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3807F" w14:textId="77777777" w:rsidR="00496B8E" w:rsidRDefault="00496B8E" w:rsidP="00496B8E">
      <w:pPr>
        <w:pStyle w:val="Heading1"/>
      </w:pPr>
      <w:bookmarkStart w:id="0" w:name="_Toc536017946"/>
      <w:r>
        <w:t>Part 1: Understanding vehicle-bridge interaction and dynamic amplification</w:t>
      </w:r>
      <w:bookmarkEnd w:id="0"/>
    </w:p>
    <w:p w14:paraId="7B555BE7" w14:textId="77777777" w:rsidR="00391103"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391103">
        <w:t xml:space="preserve">The bridge was selected for investigation due to the high vibrations reported by motorists and was therefore suspected to be experiencing significant dynamic amplification. The objectives for </w:t>
      </w:r>
      <w:r w:rsidR="00634E4E">
        <w:t>the first part of this paper</w:t>
      </w:r>
      <w:r w:rsidR="00391103">
        <w:t xml:space="preserve"> are as follows.</w:t>
      </w:r>
    </w:p>
    <w:p w14:paraId="14B3AFF8" w14:textId="77777777" w:rsidR="00391103" w:rsidRDefault="00391103" w:rsidP="00391103">
      <w:pPr>
        <w:pStyle w:val="ListParagraph"/>
        <w:numPr>
          <w:ilvl w:val="0"/>
          <w:numId w:val="20"/>
        </w:numPr>
      </w:pPr>
      <w:r>
        <w:t>Determine the effect of vehicle-bridge dynamics on bridge live load responses.</w:t>
      </w:r>
    </w:p>
    <w:p w14:paraId="4C728B18" w14:textId="77777777" w:rsidR="00391103" w:rsidRDefault="005E0AAD" w:rsidP="00391103">
      <w:pPr>
        <w:pStyle w:val="ListParagraph"/>
        <w:numPr>
          <w:ilvl w:val="0"/>
          <w:numId w:val="20"/>
        </w:numPr>
      </w:pPr>
      <w:r>
        <w:t xml:space="preserve">Identify the </w:t>
      </w:r>
      <w:r w:rsidR="00391103">
        <w:t>mechanisms and conditions</w:t>
      </w:r>
      <w:r>
        <w:t xml:space="preserve"> that</w:t>
      </w:r>
      <w:r w:rsidR="00391103">
        <w:t xml:space="preserve"> are influential to dynamic amplification.</w:t>
      </w:r>
    </w:p>
    <w:p w14:paraId="614EF4EE" w14:textId="77777777" w:rsidR="00360DC1" w:rsidRDefault="005E0AAD" w:rsidP="00360DC1">
      <w:pPr>
        <w:pStyle w:val="ListParagraph"/>
        <w:numPr>
          <w:ilvl w:val="0"/>
          <w:numId w:val="20"/>
        </w:numPr>
      </w:pPr>
      <w:r>
        <w:t xml:space="preserve">Develop suitable methods for simulating vehicle-bridge dynamics </w:t>
      </w:r>
      <w:proofErr w:type="gramStart"/>
      <w:r>
        <w:t>for the purpose of</w:t>
      </w:r>
      <w:proofErr w:type="gramEnd"/>
      <w:r>
        <w:t xml:space="preserve"> estimating dynamic amplification.</w:t>
      </w:r>
    </w:p>
    <w:p w14:paraId="2D1726CE" w14:textId="77777777" w:rsidR="00391103" w:rsidRDefault="005E0AAD" w:rsidP="00496B8E">
      <w:r>
        <w:t>To achieve these objectives, a series of field tests were carried</w:t>
      </w:r>
      <w:r w:rsidR="002F237C">
        <w:t xml:space="preserve"> out. Each phase of testing sought to progressively answer the following questions.</w:t>
      </w:r>
    </w:p>
    <w:p w14:paraId="6C38663B" w14:textId="77777777" w:rsidR="001F521D" w:rsidRDefault="001F521D" w:rsidP="001F521D">
      <w:pPr>
        <w:pStyle w:val="ListParagraph"/>
        <w:numPr>
          <w:ilvl w:val="0"/>
          <w:numId w:val="19"/>
        </w:numPr>
      </w:pPr>
      <w:r>
        <w:t>What region of the structure should receive instrumentation (is experiencing the greatest vibration).</w:t>
      </w:r>
    </w:p>
    <w:p w14:paraId="4AB6C484" w14:textId="77777777" w:rsidR="001F521D" w:rsidRDefault="001F521D" w:rsidP="001F521D">
      <w:pPr>
        <w:pStyle w:val="ListParagraph"/>
        <w:numPr>
          <w:ilvl w:val="0"/>
          <w:numId w:val="19"/>
        </w:numPr>
      </w:pPr>
      <w:r>
        <w:t>What is the operational response of the structure (and characterize structure mass and stiffness)</w:t>
      </w:r>
    </w:p>
    <w:p w14:paraId="609DE91F" w14:textId="77777777" w:rsidR="001F521D" w:rsidRDefault="001F521D" w:rsidP="001F521D">
      <w:pPr>
        <w:pStyle w:val="ListParagraph"/>
        <w:numPr>
          <w:ilvl w:val="0"/>
          <w:numId w:val="19"/>
        </w:numPr>
      </w:pPr>
      <w:r>
        <w:t>What is the cause of dynamic amplification (and how can it be modeled).</w:t>
      </w:r>
    </w:p>
    <w:p w14:paraId="25053D0E" w14:textId="77777777" w:rsidR="00C27E8A" w:rsidRDefault="001F521D" w:rsidP="00B91B57">
      <w:r>
        <w:t>T</w:t>
      </w:r>
      <w:r w:rsidR="00750E76">
        <w:t xml:space="preserve">he framework of structural identification (St-ID) </w:t>
      </w:r>
      <w:r>
        <w:t xml:space="preserve">was employed to guide the </w:t>
      </w:r>
      <w:proofErr w:type="gramStart"/>
      <w:r>
        <w:t>field testing</w:t>
      </w:r>
      <w:proofErr w:type="gramEnd"/>
      <w:r>
        <w:t xml:space="preserve"> efforts. S</w:t>
      </w:r>
      <w:r w:rsidR="00CB53BC">
        <w:t xml:space="preserve">t-Id is </w:t>
      </w:r>
      <w:r w:rsidR="00B91B57">
        <w:t>a</w:t>
      </w:r>
      <w:r w:rsidR="00B91B57">
        <w:rPr>
          <w:rFonts w:cstheme="minorHAnsi"/>
        </w:rPr>
        <w:t xml:space="preserve"> </w:t>
      </w:r>
      <w:r w:rsidR="00B91B57" w:rsidRPr="00D82E91">
        <w:rPr>
          <w:rFonts w:cstheme="minorHAnsi"/>
        </w:rPr>
        <w:t xml:space="preserve">6-step </w:t>
      </w:r>
      <w:r w:rsidR="00B91B57">
        <w:rPr>
          <w:rFonts w:cstheme="minorHAnsi"/>
        </w:rPr>
        <w:t xml:space="preserve">iterative </w:t>
      </w:r>
      <w:r w:rsidR="00CB53BC">
        <w:t>process</w:t>
      </w:r>
      <w:r w:rsidR="00B91B57">
        <w:t xml:space="preserve"> formulated by an ASCE committee</w:t>
      </w:r>
      <w:r w:rsidR="00CB53BC">
        <w:t xml:space="preserve"> which</w:t>
      </w:r>
      <w:r w:rsidR="00B91B57">
        <w:t xml:space="preserve"> leverages</w:t>
      </w:r>
      <w:r w:rsidR="00CB53BC">
        <w:t xml:space="preserve"> experimental data to influence analytical models </w:t>
      </w:r>
      <w:proofErr w:type="gramStart"/>
      <w:r w:rsidR="00CB53BC">
        <w:t>in an effort to</w:t>
      </w:r>
      <w:proofErr w:type="gramEnd"/>
      <w:r w:rsidR="00CB53BC">
        <w:t xml:space="preserve"> reduce epistemic uncertainty. </w:t>
      </w:r>
      <w:r w:rsidR="00750E76">
        <w:t xml:space="preserve"> </w:t>
      </w:r>
      <w:r w:rsidR="00D33ECF">
        <w:t xml:space="preserve">A summary </w:t>
      </w:r>
      <w:r w:rsidR="00123564">
        <w:t>of the process is provided in the following pages.</w:t>
      </w:r>
    </w:p>
    <w:p w14:paraId="5504000D" w14:textId="77777777" w:rsidR="00B91B57" w:rsidRDefault="00B91B57" w:rsidP="00B91B57">
      <w:pPr>
        <w:jc w:val="center"/>
      </w:pPr>
      <w:r w:rsidRPr="00CB53BC">
        <w:rPr>
          <w:noProof/>
        </w:rPr>
        <w:lastRenderedPageBreak/>
        <w:drawing>
          <wp:inline distT="0" distB="0" distL="0" distR="0" wp14:anchorId="50F7119A" wp14:editId="316B2C65">
            <wp:extent cx="3024843" cy="2955483"/>
            <wp:effectExtent l="0" t="0" r="4445" b="0"/>
            <wp:docPr id="112"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8" cstate="email">
                      <a:clrChange>
                        <a:clrFrom>
                          <a:srgbClr val="FFFFFF"/>
                        </a:clrFrom>
                        <a:clrTo>
                          <a:srgbClr val="FFFFFF">
                            <a:alpha val="0"/>
                          </a:srgbClr>
                        </a:clrTo>
                      </a:clrChange>
                      <a:grayscl/>
                    </a:blip>
                    <a:srcRect/>
                    <a:stretch>
                      <a:fillRect/>
                    </a:stretch>
                  </pic:blipFill>
                  <pic:spPr bwMode="auto">
                    <a:xfrm>
                      <a:off x="0" y="0"/>
                      <a:ext cx="3024843" cy="2955483"/>
                    </a:xfrm>
                    <a:prstGeom prst="rect">
                      <a:avLst/>
                    </a:prstGeom>
                    <a:noFill/>
                    <a:ln w="9525">
                      <a:noFill/>
                      <a:miter lim="800000"/>
                      <a:headEnd/>
                      <a:tailEnd/>
                    </a:ln>
                  </pic:spPr>
                </pic:pic>
              </a:graphicData>
            </a:graphic>
          </wp:inline>
        </w:drawing>
      </w:r>
    </w:p>
    <w:p w14:paraId="1582D4E2" w14:textId="77777777" w:rsidR="00B91B57" w:rsidRDefault="00C27E8A" w:rsidP="00B91B57">
      <w:r w:rsidRPr="00B91B57">
        <w:rPr>
          <w:b/>
        </w:rPr>
        <w:t>St-Id Step 1:</w:t>
      </w:r>
      <w:r>
        <w:t xml:space="preserve">   Establish clear objectives for the St-Id effort and identify critical constraints and any missing information by meeting with the owner and visiting the bridge. Collect and evaluate the reliability of all available legacy data and information</w:t>
      </w:r>
      <w:r w:rsidR="00B91B57">
        <w:t>.</w:t>
      </w:r>
    </w:p>
    <w:p w14:paraId="572D93A1" w14:textId="77777777" w:rsidR="00B91B57" w:rsidRDefault="00C27E8A" w:rsidP="00B91B57">
      <w:r w:rsidRPr="00B91B57">
        <w:rPr>
          <w:b/>
        </w:rPr>
        <w:t>St-Id Step 2:</w:t>
      </w:r>
      <w:r>
        <w:t xml:space="preserve">  Observe the bridge system </w:t>
      </w:r>
      <w:r w:rsidR="00360DC1">
        <w:t xml:space="preserve">and even </w:t>
      </w:r>
      <w:r>
        <w:t>measure selected responses under different operational and environmental conditions to conceptualize the system for a-priori modelling. This</w:t>
      </w:r>
      <w:r w:rsidR="00B91B57">
        <w:t xml:space="preserve"> may</w:t>
      </w:r>
      <w:r>
        <w:t xml:space="preserve"> include checking the dimensions, sampling and coring to verify material properties, scanning for rebar details, and boring to evaluate the soil conditions. The data and insight from these studies will help construct a 3D FE model that will simulate the important structural mechanisms.</w:t>
      </w:r>
    </w:p>
    <w:p w14:paraId="0A8563CE" w14:textId="77777777" w:rsidR="00C27E8A" w:rsidRDefault="00C27E8A" w:rsidP="00B91B57">
      <w:pPr>
        <w:rPr>
          <w:noProof/>
        </w:rPr>
      </w:pPr>
      <w:r>
        <w:t xml:space="preserve">It is important to note that an infinite number of FE models can be constructed that are geometrically consistent with the </w:t>
      </w:r>
      <w:r w:rsidR="00B91B57">
        <w:t>structure but</w:t>
      </w:r>
      <w:r>
        <w:t xml:space="preserve"> may still fall short of accurately capturing the behavior of the structure.</w:t>
      </w:r>
      <w:r w:rsidRPr="00CA732D">
        <w:rPr>
          <w:noProof/>
        </w:rPr>
        <w:t xml:space="preserve"> </w:t>
      </w:r>
      <w:r>
        <w:rPr>
          <w:noProof/>
        </w:rPr>
        <w:t xml:space="preserve">Given that the model should simulate all movements, restraints, joint and member deformations and mechanisms, </w:t>
      </w:r>
      <w:r w:rsidR="00B91B57">
        <w:rPr>
          <w:noProof/>
        </w:rPr>
        <w:t xml:space="preserve">it is important to utilize appropriate element types </w:t>
      </w:r>
      <w:r w:rsidR="00B91B57">
        <w:rPr>
          <w:noProof/>
        </w:rPr>
        <w:lastRenderedPageBreak/>
        <w:t>and sufficient</w:t>
      </w:r>
      <w:r>
        <w:rPr>
          <w:noProof/>
        </w:rPr>
        <w:t xml:space="preserve"> mesh resolution</w:t>
      </w:r>
      <w:r w:rsidR="00B91B57">
        <w:rPr>
          <w:noProof/>
        </w:rPr>
        <w:t xml:space="preserve">. </w:t>
      </w:r>
      <w:r>
        <w:rPr>
          <w:noProof/>
        </w:rPr>
        <w:t xml:space="preserve">Furthermore, boundary conditions and connectivity between elements must be considered and modelled effectively. </w:t>
      </w:r>
    </w:p>
    <w:p w14:paraId="3A5280EC" w14:textId="77777777" w:rsidR="00B91B57" w:rsidRDefault="00B91B57" w:rsidP="00B91B57">
      <w:r w:rsidRPr="00B91B57">
        <w:rPr>
          <w:b/>
        </w:rPr>
        <w:t xml:space="preserve">St-Id Step </w:t>
      </w:r>
      <w:r>
        <w:rPr>
          <w:b/>
        </w:rPr>
        <w:t>3</w:t>
      </w:r>
      <w:r w:rsidRPr="00B91B57">
        <w:rPr>
          <w:b/>
        </w:rPr>
        <w:t>:</w:t>
      </w:r>
      <w:r>
        <w:t xml:space="preserve">  Instrument the bridge structure according to the established objectives and based upon results from the </w:t>
      </w:r>
      <w:r w:rsidRPr="007010FC">
        <w:rPr>
          <w:i/>
        </w:rPr>
        <w:t>a-priori</w:t>
      </w:r>
      <w:r>
        <w:t xml:space="preserve"> model to perform operational monitoring of critical </w:t>
      </w:r>
      <w:r w:rsidR="00634E4E">
        <w:t>structural responses (</w:t>
      </w:r>
      <w:proofErr w:type="spellStart"/>
      <w:r w:rsidR="00634E4E">
        <w:t>e.g</w:t>
      </w:r>
      <w:proofErr w:type="spellEnd"/>
      <w:r w:rsidR="00634E4E">
        <w:t xml:space="preserve"> </w:t>
      </w:r>
      <w:r>
        <w:t>temperature, strain, rotation</w:t>
      </w:r>
      <w:r w:rsidR="00634E4E">
        <w:t>,</w:t>
      </w:r>
      <w:r>
        <w:t xml:space="preserve"> displacement</w:t>
      </w:r>
      <w:r w:rsidR="00634E4E">
        <w:t>, acceleration)</w:t>
      </w:r>
      <w:r>
        <w:t xml:space="preserve">. </w:t>
      </w:r>
    </w:p>
    <w:p w14:paraId="0A28A239" w14:textId="77777777" w:rsidR="00634E4E" w:rsidRDefault="00634E4E" w:rsidP="00B91B57">
      <w:r w:rsidRPr="00B91B57">
        <w:rPr>
          <w:b/>
        </w:rPr>
        <w:t xml:space="preserve">St-Id Step </w:t>
      </w:r>
      <w:r>
        <w:rPr>
          <w:b/>
        </w:rPr>
        <w:t>4</w:t>
      </w:r>
      <w:r w:rsidRPr="00B91B57">
        <w:rPr>
          <w:b/>
        </w:rPr>
        <w:t>:</w:t>
      </w:r>
      <w:r>
        <w:t xml:space="preserve">  The metadata and test data are evaluated, synchronized and data quality is verified before archival. Data is visualized and interpreted for patterns and response quantities. This will start during the experiment in-situ to identify and rectify issues and mistakes. </w:t>
      </w:r>
    </w:p>
    <w:p w14:paraId="53E418EE" w14:textId="77777777" w:rsidR="00634E4E" w:rsidRDefault="00634E4E" w:rsidP="00634E4E">
      <w:r w:rsidRPr="00B91B57">
        <w:rPr>
          <w:b/>
        </w:rPr>
        <w:t xml:space="preserve">St-Id Step </w:t>
      </w:r>
      <w:r>
        <w:rPr>
          <w:b/>
        </w:rPr>
        <w:t>5</w:t>
      </w:r>
      <w:r w:rsidRPr="00B91B57">
        <w:rPr>
          <w:b/>
        </w:rPr>
        <w:t>:</w:t>
      </w:r>
      <w:r>
        <w:t xml:space="preserve">  Modify, validate and finalize the a-priori FE model before calibrating it with selected data sets from the field testing, which may include bridge dynamic characteristics (i.e. mode shapes and frequencies). A critical issue is making sure that the model is complete (i.e. the model can explicitly simulate </w:t>
      </w:r>
      <w:proofErr w:type="gramStart"/>
      <w:r>
        <w:t>all of</w:t>
      </w:r>
      <w:proofErr w:type="gramEnd"/>
      <w:r>
        <w:t xml:space="preserve"> the critical loading and response mechanisms). There will always be a larger number of parameters to calibrate (material properties and dimensions of all elements as well as all joint, bearing, connection and boundary properties, including those at foundations) than the number of measurements, therefore one cannot expect a unique calibrated model. However, if a model is calibrated to mimic </w:t>
      </w:r>
      <w:proofErr w:type="gramStart"/>
      <w:r>
        <w:t>all of</w:t>
      </w:r>
      <w:proofErr w:type="gramEnd"/>
      <w:r>
        <w:t xml:space="preserve"> the measured input-output or load-response relations of the bridge with acceptable level of discrepancy, it may be considered suitable to serve the objectives of St-Id.</w:t>
      </w:r>
    </w:p>
    <w:p w14:paraId="709D5373" w14:textId="77777777" w:rsidR="005D609C" w:rsidRDefault="00634E4E" w:rsidP="00634E4E">
      <w:r w:rsidRPr="00634E4E">
        <w:rPr>
          <w:b/>
        </w:rPr>
        <w:t>St-Id Step 6:</w:t>
      </w:r>
      <w:r>
        <w:t xml:space="preserve">   Leveraging the calibrated model for the objectives of St-Id. The calibrated model is especially powerful when used to identify mechanisms contributing to the bridge’s actions and the corresponding capacity. Although the FE model is often used to compute a load rating, it can be further leveraged to simulate other loading scenarios and to gain a better understanding of the structural characteristics of the bridge. A more detailed description of the structural </w:t>
      </w:r>
      <w:r>
        <w:lastRenderedPageBreak/>
        <w:t>identification process can be found elsewhere, but the above discussion sufficiently summarized the process.</w:t>
      </w:r>
    </w:p>
    <w:p w14:paraId="5E975FAE" w14:textId="77777777" w:rsidR="002B361B" w:rsidRDefault="00CB53BC" w:rsidP="00B642C0">
      <w:r>
        <w:t>The St-ID process may be performed several times during the exercise of investigating a structure</w:t>
      </w:r>
      <w:r w:rsidR="002937D5">
        <w:t xml:space="preserve">. The case study presented in the following pages employed the process three times, each time marrying experimental data and FE simulation to answer specific questions about the structure and its performance. </w:t>
      </w:r>
    </w:p>
    <w:p w14:paraId="703E8E9E" w14:textId="5E04B525" w:rsidR="006C0FDB" w:rsidRDefault="006C0FDB" w:rsidP="008E3B43">
      <w:pPr>
        <w:pStyle w:val="Heading2"/>
      </w:pPr>
      <w:bookmarkStart w:id="1" w:name="_Toc536017948"/>
      <w:r>
        <w:t xml:space="preserve">Description of </w:t>
      </w:r>
      <w:r w:rsidR="0054692B">
        <w:t>Case</w:t>
      </w:r>
      <w:r>
        <w:t xml:space="preserve"> Structure</w:t>
      </w:r>
      <w:bookmarkEnd w:id="1"/>
    </w:p>
    <w:p w14:paraId="2AF23FA2" w14:textId="77777777" w:rsidR="00B642C0" w:rsidRDefault="00360DC1" w:rsidP="00B642C0">
      <w:r>
        <w:rPr>
          <w:noProof/>
        </w:rPr>
        <w:drawing>
          <wp:inline distT="0" distB="0" distL="0" distR="0" wp14:anchorId="7792E44C" wp14:editId="594D2DFF">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86400" cy="1663700"/>
                    </a:xfrm>
                    <a:prstGeom prst="rect">
                      <a:avLst/>
                    </a:prstGeom>
                  </pic:spPr>
                </pic:pic>
              </a:graphicData>
            </a:graphic>
          </wp:inline>
        </w:drawing>
      </w:r>
      <w:r w:rsidR="0048509D">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multi-girder</w:t>
      </w:r>
      <w:r w:rsidR="0048509D">
        <w:t xml:space="preserve"> spans, which are supported by steel box-girders spanning between two </w:t>
      </w:r>
      <w:r w:rsidR="0048509D" w:rsidRPr="00A87282">
        <w:t>piers</w:t>
      </w:r>
      <w:r w:rsidR="0048509D">
        <w:t>.</w:t>
      </w:r>
      <w:r w:rsidR="00C62BD1">
        <w:t xml:space="preserve"> The structure was overall in good condition with no significant cracking or corrosion visible. </w:t>
      </w:r>
    </w:p>
    <w:p w14:paraId="2A7FE39F" w14:textId="77777777" w:rsidR="00B642C0" w:rsidRDefault="00B642C0" w:rsidP="00B642C0">
      <w:r>
        <w:rPr>
          <w:noProof/>
        </w:rPr>
        <w:drawing>
          <wp:inline distT="0" distB="0" distL="0" distR="0" wp14:anchorId="00EA692E" wp14:editId="3BD1BF83">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86400" cy="1113155"/>
                    </a:xfrm>
                    <a:prstGeom prst="rect">
                      <a:avLst/>
                    </a:prstGeom>
                  </pic:spPr>
                </pic:pic>
              </a:graphicData>
            </a:graphic>
          </wp:inline>
        </w:drawing>
      </w:r>
    </w:p>
    <w:p w14:paraId="074C2654" w14:textId="77777777" w:rsidR="00B642C0" w:rsidRDefault="00B642C0" w:rsidP="00B642C0">
      <w:pPr>
        <w:jc w:val="center"/>
      </w:pPr>
      <w:r>
        <w:rPr>
          <w:noProof/>
        </w:rPr>
        <w:lastRenderedPageBreak/>
        <w:drawing>
          <wp:inline distT="0" distB="0" distL="0" distR="0" wp14:anchorId="78ACC819" wp14:editId="178565A4">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14:paraId="0F6716A5" w14:textId="77777777" w:rsidR="00B642C0" w:rsidRDefault="00B642C0" w:rsidP="00B642C0">
      <w:pPr>
        <w:pStyle w:val="Heading4"/>
      </w:pPr>
      <w:r>
        <w:t>Superstructure</w:t>
      </w:r>
    </w:p>
    <w:p w14:paraId="00DC7F47" w14:textId="77777777"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14:paraId="260B7746" w14:textId="77777777" w:rsidR="00AE07AA" w:rsidRDefault="00AE07AA" w:rsidP="00AE07AA">
      <w:pPr>
        <w:keepNext/>
        <w:jc w:val="center"/>
      </w:pPr>
      <w:r w:rsidRPr="00AE07AA">
        <w:rPr>
          <w:noProof/>
        </w:rPr>
        <w:lastRenderedPageBreak/>
        <w:drawing>
          <wp:inline distT="0" distB="0" distL="0" distR="0" wp14:anchorId="7398F01C" wp14:editId="4D405077">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14:paraId="20EB7FEA" w14:textId="465FCFCE" w:rsidR="00AE07AA" w:rsidRDefault="00AE07AA" w:rsidP="00AE07AA">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DD7610">
        <w:rPr>
          <w:noProof/>
        </w:rPr>
        <w:t>1</w:t>
      </w:r>
      <w:r w:rsidR="002E3D38">
        <w:rPr>
          <w:noProof/>
        </w:rPr>
        <w:fldChar w:fldCharType="end"/>
      </w:r>
      <w:r>
        <w:t xml:space="preserve">: View of Deck Separation </w:t>
      </w:r>
    </w:p>
    <w:p w14:paraId="0596FDEE" w14:textId="77777777" w:rsidR="00B642C0" w:rsidRDefault="00B642C0" w:rsidP="00B642C0">
      <w:r>
        <w:t>There is no skew. The bridge has eleven spans. The maximum span length is 140’. The out-to-out width is 76’6”. Three spans are simply supported (1,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14:paraId="0C983AFD" w14:textId="77777777" w:rsidR="006360FD" w:rsidRDefault="00FD39EB" w:rsidP="00FD39EB">
      <w:pPr>
        <w:jc w:val="center"/>
      </w:pPr>
      <w:r>
        <w:rPr>
          <w:noProof/>
        </w:rPr>
        <w:drawing>
          <wp:inline distT="0" distB="0" distL="0" distR="0" wp14:anchorId="375BCD75" wp14:editId="57E5CE61">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6929" cy="2832988"/>
                    </a:xfrm>
                    <a:prstGeom prst="rect">
                      <a:avLst/>
                    </a:prstGeom>
                  </pic:spPr>
                </pic:pic>
              </a:graphicData>
            </a:graphic>
          </wp:inline>
        </w:drawing>
      </w:r>
    </w:p>
    <w:p w14:paraId="471BBB7D" w14:textId="77777777" w:rsidR="00B642C0" w:rsidRDefault="00B642C0" w:rsidP="00B642C0">
      <w:pPr>
        <w:pStyle w:val="Heading4"/>
      </w:pPr>
      <w:r>
        <w:lastRenderedPageBreak/>
        <w:t>Substructure and Bearings</w:t>
      </w:r>
    </w:p>
    <w:p w14:paraId="0DF475C1" w14:textId="77777777"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765625E8" w14:textId="77777777" w:rsidR="00B642C0" w:rsidRPr="0048509D" w:rsidRDefault="00B642C0" w:rsidP="00B642C0">
      <w:pPr>
        <w:jc w:val="center"/>
      </w:pPr>
      <w:r>
        <w:rPr>
          <w:noProof/>
        </w:rPr>
        <w:drawing>
          <wp:inline distT="0" distB="0" distL="0" distR="0" wp14:anchorId="262B4704" wp14:editId="65502DE2">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60519" cy="1627540"/>
                    </a:xfrm>
                    <a:prstGeom prst="rect">
                      <a:avLst/>
                    </a:prstGeom>
                  </pic:spPr>
                </pic:pic>
              </a:graphicData>
            </a:graphic>
          </wp:inline>
        </w:drawing>
      </w:r>
    </w:p>
    <w:p w14:paraId="61F92958" w14:textId="77777777" w:rsidR="00B642C0" w:rsidRDefault="00B642C0" w:rsidP="002B361B">
      <w:pPr>
        <w:pStyle w:val="Heading4"/>
      </w:pPr>
      <w:r>
        <w:t>Condition</w:t>
      </w:r>
    </w:p>
    <w:p w14:paraId="2EB3FCBF" w14:textId="77777777" w:rsidR="00B642C0" w:rsidRDefault="00B642C0" w:rsidP="00B642C0">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49F3F4D1" w14:textId="77777777" w:rsidR="00B642C0" w:rsidRDefault="00B642C0" w:rsidP="00B642C0">
      <w:pPr>
        <w:pStyle w:val="FigureCaption"/>
        <w:jc w:val="center"/>
      </w:pPr>
      <w:r>
        <w:t>NBI Details</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076"/>
      </w:tblGrid>
      <w:tr w:rsidR="00B642C0" w14:paraId="208C0954" w14:textId="77777777" w:rsidTr="0078412B">
        <w:trPr>
          <w:tblHeader/>
          <w:jc w:val="center"/>
        </w:trPr>
        <w:tc>
          <w:tcPr>
            <w:tcW w:w="2604" w:type="dxa"/>
            <w:tcMar>
              <w:top w:w="0" w:type="dxa"/>
              <w:left w:w="0" w:type="dxa"/>
              <w:bottom w:w="0" w:type="dxa"/>
              <w:right w:w="0" w:type="dxa"/>
            </w:tcMar>
          </w:tcPr>
          <w:p w14:paraId="2F03D011" w14:textId="77777777" w:rsidR="00B642C0" w:rsidRDefault="00B642C0" w:rsidP="0078412B">
            <w:pPr>
              <w:pStyle w:val="TableHeading"/>
            </w:pPr>
            <w:r>
              <w:t>NBI Structure Number</w:t>
            </w:r>
          </w:p>
        </w:tc>
        <w:tc>
          <w:tcPr>
            <w:tcW w:w="2076" w:type="dxa"/>
            <w:tcMar>
              <w:top w:w="0" w:type="dxa"/>
              <w:left w:w="0" w:type="dxa"/>
              <w:bottom w:w="0" w:type="dxa"/>
              <w:right w:w="0" w:type="dxa"/>
            </w:tcMar>
          </w:tcPr>
          <w:p w14:paraId="4051E35C" w14:textId="77777777" w:rsidR="00B642C0" w:rsidRDefault="00B642C0" w:rsidP="0078412B">
            <w:pPr>
              <w:pStyle w:val="TableHeading"/>
            </w:pPr>
            <w:r>
              <w:t>000000000027280</w:t>
            </w:r>
          </w:p>
        </w:tc>
      </w:tr>
      <w:tr w:rsidR="00B642C0" w14:paraId="4D484915" w14:textId="77777777" w:rsidTr="0078412B">
        <w:trPr>
          <w:jc w:val="center"/>
        </w:trPr>
        <w:tc>
          <w:tcPr>
            <w:tcW w:w="2604" w:type="dxa"/>
            <w:tcMar>
              <w:top w:w="0" w:type="dxa"/>
              <w:left w:w="0" w:type="dxa"/>
              <w:bottom w:w="0" w:type="dxa"/>
              <w:right w:w="0" w:type="dxa"/>
            </w:tcMar>
          </w:tcPr>
          <w:p w14:paraId="374EAB3D" w14:textId="77777777" w:rsidR="00B642C0" w:rsidRDefault="00B642C0" w:rsidP="0078412B">
            <w:pPr>
              <w:pStyle w:val="TableContents"/>
            </w:pPr>
            <w:r>
              <w:t>Year Reconstructed</w:t>
            </w:r>
          </w:p>
        </w:tc>
        <w:tc>
          <w:tcPr>
            <w:tcW w:w="2076" w:type="dxa"/>
            <w:tcMar>
              <w:top w:w="0" w:type="dxa"/>
              <w:left w:w="0" w:type="dxa"/>
              <w:bottom w:w="0" w:type="dxa"/>
              <w:right w:w="0" w:type="dxa"/>
            </w:tcMar>
          </w:tcPr>
          <w:p w14:paraId="600C2730" w14:textId="77777777" w:rsidR="00B642C0" w:rsidRDefault="00B642C0" w:rsidP="0078412B">
            <w:pPr>
              <w:pStyle w:val="TableContents"/>
            </w:pPr>
            <w:r>
              <w:t>1986</w:t>
            </w:r>
          </w:p>
        </w:tc>
      </w:tr>
      <w:tr w:rsidR="00B642C0" w14:paraId="0F5565E2" w14:textId="77777777" w:rsidTr="0078412B">
        <w:trPr>
          <w:jc w:val="center"/>
        </w:trPr>
        <w:tc>
          <w:tcPr>
            <w:tcW w:w="2604" w:type="dxa"/>
            <w:tcMar>
              <w:top w:w="0" w:type="dxa"/>
              <w:left w:w="0" w:type="dxa"/>
              <w:bottom w:w="0" w:type="dxa"/>
              <w:right w:w="0" w:type="dxa"/>
            </w:tcMar>
          </w:tcPr>
          <w:p w14:paraId="69289300" w14:textId="77777777" w:rsidR="00B642C0" w:rsidRDefault="00B642C0" w:rsidP="0078412B">
            <w:pPr>
              <w:pStyle w:val="TableContents"/>
            </w:pPr>
            <w:r>
              <w:t>Owner</w:t>
            </w:r>
          </w:p>
        </w:tc>
        <w:tc>
          <w:tcPr>
            <w:tcW w:w="2076" w:type="dxa"/>
            <w:tcMar>
              <w:top w:w="0" w:type="dxa"/>
              <w:left w:w="0" w:type="dxa"/>
              <w:bottom w:w="0" w:type="dxa"/>
              <w:right w:w="0" w:type="dxa"/>
            </w:tcMar>
          </w:tcPr>
          <w:p w14:paraId="549C682D" w14:textId="77777777" w:rsidR="00B642C0" w:rsidRDefault="00B642C0" w:rsidP="0078412B">
            <w:pPr>
              <w:pStyle w:val="TableContents"/>
            </w:pPr>
            <w:r>
              <w:t>PennDOT</w:t>
            </w:r>
          </w:p>
        </w:tc>
      </w:tr>
      <w:tr w:rsidR="00B642C0" w14:paraId="58356BF2" w14:textId="77777777" w:rsidTr="0078412B">
        <w:trPr>
          <w:jc w:val="center"/>
        </w:trPr>
        <w:tc>
          <w:tcPr>
            <w:tcW w:w="2604" w:type="dxa"/>
            <w:tcMar>
              <w:top w:w="0" w:type="dxa"/>
              <w:left w:w="0" w:type="dxa"/>
              <w:bottom w:w="0" w:type="dxa"/>
              <w:right w:w="0" w:type="dxa"/>
            </w:tcMar>
          </w:tcPr>
          <w:p w14:paraId="5A325948" w14:textId="77777777" w:rsidR="00B642C0" w:rsidRDefault="00B642C0" w:rsidP="0078412B">
            <w:pPr>
              <w:pStyle w:val="TableContents"/>
            </w:pPr>
            <w:r>
              <w:t>Skew</w:t>
            </w:r>
          </w:p>
        </w:tc>
        <w:tc>
          <w:tcPr>
            <w:tcW w:w="2076" w:type="dxa"/>
            <w:tcMar>
              <w:top w:w="0" w:type="dxa"/>
              <w:left w:w="0" w:type="dxa"/>
              <w:bottom w:w="0" w:type="dxa"/>
              <w:right w:w="0" w:type="dxa"/>
            </w:tcMar>
          </w:tcPr>
          <w:p w14:paraId="5897F240" w14:textId="77777777" w:rsidR="00B642C0" w:rsidRDefault="00B642C0" w:rsidP="0078412B">
            <w:pPr>
              <w:pStyle w:val="TableContents"/>
            </w:pPr>
            <w:r>
              <w:t>0 degrees</w:t>
            </w:r>
          </w:p>
        </w:tc>
      </w:tr>
      <w:tr w:rsidR="00B642C0" w14:paraId="4C6978AC" w14:textId="77777777" w:rsidTr="0078412B">
        <w:trPr>
          <w:jc w:val="center"/>
        </w:trPr>
        <w:tc>
          <w:tcPr>
            <w:tcW w:w="2604" w:type="dxa"/>
            <w:tcMar>
              <w:top w:w="0" w:type="dxa"/>
              <w:left w:w="0" w:type="dxa"/>
              <w:bottom w:w="0" w:type="dxa"/>
              <w:right w:w="0" w:type="dxa"/>
            </w:tcMar>
          </w:tcPr>
          <w:p w14:paraId="147B15EF" w14:textId="77777777" w:rsidR="00B642C0" w:rsidRDefault="00B642C0" w:rsidP="0078412B">
            <w:pPr>
              <w:pStyle w:val="TableContents"/>
            </w:pPr>
            <w:r>
              <w:t>Deck Width</w:t>
            </w:r>
          </w:p>
        </w:tc>
        <w:tc>
          <w:tcPr>
            <w:tcW w:w="2076" w:type="dxa"/>
            <w:tcMar>
              <w:top w:w="0" w:type="dxa"/>
              <w:left w:w="0" w:type="dxa"/>
              <w:bottom w:w="0" w:type="dxa"/>
              <w:right w:w="0" w:type="dxa"/>
            </w:tcMar>
          </w:tcPr>
          <w:p w14:paraId="51051E55" w14:textId="77777777" w:rsidR="00B642C0" w:rsidRDefault="00B642C0" w:rsidP="0078412B">
            <w:pPr>
              <w:pStyle w:val="TableContents"/>
            </w:pPr>
            <w:r>
              <w:t>76’6”</w:t>
            </w:r>
          </w:p>
        </w:tc>
      </w:tr>
      <w:tr w:rsidR="00B642C0" w14:paraId="773B803E" w14:textId="77777777" w:rsidTr="0078412B">
        <w:trPr>
          <w:jc w:val="center"/>
        </w:trPr>
        <w:tc>
          <w:tcPr>
            <w:tcW w:w="2604" w:type="dxa"/>
            <w:tcMar>
              <w:top w:w="0" w:type="dxa"/>
              <w:left w:w="0" w:type="dxa"/>
              <w:bottom w:w="0" w:type="dxa"/>
              <w:right w:w="0" w:type="dxa"/>
            </w:tcMar>
          </w:tcPr>
          <w:p w14:paraId="05473781" w14:textId="77777777" w:rsidR="00B642C0" w:rsidRDefault="00B642C0" w:rsidP="0078412B">
            <w:pPr>
              <w:pStyle w:val="TableContents"/>
            </w:pPr>
            <w:r>
              <w:lastRenderedPageBreak/>
              <w:t>Maximum Span Length</w:t>
            </w:r>
          </w:p>
        </w:tc>
        <w:tc>
          <w:tcPr>
            <w:tcW w:w="2076" w:type="dxa"/>
            <w:tcMar>
              <w:top w:w="0" w:type="dxa"/>
              <w:left w:w="0" w:type="dxa"/>
              <w:bottom w:w="0" w:type="dxa"/>
              <w:right w:w="0" w:type="dxa"/>
            </w:tcMar>
          </w:tcPr>
          <w:p w14:paraId="1828FB40" w14:textId="77777777" w:rsidR="00B642C0" w:rsidRDefault="00B642C0" w:rsidP="0078412B">
            <w:pPr>
              <w:pStyle w:val="TableContents"/>
            </w:pPr>
            <w:r>
              <w:t>140’0”</w:t>
            </w:r>
          </w:p>
        </w:tc>
      </w:tr>
      <w:tr w:rsidR="00B642C0" w14:paraId="4CB00DBE" w14:textId="77777777" w:rsidTr="0078412B">
        <w:trPr>
          <w:jc w:val="center"/>
        </w:trPr>
        <w:tc>
          <w:tcPr>
            <w:tcW w:w="2604" w:type="dxa"/>
            <w:tcMar>
              <w:top w:w="0" w:type="dxa"/>
              <w:left w:w="0" w:type="dxa"/>
              <w:bottom w:w="0" w:type="dxa"/>
              <w:right w:w="0" w:type="dxa"/>
            </w:tcMar>
          </w:tcPr>
          <w:p w14:paraId="40B3BAFE" w14:textId="77777777" w:rsidR="00B642C0" w:rsidRDefault="00B642C0" w:rsidP="0078412B">
            <w:pPr>
              <w:pStyle w:val="TableContents"/>
            </w:pPr>
            <w:r>
              <w:t>ADT</w:t>
            </w:r>
          </w:p>
        </w:tc>
        <w:tc>
          <w:tcPr>
            <w:tcW w:w="2076" w:type="dxa"/>
            <w:tcMar>
              <w:top w:w="0" w:type="dxa"/>
              <w:left w:w="0" w:type="dxa"/>
              <w:bottom w:w="0" w:type="dxa"/>
              <w:right w:w="0" w:type="dxa"/>
            </w:tcMar>
          </w:tcPr>
          <w:p w14:paraId="4A196E7A" w14:textId="77777777" w:rsidR="00B642C0" w:rsidRDefault="00B642C0" w:rsidP="0078412B">
            <w:pPr>
              <w:pStyle w:val="TableContents"/>
            </w:pPr>
            <w:r>
              <w:t>57410 (2013)</w:t>
            </w:r>
          </w:p>
        </w:tc>
      </w:tr>
      <w:tr w:rsidR="00B642C0" w14:paraId="73D93037" w14:textId="77777777" w:rsidTr="0078412B">
        <w:trPr>
          <w:jc w:val="center"/>
        </w:trPr>
        <w:tc>
          <w:tcPr>
            <w:tcW w:w="2604" w:type="dxa"/>
            <w:tcMar>
              <w:top w:w="0" w:type="dxa"/>
              <w:left w:w="0" w:type="dxa"/>
              <w:bottom w:w="0" w:type="dxa"/>
              <w:right w:w="0" w:type="dxa"/>
            </w:tcMar>
          </w:tcPr>
          <w:p w14:paraId="190C208C" w14:textId="77777777" w:rsidR="00B642C0" w:rsidRDefault="00B642C0" w:rsidP="0078412B">
            <w:pPr>
              <w:pStyle w:val="TableContents"/>
            </w:pPr>
            <w:r>
              <w:t>Deck Condition</w:t>
            </w:r>
          </w:p>
        </w:tc>
        <w:tc>
          <w:tcPr>
            <w:tcW w:w="2076" w:type="dxa"/>
            <w:tcMar>
              <w:top w:w="0" w:type="dxa"/>
              <w:left w:w="0" w:type="dxa"/>
              <w:bottom w:w="0" w:type="dxa"/>
              <w:right w:w="0" w:type="dxa"/>
            </w:tcMar>
          </w:tcPr>
          <w:p w14:paraId="01494B44" w14:textId="77777777" w:rsidR="00B642C0" w:rsidRDefault="00B642C0" w:rsidP="0078412B">
            <w:pPr>
              <w:pStyle w:val="TableContents"/>
            </w:pPr>
            <w:r>
              <w:t>6 (Satisfactory Condition)</w:t>
            </w:r>
          </w:p>
        </w:tc>
      </w:tr>
      <w:tr w:rsidR="00B642C0" w14:paraId="236A0AF1" w14:textId="77777777" w:rsidTr="0078412B">
        <w:trPr>
          <w:jc w:val="center"/>
        </w:trPr>
        <w:tc>
          <w:tcPr>
            <w:tcW w:w="2604" w:type="dxa"/>
            <w:tcMar>
              <w:top w:w="0" w:type="dxa"/>
              <w:left w:w="0" w:type="dxa"/>
              <w:bottom w:w="0" w:type="dxa"/>
              <w:right w:w="0" w:type="dxa"/>
            </w:tcMar>
          </w:tcPr>
          <w:p w14:paraId="6E1B96E1" w14:textId="77777777" w:rsidR="00B642C0" w:rsidRDefault="00B642C0" w:rsidP="0078412B">
            <w:pPr>
              <w:pStyle w:val="TableContents"/>
            </w:pPr>
            <w:r>
              <w:t>Superstructure Condition</w:t>
            </w:r>
          </w:p>
        </w:tc>
        <w:tc>
          <w:tcPr>
            <w:tcW w:w="2076" w:type="dxa"/>
            <w:tcMar>
              <w:top w:w="0" w:type="dxa"/>
              <w:left w:w="0" w:type="dxa"/>
              <w:bottom w:w="0" w:type="dxa"/>
              <w:right w:w="0" w:type="dxa"/>
            </w:tcMar>
          </w:tcPr>
          <w:p w14:paraId="33782682" w14:textId="77777777" w:rsidR="00B642C0" w:rsidRDefault="00B642C0" w:rsidP="0078412B">
            <w:pPr>
              <w:pStyle w:val="TableContents"/>
            </w:pPr>
            <w:r>
              <w:t>7 (Good Condition)</w:t>
            </w:r>
          </w:p>
        </w:tc>
      </w:tr>
      <w:tr w:rsidR="00B642C0" w14:paraId="7FAB51A3" w14:textId="77777777" w:rsidTr="0078412B">
        <w:trPr>
          <w:jc w:val="center"/>
        </w:trPr>
        <w:tc>
          <w:tcPr>
            <w:tcW w:w="2604" w:type="dxa"/>
            <w:tcMar>
              <w:top w:w="0" w:type="dxa"/>
              <w:left w:w="0" w:type="dxa"/>
              <w:bottom w:w="0" w:type="dxa"/>
              <w:right w:w="0" w:type="dxa"/>
            </w:tcMar>
          </w:tcPr>
          <w:p w14:paraId="36327E7E" w14:textId="77777777" w:rsidR="00B642C0" w:rsidRDefault="00B642C0" w:rsidP="0078412B">
            <w:pPr>
              <w:pStyle w:val="TableContents"/>
            </w:pPr>
            <w:r>
              <w:t>Substructure Condition</w:t>
            </w:r>
          </w:p>
        </w:tc>
        <w:tc>
          <w:tcPr>
            <w:tcW w:w="2076" w:type="dxa"/>
            <w:tcMar>
              <w:top w:w="0" w:type="dxa"/>
              <w:left w:w="0" w:type="dxa"/>
              <w:bottom w:w="0" w:type="dxa"/>
              <w:right w:w="0" w:type="dxa"/>
            </w:tcMar>
          </w:tcPr>
          <w:p w14:paraId="4A2B716D" w14:textId="77777777" w:rsidR="00B642C0" w:rsidRDefault="00B642C0" w:rsidP="0078412B">
            <w:pPr>
              <w:pStyle w:val="TableContents"/>
            </w:pPr>
            <w:r>
              <w:t>5 (Fair Condition)</w:t>
            </w:r>
          </w:p>
        </w:tc>
      </w:tr>
      <w:tr w:rsidR="00B642C0" w14:paraId="516C730A" w14:textId="77777777" w:rsidTr="0078412B">
        <w:trPr>
          <w:jc w:val="center"/>
        </w:trPr>
        <w:tc>
          <w:tcPr>
            <w:tcW w:w="2604" w:type="dxa"/>
            <w:tcMar>
              <w:top w:w="0" w:type="dxa"/>
              <w:left w:w="0" w:type="dxa"/>
              <w:bottom w:w="0" w:type="dxa"/>
              <w:right w:w="0" w:type="dxa"/>
            </w:tcMar>
          </w:tcPr>
          <w:p w14:paraId="6A67E1C2" w14:textId="77777777" w:rsidR="00B642C0" w:rsidRDefault="00B642C0" w:rsidP="0078412B">
            <w:pPr>
              <w:pStyle w:val="TableContents"/>
            </w:pPr>
            <w:r>
              <w:t>Sufficiency Rating</w:t>
            </w:r>
          </w:p>
        </w:tc>
        <w:tc>
          <w:tcPr>
            <w:tcW w:w="2076" w:type="dxa"/>
            <w:tcMar>
              <w:top w:w="0" w:type="dxa"/>
              <w:left w:w="0" w:type="dxa"/>
              <w:bottom w:w="0" w:type="dxa"/>
              <w:right w:w="0" w:type="dxa"/>
            </w:tcMar>
          </w:tcPr>
          <w:p w14:paraId="2E4CBFF2" w14:textId="77777777" w:rsidR="00B642C0" w:rsidRDefault="00B642C0" w:rsidP="0078412B">
            <w:pPr>
              <w:pStyle w:val="TableContents"/>
            </w:pPr>
            <w:r>
              <w:t>70</w:t>
            </w:r>
          </w:p>
        </w:tc>
      </w:tr>
    </w:tbl>
    <w:p w14:paraId="48863574" w14:textId="77777777" w:rsidR="003737FB" w:rsidRDefault="003737FB" w:rsidP="008E3B43">
      <w:pPr>
        <w:pStyle w:val="Heading2"/>
      </w:pPr>
      <w:bookmarkStart w:id="2" w:name="_Toc536017949"/>
      <w:r>
        <w:t>Preliminary Modeling of test structure</w:t>
      </w:r>
    </w:p>
    <w:p w14:paraId="5FBD6F6B" w14:textId="77777777" w:rsidR="003737FB" w:rsidRDefault="003737FB" w:rsidP="003737FB">
      <w:r>
        <w:t>A 3D element-based model of</w:t>
      </w:r>
      <w:r w:rsidR="00A27CED">
        <w:t xml:space="preserve"> a two-span continuous section of the viaduct</w:t>
      </w:r>
      <w:r>
        <w:t xml:space="preserve"> was created</w:t>
      </w:r>
      <w:r w:rsidR="00A27CED">
        <w:t xml:space="preserve"> based on the geometry and material specifications provided by construction documents</w:t>
      </w:r>
      <w:r>
        <w:t xml:space="preserve">. </w:t>
      </w:r>
      <w:r w:rsidR="00A27CED">
        <w:t>The specifics of this class of model are described in the following section.</w:t>
      </w:r>
    </w:p>
    <w:p w14:paraId="01683244" w14:textId="77777777" w:rsidR="003737FB" w:rsidRPr="00123564" w:rsidRDefault="003737FB" w:rsidP="00123564">
      <w:pPr>
        <w:pStyle w:val="Heading3"/>
      </w:pPr>
      <w:r w:rsidRPr="00123564">
        <w:t>Element-Level Method of Analysis</w:t>
      </w:r>
    </w:p>
    <w:p w14:paraId="155D1EBE" w14:textId="77777777" w:rsidR="003737FB" w:rsidRDefault="003737FB" w:rsidP="003737FB">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fldChar w:fldCharType="begin"/>
      </w:r>
      <w:r>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fldChar w:fldCharType="separate"/>
      </w:r>
      <w:r w:rsidRPr="0093101C">
        <w:rPr>
          <w:rFonts w:ascii="Calibri" w:hAnsi="Calibri" w:cs="Calibri"/>
          <w:szCs w:val="24"/>
        </w:rPr>
        <w:t>(Çatbaş et al., 2013)</w:t>
      </w:r>
      <w:r>
        <w:fldChar w:fldCharType="end"/>
      </w:r>
      <w:r>
        <w:t>. The figure below shows a schematic illustrating how 3D geometry of the bridge is simulated using various elements and links.</w:t>
      </w:r>
    </w:p>
    <w:p w14:paraId="30710FCE" w14:textId="77777777" w:rsidR="003737FB" w:rsidRDefault="003737FB" w:rsidP="003737FB">
      <w:pPr>
        <w:keepNext/>
      </w:pPr>
      <w:r>
        <w:rPr>
          <w:noProof/>
        </w:rPr>
        <w:lastRenderedPageBreak/>
        <mc:AlternateContent>
          <mc:Choice Requires="wpg">
            <w:drawing>
              <wp:inline distT="0" distB="0" distL="0" distR="0" wp14:anchorId="4FFD113D" wp14:editId="3A8B3EB5">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15"/>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16"/>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4B9BBEA6" w14:textId="77777777" w:rsidR="0019277D" w:rsidRDefault="0019277D" w:rsidP="003737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2B5BA3D7" w14:textId="77777777" w:rsidR="0019277D" w:rsidRDefault="0019277D" w:rsidP="003737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16"/>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77ED99C7" w14:textId="77777777" w:rsidR="0019277D" w:rsidRDefault="0019277D" w:rsidP="003737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0BF26C34" w14:textId="77777777" w:rsidR="0019277D" w:rsidRDefault="0019277D" w:rsidP="003737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16"/>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6A568533" w14:textId="77777777" w:rsidR="0019277D" w:rsidRDefault="0019277D" w:rsidP="003737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17EF7D56" w14:textId="77777777" w:rsidR="0019277D" w:rsidRDefault="0019277D" w:rsidP="003737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17"/>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1FE426AB" w14:textId="77777777" w:rsidR="0019277D" w:rsidRDefault="0019277D" w:rsidP="003737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009C8DB3" w14:textId="77777777" w:rsidR="0019277D" w:rsidRDefault="0019277D" w:rsidP="003737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18"/>
                          <a:stretch>
                            <a:fillRect/>
                          </a:stretch>
                        </pic:blipFill>
                        <pic:spPr>
                          <a:xfrm>
                            <a:off x="3062224" y="162370"/>
                            <a:ext cx="2424176" cy="1509522"/>
                          </a:xfrm>
                          <a:prstGeom prst="rect">
                            <a:avLst/>
                          </a:prstGeom>
                        </pic:spPr>
                      </pic:pic>
                    </wpg:wgp>
                  </a:graphicData>
                </a:graphic>
              </wp:inline>
            </w:drawing>
          </mc:Choice>
          <mc:Fallback>
            <w:pict>
              <v:group w14:anchorId="4FFD113D" id="Group 123434" o:spid="_x0000_s1026"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BlsR1gwAAFBCAAAOAAAAZHJzL2Uyb0RvYy54bWzsXOtu&#10;GzcW/r/AvoOg/415mQtpxCl2k21RYNEGbfcBxuORJaykEUbj2OnT73d4eEZDSY7lbmrnVqAZjUge&#10;Hp77hfLL7+9Wy8m7ptsu2vXFVL9Q00mzrturxfr6Yvqf33/4zk0n275aX1XLdt1cTN832+n3r/7+&#10;t5e3m/PGtPN2edV0EwBZb89vNxfTed9vzs/OtvW8WVXbF+2mWWNw1narqsdrd3121VW3gL5anhml&#10;irPbtrvadG3dbLf49g0PTl8F+LNZU/e/zGbbpp8sL6bArQ//duHfS/r37NXL6vy6qzbzRR3RqP4E&#10;FqtqscamA6g3VV9NbrrFAajVou7abTvrX9Tt6qydzRZ1E86A02i1d5ofu/ZmE85yfX57vRnIBNLu&#10;0elPg61/fve2myyuwDtjM5tNJ+tqBT6FrSfxOxDpdnN9jrk/dpvfNm+7+MU1v9G572bdip440eQu&#10;kPf9QN7mrp/U+DLPXJEpcKHGmPa5Kk1kQD0Hlw7W1fN/3bfSGUesO5ONzwi/AZ3Noj7H/5Fe+HRA&#10;r4flCqv6m66ZRiCrk2Csqu6/N5vvwNpN1S8uF8tF/z6IKZhISK3fvV3Ubzt+2ZHeGu2F8JhA+07C&#10;dzgiLaOZtI5OTO8JmMvlYvPDYrkk6tPniDBkfE9GjpyZ5e9NW9+smnXPCtU1S+DerrfzxWY7nXTn&#10;zeqygXx0P11pVpdt3zV9PacNZ9j4VygZ82IYCFjuECOctxCbewUly3WZM3ARFlN4o10ZhcUVrlBF&#10;wvLqfNNt+x+bdjWhD0AQeIDO1Xn17t/biJFMiYRjJAJ2wImJiw+fkaAYfSgo+O4TExTz8QUFsmBM&#10;Pp3AdGSFz1gYqnMRl0JpkxsxLTbPs48uLLcbuKit6BfeDjTsUVb4t3m1aSCvBHZsCgxOwTaYFKta&#10;Xy/JGOBb8DjOHUzw9j61MqXL80gtX2alZYYItWyhcifUct5nAfpgTR+pWtX5ck16t27JDrEpoG9g&#10;lAVB+tTfXd7FM1y2V+/hduZt98cvCB5my/b2YtrGT1OKJ6DPNDqdLH9ag9DkuuVDJx8u5UPXL1+3&#10;wcEzGv+46dvZIpgA2ph3i/iAg0zHp2ClPcrKwIyTWZln3ikAIsE/wsrMKI/R4FKfkpMcM4hQPjdD&#10;ycN8ZoYc2slq/nbw+LBvX4EhN16VDmnBYYBYKFOWCEE5PvysjXgh3E2MeIhgTtZ8bZ2xJRw+KAWD&#10;roNL27m8DCGieg4jHlR/8Ed/mepPqnUNH3AxrftuGl9e9yF3+8TMPKLUIx67FOMI7/6wx9alKvwH&#10;mP2cZn5wWH8Zrz8xhsI6MUNDkEbhV0g3T9bcvLRZCdWE4ua5cVkQhZ3maqMcBfJk57KssGo/WK1v&#10;OLMhskg2g9rCFec1+G4un+q7tXyk/OeDZQ7kpLSOgNLHCWIuwWQ+IEKjK4Riv7dhXk9ZuTYZRYti&#10;sBEn7mYs1+OZLs8stIHOpXzBOR2myyR5bhisKkvFQarNnPMShMqs+uZyUf+z+WO8gVbOa0SD2MFm&#10;ee5jASECRA6Qs71ELcOrmK/KYO4ypNm8UqvAE+CW7pK+yUqvqTISVhbWBCsOGkbaMC/DoPfgOlz4&#10;MKh9oeEKaDDHwoDQwZ5yXgaIwB1lEVqSiIZMkidPNjrTzBlbKofaCjYf0fvoaTzWMEqFA/8TfH0W&#10;TZAtADgZM0bbyKxCu0yS8XSL9C3imDkdN8w9NGO8oXEOjGD6eI8wd0Q8Cx7FscLkpZwt3SIlR2l8&#10;HkNlrR2CjJQc6WQmMlRbjiLD8hQG7wu/jNfLdtvwDqRPgfKDjgUu77R4uSZ1w5Z1hSrnDCWWUKpA&#10;gW99JUgeZEzb/v2yIWlarn9tZnC7obJGX2y768vXy27yrqK0J/zHpY/lZl7Fb+Ph49QoF4BD67lu&#10;E0HqsPQYSMYsTqZ1TSip7iNTR2yCb56gOolzXtK/vH5YFHZu1/2wfo2acJhEljWelj6yn6HV9Pak&#10;KdtQiBtMvycMH2H6nYt1ijwry2Lf9EOrjIu23yiEd89n+wUVGP+ICTFoZ9qj/OMQQUOFnbsJoghx&#10;onJ5QW4NpkvntvAfVj+t4COpwEfTYVpglFhcBGqq6LKH1d4zPhqr4JawaDC3yurMsY2H8bA6YDAa&#10;hVWLa1VWwFPwhulG6duwbe6NANYuj1wdRr2DbQ8nUXAVQWJ222amoNIUnVPZXAlZ0o3k1BGk8IYW&#10;Fcj7ZZFMk6dgYIATYwD5yjIRKpmW7jUsykM5HnvsJHGHttGouAW0AVLveVqFFSYyz8PSCn7pRumb&#10;bAtYOed/aAKUOjH6yGgwyKZZe2yS+CCMWgdaBFp6Vdiw9gGHipDBFnnke1GYLGTZIy8pRGL84t7w&#10;OAJcxuUZz7GvFzL8zS0odihfkFuAGO5lBCyYJ7sFXdpcW9ZQn0d92WUEprTQIs4IoGsxroWMSl/t&#10;yTICwYScAiNyzCmU3vNZHnIKBrYrVi9JnX0wjffqnjGF8Rxpg1iOaTyafcyeoCugEJIHk4BYDlXv&#10;kUcAQHQd4yBQSdyFMZ7iWF6J+Fnyj3SX9I1131g4moinMSjEJHvawkXDif6ph+UZI2SdiqTTpjSw&#10;g8d8kJiSuFsUDrLTY9mQWfIUu4ROGQfBMKXZaVlVaQrLZDIK9eZYaRKAivJfIhN61EB/fB4qW+Ab&#10;NsgIfMRmplRL3wQsHHikvkeIvbdnliEyYrAmQ/4woqEuS2dlT+PROz2Bhhkw5TXkzbhlNpKslIbs&#10;A5CQfDg1ONACgfLNBTyhC/j8av+wFwe1f7YhdJZPpdsfjdrQ1Jes8f/o9iOURQ2Gqwjo+Jdmv+v/&#10;5bRxEZoeKQpzwPqIqCFTWR5NXYkrEFIhkUZuZlE8hDRxxwTZhcS2EjdsHnNH4hGN3NADCCabDvOV&#10;1IV316PGXR18C/9zMk+NQhIqOcxRnuLeC1zf87A0yM/XxNKhDSv1HhQ5H8NOrXOEgjHEzAplEd2F&#10;WEVUNMc9N4qAiZ+oeOCeSgxXREWfLLQXTBDaR0SOhfYc+zwU13uHOzgcE/qhojGEP0cL9yhLcM5g&#10;cdORaRQjQYWKN0eCuefSxa4KkevYIsDI8UDvaHCJKBYVCw7tPV8G2sE0qA3xGMoPCSoeZZRYqskp&#10;rn04sLTWx66CRgohTQWhhDz5oMIAkgRbmIP0Zm82WhixEpLIjcySJ8NGMhFjYtD5gXIRShsozhFx&#10;nC7BRj6lwDtGTySksQPiMoq9g4THQ5WOPBABwy29pDCGAihaXzSE5YPcp/DTtwhSS8EMwT2X6YR5&#10;OBrEjUGiezRGJCtQsGJEyuKkxCoV9eH838r6X179BuYl7ejakNqd7LV1jsohqhckeZrMPKvYroJD&#10;tWhKu9nM2xxFalarJzfzgkkw8wGRY2YelYRYwRD9v6+ujwpGVPCiQI/xBGvhUblhe1445N1jJYWB&#10;LVjtStippPSLVmm0pGWuuGWOBD21D+kbWwtvXcG7oSILFoxsk4MBZQOEkgFXQsSQ4DopzAexs8RN&#10;SQmbU/hiEXgfNJTjlUpLVeg9OqRzhQcADwcBKnx4Nspe0sbNRqIjMOXJeOBmNDWQCHQRLybcW8hA&#10;FQ3HDuYSnVEpzgi89LQMHb3+WKZEsd0XSWXL4wcXrAEqjyUUIWeeR5y0wg0ACXHSDdK3eBgoVgRp&#10;Cw69BGR034r6GWOmlrHVArLqU/h2KOnD+b9Z+qez9J9hmQaBxv4VTVRJYV8+pTJNNHgftUxDDQjo&#10;VnR2lm6/BKsqOQ08IPoZIA8nqZ/zTU0Kmg8v73GIe3J0gEK7oh4tE8zrXBrEQrBSF+hbC72euk4z&#10;hDpfSZ2GMtNDnnKiczpP0aXL420iBCaHPM2es04Two+vqE5DpYM0gOf7IiezEw1YujDAKorbElkR&#10;LPkugEfj09CNBjJp6Fo69KaeKYAXTKgFy4gcC+A5PJJw/N7gHaVG7qOh6DF0OIcA6GihBlcw2JTh&#10;diH7OwnJEBJCEwINcSWUr63uxkDiOIZunlAvDfrStxhxKlwV5czK6nhnVIB6XKDi+NVah0L4KLbH&#10;j5ZicQHNWCOhbbqBnJM3sui8RhsNBycrZI48Y1wapSEIg8r4JtG9YbYpcN030mwsOgJTnhG2wW0n&#10;JqLzIBmLmcyRJ89F+kTdIqCBX02wVxlhkZ42rjCOfkNBK3AHN0m+6J05BLoiZxpR04LQrBze7cpY&#10;Kfz0jXez4AIfHHdf02wBOSC2D4iUQH68GxKLeKHY4xKvJEcp/JQOqbTL2Lc+67c+697Pocc/pUR9&#10;4SCA55rDpxTAx9j6YwbwUD38YpStgEahWQqlEo4aaK2ma50hfkfsmvPvS2FapFz1qMZh+EX1/o+r&#10;w2/y8WcLws3j+CcW6O8ijN/DDd/dH4J49T8AAAD//wMAUEsDBBQABgAIAAAAIQDKxj5M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EtyNsO/TIO/T2HbhmH7p7DehmH&#10;dfMZf28hr55s+AEAAP//AwBQSwMEFAAGAAgAAAAhAINBgDDcAAAABQEAAA8AAABkcnMvZG93bnJl&#10;di54bWxMj0FLw0AQhe+C/2EZwZvdpNVaYjalFPVUBFuh9DZNpklodjZkt0n67x296OXB4w3vfZMu&#10;R9uonjpfOzYQTyJQxLkrai4NfO3eHhagfEAusHFMBq7kYZnd3qSYFG7gT+q3oVRSwj5BA1UIbaK1&#10;zyuy6CeuJZbs5DqLQWxX6qLDQcpto6dRNNcWa5aFCltaV5Sftxdr4H3AYTWLX/vN+bS+HnZPH/tN&#10;TMbc342rF1CBxvB3DD/4gg6ZMB3dhQuvGgPySPhVyRbzR7FHA7PoeQo6S/V/+uwbAAD//wMAUEsD&#10;BAoAAAAAAAAAIQArey8cIWMAACFjAAAUAAAAZHJzL21lZGlhL2ltYWdlNC5qcGf/2P/gABBKRklG&#10;AAEBAQB4AHgAAP/bAEMAAwICAwICAwMDAwQDAwQFCAUFBAQFCgcHBggMCgwMCwoLCw0OEhANDhEO&#10;CwsQFhARExQVFRUMDxcYFhQYEhQVFP/bAEMBAwQEBQQFCQUFCRQNCw0UFBQUFBQUFBQUFBQUFBQU&#10;FBQUFBQUFBQUFBQUFBQUFBQUFBQUFBQUFBQUFBQUFBQUFP/AABEIAU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eipd8DfeiZP8AcajZ&#10;G/3Zf++1r9U9p/NE+V5iKnpNKn3WZP8AcanfZm/hZX/4FTXhlT7ysn++tHNTl7oc0ZDvtLfxKr/7&#10;y0u+J/vRbP8AcaoaKPYw+yHLEl2Qfwysn++tTJbfxbo3T+H5vvVXRfl3N9z/ANCod97bqxlGUvdj&#10;IjlkOmSX70qsn/Aaip6TMn3WZKd9pl/i2v8A761t+9iHvEVFS74n+9B/3w1GyB/4mT/fWj2n80S+&#10;Yip6OyNvVtlO+zf3ZY3/AOBbKHtpUXd5TbP79HtKcvdDmiL9pl/iZX/31305HWZ9rwL/AL6PUSJv&#10;bbQ7fLtX7n/oVRKnH4YkcsfskrvA67UaRE/3d9M+zf3ZY3/8cqKiiNOUPhkHLykv2aX/AJ5M6f30&#10;qKjftqX7ZL/E+/8A3vnq/wB4V7xFRUvnK/3ol/4B8lH7h/8Anon/AI/R7SX2oj5iKj/cqXyV/hlX&#10;/gfyVL9mlhX7u+X/AGPn21Eq1OJEqkRftksK7d29/wDb+fbUPnK/3ol/4B8lRUURo0ohGnEl/cP/&#10;AM9E/wDH6PJV/uyr/wAD+SoqKv2cvsyL5SX7NL/Cu/8A3PnqL7tFS/aZf7zOn9x6P3gveIqKl+0/&#10;3oo3/wDHKeiQOu5lkRP96iVSUfiiTzchFGmxdzfc/gT+9Q7s7bqldFmbcs6/8CWmfZpf4fn/ANxt&#10;9TGpH4pBzR+0CXMqLt81tn9yj7T/AHoo3/4DsproyfeVkplV7OlL3i+WBLvgf+Fk/wCBUeTE/wB2&#10;f/vtaioo9l/LIOUl+zS/w7X/ANxqa6Mn3kZP9+mVLDNL92JmT/gVH72BHvDUTe1Dv/Cv3EqxJefw&#10;7VdP4vl+9UO+BvvRMn+41YxlKXvSiHvkVFTbYn+7Ls/31pPszfwsr/7jVv7aJfNEas0qfdlZP+BU&#10;/wC0t/Esb/8AAaY8MqfeVk/31plLlpy94OWMiXfA33omT/carCJFbMjfM7/7Xybaijh8ldzL87fd&#10;p6I1zKir87tXwedZsoqWGoS/xH3nD+Qqt/tWI+EsW1st/cJFEsm9/wDgVdhpthFptv5S/f8A4n/v&#10;VDpWlLptv/flb7z1oV+U16vtfdj8J5nEPENSpKWDwcv3f38339A+Wj5aK09K03d+9lX5P4a8+XuH&#10;xEa0Ze9VjH+vSxLpVh/y1l/4Alab/wAFEdElcEpc5z1KkZ43lh7sY/5D6Yn3KfTE+5QefH/d5/4l&#10;+ofxUO+xXZqP4qyr+8875V+5Xs5RldTNcT7OPwHdGnL3av2acf1/4Iy5vPtLf7C1Uoor+gsFhKeC&#10;h7Ch8MTPE15VoQlLzCj+Gij+GuiP8OJU/wCPW+ZveAEZ/HXhxVVnf+0YPuf9dUr9wLX/AI9of9xa&#10;/Fb4J/8AJXPB/wD2E7f/ANCr9rk6D6V8tnP8aH+E+myP/cv+3v0Q+iiivCPeCiiigD+cSipd8Dfe&#10;iZP9xqNkb/dlZP8AfWv1T2n80T5XmIqekzJ91mT/AHKd9mb+Flf/AIFTXhlT70TJ/wABo9pSl7oc&#10;0ZDvtLfxKr/7y09PKZdzRbEX+41RIm/5m+4tDNv/ANysZU4/DAjlj9klk8qb/lqyf760z7N/dljf&#10;/gWyoqK2jSlH4ZByj3hlT5mib/vmmU9HZG+VmSn/AGmX+La/++u+j94V7xDRUvnRP96D/vhqP3D/&#10;AMTJ/wAA30e0/miPmIqem7d8v36d9m3/AOqljf8A4FT3hlhi2qrf7TpUSrU/hI9pH4R73jJ8u7f/&#10;AHndd9Q+dE/3oF/4A1RUURo04/CHs4kv7h/4pE/8fo+zf3ZY3/8AHKioq/Zy+zIvlJfs0v8Ad3/7&#10;nz1FRUv2mX+Jt/8Av/PR+8F7xFRUvnL/ABQLUyJAi7m8xP7v8dRKvy/FEnm5SFP3PzN9/wDhWoqs&#10;Oiu27z1+b+/TPscv8K7/APd+eiNSP2gjKP2g+0y/89Wf/Yejzl/iijf/AMcqL7n3qKv2dMvliS/u&#10;H/56J/4/R5MT/dnX/ga1FRR7P+WQcpL9ml/hXf8A7jb6a6MjbWXZTKsQzS/dWVtn/jlEvaRI96JE&#10;ib/mb7i0O+9v9j+FKle83/L5Suv+7spm+B/4WT/gVYxlL4pRD3vtEVFS+TE/3Z/++1o+zN/Dtf8A&#10;3Grb20S+aIJcyou1ZW/76o+0/wB6KN/+A7Ka8LJ95WT/AH6ZR7OnL3g5Yku+B/8Alkyf7rUbIn+7&#10;P/32tRUUez/lkHKS/Zmf7rK/+41PmRrZdu1vm+89M/1K7f42/wDHaak0qfdZk/3GrH97L/CR70hl&#10;FS/aW/iVX/4DS74n+9Fs/wBxq25pfyl3kQ0VLsgf7srJ/vrS/Zm/haN/+BUe2j9oOaIxJmT7rMn+&#10;5VqF227pVV/7u9fvVFDZtu3T/uU/2v4ql8l3f5dr/wC41fGZ5m1KkvYUPi/mPrsiyeGMq/WMT/D/&#10;APSgSafdtVm+auu0fTfscXmy7ftDf3F+7VfQdF+zL586/vf4U/u1tV+QYmvGfuxPQ4lzWcV9Ty6P&#10;+KUf/SY/r9weZRRVvT7B7yX/AGF+9XB7p+bKpi461JSj/iuPsLD7T8zL+6/9CroKZsVFRV+4lPrz&#10;5S5jjx2I9rCly+YyOj+NKE+5R/GlQYv/AHyp8/yY+hPuUP8AcrMv7/8A5ZRf8CevTwOX18wr+zpj&#10;wmH+sUOX4feGX95vbyovufxVn0UV/QWX5bQy2lCjTHKtKrTq/wB3liFFFFel/OYyjzRoR/rdhR/D&#10;RRS+zT/roXzc0q8v63R6n+y6izfH/wADqyq6f2iv3v8Acev2PX+gr8if2N7SO6/aL8IrPGrIkzuu&#10;7+/sev12X+gr5TN/94Prsn/3KP8AikSUUUV4h7QUUUUAfziUVNvif70Wz/cak2Qfwysn++tfqntP&#10;5onyvMRVLDu3fKzJ/eenpZs/3Wjf/gVEyMi7fKZE/wByolUpT/dxI5oy90JLxn+Xarp/trTN8T/e&#10;g/74aoqKuNGnH4Q9nEl2QP8A8tWT/eWj7N/dljf/AIFsqKijll9mRfLIle2lRdzRNs/v1FT0dkbe&#10;rbKd9pl/iff/AL676P3gveIqKl86L+KBf+ANU37iH+8kv/fe2olW5fsk8xD/AKldv8bfeqJHZPut&#10;Uvk7/uyq9H2aX+7v/wBz56Iun9qQc0Q+0y/xNv8A9/56Xzl/igX/AIBUNFX7Gl9kvliS/uH/AOei&#10;f+P0eSv8M61FRR7OX2ZBykv2aX+Fd/8AufPUVFWEml+80jeV/t1EpVIke9EiRP4m+7/6HQ7723VK&#10;9z5n3oo//QKZ+4f+GRP+Bb6Iyl8U4h732iKipvJV/uzr/wADWk+zS/wrv/3G31ftqZfNEPtUv/PV&#10;v9yj7T/eijf/AIDsproyfeXZTKPZ05fCHLEl/cP/AAsn/AqPJif7s6/8DWoqeiOzbVo9nyfaI5SV&#10;LOV2+Xa/+41Mm3Q/utrIn+3/ABUO+xdq/wDAnpqzSp92Vk/4FWMY1Ze8HvDKKm+0t/Esb/8AAaTf&#10;F/FFs/3Grbnl/KXzSIqKl2QP92Vk/wB9aPs39yWN/wDgVHto/aDmiNWaVPuysn/Aqd9pb+JVf/gN&#10;D20qLuaJv++aio5aVT3iOWMiXfE/3omT/captkUP/LXZL/tr92oU/cru/j/hqKsfZ83wy90OXmJf&#10;szP92WN/+BU14ZU+/E3/AHzTKejMn3WZK25ahXvDKKm+0y/xbX/3130nnRP96Bf+ANRzVPtRHzSI&#10;qlhh3/M33Fp6QwTf89E/8fqXfFt2+U3y/wBxq+azjOFg6XsqX8Q+iybK6uZVeeUP3cfiGu+6ug0H&#10;RP8Al6nX/dSodE0Nblknl3eUv3UdfvV1Hy1+NYzGTqe6fVZ9nNLC4f6hgZcsvu5QooqaGF5m2rXj&#10;8x+RRwlecuWL5v8At5DrO2a8l2r/AMCeughhWFdq/wANFnbLZxbU/wCBU+OuOpLmkYzrv6vVpU/h&#10;93/t4H/gp9M/jSn1BwTj+7pR/rcYn3KP4qE+5VW/vPJ+Vfv11YPB1cdVjQoR96R2qPtMRW+f5jNS&#10;vNieUv3/AOKsmn0R1++5VldLLcFKlH4/tSLXLHFU4U/hjaX4XGUUUSV9BL+JA4of7vV/xL9Qoo/h&#10;o/irKXw1DdR/fYePp+YUUUO+xdzVUvclEilGVWFXl+1Y93/YrvtF0v4/aNe67qFtp1pBDM0Vxdzr&#10;Enm/wJuav1W0vxBputQ79P1C2v0U4328yyD/AMdr8Fby8a5l/wBhfu0+wv76zuopbO5nhuFb5Xhl&#10;dHWvn8ZhJYip7XmPpMFjqVCEMNKPN/h/y/4J+/iyA07ivkT9gX4c+N9D8I3fiPxdrWrTW+qD/QtJ&#10;vp3ZET/nrtbu1fXf3a+YkrSsfUziojqKKKDM/nEp6JvbbUqPFM23yP8AvhqH8jbtilZP99a/UZVv&#10;s8p8lzETt8u1fuf+hUIzJ91mSnfZv7ksb/8AAqa9tIn3om/75ojKl8Ic0R32mX+La/8AvrR50T/e&#10;g/74aoqKv2Mfsl8sSXZA/wDEyf760fZv7ssb/wDAtlRUUeyl9mQcpK9vKnzeU23+/UVPR2T7rVYS&#10;5lRd8rb/AO6j/NUSlUiRzSiQ/wCpXc332+7UVS+crt80S/76UfuH/wCeif8Aj9EZSj704hH++RUV&#10;N5K/wSq9J9ml/u7/APc+er9tT7F80Q+0y/xNv/3/AJ6POX+KJf8A0CoqKfsaf2Q5Ykv7h/8Anon/&#10;AI/S+Sv8M6/8CqGnom//AHP4npSjyfaI5SVLOV/4d6f7Hz1FNI277uzb/BQ77/lX7i077TL/AM9W&#10;/wBx6xjGp8Ug94ioqX7T/eijf/gOyj9w/wDCyf8AAq29pL7US+YioqXyYn+7Ov8AwNaPs0v8O1/9&#10;xqPbU+wc0QS5lRdiyts/uUfaf70Ub/8AAdlNdGT7yMn+/TKPZ0pe8HLEsfunbb5TI/8AsNT3SJF2&#10;rP8A729ah/1K7f8Alr/FUVY+z5vhl7pHLzEv2Zv4dr/7jU10ZPvIyf79Mp6zSp92Vk/4FW37wr3h&#10;lFS/aW/iVX/4DRvgb70TJ/uNRzy/lHzSIqKl2Rv92Vk/31pfszfwtG//AAKj20ftBzRGI7J91tlW&#10;EuZUXdK29/4d676Z9naFfNlVtn/oVRO/mNuasZRp1yPdkO85X+9Ev/AGo/cP/wA9E/8AH6iorb2c&#10;fsl8pL5K/wAMsb0fZpf7u/8A3PnqKijlqfzC94KeiNM21alS5ndtu5n/AN/56l87Z/qvkf8AidPk&#10;3V4maZp9QpW+0e1leW18yr8sfhG/w7V+5Wlomjtfy+a3+qX/AMfo0ezl1K4+ZV8pfvO6110KLDEk&#10;US7EX+CvxbHY6pUlJy+KR95mmcUMjofU6Xuy/u+9y/kOVdi7Voop/wB9vu14h+Mypxrz5/a/F/Nf&#10;/ggiNM21fv10FnZrZxf7bfepmm2K2y7m/wBbVuSuOpU5h/7riPYR+L/gD6ZHT6Yn3KxPJp/7tP8A&#10;xL9Q/ip7/cpn8VMublbaLdWlChVxFX2VL4pHRGP7yhH+t2xtzefZov8AbrEd3dtzUO7TS7mplfvO&#10;QZLHKoXl/El8RpiZU/Y/uv5pfp/mFFFFfTf8u/67j/5iv8MfyiFFFFaf8vDi/wCYb/t4P4aKKKwl&#10;/DkdsP8Ae6a/w/lcKx7+8W5barbEWn6leb/3UTfJ/FWfXPU/eS5joo1PqalSUeaUviH+T5n3XWvt&#10;X9hn9kV/Gd9b+PfFNvt0a1l3WdpNF/x+Mv8AH838FcH+xr+ync/G3xIut61FJbeFNPkV5Zdv/H03&#10;/PJf/Z6/V/TdPtdJsYbSzhjt7SFfLiiiXaqr6AV85jcVKUvZQl7p9bgsLSw9P28octT/ANJ/4Jbj&#10;jWFVVVVVX7qrUtJS1453BRRRQB/OS7+T8q/8Ceoql3xv96L/AL4ajZA/8TJ/vrX6jGXL8UT5LmIq&#10;ejMn3WZKd9m/uyxv/wAC2U17aVP+WTVftKcvdL5ojvtMv8Xz/wC+u+jzon+9B/3w1RUUexj9kOWJ&#10;L+4f+KRP/H6Ps392WN//AByoqeifxN93/wBDqJRlH7RHwkqWcqL5rRb0/wBiondnb5qHdt26nfaZ&#10;f4m3/wC/89EY1PikHvEVFS+cr/eiX/gHyUfuH/56J/4/V+0l9qJfMRUVL5K/wyr/AMDo+zS/wrv/&#10;ANz56PbU+wc0Q+0y/wB7f/v/AD0ecv8AFFG//jlRU9Edm2rR7On8RPLElRIJm/iT/wAfodFddsUq&#10;7P8Abpjuu3av3P4v9qoqxjTlL3uYXKS/Zpf4V3/7jb6idGT7y0VL9plT/lo3+5W37wr3iKipftP9&#10;6KN/+A7KN8D/AMLJ/wACo55faiPmkRUVL5MT/dn/AO+1o+zN/Dtf/caj20ftBzRGpcyou1ZWT/gV&#10;WPtPkr8yxu/+792meS1su6Vfn/hR6r1l7OnVI5YyJd8DfeiZP9xqXbE/3Zdn++tQ0Vr7L+WRfKS/&#10;Zm/hZX/4FTXhlT7ysn/AaZT0mlT7rMn+41H7wXvDKKl+0t/Eqv8A7y0b43+9F/3w1HNL+UfNIip6&#10;J/E33FqVIYn/AOWrJ/vrQ8O//VNHs/h+asZVo/CR7QZ9pl3bldk/3KPtMv8AFtf/AH1pr20qfM0T&#10;Uyto06EvhDljIl86J/vQL/wBqP3D/wAUif8Aj9RUUez/AJS+Ul8lf4ZY3o+xy/wrv/3fnqKraJ5K&#10;/wDTX/0GvNzDG/2fT9pKR6GX5fXzCv7CmOS22xfKy72+981a3hjwfqfi3VEsdPs5Zpdu/Yi/w1iV&#10;7d+yXZrN8RriRt2+KzbbX4jnOYVnSq4uXxH6xiYf6u5VVq0P+XcZSMx/A2taPEkUuh31sir/AB2r&#10;1mPCyfeVk/31r7tqvc2Ftc/6+COb/fXfX5bHP5fbifytPiiliKs6uIpy5pfa5v8AgHwvW3pVj5P7&#10;2X7/APDX0X8VPCXh6w8JXdzFpVjbXat+6mhgRH3V4PXt4bHfXafNGPKe3RxtOrh1UofaGR0UR0fx&#10;pVnVL/fJP1/IfTE+5T/4aZvVF3NWiTqTsjnpxlLD8sftS/r8xk0yw/M1YtzM1y25qdeXLXEv+xVe&#10;v2rh3IFgIwxFf+JL/wAlPRlUjGnKEfsx9770FFFFfex/iTPNnrQpR9f0/wAgooo/hrnf8OPyOx/7&#10;1U/u3/8ASbBRRRW//Lw4Zf7vH/E/0Cs+/v8AZ+6i/wCBVYv7loV2xLvdqxdjfxV5/tI1Y+zPoKlG&#10;tg5RrqPvcsfyDev/ADyWvZ/2Z/2cdX+PnjK3traGSDQrV1a+vv4Il/uf79YnwB+A+u/HjxnFo+mR&#10;+XbL815dv9yCL+9X7BfCT4U6H8HPBdl4c0OIpbQfNJM335pD9529zXh43Exj+6pHv5dTnGPt8TCN&#10;/s+6vvNbwR4H0j4e+GLDQNDtEs9Ns02RRL/6F9a6IjpQDTq8I9NvmCiiikIKKKKAP5xKK7ubwZp8&#10;33fMh/3GrPufAzf8sLn/AL7Wv1H61B/EfGLEQe6OUp6OyfdbZWrN4S1CH7kSzf7jVnzabc23+ttp&#10;E/4DV+2pT93mNo1aUhn2mX+J9/8Avrvo86J/vQL/AMAaoqeib/mb7i1EoUo9R8sSVEgddztIif8A&#10;fdDx+c3yyx/7n3KiZt/+5TKI05fFzC5Zkv2aX+7v/wBz56ioqX7TL/e3/wC/89X+8K94ioqXzkf7&#10;0S/+gUfuH/56J/4/R7WX2oj5iKipfJV/uzr/AMDo+xy/wrv/AN356PbU/tBzRBLmf7qsz/7FTPcq&#10;ny+VG/8Aef7lQv8A6N8v8f8AFUVZezp1feI5YyJf3D/wyJ/wKjyYn+7P/wB9rUVFa+y/lkXykv2a&#10;X+Ha/wDuNTXRk+8jJ/v0ynpcyp92VqP3gveGUVL9p/vLG/8AwGjfA33omT/cajnl9qI+aRFUqfIv&#10;mt/wFKmSGD73m/J/trTHhZ23Kyv/ALjVjKtGfukc0ZDPtUqfdkb/AL6pftLfxLG//AaY8MqfeVkp&#10;lbezpy96IcsSXfA33omT/cajZG/3ZWT/AH1qKij2f8si+Ul+zN/Cyv8A8Cprwyp96Jk/4DTKekzJ&#10;91mSj94L3hlPRN7VKk0rtt+V/wDfWh5oPu+V8n+w33qiVWp8PKTzTIXf+FfuU2pdkD/xMn++tH2b&#10;+7LG/wDwLZRGpGIc0RqOyfdbZTvtMv8AF8/++u+h7aVP+WTVFV8tOp/eL92RL50T/egX/gDUfuH/&#10;AIpE/wCA76iqxCmz963/AAFK4sZXp4Gn7SUjqw2DqYurGlQ+IlSFbZ97Pv8A9z+Gj9w/8TJ/vrUV&#10;FfkmOxdTG1PaVJH7bluU08tocsZe/wDakS+T/dlV/wDgVe/fshaa3/CYarct8nlWuzZ/e3PXz5X0&#10;h+xtZt/aXiC5/wCWXlKlfHZ5KUcvqHhcYSqUsgxcub7J9S0UUV+Mn8PnC/Gl1XwRKrN96ddtfO9e&#10;+/Hb/kU4v+vpa8Cr7TKf4B+i5ZH/AGOl8/zGJ9yj+KhPuUfxV659Lviq0vUH+61Y95eNM21fuLUt&#10;/eb/AN0v3Kz6/WuHOH/ZUvr2K+L7MToo82FnTw0vilJBRRRX6dL4oxOCEvcqy/rcKKKKIy5ZSkVK&#10;PNGhH+two/hooqPsxiaqXNWrS9fzCq95efZl/wBtvu0+5uVtl3NWI/75tzS1zVKn7yUTuw+G/wBm&#10;jL3eb3vtLyGu7u25q7L4TfC/Xvi/4ysvD+g20lxPO3zv/BEv8bv/ALNYXhjwrqHjDXrLSNKga8vb&#10;yVYooYf4mav15/ZT/Zr034A+DVWZIbnxReLvvr5F6ekSf7C14+NxUYR9nH4j3MuwNeEvrFf4f/Sv&#10;+AdV8C/gbofwN8IW+j6TArTsu67vG/1txJ6mvTvWgj3peK+cue9OcqkuaQtFFFIkKKKKACiiigD8&#10;Kf7N0yb/AFV5Pbf7776P7Buv+WF5Bc/767KpUV91LCxjL3Yx/wC3bx/r7j6Kj4iYTGUJf2pgYy/H&#10;8Gv1Jn03UIfvWbP/ANcW31RvJmhi/wBVJC//AE2XZWgl/PD92Vv++qsJr0/8W1/99az9jL3oxlKP&#10;3S/OzOj67wRmPs5VKfs5f4XHr2V0cU9n533olm/74eqk2lQP8rRMn+5XoD/Zr9X3WMCP/f20/wD4&#10;R60ubP7V/pMMX8Tp86VwxqTdXkjy/ke9U8M8DiqP1nL8TL8/n0PL30GP+GVk/wB9ah/4Ru6kbbFt&#10;m/3K9IfwlFN/qLuCb/fXb/6DTYfD19Yb9tss27+NJa9D2uKpx92Mpfc4ny8/D7M6cv3dWM4/dL+v&#10;meYzaPfWv+stpP8AvmqVequzQ/6+CeH/AH4qrutnefeWCb/frojmD5ff/wDkT5PE8PZ1hKso1cNL&#10;l974fe/K55lRXoc3hjT5v+WGz/cas+bwNB/yyuZE/wB9d9dscVD+U+b9tKnGXtocvKcZUv8AqV/6&#10;a/8AoNbz+D7y1V2iaOZ/++KzJtE1C2+9bSf8A+en7anV+0Htqc/tFRLmVP8Alq3+5R9p/vRRv/wH&#10;ZTXRk+8uymVt7On8RtywJd8H91k/4FR5MT/dn/77WoqKPZ/yyHykv2Zv4dr/AO41NdGT7yMn+/TK&#10;es0qfdlZP+BUfvCffGU9E+Xe/wBypUm3/wCtVdn+7Q80T/eiZP8AcasZVanw8pPNMid/MamVLsjf&#10;7srJ/vrR9mb+Flf/AIFW0alOIc0RqTSp91mSnfaW/iVX/wB5aa8MqfeiZP8AgNMo5adT3i+WMiXf&#10;G/3ov++Go2QP92Vk/wB9aioo9n/LIOUl+zf3JY3/AOBUv2aX/nk1Q1Lv+zfKrfP/ABOlRL2kfdiR&#10;7wPJsXyl/wCBPUVTfaZf4tr/AO+u+k86J/vQL/wBqI80fshHmiRUVL+4f+KRP+A76Ps392WN/wDx&#10;yr9pH7RfMNR2T7rU77TL/E2//f8Ano+zS/8APJv+AU+3tmmb/YWuavXw1OnKrV+GJpSpfWZ8kB6b&#10;XXdLEv8As0/7Sz/eVX/4DTJklT7ysn/AaZX5LmGOlj6vN9n7J+z5Pk9DL6F/ilL+tCXfE/3omT/c&#10;al2xP92XZ/vrUNPRN7V4/Ke/KnyR5uYlSzZ/4ldP9hq+nf2PbadLfxBK0TJFuVVr5dd/4V+4lfVv&#10;7HKN/wAIvrTbW2NdL/6BXzPEPN/Z8j86489pDh7Eyl/d/NH0LRRRX5CfxoeW/Hv/AJAem/8AXdq8&#10;Pr2X9oF2+y6Uu75NzV40/wByvtsr/wB2P0/LI/uMNH+t2H8NZmpXnzeVF/wKn395sTyl+/WTX7Hw&#10;xkHtZRxeKj7v2T3582FjKt9qQfw0UUV+rr+HIS1xdP8AuxX5XCiiitZfxIHFT/3er8v1Ciiis/s1&#10;P66HVGPNUw0f63YU2aZbaLc1DusK7mrEubxrlv8AY/hrCtKVoxgdGDjTTq1K/wAMvh+/8hk0zXMu&#10;5qfYWE+qXkVnbRNNcStsVE/iamJ++basXzt/cr9J/wBhz9kEeDrO38d+L7KNtYuFWXT7OX5jar/e&#10;b/brysTi/YR5eX3j2cJlf1mXt6lT3Y/1y7HZfsZfsmwfBfQ18ReII47jxZfR8Lt3CzT+4v8AtV9V&#10;YpaUmvl5ylUlzSPp27i0UUVJIUUUUAFFFFABRRRQB+DlFFFfpf8Ay8Py6P8Au0v8Uf1CpYYWmemo&#10;js21ah1XUlsIvIgb9633nrzatT4ow/r+vwP07I8joxpxzjNf4NOPu/35f5f8N3G6xqqwr9lg/wCB&#10;PXUeD9VVJXsbn/j3ul2f8CrzlJneVN219zf3a6bfsbcvybaxw8ZRxMZfajE9h8Y1qNb+0VO8JVIx&#10;5f7tndfj95a1jTX0e+lgb+H7r1XS8nh+7Kyf8Drq7xP+En8Ppcr/AMftr8jf7S1x9erUw9Pm9ry/&#10;EeTxJ9dyPG0pZZXlGhVjzR5ZNfE7/qaCa3cp95lf/fWnvqVtcr/pNjG9ZlFRapCMfe/9u/O5lheP&#10;M7o1Ki9pzRjf4or9NfxND7Hos33fPtv9xqZ/YKv/AMe2pq/+xMtUqKy9ivafDH/0n8v8j3oeIkcR&#10;hv8AhQwcakeb+t7lt9F1OH/llHN/uNVSZJ7b/X2c6f8AAd9TJcyQ/dlZP+BVah1u5T+Lf/vLWfs4&#10;8svij/5N+djp/tTg7M6lONfDezlpy9I/g/0Md/sdz8svlv8A7DrVKbwzplz/AMsFT/cauq/tiK5X&#10;bc2cc1RfZtFm/wCWDWz/AOw2yr9nOPL70fxj/wAAxXDnDWYc8svzDl5v5vs6+dmcVN4Ggb/UXLJ/&#10;vrvrMm8GXyf6po5v+BV6R/YkD/8AHtqbJ/sTfPTJNB1BF+VoJv8AcbZWy+sqXux5v8Nmc9TgPMo0&#10;4ywuIjV/A8nudHvLZtsts3/APnqokLb/AJvk/vV6JeaDqCNulgkf/cXfWdNZyxr+9X5P9usvrlWP&#10;uz/yPAxfDud4Tm58NKUf7vvflc4133/Kv3FpldRNpcD/AHrZf+AfJVf/AIR6KZtsbSI7f8DrojjK&#10;UYnzv7yEvZzhKMjn6K6ObwTeJ/qpY5v/ABys+bw9qFt962Z/9z566Y4inKPNzDlUjGXJIz0mZPus&#10;yU77S38W1/8AfWmvDLC+1lZP99aZV8tKXvF2hIl3xv8Aei/74ajZA/8AEyf761FUv+pXd/G33f8A&#10;ZqJR5fgIlHlJvJ8ldqyxvL/vbNlQvbSp83lNUVPR2T7rURp1I/aCMZDKKl+0y/xPv/3130vnL/FA&#10;v/AKvmqfyl80iGipf3D/APPRP/H6PJX+GVaPaR+0HMEKM7bt2xF/jqaaZpm/3al8neu2LdsX/Z3/&#10;APoNM+zN/Cyv/wACr8yzjEYrFVbcvuxP0vhyWV4eHtJ1I+0l/wCSjUmZPusyU77S38Sq/wDwGmvC&#10;yfeVqYib2218ryI++/2erH2iZKnlTNt8rZ/uNT38jbtWVk/31pj/ACLtX/gT1FUcpMaPN73N/XzJ&#10;fs391lf/AIFX2B+yQjL8Prvcv/L41fHVfR3wK+PHhfwH4LTSNV+1w3CytLvhg3o26vmuIKNfEYTk&#10;pR5vePheOsDjcdklXDYWPtJSlH8z6norzqz/AGhPAF42z/hII4X2/wDLxE6f+yV0em/EXwrquz7H&#10;4h02Z2XfsS6TfX5nUy3G0o81SlKP/bp/I1TJ8xo6Soy+5nnPx+mb7ZpUX8HlM9eNX955K7U++1eo&#10;fH7WIn1bT/KaOZPI3q6Nv3fPXi7uz/M1fsHBuRTxlOlXxEP3f/pR+l5fQ+r4aMqvxRj7offemUUV&#10;+/Rgqc+SBFSUp4eMpfzP9Ap9MorP/l3/AF3OvfF/4Y/kgo/ioo/irf8A5eHFH/dJf4o/qH8NH3aP&#10;4ax7+885vKX7lckpe7KJ6dOPLWp15/DHlG39xLM33W8r+GqlG5q+q/2MP2U7j4za8PEHiGOaHwnY&#10;sr/Ov/H43/PJf/Z64K1aWFjzSPWwuFoZlUvHmjCPzt+R3n7CX7JB8QXFv8QPFtmr6ZG2/TrK4i/1&#10;7f8APb/dr9Ho1EalVHAFV7HT4NLtYre3jWGCFdkcacKq1bXHNfKVasqsuaR9OuWEY06fwxHUtFFZ&#10;AFFFFABRRRQAUUUUAFFFFAH4OU/ZvfbTKfeXK6VBu+/cN9xK+/r1OWXunj8NZDTzChLF4yXLh6cv&#10;el/7bH+v0C/vF0238qL57hv/AB2uXfzXbcytRNM80rys3zNWh4b8Pah4q1m00rSraS8vbqVYooYV&#10;3uzVxXlRjzyOzOM6hn1aOHpU5RpQ92MY/wCVh3hvw9feIdSS2sbaS5lVWlZIV/hX5nrTr9GvB37N&#10;Wk/s4/s++K9X1GNb/wAUTaTJ9qu9nMW5NvlJ7fNX5y1nl2IlisTKX908vOcLRwWXU6VN815P8l/m&#10;bHhjVf7K1JGb/VS/JLR4n0f+ytS3Rf8AHvL88T1j11umuviTQXsZf+Pu1+eKvdpe/GVP15f8X/B/&#10;M+wyScOIcv8A7ExH8Wnyzp/rH+v0OSo/hokRkZ1aiol9m5+TWnTqV1P+tUFFFFX/AMvDnl/u0f8A&#10;E/0Ciiisl/Bl8ztX++U5en/pKCiiitJfxIHJD+FV+QU9ZpU+7Kyf8CplPRGmbatZS5VKUme7lscx&#10;xFWhhsvnL2kv5dDQttSvHbasu/8A36u+HpoNYupbHdG/915l+81c1rF+1tF9mtvv/wDLV0qHQZpb&#10;NUlX5HWXfXBGpKMqfNLmlzf0j+h6fE/9g1FgpTlUjHWpKXqtvS50F/YaUl1LBc2P2aVW+bb8lV00&#10;HT3bdbXzQv8A7ddB4ktl1vS7fV4F+dV2TpXH16tejT9pyyjGUfT/ACseHn3FeJyfE8mIw8alKfwy&#10;/mjp6mi/h6+T/VTwXKf98VUezvrb/W2Mn/bH56YkzJ91mSrcOsXkf/LVv+B1zKFL2crc0fnf8/8A&#10;M8RZ1wrjsRGOKwns5e78P/Af6GS80X3Z12f7Ey1Xm0TTLz/lhH/wCum/t5nXbPBHMlMd9HvP9fYq&#10;j/30qJU/e+L8P8rmUMh4WxsZzwOO5f8AF9n77HHv4Nsd26JpE/8AHqzLnwTPu3RXKv8A7/yV6B/Y&#10;+mTf6i+ntv8Afemv4evP+WF5Bc/767ate1Uvd97/AAyTIrcBY32camBxUan9fM8xm8MahD/yw3/7&#10;jVnzWc9t/rYJE/3lr1aaw1OH71iz/wDXFt9VHuVT5Z4pIf8ArtFT+sVacf3nxHh4nhfPcJUlehzR&#10;/mieX0V6Q+m6ff8A3oIH/wByqU3g/T3+75kP+41bxxnNLlPmKirYWPNiaUonCUV0t/4P+zJuW8X/&#10;AHHWsp9BuU+7tf8A4FWkcVRl9oJVIw+IpIm6pXvJfuqzbF/v0+4tp4V2+RIif39v3qqUo+yxHvBH&#10;lq+8iwl5s/hX/gHyVKl4v95v+BqjVSorOpl+Fq/FE1jKpH3oT5S7+6m+7tf/AHG2f+h097Zf4Wb/&#10;AL5+Sqn+pXb/ABt96ot+2vEqZBhqvvR909mhnmZUfhqf+Be8XfJ/uMr/APAqa/8Ao33vv/3Kh+0y&#10;/wB7f/v/AD0ecr/eiWuWhw5To1/ay96J6VfijHYihKhOMf8At0irrfDHh7ZsvLlfn/5ZJUXhvQYr&#10;nZeSKyRL91H/AIq62voqko1YyUUfCVcRP28acR7vTP4aKKlQVPkgjz4ylOVeUv5f1QUUUVvH+JIw&#10;n/u9L5hR/DRR/DWUf4cTrf8AvVSfr/kFFFUtSv8Ayf3UT/PSlU5ahFKj7XDf3eYZf3i/6hW2f3nr&#10;N2f7a0yvUf2fvgVrHx38dQaLYq0FinzXl9s+SCKvNq/7PGVWUj2qMljqkaCp6fM6r9lH9mHUv2gP&#10;FxNwzWnhqwZWvrrb9/8A2E/2q/Xfwz4b0/wjodnpOl2sdpYWkSxQwxrtCKKx/hp8ONH+FvhOw8P6&#10;JAsFlaxhQQMNI38TN/tGuv7V8nVr1MRLmqH1qp0cPH2OH+EdSUtFYAFFFFABRRRQAUUUUAFFFFAB&#10;RRRQB+EM00Wm2/ny/f8A4Urmrib7ZcPK0rb2ov7+W/uPNl/4ClMs7Oe/uora2iaaWVtioi73avuJ&#10;R+3KRzZxnlPFOOWZdT/2aPwx/m/vSsWNK0S81u/t7Gxia8u7htkUMK73Zq/Vj9j39k+y+Cvh638Q&#10;a3arP4xvI9z+Ymfsa/3F/wBqsD9iX9kOL4Y6VH4t8V2cbeKLpd1vbyLuNkn/AMVX2AMEkCvl8XiZ&#10;VZcq+E0oYelhY+5H3vtHk/7U95DZ/AHxnJO2xDZYP4stfjzX63ftmzLD+zf4vDsqboUVd7fe+da/&#10;JGvVyX4qn/bv6nicRf7pQj/en/7aFW9K1KXS7+KeL+FvmqpRX0PNKFOU4njYTFVMDmlDEUvijyfk&#10;jo/GFhFui1O2/wCPe6+f/daucrq/CtzFqVncaLct9754n/u1zV5bS2d08Eq7HV9ldFb3pRq/1zH2&#10;3FODoV6H9u4P+HiI+9/dqX1X4ENFFFRH+JI/Mp/waUfUKKKKy/5cnYv98l/dv/6SFFFH8VOUuSXN&#10;IxwtCriacqVGPNKUox/Meib/AJVqHUtQXTYvIi/4+G+8/wDdqa8vF0q3/wCnhvu/7Ncy/wC+bc0u&#10;92/v1w83vc0v6/4P5H69UiuF8v8AqeGlH63KPvS5l7sd+WJFv+at3Td32NN9df8AAn4H638b/HFr&#10;o2lwsLbduurvb8kEX95q6v8AaU+Hmk/Cv4q3/hnR/N+w2MMSo0zb3ZtnzvXH9Yp1cXTpx/rQ+OWE&#10;r4bLsTXxD1lGP5rU5Dwfqqw3T2M//HpdfJWZr2lNo+pSwN9z+F/9mqS/I26uwuU/4Srwyk67fttr&#10;97/aWvp6cva89P8Al+H9f8/vPo8vpw4lyD6jP/eaN5U/70esf68jjKKKK87/AJcn5u0/rtn9n/21&#10;BRRRW8v4kDhp/wC7T/xL9Qp6Oyfdamfw0VlyxlzXO+GKxOHnQ9hPlly/qy2mpXMP3Z2q2mvT7f3q&#10;xv8A8BrJo/hojGVOMYxlyn1eF4wzvD1ako4mUuW/xe918zTebSrz/X6ev++lRf2VpU3+ovJ7b/gd&#10;UaKiUZyly+7L/t3/ACsfTUfEbFxoRljcPGpzc393t6/kWbnwlLc/NFfR3P8Av1k3Phi8tpdrRLvb&#10;7uxt+6tOFGdkVaLnUvJuEtom3v8A8tXrhqLlpylH3eX+tv8Agn3FGrkWcYV4nHYT2SlZR/vXj9lr&#10;t6GJc6Dqdn80+n3MP+28T1nvbb22yxK7/wC2ld3a+KtXt/8AVahcp/21en3ni3U7+1eC5ljuUZf4&#10;4k3/APfddDpyPwCMcFUbkpSjGJxKeErOaL96rI/+w1V38GKnzQXLb/4d610tFbU6c/ejKRy4rEe0&#10;UHS904ebwfqCfd8ub/cas+bR761/1ltJ/wB816RR/DVxqVPZxlzGyryjiJU/5b/geVfdrb8N6C2p&#10;S+fL/wAe6/8Aj1drNbQXP+tiV/8AfWnpCsK7YlVEX+BK2lUlKXKYVMXKVDmiORFRdq/coT79H8NF&#10;c6/hy/7eJX+9Uf8At0KKKK1fxQOeH8KrIKKKKI/FMUv4dKP9bsKP4aH+/UV5c/Zot333rKco0qdP&#10;mO+jRliMRiIx8/zIr+8+zLtX/W1j71dvmWh3Z23N9+tXwr4V1Pxtr1ppGkWcl/qF1L5UUUS73Zq5&#10;arj/ABah00Z1fdw2G/8ASf8AyY1fhn8NdZ+LHiy18P8Ah+yku7ydv+AIn99/7q1+xPwA+Beh/Ajw&#10;Tb6JpSl7qQLLe3jfenl9fpXL/sr/ALMel/ALwjHJLGtx4pvol+3Xjc7f+mSf7Ir3ofpXyGJryry/&#10;un2dKnHD01Tj8X2pfzD6KKK5SgooooAKKKKACiiigAooooAKKKKACiiigD+fmGP7TKkUcW92fYqJ&#10;X6P/ALEX7HL+DUg8deMbVV1aRQ1hYTrvNv8A9NG/2zXO/sS/sXPG+n/EDxtbMrKVn0zTJe392V//&#10;AImv0EUbeAK9PFYr2kuWn8JjhaMsLStVjH2novdJF6CilorzDY+bP298/wDDP2qf9fMP/oVflfX6&#10;a/8ABReRk+BsQVmQNqMQP/j1fmVX1eSfDUPm+Ivgw8fKX5hRRRXtf8uT5/8A5jP6/lJbWZra4SWJ&#10;tjq29a6bxJbLrGl2+rwL8/3J0rlK6Pwfqq2109jP/wAel18n/Aq66cv3nspfDI+44RxFDFUK+S4y&#10;X7utbl/u1OhzlFaGt6U2j6lLA33P4X/vLWfWUYyhUnGR8XmeDqZdUjha/wAUb/8ApTCiiisX/Dj8&#10;ibOWLqW8/wDIKluZl02382X/AFrfdSjfFZ2/nz/8BT+9XO3l+15cebKq1x1Je1lzf16/5fefqWAo&#10;UuD8D7Svy/W6vw832I/56/p3Ibm5luZXllbe7V1vwm+Fms/F/wAaWHhzQ4POurpvvv8AciT+N3/2&#10;azfBXg3UviB4kstC0Syku7+8k2xxRV+u37L/AOzjpXwB8FxQlIbjxHdLvvr5F6/7C/7K15uLxvsv&#10;3cfiPlMNgfrFT69ipcz/APSmdH8B/gfo3wL8CW2haYqy3WN93e7Nrzyev+7X5k/tbXUt1+0F4wMs&#10;rPtuzEu7+FVFfsE3Rm9q/Gb9oq6mvPjh40llbdIdSkAavOyv3sXG/md2bTl/Ztab7x/U84rY8Max&#10;/Y+pIzf8e8vyS1j0V9rTlKFSUonymXZlWyivhsXR+KP+ZveLdH/s3UvNi/497j54qwa7PSnXxP4f&#10;l0+Vv9Lt/nieuPdGhZ1b760V+WVOMqfwy/qx9pxVlcaOP/tPDfwa0XL/AAys+aP3jKKKKX/Lw/Mo&#10;/wC7S/xf5h/DRR/DR/FWX/LuR1v/AHijH/CFFFFXL7BFPavL+7+qCnom9ttEdF5eLo9v/fuG+7/s&#10;1HN+8lyn1eSZLHGUIYrGS5cPT5pSl/N/dj5hf366bF5ETf6Qy/f/ALtYmmp/pu7dvqq7tM25m3u1&#10;dboPgTVJvCt74p8jZpVrOtq0rPs3yt/An96vLxkuWHKe4s2qZ1jYuFPlpUYy5fKMYlSiiivZl/Eg&#10;fmcNaFX5BRRRUx+KUjSpHmjQj/W7Cj+Gij+Go/5dxNHLmrVpeoUUUVr/AMvDkl/u0f8AE/0Cnx0y&#10;iuf/AJc/13O564uP92MfwQUUUV0S/iROKn/u0/8AEv1D+Gij+Gmu6wrub7i1lKXuykdUY89SjH+t&#10;xlzcpaxb2rEmmaaXcz1NczPdS7ty7P4UqFLaWZkWJd7t/crg9tGXvVT1pYWvCfLho83+HX8ixptn&#10;eaxfxWdnFJc3ErbIoUXe7NX6sfsb/sp2/wAFdCTxFraLL4tvoAHXbhbRD/AP9r+971xn7D37IY8A&#10;2lr458VQxNrt1HvsrN1DfZUbnd/vmvtRE+9znmvmsXXjVl+7+E+tw0KmFpezqS5pS+Ly/uklLSUt&#10;ecWFFFFABRRRQAUUUUAFFFFABRRRQAUUUUAFFFFAEMNulvGsUSrHEq7VVR0qaiigAooooA+Of+Ck&#10;91ND8LtCtkbbDPqP7xf721crX5xV+gv/AAU01KSPwr4Rswq+VLdSu/4Ktfn1X1mS/wAKf+L9EfL8&#10;Sy9/DR8v/bmFFFFe0/4MfkeI/wDfKnz/ACYUfxbqKKqX8Q5aM508PKpD+aP6nYXP/FVeHEnX/j9t&#10;fvf7S1x9avhvWP7H1JJG/wBU3yypVjxVo/8AZupebF/x73HzrXZKXtaUqv2o/F/n+h+mZ3h5cQ5d&#10;Qzin/FhyxqfpL5mFUqIqL5svyRLRDDv+ZvkiX7z1i6rqrXku2L5Il+7XiyvVjGMPhOzLMLQ4bpSz&#10;rM4/van8On/7dL9P+GIdS1Jr+4+b5EX7qUuiaJfeIdUt9P0+2lvLu4byooYV3uzVDapPeXCQQK00&#10;rNsVEr9Qf2Lf2QY/hXp9v4y8TIsnim6izBB/BZq3b/erz8XipYfT7R86qP8AbFeWPxVSUv1/u7nT&#10;/sg/so6f8D/DcGsatbLN4xvIv38jjItF/wCeSf8AxVfTW3pSKKXPFfKznKb5pHst3Ibj/Vn6V+Jv&#10;xa1KTV/iZ4ou5tvmyajOzbP9+v2r1Gb7PZzy7d3lxs238K/D/wAZ3n2/xbrdzt2ebeSvs/4HXsZN&#10;/vXy/wAjyc4fLlk3/fj+UjHoo/hor7CP2pHw9SPM6Ef7v6svaPqTaVqUNyn8P3q2vGemr+61O2/4&#10;97r73+/XL113hK8i1KzuNIufuMm+KtqMYypxoT+18P8Ai/4J+p8NYr+1qeL4fxH/AC85pU5fyy/4&#10;JyNFWLyzlsLyWCVfnVqr1G1Sx+Y4rD1cHT+r1Y8soykFFFPjrJ/wZfMtf75T+X/pKGUUVY3xWdv5&#10;8/8AwFP71OpKV48p7OQZPLNHVU5ctKNuaXaI2aaPS7fzZf8AWt91K5y5uftMryy7ndv9qi8vJb+4&#10;82Wuv+EPwm1v4yeNrLw7okG+edvnmf7kSfxu9cledOEeeR7uOzKWOlHLsujy0I/DH/26R1X7Of7P&#10;esfHrxlb2VnHJDpNu6NfXzfdji/+Lr7E/bm8DaD8L/gB4X8PaDbR2Flb32I4f4pPk+Zm/vNX1B8F&#10;fg3ofwT8E2vh/RoE3Ioa6uivz3Mv8Tt7180f8FOv+RR8E/8AX9P/AOgLXyHtZYivHm/mX5nr0fZ0&#10;KcqdOPw05/P3JH57UUUV99L+JE/JY/7tL/FH9Qoo/horL7MpHW4/vqMfT8wo/hooqpfZM4S5nXl/&#10;d/VBRRRVx+ORlP8AgUvn+gU+mUVl/wAuYnY/98l8/wAgooop/wDLw5Y/7v8A9vB9xdzVi3959pb5&#10;PuLUt/fq/wC6X7lUv3f+1XD7WXN8PuntypU3GEYSjzcvvf8AyIyvvf8AYR/ZEW+a0+Ini60VrUfN&#10;pmn3EX3m/wCezf8AsteefsU/slS/FjXovFHiK1ni8J2b7k3Ls+2Sqfu/7lfqZa20NpbxwwRrHFGu&#10;1FX+Fa+exuN9r+7pfCfSYDAyy5e0qP8AeP8A8l/4JZVQqgAU6iivHO4KKKKACiiigAooooAKKKKA&#10;CiiigAooooAKKKKACiiigAoqKORJFVlberfMrVJQAtFFFAHwR/wU21Jd/g3TtrF08243j/vmvhOv&#10;tD/gpdfwv4y8LWgf9/HZu5X23Cvi+vsMn9zCSl/eZ8tn3v42hT/ur/P9Qo/hoor1fsxieBCXNWrS&#10;9Qooorb/AJeHN/zC/wDbwfw10cOpLqXh37DKu+4ib90/+zWDDC0zbab/AMJP/YmpRfZvn8p/3r/3&#10;q5I1pXlCPw/aP3Lg+hTyaP8Aaeay5aNSMY8v83970Rn63f72+xxNsiX73+1WSltK7bVXe7f3K7P4&#10;haPFM1vrliu+3vfvbP71fYP7C/7HrXMlt8QPGmnj7NjztK0+dPvN/wA9nX/0GuLHylgPd5v8J5mf&#10;4Wtjc3qfX/gjtKP8v2eXc6j9h79ju18O2Vl498ZWnnatIvm6fp9wv/Huv/PV1/v19zYwMKKFVY1w&#10;KHXgc4r5CU5VJc0jhaivdgrRJKKSiswMPxZfDTPDOsXrJv8As9pLJt/vbUY1+IOq3P2zVL2fbs82&#10;dn2f8Dr9q/itfx6X8N/EtzNu8qPTpy2308tq/EyZ98rt/favfyX+PL/CePn0+XL0v5pfkv8AgjP4&#10;aKKK+mX8OR8j/wAxFCP+EKmtrlrOWKeL76tuqGirf2LF4PEVcNWqYil7so/5o7PxJarrel2+r2y/&#10;OqbJ0rjK6bwZqq2109jP/wAe918n/AqzNe0p9H1KWBvuffV/9mu6pHmXtl/29/i/4J+h8UQhnWW0&#10;M9wsf7tT/Fp/X3GZRRVi3hX55ZW2RL9568z/AJcnyOW5dWzLM/Y0dv8A0mNvikCIsMLzz/JEtYF/&#10;qst/cbt2xP4UqXVb9r+Xau3yl+6u6maPol9r2qWmn2MDXN3dSrFFCn8TNWFStTUPfkfT5jWqUqcc&#10;qyiMvZx+1/PLuXfBvhXVfHnibT9D0i2a8vbyVYokRa/X/wDZk/Zz0r9n/wAErajy7zX7oeZfXqLj&#10;Lf3F/wBla5D9j79lW0+BnhtdT1iOG58X6gv72YLu+zJ/zyU/+hV9NcnOK+QxVdVZe58Jph4yw9H2&#10;cpc0vtf5AFr4K/4Kcu32jwYu7C4lr7zZj5ij/PSvzs/4KZTS/wDCf+FItzeV/ZzNt3fLu8xqjCf7&#10;zT9S5vlw9aX9yX5WPjKiiiv0H/l4fl3/ADCf9vB/DRR/DRWS/hy+Z3L/AHqj8v8AMKKKK1fxROWl&#10;/Cq/11Ciiis4/FMKv8OlH+two/hoo/hpR/hxOp/7xWl6hWbqV/8A8s4v+BPUt/f+T+6i+/WV5zf3&#10;q5akpSl7vwnVhvZUKHJV+L+vxGV9B/sm/sw6h8dvFizX0U1p4Xsm3Xl0q/f/AOmS/wC1XM/s4/AP&#10;V/j544g0uzT7PpkPz3l75XywL/8AF1+wfw+8AaT8M/B+n+HtEgW1sLOMKny/M3+03q1eFjcbL+FE&#10;+jwOW08PGOJn738sf/bv8jT8M+HNP8I6FZaPpVstpp9nEsUEKdFUVrEdKBTq8E9dvm1CiiikIKKK&#10;KACiiigAooooAKKKKACiiigAooooAKKKKACiiigDwP8AZT+Kx8ceDP7G1CVm1vST5Mnm/elj/hev&#10;dNxyvHOM18Z/FDS7r9nP46af4u0yOT+wNTfdLEn3Pm/1q/8As9fX2h6xbeItJtdTspVltbqNZInX&#10;upr2czw8OaOKofBU/B9UfU57hKcZRx2F/hVdfSXWJq0UUV4x8sfmt/wUiuI5Pi3okayK0sem5Zf7&#10;vz18jV9Qf8FDv+S9P/2D4f8A0Gvl+vscs/3P/wACPls697NacP7sPyQUUUV68vsnzlHarL+7+qCn&#10;qu9tq0xPv0alfrpUXlL/AMfbf+O1hUlL2nLE+74eyOjisJ/aOYe7h6cpc397b3YkWqaktiv2aL/W&#10;t950rn/lb+9THd3bc1fTP7HP7KNz8cvEX9q60ktp4SsW/fybP+Pp/wDnkj/+h1w4mUcPHmLxeaYn&#10;P8V8MY0ofDHl+GJn/Cv4d+JtN8BWnivU9C+2eFVvVES3a/LK33vuf3P9uv1T+G3irTvGvgnS9W0r&#10;yxaTwLtjjx+7P93/AIDTta+H+j6p4Gm8LtZxx6SbX7MkKINsajhQP92vmL9nfxXe/B34mar8Ntfl&#10;229xN/osjfd8z+HH+yy/yrgc5ZnhPe/iU/8A0n/gH6LeOb5ZyU4/vaH/AJNH/gH2TS0gYYFGa+bP&#10;iBaKKKAPNf2hL6DTfgv4zuJ22QppsgZv94ba/GOv2E/ayuI7f9nnxx5kipusdqlv725a/Huvocl/&#10;iVP+3f1PC4gl/sVGP96X5RCiiivpV/Bl8z5lf75T+X/pKCiiitH8UTlj/Cq/9uj0fY25P4a7O5Rf&#10;FvhlJ1/4/bX71cTWx4Y1WXSr7cq74m+RkrSjUjSqSVT4ZH6Xwbi3OtHJ6keaniIyjL/5L5GfDD5z&#10;fN8iL96sfWNV+0/uIP8Aj3X/AMere8Z215pSIsseyK4+ffDXIww/aZUii3O7fdTbXnOSw8eWr8R6&#10;vEND+x5yybLvil/ElpGUu0fQLOznv7qKCCJppZW2KiL96v1A/Yr/AGQ7f4b6La+L/FNlu8Vzrut7&#10;e4XmyT0/3qwf2G/2P08LWsHjnxpYK+rSfPptjcL/AMe6/wDPR1/v19vFR8wzivlcZivbvlj8J4OD&#10;wv8AZ8LP4/60JQOBxS0lLXmHWMr80f8AgpBdzS/GLS4HbfFDpqmNf7pZ6/S49K/Lf/goTqUt1+0D&#10;PbPt8u1sYEj/AOBLuruy/wD3qn/XQyxMuXA4iX93/wBuR8yUUUV97H+JI/M5f7pD/FL9AooorH/l&#10;3/Xc7t8V/hj+SCiiitpfxInFT/3er/27+oUUfw0VH8xvKPvUI/1uwqveXnkxbVZfNovLxbZf9tvu&#10;1iu7u25q46nvRjGJ6FGUcPUlWqx+L+rhslf/AG67H4T/AAq134veM7Lw/olpJLPO372Qr8kSfxu9&#10;ZHg3wbq/j7xFZaHo1pJfahdS7Yoolr9e/wBmH9m3SvgJ4NiQRJP4kvI1bUb3O7Lf3V/2a8fF4uVD&#10;91E93A4PD1Y/WakZX/8ASjq/gb8FdF+Bvge10DSF3kfPcXTffnl7ua9GPSjijrXzlz3ZScndi0tF&#10;FIQUUUUAFFFFABRRRQAUUUUAFFFFABRRRQAUUUUAFFFFABRRRQB5/wDGb4b2/wATvAt9pEi/vtnm&#10;W8n9yVeVP514h+yN8RrrTLy++HuuM0V7ZsxtUkXG0L95a+qVwVUA8Yr5D/an8C3fw/8AF+lfEfw9&#10;ugYTr9r8o4+fs3/Aule7l0414TwVX7Xw/wCL/g7H2GS1Y4yhPKa/2vh/uyPr5SCfQ0cHIFcj8NfH&#10;Nr8Q/Bun63bYKXEYJX+638S/nXXAck14s4SpycJHydSnKhVlSqL3on5S/t3OzftIa5huPs9v/wCg&#10;V89V7R+2Hey337Q3i0yys/l3AiXd/CqivF6+ywH+4RPjs1fNnN/5eX8IoKKKleRbC382X7/8CV24&#10;ipy8p28L5HLNp1ZVpctCPxS+f2fMbeXK6Vb7m/4+G+6lc09zLM25n3u39+nXLz3kryyqzu1eqfs5&#10;fs96z8fvGsWl2n+jaZb/AL2+vWX5Y4v/AIuuCpVowjzSPZzTH4rMq0cHgYyp0Kfwx2/7ekbX7Lv7&#10;M+sftAeJslWs/Dtm6/btQ2/d/wBhP9uv128I+E9L8DeH7LRNGs47PT7OJYooY1wABWZ8MvhnoHwn&#10;8J2fh/w/aLbWcK8tj5pW7u3+1XW5Ug818nVqyqy5mdHNy0404/8ADj6+Yf2wPhrPf6faeM9HHlap&#10;pH+teL7zR7sqf+AtzX096VT1DT4NUs5baeNZYpVKsrdCCK1weIlha8ay6Ho5bjpZfiYV49Dzz4D/&#10;ABOi+KXgGy1Hdi+gH2e7QH7si8H869LEYVRzwBivirw1c3X7Mfx8uNIumY+GtWfakr/Km1vuN/wH&#10;7lfacUizxo4bcrDcCtdWZ4aNGr7Wl/DnrH+vI786wMcLW9tQ/hVPeiT0tJRXknzx4F+23NHB+zv4&#10;l3uq71jVNxxlt44r8l6/Uz/goL/yb3df9f0H/s1flnX0+R7VJHznEX8HDx85f1+AUUUV7n/Lk+f/&#10;AOYz+uwUUU/Zvbataylyy94zw1CriacqVKPNKUox/MIUZ22pVfWNSWzi+zQN+9/iepdSv10qHyov&#10;+Phv/Ha53zmdvmVXrmlzQlz/ANRP02rUocPYRZfh5f7TKPvS/l/uxf5npHh6ZfG3hWXSp2/021Xf&#10;E9fUn7DP7ILapdw+O/GVkfsEDhtNtJD/AK5l/wCWr/7NeY/sr/sl+JfitbXfibc2kaTbxt5EzL/x&#10;+S/3U/2P9qvrH9j/AOJ1xpV/ffDzWnaK6t5HNosi7NrL9+P8K4cXW/tDCSlS+Kn8X+H/AIGx9nLD&#10;vNsrjjqnvYmjHll/h/m9f+CfXGB2FFFLXxx8MFFFJQAzb8yn0zX5N/tzalJqf7R2vl1VRBFFAm3/&#10;AGUr9ZGbg/Svx+/a61ZdW/aE8YOI9pguRbn5vv7RXqZb/vUWceYT5Mtr+dl+N/0PHqKKK+3j8cz8&#10;+n/BpfMKKKK5/wDlzH/t06X/AL1U+f5BRRRXR/y8OKP+7S/xR/UP4aimuVtl3NT5plhi3NWDc3LX&#10;Mu5v+A1xylz80YnrcnspU68/sxjyj5pluZdzM1WNH0S517Urex0+Jrm7nbZFDCu92aqUMMtzKkUS&#10;s8rNsVEr9M/2Gf2SE8A6fb+OPFNoyeI7hD9jtJRzaxN/E3+3XlYut9Vjyxl7x7mBpxxlT29en7vz&#10;/wAzuP2PP2U7H4H+HYdb1ePzvF99D++L/wDLqjf8slr6c9KRRS5r5WU5TfNI+hlK4UtFFBIUUUUA&#10;FFFFABRRRQAUUUUAFFFFABRRRQAUUUUAFFFFABRRRQAUUUUAN9DXP+MvCtn4y8O3+k38Sy2t3E0T&#10;qw6cda6HjFJ+NVGTi7ounUlTmpx3R8Yfs/eJrz4J/FbVfh9rrqtncz7YpWO1fM/hb/gS/wAq+xbi&#10;4is7eS4mkWKKNdzO52qF9a+cv2vvhdJq+i2vjPSkYappRXzvKX5mi/vf8B618sftGftreItc8A6f&#10;4N0yGTTp7m226pf7hum/2E/urX0OLpPMKcMXS+J+7L17/M+wzhUcdhYZzH3fs1P8R4/+0N4og8Yf&#10;GjxXq1pPHeWs16wgmi+4y155TIf+PdP92rCIqK8svyRLXr4X3MFTjE/N6eVzzbPq1On8EW+aX8sQ&#10;/dW1u88/3F+7/tVzV/fy39x5sv8AwFKsalff2lL97ZEv3U21tfDj4b6v8UPFmn+H9EtmvLq6l2/K&#10;v3E/vv8A7FZ1cRTpR5pf1/XQ9XNq0sTGOUZR/Bj/AHl7396RsfBL4M678bPGdromi27EM+6e5P3I&#10;Iv4mav2J+EHwf0D4MeEbfQtBt1REXdNO/Ms8nd3buawv2e/gFovwD8Ew6Rp/+kX85829vX+9NL/8&#10;TXrPy7ie9fJ4ivKvLmM6FOOGo+xp/MfRS0VymgUlLRQB4l+1D8KV+I3gGW6tY9+saWrT223qw/iX&#10;8qpfso/Fb/hOPA66Tet/xONHVYH3t80sePkevdNucg8+tfGHxI0u5/Zt+Otn4q0yNv8AhHtVl3TL&#10;/Au7/Wr/AOz19FgWsbQlgZ/F8UfXt8z7LLJxzTBTyyfxx96n+sT7To6VnaJrFtr2m219ZyrNbXEa&#10;yRyL/Ep5rRr59rldmfHyjKEnGR8k/wDBSBivwZssf9BGP/0E1+aNfon/AMFMJZF8B+FER2VXv5Ay&#10;hvvfKtfnZX1WS/wan+L/ANtR8rxLvho+X/tzCiiivXf8GPyPFjB1MfUpw8/yYVNeTf2bb7tu+4b7&#10;q0PNFptv58v32+6lczc3MtzK8srfO1Zy5pS9p/4D/X5fefoeG9lwlg/3nvYup/5Tj/mNmeVmdpd2&#10;5q+jv2RP2UL74869/aeo7rPwrYy/6Tcfxyt/zyWud/Zd/Z01f4+eNIoVWSHw/asrahff3V/uJ/t1&#10;+u3grwVpHw98L2WhaFZx6fp1qu1Iox9Pmb/ar5/G42X8OJ52FwlOL+uVdZy/m/MueHPDWmeD9Cs9&#10;H0m0jsdOs4xFBbwjCoo6AV8n/tVfD688BeL9O+I+g5g3TqLnY3CzfwN/wLpX2GxDHHY8msLxj4Us&#10;/GnhnUNH1ABra8jMbZHTIxmvPwOKeDrxm9n8XofV5RmUsuxcasvhlpL/AAmf8LfH1p8SvBena5ag&#10;D7Qg8yPvHJj5lP411+7DY9q+Kv2f/FV58Dfi5qfgPXJfKsLy48tJpflQy/wt/wADr7UDDdyOTV5h&#10;hfqta0fhl70fQ0zvL/qGKtT/AIcvej/hJaWiivNPAI5PuvX4y/tHahHqnx08a3MasqvqUhVWr9mp&#10;PuN9K/E34u6hBqvxQ8V3Ns2+KXUbh1f/AIHXsZT/AL3/ANuv9Dzs2fLldV/3o/qcfRRRX18fimfB&#10;zjzU6UY/1qwo/hoo/hpR/hxN3LmxFaXqFDvsXc1FY+pXLTNsVW2LWdSpy1OX7RvhsLKrhPay+HmG&#10;3l+1y3+xVf7/AMvl0yvsr9i39jWb4i3dp4y8XQtD4cjbfbWj/evG9T/sV5uJnTw8eY9jBrEYuWvw&#10;R/A6r9hn9kFtQuLfx74z0/8A0Rdsul2Nx/y0b/nqy/3f7tfokqeWuB1qK3t4bWGOGBVjjjXaqr2F&#10;TcbRzXyc5SqS5pH1U5R+GMeWJJRSUtZkBRRRQAUUUUAFFFFABRRRQAUUUUAFFFFABRRRQAUUUUAF&#10;FFFABRRRQAUUUUAfnt4d/wCCkviqx2DxH4Ct75f4ptKu2jH/AHwwavU/Dv8AwUh+GGpNFHq1trfh&#10;+Vvv/bLPci/8CVj/AOg16R4k/ZB+FniRXY+Go9NmYff02R4Nv/AFO3/x2vLfEH/BOvw7fJK2k+Jt&#10;Rs3b7q3sUc6fkoSvW5cBP7Uo/ifofteG8U/ejKn/AF5Hm/7YH7c+n6l4eTw18NdV+1LfR/6bqsMT&#10;I0a/8803J1r5Em/4r/wf5v39Ts/vf7VfXfiD9hbx9pdu8em3Hh/xFbIuxVmi8qZl/wCBLt/8erzb&#10;VP2b/iL4TuAW8BGyjf5JbvTY/MTb/wBsnb/0Cvcy6phsPCVNT92XxdP6sYZThYfW6mHnVjLDVNOX&#10;m+6XTX5HzlDZ7PvNsRV+asXWNV+2N5UXyW6/drvviF8PdX0HXb/T5J96rL8q3EDW7vXFzeFbyH71&#10;nI//AFxZHrpjKdKnHkjKUf5jt4g4cxcqUsNknL7OpLml73vS/Ai8JeE9T8beILLRtItmvNQvJVii&#10;iX+Jq/XT9lX9mOw/Z/8AB4+0CO98TXwD3l0q4Cf9Mk/2RXxl+xv8ZfhF8D/Nu/FWnarD4qlbauoS&#10;WnmRQReifNu/8cr7r8K/tWfCfxlgad450re3/LO7nFs/5Sba+Yx1epUl7y5YnwdPh/GZXT5HSlzf&#10;akevj6UcetU7HU7XUYRNbXEc8bdGjcMtXNw+teYccouOkh1FJS0hBRSUUANz0rz340/DOD4n+Br3&#10;SXVftG0yW0mP9XKvKH869DwNtN+97VpSnKlPnib4etUwtWNen8UT5b/ZE+JVxZtf/D/Xi0Ooae7C&#10;1Vv7i/eX8K+o2z2HNfIP7UHgu7+HPjnTPiToCmBGuF+1+S3WT/7JeK+lvh940s/iB4RsNbtGxHdR&#10;BmXrtbuPzr280pQrQjmFH4ZfF5S6/wCZ9LnlGniIwzPD/DU+L+7I+QP+Cm13MNN8GWob/R2mnbb6&#10;tgV8C19U/t8fGjSfiR45s9A0KeK/tdCDxT3cLb1advvIvulfK1ehk/uYaUv7x+V8QxbxdCl/dj+b&#10;YVYTyrO38+f7n8Kf3qERUVp5/kiWuf1XUmv5f7kS/dSu58tVR/l/r8D6nCYeHDMJ5tjP94qfw4/y&#10;/wB6X6Db+4a+uPNaVf8AZSu3+Cvwb1v41eOLLw/o0a7pPnluG+5FF/G7Vi/Dn4d6z8UPFll4f0G0&#10;a7v7ltqqv8H+2/8AsV+v/wCzd+z7pPwA8Ew6bbLHcazOu6+1BV+aVv7v+6teNjcVKl7kZe8ebh4L&#10;HTljsZH35fj/AMA6f4P/AAl0P4N+DbTQNEtkijiXM0+3555f4nau77UcUda+cuelKTk7sWj8KWik&#10;I+YP2wvhVLrOiweNNLjkGp6YVW4WLq0X9/8A4DXoX7OPxWT4nfD+3mnlRtXsv3F4ued38Lf8CHNe&#10;malp8Gq2c9pcostvNG0ciN/ErV8T6PNcfsu/H6WymYReGdSf7x7Qs3yt/wABY172G/23DSwz+KPv&#10;R/Vfqfc4H/hZy6WBn/Fpe9H/AA9Yn3TRUNvcLcQpLGweNl3KwPWpa8E+HejsyvdSrBC8kjCONRuZ&#10;mPSvw68YSLN4t1tlbejXkrq//A3r9s/F0y2/hnVnZgirayFmbsNpr8P9YdX1a9ZH3o07f+h17eT/&#10;AO8S/wAJ5WdS5cs5f5px/BS/zKlFH8NFfVfZlI+Lcf3lGPp+YUfw0Vn394v+oVtn96orVPZRidWF&#10;o+3nXvL+roi1K/3/ALqL7n8T1R3v/epdn+0v/fVe2fsufs3ar8fPG0UO1ofD9kyvqN3v+6v9xf8A&#10;aeuCriacY80j0aGDxVWpy048sP8AyWPzO3/Yz/ZRvPjTry6/4jt54vCFk3zM3yfa3/uJ/s/3q/VL&#10;R9JstDsINPsLaO1s7dPLjiiXaqr6Cqfg3wfpPgPw/ZaJolpHY6bZx7IoY+gFbnr2r5GrP2suY+wc&#10;5ezjSi/diOpaKKyICiiigAooooAKKKKACiiigAooooAKKKKACiiigAooooAKKKKACiiigAooooAK&#10;KKKACiiigBKCoI5ApaSgDI1bQNM1u3eDUNOtr6FvvJPErL+TV5n4i/ZR+GHiQs1x4UtbSRv4tP3W&#10;v6xFa9fx7CnY/CtI1J03eLOqjjMRh3ejUlH5nyb4i/4J7+EL1CdJ1nVdPbsspSdP/QVb/wAeryDx&#10;V/wTj8RR7m0zUtJ1U/8ATaN7Vv031+iIGOtI3HVq9GGZ4mPxPm/xa/me/R4mzOj7vtOb1Pyiuv2X&#10;fi/8M52udM07xDpu3/l40W883/0U++prH9oj48/DSZbefxVfyhW5tvEdhuf/AL7ZN1fquMN7/WqG&#10;oaLY6tA0N5ZQ3ULfeSaNWU/hV/X6Uv4lGP5Hrx4qjW93GYWMz8//AAz/AMFFPHmkso8Q+DNL1eJf&#10;vSaZcPA35Pvr07wz/wAFKPBFyqJ4h8Pa74el/jfyluIV/wCBrg/+O17X4i/Zf+GHioSNdeEbGCVv&#10;vS2Stav+cRWvMPEn/BP/AMD6h5r6Vquq6Oz/AHU8xZ4l/wC+/m/8ep3wFb+aP/k3+QvrHDuJX7yl&#10;KEv67HonhX9rv4Q+MPLGneONLjlb/llev9lf8pdteoabrljrNv5+n3sF9B2lglWRf/Ha+DfFX/BO&#10;LXY939k63o+qJ/du7d7dv/Hd1eV6h+yX8WPh/cfadO0fWLPZ/wAvGg3+7/xxX3f+O0fUaFRfuq0f&#10;+3vd/Mf9iZTin/suKt/i/pH6sLj1zTWbsDj8K/Ki0+OXx1+GM3kT+K9Yh2/8sPEVn5n6yJvr0Lw7&#10;/wAFDfiRpCouteGNH11P+etpM9s3671rOeVYuEeaK5v8OpzVuEsdFc1KUZ+jPvbxt4VtPG3he/0a&#10;+iR4LqNkO5c4b+E1+anj74m+MPg94N8aeBNB1JfLa7+z3N3byfPEi/I+1v8Abr0r4k/8FBtd8U/D&#10;u6tfCXhDVdD8Rzv5DXTMk6W6/wB9HT+L/gNfHngvWL6HVru21qK5dNSZvNe4V/8AW17OTwfvYfFf&#10;w5f+ldGYYBzw9aeSYz3faf8Aksuhy+muz27szM7s38daFtDv+ZvkiX7z1oX/AIY/sW8lg/5ZNLvV&#10;/wDZrnNb1RZv9Gg/1S/ef+9XVSoujzUJP7T/AOGPMxmRrI67zPOPelGK9nH+aVvi9Buq6qt43lKv&#10;+jr92neGfDN94w1u10jSLSa81C6l8qKGJd7s1VNH0e+8Q6pb6fp9tJeX1w3lRQwrvdmr9Vf2OP2S&#10;4fglo39v66kc/i29i+ZAu5LRf7i/7VcONxMKStD4j5KnicTnOJljcw1j+fkdH+yd+zBpvwF8Jw3N&#10;3bRzeLryLN7d/e8v/pmntX0J2o4pelfKt82rPSlLmClopKCRaKSigBh+YY9a8T/ae+E//CxvAr3N&#10;pGDrGmI00D7csygfNH+Ir23hgDQ2G4NbUK0sPVjVhvE7sFiqmBxEMTS+KJ86fsi/Ff8A4TDwi3h3&#10;UZmbVtLX5XkH3of4f++elfRGP1r4m+L2h3n7OvxwsPGOkwSf2NqErzuiHau5v9bF/wCz19j+G9et&#10;fE+i2ep2cqzWtzGssbqeCDXqZlRj7mMo/BU/CXVHu5/hafPHMMN/Dq6+kvtIyvij/wAk38U/9g24&#10;/wDRbV+I38Vfs/8AtBNs+C3jPH/QOl/lX4wVvkn8Wp8j854gX+w03/ef5IP4aKP4ar3l4tsv+3X0&#10;Upfu5f8Abx81Tj/tVLm+zy8xFqV55K+Wv33rHp7urtubd/31XReBfAuqfEbxNZaFotvJfX9zJtWN&#10;VrilWjCHNVPSjgpYqcaOGlGX9eZu/A/4N6z8bfHFl4f0mPAkbfPcOvyQRfxu1fsX8I/hVofwd8G2&#10;nh3RIVWG3QedPtw08n8Tt75rm/2cP2fNI+AfgWLS7PFzqlxtkvr5l+eVv7v+6K9e9f518ticRLES&#10;5j6qjRjhaXsKf/b3mPFFLRXEaBRRRQAUUUUAFFFFABRRRQAUUUUAFFFFABRRRQAUUUUAFFFFABRR&#10;RQAUUUUAFFFFABRRRQAUUUUAFFFFACUtFFABSUtFACUtFFABSUtFACUbR6UtJQBQvNNs9QhaK4t4&#10;p42+8sihlrzvxB+zT8NvErFrzwjpiSH/AJaWsXkP+ce2vTvxFOwPStY1Jwd4s6aOKr0NaU5R+Z8x&#10;eIP2BfA18zS6Nf6toc38IiuPMX/x75v/AB6vMvEX7BPjC0jb+w/F8Gox/wAMN+rQ/wDxdfdKnnoP&#10;zpxWuulmGJo/a/X8z1aed4uL5qjU/wDFFSPy9+JH7F3j3T7K0lGgXuqTqrfabmwulb/vhV+b/wAc&#10;rwnXfhNrPhaf/iZafe6ay/w6nYuv/oSV+2zdO1VbjT4bqPZNGkqd1ZARXRDMY3/f0lL77n03+uNX&#10;Ef75RjP+vmfj38EfHk/wR8ZL4jg8K6Tr93GmyMyTyRPF/tLkfer7C8O/8FJfD0qqviTwbrGlMOsl&#10;oVuk/P5a+iPEH7P/AMO/FCD+0PBuku56zR2yxP8A99JtavLPEn7BPw+1gs+mz6poh/h+z3RlX/yL&#10;vpyngK3vSjKP/k3+Qnj8gxuleg4en/A/yOm8L/tofB/xZshg8ZW9jcsP9VqUb2zf+PqFr1rQ/FWk&#10;eKLYT6RqtnqkP9+zuUlX81NfE3iv/gnLqQRm0bxLY6kv8MOoWrRf+Pru/wDQa8o1b9if4n+EboT6&#10;foksjxfN9o0XUFH3f+BI3/jtH1HDz/hVo/8Ab3u/8Aj+x8mxTthcVy/4v6TP1IWTcM0n3ulflWnj&#10;z48fCV/m8ReKdOij/wCWet27XEX/AJFSux8P/t8/FfRxENUsNC8RQr95/Le2mb/vl9v/AI7UyyrE&#10;rWmub/Dqc1ThPGW56M4zj6n6QqxY/wANP3BetfF/h3/gpRo77V8SeBdY0tv4pLCRLtP/AGWvVvC/&#10;7b3wd8TGNP8AhLo9Knb/AJZapBLb4/4G67P/AB6uCdCrTdpRPErZDmWH+OlL8/yPfOKOnvWB4b8b&#10;aB4sh83Rta0/VY/79ndJL/6Ca3twOMEGsLWPGlCUHyyVjg/jF8ObX4qeBL7RJlVJ3Hm2szf8spl+&#10;6fzrwb9kX4k3Hh/UdQ+HOvEQXNrK32RXPzBv44/wr6yb0/Ovg/8AbI1LRfBvxi0m60PWvsHiu5h3&#10;TW9uMPCf4Jd3Zm6fhXtZbKNdSwNb4anw+Uun+R9lkdaOMoVcor/DL3o/3Zf8H+ty9+3X+1TbafZz&#10;/DXwzNHdX14vlavdRNu+zp/zyX/br4BqLVba8tvFV2t8zTXbStK0z/xbv46fNMsMW5q9XAYb6jUq&#10;wn/d/U/L+IY1KlOjhXHllGU/0/yGXNyttFub/gNYU0zzNuapZryWZt3/AI7RbQz39xFBBF50srbF&#10;RF+9W3NUh78jy5Ro4jlpUpa+79nysWNB0G+8SavaaZpltJeXs8qxRRQrud2r9bv2R/2WbH4B+G/t&#10;99tufFWoxL9ql/hgX/nkntXI/sV/sjx/CXS4/FXiWCOXxNfRq0UDru+xr6f71fWuAd3P1r5nF4qW&#10;Il/dPp8Pg4ZfH2cZc0vtSJqKSlrzzoCiiigAooooAKKKKACiiigAooooAKKKKACiiigAooooAKKK&#10;KACiiigAooooAKKKKACiiigAooooAKKKKACiiigAooooAKKKKACiiigAooooAKKKKAEopaKAEpaK&#10;KACkpaKACiiigBKKWigCtJbxTRkSxq4/2lrhPE3wN8B+LmkfU/Cul3ErfemNqiy/99qN3616FSNx&#10;7fhVxm4apm9PEVqMuanNxPmzxH+wf8O9W3tY/wBo6Izf8+d0WH5S768s8R/8E5rhl3aP4rguP+mO&#10;oWe3/wAfRv8A2WvubGKNoPau2OaYuC5VN/n+Z7tDiHMsP8FVn5feIP2FfiX4Zk+0WWkQ3jL92bRb&#10;7Y3/AI9tasiPxH8ePhM+Br3jDTIouNupRNcW/wD5FR1r9Wf1qKSFGXDRq3+9XR/aSqfx6UZf+S/k&#10;ezDiypOPJiqEZ/153PzT0P8Abn+MVlGba5uNA1dpFZVurq1MTRt/ePlfLXzf4p0bxr4s8VXXiLUr&#10;uLV9VupPNkuEvEZt1fsT4i+DvgnxZM0mreF9LvpmHLzWiFv++sV5d4i/Yb+GWub2tbG90WV+d9jd&#10;sf8Ax2Tcv6VrRxGChPn5ZR/E8zG4nLMwqQnBew5f5V1+TR+bniHRJ9W023vpLOSHVbeLZLb7fnav&#10;NdSttQ3O09nPCi/34nr9Wvh9+xB4a8D+KTqF1dL4i03awFlqlqkn+7833f8Ax2vRL79mX4c3wZP7&#10;AWIN1EVzMp/9DrtxGa06tXmObiqpgc1nSlh37yj70vh5pfifiikLPKkSq29vupX6N/sN/sfDw3BB&#10;468aaep1ST97pljcL/x7r/z1df79e7r+x78N49cstSXS5ZDaSLKlvNP5sZZehbdlj/31Xt0SqvyK&#10;Nqr0FeXi8a6/ux+E+SwuDpYOPNH3pfkT0UtFeSdgUUUUAFFFFABRRRQAUUUUAFFFFABRRRQAUUUU&#10;AFFFFABRRRQAUUUUAFFFFABRRRQAUUUUAFFFFABRRRQAUUUUAFFFFABRRRQAUUUUAFFFFABRRRQA&#10;UUUUAFFFFABRRRQAUUUUAFFFFABRRRQAlLRRQAUUUUAFFFFACUUtFABSUtFABSUtFABRRRQAUUUU&#10;AFFFFABRRRQAUUUUAFFFFABRRRQAUUUUAFFFFABRRRQAUUUUAFFFFABRRRQAUUUUAFFFFABRRRQB&#10;/9lQSwMECgAAAAAAAAAhAMNCyZiXAAAAlwAAABQAAABkcnMvbWVkaWEvaW1hZ2UyLnBuZ4lQTkcN&#10;ChoKAAAADUlIRFIAAACDAAAAKggGAAAAkI7oQAAAAAFzUkdCAK7OHOkAAAAEZ0FNQQAAsY8L/GEF&#10;AAAACXBIWXMAAA7DAAAOwwHHb6hkAAAALElEQVR4Xu3BMQEAAADCoPVPbQwfIAAAAAAAAAAAAAAA&#10;AAAAAAAAAAAAAC5qViIAAXwE6+gAAAAASUVORK5CYIJQSwMECgAAAAAAAAAhAPW1y5mJMAAAiTAA&#10;ABQAAABkcnMvbWVkaWEvaW1hZ2UxLnBuZ4lQTkcNChoKAAAADUlIRFIAAAG6AAABMggGAAAAjBQV&#10;MAAAAAFzUkdCAK7OHOkAAAAEZ0FNQQAAsY8L/GEFAAAACXBIWXMAAA7DAAAOwwHHb6hkAAAwHklE&#10;QVR4Xu2dbWxV19Xn/XIv5i1TSNoK1EYB6ZGGZKpHyRdCOqAYqYCdiSgMDSEWiW1VClC1E6J5pIZO&#10;W2PlQ0BqGqKZilBp5trBNTRKaxqR2NiMoAIlPPkwD5kPCVKqxirTQpuQuDIBv2HP+p/s7R5f7rXP&#10;vfe87L3P/yft3nvONeldd52z/2vvvc5eVYQQQohr5HK5HZ2dnfvxvto7QwghhFjOkSNHVi1cuPAZ&#10;ebultrZ2Gc5lMpnlFDpCCCHW0tbWtmTFihU7stlsc01NzRp1umpycvLC+Pj4kbNnzx6n0BFCCLGO&#10;XC7XIKO1x6urq3eIwM3HuVu3bl2dmprqkLZADoeam5s5dUkIIcQeDh8+vGLhwoUQtl21tbUr1GkI&#10;3PGJiYnO1tbWPhx3d3dP4bWpqcnTOAodIYQQY5FR2fz6+votMnprFnFrUKchbpdE3F5etGjRie3b&#10;t19Vpz0odIQQQoxHJ5aoqcklODc5OTk0NTV1/ObNm0eefvrpi94fFoBCRwghxEh0YomM3p6R0dsq&#10;dRqjtz4Zvf0aiSWdnZ0j6nRRKHSEEEKMQiWWYGpyhzoFcRuUEVznjRs3Ovbs2TOoTgeCQkcIISRx&#10;kFiyaNGiXZia1IklImwjU1NTJ/yJJeVAoSOEEJIIKrFEP/NWr05j9HZRxO3I4ODg8fb29iF1umwo&#10;dIQQQmLll7/85ZoFCxY0F0osuXHjxsu7du265P1hSFDoCCGERM5rr7227ObNm/qZt/zEEkxNHlen&#10;QodCRwghJDJyuRyeeXu8QGLJERnVdeQ/8xYFFDpCCCGhgmfe1NRkiwict5mySizRO5ac9f4wJih0&#10;hBBCKsaXWLKrpsBmyoODgyfCSCwpBwodIYSQslGJJd5jASJw/s2UvR1Lwk4sKQcKHSGEkJJQiSUt&#10;KrEkfzPl30WZWFIOFDpCCCGBQJVulViyRZ2CuF2anJzsjCuxpBwodIQQQopSqEq3eubthNpM+QLO&#10;mUxnZ6dXh4716AghhHgEqdIdZDNlU6HQEUJISpmtSvfnn39+pNTNlE2FQkcIISkiaJVul6DQEUKI&#10;45RTpdslKHSEEOIo5Vbpzk/msB0KHSGEOEQYVbrz0/Ntg1mXhBDiIGFW6bZd6PgcHSGEOEJUVbpd&#10;E7oa/A8hhBA7QGKJjN5aurq6znzpS1/6SEZxz0HkZPR2cXR0dM+HH364/Mknn3zCxezJcuGIjhBC&#10;LCDOKt2cuiSEEBILSVXp5tQlIYSQSEGV7qNHjx4TMbuSzWZfgsghsWR8fHxfJpPB1GSjaRUDTIYj&#10;OkIIMQCTqnRzREcIISQUfIkl79xxxx0fqMSSZSJwF0ZHR1tVYoloXHwi5yIc0RFCSMyYXqXbtREd&#10;hY4QQmLApirdnLokhBASmFwut+Po0aM9KrHkBYiciNslX2IJnnljYkmEcERHCCEhY3uVbo7oCCGE&#10;3AY2U5bR226dWCICt9ufWDIwMOAllpguci7CER0hhFSAiJtzVbpdG9FR6AghpERcr9Jtez06Ch0h&#10;hJQBnnlLc5Vum2A9OkIIKYFyqnS7VqHbdih0hBCSR6VVum1f43INOoEQQhQqsaTiKt0UOrOgEwgh&#10;qSaKKt0UOrOgEwghqUMlluzIZrPNNTU19eo0Rm8XRdyODA4OHm9vbx9Sp0vGdqFzbY2RQkcISQ1x&#10;Vem2XehcE2rujEIIcRpspiwd396jR49+sHjx4ndqa2t3Q+SQWDI6OvrEzp07lz755JN7kq4YQMJD&#10;RuptaOqQQkcIcZMcq3QTBYWOEOIMeObt1VdffUEE7kpdXV0PsieRWCIC1yGjt/Uibiubm5sP8MHu&#10;dEGhI4RYDRJLZPTGKt2kKBQ6QoiVILFERm65DRs2fCajt1xNTc0aGbldnZiYODQ8PHzvzp07HxJx&#10;66gke5K4AYWOEGINKrHkORG4j1RiCSp2zxeBO47EEhm5LX/qqaeeZWIJ8UOhI4QYT45VukkFUOgI&#10;IUaCxBIRt8MqseSYiNsWPPOGxJLr168/JOJ2LxNLSBAodIQQo8D0JKt0kzCh0BFCjAIjtKmpqWUq&#10;seTA3//+95U6sWS2igGEFINCRwgxjuvXr+OZNySW7AtaMcAkxsfH29HUISGEEEJMAntd6v0ubST/&#10;+3NERwghxGkodIQQo8DO83r3eULCgGV6CCFGYXuJGFM5deoUShOtymQy07v6F2N4eNh7veOOO7xX&#10;27hy5Yr3unz58qqJiYkOjugIIcRR3njjjVUDAwOHT58+fWXevHnHgogcgMDZKnJAbPWahhETIcQo&#10;XBjR6anXJCp053K5JV/72tcwemuura1do06jevoFaUfefvttVE+3/jGN2ez829/+5h3ra4hCRwgx&#10;CheELgkb+vr6GqTDfxzV0+V1Ps7hWcTJycmOzz///MjWrVute0yjEEHszP/9KXSEEKOg0AWnp6dn&#10;xeLFi3dIp79LOv0V6jTWpY5L59/Z0NDQp05ZTal25v/+XKMjhBCLaGtrm4/EktOnT/cuWbLko0wm&#10;49/kes/HH3+8fMOGDU/YLnJh2skRHSHEKDiiKwwSSxYsWPCMmrJbgnPS6Q9NTU2hRNGRRx999KL3&#10;hyGQ5BpjGHZyREcIIZaAhIv+/v7dMqr5QFVPxybXS6Tj7xsbG2s9d+4cRjV7whQ5kM1m29DUYeRE&#10;bSeFjhBCDAMJFwMDA8dWrFjxmQjOYen0V0mnPzgxMdE+NDS08lvf+lbjpk2bUD3d6uzJuOyk0BFC&#10;iAEg4UJGNS/IqOajurq6XhnV7JBOfwQJF6Ojo43S6a+UUc1+27Mnk7CTQkcIIQmhEi5apNM/g4QL&#10;GdU8J6MaJFxcRMLF5cuXXUosScxOCh0hhMTMW2+9tQY7lqxbtw47luSk06+XTn9IRjWvDA8P3yuj&#10;mgc2btz4Smtr65D6J1Ziip0UOkIIiQFUTu/v79+LhIsFCxa8k5dw8YR0+kuRcLF58+ZL6p9YiYl2&#10;UugIISRC+vr6tiDh4itf+cqVbDb7knT6OuFiH54Fk44fCRfH1Z9bi8l28jk6QohRuPQc3Ve/+tWr&#10;0uEvw3vp9EfwLJh0/J2NjY1ncc5UgvoAz7zNnz+/uaampsUkO/kcHSHEaMbHx9vR1KE1+BIu3lGn&#10;qtD5S8d/Ac+CqYSLVtNFbi78duKZN5VYYrSdHNERQkgFIOFCOvtd/k2GdT20xYsX32vjmluhEV0h&#10;O0XcrmL0dvPmzSMm2Zn//Sl0hBBSIki4WLp0aUuhTYYnJyd/d+3atWM4tnX6VQtFJpNZPpudpq4t&#10;5m9hRqEjhJCAYJPhmpqax0UAtqhTGNVcklFN52effdaxffv2qziX5F6RYaCFDhW6NYXstAUKHSGE&#10;zIJvk+EtWItSp51GT736hW79+vXW6gWFjhBC8pirSjceflannIRCRwghEZLktF+Q6tXeH1rOXHbe&#10;vHnzI5yzdY0xHwodIcQoCmX8RQmrdN9u56uvvuo9GvDUU0/Veycsh0JHCDGKOIQOz4J985vfxJob&#10;piYb1Gkv4UJGNS8PDQ2dsC3hohDl2hl3sBE2zLokhBhNlJ1sXFW6k866rNRO24Uu//tzZxRCiNMk&#10;UaU7G3OFbhDEzr/85S9/vXbt2vSjEWmBQkcIcZK4qlcnTSl2JiHAJkChI4Q4A6t0u2VnWFDoCCFW&#10;k3T16rhIi51RQKEjhFgJq3S7ZWeUUOgIIdbAKt1u2RkXFDpCiPGYXL06TNJiZ9xQ6AghRoJnwVTC&#10;xZW6uroeX8JFx8jIyHrp9JFwccD2B7vTYmeSUOgIIcaAhAv1tsqW6tXl4EsssaZKt81Q6AghiaMS&#10;LnLr1q37TJ3yNhmWUc0hlXDxEJ4FcySxxLNTJZascdFO06DQEUISAQkX0uk/J6Oaj1TCRYt0/NMj&#10;Oun0Map51oXEkkJ2irgdV4klTthpMhQ6QkisoEq3dPw9SLiQTv8F6fTxLNgl6fi9hAv1Z04wm50i&#10;bk8wsSQeKHSEkMhBwoV0+oeRcDFv3rxj0vFvkU4fz4J13Lx58yEZ1dwrHb+XcDE+Pt6Opv6pVWg7&#10;1WHVbHaqPyExwOoFhJBIKFalOw3oCt133XVX69tvv33clP00g1YlSLr6QqXk20mhI4SESqHq1WlB&#10;Rm4fT01N/c9PPvnkORybVubG9vI7QWE9OkJI6LBK90w7TR0RpUXo8uEaHSGkLNSzYDtOnz7di02G&#10;/QkX2GRYJ1w4spmyE3bavP5ZCRzREUJKotLq1bZQiZ1pHTmZCp1ACJkTX2LJM9Lpr1Kn0fH3Sft1&#10;mAkXSU77hWUnhc4s6ARCSFFUYklzJpPZoU6h0x+UUU3n9evXO6Io7JmESIRtp+1CZ3vWZT4UOkLI&#10;DJBwsWjRol0yqsGUnZdwIZ3+iHT6J+Q18sSSuEQiSjttFzrXhJrJKISQ1FSvrtTOXC5Xj6YOiaGI&#10;X9vQ1CGFjpA0wyrdpdlZV1d3Bk0dWgdGOnq0kyYodISkDFbpTm+V7vyRTlqg0BGSElilm1W60wqF&#10;jhCHSUv16rTYScqDQkeIY6SlenVa7CSVQ6EjxBHSUr2aVbpJqVDoCLGYtFSvZpVuUgkUOkIsBJsM&#10;S8fvfPXqtNhJooVCR4gl6OrVSLiYq0q3+idWkxY7SfRwCzBCDAfTdhjRqEPn0dW5ly9fji25Lkg7&#10;YkqV7qBbY5m6hZbt3z8o+d+fIzpCDMeVkQsETItYEIaGhlbqxBITRK4U0lr3jRBCygYbEKu31oIo&#10;W0faxYCdQf4uKUz+bkEI+v1ds5MjOkIsIIpyOHEzOjq6Hk0dFgR2TkxM/B5NnSKkYih0hJBYaG1t&#10;PYumDouSyWQeRlOHJAFcm3ql0BFCCJkB6rjZXHQ1X6gpdIRYQlpLrJjE5OTkWTR1SAwlX6itTB0l&#10;RrJD2ippqSsBEhfd3d3ea1NTk/fqKi7YuW3bNu/1N7/5jfdqCqZ+r4g5yxEdqQQI22FpyBk/Jo0i&#10;R4gAQdGiYhIQuJSJnAeFjpTKEmm7pb0j7QP1fpm0C9JapS2QhpkC29tSaXukwS4/SdqpKfRZuS02&#10;O7u6us6iFfosr2kKfVZJi9OnmkKfRd1MvHajaEHtXE+hI0FpkJaThtEbRnFrpOFB5gPSVkp7SFqH&#10;NKse7C0A7YzIzpqamno0dRgn9GmJdhq+HlyynRQ6Mht4SPk5aR9J65XWIm2+NGyi2yhtubR90mx/&#10;xot2umUnoE8rsDObzbahqUMTqMhOCh3JBxcPEktwMeGiekEaLjKUP8E0AS6oJ6T1SbMZ2umWnSBy&#10;W3O5XD2aOkwKXrsl2kmhI5r8xBJMD6Bw5SvSHpB2r3qPKQKboZ1u2Qlis7Wuru4MmjqMG167ZdpJ&#10;oUs3OrEESSU6sQTnECFhMRcREyKni9Jshna6ZSegT2lnYCh06QQREiKlz6QhckIEhblt7CSAxVzM&#10;ebuyOE873bET0Ke0s2QodOkBc9uY48ZcN+a8MfeNi0cv5uKiQpYVLjKboZ1u2QnoU9pZERQ6t8Fi&#10;LrKTsKaAiwpZS7jIMPzHNACmA1xZtE6DnZq02Mlrl3aGAoXOTfBcCaYBsJiL502QJaYXc7GQiwVd&#10;vMc5m0mbnRpX7QSwVcNrl3aGAoXOHbA7yV5pWMjFriX+xVxESnoXAaTm2kya7dS4ZCeYYatvmype&#10;u3ZinJ0UOvvZIg2LuYiYXpKmF3Px8CSmAzDnjblv26Gd/8AFO0FBW0Xk9knjtWsfxtpJobMTXEBY&#10;zMUF1SNNL+YiOwkVnLGYi+1wXHiehnb+w05XSINPNbx2DbCTQmcPejEXUwGYEsBiLqYI9AamiJjw&#10;anutLNpZxE6Lqz5rWzVp8KmG1y4hAcBiLhZxb0qbUg3Rk54acAXa6ZadYIat3d3dXpP31trqs8HP&#10;bT79zne+M7xr1y4IgdN2SnP12iUxgOgIURLScPUFhYb5b0wNuALtdMtOUNTWIp2nVfhscNqnrtmJ&#10;Wj0kOXDBEJIK7rvvPu/1/fff916LYXIVbOn8vdeUVnlHlmSnNKy/WbW2yDU6QkgsQODmEjlganXu&#10;NOF7xMMPnnuzMoGGQpcMeKYEz5Zg8daPXsxNWwVg21ta7ESLw1ZNoc/iasXs1Dh97YrIXZCW709C&#10;AoENTAst5iI9F9vhuALtjMDOhKs+x2arb30oCWa1s6ur6wyavLedtNyjJCZw0RRbzMXF5gq0M2I7&#10;ExCARGx1wc6Eg5JipOUeJTGB50yQkYSduf0XFJ45wZQlMplcgHbGaGdMApC4rS7YGZMNQUjLPUpi&#10;BM+SYANT1FbSF5Sus3S/NFegnQnYGXHnGbmtQaf9bLcTRGxDENJyjwaCySiVoxNLECHpKElvYIrF&#10;XOwSgMVelKOwGdrplp0gVltramrq0dRhnKTFp2mxs2QodOWDOW3MbesoCREUNjBlBWA7SYudgD5N&#10;qZ0GjDQTgUJXGljMRVYSFnMx5425b9wk2JEbFxMuKlYAtoe02AnoU9qZWih0c4PFXGxgygrAtNM2&#10;6FPaSQQKXXGwgSmmAfBsCZ43YQVgu0mLnYA+pZ3EB4VuJki1ZQVg2mkj9CntJEWg0H0BKwDTTluh&#10;T2knmYM0Cx0uICzm4oJiBWDaaRP0Ke0kJZA2odOLuZgKwJQAFnMxRaA3pEXEhFdWALaDtNgJYKvG&#10;dZ9qeO26ce0mTlqEDou5WMTFcyZ4xTGio0PSsJj7kDRETy4sWtNOd+wEfls1TvvUVyKG1y4hc4Do&#10;CFES0nD1FjhomP/G1IAr0E637AQFbbX9Yd8C399Zn+bZaoydBXyQClwc0eHCwTw35rsx743nTJCZ&#10;pBdzkbHkwmIu7XTLTjCXra6QJp+mxU6jsb2YXuoiE5JedNXtApWfrUBGEt5rU1OT9+oo70r7P2Ir&#10;HgfQtmIa8oS0I9KwBpcYejQn3ytVhVRtHtHhmRJCUoNv7YqYy2ppu+GnkydP/j95708sSVTk0oyN&#10;QocNTLGIi+kADRZzkX6LNFxd9t32hudlsCiNNGMN7bS7pd2nmkL/xsZW1J8idCtl9HS3vM//PFFG&#10;R0fXo6lDYhiY2y62mAvhcwXa6ZadgD5VduZyuXo0vJ8NQ6tza9J07ZIYwHMmWLTGztz+CwrPnGD+&#10;G5lMLkA73bIT0KcV2Il1JL2WZAhpunZJTGCXAGxgiudM9AWF9zjH6tX2kRY7AX0agp0GCV2arl0S&#10;A0gsQWSECElfUGiIoLB7ACIqF6CdbtkJYrM14Sm92OxMWOjSdO2SmMCcNua2/RcU5r5xM2Mu3BVo&#10;p1t2gthtTUgAaKd71y6JAVw0eHgSF5G+oG5Kw0WGi80VaKdbdoJEbY1RAGine9euR1dX1xk0dUhC&#10;BsN9DPvxA+sLCu3fpGGaANMFLkA73bITGGNrxAJAO927dm8j4t82tWDD0mKLuVjodQXa6ZadwDhb&#10;I+qkaKd7125RIvptUwlSbXVlXH1BoWExFym6rkA73bITGG1riJ0U7XTv2g1EiL9tatGVcf0XFOa+&#10;8XAlLjhXoJ1u2QmssDWETop2unftlkQIv20qwZAfi7nYjktfUFjMxRZdc+6AYBG00y07gXW2ltlJ&#10;0U73rt2yKfO3TSV6MReVcfUFhYZjnHct4YJ2uoPVtpbQSdHOiOws4bsZie3fv1xK2dQZi7mIjrCA&#10;i1ccYwNTVgC2k7TYCehT2klSzFxCh/lszGtjfltHSYiiUCwQRQNRfuJZaSgmaDO00y07AX1KOwnx&#10;KCZ0yEhi9WraaSP0Ke0kZAZ+ocNiLp4pwQWFjCVkLmHojykATAVgSgB1szBFYDO00y07QZpsBbTT&#10;LTtJxKB4IKYEcEGRBOnu7vZeVen90Lj//vur/vCHP1Rdv35dnSG2sWwZbtGqqp///Ofea9jXiGls&#10;27bNe1XV1FGV+4g0jNoSL2CqEznEB+g7rcP2718uGNExKnKU1atXVx08eNBr8+bNU2eJTUDkXnrp&#10;Ja/V1taqs24DgZP2J3mLqusYwWEkZ0yVbmIfeupyZWdnZ/vrr7/emcvllsqxLhXvWsONU+i8CU1T&#10;6LPAraenZ+XTTz+9Du/37du3UjrHwfvuu6/qrbfe6mtra1uQ//cONJN9WlGDL7u6ugYhdkuWLHl/&#10;amo6K7zg3zvStD/vkTYojZCK0UI3uHjx4rY777yz+e677+6VDhHZTC5i7I2DqYRKpxOkY1xxxx13&#10;nNm+fftRvN+6devg8PDw+lu3bg2K4DWsW7eux0HfGuvTSp5Z0r4Uv60Q/128evXqfxwbG/v9xMTE&#10;79WfuArFjYTOdDKK3EBVk5OTmB5Z42iH6DT+jlEOhwDOQ+xu3LjRKJ3lEMRu7dq1SNogBpMvcpcv&#10;X17f2to6lMlkHkZTf0YSYHR0dD2aOiSWMC10ckNVXbt2Da9WRv+5XK4eTR2mikIdY01NzV5djXrz&#10;5s2XRkZGMLJDZ9kyMDCAh2yJgRQTOfUxSRjxxVk0dWgdaRXqaaEDEDtbo/+6urozaOowNRTrGLPZ&#10;bBua+rOqRx999OLY2Bh8OwKx6+/vxzNJYYLnnTxhJV9Q6nS0YSIXuj/THIwawg65nuptFupymSF0&#10;gNG/PZTaMT7yyCMXJiYmtkLsRASfE99W2pHlP78GYf0iF56UhAjAEgNELlJ/pjUYTRjeo8JtQgdi&#10;iP5JhZQb/Tc0NPRB7PBefNsmYodtlUoBG+WiEjO2YUKdL7zHjYPnnVqlhdI5pyn6h8jdfffd2peX&#10;Yha5WPxJYoU+zaOg0IEIon8yC6Vk6FUa/UPsJJDBBQ+xe+HUqVPYN3AuGqRhdI/IEBGi3kgXO1SE&#10;/rxTWqJ/n8jdL75ElmxjTCIXqz9JLNCnRSgqdCCE6J+ETFjR/6ZNmzq02M2bNy9XROyQwak30kVV&#10;Zv9Guo3SsNcg9hxkSngZFBC59ciSVR9HAf1ZIV1dXWfQ1KEJ0KcBmFXoQJnRP4mAsKN/iJ0EMrgJ&#10;8FjJ4b6+PkSEuEmQiICbBjePfyPdPdL0Rrp90kiZxChy9GeI1NTU1KOpw6SgT0tkTqEDAaN/EiFR&#10;dYwbNmw4IGLXLv/d+dXV1SdXr179iZzGojVEDyL6irQHpGEjXbznlnEBKTYdHZPI5Sch0J/2Q5+W&#10;SSChA0WifxIDEXaM3qK1iN3jr7/+OoKY2ueff37RN77xjbflPAIbRIaIEC9KIyEQscjpJAQkIOgk&#10;BJxDZE9/2gl9GgKBhQ74o/9MJtNDsYueiDpG+A0RISo0I0Jc9Ytf/GLwvffeu4jNnw8dOnTfyZMn&#10;ceMwESFEsAGD+LI3ApG7zZ/S8N9tl4YkBKzVMLHELujTEClJ6ICI3X4Ru0Na7KRDvF99REImZJHD&#10;HD7m8vWiNeb4cZPoReuVe/fufUB82yH/f0vmz59/5o033sDNRUIAIofdhuS3XSO+vBqCyM3pT2nI&#10;lA5DSEk80KcRUbLQARG7Z1WHKP3h/DMUu/AJMfrHeiqyxHDzIDsLNxNGawUXrc+fP79H/v/6IHYL&#10;Fy7sxfN66iNSJj6Ra5DfdmhkZKSxQpEL7E9iPEgsKekeJaVTltABEbtWRv/REEL0j+dnNHiuBlli&#10;etEaC9ZYuMb72zI229vbR86dO4fnJyF23kPpFLvyqa6ursoTufXYkEF9HBT4E9NXmsD+JMaifYrE&#10;kpLuUVI600I3Pj7ejqYOA8HoP3wqiP6x88FeaViwxo4IGkSCiAhRZxARIlKQZ8UndheV2PVgGlV9&#10;TAICkVu6dCmSt8oRuXx/IglBU5I/iTEU8qlOLKFPI2Ra6Jqbm/ejqcNAMPoPlzKj/y3SsGiNyPAl&#10;aXrRWoO5fczxlwR8i4fRldjdj7VCil1wELBA5Orq6rBZeikiV8yf+65du/aiCkZL9idJlKI+lYap&#10;ybLuURKcsqcuNYz+w6HE6B83ChatceP0SNOL1sjCQgkOLFpXDB5GV2KH0k0QO5eL8oaGHpVD5FDj&#10;MYDIBfHngR/84Af/UmowShIjkE+l8Zm3GKhY6IAJ0b90KGfR1KFVBIz+9aK13qgVi9aYCtEbtSIy&#10;xKv3G5QzFV0IiB3WCJXYsShvANauXXsMAQtE7tNPP/U2SVcf+SnJn8QK6FNDCUXoQNLR/86dO9ej&#10;qUNrCBD9Y9Eai9V4ngaveqPWQ9KwaK03ap2xaF3OVHQxsEboEzuvKK/6iOSBslaZTGaL/FYjEDkJ&#10;NtQn05TlTxewORidg9T61BZCEzrA6L90ikT/iAIRDSLdGNEhokT8jpjHx6I1IsNnpcW2aA2xExHG&#10;FLVXlBcduvqIKJTItUDkJiYmtvpEzjh/JoGtwWgR6FOLmBa6zs7O/WjqsGwY/QenSPSP3wvz+pjf&#10;R2IPbhS9aI0bKLFFa4gwRpwQO3ToUYqdbdF/vshhM3T1ETDSn6Qi6FOLmBa6bDbbhqYOK4LR/9z4&#10;OsbRF1988X8/9thjV5uamvARMrQwxYGpDkx5YOrDmEVriJ0IMnzrFeUVOyJJjrAp+veL3DvvvPNf&#10;ROS+LafREWpC8WdYwSgpGSSW6GfeNMbeo+R2Qp269BNn9G8bJ0+e/BV+k9HR0ckf/ehHdb29vf9J&#10;ThdatMaxcTQ2Np7FqEWJHeoUprbz1SIn4j/e3t4++JOf/OSXchrPR8GfmlD8GWYwSuYEyXTwo04s&#10;8Xx68ODB93/1q18dlPdG36NkJpEJHYgr+ge5XK4eTR2aSsOBAwc+XLRoUdPY2FjVT3/605p3330X&#10;UWDoFYCjjv7zi/L29/fjQdhU0dHR0Y/rGr788Y9/nD137hwif78/NRX7k8QGNlNGUI7RG0ZxOrHE&#10;8+l77733H958802szdGnFhGp0IG4ov+6urozaOrQJDCH7y1a//CHP+x98MEH/wkd489+9rPfi8jh&#10;QVFEhpjfL2WLrzmJI/r3F+WV/6+XUlKn0PPnM8888/d77rlnA3wpo7gq8SXWZWb4s6mpqRpN3hPB&#10;4GB0+h6Vhs2U/Yklkd2jJD4iFzqQwugfNwkeEJ2uACwit0J+ByScjH/44YdNIvi44a3fqLVAUV7Y&#10;7Roz/NnS0vLCli1b/h0+kFHz/xCRQ0eIJARuvDsLhgWjt92j0nRiCTdTdoxYhA6kJPr3L1pjyx9M&#10;gwzt37///0LkMKqdnJzc/P3vfx+fOYMqyus9nF5bW5sLo06hIdH/bf5sbW0daW5ulrdVVbieu7u7&#10;fyBvmYRgDwXvUWnYQJlVuh0lNqEDjkb/etEaC9Z60RrnEAm2vvnmm794+OGH/1neV2FUC8HHe9dQ&#10;dQpDK8qbYPRf1J8HDhz43VNPPYWRgCdyuJ7xnhjPrPeoNIzeMIqbbZs2YjGxCh2IIvpPCHxvRIRF&#10;KwAPDAysWLhw4X+T917H6KrIaZTYvaLE7phldQpn9af48l8ffPBBPDZAkbOHOe9RaaEkfxGziV3o&#10;QNjRf4xgDh9z+XrRGiNS3CR60Ro3D5JtBpF0g/VIeZ+qjlF8u0d8O12n0HCxC+RP8WVLGn1pKYHv&#10;UWkkJSQidMCi6B9TVVhPDFwBOK0ipxHfoijvcS12hpVuKsmfafelJZR8j5J0kZjQAcOjfzw/oxet&#10;8VxNoArA7Bi/4Pz58623VFFeQ+oUluzP/v7+3fSl0ZR1j5L0kajQAcOif+xmUXYFYIrcPyhUlPe1&#10;117z7xYSB2X7E1nB2WwWnSgeCdlDkTOGiu5Rkk4SFzpgQPRfcQVgRv+3o+oUPiG+9Yry3nnnnb25&#10;eOoUVuRPiByygvFegrD2jRs3YlRAkoVVuknZGCF0CUX/uFGwaI0bp6IKwIz+i+OrUxh1Ud5Q/Jkv&#10;clhL9j4gSRDaPUrSjRFCB2KK/vWitd6oFYvWENSyKwAz+p8biN2nn37aKL7VRXnDqlMYqj8pckYQ&#10;+j1KyLTQyUikHU0dJkKE0T8WrdGBhVoBmB1jcLZv337VV6ewvsKivKH7k75MnEjuUULAtNA1Nzfv&#10;R1OHiRFi9I8oENEg0o0RHSJKxH8H8/hYtEZkWHYFYHaMpeMryntVfNuA6urqoyBE5k9bfGlCMBoy&#10;kd6jhGiMmbr0U2H0j3n8SKt0U+TKRxXlRSCDOoVbBuauUxipP7FZgS2+NCUYDYHI71FC/BgpdKDE&#10;6H/Vn/70p7988MEHY/IefxdZlW5G/5VToCivl8jjA0kImsj8CZGT/390uPi9DjBgiZRYfEpIIYyv&#10;lYWHyPF8nYjdEhGWDumMsBANsHaHyBBbyWM+X4NF6yPSEBEiQys00DHW1dVhWyGO5EJAC434dv7n&#10;n39+UAQQ6eKeP7u7u72/aWpqisSf/v/vvOuKhMeMexR1+8Dzzz8f2T1KSCGsKArpF7s//vGPb373&#10;u9/9WE7jBtLTmYgCERni5olkDzt/x4jof+PGjZhmIRXyve9978ff/va398soubazsxNVu3H6qggd&#10;1m8gdKFfoxS5yMHetY9Li/UeJWROpJPZj6YOTWPFtm3b/ldvb+/kmTNnplpaWqbkHBqmQCLfEBod&#10;4+nTp2/i/zvAmhKZG6zJ6CSEqbVr107ht0WTaP+/4w+6urrOoOF9mNCXkTHDp74Wyz1KyGxMR8sS&#10;QeOijCSCLhNEgpjHx7SHd6OsXr0az9tNyeiu+pNPPnnxscce+xecjxJG/6Fxmz8VSEJ4WUZydffc&#10;cw9SySPbWcZ2X+pA1KCElFl9Ku2ENK65kcQxMRkFi9Z6o1YdDWLR+pV33333gerq6v8s76u+/OUv&#10;/1dsu4X3UUGRC4Wi/pQ2XdFZRukvj4+PY49Cryiv/PboQEPDBV9ms9k2NHWYJIF8Ko0iR4zAFKHD&#10;ojVECzshoPk3akWHhJRjdIIXGxoaTiDil/e48Q8jCxLvw8aF6D/BqejA/pQ2DXaVkd/ayxSV3/4Y&#10;fOB9UCFY42XAUjFl+ZQQE0ha6NCRISIsqQIwprUY/c9OQtF/Wf70I791qEV5fYlM8OVxilzJVOxT&#10;QpImCaHDojUeEsWiddkVgBn9G0Mo/vSjxA51CisqyuvP1r1161YfqmSoj8jshO5TQpIkLqHDojWm&#10;GEOtAMzoPzEi8acf/PZK7MoqypsvcqiOgY3D1cfkdiL3KSFJEbXQ4UFuvWiNVO7QKwAz+o+VyP3p&#10;R4ndCSV2vUHrFFLkSiJWnxKSBFEIHR70jbUCMKP/SIndn34k4EDpJtQpXBakKC99GYhEfUpI3IQp&#10;dEgIwaI1IsPYKwAz+g+dRP2pgS/gE/HNWfGRV5S3WOkm+nJOjPApIXFTqdDhRsGiNW6cxCsAM/qv&#10;GKP8qYFPLl++DLHzivIWqlMIXyPAoS9vw0ifEhIn5QidXrTGlAemPrBojamQxCsAM/ovC2P96We2&#10;orwQOfhazi+D7ylydviUkLgoReiwaI3FaqMrADP6D4wV/vRToCjvsRMnTvx7JXIr4HP4PsUiZ51P&#10;CYmDuYQOUSCiQaQbIzpElIhoEfP4WLRGZGhcBWBG/0Wx0p9+8oryNixevPjffCK3Hr5Xf5oWrPcp&#10;IVFTTOgwj291BWBG/zOw3p9+UJR3amrqSfHhpPhygbx+lkKRc8qnhERJIaHDjYPMLGRooePAVIeV&#10;FYAZ/Xs4408NRuXV1dVHxZc1k5OTt+R16de//nVkEaYF53xKSJRA6DD1gSkPTaFFaxxbSQqjf6f9&#10;6Zt69gKWsbExBDIjmUymZWBgAA8+u4jTPiUkaiB0iP5w42iQbqwXra2f1kth9O+sP7HOKiKHJKLp&#10;UXljY+O5iYkJJB9B7HaL2JlSqy1MnL5HCYkaPXWJ52k0zmzUmtLoHzjnT4gckorEl6vEh5f8o/KG&#10;hoY+n9i1OSp2Tt6jhMSBFjrnbpwUR//AKX/6RO5+8d3g8PBwY/7UM8ROPsMUHqpZtEVVpzBBKG6E&#10;lEmhZBTrYfTvDgVEbj3WXdXHM9i0adNxXZQXdQodFDtCSBk4J3SM/t2hFJHTqKK8eG5MF+UNpU4h&#10;IcRenBI6Rv/uUI7IaTZu3HhIRu26KG8PxY6QdOOM0DH6d4dKRE6j6hROF+Xt7e1FnTVCSApxQugY&#10;/btDW1vbfPFlTyUip/EX5c1msz3YyFt9RAhJEdYLHaN/d4DIrVu3DiJXL770drUpV+Q0lRblJYTY&#10;j9VCx+jfHXwi1yC+HBoZGWmsVOQ0EDv5b6JOIcSuB89Xqo8IISnAWqFj9O8OBURu/aOPPnpRfRwK&#10;qFKhxM7bRIBiR0h6sFLoGP27QxwiB1ClQondBSV2vZj2Vh8TQhzGOqFj9O8OcYmcBmJ3+fJllG5C&#10;ncJVWNul2BHiPtNCNz4+3o6mDo2E0b87xC1yGmwegJ1ylNh5RXnxXdTHhBAHmRa65ubm/Wjq0DgY&#10;/bvF2rVrc3GLnAZiNzw8jEDGK8qL68oGsbMhGCXERKrVq9EkFf2DvMcXLspI7yEbqpJ3d3dP4bWp&#10;qck4Hw8MDOQymUyL/J7iypGH4hQ5P5iSxtS0+BYbf/dhFG+DbwkhpWHFGh2j/9IxNfr3i9zExMTW&#10;pEQOIIHpxo0bGLUP4fqS68zl0k2EpBbjR3SM/t0hX+Swubb6KFHwGAkeJxHfLsHjJci8VR8RQhzA&#10;6BEdo393MFXkAK6rsbEx+FYX5XW5Aj0hqWNa6Do7O/ejqcPEMbFj3Lx58yVMnULsVIeYUx+RWTBZ&#10;5DSPPPLIBXw3JXZ75TuzTiEhjjAtdNlstg1NHSaKyR0jo//SsEHkNPhuPrFDUd7n1EdGYFowSogt&#10;GDd1aUPHyOg/GP39/S/YInIafEf5vnvwXr77CybVKTQpGCXEJowSOkb/4ZF09A/xl07Z+01sETkN&#10;6hSyKC8h7mCM0DH6D5cko3+IHMQf7yEYNomcBmIn1+E+vK+trT3MOoWE2IsRQsfo3x3yRQ6/j/eB&#10;hWzYsOGAXI/TdQopdoTYSeJCx+jfHVwSOY2I3f7x8fEDWuzeeuutNeojQoglJCp0jP7dwUWR02zc&#10;uHGf+NYryiuj9l7WKSTELhITOkb/7uCyyGmwW4oSO68o7xtvvLFKfUQIMZxEhI7Rvzv09/fvdl3k&#10;NOfPn99zSxXlXbhwYS/rFBJiB7ELHaN/d0DiTTab9bZCk5HsHpdFDvjqFLIoLyEWEavQMfp3B4gc&#10;skzxHmuTMpJ9xfvAcXxihzqFLMpLiAXEJnSM/t2J/vNFDmuT3gcpAb71VSlnUV5CDCcWoWP07070&#10;n3aR06BOoRK7S+Lb+0Xsem2oU0hIGolc6Bj9uxP9U+RmooryYoNvFOVdY0tRXkLSRqRCx47xC1yI&#10;/unLwqBOoYgdfAuxa4DYqY8IIYYwLXTj4+PtaOqwYtgxzsTm6B8Pv9OXxYHYjYyMYIraK8o7MMA6&#10;hYSYxLTQNTc370dThxVBkSuMjdE/RC6TyXjfEw/D05eFQZ3CqIvyhh2MEpIWqtVraKBjrKur68V7&#10;ilxh8BA5nq8TsVsiv1GH/EbeptBh0t3dPYXXpqamsn2sRU6+5/yovqdrYDccCfLg2/kIDLCBgPqI&#10;EJIQoa7RMfoPhg3RP0WuPPxFeVGRAxskqI8IIQkR2oiOHWPpmBr905eVg99Qz2yIb58V3x7yPiCE&#10;xE4oIzp2jOVhYvRPX4YDyk1h9x+8F9++hHVr7wNCSOxMj+g6Ozu9TrbUhBR2jJVjSvRPX4aPPzHL&#10;9W3vCDGV6RGdRJ1taOowEOwYw8GE6B8JMvRl+EDY5Pf01krlt62oKC+CUR2QEkKCU/bUJUUuXNAh&#10;arHDCCBOsfNlgcKXx+nLcJHfcz/EDr8v7plyxa6cYJQQUqbQMfqPhiSif/+jDrdu3eo7f/48fRkB&#10;SuwOabHD764+IoRETMlCx+g/WuKM/vNFDhtQY29O9TEJGfHtswgM4Vv87hQ7QuKhJKFj9B8PcUT/&#10;FLlkQGCIABG/O35/Fm4lJHoCCx07xniJMvqnL5MFASJ+d/z+rFJOSPQEEjp2jMkQRfRPXyYPfm/8&#10;7krsnCrKS4iJzCl07BiTJczoH/9WfNlLXyaPT+x0Ud4eViknJBpmFTqKXPKEFf3j3+Dfyn9jmfy3&#10;ztKXyYPf31eUF3UKrS3KS4jJFBU6Rv/m4BO7sqJ/n8itwH9DOlf60hB8RXlRuglixyrlhIRMQaFj&#10;9G8e5Ub/BURuPTpX9TExAFWUV4tdvU1FeQmxgduEjtG/uZQa/cvfVFHk7MBXlPeq+Kth7dq1x9RH&#10;hJAKmSF07BjNJ2j0D1/eddddeKUvLQFiNzIy0ij+Qp3CLVHUKSQkjUwLHTtGe5gr+seoXPmyir60&#10;iziK8hKSNjyhY8doH7NF/wsXLlwDX46Pj1fRl/YBsRPfeXUKldixYgEhFVDtX5OTm+vqn//853vZ&#10;MdqD/xEQ7KSCh8xx/re//e3U2NhY1Y4dO0KrIk/iJa9CSPvHH3/s7V3a1NREnxJSAjUq+vemKyly&#10;9lEs+pfRXtXk5KT3N8ROUKdQBO4JvK+urm6empo6KL72qlsQQoLjRYYSOW65cuXKWYqcvTD6d5dT&#10;p07tuHHjxgVMV6tThJASYCfoEAhY6urqemR0N/jXv/711yJ4I83NzVzfIYQQ4g6I/rHuqg4JISTl&#10;VFX9f+HtQpw+ay7nAAAAAElFTkSuQmCCUEsDBAoAAAAAAAAAIQDasVx6tgAAALYAAAAUAAAAZHJz&#10;L21lZGlhL2ltYWdlMy5wbmeJUE5HDQoaCgAAAA1JSERSAAABQAAAACoIBgAAAMKIgiIAAAABc1JH&#10;QgCuzhzpAAAABGdBTUEAALGPC/xhBQAAAAlwSFlzAAAOwwAADsMBx2+oZAAAAEtJREFUeF7twTEB&#10;AAAAwqD1T20NDyAAAAAAAAAAAAAAAAAAAAAAAAAAAAAAAAAAAAAAAAAAAAAAAAAAAAAAAAAAAAAA&#10;AAAAAACAEzXSKgAB/5KRfAAAAABJRU5ErkJgglBLAQItABQABgAIAAAAIQC746FeEwEAAEYCAAAT&#10;AAAAAAAAAAAAAAAAAAAAAABbQ29udGVudF9UeXBlc10ueG1sUEsBAi0AFAAGAAgAAAAhADj9If/W&#10;AAAAlAEAAAsAAAAAAAAAAAAAAAAARAEAAF9yZWxzLy5yZWxzUEsBAi0AFAAGAAgAAAAhAKAGWxHW&#10;DAAAUEIAAA4AAAAAAAAAAAAAAAAAQwIAAGRycy9lMm9Eb2MueG1sUEsBAi0AFAAGAAgAAAAhAMrG&#10;PkzWAAAArQIAABkAAAAAAAAAAAAAAAAARQ8AAGRycy9fcmVscy9lMm9Eb2MueG1sLnJlbHNQSwEC&#10;LQAUAAYACAAAACEAg0GAMNwAAAAFAQAADwAAAAAAAAAAAAAAAABSEAAAZHJzL2Rvd25yZXYueG1s&#10;UEsBAi0ACgAAAAAAAAAhACt7LxwhYwAAIWMAABQAAAAAAAAAAAAAAAAAWxEAAGRycy9tZWRpYS9p&#10;bWFnZTQuanBnUEsBAi0ACgAAAAAAAAAhAMNCyZiXAAAAlwAAABQAAAAAAAAAAAAAAAAArnQAAGRy&#10;cy9tZWRpYS9pbWFnZTIucG5nUEsBAi0ACgAAAAAAAAAhAPW1y5mJMAAAiTAAABQAAAAAAAAAAAAA&#10;AAAAd3UAAGRycy9tZWRpYS9pbWFnZTEucG5nUEsBAi0ACgAAAAAAAAAhANqxXHq2AAAAtgAAABQA&#10;AAAAAAAAAAAAAAAAMqYAAGRycy9tZWRpYS9pbWFnZTMucG5nUEsFBgAAAAAJAAkAQgIAABq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27"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19" o:title=""/>
                </v:shape>
                <v:shape id="Picture 3221" o:spid="_x0000_s1028"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20" o:title=""/>
                </v:shape>
                <v:rect id="Rectangle 3222" o:spid="_x0000_s1029"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4B9BBEA6" w14:textId="77777777" w:rsidR="0019277D" w:rsidRDefault="0019277D" w:rsidP="003737FB">
                        <w:pPr>
                          <w:spacing w:before="0" w:line="240" w:lineRule="auto"/>
                        </w:pPr>
                        <w:r>
                          <w:t>Shell</w:t>
                        </w:r>
                      </w:p>
                    </w:txbxContent>
                  </v:textbox>
                </v:rect>
                <v:rect id="Rectangle 3223" o:spid="_x0000_s1030"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2B5BA3D7" w14:textId="77777777" w:rsidR="0019277D" w:rsidRDefault="0019277D" w:rsidP="003737FB">
                        <w:pPr>
                          <w:spacing w:before="0" w:line="240" w:lineRule="auto"/>
                        </w:pPr>
                        <w:r>
                          <w:t xml:space="preserve"> </w:t>
                        </w:r>
                      </w:p>
                    </w:txbxContent>
                  </v:textbox>
                </v:rect>
                <v:shape id="Picture 3225" o:spid="_x0000_s1031"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20" o:title=""/>
                </v:shape>
                <v:rect id="Rectangle 3226" o:spid="_x0000_s1032"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77ED99C7" w14:textId="77777777" w:rsidR="0019277D" w:rsidRDefault="0019277D" w:rsidP="003737FB">
                        <w:pPr>
                          <w:spacing w:before="0" w:line="240" w:lineRule="auto"/>
                        </w:pPr>
                        <w:r>
                          <w:t>Beam</w:t>
                        </w:r>
                      </w:p>
                    </w:txbxContent>
                  </v:textbox>
                </v:rect>
                <v:rect id="Rectangle 3227" o:spid="_x0000_s1033"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0BF26C34" w14:textId="77777777" w:rsidR="0019277D" w:rsidRDefault="0019277D" w:rsidP="003737FB">
                        <w:pPr>
                          <w:spacing w:before="0" w:line="240" w:lineRule="auto"/>
                        </w:pPr>
                        <w:r>
                          <w:t xml:space="preserve"> </w:t>
                        </w:r>
                      </w:p>
                    </w:txbxContent>
                  </v:textbox>
                </v:rect>
                <v:shape id="Shape 3228" o:spid="_x0000_s1034"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35"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36"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37"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20" o:title=""/>
                </v:shape>
                <v:rect id="Rectangle 3233" o:spid="_x0000_s1038"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6A568533" w14:textId="77777777" w:rsidR="0019277D" w:rsidRDefault="0019277D" w:rsidP="003737FB">
                        <w:pPr>
                          <w:spacing w:before="0" w:line="240" w:lineRule="auto"/>
                        </w:pPr>
                        <w:r>
                          <w:t>Beam</w:t>
                        </w:r>
                      </w:p>
                    </w:txbxContent>
                  </v:textbox>
                </v:rect>
                <v:rect id="Rectangle 3234" o:spid="_x0000_s1039"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17EF7D56" w14:textId="77777777" w:rsidR="0019277D" w:rsidRDefault="0019277D" w:rsidP="003737FB">
                        <w:pPr>
                          <w:spacing w:before="0" w:line="240" w:lineRule="auto"/>
                        </w:pPr>
                        <w:r>
                          <w:t xml:space="preserve"> </w:t>
                        </w:r>
                      </w:p>
                    </w:txbxContent>
                  </v:textbox>
                </v:rect>
                <v:shape id="Shape 3235" o:spid="_x0000_s1040"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1"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2"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21" o:title=""/>
                </v:shape>
                <v:rect id="Rectangle 3239" o:spid="_x0000_s1043"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1FE426AB" w14:textId="77777777" w:rsidR="0019277D" w:rsidRDefault="0019277D" w:rsidP="003737FB">
                        <w:pPr>
                          <w:spacing w:before="0" w:line="240" w:lineRule="auto"/>
                        </w:pPr>
                        <w:r>
                          <w:t>Rigid Link</w:t>
                        </w:r>
                      </w:p>
                    </w:txbxContent>
                  </v:textbox>
                </v:rect>
                <v:rect id="Rectangle 3240" o:spid="_x0000_s1044"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009C8DB3" w14:textId="77777777" w:rsidR="0019277D" w:rsidRDefault="0019277D" w:rsidP="003737FB">
                        <w:pPr>
                          <w:spacing w:before="0" w:line="240" w:lineRule="auto"/>
                        </w:pPr>
                        <w:r>
                          <w:t xml:space="preserve"> </w:t>
                        </w:r>
                      </w:p>
                    </w:txbxContent>
                  </v:textbox>
                </v:rect>
                <v:shape id="Shape 3241" o:spid="_x0000_s1045"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46"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22" o:title=""/>
                </v:shape>
                <w10:anchorlock/>
              </v:group>
            </w:pict>
          </mc:Fallback>
        </mc:AlternateContent>
      </w:r>
    </w:p>
    <w:p w14:paraId="7C781A53" w14:textId="02211B1B" w:rsidR="003737FB" w:rsidRDefault="003737FB" w:rsidP="003737FB">
      <w:pPr>
        <w:pStyle w:val="Caption"/>
      </w:pPr>
      <w:r>
        <w:t xml:space="preserve">Figure </w:t>
      </w:r>
      <w:r>
        <w:rPr>
          <w:noProof/>
        </w:rPr>
        <w:fldChar w:fldCharType="begin"/>
      </w:r>
      <w:r>
        <w:rPr>
          <w:noProof/>
        </w:rPr>
        <w:instrText xml:space="preserve"> SEQ Figure \* ARABIC </w:instrText>
      </w:r>
      <w:r>
        <w:rPr>
          <w:noProof/>
        </w:rPr>
        <w:fldChar w:fldCharType="separate"/>
      </w:r>
      <w:r w:rsidR="00DD7610">
        <w:rPr>
          <w:noProof/>
        </w:rPr>
        <w:t>2</w:t>
      </w:r>
      <w:r>
        <w:rPr>
          <w:noProof/>
        </w:rPr>
        <w:fldChar w:fldCharType="end"/>
      </w:r>
      <w:r>
        <w:t xml:space="preserve">: </w:t>
      </w:r>
      <w:r w:rsidRPr="00246EFB">
        <w:t>Schematic of Generic Element-level FEM Model</w:t>
      </w:r>
    </w:p>
    <w:p w14:paraId="2696EB76" w14:textId="77777777" w:rsidR="00A27CED" w:rsidRDefault="003737FB" w:rsidP="003737FB">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stresses (i.e. stress concentrations) associated with geometric discontinuities. While these shortcomings may be critical in the case of modeling specific construction sequences for complex bridges </w:t>
      </w:r>
      <w:r>
        <w:fldChar w:fldCharType="begin"/>
      </w:r>
      <w:r>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fldChar w:fldCharType="separate"/>
      </w:r>
      <w:r w:rsidRPr="0093101C">
        <w:rPr>
          <w:rFonts w:ascii="Calibri" w:hAnsi="Calibri" w:cs="Calibri"/>
        </w:rPr>
        <w:t>(White, 2012)</w:t>
      </w:r>
      <w:r>
        <w:fldChar w:fldCharType="end"/>
      </w:r>
      <w:r>
        <w:t xml:space="preserve"> and advanced fatigue/fracture assessment, they are not relevant for the global behavior being investigated.</w:t>
      </w:r>
    </w:p>
    <w:p w14:paraId="06D3CF22" w14:textId="77777777" w:rsidR="003737FB" w:rsidRDefault="008E3B43" w:rsidP="003737FB">
      <w:r>
        <w:t>The two-span model</w:t>
      </w:r>
      <w:r w:rsidR="003737FB">
        <w:t xml:space="preserve"> included the entirety of the superstructure from the cross-girders to the concrete barriers. All elements were rigidly connected at coincident nodes except as specified. Full composite action </w:t>
      </w:r>
      <w:r w:rsidR="00A27CED">
        <w:t>was assumed</w:t>
      </w:r>
      <w:r w:rsidR="003737FB">
        <w:t xml:space="preserve"> and enforced by using rigid links to connect the girder nodes to the deck nodes.  The image below shows a cross-section of the model and the reduction of 3D bridge elements to plate, beam and link elements.</w:t>
      </w:r>
    </w:p>
    <w:p w14:paraId="06BE06D9" w14:textId="77777777" w:rsidR="003737FB" w:rsidRDefault="003737FB" w:rsidP="003737FB">
      <w:r>
        <w:rPr>
          <w:noProof/>
        </w:rPr>
        <w:lastRenderedPageBreak/>
        <w:drawing>
          <wp:inline distT="0" distB="0" distL="0" distR="0" wp14:anchorId="0AF16EAA" wp14:editId="6B2F191E">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284855"/>
                    </a:xfrm>
                    <a:prstGeom prst="rect">
                      <a:avLst/>
                    </a:prstGeom>
                  </pic:spPr>
                </pic:pic>
              </a:graphicData>
            </a:graphic>
          </wp:inline>
        </w:drawing>
      </w:r>
    </w:p>
    <w:p w14:paraId="43196EDA" w14:textId="77777777" w:rsidR="003737FB" w:rsidRDefault="003737FB" w:rsidP="003737FB">
      <w:r>
        <w:t>The concrete piers were initially included in the model, but sensitivity studies showed that these additional elements had little impact on the model behavior of interest. The piers were therefore reduced to nodal restraint at the location of the connection between cross-girder and pier. Boundary conditions were applied to a node located at the bottom of the cross girder which was attached to the cross-girder element nodes with a rigid link.  The following table summarizes the boundary conditions applied to the cross girders. Spring stiffness was assigned for rotation about the Z-axis to account for the stiffness provided by the elastomeric bearings.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3737FB" w14:paraId="2DFDD0E9" w14:textId="77777777" w:rsidTr="00E3098F">
        <w:trPr>
          <w:trHeight w:val="216"/>
          <w:jc w:val="center"/>
        </w:trPr>
        <w:tc>
          <w:tcPr>
            <w:tcW w:w="1524" w:type="dxa"/>
            <w:vAlign w:val="bottom"/>
          </w:tcPr>
          <w:p w14:paraId="41BE67A1" w14:textId="77777777" w:rsidR="003737FB" w:rsidRDefault="003737FB" w:rsidP="00E3098F">
            <w:pPr>
              <w:pStyle w:val="squish"/>
              <w:jc w:val="right"/>
            </w:pPr>
          </w:p>
        </w:tc>
        <w:tc>
          <w:tcPr>
            <w:tcW w:w="466" w:type="dxa"/>
            <w:vAlign w:val="bottom"/>
          </w:tcPr>
          <w:p w14:paraId="409A5B70" w14:textId="77777777" w:rsidR="003737FB" w:rsidRDefault="003737FB" w:rsidP="00E3098F">
            <w:pPr>
              <w:pStyle w:val="squish"/>
              <w:jc w:val="right"/>
            </w:pPr>
            <w:r>
              <w:t>DX</w:t>
            </w:r>
          </w:p>
        </w:tc>
        <w:tc>
          <w:tcPr>
            <w:tcW w:w="459" w:type="dxa"/>
            <w:vAlign w:val="bottom"/>
          </w:tcPr>
          <w:p w14:paraId="7CB2AA41" w14:textId="77777777" w:rsidR="003737FB" w:rsidRDefault="003737FB" w:rsidP="00E3098F">
            <w:pPr>
              <w:pStyle w:val="squish"/>
              <w:jc w:val="right"/>
            </w:pPr>
            <w:r>
              <w:t>DY</w:t>
            </w:r>
          </w:p>
        </w:tc>
        <w:tc>
          <w:tcPr>
            <w:tcW w:w="455" w:type="dxa"/>
            <w:vAlign w:val="bottom"/>
          </w:tcPr>
          <w:p w14:paraId="6D3A8642" w14:textId="77777777" w:rsidR="003737FB" w:rsidRDefault="003737FB" w:rsidP="00E3098F">
            <w:pPr>
              <w:pStyle w:val="squish"/>
              <w:jc w:val="right"/>
            </w:pPr>
            <w:r>
              <w:t>DZ</w:t>
            </w:r>
          </w:p>
        </w:tc>
        <w:tc>
          <w:tcPr>
            <w:tcW w:w="450" w:type="dxa"/>
            <w:vAlign w:val="bottom"/>
          </w:tcPr>
          <w:p w14:paraId="793D7B8C" w14:textId="77777777" w:rsidR="003737FB" w:rsidRDefault="003737FB" w:rsidP="00E3098F">
            <w:pPr>
              <w:pStyle w:val="squish"/>
              <w:jc w:val="right"/>
            </w:pPr>
            <w:r>
              <w:t>RX</w:t>
            </w:r>
          </w:p>
        </w:tc>
        <w:tc>
          <w:tcPr>
            <w:tcW w:w="443" w:type="dxa"/>
            <w:vAlign w:val="bottom"/>
          </w:tcPr>
          <w:p w14:paraId="46B9A784" w14:textId="77777777" w:rsidR="003737FB" w:rsidRDefault="003737FB" w:rsidP="00E3098F">
            <w:pPr>
              <w:pStyle w:val="squish"/>
              <w:jc w:val="right"/>
            </w:pPr>
            <w:r>
              <w:t>RY</w:t>
            </w:r>
          </w:p>
        </w:tc>
        <w:tc>
          <w:tcPr>
            <w:tcW w:w="439" w:type="dxa"/>
            <w:vAlign w:val="bottom"/>
          </w:tcPr>
          <w:p w14:paraId="5B5C3DF4" w14:textId="77777777" w:rsidR="003737FB" w:rsidRDefault="003737FB" w:rsidP="00E3098F">
            <w:pPr>
              <w:pStyle w:val="squish"/>
              <w:jc w:val="right"/>
            </w:pPr>
            <w:r>
              <w:t>RZ</w:t>
            </w:r>
          </w:p>
        </w:tc>
        <w:tc>
          <w:tcPr>
            <w:tcW w:w="3437" w:type="dxa"/>
            <w:vMerge w:val="restart"/>
            <w:vAlign w:val="bottom"/>
          </w:tcPr>
          <w:p w14:paraId="7CC1B305" w14:textId="77777777" w:rsidR="003737FB" w:rsidRDefault="003737FB" w:rsidP="00E3098F">
            <w:pPr>
              <w:pStyle w:val="squish"/>
              <w:jc w:val="right"/>
            </w:pPr>
            <w:r>
              <w:rPr>
                <w:noProof/>
              </w:rPr>
              <w:drawing>
                <wp:inline distT="0" distB="0" distL="0" distR="0" wp14:anchorId="08E377EE" wp14:editId="197CABD2">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3737FB" w14:paraId="4B06660E" w14:textId="77777777" w:rsidTr="00E3098F">
        <w:trPr>
          <w:trHeight w:val="216"/>
          <w:jc w:val="center"/>
        </w:trPr>
        <w:tc>
          <w:tcPr>
            <w:tcW w:w="1524" w:type="dxa"/>
            <w:vAlign w:val="bottom"/>
          </w:tcPr>
          <w:p w14:paraId="7D444B7D" w14:textId="77777777" w:rsidR="003737FB" w:rsidRDefault="003737FB" w:rsidP="00E3098F">
            <w:pPr>
              <w:pStyle w:val="squish"/>
              <w:jc w:val="right"/>
            </w:pPr>
            <w:r>
              <w:t>@ East Piers</w:t>
            </w:r>
          </w:p>
        </w:tc>
        <w:tc>
          <w:tcPr>
            <w:tcW w:w="466" w:type="dxa"/>
            <w:vAlign w:val="bottom"/>
          </w:tcPr>
          <w:p w14:paraId="4010FA3D" w14:textId="77777777" w:rsidR="003737FB" w:rsidRDefault="003737FB" w:rsidP="00E3098F">
            <w:pPr>
              <w:pStyle w:val="squish"/>
              <w:jc w:val="right"/>
            </w:pPr>
            <w:r>
              <w:t>F</w:t>
            </w:r>
          </w:p>
        </w:tc>
        <w:tc>
          <w:tcPr>
            <w:tcW w:w="459" w:type="dxa"/>
            <w:vAlign w:val="bottom"/>
          </w:tcPr>
          <w:p w14:paraId="665CCB80" w14:textId="77777777" w:rsidR="003737FB" w:rsidRDefault="003737FB" w:rsidP="00E3098F">
            <w:pPr>
              <w:pStyle w:val="squish"/>
              <w:jc w:val="right"/>
            </w:pPr>
            <w:r>
              <w:t>F</w:t>
            </w:r>
          </w:p>
        </w:tc>
        <w:tc>
          <w:tcPr>
            <w:tcW w:w="455" w:type="dxa"/>
            <w:vAlign w:val="bottom"/>
          </w:tcPr>
          <w:p w14:paraId="10F7E96F" w14:textId="77777777" w:rsidR="003737FB" w:rsidRDefault="003737FB" w:rsidP="00E3098F">
            <w:pPr>
              <w:pStyle w:val="squish"/>
              <w:jc w:val="right"/>
            </w:pPr>
            <w:r>
              <w:t>F</w:t>
            </w:r>
          </w:p>
        </w:tc>
        <w:tc>
          <w:tcPr>
            <w:tcW w:w="450" w:type="dxa"/>
            <w:vAlign w:val="bottom"/>
          </w:tcPr>
          <w:p w14:paraId="11C30B70" w14:textId="77777777" w:rsidR="003737FB" w:rsidRDefault="003737FB" w:rsidP="00E3098F">
            <w:pPr>
              <w:pStyle w:val="squish"/>
              <w:jc w:val="right"/>
            </w:pPr>
            <w:r>
              <w:t>F</w:t>
            </w:r>
          </w:p>
        </w:tc>
        <w:tc>
          <w:tcPr>
            <w:tcW w:w="443" w:type="dxa"/>
            <w:vAlign w:val="bottom"/>
          </w:tcPr>
          <w:p w14:paraId="029A7F70" w14:textId="77777777" w:rsidR="003737FB" w:rsidRDefault="003737FB" w:rsidP="00E3098F">
            <w:pPr>
              <w:pStyle w:val="squish"/>
              <w:jc w:val="right"/>
            </w:pPr>
            <w:r>
              <w:t>R</w:t>
            </w:r>
          </w:p>
        </w:tc>
        <w:tc>
          <w:tcPr>
            <w:tcW w:w="439" w:type="dxa"/>
            <w:vAlign w:val="bottom"/>
          </w:tcPr>
          <w:p w14:paraId="7C17A48E" w14:textId="77777777" w:rsidR="003737FB" w:rsidRDefault="003737FB" w:rsidP="00E3098F">
            <w:pPr>
              <w:pStyle w:val="squish"/>
              <w:jc w:val="right"/>
            </w:pPr>
            <w:r>
              <w:t>S</w:t>
            </w:r>
          </w:p>
        </w:tc>
        <w:tc>
          <w:tcPr>
            <w:tcW w:w="3437" w:type="dxa"/>
            <w:vMerge/>
            <w:vAlign w:val="bottom"/>
          </w:tcPr>
          <w:p w14:paraId="3210D69F" w14:textId="77777777" w:rsidR="003737FB" w:rsidRDefault="003737FB" w:rsidP="00E3098F">
            <w:pPr>
              <w:pStyle w:val="squish"/>
              <w:jc w:val="right"/>
            </w:pPr>
          </w:p>
        </w:tc>
      </w:tr>
      <w:tr w:rsidR="003737FB" w14:paraId="5FB933B0" w14:textId="77777777" w:rsidTr="00E3098F">
        <w:trPr>
          <w:trHeight w:val="216"/>
          <w:jc w:val="center"/>
        </w:trPr>
        <w:tc>
          <w:tcPr>
            <w:tcW w:w="1524" w:type="dxa"/>
            <w:vAlign w:val="bottom"/>
          </w:tcPr>
          <w:p w14:paraId="4F860E30" w14:textId="77777777" w:rsidR="003737FB" w:rsidRDefault="003737FB" w:rsidP="00E3098F">
            <w:pPr>
              <w:pStyle w:val="squish"/>
              <w:jc w:val="right"/>
            </w:pPr>
            <w:r>
              <w:t>@ West Piers</w:t>
            </w:r>
          </w:p>
        </w:tc>
        <w:tc>
          <w:tcPr>
            <w:tcW w:w="466" w:type="dxa"/>
            <w:vAlign w:val="bottom"/>
          </w:tcPr>
          <w:p w14:paraId="64DB1EE0" w14:textId="77777777" w:rsidR="003737FB" w:rsidRDefault="003737FB" w:rsidP="00E3098F">
            <w:pPr>
              <w:pStyle w:val="squish"/>
              <w:jc w:val="right"/>
            </w:pPr>
            <w:r>
              <w:t>R</w:t>
            </w:r>
          </w:p>
        </w:tc>
        <w:tc>
          <w:tcPr>
            <w:tcW w:w="459" w:type="dxa"/>
            <w:vAlign w:val="bottom"/>
          </w:tcPr>
          <w:p w14:paraId="453C769A" w14:textId="77777777" w:rsidR="003737FB" w:rsidRDefault="003737FB" w:rsidP="00E3098F">
            <w:pPr>
              <w:pStyle w:val="squish"/>
              <w:jc w:val="right"/>
            </w:pPr>
            <w:r>
              <w:t>F</w:t>
            </w:r>
          </w:p>
        </w:tc>
        <w:tc>
          <w:tcPr>
            <w:tcW w:w="455" w:type="dxa"/>
            <w:vAlign w:val="bottom"/>
          </w:tcPr>
          <w:p w14:paraId="3B9EDC1F" w14:textId="77777777" w:rsidR="003737FB" w:rsidRDefault="003737FB" w:rsidP="00E3098F">
            <w:pPr>
              <w:pStyle w:val="squish"/>
              <w:jc w:val="right"/>
            </w:pPr>
            <w:r>
              <w:t>F</w:t>
            </w:r>
          </w:p>
        </w:tc>
        <w:tc>
          <w:tcPr>
            <w:tcW w:w="450" w:type="dxa"/>
            <w:vAlign w:val="bottom"/>
          </w:tcPr>
          <w:p w14:paraId="586F537F" w14:textId="77777777" w:rsidR="003737FB" w:rsidRDefault="003737FB" w:rsidP="00E3098F">
            <w:pPr>
              <w:pStyle w:val="squish"/>
              <w:jc w:val="right"/>
            </w:pPr>
            <w:r>
              <w:t>F</w:t>
            </w:r>
          </w:p>
        </w:tc>
        <w:tc>
          <w:tcPr>
            <w:tcW w:w="443" w:type="dxa"/>
            <w:vAlign w:val="bottom"/>
          </w:tcPr>
          <w:p w14:paraId="41E31EDB" w14:textId="77777777" w:rsidR="003737FB" w:rsidRDefault="003737FB" w:rsidP="00E3098F">
            <w:pPr>
              <w:pStyle w:val="squish"/>
              <w:jc w:val="right"/>
            </w:pPr>
            <w:r>
              <w:t>R</w:t>
            </w:r>
          </w:p>
        </w:tc>
        <w:tc>
          <w:tcPr>
            <w:tcW w:w="439" w:type="dxa"/>
            <w:vAlign w:val="bottom"/>
          </w:tcPr>
          <w:p w14:paraId="41238ABB" w14:textId="77777777" w:rsidR="003737FB" w:rsidRDefault="003737FB" w:rsidP="00E3098F">
            <w:pPr>
              <w:pStyle w:val="squish"/>
              <w:jc w:val="right"/>
            </w:pPr>
            <w:r>
              <w:t>S</w:t>
            </w:r>
          </w:p>
        </w:tc>
        <w:tc>
          <w:tcPr>
            <w:tcW w:w="3437" w:type="dxa"/>
            <w:vMerge/>
            <w:vAlign w:val="bottom"/>
          </w:tcPr>
          <w:p w14:paraId="0B8DF33D" w14:textId="77777777" w:rsidR="003737FB" w:rsidRDefault="003737FB" w:rsidP="00E3098F">
            <w:pPr>
              <w:pStyle w:val="squish"/>
              <w:jc w:val="right"/>
            </w:pPr>
          </w:p>
        </w:tc>
      </w:tr>
      <w:tr w:rsidR="003737FB" w14:paraId="57D735C3" w14:textId="77777777" w:rsidTr="00E3098F">
        <w:trPr>
          <w:trHeight w:val="216"/>
          <w:jc w:val="center"/>
        </w:trPr>
        <w:tc>
          <w:tcPr>
            <w:tcW w:w="4236" w:type="dxa"/>
            <w:gridSpan w:val="7"/>
            <w:vAlign w:val="center"/>
          </w:tcPr>
          <w:p w14:paraId="5F00E08B" w14:textId="77777777" w:rsidR="003737FB" w:rsidRDefault="003737FB" w:rsidP="00E3098F">
            <w:pPr>
              <w:pStyle w:val="squish"/>
              <w:jc w:val="right"/>
            </w:pPr>
            <w:r>
              <w:t>F – fixed; R – released; S - spring</w:t>
            </w:r>
          </w:p>
        </w:tc>
        <w:tc>
          <w:tcPr>
            <w:tcW w:w="3437" w:type="dxa"/>
            <w:vMerge/>
            <w:vAlign w:val="bottom"/>
          </w:tcPr>
          <w:p w14:paraId="3FB32D22" w14:textId="77777777" w:rsidR="003737FB" w:rsidRDefault="003737FB" w:rsidP="00E3098F">
            <w:pPr>
              <w:pStyle w:val="squish"/>
              <w:jc w:val="right"/>
            </w:pPr>
          </w:p>
        </w:tc>
      </w:tr>
    </w:tbl>
    <w:p w14:paraId="76364D75" w14:textId="77777777" w:rsidR="003737FB" w:rsidRDefault="003737FB" w:rsidP="00123564">
      <w:pPr>
        <w:pStyle w:val="Heading3"/>
      </w:pPr>
      <w:r>
        <w:t>Bearings and Pedestals</w:t>
      </w:r>
    </w:p>
    <w:p w14:paraId="1C46769F" w14:textId="77777777" w:rsidR="003737FB" w:rsidRDefault="003737FB" w:rsidP="003737FB">
      <w:r>
        <w:t xml:space="preserve">The stringers were supported by elastomeric bearings, rocker bearings and pedestals. In all cases rigid links were used to connect the various elements at their nodes. Nodes were also </w:t>
      </w:r>
      <w:r>
        <w:lastRenderedPageBreak/>
        <w:t>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564161A4" w14:textId="77777777" w:rsidR="003737FB" w:rsidRDefault="003737FB" w:rsidP="003737FB">
      <w:pPr>
        <w:jc w:val="center"/>
      </w:pPr>
      <w:r>
        <w:rPr>
          <w:noProof/>
        </w:rPr>
        <w:drawing>
          <wp:inline distT="0" distB="0" distL="0" distR="0" wp14:anchorId="5ED86045" wp14:editId="2DF20DC3">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25">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Pr>
          <w:noProof/>
        </w:rPr>
        <w:drawing>
          <wp:inline distT="0" distB="0" distL="0" distR="0" wp14:anchorId="3A06AB63" wp14:editId="2CE9BBA0">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648" cy="3200400"/>
                    </a:xfrm>
                    <a:prstGeom prst="rect">
                      <a:avLst/>
                    </a:prstGeom>
                  </pic:spPr>
                </pic:pic>
              </a:graphicData>
            </a:graphic>
          </wp:inline>
        </w:drawing>
      </w:r>
    </w:p>
    <w:p w14:paraId="254BAD0B" w14:textId="77777777" w:rsidR="003737FB" w:rsidRDefault="003737FB" w:rsidP="003737FB">
      <w:r>
        <w:t xml:space="preserve">For pedestals this element was simply a rigid link (XYZ-space). Links that were rigid in only the XY-plane (normal to bridge length) were used for rocker bearings thereby allowing longitudinal motion of the stringers while maintaining vertical rigidity and transverse stability. For elastomeric bearings, the same XY-plane rigid link was used in addition to a spring-damper element that spanned the same two nodes. The spring-damper element allowed the stiffness of the elastomeric to be included with its </w:t>
      </w:r>
      <w:r w:rsidR="002B15E8">
        <w:t>lateral</w:t>
      </w:r>
      <w:r>
        <w:t xml:space="preserve"> stiffness parameter (axial and torsional stiffness values were set to zero). </w:t>
      </w:r>
    </w:p>
    <w:p w14:paraId="633A3804" w14:textId="77777777" w:rsidR="008E3B43" w:rsidRDefault="008E3B43" w:rsidP="008E3B43">
      <w:pPr>
        <w:pStyle w:val="Heading3"/>
      </w:pPr>
      <w:r>
        <w:lastRenderedPageBreak/>
        <w:t>Dynamic Characteristics of FE Model</w:t>
      </w:r>
    </w:p>
    <w:p w14:paraId="4B83D40F" w14:textId="77777777" w:rsidR="008E3B43" w:rsidRDefault="008E3B43" w:rsidP="008E3B43">
      <w:r>
        <w:t xml:space="preserve">A natural frequency analysis of the FE model was performed to extract the global mode shapes of the model and the corresponding frequencies. </w:t>
      </w:r>
      <w:r w:rsidR="00E83785">
        <w:t>The first</w:t>
      </w:r>
      <w:r w:rsidR="00415E94">
        <w:t xml:space="preserve"> 8 modes are depicted in the following figures.</w:t>
      </w:r>
    </w:p>
    <w:p w14:paraId="1B6B1ECA" w14:textId="77777777" w:rsidR="00D207D9" w:rsidRDefault="00D207D9" w:rsidP="008E3B43"/>
    <w:tbl>
      <w:tblPr>
        <w:tblStyle w:val="TableGrid"/>
        <w:tblW w:w="0" w:type="auto"/>
        <w:tblCellMar>
          <w:left w:w="0" w:type="dxa"/>
          <w:right w:w="0" w:type="dxa"/>
        </w:tblCellMar>
        <w:tblLook w:val="04A0" w:firstRow="1" w:lastRow="0" w:firstColumn="1" w:lastColumn="0" w:noHBand="0" w:noVBand="1"/>
      </w:tblPr>
      <w:tblGrid>
        <w:gridCol w:w="4325"/>
        <w:gridCol w:w="4325"/>
      </w:tblGrid>
      <w:tr w:rsidR="00415E94" w14:paraId="317257C4" w14:textId="77777777" w:rsidTr="00D207D9">
        <w:tc>
          <w:tcPr>
            <w:tcW w:w="4325" w:type="dxa"/>
          </w:tcPr>
          <w:p w14:paraId="7788EEF7" w14:textId="77777777" w:rsidR="00415E94" w:rsidRDefault="00415E94" w:rsidP="00D207D9">
            <w:pPr>
              <w:pStyle w:val="squish"/>
              <w:keepNext/>
            </w:pPr>
            <w:r>
              <w:rPr>
                <w:noProof/>
              </w:rPr>
              <w:lastRenderedPageBreak/>
              <w:drawing>
                <wp:inline distT="0" distB="0" distL="0" distR="0" wp14:anchorId="1DCFA79E" wp14:editId="425E1E9B">
                  <wp:extent cx="2743200" cy="17583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1758315"/>
                          </a:xfrm>
                          <a:prstGeom prst="rect">
                            <a:avLst/>
                          </a:prstGeom>
                        </pic:spPr>
                      </pic:pic>
                    </a:graphicData>
                  </a:graphic>
                </wp:inline>
              </w:drawing>
            </w:r>
          </w:p>
          <w:p w14:paraId="5B4473CA" w14:textId="42D72F1F" w:rsidR="00415E94" w:rsidRDefault="00415E94" w:rsidP="00941C4C">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3</w:t>
            </w:r>
            <w:r w:rsidR="00F87074">
              <w:rPr>
                <w:noProof/>
              </w:rPr>
              <w:fldChar w:fldCharType="end"/>
            </w:r>
            <w:r>
              <w:t xml:space="preserve">: </w:t>
            </w:r>
            <w:proofErr w:type="spellStart"/>
            <w:r w:rsidR="00D207D9">
              <w:t>Apriori</w:t>
            </w:r>
            <w:proofErr w:type="spellEnd"/>
            <w:r w:rsidR="00D207D9">
              <w:t xml:space="preserve"> FEM Mode</w:t>
            </w:r>
            <w:r>
              <w:t xml:space="preserve"> 1 </w:t>
            </w:r>
            <w:r w:rsidR="00941C4C">
              <w:t>–</w:t>
            </w:r>
            <w:r>
              <w:t xml:space="preserve"> </w:t>
            </w:r>
            <w:r w:rsidR="00941C4C">
              <w:t>2.37 Hz</w:t>
            </w:r>
          </w:p>
          <w:p w14:paraId="6C1AE22C" w14:textId="77777777" w:rsidR="00415E94" w:rsidRDefault="00415E94" w:rsidP="00941C4C">
            <w:pPr>
              <w:pStyle w:val="squish"/>
              <w:jc w:val="center"/>
            </w:pPr>
          </w:p>
        </w:tc>
        <w:tc>
          <w:tcPr>
            <w:tcW w:w="4325" w:type="dxa"/>
          </w:tcPr>
          <w:p w14:paraId="5E63B15C" w14:textId="77777777" w:rsidR="00941C4C" w:rsidRDefault="00415E94" w:rsidP="00941C4C">
            <w:pPr>
              <w:pStyle w:val="squish"/>
              <w:keepNext/>
              <w:jc w:val="center"/>
            </w:pPr>
            <w:r>
              <w:rPr>
                <w:noProof/>
              </w:rPr>
              <w:drawing>
                <wp:inline distT="0" distB="0" distL="0" distR="0" wp14:anchorId="2FC901B7" wp14:editId="4D53A86A">
                  <wp:extent cx="2743200" cy="1830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1830388"/>
                          </a:xfrm>
                          <a:prstGeom prst="rect">
                            <a:avLst/>
                          </a:prstGeom>
                        </pic:spPr>
                      </pic:pic>
                    </a:graphicData>
                  </a:graphic>
                </wp:inline>
              </w:drawing>
            </w:r>
          </w:p>
          <w:p w14:paraId="31980E88" w14:textId="634D840F" w:rsidR="00415E94" w:rsidRDefault="00941C4C" w:rsidP="00941C4C">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4</w:t>
            </w:r>
            <w:r w:rsidR="00F87074">
              <w:rPr>
                <w:noProof/>
              </w:rPr>
              <w:fldChar w:fldCharType="end"/>
            </w:r>
            <w:r>
              <w:t xml:space="preserve">: </w:t>
            </w:r>
            <w:proofErr w:type="spellStart"/>
            <w:r w:rsidR="00D207D9">
              <w:t>Apriori</w:t>
            </w:r>
            <w:proofErr w:type="spellEnd"/>
            <w:r w:rsidR="00D207D9">
              <w:t xml:space="preserve"> FEM Mode</w:t>
            </w:r>
            <w:r>
              <w:t xml:space="preserve"> 2 – 2.73 Hz</w:t>
            </w:r>
          </w:p>
        </w:tc>
      </w:tr>
      <w:tr w:rsidR="00415E94" w14:paraId="6A6E2D30" w14:textId="77777777" w:rsidTr="00D207D9">
        <w:tc>
          <w:tcPr>
            <w:tcW w:w="4325" w:type="dxa"/>
          </w:tcPr>
          <w:p w14:paraId="0A9DC450" w14:textId="77777777" w:rsidR="00941C4C" w:rsidRDefault="00415E94" w:rsidP="00941C4C">
            <w:pPr>
              <w:pStyle w:val="squish"/>
              <w:keepNext/>
              <w:jc w:val="center"/>
            </w:pPr>
            <w:r>
              <w:rPr>
                <w:noProof/>
              </w:rPr>
              <w:drawing>
                <wp:inline distT="0" distB="0" distL="0" distR="0" wp14:anchorId="1D70C9AB" wp14:editId="0AF572D3">
                  <wp:extent cx="2743200" cy="1837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837055"/>
                          </a:xfrm>
                          <a:prstGeom prst="rect">
                            <a:avLst/>
                          </a:prstGeom>
                        </pic:spPr>
                      </pic:pic>
                    </a:graphicData>
                  </a:graphic>
                </wp:inline>
              </w:drawing>
            </w:r>
          </w:p>
          <w:p w14:paraId="6180D6D3" w14:textId="07221163" w:rsidR="00415E94" w:rsidRDefault="00941C4C" w:rsidP="00941C4C">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5</w:t>
            </w:r>
            <w:r w:rsidR="00F87074">
              <w:rPr>
                <w:noProof/>
              </w:rPr>
              <w:fldChar w:fldCharType="end"/>
            </w:r>
            <w:r>
              <w:t xml:space="preserve">: </w:t>
            </w:r>
            <w:proofErr w:type="spellStart"/>
            <w:r w:rsidR="00D207D9">
              <w:t>Apriori</w:t>
            </w:r>
            <w:proofErr w:type="spellEnd"/>
            <w:r w:rsidR="00D207D9">
              <w:t xml:space="preserve"> FEM Mode</w:t>
            </w:r>
            <w:r>
              <w:t xml:space="preserve"> 3 – 3.22 Hz</w:t>
            </w:r>
          </w:p>
        </w:tc>
        <w:tc>
          <w:tcPr>
            <w:tcW w:w="4325" w:type="dxa"/>
          </w:tcPr>
          <w:p w14:paraId="26BE4B79" w14:textId="77777777" w:rsidR="00941C4C" w:rsidRDefault="00415E94" w:rsidP="00941C4C">
            <w:pPr>
              <w:pStyle w:val="squish"/>
              <w:keepNext/>
              <w:jc w:val="center"/>
            </w:pPr>
            <w:r>
              <w:rPr>
                <w:noProof/>
              </w:rPr>
              <w:drawing>
                <wp:inline distT="0" distB="0" distL="0" distR="0" wp14:anchorId="0542C9FE" wp14:editId="6E4BD7BB">
                  <wp:extent cx="2743200" cy="1821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1815"/>
                          </a:xfrm>
                          <a:prstGeom prst="rect">
                            <a:avLst/>
                          </a:prstGeom>
                        </pic:spPr>
                      </pic:pic>
                    </a:graphicData>
                  </a:graphic>
                </wp:inline>
              </w:drawing>
            </w:r>
          </w:p>
          <w:p w14:paraId="6D622D3B" w14:textId="7B45B9DE" w:rsidR="00415E94" w:rsidRDefault="00941C4C" w:rsidP="00941C4C">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6</w:t>
            </w:r>
            <w:r w:rsidR="00F87074">
              <w:rPr>
                <w:noProof/>
              </w:rPr>
              <w:fldChar w:fldCharType="end"/>
            </w:r>
            <w:r>
              <w:t xml:space="preserve">: </w:t>
            </w:r>
            <w:proofErr w:type="spellStart"/>
            <w:r w:rsidR="00D207D9">
              <w:t>Apriori</w:t>
            </w:r>
            <w:proofErr w:type="spellEnd"/>
            <w:r w:rsidR="00D207D9">
              <w:t xml:space="preserve"> FEM Mode</w:t>
            </w:r>
            <w:r>
              <w:t xml:space="preserve"> 4 – 3.71 Hz</w:t>
            </w:r>
          </w:p>
        </w:tc>
      </w:tr>
      <w:tr w:rsidR="00415E94" w14:paraId="47218194" w14:textId="77777777" w:rsidTr="00D207D9">
        <w:tc>
          <w:tcPr>
            <w:tcW w:w="4325" w:type="dxa"/>
          </w:tcPr>
          <w:p w14:paraId="1FC874EA" w14:textId="77777777" w:rsidR="00941C4C" w:rsidRDefault="00415E94" w:rsidP="00941C4C">
            <w:pPr>
              <w:pStyle w:val="squish"/>
              <w:keepNext/>
              <w:jc w:val="center"/>
            </w:pPr>
            <w:r>
              <w:rPr>
                <w:noProof/>
              </w:rPr>
              <w:drawing>
                <wp:inline distT="0" distB="0" distL="0" distR="0" wp14:anchorId="6EA0258E" wp14:editId="10CDA5E9">
                  <wp:extent cx="2743200" cy="1867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867535"/>
                          </a:xfrm>
                          <a:prstGeom prst="rect">
                            <a:avLst/>
                          </a:prstGeom>
                        </pic:spPr>
                      </pic:pic>
                    </a:graphicData>
                  </a:graphic>
                </wp:inline>
              </w:drawing>
            </w:r>
          </w:p>
          <w:p w14:paraId="6839ECC1" w14:textId="066DBE3A" w:rsidR="00415E94" w:rsidRDefault="00941C4C" w:rsidP="00941C4C">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7</w:t>
            </w:r>
            <w:r w:rsidR="00F87074">
              <w:rPr>
                <w:noProof/>
              </w:rPr>
              <w:fldChar w:fldCharType="end"/>
            </w:r>
            <w:r>
              <w:t xml:space="preserve">: </w:t>
            </w:r>
            <w:proofErr w:type="spellStart"/>
            <w:r w:rsidR="00D207D9">
              <w:t>Apriori</w:t>
            </w:r>
            <w:proofErr w:type="spellEnd"/>
            <w:r w:rsidR="00D207D9">
              <w:t xml:space="preserve"> FEM Mode</w:t>
            </w:r>
            <w:r>
              <w:t xml:space="preserve"> 5 – 3.77 Hz</w:t>
            </w:r>
          </w:p>
        </w:tc>
        <w:tc>
          <w:tcPr>
            <w:tcW w:w="4325" w:type="dxa"/>
          </w:tcPr>
          <w:p w14:paraId="113C875A" w14:textId="77777777" w:rsidR="00941C4C" w:rsidRDefault="00415E94" w:rsidP="00941C4C">
            <w:pPr>
              <w:pStyle w:val="squish"/>
              <w:keepNext/>
              <w:jc w:val="center"/>
            </w:pPr>
            <w:r>
              <w:rPr>
                <w:noProof/>
              </w:rPr>
              <w:drawing>
                <wp:inline distT="0" distB="0" distL="0" distR="0" wp14:anchorId="3C628FB8" wp14:editId="2C3068E7">
                  <wp:extent cx="2743200" cy="177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1777048"/>
                          </a:xfrm>
                          <a:prstGeom prst="rect">
                            <a:avLst/>
                          </a:prstGeom>
                        </pic:spPr>
                      </pic:pic>
                    </a:graphicData>
                  </a:graphic>
                </wp:inline>
              </w:drawing>
            </w:r>
          </w:p>
          <w:p w14:paraId="5A213600" w14:textId="7A303498" w:rsidR="00415E94" w:rsidRDefault="00941C4C" w:rsidP="00941C4C">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8</w:t>
            </w:r>
            <w:r w:rsidR="00F87074">
              <w:rPr>
                <w:noProof/>
              </w:rPr>
              <w:fldChar w:fldCharType="end"/>
            </w:r>
            <w:r>
              <w:t xml:space="preserve">: </w:t>
            </w:r>
            <w:proofErr w:type="spellStart"/>
            <w:r w:rsidR="00D207D9">
              <w:t>Apriori</w:t>
            </w:r>
            <w:proofErr w:type="spellEnd"/>
            <w:r w:rsidR="00D207D9">
              <w:t xml:space="preserve"> FEM Mode</w:t>
            </w:r>
            <w:r>
              <w:t xml:space="preserve"> 6 – 4.22 Hz</w:t>
            </w:r>
          </w:p>
        </w:tc>
      </w:tr>
      <w:tr w:rsidR="00415E94" w14:paraId="08B03A3E" w14:textId="77777777" w:rsidTr="00D207D9">
        <w:tc>
          <w:tcPr>
            <w:tcW w:w="4325" w:type="dxa"/>
          </w:tcPr>
          <w:p w14:paraId="6B74F3F6" w14:textId="77777777" w:rsidR="00941C4C" w:rsidRDefault="00415E94" w:rsidP="00941C4C">
            <w:pPr>
              <w:pStyle w:val="squish"/>
              <w:keepNext/>
              <w:jc w:val="center"/>
            </w:pPr>
            <w:r>
              <w:rPr>
                <w:noProof/>
              </w:rPr>
              <w:lastRenderedPageBreak/>
              <w:drawing>
                <wp:inline distT="0" distB="0" distL="0" distR="0" wp14:anchorId="58351E56" wp14:editId="08D9C0D5">
                  <wp:extent cx="2743200" cy="1736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36408"/>
                          </a:xfrm>
                          <a:prstGeom prst="rect">
                            <a:avLst/>
                          </a:prstGeom>
                        </pic:spPr>
                      </pic:pic>
                    </a:graphicData>
                  </a:graphic>
                </wp:inline>
              </w:drawing>
            </w:r>
          </w:p>
          <w:p w14:paraId="00C02579" w14:textId="54983AA5" w:rsidR="00415E94" w:rsidRDefault="00941C4C" w:rsidP="00941C4C">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9</w:t>
            </w:r>
            <w:r w:rsidR="00F87074">
              <w:rPr>
                <w:noProof/>
              </w:rPr>
              <w:fldChar w:fldCharType="end"/>
            </w:r>
            <w:r>
              <w:t xml:space="preserve">: </w:t>
            </w:r>
            <w:proofErr w:type="spellStart"/>
            <w:r w:rsidR="00D207D9">
              <w:t>Apriori</w:t>
            </w:r>
            <w:proofErr w:type="spellEnd"/>
            <w:r w:rsidR="00D207D9">
              <w:t xml:space="preserve"> FEM Mode</w:t>
            </w:r>
            <w:r>
              <w:t xml:space="preserve"> 7 – 4.25 Hz</w:t>
            </w:r>
          </w:p>
        </w:tc>
        <w:tc>
          <w:tcPr>
            <w:tcW w:w="4325" w:type="dxa"/>
          </w:tcPr>
          <w:p w14:paraId="666A453B" w14:textId="77777777" w:rsidR="00941C4C" w:rsidRDefault="00415E94" w:rsidP="00941C4C">
            <w:pPr>
              <w:pStyle w:val="squish"/>
              <w:keepNext/>
              <w:jc w:val="center"/>
            </w:pPr>
            <w:r>
              <w:rPr>
                <w:noProof/>
              </w:rPr>
              <w:drawing>
                <wp:inline distT="0" distB="0" distL="0" distR="0" wp14:anchorId="24C75AF6" wp14:editId="0EF94FF5">
                  <wp:extent cx="2743200" cy="17957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1795780"/>
                          </a:xfrm>
                          <a:prstGeom prst="rect">
                            <a:avLst/>
                          </a:prstGeom>
                        </pic:spPr>
                      </pic:pic>
                    </a:graphicData>
                  </a:graphic>
                </wp:inline>
              </w:drawing>
            </w:r>
          </w:p>
          <w:p w14:paraId="15EEE412" w14:textId="44635C3B" w:rsidR="00415E94" w:rsidRDefault="00941C4C" w:rsidP="00941C4C">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10</w:t>
            </w:r>
            <w:r w:rsidR="00F87074">
              <w:rPr>
                <w:noProof/>
              </w:rPr>
              <w:fldChar w:fldCharType="end"/>
            </w:r>
            <w:r>
              <w:t xml:space="preserve">: </w:t>
            </w:r>
            <w:proofErr w:type="spellStart"/>
            <w:r w:rsidR="00D207D9">
              <w:t>Apriori</w:t>
            </w:r>
            <w:proofErr w:type="spellEnd"/>
            <w:r w:rsidR="00D207D9">
              <w:t xml:space="preserve"> FEM Mode</w:t>
            </w:r>
            <w:r>
              <w:t xml:space="preserve"> 8 – 4.58 Hz</w:t>
            </w:r>
          </w:p>
        </w:tc>
      </w:tr>
    </w:tbl>
    <w:p w14:paraId="6BB71CBC" w14:textId="77777777" w:rsidR="00415E94" w:rsidRPr="008E3B43" w:rsidRDefault="00D207D9" w:rsidP="008E3B43">
      <w:r>
        <w:t xml:space="preserve">As can be seen, the predicted modes of vibration are mostly </w:t>
      </w:r>
      <w:proofErr w:type="gramStart"/>
      <w:r>
        <w:t>bending</w:t>
      </w:r>
      <w:proofErr w:type="gramEnd"/>
      <w:r>
        <w:t xml:space="preserve"> and torsional modes</w:t>
      </w:r>
      <w:r w:rsidR="004A34CB">
        <w:t xml:space="preserve"> as expected given the long-narrow geometry of the structure</w:t>
      </w:r>
      <w:r>
        <w:t>. These 8 modes of vibration accounted for 72% of mass participation (vertical translation).</w:t>
      </w:r>
    </w:p>
    <w:p w14:paraId="6AD64BAF" w14:textId="77777777" w:rsidR="006C0FDB" w:rsidRDefault="00D275D4" w:rsidP="008E3B43">
      <w:pPr>
        <w:pStyle w:val="Heading2"/>
      </w:pPr>
      <w:r>
        <w:t>Phase 1 Testing</w:t>
      </w:r>
      <w:bookmarkEnd w:id="2"/>
    </w:p>
    <w:p w14:paraId="3A226E4A" w14:textId="77777777" w:rsidR="008E3B43" w:rsidRDefault="00607728" w:rsidP="002B361B">
      <w:r>
        <w:t xml:space="preserve">The </w:t>
      </w:r>
      <w:r w:rsidR="008E3B43">
        <w:t xml:space="preserve">purpose </w:t>
      </w:r>
      <w:r>
        <w:t xml:space="preserve">of the first phase of testing was to </w:t>
      </w:r>
      <w:r w:rsidR="008E3B43">
        <w:t xml:space="preserve">identify </w:t>
      </w:r>
      <w:r w:rsidR="00554068">
        <w:t xml:space="preserve">which portions of the structure were experiencing </w:t>
      </w:r>
      <w:r w:rsidR="008E3B43">
        <w:t>greatest</w:t>
      </w:r>
      <w:r w:rsidR="00554068">
        <w:t xml:space="preserve"> vibration</w:t>
      </w:r>
      <w:r w:rsidR="008E3B43">
        <w:t xml:space="preserve"> and should receive further testing.</w:t>
      </w:r>
      <w:r w:rsidR="00554068">
        <w:t xml:space="preserve"> </w:t>
      </w:r>
      <w:r w:rsidR="008D0E3A">
        <w:t>Therefore,</w:t>
      </w:r>
      <w:r w:rsidR="008E3B43">
        <w:t xml:space="preserve"> testing was planned and performed to achieve the following objectives.</w:t>
      </w:r>
    </w:p>
    <w:p w14:paraId="55EDCE25" w14:textId="77777777" w:rsidR="008E3B43" w:rsidRDefault="008D0E3A" w:rsidP="008E3B43">
      <w:pPr>
        <w:pStyle w:val="ListParagraph"/>
        <w:numPr>
          <w:ilvl w:val="0"/>
          <w:numId w:val="22"/>
        </w:numPr>
      </w:pPr>
      <w:r>
        <w:t>Locate those spans which experience the largest vibrations</w:t>
      </w:r>
    </w:p>
    <w:p w14:paraId="1F0A434D" w14:textId="77777777" w:rsidR="008E3B43" w:rsidRDefault="008D0E3A" w:rsidP="00E3098F">
      <w:pPr>
        <w:pStyle w:val="ListParagraph"/>
        <w:numPr>
          <w:ilvl w:val="0"/>
          <w:numId w:val="22"/>
        </w:numPr>
      </w:pPr>
      <w:r>
        <w:t>Identify in which direction the largest vibrations are occurring</w:t>
      </w:r>
    </w:p>
    <w:p w14:paraId="67C49CFD" w14:textId="77777777" w:rsidR="008E3B43" w:rsidRDefault="00554068" w:rsidP="002B361B">
      <w:r>
        <w:t>T</w:t>
      </w:r>
      <w:r w:rsidRPr="00607728">
        <w:t xml:space="preserve">esting of the viaduct took place on July </w:t>
      </w:r>
      <w:r w:rsidR="00FA7D54">
        <w:t>7</w:t>
      </w:r>
      <w:r w:rsidR="00FA7D54" w:rsidRPr="00FA7D54">
        <w:rPr>
          <w:vertAlign w:val="superscript"/>
        </w:rPr>
        <w:t>th</w:t>
      </w:r>
      <w:r w:rsidR="00FA7D54">
        <w:t xml:space="preserve"> and 8</w:t>
      </w:r>
      <w:r w:rsidR="00FA7D54" w:rsidRPr="00FA7D54">
        <w:rPr>
          <w:vertAlign w:val="superscript"/>
        </w:rPr>
        <w:t>th</w:t>
      </w:r>
      <w:r w:rsidR="00FA7D54">
        <w:t xml:space="preserve"> </w:t>
      </w:r>
      <w:r>
        <w:t>of 2016</w:t>
      </w:r>
      <w:r w:rsidRPr="00607728">
        <w:t xml:space="preserve">. </w:t>
      </w:r>
    </w:p>
    <w:p w14:paraId="7CC782B4" w14:textId="77777777" w:rsidR="002B361B" w:rsidRDefault="002B361B" w:rsidP="00402B2D">
      <w:pPr>
        <w:pStyle w:val="Heading3"/>
      </w:pPr>
      <w:r>
        <w:t>Instrumentation Plan</w:t>
      </w:r>
    </w:p>
    <w:p w14:paraId="0CEE29B5" w14:textId="77777777" w:rsidR="00402B2D" w:rsidRDefault="00402B2D" w:rsidP="002B361B">
      <w:r>
        <w:t xml:space="preserve">The objectives of this test dictated that sensors be installed at several locations along the viaduct’s length to facilitate comparison. </w:t>
      </w:r>
      <w:r w:rsidR="00D702F8">
        <w:t>Therefore,</w:t>
      </w:r>
      <w:r>
        <w:t xml:space="preserve"> four locations were selected that were accessible and </w:t>
      </w:r>
      <w:r w:rsidR="00D702F8">
        <w:t>featured similar structural components. Furthermore, the major difference between different sections of this viaduct was the height of the piers. Sensors were therefore installed near or on the piers to examine their behavior under operational conditions.</w:t>
      </w:r>
    </w:p>
    <w:p w14:paraId="27C2B10A" w14:textId="77777777" w:rsidR="002B361B" w:rsidRDefault="00D702F8" w:rsidP="002B361B">
      <w:r>
        <w:lastRenderedPageBreak/>
        <w:t xml:space="preserve">Given these objectives and drivers, </w:t>
      </w:r>
      <w:r w:rsidR="002B361B" w:rsidRPr="00607728">
        <w:t>cross girders at piers 2, 3, 5 and 7 were instrumented with accelerometers.</w:t>
      </w:r>
      <w:r w:rsidR="002B361B">
        <w:t xml:space="preserve"> The accelerometers were positioned </w:t>
      </w:r>
      <w:r>
        <w:t>in the middle of the cross girders where maximum deformation was observed for several natural modes of vibration as predicted by the preliminary FE model. A</w:t>
      </w:r>
      <w:r w:rsidR="002B361B">
        <w:t xml:space="preserve">ccelerometers were </w:t>
      </w:r>
      <w:r>
        <w:t xml:space="preserve">also </w:t>
      </w:r>
      <w:r w:rsidR="002B361B">
        <w:t xml:space="preserve">positioned </w:t>
      </w:r>
      <w:r>
        <w:t>at</w:t>
      </w:r>
      <w:r w:rsidR="002B361B">
        <w:t xml:space="preserve"> one end of the cross-girder</w:t>
      </w:r>
      <w:r>
        <w:t xml:space="preserve"> to capture transverse (to bridge length) motion, as well as </w:t>
      </w:r>
      <w:r w:rsidR="002B361B">
        <w:t>on the web over the piers</w:t>
      </w:r>
      <w:r>
        <w:t xml:space="preserve"> to capture longitudinal motion</w:t>
      </w:r>
      <w:r w:rsidR="002B361B">
        <w:t xml:space="preserve">. </w:t>
      </w:r>
      <w:r w:rsidR="00DC58F4">
        <w:t xml:space="preserve">In this way </w:t>
      </w:r>
      <w:r w:rsidR="002B361B">
        <w:t>motion of the cross-girder in the vertical, longitudinal and transverse directions</w:t>
      </w:r>
      <w:r w:rsidR="00DC58F4">
        <w:t xml:space="preserve"> could be captured and characterized</w:t>
      </w:r>
      <w:r w:rsidR="002B361B">
        <w:t>.</w:t>
      </w:r>
    </w:p>
    <w:p w14:paraId="730E8D85" w14:textId="77777777" w:rsidR="002B361B" w:rsidRDefault="002B361B" w:rsidP="002B361B">
      <w:pPr>
        <w:jc w:val="center"/>
      </w:pPr>
      <w:r>
        <w:rPr>
          <w:noProof/>
        </w:rPr>
        <w:drawing>
          <wp:inline distT="0" distB="0" distL="0" distR="0" wp14:anchorId="0D7D3383" wp14:editId="172DE356">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604135"/>
                    </a:xfrm>
                    <a:prstGeom prst="rect">
                      <a:avLst/>
                    </a:prstGeom>
                  </pic:spPr>
                </pic:pic>
              </a:graphicData>
            </a:graphic>
          </wp:inline>
        </w:drawing>
      </w:r>
    </w:p>
    <w:p w14:paraId="10580CB3" w14:textId="77777777" w:rsidR="002B361B" w:rsidRDefault="002B361B" w:rsidP="002B361B">
      <w:r>
        <w:rPr>
          <w:noProof/>
        </w:rPr>
        <w:drawing>
          <wp:inline distT="0" distB="0" distL="0" distR="0" wp14:anchorId="56771D4D" wp14:editId="32AC029E">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486400" cy="1008771"/>
                    </a:xfrm>
                    <a:prstGeom prst="rect">
                      <a:avLst/>
                    </a:prstGeom>
                  </pic:spPr>
                </pic:pic>
              </a:graphicData>
            </a:graphic>
          </wp:inline>
        </w:drawing>
      </w:r>
    </w:p>
    <w:p w14:paraId="1CEBD95D" w14:textId="77777777" w:rsidR="003759B7" w:rsidRDefault="003759B7" w:rsidP="003759B7">
      <w:pPr>
        <w:pStyle w:val="Heading3"/>
      </w:pPr>
      <w:r>
        <w:t>Equipment</w:t>
      </w:r>
    </w:p>
    <w:p w14:paraId="1EFE9051" w14:textId="77777777" w:rsidR="001812F8" w:rsidRDefault="003759B7" w:rsidP="003759B7">
      <w:r>
        <w:t xml:space="preserve">A total of 16 accelerometers were installed on the structure during this phase of testing. </w:t>
      </w:r>
    </w:p>
    <w:p w14:paraId="26F32A80" w14:textId="77777777" w:rsidR="001812F8" w:rsidRDefault="001812F8" w:rsidP="001812F8">
      <w:pPr>
        <w:keepNext/>
        <w:jc w:val="center"/>
      </w:pPr>
      <w:r w:rsidRPr="001812F8">
        <w:rPr>
          <w:noProof/>
        </w:rPr>
        <w:lastRenderedPageBreak/>
        <w:drawing>
          <wp:inline distT="0" distB="0" distL="0" distR="0" wp14:anchorId="0BED339B" wp14:editId="25E16A5F">
            <wp:extent cx="3657600" cy="2194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99" t="10000" r="2638" b="20185"/>
                    <a:stretch/>
                  </pic:blipFill>
                  <pic:spPr bwMode="auto">
                    <a:xfrm>
                      <a:off x="0" y="0"/>
                      <a:ext cx="3657600" cy="2194560"/>
                    </a:xfrm>
                    <a:prstGeom prst="rect">
                      <a:avLst/>
                    </a:prstGeom>
                    <a:ln>
                      <a:noFill/>
                    </a:ln>
                    <a:extLst>
                      <a:ext uri="{53640926-AAD7-44D8-BBD7-CCE9431645EC}">
                        <a14:shadowObscured xmlns:a14="http://schemas.microsoft.com/office/drawing/2010/main"/>
                      </a:ext>
                    </a:extLst>
                  </pic:spPr>
                </pic:pic>
              </a:graphicData>
            </a:graphic>
          </wp:inline>
        </w:drawing>
      </w:r>
    </w:p>
    <w:p w14:paraId="59B23762" w14:textId="55C01B21" w:rsidR="001812F8" w:rsidRDefault="001812F8" w:rsidP="001812F8">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11</w:t>
      </w:r>
      <w:r w:rsidR="00F87074">
        <w:rPr>
          <w:noProof/>
        </w:rPr>
        <w:fldChar w:fldCharType="end"/>
      </w:r>
      <w:r>
        <w:t>: Accelerometer (PCB 393A03) with Magnetic Base (PCB 080A54)</w:t>
      </w:r>
    </w:p>
    <w:p w14:paraId="25037E00" w14:textId="77777777" w:rsidR="003759B7" w:rsidRDefault="003759B7" w:rsidP="003759B7">
      <w:r>
        <w:t xml:space="preserve">The sensor and data acquisition system (DAQ) model info are provided in the following table. </w:t>
      </w:r>
      <w:r w:rsidR="00975B07">
        <w:t>Detailed specifications can be found in the appendix.</w:t>
      </w:r>
    </w:p>
    <w:p w14:paraId="12057FD9" w14:textId="052F95A6" w:rsidR="002D7305" w:rsidRDefault="002D7305" w:rsidP="002D7305">
      <w:pPr>
        <w:pStyle w:val="Caption"/>
        <w:keepNext/>
      </w:pPr>
      <w:r>
        <w:t xml:space="preserve">Table </w:t>
      </w:r>
      <w:r w:rsidR="00F87074">
        <w:rPr>
          <w:noProof/>
        </w:rPr>
        <w:fldChar w:fldCharType="begin"/>
      </w:r>
      <w:r w:rsidR="00F87074">
        <w:rPr>
          <w:noProof/>
        </w:rPr>
        <w:instrText xml:space="preserve"> SEQ Table \* ARABIC </w:instrText>
      </w:r>
      <w:r w:rsidR="00F87074">
        <w:rPr>
          <w:noProof/>
        </w:rPr>
        <w:fldChar w:fldCharType="separate"/>
      </w:r>
      <w:r w:rsidR="005E0F8C">
        <w:rPr>
          <w:noProof/>
        </w:rPr>
        <w:t>1</w:t>
      </w:r>
      <w:r w:rsidR="00F87074">
        <w:rPr>
          <w:noProof/>
        </w:rPr>
        <w:fldChar w:fldCharType="end"/>
      </w:r>
      <w:r>
        <w:t>: Testing Equipment Model Info</w:t>
      </w:r>
    </w:p>
    <w:tbl>
      <w:tblPr>
        <w:tblStyle w:val="TableGrid"/>
        <w:tblW w:w="0" w:type="auto"/>
        <w:jc w:val="center"/>
        <w:tblLook w:val="04A0" w:firstRow="1" w:lastRow="0" w:firstColumn="1" w:lastColumn="0" w:noHBand="0" w:noVBand="1"/>
      </w:tblPr>
      <w:tblGrid>
        <w:gridCol w:w="1904"/>
        <w:gridCol w:w="2041"/>
        <w:gridCol w:w="3430"/>
      </w:tblGrid>
      <w:tr w:rsidR="001812F8" w14:paraId="1A59D368" w14:textId="77777777" w:rsidTr="002D7305">
        <w:trPr>
          <w:jc w:val="center"/>
        </w:trPr>
        <w:tc>
          <w:tcPr>
            <w:tcW w:w="1904" w:type="dxa"/>
          </w:tcPr>
          <w:p w14:paraId="780663FF" w14:textId="77777777" w:rsidR="001812F8" w:rsidRDefault="001812F8" w:rsidP="00975B07">
            <w:pPr>
              <w:pStyle w:val="squish"/>
              <w:jc w:val="center"/>
            </w:pPr>
            <w:r>
              <w:t>Item</w:t>
            </w:r>
          </w:p>
        </w:tc>
        <w:tc>
          <w:tcPr>
            <w:tcW w:w="2041" w:type="dxa"/>
          </w:tcPr>
          <w:p w14:paraId="2837285F" w14:textId="77777777" w:rsidR="001812F8" w:rsidRDefault="001812F8" w:rsidP="00975B07">
            <w:pPr>
              <w:pStyle w:val="squish"/>
              <w:jc w:val="center"/>
            </w:pPr>
            <w:r>
              <w:t>Model No.</w:t>
            </w:r>
          </w:p>
        </w:tc>
        <w:tc>
          <w:tcPr>
            <w:tcW w:w="3430" w:type="dxa"/>
          </w:tcPr>
          <w:p w14:paraId="67148C5E" w14:textId="77777777" w:rsidR="001812F8" w:rsidRPr="001812F8" w:rsidRDefault="001812F8" w:rsidP="00975B07">
            <w:pPr>
              <w:pStyle w:val="squish"/>
              <w:jc w:val="center"/>
            </w:pPr>
            <w:r>
              <w:t>Description</w:t>
            </w:r>
          </w:p>
        </w:tc>
      </w:tr>
      <w:tr w:rsidR="003759B7" w14:paraId="0B0A03C9" w14:textId="77777777" w:rsidTr="002D7305">
        <w:trPr>
          <w:jc w:val="center"/>
        </w:trPr>
        <w:tc>
          <w:tcPr>
            <w:tcW w:w="1904" w:type="dxa"/>
          </w:tcPr>
          <w:p w14:paraId="03100DC8" w14:textId="77777777" w:rsidR="003759B7" w:rsidRDefault="003759B7" w:rsidP="00975B07">
            <w:pPr>
              <w:pStyle w:val="squish"/>
            </w:pPr>
            <w:r>
              <w:t>Acceleromete</w:t>
            </w:r>
            <w:r w:rsidR="001812F8">
              <w:t>r</w:t>
            </w:r>
          </w:p>
        </w:tc>
        <w:tc>
          <w:tcPr>
            <w:tcW w:w="2041" w:type="dxa"/>
          </w:tcPr>
          <w:p w14:paraId="19ED72B2" w14:textId="77777777" w:rsidR="003759B7" w:rsidRDefault="003759B7" w:rsidP="00975B07">
            <w:pPr>
              <w:pStyle w:val="squish"/>
            </w:pPr>
            <w:r>
              <w:t>PCB Model 393A03</w:t>
            </w:r>
          </w:p>
        </w:tc>
        <w:tc>
          <w:tcPr>
            <w:tcW w:w="3430" w:type="dxa"/>
          </w:tcPr>
          <w:p w14:paraId="4555E39E" w14:textId="77777777" w:rsidR="003759B7" w:rsidRDefault="00975B07" w:rsidP="002D7305">
            <w:pPr>
              <w:pStyle w:val="squish"/>
            </w:pPr>
            <w:r>
              <w:t>C</w:t>
            </w:r>
            <w:r w:rsidR="001812F8" w:rsidRPr="001812F8">
              <w:t xml:space="preserve">eramic </w:t>
            </w:r>
            <w:r>
              <w:t>S</w:t>
            </w:r>
            <w:r w:rsidR="001812F8" w:rsidRPr="001812F8">
              <w:t xml:space="preserve">hear ICP® </w:t>
            </w:r>
            <w:r>
              <w:t>A</w:t>
            </w:r>
            <w:r w:rsidR="001812F8" w:rsidRPr="001812F8">
              <w:t>ccel</w:t>
            </w:r>
            <w:r>
              <w:t>erometer</w:t>
            </w:r>
          </w:p>
        </w:tc>
      </w:tr>
      <w:tr w:rsidR="003759B7" w14:paraId="3165AACE" w14:textId="77777777" w:rsidTr="002D7305">
        <w:trPr>
          <w:jc w:val="center"/>
        </w:trPr>
        <w:tc>
          <w:tcPr>
            <w:tcW w:w="1904" w:type="dxa"/>
          </w:tcPr>
          <w:p w14:paraId="1A3FF244" w14:textId="77777777" w:rsidR="003759B7" w:rsidRDefault="003759B7" w:rsidP="00975B07">
            <w:pPr>
              <w:pStyle w:val="squish"/>
            </w:pPr>
            <w:r>
              <w:t xml:space="preserve">DAQ </w:t>
            </w:r>
            <w:r w:rsidR="001812F8">
              <w:t>C</w:t>
            </w:r>
            <w:r>
              <w:t>hassis</w:t>
            </w:r>
          </w:p>
        </w:tc>
        <w:tc>
          <w:tcPr>
            <w:tcW w:w="2041" w:type="dxa"/>
          </w:tcPr>
          <w:p w14:paraId="223DCFAE" w14:textId="77777777" w:rsidR="003759B7" w:rsidRDefault="003759B7" w:rsidP="00975B07">
            <w:pPr>
              <w:pStyle w:val="squish"/>
            </w:pPr>
            <w:r>
              <w:t xml:space="preserve">NI </w:t>
            </w:r>
            <w:r w:rsidR="001812F8">
              <w:t>cRIO-9022</w:t>
            </w:r>
          </w:p>
        </w:tc>
        <w:tc>
          <w:tcPr>
            <w:tcW w:w="3430" w:type="dxa"/>
          </w:tcPr>
          <w:p w14:paraId="385509CC" w14:textId="77777777" w:rsidR="003759B7" w:rsidRDefault="00975B07" w:rsidP="002D7305">
            <w:pPr>
              <w:pStyle w:val="squish"/>
            </w:pPr>
            <w:r>
              <w:t>E</w:t>
            </w:r>
            <w:r w:rsidR="001812F8" w:rsidRPr="001812F8">
              <w:t xml:space="preserve">mbedded </w:t>
            </w:r>
            <w:r>
              <w:t>R</w:t>
            </w:r>
            <w:r w:rsidR="001812F8" w:rsidRPr="001812F8">
              <w:t>eal-</w:t>
            </w:r>
            <w:r>
              <w:t>T</w:t>
            </w:r>
            <w:r w:rsidR="001812F8" w:rsidRPr="001812F8">
              <w:t xml:space="preserve">ime </w:t>
            </w:r>
            <w:r>
              <w:t>C</w:t>
            </w:r>
            <w:r w:rsidR="001812F8" w:rsidRPr="001812F8">
              <w:t>ontroller</w:t>
            </w:r>
          </w:p>
        </w:tc>
      </w:tr>
      <w:tr w:rsidR="003759B7" w14:paraId="1EE68DD4" w14:textId="77777777" w:rsidTr="002D7305">
        <w:trPr>
          <w:jc w:val="center"/>
        </w:trPr>
        <w:tc>
          <w:tcPr>
            <w:tcW w:w="1904" w:type="dxa"/>
          </w:tcPr>
          <w:p w14:paraId="2456768E" w14:textId="77777777" w:rsidR="003759B7" w:rsidRDefault="003759B7" w:rsidP="00975B07">
            <w:pPr>
              <w:pStyle w:val="squish"/>
            </w:pPr>
            <w:r>
              <w:t>DAQ I/O Module</w:t>
            </w:r>
            <w:r w:rsidR="001812F8">
              <w:t>s</w:t>
            </w:r>
          </w:p>
        </w:tc>
        <w:tc>
          <w:tcPr>
            <w:tcW w:w="2041" w:type="dxa"/>
          </w:tcPr>
          <w:p w14:paraId="240EF7A2" w14:textId="77777777" w:rsidR="003759B7" w:rsidRDefault="003759B7" w:rsidP="00975B07">
            <w:pPr>
              <w:pStyle w:val="squish"/>
            </w:pPr>
            <w:r>
              <w:t>NI 9234</w:t>
            </w:r>
          </w:p>
        </w:tc>
        <w:tc>
          <w:tcPr>
            <w:tcW w:w="3430" w:type="dxa"/>
          </w:tcPr>
          <w:p w14:paraId="6D3ED7B8" w14:textId="77777777" w:rsidR="003759B7" w:rsidRDefault="00975B07" w:rsidP="002D7305">
            <w:pPr>
              <w:pStyle w:val="squish"/>
            </w:pPr>
            <w:r w:rsidRPr="00975B07">
              <w:t>C Series</w:t>
            </w:r>
            <w:r>
              <w:t xml:space="preserve"> </w:t>
            </w:r>
            <w:r w:rsidRPr="00975B07">
              <w:t>Vibration Input Module</w:t>
            </w:r>
          </w:p>
        </w:tc>
      </w:tr>
    </w:tbl>
    <w:p w14:paraId="0DDBCBB8" w14:textId="77777777" w:rsidR="003759B7" w:rsidRPr="00402B2D" w:rsidRDefault="003759B7" w:rsidP="003759B7">
      <w:r>
        <w:t xml:space="preserve">The DAQ was outfitted with 4 of the </w:t>
      </w:r>
      <w:r w:rsidR="00975B07">
        <w:t>vibration input</w:t>
      </w:r>
      <w:r>
        <w:t xml:space="preserve"> modules to provide the required 16 channels. The DAQ </w:t>
      </w:r>
      <w:r w:rsidR="00975B07">
        <w:t xml:space="preserve">power </w:t>
      </w:r>
      <w:r>
        <w:t xml:space="preserve">was </w:t>
      </w:r>
      <w:r w:rsidR="00975B07">
        <w:t>provided</w:t>
      </w:r>
      <w:r>
        <w:t xml:space="preserve"> with </w:t>
      </w:r>
      <w:r w:rsidR="001812F8">
        <w:t>a battery</w:t>
      </w:r>
      <w:r>
        <w:t xml:space="preserve">. </w:t>
      </w:r>
    </w:p>
    <w:p w14:paraId="4423132E" w14:textId="77777777" w:rsidR="003759B7" w:rsidRDefault="003759B7" w:rsidP="003759B7">
      <w:pPr>
        <w:pStyle w:val="Heading3"/>
      </w:pPr>
      <w:r>
        <w:t>Test Activities</w:t>
      </w:r>
    </w:p>
    <w:p w14:paraId="10A3B48A" w14:textId="77777777" w:rsidR="002D7305" w:rsidRDefault="0078412B" w:rsidP="002B361B">
      <w:r>
        <w:t xml:space="preserve">All accelerometers were attached to the steel structure with magnets. </w:t>
      </w:r>
      <w:r w:rsidR="003759B7">
        <w:t>Cables</w:t>
      </w:r>
      <w:r w:rsidR="002D7305">
        <w:t xml:space="preserve"> were</w:t>
      </w:r>
      <w:r w:rsidR="003759B7">
        <w:t xml:space="preserve"> strain</w:t>
      </w:r>
      <w:r w:rsidR="002D7305">
        <w:t>-</w:t>
      </w:r>
      <w:r w:rsidR="003759B7">
        <w:t xml:space="preserve">relieved with hand clamps near their location of install </w:t>
      </w:r>
      <w:r w:rsidR="002D7305">
        <w:t>to prevent the weight of the cable from pulling off the accelerometer and the motion of the cable influencing the reading. Cables were</w:t>
      </w:r>
      <w:r w:rsidR="003759B7">
        <w:t xml:space="preserve"> subsequently run to the ground and to the data acquisition system. </w:t>
      </w:r>
    </w:p>
    <w:p w14:paraId="7351CA07" w14:textId="77777777" w:rsidR="00030313" w:rsidRDefault="004A34CB" w:rsidP="002B361B">
      <w:r>
        <w:t>The eight global modes predicted by the preliminary FE model were all under 5 Hz. The fourth mode</w:t>
      </w:r>
      <w:r w:rsidR="00030313">
        <w:t xml:space="preserve"> depicted in the following figures</w:t>
      </w:r>
      <w:r>
        <w:t xml:space="preserve"> </w:t>
      </w:r>
      <w:r w:rsidR="00030313">
        <w:t xml:space="preserve">results in the greatest deformation of the </w:t>
      </w:r>
      <w:r>
        <w:t>cross-girder.</w:t>
      </w:r>
      <w:r w:rsidR="00030313">
        <w:t xml:space="preserve"> Therefore, the sampling rate should be assigned to capture</w:t>
      </w:r>
      <w:r w:rsidR="0061467D">
        <w:t>, at a minimum, this mode.</w:t>
      </w:r>
    </w:p>
    <w:tbl>
      <w:tblPr>
        <w:tblStyle w:val="TableGrid"/>
        <w:tblW w:w="0" w:type="auto"/>
        <w:jc w:val="center"/>
        <w:tblCellMar>
          <w:left w:w="0" w:type="dxa"/>
          <w:right w:w="0" w:type="dxa"/>
        </w:tblCellMar>
        <w:tblLook w:val="04A0" w:firstRow="1" w:lastRow="0" w:firstColumn="1" w:lastColumn="0" w:noHBand="0" w:noVBand="1"/>
      </w:tblPr>
      <w:tblGrid>
        <w:gridCol w:w="4325"/>
        <w:gridCol w:w="4325"/>
      </w:tblGrid>
      <w:tr w:rsidR="00030313" w14:paraId="4C14322F" w14:textId="77777777" w:rsidTr="0061467D">
        <w:trPr>
          <w:jc w:val="center"/>
        </w:trPr>
        <w:tc>
          <w:tcPr>
            <w:tcW w:w="4428" w:type="dxa"/>
            <w:vAlign w:val="bottom"/>
          </w:tcPr>
          <w:p w14:paraId="23C05BB7" w14:textId="77777777" w:rsidR="0061467D" w:rsidRDefault="00030313" w:rsidP="0061467D">
            <w:pPr>
              <w:pStyle w:val="squish"/>
              <w:keepNext/>
              <w:jc w:val="center"/>
            </w:pPr>
            <w:r>
              <w:rPr>
                <w:noProof/>
              </w:rPr>
              <w:lastRenderedPageBreak/>
              <w:drawing>
                <wp:inline distT="0" distB="0" distL="0" distR="0" wp14:anchorId="53BA86AB" wp14:editId="35CD24E4">
                  <wp:extent cx="2743200" cy="1828800"/>
                  <wp:effectExtent l="0" t="0" r="0" b="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mode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58B47FC" w14:textId="3EC3027F" w:rsidR="00030313" w:rsidRDefault="0061467D" w:rsidP="0061467D">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12</w:t>
            </w:r>
            <w:r w:rsidR="00F87074">
              <w:rPr>
                <w:noProof/>
              </w:rPr>
              <w:fldChar w:fldCharType="end"/>
            </w:r>
            <w:r>
              <w:t>: Mode 4 Viewed from Top</w:t>
            </w:r>
          </w:p>
        </w:tc>
        <w:tc>
          <w:tcPr>
            <w:tcW w:w="4428" w:type="dxa"/>
            <w:vAlign w:val="bottom"/>
          </w:tcPr>
          <w:p w14:paraId="6B55537B" w14:textId="77777777" w:rsidR="0061467D" w:rsidRDefault="00030313" w:rsidP="0061467D">
            <w:pPr>
              <w:pStyle w:val="squish"/>
              <w:keepNext/>
              <w:jc w:val="center"/>
            </w:pPr>
            <w:r>
              <w:rPr>
                <w:noProof/>
              </w:rPr>
              <w:drawing>
                <wp:inline distT="0" distB="0" distL="0" distR="0" wp14:anchorId="1A0CFF58" wp14:editId="7FAC9580">
                  <wp:extent cx="2743200" cy="1828800"/>
                  <wp:effectExtent l="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mode4_und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37073B8" w14:textId="14B9C5A9" w:rsidR="00030313" w:rsidRDefault="0061467D" w:rsidP="0061467D">
            <w:pPr>
              <w:pStyle w:val="Caption"/>
            </w:pPr>
            <w:r>
              <w:t xml:space="preserve">Figure </w:t>
            </w:r>
            <w:r w:rsidR="00F87074">
              <w:rPr>
                <w:noProof/>
              </w:rPr>
              <w:fldChar w:fldCharType="begin"/>
            </w:r>
            <w:r w:rsidR="00F87074">
              <w:rPr>
                <w:noProof/>
              </w:rPr>
              <w:instrText xml:space="preserve"> SEQ Figure \* ARABIC </w:instrText>
            </w:r>
            <w:r w:rsidR="00F87074">
              <w:rPr>
                <w:noProof/>
              </w:rPr>
              <w:fldChar w:fldCharType="separate"/>
            </w:r>
            <w:r w:rsidR="00DD7610">
              <w:rPr>
                <w:noProof/>
              </w:rPr>
              <w:t>13</w:t>
            </w:r>
            <w:r w:rsidR="00F87074">
              <w:rPr>
                <w:noProof/>
              </w:rPr>
              <w:fldChar w:fldCharType="end"/>
            </w:r>
            <w:r>
              <w:t>: Mode 4 Viewed from Underside</w:t>
            </w:r>
          </w:p>
        </w:tc>
      </w:tr>
    </w:tbl>
    <w:p w14:paraId="3DD614D5" w14:textId="77777777" w:rsidR="0061467D" w:rsidRDefault="004A34CB" w:rsidP="002B361B">
      <w:r>
        <w:t xml:space="preserve"> </w:t>
      </w:r>
      <w:r w:rsidR="002D7305">
        <w:t xml:space="preserve">Since the global modes of vibration of interest were under </w:t>
      </w:r>
      <w:r>
        <w:t>10</w:t>
      </w:r>
      <w:r w:rsidR="002D7305">
        <w:t xml:space="preserve"> Hz</w:t>
      </w:r>
      <w:r>
        <w:t xml:space="preserve">, the sampling frequency should be at least 20 Hz according to the Nyquist Theorem to avoid signal aliasing. However, </w:t>
      </w:r>
      <w:r w:rsidR="002D7305">
        <w:t xml:space="preserve">a </w:t>
      </w:r>
      <w:r w:rsidR="00030313">
        <w:t xml:space="preserve">minimum </w:t>
      </w:r>
      <w:r w:rsidR="0078412B">
        <w:t>sampl</w:t>
      </w:r>
      <w:r w:rsidR="002D7305">
        <w:t xml:space="preserve">ing rate of </w:t>
      </w:r>
      <w:r w:rsidR="0078412B">
        <w:t xml:space="preserve">200 Hz </w:t>
      </w:r>
      <w:r w:rsidR="00030313">
        <w:t>is an internal standard for dynamic tests to provide enhanced frequency resolution when performing spectral analysis, and thus specified for this test</w:t>
      </w:r>
      <w:r w:rsidR="002D7305">
        <w:t xml:space="preserve">. </w:t>
      </w:r>
    </w:p>
    <w:p w14:paraId="58EA0E76" w14:textId="77777777" w:rsidR="0078412B" w:rsidRDefault="0061467D" w:rsidP="002B361B">
      <w:r>
        <w:t>Sensors were installed</w:t>
      </w:r>
      <w:r w:rsidR="002D7305">
        <w:t xml:space="preserve"> on </w:t>
      </w:r>
      <w:r>
        <w:t xml:space="preserve">the morning of </w:t>
      </w:r>
      <w:r w:rsidR="002D7305">
        <w:t>July 7</w:t>
      </w:r>
      <w:r w:rsidR="002D7305" w:rsidRPr="002D7305">
        <w:rPr>
          <w:vertAlign w:val="superscript"/>
        </w:rPr>
        <w:t>th</w:t>
      </w:r>
      <w:r w:rsidR="00FA7D54">
        <w:t>, 2016</w:t>
      </w:r>
      <w:r>
        <w:t>. D</w:t>
      </w:r>
      <w:r w:rsidR="002D7305">
        <w:t xml:space="preserve">ata was gathered continuously for </w:t>
      </w:r>
      <w:r w:rsidR="0078412B">
        <w:t>several hours</w:t>
      </w:r>
      <w:r w:rsidR="002D7305">
        <w:t xml:space="preserve"> during normal operation of the bridge (i.e. no restrictions imposed on traffic)</w:t>
      </w:r>
      <w:r>
        <w:t xml:space="preserve"> on the afternoon of July 7</w:t>
      </w:r>
      <w:r w:rsidRPr="0061467D">
        <w:rPr>
          <w:vertAlign w:val="superscript"/>
        </w:rPr>
        <w:t>th</w:t>
      </w:r>
      <w:r>
        <w:t xml:space="preserve">. </w:t>
      </w:r>
      <w:r w:rsidR="00FA7D54">
        <w:t>Daytime temperatures were steady near 90</w:t>
      </w:r>
      <w:r w:rsidR="00FA7D54">
        <w:rPr>
          <w:rFonts w:cstheme="minorHAnsi"/>
        </w:rPr>
        <w:t>°</w:t>
      </w:r>
      <w:r w:rsidR="00FA7D54">
        <w:t>F (32</w:t>
      </w:r>
      <w:r w:rsidR="00FA7D54">
        <w:rPr>
          <w:rFonts w:cstheme="minorHAnsi"/>
        </w:rPr>
        <w:t>°</w:t>
      </w:r>
      <w:r w:rsidR="00FA7D54">
        <w:t xml:space="preserve">C) with mostly cloudy skies and no precipitation. </w:t>
      </w:r>
      <w:r>
        <w:t>Sensors were removed from the bridge on July 8</w:t>
      </w:r>
      <w:r w:rsidRPr="0061467D">
        <w:rPr>
          <w:vertAlign w:val="superscript"/>
        </w:rPr>
        <w:t>th</w:t>
      </w:r>
      <w:r w:rsidR="0078412B">
        <w:t xml:space="preserve">. </w:t>
      </w:r>
    </w:p>
    <w:p w14:paraId="2639B1F7" w14:textId="77777777" w:rsidR="002B361B" w:rsidRPr="002B361B" w:rsidRDefault="002B361B" w:rsidP="00402B2D">
      <w:pPr>
        <w:pStyle w:val="Heading3"/>
      </w:pPr>
      <w:r>
        <w:t>Results and Interpretation</w:t>
      </w:r>
    </w:p>
    <w:p w14:paraId="0E6D1631" w14:textId="77777777"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14:paraId="13EFF988" w14:textId="77777777" w:rsidTr="008D6367">
        <w:trPr>
          <w:cantSplit/>
          <w:trHeight w:val="1440"/>
          <w:jc w:val="center"/>
        </w:trPr>
        <w:tc>
          <w:tcPr>
            <w:tcW w:w="275" w:type="dxa"/>
            <w:vMerge w:val="restart"/>
            <w:textDirection w:val="btLr"/>
            <w:vAlign w:val="bottom"/>
          </w:tcPr>
          <w:p w14:paraId="09F917E4" w14:textId="77777777" w:rsidR="00FB6DF6" w:rsidRDefault="00FB6DF6" w:rsidP="008D6367">
            <w:pPr>
              <w:spacing w:before="0" w:line="240" w:lineRule="auto"/>
              <w:ind w:left="113" w:right="113"/>
              <w:jc w:val="center"/>
            </w:pPr>
            <w:bookmarkStart w:id="3" w:name="_Hlk536617129"/>
            <w:r>
              <w:t>Acceleration (g)</w:t>
            </w:r>
          </w:p>
        </w:tc>
        <w:tc>
          <w:tcPr>
            <w:tcW w:w="7920" w:type="dxa"/>
          </w:tcPr>
          <w:p w14:paraId="3416413F" w14:textId="77777777" w:rsidR="00FB6DF6" w:rsidRDefault="00FB6DF6" w:rsidP="008D6367">
            <w:pPr>
              <w:spacing w:before="0" w:line="240" w:lineRule="auto"/>
              <w:jc w:val="center"/>
            </w:pPr>
            <w:r w:rsidRPr="00FB6DF6">
              <w:rPr>
                <w:noProof/>
              </w:rPr>
              <w:drawing>
                <wp:inline distT="0" distB="0" distL="0" distR="0" wp14:anchorId="1AF05B18" wp14:editId="11E36A7C">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88" w:type="dxa"/>
            <w:textDirection w:val="tbRl"/>
          </w:tcPr>
          <w:p w14:paraId="54D1E94C" w14:textId="77777777" w:rsidR="00FB6DF6" w:rsidRPr="00FB6DF6" w:rsidRDefault="00FB6DF6" w:rsidP="00FB6DF6">
            <w:pPr>
              <w:spacing w:before="0" w:line="240" w:lineRule="auto"/>
              <w:ind w:left="113" w:right="113"/>
              <w:jc w:val="center"/>
            </w:pPr>
            <w:r>
              <w:t>Pier 2</w:t>
            </w:r>
          </w:p>
        </w:tc>
      </w:tr>
      <w:tr w:rsidR="00FB6DF6" w14:paraId="34AE712F" w14:textId="77777777" w:rsidTr="008D6367">
        <w:trPr>
          <w:cantSplit/>
          <w:trHeight w:val="1440"/>
          <w:jc w:val="center"/>
        </w:trPr>
        <w:tc>
          <w:tcPr>
            <w:tcW w:w="275" w:type="dxa"/>
            <w:vMerge/>
            <w:vAlign w:val="center"/>
          </w:tcPr>
          <w:p w14:paraId="78447F9D" w14:textId="77777777" w:rsidR="00FB6DF6" w:rsidRDefault="00FB6DF6" w:rsidP="00FB6DF6">
            <w:pPr>
              <w:spacing w:before="0" w:line="240" w:lineRule="auto"/>
              <w:jc w:val="center"/>
            </w:pPr>
          </w:p>
        </w:tc>
        <w:tc>
          <w:tcPr>
            <w:tcW w:w="7920" w:type="dxa"/>
          </w:tcPr>
          <w:p w14:paraId="76E0A67D" w14:textId="77777777" w:rsidR="00FB6DF6" w:rsidRDefault="00FB6DF6" w:rsidP="008D6367">
            <w:pPr>
              <w:spacing w:before="0" w:line="240" w:lineRule="auto"/>
              <w:jc w:val="center"/>
            </w:pPr>
            <w:r w:rsidRPr="00FB6DF6">
              <w:rPr>
                <w:noProof/>
              </w:rPr>
              <w:drawing>
                <wp:inline distT="0" distB="0" distL="0" distR="0" wp14:anchorId="5C78C474" wp14:editId="201572D4">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88" w:type="dxa"/>
            <w:textDirection w:val="tbRl"/>
          </w:tcPr>
          <w:p w14:paraId="235FFE60" w14:textId="77777777" w:rsidR="00FB6DF6" w:rsidRPr="00FB6DF6" w:rsidRDefault="00FB6DF6" w:rsidP="00FB6DF6">
            <w:pPr>
              <w:spacing w:before="0" w:line="240" w:lineRule="auto"/>
              <w:ind w:left="113" w:right="113"/>
              <w:jc w:val="center"/>
            </w:pPr>
            <w:r>
              <w:t>Pier 3</w:t>
            </w:r>
          </w:p>
        </w:tc>
      </w:tr>
      <w:tr w:rsidR="00FB6DF6" w14:paraId="24BFCAC2" w14:textId="77777777" w:rsidTr="008D6367">
        <w:trPr>
          <w:cantSplit/>
          <w:trHeight w:val="1440"/>
          <w:jc w:val="center"/>
        </w:trPr>
        <w:tc>
          <w:tcPr>
            <w:tcW w:w="275" w:type="dxa"/>
            <w:vMerge/>
            <w:vAlign w:val="center"/>
          </w:tcPr>
          <w:p w14:paraId="2338D66B" w14:textId="77777777" w:rsidR="00FB6DF6" w:rsidRDefault="00FB6DF6" w:rsidP="00FB6DF6">
            <w:pPr>
              <w:spacing w:before="0" w:line="240" w:lineRule="auto"/>
              <w:jc w:val="center"/>
            </w:pPr>
          </w:p>
        </w:tc>
        <w:tc>
          <w:tcPr>
            <w:tcW w:w="7920" w:type="dxa"/>
          </w:tcPr>
          <w:p w14:paraId="56867F24" w14:textId="77777777" w:rsidR="00FB6DF6" w:rsidRDefault="00FB6DF6" w:rsidP="008D6367">
            <w:pPr>
              <w:spacing w:before="0" w:line="240" w:lineRule="auto"/>
              <w:jc w:val="center"/>
            </w:pPr>
            <w:r w:rsidRPr="00FB6DF6">
              <w:rPr>
                <w:noProof/>
              </w:rPr>
              <w:drawing>
                <wp:inline distT="0" distB="0" distL="0" distR="0" wp14:anchorId="71E2FCF0" wp14:editId="2C0E7FCB">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88" w:type="dxa"/>
            <w:textDirection w:val="tbRl"/>
          </w:tcPr>
          <w:p w14:paraId="00C871BB" w14:textId="77777777" w:rsidR="00FB6DF6" w:rsidRPr="00FB6DF6" w:rsidRDefault="00FB6DF6" w:rsidP="00FB6DF6">
            <w:pPr>
              <w:spacing w:before="0" w:line="240" w:lineRule="auto"/>
              <w:ind w:left="113" w:right="113"/>
              <w:jc w:val="center"/>
            </w:pPr>
            <w:r>
              <w:t>Pier 5</w:t>
            </w:r>
          </w:p>
        </w:tc>
      </w:tr>
      <w:tr w:rsidR="00FB6DF6" w14:paraId="430722D8" w14:textId="77777777" w:rsidTr="008D6367">
        <w:trPr>
          <w:cantSplit/>
          <w:trHeight w:val="1440"/>
          <w:jc w:val="center"/>
        </w:trPr>
        <w:tc>
          <w:tcPr>
            <w:tcW w:w="275" w:type="dxa"/>
            <w:vMerge/>
            <w:vAlign w:val="center"/>
          </w:tcPr>
          <w:p w14:paraId="6CD23450" w14:textId="77777777" w:rsidR="00FB6DF6" w:rsidRDefault="00FB6DF6" w:rsidP="00FB6DF6">
            <w:pPr>
              <w:spacing w:before="0" w:line="240" w:lineRule="auto"/>
              <w:jc w:val="center"/>
            </w:pPr>
          </w:p>
        </w:tc>
        <w:tc>
          <w:tcPr>
            <w:tcW w:w="7920" w:type="dxa"/>
          </w:tcPr>
          <w:p w14:paraId="572DE379" w14:textId="77777777" w:rsidR="00FB6DF6" w:rsidRDefault="00FB6DF6" w:rsidP="008D6367">
            <w:pPr>
              <w:spacing w:before="0" w:line="240" w:lineRule="auto"/>
              <w:jc w:val="center"/>
            </w:pPr>
            <w:r w:rsidRPr="00FB6DF6">
              <w:rPr>
                <w:noProof/>
              </w:rPr>
              <w:drawing>
                <wp:inline distT="0" distB="0" distL="0" distR="0" wp14:anchorId="43496B48" wp14:editId="72A58F8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288" w:type="dxa"/>
            <w:textDirection w:val="tbRl"/>
          </w:tcPr>
          <w:p w14:paraId="167C8BAD" w14:textId="77777777" w:rsidR="00FB6DF6" w:rsidRPr="00FB6DF6" w:rsidRDefault="00FB6DF6" w:rsidP="00FB6DF6">
            <w:pPr>
              <w:spacing w:before="0" w:line="240" w:lineRule="auto"/>
              <w:ind w:left="113" w:right="113"/>
              <w:jc w:val="center"/>
            </w:pPr>
            <w:r>
              <w:t>Pier 7</w:t>
            </w:r>
          </w:p>
        </w:tc>
      </w:tr>
      <w:tr w:rsidR="008D6367" w14:paraId="4A26D0E1" w14:textId="77777777" w:rsidTr="008D6367">
        <w:trPr>
          <w:cantSplit/>
          <w:trHeight w:val="144"/>
          <w:jc w:val="center"/>
        </w:trPr>
        <w:tc>
          <w:tcPr>
            <w:tcW w:w="275" w:type="dxa"/>
            <w:vAlign w:val="center"/>
          </w:tcPr>
          <w:p w14:paraId="03D09EC0" w14:textId="77777777" w:rsidR="008D6367" w:rsidRDefault="008D6367" w:rsidP="00FB6DF6">
            <w:pPr>
              <w:spacing w:before="0" w:line="240" w:lineRule="auto"/>
              <w:jc w:val="center"/>
            </w:pPr>
          </w:p>
        </w:tc>
        <w:tc>
          <w:tcPr>
            <w:tcW w:w="7920" w:type="dxa"/>
          </w:tcPr>
          <w:p w14:paraId="7566DCE6" w14:textId="77777777" w:rsidR="008D6367" w:rsidRPr="00FB6DF6" w:rsidRDefault="008D6367" w:rsidP="008D6367">
            <w:pPr>
              <w:spacing w:before="0" w:line="240" w:lineRule="auto"/>
              <w:jc w:val="center"/>
            </w:pPr>
            <w:r>
              <w:t>Time (sec)</w:t>
            </w:r>
          </w:p>
        </w:tc>
        <w:tc>
          <w:tcPr>
            <w:tcW w:w="288" w:type="dxa"/>
            <w:textDirection w:val="tbRl"/>
          </w:tcPr>
          <w:p w14:paraId="063569C1" w14:textId="77777777" w:rsidR="008D6367" w:rsidRDefault="008D6367" w:rsidP="002E71DE">
            <w:pPr>
              <w:keepNext/>
              <w:spacing w:before="0" w:line="240" w:lineRule="auto"/>
              <w:ind w:left="113" w:right="113"/>
              <w:jc w:val="center"/>
            </w:pPr>
          </w:p>
        </w:tc>
      </w:tr>
    </w:tbl>
    <w:bookmarkEnd w:id="3"/>
    <w:p w14:paraId="4E281151" w14:textId="1B4F931C" w:rsidR="002E71DE" w:rsidRDefault="002E71DE">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DD7610">
        <w:rPr>
          <w:noProof/>
        </w:rPr>
        <w:t>14</w:t>
      </w:r>
      <w:r w:rsidR="002E3D38">
        <w:rPr>
          <w:noProof/>
        </w:rPr>
        <w:fldChar w:fldCharType="end"/>
      </w:r>
      <w:r>
        <w:t>: Transverse Acceleration Time Histories</w:t>
      </w:r>
    </w:p>
    <w:p w14:paraId="722D3880" w14:textId="77777777"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36224" behindDoc="0" locked="0" layoutInCell="1" allowOverlap="1" wp14:anchorId="547F4CB6" wp14:editId="32AEBDE8">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1A353497" w14:textId="77777777" w:rsidR="0019277D" w:rsidRDefault="0019277D"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547F4CB6" id="_x0000_t202" coordsize="21600,21600" o:spt="202" path="m,l,21600r21600,l21600,xe">
                <v:stroke joinstyle="miter"/>
                <v:path gradientshapeok="t" o:connecttype="rect"/>
              </v:shapetype>
              <v:shape id="TextBox 2" o:spid="_x0000_s1047" type="#_x0000_t202" style="position:absolute;margin-left:1476pt;margin-top:-5.75pt;width:36.35pt;height:50.9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60nQEAACADAAAOAAAAZHJzL2Uyb0RvYy54bWysUttu2zAMfR+wfxD0vjiX1iiMOMW2onsZ&#10;tgHtPkCRpViAJaqkEjt/X0q5tNjehr1QEkkdnkNyfT/5QRwMkoPQysVsLoUJGjoXdq38/fz46U4K&#10;Sip0aoBgWnk0JO83Hz+sx9iYJfQwdAYFgwRqxtjKPqXYVBXp3nhFM4gmcNACepX4ibuqQzUyuh+q&#10;5XxeVyNgFxG0IWLvwykoNwXfWqPTT2vJJDG0krmlYrHYbbbVZq2aHarYO32mof6BhVcucNEr1INK&#10;SuzR/QXlnUYgsGmmwVdgrdOmaGA1i/kfap56FU3Rws2heG0T/T9Y/ePwC4XreHYrKYLyPKNnM6Uv&#10;MIll7s4YqeGkp8hpaWI3Z178xM4serLo88lyBMe5z8drbxlLaHbe1Iu6vpVCc6i+qVerglK9fY5I&#10;6ZsBL/KllcijKx1Vh++UmAinXlJyrQCPbhiyPzM8Mcm3NG2noufuwnIL3ZHJ85IybLZSjDzwVtLL&#10;XqGRAtPwFcp+ZGCKn/eJwUvNjHj6fy7EYyhUziuT5/z+XbLeFnvzCg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L3TPrSdAQAAIAMAAA4AAAAAAAAAAAAAAAAALgIAAGRycy9lMm9Eb2MueG1sUEsBAi0AFAAGAAgA&#10;AAAhAGW0Z1jkAAAADAEAAA8AAAAAAAAAAAAAAAAA9wMAAGRycy9kb3ducmV2LnhtbFBLBQYAAAAA&#10;BAAEAPMAAAAIBQAAAAA=&#10;" filled="f" stroked="f">
                <v:textbox style="layout-flow:vertical;mso-fit-shape-to-text:t">
                  <w:txbxContent>
                    <w:p w14:paraId="1A353497" w14:textId="77777777" w:rsidR="0019277D" w:rsidRDefault="0019277D"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51584" behindDoc="0" locked="0" layoutInCell="1" allowOverlap="1" wp14:anchorId="74B8344F" wp14:editId="59BBC265">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5BE8BE1D" w14:textId="77777777" w:rsidR="0019277D" w:rsidRDefault="0019277D"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74B8344F" id="TextBox 12" o:spid="_x0000_s1048" type="#_x0000_t202" style="position:absolute;margin-left:1476pt;margin-top:218.05pt;width:36.35pt;height:50.9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evngEAACEDAAAOAAAAZHJzL2Uyb0RvYy54bWysUk1v2zAMvQ/ofxB0b5yknbEZcYqtRXcZ&#10;tgHtfoAiS7EAS1RJJXb+/Sjlo8N2K3qhJJJ6fOTj6m7yg9gbJAehlYvZXAoTNHQubFv5+/nx+pMU&#10;lFTo1ADBtPJgSN6trz6sxtiYJfQwdAYFgwRqxtjKPqXYVBXp3nhFM4gmcNACepX4iduqQzUyuh+q&#10;5XxeVyNgFxG0IWLvwzEo1wXfWqPTT2vJJDG0krmlYrHYTbbVeqWaLarYO32iod7AwisXuOgF6kEl&#10;JXbo/oPyTiMQ2DTT4Cuw1mlTeuBuFvN/unnqVTSlFx4OxcuY6P1g9Y/9LxSuY+1YqaA8a/RspvQV&#10;JrFY5vGMkRrOeoqclyb2c+rZT+zMXU8WfT65H8FxHvThMlwGE5qdt/Wirj9KoTlU39Y3NwWlev0c&#10;kdI3A17kSyuRtSsjVfvvlJgIp55Tcq0Aj24Ysj8zPDLJtzRtptLQ5zPLDXQHJs9byrDZSjGy4q2k&#10;l51CIwWm4R7KgmRgil92icFLzYx4/H8qxDoUKqedyUL//S5Zr5u9/gMAAP//AwBQSwMEFAAGAAgA&#10;AAAhAKmelVjkAAAADQEAAA8AAABkcnMvZG93bnJldi54bWxMj0tPwzAQhO9I/AdrkbhRp0mfIZuK&#10;hxAqKgcaDhzdeEki4nUUu2nor8ec4Dia0cw32WY0rRiod41lhOkkAkFcWt1whfBePN2sQDivWKvW&#10;MiF8k4NNfnmRqVTbE7/RsPeVCCXsUoVQe9+lUrqyJqPcxHbEwfu0vVE+yL6SulenUG5aGUfRQhrV&#10;cFioVUcPNZVf+6NBeHk1u4/7qivixxXT8EzF7rw9I15fjXe3IDyN/i8Mv/gBHfLAdLBH1k60CPF6&#10;HoczHmGWLKYgQiSJ4tkSxAFhnizXIPNM/n+R/wAAAP//AwBQSwECLQAUAAYACAAAACEAtoM4kv4A&#10;AADhAQAAEwAAAAAAAAAAAAAAAAAAAAAAW0NvbnRlbnRfVHlwZXNdLnhtbFBLAQItABQABgAIAAAA&#10;IQA4/SH/1gAAAJQBAAALAAAAAAAAAAAAAAAAAC8BAABfcmVscy8ucmVsc1BLAQItABQABgAIAAAA&#10;IQBgYoevngEAACEDAAAOAAAAAAAAAAAAAAAAAC4CAABkcnMvZTJvRG9jLnhtbFBLAQItABQABgAI&#10;AAAAIQCpnpVY5AAAAA0BAAAPAAAAAAAAAAAAAAAAAPgDAABkcnMvZG93bnJldi54bWxQSwUGAAAA&#10;AAQABADzAAAACQUAAAAA&#10;" filled="f" stroked="f">
                <v:textbox style="layout-flow:vertical;mso-fit-shape-to-text:t">
                  <w:txbxContent>
                    <w:p w14:paraId="5BE8BE1D" w14:textId="77777777" w:rsidR="0019277D" w:rsidRDefault="0019277D"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78208" behindDoc="0" locked="0" layoutInCell="1" allowOverlap="1" wp14:anchorId="131D74BC" wp14:editId="6C14142E">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23A6970" w14:textId="77777777" w:rsidR="0019277D" w:rsidRDefault="0019277D"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131D74BC" id="TextBox 14" o:spid="_x0000_s1049" type="#_x0000_t202" style="position:absolute;margin-left:1476pt;margin-top:441.85pt;width:36.35pt;height:50.9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dzngEAACIDAAAOAAAAZHJzL2Uyb0RvYy54bWysUsFu2zAMvQ/oPwi6N07azNiMOMXWorsM&#10;24B2H6DIUizAElVSiZ2/H6WkybDdil4oiaQeH/m4upv8IPYGyUFo5WI2l8IEDZ0L21b+fn68/iQF&#10;JRU6NUAwrTwYknfrqw+rMTbmBnoYOoOCQQI1Y2xln1Jsqop0b7yiGUQTOGgBvUr8xG3VoRoZ3Q/V&#10;zXxeVyNgFxG0IWLvwzEo1wXfWqPTT2vJJDG0krmlYrHYTbbVeqWaLarYO32iod7AwisXuOgZ6kEl&#10;JXbo/oPyTiMQ2DTT4Cuw1mlTeuBuFvN/unnqVTSlFx4OxfOY6P1g9Y/9LxSuY+0+SxGUZ42ezZS+&#10;wiQWyzyeMVLDWU+R89LEfk599RM7c9eTRZ9P7kdwnAd9OA+XwYRm57Je1PVHKTSH6mV9e1tQqsvn&#10;iJS+GfAiX1qJrF0Zqdp/p8REOPU1JdcK8OiGIfszwyOTfEvTZjo2VNTNrg10B2bPa8q42UoxsuSt&#10;pJedQiMFpuEeyoZkZIpfdonRS9HL/1MlFqJwOS1NVvrvd8m6rPb6DwAAAP//AwBQSwMEFAAGAAgA&#10;AAAhACgGm5bkAAAADQEAAA8AAABkcnMvZG93bnJldi54bWxMj81OwzAQhO9IvIO1SNyog0uoG+JU&#10;/AihonJow4GjGy9JRLyOYjcNfXrMCW6zmtHsN/lqsh0bcfCtIwXXswQYUuVMS7WC9/L5SgLzQZPR&#10;nSNU8I0eVsX5Wa4z4460xXEXahZLyGdaQRNCn3Huqwat9jPXI0Xv0w1Wh3gONTeDPsZy23GRJLfc&#10;6pbih0b3+Nhg9bU7WAWvb3bz8VD3pXiShOMLlpvT+qTU5cV0fwcs4BT+wvCLH9GhiEx7dyDjWadA&#10;LFMRxwQFUs4XwGJknoibqPYKljJNgRc5/7+i+AEAAP//AwBQSwECLQAUAAYACAAAACEAtoM4kv4A&#10;AADhAQAAEwAAAAAAAAAAAAAAAAAAAAAAW0NvbnRlbnRfVHlwZXNdLnhtbFBLAQItABQABgAIAAAA&#10;IQA4/SH/1gAAAJQBAAALAAAAAAAAAAAAAAAAAC8BAABfcmVscy8ucmVsc1BLAQItABQABgAIAAAA&#10;IQAussdzngEAACIDAAAOAAAAAAAAAAAAAAAAAC4CAABkcnMvZTJvRG9jLnhtbFBLAQItABQABgAI&#10;AAAAIQAoBpuW5AAAAA0BAAAPAAAAAAAAAAAAAAAAAPgDAABkcnMvZG93bnJldi54bWxQSwUGAAAA&#10;AAQABADzAAAACQUAAAAA&#10;" filled="f" stroked="f">
                <v:textbox style="layout-flow:vertical;mso-fit-shape-to-text:t">
                  <w:txbxContent>
                    <w:p w14:paraId="423A6970" w14:textId="77777777" w:rsidR="0019277D" w:rsidRDefault="0019277D"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93568" behindDoc="0" locked="0" layoutInCell="1" allowOverlap="1" wp14:anchorId="59571847" wp14:editId="7D4B4776">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4EFC729D" w14:textId="77777777" w:rsidR="0019277D" w:rsidRDefault="0019277D"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9571847" id="TextBox 15" o:spid="_x0000_s1050" type="#_x0000_t202" style="position:absolute;margin-left:1476pt;margin-top:666.25pt;width:36.35pt;height:50.9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4angEAACIDAAAOAAAAZHJzL2Uyb0RvYy54bWysUsFu2zAMvQ/YPwi6L47T1hiMOMW2orsM&#10;3YB2H6DIUizAElVSiZ2/L6WkabHdhl0oiaQe3yO5vp39KA4GyUHoZL1YSmGCht6FXSd/P91/+iwF&#10;JRV6NUIwnTwakrebjx/WU2zNCgYYe4OCQQK1U+zkkFJsq4r0YLyiBUQTOGgBvUr8xF3Vo5oY3Y/V&#10;arlsqgmwjwjaELH37hSUm4JvrdHpp7Vkkhg7ydxSsVjsNttqs1btDlUcnD7TUP/AwisXuOgF6k4l&#10;Jfbo/oLyTiMQ2LTQ4Cuw1mlTNLCaevmHmsdBRVO0cHMoXtpE/w9WPxx+oXB9J1fcnqA8z+jJzOkr&#10;zKK+ye2ZIrWc9Rg5L83s5zG/+omdWfVs0eeT9QiOM9Lx0lwGE5qd103dNDdSaA41183VVUGp3j5H&#10;pPTdgBf50knk2ZWWqsMPSkyEU19Tcq0A924csz8zPDHJtzRv5yKovtDcQn9k9rymjJutFBOPvJP0&#10;vFdopMA0foOyIRmZ4pd9YvRSNEOe/p8r8SAKl/PS5Em/f5est9XevAA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56iuGp4BAAAiAwAADgAAAAAAAAAAAAAAAAAuAgAAZHJzL2Uyb0RvYy54bWxQSwECLQAUAAYA&#10;CAAAACEAV5HVteUAAAAPAQAADwAAAAAAAAAAAAAAAAD4AwAAZHJzL2Rvd25yZXYueG1sUEsFBgAA&#10;AAAEAAQA8wAAAAoFAAAAAA==&#10;" filled="f" stroked="f">
                <v:textbox style="layout-flow:vertical;mso-fit-shape-to-text:t">
                  <w:txbxContent>
                    <w:p w14:paraId="4EFC729D" w14:textId="77777777" w:rsidR="0019277D" w:rsidRDefault="0019277D"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4BDD6BCD" w14:textId="77777777" w:rsidR="000D7FCE" w:rsidRDefault="000D7FCE" w:rsidP="000D7FCE">
      <w:pPr>
        <w:jc w:val="center"/>
      </w:pPr>
      <w:r>
        <w:rPr>
          <w:noProof/>
        </w:rPr>
        <w:drawing>
          <wp:inline distT="0" distB="0" distL="0" distR="0" wp14:anchorId="4C017ABE" wp14:editId="6FCEB50B">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87D877F" w14:textId="77777777" w:rsidR="000D7FCE" w:rsidRDefault="000D7FCE" w:rsidP="000D7FCE">
      <w:pPr>
        <w:jc w:val="center"/>
      </w:pPr>
      <w:r>
        <w:rPr>
          <w:noProof/>
        </w:rPr>
        <w:lastRenderedPageBreak/>
        <w:drawing>
          <wp:inline distT="0" distB="0" distL="0" distR="0" wp14:anchorId="68046805" wp14:editId="0C177FEE">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2C3B574" w14:textId="77777777" w:rsidR="000D7FCE" w:rsidRDefault="000D7FCE" w:rsidP="000D7FCE">
      <w:pPr>
        <w:jc w:val="center"/>
      </w:pPr>
      <w:r>
        <w:rPr>
          <w:noProof/>
        </w:rPr>
        <w:drawing>
          <wp:inline distT="0" distB="0" distL="0" distR="0" wp14:anchorId="7C938774" wp14:editId="42C05D9C">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9150453" w14:textId="77777777" w:rsidR="00C82098" w:rsidRDefault="00DC58F4" w:rsidP="00607728">
      <w:r>
        <w:t xml:space="preserve">Since the performance of the bridge under vehicular loading is the principle concern of this study, and since that loading is applied almost exclusively in the vertical direction (centrifugal and braking forces are not considered in this study), it is the vertical response </w:t>
      </w:r>
      <w:r w:rsidR="002E71DE">
        <w:t xml:space="preserve">that should be most influential for deciding the region to perform further testing. However, as can be seen in the </w:t>
      </w:r>
      <w:r w:rsidR="00C82098">
        <w:t xml:space="preserve">RMS comparisons above, the vertical acceleration is consistent between locations. While the longitudinal acceleration RMS does differ at different locations, the two sides (east and west) do </w:t>
      </w:r>
      <w:r w:rsidR="00C82098">
        <w:lastRenderedPageBreak/>
        <w:t>not have consistent trends and therefore fail to identify a region of high excitation. Furthermore, while the RMS value for transverse acceleration clearly point to Pier 7 as experiencing the greatest excitation, it is uncertain that this direction of motion is indicative of the vibrations</w:t>
      </w:r>
      <w:r>
        <w:t xml:space="preserve"> associated with dynamic amplification of vehicular loading. </w:t>
      </w:r>
      <w:r w:rsidR="00C82098">
        <w:t xml:space="preserve">It can therefore be concluded that the bridge is experiencing similar levels of vibration across many or </w:t>
      </w:r>
      <w:proofErr w:type="gramStart"/>
      <w:r w:rsidR="00C82098">
        <w:t>all of</w:t>
      </w:r>
      <w:proofErr w:type="gramEnd"/>
      <w:r w:rsidR="00C82098">
        <w:t xml:space="preserve"> the spans. </w:t>
      </w:r>
    </w:p>
    <w:p w14:paraId="7653AE2E" w14:textId="799B7DF5" w:rsidR="002E71DE" w:rsidRDefault="00C82098" w:rsidP="00607728">
      <w:r>
        <w:t>Spans 7 and 8 were subsequently chosen for further testing</w:t>
      </w:r>
      <w:r w:rsidR="005F38DD">
        <w:t>. This decision was based on the available access to the superstructure as well as the evidence that span 7 may be experiencing slightly higher vibrations. It was also hypothesize</w:t>
      </w:r>
      <w:r w:rsidR="00AE07AA">
        <w:t>d</w:t>
      </w:r>
      <w:r w:rsidR="005F38DD">
        <w:t xml:space="preserve"> that the taller piers supporting spans 7 and 8 would provide greater flexibility thus permitting greater deformation and more vibration.</w:t>
      </w:r>
    </w:p>
    <w:p w14:paraId="5D3C126B" w14:textId="7691AE02" w:rsidR="007E52F7" w:rsidRDefault="007E52F7" w:rsidP="007E52F7">
      <w:pPr>
        <w:pStyle w:val="Heading3"/>
      </w:pPr>
      <w:r>
        <w:t>Test Conclusions</w:t>
      </w:r>
    </w:p>
    <w:p w14:paraId="034E063D" w14:textId="77777777" w:rsidR="00D275D4" w:rsidRDefault="00D275D4" w:rsidP="005A4CCB">
      <w:pPr>
        <w:pStyle w:val="Heading2"/>
      </w:pPr>
      <w:bookmarkStart w:id="4" w:name="_Toc536017950"/>
      <w:r>
        <w:t>Phase 2 Testing</w:t>
      </w:r>
      <w:bookmarkEnd w:id="4"/>
    </w:p>
    <w:p w14:paraId="6351F872" w14:textId="77777777" w:rsidR="00AE6BA0" w:rsidRDefault="00A56C88" w:rsidP="00AE6BA0">
      <w:r>
        <w:t xml:space="preserve">Based on the observations and results from the first phase of testing, spans 7 and 8 were selected for further investigation. </w:t>
      </w:r>
      <w:r w:rsidR="00AE6BA0">
        <w:t>The purpose of this phase of testing was to characterize the superstructure using operational dynamic data and to quantify the dynamic amplification experienced by the bridge during typical traffic conditions. Therefore, testing was planned and performed to achieve the following objectives.</w:t>
      </w:r>
    </w:p>
    <w:p w14:paraId="5AB526A6" w14:textId="77777777" w:rsidR="0088407D" w:rsidRDefault="00AE6BA0" w:rsidP="0088407D">
      <w:pPr>
        <w:pStyle w:val="ListParagraph"/>
        <w:numPr>
          <w:ilvl w:val="0"/>
          <w:numId w:val="23"/>
        </w:numPr>
      </w:pPr>
      <w:r>
        <w:t>Identify the superstructure’s global modes of vibration.</w:t>
      </w:r>
      <w:r w:rsidR="0088407D" w:rsidRPr="0088407D">
        <w:t xml:space="preserve"> </w:t>
      </w:r>
    </w:p>
    <w:p w14:paraId="72989B19" w14:textId="77777777" w:rsidR="0088407D" w:rsidRDefault="0088407D" w:rsidP="0088407D">
      <w:pPr>
        <w:pStyle w:val="ListParagraph"/>
        <w:numPr>
          <w:ilvl w:val="0"/>
          <w:numId w:val="23"/>
        </w:numPr>
      </w:pPr>
      <w:r>
        <w:t>Capture operational vibrations and strains at critical locations and locations of maximum response under various traffic conditions.</w:t>
      </w:r>
    </w:p>
    <w:p w14:paraId="63830464" w14:textId="77777777" w:rsidR="009B4D90" w:rsidRDefault="0088407D" w:rsidP="0088407D">
      <w:r>
        <w:t xml:space="preserve"> </w:t>
      </w:r>
      <w:r w:rsidR="00AE6BA0">
        <w:t>Testing</w:t>
      </w:r>
      <w:r w:rsidR="009B4D90" w:rsidRPr="00554068">
        <w:t xml:space="preserve"> of spans 7 and 8 was </w:t>
      </w:r>
      <w:r w:rsidR="00AE6BA0">
        <w:t>performed</w:t>
      </w:r>
      <w:r w:rsidR="009B4D90" w:rsidRPr="00554068">
        <w:t xml:space="preserve"> on July 26</w:t>
      </w:r>
      <w:r w:rsidR="009B4D90" w:rsidRPr="0088407D">
        <w:rPr>
          <w:vertAlign w:val="superscript"/>
        </w:rPr>
        <w:t>th</w:t>
      </w:r>
      <w:r w:rsidR="009B4D90">
        <w:t xml:space="preserve"> </w:t>
      </w:r>
      <w:r w:rsidR="00AE6BA0">
        <w:t>through the</w:t>
      </w:r>
      <w:r w:rsidR="009B4D90" w:rsidRPr="00554068">
        <w:t xml:space="preserve"> 2</w:t>
      </w:r>
      <w:r w:rsidR="00AE6BA0">
        <w:t>9</w:t>
      </w:r>
      <w:r w:rsidR="009B4D90" w:rsidRPr="0088407D">
        <w:rPr>
          <w:vertAlign w:val="superscript"/>
        </w:rPr>
        <w:t>th</w:t>
      </w:r>
      <w:r w:rsidR="009B4D90">
        <w:t xml:space="preserve"> of 2016</w:t>
      </w:r>
      <w:r w:rsidR="009B4D90" w:rsidRPr="00554068">
        <w:t xml:space="preserve">. </w:t>
      </w:r>
    </w:p>
    <w:p w14:paraId="344C6957" w14:textId="77777777" w:rsidR="009B4D90" w:rsidRDefault="009B4D90" w:rsidP="005A4CCB">
      <w:pPr>
        <w:pStyle w:val="Heading3"/>
      </w:pPr>
      <w:r>
        <w:t>Instrumentation Plan</w:t>
      </w:r>
    </w:p>
    <w:p w14:paraId="7271EF7E" w14:textId="77777777" w:rsidR="005D1A6B" w:rsidRDefault="005D1A6B" w:rsidP="005A4CCB">
      <w:r>
        <w:t xml:space="preserve">The objectives of this test dictated that sensors be installed to capture maximum operational response as well as to uniquely identify the dominant global modes of vibration. </w:t>
      </w:r>
    </w:p>
    <w:p w14:paraId="17FD9A27" w14:textId="77777777" w:rsidR="00B32BA0" w:rsidRDefault="0088407D" w:rsidP="005A4CCB">
      <w:r>
        <w:lastRenderedPageBreak/>
        <w:t xml:space="preserve">To capture a given mode shape of a structure, </w:t>
      </w:r>
      <w:r w:rsidR="005D1A6B">
        <w:t>a</w:t>
      </w:r>
      <w:r>
        <w:t xml:space="preserve"> sensor should be placed at or near the location of greatest deformation for that mode shape. For example, a first bending mode will experience the greatest </w:t>
      </w:r>
      <w:r w:rsidR="00255BD4">
        <w:t xml:space="preserve">deformation at midspan. </w:t>
      </w:r>
      <w:r w:rsidR="005D1A6B">
        <w:t xml:space="preserve">Furthermore, </w:t>
      </w:r>
      <w:proofErr w:type="gramStart"/>
      <w:r w:rsidR="005D1A6B">
        <w:t>a sufficient number of</w:t>
      </w:r>
      <w:proofErr w:type="gramEnd"/>
      <w:r w:rsidR="005D1A6B">
        <w:t xml:space="preserve"> sensors should be </w:t>
      </w:r>
      <w:r w:rsidR="00B32BA0">
        <w:t xml:space="preserve">spatially distributed such that the shape of the mode can be adequately characterized and distinguished from other modes. </w:t>
      </w:r>
    </w:p>
    <w:p w14:paraId="770F9ADD" w14:textId="77777777" w:rsidR="005D1A6B" w:rsidRDefault="00B32BA0" w:rsidP="005A4CCB">
      <w:r>
        <w:t>T</w:t>
      </w:r>
      <w:r w:rsidR="00255BD4">
        <w:t xml:space="preserve">he eight modes predicted by the preliminary FE model </w:t>
      </w:r>
      <w:r w:rsidR="005D1A6B">
        <w:t>can</w:t>
      </w:r>
      <w:r w:rsidR="00255BD4">
        <w:t xml:space="preserve"> be captured by locating sensors at the midspans of the exterior girders. Higher bending and torsional modes </w:t>
      </w:r>
      <w:r w:rsidR="005D1A6B">
        <w:t>can</w:t>
      </w:r>
      <w:r w:rsidR="00255BD4">
        <w:t xml:space="preserve"> be captured with sensors located at the quarter-spans of the exterior girders. Additional sensors in the interior of the bridge width facilitate the capture of butterfly modes.</w:t>
      </w:r>
      <w:r>
        <w:t xml:space="preserve"> </w:t>
      </w:r>
      <w:r w:rsidR="005D1A6B">
        <w:t xml:space="preserve">Given that the operational response is a superposition of static and dynamic responses, it is expected that the maximum response of the stringers (acceleration and strain) would occur between 0.4L and 0.5L (midspan). </w:t>
      </w:r>
    </w:p>
    <w:p w14:paraId="2CB5022D" w14:textId="77777777" w:rsidR="00B32BA0" w:rsidRDefault="00B32BA0" w:rsidP="005A4CCB">
      <w:r>
        <w:t xml:space="preserve">Therefore, sensor locations were chosen as depicted in the following figure. Additional sensors were located on the cross-girder to capture the shape of its deformation under operational loading as well as for the extracted mode shapes. </w:t>
      </w:r>
    </w:p>
    <w:p w14:paraId="372155C9" w14:textId="77777777" w:rsidR="00AE07AA" w:rsidRDefault="00AE07AA" w:rsidP="005A4CCB">
      <w:r w:rsidRPr="00AE07AA">
        <w:rPr>
          <w:noProof/>
        </w:rPr>
        <w:lastRenderedPageBreak/>
        <w:drawing>
          <wp:inline distT="0" distB="0" distL="0" distR="0" wp14:anchorId="68D3F5DF" wp14:editId="268C61CD">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46">
                      <a:lum/>
                      <a:alphaModFix/>
                    </a:blip>
                    <a:srcRect/>
                    <a:stretch>
                      <a:fillRect/>
                    </a:stretch>
                  </pic:blipFill>
                  <pic:spPr>
                    <a:xfrm>
                      <a:off x="0" y="0"/>
                      <a:ext cx="5486400" cy="4287520"/>
                    </a:xfrm>
                    <a:prstGeom prst="rect">
                      <a:avLst/>
                    </a:prstGeom>
                  </pic:spPr>
                </pic:pic>
              </a:graphicData>
            </a:graphic>
          </wp:inline>
        </w:drawing>
      </w:r>
    </w:p>
    <w:p w14:paraId="14E4C6E8" w14:textId="77777777" w:rsidR="009B4D90" w:rsidRDefault="00B32BA0" w:rsidP="005A4CCB">
      <w:r>
        <w:t xml:space="preserve">A total of 30 accelerometers and were installed on the chosen region of the viaduct (span 7 &amp; 8). </w:t>
      </w:r>
      <w:r w:rsidR="007D40B4">
        <w:t xml:space="preserve">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27AF5F51" w14:textId="77777777" w:rsidR="007D40B4" w:rsidRDefault="007D40B4" w:rsidP="005A4CCB">
      <w:r>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r w:rsidR="00E3098F" w:rsidRPr="00E3098F">
        <w:t xml:space="preserve"> </w:t>
      </w:r>
      <w:r w:rsidR="00E3098F">
        <w:t>A total of 12 strain gauges were installed.</w:t>
      </w:r>
    </w:p>
    <w:p w14:paraId="0DE86046" w14:textId="77777777" w:rsidR="007207D0" w:rsidRDefault="00540758" w:rsidP="005A4CCB">
      <w:r>
        <w:rPr>
          <w:noProof/>
        </w:rPr>
        <w:lastRenderedPageBreak/>
        <w:drawing>
          <wp:inline distT="0" distB="0" distL="0" distR="0" wp14:anchorId="7290BDA0" wp14:editId="35C7A042">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931920"/>
                    </a:xfrm>
                    <a:prstGeom prst="rect">
                      <a:avLst/>
                    </a:prstGeom>
                  </pic:spPr>
                </pic:pic>
              </a:graphicData>
            </a:graphic>
          </wp:inline>
        </w:drawing>
      </w:r>
    </w:p>
    <w:p w14:paraId="26C21999" w14:textId="77777777" w:rsidR="00B32BA0" w:rsidRDefault="00E3098F" w:rsidP="00E3098F">
      <w:pPr>
        <w:pStyle w:val="Heading3"/>
      </w:pPr>
      <w:r>
        <w:t>Equipment</w:t>
      </w:r>
    </w:p>
    <w:p w14:paraId="7F5CD6F3" w14:textId="77777777" w:rsidR="00E3098F" w:rsidRPr="00E3098F" w:rsidRDefault="00E3098F" w:rsidP="00E3098F">
      <w:r>
        <w:t xml:space="preserve">All 30 accelerometers were sampled with a National Instruments (NI) </w:t>
      </w:r>
      <w:proofErr w:type="spellStart"/>
      <w:r>
        <w:t>CompactRIO</w:t>
      </w:r>
      <w:proofErr w:type="spellEnd"/>
      <w:r>
        <w:t xml:space="preserve">. The 12 strain gauges were sampled with a Campbell Scientific Data Logger. </w:t>
      </w:r>
      <w:r w:rsidR="005C5B8C">
        <w:t xml:space="preserve">The sensors and data acquisition systems were chosen based on the performance demonstrated in past tests. They have proven capable of capturing the range of responses expected for this structure and surviving the harsh conditions that may be encountered in the field. </w:t>
      </w:r>
      <w:r>
        <w:t>The sensors and data acquisition systems model info are provided in the following table. Detailed specifications can be found in the appendix.</w:t>
      </w:r>
    </w:p>
    <w:p w14:paraId="27AF1659" w14:textId="61686319" w:rsidR="005C5B8C" w:rsidRDefault="005C5B8C" w:rsidP="005C5B8C">
      <w:pPr>
        <w:pStyle w:val="Caption"/>
        <w:keepNext/>
      </w:pPr>
      <w:r>
        <w:t xml:space="preserve">Table </w:t>
      </w:r>
      <w:r w:rsidR="00F87074">
        <w:rPr>
          <w:noProof/>
        </w:rPr>
        <w:fldChar w:fldCharType="begin"/>
      </w:r>
      <w:r w:rsidR="00F87074">
        <w:rPr>
          <w:noProof/>
        </w:rPr>
        <w:instrText xml:space="preserve"> SEQ Table \* ARABIC </w:instrText>
      </w:r>
      <w:r w:rsidR="00F87074">
        <w:rPr>
          <w:noProof/>
        </w:rPr>
        <w:fldChar w:fldCharType="separate"/>
      </w:r>
      <w:r w:rsidR="005E0F8C">
        <w:rPr>
          <w:noProof/>
        </w:rPr>
        <w:t>2</w:t>
      </w:r>
      <w:r w:rsidR="00F87074">
        <w:rPr>
          <w:noProof/>
        </w:rPr>
        <w:fldChar w:fldCharType="end"/>
      </w:r>
      <w:r>
        <w:t>: Phase 2 Testing Equipment Details</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3098F" w14:paraId="13BEA807" w14:textId="77777777" w:rsidTr="005C5B8C">
        <w:trPr>
          <w:jc w:val="center"/>
        </w:trPr>
        <w:tc>
          <w:tcPr>
            <w:tcW w:w="2305" w:type="dxa"/>
          </w:tcPr>
          <w:p w14:paraId="02F927BB" w14:textId="77777777" w:rsidR="00E3098F" w:rsidRDefault="00E3098F" w:rsidP="00E3098F">
            <w:pPr>
              <w:pStyle w:val="squish"/>
              <w:jc w:val="center"/>
            </w:pPr>
            <w:r>
              <w:t>Item</w:t>
            </w:r>
          </w:p>
        </w:tc>
        <w:tc>
          <w:tcPr>
            <w:tcW w:w="2235" w:type="dxa"/>
          </w:tcPr>
          <w:p w14:paraId="2B75EAC8" w14:textId="77777777" w:rsidR="00E3098F" w:rsidRDefault="00E3098F" w:rsidP="00E3098F">
            <w:pPr>
              <w:pStyle w:val="squish"/>
              <w:jc w:val="center"/>
            </w:pPr>
            <w:r>
              <w:t>Model No.</w:t>
            </w:r>
          </w:p>
        </w:tc>
        <w:tc>
          <w:tcPr>
            <w:tcW w:w="3508" w:type="dxa"/>
          </w:tcPr>
          <w:p w14:paraId="65BCB6D3" w14:textId="77777777" w:rsidR="00E3098F" w:rsidRPr="001812F8" w:rsidRDefault="00E3098F" w:rsidP="00E3098F">
            <w:pPr>
              <w:pStyle w:val="squish"/>
              <w:jc w:val="center"/>
            </w:pPr>
            <w:r>
              <w:t>Description</w:t>
            </w:r>
          </w:p>
        </w:tc>
      </w:tr>
      <w:tr w:rsidR="00E3098F" w14:paraId="5B3EB9E9" w14:textId="77777777" w:rsidTr="005C5B8C">
        <w:trPr>
          <w:jc w:val="center"/>
        </w:trPr>
        <w:tc>
          <w:tcPr>
            <w:tcW w:w="2305" w:type="dxa"/>
          </w:tcPr>
          <w:p w14:paraId="1440D330" w14:textId="77777777" w:rsidR="00E3098F" w:rsidRDefault="00E3098F" w:rsidP="00E3098F">
            <w:pPr>
              <w:pStyle w:val="squish"/>
            </w:pPr>
            <w:r>
              <w:t>Accelerometer</w:t>
            </w:r>
          </w:p>
        </w:tc>
        <w:tc>
          <w:tcPr>
            <w:tcW w:w="2235" w:type="dxa"/>
          </w:tcPr>
          <w:p w14:paraId="15F28639" w14:textId="77777777" w:rsidR="00E3098F" w:rsidRDefault="00E3098F" w:rsidP="00E3098F">
            <w:pPr>
              <w:pStyle w:val="squish"/>
            </w:pPr>
            <w:r>
              <w:t>PCB Model 393A03</w:t>
            </w:r>
          </w:p>
        </w:tc>
        <w:tc>
          <w:tcPr>
            <w:tcW w:w="3508" w:type="dxa"/>
          </w:tcPr>
          <w:p w14:paraId="1413EB83" w14:textId="77777777" w:rsidR="00E3098F" w:rsidRDefault="00E3098F" w:rsidP="00E3098F">
            <w:pPr>
              <w:pStyle w:val="squish"/>
            </w:pPr>
            <w:r>
              <w:t>C</w:t>
            </w:r>
            <w:r w:rsidRPr="001812F8">
              <w:t xml:space="preserve">eramic </w:t>
            </w:r>
            <w:r>
              <w:t>S</w:t>
            </w:r>
            <w:r w:rsidRPr="001812F8">
              <w:t xml:space="preserve">hear ICP® </w:t>
            </w:r>
            <w:r>
              <w:t>A</w:t>
            </w:r>
            <w:r w:rsidRPr="001812F8">
              <w:t>ccel</w:t>
            </w:r>
            <w:r>
              <w:t>erometer</w:t>
            </w:r>
          </w:p>
        </w:tc>
      </w:tr>
      <w:tr w:rsidR="00E3098F" w14:paraId="0099C65D" w14:textId="77777777" w:rsidTr="005C5B8C">
        <w:trPr>
          <w:jc w:val="center"/>
        </w:trPr>
        <w:tc>
          <w:tcPr>
            <w:tcW w:w="2305" w:type="dxa"/>
          </w:tcPr>
          <w:p w14:paraId="106EF7C3" w14:textId="77777777" w:rsidR="00E3098F" w:rsidRDefault="00E3098F" w:rsidP="00E3098F">
            <w:pPr>
              <w:pStyle w:val="squish"/>
            </w:pPr>
            <w:r>
              <w:t>NI DAQ Chassis</w:t>
            </w:r>
          </w:p>
        </w:tc>
        <w:tc>
          <w:tcPr>
            <w:tcW w:w="2235" w:type="dxa"/>
          </w:tcPr>
          <w:p w14:paraId="0C23BEB2" w14:textId="77777777" w:rsidR="00E3098F" w:rsidRDefault="00E3098F" w:rsidP="00E3098F">
            <w:pPr>
              <w:pStyle w:val="squish"/>
            </w:pPr>
            <w:r>
              <w:t>NI cRIO-9022</w:t>
            </w:r>
          </w:p>
        </w:tc>
        <w:tc>
          <w:tcPr>
            <w:tcW w:w="3508" w:type="dxa"/>
          </w:tcPr>
          <w:p w14:paraId="525777BF" w14:textId="77777777" w:rsidR="00E3098F" w:rsidRDefault="00E3098F" w:rsidP="00E3098F">
            <w:pPr>
              <w:pStyle w:val="squish"/>
            </w:pPr>
            <w:r>
              <w:t>E</w:t>
            </w:r>
            <w:r w:rsidRPr="001812F8">
              <w:t xml:space="preserve">mbedded </w:t>
            </w:r>
            <w:r>
              <w:t>R</w:t>
            </w:r>
            <w:r w:rsidRPr="001812F8">
              <w:t>eal-</w:t>
            </w:r>
            <w:r>
              <w:t>T</w:t>
            </w:r>
            <w:r w:rsidRPr="001812F8">
              <w:t xml:space="preserve">ime </w:t>
            </w:r>
            <w:r>
              <w:t>C</w:t>
            </w:r>
            <w:r w:rsidRPr="001812F8">
              <w:t>ontroller</w:t>
            </w:r>
          </w:p>
        </w:tc>
      </w:tr>
      <w:tr w:rsidR="00E3098F" w14:paraId="4F589B7F" w14:textId="77777777" w:rsidTr="005C5B8C">
        <w:trPr>
          <w:jc w:val="center"/>
        </w:trPr>
        <w:tc>
          <w:tcPr>
            <w:tcW w:w="2305" w:type="dxa"/>
          </w:tcPr>
          <w:p w14:paraId="265B8772" w14:textId="77777777" w:rsidR="00E3098F" w:rsidRDefault="00E3098F" w:rsidP="00E3098F">
            <w:pPr>
              <w:pStyle w:val="squish"/>
            </w:pPr>
            <w:r>
              <w:t>NI DAQ I/O Modules</w:t>
            </w:r>
          </w:p>
        </w:tc>
        <w:tc>
          <w:tcPr>
            <w:tcW w:w="2235" w:type="dxa"/>
          </w:tcPr>
          <w:p w14:paraId="2067F9F5" w14:textId="77777777" w:rsidR="00E3098F" w:rsidRDefault="00E3098F" w:rsidP="00E3098F">
            <w:pPr>
              <w:pStyle w:val="squish"/>
            </w:pPr>
            <w:r>
              <w:t>NI 9234</w:t>
            </w:r>
          </w:p>
        </w:tc>
        <w:tc>
          <w:tcPr>
            <w:tcW w:w="3508" w:type="dxa"/>
          </w:tcPr>
          <w:p w14:paraId="4FECED4E" w14:textId="77777777" w:rsidR="00E3098F" w:rsidRDefault="00E3098F" w:rsidP="00E3098F">
            <w:pPr>
              <w:pStyle w:val="squish"/>
            </w:pPr>
            <w:r w:rsidRPr="00975B07">
              <w:t>C Series</w:t>
            </w:r>
            <w:r>
              <w:t xml:space="preserve"> </w:t>
            </w:r>
            <w:r w:rsidRPr="00975B07">
              <w:t>Vibration Input Module</w:t>
            </w:r>
          </w:p>
        </w:tc>
      </w:tr>
      <w:tr w:rsidR="00E3098F" w14:paraId="5FB88E37" w14:textId="77777777" w:rsidTr="005C5B8C">
        <w:trPr>
          <w:jc w:val="center"/>
        </w:trPr>
        <w:tc>
          <w:tcPr>
            <w:tcW w:w="2305" w:type="dxa"/>
          </w:tcPr>
          <w:p w14:paraId="15522451" w14:textId="77777777" w:rsidR="00E3098F" w:rsidRDefault="00E3098F" w:rsidP="00E3098F">
            <w:pPr>
              <w:pStyle w:val="squish"/>
            </w:pPr>
            <w:r>
              <w:t>Strain Gauge</w:t>
            </w:r>
          </w:p>
        </w:tc>
        <w:tc>
          <w:tcPr>
            <w:tcW w:w="2235" w:type="dxa"/>
          </w:tcPr>
          <w:p w14:paraId="0B47EE5A" w14:textId="77777777" w:rsidR="00E3098F" w:rsidRDefault="00E3098F" w:rsidP="00E3098F">
            <w:pPr>
              <w:pStyle w:val="squish"/>
            </w:pPr>
            <w:proofErr w:type="spellStart"/>
            <w:r>
              <w:t>Geokon</w:t>
            </w:r>
            <w:proofErr w:type="spellEnd"/>
            <w:r>
              <w:t xml:space="preserve"> </w:t>
            </w:r>
            <w:r w:rsidR="00011860">
              <w:t>Model 4000</w:t>
            </w:r>
          </w:p>
        </w:tc>
        <w:tc>
          <w:tcPr>
            <w:tcW w:w="3508" w:type="dxa"/>
          </w:tcPr>
          <w:p w14:paraId="618FABA4" w14:textId="77777777" w:rsidR="00E3098F" w:rsidRPr="00975B07" w:rsidRDefault="00011860" w:rsidP="00E3098F">
            <w:pPr>
              <w:pStyle w:val="squish"/>
            </w:pPr>
            <w:r>
              <w:t>6” Vibrating-Wire Strain Gauge</w:t>
            </w:r>
          </w:p>
        </w:tc>
      </w:tr>
      <w:tr w:rsidR="00E3098F" w14:paraId="70722FE8" w14:textId="77777777" w:rsidTr="005C5B8C">
        <w:trPr>
          <w:jc w:val="center"/>
        </w:trPr>
        <w:tc>
          <w:tcPr>
            <w:tcW w:w="2305" w:type="dxa"/>
          </w:tcPr>
          <w:p w14:paraId="4634B370" w14:textId="77777777" w:rsidR="00E3098F" w:rsidRDefault="00E3098F" w:rsidP="00E3098F">
            <w:pPr>
              <w:pStyle w:val="squish"/>
            </w:pPr>
            <w:r>
              <w:lastRenderedPageBreak/>
              <w:t>Campbell DAQ</w:t>
            </w:r>
          </w:p>
        </w:tc>
        <w:tc>
          <w:tcPr>
            <w:tcW w:w="2235" w:type="dxa"/>
          </w:tcPr>
          <w:p w14:paraId="6ED4B942" w14:textId="77777777" w:rsidR="00E3098F" w:rsidRDefault="00E3098F" w:rsidP="00E3098F">
            <w:pPr>
              <w:pStyle w:val="squish"/>
            </w:pPr>
            <w:r>
              <w:t>Campbell CR6</w:t>
            </w:r>
          </w:p>
        </w:tc>
        <w:tc>
          <w:tcPr>
            <w:tcW w:w="3508" w:type="dxa"/>
          </w:tcPr>
          <w:p w14:paraId="71D4168E" w14:textId="77777777" w:rsidR="00E3098F" w:rsidRPr="00975B07" w:rsidRDefault="00011860" w:rsidP="00E3098F">
            <w:pPr>
              <w:pStyle w:val="squish"/>
            </w:pPr>
            <w:r w:rsidRPr="00011860">
              <w:t xml:space="preserve">Measurement and Control </w:t>
            </w:r>
            <w:r>
              <w:t>D</w:t>
            </w:r>
            <w:r w:rsidRPr="00011860">
              <w:t>atalogger</w:t>
            </w:r>
          </w:p>
        </w:tc>
      </w:tr>
      <w:tr w:rsidR="00E3098F" w14:paraId="5810A0F5" w14:textId="77777777" w:rsidTr="005C5B8C">
        <w:trPr>
          <w:jc w:val="center"/>
        </w:trPr>
        <w:tc>
          <w:tcPr>
            <w:tcW w:w="2305" w:type="dxa"/>
          </w:tcPr>
          <w:p w14:paraId="67A4CDE4" w14:textId="77777777" w:rsidR="00E3098F" w:rsidRDefault="00E3098F" w:rsidP="00E3098F">
            <w:pPr>
              <w:pStyle w:val="squish"/>
            </w:pPr>
            <w:r>
              <w:t>Vibrating-Wire Analyzer</w:t>
            </w:r>
          </w:p>
        </w:tc>
        <w:tc>
          <w:tcPr>
            <w:tcW w:w="2235" w:type="dxa"/>
          </w:tcPr>
          <w:p w14:paraId="387B9259" w14:textId="77777777" w:rsidR="00E3098F" w:rsidRDefault="00E3098F" w:rsidP="00E3098F">
            <w:pPr>
              <w:pStyle w:val="squish"/>
            </w:pPr>
            <w:r>
              <w:t>Campbell CDM-VW305</w:t>
            </w:r>
          </w:p>
        </w:tc>
        <w:tc>
          <w:tcPr>
            <w:tcW w:w="3508" w:type="dxa"/>
          </w:tcPr>
          <w:p w14:paraId="77AA3719" w14:textId="77777777" w:rsidR="00E3098F" w:rsidRPr="00975B07" w:rsidRDefault="00011860" w:rsidP="00E3098F">
            <w:pPr>
              <w:pStyle w:val="squish"/>
            </w:pPr>
            <w:r>
              <w:t>Vibrating-Wire Interface Module</w:t>
            </w:r>
          </w:p>
        </w:tc>
      </w:tr>
    </w:tbl>
    <w:p w14:paraId="10FBBFFB" w14:textId="77777777" w:rsidR="00E3098F" w:rsidRPr="00E3098F" w:rsidRDefault="005C5B8C" w:rsidP="00E3098F">
      <w:r>
        <w:t xml:space="preserve">The NI DAQ was outfitted with 8 of the vibration input modules to provide 32 </w:t>
      </w:r>
      <w:r w:rsidR="006340E1">
        <w:t xml:space="preserve">vibration </w:t>
      </w:r>
      <w:r>
        <w:t xml:space="preserve">channels. Two of the vibrating-wire modules (CDM-VW305) were used with the Campbell DAQ to provide 16 vibrating-wire channels. </w:t>
      </w:r>
      <w:r w:rsidR="006340E1">
        <w:t>Both DAQs were</w:t>
      </w:r>
      <w:r>
        <w:t xml:space="preserve"> power</w:t>
      </w:r>
      <w:r w:rsidR="006340E1">
        <w:t>ed</w:t>
      </w:r>
      <w:r>
        <w:t xml:space="preserve"> with</w:t>
      </w:r>
      <w:r w:rsidR="006340E1">
        <w:t xml:space="preserve"> batteries</w:t>
      </w:r>
      <w:r>
        <w:t>.</w:t>
      </w:r>
    </w:p>
    <w:p w14:paraId="2500C605" w14:textId="77777777" w:rsidR="007207D0" w:rsidRDefault="007207D0" w:rsidP="005A4CCB">
      <w:pPr>
        <w:pStyle w:val="Heading3"/>
      </w:pPr>
      <w:r>
        <w:t>Test Activities</w:t>
      </w:r>
    </w:p>
    <w:p w14:paraId="29B96C62" w14:textId="77777777" w:rsidR="00CF6F8A" w:rsidRDefault="00CF6F8A" w:rsidP="005A4CCB">
      <w:r>
        <w:t xml:space="preserve">Access to the underside of the structure was provided with an articulating boom lift. </w:t>
      </w:r>
    </w:p>
    <w:p w14:paraId="497FB8C7" w14:textId="77777777" w:rsidR="00CF6F8A" w:rsidRDefault="00CF6F8A" w:rsidP="00CF6F8A">
      <w:pPr>
        <w:jc w:val="center"/>
      </w:pPr>
      <w:r w:rsidRPr="00CF6F8A">
        <w:rPr>
          <w:noProof/>
        </w:rPr>
        <w:drawing>
          <wp:inline distT="0" distB="0" distL="0" distR="0" wp14:anchorId="465BC4A4" wp14:editId="4993980D">
            <wp:extent cx="2754392" cy="4374340"/>
            <wp:effectExtent l="0" t="0" r="8255" b="762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48" cstate="print">
                      <a:extLst>
                        <a:ext uri="{28A0092B-C50C-407E-A947-70E740481C1C}">
                          <a14:useLocalDpi xmlns:a14="http://schemas.microsoft.com/office/drawing/2010/main" val="0"/>
                        </a:ext>
                      </a:extLst>
                    </a:blip>
                    <a:srcRect b="10691"/>
                    <a:stretch/>
                  </pic:blipFill>
                  <pic:spPr>
                    <a:xfrm>
                      <a:off x="0" y="0"/>
                      <a:ext cx="2754392" cy="4374340"/>
                    </a:xfrm>
                    <a:prstGeom prst="rect">
                      <a:avLst/>
                    </a:prstGeom>
                  </pic:spPr>
                </pic:pic>
              </a:graphicData>
            </a:graphic>
          </wp:inline>
        </w:drawing>
      </w:r>
    </w:p>
    <w:p w14:paraId="43E08794" w14:textId="77777777" w:rsidR="000D4B72" w:rsidRDefault="007207D0" w:rsidP="005A4CCB">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r w:rsidR="00CF6F8A">
        <w:t xml:space="preserve"> Cables were </w:t>
      </w:r>
      <w:r w:rsidR="00CF6F8A">
        <w:lastRenderedPageBreak/>
        <w:t>run on top of the girder bottom flanges to the central cross-girder before being run down to the ground where they were plugged into the DAQ.</w:t>
      </w:r>
      <w:r w:rsidR="00CF6F8A" w:rsidRPr="000D4B72">
        <w:rPr>
          <w:noProof/>
        </w:rPr>
        <w:t xml:space="preserve"> </w:t>
      </w:r>
      <w:r w:rsidR="000D4B72" w:rsidRPr="000D4B72">
        <w:rPr>
          <w:noProof/>
        </w:rPr>
        <w:drawing>
          <wp:inline distT="0" distB="0" distL="0" distR="0" wp14:anchorId="3E3D07B6" wp14:editId="465D948D">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17BE1814" w14:textId="77777777" w:rsidR="007207D0" w:rsidRDefault="000D4B72" w:rsidP="005A4CCB">
      <w:r>
        <w:t>Strain gauges were installed by epoxying the mounting blocks to the steel surface. The surface was</w:t>
      </w:r>
      <w:r w:rsidR="00CF6F8A">
        <w:t xml:space="preserve"> first</w:t>
      </w:r>
      <w:r>
        <w:t xml:space="preserve">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14:paraId="72AE6C89" w14:textId="77777777" w:rsidR="000A6FFF" w:rsidRDefault="000A6FFF" w:rsidP="005A4CCB">
      <w:r w:rsidRPr="00E70A02">
        <w:rPr>
          <w:noProof/>
        </w:rPr>
        <w:lastRenderedPageBreak/>
        <w:drawing>
          <wp:inline distT="0" distB="0" distL="0" distR="0" wp14:anchorId="0F18D159" wp14:editId="4623FAEE">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2886C998" w14:textId="77777777" w:rsidR="00E70A02" w:rsidRDefault="006340E1" w:rsidP="005A4CCB">
      <w:r>
        <w:t>Acceleration d</w:t>
      </w:r>
      <w:r w:rsidR="000A6FFF">
        <w:t>ata was gathered at 200 Hz for a total of 14 hours to capture the behavior of the bridge under differing operational conditions (e.g. rush-hour vs free-flowing traffic).</w:t>
      </w:r>
      <w:r w:rsidR="00CF6F8A">
        <w:t xml:space="preserve"> The sampling frequency was chosen using the same methodology provided in the documentation of the previous phase of testing. </w:t>
      </w:r>
    </w:p>
    <w:p w14:paraId="55F08F94" w14:textId="77777777" w:rsidR="000A6FFF" w:rsidRDefault="00CF6F8A" w:rsidP="00CF6F8A">
      <w:r>
        <w:t xml:space="preserve">The Campbell DAQ was limited to 50 Hz sampling speed due to hardware limitations. </w:t>
      </w:r>
      <w:r w:rsidR="00DE13FB">
        <w:t>Therefore,</w:t>
      </w:r>
      <w:r>
        <w:t xml:space="preserve"> strain was sampled at </w:t>
      </w:r>
      <w:r w:rsidR="000A6FFF">
        <w:t xml:space="preserve">50 Hz for 12 hours and at 20 Hz over-night. </w:t>
      </w:r>
      <w:r w:rsidR="00C43043">
        <w:t xml:space="preserve">The overnight sampling was performed at slower speeds to conserve battery power. </w:t>
      </w:r>
    </w:p>
    <w:p w14:paraId="08C105EC" w14:textId="77777777" w:rsidR="00C43043" w:rsidRDefault="00C43043" w:rsidP="00C43043">
      <w:r>
        <w:t>Accelerometers were installed on July 26</w:t>
      </w:r>
      <w:r w:rsidRPr="002D7305">
        <w:rPr>
          <w:vertAlign w:val="superscript"/>
        </w:rPr>
        <w:t>th</w:t>
      </w:r>
      <w:r>
        <w:t>, 2016. Strain gauges were installed on July 27</w:t>
      </w:r>
      <w:r w:rsidRPr="00C43043">
        <w:rPr>
          <w:vertAlign w:val="superscript"/>
        </w:rPr>
        <w:t>th</w:t>
      </w:r>
      <w:r>
        <w:t>. By 3:30 pm on July 27</w:t>
      </w:r>
      <w:r w:rsidRPr="00C43043">
        <w:rPr>
          <w:vertAlign w:val="superscript"/>
        </w:rPr>
        <w:t>th</w:t>
      </w:r>
      <w:r>
        <w:t>, sensor installation was completed, and data recording commenced. Data was gathered for the remainder of the afternoon</w:t>
      </w:r>
      <w:r w:rsidR="00D175BA">
        <w:t xml:space="preserve">. At 7:45 pm, acquisition of vibration data was terminated, and the Campbell DAQ was set to sample the strain gauges overnight at 20 Hz before all personnel vacated the site. The Campbell DAQ continued to gather data until 5:00 am the following morning at which point the battery powering the DAQ had insufficient power to permit continued collection. At 7:00 am </w:t>
      </w:r>
      <w:r w:rsidR="00DE13FB">
        <w:t>July 28</w:t>
      </w:r>
      <w:r w:rsidR="00DE13FB" w:rsidRPr="00DE13FB">
        <w:rPr>
          <w:vertAlign w:val="superscript"/>
        </w:rPr>
        <w:t>th</w:t>
      </w:r>
      <w:r w:rsidR="00DE13FB">
        <w:t xml:space="preserve"> </w:t>
      </w:r>
      <w:r w:rsidR="00D175BA">
        <w:t xml:space="preserve">personnel arrived on site and reinstated normal data collection (200 Hz for vibration; 50 Hz for strain). </w:t>
      </w:r>
      <w:r w:rsidR="00DE13FB">
        <w:t xml:space="preserve">Data was collected until 3:00 pm </w:t>
      </w:r>
      <w:r w:rsidR="00DE13FB">
        <w:lastRenderedPageBreak/>
        <w:t>at which time removal of accelerometers commenced. Sensor removal began on July 28</w:t>
      </w:r>
      <w:r w:rsidR="00DE13FB" w:rsidRPr="00DE13FB">
        <w:rPr>
          <w:vertAlign w:val="superscript"/>
        </w:rPr>
        <w:t>th</w:t>
      </w:r>
      <w:r w:rsidR="00DE13FB">
        <w:t xml:space="preserve"> and was completed on July 29</w:t>
      </w:r>
      <w:r w:rsidR="00DE13FB" w:rsidRPr="00DE13FB">
        <w:rPr>
          <w:vertAlign w:val="superscript"/>
        </w:rPr>
        <w:t>th</w:t>
      </w:r>
      <w:r w:rsidR="00DE13FB">
        <w:t>. Paint was applied to areas that had been sanded.</w:t>
      </w:r>
    </w:p>
    <w:p w14:paraId="700CEA73" w14:textId="77777777" w:rsidR="00277AE6" w:rsidRDefault="00C43043" w:rsidP="00277AE6">
      <w:r>
        <w:t xml:space="preserve">Daytime temperatures </w:t>
      </w:r>
      <w:r w:rsidR="00277AE6">
        <w:t>routinely exceeded 90</w:t>
      </w:r>
      <w:r w:rsidR="00277AE6">
        <w:rPr>
          <w:rFonts w:cstheme="minorHAnsi"/>
        </w:rPr>
        <w:t>°</w:t>
      </w:r>
      <w:r w:rsidR="00277AE6">
        <w:t>F (32</w:t>
      </w:r>
      <w:r w:rsidR="00277AE6">
        <w:rPr>
          <w:rFonts w:cstheme="minorHAnsi"/>
        </w:rPr>
        <w:t>°</w:t>
      </w:r>
      <w:r w:rsidR="00277AE6">
        <w:t>C)</w:t>
      </w:r>
      <w:r w:rsidR="00DE13FB">
        <w:t>.</w:t>
      </w:r>
      <w:r w:rsidR="00277AE6">
        <w:t xml:space="preserve"> Weather conditions for the four days of testing are summarized in the following table.</w:t>
      </w:r>
    </w:p>
    <w:p w14:paraId="3A8B3510" w14:textId="38255FF7" w:rsidR="00BA286D" w:rsidRDefault="00BA286D" w:rsidP="00BA286D">
      <w:pPr>
        <w:pStyle w:val="Caption"/>
        <w:keepNext/>
      </w:pPr>
      <w:r>
        <w:t xml:space="preserve">Table </w:t>
      </w:r>
      <w:r w:rsidR="00F87074">
        <w:rPr>
          <w:noProof/>
        </w:rPr>
        <w:fldChar w:fldCharType="begin"/>
      </w:r>
      <w:r w:rsidR="00F87074">
        <w:rPr>
          <w:noProof/>
        </w:rPr>
        <w:instrText xml:space="preserve"> SEQ Table \* ARABIC </w:instrText>
      </w:r>
      <w:r w:rsidR="00F87074">
        <w:rPr>
          <w:noProof/>
        </w:rPr>
        <w:fldChar w:fldCharType="separate"/>
      </w:r>
      <w:r w:rsidR="005E0F8C">
        <w:rPr>
          <w:noProof/>
        </w:rPr>
        <w:t>3</w:t>
      </w:r>
      <w:r w:rsidR="00F87074">
        <w:rPr>
          <w:noProof/>
        </w:rPr>
        <w:fldChar w:fldCharType="end"/>
      </w:r>
      <w:r>
        <w:t>: Phase 2 Testing Weather Conditions</w:t>
      </w:r>
    </w:p>
    <w:tbl>
      <w:tblPr>
        <w:tblStyle w:val="TableGrid"/>
        <w:tblW w:w="0" w:type="auto"/>
        <w:jc w:val="center"/>
        <w:tblLook w:val="04A0" w:firstRow="1" w:lastRow="0" w:firstColumn="1" w:lastColumn="0" w:noHBand="0" w:noVBand="1"/>
      </w:tblPr>
      <w:tblGrid>
        <w:gridCol w:w="1551"/>
        <w:gridCol w:w="1715"/>
        <w:gridCol w:w="1346"/>
        <w:gridCol w:w="1604"/>
        <w:gridCol w:w="740"/>
      </w:tblGrid>
      <w:tr w:rsidR="00277AE6" w14:paraId="74D01D44" w14:textId="77777777" w:rsidTr="00BA5326">
        <w:trPr>
          <w:jc w:val="center"/>
        </w:trPr>
        <w:tc>
          <w:tcPr>
            <w:tcW w:w="1551" w:type="dxa"/>
          </w:tcPr>
          <w:p w14:paraId="097F8740" w14:textId="77777777" w:rsidR="00277AE6" w:rsidRDefault="00277AE6" w:rsidP="00277AE6">
            <w:pPr>
              <w:pStyle w:val="squish"/>
            </w:pPr>
            <w:r>
              <w:t>Date</w:t>
            </w:r>
          </w:p>
        </w:tc>
        <w:tc>
          <w:tcPr>
            <w:tcW w:w="1715" w:type="dxa"/>
          </w:tcPr>
          <w:p w14:paraId="7C744CF5" w14:textId="77777777" w:rsidR="00277AE6" w:rsidRDefault="00277AE6" w:rsidP="00277AE6">
            <w:pPr>
              <w:pStyle w:val="squish"/>
            </w:pPr>
            <w:r>
              <w:t>Day Avg. Temp.</w:t>
            </w:r>
          </w:p>
        </w:tc>
        <w:tc>
          <w:tcPr>
            <w:tcW w:w="1346" w:type="dxa"/>
          </w:tcPr>
          <w:p w14:paraId="14B94160" w14:textId="77777777" w:rsidR="00277AE6" w:rsidRDefault="00277AE6" w:rsidP="00277AE6">
            <w:pPr>
              <w:pStyle w:val="squish"/>
            </w:pPr>
            <w:r>
              <w:t>High Temp.</w:t>
            </w:r>
          </w:p>
        </w:tc>
        <w:tc>
          <w:tcPr>
            <w:tcW w:w="1604" w:type="dxa"/>
          </w:tcPr>
          <w:p w14:paraId="220DC8C8" w14:textId="77777777" w:rsidR="00277AE6" w:rsidRDefault="00277AE6" w:rsidP="00277AE6">
            <w:pPr>
              <w:pStyle w:val="squish"/>
            </w:pPr>
            <w:r>
              <w:t>Conditions</w:t>
            </w:r>
          </w:p>
        </w:tc>
        <w:tc>
          <w:tcPr>
            <w:tcW w:w="740" w:type="dxa"/>
          </w:tcPr>
          <w:p w14:paraId="05DC7062" w14:textId="77777777" w:rsidR="00277AE6" w:rsidRDefault="00277AE6" w:rsidP="00277AE6">
            <w:pPr>
              <w:pStyle w:val="squish"/>
            </w:pPr>
            <w:r>
              <w:t>%RH</w:t>
            </w:r>
          </w:p>
        </w:tc>
      </w:tr>
      <w:tr w:rsidR="00277AE6" w14:paraId="709D3925" w14:textId="77777777" w:rsidTr="00BA5326">
        <w:trPr>
          <w:jc w:val="center"/>
        </w:trPr>
        <w:tc>
          <w:tcPr>
            <w:tcW w:w="1551" w:type="dxa"/>
          </w:tcPr>
          <w:p w14:paraId="6EFFA659" w14:textId="77777777" w:rsidR="00277AE6" w:rsidRDefault="00277AE6" w:rsidP="00277AE6">
            <w:pPr>
              <w:pStyle w:val="squish"/>
            </w:pPr>
            <w:r>
              <w:t>July 26</w:t>
            </w:r>
            <w:r w:rsidRPr="00277AE6">
              <w:rPr>
                <w:vertAlign w:val="superscript"/>
              </w:rPr>
              <w:t>th</w:t>
            </w:r>
            <w:r>
              <w:t xml:space="preserve"> 2016</w:t>
            </w:r>
          </w:p>
        </w:tc>
        <w:tc>
          <w:tcPr>
            <w:tcW w:w="1715" w:type="dxa"/>
          </w:tcPr>
          <w:p w14:paraId="609D8CDB" w14:textId="77777777" w:rsidR="00277AE6" w:rsidRDefault="00277AE6" w:rsidP="00277AE6">
            <w:pPr>
              <w:pStyle w:val="squish"/>
            </w:pPr>
            <w:r>
              <w:t>83</w:t>
            </w:r>
            <w:r>
              <w:rPr>
                <w:rFonts w:cstheme="minorHAnsi"/>
              </w:rPr>
              <w:t>°</w:t>
            </w:r>
            <w:r>
              <w:t>F</w:t>
            </w:r>
            <w:r w:rsidR="00BA5326">
              <w:t xml:space="preserve"> (</w:t>
            </w:r>
            <w:r>
              <w:t>28</w:t>
            </w:r>
            <w:r w:rsidR="00BA5326">
              <w:rPr>
                <w:rFonts w:cstheme="minorHAnsi"/>
              </w:rPr>
              <w:t>°</w:t>
            </w:r>
            <w:r w:rsidR="00BA5326">
              <w:t>C)</w:t>
            </w:r>
          </w:p>
        </w:tc>
        <w:tc>
          <w:tcPr>
            <w:tcW w:w="1346" w:type="dxa"/>
          </w:tcPr>
          <w:p w14:paraId="17319663" w14:textId="77777777" w:rsidR="00277AE6" w:rsidRDefault="00277AE6" w:rsidP="00277AE6">
            <w:pPr>
              <w:pStyle w:val="squish"/>
            </w:pPr>
            <w:r>
              <w:t>92</w:t>
            </w:r>
            <w:r>
              <w:rPr>
                <w:rFonts w:cstheme="minorHAnsi"/>
              </w:rPr>
              <w:t>°</w:t>
            </w:r>
            <w:r>
              <w:t>F</w:t>
            </w:r>
            <w:r w:rsidR="00BA5326">
              <w:t xml:space="preserve"> (</w:t>
            </w:r>
            <w:r>
              <w:t>33</w:t>
            </w:r>
            <w:r w:rsidR="00BA5326">
              <w:rPr>
                <w:rFonts w:cstheme="minorHAnsi"/>
              </w:rPr>
              <w:t>°</w:t>
            </w:r>
            <w:r w:rsidR="00BA5326">
              <w:t>C)</w:t>
            </w:r>
          </w:p>
        </w:tc>
        <w:tc>
          <w:tcPr>
            <w:tcW w:w="1604" w:type="dxa"/>
          </w:tcPr>
          <w:p w14:paraId="64630BDC" w14:textId="77777777" w:rsidR="00277AE6" w:rsidRDefault="00277AE6" w:rsidP="00277AE6">
            <w:pPr>
              <w:pStyle w:val="squish"/>
            </w:pPr>
            <w:r>
              <w:t>Mostly Cloudy</w:t>
            </w:r>
          </w:p>
        </w:tc>
        <w:tc>
          <w:tcPr>
            <w:tcW w:w="740" w:type="dxa"/>
          </w:tcPr>
          <w:p w14:paraId="46CAE418" w14:textId="77777777" w:rsidR="00277AE6" w:rsidRDefault="00277AE6" w:rsidP="00277AE6">
            <w:pPr>
              <w:pStyle w:val="squish"/>
            </w:pPr>
            <w:r>
              <w:t>50%</w:t>
            </w:r>
          </w:p>
        </w:tc>
      </w:tr>
      <w:tr w:rsidR="00277AE6" w14:paraId="07EF77CE" w14:textId="77777777" w:rsidTr="00BA5326">
        <w:trPr>
          <w:jc w:val="center"/>
        </w:trPr>
        <w:tc>
          <w:tcPr>
            <w:tcW w:w="1551" w:type="dxa"/>
          </w:tcPr>
          <w:p w14:paraId="5AA624C5" w14:textId="77777777" w:rsidR="00277AE6" w:rsidRDefault="00277AE6" w:rsidP="00277AE6">
            <w:pPr>
              <w:pStyle w:val="squish"/>
            </w:pPr>
            <w:r>
              <w:t>July 27</w:t>
            </w:r>
            <w:r w:rsidRPr="00277AE6">
              <w:rPr>
                <w:vertAlign w:val="superscript"/>
              </w:rPr>
              <w:t>th</w:t>
            </w:r>
            <w:r>
              <w:t xml:space="preserve"> 2016</w:t>
            </w:r>
          </w:p>
        </w:tc>
        <w:tc>
          <w:tcPr>
            <w:tcW w:w="1715" w:type="dxa"/>
          </w:tcPr>
          <w:p w14:paraId="32DD7BCC" w14:textId="77777777" w:rsidR="00277AE6" w:rsidRDefault="00277AE6" w:rsidP="00277AE6">
            <w:pPr>
              <w:pStyle w:val="squish"/>
            </w:pPr>
            <w:r>
              <w:t>86</w:t>
            </w:r>
            <w:r>
              <w:rPr>
                <w:rFonts w:cstheme="minorHAnsi"/>
              </w:rPr>
              <w:t>°</w:t>
            </w:r>
            <w:r>
              <w:t>F</w:t>
            </w:r>
            <w:r w:rsidR="00BA5326">
              <w:t xml:space="preserve"> (</w:t>
            </w:r>
            <w:r>
              <w:t>30</w:t>
            </w:r>
            <w:r w:rsidR="00BA5326">
              <w:rPr>
                <w:rFonts w:cstheme="minorHAnsi"/>
              </w:rPr>
              <w:t>°</w:t>
            </w:r>
            <w:r w:rsidR="00BA5326">
              <w:t>C)</w:t>
            </w:r>
          </w:p>
        </w:tc>
        <w:tc>
          <w:tcPr>
            <w:tcW w:w="1346" w:type="dxa"/>
          </w:tcPr>
          <w:p w14:paraId="75E31FF7" w14:textId="77777777" w:rsidR="00277AE6" w:rsidRDefault="00277AE6" w:rsidP="00277AE6">
            <w:pPr>
              <w:pStyle w:val="squish"/>
            </w:pPr>
            <w:r>
              <w:t>94</w:t>
            </w:r>
            <w:r>
              <w:rPr>
                <w:rFonts w:cstheme="minorHAnsi"/>
              </w:rPr>
              <w:t>°</w:t>
            </w:r>
            <w:r>
              <w:t>F</w:t>
            </w:r>
            <w:r w:rsidR="00BA5326">
              <w:t xml:space="preserve"> (34</w:t>
            </w:r>
            <w:r w:rsidR="00BA5326">
              <w:rPr>
                <w:rFonts w:cstheme="minorHAnsi"/>
              </w:rPr>
              <w:t>°</w:t>
            </w:r>
            <w:r w:rsidR="00BA5326">
              <w:t>C)</w:t>
            </w:r>
          </w:p>
        </w:tc>
        <w:tc>
          <w:tcPr>
            <w:tcW w:w="1604" w:type="dxa"/>
          </w:tcPr>
          <w:p w14:paraId="254E4549" w14:textId="77777777" w:rsidR="00277AE6" w:rsidRDefault="00277AE6" w:rsidP="00277AE6">
            <w:pPr>
              <w:pStyle w:val="squish"/>
            </w:pPr>
            <w:r>
              <w:t>Partly Cloudy</w:t>
            </w:r>
          </w:p>
        </w:tc>
        <w:tc>
          <w:tcPr>
            <w:tcW w:w="740" w:type="dxa"/>
          </w:tcPr>
          <w:p w14:paraId="46C4D36B" w14:textId="77777777" w:rsidR="00277AE6" w:rsidRDefault="00277AE6" w:rsidP="00277AE6">
            <w:pPr>
              <w:pStyle w:val="squish"/>
            </w:pPr>
            <w:r>
              <w:t>40%</w:t>
            </w:r>
          </w:p>
        </w:tc>
      </w:tr>
      <w:tr w:rsidR="00277AE6" w14:paraId="3D49F62E" w14:textId="77777777" w:rsidTr="00BA5326">
        <w:trPr>
          <w:jc w:val="center"/>
        </w:trPr>
        <w:tc>
          <w:tcPr>
            <w:tcW w:w="1551" w:type="dxa"/>
          </w:tcPr>
          <w:p w14:paraId="08D3DBB4" w14:textId="77777777" w:rsidR="00277AE6" w:rsidRDefault="00277AE6" w:rsidP="00277AE6">
            <w:pPr>
              <w:pStyle w:val="squish"/>
            </w:pPr>
            <w:r>
              <w:t>July 28</w:t>
            </w:r>
            <w:r w:rsidRPr="00277AE6">
              <w:rPr>
                <w:vertAlign w:val="superscript"/>
              </w:rPr>
              <w:t>th</w:t>
            </w:r>
            <w:r>
              <w:t xml:space="preserve"> 2016</w:t>
            </w:r>
          </w:p>
        </w:tc>
        <w:tc>
          <w:tcPr>
            <w:tcW w:w="1715" w:type="dxa"/>
          </w:tcPr>
          <w:p w14:paraId="42A02EE7" w14:textId="77777777" w:rsidR="00277AE6" w:rsidRDefault="00277AE6" w:rsidP="00277AE6">
            <w:pPr>
              <w:pStyle w:val="squish"/>
            </w:pPr>
            <w:r>
              <w:t>85</w:t>
            </w:r>
            <w:r>
              <w:rPr>
                <w:rFonts w:cstheme="minorHAnsi"/>
              </w:rPr>
              <w:t>°</w:t>
            </w:r>
            <w:r>
              <w:t>F</w:t>
            </w:r>
            <w:r w:rsidR="00BA5326">
              <w:t xml:space="preserve"> (</w:t>
            </w:r>
            <w:r>
              <w:t>29</w:t>
            </w:r>
            <w:r w:rsidR="00BA5326">
              <w:rPr>
                <w:rFonts w:cstheme="minorHAnsi"/>
              </w:rPr>
              <w:t>°</w:t>
            </w:r>
            <w:r w:rsidR="00BA5326">
              <w:t>C)</w:t>
            </w:r>
          </w:p>
        </w:tc>
        <w:tc>
          <w:tcPr>
            <w:tcW w:w="1346" w:type="dxa"/>
          </w:tcPr>
          <w:p w14:paraId="16343BB2" w14:textId="77777777" w:rsidR="00277AE6" w:rsidRDefault="00277AE6" w:rsidP="00277AE6">
            <w:pPr>
              <w:pStyle w:val="squish"/>
            </w:pPr>
            <w:r>
              <w:t>95</w:t>
            </w:r>
            <w:r>
              <w:rPr>
                <w:rFonts w:cstheme="minorHAnsi"/>
              </w:rPr>
              <w:t>°</w:t>
            </w:r>
            <w:r>
              <w:t>F</w:t>
            </w:r>
            <w:r w:rsidR="00BA5326">
              <w:t xml:space="preserve"> (</w:t>
            </w:r>
            <w:r>
              <w:t>35</w:t>
            </w:r>
            <w:r w:rsidR="00BA5326">
              <w:rPr>
                <w:rFonts w:cstheme="minorHAnsi"/>
              </w:rPr>
              <w:t>°</w:t>
            </w:r>
            <w:r w:rsidR="00BA5326">
              <w:t>C)</w:t>
            </w:r>
          </w:p>
        </w:tc>
        <w:tc>
          <w:tcPr>
            <w:tcW w:w="1604" w:type="dxa"/>
          </w:tcPr>
          <w:p w14:paraId="6CE2E517" w14:textId="77777777" w:rsidR="00277AE6" w:rsidRDefault="00277AE6" w:rsidP="00277AE6">
            <w:pPr>
              <w:pStyle w:val="squish"/>
            </w:pPr>
            <w:r>
              <w:t>Light Rain</w:t>
            </w:r>
          </w:p>
        </w:tc>
        <w:tc>
          <w:tcPr>
            <w:tcW w:w="740" w:type="dxa"/>
          </w:tcPr>
          <w:p w14:paraId="577BA3DB" w14:textId="77777777" w:rsidR="00277AE6" w:rsidRDefault="00277AE6" w:rsidP="00277AE6">
            <w:pPr>
              <w:pStyle w:val="squish"/>
            </w:pPr>
            <w:r>
              <w:t>90%</w:t>
            </w:r>
          </w:p>
        </w:tc>
      </w:tr>
      <w:tr w:rsidR="00277AE6" w14:paraId="04612CFD" w14:textId="77777777" w:rsidTr="00BA5326">
        <w:trPr>
          <w:jc w:val="center"/>
        </w:trPr>
        <w:tc>
          <w:tcPr>
            <w:tcW w:w="1551" w:type="dxa"/>
          </w:tcPr>
          <w:p w14:paraId="59761295" w14:textId="77777777" w:rsidR="00277AE6" w:rsidRDefault="00277AE6" w:rsidP="00277AE6">
            <w:pPr>
              <w:pStyle w:val="squish"/>
            </w:pPr>
            <w:r>
              <w:t>July 29</w:t>
            </w:r>
            <w:r w:rsidRPr="00277AE6">
              <w:rPr>
                <w:vertAlign w:val="superscript"/>
              </w:rPr>
              <w:t>th</w:t>
            </w:r>
            <w:r>
              <w:t xml:space="preserve"> 2016</w:t>
            </w:r>
          </w:p>
        </w:tc>
        <w:tc>
          <w:tcPr>
            <w:tcW w:w="1715" w:type="dxa"/>
          </w:tcPr>
          <w:p w14:paraId="21B3D019" w14:textId="77777777" w:rsidR="00277AE6" w:rsidRDefault="00277AE6" w:rsidP="00277AE6">
            <w:pPr>
              <w:pStyle w:val="squish"/>
            </w:pPr>
            <w:r>
              <w:t>81</w:t>
            </w:r>
            <w:r>
              <w:rPr>
                <w:rFonts w:cstheme="minorHAnsi"/>
              </w:rPr>
              <w:t>°</w:t>
            </w:r>
            <w:r>
              <w:t>F</w:t>
            </w:r>
            <w:r w:rsidR="00BA5326">
              <w:t xml:space="preserve"> (</w:t>
            </w:r>
            <w:r>
              <w:t>27</w:t>
            </w:r>
            <w:r w:rsidR="00BA5326">
              <w:rPr>
                <w:rFonts w:cstheme="minorHAnsi"/>
              </w:rPr>
              <w:t>°</w:t>
            </w:r>
            <w:r w:rsidR="00BA5326">
              <w:t>C)</w:t>
            </w:r>
          </w:p>
        </w:tc>
        <w:tc>
          <w:tcPr>
            <w:tcW w:w="1346" w:type="dxa"/>
          </w:tcPr>
          <w:p w14:paraId="0A430D20" w14:textId="77777777" w:rsidR="00277AE6" w:rsidRDefault="00277AE6" w:rsidP="00277AE6">
            <w:pPr>
              <w:pStyle w:val="squish"/>
            </w:pPr>
            <w:r>
              <w:t>89</w:t>
            </w:r>
            <w:r>
              <w:rPr>
                <w:rFonts w:cstheme="minorHAnsi"/>
              </w:rPr>
              <w:t>°</w:t>
            </w:r>
            <w:r>
              <w:t>F</w:t>
            </w:r>
            <w:r w:rsidR="00BA5326">
              <w:t xml:space="preserve"> (32</w:t>
            </w:r>
            <w:r w:rsidR="00BA5326">
              <w:rPr>
                <w:rFonts w:cstheme="minorHAnsi"/>
              </w:rPr>
              <w:t>°</w:t>
            </w:r>
            <w:r w:rsidR="00BA5326">
              <w:t>C)</w:t>
            </w:r>
          </w:p>
        </w:tc>
        <w:tc>
          <w:tcPr>
            <w:tcW w:w="1604" w:type="dxa"/>
          </w:tcPr>
          <w:p w14:paraId="495B4763" w14:textId="77777777" w:rsidR="00277AE6" w:rsidRDefault="00277AE6" w:rsidP="00277AE6">
            <w:pPr>
              <w:pStyle w:val="squish"/>
            </w:pPr>
            <w:r>
              <w:t>Partly Cloudy</w:t>
            </w:r>
          </w:p>
        </w:tc>
        <w:tc>
          <w:tcPr>
            <w:tcW w:w="740" w:type="dxa"/>
          </w:tcPr>
          <w:p w14:paraId="4DCE74BC" w14:textId="77777777" w:rsidR="00277AE6" w:rsidRDefault="00277AE6" w:rsidP="00277AE6">
            <w:pPr>
              <w:pStyle w:val="squish"/>
            </w:pPr>
            <w:r>
              <w:t>50%</w:t>
            </w:r>
          </w:p>
        </w:tc>
      </w:tr>
    </w:tbl>
    <w:p w14:paraId="1F078D7A" w14:textId="77777777" w:rsidR="00D275D4" w:rsidRDefault="00FD7879" w:rsidP="005A4CCB">
      <w:pPr>
        <w:pStyle w:val="Heading3"/>
      </w:pPr>
      <w:r>
        <w:t>Results &amp;</w:t>
      </w:r>
      <w:r w:rsidR="00D275D4">
        <w:t xml:space="preserve"> Interpretation</w:t>
      </w:r>
    </w:p>
    <w:p w14:paraId="7FCB3132" w14:textId="77322D5C" w:rsidR="00D421AD" w:rsidRPr="00D421AD" w:rsidRDefault="00A96B6C" w:rsidP="005A4CCB">
      <w:pPr>
        <w:pStyle w:val="Heading4"/>
      </w:pPr>
      <w:r>
        <w:t xml:space="preserve">Characterization of vibrations </w:t>
      </w:r>
      <w:r w:rsidR="00005D8E">
        <w:t>with</w:t>
      </w:r>
      <w:r>
        <w:t xml:space="preserve"> acceleration data</w:t>
      </w:r>
    </w:p>
    <w:p w14:paraId="312B4DFD" w14:textId="6F4D19D5" w:rsidR="00CF627F" w:rsidRDefault="00F87074" w:rsidP="005A4CCB">
      <w:r>
        <w:t xml:space="preserve">Acceleration </w:t>
      </w:r>
      <w:r w:rsidR="00CF627F">
        <w:t xml:space="preserve">levels remained consistent over the several hours of recorded data with frequent spikes suspected to correspond </w:t>
      </w:r>
      <w:r w:rsidR="00005D8E">
        <w:t>with</w:t>
      </w:r>
      <w:r w:rsidR="00CF627F">
        <w:t xml:space="preserve"> heavy vehicle crossing events. One such event is depicted in the following plot.</w:t>
      </w:r>
    </w:p>
    <w:p w14:paraId="655BC271" w14:textId="77777777" w:rsidR="00FE7A55" w:rsidRDefault="00FE7A55" w:rsidP="00FE7A55">
      <w:pPr>
        <w:keepNext/>
      </w:pPr>
      <w:r w:rsidRPr="00FE7A55">
        <w:rPr>
          <w:noProof/>
        </w:rPr>
        <w:drawing>
          <wp:inline distT="0" distB="0" distL="0" distR="0" wp14:anchorId="6D5E4DC1" wp14:editId="55D9E863">
            <wp:extent cx="5486400"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C3F5999" w14:textId="2502AEF9" w:rsidR="00CF627F" w:rsidRDefault="00FE7A55" w:rsidP="00FE7A55">
      <w:pPr>
        <w:pStyle w:val="Caption"/>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15</w:t>
      </w:r>
      <w:r w:rsidR="001071A1">
        <w:rPr>
          <w:noProof/>
        </w:rPr>
        <w:fldChar w:fldCharType="end"/>
      </w:r>
      <w:r>
        <w:t xml:space="preserve">: Event Acceleration Time History for Girder </w:t>
      </w:r>
      <w:r w:rsidR="00B43FED">
        <w:t>5</w:t>
      </w:r>
      <w:r>
        <w:t xml:space="preserve"> at Middle of Span 7</w:t>
      </w:r>
    </w:p>
    <w:p w14:paraId="755CEF50" w14:textId="77777777" w:rsidR="00FE7A55" w:rsidRDefault="00FE7A55" w:rsidP="00FE7A55">
      <w:r>
        <w:t xml:space="preserve">The observed acceleration levels were higher than what was usually observed on multi-girder highway bridges. However, the magnitude of acceleration corresponds poorly with structural </w:t>
      </w:r>
      <w:r>
        <w:lastRenderedPageBreak/>
        <w:t xml:space="preserve">deformation or element stresses. This is because high-frequency acceleration contributes minimally to displacement. </w:t>
      </w:r>
      <w:r w:rsidR="0087255E">
        <w:t xml:space="preserve">This is evident when </w:t>
      </w:r>
      <w:r w:rsidR="00B43FED">
        <w:t>considering the relationship between acceleration and displacement</w:t>
      </w:r>
      <w:r w:rsidR="0087255E">
        <w:t xml:space="preserve">. The acceleration for a given frequency component can </w:t>
      </w:r>
      <w:r w:rsidR="00B43FED">
        <w:t>be described by the following sine function</w:t>
      </w:r>
      <w:r w:rsidR="0087255E">
        <w:t xml:space="preserve">. </w:t>
      </w:r>
    </w:p>
    <w:p w14:paraId="0955BAC4" w14:textId="77777777" w:rsidR="0087255E" w:rsidRPr="0087255E" w:rsidRDefault="0087255E" w:rsidP="00FE7A55">
      <w:pPr>
        <w:rPr>
          <w:rFonts w:eastAsiaTheme="minorEastAsia"/>
        </w:rPr>
      </w:pPr>
      <m:oMathPara>
        <m:oMath>
          <m:r>
            <w:rPr>
              <w:rFonts w:ascii="Cambria Math" w:hAnsi="Cambria Math"/>
            </w:rPr>
            <m:t xml:space="preserve">Acceleration= </m:t>
          </m:r>
          <m:acc>
            <m:accPr>
              <m:chr m:val="̈"/>
              <m:ctrlPr>
                <w:rPr>
                  <w:rFonts w:ascii="Cambria Math" w:hAnsi="Cambria Math"/>
                  <w:i/>
                </w:rPr>
              </m:ctrlPr>
            </m:accPr>
            <m:e>
              <m:r>
                <w:rPr>
                  <w:rFonts w:ascii="Cambria Math" w:hAnsi="Cambria Math"/>
                </w:rPr>
                <m:t>V</m:t>
              </m:r>
            </m:e>
          </m:acc>
          <m:r>
            <w:rPr>
              <w:rFonts w:ascii="Cambria Math" w:hAnsi="Cambria Math"/>
            </w:rPr>
            <m:t>=A*</m:t>
          </m:r>
          <m:r>
            <m:rPr>
              <m:sty m:val="p"/>
            </m:rPr>
            <w:rPr>
              <w:rFonts w:ascii="Cambria Math" w:hAnsi="Cambria Math"/>
            </w:rPr>
            <m:t>sin⁡</m:t>
          </m:r>
          <m:r>
            <w:rPr>
              <w:rFonts w:ascii="Cambria Math" w:hAnsi="Cambria Math"/>
            </w:rPr>
            <m:t>(ωt)</m:t>
          </m:r>
        </m:oMath>
      </m:oMathPara>
    </w:p>
    <w:p w14:paraId="38EA977E" w14:textId="77777777" w:rsidR="0087255E" w:rsidRDefault="0087255E" w:rsidP="00FE7A55">
      <w:r>
        <w:t>Where omega (</w:t>
      </w:r>
      <w:r w:rsidRPr="0087255E">
        <w:rPr>
          <w:rFonts w:cstheme="minorHAnsi"/>
          <w:i/>
        </w:rPr>
        <w:t>ω</w:t>
      </w:r>
      <w:r>
        <w:t>) is the radial frequency (</w:t>
      </w:r>
      <w:r w:rsidRPr="0087255E">
        <w:rPr>
          <w:i/>
        </w:rPr>
        <w:t>2</w:t>
      </w:r>
      <w:r w:rsidRPr="0087255E">
        <w:rPr>
          <w:rFonts w:cstheme="minorHAnsi"/>
          <w:i/>
        </w:rPr>
        <w:t>π</w:t>
      </w:r>
      <w:r w:rsidRPr="0087255E">
        <w:rPr>
          <w:i/>
        </w:rPr>
        <w:t>f</w:t>
      </w:r>
      <w:r>
        <w:t>).</w:t>
      </w:r>
    </w:p>
    <w:p w14:paraId="1AC28FA6" w14:textId="77777777" w:rsidR="0087255E" w:rsidRDefault="0087255E" w:rsidP="00FE7A55">
      <w:pPr>
        <w:rPr>
          <w:rFonts w:eastAsiaTheme="minorEastAsia"/>
        </w:rPr>
      </w:pPr>
      <w:r>
        <w:t>Therefore, given that displacement is the double integral of acceleration (</w:t>
      </w:r>
      <m:oMath>
        <m:r>
          <w:rPr>
            <w:rFonts w:ascii="Cambria Math" w:hAnsi="Cambria Math"/>
          </w:rPr>
          <m:t>V=</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dt</m:t>
            </m:r>
          </m:e>
        </m:nary>
      </m:oMath>
      <w:r>
        <w:rPr>
          <w:rFonts w:eastAsiaTheme="minorEastAsia"/>
        </w:rPr>
        <w:t>), the displacement associated with a given frequency component is given by the following equation.</w:t>
      </w:r>
    </w:p>
    <w:p w14:paraId="350D82BC" w14:textId="77777777" w:rsidR="0087255E" w:rsidRDefault="0087255E" w:rsidP="00FE7A55">
      <m:oMathPara>
        <m:oMath>
          <m:r>
            <w:rPr>
              <w:rFonts w:ascii="Cambria Math" w:hAnsi="Cambria Math"/>
            </w:rPr>
            <m:t>Displacement= -</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r>
            <w:rPr>
              <w:rFonts w:ascii="Cambria Math" w:hAnsi="Cambria Math"/>
            </w:rPr>
            <m:t>= -</m:t>
          </m:r>
          <m:f>
            <m:fPr>
              <m:ctrlPr>
                <w:rPr>
                  <w:rFonts w:ascii="Cambria Math" w:hAnsi="Cambria Math"/>
                  <w:i/>
                </w:rPr>
              </m:ctrlPr>
            </m:fPr>
            <m:num>
              <m:r>
                <w:rPr>
                  <w:rFonts w:ascii="Cambria Math" w:hAnsi="Cambria Math"/>
                </w:rPr>
                <m:t>Acceleration</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p w14:paraId="625D3F4F" w14:textId="77777777" w:rsidR="0087255E" w:rsidRPr="00FE7A55" w:rsidRDefault="00793192" w:rsidP="00FE7A55">
      <w:r>
        <w:t>It is evident from the previous equation that as the radial frequency increases, the displacement rapidly decreases.</w:t>
      </w:r>
    </w:p>
    <w:p w14:paraId="2E52B1D0" w14:textId="77777777" w:rsidR="00793192" w:rsidRDefault="00793192" w:rsidP="005A4CCB">
      <w:r>
        <w:t>To better judge the impact of acceleration on the amplitude of bridge displacement oscillations, the influence of high frequency content may be reduced by removing it with filtering techniques. This strategy is demonstrated with an elliptic filter.</w:t>
      </w:r>
    </w:p>
    <w:p w14:paraId="357C328F" w14:textId="19DD6725" w:rsidR="00D70D8F" w:rsidRDefault="00793192" w:rsidP="005A4CCB">
      <w:r>
        <w:t>While there are several filters which would accomplish this,</w:t>
      </w:r>
      <w:r w:rsidR="000F0C46">
        <w:t xml:space="preserve"> the strategy is demonstrated with an elliptic filter. This filter was chosen for its steep cut-off slope, resulting in greater reduction in content above the pass-band upper limit without compromising the pass-band content. The pass-band limit was chosen such that the major global modes of vibration </w:t>
      </w:r>
      <w:r w:rsidR="00005D8E">
        <w:t>were</w:t>
      </w:r>
      <w:r w:rsidR="000F0C46">
        <w:t xml:space="preserve"> retained. Therefore, a filter was designed with </w:t>
      </w:r>
      <w:r w:rsidR="00D70D8F">
        <w:t xml:space="preserve">an upper pass-band limit of 20 Hz, a pass-band ripple of 0.5 decibels, and 40 decibels of stop-band attenuation. The frequency response of the resulting filter can be seen in the following figure. </w:t>
      </w:r>
    </w:p>
    <w:p w14:paraId="78AC620D" w14:textId="77777777" w:rsidR="00D70D8F" w:rsidRDefault="00D02BF2" w:rsidP="005A4CCB">
      <w:r w:rsidRPr="00D02BF2">
        <w:rPr>
          <w:noProof/>
        </w:rPr>
        <w:lastRenderedPageBreak/>
        <w:drawing>
          <wp:inline distT="0" distB="0" distL="0" distR="0" wp14:anchorId="23B500CC" wp14:editId="71EC5BFC">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083A7F38" w14:textId="22DD66EE" w:rsidR="00D70D8F" w:rsidRDefault="00D70D8F" w:rsidP="005A4CCB">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DD7610">
        <w:rPr>
          <w:noProof/>
        </w:rPr>
        <w:t>16</w:t>
      </w:r>
      <w:r w:rsidR="002E3D38">
        <w:rPr>
          <w:noProof/>
        </w:rPr>
        <w:fldChar w:fldCharType="end"/>
      </w:r>
      <w:r>
        <w:t>: Frequency response of 6</w:t>
      </w:r>
      <w:r w:rsidRPr="00D70D8F">
        <w:rPr>
          <w:vertAlign w:val="superscript"/>
        </w:rPr>
        <w:t>th</w:t>
      </w:r>
      <w:r>
        <w:t xml:space="preserve"> order Elliptic filter</w:t>
      </w:r>
    </w:p>
    <w:p w14:paraId="472F2970" w14:textId="77777777" w:rsidR="00B43FED" w:rsidRDefault="00B43FED" w:rsidP="005A4CCB">
      <w:r>
        <w:t xml:space="preserve">The above filter was applied to the acceleration time history. The same event depicted in figure </w:t>
      </w:r>
      <w:r>
        <w:rPr>
          <w:b/>
        </w:rPr>
        <w:t>xx</w:t>
      </w:r>
      <w:r>
        <w:t xml:space="preserve"> is plotted below with the filter applied.</w:t>
      </w:r>
    </w:p>
    <w:p w14:paraId="775579F6" w14:textId="77777777" w:rsidR="004649CC" w:rsidRDefault="00B43FED" w:rsidP="004649CC">
      <w:pPr>
        <w:keepNext/>
      </w:pPr>
      <w:r w:rsidRPr="00B43FED">
        <w:rPr>
          <w:noProof/>
        </w:rPr>
        <w:drawing>
          <wp:inline distT="0" distB="0" distL="0" distR="0" wp14:anchorId="1391D680" wp14:editId="5CDE9B07">
            <wp:extent cx="5486400" cy="2735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534CF20" w14:textId="5662BA2A" w:rsidR="00B43FED" w:rsidRPr="00B43FED" w:rsidRDefault="004649CC" w:rsidP="004649CC">
      <w:pPr>
        <w:pStyle w:val="Caption"/>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17</w:t>
      </w:r>
      <w:r w:rsidR="001071A1">
        <w:rPr>
          <w:noProof/>
        </w:rPr>
        <w:fldChar w:fldCharType="end"/>
      </w:r>
      <w:r>
        <w:t>:</w:t>
      </w:r>
      <w:r w:rsidRPr="004649CC">
        <w:t xml:space="preserve"> </w:t>
      </w:r>
      <w:r>
        <w:t>Filtered Event Acceleration Time History for Girder 5 at Middle of Span 7</w:t>
      </w:r>
    </w:p>
    <w:p w14:paraId="75FAC2BB" w14:textId="77777777" w:rsidR="00D02BF2" w:rsidRDefault="00D02BF2" w:rsidP="005A4CCB">
      <w:r>
        <w:t>A</w:t>
      </w:r>
      <w:r w:rsidR="004649CC">
        <w:t xml:space="preserve">s can be seen in the above plot, the filtering serves to reduce the peak acceleration but retains the nature of the signal. </w:t>
      </w:r>
      <w:proofErr w:type="gramStart"/>
      <w:r w:rsidR="004649CC">
        <w:t>In spite of</w:t>
      </w:r>
      <w:proofErr w:type="gramEnd"/>
      <w:r w:rsidR="004649CC">
        <w:t xml:space="preserve"> this reduction, the peak filtered acceleration still exceeds 0.2 </w:t>
      </w:r>
      <w:r w:rsidR="004649CC">
        <w:lastRenderedPageBreak/>
        <w:t>g. The</w:t>
      </w:r>
      <w:r>
        <w:t xml:space="preserve"> time-history of acceleration</w:t>
      </w:r>
      <w:r w:rsidR="004649CC">
        <w:t xml:space="preserve"> over a </w:t>
      </w:r>
      <w:r w:rsidR="00E72239">
        <w:t>4.5-hour</w:t>
      </w:r>
      <w:r w:rsidR="004649CC">
        <w:t xml:space="preserve"> period </w:t>
      </w:r>
      <w:r>
        <w:t xml:space="preserve">with the </w:t>
      </w:r>
      <w:r w:rsidR="004649CC">
        <w:t>same</w:t>
      </w:r>
      <w:r>
        <w:t xml:space="preserve"> filter applied is shown below</w:t>
      </w:r>
      <w:r w:rsidR="00FD39EB">
        <w:t xml:space="preserve"> for girder 5 at midspan.</w:t>
      </w:r>
    </w:p>
    <w:p w14:paraId="300D8468" w14:textId="77777777" w:rsidR="00757B37" w:rsidRDefault="00757B37" w:rsidP="00757B37">
      <w:pPr>
        <w:keepNext/>
      </w:pPr>
      <w:r w:rsidRPr="00757B37">
        <w:rPr>
          <w:noProof/>
        </w:rPr>
        <w:drawing>
          <wp:inline distT="0" distB="0" distL="0" distR="0" wp14:anchorId="62EE5407" wp14:editId="6C1A6D60">
            <wp:extent cx="548640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19D6905" w14:textId="09BA46DF" w:rsidR="00D02BF2" w:rsidRPr="00D02BF2" w:rsidRDefault="00757B37" w:rsidP="00757B37">
      <w:pPr>
        <w:pStyle w:val="Caption"/>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18</w:t>
      </w:r>
      <w:r w:rsidR="001071A1">
        <w:rPr>
          <w:noProof/>
        </w:rPr>
        <w:fldChar w:fldCharType="end"/>
      </w:r>
      <w:r>
        <w:t>: Filtered Acceleration Time History for Girder 5 at Middle of Span 7</w:t>
      </w:r>
    </w:p>
    <w:p w14:paraId="5ED2931F" w14:textId="77777777" w:rsidR="004649CC" w:rsidRDefault="004649CC" w:rsidP="005A4CCB">
      <w:r>
        <w:t>Over this period, multiple high acceleration events were recorded</w:t>
      </w:r>
      <w:r w:rsidR="000E3DC1">
        <w:t>. The count of events that exceeded various thresholds are provided in the</w:t>
      </w:r>
      <w:r>
        <w:t xml:space="preserve"> following </w:t>
      </w:r>
      <w:r w:rsidR="000E3DC1">
        <w:t>plot</w:t>
      </w:r>
      <w:r>
        <w:t>.</w:t>
      </w:r>
    </w:p>
    <w:p w14:paraId="4F62EFD7" w14:textId="77777777" w:rsidR="00757B37" w:rsidRDefault="00757B37" w:rsidP="00757B37">
      <w:pPr>
        <w:keepNext/>
        <w:jc w:val="center"/>
      </w:pPr>
      <w:r>
        <w:rPr>
          <w:noProof/>
        </w:rPr>
        <w:drawing>
          <wp:inline distT="0" distB="0" distL="0" distR="0" wp14:anchorId="4CE2FE1A" wp14:editId="5DBD80B8">
            <wp:extent cx="4572000" cy="2286000"/>
            <wp:effectExtent l="0" t="0" r="0" b="0"/>
            <wp:docPr id="82" name="Chart 82">
              <a:extLst xmlns:a="http://schemas.openxmlformats.org/drawingml/2006/main">
                <a:ext uri="{FF2B5EF4-FFF2-40B4-BE49-F238E27FC236}">
                  <a16:creationId xmlns:a16="http://schemas.microsoft.com/office/drawing/2014/main" id="{0BEA5AB9-29AB-46C8-89FD-7F4CEDB09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197F44F" w14:textId="5E95DF9B" w:rsidR="004649CC" w:rsidRDefault="00757B37" w:rsidP="00757B37">
      <w:pPr>
        <w:pStyle w:val="Caption"/>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19</w:t>
      </w:r>
      <w:r w:rsidR="001071A1">
        <w:rPr>
          <w:noProof/>
        </w:rPr>
        <w:fldChar w:fldCharType="end"/>
      </w:r>
      <w:r>
        <w:t xml:space="preserve">: </w:t>
      </w:r>
      <w:r w:rsidRPr="008864F3">
        <w:t xml:space="preserve">Count of Acceleration </w:t>
      </w:r>
      <w:r w:rsidR="000E3DC1">
        <w:t xml:space="preserve">Exceedance </w:t>
      </w:r>
      <w:r w:rsidRPr="008864F3">
        <w:t>Events over 4.5 Hours</w:t>
      </w:r>
    </w:p>
    <w:p w14:paraId="5D842F13" w14:textId="0B5A7D0A" w:rsidR="00183813" w:rsidRDefault="000E3DC1" w:rsidP="000E3DC1">
      <w:pPr>
        <w:rPr>
          <w:rFonts w:ascii="Arial" w:hAnsi="Arial" w:cs="Arial"/>
          <w:color w:val="404040"/>
          <w:sz w:val="20"/>
          <w:szCs w:val="20"/>
          <w:shd w:val="clear" w:color="auto" w:fill="FFFFFF"/>
        </w:rPr>
      </w:pPr>
      <w:r>
        <w:t>Further characterization of the acceleration data may be performed with s</w:t>
      </w:r>
      <w:r w:rsidR="00BD6DA2">
        <w:t>pectral analysis</w:t>
      </w:r>
      <w:r>
        <w:t xml:space="preserve"> whereby the frequency content of the data is determined. The power spectral density (PSD) of </w:t>
      </w:r>
      <w:r>
        <w:lastRenderedPageBreak/>
        <w:t xml:space="preserve">the data was </w:t>
      </w:r>
      <w:r w:rsidR="007D4AD3">
        <w:t>estimated</w:t>
      </w:r>
      <w:r w:rsidRPr="006A1A45">
        <w:t xml:space="preserve"> for several locations using Welch's overlapped segment averaging (100 second segment lengths with 25% overlap and a total record length of 4.5 hours). </w:t>
      </w:r>
      <w:r w:rsidR="007D4AD3">
        <w:t xml:space="preserve">The PSD is better suited to the random nature of the vibration data which contains a multitude of frequencies with time varying amplitude. </w:t>
      </w:r>
      <w:r w:rsidR="00AB4ED6" w:rsidRPr="006A1A45">
        <w:t>The segmenting of the record tends to decrease the variance of the estimate but will also reduce the resolution of the periodogram. The</w:t>
      </w:r>
      <w:r w:rsidR="00740132" w:rsidRPr="006A1A45">
        <w:t xml:space="preserve"> chosen</w:t>
      </w:r>
      <w:r w:rsidR="00AB4ED6" w:rsidRPr="006A1A45">
        <w:t xml:space="preserve"> segment length and</w:t>
      </w:r>
      <w:r w:rsidR="00AB4ED6">
        <w:t xml:space="preserve"> percent overlap </w:t>
      </w:r>
      <w:r w:rsidR="00740132">
        <w:t>results in a frequency resolution of 0.006 Hz</w:t>
      </w:r>
      <w:r w:rsidR="006E6896">
        <w:t xml:space="preserve"> which is more than adequate for the qualitative purposes of this analysis.</w:t>
      </w:r>
      <w:r w:rsidR="00AB4ED6">
        <w:t xml:space="preserve"> </w:t>
      </w:r>
      <w:r>
        <w:t xml:space="preserve">The resulting frequency response is illustrated in the following plot and </w:t>
      </w:r>
      <w:r w:rsidR="00F556D4">
        <w:t>confirms</w:t>
      </w:r>
      <w:r w:rsidR="00BD6DA2">
        <w:t xml:space="preserve"> that </w:t>
      </w:r>
      <w:proofErr w:type="gramStart"/>
      <w:r w:rsidR="006E6896">
        <w:t>the majority of</w:t>
      </w:r>
      <w:proofErr w:type="gramEnd"/>
      <w:r w:rsidR="006E6896">
        <w:t xml:space="preserve"> bridge</w:t>
      </w:r>
      <w:r w:rsidR="00BD6DA2">
        <w:t xml:space="preserve"> motion occurs at low frequencies</w:t>
      </w:r>
      <w:r w:rsidR="000D3AB0">
        <w:t>;</w:t>
      </w:r>
      <w:r w:rsidR="00BD6DA2">
        <w:t xml:space="preserve"> between 2 and 4 Hz.</w:t>
      </w:r>
    </w:p>
    <w:p w14:paraId="330EC478" w14:textId="77777777" w:rsidR="0047551C" w:rsidRDefault="006E6896" w:rsidP="005A4CCB">
      <w:pPr>
        <w:rPr>
          <w:rFonts w:ascii="Arial" w:hAnsi="Arial" w:cs="Arial"/>
          <w:color w:val="404040"/>
          <w:sz w:val="20"/>
          <w:szCs w:val="20"/>
          <w:shd w:val="clear" w:color="auto" w:fill="FFFFFF"/>
        </w:rPr>
      </w:pPr>
      <w:r w:rsidRPr="006E6896">
        <w:rPr>
          <w:rFonts w:ascii="Arial" w:hAnsi="Arial" w:cs="Arial"/>
          <w:noProof/>
          <w:color w:val="404040"/>
          <w:sz w:val="20"/>
          <w:szCs w:val="20"/>
          <w:shd w:val="clear" w:color="auto" w:fill="FFFFFF"/>
        </w:rPr>
        <w:drawing>
          <wp:inline distT="0" distB="0" distL="0" distR="0" wp14:anchorId="6086275D" wp14:editId="15A11140">
            <wp:extent cx="5486400" cy="2735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893FDE5" w14:textId="77777777" w:rsidR="0047551C" w:rsidRDefault="0047551C" w:rsidP="006A1A45">
      <w:pPr>
        <w:rPr>
          <w:shd w:val="clear" w:color="auto" w:fill="FFFFFF"/>
        </w:rPr>
      </w:pPr>
      <w:r>
        <w:rPr>
          <w:shd w:val="clear" w:color="auto" w:fill="FFFFFF"/>
        </w:rPr>
        <w:t xml:space="preserve">As can be seen from the spectral analysis plot, </w:t>
      </w:r>
      <w:r w:rsidR="006B1C2E">
        <w:rPr>
          <w:shd w:val="clear" w:color="auto" w:fill="FFFFFF"/>
        </w:rPr>
        <w:t>most of</w:t>
      </w:r>
      <w:r>
        <w:rPr>
          <w:shd w:val="clear" w:color="auto" w:fill="FFFFFF"/>
        </w:rPr>
        <w:t xml:space="preserve"> the vibration being experienced by this superstructure</w:t>
      </w:r>
      <w:r w:rsidR="006B1C2E">
        <w:rPr>
          <w:shd w:val="clear" w:color="auto" w:fill="FFFFFF"/>
        </w:rPr>
        <w:t xml:space="preserve"> under operational loading (i.e. traffic)</w:t>
      </w:r>
      <w:r>
        <w:rPr>
          <w:shd w:val="clear" w:color="auto" w:fill="FFFFFF"/>
        </w:rPr>
        <w:t xml:space="preserve"> is occurring at frequencies between 2 and 4 Hz. </w:t>
      </w:r>
    </w:p>
    <w:p w14:paraId="40800CEA" w14:textId="77777777" w:rsidR="00311051" w:rsidRDefault="00183813" w:rsidP="006A1A45">
      <w:r>
        <w:t xml:space="preserve">To </w:t>
      </w:r>
      <w:r w:rsidR="006E6896">
        <w:t xml:space="preserve">further assess the influence of bridge acceleration on deformation the displacement is </w:t>
      </w:r>
      <w:r>
        <w:t>estimate</w:t>
      </w:r>
      <w:r w:rsidR="006E6896">
        <w:t xml:space="preserve">d using </w:t>
      </w:r>
      <w:r w:rsidR="00311051">
        <w:t xml:space="preserve">the </w:t>
      </w:r>
      <w:r w:rsidR="006E6896">
        <w:t xml:space="preserve">“Omega Arithmetic” </w:t>
      </w:r>
      <w:r w:rsidR="00311051">
        <w:t>m</w:t>
      </w:r>
      <w:r w:rsidR="006E6896">
        <w:t xml:space="preserve">ethod. </w:t>
      </w:r>
      <w:r w:rsidR="00311051">
        <w:t>In this method, the</w:t>
      </w:r>
      <w:r w:rsidR="00021107">
        <w:t xml:space="preserve"> acceleration is first </w:t>
      </w:r>
      <w:r w:rsidR="00021107">
        <w:lastRenderedPageBreak/>
        <w:t>transformed into the frequency domain with an FFT, converted to displacement (divided by the radial frequency squared) and then transformed back to the time domain with an inverse FFT.</w:t>
      </w:r>
      <w:r w:rsidR="00A30903">
        <w:t xml:space="preserve"> </w:t>
      </w:r>
    </w:p>
    <w:p w14:paraId="0B7C34DE" w14:textId="77777777" w:rsidR="00311051" w:rsidRDefault="00311051" w:rsidP="00311051">
      <w:r>
        <w:t xml:space="preserve">This method operates on the assumption that the signal is harmonic and that all frequency components were accurately captured. </w:t>
      </w:r>
      <w:r w:rsidR="00637D0A">
        <w:t>Therefore,</w:t>
      </w:r>
      <w:r w:rsidR="00FE2965">
        <w:t xml:space="preserve"> the accuracy of this method is </w:t>
      </w:r>
      <w:r w:rsidR="00637D0A">
        <w:t xml:space="preserve">dependent of the ability of the data to be represented as a summation of harmonic function. </w:t>
      </w:r>
      <w:r>
        <w:t xml:space="preserve">The recorded acceleration data </w:t>
      </w:r>
      <w:r w:rsidR="00637D0A">
        <w:t>is not harmonic, but rather</w:t>
      </w:r>
      <w:r>
        <w:t xml:space="preserve"> transient </w:t>
      </w:r>
      <w:r w:rsidR="00637D0A">
        <w:t xml:space="preserve">due to the </w:t>
      </w:r>
      <w:r>
        <w:t>nature of the operational loading</w:t>
      </w:r>
      <w:r w:rsidR="00637D0A">
        <w:t xml:space="preserve">. Furthermore, </w:t>
      </w:r>
      <w:r>
        <w:t xml:space="preserve">the sensor </w:t>
      </w:r>
      <w:r w:rsidR="00637D0A">
        <w:t xml:space="preserve">sensitivity </w:t>
      </w:r>
      <w:r>
        <w:t>limit</w:t>
      </w:r>
      <w:r w:rsidR="00637D0A">
        <w:t>s</w:t>
      </w:r>
      <w:r>
        <w:t xml:space="preserve"> (i.e. </w:t>
      </w:r>
      <w:r w:rsidR="00637D0A" w:rsidRPr="00015341">
        <w:t>0.5 to 2000 Hz</w:t>
      </w:r>
      <w:r w:rsidR="00637D0A">
        <w:t>) preclude accurate capture of</w:t>
      </w:r>
      <w:r>
        <w:t xml:space="preserve"> acceleration below 0.5 Hz. </w:t>
      </w:r>
      <w:proofErr w:type="gramStart"/>
      <w:r>
        <w:t>In order to</w:t>
      </w:r>
      <w:proofErr w:type="gramEnd"/>
      <w:r>
        <w:t xml:space="preserve"> assess the impact of these violations</w:t>
      </w:r>
      <w:r w:rsidR="00637D0A">
        <w:t>,</w:t>
      </w:r>
      <w:r>
        <w:t xml:space="preserve"> a study was performed whereby an FE model was used to simulate a vehicle crossing and both acceleration and displacement were output. The acceleration record was then filtered to remove frequency content below 0.5 Hz, after which the “Omega” method of estimating displacement was performed</w:t>
      </w:r>
      <w:r w:rsidR="00E40B48">
        <w:t xml:space="preserve">. The estimated displacement is compared to the output displacement in the plot below. </w:t>
      </w:r>
    </w:p>
    <w:p w14:paraId="3704E38B" w14:textId="77777777" w:rsidR="00637D0A" w:rsidRDefault="00361066" w:rsidP="00637D0A">
      <w:pPr>
        <w:keepNext/>
      </w:pPr>
      <w:r w:rsidRPr="00361066">
        <w:rPr>
          <w:noProof/>
        </w:rPr>
        <w:drawing>
          <wp:inline distT="0" distB="0" distL="0" distR="0" wp14:anchorId="5F1F7E65" wp14:editId="5640C0BB">
            <wp:extent cx="54864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19A1C7E" w14:textId="2E1B2B95" w:rsidR="00E40B48" w:rsidRDefault="00637D0A" w:rsidP="00637D0A">
      <w:pPr>
        <w:pStyle w:val="Caption"/>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20</w:t>
      </w:r>
      <w:r w:rsidR="001071A1">
        <w:rPr>
          <w:noProof/>
        </w:rPr>
        <w:fldChar w:fldCharType="end"/>
      </w:r>
      <w:r>
        <w:t>: Performance of "Omega" Method for Data Missing Low-Frequency Content</w:t>
      </w:r>
    </w:p>
    <w:p w14:paraId="2043F52D" w14:textId="77777777" w:rsidR="00A801E4" w:rsidRDefault="00A801E4" w:rsidP="00311051">
      <w:r>
        <w:lastRenderedPageBreak/>
        <w:t xml:space="preserve">As can be seen from the above plot, the “Omega” method is unable to accurately estimate displacement for this application. However, the method can still prove useful for estimating the deflection associated with bridge vibrations. To demonstrate this, the output displacement is filtered to remove frequency content below 1.5 Hz (below structure’s first natural frequency). This is compared to the displacement calculated with the “Omega” method, however, in this case the inverse FFT is performed on </w:t>
      </w:r>
      <w:r w:rsidR="006A1A45">
        <w:t xml:space="preserve">only </w:t>
      </w:r>
      <w:r>
        <w:t>a subset of the frequency components that excludes those</w:t>
      </w:r>
      <w:r w:rsidR="00637D0A">
        <w:t xml:space="preserve"> components</w:t>
      </w:r>
      <w:r>
        <w:t xml:space="preserve"> below 1.5 Hz. The resulting displacement </w:t>
      </w:r>
      <w:r w:rsidR="006A1A45">
        <w:t>time histories are compared in the following plot.</w:t>
      </w:r>
    </w:p>
    <w:p w14:paraId="6A218C4C" w14:textId="77777777" w:rsidR="00637D0A" w:rsidRDefault="006A1A45" w:rsidP="00637D0A">
      <w:pPr>
        <w:keepNext/>
      </w:pPr>
      <w:r w:rsidRPr="006A1A45">
        <w:rPr>
          <w:noProof/>
        </w:rPr>
        <w:drawing>
          <wp:inline distT="0" distB="0" distL="0" distR="0" wp14:anchorId="0D2EB02F" wp14:editId="5329C447">
            <wp:extent cx="5486400" cy="2735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4102E5B" w14:textId="158CC89D" w:rsidR="006A1A45" w:rsidRDefault="00637D0A" w:rsidP="00637D0A">
      <w:pPr>
        <w:pStyle w:val="Caption"/>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21</w:t>
      </w:r>
      <w:r w:rsidR="001071A1">
        <w:rPr>
          <w:noProof/>
        </w:rPr>
        <w:fldChar w:fldCharType="end"/>
      </w:r>
      <w:r>
        <w:t>: Performance of “Modified Omega” Method</w:t>
      </w:r>
    </w:p>
    <w:p w14:paraId="1BCF1E5F" w14:textId="77777777" w:rsidR="00021107" w:rsidRDefault="006A1A45" w:rsidP="006A1A45">
      <w:r>
        <w:t>While the modified “Omega” method is still inaccurate as evidenced by the previous plot, it still serves as a good estimat</w:t>
      </w:r>
      <w:r w:rsidR="00637D0A">
        <w:t>e</w:t>
      </w:r>
      <w:r>
        <w:t xml:space="preserve"> of the displacement associated with structural vibration. Therefore, the modified “Omega” method was performed on the acceleration data for the event presented earlier (figure </w:t>
      </w:r>
      <w:r>
        <w:rPr>
          <w:b/>
        </w:rPr>
        <w:t>xx</w:t>
      </w:r>
      <w:r>
        <w:t>)</w:t>
      </w:r>
      <w:r w:rsidR="00F173C5">
        <w:t>. The</w:t>
      </w:r>
      <w:r>
        <w:t xml:space="preserve"> resulting displacement is plotted in the following figure.</w:t>
      </w:r>
      <w:r w:rsidR="00A30903">
        <w:t xml:space="preserve"> </w:t>
      </w:r>
      <w:r w:rsidR="00021107">
        <w:t xml:space="preserve">Note that this displacement </w:t>
      </w:r>
      <w:r w:rsidR="00A30903">
        <w:t xml:space="preserve">estimate considers </w:t>
      </w:r>
      <w:r w:rsidR="00021107">
        <w:t xml:space="preserve">only frequency content </w:t>
      </w:r>
      <w:r w:rsidR="00A30903">
        <w:t xml:space="preserve">between 1.5 and </w:t>
      </w:r>
      <w:r w:rsidR="00B125D4">
        <w:t>20</w:t>
      </w:r>
      <w:r w:rsidR="00A30903">
        <w:t xml:space="preserve"> </w:t>
      </w:r>
      <w:r w:rsidR="00021107">
        <w:t xml:space="preserve">Hz and thus only </w:t>
      </w:r>
      <w:r w:rsidR="00021107">
        <w:lastRenderedPageBreak/>
        <w:t xml:space="preserve">represents </w:t>
      </w:r>
      <w:r w:rsidR="00B125D4">
        <w:t>the</w:t>
      </w:r>
      <w:r w:rsidR="00021107">
        <w:t xml:space="preserve"> portion of the motion experienced by the bridge</w:t>
      </w:r>
      <w:r w:rsidR="00B125D4">
        <w:t>, but that motion that is associated with the bridge’s major global modes of vibration</w:t>
      </w:r>
      <w:r w:rsidR="00021107">
        <w:t xml:space="preserve">. </w:t>
      </w:r>
    </w:p>
    <w:p w14:paraId="73CCD6A9" w14:textId="77777777" w:rsidR="00A035AB" w:rsidRDefault="00A035AB" w:rsidP="006A1A45"/>
    <w:p w14:paraId="1453FB6C" w14:textId="77777777" w:rsidR="00B125D4" w:rsidRDefault="00B125D4" w:rsidP="00B125D4">
      <w:pPr>
        <w:keepNext/>
      </w:pPr>
      <w:r w:rsidRPr="00B125D4">
        <w:rPr>
          <w:noProof/>
        </w:rPr>
        <w:drawing>
          <wp:inline distT="0" distB="0" distL="0" distR="0" wp14:anchorId="045BC365" wp14:editId="4F63A6DF">
            <wp:extent cx="54864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74E1129B" w14:textId="190D0D37" w:rsidR="00B125D4" w:rsidRDefault="00B125D4" w:rsidP="00B125D4">
      <w:pPr>
        <w:pStyle w:val="Caption"/>
        <w:jc w:val="left"/>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22</w:t>
      </w:r>
      <w:r w:rsidR="001071A1">
        <w:rPr>
          <w:noProof/>
        </w:rPr>
        <w:fldChar w:fldCharType="end"/>
      </w:r>
      <w:r>
        <w:t>: Displacement for Event as Estimated by “Omega Arithmetic” for Girder 5 at Middle of Span 7</w:t>
      </w:r>
    </w:p>
    <w:p w14:paraId="7993C33C" w14:textId="77777777" w:rsidR="00F173C5" w:rsidRPr="00F173C5" w:rsidRDefault="00F173C5" w:rsidP="00F173C5">
      <w:r>
        <w:t>The frequency components that made up the above displacement time history are described by the FFT and is plotted below.</w:t>
      </w:r>
    </w:p>
    <w:p w14:paraId="34B5C99C" w14:textId="77777777" w:rsidR="00F173C5" w:rsidRDefault="00F173C5" w:rsidP="00F173C5">
      <w:pPr>
        <w:keepNext/>
      </w:pPr>
      <w:r w:rsidRPr="00A035AB">
        <w:rPr>
          <w:noProof/>
        </w:rPr>
        <w:lastRenderedPageBreak/>
        <w:drawing>
          <wp:inline distT="0" distB="0" distL="0" distR="0" wp14:anchorId="3D05A728" wp14:editId="1CEA83D3">
            <wp:extent cx="54864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D044668" w14:textId="2A9991CE" w:rsidR="00F173C5" w:rsidRDefault="00F173C5" w:rsidP="00F173C5">
      <w:pPr>
        <w:pStyle w:val="Caption"/>
        <w:jc w:val="left"/>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23</w:t>
      </w:r>
      <w:r w:rsidR="001071A1">
        <w:rPr>
          <w:noProof/>
        </w:rPr>
        <w:fldChar w:fldCharType="end"/>
      </w:r>
      <w:r>
        <w:t>: Parent FFT of Displacement Estimate by “Omega” Methods for Girder 5 at Middle of Span 7</w:t>
      </w:r>
    </w:p>
    <w:p w14:paraId="680DCA5D" w14:textId="77777777" w:rsidR="00461EB8" w:rsidRDefault="000D3AB0" w:rsidP="00B125D4">
      <w:r>
        <w:t xml:space="preserve"> </w:t>
      </w:r>
      <w:r w:rsidR="00B125D4">
        <w:t>As can be seen in the preceding figure</w:t>
      </w:r>
      <w:r>
        <w:t xml:space="preserve">, the deformation of the structure associated with </w:t>
      </w:r>
      <w:r w:rsidR="00F173C5">
        <w:t>its</w:t>
      </w:r>
      <w:r>
        <w:t xml:space="preserve"> vibration is roughly </w:t>
      </w:r>
      <w:r w:rsidR="00B65CFD">
        <w:t>0.15 in.</w:t>
      </w:r>
      <w:r w:rsidR="00B25396">
        <w:t xml:space="preserve"> and therefore </w:t>
      </w:r>
      <w:r w:rsidR="00B65CFD">
        <w:t>is likely to</w:t>
      </w:r>
      <w:r w:rsidR="00F173C5">
        <w:t xml:space="preserve"> significantly</w:t>
      </w:r>
      <w:r w:rsidR="00B65CFD">
        <w:t xml:space="preserve"> amplify</w:t>
      </w:r>
      <w:r w:rsidR="00F173C5">
        <w:t xml:space="preserve"> </w:t>
      </w:r>
      <w:r w:rsidR="00B25396">
        <w:t xml:space="preserve">the live-load demands. </w:t>
      </w:r>
      <w:r w:rsidR="00B125D4">
        <w:t>That amplification will be further quantified in the following</w:t>
      </w:r>
      <w:r w:rsidR="00A96B6C">
        <w:t xml:space="preserve"> section</w:t>
      </w:r>
      <w:r w:rsidR="00B125D4">
        <w:t>.</w:t>
      </w:r>
    </w:p>
    <w:p w14:paraId="74192FAB" w14:textId="77777777" w:rsidR="00B125D4" w:rsidRDefault="00B125D4" w:rsidP="00B125D4">
      <w:pPr>
        <w:pStyle w:val="Heading4"/>
      </w:pPr>
      <w:r>
        <w:t>Quantifying dynamic amplification with dynamic strain data</w:t>
      </w:r>
    </w:p>
    <w:p w14:paraId="0546A3D1" w14:textId="77777777" w:rsidR="00C3560C" w:rsidRDefault="00B125D4" w:rsidP="00C3560C">
      <w:pPr>
        <w:keepNext/>
      </w:pPr>
      <w:r>
        <w:t xml:space="preserve">The strain experienced by the bottom flange of select girders at midspan is provided in the following plot. As can be seen, these bottom flanges are frequently experiencing (tension) strains greater than 150 </w:t>
      </w:r>
      <w:r>
        <w:rPr>
          <w:rFonts w:cstheme="minorHAnsi"/>
        </w:rPr>
        <w:t>µε</w:t>
      </w:r>
      <w:r>
        <w:t xml:space="preserve">. This strain corresponds to approximately 4.5 </w:t>
      </w:r>
      <w:proofErr w:type="spellStart"/>
      <w:r>
        <w:t>ksi</w:t>
      </w:r>
      <w:proofErr w:type="spellEnd"/>
      <w:r>
        <w:t xml:space="preserve"> of stress for steel. </w:t>
      </w:r>
      <w:r w:rsidRPr="003D22E1">
        <w:rPr>
          <w:noProof/>
        </w:rPr>
        <w:drawing>
          <wp:inline distT="0" distB="0" distL="0" distR="0" wp14:anchorId="6BCFE468" wp14:editId="217A50CF">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02074399" w14:textId="049AA0CB" w:rsidR="00B125D4" w:rsidRDefault="00C3560C" w:rsidP="00C3560C">
      <w:pPr>
        <w:pStyle w:val="Caption"/>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24</w:t>
      </w:r>
      <w:r w:rsidR="001071A1">
        <w:rPr>
          <w:noProof/>
        </w:rPr>
        <w:fldChar w:fldCharType="end"/>
      </w:r>
      <w:r>
        <w:t>: Strain Time History for Girders 4 and 5 at the Middle of Span 7</w:t>
      </w:r>
    </w:p>
    <w:p w14:paraId="6BB900AC" w14:textId="77777777" w:rsidR="00B125D4" w:rsidRDefault="00B125D4" w:rsidP="00B125D4">
      <w:r>
        <w:lastRenderedPageBreak/>
        <w:t xml:space="preserve">These girders consistently experienced the highest strain levels. The number of events exceeding different thresholds over a 24-hour period for girders 4 and 5 (midspan, bottom-flange) is depicted in the following figure. </w:t>
      </w:r>
    </w:p>
    <w:p w14:paraId="335BBA41" w14:textId="77777777" w:rsidR="00B125D4" w:rsidRDefault="00B125D4" w:rsidP="00B125D4">
      <w:pPr>
        <w:keepNext/>
      </w:pPr>
      <w:r>
        <w:rPr>
          <w:noProof/>
        </w:rPr>
        <w:drawing>
          <wp:inline distT="0" distB="0" distL="0" distR="0" wp14:anchorId="6C7AE5BF" wp14:editId="41CCB457">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1050C14" w14:textId="6F75FEF5" w:rsidR="00B125D4" w:rsidRDefault="00B125D4" w:rsidP="00B125D4">
      <w:pPr>
        <w:pStyle w:val="Caption"/>
      </w:pPr>
      <w:r>
        <w:t xml:space="preserve">Figure </w:t>
      </w:r>
      <w:r>
        <w:rPr>
          <w:noProof/>
        </w:rPr>
        <w:fldChar w:fldCharType="begin"/>
      </w:r>
      <w:r>
        <w:rPr>
          <w:noProof/>
        </w:rPr>
        <w:instrText xml:space="preserve"> SEQ Figure \* ARABIC </w:instrText>
      </w:r>
      <w:r>
        <w:rPr>
          <w:noProof/>
        </w:rPr>
        <w:fldChar w:fldCharType="separate"/>
      </w:r>
      <w:r w:rsidR="00DD7610">
        <w:rPr>
          <w:noProof/>
        </w:rPr>
        <w:t>25</w:t>
      </w:r>
      <w:r>
        <w:rPr>
          <w:noProof/>
        </w:rPr>
        <w:fldChar w:fldCharType="end"/>
      </w:r>
      <w:r>
        <w:t>: High-strain event occurrence count over 24 hours</w:t>
      </w:r>
    </w:p>
    <w:p w14:paraId="19AD4B83" w14:textId="77777777" w:rsidR="00B125D4" w:rsidRDefault="00B125D4" w:rsidP="00B125D4">
      <w:r>
        <w:t xml:space="preserve">One method of estimating dynamic amplification involves comparing raw responses to estimated static responses. The static responses are estimated by filtering out content associated with the bridge’s vibration. This method can easily over-estimate amplification, especially when the data is too aggressively filtered, and </w:t>
      </w:r>
      <w:r w:rsidR="00B17374">
        <w:t xml:space="preserve">if </w:t>
      </w:r>
      <w:r>
        <w:t xml:space="preserve">the loading is occurring at a frequency above the pass-band upper limit. Therefore pass-band upper limit should be chosen below the structure’s lowest natural frequency. </w:t>
      </w:r>
    </w:p>
    <w:p w14:paraId="283697D0" w14:textId="77777777" w:rsidR="0051125C" w:rsidRDefault="00B125D4" w:rsidP="00B125D4">
      <w:r>
        <w:t xml:space="preserve">A study was performed to assess the effectiveness of this method. In this study a vehicle crossing over the 3D FE model of the </w:t>
      </w:r>
      <w:r w:rsidR="00B17374">
        <w:t>spans 7 and 8</w:t>
      </w:r>
      <w:r>
        <w:t xml:space="preserve"> was simulated at 960 in/sec (</w:t>
      </w:r>
      <w:r w:rsidR="00B17374">
        <w:t>24.4 m/s</w:t>
      </w:r>
      <w:r>
        <w:t xml:space="preserve">) as well as at a crawl speed of 5 in/sec </w:t>
      </w:r>
      <w:r w:rsidR="00B17374">
        <w:t xml:space="preserve">(0.13 m/s) </w:t>
      </w:r>
      <w:r>
        <w:t>to obtain the (quasi) static response. The dynamic response was filtered according to the method described above.</w:t>
      </w:r>
      <w:r w:rsidR="0051125C">
        <w:t xml:space="preserve"> A low-pass elliptic filter was applied with an upper pass-band limit of 1.5 Hz, a pass-band ripple of 0.5 decibels, and 40 decibels of stop-band attenuation. The upper pass-band limit was chosen such that it was less </w:t>
      </w:r>
      <w:r w:rsidR="0051125C">
        <w:lastRenderedPageBreak/>
        <w:t xml:space="preserve">than the first natural frequency of 2 Hz. The frequency response of the resulting filter can be seen in the following figure. </w:t>
      </w:r>
    </w:p>
    <w:p w14:paraId="516ADB61" w14:textId="77777777" w:rsidR="0051125C" w:rsidRDefault="0051125C" w:rsidP="00B125D4">
      <w:r w:rsidRPr="00EE180E">
        <w:rPr>
          <w:noProof/>
        </w:rPr>
        <w:drawing>
          <wp:inline distT="0" distB="0" distL="0" distR="0" wp14:anchorId="652F536E" wp14:editId="63A09D64">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0B6F09C2" w14:textId="77777777" w:rsidR="00B125D4" w:rsidRDefault="0051125C" w:rsidP="00B125D4">
      <w:r>
        <w:t xml:space="preserve">The moment at midspan of the girder beneath the vehicle path was the selected response. The FE software was not capable of outputting stress or strain in the element for this analysis, but since the model is linear, the stress and strain should be linearly related to the beam moment, and thus serves as an adequate substitute. </w:t>
      </w:r>
      <w:r w:rsidR="00B125D4">
        <w:t>The three data sets are compared in the following plot.</w:t>
      </w:r>
    </w:p>
    <w:p w14:paraId="3DD61212" w14:textId="77777777" w:rsidR="004433FA" w:rsidRDefault="00C52DA2" w:rsidP="004433FA">
      <w:pPr>
        <w:keepNext/>
      </w:pPr>
      <w:r>
        <w:rPr>
          <w:noProof/>
        </w:rPr>
        <w:lastRenderedPageBreak/>
        <w:drawing>
          <wp:inline distT="0" distB="0" distL="0" distR="0" wp14:anchorId="23C2FDE4" wp14:editId="0A92D146">
            <wp:extent cx="5486400" cy="2743200"/>
            <wp:effectExtent l="0" t="0" r="0" b="0"/>
            <wp:docPr id="100" name="Chart 100">
              <a:extLst xmlns:a="http://schemas.openxmlformats.org/drawingml/2006/main">
                <a:ext uri="{FF2B5EF4-FFF2-40B4-BE49-F238E27FC236}">
                  <a16:creationId xmlns:a16="http://schemas.microsoft.com/office/drawing/2014/main" id="{8AC1AE2A-8034-4A59-8323-DFB8F2A53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8801806" w14:textId="6E1F5750" w:rsidR="00C52DA2" w:rsidRDefault="004433FA" w:rsidP="0051125C">
      <w:pPr>
        <w:pStyle w:val="Caption"/>
      </w:pPr>
      <w:r>
        <w:t xml:space="preserve">Figure </w:t>
      </w:r>
      <w:r w:rsidR="001071A1">
        <w:rPr>
          <w:noProof/>
        </w:rPr>
        <w:fldChar w:fldCharType="begin"/>
      </w:r>
      <w:r w:rsidR="001071A1">
        <w:rPr>
          <w:noProof/>
        </w:rPr>
        <w:instrText xml:space="preserve"> SEQ Figure \* ARABIC </w:instrText>
      </w:r>
      <w:r w:rsidR="001071A1">
        <w:rPr>
          <w:noProof/>
        </w:rPr>
        <w:fldChar w:fldCharType="separate"/>
      </w:r>
      <w:r w:rsidR="00DD7610">
        <w:rPr>
          <w:noProof/>
        </w:rPr>
        <w:t>26</w:t>
      </w:r>
      <w:r w:rsidR="001071A1">
        <w:rPr>
          <w:noProof/>
        </w:rPr>
        <w:fldChar w:fldCharType="end"/>
      </w:r>
      <w:r>
        <w:t>: Comparison of Simulated Static Midspan Moment and Low-Pass Filtered Moment</w:t>
      </w:r>
    </w:p>
    <w:p w14:paraId="45269611" w14:textId="77777777" w:rsidR="00B17374" w:rsidRDefault="00B17374" w:rsidP="00B125D4">
      <w:r>
        <w:t>The above plot shows that by applying a low-pass filter, a time shift occurs in the data. However, the amplitude of the filtered moment provides a good estimation the static response</w:t>
      </w:r>
    </w:p>
    <w:p w14:paraId="7457D5A0" w14:textId="77777777" w:rsidR="00B17374" w:rsidRDefault="00B17374" w:rsidP="00B125D4">
      <w:r>
        <w:t xml:space="preserve">The same process was performed with the experimental strain data. A low-pass elliptic filter was again applied with an upper pass-band limit of 1.5 Hz, a pass-band ripple of 0.5 decibels, and 40 decibels of stop-band attenuation. </w:t>
      </w:r>
      <w:r w:rsidR="0051125C">
        <w:t xml:space="preserve">This filter effectively removes the dynamic component thereby providing an estimate of static response. </w:t>
      </w:r>
      <w:r>
        <w:t xml:space="preserve">The raw and filtered data are plotted below for an event that produced particularly high strains. </w:t>
      </w:r>
    </w:p>
    <w:p w14:paraId="68AB57F4" w14:textId="77777777" w:rsidR="00B125D4" w:rsidRDefault="00B125D4" w:rsidP="00B125D4">
      <w:pPr>
        <w:jc w:val="center"/>
      </w:pPr>
      <w:r w:rsidRPr="00F26D9C">
        <w:rPr>
          <w:noProof/>
        </w:rPr>
        <w:lastRenderedPageBreak/>
        <w:drawing>
          <wp:inline distT="0" distB="0" distL="0" distR="0" wp14:anchorId="3D731BCF" wp14:editId="03FEA294">
            <wp:extent cx="5486400" cy="313585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135852"/>
                    </a:xfrm>
                    <a:prstGeom prst="rect">
                      <a:avLst/>
                    </a:prstGeom>
                    <a:noFill/>
                    <a:ln>
                      <a:noFill/>
                    </a:ln>
                  </pic:spPr>
                </pic:pic>
              </a:graphicData>
            </a:graphic>
          </wp:inline>
        </w:drawing>
      </w:r>
    </w:p>
    <w:p w14:paraId="105A1D29" w14:textId="77777777" w:rsidR="00B125D4" w:rsidRDefault="00B125D4" w:rsidP="00B125D4">
      <w:r>
        <w:t>The event featured in the above plot exhibits a dynamic amplification of almost 2.0. Furthermore, this amplification is occurring at design-level load events.</w:t>
      </w:r>
      <w:r w:rsidR="00EE0568">
        <w:t xml:space="preserve"> </w:t>
      </w:r>
    </w:p>
    <w:p w14:paraId="6C1D687C" w14:textId="77777777" w:rsidR="00F4520E" w:rsidRDefault="00F4520E" w:rsidP="00B125D4">
      <w:r>
        <w:t>Furthermore, both the static and dynamic response to live-loads can result in upward deflection of a span</w:t>
      </w:r>
      <w:r w:rsidR="00B117C7">
        <w:t xml:space="preserve"> in the manner illustrated in the following images. The total response of the bridge is the sum of dead-load response, and live-load response, including the dynamic component. </w:t>
      </w:r>
      <w:r w:rsidR="00E26C5B">
        <w:t>However, because the deck was cast-in-place, it carries only superimposed dead-load, which, for this bridge, consists of only the barriers. As a result, the dead-load stresses and strains in the deck are likely near zero. Therefore, any upward deflection of the bridge will result in net tension in the deck.</w:t>
      </w:r>
    </w:p>
    <w:tbl>
      <w:tblPr>
        <w:tblStyle w:val="TableGrid"/>
        <w:tblW w:w="0" w:type="auto"/>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325"/>
        <w:gridCol w:w="4325"/>
      </w:tblGrid>
      <w:tr w:rsidR="00B117C7" w14:paraId="36E20245" w14:textId="77777777" w:rsidTr="00B856D7">
        <w:trPr>
          <w:jc w:val="center"/>
        </w:trPr>
        <w:tc>
          <w:tcPr>
            <w:tcW w:w="4428" w:type="dxa"/>
          </w:tcPr>
          <w:p w14:paraId="3F3E5EE6" w14:textId="77777777" w:rsidR="00B117C7" w:rsidRDefault="00B117C7" w:rsidP="00B856D7">
            <w:pPr>
              <w:pStyle w:val="squish"/>
              <w:spacing w:line="360" w:lineRule="auto"/>
              <w:jc w:val="center"/>
            </w:pPr>
            <w:r>
              <w:t>Static Deflection</w:t>
            </w:r>
          </w:p>
          <w:p w14:paraId="56CB6F27" w14:textId="77777777" w:rsidR="00B117C7" w:rsidRDefault="00B117C7" w:rsidP="00B856D7">
            <w:pPr>
              <w:pStyle w:val="squish"/>
              <w:spacing w:line="360" w:lineRule="auto"/>
              <w:jc w:val="center"/>
            </w:pPr>
            <w:r>
              <w:rPr>
                <w:noProof/>
              </w:rPr>
              <w:drawing>
                <wp:inline distT="0" distB="0" distL="0" distR="0" wp14:anchorId="77CE4069" wp14:editId="3E89F381">
                  <wp:extent cx="2560320" cy="5985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0320" cy="598593"/>
                          </a:xfrm>
                          <a:prstGeom prst="rect">
                            <a:avLst/>
                          </a:prstGeom>
                        </pic:spPr>
                      </pic:pic>
                    </a:graphicData>
                  </a:graphic>
                </wp:inline>
              </w:drawing>
            </w:r>
          </w:p>
        </w:tc>
        <w:tc>
          <w:tcPr>
            <w:tcW w:w="4428" w:type="dxa"/>
          </w:tcPr>
          <w:p w14:paraId="5573FD97" w14:textId="77777777" w:rsidR="00B117C7" w:rsidRDefault="00B117C7" w:rsidP="00B856D7">
            <w:pPr>
              <w:pStyle w:val="squish"/>
              <w:spacing w:line="360" w:lineRule="auto"/>
              <w:jc w:val="center"/>
            </w:pPr>
            <w:r>
              <w:t>Dynamic Deflection</w:t>
            </w:r>
          </w:p>
          <w:p w14:paraId="5DD45C33" w14:textId="77777777" w:rsidR="00B117C7" w:rsidRDefault="00B117C7" w:rsidP="00B856D7">
            <w:pPr>
              <w:pStyle w:val="squish"/>
              <w:spacing w:line="360" w:lineRule="auto"/>
              <w:jc w:val="center"/>
            </w:pPr>
            <w:r>
              <w:rPr>
                <w:noProof/>
              </w:rPr>
              <w:drawing>
                <wp:inline distT="0" distB="0" distL="0" distR="0" wp14:anchorId="4D4F8357" wp14:editId="7E6E7486">
                  <wp:extent cx="2560320" cy="5262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0320" cy="526288"/>
                          </a:xfrm>
                          <a:prstGeom prst="rect">
                            <a:avLst/>
                          </a:prstGeom>
                        </pic:spPr>
                      </pic:pic>
                    </a:graphicData>
                  </a:graphic>
                </wp:inline>
              </w:drawing>
            </w:r>
          </w:p>
        </w:tc>
      </w:tr>
    </w:tbl>
    <w:p w14:paraId="177DE091" w14:textId="6AAE6708" w:rsidR="00B117C7" w:rsidRDefault="00E26C5B" w:rsidP="00E26C5B">
      <w:pPr>
        <w:pStyle w:val="Caption"/>
      </w:pPr>
      <w:r>
        <w:t xml:space="preserve">Figure </w:t>
      </w:r>
      <w:r w:rsidR="009D0963">
        <w:rPr>
          <w:noProof/>
        </w:rPr>
        <w:fldChar w:fldCharType="begin"/>
      </w:r>
      <w:r w:rsidR="009D0963">
        <w:rPr>
          <w:noProof/>
        </w:rPr>
        <w:instrText xml:space="preserve"> SEQ Figure \* ARABIC </w:instrText>
      </w:r>
      <w:r w:rsidR="009D0963">
        <w:rPr>
          <w:noProof/>
        </w:rPr>
        <w:fldChar w:fldCharType="separate"/>
      </w:r>
      <w:r w:rsidR="00DD7610">
        <w:rPr>
          <w:noProof/>
        </w:rPr>
        <w:t>27</w:t>
      </w:r>
      <w:r w:rsidR="009D0963">
        <w:rPr>
          <w:noProof/>
        </w:rPr>
        <w:fldChar w:fldCharType="end"/>
      </w:r>
      <w:r>
        <w:t>: Live-Load Deflection Components for 2-Span Continuous Bridge</w:t>
      </w:r>
    </w:p>
    <w:p w14:paraId="531CE9CD" w14:textId="77777777" w:rsidR="00B117C7" w:rsidRDefault="00B117C7" w:rsidP="00B125D4"/>
    <w:p w14:paraId="1742301F" w14:textId="77777777" w:rsidR="00B125D4" w:rsidRDefault="00B125D4" w:rsidP="00B125D4">
      <w:r>
        <w:lastRenderedPageBreak/>
        <w:t>The</w:t>
      </w:r>
      <w:r w:rsidR="00E26C5B">
        <w:t xml:space="preserve"> magnitude of this tension</w:t>
      </w:r>
      <w:r>
        <w:t xml:space="preserve"> strain </w:t>
      </w:r>
      <w:r w:rsidR="00E26C5B">
        <w:t xml:space="preserve">may </w:t>
      </w:r>
      <w:r>
        <w:t xml:space="preserve">be extrapolated from the bottom flange and web strain readings assuming a linear strain profile for the cross-section. The measured and extrapolated strains for a typical large-strain event are provided in the following plot. Accordingly, the deck is routinely experiencing tension strain of 100 </w:t>
      </w:r>
      <w:r w:rsidR="00B856D7">
        <w:rPr>
          <w:rFonts w:cstheme="minorHAnsi"/>
        </w:rPr>
        <w:t>µε</w:t>
      </w:r>
      <w:r w:rsidR="00B856D7">
        <w:t xml:space="preserve"> </w:t>
      </w:r>
      <w:r>
        <w:t xml:space="preserve">or greater in the “positive moment” region. Concrete strains of this magnitude are known to initiate long-term fatigue cracking </w:t>
      </w:r>
      <w:r w:rsidRPr="00FD0615">
        <w:rPr>
          <w:b/>
        </w:rPr>
        <w:t>(cite)</w:t>
      </w:r>
      <w:r>
        <w:t xml:space="preserve"> and therefore may pose a threat to the continued performance of this structure. </w:t>
      </w:r>
    </w:p>
    <w:p w14:paraId="613CD626" w14:textId="77777777" w:rsidR="00B125D4" w:rsidRDefault="00B125D4" w:rsidP="00B125D4">
      <w:pPr>
        <w:jc w:val="center"/>
      </w:pPr>
      <w:r w:rsidRPr="00A16B90">
        <w:rPr>
          <w:noProof/>
        </w:rPr>
        <w:drawing>
          <wp:inline distT="0" distB="0" distL="0" distR="0" wp14:anchorId="27A06F94" wp14:editId="50E54F97">
            <wp:extent cx="3745523" cy="2423997"/>
            <wp:effectExtent l="0" t="0" r="762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l="3699" r="5394"/>
                    <a:stretch/>
                  </pic:blipFill>
                  <pic:spPr bwMode="auto">
                    <a:xfrm>
                      <a:off x="0" y="0"/>
                      <a:ext cx="3782679" cy="2448043"/>
                    </a:xfrm>
                    <a:prstGeom prst="rect">
                      <a:avLst/>
                    </a:prstGeom>
                    <a:noFill/>
                    <a:ln>
                      <a:noFill/>
                    </a:ln>
                    <a:extLst/>
                  </pic:spPr>
                </pic:pic>
              </a:graphicData>
            </a:graphic>
          </wp:inline>
        </w:drawing>
      </w:r>
    </w:p>
    <w:p w14:paraId="75F0552E" w14:textId="649F1B74" w:rsidR="00B125D4" w:rsidRDefault="00B125D4" w:rsidP="00B125D4">
      <w:r>
        <w:t xml:space="preserve">The strain for the bottom flange in the negative moment region (girder 4) is plotted for the same </w:t>
      </w:r>
      <w:proofErr w:type="gramStart"/>
      <w:r>
        <w:t>time period</w:t>
      </w:r>
      <w:proofErr w:type="gramEnd"/>
      <w:r>
        <w:t xml:space="preserve"> as shown </w:t>
      </w:r>
      <w:r w:rsidR="00C31ED2">
        <w:t xml:space="preserve">in figure </w:t>
      </w:r>
      <w:r w:rsidR="00C31ED2">
        <w:rPr>
          <w:b/>
        </w:rPr>
        <w:t>xx</w:t>
      </w:r>
      <w:r w:rsidR="001606F9">
        <w:t xml:space="preserve">. From it we can see that the bottom flange </w:t>
      </w:r>
      <w:r>
        <w:t xml:space="preserve">is frequently </w:t>
      </w:r>
      <w:r w:rsidR="001606F9">
        <w:t>experiencing</w:t>
      </w:r>
      <w:r>
        <w:t xml:space="preserve"> compressive strain over 50 </w:t>
      </w:r>
      <w:r>
        <w:rPr>
          <w:rFonts w:cstheme="minorHAnsi"/>
        </w:rPr>
        <w:t>µε</w:t>
      </w:r>
      <w:r>
        <w:t>.</w:t>
      </w:r>
    </w:p>
    <w:p w14:paraId="2000BCB3" w14:textId="77777777" w:rsidR="00B125D4" w:rsidRDefault="00B125D4" w:rsidP="00B125D4">
      <w:r w:rsidRPr="00802AB2">
        <w:rPr>
          <w:noProof/>
        </w:rPr>
        <w:lastRenderedPageBreak/>
        <w:drawing>
          <wp:inline distT="0" distB="0" distL="0" distR="0" wp14:anchorId="082B30FF" wp14:editId="7C0351A4">
            <wp:extent cx="5486400" cy="210847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108475"/>
                    </a:xfrm>
                    <a:prstGeom prst="rect">
                      <a:avLst/>
                    </a:prstGeom>
                    <a:noFill/>
                    <a:ln>
                      <a:noFill/>
                    </a:ln>
                  </pic:spPr>
                </pic:pic>
              </a:graphicData>
            </a:graphic>
          </wp:inline>
        </w:drawing>
      </w:r>
    </w:p>
    <w:p w14:paraId="66310B6F" w14:textId="77777777" w:rsidR="009D0963" w:rsidRPr="00D763A3" w:rsidRDefault="009D0963" w:rsidP="009D0963">
      <w:pPr>
        <w:pStyle w:val="Heading4"/>
      </w:pPr>
      <w:r w:rsidRPr="00D763A3">
        <w:t>Modal Parameter Estimation with Operational Response Data</w:t>
      </w:r>
    </w:p>
    <w:p w14:paraId="02907F70" w14:textId="77777777" w:rsidR="009D0963" w:rsidRDefault="009D0963" w:rsidP="009D0963">
      <w:r>
        <w:t xml:space="preserve">From the field measurements, an </w:t>
      </w:r>
      <w:proofErr w:type="spellStart"/>
      <w:r>
        <w:t>MxN</w:t>
      </w:r>
      <w:proofErr w:type="spellEnd"/>
      <w:r>
        <w:t xml:space="preserve"> matrix is obtained, where M is the number of DOF that were instrumented, and N is the length of the record. </w:t>
      </w:r>
      <w:proofErr w:type="gramStart"/>
      <w:r>
        <w:t>In order to</w:t>
      </w:r>
      <w:proofErr w:type="gramEnd"/>
      <w:r>
        <w:t xml:space="preserve"> examine the response for different frequencies, the data may be transformed into the frequency domain with the Fast Fourier Transform (FFT), which decomposes each response history into a sum of sinusoids. </w:t>
      </w:r>
      <w:r w:rsidRPr="00B45914">
        <w:t xml:space="preserve">The number of discrete frequencies that are tested as part of a Fourier transform is directly proportional to the number of samples in </w:t>
      </w:r>
      <w:r>
        <w:t xml:space="preserve">the record (N) and </w:t>
      </w:r>
      <w:r w:rsidRPr="00B45914">
        <w:t xml:space="preserve">equal to N/2.  These frequency bins occur at intervals (∆f) equal to the sample rate of the </w:t>
      </w:r>
      <w:r>
        <w:t>data</w:t>
      </w:r>
      <w:r w:rsidRPr="00B45914">
        <w:t xml:space="preserve"> (Fs) divided by the number of samples (N)</w:t>
      </w:r>
      <w:r>
        <w:t>.</w:t>
      </w:r>
      <w:r w:rsidRPr="00B45914">
        <w:t xml:space="preserve"> </w:t>
      </w:r>
    </w:p>
    <w:p w14:paraId="7C75A48E" w14:textId="77777777" w:rsidR="009D0963" w:rsidRDefault="009D0963" w:rsidP="009D0963">
      <w:r>
        <w:t xml:space="preserve">Because the excitation of the bridge may be thought of as a random process, the response data (vibration) is also random and contains varied frequency content (i.e. vibration occurring at multiple frequencies simultaneously).  While </w:t>
      </w:r>
      <w:r w:rsidRPr="008F0D9F">
        <w:t xml:space="preserve">FFTs are </w:t>
      </w:r>
      <w:r>
        <w:t>quite capable</w:t>
      </w:r>
      <w:r w:rsidRPr="008F0D9F">
        <w:t xml:space="preserve"> at analyzing vibration when there are a finite number of dominant frequency components</w:t>
      </w:r>
      <w:r>
        <w:t>,</w:t>
      </w:r>
      <w:r w:rsidRPr="008F0D9F">
        <w:t xml:space="preserve"> power spectral densities (PSD) are </w:t>
      </w:r>
      <w:r>
        <w:t>better suited</w:t>
      </w:r>
      <w:r w:rsidRPr="008F0D9F">
        <w:t xml:space="preserve"> to characterize random vibration signals.</w:t>
      </w:r>
    </w:p>
    <w:p w14:paraId="4836D69F" w14:textId="77777777" w:rsidR="009D0963" w:rsidRDefault="009D0963" w:rsidP="009D0963">
      <w:r>
        <w:t xml:space="preserve">The power spectrum </w:t>
      </w:r>
      <w:r w:rsidRPr="00D63DB6">
        <w:t xml:space="preserve">of </w:t>
      </w:r>
      <w:r>
        <w:t>the data (PSD) may be estimated with a periodogram which multiplies</w:t>
      </w:r>
      <w:r w:rsidRPr="008F0D9F">
        <w:t xml:space="preserve"> </w:t>
      </w:r>
      <w:r>
        <w:t xml:space="preserve">the value of </w:t>
      </w:r>
      <w:r w:rsidRPr="008F0D9F">
        <w:t>each frequency bin in an FFT</w:t>
      </w:r>
      <w:r>
        <w:t xml:space="preserve"> (</w:t>
      </w:r>
      <w:proofErr w:type="spellStart"/>
      <w:r w:rsidRPr="00FC11F2">
        <w:rPr>
          <w:i/>
        </w:rPr>
        <w:t>X</w:t>
      </w:r>
      <w:r w:rsidRPr="009E4AE7">
        <w:rPr>
          <w:i/>
          <w:vertAlign w:val="subscript"/>
        </w:rPr>
        <w:t>f</w:t>
      </w:r>
      <w:proofErr w:type="spellEnd"/>
      <w:r>
        <w:t>)</w:t>
      </w:r>
      <w:r w:rsidRPr="008F0D9F">
        <w:t xml:space="preserve"> by its complex conjugate. </w:t>
      </w:r>
      <w:r>
        <w:t xml:space="preserve">The result, which contains only real values, is then normalized by dividing it by the frequency bin width. This </w:t>
      </w:r>
      <w:r>
        <w:lastRenderedPageBreak/>
        <w:t xml:space="preserve">normalization effectively eliminates </w:t>
      </w:r>
      <w:r w:rsidRPr="008F0D9F">
        <w:t>the dependency on bin width so tha</w:t>
      </w:r>
      <w:r>
        <w:t>t vibration levels may be compared in signals with differing lengths or sample rates. The periodogram can therefore be described by the following equation.</w:t>
      </w:r>
    </w:p>
    <w:p w14:paraId="7AD4660E" w14:textId="77777777" w:rsidR="009D0963" w:rsidRDefault="0019277D" w:rsidP="009D0963">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415C0E30" w14:textId="77777777" w:rsidR="009D0963" w:rsidRDefault="009D0963" w:rsidP="009D0963">
      <w:r>
        <w:t xml:space="preserve">Because the data set is finite, a modified periodogram is used which serves to reduce spectral leakage by windowing </w:t>
      </w:r>
      <w:r w:rsidRPr="004578B4">
        <w:t xml:space="preserve">the time-domain signal prior to computing the FFT </w:t>
      </w:r>
      <w:proofErr w:type="gramStart"/>
      <w:r w:rsidRPr="004578B4">
        <w:t>in order to</w:t>
      </w:r>
      <w:proofErr w:type="gramEnd"/>
      <w:r w:rsidRPr="004578B4">
        <w:t xml:space="preserve"> smooth the edges of the signal. </w:t>
      </w:r>
    </w:p>
    <w:p w14:paraId="03991EE2" w14:textId="77777777" w:rsidR="009D0963" w:rsidRDefault="009D0963" w:rsidP="009D0963">
      <w:r>
        <w:t xml:space="preserve">Welch’s periodogram is an </w:t>
      </w:r>
      <w:r w:rsidRPr="004578B4">
        <w:t>improved estimator of the PSD</w:t>
      </w:r>
      <w:r>
        <w:t xml:space="preserve">. Its method </w:t>
      </w:r>
      <w:r w:rsidRPr="004578B4">
        <w:t>consists of dividing the time series data into (possibly overlapping) segments, computing a modified periodogram of each segment, and then averaging the PSD estimates. The result is Welch's PSD estimate.</w:t>
      </w:r>
      <w:r>
        <w:t xml:space="preserve"> This method is especially useful for data in which the amplitude of different frequency components varies with time as is exhibited by operational acceleration data. A Hamming window was used for all PSD estimates using Welch’s methods.</w:t>
      </w:r>
    </w:p>
    <w:p w14:paraId="2442769B" w14:textId="77777777" w:rsidR="009D0963" w:rsidRDefault="009D0963" w:rsidP="009D0963">
      <w:r>
        <w:t>Because it is the goal of this analysis to obtain mode shapes of the structure, it is necessary to retain information about the relative phase of the responses at each location which will indicate the direction of deformation (i.e. is a given DOF deflecting upward or downward relative to other DOF). This is achieved by estimating the cross-power spectral density (CPSD). The estimation is performed in same manner as the periodogram described above except the numerator is computed by multiplying the FFT value for one signal (</w:t>
      </w:r>
      <w:proofErr w:type="spellStart"/>
      <w:r w:rsidRPr="009E4AE7">
        <w:rPr>
          <w:i/>
        </w:rPr>
        <w:t>X</w:t>
      </w:r>
      <w:r w:rsidRPr="009E4AE7">
        <w:rPr>
          <w:i/>
          <w:vertAlign w:val="subscript"/>
        </w:rPr>
        <w:t>f</w:t>
      </w:r>
      <w:proofErr w:type="spellEnd"/>
      <w:r>
        <w:t>) by the complex conjugate of the FFT value for another signal (</w:t>
      </w:r>
      <w:proofErr w:type="spellStart"/>
      <w:r w:rsidRPr="009E4AE7">
        <w:rPr>
          <w:i/>
        </w:rPr>
        <w:t>Y</w:t>
      </w:r>
      <w:r w:rsidRPr="009E4AE7">
        <w:rPr>
          <w:i/>
          <w:vertAlign w:val="subscript"/>
        </w:rPr>
        <w:t>f</w:t>
      </w:r>
      <w:proofErr w:type="spellEnd"/>
      <w:r>
        <w:t xml:space="preserve">).  In this case, both signals are response records.  </w:t>
      </w:r>
    </w:p>
    <w:p w14:paraId="24CCDC1F" w14:textId="77777777" w:rsidR="009D0963" w:rsidRDefault="009D0963" w:rsidP="009D0963">
      <m:oMathPara>
        <m:oMath>
          <m:r>
            <w:rPr>
              <w:rFonts w:ascii="Cambria Math" w:hAnsi="Cambria Math"/>
            </w:rPr>
            <m:t>Pxy(f)=</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f</m:t>
                      </m:r>
                    </m:sub>
                  </m:sSub>
                </m:e>
              </m:d>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/N</m:t>
              </m:r>
            </m:den>
          </m:f>
        </m:oMath>
      </m:oMathPara>
    </w:p>
    <w:p w14:paraId="6225537F" w14:textId="77777777" w:rsidR="009D0963" w:rsidRDefault="009D0963" w:rsidP="009D0963">
      <w:r>
        <w:lastRenderedPageBreak/>
        <w:t xml:space="preserve">Since X and Y are complex, the CPSD estimate is also complex. Welch’s methods were again employed to estimate the CPSD for each frequency line and with every signal such that </w:t>
      </w:r>
      <w:proofErr w:type="spellStart"/>
      <w:r>
        <w:t>Pxy</w:t>
      </w:r>
      <w:proofErr w:type="spellEnd"/>
      <w:r>
        <w:t xml:space="preserve"> was computed with </w:t>
      </w:r>
      <w:proofErr w:type="spellStart"/>
      <w:r w:rsidRPr="00E95644">
        <w:rPr>
          <w:i/>
        </w:rPr>
        <w:t>X</w:t>
      </w:r>
      <w:r w:rsidRPr="00E95644">
        <w:rPr>
          <w:i/>
          <w:vertAlign w:val="subscript"/>
        </w:rPr>
        <w:t>f</w:t>
      </w:r>
      <w:proofErr w:type="spellEnd"/>
      <w:r>
        <w:t xml:space="preserve"> for each location (</w:t>
      </w:r>
      <w:r>
        <w:rPr>
          <w:i/>
        </w:rPr>
        <w:t>p</w:t>
      </w:r>
      <w:r>
        <w:t>) and with each location (</w:t>
      </w:r>
      <w:r w:rsidRPr="00E95644">
        <w:rPr>
          <w:i/>
        </w:rPr>
        <w:t>q</w:t>
      </w:r>
      <w:r>
        <w:t>) serving as reference (</w:t>
      </w:r>
      <w:proofErr w:type="spellStart"/>
      <w:r w:rsidRPr="00E95644">
        <w:rPr>
          <w:i/>
        </w:rPr>
        <w:t>Y</w:t>
      </w:r>
      <w:r w:rsidRPr="00E95644">
        <w:rPr>
          <w:i/>
          <w:vertAlign w:val="subscript"/>
        </w:rPr>
        <w:t>f</w:t>
      </w:r>
      <w:proofErr w:type="spellEnd"/>
      <w:r>
        <w:t xml:space="preserve">), thereby producing a </w:t>
      </w:r>
      <w:proofErr w:type="spellStart"/>
      <w:r>
        <w:t>MxMxN</w:t>
      </w:r>
      <w:proofErr w:type="spellEnd"/>
      <w:r>
        <w:t xml:space="preserve"> matrix (</w:t>
      </w:r>
      <w:r w:rsidRPr="00FC57B8">
        <w:rPr>
          <w:i/>
        </w:rPr>
        <w:t>H</w:t>
      </w:r>
      <w:r>
        <w:t>).</w:t>
      </w:r>
    </w:p>
    <w:p w14:paraId="4D011EDB" w14:textId="77777777" w:rsidR="009D0963" w:rsidRDefault="0019277D" w:rsidP="009D0963">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1q</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p1</m:t>
                            </m:r>
                          </m:sub>
                        </m:sSub>
                      </m:e>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Pxy</m:t>
                            </m:r>
                          </m:e>
                          <m:sub>
                            <m:r>
                              <w:rPr>
                                <w:rFonts w:ascii="Cambria Math" w:eastAsiaTheme="minorEastAsia" w:hAnsi="Cambria Math"/>
                              </w:rPr>
                              <m:t>pq</m:t>
                            </m:r>
                          </m:sub>
                        </m:sSub>
                      </m:e>
                    </m:mr>
                  </m:m>
                </m:e>
              </m:d>
            </m:e>
            <m:sub>
              <m:r>
                <w:rPr>
                  <w:rFonts w:ascii="Cambria Math" w:eastAsiaTheme="minorEastAsia" w:hAnsi="Cambria Math"/>
                </w:rPr>
                <m:t>f</m:t>
              </m:r>
            </m:sub>
          </m:sSub>
        </m:oMath>
      </m:oMathPara>
    </w:p>
    <w:p w14:paraId="3F098ABB" w14:textId="7FF7506C" w:rsidR="009D0963" w:rsidRDefault="009D0963" w:rsidP="009D0963">
      <w:r>
        <w:t>Because the response data is from bridge motion, the responses are assumed to be directly related to the modal vectors (</w:t>
      </w:r>
      <w:r>
        <w:rPr>
          <w:rFonts w:cstheme="minorHAnsi"/>
        </w:rPr>
        <w:t>ψ</w:t>
      </w:r>
      <w:r>
        <w:t>) and the frequency response function (FRF) (H) is formally represented by the following equation</w:t>
      </w:r>
      <w:r w:rsidR="0051228E">
        <w:t xml:space="preserve"> </w:t>
      </w:r>
      <w:r w:rsidR="0051228E">
        <w:fldChar w:fldCharType="begin"/>
      </w:r>
      <w:r w:rsidR="0051228E">
        <w:instrText xml:space="preserve"> ADDIN ZOTERO_ITEM CSL_CITATION {"citationID":"jSUQxukX","properties":{"formattedCitation":"(Allemang, 1999)","plainCitation":"(Allemang, 1999)","noteIndex":0},"citationItems":[{"id":521,"uris":["http://zotero.org/users/3157746/items/YT3LJ82M"],"uri":["http://zotero.org/users/3157746/items/YT3LJ82M"],"itemData":{"id":521,"type":"article-journal","title":"Vibrations: analytical and experimental modal analysis","container-title":"Structural Dynamics Research Laboratory, Department of Mechanical, Industrial and Nuclear Engineering, University of Cincinnati","source":"Google Scholar","shortTitle":"Vibrations","author":[{"family":"Allemang","given":"Randall J."}],"issued":{"date-parts":[["1999"]]}}}],"schema":"https://github.com/citation-style-language/schema/raw/master/csl-citation.json"} </w:instrText>
      </w:r>
      <w:r w:rsidR="0051228E">
        <w:fldChar w:fldCharType="separate"/>
      </w:r>
      <w:r w:rsidR="0051228E" w:rsidRPr="0051228E">
        <w:rPr>
          <w:rFonts w:ascii="Calibri" w:hAnsi="Calibri" w:cs="Calibri"/>
        </w:rPr>
        <w:t>(Allemang, 1999)</w:t>
      </w:r>
      <w:r w:rsidR="0051228E">
        <w:fldChar w:fldCharType="end"/>
      </w:r>
      <w:r>
        <w:t>.</w:t>
      </w:r>
    </w:p>
    <w:p w14:paraId="6C1BF33C" w14:textId="77777777" w:rsidR="009D0963" w:rsidRPr="00CB5618" w:rsidRDefault="0019277D" w:rsidP="009D0963">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m:t>
          </m:r>
          <m:d>
            <m:dPr>
              <m:begChr m:val="["/>
              <m:endChr m:val="]"/>
              <m:ctrlPr>
                <w:rPr>
                  <w:rFonts w:ascii="Cambria Math" w:hAnsi="Cambria Math"/>
                  <w:i/>
                </w:rPr>
              </m:ctrlPr>
            </m:dPr>
            <m:e>
              <m:r>
                <w:rPr>
                  <w:rFonts w:ascii="Cambria Math" w:hAnsi="Cambria Math"/>
                </w:rPr>
                <m:t>ψ</m:t>
              </m:r>
            </m:e>
          </m:d>
          <m:r>
            <w:rPr>
              <w:rFonts w:ascii="Cambria Math" w:hAnsi="Cambria Math"/>
            </w:rPr>
            <m:t>*</m:t>
          </m:r>
          <m:d>
            <m:dPr>
              <m:begChr m:val="["/>
              <m:endChr m:val="]"/>
              <m:ctrlPr>
                <w:rPr>
                  <w:rFonts w:ascii="Cambria Math" w:hAnsi="Cambria Math"/>
                  <w:i/>
                </w:rPr>
              </m:ctrlPr>
            </m:dPr>
            <m:e>
              <m:r>
                <w:rPr>
                  <w:rFonts w:ascii="Cambria Math" w:hAnsi="Cambria Math"/>
                </w:rPr>
                <m:t>Λ</m:t>
              </m:r>
            </m:e>
          </m:d>
          <m:r>
            <w:rPr>
              <w:rFonts w:ascii="Cambria Math" w:hAnsi="Cambria Math"/>
            </w:rPr>
            <m:t>*[L]</m:t>
          </m:r>
        </m:oMath>
      </m:oMathPara>
    </w:p>
    <w:p w14:paraId="074F33B2" w14:textId="77777777" w:rsidR="009D0963" w:rsidRDefault="009D0963" w:rsidP="009D0963">
      <w:r>
        <w:t xml:space="preserve">Where </w:t>
      </w:r>
      <w:r w:rsidRPr="00CB5618">
        <w:rPr>
          <w:rFonts w:cstheme="minorHAnsi"/>
          <w:i/>
        </w:rPr>
        <w:t>Λ</w:t>
      </w:r>
      <w:r>
        <w:t xml:space="preserve"> contains temporal information and </w:t>
      </w:r>
      <w:r w:rsidRPr="00CB5618">
        <w:rPr>
          <w:i/>
        </w:rPr>
        <w:t>L</w:t>
      </w:r>
      <w:r>
        <w:t xml:space="preserve"> is a function of input to the structure. </w:t>
      </w:r>
    </w:p>
    <w:p w14:paraId="047EE08D" w14:textId="77777777" w:rsidR="009D0963" w:rsidRDefault="009D0963" w:rsidP="009D0963">
      <w:pPr>
        <w:rPr>
          <w:rFonts w:cstheme="minorHAnsi"/>
        </w:rPr>
      </w:pPr>
      <w:r>
        <w:t>This representation of the FRF permits principle component analysis by Singular Value Decomposition (SVD). This algorithm decomposes a matrix (A) into three principle components: left singular vector (U), singular values (</w:t>
      </w:r>
      <w:r>
        <w:rPr>
          <w:rFonts w:cstheme="minorHAnsi"/>
        </w:rPr>
        <w:t>Σ), and right singular vector (V) according to the following equation.</w:t>
      </w:r>
    </w:p>
    <w:p w14:paraId="12792D22" w14:textId="77777777" w:rsidR="009D0963" w:rsidRPr="00B10636" w:rsidRDefault="009D0963" w:rsidP="009D0963">
      <w:pPr>
        <w:rPr>
          <w:rFonts w:eastAsiaTheme="minorEastAsia"/>
        </w:rPr>
      </w:pPr>
      <m:oMathPara>
        <m:oMath>
          <m:r>
            <w:rPr>
              <w:rFonts w:ascii="Cambria Math" w:hAnsi="Cambria Math"/>
            </w:rPr>
            <m:t>A=</m:t>
          </m:r>
          <m:d>
            <m:dPr>
              <m:begChr m:val="["/>
              <m:endChr m:val="]"/>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V</m:t>
                  </m:r>
                </m:e>
              </m:d>
            </m:e>
            <m:sup>
              <m:r>
                <w:rPr>
                  <w:rFonts w:ascii="Cambria Math" w:hAnsi="Cambria Math"/>
                </w:rPr>
                <m:t>T</m:t>
              </m:r>
            </m:sup>
          </m:sSup>
        </m:oMath>
      </m:oMathPara>
    </w:p>
    <w:p w14:paraId="4DC535C3" w14:textId="77777777" w:rsidR="009D0963" w:rsidRDefault="009D0963" w:rsidP="009D0963">
      <w:r>
        <w:t>Therefore, by performing SVD on the FRF matrix at each frequency line, spatial patterns in response may be extracted and provide estimate of modal vectors (shapes). The singular values (</w:t>
      </w:r>
      <w:r>
        <w:rPr>
          <w:rFonts w:cstheme="minorHAnsi"/>
        </w:rPr>
        <w:t>Σ)</w:t>
      </w:r>
      <w:r>
        <w:t>, are proportional to the modal scaling of each corresponding mode and are plotted on a log scale as a function of frequency. Each peak of the singular values represents a location of resonance of the structure and the amplitude is directly related to the dominance of the corresponding mode shape at that frequency. At each frequency line, the left singular vector (</w:t>
      </w:r>
      <w:r w:rsidRPr="00D763A3">
        <w:rPr>
          <w:i/>
        </w:rPr>
        <w:t>U</w:t>
      </w:r>
      <w:r>
        <w:t xml:space="preserve">) </w:t>
      </w:r>
      <w:r>
        <w:lastRenderedPageBreak/>
        <w:t>is the approximate mode shape (</w:t>
      </w:r>
      <w:r w:rsidRPr="00D763A3">
        <w:rPr>
          <w:rFonts w:cstheme="minorHAnsi"/>
          <w:i/>
        </w:rPr>
        <w:t>ψ</w:t>
      </w:r>
      <w:r>
        <w:t>) of the response DOF, and the right singular vector (</w:t>
      </w:r>
      <w:r>
        <w:rPr>
          <w:i/>
        </w:rPr>
        <w:t>V</w:t>
      </w:r>
      <w:r>
        <w:t>) is the approximate modal participation vector (</w:t>
      </w:r>
      <w:r w:rsidRPr="00D763A3">
        <w:rPr>
          <w:i/>
        </w:rPr>
        <w:t>L</w:t>
      </w:r>
      <w:r>
        <w:t xml:space="preserve">) and represents the modal coefficients of the input at each DOF. In this case the input is unknown and thus only the left singular vector is used. </w:t>
      </w:r>
    </w:p>
    <w:p w14:paraId="53135D8B" w14:textId="4392C022" w:rsidR="001606F9" w:rsidRDefault="009D0963" w:rsidP="005A4CCB">
      <w:r>
        <w:t xml:space="preserve">This process of identifying mode shapes with SVD is often referred to as the Complex Mode Indicator Function (CMIF). By including multiple columns of the FRF in the SVD (i.e. multiple records used as reference signals), the CMIF can detect and decouple multiple modes within a frequency bandwidth. </w:t>
      </w:r>
    </w:p>
    <w:p w14:paraId="484ED30C" w14:textId="572A2016" w:rsidR="003D6964" w:rsidRDefault="001606F9" w:rsidP="005A4CCB">
      <w:r>
        <w:t xml:space="preserve">The CMIF was </w:t>
      </w:r>
      <w:r w:rsidR="009D0963">
        <w:t>leveraged</w:t>
      </w:r>
      <w:r>
        <w:t xml:space="preserve"> </w:t>
      </w:r>
      <w:r w:rsidR="00B65CFD">
        <w:t xml:space="preserve">to extract the first 18 </w:t>
      </w:r>
      <w:r w:rsidR="009D0963">
        <w:t>operational</w:t>
      </w:r>
      <w:r w:rsidR="00B65CFD">
        <w:t xml:space="preserve"> modes of vibration and their corresponding frequencies. They all occur within a frequency range of 2 to 10 Hz. </w:t>
      </w:r>
      <w:r w:rsidR="003D6964">
        <w:t xml:space="preserve">The </w:t>
      </w:r>
      <w:r w:rsidR="009D0963">
        <w:t xml:space="preserve">singular values from the </w:t>
      </w:r>
      <w:r w:rsidR="003D6964">
        <w:t xml:space="preserve">CMIF </w:t>
      </w:r>
      <w:r w:rsidR="009D0963">
        <w:t>are</w:t>
      </w:r>
      <w:r w:rsidR="003D6964">
        <w:t xml:space="preserve"> plotted below</w:t>
      </w:r>
      <w:r w:rsidR="000174CE">
        <w:t xml:space="preserve"> with the peaks manually identified</w:t>
      </w:r>
      <w:r w:rsidR="003D6964">
        <w:t>.</w:t>
      </w:r>
    </w:p>
    <w:p w14:paraId="1303603C" w14:textId="77777777" w:rsidR="000174CE" w:rsidRDefault="008515DA" w:rsidP="005A4CCB">
      <w:r w:rsidRPr="008515DA">
        <w:rPr>
          <w:noProof/>
        </w:rPr>
        <w:drawing>
          <wp:inline distT="0" distB="0" distL="0" distR="0" wp14:anchorId="26600AD3" wp14:editId="4D8BF913">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038F8E5B" w14:textId="77777777" w:rsidR="00B65CFD" w:rsidRDefault="002B4B3F" w:rsidP="005A4CCB">
      <w:r>
        <w:t xml:space="preserve">Due to the symmetric nature of the structure and the superstructure separation between the interior-most girders, many of the modes are quite similar in shape. </w:t>
      </w:r>
      <w:r w:rsidR="00B856D7">
        <w:t>Therefore,</w:t>
      </w:r>
      <w:r>
        <w:t xml:space="preserve"> a </w:t>
      </w:r>
      <w:r w:rsidR="00B856D7">
        <w:t xml:space="preserve">representative </w:t>
      </w:r>
      <w:r w:rsidR="00B856D7">
        <w:lastRenderedPageBreak/>
        <w:t>few</w:t>
      </w:r>
      <w:r>
        <w:t xml:space="preserve">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CellMar>
          <w:left w:w="0" w:type="dxa"/>
          <w:right w:w="0" w:type="dxa"/>
        </w:tblCellMar>
        <w:tblLook w:val="04A0" w:firstRow="1" w:lastRow="0" w:firstColumn="1" w:lastColumn="0" w:noHBand="0" w:noVBand="1"/>
      </w:tblPr>
      <w:tblGrid>
        <w:gridCol w:w="4325"/>
        <w:gridCol w:w="4325"/>
      </w:tblGrid>
      <w:tr w:rsidR="008515DA" w14:paraId="158B8A10" w14:textId="77777777" w:rsidTr="008515DA">
        <w:trPr>
          <w:jc w:val="center"/>
        </w:trPr>
        <w:tc>
          <w:tcPr>
            <w:tcW w:w="4428" w:type="dxa"/>
            <w:vAlign w:val="center"/>
          </w:tcPr>
          <w:p w14:paraId="3554E125" w14:textId="77777777" w:rsidR="008515DA" w:rsidRDefault="008515DA" w:rsidP="005A4CCB">
            <w:r w:rsidRPr="008515DA">
              <w:rPr>
                <w:noProof/>
              </w:rPr>
              <w:drawing>
                <wp:inline distT="0" distB="0" distL="0" distR="0" wp14:anchorId="0DDF1F21" wp14:editId="43B9E491">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14:paraId="144E291A" w14:textId="77777777" w:rsidR="008515DA" w:rsidRDefault="008515DA" w:rsidP="005A4CCB">
            <w:r w:rsidRPr="008515DA">
              <w:rPr>
                <w:noProof/>
              </w:rPr>
              <w:drawing>
                <wp:inline distT="0" distB="0" distL="0" distR="0" wp14:anchorId="4D8275A0" wp14:editId="20E76AFF">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8515DA" w14:paraId="2C15D20F" w14:textId="77777777" w:rsidTr="008515DA">
        <w:trPr>
          <w:jc w:val="center"/>
        </w:trPr>
        <w:tc>
          <w:tcPr>
            <w:tcW w:w="4428" w:type="dxa"/>
            <w:vAlign w:val="center"/>
          </w:tcPr>
          <w:p w14:paraId="253C4375" w14:textId="77777777" w:rsidR="008515DA" w:rsidRDefault="008515DA" w:rsidP="005A4CCB">
            <w:r w:rsidRPr="008515DA">
              <w:rPr>
                <w:noProof/>
              </w:rPr>
              <w:drawing>
                <wp:inline distT="0" distB="0" distL="0" distR="0" wp14:anchorId="69007361" wp14:editId="515739A9">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14:paraId="13F4A976" w14:textId="77777777" w:rsidR="008515DA" w:rsidRDefault="008515DA" w:rsidP="005A4CCB">
            <w:r w:rsidRPr="008515DA">
              <w:rPr>
                <w:noProof/>
              </w:rPr>
              <w:drawing>
                <wp:inline distT="0" distB="0" distL="0" distR="0" wp14:anchorId="1A4BF80A" wp14:editId="6F7763D5">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bl>
    <w:p w14:paraId="5C285A25" w14:textId="77777777" w:rsidR="00A27CED" w:rsidRDefault="00A27CED" w:rsidP="005A4CCB">
      <w:pPr>
        <w:pStyle w:val="Heading4"/>
      </w:pPr>
      <w:bookmarkStart w:id="5" w:name="_Toc536017951"/>
      <w:r>
        <w:t>Model Validation</w:t>
      </w:r>
    </w:p>
    <w:p w14:paraId="13172F56" w14:textId="77777777" w:rsidR="005C4B28" w:rsidRDefault="005C4B28" w:rsidP="00810DE1">
      <w:r>
        <w:t>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This process may be carried out automatically with optimization algorithms, or by manually adjusting model parameter values.</w:t>
      </w:r>
    </w:p>
    <w:p w14:paraId="7B7FAD50" w14:textId="3E69777E" w:rsidR="005C4B28" w:rsidRDefault="005C4B28" w:rsidP="005C4B28">
      <w:r>
        <w:lastRenderedPageBreak/>
        <w:t xml:space="preserve">The model of spans 7 and 8 was manually calibrated using the mode shapes and frequencies obtained as part of operational monitoring. The initial model failed to predict the torsional deformation of the structure displayed by the experimental mode shapes. This suggested that those parameters which target the mass and stiffness of the exterior portions of the structure should be addressed in the calibration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A27CED" w14:paraId="3E8EFB5B" w14:textId="77777777" w:rsidTr="005C4B28">
        <w:tc>
          <w:tcPr>
            <w:tcW w:w="4320" w:type="dxa"/>
            <w:vAlign w:val="center"/>
          </w:tcPr>
          <w:p w14:paraId="6C28C34E" w14:textId="77777777" w:rsidR="00A27CED" w:rsidRDefault="00A27CED" w:rsidP="005A4CCB">
            <w:pPr>
              <w:pStyle w:val="squish"/>
              <w:jc w:val="center"/>
            </w:pPr>
            <w:r>
              <w:t>Experimental</w:t>
            </w:r>
          </w:p>
          <w:p w14:paraId="72D9813E" w14:textId="77777777" w:rsidR="00A27CED" w:rsidRDefault="00A27CED" w:rsidP="005A4CCB">
            <w:pPr>
              <w:pStyle w:val="squish"/>
              <w:jc w:val="center"/>
            </w:pPr>
            <w:r w:rsidRPr="000B0AB5">
              <w:rPr>
                <w:noProof/>
              </w:rPr>
              <w:drawing>
                <wp:inline distT="0" distB="0" distL="0" distR="0" wp14:anchorId="7DF74BFF" wp14:editId="132B78C4">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D4015BF" w14:textId="77777777" w:rsidR="00A27CED" w:rsidRDefault="00A27CED" w:rsidP="005A4CCB">
            <w:pPr>
              <w:pStyle w:val="squish"/>
              <w:jc w:val="center"/>
            </w:pPr>
            <w:r>
              <w:t>FEM (uncalibrated)</w:t>
            </w:r>
            <w:r>
              <w:rPr>
                <w:noProof/>
              </w:rPr>
              <w:t xml:space="preserve"> </w:t>
            </w:r>
            <w:r>
              <w:rPr>
                <w:noProof/>
              </w:rPr>
              <w:drawing>
                <wp:inline distT="0" distB="0" distL="0" distR="0" wp14:anchorId="05C4A5E3" wp14:editId="641CAF28">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75"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4DAA07" w14:textId="77777777" w:rsidR="00C04A72" w:rsidRDefault="00A27CED" w:rsidP="005A4CCB">
      <w:r>
        <w:t xml:space="preserve">The following model parameters were </w:t>
      </w:r>
      <w:r w:rsidR="00C04A72">
        <w:t>chosen to target the mass and stiffness of exterior bridge components.</w:t>
      </w:r>
    </w:p>
    <w:p w14:paraId="54808B75" w14:textId="77777777" w:rsidR="00C04A72" w:rsidRDefault="00C04A72" w:rsidP="00C04A72">
      <w:pPr>
        <w:pStyle w:val="ListParagraph"/>
        <w:numPr>
          <w:ilvl w:val="0"/>
          <w:numId w:val="9"/>
        </w:numPr>
      </w:pPr>
      <w:r>
        <w:t xml:space="preserve">Stiffness of interior barriers (modulus of elasticity)  </w:t>
      </w:r>
    </w:p>
    <w:p w14:paraId="6272FB31" w14:textId="77777777" w:rsidR="00C04A72" w:rsidRDefault="00C04A72" w:rsidP="00C04A72">
      <w:pPr>
        <w:pStyle w:val="ListParagraph"/>
        <w:numPr>
          <w:ilvl w:val="0"/>
          <w:numId w:val="9"/>
        </w:numPr>
      </w:pPr>
      <w:r>
        <w:t xml:space="preserve">Material density of interior barriers </w:t>
      </w:r>
    </w:p>
    <w:p w14:paraId="701B7205" w14:textId="77777777" w:rsidR="00C04A72" w:rsidRDefault="00C04A72" w:rsidP="00C04A72">
      <w:pPr>
        <w:pStyle w:val="ListParagraph"/>
        <w:numPr>
          <w:ilvl w:val="0"/>
          <w:numId w:val="9"/>
        </w:numPr>
      </w:pPr>
      <w:r>
        <w:t xml:space="preserve">Material density of exterior barriers </w:t>
      </w:r>
    </w:p>
    <w:p w14:paraId="67F2273F" w14:textId="77777777" w:rsidR="00C04A72" w:rsidRDefault="00C04A72" w:rsidP="00C04A72">
      <w:pPr>
        <w:pStyle w:val="ListParagraph"/>
        <w:numPr>
          <w:ilvl w:val="0"/>
          <w:numId w:val="9"/>
        </w:numPr>
      </w:pPr>
      <w:r>
        <w:t>Continuity of exterior barriers over continuous support</w:t>
      </w:r>
    </w:p>
    <w:p w14:paraId="4FD8786C" w14:textId="77777777" w:rsidR="009E70AB" w:rsidRDefault="00C04A72" w:rsidP="00C04A72">
      <w:r>
        <w:t xml:space="preserve">Additionally, the transverse stiffness of stringer elastomeric bearings (spring-damper elements) was initially set arbitrarily high </w:t>
      </w:r>
      <w:r w:rsidR="009E70AB">
        <w:t>in the preliminary model to effectively restrain the elements from deforming in the transverse direction. The appropriate value for this parameter was not known and therefore represented a source of uncertainty in the model and was therefore added to the set of calibration parameters.</w:t>
      </w:r>
    </w:p>
    <w:p w14:paraId="3E90AD96" w14:textId="77777777" w:rsidR="00503876" w:rsidRDefault="00503876" w:rsidP="00503876">
      <w:r>
        <w:t xml:space="preserve">The objective of the calibration process was to minimize the difference between the predicted natural frequencies and the experimentally determined natural frequencies. However, because the structure was </w:t>
      </w:r>
      <w:r w:rsidR="00817FB9">
        <w:t>effectively</w:t>
      </w:r>
      <w:r>
        <w:t xml:space="preserve"> two adjacent and identical bridges, there were many closely spaced </w:t>
      </w:r>
      <w:r>
        <w:lastRenderedPageBreak/>
        <w:t xml:space="preserve">modes that </w:t>
      </w:r>
      <w:r w:rsidR="00817FB9">
        <w:t xml:space="preserve">exhibited nearly identical shapes but with varying participation of the two sides. As a result, a subset </w:t>
      </w:r>
      <w:r w:rsidR="00C04A72">
        <w:t xml:space="preserve">consisting </w:t>
      </w:r>
      <w:r w:rsidR="00817FB9">
        <w:t xml:space="preserve">of </w:t>
      </w:r>
      <w:r w:rsidR="00C04A72">
        <w:t xml:space="preserve">6 </w:t>
      </w:r>
      <w:r w:rsidR="00817FB9">
        <w:t>experimental mode</w:t>
      </w:r>
      <w:r w:rsidR="00C04A72">
        <w:t xml:space="preserve"> shapes</w:t>
      </w:r>
      <w:r w:rsidR="00817FB9">
        <w:t xml:space="preserve"> was chosen to be included in the objective function. Those modes are illustrated in the following images.</w:t>
      </w:r>
      <w:r w:rsidR="00AA548C">
        <w:t xml:space="preserve"> It was hoped that the calibration process would serve to reduce the error of the model predicted frequencies for the selected set of modes to less than 10%. </w:t>
      </w:r>
    </w:p>
    <w:tbl>
      <w:tblPr>
        <w:tblStyle w:val="TableGrid"/>
        <w:tblW w:w="0" w:type="auto"/>
        <w:tblLook w:val="04A0" w:firstRow="1" w:lastRow="0" w:firstColumn="1" w:lastColumn="0" w:noHBand="0" w:noVBand="1"/>
      </w:tblPr>
      <w:tblGrid>
        <w:gridCol w:w="4428"/>
        <w:gridCol w:w="4428"/>
      </w:tblGrid>
      <w:tr w:rsidR="00817FB9" w14:paraId="5A488AD5" w14:textId="77777777" w:rsidTr="00817FB9">
        <w:tc>
          <w:tcPr>
            <w:tcW w:w="4428" w:type="dxa"/>
          </w:tcPr>
          <w:p w14:paraId="4F6031FA" w14:textId="77777777" w:rsidR="00817FB9" w:rsidRDefault="00817FB9" w:rsidP="009E70AB">
            <w:pPr>
              <w:pStyle w:val="squish"/>
            </w:pPr>
            <w:r w:rsidRPr="00817FB9">
              <w:rPr>
                <w:noProof/>
              </w:rPr>
              <w:drawing>
                <wp:inline distT="0" distB="0" distL="0" distR="0" wp14:anchorId="6E9E3F43" wp14:editId="47EDCFA5">
                  <wp:extent cx="2743200" cy="20574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tcPr>
          <w:p w14:paraId="386A1F89" w14:textId="77777777" w:rsidR="00817FB9" w:rsidRDefault="00817FB9" w:rsidP="009E70AB">
            <w:pPr>
              <w:pStyle w:val="squish"/>
            </w:pPr>
            <w:r w:rsidRPr="00817FB9">
              <w:rPr>
                <w:noProof/>
              </w:rPr>
              <w:drawing>
                <wp:inline distT="0" distB="0" distL="0" distR="0" wp14:anchorId="0943D2C6" wp14:editId="09F9A3A4">
                  <wp:extent cx="2743200" cy="205740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817FB9" w14:paraId="683A8CE5" w14:textId="77777777" w:rsidTr="00817FB9">
        <w:tc>
          <w:tcPr>
            <w:tcW w:w="4428" w:type="dxa"/>
          </w:tcPr>
          <w:p w14:paraId="2C02F2D5" w14:textId="77777777" w:rsidR="00817FB9" w:rsidRDefault="00817FB9" w:rsidP="009E70AB">
            <w:pPr>
              <w:pStyle w:val="squish"/>
            </w:pPr>
            <w:r w:rsidRPr="00817FB9">
              <w:rPr>
                <w:noProof/>
              </w:rPr>
              <w:drawing>
                <wp:inline distT="0" distB="0" distL="0" distR="0" wp14:anchorId="49077669" wp14:editId="3E567DF3">
                  <wp:extent cx="2743200" cy="2057400"/>
                  <wp:effectExtent l="0" t="0" r="0" b="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tcPr>
          <w:p w14:paraId="082AACF9" w14:textId="77777777" w:rsidR="00817FB9" w:rsidRDefault="00817FB9" w:rsidP="009E70AB">
            <w:pPr>
              <w:pStyle w:val="squish"/>
            </w:pPr>
            <w:r w:rsidRPr="00817FB9">
              <w:rPr>
                <w:noProof/>
              </w:rPr>
              <w:drawing>
                <wp:inline distT="0" distB="0" distL="0" distR="0" wp14:anchorId="172AAB05" wp14:editId="5AEFAD31">
                  <wp:extent cx="2743200" cy="2057400"/>
                  <wp:effectExtent l="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817FB9" w14:paraId="73D3A658" w14:textId="77777777" w:rsidTr="00817FB9">
        <w:tc>
          <w:tcPr>
            <w:tcW w:w="4428" w:type="dxa"/>
          </w:tcPr>
          <w:p w14:paraId="293C0F20" w14:textId="77777777" w:rsidR="00817FB9" w:rsidRDefault="00817FB9" w:rsidP="009E70AB">
            <w:pPr>
              <w:pStyle w:val="squish"/>
            </w:pPr>
            <w:r w:rsidRPr="00817FB9">
              <w:rPr>
                <w:noProof/>
              </w:rPr>
              <w:drawing>
                <wp:inline distT="0" distB="0" distL="0" distR="0" wp14:anchorId="37D40A7E" wp14:editId="5CA34782">
                  <wp:extent cx="2743200" cy="2057400"/>
                  <wp:effectExtent l="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tcPr>
          <w:p w14:paraId="001D019D" w14:textId="77777777" w:rsidR="00817FB9" w:rsidRDefault="00817FB9" w:rsidP="009E70AB">
            <w:pPr>
              <w:pStyle w:val="squish"/>
            </w:pPr>
            <w:r w:rsidRPr="00817FB9">
              <w:rPr>
                <w:noProof/>
              </w:rPr>
              <w:drawing>
                <wp:inline distT="0" distB="0" distL="0" distR="0" wp14:anchorId="7EFB27DB" wp14:editId="0434F067">
                  <wp:extent cx="2743200" cy="2057400"/>
                  <wp:effectExtent l="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bl>
    <w:p w14:paraId="19A174A9" w14:textId="77777777" w:rsidR="00A27CED" w:rsidRDefault="00E93E4A" w:rsidP="005A4CCB">
      <w:r>
        <w:lastRenderedPageBreak/>
        <w:t xml:space="preserve">The first part of the calibration process consisted of reexamining the structure in the effort to identify any details that were missed or modeled improperly. </w:t>
      </w:r>
      <w:r w:rsidR="00A27CED">
        <w:t xml:space="preserve">Additional scrutiny of bridge photos revealed that the interior barriers appeared to be sawcut at regular intervals. This was </w:t>
      </w:r>
      <w:r>
        <w:t>implemented</w:t>
      </w:r>
      <w:r w:rsidR="00A27CED">
        <w:t xml:space="preserve"> in the model by negating the stiffness of the interior barriers by setting the modulus of elasticity to a near zero value. </w:t>
      </w:r>
      <w:proofErr w:type="spellStart"/>
      <w:r w:rsidR="00A27CED">
        <w:t>Sawcuts</w:t>
      </w:r>
      <w:proofErr w:type="spellEnd"/>
      <w:r>
        <w:t xml:space="preserve"> were also observed</w:t>
      </w:r>
      <w:r w:rsidR="00A27CED">
        <w:t xml:space="preserve"> in the exterior barriers over the continuous support</w:t>
      </w:r>
      <w:r>
        <w:t>. This was implemented by</w:t>
      </w:r>
      <w:r w:rsidR="00A27CED">
        <w:t xml:space="preserve"> releasing the corresponding elements’ moment and shear in all directions</w:t>
      </w:r>
      <w:r>
        <w:t xml:space="preserve"> in that location</w:t>
      </w:r>
      <w:r w:rsidR="00A27CED">
        <w:t xml:space="preserve">. </w:t>
      </w:r>
    </w:p>
    <w:p w14:paraId="62052E77" w14:textId="77777777" w:rsidR="001561B3" w:rsidRDefault="005C4B28" w:rsidP="001561B3">
      <w:r>
        <w:t>The density of the barriers</w:t>
      </w:r>
      <w:r w:rsidR="0079677B">
        <w:t xml:space="preserve"> was</w:t>
      </w:r>
      <w:r w:rsidR="001561B3">
        <w:t xml:space="preserve"> next addressed since this parameter targeted the exterior of the structure and the uncertainty associated with </w:t>
      </w:r>
      <w:r w:rsidR="005E6958">
        <w:t xml:space="preserve">the </w:t>
      </w:r>
      <w:r w:rsidR="001561B3">
        <w:t>mass</w:t>
      </w:r>
      <w:r w:rsidR="005E6958">
        <w:t xml:space="preserve"> in those regions</w:t>
      </w:r>
      <w:r w:rsidR="001561B3">
        <w:t>.</w:t>
      </w:r>
      <w:r w:rsidR="001561B3" w:rsidRPr="001561B3">
        <w:t xml:space="preserve"> </w:t>
      </w:r>
      <w:r w:rsidR="001561B3">
        <w:t xml:space="preserve">Sources for additional mass included reinforcing bars in the barriers and thicker deck at the overhang. The density was increased by 20%. This change enabled the model to more accurately predict the first couple modes of vibration. </w:t>
      </w:r>
    </w:p>
    <w:p w14:paraId="7BD47879" w14:textId="77777777" w:rsidR="00A27CED" w:rsidRDefault="005C4B28" w:rsidP="005E6958">
      <w:r>
        <w:t xml:space="preserve">The </w:t>
      </w:r>
      <w:r w:rsidR="005E6958">
        <w:t>lateral</w:t>
      </w:r>
      <w:r>
        <w:t xml:space="preserve"> stiffness of the bearing elements was </w:t>
      </w:r>
      <w:r w:rsidR="001561B3">
        <w:t xml:space="preserve">next adjusted </w:t>
      </w:r>
      <w:proofErr w:type="gramStart"/>
      <w:r w:rsidR="001561B3">
        <w:t>in an effort to</w:t>
      </w:r>
      <w:proofErr w:type="gramEnd"/>
      <w:r w:rsidR="001561B3">
        <w:t xml:space="preserve"> increase the accuracy of higher mode predictions. </w:t>
      </w:r>
      <w:r w:rsidR="005E6958">
        <w:t xml:space="preserve">The lateral stiffness was </w:t>
      </w:r>
      <w:r>
        <w:t>reduced</w:t>
      </w:r>
      <w:r w:rsidR="005E6958">
        <w:t xml:space="preserve"> until the higher modes exhibited better agreement</w:t>
      </w:r>
      <w:r>
        <w:t>.</w:t>
      </w:r>
      <w:r w:rsidR="00AA548C">
        <w:t xml:space="preserve"> </w:t>
      </w:r>
      <w:r w:rsidR="00A27CED">
        <w:t xml:space="preserve">The </w:t>
      </w:r>
      <w:r w:rsidR="005E6958">
        <w:t xml:space="preserve">final </w:t>
      </w:r>
      <w:r w:rsidR="00A27CED">
        <w:t>value</w:t>
      </w:r>
      <w:r w:rsidR="005E6958">
        <w:t xml:space="preserve"> of the bearing element lateral stiffness is provided in the table below, along with the final values for </w:t>
      </w:r>
      <w:proofErr w:type="gramStart"/>
      <w:r w:rsidR="005E6958">
        <w:t>all of</w:t>
      </w:r>
      <w:proofErr w:type="gramEnd"/>
      <w:r w:rsidR="005E6958">
        <w:t xml:space="preserve"> the</w:t>
      </w:r>
      <w:r w:rsidR="00A27CED">
        <w:t xml:space="preserve"> adjusted parameters as well as a few other </w:t>
      </w:r>
      <w:r w:rsidR="00AA548C">
        <w:t>uncertain</w:t>
      </w:r>
      <w:r w:rsidR="00A27CED">
        <w:t xml:space="preserve"> parameters.</w:t>
      </w:r>
    </w:p>
    <w:tbl>
      <w:tblPr>
        <w:tblStyle w:val="TableGrid"/>
        <w:tblW w:w="0" w:type="auto"/>
        <w:jc w:val="center"/>
        <w:tblLook w:val="04A0" w:firstRow="1" w:lastRow="0" w:firstColumn="1" w:lastColumn="0" w:noHBand="0" w:noVBand="1"/>
      </w:tblPr>
      <w:tblGrid>
        <w:gridCol w:w="3767"/>
        <w:gridCol w:w="1199"/>
        <w:gridCol w:w="1137"/>
        <w:gridCol w:w="814"/>
      </w:tblGrid>
      <w:tr w:rsidR="00A27CED" w14:paraId="0234BFA5" w14:textId="77777777" w:rsidTr="00E3098F">
        <w:trPr>
          <w:jc w:val="center"/>
        </w:trPr>
        <w:tc>
          <w:tcPr>
            <w:tcW w:w="3767" w:type="dxa"/>
          </w:tcPr>
          <w:p w14:paraId="211EB3B8" w14:textId="77777777" w:rsidR="00A27CED" w:rsidRDefault="00A27CED" w:rsidP="005A4CCB"/>
        </w:tc>
        <w:tc>
          <w:tcPr>
            <w:tcW w:w="1199" w:type="dxa"/>
            <w:vAlign w:val="center"/>
          </w:tcPr>
          <w:p w14:paraId="31E153C4" w14:textId="77777777" w:rsidR="00A27CED" w:rsidRPr="00770168" w:rsidRDefault="00A27CED" w:rsidP="005A4CCB">
            <w:pPr>
              <w:pStyle w:val="squish"/>
              <w:jc w:val="center"/>
            </w:pPr>
            <w:r w:rsidRPr="00770168">
              <w:t>Initial Values</w:t>
            </w:r>
          </w:p>
        </w:tc>
        <w:tc>
          <w:tcPr>
            <w:tcW w:w="1137" w:type="dxa"/>
            <w:vAlign w:val="center"/>
          </w:tcPr>
          <w:p w14:paraId="2C574957" w14:textId="77777777" w:rsidR="00A27CED" w:rsidRPr="00770168" w:rsidRDefault="00A27CED" w:rsidP="005A4CCB">
            <w:pPr>
              <w:pStyle w:val="squish"/>
              <w:jc w:val="center"/>
            </w:pPr>
            <w:r w:rsidRPr="00770168">
              <w:t>Calibrated Values</w:t>
            </w:r>
          </w:p>
        </w:tc>
        <w:tc>
          <w:tcPr>
            <w:tcW w:w="814" w:type="dxa"/>
            <w:vAlign w:val="center"/>
          </w:tcPr>
          <w:p w14:paraId="2BA55EDB" w14:textId="77777777" w:rsidR="00A27CED" w:rsidRPr="00770168" w:rsidRDefault="00A27CED" w:rsidP="005A4CCB">
            <w:pPr>
              <w:pStyle w:val="squish"/>
              <w:jc w:val="center"/>
            </w:pPr>
            <w:r w:rsidRPr="00770168">
              <w:t>units</w:t>
            </w:r>
          </w:p>
        </w:tc>
      </w:tr>
      <w:tr w:rsidR="00A27CED" w14:paraId="2321C41E" w14:textId="77777777" w:rsidTr="00E3098F">
        <w:trPr>
          <w:jc w:val="center"/>
        </w:trPr>
        <w:tc>
          <w:tcPr>
            <w:tcW w:w="3767" w:type="dxa"/>
            <w:vAlign w:val="bottom"/>
          </w:tcPr>
          <w:p w14:paraId="3CA8C661" w14:textId="77777777" w:rsidR="00A27CED" w:rsidRDefault="00A27CED" w:rsidP="005A4CCB">
            <w:pPr>
              <w:pStyle w:val="squish"/>
            </w:pPr>
            <w:r>
              <w:t>E of Interior Barriers</w:t>
            </w:r>
          </w:p>
        </w:tc>
        <w:tc>
          <w:tcPr>
            <w:tcW w:w="1199" w:type="dxa"/>
            <w:vAlign w:val="center"/>
          </w:tcPr>
          <w:p w14:paraId="31CF3BE0" w14:textId="77777777" w:rsidR="00A27CED" w:rsidRDefault="00A27CED" w:rsidP="005A4CCB">
            <w:pPr>
              <w:pStyle w:val="squish"/>
              <w:jc w:val="center"/>
            </w:pPr>
            <w:r>
              <w:t>3982736</w:t>
            </w:r>
          </w:p>
        </w:tc>
        <w:tc>
          <w:tcPr>
            <w:tcW w:w="1137" w:type="dxa"/>
            <w:vAlign w:val="center"/>
          </w:tcPr>
          <w:p w14:paraId="7638D989" w14:textId="77777777" w:rsidR="00A27CED" w:rsidRDefault="00A27CED" w:rsidP="005A4CCB">
            <w:pPr>
              <w:pStyle w:val="squish"/>
              <w:jc w:val="center"/>
            </w:pPr>
            <w:r>
              <w:t>5.0</w:t>
            </w:r>
          </w:p>
        </w:tc>
        <w:tc>
          <w:tcPr>
            <w:tcW w:w="814" w:type="dxa"/>
            <w:vAlign w:val="center"/>
          </w:tcPr>
          <w:p w14:paraId="7DFE62D0"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2DEB12E3" w14:textId="77777777" w:rsidTr="00E3098F">
        <w:trPr>
          <w:jc w:val="center"/>
        </w:trPr>
        <w:tc>
          <w:tcPr>
            <w:tcW w:w="3767" w:type="dxa"/>
            <w:vAlign w:val="bottom"/>
          </w:tcPr>
          <w:p w14:paraId="616D84CB" w14:textId="77777777" w:rsidR="00A27CED" w:rsidRDefault="00A27CED" w:rsidP="005A4CCB">
            <w:pPr>
              <w:pStyle w:val="squish"/>
            </w:pPr>
            <w:r>
              <w:t>Density of Interior Barriers</w:t>
            </w:r>
          </w:p>
        </w:tc>
        <w:tc>
          <w:tcPr>
            <w:tcW w:w="1199" w:type="dxa"/>
            <w:vAlign w:val="center"/>
          </w:tcPr>
          <w:p w14:paraId="418C4E0A" w14:textId="77777777" w:rsidR="00A27CED" w:rsidRDefault="00A27CED" w:rsidP="005A4CCB">
            <w:pPr>
              <w:pStyle w:val="squish"/>
              <w:jc w:val="center"/>
            </w:pPr>
            <w:r>
              <w:t>0.086705</w:t>
            </w:r>
          </w:p>
        </w:tc>
        <w:tc>
          <w:tcPr>
            <w:tcW w:w="1137" w:type="dxa"/>
            <w:vAlign w:val="center"/>
          </w:tcPr>
          <w:p w14:paraId="3E9ABDDC" w14:textId="77777777" w:rsidR="00A27CED" w:rsidRDefault="00A27CED" w:rsidP="005A4CCB">
            <w:pPr>
              <w:pStyle w:val="squish"/>
              <w:jc w:val="center"/>
            </w:pPr>
            <w:r>
              <w:t>0.104047</w:t>
            </w:r>
          </w:p>
        </w:tc>
        <w:tc>
          <w:tcPr>
            <w:tcW w:w="814" w:type="dxa"/>
            <w:vAlign w:val="center"/>
          </w:tcPr>
          <w:p w14:paraId="51726DCC"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220E5A50" w14:textId="77777777" w:rsidTr="00E3098F">
        <w:trPr>
          <w:jc w:val="center"/>
        </w:trPr>
        <w:tc>
          <w:tcPr>
            <w:tcW w:w="3767" w:type="dxa"/>
            <w:vAlign w:val="bottom"/>
          </w:tcPr>
          <w:p w14:paraId="2E4057E5" w14:textId="77777777" w:rsidR="00A27CED" w:rsidRDefault="00A27CED" w:rsidP="005A4CCB">
            <w:pPr>
              <w:pStyle w:val="squish"/>
            </w:pPr>
            <w:r>
              <w:t>E of exterior barriers</w:t>
            </w:r>
          </w:p>
        </w:tc>
        <w:tc>
          <w:tcPr>
            <w:tcW w:w="1199" w:type="dxa"/>
            <w:vAlign w:val="center"/>
          </w:tcPr>
          <w:p w14:paraId="7578C654" w14:textId="77777777" w:rsidR="00A27CED" w:rsidRDefault="00A27CED" w:rsidP="005A4CCB">
            <w:pPr>
              <w:pStyle w:val="squish"/>
              <w:jc w:val="center"/>
            </w:pPr>
            <w:r>
              <w:t>3982736</w:t>
            </w:r>
          </w:p>
        </w:tc>
        <w:tc>
          <w:tcPr>
            <w:tcW w:w="1137" w:type="dxa"/>
            <w:vAlign w:val="center"/>
          </w:tcPr>
          <w:p w14:paraId="355D7210" w14:textId="77777777" w:rsidR="00A27CED" w:rsidRDefault="00A27CED" w:rsidP="005A4CCB">
            <w:pPr>
              <w:pStyle w:val="squish"/>
              <w:jc w:val="center"/>
            </w:pPr>
            <w:r>
              <w:t>3982736</w:t>
            </w:r>
          </w:p>
        </w:tc>
        <w:tc>
          <w:tcPr>
            <w:tcW w:w="814" w:type="dxa"/>
            <w:vAlign w:val="center"/>
          </w:tcPr>
          <w:p w14:paraId="5CED98DE" w14:textId="77777777" w:rsidR="00A27CED" w:rsidRDefault="00A27CED" w:rsidP="005A4CCB">
            <w:pPr>
              <w:pStyle w:val="squish"/>
              <w:jc w:val="center"/>
            </w:pPr>
            <w:proofErr w:type="spellStart"/>
            <w:r>
              <w:t>lb</w:t>
            </w:r>
            <w:proofErr w:type="spellEnd"/>
            <w:r>
              <w:t>/in</w:t>
            </w:r>
            <w:r w:rsidRPr="0037603E">
              <w:rPr>
                <w:vertAlign w:val="superscript"/>
              </w:rPr>
              <w:t>2</w:t>
            </w:r>
          </w:p>
        </w:tc>
      </w:tr>
      <w:tr w:rsidR="00A27CED" w14:paraId="5E7B26F5" w14:textId="77777777" w:rsidTr="00E3098F">
        <w:trPr>
          <w:jc w:val="center"/>
        </w:trPr>
        <w:tc>
          <w:tcPr>
            <w:tcW w:w="3767" w:type="dxa"/>
            <w:vAlign w:val="bottom"/>
          </w:tcPr>
          <w:p w14:paraId="1BAB647D" w14:textId="77777777" w:rsidR="00A27CED" w:rsidRDefault="00A27CED" w:rsidP="005A4CCB">
            <w:pPr>
              <w:pStyle w:val="squish"/>
            </w:pPr>
            <w:r>
              <w:t>Density of Exterior Barriers</w:t>
            </w:r>
          </w:p>
        </w:tc>
        <w:tc>
          <w:tcPr>
            <w:tcW w:w="1199" w:type="dxa"/>
            <w:vAlign w:val="center"/>
          </w:tcPr>
          <w:p w14:paraId="193AD672" w14:textId="77777777" w:rsidR="00A27CED" w:rsidRDefault="00A27CED" w:rsidP="005A4CCB">
            <w:pPr>
              <w:pStyle w:val="squish"/>
              <w:jc w:val="center"/>
            </w:pPr>
            <w:r>
              <w:t>0.086705</w:t>
            </w:r>
          </w:p>
        </w:tc>
        <w:tc>
          <w:tcPr>
            <w:tcW w:w="1137" w:type="dxa"/>
            <w:vAlign w:val="center"/>
          </w:tcPr>
          <w:p w14:paraId="01418E63" w14:textId="77777777" w:rsidR="00A27CED" w:rsidRDefault="00A27CED" w:rsidP="005A4CCB">
            <w:pPr>
              <w:pStyle w:val="squish"/>
              <w:jc w:val="center"/>
            </w:pPr>
            <w:r>
              <w:t>0.104047</w:t>
            </w:r>
          </w:p>
        </w:tc>
        <w:tc>
          <w:tcPr>
            <w:tcW w:w="814" w:type="dxa"/>
            <w:vAlign w:val="center"/>
          </w:tcPr>
          <w:p w14:paraId="4B001D91" w14:textId="77777777" w:rsidR="00A27CED" w:rsidRDefault="00A27CED" w:rsidP="005A4CCB">
            <w:pPr>
              <w:pStyle w:val="squish"/>
              <w:jc w:val="center"/>
            </w:pPr>
            <w:proofErr w:type="spellStart"/>
            <w:r>
              <w:t>lb</w:t>
            </w:r>
            <w:proofErr w:type="spellEnd"/>
            <w:r>
              <w:t>/in</w:t>
            </w:r>
            <w:r w:rsidRPr="0037603E">
              <w:rPr>
                <w:vertAlign w:val="superscript"/>
              </w:rPr>
              <w:t>3</w:t>
            </w:r>
          </w:p>
        </w:tc>
      </w:tr>
      <w:tr w:rsidR="00A27CED" w14:paraId="6B30DDE0" w14:textId="77777777" w:rsidTr="00E3098F">
        <w:trPr>
          <w:jc w:val="center"/>
        </w:trPr>
        <w:tc>
          <w:tcPr>
            <w:tcW w:w="3767" w:type="dxa"/>
            <w:vAlign w:val="bottom"/>
          </w:tcPr>
          <w:p w14:paraId="35925DCB" w14:textId="77777777" w:rsidR="00A27CED" w:rsidRDefault="00A27CED" w:rsidP="005A4CCB">
            <w:pPr>
              <w:pStyle w:val="squish"/>
            </w:pPr>
            <w:r>
              <w:t>Elastomeric bearing transvers stiffness</w:t>
            </w:r>
          </w:p>
        </w:tc>
        <w:tc>
          <w:tcPr>
            <w:tcW w:w="1199" w:type="dxa"/>
            <w:vAlign w:val="center"/>
          </w:tcPr>
          <w:p w14:paraId="4B2517F3" w14:textId="77777777" w:rsidR="00A27CED" w:rsidRDefault="00A27CED" w:rsidP="005A4CCB">
            <w:pPr>
              <w:pStyle w:val="squish"/>
              <w:jc w:val="center"/>
            </w:pPr>
            <w:r>
              <w:t>1E+09</w:t>
            </w:r>
          </w:p>
        </w:tc>
        <w:tc>
          <w:tcPr>
            <w:tcW w:w="1137" w:type="dxa"/>
            <w:vAlign w:val="center"/>
          </w:tcPr>
          <w:p w14:paraId="6914B1FF" w14:textId="77777777" w:rsidR="00A27CED" w:rsidRPr="005E6958" w:rsidRDefault="005E6958" w:rsidP="005E6958">
            <w:pPr>
              <w:spacing w:before="0" w:line="240" w:lineRule="auto"/>
              <w:jc w:val="center"/>
              <w:rPr>
                <w:rFonts w:ascii="Calibri" w:hAnsi="Calibri" w:cs="Calibri"/>
                <w:color w:val="000000"/>
              </w:rPr>
            </w:pPr>
            <w:r>
              <w:rPr>
                <w:rFonts w:ascii="Calibri" w:hAnsi="Calibri" w:cs="Calibri"/>
                <w:color w:val="000000"/>
              </w:rPr>
              <w:t>4.0E+05</w:t>
            </w:r>
          </w:p>
        </w:tc>
        <w:tc>
          <w:tcPr>
            <w:tcW w:w="814" w:type="dxa"/>
            <w:vAlign w:val="center"/>
          </w:tcPr>
          <w:p w14:paraId="59FD72FB" w14:textId="77777777" w:rsidR="00A27CED" w:rsidRDefault="00A27CED" w:rsidP="005A4CCB">
            <w:pPr>
              <w:pStyle w:val="squish"/>
              <w:jc w:val="center"/>
            </w:pPr>
            <w:proofErr w:type="spellStart"/>
            <w:r>
              <w:t>lb</w:t>
            </w:r>
            <w:proofErr w:type="spellEnd"/>
            <w:r>
              <w:t>/in</w:t>
            </w:r>
          </w:p>
        </w:tc>
      </w:tr>
      <w:tr w:rsidR="00A27CED" w14:paraId="162F753C" w14:textId="77777777" w:rsidTr="00E3098F">
        <w:trPr>
          <w:jc w:val="center"/>
        </w:trPr>
        <w:tc>
          <w:tcPr>
            <w:tcW w:w="3767" w:type="dxa"/>
            <w:vAlign w:val="bottom"/>
          </w:tcPr>
          <w:p w14:paraId="4CBCBA48" w14:textId="77777777" w:rsidR="00A27CED" w:rsidRDefault="00A27CED" w:rsidP="005A4CCB">
            <w:pPr>
              <w:pStyle w:val="squish"/>
            </w:pPr>
            <w:r>
              <w:t>E of deck concrete</w:t>
            </w:r>
          </w:p>
        </w:tc>
        <w:tc>
          <w:tcPr>
            <w:tcW w:w="1199" w:type="dxa"/>
            <w:vAlign w:val="center"/>
          </w:tcPr>
          <w:p w14:paraId="7F43492C" w14:textId="77777777" w:rsidR="00A27CED" w:rsidRDefault="00A27CED" w:rsidP="005A4CCB">
            <w:pPr>
              <w:pStyle w:val="squish"/>
              <w:jc w:val="center"/>
            </w:pPr>
            <w:r>
              <w:t>4490369</w:t>
            </w:r>
          </w:p>
        </w:tc>
        <w:tc>
          <w:tcPr>
            <w:tcW w:w="1137" w:type="dxa"/>
            <w:vAlign w:val="center"/>
          </w:tcPr>
          <w:p w14:paraId="535B2833" w14:textId="77777777" w:rsidR="00A27CED" w:rsidRDefault="00A27CED" w:rsidP="005A4CCB">
            <w:pPr>
              <w:pStyle w:val="squish"/>
              <w:jc w:val="center"/>
            </w:pPr>
            <w:r>
              <w:t>4490369</w:t>
            </w:r>
          </w:p>
        </w:tc>
        <w:tc>
          <w:tcPr>
            <w:tcW w:w="814" w:type="dxa"/>
            <w:vAlign w:val="center"/>
          </w:tcPr>
          <w:p w14:paraId="6B22193F" w14:textId="77777777" w:rsidR="00A27CED" w:rsidRDefault="00A27CED" w:rsidP="005A4CCB">
            <w:pPr>
              <w:pStyle w:val="squish"/>
              <w:jc w:val="center"/>
            </w:pPr>
            <w:proofErr w:type="spellStart"/>
            <w:r>
              <w:t>lb</w:t>
            </w:r>
            <w:proofErr w:type="spellEnd"/>
            <w:r>
              <w:t>/in</w:t>
            </w:r>
            <w:r w:rsidRPr="0037603E">
              <w:rPr>
                <w:vertAlign w:val="superscript"/>
              </w:rPr>
              <w:t>2</w:t>
            </w:r>
          </w:p>
        </w:tc>
      </w:tr>
    </w:tbl>
    <w:p w14:paraId="35B12F47" w14:textId="77777777" w:rsidR="0004174E" w:rsidRDefault="00A27CED" w:rsidP="005A4CCB">
      <w:r>
        <w:t xml:space="preserve">The natural frequencies of the calibrated model are compared in the table below. </w:t>
      </w:r>
    </w:p>
    <w:p w14:paraId="696F7E46" w14:textId="444429B3" w:rsidR="0004174E" w:rsidRDefault="0004174E" w:rsidP="0004174E">
      <w:pPr>
        <w:pStyle w:val="Caption"/>
        <w:keepNext/>
      </w:pPr>
      <w:r>
        <w:lastRenderedPageBreak/>
        <w:t xml:space="preserve">Table </w:t>
      </w:r>
      <w:r>
        <w:rPr>
          <w:noProof/>
        </w:rPr>
        <w:fldChar w:fldCharType="begin"/>
      </w:r>
      <w:r>
        <w:rPr>
          <w:noProof/>
        </w:rPr>
        <w:instrText xml:space="preserve"> SEQ Table \* ARABIC </w:instrText>
      </w:r>
      <w:r>
        <w:rPr>
          <w:noProof/>
        </w:rPr>
        <w:fldChar w:fldCharType="separate"/>
      </w:r>
      <w:r w:rsidR="005E0F8C">
        <w:rPr>
          <w:noProof/>
        </w:rPr>
        <w:t>4</w:t>
      </w:r>
      <w:r>
        <w:rPr>
          <w:noProof/>
        </w:rPr>
        <w:fldChar w:fldCharType="end"/>
      </w:r>
      <w:r>
        <w:t>: Frequency of Mode Shapes from Experimental Data and FEA</w:t>
      </w:r>
    </w:p>
    <w:tbl>
      <w:tblPr>
        <w:tblStyle w:val="TableGrid"/>
        <w:tblW w:w="0" w:type="auto"/>
        <w:jc w:val="center"/>
        <w:tblLook w:val="04A0" w:firstRow="1" w:lastRow="0" w:firstColumn="1" w:lastColumn="0" w:noHBand="0" w:noVBand="1"/>
      </w:tblPr>
      <w:tblGrid>
        <w:gridCol w:w="1128"/>
        <w:gridCol w:w="716"/>
        <w:gridCol w:w="849"/>
        <w:gridCol w:w="873"/>
        <w:gridCol w:w="1210"/>
        <w:gridCol w:w="873"/>
      </w:tblGrid>
      <w:tr w:rsidR="0004174E" w14:paraId="5AB88A89" w14:textId="77777777" w:rsidTr="00810DE1">
        <w:trPr>
          <w:jc w:val="center"/>
        </w:trPr>
        <w:tc>
          <w:tcPr>
            <w:tcW w:w="1128" w:type="dxa"/>
            <w:vAlign w:val="center"/>
          </w:tcPr>
          <w:p w14:paraId="754C2835" w14:textId="77777777" w:rsidR="0004174E" w:rsidRDefault="0004174E" w:rsidP="00810DE1">
            <w:pPr>
              <w:pStyle w:val="squish"/>
              <w:jc w:val="center"/>
            </w:pPr>
          </w:p>
        </w:tc>
        <w:tc>
          <w:tcPr>
            <w:tcW w:w="716" w:type="dxa"/>
            <w:tcBorders>
              <w:right w:val="single" w:sz="12" w:space="0" w:color="auto"/>
            </w:tcBorders>
            <w:vAlign w:val="center"/>
          </w:tcPr>
          <w:p w14:paraId="05AF5EDC" w14:textId="77777777" w:rsidR="0004174E" w:rsidRDefault="0004174E" w:rsidP="00810DE1">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33D6DD16" w14:textId="77777777" w:rsidR="0004174E" w:rsidRDefault="0004174E" w:rsidP="00810DE1">
            <w:pPr>
              <w:pStyle w:val="squish"/>
              <w:jc w:val="center"/>
            </w:pPr>
            <w:r>
              <w:t>Prelim. FEM</w:t>
            </w:r>
          </w:p>
        </w:tc>
        <w:tc>
          <w:tcPr>
            <w:tcW w:w="873" w:type="dxa"/>
            <w:tcBorders>
              <w:top w:val="single" w:sz="12" w:space="0" w:color="auto"/>
              <w:left w:val="single" w:sz="8" w:space="0" w:color="auto"/>
              <w:bottom w:val="single" w:sz="8" w:space="0" w:color="auto"/>
              <w:right w:val="single" w:sz="12" w:space="0" w:color="auto"/>
            </w:tcBorders>
            <w:vAlign w:val="center"/>
          </w:tcPr>
          <w:p w14:paraId="54EC738D" w14:textId="77777777" w:rsidR="0004174E" w:rsidRDefault="0004174E" w:rsidP="00810DE1">
            <w:pPr>
              <w:pStyle w:val="squish"/>
              <w:jc w:val="center"/>
            </w:pPr>
            <w:r>
              <w:t>% diff</w:t>
            </w:r>
          </w:p>
        </w:tc>
        <w:tc>
          <w:tcPr>
            <w:tcW w:w="1210" w:type="dxa"/>
            <w:tcBorders>
              <w:top w:val="single" w:sz="12" w:space="0" w:color="auto"/>
              <w:left w:val="single" w:sz="12" w:space="0" w:color="auto"/>
              <w:bottom w:val="single" w:sz="2" w:space="0" w:color="auto"/>
              <w:right w:val="single" w:sz="2" w:space="0" w:color="auto"/>
            </w:tcBorders>
            <w:vAlign w:val="center"/>
          </w:tcPr>
          <w:p w14:paraId="0E19CAE8" w14:textId="77777777" w:rsidR="0004174E" w:rsidRDefault="0004174E" w:rsidP="00810DE1">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vAlign w:val="center"/>
          </w:tcPr>
          <w:p w14:paraId="0E89E23A" w14:textId="77777777" w:rsidR="0004174E" w:rsidRDefault="0004174E" w:rsidP="00810DE1">
            <w:pPr>
              <w:pStyle w:val="squish"/>
              <w:jc w:val="center"/>
            </w:pPr>
            <w:r>
              <w:t>% diff</w:t>
            </w:r>
          </w:p>
        </w:tc>
      </w:tr>
      <w:tr w:rsidR="00B84C6A" w14:paraId="5C8CADF4" w14:textId="77777777" w:rsidTr="00810DE1">
        <w:trPr>
          <w:jc w:val="center"/>
        </w:trPr>
        <w:tc>
          <w:tcPr>
            <w:tcW w:w="1128" w:type="dxa"/>
            <w:vAlign w:val="center"/>
          </w:tcPr>
          <w:p w14:paraId="74A77DD6" w14:textId="77777777" w:rsidR="00B84C6A" w:rsidRPr="00B85A21" w:rsidRDefault="00B84C6A" w:rsidP="00B84C6A">
            <w:pPr>
              <w:pStyle w:val="squish"/>
              <w:jc w:val="center"/>
              <w:rPr>
                <w:b/>
              </w:rPr>
            </w:pPr>
            <w:r w:rsidRPr="00B85A21">
              <w:rPr>
                <w:b/>
              </w:rPr>
              <w:t>Mode 1</w:t>
            </w:r>
          </w:p>
        </w:tc>
        <w:tc>
          <w:tcPr>
            <w:tcW w:w="716" w:type="dxa"/>
            <w:tcBorders>
              <w:right w:val="single" w:sz="12" w:space="0" w:color="auto"/>
            </w:tcBorders>
            <w:vAlign w:val="center"/>
          </w:tcPr>
          <w:p w14:paraId="5893734D" w14:textId="77777777" w:rsidR="00B84C6A" w:rsidRDefault="00B84C6A" w:rsidP="00B84C6A">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2BBB34DB" w14:textId="77777777" w:rsidR="00B84C6A" w:rsidRDefault="00B84C6A" w:rsidP="00B84C6A">
            <w:pPr>
              <w:pStyle w:val="squish"/>
              <w:jc w:val="center"/>
            </w:pPr>
            <w:r>
              <w:t>2.73</w:t>
            </w:r>
          </w:p>
        </w:tc>
        <w:tc>
          <w:tcPr>
            <w:tcW w:w="873" w:type="dxa"/>
            <w:tcBorders>
              <w:top w:val="single" w:sz="8" w:space="0" w:color="auto"/>
              <w:left w:val="single" w:sz="8" w:space="0" w:color="auto"/>
              <w:bottom w:val="single" w:sz="8" w:space="0" w:color="auto"/>
              <w:right w:val="single" w:sz="12" w:space="0" w:color="auto"/>
            </w:tcBorders>
            <w:vAlign w:val="center"/>
          </w:tcPr>
          <w:p w14:paraId="47E76DE8" w14:textId="77777777" w:rsidR="00B84C6A" w:rsidRPr="006B55D9" w:rsidRDefault="00B84C6A" w:rsidP="00B84C6A">
            <w:pPr>
              <w:pStyle w:val="squish"/>
              <w:jc w:val="center"/>
            </w:pPr>
            <w:r w:rsidRPr="006B55D9">
              <w:t>36.5%</w:t>
            </w:r>
          </w:p>
        </w:tc>
        <w:tc>
          <w:tcPr>
            <w:tcW w:w="1210" w:type="dxa"/>
            <w:tcBorders>
              <w:top w:val="single" w:sz="2" w:space="0" w:color="auto"/>
              <w:left w:val="single" w:sz="12" w:space="0" w:color="auto"/>
              <w:bottom w:val="single" w:sz="2" w:space="0" w:color="auto"/>
              <w:right w:val="single" w:sz="2" w:space="0" w:color="auto"/>
            </w:tcBorders>
            <w:vAlign w:val="center"/>
          </w:tcPr>
          <w:p w14:paraId="1470278A" w14:textId="77777777" w:rsidR="00B84C6A" w:rsidRDefault="00B84C6A" w:rsidP="00B84C6A">
            <w:pPr>
              <w:pStyle w:val="squish"/>
              <w:jc w:val="center"/>
            </w:pPr>
            <w:r>
              <w:t>2.00</w:t>
            </w:r>
          </w:p>
        </w:tc>
        <w:tc>
          <w:tcPr>
            <w:tcW w:w="873" w:type="dxa"/>
            <w:tcBorders>
              <w:top w:val="single" w:sz="2" w:space="0" w:color="auto"/>
              <w:left w:val="single" w:sz="2" w:space="0" w:color="auto"/>
              <w:bottom w:val="single" w:sz="2" w:space="0" w:color="auto"/>
              <w:right w:val="single" w:sz="12" w:space="0" w:color="auto"/>
            </w:tcBorders>
            <w:vAlign w:val="center"/>
          </w:tcPr>
          <w:p w14:paraId="2DA98CD6" w14:textId="77777777" w:rsidR="00B84C6A" w:rsidRDefault="00B84C6A" w:rsidP="00B84C6A">
            <w:pPr>
              <w:pStyle w:val="squish"/>
              <w:jc w:val="center"/>
            </w:pPr>
            <w:r>
              <w:t>0.0%</w:t>
            </w:r>
          </w:p>
        </w:tc>
      </w:tr>
      <w:tr w:rsidR="00B84C6A" w14:paraId="4A3B2455" w14:textId="77777777" w:rsidTr="00810DE1">
        <w:trPr>
          <w:jc w:val="center"/>
        </w:trPr>
        <w:tc>
          <w:tcPr>
            <w:tcW w:w="1128" w:type="dxa"/>
            <w:vAlign w:val="center"/>
          </w:tcPr>
          <w:p w14:paraId="1BFA5D08" w14:textId="77777777" w:rsidR="00B84C6A" w:rsidRPr="00B85A21" w:rsidRDefault="00B84C6A" w:rsidP="00B84C6A">
            <w:pPr>
              <w:pStyle w:val="squish"/>
              <w:jc w:val="center"/>
            </w:pPr>
            <w:r w:rsidRPr="00B85A21">
              <w:t>Mode 2</w:t>
            </w:r>
          </w:p>
        </w:tc>
        <w:tc>
          <w:tcPr>
            <w:tcW w:w="716" w:type="dxa"/>
            <w:tcBorders>
              <w:right w:val="single" w:sz="12" w:space="0" w:color="auto"/>
            </w:tcBorders>
            <w:vAlign w:val="center"/>
          </w:tcPr>
          <w:p w14:paraId="6ECFCB41" w14:textId="77777777" w:rsidR="00B84C6A" w:rsidRDefault="00B84C6A" w:rsidP="00B84C6A">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34B5642A" w14:textId="77777777" w:rsidR="00B84C6A" w:rsidRDefault="00B84C6A" w:rsidP="00B84C6A">
            <w:pPr>
              <w:pStyle w:val="squish"/>
              <w:jc w:val="center"/>
            </w:pPr>
            <w:r>
              <w:t>2.37</w:t>
            </w:r>
          </w:p>
        </w:tc>
        <w:tc>
          <w:tcPr>
            <w:tcW w:w="873" w:type="dxa"/>
            <w:tcBorders>
              <w:top w:val="single" w:sz="8" w:space="0" w:color="auto"/>
              <w:left w:val="single" w:sz="8" w:space="0" w:color="auto"/>
              <w:bottom w:val="single" w:sz="8" w:space="0" w:color="auto"/>
              <w:right w:val="single" w:sz="12" w:space="0" w:color="auto"/>
            </w:tcBorders>
            <w:vAlign w:val="center"/>
          </w:tcPr>
          <w:p w14:paraId="2DD07A4C" w14:textId="77777777" w:rsidR="00B84C6A" w:rsidRPr="006B55D9" w:rsidRDefault="00B84C6A" w:rsidP="00B84C6A">
            <w:pPr>
              <w:pStyle w:val="squish"/>
              <w:jc w:val="center"/>
            </w:pPr>
            <w:r w:rsidRPr="006B55D9">
              <w:t>16.7%</w:t>
            </w:r>
          </w:p>
        </w:tc>
        <w:tc>
          <w:tcPr>
            <w:tcW w:w="1210" w:type="dxa"/>
            <w:tcBorders>
              <w:top w:val="single" w:sz="2" w:space="0" w:color="auto"/>
              <w:left w:val="single" w:sz="12" w:space="0" w:color="auto"/>
              <w:bottom w:val="single" w:sz="2" w:space="0" w:color="auto"/>
              <w:right w:val="single" w:sz="2" w:space="0" w:color="auto"/>
            </w:tcBorders>
            <w:vAlign w:val="center"/>
          </w:tcPr>
          <w:p w14:paraId="31F083B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2F8B4C0" w14:textId="77777777" w:rsidR="00B84C6A" w:rsidRDefault="00B84C6A" w:rsidP="00B84C6A">
            <w:pPr>
              <w:pStyle w:val="squish"/>
              <w:jc w:val="center"/>
            </w:pPr>
            <w:r>
              <w:t>-</w:t>
            </w:r>
          </w:p>
        </w:tc>
      </w:tr>
      <w:tr w:rsidR="00B84C6A" w14:paraId="43254130" w14:textId="77777777" w:rsidTr="00810DE1">
        <w:trPr>
          <w:jc w:val="center"/>
        </w:trPr>
        <w:tc>
          <w:tcPr>
            <w:tcW w:w="1128" w:type="dxa"/>
            <w:vAlign w:val="center"/>
          </w:tcPr>
          <w:p w14:paraId="59EDB103" w14:textId="77777777" w:rsidR="00B84C6A" w:rsidRDefault="00B84C6A" w:rsidP="00B84C6A">
            <w:pPr>
              <w:pStyle w:val="squish"/>
              <w:jc w:val="center"/>
            </w:pPr>
            <w:r>
              <w:t>Mode 3</w:t>
            </w:r>
          </w:p>
        </w:tc>
        <w:tc>
          <w:tcPr>
            <w:tcW w:w="716" w:type="dxa"/>
            <w:tcBorders>
              <w:right w:val="single" w:sz="12" w:space="0" w:color="auto"/>
            </w:tcBorders>
            <w:vAlign w:val="center"/>
          </w:tcPr>
          <w:p w14:paraId="0EAC9BA8" w14:textId="77777777" w:rsidR="00B84C6A" w:rsidRDefault="00B84C6A" w:rsidP="00B84C6A">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center"/>
          </w:tcPr>
          <w:p w14:paraId="0EDC2E29" w14:textId="77777777" w:rsidR="00B84C6A" w:rsidRDefault="00B84C6A" w:rsidP="00B84C6A">
            <w:pPr>
              <w:pStyle w:val="squish"/>
              <w:jc w:val="center"/>
            </w:pPr>
            <w:r>
              <w:t>3.22</w:t>
            </w:r>
          </w:p>
        </w:tc>
        <w:tc>
          <w:tcPr>
            <w:tcW w:w="873" w:type="dxa"/>
            <w:tcBorders>
              <w:top w:val="single" w:sz="8" w:space="0" w:color="auto"/>
              <w:left w:val="single" w:sz="8" w:space="0" w:color="auto"/>
              <w:bottom w:val="single" w:sz="8" w:space="0" w:color="auto"/>
              <w:right w:val="single" w:sz="12" w:space="0" w:color="auto"/>
            </w:tcBorders>
            <w:vAlign w:val="center"/>
          </w:tcPr>
          <w:p w14:paraId="2FE3A23A" w14:textId="77777777" w:rsidR="00B84C6A" w:rsidRPr="006B55D9" w:rsidRDefault="00B84C6A" w:rsidP="00B84C6A">
            <w:pPr>
              <w:pStyle w:val="squish"/>
              <w:jc w:val="center"/>
            </w:pPr>
            <w:r w:rsidRPr="006B55D9">
              <w:t>53.3%</w:t>
            </w:r>
          </w:p>
        </w:tc>
        <w:tc>
          <w:tcPr>
            <w:tcW w:w="1210" w:type="dxa"/>
            <w:tcBorders>
              <w:top w:val="single" w:sz="2" w:space="0" w:color="auto"/>
              <w:left w:val="single" w:sz="12" w:space="0" w:color="auto"/>
              <w:bottom w:val="single" w:sz="2" w:space="0" w:color="auto"/>
              <w:right w:val="single" w:sz="2" w:space="0" w:color="auto"/>
            </w:tcBorders>
            <w:vAlign w:val="center"/>
          </w:tcPr>
          <w:p w14:paraId="4AD361E9" w14:textId="77777777" w:rsidR="00B84C6A" w:rsidRDefault="00B84C6A" w:rsidP="00B84C6A">
            <w:pPr>
              <w:pStyle w:val="squish"/>
              <w:jc w:val="center"/>
            </w:pPr>
            <w:r>
              <w:t>2.02</w:t>
            </w:r>
          </w:p>
        </w:tc>
        <w:tc>
          <w:tcPr>
            <w:tcW w:w="873" w:type="dxa"/>
            <w:tcBorders>
              <w:top w:val="single" w:sz="2" w:space="0" w:color="auto"/>
              <w:left w:val="single" w:sz="2" w:space="0" w:color="auto"/>
              <w:bottom w:val="single" w:sz="2" w:space="0" w:color="auto"/>
              <w:right w:val="single" w:sz="12" w:space="0" w:color="auto"/>
            </w:tcBorders>
            <w:vAlign w:val="center"/>
          </w:tcPr>
          <w:p w14:paraId="2A60157E" w14:textId="77777777" w:rsidR="00B84C6A" w:rsidRDefault="00B84C6A" w:rsidP="00B84C6A">
            <w:pPr>
              <w:pStyle w:val="squish"/>
              <w:jc w:val="center"/>
            </w:pPr>
            <w:r>
              <w:t>-3.8%</w:t>
            </w:r>
          </w:p>
        </w:tc>
      </w:tr>
      <w:tr w:rsidR="00B84C6A" w14:paraId="06ABFF6F" w14:textId="77777777" w:rsidTr="00810DE1">
        <w:trPr>
          <w:jc w:val="center"/>
        </w:trPr>
        <w:tc>
          <w:tcPr>
            <w:tcW w:w="1128" w:type="dxa"/>
            <w:vAlign w:val="center"/>
          </w:tcPr>
          <w:p w14:paraId="0742B40B" w14:textId="77777777" w:rsidR="00B84C6A" w:rsidRPr="00122204" w:rsidRDefault="00B84C6A" w:rsidP="00B84C6A">
            <w:pPr>
              <w:pStyle w:val="squish"/>
              <w:jc w:val="center"/>
              <w:rPr>
                <w:b/>
              </w:rPr>
            </w:pPr>
            <w:r w:rsidRPr="00122204">
              <w:rPr>
                <w:b/>
              </w:rPr>
              <w:t>Mode 4</w:t>
            </w:r>
          </w:p>
        </w:tc>
        <w:tc>
          <w:tcPr>
            <w:tcW w:w="716" w:type="dxa"/>
            <w:tcBorders>
              <w:right w:val="single" w:sz="12" w:space="0" w:color="auto"/>
            </w:tcBorders>
            <w:vAlign w:val="center"/>
          </w:tcPr>
          <w:p w14:paraId="2501C92A" w14:textId="77777777" w:rsidR="00B84C6A" w:rsidRDefault="00B84C6A" w:rsidP="00B84C6A">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center"/>
          </w:tcPr>
          <w:p w14:paraId="508F0874"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1A442CD3"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44785698" w14:textId="77777777" w:rsidR="00B84C6A" w:rsidRDefault="00B84C6A" w:rsidP="00B84C6A">
            <w:pPr>
              <w:pStyle w:val="squish"/>
              <w:jc w:val="center"/>
            </w:pPr>
            <w:r>
              <w:t>2.28</w:t>
            </w:r>
          </w:p>
        </w:tc>
        <w:tc>
          <w:tcPr>
            <w:tcW w:w="873" w:type="dxa"/>
            <w:tcBorders>
              <w:top w:val="single" w:sz="2" w:space="0" w:color="auto"/>
              <w:left w:val="single" w:sz="2" w:space="0" w:color="auto"/>
              <w:bottom w:val="single" w:sz="2" w:space="0" w:color="auto"/>
              <w:right w:val="single" w:sz="12" w:space="0" w:color="auto"/>
            </w:tcBorders>
            <w:vAlign w:val="center"/>
          </w:tcPr>
          <w:p w14:paraId="579EEB0C" w14:textId="77777777" w:rsidR="00B84C6A" w:rsidRDefault="00B84C6A" w:rsidP="00B84C6A">
            <w:pPr>
              <w:pStyle w:val="squish"/>
              <w:jc w:val="center"/>
            </w:pPr>
            <w:r>
              <w:t>-6.6%</w:t>
            </w:r>
          </w:p>
        </w:tc>
      </w:tr>
      <w:tr w:rsidR="00B84C6A" w14:paraId="2C705483" w14:textId="77777777" w:rsidTr="00810DE1">
        <w:trPr>
          <w:jc w:val="center"/>
        </w:trPr>
        <w:tc>
          <w:tcPr>
            <w:tcW w:w="1128" w:type="dxa"/>
            <w:vAlign w:val="center"/>
          </w:tcPr>
          <w:p w14:paraId="0F72F129" w14:textId="77777777" w:rsidR="00B84C6A" w:rsidRDefault="00B84C6A" w:rsidP="00B84C6A">
            <w:pPr>
              <w:pStyle w:val="squish"/>
              <w:jc w:val="center"/>
            </w:pPr>
            <w:r>
              <w:t>Mode 5</w:t>
            </w:r>
          </w:p>
        </w:tc>
        <w:tc>
          <w:tcPr>
            <w:tcW w:w="716" w:type="dxa"/>
            <w:tcBorders>
              <w:right w:val="single" w:sz="12" w:space="0" w:color="auto"/>
            </w:tcBorders>
            <w:vAlign w:val="center"/>
          </w:tcPr>
          <w:p w14:paraId="479A6F56" w14:textId="77777777" w:rsidR="00B84C6A" w:rsidRDefault="00B84C6A" w:rsidP="00B84C6A">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0AAE0DFD"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25B4AEC"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1356196D"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691A2E55" w14:textId="77777777" w:rsidR="00B84C6A" w:rsidRDefault="00B84C6A" w:rsidP="00B84C6A">
            <w:pPr>
              <w:pStyle w:val="squish"/>
              <w:jc w:val="center"/>
            </w:pPr>
            <w:r>
              <w:t>-</w:t>
            </w:r>
          </w:p>
        </w:tc>
      </w:tr>
      <w:tr w:rsidR="00B84C6A" w14:paraId="7FD537BD" w14:textId="77777777" w:rsidTr="00810DE1">
        <w:trPr>
          <w:jc w:val="center"/>
        </w:trPr>
        <w:tc>
          <w:tcPr>
            <w:tcW w:w="1128" w:type="dxa"/>
            <w:vAlign w:val="center"/>
          </w:tcPr>
          <w:p w14:paraId="6C66F310" w14:textId="77777777" w:rsidR="00B84C6A" w:rsidRDefault="00B84C6A" w:rsidP="00B84C6A">
            <w:pPr>
              <w:pStyle w:val="squish"/>
              <w:jc w:val="center"/>
            </w:pPr>
            <w:r>
              <w:t>Mode 6</w:t>
            </w:r>
          </w:p>
        </w:tc>
        <w:tc>
          <w:tcPr>
            <w:tcW w:w="716" w:type="dxa"/>
            <w:tcBorders>
              <w:right w:val="single" w:sz="12" w:space="0" w:color="auto"/>
            </w:tcBorders>
            <w:vAlign w:val="center"/>
          </w:tcPr>
          <w:p w14:paraId="4487A5F9" w14:textId="77777777" w:rsidR="00B84C6A" w:rsidRDefault="00B84C6A" w:rsidP="00B84C6A">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center"/>
          </w:tcPr>
          <w:p w14:paraId="22F7105C" w14:textId="77777777" w:rsidR="00B84C6A" w:rsidRDefault="00B84C6A" w:rsidP="00B84C6A">
            <w:pPr>
              <w:pStyle w:val="squish"/>
              <w:jc w:val="center"/>
            </w:pPr>
            <w:r>
              <w:t>3.77</w:t>
            </w:r>
          </w:p>
        </w:tc>
        <w:tc>
          <w:tcPr>
            <w:tcW w:w="873" w:type="dxa"/>
            <w:tcBorders>
              <w:top w:val="single" w:sz="8" w:space="0" w:color="auto"/>
              <w:left w:val="single" w:sz="8" w:space="0" w:color="auto"/>
              <w:bottom w:val="single" w:sz="8" w:space="0" w:color="auto"/>
              <w:right w:val="single" w:sz="12" w:space="0" w:color="auto"/>
            </w:tcBorders>
            <w:vAlign w:val="center"/>
          </w:tcPr>
          <w:p w14:paraId="7B3B5729" w14:textId="77777777" w:rsidR="00B84C6A" w:rsidRPr="006B55D9" w:rsidRDefault="00B84C6A" w:rsidP="00B84C6A">
            <w:pPr>
              <w:pStyle w:val="squish"/>
              <w:jc w:val="center"/>
            </w:pPr>
            <w:r w:rsidRPr="006B55D9">
              <w:t>48.4%</w:t>
            </w:r>
          </w:p>
        </w:tc>
        <w:tc>
          <w:tcPr>
            <w:tcW w:w="1210" w:type="dxa"/>
            <w:tcBorders>
              <w:top w:val="single" w:sz="2" w:space="0" w:color="auto"/>
              <w:left w:val="single" w:sz="12" w:space="0" w:color="auto"/>
              <w:bottom w:val="single" w:sz="2" w:space="0" w:color="auto"/>
              <w:right w:val="single" w:sz="2" w:space="0" w:color="auto"/>
            </w:tcBorders>
            <w:vAlign w:val="center"/>
          </w:tcPr>
          <w:p w14:paraId="2E8BB383" w14:textId="77777777" w:rsidR="00B84C6A" w:rsidRDefault="00B84C6A" w:rsidP="00B84C6A">
            <w:pPr>
              <w:pStyle w:val="squish"/>
              <w:jc w:val="center"/>
            </w:pPr>
            <w:r>
              <w:t>2.33</w:t>
            </w:r>
          </w:p>
        </w:tc>
        <w:tc>
          <w:tcPr>
            <w:tcW w:w="873" w:type="dxa"/>
            <w:tcBorders>
              <w:top w:val="single" w:sz="2" w:space="0" w:color="auto"/>
              <w:left w:val="single" w:sz="2" w:space="0" w:color="auto"/>
              <w:bottom w:val="single" w:sz="2" w:space="0" w:color="auto"/>
              <w:right w:val="single" w:sz="12" w:space="0" w:color="auto"/>
            </w:tcBorders>
            <w:vAlign w:val="center"/>
          </w:tcPr>
          <w:p w14:paraId="4072668E" w14:textId="77777777" w:rsidR="00B84C6A" w:rsidRDefault="00B84C6A" w:rsidP="00B84C6A">
            <w:pPr>
              <w:pStyle w:val="squish"/>
              <w:jc w:val="center"/>
            </w:pPr>
            <w:r>
              <w:t>-8.3%</w:t>
            </w:r>
          </w:p>
        </w:tc>
      </w:tr>
      <w:tr w:rsidR="00B84C6A" w14:paraId="233749E3" w14:textId="77777777" w:rsidTr="00810DE1">
        <w:trPr>
          <w:jc w:val="center"/>
        </w:trPr>
        <w:tc>
          <w:tcPr>
            <w:tcW w:w="1128" w:type="dxa"/>
            <w:vAlign w:val="center"/>
          </w:tcPr>
          <w:p w14:paraId="31C84BEA" w14:textId="77777777" w:rsidR="00B84C6A" w:rsidRPr="00122204" w:rsidRDefault="00B84C6A" w:rsidP="00B84C6A">
            <w:pPr>
              <w:pStyle w:val="squish"/>
              <w:jc w:val="center"/>
              <w:rPr>
                <w:b/>
              </w:rPr>
            </w:pPr>
            <w:r w:rsidRPr="00122204">
              <w:rPr>
                <w:b/>
              </w:rPr>
              <w:t>Mode 7</w:t>
            </w:r>
          </w:p>
        </w:tc>
        <w:tc>
          <w:tcPr>
            <w:tcW w:w="716" w:type="dxa"/>
            <w:tcBorders>
              <w:right w:val="single" w:sz="12" w:space="0" w:color="auto"/>
            </w:tcBorders>
            <w:vAlign w:val="center"/>
          </w:tcPr>
          <w:p w14:paraId="6C152C64" w14:textId="77777777" w:rsidR="00B84C6A" w:rsidRDefault="00B84C6A" w:rsidP="00B84C6A">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center"/>
          </w:tcPr>
          <w:p w14:paraId="0354F71C" w14:textId="77777777" w:rsidR="00B84C6A" w:rsidRDefault="00B84C6A" w:rsidP="00B84C6A">
            <w:pPr>
              <w:pStyle w:val="squish"/>
              <w:jc w:val="center"/>
            </w:pPr>
            <w:r>
              <w:t>3.71</w:t>
            </w:r>
          </w:p>
        </w:tc>
        <w:tc>
          <w:tcPr>
            <w:tcW w:w="873" w:type="dxa"/>
            <w:tcBorders>
              <w:top w:val="single" w:sz="8" w:space="0" w:color="auto"/>
              <w:left w:val="single" w:sz="8" w:space="0" w:color="auto"/>
              <w:bottom w:val="single" w:sz="8" w:space="0" w:color="auto"/>
              <w:right w:val="single" w:sz="12" w:space="0" w:color="auto"/>
            </w:tcBorders>
            <w:vAlign w:val="center"/>
          </w:tcPr>
          <w:p w14:paraId="6D98AD88" w14:textId="77777777" w:rsidR="00B84C6A" w:rsidRPr="006B55D9" w:rsidRDefault="00B84C6A" w:rsidP="00B84C6A">
            <w:pPr>
              <w:pStyle w:val="squish"/>
              <w:jc w:val="center"/>
            </w:pPr>
            <w:r w:rsidRPr="006B55D9">
              <w:t>31.1%</w:t>
            </w:r>
          </w:p>
        </w:tc>
        <w:tc>
          <w:tcPr>
            <w:tcW w:w="1210" w:type="dxa"/>
            <w:tcBorders>
              <w:top w:val="single" w:sz="2" w:space="0" w:color="auto"/>
              <w:left w:val="single" w:sz="12" w:space="0" w:color="auto"/>
              <w:bottom w:val="single" w:sz="2" w:space="0" w:color="auto"/>
              <w:right w:val="single" w:sz="2" w:space="0" w:color="auto"/>
            </w:tcBorders>
            <w:vAlign w:val="center"/>
          </w:tcPr>
          <w:p w14:paraId="15463BBD" w14:textId="77777777" w:rsidR="00B84C6A" w:rsidRDefault="00B84C6A" w:rsidP="00B84C6A">
            <w:pPr>
              <w:pStyle w:val="squish"/>
              <w:jc w:val="center"/>
            </w:pPr>
            <w:r>
              <w:t>3.06</w:t>
            </w:r>
          </w:p>
        </w:tc>
        <w:tc>
          <w:tcPr>
            <w:tcW w:w="873" w:type="dxa"/>
            <w:tcBorders>
              <w:top w:val="single" w:sz="2" w:space="0" w:color="auto"/>
              <w:left w:val="single" w:sz="2" w:space="0" w:color="auto"/>
              <w:bottom w:val="single" w:sz="2" w:space="0" w:color="auto"/>
              <w:right w:val="single" w:sz="12" w:space="0" w:color="auto"/>
            </w:tcBorders>
            <w:vAlign w:val="center"/>
          </w:tcPr>
          <w:p w14:paraId="426E797B" w14:textId="77777777" w:rsidR="00B84C6A" w:rsidRDefault="00B84C6A" w:rsidP="00B84C6A">
            <w:pPr>
              <w:pStyle w:val="squish"/>
              <w:jc w:val="center"/>
            </w:pPr>
            <w:r>
              <w:t>8.1%</w:t>
            </w:r>
          </w:p>
        </w:tc>
      </w:tr>
      <w:tr w:rsidR="00B84C6A" w14:paraId="638F07B5" w14:textId="77777777" w:rsidTr="00810DE1">
        <w:trPr>
          <w:jc w:val="center"/>
        </w:trPr>
        <w:tc>
          <w:tcPr>
            <w:tcW w:w="1128" w:type="dxa"/>
            <w:vAlign w:val="center"/>
          </w:tcPr>
          <w:p w14:paraId="1B1A5A04" w14:textId="77777777" w:rsidR="00B84C6A" w:rsidRDefault="00B84C6A" w:rsidP="00B84C6A">
            <w:pPr>
              <w:pStyle w:val="squish"/>
              <w:jc w:val="center"/>
            </w:pPr>
            <w:r>
              <w:t>Mode 8</w:t>
            </w:r>
          </w:p>
        </w:tc>
        <w:tc>
          <w:tcPr>
            <w:tcW w:w="716" w:type="dxa"/>
            <w:tcBorders>
              <w:right w:val="single" w:sz="12" w:space="0" w:color="auto"/>
            </w:tcBorders>
            <w:vAlign w:val="center"/>
          </w:tcPr>
          <w:p w14:paraId="5CFC090B" w14:textId="77777777" w:rsidR="00B84C6A" w:rsidRDefault="00B84C6A" w:rsidP="00B84C6A">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4BF3D0AC"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639942FB"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09AB71A0"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1132C3D2" w14:textId="77777777" w:rsidR="00B84C6A" w:rsidRDefault="00B84C6A" w:rsidP="00B84C6A">
            <w:pPr>
              <w:pStyle w:val="squish"/>
              <w:jc w:val="center"/>
            </w:pPr>
            <w:r>
              <w:t>-</w:t>
            </w:r>
          </w:p>
        </w:tc>
      </w:tr>
      <w:tr w:rsidR="00B84C6A" w14:paraId="3F2C676F" w14:textId="77777777" w:rsidTr="00810DE1">
        <w:trPr>
          <w:jc w:val="center"/>
        </w:trPr>
        <w:tc>
          <w:tcPr>
            <w:tcW w:w="1128" w:type="dxa"/>
            <w:vAlign w:val="center"/>
          </w:tcPr>
          <w:p w14:paraId="0127A258" w14:textId="77777777" w:rsidR="00B84C6A" w:rsidRPr="00122204" w:rsidRDefault="00B84C6A" w:rsidP="00B84C6A">
            <w:pPr>
              <w:pStyle w:val="squish"/>
              <w:jc w:val="center"/>
              <w:rPr>
                <w:b/>
              </w:rPr>
            </w:pPr>
            <w:r w:rsidRPr="00122204">
              <w:rPr>
                <w:b/>
              </w:rPr>
              <w:t>Mode 9</w:t>
            </w:r>
          </w:p>
        </w:tc>
        <w:tc>
          <w:tcPr>
            <w:tcW w:w="716" w:type="dxa"/>
            <w:tcBorders>
              <w:right w:val="single" w:sz="12" w:space="0" w:color="auto"/>
            </w:tcBorders>
            <w:vAlign w:val="center"/>
          </w:tcPr>
          <w:p w14:paraId="688BB98C" w14:textId="77777777" w:rsidR="00B84C6A" w:rsidRDefault="00B84C6A" w:rsidP="00B84C6A">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535A16D0"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229FE88"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016807F" w14:textId="77777777" w:rsidR="00B84C6A" w:rsidRDefault="00B84C6A" w:rsidP="00B84C6A">
            <w:pPr>
              <w:pStyle w:val="squish"/>
              <w:jc w:val="center"/>
            </w:pPr>
            <w:r>
              <w:t>3.17</w:t>
            </w:r>
          </w:p>
        </w:tc>
        <w:tc>
          <w:tcPr>
            <w:tcW w:w="873" w:type="dxa"/>
            <w:tcBorders>
              <w:top w:val="single" w:sz="2" w:space="0" w:color="auto"/>
              <w:left w:val="single" w:sz="2" w:space="0" w:color="auto"/>
              <w:bottom w:val="single" w:sz="2" w:space="0" w:color="auto"/>
              <w:right w:val="single" w:sz="12" w:space="0" w:color="auto"/>
            </w:tcBorders>
            <w:vAlign w:val="center"/>
          </w:tcPr>
          <w:p w14:paraId="5A4C60DA" w14:textId="77777777" w:rsidR="00B84C6A" w:rsidRDefault="00B84C6A" w:rsidP="00B84C6A">
            <w:pPr>
              <w:pStyle w:val="squish"/>
              <w:jc w:val="center"/>
            </w:pPr>
            <w:r>
              <w:t>-0.9%</w:t>
            </w:r>
          </w:p>
        </w:tc>
      </w:tr>
      <w:tr w:rsidR="00B84C6A" w14:paraId="1337DBC3" w14:textId="77777777" w:rsidTr="00810DE1">
        <w:trPr>
          <w:jc w:val="center"/>
        </w:trPr>
        <w:tc>
          <w:tcPr>
            <w:tcW w:w="1128" w:type="dxa"/>
            <w:vAlign w:val="center"/>
          </w:tcPr>
          <w:p w14:paraId="2588D7CE" w14:textId="77777777" w:rsidR="00B84C6A" w:rsidRDefault="00B84C6A" w:rsidP="00B84C6A">
            <w:pPr>
              <w:pStyle w:val="squish"/>
              <w:jc w:val="center"/>
            </w:pPr>
            <w:r>
              <w:t>Mode 10</w:t>
            </w:r>
          </w:p>
        </w:tc>
        <w:tc>
          <w:tcPr>
            <w:tcW w:w="716" w:type="dxa"/>
            <w:tcBorders>
              <w:right w:val="single" w:sz="12" w:space="0" w:color="auto"/>
            </w:tcBorders>
            <w:vAlign w:val="center"/>
          </w:tcPr>
          <w:p w14:paraId="0DCBC272" w14:textId="77777777" w:rsidR="00B84C6A" w:rsidRDefault="00B84C6A" w:rsidP="00B84C6A">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5CEF4343" w14:textId="77777777" w:rsidR="00B84C6A" w:rsidRDefault="00B84C6A" w:rsidP="00B84C6A">
            <w:pPr>
              <w:pStyle w:val="squish"/>
              <w:jc w:val="center"/>
            </w:pPr>
            <w:r>
              <w:t>4.58</w:t>
            </w:r>
          </w:p>
        </w:tc>
        <w:tc>
          <w:tcPr>
            <w:tcW w:w="873" w:type="dxa"/>
            <w:tcBorders>
              <w:top w:val="single" w:sz="8" w:space="0" w:color="auto"/>
              <w:left w:val="single" w:sz="8" w:space="0" w:color="auto"/>
              <w:bottom w:val="single" w:sz="8" w:space="0" w:color="auto"/>
              <w:right w:val="single" w:sz="12" w:space="0" w:color="auto"/>
            </w:tcBorders>
            <w:vAlign w:val="center"/>
          </w:tcPr>
          <w:p w14:paraId="61F455DA" w14:textId="77777777" w:rsidR="00B84C6A" w:rsidRPr="006B55D9" w:rsidRDefault="00B84C6A" w:rsidP="00B84C6A">
            <w:pPr>
              <w:pStyle w:val="squish"/>
              <w:jc w:val="center"/>
            </w:pPr>
            <w:r w:rsidRPr="006B55D9">
              <w:t>37.1%</w:t>
            </w:r>
          </w:p>
        </w:tc>
        <w:tc>
          <w:tcPr>
            <w:tcW w:w="1210" w:type="dxa"/>
            <w:tcBorders>
              <w:top w:val="single" w:sz="2" w:space="0" w:color="auto"/>
              <w:left w:val="single" w:sz="12" w:space="0" w:color="auto"/>
              <w:bottom w:val="single" w:sz="2" w:space="0" w:color="auto"/>
              <w:right w:val="single" w:sz="2" w:space="0" w:color="auto"/>
            </w:tcBorders>
            <w:vAlign w:val="center"/>
          </w:tcPr>
          <w:p w14:paraId="758E7757"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75853B10" w14:textId="77777777" w:rsidR="00B84C6A" w:rsidRDefault="00B84C6A" w:rsidP="00B84C6A">
            <w:pPr>
              <w:pStyle w:val="squish"/>
              <w:jc w:val="center"/>
            </w:pPr>
            <w:r>
              <w:t>-</w:t>
            </w:r>
          </w:p>
        </w:tc>
      </w:tr>
      <w:tr w:rsidR="00B84C6A" w14:paraId="3024BE3F" w14:textId="77777777" w:rsidTr="00810DE1">
        <w:trPr>
          <w:jc w:val="center"/>
        </w:trPr>
        <w:tc>
          <w:tcPr>
            <w:tcW w:w="1128" w:type="dxa"/>
            <w:vAlign w:val="center"/>
          </w:tcPr>
          <w:p w14:paraId="60F6808F" w14:textId="77777777" w:rsidR="00B84C6A" w:rsidRDefault="00B84C6A" w:rsidP="00B84C6A">
            <w:pPr>
              <w:pStyle w:val="squish"/>
              <w:jc w:val="center"/>
            </w:pPr>
            <w:r>
              <w:t>Mode 11</w:t>
            </w:r>
          </w:p>
        </w:tc>
        <w:tc>
          <w:tcPr>
            <w:tcW w:w="716" w:type="dxa"/>
            <w:tcBorders>
              <w:right w:val="single" w:sz="12" w:space="0" w:color="auto"/>
            </w:tcBorders>
            <w:vAlign w:val="center"/>
          </w:tcPr>
          <w:p w14:paraId="6BAEDB0B" w14:textId="77777777" w:rsidR="00B84C6A" w:rsidRDefault="00B84C6A" w:rsidP="00B84C6A">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2E1620D2" w14:textId="77777777" w:rsidR="00B84C6A" w:rsidRDefault="00B84C6A" w:rsidP="00B84C6A">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21F5DA74" w14:textId="77777777" w:rsidR="00B84C6A" w:rsidRPr="006B55D9" w:rsidRDefault="00B84C6A" w:rsidP="00B84C6A">
            <w:pPr>
              <w:pStyle w:val="squish"/>
              <w:jc w:val="center"/>
            </w:pPr>
            <w:r w:rsidRPr="006B55D9">
              <w:t>-</w:t>
            </w:r>
          </w:p>
        </w:tc>
        <w:tc>
          <w:tcPr>
            <w:tcW w:w="1210" w:type="dxa"/>
            <w:tcBorders>
              <w:top w:val="single" w:sz="2" w:space="0" w:color="auto"/>
              <w:left w:val="single" w:sz="12" w:space="0" w:color="auto"/>
              <w:bottom w:val="single" w:sz="2" w:space="0" w:color="auto"/>
              <w:right w:val="single" w:sz="2" w:space="0" w:color="auto"/>
            </w:tcBorders>
            <w:vAlign w:val="center"/>
          </w:tcPr>
          <w:p w14:paraId="6FCA5686" w14:textId="77777777" w:rsidR="00B84C6A" w:rsidRDefault="00B84C6A" w:rsidP="00B84C6A">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center"/>
          </w:tcPr>
          <w:p w14:paraId="40665056" w14:textId="77777777" w:rsidR="00B84C6A" w:rsidRDefault="00B84C6A" w:rsidP="00B84C6A">
            <w:pPr>
              <w:pStyle w:val="squish"/>
              <w:jc w:val="center"/>
            </w:pPr>
            <w:r>
              <w:t>-</w:t>
            </w:r>
          </w:p>
        </w:tc>
      </w:tr>
      <w:tr w:rsidR="00B84C6A" w14:paraId="767DC6A6" w14:textId="77777777" w:rsidTr="00810DE1">
        <w:trPr>
          <w:jc w:val="center"/>
        </w:trPr>
        <w:tc>
          <w:tcPr>
            <w:tcW w:w="1128" w:type="dxa"/>
            <w:vAlign w:val="center"/>
          </w:tcPr>
          <w:p w14:paraId="0CA349E9" w14:textId="77777777" w:rsidR="00B84C6A" w:rsidRPr="00652B2A" w:rsidRDefault="00B84C6A" w:rsidP="00B84C6A">
            <w:pPr>
              <w:pStyle w:val="squish"/>
              <w:jc w:val="center"/>
              <w:rPr>
                <w:b/>
              </w:rPr>
            </w:pPr>
            <w:r w:rsidRPr="00652B2A">
              <w:rPr>
                <w:b/>
              </w:rPr>
              <w:t>Mode 12</w:t>
            </w:r>
          </w:p>
        </w:tc>
        <w:tc>
          <w:tcPr>
            <w:tcW w:w="716" w:type="dxa"/>
            <w:tcBorders>
              <w:right w:val="single" w:sz="12" w:space="0" w:color="auto"/>
            </w:tcBorders>
            <w:vAlign w:val="center"/>
          </w:tcPr>
          <w:p w14:paraId="6F572D02"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center"/>
          </w:tcPr>
          <w:p w14:paraId="7E669CDC" w14:textId="77777777" w:rsidR="00B84C6A" w:rsidRDefault="00B84C6A" w:rsidP="00B84C6A">
            <w:pPr>
              <w:pStyle w:val="squish"/>
              <w:jc w:val="center"/>
            </w:pPr>
            <w:r>
              <w:t>4.25</w:t>
            </w:r>
          </w:p>
        </w:tc>
        <w:tc>
          <w:tcPr>
            <w:tcW w:w="873" w:type="dxa"/>
            <w:tcBorders>
              <w:top w:val="single" w:sz="8" w:space="0" w:color="auto"/>
              <w:left w:val="single" w:sz="8" w:space="0" w:color="auto"/>
              <w:bottom w:val="single" w:sz="8" w:space="0" w:color="auto"/>
              <w:right w:val="single" w:sz="12" w:space="0" w:color="auto"/>
            </w:tcBorders>
            <w:vAlign w:val="center"/>
          </w:tcPr>
          <w:p w14:paraId="419C9CEE" w14:textId="77777777" w:rsidR="00B84C6A" w:rsidRPr="006B55D9" w:rsidRDefault="00B84C6A" w:rsidP="00B84C6A">
            <w:pPr>
              <w:pStyle w:val="squish"/>
              <w:jc w:val="center"/>
            </w:pPr>
            <w:r w:rsidRPr="006B55D9">
              <w:t>19.4%</w:t>
            </w:r>
          </w:p>
        </w:tc>
        <w:tc>
          <w:tcPr>
            <w:tcW w:w="1210" w:type="dxa"/>
            <w:tcBorders>
              <w:top w:val="single" w:sz="2" w:space="0" w:color="auto"/>
              <w:left w:val="single" w:sz="12" w:space="0" w:color="auto"/>
              <w:bottom w:val="single" w:sz="2" w:space="0" w:color="auto"/>
              <w:right w:val="single" w:sz="2" w:space="0" w:color="auto"/>
            </w:tcBorders>
            <w:vAlign w:val="center"/>
          </w:tcPr>
          <w:p w14:paraId="303D3DCA"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2" w:space="0" w:color="auto"/>
              <w:right w:val="single" w:sz="12" w:space="0" w:color="auto"/>
            </w:tcBorders>
            <w:vAlign w:val="center"/>
          </w:tcPr>
          <w:p w14:paraId="3878345E" w14:textId="77777777" w:rsidR="00B84C6A" w:rsidRDefault="00B84C6A" w:rsidP="00B84C6A">
            <w:pPr>
              <w:pStyle w:val="squish"/>
              <w:jc w:val="center"/>
            </w:pPr>
            <w:r>
              <w:t>3.4%</w:t>
            </w:r>
          </w:p>
        </w:tc>
      </w:tr>
      <w:tr w:rsidR="00B84C6A" w14:paraId="394767EC" w14:textId="77777777" w:rsidTr="00810DE1">
        <w:trPr>
          <w:jc w:val="center"/>
        </w:trPr>
        <w:tc>
          <w:tcPr>
            <w:tcW w:w="1128" w:type="dxa"/>
            <w:vAlign w:val="center"/>
          </w:tcPr>
          <w:p w14:paraId="523AB99A" w14:textId="77777777" w:rsidR="00B84C6A" w:rsidRPr="00652B2A" w:rsidRDefault="00B84C6A" w:rsidP="00B84C6A">
            <w:pPr>
              <w:pStyle w:val="squish"/>
              <w:jc w:val="center"/>
              <w:rPr>
                <w:b/>
              </w:rPr>
            </w:pPr>
            <w:r w:rsidRPr="00652B2A">
              <w:rPr>
                <w:b/>
              </w:rPr>
              <w:t>Mode 13</w:t>
            </w:r>
          </w:p>
        </w:tc>
        <w:tc>
          <w:tcPr>
            <w:tcW w:w="716" w:type="dxa"/>
            <w:tcBorders>
              <w:right w:val="single" w:sz="12" w:space="0" w:color="auto"/>
            </w:tcBorders>
            <w:vAlign w:val="center"/>
          </w:tcPr>
          <w:p w14:paraId="31EF26FB" w14:textId="77777777" w:rsidR="00B84C6A" w:rsidRDefault="00B84C6A" w:rsidP="00B84C6A">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center"/>
          </w:tcPr>
          <w:p w14:paraId="3EB74373" w14:textId="77777777" w:rsidR="00B84C6A" w:rsidRDefault="00B84C6A" w:rsidP="00B84C6A">
            <w:pPr>
              <w:pStyle w:val="squish"/>
              <w:jc w:val="center"/>
            </w:pPr>
            <w:r>
              <w:t>-</w:t>
            </w:r>
          </w:p>
        </w:tc>
        <w:tc>
          <w:tcPr>
            <w:tcW w:w="873" w:type="dxa"/>
            <w:tcBorders>
              <w:top w:val="single" w:sz="8" w:space="0" w:color="auto"/>
              <w:left w:val="single" w:sz="8" w:space="0" w:color="auto"/>
              <w:bottom w:val="single" w:sz="12" w:space="0" w:color="auto"/>
              <w:right w:val="single" w:sz="12" w:space="0" w:color="auto"/>
            </w:tcBorders>
            <w:vAlign w:val="center"/>
          </w:tcPr>
          <w:p w14:paraId="17A36B92" w14:textId="77777777" w:rsidR="00B84C6A" w:rsidRDefault="00B84C6A" w:rsidP="00B84C6A">
            <w:pPr>
              <w:pStyle w:val="squish"/>
              <w:jc w:val="center"/>
            </w:pPr>
            <w:r w:rsidRPr="006B55D9">
              <w:t>-</w:t>
            </w:r>
          </w:p>
        </w:tc>
        <w:tc>
          <w:tcPr>
            <w:tcW w:w="1210" w:type="dxa"/>
            <w:tcBorders>
              <w:top w:val="single" w:sz="2" w:space="0" w:color="auto"/>
              <w:left w:val="single" w:sz="12" w:space="0" w:color="auto"/>
              <w:bottom w:val="single" w:sz="12" w:space="0" w:color="auto"/>
              <w:right w:val="single" w:sz="2" w:space="0" w:color="auto"/>
            </w:tcBorders>
            <w:vAlign w:val="center"/>
          </w:tcPr>
          <w:p w14:paraId="73627CE1" w14:textId="77777777" w:rsidR="00B84C6A" w:rsidRDefault="00B84C6A" w:rsidP="00B84C6A">
            <w:pPr>
              <w:pStyle w:val="squish"/>
              <w:jc w:val="center"/>
            </w:pPr>
            <w:r>
              <w:t>3.68</w:t>
            </w:r>
          </w:p>
        </w:tc>
        <w:tc>
          <w:tcPr>
            <w:tcW w:w="873" w:type="dxa"/>
            <w:tcBorders>
              <w:top w:val="single" w:sz="2" w:space="0" w:color="auto"/>
              <w:left w:val="single" w:sz="2" w:space="0" w:color="auto"/>
              <w:bottom w:val="single" w:sz="12" w:space="0" w:color="auto"/>
              <w:right w:val="single" w:sz="12" w:space="0" w:color="auto"/>
            </w:tcBorders>
            <w:vAlign w:val="center"/>
          </w:tcPr>
          <w:p w14:paraId="245DB076" w14:textId="77777777" w:rsidR="00B84C6A" w:rsidRDefault="00B84C6A" w:rsidP="00B84C6A">
            <w:pPr>
              <w:pStyle w:val="squish"/>
              <w:jc w:val="center"/>
            </w:pPr>
            <w:r>
              <w:t>3.4%</w:t>
            </w:r>
          </w:p>
        </w:tc>
      </w:tr>
    </w:tbl>
    <w:p w14:paraId="036AA666" w14:textId="77777777" w:rsidR="0004174E" w:rsidRDefault="00A27CED" w:rsidP="005A4CCB">
      <w:r>
        <w:t>As can be seen th</w:t>
      </w:r>
      <w:r w:rsidR="005E6958">
        <w:t>e</w:t>
      </w:r>
      <w:r>
        <w:t xml:space="preserve"> revision</w:t>
      </w:r>
      <w:r w:rsidR="005E6958">
        <w:t>s</w:t>
      </w:r>
      <w:r>
        <w:t xml:space="preserve"> yielded a model in close agreement with experimental data</w:t>
      </w:r>
      <w:r w:rsidR="0004174E">
        <w:t xml:space="preserve">. The calibrated model </w:t>
      </w:r>
      <w:r>
        <w:t xml:space="preserve">can therefore be considered a reasonable digital representation of the structure. </w:t>
      </w:r>
      <w:r w:rsidR="0004174E">
        <w:t>E</w:t>
      </w:r>
      <w:r>
        <w:t xml:space="preserve">xperimental and FEM mode shapes </w:t>
      </w:r>
      <w:r w:rsidR="0079677B">
        <w:t xml:space="preserve">for the six chosen modes </w:t>
      </w:r>
      <w:r w:rsidR="0004174E">
        <w:t>are compared in the following figures</w:t>
      </w:r>
      <w:r>
        <w:t>.</w:t>
      </w:r>
      <w:r w:rsidR="0079677B">
        <w:t xml:space="preserve"> Additional FEM mode shapes can be found in the appendix.</w:t>
      </w:r>
    </w:p>
    <w:tbl>
      <w:tblPr>
        <w:tblStyle w:val="TableGrid"/>
        <w:tblW w:w="0" w:type="auto"/>
        <w:jc w:val="center"/>
        <w:tblLook w:val="04A0" w:firstRow="1" w:lastRow="0" w:firstColumn="1" w:lastColumn="0" w:noHBand="0" w:noVBand="1"/>
      </w:tblPr>
      <w:tblGrid>
        <w:gridCol w:w="4428"/>
        <w:gridCol w:w="4428"/>
      </w:tblGrid>
      <w:tr w:rsidR="0004174E" w14:paraId="41A23AD0" w14:textId="77777777" w:rsidTr="0004174E">
        <w:trPr>
          <w:jc w:val="center"/>
        </w:trPr>
        <w:tc>
          <w:tcPr>
            <w:tcW w:w="4428" w:type="dxa"/>
            <w:vAlign w:val="center"/>
          </w:tcPr>
          <w:p w14:paraId="2D7E4C7B" w14:textId="77777777" w:rsidR="0004174E" w:rsidRDefault="0004174E" w:rsidP="0004174E">
            <w:pPr>
              <w:pStyle w:val="squish"/>
              <w:jc w:val="center"/>
            </w:pPr>
            <w:r>
              <w:t>Experimental Mode Shapes</w:t>
            </w:r>
          </w:p>
        </w:tc>
        <w:tc>
          <w:tcPr>
            <w:tcW w:w="4428" w:type="dxa"/>
            <w:vAlign w:val="center"/>
          </w:tcPr>
          <w:p w14:paraId="6148D1B7" w14:textId="77777777" w:rsidR="0004174E" w:rsidRDefault="0004174E" w:rsidP="0004174E">
            <w:pPr>
              <w:pStyle w:val="squish"/>
              <w:jc w:val="center"/>
            </w:pPr>
            <w:r>
              <w:t>Calibrated FE Mode Shapes</w:t>
            </w:r>
          </w:p>
        </w:tc>
      </w:tr>
      <w:tr w:rsidR="0004174E" w14:paraId="44D5A07A" w14:textId="77777777" w:rsidTr="0004174E">
        <w:trPr>
          <w:jc w:val="center"/>
        </w:trPr>
        <w:tc>
          <w:tcPr>
            <w:tcW w:w="4428" w:type="dxa"/>
            <w:vAlign w:val="center"/>
          </w:tcPr>
          <w:p w14:paraId="07B71588" w14:textId="77777777" w:rsidR="0004174E" w:rsidRDefault="0004174E" w:rsidP="0004174E">
            <w:pPr>
              <w:pStyle w:val="squish"/>
              <w:jc w:val="center"/>
            </w:pPr>
            <w:r w:rsidRPr="00817FB9">
              <w:rPr>
                <w:noProof/>
              </w:rPr>
              <w:drawing>
                <wp:inline distT="0" distB="0" distL="0" distR="0" wp14:anchorId="146EABB7" wp14:editId="74BE4A1E">
                  <wp:extent cx="2743200" cy="1684020"/>
                  <wp:effectExtent l="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vAlign w:val="center"/>
          </w:tcPr>
          <w:p w14:paraId="15C1BF53" w14:textId="77777777" w:rsidR="0004174E" w:rsidRDefault="0079677B" w:rsidP="0004174E">
            <w:pPr>
              <w:pStyle w:val="squish"/>
              <w:jc w:val="center"/>
            </w:pPr>
            <w:r>
              <w:rPr>
                <w:noProof/>
              </w:rPr>
              <w:drawing>
                <wp:inline distT="0" distB="0" distL="0" distR="0" wp14:anchorId="432E5B68" wp14:editId="64757E05">
                  <wp:extent cx="2743200" cy="164592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tc>
      </w:tr>
      <w:tr w:rsidR="0004174E" w14:paraId="7411BAB2" w14:textId="77777777" w:rsidTr="0004174E">
        <w:trPr>
          <w:jc w:val="center"/>
        </w:trPr>
        <w:tc>
          <w:tcPr>
            <w:tcW w:w="4428" w:type="dxa"/>
            <w:vAlign w:val="center"/>
          </w:tcPr>
          <w:p w14:paraId="527A538B" w14:textId="77777777" w:rsidR="0004174E" w:rsidRDefault="0004174E" w:rsidP="0004174E">
            <w:pPr>
              <w:pStyle w:val="squish"/>
              <w:jc w:val="center"/>
            </w:pPr>
            <w:r w:rsidRPr="00817FB9">
              <w:rPr>
                <w:noProof/>
              </w:rPr>
              <w:drawing>
                <wp:inline distT="0" distB="0" distL="0" distR="0" wp14:anchorId="0A706C79" wp14:editId="15FE0B97">
                  <wp:extent cx="2743200" cy="1668780"/>
                  <wp:effectExtent l="0" t="0" r="0" b="762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2"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vAlign w:val="center"/>
          </w:tcPr>
          <w:p w14:paraId="39E3D290" w14:textId="77777777" w:rsidR="0004174E" w:rsidRDefault="0079677B" w:rsidP="0004174E">
            <w:pPr>
              <w:pStyle w:val="squish"/>
              <w:jc w:val="center"/>
            </w:pPr>
            <w:r>
              <w:rPr>
                <w:noProof/>
              </w:rPr>
              <w:drawing>
                <wp:inline distT="0" distB="0" distL="0" distR="0" wp14:anchorId="29741A58" wp14:editId="66235FA2">
                  <wp:extent cx="2743200" cy="164592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tc>
      </w:tr>
      <w:tr w:rsidR="0004174E" w14:paraId="7EABF341" w14:textId="77777777" w:rsidTr="0004174E">
        <w:trPr>
          <w:jc w:val="center"/>
        </w:trPr>
        <w:tc>
          <w:tcPr>
            <w:tcW w:w="4428" w:type="dxa"/>
            <w:vAlign w:val="center"/>
          </w:tcPr>
          <w:p w14:paraId="67343D71" w14:textId="77777777" w:rsidR="0004174E" w:rsidRDefault="0004174E" w:rsidP="0004174E">
            <w:pPr>
              <w:pStyle w:val="squish"/>
              <w:jc w:val="center"/>
            </w:pPr>
            <w:r w:rsidRPr="00817FB9">
              <w:rPr>
                <w:noProof/>
              </w:rPr>
              <w:lastRenderedPageBreak/>
              <w:drawing>
                <wp:inline distT="0" distB="0" distL="0" distR="0" wp14:anchorId="4E0F6B15" wp14:editId="408BEC8E">
                  <wp:extent cx="2743200" cy="171450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73" cstate="print">
                            <a:extLst>
                              <a:ext uri="{28A0092B-C50C-407E-A947-70E740481C1C}">
                                <a14:useLocalDpi xmlns:a14="http://schemas.microsoft.com/office/drawing/2010/main" val="0"/>
                              </a:ext>
                            </a:extLst>
                          </a:blip>
                          <a:srcRect t="16667"/>
                          <a:stretch/>
                        </pic:blipFill>
                        <pic:spPr bwMode="auto">
                          <a:xfrm>
                            <a:off x="0" y="0"/>
                            <a:ext cx="2743200" cy="1714500"/>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vAlign w:val="center"/>
          </w:tcPr>
          <w:p w14:paraId="5A25FEC7" w14:textId="77777777" w:rsidR="0004174E" w:rsidRDefault="0079677B" w:rsidP="0004174E">
            <w:pPr>
              <w:pStyle w:val="squish"/>
              <w:jc w:val="center"/>
            </w:pPr>
            <w:r>
              <w:rPr>
                <w:noProof/>
              </w:rPr>
              <w:drawing>
                <wp:inline distT="0" distB="0" distL="0" distR="0" wp14:anchorId="751F927A" wp14:editId="574338D2">
                  <wp:extent cx="2743200" cy="164592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tc>
      </w:tr>
      <w:tr w:rsidR="0004174E" w14:paraId="0035192E" w14:textId="77777777" w:rsidTr="0004174E">
        <w:trPr>
          <w:jc w:val="center"/>
        </w:trPr>
        <w:tc>
          <w:tcPr>
            <w:tcW w:w="4428" w:type="dxa"/>
            <w:vAlign w:val="center"/>
          </w:tcPr>
          <w:p w14:paraId="259FF216" w14:textId="77777777" w:rsidR="0004174E" w:rsidRDefault="0004174E" w:rsidP="0004174E">
            <w:pPr>
              <w:pStyle w:val="squish"/>
              <w:jc w:val="center"/>
            </w:pPr>
            <w:r w:rsidRPr="00817FB9">
              <w:rPr>
                <w:noProof/>
              </w:rPr>
              <w:drawing>
                <wp:inline distT="0" distB="0" distL="0" distR="0" wp14:anchorId="52FEDAF4" wp14:editId="1622948A">
                  <wp:extent cx="2743200" cy="164592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6" cstate="print">
                            <a:extLst>
                              <a:ext uri="{28A0092B-C50C-407E-A947-70E740481C1C}">
                                <a14:useLocalDpi xmlns:a14="http://schemas.microsoft.com/office/drawing/2010/main" val="0"/>
                              </a:ext>
                            </a:extLst>
                          </a:blip>
                          <a:srcRect t="20000"/>
                          <a:stretch/>
                        </pic:blipFill>
                        <pic:spPr bwMode="auto">
                          <a:xfrm>
                            <a:off x="0" y="0"/>
                            <a:ext cx="2743200" cy="1645920"/>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vAlign w:val="center"/>
          </w:tcPr>
          <w:p w14:paraId="0416F802" w14:textId="77777777" w:rsidR="0004174E" w:rsidRDefault="0079677B" w:rsidP="0004174E">
            <w:pPr>
              <w:pStyle w:val="squish"/>
              <w:jc w:val="center"/>
            </w:pPr>
            <w:r>
              <w:rPr>
                <w:noProof/>
              </w:rPr>
              <w:drawing>
                <wp:inline distT="0" distB="0" distL="0" distR="0" wp14:anchorId="042912AC" wp14:editId="36BE089B">
                  <wp:extent cx="2743200" cy="1645920"/>
                  <wp:effectExtent l="0" t="0" r="0" b="0"/>
                  <wp:docPr id="3200" name="Picture 3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tc>
      </w:tr>
      <w:tr w:rsidR="0004174E" w14:paraId="5FDB759E" w14:textId="77777777" w:rsidTr="0004174E">
        <w:trPr>
          <w:jc w:val="center"/>
        </w:trPr>
        <w:tc>
          <w:tcPr>
            <w:tcW w:w="4428" w:type="dxa"/>
            <w:vAlign w:val="center"/>
          </w:tcPr>
          <w:p w14:paraId="1013B2E2" w14:textId="77777777" w:rsidR="0004174E" w:rsidRDefault="0004174E" w:rsidP="0004174E">
            <w:pPr>
              <w:pStyle w:val="squish"/>
              <w:jc w:val="center"/>
            </w:pPr>
            <w:r w:rsidRPr="00817FB9">
              <w:rPr>
                <w:noProof/>
              </w:rPr>
              <w:drawing>
                <wp:inline distT="0" distB="0" distL="0" distR="0" wp14:anchorId="47A93A10" wp14:editId="4225600A">
                  <wp:extent cx="2743200" cy="1676400"/>
                  <wp:effectExtent l="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18519"/>
                          <a:stretch/>
                        </pic:blipFill>
                        <pic:spPr bwMode="auto">
                          <a:xfrm>
                            <a:off x="0" y="0"/>
                            <a:ext cx="27432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vAlign w:val="center"/>
          </w:tcPr>
          <w:p w14:paraId="5EC25248" w14:textId="77777777" w:rsidR="0004174E" w:rsidRDefault="0079677B" w:rsidP="0004174E">
            <w:pPr>
              <w:pStyle w:val="squish"/>
              <w:jc w:val="center"/>
            </w:pPr>
            <w:r>
              <w:rPr>
                <w:noProof/>
              </w:rPr>
              <w:drawing>
                <wp:inline distT="0" distB="0" distL="0" distR="0" wp14:anchorId="77D1B5B5" wp14:editId="4334C9CE">
                  <wp:extent cx="2743200" cy="1645920"/>
                  <wp:effectExtent l="0" t="0" r="0" b="0"/>
                  <wp:docPr id="3201" name="Picture 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tc>
      </w:tr>
      <w:tr w:rsidR="0004174E" w14:paraId="0BB914B1" w14:textId="77777777" w:rsidTr="0004174E">
        <w:trPr>
          <w:jc w:val="center"/>
        </w:trPr>
        <w:tc>
          <w:tcPr>
            <w:tcW w:w="4428" w:type="dxa"/>
            <w:vAlign w:val="center"/>
          </w:tcPr>
          <w:p w14:paraId="013C1C2C" w14:textId="77777777" w:rsidR="0004174E" w:rsidRDefault="0004174E" w:rsidP="0004174E">
            <w:pPr>
              <w:pStyle w:val="squish"/>
              <w:jc w:val="center"/>
            </w:pPr>
            <w:r w:rsidRPr="00817FB9">
              <w:rPr>
                <w:noProof/>
              </w:rPr>
              <w:drawing>
                <wp:inline distT="0" distB="0" distL="0" distR="0" wp14:anchorId="2EE22C83" wp14:editId="35D25F01">
                  <wp:extent cx="2743200" cy="1668780"/>
                  <wp:effectExtent l="0" t="0" r="0" b="762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7" cstate="print">
                            <a:extLst>
                              <a:ext uri="{28A0092B-C50C-407E-A947-70E740481C1C}">
                                <a14:useLocalDpi xmlns:a14="http://schemas.microsoft.com/office/drawing/2010/main" val="0"/>
                              </a:ext>
                            </a:extLst>
                          </a:blip>
                          <a:srcRect t="18889"/>
                          <a:stretch/>
                        </pic:blipFill>
                        <pic:spPr bwMode="auto">
                          <a:xfrm>
                            <a:off x="0" y="0"/>
                            <a:ext cx="2743200" cy="1668780"/>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vAlign w:val="center"/>
          </w:tcPr>
          <w:p w14:paraId="7A117B6E" w14:textId="77777777" w:rsidR="0004174E" w:rsidRDefault="0079677B" w:rsidP="0004174E">
            <w:pPr>
              <w:pStyle w:val="squish"/>
              <w:jc w:val="center"/>
            </w:pPr>
            <w:r>
              <w:rPr>
                <w:noProof/>
              </w:rPr>
              <w:drawing>
                <wp:inline distT="0" distB="0" distL="0" distR="0" wp14:anchorId="3D540D83" wp14:editId="5C97351A">
                  <wp:extent cx="2743200" cy="1645920"/>
                  <wp:effectExtent l="0" t="0" r="0" b="0"/>
                  <wp:docPr id="3202" name="Picture 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1645920"/>
                          </a:xfrm>
                          <a:prstGeom prst="rect">
                            <a:avLst/>
                          </a:prstGeom>
                        </pic:spPr>
                      </pic:pic>
                    </a:graphicData>
                  </a:graphic>
                </wp:inline>
              </w:drawing>
            </w:r>
          </w:p>
        </w:tc>
      </w:tr>
    </w:tbl>
    <w:p w14:paraId="565B6E57" w14:textId="77777777" w:rsidR="00A27CED" w:rsidRPr="009A3F94" w:rsidRDefault="00A27CED" w:rsidP="005A4CCB">
      <w:pPr>
        <w:pStyle w:val="Heading4"/>
      </w:pPr>
      <w:r>
        <w:t>Refined Load Rating</w:t>
      </w:r>
    </w:p>
    <w:p w14:paraId="0CA4E79C" w14:textId="77777777" w:rsidR="00A27CED" w:rsidRDefault="00A27CED" w:rsidP="00A27CED">
      <w:r>
        <w:t xml:space="preserve">The calibrated model was used to assess the impact of observed dynamics on the bridge’s ability to carry load and its continued performance by computing refined load ratings of the stringers </w:t>
      </w:r>
      <w:r>
        <w:lastRenderedPageBreak/>
        <w:t xml:space="preserve">(positive flexure) using the procedures provided in the </w:t>
      </w:r>
      <w:r w:rsidRPr="009B3923">
        <w:rPr>
          <w:i/>
        </w:rPr>
        <w:t>Manual for Bridge Evaluation</w:t>
      </w:r>
      <w:r>
        <w:rPr>
          <w:i/>
        </w:rPr>
        <w:t xml:space="preserve"> </w:t>
      </w:r>
      <w:r w:rsidRPr="00241D2A">
        <w:t>(MBE)</w:t>
      </w:r>
      <w:r>
        <w:rPr>
          <w:i/>
        </w:rPr>
        <w:t xml:space="preserve"> </w:t>
      </w:r>
      <w:r>
        <w:rPr>
          <w:i/>
        </w:rPr>
        <w:fldChar w:fldCharType="begin"/>
      </w:r>
      <w:r>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Pr>
          <w:i/>
        </w:rPr>
        <w:fldChar w:fldCharType="separate"/>
      </w:r>
      <w:r w:rsidRPr="00241D2A">
        <w:rPr>
          <w:rFonts w:ascii="Calibri" w:hAnsi="Calibri" w:cs="Calibri"/>
        </w:rPr>
        <w:t>(AASHTO, 2018)</w:t>
      </w:r>
      <w:r>
        <w:rPr>
          <w:i/>
        </w:rPr>
        <w:fldChar w:fldCharType="end"/>
      </w:r>
      <w:r>
        <w:t xml:space="preserve">. </w:t>
      </w:r>
    </w:p>
    <w:p w14:paraId="2D5603A5" w14:textId="77777777" w:rsidR="00A27CED" w:rsidRDefault="00A27CED" w:rsidP="00A27CED">
      <w:r>
        <w:t xml:space="preserve">Member capacity was computed using the equations provided in the LRFD standard specifications </w:t>
      </w:r>
      <w:r>
        <w:fldChar w:fldCharType="begin"/>
      </w:r>
      <w:r>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fldChar w:fldCharType="separate"/>
      </w:r>
      <w:r w:rsidRPr="00E33E2E">
        <w:rPr>
          <w:rFonts w:ascii="Calibri" w:hAnsi="Calibri" w:cs="Calibri"/>
        </w:rPr>
        <w:t>(AASHTO, 2014)</w:t>
      </w:r>
      <w:r>
        <w:fldChar w:fldCharType="end"/>
      </w:r>
      <w:r>
        <w:t xml:space="preserve">. The nominal moment capacity of the composite section was used for the positive moment region rating (0.4X span length). Dead load, superimposed dead load, and live load demands were computed using the FE model. Live loads were applied according to the AASHTO HL-93 live load model. The recommended impact factor of 1.33 was used as well as the measured value of 1.75. A more extensive description of rating through refined analysis is provided in the </w:t>
      </w:r>
      <w:r w:rsidRPr="00A6570A">
        <w:rPr>
          <w:b/>
        </w:rPr>
        <w:t>appendix</w:t>
      </w:r>
      <w:r>
        <w:t>.</w:t>
      </w:r>
    </w:p>
    <w:p w14:paraId="57D69EB7" w14:textId="5631D2A6" w:rsidR="00A27CED" w:rsidRDefault="00A27CED" w:rsidP="00A27CED">
      <w:pPr>
        <w:pStyle w:val="Caption"/>
        <w:keepNext/>
      </w:pPr>
      <w:r>
        <w:t xml:space="preserve">Table </w:t>
      </w:r>
      <w:r>
        <w:rPr>
          <w:noProof/>
        </w:rPr>
        <w:fldChar w:fldCharType="begin"/>
      </w:r>
      <w:r>
        <w:rPr>
          <w:noProof/>
        </w:rPr>
        <w:instrText xml:space="preserve"> SEQ Table \* ARABIC </w:instrText>
      </w:r>
      <w:r>
        <w:rPr>
          <w:noProof/>
        </w:rPr>
        <w:fldChar w:fldCharType="separate"/>
      </w:r>
      <w:r w:rsidR="005E0F8C">
        <w:rPr>
          <w:noProof/>
        </w:rPr>
        <w:t>5</w:t>
      </w:r>
      <w:r>
        <w:rPr>
          <w:noProof/>
        </w:rPr>
        <w:fldChar w:fldCharType="end"/>
      </w:r>
      <w:r>
        <w:t>: LRFD flexural ratings using refined analysis for 0.4 of span length</w:t>
      </w:r>
    </w:p>
    <w:tbl>
      <w:tblPr>
        <w:tblStyle w:val="TableGrid"/>
        <w:tblW w:w="0" w:type="auto"/>
        <w:jc w:val="center"/>
        <w:tblLook w:val="04A0" w:firstRow="1" w:lastRow="0" w:firstColumn="1" w:lastColumn="0" w:noHBand="0" w:noVBand="1"/>
      </w:tblPr>
      <w:tblGrid>
        <w:gridCol w:w="1055"/>
        <w:gridCol w:w="1201"/>
        <w:gridCol w:w="1126"/>
        <w:gridCol w:w="1201"/>
        <w:gridCol w:w="1126"/>
      </w:tblGrid>
      <w:tr w:rsidR="00A27CED" w14:paraId="0724C193" w14:textId="77777777" w:rsidTr="00E3098F">
        <w:trPr>
          <w:jc w:val="center"/>
        </w:trPr>
        <w:tc>
          <w:tcPr>
            <w:tcW w:w="1055" w:type="dxa"/>
          </w:tcPr>
          <w:p w14:paraId="5F93C126" w14:textId="77777777" w:rsidR="00A27CED" w:rsidRDefault="00A27CED" w:rsidP="00E3098F">
            <w:pPr>
              <w:pStyle w:val="squish"/>
            </w:pPr>
          </w:p>
        </w:tc>
        <w:tc>
          <w:tcPr>
            <w:tcW w:w="2327" w:type="dxa"/>
            <w:gridSpan w:val="2"/>
          </w:tcPr>
          <w:p w14:paraId="4265B382" w14:textId="77777777" w:rsidR="00A27CED" w:rsidRDefault="00A27CED" w:rsidP="00E3098F">
            <w:pPr>
              <w:pStyle w:val="squish"/>
              <w:jc w:val="center"/>
            </w:pPr>
            <w:r>
              <w:t>IM = 0.33</w:t>
            </w:r>
          </w:p>
        </w:tc>
        <w:tc>
          <w:tcPr>
            <w:tcW w:w="2327" w:type="dxa"/>
            <w:gridSpan w:val="2"/>
          </w:tcPr>
          <w:p w14:paraId="52A460DC" w14:textId="77777777" w:rsidR="00A27CED" w:rsidRDefault="00A27CED" w:rsidP="00E3098F">
            <w:pPr>
              <w:pStyle w:val="squish"/>
              <w:jc w:val="center"/>
            </w:pPr>
            <w:r>
              <w:t>IM = 0.75</w:t>
            </w:r>
          </w:p>
        </w:tc>
      </w:tr>
      <w:tr w:rsidR="00A27CED" w14:paraId="5F4034E1" w14:textId="77777777" w:rsidTr="00E3098F">
        <w:trPr>
          <w:jc w:val="center"/>
        </w:trPr>
        <w:tc>
          <w:tcPr>
            <w:tcW w:w="1055" w:type="dxa"/>
          </w:tcPr>
          <w:p w14:paraId="2822DC3A" w14:textId="77777777" w:rsidR="00A27CED" w:rsidRDefault="00A27CED" w:rsidP="00E3098F">
            <w:pPr>
              <w:pStyle w:val="squish"/>
            </w:pPr>
          </w:p>
        </w:tc>
        <w:tc>
          <w:tcPr>
            <w:tcW w:w="1201" w:type="dxa"/>
          </w:tcPr>
          <w:p w14:paraId="5C675CE8" w14:textId="77777777" w:rsidR="00A27CED" w:rsidRDefault="00A27CED" w:rsidP="00E3098F">
            <w:pPr>
              <w:pStyle w:val="squish"/>
              <w:jc w:val="center"/>
            </w:pPr>
            <w:r>
              <w:t>Strength I</w:t>
            </w:r>
          </w:p>
        </w:tc>
        <w:tc>
          <w:tcPr>
            <w:tcW w:w="1126" w:type="dxa"/>
          </w:tcPr>
          <w:p w14:paraId="04642732" w14:textId="77777777" w:rsidR="00A27CED" w:rsidRDefault="00A27CED" w:rsidP="00E3098F">
            <w:pPr>
              <w:pStyle w:val="squish"/>
              <w:jc w:val="center"/>
            </w:pPr>
            <w:r>
              <w:t>Service II</w:t>
            </w:r>
          </w:p>
        </w:tc>
        <w:tc>
          <w:tcPr>
            <w:tcW w:w="1201" w:type="dxa"/>
          </w:tcPr>
          <w:p w14:paraId="114066C2" w14:textId="77777777" w:rsidR="00A27CED" w:rsidRDefault="00A27CED" w:rsidP="00E3098F">
            <w:pPr>
              <w:pStyle w:val="squish"/>
              <w:jc w:val="center"/>
            </w:pPr>
            <w:r>
              <w:t>Strength I</w:t>
            </w:r>
          </w:p>
        </w:tc>
        <w:tc>
          <w:tcPr>
            <w:tcW w:w="1126" w:type="dxa"/>
          </w:tcPr>
          <w:p w14:paraId="6EB2DFCA" w14:textId="77777777" w:rsidR="00A27CED" w:rsidRDefault="00A27CED" w:rsidP="00E3098F">
            <w:pPr>
              <w:pStyle w:val="squish"/>
              <w:jc w:val="center"/>
            </w:pPr>
            <w:r>
              <w:t>Service II</w:t>
            </w:r>
          </w:p>
        </w:tc>
      </w:tr>
      <w:tr w:rsidR="00A27CED" w14:paraId="7FB09645" w14:textId="77777777" w:rsidTr="00E3098F">
        <w:trPr>
          <w:jc w:val="center"/>
        </w:trPr>
        <w:tc>
          <w:tcPr>
            <w:tcW w:w="1055" w:type="dxa"/>
          </w:tcPr>
          <w:p w14:paraId="3D39762D" w14:textId="77777777" w:rsidR="00A27CED" w:rsidRDefault="00A27CED" w:rsidP="00E3098F">
            <w:pPr>
              <w:pStyle w:val="squish"/>
            </w:pPr>
            <w:r>
              <w:t>Girder 4</w:t>
            </w:r>
          </w:p>
        </w:tc>
        <w:tc>
          <w:tcPr>
            <w:tcW w:w="1201" w:type="dxa"/>
          </w:tcPr>
          <w:p w14:paraId="60777F67" w14:textId="77777777" w:rsidR="00A27CED" w:rsidRDefault="00A27CED" w:rsidP="00E3098F">
            <w:pPr>
              <w:pStyle w:val="squish"/>
              <w:jc w:val="center"/>
            </w:pPr>
            <w:r>
              <w:t>1.60</w:t>
            </w:r>
          </w:p>
        </w:tc>
        <w:tc>
          <w:tcPr>
            <w:tcW w:w="1126" w:type="dxa"/>
          </w:tcPr>
          <w:p w14:paraId="635F7133" w14:textId="77777777" w:rsidR="00A27CED" w:rsidRDefault="00A27CED" w:rsidP="00E3098F">
            <w:pPr>
              <w:pStyle w:val="squish"/>
              <w:jc w:val="center"/>
            </w:pPr>
            <w:r>
              <w:t>1.73</w:t>
            </w:r>
          </w:p>
        </w:tc>
        <w:tc>
          <w:tcPr>
            <w:tcW w:w="1201" w:type="dxa"/>
          </w:tcPr>
          <w:p w14:paraId="5F86A91C" w14:textId="77777777" w:rsidR="00A27CED" w:rsidRDefault="00A27CED" w:rsidP="00E3098F">
            <w:pPr>
              <w:pStyle w:val="squish"/>
              <w:jc w:val="center"/>
            </w:pPr>
            <w:r>
              <w:t>1.21</w:t>
            </w:r>
          </w:p>
        </w:tc>
        <w:tc>
          <w:tcPr>
            <w:tcW w:w="1126" w:type="dxa"/>
          </w:tcPr>
          <w:p w14:paraId="4C12937A" w14:textId="77777777" w:rsidR="00A27CED" w:rsidRDefault="00A27CED" w:rsidP="00E3098F">
            <w:pPr>
              <w:pStyle w:val="squish"/>
              <w:jc w:val="center"/>
            </w:pPr>
            <w:r>
              <w:t>1.32</w:t>
            </w:r>
          </w:p>
        </w:tc>
      </w:tr>
      <w:tr w:rsidR="00A27CED" w14:paraId="2BA1CF98" w14:textId="77777777" w:rsidTr="00E3098F">
        <w:trPr>
          <w:jc w:val="center"/>
        </w:trPr>
        <w:tc>
          <w:tcPr>
            <w:tcW w:w="1055" w:type="dxa"/>
          </w:tcPr>
          <w:p w14:paraId="3481C4EF" w14:textId="77777777" w:rsidR="00A27CED" w:rsidRDefault="00A27CED" w:rsidP="00E3098F">
            <w:pPr>
              <w:pStyle w:val="squish"/>
            </w:pPr>
            <w:r>
              <w:t>Girder 5</w:t>
            </w:r>
          </w:p>
        </w:tc>
        <w:tc>
          <w:tcPr>
            <w:tcW w:w="1201" w:type="dxa"/>
          </w:tcPr>
          <w:p w14:paraId="716CE601" w14:textId="77777777" w:rsidR="00A27CED" w:rsidRDefault="00A27CED" w:rsidP="00E3098F">
            <w:pPr>
              <w:pStyle w:val="squish"/>
              <w:jc w:val="center"/>
            </w:pPr>
            <w:r>
              <w:t>1.86</w:t>
            </w:r>
          </w:p>
        </w:tc>
        <w:tc>
          <w:tcPr>
            <w:tcW w:w="1126" w:type="dxa"/>
          </w:tcPr>
          <w:p w14:paraId="79C0A4C1" w14:textId="77777777" w:rsidR="00A27CED" w:rsidRDefault="00A27CED" w:rsidP="00E3098F">
            <w:pPr>
              <w:pStyle w:val="squish"/>
              <w:jc w:val="center"/>
            </w:pPr>
            <w:r>
              <w:t>1.98</w:t>
            </w:r>
          </w:p>
        </w:tc>
        <w:tc>
          <w:tcPr>
            <w:tcW w:w="1201" w:type="dxa"/>
          </w:tcPr>
          <w:p w14:paraId="6E7D6BA2" w14:textId="77777777" w:rsidR="00A27CED" w:rsidRDefault="00A27CED" w:rsidP="00E3098F">
            <w:pPr>
              <w:pStyle w:val="squish"/>
              <w:jc w:val="center"/>
            </w:pPr>
            <w:r>
              <w:t>1.41</w:t>
            </w:r>
          </w:p>
        </w:tc>
        <w:tc>
          <w:tcPr>
            <w:tcW w:w="1126" w:type="dxa"/>
          </w:tcPr>
          <w:p w14:paraId="5C9718DD" w14:textId="77777777" w:rsidR="00A27CED" w:rsidRDefault="00A27CED" w:rsidP="00E3098F">
            <w:pPr>
              <w:pStyle w:val="squish"/>
              <w:jc w:val="center"/>
            </w:pPr>
            <w:r>
              <w:t>1.50</w:t>
            </w:r>
          </w:p>
        </w:tc>
      </w:tr>
    </w:tbl>
    <w:p w14:paraId="79A5D6FA" w14:textId="77777777" w:rsidR="00EE0568" w:rsidRDefault="00EE0568" w:rsidP="00EE0568">
      <w:pPr>
        <w:pStyle w:val="Heading4"/>
      </w:pPr>
      <w:r>
        <w:t>Design vs. In Situ and Reserve Capacity</w:t>
      </w:r>
    </w:p>
    <w:p w14:paraId="6A353013" w14:textId="77777777" w:rsidR="003F6583" w:rsidRDefault="003F6583" w:rsidP="003F6583">
      <w:r>
        <w:t>The stress associated with the live-load simulations that were performed for the above ratings was used to calculate the corresponding strain. The resulting strain is compared to the maximum recorded operational strain in the following table.</w:t>
      </w:r>
      <w:r w:rsidR="00436C56">
        <w:t xml:space="preserve"> The FE responses reported below include an impact factor of 0.33 but are otherwise unfactored.</w:t>
      </w:r>
    </w:p>
    <w:tbl>
      <w:tblPr>
        <w:tblW w:w="472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78"/>
        <w:gridCol w:w="1279"/>
        <w:gridCol w:w="1572"/>
      </w:tblGrid>
      <w:tr w:rsidR="00436C56" w:rsidRPr="00436C56" w14:paraId="3FAECC72" w14:textId="77777777" w:rsidTr="00436C56">
        <w:trPr>
          <w:trHeight w:val="288"/>
          <w:jc w:val="center"/>
        </w:trPr>
        <w:tc>
          <w:tcPr>
            <w:tcW w:w="1878" w:type="dxa"/>
            <w:shd w:val="clear" w:color="auto" w:fill="auto"/>
            <w:noWrap/>
            <w:vAlign w:val="center"/>
            <w:hideMark/>
          </w:tcPr>
          <w:p w14:paraId="15824177" w14:textId="77777777" w:rsidR="00436C56" w:rsidRPr="00436C56" w:rsidRDefault="00436C56" w:rsidP="00436C56">
            <w:pPr>
              <w:pStyle w:val="squish"/>
              <w:jc w:val="center"/>
            </w:pPr>
          </w:p>
        </w:tc>
        <w:tc>
          <w:tcPr>
            <w:tcW w:w="1279" w:type="dxa"/>
            <w:shd w:val="clear" w:color="auto" w:fill="auto"/>
            <w:noWrap/>
            <w:vAlign w:val="center"/>
            <w:hideMark/>
          </w:tcPr>
          <w:p w14:paraId="41162FAC"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Stress (</w:t>
            </w:r>
            <w:proofErr w:type="spellStart"/>
            <w:r w:rsidRPr="00436C56">
              <w:rPr>
                <w:rFonts w:ascii="Calibri" w:hAnsi="Calibri" w:cs="Calibri"/>
                <w:color w:val="000000"/>
              </w:rPr>
              <w:t>ksi</w:t>
            </w:r>
            <w:proofErr w:type="spellEnd"/>
            <w:r w:rsidRPr="00436C56">
              <w:rPr>
                <w:rFonts w:ascii="Calibri" w:hAnsi="Calibri" w:cs="Calibri"/>
                <w:color w:val="000000"/>
              </w:rPr>
              <w:t>)</w:t>
            </w:r>
          </w:p>
        </w:tc>
        <w:tc>
          <w:tcPr>
            <w:tcW w:w="1572" w:type="dxa"/>
            <w:shd w:val="clear" w:color="auto" w:fill="auto"/>
            <w:noWrap/>
            <w:vAlign w:val="center"/>
            <w:hideMark/>
          </w:tcPr>
          <w:p w14:paraId="0B2FB13B" w14:textId="77777777" w:rsidR="00436C56" w:rsidRPr="00436C56" w:rsidRDefault="00436C56" w:rsidP="00436C56">
            <w:pPr>
              <w:pStyle w:val="squish"/>
              <w:jc w:val="center"/>
              <w:rPr>
                <w:rFonts w:ascii="Calibri" w:hAnsi="Calibri" w:cs="Calibri"/>
                <w:color w:val="000000"/>
              </w:rPr>
            </w:pPr>
            <w:r w:rsidRPr="00436C56">
              <w:rPr>
                <w:rFonts w:ascii="Calibri" w:hAnsi="Calibri" w:cs="Calibri"/>
                <w:color w:val="000000"/>
              </w:rPr>
              <w:t>Strain (x10</w:t>
            </w:r>
            <w:r w:rsidRPr="00436C56">
              <w:rPr>
                <w:rFonts w:ascii="Calibri" w:hAnsi="Calibri" w:cs="Calibri"/>
                <w:color w:val="000000"/>
                <w:vertAlign w:val="superscript"/>
              </w:rPr>
              <w:t>6</w:t>
            </w:r>
            <w:r w:rsidRPr="00436C56">
              <w:rPr>
                <w:rFonts w:ascii="Calibri" w:hAnsi="Calibri" w:cs="Calibri"/>
                <w:color w:val="000000"/>
              </w:rPr>
              <w:t>)</w:t>
            </w:r>
          </w:p>
        </w:tc>
      </w:tr>
      <w:tr w:rsidR="00436C56" w:rsidRPr="00436C56" w14:paraId="4A709B77" w14:textId="77777777" w:rsidTr="00436C56">
        <w:trPr>
          <w:trHeight w:val="288"/>
          <w:jc w:val="center"/>
        </w:trPr>
        <w:tc>
          <w:tcPr>
            <w:tcW w:w="1878" w:type="dxa"/>
            <w:shd w:val="clear" w:color="auto" w:fill="auto"/>
            <w:noWrap/>
            <w:vAlign w:val="center"/>
            <w:hideMark/>
          </w:tcPr>
          <w:p w14:paraId="2FE60B1B"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FE</w:t>
            </w:r>
            <w:r>
              <w:rPr>
                <w:rFonts w:ascii="Calibri" w:hAnsi="Calibri" w:cs="Calibri"/>
                <w:color w:val="000000"/>
              </w:rPr>
              <w:t>M (HL-93 + IM)</w:t>
            </w:r>
          </w:p>
        </w:tc>
        <w:tc>
          <w:tcPr>
            <w:tcW w:w="1279" w:type="dxa"/>
            <w:shd w:val="clear" w:color="auto" w:fill="auto"/>
            <w:noWrap/>
            <w:vAlign w:val="center"/>
            <w:hideMark/>
          </w:tcPr>
          <w:p w14:paraId="2744CE8C" w14:textId="77777777" w:rsidR="00436C56" w:rsidRDefault="00436C56" w:rsidP="00436C56">
            <w:pPr>
              <w:pStyle w:val="squish"/>
              <w:jc w:val="center"/>
              <w:rPr>
                <w:rFonts w:ascii="Calibri" w:hAnsi="Calibri" w:cs="Calibri"/>
                <w:color w:val="000000"/>
              </w:rPr>
            </w:pPr>
            <w:r>
              <w:rPr>
                <w:rFonts w:ascii="Calibri" w:hAnsi="Calibri" w:cs="Calibri"/>
                <w:color w:val="000000"/>
              </w:rPr>
              <w:t>11.8</w:t>
            </w:r>
          </w:p>
        </w:tc>
        <w:tc>
          <w:tcPr>
            <w:tcW w:w="1572" w:type="dxa"/>
            <w:shd w:val="clear" w:color="auto" w:fill="auto"/>
            <w:noWrap/>
            <w:vAlign w:val="center"/>
            <w:hideMark/>
          </w:tcPr>
          <w:p w14:paraId="15B48C21" w14:textId="77777777" w:rsidR="00436C56" w:rsidRDefault="00436C56" w:rsidP="00436C56">
            <w:pPr>
              <w:pStyle w:val="squish"/>
              <w:jc w:val="center"/>
              <w:rPr>
                <w:rFonts w:ascii="Calibri" w:hAnsi="Calibri" w:cs="Calibri"/>
                <w:color w:val="000000"/>
              </w:rPr>
            </w:pPr>
            <w:r>
              <w:rPr>
                <w:rFonts w:ascii="Calibri" w:hAnsi="Calibri" w:cs="Calibri"/>
                <w:color w:val="000000"/>
              </w:rPr>
              <w:t>407.6</w:t>
            </w:r>
          </w:p>
        </w:tc>
      </w:tr>
      <w:tr w:rsidR="00436C56" w:rsidRPr="00436C56" w14:paraId="38A8CEE4" w14:textId="77777777" w:rsidTr="00436C56">
        <w:trPr>
          <w:trHeight w:val="288"/>
          <w:jc w:val="center"/>
        </w:trPr>
        <w:tc>
          <w:tcPr>
            <w:tcW w:w="1878" w:type="dxa"/>
            <w:shd w:val="clear" w:color="auto" w:fill="auto"/>
            <w:noWrap/>
            <w:vAlign w:val="center"/>
            <w:hideMark/>
          </w:tcPr>
          <w:p w14:paraId="5D08F706" w14:textId="77777777" w:rsidR="00436C56" w:rsidRPr="00436C56" w:rsidRDefault="00436C56" w:rsidP="00436C56">
            <w:pPr>
              <w:pStyle w:val="squish"/>
              <w:rPr>
                <w:rFonts w:ascii="Calibri" w:hAnsi="Calibri" w:cs="Calibri"/>
                <w:color w:val="000000"/>
              </w:rPr>
            </w:pPr>
            <w:r w:rsidRPr="00436C56">
              <w:rPr>
                <w:rFonts w:ascii="Calibri" w:hAnsi="Calibri" w:cs="Calibri"/>
                <w:color w:val="000000"/>
              </w:rPr>
              <w:t>Operational</w:t>
            </w:r>
          </w:p>
        </w:tc>
        <w:tc>
          <w:tcPr>
            <w:tcW w:w="1279" w:type="dxa"/>
            <w:shd w:val="clear" w:color="auto" w:fill="auto"/>
            <w:noWrap/>
            <w:vAlign w:val="center"/>
            <w:hideMark/>
          </w:tcPr>
          <w:p w14:paraId="3BF9965E" w14:textId="77777777" w:rsidR="00436C56" w:rsidRDefault="00436C56" w:rsidP="00436C56">
            <w:pPr>
              <w:pStyle w:val="squish"/>
              <w:jc w:val="center"/>
              <w:rPr>
                <w:rFonts w:ascii="Calibri" w:hAnsi="Calibri" w:cs="Calibri"/>
                <w:color w:val="000000"/>
              </w:rPr>
            </w:pPr>
            <w:r>
              <w:rPr>
                <w:rFonts w:ascii="Calibri" w:hAnsi="Calibri" w:cs="Calibri"/>
                <w:color w:val="000000"/>
              </w:rPr>
              <w:t>6.1</w:t>
            </w:r>
          </w:p>
        </w:tc>
        <w:tc>
          <w:tcPr>
            <w:tcW w:w="1572" w:type="dxa"/>
            <w:shd w:val="clear" w:color="auto" w:fill="auto"/>
            <w:noWrap/>
            <w:vAlign w:val="center"/>
            <w:hideMark/>
          </w:tcPr>
          <w:p w14:paraId="710A7148" w14:textId="77777777" w:rsidR="00436C56" w:rsidRDefault="00436C56" w:rsidP="00436C56">
            <w:pPr>
              <w:pStyle w:val="squish"/>
              <w:jc w:val="center"/>
              <w:rPr>
                <w:rFonts w:ascii="Calibri" w:hAnsi="Calibri" w:cs="Calibri"/>
                <w:color w:val="000000"/>
              </w:rPr>
            </w:pPr>
            <w:r>
              <w:rPr>
                <w:rFonts w:ascii="Calibri" w:hAnsi="Calibri" w:cs="Calibri"/>
                <w:color w:val="000000"/>
              </w:rPr>
              <w:t>209.6</w:t>
            </w:r>
          </w:p>
        </w:tc>
      </w:tr>
    </w:tbl>
    <w:p w14:paraId="3F15E4DC" w14:textId="77777777" w:rsidR="000633D4" w:rsidRDefault="003F6583" w:rsidP="00EE0568">
      <w:r>
        <w:t xml:space="preserve"> </w:t>
      </w:r>
      <w:r w:rsidR="005E6958">
        <w:t>As we can see from the load ratings</w:t>
      </w:r>
      <w:r w:rsidR="00436C56">
        <w:t xml:space="preserve"> and the strain comparison</w:t>
      </w:r>
      <w:r w:rsidR="005E6958">
        <w:t>, this structure seems quite capable of withstanding the increased loa</w:t>
      </w:r>
      <w:r w:rsidR="00B87E5F">
        <w:t>d levels resulting from dynamic amplification. This is no surprise as the structure was designed with a different methodology than the rating procedure</w:t>
      </w:r>
      <w:r w:rsidR="000633D4">
        <w:t xml:space="preserve"> resulting in reserve capacity</w:t>
      </w:r>
      <w:r w:rsidR="00B87E5F">
        <w:t>.</w:t>
      </w:r>
      <w:r w:rsidR="000633D4">
        <w:t xml:space="preserve"> </w:t>
      </w:r>
    </w:p>
    <w:p w14:paraId="45F99234" w14:textId="77777777" w:rsidR="00273B17" w:rsidRDefault="00B87E5F" w:rsidP="00EE0568">
      <w:r>
        <w:lastRenderedPageBreak/>
        <w:t xml:space="preserve"> The </w:t>
      </w:r>
      <w:r w:rsidR="000633D4">
        <w:t xml:space="preserve">design utilized a single-line girder model which determines demands for the beams according to a distribution factor. That distribution factor was calculated according </w:t>
      </w:r>
      <w:r w:rsidR="0086242D">
        <w:t xml:space="preserve">to </w:t>
      </w:r>
      <w:r w:rsidR="00436C56">
        <w:t xml:space="preserve">equation provided by the </w:t>
      </w:r>
      <w:r w:rsidR="0086242D">
        <w:t>bridge</w:t>
      </w:r>
      <w:r w:rsidR="000633D4">
        <w:t xml:space="preserve"> design specification</w:t>
      </w:r>
      <w:r w:rsidR="00436C56">
        <w:t xml:space="preserve"> </w:t>
      </w:r>
      <w:r w:rsidR="000633D4">
        <w:t xml:space="preserve">which </w:t>
      </w:r>
      <w:r w:rsidR="00273B17">
        <w:t>was</w:t>
      </w:r>
      <w:r w:rsidR="000633D4">
        <w:t xml:space="preserve"> based on numerous studies and is conservative. </w:t>
      </w:r>
      <w:r w:rsidR="00436C56">
        <w:t xml:space="preserve">That equation </w:t>
      </w:r>
      <w:r w:rsidR="00273B17">
        <w:t>from</w:t>
      </w:r>
      <w:r w:rsidR="00436C56">
        <w:t xml:space="preserve"> the bridge design specifications in </w:t>
      </w:r>
      <w:r w:rsidR="00273B17">
        <w:t>use at the time this bridge was designed is provided below.</w:t>
      </w:r>
    </w:p>
    <w:p w14:paraId="126ABD45" w14:textId="77777777" w:rsidR="00273B17" w:rsidRDefault="00273B17" w:rsidP="00EE0568">
      <m:oMathPara>
        <m:oMath>
          <m:r>
            <w:rPr>
              <w:rFonts w:ascii="Cambria Math" w:hAnsi="Cambria Math"/>
            </w:rPr>
            <m:t>DF=S/5.5</m:t>
          </m:r>
        </m:oMath>
      </m:oMathPara>
    </w:p>
    <w:p w14:paraId="23EBB485" w14:textId="77777777" w:rsidR="005E2AB1" w:rsidRDefault="00273B17" w:rsidP="00EE0568">
      <w:r>
        <w:t xml:space="preserve">Where </w:t>
      </w:r>
      <w:r w:rsidRPr="00273B17">
        <w:rPr>
          <w:i/>
        </w:rPr>
        <w:t>DF</w:t>
      </w:r>
      <w:r>
        <w:t xml:space="preserve"> is the portion of load from a single wheel line that should be applied to the beam and </w:t>
      </w:r>
      <w:r w:rsidRPr="00273B17">
        <w:rPr>
          <w:i/>
        </w:rPr>
        <w:t>S</w:t>
      </w:r>
      <w:r>
        <w:t xml:space="preserve"> is the girder spacing in feet. </w:t>
      </w:r>
      <w:proofErr w:type="gramStart"/>
      <w:r w:rsidR="000633D4">
        <w:t>In reality, the</w:t>
      </w:r>
      <w:proofErr w:type="gramEnd"/>
      <w:r w:rsidR="000633D4">
        <w:t xml:space="preserve"> deck and diaphragms are much more effective at distributing load to adjacent beams than the distribution factor implies. For this structure, the design distribution factor was 0.91 while the FE rating analyses yielded a distribution factor of 0.79.</w:t>
      </w:r>
    </w:p>
    <w:p w14:paraId="24790B7D" w14:textId="77777777" w:rsidR="008B3DC7" w:rsidRDefault="005E2AB1" w:rsidP="00EE0568">
      <w:r>
        <w:t xml:space="preserve">Furthermore, a different load model was used than is currently used for design and rating. </w:t>
      </w:r>
      <w:r w:rsidR="008B3DC7">
        <w:t xml:space="preserve">At the time this bridge was designed, the HS-25 truck was the specified design load model rather than the current HL-93 model that was used for the load ratings. Furthermore, the construction documents indicate the structure was also analyzed for a </w:t>
      </w:r>
      <w:proofErr w:type="gramStart"/>
      <w:r w:rsidR="008B3DC7">
        <w:t>204 kip</w:t>
      </w:r>
      <w:proofErr w:type="gramEnd"/>
      <w:r w:rsidR="008B3DC7">
        <w:t xml:space="preserve"> (</w:t>
      </w:r>
      <w:r w:rsidR="003F6583">
        <w:t xml:space="preserve">907 </w:t>
      </w:r>
      <w:proofErr w:type="spellStart"/>
      <w:r w:rsidR="003F6583">
        <w:t>kN</w:t>
      </w:r>
      <w:proofErr w:type="spellEnd"/>
      <w:r w:rsidR="008B3DC7">
        <w:t xml:space="preserve">) permit load which would produce much larger responses than the </w:t>
      </w:r>
      <w:r w:rsidR="003F6583">
        <w:t xml:space="preserve">90-kip (0.40 </w:t>
      </w:r>
      <w:proofErr w:type="spellStart"/>
      <w:r w:rsidR="003F6583">
        <w:t>kN</w:t>
      </w:r>
      <w:proofErr w:type="spellEnd"/>
      <w:r w:rsidR="003F6583">
        <w:t>)</w:t>
      </w:r>
      <w:r w:rsidR="008B3DC7">
        <w:t xml:space="preserve"> HS-25 truck. It is likely this loading condition influenced the design of the structure and served to further increase its reserve capacity.</w:t>
      </w:r>
    </w:p>
    <w:p w14:paraId="52BA8497" w14:textId="77777777" w:rsidR="005E2AB1" w:rsidRDefault="005E2AB1" w:rsidP="00EE0568">
      <w:r>
        <w:t>Additional difference</w:t>
      </w:r>
      <w:r w:rsidR="00E85080">
        <w:t>s</w:t>
      </w:r>
      <w:r>
        <w:t xml:space="preserve"> include the live-load factors</w:t>
      </w:r>
      <w:r w:rsidR="008B3DC7">
        <w:t>, which are compared in the following table.</w:t>
      </w:r>
    </w:p>
    <w:tbl>
      <w:tblPr>
        <w:tblW w:w="32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60"/>
        <w:gridCol w:w="960"/>
        <w:gridCol w:w="1280"/>
      </w:tblGrid>
      <w:tr w:rsidR="005E2AB1" w:rsidRPr="005E2AB1" w14:paraId="7AFD42D3" w14:textId="77777777" w:rsidTr="005E2AB1">
        <w:trPr>
          <w:trHeight w:val="288"/>
          <w:jc w:val="center"/>
        </w:trPr>
        <w:tc>
          <w:tcPr>
            <w:tcW w:w="960" w:type="dxa"/>
            <w:shd w:val="clear" w:color="auto" w:fill="auto"/>
            <w:noWrap/>
            <w:vAlign w:val="center"/>
            <w:hideMark/>
          </w:tcPr>
          <w:p w14:paraId="587D67F3" w14:textId="77777777" w:rsidR="005E2AB1" w:rsidRPr="005E2AB1" w:rsidRDefault="005E2AB1" w:rsidP="005E2AB1">
            <w:pPr>
              <w:spacing w:before="0" w:line="240" w:lineRule="auto"/>
              <w:jc w:val="center"/>
              <w:rPr>
                <w:rFonts w:ascii="Times New Roman" w:eastAsia="Times New Roman" w:hAnsi="Times New Roman" w:cs="Times New Roman"/>
                <w:sz w:val="24"/>
                <w:szCs w:val="24"/>
              </w:rPr>
            </w:pPr>
          </w:p>
        </w:tc>
        <w:tc>
          <w:tcPr>
            <w:tcW w:w="960" w:type="dxa"/>
            <w:shd w:val="clear" w:color="auto" w:fill="auto"/>
            <w:noWrap/>
            <w:vAlign w:val="center"/>
            <w:hideMark/>
          </w:tcPr>
          <w:p w14:paraId="5E09BFF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Impact Factor</w:t>
            </w:r>
          </w:p>
        </w:tc>
        <w:tc>
          <w:tcPr>
            <w:tcW w:w="1280" w:type="dxa"/>
            <w:shd w:val="clear" w:color="auto" w:fill="auto"/>
            <w:noWrap/>
            <w:vAlign w:val="center"/>
            <w:hideMark/>
          </w:tcPr>
          <w:p w14:paraId="3716A67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Live Load Factor</w:t>
            </w:r>
          </w:p>
        </w:tc>
      </w:tr>
      <w:tr w:rsidR="005E2AB1" w:rsidRPr="005E2AB1" w14:paraId="3726CED2" w14:textId="77777777" w:rsidTr="005E2AB1">
        <w:trPr>
          <w:trHeight w:val="288"/>
          <w:jc w:val="center"/>
        </w:trPr>
        <w:tc>
          <w:tcPr>
            <w:tcW w:w="960" w:type="dxa"/>
            <w:shd w:val="clear" w:color="auto" w:fill="auto"/>
            <w:noWrap/>
            <w:vAlign w:val="center"/>
            <w:hideMark/>
          </w:tcPr>
          <w:p w14:paraId="60F994CF"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Design</w:t>
            </w:r>
          </w:p>
        </w:tc>
        <w:tc>
          <w:tcPr>
            <w:tcW w:w="960" w:type="dxa"/>
            <w:shd w:val="clear" w:color="auto" w:fill="auto"/>
            <w:noWrap/>
            <w:vAlign w:val="center"/>
            <w:hideMark/>
          </w:tcPr>
          <w:p w14:paraId="61CEA24A"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0.189</w:t>
            </w:r>
          </w:p>
        </w:tc>
        <w:tc>
          <w:tcPr>
            <w:tcW w:w="1280" w:type="dxa"/>
            <w:shd w:val="clear" w:color="auto" w:fill="auto"/>
            <w:noWrap/>
            <w:vAlign w:val="center"/>
            <w:hideMark/>
          </w:tcPr>
          <w:p w14:paraId="4F34C999"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1.667</w:t>
            </w:r>
          </w:p>
        </w:tc>
      </w:tr>
      <w:tr w:rsidR="005E2AB1" w:rsidRPr="005E2AB1" w14:paraId="7ADB92AD" w14:textId="77777777" w:rsidTr="005E2AB1">
        <w:trPr>
          <w:trHeight w:val="288"/>
          <w:jc w:val="center"/>
        </w:trPr>
        <w:tc>
          <w:tcPr>
            <w:tcW w:w="960" w:type="dxa"/>
            <w:shd w:val="clear" w:color="auto" w:fill="auto"/>
            <w:noWrap/>
            <w:vAlign w:val="center"/>
            <w:hideMark/>
          </w:tcPr>
          <w:p w14:paraId="66D918C4"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Current</w:t>
            </w:r>
          </w:p>
        </w:tc>
        <w:tc>
          <w:tcPr>
            <w:tcW w:w="960" w:type="dxa"/>
            <w:shd w:val="clear" w:color="auto" w:fill="auto"/>
            <w:noWrap/>
            <w:vAlign w:val="center"/>
            <w:hideMark/>
          </w:tcPr>
          <w:p w14:paraId="3198062C"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0.33</w:t>
            </w:r>
          </w:p>
        </w:tc>
        <w:tc>
          <w:tcPr>
            <w:tcW w:w="1280" w:type="dxa"/>
            <w:shd w:val="clear" w:color="auto" w:fill="auto"/>
            <w:noWrap/>
            <w:vAlign w:val="center"/>
            <w:hideMark/>
          </w:tcPr>
          <w:p w14:paraId="3031A033" w14:textId="77777777" w:rsidR="005E2AB1" w:rsidRPr="005E2AB1" w:rsidRDefault="005E2AB1" w:rsidP="005E2AB1">
            <w:pPr>
              <w:spacing w:before="0" w:line="240" w:lineRule="auto"/>
              <w:jc w:val="center"/>
              <w:rPr>
                <w:rFonts w:ascii="Calibri" w:eastAsia="Times New Roman" w:hAnsi="Calibri" w:cs="Calibri"/>
                <w:color w:val="000000"/>
              </w:rPr>
            </w:pPr>
            <w:r w:rsidRPr="005E2AB1">
              <w:rPr>
                <w:rFonts w:ascii="Calibri" w:eastAsia="Times New Roman" w:hAnsi="Calibri" w:cs="Calibri"/>
                <w:color w:val="000000"/>
              </w:rPr>
              <w:t>1.75</w:t>
            </w:r>
          </w:p>
        </w:tc>
      </w:tr>
    </w:tbl>
    <w:p w14:paraId="5496E1FF" w14:textId="77777777" w:rsidR="006A1A45" w:rsidRDefault="006A1A45" w:rsidP="006A1A45">
      <w:pPr>
        <w:pStyle w:val="Heading4"/>
      </w:pPr>
      <w:r>
        <w:lastRenderedPageBreak/>
        <w:t>Human Comfort as a Service Limit State</w:t>
      </w:r>
    </w:p>
    <w:p w14:paraId="3B68C3E3" w14:textId="77777777" w:rsidR="006A1A45" w:rsidRDefault="00273B17" w:rsidP="00A27CED">
      <w:r>
        <w:t xml:space="preserve">With </w:t>
      </w:r>
      <w:r w:rsidR="006A1A45">
        <w:t>the displacements</w:t>
      </w:r>
      <w:r>
        <w:t xml:space="preserve"> estimated from acceleration data</w:t>
      </w:r>
      <w:r w:rsidR="006A1A45">
        <w:t xml:space="preserve">, the vibrations may be assessed against human comfort criterion. According to that set forth by </w:t>
      </w:r>
      <w:proofErr w:type="spellStart"/>
      <w:r w:rsidR="006A1A45" w:rsidRPr="000D3AB0">
        <w:t>Reiher</w:t>
      </w:r>
      <w:proofErr w:type="spellEnd"/>
      <w:r w:rsidR="006A1A45" w:rsidRPr="000D3AB0">
        <w:t xml:space="preserve"> and Meister</w:t>
      </w:r>
      <w:r w:rsidR="006A1A45">
        <w:t xml:space="preserve"> </w:t>
      </w:r>
      <w:r w:rsidR="006A1A45">
        <w:fldChar w:fldCharType="begin"/>
      </w:r>
      <w:r w:rsidR="006A1A45">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6A1A45">
        <w:fldChar w:fldCharType="separate"/>
      </w:r>
      <w:r w:rsidR="006A1A45" w:rsidRPr="0093101C">
        <w:rPr>
          <w:rFonts w:ascii="Calibri" w:hAnsi="Calibri" w:cs="Calibri"/>
        </w:rPr>
        <w:t>(1931)</w:t>
      </w:r>
      <w:r w:rsidR="006A1A45">
        <w:fldChar w:fldCharType="end"/>
      </w:r>
      <w:r w:rsidR="006A1A45">
        <w:t xml:space="preserve"> and illustrated in the following chart, the bridge motion would be classified as </w:t>
      </w:r>
      <w:r w:rsidR="006A1A45" w:rsidRPr="000D3AB0">
        <w:t>“very disturbing</w:t>
      </w:r>
      <w:r w:rsidR="006A1A45">
        <w:t>” thereby confirming that the measured response is the same phenomenon being reported by motorists</w:t>
      </w:r>
      <w:r w:rsidR="006A1A45" w:rsidRPr="000D3AB0">
        <w:t>.</w:t>
      </w:r>
    </w:p>
    <w:p w14:paraId="3D2FA38C" w14:textId="77777777" w:rsidR="009707BF" w:rsidRDefault="009707BF" w:rsidP="00A27CED"/>
    <w:p w14:paraId="67A201A8" w14:textId="77777777" w:rsidR="006A1A45" w:rsidRDefault="006A1A45" w:rsidP="00A27CED">
      <w:r w:rsidRPr="00B65CFD">
        <w:rPr>
          <w:noProof/>
        </w:rPr>
        <mc:AlternateContent>
          <mc:Choice Requires="wpg">
            <w:drawing>
              <wp:inline distT="0" distB="0" distL="0" distR="0" wp14:anchorId="5C6FF8A5" wp14:editId="4EA2C16F">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84"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31A46C0"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85"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4D267507" w14:textId="6E423442" w:rsidR="009707BF" w:rsidRDefault="007E52F7" w:rsidP="007E52F7">
      <w:pPr>
        <w:pStyle w:val="Heading3"/>
      </w:pPr>
      <w:r>
        <w:lastRenderedPageBreak/>
        <w:t xml:space="preserve">Test </w:t>
      </w:r>
      <w:r w:rsidR="009707BF">
        <w:t>Conclusions</w:t>
      </w:r>
    </w:p>
    <w:p w14:paraId="57647611" w14:textId="77777777" w:rsidR="009707BF" w:rsidRDefault="009707BF" w:rsidP="009707BF">
      <w:r>
        <w:t xml:space="preserve">Refined load ratings revealed that due to design conservatism there was </w:t>
      </w:r>
      <w:proofErr w:type="gramStart"/>
      <w:r>
        <w:t>sufficient</w:t>
      </w:r>
      <w:proofErr w:type="gramEnd"/>
      <w:r>
        <w:t xml:space="preserve"> reserve capacity to handle dynamic amplification even as high as 1.75. Furthermore, the calibrated FE model had parameter values (material properties, element connectivity, etc.) all within very reasonable bounds (i.e. there are no structural abnormalities contributing to the vibration issues). This iteration of testing therefore concludes that although the bridge is experiencing large vibrations, it does not appear to pose a risk to the bridge’s performance. However, the test results and simulations are unable to identify the cause of the vibrations. </w:t>
      </w:r>
    </w:p>
    <w:p w14:paraId="441252ED" w14:textId="77777777" w:rsidR="00D275D4" w:rsidRDefault="00D275D4" w:rsidP="005A4CCB">
      <w:pPr>
        <w:pStyle w:val="Heading2"/>
      </w:pPr>
      <w:r>
        <w:t>Phase 3 Testing</w:t>
      </w:r>
      <w:bookmarkEnd w:id="5"/>
    </w:p>
    <w:p w14:paraId="0E042564" w14:textId="7CBB5B9B" w:rsidR="00361C42" w:rsidRDefault="000A53E2" w:rsidP="005A4CCB">
      <w:r>
        <w:t xml:space="preserve">Previous testing </w:t>
      </w:r>
      <w:r w:rsidR="007D4AD3">
        <w:t>revealed</w:t>
      </w:r>
      <w:r>
        <w:t xml:space="preserve"> that vehicles were </w:t>
      </w:r>
      <w:r w:rsidR="007D4AD3">
        <w:t>frequently exciting the</w:t>
      </w:r>
      <w:r>
        <w:t xml:space="preserve"> mass of the structu</w:t>
      </w:r>
      <w:r w:rsidR="005B3E1D">
        <w:t xml:space="preserve">re. </w:t>
      </w:r>
      <w:r w:rsidR="00353946">
        <w:t>However, those tests failed to identify the mechanisms influential to large vibrations and dynamic amplification</w:t>
      </w:r>
      <w:r w:rsidR="0059608B">
        <w:t xml:space="preserve">. </w:t>
      </w:r>
      <w:r w:rsidR="005B3E1D">
        <w:t xml:space="preserve">A test was therefore designed </w:t>
      </w:r>
      <w:r w:rsidR="0059608B">
        <w:t>to provide a more thorough understanding of the coupled behavior of bridge and vehicle by capturing</w:t>
      </w:r>
      <w:r w:rsidR="005B3E1D">
        <w:t xml:space="preserve"> the motion of </w:t>
      </w:r>
      <w:r w:rsidR="0054692B">
        <w:t xml:space="preserve">the bridge and a </w:t>
      </w:r>
      <w:r w:rsidR="005B3E1D">
        <w:t xml:space="preserve">vehicle synchronously. </w:t>
      </w:r>
      <w:r w:rsidR="0059608B">
        <w:t>The objectives of this test were as follows:</w:t>
      </w:r>
    </w:p>
    <w:p w14:paraId="0C83F697" w14:textId="6C1EC040" w:rsidR="009F0450" w:rsidRDefault="009F0450" w:rsidP="0059608B">
      <w:pPr>
        <w:pStyle w:val="ListParagraph"/>
        <w:numPr>
          <w:ilvl w:val="0"/>
          <w:numId w:val="24"/>
        </w:numPr>
      </w:pPr>
      <w:r>
        <w:t xml:space="preserve">Record conditions resulting in large vibrations/amplification </w:t>
      </w:r>
    </w:p>
    <w:p w14:paraId="7B4E3F13" w14:textId="2DAACCEA" w:rsidR="0059608B" w:rsidRDefault="0059608B" w:rsidP="0059608B">
      <w:pPr>
        <w:pStyle w:val="ListParagraph"/>
        <w:numPr>
          <w:ilvl w:val="0"/>
          <w:numId w:val="24"/>
        </w:numPr>
      </w:pPr>
      <w:r>
        <w:t>Record data that is appropriate for validating VBI models</w:t>
      </w:r>
    </w:p>
    <w:p w14:paraId="15E2E2C6" w14:textId="7C7E1915" w:rsidR="0059608B" w:rsidRDefault="0059608B" w:rsidP="001A2036">
      <w:pPr>
        <w:pStyle w:val="ListParagraph"/>
        <w:numPr>
          <w:ilvl w:val="0"/>
          <w:numId w:val="24"/>
        </w:numPr>
      </w:pPr>
      <w:r>
        <w:t>Characterize relationship between bridge responses and vehicle parameters</w:t>
      </w:r>
    </w:p>
    <w:p w14:paraId="63229146" w14:textId="3AB6385A" w:rsidR="0054692B" w:rsidRDefault="0054692B" w:rsidP="0059608B">
      <w:pPr>
        <w:pStyle w:val="ListParagraph"/>
        <w:numPr>
          <w:ilvl w:val="0"/>
          <w:numId w:val="24"/>
        </w:numPr>
      </w:pPr>
      <w:r>
        <w:t>Identify structural attributes that are influential to large vibrations</w:t>
      </w:r>
    </w:p>
    <w:p w14:paraId="54F40D54" w14:textId="77777777" w:rsidR="0054692B" w:rsidRDefault="0054692B" w:rsidP="00E31D67">
      <w:pPr>
        <w:pStyle w:val="ListParagraph"/>
        <w:numPr>
          <w:ilvl w:val="0"/>
          <w:numId w:val="24"/>
        </w:numPr>
      </w:pPr>
      <w:r>
        <w:t>Determine the influence of vehicle location (on the bridge) on vehicle response</w:t>
      </w:r>
    </w:p>
    <w:p w14:paraId="501B3841" w14:textId="65825B43" w:rsidR="004A144D" w:rsidRDefault="004A144D" w:rsidP="0054692B">
      <w:r>
        <w:t>Sensors were</w:t>
      </w:r>
      <w:r w:rsidRPr="00554068">
        <w:t xml:space="preserve"> </w:t>
      </w:r>
      <w:r>
        <w:t>installed</w:t>
      </w:r>
      <w:r w:rsidRPr="00554068">
        <w:t xml:space="preserve"> </w:t>
      </w:r>
      <w:r>
        <w:t xml:space="preserve">on the bridge </w:t>
      </w:r>
      <w:r w:rsidRPr="00554068">
        <w:t xml:space="preserve">on </w:t>
      </w:r>
      <w:r>
        <w:t>June 26</w:t>
      </w:r>
      <w:r w:rsidRPr="0054692B">
        <w:rPr>
          <w:vertAlign w:val="superscript"/>
        </w:rPr>
        <w:t>th</w:t>
      </w:r>
      <w:r>
        <w:t xml:space="preserve"> and 27</w:t>
      </w:r>
      <w:r w:rsidRPr="0054692B">
        <w:rPr>
          <w:vertAlign w:val="superscript"/>
        </w:rPr>
        <w:t>th</w:t>
      </w:r>
      <w:r>
        <w:t xml:space="preserve"> of 2017</w:t>
      </w:r>
      <w:r w:rsidRPr="00554068">
        <w:t xml:space="preserve">. </w:t>
      </w:r>
      <w:r>
        <w:t>Testing occurred on June 28</w:t>
      </w:r>
      <w:r w:rsidRPr="0054692B">
        <w:rPr>
          <w:vertAlign w:val="superscript"/>
        </w:rPr>
        <w:t>th</w:t>
      </w:r>
      <w:r>
        <w:t xml:space="preserve">. </w:t>
      </w:r>
      <w:r w:rsidRPr="00554068">
        <w:t xml:space="preserve">Sensors were removed on </w:t>
      </w:r>
      <w:r>
        <w:t>the 29</w:t>
      </w:r>
      <w:r w:rsidRPr="0054692B">
        <w:rPr>
          <w:vertAlign w:val="superscript"/>
        </w:rPr>
        <w:t>th</w:t>
      </w:r>
      <w:r w:rsidRPr="00554068">
        <w:t>.</w:t>
      </w:r>
      <w:r>
        <w:t xml:space="preserve"> </w:t>
      </w:r>
    </w:p>
    <w:p w14:paraId="3F4A0807" w14:textId="77777777" w:rsidR="006220FB" w:rsidRDefault="009001A6" w:rsidP="005A4CCB">
      <w:pPr>
        <w:pStyle w:val="Heading3"/>
      </w:pPr>
      <w:r>
        <w:t>Instrumentation Plan</w:t>
      </w:r>
    </w:p>
    <w:p w14:paraId="5FD63FDA" w14:textId="18CBB780" w:rsidR="00E31D67" w:rsidRDefault="009F0450" w:rsidP="005A4CCB">
      <w:r>
        <w:t>While large vibrations were frequently observed and recorded for this structure, the nature of the traffic at the time of these recording</w:t>
      </w:r>
      <w:r w:rsidR="001A2036">
        <w:t>s</w:t>
      </w:r>
      <w:r>
        <w:t xml:space="preserve"> had thus far not been </w:t>
      </w:r>
      <w:r w:rsidR="001A2036">
        <w:t>measured</w:t>
      </w:r>
      <w:r>
        <w:t xml:space="preserve">. </w:t>
      </w:r>
      <w:r w:rsidR="001A2036">
        <w:t xml:space="preserve">It was therefore the broad objective of this test to measure the input that induces large vibrations in the bridge. </w:t>
      </w:r>
      <w:r w:rsidR="001A2036">
        <w:lastRenderedPageBreak/>
        <w:t xml:space="preserve">Rather than directly measure the </w:t>
      </w:r>
      <w:r w:rsidR="00D373A1">
        <w:t xml:space="preserve">force input to the structure, it was more practical to record the motion of </w:t>
      </w:r>
      <w:r w:rsidR="00CC408F">
        <w:t>a</w:t>
      </w:r>
      <w:r w:rsidR="00D373A1">
        <w:t xml:space="preserve"> vehicle</w:t>
      </w:r>
      <w:r w:rsidR="00E31D67">
        <w:t>, and a</w:t>
      </w:r>
      <w:r w:rsidR="00D373A1">
        <w:t xml:space="preserve">ccelerometers served to best measure that motion. </w:t>
      </w:r>
      <w:r w:rsidR="00E31D67">
        <w:t>From the recorded acceleration, the force imparted by the vehicle could be calculated.</w:t>
      </w:r>
    </w:p>
    <w:p w14:paraId="669B8598" w14:textId="5F2E54DC" w:rsidR="00F735F5" w:rsidRDefault="00F735F5" w:rsidP="005A4CCB">
      <w:r>
        <w:t xml:space="preserve">Accelerometers were also chosen for measuring bridge response. The large amplification observed in the previous test was a result of oscillations of 2 Hz and greater. The accelerometers are best able to capture motion in this frequency range. </w:t>
      </w:r>
    </w:p>
    <w:p w14:paraId="33C5A1A2" w14:textId="3AF18683" w:rsidR="00E42CE6" w:rsidRDefault="00CC408F" w:rsidP="00E42CE6">
      <w:r>
        <w:t>Therefore, this phase of testing would require</w:t>
      </w:r>
      <w:r w:rsidR="00D8457A">
        <w:t xml:space="preserve"> that sensors be installed on both the bridge </w:t>
      </w:r>
      <w:r>
        <w:t>as well as on</w:t>
      </w:r>
      <w:r w:rsidR="00D8457A">
        <w:t xml:space="preserve"> a vehicle</w:t>
      </w:r>
      <w:r>
        <w:t xml:space="preserve"> that was</w:t>
      </w:r>
      <w:r w:rsidR="00D8457A">
        <w:t xml:space="preserve"> heavy enough to induce a measurable response in the bridge. </w:t>
      </w:r>
      <w:r>
        <w:t xml:space="preserve">Separate acquisition system would be required for each, while still providing some means of synchronizing the gathered data. </w:t>
      </w:r>
      <w:r w:rsidR="00E42CE6">
        <w:t>Therefore</w:t>
      </w:r>
      <w:r w:rsidR="00FC2E6E">
        <w:t>,</w:t>
      </w:r>
      <w:r w:rsidR="00E42CE6">
        <w:t xml:space="preserve"> NI </w:t>
      </w:r>
      <w:proofErr w:type="spellStart"/>
      <w:r w:rsidR="00E42CE6">
        <w:t>cRIOs</w:t>
      </w:r>
      <w:proofErr w:type="spellEnd"/>
      <w:r w:rsidR="00E42CE6">
        <w:t xml:space="preserve"> were again used; outfitted with a GPS module (NI-9467) which provided tim</w:t>
      </w:r>
      <w:r w:rsidR="00384E54">
        <w:t xml:space="preserve">e-stamps with an accuracy of </w:t>
      </w:r>
      <w:r w:rsidR="00384E54">
        <w:rPr>
          <w:rFonts w:cstheme="minorHAnsi"/>
        </w:rPr>
        <w:t>±</w:t>
      </w:r>
      <w:r w:rsidR="00384E54">
        <w:t>100 ns. S</w:t>
      </w:r>
      <w:r w:rsidR="00E42CE6">
        <w:t>ynchronization between the multiple distributed DAQ systems</w:t>
      </w:r>
      <w:r w:rsidR="00384E54">
        <w:t xml:space="preserve"> is therefore achieved during processing based on time-stamp records</w:t>
      </w:r>
      <w:r w:rsidR="00E42CE6">
        <w:t>.</w:t>
      </w:r>
      <w:r w:rsidR="00505C91">
        <w:t xml:space="preserve"> </w:t>
      </w:r>
    </w:p>
    <w:p w14:paraId="588F609C" w14:textId="6D9CACDE" w:rsidR="00FC2E6E" w:rsidRDefault="00FC2E6E" w:rsidP="00E42CE6">
      <w:r>
        <w:t>Because we wished to measure the relative excitation of different spans of the structure, multiple spans were chosen for instrumentation</w:t>
      </w:r>
      <w:r w:rsidR="00505C91">
        <w:t xml:space="preserve">. </w:t>
      </w:r>
      <w:r w:rsidR="007424FF">
        <w:t xml:space="preserve">Access to certain spans and the number of sensors available restricted the number of spans that could be practically instrumented. </w:t>
      </w:r>
      <w:r w:rsidR="00505C91">
        <w:t>Therefore, spans 2, 3, 4, 7 and 8 were chosen for testing, providing data on one simply-supported single-span and two 2-span continuous sections. On each span sensors were spatially distributed to capture maximum responses as well as capture the first several modes of vibration as identified in the previous phase of testing.</w:t>
      </w:r>
    </w:p>
    <w:p w14:paraId="14DBFD36" w14:textId="41BD9C6D" w:rsidR="00D671B3" w:rsidRDefault="00D671B3" w:rsidP="00E42CE6">
      <w:r>
        <w:t xml:space="preserve">The test vehicle consisted of a tandem dump truck (two rear axles) provided by PennDOT that was loaded with crushed rock. The axle configuration and load level would provide concentrated force to the bridge and was therefore expected to induce response levels well above the noise </w:t>
      </w:r>
      <w:r>
        <w:lastRenderedPageBreak/>
        <w:t xml:space="preserve">thresholds of the sensors and hopefully also cause vibrations </w:t>
      </w:r>
      <w:proofErr w:type="gramStart"/>
      <w:r>
        <w:t>similar to</w:t>
      </w:r>
      <w:proofErr w:type="gramEnd"/>
      <w:r>
        <w:t xml:space="preserve"> those observed in the previous phase of testing. While it was intended that gauges be placed at the four corners of the truck body, this </w:t>
      </w:r>
      <w:proofErr w:type="gramStart"/>
      <w:r>
        <w:t>particular truck</w:t>
      </w:r>
      <w:proofErr w:type="gramEnd"/>
      <w:r>
        <w:t xml:space="preserve"> body was aluminum and therefore the mounting magnets were ineffective. The rear two magnets were able to be placed where intended thanks to steel hardware on the dump body. The front two sensors were attached to the vehicle chassis in-line with the front edge of the bucket. Cables were clamped to the vehicle body and the DAQ was placed in the cab under the passenger’s feet who operated the DAQ and recorded meta data. </w:t>
      </w:r>
    </w:p>
    <w:p w14:paraId="5C144B5F" w14:textId="76BA35C1" w:rsidR="003D0CC7" w:rsidRDefault="002F1BF4" w:rsidP="005A4CCB">
      <w:r>
        <w:t xml:space="preserve">A total of 36 accelerometers (PCB Model 393A03) were installed on the bridge. Another 4 accelerometers were attached to </w:t>
      </w:r>
      <w:r w:rsidR="00D671B3">
        <w:t xml:space="preserve">the </w:t>
      </w:r>
      <w:r>
        <w:t xml:space="preserve">dump truck bed so the “roll”, “pitch” and “bounce” of the main mass of the vehicle could be captured. </w:t>
      </w:r>
      <w:r w:rsidR="00505C91">
        <w:t xml:space="preserve">A total of 3 DAQ systems were employed. </w:t>
      </w:r>
      <w:r w:rsidR="002935D4">
        <w:t>One was placed on the test truck</w:t>
      </w:r>
      <w:r w:rsidR="00E87104">
        <w:t>; another was placed</w:t>
      </w:r>
      <w:r w:rsidR="002935D4">
        <w:t xml:space="preserve"> beneath span 3 and </w:t>
      </w:r>
      <w:r w:rsidR="00E87104">
        <w:t>another</w:t>
      </w:r>
      <w:r w:rsidR="002935D4">
        <w:t xml:space="preserve"> beneath span 7.</w:t>
      </w:r>
      <w:r w:rsidR="00E831F3">
        <w:t xml:space="preserve"> </w:t>
      </w:r>
      <w:r w:rsidR="003D0CC7">
        <w:t>Video cameras were placed at the beginning and end of the bridge, as well as at an elevated position near span 2.</w:t>
      </w:r>
      <w:r>
        <w:t xml:space="preserve"> </w:t>
      </w:r>
    </w:p>
    <w:p w14:paraId="35BF0554" w14:textId="09D1B515" w:rsidR="002F1BF4" w:rsidRDefault="002F1BF4" w:rsidP="005A4CCB">
      <w:r>
        <w:t>The following figures describe the locations of each sensor.</w:t>
      </w:r>
    </w:p>
    <w:p w14:paraId="41A2BBA7" w14:textId="77777777" w:rsidR="00E25DCB" w:rsidRDefault="003D0CC7" w:rsidP="00E25DCB">
      <w:pPr>
        <w:jc w:val="center"/>
      </w:pPr>
      <w:r w:rsidRPr="00F35613">
        <w:rPr>
          <w:noProof/>
        </w:rPr>
        <mc:AlternateContent>
          <mc:Choice Requires="wpg">
            <w:drawing>
              <wp:inline distT="0" distB="0" distL="0" distR="0" wp14:anchorId="54E3A3F4" wp14:editId="3C159F4F">
                <wp:extent cx="2285999" cy="1676400"/>
                <wp:effectExtent l="0" t="0" r="0" b="0"/>
                <wp:docPr id="47" name="Group 5"/>
                <wp:cNvGraphicFramePr/>
                <a:graphic xmlns:a="http://schemas.openxmlformats.org/drawingml/2006/main">
                  <a:graphicData uri="http://schemas.microsoft.com/office/word/2010/wordprocessingGroup">
                    <wpg:wgp>
                      <wpg:cNvGrpSpPr/>
                      <wpg:grpSpPr>
                        <a:xfrm>
                          <a:off x="0" y="0"/>
                          <a:ext cx="2285999" cy="1676400"/>
                          <a:chOff x="0" y="0"/>
                          <a:chExt cx="4789714" cy="3352800"/>
                        </a:xfrm>
                      </wpg:grpSpPr>
                      <pic:pic xmlns:pic="http://schemas.openxmlformats.org/drawingml/2006/picture">
                        <pic:nvPicPr>
                          <pic:cNvPr id="54" name="Picture 54"/>
                          <pic:cNvPicPr>
                            <a:picLocks noChangeAspect="1"/>
                          </pic:cNvPicPr>
                        </pic:nvPicPr>
                        <pic:blipFill rotWithShape="1">
                          <a:blip r:embed="rId86">
                            <a:extLst>
                              <a:ext uri="{28A0092B-C50C-407E-A947-70E740481C1C}">
                                <a14:useLocalDpi xmlns:a14="http://schemas.microsoft.com/office/drawing/2010/main" val="0"/>
                              </a:ext>
                            </a:extLst>
                          </a:blip>
                          <a:srcRect t="9000" b="21000"/>
                          <a:stretch/>
                        </pic:blipFill>
                        <pic:spPr>
                          <a:xfrm>
                            <a:off x="0" y="0"/>
                            <a:ext cx="4789714" cy="3352800"/>
                          </a:xfrm>
                          <a:prstGeom prst="rect">
                            <a:avLst/>
                          </a:prstGeom>
                        </pic:spPr>
                      </pic:pic>
                      <wps:wsp>
                        <wps:cNvPr id="57" name="Multiply 7"/>
                        <wps:cNvSpPr/>
                        <wps:spPr>
                          <a:xfrm>
                            <a:off x="2974422" y="9906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Multiply 8"/>
                        <wps:cNvSpPr/>
                        <wps:spPr>
                          <a:xfrm>
                            <a:off x="2059304" y="5334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Multiply 9"/>
                        <wps:cNvSpPr/>
                        <wps:spPr>
                          <a:xfrm>
                            <a:off x="1262546" y="2209801"/>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Multiply 10"/>
                        <wps:cNvSpPr/>
                        <wps:spPr>
                          <a:xfrm>
                            <a:off x="325754" y="1581820"/>
                            <a:ext cx="202398" cy="189161"/>
                          </a:xfrm>
                          <a:prstGeom prst="mathMultiply">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11C59B9" id="Group 5" o:spid="_x0000_s1026" style="width:180pt;height:132pt;mso-position-horizontal-relative:char;mso-position-vertical-relative:line" coordsize="47897,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S+tLQQAAKMRAAAOAAAAZHJzL2Uyb0RvYy54bWzsWEtv4zYQvhfofyB0&#10;d/SwZD0QZ5E6DxTYtsFui55pirKIlUSBpOMYi/73zpCS8rDTZPfQ9uCDZZGaGc58882Q0vmHh7Yh&#10;91xpIbulF54FHuEdk6XoNkvvj99vZplHtKFdSRvZ8aW359r7cPHjD+e7vuCRrGVTckXASKeLXb/0&#10;amP6wvc1q3lL9ZnseQcPK6laamCoNn6p6A6st40fBcHC30lV9koyrjXMXrmH3oW1X1Wcmd+qSnND&#10;mqUHvhl7Vfa6xqt/cU6LjaJ9LdjgBv0OL1oqOlh0MnVFDSVbJQ5MtYIpqWVlzphsfVlVgnEbA0QT&#10;Bi+iuVVy29tYNsVu008wAbQvcPpus+zX+ztFRLn04tQjHW0hR3ZZkiA2u35TgMit6j/3d2qY2LgR&#10;hvtQqRb/IRDyYFHdT6jyB0MYTEZRluR57hEGz8JFuoiDAXdWQ3IO9Fh9PWjGaZanYew05/Mkypym&#10;Py7so3+TO71gBfwGmODuAKa36QRaZqu4Nxhp32WjperLtp9BRntqxFo0wuwtOyF36FR3fyfYnXKD&#10;R8QTiMwhDo9xVQIzgDGqoJTToRjTR8m+aNLJVU27Db/UPRAbwERp/7m4HT5bcN2I/kY0DVHS/ClM&#10;/bmmPWQ5tHzFh0OsUBUvWHUELsfYK8m2Le+MK0HFGwhbdroWvfaIKni75sAo9XPpFgEmfNQGeYKc&#10;sGXxNcougyCPfpqtkmA1i4P0enaZx+ksDa7TOIizcBWu/kIXw7jYag4A0OaqF4OvMHvg7dEaGLqF&#10;qy5bpeSe2l6A0FmHxn/rIkwhJOirVuwTwIw9Iw+AeAQaRhTiHajCY6O4YfWYgRFllz4N1YJC76mP&#10;N1kODFDa3HLZErwBYMEtmz16D067QEaRgRDOAUsG4AcWMvRXPaYaRu+DD7vrsc5kOQQuoNknhJ5a&#10;yC/bxoi+2ZMUwRqkphaii1fwifI0jqPII9Ap8jxYBJbhjja2lQTRPIcdxXaSLA8XrgIecR5RGICC&#10;TaMeXXkdMMilbESJNeLyvlmvGuV4cnMDCbcZB2Y8E2s6K/yq5goVj2iCHVSF1jXCYO/MvuFosOk+&#10;8QoaMjZO67LdCvnkEGUMCs/Vla5pyZ2fydPFcPNEDctsaxAtVxDfZHswMEo6I6Ntx6hBHlW53Ukn&#10;5eCfHHPKk4ZdWXZmUm5FJ9UxAw1ENazs5EeQHDSI0lqWe9iulGlW0m3otGO1hM7FjLLKKAU8/5cI&#10;D/wbOvjIMpJ9G+GDJJ8HsA8A4ZP5PD4RHqrsOCmRSCfCk/+Y8NORZSJ8/k2ED6NFlMQLS/goCvLs&#10;xPgT4+EsZXe//2WLTw5afGh3dXQWjj5vH2rmUZLiUR/ffpIszKLhADm9H50ONePB49Tj7Tv0qz3e&#10;vu/ClwB7sBu+WuCnhqdje2p6/LZy8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dvE53AAAAAUBAAAPAAAAZHJzL2Rvd25yZXYueG1sTI9BS8NAEIXvgv9hGcGb3U2rocRsSinq&#10;qQi2gvS2zU6T0OxsyG6T9N87etHLg8cb3vsmX02uFQP2ofGkIZkpEEiltw1VGj73rw9LECEasqb1&#10;hBquGGBV3N7kJrN+pA8cdrESXEIhMxrqGLtMylDW6EyY+Q6Js5PvnYls+0ra3oxc7lo5VyqVzjTE&#10;C7XpcFNjed5dnIa30YzrRfIybM+nzfWwf3r/2iao9f3dtH4GEXGKf8fwg8/oUDDT0V/IBtFq4Efi&#10;r3K2SBXbo4Z5+qhAFrn8T198AwAA//8DAFBLAwQKAAAAAAAAACEAdtB5EI7wAACO8AAAFAAAAGRy&#10;cy9tZWRpYS9pbWFnZTEucG5niVBORw0KGgoAAAANSUhEUgAAASwAAAEsCAYAAAB5fY51AAAAAXNS&#10;R0IArs4c6QAAAARnQU1BAACxjwv8YQUAAAAJcEhZcwAACxIAAAsSAdLdfvwAAPAjSURBVHhe7N0H&#10;tGZLWtf/u1AXLGDIOaPIIB5BELS9AooBQxsB4YCkgSthUFFQMIsBFBUwI4MYUFscsy1JRYxNMAAH&#10;BhhJAiqIMKQhiOj5P5+yv++/7junu8+d6Zm53HnPWs+qvWvXrl3p+e5f1d7vPo+c/k5/p7/T3+nv&#10;9Hf6O/2d/k5/p7/T3+nv9Hf6O/2d/k5/p7/T3+nv9Hf6O/2d/k5/p7/T3+nv9Hf6O/2d/k5/p7/T&#10;3+nv9Hf6O/2d/k5/p7/T3+nv9Hf6O/2d/k5/p7/T3+nv9Hf6O/2d/k5/p7/T3+nv9Hf6O/2d/k5/&#10;p7/T3+nv9Hf6O/2d/k5/p7/T3+nv9Hf6O/2d/k5/p7/T3+nv9Hf6O/2d/k5/p7/T3+nv9Hf6O/2d&#10;/k5/p7/T3+nv9Hf6O/2d/k5/p7/T3+nv9Hf6+/H7d3l5ebKTvVTt//7f/7vCH/uxH3vkv/7X//rI&#10;//k//+cF0pzsZCdgnexJYSdgnew6dgLWyZ4UdgLWya5jJ2Cd7ElhJ2Cd7Dp2AtbJnhR2AtbJrmMn&#10;YJ3sSWEnYJ3sOnYC1smeFHYC1smuYydgnexJYSdgnew6dgLWyR6KAU7Q2eOeKHic863f+q1X5ney&#10;k52AdbKHYgFmt6vSPcicdwLWye5lJ2Cd7KHbCVgne3HZCVgne5HtXtM+wDlNCU/2MO0ErJO9yGah&#10;HJiyHTQnYJ3sYdoJWCd7oe0qqNjfIXUC1skepp2AdbIXygIT++Ef/uEXgFTAOQHrZA/TTsA62Qtl&#10;waj3pr7ne77nkR/90R9dcQHrqvMeZCdgnex+dgLWyR5oqaQA8r//9/8+xP33//7fF7CA60d+5Ece&#10;+b7v+77HgUZ829cx+X7zN3/zIf+ngmmP6lP4v/7X/3pcHaXZ23VP61jrhHv6ff9lxU7AOtkDLQAF&#10;n/Ypqq/5mq955Ku+6qvWNmBxxB/6oR9a+53/RIwTPtWAxdSHHbchuwrqQWpPx+QBbOz42MuCnYB1&#10;sgdajnHsQNauwOrLvuzLHvnCL/zCpbSe97znPfL93//9BwVxlTPez5zzVAVW24C+x+/HtO9VkCru&#10;+NgTbd8f73YC1skeaMdOkYMJv+M7vuORr//6r3/kuc997iNf8AVf8MiXfumXLuAA137OdU2eTzVg&#10;Hdfl277t2x55/vOfv7Z3EEkn3KG0b+sHykoobdbxlwU7AetkD7Qcqf0cpmPWrb72a792TQ8//dM/&#10;/ZHP//zPf+Q7v/M7D075REx+T0WFxdSJ8vyKr/iK1T57HbXp3saOsda19rQd3/dfVuwErJNdy3an&#10;4Vi7w9gGrM/7vM97UwoLsKiIH/iBHzikua7J66kMLAD66q/+6qVAj28C+/Zx/aUtvm3ws264p3uq&#10;2wlYJ7uW5SjtB63iBlZnY79FSGl98Rd/8SP/5b/8l8edcx2T51N9SvgN3/ANB5gHqtJor/2BhfWu&#10;u217FqRe2AcaTwU7AetkD7QdTMJ9u+Of8zmfc2Oc6lL45V/+5WtNy9pWeVzX5PVUA1bt1La28d7a&#10;3o77du39Z/7Mnzn7zM/8zPOxy7HfPfamppL/83/+zwW8povl/bJgJ2Cd7EU2TvNP/sk/uTGwuhQ+&#10;5znPWVNE4HE8Z8x2p9zjhNQDBVJ8x+5n0nDe0tvOmZtGdb22i++crGPl3Xm7HZ/TtTp+XBZxjne9&#10;b/zGbzy8r7Yfs/0bfsNvOBu7MbA6H7s1duFGAFxAZart3Tf2P/7H/1iKy3ldb99mXbNju+1l+vFi&#10;J2Cd7KEYUI0tYH3d133dckrO5VjOeHzObk1zOGCge5DleAFCWD7iTadcWxwICcUHJOlKv1v5Ojfg&#10;HNu90l8FgK5r27VNmb36Yb9zgOoX/aJfdD5269FHH73z3u/93hc/42f8jMt3eqd3uhxoscfGzigs&#10;61+AZfu//bf/ttTaDsk93z0uU5a9DX482QlYJ3soBlT/6B/9owUsU0HvZHGqHPl+zuEYUNnm3BRW&#10;sLkqbXaVU3Jczth+x8u/OFa69tlx3vv1disvdpXzi7Mgrj7yEVeaFJay7qCa7YsB1eXP/bk/9/Jn&#10;/syfeTnguvwlv+SXrPDX/bpfd3FXcZ3P9gIXhaWNU13f+73fewCXaynDMcgqf7Yf+/FgJ2Cd7KHY&#10;F33RFy1gCQHn27/925cT7U4v3e4su3EsaYUUVvHB4F5W/sCwA6jt43SBq/hMXNb597v2nl6Zi68e&#10;x+maujnmZdsB1AFU7/qu73oxsLqc7Uuq6u3f/u0vb968efkrfsWvAKrLX/2rf/U6duPGjQWuX/gL&#10;f+GtOX7zu7/7uxe0vuu7vusALdPG/Qnk3ibK1j6rPO3/eLATsE72IpuB/2//7b9di+6ABTiAZbpy&#10;nG634jkzx2EcCvBs72k7fpV54778Sv/3//7fPxu7cWRn0ruGc6QPMOw4j932NKyys/KU156fOGYb&#10;UNXzPd7jPR4Hql/7a3/t5YSX7/AO77BU1bu927stSLH3eq/3WrD6Vb/qV11KZ/sX/IJfcDnAArTb&#10;Y+djZ6aXwOUlXsBKfVmY38t/XPbj/R8PdgLWyR6K/bt/9+9uDKwuhe72YOWrCx3POa5ykBz87/yd&#10;v3PGAOtYqVx1bufZdsz27/gdv8MrAOdjt8buDKTuCP/G3/gbtm994Rd+4Tl4zT472/MLOldd99j2&#10;86Rv6pft+QDVr/yVv/Js7Jw6GmhdjC3VBECU08/5OT9ngend3/3dL3/Nr/k1C1CTfoFLHFjZHkAt&#10;+/k//+cLL0aFUVvn7/me73nWovw+XQQzU1N128t8XIcfL3YC1skein3Zl33ZjVFZlxOecxTvYH3T&#10;N33TlWkzTsORhP/sn/2zmwOQW+wf/sN/eDPVxfGvOpc5j0kDVGPnY7c+7MM+7GLs8o//8T9++ZEf&#10;+ZGXH/IhH3L5W37Lb7kcWLEL8GJ/7I/9sWdRWp/zOZ/zpuW158tSSLvtaUuvDMWDV9sDoceBCoyA&#10;CHDe8R3fccEKgAY4B2UFViB1fn6+ICYO4ArBK3uXd3kX6S9+8S/+xbfGFrio26bkQlPH/fedlY1V&#10;hx8vdgLWyV5k4wSANeoKsG6D1qiaM+8bOban/U//6T+djd3InDewOh+7/ef//J+//ORP/uTLUVm3&#10;/+k//afnppn/4T/8h7PdwY7toz/6o88+7dM+7XzCWx/6oR96YUo10Lr84i/+4suZIl1OOS4n/nJU&#10;1eUovssB1eWkvfyNv/E3Xj7rWc+6GFj9kbE/OpA8H7sxtq5XeW0Hqmw/vqdpG7wGQmeUzy/9pb/0&#10;oKiAynTuZ//sn335s37Wz1qgSk0BFJPOPrMNZL/+1//6da7t0oqzxmXflPLn/byf53jgumldi9IC&#10;rB6AiPvBH/zBVcbqcKy8nux2AtbJDirnOE4onmI4Trc7rxB4wGFCkLj41//6Xz/rz/25P7emXJ0z&#10;x8DqWWN3sgHLnYEV1XP5KZ/yKZd/6k/9qcu/+lf/6uWA42KAdWfs1kDrpjxSO023BlQ3f/kv/+W3&#10;fvNv/s0XE14yMPrqr/7qZX/xL/7Fy4/6qI9asLpz587lJ37iJx7WhUZdXY4C9KLrN3/8x3/85Wd9&#10;1mddjN2Z61J44HWYLjbd67rVv7oz6kX5dlCNIrpwLSoJVEDKWtUAZYEKeKimYJWJu8rudcw1gAu0&#10;5D12e+x86noGVKbnoNVUHbha96v89Xd1Y7b3cdDxbE/3krITsE62zMDjkE1tGogNVGHA6Jx9kFND&#10;4/wAczmgYnfGbuzpKKqB0x1vbs/2gtvsX/7tv/23l/IZYFzeunWLwgKsy1FZl/IbYN0GLT+mdv0B&#10;1VJVY7dBimr5Zb/sly0lZdrnaeUHfdAHXXry9g/+wT9Y+b/v+77v5du+7duuNaNRVkttTXkvf+/v&#10;/b2Xv+k3/aYV/uW//JdXGe7C63Hg0i5N9fZt5bE90FigGlugApKB1lJR1qe8TwVayulYSgq47F8X&#10;WFelsS8fCsz1vBYximyprb/39/7e+aixGxNmZ55SHr+/pS6g281pt+q5jwl2nO4lYSdgnewFrAEZ&#10;vMS5I1u8BY0GuQHcj29HUd347M/+7DsTXlIsH/uxH3sAljy+8iu/8mzssQHVBVCZsv2Lf/EvLp/9&#10;7GcvSN19JcKi/eW/+Tf/ZoHnC77gC9aUTvwopDXV/Pf//t+fT/yt8/Nzj/fXVInDAtcorTWlBApr&#10;V5/7uZ+7VBVIeF2A0nGd//gf/+PlH/gDf2C940TxmEZSJvJy3qd/+qcvYP6tv/W3Lia8Neecf/7n&#10;f/4LKC71euyxx84GFucWvwceFsEXNFwLpN7mbd5mKR/XAKimeMpsH3D2cLfirgLUbq5FOQrbVh9w&#10;nmtdDKTuTOjhw+Vs/+6xN/2Wb/mWtc5ofWv/FJB6ucEwAGMdy9S7+h8fe3HbCVgnOwzSBmKKqAEJ&#10;VqYUFtE9+fOCYh+hAy/njFpZwKJaBlamYhd/4S/8hXMD/mu+5mtuDiRujV18yZd8ySWoUVaUFAX0&#10;z//5P7/80i/90svnPOc5l8997nMvv+7rvm5tj6pa8JL2LrguBljsctTVWpROYYENUICTxXaK7QM+&#10;4AMu3/md33lNxSgsEPrrf/2vL2BY7LZgzYDLOaaiH/zBH3wA11/6S39plQu4xm4NtIDL+2Y3BrTs&#10;fGB1UFRNzTz98y4VGCpT0z8WjMQJU1rO79ixBap7mXzl15qX8iuLUP0oLnUeULGPs64FWKaGlJZ9&#10;2/0+sXHxIDM+XtLQOgHrZMtAKvgUR01ZuAUpb2cDlrvyqJgztn/vCrCsAQ20Lj/8wz983eUHTrdH&#10;VX3cmCndUjYABD7/+B//4wUQsJrjC1TWlOY6l9/8zd98OQ51+Q3f8A2XM31ZU0drUBSX9PL4iq/4&#10;ijVd/CN/5I8scIGOt8Qpqt/ze37PAhlYURqme2A0aujyzd/8zResfvpP/+mXb/Imb7LgAmIW6F3b&#10;ulfwA4KP+IiPAKwFrgHVxQDrzgDzzsDqzuS3nvoxysq1QAqs5Cs+iAGLbQqoc9gxfK5jx0CTj7KW&#10;P2ix8hd6W57yHHDdHmiZJp6BlHe39DFwCd2M9Gs3LTecwHSVqjoB62QvFdsHnoHZezzuxF4ENaBH&#10;tZyNnQ+sbo09C7QaxAHLGpCF7lFXl6OsQOubKSLAMs2zLgVWFsJNCy2OA9OA8HJU3FpbYt/2bd+2&#10;QhBz/Mu//MvldYDdv/pX/2rtX1xcrLWo3//7f//lH/2jf3StW1FcjLNSTqBGZb3VW73VMlO0pz/9&#10;6Wu6BlBf+7Vfu/L9g3/wDy6nbmpFsYAX1UZxAZe6mMb+1t/6W9dxYAMrryh4+gdU9sEjkMjDdnBR&#10;LseD2XXtXsBSjuJLo/yuWx1cSz3UfeIOr0GMrfe3qCzwynrpdB8jjY2XNKR2OwHrZGsANhCtz4AV&#10;OM2UbU1/7tr57APVxe/7fb/PWtGdsbVGxbwwClimeJwaBKgS6glYrFdRSKaBgANggAZUwDRwvJzr&#10;LqUzzrPgxQLXf/7P/3lNFeVrnUte8gRACswU8u/+3b+7poHecaK2/uSf/JNrIf4t3/Itl/IBMU5N&#10;jVFYv/23//YFUaDj4GDDwRkH5+iAYzrlPS55WyebtrgcpbVASLWZcgEBIDgHxOTR9CxwBRX78nfN&#10;oPPC2J5fZXXNjimDawRN8eIoQW00+xfv+q7veuvd3u3dblJXQKXvAcwSgBuWqX9qax8vQeslDa8T&#10;sE52AFb7oyRuPutZz7o14Z1xzmWzvV49GEitBWvA+tzP/dwFrAHT2UDjsQHJBTVE9VBEwGXaZg3K&#10;lxwABSBM58AHiEz9AIqBFWgxABtVtwy0hNIDFtDJPwiCFsUFjmD2V/7KX1lP/KxbWWwHIk7KgMtT&#10;O1Ok93mf91kvlXJyDi6kjji5KS21RbFRjaapnmz+tt/22xaQ/tAf+kPr2rdv317tAWaBIoDIxz44&#10;ibPPbAetgCPcrbirjmXyPrbyZEAllEd1tM3U01NLNsC6PXY+7XFGSYOWhXiqC7QszAPXMaj2/ZeU&#10;nYD1FLB98LwwtsNqQGXad8s7UR7/mwZRRRZs/9pf+2u+y7ScdexigHXunJnaPWvsAkRAA6ioK/Do&#10;tQWq5F/+y3+5QEMtARUIAVWQmrv8wewHsFRX8KLKrHkBo3Wx/YmitS5qy3WtZYEOZWXxuTfLm/al&#10;flInHDolIgQtanAUx1J72uH93u/9DueClMV/a2raycMGyk6ewBEgCgPJvh3Arjp2v7jimfzZ8fHi&#10;Or6ncV4qz9PMCb10S20tcIFWi/KgRXXZ91TYmLG2RXkx+42fF7edgPUUsB0+L4zJo8fXA6kbA6s7&#10;oERR/c2/+TcXbLx6QLkAmbUeSmuAdXvg9EcGEhcABUamZ0DFiSkfqoq6SgFRYGAFACC0QwoYdjuG&#10;l/SUl3NB6+u//usPiqtpJ2iZrlkfY4DjnSzAMg0CoX2qxnmbAgYZTizOAwT5q7spoXUw00nnSiuN&#10;9FQXoCuDtbvf9bt+1+EJZnkKQVEoPtDYDzy7BZb72RNJy3Zgsc415R1QLZgPrNbXIIBr6rfWt5oe&#10;prr6Wip47Te7l4SdgPUUtWMgPch658qi+iiFC2rBtCpgeZLmMf+f/tN/er0YappkvWrA9M3AAFTW&#10;pTit96ZMlSysAwaAUUOmVVQS6KSeAtXcvR9nV0ELsIKWfEwRgQsETTGpLWD0JJF5fQJIlYsytJ5F&#10;XZkaBhAOK+S8HJoBkrQW863XcWbAM41ipQ981q7kY00L1Kk9C/PaUDppwM25XU+c7SAi3VXmWHYc&#10;d1WaB1l1PDbHtAk1CuxTtxTXTU8OTQu9KQ9YTJybXDe6l5SdgHWyA9Q+6ZM+6czalbUfrwIAFGBR&#10;SYD1Z//sn13TwkDEvJwJVqaBpmOmZ61XcXjHKCCvDFBGwSowAdEOqmwHVqHzdqXVFLHXIEwTvQYB&#10;XIDltQmKCzCtm1F9n/qpn7rWpaxDcVDgsA0+QgCgODixNa7SiHecY9unwmxTbL/7d//uBSQL8uoN&#10;8Ortmhb+pXH+no9t15C/fMTfyxzf09xr/0G2AyoDT/WtrkyeHiIo49RrrW998Ad/8I0jW78V9SHC&#10;4/H04rQTsE62ZD2FZTo40LpDUUy44OSxvzUo8PoTf+JPrLUa6omBFQMCUEhZmB4BBmVD+VBB4BJw&#10;wGemF5cztbgvrALVHpfaClzyFQIWxeU1CNBqLc00sfe9AFWZlPl3/s7feQAUxw1A9jktJ3Y8YAlB&#10;LecXZ9pn2ghMlJ01OkrS7yH/8B/+w+v61uu0yTj4Ok8+lBbAuWbQycr/Onbdc48htVtqkdmujspp&#10;HNwF18VMhe9Me9yZ+Dtz3p2pz62xm9MXV46pF5edgPUybvvUcZzv/GM+5mMuDFwL7p/xGZ+x1qw4&#10;pWkgtWA9h7KiooDANiiAgEVpRmW1XkX9UFa7kgIe4UwzlgWjqwygsj1uhxZzDWqLgRdF19vypqzU&#10;njIra1NYa3Qf+IEfeFiET2VxVkDh0NQRB+6Y6R+ThursekAF8pSKabPvsHsfDey1g2t7jaLpoHWs&#10;gCWvoJHtwLmXHZ9zr/Nck+2gysRXR/vqLa5QGf3Ex2sg6ga8ygu6cz3Qetw3xV7cdgLWy5DtcNqN&#10;whoo3Ry7PcBaT9c4GkhRCxyTA3oJ01oQUAGA6Q81xRmBSrx1I7AyPaOsTN0oKUZVBawdQA8ycLqX&#10;BS3bFBaAyBtEqDvABC6ACqzKa53N+pZ400RqCYg4PWelLmxzTsahOa/XIbwW0asOFvhNCSkRTyE9&#10;RfSwgep8xjOesUCnDb0S0QuuIHnX4Re85Nt1xO22g+f4WLanYcdQCj73MueAlnTyKz2oeiXEm/s9&#10;bABt4JLvlJfaOryL95KwE7BeRuwqULEdVpSUqQxQARalYBpoIdnTLz9q5tyt01h0t54FaMDFSU3H&#10;AKL3rADlx37sxy6f//znH9RU6ioY7XC6n6W0dmDZdw1mHyDBqsV96obaElJBvWoBHmADXJ5ugoxP&#10;znDEFsdtc2D7QMWs72kP9aWYgOqn/bSftqBj+uxa8tJOz3zmM1c8xwc1U1LX8jMh6109LZTmOtA6&#10;js86nin3bjucjvfBaT+vfYvvva9m3+saTP277qS/M+EJWCd74c1aVJ8IASTbgakwG0CdjZ2DlSeC&#10;HJZjmQqCF0iZEnKwgAVg1rOsZTGOa/rY0zFA6Oc21pPA4/u+7/sWsIQBJtiAl/AYSvv+Hp/t0GJB&#10;i9pqQd40kSkDNaRMXlPod4jKSxUCjPUnypAC8wFATmqq6Okgo5z8PMdHBv0sxzFTJYrDKx5AZB2L&#10;gvJeE4XmI4EAlIqirAAeyAHTt7tAQh6OSyd98LAtPkA8yDpvtx1MKSch5WfbeXs65fYTI684AHWQ&#10;ck4PD5iyzXlLYXXzOx6LLw47AespYsC0/4QCuHpVQXyQsj0AOhs7H8jcGlD591FLWXkyaDposR2M&#10;QIozApYXJKWxb1poSgRyvUxKZXkix+FTLd6TAouUFtAU7tCxDUpNF/ft0h7bDqssYO3QClytNYGo&#10;hfB+VA1coNXLp/YpRAA2TWTe4/LG/NOe9rTLs7Oz5dTUkffRLOaDj29qcfRXe7VXWz8Fsk19gRHH&#10;b4rJ+QGfAtVWfhYEBNKBSIACLwYi4MCCxbFJA1Z7nP1jgEkHPLY7z8MF6dSHovKumamxsjDl1QbO&#10;k1Y5bN/Nx5cqDl+E3cfji8tOwHqKGSgFKhaoxAWqsVvjkBemMFQVxwMrxoFM+QKWqQ0Hoyy8Z2Q9&#10;hjNbsAYsMPO6g29IcUBqxVQrtcX5QQK0WmMCFjAKMgAUqI7tGFTsGFR7uuLkmx0rLuWguKyzKZ+n&#10;ecpsbUsdwMuaU2/Rc9yXf/mXv/yJP/EnXv6kn/STluMGcTB7u7d7u8s3e7M3W/ZTfspPuXyLt3iL&#10;5fz9EJpi067yuatM1q8FwJHq8yADGKi24ARWoLBPFdkOpSxYddw+GDHXClI7xIKcc4CVovJ+WsdB&#10;6v3f//0PkCsv6e8Cyyd1zufGchhrV43Hh20nYD1FbP+JhBCgjlTVTaAauwAcSoliAitTPVMZ6sq6&#10;FWABkm3pTPlAiZMBGGcFNGmE1rxMFe2nsCgP8OLwFrcpCrACDiFo2AYbgAGbHTwBq2O7BaVsP++q&#10;4zuwXHtXW00TTQe99EolmrZZo1MHMPMSKTd5uZd7uaWyKBAgobY8PaOmrPk0nQIuX4MwlfSgwhRU&#10;Gb0KAgjO5fxuEK6vXNbVPFUErYAi3Q6s9u8HqoATYOx3vDCA+R2hfy3mMzwUlnOoPfAU2mfl27Zz&#10;x9Z0cG4IhzG3j8cXl52A9RSx4JQZQMKBS6rqNtBQSr4ZBVBABVLe5uY8flICThbcvTAKVq1ZBSxx&#10;vQFvGghYlFprXda+OHuw4oggYEHeNNF0jIOCSADpKd8OnYC1xx2D6F62qyt21boWYHqKSWkBF6Vl&#10;7a0XTKmtniZSX5yVc3N46ocq4eQUFPPFhj7aR62AAFh5aVbZwdBPeMCC08tDXiDmCaqHEJRWUAEF&#10;00ShOHYMMPlIywKJ7Y5nlJ3jGeWnnMoMvs5rUZ16ZOUlDFTibd+F5glYJ3vRLEhtsLppnWrCparA&#10;B5yCVaASWmwXZ20KdMDHNMY0cFdYrWGBlfUr4DJ1NFUEOupEyDgjlRK4TBO99gAMFE7wABJQARfA&#10;OQbWMZDuZ8egKt+gday2lKNXMKgdSqu35b0GofzirFN5wAC6gG0q2GdarPtYgLcfQLSbp5KepGpf&#10;4KDAODvnDyLa6Qd+4AdWebQTaASzABN4dmDtx20DS2m7hjhm3/Xka6oKrMoqzvV6pcHrCqxrAFT5&#10;uAZYbddd61fTP4exdzweXxx2AtZTwMCpX88bOONQZwOo8wHJbTABGZ9AASSOZJsT2W/bOgtFAEJg&#10;ZZoHUNJQUKaHtkHPU0TACm6A5hoUAsemTDh372lRWByfgRZ4UTHABR6gAR62AQVggOqJwooFKfns&#10;24EqC1itqwmVA7Q8LKCMrGOBVw8PgIUa8jSQgtRepnCUFgfnyLY5v/bS1py997sAwNqQdKZd3nlT&#10;lu///u+//MEf/MHVXkFJmvsprGNgFXYMXDqXAjRVpRBNXZUvFWUbtAKV+nRcnoFVnkyaOea/AZ1P&#10;m63fFRqDJ2Cd7FqWmmJANXb+6Z/+6bcGVBemaZ/wCZ+wQGOtKms/YFFZHrG3oE5BcTgO6e12C+r2&#10;gY3qstgMauDW6w/O9ROU45/tUBhUhGkicHF0wGKmW95N8u4ShQMaQBK0UkZXgWm3HWy7mjoG1m7H&#10;0DItVIZ9mmjdzVTR8e/93u+9nDZe11I/L8qmGr2PxZkDACcHjKDBqBjxpfHKg7W9H/mRH1mwcl3v&#10;ZoELyFBD4BCE2HWBVTx4WqfyUEAozrWVQdmUCajAqbJKU/7SCpnj5T2hn+is//A9bXgYh8dj834m&#10;fXbV8XvZCVgvRts75X62nxN8juN3c6w0LFCN3Rq4rNcUgKVFdSEwmQqmtGwDkJC6sm19i1qioKxb&#10;UVBg1M9yPu7jPm7lRXGlxKgqaSzGW88CptZ/es1BXIrLKwTWhEx/UlymXtTM/jQxcAmD1j5FTIHt&#10;sApYO+x2aO0KawcW9eTaQOXa4GG/BXnHA5ZQXdRVuZ0DYJw957YNTk25UjOpFjDyA2zrWj/6oz+6&#10;oKhPwCpI7dsMLHZgySe4FC9dkAEoqsrb95Qa4AQrZXJ9wKqsLbLLz/niy9/2XoYJF7CmndZ3svYx&#10;mcpvfx+zzHYPhIT7w6Lr2AlYL0arkx5kO3yuyod1bA/ZQOomUI1dUEJ+zwYqQSkFBVymeOL2eD8C&#10;Zo4D0eRzUFlCsBIPSKUDKMek9WTwGFgcGLBSWcBlH6wCl3SBK8VlfcsUDCB2sOzwsQ1cvXAKRNeB&#10;1a6qChlA2Q9Sx+YhgTBgmRYCLdg4BmhUZKoKFBjlsgOB5fTMMYqUUuujgLu6klZ+VBJwdK6wtKWT&#10;d1CxNmVBHahM7yoXWJqO7mtWzumYdDugOl5c75Pd3b81djb1Xx/428etbeP5eEy33zGgcm7/ibrz&#10;H2QnYL2Y7bqdsXdm2zrVXag0HWOjblJV6y110z9AYvvrCsUBVIrKtqeDFtrFWX8CO9M7a1O2qS35&#10;UlkUlykhYMkTxACNCgtYrn8vYAUtoR9L72pLOuBqqghgponWt0BkV1mpqcBlH7h2UGX3gtVuqStT&#10;UtsMnOxTTtauAqg39ac/1nqTH1R76VQZneNBA0cGkJwfFAIWZweewBLMAMRv9CzcA410YCRtMAKL&#10;u6pmhUwe5SUds07mqZ8HANappHd+AN3LZFs5WcCSr7IoR69tOH+/1l1g+d+L52A1sF4f9jMejVXW&#10;N7Iay6zxLexXGD7+N1Puw6eXG+MPshOwniQWiK7aFyajgWrsfKZuh7fUvaYAUsBkoTeFBUwpK2DK&#10;vL4AVhbQKSXwcLc3vQMpgAIksAIw+9aofJBOnp4YOs4AC9wAy/kgdAystkELnHZwuS7IAZYpljQW&#10;7m17UmfxGxQABnTAB4iuUlW77bC6CljypK7ACJxAqrU0+5QTWAlBzGL79MMCVsrQVx+0nd8M5vjA&#10;1boQhRN0QAMEOL34gOQVA4AKFo4HJwCzLQwe7TvfNvOE0n+19jqF6wOMUHqWslKm4uwLvSvm6aWf&#10;E3l6aGF+fzXD1FL5XP8uLO981Ed91I2Li4tHZip7WMPKjNGmerb3D/wZxwFLvCmlNI3z69gJWE8C&#10;07k6bbc6nNkOVGO3Blb+SekLqKqUVCoKtACrOJAyDbS+ZZpHUbUozryiYG0KtOY6ywCN4nIta13y&#10;CVitc1FcPSUELDACLWACn9SVbWHb0klvWsQCV2tbtvuZj1cPQAaIdvjYvh+wHM+ughVAAVXTP+tJ&#10;IMW8luDawAVY/kwNlR1oQRwMODyAWBfi2KkeRtGAEKcXpmaEIAVYgCOkjHal5XzhXVCsvDsGVL34&#10;CTD25ekc6VJRTQHbT3HZpqScT5X5l2degvUyrG1h29JYuAe3KcfF3OgeG2idfcVXfMUBOsxYNnZt&#10;91Mx2+I6JmSOf/d3f/fj4q5jJ2A9BHuijX6VyYPVwdldWN2cQbLep+oVgn3aZztgBauO2U9ZSWNq&#10;RxW1ngRSoANY9oEjGIGVY8fAouocVxZQAzCL8vICwKaFHPt4alhc8cAEXJSKMpheSUPFsFRZP6oG&#10;FsDZQZTq2m1XVsewClipKTAUWmSn6HqlwRRVm1B6poSjCtYPuNWR2gQPoKGYwIiqEQceXlugusCI&#10;4tJngCaN49IDB2gBRyoLhEALBOVV+rad43ig6jUE+QEVQNl3bdvMeUHMvmOu13/FlhcwZX43+dZv&#10;/daH/+P4U3/qT11fpPBPaJ0zsLr4tE/7tFszJm+aFhqnxrCxCkQBbL/plqaxLp2vlaa4rmsnYD0E&#10;Cy5XHbuuOb/OzQYGj3tL3RTOawpN+wAqBQVOTQMzcKGopAcq8AGEQMVSWUBFNTDAcr3UVsDy+F5+&#10;8jJNFA9qgKVsQNjPWkAoMAWvXWkFrIAkBFHl6TWIIOd4ofe39mki6AgD13VAtcMqdUVRAaJXGfwc&#10;h1pUT3X0+gEITp9c/tAP/dBqWw4PHCADGlRPUKGGgEfo1RAGWKBhvQrApA1QGfiVHwMyiql8Qaxp&#10;m7TyFx/IgEjYGpltSmpXV8rpXIvyQY+yYqDE/HjbT4uEfhf5pm/6pgtW0oCneshr+vz2gOt8wrN8&#10;wHSwsQxGLWUU31gHMwpL/LEv3M9OwHoIVmfVIU/UAlQ2yuWwTjXhhSmXHykDD9shFbSYbXHUFLDY&#10;BxJQAaKAACxCcMmCFfOeFQUFWs41feRw3tWyWG8qBFgpLIrLdax3yatp4Q6r4GV7h9Z+vGM7uMBU&#10;XLCT3jbFBS6gFIwC1w6rY1CZBrZuBVRUFYVl2xSQ4lNnkDF1tj7Xj5S9L2UNy3/QMT0CFxDhxIwT&#10;gwzY6B9tCXhAb51RH6VuQMZ0EhSoHMpFXmxfywIr5g116sd1QQc0HAct1wUlkNoBZd/1pLHvPNcB&#10;PdM9wHr00UeXggKoXVUxP+R+4zd+4/XbSOBSNv1sfPjdozyprYlbagt8AhTbF9/792C2G/f/44X4&#10;vPIJWA/JdmjVMVftl7aOtL938kDg5qd+6qce1qlMtVJTQsCy3dQvSAUvcYAlHWehnEBE6Ckeo7BA&#10;AQxss2BFdQERo66oLQPUQPVmNhBSW/Jm0gAWB6fgTO2aFgakYLUbOGU7wDrmPOUCLfCSr7jSCr1x&#10;broGJgELiBhgUUXigMq+eMoqUAGXJ4HMAjrgUlUMoL0iIvStLE8FrV95rcH3sDyRSxUBChgA0Yd/&#10;+Icv2ANdL9PqKw86AN/xj/iIj1jAMq2UD1UDCFRPqo2yAgiAAhZQ6zqpnGBlmpeC2tUUWDH7QOpa&#10;1qIs0Jv2dV1wsg1Yqaqf/JN/8lJVhdSVhXj5qY+HIsZEU+EJb8/++fu///ufpab2sPGdD1BfvvSw&#10;+0/b97MTsB6Caezdjo8JdVpxtkli23XkDHL/sYaqug0WBjuHASDTQBac3KnbBydpmv45DiCmNBye&#10;s+/TvYASrBxr/YhRX64PRq1lXQUsqotJw8H7pxXyC1gA0wJ8tkMrOGXtC51XGZUJTHptggrq3S1m&#10;ymZhHIjACZgACZxMD+2Dk+mfeBaoqDSL++qoHtrdO2X9QsA+RecdMerKlNAb6X78DCZCkOHIbiig&#10;LR/tRIWqc++w+eqDhXUv4LZY71xx8qF0wMK6FwMVL3825QQp1hRxX0w3DWz9iolzTDrTULAJVgAo&#10;DFCZazPKqs/kKBM1Blp9lUK+xqAx51quIX62Lwa0t2Z/gcsY3/3CfuNeCFhBLD95kJ2A9RBMY1/V&#10;8LZ1TFAKVKW3P05+NlBY07+5K18Y3KYiIGRQmArapphMK1JRHRc2/eMoLXwDRxAKVPsUMFgFMmBj&#10;LbKDEVhxuh1YpoRUhzgmDadWTtNDee7TwmNgXQWt/Zj0oKQOlVVe8gUs9VF2aXtL3tqWELisRYET&#10;xRW4hAzQQEqc6Z9XE1xffalZdewBRdNqakhZXMuTQsDysT5rP1RJ7z1pF31gugh22k95lVN59Y2H&#10;FqDBySkTeVBolBpwAZHXC8CBUUQ99aOmgAsYAUIeLaoHLWGwYvLrx9nBitkGLaoJqAIUNcVsN01U&#10;RwZapqWmlMoE2qaFlBvwuq546nBg5VtZt6YMN5///Ocfbtb5ge2A5dix39zPTsB6CFaDH5vOCVCZ&#10;fXIYqMbOx+HX9M8UgtM3/WMg1TTQ3R6chGyfElI8lA6nBibqCrhybraDSppAFdiaLgJW6ilgcWZT&#10;PlMar0aYpoKVeMeDbGtlO7DA517g2s3xpqmVNetccLEtTh3kTf1QWV6FEAKXRXNgAi6QskbVqwot&#10;rIMb1eaBgbruvxDwGRhwfuyxx9Y0TXuagpoSUmzie+zPSSmdD/mQD1lA6oVcIUhRq24E2tb0Gczc&#10;aIDQFx+cC3iAxVrfAgdTNWtMgCAOtCiz1qqEQAFUjjX9E7dPAQGLgVTqqikhYDXtY7bBSjygqaNy&#10;WD8TL0/lBCufjG6Kqnytqdm+C83bs39zQP/ID//wDx98gc9Y3/rO7/zOx/nHsV9dZSdgPQTbG9s2&#10;UNUJ7QevQDV2a4CwXlMAAwOZcRoDWshAqbig5e4PVMDB2YIP8Jg+cTAg4vwgEAg4ufjSdw6Hcg6b&#10;cj1OPQFSi/7WbqzFuC5YBSzApP4CFii6HqC49lXQaj+TLkB1zm7Oae0KuKQJvPYBy1qT6R3FZQrn&#10;21ZgxbxfRVV5S51RV9qeWuz7YIxysM7UJ485tjTaxqI75QYanBdUbOsX7dILuZSZPqI8taO2086m&#10;hZSV/PVjdQUeKiunp6SAEHRcH3QosX7/B1DHqkroGGgBSk8BgcoiewpLfkAEQk0Dj6eArWeBFVCV&#10;3ravkAJo0FRGdQIu13bcKx3qYZo64foZj98ceo2hf28vtOi++8ruU/eyE7Aegmn0tvfGvwJWN2cQ&#10;35rwAgyAIBVlgBvEnKepXyqLAziWSU8ZNP0DCKCijjjwDqfUldB+Jl2gcveX172A5VoUlLsqpzR1&#10;2oHFocGWgkjVHQMrA6e2HWOVr7I6lqISBqlgZ5uVl/rIp6khGAGX0GsQwOWbVkKL5+KcW93cDICG&#10;sqIafEkBBKwrqbP2p8B6ZYKzcmhTNaoTiKxLpaz0pXYCcm3iGDUH9KZ8YARKptA+3CekrICAowMA&#10;o1Zcg8oCHGlAITApIygELuda+zLVBCugAq6mgDt8wClllaJq6gdq0jKQc6545wJrsANsZXJ94K4s&#10;pqnKqDxjd6ZsN2ZK/si3fuu3LlVlmug3hCdgvZRsb+x9W2eQvgOBVNVtQDBVAKWmdxwGmDh9Kqp9&#10;DuA4AzBw4AQBgbOCTc7e9E68OGBiQaowZeVc6QHPNucJWByaCtmBxTkpQlNYZv2HIyqvaal8wTL1&#10;oJyBaTfx0jDpK79jYBKYqKq2gcsUMLPfIn11db5jgMVamKe+gMrrEEDmmtqxm4Z6mepRCEJQBjeL&#10;+H3/ym8XKSzOCAqAYs3K9BGkAMu0EOCoNQqL6hTvQYi2oX6s81Ak2hywgFZegAVUHJ3asgZlGwz6&#10;qQwYUFqA5RyAUB4QtF6lXAAlbO0KuICn6R1AgVXqShxYARU4MekDlvPkBdJPf/rTV3r5msqCFFOG&#10;XpZtXU3ZJ1xfdvCCqd8ffsM3fMP60fPznve8R77jO77jNCV8aZpG3ztgnOhsbK1TDaguWpzmIABE&#10;KdlOYRnkoARarVFJ5xgHAgROHagAJycVHxxsi+84RykMVCDFmgpyHsbBdvUEWJz6GFjimCmpsgUs&#10;eQegoCQ8NvHS7HALTCmppoD7k0O2x5eOOSY/ZruniULAab3LMWAGXOXWL6BMRYGvVxyAyW8VrYH5&#10;qY8Fd2+7+/mOtSeOySE5KmVGRTUVTGHJ13W0mTh1lB6wAEl7uY42p1wACnioFjBinJ+SchywnC9e&#10;HEAI7QOh9SVgY/uaVcoKbFpc30HV9E9aIApW9ntRVchMkykr5VQ2BprKQp2Cl7iU4Nj6ZxVf/dVf&#10;/cjXf/3Xrx9MC7/92799/XD6ZRJYVfi44sfx2X7uVWmPj2nU0vTEw7bF86aDlJQ4adk4402gGlv/&#10;nYYyai1K2JTPNjCBlH3HwcoAF+c4aIAKUHF28AEs2xyWAzoWrAJB0NrBxHZYUVUshcV5ODIYUU+M&#10;M1OE1ATH5NgBy3H7HN8UUp7KFrQC1l6u/RhT/ixYAdQLY9pB/ik9+2AFWvK175rK7mEBKGsj51rn&#10;6mVT720BVa9E+K/VXotwjmkdUIDSh33Yhy0Dc2p4X3QHedN029JSrdoJXEDGTUH+ygpiQAUEQOg4&#10;lZKBkemebTCgumyDBbXGqDP5SGc6azqYugInioqlkkAsFRWQUlmdJ0ylmZqCKhC5PjAB1Qd8wAes&#10;seG9MseUjwpUPnUZW59Tfu5zn/vI13zN1yyVtQMrP7uOPWWAtc+FH2T3yuN+x/fHr+Dkqcd+vDvF&#10;OOJSVWO3OTDHaDEdkAxYzi8uONkGLZASZqaOAJCjN53jcDk1B9yBFRxKvyuq4LRDillf4Vi2AxYD&#10;SkAynVFmC9IGJZUIYgyMKa6AJd+AGpiEu4lTRmVV5gcBq7h7WXV3furLtmtVf2nESy+eKtS+yuoc&#10;U0WL86aAQGWtyounzD6QaZ/Wd6gJoNaHpoEeSKS0AAug9Kt21cf23YCUxb+w5/jWuMBQeUwHAQt4&#10;qC9ABCPG6QEohbUfaz1Mfr3+4Hz5gJdpInApM0j19M9+sAIkKosqK60ppboCFYC5BgABkWmzMthu&#10;+uufxFY2YQ8Q7E+Z1j+sACwKy3qWtSxTw5dZYD0Ru1ceV8UzgBKC4q6wPOmwP4MQpG6MMwDVUlWc&#10;gapyd9WhBnYKqm1OLkxhSWfbQAYRDs12J2c5ZtMgtgPrGFopLfALUEEqs7YmzrrOrrAASV2U1ZMz&#10;zkk5gBijGgIWtSJ/1wKKwLVvq8cxqHb4HNu9gNW5nV/d7TddFKcN1Nv1Xbt20O76R5mc46sQXnXw&#10;2oMXToFr/3yN9StpOas8KDZ9Vh+a9gEWpSHUTo5pW7DqwYkbl/7l0NqValNGQKCQglXqSQhkVB2j&#10;asQxSgaQTNEeHfXjRVbrSuXlPCAEO9PEnhzuU7z2gQukTPkADbxs9/QSnFwbEPd1K6CitsCpMgdU&#10;8XchuoBlDcs3sIDKE0NhM5Tr2lMSWPeK34+9sAZQPZqV3+d93ufdnAF8axz3zqiLC05hIBrMTekM&#10;XGFxAStYpaw4PpWSE3FAjsbBDGqOmQPnqAysAlaOC1jKErRAI5UVrEDKGkvbwhaiqScwAi9rMTuw&#10;qC11ZKY1lIb6AZw8lNe1jsEVrJR1L/+DTNr7WWmqP9uvYVsZ1F391N+NpNcNmLIxC+ymhoBlQZyy&#10;YtayvNYwfb/Wsyiy+hKQmH6krgBLW9nXHtqGMpUWZITAp50BS9uAzO70Qo4vvVcHQAeQQMJxRlXt&#10;a1WMWgIegApypogpOK9HgBt4ObcpnyknaDHHekFUOZTVdQGoqahyCVvDAqams0IKTzzAzTlrHcva&#10;FfOjZx/ue5kF1otqx9PJ/Zh9x1uvyqiuccib49S3u4NyDgu7nB2MDEyDuumfbY7P4R2nqAxqjkPJ&#10;7KDaHT3HZMfObp/tzur8HVrykFfQAhROC1KmgKBVCJhN9wKWdRtOxwn7IS+IMceVX/2klweVBQ6u&#10;5ZqgeQyr3arLbsdpjq16s/LtPNvaobTiU5zBWj3cJConA2Dn+pmPqaBPMVvLsk1teXHUH2hZmG+R&#10;XT6AZDoYtOSvfwFSv2s7qgcQODeoSecFV2UDH84drADBPnUDNCBD7TjGAKSf78gzYNlnFtFN80wD&#10;QUse5eta1tFAkIoCqBQXcCknWPp0szUq59kHpwCV2jLtpPC6tjLtU1PXE87+Wsca9frI93//9y9/&#10;OgHrhbQgdAys9s2zHRc2BRw7H/N5jaUkgMq0wlMoTmAQG6gcPVgFMQO9OzyFIj0HM40BlxRVAKKq&#10;OF4wyglz0NIFqmwH1jG0XJPjBitPrDiXaZ2p3g4sUyfl9mVNj/BB17SGUQmmiOqnLvICBflrF9dU&#10;DuVRxiCSBZrdjtPsJv2xVf9sT7u3h7ZQJuUzdbNQrp7aQd1Bx3GfrzEN7Elh00LKam5UK/Q2vbqD&#10;kulgU//6ltmmPqkO0ACWpz/96Wvh2/tbrmv6qZycPDBw8sy51BFgUUfipAEBoAEmoLDuFKxsm9ZZ&#10;r/KlBXFARKk5P+hQQT1dpLYcD4ZgtU/9hI65rhD0wM5TRkaRtY6WyV9a4cBqvd7g3Ss3e740bfqy&#10;CazAchVs9rh72YOAFaxGOZyNrX+jNYpo/e6PIwOAFxZBq6dRVJW7bcBigMWxbVv0BQuD1TmcmrMA&#10;y+541mOO1cnupG3vjsmCFfA1LQxYrgOKrWcpB4dlFtqb7oEVhzZVBWA/J6EM1MPjf9aCvOPSA5Z8&#10;5e96rl2ZKm9Aye4FKWmvsuqeFV+dXcu+PBwXx1JS6usBghdEwVad1cFiuJsDYFFWrWNRWrb9jtCf&#10;H0H7wB/ggDkwUVdUlSmzPgcvT88oGwrE2hIntg00plag7jUJ5QxYlAkDJSFYgQE1RL2IZ5QNEAEW&#10;QKWoQNGUsEXz3mJ3zHUrBwgxAAMaPy2yTmVNKiWlPMFN2qZ48ki9KReQKgMQC5XTua4DcPIfWC1g&#10;UVf8yY0fsK7jn7s9JYC1w+bYHLvqnN1KJ9zjig9UY+vfaJm+cVZOamBylB6dewnQoAczwHIcoNp2&#10;xzXt4kA51A4qjpbSyAlz6ByTSbuDoO3sKmAFK8ZxQYXTBC2wsQ5lqqf8YGSbElR2j+89DQNdEGOO&#10;XwUs+bumcmTVT13uZ3s9d3N+ttc1KEqzx5c2iFVnZVQPT/qUn6qkeACGcgIs61YW2k0HwQu4gGrG&#10;w1rLskAP5qbVlgQAi6oyzfPTG6ChWvqiA6CAiPUd0yyAoGr9rlHb7MACJHCgrpzvPNBi0jhOcYFG&#10;0KJyAMTUrHexHH+jN3qjx73FXpmANLXlRgS++1pVgBJKo1wgGZiA1xQVIF/7tV/78lVe5VUuX//1&#10;X//w7SxQM7V0nmsB1iitG56u8ylTQk8Kd5+7jj0lgBVcsnulabupXXHH5wUvNs53E6jG1r/Rckfl&#10;wJzWndW2qVwvJQqpImrFQOboBrK7LocGjQDE0cDDdpDK7uXAu9Oy3UFZcEhVBKvU1Q6tgBW0AhZ1&#10;BVgMmKlF0x6KpN/BUSZAZVooVE9TJOADBtdxXWVQHmVT3r0ubK/nbnuaB9U5q+7HbZDSUx51VU9r&#10;SoClP92AOK9pokVwa1gUlVcbgIrZTmF5gdRb8NqJo6s7YGkbagJgAMV0y1QQsEyLQIpClV4bOsc3&#10;49XR9aVJWdkXUkUgA0AtuksHVAyUTP9SPMDUUz4viL7Jm7zJYRoqDeAwZaSM5GUM60PXA1Oh6wTO&#10;VKJ8LNADlTr5Wc9rvdZrLQMs9oZv+Ibro3+uBVjqAbwzpbyYtjnnX2DF//wo2ra47NgXj4+9TAAL&#10;gDQQUB0f39+nctwTQGnGoVNVt8fW3ZTjmg61YO5uatACFkgxjmOfk1jrkYbjc+QcizNzak51XVAd&#10;O255ZVc5KyfNroLWrrB6YuiuD1rWo1JX4Gyqw+FAC4ipRhAGLPWkIAFZPuoWFF3zGFqZOt2vvmxP&#10;n92r7gHquP721bn67sBSfv1KXVmzs27ld4dBilm/Evp434yNpbB8OFB6NyZtQ4WAlIVrDvrBH/zB&#10;K45RpmCm/awFcWJTJUqGolMnygsoACInFwcuoMUAi8Ki3kApOIGDbUChpgITtePzxmAFZo4LHQM0&#10;eQKsmw91lcIDLcBSDutUlJnreIWCyffVX/3VL1/3dV93GWDZf+VXfuUVUlp+/qO86kGZqffU59aE&#10;Z/wLqKZNH+eLzLHs+Bh7mQBWaQqD137MQqAQqMbWf1F+1rOe5WP76+4DUu6KOaptqsOANR3cnYsT&#10;ufOaUvWawg4PDsRBAcp5+6sKu7Nm5Vvex5bDZjmua7l2FrCApOkRGDPlBRv1UWeA5syARUla8zGQ&#10;OXZPwLRJC/JUZApLvqms6hxIlLe6qNtVdd7ru9txvdlxfXfb6x2slMsUEEQ8RABlU1t19OTP9A+M&#10;TAeDFTM1DFgUFtDoX+3DqU3FOCjlAQTimNcVOD4DBABrLUgcpUaZ332StsJUFmUDREAoT2tDzqHa&#10;QAmAqCxpAhI4AQxwUTp9MqZpI/CkzsC1t9TlC1LAZZs6BDXpqTvXds3XfM3XvHyd13mdNQ181Vd9&#10;1QUn+6D1tKc97fLlX/7lL1/jNV5jXZeKo+CAVztMuKaF/IyI8D2s3nHczfGs/Y495YB11XHWNHDf&#10;Z03/AtXY+n9/FmIpI+qBwgApDso57XNQkp4DBBzOZp/zcxBgEMeZUjYcLEXBnHsMrN1J7d/LUa+y&#10;3Xl3h91hxZSTAwcsoAErgAUszmg6qP6ennFuT478js76j7qDlocH2iO1SaHJT/1TV8oiVL7Kv9cv&#10;2+vN9voe2/3qXFid1XWvs75VfqrQtjoLPbGzduWrDmAFXhbce60BsPwBFri5kVFq1AQlw7mt6Zg+&#10;gQ3ogBQIURqcFwxaG6KwfOpGGVM3pbFv6gUs1q5auKeIwBGAAhZYMeUACmChgqxfWXAXD1ZM+ZTT&#10;NihRmXuZwJKCAxvXBCshJQVWqTXXB1HQUwZlMf0ELSa9a4O4ernWQOti6nfO3yisaet7+mz+nBX/&#10;lADWdQyYdtsbYwbzevlz7ILTAlVw2oFln7LiqIBlm/NwFg7RXZyzgI9jnIYDMU4YnHJK+zuodmfM&#10;ObPdSe9lOe7utDlutjtv6iqnZYBFeZgqAZEpD6OsvNZggdorAUAmjfYAAO1GvchPvq5R/Y+BxdT3&#10;XrBie9rsuL5sr3P1ZtW3NqiupsDqqM72ldl5AAVUfqIDXIFKnBCo/JkS+u/UxoUni6/3eq+3IEJR&#10;mTLtaokFBOqKSrXNQEn5tSegSee8zqVwWMCichgABSpwElJU4kECjMAKQMQFMyFgOQ40gGmqZq1J&#10;2QDLdcHFNI5aBKgUk2tWHjDN1FndQU4600Jwe4M3eIN1DnUFxK4x27cmPJu2feTLv/zLr/TV7BhW&#10;/PZlAlgqum9voDq8T8WJTYNI/OCUmgKvAAZS7symg9IGq1SFAQhA4nNWzgdSqSiQst5lX/rdYY+d&#10;8l5OepW5Zs67wyrbgaWsysx5relwXmtXtUF1V19KwtNNiqsvM1jHArFCAHPeVe9iKYsyKVtlDUDV&#10;e7eO7bbXM9vru1t1r76BU3mULWhpA9vW3rzh3tTPJ5QBK3UlHrCAyh+l5T/pmEZalwIDSgJMTH+A&#10;CICClH3KJQMk8YChPe1LLwxa9qkYIJA3pQMgwAUi1qGCFWs6qCxCi99UVmtaQEURgYp9ZTX9s/Cu&#10;fK2tUXAABkSmlJSSc53n+uIBzflARfUJTVuV06I8tWmK6FzbyuwpKNhNve/Mje3GKNQn9J+fpaPK&#10;XiaAxVS4xhnnXKD6lE/5lKWqOJl1DA7a6wcABVziOK+4YEVdURpUSI4POmCUs3CoHUQW4nvlobRB&#10;7CpHPXbOq2xPe+y8u9MWggfnrcy96U5haANTOmBST/XmTNalwEyaFFhPEoGLAjNF7OlhT90oVTAI&#10;Wq6/g4tVhycCKdb5WXU+rncWnNRZmdTZFNi2ujGfT7ZuRWV51SBgBSvmKeGMnwOw1N36D6hw4F7M&#10;ZJQKKAEUMAUrKiazb5rNmZ3Te0tMXkDRVxo4PWgAAjiBmaldsAIm6so+lbNPB8ENbOSlrPYB0XUo&#10;KapPWUwFKUWKCPTARnqgo6ocB6umpvJo3zFhL8hSna/2aq+2oKUMd6eE2uRixs35F33RF631q11A&#10;XOW3meUbP+d50gDrOpR9YazGyMaRbo6zrR8oczwLyzuYmgIGKNvg5W66qw5TIE7JYQITGHDOgJR5&#10;1QGYxANW0HKO40/EWXcr7bHz5rS74wYrAOHAPREMVuCkHdQfvIGKY3PyzuHgLNhRJgBHYXmXB8ip&#10;MSA35ZK/dM53beVQJuVT1r0O2XEdr7K9vtX5uN7qm7l+cFZ2dWHimsL6zAs4mf6BV8oq1SX+h3/4&#10;hxewgOtLvuRL1s2LwuTMVBGn58RAxYIWAySQ2uFl23mcP1ilruQJTgBAwYCV6RVIpaxM7cAqYAGV&#10;46aC1BHoMNCRD8ixpoPUkutWVvGMEgIZ5wEdFQZsoASkDICYtTqgoiyF4KrsFvotxoOe8oCk9JYN&#10;xm6NnU3brlcbwCj/vMqHmfXnmZI/OYCFsnuhj00a4U7jFNOex36sc0bGr/0ZnGcDGB/TW599SU2k&#10;pkCIgVLTvyAmXrrSckgDnvMADkfkMAHo2MBph1j70h+ri2PnvMqOHfZYudgPUkLqYlcYHBVsgarX&#10;EpgpncV2xwBGPsw15R9sgoP85ak9Ac6UEbCADwDl7xhwgcYOEnlUl71u92qH43TFVd/KVDkrW6BV&#10;J/W2bzuYKqPpOSBRVJQVhUVppa4cs53CElp0V08GMIAEQkJTrNapWqvarXjp7Xc+sx08Hp1pFgOu&#10;1BRoARYQ2U9hWS+SpsV28JIG1PrpjfMoKMABLHABUW+4g430INZrD84TD1imibZBC2BTTAy0App9&#10;wHIdKkt5lEs5ANA4G1itaeH+qZn8NH/Of9seVbu+8PCkAFaQCTp7fMeO49u+yhwnNxlQja3XFKgq&#10;jkVBABHjYMKcFpSoKZACJ/vupAzg3KVzqGBgWxwYNc0LTjugdtthtTvh/SwHPTZ5cNQgFVh2x815&#10;lb+1qgCjPXZQBRP5KmvqUHmF1ctx19cGgAQMFIu7qDzlD4ji5O24MgTDIPOgenYd1nHn7lad1Vf+&#10;1ReUqMlC9U9pKRNgeY2h9SrvYVl0D1YAZptZdJ+xtYDldQRt56HDvYC1h7sdx1EnnZ/iAimwoow4&#10;P4fn/JTPrrIomZSVfcoqUACQeNNJ+VFXlJrrBB3gorJcw9TPWlnXBiEAAqJAZd9aFbDZliagMeko&#10;QvmYkipba2Dy5FcprK/8yq98xJdIfXZmbgpXQovxYz/peVIpLJDJrkqTSdt7VLaroAW5PZ9ANbZe&#10;UzAwDa7uihoOhKgooGo/eAlTVUDFyTkGh+UwHIOD7E4crAKW+Bz9KuOI7EEOe11THtDivAxIOGqW&#10;gwKJlwVBhVqkgjiwPPZ6UB5+bmRKaw1OnOmsfetxjje9rS7aCJi0l7ypNtejaMWBhmspW4B1zl6P&#10;4/bIHAtQAS+T1w4qZXCtricU53qApT20hfU2X0wAK2+3e7XBN7GoKp+XaWoo7D0sU0PvYRlPbmqA&#10;BQIBKwUVnI73A1XnAAFQBS0AoLAoHFMy2yACSIDVFLAng0ABPha6PdHzbhSQOQYW1BJlBligAVKg&#10;otxNDeUtD8cBLjWVkmqRXdmYsimXtM5Xh5SWc6ksUAVOsJWv88fP1hrWKNgFKt/HAq1v+ZZvWUDK&#10;z+OAkLICLC91P2mAtcPmqjQdu+o4AncMyGYw3vzkT/7k9R11Tgo4HAeIWp8CJIPNPtvhJbQe4xxO&#10;toMJCFIIOXfAynZIceK229/tKqe8ru3Oeuy4gMBxOac24JgAYqqmPSgfC+iUUWVUdgACIkDyQqx/&#10;n7VDq4cHjjHb4moL58tL+4BCv7t0Xde07gWQjgUtlkJSh+pXm4jbAbXXXTwIpfLkm5IS2retTQDL&#10;VND17SubPAISNQVagEVpfdd3fdcCl2Os1xp8XsZvCY0fN7rrAmuP342zdy5wcXYKpUVy2+BAMYEQ&#10;ANg29QMpYACxV3qlV1qwsm7EUjeM0mIA5BqUG1jZBkMmrvUuryGAT1M9ZfPOWeuVvbkPVsoLaurh&#10;POCSh3Iqo+uDmLymve6M3Zj2XF8f/aqv+qoFLQoLkPjz7uvirHOlvp4UwNoLeNVxlqIqjW1xxVNd&#10;Mzgf999p3EH7zRtAGVzHoNr3HQcuCswUiQOAD4fkJJyKAwWloGN7h1TW8WPLEe9lOez9LGdlKSqO&#10;S01wzBQGB219SVt4igfC6iYfdQEjBkzeuvZfZVj/nHSHFgtkHQe41BhLdamL8ikLUIFWqs6ivPIp&#10;BwOQwJVVv6y2UXfHpa/Ox6pK/zNxgCVtysq1QEt5/P/CYAVO+xqWaWLvZknTaw0UljUs48b4MaXa&#10;AbSDSWidqLirjKNLCx6mh9QIhwcsUzUQ4fQgRVWBU0CipIDqFV7hFdab5+KlY1QTa7GdylJWagk8&#10;UlryBB5qiaIDn9aslM27Zp4EU5Ru6G74npIDll9AyAO05AlWAGdfmZVR/vKV1+S5gDXT7Uee85zn&#10;PHJxcbG+826/p4Ysn2/tqt8cPimAFYiOobXHsdKpSFNANoNwgWru4EtVcQ6OmVoKVrbFseCk8cVb&#10;t7LtPIMfWHI6ziFsqlS8NPZ3SAUvdhW4nPcgOwbTVcaBc1rbO6w4LIcEKqqmaZl24bDSA9WxkvKJ&#10;HN/0EgattlNT7Cqo7RArrfxdR50oIGVyIwhctsFTmZQ9aGWB66q6SytP5zlfndXdNrOdaZvinQeW&#10;1tkoT18XBSQqC6AoLGtYFJa4Ft3ZvoblxVE3Nk5skfyFAVbxKSz5WBDvnSvrPr2SADacn3nqBlrA&#10;4LUI1/HelemgxXdpqBv59HQRsKxRuZ544HJd+VNX8gLKlBJgSkNR+eQMFeldraBEYTE+A2gpKOdS&#10;WfIDW+WhCkH37pPEBaxdXQGXn+nwa/6d//udL3U17X2If1IAS2Gy43hASkVlxc8AXKAy/fuMz/iM&#10;9bs/DmoQNcUzqABrX7sKTqkrcdQH5wEJEAocQtChGiitoCON/R1MgYqTpsJ2YDnvfnYvUHHQ3XZ1&#10;keOCLKflhOphzaipmG1Ky7mVO6UUlIDK/+4TBiPbXqi0fQws5+xgc/w4P9uuU3toA2VVPsBwcxDq&#10;Nwvzyg9A0qiX+gWtbK9vcGapp90CmNDxpsYeOGgDa1eA5IN8YOXVBgvwfvwMWC24B6zWsAKW8cV2&#10;hQU8AWmHV/u7FcfJTbkAi9NzblNAoAETasUCtneaqBUw8e6UZYtuwMDj9339flA6SgoA5WU6aLHc&#10;NYBJOeUDZNQVKNo3ZVQGMPUGvjHkKaJ1K+WiwsBLneVhbPEreaTIQE9eFJY6zHm+1HBngHVnrvOs&#10;Cc8AC6hadLdGtfs+QfK93/u9j1NX7EkBrHvZVZAy9bsLq/U+1YQXBnuKqrte28l2UGINMsBKYWl0&#10;gzrggATn4GAcLVVl20BvnSZI7dulF9oPVg8C1lWwOgYVU65gxXFZoLImRVWBlGkwGGgb6V0jWJm2&#10;gUlqCqgygDJNYvYDE+XkvKBUenmIczzABbLydwzoXF87qAfgAJV+o7bcaEzhqbAdXGwHs/hgFZik&#10;P94WZrWNqajzrFF5STQz3fNJGW0jfy+FigMp0DItFAKWP2tYvunuxVHv4+3AumoNq2OMk2c7sEwH&#10;wQQYKCEKyXTONhj1eoB0pmPUqbpQzcY1NePnMKaELbaDFaUDMta5AEWcKZzrW4wHM2ADI8qJUUj6&#10;g++oDwC1LtV6nTypO31jrIqXt7YIen5/OnZ77HzsxoCKnVFWQNWC+zd+4zeuBfddsNj37XdrWPxd&#10;nONPGmApVEpKwY5tA9Xj1ql0GOfUuMGpEJh2FRWwUldAZYB29w8UnBuAxDOAYhwuGLEdTLsVJ49j&#10;UF0Fr6tUFQtSTY+EnLZ1HwM25dAa0b5OJa38OWJrTIEkOO2Aaj8Y7VBqqpe6Kg8WlISdH7xsuyYL&#10;XNpSGxjs2j/ImrrqE5AFLvUCJ/XQ1yxgqTezH5gcT2nVNqk56aw7mfJRVYDEwIhaAjTKS3tRWYFK&#10;WtusNSwf8gM4as00KWBxZA6+w8m+MNuPtW29SAhYYAIigENdAREIUUePPfbYgru20w/aT19TQgBH&#10;gXmlwfqVaR9AAaBpIfCBHXXleuKpMKG8wQiUgIZv6CPlCVIgBlxeMnU+eNo2zvUtRdZ0ErhAcMB1&#10;AVbU1K6obFu3si3Ov/8Cp1hgKmj/WHWxJw2wjuHUtqcDQDaDb4FqwqWqDDCDO0kckDR26sp+KiqA&#10;gRfncD4IgEuAAI1ApcNSU4HqKmC1f11gXWXBaldRGUgFLSojh+WQpnkcsqmfwQtcjslT2VJUrTsB&#10;yA6pY7sXtAJWYHoiwBI65nzAUp4Ul/qDLzhRQNSxp5hgoJ6BWb2rs7S2QQrcAlWwEupfbeO4f1Hv&#10;94Ge+oEQaJnqmRIqn/5yPfmawpoSBjOgAi3bTQmtZfmig2+DcWZKKeUBPPYtaHPiHWDMfgYgzuPk&#10;1ndsAw2FZI0KeKxXgZhFbxDXjgCrnOpJCfnigsV3CstaFpiYRpqmARQlJQ/5U0ZARLW5lnTUlWPg&#10;Zb1KX/qtbMcBWflASx3k63o+TWN8az91puakAz3bA65bA6wzYLK4zgCq9asW3MX1LpYpIHXVawzH&#10;nHhSACv1JGy+ClIprumYm9MxtyZc0z+goqqa3u0wAir7IBXAhPY5g2kIEHAWUAEKTlPDByoWkHaT&#10;5ip7UYDFAOYqWKVCMk7MaU2fKIeUiSkCB5aH6xvQx2oIODjvbiBVuANrN+eCnfwCk7gdRuJdZ8/D&#10;dmmE0smnMGhpJ/VXN+BQN3UEJU7JUlDipGPBCWhKY5ti089UpSd+4OT9KqBqrcprCcrF+bWX62lv&#10;daCeTAdBioFXCguwTAl9KTToAACH5djWezitY+Ictw1mQmlZistxisUxRgmBFSBYkwItrxEY8+qr&#10;D/SXuvEFY9onf4DNKw6AZSoJVFQOQMmT6qGAgAtweu/Kk0j7joGM8WTMOdaTPa8zaE8+1tM/a18U&#10;n5sCkKrDDqwJLyY8ByZQCkwZiLGOSeetd8DytBALjjnBnhTAoqT27eatMwjPxqiq2wYkJdE7VYEI&#10;pHRakGIaVkhd9fs2Dm2QB5QAkRLZFVXAEV7XgtVuO7CE94NXCusYVvt0SBsYpOpiatDaD2ejvtSD&#10;emmtCRh2GNm2PsNsd2zfZgFntx1YOwBZABJfPuILpd23pZM+xSVUdvWnqPTTDijhvm87pVXb2Acq&#10;0zr5UEmg06I54ADV3NXX1JCBlrUodZKv87TNKICDunK+bYvwlJW/cab1TygoDA7NgIr6MK0CItOl&#10;FBcQBS5hFqQ4OoVDwQANmFBLXlXwHpN8enm5caW8+t64p+Z6J8uiu/Uq+YCT6SAoydu+8jkuDtCk&#10;a4romNcU1AvAGB/SJm6WHlYBH+UFgkDJ9/ibvGsL9Rm7M3aDigKjAJXSAilrWELxtvdpYbazgT1p&#10;gBWo0HUG4gLVhEtV6RjO2ftUu3pqv23xIMWoLXcMAxosqA4hIIAEODXl27cDDhAFsAdZ5+wWsJht&#10;5rogWXz7nCVIsaZ/BiYDKs64L1Kb9gCaMoMt5+d8ASIDkUC1W6DatzsnGGWpqMB0FbDE7XmUT6Hj&#10;0na+0D61oP7qC1YMnJm6CzsGTCx4gZa7P4iLo5iAxvQPbKgjygqEQMYb6kCVARcQy1s/OD9ggRTY&#10;yUM4d/+lsGaMLoXFsSkKj/f1nXEAUKaCgORYyguQwMlxABIHIkIO3rTL9A10KBhQ8VqAdSQ3ZmPA&#10;eDE29D1/8NqBc61deQ8LuKx7WZcCkV6LUA6goaYAiwoKWkAlXtmUxbnKKl9tqu/4FaVlzU4aoFNH&#10;Dx56gVR68LN2FrDAiKICKWH/rj6VNVPrBTSfmmkKSKyYXdkuzJ40wGpaOAPwJlCNrf9O09vZ1qWa&#10;9tkOTsxdYN9mOlOncgTwAAfbYGWbk/TI3XEhx2c7gK6CkbhjEx+UsqBku+Ocghl4weoYWMGKkiC3&#10;rUuZ/gGVtqAkHHNeoEpRgQMAUQ6ByPb9bAfYDpssKN0PWCmvBwFLKI1QmbWL+gIG50hJMaACpz0O&#10;pDrGgZuSKMO3fMu3rClfBjj+jVag2s2XPoWtBymDsiij9SnA2qeF4Gex3R+lZdpIVRln43wLZsoD&#10;BE35QMo+4ICH7cAlDUBxcNMvTg40poBeBfCtKmPcOpm06q2OxidIqzd141PP4NEni4GLQgM+gLJw&#10;D0CAZTHfvrIwwAIfZQA1AJbuLnDWvv425nyVwgccKSjqyrnqIV49QA+Ay2/CW2Nr/Yp6Aqxv+qZv&#10;Wu9VPe95z1v/RHVuJMvmhrCmgqmpWGC7MHvSAGs6YX1NYey2DuGUZHDTPJDSQaDUe1Rti7dvu/ep&#10;OH6wOAYVCyoB6l7wcY79B1npd3MuKDkuX3FN/YKWfaZ8ytyUSBsAdk/QKCrbHFg6+XG0FtQ5Gvhw&#10;wOAjtJ8dgyrbgXUvaF0FrADUMfvlUT6Os/KRRtpUFUdUX2FTvV1BCcE7xWUfoKxz2dfG1qeoIL/9&#10;85oChWWRHVT8SDk4AZE4TwF9HqapIeC7hhuGNnVO08Gmk8KeElp8lxeHVhewMgWlODgupQJO1nsA&#10;opcz+wEwQJlaCcEMSKxZWX8Clw/90A9dY1v99a9x0A3BWDE2KG3/6MK5niJ6adRTQgrLO1vM4rvj&#10;ygRCymG/aZ1r2VZWZXZN73f1dNGUzw3RUoxtsE2lARt1x6Td4TtTyYuB1TlYUU9+5Cyc9jz4PBDx&#10;e3asogLX8TZ7qQCrgrK5K52NnY+tf07a+kwL6O5ggNSTv319KmVl+id979kAA4fWue6cBjUwNe3b&#10;p387kHbYBJmsNPcy58jr2ECp8giD07GySlVxSA67q8v9fSrX4lQgBRRsV0dBKmdk1wXW/aB1P2CJ&#10;OwZWkBKKty0EB/Xu6R9IAc+uooorPlDZdjOiOLUVsFBSYOVJHlhRVRQPIDHqCrBAigGXqaA45yuX&#10;cQCAFLlt0z2AClhBsPew/DRHe3oPiUp03LWoDQoElKglT98sUDP7pnlePwANioZS8USwj9xRKPJQ&#10;FuNCm2o/5QUu40ZbUF6u4wVRnyP277X6WQ51RaEBIPPqAhiZBro+GAGpMtoOWN7t0hbWw0BUWUCJ&#10;ijTlAyvnex8MpNw0jFFPFa11gRW7u/Z1UFcZdeXpX/4vZPviOojtiiqotc8eCrCCz1XHMk//Smd7&#10;B9XYmv4BFSBRSToFpFpgz46BZdvdxmAGiEDFuYUc3CDcbQcR26Fzlcl33y995+znBqndOmbboKts&#10;bFdVnBKYPBECKqGBYfDK193OwA0aBtgOmwB0DKj2d+sY288XBqzgE5hAq6dUyiCeiQ9i0gWrzpcn&#10;59NO6huYASsVpf+OTTwHpSiE1qqME3kCCAMLsOorC8DhOFADFDAxigiIAEs8kElnPCiDMeQ62hfw&#10;UlaAGLwAa5zocsbvqqP1HP0Jopyao1NRgGRKxjg5A5FeBgUwCsjCuvUqT/KoKjMKZTEmtZe6KC/1&#10;pm+sYT722GMLfsDBApYF936yY7rW6wpUFigJXdeUrfUtaoj6EropqjclJc50D6TkA44UlDIDlPYz&#10;dt04wM4xae4qx4sB1no6aCpIXXllwVvrx0zAgh1Q17GXCLCCVAUEqxkgzwIqDtrUj0oCpdRViqr1&#10;K2pKOgt9fVOdGjFowIBTa8gcXMffD1BZQLmXyYtddYx1PNthVblcR6is1BSzYA5UHNjdnaLiOEJO&#10;AGTOMX1qjWqHgUEMPlfBagfTcVzxWZDat3fgcP6gpBzCysGxGJAVJ8yk1Qf6RX0DVLBi4KQdhPoT&#10;nBhYg4i24azawVTPmhJQgYkFdWtXgFS51Y+jAxQLXCAlnWPqo+8CqBuE67kpSAtSrYX1HpY1LMDy&#10;WoM26WmgKRK1BCRgZdpEvYgHMLBgYEIVWWcCGACzPmVtSJ8rCwUK/OoAVMrrIQAzZpwDNhbA3bBN&#10;4UDQdJLCAhWABEvQ8Y9bPfnzRr6HAa1dWWwHMorIlM60zzXkS11RS+p0d4q36iROnxoDymedzXHA&#10;cs5dYN2a9Gee/oFVL4X2ulI82PnwROwlAqwMrBR8HPHGqKg7nJOaMu0DIlM/Zi0KrIALpBhg2ZcO&#10;1Hp72dQuGOywSk0ZlDuc2A6bY3Pug+w43TGgmGmP8rDSKBunVe4UFQd1pzJgrVNxTM7q/KZ+nJ4j&#10;gskxcI63r2Olz+Qb9K4Clu2UHThxqCAlP+cYxOKl7zrKD9D79C9TfybecXUOYEFLSGVqN84EUpSO&#10;0NTPf2kGK9ACGe2kDqmqjNO38O64smpfgFC+VK22d0318ZSxt9zBy7apIGCNWlhtQoEEKVMuFqwA&#10;wbZjpmVg4pPBVJWpGmXi6aKbb+uTrq9NtGPlHsdf4BKaGvINYDW2tRH/Ab2u0ZSQKQNIgZWpJlAp&#10;Y2tXQQawQFM/8C1lY4/OtNExoKIe+aCx6wbgW/bgJw/Akh91NXaesvIkEKz2NSoMiBUvDLheIsBy&#10;bP9mFWDNILnTulRrUTpDgwk1jmP2Qar9pn8ByfTKwAtUgJSysg0Ux1DKduhcZTuArjq+mzScIAue&#10;zD7HCFacknIwxWn6Z8AagNIp+75GtcPqeF1q376uBaosMNm+ClgcyDGQonJKCxDBC9DE2ZdGH+ib&#10;YLVbsApY2mIHmX3toq0oJNAADGtVDLxcm1NTPo5dXFyssptGcShwYrYZZ1c2Csq4cKNTRn1jzcj4&#10;Ch7aXr6gmLoCSqACLO9haQPTJYoHHIAJvCgp+1SOdSkQsUblHzJYEOf4VBmHN7abPfh5DUUEMG5e&#10;2h+oPCSgKpl6q6O2dpziMkWmolzb9BKw9inpDtRXfMVXXOULUkADTADrupSY9S5lVFYQNF2VXtmU&#10;1zWtGZs2Apk8TDPvPvW8NcA6G9CudatjWPF9wGp/376uvUSAxSyuVWDAGruj4oHK9M6AoaJ0YutT&#10;DKgMJA4NBAacgcYhNCBYiAtitoPSvp1dBZxsh1R2Vbqs48IUFQtaDIRANWc0yDxcUCcAbvqnrPu7&#10;VAEDCICJM3K8Ywtiu10FKiavY+MEAbH9rs0qC2USSPc1LNMEcUJAaOqXatoBxVKYjlGZ9rULpQPc&#10;FIR8KafUjakZcKkbFQRuFAiAUVwcu7bSJmAGVJSVcikvkAKVOtjXN9QtBeL1AKCQB0j2DlbAEvqq&#10;wzjgUlrKFwhM9ZrymZJ5NQGoTPsoKt+rstbkKZ01ImO7G/Uzn/nMBQkAMYXk/CDg5zbaqCmh9aVR&#10;Lqs+2tpYMO6oMssjLeArB0j1RJLKs8APrF59sI5lnzqy7kQZARZTFq9RMICy4C5vTyO1j6Uba23K&#10;aZpIXQHe3Wnhxdj5tPtSV9NfB9+PDceMeBAzrrKXCLCCVTbOeT4gugAjU0AD1KAlb1Nb4NVxDg1M&#10;YOSumPMDVmpKGJx2oFzHdjhdZVedw/Y0Bn+KKlDZTllxTGsxKSprBhQWp5UXR8+ROEMAYYHKU62r&#10;zPHsGFysfALSbsHqXsByJ1ceZXNn5/y2xUmvvEAGBNWVpayASJgFKmFrWQCkj5m+7Hd/IAFGzPTP&#10;9UGNItL3gNQaE2BVB8pKu9jn3JU94JqqOh8cjS83S334Td/0TQtUlA1FJV/Q6ilkU0Lgki/HByEG&#10;CGBlutfPZCgr8aZggCIdGHnK5qbsyRxogBS1YhsEGChYyDemfZ9L/UwLAay+4zNufqACUOAJosxr&#10;FK5p4Z1RS+ApTeqq9SshtWiK6zeL/sekMlJ9jIgAKyoMnFJXzD6gTX63JjyjrqbNlrK6n4LCgSe1&#10;wmLSzMC+OY58+7HHHlsqw8CmRhgHNtcGK+taTZPACIg4hE4SchBOztkd2+Gxx8k3wNzL9nOfqKWk&#10;ghNHSPkpK4fkZK1TMfXipM7jSIEKDFIJO3BSUsegKj67F7QeBKv2SxOoMvsAxUkpQGV1HeV3swEo&#10;2+CkXuqs30BJG1BD4BSsbIuTpumf8zlla1SByNM/TqocYCY98FNLHBnYpPeEcK+H8mpbY0R5qVah&#10;ttbnQVP/US+me0DZWAQuZSl/Kqv3sCy6y9eakCd1pmKAQFlZp+o/JVtD8iTR+pAFauCyUA8A6mBc&#10;uHk5RumASE/k3LiVWZnUTV0BSxsZJ9oLuPkQhWj6R12B1Q4q9ugoLeAEUcBSLqABSnAELQrL9E85&#10;QEqeCQeqyjRxByujrkButm8PrG7O2FiL7P1w2VcX8vtCkCp8UgNr7mpnY+cjYW+Dks4yMDi3MGWC&#10;5MyABgCwcgwASuuuE2iAKdshxMRJewyZYyuvJ2IN7MoerKi/pkSc2R0QpCgqDwo4tHMMeM7PqVpU&#10;52w7aEAhtXBsrdG0/7CAZf8YWDk/B+LwlAoAe8RNnTiHE6mzfgUpYAEmUGIBK1hpG07rJqUefufX&#10;z2moGtM/UyH1UjZlcH3XcJ5yeIsd1BhVpB2l0a5uaMJAq8yUFdBpe+k4PzC6pniQsDyhf5UlZSWN&#10;bcAyJXze8563xigoUVSmgn5CA1Se1lE7XiL1xE1+jONbu/KeE3WlHsaJm5fpFgCAgbUtY8n0D6Sa&#10;EjLrdOqpfywlaGvAAhSKCqxcm4EPA1XTQtNFCst0kXoDKdejrnqxVJxzQM62aSPIglXpKidY3QXX&#10;7QHszbmZPGI6aKF92vPwGkOzq2MesAcx4yp7aMDaaXm8PdL95gyWWwOrC3NugykQGcQ6qDuxfeAC&#10;G44tHgikNZB2OLW9g+Qq2yF21fEdPlnHnKM8ne+Y/d2UH1CpxephekM5GFitU0kDoJyDw3Ewjh40&#10;AANwdtXEdlDtFrSO07MdXgEraAUqA5/tsApS4pWthXXl5eScHoD0I+g4zuE9reOAASpIaQvOCWD6&#10;FmzADsgpHqACJ3kEBp99sVajHuqpfOqhHNqXOTdgUUDKr3+MK2VsCig03sQpv3yAwDmuCwLK8tgo&#10;flMbN5fqJO9C5ic5YPWxH/uxh3UqwLKg7lUFCodCsQZEVbWsYW3ImlAL3FSNBW75UFwA4CVUY0R5&#10;lE99lFdfgBa4FopzY9TGboTOBywGUKBDZQlNW4VgpoyUFnWlHE3vUlugpIyABlbSiA9UTP3AjLKa&#10;694euznlWbAaP39k+mstuE8/rk8b3wtYuLAvyF/XHhqwKlTb7U8D35yK3DaYDBrwMXA1OLVhW0el&#10;qKQDJ4OfgwOC/SDi+A6T6wDrXrYD6iorXdcIULYrJ0ipAycSqhNnBimDn2wX7zx3do7P2TgfKICE&#10;wcmRroLVse3Ayq5Kdz9gHRsHCJpCoFI+xnkpFM6j/OoMQNrHXZ8DA40pFDAAk+PdfAqBSlsIQcT0&#10;BgyoKWrG+RyVgrA2FYxbPFd2bScvY0fZAEse4KMO2lgZpDPWlJcBl3pxdmBtiidP/UYlAgzlI3/1&#10;B07p5N9TQi+OKguHpqhMBS2oW7uyBuSnOvIBKU/UrAf1Mx3WlC9A+LEwkLm+PgNvY0LZe0CgnuoG&#10;4L2aoXzqBVieEFJUTQWbDlJFlJWpom2L7RQhpSXe9cEHjADUPhCBljKKt82ClvLb3mE17frIlH3B&#10;asr2yIy5tW1qOJBf00JgOuaC8EkxJawQ9r/pm77pbOyWTjZYzMWDloHctMAA5wgGnAFkH7yAIVjt&#10;AGkbNHaA3cs6/4W1/TrKqEzqAKoGOAMq8r4nf6BlQHEug4uTcnyDLVUTpO4Hqvsdu5+Vbxa4dlBl&#10;HIKlqoIVA1flpwzdQNRJn1lP8ts9wAIbv6fjUKCkb6kr/WtbWzBtZiwAFMUSFKxTARg4AbAwB5Ve&#10;fQBH+2lP5TDdM56CnrK7sQSplCzggiAYpOCAUd6OOUeeoGE9SRm1VaBSNqFzrXMpBwB44mZNiKoB&#10;JYrJU28L4EBlXYryoVI4vW0WtGxLB67KA0TUobopk3j11Qf6SDtoG9vi+BF1JX+w8ioFNWUKp0wg&#10;ZrspHciAo4V/x1NWyhGYxO2gcgxUnWtfXuo6oFuwmjY/AIrCmvIteDHw8oa7Hzp7palF+B1SMeOJ&#10;2EMDVtsVSDiwujGgumNweAJjUDYwu1O26A5SObh9wEpx7fDYDUDud/x+Bjy7XZUmC6ZMmQJVUx4K&#10;0VqCAQ9Y9tWDU7f2cxWsgstux4oJbPb969gOqs4X7sDieMrC2la+4MWZOQXn4USppurLoVJWIGB6&#10;5UmeegOVvpSOyrTv+iDAAhW1AzrqHKi8UgAwzLgR51xl1obKIT/9Ii3wAZY66B99ZUxodxAAA9eT&#10;xvXsm3Y5V3sAnzypIu9D6VP1V69Apaz2/fMJxziuRXbqxZTO1M5Ctad+1pNAiVoBpgCVcXxrVuCk&#10;jsoBrG7Uyq/dlUnb6w9jR1uDVH1l3zi05vboo48uWPUqA3UVqOxTU+KUS7sp4z4FBDxKK5gKmbI2&#10;/TM9lHZgdjF2a+zm9MmC1bThghNYscAlfqaw6x+k+mqwqeGTDljCHVjPec5zbgx97xiUBg+VZX3C&#10;kw/gctdwJ7R4aNBwDB1hMAYiDhAsWBB5URTUnh/bgXSv9Cmq43Uqqsrd2YK6fceUySA8nvoFKg64&#10;2zFwXhQ7zrv8hRw0uwpa7XMa5dcX+kWdTPV2YHG0lFIg4tSmMdqkJ6GcCyg4v7QAYNs4ACNl0SaA&#10;ZTzIN0thMaAATzcGa2C2jSfXBZRgpr/UwZM/5XFN1wNTcSl9+YOBullA9xgfsNRPnwEwA7pgp77G&#10;iveTqBU/DrbuRSlZpwIv00XTv6ZYFAvnt2+digK1FsUfPAnvDXN+wNzkAMvYCVj1izYAYuNQObWv&#10;G6TymJKaDraGJaS4AM02SLoOH9OGyhuYlFOZmyKCE6iJsz0qy+8DvRR6PgrrDIxmTD0y/XOYBoKU&#10;7emrBa3p07VvEZ7K8tQQH3ZIHe9fxx4asHYrbgp7PoW+0EEGn8HirmLfACLTDaIGowYFBoNCpzDO&#10;z3HEBZZjUAWbe9mD0ux5XxXv+jo6UJkStU5FVRkAHNo57owpKgNf3YJEqopzBpiHZTugXOfY9jLs&#10;cYFUOTkJUGkvfQEAlKR6t22B2g1G/4EFZ07lmCKqmyd/2gIYAIqjCxkIcNYUp7IHJWOEGR+NmdIC&#10;ofFAsQGmcrrpUU9gIg1nl0/qyIunxpgnbpkxqI2A1FhTH68ZtAgOKIAtX3kob4pQ3awZeVXB1Mjb&#10;3d6V8n4Sp6dWODwDg7uP/NcTQ2taxoN1N20P6BQN8FF1QGQqq17S2W8spdL1D2VmDFJLzkvlU1uu&#10;1xNCsEptCf0MSJ82M9Cn2hJwrWGBk/ILweouuHzm2G8Dz8fOAGjGykFJTd8dFJWQSdOxjlNZnhqm&#10;so7Zse8/yB4KsBTiClidja31K5AyQDSUO4VB4w4HVgaUAWfbQDHQDUyQsE1hBY2gEqiuA6urLBBl&#10;OxAzg9m1AxWHdUczoN3VrB8AFXjJ00AysHZVBQTsfsDat5+I7YDabQdS1vUrQwZWQMXZ3dWpWvXN&#10;CYQGuemdga4NghFYpZoKQYtD6lt9CmDSOWYf5EBD27i2esyAfgFYNR1UXmXrpqU/WrgXB2atf0kv&#10;VAaAsQThoUCKqjzVm/M7H3h9IcRrNoBFZelXcFQnZWfqBLbax/qPF0OpGY7NqKpeFQAosLJv/Ue+&#10;8jMVNcaNrW56YEXVaN9eatUPwOVazgMtY0p864j6xTmgZUyqh/6Rp+sBz66wAMt34fWf8/iXMe0c&#10;odnBgOtiwHVnALWMogpU0z+PzDhZSmqm04cF9unnBST707YHddVxIBM6Z/plPTX0W+JjaD0Re6jA&#10;qiDC6RyfR71jAOooA8Rjfp1gwBhsDShmgBl8BrtOagqmg4LIMbQC0IOs869jruHarstZdagB1vtU&#10;FBVlxXGVD6jcFQ02oKIaGKfkcCCyAyZABQ3b4jL797LyuJeVZ2Da4wNWBhjKCQjUrToHpeqdYxRP&#10;RWoHdeXIFAz1xCgR/cexg5d4aYwBDpvqSdWBlXEgBBN9z+w77gaQ4+pvZQQs6kS5jCMwMo5c23Xl&#10;L86YEm+byVN95aXfOLsbjum8G5C+NT6FwKB+li7AQvsouzbwRNDrC9Z1vIAJTCmSpn7Mqw3aDaAB&#10;D4S0K1MnY81TRecYS8rlOuLVVRmF4o0xsDYO1TvYgJUy6acUl3jQ9RUH0DJVtI5lDaubj7zHLiaf&#10;O5P+ztT51kDrfKB1gw2w2BngANCMoQWktkHIPpu+XSF47XFByzkz/tb3sHqh9H7vZj3IHgqwsiOF&#10;dWMKvtavDB6DQIPpOBDRCRSVAWpgBTZ3YvDiZNIAiAbWYbYzeQQtA1mczj4G1H7OVfHO3eOOQWUg&#10;mP4ZBGDFYRwDYHVxZwxUqaodFjtodvjskLoKVJ1zHeua5ROghOUnTcrGtrbvjm2Qa+Mgpd4cgbVt&#10;oGsLwJrBuFRMBk4ceg9NoZSNE7oO5wcUYFE2x5RLmUFL/zNlTlFkOa1y9gRWH8kDoJRBvqAoD3Cy&#10;sB6oqEj5GBvyoER6F0z9jC1jyRgAY0pN+QFT3bWXOGtcfYUBCFr7EYIUcJkqAqBxrTxuCMaV6wJV&#10;EGLUkPNNSbU7ADHQ1N7K69z9xqG80tjWBo4xdehGq8wgSDma7nk4AFjOkXbC22Pn0+c3Jrwx1zub&#10;MfzIjI01jZs+OYSgE3hAiIHTtPP6zSD1ZLv9gMWcE8ykm5vaemLI+tzME30X68UCLAZYU9E7YEWO&#10;W18w6NwVdRyHN5A5PSeSBrCmouuuZNC7MwGBTtZxOqWO2S1wGXDFSS9uB5i4/Txxjuvku3edNQh0&#10;uEHhTg5UzN2XwnCOwUYFGtwGJIcIVoEimBxbAMleVFgx57hu17cvX8cCVcfAVZtrC4BS14wzGNBC&#10;DnJ3cK99obUj0LJg7vd0QEFZUVXAQZV49O84QEjvPFB3nOJyQwqcygl+nNu2smlT6Y0TZl97K6/2&#10;Z2DrGl0frEBPvgBlDKm/fpEXaOpndQQp5dLXjT9lda3WxNRNOeUhL31uwdyakzUf60XeYp/p0sGA&#10;wRvtxqsbrrZ2TePMWJeH0LgxZoRegaDQPGG0AN9nYPymNiUUnJS9+u83U2NX/ZRfvurjmtIHP08G&#10;PVhw3uR1MXY+7X2A0oyTpYKE9ncDK5BKPQWkYLXb3CAeF9950rPps7UA/wM/8AOHn+080enhQwMW&#10;WLEKMPA5nwa4AKwp9AKWAbXfQQ1EsNGRGtzgTZEJDUoLqEDmnICj84NXMOtY28cWnITS7ZDSkTlv&#10;oHKXdDc3v3dHNmgMjH0B1ODkeAYnux+oduOcV9lVaa9jruv6oJSJ2+OVNedV56AkDNK2g5SQc3AK&#10;x7ULaDvmRgISYGGdinJqOqbvAEU7a0d5uL5+BDQgUK69zkClPcEpxxNy6m50xorxYyzIx7Wtf4KD&#10;0NhRV3lKp5+cF6goDupY3eVl/Lmm/gOq6gBYvcagbBwdVPoKwjOe8YwFFIvt1p8sdFNK6tv6neva&#10;NzaNNWWwbKBM6mM8ahcL4RbIfcHBUzzTSK9XKKf2lkYIsPUNa5w6Li91qe7qo5/5lDHeec65O85v&#10;TR+u6d70w4IWKNm3HaRYqiqlFHgCEjilnti04/p2OwMvaTsu7fTdWssCLCrrmCHXsYcOLDYFWwvu&#10;Ohx43P00oP1pkDVgDaruCAYQ1cWZDCJ3SecZnMxirSnFNMAa1DpJZwQigyJY2T+Oy4oDukClIzkk&#10;5zWoAcpCLFXlbuyYcimnAef6yujuzREDFVO/J2o57XWta+0WpJQlQO372lkbq7f6NoCFgcs+GNnn&#10;CEJxDLABXAh8gMGpvTRqCgge+kffghXYUC+citMqN5hRzQFL+VJUnJmTOVf+4rR36kcdjAfXZKZa&#10;0mk7wAIZN8Ug59r6W/30aTccY0wfOtcYsxQBds4HK0oxZW9seG0BoKievnVu2kdNWbMSp46AJz/l&#10;Vl/tDFLKERxBDKyMO+WhqOThqZ7fGJqyWXIw5rwm0e80pTcG936qf4xlfqD91El7CrWtthSvHFt/&#10;X0wbnAen6YcFqOmfF4AVSyEFo2mXpZKmrx8Zn1zbMxt6HJAClvTiAxaAOQ5Y1rF6+/0qltzPHjqw&#10;bE/B1voVUAGOAWoAob/Bq3MNNvEa2GDVqQaojq0D3K0MBsYhWqdwrjQ6zMACqGMwGTS2DSDH7Utr&#10;4LJgpTM9ZaEejv+Nls424Jr+GQQGBdgGA3VSDxZUHraV/1XXaT9Ita9cwKqdUpPqXZ0LWc4QpLRN&#10;7WKth4PJRz+kREBKCBgzINdNqf7VLiDP+fSnOOnBRh/uQJKvdgVV8dpaPLCoi2uCCEg617hw85Pv&#10;OMk6xtxA9Ld+Vk9lpkyCpnz1m3JSgW6CYCtfKtE2qCqLOnt9wcK69Sk/SDY2LNL79Iqne8aJcWw8&#10;qnfjkXWDE8eAS3sqjzy84uBN+H6IbG3MMerK9NKa06OPPrqmob6bVb+piz6yD2KuJV79wFrZmXoq&#10;E9NeQD1mkf1ZY2fBavplgcm+cOqzwsAVbMBn6nkA1fT5+i/Nc/NZ/6bL8YAFTEycc1Nmjs0NYv0w&#10;uieFT3Q6yB4asFjAmsKu9SuKyJ3RYNGwBiGHBxxGxut0oQHnuA5uGgBkBr8BxikMXoPWwAJCnQEo&#10;HFIHMgM2YO3bpanz3aUMEoOT7DcgQcsUyDmur9zKwJGUOygYCEJlK+RcGQd9GLbnudt+zLUz+w1S&#10;NwADGagMcnYMqvZLA1ritEGg0m7anwqxBsXBgUo/6FuqSnn04/T52lcG7aeN9Y+4poSm+eI4sfZN&#10;tdoWb9/5+pv6cQ4guWG5jr5RRmPEeFAuMAQ88fUpWCo7cGgPeVJhQOUc+VYX48nN0fhIXXvFwXqV&#10;xXXvMnktQH7KbSy4tnFr35hSLmBQrmDsmJse0GhLv1X0oqiFecoKsKgsEPQKhFclqDhTzd6QF2+9&#10;zDWA2s1Ef3VT0W/62c0JqPgRaNlXTu0y9b894fmUb00Fpx0XsDJwoqaYbQYyoENFAQ8gMdsMgIBr&#10;2nL9E1T70oNS29LJ03n2QW/ae00Hr3on6zr2UIHViv8M5AUsA9pdUIMaDDoTkDSmRjUADWaDndkX&#10;z9ka1AaBAW1wGCQGMlhxGAOaM4GKtDuoApSOzXS6Tk45mP71moIBbiC4Oyojx6mcBoEBH6C6g9ne&#10;oWF7N/V5Yew4n2PrepnyMANUW2gz9Qcjpu7CoCTcwbXvcyxtY18dgYaDmy4JtTl46AfX1i/6WNiN&#10;SFkAS37aUZn1F/CYbulblrLu5gAswJH6ASLn6WMwdFwfqwMQSBsI5eOGo08BonVR5yiTMis/ODGg&#10;qjz63BgAu6aQpsB+G/jYY48twFhjsjjuCaV8nWOcUXXGnvqoAwMr19eu0lNUvtxgjcrLpj6f7CsP&#10;fpD8s3/2//telXenPIGksLzH5WVT62NeT7Born7gY4w2rm1rh9SV40L7AWzGBFjdnL46PAWcMbZU&#10;FEUlbBtc2A4riopioraopQyEAGtuYgtCpoZBCbQClrRCEJNm+motuFNZL7UpYRdGTSFgTWPdARh3&#10;NQ2YSjFIDWKhBuX0oLWDiyNo8O66TQGcT7XJFww9TbQmYlA7T1qDqE5ltnNWysGCpkFtgPb+jc7X&#10;8YDqmsqm8w12FqR2cB1D5H52DKT72VXn7+bauykb017Kz6HVJxgFJKF2CEycPnjZ5+SgTRXpK1M9&#10;iipYcXJxIKENAASk7Act2+Cgn5RFXhxaWzpXPoDnmD4Vcvagpj9BCoAAC2TAyhgyPowjMNF/gAya&#10;0gEPgICDurvhSCtPNzd5SsfUB6xAUT+rM9A5t7bSRtrDzYwZJ9acLLYDCJiAm6WGYKUOxo56uTE6&#10;Tqn5CF5rUj57bE3My6cW8b0nBVDAZB2LqqKorJH5mQ9IysuY1zbqpWzqrp/ta2tjVH2ZMSrOeJhw&#10;wWrGx/pt34yvpaiAyz5QARhFBVjgAlYABS4MeKYP1rFgZhvAwMxTv5lSr7SgBFj7edKxVNa0//pt&#10;IZW1LyNd1x4qsAqnwufj4BegYhAbbAaXhhdyMIOYYzCNbHBxAmlzXo7hjuGO1eC2DR7yMhgNaJ0J&#10;WqYbjoFPqsIgBCoDyKAEKrIfqAxKHb8POp2esjIQ5KccLDhkOziU/15Wfe5l8pbHHue8q/JvW6gM&#10;2i6oA7T6sh1OnNDAt79vOwZaFCeQc3qKw1oTxxaCB+fWb2DE9JMbBJCIDypM2bWbdgUC/aCP3Vio&#10;IXlR3FSg6xkHzne8Kac09S0zhjihvPrmv/K7XoBzQ1MvSkTfKaMxEdAYULmONnMjAz5jI3A7HwxA&#10;lrU2qqzGhHFiamhdy6eVu7m5pnGpztrS2LL2ZB2MQvM0ULm1sVcXqCnTwV4wpbpACqzAy9oVlasO&#10;xrbyait1Vm79rY7GjbFgHBin2l07OTZ2e2x9UWHSHaZ/M24O8AKsYAVEgAQsFtdBZ9p+wQmIpp/X&#10;tuPipQcnwKKaqDHpnOf8pobSdj4DLLBqOvhSeQ9rn4sORf1Pslsa0mDTkO7AGt4+M9AMeA1uIDTI&#10;OCFgSS+NDpOPQQ0mQUuHOY/zcBgGjgY6p5jrr/QGoUHC3CX7hAh4GVzyc5faVVV3LIMkSAnb3k15&#10;d1PWF8aC9J6v/T3fY4gpo7I33TaYOVzqKgVlW7xtoQEfpIK4c9wALD5TQRwbrKgq8fpBGbW3vgEQ&#10;Vj+y+ky7cV7qisJQLmUFCvmCCBAAjPwoLtcEFjccoNJ/4wxrW576GjgAkMObqulTbSJP5dQ/xoY+&#10;NNYAlwGa/AFLXuCj7sqnHZRP+8kf9B1nxobr6g/jq3YAS8DxLpZxIw2YGGsW1K2HeqroqR+FpLzg&#10;A3DebH90pn/M08Y+VQxWjMoyfeQLxrJ2VSf9Y+bgOuDPpxo7jQ/l1AaOUVZjNyefR6btHwGtOX6w&#10;OWcpK6BiQMWmfZYKat3KvpCJZ9SXfaoJlKb9F4Sc4ziI2Q5Y0gsdAzKAMx1sNvZSUVhHwLoxlbmj&#10;sU0TwIWjaFQD0EAEF4PAAGIGtI4HDQpHwweunMH5YAJEOrEphfScpzxd01QCuAwwYOI4BpIBrywG&#10;ZOBLVQUrDsd0fJASZvZ3CyC7NZiuaxz3GFDMdtcIWMpl0Cq/QQxIHI7D5IS7qtrXsjre1JgjqBOF&#10;4p+EpkDAg8O4HueRRn8cQ4oTM23uuPbjVMpl6qa9lU159Qd46CN9bRy4HqikjmfsrDEyg331p3rr&#10;H32t7GBBrViklrdyKa88XUM7Nu0TUmzAKy9jRb1bjNc2xkagClapF2NHeYwlqlN7KKP2o7Cop2Ci&#10;LQHJ9E/ZPAG07gRgbgiPjcqycO/pnxCkLKz3tQQKy2I8kLum+qu3tlPWliuMU75iTDQetEHjhc2x&#10;2zNG1ldAwSpgTbqDTbqlroIU+AipJwoJcGw7DjhT97WwLgSf6fNlAERdTb8eVJXQ+fIJWkz89Mla&#10;v8ILKuuJqiv2YgHWNMgdg5vpBJ2mwUHBwDaADFgDnQMIDTYDBbQMPoNfpzgOWAaQfZ0lnbubu7RB&#10;I2+OLJ9UnLuswcbkaTByJAOTMuk6wUqeBkPAClrMoMhc/9gCzbHtA+l+dpzWvnzbbl85OZQBbDBz&#10;uhRCkGJtcy7GqYTigIRRQfoArKgPjg0q1Ip9zlkZunnoTyFY6ZdgpXzaE6yUTRsrG2XhuuL0ORhx&#10;yFQPUFFYjmXgI3/trp+cCzSUsWmWVwCEbkCOKYfyAZc6NEUEK46vXMaf9BbULQNoQ2U1bowL28YS&#10;pe+6xo81N3kqn7Zg8tNuQOOLDdpR3kBKSXmZ1BTPWpdjvv7gtQUvhwKVn+G0ZuXVCKDypQcwVg9Q&#10;1L7GYeB3PWOTP7C2jcXGhfDu2Lk9+zcnXCpqtpeB1NTrAC7Hx58OsAIfgJr2PygiNn2xQipqxsR6&#10;lWH67zAtHN9aEAIzQEpdBSwmPbNAb60rRQVY/TznidhDAdYu66bCC1gGsgFuymLw6oCmYRrbcWYQ&#10;Cw1U6UGJY7rDuBNLK86gBC2hffGOA5cByEl0rmMNfgZc3cE5ggEsHVDtA2CHlUHLXOMqM0h2M2Du&#10;Z3cH0z0thXWcZ8eVTT3BH3wASqhdAxNw2Qcr1j5LWQCIPtAugMFMA5n2dx0QAi0qRXtpj9pcOTlW&#10;fbWXTR9o124kpl29u0TFOIdDyhtQ3EjkFcQc17/qrm/ciNSTM3svDhjkCTgpRWNEXUCKogJadVJ2&#10;7Sc9mHi/CeRMgbWXNnCzUl7jERjV0zgcx1uwYqkq40d5lVPdvFBKRcm3dSr7pqquaVoHap4A9uNo&#10;sGqdyuK6l05BVJs26wArY9G4tq083aS0q/h9XGorfXB3zNyeOi9Ysemvg038AtXUcQFsrnlYZA9Y&#10;0/4LOuBif8qzgDPQXlO+uZktYIGRNEAmvTjKC6zsg5jQueKoLNug5g33OGFKCFrtX9ceCrBYKmsq&#10;ej4NtH6SY1AbeGBlcLmbJb11gEY3YA1WHda2gWsAGbjOAxWdIj5o6Whxjhl8Bp3rdC0DlvPJ10Az&#10;8NwtDUiO2HkGwQ6r7IkAK3PNF8bUpYEnDBAGb+qQkwWkYCS0X3wqSjyz707P4a1daTuw4NSmY7ap&#10;CMpCWtegIigVTi+9sikL024gI177aD9trZ+0o7Lqb9d2TaAEBY5HvYGKPtAvxoZ425xTvTmn9ACn&#10;PCDb1LUbkrZwPecBlXLKW6jc4p0LUBa6wQM47XvSJy+mvMaMvlcfYw+klC9Yte+mpx3U2UMbaok6&#10;sjjuqZ/XHcDQIj7l5bMungBuX+pcBlZ9oVTbuYbx6fq1nzY2VsUbh7WpeoOl88QfjceDssqACpiy&#10;GWeHtawZX1eqK1CaOq99AAMf37Ey5QMcxwALhJj9uQGtuGAFXgFLmOqSh8/L7Lx4YV5teKjAmkqf&#10;ja0F98BjoBkUGtbgNkg0PrDoAOAyYA00kOuOa9v5Osd5gYVTGzyOZZwegDieu5F8DW4O73iOIW8D&#10;0B3TNYBBfkHq2AzQe4HLefeyHUbXsf0cbSd/TqmNTAtSSoyzAQIwBStxwcq+EKg4vFDbqbef0gBV&#10;a0faRX9IAy62OSmQsZy09m5f2bR1sGIcSbubplHV8gI3kHI9UOGI8tfu6ilP284PVOqkPACgnvJz&#10;HY6rfZS5aWvQVS+gBdzWkkwdGYUlBCuKRttoL3kad8Yp9cTczJht7SWUr7GofvrCW++98OmFzqaa&#10;poJABlRUleOmfr2q4FUIvzm0JuUa2qLxpW7GNkgFx26iIM60536zN7adO+Fas5q2OcCKTR6Pe23B&#10;8Um3Qupqh5XpHcDMjWwBqDigMY0Dm1QUUAERuE37rymhdAzAAlagKn766QWmgC28PxF7aMBCymnw&#10;9Q0sgxEgDDAdpHE5pZAZ7Bq9NQQDXbwBbnDoOGbbAE1tGDScT0fKO0fKXLe7dGpL3gAQsOQnBC3O&#10;Y8AGoQbQsXV8tx1Qx6ZsuynXse3x8itO+bUL522dal+j4sQcTrxt1jGhKRNVwum18wyYpaioj0Dl&#10;zk7hgLz24XDy0bbaRTqm3bWxUL2AxQ2B8yinPhGnL8VRAvb1G0CBCsdXL9eUt1Ce6ltfAZw6gaYp&#10;FfiCgzz1tevrP+fL0/qUkFFZ8jFlNCUzTQMslsICMeBipqjGhes6V/sEEGHlbGwou/4AQ08GPdnz&#10;jxxMBbWbN+JN93xyhrLyqkKqCqiYHzfrE2NvHHm1ZYpKHwm15X6jtC9NYe2sjafPLsYX7kzaW3P8&#10;5sDtsDbFqCuwAiohQImffA/AClZTx8fBCVyor/GRBTEAmvZY2+OTazpomvh93/d9S31JD1DU1fT1&#10;YR+wxDHpwbBZWOFLfdEdsMYR7rhrAo6G5gjuFgaVUMPrFAPWgNzBxRl0pgFPAe3g4mCOgZa7o/zs&#10;G8yud9V0xaDkkO5MrmPwGTTl6W7WnVT+wNGAUVYWoMQx264rr9Lbv5d1PnNO5zlm2zXUwcBUXutU&#10;PcUKRkL7zD6HDmSOsaZQpmI9bbI2RYGAD2iZ/qm361UO7eJc1wQwTistsAGLOkujbEL9p+21b/Gc&#10;Tvm1ofYMjPLXx44DgLJQR4GSejJVBanUoLIbB/JTTv3lXPkplzzAV6iO8gIOC92A5RMvYAVclNUO&#10;K2ks3htvKSv1DVTKDlygwkBSOcDKoropnid9FtFNCakm+4EKuDz9AylrWL617vr6WlkpOmNRW2tH&#10;7asftGdQYrbFubbxoY5s4i8mDqTOx26Mnc3xw/pUoCqc/BecgEucdOLBio0fLFiBFtg8//nPX6AB&#10;K2CipmyDln1pAQh8vud7vmctxAOdOKACNmkBS3xxAQ4n9ingE50OsocCrC48DbB+kmPg6mx3Tguk&#10;AGPQ6gSDxUAGF9DKIbpDu/tJrzOBRUcbXIyzydf5TROcb2AHLYMitaXDDQDpWgcob3lRWq5h4HJm&#10;oTyClYEmH9uuGYRcE6jEOR6IOr6bNI45h9kXdlw+6s6BU1VBKEg1jREHWLZTU45RJpSDbXmCQiqJ&#10;UQycUpurO9NeyqVfnA8UyhZwqA+OkxrRbvaZ/mohWPtqb22XiuPs8lIXSsm2/CgiQHAtkHRdsAEq&#10;ddIG2kN/GkNuKE0pnRuswEU9UyfOVX9qigpqSmi/tavMepaxoD20k/Gl7JlrGhfGh3aSv1coAMk/&#10;IfWTGj+tMfUDLq84MIDa36fyUxzXUV9jUnvpL/0G9uKMNXXVPurdmBI2brU3WM0YtE4FVGemaAAD&#10;ONQQGM05h6mgfZACp4Alfs5f25QVC1igZCpojSk4iQMsAAMg2yBkCjgK95Hph3WO9MDElMm+dMw+&#10;WJk++trokwZY2VTyxjTSHXAxiA0kTqTjmAHGKXUI59FpnIbT6yCdyjmEwAZw0hg8wCJfwGLidS5H&#10;ci6o6HzxBrvQgJO/TndteSqH0KCRXr4GKONoHNZgVn7AU4YGkWsEG/kWb9/2/Uw6ofOYvAxI9eXU&#10;gcqAZkEr4+Dak9kunbUejqANggZlxclNy8CKStEe6qtetoXaXRn0kTu/MgI3MACMtm09SjrX0I76&#10;J/AHFQoIAOyLl8bNyk2CwymLMimj8prCpaqMCW3dWNAPri9fZWGmgfLg5PpOmfSjcjN5ejF4V1cB&#10;K3VF7QgBU1nlqa+VyVqVMdA4cx31VTZvrlNU1q78I1L/VouaoqD2HylL42VR/SUPeak7FSkuKOt7&#10;ba0e2rGxbmylpowV42q2Lya8NXaT41M109ZrXQkQ2PTnUk9s2vBxykrIApbtq4BFCYEK8ACW4+IB&#10;K3ABFHUFVkA07XZQUcLgJXRMvDIrr5/jANSTDVjn02jrCSGHMGh1kA4x8E0BOJk7sw7hQMzdPgfS&#10;WY47r3MNZsfly/mYwQBczjewuhPp9BzToGPy1/nSAAQnSskZONLK06A1gKfRF7gMYHm5vnTyzuwf&#10;x93PGoDOMWCVg+MEoaZ7x7Cyb8ALU1TScnawUhcOToFwQFBgHFJ71b4g5SYR7MUDhLZzfdMe7a7u&#10;4AMWjonbbyKApR7axjUA0rVnkB7ydj3n9CNqjgmc8gQ08dZ0TI30sbZh1I48wUodfPlT3uL0t3ZM&#10;jWbdDLUJJQRO+xqWfdACKgoL1NwcgNk/f5W3ugBMN0Rto8zGrPZ2gzDV9gY7OLWoDla9UwVewKaN&#10;jSFlNd5BWxvISzkbe9rSPtiqh+OOaV/tbsxNOy9VNXZG2YAVA4xpn4PCAR7qatrwACzKK1ix6ZN1&#10;DNxAauq6gORcIUUkT8ABp+JtU1jilUEasAQk54ASeAUp6Zh98c5RXi+MHgPrWHFdxx4KsFx0Krc+&#10;2mfgGVwGLqUDBpzUAG5tRocZEBwXUNyRhTmSeMed04AEFw5mQDWwhCDjOjmfdO5WnCoQSit/QJQ3&#10;tcAB5VtZHAMtTj71OICLIxqEyqUeoCjMyYKWsO2O2WbKpjyA6bquCRDBiu2QygIYpzF9EoIWZ3fn&#10;V17AYD5NDFhAq/21qTppU3XXBkxdtIv6KCMA9H4Sx1FvwGLaSVmZciu//MCndS5tpA/qc3lzNv0M&#10;FsqqH5ULiMAVAEBDvPZ0TtBVF3kDFkXlPHUBTk4dNHNyZWtdyFqY1w4ACrD2KSFgMT/R0vbK7Trq&#10;YvwwbaOf1DVVpB5C7S3UV9SbLzhYwzL9A0Z1NlaUVRml03cgpI2VUxyAqbsyS6cNXE8a4djF1O/O&#10;9M1SVTk8o1SYxXFrSLYpLFABpEm/oGQ7YE2fLBs/WFATD0ag1dRPODeSBR/5AaEQeITAA1LK4ph4&#10;Jr39HVjSZ9TVqONV3v3Hzhlgtf59XXuYwFpPCA0+Dq/jOZS7JrDoSGAAFGBpG0A4FufhRA0c+8Bj&#10;QOvUHIcTSSdP1wkw9jlm53Eug6h8OVMOq2y7epAveMlbOeUlX2Wfu8ga1Jyy/JWZ7ZAKWjuw7Eun&#10;DkKDkmMZsAYvZ8gxMnE5SRbQrPcACwBy5mA1A2mVETS0pfqpRypT3dV739ZP2kl5LEQDofbgdKZg&#10;8qy84uXnGKikerRNfaDNXE+e6udxv2+WUyaUBkUDcBSWfc6pjZznWr1y0XRUev2mDPrmrjMfbjJC&#10;Tm863ZQaCKm33rtqWghU4AlcyqPPx7lWmyn/fsOTb4q2/kjdagvHjVvQo9aURZ3kId450gIcIAGr&#10;8+Qj3o1H/kCmPtrWuGNzfb8BPCyoAw24AANlRd0wAGBgACSUDiCBFSjZBibAEk7Z1va05wFYzFQP&#10;rISMkgIaYHI9ofwzYAIlZhuQghtgBTjlddz5QNv/JIwVL3Vgsen49V+eOYMBbDAZmBwIuHaoSMOp&#10;DO4AFliYgW8ACDk9+ACcDq6jAcDxlIP8DRzX5lxg5TzXABHXk3fXd644MFEGA8cAY84tT2WXrzsy&#10;JwIu+chXOgM9cGXBS96BUVkM9iDEwIelpHKQgCWOE3oh0RSQsgANSso6FYXAwTme+riea+/tqB5C&#10;oBKqf+VXHnd8v7WkTrQDRwYk9ZVGubWBuruuY9RQkBK6BgC6vn4HBU/rvKdEfQDKDORVdtd3HWVx&#10;reoBWuCrzQFUHvUHp2e2lZmyAgz5AoO20k6AoB7Ars0AxboVUAEWkDnm+uoUqPSjvOVX+wMg0wfi&#10;67P2u3FqC/VWjh4eAKLySqec2ri+lofyByrjY+xi9m9NeJNqato1bbEgNG21YABS1pkAAAgAAyBS&#10;WNJOmQ7AAjywYrYd24FFVWXBC/zkCTipJwAKSsy2Y8yxY1CJV35AnTGz3nDfX2EAq8K2r2sPDVjT&#10;AGvB3SAwgDmYu5wBxnnFcXYDlXIxYBhoBCShtCAHOpzAAOdsHFEaHS1PjmHbgDPIOQ6bcqwwKJZ3&#10;4JJ3+TLlER9YwNBgE4rnlMw1miYy+/KSf4rLwG/bIHZdkGHSga3By7EMXs5lkO+DOXhxQMdN1ziA&#10;63Hu/eXPGRTL6dVZu7mGMmkv9WfVU7+I52TqyZnc6TknVaK/OK0+AkDX0wdAFRhnUK742qMbkJtN&#10;eaoPUHjFwIuSFsCpCmmNAXkqLzhVD0Z9cXaL1xa2vUZAvVBY+sO2PufsboQAofzOqa2YthOnnUEP&#10;uKg9sLLGpZ7asxuKvkkBaf8dWLWPvhFKJ03H9KeyuL409uWtbNJKo0yOOSdQGRd3b9QXY7cGXOcT&#10;noEVZbNDC0CmjRcQfOnAVHD6Y6UDLAY0064LWELAAig2PrZeYbDt2A4soAMryorJZ4eYa1NTICUE&#10;JtdLeQUzx4VBTBrlA1WQteC+K6mXKrBcUGFmoN8YQKzfEHKMvglkgOhQzgAOAQC0GLgAiEEPKsHF&#10;vsHtnAATXHR2YGHOAScOwRmYfF2Ho8qLM7ujGaT2gU6+zilveQCXsnIQeXMY9ZFOfhwVJDiyuyso&#10;GPwBEbSYOOfLj7m2QWsNhRNxbIOakxvUnKx1KiGIOK4eHBow5k61oAWYyg+gqSHXFgdI2k3dlFv5&#10;lFv9lItDcSzGgTgVR1Ym13Ouc9QRVCgfoGr6141GewRs9VQ35fb0DxysJQGGvKka7aMuIKsu8m1R&#10;HTT8cBio3viN3/jy6U9/+gKesuqHygoEFIty7qByXdvBhAGMOMek0d62xctHfvKSzw4qtu87HgQD&#10;pOPi9JVryM+YYdKAZecIXccxY8DYnXCBauwAKmqEAdWxAQI4AID3mYBLfIADpRm7a9F9+mQBDqSY&#10;Y0zcjIkVN+NhAQuQQCtg2d8NpNiunoIkMInfFZfjQvVQVkZhHf8E54lCardrASsSXnWh4gZYnmZc&#10;DJlXx3gPxdvAHKGfWRjYHBlEQIUjGfzOEXI4DgBAQmlBhPNxuMDCqTio6xgIBjSAOYfDypdSSMlx&#10;LufKzznyBy1pUyRM3vYppPLmMJ7mAR1Hlpf8wYojM+BQJucFLgPTdeTDOayjcGTTHQMaPDivPFvb&#10;EM+5hK5H6VA3pmKUlfTy5CDaElRm4K71JPXRVsqvHsFKvZUHNMEXHOShfNQBRwYXoOFY6ue6gUo7&#10;6i91BhztGfy0j3M4NigBlPxAmApOIQXAGegLVtVHmwGT95r8+/c3eqM3unyzN3uz9a6Tz600/VNf&#10;Jl8QCERM2wWWYBVUAkpwEUoLKsx2cdIHqh164nZQyUf/yFcabaieytb1Oi5OG2nzu4qKrXWqQHUV&#10;rHL29kEpCFBXIEBp2QcLU73p4wUrUJr+OaxfTZ+tqeX04eMU1vTrghFQBSbwyagpeQeqlFNgEp8F&#10;stIo815O61c7O67iyHXtCQHrqmNsGuFsGsBTjTXADTSOx0lNCagFA7tFUp3IwTiCuzYnETqXYwAJ&#10;h+VYjMPtjshAzPU4DpnNgXMQYJKGg4GWvAGSszlP3gYQuKS0jvN2TdeWHwPFgMsB5SXfuRMthcO5&#10;gddx4BIqF4UJ3Aa763EQ9ZyBuhx3OneVhSLVTs4BQKCaAbnSSeMcx7wgqW05AVA5PgPmACxtp3xM&#10;m6Uscxj7ttVFX3Au5nxQARRgUSd5AJ4+sS1vdXNtIAke6qhe2khbuUbglif4qas6UYhg70bmDfHX&#10;fM3XvHz913/9BSz/Bh6sUljGETXFwME1QMoNUBsAhHhACTDSBA4hE7dbcGLOUQ8WoEq3w8t+eckb&#10;KKU1rpVPnDIFKmNRO2kHY3Sst9TXOhWHBpyrQHVsHD8AUFfWsSgtcKCYZgwvYAHV9NOCFZuxfFBT&#10;0gGWNDN2F8TAisLaYQVUwSpQBSImzjFpwKr4ponCylxZzcCu4seDuHKVXQtYD7JppBvTGOujfeAD&#10;SByaA+l0C58GFRXEHG8NChw4RHdwYBECByfS4RwNZAKXOzPAuB4DHcc5i0HODBbXVx4AKF+huNTc&#10;njeHLE/XkEYZ5LVPT5TbMfkotzyBEbQATDzHNoA5prymc5fT2weD6dSlmITOV2ZtZh+EgMO2POWn&#10;HTgGJcS5lHsGygKAvJXHddTBNmCqn7Kq312nWbBSBwZkQQUUAVDZ7MtTH5Sn+jhXG+hL4KCmOK6+&#10;BHfXcV03ohn8qx7qoIy21Vcd/HzF1O8N3/ANF6woqzd90zddBlymhr6AsKsgUNWezDZYBKsgAxaO&#10;KZMwaO37xTlHOwakHVq7iSu9sgOUa5YvA1Ch9I5JE7y1y7R7T//OgAecqCbgSjlljh9bU0DbFIt1&#10;IXCYm9gCEPU0fb7UFUjZB6XCGV9rfcr2jKWDWadKYR2rKrYDi9kXvwNNOQBLfVKCyqfMHg74uc+9&#10;oPRiA1aZdoHjC42Dn0+nX3BIIHH35WQcUKf5d0k6PofhRAy4SOpgYaAHFSCwz2kc5wzBhUO6DgM8&#10;TgVk0nHS4CJ0jnTKQhFlriFemQwq6WyDnPzKP4fl3GBbudXRtuvLS/7KnKLj4MoKAJzXceWhOh0H&#10;JE5Mfdiezl/TpEDFueWrTUFA2aii1r7kDViBRv21i3htDLK1V3H6gtUmyuX6ygHS2kEd5CdfaVxb&#10;XoBKOQCDMjCOrky1m/RAp1xAC1TqMo62rulroYD0Gq/xGpev93qvt0JTwDd4gzdY8HLsLd7iLdY/&#10;aPCPG0ABBCg41wOdoODagUy6YHSVBZag5TwAynZQyVf7uoZ0znNcf3ejlUY+5ee4tgEp7SHtQOti&#10;xuCdudEsVcWpU0qcOgCxq4AlbdZCu3MoGICZMbRAJASeafuloKYfF4wcG19aofSAIwQ550w/HxbZ&#10;xYMQGAUnBkhBioFUQHNcnQCLga/yVV4GWH7us7Miu4oj17FrASu7KvNppLNppFs6kdTn4AY3Z+O8&#10;BoEFVR1v0IIK40AcGARAiyMZ9EErkw/4yRcE5AFKO1xAg7Mw+5ysNagUF6cFP/llwMGcr0zy5rSu&#10;k5JjzuPQgOC4MsvTwDRQ7ae0pAMn617yta1c8tYGgKWOKY65Ky2nngGwHNy+dgMq11ZHwFQ+1+S4&#10;nEb5nA84ACF/7cnU3X71Ub7grUz6yXlsBusCrzUiaYAGrICTqnMtxzimdaqmf+Llp2zKajoMgOrC&#10;Aq928Ya4daqnPe1pl6/92q99+bqv+7pLWWWgBVZUl21TQk8YqSnX1G6uCQzGmTEVpHblxPZ457G2&#10;hUGQgZX94uQfBJk48NJ+tac+d0zZnE9NaTdtaExrs7Hb0+7nYzfGzgCEkuHYYBWQghADq6zjlAqz&#10;DwBUC0iADtAED3lTVqDFKKsZiyudxXOQkwfIgBMzFQQs6VJZQesYULsFK3WRL6OsgpUy9iUH00H/&#10;5fkqdrxEgLWbC3l7deBwYzr1joEEMDqVE3NuDuwpkTurwQAyHI8Tmmqx1IA7U9Mtx0FKfikjAx84&#10;HAMsTglCOXTQAgwhh3Y9+QNXisv1ASNgWRtirpdCMeicq3zylxdzjeAGsJzWADbImwopIwc2TXCO&#10;ePDi9MqiPqAUMMDBvhA85KH88nEt9SkfwOKM2koZQI4qo+K6+wv1gTZyPeXUVuqmns5xPZBTf/no&#10;O30mvbzAVJoA6W11xkk5qP7SNsqpvKbByg9QlKJtoTU5PxJ+rdd6rQUpsLJNUVFY1q9MB8VTWNaw&#10;KCxTQsDSrkz52A4UANIWoBGsAlUWsDoGTCkqBkjyc0x8eZnu2m7abEykmLWneG2tH4wp7Wa8jB3W&#10;qYCHI4PB9OFaWwIQzs65GXiltrJjYAGAbQAAAsdACyioGttgA1Jg5VoACUagZKoHLgHLPugIHVcm&#10;ZjtwMccBbIcYteV68lM311d+ZQ5WgUpZTQd7/2qHU9v3Wtu6n10bWF2kCyGnQgHWDKY77kQcgEN2&#10;RwYf78C4wxoAHMAdP1hREBwGIMTrfIMBXAwCIAKWXW0xQHB+Tul8+XBsTuR4jg848m5aY6DZljcI&#10;yle5qRrhnjeTd1BMcQGJa8n3rvxfA9r58rNtER08AoH8QWIGzoIGBQIMM0jXvnNdYwdV20yZtAto&#10;qIP6BocZaKutmbpxKmmFnEyfUD/SuiYogZf2ATeODAjaXzrgod7E9VoC51afbhLaCaiATV3UQd3k&#10;Lw9jwBcMApXp3+u8zussUIGWbbBqKpi6Ai3A8s8cgtQOlsDDbAPSvh+s9nTOPzbjUZ6OByrn2U7x&#10;638gcrNQb9vTt6B0Z47fmX69Y/uu9dmXwzpVzszpAwplBDaOMWnbdg4TtwMLAFJbrWHJFzDAA0xA&#10;Sv4zZtZUEIBcK2jJV1plAZ5dMQFWaUGLKnNOxxnYOT8DrMqqjE0BMUF52f6F0bixs+SFBtb9TuqY&#10;EC2BCjkVUKGnM8/GbunUVAsHMag5q8Gekxnw7lgcWHp3/ZSL9ODA4Uhwabt7UT/yDDCc37U4tXyc&#10;w/GAgiPn+JxKGo4pHcBwas4MNMoinTJn8k3Nycs5TN7KqsysMru2ugGk84TqQZk4X7mngxcEduem&#10;roTAERCVU3mDVWUHSeV3R/fqAEdWjxlI6+nbDKxDvQBf+ymX8joWgAAO3JSJqYPzel+Ko6o/8IAr&#10;59V3FKK2Gmdc5QIq104lqpP8tYv89JtQ//vA3du//dsvSKWwAhdgmRKCWutX7C3f8i0ft+i+Aymw&#10;tL3H7wZGzt3VlPowx3YAyk8+bropVIBi+lI47X8xZpyfj92Y8eDnM7udgQ6QZJyZAQvVMuNxKSCA&#10;AC0OL+RHgUDaAObcpoLCtsHMMec7F1Bm7C1gAdf04UFhpZjkLU/XAywGQsz5QFbaVFXHnVs5lW8H&#10;FUgFqwy0vCz6wnxR9EF2ANaxlQAFmYv7xbUC6QyVUDFkHsfwb4VucxCQ4Ayc3zZHdKeiEDgmxzf4&#10;QcBAEJ+KkJaTO27gBC3KSDqwYqDgGraFrsuZ5GmwTVkOAAgC9l3fMWk4tXxdw6DkiOCh3MBTqFzO&#10;AU7lUg4A4ZyuKY5JC6zqDIacbdpmqRoODRqAJZx2W9BVLu2RcmPKq37ycjxAakNKjmI1ZVGe6YOD&#10;ogEqx4XKCCqOsUClPOqo3ZRTuSkUrxD4+YrzlUsZnaN9QFBbyRPMgArMgAos1Ul+3uXyTxd8esU7&#10;VBSW8/Sf8vonDV5ZeJVXeZUFJ8qqRfeeEDoOWNawKKzgsoNoh0xTvqAlBCZAZ7aDE2jpE2a7fOUD&#10;VG462kN/sICl7ydcT/lm+4yjG/s5L7MNBhw54yPMNod2nHqhtIALUCgYUywWOCgboGH2nResAgJQ&#10;AEbXdO6M15U3cAGW/YAlT9eQXlm7Xtdm6uV6qSr74tU1YDlfnfbpHzhVNtt+hkNZWS5KUT1MW397&#10;xA4r27uqUkgFByqNodFnsK4GAq2xW9PZ62kh5+B0QUUcpwYG8MjZ3YkNCjDhsCkXEOGUjgcXMp3z&#10;BivGwViKyHmBi5OlUhxnriF/g1F+Bqr8bRuo8lb2HVwAUpnkrdzyt9+0UV2lcz1OpLzAxPlBYwbW&#10;AheT1rW0gboDrjJqI2U8LrN6AYAFby+fcjYKagbUggYYuZ5yyRtUuh5wqQ/YMHXSBsrPqQGQmvEj&#10;Yfmqv/MAS34AKL02DpDCmZasxXtO73MrFBO1BEbg4z/F+D1hEBV6adYnWaRlpoFC57A3f/M3X8B6&#10;q7d6q/WUUHl2NRVgjk06cNsVFQt44qlE/WxMaTv9bZ9189QX+qU+nf2Lib81dpMDByg+kAOndIKT&#10;OKF4cfY7Dwj4yvTtUlqgYvrFl6gu/iRu+mApJXF8zbXkBwi78UfXAB9pgxU7BpY0yqBswkAUjJjt&#10;HWId6zxlaFoaoFqvEmIEVmDGzpGHaVcCq4ulrBQGVVVCA2vYGoZpYOAaxzsbO59Ov63jOfAcX3d1&#10;zhgEDH6OxVENDs5j0BgkwJDaAhxODVqMGjItklYaeTHXyFwzRSJfA7E8OT8QcEDXDnAGrXyZAR0U&#10;5RdwmfOVSb7SBTwDvXK4jju965qOTYcfpoLMvrqpg7x2QDnXdvBTRuXjbByQw3qPCxA53QzCBQ9l&#10;lBc4zcBa13Ft+0FdKF/Xdi5V4SVUn2HxDxRACxD1EVgpj/axD4wzWA9529dWvgFlOvfqr/7qC1aU&#10;ka9y9hnhd37nd17/AdniO3CALoiA0aOPPrrOpbQswlNXQGX9CrRadAekQJWisq2N5RWkUlXiHHMu&#10;NaXtjBt11pbGpb4xPgKTOKF+nbiL2b9zF1RLVeW41MluHDkgcWgGICyQOZaBBt8BqxmDa72J71Be&#10;4vnQjKFl4NM+n5MnIASIlmWUDZAAC6TkI2SA5VzQA0t1qHzKv9epMhbP7KvfMaiyHVRUlZ/gvDhU&#10;1W7rz0UC1U5G8QqhYAquYTRIjZrVOBpYB4zj+TD+bQOCE3J2zmLwc8RAw4lSEAaMOzpHBimQ4bAc&#10;DEDEm150Z6Qo5C9f+csbGKc86xquK98GZnkGhcCV2pO/fE2BOKPBK618WXXI6eUpLSdRPteVRj6c&#10;xLkcm5NPxx+AZbs6qx9TFmVKYdkHIFB0DXXl7BzRlxWsOZl2KotzgAm8ZiCuJ40ApTy1h7aWJ8fU&#10;ftaWrLFRa32dU0htuaaysABIxQGgssvHf44BFmtRQGUa+A7v8A5LVVlo908YvBwq9G/dfYnTgxdA&#10;BBTQsf2RH/mRa30LtKgyeYLWW7/1Wy+oBZ+gxYLRMaiYOOeIp+j0I1ABVKbfjDPWuBA6NnC6PbbW&#10;qIAqh94dWcgXji1ICYFKnPOcI852CguwwIrf8ClprvItEOJXrgkQplnAYNu1ghUojYpeBn7CzrUP&#10;WE0/lc25ylfdbItXzt2IFKCi5HZY2cYE0z9rVcq1f43hxWnr7xhUGWCReAqochomgmtQgHInaG4+&#10;DrS2NdY4x81x2tucDYxSWHPeciD7gYvlxEBhkHEcgwkMgIU57pg7JrgELyDiYPKRf1a+8pEvmHBa&#10;kJAfqHBAFtykkb8FaKH08giKIOtagKIs4CQ/15IPwHAG6QFrOv4wJWxbOucDn7ILXQNobSurulGV&#10;8lJHDmgtyFqRJ5CcU3qgmgG/rgUw4tRdOZVJO7uGPKlBDu2VC2/MA18PRUAk+IKecs7gXApO2ccx&#10;Fizf9m3fdoGq1xP8YwZTwgDl2+cg5Tvnvs5p33+akc77eEBF3THgMU30j0n91xnQshDfU0LHAQqo&#10;jiElDFDMcUZVqae2U2djjxkD+pLZd4zpc/sTD1Y3jXGOHaCoomPHZm2npHLyYxAweZhSgsv0zWGt&#10;yb50jvGbbvhC+/IBCJACBmvIDEQAKBjJp6mffXVwrFBaphyuF1grX+UXz45BlQUsBlbKcpWqwpJE&#10;0B7/MGz9HUe6EGJGc5V0d0BusNqBxcYpDpIUtDS6tDMQzgdYF5zaoOB8QMHxOTSnEk7aFUcxcH53&#10;O2nBwzYn2sFl8KWyWpSXPnDIb+4uK0/7AOP87rDKMoNzpQctoTS2xRvIgOkODRSuAWjKGgiBAXSU&#10;A2xcCxyAxv4MlMMTtGm/ZQELlDhO9XFdUFE211Vv20y9lIOTBhhx8p/BtaZvYOLa8lIuCmuvcwqN&#10;Qzel4uSgDLqcW731xzjJgpR85Q+IIEA5WW8yjQMWigqUqCqgsjYFTsDlHzFIbx/M9m1TRNcHLGUA&#10;HUCy8O9zw4BoaknFBaLSHcPKMUCz3fRPW2lDfWycBKpuDMJuYHdtvTsFVsatMczJQcS458jC3bF3&#10;YHHuHJ+BTMASgl5Q6YbvOl2LCtqVVdeWt6kWPwQFcAAtUzB5ByN+CUZN+5htJt51i5evMqmDcoOT&#10;6wQqtsMqS1E1BWQpq6vAZD/b4x+GPQ5YLm7NiqpCUBUgO1Vew2rgGjYrzh2DaXyh+BlAN2Yw3jEg&#10;DSpTEAPOoElhgRRHmTwOU5lUQQ5sYDXowMXAyxk5G2i4q1rcdQ5nneuv/IRNjYAkFQcKBi7oAEZq&#10;SxqOz4GBQf7y5ty2HVNeJq2ypGpcV76OpVIYUIEXs+8815WXOqmH81KWnE2cbbCpbsqjzcpvBuFS&#10;VUyeyh+onKu8pn8cm4qirDi79tJO2lRafdD0NUU1g3aVw/qWd6PAivqxvuRpoG+ag9MeUlS2/YMG&#10;ELPfFJFZ0zI99NtSU1IgAi+mXNSXtTTg8hAgyB4rKnE7yNRRO9WnTPupn3Y2ZrS1vrLv+By7mDbw&#10;kMia61kgmfZb0zX7nBxwcmxA4uz2A1dhx8GEOQ8gKB9wcUOfcXFQUFk+w6SVH1ABFMFgOziIAxT5&#10;AlGmnOAUmGxLQykKmXghf3YNUJLXvs326V/KKlBhAtvXrHY4Ba8XB6iyA7BcBM01SqpKxVEckO5n&#10;Gh6ghBpe55C9A6obM3254z+JmMYY/O/1Xu+1BizVYhDN+QclxHHsTz4rdHyfqgFNyihoGYCOcU53&#10;V1MyeRuswAdW8p5yLeUlb+eXp9A1gEOewMXpmXTyARL5ggZzHkDM4Fuwkidzfupn2u7wGgNIzWA+&#10;KC7nVi95U2XOs8/ApvU6x9VT/vKZQbXaS71dB2BcS3nFBXBqg0MDFThweu0DQvJTT3nu5aSmwEp7&#10;+XdZFs89vfM0z1qVtaX+pRVACTOQEec4aDFTQ6AST2F13GL9vi5lm1IKQEKWoiq+Y51HVekP7QVQ&#10;2pTps/qUqau+0Z9jF7N9a2yBigNTHcw2AEy7HF7ABBHHUiAcvBCgdkjt+QBEoOIbwBSs8hlxts1G&#10;AA4Umv7tU0Aigk/KG3RSbKmooJSZ+oEVUxZ57yYfgAUqQEpR7aASBqkdWspF0CjT8VTwJWEHYLm4&#10;guyw0pAaW6Pez6SpU3SETmIDqRvjLHd8JrdFXlMI/2Xkfd7nfdY6CgcFFk4ILnP+chjh5L3iDTiD&#10;kFMzg3O/c3JAIAMS607gIrQvHlgy+YKXvCkSd1sDPhUnz5SWUP7iXBNAml51DWmUV36pJYpnBs4C&#10;DABkM1AWsKQDJHmACChpBzBRFvkCj3rJV17jJAsoyuv6zp8Bu/Ic51h5WIg31eLkQEWxcGzwkr82&#10;k6c2pahm8K7z5Q9Y8jNl1EdARU31msLbvd3bLQCBk+lf/96KAZFz+m8y1qyAKYilwMCL+qKyPDlU&#10;th1UAJWJY5RU+4HKftM/7ZAiTV3pR3UNWLbv3oxuj53P9hln5rhBhwMHIbAxfi1vzNhcvsAngEq6&#10;rHMdAwKgkBbk8h3+IB++0T5w2ZfOeUCQkkrF2E5hAQrwyHuH1a6mAtVVsFLP3ZRX+VNUO7CCVYvq&#10;rr+DqlcWdjuGyovTDsBSEIXTaRpCg4ORhhXez3SEDrYtvU4RfuInfuKNsTsGqBcTOZLFVIPc4H/m&#10;M5+5fmfISYIFFcQAwzpU0y3qy6AzIAOXbeeIZwanwRsMwIXzgwBHnTItZ5Ufs9/004DfFRdQUS2B&#10;y3Xk7bqA0TTLdcu38syAWkCYwXxYwwIE2zNgFhxNMZURaJQPoJRbqC3UF4ic53wQdB6H1Y7KCzhs&#10;Bv6hTCBlnUubglfgY/KcAb7OUb4Z0AeQgt37vu/7rukfQFlH6rd9/h8f2AQga1T9d2MwcgywTPnY&#10;O73TOy3Tx/saV1NFoc8ot/60gyrblZY6NwVUd2VVr6b22iJguUFl+hGsBlIXY7fGbnJikDkGjn1A&#10;anrE0fmAKaKxDBI5+27SyRMwjkHlvFRV+4yvSO964ABM+xSQgQWIKB8oWZJhymGfj14XVNVTHTN+&#10;HrCOYbWrq5TeS+KVhevY44ClgCqD3gHoOqZTdFJmWigcZXVj7I4nQD7W9h7v8R7rqVD/xURoIJsm&#10;moJwMAMMIKityfsAmFQRwBiIBipHFxqo3UWBBoCAx6BOcVFHBjWgBEF5z0BaNoN5gYITMHBynYAo&#10;5ATydU3AMZVxHmDJTzzAARYoTFsu2ACC7Rk0K17eygVQykUp2AdD+Tm/9DMQV97KAMCc14MAdaeI&#10;pDE1tD7lvSoL80AgP+XRFsCrrq6tLPI0tQQtbWeB26sJpn5+FuPtc6DyhQXxpnMgpa8AK3UVfCgq&#10;P3JuCghaXlew1mW/84UAR4l5qTQ4gRBAgZKyCwNUIUWlrdSpPtIXTHsWqg/Tl1P3Nf2bNj0fW68p&#10;7LDJiYVtc+QUh/SWRObcNcYBKRgIwQEwQKTp3/TVAUwsWDE+Ia3rAAIwdE2w4H/iA1V5B0JlSVEF&#10;qGNQ7bCqnq7RdUCSgVX1bEE9WKWugtVLYm3quvY4YCG8yqSwNDDTCfezvVPqJOcBFoX1Lu/yLmuK&#10;4NG2Ae9nGta0gMS7OAayO/H7vd/7LWc04Dgo5zeNm2ssAwYmDtQMSk4eYAAFWDi98+07RsVwdusd&#10;IAZE8p5yLkeWn3wpEOfKl2OUt/SMU4CLfOVjMbw1LHm4jnwonh1SQvvFyV/dW8zniMBCWYKKc8AE&#10;iOQH0urlHFAyvVYXamn6a8EdqKgrSis4U1WOAdQM5HVtZlv7eGmUegIo5nUCqgq0fJPKGhbAUFMA&#10;RWHZ1of1mb5l3YS8z+UfSFin8iQRtEAN5OTlPGPBz3esQQHSrqZ2WAUz8NUP+qY+0t/6J1DpLxCX&#10;bsbPxdzADqDanZi1DQrGe2pDKC5oCZ0LVpSWEJialgEJiOQjxr002fTdwSecBx5gwM8AwbXk0fWV&#10;Rbl2UDkPpIT2d1gFLGWsjjus5M+mz9c1AtUOq30KGLCaAlrot1a1AwO0AOylpbYOwFIQc1SV0AiA&#10;VScI72fHHWbBXQhYo6wWsNyBmyq4A7vzurP7bIl/B8URLM5718cLjGS/gQgInBYUCkFmrreOARfA&#10;GbgGrRBQOCun5OiBjaIx+Fv7kC7gyE++tgOE63P+pm2gx8nEi+McyuRcKkacPABrBswBVgyIhDNw&#10;Vp6cUh2V1zX36Z/z5TltuAxc5Q1UlChoKQvwyBOUOD0VkqpSL8BTBub60ptmywdIXuEVXmG9tElZ&#10;gRXz8xiwesd3fMf1Nrp+0jdg01QQsEBIX1JhQEb5ebLHfM/fawqPPfbYeuMdoFqcdx7zYiggOa91&#10;LHCist20tI2HB9pd/7lhAJV6UdHaLUBtNxdvqftU9/pvyZyYw+6A4ry7cWQhB2acOsd2zHlgAVgz&#10;ntZ61PTXGvNmEmBkrDPHMvHSUF3KIU9TPT4GBq7FzwAPXMAHpOwzcALG1qrsOx6wApXzdlDtsKp+&#10;rDpVzx1WQsACKmVsCng/RfXSUlwHYDE0VXANYb4chIQPsr0TC61hARZYUVcsaDWN4AQGuK8FgIH/&#10;tNP7Ok2bwAcQOC/nDlxz3TVVdAxggMvgZRTGPk004A3upokcnkMAAeiBlLt3AJK/84KW9JyKc9l3&#10;LkcqvTJyGirJVG0Gy4JPIQOkGVDr+pSVMs8gXMfEg5bzXVtdOae6qY9re2jh6weArq2cC0QgpHza&#10;Sp21iXjXnoF9WK9S5vPz8/VTmpd7uZdbL3+a+rVexQDIdE7fgJT/bqyPQCqjrMDMdNFPaqxRUkwf&#10;+IEfePkxH/Mx6ybkxgNa8tDvAasp4kd/9EcfFFWwAqpnj0KkPPWL9hmz/jTNe+dCG6ufvgWrgHVX&#10;Zfk52Hryx8Fz4MIcOCAFqkxczswCFucHjRkf6588zFhZQHJD5yO2A1Zm/IMOuLh2a1NN+eQvXr7y&#10;kBbYAlyqSj12YNkGqtSVulU/pqw7qFJTgQqksl1Z2VYu5QSq6y6sv9SB1TqWymsgjQc8QeleVhqh&#10;Rnd3AbCB1UFhWcMKVtY6qKwA5rh1LNNE0wow4wTusikj4DCAgWWHCsfmsJzUMQOag6eAQIXiAC7m&#10;uHjQCVxMOoCQNytvwHCMKmsxm0OZnoGgcrCmjDP4Dmpp2nFBYzfgkB/V5Lh0M7AP0z/QLE/lVX/v&#10;GQE6AAC5aRcnNyUEI+WUTp4ANYN2xcsfDLUbNUs5+UICWL3yK7/yUlM9BfSTGOB6m7d5m/XWeU/5&#10;TAVN59oGG33nN4OmkV51CHDPeMYzlnLSb+zZAx/Tf30f7EBLHqaNVGGKSlqmrpQiGE25fQHkfMz/&#10;vDyfG4jf9/lX7qv/pNHm099gddOY5dyt8+TUnHg3zpziYBw4SO3xAUu+wARWwGWMBw7bxroxz6bf&#10;FoDc9IGg6R8wBAdAAZ/8Zj9fXHBSF6Yu1JV6yZcdgypYMflXjx1Urr1bZWoKeNV7VcErRuzHi3tJ&#10;2vrr4gpIDqrs3qAPMncVaQGuOB05MLoxg/uOAQtKlFOQMugDmZCTuBu7U0vj1QeKwN0UrAzOngxx&#10;ZE4611lObhuw5vpr39TBdM9g5siUF6C4QztXKM4xAx+MUijBBLCY/EBLOs7EqTgYR3MdaVxbOeUb&#10;RIBi2nFBagbO2p/Bs4Ayg21tSwe2IKUODHTlqxzq71qmcNaIKFEKhsqiYgCWUYgzyA+wAiqh/Kgx&#10;QPEzGm+p+7zLT/gJP2F97RNw+kKC6aD1LFM4fQFQQco00DRO/1FIoAZuICdPIAQsP1j2u0RtzfSZ&#10;f1fvBqRvAQv85ENJ145Ca3JCbczmpnAx559zVo5KdUz7ns0N53za+tYcWx/Qmz6+NePjAKscvJBz&#10;Aw8nDlac2Bi3zZFt59g5OXOO83f1A1zGt+sZ82Az7bxCqgvIwIAfMTCwT83IU37q0o19+u8FppBU&#10;l/yVPxVV3XZYBalC5VWnvQ7MfmUAKGHbYJqqumpd6qUFpnvZ44AlNMdWQYNkB9D9LLBpdFbcQGkB&#10;K1CB1A4rZpuDNKgBiwIzuA1iigiw9ukceASWudZhTSvI2Oas4AQkzgtcoGKqR3VwqqaRYAVa8pfW&#10;dcsfFEBEemkpLM4ln64LjsABWAFjBs8C1q52ZgCtsimXEKwy11M+11B3Kgqs/PNVCosC9e5anyvW&#10;Bq4PgPJ2PdvgBQTUTG+o9wG9V3qlV7p8+Zd/+RXfawusRXZrW6Z8poFZKgusrG1J6yc0FtVTWvrX&#10;axF+7wjy2kKbAZh+VhZ56WPmtYa7oLqY8E42ELp49v9TWnemnW8EHgojR5+2O5v2vnHX/Iu5dTyn&#10;lj6jgjh0iqMwOwbW7uicHyCM5VST/FvfBRvj3fVdyzkA0NQvOIgHFD4lL4Bj+Us+I5+mmtK6vnzA&#10;Sf5gGKyYPANVsNrrVz0qRyrL9r5W1SL6VXB6UgJrj1ABldJAGtCdQ2Pez+oEDW/boGKANYP1TpAK&#10;VMGLurItzjaw+R9+4GWAu0ODBMfk4OBiW7wpGRCZ7lElHD5YZVOeBRtpnA9EYEB9ARagBS7HTTWa&#10;JjYNBRD5Tr0OeYGnvADGdcXL1/UAC6yASshm8Cy1xagg015rOPJRdgoOIOXp2hzZ2g5YmYZamLbm&#10;ZZrluLKCgbxcZxxphaCoTUzNQOTVXu3VFpioKSFoWWinskwDW7fyVBCswMjNg6Lq1QUqi7rqiaA1&#10;LlDTX/qQsnK+qaE6dXPRjtrV+3duQPpTnvICrgEWUN0aYJ1PeGP6NDsfWN0ae9YAa/1khtrnxLan&#10;vdfUbPpl/bdj+2DSFIqjBysGWCw4HTsz69hVwAIGeQMiOEgrzrVcV7x0fAYEWq8CBWmdoxzKr6zT&#10;12tayV/ynQysXAtglQWsmP3qYTuTNwOprPoFJxY8d1j1O8Dd96+yJ7XCYqShCrqbaMDrAEuaYLVD&#10;DrDGFrACEwMkofhgZfAb1BQWJ/FYHJgAKmhRMUFnV12BBThAg3JhgYYBQwpJHpze/r6+JQ9QDFy9&#10;H+W6oCI/+YOF88CKuqMm5DvttYA1A3gZWAWSGeAHgFEXXilQftdVHtM/azdA5Z2qfvcHzMojjbKp&#10;h/UuSmoG4IKVPMX7hAtw9L10ZsrmZzUABWCmg5QWVWU6aNGcYgIhpp9MxwNWygp0TC0ttEsTxFLH&#10;YOXppT7wFnsvrlqrkpZiTl0NsC6mDR4bO/ybdgqBgcH0+9mzn/3ss2mbBSfKyvji7CA1/ebT3Cuc&#10;6x0WqRmHBwhqZA9dI6feQdV2Dh64mLTOC1B8QhkBaodCkAoKTBrXVjb+oJzKL1QXcW7qfIxJJ718&#10;5cXk43rayLWpK+WpzVzD8b1eld25ypO6ElJ+LaxfB1ZPRnsBYKmIBTiN4g6icY8BdS/TATrC3cP2&#10;wOgwJWSg1JqVQW7gBy1m/eQ93/M9Lz/iIz5i3ZkBA4xSVsy2OBBJ6bQA65hpGpAEF9vgNeVbceDS&#10;+hYDLqACDiASOg5ATROBxLb8d1UVFJ0jrxl0C1gziA7AEtqfgbjAxSw2M+e0OP1ZM/0znWKgJU69&#10;XFO5XNNUT37lLd/yo46AyCI6NQVUKSvrV+Jf8RVfcQELwCgrwLIOZe3K+dofWCggoBLaByZ9BWx+&#10;oqOvqDB9pT/930mAUg5tafpqnzL0+1Hny2+D1q1gFQRyRHBg4GMcTd3XTZAqGTW8QDXjYIXgZXxy&#10;dqBKCYELSO1GnXB4Ts6ZOXXQycGPDQCClrJVXtcQAkDrVAwYpHdMmfjE9NsqO1Cpz+4vbvB8TPm0&#10;gTz4nnyUs7Zg8hQqC3Nc+YPVDlAmj0Al3FUVf7+XcnqyKapjewFg2dYJGrC7w97I9zKNL60BBFYB&#10;awb6eq3BwDbogaopYkrLtlCaRx99dN3NvRX/2GOPrQVma0bARBExkMk4Pbj05Mi2NMAUVKgP8Joy&#10;LcCIBzYAlK9z5GVaBj6OcTxx8gUtC8GgoixAKY/ycj2Qm4G8nvgFE2FwmcF2WGuisCiSXow09fPS&#10;p9B+r0woB2U3Drvyca48ZmAuZaVMFuGpGFAAIHCirAIXODHvWwEW895V6soCOuVkSqj9e88KrBh1&#10;5Ymh4+Cmr/SjeBDSh54EKr+bhvZUL2UDMP3oqaDXIyjo2b6Y/M85X4Ay1oIWx2SgE7CCFUABVWZf&#10;mqaE2Q4sqgWs2nadnBiQdkDl5FnxpQME0GvqBjCgVRr1cW2+AFBzc3sBWPELx+UByvJL/cjPNeSj&#10;zEGKSSe+tkpRAdUOq73ctuVJVd1vChjAsqvSPFls/R1HqpxGcCc5BtNVBlQBy747InAB1iirOwY8&#10;EIESxwIs+wGLubu3OO+YsHScw+Kt6RlH3lVXsAEuzgIwponiTdtSRMCVTRmXgQHYAJDz5SvPFJfz&#10;5S0/KstCtzfKhQAVAJuSAhag7MASglXbMxDXVMmiumtaUJcnGAKVvJRJ2TxBlH4G54IVAy7l9QsB&#10;AAEmMKFktBNYgRZI2S4UZ8HdtLCng9aeLJ4DFnOj6MkgWAnBhiryFNGTwRSxqaA+M92zZqZM2kD5&#10;W18EZn0PbPKVz4DrzgDrhnHCKTkeBwQrqoFjgos1nwH2Wqti0yaPzA3lMB2cflohIEhrrAas4CR0&#10;jUwcp+fMILE7dib+2MCEOa6MnuCBjX1+Is61jHtgAqgdVHxBffmIsjoXhABHHoCiHDuwAxVT5mCl&#10;vVwvSMljh1V1SK0RH/d6Apg92SG125XAMsfVEBpWI2vsB1mQSmGRwjOwz+au/awJLwxcgxyIuksD&#10;lLs6cKWyghWjzBxzHqc06L086U7OqcEEYDi+7aaLjpvCgZdjlAolBC6UFrMNOFP2NeWirjidc4Ty&#10;Byzx8gQYKsJrAp7UARqgOBccXcOUDZiC074NPIGL4lNG61TgZ1qovOogH+UaB3hcPqClDhbsrSP1&#10;eWLKqamdJ3ameiAmvrfY7Zsiejr4qq/6qis9AJniUVimeYCVavIOHGABDCDpF9NNoHMN/VJ/eTJo&#10;6gfCVK32aopuqgh48hOyucatUVr+NdxyfA7JEXNSji+eo0sDUIAFVkKqStz09YIWMFArgGW8soDF&#10;5CsEQtCyz9k5NecOGjl6zp4Fq10BKZ/ZB3AoM4XHB5SFqgIq4z9Q8Q2gco7yTX8eQCgEI+XbYSVO&#10;OqZ9hIEKtIQgVfkre+UHQS+CB6OrFNTx/lX2oOMvaTsAa6ewbQ2RwgpaKajdwEn8vQy0xs7Hbr37&#10;u7/7BSC5S7ubG/DdsRknADBxQcs2B7HO4jE6cH3AB3zAWusBqx1cwAJQwAU67vJNFamvlNaUa0HD&#10;tukWQIAYh5MPAEkvD2YbUHp5E2jAw3kUnOvIewbjgtIMrAUZIZvBd3gXa5xnvaVu0R0AwUqZObrr&#10;z5TioKica1ucp4XgbV2qd6h6Ygf82pN6FYqjnsCKupIW3DwhbMG9xfamhNrWlI2q6ikhWIGYNL0K&#10;0e8M9aM0prDjJGuKqpzqAuYW3uUHfNLJZ244FwPB81GSj0x7rvEDIhySw1JHxgxlBVDAtIOK2U9h&#10;2W+NKxg0HZSvPANV2wwMOH2qJHDk7AGqxW/bXvexDSaAFbT4BkABVbBKVaWomkIGKsrHdZSh8gGV&#10;bfnvwNI20oEVsw1W/LPyy7NQWamqvlf1ZAPOi2oHYGUqiM4aTWNreIOouwVAHauu4HQ/G1idjTOd&#10;D4RuewoFQikoZhu0KDHQoqoAjKWwOImwhV9PFE3VQGYG8QFegJPqAhzbgOOuLy24BKm2px4LZPbH&#10;QQ6QAjsmTv4UEWB1DkXkGrapokADWNTRbqAFaKaAHio8+9nPXkCVr/ycA1AzgNf7WiBgGmwdCHR6&#10;O139tRGgUEFgYDvAiNOm0lFcnhBSW6aEgEVdAQ+lZkooHcgBy1XTQaqqJ4/O1X/Wrfz2k8KcG9yq&#10;s/absbEA7ofsyiNP+SnPlO3OQOvGtOcjzJjirBSQseYpWqACI+tWA78DrDJpmOMD+TUerwJWiuUY&#10;WEDA6XdnZyACSoCyW+ACC6BS7hknC07KHKzE8QcAzdTL9cAlUAFPgHJshxVQ7bAKVMz1A9UxrOQr&#10;f8s5BEfq6SkPLFRWcQ1G6rpbgJSO2C0Q7dv3Mh2nk4UDrZtjtwY47raPmwKmsmy3nrUrsEBm7cRd&#10;X5x/YGCaaGF8BvMLwMv+rrhAiwEQOE35HmdTn6W8qATgAwwLyNQPqAjlK519wKLsbAMWIHFegBLu&#10;2wAEaEBlGuUpqGt1jmOAZVv5PHAAFrCgqqwhcXwgCCYUlZCaEe7Q0j7UEzVFbT3taU9beYGOKSRg&#10;aUfq1Q3DlFs+gatpHPUlDyrNhxcpQx9lpDjVXftqe6rVTcADBdeXh+mg8oDWhLc+/uM//mzadSkk&#10;zm78cHyqCqiop2C0KytmP4hJD1ZAIQ9gaDrIQBCosmAFCsY2x0+R7IrK2HfDplKEActUUL6updyu&#10;XWgqmJ8EKr6jDKAjb0ABmenbVY6AqjxZoNphBVJZsNoVlXzlr5yWco4B9ZQGVkRGaA2gATV8igp0&#10;AMg2a1t4P9OZzB1ISG2N41Fbt8YuWsdiqSoGVo6BGgfxpvcHfdAHrThKC9BMg5hFZ9PEIJXCYsDD&#10;sUCrtSNPsjgahcDRppzLQAxEbIMWBQSG9sVL33SQydP1RvYvZQQ6gBOkhDMAl7qaQb8W5XvS6BzH&#10;nCMdVTWOtxbiQcJ6U+tUQN1rAUIwABbTN3GAcBcKqz2EDNBMHQHHgru1LBCkmkztUlnaNGDJO2A5&#10;X5gCfuyxx9Y6nv+P6Ifg4KsttdM46oKYPFzbk0EAdfMZUF2Mremg9aemfUBkH6zASDwggVNqS3zH&#10;QAIgjKXGkzEIWPuCewYMwh0OAetYUbUNVsy2NM5puur6pqFsV1VgxU96YukckJOHa7lmZaoMQuUL&#10;VCAVqIIVJSgfeQSsYLWDKlW1+3F+/VSy9XevirrDaDAy2Dw8OOkcdh1YsdLpUGaQsQHOYX1r7IJT&#10;Bi2Q4iCgRVH12zPKxG/qOCsn41A5FUfx9My6ijs+o7Rm4K8QoCgmPyD2YiowgJH4GXxLNVEIAUuc&#10;80wPKR4wAbEAJ2z9adroACsqCYCClbgZnAcweZpoG6CCHJB91md91nJwUziKiIGLdggkQABYgalt&#10;BlystLalARuKypvuAGjbC6aMwgIs7Qx48tsVlr547/d+7/WbQAv+vsJAYXlXjIGVcluX8y/IXNt5&#10;TQWViwr+zM/8zIux82n/g2ICowyggAqYHAMrcSAFDkBBiblpBgfWOGzh/YkAi8Mb47u6AirTKiFQ&#10;SC9/107R2WbBkqJyfX4iPajIE1iAx7VZKo9JB1QsWO2gClZBKmgFLCBVdmU9htOxHz+V7HHAytoX&#10;IrfG16AGhAFi0OisFNeDLEh1R3Sejm7AjUOeDZDOB1a3ORnlBEKglcJqzaf3e7xV3aN8zsXRrX8J&#10;vdDoi5bWt0CLmgEWSojicp5rfOzHfuzhFQPTRXACqSnzAV7UlHNM34BNHoDm2DjTOl/e1NIMwgUk&#10;gNpDAAti0lBbQOW4ePn7n32mfNaJLG57sgckgJHjV1cGCEx7gQxIMGnsi7cPWOpKSYEVcx2worJ2&#10;YMnXua5nWx6ub9trJb0QSskKgUpfUFq+IEGhOR+0qCt92LnSzjm3JlxvsFNVqahjUAnFNd0ybhpH&#10;wEDFWLMS2hffNOxYZQWsHRLGMgCAVErKojqlAgBAAAzOk69yAKcwSBnDzLWVRVqAoXyYbdeqDK4f&#10;oIIWUAGU8gQq5wUqZWQBi8m7cvNNfmoZ536vLTyVbP3tESB11dMFTx00nDuFDgIag0jnBaZ7WQPO&#10;OZ0nbpfTOn+gdXPs9jOe8YyDwjKd4DSmhO7mHASIqC2fMgEpTglUHJSTieOAlIGvHAAKhQQMwOQ7&#10;8vK0aO8pnfwYcLW+BVRTzgWuKeeCmTSgOXf7FW8aZP3Mory00zaHxfaUVdACqhlwa3sG7YIWVQbE&#10;YAJUIGXqZqHcupK6W+BOMaWAqquQIt3rH9iYtnAucFhU93TQdfqxM2CZLoKW9pJW/kBou3MpNGtX&#10;FJQfXgPXXQCtbb9McH3t3rn2lZmalY4Cm3MmuLWAZa0KpFJXICUUt4MKIIIRBeOmmRmHpoKOBy1p&#10;WssKFgysACI1YywHKs6/f1gPTCzey1++yqE8qSpj1Rh2vZ7+yQ9IhDuoXDdAsR2a2Q4r1w9W8qKm&#10;ClNV+xQwf73KZ9lVcT+e7QCsqyitssdzY42lAQ0IHVbn3c9AScdLq/MBqv3Ol8aAGMXycWPfbApI&#10;KXEWU0X7fgBsugdczD+04JSpCmabA3Nk6sy5nliZSgIWIHEwDuyH1gBmmkhByZ9jCUGO2pryLUVF&#10;Qdmn2Kbsa2rIeaVt/WaHFCjZZyDFxIEaVWUbLE35LIKbBoIVo3jAp2mVOlIsAAAE9sHcOp728ZTP&#10;tFmcugcqYSDTHiDoaaPrgSRoMdACrNrQdYUpO3B3Ldu+DuurpxbWgV/eFJyy2fZE07XBy7Tb2/tj&#10;F3dhddNi+66kAKrpX1M/cEjJGGPAkXICEtsBi8Ji3QxTWT0tBA432SABLgBhDAMURWUGQblIA4Cu&#10;bUzKC/zkIc8UXWCUVxDZYRUkjyEl/W5XwSolFaSUa4dVqip/3IFk+xhc+/ZTwQ7AeiKmEdyVNLaO&#10;NFAMrgyEuhN1zAAITrsVJ9048M2x26ZZzJ3ZtI0zABZ1I34G/5qWeIpGhXCkoJWjclBO3CsQjvkZ&#10;C8BYuPf0jMKSH4XkLXPHOJjpDXB5Y9sUkMJiU4+1biX0yoMXSMWPIljAmsH5uKnfDMoFJgATF6jE&#10;jyMs9URNMaCytgRWnN3TNXUBjcCljurL1MdLm+oipIScC2C1iXYDMCChNtXXea7DQChoaSvHnKf9&#10;XFM5AhEoeRDQ7w7dDLSr61a23t+S1k0CqMZuTT+ej53taipgMXFUlZtZ4yEo7K8qCO2DlWOAxaQ1&#10;xow55mboeAoHsADCeAUJgACClJV9ebo+YCqLtSplASl5gIlzwUteTc1YU0jxQeoYVgFrhxS7l6oK&#10;VpWTUDgWFC+Ldi1gRWnhvq0R3aV0BHAFK/AxaNoPTFmwcryB5lMin/3Zn32L6gARcPI0DZwoGQu8&#10;1JV9oX3TqdaxOBs1AVSpD1MdSooDScPxTFGoBGkBz/qLlzJNMU1vOCA1Q8H1tQYqbJTAUlqmiuAE&#10;ps4FrHG+w5oUMAGX6Z/Q1K84BlrivM9F2ZieUTwsuHJ6MAMLMBAqr7KBiLr5MoOXM/38Bcz9nhCU&#10;QIUikl6bgJ59x7SZclOWoAY+vdrg2tqndnRd2+Cl7TL7rGlo6YKWMvoM8wDr9sDqfGyBKhWVpa5M&#10;DxlQGAe7SgKpVJIQrMSz4ymhcSUPa01gY/wBHGAEKuMUJMCAqgILUHM+WAUqCi+VpzyAByZUTmon&#10;qIBVnxaXv7RXgeoYVq4drI5BxeSnjPxrnwLufvmyaNcC1m47tDINqpF1lsG2g0qH77DaLXAZGAOo&#10;8wHUhUV1wAIMIdUDXoBiH6yAguMFDQ7rjs7hmOlNSgAAQIyDcnww4LDUlqeEnng539vz0ngx0+Ix&#10;cHqCyECLAgMuU0GQMsWksig9wBoHOgCLzYBd0KKkqComHrCmTZYaMT2jrCyAAwewKB9gUljKm8IB&#10;BdNb6cDF0zprSqZmFGHfewc0gAaTYCMPa1DaS/tpS0rSZ5MpMmpTviDk+s7VBqy4QMZAUJ4pQHUJ&#10;VqaBjz322O2xmzOtXovrKandQAuwgpbpIEgYO2BkLLGAlboKWhSU6Zn0lhKcu6sj4yrwySdYgYTQ&#10;vrylATdjcIfVDizXdh41ZgoJWM4HH0ChfMSBU6ouQBWyHVbH0z+AkgcLVpTVvd5Yv8oPXxbsCQOL&#10;1Vh7g9nWoTpCBxsEASkzuNrewUVdDZRugZOFbcqKU5mWBSrbIEYlgIVQvPQgR7GAEEcyXaGsTHNA&#10;gCOlFlIF3tQGKtMkQKB2LEKbnnE6kAQorzRY91IOaakw08TPGqXnAYB3ujwtBCjAmgG6Qmpq6rag&#10;BVbBTCgPT+pcj7ICV+Xl9EAFFCChLsoMQh5CpMhARjqvC1hHAi7tQ3F5rQOwA7T6qr9pozSApd3U&#10;B+z9n0j5UG2A2HW1iWsrS2FTvkybKrPyuY53tKZtF6xACJQsrlNYqaxjWO3b1BFQUE0gxfkB6l6w&#10;Mo7Aal/3apwBjTFIPYFSUzkwkR8oMvnZl6e0zpNP01N5SAM0xjcDHLCTF7CIAx3Aoq6EAaqQHcMq&#10;VQVQO7DkmXI79rPd366Kf6rbtYB1v8Y5jnc3CFw6OkDtZkDt8Bo43Bi7AzxAwYAIwDhWUAKJVBWn&#10;ky5oUUFC7wsBFhXCUSkExoF7ydJ+ioFKoMCs6YAHteP3gi0u9+TQ9LAf85p+KQeYUVwW80GJmRpK&#10;T7EB7DjKYeFdOI618qCuQMu6k2mcMgBpa1egYV8ZKaZ+/+c851h38o871FdZBgSr/lQjuKlvUAEU&#10;/9FGG0qj3boZMBAzxaTsnCe9dgIjZluZ5JWJVzbHlHkgdTHtewusqByKSQgmTQGFAQrQjk2884wJ&#10;MGkauIMKzLoZBpYABTgZoEkLVsy58iwMVMfmWi3my5NJCzRmEq3dAiAwpZLEASI7hlSguhesUlXB&#10;KmV1P5+717Gnul0LWOw6jbQfN+fWATqwznfHMsiEwcr2OM35wGl9y5sDcfScK3XFqQCLsqJsAlVr&#10;XraDmmme/48HGpwKIDKOBgScEhQ4IiBQL4DlKZfrO5c6sx5DvZkaevfLk0vngQWF5rpgAVZTz/VG&#10;PQcGFmWlvALWDNz18qUng71tDlaUDccHVCb/TNnAF0hB1asPpq3WnSy4A416T/uup5WuCdTyAxah&#10;fcpLO2ba2XmpVtseIgA1cNVe2ko5tJt97WUbYO9uX0wIVOdjZ6kdsAKgtoEIlHZ4paqCW6ExASwB&#10;JFgZR+DUGLINXkGpRfjMOTuoipMnGO5Gze3TUGmkla/zwQZETAlBJxUlzOwHqGNFdT9VBVKsBfxd&#10;Wd3Ldr97WbJrA4vVUEJK6qqnFsXXsLZ1nIFgwABXsDLwBjhrsZ3jM9BipoUUFiBxLiDyr+GF9qUV&#10;cj5pO6fppHMpMV9FABfg4nicTsgRUzDgBVYgAEKuYU0MSCgO0PBDXyC0XsShnWvNyFRLPKg5Fzyt&#10;L5lmKQuQsRm4610uEKSWwMraUets8gOr1o7AgBJUBjA1ZbQNcM6nzoARZMbx1/TTbyiBB6QClvqq&#10;I7BNW124MWgb6QI9aLkJAJe6yxPgtJP676atAtXYrbnOAlWL1qCkX5l9wLI21PoSSJkatggvfS9l&#10;SsPAyFjZVVXTNeMGqOynnFiqCWiOQVf8MaSoJOMSbNxYTfFM6Vo0Z46DGfBQPoBiO0BJ0/kg5RgL&#10;VkEqUO2qKgtUZiZXwerYx16W7VrACkD3irO9H9utYzpbpxpYu+Ia0NwYwNzhOByIkrLNqTgSEOVQ&#10;nGlXV9IIpREnzBlBC+xsewpo/akpIUfMqXNKCoZ6ci0GROKbXoEWkMin/1pjzQi8wAk8QE4ZrX15&#10;VcJa1wz4w/qWnxT1GoPrgY91NkBxfutHQrCyFkVdSWPdCthMd8EOwJ7xjGes63iTH5wBEnQoIHmq&#10;b9sDrNsDLEr23A1iQv8E4tCu1gU9QFB3bagfgMtb6s985jPXv/Ca8GLCOwPBWxOeT95ngBSUAhWl&#10;1D4A2W5BO6jt00PhDi1QSjFRUPvyQYoqQAkDlG0WtEBJmAWp1NQOJmMzAx6KCHBSSvaBBWykca5j&#10;HS8MWMw5x6DaYZWysnAPVrtPBatjvzu2Bx1/qtm1gHUd2xtub+g9XocAlzuSO5/BN1C5MXYn6HAi&#10;28x2UxgOyamkCVSMk9ovrvP2fBhwWeymlJrWAINtIAAPb8W3KG1RHiSAypQKuEyDApencspl6ikP&#10;cDCdFGdayMb51prWDN71Iirw9FSQmrPQLd99QRuw5EfJUF/UFXCBjump9MpAOSoD1QY46gY41rCk&#10;lU8Ka/K+GGCdAwklNG11NgZe/jvNRcpK3Wu32lCbDrguBly+tHA+oLox4FqKyoI3EAmDlXh2vN+T&#10;POlTWkErlRXo3MxAiYpyblM/Sis1tUNp3wakwuDU/q6mms6BVQvlx9BpGseAxr5zpRFnv3OyznUc&#10;pIBph9UOLaDiD4Hq2PKbk/3/9tCAtaus4wZ3LLNvfcudxWACrHGQteCeg+QsWetX1IB9yql0nMv+&#10;DizWMQZAlINrCL2/RQ2BFpVFtVBUgOg8aaxhAZkpHFCBhn1qS3rxFrK9B2WRfqZFCyJeNgUrrzoA&#10;1jjKgpa38k07TecAC6w8HZQfUJkSAhfQAI5rBjUwlQbUHAchryUorwV/oDJdBh6KiDq7C6oF26nn&#10;nQHWDQABjcAQuKZ9b43dYVP/g03biXPsfKB1BirOy3ZQHRv1zILXDi0qCqRAKwtajjmvBfNA1RQx&#10;MGU7mNrej4lPSaWgwCkrrvWnILWvNQFLvzFsCsek2UG1n7ufv0MqM/6bBt4LWCwfOtn/s4cKrBp4&#10;h9Nux52h08cpzgY464VRsMiCD9gEK9viwSlA7dvSO1e4m+NC6ge0XItzW9ehikDL+pM0ruFaO7BS&#10;NcLUTvvAYLrko3yuPc691KD1pFES67UGU0Rw8js+i+2e8Fm/EkcFgRVVBVj2AUfeAGfq5xrUGdWl&#10;TI57UmnK6QfZrdsxTzJTWM67C69bA+izwAFYwCD0usG0z9mc68ZxsGnPZRO/pn33ghO4mKoJ299t&#10;P8ZcH+zAaQeW/VSWa1FXqanWocAqKO1GOWWBS9i0D4yavqWsWJDaYZMqarrGQMVNlgGXdSZx0qaw&#10;nA9SO6Acz+zveTYN7A32fOfYT3b/OdmLCVjCHVg6uu2OC3W+O+E4yM1xjFtj1rLW2srEHQAAWGAj&#10;DpgYCAHPVVPCY5OH0HFAYvblaz3K+1tUiuu5DmCZEoIGYIEExUMN2TdVpLLEBy5rWRbk5elVAyoO&#10;sMbR1jTUulXfXu/tcvm02A5YVBTIAKg0Pi/jFYagCZau5+mg8ptmugYgerGVymptTp5gZTo4sDoH&#10;AVMx0AAMisbTOu9JpXyODVyCTQqpuNaUdijt28FrX38qXt7ApAwpK2UDUaHyOQ+oQOp4ygdGASlI&#10;tQ1Qu6ICpWNgtd/UbVdEwcRUTdiCOEgZ08ay0Ng9BlZgSkUFrgCYMmM7sK4Ck7ir4l/W7cUGrKw7&#10;0x7fOTrdndMAHvhQWu7o5wOW2+BBDYENgNgOUgHrKgtaQS8DKTASX95C54BM6Z3vms94xjPWUzmA&#10;YC16m2IJgxiQNEUEFFPLT/iET1hrSeOUK79eSTAdDFgMAIGltSshdQRa/W9BoLOO1UuwpqHgpB2s&#10;Xw0I1sK7d7+A17ngR6kJB1Z3PumTPmlNB8EAdIChtSPqxr4+cOwqO4aUvHYgtcbUU7umckFqhxaT&#10;n2umqoKUMhRKZxoIUgHqWDm1YF6c7aZ5QQlMgtQOqhRRqghUgASogMTYDFo7sBrnQOO8Y3UWpI5B&#10;JZ8AWJ4nYD1xe2jA2hu3bZ2rY3SaAQBce0foMHfOBiozgAceNwcotwYgFyADKELOz1F3A5zjEHgC&#10;EAOnICdeXgBm2zHrTkJppQNIUyuQAiWgABcGSqmdoBW4HAc3UPNFCNNOEKKsvIYAWKkr00FTPNNA&#10;ikg6aqv1K99v98E973NJL39pPZn0NwN9PX0c6CyVRV2BVOtg1JV8B1YXY+faGCi0caACCu3dMRAS&#10;tp3tsAEfi+JBCJA89XXjAYxUDIAATufsJk/loLLYDqwA6RrgB1LgJL/AtSuprCme6x8baGUAk5oK&#10;LMYoOBmjwJTZP562FTrm3GB1nGcADE7yZ7azrpc/7Lb7ycn+f3towMr2htbROtPANaCAa4eWzkxh&#10;GbQNXHffAQfFdT5QWWorAIGOaeBuQNXUEHACVeYYQFFOwStYBTjHOhewenEUPIBFSEkBEhiAVU8R&#10;m6oFNiEDGUqJqmK92Q5W1rCoodRVJs51+qcPXmHwTpT1Ni91eqN/HGH9dvG5z33u+l3j/9fe3RzJ&#10;keRoGB6BSgDqUApQvj7UpY+UoC8UgBKtP9l8udiwzCJ7p8hhjQFmMP+Dwz3gwBeIyKwsPwHtT3QA&#10;5Xxx74MFHyAcfjl8e4dVZlNmxeYAAvDgCVIBTN9/KlvyfgnrM1dG5cbjjAWwgBW8gIXc1JMuZ976&#10;zjzAai/meX91fUcFnMqklHhmVPfYniaw2F+PfoCDnwKOHvcmaMUBVTIB1gSrMqqpG+CVtVWvTe/1&#10;Jn4vjpb/l98EsKZhO1h1h8phOJ+7sDsm53KY5ByalD/nzWkrBdYBIz8546X8F8AUKOEJXsbmOODB&#10;AVNzas8xcybr8w4L6ARIZVMToLQDNSXAqF8d8PjnEWVWXrYrfbcKl1X5DpbsyKeW2DxABeB8tcFX&#10;Fnzlwot9f3Dtz4Q8Ap7gv/02l+939XgJrOi1vt9eZ5Nznd4P3l6eAwhZDcDSDnSARKBUPaBR94jn&#10;DAOq+bhozE3JuyaAIoAFLRABZhOselQ015njdNkPfcYDrB4JgVXgxKdkS0prvJZZzce/a/YzQYM/&#10;YnUANkFsAlalcdcIqK4giAMlMTABK9YfWKVzxlNc3/Lf/CaA9YgdNKfh6Bw1h3U37o7HETlpDhsD&#10;LcH1FbSezmObd1svp/wCoPyNHy6zCrgCK30BlHYAFWsHYgGVP78BVh4Z+2cXAKh3VrjsSX9j2kBM&#10;5lUf0NInw/IOCwB5tJNhAStfVQBS84U7sDJP3aeXfhLGrzF4ge+dmK8x2K89AiJfn+j//3n88+Kf&#10;DvvwSOqaTmblQ4yP7FmGBbC02VwfgKqcYOWsYmeInWHynRt5/QAGoBTAzl6G1PkDIV9RUDffObeH&#10;yXT1NQYgiOnpkbOMKdACStUnUPGvAKUMCFDNx7HACgBdwUR/YIJrJw+IgBO9ZVczs6KHnBKnv7HG&#10;03kvhvAEruTnOA5U1ZN/BHiz/7V1f0f+JYDFUTlhd2wO3Kc+7sCclPMHVJU9MvSe5YBVX3j85L1T&#10;wCXjUE6AKttSjx8BFj0eA83xQlvbt7tlKR7rPBKWValP0AJqshty2uoY8BgDWBOsvEAHWORlVz0W&#10;lmXR73FO1uSb5ti7MH/gbI/qSo+4fqWhl+uAjy7A5bGwr1kc9q32J/ZlZ/bEgYX+gCqwmoDl7LAz&#10;U+pPtnPD+gGMbCegCLCAVDqqm/9ofeN9QshHAJbSzc2jYCAVB1C4G2FctjeBStAHVlgf8DE+wSwg&#10;uYIVNg54yJdV3QMrckqsb3L9geM9gKmP/Oxv7+qukV3ZKbmrrvY9+94j/1TAYlDO1B0WB1zq+rU5&#10;aQ4skOIJWjm28gDK8wGol8NfvNMBMMAJ+CgBDw6Q8BW0JmCR1Vb2iOi7VL6EKdPp00IgBYRmxgXU&#10;eiQMsJTJe2kuwwJS3l31wt33q2REvXQHOrIjoAPMfBEVIPk7RT9h44ui9oT9WZBfYgV4AA5oYcAn&#10;u/IH1l+v0/u/ZzZjY/YF/tkzwJlg4WywcwlkAqvOLrnOjQ5jAAaYBBTqAMtNSUBhdbrMtb75rdm6&#10;5ICfuR4HK+ejIWAMoOLWBZa4R8D5zihgCHQABqABaBPUJohUxs0lR/fkmUFNQCI/wWuy/rnejKHa&#10;rX3tN4d9xIsMVzsZ3LUFbrH51r3K/+78JoA1jTr7A6yctADI8buD1+a8BVHgNTMuXPAdoHo6gPUR&#10;cJ0M6/aYCHyUsi8ZFwCaYDaBS11/TNac5AJCYOGxDBiUTQVGSuAi+yqz0gfI1MnMvxv0PgpQ+YoC&#10;7lNBJf2Aqxf69Po1VaAlW+rvF4GR3+tqvV6ym29t/5gDWB1g+wZWARL79TjIhlcOMDoXZxXQzHNK&#10;ZrY9wnl/NUFkAtZkejtv66avdckAv16yy6p6ya5dX5kWkMIBVu+TynauoIC1jZGZj3Ta5MnwZzzr&#10;tekiN0ErsHoNsB5xe6N/xtDk5K597MVurp0O/fSwR+cItPSb3xqvrfW78k8BrErG4VCcOYeczp8x&#10;lY3r58SAC2gJrh4d9HVXLsgA12H/7+6WcQGdfilUPeDCE6ACqevYFew8IgIvL759B6qMqndUwAUw&#10;1QdEyPToKDvzCSHA6tcWZFvAC9j0WBjwlG3JwvxZDp3+uBpIGQOadJuHyZprTR8UfM3CPh2+gVU2&#10;w4C/l9wB1OR5JniCTGd2lVHv6wcABFA5czcqWZB+54/JKc2jpzUDqvSS8Qg4gQnT5x1Znwr2KBhg&#10;lVUJTgASWFxZkAMU4ET2HmCRE/wxn46100P2UXZl/BG3l3S1RjF1j8ko6bZXeqzlLNlNXR8ZmRV7&#10;ih92t7+p473yLwEsqSrjBVg5uvIek+PMgKlsK6BSljXk7BO4Dsi8HLC6AVegBHjiCVL1BVRK2Zc6&#10;wNP+82RbdAEu/T558ygHrICJrKYysFJqA5ge3YCXrApoyZ6UHgGBVO+hZFv6tM0FTNZpnnW8qyJj&#10;XJ2sfr80cUDqy+EXYMU2ARNbXW1Z/z2wckZAKqAJsNgaJxMDF9lPj2WABMAAFmOBFT8IsOiZYDV1&#10;kk3n/FSQL8XWCqTKqgKqAjeeAIMFPGAR1IFVgKXP/ABlgkk89aUroMKBVXOv4DX1xukupq5MRun6&#10;2BGYk7eus2S3ZJTeZ7lBkbN+elqDjD3U/174lwCW9xEMyik5f45Z32zXV4Bw6glUE6ywYKtPHXAd&#10;gPGo+AnolDFN0LoyUAq0YsBlrK8R0CXT8q1yL7z9GingAj6ABWhUyroAjczH96Do9xLd73IBLt/f&#10;ah7Awr18B25ASB9gos9Y77gaI2tMn08Tv2ZVHw8/sRtgyj6YU7NhYBVnx4CD/QOrMiJ9ncc8r+SA&#10;i0xoPgrKgACOwKGHD2D19E2gmgApIGVmdNJDHz8KoMqkgAyQCmgEL0AQjAVkABFYCN5AZmZXAZYM&#10;K8BKD56+rT31TaDCjaVjtuOr7vS/xvbMNs6NLfTR690eYE/OmPNnS/vSR79153Uk/574pwKWw+Bo&#10;jDydfNbvAdaVBUrgVaCVFVTWX+AdsHk+/HL4lm19D7R62S7zSrZPHwMrDMz0q3u/5R9a9O102RVA&#10;UmJZ0B9//HHLzswBgt4xeU9FTgmIgBAdALA+QKQMnMgAM/WASybnMfVkWp9O+ZwtAHggld20A6zk&#10;MFspA6MJHMDlEcDE5ICSO3nZD5DB+pw9JoPzBXquYNV65ArCwErmNl+kB1YBDL6CAg4sApM4wCoz&#10;A1bpMx6Q5MfTt7Xv6ZzcunMv5t3jdL/GZNjTIx4g19fcOZ8dZKNs61qaO2Vm3b6qvwd+E8CaPI3h&#10;wDiaOyuHnA4acFV/jc0TVLKoMqkCrsAs+FpDeUDnlm2d8uUAzLfvbwGlwEmf+gSrmWlhgIWBzuT6&#10;/XSyfzUvE5I1ASMABmB8g15WRg5wYd+dSh5AATYMhICUeo+H2kBKO9CyhvYBqS9n7AVYuX7XHQCx&#10;yxXo2U457YcDefMBBlBxXtP+2ZksOUyGrGxIMAEXGZaAEVQyr8CKD3iRjvVhuhuni4w6GdlZ+sqq&#10;gErZkIzK41FAMIHhyhNcBDSwMldA04OBlTKwofPq15i+6mRrm0Nv87F5xgOmyeZM/d9jWVNnlw79&#10;9g3Q2Z9dut75zsp1uQFkd/3k0v2e+JcCVk4uKJQ/yuYJlIKmgJsBWcAVZAWasQNWAdepfvqWQSmr&#10;X1k/kCE/wUobT9DyawnAzhc8PfbJfIAKcPG9KY+V/aJC8krfXvejfD0STlACUsAqJgPcAKF/2XXk&#10;ZFUfDz/Na1dq42xztR3Odti8bF2dYzs3TFfz2XSOA6W+H9V7prIrYwAIoMXazZ1+YF19xs2TXdEF&#10;sMqqyoAAA98KLARlgRrPdmCFJ2AFWoGVdvJKepWtEUjE5PTRkbx+pbH20NyYvn8CWHSwieyqRz/6&#10;2byzkTmrA3vX0jwyfMJcX2dx09Kfbvup/h74pwBWh8GoAVbO2R0cq/8Iz0AUgA4okBJAgk5JLi4Q&#10;sLlkDtDcHhNP+fkA0u23zXFZVBkVsFICpB7nJljF9WNZFCDyaOkH/QAM1qYj0PKPIsjS/+eff39r&#10;3W/DH+C5gVXZU9mXR8tKj4xH5svhl8PPbOi6pz2zMc5m2YjNArD6lYFW86vTqU2uedqCAvj0naj5&#10;YlwpSNzRBVlMvj4lQDOXDu0AjW4yQK9Hv8oABRAINCUAUgYOfA7POpnqtQMuXDs5c2cg051vt1a6&#10;yJFvTJ+y/VWPi49i5EdYZtnNxn7pYXNn101EvScQtiPDvl4PADM2laWx47013gv/EsDihN1ZC4Tq&#10;s/2Ikwt8CjIHpV05AQuTx+SBJj5A83QA5MPhj4c/AZOACs9savIVrHBjAI4emRlQ6ldAvWgHSv4d&#10;GJCa+iZAGvfFUD8PI+OSUQEsgOfTv8P+M83nw4Dq48mwnlwX21xti7tWfdmMjdhsglX9mJw5dOF0&#10;YDqzp/WADVASNIIDUMX6gNAEqcrASWkN/eQwvTgwA3y9TO/RTRnQ8K18DigEUIFO9cn1X1lwmx8H&#10;LHOutnUm0Ki3p8DJ3uhoX1eQitPxGicr0/R1FPaiE+h0w57n7oyAmjOzL2cDtMq4rrrb23Xsd+Y3&#10;ByycETgDVM9ROWQBwNAZu/ojNoeDm6/tYCZICSSltnoHWL8SO0wf9brr+BTlgMwz0AIawKZ3WtoT&#10;WO6BFU5GHSCVPQEv/xjCHyif9hfsx/b09akjGUz/V7lbvxfzwO7wl8O3f/hwAOvjAasPh5+yB+fF&#10;6rj+bFUdu/bAaYIV2+BsRUfAkb4JJurARCAAlDiw0m88IFI6e+AmcLBxugSgs3AOfddOEJLp00aA&#10;hV2PPbZvcvoEZUAxAesRGw+UmjfnCmDMd8nbe76E2US2Z9zarsVeXKsbc36fHjqLh8n6foSTZz/2&#10;sp69srnMqrNUYnsMyLLN1Ne+5h7+yX5+B34zwLp34Q7MAXNkd14Gd7icraCagfaIyZrXXAdzDbYC&#10;ssDD6gGWMc/w/nV6/4H4ZELfQAtYAKtevk/QClzwFbRigNNjHwACXqf8dLKnjwes8Mupf6EDSGH1&#10;QK55+IDWpwNWHw9/OGD1lK2yRW1lYHKtT/lswUZxdplMLqCZOsqKgEmPf1d2xgKrm9N1TiWmn/39&#10;mZBv3lcCLT4igwBUHgH5jxsN7isZgM55yhwE4D3AUr/yFawKYKw/XXxXwLOTm5usVAkMWpOd7MUj&#10;mH2xnzFxYJyOdOn7p8DQHLqcqTWcCZ3s5/pjZ9mZspOSDdJjznX9f7qf34V/KmBxAs7XHdNdeDr1&#10;BK/XuEDEAiiQEmDGZ5+yuoMrMPUJiPmv0wOvAyTPh4HLDXx6VAusAFEccE0GOOYBG4+DQOhkU59O&#10;/dn6HOwA1lPAdfR8PvM+n3mfD1B9PvMmvxx+FiT27PoCEuxa2UFgA4EARl/12tkuHdMm2Qlnx+SU&#10;dDij6s4M2ACmK+t3rvZErr3pw+qYbI+Nbh6CEBAIfHVAZC0vwQMYYFjWgF0DedcA0AQjJmvOI8Ay&#10;jskCgcl8tX5z+bJHO7ZxDtasbA1teyYDJOxJltUaxQBd/x9waJ49tYb1rc1G1gdSzost1PWxkUfI&#10;1rSfqXNef32Nvwf+6YDlTumx0MfSyj5F4sACQkD9KM/Ac4jagjTwu8pgdbLq0mqA5Rc31XFBA1wO&#10;A5lvj2cBljZ+BFzG/IieLOnrO6wbWBXsQEZdCbgOMH44oPbhANM3Hu2neU3piPU3lhx27bXnDQEb&#10;m6Ce/dgGtzfA0N8aBrTZfgKWMtaeYIWd7ZTBgAdYKbXZXpBbq5fF6taS3fAf4GBfAhELWhmFG4/A&#10;fARYE6AmJ1vAxsbMUVdamx52sg4wqLQ3Y+ymj52U9sbX83slfeLie6Bwb1xf+3M+7FNWKYbYTtva&#10;ZVr2wF7XdbVd93WNxu71/678JoD1yOAO3wEzstS+DIvDMnp3W04uOAqwWS/gHFrsULD6DGLcXGOB&#10;FeZYgqR/vOAOnx76OedX0Ho5fMt+YhmR8oDTjbWx+gGqW3mA5vMBHW3zn61pH66tvSqtY1/2Ksjb&#10;c8He/pX2RUY7+WSao49N1clnh8b0qQdMdAk8+1A3jtWBlczTj/uRMa/9zfVw68z1G3emZVgAzY0q&#10;0JKFOPd+MULgBUbKHrv4kOxcoNqL/jIIc5QAq4ALkGRGAZk+fqgkN9kcskpt8mTV+S0OlLA9AAW6&#10;6bM3bSBr764t3QFWcZFe9dabY/XfY/uyD2vYhzN082drdtDfGBt3zd/T+175TQDrETMewHLnYWSO&#10;yqE5s7rHRMDlsHN6gSF4YkExAws7tIKvwJmcjikLQASJR0CAJTjLNMgpyR2weTr8AR+QussHrD4c&#10;YPo/LDs62ZX6k+Cyj64HUAFMbI25PyW5ue8CXxuXjaobm2Aw7agvMCGbra2pT2kPdLSnbETeI1n/&#10;jdm4OdlYWd38K1s7dp7Y/mL7BFb2akxmy05lDuqCTklWUNMVOJVl4StgCU6+BmQKWIGuPQM3gEpe&#10;pqRNjjxdSn1K/mE/7BRolv1h62N9zbsCxQSqyeQejcVdh/XtRQnknRcbYTYCVOIrfVPv99Z4b/ym&#10;gMXA88A4grtlj4MMLIg4OCMLsoLNGMd2ADPoKgVLAR4XwJPTj80t2ASgDKsX7oIzfQEWfe5WAI0s&#10;UNNnLofNcbUDOuMcSCB5eSxDAYzuisCifTYn8MDtd7axefobm/ZQz0nZzp0ee+8DEIyZTw959anb&#10;PrJHe7Mn7FELWGFj5s357Qnrt1Z7cXb61J1lN6LOlw/Yo73aJ6ACOsAqMAi47I3fCNIyiLIrdYBF&#10;FlDkcwAo0OB3wElbGVBNvxTIzdOnDnysq26uM7SOc1faQ7qAXR8M0BdotYdY25h5ykCyMWtN+cnt&#10;g9+45m6w9sMOzqhs9N66r+l+r/ymgJUTqCsdEgfltJy0LKCgzNEx5zbeXdiYwCjQBFYAo44L5msw&#10;3WOyQKoX7mVYgiPdygBL0Er3zSMnwDhsexE8+gr8rssdMMDLyTnYBDel6zNHfwEhcANO62aDAAOT&#10;tx+sbpzNBIMACvTbo/Vb216tY48Bg/ldi+t13WxjHrZf69oLpsfa7dW4/jIqYMUe2dbecPt34xJk&#10;7GwP5Nonnfq1XYM+MvVpC9wAK3DJ/7TtwfUaN8dc6/KtZAOp6mxnnuvpmvmnvXU26QM4ACr72rMx&#10;4Aa86BQHrplt6Wo8XzE246S9XNkY4HE9rtla9qMM4NVdW0Bq7QleVyB77/ymgDWNr+4A3Vk5s0Pq&#10;pXvOjzmmg1UHVH2rmbx5+rvLO+wAqyA2F5OJ67uyx5AeeQQnB6LHmJJTyTLIyMQ4r7XIapvHSQS8&#10;oD6Pjbe6fbQ/TkwOKMrkmsfBjJNtjwICiAI3a5L3gUAB6drbO/0CynpksEzOXPtmVxkMwKCfrIyP&#10;XtdkLXsuwzRXWzDQEYjjHg0D3vZhHcCWXnsg75qNO2ts/8asG1CyIVk24BcCj03MVWqnn931Y4AT&#10;aOjXzj6ARoDSB0hcizNOt/XJmaPNhmU4/DMfZSs60002cLAHZcBkPtZH1p66AQQafLg90Jlesvro&#10;4dv2Xrzc4wAL6JnrDM3H9Gtbm252FjcToMz/3hrvjd8UsCYzFofqhWtg1OMhQBJkDk6AkRFsZGQK&#10;jJ+su19BiwX9I7CKG4sBo4MVbIKVM3NUTq7kAIGVYAMyAo0jCGB9xgSd4Kbnr7/+ugU0/XRcgxmT&#10;LWPjdO3Feubqj80FJuZj10rW9dAv6OkDOmTtxTx66GPjslPyZDCZCbrWMNcaAtz1tX620cYCouyD&#10;DnP0d33VC0LnJ0DppIdN6NBWZ0+ZkP2yR6AErNhGXZ+5jbED/QLVHOcIQACEABWUgpqsNYzTp8++&#10;A4uuhX/KrPgo3eaRIYvLYOzRHgIrdWBlzeSsAzjaD73OLBAzjx51MmS7xpn13eMJWM7JXD5Jj+uk&#10;+9oWN+ayiUzwqvO985sDFiNjB8cxZ4bFmTGjAiV1AWYcO0B95mEZAzkygRa+ghMHmXwdF8D0cxTB&#10;VRALTnUBLxj1CWr9HFxwcWjOkhwZwccJc1hZA2ehG4iZr22co5Kn1/yyrLI9svZFX48yASc5ey9z&#10;oCOQIS9orC846Oa8vT/i5PrIWsPe7MUczq2v6xEI9OkDZPrt3brszQ4Cmg52Mka/9cw1D9uL89Ln&#10;Oqxnff3Ojy90vuxr3Lquny43J4Fsrj2qY75jTXLGAiwByc/oZGOyXUvZjrXIuu5Ag18JaGW66KXf&#10;fukITBtT1wewzLWGfuPYWADhDOglg7MTGXOw69Nv/zN+JgdYfKZrx66l66SzujVdo3hJx2ZYr3AG&#10;dggchkNwQgZUclgMsAKjxgWZ0pg0HQda5nCCAEkQ40ftKwdaDlRgAQRBqR5IKQWkfnLmBJDashLz&#10;BDRHK8sjJ7CN9QjFwfQLdDKcCtDQL3j1Axl9ACA9bGCf2hyTPawvIKxrnwLKeuTLSK1HtyBwveYB&#10;FCBLv7muwRh99OtzzWTMByhk2YSu9FjD+ulRJ9u5uRG4PnOMOTcBZJ/W1Occu5EJakEPAIwXvOzi&#10;rAMCTK/gDHTSV8nP6FMXqHQ4B6VAtQ4/DKT1K8ts3Izsw1x7Vne2fJjPkW+sNVyfce3YXgGK9cQB&#10;H2bj2vZiH87E3u0n8HJtM4YmF0/8xd7YRmlNpfnqdNqrPsDtGjzdpOOq9z3zmwEWwzogB8pYgY3D&#10;c4eMObogA1bGk8H6zDM/0FInX/BgQRIYBVSBVu05js1xoIIOqAhUTsPBBSMA0XbwHDnAUufk5AEM&#10;553jAYqAJUMfPd39uvMZBxCc3r7IASBlGYZ90gcQXCdHJdt8rE6nfQgAe6FTv+sAZgLS3K4V05tN&#10;6Aco2cGc2UdPINZe9dNnbfL0Zyvj2D6cozH7YW/z+QYWuEpnSpZ9yKizIfAR6M7COuzu3PhBsoKU&#10;PHvRZ73sTIc5bKOvfvLmmaPu7Pgs4GD75O2Znxnjy+T102s+7rHPHG36W4fvltG4TnL0OdfWNg+7&#10;Fsz/i6FHbH42ar3Wt3++wkZ0sZ+zYDdz7eOq7z3zmwAWFC+rmmAFgIANoHJweIJWIFVpToA19Rg3&#10;TyBiB+QQBcMsBZhysj5cJiBA3YUEJ8d1wFhAa5tDFhewgqCMRJCS1x9ocRp6A4gekWRl5mD91hUU&#10;5nM+fcbMw4DCHoFF+yBLV6BKh7a52gGtPRoDFmwFVAAcvRw4O2QL8+ixPtDRR0d718fOrs/adDTe&#10;HuhgR4ETQDk3ttHG1uMbrwFWoCHonLV5dBrjA5i8tn51YEOvTKg9BCz06rNPe9amMxvZH5+1ZntQ&#10;ml9WpHTW9vY9wDJuvv2b6/qcmz3SzU72jM3R1/X8CGDxefswd65rPiC0pzIpdX38oEfU/yZ+E8Di&#10;iIzjwAIcZYAFoCZoaXO0CVr3ACvQU5KnI+AKTK7AdGWBKPDM4VSCWABy4ADUONl0pU9Z8AlQc2U1&#10;AdsELOMBDxCQjfVJYdmRtoBJN4fmzPbTvAkG9FvfOIDC5AIi/WTNCzAFGd0Ai66AJhtkDwHdNQku&#10;fa6zdazrnAIsffSRVzdXu/5sao5goZ9d2PdHAEsA6ifrGswH3AKRTyQrWM0VuECFX2ibX0ADELbD&#10;rs1+XIdr0raOvZCjM8BR2h8OsOqnG98DrMbEADZP2zVkB3sAJPqt2bX8CGCJkQDOetie9PGlq7yY&#10;cZ72eR177/xvARZnwh0wR+BcgCvwYjwGD7gmWAVYgVaAFTdXSTbAAjQCz2FN1ndlB4fN4SACW5Bx&#10;pMaVgRNWn3MDJHPLfqxHVlAYDzA4ESACbBhwKAUKhxU4rr916TEmAOwpUKCLnh757Bn40NH+ABB7&#10;urZ0BugChC77moCFyQOXgNKe9FtHH7YvNrc3stZW6reGc7F2Z9Z5A4IAC9urwMGPAEvd2QAD467N&#10;HuyTf5GfQW5egGX95qdLyWf4aDdTdbrrV5+gYw69AUjA+SOAlYz9uF52Mq6fDvvvutJV2X5eY7ad&#10;1x9gWce5kqHftZZpaStr/7fw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n+C/vWv/wGpya31J0c3VAAAAABJRU5ErkJgglBLAQItABQABgAIAAAAIQCx&#10;gme2CgEAABMCAAATAAAAAAAAAAAAAAAAAAAAAABbQ29udGVudF9UeXBlc10ueG1sUEsBAi0AFAAG&#10;AAgAAAAhADj9If/WAAAAlAEAAAsAAAAAAAAAAAAAAAAAOwEAAF9yZWxzLy5yZWxzUEsBAi0AFAAG&#10;AAgAAAAhAFPtL60tBAAAoxEAAA4AAAAAAAAAAAAAAAAAOgIAAGRycy9lMm9Eb2MueG1sUEsBAi0A&#10;FAAGAAgAAAAhAKomDr68AAAAIQEAABkAAAAAAAAAAAAAAAAAkwYAAGRycy9fcmVscy9lMm9Eb2Mu&#10;eG1sLnJlbHNQSwECLQAUAAYACAAAACEAlHbxOdwAAAAFAQAADwAAAAAAAAAAAAAAAACGBwAAZHJz&#10;L2Rvd25yZXYueG1sUEsBAi0ACgAAAAAAAAAhAHbQeRCO8AAAjvAAABQAAAAAAAAAAAAAAAAAjwgA&#10;AGRycy9tZWRpYS9pbWFnZTEucG5nUEsFBgAAAAAGAAYAfAEAAE/5AAAAAA==&#10;">
                <v:shape id="Picture 54" o:spid="_x0000_s1027" type="#_x0000_t75" style="position:absolute;width:4789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xQAAANsAAAAPAAAAZHJzL2Rvd25yZXYueG1sRI9BawIx&#10;FITvBf9DeEJvNVuxKqtRRJBaPNXWg7fn5rlZunlZN1lN++sbodDjMDPfMPNltLW4UusrxwqeBxkI&#10;4sLpiksFnx+bpykIH5A11o5JwTd5WC56D3PMtbvxO133oRQJwj5HBSaEJpfSF4Ys+oFriJN3dq3F&#10;kGRbSt3iLcFtLYdZNpYWK04LBhtaGyq+9p1V8HPaRTncTiav5jAeyS4eu+7yptRjP65mIALF8B/+&#10;a2+1gpcR3L+kHyAXvwAAAP//AwBQSwECLQAUAAYACAAAACEA2+H2y+4AAACFAQAAEwAAAAAAAAAA&#10;AAAAAAAAAAAAW0NvbnRlbnRfVHlwZXNdLnhtbFBLAQItABQABgAIAAAAIQBa9CxbvwAAABUBAAAL&#10;AAAAAAAAAAAAAAAAAB8BAABfcmVscy8ucmVsc1BLAQItABQABgAIAAAAIQBK1UKrxQAAANsAAAAP&#10;AAAAAAAAAAAAAAAAAAcCAABkcnMvZG93bnJldi54bWxQSwUGAAAAAAMAAwC3AAAA+QIAAAAA&#10;">
                  <v:imagedata r:id="rId87" o:title="" croptop="5898f" cropbottom="13763f"/>
                </v:shape>
                <v:shape id="Multiply 7" o:spid="_x0000_s1028" style="position:absolute;left:29744;top:9906;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TxQAAANsAAAAPAAAAZHJzL2Rvd25yZXYueG1sRI9La8Mw&#10;EITvhfwHsYHeGjmBPHAihxIILbiHxOmhx421flBrJSQ1cf99VSj0OMzMN8xuP5pB3MiH3rKC+SwD&#10;QVxb3XOr4P1yfNqACBFZ42CZFHxTgH0xedhhru2dz3SrYisShEOOCroYXS5lqDsyGGbWESevsd5g&#10;TNK3Unu8J7gZ5CLLVtJgz2mhQ0eHjurP6sso+Ah96d4O5amy/uWUNavSLRdXpR6n4/MWRKQx/of/&#10;2q9awXINv1/SD5DFDwAAAP//AwBQSwECLQAUAAYACAAAACEA2+H2y+4AAACFAQAAEwAAAAAAAAAA&#10;AAAAAAAAAAAAW0NvbnRlbnRfVHlwZXNdLnhtbFBLAQItABQABgAIAAAAIQBa9CxbvwAAABUBAAAL&#10;AAAAAAAAAAAAAAAAAB8BAABfcmVscy8ucmVsc1BLAQItABQABgAIAAAAIQDp8NsTxQAAANsAAAAP&#10;AAAAAAAAAAAAAAAAAAcCAABkcnMvZG93bnJldi54bWxQSwUGAAAAAAMAAwC3AAAA+QI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8" o:spid="_x0000_s1029" style="position:absolute;left:20593;top:5334;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xBwwAAANsAAAAPAAAAZHJzL2Rvd25yZXYueG1sRI9BawIx&#10;FITvgv8hPKE3zSp0kdUoIoiF7cGuPfT43Dx3FzcvIUl1+++bQsHjMDPfMOvtYHpxJx86ywrmswwE&#10;cW11x42Cz/NhugQRIrLG3jIp+KEA2814tMZC2wd/0L2KjUgQDgUqaGN0hZShbslgmFlHnLyr9QZj&#10;kr6R2uMjwU0vF1mWS4Mdp4UWHe1bqm/Vt1HwFbrSve/LU2X98ZRd89K9Li5KvUyG3QpEpCE+w//t&#10;N60gn8Pfl/QD5OYXAAD//wMAUEsBAi0AFAAGAAgAAAAhANvh9svuAAAAhQEAABMAAAAAAAAAAAAA&#10;AAAAAAAAAFtDb250ZW50X1R5cGVzXS54bWxQSwECLQAUAAYACAAAACEAWvQsW78AAAAVAQAACwAA&#10;AAAAAAAAAAAAAAAfAQAAX3JlbHMvLnJlbHNQSwECLQAUAAYACAAAACEAxzksQc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9" o:spid="_x0000_s1030" style="position:absolute;left:12625;top:2209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ZxAAAANsAAAAPAAAAZHJzL2Rvd25yZXYueG1sRI9BawIx&#10;FITvgv8hPMGbZit2KVujFKFU2B7s2kOPr5vn7tLNS0iirv/eCEKPw8x8w6w2g+nFmXzoLCt4mmcg&#10;iGurO24UfB/eZy8gQkTW2FsmBVcKsFmPRysstL3wF52r2IgE4VCggjZGV0gZ6pYMhrl1xMk7Wm8w&#10;JukbqT1eEtz0cpFluTTYcVpo0dG2pfqvOhkFP6Er3ee23FfWf+yzY16658WvUtPJ8PYKItIQ/8OP&#10;9k4ryJdw/5J+gFzfAAAA//8DAFBLAQItABQABgAIAAAAIQDb4fbL7gAAAIUBAAATAAAAAAAAAAAA&#10;AAAAAAAAAABbQ29udGVudF9UeXBlc10ueG1sUEsBAi0AFAAGAAgAAAAhAFr0LFu/AAAAFQEAAAsA&#10;AAAAAAAAAAAAAAAAHwEAAF9yZWxzLy5yZWxzUEsBAi0AFAAGAAgAAAAhANdOj9nEAAAA2wAAAA8A&#10;AAAAAAAAAAAAAAAABwIAAGRycy9kb3ducmV2LnhtbFBLBQYAAAAAAwADALcAAAD4Ag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v:shape id="Multiply 10" o:spid="_x0000_s1031" style="position:absolute;left:3257;top:15818;width:2024;height:1891;visibility:visible;mso-wrap-style:square;v-text-anchor:middle" coordsize="202398,18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pCwwAAANsAAAAPAAAAZHJzL2Rvd25yZXYueG1sRI9BawIx&#10;FITvgv8hPMGbZhVcytYoRZAK24NdPXh83Tx3l25eQpLq9t8bodDjMDPfMOvtYHpxIx86ywoW8wwE&#10;cW11x42C82k/ewERIrLG3jIp+KUA2814tMZC2zt/0q2KjUgQDgUqaGN0hZShbslgmFtHnLyr9QZj&#10;kr6R2uM9wU0vl1mWS4Mdp4UWHe1aqr+rH6PgErrSfezKY2X9+zG75qVbLb+Umk6Gt1cQkYb4H/5r&#10;H7SCfAXPL+kHyM0DAAD//wMAUEsBAi0AFAAGAAgAAAAhANvh9svuAAAAhQEAABMAAAAAAAAAAAAA&#10;AAAAAAAAAFtDb250ZW50X1R5cGVzXS54bWxQSwECLQAUAAYACAAAACEAWvQsW78AAAAVAQAACwAA&#10;AAAAAAAAAAAAAAAfAQAAX3JlbHMvLnJlbHNQSwECLQAUAAYACAAAACEAuAIqQsMAAADbAAAADwAA&#10;AAAAAAAAAAAAAAAHAgAAZHJzL2Rvd25yZXYueG1sUEsFBgAAAAADAAMAtwAAAPcCAAAAAA==&#10;" path="m33422,61684l63800,29179r37399,34953l138598,29179r30378,32505l133778,94581r35198,32896l138598,159982,101199,125029,63800,159982,33422,127477,68620,94581,33422,61684xe" fillcolor="red" strokecolor="#c00000" strokeweight="2pt">
                  <v:path arrowok="t" o:connecttype="custom" o:connectlocs="33422,61684;63800,29179;101199,64132;138598,29179;168976,61684;133778,94581;168976,127477;138598,159982;101199,125029;63800,159982;33422,127477;68620,94581;33422,61684" o:connectangles="0,0,0,0,0,0,0,0,0,0,0,0,0"/>
                </v:shape>
                <w10:anchorlock/>
              </v:group>
            </w:pict>
          </mc:Fallback>
        </mc:AlternateContent>
      </w:r>
      <w:r w:rsidR="00E25DCB">
        <w:rPr>
          <w:noProof/>
        </w:rPr>
        <w:drawing>
          <wp:inline distT="0" distB="0" distL="0" distR="0" wp14:anchorId="07B086AB" wp14:editId="6708453A">
            <wp:extent cx="2743200" cy="1893991"/>
            <wp:effectExtent l="0" t="0" r="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span2.png"/>
                    <pic:cNvPicPr/>
                  </pic:nvPicPr>
                  <pic:blipFill>
                    <a:blip r:embed="rId88">
                      <a:extLst>
                        <a:ext uri="{28A0092B-C50C-407E-A947-70E740481C1C}">
                          <a14:useLocalDpi xmlns:a14="http://schemas.microsoft.com/office/drawing/2010/main" val="0"/>
                        </a:ext>
                      </a:extLst>
                    </a:blip>
                    <a:stretch>
                      <a:fillRect/>
                    </a:stretch>
                  </pic:blipFill>
                  <pic:spPr>
                    <a:xfrm>
                      <a:off x="0" y="0"/>
                      <a:ext cx="2743200" cy="1893991"/>
                    </a:xfrm>
                    <a:prstGeom prst="rect">
                      <a:avLst/>
                    </a:prstGeom>
                  </pic:spPr>
                </pic:pic>
              </a:graphicData>
            </a:graphic>
          </wp:inline>
        </w:drawing>
      </w:r>
    </w:p>
    <w:p w14:paraId="4B1E6711" w14:textId="77777777" w:rsidR="00E25DCB" w:rsidRDefault="00E25DCB" w:rsidP="00E25DCB">
      <w:pPr>
        <w:jc w:val="center"/>
      </w:pPr>
      <w:r>
        <w:rPr>
          <w:noProof/>
        </w:rPr>
        <w:lastRenderedPageBreak/>
        <w:drawing>
          <wp:inline distT="0" distB="0" distL="0" distR="0" wp14:anchorId="0AB0146B" wp14:editId="3B7EC7DF">
            <wp:extent cx="4572000" cy="2018581"/>
            <wp:effectExtent l="0" t="0" r="0" b="127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span3-4.png"/>
                    <pic:cNvPicPr/>
                  </pic:nvPicPr>
                  <pic:blipFill>
                    <a:blip r:embed="rId89">
                      <a:extLst>
                        <a:ext uri="{28A0092B-C50C-407E-A947-70E740481C1C}">
                          <a14:useLocalDpi xmlns:a14="http://schemas.microsoft.com/office/drawing/2010/main" val="0"/>
                        </a:ext>
                      </a:extLst>
                    </a:blip>
                    <a:stretch>
                      <a:fillRect/>
                    </a:stretch>
                  </pic:blipFill>
                  <pic:spPr>
                    <a:xfrm>
                      <a:off x="0" y="0"/>
                      <a:ext cx="4572000" cy="2018581"/>
                    </a:xfrm>
                    <a:prstGeom prst="rect">
                      <a:avLst/>
                    </a:prstGeom>
                  </pic:spPr>
                </pic:pic>
              </a:graphicData>
            </a:graphic>
          </wp:inline>
        </w:drawing>
      </w:r>
    </w:p>
    <w:p w14:paraId="119C696F" w14:textId="1B05DDE5" w:rsidR="009001A6" w:rsidRDefault="00E25DCB" w:rsidP="00E25DCB">
      <w:pPr>
        <w:jc w:val="center"/>
      </w:pPr>
      <w:r>
        <w:rPr>
          <w:noProof/>
        </w:rPr>
        <w:drawing>
          <wp:inline distT="0" distB="0" distL="0" distR="0" wp14:anchorId="72FB79E6" wp14:editId="07BA4F54">
            <wp:extent cx="4488322" cy="1917065"/>
            <wp:effectExtent l="0" t="0" r="7620" b="6985"/>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span7-8.png"/>
                    <pic:cNvPicPr/>
                  </pic:nvPicPr>
                  <pic:blipFill>
                    <a:blip r:embed="rId90">
                      <a:extLst>
                        <a:ext uri="{28A0092B-C50C-407E-A947-70E740481C1C}">
                          <a14:useLocalDpi xmlns:a14="http://schemas.microsoft.com/office/drawing/2010/main" val="0"/>
                        </a:ext>
                      </a:extLst>
                    </a:blip>
                    <a:stretch>
                      <a:fillRect/>
                    </a:stretch>
                  </pic:blipFill>
                  <pic:spPr>
                    <a:xfrm>
                      <a:off x="0" y="0"/>
                      <a:ext cx="4509246" cy="1926002"/>
                    </a:xfrm>
                    <a:prstGeom prst="rect">
                      <a:avLst/>
                    </a:prstGeom>
                  </pic:spPr>
                </pic:pic>
              </a:graphicData>
            </a:graphic>
          </wp:inline>
        </w:drawing>
      </w:r>
    </w:p>
    <w:p w14:paraId="18EE3D74" w14:textId="60718CAD" w:rsidR="00E42CE6" w:rsidRDefault="00E42CE6" w:rsidP="00E25DCB"/>
    <w:p w14:paraId="64C88AC2" w14:textId="3E633680" w:rsidR="00E42CE6" w:rsidRDefault="00E42CE6" w:rsidP="00E42CE6">
      <w:pPr>
        <w:pStyle w:val="Heading3"/>
      </w:pPr>
      <w:r>
        <w:t>Equipment</w:t>
      </w:r>
    </w:p>
    <w:p w14:paraId="7F2EAAFB" w14:textId="097413AD" w:rsidR="00FC2E6E" w:rsidRPr="00FC2E6E" w:rsidRDefault="00FC2E6E" w:rsidP="00FC2E6E">
      <w:r>
        <w:t xml:space="preserve">All 36 accelerometers were sampled with National Instruments (NI) </w:t>
      </w:r>
      <w:proofErr w:type="spellStart"/>
      <w:r>
        <w:t>CompactRIOs</w:t>
      </w:r>
      <w:proofErr w:type="spellEnd"/>
      <w:r>
        <w:t>. The sensors and data acquisition systems were chosen based on sampling rate and sensitivity requirements and the performance demonstrated in past tests. The sensors and data acquisition systems model info are provided in the following table. Detailed specifications can be found in the appendix.</w:t>
      </w:r>
    </w:p>
    <w:tbl>
      <w:tblPr>
        <w:tblStyle w:val="TableGrid"/>
        <w:tblW w:w="8048" w:type="dxa"/>
        <w:jc w:val="center"/>
        <w:tblCellMar>
          <w:left w:w="43" w:type="dxa"/>
          <w:right w:w="29" w:type="dxa"/>
        </w:tblCellMar>
        <w:tblLook w:val="04A0" w:firstRow="1" w:lastRow="0" w:firstColumn="1" w:lastColumn="0" w:noHBand="0" w:noVBand="1"/>
      </w:tblPr>
      <w:tblGrid>
        <w:gridCol w:w="2305"/>
        <w:gridCol w:w="2235"/>
        <w:gridCol w:w="3508"/>
      </w:tblGrid>
      <w:tr w:rsidR="00E42CE6" w14:paraId="2E99EC62" w14:textId="77777777" w:rsidTr="00965A46">
        <w:trPr>
          <w:jc w:val="center"/>
        </w:trPr>
        <w:tc>
          <w:tcPr>
            <w:tcW w:w="2305" w:type="dxa"/>
          </w:tcPr>
          <w:p w14:paraId="0D7872F9" w14:textId="77777777" w:rsidR="00E42CE6" w:rsidRDefault="00E42CE6" w:rsidP="00965A46">
            <w:pPr>
              <w:pStyle w:val="squish"/>
              <w:jc w:val="center"/>
            </w:pPr>
            <w:r>
              <w:t>Item</w:t>
            </w:r>
          </w:p>
        </w:tc>
        <w:tc>
          <w:tcPr>
            <w:tcW w:w="2235" w:type="dxa"/>
          </w:tcPr>
          <w:p w14:paraId="60DF83F6" w14:textId="77777777" w:rsidR="00E42CE6" w:rsidRDefault="00E42CE6" w:rsidP="00965A46">
            <w:pPr>
              <w:pStyle w:val="squish"/>
              <w:jc w:val="center"/>
            </w:pPr>
            <w:r>
              <w:t>Model No.</w:t>
            </w:r>
          </w:p>
        </w:tc>
        <w:tc>
          <w:tcPr>
            <w:tcW w:w="3508" w:type="dxa"/>
          </w:tcPr>
          <w:p w14:paraId="79D65579" w14:textId="77777777" w:rsidR="00E42CE6" w:rsidRPr="001812F8" w:rsidRDefault="00E42CE6" w:rsidP="00965A46">
            <w:pPr>
              <w:pStyle w:val="squish"/>
              <w:jc w:val="center"/>
            </w:pPr>
            <w:r>
              <w:t>Description</w:t>
            </w:r>
          </w:p>
        </w:tc>
      </w:tr>
      <w:tr w:rsidR="00E42CE6" w14:paraId="1942F234" w14:textId="77777777" w:rsidTr="00965A46">
        <w:trPr>
          <w:jc w:val="center"/>
        </w:trPr>
        <w:tc>
          <w:tcPr>
            <w:tcW w:w="2305" w:type="dxa"/>
          </w:tcPr>
          <w:p w14:paraId="620E34F4" w14:textId="77777777" w:rsidR="00E42CE6" w:rsidRDefault="00E42CE6" w:rsidP="00965A46">
            <w:pPr>
              <w:pStyle w:val="squish"/>
            </w:pPr>
            <w:r>
              <w:t>Accelerometer</w:t>
            </w:r>
          </w:p>
        </w:tc>
        <w:tc>
          <w:tcPr>
            <w:tcW w:w="2235" w:type="dxa"/>
          </w:tcPr>
          <w:p w14:paraId="56126E2C" w14:textId="77777777" w:rsidR="00E42CE6" w:rsidRDefault="00E42CE6" w:rsidP="00965A46">
            <w:pPr>
              <w:pStyle w:val="squish"/>
            </w:pPr>
            <w:r>
              <w:t>PCB Model 393A03</w:t>
            </w:r>
          </w:p>
        </w:tc>
        <w:tc>
          <w:tcPr>
            <w:tcW w:w="3508" w:type="dxa"/>
          </w:tcPr>
          <w:p w14:paraId="1C197FA7" w14:textId="77777777" w:rsidR="00E42CE6" w:rsidRDefault="00E42CE6" w:rsidP="00965A46">
            <w:pPr>
              <w:pStyle w:val="squish"/>
            </w:pPr>
            <w:r>
              <w:t>C</w:t>
            </w:r>
            <w:r w:rsidRPr="001812F8">
              <w:t xml:space="preserve">eramic </w:t>
            </w:r>
            <w:r>
              <w:t>S</w:t>
            </w:r>
            <w:r w:rsidRPr="001812F8">
              <w:t xml:space="preserve">hear ICP® </w:t>
            </w:r>
            <w:r>
              <w:t>A</w:t>
            </w:r>
            <w:r w:rsidRPr="001812F8">
              <w:t>ccel</w:t>
            </w:r>
            <w:r>
              <w:t>erometer</w:t>
            </w:r>
          </w:p>
        </w:tc>
      </w:tr>
      <w:tr w:rsidR="00E42CE6" w14:paraId="1C912398" w14:textId="77777777" w:rsidTr="00965A46">
        <w:trPr>
          <w:jc w:val="center"/>
        </w:trPr>
        <w:tc>
          <w:tcPr>
            <w:tcW w:w="2305" w:type="dxa"/>
          </w:tcPr>
          <w:p w14:paraId="385261C6" w14:textId="77777777" w:rsidR="00E42CE6" w:rsidRDefault="00E42CE6" w:rsidP="00965A46">
            <w:pPr>
              <w:pStyle w:val="squish"/>
            </w:pPr>
            <w:r>
              <w:t>NI DAQ Chassis</w:t>
            </w:r>
          </w:p>
        </w:tc>
        <w:tc>
          <w:tcPr>
            <w:tcW w:w="2235" w:type="dxa"/>
          </w:tcPr>
          <w:p w14:paraId="4B7DBB33" w14:textId="77777777" w:rsidR="00E42CE6" w:rsidRDefault="00E42CE6" w:rsidP="00965A46">
            <w:pPr>
              <w:pStyle w:val="squish"/>
            </w:pPr>
            <w:r>
              <w:t>NI cRIO-9022</w:t>
            </w:r>
          </w:p>
        </w:tc>
        <w:tc>
          <w:tcPr>
            <w:tcW w:w="3508" w:type="dxa"/>
          </w:tcPr>
          <w:p w14:paraId="31837E4D" w14:textId="77777777" w:rsidR="00E42CE6" w:rsidRDefault="00E42CE6" w:rsidP="00965A46">
            <w:pPr>
              <w:pStyle w:val="squish"/>
            </w:pPr>
            <w:r>
              <w:t>E</w:t>
            </w:r>
            <w:r w:rsidRPr="001812F8">
              <w:t xml:space="preserve">mbedded </w:t>
            </w:r>
            <w:r>
              <w:t>R</w:t>
            </w:r>
            <w:r w:rsidRPr="001812F8">
              <w:t>eal-</w:t>
            </w:r>
            <w:r>
              <w:t>T</w:t>
            </w:r>
            <w:r w:rsidRPr="001812F8">
              <w:t xml:space="preserve">ime </w:t>
            </w:r>
            <w:r>
              <w:t>C</w:t>
            </w:r>
            <w:r w:rsidRPr="001812F8">
              <w:t>ontroller</w:t>
            </w:r>
          </w:p>
        </w:tc>
      </w:tr>
      <w:tr w:rsidR="00E42CE6" w14:paraId="56844DF5" w14:textId="77777777" w:rsidTr="00965A46">
        <w:trPr>
          <w:jc w:val="center"/>
        </w:trPr>
        <w:tc>
          <w:tcPr>
            <w:tcW w:w="2305" w:type="dxa"/>
          </w:tcPr>
          <w:p w14:paraId="070F4CF9" w14:textId="77777777" w:rsidR="00E42CE6" w:rsidRDefault="00E42CE6" w:rsidP="00965A46">
            <w:pPr>
              <w:pStyle w:val="squish"/>
            </w:pPr>
            <w:r>
              <w:t>NI DAQ I/O Modules</w:t>
            </w:r>
          </w:p>
        </w:tc>
        <w:tc>
          <w:tcPr>
            <w:tcW w:w="2235" w:type="dxa"/>
          </w:tcPr>
          <w:p w14:paraId="71089C42" w14:textId="66EE032C" w:rsidR="00E42CE6" w:rsidRDefault="00E42CE6" w:rsidP="00965A46">
            <w:pPr>
              <w:pStyle w:val="squish"/>
            </w:pPr>
            <w:r>
              <w:t>NI-9234</w:t>
            </w:r>
          </w:p>
        </w:tc>
        <w:tc>
          <w:tcPr>
            <w:tcW w:w="3508" w:type="dxa"/>
          </w:tcPr>
          <w:p w14:paraId="725F8BD5" w14:textId="77777777" w:rsidR="00E42CE6" w:rsidRDefault="00E42CE6" w:rsidP="00965A46">
            <w:pPr>
              <w:pStyle w:val="squish"/>
            </w:pPr>
            <w:r w:rsidRPr="00975B07">
              <w:t>C Series</w:t>
            </w:r>
            <w:r>
              <w:t xml:space="preserve"> </w:t>
            </w:r>
            <w:r w:rsidRPr="00975B07">
              <w:t>Vibration Input Module</w:t>
            </w:r>
          </w:p>
        </w:tc>
      </w:tr>
      <w:tr w:rsidR="00E42CE6" w14:paraId="781219C6" w14:textId="77777777" w:rsidTr="00965A46">
        <w:trPr>
          <w:jc w:val="center"/>
        </w:trPr>
        <w:tc>
          <w:tcPr>
            <w:tcW w:w="2305" w:type="dxa"/>
          </w:tcPr>
          <w:p w14:paraId="31917A56" w14:textId="14BBAD97" w:rsidR="00E42CE6" w:rsidRDefault="00E42CE6" w:rsidP="00965A46">
            <w:pPr>
              <w:pStyle w:val="squish"/>
            </w:pPr>
            <w:r>
              <w:t>NI DAQ GPS Module</w:t>
            </w:r>
          </w:p>
        </w:tc>
        <w:tc>
          <w:tcPr>
            <w:tcW w:w="2235" w:type="dxa"/>
          </w:tcPr>
          <w:p w14:paraId="350EFFB9" w14:textId="04786E5D" w:rsidR="00E42CE6" w:rsidRDefault="00E42CE6" w:rsidP="00965A46">
            <w:pPr>
              <w:pStyle w:val="squish"/>
            </w:pPr>
            <w:r>
              <w:t>NI-9467</w:t>
            </w:r>
          </w:p>
        </w:tc>
        <w:tc>
          <w:tcPr>
            <w:tcW w:w="3508" w:type="dxa"/>
          </w:tcPr>
          <w:p w14:paraId="1B7524D1" w14:textId="0C375FDB" w:rsidR="00E42CE6" w:rsidRPr="00975B07" w:rsidRDefault="00E42CE6" w:rsidP="00965A46">
            <w:pPr>
              <w:pStyle w:val="squish"/>
            </w:pPr>
            <w:r w:rsidRPr="00E42CE6">
              <w:t>GPS C</w:t>
            </w:r>
            <w:r>
              <w:t>-</w:t>
            </w:r>
            <w:r w:rsidRPr="00E42CE6">
              <w:t>Series Synchronization Module</w:t>
            </w:r>
          </w:p>
        </w:tc>
      </w:tr>
      <w:tr w:rsidR="00E42CE6" w14:paraId="3DBC3697" w14:textId="77777777" w:rsidTr="00965A46">
        <w:trPr>
          <w:jc w:val="center"/>
        </w:trPr>
        <w:tc>
          <w:tcPr>
            <w:tcW w:w="2305" w:type="dxa"/>
          </w:tcPr>
          <w:p w14:paraId="2CAF9948" w14:textId="1AB02030" w:rsidR="00E42CE6" w:rsidRDefault="00E42CE6" w:rsidP="00965A46">
            <w:pPr>
              <w:pStyle w:val="squish"/>
            </w:pPr>
            <w:r>
              <w:t>Truck Axle Scales</w:t>
            </w:r>
          </w:p>
        </w:tc>
        <w:tc>
          <w:tcPr>
            <w:tcW w:w="2235" w:type="dxa"/>
          </w:tcPr>
          <w:p w14:paraId="67981A7F" w14:textId="772B0752" w:rsidR="00E42CE6" w:rsidRDefault="00E42CE6" w:rsidP="00E42CE6">
            <w:pPr>
              <w:pStyle w:val="squish"/>
            </w:pPr>
            <w:proofErr w:type="spellStart"/>
            <w:r>
              <w:t>Intercomp</w:t>
            </w:r>
            <w:proofErr w:type="spellEnd"/>
            <w:r>
              <w:t xml:space="preserve"> LP60</w:t>
            </w:r>
            <w:r w:rsidR="00FC2E6E">
              <w:t>0</w:t>
            </w:r>
          </w:p>
        </w:tc>
        <w:tc>
          <w:tcPr>
            <w:tcW w:w="3508" w:type="dxa"/>
          </w:tcPr>
          <w:p w14:paraId="513D74F2" w14:textId="2C9654E8" w:rsidR="00E42CE6" w:rsidRPr="00975B07" w:rsidRDefault="00FC2E6E" w:rsidP="00965A46">
            <w:pPr>
              <w:pStyle w:val="squish"/>
            </w:pPr>
            <w:r>
              <w:t>Low-Profile Wheel Load Scales</w:t>
            </w:r>
          </w:p>
        </w:tc>
      </w:tr>
    </w:tbl>
    <w:p w14:paraId="083251CA" w14:textId="14DA000C" w:rsidR="00E42CE6" w:rsidRPr="00E42CE6" w:rsidRDefault="00FC2E6E" w:rsidP="00E42CE6">
      <w:r>
        <w:lastRenderedPageBreak/>
        <w:t>The NI DAQ on the vehicle was outfitted with 2 of the vibration input modules to provide 8 vibration channels. The DAQ beneath span 3 had 7 vibration modules to provide 28 vibration channels and the DAQ beneath span 7 had 2 vibration modules to provide 8 vibration channels. All three also had a GPS synchronization module and were powered with batteries.</w:t>
      </w:r>
    </w:p>
    <w:p w14:paraId="7673DD3C" w14:textId="77777777" w:rsidR="009001A6" w:rsidRDefault="009001A6" w:rsidP="005A4CCB">
      <w:pPr>
        <w:pStyle w:val="Heading3"/>
      </w:pPr>
      <w:r>
        <w:t>Test Activities</w:t>
      </w:r>
    </w:p>
    <w:p w14:paraId="70B9D103" w14:textId="368ECBD9" w:rsidR="002F1BF4" w:rsidRDefault="002F1BF4" w:rsidP="002F1BF4">
      <w:r>
        <w:t>Access to the underside of the structure was provided with an articulating boom lift. Accelerometers were attached to the steel superstructure with magnetic bases. Cables were clamped to the structure near the gauge to prevent the weight of the cable from damaging the gauge or affecting the readings. Cables were run on top of the girder bottom flanges to the central cross-girder before being run down to the ground where they were plugged into the DAQ.</w:t>
      </w:r>
      <w:r w:rsidR="000A5537">
        <w:t xml:space="preserve"> Sensor installation required two days of work.</w:t>
      </w:r>
    </w:p>
    <w:p w14:paraId="78E4DB84" w14:textId="68FF51AC" w:rsidR="002F1BF4" w:rsidRDefault="002F1BF4" w:rsidP="002F1BF4">
      <w:r>
        <w:t>All 3 DAQs recorded data at 1652 Hz.</w:t>
      </w:r>
      <w:r w:rsidR="000A5537">
        <w:t xml:space="preserve"> This was the minimum sampling rate permitted when operating the DAQ’s in the </w:t>
      </w:r>
      <w:r w:rsidR="000A5537" w:rsidRPr="000A5537">
        <w:t>field-programmable gate array (FPGA)</w:t>
      </w:r>
      <w:r w:rsidR="000A5537">
        <w:t xml:space="preserve"> environment which was required when using the GPS synchronization modules.</w:t>
      </w:r>
      <w:r>
        <w:t xml:space="preserve"> At a speed of 55 mph (</w:t>
      </w:r>
      <w:r w:rsidR="000A5537">
        <w:t>24.4 m/s) this sampling rate would provide a data point for roughly every 1/2in. of vehicle travel</w:t>
      </w:r>
      <w:r>
        <w:t xml:space="preserve">. </w:t>
      </w:r>
      <w:r w:rsidR="000A5537">
        <w:t xml:space="preserve">Furthermore, this sampling rate was </w:t>
      </w:r>
      <w:proofErr w:type="gramStart"/>
      <w:r w:rsidR="000A5537">
        <w:t>sufficient</w:t>
      </w:r>
      <w:proofErr w:type="gramEnd"/>
      <w:r w:rsidR="000A5537">
        <w:t xml:space="preserve"> for capturing the structure’s global modes of vibration.</w:t>
      </w:r>
    </w:p>
    <w:p w14:paraId="52300312" w14:textId="3FA0659B" w:rsidR="00965A46" w:rsidRDefault="00D272A4" w:rsidP="005A4CCB">
      <w:r>
        <w:t xml:space="preserve">The dump truck was loaded to a total weight </w:t>
      </w:r>
      <w:r w:rsidR="0019277D">
        <w:t>61400</w:t>
      </w:r>
      <w:r w:rsidR="005604F5">
        <w:t xml:space="preserve"> lbs. (</w:t>
      </w:r>
      <w:r w:rsidR="005604F5" w:rsidRPr="005604F5">
        <w:t>21745</w:t>
      </w:r>
      <w:r w:rsidR="005604F5">
        <w:t xml:space="preserve"> kg)</w:t>
      </w:r>
      <w:r w:rsidR="00A52771">
        <w:t xml:space="preserve"> </w:t>
      </w:r>
      <w:r w:rsidR="003D0CC7">
        <w:t>at the DOT truckyard</w:t>
      </w:r>
      <w:r w:rsidR="000A5537">
        <w:t xml:space="preserve"> on the morning of testing</w:t>
      </w:r>
      <w:r>
        <w:t>.</w:t>
      </w:r>
      <w:r w:rsidR="007023B6">
        <w:t xml:space="preserve"> Truck weight was measured by measuring individual wheel weights with </w:t>
      </w:r>
      <w:r w:rsidR="003D0CC7">
        <w:t>a wheel/axle scale</w:t>
      </w:r>
      <w:r w:rsidR="007023B6">
        <w:t xml:space="preserve"> (</w:t>
      </w:r>
      <w:proofErr w:type="spellStart"/>
      <w:r w:rsidR="007023B6">
        <w:t>Intercomp</w:t>
      </w:r>
      <w:proofErr w:type="spellEnd"/>
      <w:r w:rsidR="007023B6">
        <w:t xml:space="preserve"> LP600)</w:t>
      </w:r>
      <w:r w:rsidR="003D0CC7">
        <w:t xml:space="preserve">. </w:t>
      </w:r>
      <w:r w:rsidR="00965A46">
        <w:t>The recorded weight at each wheel is summarized in the following table.</w:t>
      </w:r>
    </w:p>
    <w:p w14:paraId="7369E276" w14:textId="4AD021B0" w:rsidR="007424FF" w:rsidRDefault="007424FF" w:rsidP="007424FF">
      <w:pPr>
        <w:pStyle w:val="Caption"/>
        <w:keepNext/>
      </w:pPr>
      <w:r>
        <w:t xml:space="preserve">Table </w:t>
      </w:r>
      <w:r w:rsidR="0050575E">
        <w:rPr>
          <w:noProof/>
        </w:rPr>
        <w:fldChar w:fldCharType="begin"/>
      </w:r>
      <w:r w:rsidR="0050575E">
        <w:rPr>
          <w:noProof/>
        </w:rPr>
        <w:instrText xml:space="preserve"> SEQ Table \* ARABIC </w:instrText>
      </w:r>
      <w:r w:rsidR="0050575E">
        <w:rPr>
          <w:noProof/>
        </w:rPr>
        <w:fldChar w:fldCharType="separate"/>
      </w:r>
      <w:r w:rsidR="005E0F8C">
        <w:rPr>
          <w:noProof/>
        </w:rPr>
        <w:t>6</w:t>
      </w:r>
      <w:r w:rsidR="0050575E">
        <w:rPr>
          <w:noProof/>
        </w:rPr>
        <w:fldChar w:fldCharType="end"/>
      </w:r>
      <w:r>
        <w:t>: Test Vehicle Wheel Weights</w:t>
      </w:r>
    </w:p>
    <w:tbl>
      <w:tblPr>
        <w:tblStyle w:val="TableGrid"/>
        <w:tblW w:w="0" w:type="auto"/>
        <w:jc w:val="center"/>
        <w:tblLook w:val="04A0" w:firstRow="1" w:lastRow="0" w:firstColumn="1" w:lastColumn="0" w:noHBand="0" w:noVBand="1"/>
      </w:tblPr>
      <w:tblGrid>
        <w:gridCol w:w="1911"/>
        <w:gridCol w:w="2280"/>
      </w:tblGrid>
      <w:tr w:rsidR="007424FF" w14:paraId="18F300FA" w14:textId="77777777" w:rsidTr="007424FF">
        <w:trPr>
          <w:jc w:val="center"/>
        </w:trPr>
        <w:tc>
          <w:tcPr>
            <w:tcW w:w="1911" w:type="dxa"/>
          </w:tcPr>
          <w:p w14:paraId="70D47464" w14:textId="4A96C2D0" w:rsidR="007424FF" w:rsidRDefault="007424FF" w:rsidP="00965A46">
            <w:pPr>
              <w:pStyle w:val="squish"/>
            </w:pPr>
            <w:r>
              <w:t>Wheel Location</w:t>
            </w:r>
          </w:p>
        </w:tc>
        <w:tc>
          <w:tcPr>
            <w:tcW w:w="2280" w:type="dxa"/>
          </w:tcPr>
          <w:p w14:paraId="218225DB" w14:textId="098399FA" w:rsidR="007424FF" w:rsidRDefault="007424FF" w:rsidP="00965A46">
            <w:pPr>
              <w:pStyle w:val="squish"/>
            </w:pPr>
            <w:r>
              <w:t>Measured Weight (</w:t>
            </w:r>
            <w:proofErr w:type="spellStart"/>
            <w:r>
              <w:t>lb</w:t>
            </w:r>
            <w:proofErr w:type="spellEnd"/>
            <w:r>
              <w:t>)</w:t>
            </w:r>
          </w:p>
        </w:tc>
      </w:tr>
      <w:tr w:rsidR="007424FF" w14:paraId="4AAAC9D6" w14:textId="77777777" w:rsidTr="007424FF">
        <w:trPr>
          <w:jc w:val="center"/>
        </w:trPr>
        <w:tc>
          <w:tcPr>
            <w:tcW w:w="1911" w:type="dxa"/>
          </w:tcPr>
          <w:p w14:paraId="2A469209" w14:textId="14A8087C" w:rsidR="007424FF" w:rsidRDefault="007424FF" w:rsidP="00965A46">
            <w:pPr>
              <w:pStyle w:val="squish"/>
            </w:pPr>
            <w:r>
              <w:t>Passenger Front</w:t>
            </w:r>
          </w:p>
        </w:tc>
        <w:tc>
          <w:tcPr>
            <w:tcW w:w="2280" w:type="dxa"/>
          </w:tcPr>
          <w:p w14:paraId="705D19AB" w14:textId="756AD1B1" w:rsidR="007424FF" w:rsidRDefault="007424FF" w:rsidP="00965A46">
            <w:pPr>
              <w:pStyle w:val="squish"/>
            </w:pPr>
            <w:r>
              <w:t>6960</w:t>
            </w:r>
          </w:p>
        </w:tc>
      </w:tr>
      <w:tr w:rsidR="007424FF" w14:paraId="000C181E" w14:textId="77777777" w:rsidTr="007424FF">
        <w:trPr>
          <w:jc w:val="center"/>
        </w:trPr>
        <w:tc>
          <w:tcPr>
            <w:tcW w:w="1911" w:type="dxa"/>
          </w:tcPr>
          <w:p w14:paraId="150DEB44" w14:textId="6E695B25" w:rsidR="007424FF" w:rsidRDefault="007424FF" w:rsidP="00965A46">
            <w:pPr>
              <w:pStyle w:val="squish"/>
            </w:pPr>
            <w:r>
              <w:t>Passenger Middle</w:t>
            </w:r>
          </w:p>
        </w:tc>
        <w:tc>
          <w:tcPr>
            <w:tcW w:w="2280" w:type="dxa"/>
          </w:tcPr>
          <w:p w14:paraId="52073EFB" w14:textId="4B9A608C" w:rsidR="007424FF" w:rsidRDefault="007424FF" w:rsidP="00965A46">
            <w:pPr>
              <w:pStyle w:val="squish"/>
            </w:pPr>
            <w:r>
              <w:t>11680</w:t>
            </w:r>
          </w:p>
        </w:tc>
      </w:tr>
      <w:tr w:rsidR="007424FF" w14:paraId="3CD7277F" w14:textId="77777777" w:rsidTr="007424FF">
        <w:trPr>
          <w:jc w:val="center"/>
        </w:trPr>
        <w:tc>
          <w:tcPr>
            <w:tcW w:w="1911" w:type="dxa"/>
          </w:tcPr>
          <w:p w14:paraId="6B05F037" w14:textId="00BAD817" w:rsidR="007424FF" w:rsidRDefault="007424FF" w:rsidP="00965A46">
            <w:pPr>
              <w:pStyle w:val="squish"/>
            </w:pPr>
            <w:r>
              <w:t>Passenger Rear</w:t>
            </w:r>
          </w:p>
        </w:tc>
        <w:tc>
          <w:tcPr>
            <w:tcW w:w="2280" w:type="dxa"/>
          </w:tcPr>
          <w:p w14:paraId="5DDD6C76" w14:textId="4FBC496D" w:rsidR="007424FF" w:rsidRDefault="007424FF" w:rsidP="00965A46">
            <w:pPr>
              <w:pStyle w:val="squish"/>
            </w:pPr>
            <w:r>
              <w:t>12000</w:t>
            </w:r>
          </w:p>
        </w:tc>
      </w:tr>
      <w:tr w:rsidR="007424FF" w14:paraId="6D06CE11" w14:textId="77777777" w:rsidTr="007424FF">
        <w:trPr>
          <w:jc w:val="center"/>
        </w:trPr>
        <w:tc>
          <w:tcPr>
            <w:tcW w:w="1911" w:type="dxa"/>
          </w:tcPr>
          <w:p w14:paraId="251301BD" w14:textId="5E8BDCD3" w:rsidR="007424FF" w:rsidRDefault="007424FF" w:rsidP="00965A46">
            <w:pPr>
              <w:pStyle w:val="squish"/>
            </w:pPr>
            <w:r>
              <w:lastRenderedPageBreak/>
              <w:t>Driver Front</w:t>
            </w:r>
          </w:p>
        </w:tc>
        <w:tc>
          <w:tcPr>
            <w:tcW w:w="2280" w:type="dxa"/>
          </w:tcPr>
          <w:p w14:paraId="653677E4" w14:textId="4DD1C5E6" w:rsidR="007424FF" w:rsidRDefault="007424FF" w:rsidP="00965A46">
            <w:pPr>
              <w:pStyle w:val="squish"/>
            </w:pPr>
            <w:r>
              <w:t>6500</w:t>
            </w:r>
          </w:p>
        </w:tc>
      </w:tr>
      <w:tr w:rsidR="007424FF" w14:paraId="46311BBF" w14:textId="77777777" w:rsidTr="007424FF">
        <w:trPr>
          <w:jc w:val="center"/>
        </w:trPr>
        <w:tc>
          <w:tcPr>
            <w:tcW w:w="1911" w:type="dxa"/>
          </w:tcPr>
          <w:p w14:paraId="391C4B9A" w14:textId="31876C83" w:rsidR="007424FF" w:rsidRDefault="007424FF" w:rsidP="00965A46">
            <w:pPr>
              <w:pStyle w:val="squish"/>
            </w:pPr>
            <w:r>
              <w:t>Driver Middle</w:t>
            </w:r>
          </w:p>
        </w:tc>
        <w:tc>
          <w:tcPr>
            <w:tcW w:w="2280" w:type="dxa"/>
          </w:tcPr>
          <w:p w14:paraId="0D8D1C4E" w14:textId="3BEC30A5" w:rsidR="007424FF" w:rsidRDefault="007424FF" w:rsidP="00965A46">
            <w:pPr>
              <w:pStyle w:val="squish"/>
            </w:pPr>
            <w:r>
              <w:t>12180</w:t>
            </w:r>
          </w:p>
        </w:tc>
      </w:tr>
      <w:tr w:rsidR="007424FF" w14:paraId="60E3E618" w14:textId="77777777" w:rsidTr="007424FF">
        <w:trPr>
          <w:jc w:val="center"/>
        </w:trPr>
        <w:tc>
          <w:tcPr>
            <w:tcW w:w="1911" w:type="dxa"/>
          </w:tcPr>
          <w:p w14:paraId="650236FE" w14:textId="4ECCF03F" w:rsidR="007424FF" w:rsidRDefault="007424FF" w:rsidP="00965A46">
            <w:pPr>
              <w:pStyle w:val="squish"/>
            </w:pPr>
            <w:r>
              <w:t>Driver Rear</w:t>
            </w:r>
          </w:p>
        </w:tc>
        <w:tc>
          <w:tcPr>
            <w:tcW w:w="2280" w:type="dxa"/>
          </w:tcPr>
          <w:p w14:paraId="2104887D" w14:textId="66ACA0CD" w:rsidR="007424FF" w:rsidRDefault="007424FF" w:rsidP="00965A46">
            <w:pPr>
              <w:pStyle w:val="squish"/>
            </w:pPr>
            <w:r>
              <w:t>12080</w:t>
            </w:r>
          </w:p>
        </w:tc>
      </w:tr>
    </w:tbl>
    <w:p w14:paraId="753074E2" w14:textId="77777777" w:rsidR="00965A46" w:rsidRDefault="00965A46" w:rsidP="005A4CCB"/>
    <w:p w14:paraId="55FB2CB3" w14:textId="145F727B" w:rsidR="00E5686A" w:rsidRDefault="00E5686A" w:rsidP="005A4CCB"/>
    <w:p w14:paraId="1FEEAA11" w14:textId="77777777" w:rsidR="003D0CC7" w:rsidRDefault="00E5686A" w:rsidP="005A4CCB">
      <w:r w:rsidRPr="00A16EAD">
        <w:rPr>
          <w:noProof/>
        </w:rPr>
        <w:drawing>
          <wp:inline distT="0" distB="0" distL="0" distR="0" wp14:anchorId="6444CAB9" wp14:editId="3E2212A5">
            <wp:extent cx="5029200" cy="2573049"/>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5029200" cy="2573049"/>
                    </a:xfrm>
                    <a:prstGeom prst="rect">
                      <a:avLst/>
                    </a:prstGeom>
                    <a:noFill/>
                    <a:ln>
                      <a:noFill/>
                    </a:ln>
                    <a:extLst/>
                  </pic:spPr>
                </pic:pic>
              </a:graphicData>
            </a:graphic>
          </wp:inline>
        </w:drawing>
      </w:r>
    </w:p>
    <w:p w14:paraId="21FF1C41" w14:textId="315152DF" w:rsidR="006B797F" w:rsidRDefault="00D272A4" w:rsidP="005A4CCB">
      <w:r>
        <w:t xml:space="preserve">The test truck traversed the bridge 14 times. Vehicle speed and lane position were varied between runs but kept consistent throughout a single pass. Traffic conditions varied from free-flowing to heavily congested. </w:t>
      </w:r>
      <w:r w:rsidR="00E831F3">
        <w:t>Crossing events were marked in the data files by a passenger in the test truck by tapping a</w:t>
      </w:r>
      <w:r w:rsidR="002935D4">
        <w:t xml:space="preserve"> designated accelerometer just before entering the bridge and just after exiting it. </w:t>
      </w:r>
      <w:r w:rsidR="00297C08">
        <w:t xml:space="preserve">This would appear as a spike in the data allowing for visual identification or programmatically with threshold identification scripts. </w:t>
      </w:r>
      <w:r w:rsidR="00E5686A">
        <w:t>The following table summarizes the meta data for each run.</w:t>
      </w:r>
    </w:p>
    <w:tbl>
      <w:tblPr>
        <w:tblStyle w:val="TableGrid"/>
        <w:tblW w:w="0" w:type="auto"/>
        <w:jc w:val="center"/>
        <w:tblCellMar>
          <w:left w:w="58" w:type="dxa"/>
          <w:right w:w="58" w:type="dxa"/>
        </w:tblCellMar>
        <w:tblLook w:val="04A0" w:firstRow="1" w:lastRow="0" w:firstColumn="1" w:lastColumn="0" w:noHBand="0" w:noVBand="1"/>
      </w:tblPr>
      <w:tblGrid>
        <w:gridCol w:w="648"/>
        <w:gridCol w:w="561"/>
        <w:gridCol w:w="1223"/>
        <w:gridCol w:w="1440"/>
        <w:gridCol w:w="2774"/>
      </w:tblGrid>
      <w:tr w:rsidR="00E5686A" w14:paraId="4CA11821" w14:textId="77777777" w:rsidTr="00B340CF">
        <w:trPr>
          <w:jc w:val="center"/>
        </w:trPr>
        <w:tc>
          <w:tcPr>
            <w:tcW w:w="648" w:type="dxa"/>
            <w:vAlign w:val="center"/>
          </w:tcPr>
          <w:p w14:paraId="52EBA76E" w14:textId="77777777" w:rsidR="00E5686A" w:rsidRDefault="00E5686A" w:rsidP="005A4CCB">
            <w:pPr>
              <w:pStyle w:val="squish"/>
              <w:jc w:val="center"/>
            </w:pPr>
            <w:r>
              <w:t>Run #</w:t>
            </w:r>
          </w:p>
        </w:tc>
        <w:tc>
          <w:tcPr>
            <w:tcW w:w="561" w:type="dxa"/>
            <w:vAlign w:val="center"/>
          </w:tcPr>
          <w:p w14:paraId="3582FB2E" w14:textId="77777777" w:rsidR="00E5686A" w:rsidRDefault="00E5686A" w:rsidP="005A4CCB">
            <w:pPr>
              <w:pStyle w:val="squish"/>
              <w:jc w:val="center"/>
            </w:pPr>
            <w:r>
              <w:t>Lane</w:t>
            </w:r>
          </w:p>
        </w:tc>
        <w:tc>
          <w:tcPr>
            <w:tcW w:w="1223" w:type="dxa"/>
            <w:vAlign w:val="center"/>
          </w:tcPr>
          <w:p w14:paraId="7CEAF3D7" w14:textId="77777777" w:rsidR="00E5686A" w:rsidRDefault="00E5686A" w:rsidP="005A4CCB">
            <w:pPr>
              <w:pStyle w:val="squish"/>
              <w:jc w:val="center"/>
            </w:pPr>
            <w:r>
              <w:t>Direction of Travel</w:t>
            </w:r>
          </w:p>
        </w:tc>
        <w:tc>
          <w:tcPr>
            <w:tcW w:w="1440" w:type="dxa"/>
            <w:vAlign w:val="center"/>
          </w:tcPr>
          <w:p w14:paraId="5C998108" w14:textId="77777777" w:rsidR="00E5686A" w:rsidRDefault="00E5686A" w:rsidP="005A4CCB">
            <w:pPr>
              <w:pStyle w:val="squish"/>
              <w:jc w:val="center"/>
            </w:pPr>
            <w:r>
              <w:t>Average Speed</w:t>
            </w:r>
            <w:r w:rsidR="00B340CF">
              <w:t xml:space="preserve"> (mph)</w:t>
            </w:r>
          </w:p>
        </w:tc>
        <w:tc>
          <w:tcPr>
            <w:tcW w:w="2774" w:type="dxa"/>
            <w:vAlign w:val="center"/>
          </w:tcPr>
          <w:p w14:paraId="07F7E88D" w14:textId="77777777" w:rsidR="00E5686A" w:rsidRDefault="00E5686A" w:rsidP="005A4CCB">
            <w:pPr>
              <w:pStyle w:val="squish"/>
              <w:jc w:val="center"/>
            </w:pPr>
            <w:r>
              <w:t>Traffic Conditions</w:t>
            </w:r>
          </w:p>
        </w:tc>
      </w:tr>
      <w:tr w:rsidR="00E5686A" w14:paraId="47F33C0C" w14:textId="77777777" w:rsidTr="00B340CF">
        <w:trPr>
          <w:jc w:val="center"/>
        </w:trPr>
        <w:tc>
          <w:tcPr>
            <w:tcW w:w="648" w:type="dxa"/>
          </w:tcPr>
          <w:p w14:paraId="5B277896" w14:textId="77777777" w:rsidR="00E5686A" w:rsidRDefault="00B340CF" w:rsidP="005A4CCB">
            <w:pPr>
              <w:pStyle w:val="squish"/>
              <w:jc w:val="center"/>
            </w:pPr>
            <w:r>
              <w:t>1</w:t>
            </w:r>
          </w:p>
        </w:tc>
        <w:tc>
          <w:tcPr>
            <w:tcW w:w="561" w:type="dxa"/>
          </w:tcPr>
          <w:p w14:paraId="144A0117" w14:textId="77777777" w:rsidR="00E5686A" w:rsidRDefault="00B340CF" w:rsidP="005A4CCB">
            <w:pPr>
              <w:pStyle w:val="squish"/>
              <w:jc w:val="center"/>
            </w:pPr>
            <w:r>
              <w:t>L</w:t>
            </w:r>
          </w:p>
        </w:tc>
        <w:tc>
          <w:tcPr>
            <w:tcW w:w="1223" w:type="dxa"/>
          </w:tcPr>
          <w:p w14:paraId="761886B9" w14:textId="77777777" w:rsidR="00E5686A" w:rsidRDefault="00B340CF" w:rsidP="005A4CCB">
            <w:pPr>
              <w:pStyle w:val="squish"/>
              <w:jc w:val="center"/>
            </w:pPr>
            <w:r>
              <w:t>WB</w:t>
            </w:r>
          </w:p>
        </w:tc>
        <w:tc>
          <w:tcPr>
            <w:tcW w:w="1440" w:type="dxa"/>
          </w:tcPr>
          <w:p w14:paraId="25F57054" w14:textId="77777777" w:rsidR="00E5686A" w:rsidRDefault="00B340CF" w:rsidP="005A4CCB">
            <w:pPr>
              <w:pStyle w:val="squish"/>
              <w:jc w:val="center"/>
            </w:pPr>
            <w:r>
              <w:t>60 – 30</w:t>
            </w:r>
          </w:p>
        </w:tc>
        <w:tc>
          <w:tcPr>
            <w:tcW w:w="2774" w:type="dxa"/>
          </w:tcPr>
          <w:p w14:paraId="53E30993" w14:textId="77777777" w:rsidR="00E5686A" w:rsidRDefault="00B340CF" w:rsidP="005A4CCB">
            <w:pPr>
              <w:pStyle w:val="squish"/>
            </w:pPr>
            <w:r>
              <w:t>Stopped near end of bridge</w:t>
            </w:r>
          </w:p>
        </w:tc>
      </w:tr>
      <w:tr w:rsidR="00E5686A" w14:paraId="5EB6FB49" w14:textId="77777777" w:rsidTr="00B340CF">
        <w:trPr>
          <w:jc w:val="center"/>
        </w:trPr>
        <w:tc>
          <w:tcPr>
            <w:tcW w:w="648" w:type="dxa"/>
          </w:tcPr>
          <w:p w14:paraId="5953648F" w14:textId="77777777" w:rsidR="00E5686A" w:rsidRDefault="00B340CF" w:rsidP="005A4CCB">
            <w:pPr>
              <w:pStyle w:val="squish"/>
              <w:jc w:val="center"/>
            </w:pPr>
            <w:r>
              <w:t>2</w:t>
            </w:r>
          </w:p>
        </w:tc>
        <w:tc>
          <w:tcPr>
            <w:tcW w:w="561" w:type="dxa"/>
          </w:tcPr>
          <w:p w14:paraId="6F45B7BC" w14:textId="77777777" w:rsidR="00E5686A" w:rsidRDefault="00B340CF" w:rsidP="005A4CCB">
            <w:pPr>
              <w:pStyle w:val="squish"/>
              <w:jc w:val="center"/>
            </w:pPr>
            <w:r>
              <w:t>R</w:t>
            </w:r>
          </w:p>
        </w:tc>
        <w:tc>
          <w:tcPr>
            <w:tcW w:w="1223" w:type="dxa"/>
          </w:tcPr>
          <w:p w14:paraId="60A695D0" w14:textId="77777777" w:rsidR="00E5686A" w:rsidRDefault="00B340CF" w:rsidP="005A4CCB">
            <w:pPr>
              <w:pStyle w:val="squish"/>
              <w:jc w:val="center"/>
            </w:pPr>
            <w:r>
              <w:t>EB</w:t>
            </w:r>
          </w:p>
        </w:tc>
        <w:tc>
          <w:tcPr>
            <w:tcW w:w="1440" w:type="dxa"/>
          </w:tcPr>
          <w:p w14:paraId="71CE49C4" w14:textId="77777777" w:rsidR="00E5686A" w:rsidRDefault="00B340CF" w:rsidP="005A4CCB">
            <w:pPr>
              <w:pStyle w:val="squish"/>
              <w:jc w:val="center"/>
            </w:pPr>
            <w:r>
              <w:t>35</w:t>
            </w:r>
          </w:p>
        </w:tc>
        <w:tc>
          <w:tcPr>
            <w:tcW w:w="2774" w:type="dxa"/>
          </w:tcPr>
          <w:p w14:paraId="11F0D20D" w14:textId="77777777" w:rsidR="00E5686A" w:rsidRDefault="00B340CF" w:rsidP="005A4CCB">
            <w:pPr>
              <w:pStyle w:val="squish"/>
            </w:pPr>
            <w:r>
              <w:t>Light</w:t>
            </w:r>
          </w:p>
        </w:tc>
      </w:tr>
      <w:tr w:rsidR="00E5686A" w14:paraId="25580416" w14:textId="77777777" w:rsidTr="00B340CF">
        <w:trPr>
          <w:jc w:val="center"/>
        </w:trPr>
        <w:tc>
          <w:tcPr>
            <w:tcW w:w="648" w:type="dxa"/>
          </w:tcPr>
          <w:p w14:paraId="2CD3130F" w14:textId="77777777" w:rsidR="00E5686A" w:rsidRDefault="00B340CF" w:rsidP="005A4CCB">
            <w:pPr>
              <w:pStyle w:val="squish"/>
              <w:jc w:val="center"/>
            </w:pPr>
            <w:r>
              <w:t>3</w:t>
            </w:r>
          </w:p>
        </w:tc>
        <w:tc>
          <w:tcPr>
            <w:tcW w:w="561" w:type="dxa"/>
          </w:tcPr>
          <w:p w14:paraId="388F03BC" w14:textId="77777777" w:rsidR="00E5686A" w:rsidRDefault="00B340CF" w:rsidP="005A4CCB">
            <w:pPr>
              <w:pStyle w:val="squish"/>
              <w:jc w:val="center"/>
            </w:pPr>
            <w:r>
              <w:t>R</w:t>
            </w:r>
          </w:p>
        </w:tc>
        <w:tc>
          <w:tcPr>
            <w:tcW w:w="1223" w:type="dxa"/>
          </w:tcPr>
          <w:p w14:paraId="618F229B" w14:textId="77777777" w:rsidR="00E5686A" w:rsidRDefault="00B340CF" w:rsidP="005A4CCB">
            <w:pPr>
              <w:pStyle w:val="squish"/>
              <w:jc w:val="center"/>
            </w:pPr>
            <w:r>
              <w:t>WB</w:t>
            </w:r>
          </w:p>
        </w:tc>
        <w:tc>
          <w:tcPr>
            <w:tcW w:w="1440" w:type="dxa"/>
          </w:tcPr>
          <w:p w14:paraId="4B2F6FF2" w14:textId="77777777" w:rsidR="00E5686A" w:rsidRDefault="00B340CF" w:rsidP="005A4CCB">
            <w:pPr>
              <w:pStyle w:val="squish"/>
              <w:jc w:val="center"/>
            </w:pPr>
            <w:r>
              <w:t>42</w:t>
            </w:r>
          </w:p>
        </w:tc>
        <w:tc>
          <w:tcPr>
            <w:tcW w:w="2774" w:type="dxa"/>
          </w:tcPr>
          <w:p w14:paraId="75E6765F" w14:textId="77777777" w:rsidR="00E5686A" w:rsidRDefault="00B340CF" w:rsidP="005A4CCB">
            <w:pPr>
              <w:pStyle w:val="squish"/>
            </w:pPr>
            <w:r>
              <w:t>Moderate</w:t>
            </w:r>
          </w:p>
        </w:tc>
      </w:tr>
      <w:tr w:rsidR="00B340CF" w14:paraId="3220E861" w14:textId="77777777" w:rsidTr="00B340CF">
        <w:trPr>
          <w:jc w:val="center"/>
        </w:trPr>
        <w:tc>
          <w:tcPr>
            <w:tcW w:w="648" w:type="dxa"/>
          </w:tcPr>
          <w:p w14:paraId="3CA19749" w14:textId="77777777" w:rsidR="00B340CF" w:rsidRDefault="00B340CF" w:rsidP="005A4CCB">
            <w:pPr>
              <w:pStyle w:val="squish"/>
              <w:jc w:val="center"/>
            </w:pPr>
            <w:r>
              <w:t>4</w:t>
            </w:r>
          </w:p>
        </w:tc>
        <w:tc>
          <w:tcPr>
            <w:tcW w:w="561" w:type="dxa"/>
          </w:tcPr>
          <w:p w14:paraId="1E359673" w14:textId="77777777" w:rsidR="00B340CF" w:rsidRDefault="00B340CF" w:rsidP="005A4CCB">
            <w:pPr>
              <w:pStyle w:val="squish"/>
              <w:jc w:val="center"/>
            </w:pPr>
            <w:r>
              <w:t>R</w:t>
            </w:r>
          </w:p>
        </w:tc>
        <w:tc>
          <w:tcPr>
            <w:tcW w:w="1223" w:type="dxa"/>
          </w:tcPr>
          <w:p w14:paraId="08D985D5" w14:textId="77777777" w:rsidR="00B340CF" w:rsidRDefault="00B340CF" w:rsidP="005A4CCB">
            <w:pPr>
              <w:pStyle w:val="squish"/>
              <w:jc w:val="center"/>
            </w:pPr>
            <w:r>
              <w:t>EB</w:t>
            </w:r>
          </w:p>
        </w:tc>
        <w:tc>
          <w:tcPr>
            <w:tcW w:w="1440" w:type="dxa"/>
          </w:tcPr>
          <w:p w14:paraId="1BEFFDDE" w14:textId="77777777" w:rsidR="00B340CF" w:rsidRDefault="00B340CF" w:rsidP="005A4CCB">
            <w:pPr>
              <w:pStyle w:val="squish"/>
              <w:jc w:val="center"/>
            </w:pPr>
            <w:r>
              <w:t>25</w:t>
            </w:r>
          </w:p>
        </w:tc>
        <w:tc>
          <w:tcPr>
            <w:tcW w:w="2774" w:type="dxa"/>
          </w:tcPr>
          <w:p w14:paraId="60EAFE0B" w14:textId="77777777" w:rsidR="00B340CF" w:rsidRDefault="00B340CF" w:rsidP="005A4CCB">
            <w:pPr>
              <w:pStyle w:val="squish"/>
            </w:pPr>
            <w:r>
              <w:t>Moderate</w:t>
            </w:r>
          </w:p>
        </w:tc>
      </w:tr>
      <w:tr w:rsidR="00B340CF" w14:paraId="2650415A" w14:textId="77777777" w:rsidTr="00B340CF">
        <w:trPr>
          <w:jc w:val="center"/>
        </w:trPr>
        <w:tc>
          <w:tcPr>
            <w:tcW w:w="648" w:type="dxa"/>
          </w:tcPr>
          <w:p w14:paraId="337F98CC" w14:textId="77777777" w:rsidR="00B340CF" w:rsidRDefault="00B340CF" w:rsidP="005A4CCB">
            <w:pPr>
              <w:pStyle w:val="squish"/>
              <w:jc w:val="center"/>
            </w:pPr>
            <w:r>
              <w:t>5</w:t>
            </w:r>
          </w:p>
        </w:tc>
        <w:tc>
          <w:tcPr>
            <w:tcW w:w="561" w:type="dxa"/>
          </w:tcPr>
          <w:p w14:paraId="41158F7E" w14:textId="77777777" w:rsidR="00B340CF" w:rsidRDefault="00B340CF" w:rsidP="005A4CCB">
            <w:pPr>
              <w:pStyle w:val="squish"/>
              <w:jc w:val="center"/>
            </w:pPr>
            <w:r>
              <w:t>L</w:t>
            </w:r>
          </w:p>
        </w:tc>
        <w:tc>
          <w:tcPr>
            <w:tcW w:w="1223" w:type="dxa"/>
          </w:tcPr>
          <w:p w14:paraId="732EB641" w14:textId="77777777" w:rsidR="00B340CF" w:rsidRDefault="00B340CF" w:rsidP="005A4CCB">
            <w:pPr>
              <w:pStyle w:val="squish"/>
              <w:jc w:val="center"/>
            </w:pPr>
            <w:r>
              <w:t>WB</w:t>
            </w:r>
          </w:p>
        </w:tc>
        <w:tc>
          <w:tcPr>
            <w:tcW w:w="1440" w:type="dxa"/>
          </w:tcPr>
          <w:p w14:paraId="6212C184" w14:textId="77777777" w:rsidR="00B340CF" w:rsidRDefault="00B340CF" w:rsidP="005A4CCB">
            <w:pPr>
              <w:pStyle w:val="squish"/>
              <w:jc w:val="center"/>
            </w:pPr>
            <w:r>
              <w:t>40 – 0</w:t>
            </w:r>
          </w:p>
        </w:tc>
        <w:tc>
          <w:tcPr>
            <w:tcW w:w="2774" w:type="dxa"/>
          </w:tcPr>
          <w:p w14:paraId="0496BFFF" w14:textId="77777777" w:rsidR="00B340CF" w:rsidRDefault="00B340CF" w:rsidP="005A4CCB">
            <w:pPr>
              <w:pStyle w:val="squish"/>
            </w:pPr>
            <w:r>
              <w:t>Heavy with stop at end</w:t>
            </w:r>
          </w:p>
        </w:tc>
      </w:tr>
      <w:tr w:rsidR="00B340CF" w14:paraId="58A947D4" w14:textId="77777777" w:rsidTr="00B340CF">
        <w:trPr>
          <w:jc w:val="center"/>
        </w:trPr>
        <w:tc>
          <w:tcPr>
            <w:tcW w:w="648" w:type="dxa"/>
          </w:tcPr>
          <w:p w14:paraId="6FE7D782" w14:textId="77777777" w:rsidR="00B340CF" w:rsidRDefault="00B340CF" w:rsidP="005A4CCB">
            <w:pPr>
              <w:pStyle w:val="squish"/>
              <w:jc w:val="center"/>
            </w:pPr>
            <w:r>
              <w:t>6</w:t>
            </w:r>
          </w:p>
        </w:tc>
        <w:tc>
          <w:tcPr>
            <w:tcW w:w="561" w:type="dxa"/>
          </w:tcPr>
          <w:p w14:paraId="2C4390D0" w14:textId="77777777" w:rsidR="00B340CF" w:rsidRDefault="00B340CF" w:rsidP="005A4CCB">
            <w:pPr>
              <w:pStyle w:val="squish"/>
              <w:jc w:val="center"/>
            </w:pPr>
            <w:r>
              <w:t>L</w:t>
            </w:r>
          </w:p>
        </w:tc>
        <w:tc>
          <w:tcPr>
            <w:tcW w:w="1223" w:type="dxa"/>
          </w:tcPr>
          <w:p w14:paraId="37173555" w14:textId="77777777" w:rsidR="00B340CF" w:rsidRDefault="00B340CF" w:rsidP="005A4CCB">
            <w:pPr>
              <w:pStyle w:val="squish"/>
              <w:jc w:val="center"/>
            </w:pPr>
            <w:r>
              <w:t>EB</w:t>
            </w:r>
          </w:p>
        </w:tc>
        <w:tc>
          <w:tcPr>
            <w:tcW w:w="1440" w:type="dxa"/>
          </w:tcPr>
          <w:p w14:paraId="1065D972" w14:textId="77777777" w:rsidR="00B340CF" w:rsidRDefault="00B340CF" w:rsidP="005A4CCB">
            <w:pPr>
              <w:pStyle w:val="squish"/>
              <w:jc w:val="center"/>
            </w:pPr>
            <w:r>
              <w:t>40</w:t>
            </w:r>
          </w:p>
        </w:tc>
        <w:tc>
          <w:tcPr>
            <w:tcW w:w="2774" w:type="dxa"/>
          </w:tcPr>
          <w:p w14:paraId="2E539C8B" w14:textId="77777777" w:rsidR="00B340CF" w:rsidRDefault="00B340CF" w:rsidP="005A4CCB">
            <w:pPr>
              <w:pStyle w:val="squish"/>
            </w:pPr>
            <w:r>
              <w:t>Light</w:t>
            </w:r>
          </w:p>
        </w:tc>
      </w:tr>
      <w:tr w:rsidR="00B340CF" w14:paraId="2A03F4E6" w14:textId="77777777" w:rsidTr="00B340CF">
        <w:trPr>
          <w:jc w:val="center"/>
        </w:trPr>
        <w:tc>
          <w:tcPr>
            <w:tcW w:w="648" w:type="dxa"/>
          </w:tcPr>
          <w:p w14:paraId="713566DB" w14:textId="77777777" w:rsidR="00B340CF" w:rsidRDefault="00B340CF" w:rsidP="005A4CCB">
            <w:pPr>
              <w:pStyle w:val="squish"/>
              <w:jc w:val="center"/>
            </w:pPr>
            <w:r>
              <w:lastRenderedPageBreak/>
              <w:t>7</w:t>
            </w:r>
          </w:p>
        </w:tc>
        <w:tc>
          <w:tcPr>
            <w:tcW w:w="561" w:type="dxa"/>
          </w:tcPr>
          <w:p w14:paraId="28B7CD68" w14:textId="77777777" w:rsidR="00B340CF" w:rsidRDefault="00B340CF" w:rsidP="005A4CCB">
            <w:pPr>
              <w:pStyle w:val="squish"/>
              <w:jc w:val="center"/>
            </w:pPr>
            <w:r>
              <w:t>L</w:t>
            </w:r>
          </w:p>
        </w:tc>
        <w:tc>
          <w:tcPr>
            <w:tcW w:w="1223" w:type="dxa"/>
          </w:tcPr>
          <w:p w14:paraId="2E4FCD59" w14:textId="77777777" w:rsidR="00B340CF" w:rsidRDefault="00B340CF" w:rsidP="005A4CCB">
            <w:pPr>
              <w:pStyle w:val="squish"/>
              <w:jc w:val="center"/>
            </w:pPr>
            <w:r>
              <w:t>WB</w:t>
            </w:r>
          </w:p>
        </w:tc>
        <w:tc>
          <w:tcPr>
            <w:tcW w:w="1440" w:type="dxa"/>
          </w:tcPr>
          <w:p w14:paraId="46859C82" w14:textId="77777777" w:rsidR="00B340CF" w:rsidRDefault="00B340CF" w:rsidP="005A4CCB">
            <w:pPr>
              <w:pStyle w:val="squish"/>
              <w:jc w:val="center"/>
            </w:pPr>
            <w:r>
              <w:t>15</w:t>
            </w:r>
          </w:p>
        </w:tc>
        <w:tc>
          <w:tcPr>
            <w:tcW w:w="2774" w:type="dxa"/>
          </w:tcPr>
          <w:p w14:paraId="0ED20484" w14:textId="77777777" w:rsidR="00B340CF" w:rsidRDefault="00B340CF" w:rsidP="005A4CCB">
            <w:pPr>
              <w:pStyle w:val="squish"/>
            </w:pPr>
            <w:r>
              <w:t>Heavy</w:t>
            </w:r>
          </w:p>
        </w:tc>
      </w:tr>
      <w:tr w:rsidR="00B340CF" w14:paraId="12AE9F90" w14:textId="77777777" w:rsidTr="00B340CF">
        <w:trPr>
          <w:jc w:val="center"/>
        </w:trPr>
        <w:tc>
          <w:tcPr>
            <w:tcW w:w="648" w:type="dxa"/>
          </w:tcPr>
          <w:p w14:paraId="74D6F730" w14:textId="77777777" w:rsidR="00B340CF" w:rsidRDefault="00B340CF" w:rsidP="005A4CCB">
            <w:pPr>
              <w:pStyle w:val="squish"/>
              <w:jc w:val="center"/>
            </w:pPr>
            <w:r>
              <w:t>8</w:t>
            </w:r>
          </w:p>
        </w:tc>
        <w:tc>
          <w:tcPr>
            <w:tcW w:w="561" w:type="dxa"/>
          </w:tcPr>
          <w:p w14:paraId="75D5F242" w14:textId="77777777" w:rsidR="00B340CF" w:rsidRDefault="00B340CF" w:rsidP="005A4CCB">
            <w:pPr>
              <w:pStyle w:val="squish"/>
              <w:jc w:val="center"/>
            </w:pPr>
            <w:r>
              <w:t>L</w:t>
            </w:r>
          </w:p>
        </w:tc>
        <w:tc>
          <w:tcPr>
            <w:tcW w:w="1223" w:type="dxa"/>
          </w:tcPr>
          <w:p w14:paraId="2BBBB7B4" w14:textId="77777777" w:rsidR="00B340CF" w:rsidRDefault="00B340CF" w:rsidP="005A4CCB">
            <w:pPr>
              <w:pStyle w:val="squish"/>
              <w:jc w:val="center"/>
            </w:pPr>
            <w:r>
              <w:t>EB</w:t>
            </w:r>
          </w:p>
        </w:tc>
        <w:tc>
          <w:tcPr>
            <w:tcW w:w="1440" w:type="dxa"/>
          </w:tcPr>
          <w:p w14:paraId="5B833341" w14:textId="77777777" w:rsidR="00B340CF" w:rsidRDefault="00B340CF" w:rsidP="005A4CCB">
            <w:pPr>
              <w:pStyle w:val="squish"/>
              <w:jc w:val="center"/>
            </w:pPr>
            <w:r>
              <w:t>47</w:t>
            </w:r>
          </w:p>
        </w:tc>
        <w:tc>
          <w:tcPr>
            <w:tcW w:w="2774" w:type="dxa"/>
          </w:tcPr>
          <w:p w14:paraId="53522DA9" w14:textId="77777777" w:rsidR="00B340CF" w:rsidRDefault="00B340CF" w:rsidP="005A4CCB">
            <w:pPr>
              <w:pStyle w:val="squish"/>
            </w:pPr>
            <w:r>
              <w:t>Light</w:t>
            </w:r>
          </w:p>
        </w:tc>
      </w:tr>
      <w:tr w:rsidR="00B340CF" w14:paraId="5A80984F" w14:textId="77777777" w:rsidTr="00B340CF">
        <w:trPr>
          <w:jc w:val="center"/>
        </w:trPr>
        <w:tc>
          <w:tcPr>
            <w:tcW w:w="648" w:type="dxa"/>
          </w:tcPr>
          <w:p w14:paraId="502C11C2" w14:textId="77777777" w:rsidR="00B340CF" w:rsidRDefault="00B340CF" w:rsidP="005A4CCB">
            <w:pPr>
              <w:pStyle w:val="squish"/>
              <w:jc w:val="center"/>
            </w:pPr>
            <w:r>
              <w:t>9</w:t>
            </w:r>
          </w:p>
        </w:tc>
        <w:tc>
          <w:tcPr>
            <w:tcW w:w="561" w:type="dxa"/>
          </w:tcPr>
          <w:p w14:paraId="45B20D07" w14:textId="77777777" w:rsidR="00B340CF" w:rsidRDefault="00B340CF" w:rsidP="005A4CCB">
            <w:pPr>
              <w:pStyle w:val="squish"/>
              <w:jc w:val="center"/>
            </w:pPr>
            <w:r>
              <w:t>L</w:t>
            </w:r>
          </w:p>
        </w:tc>
        <w:tc>
          <w:tcPr>
            <w:tcW w:w="1223" w:type="dxa"/>
          </w:tcPr>
          <w:p w14:paraId="5AAA9F4E" w14:textId="77777777" w:rsidR="00B340CF" w:rsidRDefault="00B340CF" w:rsidP="005A4CCB">
            <w:pPr>
              <w:pStyle w:val="squish"/>
              <w:jc w:val="center"/>
            </w:pPr>
            <w:r>
              <w:t>WB</w:t>
            </w:r>
          </w:p>
        </w:tc>
        <w:tc>
          <w:tcPr>
            <w:tcW w:w="1440" w:type="dxa"/>
          </w:tcPr>
          <w:p w14:paraId="5EAE6467" w14:textId="77777777" w:rsidR="00B340CF" w:rsidRDefault="00B340CF" w:rsidP="005A4CCB">
            <w:pPr>
              <w:pStyle w:val="squish"/>
              <w:jc w:val="center"/>
            </w:pPr>
            <w:r>
              <w:t>58</w:t>
            </w:r>
          </w:p>
        </w:tc>
        <w:tc>
          <w:tcPr>
            <w:tcW w:w="2774" w:type="dxa"/>
          </w:tcPr>
          <w:p w14:paraId="634EA0ED" w14:textId="77777777" w:rsidR="00B340CF" w:rsidRDefault="00B340CF" w:rsidP="005A4CCB">
            <w:pPr>
              <w:pStyle w:val="squish"/>
            </w:pPr>
            <w:r>
              <w:t>Light</w:t>
            </w:r>
          </w:p>
        </w:tc>
      </w:tr>
      <w:tr w:rsidR="00B340CF" w14:paraId="52EA8B0D" w14:textId="77777777" w:rsidTr="00B340CF">
        <w:trPr>
          <w:jc w:val="center"/>
        </w:trPr>
        <w:tc>
          <w:tcPr>
            <w:tcW w:w="648" w:type="dxa"/>
          </w:tcPr>
          <w:p w14:paraId="12600457" w14:textId="77777777" w:rsidR="00B340CF" w:rsidRDefault="00B340CF" w:rsidP="005A4CCB">
            <w:pPr>
              <w:pStyle w:val="squish"/>
              <w:jc w:val="center"/>
            </w:pPr>
            <w:r>
              <w:t>10</w:t>
            </w:r>
          </w:p>
        </w:tc>
        <w:tc>
          <w:tcPr>
            <w:tcW w:w="561" w:type="dxa"/>
          </w:tcPr>
          <w:p w14:paraId="089337D4" w14:textId="77777777" w:rsidR="00B340CF" w:rsidRDefault="00B340CF" w:rsidP="005A4CCB">
            <w:pPr>
              <w:pStyle w:val="squish"/>
              <w:jc w:val="center"/>
            </w:pPr>
            <w:r>
              <w:t>R</w:t>
            </w:r>
          </w:p>
        </w:tc>
        <w:tc>
          <w:tcPr>
            <w:tcW w:w="1223" w:type="dxa"/>
          </w:tcPr>
          <w:p w14:paraId="12D178AA" w14:textId="77777777" w:rsidR="00B340CF" w:rsidRDefault="00B340CF" w:rsidP="005A4CCB">
            <w:pPr>
              <w:pStyle w:val="squish"/>
              <w:jc w:val="center"/>
            </w:pPr>
            <w:r>
              <w:t>EB</w:t>
            </w:r>
          </w:p>
        </w:tc>
        <w:tc>
          <w:tcPr>
            <w:tcW w:w="1440" w:type="dxa"/>
          </w:tcPr>
          <w:p w14:paraId="090ED187" w14:textId="77777777" w:rsidR="00B340CF" w:rsidRDefault="00B340CF" w:rsidP="005A4CCB">
            <w:pPr>
              <w:pStyle w:val="squish"/>
              <w:jc w:val="center"/>
            </w:pPr>
            <w:r>
              <w:t>20</w:t>
            </w:r>
          </w:p>
        </w:tc>
        <w:tc>
          <w:tcPr>
            <w:tcW w:w="2774" w:type="dxa"/>
          </w:tcPr>
          <w:p w14:paraId="1888CB43" w14:textId="77777777" w:rsidR="00B340CF" w:rsidRDefault="00B340CF" w:rsidP="005A4CCB">
            <w:pPr>
              <w:pStyle w:val="squish"/>
            </w:pPr>
            <w:r>
              <w:t>Light</w:t>
            </w:r>
          </w:p>
        </w:tc>
      </w:tr>
      <w:tr w:rsidR="00B340CF" w14:paraId="081EA602" w14:textId="77777777" w:rsidTr="00B340CF">
        <w:trPr>
          <w:jc w:val="center"/>
        </w:trPr>
        <w:tc>
          <w:tcPr>
            <w:tcW w:w="648" w:type="dxa"/>
          </w:tcPr>
          <w:p w14:paraId="0AE55707" w14:textId="77777777" w:rsidR="00B340CF" w:rsidRDefault="00B340CF" w:rsidP="005A4CCB">
            <w:pPr>
              <w:pStyle w:val="squish"/>
              <w:jc w:val="center"/>
            </w:pPr>
            <w:r>
              <w:t>11</w:t>
            </w:r>
          </w:p>
        </w:tc>
        <w:tc>
          <w:tcPr>
            <w:tcW w:w="561" w:type="dxa"/>
          </w:tcPr>
          <w:p w14:paraId="1B487133" w14:textId="77777777" w:rsidR="00B340CF" w:rsidRDefault="00B340CF" w:rsidP="005A4CCB">
            <w:pPr>
              <w:pStyle w:val="squish"/>
              <w:jc w:val="center"/>
            </w:pPr>
            <w:r>
              <w:t>R</w:t>
            </w:r>
          </w:p>
        </w:tc>
        <w:tc>
          <w:tcPr>
            <w:tcW w:w="1223" w:type="dxa"/>
          </w:tcPr>
          <w:p w14:paraId="452B7A35" w14:textId="77777777" w:rsidR="00B340CF" w:rsidRDefault="00B340CF" w:rsidP="005A4CCB">
            <w:pPr>
              <w:pStyle w:val="squish"/>
              <w:jc w:val="center"/>
            </w:pPr>
            <w:r>
              <w:t>WB</w:t>
            </w:r>
          </w:p>
        </w:tc>
        <w:tc>
          <w:tcPr>
            <w:tcW w:w="1440" w:type="dxa"/>
          </w:tcPr>
          <w:p w14:paraId="2FFC2470" w14:textId="77777777" w:rsidR="00B340CF" w:rsidRDefault="00B340CF" w:rsidP="005A4CCB">
            <w:pPr>
              <w:pStyle w:val="squish"/>
              <w:jc w:val="center"/>
            </w:pPr>
            <w:r>
              <w:t>10</w:t>
            </w:r>
          </w:p>
        </w:tc>
        <w:tc>
          <w:tcPr>
            <w:tcW w:w="2774" w:type="dxa"/>
          </w:tcPr>
          <w:p w14:paraId="770EA6B7" w14:textId="77777777" w:rsidR="00B340CF" w:rsidRDefault="00B340CF" w:rsidP="005A4CCB">
            <w:pPr>
              <w:pStyle w:val="squish"/>
            </w:pPr>
            <w:r>
              <w:t>Moderate to light</w:t>
            </w:r>
          </w:p>
        </w:tc>
      </w:tr>
      <w:tr w:rsidR="00B340CF" w14:paraId="75738B9C" w14:textId="77777777" w:rsidTr="00B340CF">
        <w:trPr>
          <w:jc w:val="center"/>
        </w:trPr>
        <w:tc>
          <w:tcPr>
            <w:tcW w:w="648" w:type="dxa"/>
          </w:tcPr>
          <w:p w14:paraId="1AD34104" w14:textId="77777777" w:rsidR="00B340CF" w:rsidRDefault="00B340CF" w:rsidP="005A4CCB">
            <w:pPr>
              <w:pStyle w:val="squish"/>
              <w:jc w:val="center"/>
            </w:pPr>
            <w:r>
              <w:t>12</w:t>
            </w:r>
          </w:p>
        </w:tc>
        <w:tc>
          <w:tcPr>
            <w:tcW w:w="561" w:type="dxa"/>
          </w:tcPr>
          <w:p w14:paraId="35720953" w14:textId="77777777" w:rsidR="00B340CF" w:rsidRDefault="00B340CF" w:rsidP="005A4CCB">
            <w:pPr>
              <w:pStyle w:val="squish"/>
              <w:jc w:val="center"/>
            </w:pPr>
            <w:r>
              <w:t>L</w:t>
            </w:r>
          </w:p>
        </w:tc>
        <w:tc>
          <w:tcPr>
            <w:tcW w:w="1223" w:type="dxa"/>
          </w:tcPr>
          <w:p w14:paraId="72DC8AF1" w14:textId="77777777" w:rsidR="00B340CF" w:rsidRDefault="00B340CF" w:rsidP="005A4CCB">
            <w:pPr>
              <w:pStyle w:val="squish"/>
              <w:jc w:val="center"/>
            </w:pPr>
            <w:r>
              <w:t>EB</w:t>
            </w:r>
          </w:p>
        </w:tc>
        <w:tc>
          <w:tcPr>
            <w:tcW w:w="1440" w:type="dxa"/>
          </w:tcPr>
          <w:p w14:paraId="11CB3EEF" w14:textId="77777777" w:rsidR="00B340CF" w:rsidRDefault="00B340CF" w:rsidP="005A4CCB">
            <w:pPr>
              <w:pStyle w:val="squish"/>
              <w:jc w:val="center"/>
            </w:pPr>
            <w:r>
              <w:t>40</w:t>
            </w:r>
          </w:p>
        </w:tc>
        <w:tc>
          <w:tcPr>
            <w:tcW w:w="2774" w:type="dxa"/>
          </w:tcPr>
          <w:p w14:paraId="3D3A0235" w14:textId="77777777" w:rsidR="00B340CF" w:rsidRDefault="00B340CF" w:rsidP="005A4CCB">
            <w:pPr>
              <w:pStyle w:val="squish"/>
            </w:pPr>
            <w:r>
              <w:t>Light</w:t>
            </w:r>
          </w:p>
        </w:tc>
      </w:tr>
      <w:tr w:rsidR="00B340CF" w14:paraId="23B0FC9A" w14:textId="77777777" w:rsidTr="00B340CF">
        <w:trPr>
          <w:jc w:val="center"/>
        </w:trPr>
        <w:tc>
          <w:tcPr>
            <w:tcW w:w="648" w:type="dxa"/>
          </w:tcPr>
          <w:p w14:paraId="6CBFD023" w14:textId="77777777" w:rsidR="00B340CF" w:rsidRDefault="00B340CF" w:rsidP="005A4CCB">
            <w:pPr>
              <w:pStyle w:val="squish"/>
              <w:jc w:val="center"/>
            </w:pPr>
            <w:r>
              <w:t>13</w:t>
            </w:r>
          </w:p>
        </w:tc>
        <w:tc>
          <w:tcPr>
            <w:tcW w:w="561" w:type="dxa"/>
          </w:tcPr>
          <w:p w14:paraId="15A0C148" w14:textId="77777777" w:rsidR="00B340CF" w:rsidRDefault="00B340CF" w:rsidP="005A4CCB">
            <w:pPr>
              <w:pStyle w:val="squish"/>
              <w:jc w:val="center"/>
            </w:pPr>
            <w:r>
              <w:t>R</w:t>
            </w:r>
          </w:p>
        </w:tc>
        <w:tc>
          <w:tcPr>
            <w:tcW w:w="1223" w:type="dxa"/>
          </w:tcPr>
          <w:p w14:paraId="5323B6A8" w14:textId="77777777" w:rsidR="00B340CF" w:rsidRDefault="00B340CF" w:rsidP="005A4CCB">
            <w:pPr>
              <w:pStyle w:val="squish"/>
              <w:jc w:val="center"/>
            </w:pPr>
            <w:r>
              <w:t>WB</w:t>
            </w:r>
          </w:p>
        </w:tc>
        <w:tc>
          <w:tcPr>
            <w:tcW w:w="1440" w:type="dxa"/>
          </w:tcPr>
          <w:p w14:paraId="1C231A28" w14:textId="77777777" w:rsidR="00B340CF" w:rsidRDefault="00B340CF" w:rsidP="005A4CCB">
            <w:pPr>
              <w:pStyle w:val="squish"/>
              <w:jc w:val="center"/>
            </w:pPr>
            <w:r>
              <w:t>35</w:t>
            </w:r>
          </w:p>
        </w:tc>
        <w:tc>
          <w:tcPr>
            <w:tcW w:w="2774" w:type="dxa"/>
          </w:tcPr>
          <w:p w14:paraId="09AF432E" w14:textId="77777777" w:rsidR="00B340CF" w:rsidRDefault="00B340CF" w:rsidP="005A4CCB">
            <w:pPr>
              <w:pStyle w:val="squish"/>
            </w:pPr>
            <w:r>
              <w:t>Light</w:t>
            </w:r>
          </w:p>
        </w:tc>
      </w:tr>
      <w:tr w:rsidR="00B340CF" w14:paraId="6C2D0957" w14:textId="77777777" w:rsidTr="00B340CF">
        <w:trPr>
          <w:jc w:val="center"/>
        </w:trPr>
        <w:tc>
          <w:tcPr>
            <w:tcW w:w="648" w:type="dxa"/>
          </w:tcPr>
          <w:p w14:paraId="57D75EF5" w14:textId="77777777" w:rsidR="00B340CF" w:rsidRDefault="00B340CF" w:rsidP="005A4CCB">
            <w:pPr>
              <w:pStyle w:val="squish"/>
              <w:jc w:val="center"/>
            </w:pPr>
            <w:r>
              <w:t>14</w:t>
            </w:r>
          </w:p>
        </w:tc>
        <w:tc>
          <w:tcPr>
            <w:tcW w:w="561" w:type="dxa"/>
          </w:tcPr>
          <w:p w14:paraId="7C62D3FD" w14:textId="77777777" w:rsidR="00B340CF" w:rsidRDefault="00B340CF" w:rsidP="005A4CCB">
            <w:pPr>
              <w:pStyle w:val="squish"/>
              <w:jc w:val="center"/>
            </w:pPr>
            <w:r>
              <w:t>R</w:t>
            </w:r>
          </w:p>
        </w:tc>
        <w:tc>
          <w:tcPr>
            <w:tcW w:w="1223" w:type="dxa"/>
          </w:tcPr>
          <w:p w14:paraId="766B7BD4" w14:textId="77777777" w:rsidR="00B340CF" w:rsidRDefault="00B340CF" w:rsidP="005A4CCB">
            <w:pPr>
              <w:pStyle w:val="squish"/>
              <w:jc w:val="center"/>
            </w:pPr>
            <w:r>
              <w:t>EB</w:t>
            </w:r>
          </w:p>
        </w:tc>
        <w:tc>
          <w:tcPr>
            <w:tcW w:w="1440" w:type="dxa"/>
          </w:tcPr>
          <w:p w14:paraId="147A7C03" w14:textId="77777777" w:rsidR="00B340CF" w:rsidRDefault="00B340CF" w:rsidP="005A4CCB">
            <w:pPr>
              <w:pStyle w:val="squish"/>
              <w:jc w:val="center"/>
            </w:pPr>
            <w:r>
              <w:t>40</w:t>
            </w:r>
          </w:p>
        </w:tc>
        <w:tc>
          <w:tcPr>
            <w:tcW w:w="2774" w:type="dxa"/>
          </w:tcPr>
          <w:p w14:paraId="39F44CA4" w14:textId="77777777" w:rsidR="00B340CF" w:rsidRDefault="00B340CF" w:rsidP="005A4CCB">
            <w:pPr>
              <w:pStyle w:val="squish"/>
            </w:pPr>
            <w:r>
              <w:t>Light</w:t>
            </w:r>
          </w:p>
        </w:tc>
      </w:tr>
    </w:tbl>
    <w:p w14:paraId="34B38712" w14:textId="07E822A4" w:rsidR="004A144D" w:rsidRDefault="00297C08" w:rsidP="005A4CCB">
      <w:r>
        <w:t xml:space="preserve">The 14 runs took less than 2 hours. </w:t>
      </w:r>
      <w:r w:rsidR="00E5686A">
        <w:t xml:space="preserve">Accelerometers were removed from the test truck </w:t>
      </w:r>
      <w:proofErr w:type="gramStart"/>
      <w:r w:rsidR="00E5686A">
        <w:t>at the conclusion of</w:t>
      </w:r>
      <w:proofErr w:type="gramEnd"/>
      <w:r w:rsidR="00E5686A">
        <w:t xml:space="preserve"> testing. </w:t>
      </w:r>
      <w:r w:rsidR="002935D4">
        <w:t>All sensors were removed from the structure the</w:t>
      </w:r>
      <w:r>
        <w:t xml:space="preserve"> following</w:t>
      </w:r>
      <w:r w:rsidR="002935D4">
        <w:t xml:space="preserve"> day.</w:t>
      </w:r>
    </w:p>
    <w:p w14:paraId="6F859BE2" w14:textId="51AD4F08" w:rsidR="009310B2" w:rsidRDefault="009310B2" w:rsidP="009310B2">
      <w:pPr>
        <w:pStyle w:val="Heading4"/>
      </w:pPr>
      <w:r>
        <w:t>Profile Measurement</w:t>
      </w:r>
    </w:p>
    <w:p w14:paraId="4BB6320D" w14:textId="785D7A98" w:rsidR="009310B2" w:rsidRDefault="009310B2" w:rsidP="009310B2">
      <w:r>
        <w:t xml:space="preserve">The profile was recorded using an </w:t>
      </w:r>
      <w:r w:rsidRPr="00170818">
        <w:t>Ames Engineering Model 8300 Portable Profiler</w:t>
      </w:r>
      <w:r w:rsidR="009E1522">
        <w:t xml:space="preserve"> at normal traffic speeds</w:t>
      </w:r>
      <w:r>
        <w:t>. Two passes were made on each lane. Both wheel lines of the profile were sampled at 1-inch intervals. The profiler specifications are provided in the following table.</w:t>
      </w:r>
    </w:p>
    <w:tbl>
      <w:tblPr>
        <w:tblStyle w:val="TableGrid"/>
        <w:tblW w:w="0" w:type="auto"/>
        <w:jc w:val="center"/>
        <w:tblLook w:val="04A0" w:firstRow="1" w:lastRow="0" w:firstColumn="1" w:lastColumn="0" w:noHBand="0" w:noVBand="1"/>
      </w:tblPr>
      <w:tblGrid>
        <w:gridCol w:w="3093"/>
        <w:gridCol w:w="1157"/>
      </w:tblGrid>
      <w:tr w:rsidR="009E1522" w14:paraId="57649500" w14:textId="77777777" w:rsidTr="009E1522">
        <w:trPr>
          <w:jc w:val="center"/>
        </w:trPr>
        <w:tc>
          <w:tcPr>
            <w:tcW w:w="3093" w:type="dxa"/>
          </w:tcPr>
          <w:p w14:paraId="02E2B04C" w14:textId="7A5220C6" w:rsidR="009E1522" w:rsidRDefault="009E1522" w:rsidP="009E1522">
            <w:pPr>
              <w:pStyle w:val="squish"/>
            </w:pPr>
            <w:r>
              <w:t>Laser Height Sensor Range</w:t>
            </w:r>
          </w:p>
        </w:tc>
        <w:tc>
          <w:tcPr>
            <w:tcW w:w="1157" w:type="dxa"/>
          </w:tcPr>
          <w:p w14:paraId="4D921851" w14:textId="7C31F2DF" w:rsidR="009E1522" w:rsidRDefault="009E1522" w:rsidP="009E1522">
            <w:pPr>
              <w:pStyle w:val="squish"/>
            </w:pPr>
            <w:r>
              <w:t>8 in</w:t>
            </w:r>
          </w:p>
        </w:tc>
      </w:tr>
      <w:tr w:rsidR="009E1522" w14:paraId="2965239C" w14:textId="77777777" w:rsidTr="009E1522">
        <w:trPr>
          <w:jc w:val="center"/>
        </w:trPr>
        <w:tc>
          <w:tcPr>
            <w:tcW w:w="3093" w:type="dxa"/>
          </w:tcPr>
          <w:p w14:paraId="48B5161D" w14:textId="08DDC37C" w:rsidR="009E1522" w:rsidRDefault="009E1522" w:rsidP="009E1522">
            <w:pPr>
              <w:pStyle w:val="squish"/>
            </w:pPr>
            <w:r>
              <w:t>Laser Height Sensor Resolution</w:t>
            </w:r>
          </w:p>
        </w:tc>
        <w:tc>
          <w:tcPr>
            <w:tcW w:w="1157" w:type="dxa"/>
          </w:tcPr>
          <w:p w14:paraId="661E2CB3" w14:textId="0055D9C3" w:rsidR="009E1522" w:rsidRDefault="009E1522" w:rsidP="009E1522">
            <w:pPr>
              <w:pStyle w:val="squish"/>
            </w:pPr>
            <w:r>
              <w:t>0.002 in</w:t>
            </w:r>
          </w:p>
        </w:tc>
      </w:tr>
      <w:tr w:rsidR="009E1522" w14:paraId="773036A6" w14:textId="77777777" w:rsidTr="009E1522">
        <w:trPr>
          <w:jc w:val="center"/>
        </w:trPr>
        <w:tc>
          <w:tcPr>
            <w:tcW w:w="3093" w:type="dxa"/>
          </w:tcPr>
          <w:p w14:paraId="3ABC72CC" w14:textId="4FB60ACE" w:rsidR="009E1522" w:rsidRDefault="009E1522" w:rsidP="009E1522">
            <w:pPr>
              <w:pStyle w:val="squish"/>
            </w:pPr>
            <w:r>
              <w:t>Elevation Sample Rate</w:t>
            </w:r>
          </w:p>
        </w:tc>
        <w:tc>
          <w:tcPr>
            <w:tcW w:w="1157" w:type="dxa"/>
          </w:tcPr>
          <w:p w14:paraId="6A8CD546" w14:textId="4E0F0EBF" w:rsidR="009E1522" w:rsidRDefault="009E1522" w:rsidP="009E1522">
            <w:pPr>
              <w:pStyle w:val="squish"/>
            </w:pPr>
            <w:r>
              <w:t>16000 Hz</w:t>
            </w:r>
          </w:p>
        </w:tc>
      </w:tr>
      <w:tr w:rsidR="009E1522" w14:paraId="3EFAFA0D" w14:textId="77777777" w:rsidTr="009E1522">
        <w:trPr>
          <w:jc w:val="center"/>
        </w:trPr>
        <w:tc>
          <w:tcPr>
            <w:tcW w:w="3093" w:type="dxa"/>
          </w:tcPr>
          <w:p w14:paraId="2813D38B" w14:textId="427341A2" w:rsidR="009E1522" w:rsidRDefault="009E1522" w:rsidP="009E1522">
            <w:pPr>
              <w:pStyle w:val="squish"/>
            </w:pPr>
            <w:r>
              <w:t>Horizontal Location Accuracy</w:t>
            </w:r>
          </w:p>
        </w:tc>
        <w:tc>
          <w:tcPr>
            <w:tcW w:w="1157" w:type="dxa"/>
          </w:tcPr>
          <w:p w14:paraId="1BA733FF" w14:textId="13C94CBC" w:rsidR="009E1522" w:rsidRDefault="009E1522" w:rsidP="009E1522">
            <w:pPr>
              <w:pStyle w:val="squish"/>
            </w:pPr>
            <w:r>
              <w:t>0.05%</w:t>
            </w:r>
          </w:p>
        </w:tc>
      </w:tr>
      <w:tr w:rsidR="009E1522" w14:paraId="3F1C38E9" w14:textId="77777777" w:rsidTr="009E1522">
        <w:trPr>
          <w:jc w:val="center"/>
        </w:trPr>
        <w:tc>
          <w:tcPr>
            <w:tcW w:w="3093" w:type="dxa"/>
          </w:tcPr>
          <w:p w14:paraId="3D57AC0D" w14:textId="683A5EDF" w:rsidR="009E1522" w:rsidRDefault="009E1522" w:rsidP="009E1522">
            <w:pPr>
              <w:pStyle w:val="squish"/>
            </w:pPr>
            <w:r>
              <w:t>Horizontal Location Resolution</w:t>
            </w:r>
          </w:p>
        </w:tc>
        <w:tc>
          <w:tcPr>
            <w:tcW w:w="1157" w:type="dxa"/>
          </w:tcPr>
          <w:p w14:paraId="677034B4" w14:textId="7BD504C2" w:rsidR="009E1522" w:rsidRDefault="009E1522" w:rsidP="009E1522">
            <w:pPr>
              <w:pStyle w:val="squish"/>
            </w:pPr>
            <w:r>
              <w:t>0.15 in</w:t>
            </w:r>
          </w:p>
        </w:tc>
      </w:tr>
    </w:tbl>
    <w:p w14:paraId="27AAF990" w14:textId="77777777" w:rsidR="009310B2" w:rsidRDefault="009310B2" w:rsidP="009310B2">
      <w:r>
        <w:t xml:space="preserve">Profiles were converted to csv files, each of which contained an array of distances and an array of corresponding elevations for right and left wheel lines using the </w:t>
      </w:r>
      <w:proofErr w:type="spellStart"/>
      <w:r>
        <w:t>ProVAL</w:t>
      </w:r>
      <w:proofErr w:type="spellEnd"/>
      <w:r>
        <w:t xml:space="preserve"> software. MATLAB was then used to prepare the profile data so that it could be directly imported into the LUSAS software for simulation. A custom MATLAB script made the following changes to the data:</w:t>
      </w:r>
    </w:p>
    <w:p w14:paraId="6534BECF" w14:textId="77777777" w:rsidR="009310B2" w:rsidRDefault="009310B2" w:rsidP="009310B2">
      <w:pPr>
        <w:pStyle w:val="ListParagraph"/>
        <w:numPr>
          <w:ilvl w:val="0"/>
          <w:numId w:val="10"/>
        </w:numPr>
      </w:pPr>
      <w:r>
        <w:t>Profile is trimmed to a specified distance before the beginning of the bridge</w:t>
      </w:r>
    </w:p>
    <w:p w14:paraId="3388FF90" w14:textId="77777777" w:rsidR="009310B2" w:rsidRDefault="009310B2" w:rsidP="009310B2">
      <w:pPr>
        <w:pStyle w:val="ListParagraph"/>
        <w:numPr>
          <w:ilvl w:val="0"/>
          <w:numId w:val="10"/>
        </w:numPr>
      </w:pPr>
      <w:r>
        <w:t>Distance values are converted to inches and made to start from 0 at the beginning of the profile</w:t>
      </w:r>
    </w:p>
    <w:p w14:paraId="29C11486" w14:textId="77777777" w:rsidR="009310B2" w:rsidRDefault="009310B2" w:rsidP="009310B2">
      <w:pPr>
        <w:pStyle w:val="ListParagraph"/>
        <w:numPr>
          <w:ilvl w:val="0"/>
          <w:numId w:val="10"/>
        </w:numPr>
      </w:pPr>
      <w:r>
        <w:t xml:space="preserve">The profile elevation values, over a specified distance from the profile start, are replaced with linearly increasing/decreasing values </w:t>
      </w:r>
      <w:proofErr w:type="gramStart"/>
      <w:r>
        <w:t>so as to</w:t>
      </w:r>
      <w:proofErr w:type="gramEnd"/>
      <w:r>
        <w:t xml:space="preserve"> provide a “ramp” up to the profile</w:t>
      </w:r>
    </w:p>
    <w:p w14:paraId="6F3D3105" w14:textId="77777777" w:rsidR="009310B2" w:rsidRDefault="009310B2" w:rsidP="009310B2">
      <w:pPr>
        <w:pStyle w:val="ListParagraph"/>
        <w:numPr>
          <w:ilvl w:val="0"/>
          <w:numId w:val="10"/>
        </w:numPr>
      </w:pPr>
      <w:r>
        <w:t xml:space="preserve">New distance and elevation arrays are saved to a text file. </w:t>
      </w:r>
    </w:p>
    <w:p w14:paraId="441744C6" w14:textId="695854A7" w:rsidR="009310B2" w:rsidRDefault="009310B2" w:rsidP="005A4CCB">
      <w:r>
        <w:t xml:space="preserve">The ramp in the profile data prevents the large initial energy input that would result from a sudden step in the profile at the first elevation point. A ramp of 20 feet was specified. The </w:t>
      </w:r>
      <w:r>
        <w:lastRenderedPageBreak/>
        <w:t>profile was trimmed such that it began 500 feet before the beginning of the bridge</w:t>
      </w:r>
      <w:r w:rsidR="002A0207">
        <w:t xml:space="preserve"> to induce initial vehicle conditions (displacement and velocity).</w:t>
      </w:r>
      <w:r>
        <w:t xml:space="preserve"> </w:t>
      </w:r>
    </w:p>
    <w:p w14:paraId="6651925B" w14:textId="26B5655F" w:rsidR="00155E45" w:rsidRDefault="00155E45" w:rsidP="005A4CCB">
      <w:pPr>
        <w:pStyle w:val="Heading3"/>
      </w:pPr>
      <w:r>
        <w:t>Results &amp; Interpretation</w:t>
      </w:r>
    </w:p>
    <w:p w14:paraId="17FEBC1D" w14:textId="3562B550" w:rsidR="00B24191" w:rsidRDefault="00B24191" w:rsidP="00B24191">
      <w:pPr>
        <w:pStyle w:val="Heading4"/>
      </w:pPr>
      <w:r>
        <w:t>Vehicle Response</w:t>
      </w:r>
    </w:p>
    <w:p w14:paraId="26D290C9" w14:textId="05563126" w:rsidR="00E113ED" w:rsidRDefault="00E113ED" w:rsidP="00E113ED">
      <w:r>
        <w:t xml:space="preserve">The acceleration record for </w:t>
      </w:r>
      <w:r w:rsidR="008941E8">
        <w:t xml:space="preserve">the vehicle is plotted below for </w:t>
      </w:r>
      <w:r w:rsidR="00786A18">
        <w:t>run 6. This run was chosen because</w:t>
      </w:r>
      <w:r w:rsidR="008941E8">
        <w:t xml:space="preserve"> </w:t>
      </w:r>
      <w:r w:rsidR="00786A18">
        <w:t xml:space="preserve">the truck maintained a consistent and relatively high speed and was accompanied by very little other traffic, thereby isolating the effect of the test truck. </w:t>
      </w:r>
      <w:r w:rsidR="00935E03">
        <w:t>From the following plot it is evident that the</w:t>
      </w:r>
      <w:r w:rsidR="008941E8">
        <w:t xml:space="preserve"> </w:t>
      </w:r>
      <w:r w:rsidR="00095F2D">
        <w:t>front</w:t>
      </w:r>
      <w:r w:rsidR="008941E8">
        <w:t xml:space="preserve"> accelerometers are experiencing much more acceleration than are the </w:t>
      </w:r>
      <w:r w:rsidR="00095F2D">
        <w:t>rear</w:t>
      </w:r>
      <w:r w:rsidR="008941E8">
        <w:t xml:space="preserve"> ones. </w:t>
      </w:r>
    </w:p>
    <w:p w14:paraId="5DA18FB2" w14:textId="132599FE" w:rsidR="00095F2D" w:rsidRDefault="00A713F9" w:rsidP="00095F2D">
      <w:pPr>
        <w:keepNext/>
      </w:pPr>
      <w:r w:rsidRPr="00A713F9">
        <w:rPr>
          <w:noProof/>
        </w:rPr>
        <w:drawing>
          <wp:inline distT="0" distB="0" distL="0" distR="0" wp14:anchorId="3C9B7F34" wp14:editId="787D7B8A">
            <wp:extent cx="5486400" cy="2735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1A128EEF" w14:textId="616BA921" w:rsidR="00095F2D" w:rsidRDefault="00095F2D" w:rsidP="00095F2D">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28</w:t>
      </w:r>
      <w:r w:rsidR="00DF2EDD">
        <w:rPr>
          <w:noProof/>
        </w:rPr>
        <w:fldChar w:fldCharType="end"/>
      </w:r>
      <w:r>
        <w:t>: Truck Raw Acceleration Time History for Run 6</w:t>
      </w:r>
    </w:p>
    <w:p w14:paraId="49B7CD4C" w14:textId="5987E46B" w:rsidR="008941E8" w:rsidRDefault="008941E8" w:rsidP="00E113ED">
      <w:r>
        <w:t xml:space="preserve">Spectral analysis of the signals reveals that the </w:t>
      </w:r>
      <w:r w:rsidR="00A713F9">
        <w:t>front</w:t>
      </w:r>
      <w:r>
        <w:t xml:space="preserve"> sensors are experiencing much more high frequency vibration</w:t>
      </w:r>
      <w:r w:rsidR="00DE0E9F">
        <w:t xml:space="preserve"> than the </w:t>
      </w:r>
      <w:r w:rsidR="00A713F9">
        <w:t>rear</w:t>
      </w:r>
      <w:r w:rsidR="00DE0E9F">
        <w:t xml:space="preserve"> sensors</w:t>
      </w:r>
      <w:r>
        <w:t xml:space="preserve">. The following PSD estimate was performed with </w:t>
      </w:r>
      <w:r w:rsidR="006E0295">
        <w:t>Welch’s improved periodogram with (</w:t>
      </w:r>
      <w:r w:rsidR="00A713F9">
        <w:t>7</w:t>
      </w:r>
      <w:r w:rsidR="006E0295">
        <w:t xml:space="preserve">) </w:t>
      </w:r>
      <w:r w:rsidR="00A713F9">
        <w:t>10</w:t>
      </w:r>
      <w:r w:rsidR="006E0295">
        <w:t>-second segments with 25% overlap</w:t>
      </w:r>
      <w:r w:rsidR="001369D3">
        <w:t xml:space="preserve"> providing a frequency resolution of 0.05 Hz.</w:t>
      </w:r>
      <w:r w:rsidR="006E0295">
        <w:t xml:space="preserve">  </w:t>
      </w:r>
      <w:r w:rsidR="001369D3">
        <w:t xml:space="preserve">The same PSD estimate is plotted twice with different y-axis limits to better visualize high and low frequency content. </w:t>
      </w:r>
    </w:p>
    <w:p w14:paraId="10E0A145" w14:textId="3EEAC3FC" w:rsidR="001369D3" w:rsidRDefault="001369D3" w:rsidP="00E113ED">
      <w:r w:rsidRPr="001369D3">
        <w:rPr>
          <w:noProof/>
        </w:rPr>
        <w:lastRenderedPageBreak/>
        <w:drawing>
          <wp:inline distT="0" distB="0" distL="0" distR="0" wp14:anchorId="5474D827" wp14:editId="18767569">
            <wp:extent cx="5486400" cy="2735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F6D7D14" w14:textId="0D447399" w:rsidR="001369D3" w:rsidRDefault="001369D3" w:rsidP="00E113ED">
      <w:r w:rsidRPr="001369D3">
        <w:rPr>
          <w:noProof/>
        </w:rPr>
        <w:drawing>
          <wp:inline distT="0" distB="0" distL="0" distR="0" wp14:anchorId="48679CE5" wp14:editId="439023EC">
            <wp:extent cx="5486400" cy="2735580"/>
            <wp:effectExtent l="0" t="0" r="0" b="762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E13D6E9" w14:textId="6DE03314" w:rsidR="006E0295" w:rsidRDefault="006E0295" w:rsidP="00E113ED">
      <w:r>
        <w:t xml:space="preserve">It is likely that this high frequency content is due to banging/rattling of </w:t>
      </w:r>
      <w:r w:rsidR="001369D3">
        <w:t>some part of the chassis</w:t>
      </w:r>
      <w:r>
        <w:t xml:space="preserve">. </w:t>
      </w:r>
      <w:r w:rsidR="001369D3">
        <w:t xml:space="preserve">Examination of the PSD estimate at low frequencies reveals that although the front sensors are experiencing higher acceleration, it is </w:t>
      </w:r>
      <w:proofErr w:type="gramStart"/>
      <w:r w:rsidR="001369D3">
        <w:t>actually the</w:t>
      </w:r>
      <w:proofErr w:type="gramEnd"/>
      <w:r w:rsidR="001369D3">
        <w:t xml:space="preserve"> rear sensors which are experiencing more low frequency vibrations as evidenced by Figure </w:t>
      </w:r>
      <w:r w:rsidR="001369D3" w:rsidRPr="001369D3">
        <w:t>XX</w:t>
      </w:r>
      <w:r w:rsidR="001369D3">
        <w:t xml:space="preserve">. </w:t>
      </w:r>
      <w:r w:rsidRPr="001369D3">
        <w:t>To</w:t>
      </w:r>
      <w:r>
        <w:t xml:space="preserve"> visualize and compare truck vibration in the time domain this high frequency content was removed with an elliptic low-pass filter. The filter was assigned </w:t>
      </w:r>
      <w:r w:rsidR="00E61CA0">
        <w:t xml:space="preserve">a cut-off frequency of 20 Hz, a pass-band ripple of 0.5 decibels, and 40 decibels of </w:t>
      </w:r>
      <w:r w:rsidR="00E61CA0">
        <w:lastRenderedPageBreak/>
        <w:t>stop-band attenuation</w:t>
      </w:r>
      <w:r>
        <w:t>. The frequency response function of the resulting low pass filter is provided in the following plots.</w:t>
      </w:r>
    </w:p>
    <w:p w14:paraId="49A3FAF2" w14:textId="66D13A36" w:rsidR="006E0295" w:rsidRDefault="00AD70DE" w:rsidP="00E113ED">
      <w:r w:rsidRPr="00AD70DE">
        <w:rPr>
          <w:noProof/>
        </w:rPr>
        <w:drawing>
          <wp:inline distT="0" distB="0" distL="0" distR="0" wp14:anchorId="27DDC7FD" wp14:editId="416E84DC">
            <wp:extent cx="5425440" cy="2788920"/>
            <wp:effectExtent l="0" t="0" r="3810"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25440" cy="2788920"/>
                    </a:xfrm>
                    <a:prstGeom prst="rect">
                      <a:avLst/>
                    </a:prstGeom>
                    <a:noFill/>
                    <a:ln>
                      <a:noFill/>
                    </a:ln>
                  </pic:spPr>
                </pic:pic>
              </a:graphicData>
            </a:graphic>
          </wp:inline>
        </w:drawing>
      </w:r>
      <w:r w:rsidR="006E0295">
        <w:t>The above filter was applied to the truck acceleration time history for run 6. The resulting time history is plotted below.</w:t>
      </w:r>
    </w:p>
    <w:p w14:paraId="03B326C0" w14:textId="47763D30" w:rsidR="006535A6" w:rsidRDefault="004C7C6B" w:rsidP="004C7C6B">
      <w:r w:rsidRPr="004C7C6B">
        <w:rPr>
          <w:noProof/>
        </w:rPr>
        <w:drawing>
          <wp:inline distT="0" distB="0" distL="0" distR="0" wp14:anchorId="1E162C1D" wp14:editId="1BBAADA4">
            <wp:extent cx="5486400" cy="2339922"/>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361" r="9028"/>
                    <a:stretch/>
                  </pic:blipFill>
                  <pic:spPr bwMode="auto">
                    <a:xfrm>
                      <a:off x="0" y="0"/>
                      <a:ext cx="5486400" cy="2339922"/>
                    </a:xfrm>
                    <a:prstGeom prst="rect">
                      <a:avLst/>
                    </a:prstGeom>
                    <a:ln>
                      <a:noFill/>
                    </a:ln>
                    <a:extLst>
                      <a:ext uri="{53640926-AAD7-44D8-BBD7-CCE9431645EC}">
                        <a14:shadowObscured xmlns:a14="http://schemas.microsoft.com/office/drawing/2010/main"/>
                      </a:ext>
                    </a:extLst>
                  </pic:spPr>
                </pic:pic>
              </a:graphicData>
            </a:graphic>
          </wp:inline>
        </w:drawing>
      </w:r>
    </w:p>
    <w:p w14:paraId="37976EA4" w14:textId="0110E000" w:rsidR="00DC5325" w:rsidRDefault="00DC5325" w:rsidP="00DC5325">
      <w:r>
        <w:t>As can be seen in the previous plot, the truck’s acceleration increases significantly after it enters the bridge. The boxes in the plot isolate the portions of data for the period before the truck enters the bridge</w:t>
      </w:r>
      <w:r w:rsidR="00966A97">
        <w:t xml:space="preserve"> (Portion A)</w:t>
      </w:r>
      <w:r>
        <w:t xml:space="preserve"> and while the truck is on the bridge</w:t>
      </w:r>
      <w:r w:rsidR="00966A97">
        <w:t xml:space="preserve"> (Portion B)</w:t>
      </w:r>
      <w:r>
        <w:t>. The time history of each portion is plotted below.</w:t>
      </w:r>
    </w:p>
    <w:p w14:paraId="307BC5FE" w14:textId="77777777" w:rsidR="00472365" w:rsidRDefault="00472365" w:rsidP="00472365">
      <w:pPr>
        <w:keepNext/>
      </w:pPr>
      <w:r w:rsidRPr="00472365">
        <w:rPr>
          <w:noProof/>
        </w:rPr>
        <w:lastRenderedPageBreak/>
        <w:drawing>
          <wp:inline distT="0" distB="0" distL="0" distR="0" wp14:anchorId="6C3F9E9A" wp14:editId="4020653B">
            <wp:extent cx="5486400" cy="3104103"/>
            <wp:effectExtent l="0" t="0" r="0" b="1270"/>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8">
                      <a:extLst>
                        <a:ext uri="{28A0092B-C50C-407E-A947-70E740481C1C}">
                          <a14:useLocalDpi xmlns:a14="http://schemas.microsoft.com/office/drawing/2010/main" val="0"/>
                        </a:ext>
                      </a:extLst>
                    </a:blip>
                    <a:srcRect l="5418" r="7895"/>
                    <a:stretch/>
                  </pic:blipFill>
                  <pic:spPr bwMode="auto">
                    <a:xfrm>
                      <a:off x="0" y="0"/>
                      <a:ext cx="5486400" cy="3104103"/>
                    </a:xfrm>
                    <a:prstGeom prst="rect">
                      <a:avLst/>
                    </a:prstGeom>
                    <a:noFill/>
                    <a:ln>
                      <a:noFill/>
                    </a:ln>
                    <a:extLst>
                      <a:ext uri="{53640926-AAD7-44D8-BBD7-CCE9431645EC}">
                        <a14:shadowObscured xmlns:a14="http://schemas.microsoft.com/office/drawing/2010/main"/>
                      </a:ext>
                    </a:extLst>
                  </pic:spPr>
                </pic:pic>
              </a:graphicData>
            </a:graphic>
          </wp:inline>
        </w:drawing>
      </w:r>
    </w:p>
    <w:p w14:paraId="7F6E180B" w14:textId="53982055" w:rsidR="00472365" w:rsidRDefault="00472365" w:rsidP="00472365">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29</w:t>
      </w:r>
      <w:r w:rsidR="00DF2EDD">
        <w:rPr>
          <w:noProof/>
        </w:rPr>
        <w:fldChar w:fldCharType="end"/>
      </w:r>
      <w:r>
        <w:t>: Filtered Truck Acceleration Time History for Period before Bridge (A)</w:t>
      </w:r>
    </w:p>
    <w:p w14:paraId="38C1433A" w14:textId="77777777" w:rsidR="00472365" w:rsidRDefault="00472365" w:rsidP="00472365">
      <w:pPr>
        <w:keepNext/>
      </w:pPr>
      <w:r w:rsidRPr="00472365">
        <w:rPr>
          <w:b/>
          <w:noProof/>
        </w:rPr>
        <w:drawing>
          <wp:inline distT="0" distB="0" distL="0" distR="0" wp14:anchorId="1D9B182D" wp14:editId="562C6AFA">
            <wp:extent cx="5486400" cy="3129831"/>
            <wp:effectExtent l="0" t="0" r="0" b="0"/>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l="6807" t="5955" r="8597"/>
                    <a:stretch/>
                  </pic:blipFill>
                  <pic:spPr bwMode="auto">
                    <a:xfrm>
                      <a:off x="0" y="0"/>
                      <a:ext cx="5486400" cy="3129831"/>
                    </a:xfrm>
                    <a:prstGeom prst="rect">
                      <a:avLst/>
                    </a:prstGeom>
                    <a:noFill/>
                    <a:ln>
                      <a:noFill/>
                    </a:ln>
                    <a:extLst>
                      <a:ext uri="{53640926-AAD7-44D8-BBD7-CCE9431645EC}">
                        <a14:shadowObscured xmlns:a14="http://schemas.microsoft.com/office/drawing/2010/main"/>
                      </a:ext>
                    </a:extLst>
                  </pic:spPr>
                </pic:pic>
              </a:graphicData>
            </a:graphic>
          </wp:inline>
        </w:drawing>
      </w:r>
    </w:p>
    <w:p w14:paraId="1A28E3E4" w14:textId="6F351205" w:rsidR="00DC5325" w:rsidRDefault="00472365" w:rsidP="00472365">
      <w:pPr>
        <w:pStyle w:val="Caption"/>
        <w:rPr>
          <w:b w:val="0"/>
        </w:rPr>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30</w:t>
      </w:r>
      <w:r w:rsidR="00DF2EDD">
        <w:rPr>
          <w:noProof/>
        </w:rPr>
        <w:fldChar w:fldCharType="end"/>
      </w:r>
      <w:r>
        <w:t>: Filtered Truck Acceleration Time History for Period on Bridge (B)</w:t>
      </w:r>
    </w:p>
    <w:p w14:paraId="5D9D413F" w14:textId="77777777" w:rsidR="005E0F8C" w:rsidRDefault="005E0F8C" w:rsidP="005E0F8C">
      <w:r>
        <w:t>The RMS for the truck accelerometers off and on the bridge (Portion A and B respectively) are summarized in the following table.</w:t>
      </w:r>
    </w:p>
    <w:p w14:paraId="74DCFD61" w14:textId="77777777" w:rsidR="005E0F8C" w:rsidRDefault="005E0F8C" w:rsidP="005E0F8C">
      <w:pPr>
        <w:pStyle w:val="Caption"/>
        <w:keepNext/>
      </w:pPr>
      <w:r>
        <w:lastRenderedPageBreak/>
        <w:t xml:space="preserve">Table </w:t>
      </w:r>
      <w:r w:rsidR="00490C1D">
        <w:rPr>
          <w:noProof/>
        </w:rPr>
        <w:fldChar w:fldCharType="begin"/>
      </w:r>
      <w:r w:rsidR="00490C1D">
        <w:rPr>
          <w:noProof/>
        </w:rPr>
        <w:instrText xml:space="preserve"> SEQ Table \* ARABIC </w:instrText>
      </w:r>
      <w:r w:rsidR="00490C1D">
        <w:rPr>
          <w:noProof/>
        </w:rPr>
        <w:fldChar w:fldCharType="separate"/>
      </w:r>
      <w:r>
        <w:rPr>
          <w:noProof/>
        </w:rPr>
        <w:t>7</w:t>
      </w:r>
      <w:r w:rsidR="00490C1D">
        <w:rPr>
          <w:noProof/>
        </w:rPr>
        <w:fldChar w:fldCharType="end"/>
      </w:r>
      <w:r>
        <w:t>: RMS Values for (Run 6) Truck Acceleration Before and On Bridge</w:t>
      </w:r>
    </w:p>
    <w:tbl>
      <w:tblPr>
        <w:tblStyle w:val="TableGrid"/>
        <w:tblW w:w="0" w:type="auto"/>
        <w:jc w:val="center"/>
        <w:tblLook w:val="04A0" w:firstRow="1" w:lastRow="0" w:firstColumn="1" w:lastColumn="0" w:noHBand="0" w:noVBand="1"/>
      </w:tblPr>
      <w:tblGrid>
        <w:gridCol w:w="2214"/>
        <w:gridCol w:w="1860"/>
        <w:gridCol w:w="1515"/>
        <w:gridCol w:w="1284"/>
      </w:tblGrid>
      <w:tr w:rsidR="005E0F8C" w14:paraId="4134EC5D" w14:textId="77777777" w:rsidTr="00DF2EDD">
        <w:trPr>
          <w:jc w:val="center"/>
        </w:trPr>
        <w:tc>
          <w:tcPr>
            <w:tcW w:w="2214" w:type="dxa"/>
          </w:tcPr>
          <w:p w14:paraId="5CF156DE" w14:textId="77777777" w:rsidR="005E0F8C" w:rsidRDefault="005E0F8C" w:rsidP="00DF2EDD">
            <w:pPr>
              <w:pStyle w:val="squish"/>
            </w:pPr>
          </w:p>
        </w:tc>
        <w:tc>
          <w:tcPr>
            <w:tcW w:w="1860" w:type="dxa"/>
          </w:tcPr>
          <w:p w14:paraId="319E5A64" w14:textId="77777777" w:rsidR="005E0F8C" w:rsidRDefault="005E0F8C" w:rsidP="00DF2EDD">
            <w:pPr>
              <w:pStyle w:val="squish"/>
              <w:jc w:val="center"/>
            </w:pPr>
            <w:r>
              <w:t>Before Bridge (A)</w:t>
            </w:r>
          </w:p>
        </w:tc>
        <w:tc>
          <w:tcPr>
            <w:tcW w:w="1515" w:type="dxa"/>
          </w:tcPr>
          <w:p w14:paraId="22FE7CB5" w14:textId="77777777" w:rsidR="005E0F8C" w:rsidRDefault="005E0F8C" w:rsidP="00DF2EDD">
            <w:pPr>
              <w:pStyle w:val="squish"/>
              <w:jc w:val="center"/>
            </w:pPr>
            <w:r>
              <w:t>On Bridge (B)</w:t>
            </w:r>
          </w:p>
        </w:tc>
        <w:tc>
          <w:tcPr>
            <w:tcW w:w="1284" w:type="dxa"/>
          </w:tcPr>
          <w:p w14:paraId="1802DF15" w14:textId="77777777" w:rsidR="005E0F8C" w:rsidRDefault="005E0F8C" w:rsidP="00DF2EDD">
            <w:pPr>
              <w:pStyle w:val="squish"/>
              <w:jc w:val="center"/>
            </w:pPr>
            <w:r>
              <w:t>% Increase</w:t>
            </w:r>
          </w:p>
        </w:tc>
      </w:tr>
      <w:tr w:rsidR="005E0F8C" w14:paraId="60F844B2" w14:textId="77777777" w:rsidTr="00DF2EDD">
        <w:trPr>
          <w:jc w:val="center"/>
        </w:trPr>
        <w:tc>
          <w:tcPr>
            <w:tcW w:w="2214" w:type="dxa"/>
            <w:vAlign w:val="bottom"/>
          </w:tcPr>
          <w:p w14:paraId="265C8D6B" w14:textId="77777777" w:rsidR="005E0F8C" w:rsidRDefault="005E0F8C" w:rsidP="00DF2EDD">
            <w:pPr>
              <w:pStyle w:val="squish"/>
            </w:pPr>
            <w:r>
              <w:rPr>
                <w:rFonts w:ascii="Calibri" w:hAnsi="Calibri" w:cs="Calibri"/>
                <w:color w:val="000000"/>
              </w:rPr>
              <w:t>Driver Front</w:t>
            </w:r>
          </w:p>
        </w:tc>
        <w:tc>
          <w:tcPr>
            <w:tcW w:w="1860" w:type="dxa"/>
            <w:vAlign w:val="bottom"/>
          </w:tcPr>
          <w:p w14:paraId="47AA0F59" w14:textId="77777777" w:rsidR="005E0F8C" w:rsidRDefault="005E0F8C" w:rsidP="00DF2EDD">
            <w:pPr>
              <w:pStyle w:val="squish"/>
              <w:jc w:val="center"/>
            </w:pPr>
            <w:r>
              <w:rPr>
                <w:rFonts w:ascii="Calibri" w:hAnsi="Calibri" w:cs="Calibri"/>
                <w:color w:val="000000"/>
              </w:rPr>
              <w:t>0.042</w:t>
            </w:r>
          </w:p>
        </w:tc>
        <w:tc>
          <w:tcPr>
            <w:tcW w:w="1515" w:type="dxa"/>
            <w:vAlign w:val="bottom"/>
          </w:tcPr>
          <w:p w14:paraId="621B9C20" w14:textId="77777777" w:rsidR="005E0F8C" w:rsidRDefault="005E0F8C" w:rsidP="00DF2EDD">
            <w:pPr>
              <w:pStyle w:val="squish"/>
              <w:jc w:val="center"/>
            </w:pPr>
            <w:r>
              <w:rPr>
                <w:rFonts w:ascii="Calibri" w:hAnsi="Calibri" w:cs="Calibri"/>
                <w:color w:val="000000"/>
              </w:rPr>
              <w:t>0.101</w:t>
            </w:r>
          </w:p>
        </w:tc>
        <w:tc>
          <w:tcPr>
            <w:tcW w:w="1284" w:type="dxa"/>
            <w:vAlign w:val="bottom"/>
          </w:tcPr>
          <w:p w14:paraId="58416CD0" w14:textId="77777777" w:rsidR="005E0F8C" w:rsidRDefault="005E0F8C" w:rsidP="00DF2EDD">
            <w:pPr>
              <w:pStyle w:val="squish"/>
              <w:jc w:val="center"/>
            </w:pPr>
            <w:r>
              <w:rPr>
                <w:rFonts w:ascii="Calibri" w:hAnsi="Calibri" w:cs="Calibri"/>
                <w:color w:val="000000"/>
              </w:rPr>
              <w:t>140.0%</w:t>
            </w:r>
          </w:p>
        </w:tc>
      </w:tr>
      <w:tr w:rsidR="005E0F8C" w14:paraId="7FCDA551" w14:textId="77777777" w:rsidTr="00DF2EDD">
        <w:trPr>
          <w:jc w:val="center"/>
        </w:trPr>
        <w:tc>
          <w:tcPr>
            <w:tcW w:w="2214" w:type="dxa"/>
            <w:vAlign w:val="bottom"/>
          </w:tcPr>
          <w:p w14:paraId="2F705867" w14:textId="77777777" w:rsidR="005E0F8C" w:rsidRDefault="005E0F8C" w:rsidP="00DF2EDD">
            <w:pPr>
              <w:pStyle w:val="squish"/>
            </w:pPr>
            <w:r>
              <w:rPr>
                <w:rFonts w:ascii="Calibri" w:hAnsi="Calibri" w:cs="Calibri"/>
                <w:color w:val="000000"/>
              </w:rPr>
              <w:t>Driver Rear</w:t>
            </w:r>
          </w:p>
        </w:tc>
        <w:tc>
          <w:tcPr>
            <w:tcW w:w="1860" w:type="dxa"/>
            <w:vAlign w:val="bottom"/>
          </w:tcPr>
          <w:p w14:paraId="03FC24F0" w14:textId="77777777" w:rsidR="005E0F8C" w:rsidRDefault="005E0F8C" w:rsidP="00DF2EDD">
            <w:pPr>
              <w:pStyle w:val="squish"/>
              <w:jc w:val="center"/>
            </w:pPr>
            <w:r>
              <w:rPr>
                <w:rFonts w:ascii="Calibri" w:hAnsi="Calibri" w:cs="Calibri"/>
                <w:color w:val="000000"/>
              </w:rPr>
              <w:t>0.078</w:t>
            </w:r>
          </w:p>
        </w:tc>
        <w:tc>
          <w:tcPr>
            <w:tcW w:w="1515" w:type="dxa"/>
            <w:vAlign w:val="bottom"/>
          </w:tcPr>
          <w:p w14:paraId="7B21C388" w14:textId="77777777" w:rsidR="005E0F8C" w:rsidRDefault="005E0F8C" w:rsidP="00DF2EDD">
            <w:pPr>
              <w:pStyle w:val="squish"/>
              <w:jc w:val="center"/>
            </w:pPr>
            <w:r>
              <w:rPr>
                <w:rFonts w:ascii="Calibri" w:hAnsi="Calibri" w:cs="Calibri"/>
                <w:color w:val="000000"/>
              </w:rPr>
              <w:t>0.244</w:t>
            </w:r>
          </w:p>
        </w:tc>
        <w:tc>
          <w:tcPr>
            <w:tcW w:w="1284" w:type="dxa"/>
            <w:vAlign w:val="bottom"/>
          </w:tcPr>
          <w:p w14:paraId="59572906" w14:textId="77777777" w:rsidR="005E0F8C" w:rsidRDefault="005E0F8C" w:rsidP="00DF2EDD">
            <w:pPr>
              <w:pStyle w:val="squish"/>
              <w:jc w:val="center"/>
            </w:pPr>
            <w:r>
              <w:rPr>
                <w:rFonts w:ascii="Calibri" w:hAnsi="Calibri" w:cs="Calibri"/>
                <w:color w:val="000000"/>
              </w:rPr>
              <w:t>213.2%</w:t>
            </w:r>
          </w:p>
        </w:tc>
      </w:tr>
      <w:tr w:rsidR="005E0F8C" w14:paraId="4A8AD268" w14:textId="77777777" w:rsidTr="00DF2EDD">
        <w:trPr>
          <w:jc w:val="center"/>
        </w:trPr>
        <w:tc>
          <w:tcPr>
            <w:tcW w:w="2214" w:type="dxa"/>
            <w:vAlign w:val="bottom"/>
          </w:tcPr>
          <w:p w14:paraId="0F4C01F9" w14:textId="77777777" w:rsidR="005E0F8C" w:rsidRDefault="005E0F8C" w:rsidP="00DF2EDD">
            <w:pPr>
              <w:pStyle w:val="squish"/>
            </w:pPr>
            <w:r>
              <w:rPr>
                <w:rFonts w:ascii="Calibri" w:hAnsi="Calibri" w:cs="Calibri"/>
                <w:color w:val="000000"/>
              </w:rPr>
              <w:t>Passenger Front</w:t>
            </w:r>
          </w:p>
        </w:tc>
        <w:tc>
          <w:tcPr>
            <w:tcW w:w="1860" w:type="dxa"/>
            <w:vAlign w:val="bottom"/>
          </w:tcPr>
          <w:p w14:paraId="71F47682" w14:textId="77777777" w:rsidR="005E0F8C" w:rsidRDefault="005E0F8C" w:rsidP="00DF2EDD">
            <w:pPr>
              <w:pStyle w:val="squish"/>
              <w:jc w:val="center"/>
            </w:pPr>
            <w:r>
              <w:rPr>
                <w:rFonts w:ascii="Calibri" w:hAnsi="Calibri" w:cs="Calibri"/>
                <w:color w:val="000000"/>
              </w:rPr>
              <w:t>0.040</w:t>
            </w:r>
          </w:p>
        </w:tc>
        <w:tc>
          <w:tcPr>
            <w:tcW w:w="1515" w:type="dxa"/>
            <w:vAlign w:val="bottom"/>
          </w:tcPr>
          <w:p w14:paraId="4A735D40" w14:textId="77777777" w:rsidR="005E0F8C" w:rsidRDefault="005E0F8C" w:rsidP="00DF2EDD">
            <w:pPr>
              <w:pStyle w:val="squish"/>
              <w:jc w:val="center"/>
            </w:pPr>
            <w:r>
              <w:rPr>
                <w:rFonts w:ascii="Calibri" w:hAnsi="Calibri" w:cs="Calibri"/>
                <w:color w:val="000000"/>
              </w:rPr>
              <w:t>0.095</w:t>
            </w:r>
          </w:p>
        </w:tc>
        <w:tc>
          <w:tcPr>
            <w:tcW w:w="1284" w:type="dxa"/>
            <w:vAlign w:val="bottom"/>
          </w:tcPr>
          <w:p w14:paraId="46CD3C30" w14:textId="77777777" w:rsidR="005E0F8C" w:rsidRDefault="005E0F8C" w:rsidP="00DF2EDD">
            <w:pPr>
              <w:pStyle w:val="squish"/>
              <w:jc w:val="center"/>
            </w:pPr>
            <w:r>
              <w:rPr>
                <w:rFonts w:ascii="Calibri" w:hAnsi="Calibri" w:cs="Calibri"/>
                <w:color w:val="000000"/>
              </w:rPr>
              <w:t>134.8%</w:t>
            </w:r>
          </w:p>
        </w:tc>
      </w:tr>
      <w:tr w:rsidR="005E0F8C" w14:paraId="4D4868D1" w14:textId="77777777" w:rsidTr="00DF2EDD">
        <w:trPr>
          <w:jc w:val="center"/>
        </w:trPr>
        <w:tc>
          <w:tcPr>
            <w:tcW w:w="2214" w:type="dxa"/>
            <w:vAlign w:val="bottom"/>
          </w:tcPr>
          <w:p w14:paraId="4AB6B8DF" w14:textId="77777777" w:rsidR="005E0F8C" w:rsidRDefault="005E0F8C" w:rsidP="00DF2EDD">
            <w:pPr>
              <w:pStyle w:val="squish"/>
            </w:pPr>
            <w:r>
              <w:rPr>
                <w:rFonts w:ascii="Calibri" w:hAnsi="Calibri" w:cs="Calibri"/>
                <w:color w:val="000000"/>
              </w:rPr>
              <w:t>Passenger Rear</w:t>
            </w:r>
          </w:p>
        </w:tc>
        <w:tc>
          <w:tcPr>
            <w:tcW w:w="1860" w:type="dxa"/>
            <w:vAlign w:val="bottom"/>
          </w:tcPr>
          <w:p w14:paraId="5EDF1BBA" w14:textId="77777777" w:rsidR="005E0F8C" w:rsidRDefault="005E0F8C" w:rsidP="00DF2EDD">
            <w:pPr>
              <w:pStyle w:val="squish"/>
              <w:jc w:val="center"/>
            </w:pPr>
            <w:r>
              <w:rPr>
                <w:rFonts w:ascii="Calibri" w:hAnsi="Calibri" w:cs="Calibri"/>
                <w:color w:val="000000"/>
              </w:rPr>
              <w:t>0.076</w:t>
            </w:r>
          </w:p>
        </w:tc>
        <w:tc>
          <w:tcPr>
            <w:tcW w:w="1515" w:type="dxa"/>
            <w:vAlign w:val="bottom"/>
          </w:tcPr>
          <w:p w14:paraId="30378ACF" w14:textId="77777777" w:rsidR="005E0F8C" w:rsidRDefault="005E0F8C" w:rsidP="00DF2EDD">
            <w:pPr>
              <w:pStyle w:val="squish"/>
              <w:jc w:val="center"/>
            </w:pPr>
            <w:r>
              <w:rPr>
                <w:rFonts w:ascii="Calibri" w:hAnsi="Calibri" w:cs="Calibri"/>
                <w:color w:val="000000"/>
              </w:rPr>
              <w:t>0.231</w:t>
            </w:r>
          </w:p>
        </w:tc>
        <w:tc>
          <w:tcPr>
            <w:tcW w:w="1284" w:type="dxa"/>
            <w:vAlign w:val="bottom"/>
          </w:tcPr>
          <w:p w14:paraId="5DD4F1AD" w14:textId="77777777" w:rsidR="005E0F8C" w:rsidRDefault="005E0F8C" w:rsidP="00DF2EDD">
            <w:pPr>
              <w:pStyle w:val="squish"/>
              <w:keepNext/>
              <w:jc w:val="center"/>
            </w:pPr>
            <w:r>
              <w:rPr>
                <w:rFonts w:ascii="Calibri" w:hAnsi="Calibri" w:cs="Calibri"/>
                <w:color w:val="000000"/>
              </w:rPr>
              <w:t>203.4%</w:t>
            </w:r>
          </w:p>
        </w:tc>
      </w:tr>
    </w:tbl>
    <w:p w14:paraId="425CF2E7" w14:textId="2F538732" w:rsidR="007C0160" w:rsidRDefault="00DC5325" w:rsidP="00966A97">
      <w:r>
        <w:t xml:space="preserve">Spectral analysis of each portion was performed </w:t>
      </w:r>
      <w:r w:rsidR="00966A97">
        <w:t>to identify and compare the frequency content of the recorded vibrations. Because the two portions are of unequal length the PSD was estimated to facilitate comparison between the signals. Welch’s periodogram was again used. Portion A was analyzed with (</w:t>
      </w:r>
      <w:r w:rsidR="00B36032">
        <w:t>8</w:t>
      </w:r>
      <w:r w:rsidR="00966A97">
        <w:t xml:space="preserve">) </w:t>
      </w:r>
      <w:r w:rsidR="00B36032">
        <w:t>5</w:t>
      </w:r>
      <w:r w:rsidR="00966A97">
        <w:t xml:space="preserve">-second segments with 25% overlap. </w:t>
      </w:r>
      <w:r w:rsidR="00B36032">
        <w:t>Portion B was analyzed with (4) 5-second segments with 25% overlap.</w:t>
      </w:r>
      <w:r w:rsidR="00E6013D">
        <w:t xml:space="preserve"> Each estimate therefore has a frequency resolution of 0.1 Hz. </w:t>
      </w:r>
      <w:r w:rsidR="006B77C9">
        <w:t>The PSD estimates of the two portions are compared in the following plot.</w:t>
      </w:r>
    </w:p>
    <w:p w14:paraId="5D525163" w14:textId="77777777" w:rsidR="00DB1DD1" w:rsidRDefault="007C0160" w:rsidP="00DB1DD1">
      <w:pPr>
        <w:keepNext/>
      </w:pPr>
      <w:r w:rsidRPr="007C0160">
        <w:rPr>
          <w:noProof/>
        </w:rPr>
        <w:drawing>
          <wp:inline distT="0" distB="0" distL="0" distR="0" wp14:anchorId="05A2D772" wp14:editId="7757B6EB">
            <wp:extent cx="5486400" cy="2933330"/>
            <wp:effectExtent l="0" t="0" r="0" b="63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a:extLst>
                        <a:ext uri="{28A0092B-C50C-407E-A947-70E740481C1C}">
                          <a14:useLocalDpi xmlns:a14="http://schemas.microsoft.com/office/drawing/2010/main" val="0"/>
                        </a:ext>
                      </a:extLst>
                    </a:blip>
                    <a:srcRect l="6390" r="7765"/>
                    <a:stretch/>
                  </pic:blipFill>
                  <pic:spPr bwMode="auto">
                    <a:xfrm>
                      <a:off x="0" y="0"/>
                      <a:ext cx="5486400" cy="2933330"/>
                    </a:xfrm>
                    <a:prstGeom prst="rect">
                      <a:avLst/>
                    </a:prstGeom>
                    <a:noFill/>
                    <a:ln>
                      <a:noFill/>
                    </a:ln>
                    <a:extLst>
                      <a:ext uri="{53640926-AAD7-44D8-BBD7-CCE9431645EC}">
                        <a14:shadowObscured xmlns:a14="http://schemas.microsoft.com/office/drawing/2010/main"/>
                      </a:ext>
                    </a:extLst>
                  </pic:spPr>
                </pic:pic>
              </a:graphicData>
            </a:graphic>
          </wp:inline>
        </w:drawing>
      </w:r>
    </w:p>
    <w:p w14:paraId="493EF1C8" w14:textId="7E4A58B1" w:rsidR="007C0160" w:rsidRDefault="00DB1DD1" w:rsidP="00DB1DD1">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31</w:t>
      </w:r>
      <w:r w:rsidR="00DF2EDD">
        <w:rPr>
          <w:noProof/>
        </w:rPr>
        <w:fldChar w:fldCharType="end"/>
      </w:r>
      <w:r>
        <w:t>: PSD Estimate for Acceleration from Front Sensors, On and Off Bridge</w:t>
      </w:r>
    </w:p>
    <w:p w14:paraId="519F00AF" w14:textId="77777777" w:rsidR="00DB1DD1" w:rsidRDefault="007C0160" w:rsidP="00DB1DD1">
      <w:pPr>
        <w:keepNext/>
      </w:pPr>
      <w:r w:rsidRPr="007C0160">
        <w:rPr>
          <w:noProof/>
        </w:rPr>
        <w:lastRenderedPageBreak/>
        <w:drawing>
          <wp:inline distT="0" distB="0" distL="0" distR="0" wp14:anchorId="69557058" wp14:editId="5969E560">
            <wp:extent cx="5486400" cy="2746053"/>
            <wp:effectExtent l="0" t="0" r="0" b="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1">
                      <a:extLst>
                        <a:ext uri="{28A0092B-C50C-407E-A947-70E740481C1C}">
                          <a14:useLocalDpi xmlns:a14="http://schemas.microsoft.com/office/drawing/2010/main" val="0"/>
                        </a:ext>
                      </a:extLst>
                    </a:blip>
                    <a:srcRect l="3750" r="7215"/>
                    <a:stretch/>
                  </pic:blipFill>
                  <pic:spPr bwMode="auto">
                    <a:xfrm>
                      <a:off x="0" y="0"/>
                      <a:ext cx="5486400" cy="2746053"/>
                    </a:xfrm>
                    <a:prstGeom prst="rect">
                      <a:avLst/>
                    </a:prstGeom>
                    <a:noFill/>
                    <a:ln>
                      <a:noFill/>
                    </a:ln>
                    <a:extLst>
                      <a:ext uri="{53640926-AAD7-44D8-BBD7-CCE9431645EC}">
                        <a14:shadowObscured xmlns:a14="http://schemas.microsoft.com/office/drawing/2010/main"/>
                      </a:ext>
                    </a:extLst>
                  </pic:spPr>
                </pic:pic>
              </a:graphicData>
            </a:graphic>
          </wp:inline>
        </w:drawing>
      </w:r>
    </w:p>
    <w:p w14:paraId="1A544B9A" w14:textId="78EF675D" w:rsidR="007C0160" w:rsidRDefault="00DB1DD1" w:rsidP="00DB1DD1">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32</w:t>
      </w:r>
      <w:r w:rsidR="00DF2EDD">
        <w:rPr>
          <w:noProof/>
        </w:rPr>
        <w:fldChar w:fldCharType="end"/>
      </w:r>
      <w:r>
        <w:t>: PSD Estimate for Acceleration from Rear Sensors, On and Off Bridge</w:t>
      </w:r>
    </w:p>
    <w:p w14:paraId="4420A7E4" w14:textId="18AEBD7C" w:rsidR="00C03EFB" w:rsidRDefault="006B77C9" w:rsidP="00966A97">
      <w:r>
        <w:t>It is clear from the above plot</w:t>
      </w:r>
      <w:r w:rsidR="007C0160">
        <w:t>s</w:t>
      </w:r>
      <w:r>
        <w:t xml:space="preserve"> that the truck is experiencing much greater acceleration when it is on the bridge and i</w:t>
      </w:r>
      <w:r w:rsidR="007C0160">
        <w:t>t</w:t>
      </w:r>
      <w:r>
        <w:t xml:space="preserve"> is occurring at frequencies </w:t>
      </w:r>
      <w:r w:rsidR="007C0160">
        <w:t xml:space="preserve">between 1.5 and 5 Hz. </w:t>
      </w:r>
      <w:r w:rsidR="00C03EFB">
        <w:t xml:space="preserve">Furthermore, the rear accelerometers are experiencing </w:t>
      </w:r>
      <w:r w:rsidR="007C0160">
        <w:t xml:space="preserve">greater </w:t>
      </w:r>
      <w:r w:rsidR="00C03EFB">
        <w:t>acceleration</w:t>
      </w:r>
      <w:r w:rsidR="007C0160">
        <w:t xml:space="preserve"> at these low frequencies</w:t>
      </w:r>
      <w:r w:rsidR="00C03EFB">
        <w:t xml:space="preserve"> than </w:t>
      </w:r>
      <w:r w:rsidR="007C0160">
        <w:t xml:space="preserve">are </w:t>
      </w:r>
      <w:r w:rsidR="00C03EFB">
        <w:t>the front accelerometers. This is likely because the cab is carried by a different suspension with greater damping.</w:t>
      </w:r>
    </w:p>
    <w:p w14:paraId="02E570A6" w14:textId="4AA57593" w:rsidR="0063173D" w:rsidRDefault="00DE0E9F" w:rsidP="0063173D">
      <w:r>
        <w:t>The PSD was also estimated with data that was recorded while the truck was traveling to the bridge site</w:t>
      </w:r>
      <w:r w:rsidR="005A6A5D">
        <w:t xml:space="preserve"> to eliminate the influence of bridge vibrations</w:t>
      </w:r>
      <w:r>
        <w:t xml:space="preserve">. </w:t>
      </w:r>
      <w:r w:rsidR="0063173D">
        <w:t xml:space="preserve">Welch’s improved PSD estimator was used with (4) 10-second segments with 25% overlap, providing a frequency resolution of 0.05 Hz. </w:t>
      </w:r>
    </w:p>
    <w:p w14:paraId="7A3F4663" w14:textId="458D7590" w:rsidR="0063173D" w:rsidRDefault="0063173D" w:rsidP="005A6A5D">
      <w:r w:rsidRPr="005A6A5D">
        <w:rPr>
          <w:noProof/>
        </w:rPr>
        <w:lastRenderedPageBreak/>
        <w:drawing>
          <wp:inline distT="0" distB="0" distL="0" distR="0" wp14:anchorId="5EE3F2E5" wp14:editId="396D4EFD">
            <wp:extent cx="5486400" cy="2735580"/>
            <wp:effectExtent l="0" t="0" r="0" b="762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2C3A98" w14:textId="63128F6F" w:rsidR="005A6A5D" w:rsidRDefault="005A6A5D" w:rsidP="005A6A5D">
      <w:r>
        <w:t xml:space="preserve">The </w:t>
      </w:r>
      <w:r w:rsidR="0063173D">
        <w:t>above</w:t>
      </w:r>
      <w:r>
        <w:t xml:space="preserve"> frequency response suggests that the truck has a natural frequency of approximately 2.7Hz. This assumes the vehicle was excited with white noise (uniform frequency content of input), but without knowledge of the profile experienced during this record, the character of the input cannot be known. </w:t>
      </w:r>
    </w:p>
    <w:p w14:paraId="2D832133" w14:textId="085F8013" w:rsidR="006B77C9" w:rsidRDefault="006B77C9" w:rsidP="00966A97">
      <w:r>
        <w:t>The Root-Mean-Square</w:t>
      </w:r>
      <w:r w:rsidR="00C03EFB">
        <w:t xml:space="preserve"> </w:t>
      </w:r>
      <w:r w:rsidR="003C1BEB">
        <w:t xml:space="preserve">of the filtered truck acceleration </w:t>
      </w:r>
      <w:r w:rsidR="00C03EFB">
        <w:t xml:space="preserve">was computed for </w:t>
      </w:r>
      <w:r w:rsidR="003C1BEB">
        <w:t>select</w:t>
      </w:r>
      <w:r w:rsidR="00C03EFB">
        <w:t xml:space="preserve"> run</w:t>
      </w:r>
      <w:r w:rsidR="003C1BEB">
        <w:t>s</w:t>
      </w:r>
      <w:r w:rsidR="00C03EFB">
        <w:t xml:space="preserve"> over the </w:t>
      </w:r>
      <w:proofErr w:type="gramStart"/>
      <w:r w:rsidR="00C03EFB">
        <w:t>time period</w:t>
      </w:r>
      <w:proofErr w:type="gramEnd"/>
      <w:r w:rsidR="00C03EFB">
        <w:t xml:space="preserve"> when the truck was on the bridge. The values for the rear accelerometers were averaged and are plotted below versus vehicle speed (as reported by the truck passenger). </w:t>
      </w:r>
      <w:r w:rsidR="003C1BEB">
        <w:t>Runs 1 and 5 were excluded from the following plot because the test truck was unable to maintain a consistent speed over the bridge. Runs 8 and 9 were also excluded due to corruption of the data files.</w:t>
      </w:r>
    </w:p>
    <w:p w14:paraId="23ED192E" w14:textId="77777777" w:rsidR="003C1BEB" w:rsidRDefault="005B4430" w:rsidP="003C1BEB">
      <w:pPr>
        <w:keepNext/>
      </w:pPr>
      <w:r w:rsidRPr="005B4430">
        <w:rPr>
          <w:noProof/>
        </w:rPr>
        <w:lastRenderedPageBreak/>
        <w:drawing>
          <wp:inline distT="0" distB="0" distL="0" distR="0" wp14:anchorId="59F60055" wp14:editId="15C6DC97">
            <wp:extent cx="5486400" cy="2365565"/>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365565"/>
                    </a:xfrm>
                    <a:prstGeom prst="rect">
                      <a:avLst/>
                    </a:prstGeom>
                    <a:noFill/>
                    <a:ln>
                      <a:noFill/>
                    </a:ln>
                  </pic:spPr>
                </pic:pic>
              </a:graphicData>
            </a:graphic>
          </wp:inline>
        </w:drawing>
      </w:r>
    </w:p>
    <w:p w14:paraId="1E9DA06A" w14:textId="6AF221C0" w:rsidR="005B4430" w:rsidRDefault="003C1BEB" w:rsidP="003C1BEB">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33</w:t>
      </w:r>
      <w:r w:rsidR="00DF2EDD">
        <w:rPr>
          <w:noProof/>
        </w:rPr>
        <w:fldChar w:fldCharType="end"/>
      </w:r>
      <w:r>
        <w:t>: RMS of Filtered Truck Acceleration while on Bridge versus Truck Speed</w:t>
      </w:r>
    </w:p>
    <w:p w14:paraId="5E016CE0" w14:textId="4CC893FA" w:rsidR="00DE0E9F" w:rsidRDefault="003C1BEB" w:rsidP="00E113ED">
      <w:r>
        <w:t>T</w:t>
      </w:r>
      <w:r w:rsidR="00C03EFB">
        <w:t xml:space="preserve">he above plot strongly suggests that vehicle acceleration increases with an increase in its (horizontal) speed. </w:t>
      </w:r>
      <w:r>
        <w:t>Furthermore, the data provides no indication that the lane of travel has significant influence on the magnitude of truck acceleration.</w:t>
      </w:r>
    </w:p>
    <w:p w14:paraId="65F7CF87" w14:textId="298BEAD5" w:rsidR="00DC5325" w:rsidRPr="006E0295" w:rsidRDefault="00DC5325" w:rsidP="00DC5325">
      <w:pPr>
        <w:pStyle w:val="Heading4"/>
      </w:pPr>
      <w:r>
        <w:t>Bridge Response</w:t>
      </w:r>
    </w:p>
    <w:p w14:paraId="354BBA8D" w14:textId="426744ED" w:rsidR="00CC13A6" w:rsidRDefault="00A16EAD" w:rsidP="005A4CCB">
      <w:r>
        <w:t>Acceleration</w:t>
      </w:r>
      <w:r w:rsidR="00786A18">
        <w:t xml:space="preserve"> time history for the bridge is plotted </w:t>
      </w:r>
      <w:r w:rsidR="00935E03">
        <w:t>below for run 6.</w:t>
      </w:r>
      <w:r w:rsidR="00387C81">
        <w:t xml:space="preserve"> </w:t>
      </w:r>
      <w:r w:rsidR="00935E03">
        <w:t>This run was chosen for examination because the truck maintained a consistent and relatively high speed and was accompanied by very little other traffic, thereby isolating the effect of the test truck.</w:t>
      </w:r>
      <w:r w:rsidR="002778C1">
        <w:t xml:space="preserve"> Girder 5 responses are displayed because run 6 occurred in the East-bound left lane which is located over girders 5 and 6</w:t>
      </w:r>
      <w:r w:rsidR="005806B0">
        <w:t xml:space="preserve"> (Girder 6 was not instrumented)</w:t>
      </w:r>
      <w:r w:rsidR="002778C1">
        <w:t>.</w:t>
      </w:r>
      <w:r w:rsidR="0043592C">
        <w:t xml:space="preserve"> A low-pass filter was applied to remove content greater than 20 Hz to better visualize the vibration associated with bridge deformation.</w:t>
      </w:r>
      <w:r w:rsidR="00935E03">
        <w:t xml:space="preserve"> </w:t>
      </w:r>
      <w:r w:rsidR="005806B0">
        <w:t xml:space="preserve">Explanation and justification of this was provided in the previous phase of testing. </w:t>
      </w:r>
      <w:r w:rsidR="00935E03">
        <w:t>It is evident in the following plots that the bridge is excited by the test truck.</w:t>
      </w:r>
    </w:p>
    <w:p w14:paraId="7B082D7D" w14:textId="79B05825" w:rsidR="00CD55DE" w:rsidRDefault="00CD55DE" w:rsidP="00CD55DE">
      <w:pPr>
        <w:keepNext/>
      </w:pPr>
      <w:r w:rsidRPr="00CD55DE">
        <w:rPr>
          <w:noProof/>
        </w:rPr>
        <w:lastRenderedPageBreak/>
        <w:drawing>
          <wp:inline distT="0" distB="0" distL="0" distR="0" wp14:anchorId="5F23C478" wp14:editId="473F3AF6">
            <wp:extent cx="5486400" cy="2735580"/>
            <wp:effectExtent l="0" t="0" r="0" b="762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AE1DBB4" w14:textId="1C732424" w:rsidR="00E113ED" w:rsidRDefault="00CD55DE" w:rsidP="007643FA">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34</w:t>
      </w:r>
      <w:r w:rsidR="00DF2EDD">
        <w:rPr>
          <w:noProof/>
        </w:rPr>
        <w:fldChar w:fldCharType="end"/>
      </w:r>
      <w:r w:rsidRPr="00CD55DE">
        <w:t>:</w:t>
      </w:r>
      <w:r w:rsidR="002E4FA2" w:rsidRPr="00CD55DE">
        <w:t xml:space="preserve"> </w:t>
      </w:r>
      <w:r w:rsidR="00594A3E">
        <w:t>Acceleration Time History (Filtered) for Girder 5 at the Middle of Spans 2</w:t>
      </w:r>
    </w:p>
    <w:p w14:paraId="04ACC955" w14:textId="77777777" w:rsidR="00594A3E" w:rsidRDefault="007643FA" w:rsidP="00594A3E">
      <w:pPr>
        <w:keepNext/>
      </w:pPr>
      <w:r w:rsidRPr="007643FA">
        <w:rPr>
          <w:noProof/>
        </w:rPr>
        <w:drawing>
          <wp:inline distT="0" distB="0" distL="0" distR="0" wp14:anchorId="05733C76" wp14:editId="09029077">
            <wp:extent cx="5486400" cy="2735580"/>
            <wp:effectExtent l="0" t="0" r="0" b="762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0C5AEC4" w14:textId="72E6990B" w:rsidR="007643FA" w:rsidRDefault="00594A3E" w:rsidP="00594A3E">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35</w:t>
      </w:r>
      <w:r w:rsidR="00DF2EDD">
        <w:rPr>
          <w:noProof/>
        </w:rPr>
        <w:fldChar w:fldCharType="end"/>
      </w:r>
      <w:r>
        <w:t>: Acceleration Time History (Filtered) for Girder 5 at the Middle of Spans 3 &amp; 4</w:t>
      </w:r>
    </w:p>
    <w:p w14:paraId="52AB7315" w14:textId="77777777" w:rsidR="00594A3E" w:rsidRDefault="007643FA" w:rsidP="00594A3E">
      <w:pPr>
        <w:keepNext/>
      </w:pPr>
      <w:r w:rsidRPr="007643FA">
        <w:rPr>
          <w:noProof/>
        </w:rPr>
        <w:lastRenderedPageBreak/>
        <w:drawing>
          <wp:inline distT="0" distB="0" distL="0" distR="0" wp14:anchorId="030AB922" wp14:editId="7CF62A56">
            <wp:extent cx="5486400" cy="2735580"/>
            <wp:effectExtent l="0" t="0" r="0" b="762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656EE1AA" w14:textId="6DD2271B" w:rsidR="007643FA" w:rsidRPr="007643FA" w:rsidRDefault="00594A3E" w:rsidP="00594A3E">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36</w:t>
      </w:r>
      <w:r w:rsidR="00DF2EDD">
        <w:rPr>
          <w:noProof/>
        </w:rPr>
        <w:fldChar w:fldCharType="end"/>
      </w:r>
      <w:r>
        <w:t>: Acceleration Time History (Filtered) for Girder 5 at the Middle of Spans 7 &amp; 8</w:t>
      </w:r>
    </w:p>
    <w:p w14:paraId="788ECC08" w14:textId="71BBA2E1" w:rsidR="00786A18" w:rsidRDefault="00935E03" w:rsidP="00CC13A6">
      <w:r>
        <w:t>The PSD was estimated for these acceleration time histories.</w:t>
      </w:r>
      <w:r w:rsidR="002778C1">
        <w:t xml:space="preserve"> In each case only a single segment was specified, defined by the period when the truck is on the span/s. </w:t>
      </w:r>
    </w:p>
    <w:p w14:paraId="50CFB849" w14:textId="77777777" w:rsidR="00E6781A" w:rsidRDefault="00E6781A" w:rsidP="00E6781A">
      <w:pPr>
        <w:keepNext/>
      </w:pPr>
      <w:r w:rsidRPr="00E6781A">
        <w:rPr>
          <w:noProof/>
        </w:rPr>
        <w:drawing>
          <wp:inline distT="0" distB="0" distL="0" distR="0" wp14:anchorId="11E458B7" wp14:editId="639B36BD">
            <wp:extent cx="5486400" cy="2735580"/>
            <wp:effectExtent l="0" t="0" r="0" b="7620"/>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466489C6" w14:textId="349DED48" w:rsidR="00E6781A" w:rsidRDefault="00E6781A" w:rsidP="00E6781A">
      <w:pPr>
        <w:pStyle w:val="Caption"/>
        <w:jc w:val="left"/>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37</w:t>
      </w:r>
      <w:r w:rsidR="00DF2EDD">
        <w:rPr>
          <w:noProof/>
        </w:rPr>
        <w:fldChar w:fldCharType="end"/>
      </w:r>
      <w:r>
        <w:t>: PSD Estimate for Acceleration of Girder 5 at the Middle of Span 2 over Period That Truck is on the Span</w:t>
      </w:r>
    </w:p>
    <w:p w14:paraId="2FD63A53" w14:textId="77777777" w:rsidR="00E6781A" w:rsidRDefault="00E6781A" w:rsidP="00E6781A">
      <w:pPr>
        <w:keepNext/>
      </w:pPr>
      <w:r w:rsidRPr="00E6781A">
        <w:rPr>
          <w:noProof/>
        </w:rPr>
        <w:lastRenderedPageBreak/>
        <w:drawing>
          <wp:inline distT="0" distB="0" distL="0" distR="0" wp14:anchorId="4ABD5DC1" wp14:editId="1C7FE688">
            <wp:extent cx="5486400" cy="2735580"/>
            <wp:effectExtent l="0" t="0" r="0" b="762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027F531" w14:textId="0B4ADD36" w:rsidR="00E6781A" w:rsidRDefault="00E6781A" w:rsidP="00E6781A">
      <w:pPr>
        <w:pStyle w:val="Caption"/>
        <w:jc w:val="left"/>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38</w:t>
      </w:r>
      <w:r w:rsidR="00DF2EDD">
        <w:rPr>
          <w:noProof/>
        </w:rPr>
        <w:fldChar w:fldCharType="end"/>
      </w:r>
      <w:r>
        <w:t>: PSD Estimate for Acceleration of Girder 5 at the Middle of Spans 3 &amp; 4 over Period the Truck is on the Spans</w:t>
      </w:r>
    </w:p>
    <w:p w14:paraId="074A51E4" w14:textId="77777777" w:rsidR="00E6781A" w:rsidRDefault="00E6781A" w:rsidP="00E6781A">
      <w:pPr>
        <w:keepNext/>
      </w:pPr>
      <w:r w:rsidRPr="00E6781A">
        <w:rPr>
          <w:noProof/>
        </w:rPr>
        <w:drawing>
          <wp:inline distT="0" distB="0" distL="0" distR="0" wp14:anchorId="4BF77087" wp14:editId="0F428DB2">
            <wp:extent cx="5486400" cy="2735580"/>
            <wp:effectExtent l="0" t="0" r="0" b="762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8F2B47D" w14:textId="3BB89A64" w:rsidR="00E6781A" w:rsidRDefault="00E6781A" w:rsidP="00E6781A">
      <w:pPr>
        <w:pStyle w:val="Caption"/>
        <w:jc w:val="left"/>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39</w:t>
      </w:r>
      <w:r w:rsidR="00DF2EDD">
        <w:rPr>
          <w:noProof/>
        </w:rPr>
        <w:fldChar w:fldCharType="end"/>
      </w:r>
      <w:r>
        <w:t xml:space="preserve">: </w:t>
      </w:r>
      <w:r w:rsidRPr="007A5452">
        <w:t>PSD Estimate for Acceleration of Girder 5 at the Middle of Spans</w:t>
      </w:r>
      <w:r>
        <w:t xml:space="preserve"> 7 &amp; 8</w:t>
      </w:r>
      <w:r w:rsidRPr="007A5452">
        <w:t xml:space="preserve"> over Period the Truck is on the Spans</w:t>
      </w:r>
    </w:p>
    <w:p w14:paraId="37EDFC36" w14:textId="05A5B8E4" w:rsidR="00792E79" w:rsidRPr="00792E79" w:rsidRDefault="00792E79" w:rsidP="00CC13A6">
      <w:r>
        <w:t xml:space="preserve">The above PSD shows that the truck is inducing vibrations in the bridge in the same frequency range as the bridge’s natural frequencies (as determined in phase 2 testing). It is therefore reasonable to conclude that the truck is exciting the bridge’s natural frequencies.  </w:t>
      </w:r>
    </w:p>
    <w:p w14:paraId="36481FA0" w14:textId="401754A5" w:rsidR="0050575E" w:rsidRDefault="00BB2F61" w:rsidP="005A4CCB">
      <w:r>
        <w:lastRenderedPageBreak/>
        <w:t>The acceleration of the structure for different runs is compared</w:t>
      </w:r>
      <w:r w:rsidR="0050575E">
        <w:t xml:space="preserve"> by plotting the RMS of the acceleration over the period that the truck is on the bridge.</w:t>
      </w:r>
      <w:r w:rsidR="00A2000F">
        <w:t xml:space="preserve"> The RMS values for the spans 3 and 4 were averaged in the following plot.</w:t>
      </w:r>
    </w:p>
    <w:p w14:paraId="326B32AC" w14:textId="5A49C8A8" w:rsidR="00A2000F" w:rsidRDefault="00A2000F" w:rsidP="00A2000F">
      <w:pPr>
        <w:keepNext/>
      </w:pPr>
      <w:r w:rsidRPr="00A2000F">
        <w:rPr>
          <w:noProof/>
        </w:rPr>
        <w:drawing>
          <wp:inline distT="0" distB="0" distL="0" distR="0" wp14:anchorId="5BA3AB0C" wp14:editId="2DA6E404">
            <wp:extent cx="5486400" cy="2785745"/>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05479DB8" w14:textId="45275187" w:rsidR="00A2000F" w:rsidRDefault="00A2000F" w:rsidP="00A2000F">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40</w:t>
      </w:r>
      <w:r w:rsidR="00DF2EDD">
        <w:rPr>
          <w:noProof/>
        </w:rPr>
        <w:fldChar w:fldCharType="end"/>
      </w:r>
      <w:r>
        <w:t>:</w:t>
      </w:r>
      <w:r w:rsidRPr="00A2000F">
        <w:rPr>
          <w:noProof/>
        </w:rPr>
        <w:t xml:space="preserve"> </w:t>
      </w:r>
      <w:r>
        <w:t>RMS of Filtered Midspan Acceleration of Span 2</w:t>
      </w:r>
    </w:p>
    <w:p w14:paraId="7BA39843" w14:textId="48906B8E" w:rsidR="007B2D6A" w:rsidRDefault="007B2D6A" w:rsidP="00A2000F">
      <w:pPr>
        <w:pStyle w:val="Caption"/>
        <w:jc w:val="left"/>
      </w:pPr>
    </w:p>
    <w:p w14:paraId="45FDDB45" w14:textId="77777777" w:rsidR="00A2000F" w:rsidRDefault="00D919D6" w:rsidP="00A2000F">
      <w:pPr>
        <w:keepNext/>
      </w:pPr>
      <w:r w:rsidRPr="00D919D6">
        <w:rPr>
          <w:noProof/>
        </w:rPr>
        <w:drawing>
          <wp:inline distT="0" distB="0" distL="0" distR="0" wp14:anchorId="1E560966" wp14:editId="362766A7">
            <wp:extent cx="5486400" cy="2785951"/>
            <wp:effectExtent l="0" t="0" r="0" b="0"/>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785951"/>
                    </a:xfrm>
                    <a:prstGeom prst="rect">
                      <a:avLst/>
                    </a:prstGeom>
                    <a:noFill/>
                    <a:ln>
                      <a:noFill/>
                    </a:ln>
                  </pic:spPr>
                </pic:pic>
              </a:graphicData>
            </a:graphic>
          </wp:inline>
        </w:drawing>
      </w:r>
    </w:p>
    <w:p w14:paraId="5103E6D9" w14:textId="7C371DEF" w:rsidR="00D919D6" w:rsidRDefault="00A2000F" w:rsidP="00A2000F">
      <w:pPr>
        <w:pStyle w:val="Caption"/>
      </w:pPr>
      <w:r>
        <w:t xml:space="preserve">Figure </w:t>
      </w:r>
      <w:r w:rsidR="00DF2EDD">
        <w:rPr>
          <w:noProof/>
        </w:rPr>
        <w:fldChar w:fldCharType="begin"/>
      </w:r>
      <w:r w:rsidR="00DF2EDD">
        <w:rPr>
          <w:noProof/>
        </w:rPr>
        <w:instrText xml:space="preserve"> SEQ Figure \* ARABIC </w:instrText>
      </w:r>
      <w:r w:rsidR="00DF2EDD">
        <w:rPr>
          <w:noProof/>
        </w:rPr>
        <w:fldChar w:fldCharType="separate"/>
      </w:r>
      <w:r w:rsidR="00DD7610">
        <w:rPr>
          <w:noProof/>
        </w:rPr>
        <w:t>41</w:t>
      </w:r>
      <w:r w:rsidR="00DF2EDD">
        <w:rPr>
          <w:noProof/>
        </w:rPr>
        <w:fldChar w:fldCharType="end"/>
      </w:r>
      <w:r>
        <w:t>: Average RMS Value for Filtered Midspan Acceleration of Spans 3 &amp; 4</w:t>
      </w:r>
    </w:p>
    <w:p w14:paraId="45428AF2" w14:textId="3D6E545F" w:rsidR="00A2000F" w:rsidRDefault="00DA7B86" w:rsidP="00A2000F">
      <w:r>
        <w:lastRenderedPageBreak/>
        <w:t xml:space="preserve">The above plots suggest that bridge acceleration increases with an increase in truck (horizontal) speed. </w:t>
      </w:r>
      <w:r w:rsidR="00A2000F">
        <w:t>The girder closest to the lane of travel was reported in the above RMS plots. The girders for each lane are summarized in the following plot.</w:t>
      </w:r>
    </w:p>
    <w:tbl>
      <w:tblPr>
        <w:tblStyle w:val="TableGrid"/>
        <w:tblW w:w="0" w:type="auto"/>
        <w:jc w:val="center"/>
        <w:tblLook w:val="04A0" w:firstRow="1" w:lastRow="0" w:firstColumn="1" w:lastColumn="0" w:noHBand="0" w:noVBand="1"/>
      </w:tblPr>
      <w:tblGrid>
        <w:gridCol w:w="2444"/>
        <w:gridCol w:w="1055"/>
      </w:tblGrid>
      <w:tr w:rsidR="00A2000F" w14:paraId="1860ACD1" w14:textId="77777777" w:rsidTr="00A2000F">
        <w:trPr>
          <w:jc w:val="center"/>
        </w:trPr>
        <w:tc>
          <w:tcPr>
            <w:tcW w:w="2444" w:type="dxa"/>
          </w:tcPr>
          <w:p w14:paraId="75E0BF38" w14:textId="62E64B5E" w:rsidR="00A2000F" w:rsidRDefault="00A2000F" w:rsidP="00A2000F">
            <w:pPr>
              <w:pStyle w:val="squish"/>
            </w:pPr>
            <w:r>
              <w:t>East-Bound Right-Lane</w:t>
            </w:r>
          </w:p>
        </w:tc>
        <w:tc>
          <w:tcPr>
            <w:tcW w:w="1055" w:type="dxa"/>
          </w:tcPr>
          <w:p w14:paraId="4A14BB42" w14:textId="3FF6D19B" w:rsidR="00A2000F" w:rsidRDefault="00A2000F" w:rsidP="00A2000F">
            <w:pPr>
              <w:pStyle w:val="squish"/>
            </w:pPr>
            <w:r>
              <w:t>Girder 8</w:t>
            </w:r>
          </w:p>
        </w:tc>
      </w:tr>
      <w:tr w:rsidR="00A2000F" w14:paraId="1356E3AF" w14:textId="77777777" w:rsidTr="00A2000F">
        <w:trPr>
          <w:jc w:val="center"/>
        </w:trPr>
        <w:tc>
          <w:tcPr>
            <w:tcW w:w="2444" w:type="dxa"/>
          </w:tcPr>
          <w:p w14:paraId="4FD29F99" w14:textId="46400A38" w:rsidR="00A2000F" w:rsidRDefault="00A2000F" w:rsidP="00A2000F">
            <w:pPr>
              <w:pStyle w:val="squish"/>
            </w:pPr>
            <w:r>
              <w:t>East-Bound Left-Lane</w:t>
            </w:r>
          </w:p>
        </w:tc>
        <w:tc>
          <w:tcPr>
            <w:tcW w:w="1055" w:type="dxa"/>
          </w:tcPr>
          <w:p w14:paraId="5E4189F8" w14:textId="7CEB3A6C" w:rsidR="00A2000F" w:rsidRDefault="00A2000F" w:rsidP="00A2000F">
            <w:pPr>
              <w:pStyle w:val="squish"/>
            </w:pPr>
            <w:r>
              <w:t>Girder 5</w:t>
            </w:r>
          </w:p>
        </w:tc>
      </w:tr>
      <w:tr w:rsidR="00A2000F" w14:paraId="6E42B8A7" w14:textId="77777777" w:rsidTr="00A2000F">
        <w:trPr>
          <w:jc w:val="center"/>
        </w:trPr>
        <w:tc>
          <w:tcPr>
            <w:tcW w:w="2444" w:type="dxa"/>
          </w:tcPr>
          <w:p w14:paraId="07697C55" w14:textId="7A676B4E" w:rsidR="00A2000F" w:rsidRDefault="00A2000F" w:rsidP="00A2000F">
            <w:pPr>
              <w:pStyle w:val="squish"/>
            </w:pPr>
            <w:r>
              <w:t>West-Bound Right-Lane</w:t>
            </w:r>
          </w:p>
        </w:tc>
        <w:tc>
          <w:tcPr>
            <w:tcW w:w="1055" w:type="dxa"/>
          </w:tcPr>
          <w:p w14:paraId="74D36E7D" w14:textId="1BA97B2D" w:rsidR="00A2000F" w:rsidRDefault="00A2000F" w:rsidP="00A2000F">
            <w:pPr>
              <w:pStyle w:val="squish"/>
            </w:pPr>
            <w:r>
              <w:t>Girder 1</w:t>
            </w:r>
          </w:p>
        </w:tc>
      </w:tr>
      <w:tr w:rsidR="00A2000F" w14:paraId="774E0212" w14:textId="77777777" w:rsidTr="00A2000F">
        <w:trPr>
          <w:jc w:val="center"/>
        </w:trPr>
        <w:tc>
          <w:tcPr>
            <w:tcW w:w="2444" w:type="dxa"/>
          </w:tcPr>
          <w:p w14:paraId="3CE9060D" w14:textId="23A252AC" w:rsidR="00A2000F" w:rsidRDefault="00A2000F" w:rsidP="00A2000F">
            <w:pPr>
              <w:pStyle w:val="squish"/>
            </w:pPr>
            <w:r>
              <w:t>West-Bound Left-Lane</w:t>
            </w:r>
          </w:p>
        </w:tc>
        <w:tc>
          <w:tcPr>
            <w:tcW w:w="1055" w:type="dxa"/>
          </w:tcPr>
          <w:p w14:paraId="5299F4B7" w14:textId="31FEE0A2" w:rsidR="00A2000F" w:rsidRDefault="00A2000F" w:rsidP="00A2000F">
            <w:pPr>
              <w:pStyle w:val="squish"/>
            </w:pPr>
            <w:r>
              <w:t>Girder 4</w:t>
            </w:r>
          </w:p>
        </w:tc>
      </w:tr>
    </w:tbl>
    <w:p w14:paraId="191FE327" w14:textId="64C19F1B" w:rsidR="007E52F7" w:rsidRDefault="007E52F7" w:rsidP="007E52F7">
      <w:pPr>
        <w:pStyle w:val="Heading3"/>
      </w:pPr>
      <w:r>
        <w:t>Test Conclusions</w:t>
      </w:r>
    </w:p>
    <w:p w14:paraId="72F09E84" w14:textId="3A8FE811" w:rsidR="00F760FC" w:rsidRDefault="00F760FC" w:rsidP="005A4CCB">
      <w:r>
        <w:t xml:space="preserve">By capturing the motion of the bridge and test truck synchronously with accelerometers, this phase of testing demonstrated that a single truck is capable of inducing vibrations in the bridge that lead to dynamic amplification of bridge responses. </w:t>
      </w:r>
      <w:r w:rsidR="007C5362">
        <w:t>Processing of the recorded data revealed the following:</w:t>
      </w:r>
    </w:p>
    <w:p w14:paraId="177DB461" w14:textId="2D2DAE75" w:rsidR="007C5362" w:rsidRDefault="00F760FC" w:rsidP="007C5362">
      <w:pPr>
        <w:pStyle w:val="ListParagraph"/>
        <w:numPr>
          <w:ilvl w:val="0"/>
          <w:numId w:val="25"/>
        </w:numPr>
      </w:pPr>
      <w:r>
        <w:t>The acceleration of the truck increases immediately after entering the bridge</w:t>
      </w:r>
      <w:r w:rsidR="007C5362">
        <w:t xml:space="preserve"> as low frequency (1.5-4Hz) vibrations are excited.</w:t>
      </w:r>
    </w:p>
    <w:p w14:paraId="06B9B8E5" w14:textId="76ABABDA" w:rsidR="007C5362" w:rsidRDefault="007C5362" w:rsidP="007C5362">
      <w:pPr>
        <w:pStyle w:val="ListParagraph"/>
        <w:numPr>
          <w:ilvl w:val="0"/>
          <w:numId w:val="25"/>
        </w:numPr>
      </w:pPr>
      <w:r>
        <w:t xml:space="preserve">Similarly, the acceleration of the bridge increases very soon after the truck enters the respective span as low frequency (2-4Hz) vibrations are excited. </w:t>
      </w:r>
    </w:p>
    <w:p w14:paraId="48931B9F" w14:textId="5232ECF8" w:rsidR="00F760FC" w:rsidRDefault="00F760FC" w:rsidP="007C5362">
      <w:pPr>
        <w:pStyle w:val="ListParagraph"/>
        <w:numPr>
          <w:ilvl w:val="0"/>
          <w:numId w:val="25"/>
        </w:numPr>
      </w:pPr>
      <w:r>
        <w:t>The magnitude of both vehicle and bridge vibrations increase with increased vehicle (horizontal) speed.</w:t>
      </w:r>
    </w:p>
    <w:p w14:paraId="20D5D0CE" w14:textId="77777777" w:rsidR="007C5362" w:rsidRDefault="00F760FC" w:rsidP="007C5362">
      <w:pPr>
        <w:pStyle w:val="ListParagraph"/>
        <w:numPr>
          <w:ilvl w:val="0"/>
          <w:numId w:val="25"/>
        </w:numPr>
      </w:pPr>
      <w:r>
        <w:t xml:space="preserve">The lane and direction of travel of the truck does not have a significant influence on the magnitude of either vehicle or bridge vibrations. </w:t>
      </w:r>
    </w:p>
    <w:p w14:paraId="00C12564" w14:textId="07C820DC" w:rsidR="00EC58A2" w:rsidRPr="00D275D4" w:rsidRDefault="00EC58A2" w:rsidP="005A4CCB">
      <w:r>
        <w:t xml:space="preserve">Simulation is required </w:t>
      </w:r>
      <w:r w:rsidR="007C5362">
        <w:t xml:space="preserve">to provide </w:t>
      </w:r>
      <w:r>
        <w:t xml:space="preserve">understanding of the mechanisms and influential parameters associated with </w:t>
      </w:r>
      <w:r w:rsidR="007C5362">
        <w:t>dynamic amplification</w:t>
      </w:r>
      <w:r>
        <w:t xml:space="preserve">. </w:t>
      </w:r>
    </w:p>
    <w:p w14:paraId="0CC415DE" w14:textId="17993621" w:rsidR="00D275D4" w:rsidRDefault="00116AD2" w:rsidP="00DF2EDD">
      <w:pPr>
        <w:pStyle w:val="Heading2"/>
      </w:pPr>
      <w:r>
        <w:t xml:space="preserve">VBI </w:t>
      </w:r>
      <w:r>
        <w:t xml:space="preserve">Model Validation </w:t>
      </w:r>
      <w:r>
        <w:t>Simulation</w:t>
      </w:r>
    </w:p>
    <w:p w14:paraId="71D0EA89" w14:textId="0A980A99" w:rsidR="00605E01" w:rsidRDefault="007C5362" w:rsidP="00DF2EDD">
      <w:r>
        <w:t xml:space="preserve">The three phases of testing provided valuable information on the behavior of the bridge and </w:t>
      </w:r>
      <w:r w:rsidR="00605E01">
        <w:t xml:space="preserve">the ability of a truck to induce vibration in the bridge. However, the data was unable to identify the role of bridge or vehicle attributed in that behavior. It was therefore the goal of the simulation efforts presented in this section, to identify the bridge and vehicle attributes that were responsible for the observed bridge vibrations and dynamic amplification. It was therefore first </w:t>
      </w:r>
      <w:r w:rsidR="00605E01">
        <w:lastRenderedPageBreak/>
        <w:t xml:space="preserve">necessary to develop a model that </w:t>
      </w:r>
      <w:proofErr w:type="gramStart"/>
      <w:r w:rsidR="00605E01">
        <w:t>was capable of reproducing</w:t>
      </w:r>
      <w:proofErr w:type="gramEnd"/>
      <w:r w:rsidR="00605E01">
        <w:t xml:space="preserve"> the responses observed in the field. </w:t>
      </w:r>
    </w:p>
    <w:p w14:paraId="5987A364" w14:textId="1BF71AEE" w:rsidR="004703CD" w:rsidRDefault="00EC58A2" w:rsidP="00DF2EDD">
      <w:r>
        <w:t>An FE software package was chosen (LUSAS) that was capable of simulating vehicle-bridge interaction. This required the ability to model the geometry and dynamics of the bridge as well as the dynamics of a vehicle traveling over the bridge model. A</w:t>
      </w:r>
      <w:r w:rsidR="00CF14A4">
        <w:t xml:space="preserve"> plate and eccentric-beam (PEB) modelling approach </w:t>
      </w:r>
      <w:proofErr w:type="gramStart"/>
      <w:r w:rsidR="00CF14A4">
        <w:t>was</w:t>
      </w:r>
      <w:proofErr w:type="gramEnd"/>
      <w:r w:rsidR="00CF14A4">
        <w:t xml:space="preserve"> employed to reduce model complexity in anticipation of computationally heavy simulations. </w:t>
      </w:r>
      <w:r w:rsidR="00A648C8">
        <w:t xml:space="preserve">The geometry and material properties were assigned to match those of the 3D FE model that had already been validated. The two-span model detailed below was replicated to produce a model of all 11 spans of the bridge. </w:t>
      </w:r>
    </w:p>
    <w:p w14:paraId="43940C15" w14:textId="77777777" w:rsidR="004703CD" w:rsidRDefault="004703CD" w:rsidP="00DF2EDD">
      <w:pPr>
        <w:pStyle w:val="Heading3"/>
      </w:pPr>
      <w:r>
        <w:t>Plate Eccentric-Beam Modeling</w:t>
      </w:r>
    </w:p>
    <w:p w14:paraId="21A04E35" w14:textId="1868174D" w:rsidR="00E01D52" w:rsidRDefault="004703CD" w:rsidP="00DF2EDD">
      <w:r>
        <w:t>This class of model is much like a grillage model in that the vertical dimension of the bridge is flattened resulting in a 2D model. However, for a PEB model, the girders are offset from the deck plane. For the models used in this study, the offset was specified in the element attributes rather than physically relocating the beam nodes. In this way compatibility between the deck and girders</w:t>
      </w:r>
      <w:r w:rsidR="00C241ED">
        <w:t xml:space="preserve"> was implicitly enforced at each node since they were </w:t>
      </w:r>
      <w:r>
        <w:t xml:space="preserve">coincident. </w:t>
      </w:r>
      <w:r w:rsidR="00E36645">
        <w:t>The cross-girders</w:t>
      </w:r>
      <w:r w:rsidR="006E5845">
        <w:t xml:space="preserve">, in contrast, </w:t>
      </w:r>
      <w:r w:rsidR="00E36645">
        <w:t xml:space="preserve">were </w:t>
      </w:r>
      <w:r w:rsidR="006E5845">
        <w:t>modeled at the elevation of their centroidal axis</w:t>
      </w:r>
      <w:r w:rsidR="00E01D52" w:rsidRPr="00E01D52">
        <w:t xml:space="preserve"> </w:t>
      </w:r>
      <w:r w:rsidR="00E01D52">
        <w:t>thereby allowing for correct placement of boundary conditions and making it easier for a given box-girder to support adjacent discontinuous spans</w:t>
      </w:r>
      <w:r w:rsidR="006E5845">
        <w:t>.</w:t>
      </w:r>
    </w:p>
    <w:p w14:paraId="1DE51329" w14:textId="77777777" w:rsidR="00F50808" w:rsidRDefault="006E5845" w:rsidP="00DF2EDD">
      <w:r>
        <w:lastRenderedPageBreak/>
        <w:t xml:space="preserve"> </w:t>
      </w:r>
      <w:r w:rsidR="00F50808">
        <w:rPr>
          <w:noProof/>
        </w:rPr>
        <w:drawing>
          <wp:inline distT="0" distB="0" distL="0" distR="0" wp14:anchorId="3087CC04" wp14:editId="64AA931D">
            <wp:extent cx="5486400" cy="2491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2491740"/>
                    </a:xfrm>
                    <a:prstGeom prst="rect">
                      <a:avLst/>
                    </a:prstGeom>
                  </pic:spPr>
                </pic:pic>
              </a:graphicData>
            </a:graphic>
          </wp:inline>
        </w:drawing>
      </w:r>
    </w:p>
    <w:p w14:paraId="3BCDADF4" w14:textId="2625827F" w:rsidR="00E3731E" w:rsidRDefault="00BF159E" w:rsidP="00DF2EDD">
      <w:r>
        <w:t xml:space="preserve">Due to the 2D nature of the model type, the </w:t>
      </w:r>
      <w:r w:rsidR="00BE70E4">
        <w:t xml:space="preserve">chevron and x-framed diaphragms were </w:t>
      </w:r>
      <w:r>
        <w:t>represented with</w:t>
      </w:r>
      <w:r w:rsidR="00BE70E4">
        <w:t xml:space="preserve"> 2D beam elements</w:t>
      </w:r>
      <w:r w:rsidR="009459EF">
        <w:t xml:space="preserve"> coplanar with the</w:t>
      </w:r>
      <w:r w:rsidR="00BE70E4">
        <w:t xml:space="preserve"> deck</w:t>
      </w:r>
      <w:r w:rsidR="00BB6BC6">
        <w:t xml:space="preserve"> and </w:t>
      </w:r>
      <w:r w:rsidR="00E3731E">
        <w:t>a 12 in offset below the deck centroidal plane</w:t>
      </w:r>
      <w:r>
        <w:t xml:space="preserve">. Care was taken to ensure the nodes of these diaphragm beam elements did not coincide with deck nodes except at girder intersections </w:t>
      </w:r>
      <w:r w:rsidR="008D5178">
        <w:t>to</w:t>
      </w:r>
      <w:r>
        <w:t xml:space="preserve"> prevent composite action between diaphragms and deck. </w:t>
      </w:r>
      <w:r w:rsidR="00A648C8">
        <w:t>The diaphragm beam elements were assigned</w:t>
      </w:r>
      <w:r w:rsidR="00E3731E">
        <w:t xml:space="preserve"> section properties</w:t>
      </w:r>
      <w:r w:rsidR="00A648C8">
        <w:t xml:space="preserve"> such that the </w:t>
      </w:r>
      <w:r w:rsidR="00E3731E">
        <w:t xml:space="preserve">diaphragm beams had stiffness equal to that of the X-framed bracing when loaded in a cantilever configuration. The following image displays the isolated diaphragms and the loading. </w:t>
      </w:r>
    </w:p>
    <w:p w14:paraId="0E37BD45" w14:textId="0C86F9DE" w:rsidR="00E3731E" w:rsidRDefault="00E3731E" w:rsidP="00DF2EDD">
      <w:r>
        <w:t>The right side of the diaphragms were restrained from translation at the top and bottom. “Pinned” links were created at the deck elevation to represent the axial restraint provided by the deck in the bridge system. The pinned links were attached to the diaphragm elements with rigid links. The diaphragms were analyzed under two freedom conditions. In one, the free (loaded) side of the diaphragms were left unrestrained, while in the second freedom case, the rotation</w:t>
      </w:r>
      <w:r w:rsidR="004E1476">
        <w:t xml:space="preserve"> (about an axis parallel to girder length)</w:t>
      </w:r>
      <w:r>
        <w:t xml:space="preserve"> was restrained to represent the rotational restraint </w:t>
      </w:r>
      <w:r w:rsidR="0022168F">
        <w:t xml:space="preserve">(torsional resistance) </w:t>
      </w:r>
      <w:r>
        <w:t xml:space="preserve">provided by </w:t>
      </w:r>
      <w:r w:rsidR="004E1476">
        <w:t>a girder</w:t>
      </w:r>
      <w:r w:rsidR="0022168F">
        <w:t xml:space="preserve"> (in</w:t>
      </w:r>
      <w:r>
        <w:t xml:space="preserve"> </w:t>
      </w:r>
      <w:r w:rsidR="0022168F">
        <w:t xml:space="preserve">the </w:t>
      </w:r>
      <w:r>
        <w:t>bridge system</w:t>
      </w:r>
      <w:r w:rsidR="0022168F">
        <w:t>)</w:t>
      </w:r>
      <w:r>
        <w:t xml:space="preserve">. These two freedom </w:t>
      </w:r>
      <w:r>
        <w:lastRenderedPageBreak/>
        <w:t xml:space="preserve">conditions bound the nature of deformation imposed </w:t>
      </w:r>
      <w:r w:rsidR="004E1476">
        <w:t xml:space="preserve">by the bridge (i.e. load applied to diaphragms by girders). </w:t>
      </w:r>
    </w:p>
    <w:p w14:paraId="4FCE8334" w14:textId="0281EFA8" w:rsidR="004E1476" w:rsidRDefault="004E1476" w:rsidP="00DF2EDD">
      <w:r>
        <w:t xml:space="preserve">The area, moment of inertia, and shear area of the equivalent beam section were manually adjusted until the reported beam displacements matched those of the X-frame. Ultimately, the X-frame responses were chosen for updating the equivalent beam section properties because these diaphragms </w:t>
      </w:r>
      <w:proofErr w:type="gramStart"/>
      <w:r>
        <w:t>are located in</w:t>
      </w:r>
      <w:proofErr w:type="gramEnd"/>
      <w:r>
        <w:t xml:space="preserve"> the interior of spans and therefore have greater influence on the global deformation and behavior of the bridge. In contrast, the chevron diaphragms are location at the ends of the spans where deformation is already restrained by boundary conditions.</w:t>
      </w:r>
    </w:p>
    <w:p w14:paraId="14BFD5DB" w14:textId="4060B6D0" w:rsidR="004E1476" w:rsidRDefault="004E1476" w:rsidP="00DF2EDD">
      <w:r>
        <w:t>The following table compares the displacements at the location of load application for the three diaphragm types.</w:t>
      </w:r>
    </w:p>
    <w:tbl>
      <w:tblPr>
        <w:tblStyle w:val="TableGrid"/>
        <w:tblW w:w="6798" w:type="dxa"/>
        <w:jc w:val="center"/>
        <w:tblLook w:val="04A0" w:firstRow="1" w:lastRow="0" w:firstColumn="1" w:lastColumn="0" w:noHBand="0" w:noVBand="1"/>
      </w:tblPr>
      <w:tblGrid>
        <w:gridCol w:w="2007"/>
        <w:gridCol w:w="1181"/>
        <w:gridCol w:w="1181"/>
        <w:gridCol w:w="1181"/>
        <w:gridCol w:w="1248"/>
      </w:tblGrid>
      <w:tr w:rsidR="00E7425C" w14:paraId="470633D2" w14:textId="77777777" w:rsidTr="004A02EC">
        <w:trPr>
          <w:jc w:val="center"/>
        </w:trPr>
        <w:tc>
          <w:tcPr>
            <w:tcW w:w="2007" w:type="dxa"/>
            <w:vAlign w:val="bottom"/>
          </w:tcPr>
          <w:p w14:paraId="468E6262" w14:textId="77777777" w:rsidR="00E7425C" w:rsidRDefault="00E7425C" w:rsidP="00E7425C">
            <w:pPr>
              <w:pStyle w:val="squish"/>
            </w:pPr>
          </w:p>
        </w:tc>
        <w:tc>
          <w:tcPr>
            <w:tcW w:w="1181" w:type="dxa"/>
            <w:vAlign w:val="center"/>
          </w:tcPr>
          <w:p w14:paraId="5F6134AC" w14:textId="6D8B24FB" w:rsidR="00E7425C" w:rsidRDefault="00E7425C" w:rsidP="004A02EC">
            <w:pPr>
              <w:pStyle w:val="squish"/>
              <w:jc w:val="center"/>
            </w:pPr>
            <w:r>
              <w:rPr>
                <w:rFonts w:ascii="Calibri" w:hAnsi="Calibri" w:cs="Calibri"/>
                <w:color w:val="000000"/>
              </w:rPr>
              <w:t>X-Frame</w:t>
            </w:r>
          </w:p>
        </w:tc>
        <w:tc>
          <w:tcPr>
            <w:tcW w:w="1181" w:type="dxa"/>
            <w:vAlign w:val="center"/>
          </w:tcPr>
          <w:p w14:paraId="2F2E99FB" w14:textId="0E16AC25" w:rsidR="00E7425C" w:rsidRDefault="00E7425C" w:rsidP="004A02EC">
            <w:pPr>
              <w:pStyle w:val="squish"/>
              <w:jc w:val="center"/>
            </w:pPr>
            <w:r>
              <w:rPr>
                <w:rFonts w:ascii="Calibri" w:hAnsi="Calibri" w:cs="Calibri"/>
                <w:color w:val="000000"/>
              </w:rPr>
              <w:t>Chevron</w:t>
            </w:r>
          </w:p>
        </w:tc>
        <w:tc>
          <w:tcPr>
            <w:tcW w:w="1181" w:type="dxa"/>
            <w:vAlign w:val="center"/>
          </w:tcPr>
          <w:p w14:paraId="29D5F073" w14:textId="16D6BDC4" w:rsidR="00E7425C" w:rsidRDefault="00E7425C" w:rsidP="004A02EC">
            <w:pPr>
              <w:pStyle w:val="squish"/>
              <w:jc w:val="center"/>
            </w:pPr>
            <w:r>
              <w:rPr>
                <w:rFonts w:ascii="Calibri" w:hAnsi="Calibri" w:cs="Calibri"/>
                <w:color w:val="000000"/>
              </w:rPr>
              <w:t>Beam</w:t>
            </w:r>
          </w:p>
        </w:tc>
        <w:tc>
          <w:tcPr>
            <w:tcW w:w="1248" w:type="dxa"/>
            <w:vAlign w:val="center"/>
          </w:tcPr>
          <w:p w14:paraId="0F764372" w14:textId="473AD621" w:rsidR="00E7425C" w:rsidRDefault="00E7425C" w:rsidP="004A02EC">
            <w:pPr>
              <w:pStyle w:val="squish"/>
              <w:jc w:val="center"/>
            </w:pPr>
            <w:r>
              <w:rPr>
                <w:rFonts w:ascii="Calibri" w:hAnsi="Calibri" w:cs="Calibri"/>
                <w:color w:val="000000"/>
              </w:rPr>
              <w:t>% diff from X-Frame</w:t>
            </w:r>
          </w:p>
        </w:tc>
      </w:tr>
      <w:tr w:rsidR="00E7425C" w14:paraId="16E5E262" w14:textId="77777777" w:rsidTr="004A02EC">
        <w:trPr>
          <w:jc w:val="center"/>
        </w:trPr>
        <w:tc>
          <w:tcPr>
            <w:tcW w:w="2007" w:type="dxa"/>
            <w:vAlign w:val="bottom"/>
          </w:tcPr>
          <w:p w14:paraId="53FEDD19" w14:textId="3735863B" w:rsidR="00E7425C" w:rsidRDefault="00E7425C" w:rsidP="00E7425C">
            <w:pPr>
              <w:pStyle w:val="squish"/>
            </w:pPr>
            <w:r>
              <w:rPr>
                <w:rFonts w:ascii="Calibri" w:hAnsi="Calibri" w:cs="Calibri"/>
                <w:color w:val="000000"/>
              </w:rPr>
              <w:t>Unrestrained</w:t>
            </w:r>
          </w:p>
        </w:tc>
        <w:tc>
          <w:tcPr>
            <w:tcW w:w="1181" w:type="dxa"/>
            <w:vAlign w:val="center"/>
          </w:tcPr>
          <w:p w14:paraId="7374F1CE" w14:textId="1B6B61E6" w:rsidR="00E7425C" w:rsidRDefault="00E7425C" w:rsidP="004A02EC">
            <w:pPr>
              <w:pStyle w:val="squish"/>
              <w:jc w:val="center"/>
            </w:pPr>
            <w:r>
              <w:rPr>
                <w:rFonts w:ascii="Calibri" w:hAnsi="Calibri" w:cs="Calibri"/>
                <w:color w:val="000000"/>
              </w:rPr>
              <w:t>-4.28E-06</w:t>
            </w:r>
          </w:p>
        </w:tc>
        <w:tc>
          <w:tcPr>
            <w:tcW w:w="1181" w:type="dxa"/>
            <w:vAlign w:val="center"/>
          </w:tcPr>
          <w:p w14:paraId="686D50FD" w14:textId="01976D94" w:rsidR="00E7425C" w:rsidRDefault="00E7425C" w:rsidP="004A02EC">
            <w:pPr>
              <w:pStyle w:val="squish"/>
              <w:jc w:val="center"/>
            </w:pPr>
            <w:r>
              <w:rPr>
                <w:rFonts w:ascii="Calibri" w:hAnsi="Calibri" w:cs="Calibri"/>
                <w:color w:val="000000"/>
              </w:rPr>
              <w:t>-3.95E-06</w:t>
            </w:r>
          </w:p>
        </w:tc>
        <w:tc>
          <w:tcPr>
            <w:tcW w:w="1181" w:type="dxa"/>
            <w:vAlign w:val="center"/>
          </w:tcPr>
          <w:p w14:paraId="44C8DC24" w14:textId="29538302" w:rsidR="00E7425C" w:rsidRDefault="00E7425C" w:rsidP="004A02EC">
            <w:pPr>
              <w:pStyle w:val="squish"/>
              <w:jc w:val="center"/>
            </w:pPr>
            <w:r>
              <w:rPr>
                <w:rFonts w:ascii="Calibri" w:hAnsi="Calibri" w:cs="Calibri"/>
                <w:color w:val="000000"/>
              </w:rPr>
              <w:t>-4.27E-06</w:t>
            </w:r>
          </w:p>
        </w:tc>
        <w:tc>
          <w:tcPr>
            <w:tcW w:w="1248" w:type="dxa"/>
            <w:vAlign w:val="center"/>
          </w:tcPr>
          <w:p w14:paraId="68B22FEF" w14:textId="03D5BF12" w:rsidR="00E7425C" w:rsidRDefault="00E7425C" w:rsidP="004A02EC">
            <w:pPr>
              <w:pStyle w:val="squish"/>
              <w:jc w:val="center"/>
            </w:pPr>
            <w:r>
              <w:rPr>
                <w:rFonts w:ascii="Calibri" w:hAnsi="Calibri" w:cs="Calibri"/>
                <w:color w:val="000000"/>
              </w:rPr>
              <w:t>-0.12%</w:t>
            </w:r>
          </w:p>
        </w:tc>
      </w:tr>
      <w:tr w:rsidR="00E7425C" w14:paraId="29667988" w14:textId="77777777" w:rsidTr="004A02EC">
        <w:trPr>
          <w:jc w:val="center"/>
        </w:trPr>
        <w:tc>
          <w:tcPr>
            <w:tcW w:w="2007" w:type="dxa"/>
            <w:vAlign w:val="bottom"/>
          </w:tcPr>
          <w:p w14:paraId="0C2A7510" w14:textId="3A0FBE43" w:rsidR="00E7425C" w:rsidRDefault="00E7425C" w:rsidP="00E7425C">
            <w:pPr>
              <w:pStyle w:val="squish"/>
            </w:pPr>
            <w:r>
              <w:rPr>
                <w:rFonts w:ascii="Calibri" w:hAnsi="Calibri" w:cs="Calibri"/>
                <w:color w:val="000000"/>
              </w:rPr>
              <w:t>Rotation Restrained</w:t>
            </w:r>
          </w:p>
        </w:tc>
        <w:tc>
          <w:tcPr>
            <w:tcW w:w="1181" w:type="dxa"/>
            <w:vAlign w:val="center"/>
          </w:tcPr>
          <w:p w14:paraId="53D9A7C6" w14:textId="0902F2B0" w:rsidR="00E7425C" w:rsidRDefault="00E7425C" w:rsidP="004A02EC">
            <w:pPr>
              <w:pStyle w:val="squish"/>
              <w:jc w:val="center"/>
            </w:pPr>
            <w:r>
              <w:rPr>
                <w:rFonts w:ascii="Calibri" w:hAnsi="Calibri" w:cs="Calibri"/>
                <w:color w:val="000000"/>
              </w:rPr>
              <w:t>-3.87E-06</w:t>
            </w:r>
          </w:p>
        </w:tc>
        <w:tc>
          <w:tcPr>
            <w:tcW w:w="1181" w:type="dxa"/>
            <w:vAlign w:val="center"/>
          </w:tcPr>
          <w:p w14:paraId="60064346" w14:textId="5124F9BE" w:rsidR="00E7425C" w:rsidRDefault="00E7425C" w:rsidP="004A02EC">
            <w:pPr>
              <w:pStyle w:val="squish"/>
              <w:jc w:val="center"/>
            </w:pPr>
            <w:r>
              <w:rPr>
                <w:rFonts w:ascii="Calibri" w:hAnsi="Calibri" w:cs="Calibri"/>
                <w:color w:val="000000"/>
              </w:rPr>
              <w:t>-3.19E-06</w:t>
            </w:r>
          </w:p>
        </w:tc>
        <w:tc>
          <w:tcPr>
            <w:tcW w:w="1181" w:type="dxa"/>
            <w:vAlign w:val="center"/>
          </w:tcPr>
          <w:p w14:paraId="6B4FC74B" w14:textId="128DC385" w:rsidR="00E7425C" w:rsidRDefault="00E7425C" w:rsidP="004A02EC">
            <w:pPr>
              <w:pStyle w:val="squish"/>
              <w:jc w:val="center"/>
            </w:pPr>
            <w:r>
              <w:rPr>
                <w:rFonts w:ascii="Calibri" w:hAnsi="Calibri" w:cs="Calibri"/>
                <w:color w:val="000000"/>
              </w:rPr>
              <w:t>-3.87E-06</w:t>
            </w:r>
          </w:p>
        </w:tc>
        <w:tc>
          <w:tcPr>
            <w:tcW w:w="1248" w:type="dxa"/>
            <w:vAlign w:val="center"/>
          </w:tcPr>
          <w:p w14:paraId="6E9D738A" w14:textId="63928275" w:rsidR="00E7425C" w:rsidRDefault="00E7425C" w:rsidP="004A02EC">
            <w:pPr>
              <w:pStyle w:val="squish"/>
              <w:jc w:val="center"/>
            </w:pPr>
            <w:r>
              <w:rPr>
                <w:rFonts w:ascii="Calibri" w:hAnsi="Calibri" w:cs="Calibri"/>
                <w:color w:val="000000"/>
              </w:rPr>
              <w:t>-0.04%</w:t>
            </w:r>
          </w:p>
        </w:tc>
      </w:tr>
    </w:tbl>
    <w:p w14:paraId="55A162AC" w14:textId="23BACFD6" w:rsidR="0022168F" w:rsidRDefault="004E1476" w:rsidP="00DF2EDD">
      <w:r>
        <w:t>The following table summarizes the section properties of the equivalent diaphragm beam that resulted in the displacements as reported in the preceding table.</w:t>
      </w:r>
    </w:p>
    <w:tbl>
      <w:tblPr>
        <w:tblStyle w:val="TableGrid"/>
        <w:tblW w:w="0" w:type="auto"/>
        <w:jc w:val="center"/>
        <w:tblLook w:val="04A0" w:firstRow="1" w:lastRow="0" w:firstColumn="1" w:lastColumn="0" w:noHBand="0" w:noVBand="1"/>
      </w:tblPr>
      <w:tblGrid>
        <w:gridCol w:w="2436"/>
        <w:gridCol w:w="772"/>
        <w:gridCol w:w="563"/>
      </w:tblGrid>
      <w:tr w:rsidR="004A02EC" w14:paraId="299F1B2A" w14:textId="427132F5" w:rsidTr="004A02EC">
        <w:trPr>
          <w:jc w:val="center"/>
        </w:trPr>
        <w:tc>
          <w:tcPr>
            <w:tcW w:w="2436" w:type="dxa"/>
            <w:vAlign w:val="bottom"/>
          </w:tcPr>
          <w:p w14:paraId="59601745" w14:textId="7547D893" w:rsidR="004A02EC" w:rsidRDefault="004A02EC" w:rsidP="004A02EC">
            <w:pPr>
              <w:pStyle w:val="squish"/>
            </w:pPr>
            <w:r>
              <w:rPr>
                <w:rFonts w:ascii="Calibri" w:hAnsi="Calibri" w:cs="Calibri"/>
                <w:color w:val="000000"/>
              </w:rPr>
              <w:t>Area</w:t>
            </w:r>
          </w:p>
        </w:tc>
        <w:tc>
          <w:tcPr>
            <w:tcW w:w="772" w:type="dxa"/>
            <w:vAlign w:val="bottom"/>
          </w:tcPr>
          <w:p w14:paraId="5669884F" w14:textId="604C6FF1" w:rsidR="004A02EC" w:rsidRDefault="004A02EC" w:rsidP="004A02EC">
            <w:pPr>
              <w:pStyle w:val="squish"/>
            </w:pPr>
            <w:r>
              <w:rPr>
                <w:rFonts w:ascii="Calibri" w:hAnsi="Calibri" w:cs="Calibri"/>
                <w:color w:val="000000"/>
              </w:rPr>
              <w:t>200</w:t>
            </w:r>
          </w:p>
        </w:tc>
        <w:tc>
          <w:tcPr>
            <w:tcW w:w="563" w:type="dxa"/>
          </w:tcPr>
          <w:p w14:paraId="0BBCC76F" w14:textId="5554FEEF" w:rsidR="004A02EC" w:rsidRDefault="004A02EC" w:rsidP="004A02EC">
            <w:pPr>
              <w:pStyle w:val="squish"/>
              <w:rPr>
                <w:rFonts w:ascii="Calibri" w:hAnsi="Calibri" w:cs="Calibri"/>
                <w:color w:val="000000"/>
              </w:rPr>
            </w:pPr>
            <w:r>
              <w:t>in</w:t>
            </w:r>
            <w:r w:rsidRPr="00440EDD">
              <w:rPr>
                <w:vertAlign w:val="superscript"/>
              </w:rPr>
              <w:t>2</w:t>
            </w:r>
          </w:p>
        </w:tc>
      </w:tr>
      <w:tr w:rsidR="004A02EC" w14:paraId="16A17D65" w14:textId="643BAC69" w:rsidTr="004A02EC">
        <w:trPr>
          <w:jc w:val="center"/>
        </w:trPr>
        <w:tc>
          <w:tcPr>
            <w:tcW w:w="2436" w:type="dxa"/>
            <w:vAlign w:val="bottom"/>
          </w:tcPr>
          <w:p w14:paraId="57E1D347" w14:textId="6F6F6A28" w:rsidR="004A02EC" w:rsidRDefault="004A02EC" w:rsidP="004A02EC">
            <w:pPr>
              <w:pStyle w:val="squish"/>
            </w:pPr>
            <w:r>
              <w:rPr>
                <w:rFonts w:ascii="Calibri" w:hAnsi="Calibri" w:cs="Calibri"/>
                <w:color w:val="000000"/>
              </w:rPr>
              <w:t>Moment of Inertia (I11)</w:t>
            </w:r>
          </w:p>
        </w:tc>
        <w:tc>
          <w:tcPr>
            <w:tcW w:w="772" w:type="dxa"/>
            <w:vAlign w:val="bottom"/>
          </w:tcPr>
          <w:p w14:paraId="0D732D67" w14:textId="2048792B" w:rsidR="004A02EC" w:rsidRDefault="004A02EC" w:rsidP="004A02EC">
            <w:pPr>
              <w:pStyle w:val="squish"/>
            </w:pPr>
            <w:r>
              <w:rPr>
                <w:rFonts w:ascii="Calibri" w:hAnsi="Calibri" w:cs="Calibri"/>
                <w:color w:val="000000"/>
              </w:rPr>
              <w:t>1500</w:t>
            </w:r>
          </w:p>
        </w:tc>
        <w:tc>
          <w:tcPr>
            <w:tcW w:w="563" w:type="dxa"/>
          </w:tcPr>
          <w:p w14:paraId="60523619" w14:textId="38C502CC" w:rsidR="004A02EC" w:rsidRDefault="004A02EC" w:rsidP="004A02EC">
            <w:pPr>
              <w:pStyle w:val="squish"/>
              <w:rPr>
                <w:rFonts w:ascii="Calibri" w:hAnsi="Calibri" w:cs="Calibri"/>
                <w:color w:val="000000"/>
              </w:rPr>
            </w:pPr>
            <w:r>
              <w:t>in</w:t>
            </w:r>
            <w:r w:rsidRPr="00440EDD">
              <w:rPr>
                <w:vertAlign w:val="superscript"/>
              </w:rPr>
              <w:t>4</w:t>
            </w:r>
          </w:p>
        </w:tc>
      </w:tr>
      <w:tr w:rsidR="004A02EC" w14:paraId="0BD4D322" w14:textId="4CF243E2" w:rsidTr="004A02EC">
        <w:trPr>
          <w:jc w:val="center"/>
        </w:trPr>
        <w:tc>
          <w:tcPr>
            <w:tcW w:w="2436" w:type="dxa"/>
            <w:vAlign w:val="bottom"/>
          </w:tcPr>
          <w:p w14:paraId="4C544F47" w14:textId="175D2B2F" w:rsidR="004A02EC" w:rsidRDefault="004A02EC" w:rsidP="004A02EC">
            <w:pPr>
              <w:pStyle w:val="squish"/>
            </w:pPr>
            <w:r>
              <w:rPr>
                <w:rFonts w:ascii="Calibri" w:hAnsi="Calibri" w:cs="Calibri"/>
                <w:color w:val="000000"/>
              </w:rPr>
              <w:t>Shear Area (A1)</w:t>
            </w:r>
          </w:p>
        </w:tc>
        <w:tc>
          <w:tcPr>
            <w:tcW w:w="772" w:type="dxa"/>
            <w:vAlign w:val="bottom"/>
          </w:tcPr>
          <w:p w14:paraId="59722A7D" w14:textId="6C4E6544" w:rsidR="004A02EC" w:rsidRDefault="004A02EC" w:rsidP="004A02EC">
            <w:pPr>
              <w:pStyle w:val="squish"/>
            </w:pPr>
            <w:r>
              <w:rPr>
                <w:rFonts w:ascii="Calibri" w:hAnsi="Calibri" w:cs="Calibri"/>
                <w:color w:val="000000"/>
              </w:rPr>
              <w:t>4.8</w:t>
            </w:r>
          </w:p>
        </w:tc>
        <w:tc>
          <w:tcPr>
            <w:tcW w:w="563" w:type="dxa"/>
          </w:tcPr>
          <w:p w14:paraId="05231709" w14:textId="64E7E4B0" w:rsidR="004A02EC" w:rsidRDefault="004A02EC" w:rsidP="004A02EC">
            <w:pPr>
              <w:pStyle w:val="squish"/>
              <w:rPr>
                <w:rFonts w:ascii="Calibri" w:hAnsi="Calibri" w:cs="Calibri"/>
                <w:color w:val="000000"/>
              </w:rPr>
            </w:pPr>
            <w:r>
              <w:t>in</w:t>
            </w:r>
            <w:r w:rsidRPr="00440EDD">
              <w:rPr>
                <w:vertAlign w:val="superscript"/>
              </w:rPr>
              <w:t>2</w:t>
            </w:r>
          </w:p>
        </w:tc>
      </w:tr>
      <w:tr w:rsidR="004A02EC" w14:paraId="0DDA34DA" w14:textId="2E377742" w:rsidTr="004A02EC">
        <w:trPr>
          <w:jc w:val="center"/>
        </w:trPr>
        <w:tc>
          <w:tcPr>
            <w:tcW w:w="2436" w:type="dxa"/>
            <w:vAlign w:val="bottom"/>
          </w:tcPr>
          <w:p w14:paraId="7EB46B08" w14:textId="168FCE94" w:rsidR="004A02EC" w:rsidRDefault="004A02EC" w:rsidP="004A02EC">
            <w:pPr>
              <w:pStyle w:val="squish"/>
            </w:pPr>
            <w:r>
              <w:rPr>
                <w:rFonts w:ascii="Calibri" w:hAnsi="Calibri" w:cs="Calibri"/>
                <w:color w:val="000000"/>
              </w:rPr>
              <w:t>Shear Area (A2)</w:t>
            </w:r>
          </w:p>
        </w:tc>
        <w:tc>
          <w:tcPr>
            <w:tcW w:w="772" w:type="dxa"/>
            <w:vAlign w:val="bottom"/>
          </w:tcPr>
          <w:p w14:paraId="6A7B0E23" w14:textId="25F4B465" w:rsidR="004A02EC" w:rsidRDefault="004A02EC" w:rsidP="004A02EC">
            <w:pPr>
              <w:pStyle w:val="squish"/>
            </w:pPr>
            <w:r>
              <w:rPr>
                <w:rFonts w:ascii="Calibri" w:hAnsi="Calibri" w:cs="Calibri"/>
                <w:color w:val="000000"/>
              </w:rPr>
              <w:t>8.5</w:t>
            </w:r>
          </w:p>
        </w:tc>
        <w:tc>
          <w:tcPr>
            <w:tcW w:w="563" w:type="dxa"/>
          </w:tcPr>
          <w:p w14:paraId="20E6E14A" w14:textId="2F3D15CC" w:rsidR="004A02EC" w:rsidRDefault="004A02EC" w:rsidP="004A02EC">
            <w:pPr>
              <w:pStyle w:val="squish"/>
              <w:rPr>
                <w:rFonts w:ascii="Calibri" w:hAnsi="Calibri" w:cs="Calibri"/>
                <w:color w:val="000000"/>
              </w:rPr>
            </w:pPr>
            <w:r>
              <w:t>in</w:t>
            </w:r>
            <w:r w:rsidRPr="00440EDD">
              <w:rPr>
                <w:vertAlign w:val="superscript"/>
              </w:rPr>
              <w:t>2</w:t>
            </w:r>
          </w:p>
        </w:tc>
      </w:tr>
    </w:tbl>
    <w:p w14:paraId="50C41883" w14:textId="77777777" w:rsidR="0022168F" w:rsidRDefault="0022168F" w:rsidP="00DF2EDD"/>
    <w:p w14:paraId="7D124151" w14:textId="77777777" w:rsidR="004E1476" w:rsidRDefault="004E1476" w:rsidP="00DF2EDD"/>
    <w:p w14:paraId="01E9510F" w14:textId="77777777" w:rsidR="00C271D1" w:rsidRDefault="00C271D1" w:rsidP="00DF2EDD">
      <w:r>
        <w:rPr>
          <w:noProof/>
        </w:rPr>
        <w:lastRenderedPageBreak/>
        <w:drawing>
          <wp:inline distT="0" distB="0" distL="0" distR="0" wp14:anchorId="7EDA9B52" wp14:editId="23858630">
            <wp:extent cx="5486400" cy="2173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173605"/>
                    </a:xfrm>
                    <a:prstGeom prst="rect">
                      <a:avLst/>
                    </a:prstGeom>
                  </pic:spPr>
                </pic:pic>
              </a:graphicData>
            </a:graphic>
          </wp:inline>
        </w:drawing>
      </w:r>
    </w:p>
    <w:p w14:paraId="6ED75B6D" w14:textId="77777777" w:rsidR="00E01D52" w:rsidRDefault="00E01D52" w:rsidP="00DF2EDD">
      <w:r>
        <w:t>The elevation of those elements which act compositely with the deck is important for accuracy, and while they were modeled on a single plane, the eccentricity of the elements was specified to effectively offset the elements to the correct elevation while maintaining the simplicity of the model. The image above shows the effective elevation of components when rendered with specified eccentricities.</w:t>
      </w:r>
    </w:p>
    <w:p w14:paraId="56DB6088" w14:textId="77777777" w:rsidR="00A648C8" w:rsidRDefault="00A648C8" w:rsidP="00DF2EDD">
      <w:pPr>
        <w:pStyle w:val="Heading3"/>
      </w:pPr>
      <w:r>
        <w:t>Bearings and Pedestals</w:t>
      </w:r>
    </w:p>
    <w:p w14:paraId="460709BD" w14:textId="77777777" w:rsidR="00440EDD" w:rsidRDefault="001E1C9D" w:rsidP="00DF2EDD">
      <w:r>
        <w:t>Beam elements with very high stiffness</w:t>
      </w:r>
      <w:r w:rsidR="00E01D52">
        <w:t xml:space="preserve"> and zero density (weightless)</w:t>
      </w:r>
      <w:r>
        <w:t xml:space="preserve"> were used in place of rigid links to connect the cross-girder beam nodes to the stringer nodes since LUSAS does not include rigid links in their element library. </w:t>
      </w:r>
      <w:r w:rsidR="00440EDD">
        <w:t xml:space="preserve">The elements were therefore assigned section properties as summarized in the following table. </w:t>
      </w:r>
    </w:p>
    <w:tbl>
      <w:tblPr>
        <w:tblStyle w:val="TableGrid"/>
        <w:tblW w:w="0" w:type="auto"/>
        <w:jc w:val="center"/>
        <w:tblLook w:val="04A0" w:firstRow="1" w:lastRow="0" w:firstColumn="1" w:lastColumn="0" w:noHBand="0" w:noVBand="1"/>
      </w:tblPr>
      <w:tblGrid>
        <w:gridCol w:w="2952"/>
        <w:gridCol w:w="995"/>
        <w:gridCol w:w="814"/>
      </w:tblGrid>
      <w:tr w:rsidR="00440EDD" w14:paraId="56CB36DB" w14:textId="77777777" w:rsidTr="00174C40">
        <w:trPr>
          <w:jc w:val="center"/>
        </w:trPr>
        <w:tc>
          <w:tcPr>
            <w:tcW w:w="2952" w:type="dxa"/>
          </w:tcPr>
          <w:p w14:paraId="4A69B3FB" w14:textId="365AC291" w:rsidR="00440EDD" w:rsidRDefault="00440EDD" w:rsidP="00440EDD">
            <w:pPr>
              <w:pStyle w:val="squish"/>
            </w:pPr>
            <w:r>
              <w:t>Cross-Sectional Area</w:t>
            </w:r>
          </w:p>
        </w:tc>
        <w:tc>
          <w:tcPr>
            <w:tcW w:w="995" w:type="dxa"/>
          </w:tcPr>
          <w:p w14:paraId="542A897C" w14:textId="0272962B" w:rsidR="00440EDD" w:rsidRDefault="00440EDD" w:rsidP="00440EDD">
            <w:pPr>
              <w:pStyle w:val="squish"/>
            </w:pPr>
            <w:r>
              <w:t>1000</w:t>
            </w:r>
          </w:p>
        </w:tc>
        <w:tc>
          <w:tcPr>
            <w:tcW w:w="814" w:type="dxa"/>
          </w:tcPr>
          <w:p w14:paraId="7EE94A10" w14:textId="7A9DAC0A" w:rsidR="00440EDD" w:rsidRDefault="00440EDD" w:rsidP="00440EDD">
            <w:pPr>
              <w:pStyle w:val="squish"/>
            </w:pPr>
            <w:r>
              <w:t>in</w:t>
            </w:r>
            <w:r w:rsidRPr="00440EDD">
              <w:rPr>
                <w:vertAlign w:val="superscript"/>
              </w:rPr>
              <w:t>2</w:t>
            </w:r>
          </w:p>
        </w:tc>
      </w:tr>
      <w:tr w:rsidR="00440EDD" w14:paraId="417BAEDF" w14:textId="77777777" w:rsidTr="00174C40">
        <w:trPr>
          <w:jc w:val="center"/>
        </w:trPr>
        <w:tc>
          <w:tcPr>
            <w:tcW w:w="2952" w:type="dxa"/>
          </w:tcPr>
          <w:p w14:paraId="4D0450E4" w14:textId="06538B8A" w:rsidR="00440EDD" w:rsidRDefault="00440EDD" w:rsidP="00440EDD">
            <w:pPr>
              <w:pStyle w:val="squish"/>
            </w:pPr>
            <w:r>
              <w:t>Moments of Inertia (I11&amp;I22)</w:t>
            </w:r>
          </w:p>
        </w:tc>
        <w:tc>
          <w:tcPr>
            <w:tcW w:w="995" w:type="dxa"/>
          </w:tcPr>
          <w:p w14:paraId="39A012CB" w14:textId="3BF6BE05" w:rsidR="00440EDD" w:rsidRDefault="00440EDD" w:rsidP="00440EDD">
            <w:pPr>
              <w:pStyle w:val="squish"/>
            </w:pPr>
            <w:r>
              <w:t>87000</w:t>
            </w:r>
          </w:p>
        </w:tc>
        <w:tc>
          <w:tcPr>
            <w:tcW w:w="814" w:type="dxa"/>
          </w:tcPr>
          <w:p w14:paraId="4CFDD907" w14:textId="0F6912D1" w:rsidR="00440EDD" w:rsidRDefault="00440EDD" w:rsidP="00440EDD">
            <w:pPr>
              <w:pStyle w:val="squish"/>
            </w:pPr>
            <w:r>
              <w:t>in</w:t>
            </w:r>
            <w:r w:rsidRPr="00440EDD">
              <w:rPr>
                <w:vertAlign w:val="superscript"/>
              </w:rPr>
              <w:t>4</w:t>
            </w:r>
          </w:p>
        </w:tc>
      </w:tr>
      <w:tr w:rsidR="00440EDD" w14:paraId="59103915" w14:textId="77777777" w:rsidTr="00174C40">
        <w:trPr>
          <w:jc w:val="center"/>
        </w:trPr>
        <w:tc>
          <w:tcPr>
            <w:tcW w:w="2952" w:type="dxa"/>
          </w:tcPr>
          <w:p w14:paraId="40F065DF" w14:textId="20ED855C" w:rsidR="00440EDD" w:rsidRDefault="00440EDD" w:rsidP="00440EDD">
            <w:pPr>
              <w:pStyle w:val="squish"/>
            </w:pPr>
            <w:r>
              <w:t>Torsional Constant</w:t>
            </w:r>
          </w:p>
        </w:tc>
        <w:tc>
          <w:tcPr>
            <w:tcW w:w="995" w:type="dxa"/>
          </w:tcPr>
          <w:p w14:paraId="6180F314" w14:textId="5A278A7A" w:rsidR="00440EDD" w:rsidRDefault="00440EDD" w:rsidP="00440EDD">
            <w:pPr>
              <w:pStyle w:val="squish"/>
            </w:pPr>
            <w:r>
              <w:t>148000</w:t>
            </w:r>
          </w:p>
        </w:tc>
        <w:tc>
          <w:tcPr>
            <w:tcW w:w="814" w:type="dxa"/>
          </w:tcPr>
          <w:p w14:paraId="2AFA22A7" w14:textId="064C6FA5" w:rsidR="00440EDD" w:rsidRDefault="00174C40" w:rsidP="00440EDD">
            <w:pPr>
              <w:pStyle w:val="squish"/>
            </w:pPr>
            <w:r>
              <w:t>in</w:t>
            </w:r>
            <w:r w:rsidRPr="00440EDD">
              <w:rPr>
                <w:vertAlign w:val="superscript"/>
              </w:rPr>
              <w:t>4</w:t>
            </w:r>
          </w:p>
        </w:tc>
      </w:tr>
      <w:tr w:rsidR="00174C40" w14:paraId="216E64D2" w14:textId="77777777" w:rsidTr="00174C40">
        <w:trPr>
          <w:jc w:val="center"/>
        </w:trPr>
        <w:tc>
          <w:tcPr>
            <w:tcW w:w="2952" w:type="dxa"/>
          </w:tcPr>
          <w:p w14:paraId="5E6AC15B" w14:textId="0FE73BA7" w:rsidR="00174C40" w:rsidRDefault="00174C40" w:rsidP="00174C40">
            <w:pPr>
              <w:pStyle w:val="squish"/>
            </w:pPr>
            <w:r>
              <w:t>Shear Areas (A1&amp;A2)</w:t>
            </w:r>
          </w:p>
        </w:tc>
        <w:tc>
          <w:tcPr>
            <w:tcW w:w="995" w:type="dxa"/>
          </w:tcPr>
          <w:p w14:paraId="40889B06" w14:textId="102E5604" w:rsidR="00174C40" w:rsidRDefault="00174C40" w:rsidP="00174C40">
            <w:pPr>
              <w:pStyle w:val="squish"/>
            </w:pPr>
            <w:r>
              <w:t>850</w:t>
            </w:r>
          </w:p>
        </w:tc>
        <w:tc>
          <w:tcPr>
            <w:tcW w:w="814" w:type="dxa"/>
          </w:tcPr>
          <w:p w14:paraId="53AFFC49" w14:textId="6576822C" w:rsidR="00174C40" w:rsidRDefault="00174C40" w:rsidP="00174C40">
            <w:pPr>
              <w:pStyle w:val="squish"/>
            </w:pPr>
            <w:r>
              <w:t>in</w:t>
            </w:r>
            <w:r w:rsidRPr="00440EDD">
              <w:rPr>
                <w:vertAlign w:val="superscript"/>
              </w:rPr>
              <w:t>2</w:t>
            </w:r>
          </w:p>
        </w:tc>
      </w:tr>
      <w:tr w:rsidR="00174C40" w14:paraId="68EA3205" w14:textId="77777777" w:rsidTr="00174C40">
        <w:trPr>
          <w:jc w:val="center"/>
        </w:trPr>
        <w:tc>
          <w:tcPr>
            <w:tcW w:w="2952" w:type="dxa"/>
          </w:tcPr>
          <w:p w14:paraId="231EA023" w14:textId="09B65816" w:rsidR="00174C40" w:rsidRDefault="00174C40" w:rsidP="00174C40">
            <w:pPr>
              <w:pStyle w:val="squish"/>
            </w:pPr>
            <w:r>
              <w:t>Modulus of Elasticity (E)</w:t>
            </w:r>
          </w:p>
        </w:tc>
        <w:tc>
          <w:tcPr>
            <w:tcW w:w="995" w:type="dxa"/>
          </w:tcPr>
          <w:p w14:paraId="68F21C01" w14:textId="43D14AF3" w:rsidR="00174C40" w:rsidRDefault="00174C40" w:rsidP="00174C40">
            <w:pPr>
              <w:pStyle w:val="squish"/>
            </w:pPr>
            <w:r>
              <w:t>2.9E7</w:t>
            </w:r>
          </w:p>
        </w:tc>
        <w:tc>
          <w:tcPr>
            <w:tcW w:w="814" w:type="dxa"/>
          </w:tcPr>
          <w:p w14:paraId="2B294288" w14:textId="54AC671C" w:rsidR="00174C40" w:rsidRDefault="00174C40" w:rsidP="00174C40">
            <w:pPr>
              <w:pStyle w:val="squish"/>
            </w:pPr>
            <w:proofErr w:type="spellStart"/>
            <w:r>
              <w:t>lb</w:t>
            </w:r>
            <w:proofErr w:type="spellEnd"/>
            <w:r>
              <w:t>/in</w:t>
            </w:r>
            <w:r w:rsidRPr="00174C40">
              <w:rPr>
                <w:vertAlign w:val="superscript"/>
              </w:rPr>
              <w:t>2</w:t>
            </w:r>
          </w:p>
        </w:tc>
      </w:tr>
    </w:tbl>
    <w:p w14:paraId="39131C98" w14:textId="170D7134" w:rsidR="004A40D7" w:rsidRDefault="001E1C9D" w:rsidP="00DF2EDD">
      <w:r>
        <w:t xml:space="preserve">These beam elements had all rotation released at the top end. </w:t>
      </w:r>
      <w:r w:rsidR="00892862">
        <w:t xml:space="preserve">The following table summarizes the additional translational releases </w:t>
      </w:r>
      <w:r w:rsidR="004A40D7">
        <w:t>assigned.</w:t>
      </w:r>
      <w:r w:rsidR="009459EF">
        <w:t xml:space="preserve"> Girders 4 &amp; 5 were also restrained transversely with what is commonly referred to as an alignment bearing. </w:t>
      </w:r>
    </w:p>
    <w:tbl>
      <w:tblPr>
        <w:tblStyle w:val="TableGrid"/>
        <w:tblW w:w="8611"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61"/>
        <w:gridCol w:w="925"/>
        <w:gridCol w:w="905"/>
        <w:gridCol w:w="883"/>
        <w:gridCol w:w="3437"/>
      </w:tblGrid>
      <w:tr w:rsidR="009459EF" w14:paraId="4804642E" w14:textId="77777777" w:rsidTr="009459EF">
        <w:trPr>
          <w:trHeight w:val="216"/>
          <w:jc w:val="center"/>
        </w:trPr>
        <w:tc>
          <w:tcPr>
            <w:tcW w:w="2461" w:type="dxa"/>
            <w:vAlign w:val="bottom"/>
          </w:tcPr>
          <w:p w14:paraId="2D3CCF3B" w14:textId="77777777" w:rsidR="009459EF" w:rsidRDefault="009459EF" w:rsidP="00DF2EDD">
            <w:pPr>
              <w:pStyle w:val="squish"/>
              <w:jc w:val="right"/>
            </w:pPr>
          </w:p>
        </w:tc>
        <w:tc>
          <w:tcPr>
            <w:tcW w:w="925" w:type="dxa"/>
            <w:vAlign w:val="bottom"/>
          </w:tcPr>
          <w:p w14:paraId="10E6E660" w14:textId="77777777" w:rsidR="009459EF" w:rsidRDefault="009459EF" w:rsidP="00DF2EDD">
            <w:pPr>
              <w:pStyle w:val="squish"/>
              <w:jc w:val="center"/>
            </w:pPr>
            <w:r>
              <w:t>TX</w:t>
            </w:r>
          </w:p>
        </w:tc>
        <w:tc>
          <w:tcPr>
            <w:tcW w:w="905" w:type="dxa"/>
            <w:vAlign w:val="bottom"/>
          </w:tcPr>
          <w:p w14:paraId="05209F7C" w14:textId="77777777" w:rsidR="009459EF" w:rsidRDefault="009459EF" w:rsidP="00DF2EDD">
            <w:pPr>
              <w:pStyle w:val="squish"/>
              <w:jc w:val="center"/>
            </w:pPr>
            <w:r>
              <w:t>TY</w:t>
            </w:r>
          </w:p>
        </w:tc>
        <w:tc>
          <w:tcPr>
            <w:tcW w:w="883" w:type="dxa"/>
            <w:tcBorders>
              <w:right w:val="nil"/>
            </w:tcBorders>
            <w:vAlign w:val="bottom"/>
          </w:tcPr>
          <w:p w14:paraId="4F930AC6" w14:textId="77777777" w:rsidR="009459EF" w:rsidRDefault="009459EF" w:rsidP="00DF2EDD">
            <w:pPr>
              <w:pStyle w:val="squish"/>
              <w:jc w:val="center"/>
            </w:pPr>
            <w:r>
              <w:t>TZ</w:t>
            </w:r>
          </w:p>
        </w:tc>
        <w:tc>
          <w:tcPr>
            <w:tcW w:w="3437" w:type="dxa"/>
            <w:vMerge w:val="restart"/>
            <w:tcBorders>
              <w:top w:val="nil"/>
              <w:left w:val="nil"/>
              <w:bottom w:val="single" w:sz="4" w:space="0" w:color="auto"/>
              <w:right w:val="nil"/>
            </w:tcBorders>
            <w:vAlign w:val="bottom"/>
          </w:tcPr>
          <w:p w14:paraId="571126A5" w14:textId="77777777" w:rsidR="009459EF" w:rsidRDefault="009459EF" w:rsidP="00DF2EDD">
            <w:pPr>
              <w:pStyle w:val="squish"/>
              <w:jc w:val="right"/>
              <w:rPr>
                <w:noProof/>
              </w:rPr>
            </w:pPr>
            <w:r>
              <w:rPr>
                <w:noProof/>
              </w:rPr>
              <w:drawing>
                <wp:inline distT="0" distB="0" distL="0" distR="0" wp14:anchorId="54799A68" wp14:editId="58255FBF">
                  <wp:extent cx="2045718" cy="106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459EF" w14:paraId="567F69EC" w14:textId="77777777" w:rsidTr="009459EF">
        <w:trPr>
          <w:trHeight w:val="216"/>
          <w:jc w:val="center"/>
        </w:trPr>
        <w:tc>
          <w:tcPr>
            <w:tcW w:w="2461" w:type="dxa"/>
            <w:vAlign w:val="bottom"/>
          </w:tcPr>
          <w:p w14:paraId="6B840330" w14:textId="77777777" w:rsidR="009459EF" w:rsidRDefault="009459EF" w:rsidP="00DF2EDD">
            <w:pPr>
              <w:pStyle w:val="squish"/>
            </w:pPr>
            <w:r>
              <w:lastRenderedPageBreak/>
              <w:t>Fixed (Pedestals)</w:t>
            </w:r>
          </w:p>
        </w:tc>
        <w:tc>
          <w:tcPr>
            <w:tcW w:w="925" w:type="dxa"/>
            <w:vAlign w:val="bottom"/>
          </w:tcPr>
          <w:p w14:paraId="427B3768" w14:textId="77777777" w:rsidR="009459EF" w:rsidRDefault="009459EF" w:rsidP="00DF2EDD">
            <w:pPr>
              <w:pStyle w:val="squish"/>
              <w:jc w:val="center"/>
            </w:pPr>
            <w:r>
              <w:t>F</w:t>
            </w:r>
          </w:p>
        </w:tc>
        <w:tc>
          <w:tcPr>
            <w:tcW w:w="905" w:type="dxa"/>
            <w:vAlign w:val="bottom"/>
          </w:tcPr>
          <w:p w14:paraId="0C096B13" w14:textId="77777777" w:rsidR="009459EF" w:rsidRDefault="009459EF" w:rsidP="00DF2EDD">
            <w:pPr>
              <w:pStyle w:val="squish"/>
              <w:jc w:val="center"/>
            </w:pPr>
            <w:r>
              <w:t>F</w:t>
            </w:r>
          </w:p>
        </w:tc>
        <w:tc>
          <w:tcPr>
            <w:tcW w:w="883" w:type="dxa"/>
            <w:tcBorders>
              <w:right w:val="nil"/>
            </w:tcBorders>
            <w:vAlign w:val="bottom"/>
          </w:tcPr>
          <w:p w14:paraId="605D66A8" w14:textId="77777777" w:rsidR="009459EF" w:rsidRDefault="009459EF" w:rsidP="00DF2EDD">
            <w:pPr>
              <w:pStyle w:val="squish"/>
              <w:jc w:val="center"/>
            </w:pPr>
            <w:r>
              <w:t>F</w:t>
            </w:r>
          </w:p>
        </w:tc>
        <w:tc>
          <w:tcPr>
            <w:tcW w:w="3437" w:type="dxa"/>
            <w:vMerge/>
            <w:tcBorders>
              <w:top w:val="single" w:sz="4" w:space="0" w:color="auto"/>
              <w:left w:val="nil"/>
              <w:bottom w:val="single" w:sz="4" w:space="0" w:color="auto"/>
              <w:right w:val="nil"/>
            </w:tcBorders>
            <w:vAlign w:val="bottom"/>
          </w:tcPr>
          <w:p w14:paraId="7A38220E" w14:textId="77777777" w:rsidR="009459EF" w:rsidRDefault="009459EF" w:rsidP="00DF2EDD">
            <w:pPr>
              <w:pStyle w:val="squish"/>
              <w:jc w:val="right"/>
            </w:pPr>
          </w:p>
        </w:tc>
      </w:tr>
      <w:tr w:rsidR="009459EF" w14:paraId="75ED2745" w14:textId="77777777" w:rsidTr="009459EF">
        <w:trPr>
          <w:trHeight w:val="216"/>
          <w:jc w:val="center"/>
        </w:trPr>
        <w:tc>
          <w:tcPr>
            <w:tcW w:w="2461" w:type="dxa"/>
            <w:vAlign w:val="bottom"/>
          </w:tcPr>
          <w:p w14:paraId="710F5FDE" w14:textId="77777777" w:rsidR="009459EF" w:rsidRDefault="009459EF" w:rsidP="00DF2EDD">
            <w:pPr>
              <w:pStyle w:val="squish"/>
            </w:pPr>
            <w:r>
              <w:t>Expansion (Elastomeric)</w:t>
            </w:r>
          </w:p>
        </w:tc>
        <w:tc>
          <w:tcPr>
            <w:tcW w:w="925" w:type="dxa"/>
            <w:vAlign w:val="bottom"/>
          </w:tcPr>
          <w:p w14:paraId="75DDBF62" w14:textId="77777777" w:rsidR="009459EF" w:rsidRDefault="009459EF" w:rsidP="00DF2EDD">
            <w:pPr>
              <w:pStyle w:val="squish"/>
              <w:jc w:val="center"/>
            </w:pPr>
            <w:r>
              <w:t>R</w:t>
            </w:r>
          </w:p>
        </w:tc>
        <w:tc>
          <w:tcPr>
            <w:tcW w:w="905" w:type="dxa"/>
            <w:vAlign w:val="bottom"/>
          </w:tcPr>
          <w:p w14:paraId="5703F6A1" w14:textId="77777777" w:rsidR="009459EF" w:rsidRDefault="009459EF" w:rsidP="00DF2EDD">
            <w:pPr>
              <w:pStyle w:val="squish"/>
              <w:jc w:val="center"/>
            </w:pPr>
            <w:r>
              <w:t>F</w:t>
            </w:r>
          </w:p>
        </w:tc>
        <w:tc>
          <w:tcPr>
            <w:tcW w:w="883" w:type="dxa"/>
            <w:tcBorders>
              <w:right w:val="nil"/>
            </w:tcBorders>
            <w:vAlign w:val="bottom"/>
          </w:tcPr>
          <w:p w14:paraId="4E196B35"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4032BF99" w14:textId="77777777" w:rsidR="009459EF" w:rsidRDefault="009459EF" w:rsidP="00DF2EDD">
            <w:pPr>
              <w:pStyle w:val="squish"/>
              <w:jc w:val="right"/>
            </w:pPr>
          </w:p>
        </w:tc>
      </w:tr>
      <w:tr w:rsidR="009459EF" w14:paraId="4B28664E" w14:textId="77777777" w:rsidTr="009459EF">
        <w:trPr>
          <w:trHeight w:val="216"/>
          <w:jc w:val="center"/>
        </w:trPr>
        <w:tc>
          <w:tcPr>
            <w:tcW w:w="2461" w:type="dxa"/>
            <w:vAlign w:val="bottom"/>
          </w:tcPr>
          <w:p w14:paraId="26088857" w14:textId="77777777" w:rsidR="009459EF" w:rsidRDefault="009459EF" w:rsidP="00DF2EDD">
            <w:pPr>
              <w:pStyle w:val="squish"/>
            </w:pPr>
            <w:r>
              <w:t>Expansion (Alignment)</w:t>
            </w:r>
          </w:p>
        </w:tc>
        <w:tc>
          <w:tcPr>
            <w:tcW w:w="925" w:type="dxa"/>
            <w:vAlign w:val="bottom"/>
          </w:tcPr>
          <w:p w14:paraId="30633844" w14:textId="77777777" w:rsidR="009459EF" w:rsidRDefault="009459EF" w:rsidP="00DF2EDD">
            <w:pPr>
              <w:pStyle w:val="squish"/>
              <w:jc w:val="center"/>
            </w:pPr>
            <w:r>
              <w:t>F</w:t>
            </w:r>
          </w:p>
        </w:tc>
        <w:tc>
          <w:tcPr>
            <w:tcW w:w="905" w:type="dxa"/>
            <w:vAlign w:val="bottom"/>
          </w:tcPr>
          <w:p w14:paraId="69724731" w14:textId="77777777" w:rsidR="009459EF" w:rsidRDefault="009459EF" w:rsidP="00DF2EDD">
            <w:pPr>
              <w:pStyle w:val="squish"/>
              <w:jc w:val="center"/>
            </w:pPr>
            <w:r>
              <w:t>F</w:t>
            </w:r>
          </w:p>
        </w:tc>
        <w:tc>
          <w:tcPr>
            <w:tcW w:w="883" w:type="dxa"/>
            <w:tcBorders>
              <w:right w:val="nil"/>
            </w:tcBorders>
            <w:vAlign w:val="bottom"/>
          </w:tcPr>
          <w:p w14:paraId="60220F5F" w14:textId="77777777" w:rsidR="009459EF" w:rsidRDefault="009459EF" w:rsidP="00DF2EDD">
            <w:pPr>
              <w:pStyle w:val="squish"/>
              <w:jc w:val="center"/>
            </w:pPr>
            <w:r>
              <w:t>R</w:t>
            </w:r>
          </w:p>
        </w:tc>
        <w:tc>
          <w:tcPr>
            <w:tcW w:w="3437" w:type="dxa"/>
            <w:vMerge/>
            <w:tcBorders>
              <w:top w:val="single" w:sz="4" w:space="0" w:color="auto"/>
              <w:left w:val="nil"/>
              <w:bottom w:val="single" w:sz="4" w:space="0" w:color="auto"/>
              <w:right w:val="nil"/>
            </w:tcBorders>
            <w:vAlign w:val="bottom"/>
          </w:tcPr>
          <w:p w14:paraId="15B490EC" w14:textId="77777777" w:rsidR="009459EF" w:rsidRDefault="009459EF" w:rsidP="00DF2EDD">
            <w:pPr>
              <w:pStyle w:val="squish"/>
              <w:jc w:val="right"/>
            </w:pPr>
          </w:p>
        </w:tc>
      </w:tr>
      <w:tr w:rsidR="009459EF" w14:paraId="61B09F71" w14:textId="77777777" w:rsidTr="009459EF">
        <w:trPr>
          <w:trHeight w:val="216"/>
          <w:jc w:val="center"/>
        </w:trPr>
        <w:tc>
          <w:tcPr>
            <w:tcW w:w="5174" w:type="dxa"/>
            <w:gridSpan w:val="4"/>
            <w:tcBorders>
              <w:right w:val="nil"/>
            </w:tcBorders>
            <w:vAlign w:val="bottom"/>
          </w:tcPr>
          <w:p w14:paraId="67E99D7E" w14:textId="77777777" w:rsidR="009459EF" w:rsidRDefault="009459EF" w:rsidP="00DF2EDD">
            <w:pPr>
              <w:pStyle w:val="squish"/>
              <w:jc w:val="right"/>
            </w:pPr>
            <w:r>
              <w:t>F – fixed; R – released</w:t>
            </w:r>
          </w:p>
        </w:tc>
        <w:tc>
          <w:tcPr>
            <w:tcW w:w="3437" w:type="dxa"/>
            <w:vMerge/>
            <w:tcBorders>
              <w:top w:val="single" w:sz="4" w:space="0" w:color="auto"/>
              <w:left w:val="nil"/>
              <w:bottom w:val="nil"/>
              <w:right w:val="nil"/>
            </w:tcBorders>
            <w:vAlign w:val="bottom"/>
          </w:tcPr>
          <w:p w14:paraId="084BDED7" w14:textId="77777777" w:rsidR="009459EF" w:rsidRDefault="009459EF" w:rsidP="00DF2EDD">
            <w:pPr>
              <w:pStyle w:val="squish"/>
              <w:jc w:val="right"/>
            </w:pPr>
          </w:p>
        </w:tc>
      </w:tr>
    </w:tbl>
    <w:p w14:paraId="4FE19AE0" w14:textId="77777777" w:rsidR="00A648C8" w:rsidRDefault="00927F06" w:rsidP="00DF2EDD">
      <w:r>
        <w:t>The cross-girders were assigned boundary conditions by applying restraint to two nodes.</w:t>
      </w:r>
      <w:r w:rsidR="00E01D52">
        <w:t xml:space="preserve"> Translation was restrained in all three principle directions as well as rotation about the girder’s length. The rotational restraint was necessary to maintain stability and accurately represent the bolted connection between pier and box-girder. </w:t>
      </w:r>
      <w:r>
        <w:t xml:space="preserve"> The following table summarizes the restraint applied to the nodes at either end of the cross-girder. </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927F06" w14:paraId="3E192BFA" w14:textId="77777777" w:rsidTr="009459EF">
        <w:trPr>
          <w:trHeight w:val="216"/>
          <w:jc w:val="center"/>
        </w:trPr>
        <w:tc>
          <w:tcPr>
            <w:tcW w:w="1524" w:type="dxa"/>
            <w:tcBorders>
              <w:top w:val="nil"/>
              <w:bottom w:val="single" w:sz="4" w:space="0" w:color="auto"/>
              <w:right w:val="single" w:sz="4" w:space="0" w:color="auto"/>
            </w:tcBorders>
            <w:vAlign w:val="bottom"/>
          </w:tcPr>
          <w:p w14:paraId="1CFF61A3" w14:textId="77777777" w:rsidR="00927F06" w:rsidRDefault="00927F06" w:rsidP="00DF2EDD">
            <w:pPr>
              <w:pStyle w:val="squish"/>
              <w:jc w:val="right"/>
            </w:pPr>
          </w:p>
        </w:tc>
        <w:tc>
          <w:tcPr>
            <w:tcW w:w="466" w:type="dxa"/>
            <w:tcBorders>
              <w:top w:val="nil"/>
              <w:left w:val="single" w:sz="4" w:space="0" w:color="auto"/>
              <w:bottom w:val="single" w:sz="4" w:space="0" w:color="auto"/>
              <w:right w:val="single" w:sz="4" w:space="0" w:color="auto"/>
            </w:tcBorders>
            <w:vAlign w:val="bottom"/>
          </w:tcPr>
          <w:p w14:paraId="0C517107" w14:textId="77777777" w:rsidR="00927F06" w:rsidRDefault="00927F06" w:rsidP="00DF2EDD">
            <w:pPr>
              <w:pStyle w:val="squish"/>
              <w:jc w:val="center"/>
            </w:pPr>
            <w:r>
              <w:t>DX</w:t>
            </w:r>
          </w:p>
        </w:tc>
        <w:tc>
          <w:tcPr>
            <w:tcW w:w="459" w:type="dxa"/>
            <w:tcBorders>
              <w:top w:val="nil"/>
              <w:left w:val="single" w:sz="4" w:space="0" w:color="auto"/>
              <w:bottom w:val="single" w:sz="4" w:space="0" w:color="auto"/>
              <w:right w:val="single" w:sz="4" w:space="0" w:color="auto"/>
            </w:tcBorders>
            <w:vAlign w:val="bottom"/>
          </w:tcPr>
          <w:p w14:paraId="2B69BF9C" w14:textId="77777777" w:rsidR="00927F06" w:rsidRDefault="00927F06" w:rsidP="00DF2EDD">
            <w:pPr>
              <w:pStyle w:val="squish"/>
              <w:jc w:val="center"/>
            </w:pPr>
            <w:r>
              <w:t>DY</w:t>
            </w:r>
          </w:p>
        </w:tc>
        <w:tc>
          <w:tcPr>
            <w:tcW w:w="455" w:type="dxa"/>
            <w:tcBorders>
              <w:top w:val="nil"/>
              <w:left w:val="single" w:sz="4" w:space="0" w:color="auto"/>
              <w:bottom w:val="single" w:sz="4" w:space="0" w:color="auto"/>
              <w:right w:val="single" w:sz="4" w:space="0" w:color="auto"/>
            </w:tcBorders>
            <w:vAlign w:val="bottom"/>
          </w:tcPr>
          <w:p w14:paraId="12E881A4" w14:textId="77777777" w:rsidR="00927F06" w:rsidRDefault="00927F06" w:rsidP="00DF2EDD">
            <w:pPr>
              <w:pStyle w:val="squish"/>
              <w:jc w:val="center"/>
            </w:pPr>
            <w:r>
              <w:t>DZ</w:t>
            </w:r>
          </w:p>
        </w:tc>
        <w:tc>
          <w:tcPr>
            <w:tcW w:w="450" w:type="dxa"/>
            <w:tcBorders>
              <w:top w:val="nil"/>
              <w:left w:val="single" w:sz="4" w:space="0" w:color="auto"/>
              <w:bottom w:val="single" w:sz="4" w:space="0" w:color="auto"/>
              <w:right w:val="single" w:sz="4" w:space="0" w:color="auto"/>
            </w:tcBorders>
            <w:vAlign w:val="bottom"/>
          </w:tcPr>
          <w:p w14:paraId="7CC22C5E" w14:textId="77777777" w:rsidR="00927F06" w:rsidRDefault="00927F06" w:rsidP="00DF2EDD">
            <w:pPr>
              <w:pStyle w:val="squish"/>
              <w:jc w:val="center"/>
            </w:pPr>
            <w:r>
              <w:t>RX</w:t>
            </w:r>
          </w:p>
        </w:tc>
        <w:tc>
          <w:tcPr>
            <w:tcW w:w="443" w:type="dxa"/>
            <w:tcBorders>
              <w:top w:val="nil"/>
              <w:left w:val="single" w:sz="4" w:space="0" w:color="auto"/>
              <w:bottom w:val="single" w:sz="4" w:space="0" w:color="auto"/>
              <w:right w:val="single" w:sz="4" w:space="0" w:color="auto"/>
            </w:tcBorders>
            <w:vAlign w:val="bottom"/>
          </w:tcPr>
          <w:p w14:paraId="402D1067" w14:textId="77777777" w:rsidR="00927F06" w:rsidRDefault="00927F06" w:rsidP="00DF2EDD">
            <w:pPr>
              <w:pStyle w:val="squish"/>
              <w:jc w:val="center"/>
            </w:pPr>
            <w:r>
              <w:t>RY</w:t>
            </w:r>
          </w:p>
        </w:tc>
        <w:tc>
          <w:tcPr>
            <w:tcW w:w="439" w:type="dxa"/>
            <w:tcBorders>
              <w:top w:val="nil"/>
              <w:left w:val="single" w:sz="4" w:space="0" w:color="auto"/>
              <w:bottom w:val="single" w:sz="4" w:space="0" w:color="auto"/>
            </w:tcBorders>
            <w:vAlign w:val="bottom"/>
          </w:tcPr>
          <w:p w14:paraId="1BDB1BCF" w14:textId="77777777" w:rsidR="00927F06" w:rsidRDefault="00927F06" w:rsidP="00DF2EDD">
            <w:pPr>
              <w:pStyle w:val="squish"/>
              <w:jc w:val="center"/>
            </w:pPr>
            <w:r>
              <w:t>RZ</w:t>
            </w:r>
          </w:p>
        </w:tc>
        <w:tc>
          <w:tcPr>
            <w:tcW w:w="3437" w:type="dxa"/>
            <w:vMerge w:val="restart"/>
            <w:vAlign w:val="bottom"/>
          </w:tcPr>
          <w:p w14:paraId="3FC68640" w14:textId="77777777" w:rsidR="00927F06" w:rsidRDefault="00927F06" w:rsidP="00DF2EDD">
            <w:pPr>
              <w:pStyle w:val="squish"/>
              <w:jc w:val="right"/>
            </w:pPr>
            <w:r>
              <w:rPr>
                <w:noProof/>
              </w:rPr>
              <w:drawing>
                <wp:inline distT="0" distB="0" distL="0" distR="0" wp14:anchorId="2CD705AB" wp14:editId="50013E72">
                  <wp:extent cx="2045718" cy="106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927F06" w14:paraId="3DA196F9"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66B8F0C8" w14:textId="77777777" w:rsidR="00927F06" w:rsidRDefault="00927F06" w:rsidP="00DF2EDD">
            <w:pPr>
              <w:pStyle w:val="squish"/>
              <w:jc w:val="right"/>
            </w:pPr>
            <w:r>
              <w:t>@ East Piers</w:t>
            </w:r>
          </w:p>
        </w:tc>
        <w:tc>
          <w:tcPr>
            <w:tcW w:w="466" w:type="dxa"/>
            <w:tcBorders>
              <w:top w:val="single" w:sz="4" w:space="0" w:color="auto"/>
              <w:left w:val="single" w:sz="4" w:space="0" w:color="auto"/>
              <w:bottom w:val="single" w:sz="4" w:space="0" w:color="auto"/>
              <w:right w:val="single" w:sz="4" w:space="0" w:color="auto"/>
            </w:tcBorders>
            <w:vAlign w:val="bottom"/>
          </w:tcPr>
          <w:p w14:paraId="5FFA1620" w14:textId="77777777" w:rsidR="00927F06" w:rsidRDefault="00927F06" w:rsidP="00DF2EDD">
            <w:pPr>
              <w:pStyle w:val="squish"/>
              <w:jc w:val="center"/>
            </w:pPr>
            <w:r>
              <w:t>F</w:t>
            </w:r>
          </w:p>
        </w:tc>
        <w:tc>
          <w:tcPr>
            <w:tcW w:w="459" w:type="dxa"/>
            <w:tcBorders>
              <w:top w:val="single" w:sz="4" w:space="0" w:color="auto"/>
              <w:left w:val="single" w:sz="4" w:space="0" w:color="auto"/>
              <w:bottom w:val="single" w:sz="4" w:space="0" w:color="auto"/>
              <w:right w:val="single" w:sz="4" w:space="0" w:color="auto"/>
            </w:tcBorders>
            <w:vAlign w:val="bottom"/>
          </w:tcPr>
          <w:p w14:paraId="182FB1EE"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78C9A4F0"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6AC9953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526DDC35"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5BA5C1E2" w14:textId="77777777" w:rsidR="00927F06" w:rsidRDefault="009B4CFB" w:rsidP="00DF2EDD">
            <w:pPr>
              <w:pStyle w:val="squish"/>
              <w:jc w:val="center"/>
            </w:pPr>
            <w:r>
              <w:t>R</w:t>
            </w:r>
          </w:p>
        </w:tc>
        <w:tc>
          <w:tcPr>
            <w:tcW w:w="3437" w:type="dxa"/>
            <w:vMerge/>
            <w:vAlign w:val="bottom"/>
          </w:tcPr>
          <w:p w14:paraId="010BD2C6" w14:textId="77777777" w:rsidR="00927F06" w:rsidRDefault="00927F06" w:rsidP="00DF2EDD">
            <w:pPr>
              <w:pStyle w:val="squish"/>
              <w:jc w:val="right"/>
            </w:pPr>
          </w:p>
        </w:tc>
      </w:tr>
      <w:tr w:rsidR="00927F06" w14:paraId="2743A8BE" w14:textId="77777777" w:rsidTr="009459EF">
        <w:trPr>
          <w:trHeight w:val="216"/>
          <w:jc w:val="center"/>
        </w:trPr>
        <w:tc>
          <w:tcPr>
            <w:tcW w:w="1524" w:type="dxa"/>
            <w:tcBorders>
              <w:top w:val="single" w:sz="4" w:space="0" w:color="auto"/>
              <w:bottom w:val="single" w:sz="4" w:space="0" w:color="auto"/>
              <w:right w:val="single" w:sz="4" w:space="0" w:color="auto"/>
            </w:tcBorders>
            <w:vAlign w:val="bottom"/>
          </w:tcPr>
          <w:p w14:paraId="7B29AC44" w14:textId="77777777" w:rsidR="00927F06" w:rsidRDefault="00927F06" w:rsidP="00DF2EDD">
            <w:pPr>
              <w:pStyle w:val="squish"/>
              <w:jc w:val="right"/>
            </w:pPr>
            <w:r>
              <w:t>@ West Piers</w:t>
            </w:r>
          </w:p>
        </w:tc>
        <w:tc>
          <w:tcPr>
            <w:tcW w:w="466" w:type="dxa"/>
            <w:tcBorders>
              <w:top w:val="single" w:sz="4" w:space="0" w:color="auto"/>
              <w:left w:val="single" w:sz="4" w:space="0" w:color="auto"/>
              <w:bottom w:val="single" w:sz="4" w:space="0" w:color="auto"/>
              <w:right w:val="single" w:sz="4" w:space="0" w:color="auto"/>
            </w:tcBorders>
            <w:vAlign w:val="bottom"/>
          </w:tcPr>
          <w:p w14:paraId="08C2A1E5" w14:textId="77777777" w:rsidR="00927F06" w:rsidRDefault="00927F06" w:rsidP="00DF2EDD">
            <w:pPr>
              <w:pStyle w:val="squish"/>
              <w:jc w:val="center"/>
            </w:pPr>
            <w:r>
              <w:t>R</w:t>
            </w:r>
          </w:p>
        </w:tc>
        <w:tc>
          <w:tcPr>
            <w:tcW w:w="459" w:type="dxa"/>
            <w:tcBorders>
              <w:top w:val="single" w:sz="4" w:space="0" w:color="auto"/>
              <w:left w:val="single" w:sz="4" w:space="0" w:color="auto"/>
              <w:bottom w:val="single" w:sz="4" w:space="0" w:color="auto"/>
              <w:right w:val="single" w:sz="4" w:space="0" w:color="auto"/>
            </w:tcBorders>
            <w:vAlign w:val="bottom"/>
          </w:tcPr>
          <w:p w14:paraId="2DC984F7" w14:textId="77777777" w:rsidR="00927F06" w:rsidRDefault="00927F06" w:rsidP="00DF2EDD">
            <w:pPr>
              <w:pStyle w:val="squish"/>
              <w:jc w:val="center"/>
            </w:pPr>
            <w:r>
              <w:t>F</w:t>
            </w:r>
          </w:p>
        </w:tc>
        <w:tc>
          <w:tcPr>
            <w:tcW w:w="455" w:type="dxa"/>
            <w:tcBorders>
              <w:top w:val="single" w:sz="4" w:space="0" w:color="auto"/>
              <w:left w:val="single" w:sz="4" w:space="0" w:color="auto"/>
              <w:bottom w:val="single" w:sz="4" w:space="0" w:color="auto"/>
              <w:right w:val="single" w:sz="4" w:space="0" w:color="auto"/>
            </w:tcBorders>
            <w:vAlign w:val="bottom"/>
          </w:tcPr>
          <w:p w14:paraId="26FEC91B" w14:textId="77777777" w:rsidR="00927F06" w:rsidRDefault="00927F06" w:rsidP="00DF2EDD">
            <w:pPr>
              <w:pStyle w:val="squish"/>
              <w:jc w:val="center"/>
            </w:pPr>
            <w:r>
              <w:t>F</w:t>
            </w:r>
          </w:p>
        </w:tc>
        <w:tc>
          <w:tcPr>
            <w:tcW w:w="450" w:type="dxa"/>
            <w:tcBorders>
              <w:top w:val="single" w:sz="4" w:space="0" w:color="auto"/>
              <w:left w:val="single" w:sz="4" w:space="0" w:color="auto"/>
              <w:bottom w:val="single" w:sz="4" w:space="0" w:color="auto"/>
              <w:right w:val="single" w:sz="4" w:space="0" w:color="auto"/>
            </w:tcBorders>
            <w:vAlign w:val="bottom"/>
          </w:tcPr>
          <w:p w14:paraId="1775CE54" w14:textId="77777777" w:rsidR="00927F06" w:rsidRDefault="00927F06" w:rsidP="00DF2EDD">
            <w:pPr>
              <w:pStyle w:val="squish"/>
              <w:jc w:val="center"/>
            </w:pPr>
            <w:r>
              <w:t>F</w:t>
            </w:r>
          </w:p>
        </w:tc>
        <w:tc>
          <w:tcPr>
            <w:tcW w:w="443" w:type="dxa"/>
            <w:tcBorders>
              <w:top w:val="single" w:sz="4" w:space="0" w:color="auto"/>
              <w:left w:val="single" w:sz="4" w:space="0" w:color="auto"/>
              <w:bottom w:val="single" w:sz="4" w:space="0" w:color="auto"/>
              <w:right w:val="single" w:sz="4" w:space="0" w:color="auto"/>
            </w:tcBorders>
            <w:vAlign w:val="bottom"/>
          </w:tcPr>
          <w:p w14:paraId="1D7924DD" w14:textId="77777777" w:rsidR="00927F06" w:rsidRDefault="009B4CFB" w:rsidP="00DF2EDD">
            <w:pPr>
              <w:pStyle w:val="squish"/>
              <w:jc w:val="center"/>
            </w:pPr>
            <w:r>
              <w:t>R</w:t>
            </w:r>
          </w:p>
        </w:tc>
        <w:tc>
          <w:tcPr>
            <w:tcW w:w="439" w:type="dxa"/>
            <w:tcBorders>
              <w:top w:val="single" w:sz="4" w:space="0" w:color="auto"/>
              <w:left w:val="single" w:sz="4" w:space="0" w:color="auto"/>
              <w:bottom w:val="single" w:sz="4" w:space="0" w:color="auto"/>
            </w:tcBorders>
            <w:vAlign w:val="bottom"/>
          </w:tcPr>
          <w:p w14:paraId="4B87FC8A" w14:textId="77777777" w:rsidR="00927F06" w:rsidRDefault="009B4CFB" w:rsidP="00DF2EDD">
            <w:pPr>
              <w:pStyle w:val="squish"/>
              <w:jc w:val="center"/>
            </w:pPr>
            <w:r>
              <w:t>R</w:t>
            </w:r>
          </w:p>
        </w:tc>
        <w:tc>
          <w:tcPr>
            <w:tcW w:w="3437" w:type="dxa"/>
            <w:vMerge/>
            <w:vAlign w:val="bottom"/>
          </w:tcPr>
          <w:p w14:paraId="3AF01432" w14:textId="77777777" w:rsidR="00927F06" w:rsidRDefault="00927F06" w:rsidP="00DF2EDD">
            <w:pPr>
              <w:pStyle w:val="squish"/>
              <w:jc w:val="right"/>
            </w:pPr>
          </w:p>
        </w:tc>
      </w:tr>
      <w:tr w:rsidR="00927F06" w14:paraId="3DE05217" w14:textId="77777777" w:rsidTr="009459EF">
        <w:trPr>
          <w:trHeight w:val="216"/>
          <w:jc w:val="center"/>
        </w:trPr>
        <w:tc>
          <w:tcPr>
            <w:tcW w:w="4236" w:type="dxa"/>
            <w:gridSpan w:val="7"/>
            <w:tcBorders>
              <w:top w:val="single" w:sz="4" w:space="0" w:color="auto"/>
            </w:tcBorders>
            <w:vAlign w:val="center"/>
          </w:tcPr>
          <w:p w14:paraId="69AD4E0C" w14:textId="77777777" w:rsidR="00927F06" w:rsidRDefault="00927F06" w:rsidP="00DF2EDD">
            <w:pPr>
              <w:pStyle w:val="squish"/>
              <w:jc w:val="right"/>
            </w:pPr>
            <w:r>
              <w:t>F – fixed; R – released</w:t>
            </w:r>
          </w:p>
        </w:tc>
        <w:tc>
          <w:tcPr>
            <w:tcW w:w="3437" w:type="dxa"/>
            <w:vMerge/>
            <w:vAlign w:val="bottom"/>
          </w:tcPr>
          <w:p w14:paraId="38981813" w14:textId="77777777" w:rsidR="00927F06" w:rsidRDefault="00927F06" w:rsidP="00DF2EDD">
            <w:pPr>
              <w:pStyle w:val="squish"/>
              <w:jc w:val="right"/>
            </w:pPr>
          </w:p>
        </w:tc>
      </w:tr>
    </w:tbl>
    <w:p w14:paraId="565FF758" w14:textId="31F57BF1" w:rsidR="00067E48" w:rsidRDefault="00067E48" w:rsidP="00DF2EDD">
      <w:pPr>
        <w:pStyle w:val="Heading3"/>
      </w:pPr>
      <w:r>
        <w:t>Mesh Size</w:t>
      </w:r>
    </w:p>
    <w:p w14:paraId="31A0AB7C" w14:textId="52A049A1" w:rsidR="004A02EC" w:rsidRPr="004A02EC" w:rsidRDefault="004A02EC" w:rsidP="004A02EC">
      <w:r>
        <w:t>The beam and deck elements were discretized to achieve an element length of 2 feet. The influence of this mesh size was assessed by comparing model output with a smaller mesh size (1 ft.). The model was analyzed under self-weight (dead load), with a 1000 lb. point load at the middle of span 7, directly over girder 5, and for natural frequencies (eigenvalue analysis). Responses were reported for girder 5 at the middle of span 7 for the dead-load and the point load analysis. The results are summarized in the following table.</w:t>
      </w:r>
    </w:p>
    <w:tbl>
      <w:tblPr>
        <w:tblStyle w:val="TableGrid"/>
        <w:tblW w:w="0" w:type="auto"/>
        <w:jc w:val="center"/>
        <w:tblLook w:val="04A0" w:firstRow="1" w:lastRow="0" w:firstColumn="1" w:lastColumn="0" w:noHBand="0" w:noVBand="1"/>
      </w:tblPr>
      <w:tblGrid>
        <w:gridCol w:w="2610"/>
        <w:gridCol w:w="1223"/>
        <w:gridCol w:w="1208"/>
        <w:gridCol w:w="889"/>
      </w:tblGrid>
      <w:tr w:rsidR="007C3E3E" w14:paraId="6BD4C5E5" w14:textId="1E8491EA" w:rsidTr="004A02EC">
        <w:trPr>
          <w:jc w:val="center"/>
        </w:trPr>
        <w:tc>
          <w:tcPr>
            <w:tcW w:w="2610" w:type="dxa"/>
          </w:tcPr>
          <w:p w14:paraId="272C3934" w14:textId="77777777" w:rsidR="007C3E3E" w:rsidRDefault="007C3E3E" w:rsidP="00DF2EDD">
            <w:pPr>
              <w:pStyle w:val="squish"/>
            </w:pPr>
          </w:p>
        </w:tc>
        <w:tc>
          <w:tcPr>
            <w:tcW w:w="1223" w:type="dxa"/>
          </w:tcPr>
          <w:p w14:paraId="669B3889" w14:textId="6F7DB0E5" w:rsidR="007C3E3E" w:rsidRDefault="006311A9" w:rsidP="00DF2EDD">
            <w:pPr>
              <w:pStyle w:val="squish"/>
            </w:pPr>
            <w:r>
              <w:t>2ft</w:t>
            </w:r>
            <w:r w:rsidR="007C3E3E">
              <w:t>. Mesh</w:t>
            </w:r>
          </w:p>
        </w:tc>
        <w:tc>
          <w:tcPr>
            <w:tcW w:w="1208" w:type="dxa"/>
          </w:tcPr>
          <w:p w14:paraId="29CFC7F7" w14:textId="776D2A1C" w:rsidR="007C3E3E" w:rsidRDefault="004A02EC" w:rsidP="00DF2EDD">
            <w:pPr>
              <w:pStyle w:val="squish"/>
            </w:pPr>
            <w:r>
              <w:t>1ft</w:t>
            </w:r>
            <w:r w:rsidR="007C3E3E">
              <w:t>. Mesh</w:t>
            </w:r>
          </w:p>
        </w:tc>
        <w:tc>
          <w:tcPr>
            <w:tcW w:w="889" w:type="dxa"/>
          </w:tcPr>
          <w:p w14:paraId="5EDE8291" w14:textId="727BA988" w:rsidR="007C3E3E" w:rsidRDefault="007C3E3E" w:rsidP="00DF2EDD">
            <w:pPr>
              <w:pStyle w:val="squish"/>
            </w:pPr>
            <w:r>
              <w:t>% diff.</w:t>
            </w:r>
          </w:p>
        </w:tc>
      </w:tr>
      <w:tr w:rsidR="004A02EC" w14:paraId="0AD3DCA5" w14:textId="1943D63C" w:rsidTr="004A02EC">
        <w:trPr>
          <w:jc w:val="center"/>
        </w:trPr>
        <w:tc>
          <w:tcPr>
            <w:tcW w:w="2610" w:type="dxa"/>
          </w:tcPr>
          <w:p w14:paraId="5CB8D222" w14:textId="219E077A" w:rsidR="004A02EC" w:rsidRDefault="004A02EC" w:rsidP="004A02EC">
            <w:pPr>
              <w:pStyle w:val="squish"/>
            </w:pPr>
            <w:r>
              <w:t>Dead Load Moment (</w:t>
            </w:r>
            <w:proofErr w:type="spellStart"/>
            <w:r>
              <w:t>lb</w:t>
            </w:r>
            <w:proofErr w:type="spellEnd"/>
            <w:r>
              <w:t>-in) (Midspan of Girder 5)</w:t>
            </w:r>
          </w:p>
        </w:tc>
        <w:tc>
          <w:tcPr>
            <w:tcW w:w="1223" w:type="dxa"/>
            <w:vAlign w:val="center"/>
          </w:tcPr>
          <w:p w14:paraId="39624A94" w14:textId="1C06DD4C" w:rsidR="004A02EC" w:rsidRDefault="004A02EC" w:rsidP="004A02EC">
            <w:pPr>
              <w:pStyle w:val="squish"/>
              <w:jc w:val="center"/>
            </w:pPr>
            <w:r>
              <w:rPr>
                <w:rFonts w:ascii="Calibri" w:hAnsi="Calibri" w:cs="Calibri"/>
                <w:color w:val="000000"/>
              </w:rPr>
              <w:t>-1.00E+05</w:t>
            </w:r>
          </w:p>
        </w:tc>
        <w:tc>
          <w:tcPr>
            <w:tcW w:w="1208" w:type="dxa"/>
            <w:vAlign w:val="center"/>
          </w:tcPr>
          <w:p w14:paraId="166F96F7" w14:textId="4E647A16" w:rsidR="004A02EC" w:rsidRDefault="004A02EC" w:rsidP="004A02EC">
            <w:pPr>
              <w:pStyle w:val="squish"/>
              <w:jc w:val="center"/>
            </w:pPr>
            <w:r>
              <w:rPr>
                <w:rFonts w:ascii="Calibri" w:hAnsi="Calibri" w:cs="Calibri"/>
                <w:color w:val="000000"/>
              </w:rPr>
              <w:t>-9.97E+04</w:t>
            </w:r>
          </w:p>
        </w:tc>
        <w:tc>
          <w:tcPr>
            <w:tcW w:w="889" w:type="dxa"/>
            <w:vAlign w:val="center"/>
          </w:tcPr>
          <w:p w14:paraId="5A7E824E" w14:textId="7FAC70C9" w:rsidR="004A02EC" w:rsidRDefault="004A02EC" w:rsidP="004A02EC">
            <w:pPr>
              <w:pStyle w:val="squish"/>
              <w:jc w:val="center"/>
            </w:pPr>
            <w:r>
              <w:rPr>
                <w:rFonts w:ascii="Calibri" w:hAnsi="Calibri" w:cs="Calibri"/>
                <w:color w:val="000000"/>
              </w:rPr>
              <w:t>-0.44%</w:t>
            </w:r>
          </w:p>
        </w:tc>
      </w:tr>
      <w:tr w:rsidR="004A02EC" w14:paraId="2F00B08D" w14:textId="4259C141" w:rsidTr="004A02EC">
        <w:trPr>
          <w:jc w:val="center"/>
        </w:trPr>
        <w:tc>
          <w:tcPr>
            <w:tcW w:w="2610" w:type="dxa"/>
          </w:tcPr>
          <w:p w14:paraId="7CC4675A" w14:textId="4DD23EFD" w:rsidR="004A02EC" w:rsidRDefault="004A02EC" w:rsidP="004A02EC">
            <w:pPr>
              <w:pStyle w:val="squish"/>
            </w:pPr>
            <w:r>
              <w:t>Point Load Moment (</w:t>
            </w:r>
            <w:proofErr w:type="spellStart"/>
            <w:r>
              <w:t>lb</w:t>
            </w:r>
            <w:proofErr w:type="spellEnd"/>
            <w:r>
              <w:t>-in) (Midspan of Girder 5)</w:t>
            </w:r>
          </w:p>
        </w:tc>
        <w:tc>
          <w:tcPr>
            <w:tcW w:w="1223" w:type="dxa"/>
            <w:vAlign w:val="center"/>
          </w:tcPr>
          <w:p w14:paraId="15BDD77E" w14:textId="156FC436" w:rsidR="004A02EC" w:rsidRDefault="004A02EC" w:rsidP="004A02EC">
            <w:pPr>
              <w:pStyle w:val="squish"/>
              <w:jc w:val="center"/>
            </w:pPr>
            <w:r>
              <w:rPr>
                <w:rFonts w:ascii="Calibri" w:hAnsi="Calibri" w:cs="Calibri"/>
                <w:color w:val="000000"/>
              </w:rPr>
              <w:t>-9.92E+06</w:t>
            </w:r>
          </w:p>
        </w:tc>
        <w:tc>
          <w:tcPr>
            <w:tcW w:w="1208" w:type="dxa"/>
            <w:vAlign w:val="center"/>
          </w:tcPr>
          <w:p w14:paraId="45EE2C55" w14:textId="7BC70263" w:rsidR="004A02EC" w:rsidRDefault="004A02EC" w:rsidP="004A02EC">
            <w:pPr>
              <w:pStyle w:val="squish"/>
              <w:jc w:val="center"/>
            </w:pPr>
            <w:r>
              <w:rPr>
                <w:rFonts w:ascii="Calibri" w:hAnsi="Calibri" w:cs="Calibri"/>
                <w:color w:val="000000"/>
              </w:rPr>
              <w:t>-9.90E+06</w:t>
            </w:r>
          </w:p>
        </w:tc>
        <w:tc>
          <w:tcPr>
            <w:tcW w:w="889" w:type="dxa"/>
            <w:vAlign w:val="center"/>
          </w:tcPr>
          <w:p w14:paraId="0857A911" w14:textId="1CB387B4" w:rsidR="004A02EC" w:rsidRDefault="004A02EC" w:rsidP="004A02EC">
            <w:pPr>
              <w:pStyle w:val="squish"/>
              <w:jc w:val="center"/>
            </w:pPr>
            <w:r>
              <w:rPr>
                <w:rFonts w:ascii="Calibri" w:hAnsi="Calibri" w:cs="Calibri"/>
                <w:color w:val="000000"/>
              </w:rPr>
              <w:t>-0.22%</w:t>
            </w:r>
          </w:p>
        </w:tc>
      </w:tr>
      <w:tr w:rsidR="004A02EC" w14:paraId="1CD3EDAA" w14:textId="25FDAB79" w:rsidTr="004A02EC">
        <w:trPr>
          <w:jc w:val="center"/>
        </w:trPr>
        <w:tc>
          <w:tcPr>
            <w:tcW w:w="2610" w:type="dxa"/>
          </w:tcPr>
          <w:p w14:paraId="4881D868" w14:textId="1E807AEB" w:rsidR="004A02EC" w:rsidRDefault="004A02EC" w:rsidP="004A02EC">
            <w:pPr>
              <w:pStyle w:val="squish"/>
            </w:pPr>
            <w:r>
              <w:t>Mode 1 Natural Frequency (Hz)</w:t>
            </w:r>
          </w:p>
        </w:tc>
        <w:tc>
          <w:tcPr>
            <w:tcW w:w="1223" w:type="dxa"/>
            <w:vAlign w:val="center"/>
          </w:tcPr>
          <w:p w14:paraId="3857D6B0" w14:textId="2A467FBC" w:rsidR="004A02EC" w:rsidRDefault="004A02EC" w:rsidP="004A02EC">
            <w:pPr>
              <w:pStyle w:val="squish"/>
              <w:jc w:val="center"/>
            </w:pPr>
            <w:r>
              <w:rPr>
                <w:rFonts w:ascii="Calibri" w:hAnsi="Calibri" w:cs="Calibri"/>
                <w:color w:val="000000"/>
              </w:rPr>
              <w:t>1.97963</w:t>
            </w:r>
          </w:p>
        </w:tc>
        <w:tc>
          <w:tcPr>
            <w:tcW w:w="1208" w:type="dxa"/>
            <w:vAlign w:val="center"/>
          </w:tcPr>
          <w:p w14:paraId="52095074" w14:textId="6D9F114E" w:rsidR="004A02EC" w:rsidRDefault="004A02EC" w:rsidP="004A02EC">
            <w:pPr>
              <w:pStyle w:val="squish"/>
              <w:jc w:val="center"/>
            </w:pPr>
            <w:r>
              <w:rPr>
                <w:rFonts w:ascii="Calibri" w:hAnsi="Calibri" w:cs="Calibri"/>
                <w:color w:val="000000"/>
              </w:rPr>
              <w:t>1.98356</w:t>
            </w:r>
          </w:p>
        </w:tc>
        <w:tc>
          <w:tcPr>
            <w:tcW w:w="889" w:type="dxa"/>
            <w:vAlign w:val="center"/>
          </w:tcPr>
          <w:p w14:paraId="0FA80093" w14:textId="0A67DE84" w:rsidR="004A02EC" w:rsidRDefault="004A02EC" w:rsidP="004A02EC">
            <w:pPr>
              <w:pStyle w:val="squish"/>
              <w:jc w:val="center"/>
            </w:pPr>
            <w:r>
              <w:rPr>
                <w:rFonts w:ascii="Calibri" w:hAnsi="Calibri" w:cs="Calibri"/>
                <w:color w:val="000000"/>
              </w:rPr>
              <w:t>0.20%</w:t>
            </w:r>
          </w:p>
        </w:tc>
      </w:tr>
      <w:tr w:rsidR="004A02EC" w14:paraId="4FAB3F1D" w14:textId="3B2AC30C" w:rsidTr="004A02EC">
        <w:trPr>
          <w:jc w:val="center"/>
        </w:trPr>
        <w:tc>
          <w:tcPr>
            <w:tcW w:w="2610" w:type="dxa"/>
          </w:tcPr>
          <w:p w14:paraId="0951506D" w14:textId="017A243C" w:rsidR="004A02EC" w:rsidRDefault="004A02EC" w:rsidP="004A02EC">
            <w:pPr>
              <w:pStyle w:val="squish"/>
            </w:pPr>
            <w:r>
              <w:t>Mode 2 Natural Frequency (Hz)</w:t>
            </w:r>
          </w:p>
        </w:tc>
        <w:tc>
          <w:tcPr>
            <w:tcW w:w="1223" w:type="dxa"/>
            <w:vAlign w:val="center"/>
          </w:tcPr>
          <w:p w14:paraId="0F872BE2" w14:textId="4579C0CE" w:rsidR="004A02EC" w:rsidRDefault="004A02EC" w:rsidP="004A02EC">
            <w:pPr>
              <w:pStyle w:val="squish"/>
              <w:jc w:val="center"/>
            </w:pPr>
            <w:r>
              <w:rPr>
                <w:rFonts w:ascii="Calibri" w:hAnsi="Calibri" w:cs="Calibri"/>
                <w:color w:val="000000"/>
              </w:rPr>
              <w:t>2.05164</w:t>
            </w:r>
          </w:p>
        </w:tc>
        <w:tc>
          <w:tcPr>
            <w:tcW w:w="1208" w:type="dxa"/>
            <w:vAlign w:val="center"/>
          </w:tcPr>
          <w:p w14:paraId="6EC22626" w14:textId="6AE671EE" w:rsidR="004A02EC" w:rsidRDefault="004A02EC" w:rsidP="004A02EC">
            <w:pPr>
              <w:pStyle w:val="squish"/>
              <w:jc w:val="center"/>
            </w:pPr>
            <w:r>
              <w:rPr>
                <w:rFonts w:ascii="Calibri" w:hAnsi="Calibri" w:cs="Calibri"/>
                <w:color w:val="000000"/>
              </w:rPr>
              <w:t>2.05561</w:t>
            </w:r>
          </w:p>
        </w:tc>
        <w:tc>
          <w:tcPr>
            <w:tcW w:w="889" w:type="dxa"/>
            <w:vAlign w:val="center"/>
          </w:tcPr>
          <w:p w14:paraId="72896D50" w14:textId="25ADA229" w:rsidR="004A02EC" w:rsidRDefault="004A02EC" w:rsidP="004A02EC">
            <w:pPr>
              <w:pStyle w:val="squish"/>
              <w:jc w:val="center"/>
            </w:pPr>
            <w:r>
              <w:rPr>
                <w:rFonts w:ascii="Calibri" w:hAnsi="Calibri" w:cs="Calibri"/>
                <w:color w:val="000000"/>
              </w:rPr>
              <w:t>0.19%</w:t>
            </w:r>
          </w:p>
        </w:tc>
      </w:tr>
      <w:tr w:rsidR="004A02EC" w14:paraId="1C4995E8" w14:textId="1D337A9E" w:rsidTr="004A02EC">
        <w:trPr>
          <w:jc w:val="center"/>
        </w:trPr>
        <w:tc>
          <w:tcPr>
            <w:tcW w:w="2610" w:type="dxa"/>
          </w:tcPr>
          <w:p w14:paraId="77A11658" w14:textId="01DE31D5" w:rsidR="004A02EC" w:rsidRDefault="004A02EC" w:rsidP="004A02EC">
            <w:pPr>
              <w:pStyle w:val="squish"/>
            </w:pPr>
            <w:r>
              <w:t>Mode 3 Natural Frequency (Hz)</w:t>
            </w:r>
          </w:p>
        </w:tc>
        <w:tc>
          <w:tcPr>
            <w:tcW w:w="1223" w:type="dxa"/>
            <w:vAlign w:val="center"/>
          </w:tcPr>
          <w:p w14:paraId="79E333DD" w14:textId="64B78CBA" w:rsidR="004A02EC" w:rsidRDefault="004A02EC" w:rsidP="004A02EC">
            <w:pPr>
              <w:pStyle w:val="squish"/>
              <w:jc w:val="center"/>
            </w:pPr>
            <w:r>
              <w:rPr>
                <w:rFonts w:ascii="Calibri" w:hAnsi="Calibri" w:cs="Calibri"/>
                <w:color w:val="000000"/>
              </w:rPr>
              <w:t>2.20942</w:t>
            </w:r>
          </w:p>
        </w:tc>
        <w:tc>
          <w:tcPr>
            <w:tcW w:w="1208" w:type="dxa"/>
            <w:vAlign w:val="center"/>
          </w:tcPr>
          <w:p w14:paraId="5DCFFDC0" w14:textId="709EB7B9" w:rsidR="004A02EC" w:rsidRDefault="004A02EC" w:rsidP="004A02EC">
            <w:pPr>
              <w:pStyle w:val="squish"/>
              <w:jc w:val="center"/>
            </w:pPr>
            <w:r>
              <w:rPr>
                <w:rFonts w:ascii="Calibri" w:hAnsi="Calibri" w:cs="Calibri"/>
                <w:color w:val="000000"/>
              </w:rPr>
              <w:t>2.20721</w:t>
            </w:r>
          </w:p>
        </w:tc>
        <w:tc>
          <w:tcPr>
            <w:tcW w:w="889" w:type="dxa"/>
            <w:vAlign w:val="center"/>
          </w:tcPr>
          <w:p w14:paraId="5AF3D03F" w14:textId="13FB3397" w:rsidR="004A02EC" w:rsidRDefault="004A02EC" w:rsidP="004A02EC">
            <w:pPr>
              <w:pStyle w:val="squish"/>
              <w:jc w:val="center"/>
            </w:pPr>
            <w:r>
              <w:rPr>
                <w:rFonts w:ascii="Calibri" w:hAnsi="Calibri" w:cs="Calibri"/>
                <w:color w:val="000000"/>
              </w:rPr>
              <w:t>-0.10%</w:t>
            </w:r>
          </w:p>
        </w:tc>
      </w:tr>
      <w:tr w:rsidR="004A02EC" w14:paraId="6F335EC1" w14:textId="5688DA5A" w:rsidTr="004A02EC">
        <w:trPr>
          <w:jc w:val="center"/>
        </w:trPr>
        <w:tc>
          <w:tcPr>
            <w:tcW w:w="2610" w:type="dxa"/>
          </w:tcPr>
          <w:p w14:paraId="4E08990E" w14:textId="44204C9B" w:rsidR="004A02EC" w:rsidRDefault="004A02EC" w:rsidP="004A02EC">
            <w:pPr>
              <w:pStyle w:val="squish"/>
            </w:pPr>
            <w:r>
              <w:t xml:space="preserve">Mode 4 Natural </w:t>
            </w:r>
            <w:r>
              <w:lastRenderedPageBreak/>
              <w:t>Frequency (Hz)</w:t>
            </w:r>
          </w:p>
        </w:tc>
        <w:tc>
          <w:tcPr>
            <w:tcW w:w="1223" w:type="dxa"/>
            <w:vAlign w:val="center"/>
          </w:tcPr>
          <w:p w14:paraId="3AE49BA2" w14:textId="6612AB84" w:rsidR="004A02EC" w:rsidRDefault="004A02EC" w:rsidP="004A02EC">
            <w:pPr>
              <w:pStyle w:val="squish"/>
              <w:jc w:val="center"/>
            </w:pPr>
            <w:r>
              <w:rPr>
                <w:rFonts w:ascii="Calibri" w:hAnsi="Calibri" w:cs="Calibri"/>
                <w:color w:val="000000"/>
              </w:rPr>
              <w:lastRenderedPageBreak/>
              <w:t>2.22945</w:t>
            </w:r>
          </w:p>
        </w:tc>
        <w:tc>
          <w:tcPr>
            <w:tcW w:w="1208" w:type="dxa"/>
            <w:vAlign w:val="center"/>
          </w:tcPr>
          <w:p w14:paraId="228ADCA8" w14:textId="754AD76B" w:rsidR="004A02EC" w:rsidRDefault="004A02EC" w:rsidP="004A02EC">
            <w:pPr>
              <w:pStyle w:val="squish"/>
              <w:jc w:val="center"/>
            </w:pPr>
            <w:r>
              <w:rPr>
                <w:rFonts w:ascii="Calibri" w:hAnsi="Calibri" w:cs="Calibri"/>
                <w:color w:val="000000"/>
              </w:rPr>
              <w:t>2.22757</w:t>
            </w:r>
          </w:p>
        </w:tc>
        <w:tc>
          <w:tcPr>
            <w:tcW w:w="889" w:type="dxa"/>
            <w:vAlign w:val="center"/>
          </w:tcPr>
          <w:p w14:paraId="5B2D83E3" w14:textId="5337165C" w:rsidR="004A02EC" w:rsidRDefault="004A02EC" w:rsidP="004A02EC">
            <w:pPr>
              <w:pStyle w:val="squish"/>
              <w:jc w:val="center"/>
            </w:pPr>
            <w:r>
              <w:rPr>
                <w:rFonts w:ascii="Calibri" w:hAnsi="Calibri" w:cs="Calibri"/>
                <w:color w:val="000000"/>
              </w:rPr>
              <w:t>-0.08%</w:t>
            </w:r>
          </w:p>
        </w:tc>
      </w:tr>
    </w:tbl>
    <w:p w14:paraId="3C4ADF84" w14:textId="11E4EC41" w:rsidR="00067E48" w:rsidRPr="00067E48" w:rsidRDefault="004A02EC" w:rsidP="00DF2EDD">
      <w:r>
        <w:t xml:space="preserve">The results provided in the above table show that the </w:t>
      </w:r>
      <w:r w:rsidR="00F50580">
        <w:t xml:space="preserve">2-ft. mesh provides </w:t>
      </w:r>
      <w:proofErr w:type="gramStart"/>
      <w:r w:rsidR="00F50580">
        <w:t>sufficient</w:t>
      </w:r>
      <w:proofErr w:type="gramEnd"/>
      <w:r w:rsidR="00F50580">
        <w:t xml:space="preserve"> accuracy for the types of global responses that this model will be used to predict.</w:t>
      </w:r>
    </w:p>
    <w:p w14:paraId="61BA173E" w14:textId="5CFFA4BE" w:rsidR="00EF1F8B" w:rsidRDefault="00EF1F8B" w:rsidP="00DF2EDD">
      <w:pPr>
        <w:pStyle w:val="Heading3"/>
      </w:pPr>
      <w:r>
        <w:t>Model Updating/Validation</w:t>
      </w:r>
    </w:p>
    <w:p w14:paraId="3B1A8C07" w14:textId="6535A7FD" w:rsidR="00EF1F8B" w:rsidRDefault="00EF1F8B" w:rsidP="00DF2EDD">
      <w:r>
        <w:t xml:space="preserve">An initial comparison of experimental and model predicted mode shapes revealed that the predicted first bending mode had significantly higher deflection along the exterior of the bridge compared to the experimental results.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0427352A" w14:textId="77777777" w:rsidTr="00F8564B">
        <w:trPr>
          <w:jc w:val="center"/>
        </w:trPr>
        <w:tc>
          <w:tcPr>
            <w:tcW w:w="4536" w:type="dxa"/>
          </w:tcPr>
          <w:p w14:paraId="047AAE9B" w14:textId="23A82D58" w:rsidR="00EF1F8B" w:rsidRDefault="00EF1F8B" w:rsidP="00DF2EDD">
            <w:pPr>
              <w:jc w:val="center"/>
            </w:pPr>
            <w:r>
              <w:t>FE Predicted 1</w:t>
            </w:r>
            <w:r w:rsidRPr="007055F1">
              <w:rPr>
                <w:vertAlign w:val="superscript"/>
              </w:rPr>
              <w:t>st</w:t>
            </w:r>
            <w:r>
              <w:t xml:space="preserve"> Mode</w:t>
            </w:r>
            <w:r w:rsidR="0063736A">
              <w:t>: 1.98 Hz</w:t>
            </w:r>
          </w:p>
          <w:p w14:paraId="71891D6A" w14:textId="581D92C5" w:rsidR="00EF1F8B" w:rsidRDefault="00F50580" w:rsidP="00DF2EDD">
            <w:pPr>
              <w:jc w:val="center"/>
            </w:pPr>
            <w:r>
              <w:rPr>
                <w:noProof/>
              </w:rPr>
              <w:drawing>
                <wp:inline distT="0" distB="0" distL="0" distR="0" wp14:anchorId="01946C1B" wp14:editId="360407CC">
                  <wp:extent cx="2743200" cy="1558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riori_mode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43200" cy="1558925"/>
                          </a:xfrm>
                          <a:prstGeom prst="rect">
                            <a:avLst/>
                          </a:prstGeom>
                        </pic:spPr>
                      </pic:pic>
                    </a:graphicData>
                  </a:graphic>
                </wp:inline>
              </w:drawing>
            </w:r>
          </w:p>
        </w:tc>
        <w:tc>
          <w:tcPr>
            <w:tcW w:w="5040" w:type="dxa"/>
          </w:tcPr>
          <w:p w14:paraId="343A52AF" w14:textId="712EA047" w:rsidR="00EF1F8B" w:rsidRDefault="00EF1F8B" w:rsidP="00DF2EDD">
            <w:pPr>
              <w:jc w:val="center"/>
            </w:pPr>
            <w:r>
              <w:t>Experimental 1</w:t>
            </w:r>
            <w:r w:rsidRPr="007055F1">
              <w:rPr>
                <w:vertAlign w:val="superscript"/>
              </w:rPr>
              <w:t>st</w:t>
            </w:r>
            <w:r>
              <w:t xml:space="preserve"> Mode</w:t>
            </w:r>
            <w:r w:rsidR="00B9530E">
              <w:t>: 2.00 Hz</w:t>
            </w:r>
          </w:p>
          <w:p w14:paraId="3C82E20F" w14:textId="77777777" w:rsidR="00EF1F8B" w:rsidRDefault="00EF1F8B" w:rsidP="00DF2EDD">
            <w:pPr>
              <w:jc w:val="center"/>
            </w:pPr>
            <w:r>
              <w:rPr>
                <w:noProof/>
              </w:rPr>
              <w:drawing>
                <wp:inline distT="0" distB="0" distL="0" distR="0" wp14:anchorId="12BD908C" wp14:editId="45BB7123">
                  <wp:extent cx="2743200" cy="1225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603" t="5230" r="4327" b="8804"/>
                          <a:stretch/>
                        </pic:blipFill>
                        <pic:spPr bwMode="auto">
                          <a:xfrm>
                            <a:off x="0" y="0"/>
                            <a:ext cx="2743200" cy="12252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8FCB3F" w14:textId="77777777" w:rsidR="00EF1F8B" w:rsidRDefault="00EF1F8B" w:rsidP="00DF2EDD">
      <w:r>
        <w:t xml:space="preserve">The discrepancy suggested that the exterior regions of the bridge had less mass/greater stiffness, or the center region had greater mass/decreased stiffness. The barriers are the major components that differ for these two regions, therefore these were the first to receive further scrutiny. </w:t>
      </w:r>
    </w:p>
    <w:p w14:paraId="1B74E144" w14:textId="3C81FE34" w:rsidR="00EF1F8B" w:rsidRDefault="00EF1F8B" w:rsidP="00DF2EDD">
      <w:r>
        <w:t>Upon re-examination of construction documents and pictures of the bridge it became clear that the center barriers had saw cuts</w:t>
      </w:r>
      <w:r w:rsidRPr="00580B90">
        <w:t xml:space="preserve"> </w:t>
      </w:r>
      <w:r>
        <w:t>at approximately every twelve feet. These cuts were represented by releasing rotations and longitudinal translation</w:t>
      </w:r>
      <w:r w:rsidRPr="00580B90">
        <w:t xml:space="preserve"> </w:t>
      </w:r>
      <w:r w:rsidRPr="009A742B">
        <w:t xml:space="preserve">at beam ends </w:t>
      </w:r>
      <w:r>
        <w:t>(approximately every 12 feet). Alternatively, the stiffness of the barriers could be set nominally low; however, this method tend</w:t>
      </w:r>
      <w:r w:rsidR="008D5178">
        <w:t>ed</w:t>
      </w:r>
      <w:r>
        <w:t xml:space="preserve"> to create unreal</w:t>
      </w:r>
      <w:r w:rsidR="00E57C46">
        <w:t>istic</w:t>
      </w:r>
      <w:r>
        <w:t xml:space="preserve"> local modes of vibration. The exterior barriers were released over the central supports, as they appeared to be discontinuous at this point in </w:t>
      </w:r>
      <w:r>
        <w:lastRenderedPageBreak/>
        <w:t>pictures. These releases consisted of all three principle rotations, along with translation in the transverse and longitudinal directions (global).</w:t>
      </w:r>
    </w:p>
    <w:p w14:paraId="6DF2BC13" w14:textId="0B0683A9" w:rsidR="00EF1F8B" w:rsidRPr="0035199D" w:rsidRDefault="00490C1D" w:rsidP="00DF2EDD">
      <w:r>
        <w:t>Additional discrepancy was observed for the analytical 3</w:t>
      </w:r>
      <w:r w:rsidRPr="00490C1D">
        <w:rPr>
          <w:vertAlign w:val="superscript"/>
        </w:rPr>
        <w:t>rd</w:t>
      </w:r>
      <w:r>
        <w:t xml:space="preserve"> mode (Figure XX)</w:t>
      </w:r>
      <w:r w:rsidR="00EF1F8B">
        <w:t xml:space="preserve">, </w:t>
      </w:r>
      <w:r>
        <w:t xml:space="preserve">for which </w:t>
      </w:r>
      <w:r w:rsidR="00EF1F8B">
        <w:t xml:space="preserve">the predicted frequency was nearly 0.4 Hertz lower than that determined experimentally.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EF1F8B" w14:paraId="1B511835" w14:textId="77777777" w:rsidTr="00F8564B">
        <w:trPr>
          <w:trHeight w:val="2736"/>
          <w:jc w:val="center"/>
        </w:trPr>
        <w:tc>
          <w:tcPr>
            <w:tcW w:w="4536" w:type="dxa"/>
          </w:tcPr>
          <w:p w14:paraId="142624F5" w14:textId="77777777" w:rsidR="00EF1F8B" w:rsidRDefault="00EF1F8B" w:rsidP="00DF2EDD">
            <w:pPr>
              <w:pStyle w:val="squish"/>
              <w:jc w:val="center"/>
            </w:pPr>
            <w:r>
              <w:t>FE Predicted 3</w:t>
            </w:r>
            <w:r w:rsidRPr="0035199D">
              <w:rPr>
                <w:vertAlign w:val="superscript"/>
              </w:rPr>
              <w:t>rd</w:t>
            </w:r>
            <w:r>
              <w:t xml:space="preserve"> Mode – 2.45 Hz</w:t>
            </w:r>
          </w:p>
          <w:p w14:paraId="16648ED1" w14:textId="77777777" w:rsidR="00EF1F8B" w:rsidRDefault="00EF1F8B" w:rsidP="00DF2EDD">
            <w:pPr>
              <w:pStyle w:val="squish"/>
              <w:jc w:val="center"/>
            </w:pPr>
            <w:r>
              <w:rPr>
                <w:noProof/>
              </w:rPr>
              <w:drawing>
                <wp:inline distT="0" distB="0" distL="0" distR="0" wp14:anchorId="10195D60" wp14:editId="381FE07A">
                  <wp:extent cx="2743200" cy="1438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2086" t="5608"/>
                          <a:stretch/>
                        </pic:blipFill>
                        <pic:spPr bwMode="auto">
                          <a:xfrm>
                            <a:off x="0" y="0"/>
                            <a:ext cx="2743200" cy="143808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2AC7AA2A" w14:textId="77777777" w:rsidR="00EF1F8B" w:rsidRDefault="00EF1F8B" w:rsidP="00DF2EDD">
            <w:pPr>
              <w:pStyle w:val="squish"/>
              <w:jc w:val="center"/>
            </w:pPr>
            <w:r>
              <w:t>Experimental 5</w:t>
            </w:r>
            <w:r w:rsidRPr="0035199D">
              <w:rPr>
                <w:vertAlign w:val="superscript"/>
              </w:rPr>
              <w:t>th</w:t>
            </w:r>
            <w:r>
              <w:t xml:space="preserve"> Mode – 2.8 Hz</w:t>
            </w:r>
          </w:p>
          <w:p w14:paraId="48D7D69D" w14:textId="77777777" w:rsidR="00EF1F8B" w:rsidRDefault="00EF1F8B" w:rsidP="00DF2EDD">
            <w:pPr>
              <w:pStyle w:val="squish"/>
              <w:jc w:val="center"/>
            </w:pPr>
            <w:r>
              <w:rPr>
                <w:noProof/>
              </w:rPr>
              <w:drawing>
                <wp:inline distT="0" distB="0" distL="0" distR="0" wp14:anchorId="39F36F6E" wp14:editId="4B0690E6">
                  <wp:extent cx="2743200" cy="131278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4007" r="2564"/>
                          <a:stretch/>
                        </pic:blipFill>
                        <pic:spPr bwMode="auto">
                          <a:xfrm>
                            <a:off x="0" y="0"/>
                            <a:ext cx="2743200" cy="13127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1A748F" w14:textId="6A4B1400" w:rsidR="00EF1F8B" w:rsidRDefault="00EF1F8B" w:rsidP="00DF2EDD">
      <w:r>
        <w:t xml:space="preserve">To </w:t>
      </w:r>
      <w:r w:rsidR="00490C1D">
        <w:t>resolve this discrepancy</w:t>
      </w:r>
      <w:r>
        <w:t>, those components that experienced significant curvature were examined first, especially those that experienced relatively little curvature in other modes. The moment of inertia of the I-girders in the negative moment region was checked and found to be consistent with the drawings as well as have little impact on the frequency of the mode.</w:t>
      </w:r>
    </w:p>
    <w:p w14:paraId="3EF65A7B" w14:textId="3E697257" w:rsidR="00EF1F8B" w:rsidRDefault="00EF1F8B" w:rsidP="00DF2EDD">
      <w:r>
        <w:t>The central box girder displayed significant deformation for this mode and was the next component to be investigated. The mode was found to be sensitive to its stiffness by studying the effects of altering its moment of inertia. However, as there was a high degree of confidence in the girder’s section properties, the boundary conditions of the box girder were ultimately chosen for modification. The box-girder supports were already represented with fixed translational degrees of freedom as well as rotation about the transverse axis. Rotation about the longitudinal axis was restrained by specifying a spring stiffness of 5x10</w:t>
      </w:r>
      <w:r>
        <w:rPr>
          <w:vertAlign w:val="superscript"/>
        </w:rPr>
        <w:t>10</w:t>
      </w:r>
      <w:r>
        <w:t xml:space="preserve"> </w:t>
      </w:r>
      <w:proofErr w:type="spellStart"/>
      <w:r>
        <w:t>lb</w:t>
      </w:r>
      <w:proofErr w:type="spellEnd"/>
      <w:r>
        <w:t xml:space="preserve">-in/rad. This value was determined through incremental adjustment until the predicted frequencies </w:t>
      </w:r>
      <w:r w:rsidR="00490C1D">
        <w:t>were within 10%</w:t>
      </w:r>
      <w:r>
        <w:t xml:space="preserve"> </w:t>
      </w:r>
      <w:r w:rsidR="00490C1D">
        <w:t>of those determined experimentally.</w:t>
      </w:r>
      <w:r>
        <w:t xml:space="preserve"> </w:t>
      </w:r>
    </w:p>
    <w:p w14:paraId="0BF9F3EF" w14:textId="0FF75F58" w:rsidR="00EF1F8B" w:rsidRDefault="00EF1F8B" w:rsidP="00DF2EDD">
      <w:r>
        <w:lastRenderedPageBreak/>
        <w:t xml:space="preserve">With the </w:t>
      </w:r>
      <w:proofErr w:type="gramStart"/>
      <w:r>
        <w:t>aforementioned adjustments</w:t>
      </w:r>
      <w:proofErr w:type="gramEnd"/>
      <w:r>
        <w:t xml:space="preserve"> completed, the natural frequency results of the FE model </w:t>
      </w:r>
      <w:r w:rsidR="008D5178">
        <w:t>differed from</w:t>
      </w:r>
      <w:r>
        <w:t xml:space="preserve"> the experimental results</w:t>
      </w:r>
      <w:r w:rsidR="008D5178">
        <w:t xml:space="preserve"> by no more than 2 percent</w:t>
      </w:r>
      <w:r w:rsidR="0042773F">
        <w:t xml:space="preserve"> as can be seen in the summary table below.</w:t>
      </w:r>
      <w:r w:rsidR="008D5178">
        <w:t xml:space="preserve"> The corresponding shapes may be found in the appendix.</w:t>
      </w:r>
    </w:p>
    <w:tbl>
      <w:tblPr>
        <w:tblStyle w:val="TableGrid"/>
        <w:tblW w:w="0" w:type="auto"/>
        <w:jc w:val="center"/>
        <w:tblLook w:val="04A0" w:firstRow="1" w:lastRow="0" w:firstColumn="1" w:lastColumn="0" w:noHBand="0" w:noVBand="1"/>
      </w:tblPr>
      <w:tblGrid>
        <w:gridCol w:w="1128"/>
        <w:gridCol w:w="716"/>
        <w:gridCol w:w="849"/>
        <w:gridCol w:w="873"/>
      </w:tblGrid>
      <w:tr w:rsidR="008D5178" w14:paraId="6FA17ADC" w14:textId="77777777" w:rsidTr="00965A46">
        <w:trPr>
          <w:jc w:val="center"/>
        </w:trPr>
        <w:tc>
          <w:tcPr>
            <w:tcW w:w="1128" w:type="dxa"/>
            <w:vAlign w:val="center"/>
          </w:tcPr>
          <w:p w14:paraId="31DCFA7F" w14:textId="77777777" w:rsidR="008D5178" w:rsidRDefault="008D5178" w:rsidP="00DF2EDD">
            <w:pPr>
              <w:pStyle w:val="squish"/>
              <w:jc w:val="center"/>
            </w:pPr>
          </w:p>
        </w:tc>
        <w:tc>
          <w:tcPr>
            <w:tcW w:w="716" w:type="dxa"/>
            <w:tcBorders>
              <w:right w:val="single" w:sz="12" w:space="0" w:color="auto"/>
            </w:tcBorders>
            <w:vAlign w:val="center"/>
          </w:tcPr>
          <w:p w14:paraId="0582ABD0" w14:textId="77777777" w:rsidR="008D5178" w:rsidRDefault="008D5178" w:rsidP="00DF2EDD">
            <w:pPr>
              <w:pStyle w:val="squish"/>
              <w:jc w:val="center"/>
            </w:pPr>
            <w:r>
              <w:t>Exp.</w:t>
            </w:r>
          </w:p>
        </w:tc>
        <w:tc>
          <w:tcPr>
            <w:tcW w:w="849" w:type="dxa"/>
            <w:tcBorders>
              <w:top w:val="single" w:sz="12" w:space="0" w:color="auto"/>
              <w:left w:val="single" w:sz="12" w:space="0" w:color="auto"/>
              <w:bottom w:val="single" w:sz="8" w:space="0" w:color="auto"/>
              <w:right w:val="single" w:sz="8" w:space="0" w:color="auto"/>
            </w:tcBorders>
            <w:vAlign w:val="center"/>
          </w:tcPr>
          <w:p w14:paraId="0105FD98" w14:textId="12CA09A6" w:rsidR="008D5178" w:rsidRDefault="008D5178" w:rsidP="00DF2EDD">
            <w:pPr>
              <w:pStyle w:val="squish"/>
              <w:jc w:val="center"/>
            </w:pPr>
            <w:r>
              <w:t>LUSAS FEM</w:t>
            </w:r>
          </w:p>
        </w:tc>
        <w:tc>
          <w:tcPr>
            <w:tcW w:w="873" w:type="dxa"/>
            <w:tcBorders>
              <w:top w:val="single" w:sz="12" w:space="0" w:color="auto"/>
              <w:left w:val="single" w:sz="8" w:space="0" w:color="auto"/>
              <w:bottom w:val="single" w:sz="8" w:space="0" w:color="auto"/>
              <w:right w:val="single" w:sz="12" w:space="0" w:color="auto"/>
            </w:tcBorders>
            <w:vAlign w:val="center"/>
          </w:tcPr>
          <w:p w14:paraId="5DDE5814" w14:textId="77777777" w:rsidR="008D5178" w:rsidRDefault="008D5178" w:rsidP="00DF2EDD">
            <w:pPr>
              <w:pStyle w:val="squish"/>
              <w:jc w:val="center"/>
            </w:pPr>
            <w:r>
              <w:t>% diff</w:t>
            </w:r>
          </w:p>
        </w:tc>
      </w:tr>
      <w:tr w:rsidR="008D5178" w14:paraId="0100DADF" w14:textId="77777777" w:rsidTr="00965A46">
        <w:trPr>
          <w:jc w:val="center"/>
        </w:trPr>
        <w:tc>
          <w:tcPr>
            <w:tcW w:w="1128" w:type="dxa"/>
            <w:vAlign w:val="center"/>
          </w:tcPr>
          <w:p w14:paraId="20F33419" w14:textId="77777777" w:rsidR="008D5178" w:rsidRPr="00B85A21" w:rsidRDefault="008D5178" w:rsidP="00DF2EDD">
            <w:pPr>
              <w:pStyle w:val="squish"/>
              <w:jc w:val="center"/>
              <w:rPr>
                <w:b/>
              </w:rPr>
            </w:pPr>
            <w:r w:rsidRPr="00B85A21">
              <w:rPr>
                <w:b/>
              </w:rPr>
              <w:t>Mode 1</w:t>
            </w:r>
          </w:p>
        </w:tc>
        <w:tc>
          <w:tcPr>
            <w:tcW w:w="716" w:type="dxa"/>
            <w:tcBorders>
              <w:right w:val="single" w:sz="12" w:space="0" w:color="auto"/>
            </w:tcBorders>
            <w:vAlign w:val="center"/>
          </w:tcPr>
          <w:p w14:paraId="2D226565" w14:textId="77777777" w:rsidR="008D5178" w:rsidRDefault="008D5178" w:rsidP="00DF2EDD">
            <w:pPr>
              <w:pStyle w:val="squish"/>
              <w:jc w:val="center"/>
            </w:pPr>
            <w:r>
              <w:t>2.00</w:t>
            </w:r>
          </w:p>
        </w:tc>
        <w:tc>
          <w:tcPr>
            <w:tcW w:w="849" w:type="dxa"/>
            <w:tcBorders>
              <w:top w:val="single" w:sz="8" w:space="0" w:color="auto"/>
              <w:left w:val="single" w:sz="12" w:space="0" w:color="auto"/>
              <w:bottom w:val="single" w:sz="8" w:space="0" w:color="auto"/>
              <w:right w:val="single" w:sz="8" w:space="0" w:color="auto"/>
            </w:tcBorders>
            <w:vAlign w:val="center"/>
          </w:tcPr>
          <w:p w14:paraId="1B98A404" w14:textId="6C845A4A"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2.033</w:t>
            </w:r>
          </w:p>
        </w:tc>
        <w:tc>
          <w:tcPr>
            <w:tcW w:w="873" w:type="dxa"/>
            <w:tcBorders>
              <w:top w:val="single" w:sz="8" w:space="0" w:color="auto"/>
              <w:left w:val="single" w:sz="8" w:space="0" w:color="auto"/>
              <w:bottom w:val="single" w:sz="8" w:space="0" w:color="auto"/>
              <w:right w:val="single" w:sz="12" w:space="0" w:color="auto"/>
            </w:tcBorders>
            <w:vAlign w:val="center"/>
          </w:tcPr>
          <w:p w14:paraId="49D8FC81" w14:textId="4AB9D2D7" w:rsidR="008D5178" w:rsidRPr="006B55D9" w:rsidRDefault="008D5178" w:rsidP="00DF2EDD">
            <w:pPr>
              <w:pStyle w:val="squish"/>
              <w:jc w:val="center"/>
            </w:pPr>
            <w:r>
              <w:t>1.5%</w:t>
            </w:r>
          </w:p>
        </w:tc>
      </w:tr>
      <w:tr w:rsidR="008D5178" w14:paraId="4850B3F5" w14:textId="77777777" w:rsidTr="00965A46">
        <w:trPr>
          <w:jc w:val="center"/>
        </w:trPr>
        <w:tc>
          <w:tcPr>
            <w:tcW w:w="1128" w:type="dxa"/>
            <w:vAlign w:val="center"/>
          </w:tcPr>
          <w:p w14:paraId="18D94ACC" w14:textId="77777777" w:rsidR="008D5178" w:rsidRPr="00B85A21" w:rsidRDefault="008D5178" w:rsidP="00DF2EDD">
            <w:pPr>
              <w:pStyle w:val="squish"/>
              <w:jc w:val="center"/>
            </w:pPr>
            <w:r w:rsidRPr="00B85A21">
              <w:t>Mode 2</w:t>
            </w:r>
          </w:p>
        </w:tc>
        <w:tc>
          <w:tcPr>
            <w:tcW w:w="716" w:type="dxa"/>
            <w:tcBorders>
              <w:right w:val="single" w:sz="12" w:space="0" w:color="auto"/>
            </w:tcBorders>
            <w:vAlign w:val="center"/>
          </w:tcPr>
          <w:p w14:paraId="631726E9" w14:textId="77777777" w:rsidR="008D5178" w:rsidRDefault="008D5178" w:rsidP="00DF2EDD">
            <w:pPr>
              <w:pStyle w:val="squish"/>
              <w:jc w:val="center"/>
            </w:pPr>
            <w:r>
              <w:t>2.03</w:t>
            </w:r>
          </w:p>
        </w:tc>
        <w:tc>
          <w:tcPr>
            <w:tcW w:w="849" w:type="dxa"/>
            <w:tcBorders>
              <w:top w:val="single" w:sz="8" w:space="0" w:color="auto"/>
              <w:left w:val="single" w:sz="12" w:space="0" w:color="auto"/>
              <w:bottom w:val="single" w:sz="8" w:space="0" w:color="auto"/>
              <w:right w:val="single" w:sz="8" w:space="0" w:color="auto"/>
            </w:tcBorders>
            <w:vAlign w:val="center"/>
          </w:tcPr>
          <w:p w14:paraId="0A3CA3D5" w14:textId="79495211"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65E2D1" w14:textId="72191254" w:rsidR="008D5178" w:rsidRPr="006B55D9" w:rsidRDefault="008D5178" w:rsidP="00DF2EDD">
            <w:pPr>
              <w:pStyle w:val="squish"/>
              <w:jc w:val="center"/>
            </w:pPr>
            <w:r>
              <w:t>-</w:t>
            </w:r>
          </w:p>
        </w:tc>
      </w:tr>
      <w:tr w:rsidR="00EE6895" w14:paraId="402208B9" w14:textId="77777777" w:rsidTr="00490C1D">
        <w:trPr>
          <w:jc w:val="center"/>
        </w:trPr>
        <w:tc>
          <w:tcPr>
            <w:tcW w:w="1128" w:type="dxa"/>
            <w:vAlign w:val="center"/>
          </w:tcPr>
          <w:p w14:paraId="5B148E53" w14:textId="77777777" w:rsidR="00EE6895" w:rsidRDefault="00EE6895" w:rsidP="00EE6895">
            <w:pPr>
              <w:pStyle w:val="squish"/>
              <w:jc w:val="center"/>
            </w:pPr>
            <w:r>
              <w:t>Mode 3</w:t>
            </w:r>
          </w:p>
        </w:tc>
        <w:tc>
          <w:tcPr>
            <w:tcW w:w="716" w:type="dxa"/>
            <w:tcBorders>
              <w:right w:val="single" w:sz="12" w:space="0" w:color="auto"/>
            </w:tcBorders>
            <w:vAlign w:val="center"/>
          </w:tcPr>
          <w:p w14:paraId="3EA4FB91" w14:textId="77777777" w:rsidR="00EE6895" w:rsidRDefault="00EE6895" w:rsidP="00EE6895">
            <w:pPr>
              <w:pStyle w:val="squish"/>
              <w:jc w:val="center"/>
            </w:pPr>
            <w:r>
              <w:t>2.10</w:t>
            </w:r>
          </w:p>
        </w:tc>
        <w:tc>
          <w:tcPr>
            <w:tcW w:w="849" w:type="dxa"/>
            <w:tcBorders>
              <w:top w:val="single" w:sz="8" w:space="0" w:color="auto"/>
              <w:left w:val="single" w:sz="12" w:space="0" w:color="auto"/>
              <w:bottom w:val="single" w:sz="8" w:space="0" w:color="auto"/>
              <w:right w:val="single" w:sz="8" w:space="0" w:color="auto"/>
            </w:tcBorders>
            <w:vAlign w:val="bottom"/>
          </w:tcPr>
          <w:p w14:paraId="5A53B55A" w14:textId="30580BE4" w:rsidR="00EE6895" w:rsidRDefault="00EE6895" w:rsidP="00EE6895">
            <w:pPr>
              <w:pStyle w:val="squish"/>
              <w:jc w:val="center"/>
            </w:pPr>
            <w:r>
              <w:rPr>
                <w:rFonts w:ascii="Calibri" w:hAnsi="Calibri" w:cs="Calibri"/>
                <w:color w:val="000000"/>
              </w:rPr>
              <w:t>2.072</w:t>
            </w:r>
          </w:p>
        </w:tc>
        <w:tc>
          <w:tcPr>
            <w:tcW w:w="873" w:type="dxa"/>
            <w:tcBorders>
              <w:top w:val="single" w:sz="8" w:space="0" w:color="auto"/>
              <w:left w:val="single" w:sz="8" w:space="0" w:color="auto"/>
              <w:bottom w:val="single" w:sz="8" w:space="0" w:color="auto"/>
              <w:right w:val="single" w:sz="12" w:space="0" w:color="auto"/>
            </w:tcBorders>
            <w:vAlign w:val="center"/>
          </w:tcPr>
          <w:p w14:paraId="58612911" w14:textId="7A3AD283" w:rsidR="00EE6895" w:rsidRPr="006B55D9" w:rsidRDefault="00EE6895" w:rsidP="00EE6895">
            <w:pPr>
              <w:pStyle w:val="squish"/>
              <w:jc w:val="center"/>
            </w:pPr>
            <w:r>
              <w:t>1.4%</w:t>
            </w:r>
          </w:p>
        </w:tc>
      </w:tr>
      <w:tr w:rsidR="00EE6895" w14:paraId="7812419A" w14:textId="77777777" w:rsidTr="00490C1D">
        <w:trPr>
          <w:jc w:val="center"/>
        </w:trPr>
        <w:tc>
          <w:tcPr>
            <w:tcW w:w="1128" w:type="dxa"/>
            <w:vAlign w:val="center"/>
          </w:tcPr>
          <w:p w14:paraId="74B5810A" w14:textId="77777777" w:rsidR="00EE6895" w:rsidRPr="00122204" w:rsidRDefault="00EE6895" w:rsidP="00EE6895">
            <w:pPr>
              <w:pStyle w:val="squish"/>
              <w:jc w:val="center"/>
              <w:rPr>
                <w:b/>
              </w:rPr>
            </w:pPr>
            <w:r w:rsidRPr="00122204">
              <w:rPr>
                <w:b/>
              </w:rPr>
              <w:t>Mode 4</w:t>
            </w:r>
          </w:p>
        </w:tc>
        <w:tc>
          <w:tcPr>
            <w:tcW w:w="716" w:type="dxa"/>
            <w:tcBorders>
              <w:right w:val="single" w:sz="12" w:space="0" w:color="auto"/>
            </w:tcBorders>
            <w:vAlign w:val="center"/>
          </w:tcPr>
          <w:p w14:paraId="722442AF" w14:textId="77777777" w:rsidR="00EE6895" w:rsidRDefault="00EE6895" w:rsidP="00EE6895">
            <w:pPr>
              <w:pStyle w:val="squish"/>
              <w:jc w:val="center"/>
            </w:pPr>
            <w:r>
              <w:t>2.44</w:t>
            </w:r>
          </w:p>
        </w:tc>
        <w:tc>
          <w:tcPr>
            <w:tcW w:w="849" w:type="dxa"/>
            <w:tcBorders>
              <w:top w:val="single" w:sz="8" w:space="0" w:color="auto"/>
              <w:left w:val="single" w:sz="12" w:space="0" w:color="auto"/>
              <w:bottom w:val="single" w:sz="8" w:space="0" w:color="auto"/>
              <w:right w:val="single" w:sz="8" w:space="0" w:color="auto"/>
            </w:tcBorders>
            <w:vAlign w:val="bottom"/>
          </w:tcPr>
          <w:p w14:paraId="741F1CB2" w14:textId="1FE48ADD" w:rsidR="00EE6895" w:rsidRDefault="00EE6895" w:rsidP="00EE6895">
            <w:pPr>
              <w:pStyle w:val="squish"/>
              <w:jc w:val="center"/>
            </w:pPr>
            <w:r>
              <w:rPr>
                <w:rFonts w:ascii="Calibri" w:hAnsi="Calibri" w:cs="Calibri"/>
                <w:color w:val="000000"/>
              </w:rPr>
              <w:t>2.493</w:t>
            </w:r>
          </w:p>
        </w:tc>
        <w:tc>
          <w:tcPr>
            <w:tcW w:w="873" w:type="dxa"/>
            <w:tcBorders>
              <w:top w:val="single" w:sz="8" w:space="0" w:color="auto"/>
              <w:left w:val="single" w:sz="8" w:space="0" w:color="auto"/>
              <w:bottom w:val="single" w:sz="8" w:space="0" w:color="auto"/>
              <w:right w:val="single" w:sz="12" w:space="0" w:color="auto"/>
            </w:tcBorders>
            <w:vAlign w:val="center"/>
          </w:tcPr>
          <w:p w14:paraId="689CD2DF" w14:textId="764446E0" w:rsidR="00EE6895" w:rsidRPr="006B55D9" w:rsidRDefault="00EE6895" w:rsidP="00EE6895">
            <w:pPr>
              <w:pStyle w:val="squish"/>
              <w:jc w:val="center"/>
            </w:pPr>
            <w:r>
              <w:t>2.0%</w:t>
            </w:r>
          </w:p>
        </w:tc>
      </w:tr>
      <w:tr w:rsidR="008D5178" w14:paraId="4A8ECE74" w14:textId="77777777" w:rsidTr="00965A46">
        <w:trPr>
          <w:jc w:val="center"/>
        </w:trPr>
        <w:tc>
          <w:tcPr>
            <w:tcW w:w="1128" w:type="dxa"/>
            <w:vAlign w:val="center"/>
          </w:tcPr>
          <w:p w14:paraId="6F6BB0B2" w14:textId="77777777" w:rsidR="008D5178" w:rsidRDefault="008D5178" w:rsidP="00DF2EDD">
            <w:pPr>
              <w:pStyle w:val="squish"/>
              <w:jc w:val="center"/>
            </w:pPr>
            <w:r>
              <w:t>Mode 5</w:t>
            </w:r>
          </w:p>
        </w:tc>
        <w:tc>
          <w:tcPr>
            <w:tcW w:w="716" w:type="dxa"/>
            <w:tcBorders>
              <w:right w:val="single" w:sz="12" w:space="0" w:color="auto"/>
            </w:tcBorders>
            <w:vAlign w:val="center"/>
          </w:tcPr>
          <w:p w14:paraId="11669155" w14:textId="77777777" w:rsidR="008D5178" w:rsidRDefault="008D5178" w:rsidP="00DF2EDD">
            <w:pPr>
              <w:pStyle w:val="squish"/>
              <w:jc w:val="center"/>
            </w:pPr>
            <w:r>
              <w:t>2.51</w:t>
            </w:r>
          </w:p>
        </w:tc>
        <w:tc>
          <w:tcPr>
            <w:tcW w:w="849" w:type="dxa"/>
            <w:tcBorders>
              <w:top w:val="single" w:sz="8" w:space="0" w:color="auto"/>
              <w:left w:val="single" w:sz="12" w:space="0" w:color="auto"/>
              <w:bottom w:val="single" w:sz="8" w:space="0" w:color="auto"/>
              <w:right w:val="single" w:sz="8" w:space="0" w:color="auto"/>
            </w:tcBorders>
            <w:vAlign w:val="center"/>
          </w:tcPr>
          <w:p w14:paraId="26E21650"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4A7EC9E3" w14:textId="46E1255D" w:rsidR="008D5178" w:rsidRPr="006B55D9" w:rsidRDefault="008D5178" w:rsidP="00DF2EDD">
            <w:pPr>
              <w:pStyle w:val="squish"/>
              <w:jc w:val="center"/>
            </w:pPr>
            <w:r>
              <w:t>-</w:t>
            </w:r>
          </w:p>
        </w:tc>
      </w:tr>
      <w:tr w:rsidR="00EE6895" w14:paraId="679FF7AE" w14:textId="77777777" w:rsidTr="00490C1D">
        <w:trPr>
          <w:jc w:val="center"/>
        </w:trPr>
        <w:tc>
          <w:tcPr>
            <w:tcW w:w="1128" w:type="dxa"/>
            <w:vAlign w:val="center"/>
          </w:tcPr>
          <w:p w14:paraId="639324DC" w14:textId="77777777" w:rsidR="00EE6895" w:rsidRDefault="00EE6895" w:rsidP="00EE6895">
            <w:pPr>
              <w:pStyle w:val="squish"/>
              <w:jc w:val="center"/>
            </w:pPr>
            <w:r>
              <w:t>Mode 6</w:t>
            </w:r>
          </w:p>
        </w:tc>
        <w:tc>
          <w:tcPr>
            <w:tcW w:w="716" w:type="dxa"/>
            <w:tcBorders>
              <w:right w:val="single" w:sz="12" w:space="0" w:color="auto"/>
            </w:tcBorders>
            <w:vAlign w:val="center"/>
          </w:tcPr>
          <w:p w14:paraId="1EF9FB45" w14:textId="77777777" w:rsidR="00EE6895" w:rsidRDefault="00EE6895" w:rsidP="00EE6895">
            <w:pPr>
              <w:pStyle w:val="squish"/>
              <w:jc w:val="center"/>
            </w:pPr>
            <w:r>
              <w:t>2.54</w:t>
            </w:r>
          </w:p>
        </w:tc>
        <w:tc>
          <w:tcPr>
            <w:tcW w:w="849" w:type="dxa"/>
            <w:tcBorders>
              <w:top w:val="single" w:sz="8" w:space="0" w:color="auto"/>
              <w:left w:val="single" w:sz="12" w:space="0" w:color="auto"/>
              <w:bottom w:val="single" w:sz="8" w:space="0" w:color="auto"/>
              <w:right w:val="single" w:sz="8" w:space="0" w:color="auto"/>
            </w:tcBorders>
            <w:vAlign w:val="bottom"/>
          </w:tcPr>
          <w:p w14:paraId="77293664" w14:textId="361F6C27" w:rsidR="00EE6895" w:rsidRDefault="00EE6895" w:rsidP="00EE6895">
            <w:pPr>
              <w:pStyle w:val="squish"/>
              <w:jc w:val="center"/>
            </w:pPr>
            <w:r>
              <w:rPr>
                <w:rFonts w:ascii="Calibri" w:hAnsi="Calibri" w:cs="Calibri"/>
                <w:color w:val="000000"/>
              </w:rPr>
              <w:t>2.496</w:t>
            </w:r>
          </w:p>
        </w:tc>
        <w:tc>
          <w:tcPr>
            <w:tcW w:w="873" w:type="dxa"/>
            <w:tcBorders>
              <w:top w:val="single" w:sz="8" w:space="0" w:color="auto"/>
              <w:left w:val="single" w:sz="8" w:space="0" w:color="auto"/>
              <w:bottom w:val="single" w:sz="8" w:space="0" w:color="auto"/>
              <w:right w:val="single" w:sz="12" w:space="0" w:color="auto"/>
            </w:tcBorders>
            <w:vAlign w:val="center"/>
          </w:tcPr>
          <w:p w14:paraId="0318A09B" w14:textId="074E9601" w:rsidR="00EE6895" w:rsidRPr="006B55D9" w:rsidRDefault="00EE6895" w:rsidP="00EE6895">
            <w:pPr>
              <w:pStyle w:val="squish"/>
              <w:jc w:val="center"/>
            </w:pPr>
            <w:r>
              <w:t>1.6%</w:t>
            </w:r>
          </w:p>
        </w:tc>
      </w:tr>
      <w:tr w:rsidR="00EE6895" w14:paraId="6D79DC1D" w14:textId="77777777" w:rsidTr="00490C1D">
        <w:trPr>
          <w:jc w:val="center"/>
        </w:trPr>
        <w:tc>
          <w:tcPr>
            <w:tcW w:w="1128" w:type="dxa"/>
            <w:vAlign w:val="center"/>
          </w:tcPr>
          <w:p w14:paraId="7EEDCCE9" w14:textId="77777777" w:rsidR="00EE6895" w:rsidRPr="00122204" w:rsidRDefault="00EE6895" w:rsidP="00EE6895">
            <w:pPr>
              <w:pStyle w:val="squish"/>
              <w:jc w:val="center"/>
              <w:rPr>
                <w:b/>
              </w:rPr>
            </w:pPr>
            <w:r w:rsidRPr="00122204">
              <w:rPr>
                <w:b/>
              </w:rPr>
              <w:t>Mode 7</w:t>
            </w:r>
          </w:p>
        </w:tc>
        <w:tc>
          <w:tcPr>
            <w:tcW w:w="716" w:type="dxa"/>
            <w:tcBorders>
              <w:right w:val="single" w:sz="12" w:space="0" w:color="auto"/>
            </w:tcBorders>
            <w:vAlign w:val="center"/>
          </w:tcPr>
          <w:p w14:paraId="03DB0CC5" w14:textId="77777777" w:rsidR="00EE6895" w:rsidRDefault="00EE6895" w:rsidP="00EE6895">
            <w:pPr>
              <w:pStyle w:val="squish"/>
              <w:jc w:val="center"/>
            </w:pPr>
            <w:r>
              <w:t>2.83</w:t>
            </w:r>
          </w:p>
        </w:tc>
        <w:tc>
          <w:tcPr>
            <w:tcW w:w="849" w:type="dxa"/>
            <w:tcBorders>
              <w:top w:val="single" w:sz="8" w:space="0" w:color="auto"/>
              <w:left w:val="single" w:sz="12" w:space="0" w:color="auto"/>
              <w:bottom w:val="single" w:sz="8" w:space="0" w:color="auto"/>
              <w:right w:val="single" w:sz="8" w:space="0" w:color="auto"/>
            </w:tcBorders>
            <w:vAlign w:val="bottom"/>
          </w:tcPr>
          <w:p w14:paraId="05859A71" w14:textId="7E0A449E" w:rsidR="00EE6895" w:rsidRDefault="00EE6895" w:rsidP="00EE6895">
            <w:pPr>
              <w:pStyle w:val="squish"/>
              <w:jc w:val="center"/>
            </w:pPr>
            <w:r>
              <w:rPr>
                <w:rFonts w:ascii="Calibri" w:hAnsi="Calibri" w:cs="Calibri"/>
                <w:color w:val="000000"/>
              </w:rPr>
              <w:t>2.821</w:t>
            </w:r>
          </w:p>
        </w:tc>
        <w:tc>
          <w:tcPr>
            <w:tcW w:w="873" w:type="dxa"/>
            <w:tcBorders>
              <w:top w:val="single" w:sz="8" w:space="0" w:color="auto"/>
              <w:left w:val="single" w:sz="8" w:space="0" w:color="auto"/>
              <w:bottom w:val="single" w:sz="8" w:space="0" w:color="auto"/>
              <w:right w:val="single" w:sz="12" w:space="0" w:color="auto"/>
            </w:tcBorders>
            <w:vAlign w:val="center"/>
          </w:tcPr>
          <w:p w14:paraId="71828F5B" w14:textId="680B0BB8" w:rsidR="00EE6895" w:rsidRPr="006B55D9" w:rsidRDefault="00EE6895" w:rsidP="00EE6895">
            <w:pPr>
              <w:pStyle w:val="squish"/>
              <w:jc w:val="center"/>
            </w:pPr>
            <w:r>
              <w:t>0.4%</w:t>
            </w:r>
          </w:p>
        </w:tc>
      </w:tr>
      <w:tr w:rsidR="008D5178" w14:paraId="427031A3" w14:textId="77777777" w:rsidTr="00965A46">
        <w:trPr>
          <w:jc w:val="center"/>
        </w:trPr>
        <w:tc>
          <w:tcPr>
            <w:tcW w:w="1128" w:type="dxa"/>
            <w:vAlign w:val="center"/>
          </w:tcPr>
          <w:p w14:paraId="76FE3F57" w14:textId="77777777" w:rsidR="008D5178" w:rsidRDefault="008D5178" w:rsidP="00DF2EDD">
            <w:pPr>
              <w:pStyle w:val="squish"/>
              <w:jc w:val="center"/>
            </w:pPr>
            <w:r>
              <w:t>Mode 8</w:t>
            </w:r>
          </w:p>
        </w:tc>
        <w:tc>
          <w:tcPr>
            <w:tcW w:w="716" w:type="dxa"/>
            <w:tcBorders>
              <w:right w:val="single" w:sz="12" w:space="0" w:color="auto"/>
            </w:tcBorders>
            <w:vAlign w:val="center"/>
          </w:tcPr>
          <w:p w14:paraId="12D0E1B9" w14:textId="77777777" w:rsidR="008D5178" w:rsidRDefault="008D5178" w:rsidP="00DF2EDD">
            <w:pPr>
              <w:pStyle w:val="squish"/>
              <w:jc w:val="center"/>
            </w:pPr>
            <w:r>
              <w:t>2.93</w:t>
            </w:r>
          </w:p>
        </w:tc>
        <w:tc>
          <w:tcPr>
            <w:tcW w:w="849" w:type="dxa"/>
            <w:tcBorders>
              <w:top w:val="single" w:sz="8" w:space="0" w:color="auto"/>
              <w:left w:val="single" w:sz="12" w:space="0" w:color="auto"/>
              <w:bottom w:val="single" w:sz="8" w:space="0" w:color="auto"/>
              <w:right w:val="single" w:sz="8" w:space="0" w:color="auto"/>
            </w:tcBorders>
            <w:vAlign w:val="center"/>
          </w:tcPr>
          <w:p w14:paraId="72702615"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5371F674" w14:textId="46633C92" w:rsidR="008D5178" w:rsidRPr="006B55D9" w:rsidRDefault="008D5178" w:rsidP="00DF2EDD">
            <w:pPr>
              <w:pStyle w:val="squish"/>
              <w:jc w:val="center"/>
            </w:pPr>
            <w:r>
              <w:t>-</w:t>
            </w:r>
          </w:p>
        </w:tc>
      </w:tr>
      <w:tr w:rsidR="008D5178" w14:paraId="6E08405D" w14:textId="77777777" w:rsidTr="00965A46">
        <w:trPr>
          <w:jc w:val="center"/>
        </w:trPr>
        <w:tc>
          <w:tcPr>
            <w:tcW w:w="1128" w:type="dxa"/>
            <w:vAlign w:val="center"/>
          </w:tcPr>
          <w:p w14:paraId="652D24E9" w14:textId="77777777" w:rsidR="008D5178" w:rsidRPr="00122204" w:rsidRDefault="008D5178" w:rsidP="00DF2EDD">
            <w:pPr>
              <w:pStyle w:val="squish"/>
              <w:jc w:val="center"/>
              <w:rPr>
                <w:b/>
              </w:rPr>
            </w:pPr>
            <w:r w:rsidRPr="00122204">
              <w:rPr>
                <w:b/>
              </w:rPr>
              <w:t>Mode 9</w:t>
            </w:r>
          </w:p>
        </w:tc>
        <w:tc>
          <w:tcPr>
            <w:tcW w:w="716" w:type="dxa"/>
            <w:tcBorders>
              <w:right w:val="single" w:sz="12" w:space="0" w:color="auto"/>
            </w:tcBorders>
            <w:vAlign w:val="center"/>
          </w:tcPr>
          <w:p w14:paraId="0FEDF1AA" w14:textId="77777777" w:rsidR="008D5178" w:rsidRDefault="008D5178" w:rsidP="00DF2EDD">
            <w:pPr>
              <w:pStyle w:val="squish"/>
              <w:jc w:val="center"/>
            </w:pPr>
            <w:r>
              <w:t>3.20</w:t>
            </w:r>
          </w:p>
        </w:tc>
        <w:tc>
          <w:tcPr>
            <w:tcW w:w="849" w:type="dxa"/>
            <w:tcBorders>
              <w:top w:val="single" w:sz="8" w:space="0" w:color="auto"/>
              <w:left w:val="single" w:sz="12" w:space="0" w:color="auto"/>
              <w:bottom w:val="single" w:sz="8" w:space="0" w:color="auto"/>
              <w:right w:val="single" w:sz="8" w:space="0" w:color="auto"/>
            </w:tcBorders>
            <w:vAlign w:val="center"/>
          </w:tcPr>
          <w:p w14:paraId="365CB344" w14:textId="77A2A1E3" w:rsidR="008D5178" w:rsidRPr="00EE6895" w:rsidRDefault="00EE6895" w:rsidP="00EE6895">
            <w:pPr>
              <w:spacing w:before="0" w:line="240" w:lineRule="auto"/>
              <w:jc w:val="center"/>
              <w:rPr>
                <w:rFonts w:ascii="Calibri" w:hAnsi="Calibri" w:cs="Calibri"/>
                <w:color w:val="000000"/>
              </w:rPr>
            </w:pPr>
            <w:r>
              <w:rPr>
                <w:rFonts w:ascii="Calibri" w:hAnsi="Calibri" w:cs="Calibri"/>
                <w:color w:val="000000"/>
              </w:rPr>
              <w:t>3.137</w:t>
            </w:r>
          </w:p>
        </w:tc>
        <w:tc>
          <w:tcPr>
            <w:tcW w:w="873" w:type="dxa"/>
            <w:tcBorders>
              <w:top w:val="single" w:sz="8" w:space="0" w:color="auto"/>
              <w:left w:val="single" w:sz="8" w:space="0" w:color="auto"/>
              <w:bottom w:val="single" w:sz="8" w:space="0" w:color="auto"/>
              <w:right w:val="single" w:sz="12" w:space="0" w:color="auto"/>
            </w:tcBorders>
            <w:vAlign w:val="center"/>
          </w:tcPr>
          <w:p w14:paraId="1D560D80" w14:textId="6C19D3C4" w:rsidR="008D5178" w:rsidRPr="006B55D9" w:rsidRDefault="008D5178" w:rsidP="00DF2EDD">
            <w:pPr>
              <w:pStyle w:val="squish"/>
              <w:jc w:val="center"/>
            </w:pPr>
            <w:r>
              <w:t>1.9%</w:t>
            </w:r>
          </w:p>
        </w:tc>
      </w:tr>
      <w:tr w:rsidR="008D5178" w14:paraId="58DA6ABB" w14:textId="77777777" w:rsidTr="00965A46">
        <w:trPr>
          <w:jc w:val="center"/>
        </w:trPr>
        <w:tc>
          <w:tcPr>
            <w:tcW w:w="1128" w:type="dxa"/>
            <w:vAlign w:val="center"/>
          </w:tcPr>
          <w:p w14:paraId="4D9A2067" w14:textId="77777777" w:rsidR="008D5178" w:rsidRDefault="008D5178" w:rsidP="00DF2EDD">
            <w:pPr>
              <w:pStyle w:val="squish"/>
              <w:jc w:val="center"/>
            </w:pPr>
            <w:r>
              <w:t>Mode 10</w:t>
            </w:r>
          </w:p>
        </w:tc>
        <w:tc>
          <w:tcPr>
            <w:tcW w:w="716" w:type="dxa"/>
            <w:tcBorders>
              <w:right w:val="single" w:sz="12" w:space="0" w:color="auto"/>
            </w:tcBorders>
            <w:vAlign w:val="center"/>
          </w:tcPr>
          <w:p w14:paraId="2CD9E98F" w14:textId="77777777" w:rsidR="008D5178" w:rsidRDefault="008D5178" w:rsidP="00DF2EDD">
            <w:pPr>
              <w:pStyle w:val="squish"/>
              <w:jc w:val="center"/>
            </w:pPr>
            <w:r>
              <w:t>3.34</w:t>
            </w:r>
          </w:p>
        </w:tc>
        <w:tc>
          <w:tcPr>
            <w:tcW w:w="849" w:type="dxa"/>
            <w:tcBorders>
              <w:top w:val="single" w:sz="8" w:space="0" w:color="auto"/>
              <w:left w:val="single" w:sz="12" w:space="0" w:color="auto"/>
              <w:bottom w:val="single" w:sz="8" w:space="0" w:color="auto"/>
              <w:right w:val="single" w:sz="8" w:space="0" w:color="auto"/>
            </w:tcBorders>
            <w:vAlign w:val="center"/>
          </w:tcPr>
          <w:p w14:paraId="3EE1DA22" w14:textId="17A041F5"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797A1341" w14:textId="68179A6F" w:rsidR="008D5178" w:rsidRPr="006B55D9" w:rsidRDefault="008D5178" w:rsidP="00DF2EDD">
            <w:pPr>
              <w:pStyle w:val="squish"/>
              <w:jc w:val="center"/>
            </w:pPr>
            <w:r>
              <w:t>-</w:t>
            </w:r>
          </w:p>
        </w:tc>
      </w:tr>
      <w:tr w:rsidR="008D5178" w14:paraId="7F039300" w14:textId="77777777" w:rsidTr="00965A46">
        <w:trPr>
          <w:jc w:val="center"/>
        </w:trPr>
        <w:tc>
          <w:tcPr>
            <w:tcW w:w="1128" w:type="dxa"/>
            <w:vAlign w:val="center"/>
          </w:tcPr>
          <w:p w14:paraId="4E3D7075" w14:textId="77777777" w:rsidR="008D5178" w:rsidRDefault="008D5178" w:rsidP="00DF2EDD">
            <w:pPr>
              <w:pStyle w:val="squish"/>
              <w:jc w:val="center"/>
            </w:pPr>
            <w:r>
              <w:t>Mode 11</w:t>
            </w:r>
          </w:p>
        </w:tc>
        <w:tc>
          <w:tcPr>
            <w:tcW w:w="716" w:type="dxa"/>
            <w:tcBorders>
              <w:right w:val="single" w:sz="12" w:space="0" w:color="auto"/>
            </w:tcBorders>
            <w:vAlign w:val="center"/>
          </w:tcPr>
          <w:p w14:paraId="26102141" w14:textId="77777777" w:rsidR="008D5178" w:rsidRDefault="008D5178" w:rsidP="00DF2EDD">
            <w:pPr>
              <w:pStyle w:val="squish"/>
              <w:jc w:val="center"/>
            </w:pPr>
            <w:r>
              <w:t>3.52</w:t>
            </w:r>
          </w:p>
        </w:tc>
        <w:tc>
          <w:tcPr>
            <w:tcW w:w="849" w:type="dxa"/>
            <w:tcBorders>
              <w:top w:val="single" w:sz="8" w:space="0" w:color="auto"/>
              <w:left w:val="single" w:sz="12" w:space="0" w:color="auto"/>
              <w:bottom w:val="single" w:sz="8" w:space="0" w:color="auto"/>
              <w:right w:val="single" w:sz="8" w:space="0" w:color="auto"/>
            </w:tcBorders>
            <w:vAlign w:val="center"/>
          </w:tcPr>
          <w:p w14:paraId="53D891E7" w14:textId="77777777" w:rsidR="008D5178" w:rsidRDefault="008D5178" w:rsidP="00DF2EDD">
            <w:pPr>
              <w:pStyle w:val="squish"/>
              <w:jc w:val="center"/>
            </w:pPr>
            <w:r>
              <w:t>-</w:t>
            </w:r>
          </w:p>
        </w:tc>
        <w:tc>
          <w:tcPr>
            <w:tcW w:w="873" w:type="dxa"/>
            <w:tcBorders>
              <w:top w:val="single" w:sz="8" w:space="0" w:color="auto"/>
              <w:left w:val="single" w:sz="8" w:space="0" w:color="auto"/>
              <w:bottom w:val="single" w:sz="8" w:space="0" w:color="auto"/>
              <w:right w:val="single" w:sz="12" w:space="0" w:color="auto"/>
            </w:tcBorders>
            <w:vAlign w:val="center"/>
          </w:tcPr>
          <w:p w14:paraId="36623C36" w14:textId="6C8C75A7" w:rsidR="008D5178" w:rsidRPr="006B55D9" w:rsidRDefault="008D5178" w:rsidP="00DF2EDD">
            <w:pPr>
              <w:pStyle w:val="squish"/>
              <w:jc w:val="center"/>
            </w:pPr>
            <w:r>
              <w:t>-</w:t>
            </w:r>
          </w:p>
        </w:tc>
      </w:tr>
      <w:tr w:rsidR="00EE6895" w14:paraId="57F2A0E1" w14:textId="77777777" w:rsidTr="00490C1D">
        <w:trPr>
          <w:jc w:val="center"/>
        </w:trPr>
        <w:tc>
          <w:tcPr>
            <w:tcW w:w="1128" w:type="dxa"/>
            <w:vAlign w:val="center"/>
          </w:tcPr>
          <w:p w14:paraId="472B7151" w14:textId="77777777" w:rsidR="00EE6895" w:rsidRPr="00652B2A" w:rsidRDefault="00EE6895" w:rsidP="00EE6895">
            <w:pPr>
              <w:pStyle w:val="squish"/>
              <w:jc w:val="center"/>
              <w:rPr>
                <w:b/>
              </w:rPr>
            </w:pPr>
            <w:r w:rsidRPr="00652B2A">
              <w:rPr>
                <w:b/>
              </w:rPr>
              <w:t>Mode 12</w:t>
            </w:r>
          </w:p>
        </w:tc>
        <w:tc>
          <w:tcPr>
            <w:tcW w:w="716" w:type="dxa"/>
            <w:tcBorders>
              <w:right w:val="single" w:sz="12" w:space="0" w:color="auto"/>
            </w:tcBorders>
            <w:vAlign w:val="center"/>
          </w:tcPr>
          <w:p w14:paraId="68A71640"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8" w:space="0" w:color="auto"/>
              <w:right w:val="single" w:sz="8" w:space="0" w:color="auto"/>
            </w:tcBorders>
            <w:vAlign w:val="bottom"/>
          </w:tcPr>
          <w:p w14:paraId="6D0D8FAE" w14:textId="37685F71" w:rsidR="00EE6895" w:rsidRDefault="00EE6895" w:rsidP="00EE6895">
            <w:pPr>
              <w:pStyle w:val="squish"/>
              <w:jc w:val="center"/>
            </w:pPr>
            <w:r>
              <w:rPr>
                <w:rFonts w:ascii="Calibri" w:hAnsi="Calibri" w:cs="Calibri"/>
                <w:color w:val="000000"/>
              </w:rPr>
              <w:t>3.628</w:t>
            </w:r>
          </w:p>
        </w:tc>
        <w:tc>
          <w:tcPr>
            <w:tcW w:w="873" w:type="dxa"/>
            <w:tcBorders>
              <w:top w:val="single" w:sz="8" w:space="0" w:color="auto"/>
              <w:left w:val="single" w:sz="8" w:space="0" w:color="auto"/>
              <w:bottom w:val="single" w:sz="8" w:space="0" w:color="auto"/>
              <w:right w:val="single" w:sz="12" w:space="0" w:color="auto"/>
            </w:tcBorders>
            <w:vAlign w:val="center"/>
          </w:tcPr>
          <w:p w14:paraId="3C4DFEC5" w14:textId="4ADBCB33" w:rsidR="00EE6895" w:rsidRPr="006B55D9" w:rsidRDefault="00EE6895" w:rsidP="00EE6895">
            <w:pPr>
              <w:pStyle w:val="squish"/>
              <w:jc w:val="center"/>
            </w:pPr>
            <w:r>
              <w:t>2.0%</w:t>
            </w:r>
          </w:p>
        </w:tc>
      </w:tr>
      <w:tr w:rsidR="00EE6895" w14:paraId="31574A0E" w14:textId="77777777" w:rsidTr="00490C1D">
        <w:trPr>
          <w:jc w:val="center"/>
        </w:trPr>
        <w:tc>
          <w:tcPr>
            <w:tcW w:w="1128" w:type="dxa"/>
            <w:vAlign w:val="center"/>
          </w:tcPr>
          <w:p w14:paraId="1212B1CE" w14:textId="77777777" w:rsidR="00EE6895" w:rsidRPr="00652B2A" w:rsidRDefault="00EE6895" w:rsidP="00EE6895">
            <w:pPr>
              <w:pStyle w:val="squish"/>
              <w:jc w:val="center"/>
              <w:rPr>
                <w:b/>
              </w:rPr>
            </w:pPr>
            <w:r w:rsidRPr="00652B2A">
              <w:rPr>
                <w:b/>
              </w:rPr>
              <w:t>Mode 13</w:t>
            </w:r>
          </w:p>
        </w:tc>
        <w:tc>
          <w:tcPr>
            <w:tcW w:w="716" w:type="dxa"/>
            <w:tcBorders>
              <w:right w:val="single" w:sz="12" w:space="0" w:color="auto"/>
            </w:tcBorders>
            <w:vAlign w:val="center"/>
          </w:tcPr>
          <w:p w14:paraId="723BEC0C" w14:textId="77777777" w:rsidR="00EE6895" w:rsidRDefault="00EE6895" w:rsidP="00EE6895">
            <w:pPr>
              <w:pStyle w:val="squish"/>
              <w:jc w:val="center"/>
            </w:pPr>
            <w:r>
              <w:t>3.56</w:t>
            </w:r>
          </w:p>
        </w:tc>
        <w:tc>
          <w:tcPr>
            <w:tcW w:w="849" w:type="dxa"/>
            <w:tcBorders>
              <w:top w:val="single" w:sz="8" w:space="0" w:color="auto"/>
              <w:left w:val="single" w:sz="12" w:space="0" w:color="auto"/>
              <w:bottom w:val="single" w:sz="12" w:space="0" w:color="auto"/>
              <w:right w:val="single" w:sz="8" w:space="0" w:color="auto"/>
            </w:tcBorders>
            <w:vAlign w:val="bottom"/>
          </w:tcPr>
          <w:p w14:paraId="7FDB7BBF" w14:textId="4E31193F" w:rsidR="00EE6895" w:rsidRDefault="00EE6895" w:rsidP="00EE6895">
            <w:pPr>
              <w:pStyle w:val="squish"/>
              <w:jc w:val="center"/>
            </w:pPr>
            <w:r>
              <w:rPr>
                <w:rFonts w:ascii="Calibri" w:hAnsi="Calibri" w:cs="Calibri"/>
                <w:color w:val="000000"/>
              </w:rPr>
              <w:t>3.629</w:t>
            </w:r>
          </w:p>
        </w:tc>
        <w:tc>
          <w:tcPr>
            <w:tcW w:w="873" w:type="dxa"/>
            <w:tcBorders>
              <w:top w:val="single" w:sz="8" w:space="0" w:color="auto"/>
              <w:left w:val="single" w:sz="8" w:space="0" w:color="auto"/>
              <w:bottom w:val="single" w:sz="12" w:space="0" w:color="auto"/>
              <w:right w:val="single" w:sz="12" w:space="0" w:color="auto"/>
            </w:tcBorders>
            <w:vAlign w:val="center"/>
          </w:tcPr>
          <w:p w14:paraId="2227441A" w14:textId="5938C637" w:rsidR="00EE6895" w:rsidRDefault="00EE6895" w:rsidP="00EE6895">
            <w:pPr>
              <w:pStyle w:val="squish"/>
              <w:jc w:val="center"/>
            </w:pPr>
            <w:r>
              <w:t>2.0%</w:t>
            </w:r>
          </w:p>
        </w:tc>
      </w:tr>
    </w:tbl>
    <w:p w14:paraId="326219FD" w14:textId="77777777" w:rsidR="00EF1F8B" w:rsidRDefault="00EF1F8B" w:rsidP="00DF2EDD">
      <w:pPr>
        <w:pStyle w:val="Heading3"/>
      </w:pPr>
      <w:r>
        <w:t>Full Model</w:t>
      </w:r>
    </w:p>
    <w:p w14:paraId="788BC6D7" w14:textId="77777777" w:rsidR="00EF1F8B" w:rsidRDefault="00EF1F8B" w:rsidP="00DF2EDD">
      <w:r>
        <w:t xml:space="preserve">Once the two-span model was satisfactorily modeled, a more comprehensive model was constructed that included all eleven spans of the viaduct. Deck elements were left separated by ½” where discontinuous spans met. Furthermore, by utilizing adjacent “pedestal” elements, the box-girder element could support the two different spans without forcing continuity between their components (deck and girders). </w:t>
      </w:r>
    </w:p>
    <w:p w14:paraId="260023F1" w14:textId="77777777" w:rsidR="004A1CEF" w:rsidRDefault="004A1CEF" w:rsidP="00DF2EDD">
      <w:pPr>
        <w:keepNext/>
      </w:pPr>
      <w:r>
        <w:rPr>
          <w:noProof/>
        </w:rPr>
        <w:drawing>
          <wp:inline distT="0" distB="0" distL="0" distR="0" wp14:anchorId="3AEC47BB" wp14:editId="6E32128F">
            <wp:extent cx="5486400" cy="176927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1769271"/>
                    </a:xfrm>
                    <a:prstGeom prst="rect">
                      <a:avLst/>
                    </a:prstGeom>
                    <a:noFill/>
                    <a:ln>
                      <a:noFill/>
                    </a:ln>
                  </pic:spPr>
                </pic:pic>
              </a:graphicData>
            </a:graphic>
          </wp:inline>
        </w:drawing>
      </w:r>
    </w:p>
    <w:p w14:paraId="26EB3AEF" w14:textId="7738ACE1" w:rsidR="00EB1718" w:rsidRDefault="004A1CEF" w:rsidP="00EB1718">
      <w:pPr>
        <w:pStyle w:val="Caption"/>
      </w:pPr>
      <w:r w:rsidRPr="004A1CEF">
        <w:t xml:space="preserve">Figure </w:t>
      </w:r>
      <w:r w:rsidR="00965A46">
        <w:rPr>
          <w:noProof/>
        </w:rPr>
        <w:fldChar w:fldCharType="begin"/>
      </w:r>
      <w:r w:rsidR="00965A46">
        <w:rPr>
          <w:noProof/>
        </w:rPr>
        <w:instrText xml:space="preserve"> SEQ Figure \* ARABIC </w:instrText>
      </w:r>
      <w:r w:rsidR="00965A46">
        <w:rPr>
          <w:noProof/>
        </w:rPr>
        <w:fldChar w:fldCharType="separate"/>
      </w:r>
      <w:r w:rsidR="00DD7610">
        <w:rPr>
          <w:noProof/>
        </w:rPr>
        <w:t>42</w:t>
      </w:r>
      <w:r w:rsidR="00965A46">
        <w:rPr>
          <w:noProof/>
        </w:rPr>
        <w:fldChar w:fldCharType="end"/>
      </w:r>
      <w:r w:rsidRPr="004A1CEF">
        <w:t xml:space="preserve">: </w:t>
      </w:r>
      <w:r w:rsidR="00EF1F8B" w:rsidRPr="004A1CEF">
        <w:t>Connectivity at discontinuous joints</w:t>
      </w:r>
    </w:p>
    <w:p w14:paraId="3E2A9FD5" w14:textId="19FA0053" w:rsidR="00BF159E" w:rsidRDefault="00BF159E" w:rsidP="00DF2EDD">
      <w:pPr>
        <w:pStyle w:val="Heading3"/>
      </w:pPr>
      <w:r>
        <w:lastRenderedPageBreak/>
        <w:t>Vehicle Modeling</w:t>
      </w:r>
    </w:p>
    <w:p w14:paraId="3694573C" w14:textId="493643AF" w:rsidR="007C3E3E" w:rsidRDefault="00BD6DB7" w:rsidP="00DF2EDD">
      <w:r>
        <w:t>The vehicle model was developed from the experimental data</w:t>
      </w:r>
      <w:r w:rsidR="007C3E3E">
        <w:t xml:space="preserve">. </w:t>
      </w:r>
      <w:r w:rsidR="009A0D55">
        <w:t>A</w:t>
      </w:r>
      <w:r w:rsidR="007C3E3E">
        <w:t xml:space="preserve"> model form of minimal complexity was initially chosen</w:t>
      </w:r>
      <w:r w:rsidR="009A0D55">
        <w:t xml:space="preserve"> </w:t>
      </w:r>
      <w:r w:rsidR="007C3E3E">
        <w:t>consist</w:t>
      </w:r>
      <w:r w:rsidR="009A0D55">
        <w:t>ing</w:t>
      </w:r>
      <w:r w:rsidR="007C3E3E">
        <w:t xml:space="preserve"> of a single sprung mass. Th</w:t>
      </w:r>
      <w:r w:rsidR="009A0D55">
        <w:t>e reduction of the truck to a SDOF system collapses the spatial distribution of wheel loads to a single point load. Furthermore, the SDOF system can have only a single mode shape, while the vehicle will exhibit at least three dominant vertical modes (roll, pitch, and bounce). More complex models would be employed should this SDOF representation fail to provide results comparable to experimental results.</w:t>
      </w:r>
    </w:p>
    <w:p w14:paraId="044276C3" w14:textId="26D45CF5" w:rsidR="00BD6DB7" w:rsidRDefault="00BD6DB7" w:rsidP="00DF2EDD">
      <w:r>
        <w:t xml:space="preserve">The mass of the truck was </w:t>
      </w:r>
      <w:r w:rsidR="007C3E3E">
        <w:t>assigned based on the total measured weight of the test truck.</w:t>
      </w:r>
      <w:r>
        <w:t xml:space="preserve"> The acceleration data of the truck was processed using </w:t>
      </w:r>
      <w:r w:rsidR="004A1CEF">
        <w:t>spectral analysis</w:t>
      </w:r>
      <w:r>
        <w:t xml:space="preserve"> methods and the</w:t>
      </w:r>
      <w:r w:rsidR="004A1CEF">
        <w:t xml:space="preserve"> suspected</w:t>
      </w:r>
      <w:r>
        <w:t xml:space="preserve"> frequency of the first mode of vibration was </w:t>
      </w:r>
      <w:r w:rsidR="004A1CEF">
        <w:t>identified</w:t>
      </w:r>
      <w:r w:rsidR="00490C1D">
        <w:t xml:space="preserve"> as detailed in the previous section</w:t>
      </w:r>
      <w:r>
        <w:t xml:space="preserve">.  Using the relationship for the frequency of a single degree-of-freedom system, the stiffness of the suspension </w:t>
      </w:r>
      <w:r w:rsidR="004A1CEF">
        <w:t>was estimated</w:t>
      </w:r>
      <w:r>
        <w:t xml:space="preserve"> according to the following equation. </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4B98A573" w14:textId="77777777" w:rsidTr="00BD6DB7">
        <w:tc>
          <w:tcPr>
            <w:tcW w:w="7776" w:type="dxa"/>
          </w:tcPr>
          <w:p w14:paraId="04D2DC27" w14:textId="77777777" w:rsidR="00BD6DB7" w:rsidRDefault="0019277D" w:rsidP="00DF2EDD">
            <w:pPr>
              <w:pStyle w:val="squish"/>
            </w:pPr>
            <m:oMathPara>
              <m:oMath>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πf</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s</m:t>
                    </m:r>
                  </m:sub>
                </m:sSub>
              </m:oMath>
            </m:oMathPara>
          </w:p>
        </w:tc>
        <w:tc>
          <w:tcPr>
            <w:tcW w:w="864" w:type="dxa"/>
          </w:tcPr>
          <w:p w14:paraId="28547852" w14:textId="77777777" w:rsidR="00BD6DB7" w:rsidRDefault="00BD6DB7" w:rsidP="00DF2EDD">
            <w:pPr>
              <w:pStyle w:val="EquationCaptions"/>
            </w:pPr>
            <w:r>
              <w:t>(</w:t>
            </w:r>
            <w:r w:rsidR="003B4BA6">
              <w:rPr>
                <w:noProof/>
              </w:rPr>
              <w:fldChar w:fldCharType="begin"/>
            </w:r>
            <w:r w:rsidR="003B4BA6">
              <w:rPr>
                <w:noProof/>
              </w:rPr>
              <w:instrText xml:space="preserve"> SEQ Equation \* ARABIC </w:instrText>
            </w:r>
            <w:r w:rsidR="003B4BA6">
              <w:rPr>
                <w:noProof/>
              </w:rPr>
              <w:fldChar w:fldCharType="separate"/>
            </w:r>
            <w:r w:rsidR="003252B6">
              <w:rPr>
                <w:noProof/>
              </w:rPr>
              <w:t>1</w:t>
            </w:r>
            <w:r w:rsidR="003B4BA6">
              <w:rPr>
                <w:noProof/>
              </w:rPr>
              <w:fldChar w:fldCharType="end"/>
            </w:r>
            <w:r>
              <w:t>)</w:t>
            </w:r>
          </w:p>
        </w:tc>
      </w:tr>
    </w:tbl>
    <w:p w14:paraId="4EEFC222" w14:textId="426B27A6" w:rsidR="009A0D55" w:rsidRDefault="004A1CEF" w:rsidP="00DF2EDD">
      <w:r>
        <w:t xml:space="preserve">According the PSD estimate of </w:t>
      </w:r>
      <w:r w:rsidR="00BD6DB7" w:rsidRPr="006B2462">
        <w:t>truck acceleration records</w:t>
      </w:r>
      <w:r w:rsidR="00EE6895">
        <w:t xml:space="preserve"> (Figure XX)</w:t>
      </w:r>
      <w:r>
        <w:t>, the</w:t>
      </w:r>
      <w:r w:rsidR="00BD6DB7" w:rsidRPr="006B2462">
        <w:t xml:space="preserve"> first mode of vibration </w:t>
      </w:r>
      <w:r>
        <w:t xml:space="preserve">occurs </w:t>
      </w:r>
      <w:r w:rsidR="000C1666">
        <w:t>near</w:t>
      </w:r>
      <w:r w:rsidR="00BD6DB7" w:rsidRPr="006B2462">
        <w:t xml:space="preserve"> 2.</w:t>
      </w:r>
      <w:r w:rsidR="000C1666">
        <w:t>7</w:t>
      </w:r>
      <w:r w:rsidR="00BD6DB7" w:rsidRPr="006B2462">
        <w:t xml:space="preserve"> Hz</w:t>
      </w:r>
      <w:r w:rsidR="00BD6DB7">
        <w:t xml:space="preserve">. Assuming, 45 kips of the truck weight are carried by the suspension, the suspension stiffness is computed to be 36 kip/in. </w:t>
      </w:r>
    </w:p>
    <w:p w14:paraId="3A100771" w14:textId="3F3D8844" w:rsidR="00BD6DB7" w:rsidRDefault="00BD6DB7" w:rsidP="00DF2EDD">
      <w:r>
        <w:t>The damping coefficient (</w:t>
      </w:r>
      <w:r w:rsidRPr="004A1CEF">
        <w:rPr>
          <w:i/>
        </w:rPr>
        <w:t>c</w:t>
      </w:r>
      <w:r w:rsidRPr="004A1CEF">
        <w:rPr>
          <w:i/>
          <w:vertAlign w:val="subscript"/>
        </w:rPr>
        <w:t>s</w:t>
      </w:r>
      <w:r>
        <w:t xml:space="preserve">) was </w:t>
      </w:r>
      <w:r w:rsidR="009A0D55">
        <w:t>an uncertain parameter</w:t>
      </w:r>
      <w:r w:rsidR="00DB28A4">
        <w:t xml:space="preserve"> as it could not be reliable determined from the gathered experimental data. </w:t>
      </w:r>
      <w:r w:rsidR="00766D74">
        <w:t xml:space="preserve">Furthermore, damping values vary widely for different </w:t>
      </w:r>
      <w:r w:rsidR="000149F8">
        <w:t xml:space="preserve">vehicles and suspension types. This parameter would be examined as a variable during the model validation phase. </w:t>
      </w:r>
      <w:r w:rsidR="00DB28A4">
        <w:t>A</w:t>
      </w:r>
      <w:r w:rsidR="000149F8">
        <w:t xml:space="preserve"> reasonable</w:t>
      </w:r>
      <w:r w:rsidR="00DB28A4">
        <w:t xml:space="preserve"> initial value was </w:t>
      </w:r>
      <w:r>
        <w:t xml:space="preserve">assigned to achieve 10% of critical damping. The coefficient value was calculated </w:t>
      </w:r>
      <w:r w:rsidR="00DB28A4">
        <w:t>with</w:t>
      </w:r>
      <w:r>
        <w:t xml:space="preserve">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BD6DB7" w14:paraId="7E2A3EEA" w14:textId="77777777" w:rsidTr="003677FC">
        <w:tc>
          <w:tcPr>
            <w:tcW w:w="7776" w:type="dxa"/>
          </w:tcPr>
          <w:p w14:paraId="13FA4BA7" w14:textId="77777777" w:rsidR="00BD6DB7" w:rsidRDefault="0019277D" w:rsidP="00DF2EDD">
            <w:pPr>
              <w:pStyle w:val="squish"/>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=0.10*2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m</m:t>
                        </m:r>
                      </m:e>
                      <m:sub>
                        <m:r>
                          <w:rPr>
                            <w:rFonts w:ascii="Cambria Math" w:hAnsi="Cambria Math"/>
                          </w:rPr>
                          <m:t>s</m:t>
                        </m:r>
                      </m:sub>
                    </m:sSub>
                  </m:e>
                </m:rad>
                <m:r>
                  <w:rPr>
                    <w:rFonts w:ascii="Cambria Math" w:hAnsi="Cambria Math"/>
                  </w:rPr>
                  <m:t xml:space="preserve"> </m:t>
                </m:r>
              </m:oMath>
            </m:oMathPara>
          </w:p>
        </w:tc>
        <w:tc>
          <w:tcPr>
            <w:tcW w:w="864" w:type="dxa"/>
          </w:tcPr>
          <w:p w14:paraId="0434F1BB" w14:textId="77777777" w:rsidR="00BD6DB7" w:rsidRPr="00BD6DB7" w:rsidRDefault="00BD6DB7" w:rsidP="00DF2EDD">
            <w:pPr>
              <w:pStyle w:val="EquationCaptions"/>
            </w:pPr>
            <w:r w:rsidRPr="00BD6DB7">
              <w:t>(</w:t>
            </w:r>
            <w:r w:rsidR="003B4BA6">
              <w:rPr>
                <w:noProof/>
              </w:rPr>
              <w:fldChar w:fldCharType="begin"/>
            </w:r>
            <w:r w:rsidR="003B4BA6">
              <w:rPr>
                <w:noProof/>
              </w:rPr>
              <w:instrText xml:space="preserve"> SEQ Equation \* ARABIC </w:instrText>
            </w:r>
            <w:r w:rsidR="003B4BA6">
              <w:rPr>
                <w:noProof/>
              </w:rPr>
              <w:fldChar w:fldCharType="separate"/>
            </w:r>
            <w:r w:rsidR="003252B6">
              <w:rPr>
                <w:noProof/>
              </w:rPr>
              <w:t>2</w:t>
            </w:r>
            <w:r w:rsidR="003B4BA6">
              <w:rPr>
                <w:noProof/>
              </w:rPr>
              <w:fldChar w:fldCharType="end"/>
            </w:r>
            <w:r w:rsidRPr="00BD6DB7">
              <w:t>)</w:t>
            </w:r>
          </w:p>
        </w:tc>
      </w:tr>
    </w:tbl>
    <w:p w14:paraId="1CD6FD67" w14:textId="77777777" w:rsidR="0035305B" w:rsidRDefault="009459EF" w:rsidP="00DF2EDD">
      <w:r>
        <w:t>The initial vehicle model parameter values are summarized in the following table.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37"/>
        <w:gridCol w:w="1706"/>
      </w:tblGrid>
      <w:tr w:rsidR="0098365C" w14:paraId="40090DA1" w14:textId="77777777" w:rsidTr="00BD6DB7">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BD6DB7" w14:paraId="10DFB7AA" w14:textId="77777777" w:rsidTr="00BD6DB7">
              <w:tc>
                <w:tcPr>
                  <w:tcW w:w="617" w:type="dxa"/>
                  <w:vAlign w:val="bottom"/>
                </w:tcPr>
                <w:p w14:paraId="7EC40F1D" w14:textId="77777777" w:rsidR="00BD6DB7" w:rsidRDefault="00BD6DB7" w:rsidP="00DF2EDD">
                  <w:pPr>
                    <w:pStyle w:val="squish"/>
                    <w:jc w:val="center"/>
                  </w:pPr>
                </w:p>
              </w:tc>
              <w:tc>
                <w:tcPr>
                  <w:tcW w:w="1224" w:type="dxa"/>
                  <w:vAlign w:val="bottom"/>
                </w:tcPr>
                <w:p w14:paraId="4284BC4D" w14:textId="77777777" w:rsidR="00BD6DB7" w:rsidRDefault="00BD6DB7" w:rsidP="00DF2EDD">
                  <w:pPr>
                    <w:pStyle w:val="squish"/>
                    <w:jc w:val="center"/>
                  </w:pPr>
                  <w:r>
                    <w:t>Value</w:t>
                  </w:r>
                </w:p>
              </w:tc>
              <w:tc>
                <w:tcPr>
                  <w:tcW w:w="968" w:type="dxa"/>
                  <w:vAlign w:val="bottom"/>
                </w:tcPr>
                <w:p w14:paraId="7938BE0B" w14:textId="77777777" w:rsidR="00BD6DB7" w:rsidRDefault="00BD6DB7" w:rsidP="00DF2EDD">
                  <w:pPr>
                    <w:pStyle w:val="squish"/>
                    <w:jc w:val="center"/>
                  </w:pPr>
                  <w:r>
                    <w:t>Units</w:t>
                  </w:r>
                </w:p>
              </w:tc>
            </w:tr>
            <w:tr w:rsidR="00BD6DB7" w14:paraId="433EE088" w14:textId="77777777" w:rsidTr="00BD6DB7">
              <w:tc>
                <w:tcPr>
                  <w:tcW w:w="617" w:type="dxa"/>
                </w:tcPr>
                <w:p w14:paraId="7195BE69" w14:textId="77777777" w:rsidR="00BD6DB7" w:rsidRDefault="00BD6DB7" w:rsidP="00DF2EDD">
                  <w:pPr>
                    <w:pStyle w:val="squish"/>
                    <w:jc w:val="center"/>
                  </w:pPr>
                  <w:proofErr w:type="spellStart"/>
                  <w:r>
                    <w:t>ks</w:t>
                  </w:r>
                  <w:proofErr w:type="spellEnd"/>
                </w:p>
              </w:tc>
              <w:tc>
                <w:tcPr>
                  <w:tcW w:w="1224" w:type="dxa"/>
                </w:tcPr>
                <w:p w14:paraId="18B6B131" w14:textId="77777777" w:rsidR="00BD6DB7" w:rsidRDefault="00BD6DB7" w:rsidP="00DF2EDD">
                  <w:pPr>
                    <w:pStyle w:val="squish"/>
                    <w:jc w:val="center"/>
                  </w:pPr>
                  <w:r>
                    <w:t>36000</w:t>
                  </w:r>
                </w:p>
              </w:tc>
              <w:tc>
                <w:tcPr>
                  <w:tcW w:w="968" w:type="dxa"/>
                </w:tcPr>
                <w:p w14:paraId="33B85FC5" w14:textId="77777777" w:rsidR="00BD6DB7" w:rsidRDefault="00BD6DB7" w:rsidP="00DF2EDD">
                  <w:pPr>
                    <w:pStyle w:val="squish"/>
                    <w:jc w:val="center"/>
                  </w:pPr>
                  <w:proofErr w:type="spellStart"/>
                  <w:r>
                    <w:t>lb</w:t>
                  </w:r>
                  <w:proofErr w:type="spellEnd"/>
                  <w:r>
                    <w:t>/in</w:t>
                  </w:r>
                </w:p>
              </w:tc>
            </w:tr>
            <w:tr w:rsidR="00BD6DB7" w14:paraId="6F0DF560" w14:textId="77777777" w:rsidTr="00BD6DB7">
              <w:tc>
                <w:tcPr>
                  <w:tcW w:w="617" w:type="dxa"/>
                </w:tcPr>
                <w:p w14:paraId="5E38A4AF" w14:textId="77777777" w:rsidR="00BD6DB7" w:rsidRDefault="00BD6DB7" w:rsidP="00DF2EDD">
                  <w:pPr>
                    <w:pStyle w:val="squish"/>
                    <w:jc w:val="center"/>
                  </w:pPr>
                  <w:r>
                    <w:t>cs</w:t>
                  </w:r>
                </w:p>
              </w:tc>
              <w:tc>
                <w:tcPr>
                  <w:tcW w:w="1224" w:type="dxa"/>
                </w:tcPr>
                <w:p w14:paraId="3E12C144" w14:textId="77777777" w:rsidR="00BD6DB7" w:rsidRDefault="00BD6DB7" w:rsidP="00DF2EDD">
                  <w:pPr>
                    <w:pStyle w:val="squish"/>
                    <w:jc w:val="center"/>
                  </w:pPr>
                  <w:r>
                    <w:t>410 (10%)</w:t>
                  </w:r>
                </w:p>
              </w:tc>
              <w:tc>
                <w:tcPr>
                  <w:tcW w:w="968" w:type="dxa"/>
                </w:tcPr>
                <w:p w14:paraId="708D128F" w14:textId="77777777" w:rsidR="00BD6DB7" w:rsidRDefault="00BD6DB7" w:rsidP="00DF2EDD">
                  <w:pPr>
                    <w:pStyle w:val="squish"/>
                    <w:jc w:val="center"/>
                  </w:pPr>
                  <w:proofErr w:type="spellStart"/>
                  <w:r>
                    <w:t>lb</w:t>
                  </w:r>
                  <w:proofErr w:type="spellEnd"/>
                  <w:r>
                    <w:t>-s/in</w:t>
                  </w:r>
                </w:p>
              </w:tc>
            </w:tr>
            <w:tr w:rsidR="00BD6DB7" w14:paraId="2993812F" w14:textId="77777777" w:rsidTr="00BD6DB7">
              <w:tc>
                <w:tcPr>
                  <w:tcW w:w="617" w:type="dxa"/>
                </w:tcPr>
                <w:p w14:paraId="058B66C7" w14:textId="77777777" w:rsidR="00BD6DB7" w:rsidRDefault="00BD6DB7" w:rsidP="00DF2EDD">
                  <w:pPr>
                    <w:pStyle w:val="squish"/>
                    <w:jc w:val="center"/>
                  </w:pPr>
                  <w:proofErr w:type="spellStart"/>
                  <w:r>
                    <w:t>ms</w:t>
                  </w:r>
                  <w:proofErr w:type="spellEnd"/>
                </w:p>
              </w:tc>
              <w:tc>
                <w:tcPr>
                  <w:tcW w:w="1224" w:type="dxa"/>
                </w:tcPr>
                <w:p w14:paraId="4FF2A05B" w14:textId="77777777" w:rsidR="00BD6DB7" w:rsidRDefault="00BD6DB7" w:rsidP="00DF2EDD">
                  <w:pPr>
                    <w:pStyle w:val="squish"/>
                    <w:jc w:val="center"/>
                  </w:pPr>
                  <w:r>
                    <w:t>116.55</w:t>
                  </w:r>
                </w:p>
              </w:tc>
              <w:tc>
                <w:tcPr>
                  <w:tcW w:w="968" w:type="dxa"/>
                </w:tcPr>
                <w:p w14:paraId="29FEA883" w14:textId="77777777" w:rsidR="00BD6DB7" w:rsidRDefault="00BD6DB7" w:rsidP="00DF2EDD">
                  <w:pPr>
                    <w:pStyle w:val="squish"/>
                    <w:jc w:val="center"/>
                  </w:pPr>
                  <w:r>
                    <w:t>lb-s</w:t>
                  </w:r>
                  <w:r w:rsidRPr="0098365C">
                    <w:rPr>
                      <w:vertAlign w:val="superscript"/>
                    </w:rPr>
                    <w:t>2</w:t>
                  </w:r>
                  <w:r>
                    <w:t>/in</w:t>
                  </w:r>
                </w:p>
              </w:tc>
            </w:tr>
            <w:tr w:rsidR="003F01CB" w14:paraId="198AA06F" w14:textId="77777777" w:rsidTr="00BD6DB7">
              <w:tc>
                <w:tcPr>
                  <w:tcW w:w="617" w:type="dxa"/>
                </w:tcPr>
                <w:p w14:paraId="1ACFA884" w14:textId="77777777" w:rsidR="003F01CB" w:rsidRDefault="003F01CB" w:rsidP="00DF2EDD">
                  <w:pPr>
                    <w:pStyle w:val="squish"/>
                    <w:jc w:val="center"/>
                  </w:pPr>
                  <w:r>
                    <w:t>mu</w:t>
                  </w:r>
                </w:p>
              </w:tc>
              <w:tc>
                <w:tcPr>
                  <w:tcW w:w="1224" w:type="dxa"/>
                </w:tcPr>
                <w:p w14:paraId="2B808B86" w14:textId="77777777" w:rsidR="003F01CB" w:rsidRDefault="003F01CB" w:rsidP="00DF2EDD">
                  <w:pPr>
                    <w:pStyle w:val="squish"/>
                    <w:jc w:val="center"/>
                  </w:pPr>
                  <w:r>
                    <w:t>0</w:t>
                  </w:r>
                </w:p>
              </w:tc>
              <w:tc>
                <w:tcPr>
                  <w:tcW w:w="968" w:type="dxa"/>
                </w:tcPr>
                <w:p w14:paraId="7D7556AA" w14:textId="77777777" w:rsidR="003F01CB" w:rsidRDefault="003F01CB" w:rsidP="00DF2EDD">
                  <w:pPr>
                    <w:pStyle w:val="squish"/>
                    <w:jc w:val="center"/>
                  </w:pPr>
                  <w:r>
                    <w:t>lb-s</w:t>
                  </w:r>
                  <w:r w:rsidRPr="0098365C">
                    <w:rPr>
                      <w:vertAlign w:val="superscript"/>
                    </w:rPr>
                    <w:t>2</w:t>
                  </w:r>
                  <w:r>
                    <w:t>/in</w:t>
                  </w:r>
                </w:p>
              </w:tc>
            </w:tr>
          </w:tbl>
          <w:p w14:paraId="763992B8" w14:textId="77777777" w:rsidR="0098365C" w:rsidRDefault="0098365C" w:rsidP="00DF2EDD">
            <w:pPr>
              <w:pStyle w:val="squish"/>
              <w:jc w:val="center"/>
            </w:pPr>
          </w:p>
        </w:tc>
        <w:tc>
          <w:tcPr>
            <w:tcW w:w="1706" w:type="dxa"/>
            <w:vAlign w:val="center"/>
          </w:tcPr>
          <w:p w14:paraId="19BE993A" w14:textId="77777777" w:rsidR="0098365C" w:rsidRDefault="0098365C" w:rsidP="00DF2EDD">
            <w:pPr>
              <w:pStyle w:val="squish"/>
              <w:jc w:val="center"/>
            </w:pPr>
            <w:r>
              <w:rPr>
                <w:noProof/>
              </w:rPr>
              <w:drawing>
                <wp:inline distT="0" distB="0" distL="0" distR="0" wp14:anchorId="55F19B66" wp14:editId="30E37BB6">
                  <wp:extent cx="1014076"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5C9EDF" w14:textId="77777777" w:rsidR="00BF159E" w:rsidRDefault="00BF159E" w:rsidP="00DF2EDD">
      <w:pPr>
        <w:pStyle w:val="Heading3"/>
      </w:pPr>
      <w:r>
        <w:t>Profile Consideration</w:t>
      </w:r>
    </w:p>
    <w:p w14:paraId="1A47B27F" w14:textId="77777777" w:rsidR="00E36645" w:rsidRDefault="00A14F77" w:rsidP="00DF2EDD">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w:t>
      </w:r>
    </w:p>
    <w:p w14:paraId="6E12B70D" w14:textId="77777777" w:rsidR="009C25A3" w:rsidRDefault="009C25A3" w:rsidP="00DF2EDD">
      <w:pPr>
        <w:jc w:val="center"/>
      </w:pPr>
      <w:r w:rsidRPr="00125E1E">
        <w:rPr>
          <w:noProof/>
        </w:rPr>
        <w:drawing>
          <wp:inline distT="0" distB="0" distL="0" distR="0" wp14:anchorId="220DBEEC" wp14:editId="180731F1">
            <wp:extent cx="5486400" cy="1546225"/>
            <wp:effectExtent l="0" t="0" r="0" b="15875"/>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F05695A" w14:textId="1B64464D" w:rsidR="00C53BF7" w:rsidRPr="000C1666" w:rsidRDefault="00120A9A" w:rsidP="00DF2EDD">
      <w:r>
        <w:t xml:space="preserve">Simulations were performed with the measured profiles. The vertical acceleration at mid-span of span 3 from simulation with </w:t>
      </w:r>
      <w:r w:rsidR="009E1522">
        <w:t>above measured</w:t>
      </w:r>
      <w:r>
        <w:t xml:space="preserve"> profile is plotted below and compared with the results from simulation with no profile. </w:t>
      </w:r>
      <w:r w:rsidR="00C53BF7">
        <w:t xml:space="preserve">These results provide clear indication that the profile has a great influence on vehicle-bridge interaction. </w:t>
      </w:r>
      <w:r w:rsidR="000C1666">
        <w:t>These results are consistent with the conclusions of previous studies (</w:t>
      </w:r>
      <w:r w:rsidR="000C1666">
        <w:rPr>
          <w:b/>
        </w:rPr>
        <w:t>cite</w:t>
      </w:r>
      <w:r w:rsidR="000C1666">
        <w:t>) as discussed in the “State of the Art Review”.</w:t>
      </w:r>
    </w:p>
    <w:p w14:paraId="6DA796CE" w14:textId="77777777" w:rsidR="00172635" w:rsidRDefault="00172635" w:rsidP="00DF2EDD">
      <w:pPr>
        <w:keepNext/>
      </w:pPr>
      <w:r>
        <w:rPr>
          <w:noProof/>
        </w:rPr>
        <w:lastRenderedPageBreak/>
        <w:drawing>
          <wp:inline distT="0" distB="0" distL="0" distR="0" wp14:anchorId="476567A3" wp14:editId="1845A2FF">
            <wp:extent cx="5486400" cy="2743200"/>
            <wp:effectExtent l="0" t="0" r="0" b="0"/>
            <wp:docPr id="95" name="Chart 95">
              <a:extLst xmlns:a="http://schemas.openxmlformats.org/drawingml/2006/main">
                <a:ext uri="{FF2B5EF4-FFF2-40B4-BE49-F238E27FC236}">
                  <a16:creationId xmlns:a16="http://schemas.microsoft.com/office/drawing/2014/main" id="{269730F1-E876-4520-8905-8643CF168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5151595E" w14:textId="7A6BF920" w:rsidR="00172635" w:rsidRDefault="00172635" w:rsidP="00DF2EDD">
      <w:pPr>
        <w:pStyle w:val="Caption"/>
        <w:jc w:val="left"/>
      </w:pPr>
      <w:r>
        <w:t xml:space="preserve">Figure </w:t>
      </w:r>
      <w:r w:rsidR="003677FC">
        <w:rPr>
          <w:noProof/>
        </w:rPr>
        <w:fldChar w:fldCharType="begin"/>
      </w:r>
      <w:r w:rsidR="003677FC">
        <w:rPr>
          <w:noProof/>
        </w:rPr>
        <w:instrText xml:space="preserve"> SEQ Figure \* ARABIC </w:instrText>
      </w:r>
      <w:r w:rsidR="003677FC">
        <w:rPr>
          <w:noProof/>
        </w:rPr>
        <w:fldChar w:fldCharType="separate"/>
      </w:r>
      <w:r w:rsidR="00DD7610">
        <w:rPr>
          <w:noProof/>
        </w:rPr>
        <w:t>43</w:t>
      </w:r>
      <w:r w:rsidR="003677FC">
        <w:rPr>
          <w:noProof/>
        </w:rPr>
        <w:fldChar w:fldCharType="end"/>
      </w:r>
      <w:r>
        <w:t xml:space="preserve">: </w:t>
      </w:r>
      <w:r w:rsidR="00120A9A">
        <w:t>Comparison of span 3 midspan acceleration for simulations with and without a profile included</w:t>
      </w:r>
    </w:p>
    <w:p w14:paraId="38DE40CB" w14:textId="77777777" w:rsidR="00F11EF7" w:rsidRDefault="00120A9A" w:rsidP="00DF2EDD">
      <w:pPr>
        <w:keepNext/>
        <w:jc w:val="center"/>
      </w:pPr>
      <w:r>
        <w:rPr>
          <w:noProof/>
        </w:rPr>
        <w:drawing>
          <wp:inline distT="0" distB="0" distL="0" distR="0" wp14:anchorId="428ACEC1" wp14:editId="622A8BD7">
            <wp:extent cx="5486400" cy="2743200"/>
            <wp:effectExtent l="0" t="0" r="0" b="0"/>
            <wp:docPr id="96" name="Chart 96">
              <a:extLst xmlns:a="http://schemas.openxmlformats.org/drawingml/2006/main">
                <a:ext uri="{FF2B5EF4-FFF2-40B4-BE49-F238E27FC236}">
                  <a16:creationId xmlns:a16="http://schemas.microsoft.com/office/drawing/2014/main" id="{57E99182-21DB-4B76-B962-61C16993A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16876D3" w14:textId="62B53260" w:rsidR="00F11EF7" w:rsidRDefault="00F11EF7" w:rsidP="00DF2EDD">
      <w:pPr>
        <w:pStyle w:val="Caption"/>
      </w:pPr>
      <w:r>
        <w:t xml:space="preserve">Figure </w:t>
      </w:r>
      <w:r w:rsidR="003677FC">
        <w:rPr>
          <w:noProof/>
        </w:rPr>
        <w:fldChar w:fldCharType="begin"/>
      </w:r>
      <w:r w:rsidR="003677FC">
        <w:rPr>
          <w:noProof/>
        </w:rPr>
        <w:instrText xml:space="preserve"> SEQ Figure \* ARABIC </w:instrText>
      </w:r>
      <w:r w:rsidR="003677FC">
        <w:rPr>
          <w:noProof/>
        </w:rPr>
        <w:fldChar w:fldCharType="separate"/>
      </w:r>
      <w:r w:rsidR="00DD7610">
        <w:rPr>
          <w:noProof/>
        </w:rPr>
        <w:t>44</w:t>
      </w:r>
      <w:r w:rsidR="003677FC">
        <w:rPr>
          <w:noProof/>
        </w:rPr>
        <w:fldChar w:fldCharType="end"/>
      </w:r>
      <w:r>
        <w:t>: Comparison of truck vertical acceleration for simulations with and without a profile included</w:t>
      </w:r>
    </w:p>
    <w:p w14:paraId="183FB130" w14:textId="77777777" w:rsidR="00BF159E" w:rsidRDefault="00E36645" w:rsidP="00DF2EDD">
      <w:pPr>
        <w:pStyle w:val="Heading3"/>
      </w:pPr>
      <w:r>
        <w:t>Validation of VBI Simulation Methods</w:t>
      </w:r>
    </w:p>
    <w:p w14:paraId="5E7D4F95" w14:textId="34B3F53F" w:rsidR="00E36645" w:rsidRDefault="00C55158" w:rsidP="00DF2EDD">
      <w:proofErr w:type="gramStart"/>
      <w:r>
        <w:t>In an effort to</w:t>
      </w:r>
      <w:proofErr w:type="gramEnd"/>
      <w:r>
        <w:t xml:space="preserve"> </w:t>
      </w:r>
      <w:r w:rsidR="000149F8">
        <w:t>validate the</w:t>
      </w:r>
      <w:r w:rsidR="00F1420F">
        <w:t xml:space="preserve"> bridge and vehicle model and the overall VBI modeling methods, </w:t>
      </w:r>
      <w:r>
        <w:t xml:space="preserve">the mass, stiffness and damping of the vehicle model was adjusted. Damping ratios of 5, 7, 10 and 20 percent were investigated. Mass and stiffness were increased (while maintaining 2.9 Hz frequency) but they were ultimately bounded by the field measurements, and therefore, were </w:t>
      </w:r>
      <w:r>
        <w:lastRenderedPageBreak/>
        <w:t>relatively certain parameters. Suspension stiffness had minimal effect on truck acceleration, while decreased damping significantly increased truck acceleration. A truck model with the parameters listed in following table ultimately resulted truck acceleration that best matched the experimental data.</w:t>
      </w:r>
      <w:r w:rsidR="00EB1718">
        <w:t xml:space="preserve"> Structural damping of 2% was assigned for all included modes.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37"/>
        <w:gridCol w:w="1706"/>
      </w:tblGrid>
      <w:tr w:rsidR="009C25A3" w14:paraId="5411E377" w14:textId="77777777" w:rsidTr="003677FC">
        <w:trPr>
          <w:jc w:val="center"/>
        </w:trPr>
        <w:tc>
          <w:tcPr>
            <w:tcW w:w="2837" w:type="dxa"/>
            <w:vAlign w:val="center"/>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7"/>
              <w:gridCol w:w="1224"/>
              <w:gridCol w:w="968"/>
            </w:tblGrid>
            <w:tr w:rsidR="009C25A3" w14:paraId="06AC5ADD" w14:textId="77777777" w:rsidTr="003677FC">
              <w:tc>
                <w:tcPr>
                  <w:tcW w:w="617" w:type="dxa"/>
                  <w:vAlign w:val="bottom"/>
                </w:tcPr>
                <w:p w14:paraId="0862FC78" w14:textId="77777777" w:rsidR="009C25A3" w:rsidRDefault="009C25A3" w:rsidP="00DF2EDD">
                  <w:pPr>
                    <w:pStyle w:val="squish"/>
                    <w:jc w:val="center"/>
                  </w:pPr>
                </w:p>
              </w:tc>
              <w:tc>
                <w:tcPr>
                  <w:tcW w:w="1224" w:type="dxa"/>
                  <w:vAlign w:val="bottom"/>
                </w:tcPr>
                <w:p w14:paraId="587C4C4D" w14:textId="77777777" w:rsidR="009C25A3" w:rsidRDefault="009C25A3" w:rsidP="00DF2EDD">
                  <w:pPr>
                    <w:pStyle w:val="squish"/>
                    <w:jc w:val="center"/>
                  </w:pPr>
                  <w:r>
                    <w:t>Value</w:t>
                  </w:r>
                </w:p>
              </w:tc>
              <w:tc>
                <w:tcPr>
                  <w:tcW w:w="968" w:type="dxa"/>
                  <w:vAlign w:val="bottom"/>
                </w:tcPr>
                <w:p w14:paraId="33881578" w14:textId="77777777" w:rsidR="009C25A3" w:rsidRDefault="009C25A3" w:rsidP="00DF2EDD">
                  <w:pPr>
                    <w:pStyle w:val="squish"/>
                    <w:jc w:val="center"/>
                  </w:pPr>
                  <w:r>
                    <w:t>Units</w:t>
                  </w:r>
                </w:p>
              </w:tc>
            </w:tr>
            <w:tr w:rsidR="009C25A3" w14:paraId="5CF21087" w14:textId="77777777" w:rsidTr="003677FC">
              <w:tc>
                <w:tcPr>
                  <w:tcW w:w="617" w:type="dxa"/>
                </w:tcPr>
                <w:p w14:paraId="1D268197" w14:textId="77777777" w:rsidR="009C25A3" w:rsidRDefault="009C25A3" w:rsidP="00DF2EDD">
                  <w:pPr>
                    <w:pStyle w:val="squish"/>
                    <w:jc w:val="center"/>
                  </w:pPr>
                  <w:proofErr w:type="spellStart"/>
                  <w:r>
                    <w:t>ks</w:t>
                  </w:r>
                  <w:proofErr w:type="spellEnd"/>
                </w:p>
              </w:tc>
              <w:tc>
                <w:tcPr>
                  <w:tcW w:w="1224" w:type="dxa"/>
                </w:tcPr>
                <w:p w14:paraId="69464543" w14:textId="48896118" w:rsidR="009C25A3" w:rsidRDefault="00CA6DFB" w:rsidP="00DF2EDD">
                  <w:pPr>
                    <w:pStyle w:val="squish"/>
                    <w:jc w:val="center"/>
                  </w:pPr>
                  <w:r>
                    <w:t>3</w:t>
                  </w:r>
                  <w:r w:rsidR="00472DD0">
                    <w:t>0</w:t>
                  </w:r>
                  <w:r w:rsidR="009C25A3">
                    <w:t>000</w:t>
                  </w:r>
                </w:p>
              </w:tc>
              <w:tc>
                <w:tcPr>
                  <w:tcW w:w="968" w:type="dxa"/>
                </w:tcPr>
                <w:p w14:paraId="47DBF926" w14:textId="77777777" w:rsidR="009C25A3" w:rsidRDefault="009C25A3" w:rsidP="00DF2EDD">
                  <w:pPr>
                    <w:pStyle w:val="squish"/>
                    <w:jc w:val="center"/>
                  </w:pPr>
                  <w:proofErr w:type="spellStart"/>
                  <w:r>
                    <w:t>lb</w:t>
                  </w:r>
                  <w:proofErr w:type="spellEnd"/>
                  <w:r>
                    <w:t>/in</w:t>
                  </w:r>
                </w:p>
              </w:tc>
            </w:tr>
            <w:tr w:rsidR="009C25A3" w14:paraId="3C7B92A2" w14:textId="77777777" w:rsidTr="003677FC">
              <w:tc>
                <w:tcPr>
                  <w:tcW w:w="617" w:type="dxa"/>
                </w:tcPr>
                <w:p w14:paraId="4D70F032" w14:textId="77777777" w:rsidR="009C25A3" w:rsidRDefault="009C25A3" w:rsidP="00DF2EDD">
                  <w:pPr>
                    <w:pStyle w:val="squish"/>
                    <w:jc w:val="center"/>
                  </w:pPr>
                  <w:r>
                    <w:t>cs</w:t>
                  </w:r>
                </w:p>
              </w:tc>
              <w:tc>
                <w:tcPr>
                  <w:tcW w:w="1224" w:type="dxa"/>
                </w:tcPr>
                <w:p w14:paraId="00BB9040" w14:textId="76044AAD" w:rsidR="009C25A3" w:rsidRDefault="00472DD0" w:rsidP="00DF2EDD">
                  <w:pPr>
                    <w:pStyle w:val="squish"/>
                    <w:jc w:val="center"/>
                  </w:pPr>
                  <w:r>
                    <w:t>241</w:t>
                  </w:r>
                  <w:r w:rsidR="00CA6DFB">
                    <w:t xml:space="preserve"> (</w:t>
                  </w:r>
                  <w:r>
                    <w:t>7</w:t>
                  </w:r>
                  <w:r w:rsidR="00CA6DFB">
                    <w:t>%)</w:t>
                  </w:r>
                </w:p>
              </w:tc>
              <w:tc>
                <w:tcPr>
                  <w:tcW w:w="968" w:type="dxa"/>
                </w:tcPr>
                <w:p w14:paraId="369991CF" w14:textId="77777777" w:rsidR="009C25A3" w:rsidRDefault="009C25A3" w:rsidP="00DF2EDD">
                  <w:pPr>
                    <w:pStyle w:val="squish"/>
                    <w:jc w:val="center"/>
                  </w:pPr>
                  <w:proofErr w:type="spellStart"/>
                  <w:r>
                    <w:t>lb</w:t>
                  </w:r>
                  <w:proofErr w:type="spellEnd"/>
                  <w:r>
                    <w:t>-s/in</w:t>
                  </w:r>
                </w:p>
              </w:tc>
            </w:tr>
            <w:tr w:rsidR="009C25A3" w14:paraId="6CB56019" w14:textId="77777777" w:rsidTr="003677FC">
              <w:tc>
                <w:tcPr>
                  <w:tcW w:w="617" w:type="dxa"/>
                </w:tcPr>
                <w:p w14:paraId="6BB52D63" w14:textId="77777777" w:rsidR="009C25A3" w:rsidRDefault="009C25A3" w:rsidP="00DF2EDD">
                  <w:pPr>
                    <w:pStyle w:val="squish"/>
                    <w:jc w:val="center"/>
                  </w:pPr>
                  <w:proofErr w:type="spellStart"/>
                  <w:r>
                    <w:t>ms</w:t>
                  </w:r>
                  <w:proofErr w:type="spellEnd"/>
                </w:p>
              </w:tc>
              <w:tc>
                <w:tcPr>
                  <w:tcW w:w="1224" w:type="dxa"/>
                </w:tcPr>
                <w:p w14:paraId="209B1552" w14:textId="645E598A" w:rsidR="009C25A3" w:rsidRDefault="002501FE" w:rsidP="00DF2EDD">
                  <w:pPr>
                    <w:pStyle w:val="squish"/>
                    <w:jc w:val="center"/>
                  </w:pPr>
                  <w:r>
                    <w:t>98.42</w:t>
                  </w:r>
                </w:p>
              </w:tc>
              <w:tc>
                <w:tcPr>
                  <w:tcW w:w="968" w:type="dxa"/>
                </w:tcPr>
                <w:p w14:paraId="788DA30F" w14:textId="77777777" w:rsidR="009C25A3" w:rsidRDefault="009C25A3" w:rsidP="00DF2EDD">
                  <w:pPr>
                    <w:pStyle w:val="squish"/>
                    <w:jc w:val="center"/>
                  </w:pPr>
                  <w:r>
                    <w:t>lb-s</w:t>
                  </w:r>
                  <w:r w:rsidRPr="0098365C">
                    <w:rPr>
                      <w:vertAlign w:val="superscript"/>
                    </w:rPr>
                    <w:t>2</w:t>
                  </w:r>
                  <w:r>
                    <w:t>/in</w:t>
                  </w:r>
                </w:p>
              </w:tc>
            </w:tr>
            <w:tr w:rsidR="003F01CB" w14:paraId="5D592E44" w14:textId="77777777" w:rsidTr="003677FC">
              <w:tc>
                <w:tcPr>
                  <w:tcW w:w="617" w:type="dxa"/>
                </w:tcPr>
                <w:p w14:paraId="05347D6C" w14:textId="77777777" w:rsidR="003F01CB" w:rsidRDefault="003F01CB" w:rsidP="00DF2EDD">
                  <w:pPr>
                    <w:pStyle w:val="squish"/>
                    <w:jc w:val="center"/>
                  </w:pPr>
                  <w:r>
                    <w:t>mu</w:t>
                  </w:r>
                </w:p>
              </w:tc>
              <w:tc>
                <w:tcPr>
                  <w:tcW w:w="1224" w:type="dxa"/>
                </w:tcPr>
                <w:p w14:paraId="49BC3FB9" w14:textId="32AAB0A5" w:rsidR="003F01CB" w:rsidRDefault="00472DD0" w:rsidP="00DF2EDD">
                  <w:pPr>
                    <w:pStyle w:val="squish"/>
                    <w:jc w:val="center"/>
                  </w:pPr>
                  <w:r>
                    <w:t>20.72</w:t>
                  </w:r>
                </w:p>
              </w:tc>
              <w:tc>
                <w:tcPr>
                  <w:tcW w:w="968" w:type="dxa"/>
                </w:tcPr>
                <w:p w14:paraId="55E56B7B" w14:textId="77777777" w:rsidR="003F01CB" w:rsidRDefault="003F01CB" w:rsidP="00DF2EDD">
                  <w:pPr>
                    <w:pStyle w:val="squish"/>
                    <w:jc w:val="center"/>
                  </w:pPr>
                  <w:r>
                    <w:t>lb-s</w:t>
                  </w:r>
                  <w:r w:rsidRPr="0098365C">
                    <w:rPr>
                      <w:vertAlign w:val="superscript"/>
                    </w:rPr>
                    <w:t>2</w:t>
                  </w:r>
                  <w:r>
                    <w:t>/in</w:t>
                  </w:r>
                </w:p>
              </w:tc>
            </w:tr>
          </w:tbl>
          <w:p w14:paraId="4150C5B6" w14:textId="77777777" w:rsidR="009C25A3" w:rsidRDefault="009C25A3" w:rsidP="00DF2EDD">
            <w:pPr>
              <w:pStyle w:val="squish"/>
              <w:jc w:val="center"/>
            </w:pPr>
          </w:p>
        </w:tc>
        <w:tc>
          <w:tcPr>
            <w:tcW w:w="1706" w:type="dxa"/>
            <w:vAlign w:val="center"/>
          </w:tcPr>
          <w:p w14:paraId="52BDBD3E" w14:textId="77777777" w:rsidR="009C25A3" w:rsidRDefault="009C25A3" w:rsidP="00DF2EDD">
            <w:pPr>
              <w:pStyle w:val="squish"/>
              <w:jc w:val="center"/>
            </w:pPr>
            <w:r>
              <w:rPr>
                <w:noProof/>
              </w:rPr>
              <w:drawing>
                <wp:inline distT="0" distB="0" distL="0" distR="0" wp14:anchorId="1543AD1F" wp14:editId="605534F5">
                  <wp:extent cx="1014076"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5548"/>
                          <a:stretch/>
                        </pic:blipFill>
                        <pic:spPr bwMode="auto">
                          <a:xfrm>
                            <a:off x="0" y="0"/>
                            <a:ext cx="1014076" cy="137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50344E" w14:textId="670DD609" w:rsidR="00A14F77" w:rsidRDefault="00CA6DFB" w:rsidP="00DF2EDD">
      <w:r>
        <w:t xml:space="preserve">Simulations </w:t>
      </w:r>
      <w:r w:rsidR="00E2653F">
        <w:t xml:space="preserve">of run 14 </w:t>
      </w:r>
      <w:r>
        <w:t xml:space="preserve">were performed with the path of travel located in center of the right-hand lane of the east-bound side and the measured profile of the right wheel line. </w:t>
      </w:r>
      <w:r w:rsidR="001D1E9E">
        <w:t>Vehicle speed was set to 715 in/sec (18.2 m/s).</w:t>
      </w:r>
    </w:p>
    <w:p w14:paraId="5F8FECB7" w14:textId="0C0941B8" w:rsidR="00E2653F" w:rsidRDefault="00E2653F" w:rsidP="00DF2EDD">
      <w:pPr>
        <w:rPr>
          <w:bCs/>
          <w:sz w:val="20"/>
          <w:szCs w:val="18"/>
        </w:rPr>
      </w:pPr>
      <w:r>
        <w:rPr>
          <w:bCs/>
          <w:sz w:val="20"/>
          <w:szCs w:val="18"/>
        </w:rPr>
        <w:t xml:space="preserve">Simulations of run 3 were performed with the path of travel located in the center of the right lane of the west-bound side and the measured profile of the right wheel line for that lane. Vehicle speed was set to 740 in/sec (). </w:t>
      </w:r>
    </w:p>
    <w:p w14:paraId="0DE5325A" w14:textId="0A2F9C68" w:rsidR="00D275D4" w:rsidRDefault="00490C1D" w:rsidP="00DF2EDD">
      <w:r>
        <w:t xml:space="preserve">The error between the simulated and measured acceleration time histories is </w:t>
      </w:r>
      <w:r w:rsidR="00BB0F13">
        <w:t>quantified</w:t>
      </w:r>
      <w:r>
        <w:t xml:space="preserve"> in the following section.</w:t>
      </w:r>
    </w:p>
    <w:p w14:paraId="058D3F0A" w14:textId="18E3F563" w:rsidR="00490C1D" w:rsidRDefault="00490C1D" w:rsidP="00E2653F">
      <w:pPr>
        <w:pStyle w:val="Heading4"/>
      </w:pPr>
      <w:r>
        <w:t>Quantifying Time History Discrepancies</w:t>
      </w:r>
    </w:p>
    <w:p w14:paraId="20BCB827" w14:textId="116C7690" w:rsidR="00E2653F" w:rsidRDefault="00E2653F" w:rsidP="00490C1D">
      <w:r>
        <w:t>T</w:t>
      </w:r>
      <w:r w:rsidR="00490C1D">
        <w:t>he</w:t>
      </w:r>
      <w:r>
        <w:t xml:space="preserve"> recorded and</w:t>
      </w:r>
      <w:r w:rsidR="00490C1D">
        <w:t xml:space="preserve"> simulated vehicle </w:t>
      </w:r>
      <w:r>
        <w:t xml:space="preserve">acceleration </w:t>
      </w:r>
      <w:r w:rsidR="00490C1D">
        <w:t xml:space="preserve">time histories </w:t>
      </w:r>
      <w:r>
        <w:t xml:space="preserve">are plotted in the following image. </w:t>
      </w:r>
    </w:p>
    <w:p w14:paraId="02269B81" w14:textId="3005BAA6" w:rsidR="00E2653F" w:rsidRDefault="00E2653F" w:rsidP="00490C1D">
      <w:r>
        <w:rPr>
          <w:noProof/>
        </w:rPr>
        <w:lastRenderedPageBreak/>
        <w:drawing>
          <wp:inline distT="0" distB="0" distL="0" distR="0" wp14:anchorId="66D63417" wp14:editId="7EC29A86">
            <wp:extent cx="5486400" cy="2743200"/>
            <wp:effectExtent l="0" t="0" r="0" b="0"/>
            <wp:docPr id="69" name="Chart 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7C499E85" w14:textId="2634B9DA" w:rsidR="00490C1D" w:rsidRDefault="00E2653F" w:rsidP="00490C1D">
      <w:r>
        <w:t xml:space="preserve">Although the two signals in the above plot </w:t>
      </w:r>
      <w:r w:rsidR="00490C1D">
        <w:t xml:space="preserve">appear similar, the degree to which the two signals match must be quantified. </w:t>
      </w:r>
      <w:r w:rsidR="00536F96">
        <w:t>The process employed to quantify the discrepancy between the two data sets is detailed as follows.</w:t>
      </w:r>
    </w:p>
    <w:p w14:paraId="6CF93C96" w14:textId="77777777" w:rsidR="00B92D5F" w:rsidRDefault="00536F96" w:rsidP="00490C1D">
      <w:r>
        <w:t>The experimental data was sampled at 1652 Hz, while the simulations were performed with a time-step of 0.0</w:t>
      </w:r>
      <w:r w:rsidR="00E61CA0">
        <w:t>02</w:t>
      </w:r>
      <w:r>
        <w:t xml:space="preserve"> seconds. Therefore, the experimental data has far more data points over a given </w:t>
      </w:r>
      <w:proofErr w:type="gramStart"/>
      <w:r>
        <w:t>period of time</w:t>
      </w:r>
      <w:proofErr w:type="gramEnd"/>
      <w:r>
        <w:t xml:space="preserve"> that the simulated data. The experimental data set must therefore be decimated to provide data points that correspond to each time step of the simulated data. </w:t>
      </w:r>
    </w:p>
    <w:p w14:paraId="0707A704" w14:textId="4B041FED" w:rsidR="00536F96" w:rsidRDefault="00536F96" w:rsidP="00490C1D">
      <w:r>
        <w:t xml:space="preserve">The experimental data is filtered prior to decimation to remove high frequency content that (1) is not </w:t>
      </w:r>
      <w:r w:rsidR="007C5E74">
        <w:t xml:space="preserve">included in the simulated data (due to specified time-step size and the included modes) and (2) does not appreciable contribute to structural deformation with which we are concerned. </w:t>
      </w:r>
      <w:r w:rsidR="00E61CA0">
        <w:t xml:space="preserve">The simulated data is also filtered to remove high frequency content that does not appreciable contribute to structural deformation with which we are concerned. </w:t>
      </w:r>
      <w:r w:rsidR="007C5E74">
        <w:t xml:space="preserve">Therefore, an elliptic low-pass filter </w:t>
      </w:r>
      <w:r w:rsidR="00A93C53">
        <w:t>with a 1</w:t>
      </w:r>
      <w:r w:rsidR="004C32DD">
        <w:t>0 Hz cut-off frequency, 0.5 decibels pass-band ripple,</w:t>
      </w:r>
      <w:r w:rsidR="0075611D">
        <w:t xml:space="preserve"> and </w:t>
      </w:r>
      <w:r w:rsidR="004C32DD">
        <w:t>40 decibels stop-band attenuation</w:t>
      </w:r>
      <w:r w:rsidR="007C5E74">
        <w:t xml:space="preserve"> was applied to </w:t>
      </w:r>
      <w:r w:rsidR="00E61CA0">
        <w:t xml:space="preserve">both the </w:t>
      </w:r>
      <w:r w:rsidR="007C5E74">
        <w:t xml:space="preserve">experimental </w:t>
      </w:r>
      <w:r w:rsidR="00E61CA0">
        <w:t xml:space="preserve">and analytical </w:t>
      </w:r>
      <w:r w:rsidR="007C5E74">
        <w:t>data. The filtered and decimated experimental data is plotted below</w:t>
      </w:r>
      <w:r w:rsidR="00B92D5F">
        <w:t xml:space="preserve"> for the truck acceleration (run 14)</w:t>
      </w:r>
      <w:r w:rsidR="007C5E74">
        <w:t>.</w:t>
      </w:r>
    </w:p>
    <w:p w14:paraId="5AD7C547" w14:textId="1D73AACB" w:rsidR="00B92D5F" w:rsidRDefault="00BB0F13" w:rsidP="00490C1D">
      <w:r w:rsidRPr="00BB0F13">
        <w:rPr>
          <w:noProof/>
        </w:rPr>
        <w:lastRenderedPageBreak/>
        <w:drawing>
          <wp:inline distT="0" distB="0" distL="0" distR="0" wp14:anchorId="51E71702" wp14:editId="55AB1271">
            <wp:extent cx="54864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F4B0AFB" w14:textId="1C628700" w:rsidR="004C32DD" w:rsidRDefault="004C32DD" w:rsidP="00490C1D">
      <w:r>
        <w:t>The two data sets were aligned by computing the cross-correlation of the two signals across a range of lags. The lag corresponding to the maximum cross-correlation value is taken as the shift required to align the two signals. The aligned experimental and analytical data are provided in the following plot.</w:t>
      </w:r>
    </w:p>
    <w:p w14:paraId="0AE1CB24" w14:textId="591D780C" w:rsidR="004C32DD" w:rsidRDefault="0075611D" w:rsidP="00490C1D">
      <w:r w:rsidRPr="00BF0B2D">
        <w:rPr>
          <w:noProof/>
        </w:rPr>
        <w:drawing>
          <wp:inline distT="0" distB="0" distL="0" distR="0" wp14:anchorId="5A933CB3" wp14:editId="73DFC7F4">
            <wp:extent cx="54864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635142F" w14:textId="6E340690" w:rsidR="004C32DD" w:rsidRDefault="004C32DD" w:rsidP="00490C1D">
      <w:r>
        <w:t>The mean-</w:t>
      </w:r>
      <w:r w:rsidR="00A93C53">
        <w:t>absolute</w:t>
      </w:r>
      <w:r>
        <w:t xml:space="preserve">-error </w:t>
      </w:r>
      <w:r w:rsidR="00533192">
        <w:t>between</w:t>
      </w:r>
      <w:r>
        <w:t xml:space="preserve"> the </w:t>
      </w:r>
      <w:r w:rsidR="00533192">
        <w:t>filtered, decimated and aligned signals was computed according to the following equation.</w:t>
      </w:r>
    </w:p>
    <w:p w14:paraId="442A0E15" w14:textId="6E651773" w:rsidR="00533192" w:rsidRPr="00533192" w:rsidRDefault="00533192" w:rsidP="00490C1D">
      <w:pPr>
        <w:rPr>
          <w:rFonts w:eastAsiaTheme="minorEastAsia"/>
        </w:rPr>
      </w:pPr>
      <m:oMathPara>
        <m:oMath>
          <m:r>
            <w:rPr>
              <w:rFonts w:ascii="Cambria Math" w:hAnsi="Cambria Math"/>
            </w:rPr>
            <w:lastRenderedPageBreak/>
            <m:t>M</m:t>
          </m:r>
          <m:r>
            <w:rPr>
              <w:rFonts w:ascii="Cambria Math" w:hAnsi="Cambria Math"/>
            </w:rPr>
            <m:t>A</m:t>
          </m:r>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oMath>
      </m:oMathPara>
    </w:p>
    <w:p w14:paraId="24F7D5C1" w14:textId="6B06C417" w:rsidR="00DD7610" w:rsidRDefault="00533192" w:rsidP="00490C1D">
      <w:pPr>
        <w:rPr>
          <w:rFonts w:cstheme="minorHAnsi"/>
        </w:rPr>
      </w:pPr>
      <w:r>
        <w:t xml:space="preserve">Where Y is the experimental data set and </w:t>
      </w:r>
      <w:r>
        <w:rPr>
          <w:rFonts w:cstheme="minorHAnsi"/>
        </w:rPr>
        <w:t xml:space="preserve">Ŷ is the simulated data set. </w:t>
      </w:r>
    </w:p>
    <w:p w14:paraId="7D9D8849" w14:textId="4A3C67B0" w:rsidR="0075611D" w:rsidRDefault="0075611D" w:rsidP="00490C1D">
      <w:pPr>
        <w:rPr>
          <w:rFonts w:cstheme="minorHAnsi"/>
        </w:rPr>
      </w:pPr>
      <w:r>
        <w:rPr>
          <w:rFonts w:cstheme="minorHAnsi"/>
        </w:rPr>
        <w:t xml:space="preserve">The MAE is also expressed as a percentage of the maximum filtered experimental </w:t>
      </w:r>
      <w:r w:rsidR="00171AB1">
        <w:rPr>
          <w:rFonts w:cstheme="minorHAnsi"/>
        </w:rPr>
        <w:t>response and</w:t>
      </w:r>
      <w:r>
        <w:rPr>
          <w:rFonts w:cstheme="minorHAnsi"/>
        </w:rPr>
        <w:t xml:space="preserve"> was calculated according to the following equation.</w:t>
      </w:r>
    </w:p>
    <w:p w14:paraId="7B799C8E" w14:textId="282F4D8A" w:rsidR="0075611D" w:rsidRDefault="0075611D" w:rsidP="00490C1D">
      <w:pPr>
        <w:rPr>
          <w:rFonts w:cstheme="minorHAnsi"/>
        </w:rPr>
      </w:pPr>
      <m:oMathPara>
        <m:oMath>
          <m:r>
            <w:rPr>
              <w:rFonts w:ascii="Cambria Math" w:hAnsi="Cambria Math" w:cstheme="minorHAnsi"/>
            </w:rPr>
            <m:t>%MAE=</m:t>
          </m:r>
          <m:f>
            <m:fPr>
              <m:ctrlPr>
                <w:rPr>
                  <w:rFonts w:ascii="Cambria Math" w:hAnsi="Cambria Math" w:cstheme="minorHAnsi"/>
                  <w:i/>
                </w:rPr>
              </m:ctrlPr>
            </m:fPr>
            <m:num>
              <m:r>
                <w:rPr>
                  <w:rFonts w:ascii="Cambria Math" w:hAnsi="Cambria Math" w:cstheme="minorHAnsi"/>
                </w:rPr>
                <m:t>MAE</m:t>
              </m:r>
            </m:num>
            <m:den>
              <m:func>
                <m:funcPr>
                  <m:ctrlPr>
                    <w:rPr>
                      <w:rFonts w:ascii="Cambria Math" w:hAnsi="Cambria Math" w:cstheme="minorHAnsi"/>
                      <w:i/>
                    </w:rPr>
                  </m:ctrlPr>
                </m:funcPr>
                <m:fName>
                  <m:r>
                    <m:rPr>
                      <m:sty m:val="p"/>
                    </m:rPr>
                    <w:rPr>
                      <w:rFonts w:ascii="Cambria Math" w:hAnsi="Cambria Math" w:cstheme="minorHAnsi"/>
                    </w:rPr>
                    <m:t>max</m:t>
                  </m:r>
                </m:fName>
                <m:e>
                  <m:d>
                    <m:dPr>
                      <m:ctrlPr>
                        <w:rPr>
                          <w:rFonts w:ascii="Cambria Math" w:hAnsi="Cambria Math" w:cstheme="minorHAnsi"/>
                          <w:i/>
                        </w:rPr>
                      </m:ctrlPr>
                    </m:dPr>
                    <m:e>
                      <m:r>
                        <w:rPr>
                          <w:rFonts w:ascii="Cambria Math" w:hAnsi="Cambria Math" w:cstheme="minorHAnsi"/>
                        </w:rPr>
                        <m:t>Y</m:t>
                      </m:r>
                    </m:e>
                  </m:d>
                </m:e>
              </m:func>
            </m:den>
          </m:f>
        </m:oMath>
      </m:oMathPara>
    </w:p>
    <w:p w14:paraId="2C7D29B8" w14:textId="7879C2AB" w:rsidR="00533192" w:rsidRDefault="00533192" w:rsidP="00490C1D">
      <w:pPr>
        <w:rPr>
          <w:rFonts w:cstheme="minorHAnsi"/>
        </w:rPr>
      </w:pPr>
      <w:r>
        <w:rPr>
          <w:rFonts w:cstheme="minorHAnsi"/>
        </w:rPr>
        <w:t xml:space="preserve">The resulting </w:t>
      </w:r>
      <w:r w:rsidR="00B92D5F">
        <w:rPr>
          <w:rFonts w:cstheme="minorHAnsi"/>
        </w:rPr>
        <w:t>error for the filtered, decimated and aligned data plotted in Figure XX above was 0.</w:t>
      </w:r>
      <w:r w:rsidR="0075611D">
        <w:rPr>
          <w:rFonts w:cstheme="minorHAnsi"/>
        </w:rPr>
        <w:t>188</w:t>
      </w:r>
      <w:r w:rsidR="00B92D5F">
        <w:rPr>
          <w:rFonts w:cstheme="minorHAnsi"/>
        </w:rPr>
        <w:t xml:space="preserve"> (g). </w:t>
      </w:r>
      <w:r w:rsidR="00F6435C">
        <w:rPr>
          <w:rFonts w:cstheme="minorHAnsi"/>
        </w:rPr>
        <w:t>While the plots appear very</w:t>
      </w:r>
      <w:r w:rsidR="00090B9A">
        <w:rPr>
          <w:rFonts w:cstheme="minorHAnsi"/>
        </w:rPr>
        <w:t xml:space="preserve"> similar, slight differences in phases result in relatively large errors between individual data points. These differences can be attributed to inaccuracies of the vehicle model and especially the difference between the vehicle speed in simulations and the actual vehicle speed</w:t>
      </w:r>
      <w:r w:rsidR="007819F1">
        <w:rPr>
          <w:rFonts w:cstheme="minorHAnsi"/>
        </w:rPr>
        <w:t xml:space="preserve"> during the experiment</w:t>
      </w:r>
      <w:r w:rsidR="00090B9A">
        <w:rPr>
          <w:rFonts w:cstheme="minorHAnsi"/>
        </w:rPr>
        <w:t xml:space="preserve">. To better estimate the error associated with the magnitude of the predicted response while discounting the error due to phase difference, the analytical data is mapped to the experimental data with the dynamic time warping (DTW) algorithm. The </w:t>
      </w:r>
      <w:r w:rsidR="00DD7610">
        <w:rPr>
          <w:rFonts w:cstheme="minorHAnsi"/>
        </w:rPr>
        <w:t xml:space="preserve">resulting </w:t>
      </w:r>
      <w:r w:rsidR="00090B9A">
        <w:rPr>
          <w:rFonts w:cstheme="minorHAnsi"/>
        </w:rPr>
        <w:t xml:space="preserve">experimental </w:t>
      </w:r>
      <w:r w:rsidR="00DD7610">
        <w:rPr>
          <w:rFonts w:cstheme="minorHAnsi"/>
        </w:rPr>
        <w:t xml:space="preserve">and analytical </w:t>
      </w:r>
      <w:r w:rsidR="00090B9A">
        <w:rPr>
          <w:rFonts w:cstheme="minorHAnsi"/>
        </w:rPr>
        <w:t>data is plotted in the following figure.</w:t>
      </w:r>
    </w:p>
    <w:p w14:paraId="51A22A56" w14:textId="68505103" w:rsidR="00DD7610" w:rsidRDefault="0075611D" w:rsidP="00DD7610">
      <w:pPr>
        <w:keepNext/>
      </w:pPr>
      <w:r w:rsidRPr="00BF0B2D">
        <w:rPr>
          <w:noProof/>
        </w:rPr>
        <w:lastRenderedPageBreak/>
        <w:drawing>
          <wp:inline distT="0" distB="0" distL="0" distR="0" wp14:anchorId="6C40BDF9" wp14:editId="76A849ED">
            <wp:extent cx="548640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085C8AAE" w14:textId="467EE1F1" w:rsidR="00090B9A" w:rsidRDefault="00DD7610" w:rsidP="00DD7610">
      <w:pPr>
        <w:pStyle w:val="Caption"/>
        <w:rPr>
          <w:rFonts w:cstheme="minorHAnsi"/>
        </w:rPr>
      </w:pPr>
      <w:r>
        <w:t xml:space="preserve">Figure </w:t>
      </w:r>
      <w:r w:rsidR="0019277D">
        <w:rPr>
          <w:noProof/>
        </w:rPr>
        <w:fldChar w:fldCharType="begin"/>
      </w:r>
      <w:r w:rsidR="0019277D">
        <w:rPr>
          <w:noProof/>
        </w:rPr>
        <w:instrText xml:space="preserve"> SEQ Figure \* ARABIC </w:instrText>
      </w:r>
      <w:r w:rsidR="0019277D">
        <w:rPr>
          <w:noProof/>
        </w:rPr>
        <w:fldChar w:fldCharType="separate"/>
      </w:r>
      <w:r>
        <w:rPr>
          <w:noProof/>
        </w:rPr>
        <w:t>48</w:t>
      </w:r>
      <w:r w:rsidR="0019277D">
        <w:rPr>
          <w:noProof/>
        </w:rPr>
        <w:fldChar w:fldCharType="end"/>
      </w:r>
      <w:r>
        <w:t>: “Warped” Experimental and Simulated Truck Acceleration from DTW</w:t>
      </w:r>
    </w:p>
    <w:p w14:paraId="45C6CBFE" w14:textId="3EEC5B49" w:rsidR="00090B9A" w:rsidRDefault="00DD7610" w:rsidP="00490C1D">
      <w:r>
        <w:t>The mean-squared-error between these “warped” signals was computed according to equation XX and was found to be 0.0</w:t>
      </w:r>
      <w:r w:rsidR="0075611D">
        <w:t>29</w:t>
      </w:r>
      <w:r>
        <w:t xml:space="preserve"> (g)</w:t>
      </w:r>
      <w:r w:rsidR="0075611D">
        <w:t xml:space="preserve"> or 3.53% of the maximum filtered experimental acceleration (0.825 g)</w:t>
      </w:r>
      <w:r>
        <w:t>.</w:t>
      </w:r>
    </w:p>
    <w:p w14:paraId="0C76E68D" w14:textId="124A6B3E" w:rsidR="00171AB1" w:rsidRDefault="00171AB1" w:rsidP="00490C1D">
      <w:r>
        <w:t xml:space="preserve">The filtered and aligned experimental and simulated data is plotted for spans 2, 3, and 7 in the following figures. </w:t>
      </w:r>
    </w:p>
    <w:p w14:paraId="48ADCE20" w14:textId="6789CCD3" w:rsidR="00171AB1" w:rsidRDefault="00171AB1" w:rsidP="00490C1D">
      <w:r w:rsidRPr="00DF1734">
        <w:rPr>
          <w:noProof/>
        </w:rPr>
        <w:drawing>
          <wp:inline distT="0" distB="0" distL="0" distR="0" wp14:anchorId="353B1795" wp14:editId="0FC3D9DE">
            <wp:extent cx="5486400" cy="27355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C8396D1" w14:textId="2A568F5D" w:rsidR="00171AB1" w:rsidRDefault="00171AB1" w:rsidP="00490C1D">
      <w:r w:rsidRPr="00DF1734">
        <w:rPr>
          <w:noProof/>
        </w:rPr>
        <w:lastRenderedPageBreak/>
        <w:drawing>
          <wp:inline distT="0" distB="0" distL="0" distR="0" wp14:anchorId="301068F0" wp14:editId="0B467DD8">
            <wp:extent cx="5486400" cy="2735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55C6B458" w14:textId="5D45DEC4" w:rsidR="00171AB1" w:rsidRDefault="00171AB1" w:rsidP="00490C1D">
      <w:r w:rsidRPr="00171AB1">
        <w:rPr>
          <w:noProof/>
        </w:rPr>
        <w:drawing>
          <wp:inline distT="0" distB="0" distL="0" distR="0" wp14:anchorId="417F1996" wp14:editId="2F1C6E64">
            <wp:extent cx="5486400" cy="2735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14:paraId="2E27FB3F" w14:textId="67E6E50A" w:rsidR="007F2BF4" w:rsidRDefault="007819F1" w:rsidP="00490C1D">
      <w:r>
        <w:t xml:space="preserve">The process described in the preceding pages was </w:t>
      </w:r>
      <w:r w:rsidR="00515FFF">
        <w:t xml:space="preserve">performed for </w:t>
      </w:r>
      <w:r w:rsidR="00171AB1">
        <w:t xml:space="preserve">bridge and vehicle acceleration for </w:t>
      </w:r>
      <w:r w:rsidR="00515FFF">
        <w:t>runs 3 and 14. These runs</w:t>
      </w:r>
      <w:r w:rsidR="007F2BF4">
        <w:t xml:space="preserve"> were chosen because the</w:t>
      </w:r>
      <w:r w:rsidR="00515FFF">
        <w:t xml:space="preserve">y </w:t>
      </w:r>
      <w:r w:rsidR="007F2BF4">
        <w:t>had very little accompanying traffic</w:t>
      </w:r>
      <w:r w:rsidR="002E376F">
        <w:t xml:space="preserve">, </w:t>
      </w:r>
      <w:r w:rsidR="007F2BF4">
        <w:t xml:space="preserve">were performed at relatively constant speed over the duration of the bridge </w:t>
      </w:r>
      <w:r w:rsidR="0075611D">
        <w:t>crossing and</w:t>
      </w:r>
      <w:r w:rsidR="002E376F">
        <w:t xml:space="preserve"> provide response</w:t>
      </w:r>
      <w:r w:rsidR="0075611D">
        <w:t>s</w:t>
      </w:r>
      <w:r w:rsidR="002E376F">
        <w:t xml:space="preserve"> for the two different sides of the bridge</w:t>
      </w:r>
      <w:r w:rsidR="007F2BF4">
        <w:t xml:space="preserve">. Furthermore, these runs featured </w:t>
      </w:r>
      <w:r w:rsidR="00515FFF">
        <w:t>large</w:t>
      </w:r>
      <w:r w:rsidR="007F2BF4">
        <w:t xml:space="preserve"> bridge and vehicle responses and </w:t>
      </w:r>
      <w:r w:rsidR="002E376F">
        <w:t xml:space="preserve">are </w:t>
      </w:r>
      <w:r w:rsidR="007F2BF4">
        <w:t>thus</w:t>
      </w:r>
      <w:r w:rsidR="00515FFF">
        <w:t xml:space="preserve"> likely to </w:t>
      </w:r>
      <w:r w:rsidR="007F2BF4">
        <w:t>contain the least amount of influence from</w:t>
      </w:r>
      <w:r w:rsidR="00515FFF">
        <w:t xml:space="preserve"> unmeasured loading sources (e.g. other traffic).</w:t>
      </w:r>
      <w:r w:rsidR="007F2BF4">
        <w:t xml:space="preserve"> </w:t>
      </w:r>
      <w:r w:rsidR="002E376F">
        <w:t xml:space="preserve">The bridge responses are reported at </w:t>
      </w:r>
      <w:r w:rsidR="002E376F">
        <w:lastRenderedPageBreak/>
        <w:t xml:space="preserve">midspan for the instrumented girders that were closest to the lane of travel for the given run. These locations correspond to the regions that experience the greatest vertical deformation. </w:t>
      </w:r>
    </w:p>
    <w:p w14:paraId="594AD45B" w14:textId="01CFA086" w:rsidR="007819F1" w:rsidRDefault="007819F1" w:rsidP="00490C1D">
      <w:r>
        <w:t xml:space="preserve">The </w:t>
      </w:r>
      <w:r w:rsidR="00307B0E">
        <w:t>mean-absolute-error (MAE)</w:t>
      </w:r>
      <w:r>
        <w:t xml:space="preserve"> of the filtered, aligned and decimated data and the M</w:t>
      </w:r>
      <w:r w:rsidR="00307B0E">
        <w:t>A</w:t>
      </w:r>
      <w:r>
        <w:t>E of the “warped” data are provided in the following table</w:t>
      </w:r>
      <w:r w:rsidR="00AF4780">
        <w:t xml:space="preserve"> for run 3 and 14</w:t>
      </w:r>
      <w:r w:rsidR="00307B0E">
        <w:t>.</w:t>
      </w:r>
      <w:r w:rsidR="00AF4780" w:rsidRPr="00AF4780">
        <w:t xml:space="preserve"> </w:t>
      </w:r>
      <w:r w:rsidR="00AF4780">
        <w:t>Plots of filtered and aligned data for run 3 are provided in appendix.</w:t>
      </w:r>
    </w:p>
    <w:tbl>
      <w:tblPr>
        <w:tblStyle w:val="TableGrid"/>
        <w:tblW w:w="8859" w:type="dxa"/>
        <w:jc w:val="center"/>
        <w:tblCellMar>
          <w:left w:w="43" w:type="dxa"/>
          <w:right w:w="43" w:type="dxa"/>
        </w:tblCellMar>
        <w:tblLook w:val="04A0" w:firstRow="1" w:lastRow="0" w:firstColumn="1" w:lastColumn="0" w:noHBand="0" w:noVBand="1"/>
      </w:tblPr>
      <w:tblGrid>
        <w:gridCol w:w="732"/>
        <w:gridCol w:w="700"/>
        <w:gridCol w:w="775"/>
        <w:gridCol w:w="1182"/>
        <w:gridCol w:w="1362"/>
        <w:gridCol w:w="713"/>
        <w:gridCol w:w="851"/>
        <w:gridCol w:w="1182"/>
        <w:gridCol w:w="1362"/>
      </w:tblGrid>
      <w:tr w:rsidR="00A93C53" w14:paraId="461B6294" w14:textId="4F3F1C33" w:rsidTr="00E1504A">
        <w:trPr>
          <w:jc w:val="center"/>
        </w:trPr>
        <w:tc>
          <w:tcPr>
            <w:tcW w:w="732" w:type="dxa"/>
            <w:tcBorders>
              <w:top w:val="nil"/>
              <w:left w:val="nil"/>
              <w:bottom w:val="nil"/>
              <w:right w:val="single" w:sz="4" w:space="0" w:color="auto"/>
            </w:tcBorders>
          </w:tcPr>
          <w:p w14:paraId="0AD0E1F6" w14:textId="77777777" w:rsidR="00307B0E" w:rsidRDefault="00307B0E" w:rsidP="007F2BF4">
            <w:pPr>
              <w:pStyle w:val="squish"/>
            </w:pPr>
          </w:p>
        </w:tc>
        <w:tc>
          <w:tcPr>
            <w:tcW w:w="4019" w:type="dxa"/>
            <w:gridSpan w:val="4"/>
            <w:tcBorders>
              <w:left w:val="single" w:sz="4" w:space="0" w:color="auto"/>
            </w:tcBorders>
            <w:vAlign w:val="center"/>
          </w:tcPr>
          <w:p w14:paraId="146931FE" w14:textId="0E1FB5F9" w:rsidR="00307B0E" w:rsidRDefault="00307B0E" w:rsidP="007F2BF4">
            <w:pPr>
              <w:pStyle w:val="squish"/>
              <w:jc w:val="center"/>
            </w:pPr>
            <w:r>
              <w:t>Run 3</w:t>
            </w:r>
          </w:p>
        </w:tc>
        <w:tc>
          <w:tcPr>
            <w:tcW w:w="4108" w:type="dxa"/>
            <w:gridSpan w:val="4"/>
            <w:vAlign w:val="center"/>
          </w:tcPr>
          <w:p w14:paraId="332B8AC8" w14:textId="19F83009" w:rsidR="00307B0E" w:rsidRDefault="00307B0E" w:rsidP="007F2BF4">
            <w:pPr>
              <w:pStyle w:val="squish"/>
              <w:jc w:val="center"/>
            </w:pPr>
            <w:r>
              <w:t>Run 14</w:t>
            </w:r>
          </w:p>
        </w:tc>
      </w:tr>
      <w:tr w:rsidR="00D24208" w14:paraId="1599209A" w14:textId="2877FC70" w:rsidTr="00E1504A">
        <w:trPr>
          <w:jc w:val="center"/>
        </w:trPr>
        <w:tc>
          <w:tcPr>
            <w:tcW w:w="732" w:type="dxa"/>
            <w:tcBorders>
              <w:top w:val="nil"/>
              <w:left w:val="nil"/>
              <w:bottom w:val="single" w:sz="4" w:space="0" w:color="auto"/>
              <w:right w:val="single" w:sz="4" w:space="0" w:color="auto"/>
            </w:tcBorders>
          </w:tcPr>
          <w:p w14:paraId="11402306" w14:textId="77777777" w:rsidR="00307B0E" w:rsidRDefault="00307B0E" w:rsidP="00307B0E">
            <w:pPr>
              <w:pStyle w:val="squish"/>
            </w:pPr>
          </w:p>
        </w:tc>
        <w:tc>
          <w:tcPr>
            <w:tcW w:w="700" w:type="dxa"/>
            <w:tcBorders>
              <w:left w:val="single" w:sz="4" w:space="0" w:color="auto"/>
            </w:tcBorders>
            <w:vAlign w:val="center"/>
          </w:tcPr>
          <w:p w14:paraId="648C5BBE" w14:textId="4A984CFB" w:rsidR="00307B0E" w:rsidRDefault="00307B0E" w:rsidP="00A93C53">
            <w:pPr>
              <w:pStyle w:val="squish"/>
              <w:jc w:val="center"/>
            </w:pPr>
            <w:r>
              <w:t>MAE (g)</w:t>
            </w:r>
          </w:p>
        </w:tc>
        <w:tc>
          <w:tcPr>
            <w:tcW w:w="775" w:type="dxa"/>
            <w:vAlign w:val="center"/>
          </w:tcPr>
          <w:p w14:paraId="77A87B8F" w14:textId="4C897FE4" w:rsidR="00307B0E" w:rsidRDefault="00307B0E" w:rsidP="00A93C53">
            <w:pPr>
              <w:pStyle w:val="squish"/>
              <w:jc w:val="center"/>
            </w:pPr>
            <w:r>
              <w:t>%MAE</w:t>
            </w:r>
          </w:p>
        </w:tc>
        <w:tc>
          <w:tcPr>
            <w:tcW w:w="1182" w:type="dxa"/>
            <w:vAlign w:val="center"/>
          </w:tcPr>
          <w:p w14:paraId="468FCD8E" w14:textId="004C5F7E" w:rsidR="00307B0E" w:rsidRDefault="00307B0E" w:rsidP="00A93C53">
            <w:pPr>
              <w:pStyle w:val="squish"/>
              <w:jc w:val="center"/>
            </w:pPr>
            <w:r>
              <w:t>MAE_DTW (g)</w:t>
            </w:r>
          </w:p>
        </w:tc>
        <w:tc>
          <w:tcPr>
            <w:tcW w:w="1362" w:type="dxa"/>
            <w:vAlign w:val="center"/>
          </w:tcPr>
          <w:p w14:paraId="15CDADC2" w14:textId="472596FA" w:rsidR="00307B0E" w:rsidRDefault="00307B0E" w:rsidP="00A93C53">
            <w:pPr>
              <w:pStyle w:val="squish"/>
              <w:jc w:val="center"/>
            </w:pPr>
            <w:r>
              <w:t xml:space="preserve">% </w:t>
            </w:r>
            <w:r>
              <w:t>MAE_DTW</w:t>
            </w:r>
          </w:p>
        </w:tc>
        <w:tc>
          <w:tcPr>
            <w:tcW w:w="713" w:type="dxa"/>
            <w:vAlign w:val="center"/>
          </w:tcPr>
          <w:p w14:paraId="7138A534" w14:textId="22AF9FBD" w:rsidR="00307B0E" w:rsidRDefault="00307B0E" w:rsidP="00A93C53">
            <w:pPr>
              <w:pStyle w:val="squish"/>
              <w:jc w:val="center"/>
            </w:pPr>
            <w:r>
              <w:t>MAE (g)</w:t>
            </w:r>
          </w:p>
        </w:tc>
        <w:tc>
          <w:tcPr>
            <w:tcW w:w="851" w:type="dxa"/>
            <w:vAlign w:val="center"/>
          </w:tcPr>
          <w:p w14:paraId="2526C23D" w14:textId="55080414" w:rsidR="00307B0E" w:rsidRDefault="00307B0E" w:rsidP="00A93C53">
            <w:pPr>
              <w:pStyle w:val="squish"/>
              <w:jc w:val="center"/>
            </w:pPr>
            <w:r>
              <w:t xml:space="preserve">% </w:t>
            </w:r>
            <w:r>
              <w:t>MAE</w:t>
            </w:r>
          </w:p>
        </w:tc>
        <w:tc>
          <w:tcPr>
            <w:tcW w:w="1182" w:type="dxa"/>
            <w:vAlign w:val="center"/>
          </w:tcPr>
          <w:p w14:paraId="1E1C301A" w14:textId="43E779B9" w:rsidR="00307B0E" w:rsidRDefault="00307B0E" w:rsidP="00A93C53">
            <w:pPr>
              <w:pStyle w:val="squish"/>
              <w:jc w:val="center"/>
            </w:pPr>
            <w:r>
              <w:t>MAE_DTW (g)</w:t>
            </w:r>
          </w:p>
        </w:tc>
        <w:tc>
          <w:tcPr>
            <w:tcW w:w="1362" w:type="dxa"/>
            <w:vAlign w:val="center"/>
          </w:tcPr>
          <w:p w14:paraId="3A6E2000" w14:textId="19F4DCAB" w:rsidR="00307B0E" w:rsidRDefault="00307B0E" w:rsidP="00A93C53">
            <w:pPr>
              <w:pStyle w:val="squish"/>
              <w:jc w:val="center"/>
            </w:pPr>
            <w:r>
              <w:t xml:space="preserve">% </w:t>
            </w:r>
            <w:r>
              <w:t>MAE_DTW</w:t>
            </w:r>
          </w:p>
        </w:tc>
      </w:tr>
      <w:tr w:rsidR="00E1504A" w14:paraId="0E07732E" w14:textId="2DCE6F93" w:rsidTr="00E1504A">
        <w:trPr>
          <w:jc w:val="center"/>
        </w:trPr>
        <w:tc>
          <w:tcPr>
            <w:tcW w:w="732" w:type="dxa"/>
            <w:tcBorders>
              <w:top w:val="single" w:sz="4" w:space="0" w:color="auto"/>
            </w:tcBorders>
          </w:tcPr>
          <w:p w14:paraId="29552256" w14:textId="0DCD6724" w:rsidR="00E1504A" w:rsidRDefault="00E1504A" w:rsidP="00E1504A">
            <w:pPr>
              <w:pStyle w:val="squish"/>
              <w:jc w:val="center"/>
            </w:pPr>
            <w:r>
              <w:t>Truck (Avg. Rear)</w:t>
            </w:r>
          </w:p>
        </w:tc>
        <w:tc>
          <w:tcPr>
            <w:tcW w:w="700" w:type="dxa"/>
            <w:vAlign w:val="center"/>
          </w:tcPr>
          <w:p w14:paraId="42131894" w14:textId="7AEC60CD" w:rsidR="00E1504A" w:rsidRDefault="00E1504A" w:rsidP="00E1504A">
            <w:pPr>
              <w:pStyle w:val="squish"/>
              <w:jc w:val="center"/>
            </w:pPr>
            <w:r>
              <w:rPr>
                <w:rFonts w:ascii="Calibri" w:hAnsi="Calibri" w:cs="Calibri"/>
                <w:color w:val="000000"/>
              </w:rPr>
              <w:t>0.1443</w:t>
            </w:r>
          </w:p>
        </w:tc>
        <w:tc>
          <w:tcPr>
            <w:tcW w:w="775" w:type="dxa"/>
            <w:vAlign w:val="center"/>
          </w:tcPr>
          <w:p w14:paraId="71A2CFB6" w14:textId="1CEFC0AF" w:rsidR="00E1504A" w:rsidRDefault="00E1504A" w:rsidP="00E1504A">
            <w:pPr>
              <w:pStyle w:val="squish"/>
              <w:jc w:val="center"/>
            </w:pPr>
            <w:r>
              <w:rPr>
                <w:rFonts w:ascii="Calibri" w:hAnsi="Calibri" w:cs="Calibri"/>
                <w:color w:val="000000"/>
              </w:rPr>
              <w:t>15.43%</w:t>
            </w:r>
          </w:p>
        </w:tc>
        <w:tc>
          <w:tcPr>
            <w:tcW w:w="1182" w:type="dxa"/>
            <w:vAlign w:val="center"/>
          </w:tcPr>
          <w:p w14:paraId="3A8EFD3F" w14:textId="3B86590E" w:rsidR="00E1504A" w:rsidRDefault="00E1504A" w:rsidP="00E1504A">
            <w:pPr>
              <w:pStyle w:val="squish"/>
              <w:jc w:val="center"/>
            </w:pPr>
            <w:r>
              <w:rPr>
                <w:rFonts w:ascii="Calibri" w:hAnsi="Calibri" w:cs="Calibri"/>
                <w:color w:val="000000"/>
              </w:rPr>
              <w:t>0.0224</w:t>
            </w:r>
          </w:p>
        </w:tc>
        <w:tc>
          <w:tcPr>
            <w:tcW w:w="1362" w:type="dxa"/>
            <w:vAlign w:val="center"/>
          </w:tcPr>
          <w:p w14:paraId="1A963C0C" w14:textId="7998CDD4" w:rsidR="00E1504A" w:rsidRDefault="00E1504A" w:rsidP="00E1504A">
            <w:pPr>
              <w:pStyle w:val="squish"/>
              <w:jc w:val="center"/>
            </w:pPr>
            <w:r>
              <w:rPr>
                <w:rFonts w:ascii="Calibri" w:hAnsi="Calibri" w:cs="Calibri"/>
                <w:color w:val="000000"/>
              </w:rPr>
              <w:t>2.40%</w:t>
            </w:r>
          </w:p>
        </w:tc>
        <w:tc>
          <w:tcPr>
            <w:tcW w:w="713" w:type="dxa"/>
            <w:vAlign w:val="center"/>
          </w:tcPr>
          <w:p w14:paraId="3A94BEA0" w14:textId="438ABA94" w:rsidR="00E1504A" w:rsidRDefault="00E1504A" w:rsidP="00E1504A">
            <w:pPr>
              <w:pStyle w:val="squish"/>
              <w:jc w:val="center"/>
            </w:pPr>
            <w:r>
              <w:rPr>
                <w:rFonts w:ascii="Calibri" w:hAnsi="Calibri" w:cs="Calibri"/>
                <w:color w:val="000000"/>
              </w:rPr>
              <w:t>0.188</w:t>
            </w:r>
          </w:p>
        </w:tc>
        <w:tc>
          <w:tcPr>
            <w:tcW w:w="851" w:type="dxa"/>
            <w:vAlign w:val="center"/>
          </w:tcPr>
          <w:p w14:paraId="7761C295" w14:textId="3C24A3A5" w:rsidR="00E1504A" w:rsidRDefault="00E1504A" w:rsidP="00E1504A">
            <w:pPr>
              <w:pStyle w:val="squish"/>
              <w:jc w:val="center"/>
            </w:pPr>
            <w:r>
              <w:rPr>
                <w:rFonts w:ascii="Calibri" w:hAnsi="Calibri" w:cs="Calibri"/>
                <w:color w:val="000000"/>
              </w:rPr>
              <w:t>22.83%</w:t>
            </w:r>
          </w:p>
        </w:tc>
        <w:tc>
          <w:tcPr>
            <w:tcW w:w="1182" w:type="dxa"/>
            <w:vAlign w:val="center"/>
          </w:tcPr>
          <w:p w14:paraId="639B307E" w14:textId="64A6CFA6" w:rsidR="00E1504A" w:rsidRDefault="00E1504A" w:rsidP="00E1504A">
            <w:pPr>
              <w:pStyle w:val="squish"/>
              <w:jc w:val="center"/>
            </w:pPr>
            <w:r>
              <w:rPr>
                <w:rFonts w:ascii="Calibri" w:hAnsi="Calibri" w:cs="Calibri"/>
                <w:color w:val="000000"/>
              </w:rPr>
              <w:t>0.029</w:t>
            </w:r>
          </w:p>
        </w:tc>
        <w:tc>
          <w:tcPr>
            <w:tcW w:w="1362" w:type="dxa"/>
            <w:vAlign w:val="center"/>
          </w:tcPr>
          <w:p w14:paraId="53A046A9" w14:textId="6E7903EB" w:rsidR="00E1504A" w:rsidRDefault="00E1504A" w:rsidP="00E1504A">
            <w:pPr>
              <w:pStyle w:val="squish"/>
              <w:jc w:val="center"/>
            </w:pPr>
            <w:r>
              <w:rPr>
                <w:rFonts w:ascii="Calibri" w:hAnsi="Calibri" w:cs="Calibri"/>
                <w:color w:val="000000"/>
              </w:rPr>
              <w:t>3.53%</w:t>
            </w:r>
          </w:p>
        </w:tc>
      </w:tr>
      <w:tr w:rsidR="00E1504A" w14:paraId="74FAE6F5" w14:textId="46C3A905" w:rsidTr="00E1504A">
        <w:trPr>
          <w:jc w:val="center"/>
        </w:trPr>
        <w:tc>
          <w:tcPr>
            <w:tcW w:w="732" w:type="dxa"/>
          </w:tcPr>
          <w:p w14:paraId="29E74D18" w14:textId="49D2F353" w:rsidR="00E1504A" w:rsidRDefault="00E1504A" w:rsidP="00E1504A">
            <w:pPr>
              <w:pStyle w:val="squish"/>
              <w:jc w:val="center"/>
            </w:pPr>
            <w:r>
              <w:t>Span 2</w:t>
            </w:r>
          </w:p>
        </w:tc>
        <w:tc>
          <w:tcPr>
            <w:tcW w:w="700" w:type="dxa"/>
            <w:vAlign w:val="center"/>
          </w:tcPr>
          <w:p w14:paraId="29856378" w14:textId="761D37FF" w:rsidR="00E1504A" w:rsidRDefault="00E1504A" w:rsidP="00E1504A">
            <w:pPr>
              <w:pStyle w:val="squish"/>
              <w:jc w:val="center"/>
            </w:pPr>
            <w:r>
              <w:rPr>
                <w:rFonts w:ascii="Calibri" w:hAnsi="Calibri" w:cs="Calibri"/>
                <w:color w:val="000000"/>
              </w:rPr>
              <w:t>0.0077</w:t>
            </w:r>
          </w:p>
        </w:tc>
        <w:tc>
          <w:tcPr>
            <w:tcW w:w="775" w:type="dxa"/>
            <w:vAlign w:val="center"/>
          </w:tcPr>
          <w:p w14:paraId="7D45AC96" w14:textId="59FA26C0" w:rsidR="00E1504A" w:rsidRDefault="00E1504A" w:rsidP="00E1504A">
            <w:pPr>
              <w:pStyle w:val="squish"/>
              <w:jc w:val="center"/>
            </w:pPr>
            <w:r>
              <w:rPr>
                <w:rFonts w:ascii="Calibri" w:hAnsi="Calibri" w:cs="Calibri"/>
                <w:color w:val="000000"/>
              </w:rPr>
              <w:t>10.24%</w:t>
            </w:r>
          </w:p>
        </w:tc>
        <w:tc>
          <w:tcPr>
            <w:tcW w:w="1182" w:type="dxa"/>
            <w:vAlign w:val="center"/>
          </w:tcPr>
          <w:p w14:paraId="244165C7" w14:textId="6CAD69FD" w:rsidR="00E1504A" w:rsidRDefault="00E1504A" w:rsidP="00E1504A">
            <w:pPr>
              <w:pStyle w:val="squish"/>
              <w:jc w:val="center"/>
            </w:pPr>
            <w:r>
              <w:rPr>
                <w:rFonts w:ascii="Calibri" w:hAnsi="Calibri" w:cs="Calibri"/>
                <w:color w:val="000000"/>
              </w:rPr>
              <w:t>0.0031</w:t>
            </w:r>
          </w:p>
        </w:tc>
        <w:tc>
          <w:tcPr>
            <w:tcW w:w="1362" w:type="dxa"/>
            <w:vAlign w:val="center"/>
          </w:tcPr>
          <w:p w14:paraId="7BEA54BD" w14:textId="53C811BC" w:rsidR="00E1504A" w:rsidRDefault="00E1504A" w:rsidP="00E1504A">
            <w:pPr>
              <w:pStyle w:val="squish"/>
              <w:jc w:val="center"/>
            </w:pPr>
            <w:r>
              <w:rPr>
                <w:rFonts w:ascii="Calibri" w:hAnsi="Calibri" w:cs="Calibri"/>
                <w:color w:val="000000"/>
              </w:rPr>
              <w:t>4.14%</w:t>
            </w:r>
          </w:p>
        </w:tc>
        <w:tc>
          <w:tcPr>
            <w:tcW w:w="713" w:type="dxa"/>
            <w:vAlign w:val="center"/>
          </w:tcPr>
          <w:p w14:paraId="5C0BFD12" w14:textId="320B7931" w:rsidR="00E1504A" w:rsidRDefault="00E1504A" w:rsidP="00E1504A">
            <w:pPr>
              <w:pStyle w:val="squish"/>
              <w:jc w:val="center"/>
            </w:pPr>
            <w:r>
              <w:rPr>
                <w:rFonts w:ascii="Calibri" w:hAnsi="Calibri" w:cs="Calibri"/>
                <w:color w:val="000000"/>
              </w:rPr>
              <w:t>0.051</w:t>
            </w:r>
          </w:p>
        </w:tc>
        <w:tc>
          <w:tcPr>
            <w:tcW w:w="851" w:type="dxa"/>
            <w:vAlign w:val="center"/>
          </w:tcPr>
          <w:p w14:paraId="52F875FA" w14:textId="7D351B52" w:rsidR="00E1504A" w:rsidRDefault="00E1504A" w:rsidP="00E1504A">
            <w:pPr>
              <w:pStyle w:val="squish"/>
              <w:jc w:val="center"/>
            </w:pPr>
            <w:r>
              <w:rPr>
                <w:rFonts w:ascii="Calibri" w:hAnsi="Calibri" w:cs="Calibri"/>
                <w:color w:val="000000"/>
              </w:rPr>
              <w:t>37.31%</w:t>
            </w:r>
          </w:p>
        </w:tc>
        <w:tc>
          <w:tcPr>
            <w:tcW w:w="1182" w:type="dxa"/>
            <w:vAlign w:val="center"/>
          </w:tcPr>
          <w:p w14:paraId="5B3806AC" w14:textId="796626C6" w:rsidR="00E1504A" w:rsidRDefault="00E1504A" w:rsidP="00E1504A">
            <w:pPr>
              <w:pStyle w:val="squish"/>
              <w:jc w:val="center"/>
            </w:pPr>
            <w:r>
              <w:rPr>
                <w:rFonts w:ascii="Calibri" w:hAnsi="Calibri" w:cs="Calibri"/>
                <w:color w:val="000000"/>
              </w:rPr>
              <w:t>0.008</w:t>
            </w:r>
          </w:p>
        </w:tc>
        <w:tc>
          <w:tcPr>
            <w:tcW w:w="1362" w:type="dxa"/>
            <w:vAlign w:val="center"/>
          </w:tcPr>
          <w:p w14:paraId="0F64D6DE" w14:textId="5EEA8239" w:rsidR="00E1504A" w:rsidRDefault="00E1504A" w:rsidP="00E1504A">
            <w:pPr>
              <w:pStyle w:val="squish"/>
              <w:jc w:val="center"/>
            </w:pPr>
            <w:r>
              <w:rPr>
                <w:rFonts w:ascii="Calibri" w:hAnsi="Calibri" w:cs="Calibri"/>
                <w:color w:val="000000"/>
              </w:rPr>
              <w:t>5.51%</w:t>
            </w:r>
          </w:p>
        </w:tc>
      </w:tr>
      <w:tr w:rsidR="00E1504A" w14:paraId="402606FF" w14:textId="2A93C915" w:rsidTr="00E1504A">
        <w:trPr>
          <w:jc w:val="center"/>
        </w:trPr>
        <w:tc>
          <w:tcPr>
            <w:tcW w:w="732" w:type="dxa"/>
          </w:tcPr>
          <w:p w14:paraId="38CBF565" w14:textId="3617C83F" w:rsidR="00E1504A" w:rsidRDefault="00E1504A" w:rsidP="00E1504A">
            <w:pPr>
              <w:pStyle w:val="squish"/>
              <w:jc w:val="center"/>
            </w:pPr>
            <w:r>
              <w:t>Span 3</w:t>
            </w:r>
          </w:p>
        </w:tc>
        <w:tc>
          <w:tcPr>
            <w:tcW w:w="700" w:type="dxa"/>
            <w:vAlign w:val="center"/>
          </w:tcPr>
          <w:p w14:paraId="0391F930" w14:textId="3D5D38D5" w:rsidR="00E1504A" w:rsidRDefault="00E1504A" w:rsidP="00E1504A">
            <w:pPr>
              <w:pStyle w:val="squish"/>
              <w:jc w:val="center"/>
            </w:pPr>
            <w:r>
              <w:rPr>
                <w:rFonts w:ascii="Calibri" w:hAnsi="Calibri" w:cs="Calibri"/>
                <w:color w:val="000000"/>
              </w:rPr>
              <w:t>0.0136</w:t>
            </w:r>
          </w:p>
        </w:tc>
        <w:tc>
          <w:tcPr>
            <w:tcW w:w="775" w:type="dxa"/>
            <w:vAlign w:val="center"/>
          </w:tcPr>
          <w:p w14:paraId="12116395" w14:textId="3C5A0D8F" w:rsidR="00E1504A" w:rsidRDefault="00E1504A" w:rsidP="00E1504A">
            <w:pPr>
              <w:pStyle w:val="squish"/>
              <w:jc w:val="center"/>
            </w:pPr>
            <w:r>
              <w:rPr>
                <w:rFonts w:ascii="Calibri" w:hAnsi="Calibri" w:cs="Calibri"/>
                <w:color w:val="000000"/>
              </w:rPr>
              <w:t>11.58%</w:t>
            </w:r>
          </w:p>
        </w:tc>
        <w:tc>
          <w:tcPr>
            <w:tcW w:w="1182" w:type="dxa"/>
            <w:vAlign w:val="center"/>
          </w:tcPr>
          <w:p w14:paraId="0F2972F8" w14:textId="65C6FA0B" w:rsidR="00E1504A" w:rsidRDefault="00E1504A" w:rsidP="00E1504A">
            <w:pPr>
              <w:pStyle w:val="squish"/>
              <w:jc w:val="center"/>
            </w:pPr>
            <w:r>
              <w:rPr>
                <w:rFonts w:ascii="Calibri" w:hAnsi="Calibri" w:cs="Calibri"/>
                <w:color w:val="000000"/>
              </w:rPr>
              <w:t>0.0049</w:t>
            </w:r>
          </w:p>
        </w:tc>
        <w:tc>
          <w:tcPr>
            <w:tcW w:w="1362" w:type="dxa"/>
            <w:vAlign w:val="center"/>
          </w:tcPr>
          <w:p w14:paraId="442C464C" w14:textId="1D7362B2" w:rsidR="00E1504A" w:rsidRDefault="00E1504A" w:rsidP="00E1504A">
            <w:pPr>
              <w:pStyle w:val="squish"/>
              <w:jc w:val="center"/>
            </w:pPr>
            <w:r>
              <w:rPr>
                <w:rFonts w:ascii="Calibri" w:hAnsi="Calibri" w:cs="Calibri"/>
                <w:color w:val="000000"/>
              </w:rPr>
              <w:t>4.13%</w:t>
            </w:r>
          </w:p>
        </w:tc>
        <w:tc>
          <w:tcPr>
            <w:tcW w:w="713" w:type="dxa"/>
            <w:vAlign w:val="center"/>
          </w:tcPr>
          <w:p w14:paraId="5423A229" w14:textId="6592AE21" w:rsidR="00E1504A" w:rsidRDefault="00E1504A" w:rsidP="00E1504A">
            <w:pPr>
              <w:pStyle w:val="squish"/>
              <w:jc w:val="center"/>
            </w:pPr>
            <w:r>
              <w:rPr>
                <w:rFonts w:ascii="Calibri" w:hAnsi="Calibri" w:cs="Calibri"/>
                <w:color w:val="000000"/>
              </w:rPr>
              <w:t>0.025</w:t>
            </w:r>
          </w:p>
        </w:tc>
        <w:tc>
          <w:tcPr>
            <w:tcW w:w="851" w:type="dxa"/>
            <w:vAlign w:val="center"/>
          </w:tcPr>
          <w:p w14:paraId="7610D01D" w14:textId="472F17A2" w:rsidR="00E1504A" w:rsidRDefault="00E1504A" w:rsidP="00E1504A">
            <w:pPr>
              <w:pStyle w:val="squish"/>
              <w:jc w:val="center"/>
            </w:pPr>
            <w:r>
              <w:rPr>
                <w:rFonts w:ascii="Calibri" w:hAnsi="Calibri" w:cs="Calibri"/>
                <w:color w:val="000000"/>
              </w:rPr>
              <w:t>15.12%</w:t>
            </w:r>
          </w:p>
        </w:tc>
        <w:tc>
          <w:tcPr>
            <w:tcW w:w="1182" w:type="dxa"/>
            <w:vAlign w:val="center"/>
          </w:tcPr>
          <w:p w14:paraId="0295FA95" w14:textId="74AA6E0D" w:rsidR="00E1504A" w:rsidRDefault="00E1504A" w:rsidP="00E1504A">
            <w:pPr>
              <w:pStyle w:val="squish"/>
              <w:jc w:val="center"/>
            </w:pPr>
            <w:r>
              <w:rPr>
                <w:rFonts w:ascii="Calibri" w:hAnsi="Calibri" w:cs="Calibri"/>
                <w:color w:val="000000"/>
              </w:rPr>
              <w:t>0.007</w:t>
            </w:r>
          </w:p>
        </w:tc>
        <w:tc>
          <w:tcPr>
            <w:tcW w:w="1362" w:type="dxa"/>
            <w:vAlign w:val="center"/>
          </w:tcPr>
          <w:p w14:paraId="4EBAD256" w14:textId="494CDE82" w:rsidR="00E1504A" w:rsidRDefault="00E1504A" w:rsidP="00E1504A">
            <w:pPr>
              <w:pStyle w:val="squish"/>
              <w:jc w:val="center"/>
            </w:pPr>
            <w:r>
              <w:rPr>
                <w:rFonts w:ascii="Calibri" w:hAnsi="Calibri" w:cs="Calibri"/>
                <w:color w:val="000000"/>
              </w:rPr>
              <w:t>4.18%</w:t>
            </w:r>
          </w:p>
        </w:tc>
      </w:tr>
      <w:tr w:rsidR="00E1504A" w14:paraId="3C99C406" w14:textId="70240D86" w:rsidTr="00E1504A">
        <w:trPr>
          <w:jc w:val="center"/>
        </w:trPr>
        <w:tc>
          <w:tcPr>
            <w:tcW w:w="732" w:type="dxa"/>
          </w:tcPr>
          <w:p w14:paraId="7C153753" w14:textId="734B04A4" w:rsidR="00E1504A" w:rsidRDefault="00E1504A" w:rsidP="00E1504A">
            <w:pPr>
              <w:pStyle w:val="squish"/>
              <w:jc w:val="center"/>
            </w:pPr>
            <w:r>
              <w:t>Span 4</w:t>
            </w:r>
          </w:p>
        </w:tc>
        <w:tc>
          <w:tcPr>
            <w:tcW w:w="700" w:type="dxa"/>
            <w:vAlign w:val="center"/>
          </w:tcPr>
          <w:p w14:paraId="54F86356" w14:textId="6E9E1350" w:rsidR="00E1504A" w:rsidRDefault="00E1504A" w:rsidP="00E1504A">
            <w:pPr>
              <w:pStyle w:val="squish"/>
              <w:jc w:val="center"/>
            </w:pPr>
            <w:r>
              <w:rPr>
                <w:rFonts w:ascii="Calibri" w:hAnsi="Calibri" w:cs="Calibri"/>
                <w:color w:val="000000"/>
              </w:rPr>
              <w:t>0.0142</w:t>
            </w:r>
          </w:p>
        </w:tc>
        <w:tc>
          <w:tcPr>
            <w:tcW w:w="775" w:type="dxa"/>
            <w:vAlign w:val="center"/>
          </w:tcPr>
          <w:p w14:paraId="5807C191" w14:textId="4157DD4C" w:rsidR="00E1504A" w:rsidRDefault="00E1504A" w:rsidP="00E1504A">
            <w:pPr>
              <w:pStyle w:val="squish"/>
              <w:jc w:val="center"/>
            </w:pPr>
            <w:r>
              <w:rPr>
                <w:rFonts w:ascii="Calibri" w:hAnsi="Calibri" w:cs="Calibri"/>
                <w:color w:val="000000"/>
              </w:rPr>
              <w:t>13.49%</w:t>
            </w:r>
          </w:p>
        </w:tc>
        <w:tc>
          <w:tcPr>
            <w:tcW w:w="1182" w:type="dxa"/>
            <w:vAlign w:val="center"/>
          </w:tcPr>
          <w:p w14:paraId="7AB0805D" w14:textId="62D1828D" w:rsidR="00E1504A" w:rsidRDefault="00E1504A" w:rsidP="00E1504A">
            <w:pPr>
              <w:pStyle w:val="squish"/>
              <w:jc w:val="center"/>
            </w:pPr>
            <w:r>
              <w:rPr>
                <w:rFonts w:ascii="Calibri" w:hAnsi="Calibri" w:cs="Calibri"/>
                <w:color w:val="000000"/>
              </w:rPr>
              <w:t>0.0049</w:t>
            </w:r>
          </w:p>
        </w:tc>
        <w:tc>
          <w:tcPr>
            <w:tcW w:w="1362" w:type="dxa"/>
            <w:vAlign w:val="center"/>
          </w:tcPr>
          <w:p w14:paraId="60395E01" w14:textId="1A8A422D" w:rsidR="00E1504A" w:rsidRDefault="00E1504A" w:rsidP="00E1504A">
            <w:pPr>
              <w:pStyle w:val="squish"/>
              <w:jc w:val="center"/>
            </w:pPr>
            <w:r>
              <w:rPr>
                <w:rFonts w:ascii="Calibri" w:hAnsi="Calibri" w:cs="Calibri"/>
                <w:color w:val="000000"/>
              </w:rPr>
              <w:t>4.67%</w:t>
            </w:r>
          </w:p>
        </w:tc>
        <w:tc>
          <w:tcPr>
            <w:tcW w:w="713" w:type="dxa"/>
            <w:vAlign w:val="center"/>
          </w:tcPr>
          <w:p w14:paraId="4FB3F322" w14:textId="364B9219" w:rsidR="00E1504A" w:rsidRDefault="00E1504A" w:rsidP="00E1504A">
            <w:pPr>
              <w:pStyle w:val="squish"/>
              <w:jc w:val="center"/>
            </w:pPr>
            <w:r>
              <w:t>-</w:t>
            </w:r>
          </w:p>
        </w:tc>
        <w:tc>
          <w:tcPr>
            <w:tcW w:w="851" w:type="dxa"/>
            <w:vAlign w:val="center"/>
          </w:tcPr>
          <w:p w14:paraId="45832FE6" w14:textId="0C3099B5" w:rsidR="00E1504A" w:rsidRDefault="00E1504A" w:rsidP="00E1504A">
            <w:pPr>
              <w:pStyle w:val="squish"/>
              <w:jc w:val="center"/>
            </w:pPr>
            <w:r>
              <w:t>-</w:t>
            </w:r>
          </w:p>
        </w:tc>
        <w:tc>
          <w:tcPr>
            <w:tcW w:w="1182" w:type="dxa"/>
            <w:vAlign w:val="center"/>
          </w:tcPr>
          <w:p w14:paraId="3227CE2F" w14:textId="3F857950" w:rsidR="00E1504A" w:rsidRDefault="00E1504A" w:rsidP="00E1504A">
            <w:pPr>
              <w:pStyle w:val="squish"/>
              <w:jc w:val="center"/>
            </w:pPr>
            <w:r>
              <w:t>-</w:t>
            </w:r>
          </w:p>
        </w:tc>
        <w:tc>
          <w:tcPr>
            <w:tcW w:w="1362" w:type="dxa"/>
            <w:vAlign w:val="center"/>
          </w:tcPr>
          <w:p w14:paraId="3C1DA855" w14:textId="7E8BD39E" w:rsidR="00E1504A" w:rsidRDefault="00E1504A" w:rsidP="00E1504A">
            <w:pPr>
              <w:pStyle w:val="squish"/>
              <w:jc w:val="center"/>
            </w:pPr>
            <w:r>
              <w:t>-</w:t>
            </w:r>
          </w:p>
        </w:tc>
      </w:tr>
      <w:tr w:rsidR="00E1504A" w14:paraId="5AF71451" w14:textId="58CF94C0" w:rsidTr="00E1504A">
        <w:trPr>
          <w:jc w:val="center"/>
        </w:trPr>
        <w:tc>
          <w:tcPr>
            <w:tcW w:w="732" w:type="dxa"/>
          </w:tcPr>
          <w:p w14:paraId="0550867F" w14:textId="0004B74C" w:rsidR="00E1504A" w:rsidRDefault="00E1504A" w:rsidP="00E1504A">
            <w:pPr>
              <w:pStyle w:val="squish"/>
              <w:jc w:val="center"/>
            </w:pPr>
            <w:r>
              <w:t>Span 7</w:t>
            </w:r>
          </w:p>
        </w:tc>
        <w:tc>
          <w:tcPr>
            <w:tcW w:w="700" w:type="dxa"/>
            <w:vAlign w:val="center"/>
          </w:tcPr>
          <w:p w14:paraId="7D44565A" w14:textId="451981DA" w:rsidR="00E1504A" w:rsidRDefault="00E1504A" w:rsidP="00E1504A">
            <w:pPr>
              <w:pStyle w:val="squish"/>
              <w:jc w:val="center"/>
            </w:pPr>
            <w:r>
              <w:rPr>
                <w:rFonts w:ascii="Calibri" w:hAnsi="Calibri" w:cs="Calibri"/>
                <w:color w:val="000000"/>
              </w:rPr>
              <w:t>0.0173</w:t>
            </w:r>
          </w:p>
        </w:tc>
        <w:tc>
          <w:tcPr>
            <w:tcW w:w="775" w:type="dxa"/>
            <w:vAlign w:val="center"/>
          </w:tcPr>
          <w:p w14:paraId="41B1BEF2" w14:textId="7E97694D" w:rsidR="00E1504A" w:rsidRDefault="00E1504A" w:rsidP="00E1504A">
            <w:pPr>
              <w:pStyle w:val="squish"/>
              <w:jc w:val="center"/>
            </w:pPr>
            <w:r>
              <w:rPr>
                <w:rFonts w:ascii="Calibri" w:hAnsi="Calibri" w:cs="Calibri"/>
                <w:color w:val="000000"/>
              </w:rPr>
              <w:t>24.59%</w:t>
            </w:r>
          </w:p>
        </w:tc>
        <w:tc>
          <w:tcPr>
            <w:tcW w:w="1182" w:type="dxa"/>
            <w:vAlign w:val="center"/>
          </w:tcPr>
          <w:p w14:paraId="675DDDA1" w14:textId="11AF9866" w:rsidR="00E1504A" w:rsidRDefault="00E1504A" w:rsidP="00E1504A">
            <w:pPr>
              <w:pStyle w:val="squish"/>
              <w:jc w:val="center"/>
            </w:pPr>
            <w:r>
              <w:rPr>
                <w:rFonts w:ascii="Calibri" w:hAnsi="Calibri" w:cs="Calibri"/>
                <w:color w:val="000000"/>
              </w:rPr>
              <w:t>0.0056</w:t>
            </w:r>
          </w:p>
        </w:tc>
        <w:tc>
          <w:tcPr>
            <w:tcW w:w="1362" w:type="dxa"/>
            <w:vAlign w:val="center"/>
          </w:tcPr>
          <w:p w14:paraId="170C4CC5" w14:textId="18764A6A" w:rsidR="00E1504A" w:rsidRDefault="00E1504A" w:rsidP="00E1504A">
            <w:pPr>
              <w:pStyle w:val="squish"/>
              <w:jc w:val="center"/>
            </w:pPr>
            <w:r>
              <w:rPr>
                <w:rFonts w:ascii="Calibri" w:hAnsi="Calibri" w:cs="Calibri"/>
                <w:color w:val="000000"/>
              </w:rPr>
              <w:t>7.97%</w:t>
            </w:r>
          </w:p>
        </w:tc>
        <w:tc>
          <w:tcPr>
            <w:tcW w:w="713" w:type="dxa"/>
            <w:vAlign w:val="center"/>
          </w:tcPr>
          <w:p w14:paraId="018956E9" w14:textId="6C63C988" w:rsidR="00E1504A" w:rsidRDefault="00E1504A" w:rsidP="00E1504A">
            <w:pPr>
              <w:pStyle w:val="squish"/>
              <w:jc w:val="center"/>
            </w:pPr>
            <w:r>
              <w:rPr>
                <w:rFonts w:ascii="Calibri" w:hAnsi="Calibri" w:cs="Calibri"/>
                <w:color w:val="000000"/>
              </w:rPr>
              <w:t>0.052</w:t>
            </w:r>
          </w:p>
        </w:tc>
        <w:tc>
          <w:tcPr>
            <w:tcW w:w="851" w:type="dxa"/>
            <w:vAlign w:val="center"/>
          </w:tcPr>
          <w:p w14:paraId="0CD7C86B" w14:textId="262C0EA5" w:rsidR="00E1504A" w:rsidRDefault="00E1504A" w:rsidP="00E1504A">
            <w:pPr>
              <w:pStyle w:val="squish"/>
              <w:jc w:val="center"/>
            </w:pPr>
            <w:r>
              <w:rPr>
                <w:rFonts w:ascii="Calibri" w:hAnsi="Calibri" w:cs="Calibri"/>
                <w:color w:val="000000"/>
              </w:rPr>
              <w:t>51.73%</w:t>
            </w:r>
          </w:p>
        </w:tc>
        <w:tc>
          <w:tcPr>
            <w:tcW w:w="1182" w:type="dxa"/>
            <w:vAlign w:val="center"/>
          </w:tcPr>
          <w:p w14:paraId="2E8A7BB8" w14:textId="7C7C103B" w:rsidR="00E1504A" w:rsidRDefault="00E1504A" w:rsidP="00E1504A">
            <w:pPr>
              <w:pStyle w:val="squish"/>
              <w:jc w:val="center"/>
            </w:pPr>
            <w:r>
              <w:rPr>
                <w:rFonts w:ascii="Calibri" w:hAnsi="Calibri" w:cs="Calibri"/>
                <w:color w:val="000000"/>
              </w:rPr>
              <w:t>0.006</w:t>
            </w:r>
          </w:p>
        </w:tc>
        <w:tc>
          <w:tcPr>
            <w:tcW w:w="1362" w:type="dxa"/>
            <w:vAlign w:val="center"/>
          </w:tcPr>
          <w:p w14:paraId="11B8FFE3" w14:textId="73B8B229" w:rsidR="00E1504A" w:rsidRDefault="00E1504A" w:rsidP="00E1504A">
            <w:pPr>
              <w:pStyle w:val="squish"/>
              <w:jc w:val="center"/>
            </w:pPr>
            <w:r>
              <w:rPr>
                <w:rFonts w:ascii="Calibri" w:hAnsi="Calibri" w:cs="Calibri"/>
                <w:color w:val="000000"/>
              </w:rPr>
              <w:t>6.12%</w:t>
            </w:r>
          </w:p>
        </w:tc>
      </w:tr>
    </w:tbl>
    <w:p w14:paraId="716BCBB0" w14:textId="2A4FBA16" w:rsidR="00171AB1" w:rsidRDefault="00171AB1" w:rsidP="00171AB1">
      <w:r>
        <w:t>Span 4 errors are not provided in the above table because th</w:t>
      </w:r>
      <w:bookmarkStart w:id="6" w:name="_GoBack"/>
      <w:bookmarkEnd w:id="6"/>
      <w:r>
        <w:t>e corresponding sensor did not function properly and resulting data was unreliable.</w:t>
      </w:r>
    </w:p>
    <w:p w14:paraId="4FA2991C" w14:textId="69C5B715" w:rsidR="00D55759" w:rsidRDefault="00D55759" w:rsidP="00171AB1">
      <w:r>
        <w:t xml:space="preserve">The </w:t>
      </w:r>
      <w:r w:rsidR="00116AD2">
        <w:t>errors summarized in the preceding table provide a quantitative measure of FE model’s ability to simulate vehicle crossings over the bridge.</w:t>
      </w:r>
    </w:p>
    <w:p w14:paraId="00BFE80C" w14:textId="6803B60C" w:rsidR="00F42DB5" w:rsidRDefault="00F42DB5" w:rsidP="00DF2EDD">
      <w:pPr>
        <w:pStyle w:val="Heading3"/>
      </w:pPr>
      <w:r>
        <w:t>Simulated Amplification</w:t>
      </w:r>
    </w:p>
    <w:p w14:paraId="573EB37E" w14:textId="28898627" w:rsidR="00F42DB5" w:rsidRDefault="00E72AFB" w:rsidP="00F42DB5">
      <w:r>
        <w:t>The simulation</w:t>
      </w:r>
      <w:r w:rsidR="002E376F">
        <w:t xml:space="preserve"> of run 14 </w:t>
      </w:r>
      <w:r w:rsidR="00171AB1">
        <w:t>as detailed in the previous section</w:t>
      </w:r>
      <w:r>
        <w:t xml:space="preserve"> </w:t>
      </w:r>
      <w:r w:rsidR="002E376F">
        <w:t>was</w:t>
      </w:r>
      <w:r>
        <w:t xml:space="preserve"> repeated for the purposes of predicting dynamic amplification. Both midspan displacement and moment were recorded for a vehicle crossing </w:t>
      </w:r>
      <w:r w:rsidR="001D1E9E">
        <w:t>and amplification was computed as the ratio of dynamic response to maximum (quasi) static response.</w:t>
      </w:r>
    </w:p>
    <w:p w14:paraId="4C0848E0" w14:textId="383BF5AD" w:rsidR="00E72AFB" w:rsidRDefault="00C15B04" w:rsidP="001D1E9E">
      <w:pPr>
        <w:jc w:val="center"/>
      </w:pPr>
      <w:r>
        <w:rPr>
          <w:noProof/>
        </w:rPr>
        <w:lastRenderedPageBreak/>
        <w:drawing>
          <wp:inline distT="0" distB="0" distL="0" distR="0" wp14:anchorId="39BEDF6F" wp14:editId="63E11F0B">
            <wp:extent cx="4572000" cy="2743200"/>
            <wp:effectExtent l="0" t="0" r="0" b="0"/>
            <wp:docPr id="3204" name="Chart 3204">
              <a:extLst xmlns:a="http://schemas.openxmlformats.org/drawingml/2006/main">
                <a:ext uri="{FF2B5EF4-FFF2-40B4-BE49-F238E27FC236}">
                  <a16:creationId xmlns:a16="http://schemas.microsoft.com/office/drawing/2014/main" id="{25B738EE-087B-45FA-B287-A3CBDB5281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6F4CC3DD" w14:textId="74EDAD5D" w:rsidR="001D1E9E" w:rsidRDefault="001D1E9E" w:rsidP="001D1E9E">
      <w:pPr>
        <w:jc w:val="center"/>
      </w:pPr>
      <w:r>
        <w:rPr>
          <w:noProof/>
        </w:rPr>
        <w:drawing>
          <wp:inline distT="0" distB="0" distL="0" distR="0" wp14:anchorId="2CA8DE70" wp14:editId="4E70D857">
            <wp:extent cx="4572000" cy="2743200"/>
            <wp:effectExtent l="0" t="0" r="0" b="0"/>
            <wp:docPr id="3205" name="Chart 3205">
              <a:extLst xmlns:a="http://schemas.openxmlformats.org/drawingml/2006/main">
                <a:ext uri="{FF2B5EF4-FFF2-40B4-BE49-F238E27FC236}">
                  <a16:creationId xmlns:a16="http://schemas.microsoft.com/office/drawing/2014/main" id="{55A52A4B-6CAE-43AD-B5D7-D679FE804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D20BE92" w14:textId="4D38355B" w:rsidR="001D1E9E" w:rsidRDefault="001D1E9E" w:rsidP="001D1E9E">
      <w:r>
        <w:t xml:space="preserve">The simulations were subsequently repeated for different vehicle speeds. The resulting variation in displacement amplification at the </w:t>
      </w:r>
      <w:r w:rsidR="00B23FA8">
        <w:t>midspan of</w:t>
      </w:r>
      <w:r>
        <w:t xml:space="preserve"> the exterior girder (8) is illustrated in the following plot.</w:t>
      </w:r>
    </w:p>
    <w:p w14:paraId="32FF2FE4" w14:textId="3E8E7B75" w:rsidR="00B23FA8" w:rsidRDefault="00B23FA8" w:rsidP="00B23FA8">
      <w:pPr>
        <w:keepNext/>
        <w:jc w:val="center"/>
      </w:pPr>
      <w:r>
        <w:rPr>
          <w:noProof/>
        </w:rPr>
        <w:lastRenderedPageBreak/>
        <w:drawing>
          <wp:inline distT="0" distB="0" distL="0" distR="0" wp14:anchorId="7B231682" wp14:editId="0C2385B8">
            <wp:extent cx="4572000" cy="2697480"/>
            <wp:effectExtent l="0" t="0" r="0" b="7620"/>
            <wp:docPr id="3208" name="Chart 3208">
              <a:extLst xmlns:a="http://schemas.openxmlformats.org/drawingml/2006/main">
                <a:ext uri="{FF2B5EF4-FFF2-40B4-BE49-F238E27FC236}">
                  <a16:creationId xmlns:a16="http://schemas.microsoft.com/office/drawing/2014/main" id="{547A72EE-ECEA-4016-80D7-9541E753E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101C6341" w14:textId="506DB17F" w:rsidR="00B23FA8" w:rsidRPr="00F42DB5" w:rsidRDefault="00B23FA8" w:rsidP="00B23FA8">
      <w:pPr>
        <w:pStyle w:val="Caption"/>
      </w:pPr>
      <w:r>
        <w:t xml:space="preserve">Figure </w:t>
      </w:r>
      <w:r w:rsidR="00965A46">
        <w:rPr>
          <w:noProof/>
        </w:rPr>
        <w:fldChar w:fldCharType="begin"/>
      </w:r>
      <w:r w:rsidR="00965A46">
        <w:rPr>
          <w:noProof/>
        </w:rPr>
        <w:instrText xml:space="preserve"> SEQ Figure \* ARABIC </w:instrText>
      </w:r>
      <w:r w:rsidR="00965A46">
        <w:rPr>
          <w:noProof/>
        </w:rPr>
        <w:fldChar w:fldCharType="separate"/>
      </w:r>
      <w:r w:rsidR="00DD7610">
        <w:rPr>
          <w:noProof/>
        </w:rPr>
        <w:t>49</w:t>
      </w:r>
      <w:r w:rsidR="00965A46">
        <w:rPr>
          <w:noProof/>
        </w:rPr>
        <w:fldChar w:fldCharType="end"/>
      </w:r>
      <w:r>
        <w:t>: Maximum Displacement Amplification for Varying Speeds</w:t>
      </w:r>
    </w:p>
    <w:p w14:paraId="1BC0EDAE" w14:textId="66F0ACCF" w:rsidR="00157956" w:rsidRDefault="00157956" w:rsidP="00157956">
      <w:pPr>
        <w:pStyle w:val="Heading3"/>
      </w:pPr>
      <w:bookmarkStart w:id="7" w:name="_Toc536017952"/>
      <w:r>
        <w:t>Simulation Conclusions</w:t>
      </w:r>
    </w:p>
    <w:p w14:paraId="53EDB0D4" w14:textId="70B3708A" w:rsidR="00BE0DA4" w:rsidRDefault="00BE0DA4" w:rsidP="00BE0DA4">
      <w:pPr>
        <w:pStyle w:val="ListParagraph"/>
        <w:numPr>
          <w:ilvl w:val="0"/>
          <w:numId w:val="4"/>
        </w:numPr>
      </w:pPr>
      <w:r>
        <w:t xml:space="preserve">A validated 3D FE model is capable of simulating bridge-vehicle interaction if roadway profile is included and accurately positioned on the model. </w:t>
      </w:r>
    </w:p>
    <w:p w14:paraId="2EF14769" w14:textId="62915C97" w:rsidR="00116AD2" w:rsidRDefault="00116AD2" w:rsidP="00BE0DA4">
      <w:pPr>
        <w:pStyle w:val="ListParagraph"/>
        <w:numPr>
          <w:ilvl w:val="0"/>
          <w:numId w:val="4"/>
        </w:numPr>
      </w:pPr>
      <w:r>
        <w:t xml:space="preserve">A single degree-of-freedom vehicle model is adequate for </w:t>
      </w:r>
      <w:r w:rsidR="00C275A5">
        <w:t>simulating VBI and provides a conservative estimate of bridge response.</w:t>
      </w:r>
    </w:p>
    <w:p w14:paraId="22533431" w14:textId="0975365E" w:rsidR="00116AD2" w:rsidRDefault="00116AD2" w:rsidP="00BE0DA4">
      <w:pPr>
        <w:pStyle w:val="ListParagraph"/>
        <w:numPr>
          <w:ilvl w:val="0"/>
          <w:numId w:val="4"/>
        </w:numPr>
      </w:pPr>
      <w:r>
        <w:t>Vehicle suspension parameters have minor influence on bridge responses.</w:t>
      </w:r>
    </w:p>
    <w:p w14:paraId="07B49DA3" w14:textId="77777777" w:rsidR="00116AD2" w:rsidRDefault="00116AD2" w:rsidP="00BE0DA4">
      <w:pPr>
        <w:pStyle w:val="ListParagraph"/>
        <w:numPr>
          <w:ilvl w:val="0"/>
          <w:numId w:val="4"/>
        </w:numPr>
      </w:pPr>
    </w:p>
    <w:p w14:paraId="3A227856" w14:textId="77777777" w:rsidR="00157956" w:rsidRPr="00157956" w:rsidRDefault="00157956" w:rsidP="00157956"/>
    <w:bookmarkEnd w:id="7"/>
    <w:p w14:paraId="2CC95334" w14:textId="0DF30120" w:rsidR="00D275D4" w:rsidRDefault="00116AD2" w:rsidP="00157956">
      <w:pPr>
        <w:pStyle w:val="Heading2"/>
      </w:pPr>
      <w:r>
        <w:t>Part 1 Summary and Conclusions</w:t>
      </w:r>
    </w:p>
    <w:p w14:paraId="4289C7AF" w14:textId="77777777" w:rsidR="003B1BB6" w:rsidRDefault="003B1BB6" w:rsidP="0003154C">
      <w:proofErr w:type="gramStart"/>
      <w:r>
        <w:t>As a result of</w:t>
      </w:r>
      <w:proofErr w:type="gramEnd"/>
      <w:r>
        <w:t xml:space="preserve"> the tests performed on the case structure the following may be concluded.</w:t>
      </w:r>
    </w:p>
    <w:p w14:paraId="34193B9A" w14:textId="77777777" w:rsidR="00025DCA" w:rsidRDefault="00025DCA" w:rsidP="003B1BB6">
      <w:pPr>
        <w:pStyle w:val="ListParagraph"/>
        <w:numPr>
          <w:ilvl w:val="0"/>
          <w:numId w:val="4"/>
        </w:numPr>
      </w:pPr>
      <w:r>
        <w:t>The high vibration levels are occurring on all spans (that were instrumented).</w:t>
      </w:r>
    </w:p>
    <w:p w14:paraId="4710634E" w14:textId="0C2BB1C8" w:rsidR="003B1BB6" w:rsidRDefault="003B1BB6" w:rsidP="003B1BB6">
      <w:pPr>
        <w:pStyle w:val="ListParagraph"/>
        <w:numPr>
          <w:ilvl w:val="0"/>
          <w:numId w:val="4"/>
        </w:numPr>
      </w:pPr>
      <w:r>
        <w:t>The bridge exhibits dynamic amplification as high as 1.75 even under heavy vehicles (compared to AASHTO recommended 1.33)</w:t>
      </w:r>
      <w:r w:rsidR="001D1E9E">
        <w:t xml:space="preserve"> and even higher according to FEM predictions</w:t>
      </w:r>
      <w:r>
        <w:t>.</w:t>
      </w:r>
    </w:p>
    <w:p w14:paraId="5ABE7170" w14:textId="77777777" w:rsidR="003B1BB6" w:rsidRDefault="003B1BB6" w:rsidP="003B1BB6">
      <w:pPr>
        <w:pStyle w:val="ListParagraph"/>
        <w:numPr>
          <w:ilvl w:val="0"/>
          <w:numId w:val="4"/>
        </w:numPr>
      </w:pPr>
      <w:r>
        <w:t xml:space="preserve">The high dynamic amplification is not a result of any structural </w:t>
      </w:r>
      <w:r w:rsidR="00025DCA">
        <w:t>deficiency</w:t>
      </w:r>
      <w:r>
        <w:t xml:space="preserve"> or </w:t>
      </w:r>
      <w:r w:rsidR="00025DCA">
        <w:t>anomaly.</w:t>
      </w:r>
    </w:p>
    <w:p w14:paraId="5712C82D" w14:textId="77777777" w:rsidR="003B1BB6" w:rsidRDefault="003B1BB6" w:rsidP="003B1BB6">
      <w:pPr>
        <w:pStyle w:val="ListParagraph"/>
        <w:numPr>
          <w:ilvl w:val="0"/>
          <w:numId w:val="4"/>
        </w:numPr>
      </w:pPr>
      <w:r>
        <w:t>The high dynamic amplification does not seem to pose a risk to the structure’s performance (at strength or service limit states).</w:t>
      </w:r>
    </w:p>
    <w:p w14:paraId="0696552C" w14:textId="02D49274" w:rsidR="003B1BB6" w:rsidRDefault="003B1BB6" w:rsidP="003B1BB6">
      <w:pPr>
        <w:pStyle w:val="ListParagraph"/>
        <w:numPr>
          <w:ilvl w:val="0"/>
          <w:numId w:val="4"/>
        </w:numPr>
      </w:pPr>
      <w:r>
        <w:t>The vehicle is excited by the bridge deck profile, which in-turn excite</w:t>
      </w:r>
      <w:r w:rsidR="00F42DB5">
        <w:t>s</w:t>
      </w:r>
      <w:r>
        <w:t xml:space="preserve"> the bridge</w:t>
      </w:r>
    </w:p>
    <w:p w14:paraId="33086A77" w14:textId="430D84F7" w:rsidR="00F42DB5" w:rsidRDefault="00F42DB5" w:rsidP="00965A46">
      <w:pPr>
        <w:pStyle w:val="ListParagraph"/>
        <w:numPr>
          <w:ilvl w:val="0"/>
          <w:numId w:val="4"/>
        </w:numPr>
      </w:pPr>
      <w:r>
        <w:t>The bridge is experiencing motion that exceeds human comfort criterion.</w:t>
      </w:r>
    </w:p>
    <w:p w14:paraId="600433F2" w14:textId="77777777" w:rsidR="0003154C" w:rsidRDefault="0003154C" w:rsidP="0003154C">
      <w:r>
        <w:lastRenderedPageBreak/>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The remainder of this paper implements these validated tools to gain further understanding of vehicle-bridge interaction and dynamic amplification.</w:t>
      </w:r>
    </w:p>
    <w:sectPr w:rsidR="0003154C" w:rsidSect="00ED3428">
      <w:headerReference w:type="default" r:id="rId133"/>
      <w:footerReference w:type="default" r:id="rId134"/>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E2D89" w14:textId="77777777" w:rsidR="0072285F" w:rsidRDefault="0072285F" w:rsidP="004C7F36">
      <w:pPr>
        <w:spacing w:before="0" w:line="240" w:lineRule="auto"/>
      </w:pPr>
      <w:r>
        <w:separator/>
      </w:r>
    </w:p>
  </w:endnote>
  <w:endnote w:type="continuationSeparator" w:id="0">
    <w:p w14:paraId="5D44D2FF" w14:textId="77777777" w:rsidR="0072285F" w:rsidRDefault="0072285F"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5B3" w14:textId="77777777" w:rsidR="0019277D" w:rsidRDefault="0019277D">
    <w:pPr>
      <w:pStyle w:val="Footer"/>
      <w:jc w:val="right"/>
    </w:pPr>
  </w:p>
  <w:p w14:paraId="780C2357" w14:textId="77777777" w:rsidR="0019277D" w:rsidRDefault="00192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9B21B" w14:textId="77777777" w:rsidR="0072285F" w:rsidRDefault="0072285F" w:rsidP="004C7F36">
      <w:pPr>
        <w:spacing w:before="0" w:line="240" w:lineRule="auto"/>
      </w:pPr>
      <w:r>
        <w:separator/>
      </w:r>
    </w:p>
  </w:footnote>
  <w:footnote w:type="continuationSeparator" w:id="0">
    <w:p w14:paraId="2593F5FB" w14:textId="77777777" w:rsidR="0072285F" w:rsidRDefault="0072285F"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083F6737" w14:textId="77777777" w:rsidR="0019277D" w:rsidRDefault="0019277D">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036768D3" w14:textId="77777777" w:rsidR="0019277D" w:rsidRDefault="001927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75822"/>
    <w:multiLevelType w:val="hybridMultilevel"/>
    <w:tmpl w:val="C3E6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4F37F6"/>
    <w:multiLevelType w:val="hybridMultilevel"/>
    <w:tmpl w:val="C3A2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C2CAF"/>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B3683A"/>
    <w:multiLevelType w:val="hybridMultilevel"/>
    <w:tmpl w:val="6ED660B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0"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2"/>
  </w:num>
  <w:num w:numId="3">
    <w:abstractNumId w:val="24"/>
  </w:num>
  <w:num w:numId="4">
    <w:abstractNumId w:val="16"/>
  </w:num>
  <w:num w:numId="5">
    <w:abstractNumId w:val="9"/>
  </w:num>
  <w:num w:numId="6">
    <w:abstractNumId w:val="21"/>
  </w:num>
  <w:num w:numId="7">
    <w:abstractNumId w:val="5"/>
  </w:num>
  <w:num w:numId="8">
    <w:abstractNumId w:val="2"/>
  </w:num>
  <w:num w:numId="9">
    <w:abstractNumId w:val="0"/>
  </w:num>
  <w:num w:numId="10">
    <w:abstractNumId w:val="6"/>
  </w:num>
  <w:num w:numId="11">
    <w:abstractNumId w:val="19"/>
  </w:num>
  <w:num w:numId="12">
    <w:abstractNumId w:val="1"/>
  </w:num>
  <w:num w:numId="13">
    <w:abstractNumId w:val="18"/>
  </w:num>
  <w:num w:numId="14">
    <w:abstractNumId w:val="3"/>
  </w:num>
  <w:num w:numId="15">
    <w:abstractNumId w:val="14"/>
  </w:num>
  <w:num w:numId="16">
    <w:abstractNumId w:val="15"/>
  </w:num>
  <w:num w:numId="17">
    <w:abstractNumId w:val="12"/>
  </w:num>
  <w:num w:numId="18">
    <w:abstractNumId w:val="8"/>
  </w:num>
  <w:num w:numId="19">
    <w:abstractNumId w:val="4"/>
  </w:num>
  <w:num w:numId="20">
    <w:abstractNumId w:val="10"/>
  </w:num>
  <w:num w:numId="21">
    <w:abstractNumId w:val="7"/>
  </w:num>
  <w:num w:numId="22">
    <w:abstractNumId w:val="20"/>
  </w:num>
  <w:num w:numId="23">
    <w:abstractNumId w:val="23"/>
  </w:num>
  <w:num w:numId="24">
    <w:abstractNumId w:val="17"/>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5D8E"/>
    <w:rsid w:val="0000711F"/>
    <w:rsid w:val="00007CB8"/>
    <w:rsid w:val="00011860"/>
    <w:rsid w:val="000149F8"/>
    <w:rsid w:val="00016E8D"/>
    <w:rsid w:val="000173C3"/>
    <w:rsid w:val="000174CE"/>
    <w:rsid w:val="00021107"/>
    <w:rsid w:val="000212F0"/>
    <w:rsid w:val="000248C5"/>
    <w:rsid w:val="00025DCA"/>
    <w:rsid w:val="00030313"/>
    <w:rsid w:val="0003154C"/>
    <w:rsid w:val="0004174E"/>
    <w:rsid w:val="00044B50"/>
    <w:rsid w:val="0004731A"/>
    <w:rsid w:val="0005294C"/>
    <w:rsid w:val="000537B3"/>
    <w:rsid w:val="00056653"/>
    <w:rsid w:val="00062078"/>
    <w:rsid w:val="000633D4"/>
    <w:rsid w:val="00063EEA"/>
    <w:rsid w:val="00067E48"/>
    <w:rsid w:val="00072B4C"/>
    <w:rsid w:val="000762E9"/>
    <w:rsid w:val="00080E65"/>
    <w:rsid w:val="0008440E"/>
    <w:rsid w:val="000900B9"/>
    <w:rsid w:val="00090B9A"/>
    <w:rsid w:val="00093BBA"/>
    <w:rsid w:val="00094060"/>
    <w:rsid w:val="00095F2D"/>
    <w:rsid w:val="000A28B8"/>
    <w:rsid w:val="000A53E2"/>
    <w:rsid w:val="000A5537"/>
    <w:rsid w:val="000A6FFF"/>
    <w:rsid w:val="000B0AB5"/>
    <w:rsid w:val="000B3C89"/>
    <w:rsid w:val="000B3F77"/>
    <w:rsid w:val="000C1666"/>
    <w:rsid w:val="000C649C"/>
    <w:rsid w:val="000D3AB0"/>
    <w:rsid w:val="000D4B72"/>
    <w:rsid w:val="000D7FCE"/>
    <w:rsid w:val="000E334A"/>
    <w:rsid w:val="000E3DC1"/>
    <w:rsid w:val="000F0C46"/>
    <w:rsid w:val="000F5F05"/>
    <w:rsid w:val="000F6CE4"/>
    <w:rsid w:val="001012A8"/>
    <w:rsid w:val="0010412A"/>
    <w:rsid w:val="001069EE"/>
    <w:rsid w:val="001071A1"/>
    <w:rsid w:val="001076AD"/>
    <w:rsid w:val="00110E0E"/>
    <w:rsid w:val="00116AD2"/>
    <w:rsid w:val="00120A9A"/>
    <w:rsid w:val="00121D48"/>
    <w:rsid w:val="00122204"/>
    <w:rsid w:val="00123564"/>
    <w:rsid w:val="001321BA"/>
    <w:rsid w:val="00133338"/>
    <w:rsid w:val="001369D3"/>
    <w:rsid w:val="00140FB4"/>
    <w:rsid w:val="00145839"/>
    <w:rsid w:val="0014797F"/>
    <w:rsid w:val="00155CC5"/>
    <w:rsid w:val="00155E45"/>
    <w:rsid w:val="001561B3"/>
    <w:rsid w:val="00157956"/>
    <w:rsid w:val="001606F9"/>
    <w:rsid w:val="0016108C"/>
    <w:rsid w:val="00162C63"/>
    <w:rsid w:val="00165950"/>
    <w:rsid w:val="00166DBE"/>
    <w:rsid w:val="00170818"/>
    <w:rsid w:val="00170A6F"/>
    <w:rsid w:val="00171AB1"/>
    <w:rsid w:val="00171EB0"/>
    <w:rsid w:val="00172635"/>
    <w:rsid w:val="00174C40"/>
    <w:rsid w:val="0017600A"/>
    <w:rsid w:val="001812F8"/>
    <w:rsid w:val="00182439"/>
    <w:rsid w:val="00183813"/>
    <w:rsid w:val="0019277D"/>
    <w:rsid w:val="00194824"/>
    <w:rsid w:val="001958A7"/>
    <w:rsid w:val="001A2036"/>
    <w:rsid w:val="001B4C67"/>
    <w:rsid w:val="001B71BD"/>
    <w:rsid w:val="001C2928"/>
    <w:rsid w:val="001C4A01"/>
    <w:rsid w:val="001D1E9E"/>
    <w:rsid w:val="001D2139"/>
    <w:rsid w:val="001D649C"/>
    <w:rsid w:val="001D67B1"/>
    <w:rsid w:val="001E1C9D"/>
    <w:rsid w:val="001E51B5"/>
    <w:rsid w:val="001F521D"/>
    <w:rsid w:val="001F5A19"/>
    <w:rsid w:val="002023DC"/>
    <w:rsid w:val="00203632"/>
    <w:rsid w:val="00204F71"/>
    <w:rsid w:val="002202D6"/>
    <w:rsid w:val="0022168F"/>
    <w:rsid w:val="00224593"/>
    <w:rsid w:val="00235597"/>
    <w:rsid w:val="00241D2A"/>
    <w:rsid w:val="002459A6"/>
    <w:rsid w:val="00246EFB"/>
    <w:rsid w:val="002501FE"/>
    <w:rsid w:val="00254727"/>
    <w:rsid w:val="00255BD4"/>
    <w:rsid w:val="00266CAE"/>
    <w:rsid w:val="00273492"/>
    <w:rsid w:val="00273B17"/>
    <w:rsid w:val="00273C10"/>
    <w:rsid w:val="002778C1"/>
    <w:rsid w:val="00277AE6"/>
    <w:rsid w:val="00280D54"/>
    <w:rsid w:val="00282282"/>
    <w:rsid w:val="00292164"/>
    <w:rsid w:val="002935D4"/>
    <w:rsid w:val="002937D5"/>
    <w:rsid w:val="00297C08"/>
    <w:rsid w:val="002A0207"/>
    <w:rsid w:val="002A15E3"/>
    <w:rsid w:val="002A4073"/>
    <w:rsid w:val="002A42F7"/>
    <w:rsid w:val="002B07C3"/>
    <w:rsid w:val="002B15E8"/>
    <w:rsid w:val="002B361B"/>
    <w:rsid w:val="002B4B3F"/>
    <w:rsid w:val="002C496C"/>
    <w:rsid w:val="002D3414"/>
    <w:rsid w:val="002D7305"/>
    <w:rsid w:val="002E15BF"/>
    <w:rsid w:val="002E376F"/>
    <w:rsid w:val="002E3D38"/>
    <w:rsid w:val="002E4FA2"/>
    <w:rsid w:val="002E71DE"/>
    <w:rsid w:val="002F1BF4"/>
    <w:rsid w:val="002F237C"/>
    <w:rsid w:val="00302F4B"/>
    <w:rsid w:val="00306CE6"/>
    <w:rsid w:val="00307B0E"/>
    <w:rsid w:val="00311051"/>
    <w:rsid w:val="0032001F"/>
    <w:rsid w:val="003252B6"/>
    <w:rsid w:val="00336127"/>
    <w:rsid w:val="003406F7"/>
    <w:rsid w:val="00345155"/>
    <w:rsid w:val="003508D9"/>
    <w:rsid w:val="0035305B"/>
    <w:rsid w:val="00353946"/>
    <w:rsid w:val="00356385"/>
    <w:rsid w:val="00360DC1"/>
    <w:rsid w:val="00361066"/>
    <w:rsid w:val="00361C42"/>
    <w:rsid w:val="003677FC"/>
    <w:rsid w:val="00370CB2"/>
    <w:rsid w:val="0037187D"/>
    <w:rsid w:val="003737FB"/>
    <w:rsid w:val="003759B7"/>
    <w:rsid w:val="0037603E"/>
    <w:rsid w:val="003807A0"/>
    <w:rsid w:val="003849E4"/>
    <w:rsid w:val="00384E54"/>
    <w:rsid w:val="0038514E"/>
    <w:rsid w:val="00386F51"/>
    <w:rsid w:val="003876A7"/>
    <w:rsid w:val="00387C81"/>
    <w:rsid w:val="00391006"/>
    <w:rsid w:val="00391015"/>
    <w:rsid w:val="00391103"/>
    <w:rsid w:val="00394766"/>
    <w:rsid w:val="003B1BB6"/>
    <w:rsid w:val="003B4A17"/>
    <w:rsid w:val="003B4BA6"/>
    <w:rsid w:val="003C1BEB"/>
    <w:rsid w:val="003D0CC7"/>
    <w:rsid w:val="003D22E1"/>
    <w:rsid w:val="003D3FEB"/>
    <w:rsid w:val="003D487C"/>
    <w:rsid w:val="003D6964"/>
    <w:rsid w:val="003F01CB"/>
    <w:rsid w:val="003F15F6"/>
    <w:rsid w:val="003F1CBD"/>
    <w:rsid w:val="003F1DF5"/>
    <w:rsid w:val="003F4D97"/>
    <w:rsid w:val="003F6583"/>
    <w:rsid w:val="00401832"/>
    <w:rsid w:val="00401DCD"/>
    <w:rsid w:val="00402B2D"/>
    <w:rsid w:val="00415E94"/>
    <w:rsid w:val="0042773F"/>
    <w:rsid w:val="0043592C"/>
    <w:rsid w:val="00436C56"/>
    <w:rsid w:val="00437B77"/>
    <w:rsid w:val="00440EDD"/>
    <w:rsid w:val="004433FA"/>
    <w:rsid w:val="0044423C"/>
    <w:rsid w:val="00461EB8"/>
    <w:rsid w:val="004649CC"/>
    <w:rsid w:val="00467B3D"/>
    <w:rsid w:val="004703CD"/>
    <w:rsid w:val="00471215"/>
    <w:rsid w:val="00472365"/>
    <w:rsid w:val="00472DD0"/>
    <w:rsid w:val="0047551C"/>
    <w:rsid w:val="00477C70"/>
    <w:rsid w:val="0048509D"/>
    <w:rsid w:val="00487F43"/>
    <w:rsid w:val="00490C1D"/>
    <w:rsid w:val="004919CF"/>
    <w:rsid w:val="00493930"/>
    <w:rsid w:val="00496B8E"/>
    <w:rsid w:val="004A02EC"/>
    <w:rsid w:val="004A144D"/>
    <w:rsid w:val="004A1CEF"/>
    <w:rsid w:val="004A34CB"/>
    <w:rsid w:val="004A40D7"/>
    <w:rsid w:val="004A41CE"/>
    <w:rsid w:val="004A5C76"/>
    <w:rsid w:val="004C0302"/>
    <w:rsid w:val="004C1CCB"/>
    <w:rsid w:val="004C32DD"/>
    <w:rsid w:val="004C3D76"/>
    <w:rsid w:val="004C7C6B"/>
    <w:rsid w:val="004C7F36"/>
    <w:rsid w:val="004D5514"/>
    <w:rsid w:val="004D5BF8"/>
    <w:rsid w:val="004D6958"/>
    <w:rsid w:val="004E1476"/>
    <w:rsid w:val="004E3930"/>
    <w:rsid w:val="00503876"/>
    <w:rsid w:val="0050575E"/>
    <w:rsid w:val="00505C91"/>
    <w:rsid w:val="00506233"/>
    <w:rsid w:val="0051125C"/>
    <w:rsid w:val="005116D6"/>
    <w:rsid w:val="0051228E"/>
    <w:rsid w:val="00515FFF"/>
    <w:rsid w:val="00516973"/>
    <w:rsid w:val="005172D1"/>
    <w:rsid w:val="00517F4D"/>
    <w:rsid w:val="00520DF0"/>
    <w:rsid w:val="00522F0B"/>
    <w:rsid w:val="00524051"/>
    <w:rsid w:val="00524D63"/>
    <w:rsid w:val="00527673"/>
    <w:rsid w:val="00532AF1"/>
    <w:rsid w:val="00533192"/>
    <w:rsid w:val="0053460E"/>
    <w:rsid w:val="00535CE5"/>
    <w:rsid w:val="00536F96"/>
    <w:rsid w:val="00540758"/>
    <w:rsid w:val="0054692B"/>
    <w:rsid w:val="00550D12"/>
    <w:rsid w:val="00554068"/>
    <w:rsid w:val="0055459B"/>
    <w:rsid w:val="005604F5"/>
    <w:rsid w:val="00561361"/>
    <w:rsid w:val="00563D23"/>
    <w:rsid w:val="005806B0"/>
    <w:rsid w:val="00586742"/>
    <w:rsid w:val="005873A5"/>
    <w:rsid w:val="00587BDB"/>
    <w:rsid w:val="00594561"/>
    <w:rsid w:val="00594A3E"/>
    <w:rsid w:val="0059608B"/>
    <w:rsid w:val="005968D6"/>
    <w:rsid w:val="005A3C9A"/>
    <w:rsid w:val="005A4CCB"/>
    <w:rsid w:val="005A6A5D"/>
    <w:rsid w:val="005B3762"/>
    <w:rsid w:val="005B3E1D"/>
    <w:rsid w:val="005B4430"/>
    <w:rsid w:val="005C2E49"/>
    <w:rsid w:val="005C4B28"/>
    <w:rsid w:val="005C4DA1"/>
    <w:rsid w:val="005C568F"/>
    <w:rsid w:val="005C5B8C"/>
    <w:rsid w:val="005D1A6B"/>
    <w:rsid w:val="005D220A"/>
    <w:rsid w:val="005D275C"/>
    <w:rsid w:val="005D2F57"/>
    <w:rsid w:val="005D48E6"/>
    <w:rsid w:val="005D609C"/>
    <w:rsid w:val="005E0AAD"/>
    <w:rsid w:val="005E0F8C"/>
    <w:rsid w:val="005E2AB1"/>
    <w:rsid w:val="005E3DAD"/>
    <w:rsid w:val="005E6958"/>
    <w:rsid w:val="005F208E"/>
    <w:rsid w:val="005F38DD"/>
    <w:rsid w:val="005F595B"/>
    <w:rsid w:val="00605E01"/>
    <w:rsid w:val="00607728"/>
    <w:rsid w:val="00607F78"/>
    <w:rsid w:val="0061467D"/>
    <w:rsid w:val="00614E65"/>
    <w:rsid w:val="00615D2E"/>
    <w:rsid w:val="006220FB"/>
    <w:rsid w:val="006251EF"/>
    <w:rsid w:val="00630909"/>
    <w:rsid w:val="006311A9"/>
    <w:rsid w:val="0063173D"/>
    <w:rsid w:val="00631F33"/>
    <w:rsid w:val="00632D06"/>
    <w:rsid w:val="006340E1"/>
    <w:rsid w:val="00634E4E"/>
    <w:rsid w:val="006360FD"/>
    <w:rsid w:val="0063736A"/>
    <w:rsid w:val="00637D0A"/>
    <w:rsid w:val="00641A32"/>
    <w:rsid w:val="00644318"/>
    <w:rsid w:val="00647C78"/>
    <w:rsid w:val="00652B2A"/>
    <w:rsid w:val="006535A6"/>
    <w:rsid w:val="00663571"/>
    <w:rsid w:val="00665167"/>
    <w:rsid w:val="00670995"/>
    <w:rsid w:val="00680431"/>
    <w:rsid w:val="006A1A45"/>
    <w:rsid w:val="006B1C2E"/>
    <w:rsid w:val="006B77C9"/>
    <w:rsid w:val="006B797F"/>
    <w:rsid w:val="006C0FDB"/>
    <w:rsid w:val="006D2AEE"/>
    <w:rsid w:val="006E0295"/>
    <w:rsid w:val="006E5845"/>
    <w:rsid w:val="006E6896"/>
    <w:rsid w:val="006E73FA"/>
    <w:rsid w:val="006F1651"/>
    <w:rsid w:val="006F4F2E"/>
    <w:rsid w:val="00700FD6"/>
    <w:rsid w:val="007023B6"/>
    <w:rsid w:val="0070381E"/>
    <w:rsid w:val="007143C4"/>
    <w:rsid w:val="007207D0"/>
    <w:rsid w:val="0072285F"/>
    <w:rsid w:val="00740132"/>
    <w:rsid w:val="007424FF"/>
    <w:rsid w:val="00743482"/>
    <w:rsid w:val="00750E76"/>
    <w:rsid w:val="0075611D"/>
    <w:rsid w:val="00757711"/>
    <w:rsid w:val="00757B37"/>
    <w:rsid w:val="00760C60"/>
    <w:rsid w:val="007623BB"/>
    <w:rsid w:val="00762C8F"/>
    <w:rsid w:val="007643FA"/>
    <w:rsid w:val="00766D74"/>
    <w:rsid w:val="00770168"/>
    <w:rsid w:val="00772959"/>
    <w:rsid w:val="007819F1"/>
    <w:rsid w:val="0078412B"/>
    <w:rsid w:val="00784EC2"/>
    <w:rsid w:val="00786A18"/>
    <w:rsid w:val="00787764"/>
    <w:rsid w:val="00791406"/>
    <w:rsid w:val="00792E79"/>
    <w:rsid w:val="00793162"/>
    <w:rsid w:val="00793192"/>
    <w:rsid w:val="0079677B"/>
    <w:rsid w:val="007B048D"/>
    <w:rsid w:val="007B2D6A"/>
    <w:rsid w:val="007B4150"/>
    <w:rsid w:val="007B48A8"/>
    <w:rsid w:val="007B4CB4"/>
    <w:rsid w:val="007B4CBE"/>
    <w:rsid w:val="007C0160"/>
    <w:rsid w:val="007C0FDD"/>
    <w:rsid w:val="007C3E3E"/>
    <w:rsid w:val="007C4F48"/>
    <w:rsid w:val="007C5362"/>
    <w:rsid w:val="007C5E74"/>
    <w:rsid w:val="007D40B4"/>
    <w:rsid w:val="007D4AD3"/>
    <w:rsid w:val="007D4F85"/>
    <w:rsid w:val="007D7D77"/>
    <w:rsid w:val="007E52F7"/>
    <w:rsid w:val="007E56F5"/>
    <w:rsid w:val="007E7EAB"/>
    <w:rsid w:val="007F10ED"/>
    <w:rsid w:val="007F2BF4"/>
    <w:rsid w:val="007F5F82"/>
    <w:rsid w:val="00800104"/>
    <w:rsid w:val="00802AB2"/>
    <w:rsid w:val="00807A64"/>
    <w:rsid w:val="00810DE1"/>
    <w:rsid w:val="00817FB9"/>
    <w:rsid w:val="00823BF5"/>
    <w:rsid w:val="00832FCD"/>
    <w:rsid w:val="008515DA"/>
    <w:rsid w:val="00851911"/>
    <w:rsid w:val="0085233C"/>
    <w:rsid w:val="00853E09"/>
    <w:rsid w:val="00857B6E"/>
    <w:rsid w:val="0086242D"/>
    <w:rsid w:val="00864BCE"/>
    <w:rsid w:val="0087255E"/>
    <w:rsid w:val="00880CB6"/>
    <w:rsid w:val="00882542"/>
    <w:rsid w:val="0088407D"/>
    <w:rsid w:val="00892862"/>
    <w:rsid w:val="008941E8"/>
    <w:rsid w:val="00895689"/>
    <w:rsid w:val="008A062F"/>
    <w:rsid w:val="008B2233"/>
    <w:rsid w:val="008B2C60"/>
    <w:rsid w:val="008B3DC7"/>
    <w:rsid w:val="008B5610"/>
    <w:rsid w:val="008B7CAE"/>
    <w:rsid w:val="008C690F"/>
    <w:rsid w:val="008C78FF"/>
    <w:rsid w:val="008C798D"/>
    <w:rsid w:val="008D03E8"/>
    <w:rsid w:val="008D0E3A"/>
    <w:rsid w:val="008D5178"/>
    <w:rsid w:val="008D5D73"/>
    <w:rsid w:val="008D6367"/>
    <w:rsid w:val="008E20DB"/>
    <w:rsid w:val="008E36C9"/>
    <w:rsid w:val="008E3B43"/>
    <w:rsid w:val="008F42C8"/>
    <w:rsid w:val="008F4885"/>
    <w:rsid w:val="009001A6"/>
    <w:rsid w:val="00900772"/>
    <w:rsid w:val="009040D5"/>
    <w:rsid w:val="0091227E"/>
    <w:rsid w:val="00916750"/>
    <w:rsid w:val="009217B9"/>
    <w:rsid w:val="00922F31"/>
    <w:rsid w:val="009244AC"/>
    <w:rsid w:val="00924885"/>
    <w:rsid w:val="00927F06"/>
    <w:rsid w:val="0093101C"/>
    <w:rsid w:val="009310B2"/>
    <w:rsid w:val="009317C2"/>
    <w:rsid w:val="009334C6"/>
    <w:rsid w:val="009339B8"/>
    <w:rsid w:val="009351C2"/>
    <w:rsid w:val="00935E03"/>
    <w:rsid w:val="00936250"/>
    <w:rsid w:val="00940CEA"/>
    <w:rsid w:val="00941C4C"/>
    <w:rsid w:val="009459EF"/>
    <w:rsid w:val="00952175"/>
    <w:rsid w:val="00965A46"/>
    <w:rsid w:val="00966A97"/>
    <w:rsid w:val="00967B9D"/>
    <w:rsid w:val="009707BF"/>
    <w:rsid w:val="009720FF"/>
    <w:rsid w:val="00975B07"/>
    <w:rsid w:val="00977C53"/>
    <w:rsid w:val="0098365C"/>
    <w:rsid w:val="00984F63"/>
    <w:rsid w:val="00992C21"/>
    <w:rsid w:val="009A0015"/>
    <w:rsid w:val="009A0D55"/>
    <w:rsid w:val="009A3F94"/>
    <w:rsid w:val="009A74E2"/>
    <w:rsid w:val="009B20B7"/>
    <w:rsid w:val="009B2F12"/>
    <w:rsid w:val="009B3923"/>
    <w:rsid w:val="009B4CFB"/>
    <w:rsid w:val="009B4D90"/>
    <w:rsid w:val="009B78B3"/>
    <w:rsid w:val="009C25A3"/>
    <w:rsid w:val="009C2BDC"/>
    <w:rsid w:val="009C6572"/>
    <w:rsid w:val="009C73C9"/>
    <w:rsid w:val="009D0963"/>
    <w:rsid w:val="009D1E77"/>
    <w:rsid w:val="009D6794"/>
    <w:rsid w:val="009D6F41"/>
    <w:rsid w:val="009E1522"/>
    <w:rsid w:val="009E70AB"/>
    <w:rsid w:val="009F0450"/>
    <w:rsid w:val="009F510F"/>
    <w:rsid w:val="00A035AB"/>
    <w:rsid w:val="00A06484"/>
    <w:rsid w:val="00A132B6"/>
    <w:rsid w:val="00A14F77"/>
    <w:rsid w:val="00A16B90"/>
    <w:rsid w:val="00A16EAD"/>
    <w:rsid w:val="00A2000F"/>
    <w:rsid w:val="00A27CED"/>
    <w:rsid w:val="00A30903"/>
    <w:rsid w:val="00A31AAB"/>
    <w:rsid w:val="00A34663"/>
    <w:rsid w:val="00A379F4"/>
    <w:rsid w:val="00A426D8"/>
    <w:rsid w:val="00A45417"/>
    <w:rsid w:val="00A50C55"/>
    <w:rsid w:val="00A52771"/>
    <w:rsid w:val="00A55FAA"/>
    <w:rsid w:val="00A56C88"/>
    <w:rsid w:val="00A57A26"/>
    <w:rsid w:val="00A60A6A"/>
    <w:rsid w:val="00A648C8"/>
    <w:rsid w:val="00A6570A"/>
    <w:rsid w:val="00A65FF1"/>
    <w:rsid w:val="00A713F9"/>
    <w:rsid w:val="00A76799"/>
    <w:rsid w:val="00A77260"/>
    <w:rsid w:val="00A801E4"/>
    <w:rsid w:val="00A93C53"/>
    <w:rsid w:val="00A96B6C"/>
    <w:rsid w:val="00AA548C"/>
    <w:rsid w:val="00AA7A2B"/>
    <w:rsid w:val="00AB3CB3"/>
    <w:rsid w:val="00AB4B7D"/>
    <w:rsid w:val="00AB4ED6"/>
    <w:rsid w:val="00AC11A5"/>
    <w:rsid w:val="00AC535D"/>
    <w:rsid w:val="00AC6901"/>
    <w:rsid w:val="00AD3741"/>
    <w:rsid w:val="00AD70DE"/>
    <w:rsid w:val="00AE07AA"/>
    <w:rsid w:val="00AE0F16"/>
    <w:rsid w:val="00AE2838"/>
    <w:rsid w:val="00AE3217"/>
    <w:rsid w:val="00AE6BA0"/>
    <w:rsid w:val="00AF4780"/>
    <w:rsid w:val="00B074A0"/>
    <w:rsid w:val="00B117C7"/>
    <w:rsid w:val="00B125D4"/>
    <w:rsid w:val="00B132EE"/>
    <w:rsid w:val="00B14A85"/>
    <w:rsid w:val="00B17374"/>
    <w:rsid w:val="00B17AC0"/>
    <w:rsid w:val="00B23FA8"/>
    <w:rsid w:val="00B24191"/>
    <w:rsid w:val="00B25396"/>
    <w:rsid w:val="00B32BA0"/>
    <w:rsid w:val="00B340CF"/>
    <w:rsid w:val="00B35392"/>
    <w:rsid w:val="00B36032"/>
    <w:rsid w:val="00B36A17"/>
    <w:rsid w:val="00B403B1"/>
    <w:rsid w:val="00B43FED"/>
    <w:rsid w:val="00B45540"/>
    <w:rsid w:val="00B45CD6"/>
    <w:rsid w:val="00B55606"/>
    <w:rsid w:val="00B642C0"/>
    <w:rsid w:val="00B64DB8"/>
    <w:rsid w:val="00B65CFD"/>
    <w:rsid w:val="00B702F7"/>
    <w:rsid w:val="00B74220"/>
    <w:rsid w:val="00B74410"/>
    <w:rsid w:val="00B76B18"/>
    <w:rsid w:val="00B81BDD"/>
    <w:rsid w:val="00B835AE"/>
    <w:rsid w:val="00B84C6A"/>
    <w:rsid w:val="00B856D7"/>
    <w:rsid w:val="00B85A21"/>
    <w:rsid w:val="00B87E5F"/>
    <w:rsid w:val="00B90E3D"/>
    <w:rsid w:val="00B91B57"/>
    <w:rsid w:val="00B92D5F"/>
    <w:rsid w:val="00B93A95"/>
    <w:rsid w:val="00B9530E"/>
    <w:rsid w:val="00BA286D"/>
    <w:rsid w:val="00BA5326"/>
    <w:rsid w:val="00BA6ECA"/>
    <w:rsid w:val="00BB0F13"/>
    <w:rsid w:val="00BB19CD"/>
    <w:rsid w:val="00BB2F61"/>
    <w:rsid w:val="00BB2F8A"/>
    <w:rsid w:val="00BB4C81"/>
    <w:rsid w:val="00BB6BC6"/>
    <w:rsid w:val="00BC0423"/>
    <w:rsid w:val="00BC7606"/>
    <w:rsid w:val="00BD6DA2"/>
    <w:rsid w:val="00BD6DB7"/>
    <w:rsid w:val="00BE0DA4"/>
    <w:rsid w:val="00BE70E4"/>
    <w:rsid w:val="00BF159E"/>
    <w:rsid w:val="00BF1DF6"/>
    <w:rsid w:val="00BF4640"/>
    <w:rsid w:val="00BF5223"/>
    <w:rsid w:val="00C03EFB"/>
    <w:rsid w:val="00C045DF"/>
    <w:rsid w:val="00C04A72"/>
    <w:rsid w:val="00C12B2A"/>
    <w:rsid w:val="00C15B04"/>
    <w:rsid w:val="00C20F41"/>
    <w:rsid w:val="00C22A75"/>
    <w:rsid w:val="00C241ED"/>
    <w:rsid w:val="00C24BD9"/>
    <w:rsid w:val="00C271D1"/>
    <w:rsid w:val="00C274C6"/>
    <w:rsid w:val="00C275A5"/>
    <w:rsid w:val="00C27E8A"/>
    <w:rsid w:val="00C31ED2"/>
    <w:rsid w:val="00C3560C"/>
    <w:rsid w:val="00C42F49"/>
    <w:rsid w:val="00C43043"/>
    <w:rsid w:val="00C52DA2"/>
    <w:rsid w:val="00C53BF7"/>
    <w:rsid w:val="00C55022"/>
    <w:rsid w:val="00C55158"/>
    <w:rsid w:val="00C62BD1"/>
    <w:rsid w:val="00C6496D"/>
    <w:rsid w:val="00C7491E"/>
    <w:rsid w:val="00C82098"/>
    <w:rsid w:val="00C9200E"/>
    <w:rsid w:val="00C92061"/>
    <w:rsid w:val="00CA1B24"/>
    <w:rsid w:val="00CA6DFB"/>
    <w:rsid w:val="00CB0CF3"/>
    <w:rsid w:val="00CB53BC"/>
    <w:rsid w:val="00CB6A81"/>
    <w:rsid w:val="00CB70CE"/>
    <w:rsid w:val="00CC0067"/>
    <w:rsid w:val="00CC13A6"/>
    <w:rsid w:val="00CC408F"/>
    <w:rsid w:val="00CD3ED8"/>
    <w:rsid w:val="00CD55DE"/>
    <w:rsid w:val="00CE0102"/>
    <w:rsid w:val="00CF14A4"/>
    <w:rsid w:val="00CF1808"/>
    <w:rsid w:val="00CF627F"/>
    <w:rsid w:val="00CF6F8A"/>
    <w:rsid w:val="00CF7401"/>
    <w:rsid w:val="00CF7C01"/>
    <w:rsid w:val="00D02BF2"/>
    <w:rsid w:val="00D072EC"/>
    <w:rsid w:val="00D12705"/>
    <w:rsid w:val="00D175BA"/>
    <w:rsid w:val="00D207D9"/>
    <w:rsid w:val="00D24208"/>
    <w:rsid w:val="00D26A5F"/>
    <w:rsid w:val="00D272A4"/>
    <w:rsid w:val="00D275D4"/>
    <w:rsid w:val="00D278DE"/>
    <w:rsid w:val="00D328AB"/>
    <w:rsid w:val="00D32B2C"/>
    <w:rsid w:val="00D33ECF"/>
    <w:rsid w:val="00D353C7"/>
    <w:rsid w:val="00D36DB9"/>
    <w:rsid w:val="00D373A1"/>
    <w:rsid w:val="00D421AD"/>
    <w:rsid w:val="00D479D2"/>
    <w:rsid w:val="00D55759"/>
    <w:rsid w:val="00D5726E"/>
    <w:rsid w:val="00D667A7"/>
    <w:rsid w:val="00D671B3"/>
    <w:rsid w:val="00D702F8"/>
    <w:rsid w:val="00D70D8F"/>
    <w:rsid w:val="00D71E3B"/>
    <w:rsid w:val="00D72B94"/>
    <w:rsid w:val="00D840F1"/>
    <w:rsid w:val="00D8457A"/>
    <w:rsid w:val="00D86F55"/>
    <w:rsid w:val="00D90521"/>
    <w:rsid w:val="00D919D6"/>
    <w:rsid w:val="00D91A30"/>
    <w:rsid w:val="00D940BA"/>
    <w:rsid w:val="00D95903"/>
    <w:rsid w:val="00DA4F06"/>
    <w:rsid w:val="00DA775F"/>
    <w:rsid w:val="00DA7B86"/>
    <w:rsid w:val="00DB03B5"/>
    <w:rsid w:val="00DB1770"/>
    <w:rsid w:val="00DB1DD1"/>
    <w:rsid w:val="00DB28A4"/>
    <w:rsid w:val="00DB4522"/>
    <w:rsid w:val="00DB459B"/>
    <w:rsid w:val="00DB4B87"/>
    <w:rsid w:val="00DC5325"/>
    <w:rsid w:val="00DC58F4"/>
    <w:rsid w:val="00DD11BC"/>
    <w:rsid w:val="00DD32F3"/>
    <w:rsid w:val="00DD7610"/>
    <w:rsid w:val="00DE0E9F"/>
    <w:rsid w:val="00DE13FB"/>
    <w:rsid w:val="00DE3A7E"/>
    <w:rsid w:val="00DF0C77"/>
    <w:rsid w:val="00DF2EDD"/>
    <w:rsid w:val="00DF4811"/>
    <w:rsid w:val="00E01D52"/>
    <w:rsid w:val="00E02FA6"/>
    <w:rsid w:val="00E077D1"/>
    <w:rsid w:val="00E1056B"/>
    <w:rsid w:val="00E113ED"/>
    <w:rsid w:val="00E1504A"/>
    <w:rsid w:val="00E25DCB"/>
    <w:rsid w:val="00E2653F"/>
    <w:rsid w:val="00E26C5B"/>
    <w:rsid w:val="00E26DF5"/>
    <w:rsid w:val="00E3098F"/>
    <w:rsid w:val="00E31D67"/>
    <w:rsid w:val="00E3311E"/>
    <w:rsid w:val="00E33E2E"/>
    <w:rsid w:val="00E36645"/>
    <w:rsid w:val="00E3731E"/>
    <w:rsid w:val="00E4042C"/>
    <w:rsid w:val="00E40B48"/>
    <w:rsid w:val="00E41109"/>
    <w:rsid w:val="00E42662"/>
    <w:rsid w:val="00E42CE6"/>
    <w:rsid w:val="00E44CFB"/>
    <w:rsid w:val="00E53638"/>
    <w:rsid w:val="00E5686A"/>
    <w:rsid w:val="00E57C46"/>
    <w:rsid w:val="00E6013D"/>
    <w:rsid w:val="00E61CA0"/>
    <w:rsid w:val="00E62E4A"/>
    <w:rsid w:val="00E6781A"/>
    <w:rsid w:val="00E70A02"/>
    <w:rsid w:val="00E72239"/>
    <w:rsid w:val="00E72AFB"/>
    <w:rsid w:val="00E7425C"/>
    <w:rsid w:val="00E82CA1"/>
    <w:rsid w:val="00E831F3"/>
    <w:rsid w:val="00E83785"/>
    <w:rsid w:val="00E85080"/>
    <w:rsid w:val="00E8684C"/>
    <w:rsid w:val="00E87104"/>
    <w:rsid w:val="00E93E4A"/>
    <w:rsid w:val="00E94C4F"/>
    <w:rsid w:val="00EA009C"/>
    <w:rsid w:val="00EA059A"/>
    <w:rsid w:val="00EB0A83"/>
    <w:rsid w:val="00EB1718"/>
    <w:rsid w:val="00EB1DBC"/>
    <w:rsid w:val="00EB6C8E"/>
    <w:rsid w:val="00EC04C2"/>
    <w:rsid w:val="00EC58A2"/>
    <w:rsid w:val="00EC5BDD"/>
    <w:rsid w:val="00EC77AC"/>
    <w:rsid w:val="00ED00AE"/>
    <w:rsid w:val="00ED1DB4"/>
    <w:rsid w:val="00ED3428"/>
    <w:rsid w:val="00EE0568"/>
    <w:rsid w:val="00EE180E"/>
    <w:rsid w:val="00EE339C"/>
    <w:rsid w:val="00EE5E87"/>
    <w:rsid w:val="00EE6895"/>
    <w:rsid w:val="00EE7323"/>
    <w:rsid w:val="00EF1F8B"/>
    <w:rsid w:val="00EF6BE0"/>
    <w:rsid w:val="00F016AD"/>
    <w:rsid w:val="00F04711"/>
    <w:rsid w:val="00F11EF7"/>
    <w:rsid w:val="00F13CC1"/>
    <w:rsid w:val="00F1420F"/>
    <w:rsid w:val="00F173C5"/>
    <w:rsid w:val="00F20819"/>
    <w:rsid w:val="00F20E06"/>
    <w:rsid w:val="00F26D9C"/>
    <w:rsid w:val="00F348DF"/>
    <w:rsid w:val="00F35613"/>
    <w:rsid w:val="00F37CCA"/>
    <w:rsid w:val="00F40CA2"/>
    <w:rsid w:val="00F42C1F"/>
    <w:rsid w:val="00F42DB5"/>
    <w:rsid w:val="00F43831"/>
    <w:rsid w:val="00F4520E"/>
    <w:rsid w:val="00F478B0"/>
    <w:rsid w:val="00F47D53"/>
    <w:rsid w:val="00F50580"/>
    <w:rsid w:val="00F50808"/>
    <w:rsid w:val="00F5355A"/>
    <w:rsid w:val="00F556D4"/>
    <w:rsid w:val="00F56BA1"/>
    <w:rsid w:val="00F60772"/>
    <w:rsid w:val="00F60B64"/>
    <w:rsid w:val="00F6435C"/>
    <w:rsid w:val="00F735F5"/>
    <w:rsid w:val="00F760FC"/>
    <w:rsid w:val="00F769A0"/>
    <w:rsid w:val="00F76C90"/>
    <w:rsid w:val="00F8034A"/>
    <w:rsid w:val="00F808A6"/>
    <w:rsid w:val="00F81D50"/>
    <w:rsid w:val="00F83410"/>
    <w:rsid w:val="00F8564B"/>
    <w:rsid w:val="00F87074"/>
    <w:rsid w:val="00F9176B"/>
    <w:rsid w:val="00F91B17"/>
    <w:rsid w:val="00F92BD0"/>
    <w:rsid w:val="00F9746E"/>
    <w:rsid w:val="00FA2211"/>
    <w:rsid w:val="00FA7D54"/>
    <w:rsid w:val="00FB23C2"/>
    <w:rsid w:val="00FB333E"/>
    <w:rsid w:val="00FB3CE8"/>
    <w:rsid w:val="00FB6DF6"/>
    <w:rsid w:val="00FC2E6E"/>
    <w:rsid w:val="00FC3EEC"/>
    <w:rsid w:val="00FC55BA"/>
    <w:rsid w:val="00FD0197"/>
    <w:rsid w:val="00FD0615"/>
    <w:rsid w:val="00FD39EB"/>
    <w:rsid w:val="00FD7879"/>
    <w:rsid w:val="00FE2965"/>
    <w:rsid w:val="00FE4790"/>
    <w:rsid w:val="00FE7A55"/>
    <w:rsid w:val="00FF076E"/>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C85D"/>
  <w15:docId w15:val="{39EA2E69-59C8-4770-9DF1-F1EEFF59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594561"/>
    <w:pPr>
      <w:keepNext/>
      <w:keepLines/>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94561"/>
    <w:pPr>
      <w:keepNext/>
      <w:keepLines/>
      <w:spacing w:after="24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59456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9456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5C4B28"/>
    <w:rPr>
      <w:sz w:val="16"/>
      <w:szCs w:val="16"/>
    </w:rPr>
  </w:style>
  <w:style w:type="paragraph" w:styleId="CommentText">
    <w:name w:val="annotation text"/>
    <w:basedOn w:val="Normal"/>
    <w:link w:val="CommentTextChar"/>
    <w:uiPriority w:val="99"/>
    <w:semiHidden/>
    <w:unhideWhenUsed/>
    <w:rsid w:val="005C4B28"/>
    <w:pPr>
      <w:spacing w:line="240" w:lineRule="auto"/>
    </w:pPr>
    <w:rPr>
      <w:sz w:val="20"/>
      <w:szCs w:val="20"/>
    </w:rPr>
  </w:style>
  <w:style w:type="character" w:customStyle="1" w:styleId="CommentTextChar">
    <w:name w:val="Comment Text Char"/>
    <w:basedOn w:val="DefaultParagraphFont"/>
    <w:link w:val="CommentText"/>
    <w:uiPriority w:val="99"/>
    <w:semiHidden/>
    <w:rsid w:val="005C4B28"/>
    <w:rPr>
      <w:sz w:val="20"/>
      <w:szCs w:val="20"/>
    </w:rPr>
  </w:style>
  <w:style w:type="table" w:styleId="TableGridLight">
    <w:name w:val="Grid Table Light"/>
    <w:basedOn w:val="TableNormal"/>
    <w:uiPriority w:val="40"/>
    <w:rsid w:val="008624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162C63"/>
    <w:rPr>
      <w:b/>
      <w:bCs/>
    </w:rPr>
  </w:style>
  <w:style w:type="character" w:customStyle="1" w:styleId="CommentSubjectChar">
    <w:name w:val="Comment Subject Char"/>
    <w:basedOn w:val="CommentTextChar"/>
    <w:link w:val="CommentSubject"/>
    <w:uiPriority w:val="99"/>
    <w:semiHidden/>
    <w:rsid w:val="00162C6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2704">
      <w:bodyDiv w:val="1"/>
      <w:marLeft w:val="0"/>
      <w:marRight w:val="0"/>
      <w:marTop w:val="0"/>
      <w:marBottom w:val="0"/>
      <w:divBdr>
        <w:top w:val="none" w:sz="0" w:space="0" w:color="auto"/>
        <w:left w:val="none" w:sz="0" w:space="0" w:color="auto"/>
        <w:bottom w:val="none" w:sz="0" w:space="0" w:color="auto"/>
        <w:right w:val="none" w:sz="0" w:space="0" w:color="auto"/>
      </w:divBdr>
    </w:div>
    <w:div w:id="117529419">
      <w:bodyDiv w:val="1"/>
      <w:marLeft w:val="0"/>
      <w:marRight w:val="0"/>
      <w:marTop w:val="0"/>
      <w:marBottom w:val="0"/>
      <w:divBdr>
        <w:top w:val="none" w:sz="0" w:space="0" w:color="auto"/>
        <w:left w:val="none" w:sz="0" w:space="0" w:color="auto"/>
        <w:bottom w:val="none" w:sz="0" w:space="0" w:color="auto"/>
        <w:right w:val="none" w:sz="0" w:space="0" w:color="auto"/>
      </w:divBdr>
    </w:div>
    <w:div w:id="203371969">
      <w:bodyDiv w:val="1"/>
      <w:marLeft w:val="0"/>
      <w:marRight w:val="0"/>
      <w:marTop w:val="0"/>
      <w:marBottom w:val="0"/>
      <w:divBdr>
        <w:top w:val="none" w:sz="0" w:space="0" w:color="auto"/>
        <w:left w:val="none" w:sz="0" w:space="0" w:color="auto"/>
        <w:bottom w:val="none" w:sz="0" w:space="0" w:color="auto"/>
        <w:right w:val="none" w:sz="0" w:space="0" w:color="auto"/>
      </w:divBdr>
    </w:div>
    <w:div w:id="260333560">
      <w:bodyDiv w:val="1"/>
      <w:marLeft w:val="0"/>
      <w:marRight w:val="0"/>
      <w:marTop w:val="0"/>
      <w:marBottom w:val="0"/>
      <w:divBdr>
        <w:top w:val="none" w:sz="0" w:space="0" w:color="auto"/>
        <w:left w:val="none" w:sz="0" w:space="0" w:color="auto"/>
        <w:bottom w:val="none" w:sz="0" w:space="0" w:color="auto"/>
        <w:right w:val="none" w:sz="0" w:space="0" w:color="auto"/>
      </w:divBdr>
    </w:div>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266697031">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513305784">
      <w:bodyDiv w:val="1"/>
      <w:marLeft w:val="0"/>
      <w:marRight w:val="0"/>
      <w:marTop w:val="0"/>
      <w:marBottom w:val="0"/>
      <w:divBdr>
        <w:top w:val="none" w:sz="0" w:space="0" w:color="auto"/>
        <w:left w:val="none" w:sz="0" w:space="0" w:color="auto"/>
        <w:bottom w:val="none" w:sz="0" w:space="0" w:color="auto"/>
        <w:right w:val="none" w:sz="0" w:space="0" w:color="auto"/>
      </w:divBdr>
    </w:div>
    <w:div w:id="560406424">
      <w:bodyDiv w:val="1"/>
      <w:marLeft w:val="0"/>
      <w:marRight w:val="0"/>
      <w:marTop w:val="0"/>
      <w:marBottom w:val="0"/>
      <w:divBdr>
        <w:top w:val="none" w:sz="0" w:space="0" w:color="auto"/>
        <w:left w:val="none" w:sz="0" w:space="0" w:color="auto"/>
        <w:bottom w:val="none" w:sz="0" w:space="0" w:color="auto"/>
        <w:right w:val="none" w:sz="0" w:space="0" w:color="auto"/>
      </w:divBdr>
    </w:div>
    <w:div w:id="584993868">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683478286">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294141578">
      <w:bodyDiv w:val="1"/>
      <w:marLeft w:val="0"/>
      <w:marRight w:val="0"/>
      <w:marTop w:val="0"/>
      <w:marBottom w:val="0"/>
      <w:divBdr>
        <w:top w:val="none" w:sz="0" w:space="0" w:color="auto"/>
        <w:left w:val="none" w:sz="0" w:space="0" w:color="auto"/>
        <w:bottom w:val="none" w:sz="0" w:space="0" w:color="auto"/>
        <w:right w:val="none" w:sz="0" w:space="0" w:color="auto"/>
      </w:divBdr>
    </w:div>
    <w:div w:id="1469055577">
      <w:bodyDiv w:val="1"/>
      <w:marLeft w:val="0"/>
      <w:marRight w:val="0"/>
      <w:marTop w:val="0"/>
      <w:marBottom w:val="0"/>
      <w:divBdr>
        <w:top w:val="none" w:sz="0" w:space="0" w:color="auto"/>
        <w:left w:val="none" w:sz="0" w:space="0" w:color="auto"/>
        <w:bottom w:val="none" w:sz="0" w:space="0" w:color="auto"/>
        <w:right w:val="none" w:sz="0" w:space="0" w:color="auto"/>
      </w:divBdr>
    </w:div>
    <w:div w:id="1516653945">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 w:id="1727148192">
      <w:bodyDiv w:val="1"/>
      <w:marLeft w:val="0"/>
      <w:marRight w:val="0"/>
      <w:marTop w:val="0"/>
      <w:marBottom w:val="0"/>
      <w:divBdr>
        <w:top w:val="none" w:sz="0" w:space="0" w:color="auto"/>
        <w:left w:val="none" w:sz="0" w:space="0" w:color="auto"/>
        <w:bottom w:val="none" w:sz="0" w:space="0" w:color="auto"/>
        <w:right w:val="none" w:sz="0" w:space="0" w:color="auto"/>
      </w:divBdr>
    </w:div>
    <w:div w:id="208525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chart" Target="charts/chart4.xml"/><Relationship Id="rId63" Type="http://schemas.openxmlformats.org/officeDocument/2006/relationships/image" Target="media/image47.emf"/><Relationship Id="rId84"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8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emf"/><Relationship Id="rId58" Type="http://schemas.openxmlformats.org/officeDocument/2006/relationships/image" Target="media/image43.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emf"/><Relationship Id="rId123" Type="http://schemas.openxmlformats.org/officeDocument/2006/relationships/chart" Target="charts/chart14.xml"/><Relationship Id="rId128" Type="http://schemas.openxmlformats.org/officeDocument/2006/relationships/image" Target="media/image106.emf"/><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emf"/><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chart" Target="charts/chart5.xml"/><Relationship Id="rId48" Type="http://schemas.openxmlformats.org/officeDocument/2006/relationships/image" Target="media/image34.jpeg"/><Relationship Id="rId64" Type="http://schemas.openxmlformats.org/officeDocument/2006/relationships/chart" Target="charts/chart10.xml"/><Relationship Id="rId69" Type="http://schemas.openxmlformats.org/officeDocument/2006/relationships/image" Target="media/image52.emf"/><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footer" Target="footer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image" Target="media/image102.emf"/><Relationship Id="rId129" Type="http://schemas.openxmlformats.org/officeDocument/2006/relationships/image" Target="media/image107.emf"/><Relationship Id="rId54" Type="http://schemas.openxmlformats.org/officeDocument/2006/relationships/image" Target="media/image40.emf"/><Relationship Id="rId70" Type="http://schemas.openxmlformats.org/officeDocument/2006/relationships/image" Target="media/image53.emf"/><Relationship Id="rId75" Type="http://schemas.openxmlformats.org/officeDocument/2006/relationships/image" Target="media/image58.JPG"/><Relationship Id="rId91" Type="http://schemas.openxmlformats.org/officeDocument/2006/relationships/image" Target="media/image74.png"/><Relationship Id="rId9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image" Target="media/image96.JPG"/><Relationship Id="rId119" Type="http://schemas.openxmlformats.org/officeDocument/2006/relationships/image" Target="media/image101.png"/><Relationship Id="rId44" Type="http://schemas.openxmlformats.org/officeDocument/2006/relationships/chart" Target="charts/chart6.xml"/><Relationship Id="rId60" Type="http://schemas.openxmlformats.org/officeDocument/2006/relationships/image" Target="media/image45.emf"/><Relationship Id="rId65" Type="http://schemas.openxmlformats.org/officeDocument/2006/relationships/image" Target="media/image48.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chart" Target="charts/chart15.xm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chart" Target="charts/chart1.xml"/><Relationship Id="rId109" Type="http://schemas.openxmlformats.org/officeDocument/2006/relationships/image" Target="media/image91.emf"/><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chart" Target="charts/chart8.xml"/><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emf"/><Relationship Id="rId120" Type="http://schemas.openxmlformats.org/officeDocument/2006/relationships/chart" Target="charts/chart11.xml"/><Relationship Id="rId125" Type="http://schemas.openxmlformats.org/officeDocument/2006/relationships/image" Target="media/image103.emf"/><Relationship Id="rId7" Type="http://schemas.openxmlformats.org/officeDocument/2006/relationships/endnotes" Target="endnotes.xml"/><Relationship Id="rId71" Type="http://schemas.openxmlformats.org/officeDocument/2006/relationships/image" Target="media/image54.png"/><Relationship Id="rId92"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chart" Target="charts/chart2.xml"/><Relationship Id="rId45" Type="http://schemas.openxmlformats.org/officeDocument/2006/relationships/chart" Target="charts/chart7.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emf"/><Relationship Id="rId115" Type="http://schemas.openxmlformats.org/officeDocument/2006/relationships/image" Target="media/image97.png"/><Relationship Id="rId131" Type="http://schemas.openxmlformats.org/officeDocument/2006/relationships/chart" Target="charts/chart16.xml"/><Relationship Id="rId136" Type="http://schemas.openxmlformats.org/officeDocument/2006/relationships/theme" Target="theme/theme1.xml"/><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emf"/><Relationship Id="rId77" Type="http://schemas.openxmlformats.org/officeDocument/2006/relationships/image" Target="media/image60.png"/><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4.emf"/><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5.png"/><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chart" Target="charts/chart12.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13.png"/><Relationship Id="rId41" Type="http://schemas.openxmlformats.org/officeDocument/2006/relationships/chart" Target="charts/chart3.xml"/><Relationship Id="rId62" Type="http://schemas.openxmlformats.org/officeDocument/2006/relationships/chart" Target="charts/chart9.xm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emf"/><Relationship Id="rId132" Type="http://schemas.openxmlformats.org/officeDocument/2006/relationships/chart" Target="charts/chart17.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emf"/><Relationship Id="rId106" Type="http://schemas.openxmlformats.org/officeDocument/2006/relationships/image" Target="media/image88.emf"/><Relationship Id="rId127" Type="http://schemas.openxmlformats.org/officeDocument/2006/relationships/image" Target="media/image105.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studies\I76.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Projects_Git\I76\sim_responses\actual_profile\EB_right_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I76\I76\for_thesis\EB_Right.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John%20B\Projects_Git\I76\sim_responses\actual_profile\EB_righ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Dynamic</c:v>
          </c:tx>
          <c:spPr>
            <a:ln w="19050"/>
          </c:spPr>
          <c:marker>
            <c:symbol val="none"/>
          </c:marker>
          <c:xVal>
            <c:numRef>
              <c:f>Sheet1!$H$7:$H$7507</c:f>
              <c:numCache>
                <c:formatCode>0.00E+00</c:formatCode>
                <c:ptCount val="7501"/>
                <c:pt idx="0" formatCode="General">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formatCode="General">
                  <c:v>0.01</c:v>
                </c:pt>
                <c:pt idx="11" formatCode="General">
                  <c:v>1.0999999999999999E-2</c:v>
                </c:pt>
                <c:pt idx="12" formatCode="General">
                  <c:v>1.2E-2</c:v>
                </c:pt>
                <c:pt idx="13" formatCode="General">
                  <c:v>1.2999999999999999E-2</c:v>
                </c:pt>
                <c:pt idx="14" formatCode="General">
                  <c:v>1.4E-2</c:v>
                </c:pt>
                <c:pt idx="15" formatCode="General">
                  <c:v>1.4999999999999999E-2</c:v>
                </c:pt>
                <c:pt idx="16" formatCode="General">
                  <c:v>1.6E-2</c:v>
                </c:pt>
                <c:pt idx="17" formatCode="General">
                  <c:v>1.7000000000000001E-2</c:v>
                </c:pt>
                <c:pt idx="18" formatCode="General">
                  <c:v>1.7999999999999999E-2</c:v>
                </c:pt>
                <c:pt idx="19" formatCode="General">
                  <c:v>1.9E-2</c:v>
                </c:pt>
                <c:pt idx="20" formatCode="General">
                  <c:v>0.02</c:v>
                </c:pt>
                <c:pt idx="21" formatCode="General">
                  <c:v>2.1000000000000001E-2</c:v>
                </c:pt>
                <c:pt idx="22" formatCode="General">
                  <c:v>2.1999999999999999E-2</c:v>
                </c:pt>
                <c:pt idx="23" formatCode="General">
                  <c:v>2.3E-2</c:v>
                </c:pt>
                <c:pt idx="24" formatCode="General">
                  <c:v>2.4E-2</c:v>
                </c:pt>
                <c:pt idx="25" formatCode="General">
                  <c:v>2.5000000000000001E-2</c:v>
                </c:pt>
                <c:pt idx="26" formatCode="General">
                  <c:v>2.5999999999999999E-2</c:v>
                </c:pt>
                <c:pt idx="27" formatCode="General">
                  <c:v>2.7E-2</c:v>
                </c:pt>
                <c:pt idx="28" formatCode="General">
                  <c:v>2.8000000000000001E-2</c:v>
                </c:pt>
                <c:pt idx="29" formatCode="General">
                  <c:v>2.9000000000000001E-2</c:v>
                </c:pt>
                <c:pt idx="30" formatCode="General">
                  <c:v>0.03</c:v>
                </c:pt>
                <c:pt idx="31" formatCode="General">
                  <c:v>3.1E-2</c:v>
                </c:pt>
                <c:pt idx="32" formatCode="General">
                  <c:v>3.2000000000000001E-2</c:v>
                </c:pt>
                <c:pt idx="33" formatCode="General">
                  <c:v>3.3000000000000002E-2</c:v>
                </c:pt>
                <c:pt idx="34" formatCode="General">
                  <c:v>3.4000000000000002E-2</c:v>
                </c:pt>
                <c:pt idx="35" formatCode="General">
                  <c:v>3.5000000000000003E-2</c:v>
                </c:pt>
                <c:pt idx="36" formatCode="General">
                  <c:v>3.5999999999999997E-2</c:v>
                </c:pt>
                <c:pt idx="37" formatCode="General">
                  <c:v>3.6999999999999998E-2</c:v>
                </c:pt>
                <c:pt idx="38" formatCode="General">
                  <c:v>3.7999999999999999E-2</c:v>
                </c:pt>
                <c:pt idx="39" formatCode="General">
                  <c:v>3.9E-2</c:v>
                </c:pt>
                <c:pt idx="40" formatCode="General">
                  <c:v>0.04</c:v>
                </c:pt>
                <c:pt idx="41" formatCode="General">
                  <c:v>4.1000000000000002E-2</c:v>
                </c:pt>
                <c:pt idx="42" formatCode="General">
                  <c:v>4.2000000000000003E-2</c:v>
                </c:pt>
                <c:pt idx="43" formatCode="General">
                  <c:v>4.2999999999999997E-2</c:v>
                </c:pt>
                <c:pt idx="44" formatCode="General">
                  <c:v>4.3999999999999997E-2</c:v>
                </c:pt>
                <c:pt idx="45" formatCode="General">
                  <c:v>4.4999999999999998E-2</c:v>
                </c:pt>
                <c:pt idx="46" formatCode="General">
                  <c:v>4.5999999999999999E-2</c:v>
                </c:pt>
                <c:pt idx="47" formatCode="General">
                  <c:v>4.7E-2</c:v>
                </c:pt>
                <c:pt idx="48" formatCode="General">
                  <c:v>4.8000000000000001E-2</c:v>
                </c:pt>
                <c:pt idx="49" formatCode="General">
                  <c:v>4.9000000000000002E-2</c:v>
                </c:pt>
                <c:pt idx="50" formatCode="General">
                  <c:v>0.05</c:v>
                </c:pt>
                <c:pt idx="51" formatCode="General">
                  <c:v>5.0999999999999997E-2</c:v>
                </c:pt>
                <c:pt idx="52" formatCode="General">
                  <c:v>5.1999999999999998E-2</c:v>
                </c:pt>
                <c:pt idx="53" formatCode="General">
                  <c:v>5.2999999999999999E-2</c:v>
                </c:pt>
                <c:pt idx="54" formatCode="General">
                  <c:v>5.3999999999999999E-2</c:v>
                </c:pt>
                <c:pt idx="55" formatCode="General">
                  <c:v>5.5E-2</c:v>
                </c:pt>
                <c:pt idx="56" formatCode="General">
                  <c:v>5.6000000000000001E-2</c:v>
                </c:pt>
                <c:pt idx="57" formatCode="General">
                  <c:v>5.7000000000000002E-2</c:v>
                </c:pt>
                <c:pt idx="58" formatCode="General">
                  <c:v>5.8000000000000003E-2</c:v>
                </c:pt>
                <c:pt idx="59" formatCode="General">
                  <c:v>5.8999999999999997E-2</c:v>
                </c:pt>
                <c:pt idx="60" formatCode="General">
                  <c:v>0.06</c:v>
                </c:pt>
                <c:pt idx="61" formatCode="General">
                  <c:v>6.0999999999999999E-2</c:v>
                </c:pt>
                <c:pt idx="62" formatCode="General">
                  <c:v>6.2E-2</c:v>
                </c:pt>
                <c:pt idx="63" formatCode="General">
                  <c:v>6.3E-2</c:v>
                </c:pt>
                <c:pt idx="64" formatCode="General">
                  <c:v>6.4000000000000001E-2</c:v>
                </c:pt>
                <c:pt idx="65" formatCode="General">
                  <c:v>6.5000000000000002E-2</c:v>
                </c:pt>
                <c:pt idx="66" formatCode="General">
                  <c:v>6.6000000000000003E-2</c:v>
                </c:pt>
                <c:pt idx="67" formatCode="General">
                  <c:v>6.7000000000000004E-2</c:v>
                </c:pt>
                <c:pt idx="68" formatCode="General">
                  <c:v>6.8000000000000005E-2</c:v>
                </c:pt>
                <c:pt idx="69" formatCode="General">
                  <c:v>6.9000000000000006E-2</c:v>
                </c:pt>
                <c:pt idx="70" formatCode="General">
                  <c:v>7.0000000000000007E-2</c:v>
                </c:pt>
                <c:pt idx="71" formatCode="General">
                  <c:v>7.0999999999999994E-2</c:v>
                </c:pt>
                <c:pt idx="72" formatCode="General">
                  <c:v>7.1999999999999995E-2</c:v>
                </c:pt>
                <c:pt idx="73" formatCode="General">
                  <c:v>7.2999999999999995E-2</c:v>
                </c:pt>
                <c:pt idx="74" formatCode="General">
                  <c:v>7.3999999999999996E-2</c:v>
                </c:pt>
                <c:pt idx="75" formatCode="General">
                  <c:v>7.4999999999999997E-2</c:v>
                </c:pt>
                <c:pt idx="76" formatCode="General">
                  <c:v>7.5999999999999998E-2</c:v>
                </c:pt>
                <c:pt idx="77" formatCode="General">
                  <c:v>7.6999999999999999E-2</c:v>
                </c:pt>
                <c:pt idx="78" formatCode="General">
                  <c:v>7.8E-2</c:v>
                </c:pt>
                <c:pt idx="79" formatCode="General">
                  <c:v>7.9000000000000001E-2</c:v>
                </c:pt>
                <c:pt idx="80" formatCode="General">
                  <c:v>0.08</c:v>
                </c:pt>
                <c:pt idx="81" formatCode="General">
                  <c:v>8.1000000000000003E-2</c:v>
                </c:pt>
                <c:pt idx="82" formatCode="General">
                  <c:v>8.2000000000000003E-2</c:v>
                </c:pt>
                <c:pt idx="83" formatCode="General">
                  <c:v>8.3000000000000004E-2</c:v>
                </c:pt>
                <c:pt idx="84" formatCode="General">
                  <c:v>8.4000000000000005E-2</c:v>
                </c:pt>
                <c:pt idx="85" formatCode="General">
                  <c:v>8.5000000000000006E-2</c:v>
                </c:pt>
                <c:pt idx="86" formatCode="General">
                  <c:v>8.5999999999999993E-2</c:v>
                </c:pt>
                <c:pt idx="87" formatCode="General">
                  <c:v>8.6999999999999994E-2</c:v>
                </c:pt>
                <c:pt idx="88" formatCode="General">
                  <c:v>8.7999999999999995E-2</c:v>
                </c:pt>
                <c:pt idx="89" formatCode="General">
                  <c:v>8.8999999999999996E-2</c:v>
                </c:pt>
                <c:pt idx="90" formatCode="General">
                  <c:v>0.09</c:v>
                </c:pt>
                <c:pt idx="91" formatCode="General">
                  <c:v>9.0999999999999998E-2</c:v>
                </c:pt>
                <c:pt idx="92" formatCode="General">
                  <c:v>9.1999999999999998E-2</c:v>
                </c:pt>
                <c:pt idx="93" formatCode="General">
                  <c:v>9.2999999999999999E-2</c:v>
                </c:pt>
                <c:pt idx="94" formatCode="General">
                  <c:v>9.4E-2</c:v>
                </c:pt>
                <c:pt idx="95" formatCode="General">
                  <c:v>9.5000000000000001E-2</c:v>
                </c:pt>
                <c:pt idx="96" formatCode="General">
                  <c:v>9.6000000000000002E-2</c:v>
                </c:pt>
                <c:pt idx="97" formatCode="General">
                  <c:v>9.7000000000000003E-2</c:v>
                </c:pt>
                <c:pt idx="98" formatCode="General">
                  <c:v>9.8000000000000004E-2</c:v>
                </c:pt>
                <c:pt idx="99" formatCode="General">
                  <c:v>9.9000000000000005E-2</c:v>
                </c:pt>
                <c:pt idx="100" formatCode="General">
                  <c:v>0.1</c:v>
                </c:pt>
                <c:pt idx="101" formatCode="General">
                  <c:v>0.10100000000000001</c:v>
                </c:pt>
                <c:pt idx="102" formatCode="General">
                  <c:v>0.10199999999999999</c:v>
                </c:pt>
                <c:pt idx="103" formatCode="General">
                  <c:v>0.10299999999999999</c:v>
                </c:pt>
                <c:pt idx="104" formatCode="General">
                  <c:v>0.104</c:v>
                </c:pt>
                <c:pt idx="105" formatCode="General">
                  <c:v>0.105</c:v>
                </c:pt>
                <c:pt idx="106" formatCode="General">
                  <c:v>0.106</c:v>
                </c:pt>
                <c:pt idx="107" formatCode="General">
                  <c:v>0.107</c:v>
                </c:pt>
                <c:pt idx="108" formatCode="General">
                  <c:v>0.108</c:v>
                </c:pt>
                <c:pt idx="109" formatCode="General">
                  <c:v>0.109</c:v>
                </c:pt>
                <c:pt idx="110" formatCode="General">
                  <c:v>0.11</c:v>
                </c:pt>
                <c:pt idx="111" formatCode="General">
                  <c:v>0.111</c:v>
                </c:pt>
                <c:pt idx="112" formatCode="General">
                  <c:v>0.112</c:v>
                </c:pt>
                <c:pt idx="113" formatCode="General">
                  <c:v>0.113</c:v>
                </c:pt>
                <c:pt idx="114" formatCode="General">
                  <c:v>0.114</c:v>
                </c:pt>
                <c:pt idx="115" formatCode="General">
                  <c:v>0.115</c:v>
                </c:pt>
                <c:pt idx="116" formatCode="General">
                  <c:v>0.11600000000000001</c:v>
                </c:pt>
                <c:pt idx="117" formatCode="General">
                  <c:v>0.11700000000000001</c:v>
                </c:pt>
                <c:pt idx="118" formatCode="General">
                  <c:v>0.11799999999999999</c:v>
                </c:pt>
                <c:pt idx="119" formatCode="General">
                  <c:v>0.11899999999999999</c:v>
                </c:pt>
                <c:pt idx="120" formatCode="General">
                  <c:v>0.12</c:v>
                </c:pt>
                <c:pt idx="121" formatCode="General">
                  <c:v>0.121</c:v>
                </c:pt>
                <c:pt idx="122" formatCode="General">
                  <c:v>0.122</c:v>
                </c:pt>
                <c:pt idx="123" formatCode="General">
                  <c:v>0.123</c:v>
                </c:pt>
                <c:pt idx="124" formatCode="General">
                  <c:v>0.124</c:v>
                </c:pt>
                <c:pt idx="125" formatCode="General">
                  <c:v>0.125</c:v>
                </c:pt>
                <c:pt idx="126" formatCode="General">
                  <c:v>0.126</c:v>
                </c:pt>
                <c:pt idx="127" formatCode="General">
                  <c:v>0.127</c:v>
                </c:pt>
                <c:pt idx="128" formatCode="General">
                  <c:v>0.128</c:v>
                </c:pt>
                <c:pt idx="129" formatCode="General">
                  <c:v>0.129</c:v>
                </c:pt>
                <c:pt idx="130" formatCode="General">
                  <c:v>0.13</c:v>
                </c:pt>
                <c:pt idx="131" formatCode="General">
                  <c:v>0.13100000000000001</c:v>
                </c:pt>
                <c:pt idx="132" formatCode="General">
                  <c:v>0.13200000000000001</c:v>
                </c:pt>
                <c:pt idx="133" formatCode="General">
                  <c:v>0.13300000000000001</c:v>
                </c:pt>
                <c:pt idx="134" formatCode="General">
                  <c:v>0.13400000000000001</c:v>
                </c:pt>
                <c:pt idx="135" formatCode="General">
                  <c:v>0.13500000000000001</c:v>
                </c:pt>
                <c:pt idx="136" formatCode="General">
                  <c:v>0.13600000000000001</c:v>
                </c:pt>
                <c:pt idx="137" formatCode="General">
                  <c:v>0.13700000000000001</c:v>
                </c:pt>
                <c:pt idx="138" formatCode="General">
                  <c:v>0.13800000000000001</c:v>
                </c:pt>
                <c:pt idx="139" formatCode="General">
                  <c:v>0.13900000000000001</c:v>
                </c:pt>
                <c:pt idx="140" formatCode="General">
                  <c:v>0.14000000000000001</c:v>
                </c:pt>
                <c:pt idx="141" formatCode="General">
                  <c:v>0.14099999999999999</c:v>
                </c:pt>
                <c:pt idx="142" formatCode="General">
                  <c:v>0.14199999999999999</c:v>
                </c:pt>
                <c:pt idx="143" formatCode="General">
                  <c:v>0.14299999999999999</c:v>
                </c:pt>
                <c:pt idx="144" formatCode="General">
                  <c:v>0.14399999999999999</c:v>
                </c:pt>
                <c:pt idx="145" formatCode="General">
                  <c:v>0.14499999999999999</c:v>
                </c:pt>
                <c:pt idx="146" formatCode="General">
                  <c:v>0.14599999999999999</c:v>
                </c:pt>
                <c:pt idx="147" formatCode="General">
                  <c:v>0.14699999999999999</c:v>
                </c:pt>
                <c:pt idx="148" formatCode="General">
                  <c:v>0.14799999999999999</c:v>
                </c:pt>
                <c:pt idx="149" formatCode="General">
                  <c:v>0.14899999999999999</c:v>
                </c:pt>
                <c:pt idx="150" formatCode="General">
                  <c:v>0.15</c:v>
                </c:pt>
                <c:pt idx="151" formatCode="General">
                  <c:v>0.151</c:v>
                </c:pt>
                <c:pt idx="152" formatCode="General">
                  <c:v>0.152</c:v>
                </c:pt>
                <c:pt idx="153" formatCode="General">
                  <c:v>0.153</c:v>
                </c:pt>
                <c:pt idx="154" formatCode="General">
                  <c:v>0.154</c:v>
                </c:pt>
                <c:pt idx="155" formatCode="General">
                  <c:v>0.155</c:v>
                </c:pt>
                <c:pt idx="156" formatCode="General">
                  <c:v>0.156</c:v>
                </c:pt>
                <c:pt idx="157" formatCode="General">
                  <c:v>0.157</c:v>
                </c:pt>
                <c:pt idx="158" formatCode="General">
                  <c:v>0.158</c:v>
                </c:pt>
                <c:pt idx="159" formatCode="General">
                  <c:v>0.159</c:v>
                </c:pt>
                <c:pt idx="160" formatCode="General">
                  <c:v>0.16</c:v>
                </c:pt>
                <c:pt idx="161" formatCode="General">
                  <c:v>0.161</c:v>
                </c:pt>
                <c:pt idx="162" formatCode="General">
                  <c:v>0.16200000000000001</c:v>
                </c:pt>
                <c:pt idx="163" formatCode="General">
                  <c:v>0.16300000000000001</c:v>
                </c:pt>
                <c:pt idx="164" formatCode="General">
                  <c:v>0.16400000000000001</c:v>
                </c:pt>
                <c:pt idx="165" formatCode="General">
                  <c:v>0.16500000000000001</c:v>
                </c:pt>
                <c:pt idx="166" formatCode="General">
                  <c:v>0.16600000000000001</c:v>
                </c:pt>
                <c:pt idx="167" formatCode="General">
                  <c:v>0.16700000000000001</c:v>
                </c:pt>
                <c:pt idx="168" formatCode="General">
                  <c:v>0.16800000000000001</c:v>
                </c:pt>
                <c:pt idx="169" formatCode="General">
                  <c:v>0.16900000000000001</c:v>
                </c:pt>
                <c:pt idx="170" formatCode="General">
                  <c:v>0.17</c:v>
                </c:pt>
                <c:pt idx="171" formatCode="General">
                  <c:v>0.17100000000000001</c:v>
                </c:pt>
                <c:pt idx="172" formatCode="General">
                  <c:v>0.17199999999999999</c:v>
                </c:pt>
                <c:pt idx="173" formatCode="General">
                  <c:v>0.17299999999999999</c:v>
                </c:pt>
                <c:pt idx="174" formatCode="General">
                  <c:v>0.17399999999999999</c:v>
                </c:pt>
                <c:pt idx="175" formatCode="General">
                  <c:v>0.17499999999999999</c:v>
                </c:pt>
                <c:pt idx="176" formatCode="General">
                  <c:v>0.17599999999999999</c:v>
                </c:pt>
                <c:pt idx="177" formatCode="General">
                  <c:v>0.17699999999999999</c:v>
                </c:pt>
                <c:pt idx="178" formatCode="General">
                  <c:v>0.17799999999999999</c:v>
                </c:pt>
                <c:pt idx="179" formatCode="General">
                  <c:v>0.17899999999999999</c:v>
                </c:pt>
                <c:pt idx="180" formatCode="General">
                  <c:v>0.18</c:v>
                </c:pt>
                <c:pt idx="181" formatCode="General">
                  <c:v>0.18099999999999999</c:v>
                </c:pt>
                <c:pt idx="182" formatCode="General">
                  <c:v>0.182</c:v>
                </c:pt>
                <c:pt idx="183" formatCode="General">
                  <c:v>0.183</c:v>
                </c:pt>
                <c:pt idx="184" formatCode="General">
                  <c:v>0.184</c:v>
                </c:pt>
                <c:pt idx="185" formatCode="General">
                  <c:v>0.185</c:v>
                </c:pt>
                <c:pt idx="186" formatCode="General">
                  <c:v>0.186</c:v>
                </c:pt>
                <c:pt idx="187" formatCode="General">
                  <c:v>0.187</c:v>
                </c:pt>
                <c:pt idx="188" formatCode="General">
                  <c:v>0.188</c:v>
                </c:pt>
                <c:pt idx="189" formatCode="General">
                  <c:v>0.189</c:v>
                </c:pt>
                <c:pt idx="190" formatCode="General">
                  <c:v>0.19</c:v>
                </c:pt>
                <c:pt idx="191" formatCode="General">
                  <c:v>0.191</c:v>
                </c:pt>
                <c:pt idx="192" formatCode="General">
                  <c:v>0.192</c:v>
                </c:pt>
                <c:pt idx="193" formatCode="General">
                  <c:v>0.193</c:v>
                </c:pt>
                <c:pt idx="194" formatCode="General">
                  <c:v>0.19400000000000001</c:v>
                </c:pt>
                <c:pt idx="195" formatCode="General">
                  <c:v>0.19500000000000001</c:v>
                </c:pt>
                <c:pt idx="196" formatCode="General">
                  <c:v>0.19600000000000001</c:v>
                </c:pt>
                <c:pt idx="197" formatCode="General">
                  <c:v>0.19700000000000001</c:v>
                </c:pt>
                <c:pt idx="198" formatCode="General">
                  <c:v>0.19800000000000001</c:v>
                </c:pt>
                <c:pt idx="199" formatCode="General">
                  <c:v>0.19900000000000001</c:v>
                </c:pt>
                <c:pt idx="200" formatCode="General">
                  <c:v>0.2</c:v>
                </c:pt>
                <c:pt idx="201" formatCode="General">
                  <c:v>0.20100000000000001</c:v>
                </c:pt>
                <c:pt idx="202" formatCode="General">
                  <c:v>0.20200000000000001</c:v>
                </c:pt>
                <c:pt idx="203" formatCode="General">
                  <c:v>0.20300000000000001</c:v>
                </c:pt>
                <c:pt idx="204" formatCode="General">
                  <c:v>0.20399999999999999</c:v>
                </c:pt>
                <c:pt idx="205" formatCode="General">
                  <c:v>0.20499999999999999</c:v>
                </c:pt>
                <c:pt idx="206" formatCode="General">
                  <c:v>0.20599999999999999</c:v>
                </c:pt>
                <c:pt idx="207" formatCode="General">
                  <c:v>0.20699999999999999</c:v>
                </c:pt>
                <c:pt idx="208" formatCode="General">
                  <c:v>0.20799999999999999</c:v>
                </c:pt>
                <c:pt idx="209" formatCode="General">
                  <c:v>0.20899999999999999</c:v>
                </c:pt>
                <c:pt idx="210" formatCode="General">
                  <c:v>0.21</c:v>
                </c:pt>
                <c:pt idx="211" formatCode="General">
                  <c:v>0.21099999999999999</c:v>
                </c:pt>
                <c:pt idx="212" formatCode="General">
                  <c:v>0.21199999999999999</c:v>
                </c:pt>
                <c:pt idx="213" formatCode="General">
                  <c:v>0.21299999999999999</c:v>
                </c:pt>
                <c:pt idx="214" formatCode="General">
                  <c:v>0.214</c:v>
                </c:pt>
                <c:pt idx="215" formatCode="General">
                  <c:v>0.215</c:v>
                </c:pt>
                <c:pt idx="216" formatCode="General">
                  <c:v>0.216</c:v>
                </c:pt>
                <c:pt idx="217" formatCode="General">
                  <c:v>0.217</c:v>
                </c:pt>
                <c:pt idx="218" formatCode="General">
                  <c:v>0.218</c:v>
                </c:pt>
                <c:pt idx="219" formatCode="General">
                  <c:v>0.219</c:v>
                </c:pt>
                <c:pt idx="220" formatCode="General">
                  <c:v>0.22</c:v>
                </c:pt>
                <c:pt idx="221" formatCode="General">
                  <c:v>0.221</c:v>
                </c:pt>
                <c:pt idx="222" formatCode="General">
                  <c:v>0.222</c:v>
                </c:pt>
                <c:pt idx="223" formatCode="General">
                  <c:v>0.223</c:v>
                </c:pt>
                <c:pt idx="224" formatCode="General">
                  <c:v>0.224</c:v>
                </c:pt>
                <c:pt idx="225" formatCode="General">
                  <c:v>0.22500000000000001</c:v>
                </c:pt>
                <c:pt idx="226" formatCode="General">
                  <c:v>0.22600000000000001</c:v>
                </c:pt>
                <c:pt idx="227" formatCode="General">
                  <c:v>0.22700000000000001</c:v>
                </c:pt>
                <c:pt idx="228" formatCode="General">
                  <c:v>0.22800000000000001</c:v>
                </c:pt>
                <c:pt idx="229" formatCode="General">
                  <c:v>0.22900000000000001</c:v>
                </c:pt>
                <c:pt idx="230" formatCode="General">
                  <c:v>0.23</c:v>
                </c:pt>
                <c:pt idx="231" formatCode="General">
                  <c:v>0.23100000000000001</c:v>
                </c:pt>
                <c:pt idx="232" formatCode="General">
                  <c:v>0.23200000000000001</c:v>
                </c:pt>
                <c:pt idx="233" formatCode="General">
                  <c:v>0.23300000000000001</c:v>
                </c:pt>
                <c:pt idx="234" formatCode="General">
                  <c:v>0.23400000000000001</c:v>
                </c:pt>
                <c:pt idx="235" formatCode="General">
                  <c:v>0.23499999999999999</c:v>
                </c:pt>
                <c:pt idx="236" formatCode="General">
                  <c:v>0.23599999999999999</c:v>
                </c:pt>
                <c:pt idx="237" formatCode="General">
                  <c:v>0.23699999999999999</c:v>
                </c:pt>
                <c:pt idx="238" formatCode="General">
                  <c:v>0.23799999999999999</c:v>
                </c:pt>
                <c:pt idx="239" formatCode="General">
                  <c:v>0.23899999999999999</c:v>
                </c:pt>
                <c:pt idx="240" formatCode="General">
                  <c:v>0.24</c:v>
                </c:pt>
                <c:pt idx="241" formatCode="General">
                  <c:v>0.24099999999999999</c:v>
                </c:pt>
                <c:pt idx="242" formatCode="General">
                  <c:v>0.24199999999999999</c:v>
                </c:pt>
                <c:pt idx="243" formatCode="General">
                  <c:v>0.24299999999999999</c:v>
                </c:pt>
                <c:pt idx="244" formatCode="General">
                  <c:v>0.24399999999999999</c:v>
                </c:pt>
                <c:pt idx="245" formatCode="General">
                  <c:v>0.245</c:v>
                </c:pt>
                <c:pt idx="246" formatCode="General">
                  <c:v>0.246</c:v>
                </c:pt>
                <c:pt idx="247" formatCode="General">
                  <c:v>0.247</c:v>
                </c:pt>
                <c:pt idx="248" formatCode="General">
                  <c:v>0.248</c:v>
                </c:pt>
                <c:pt idx="249" formatCode="General">
                  <c:v>0.249</c:v>
                </c:pt>
                <c:pt idx="250" formatCode="General">
                  <c:v>0.25</c:v>
                </c:pt>
                <c:pt idx="251" formatCode="General">
                  <c:v>0.251</c:v>
                </c:pt>
                <c:pt idx="252" formatCode="General">
                  <c:v>0.252</c:v>
                </c:pt>
                <c:pt idx="253" formatCode="General">
                  <c:v>0.253</c:v>
                </c:pt>
                <c:pt idx="254" formatCode="General">
                  <c:v>0.254</c:v>
                </c:pt>
                <c:pt idx="255" formatCode="General">
                  <c:v>0.255</c:v>
                </c:pt>
                <c:pt idx="256" formatCode="General">
                  <c:v>0.25600000000000001</c:v>
                </c:pt>
                <c:pt idx="257" formatCode="General">
                  <c:v>0.25700000000000001</c:v>
                </c:pt>
                <c:pt idx="258" formatCode="General">
                  <c:v>0.25800000000000001</c:v>
                </c:pt>
                <c:pt idx="259" formatCode="General">
                  <c:v>0.25900000000000001</c:v>
                </c:pt>
                <c:pt idx="260" formatCode="General">
                  <c:v>0.26</c:v>
                </c:pt>
                <c:pt idx="261" formatCode="General">
                  <c:v>0.26100000000000001</c:v>
                </c:pt>
                <c:pt idx="262" formatCode="General">
                  <c:v>0.26200000000000001</c:v>
                </c:pt>
                <c:pt idx="263" formatCode="General">
                  <c:v>0.26300000000000001</c:v>
                </c:pt>
                <c:pt idx="264" formatCode="General">
                  <c:v>0.26400000000000001</c:v>
                </c:pt>
                <c:pt idx="265" formatCode="General">
                  <c:v>0.26500000000000001</c:v>
                </c:pt>
                <c:pt idx="266" formatCode="General">
                  <c:v>0.26600000000000001</c:v>
                </c:pt>
                <c:pt idx="267" formatCode="General">
                  <c:v>0.26700000000000002</c:v>
                </c:pt>
                <c:pt idx="268" formatCode="General">
                  <c:v>0.26800000000000002</c:v>
                </c:pt>
                <c:pt idx="269" formatCode="General">
                  <c:v>0.26900000000000002</c:v>
                </c:pt>
                <c:pt idx="270" formatCode="General">
                  <c:v>0.27</c:v>
                </c:pt>
                <c:pt idx="271" formatCode="General">
                  <c:v>0.27100000000000002</c:v>
                </c:pt>
                <c:pt idx="272" formatCode="General">
                  <c:v>0.27200000000000002</c:v>
                </c:pt>
                <c:pt idx="273" formatCode="General">
                  <c:v>0.27300000000000002</c:v>
                </c:pt>
                <c:pt idx="274" formatCode="General">
                  <c:v>0.27400000000000002</c:v>
                </c:pt>
                <c:pt idx="275" formatCode="General">
                  <c:v>0.27500000000000002</c:v>
                </c:pt>
                <c:pt idx="276" formatCode="General">
                  <c:v>0.27600000000000002</c:v>
                </c:pt>
                <c:pt idx="277" formatCode="General">
                  <c:v>0.27700000000000002</c:v>
                </c:pt>
                <c:pt idx="278" formatCode="General">
                  <c:v>0.27800000000000002</c:v>
                </c:pt>
                <c:pt idx="279" formatCode="General">
                  <c:v>0.27900000000000003</c:v>
                </c:pt>
                <c:pt idx="280" formatCode="General">
                  <c:v>0.28000000000000003</c:v>
                </c:pt>
                <c:pt idx="281" formatCode="General">
                  <c:v>0.28100000000000003</c:v>
                </c:pt>
                <c:pt idx="282" formatCode="General">
                  <c:v>0.28199999999999997</c:v>
                </c:pt>
                <c:pt idx="283" formatCode="General">
                  <c:v>0.28299999999999997</c:v>
                </c:pt>
                <c:pt idx="284" formatCode="General">
                  <c:v>0.28399999999999997</c:v>
                </c:pt>
                <c:pt idx="285" formatCode="General">
                  <c:v>0.28499999999999998</c:v>
                </c:pt>
                <c:pt idx="286" formatCode="General">
                  <c:v>0.28599999999999998</c:v>
                </c:pt>
                <c:pt idx="287" formatCode="General">
                  <c:v>0.28699999999999998</c:v>
                </c:pt>
                <c:pt idx="288" formatCode="General">
                  <c:v>0.28799999999999998</c:v>
                </c:pt>
                <c:pt idx="289" formatCode="General">
                  <c:v>0.28899999999999998</c:v>
                </c:pt>
                <c:pt idx="290" formatCode="General">
                  <c:v>0.28999999999999998</c:v>
                </c:pt>
                <c:pt idx="291" formatCode="General">
                  <c:v>0.29099999999999998</c:v>
                </c:pt>
                <c:pt idx="292" formatCode="General">
                  <c:v>0.29199999999999998</c:v>
                </c:pt>
                <c:pt idx="293" formatCode="General">
                  <c:v>0.29299999999999998</c:v>
                </c:pt>
                <c:pt idx="294" formatCode="General">
                  <c:v>0.29399999999999998</c:v>
                </c:pt>
                <c:pt idx="295" formatCode="General">
                  <c:v>0.29499999999999998</c:v>
                </c:pt>
                <c:pt idx="296" formatCode="General">
                  <c:v>0.29599999999999999</c:v>
                </c:pt>
                <c:pt idx="297" formatCode="General">
                  <c:v>0.29699999999999999</c:v>
                </c:pt>
                <c:pt idx="298" formatCode="General">
                  <c:v>0.29799999999999999</c:v>
                </c:pt>
                <c:pt idx="299" formatCode="General">
                  <c:v>0.29899999999999999</c:v>
                </c:pt>
                <c:pt idx="300" formatCode="General">
                  <c:v>0.3</c:v>
                </c:pt>
                <c:pt idx="301" formatCode="General">
                  <c:v>0.30099999999999999</c:v>
                </c:pt>
                <c:pt idx="302" formatCode="General">
                  <c:v>0.30199999999999999</c:v>
                </c:pt>
                <c:pt idx="303" formatCode="General">
                  <c:v>0.30299999999999999</c:v>
                </c:pt>
                <c:pt idx="304" formatCode="General">
                  <c:v>0.30399999999999999</c:v>
                </c:pt>
                <c:pt idx="305" formatCode="General">
                  <c:v>0.30499999999999999</c:v>
                </c:pt>
                <c:pt idx="306" formatCode="General">
                  <c:v>0.30599999999999999</c:v>
                </c:pt>
                <c:pt idx="307" formatCode="General">
                  <c:v>0.307</c:v>
                </c:pt>
                <c:pt idx="308" formatCode="General">
                  <c:v>0.308</c:v>
                </c:pt>
                <c:pt idx="309" formatCode="General">
                  <c:v>0.309</c:v>
                </c:pt>
                <c:pt idx="310" formatCode="General">
                  <c:v>0.31</c:v>
                </c:pt>
                <c:pt idx="311" formatCode="General">
                  <c:v>0.311</c:v>
                </c:pt>
                <c:pt idx="312" formatCode="General">
                  <c:v>0.312</c:v>
                </c:pt>
                <c:pt idx="313" formatCode="General">
                  <c:v>0.313</c:v>
                </c:pt>
                <c:pt idx="314" formatCode="General">
                  <c:v>0.314</c:v>
                </c:pt>
                <c:pt idx="315" formatCode="General">
                  <c:v>0.315</c:v>
                </c:pt>
                <c:pt idx="316" formatCode="General">
                  <c:v>0.316</c:v>
                </c:pt>
                <c:pt idx="317" formatCode="General">
                  <c:v>0.317</c:v>
                </c:pt>
                <c:pt idx="318" formatCode="General">
                  <c:v>0.318</c:v>
                </c:pt>
                <c:pt idx="319" formatCode="General">
                  <c:v>0.31900000000000001</c:v>
                </c:pt>
                <c:pt idx="320" formatCode="General">
                  <c:v>0.32</c:v>
                </c:pt>
                <c:pt idx="321" formatCode="General">
                  <c:v>0.32100000000000001</c:v>
                </c:pt>
                <c:pt idx="322" formatCode="General">
                  <c:v>0.32200000000000001</c:v>
                </c:pt>
                <c:pt idx="323" formatCode="General">
                  <c:v>0.32300000000000001</c:v>
                </c:pt>
                <c:pt idx="324" formatCode="General">
                  <c:v>0.32400000000000001</c:v>
                </c:pt>
                <c:pt idx="325" formatCode="General">
                  <c:v>0.32500000000000001</c:v>
                </c:pt>
                <c:pt idx="326" formatCode="General">
                  <c:v>0.32600000000000001</c:v>
                </c:pt>
                <c:pt idx="327" formatCode="General">
                  <c:v>0.32700000000000001</c:v>
                </c:pt>
                <c:pt idx="328" formatCode="General">
                  <c:v>0.32800000000000001</c:v>
                </c:pt>
                <c:pt idx="329" formatCode="General">
                  <c:v>0.32900000000000001</c:v>
                </c:pt>
                <c:pt idx="330" formatCode="General">
                  <c:v>0.33</c:v>
                </c:pt>
                <c:pt idx="331" formatCode="General">
                  <c:v>0.33100000000000002</c:v>
                </c:pt>
                <c:pt idx="332" formatCode="General">
                  <c:v>0.33200000000000002</c:v>
                </c:pt>
                <c:pt idx="333" formatCode="General">
                  <c:v>0.33300000000000002</c:v>
                </c:pt>
                <c:pt idx="334" formatCode="General">
                  <c:v>0.33400000000000002</c:v>
                </c:pt>
                <c:pt idx="335" formatCode="General">
                  <c:v>0.33500000000000002</c:v>
                </c:pt>
                <c:pt idx="336" formatCode="General">
                  <c:v>0.33600000000000002</c:v>
                </c:pt>
                <c:pt idx="337" formatCode="General">
                  <c:v>0.33700000000000002</c:v>
                </c:pt>
                <c:pt idx="338" formatCode="General">
                  <c:v>0.33800000000000002</c:v>
                </c:pt>
                <c:pt idx="339" formatCode="General">
                  <c:v>0.33900000000000002</c:v>
                </c:pt>
                <c:pt idx="340" formatCode="General">
                  <c:v>0.34</c:v>
                </c:pt>
                <c:pt idx="341" formatCode="General">
                  <c:v>0.34100000000000003</c:v>
                </c:pt>
                <c:pt idx="342" formatCode="General">
                  <c:v>0.34200000000000003</c:v>
                </c:pt>
                <c:pt idx="343" formatCode="General">
                  <c:v>0.34300000000000003</c:v>
                </c:pt>
                <c:pt idx="344" formatCode="General">
                  <c:v>0.34399999999999997</c:v>
                </c:pt>
                <c:pt idx="345" formatCode="General">
                  <c:v>0.34499999999999997</c:v>
                </c:pt>
                <c:pt idx="346" formatCode="General">
                  <c:v>0.34599999999999997</c:v>
                </c:pt>
                <c:pt idx="347" formatCode="General">
                  <c:v>0.34699999999999998</c:v>
                </c:pt>
                <c:pt idx="348" formatCode="General">
                  <c:v>0.34799999999999998</c:v>
                </c:pt>
                <c:pt idx="349" formatCode="General">
                  <c:v>0.34899999999999998</c:v>
                </c:pt>
                <c:pt idx="350" formatCode="General">
                  <c:v>0.35</c:v>
                </c:pt>
                <c:pt idx="351" formatCode="General">
                  <c:v>0.35099999999999998</c:v>
                </c:pt>
                <c:pt idx="352" formatCode="General">
                  <c:v>0.35199999999999998</c:v>
                </c:pt>
                <c:pt idx="353" formatCode="General">
                  <c:v>0.35299999999999998</c:v>
                </c:pt>
                <c:pt idx="354" formatCode="General">
                  <c:v>0.35399999999999998</c:v>
                </c:pt>
                <c:pt idx="355" formatCode="General">
                  <c:v>0.35499999999999998</c:v>
                </c:pt>
                <c:pt idx="356" formatCode="General">
                  <c:v>0.35599999999999998</c:v>
                </c:pt>
                <c:pt idx="357" formatCode="General">
                  <c:v>0.35699999999999998</c:v>
                </c:pt>
                <c:pt idx="358" formatCode="General">
                  <c:v>0.35799999999999998</c:v>
                </c:pt>
                <c:pt idx="359" formatCode="General">
                  <c:v>0.35899999999999999</c:v>
                </c:pt>
                <c:pt idx="360" formatCode="General">
                  <c:v>0.36</c:v>
                </c:pt>
                <c:pt idx="361" formatCode="General">
                  <c:v>0.36099999999999999</c:v>
                </c:pt>
                <c:pt idx="362" formatCode="General">
                  <c:v>0.36199999999999999</c:v>
                </c:pt>
                <c:pt idx="363" formatCode="General">
                  <c:v>0.36299999999999999</c:v>
                </c:pt>
                <c:pt idx="364" formatCode="General">
                  <c:v>0.36399999999999999</c:v>
                </c:pt>
                <c:pt idx="365" formatCode="General">
                  <c:v>0.36499999999999999</c:v>
                </c:pt>
                <c:pt idx="366" formatCode="General">
                  <c:v>0.36599999999999999</c:v>
                </c:pt>
                <c:pt idx="367" formatCode="General">
                  <c:v>0.36699999999999999</c:v>
                </c:pt>
                <c:pt idx="368" formatCode="General">
                  <c:v>0.36799999999999999</c:v>
                </c:pt>
                <c:pt idx="369" formatCode="General">
                  <c:v>0.36899999999999999</c:v>
                </c:pt>
                <c:pt idx="370" formatCode="General">
                  <c:v>0.37</c:v>
                </c:pt>
                <c:pt idx="371" formatCode="General">
                  <c:v>0.371</c:v>
                </c:pt>
                <c:pt idx="372" formatCode="General">
                  <c:v>0.372</c:v>
                </c:pt>
                <c:pt idx="373" formatCode="General">
                  <c:v>0.373</c:v>
                </c:pt>
                <c:pt idx="374" formatCode="General">
                  <c:v>0.374</c:v>
                </c:pt>
                <c:pt idx="375" formatCode="General">
                  <c:v>0.375</c:v>
                </c:pt>
                <c:pt idx="376" formatCode="General">
                  <c:v>0.376</c:v>
                </c:pt>
                <c:pt idx="377" formatCode="General">
                  <c:v>0.377</c:v>
                </c:pt>
                <c:pt idx="378" formatCode="General">
                  <c:v>0.378</c:v>
                </c:pt>
                <c:pt idx="379" formatCode="General">
                  <c:v>0.379</c:v>
                </c:pt>
                <c:pt idx="380" formatCode="General">
                  <c:v>0.38</c:v>
                </c:pt>
                <c:pt idx="381" formatCode="General">
                  <c:v>0.38100000000000001</c:v>
                </c:pt>
                <c:pt idx="382" formatCode="General">
                  <c:v>0.38200000000000001</c:v>
                </c:pt>
                <c:pt idx="383" formatCode="General">
                  <c:v>0.38300000000000001</c:v>
                </c:pt>
                <c:pt idx="384" formatCode="General">
                  <c:v>0.38400000000000001</c:v>
                </c:pt>
                <c:pt idx="385" formatCode="General">
                  <c:v>0.38500000000000001</c:v>
                </c:pt>
                <c:pt idx="386" formatCode="General">
                  <c:v>0.38600000000000001</c:v>
                </c:pt>
                <c:pt idx="387" formatCode="General">
                  <c:v>0.38700000000000001</c:v>
                </c:pt>
                <c:pt idx="388" formatCode="General">
                  <c:v>0.38800000000000001</c:v>
                </c:pt>
                <c:pt idx="389" formatCode="General">
                  <c:v>0.38900000000000001</c:v>
                </c:pt>
                <c:pt idx="390" formatCode="General">
                  <c:v>0.39</c:v>
                </c:pt>
                <c:pt idx="391" formatCode="General">
                  <c:v>0.39100000000000001</c:v>
                </c:pt>
                <c:pt idx="392" formatCode="General">
                  <c:v>0.39200000000000002</c:v>
                </c:pt>
                <c:pt idx="393" formatCode="General">
                  <c:v>0.39300000000000002</c:v>
                </c:pt>
                <c:pt idx="394" formatCode="General">
                  <c:v>0.39400000000000002</c:v>
                </c:pt>
                <c:pt idx="395" formatCode="General">
                  <c:v>0.39500000000000002</c:v>
                </c:pt>
                <c:pt idx="396" formatCode="General">
                  <c:v>0.39600000000000002</c:v>
                </c:pt>
                <c:pt idx="397" formatCode="General">
                  <c:v>0.39700000000000002</c:v>
                </c:pt>
                <c:pt idx="398" formatCode="General">
                  <c:v>0.39800000000000002</c:v>
                </c:pt>
                <c:pt idx="399" formatCode="General">
                  <c:v>0.39900000000000002</c:v>
                </c:pt>
                <c:pt idx="400" formatCode="General">
                  <c:v>0.4</c:v>
                </c:pt>
                <c:pt idx="401" formatCode="General">
                  <c:v>0.40100000000000002</c:v>
                </c:pt>
                <c:pt idx="402" formatCode="General">
                  <c:v>0.40200000000000002</c:v>
                </c:pt>
                <c:pt idx="403" formatCode="General">
                  <c:v>0.40300000000000002</c:v>
                </c:pt>
                <c:pt idx="404" formatCode="General">
                  <c:v>0.40400000000000003</c:v>
                </c:pt>
                <c:pt idx="405" formatCode="General">
                  <c:v>0.40500000000000003</c:v>
                </c:pt>
                <c:pt idx="406" formatCode="General">
                  <c:v>0.40600000000000003</c:v>
                </c:pt>
                <c:pt idx="407" formatCode="General">
                  <c:v>0.40699999999999997</c:v>
                </c:pt>
                <c:pt idx="408" formatCode="General">
                  <c:v>0.40799999999999997</c:v>
                </c:pt>
                <c:pt idx="409" formatCode="General">
                  <c:v>0.40899999999999997</c:v>
                </c:pt>
                <c:pt idx="410" formatCode="General">
                  <c:v>0.41</c:v>
                </c:pt>
                <c:pt idx="411" formatCode="General">
                  <c:v>0.41099999999999998</c:v>
                </c:pt>
                <c:pt idx="412" formatCode="General">
                  <c:v>0.41199999999999998</c:v>
                </c:pt>
                <c:pt idx="413" formatCode="General">
                  <c:v>0.41299999999999998</c:v>
                </c:pt>
                <c:pt idx="414" formatCode="General">
                  <c:v>0.41399999999999998</c:v>
                </c:pt>
                <c:pt idx="415" formatCode="General">
                  <c:v>0.41499999999999998</c:v>
                </c:pt>
                <c:pt idx="416" formatCode="General">
                  <c:v>0.41599999999999998</c:v>
                </c:pt>
                <c:pt idx="417" formatCode="General">
                  <c:v>0.41699999999999998</c:v>
                </c:pt>
                <c:pt idx="418" formatCode="General">
                  <c:v>0.41799999999999998</c:v>
                </c:pt>
                <c:pt idx="419" formatCode="General">
                  <c:v>0.41899999999999998</c:v>
                </c:pt>
                <c:pt idx="420" formatCode="General">
                  <c:v>0.42</c:v>
                </c:pt>
                <c:pt idx="421" formatCode="General">
                  <c:v>0.42099999999999999</c:v>
                </c:pt>
                <c:pt idx="422" formatCode="General">
                  <c:v>0.42199999999999999</c:v>
                </c:pt>
                <c:pt idx="423" formatCode="General">
                  <c:v>0.42299999999999999</c:v>
                </c:pt>
                <c:pt idx="424" formatCode="General">
                  <c:v>0.42399999999999999</c:v>
                </c:pt>
                <c:pt idx="425" formatCode="General">
                  <c:v>0.42499999999999999</c:v>
                </c:pt>
                <c:pt idx="426" formatCode="General">
                  <c:v>0.42599999999999999</c:v>
                </c:pt>
                <c:pt idx="427" formatCode="General">
                  <c:v>0.42699999999999999</c:v>
                </c:pt>
                <c:pt idx="428" formatCode="General">
                  <c:v>0.42799999999999999</c:v>
                </c:pt>
                <c:pt idx="429" formatCode="General">
                  <c:v>0.42899999999999999</c:v>
                </c:pt>
                <c:pt idx="430" formatCode="General">
                  <c:v>0.43</c:v>
                </c:pt>
                <c:pt idx="431" formatCode="General">
                  <c:v>0.43099999999999999</c:v>
                </c:pt>
                <c:pt idx="432" formatCode="General">
                  <c:v>0.432</c:v>
                </c:pt>
                <c:pt idx="433" formatCode="General">
                  <c:v>0.433</c:v>
                </c:pt>
                <c:pt idx="434" formatCode="General">
                  <c:v>0.434</c:v>
                </c:pt>
                <c:pt idx="435" formatCode="General">
                  <c:v>0.435</c:v>
                </c:pt>
                <c:pt idx="436" formatCode="General">
                  <c:v>0.436</c:v>
                </c:pt>
                <c:pt idx="437" formatCode="General">
                  <c:v>0.437</c:v>
                </c:pt>
                <c:pt idx="438" formatCode="General">
                  <c:v>0.438</c:v>
                </c:pt>
                <c:pt idx="439" formatCode="General">
                  <c:v>0.439</c:v>
                </c:pt>
                <c:pt idx="440" formatCode="General">
                  <c:v>0.44</c:v>
                </c:pt>
                <c:pt idx="441" formatCode="General">
                  <c:v>0.441</c:v>
                </c:pt>
                <c:pt idx="442" formatCode="General">
                  <c:v>0.442</c:v>
                </c:pt>
                <c:pt idx="443" formatCode="General">
                  <c:v>0.443</c:v>
                </c:pt>
                <c:pt idx="444" formatCode="General">
                  <c:v>0.44400000000000001</c:v>
                </c:pt>
                <c:pt idx="445" formatCode="General">
                  <c:v>0.44500000000000001</c:v>
                </c:pt>
                <c:pt idx="446" formatCode="General">
                  <c:v>0.44600000000000001</c:v>
                </c:pt>
                <c:pt idx="447" formatCode="General">
                  <c:v>0.44700000000000001</c:v>
                </c:pt>
                <c:pt idx="448" formatCode="General">
                  <c:v>0.44800000000000001</c:v>
                </c:pt>
                <c:pt idx="449" formatCode="General">
                  <c:v>0.44900000000000001</c:v>
                </c:pt>
                <c:pt idx="450" formatCode="General">
                  <c:v>0.45</c:v>
                </c:pt>
                <c:pt idx="451" formatCode="General">
                  <c:v>0.45100000000000001</c:v>
                </c:pt>
                <c:pt idx="452" formatCode="General">
                  <c:v>0.45200000000000001</c:v>
                </c:pt>
                <c:pt idx="453" formatCode="General">
                  <c:v>0.45300000000000001</c:v>
                </c:pt>
                <c:pt idx="454" formatCode="General">
                  <c:v>0.45400000000000001</c:v>
                </c:pt>
                <c:pt idx="455" formatCode="General">
                  <c:v>0.45500000000000002</c:v>
                </c:pt>
                <c:pt idx="456" formatCode="General">
                  <c:v>0.45600000000000002</c:v>
                </c:pt>
                <c:pt idx="457" formatCode="General">
                  <c:v>0.45700000000000002</c:v>
                </c:pt>
                <c:pt idx="458" formatCode="General">
                  <c:v>0.45800000000000002</c:v>
                </c:pt>
                <c:pt idx="459" formatCode="General">
                  <c:v>0.45900000000000002</c:v>
                </c:pt>
                <c:pt idx="460" formatCode="General">
                  <c:v>0.46</c:v>
                </c:pt>
                <c:pt idx="461" formatCode="General">
                  <c:v>0.46100000000000002</c:v>
                </c:pt>
                <c:pt idx="462" formatCode="General">
                  <c:v>0.46200000000000002</c:v>
                </c:pt>
                <c:pt idx="463" formatCode="General">
                  <c:v>0.46300000000000002</c:v>
                </c:pt>
                <c:pt idx="464" formatCode="General">
                  <c:v>0.46400000000000002</c:v>
                </c:pt>
                <c:pt idx="465" formatCode="General">
                  <c:v>0.46500000000000002</c:v>
                </c:pt>
                <c:pt idx="466" formatCode="General">
                  <c:v>0.46600000000000003</c:v>
                </c:pt>
                <c:pt idx="467" formatCode="General">
                  <c:v>0.46700000000000003</c:v>
                </c:pt>
                <c:pt idx="468" formatCode="General">
                  <c:v>0.46800000000000003</c:v>
                </c:pt>
                <c:pt idx="469" formatCode="General">
                  <c:v>0.46899999999999997</c:v>
                </c:pt>
                <c:pt idx="470" formatCode="General">
                  <c:v>0.47</c:v>
                </c:pt>
                <c:pt idx="471" formatCode="General">
                  <c:v>0.47099999999999997</c:v>
                </c:pt>
                <c:pt idx="472" formatCode="General">
                  <c:v>0.47199999999999998</c:v>
                </c:pt>
                <c:pt idx="473" formatCode="General">
                  <c:v>0.47299999999999998</c:v>
                </c:pt>
                <c:pt idx="474" formatCode="General">
                  <c:v>0.47399999999999998</c:v>
                </c:pt>
                <c:pt idx="475" formatCode="General">
                  <c:v>0.47499999999999998</c:v>
                </c:pt>
                <c:pt idx="476" formatCode="General">
                  <c:v>0.47599999999999998</c:v>
                </c:pt>
                <c:pt idx="477" formatCode="General">
                  <c:v>0.47699999999999998</c:v>
                </c:pt>
                <c:pt idx="478" formatCode="General">
                  <c:v>0.47799999999999998</c:v>
                </c:pt>
                <c:pt idx="479" formatCode="General">
                  <c:v>0.47899999999999998</c:v>
                </c:pt>
                <c:pt idx="480" formatCode="General">
                  <c:v>0.48</c:v>
                </c:pt>
                <c:pt idx="481" formatCode="General">
                  <c:v>0.48099999999999998</c:v>
                </c:pt>
                <c:pt idx="482" formatCode="General">
                  <c:v>0.48199999999999998</c:v>
                </c:pt>
                <c:pt idx="483" formatCode="General">
                  <c:v>0.48299999999999998</c:v>
                </c:pt>
                <c:pt idx="484" formatCode="General">
                  <c:v>0.48399999999999999</c:v>
                </c:pt>
                <c:pt idx="485" formatCode="General">
                  <c:v>0.48499999999999999</c:v>
                </c:pt>
                <c:pt idx="486" formatCode="General">
                  <c:v>0.48599999999999999</c:v>
                </c:pt>
                <c:pt idx="487" formatCode="General">
                  <c:v>0.48699999999999999</c:v>
                </c:pt>
                <c:pt idx="488" formatCode="General">
                  <c:v>0.48799999999999999</c:v>
                </c:pt>
                <c:pt idx="489" formatCode="General">
                  <c:v>0.48899999999999999</c:v>
                </c:pt>
                <c:pt idx="490" formatCode="General">
                  <c:v>0.49</c:v>
                </c:pt>
                <c:pt idx="491" formatCode="General">
                  <c:v>0.49099999999999999</c:v>
                </c:pt>
                <c:pt idx="492" formatCode="General">
                  <c:v>0.49199999999999999</c:v>
                </c:pt>
                <c:pt idx="493" formatCode="General">
                  <c:v>0.49299999999999999</c:v>
                </c:pt>
                <c:pt idx="494" formatCode="General">
                  <c:v>0.49399999999999999</c:v>
                </c:pt>
                <c:pt idx="495" formatCode="General">
                  <c:v>0.495</c:v>
                </c:pt>
                <c:pt idx="496" formatCode="General">
                  <c:v>0.496</c:v>
                </c:pt>
                <c:pt idx="497" formatCode="General">
                  <c:v>0.497</c:v>
                </c:pt>
                <c:pt idx="498" formatCode="General">
                  <c:v>0.498</c:v>
                </c:pt>
                <c:pt idx="499" formatCode="General">
                  <c:v>0.499</c:v>
                </c:pt>
                <c:pt idx="500" formatCode="General">
                  <c:v>0.5</c:v>
                </c:pt>
                <c:pt idx="501" formatCode="General">
                  <c:v>0.501</c:v>
                </c:pt>
                <c:pt idx="502" formatCode="General">
                  <c:v>0.502</c:v>
                </c:pt>
                <c:pt idx="503" formatCode="General">
                  <c:v>0.503</c:v>
                </c:pt>
                <c:pt idx="504" formatCode="General">
                  <c:v>0.504</c:v>
                </c:pt>
                <c:pt idx="505" formatCode="General">
                  <c:v>0.505</c:v>
                </c:pt>
                <c:pt idx="506" formatCode="General">
                  <c:v>0.50600000000000001</c:v>
                </c:pt>
                <c:pt idx="507" formatCode="General">
                  <c:v>0.50700000000000001</c:v>
                </c:pt>
                <c:pt idx="508" formatCode="General">
                  <c:v>0.50800000000000001</c:v>
                </c:pt>
                <c:pt idx="509" formatCode="General">
                  <c:v>0.50900000000000001</c:v>
                </c:pt>
                <c:pt idx="510" formatCode="General">
                  <c:v>0.51</c:v>
                </c:pt>
                <c:pt idx="511" formatCode="General">
                  <c:v>0.51100000000000001</c:v>
                </c:pt>
                <c:pt idx="512" formatCode="General">
                  <c:v>0.51200000000000001</c:v>
                </c:pt>
                <c:pt idx="513" formatCode="General">
                  <c:v>0.51300000000000001</c:v>
                </c:pt>
                <c:pt idx="514" formatCode="General">
                  <c:v>0.51400000000000001</c:v>
                </c:pt>
                <c:pt idx="515" formatCode="General">
                  <c:v>0.51500000000000001</c:v>
                </c:pt>
                <c:pt idx="516" formatCode="General">
                  <c:v>0.51600000000000001</c:v>
                </c:pt>
                <c:pt idx="517" formatCode="General">
                  <c:v>0.51700000000000002</c:v>
                </c:pt>
                <c:pt idx="518" formatCode="General">
                  <c:v>0.51800000000000002</c:v>
                </c:pt>
                <c:pt idx="519" formatCode="General">
                  <c:v>0.51900000000000002</c:v>
                </c:pt>
                <c:pt idx="520" formatCode="General">
                  <c:v>0.52</c:v>
                </c:pt>
                <c:pt idx="521" formatCode="General">
                  <c:v>0.52100000000000002</c:v>
                </c:pt>
                <c:pt idx="522" formatCode="General">
                  <c:v>0.52200000000000002</c:v>
                </c:pt>
                <c:pt idx="523" formatCode="General">
                  <c:v>0.52300000000000002</c:v>
                </c:pt>
                <c:pt idx="524" formatCode="General">
                  <c:v>0.52400000000000002</c:v>
                </c:pt>
                <c:pt idx="525" formatCode="General">
                  <c:v>0.52500000000000002</c:v>
                </c:pt>
                <c:pt idx="526" formatCode="General">
                  <c:v>0.52600000000000002</c:v>
                </c:pt>
                <c:pt idx="527" formatCode="General">
                  <c:v>0.52700000000000002</c:v>
                </c:pt>
                <c:pt idx="528" formatCode="General">
                  <c:v>0.52800000000000002</c:v>
                </c:pt>
                <c:pt idx="529" formatCode="General">
                  <c:v>0.52900000000000003</c:v>
                </c:pt>
                <c:pt idx="530" formatCode="General">
                  <c:v>0.53</c:v>
                </c:pt>
                <c:pt idx="531" formatCode="General">
                  <c:v>0.53100000000000003</c:v>
                </c:pt>
                <c:pt idx="532" formatCode="General">
                  <c:v>0.53200000000000003</c:v>
                </c:pt>
                <c:pt idx="533" formatCode="General">
                  <c:v>0.53300000000000003</c:v>
                </c:pt>
                <c:pt idx="534" formatCode="General">
                  <c:v>0.53400000000000003</c:v>
                </c:pt>
                <c:pt idx="535" formatCode="General">
                  <c:v>0.53500000000000003</c:v>
                </c:pt>
                <c:pt idx="536" formatCode="General">
                  <c:v>0.53600000000000003</c:v>
                </c:pt>
                <c:pt idx="537" formatCode="General">
                  <c:v>0.53700000000000003</c:v>
                </c:pt>
                <c:pt idx="538" formatCode="General">
                  <c:v>0.53800000000000003</c:v>
                </c:pt>
                <c:pt idx="539" formatCode="General">
                  <c:v>0.53900000000000003</c:v>
                </c:pt>
                <c:pt idx="540" formatCode="General">
                  <c:v>0.54</c:v>
                </c:pt>
                <c:pt idx="541" formatCode="General">
                  <c:v>0.54100000000000004</c:v>
                </c:pt>
                <c:pt idx="542" formatCode="General">
                  <c:v>0.54200000000000004</c:v>
                </c:pt>
                <c:pt idx="543" formatCode="General">
                  <c:v>0.54300000000000004</c:v>
                </c:pt>
                <c:pt idx="544" formatCode="General">
                  <c:v>0.54400000000000004</c:v>
                </c:pt>
                <c:pt idx="545" formatCode="General">
                  <c:v>0.54500000000000004</c:v>
                </c:pt>
                <c:pt idx="546" formatCode="General">
                  <c:v>0.54600000000000004</c:v>
                </c:pt>
                <c:pt idx="547" formatCode="General">
                  <c:v>0.54700000000000004</c:v>
                </c:pt>
                <c:pt idx="548" formatCode="General">
                  <c:v>0.54800000000000004</c:v>
                </c:pt>
                <c:pt idx="549" formatCode="General">
                  <c:v>0.54900000000000004</c:v>
                </c:pt>
                <c:pt idx="550" formatCode="General">
                  <c:v>0.55000000000000004</c:v>
                </c:pt>
                <c:pt idx="551" formatCode="General">
                  <c:v>0.55100000000000005</c:v>
                </c:pt>
                <c:pt idx="552" formatCode="General">
                  <c:v>0.55200000000000005</c:v>
                </c:pt>
                <c:pt idx="553" formatCode="General">
                  <c:v>0.55300000000000005</c:v>
                </c:pt>
                <c:pt idx="554" formatCode="General">
                  <c:v>0.55400000000000005</c:v>
                </c:pt>
                <c:pt idx="555" formatCode="General">
                  <c:v>0.55500000000000005</c:v>
                </c:pt>
                <c:pt idx="556" formatCode="General">
                  <c:v>0.55600000000000005</c:v>
                </c:pt>
                <c:pt idx="557" formatCode="General">
                  <c:v>0.55700000000000005</c:v>
                </c:pt>
                <c:pt idx="558" formatCode="General">
                  <c:v>0.55800000000000005</c:v>
                </c:pt>
                <c:pt idx="559" formatCode="General">
                  <c:v>0.55900000000000005</c:v>
                </c:pt>
                <c:pt idx="560" formatCode="General">
                  <c:v>0.56000000000000005</c:v>
                </c:pt>
                <c:pt idx="561" formatCode="General">
                  <c:v>0.56100000000000005</c:v>
                </c:pt>
                <c:pt idx="562" formatCode="General">
                  <c:v>0.56200000000000006</c:v>
                </c:pt>
                <c:pt idx="563" formatCode="General">
                  <c:v>0.56299999999999994</c:v>
                </c:pt>
                <c:pt idx="564" formatCode="General">
                  <c:v>0.56399999999999995</c:v>
                </c:pt>
                <c:pt idx="565" formatCode="General">
                  <c:v>0.56499999999999995</c:v>
                </c:pt>
                <c:pt idx="566" formatCode="General">
                  <c:v>0.56599999999999995</c:v>
                </c:pt>
                <c:pt idx="567" formatCode="General">
                  <c:v>0.56699999999999995</c:v>
                </c:pt>
                <c:pt idx="568" formatCode="General">
                  <c:v>0.56799999999999995</c:v>
                </c:pt>
                <c:pt idx="569" formatCode="General">
                  <c:v>0.56899999999999995</c:v>
                </c:pt>
                <c:pt idx="570" formatCode="General">
                  <c:v>0.56999999999999995</c:v>
                </c:pt>
                <c:pt idx="571" formatCode="General">
                  <c:v>0.57099999999999995</c:v>
                </c:pt>
                <c:pt idx="572" formatCode="General">
                  <c:v>0.57199999999999995</c:v>
                </c:pt>
                <c:pt idx="573" formatCode="General">
                  <c:v>0.57299999999999995</c:v>
                </c:pt>
                <c:pt idx="574" formatCode="General">
                  <c:v>0.57399999999999995</c:v>
                </c:pt>
                <c:pt idx="575" formatCode="General">
                  <c:v>0.57499999999999996</c:v>
                </c:pt>
                <c:pt idx="576" formatCode="General">
                  <c:v>0.57599999999999996</c:v>
                </c:pt>
                <c:pt idx="577" formatCode="General">
                  <c:v>0.57699999999999996</c:v>
                </c:pt>
                <c:pt idx="578" formatCode="General">
                  <c:v>0.57799999999999996</c:v>
                </c:pt>
                <c:pt idx="579" formatCode="General">
                  <c:v>0.57899999999999996</c:v>
                </c:pt>
                <c:pt idx="580" formatCode="General">
                  <c:v>0.57999999999999996</c:v>
                </c:pt>
                <c:pt idx="581" formatCode="General">
                  <c:v>0.58099999999999996</c:v>
                </c:pt>
                <c:pt idx="582" formatCode="General">
                  <c:v>0.58199999999999996</c:v>
                </c:pt>
                <c:pt idx="583" formatCode="General">
                  <c:v>0.58299999999999996</c:v>
                </c:pt>
                <c:pt idx="584" formatCode="General">
                  <c:v>0.58399999999999996</c:v>
                </c:pt>
                <c:pt idx="585" formatCode="General">
                  <c:v>0.58499999999999996</c:v>
                </c:pt>
                <c:pt idx="586" formatCode="General">
                  <c:v>0.58599999999999997</c:v>
                </c:pt>
                <c:pt idx="587" formatCode="General">
                  <c:v>0.58699999999999997</c:v>
                </c:pt>
                <c:pt idx="588" formatCode="General">
                  <c:v>0.58799999999999997</c:v>
                </c:pt>
                <c:pt idx="589" formatCode="General">
                  <c:v>0.58899999999999997</c:v>
                </c:pt>
                <c:pt idx="590" formatCode="General">
                  <c:v>0.59</c:v>
                </c:pt>
                <c:pt idx="591" formatCode="General">
                  <c:v>0.59099999999999997</c:v>
                </c:pt>
                <c:pt idx="592" formatCode="General">
                  <c:v>0.59199999999999997</c:v>
                </c:pt>
                <c:pt idx="593" formatCode="General">
                  <c:v>0.59299999999999997</c:v>
                </c:pt>
                <c:pt idx="594" formatCode="General">
                  <c:v>0.59399999999999997</c:v>
                </c:pt>
                <c:pt idx="595" formatCode="General">
                  <c:v>0.59499999999999997</c:v>
                </c:pt>
                <c:pt idx="596" formatCode="General">
                  <c:v>0.59599999999999997</c:v>
                </c:pt>
                <c:pt idx="597" formatCode="General">
                  <c:v>0.59699999999999998</c:v>
                </c:pt>
                <c:pt idx="598" formatCode="General">
                  <c:v>0.59799999999999998</c:v>
                </c:pt>
                <c:pt idx="599" formatCode="General">
                  <c:v>0.59899999999999998</c:v>
                </c:pt>
                <c:pt idx="600" formatCode="General">
                  <c:v>0.6</c:v>
                </c:pt>
                <c:pt idx="601" formatCode="General">
                  <c:v>0.60099999999999998</c:v>
                </c:pt>
                <c:pt idx="602" formatCode="General">
                  <c:v>0.60199999999999998</c:v>
                </c:pt>
                <c:pt idx="603" formatCode="General">
                  <c:v>0.60299999999999998</c:v>
                </c:pt>
                <c:pt idx="604" formatCode="General">
                  <c:v>0.60399999999999998</c:v>
                </c:pt>
                <c:pt idx="605" formatCode="General">
                  <c:v>0.60499999999999998</c:v>
                </c:pt>
                <c:pt idx="606" formatCode="General">
                  <c:v>0.60599999999999998</c:v>
                </c:pt>
                <c:pt idx="607" formatCode="General">
                  <c:v>0.60699999999999998</c:v>
                </c:pt>
                <c:pt idx="608" formatCode="General">
                  <c:v>0.60799999999999998</c:v>
                </c:pt>
                <c:pt idx="609" formatCode="General">
                  <c:v>0.60899999999999999</c:v>
                </c:pt>
                <c:pt idx="610" formatCode="General">
                  <c:v>0.61</c:v>
                </c:pt>
                <c:pt idx="611" formatCode="General">
                  <c:v>0.61099999999999999</c:v>
                </c:pt>
                <c:pt idx="612" formatCode="General">
                  <c:v>0.61199999999999999</c:v>
                </c:pt>
                <c:pt idx="613" formatCode="General">
                  <c:v>0.61299999999999999</c:v>
                </c:pt>
                <c:pt idx="614" formatCode="General">
                  <c:v>0.61399999999999999</c:v>
                </c:pt>
                <c:pt idx="615" formatCode="General">
                  <c:v>0.61499999999999999</c:v>
                </c:pt>
                <c:pt idx="616" formatCode="General">
                  <c:v>0.61599999999999999</c:v>
                </c:pt>
                <c:pt idx="617" formatCode="General">
                  <c:v>0.61699999999999999</c:v>
                </c:pt>
                <c:pt idx="618" formatCode="General">
                  <c:v>0.61799999999999999</c:v>
                </c:pt>
                <c:pt idx="619" formatCode="General">
                  <c:v>0.61899999999999999</c:v>
                </c:pt>
                <c:pt idx="620" formatCode="General">
                  <c:v>0.62</c:v>
                </c:pt>
                <c:pt idx="621" formatCode="General">
                  <c:v>0.621</c:v>
                </c:pt>
                <c:pt idx="622" formatCode="General">
                  <c:v>0.622</c:v>
                </c:pt>
                <c:pt idx="623" formatCode="General">
                  <c:v>0.623</c:v>
                </c:pt>
                <c:pt idx="624" formatCode="General">
                  <c:v>0.624</c:v>
                </c:pt>
                <c:pt idx="625" formatCode="General">
                  <c:v>0.625</c:v>
                </c:pt>
                <c:pt idx="626" formatCode="General">
                  <c:v>0.626</c:v>
                </c:pt>
                <c:pt idx="627" formatCode="General">
                  <c:v>0.627</c:v>
                </c:pt>
                <c:pt idx="628" formatCode="General">
                  <c:v>0.628</c:v>
                </c:pt>
                <c:pt idx="629" formatCode="General">
                  <c:v>0.629</c:v>
                </c:pt>
                <c:pt idx="630" formatCode="General">
                  <c:v>0.63</c:v>
                </c:pt>
                <c:pt idx="631" formatCode="General">
                  <c:v>0.63100000000000001</c:v>
                </c:pt>
                <c:pt idx="632" formatCode="General">
                  <c:v>0.63200000000000001</c:v>
                </c:pt>
                <c:pt idx="633" formatCode="General">
                  <c:v>0.63300000000000001</c:v>
                </c:pt>
                <c:pt idx="634" formatCode="General">
                  <c:v>0.63400000000000001</c:v>
                </c:pt>
                <c:pt idx="635" formatCode="General">
                  <c:v>0.63500000000000001</c:v>
                </c:pt>
                <c:pt idx="636" formatCode="General">
                  <c:v>0.63600000000000001</c:v>
                </c:pt>
                <c:pt idx="637" formatCode="General">
                  <c:v>0.63700000000000001</c:v>
                </c:pt>
                <c:pt idx="638" formatCode="General">
                  <c:v>0.63800000000000001</c:v>
                </c:pt>
                <c:pt idx="639" formatCode="General">
                  <c:v>0.63900000000000001</c:v>
                </c:pt>
                <c:pt idx="640" formatCode="General">
                  <c:v>0.64</c:v>
                </c:pt>
                <c:pt idx="641" formatCode="General">
                  <c:v>0.64100000000000001</c:v>
                </c:pt>
                <c:pt idx="642" formatCode="General">
                  <c:v>0.64200000000000002</c:v>
                </c:pt>
                <c:pt idx="643" formatCode="General">
                  <c:v>0.64300000000000002</c:v>
                </c:pt>
                <c:pt idx="644" formatCode="General">
                  <c:v>0.64400000000000002</c:v>
                </c:pt>
                <c:pt idx="645" formatCode="General">
                  <c:v>0.64500000000000002</c:v>
                </c:pt>
                <c:pt idx="646" formatCode="General">
                  <c:v>0.64600000000000002</c:v>
                </c:pt>
                <c:pt idx="647" formatCode="General">
                  <c:v>0.64700000000000002</c:v>
                </c:pt>
                <c:pt idx="648" formatCode="General">
                  <c:v>0.64800000000000002</c:v>
                </c:pt>
                <c:pt idx="649" formatCode="General">
                  <c:v>0.64900000000000002</c:v>
                </c:pt>
                <c:pt idx="650" formatCode="General">
                  <c:v>0.65</c:v>
                </c:pt>
                <c:pt idx="651" formatCode="General">
                  <c:v>0.65100000000000002</c:v>
                </c:pt>
                <c:pt idx="652" formatCode="General">
                  <c:v>0.65200000000000002</c:v>
                </c:pt>
                <c:pt idx="653" formatCode="General">
                  <c:v>0.65300000000000002</c:v>
                </c:pt>
                <c:pt idx="654" formatCode="General">
                  <c:v>0.65400000000000003</c:v>
                </c:pt>
                <c:pt idx="655" formatCode="General">
                  <c:v>0.65500000000000003</c:v>
                </c:pt>
                <c:pt idx="656" formatCode="General">
                  <c:v>0.65600000000000003</c:v>
                </c:pt>
                <c:pt idx="657" formatCode="General">
                  <c:v>0.65700000000000003</c:v>
                </c:pt>
                <c:pt idx="658" formatCode="General">
                  <c:v>0.65800000000000003</c:v>
                </c:pt>
                <c:pt idx="659" formatCode="General">
                  <c:v>0.65900000000000003</c:v>
                </c:pt>
                <c:pt idx="660" formatCode="General">
                  <c:v>0.66</c:v>
                </c:pt>
                <c:pt idx="661" formatCode="General">
                  <c:v>0.66100000000000003</c:v>
                </c:pt>
                <c:pt idx="662" formatCode="General">
                  <c:v>0.66200000000000003</c:v>
                </c:pt>
                <c:pt idx="663" formatCode="General">
                  <c:v>0.66300000000000003</c:v>
                </c:pt>
                <c:pt idx="664" formatCode="General">
                  <c:v>0.66400000000000003</c:v>
                </c:pt>
                <c:pt idx="665" formatCode="General">
                  <c:v>0.66500000000000004</c:v>
                </c:pt>
                <c:pt idx="666" formatCode="General">
                  <c:v>0.66600000000000004</c:v>
                </c:pt>
                <c:pt idx="667" formatCode="General">
                  <c:v>0.66700000000000004</c:v>
                </c:pt>
                <c:pt idx="668" formatCode="General">
                  <c:v>0.66800000000000004</c:v>
                </c:pt>
                <c:pt idx="669" formatCode="General">
                  <c:v>0.66900000000000004</c:v>
                </c:pt>
                <c:pt idx="670" formatCode="General">
                  <c:v>0.67</c:v>
                </c:pt>
                <c:pt idx="671" formatCode="General">
                  <c:v>0.67100000000000004</c:v>
                </c:pt>
                <c:pt idx="672" formatCode="General">
                  <c:v>0.67200000000000004</c:v>
                </c:pt>
                <c:pt idx="673" formatCode="General">
                  <c:v>0.67300000000000004</c:v>
                </c:pt>
                <c:pt idx="674" formatCode="General">
                  <c:v>0.67400000000000004</c:v>
                </c:pt>
                <c:pt idx="675" formatCode="General">
                  <c:v>0.67500000000000004</c:v>
                </c:pt>
                <c:pt idx="676" formatCode="General">
                  <c:v>0.67600000000000005</c:v>
                </c:pt>
                <c:pt idx="677" formatCode="General">
                  <c:v>0.67700000000000005</c:v>
                </c:pt>
                <c:pt idx="678" formatCode="General">
                  <c:v>0.67800000000000005</c:v>
                </c:pt>
                <c:pt idx="679" formatCode="General">
                  <c:v>0.67900000000000005</c:v>
                </c:pt>
                <c:pt idx="680" formatCode="General">
                  <c:v>0.68</c:v>
                </c:pt>
                <c:pt idx="681" formatCode="General">
                  <c:v>0.68100000000000005</c:v>
                </c:pt>
                <c:pt idx="682" formatCode="General">
                  <c:v>0.68200000000000005</c:v>
                </c:pt>
                <c:pt idx="683" formatCode="General">
                  <c:v>0.68300000000000005</c:v>
                </c:pt>
                <c:pt idx="684" formatCode="General">
                  <c:v>0.68400000000000005</c:v>
                </c:pt>
                <c:pt idx="685" formatCode="General">
                  <c:v>0.68500000000000005</c:v>
                </c:pt>
                <c:pt idx="686" formatCode="General">
                  <c:v>0.68600000000000005</c:v>
                </c:pt>
                <c:pt idx="687" formatCode="General">
                  <c:v>0.68700000000000006</c:v>
                </c:pt>
                <c:pt idx="688" formatCode="General">
                  <c:v>0.68799999999999994</c:v>
                </c:pt>
                <c:pt idx="689" formatCode="General">
                  <c:v>0.68899999999999995</c:v>
                </c:pt>
                <c:pt idx="690" formatCode="General">
                  <c:v>0.69</c:v>
                </c:pt>
                <c:pt idx="691" formatCode="General">
                  <c:v>0.69099999999999995</c:v>
                </c:pt>
                <c:pt idx="692" formatCode="General">
                  <c:v>0.69199999999999995</c:v>
                </c:pt>
                <c:pt idx="693" formatCode="General">
                  <c:v>0.69299999999999995</c:v>
                </c:pt>
                <c:pt idx="694" formatCode="General">
                  <c:v>0.69399999999999995</c:v>
                </c:pt>
                <c:pt idx="695" formatCode="General">
                  <c:v>0.69499999999999995</c:v>
                </c:pt>
                <c:pt idx="696" formatCode="General">
                  <c:v>0.69599999999999995</c:v>
                </c:pt>
                <c:pt idx="697" formatCode="General">
                  <c:v>0.69699999999999995</c:v>
                </c:pt>
                <c:pt idx="698" formatCode="General">
                  <c:v>0.69799999999999995</c:v>
                </c:pt>
                <c:pt idx="699" formatCode="General">
                  <c:v>0.69899999999999995</c:v>
                </c:pt>
                <c:pt idx="700" formatCode="General">
                  <c:v>0.7</c:v>
                </c:pt>
                <c:pt idx="701" formatCode="General">
                  <c:v>0.70099999999999996</c:v>
                </c:pt>
                <c:pt idx="702" formatCode="General">
                  <c:v>0.70199999999999996</c:v>
                </c:pt>
                <c:pt idx="703" formatCode="General">
                  <c:v>0.70299999999999996</c:v>
                </c:pt>
                <c:pt idx="704" formatCode="General">
                  <c:v>0.70399999999999996</c:v>
                </c:pt>
                <c:pt idx="705" formatCode="General">
                  <c:v>0.70499999999999996</c:v>
                </c:pt>
                <c:pt idx="706" formatCode="General">
                  <c:v>0.70599999999999996</c:v>
                </c:pt>
                <c:pt idx="707" formatCode="General">
                  <c:v>0.70699999999999996</c:v>
                </c:pt>
                <c:pt idx="708" formatCode="General">
                  <c:v>0.70799999999999996</c:v>
                </c:pt>
                <c:pt idx="709" formatCode="General">
                  <c:v>0.70899999999999996</c:v>
                </c:pt>
                <c:pt idx="710" formatCode="General">
                  <c:v>0.71</c:v>
                </c:pt>
                <c:pt idx="711" formatCode="General">
                  <c:v>0.71099999999999997</c:v>
                </c:pt>
                <c:pt idx="712" formatCode="General">
                  <c:v>0.71199999999999997</c:v>
                </c:pt>
                <c:pt idx="713" formatCode="General">
                  <c:v>0.71299999999999997</c:v>
                </c:pt>
                <c:pt idx="714" formatCode="General">
                  <c:v>0.71399999999999997</c:v>
                </c:pt>
                <c:pt idx="715" formatCode="General">
                  <c:v>0.71499999999999997</c:v>
                </c:pt>
                <c:pt idx="716" formatCode="General">
                  <c:v>0.71599999999999997</c:v>
                </c:pt>
                <c:pt idx="717" formatCode="General">
                  <c:v>0.71699999999999997</c:v>
                </c:pt>
                <c:pt idx="718" formatCode="General">
                  <c:v>0.71799999999999997</c:v>
                </c:pt>
                <c:pt idx="719" formatCode="General">
                  <c:v>0.71899999999999997</c:v>
                </c:pt>
                <c:pt idx="720" formatCode="General">
                  <c:v>0.72</c:v>
                </c:pt>
                <c:pt idx="721" formatCode="General">
                  <c:v>0.72099999999999997</c:v>
                </c:pt>
                <c:pt idx="722" formatCode="General">
                  <c:v>0.72199999999999998</c:v>
                </c:pt>
                <c:pt idx="723" formatCode="General">
                  <c:v>0.72299999999999998</c:v>
                </c:pt>
                <c:pt idx="724" formatCode="General">
                  <c:v>0.72399999999999998</c:v>
                </c:pt>
                <c:pt idx="725" formatCode="General">
                  <c:v>0.72499999999999998</c:v>
                </c:pt>
                <c:pt idx="726" formatCode="General">
                  <c:v>0.72599999999999998</c:v>
                </c:pt>
                <c:pt idx="727" formatCode="General">
                  <c:v>0.72699999999999998</c:v>
                </c:pt>
                <c:pt idx="728" formatCode="General">
                  <c:v>0.72799999999999998</c:v>
                </c:pt>
                <c:pt idx="729" formatCode="General">
                  <c:v>0.72899999999999998</c:v>
                </c:pt>
                <c:pt idx="730" formatCode="General">
                  <c:v>0.73</c:v>
                </c:pt>
                <c:pt idx="731" formatCode="General">
                  <c:v>0.73099999999999998</c:v>
                </c:pt>
                <c:pt idx="732" formatCode="General">
                  <c:v>0.73199999999999998</c:v>
                </c:pt>
                <c:pt idx="733" formatCode="General">
                  <c:v>0.73299999999999998</c:v>
                </c:pt>
                <c:pt idx="734" formatCode="General">
                  <c:v>0.73399999999999999</c:v>
                </c:pt>
                <c:pt idx="735" formatCode="General">
                  <c:v>0.73499999999999999</c:v>
                </c:pt>
                <c:pt idx="736" formatCode="General">
                  <c:v>0.73599999999999999</c:v>
                </c:pt>
                <c:pt idx="737" formatCode="General">
                  <c:v>0.73699999999999999</c:v>
                </c:pt>
                <c:pt idx="738" formatCode="General">
                  <c:v>0.73799999999999999</c:v>
                </c:pt>
                <c:pt idx="739" formatCode="General">
                  <c:v>0.73899999999999999</c:v>
                </c:pt>
                <c:pt idx="740" formatCode="General">
                  <c:v>0.74</c:v>
                </c:pt>
                <c:pt idx="741" formatCode="General">
                  <c:v>0.74099999999999999</c:v>
                </c:pt>
                <c:pt idx="742" formatCode="General">
                  <c:v>0.74199999999999999</c:v>
                </c:pt>
                <c:pt idx="743" formatCode="General">
                  <c:v>0.74299999999999999</c:v>
                </c:pt>
                <c:pt idx="744" formatCode="General">
                  <c:v>0.74399999999999999</c:v>
                </c:pt>
                <c:pt idx="745" formatCode="General">
                  <c:v>0.745</c:v>
                </c:pt>
                <c:pt idx="746" formatCode="General">
                  <c:v>0.746</c:v>
                </c:pt>
                <c:pt idx="747" formatCode="General">
                  <c:v>0.747</c:v>
                </c:pt>
                <c:pt idx="748" formatCode="General">
                  <c:v>0.748</c:v>
                </c:pt>
                <c:pt idx="749" formatCode="General">
                  <c:v>0.749</c:v>
                </c:pt>
                <c:pt idx="750" formatCode="General">
                  <c:v>0.75</c:v>
                </c:pt>
                <c:pt idx="751" formatCode="General">
                  <c:v>0.751</c:v>
                </c:pt>
                <c:pt idx="752" formatCode="General">
                  <c:v>0.752</c:v>
                </c:pt>
                <c:pt idx="753" formatCode="General">
                  <c:v>0.753</c:v>
                </c:pt>
                <c:pt idx="754" formatCode="General">
                  <c:v>0.754</c:v>
                </c:pt>
                <c:pt idx="755" formatCode="General">
                  <c:v>0.755</c:v>
                </c:pt>
                <c:pt idx="756" formatCode="General">
                  <c:v>0.75600000000000001</c:v>
                </c:pt>
                <c:pt idx="757" formatCode="General">
                  <c:v>0.75700000000000001</c:v>
                </c:pt>
                <c:pt idx="758" formatCode="General">
                  <c:v>0.75800000000000001</c:v>
                </c:pt>
                <c:pt idx="759" formatCode="General">
                  <c:v>0.75900000000000001</c:v>
                </c:pt>
                <c:pt idx="760" formatCode="General">
                  <c:v>0.76</c:v>
                </c:pt>
                <c:pt idx="761" formatCode="General">
                  <c:v>0.76100000000000001</c:v>
                </c:pt>
                <c:pt idx="762" formatCode="General">
                  <c:v>0.76200000000000001</c:v>
                </c:pt>
                <c:pt idx="763" formatCode="General">
                  <c:v>0.76300000000000001</c:v>
                </c:pt>
                <c:pt idx="764" formatCode="General">
                  <c:v>0.76400000000000001</c:v>
                </c:pt>
                <c:pt idx="765" formatCode="General">
                  <c:v>0.76500000000000001</c:v>
                </c:pt>
                <c:pt idx="766" formatCode="General">
                  <c:v>0.76600000000000001</c:v>
                </c:pt>
                <c:pt idx="767" formatCode="General">
                  <c:v>0.76700000000000002</c:v>
                </c:pt>
                <c:pt idx="768" formatCode="General">
                  <c:v>0.76800000000000002</c:v>
                </c:pt>
                <c:pt idx="769" formatCode="General">
                  <c:v>0.76900000000000002</c:v>
                </c:pt>
                <c:pt idx="770" formatCode="General">
                  <c:v>0.77</c:v>
                </c:pt>
                <c:pt idx="771" formatCode="General">
                  <c:v>0.77100000000000002</c:v>
                </c:pt>
                <c:pt idx="772" formatCode="General">
                  <c:v>0.77200000000000002</c:v>
                </c:pt>
                <c:pt idx="773" formatCode="General">
                  <c:v>0.77300000000000002</c:v>
                </c:pt>
                <c:pt idx="774" formatCode="General">
                  <c:v>0.77400000000000002</c:v>
                </c:pt>
                <c:pt idx="775" formatCode="General">
                  <c:v>0.77500000000000002</c:v>
                </c:pt>
                <c:pt idx="776" formatCode="General">
                  <c:v>0.77600000000000002</c:v>
                </c:pt>
                <c:pt idx="777" formatCode="General">
                  <c:v>0.77700000000000002</c:v>
                </c:pt>
                <c:pt idx="778" formatCode="General">
                  <c:v>0.77800000000000002</c:v>
                </c:pt>
                <c:pt idx="779" formatCode="General">
                  <c:v>0.77900000000000003</c:v>
                </c:pt>
                <c:pt idx="780" formatCode="General">
                  <c:v>0.78</c:v>
                </c:pt>
                <c:pt idx="781" formatCode="General">
                  <c:v>0.78100000000000003</c:v>
                </c:pt>
                <c:pt idx="782" formatCode="General">
                  <c:v>0.78200000000000003</c:v>
                </c:pt>
                <c:pt idx="783" formatCode="General">
                  <c:v>0.78300000000000003</c:v>
                </c:pt>
                <c:pt idx="784" formatCode="General">
                  <c:v>0.78400000000000003</c:v>
                </c:pt>
                <c:pt idx="785" formatCode="General">
                  <c:v>0.78500000000000003</c:v>
                </c:pt>
                <c:pt idx="786" formatCode="General">
                  <c:v>0.78600000000000003</c:v>
                </c:pt>
                <c:pt idx="787" formatCode="General">
                  <c:v>0.78700000000000003</c:v>
                </c:pt>
                <c:pt idx="788" formatCode="General">
                  <c:v>0.78800000000000003</c:v>
                </c:pt>
                <c:pt idx="789" formatCode="General">
                  <c:v>0.78900000000000003</c:v>
                </c:pt>
                <c:pt idx="790" formatCode="General">
                  <c:v>0.79</c:v>
                </c:pt>
                <c:pt idx="791" formatCode="General">
                  <c:v>0.79100000000000004</c:v>
                </c:pt>
                <c:pt idx="792" formatCode="General">
                  <c:v>0.79200000000000004</c:v>
                </c:pt>
                <c:pt idx="793" formatCode="General">
                  <c:v>0.79300000000000004</c:v>
                </c:pt>
                <c:pt idx="794" formatCode="General">
                  <c:v>0.79400000000000004</c:v>
                </c:pt>
                <c:pt idx="795" formatCode="General">
                  <c:v>0.79500000000000004</c:v>
                </c:pt>
                <c:pt idx="796" formatCode="General">
                  <c:v>0.79600000000000004</c:v>
                </c:pt>
                <c:pt idx="797" formatCode="General">
                  <c:v>0.79700000000000004</c:v>
                </c:pt>
                <c:pt idx="798" formatCode="General">
                  <c:v>0.79800000000000004</c:v>
                </c:pt>
                <c:pt idx="799" formatCode="General">
                  <c:v>0.79900000000000004</c:v>
                </c:pt>
                <c:pt idx="800" formatCode="General">
                  <c:v>0.8</c:v>
                </c:pt>
                <c:pt idx="801" formatCode="General">
                  <c:v>0.80100000000000005</c:v>
                </c:pt>
                <c:pt idx="802" formatCode="General">
                  <c:v>0.80200000000000005</c:v>
                </c:pt>
                <c:pt idx="803" formatCode="General">
                  <c:v>0.80300000000000005</c:v>
                </c:pt>
                <c:pt idx="804" formatCode="General">
                  <c:v>0.80400000000000005</c:v>
                </c:pt>
                <c:pt idx="805" formatCode="General">
                  <c:v>0.80500000000000005</c:v>
                </c:pt>
                <c:pt idx="806" formatCode="General">
                  <c:v>0.80600000000000005</c:v>
                </c:pt>
                <c:pt idx="807" formatCode="General">
                  <c:v>0.80700000000000005</c:v>
                </c:pt>
                <c:pt idx="808" formatCode="General">
                  <c:v>0.80800000000000005</c:v>
                </c:pt>
                <c:pt idx="809" formatCode="General">
                  <c:v>0.80900000000000005</c:v>
                </c:pt>
                <c:pt idx="810" formatCode="General">
                  <c:v>0.81</c:v>
                </c:pt>
                <c:pt idx="811" formatCode="General">
                  <c:v>0.81100000000000005</c:v>
                </c:pt>
                <c:pt idx="812" formatCode="General">
                  <c:v>0.81200000000000006</c:v>
                </c:pt>
                <c:pt idx="813" formatCode="General">
                  <c:v>0.81299999999999994</c:v>
                </c:pt>
                <c:pt idx="814" formatCode="General">
                  <c:v>0.81399999999999995</c:v>
                </c:pt>
                <c:pt idx="815" formatCode="General">
                  <c:v>0.81499999999999995</c:v>
                </c:pt>
                <c:pt idx="816" formatCode="General">
                  <c:v>0.81599999999999995</c:v>
                </c:pt>
                <c:pt idx="817" formatCode="General">
                  <c:v>0.81699999999999995</c:v>
                </c:pt>
                <c:pt idx="818" formatCode="General">
                  <c:v>0.81799999999999995</c:v>
                </c:pt>
                <c:pt idx="819" formatCode="General">
                  <c:v>0.81899999999999995</c:v>
                </c:pt>
                <c:pt idx="820" formatCode="General">
                  <c:v>0.82</c:v>
                </c:pt>
                <c:pt idx="821" formatCode="General">
                  <c:v>0.82099999999999995</c:v>
                </c:pt>
                <c:pt idx="822" formatCode="General">
                  <c:v>0.82199999999999995</c:v>
                </c:pt>
                <c:pt idx="823" formatCode="General">
                  <c:v>0.82299999999999995</c:v>
                </c:pt>
                <c:pt idx="824" formatCode="General">
                  <c:v>0.82399999999999995</c:v>
                </c:pt>
                <c:pt idx="825" formatCode="General">
                  <c:v>0.82499999999999996</c:v>
                </c:pt>
                <c:pt idx="826" formatCode="General">
                  <c:v>0.82599999999999996</c:v>
                </c:pt>
                <c:pt idx="827" formatCode="General">
                  <c:v>0.82699999999999996</c:v>
                </c:pt>
                <c:pt idx="828" formatCode="General">
                  <c:v>0.82799999999999996</c:v>
                </c:pt>
                <c:pt idx="829" formatCode="General">
                  <c:v>0.82899999999999996</c:v>
                </c:pt>
                <c:pt idx="830" formatCode="General">
                  <c:v>0.83</c:v>
                </c:pt>
                <c:pt idx="831" formatCode="General">
                  <c:v>0.83099999999999996</c:v>
                </c:pt>
                <c:pt idx="832" formatCode="General">
                  <c:v>0.83199999999999996</c:v>
                </c:pt>
                <c:pt idx="833" formatCode="General">
                  <c:v>0.83299999999999996</c:v>
                </c:pt>
                <c:pt idx="834" formatCode="General">
                  <c:v>0.83399999999999996</c:v>
                </c:pt>
                <c:pt idx="835" formatCode="General">
                  <c:v>0.83499999999999996</c:v>
                </c:pt>
                <c:pt idx="836" formatCode="General">
                  <c:v>0.83599999999999997</c:v>
                </c:pt>
                <c:pt idx="837" formatCode="General">
                  <c:v>0.83699999999999997</c:v>
                </c:pt>
                <c:pt idx="838" formatCode="General">
                  <c:v>0.83799999999999997</c:v>
                </c:pt>
                <c:pt idx="839" formatCode="General">
                  <c:v>0.83899999999999997</c:v>
                </c:pt>
                <c:pt idx="840" formatCode="General">
                  <c:v>0.84</c:v>
                </c:pt>
                <c:pt idx="841" formatCode="General">
                  <c:v>0.84099999999999997</c:v>
                </c:pt>
                <c:pt idx="842" formatCode="General">
                  <c:v>0.84199999999999997</c:v>
                </c:pt>
                <c:pt idx="843" formatCode="General">
                  <c:v>0.84299999999999997</c:v>
                </c:pt>
                <c:pt idx="844" formatCode="General">
                  <c:v>0.84399999999999997</c:v>
                </c:pt>
                <c:pt idx="845" formatCode="General">
                  <c:v>0.84499999999999997</c:v>
                </c:pt>
                <c:pt idx="846" formatCode="General">
                  <c:v>0.84599999999999997</c:v>
                </c:pt>
                <c:pt idx="847" formatCode="General">
                  <c:v>0.84699999999999998</c:v>
                </c:pt>
                <c:pt idx="848" formatCode="General">
                  <c:v>0.84799999999999998</c:v>
                </c:pt>
                <c:pt idx="849" formatCode="General">
                  <c:v>0.84899999999999998</c:v>
                </c:pt>
                <c:pt idx="850" formatCode="General">
                  <c:v>0.85</c:v>
                </c:pt>
                <c:pt idx="851" formatCode="General">
                  <c:v>0.85099999999999998</c:v>
                </c:pt>
                <c:pt idx="852" formatCode="General">
                  <c:v>0.85199999999999998</c:v>
                </c:pt>
                <c:pt idx="853" formatCode="General">
                  <c:v>0.85299999999999998</c:v>
                </c:pt>
                <c:pt idx="854" formatCode="General">
                  <c:v>0.85399999999999998</c:v>
                </c:pt>
                <c:pt idx="855" formatCode="General">
                  <c:v>0.85499999999999998</c:v>
                </c:pt>
                <c:pt idx="856" formatCode="General">
                  <c:v>0.85599999999999998</c:v>
                </c:pt>
                <c:pt idx="857" formatCode="General">
                  <c:v>0.85699999999999998</c:v>
                </c:pt>
                <c:pt idx="858" formatCode="General">
                  <c:v>0.85799999999999998</c:v>
                </c:pt>
                <c:pt idx="859" formatCode="General">
                  <c:v>0.85899999999999999</c:v>
                </c:pt>
                <c:pt idx="860" formatCode="General">
                  <c:v>0.86</c:v>
                </c:pt>
                <c:pt idx="861" formatCode="General">
                  <c:v>0.86099999999999999</c:v>
                </c:pt>
                <c:pt idx="862" formatCode="General">
                  <c:v>0.86199999999999999</c:v>
                </c:pt>
                <c:pt idx="863" formatCode="General">
                  <c:v>0.86299999999999999</c:v>
                </c:pt>
                <c:pt idx="864" formatCode="General">
                  <c:v>0.86399999999999999</c:v>
                </c:pt>
                <c:pt idx="865" formatCode="General">
                  <c:v>0.86499999999999999</c:v>
                </c:pt>
                <c:pt idx="866" formatCode="General">
                  <c:v>0.86599999999999999</c:v>
                </c:pt>
                <c:pt idx="867" formatCode="General">
                  <c:v>0.86699999999999999</c:v>
                </c:pt>
                <c:pt idx="868" formatCode="General">
                  <c:v>0.86799999999999999</c:v>
                </c:pt>
                <c:pt idx="869" formatCode="General">
                  <c:v>0.86899999999999999</c:v>
                </c:pt>
                <c:pt idx="870" formatCode="General">
                  <c:v>0.87</c:v>
                </c:pt>
                <c:pt idx="871" formatCode="General">
                  <c:v>0.871</c:v>
                </c:pt>
                <c:pt idx="872" formatCode="General">
                  <c:v>0.872</c:v>
                </c:pt>
                <c:pt idx="873" formatCode="General">
                  <c:v>0.873</c:v>
                </c:pt>
                <c:pt idx="874" formatCode="General">
                  <c:v>0.874</c:v>
                </c:pt>
                <c:pt idx="875" formatCode="General">
                  <c:v>0.875</c:v>
                </c:pt>
                <c:pt idx="876" formatCode="General">
                  <c:v>0.876</c:v>
                </c:pt>
                <c:pt idx="877" formatCode="General">
                  <c:v>0.877</c:v>
                </c:pt>
                <c:pt idx="878" formatCode="General">
                  <c:v>0.878</c:v>
                </c:pt>
                <c:pt idx="879" formatCode="General">
                  <c:v>0.879</c:v>
                </c:pt>
                <c:pt idx="880" formatCode="General">
                  <c:v>0.88</c:v>
                </c:pt>
                <c:pt idx="881" formatCode="General">
                  <c:v>0.88100000000000001</c:v>
                </c:pt>
                <c:pt idx="882" formatCode="General">
                  <c:v>0.88200000000000001</c:v>
                </c:pt>
                <c:pt idx="883" formatCode="General">
                  <c:v>0.88300000000000001</c:v>
                </c:pt>
                <c:pt idx="884" formatCode="General">
                  <c:v>0.88400000000000001</c:v>
                </c:pt>
                <c:pt idx="885" formatCode="General">
                  <c:v>0.88500000000000001</c:v>
                </c:pt>
                <c:pt idx="886" formatCode="General">
                  <c:v>0.88600000000000001</c:v>
                </c:pt>
                <c:pt idx="887" formatCode="General">
                  <c:v>0.88700000000000001</c:v>
                </c:pt>
                <c:pt idx="888" formatCode="General">
                  <c:v>0.88800000000000001</c:v>
                </c:pt>
                <c:pt idx="889" formatCode="General">
                  <c:v>0.88900000000000001</c:v>
                </c:pt>
                <c:pt idx="890" formatCode="General">
                  <c:v>0.89</c:v>
                </c:pt>
                <c:pt idx="891" formatCode="General">
                  <c:v>0.89100000000000001</c:v>
                </c:pt>
                <c:pt idx="892" formatCode="General">
                  <c:v>0.89200000000000002</c:v>
                </c:pt>
                <c:pt idx="893" formatCode="General">
                  <c:v>0.89300000000000002</c:v>
                </c:pt>
                <c:pt idx="894" formatCode="General">
                  <c:v>0.89400000000000002</c:v>
                </c:pt>
                <c:pt idx="895" formatCode="General">
                  <c:v>0.89500000000000002</c:v>
                </c:pt>
                <c:pt idx="896" formatCode="General">
                  <c:v>0.89600000000000002</c:v>
                </c:pt>
                <c:pt idx="897" formatCode="General">
                  <c:v>0.89700000000000002</c:v>
                </c:pt>
                <c:pt idx="898" formatCode="General">
                  <c:v>0.89800000000000002</c:v>
                </c:pt>
                <c:pt idx="899" formatCode="General">
                  <c:v>0.89900000000000002</c:v>
                </c:pt>
                <c:pt idx="900" formatCode="General">
                  <c:v>0.9</c:v>
                </c:pt>
                <c:pt idx="901" formatCode="General">
                  <c:v>0.90100000000000002</c:v>
                </c:pt>
                <c:pt idx="902" formatCode="General">
                  <c:v>0.90200000000000002</c:v>
                </c:pt>
                <c:pt idx="903" formatCode="General">
                  <c:v>0.90300000000000002</c:v>
                </c:pt>
                <c:pt idx="904" formatCode="General">
                  <c:v>0.90400000000000003</c:v>
                </c:pt>
                <c:pt idx="905" formatCode="General">
                  <c:v>0.90500000000000003</c:v>
                </c:pt>
                <c:pt idx="906" formatCode="General">
                  <c:v>0.90600000000000003</c:v>
                </c:pt>
                <c:pt idx="907" formatCode="General">
                  <c:v>0.90700000000000003</c:v>
                </c:pt>
                <c:pt idx="908" formatCode="General">
                  <c:v>0.90800000000000003</c:v>
                </c:pt>
                <c:pt idx="909" formatCode="General">
                  <c:v>0.90900000000000003</c:v>
                </c:pt>
                <c:pt idx="910" formatCode="General">
                  <c:v>0.91</c:v>
                </c:pt>
                <c:pt idx="911" formatCode="General">
                  <c:v>0.91100000000000003</c:v>
                </c:pt>
                <c:pt idx="912" formatCode="General">
                  <c:v>0.91200000000000003</c:v>
                </c:pt>
                <c:pt idx="913" formatCode="General">
                  <c:v>0.91300000000000003</c:v>
                </c:pt>
                <c:pt idx="914" formatCode="General">
                  <c:v>0.91400000000000003</c:v>
                </c:pt>
                <c:pt idx="915" formatCode="General">
                  <c:v>0.91500000000000004</c:v>
                </c:pt>
                <c:pt idx="916" formatCode="General">
                  <c:v>0.91600000000000004</c:v>
                </c:pt>
                <c:pt idx="917" formatCode="General">
                  <c:v>0.91700000000000004</c:v>
                </c:pt>
                <c:pt idx="918" formatCode="General">
                  <c:v>0.91800000000000004</c:v>
                </c:pt>
                <c:pt idx="919" formatCode="General">
                  <c:v>0.91900000000000004</c:v>
                </c:pt>
                <c:pt idx="920" formatCode="General">
                  <c:v>0.92</c:v>
                </c:pt>
                <c:pt idx="921" formatCode="General">
                  <c:v>0.92100000000000004</c:v>
                </c:pt>
                <c:pt idx="922" formatCode="General">
                  <c:v>0.92200000000000004</c:v>
                </c:pt>
                <c:pt idx="923" formatCode="General">
                  <c:v>0.92300000000000004</c:v>
                </c:pt>
                <c:pt idx="924" formatCode="General">
                  <c:v>0.92400000000000004</c:v>
                </c:pt>
                <c:pt idx="925" formatCode="General">
                  <c:v>0.92500000000000004</c:v>
                </c:pt>
                <c:pt idx="926" formatCode="General">
                  <c:v>0.92600000000000005</c:v>
                </c:pt>
                <c:pt idx="927" formatCode="General">
                  <c:v>0.92700000000000005</c:v>
                </c:pt>
                <c:pt idx="928" formatCode="General">
                  <c:v>0.92800000000000005</c:v>
                </c:pt>
                <c:pt idx="929" formatCode="General">
                  <c:v>0.92900000000000005</c:v>
                </c:pt>
                <c:pt idx="930" formatCode="General">
                  <c:v>0.93</c:v>
                </c:pt>
                <c:pt idx="931" formatCode="General">
                  <c:v>0.93100000000000005</c:v>
                </c:pt>
                <c:pt idx="932" formatCode="General">
                  <c:v>0.93200000000000005</c:v>
                </c:pt>
                <c:pt idx="933" formatCode="General">
                  <c:v>0.93300000000000005</c:v>
                </c:pt>
                <c:pt idx="934" formatCode="General">
                  <c:v>0.93400000000000005</c:v>
                </c:pt>
                <c:pt idx="935" formatCode="General">
                  <c:v>0.93500000000000005</c:v>
                </c:pt>
                <c:pt idx="936" formatCode="General">
                  <c:v>0.93600000000000005</c:v>
                </c:pt>
                <c:pt idx="937" formatCode="General">
                  <c:v>0.93700000000000006</c:v>
                </c:pt>
                <c:pt idx="938" formatCode="General">
                  <c:v>0.93799999999999994</c:v>
                </c:pt>
                <c:pt idx="939" formatCode="General">
                  <c:v>0.93899999999999995</c:v>
                </c:pt>
                <c:pt idx="940" formatCode="General">
                  <c:v>0.94</c:v>
                </c:pt>
                <c:pt idx="941" formatCode="General">
                  <c:v>0.94099999999999995</c:v>
                </c:pt>
                <c:pt idx="942" formatCode="General">
                  <c:v>0.94199999999999995</c:v>
                </c:pt>
                <c:pt idx="943" formatCode="General">
                  <c:v>0.94299999999999995</c:v>
                </c:pt>
                <c:pt idx="944" formatCode="General">
                  <c:v>0.94399999999999995</c:v>
                </c:pt>
                <c:pt idx="945" formatCode="General">
                  <c:v>0.94499999999999995</c:v>
                </c:pt>
                <c:pt idx="946" formatCode="General">
                  <c:v>0.94599999999999995</c:v>
                </c:pt>
                <c:pt idx="947" formatCode="General">
                  <c:v>0.94699999999999995</c:v>
                </c:pt>
                <c:pt idx="948" formatCode="General">
                  <c:v>0.94799999999999995</c:v>
                </c:pt>
                <c:pt idx="949" formatCode="General">
                  <c:v>0.94899999999999995</c:v>
                </c:pt>
                <c:pt idx="950" formatCode="General">
                  <c:v>0.95</c:v>
                </c:pt>
                <c:pt idx="951" formatCode="General">
                  <c:v>0.95099999999999996</c:v>
                </c:pt>
                <c:pt idx="952" formatCode="General">
                  <c:v>0.95199999999999996</c:v>
                </c:pt>
                <c:pt idx="953" formatCode="General">
                  <c:v>0.95299999999999996</c:v>
                </c:pt>
                <c:pt idx="954" formatCode="General">
                  <c:v>0.95399999999999996</c:v>
                </c:pt>
                <c:pt idx="955" formatCode="General">
                  <c:v>0.95499999999999996</c:v>
                </c:pt>
                <c:pt idx="956" formatCode="General">
                  <c:v>0.95599999999999996</c:v>
                </c:pt>
                <c:pt idx="957" formatCode="General">
                  <c:v>0.95699999999999996</c:v>
                </c:pt>
                <c:pt idx="958" formatCode="General">
                  <c:v>0.95799999999999996</c:v>
                </c:pt>
                <c:pt idx="959" formatCode="General">
                  <c:v>0.95899999999999996</c:v>
                </c:pt>
                <c:pt idx="960" formatCode="General">
                  <c:v>0.96</c:v>
                </c:pt>
                <c:pt idx="961" formatCode="General">
                  <c:v>0.96099999999999997</c:v>
                </c:pt>
                <c:pt idx="962" formatCode="General">
                  <c:v>0.96199999999999997</c:v>
                </c:pt>
                <c:pt idx="963" formatCode="General">
                  <c:v>0.96299999999999997</c:v>
                </c:pt>
                <c:pt idx="964" formatCode="General">
                  <c:v>0.96399999999999997</c:v>
                </c:pt>
                <c:pt idx="965" formatCode="General">
                  <c:v>0.96499999999999997</c:v>
                </c:pt>
                <c:pt idx="966" formatCode="General">
                  <c:v>0.96599999999999997</c:v>
                </c:pt>
                <c:pt idx="967" formatCode="General">
                  <c:v>0.96699999999999997</c:v>
                </c:pt>
                <c:pt idx="968" formatCode="General">
                  <c:v>0.96799999999999997</c:v>
                </c:pt>
                <c:pt idx="969" formatCode="General">
                  <c:v>0.96899999999999997</c:v>
                </c:pt>
                <c:pt idx="970" formatCode="General">
                  <c:v>0.97</c:v>
                </c:pt>
                <c:pt idx="971" formatCode="General">
                  <c:v>0.97099999999999997</c:v>
                </c:pt>
                <c:pt idx="972" formatCode="General">
                  <c:v>0.97199999999999998</c:v>
                </c:pt>
                <c:pt idx="973" formatCode="General">
                  <c:v>0.97299999999999998</c:v>
                </c:pt>
                <c:pt idx="974" formatCode="General">
                  <c:v>0.97399999999999998</c:v>
                </c:pt>
                <c:pt idx="975" formatCode="General">
                  <c:v>0.97499999999999998</c:v>
                </c:pt>
                <c:pt idx="976" formatCode="General">
                  <c:v>0.97599999999999998</c:v>
                </c:pt>
                <c:pt idx="977" formatCode="General">
                  <c:v>0.97699999999999998</c:v>
                </c:pt>
                <c:pt idx="978" formatCode="General">
                  <c:v>0.97799999999999998</c:v>
                </c:pt>
                <c:pt idx="979" formatCode="General">
                  <c:v>0.97899999999999998</c:v>
                </c:pt>
                <c:pt idx="980" formatCode="General">
                  <c:v>0.98</c:v>
                </c:pt>
                <c:pt idx="981" formatCode="General">
                  <c:v>0.98099999999999998</c:v>
                </c:pt>
                <c:pt idx="982" formatCode="General">
                  <c:v>0.98199999999999998</c:v>
                </c:pt>
                <c:pt idx="983" formatCode="General">
                  <c:v>0.98299999999999998</c:v>
                </c:pt>
                <c:pt idx="984" formatCode="General">
                  <c:v>0.98399999999999999</c:v>
                </c:pt>
                <c:pt idx="985" formatCode="General">
                  <c:v>0.98499999999999999</c:v>
                </c:pt>
                <c:pt idx="986" formatCode="General">
                  <c:v>0.98599999999999999</c:v>
                </c:pt>
                <c:pt idx="987" formatCode="General">
                  <c:v>0.98699999999999999</c:v>
                </c:pt>
                <c:pt idx="988" formatCode="General">
                  <c:v>0.98799999999999999</c:v>
                </c:pt>
                <c:pt idx="989" formatCode="General">
                  <c:v>0.98899999999999999</c:v>
                </c:pt>
                <c:pt idx="990" formatCode="General">
                  <c:v>0.99</c:v>
                </c:pt>
                <c:pt idx="991" formatCode="General">
                  <c:v>0.99099999999999999</c:v>
                </c:pt>
                <c:pt idx="992" formatCode="General">
                  <c:v>0.99199999999999999</c:v>
                </c:pt>
                <c:pt idx="993" formatCode="General">
                  <c:v>0.99299999999999999</c:v>
                </c:pt>
                <c:pt idx="994" formatCode="General">
                  <c:v>0.99399999999999999</c:v>
                </c:pt>
                <c:pt idx="995" formatCode="General">
                  <c:v>0.995</c:v>
                </c:pt>
                <c:pt idx="996" formatCode="General">
                  <c:v>0.996</c:v>
                </c:pt>
                <c:pt idx="997" formatCode="General">
                  <c:v>0.997</c:v>
                </c:pt>
                <c:pt idx="998" formatCode="General">
                  <c:v>0.998</c:v>
                </c:pt>
                <c:pt idx="999" formatCode="General">
                  <c:v>0.999</c:v>
                </c:pt>
                <c:pt idx="1000" formatCode="General">
                  <c:v>1</c:v>
                </c:pt>
                <c:pt idx="1001" formatCode="General">
                  <c:v>1.0009999999999999</c:v>
                </c:pt>
                <c:pt idx="1002" formatCode="General">
                  <c:v>1.002</c:v>
                </c:pt>
                <c:pt idx="1003" formatCode="General">
                  <c:v>1.0029999999999999</c:v>
                </c:pt>
                <c:pt idx="1004" formatCode="General">
                  <c:v>1.004</c:v>
                </c:pt>
                <c:pt idx="1005" formatCode="General">
                  <c:v>1.0049999999999999</c:v>
                </c:pt>
                <c:pt idx="1006" formatCode="General">
                  <c:v>1.006</c:v>
                </c:pt>
                <c:pt idx="1007" formatCode="General">
                  <c:v>1.0069999999999999</c:v>
                </c:pt>
                <c:pt idx="1008" formatCode="General">
                  <c:v>1.008</c:v>
                </c:pt>
                <c:pt idx="1009" formatCode="General">
                  <c:v>1.0089999999999999</c:v>
                </c:pt>
                <c:pt idx="1010" formatCode="General">
                  <c:v>1.01</c:v>
                </c:pt>
                <c:pt idx="1011" formatCode="General">
                  <c:v>1.0109999999999999</c:v>
                </c:pt>
                <c:pt idx="1012" formatCode="General">
                  <c:v>1.012</c:v>
                </c:pt>
                <c:pt idx="1013" formatCode="General">
                  <c:v>1.0129999999999999</c:v>
                </c:pt>
                <c:pt idx="1014" formatCode="General">
                  <c:v>1.014</c:v>
                </c:pt>
                <c:pt idx="1015" formatCode="General">
                  <c:v>1.0149999999999999</c:v>
                </c:pt>
                <c:pt idx="1016" formatCode="General">
                  <c:v>1.016</c:v>
                </c:pt>
                <c:pt idx="1017" formatCode="General">
                  <c:v>1.0169999999999999</c:v>
                </c:pt>
                <c:pt idx="1018" formatCode="General">
                  <c:v>1.018</c:v>
                </c:pt>
                <c:pt idx="1019" formatCode="General">
                  <c:v>1.0189999999999999</c:v>
                </c:pt>
                <c:pt idx="1020" formatCode="General">
                  <c:v>1.02</c:v>
                </c:pt>
                <c:pt idx="1021" formatCode="General">
                  <c:v>1.0209999999999999</c:v>
                </c:pt>
                <c:pt idx="1022" formatCode="General">
                  <c:v>1.022</c:v>
                </c:pt>
                <c:pt idx="1023" formatCode="General">
                  <c:v>1.0229999999999999</c:v>
                </c:pt>
                <c:pt idx="1024" formatCode="General">
                  <c:v>1.024</c:v>
                </c:pt>
                <c:pt idx="1025" formatCode="General">
                  <c:v>1.0249999999999999</c:v>
                </c:pt>
                <c:pt idx="1026" formatCode="General">
                  <c:v>1.026</c:v>
                </c:pt>
                <c:pt idx="1027" formatCode="General">
                  <c:v>1.0269999999999999</c:v>
                </c:pt>
                <c:pt idx="1028" formatCode="General">
                  <c:v>1.028</c:v>
                </c:pt>
                <c:pt idx="1029" formatCode="General">
                  <c:v>1.0289999999999999</c:v>
                </c:pt>
                <c:pt idx="1030" formatCode="General">
                  <c:v>1.03</c:v>
                </c:pt>
                <c:pt idx="1031" formatCode="General">
                  <c:v>1.0309999999999999</c:v>
                </c:pt>
                <c:pt idx="1032" formatCode="General">
                  <c:v>1.032</c:v>
                </c:pt>
                <c:pt idx="1033" formatCode="General">
                  <c:v>1.0329999999999999</c:v>
                </c:pt>
                <c:pt idx="1034" formatCode="General">
                  <c:v>1.034</c:v>
                </c:pt>
                <c:pt idx="1035" formatCode="General">
                  <c:v>1.0349999999999999</c:v>
                </c:pt>
                <c:pt idx="1036" formatCode="General">
                  <c:v>1.036</c:v>
                </c:pt>
                <c:pt idx="1037" formatCode="General">
                  <c:v>1.0369999999999999</c:v>
                </c:pt>
                <c:pt idx="1038" formatCode="General">
                  <c:v>1.038</c:v>
                </c:pt>
                <c:pt idx="1039" formatCode="General">
                  <c:v>1.0389999999999999</c:v>
                </c:pt>
                <c:pt idx="1040" formatCode="General">
                  <c:v>1.04</c:v>
                </c:pt>
                <c:pt idx="1041" formatCode="General">
                  <c:v>1.0409999999999999</c:v>
                </c:pt>
                <c:pt idx="1042" formatCode="General">
                  <c:v>1.042</c:v>
                </c:pt>
                <c:pt idx="1043" formatCode="General">
                  <c:v>1.0429999999999999</c:v>
                </c:pt>
                <c:pt idx="1044" formatCode="General">
                  <c:v>1.044</c:v>
                </c:pt>
                <c:pt idx="1045" formatCode="General">
                  <c:v>1.0449999999999999</c:v>
                </c:pt>
                <c:pt idx="1046" formatCode="General">
                  <c:v>1.046</c:v>
                </c:pt>
                <c:pt idx="1047" formatCode="General">
                  <c:v>1.0469999999999999</c:v>
                </c:pt>
                <c:pt idx="1048" formatCode="General">
                  <c:v>1.048</c:v>
                </c:pt>
                <c:pt idx="1049" formatCode="General">
                  <c:v>1.0489999999999999</c:v>
                </c:pt>
                <c:pt idx="1050" formatCode="General">
                  <c:v>1.05</c:v>
                </c:pt>
                <c:pt idx="1051" formatCode="General">
                  <c:v>1.0509999999999999</c:v>
                </c:pt>
                <c:pt idx="1052" formatCode="General">
                  <c:v>1.052</c:v>
                </c:pt>
                <c:pt idx="1053" formatCode="General">
                  <c:v>1.0529999999999999</c:v>
                </c:pt>
                <c:pt idx="1054" formatCode="General">
                  <c:v>1.054</c:v>
                </c:pt>
                <c:pt idx="1055" formatCode="General">
                  <c:v>1.0549999999999999</c:v>
                </c:pt>
                <c:pt idx="1056" formatCode="General">
                  <c:v>1.056</c:v>
                </c:pt>
                <c:pt idx="1057" formatCode="General">
                  <c:v>1.0569999999999999</c:v>
                </c:pt>
                <c:pt idx="1058" formatCode="General">
                  <c:v>1.0580000000000001</c:v>
                </c:pt>
                <c:pt idx="1059" formatCode="General">
                  <c:v>1.0589999999999999</c:v>
                </c:pt>
                <c:pt idx="1060" formatCode="General">
                  <c:v>1.06</c:v>
                </c:pt>
                <c:pt idx="1061" formatCode="General">
                  <c:v>1.0609999999999999</c:v>
                </c:pt>
                <c:pt idx="1062" formatCode="General">
                  <c:v>1.0620000000000001</c:v>
                </c:pt>
                <c:pt idx="1063" formatCode="General">
                  <c:v>1.0629999999999999</c:v>
                </c:pt>
                <c:pt idx="1064" formatCode="General">
                  <c:v>1.0640000000000001</c:v>
                </c:pt>
                <c:pt idx="1065" formatCode="General">
                  <c:v>1.0649999999999999</c:v>
                </c:pt>
                <c:pt idx="1066" formatCode="General">
                  <c:v>1.0660000000000001</c:v>
                </c:pt>
                <c:pt idx="1067" formatCode="General">
                  <c:v>1.0669999999999999</c:v>
                </c:pt>
                <c:pt idx="1068" formatCode="General">
                  <c:v>1.0680000000000001</c:v>
                </c:pt>
                <c:pt idx="1069" formatCode="General">
                  <c:v>1.069</c:v>
                </c:pt>
                <c:pt idx="1070" formatCode="General">
                  <c:v>1.07</c:v>
                </c:pt>
                <c:pt idx="1071" formatCode="General">
                  <c:v>1.071</c:v>
                </c:pt>
                <c:pt idx="1072" formatCode="General">
                  <c:v>1.0720000000000001</c:v>
                </c:pt>
                <c:pt idx="1073" formatCode="General">
                  <c:v>1.073</c:v>
                </c:pt>
                <c:pt idx="1074" formatCode="General">
                  <c:v>1.0740000000000001</c:v>
                </c:pt>
                <c:pt idx="1075" formatCode="General">
                  <c:v>1.075</c:v>
                </c:pt>
                <c:pt idx="1076" formatCode="General">
                  <c:v>1.0760000000000001</c:v>
                </c:pt>
                <c:pt idx="1077" formatCode="General">
                  <c:v>1.077</c:v>
                </c:pt>
                <c:pt idx="1078" formatCode="General">
                  <c:v>1.0780000000000001</c:v>
                </c:pt>
                <c:pt idx="1079" formatCode="General">
                  <c:v>1.079</c:v>
                </c:pt>
                <c:pt idx="1080" formatCode="General">
                  <c:v>1.08</c:v>
                </c:pt>
                <c:pt idx="1081" formatCode="General">
                  <c:v>1.081</c:v>
                </c:pt>
                <c:pt idx="1082" formatCode="General">
                  <c:v>1.0820000000000001</c:v>
                </c:pt>
                <c:pt idx="1083" formatCode="General">
                  <c:v>1.083</c:v>
                </c:pt>
                <c:pt idx="1084" formatCode="General">
                  <c:v>1.0840000000000001</c:v>
                </c:pt>
                <c:pt idx="1085" formatCode="General">
                  <c:v>1.085</c:v>
                </c:pt>
                <c:pt idx="1086" formatCode="General">
                  <c:v>1.0860000000000001</c:v>
                </c:pt>
                <c:pt idx="1087" formatCode="General">
                  <c:v>1.087</c:v>
                </c:pt>
                <c:pt idx="1088" formatCode="General">
                  <c:v>1.0880000000000001</c:v>
                </c:pt>
                <c:pt idx="1089" formatCode="General">
                  <c:v>1.089</c:v>
                </c:pt>
                <c:pt idx="1090" formatCode="General">
                  <c:v>1.0900000000000001</c:v>
                </c:pt>
                <c:pt idx="1091" formatCode="General">
                  <c:v>1.091</c:v>
                </c:pt>
                <c:pt idx="1092" formatCode="General">
                  <c:v>1.0920000000000001</c:v>
                </c:pt>
                <c:pt idx="1093" formatCode="General">
                  <c:v>1.093</c:v>
                </c:pt>
                <c:pt idx="1094" formatCode="General">
                  <c:v>1.0940000000000001</c:v>
                </c:pt>
                <c:pt idx="1095" formatCode="General">
                  <c:v>1.095</c:v>
                </c:pt>
                <c:pt idx="1096" formatCode="General">
                  <c:v>1.0960000000000001</c:v>
                </c:pt>
                <c:pt idx="1097" formatCode="General">
                  <c:v>1.097</c:v>
                </c:pt>
                <c:pt idx="1098" formatCode="General">
                  <c:v>1.0980000000000001</c:v>
                </c:pt>
                <c:pt idx="1099" formatCode="General">
                  <c:v>1.099</c:v>
                </c:pt>
                <c:pt idx="1100" formatCode="General">
                  <c:v>1.1000000000000001</c:v>
                </c:pt>
                <c:pt idx="1101" formatCode="General">
                  <c:v>1.101</c:v>
                </c:pt>
                <c:pt idx="1102" formatCode="General">
                  <c:v>1.1020000000000001</c:v>
                </c:pt>
                <c:pt idx="1103" formatCode="General">
                  <c:v>1.103</c:v>
                </c:pt>
                <c:pt idx="1104" formatCode="General">
                  <c:v>1.1040000000000001</c:v>
                </c:pt>
                <c:pt idx="1105" formatCode="General">
                  <c:v>1.105</c:v>
                </c:pt>
                <c:pt idx="1106" formatCode="General">
                  <c:v>1.1060000000000001</c:v>
                </c:pt>
                <c:pt idx="1107" formatCode="General">
                  <c:v>1.107</c:v>
                </c:pt>
                <c:pt idx="1108" formatCode="General">
                  <c:v>1.1080000000000001</c:v>
                </c:pt>
                <c:pt idx="1109" formatCode="General">
                  <c:v>1.109</c:v>
                </c:pt>
                <c:pt idx="1110" formatCode="General">
                  <c:v>1.1100000000000001</c:v>
                </c:pt>
                <c:pt idx="1111" formatCode="General">
                  <c:v>1.111</c:v>
                </c:pt>
                <c:pt idx="1112" formatCode="General">
                  <c:v>1.1120000000000001</c:v>
                </c:pt>
                <c:pt idx="1113" formatCode="General">
                  <c:v>1.113</c:v>
                </c:pt>
                <c:pt idx="1114" formatCode="General">
                  <c:v>1.1140000000000001</c:v>
                </c:pt>
                <c:pt idx="1115" formatCode="General">
                  <c:v>1.115</c:v>
                </c:pt>
                <c:pt idx="1116" formatCode="General">
                  <c:v>1.1160000000000001</c:v>
                </c:pt>
                <c:pt idx="1117" formatCode="General">
                  <c:v>1.117</c:v>
                </c:pt>
                <c:pt idx="1118" formatCode="General">
                  <c:v>1.1180000000000001</c:v>
                </c:pt>
                <c:pt idx="1119" formatCode="General">
                  <c:v>1.119</c:v>
                </c:pt>
                <c:pt idx="1120" formatCode="General">
                  <c:v>1.1200000000000001</c:v>
                </c:pt>
                <c:pt idx="1121" formatCode="General">
                  <c:v>1.121</c:v>
                </c:pt>
                <c:pt idx="1122" formatCode="General">
                  <c:v>1.1220000000000001</c:v>
                </c:pt>
                <c:pt idx="1123" formatCode="General">
                  <c:v>1.123</c:v>
                </c:pt>
                <c:pt idx="1124" formatCode="General">
                  <c:v>1.1240000000000001</c:v>
                </c:pt>
                <c:pt idx="1125" formatCode="General">
                  <c:v>1.125</c:v>
                </c:pt>
                <c:pt idx="1126" formatCode="General">
                  <c:v>1.1259999999999999</c:v>
                </c:pt>
                <c:pt idx="1127" formatCode="General">
                  <c:v>1.127</c:v>
                </c:pt>
                <c:pt idx="1128" formatCode="General">
                  <c:v>1.1279999999999999</c:v>
                </c:pt>
                <c:pt idx="1129" formatCode="General">
                  <c:v>1.129</c:v>
                </c:pt>
                <c:pt idx="1130" formatCode="General">
                  <c:v>1.1299999999999999</c:v>
                </c:pt>
                <c:pt idx="1131" formatCode="General">
                  <c:v>1.131</c:v>
                </c:pt>
                <c:pt idx="1132" formatCode="General">
                  <c:v>1.1319999999999999</c:v>
                </c:pt>
                <c:pt idx="1133" formatCode="General">
                  <c:v>1.133</c:v>
                </c:pt>
                <c:pt idx="1134" formatCode="General">
                  <c:v>1.1339999999999999</c:v>
                </c:pt>
                <c:pt idx="1135" formatCode="General">
                  <c:v>1.135</c:v>
                </c:pt>
                <c:pt idx="1136" formatCode="General">
                  <c:v>1.1359999999999999</c:v>
                </c:pt>
                <c:pt idx="1137" formatCode="General">
                  <c:v>1.137</c:v>
                </c:pt>
                <c:pt idx="1138" formatCode="General">
                  <c:v>1.1379999999999999</c:v>
                </c:pt>
                <c:pt idx="1139" formatCode="General">
                  <c:v>1.139</c:v>
                </c:pt>
                <c:pt idx="1140" formatCode="General">
                  <c:v>1.1399999999999999</c:v>
                </c:pt>
                <c:pt idx="1141" formatCode="General">
                  <c:v>1.141</c:v>
                </c:pt>
                <c:pt idx="1142" formatCode="General">
                  <c:v>1.1419999999999999</c:v>
                </c:pt>
                <c:pt idx="1143" formatCode="General">
                  <c:v>1.143</c:v>
                </c:pt>
                <c:pt idx="1144" formatCode="General">
                  <c:v>1.1439999999999999</c:v>
                </c:pt>
                <c:pt idx="1145" formatCode="General">
                  <c:v>1.145</c:v>
                </c:pt>
                <c:pt idx="1146" formatCode="General">
                  <c:v>1.1459999999999999</c:v>
                </c:pt>
                <c:pt idx="1147" formatCode="General">
                  <c:v>1.147</c:v>
                </c:pt>
                <c:pt idx="1148" formatCode="General">
                  <c:v>1.1479999999999999</c:v>
                </c:pt>
                <c:pt idx="1149" formatCode="General">
                  <c:v>1.149</c:v>
                </c:pt>
                <c:pt idx="1150" formatCode="General">
                  <c:v>1.1499999999999999</c:v>
                </c:pt>
                <c:pt idx="1151" formatCode="General">
                  <c:v>1.151</c:v>
                </c:pt>
                <c:pt idx="1152" formatCode="General">
                  <c:v>1.1519999999999999</c:v>
                </c:pt>
                <c:pt idx="1153" formatCode="General">
                  <c:v>1.153</c:v>
                </c:pt>
                <c:pt idx="1154" formatCode="General">
                  <c:v>1.1539999999999999</c:v>
                </c:pt>
                <c:pt idx="1155" formatCode="General">
                  <c:v>1.155</c:v>
                </c:pt>
                <c:pt idx="1156" formatCode="General">
                  <c:v>1.1559999999999999</c:v>
                </c:pt>
                <c:pt idx="1157" formatCode="General">
                  <c:v>1.157</c:v>
                </c:pt>
                <c:pt idx="1158" formatCode="General">
                  <c:v>1.1579999999999999</c:v>
                </c:pt>
                <c:pt idx="1159" formatCode="General">
                  <c:v>1.159</c:v>
                </c:pt>
                <c:pt idx="1160" formatCode="General">
                  <c:v>1.1599999999999999</c:v>
                </c:pt>
                <c:pt idx="1161" formatCode="General">
                  <c:v>1.161</c:v>
                </c:pt>
                <c:pt idx="1162" formatCode="General">
                  <c:v>1.1619999999999999</c:v>
                </c:pt>
                <c:pt idx="1163" formatCode="General">
                  <c:v>1.163</c:v>
                </c:pt>
                <c:pt idx="1164" formatCode="General">
                  <c:v>1.1639999999999999</c:v>
                </c:pt>
                <c:pt idx="1165" formatCode="General">
                  <c:v>1.165</c:v>
                </c:pt>
                <c:pt idx="1166" formatCode="General">
                  <c:v>1.1659999999999999</c:v>
                </c:pt>
                <c:pt idx="1167" formatCode="General">
                  <c:v>1.167</c:v>
                </c:pt>
                <c:pt idx="1168" formatCode="General">
                  <c:v>1.1679999999999999</c:v>
                </c:pt>
                <c:pt idx="1169" formatCode="General">
                  <c:v>1.169</c:v>
                </c:pt>
                <c:pt idx="1170" formatCode="General">
                  <c:v>1.17</c:v>
                </c:pt>
                <c:pt idx="1171" formatCode="General">
                  <c:v>1.171</c:v>
                </c:pt>
                <c:pt idx="1172" formatCode="General">
                  <c:v>1.1719999999999999</c:v>
                </c:pt>
                <c:pt idx="1173" formatCode="General">
                  <c:v>1.173</c:v>
                </c:pt>
                <c:pt idx="1174" formatCode="General">
                  <c:v>1.1739999999999999</c:v>
                </c:pt>
                <c:pt idx="1175" formatCode="General">
                  <c:v>1.175</c:v>
                </c:pt>
                <c:pt idx="1176" formatCode="General">
                  <c:v>1.1759999999999999</c:v>
                </c:pt>
                <c:pt idx="1177" formatCode="General">
                  <c:v>1.177</c:v>
                </c:pt>
                <c:pt idx="1178" formatCode="General">
                  <c:v>1.1779999999999999</c:v>
                </c:pt>
                <c:pt idx="1179" formatCode="General">
                  <c:v>1.179</c:v>
                </c:pt>
                <c:pt idx="1180" formatCode="General">
                  <c:v>1.18</c:v>
                </c:pt>
                <c:pt idx="1181" formatCode="General">
                  <c:v>1.181</c:v>
                </c:pt>
                <c:pt idx="1182" formatCode="General">
                  <c:v>1.1819999999999999</c:v>
                </c:pt>
                <c:pt idx="1183" formatCode="General">
                  <c:v>1.1830000000000001</c:v>
                </c:pt>
                <c:pt idx="1184" formatCode="General">
                  <c:v>1.1839999999999999</c:v>
                </c:pt>
                <c:pt idx="1185" formatCode="General">
                  <c:v>1.1850000000000001</c:v>
                </c:pt>
                <c:pt idx="1186" formatCode="General">
                  <c:v>1.1859999999999999</c:v>
                </c:pt>
                <c:pt idx="1187" formatCode="General">
                  <c:v>1.1870000000000001</c:v>
                </c:pt>
                <c:pt idx="1188" formatCode="General">
                  <c:v>1.1879999999999999</c:v>
                </c:pt>
                <c:pt idx="1189" formatCode="General">
                  <c:v>1.1890000000000001</c:v>
                </c:pt>
                <c:pt idx="1190" formatCode="General">
                  <c:v>1.19</c:v>
                </c:pt>
                <c:pt idx="1191" formatCode="General">
                  <c:v>1.1910000000000001</c:v>
                </c:pt>
                <c:pt idx="1192" formatCode="General">
                  <c:v>1.1919999999999999</c:v>
                </c:pt>
                <c:pt idx="1193" formatCode="General">
                  <c:v>1.1930000000000001</c:v>
                </c:pt>
                <c:pt idx="1194" formatCode="General">
                  <c:v>1.194</c:v>
                </c:pt>
                <c:pt idx="1195" formatCode="General">
                  <c:v>1.1950000000000001</c:v>
                </c:pt>
                <c:pt idx="1196" formatCode="General">
                  <c:v>1.196</c:v>
                </c:pt>
                <c:pt idx="1197" formatCode="General">
                  <c:v>1.1970000000000001</c:v>
                </c:pt>
                <c:pt idx="1198" formatCode="General">
                  <c:v>1.198</c:v>
                </c:pt>
                <c:pt idx="1199" formatCode="General">
                  <c:v>1.1990000000000001</c:v>
                </c:pt>
                <c:pt idx="1200" formatCode="General">
                  <c:v>1.2</c:v>
                </c:pt>
                <c:pt idx="1201" formatCode="General">
                  <c:v>1.2010000000000001</c:v>
                </c:pt>
                <c:pt idx="1202" formatCode="General">
                  <c:v>1.202</c:v>
                </c:pt>
                <c:pt idx="1203" formatCode="General">
                  <c:v>1.2030000000000001</c:v>
                </c:pt>
                <c:pt idx="1204" formatCode="General">
                  <c:v>1.204</c:v>
                </c:pt>
                <c:pt idx="1205" formatCode="General">
                  <c:v>1.2050000000000001</c:v>
                </c:pt>
                <c:pt idx="1206" formatCode="General">
                  <c:v>1.206</c:v>
                </c:pt>
                <c:pt idx="1207" formatCode="General">
                  <c:v>1.2070000000000001</c:v>
                </c:pt>
                <c:pt idx="1208" formatCode="General">
                  <c:v>1.208</c:v>
                </c:pt>
                <c:pt idx="1209" formatCode="General">
                  <c:v>1.2090000000000001</c:v>
                </c:pt>
                <c:pt idx="1210" formatCode="General">
                  <c:v>1.21</c:v>
                </c:pt>
                <c:pt idx="1211" formatCode="General">
                  <c:v>1.2110000000000001</c:v>
                </c:pt>
                <c:pt idx="1212" formatCode="General">
                  <c:v>1.212</c:v>
                </c:pt>
                <c:pt idx="1213" formatCode="General">
                  <c:v>1.2130000000000001</c:v>
                </c:pt>
                <c:pt idx="1214" formatCode="General">
                  <c:v>1.214</c:v>
                </c:pt>
                <c:pt idx="1215" formatCode="General">
                  <c:v>1.2150000000000001</c:v>
                </c:pt>
                <c:pt idx="1216" formatCode="General">
                  <c:v>1.216</c:v>
                </c:pt>
                <c:pt idx="1217" formatCode="General">
                  <c:v>1.2170000000000001</c:v>
                </c:pt>
                <c:pt idx="1218" formatCode="General">
                  <c:v>1.218</c:v>
                </c:pt>
                <c:pt idx="1219" formatCode="General">
                  <c:v>1.2190000000000001</c:v>
                </c:pt>
                <c:pt idx="1220" formatCode="General">
                  <c:v>1.22</c:v>
                </c:pt>
                <c:pt idx="1221" formatCode="General">
                  <c:v>1.2210000000000001</c:v>
                </c:pt>
                <c:pt idx="1222" formatCode="General">
                  <c:v>1.222</c:v>
                </c:pt>
                <c:pt idx="1223" formatCode="General">
                  <c:v>1.2230000000000001</c:v>
                </c:pt>
                <c:pt idx="1224" formatCode="General">
                  <c:v>1.224</c:v>
                </c:pt>
                <c:pt idx="1225" formatCode="General">
                  <c:v>1.2250000000000001</c:v>
                </c:pt>
                <c:pt idx="1226" formatCode="General">
                  <c:v>1.226</c:v>
                </c:pt>
                <c:pt idx="1227" formatCode="General">
                  <c:v>1.2270000000000001</c:v>
                </c:pt>
                <c:pt idx="1228" formatCode="General">
                  <c:v>1.228</c:v>
                </c:pt>
                <c:pt idx="1229" formatCode="General">
                  <c:v>1.2290000000000001</c:v>
                </c:pt>
                <c:pt idx="1230" formatCode="General">
                  <c:v>1.23</c:v>
                </c:pt>
                <c:pt idx="1231" formatCode="General">
                  <c:v>1.2310000000000001</c:v>
                </c:pt>
                <c:pt idx="1232" formatCode="General">
                  <c:v>1.232</c:v>
                </c:pt>
                <c:pt idx="1233" formatCode="General">
                  <c:v>1.2330000000000001</c:v>
                </c:pt>
                <c:pt idx="1234" formatCode="General">
                  <c:v>1.234</c:v>
                </c:pt>
                <c:pt idx="1235" formatCode="General">
                  <c:v>1.2350000000000001</c:v>
                </c:pt>
                <c:pt idx="1236" formatCode="General">
                  <c:v>1.236</c:v>
                </c:pt>
                <c:pt idx="1237" formatCode="General">
                  <c:v>1.2370000000000001</c:v>
                </c:pt>
                <c:pt idx="1238" formatCode="General">
                  <c:v>1.238</c:v>
                </c:pt>
                <c:pt idx="1239" formatCode="General">
                  <c:v>1.2390000000000001</c:v>
                </c:pt>
                <c:pt idx="1240" formatCode="General">
                  <c:v>1.24</c:v>
                </c:pt>
                <c:pt idx="1241" formatCode="General">
                  <c:v>1.2410000000000001</c:v>
                </c:pt>
                <c:pt idx="1242" formatCode="General">
                  <c:v>1.242</c:v>
                </c:pt>
                <c:pt idx="1243" formatCode="General">
                  <c:v>1.2430000000000001</c:v>
                </c:pt>
                <c:pt idx="1244" formatCode="General">
                  <c:v>1.244</c:v>
                </c:pt>
                <c:pt idx="1245" formatCode="General">
                  <c:v>1.2450000000000001</c:v>
                </c:pt>
                <c:pt idx="1246" formatCode="General">
                  <c:v>1.246</c:v>
                </c:pt>
                <c:pt idx="1247" formatCode="General">
                  <c:v>1.2470000000000001</c:v>
                </c:pt>
                <c:pt idx="1248" formatCode="General">
                  <c:v>1.248</c:v>
                </c:pt>
                <c:pt idx="1249" formatCode="General">
                  <c:v>1.2490000000000001</c:v>
                </c:pt>
                <c:pt idx="1250" formatCode="General">
                  <c:v>1.25</c:v>
                </c:pt>
                <c:pt idx="1251" formatCode="General">
                  <c:v>1.2509999999999999</c:v>
                </c:pt>
                <c:pt idx="1252" formatCode="General">
                  <c:v>1.252</c:v>
                </c:pt>
                <c:pt idx="1253" formatCode="General">
                  <c:v>1.2529999999999999</c:v>
                </c:pt>
                <c:pt idx="1254" formatCode="General">
                  <c:v>1.254</c:v>
                </c:pt>
                <c:pt idx="1255" formatCode="General">
                  <c:v>1.2549999999999999</c:v>
                </c:pt>
                <c:pt idx="1256" formatCode="General">
                  <c:v>1.256</c:v>
                </c:pt>
                <c:pt idx="1257" formatCode="General">
                  <c:v>1.2569999999999999</c:v>
                </c:pt>
                <c:pt idx="1258" formatCode="General">
                  <c:v>1.258</c:v>
                </c:pt>
                <c:pt idx="1259" formatCode="General">
                  <c:v>1.2589999999999999</c:v>
                </c:pt>
                <c:pt idx="1260" formatCode="General">
                  <c:v>1.26</c:v>
                </c:pt>
                <c:pt idx="1261" formatCode="General">
                  <c:v>1.2609999999999999</c:v>
                </c:pt>
                <c:pt idx="1262" formatCode="General">
                  <c:v>1.262</c:v>
                </c:pt>
                <c:pt idx="1263" formatCode="General">
                  <c:v>1.2629999999999999</c:v>
                </c:pt>
                <c:pt idx="1264" formatCode="General">
                  <c:v>1.264</c:v>
                </c:pt>
                <c:pt idx="1265" formatCode="General">
                  <c:v>1.2649999999999999</c:v>
                </c:pt>
                <c:pt idx="1266" formatCode="General">
                  <c:v>1.266</c:v>
                </c:pt>
                <c:pt idx="1267" formatCode="General">
                  <c:v>1.2669999999999999</c:v>
                </c:pt>
                <c:pt idx="1268" formatCode="General">
                  <c:v>1.268</c:v>
                </c:pt>
                <c:pt idx="1269" formatCode="General">
                  <c:v>1.2689999999999999</c:v>
                </c:pt>
                <c:pt idx="1270" formatCode="General">
                  <c:v>1.27</c:v>
                </c:pt>
                <c:pt idx="1271" formatCode="General">
                  <c:v>1.2709999999999999</c:v>
                </c:pt>
                <c:pt idx="1272" formatCode="General">
                  <c:v>1.272</c:v>
                </c:pt>
                <c:pt idx="1273" formatCode="General">
                  <c:v>1.2729999999999999</c:v>
                </c:pt>
                <c:pt idx="1274" formatCode="General">
                  <c:v>1.274</c:v>
                </c:pt>
                <c:pt idx="1275" formatCode="General">
                  <c:v>1.2749999999999999</c:v>
                </c:pt>
                <c:pt idx="1276" formatCode="General">
                  <c:v>1.276</c:v>
                </c:pt>
                <c:pt idx="1277" formatCode="General">
                  <c:v>1.2769999999999999</c:v>
                </c:pt>
                <c:pt idx="1278" formatCode="General">
                  <c:v>1.278</c:v>
                </c:pt>
                <c:pt idx="1279" formatCode="General">
                  <c:v>1.2789999999999999</c:v>
                </c:pt>
                <c:pt idx="1280" formatCode="General">
                  <c:v>1.28</c:v>
                </c:pt>
                <c:pt idx="1281" formatCode="General">
                  <c:v>1.2809999999999999</c:v>
                </c:pt>
                <c:pt idx="1282" formatCode="General">
                  <c:v>1.282</c:v>
                </c:pt>
                <c:pt idx="1283" formatCode="General">
                  <c:v>1.2829999999999999</c:v>
                </c:pt>
                <c:pt idx="1284" formatCode="General">
                  <c:v>1.284</c:v>
                </c:pt>
                <c:pt idx="1285" formatCode="General">
                  <c:v>1.2849999999999999</c:v>
                </c:pt>
                <c:pt idx="1286" formatCode="General">
                  <c:v>1.286</c:v>
                </c:pt>
                <c:pt idx="1287" formatCode="General">
                  <c:v>1.2869999999999999</c:v>
                </c:pt>
                <c:pt idx="1288" formatCode="General">
                  <c:v>1.288</c:v>
                </c:pt>
                <c:pt idx="1289" formatCode="General">
                  <c:v>1.2889999999999999</c:v>
                </c:pt>
                <c:pt idx="1290" formatCode="General">
                  <c:v>1.29</c:v>
                </c:pt>
                <c:pt idx="1291" formatCode="General">
                  <c:v>1.2909999999999999</c:v>
                </c:pt>
                <c:pt idx="1292" formatCode="General">
                  <c:v>1.292</c:v>
                </c:pt>
                <c:pt idx="1293" formatCode="General">
                  <c:v>1.2929999999999999</c:v>
                </c:pt>
                <c:pt idx="1294" formatCode="General">
                  <c:v>1.294</c:v>
                </c:pt>
                <c:pt idx="1295" formatCode="General">
                  <c:v>1.2949999999999999</c:v>
                </c:pt>
                <c:pt idx="1296" formatCode="General">
                  <c:v>1.296</c:v>
                </c:pt>
                <c:pt idx="1297" formatCode="General">
                  <c:v>1.2969999999999999</c:v>
                </c:pt>
                <c:pt idx="1298" formatCode="General">
                  <c:v>1.298</c:v>
                </c:pt>
                <c:pt idx="1299" formatCode="General">
                  <c:v>1.2989999999999999</c:v>
                </c:pt>
                <c:pt idx="1300" formatCode="General">
                  <c:v>1.3</c:v>
                </c:pt>
                <c:pt idx="1301" formatCode="General">
                  <c:v>1.3009999999999999</c:v>
                </c:pt>
                <c:pt idx="1302" formatCode="General">
                  <c:v>1.302</c:v>
                </c:pt>
                <c:pt idx="1303" formatCode="General">
                  <c:v>1.3029999999999999</c:v>
                </c:pt>
                <c:pt idx="1304" formatCode="General">
                  <c:v>1.304</c:v>
                </c:pt>
                <c:pt idx="1305" formatCode="General">
                  <c:v>1.3049999999999999</c:v>
                </c:pt>
                <c:pt idx="1306" formatCode="General">
                  <c:v>1.306</c:v>
                </c:pt>
                <c:pt idx="1307" formatCode="General">
                  <c:v>1.3069999999999999</c:v>
                </c:pt>
                <c:pt idx="1308" formatCode="General">
                  <c:v>1.3080000000000001</c:v>
                </c:pt>
                <c:pt idx="1309" formatCode="General">
                  <c:v>1.3089999999999999</c:v>
                </c:pt>
                <c:pt idx="1310" formatCode="General">
                  <c:v>1.31</c:v>
                </c:pt>
                <c:pt idx="1311" formatCode="General">
                  <c:v>1.3109999999999999</c:v>
                </c:pt>
                <c:pt idx="1312" formatCode="General">
                  <c:v>1.3120000000000001</c:v>
                </c:pt>
                <c:pt idx="1313" formatCode="General">
                  <c:v>1.3129999999999999</c:v>
                </c:pt>
                <c:pt idx="1314" formatCode="General">
                  <c:v>1.3140000000000001</c:v>
                </c:pt>
                <c:pt idx="1315" formatCode="General">
                  <c:v>1.3149999999999999</c:v>
                </c:pt>
                <c:pt idx="1316" formatCode="General">
                  <c:v>1.3160000000000001</c:v>
                </c:pt>
                <c:pt idx="1317" formatCode="General">
                  <c:v>1.3169999999999999</c:v>
                </c:pt>
                <c:pt idx="1318" formatCode="General">
                  <c:v>1.3180000000000001</c:v>
                </c:pt>
                <c:pt idx="1319" formatCode="General">
                  <c:v>1.319</c:v>
                </c:pt>
                <c:pt idx="1320" formatCode="General">
                  <c:v>1.32</c:v>
                </c:pt>
                <c:pt idx="1321" formatCode="General">
                  <c:v>1.321</c:v>
                </c:pt>
                <c:pt idx="1322" formatCode="General">
                  <c:v>1.3220000000000001</c:v>
                </c:pt>
                <c:pt idx="1323" formatCode="General">
                  <c:v>1.323</c:v>
                </c:pt>
                <c:pt idx="1324" formatCode="General">
                  <c:v>1.3240000000000001</c:v>
                </c:pt>
                <c:pt idx="1325" formatCode="General">
                  <c:v>1.325</c:v>
                </c:pt>
                <c:pt idx="1326" formatCode="General">
                  <c:v>1.3260000000000001</c:v>
                </c:pt>
                <c:pt idx="1327" formatCode="General">
                  <c:v>1.327</c:v>
                </c:pt>
                <c:pt idx="1328" formatCode="General">
                  <c:v>1.3280000000000001</c:v>
                </c:pt>
                <c:pt idx="1329" formatCode="General">
                  <c:v>1.329</c:v>
                </c:pt>
                <c:pt idx="1330" formatCode="General">
                  <c:v>1.33</c:v>
                </c:pt>
                <c:pt idx="1331" formatCode="General">
                  <c:v>1.331</c:v>
                </c:pt>
                <c:pt idx="1332" formatCode="General">
                  <c:v>1.3320000000000001</c:v>
                </c:pt>
                <c:pt idx="1333" formatCode="General">
                  <c:v>1.333</c:v>
                </c:pt>
                <c:pt idx="1334" formatCode="General">
                  <c:v>1.3340000000000001</c:v>
                </c:pt>
                <c:pt idx="1335" formatCode="General">
                  <c:v>1.335</c:v>
                </c:pt>
                <c:pt idx="1336" formatCode="General">
                  <c:v>1.3360000000000001</c:v>
                </c:pt>
                <c:pt idx="1337" formatCode="General">
                  <c:v>1.337</c:v>
                </c:pt>
                <c:pt idx="1338" formatCode="General">
                  <c:v>1.3380000000000001</c:v>
                </c:pt>
                <c:pt idx="1339" formatCode="General">
                  <c:v>1.339</c:v>
                </c:pt>
                <c:pt idx="1340" formatCode="General">
                  <c:v>1.34</c:v>
                </c:pt>
                <c:pt idx="1341" formatCode="General">
                  <c:v>1.341</c:v>
                </c:pt>
                <c:pt idx="1342" formatCode="General">
                  <c:v>1.3420000000000001</c:v>
                </c:pt>
                <c:pt idx="1343" formatCode="General">
                  <c:v>1.343</c:v>
                </c:pt>
                <c:pt idx="1344" formatCode="General">
                  <c:v>1.3440000000000001</c:v>
                </c:pt>
                <c:pt idx="1345" formatCode="General">
                  <c:v>1.345</c:v>
                </c:pt>
                <c:pt idx="1346" formatCode="General">
                  <c:v>1.3460000000000001</c:v>
                </c:pt>
                <c:pt idx="1347" formatCode="General">
                  <c:v>1.347</c:v>
                </c:pt>
                <c:pt idx="1348" formatCode="General">
                  <c:v>1.3480000000000001</c:v>
                </c:pt>
                <c:pt idx="1349" formatCode="General">
                  <c:v>1.349</c:v>
                </c:pt>
                <c:pt idx="1350" formatCode="General">
                  <c:v>1.35</c:v>
                </c:pt>
                <c:pt idx="1351" formatCode="General">
                  <c:v>1.351</c:v>
                </c:pt>
                <c:pt idx="1352" formatCode="General">
                  <c:v>1.3520000000000001</c:v>
                </c:pt>
                <c:pt idx="1353" formatCode="General">
                  <c:v>1.353</c:v>
                </c:pt>
                <c:pt idx="1354" formatCode="General">
                  <c:v>1.3540000000000001</c:v>
                </c:pt>
                <c:pt idx="1355" formatCode="General">
                  <c:v>1.355</c:v>
                </c:pt>
                <c:pt idx="1356" formatCode="General">
                  <c:v>1.3560000000000001</c:v>
                </c:pt>
                <c:pt idx="1357" formatCode="General">
                  <c:v>1.357</c:v>
                </c:pt>
                <c:pt idx="1358" formatCode="General">
                  <c:v>1.3580000000000001</c:v>
                </c:pt>
                <c:pt idx="1359" formatCode="General">
                  <c:v>1.359</c:v>
                </c:pt>
                <c:pt idx="1360" formatCode="General">
                  <c:v>1.36</c:v>
                </c:pt>
                <c:pt idx="1361" formatCode="General">
                  <c:v>1.361</c:v>
                </c:pt>
                <c:pt idx="1362" formatCode="General">
                  <c:v>1.3620000000000001</c:v>
                </c:pt>
                <c:pt idx="1363" formatCode="General">
                  <c:v>1.363</c:v>
                </c:pt>
                <c:pt idx="1364" formatCode="General">
                  <c:v>1.3640000000000001</c:v>
                </c:pt>
                <c:pt idx="1365" formatCode="General">
                  <c:v>1.365</c:v>
                </c:pt>
                <c:pt idx="1366" formatCode="General">
                  <c:v>1.3660000000000001</c:v>
                </c:pt>
                <c:pt idx="1367" formatCode="General">
                  <c:v>1.367</c:v>
                </c:pt>
                <c:pt idx="1368" formatCode="General">
                  <c:v>1.3680000000000001</c:v>
                </c:pt>
                <c:pt idx="1369" formatCode="General">
                  <c:v>1.369</c:v>
                </c:pt>
                <c:pt idx="1370" formatCode="General">
                  <c:v>1.37</c:v>
                </c:pt>
                <c:pt idx="1371" formatCode="General">
                  <c:v>1.371</c:v>
                </c:pt>
                <c:pt idx="1372" formatCode="General">
                  <c:v>1.3720000000000001</c:v>
                </c:pt>
                <c:pt idx="1373" formatCode="General">
                  <c:v>1.373</c:v>
                </c:pt>
                <c:pt idx="1374" formatCode="General">
                  <c:v>1.3740000000000001</c:v>
                </c:pt>
                <c:pt idx="1375" formatCode="General">
                  <c:v>1.375</c:v>
                </c:pt>
                <c:pt idx="1376" formatCode="General">
                  <c:v>1.3759999999999999</c:v>
                </c:pt>
                <c:pt idx="1377" formatCode="General">
                  <c:v>1.377</c:v>
                </c:pt>
                <c:pt idx="1378" formatCode="General">
                  <c:v>1.3779999999999999</c:v>
                </c:pt>
                <c:pt idx="1379" formatCode="General">
                  <c:v>1.379</c:v>
                </c:pt>
                <c:pt idx="1380" formatCode="General">
                  <c:v>1.38</c:v>
                </c:pt>
                <c:pt idx="1381" formatCode="General">
                  <c:v>1.381</c:v>
                </c:pt>
                <c:pt idx="1382" formatCode="General">
                  <c:v>1.3819999999999999</c:v>
                </c:pt>
                <c:pt idx="1383" formatCode="General">
                  <c:v>1.383</c:v>
                </c:pt>
                <c:pt idx="1384" formatCode="General">
                  <c:v>1.3839999999999999</c:v>
                </c:pt>
                <c:pt idx="1385" formatCode="General">
                  <c:v>1.385</c:v>
                </c:pt>
                <c:pt idx="1386" formatCode="General">
                  <c:v>1.3859999999999999</c:v>
                </c:pt>
                <c:pt idx="1387" formatCode="General">
                  <c:v>1.387</c:v>
                </c:pt>
                <c:pt idx="1388" formatCode="General">
                  <c:v>1.3879999999999999</c:v>
                </c:pt>
                <c:pt idx="1389" formatCode="General">
                  <c:v>1.389</c:v>
                </c:pt>
                <c:pt idx="1390" formatCode="General">
                  <c:v>1.39</c:v>
                </c:pt>
                <c:pt idx="1391" formatCode="General">
                  <c:v>1.391</c:v>
                </c:pt>
                <c:pt idx="1392" formatCode="General">
                  <c:v>1.3919999999999999</c:v>
                </c:pt>
                <c:pt idx="1393" formatCode="General">
                  <c:v>1.393</c:v>
                </c:pt>
                <c:pt idx="1394" formatCode="General">
                  <c:v>1.3939999999999999</c:v>
                </c:pt>
                <c:pt idx="1395" formatCode="General">
                  <c:v>1.395</c:v>
                </c:pt>
                <c:pt idx="1396" formatCode="General">
                  <c:v>1.3959999999999999</c:v>
                </c:pt>
                <c:pt idx="1397" formatCode="General">
                  <c:v>1.397</c:v>
                </c:pt>
                <c:pt idx="1398" formatCode="General">
                  <c:v>1.3979999999999999</c:v>
                </c:pt>
                <c:pt idx="1399" formatCode="General">
                  <c:v>1.399</c:v>
                </c:pt>
                <c:pt idx="1400" formatCode="General">
                  <c:v>1.4</c:v>
                </c:pt>
                <c:pt idx="1401" formatCode="General">
                  <c:v>1.401</c:v>
                </c:pt>
                <c:pt idx="1402" formatCode="General">
                  <c:v>1.4019999999999999</c:v>
                </c:pt>
                <c:pt idx="1403" formatCode="General">
                  <c:v>1.403</c:v>
                </c:pt>
                <c:pt idx="1404" formatCode="General">
                  <c:v>1.4039999999999999</c:v>
                </c:pt>
                <c:pt idx="1405" formatCode="General">
                  <c:v>1.405</c:v>
                </c:pt>
                <c:pt idx="1406" formatCode="General">
                  <c:v>1.4059999999999999</c:v>
                </c:pt>
                <c:pt idx="1407" formatCode="General">
                  <c:v>1.407</c:v>
                </c:pt>
                <c:pt idx="1408" formatCode="General">
                  <c:v>1.4079999999999999</c:v>
                </c:pt>
                <c:pt idx="1409" formatCode="General">
                  <c:v>1.409</c:v>
                </c:pt>
                <c:pt idx="1410" formatCode="General">
                  <c:v>1.41</c:v>
                </c:pt>
                <c:pt idx="1411" formatCode="General">
                  <c:v>1.411</c:v>
                </c:pt>
                <c:pt idx="1412" formatCode="General">
                  <c:v>1.4119999999999999</c:v>
                </c:pt>
                <c:pt idx="1413" formatCode="General">
                  <c:v>1.413</c:v>
                </c:pt>
                <c:pt idx="1414" formatCode="General">
                  <c:v>1.4139999999999999</c:v>
                </c:pt>
                <c:pt idx="1415" formatCode="General">
                  <c:v>1.415</c:v>
                </c:pt>
                <c:pt idx="1416" formatCode="General">
                  <c:v>1.4159999999999999</c:v>
                </c:pt>
                <c:pt idx="1417" formatCode="General">
                  <c:v>1.417</c:v>
                </c:pt>
                <c:pt idx="1418" formatCode="General">
                  <c:v>1.4179999999999999</c:v>
                </c:pt>
                <c:pt idx="1419" formatCode="General">
                  <c:v>1.419</c:v>
                </c:pt>
                <c:pt idx="1420" formatCode="General">
                  <c:v>1.42</c:v>
                </c:pt>
                <c:pt idx="1421" formatCode="General">
                  <c:v>1.421</c:v>
                </c:pt>
                <c:pt idx="1422" formatCode="General">
                  <c:v>1.4219999999999999</c:v>
                </c:pt>
                <c:pt idx="1423" formatCode="General">
                  <c:v>1.423</c:v>
                </c:pt>
                <c:pt idx="1424" formatCode="General">
                  <c:v>1.4239999999999999</c:v>
                </c:pt>
                <c:pt idx="1425" formatCode="General">
                  <c:v>1.425</c:v>
                </c:pt>
                <c:pt idx="1426" formatCode="General">
                  <c:v>1.4259999999999999</c:v>
                </c:pt>
                <c:pt idx="1427" formatCode="General">
                  <c:v>1.427</c:v>
                </c:pt>
                <c:pt idx="1428" formatCode="General">
                  <c:v>1.4279999999999999</c:v>
                </c:pt>
                <c:pt idx="1429" formatCode="General">
                  <c:v>1.429</c:v>
                </c:pt>
                <c:pt idx="1430" formatCode="General">
                  <c:v>1.43</c:v>
                </c:pt>
                <c:pt idx="1431" formatCode="General">
                  <c:v>1.431</c:v>
                </c:pt>
                <c:pt idx="1432" formatCode="General">
                  <c:v>1.4319999999999999</c:v>
                </c:pt>
                <c:pt idx="1433" formatCode="General">
                  <c:v>1.4330000000000001</c:v>
                </c:pt>
                <c:pt idx="1434" formatCode="General">
                  <c:v>1.4339999999999999</c:v>
                </c:pt>
                <c:pt idx="1435" formatCode="General">
                  <c:v>1.4350000000000001</c:v>
                </c:pt>
                <c:pt idx="1436" formatCode="General">
                  <c:v>1.4359999999999999</c:v>
                </c:pt>
                <c:pt idx="1437" formatCode="General">
                  <c:v>1.4370000000000001</c:v>
                </c:pt>
                <c:pt idx="1438" formatCode="General">
                  <c:v>1.4379999999999999</c:v>
                </c:pt>
                <c:pt idx="1439" formatCode="General">
                  <c:v>1.4390000000000001</c:v>
                </c:pt>
                <c:pt idx="1440" formatCode="General">
                  <c:v>1.44</c:v>
                </c:pt>
                <c:pt idx="1441" formatCode="General">
                  <c:v>1.4410000000000001</c:v>
                </c:pt>
                <c:pt idx="1442" formatCode="General">
                  <c:v>1.4419999999999999</c:v>
                </c:pt>
                <c:pt idx="1443" formatCode="General">
                  <c:v>1.4430000000000001</c:v>
                </c:pt>
                <c:pt idx="1444" formatCode="General">
                  <c:v>1.444</c:v>
                </c:pt>
                <c:pt idx="1445" formatCode="General">
                  <c:v>1.4450000000000001</c:v>
                </c:pt>
                <c:pt idx="1446" formatCode="General">
                  <c:v>1.446</c:v>
                </c:pt>
                <c:pt idx="1447" formatCode="General">
                  <c:v>1.4470000000000001</c:v>
                </c:pt>
                <c:pt idx="1448" formatCode="General">
                  <c:v>1.448</c:v>
                </c:pt>
                <c:pt idx="1449" formatCode="General">
                  <c:v>1.4490000000000001</c:v>
                </c:pt>
                <c:pt idx="1450" formatCode="General">
                  <c:v>1.45</c:v>
                </c:pt>
                <c:pt idx="1451" formatCode="General">
                  <c:v>1.4510000000000001</c:v>
                </c:pt>
                <c:pt idx="1452" formatCode="General">
                  <c:v>1.452</c:v>
                </c:pt>
                <c:pt idx="1453" formatCode="General">
                  <c:v>1.4530000000000001</c:v>
                </c:pt>
                <c:pt idx="1454" formatCode="General">
                  <c:v>1.454</c:v>
                </c:pt>
                <c:pt idx="1455" formatCode="General">
                  <c:v>1.4550000000000001</c:v>
                </c:pt>
                <c:pt idx="1456" formatCode="General">
                  <c:v>1.456</c:v>
                </c:pt>
                <c:pt idx="1457" formatCode="General">
                  <c:v>1.4570000000000001</c:v>
                </c:pt>
                <c:pt idx="1458" formatCode="General">
                  <c:v>1.458</c:v>
                </c:pt>
                <c:pt idx="1459" formatCode="General">
                  <c:v>1.4590000000000001</c:v>
                </c:pt>
                <c:pt idx="1460" formatCode="General">
                  <c:v>1.46</c:v>
                </c:pt>
                <c:pt idx="1461" formatCode="General">
                  <c:v>1.4610000000000001</c:v>
                </c:pt>
                <c:pt idx="1462" formatCode="General">
                  <c:v>1.462</c:v>
                </c:pt>
                <c:pt idx="1463" formatCode="General">
                  <c:v>1.4630000000000001</c:v>
                </c:pt>
                <c:pt idx="1464" formatCode="General">
                  <c:v>1.464</c:v>
                </c:pt>
                <c:pt idx="1465" formatCode="General">
                  <c:v>1.4650000000000001</c:v>
                </c:pt>
                <c:pt idx="1466" formatCode="General">
                  <c:v>1.466</c:v>
                </c:pt>
                <c:pt idx="1467" formatCode="General">
                  <c:v>1.4670000000000001</c:v>
                </c:pt>
                <c:pt idx="1468" formatCode="General">
                  <c:v>1.468</c:v>
                </c:pt>
                <c:pt idx="1469" formatCode="General">
                  <c:v>1.4690000000000001</c:v>
                </c:pt>
                <c:pt idx="1470" formatCode="General">
                  <c:v>1.47</c:v>
                </c:pt>
                <c:pt idx="1471" formatCode="General">
                  <c:v>1.4710000000000001</c:v>
                </c:pt>
                <c:pt idx="1472" formatCode="General">
                  <c:v>1.472</c:v>
                </c:pt>
                <c:pt idx="1473" formatCode="General">
                  <c:v>1.4730000000000001</c:v>
                </c:pt>
                <c:pt idx="1474" formatCode="General">
                  <c:v>1.474</c:v>
                </c:pt>
                <c:pt idx="1475" formatCode="General">
                  <c:v>1.4750000000000001</c:v>
                </c:pt>
                <c:pt idx="1476" formatCode="General">
                  <c:v>1.476</c:v>
                </c:pt>
                <c:pt idx="1477" formatCode="General">
                  <c:v>1.4770000000000001</c:v>
                </c:pt>
                <c:pt idx="1478" formatCode="General">
                  <c:v>1.478</c:v>
                </c:pt>
                <c:pt idx="1479" formatCode="General">
                  <c:v>1.4790000000000001</c:v>
                </c:pt>
                <c:pt idx="1480" formatCode="General">
                  <c:v>1.48</c:v>
                </c:pt>
                <c:pt idx="1481" formatCode="General">
                  <c:v>1.4810000000000001</c:v>
                </c:pt>
                <c:pt idx="1482" formatCode="General">
                  <c:v>1.482</c:v>
                </c:pt>
                <c:pt idx="1483" formatCode="General">
                  <c:v>1.4830000000000001</c:v>
                </c:pt>
                <c:pt idx="1484" formatCode="General">
                  <c:v>1.484</c:v>
                </c:pt>
                <c:pt idx="1485" formatCode="General">
                  <c:v>1.4850000000000001</c:v>
                </c:pt>
                <c:pt idx="1486" formatCode="General">
                  <c:v>1.486</c:v>
                </c:pt>
                <c:pt idx="1487" formatCode="General">
                  <c:v>1.4870000000000001</c:v>
                </c:pt>
                <c:pt idx="1488" formatCode="General">
                  <c:v>1.488</c:v>
                </c:pt>
                <c:pt idx="1489" formatCode="General">
                  <c:v>1.4890000000000001</c:v>
                </c:pt>
                <c:pt idx="1490" formatCode="General">
                  <c:v>1.49</c:v>
                </c:pt>
                <c:pt idx="1491" formatCode="General">
                  <c:v>1.4910000000000001</c:v>
                </c:pt>
                <c:pt idx="1492" formatCode="General">
                  <c:v>1.492</c:v>
                </c:pt>
                <c:pt idx="1493" formatCode="General">
                  <c:v>1.4930000000000001</c:v>
                </c:pt>
                <c:pt idx="1494" formatCode="General">
                  <c:v>1.494</c:v>
                </c:pt>
                <c:pt idx="1495" formatCode="General">
                  <c:v>1.4950000000000001</c:v>
                </c:pt>
                <c:pt idx="1496" formatCode="General">
                  <c:v>1.496</c:v>
                </c:pt>
                <c:pt idx="1497" formatCode="General">
                  <c:v>1.4970000000000001</c:v>
                </c:pt>
                <c:pt idx="1498" formatCode="General">
                  <c:v>1.498</c:v>
                </c:pt>
                <c:pt idx="1499" formatCode="General">
                  <c:v>1.4990000000000001</c:v>
                </c:pt>
                <c:pt idx="1500" formatCode="General">
                  <c:v>1.5</c:v>
                </c:pt>
                <c:pt idx="1501" formatCode="General">
                  <c:v>1.5009999999999999</c:v>
                </c:pt>
                <c:pt idx="1502" formatCode="General">
                  <c:v>1.502</c:v>
                </c:pt>
                <c:pt idx="1503" formatCode="General">
                  <c:v>1.5029999999999999</c:v>
                </c:pt>
                <c:pt idx="1504" formatCode="General">
                  <c:v>1.504</c:v>
                </c:pt>
                <c:pt idx="1505" formatCode="General">
                  <c:v>1.5049999999999999</c:v>
                </c:pt>
                <c:pt idx="1506" formatCode="General">
                  <c:v>1.506</c:v>
                </c:pt>
                <c:pt idx="1507" formatCode="General">
                  <c:v>1.5069999999999999</c:v>
                </c:pt>
                <c:pt idx="1508" formatCode="General">
                  <c:v>1.508</c:v>
                </c:pt>
                <c:pt idx="1509" formatCode="General">
                  <c:v>1.5089999999999999</c:v>
                </c:pt>
                <c:pt idx="1510" formatCode="General">
                  <c:v>1.51</c:v>
                </c:pt>
                <c:pt idx="1511" formatCode="General">
                  <c:v>1.5109999999999999</c:v>
                </c:pt>
                <c:pt idx="1512" formatCode="General">
                  <c:v>1.512</c:v>
                </c:pt>
                <c:pt idx="1513" formatCode="General">
                  <c:v>1.5129999999999999</c:v>
                </c:pt>
                <c:pt idx="1514" formatCode="General">
                  <c:v>1.514</c:v>
                </c:pt>
                <c:pt idx="1515" formatCode="General">
                  <c:v>1.5149999999999999</c:v>
                </c:pt>
                <c:pt idx="1516" formatCode="General">
                  <c:v>1.516</c:v>
                </c:pt>
                <c:pt idx="1517" formatCode="General">
                  <c:v>1.5169999999999999</c:v>
                </c:pt>
                <c:pt idx="1518" formatCode="General">
                  <c:v>1.518</c:v>
                </c:pt>
                <c:pt idx="1519" formatCode="General">
                  <c:v>1.5189999999999999</c:v>
                </c:pt>
                <c:pt idx="1520" formatCode="General">
                  <c:v>1.52</c:v>
                </c:pt>
                <c:pt idx="1521" formatCode="General">
                  <c:v>1.5209999999999999</c:v>
                </c:pt>
                <c:pt idx="1522" formatCode="General">
                  <c:v>1.522</c:v>
                </c:pt>
                <c:pt idx="1523" formatCode="General">
                  <c:v>1.5229999999999999</c:v>
                </c:pt>
                <c:pt idx="1524" formatCode="General">
                  <c:v>1.524</c:v>
                </c:pt>
                <c:pt idx="1525" formatCode="General">
                  <c:v>1.5249999999999999</c:v>
                </c:pt>
                <c:pt idx="1526" formatCode="General">
                  <c:v>1.526</c:v>
                </c:pt>
                <c:pt idx="1527" formatCode="General">
                  <c:v>1.5269999999999999</c:v>
                </c:pt>
                <c:pt idx="1528" formatCode="General">
                  <c:v>1.528</c:v>
                </c:pt>
                <c:pt idx="1529" formatCode="General">
                  <c:v>1.5289999999999999</c:v>
                </c:pt>
                <c:pt idx="1530" formatCode="General">
                  <c:v>1.53</c:v>
                </c:pt>
                <c:pt idx="1531" formatCode="General">
                  <c:v>1.5309999999999999</c:v>
                </c:pt>
                <c:pt idx="1532" formatCode="General">
                  <c:v>1.532</c:v>
                </c:pt>
                <c:pt idx="1533" formatCode="General">
                  <c:v>1.5329999999999999</c:v>
                </c:pt>
                <c:pt idx="1534" formatCode="General">
                  <c:v>1.534</c:v>
                </c:pt>
                <c:pt idx="1535" formatCode="General">
                  <c:v>1.5349999999999999</c:v>
                </c:pt>
                <c:pt idx="1536" formatCode="General">
                  <c:v>1.536</c:v>
                </c:pt>
                <c:pt idx="1537" formatCode="General">
                  <c:v>1.5369999999999999</c:v>
                </c:pt>
                <c:pt idx="1538" formatCode="General">
                  <c:v>1.538</c:v>
                </c:pt>
                <c:pt idx="1539" formatCode="General">
                  <c:v>1.5389999999999999</c:v>
                </c:pt>
                <c:pt idx="1540" formatCode="General">
                  <c:v>1.54</c:v>
                </c:pt>
                <c:pt idx="1541" formatCode="General">
                  <c:v>1.5409999999999999</c:v>
                </c:pt>
                <c:pt idx="1542" formatCode="General">
                  <c:v>1.542</c:v>
                </c:pt>
                <c:pt idx="1543" formatCode="General">
                  <c:v>1.5429999999999999</c:v>
                </c:pt>
                <c:pt idx="1544" formatCode="General">
                  <c:v>1.544</c:v>
                </c:pt>
                <c:pt idx="1545" formatCode="General">
                  <c:v>1.5449999999999999</c:v>
                </c:pt>
                <c:pt idx="1546" formatCode="General">
                  <c:v>1.546</c:v>
                </c:pt>
                <c:pt idx="1547" formatCode="General">
                  <c:v>1.5469999999999999</c:v>
                </c:pt>
                <c:pt idx="1548" formatCode="General">
                  <c:v>1.548</c:v>
                </c:pt>
                <c:pt idx="1549" formatCode="General">
                  <c:v>1.5489999999999999</c:v>
                </c:pt>
                <c:pt idx="1550" formatCode="General">
                  <c:v>1.55</c:v>
                </c:pt>
                <c:pt idx="1551" formatCode="General">
                  <c:v>1.5509999999999999</c:v>
                </c:pt>
                <c:pt idx="1552" formatCode="General">
                  <c:v>1.552</c:v>
                </c:pt>
                <c:pt idx="1553" formatCode="General">
                  <c:v>1.5529999999999999</c:v>
                </c:pt>
                <c:pt idx="1554" formatCode="General">
                  <c:v>1.554</c:v>
                </c:pt>
                <c:pt idx="1555" formatCode="General">
                  <c:v>1.5549999999999999</c:v>
                </c:pt>
                <c:pt idx="1556" formatCode="General">
                  <c:v>1.556</c:v>
                </c:pt>
                <c:pt idx="1557" formatCode="General">
                  <c:v>1.5569999999999999</c:v>
                </c:pt>
                <c:pt idx="1558" formatCode="General">
                  <c:v>1.5580000000000001</c:v>
                </c:pt>
                <c:pt idx="1559" formatCode="General">
                  <c:v>1.5589999999999999</c:v>
                </c:pt>
                <c:pt idx="1560" formatCode="General">
                  <c:v>1.56</c:v>
                </c:pt>
                <c:pt idx="1561" formatCode="General">
                  <c:v>1.5609999999999999</c:v>
                </c:pt>
                <c:pt idx="1562" formatCode="General">
                  <c:v>1.5620000000000001</c:v>
                </c:pt>
                <c:pt idx="1563" formatCode="General">
                  <c:v>1.5629999999999999</c:v>
                </c:pt>
                <c:pt idx="1564" formatCode="General">
                  <c:v>1.5640000000000001</c:v>
                </c:pt>
                <c:pt idx="1565" formatCode="General">
                  <c:v>1.5649999999999999</c:v>
                </c:pt>
                <c:pt idx="1566" formatCode="General">
                  <c:v>1.5660000000000001</c:v>
                </c:pt>
                <c:pt idx="1567" formatCode="General">
                  <c:v>1.5669999999999999</c:v>
                </c:pt>
                <c:pt idx="1568" formatCode="General">
                  <c:v>1.5680000000000001</c:v>
                </c:pt>
                <c:pt idx="1569" formatCode="General">
                  <c:v>1.569</c:v>
                </c:pt>
                <c:pt idx="1570" formatCode="General">
                  <c:v>1.57</c:v>
                </c:pt>
                <c:pt idx="1571" formatCode="General">
                  <c:v>1.571</c:v>
                </c:pt>
                <c:pt idx="1572" formatCode="General">
                  <c:v>1.5720000000000001</c:v>
                </c:pt>
                <c:pt idx="1573" formatCode="General">
                  <c:v>1.573</c:v>
                </c:pt>
                <c:pt idx="1574" formatCode="General">
                  <c:v>1.5740000000000001</c:v>
                </c:pt>
                <c:pt idx="1575" formatCode="General">
                  <c:v>1.575</c:v>
                </c:pt>
                <c:pt idx="1576" formatCode="General">
                  <c:v>1.5760000000000001</c:v>
                </c:pt>
                <c:pt idx="1577" formatCode="General">
                  <c:v>1.577</c:v>
                </c:pt>
                <c:pt idx="1578" formatCode="General">
                  <c:v>1.5780000000000001</c:v>
                </c:pt>
                <c:pt idx="1579" formatCode="General">
                  <c:v>1.579</c:v>
                </c:pt>
                <c:pt idx="1580" formatCode="General">
                  <c:v>1.58</c:v>
                </c:pt>
                <c:pt idx="1581" formatCode="General">
                  <c:v>1.581</c:v>
                </c:pt>
                <c:pt idx="1582" formatCode="General">
                  <c:v>1.5820000000000001</c:v>
                </c:pt>
                <c:pt idx="1583" formatCode="General">
                  <c:v>1.583</c:v>
                </c:pt>
                <c:pt idx="1584" formatCode="General">
                  <c:v>1.5840000000000001</c:v>
                </c:pt>
                <c:pt idx="1585" formatCode="General">
                  <c:v>1.585</c:v>
                </c:pt>
                <c:pt idx="1586" formatCode="General">
                  <c:v>1.5860000000000001</c:v>
                </c:pt>
                <c:pt idx="1587" formatCode="General">
                  <c:v>1.587</c:v>
                </c:pt>
                <c:pt idx="1588" formatCode="General">
                  <c:v>1.5880000000000001</c:v>
                </c:pt>
                <c:pt idx="1589" formatCode="General">
                  <c:v>1.589</c:v>
                </c:pt>
                <c:pt idx="1590" formatCode="General">
                  <c:v>1.59</c:v>
                </c:pt>
                <c:pt idx="1591" formatCode="General">
                  <c:v>1.591</c:v>
                </c:pt>
                <c:pt idx="1592" formatCode="General">
                  <c:v>1.5920000000000001</c:v>
                </c:pt>
                <c:pt idx="1593" formatCode="General">
                  <c:v>1.593</c:v>
                </c:pt>
                <c:pt idx="1594" formatCode="General">
                  <c:v>1.5940000000000001</c:v>
                </c:pt>
                <c:pt idx="1595" formatCode="General">
                  <c:v>1.595</c:v>
                </c:pt>
                <c:pt idx="1596" formatCode="General">
                  <c:v>1.5960000000000001</c:v>
                </c:pt>
                <c:pt idx="1597" formatCode="General">
                  <c:v>1.597</c:v>
                </c:pt>
                <c:pt idx="1598" formatCode="General">
                  <c:v>1.5980000000000001</c:v>
                </c:pt>
                <c:pt idx="1599" formatCode="General">
                  <c:v>1.599</c:v>
                </c:pt>
                <c:pt idx="1600" formatCode="General">
                  <c:v>1.6</c:v>
                </c:pt>
                <c:pt idx="1601" formatCode="General">
                  <c:v>1.601</c:v>
                </c:pt>
                <c:pt idx="1602" formatCode="General">
                  <c:v>1.6020000000000001</c:v>
                </c:pt>
                <c:pt idx="1603" formatCode="General">
                  <c:v>1.603</c:v>
                </c:pt>
                <c:pt idx="1604" formatCode="General">
                  <c:v>1.6040000000000001</c:v>
                </c:pt>
                <c:pt idx="1605" formatCode="General">
                  <c:v>1.605</c:v>
                </c:pt>
                <c:pt idx="1606" formatCode="General">
                  <c:v>1.6060000000000001</c:v>
                </c:pt>
                <c:pt idx="1607" formatCode="General">
                  <c:v>1.607</c:v>
                </c:pt>
                <c:pt idx="1608" formatCode="General">
                  <c:v>1.6080000000000001</c:v>
                </c:pt>
                <c:pt idx="1609" formatCode="General">
                  <c:v>1.609</c:v>
                </c:pt>
                <c:pt idx="1610" formatCode="General">
                  <c:v>1.61</c:v>
                </c:pt>
                <c:pt idx="1611" formatCode="General">
                  <c:v>1.611</c:v>
                </c:pt>
                <c:pt idx="1612" formatCode="General">
                  <c:v>1.6120000000000001</c:v>
                </c:pt>
                <c:pt idx="1613" formatCode="General">
                  <c:v>1.613</c:v>
                </c:pt>
                <c:pt idx="1614" formatCode="General">
                  <c:v>1.6140000000000001</c:v>
                </c:pt>
                <c:pt idx="1615" formatCode="General">
                  <c:v>1.615</c:v>
                </c:pt>
                <c:pt idx="1616" formatCode="General">
                  <c:v>1.6160000000000001</c:v>
                </c:pt>
                <c:pt idx="1617" formatCode="General">
                  <c:v>1.617</c:v>
                </c:pt>
                <c:pt idx="1618" formatCode="General">
                  <c:v>1.6180000000000001</c:v>
                </c:pt>
                <c:pt idx="1619" formatCode="General">
                  <c:v>1.619</c:v>
                </c:pt>
                <c:pt idx="1620" formatCode="General">
                  <c:v>1.62</c:v>
                </c:pt>
                <c:pt idx="1621" formatCode="General">
                  <c:v>1.621</c:v>
                </c:pt>
                <c:pt idx="1622" formatCode="General">
                  <c:v>1.6220000000000001</c:v>
                </c:pt>
                <c:pt idx="1623" formatCode="General">
                  <c:v>1.623</c:v>
                </c:pt>
                <c:pt idx="1624" formatCode="General">
                  <c:v>1.6240000000000001</c:v>
                </c:pt>
                <c:pt idx="1625" formatCode="General">
                  <c:v>1.625</c:v>
                </c:pt>
                <c:pt idx="1626" formatCode="General">
                  <c:v>1.6259999999999999</c:v>
                </c:pt>
                <c:pt idx="1627" formatCode="General">
                  <c:v>1.627</c:v>
                </c:pt>
                <c:pt idx="1628" formatCode="General">
                  <c:v>1.6279999999999999</c:v>
                </c:pt>
                <c:pt idx="1629" formatCode="General">
                  <c:v>1.629</c:v>
                </c:pt>
                <c:pt idx="1630" formatCode="General">
                  <c:v>1.63</c:v>
                </c:pt>
                <c:pt idx="1631" formatCode="General">
                  <c:v>1.631</c:v>
                </c:pt>
                <c:pt idx="1632" formatCode="General">
                  <c:v>1.6319999999999999</c:v>
                </c:pt>
                <c:pt idx="1633" formatCode="General">
                  <c:v>1.633</c:v>
                </c:pt>
                <c:pt idx="1634" formatCode="General">
                  <c:v>1.6339999999999999</c:v>
                </c:pt>
                <c:pt idx="1635" formatCode="General">
                  <c:v>1.635</c:v>
                </c:pt>
                <c:pt idx="1636" formatCode="General">
                  <c:v>1.6359999999999999</c:v>
                </c:pt>
                <c:pt idx="1637" formatCode="General">
                  <c:v>1.637</c:v>
                </c:pt>
                <c:pt idx="1638" formatCode="General">
                  <c:v>1.6379999999999999</c:v>
                </c:pt>
                <c:pt idx="1639" formatCode="General">
                  <c:v>1.639</c:v>
                </c:pt>
                <c:pt idx="1640" formatCode="General">
                  <c:v>1.64</c:v>
                </c:pt>
                <c:pt idx="1641" formatCode="General">
                  <c:v>1.641</c:v>
                </c:pt>
                <c:pt idx="1642" formatCode="General">
                  <c:v>1.6419999999999999</c:v>
                </c:pt>
                <c:pt idx="1643" formatCode="General">
                  <c:v>1.643</c:v>
                </c:pt>
                <c:pt idx="1644" formatCode="General">
                  <c:v>1.6439999999999999</c:v>
                </c:pt>
                <c:pt idx="1645" formatCode="General">
                  <c:v>1.645</c:v>
                </c:pt>
                <c:pt idx="1646" formatCode="General">
                  <c:v>1.6459999999999999</c:v>
                </c:pt>
                <c:pt idx="1647" formatCode="General">
                  <c:v>1.647</c:v>
                </c:pt>
                <c:pt idx="1648" formatCode="General">
                  <c:v>1.6479999999999999</c:v>
                </c:pt>
                <c:pt idx="1649" formatCode="General">
                  <c:v>1.649</c:v>
                </c:pt>
                <c:pt idx="1650" formatCode="General">
                  <c:v>1.65</c:v>
                </c:pt>
                <c:pt idx="1651" formatCode="General">
                  <c:v>1.651</c:v>
                </c:pt>
                <c:pt idx="1652" formatCode="General">
                  <c:v>1.6519999999999999</c:v>
                </c:pt>
                <c:pt idx="1653" formatCode="General">
                  <c:v>1.653</c:v>
                </c:pt>
                <c:pt idx="1654" formatCode="General">
                  <c:v>1.6539999999999999</c:v>
                </c:pt>
                <c:pt idx="1655" formatCode="General">
                  <c:v>1.655</c:v>
                </c:pt>
                <c:pt idx="1656" formatCode="General">
                  <c:v>1.6559999999999999</c:v>
                </c:pt>
                <c:pt idx="1657" formatCode="General">
                  <c:v>1.657</c:v>
                </c:pt>
                <c:pt idx="1658" formatCode="General">
                  <c:v>1.6579999999999999</c:v>
                </c:pt>
                <c:pt idx="1659" formatCode="General">
                  <c:v>1.659</c:v>
                </c:pt>
                <c:pt idx="1660" formatCode="General">
                  <c:v>1.66</c:v>
                </c:pt>
                <c:pt idx="1661" formatCode="General">
                  <c:v>1.661</c:v>
                </c:pt>
                <c:pt idx="1662" formatCode="General">
                  <c:v>1.6619999999999999</c:v>
                </c:pt>
                <c:pt idx="1663" formatCode="General">
                  <c:v>1.663</c:v>
                </c:pt>
                <c:pt idx="1664" formatCode="General">
                  <c:v>1.6639999999999999</c:v>
                </c:pt>
                <c:pt idx="1665" formatCode="General">
                  <c:v>1.665</c:v>
                </c:pt>
                <c:pt idx="1666" formatCode="General">
                  <c:v>1.6659999999999999</c:v>
                </c:pt>
                <c:pt idx="1667" formatCode="General">
                  <c:v>1.667</c:v>
                </c:pt>
                <c:pt idx="1668" formatCode="General">
                  <c:v>1.6679999999999999</c:v>
                </c:pt>
                <c:pt idx="1669" formatCode="General">
                  <c:v>1.669</c:v>
                </c:pt>
                <c:pt idx="1670" formatCode="General">
                  <c:v>1.67</c:v>
                </c:pt>
                <c:pt idx="1671" formatCode="General">
                  <c:v>1.671</c:v>
                </c:pt>
                <c:pt idx="1672" formatCode="General">
                  <c:v>1.6719999999999999</c:v>
                </c:pt>
                <c:pt idx="1673" formatCode="General">
                  <c:v>1.673</c:v>
                </c:pt>
                <c:pt idx="1674" formatCode="General">
                  <c:v>1.6739999999999999</c:v>
                </c:pt>
                <c:pt idx="1675" formatCode="General">
                  <c:v>1.675</c:v>
                </c:pt>
                <c:pt idx="1676" formatCode="General">
                  <c:v>1.6759999999999999</c:v>
                </c:pt>
                <c:pt idx="1677" formatCode="General">
                  <c:v>1.677</c:v>
                </c:pt>
                <c:pt idx="1678" formatCode="General">
                  <c:v>1.6779999999999999</c:v>
                </c:pt>
                <c:pt idx="1679" formatCode="General">
                  <c:v>1.679</c:v>
                </c:pt>
                <c:pt idx="1680" formatCode="General">
                  <c:v>1.68</c:v>
                </c:pt>
                <c:pt idx="1681" formatCode="General">
                  <c:v>1.681</c:v>
                </c:pt>
                <c:pt idx="1682" formatCode="General">
                  <c:v>1.6819999999999999</c:v>
                </c:pt>
                <c:pt idx="1683" formatCode="General">
                  <c:v>1.6830000000000001</c:v>
                </c:pt>
                <c:pt idx="1684" formatCode="General">
                  <c:v>1.6839999999999999</c:v>
                </c:pt>
                <c:pt idx="1685" formatCode="General">
                  <c:v>1.6850000000000001</c:v>
                </c:pt>
                <c:pt idx="1686" formatCode="General">
                  <c:v>1.6859999999999999</c:v>
                </c:pt>
                <c:pt idx="1687" formatCode="General">
                  <c:v>1.6870000000000001</c:v>
                </c:pt>
                <c:pt idx="1688" formatCode="General">
                  <c:v>1.6879999999999999</c:v>
                </c:pt>
                <c:pt idx="1689" formatCode="General">
                  <c:v>1.6890000000000001</c:v>
                </c:pt>
                <c:pt idx="1690" formatCode="General">
                  <c:v>1.69</c:v>
                </c:pt>
                <c:pt idx="1691" formatCode="General">
                  <c:v>1.6910000000000001</c:v>
                </c:pt>
                <c:pt idx="1692" formatCode="General">
                  <c:v>1.6919999999999999</c:v>
                </c:pt>
                <c:pt idx="1693" formatCode="General">
                  <c:v>1.6930000000000001</c:v>
                </c:pt>
                <c:pt idx="1694" formatCode="General">
                  <c:v>1.694</c:v>
                </c:pt>
                <c:pt idx="1695" formatCode="General">
                  <c:v>1.6950000000000001</c:v>
                </c:pt>
                <c:pt idx="1696" formatCode="General">
                  <c:v>1.696</c:v>
                </c:pt>
                <c:pt idx="1697" formatCode="General">
                  <c:v>1.6970000000000001</c:v>
                </c:pt>
                <c:pt idx="1698" formatCode="General">
                  <c:v>1.698</c:v>
                </c:pt>
                <c:pt idx="1699" formatCode="General">
                  <c:v>1.6990000000000001</c:v>
                </c:pt>
                <c:pt idx="1700" formatCode="General">
                  <c:v>1.7</c:v>
                </c:pt>
                <c:pt idx="1701" formatCode="General">
                  <c:v>1.7010000000000001</c:v>
                </c:pt>
                <c:pt idx="1702" formatCode="General">
                  <c:v>1.702</c:v>
                </c:pt>
                <c:pt idx="1703" formatCode="General">
                  <c:v>1.7030000000000001</c:v>
                </c:pt>
                <c:pt idx="1704" formatCode="General">
                  <c:v>1.704</c:v>
                </c:pt>
                <c:pt idx="1705" formatCode="General">
                  <c:v>1.7050000000000001</c:v>
                </c:pt>
                <c:pt idx="1706" formatCode="General">
                  <c:v>1.706</c:v>
                </c:pt>
                <c:pt idx="1707" formatCode="General">
                  <c:v>1.7070000000000001</c:v>
                </c:pt>
                <c:pt idx="1708" formatCode="General">
                  <c:v>1.708</c:v>
                </c:pt>
                <c:pt idx="1709" formatCode="General">
                  <c:v>1.7090000000000001</c:v>
                </c:pt>
                <c:pt idx="1710" formatCode="General">
                  <c:v>1.71</c:v>
                </c:pt>
                <c:pt idx="1711" formatCode="General">
                  <c:v>1.7110000000000001</c:v>
                </c:pt>
                <c:pt idx="1712" formatCode="General">
                  <c:v>1.712</c:v>
                </c:pt>
                <c:pt idx="1713" formatCode="General">
                  <c:v>1.7130000000000001</c:v>
                </c:pt>
                <c:pt idx="1714" formatCode="General">
                  <c:v>1.714</c:v>
                </c:pt>
                <c:pt idx="1715" formatCode="General">
                  <c:v>1.7150000000000001</c:v>
                </c:pt>
                <c:pt idx="1716" formatCode="General">
                  <c:v>1.716</c:v>
                </c:pt>
                <c:pt idx="1717" formatCode="General">
                  <c:v>1.7170000000000001</c:v>
                </c:pt>
                <c:pt idx="1718" formatCode="General">
                  <c:v>1.718</c:v>
                </c:pt>
                <c:pt idx="1719" formatCode="General">
                  <c:v>1.7190000000000001</c:v>
                </c:pt>
                <c:pt idx="1720" formatCode="General">
                  <c:v>1.72</c:v>
                </c:pt>
                <c:pt idx="1721" formatCode="General">
                  <c:v>1.7210000000000001</c:v>
                </c:pt>
                <c:pt idx="1722" formatCode="General">
                  <c:v>1.722</c:v>
                </c:pt>
                <c:pt idx="1723" formatCode="General">
                  <c:v>1.7230000000000001</c:v>
                </c:pt>
                <c:pt idx="1724" formatCode="General">
                  <c:v>1.724</c:v>
                </c:pt>
                <c:pt idx="1725" formatCode="General">
                  <c:v>1.7250000000000001</c:v>
                </c:pt>
                <c:pt idx="1726" formatCode="General">
                  <c:v>1.726</c:v>
                </c:pt>
                <c:pt idx="1727" formatCode="General">
                  <c:v>1.7270000000000001</c:v>
                </c:pt>
                <c:pt idx="1728" formatCode="General">
                  <c:v>1.728</c:v>
                </c:pt>
                <c:pt idx="1729" formatCode="General">
                  <c:v>1.7290000000000001</c:v>
                </c:pt>
                <c:pt idx="1730" formatCode="General">
                  <c:v>1.73</c:v>
                </c:pt>
                <c:pt idx="1731" formatCode="General">
                  <c:v>1.7310000000000001</c:v>
                </c:pt>
                <c:pt idx="1732" formatCode="General">
                  <c:v>1.732</c:v>
                </c:pt>
                <c:pt idx="1733" formatCode="General">
                  <c:v>1.7330000000000001</c:v>
                </c:pt>
                <c:pt idx="1734" formatCode="General">
                  <c:v>1.734</c:v>
                </c:pt>
                <c:pt idx="1735" formatCode="General">
                  <c:v>1.7350000000000001</c:v>
                </c:pt>
                <c:pt idx="1736" formatCode="General">
                  <c:v>1.736</c:v>
                </c:pt>
                <c:pt idx="1737" formatCode="General">
                  <c:v>1.7370000000000001</c:v>
                </c:pt>
                <c:pt idx="1738" formatCode="General">
                  <c:v>1.738</c:v>
                </c:pt>
                <c:pt idx="1739" formatCode="General">
                  <c:v>1.7390000000000001</c:v>
                </c:pt>
                <c:pt idx="1740" formatCode="General">
                  <c:v>1.74</c:v>
                </c:pt>
                <c:pt idx="1741" formatCode="General">
                  <c:v>1.7410000000000001</c:v>
                </c:pt>
                <c:pt idx="1742" formatCode="General">
                  <c:v>1.742</c:v>
                </c:pt>
                <c:pt idx="1743" formatCode="General">
                  <c:v>1.7430000000000001</c:v>
                </c:pt>
                <c:pt idx="1744" formatCode="General">
                  <c:v>1.744</c:v>
                </c:pt>
                <c:pt idx="1745" formatCode="General">
                  <c:v>1.7450000000000001</c:v>
                </c:pt>
                <c:pt idx="1746" formatCode="General">
                  <c:v>1.746</c:v>
                </c:pt>
                <c:pt idx="1747" formatCode="General">
                  <c:v>1.7470000000000001</c:v>
                </c:pt>
                <c:pt idx="1748" formatCode="General">
                  <c:v>1.748</c:v>
                </c:pt>
                <c:pt idx="1749" formatCode="General">
                  <c:v>1.7490000000000001</c:v>
                </c:pt>
                <c:pt idx="1750" formatCode="General">
                  <c:v>1.75</c:v>
                </c:pt>
                <c:pt idx="1751" formatCode="General">
                  <c:v>1.7509999999999999</c:v>
                </c:pt>
                <c:pt idx="1752" formatCode="General">
                  <c:v>1.752</c:v>
                </c:pt>
                <c:pt idx="1753" formatCode="General">
                  <c:v>1.7529999999999999</c:v>
                </c:pt>
                <c:pt idx="1754" formatCode="General">
                  <c:v>1.754</c:v>
                </c:pt>
                <c:pt idx="1755" formatCode="General">
                  <c:v>1.7549999999999999</c:v>
                </c:pt>
                <c:pt idx="1756" formatCode="General">
                  <c:v>1.756</c:v>
                </c:pt>
                <c:pt idx="1757" formatCode="General">
                  <c:v>1.7569999999999999</c:v>
                </c:pt>
                <c:pt idx="1758" formatCode="General">
                  <c:v>1.758</c:v>
                </c:pt>
                <c:pt idx="1759" formatCode="General">
                  <c:v>1.7589999999999999</c:v>
                </c:pt>
                <c:pt idx="1760" formatCode="General">
                  <c:v>1.76</c:v>
                </c:pt>
                <c:pt idx="1761" formatCode="General">
                  <c:v>1.7609999999999999</c:v>
                </c:pt>
                <c:pt idx="1762" formatCode="General">
                  <c:v>1.762</c:v>
                </c:pt>
                <c:pt idx="1763" formatCode="General">
                  <c:v>1.7629999999999999</c:v>
                </c:pt>
                <c:pt idx="1764" formatCode="General">
                  <c:v>1.764</c:v>
                </c:pt>
                <c:pt idx="1765" formatCode="General">
                  <c:v>1.7649999999999999</c:v>
                </c:pt>
                <c:pt idx="1766" formatCode="General">
                  <c:v>1.766</c:v>
                </c:pt>
                <c:pt idx="1767" formatCode="General">
                  <c:v>1.7669999999999999</c:v>
                </c:pt>
                <c:pt idx="1768" formatCode="General">
                  <c:v>1.768</c:v>
                </c:pt>
                <c:pt idx="1769" formatCode="General">
                  <c:v>1.7689999999999999</c:v>
                </c:pt>
                <c:pt idx="1770" formatCode="General">
                  <c:v>1.77</c:v>
                </c:pt>
                <c:pt idx="1771" formatCode="General">
                  <c:v>1.7709999999999999</c:v>
                </c:pt>
                <c:pt idx="1772" formatCode="General">
                  <c:v>1.772</c:v>
                </c:pt>
                <c:pt idx="1773" formatCode="General">
                  <c:v>1.7729999999999999</c:v>
                </c:pt>
                <c:pt idx="1774" formatCode="General">
                  <c:v>1.774</c:v>
                </c:pt>
                <c:pt idx="1775" formatCode="General">
                  <c:v>1.7749999999999999</c:v>
                </c:pt>
                <c:pt idx="1776" formatCode="General">
                  <c:v>1.776</c:v>
                </c:pt>
                <c:pt idx="1777" formatCode="General">
                  <c:v>1.7769999999999999</c:v>
                </c:pt>
                <c:pt idx="1778" formatCode="General">
                  <c:v>1.778</c:v>
                </c:pt>
                <c:pt idx="1779" formatCode="General">
                  <c:v>1.7789999999999999</c:v>
                </c:pt>
                <c:pt idx="1780" formatCode="General">
                  <c:v>1.78</c:v>
                </c:pt>
                <c:pt idx="1781" formatCode="General">
                  <c:v>1.7809999999999999</c:v>
                </c:pt>
                <c:pt idx="1782" formatCode="General">
                  <c:v>1.782</c:v>
                </c:pt>
                <c:pt idx="1783" formatCode="General">
                  <c:v>1.7829999999999999</c:v>
                </c:pt>
                <c:pt idx="1784" formatCode="General">
                  <c:v>1.784</c:v>
                </c:pt>
                <c:pt idx="1785" formatCode="General">
                  <c:v>1.7849999999999999</c:v>
                </c:pt>
                <c:pt idx="1786" formatCode="General">
                  <c:v>1.786</c:v>
                </c:pt>
                <c:pt idx="1787" formatCode="General">
                  <c:v>1.7869999999999999</c:v>
                </c:pt>
                <c:pt idx="1788" formatCode="General">
                  <c:v>1.788</c:v>
                </c:pt>
                <c:pt idx="1789" formatCode="General">
                  <c:v>1.7889999999999999</c:v>
                </c:pt>
                <c:pt idx="1790" formatCode="General">
                  <c:v>1.79</c:v>
                </c:pt>
                <c:pt idx="1791" formatCode="General">
                  <c:v>1.7909999999999999</c:v>
                </c:pt>
                <c:pt idx="1792" formatCode="General">
                  <c:v>1.792</c:v>
                </c:pt>
                <c:pt idx="1793" formatCode="General">
                  <c:v>1.7929999999999999</c:v>
                </c:pt>
                <c:pt idx="1794" formatCode="General">
                  <c:v>1.794</c:v>
                </c:pt>
                <c:pt idx="1795" formatCode="General">
                  <c:v>1.7949999999999999</c:v>
                </c:pt>
                <c:pt idx="1796" formatCode="General">
                  <c:v>1.796</c:v>
                </c:pt>
                <c:pt idx="1797" formatCode="General">
                  <c:v>1.7969999999999999</c:v>
                </c:pt>
                <c:pt idx="1798" formatCode="General">
                  <c:v>1.798</c:v>
                </c:pt>
                <c:pt idx="1799" formatCode="General">
                  <c:v>1.7989999999999999</c:v>
                </c:pt>
                <c:pt idx="1800" formatCode="General">
                  <c:v>1.8</c:v>
                </c:pt>
                <c:pt idx="1801" formatCode="General">
                  <c:v>1.8009999999999999</c:v>
                </c:pt>
                <c:pt idx="1802" formatCode="General">
                  <c:v>1.802</c:v>
                </c:pt>
                <c:pt idx="1803" formatCode="General">
                  <c:v>1.8029999999999999</c:v>
                </c:pt>
                <c:pt idx="1804" formatCode="General">
                  <c:v>1.804</c:v>
                </c:pt>
                <c:pt idx="1805" formatCode="General">
                  <c:v>1.8049999999999999</c:v>
                </c:pt>
                <c:pt idx="1806" formatCode="General">
                  <c:v>1.806</c:v>
                </c:pt>
                <c:pt idx="1807" formatCode="General">
                  <c:v>1.8069999999999999</c:v>
                </c:pt>
                <c:pt idx="1808" formatCode="General">
                  <c:v>1.8080000000000001</c:v>
                </c:pt>
                <c:pt idx="1809" formatCode="General">
                  <c:v>1.8089999999999999</c:v>
                </c:pt>
                <c:pt idx="1810" formatCode="General">
                  <c:v>1.81</c:v>
                </c:pt>
                <c:pt idx="1811" formatCode="General">
                  <c:v>1.8109999999999999</c:v>
                </c:pt>
                <c:pt idx="1812" formatCode="General">
                  <c:v>1.8120000000000001</c:v>
                </c:pt>
                <c:pt idx="1813" formatCode="General">
                  <c:v>1.8129999999999999</c:v>
                </c:pt>
                <c:pt idx="1814" formatCode="General">
                  <c:v>1.8140000000000001</c:v>
                </c:pt>
                <c:pt idx="1815" formatCode="General">
                  <c:v>1.8149999999999999</c:v>
                </c:pt>
                <c:pt idx="1816" formatCode="General">
                  <c:v>1.8160000000000001</c:v>
                </c:pt>
                <c:pt idx="1817" formatCode="General">
                  <c:v>1.8169999999999999</c:v>
                </c:pt>
                <c:pt idx="1818" formatCode="General">
                  <c:v>1.8180000000000001</c:v>
                </c:pt>
                <c:pt idx="1819" formatCode="General">
                  <c:v>1.819</c:v>
                </c:pt>
                <c:pt idx="1820" formatCode="General">
                  <c:v>1.82</c:v>
                </c:pt>
                <c:pt idx="1821" formatCode="General">
                  <c:v>1.821</c:v>
                </c:pt>
                <c:pt idx="1822" formatCode="General">
                  <c:v>1.8220000000000001</c:v>
                </c:pt>
                <c:pt idx="1823" formatCode="General">
                  <c:v>1.823</c:v>
                </c:pt>
                <c:pt idx="1824" formatCode="General">
                  <c:v>1.8240000000000001</c:v>
                </c:pt>
                <c:pt idx="1825" formatCode="General">
                  <c:v>1.825</c:v>
                </c:pt>
                <c:pt idx="1826" formatCode="General">
                  <c:v>1.8260000000000001</c:v>
                </c:pt>
                <c:pt idx="1827" formatCode="General">
                  <c:v>1.827</c:v>
                </c:pt>
                <c:pt idx="1828" formatCode="General">
                  <c:v>1.8280000000000001</c:v>
                </c:pt>
                <c:pt idx="1829" formatCode="General">
                  <c:v>1.829</c:v>
                </c:pt>
                <c:pt idx="1830" formatCode="General">
                  <c:v>1.83</c:v>
                </c:pt>
                <c:pt idx="1831" formatCode="General">
                  <c:v>1.831</c:v>
                </c:pt>
                <c:pt idx="1832" formatCode="General">
                  <c:v>1.8320000000000001</c:v>
                </c:pt>
                <c:pt idx="1833" formatCode="General">
                  <c:v>1.833</c:v>
                </c:pt>
                <c:pt idx="1834" formatCode="General">
                  <c:v>1.8340000000000001</c:v>
                </c:pt>
                <c:pt idx="1835" formatCode="General">
                  <c:v>1.835</c:v>
                </c:pt>
                <c:pt idx="1836" formatCode="General">
                  <c:v>1.8360000000000001</c:v>
                </c:pt>
                <c:pt idx="1837" formatCode="General">
                  <c:v>1.837</c:v>
                </c:pt>
                <c:pt idx="1838" formatCode="General">
                  <c:v>1.8380000000000001</c:v>
                </c:pt>
                <c:pt idx="1839" formatCode="General">
                  <c:v>1.839</c:v>
                </c:pt>
                <c:pt idx="1840" formatCode="General">
                  <c:v>1.84</c:v>
                </c:pt>
                <c:pt idx="1841" formatCode="General">
                  <c:v>1.841</c:v>
                </c:pt>
                <c:pt idx="1842" formatCode="General">
                  <c:v>1.8420000000000001</c:v>
                </c:pt>
                <c:pt idx="1843" formatCode="General">
                  <c:v>1.843</c:v>
                </c:pt>
                <c:pt idx="1844" formatCode="General">
                  <c:v>1.8440000000000001</c:v>
                </c:pt>
                <c:pt idx="1845" formatCode="General">
                  <c:v>1.845</c:v>
                </c:pt>
                <c:pt idx="1846" formatCode="General">
                  <c:v>1.8460000000000001</c:v>
                </c:pt>
                <c:pt idx="1847" formatCode="General">
                  <c:v>1.847</c:v>
                </c:pt>
                <c:pt idx="1848" formatCode="General">
                  <c:v>1.8480000000000001</c:v>
                </c:pt>
                <c:pt idx="1849" formatCode="General">
                  <c:v>1.849</c:v>
                </c:pt>
                <c:pt idx="1850" formatCode="General">
                  <c:v>1.85</c:v>
                </c:pt>
                <c:pt idx="1851" formatCode="General">
                  <c:v>1.851</c:v>
                </c:pt>
                <c:pt idx="1852" formatCode="General">
                  <c:v>1.8520000000000001</c:v>
                </c:pt>
                <c:pt idx="1853" formatCode="General">
                  <c:v>1.853</c:v>
                </c:pt>
                <c:pt idx="1854" formatCode="General">
                  <c:v>1.8540000000000001</c:v>
                </c:pt>
                <c:pt idx="1855" formatCode="General">
                  <c:v>1.855</c:v>
                </c:pt>
                <c:pt idx="1856" formatCode="General">
                  <c:v>1.8560000000000001</c:v>
                </c:pt>
                <c:pt idx="1857" formatCode="General">
                  <c:v>1.857</c:v>
                </c:pt>
                <c:pt idx="1858" formatCode="General">
                  <c:v>1.8580000000000001</c:v>
                </c:pt>
                <c:pt idx="1859" formatCode="General">
                  <c:v>1.859</c:v>
                </c:pt>
                <c:pt idx="1860" formatCode="General">
                  <c:v>1.86</c:v>
                </c:pt>
                <c:pt idx="1861" formatCode="General">
                  <c:v>1.861</c:v>
                </c:pt>
                <c:pt idx="1862" formatCode="General">
                  <c:v>1.8620000000000001</c:v>
                </c:pt>
                <c:pt idx="1863" formatCode="General">
                  <c:v>1.863</c:v>
                </c:pt>
                <c:pt idx="1864" formatCode="General">
                  <c:v>1.8640000000000001</c:v>
                </c:pt>
                <c:pt idx="1865" formatCode="General">
                  <c:v>1.865</c:v>
                </c:pt>
                <c:pt idx="1866" formatCode="General">
                  <c:v>1.8660000000000001</c:v>
                </c:pt>
                <c:pt idx="1867" formatCode="General">
                  <c:v>1.867</c:v>
                </c:pt>
                <c:pt idx="1868" formatCode="General">
                  <c:v>1.8680000000000001</c:v>
                </c:pt>
                <c:pt idx="1869" formatCode="General">
                  <c:v>1.869</c:v>
                </c:pt>
                <c:pt idx="1870" formatCode="General">
                  <c:v>1.87</c:v>
                </c:pt>
                <c:pt idx="1871" formatCode="General">
                  <c:v>1.871</c:v>
                </c:pt>
                <c:pt idx="1872" formatCode="General">
                  <c:v>1.8720000000000001</c:v>
                </c:pt>
                <c:pt idx="1873" formatCode="General">
                  <c:v>1.873</c:v>
                </c:pt>
                <c:pt idx="1874" formatCode="General">
                  <c:v>1.8740000000000001</c:v>
                </c:pt>
                <c:pt idx="1875" formatCode="General">
                  <c:v>1.875</c:v>
                </c:pt>
                <c:pt idx="1876" formatCode="General">
                  <c:v>1.8759999999999999</c:v>
                </c:pt>
                <c:pt idx="1877" formatCode="General">
                  <c:v>1.877</c:v>
                </c:pt>
                <c:pt idx="1878" formatCode="General">
                  <c:v>1.8779999999999999</c:v>
                </c:pt>
                <c:pt idx="1879" formatCode="General">
                  <c:v>1.879</c:v>
                </c:pt>
                <c:pt idx="1880" formatCode="General">
                  <c:v>1.88</c:v>
                </c:pt>
                <c:pt idx="1881" formatCode="General">
                  <c:v>1.881</c:v>
                </c:pt>
                <c:pt idx="1882" formatCode="General">
                  <c:v>1.8819999999999999</c:v>
                </c:pt>
                <c:pt idx="1883" formatCode="General">
                  <c:v>1.883</c:v>
                </c:pt>
                <c:pt idx="1884" formatCode="General">
                  <c:v>1.8839999999999999</c:v>
                </c:pt>
                <c:pt idx="1885" formatCode="General">
                  <c:v>1.885</c:v>
                </c:pt>
                <c:pt idx="1886" formatCode="General">
                  <c:v>1.8859999999999999</c:v>
                </c:pt>
                <c:pt idx="1887" formatCode="General">
                  <c:v>1.887</c:v>
                </c:pt>
                <c:pt idx="1888" formatCode="General">
                  <c:v>1.8879999999999999</c:v>
                </c:pt>
                <c:pt idx="1889" formatCode="General">
                  <c:v>1.889</c:v>
                </c:pt>
                <c:pt idx="1890" formatCode="General">
                  <c:v>1.89</c:v>
                </c:pt>
                <c:pt idx="1891" formatCode="General">
                  <c:v>1.891</c:v>
                </c:pt>
                <c:pt idx="1892" formatCode="General">
                  <c:v>1.8919999999999999</c:v>
                </c:pt>
                <c:pt idx="1893" formatCode="General">
                  <c:v>1.893</c:v>
                </c:pt>
                <c:pt idx="1894" formatCode="General">
                  <c:v>1.8939999999999999</c:v>
                </c:pt>
                <c:pt idx="1895" formatCode="General">
                  <c:v>1.895</c:v>
                </c:pt>
                <c:pt idx="1896" formatCode="General">
                  <c:v>1.8959999999999999</c:v>
                </c:pt>
                <c:pt idx="1897" formatCode="General">
                  <c:v>1.897</c:v>
                </c:pt>
                <c:pt idx="1898" formatCode="General">
                  <c:v>1.8979999999999999</c:v>
                </c:pt>
                <c:pt idx="1899" formatCode="General">
                  <c:v>1.899</c:v>
                </c:pt>
                <c:pt idx="1900" formatCode="General">
                  <c:v>1.9</c:v>
                </c:pt>
                <c:pt idx="1901" formatCode="General">
                  <c:v>1.901</c:v>
                </c:pt>
                <c:pt idx="1902" formatCode="General">
                  <c:v>1.9019999999999999</c:v>
                </c:pt>
                <c:pt idx="1903" formatCode="General">
                  <c:v>1.903</c:v>
                </c:pt>
                <c:pt idx="1904" formatCode="General">
                  <c:v>1.9039999999999999</c:v>
                </c:pt>
                <c:pt idx="1905" formatCode="General">
                  <c:v>1.905</c:v>
                </c:pt>
                <c:pt idx="1906" formatCode="General">
                  <c:v>1.9059999999999999</c:v>
                </c:pt>
                <c:pt idx="1907" formatCode="General">
                  <c:v>1.907</c:v>
                </c:pt>
                <c:pt idx="1908" formatCode="General">
                  <c:v>1.9079999999999999</c:v>
                </c:pt>
                <c:pt idx="1909" formatCode="General">
                  <c:v>1.909</c:v>
                </c:pt>
                <c:pt idx="1910" formatCode="General">
                  <c:v>1.91</c:v>
                </c:pt>
                <c:pt idx="1911" formatCode="General">
                  <c:v>1.911</c:v>
                </c:pt>
                <c:pt idx="1912" formatCode="General">
                  <c:v>1.9119999999999999</c:v>
                </c:pt>
                <c:pt idx="1913" formatCode="General">
                  <c:v>1.913</c:v>
                </c:pt>
                <c:pt idx="1914" formatCode="General">
                  <c:v>1.9139999999999999</c:v>
                </c:pt>
                <c:pt idx="1915" formatCode="General">
                  <c:v>1.915</c:v>
                </c:pt>
                <c:pt idx="1916" formatCode="General">
                  <c:v>1.9159999999999999</c:v>
                </c:pt>
                <c:pt idx="1917" formatCode="General">
                  <c:v>1.917</c:v>
                </c:pt>
                <c:pt idx="1918" formatCode="General">
                  <c:v>1.9179999999999999</c:v>
                </c:pt>
                <c:pt idx="1919" formatCode="General">
                  <c:v>1.919</c:v>
                </c:pt>
                <c:pt idx="1920" formatCode="General">
                  <c:v>1.92</c:v>
                </c:pt>
                <c:pt idx="1921" formatCode="General">
                  <c:v>1.921</c:v>
                </c:pt>
                <c:pt idx="1922" formatCode="General">
                  <c:v>1.9219999999999999</c:v>
                </c:pt>
                <c:pt idx="1923" formatCode="General">
                  <c:v>1.923</c:v>
                </c:pt>
                <c:pt idx="1924" formatCode="General">
                  <c:v>1.9239999999999999</c:v>
                </c:pt>
                <c:pt idx="1925" formatCode="General">
                  <c:v>1.925</c:v>
                </c:pt>
                <c:pt idx="1926" formatCode="General">
                  <c:v>1.9259999999999999</c:v>
                </c:pt>
                <c:pt idx="1927" formatCode="General">
                  <c:v>1.927</c:v>
                </c:pt>
                <c:pt idx="1928" formatCode="General">
                  <c:v>1.9279999999999999</c:v>
                </c:pt>
                <c:pt idx="1929" formatCode="General">
                  <c:v>1.929</c:v>
                </c:pt>
                <c:pt idx="1930" formatCode="General">
                  <c:v>1.93</c:v>
                </c:pt>
                <c:pt idx="1931" formatCode="General">
                  <c:v>1.931</c:v>
                </c:pt>
                <c:pt idx="1932" formatCode="General">
                  <c:v>1.9319999999999999</c:v>
                </c:pt>
                <c:pt idx="1933" formatCode="General">
                  <c:v>1.9330000000000001</c:v>
                </c:pt>
                <c:pt idx="1934" formatCode="General">
                  <c:v>1.9339999999999999</c:v>
                </c:pt>
                <c:pt idx="1935" formatCode="General">
                  <c:v>1.9350000000000001</c:v>
                </c:pt>
                <c:pt idx="1936" formatCode="General">
                  <c:v>1.9359999999999999</c:v>
                </c:pt>
                <c:pt idx="1937" formatCode="General">
                  <c:v>1.9370000000000001</c:v>
                </c:pt>
                <c:pt idx="1938" formatCode="General">
                  <c:v>1.9379999999999999</c:v>
                </c:pt>
                <c:pt idx="1939" formatCode="General">
                  <c:v>1.9390000000000001</c:v>
                </c:pt>
                <c:pt idx="1940" formatCode="General">
                  <c:v>1.94</c:v>
                </c:pt>
                <c:pt idx="1941" formatCode="General">
                  <c:v>1.9410000000000001</c:v>
                </c:pt>
                <c:pt idx="1942" formatCode="General">
                  <c:v>1.9419999999999999</c:v>
                </c:pt>
                <c:pt idx="1943" formatCode="General">
                  <c:v>1.9430000000000001</c:v>
                </c:pt>
                <c:pt idx="1944" formatCode="General">
                  <c:v>1.944</c:v>
                </c:pt>
                <c:pt idx="1945" formatCode="General">
                  <c:v>1.9450000000000001</c:v>
                </c:pt>
                <c:pt idx="1946" formatCode="General">
                  <c:v>1.946</c:v>
                </c:pt>
                <c:pt idx="1947" formatCode="General">
                  <c:v>1.9470000000000001</c:v>
                </c:pt>
                <c:pt idx="1948" formatCode="General">
                  <c:v>1.948</c:v>
                </c:pt>
                <c:pt idx="1949" formatCode="General">
                  <c:v>1.9490000000000001</c:v>
                </c:pt>
                <c:pt idx="1950" formatCode="General">
                  <c:v>1.95</c:v>
                </c:pt>
                <c:pt idx="1951" formatCode="General">
                  <c:v>1.9510000000000001</c:v>
                </c:pt>
                <c:pt idx="1952" formatCode="General">
                  <c:v>1.952</c:v>
                </c:pt>
                <c:pt idx="1953" formatCode="General">
                  <c:v>1.9530000000000001</c:v>
                </c:pt>
                <c:pt idx="1954" formatCode="General">
                  <c:v>1.954</c:v>
                </c:pt>
                <c:pt idx="1955" formatCode="General">
                  <c:v>1.9550000000000001</c:v>
                </c:pt>
                <c:pt idx="1956" formatCode="General">
                  <c:v>1.956</c:v>
                </c:pt>
                <c:pt idx="1957" formatCode="General">
                  <c:v>1.9570000000000001</c:v>
                </c:pt>
                <c:pt idx="1958" formatCode="General">
                  <c:v>1.958</c:v>
                </c:pt>
                <c:pt idx="1959" formatCode="General">
                  <c:v>1.9590000000000001</c:v>
                </c:pt>
                <c:pt idx="1960" formatCode="General">
                  <c:v>1.96</c:v>
                </c:pt>
                <c:pt idx="1961" formatCode="General">
                  <c:v>1.9610000000000001</c:v>
                </c:pt>
                <c:pt idx="1962" formatCode="General">
                  <c:v>1.962</c:v>
                </c:pt>
                <c:pt idx="1963" formatCode="General">
                  <c:v>1.9630000000000001</c:v>
                </c:pt>
                <c:pt idx="1964" formatCode="General">
                  <c:v>1.964</c:v>
                </c:pt>
                <c:pt idx="1965" formatCode="General">
                  <c:v>1.9650000000000001</c:v>
                </c:pt>
                <c:pt idx="1966" formatCode="General">
                  <c:v>1.966</c:v>
                </c:pt>
                <c:pt idx="1967" formatCode="General">
                  <c:v>1.9670000000000001</c:v>
                </c:pt>
                <c:pt idx="1968" formatCode="General">
                  <c:v>1.968</c:v>
                </c:pt>
                <c:pt idx="1969" formatCode="General">
                  <c:v>1.9690000000000001</c:v>
                </c:pt>
                <c:pt idx="1970" formatCode="General">
                  <c:v>1.97</c:v>
                </c:pt>
                <c:pt idx="1971" formatCode="General">
                  <c:v>1.9710000000000001</c:v>
                </c:pt>
                <c:pt idx="1972" formatCode="General">
                  <c:v>1.972</c:v>
                </c:pt>
                <c:pt idx="1973" formatCode="General">
                  <c:v>1.9730000000000001</c:v>
                </c:pt>
                <c:pt idx="1974" formatCode="General">
                  <c:v>1.974</c:v>
                </c:pt>
                <c:pt idx="1975" formatCode="General">
                  <c:v>1.9750000000000001</c:v>
                </c:pt>
                <c:pt idx="1976" formatCode="General">
                  <c:v>1.976</c:v>
                </c:pt>
                <c:pt idx="1977" formatCode="General">
                  <c:v>1.9770000000000001</c:v>
                </c:pt>
                <c:pt idx="1978" formatCode="General">
                  <c:v>1.978</c:v>
                </c:pt>
                <c:pt idx="1979" formatCode="General">
                  <c:v>1.9790000000000001</c:v>
                </c:pt>
                <c:pt idx="1980" formatCode="General">
                  <c:v>1.98</c:v>
                </c:pt>
                <c:pt idx="1981" formatCode="General">
                  <c:v>1.9810000000000001</c:v>
                </c:pt>
                <c:pt idx="1982" formatCode="General">
                  <c:v>1.982</c:v>
                </c:pt>
                <c:pt idx="1983" formatCode="General">
                  <c:v>1.9830000000000001</c:v>
                </c:pt>
                <c:pt idx="1984" formatCode="General">
                  <c:v>1.984</c:v>
                </c:pt>
                <c:pt idx="1985" formatCode="General">
                  <c:v>1.9850000000000001</c:v>
                </c:pt>
                <c:pt idx="1986" formatCode="General">
                  <c:v>1.986</c:v>
                </c:pt>
                <c:pt idx="1987" formatCode="General">
                  <c:v>1.9870000000000001</c:v>
                </c:pt>
                <c:pt idx="1988" formatCode="General">
                  <c:v>1.988</c:v>
                </c:pt>
                <c:pt idx="1989" formatCode="General">
                  <c:v>1.9890000000000001</c:v>
                </c:pt>
                <c:pt idx="1990" formatCode="General">
                  <c:v>1.99</c:v>
                </c:pt>
                <c:pt idx="1991" formatCode="General">
                  <c:v>1.9910000000000001</c:v>
                </c:pt>
                <c:pt idx="1992" formatCode="General">
                  <c:v>1.992</c:v>
                </c:pt>
                <c:pt idx="1993" formatCode="General">
                  <c:v>1.9930000000000001</c:v>
                </c:pt>
                <c:pt idx="1994" formatCode="General">
                  <c:v>1.994</c:v>
                </c:pt>
                <c:pt idx="1995" formatCode="General">
                  <c:v>1.9950000000000001</c:v>
                </c:pt>
                <c:pt idx="1996" formatCode="General">
                  <c:v>1.996</c:v>
                </c:pt>
                <c:pt idx="1997" formatCode="General">
                  <c:v>1.9970000000000001</c:v>
                </c:pt>
                <c:pt idx="1998" formatCode="General">
                  <c:v>1.998</c:v>
                </c:pt>
                <c:pt idx="1999" formatCode="General">
                  <c:v>1.9990000000000001</c:v>
                </c:pt>
                <c:pt idx="2000" formatCode="General">
                  <c:v>2</c:v>
                </c:pt>
                <c:pt idx="2001" formatCode="General">
                  <c:v>2.0009999999999999</c:v>
                </c:pt>
                <c:pt idx="2002" formatCode="General">
                  <c:v>2.0019999999999998</c:v>
                </c:pt>
                <c:pt idx="2003" formatCode="General">
                  <c:v>2.0030000000000001</c:v>
                </c:pt>
                <c:pt idx="2004" formatCode="General">
                  <c:v>2.004</c:v>
                </c:pt>
                <c:pt idx="2005" formatCode="General">
                  <c:v>2.0049999999999999</c:v>
                </c:pt>
                <c:pt idx="2006" formatCode="General">
                  <c:v>2.0059999999999998</c:v>
                </c:pt>
                <c:pt idx="2007" formatCode="General">
                  <c:v>2.0070000000000001</c:v>
                </c:pt>
                <c:pt idx="2008" formatCode="General">
                  <c:v>2.008</c:v>
                </c:pt>
                <c:pt idx="2009" formatCode="General">
                  <c:v>2.0089999999999999</c:v>
                </c:pt>
                <c:pt idx="2010" formatCode="General">
                  <c:v>2.0099999999999998</c:v>
                </c:pt>
                <c:pt idx="2011" formatCode="General">
                  <c:v>2.0110000000000001</c:v>
                </c:pt>
                <c:pt idx="2012" formatCode="General">
                  <c:v>2.012</c:v>
                </c:pt>
                <c:pt idx="2013" formatCode="General">
                  <c:v>2.0129999999999999</c:v>
                </c:pt>
                <c:pt idx="2014" formatCode="General">
                  <c:v>2.0139999999999998</c:v>
                </c:pt>
                <c:pt idx="2015" formatCode="General">
                  <c:v>2.0150000000000001</c:v>
                </c:pt>
                <c:pt idx="2016" formatCode="General">
                  <c:v>2.016</c:v>
                </c:pt>
                <c:pt idx="2017" formatCode="General">
                  <c:v>2.0169999999999999</c:v>
                </c:pt>
                <c:pt idx="2018" formatCode="General">
                  <c:v>2.0179999999999998</c:v>
                </c:pt>
                <c:pt idx="2019" formatCode="General">
                  <c:v>2.0190000000000001</c:v>
                </c:pt>
                <c:pt idx="2020" formatCode="General">
                  <c:v>2.02</c:v>
                </c:pt>
                <c:pt idx="2021" formatCode="General">
                  <c:v>2.0209999999999999</c:v>
                </c:pt>
                <c:pt idx="2022" formatCode="General">
                  <c:v>2.0219999999999998</c:v>
                </c:pt>
                <c:pt idx="2023" formatCode="General">
                  <c:v>2.0230000000000001</c:v>
                </c:pt>
                <c:pt idx="2024" formatCode="General">
                  <c:v>2.024</c:v>
                </c:pt>
                <c:pt idx="2025" formatCode="General">
                  <c:v>2.0249999999999999</c:v>
                </c:pt>
                <c:pt idx="2026" formatCode="General">
                  <c:v>2.0259999999999998</c:v>
                </c:pt>
                <c:pt idx="2027" formatCode="General">
                  <c:v>2.0270000000000001</c:v>
                </c:pt>
                <c:pt idx="2028" formatCode="General">
                  <c:v>2.028</c:v>
                </c:pt>
                <c:pt idx="2029" formatCode="General">
                  <c:v>2.0289999999999999</c:v>
                </c:pt>
                <c:pt idx="2030" formatCode="General">
                  <c:v>2.0299999999999998</c:v>
                </c:pt>
                <c:pt idx="2031" formatCode="General">
                  <c:v>2.0310000000000001</c:v>
                </c:pt>
                <c:pt idx="2032" formatCode="General">
                  <c:v>2.032</c:v>
                </c:pt>
                <c:pt idx="2033" formatCode="General">
                  <c:v>2.0329999999999999</c:v>
                </c:pt>
                <c:pt idx="2034" formatCode="General">
                  <c:v>2.0339999999999998</c:v>
                </c:pt>
                <c:pt idx="2035" formatCode="General">
                  <c:v>2.0350000000000001</c:v>
                </c:pt>
                <c:pt idx="2036" formatCode="General">
                  <c:v>2.036</c:v>
                </c:pt>
                <c:pt idx="2037" formatCode="General">
                  <c:v>2.0369999999999999</c:v>
                </c:pt>
                <c:pt idx="2038" formatCode="General">
                  <c:v>2.0379999999999998</c:v>
                </c:pt>
                <c:pt idx="2039" formatCode="General">
                  <c:v>2.0390000000000001</c:v>
                </c:pt>
                <c:pt idx="2040" formatCode="General">
                  <c:v>2.04</c:v>
                </c:pt>
                <c:pt idx="2041" formatCode="General">
                  <c:v>2.0409999999999999</c:v>
                </c:pt>
                <c:pt idx="2042" formatCode="General">
                  <c:v>2.0419999999999998</c:v>
                </c:pt>
                <c:pt idx="2043" formatCode="General">
                  <c:v>2.0430000000000001</c:v>
                </c:pt>
                <c:pt idx="2044" formatCode="General">
                  <c:v>2.044</c:v>
                </c:pt>
                <c:pt idx="2045" formatCode="General">
                  <c:v>2.0449999999999999</c:v>
                </c:pt>
                <c:pt idx="2046" formatCode="General">
                  <c:v>2.0459999999999998</c:v>
                </c:pt>
                <c:pt idx="2047" formatCode="General">
                  <c:v>2.0470000000000002</c:v>
                </c:pt>
                <c:pt idx="2048" formatCode="General">
                  <c:v>2.048</c:v>
                </c:pt>
                <c:pt idx="2049" formatCode="General">
                  <c:v>2.0489999999999999</c:v>
                </c:pt>
                <c:pt idx="2050" formatCode="General">
                  <c:v>2.0499999999999998</c:v>
                </c:pt>
                <c:pt idx="2051" formatCode="General">
                  <c:v>2.0510000000000002</c:v>
                </c:pt>
                <c:pt idx="2052" formatCode="General">
                  <c:v>2.052</c:v>
                </c:pt>
                <c:pt idx="2053" formatCode="General">
                  <c:v>2.0529999999999999</c:v>
                </c:pt>
                <c:pt idx="2054" formatCode="General">
                  <c:v>2.0539999999999998</c:v>
                </c:pt>
                <c:pt idx="2055" formatCode="General">
                  <c:v>2.0550000000000002</c:v>
                </c:pt>
                <c:pt idx="2056" formatCode="General">
                  <c:v>2.056</c:v>
                </c:pt>
                <c:pt idx="2057" formatCode="General">
                  <c:v>2.0569999999999999</c:v>
                </c:pt>
                <c:pt idx="2058" formatCode="General">
                  <c:v>2.0579999999999998</c:v>
                </c:pt>
                <c:pt idx="2059" formatCode="General">
                  <c:v>2.0590000000000002</c:v>
                </c:pt>
                <c:pt idx="2060" formatCode="General">
                  <c:v>2.06</c:v>
                </c:pt>
                <c:pt idx="2061" formatCode="General">
                  <c:v>2.0609999999999999</c:v>
                </c:pt>
                <c:pt idx="2062" formatCode="General">
                  <c:v>2.0619999999999998</c:v>
                </c:pt>
                <c:pt idx="2063" formatCode="General">
                  <c:v>2.0630000000000002</c:v>
                </c:pt>
                <c:pt idx="2064" formatCode="General">
                  <c:v>2.0640000000000001</c:v>
                </c:pt>
                <c:pt idx="2065" formatCode="General">
                  <c:v>2.0649999999999999</c:v>
                </c:pt>
                <c:pt idx="2066" formatCode="General">
                  <c:v>2.0659999999999998</c:v>
                </c:pt>
                <c:pt idx="2067" formatCode="General">
                  <c:v>2.0670000000000002</c:v>
                </c:pt>
                <c:pt idx="2068" formatCode="General">
                  <c:v>2.0680000000000001</c:v>
                </c:pt>
                <c:pt idx="2069" formatCode="General">
                  <c:v>2.069</c:v>
                </c:pt>
                <c:pt idx="2070" formatCode="General">
                  <c:v>2.0699999999999998</c:v>
                </c:pt>
                <c:pt idx="2071" formatCode="General">
                  <c:v>2.0710000000000002</c:v>
                </c:pt>
                <c:pt idx="2072" formatCode="General">
                  <c:v>2.0720000000000001</c:v>
                </c:pt>
                <c:pt idx="2073" formatCode="General">
                  <c:v>2.073</c:v>
                </c:pt>
                <c:pt idx="2074" formatCode="General">
                  <c:v>2.0739999999999998</c:v>
                </c:pt>
                <c:pt idx="2075" formatCode="General">
                  <c:v>2.0750000000000002</c:v>
                </c:pt>
                <c:pt idx="2076" formatCode="General">
                  <c:v>2.0760000000000001</c:v>
                </c:pt>
                <c:pt idx="2077" formatCode="General">
                  <c:v>2.077</c:v>
                </c:pt>
                <c:pt idx="2078" formatCode="General">
                  <c:v>2.0779999999999998</c:v>
                </c:pt>
                <c:pt idx="2079" formatCode="General">
                  <c:v>2.0790000000000002</c:v>
                </c:pt>
                <c:pt idx="2080" formatCode="General">
                  <c:v>2.08</c:v>
                </c:pt>
                <c:pt idx="2081" formatCode="General">
                  <c:v>2.081</c:v>
                </c:pt>
                <c:pt idx="2082" formatCode="General">
                  <c:v>2.0819999999999999</c:v>
                </c:pt>
                <c:pt idx="2083" formatCode="General">
                  <c:v>2.0830000000000002</c:v>
                </c:pt>
                <c:pt idx="2084" formatCode="General">
                  <c:v>2.0840000000000001</c:v>
                </c:pt>
                <c:pt idx="2085" formatCode="General">
                  <c:v>2.085</c:v>
                </c:pt>
                <c:pt idx="2086" formatCode="General">
                  <c:v>2.0859999999999999</c:v>
                </c:pt>
                <c:pt idx="2087" formatCode="General">
                  <c:v>2.0870000000000002</c:v>
                </c:pt>
                <c:pt idx="2088" formatCode="General">
                  <c:v>2.0880000000000001</c:v>
                </c:pt>
                <c:pt idx="2089" formatCode="General">
                  <c:v>2.089</c:v>
                </c:pt>
                <c:pt idx="2090" formatCode="General">
                  <c:v>2.09</c:v>
                </c:pt>
                <c:pt idx="2091" formatCode="General">
                  <c:v>2.0910000000000002</c:v>
                </c:pt>
                <c:pt idx="2092" formatCode="General">
                  <c:v>2.0920000000000001</c:v>
                </c:pt>
                <c:pt idx="2093" formatCode="General">
                  <c:v>2.093</c:v>
                </c:pt>
                <c:pt idx="2094" formatCode="General">
                  <c:v>2.0939999999999999</c:v>
                </c:pt>
                <c:pt idx="2095" formatCode="General">
                  <c:v>2.0950000000000002</c:v>
                </c:pt>
                <c:pt idx="2096" formatCode="General">
                  <c:v>2.0960000000000001</c:v>
                </c:pt>
                <c:pt idx="2097" formatCode="General">
                  <c:v>2.097</c:v>
                </c:pt>
                <c:pt idx="2098" formatCode="General">
                  <c:v>2.0979999999999999</c:v>
                </c:pt>
                <c:pt idx="2099" formatCode="General">
                  <c:v>2.0990000000000002</c:v>
                </c:pt>
                <c:pt idx="2100" formatCode="General">
                  <c:v>2.1</c:v>
                </c:pt>
                <c:pt idx="2101" formatCode="General">
                  <c:v>2.101</c:v>
                </c:pt>
                <c:pt idx="2102" formatCode="General">
                  <c:v>2.1019999999999999</c:v>
                </c:pt>
                <c:pt idx="2103" formatCode="General">
                  <c:v>2.1030000000000002</c:v>
                </c:pt>
                <c:pt idx="2104" formatCode="General">
                  <c:v>2.1040000000000001</c:v>
                </c:pt>
                <c:pt idx="2105" formatCode="General">
                  <c:v>2.105</c:v>
                </c:pt>
                <c:pt idx="2106" formatCode="General">
                  <c:v>2.1059999999999999</c:v>
                </c:pt>
                <c:pt idx="2107" formatCode="General">
                  <c:v>2.1070000000000002</c:v>
                </c:pt>
                <c:pt idx="2108" formatCode="General">
                  <c:v>2.1080000000000001</c:v>
                </c:pt>
                <c:pt idx="2109" formatCode="General">
                  <c:v>2.109</c:v>
                </c:pt>
                <c:pt idx="2110" formatCode="General">
                  <c:v>2.11</c:v>
                </c:pt>
                <c:pt idx="2111" formatCode="General">
                  <c:v>2.1110000000000002</c:v>
                </c:pt>
                <c:pt idx="2112" formatCode="General">
                  <c:v>2.1120000000000001</c:v>
                </c:pt>
                <c:pt idx="2113" formatCode="General">
                  <c:v>2.113</c:v>
                </c:pt>
                <c:pt idx="2114" formatCode="General">
                  <c:v>2.1139999999999999</c:v>
                </c:pt>
                <c:pt idx="2115" formatCode="General">
                  <c:v>2.1150000000000002</c:v>
                </c:pt>
                <c:pt idx="2116" formatCode="General">
                  <c:v>2.1160000000000001</c:v>
                </c:pt>
                <c:pt idx="2117" formatCode="General">
                  <c:v>2.117</c:v>
                </c:pt>
                <c:pt idx="2118" formatCode="General">
                  <c:v>2.1179999999999999</c:v>
                </c:pt>
                <c:pt idx="2119" formatCode="General">
                  <c:v>2.1190000000000002</c:v>
                </c:pt>
                <c:pt idx="2120" formatCode="General">
                  <c:v>2.12</c:v>
                </c:pt>
                <c:pt idx="2121" formatCode="General">
                  <c:v>2.121</c:v>
                </c:pt>
                <c:pt idx="2122" formatCode="General">
                  <c:v>2.1219999999999999</c:v>
                </c:pt>
                <c:pt idx="2123" formatCode="General">
                  <c:v>2.1230000000000002</c:v>
                </c:pt>
                <c:pt idx="2124" formatCode="General">
                  <c:v>2.1240000000000001</c:v>
                </c:pt>
                <c:pt idx="2125" formatCode="General">
                  <c:v>2.125</c:v>
                </c:pt>
                <c:pt idx="2126" formatCode="General">
                  <c:v>2.1259999999999999</c:v>
                </c:pt>
                <c:pt idx="2127" formatCode="General">
                  <c:v>2.1269999999999998</c:v>
                </c:pt>
                <c:pt idx="2128" formatCode="General">
                  <c:v>2.1280000000000001</c:v>
                </c:pt>
                <c:pt idx="2129" formatCode="General">
                  <c:v>2.129</c:v>
                </c:pt>
                <c:pt idx="2130" formatCode="General">
                  <c:v>2.13</c:v>
                </c:pt>
                <c:pt idx="2131" formatCode="General">
                  <c:v>2.1309999999999998</c:v>
                </c:pt>
                <c:pt idx="2132" formatCode="General">
                  <c:v>2.1320000000000001</c:v>
                </c:pt>
                <c:pt idx="2133" formatCode="General">
                  <c:v>2.133</c:v>
                </c:pt>
                <c:pt idx="2134" formatCode="General">
                  <c:v>2.1339999999999999</c:v>
                </c:pt>
                <c:pt idx="2135" formatCode="General">
                  <c:v>2.1349999999999998</c:v>
                </c:pt>
                <c:pt idx="2136" formatCode="General">
                  <c:v>2.1360000000000001</c:v>
                </c:pt>
                <c:pt idx="2137" formatCode="General">
                  <c:v>2.137</c:v>
                </c:pt>
                <c:pt idx="2138" formatCode="General">
                  <c:v>2.1379999999999999</c:v>
                </c:pt>
                <c:pt idx="2139" formatCode="General">
                  <c:v>2.1389999999999998</c:v>
                </c:pt>
                <c:pt idx="2140" formatCode="General">
                  <c:v>2.14</c:v>
                </c:pt>
                <c:pt idx="2141" formatCode="General">
                  <c:v>2.141</c:v>
                </c:pt>
                <c:pt idx="2142" formatCode="General">
                  <c:v>2.1419999999999999</c:v>
                </c:pt>
                <c:pt idx="2143" formatCode="General">
                  <c:v>2.1429999999999998</c:v>
                </c:pt>
                <c:pt idx="2144" formatCode="General">
                  <c:v>2.1440000000000001</c:v>
                </c:pt>
                <c:pt idx="2145" formatCode="General">
                  <c:v>2.145</c:v>
                </c:pt>
                <c:pt idx="2146" formatCode="General">
                  <c:v>2.1459999999999999</c:v>
                </c:pt>
                <c:pt idx="2147" formatCode="General">
                  <c:v>2.1469999999999998</c:v>
                </c:pt>
                <c:pt idx="2148" formatCode="General">
                  <c:v>2.1480000000000001</c:v>
                </c:pt>
                <c:pt idx="2149" formatCode="General">
                  <c:v>2.149</c:v>
                </c:pt>
                <c:pt idx="2150" formatCode="General">
                  <c:v>2.15</c:v>
                </c:pt>
                <c:pt idx="2151" formatCode="General">
                  <c:v>2.1509999999999998</c:v>
                </c:pt>
                <c:pt idx="2152" formatCode="General">
                  <c:v>2.1520000000000001</c:v>
                </c:pt>
                <c:pt idx="2153" formatCode="General">
                  <c:v>2.153</c:v>
                </c:pt>
                <c:pt idx="2154" formatCode="General">
                  <c:v>2.1539999999999999</c:v>
                </c:pt>
                <c:pt idx="2155" formatCode="General">
                  <c:v>2.1549999999999998</c:v>
                </c:pt>
                <c:pt idx="2156" formatCode="General">
                  <c:v>2.1560000000000001</c:v>
                </c:pt>
                <c:pt idx="2157" formatCode="General">
                  <c:v>2.157</c:v>
                </c:pt>
                <c:pt idx="2158" formatCode="General">
                  <c:v>2.1579999999999999</c:v>
                </c:pt>
                <c:pt idx="2159" formatCode="General">
                  <c:v>2.1589999999999998</c:v>
                </c:pt>
                <c:pt idx="2160" formatCode="General">
                  <c:v>2.16</c:v>
                </c:pt>
                <c:pt idx="2161" formatCode="General">
                  <c:v>2.161</c:v>
                </c:pt>
                <c:pt idx="2162" formatCode="General">
                  <c:v>2.1619999999999999</c:v>
                </c:pt>
                <c:pt idx="2163" formatCode="General">
                  <c:v>2.1629999999999998</c:v>
                </c:pt>
                <c:pt idx="2164" formatCode="General">
                  <c:v>2.1640000000000001</c:v>
                </c:pt>
                <c:pt idx="2165" formatCode="General">
                  <c:v>2.165</c:v>
                </c:pt>
                <c:pt idx="2166" formatCode="General">
                  <c:v>2.1659999999999999</c:v>
                </c:pt>
                <c:pt idx="2167" formatCode="General">
                  <c:v>2.1669999999999998</c:v>
                </c:pt>
                <c:pt idx="2168" formatCode="General">
                  <c:v>2.1680000000000001</c:v>
                </c:pt>
                <c:pt idx="2169" formatCode="General">
                  <c:v>2.169</c:v>
                </c:pt>
                <c:pt idx="2170" formatCode="General">
                  <c:v>2.17</c:v>
                </c:pt>
                <c:pt idx="2171" formatCode="General">
                  <c:v>2.1709999999999998</c:v>
                </c:pt>
                <c:pt idx="2172" formatCode="General">
                  <c:v>2.1720000000000002</c:v>
                </c:pt>
                <c:pt idx="2173" formatCode="General">
                  <c:v>2.173</c:v>
                </c:pt>
                <c:pt idx="2174" formatCode="General">
                  <c:v>2.1739999999999999</c:v>
                </c:pt>
                <c:pt idx="2175" formatCode="General">
                  <c:v>2.1749999999999998</c:v>
                </c:pt>
                <c:pt idx="2176" formatCode="General">
                  <c:v>2.1760000000000002</c:v>
                </c:pt>
                <c:pt idx="2177" formatCode="General">
                  <c:v>2.177</c:v>
                </c:pt>
                <c:pt idx="2178" formatCode="General">
                  <c:v>2.1779999999999999</c:v>
                </c:pt>
                <c:pt idx="2179" formatCode="General">
                  <c:v>2.1789999999999998</c:v>
                </c:pt>
                <c:pt idx="2180" formatCode="General">
                  <c:v>2.1800000000000002</c:v>
                </c:pt>
                <c:pt idx="2181" formatCode="General">
                  <c:v>2.181</c:v>
                </c:pt>
                <c:pt idx="2182" formatCode="General">
                  <c:v>2.1819999999999999</c:v>
                </c:pt>
                <c:pt idx="2183" formatCode="General">
                  <c:v>2.1829999999999998</c:v>
                </c:pt>
                <c:pt idx="2184" formatCode="General">
                  <c:v>2.1840000000000002</c:v>
                </c:pt>
                <c:pt idx="2185" formatCode="General">
                  <c:v>2.1850000000000001</c:v>
                </c:pt>
                <c:pt idx="2186" formatCode="General">
                  <c:v>2.1859999999999999</c:v>
                </c:pt>
                <c:pt idx="2187" formatCode="General">
                  <c:v>2.1869999999999998</c:v>
                </c:pt>
                <c:pt idx="2188" formatCode="General">
                  <c:v>2.1880000000000002</c:v>
                </c:pt>
                <c:pt idx="2189" formatCode="General">
                  <c:v>2.1890000000000001</c:v>
                </c:pt>
                <c:pt idx="2190" formatCode="General">
                  <c:v>2.19</c:v>
                </c:pt>
                <c:pt idx="2191" formatCode="General">
                  <c:v>2.1909999999999998</c:v>
                </c:pt>
                <c:pt idx="2192" formatCode="General">
                  <c:v>2.1920000000000002</c:v>
                </c:pt>
                <c:pt idx="2193" formatCode="General">
                  <c:v>2.1930000000000001</c:v>
                </c:pt>
                <c:pt idx="2194" formatCode="General">
                  <c:v>2.194</c:v>
                </c:pt>
                <c:pt idx="2195" formatCode="General">
                  <c:v>2.1949999999999998</c:v>
                </c:pt>
                <c:pt idx="2196" formatCode="General">
                  <c:v>2.1960000000000002</c:v>
                </c:pt>
                <c:pt idx="2197" formatCode="General">
                  <c:v>2.1970000000000001</c:v>
                </c:pt>
                <c:pt idx="2198" formatCode="General">
                  <c:v>2.198</c:v>
                </c:pt>
                <c:pt idx="2199" formatCode="General">
                  <c:v>2.1989999999999998</c:v>
                </c:pt>
                <c:pt idx="2200" formatCode="General">
                  <c:v>2.2000000000000002</c:v>
                </c:pt>
                <c:pt idx="2201" formatCode="General">
                  <c:v>2.2010000000000001</c:v>
                </c:pt>
                <c:pt idx="2202" formatCode="General">
                  <c:v>2.202</c:v>
                </c:pt>
                <c:pt idx="2203" formatCode="General">
                  <c:v>2.2029999999999998</c:v>
                </c:pt>
                <c:pt idx="2204" formatCode="General">
                  <c:v>2.2040000000000002</c:v>
                </c:pt>
                <c:pt idx="2205" formatCode="General">
                  <c:v>2.2050000000000001</c:v>
                </c:pt>
                <c:pt idx="2206" formatCode="General">
                  <c:v>2.206</c:v>
                </c:pt>
                <c:pt idx="2207" formatCode="General">
                  <c:v>2.2069999999999999</c:v>
                </c:pt>
                <c:pt idx="2208" formatCode="General">
                  <c:v>2.2080000000000002</c:v>
                </c:pt>
                <c:pt idx="2209" formatCode="General">
                  <c:v>2.2090000000000001</c:v>
                </c:pt>
                <c:pt idx="2210" formatCode="General">
                  <c:v>2.21</c:v>
                </c:pt>
                <c:pt idx="2211" formatCode="General">
                  <c:v>2.2109999999999999</c:v>
                </c:pt>
                <c:pt idx="2212" formatCode="General">
                  <c:v>2.2120000000000002</c:v>
                </c:pt>
                <c:pt idx="2213" formatCode="General">
                  <c:v>2.2130000000000001</c:v>
                </c:pt>
                <c:pt idx="2214" formatCode="General">
                  <c:v>2.214</c:v>
                </c:pt>
                <c:pt idx="2215" formatCode="General">
                  <c:v>2.2149999999999999</c:v>
                </c:pt>
                <c:pt idx="2216" formatCode="General">
                  <c:v>2.2160000000000002</c:v>
                </c:pt>
                <c:pt idx="2217" formatCode="General">
                  <c:v>2.2170000000000001</c:v>
                </c:pt>
                <c:pt idx="2218" formatCode="General">
                  <c:v>2.218</c:v>
                </c:pt>
                <c:pt idx="2219" formatCode="General">
                  <c:v>2.2189999999999999</c:v>
                </c:pt>
                <c:pt idx="2220" formatCode="General">
                  <c:v>2.2200000000000002</c:v>
                </c:pt>
                <c:pt idx="2221" formatCode="General">
                  <c:v>2.2210000000000001</c:v>
                </c:pt>
                <c:pt idx="2222" formatCode="General">
                  <c:v>2.222</c:v>
                </c:pt>
                <c:pt idx="2223" formatCode="General">
                  <c:v>2.2229999999999999</c:v>
                </c:pt>
                <c:pt idx="2224" formatCode="General">
                  <c:v>2.2240000000000002</c:v>
                </c:pt>
                <c:pt idx="2225" formatCode="General">
                  <c:v>2.2250000000000001</c:v>
                </c:pt>
                <c:pt idx="2226" formatCode="General">
                  <c:v>2.226</c:v>
                </c:pt>
                <c:pt idx="2227" formatCode="General">
                  <c:v>2.2269999999999999</c:v>
                </c:pt>
                <c:pt idx="2228" formatCode="General">
                  <c:v>2.2280000000000002</c:v>
                </c:pt>
                <c:pt idx="2229" formatCode="General">
                  <c:v>2.2290000000000001</c:v>
                </c:pt>
                <c:pt idx="2230" formatCode="General">
                  <c:v>2.23</c:v>
                </c:pt>
                <c:pt idx="2231" formatCode="General">
                  <c:v>2.2309999999999999</c:v>
                </c:pt>
                <c:pt idx="2232" formatCode="General">
                  <c:v>2.2320000000000002</c:v>
                </c:pt>
                <c:pt idx="2233" formatCode="General">
                  <c:v>2.2330000000000001</c:v>
                </c:pt>
                <c:pt idx="2234" formatCode="General">
                  <c:v>2.234</c:v>
                </c:pt>
                <c:pt idx="2235" formatCode="General">
                  <c:v>2.2349999999999999</c:v>
                </c:pt>
                <c:pt idx="2236" formatCode="General">
                  <c:v>2.2360000000000002</c:v>
                </c:pt>
                <c:pt idx="2237" formatCode="General">
                  <c:v>2.2370000000000001</c:v>
                </c:pt>
                <c:pt idx="2238" formatCode="General">
                  <c:v>2.238</c:v>
                </c:pt>
                <c:pt idx="2239" formatCode="General">
                  <c:v>2.2389999999999999</c:v>
                </c:pt>
                <c:pt idx="2240" formatCode="General">
                  <c:v>2.2400000000000002</c:v>
                </c:pt>
                <c:pt idx="2241" formatCode="General">
                  <c:v>2.2410000000000001</c:v>
                </c:pt>
                <c:pt idx="2242" formatCode="General">
                  <c:v>2.242</c:v>
                </c:pt>
                <c:pt idx="2243" formatCode="General">
                  <c:v>2.2429999999999999</c:v>
                </c:pt>
                <c:pt idx="2244" formatCode="General">
                  <c:v>2.2440000000000002</c:v>
                </c:pt>
                <c:pt idx="2245" formatCode="General">
                  <c:v>2.2450000000000001</c:v>
                </c:pt>
                <c:pt idx="2246" formatCode="General">
                  <c:v>2.246</c:v>
                </c:pt>
                <c:pt idx="2247" formatCode="General">
                  <c:v>2.2469999999999999</c:v>
                </c:pt>
                <c:pt idx="2248" formatCode="General">
                  <c:v>2.2480000000000002</c:v>
                </c:pt>
                <c:pt idx="2249" formatCode="General">
                  <c:v>2.2490000000000001</c:v>
                </c:pt>
                <c:pt idx="2250" formatCode="General">
                  <c:v>2.25</c:v>
                </c:pt>
                <c:pt idx="2251" formatCode="General">
                  <c:v>2.2509999999999999</c:v>
                </c:pt>
                <c:pt idx="2252" formatCode="General">
                  <c:v>2.2519999999999998</c:v>
                </c:pt>
                <c:pt idx="2253" formatCode="General">
                  <c:v>2.2530000000000001</c:v>
                </c:pt>
                <c:pt idx="2254" formatCode="General">
                  <c:v>2.254</c:v>
                </c:pt>
                <c:pt idx="2255" formatCode="General">
                  <c:v>2.2549999999999999</c:v>
                </c:pt>
                <c:pt idx="2256" formatCode="General">
                  <c:v>2.2559999999999998</c:v>
                </c:pt>
                <c:pt idx="2257" formatCode="General">
                  <c:v>2.2570000000000001</c:v>
                </c:pt>
                <c:pt idx="2258" formatCode="General">
                  <c:v>2.258</c:v>
                </c:pt>
                <c:pt idx="2259" formatCode="General">
                  <c:v>2.2589999999999999</c:v>
                </c:pt>
                <c:pt idx="2260" formatCode="General">
                  <c:v>2.2599999999999998</c:v>
                </c:pt>
                <c:pt idx="2261" formatCode="General">
                  <c:v>2.2610000000000001</c:v>
                </c:pt>
                <c:pt idx="2262" formatCode="General">
                  <c:v>2.262</c:v>
                </c:pt>
                <c:pt idx="2263" formatCode="General">
                  <c:v>2.2629999999999999</c:v>
                </c:pt>
                <c:pt idx="2264" formatCode="General">
                  <c:v>2.2639999999999998</c:v>
                </c:pt>
                <c:pt idx="2265" formatCode="General">
                  <c:v>2.2650000000000001</c:v>
                </c:pt>
                <c:pt idx="2266" formatCode="General">
                  <c:v>2.266</c:v>
                </c:pt>
                <c:pt idx="2267" formatCode="General">
                  <c:v>2.2669999999999999</c:v>
                </c:pt>
                <c:pt idx="2268" formatCode="General">
                  <c:v>2.2679999999999998</c:v>
                </c:pt>
                <c:pt idx="2269" formatCode="General">
                  <c:v>2.2690000000000001</c:v>
                </c:pt>
                <c:pt idx="2270" formatCode="General">
                  <c:v>2.27</c:v>
                </c:pt>
                <c:pt idx="2271" formatCode="General">
                  <c:v>2.2709999999999999</c:v>
                </c:pt>
                <c:pt idx="2272" formatCode="General">
                  <c:v>2.2719999999999998</c:v>
                </c:pt>
                <c:pt idx="2273" formatCode="General">
                  <c:v>2.2730000000000001</c:v>
                </c:pt>
                <c:pt idx="2274" formatCode="General">
                  <c:v>2.274</c:v>
                </c:pt>
                <c:pt idx="2275" formatCode="General">
                  <c:v>2.2749999999999999</c:v>
                </c:pt>
                <c:pt idx="2276" formatCode="General">
                  <c:v>2.2759999999999998</c:v>
                </c:pt>
                <c:pt idx="2277" formatCode="General">
                  <c:v>2.2770000000000001</c:v>
                </c:pt>
                <c:pt idx="2278" formatCode="General">
                  <c:v>2.278</c:v>
                </c:pt>
                <c:pt idx="2279" formatCode="General">
                  <c:v>2.2789999999999999</c:v>
                </c:pt>
                <c:pt idx="2280" formatCode="General">
                  <c:v>2.2799999999999998</c:v>
                </c:pt>
                <c:pt idx="2281" formatCode="General">
                  <c:v>2.2810000000000001</c:v>
                </c:pt>
                <c:pt idx="2282" formatCode="General">
                  <c:v>2.282</c:v>
                </c:pt>
                <c:pt idx="2283" formatCode="General">
                  <c:v>2.2829999999999999</c:v>
                </c:pt>
                <c:pt idx="2284" formatCode="General">
                  <c:v>2.2839999999999998</c:v>
                </c:pt>
                <c:pt idx="2285" formatCode="General">
                  <c:v>2.2850000000000001</c:v>
                </c:pt>
                <c:pt idx="2286" formatCode="General">
                  <c:v>2.286</c:v>
                </c:pt>
                <c:pt idx="2287" formatCode="General">
                  <c:v>2.2869999999999999</c:v>
                </c:pt>
                <c:pt idx="2288" formatCode="General">
                  <c:v>2.2879999999999998</c:v>
                </c:pt>
                <c:pt idx="2289" formatCode="General">
                  <c:v>2.2890000000000001</c:v>
                </c:pt>
                <c:pt idx="2290" formatCode="General">
                  <c:v>2.29</c:v>
                </c:pt>
                <c:pt idx="2291" formatCode="General">
                  <c:v>2.2909999999999999</c:v>
                </c:pt>
                <c:pt idx="2292" formatCode="General">
                  <c:v>2.2919999999999998</c:v>
                </c:pt>
                <c:pt idx="2293" formatCode="General">
                  <c:v>2.2930000000000001</c:v>
                </c:pt>
                <c:pt idx="2294" formatCode="General">
                  <c:v>2.294</c:v>
                </c:pt>
                <c:pt idx="2295" formatCode="General">
                  <c:v>2.2949999999999999</c:v>
                </c:pt>
                <c:pt idx="2296" formatCode="General">
                  <c:v>2.2959999999999998</c:v>
                </c:pt>
                <c:pt idx="2297" formatCode="General">
                  <c:v>2.2970000000000002</c:v>
                </c:pt>
                <c:pt idx="2298" formatCode="General">
                  <c:v>2.298</c:v>
                </c:pt>
                <c:pt idx="2299" formatCode="General">
                  <c:v>2.2989999999999999</c:v>
                </c:pt>
                <c:pt idx="2300" formatCode="General">
                  <c:v>2.2999999999999998</c:v>
                </c:pt>
                <c:pt idx="2301" formatCode="General">
                  <c:v>2.3010000000000002</c:v>
                </c:pt>
                <c:pt idx="2302" formatCode="General">
                  <c:v>2.302</c:v>
                </c:pt>
                <c:pt idx="2303" formatCode="General">
                  <c:v>2.3029999999999999</c:v>
                </c:pt>
                <c:pt idx="2304" formatCode="General">
                  <c:v>2.3039999999999998</c:v>
                </c:pt>
                <c:pt idx="2305" formatCode="General">
                  <c:v>2.3050000000000002</c:v>
                </c:pt>
                <c:pt idx="2306" formatCode="General">
                  <c:v>2.306</c:v>
                </c:pt>
                <c:pt idx="2307" formatCode="General">
                  <c:v>2.3069999999999999</c:v>
                </c:pt>
                <c:pt idx="2308" formatCode="General">
                  <c:v>2.3079999999999998</c:v>
                </c:pt>
                <c:pt idx="2309" formatCode="General">
                  <c:v>2.3090000000000002</c:v>
                </c:pt>
                <c:pt idx="2310" formatCode="General">
                  <c:v>2.31</c:v>
                </c:pt>
                <c:pt idx="2311" formatCode="General">
                  <c:v>2.3109999999999999</c:v>
                </c:pt>
                <c:pt idx="2312" formatCode="General">
                  <c:v>2.3119999999999998</c:v>
                </c:pt>
                <c:pt idx="2313" formatCode="General">
                  <c:v>2.3130000000000002</c:v>
                </c:pt>
                <c:pt idx="2314" formatCode="General">
                  <c:v>2.3140000000000001</c:v>
                </c:pt>
                <c:pt idx="2315" formatCode="General">
                  <c:v>2.3149999999999999</c:v>
                </c:pt>
                <c:pt idx="2316" formatCode="General">
                  <c:v>2.3159999999999998</c:v>
                </c:pt>
                <c:pt idx="2317" formatCode="General">
                  <c:v>2.3170000000000002</c:v>
                </c:pt>
                <c:pt idx="2318" formatCode="General">
                  <c:v>2.3180000000000001</c:v>
                </c:pt>
                <c:pt idx="2319" formatCode="General">
                  <c:v>2.319</c:v>
                </c:pt>
                <c:pt idx="2320" formatCode="General">
                  <c:v>2.3199999999999998</c:v>
                </c:pt>
                <c:pt idx="2321" formatCode="General">
                  <c:v>2.3210000000000002</c:v>
                </c:pt>
                <c:pt idx="2322" formatCode="General">
                  <c:v>2.3220000000000001</c:v>
                </c:pt>
                <c:pt idx="2323" formatCode="General">
                  <c:v>2.323</c:v>
                </c:pt>
                <c:pt idx="2324" formatCode="General">
                  <c:v>2.3239999999999998</c:v>
                </c:pt>
                <c:pt idx="2325" formatCode="General">
                  <c:v>2.3250000000000002</c:v>
                </c:pt>
                <c:pt idx="2326" formatCode="General">
                  <c:v>2.3260000000000001</c:v>
                </c:pt>
                <c:pt idx="2327" formatCode="General">
                  <c:v>2.327</c:v>
                </c:pt>
                <c:pt idx="2328" formatCode="General">
                  <c:v>2.3279999999999998</c:v>
                </c:pt>
                <c:pt idx="2329" formatCode="General">
                  <c:v>2.3290000000000002</c:v>
                </c:pt>
                <c:pt idx="2330" formatCode="General">
                  <c:v>2.33</c:v>
                </c:pt>
                <c:pt idx="2331" formatCode="General">
                  <c:v>2.331</c:v>
                </c:pt>
                <c:pt idx="2332" formatCode="General">
                  <c:v>2.3319999999999999</c:v>
                </c:pt>
                <c:pt idx="2333" formatCode="General">
                  <c:v>2.3330000000000002</c:v>
                </c:pt>
                <c:pt idx="2334" formatCode="General">
                  <c:v>2.3340000000000001</c:v>
                </c:pt>
                <c:pt idx="2335" formatCode="General">
                  <c:v>2.335</c:v>
                </c:pt>
                <c:pt idx="2336" formatCode="General">
                  <c:v>2.3359999999999999</c:v>
                </c:pt>
                <c:pt idx="2337" formatCode="General">
                  <c:v>2.3370000000000002</c:v>
                </c:pt>
                <c:pt idx="2338" formatCode="General">
                  <c:v>2.3380000000000001</c:v>
                </c:pt>
                <c:pt idx="2339" formatCode="General">
                  <c:v>2.339</c:v>
                </c:pt>
                <c:pt idx="2340" formatCode="General">
                  <c:v>2.34</c:v>
                </c:pt>
                <c:pt idx="2341" formatCode="General">
                  <c:v>2.3410000000000002</c:v>
                </c:pt>
                <c:pt idx="2342" formatCode="General">
                  <c:v>2.3420000000000001</c:v>
                </c:pt>
                <c:pt idx="2343" formatCode="General">
                  <c:v>2.343</c:v>
                </c:pt>
                <c:pt idx="2344" formatCode="General">
                  <c:v>2.3439999999999999</c:v>
                </c:pt>
                <c:pt idx="2345" formatCode="General">
                  <c:v>2.3450000000000002</c:v>
                </c:pt>
                <c:pt idx="2346" formatCode="General">
                  <c:v>2.3460000000000001</c:v>
                </c:pt>
                <c:pt idx="2347" formatCode="General">
                  <c:v>2.347</c:v>
                </c:pt>
                <c:pt idx="2348" formatCode="General">
                  <c:v>2.3479999999999999</c:v>
                </c:pt>
                <c:pt idx="2349" formatCode="General">
                  <c:v>2.3490000000000002</c:v>
                </c:pt>
                <c:pt idx="2350" formatCode="General">
                  <c:v>2.35</c:v>
                </c:pt>
                <c:pt idx="2351" formatCode="General">
                  <c:v>2.351</c:v>
                </c:pt>
                <c:pt idx="2352" formatCode="General">
                  <c:v>2.3519999999999999</c:v>
                </c:pt>
                <c:pt idx="2353" formatCode="General">
                  <c:v>2.3530000000000002</c:v>
                </c:pt>
                <c:pt idx="2354" formatCode="General">
                  <c:v>2.3540000000000001</c:v>
                </c:pt>
                <c:pt idx="2355" formatCode="General">
                  <c:v>2.355</c:v>
                </c:pt>
                <c:pt idx="2356" formatCode="General">
                  <c:v>2.3559999999999999</c:v>
                </c:pt>
                <c:pt idx="2357" formatCode="General">
                  <c:v>2.3570000000000002</c:v>
                </c:pt>
                <c:pt idx="2358" formatCode="General">
                  <c:v>2.3580000000000001</c:v>
                </c:pt>
                <c:pt idx="2359" formatCode="General">
                  <c:v>2.359</c:v>
                </c:pt>
                <c:pt idx="2360" formatCode="General">
                  <c:v>2.36</c:v>
                </c:pt>
                <c:pt idx="2361" formatCode="General">
                  <c:v>2.3610000000000002</c:v>
                </c:pt>
                <c:pt idx="2362" formatCode="General">
                  <c:v>2.3620000000000001</c:v>
                </c:pt>
                <c:pt idx="2363" formatCode="General">
                  <c:v>2.363</c:v>
                </c:pt>
                <c:pt idx="2364" formatCode="General">
                  <c:v>2.3639999999999999</c:v>
                </c:pt>
                <c:pt idx="2365" formatCode="General">
                  <c:v>2.3650000000000002</c:v>
                </c:pt>
                <c:pt idx="2366" formatCode="General">
                  <c:v>2.3660000000000001</c:v>
                </c:pt>
                <c:pt idx="2367" formatCode="General">
                  <c:v>2.367</c:v>
                </c:pt>
                <c:pt idx="2368" formatCode="General">
                  <c:v>2.3679999999999999</c:v>
                </c:pt>
                <c:pt idx="2369" formatCode="General">
                  <c:v>2.3690000000000002</c:v>
                </c:pt>
                <c:pt idx="2370" formatCode="General">
                  <c:v>2.37</c:v>
                </c:pt>
                <c:pt idx="2371" formatCode="General">
                  <c:v>2.371</c:v>
                </c:pt>
                <c:pt idx="2372" formatCode="General">
                  <c:v>2.3719999999999999</c:v>
                </c:pt>
                <c:pt idx="2373" formatCode="General">
                  <c:v>2.3730000000000002</c:v>
                </c:pt>
                <c:pt idx="2374" formatCode="General">
                  <c:v>2.3740000000000001</c:v>
                </c:pt>
                <c:pt idx="2375" formatCode="General">
                  <c:v>2.375</c:v>
                </c:pt>
                <c:pt idx="2376" formatCode="General">
                  <c:v>2.3759999999999999</c:v>
                </c:pt>
                <c:pt idx="2377" formatCode="General">
                  <c:v>2.3769999999999998</c:v>
                </c:pt>
                <c:pt idx="2378" formatCode="General">
                  <c:v>2.3780000000000001</c:v>
                </c:pt>
                <c:pt idx="2379" formatCode="General">
                  <c:v>2.379</c:v>
                </c:pt>
                <c:pt idx="2380" formatCode="General">
                  <c:v>2.38</c:v>
                </c:pt>
                <c:pt idx="2381" formatCode="General">
                  <c:v>2.3809999999999998</c:v>
                </c:pt>
                <c:pt idx="2382" formatCode="General">
                  <c:v>2.3820000000000001</c:v>
                </c:pt>
                <c:pt idx="2383" formatCode="General">
                  <c:v>2.383</c:v>
                </c:pt>
                <c:pt idx="2384" formatCode="General">
                  <c:v>2.3839999999999999</c:v>
                </c:pt>
                <c:pt idx="2385" formatCode="General">
                  <c:v>2.3849999999999998</c:v>
                </c:pt>
                <c:pt idx="2386" formatCode="General">
                  <c:v>2.3860000000000001</c:v>
                </c:pt>
                <c:pt idx="2387" formatCode="General">
                  <c:v>2.387</c:v>
                </c:pt>
                <c:pt idx="2388" formatCode="General">
                  <c:v>2.3879999999999999</c:v>
                </c:pt>
                <c:pt idx="2389" formatCode="General">
                  <c:v>2.3889999999999998</c:v>
                </c:pt>
                <c:pt idx="2390" formatCode="General">
                  <c:v>2.39</c:v>
                </c:pt>
                <c:pt idx="2391" formatCode="General">
                  <c:v>2.391</c:v>
                </c:pt>
                <c:pt idx="2392" formatCode="General">
                  <c:v>2.3919999999999999</c:v>
                </c:pt>
                <c:pt idx="2393" formatCode="General">
                  <c:v>2.3929999999999998</c:v>
                </c:pt>
                <c:pt idx="2394" formatCode="General">
                  <c:v>2.3940000000000001</c:v>
                </c:pt>
                <c:pt idx="2395" formatCode="General">
                  <c:v>2.395</c:v>
                </c:pt>
                <c:pt idx="2396" formatCode="General">
                  <c:v>2.3959999999999999</c:v>
                </c:pt>
                <c:pt idx="2397" formatCode="General">
                  <c:v>2.3969999999999998</c:v>
                </c:pt>
                <c:pt idx="2398" formatCode="General">
                  <c:v>2.3980000000000001</c:v>
                </c:pt>
                <c:pt idx="2399" formatCode="General">
                  <c:v>2.399</c:v>
                </c:pt>
                <c:pt idx="2400" formatCode="General">
                  <c:v>2.4</c:v>
                </c:pt>
                <c:pt idx="2401" formatCode="General">
                  <c:v>2.4009999999999998</c:v>
                </c:pt>
                <c:pt idx="2402" formatCode="General">
                  <c:v>2.4020000000000001</c:v>
                </c:pt>
                <c:pt idx="2403" formatCode="General">
                  <c:v>2.403</c:v>
                </c:pt>
                <c:pt idx="2404" formatCode="General">
                  <c:v>2.4039999999999999</c:v>
                </c:pt>
                <c:pt idx="2405" formatCode="General">
                  <c:v>2.4049999999999998</c:v>
                </c:pt>
                <c:pt idx="2406" formatCode="General">
                  <c:v>2.4060000000000001</c:v>
                </c:pt>
                <c:pt idx="2407" formatCode="General">
                  <c:v>2.407</c:v>
                </c:pt>
                <c:pt idx="2408" formatCode="General">
                  <c:v>2.4079999999999999</c:v>
                </c:pt>
                <c:pt idx="2409" formatCode="General">
                  <c:v>2.4089999999999998</c:v>
                </c:pt>
                <c:pt idx="2410" formatCode="General">
                  <c:v>2.41</c:v>
                </c:pt>
                <c:pt idx="2411" formatCode="General">
                  <c:v>2.411</c:v>
                </c:pt>
                <c:pt idx="2412" formatCode="General">
                  <c:v>2.4119999999999999</c:v>
                </c:pt>
                <c:pt idx="2413" formatCode="General">
                  <c:v>2.4129999999999998</c:v>
                </c:pt>
                <c:pt idx="2414" formatCode="General">
                  <c:v>2.4140000000000001</c:v>
                </c:pt>
                <c:pt idx="2415" formatCode="General">
                  <c:v>2.415</c:v>
                </c:pt>
                <c:pt idx="2416" formatCode="General">
                  <c:v>2.4159999999999999</c:v>
                </c:pt>
                <c:pt idx="2417" formatCode="General">
                  <c:v>2.4169999999999998</c:v>
                </c:pt>
                <c:pt idx="2418" formatCode="General">
                  <c:v>2.4180000000000001</c:v>
                </c:pt>
                <c:pt idx="2419" formatCode="General">
                  <c:v>2.419</c:v>
                </c:pt>
                <c:pt idx="2420" formatCode="General">
                  <c:v>2.42</c:v>
                </c:pt>
                <c:pt idx="2421" formatCode="General">
                  <c:v>2.4209999999999998</c:v>
                </c:pt>
                <c:pt idx="2422" formatCode="General">
                  <c:v>2.4220000000000002</c:v>
                </c:pt>
                <c:pt idx="2423" formatCode="General">
                  <c:v>2.423</c:v>
                </c:pt>
                <c:pt idx="2424" formatCode="General">
                  <c:v>2.4239999999999999</c:v>
                </c:pt>
                <c:pt idx="2425" formatCode="General">
                  <c:v>2.4249999999999998</c:v>
                </c:pt>
                <c:pt idx="2426" formatCode="General">
                  <c:v>2.4260000000000002</c:v>
                </c:pt>
                <c:pt idx="2427" formatCode="General">
                  <c:v>2.427</c:v>
                </c:pt>
                <c:pt idx="2428" formatCode="General">
                  <c:v>2.4279999999999999</c:v>
                </c:pt>
                <c:pt idx="2429" formatCode="General">
                  <c:v>2.4289999999999998</c:v>
                </c:pt>
                <c:pt idx="2430" formatCode="General">
                  <c:v>2.4300000000000002</c:v>
                </c:pt>
                <c:pt idx="2431" formatCode="General">
                  <c:v>2.431</c:v>
                </c:pt>
                <c:pt idx="2432" formatCode="General">
                  <c:v>2.4319999999999999</c:v>
                </c:pt>
                <c:pt idx="2433" formatCode="General">
                  <c:v>2.4329999999999998</c:v>
                </c:pt>
                <c:pt idx="2434" formatCode="General">
                  <c:v>2.4340000000000002</c:v>
                </c:pt>
                <c:pt idx="2435" formatCode="General">
                  <c:v>2.4350000000000001</c:v>
                </c:pt>
                <c:pt idx="2436" formatCode="General">
                  <c:v>2.4359999999999999</c:v>
                </c:pt>
                <c:pt idx="2437" formatCode="General">
                  <c:v>2.4369999999999998</c:v>
                </c:pt>
                <c:pt idx="2438" formatCode="General">
                  <c:v>2.4380000000000002</c:v>
                </c:pt>
                <c:pt idx="2439" formatCode="General">
                  <c:v>2.4390000000000001</c:v>
                </c:pt>
                <c:pt idx="2440" formatCode="General">
                  <c:v>2.44</c:v>
                </c:pt>
                <c:pt idx="2441" formatCode="General">
                  <c:v>2.4409999999999998</c:v>
                </c:pt>
                <c:pt idx="2442" formatCode="General">
                  <c:v>2.4420000000000002</c:v>
                </c:pt>
                <c:pt idx="2443" formatCode="General">
                  <c:v>2.4430000000000001</c:v>
                </c:pt>
                <c:pt idx="2444" formatCode="General">
                  <c:v>2.444</c:v>
                </c:pt>
                <c:pt idx="2445" formatCode="General">
                  <c:v>2.4449999999999998</c:v>
                </c:pt>
                <c:pt idx="2446" formatCode="General">
                  <c:v>2.4460000000000002</c:v>
                </c:pt>
                <c:pt idx="2447" formatCode="General">
                  <c:v>2.4470000000000001</c:v>
                </c:pt>
                <c:pt idx="2448" formatCode="General">
                  <c:v>2.448</c:v>
                </c:pt>
                <c:pt idx="2449" formatCode="General">
                  <c:v>2.4489999999999998</c:v>
                </c:pt>
                <c:pt idx="2450" formatCode="General">
                  <c:v>2.4500000000000002</c:v>
                </c:pt>
                <c:pt idx="2451" formatCode="General">
                  <c:v>2.4510000000000001</c:v>
                </c:pt>
                <c:pt idx="2452" formatCode="General">
                  <c:v>2.452</c:v>
                </c:pt>
                <c:pt idx="2453" formatCode="General">
                  <c:v>2.4529999999999998</c:v>
                </c:pt>
                <c:pt idx="2454" formatCode="General">
                  <c:v>2.4540000000000002</c:v>
                </c:pt>
                <c:pt idx="2455" formatCode="General">
                  <c:v>2.4550000000000001</c:v>
                </c:pt>
                <c:pt idx="2456" formatCode="General">
                  <c:v>2.456</c:v>
                </c:pt>
                <c:pt idx="2457" formatCode="General">
                  <c:v>2.4569999999999999</c:v>
                </c:pt>
                <c:pt idx="2458" formatCode="General">
                  <c:v>2.4580000000000002</c:v>
                </c:pt>
                <c:pt idx="2459" formatCode="General">
                  <c:v>2.4590000000000001</c:v>
                </c:pt>
                <c:pt idx="2460" formatCode="General">
                  <c:v>2.46</c:v>
                </c:pt>
                <c:pt idx="2461" formatCode="General">
                  <c:v>2.4609999999999999</c:v>
                </c:pt>
                <c:pt idx="2462" formatCode="General">
                  <c:v>2.4620000000000002</c:v>
                </c:pt>
                <c:pt idx="2463" formatCode="General">
                  <c:v>2.4630000000000001</c:v>
                </c:pt>
                <c:pt idx="2464" formatCode="General">
                  <c:v>2.464</c:v>
                </c:pt>
                <c:pt idx="2465" formatCode="General">
                  <c:v>2.4649999999999999</c:v>
                </c:pt>
                <c:pt idx="2466" formatCode="General">
                  <c:v>2.4660000000000002</c:v>
                </c:pt>
                <c:pt idx="2467" formatCode="General">
                  <c:v>2.4670000000000001</c:v>
                </c:pt>
                <c:pt idx="2468" formatCode="General">
                  <c:v>2.468</c:v>
                </c:pt>
                <c:pt idx="2469" formatCode="General">
                  <c:v>2.4689999999999999</c:v>
                </c:pt>
                <c:pt idx="2470" formatCode="General">
                  <c:v>2.4700000000000002</c:v>
                </c:pt>
                <c:pt idx="2471" formatCode="General">
                  <c:v>2.4710000000000001</c:v>
                </c:pt>
                <c:pt idx="2472" formatCode="General">
                  <c:v>2.472</c:v>
                </c:pt>
                <c:pt idx="2473" formatCode="General">
                  <c:v>2.4729999999999999</c:v>
                </c:pt>
                <c:pt idx="2474" formatCode="General">
                  <c:v>2.4740000000000002</c:v>
                </c:pt>
                <c:pt idx="2475" formatCode="General">
                  <c:v>2.4750000000000001</c:v>
                </c:pt>
                <c:pt idx="2476" formatCode="General">
                  <c:v>2.476</c:v>
                </c:pt>
                <c:pt idx="2477" formatCode="General">
                  <c:v>2.4769999999999999</c:v>
                </c:pt>
                <c:pt idx="2478" formatCode="General">
                  <c:v>2.4780000000000002</c:v>
                </c:pt>
                <c:pt idx="2479" formatCode="General">
                  <c:v>2.4790000000000001</c:v>
                </c:pt>
                <c:pt idx="2480" formatCode="General">
                  <c:v>2.48</c:v>
                </c:pt>
                <c:pt idx="2481" formatCode="General">
                  <c:v>2.4809999999999999</c:v>
                </c:pt>
                <c:pt idx="2482" formatCode="General">
                  <c:v>2.4820000000000002</c:v>
                </c:pt>
                <c:pt idx="2483" formatCode="General">
                  <c:v>2.4830000000000001</c:v>
                </c:pt>
                <c:pt idx="2484" formatCode="General">
                  <c:v>2.484</c:v>
                </c:pt>
                <c:pt idx="2485" formatCode="General">
                  <c:v>2.4849999999999999</c:v>
                </c:pt>
                <c:pt idx="2486" formatCode="General">
                  <c:v>2.4860000000000002</c:v>
                </c:pt>
                <c:pt idx="2487" formatCode="General">
                  <c:v>2.4870000000000001</c:v>
                </c:pt>
                <c:pt idx="2488" formatCode="General">
                  <c:v>2.488</c:v>
                </c:pt>
                <c:pt idx="2489" formatCode="General">
                  <c:v>2.4889999999999999</c:v>
                </c:pt>
                <c:pt idx="2490" formatCode="General">
                  <c:v>2.4900000000000002</c:v>
                </c:pt>
                <c:pt idx="2491" formatCode="General">
                  <c:v>2.4910000000000001</c:v>
                </c:pt>
                <c:pt idx="2492" formatCode="General">
                  <c:v>2.492</c:v>
                </c:pt>
                <c:pt idx="2493" formatCode="General">
                  <c:v>2.4929999999999999</c:v>
                </c:pt>
                <c:pt idx="2494" formatCode="General">
                  <c:v>2.4940000000000002</c:v>
                </c:pt>
                <c:pt idx="2495" formatCode="General">
                  <c:v>2.4950000000000001</c:v>
                </c:pt>
                <c:pt idx="2496" formatCode="General">
                  <c:v>2.496</c:v>
                </c:pt>
                <c:pt idx="2497" formatCode="General">
                  <c:v>2.4969999999999999</c:v>
                </c:pt>
                <c:pt idx="2498" formatCode="General">
                  <c:v>2.4980000000000002</c:v>
                </c:pt>
                <c:pt idx="2499" formatCode="General">
                  <c:v>2.4990000000000001</c:v>
                </c:pt>
                <c:pt idx="2500" formatCode="General">
                  <c:v>2.5</c:v>
                </c:pt>
                <c:pt idx="2501" formatCode="General">
                  <c:v>2.5009999999999999</c:v>
                </c:pt>
                <c:pt idx="2502" formatCode="General">
                  <c:v>2.5019999999999998</c:v>
                </c:pt>
                <c:pt idx="2503" formatCode="General">
                  <c:v>2.5030000000000001</c:v>
                </c:pt>
                <c:pt idx="2504" formatCode="General">
                  <c:v>2.504</c:v>
                </c:pt>
                <c:pt idx="2505" formatCode="General">
                  <c:v>2.5049999999999999</c:v>
                </c:pt>
                <c:pt idx="2506" formatCode="General">
                  <c:v>2.5059999999999998</c:v>
                </c:pt>
                <c:pt idx="2507" formatCode="General">
                  <c:v>2.5070000000000001</c:v>
                </c:pt>
                <c:pt idx="2508" formatCode="General">
                  <c:v>2.508</c:v>
                </c:pt>
                <c:pt idx="2509" formatCode="General">
                  <c:v>2.5089999999999999</c:v>
                </c:pt>
                <c:pt idx="2510" formatCode="General">
                  <c:v>2.5099999999999998</c:v>
                </c:pt>
                <c:pt idx="2511" formatCode="General">
                  <c:v>2.5110000000000001</c:v>
                </c:pt>
                <c:pt idx="2512" formatCode="General">
                  <c:v>2.512</c:v>
                </c:pt>
                <c:pt idx="2513" formatCode="General">
                  <c:v>2.5129999999999999</c:v>
                </c:pt>
                <c:pt idx="2514" formatCode="General">
                  <c:v>2.5139999999999998</c:v>
                </c:pt>
                <c:pt idx="2515" formatCode="General">
                  <c:v>2.5150000000000001</c:v>
                </c:pt>
                <c:pt idx="2516" formatCode="General">
                  <c:v>2.516</c:v>
                </c:pt>
                <c:pt idx="2517" formatCode="General">
                  <c:v>2.5169999999999999</c:v>
                </c:pt>
                <c:pt idx="2518" formatCode="General">
                  <c:v>2.5179999999999998</c:v>
                </c:pt>
                <c:pt idx="2519" formatCode="General">
                  <c:v>2.5190000000000001</c:v>
                </c:pt>
                <c:pt idx="2520" formatCode="General">
                  <c:v>2.52</c:v>
                </c:pt>
                <c:pt idx="2521" formatCode="General">
                  <c:v>2.5209999999999999</c:v>
                </c:pt>
                <c:pt idx="2522" formatCode="General">
                  <c:v>2.5219999999999998</c:v>
                </c:pt>
                <c:pt idx="2523" formatCode="General">
                  <c:v>2.5230000000000001</c:v>
                </c:pt>
                <c:pt idx="2524" formatCode="General">
                  <c:v>2.524</c:v>
                </c:pt>
                <c:pt idx="2525" formatCode="General">
                  <c:v>2.5249999999999999</c:v>
                </c:pt>
                <c:pt idx="2526" formatCode="General">
                  <c:v>2.5259999999999998</c:v>
                </c:pt>
                <c:pt idx="2527" formatCode="General">
                  <c:v>2.5270000000000001</c:v>
                </c:pt>
                <c:pt idx="2528" formatCode="General">
                  <c:v>2.528</c:v>
                </c:pt>
                <c:pt idx="2529" formatCode="General">
                  <c:v>2.5289999999999999</c:v>
                </c:pt>
                <c:pt idx="2530" formatCode="General">
                  <c:v>2.5299999999999998</c:v>
                </c:pt>
                <c:pt idx="2531" formatCode="General">
                  <c:v>2.5310000000000001</c:v>
                </c:pt>
                <c:pt idx="2532" formatCode="General">
                  <c:v>2.532</c:v>
                </c:pt>
                <c:pt idx="2533" formatCode="General">
                  <c:v>2.5329999999999999</c:v>
                </c:pt>
                <c:pt idx="2534" formatCode="General">
                  <c:v>2.5339999999999998</c:v>
                </c:pt>
                <c:pt idx="2535" formatCode="General">
                  <c:v>2.5350000000000001</c:v>
                </c:pt>
                <c:pt idx="2536" formatCode="General">
                  <c:v>2.536</c:v>
                </c:pt>
                <c:pt idx="2537" formatCode="General">
                  <c:v>2.5369999999999999</c:v>
                </c:pt>
                <c:pt idx="2538" formatCode="General">
                  <c:v>2.5379999999999998</c:v>
                </c:pt>
                <c:pt idx="2539" formatCode="General">
                  <c:v>2.5390000000000001</c:v>
                </c:pt>
                <c:pt idx="2540" formatCode="General">
                  <c:v>2.54</c:v>
                </c:pt>
                <c:pt idx="2541" formatCode="General">
                  <c:v>2.5409999999999999</c:v>
                </c:pt>
                <c:pt idx="2542" formatCode="General">
                  <c:v>2.5419999999999998</c:v>
                </c:pt>
                <c:pt idx="2543" formatCode="General">
                  <c:v>2.5430000000000001</c:v>
                </c:pt>
                <c:pt idx="2544" formatCode="General">
                  <c:v>2.544</c:v>
                </c:pt>
                <c:pt idx="2545" formatCode="General">
                  <c:v>2.5449999999999999</c:v>
                </c:pt>
                <c:pt idx="2546" formatCode="General">
                  <c:v>2.5459999999999998</c:v>
                </c:pt>
                <c:pt idx="2547" formatCode="General">
                  <c:v>2.5470000000000002</c:v>
                </c:pt>
                <c:pt idx="2548" formatCode="General">
                  <c:v>2.548</c:v>
                </c:pt>
                <c:pt idx="2549" formatCode="General">
                  <c:v>2.5489999999999999</c:v>
                </c:pt>
                <c:pt idx="2550" formatCode="General">
                  <c:v>2.5499999999999998</c:v>
                </c:pt>
                <c:pt idx="2551" formatCode="General">
                  <c:v>2.5510000000000002</c:v>
                </c:pt>
                <c:pt idx="2552" formatCode="General">
                  <c:v>2.552</c:v>
                </c:pt>
                <c:pt idx="2553" formatCode="General">
                  <c:v>2.5529999999999999</c:v>
                </c:pt>
                <c:pt idx="2554" formatCode="General">
                  <c:v>2.5539999999999998</c:v>
                </c:pt>
                <c:pt idx="2555" formatCode="General">
                  <c:v>2.5550000000000002</c:v>
                </c:pt>
                <c:pt idx="2556" formatCode="General">
                  <c:v>2.556</c:v>
                </c:pt>
                <c:pt idx="2557" formatCode="General">
                  <c:v>2.5569999999999999</c:v>
                </c:pt>
                <c:pt idx="2558" formatCode="General">
                  <c:v>2.5579999999999998</c:v>
                </c:pt>
                <c:pt idx="2559" formatCode="General">
                  <c:v>2.5590000000000002</c:v>
                </c:pt>
                <c:pt idx="2560" formatCode="General">
                  <c:v>2.56</c:v>
                </c:pt>
                <c:pt idx="2561" formatCode="General">
                  <c:v>2.5609999999999999</c:v>
                </c:pt>
                <c:pt idx="2562" formatCode="General">
                  <c:v>2.5619999999999998</c:v>
                </c:pt>
                <c:pt idx="2563" formatCode="General">
                  <c:v>2.5630000000000002</c:v>
                </c:pt>
                <c:pt idx="2564" formatCode="General">
                  <c:v>2.5640000000000001</c:v>
                </c:pt>
                <c:pt idx="2565" formatCode="General">
                  <c:v>2.5649999999999999</c:v>
                </c:pt>
                <c:pt idx="2566" formatCode="General">
                  <c:v>2.5659999999999998</c:v>
                </c:pt>
                <c:pt idx="2567" formatCode="General">
                  <c:v>2.5670000000000002</c:v>
                </c:pt>
                <c:pt idx="2568" formatCode="General">
                  <c:v>2.5680000000000001</c:v>
                </c:pt>
                <c:pt idx="2569" formatCode="General">
                  <c:v>2.569</c:v>
                </c:pt>
                <c:pt idx="2570" formatCode="General">
                  <c:v>2.57</c:v>
                </c:pt>
                <c:pt idx="2571" formatCode="General">
                  <c:v>2.5710000000000002</c:v>
                </c:pt>
                <c:pt idx="2572" formatCode="General">
                  <c:v>2.5720000000000001</c:v>
                </c:pt>
                <c:pt idx="2573" formatCode="General">
                  <c:v>2.573</c:v>
                </c:pt>
                <c:pt idx="2574" formatCode="General">
                  <c:v>2.5739999999999998</c:v>
                </c:pt>
                <c:pt idx="2575" formatCode="General">
                  <c:v>2.5750000000000002</c:v>
                </c:pt>
                <c:pt idx="2576" formatCode="General">
                  <c:v>2.5760000000000001</c:v>
                </c:pt>
                <c:pt idx="2577" formatCode="General">
                  <c:v>2.577</c:v>
                </c:pt>
                <c:pt idx="2578" formatCode="General">
                  <c:v>2.5779999999999998</c:v>
                </c:pt>
                <c:pt idx="2579" formatCode="General">
                  <c:v>2.5790000000000002</c:v>
                </c:pt>
                <c:pt idx="2580" formatCode="General">
                  <c:v>2.58</c:v>
                </c:pt>
                <c:pt idx="2581" formatCode="General">
                  <c:v>2.581</c:v>
                </c:pt>
                <c:pt idx="2582" formatCode="General">
                  <c:v>2.5819999999999999</c:v>
                </c:pt>
                <c:pt idx="2583" formatCode="General">
                  <c:v>2.5830000000000002</c:v>
                </c:pt>
                <c:pt idx="2584" formatCode="General">
                  <c:v>2.5840000000000001</c:v>
                </c:pt>
                <c:pt idx="2585" formatCode="General">
                  <c:v>2.585</c:v>
                </c:pt>
                <c:pt idx="2586" formatCode="General">
                  <c:v>2.5859999999999999</c:v>
                </c:pt>
                <c:pt idx="2587" formatCode="General">
                  <c:v>2.5870000000000002</c:v>
                </c:pt>
                <c:pt idx="2588" formatCode="General">
                  <c:v>2.5880000000000001</c:v>
                </c:pt>
                <c:pt idx="2589" formatCode="General">
                  <c:v>2.589</c:v>
                </c:pt>
                <c:pt idx="2590" formatCode="General">
                  <c:v>2.59</c:v>
                </c:pt>
                <c:pt idx="2591" formatCode="General">
                  <c:v>2.5910000000000002</c:v>
                </c:pt>
                <c:pt idx="2592" formatCode="General">
                  <c:v>2.5920000000000001</c:v>
                </c:pt>
                <c:pt idx="2593" formatCode="General">
                  <c:v>2.593</c:v>
                </c:pt>
                <c:pt idx="2594" formatCode="General">
                  <c:v>2.5939999999999999</c:v>
                </c:pt>
                <c:pt idx="2595" formatCode="General">
                  <c:v>2.5950000000000002</c:v>
                </c:pt>
                <c:pt idx="2596" formatCode="General">
                  <c:v>2.5960000000000001</c:v>
                </c:pt>
                <c:pt idx="2597" formatCode="General">
                  <c:v>2.597</c:v>
                </c:pt>
                <c:pt idx="2598" formatCode="General">
                  <c:v>2.5979999999999999</c:v>
                </c:pt>
                <c:pt idx="2599" formatCode="General">
                  <c:v>2.5990000000000002</c:v>
                </c:pt>
                <c:pt idx="2600" formatCode="General">
                  <c:v>2.6</c:v>
                </c:pt>
                <c:pt idx="2601" formatCode="General">
                  <c:v>2.601</c:v>
                </c:pt>
                <c:pt idx="2602" formatCode="General">
                  <c:v>2.6019999999999999</c:v>
                </c:pt>
                <c:pt idx="2603" formatCode="General">
                  <c:v>2.6030000000000002</c:v>
                </c:pt>
                <c:pt idx="2604" formatCode="General">
                  <c:v>2.6040000000000001</c:v>
                </c:pt>
                <c:pt idx="2605" formatCode="General">
                  <c:v>2.605</c:v>
                </c:pt>
                <c:pt idx="2606" formatCode="General">
                  <c:v>2.6059999999999999</c:v>
                </c:pt>
                <c:pt idx="2607" formatCode="General">
                  <c:v>2.6070000000000002</c:v>
                </c:pt>
                <c:pt idx="2608" formatCode="General">
                  <c:v>2.6080000000000001</c:v>
                </c:pt>
                <c:pt idx="2609" formatCode="General">
                  <c:v>2.609</c:v>
                </c:pt>
                <c:pt idx="2610" formatCode="General">
                  <c:v>2.61</c:v>
                </c:pt>
                <c:pt idx="2611" formatCode="General">
                  <c:v>2.6110000000000002</c:v>
                </c:pt>
                <c:pt idx="2612" formatCode="General">
                  <c:v>2.6120000000000001</c:v>
                </c:pt>
                <c:pt idx="2613" formatCode="General">
                  <c:v>2.613</c:v>
                </c:pt>
                <c:pt idx="2614" formatCode="General">
                  <c:v>2.6139999999999999</c:v>
                </c:pt>
                <c:pt idx="2615" formatCode="General">
                  <c:v>2.6150000000000002</c:v>
                </c:pt>
                <c:pt idx="2616" formatCode="General">
                  <c:v>2.6160000000000001</c:v>
                </c:pt>
                <c:pt idx="2617" formatCode="General">
                  <c:v>2.617</c:v>
                </c:pt>
                <c:pt idx="2618" formatCode="General">
                  <c:v>2.6179999999999999</c:v>
                </c:pt>
                <c:pt idx="2619" formatCode="General">
                  <c:v>2.6190000000000002</c:v>
                </c:pt>
                <c:pt idx="2620" formatCode="General">
                  <c:v>2.62</c:v>
                </c:pt>
                <c:pt idx="2621" formatCode="General">
                  <c:v>2.621</c:v>
                </c:pt>
                <c:pt idx="2622" formatCode="General">
                  <c:v>2.6219999999999999</c:v>
                </c:pt>
                <c:pt idx="2623" formatCode="General">
                  <c:v>2.6230000000000002</c:v>
                </c:pt>
                <c:pt idx="2624" formatCode="General">
                  <c:v>2.6240000000000001</c:v>
                </c:pt>
                <c:pt idx="2625" formatCode="General">
                  <c:v>2.625</c:v>
                </c:pt>
                <c:pt idx="2626" formatCode="General">
                  <c:v>2.6259999999999999</c:v>
                </c:pt>
                <c:pt idx="2627" formatCode="General">
                  <c:v>2.6269999999999998</c:v>
                </c:pt>
                <c:pt idx="2628" formatCode="General">
                  <c:v>2.6280000000000001</c:v>
                </c:pt>
                <c:pt idx="2629" formatCode="General">
                  <c:v>2.629</c:v>
                </c:pt>
                <c:pt idx="2630" formatCode="General">
                  <c:v>2.63</c:v>
                </c:pt>
                <c:pt idx="2631" formatCode="General">
                  <c:v>2.6309999999999998</c:v>
                </c:pt>
                <c:pt idx="2632" formatCode="General">
                  <c:v>2.6320000000000001</c:v>
                </c:pt>
                <c:pt idx="2633" formatCode="General">
                  <c:v>2.633</c:v>
                </c:pt>
                <c:pt idx="2634" formatCode="General">
                  <c:v>2.6339999999999999</c:v>
                </c:pt>
                <c:pt idx="2635" formatCode="General">
                  <c:v>2.6349999999999998</c:v>
                </c:pt>
                <c:pt idx="2636" formatCode="General">
                  <c:v>2.6360000000000001</c:v>
                </c:pt>
                <c:pt idx="2637" formatCode="General">
                  <c:v>2.637</c:v>
                </c:pt>
                <c:pt idx="2638" formatCode="General">
                  <c:v>2.6379999999999999</c:v>
                </c:pt>
                <c:pt idx="2639" formatCode="General">
                  <c:v>2.6389999999999998</c:v>
                </c:pt>
                <c:pt idx="2640" formatCode="General">
                  <c:v>2.64</c:v>
                </c:pt>
                <c:pt idx="2641" formatCode="General">
                  <c:v>2.641</c:v>
                </c:pt>
                <c:pt idx="2642" formatCode="General">
                  <c:v>2.6419999999999999</c:v>
                </c:pt>
                <c:pt idx="2643" formatCode="General">
                  <c:v>2.6429999999999998</c:v>
                </c:pt>
                <c:pt idx="2644" formatCode="General">
                  <c:v>2.6440000000000001</c:v>
                </c:pt>
                <c:pt idx="2645" formatCode="General">
                  <c:v>2.645</c:v>
                </c:pt>
                <c:pt idx="2646" formatCode="General">
                  <c:v>2.6459999999999999</c:v>
                </c:pt>
                <c:pt idx="2647" formatCode="General">
                  <c:v>2.6469999999999998</c:v>
                </c:pt>
                <c:pt idx="2648" formatCode="General">
                  <c:v>2.6480000000000001</c:v>
                </c:pt>
                <c:pt idx="2649" formatCode="General">
                  <c:v>2.649</c:v>
                </c:pt>
                <c:pt idx="2650" formatCode="General">
                  <c:v>2.65</c:v>
                </c:pt>
                <c:pt idx="2651" formatCode="General">
                  <c:v>2.6509999999999998</c:v>
                </c:pt>
                <c:pt idx="2652" formatCode="General">
                  <c:v>2.6520000000000001</c:v>
                </c:pt>
                <c:pt idx="2653" formatCode="General">
                  <c:v>2.653</c:v>
                </c:pt>
                <c:pt idx="2654" formatCode="General">
                  <c:v>2.6539999999999999</c:v>
                </c:pt>
                <c:pt idx="2655" formatCode="General">
                  <c:v>2.6549999999999998</c:v>
                </c:pt>
                <c:pt idx="2656" formatCode="General">
                  <c:v>2.6560000000000001</c:v>
                </c:pt>
                <c:pt idx="2657" formatCode="General">
                  <c:v>2.657</c:v>
                </c:pt>
                <c:pt idx="2658" formatCode="General">
                  <c:v>2.6579999999999999</c:v>
                </c:pt>
                <c:pt idx="2659" formatCode="General">
                  <c:v>2.6589999999999998</c:v>
                </c:pt>
                <c:pt idx="2660" formatCode="General">
                  <c:v>2.66</c:v>
                </c:pt>
                <c:pt idx="2661" formatCode="General">
                  <c:v>2.661</c:v>
                </c:pt>
                <c:pt idx="2662" formatCode="General">
                  <c:v>2.6619999999999999</c:v>
                </c:pt>
                <c:pt idx="2663" formatCode="General">
                  <c:v>2.6629999999999998</c:v>
                </c:pt>
                <c:pt idx="2664" formatCode="General">
                  <c:v>2.6640000000000001</c:v>
                </c:pt>
                <c:pt idx="2665" formatCode="General">
                  <c:v>2.665</c:v>
                </c:pt>
                <c:pt idx="2666" formatCode="General">
                  <c:v>2.6659999999999999</c:v>
                </c:pt>
                <c:pt idx="2667" formatCode="General">
                  <c:v>2.6669999999999998</c:v>
                </c:pt>
                <c:pt idx="2668" formatCode="General">
                  <c:v>2.6680000000000001</c:v>
                </c:pt>
                <c:pt idx="2669" formatCode="General">
                  <c:v>2.669</c:v>
                </c:pt>
                <c:pt idx="2670" formatCode="General">
                  <c:v>2.67</c:v>
                </c:pt>
                <c:pt idx="2671" formatCode="General">
                  <c:v>2.6709999999999998</c:v>
                </c:pt>
                <c:pt idx="2672" formatCode="General">
                  <c:v>2.6720000000000002</c:v>
                </c:pt>
                <c:pt idx="2673" formatCode="General">
                  <c:v>2.673</c:v>
                </c:pt>
                <c:pt idx="2674" formatCode="General">
                  <c:v>2.6739999999999999</c:v>
                </c:pt>
                <c:pt idx="2675" formatCode="General">
                  <c:v>2.6749999999999998</c:v>
                </c:pt>
                <c:pt idx="2676" formatCode="General">
                  <c:v>2.6760000000000002</c:v>
                </c:pt>
                <c:pt idx="2677" formatCode="General">
                  <c:v>2.677</c:v>
                </c:pt>
                <c:pt idx="2678" formatCode="General">
                  <c:v>2.6779999999999999</c:v>
                </c:pt>
                <c:pt idx="2679" formatCode="General">
                  <c:v>2.6789999999999998</c:v>
                </c:pt>
                <c:pt idx="2680" formatCode="General">
                  <c:v>2.68</c:v>
                </c:pt>
                <c:pt idx="2681" formatCode="General">
                  <c:v>2.681</c:v>
                </c:pt>
                <c:pt idx="2682" formatCode="General">
                  <c:v>2.6819999999999999</c:v>
                </c:pt>
                <c:pt idx="2683" formatCode="General">
                  <c:v>2.6829999999999998</c:v>
                </c:pt>
                <c:pt idx="2684" formatCode="General">
                  <c:v>2.6840000000000002</c:v>
                </c:pt>
                <c:pt idx="2685" formatCode="General">
                  <c:v>2.6850000000000001</c:v>
                </c:pt>
                <c:pt idx="2686" formatCode="General">
                  <c:v>2.6859999999999999</c:v>
                </c:pt>
                <c:pt idx="2687" formatCode="General">
                  <c:v>2.6869999999999998</c:v>
                </c:pt>
                <c:pt idx="2688" formatCode="General">
                  <c:v>2.6880000000000002</c:v>
                </c:pt>
                <c:pt idx="2689" formatCode="General">
                  <c:v>2.6890000000000001</c:v>
                </c:pt>
                <c:pt idx="2690" formatCode="General">
                  <c:v>2.69</c:v>
                </c:pt>
                <c:pt idx="2691" formatCode="General">
                  <c:v>2.6909999999999998</c:v>
                </c:pt>
                <c:pt idx="2692" formatCode="General">
                  <c:v>2.6920000000000002</c:v>
                </c:pt>
                <c:pt idx="2693" formatCode="General">
                  <c:v>2.6930000000000001</c:v>
                </c:pt>
                <c:pt idx="2694" formatCode="General">
                  <c:v>2.694</c:v>
                </c:pt>
                <c:pt idx="2695" formatCode="General">
                  <c:v>2.6949999999999998</c:v>
                </c:pt>
                <c:pt idx="2696" formatCode="General">
                  <c:v>2.6960000000000002</c:v>
                </c:pt>
                <c:pt idx="2697" formatCode="General">
                  <c:v>2.6970000000000001</c:v>
                </c:pt>
                <c:pt idx="2698" formatCode="General">
                  <c:v>2.698</c:v>
                </c:pt>
                <c:pt idx="2699" formatCode="General">
                  <c:v>2.6989999999999998</c:v>
                </c:pt>
                <c:pt idx="2700" formatCode="General">
                  <c:v>2.7</c:v>
                </c:pt>
                <c:pt idx="2701" formatCode="General">
                  <c:v>2.7010000000000001</c:v>
                </c:pt>
                <c:pt idx="2702" formatCode="General">
                  <c:v>2.702</c:v>
                </c:pt>
                <c:pt idx="2703" formatCode="General">
                  <c:v>2.7029999999999998</c:v>
                </c:pt>
                <c:pt idx="2704" formatCode="General">
                  <c:v>2.7040000000000002</c:v>
                </c:pt>
                <c:pt idx="2705" formatCode="General">
                  <c:v>2.7050000000000001</c:v>
                </c:pt>
                <c:pt idx="2706" formatCode="General">
                  <c:v>2.706</c:v>
                </c:pt>
                <c:pt idx="2707" formatCode="General">
                  <c:v>2.7069999999999999</c:v>
                </c:pt>
                <c:pt idx="2708" formatCode="General">
                  <c:v>2.7080000000000002</c:v>
                </c:pt>
                <c:pt idx="2709" formatCode="General">
                  <c:v>2.7090000000000001</c:v>
                </c:pt>
                <c:pt idx="2710" formatCode="General">
                  <c:v>2.71</c:v>
                </c:pt>
                <c:pt idx="2711" formatCode="General">
                  <c:v>2.7109999999999999</c:v>
                </c:pt>
                <c:pt idx="2712" formatCode="General">
                  <c:v>2.7120000000000002</c:v>
                </c:pt>
                <c:pt idx="2713" formatCode="General">
                  <c:v>2.7130000000000001</c:v>
                </c:pt>
                <c:pt idx="2714" formatCode="General">
                  <c:v>2.714</c:v>
                </c:pt>
                <c:pt idx="2715" formatCode="General">
                  <c:v>2.7149999999999999</c:v>
                </c:pt>
                <c:pt idx="2716" formatCode="General">
                  <c:v>2.7160000000000002</c:v>
                </c:pt>
                <c:pt idx="2717" formatCode="General">
                  <c:v>2.7170000000000001</c:v>
                </c:pt>
                <c:pt idx="2718" formatCode="General">
                  <c:v>2.718</c:v>
                </c:pt>
                <c:pt idx="2719" formatCode="General">
                  <c:v>2.7189999999999999</c:v>
                </c:pt>
                <c:pt idx="2720" formatCode="General">
                  <c:v>2.72</c:v>
                </c:pt>
                <c:pt idx="2721" formatCode="General">
                  <c:v>2.7210000000000001</c:v>
                </c:pt>
                <c:pt idx="2722" formatCode="General">
                  <c:v>2.722</c:v>
                </c:pt>
                <c:pt idx="2723" formatCode="General">
                  <c:v>2.7229999999999999</c:v>
                </c:pt>
                <c:pt idx="2724" formatCode="General">
                  <c:v>2.7240000000000002</c:v>
                </c:pt>
                <c:pt idx="2725" formatCode="General">
                  <c:v>2.7250000000000001</c:v>
                </c:pt>
                <c:pt idx="2726" formatCode="General">
                  <c:v>2.726</c:v>
                </c:pt>
                <c:pt idx="2727" formatCode="General">
                  <c:v>2.7269999999999999</c:v>
                </c:pt>
                <c:pt idx="2728" formatCode="General">
                  <c:v>2.7280000000000002</c:v>
                </c:pt>
                <c:pt idx="2729" formatCode="General">
                  <c:v>2.7290000000000001</c:v>
                </c:pt>
                <c:pt idx="2730" formatCode="General">
                  <c:v>2.73</c:v>
                </c:pt>
                <c:pt idx="2731" formatCode="General">
                  <c:v>2.7309999999999999</c:v>
                </c:pt>
                <c:pt idx="2732" formatCode="General">
                  <c:v>2.7320000000000002</c:v>
                </c:pt>
                <c:pt idx="2733" formatCode="General">
                  <c:v>2.7330000000000001</c:v>
                </c:pt>
                <c:pt idx="2734" formatCode="General">
                  <c:v>2.734</c:v>
                </c:pt>
                <c:pt idx="2735" formatCode="General">
                  <c:v>2.7349999999999999</c:v>
                </c:pt>
                <c:pt idx="2736" formatCode="General">
                  <c:v>2.7360000000000002</c:v>
                </c:pt>
                <c:pt idx="2737" formatCode="General">
                  <c:v>2.7370000000000001</c:v>
                </c:pt>
                <c:pt idx="2738" formatCode="General">
                  <c:v>2.738</c:v>
                </c:pt>
                <c:pt idx="2739" formatCode="General">
                  <c:v>2.7389999999999999</c:v>
                </c:pt>
                <c:pt idx="2740" formatCode="General">
                  <c:v>2.74</c:v>
                </c:pt>
                <c:pt idx="2741" formatCode="General">
                  <c:v>2.7410000000000001</c:v>
                </c:pt>
                <c:pt idx="2742" formatCode="General">
                  <c:v>2.742</c:v>
                </c:pt>
                <c:pt idx="2743" formatCode="General">
                  <c:v>2.7429999999999999</c:v>
                </c:pt>
                <c:pt idx="2744" formatCode="General">
                  <c:v>2.7440000000000002</c:v>
                </c:pt>
                <c:pt idx="2745" formatCode="General">
                  <c:v>2.7450000000000001</c:v>
                </c:pt>
                <c:pt idx="2746" formatCode="General">
                  <c:v>2.746</c:v>
                </c:pt>
                <c:pt idx="2747" formatCode="General">
                  <c:v>2.7469999999999999</c:v>
                </c:pt>
                <c:pt idx="2748" formatCode="General">
                  <c:v>2.7480000000000002</c:v>
                </c:pt>
                <c:pt idx="2749" formatCode="General">
                  <c:v>2.7490000000000001</c:v>
                </c:pt>
                <c:pt idx="2750" formatCode="General">
                  <c:v>2.75</c:v>
                </c:pt>
                <c:pt idx="2751" formatCode="General">
                  <c:v>2.7509999999999999</c:v>
                </c:pt>
                <c:pt idx="2752" formatCode="General">
                  <c:v>2.7519999999999998</c:v>
                </c:pt>
                <c:pt idx="2753" formatCode="General">
                  <c:v>2.7530000000000001</c:v>
                </c:pt>
                <c:pt idx="2754" formatCode="General">
                  <c:v>2.754</c:v>
                </c:pt>
                <c:pt idx="2755" formatCode="General">
                  <c:v>2.7549999999999999</c:v>
                </c:pt>
                <c:pt idx="2756" formatCode="General">
                  <c:v>2.7559999999999998</c:v>
                </c:pt>
                <c:pt idx="2757" formatCode="General">
                  <c:v>2.7570000000000001</c:v>
                </c:pt>
                <c:pt idx="2758" formatCode="General">
                  <c:v>2.758</c:v>
                </c:pt>
                <c:pt idx="2759" formatCode="General">
                  <c:v>2.7589999999999999</c:v>
                </c:pt>
                <c:pt idx="2760" formatCode="General">
                  <c:v>2.76</c:v>
                </c:pt>
                <c:pt idx="2761" formatCode="General">
                  <c:v>2.7610000000000001</c:v>
                </c:pt>
                <c:pt idx="2762" formatCode="General">
                  <c:v>2.762</c:v>
                </c:pt>
                <c:pt idx="2763" formatCode="General">
                  <c:v>2.7629999999999999</c:v>
                </c:pt>
                <c:pt idx="2764" formatCode="General">
                  <c:v>2.7639999999999998</c:v>
                </c:pt>
                <c:pt idx="2765" formatCode="General">
                  <c:v>2.7650000000000001</c:v>
                </c:pt>
                <c:pt idx="2766" formatCode="General">
                  <c:v>2.766</c:v>
                </c:pt>
                <c:pt idx="2767" formatCode="General">
                  <c:v>2.7669999999999999</c:v>
                </c:pt>
                <c:pt idx="2768" formatCode="General">
                  <c:v>2.7679999999999998</c:v>
                </c:pt>
                <c:pt idx="2769" formatCode="General">
                  <c:v>2.7690000000000001</c:v>
                </c:pt>
                <c:pt idx="2770" formatCode="General">
                  <c:v>2.77</c:v>
                </c:pt>
                <c:pt idx="2771" formatCode="General">
                  <c:v>2.7709999999999999</c:v>
                </c:pt>
                <c:pt idx="2772" formatCode="General">
                  <c:v>2.7719999999999998</c:v>
                </c:pt>
                <c:pt idx="2773" formatCode="General">
                  <c:v>2.7730000000000001</c:v>
                </c:pt>
                <c:pt idx="2774" formatCode="General">
                  <c:v>2.774</c:v>
                </c:pt>
                <c:pt idx="2775" formatCode="General">
                  <c:v>2.7749999999999999</c:v>
                </c:pt>
                <c:pt idx="2776" formatCode="General">
                  <c:v>2.7759999999999998</c:v>
                </c:pt>
                <c:pt idx="2777" formatCode="General">
                  <c:v>2.7770000000000001</c:v>
                </c:pt>
                <c:pt idx="2778" formatCode="General">
                  <c:v>2.778</c:v>
                </c:pt>
                <c:pt idx="2779" formatCode="General">
                  <c:v>2.7789999999999999</c:v>
                </c:pt>
                <c:pt idx="2780" formatCode="General">
                  <c:v>2.78</c:v>
                </c:pt>
                <c:pt idx="2781" formatCode="General">
                  <c:v>2.7810000000000001</c:v>
                </c:pt>
                <c:pt idx="2782" formatCode="General">
                  <c:v>2.782</c:v>
                </c:pt>
                <c:pt idx="2783" formatCode="General">
                  <c:v>2.7829999999999999</c:v>
                </c:pt>
                <c:pt idx="2784" formatCode="General">
                  <c:v>2.7839999999999998</c:v>
                </c:pt>
                <c:pt idx="2785" formatCode="General">
                  <c:v>2.7850000000000001</c:v>
                </c:pt>
                <c:pt idx="2786" formatCode="General">
                  <c:v>2.786</c:v>
                </c:pt>
                <c:pt idx="2787" formatCode="General">
                  <c:v>2.7869999999999999</c:v>
                </c:pt>
                <c:pt idx="2788" formatCode="General">
                  <c:v>2.7879999999999998</c:v>
                </c:pt>
                <c:pt idx="2789" formatCode="General">
                  <c:v>2.7890000000000001</c:v>
                </c:pt>
                <c:pt idx="2790" formatCode="General">
                  <c:v>2.79</c:v>
                </c:pt>
                <c:pt idx="2791" formatCode="General">
                  <c:v>2.7909999999999999</c:v>
                </c:pt>
                <c:pt idx="2792" formatCode="General">
                  <c:v>2.7919999999999998</c:v>
                </c:pt>
                <c:pt idx="2793" formatCode="General">
                  <c:v>2.7930000000000001</c:v>
                </c:pt>
                <c:pt idx="2794" formatCode="General">
                  <c:v>2.794</c:v>
                </c:pt>
                <c:pt idx="2795" formatCode="General">
                  <c:v>2.7949999999999999</c:v>
                </c:pt>
                <c:pt idx="2796" formatCode="General">
                  <c:v>2.7959999999999998</c:v>
                </c:pt>
                <c:pt idx="2797" formatCode="General">
                  <c:v>2.7970000000000002</c:v>
                </c:pt>
                <c:pt idx="2798" formatCode="General">
                  <c:v>2.798</c:v>
                </c:pt>
                <c:pt idx="2799" formatCode="General">
                  <c:v>2.7989999999999999</c:v>
                </c:pt>
                <c:pt idx="2800" formatCode="General">
                  <c:v>2.8</c:v>
                </c:pt>
                <c:pt idx="2801" formatCode="General">
                  <c:v>2.8010000000000002</c:v>
                </c:pt>
                <c:pt idx="2802" formatCode="General">
                  <c:v>2.802</c:v>
                </c:pt>
                <c:pt idx="2803" formatCode="General">
                  <c:v>2.8029999999999999</c:v>
                </c:pt>
                <c:pt idx="2804" formatCode="General">
                  <c:v>2.8039999999999998</c:v>
                </c:pt>
                <c:pt idx="2805" formatCode="General">
                  <c:v>2.8050000000000002</c:v>
                </c:pt>
                <c:pt idx="2806" formatCode="General">
                  <c:v>2.806</c:v>
                </c:pt>
                <c:pt idx="2807" formatCode="General">
                  <c:v>2.8069999999999999</c:v>
                </c:pt>
                <c:pt idx="2808" formatCode="General">
                  <c:v>2.8079999999999998</c:v>
                </c:pt>
                <c:pt idx="2809" formatCode="General">
                  <c:v>2.8090000000000002</c:v>
                </c:pt>
                <c:pt idx="2810" formatCode="General">
                  <c:v>2.81</c:v>
                </c:pt>
                <c:pt idx="2811" formatCode="General">
                  <c:v>2.8109999999999999</c:v>
                </c:pt>
                <c:pt idx="2812" formatCode="General">
                  <c:v>2.8119999999999998</c:v>
                </c:pt>
                <c:pt idx="2813" formatCode="General">
                  <c:v>2.8130000000000002</c:v>
                </c:pt>
                <c:pt idx="2814" formatCode="General">
                  <c:v>2.8140000000000001</c:v>
                </c:pt>
                <c:pt idx="2815" formatCode="General">
                  <c:v>2.8149999999999999</c:v>
                </c:pt>
                <c:pt idx="2816" formatCode="General">
                  <c:v>2.8159999999999998</c:v>
                </c:pt>
                <c:pt idx="2817" formatCode="General">
                  <c:v>2.8170000000000002</c:v>
                </c:pt>
                <c:pt idx="2818" formatCode="General">
                  <c:v>2.8180000000000001</c:v>
                </c:pt>
                <c:pt idx="2819" formatCode="General">
                  <c:v>2.819</c:v>
                </c:pt>
                <c:pt idx="2820" formatCode="General">
                  <c:v>2.82</c:v>
                </c:pt>
                <c:pt idx="2821" formatCode="General">
                  <c:v>2.8210000000000002</c:v>
                </c:pt>
                <c:pt idx="2822" formatCode="General">
                  <c:v>2.8220000000000001</c:v>
                </c:pt>
                <c:pt idx="2823" formatCode="General">
                  <c:v>2.823</c:v>
                </c:pt>
                <c:pt idx="2824" formatCode="General">
                  <c:v>2.8239999999999998</c:v>
                </c:pt>
                <c:pt idx="2825" formatCode="General">
                  <c:v>2.8250000000000002</c:v>
                </c:pt>
                <c:pt idx="2826" formatCode="General">
                  <c:v>2.8260000000000001</c:v>
                </c:pt>
                <c:pt idx="2827" formatCode="General">
                  <c:v>2.827</c:v>
                </c:pt>
                <c:pt idx="2828" formatCode="General">
                  <c:v>2.8279999999999998</c:v>
                </c:pt>
                <c:pt idx="2829" formatCode="General">
                  <c:v>2.8290000000000002</c:v>
                </c:pt>
                <c:pt idx="2830" formatCode="General">
                  <c:v>2.83</c:v>
                </c:pt>
                <c:pt idx="2831" formatCode="General">
                  <c:v>2.831</c:v>
                </c:pt>
                <c:pt idx="2832" formatCode="General">
                  <c:v>2.8319999999999999</c:v>
                </c:pt>
                <c:pt idx="2833" formatCode="General">
                  <c:v>2.8330000000000002</c:v>
                </c:pt>
                <c:pt idx="2834" formatCode="General">
                  <c:v>2.8340000000000001</c:v>
                </c:pt>
                <c:pt idx="2835" formatCode="General">
                  <c:v>2.835</c:v>
                </c:pt>
                <c:pt idx="2836" formatCode="General">
                  <c:v>2.8359999999999999</c:v>
                </c:pt>
                <c:pt idx="2837" formatCode="General">
                  <c:v>2.8370000000000002</c:v>
                </c:pt>
                <c:pt idx="2838" formatCode="General">
                  <c:v>2.8380000000000001</c:v>
                </c:pt>
                <c:pt idx="2839" formatCode="General">
                  <c:v>2.839</c:v>
                </c:pt>
                <c:pt idx="2840" formatCode="General">
                  <c:v>2.84</c:v>
                </c:pt>
                <c:pt idx="2841" formatCode="General">
                  <c:v>2.8410000000000002</c:v>
                </c:pt>
                <c:pt idx="2842" formatCode="General">
                  <c:v>2.8420000000000001</c:v>
                </c:pt>
                <c:pt idx="2843" formatCode="General">
                  <c:v>2.843</c:v>
                </c:pt>
                <c:pt idx="2844" formatCode="General">
                  <c:v>2.8439999999999999</c:v>
                </c:pt>
                <c:pt idx="2845" formatCode="General">
                  <c:v>2.8450000000000002</c:v>
                </c:pt>
                <c:pt idx="2846" formatCode="General">
                  <c:v>2.8460000000000001</c:v>
                </c:pt>
                <c:pt idx="2847" formatCode="General">
                  <c:v>2.847</c:v>
                </c:pt>
                <c:pt idx="2848" formatCode="General">
                  <c:v>2.8479999999999999</c:v>
                </c:pt>
                <c:pt idx="2849" formatCode="General">
                  <c:v>2.8490000000000002</c:v>
                </c:pt>
                <c:pt idx="2850" formatCode="General">
                  <c:v>2.85</c:v>
                </c:pt>
                <c:pt idx="2851" formatCode="General">
                  <c:v>2.851</c:v>
                </c:pt>
                <c:pt idx="2852" formatCode="General">
                  <c:v>2.8519999999999999</c:v>
                </c:pt>
                <c:pt idx="2853" formatCode="General">
                  <c:v>2.8530000000000002</c:v>
                </c:pt>
                <c:pt idx="2854" formatCode="General">
                  <c:v>2.8540000000000001</c:v>
                </c:pt>
                <c:pt idx="2855" formatCode="General">
                  <c:v>2.855</c:v>
                </c:pt>
                <c:pt idx="2856" formatCode="General">
                  <c:v>2.8559999999999999</c:v>
                </c:pt>
                <c:pt idx="2857" formatCode="General">
                  <c:v>2.8570000000000002</c:v>
                </c:pt>
                <c:pt idx="2858" formatCode="General">
                  <c:v>2.8580000000000001</c:v>
                </c:pt>
                <c:pt idx="2859" formatCode="General">
                  <c:v>2.859</c:v>
                </c:pt>
                <c:pt idx="2860" formatCode="General">
                  <c:v>2.86</c:v>
                </c:pt>
                <c:pt idx="2861" formatCode="General">
                  <c:v>2.8610000000000002</c:v>
                </c:pt>
                <c:pt idx="2862" formatCode="General">
                  <c:v>2.8620000000000001</c:v>
                </c:pt>
                <c:pt idx="2863" formatCode="General">
                  <c:v>2.863</c:v>
                </c:pt>
                <c:pt idx="2864" formatCode="General">
                  <c:v>2.8639999999999999</c:v>
                </c:pt>
                <c:pt idx="2865" formatCode="General">
                  <c:v>2.8650000000000002</c:v>
                </c:pt>
                <c:pt idx="2866" formatCode="General">
                  <c:v>2.8660000000000001</c:v>
                </c:pt>
                <c:pt idx="2867" formatCode="General">
                  <c:v>2.867</c:v>
                </c:pt>
                <c:pt idx="2868" formatCode="General">
                  <c:v>2.8679999999999999</c:v>
                </c:pt>
                <c:pt idx="2869" formatCode="General">
                  <c:v>2.8690000000000002</c:v>
                </c:pt>
                <c:pt idx="2870" formatCode="General">
                  <c:v>2.87</c:v>
                </c:pt>
                <c:pt idx="2871" formatCode="General">
                  <c:v>2.871</c:v>
                </c:pt>
                <c:pt idx="2872" formatCode="General">
                  <c:v>2.8719999999999999</c:v>
                </c:pt>
                <c:pt idx="2873" formatCode="General">
                  <c:v>2.8730000000000002</c:v>
                </c:pt>
                <c:pt idx="2874" formatCode="General">
                  <c:v>2.8740000000000001</c:v>
                </c:pt>
                <c:pt idx="2875" formatCode="General">
                  <c:v>2.875</c:v>
                </c:pt>
                <c:pt idx="2876" formatCode="General">
                  <c:v>2.8759999999999999</c:v>
                </c:pt>
                <c:pt idx="2877" formatCode="General">
                  <c:v>2.8769999999999998</c:v>
                </c:pt>
                <c:pt idx="2878" formatCode="General">
                  <c:v>2.8780000000000001</c:v>
                </c:pt>
                <c:pt idx="2879" formatCode="General">
                  <c:v>2.879</c:v>
                </c:pt>
                <c:pt idx="2880" formatCode="General">
                  <c:v>2.88</c:v>
                </c:pt>
                <c:pt idx="2881" formatCode="General">
                  <c:v>2.8809999999999998</c:v>
                </c:pt>
                <c:pt idx="2882" formatCode="General">
                  <c:v>2.8820000000000001</c:v>
                </c:pt>
                <c:pt idx="2883" formatCode="General">
                  <c:v>2.883</c:v>
                </c:pt>
                <c:pt idx="2884" formatCode="General">
                  <c:v>2.8839999999999999</c:v>
                </c:pt>
                <c:pt idx="2885" formatCode="General">
                  <c:v>2.8849999999999998</c:v>
                </c:pt>
                <c:pt idx="2886" formatCode="General">
                  <c:v>2.8860000000000001</c:v>
                </c:pt>
                <c:pt idx="2887" formatCode="General">
                  <c:v>2.887</c:v>
                </c:pt>
                <c:pt idx="2888" formatCode="General">
                  <c:v>2.8879999999999999</c:v>
                </c:pt>
                <c:pt idx="2889" formatCode="General">
                  <c:v>2.8889999999999998</c:v>
                </c:pt>
                <c:pt idx="2890" formatCode="General">
                  <c:v>2.89</c:v>
                </c:pt>
                <c:pt idx="2891" formatCode="General">
                  <c:v>2.891</c:v>
                </c:pt>
                <c:pt idx="2892" formatCode="General">
                  <c:v>2.8919999999999999</c:v>
                </c:pt>
                <c:pt idx="2893" formatCode="General">
                  <c:v>2.8929999999999998</c:v>
                </c:pt>
                <c:pt idx="2894" formatCode="General">
                  <c:v>2.8940000000000001</c:v>
                </c:pt>
                <c:pt idx="2895" formatCode="General">
                  <c:v>2.895</c:v>
                </c:pt>
                <c:pt idx="2896" formatCode="General">
                  <c:v>2.8959999999999999</c:v>
                </c:pt>
                <c:pt idx="2897" formatCode="General">
                  <c:v>2.8969999999999998</c:v>
                </c:pt>
                <c:pt idx="2898" formatCode="General">
                  <c:v>2.8980000000000001</c:v>
                </c:pt>
                <c:pt idx="2899" formatCode="General">
                  <c:v>2.899</c:v>
                </c:pt>
                <c:pt idx="2900" formatCode="General">
                  <c:v>2.9</c:v>
                </c:pt>
                <c:pt idx="2901" formatCode="General">
                  <c:v>2.9009999999999998</c:v>
                </c:pt>
                <c:pt idx="2902" formatCode="General">
                  <c:v>2.9020000000000001</c:v>
                </c:pt>
                <c:pt idx="2903" formatCode="General">
                  <c:v>2.903</c:v>
                </c:pt>
                <c:pt idx="2904" formatCode="General">
                  <c:v>2.9039999999999999</c:v>
                </c:pt>
                <c:pt idx="2905" formatCode="General">
                  <c:v>2.9049999999999998</c:v>
                </c:pt>
                <c:pt idx="2906" formatCode="General">
                  <c:v>2.9060000000000001</c:v>
                </c:pt>
                <c:pt idx="2907" formatCode="General">
                  <c:v>2.907</c:v>
                </c:pt>
                <c:pt idx="2908" formatCode="General">
                  <c:v>2.9079999999999999</c:v>
                </c:pt>
                <c:pt idx="2909" formatCode="General">
                  <c:v>2.9089999999999998</c:v>
                </c:pt>
                <c:pt idx="2910" formatCode="General">
                  <c:v>2.91</c:v>
                </c:pt>
                <c:pt idx="2911" formatCode="General">
                  <c:v>2.911</c:v>
                </c:pt>
                <c:pt idx="2912" formatCode="General">
                  <c:v>2.9119999999999999</c:v>
                </c:pt>
                <c:pt idx="2913" formatCode="General">
                  <c:v>2.9129999999999998</c:v>
                </c:pt>
                <c:pt idx="2914" formatCode="General">
                  <c:v>2.9140000000000001</c:v>
                </c:pt>
                <c:pt idx="2915" formatCode="General">
                  <c:v>2.915</c:v>
                </c:pt>
                <c:pt idx="2916" formatCode="General">
                  <c:v>2.9159999999999999</c:v>
                </c:pt>
                <c:pt idx="2917" formatCode="General">
                  <c:v>2.9169999999999998</c:v>
                </c:pt>
                <c:pt idx="2918" formatCode="General">
                  <c:v>2.9180000000000001</c:v>
                </c:pt>
                <c:pt idx="2919" formatCode="General">
                  <c:v>2.919</c:v>
                </c:pt>
                <c:pt idx="2920" formatCode="General">
                  <c:v>2.92</c:v>
                </c:pt>
                <c:pt idx="2921" formatCode="General">
                  <c:v>2.9209999999999998</c:v>
                </c:pt>
                <c:pt idx="2922" formatCode="General">
                  <c:v>2.9220000000000002</c:v>
                </c:pt>
                <c:pt idx="2923" formatCode="General">
                  <c:v>2.923</c:v>
                </c:pt>
                <c:pt idx="2924" formatCode="General">
                  <c:v>2.9239999999999999</c:v>
                </c:pt>
                <c:pt idx="2925" formatCode="General">
                  <c:v>2.9249999999999998</c:v>
                </c:pt>
                <c:pt idx="2926" formatCode="General">
                  <c:v>2.9260000000000002</c:v>
                </c:pt>
                <c:pt idx="2927" formatCode="General">
                  <c:v>2.927</c:v>
                </c:pt>
                <c:pt idx="2928" formatCode="General">
                  <c:v>2.9279999999999999</c:v>
                </c:pt>
                <c:pt idx="2929" formatCode="General">
                  <c:v>2.9289999999999998</c:v>
                </c:pt>
                <c:pt idx="2930" formatCode="General">
                  <c:v>2.93</c:v>
                </c:pt>
                <c:pt idx="2931" formatCode="General">
                  <c:v>2.931</c:v>
                </c:pt>
                <c:pt idx="2932" formatCode="General">
                  <c:v>2.9319999999999999</c:v>
                </c:pt>
                <c:pt idx="2933" formatCode="General">
                  <c:v>2.9329999999999998</c:v>
                </c:pt>
                <c:pt idx="2934" formatCode="General">
                  <c:v>2.9340000000000002</c:v>
                </c:pt>
                <c:pt idx="2935" formatCode="General">
                  <c:v>2.9350000000000001</c:v>
                </c:pt>
                <c:pt idx="2936" formatCode="General">
                  <c:v>2.9359999999999999</c:v>
                </c:pt>
                <c:pt idx="2937" formatCode="General">
                  <c:v>2.9369999999999998</c:v>
                </c:pt>
                <c:pt idx="2938" formatCode="General">
                  <c:v>2.9380000000000002</c:v>
                </c:pt>
                <c:pt idx="2939" formatCode="General">
                  <c:v>2.9390000000000001</c:v>
                </c:pt>
                <c:pt idx="2940" formatCode="General">
                  <c:v>2.94</c:v>
                </c:pt>
                <c:pt idx="2941" formatCode="General">
                  <c:v>2.9409999999999998</c:v>
                </c:pt>
                <c:pt idx="2942" formatCode="General">
                  <c:v>2.9420000000000002</c:v>
                </c:pt>
                <c:pt idx="2943" formatCode="General">
                  <c:v>2.9430000000000001</c:v>
                </c:pt>
                <c:pt idx="2944" formatCode="General">
                  <c:v>2.944</c:v>
                </c:pt>
                <c:pt idx="2945" formatCode="General">
                  <c:v>2.9449999999999998</c:v>
                </c:pt>
                <c:pt idx="2946" formatCode="General">
                  <c:v>2.9460000000000002</c:v>
                </c:pt>
                <c:pt idx="2947" formatCode="General">
                  <c:v>2.9470000000000001</c:v>
                </c:pt>
                <c:pt idx="2948" formatCode="General">
                  <c:v>2.948</c:v>
                </c:pt>
                <c:pt idx="2949" formatCode="General">
                  <c:v>2.9489999999999998</c:v>
                </c:pt>
                <c:pt idx="2950" formatCode="General">
                  <c:v>2.95</c:v>
                </c:pt>
                <c:pt idx="2951" formatCode="General">
                  <c:v>2.9510000000000001</c:v>
                </c:pt>
                <c:pt idx="2952" formatCode="General">
                  <c:v>2.952</c:v>
                </c:pt>
                <c:pt idx="2953" formatCode="General">
                  <c:v>2.9529999999999998</c:v>
                </c:pt>
                <c:pt idx="2954" formatCode="General">
                  <c:v>2.9540000000000002</c:v>
                </c:pt>
                <c:pt idx="2955" formatCode="General">
                  <c:v>2.9550000000000001</c:v>
                </c:pt>
                <c:pt idx="2956" formatCode="General">
                  <c:v>2.956</c:v>
                </c:pt>
                <c:pt idx="2957" formatCode="General">
                  <c:v>2.9569999999999999</c:v>
                </c:pt>
                <c:pt idx="2958" formatCode="General">
                  <c:v>2.9580000000000002</c:v>
                </c:pt>
                <c:pt idx="2959" formatCode="General">
                  <c:v>2.9590000000000001</c:v>
                </c:pt>
                <c:pt idx="2960" formatCode="General">
                  <c:v>2.96</c:v>
                </c:pt>
                <c:pt idx="2961" formatCode="General">
                  <c:v>2.9609999999999999</c:v>
                </c:pt>
                <c:pt idx="2962" formatCode="General">
                  <c:v>2.9620000000000002</c:v>
                </c:pt>
                <c:pt idx="2963" formatCode="General">
                  <c:v>2.9630000000000001</c:v>
                </c:pt>
                <c:pt idx="2964" formatCode="General">
                  <c:v>2.964</c:v>
                </c:pt>
                <c:pt idx="2965" formatCode="General">
                  <c:v>2.9649999999999999</c:v>
                </c:pt>
                <c:pt idx="2966" formatCode="General">
                  <c:v>2.9660000000000002</c:v>
                </c:pt>
                <c:pt idx="2967" formatCode="General">
                  <c:v>2.9670000000000001</c:v>
                </c:pt>
                <c:pt idx="2968" formatCode="General">
                  <c:v>2.968</c:v>
                </c:pt>
                <c:pt idx="2969" formatCode="General">
                  <c:v>2.9689999999999999</c:v>
                </c:pt>
                <c:pt idx="2970" formatCode="General">
                  <c:v>2.97</c:v>
                </c:pt>
                <c:pt idx="2971" formatCode="General">
                  <c:v>2.9710000000000001</c:v>
                </c:pt>
                <c:pt idx="2972" formatCode="General">
                  <c:v>2.972</c:v>
                </c:pt>
                <c:pt idx="2973" formatCode="General">
                  <c:v>2.9729999999999999</c:v>
                </c:pt>
                <c:pt idx="2974" formatCode="General">
                  <c:v>2.9740000000000002</c:v>
                </c:pt>
                <c:pt idx="2975" formatCode="General">
                  <c:v>2.9750000000000001</c:v>
                </c:pt>
                <c:pt idx="2976" formatCode="General">
                  <c:v>2.976</c:v>
                </c:pt>
                <c:pt idx="2977" formatCode="General">
                  <c:v>2.9769999999999999</c:v>
                </c:pt>
                <c:pt idx="2978" formatCode="General">
                  <c:v>2.9780000000000002</c:v>
                </c:pt>
                <c:pt idx="2979" formatCode="General">
                  <c:v>2.9790000000000001</c:v>
                </c:pt>
                <c:pt idx="2980" formatCode="General">
                  <c:v>2.98</c:v>
                </c:pt>
                <c:pt idx="2981" formatCode="General">
                  <c:v>2.9809999999999999</c:v>
                </c:pt>
                <c:pt idx="2982" formatCode="General">
                  <c:v>2.9820000000000002</c:v>
                </c:pt>
                <c:pt idx="2983" formatCode="General">
                  <c:v>2.9830000000000001</c:v>
                </c:pt>
                <c:pt idx="2984" formatCode="General">
                  <c:v>2.984</c:v>
                </c:pt>
                <c:pt idx="2985" formatCode="General">
                  <c:v>2.9849999999999999</c:v>
                </c:pt>
                <c:pt idx="2986" formatCode="General">
                  <c:v>2.9860000000000002</c:v>
                </c:pt>
                <c:pt idx="2987" formatCode="General">
                  <c:v>2.9870000000000001</c:v>
                </c:pt>
                <c:pt idx="2988" formatCode="General">
                  <c:v>2.988</c:v>
                </c:pt>
                <c:pt idx="2989" formatCode="General">
                  <c:v>2.9889999999999999</c:v>
                </c:pt>
                <c:pt idx="2990" formatCode="General">
                  <c:v>2.99</c:v>
                </c:pt>
                <c:pt idx="2991" formatCode="General">
                  <c:v>2.9910000000000001</c:v>
                </c:pt>
                <c:pt idx="2992" formatCode="General">
                  <c:v>2.992</c:v>
                </c:pt>
                <c:pt idx="2993" formatCode="General">
                  <c:v>2.9929999999999999</c:v>
                </c:pt>
                <c:pt idx="2994" formatCode="General">
                  <c:v>2.9940000000000002</c:v>
                </c:pt>
                <c:pt idx="2995" formatCode="General">
                  <c:v>2.9950000000000001</c:v>
                </c:pt>
                <c:pt idx="2996" formatCode="General">
                  <c:v>2.996</c:v>
                </c:pt>
                <c:pt idx="2997" formatCode="General">
                  <c:v>2.9969999999999999</c:v>
                </c:pt>
                <c:pt idx="2998" formatCode="General">
                  <c:v>2.9980000000000002</c:v>
                </c:pt>
                <c:pt idx="2999" formatCode="General">
                  <c:v>2.9990000000000001</c:v>
                </c:pt>
                <c:pt idx="3000" formatCode="General">
                  <c:v>3</c:v>
                </c:pt>
                <c:pt idx="3001" formatCode="General">
                  <c:v>3.0009999999999999</c:v>
                </c:pt>
                <c:pt idx="3002" formatCode="General">
                  <c:v>3.0019999999999998</c:v>
                </c:pt>
                <c:pt idx="3003" formatCode="General">
                  <c:v>3.0030000000000001</c:v>
                </c:pt>
                <c:pt idx="3004" formatCode="General">
                  <c:v>3.004</c:v>
                </c:pt>
                <c:pt idx="3005" formatCode="General">
                  <c:v>3.0049999999999999</c:v>
                </c:pt>
                <c:pt idx="3006" formatCode="General">
                  <c:v>3.0059999999999998</c:v>
                </c:pt>
                <c:pt idx="3007" formatCode="General">
                  <c:v>3.0070000000000001</c:v>
                </c:pt>
                <c:pt idx="3008" formatCode="General">
                  <c:v>3.008</c:v>
                </c:pt>
                <c:pt idx="3009" formatCode="General">
                  <c:v>3.0089999999999999</c:v>
                </c:pt>
                <c:pt idx="3010" formatCode="General">
                  <c:v>3.01</c:v>
                </c:pt>
                <c:pt idx="3011" formatCode="General">
                  <c:v>3.0110000000000001</c:v>
                </c:pt>
                <c:pt idx="3012" formatCode="General">
                  <c:v>3.012</c:v>
                </c:pt>
                <c:pt idx="3013" formatCode="General">
                  <c:v>3.0129999999999999</c:v>
                </c:pt>
                <c:pt idx="3014" formatCode="General">
                  <c:v>3.0139999999999998</c:v>
                </c:pt>
                <c:pt idx="3015" formatCode="General">
                  <c:v>3.0150000000000001</c:v>
                </c:pt>
                <c:pt idx="3016" formatCode="General">
                  <c:v>3.016</c:v>
                </c:pt>
                <c:pt idx="3017" formatCode="General">
                  <c:v>3.0169999999999999</c:v>
                </c:pt>
                <c:pt idx="3018" formatCode="General">
                  <c:v>3.0179999999999998</c:v>
                </c:pt>
                <c:pt idx="3019" formatCode="General">
                  <c:v>3.0190000000000001</c:v>
                </c:pt>
                <c:pt idx="3020" formatCode="General">
                  <c:v>3.02</c:v>
                </c:pt>
                <c:pt idx="3021" formatCode="General">
                  <c:v>3.0209999999999999</c:v>
                </c:pt>
                <c:pt idx="3022" formatCode="General">
                  <c:v>3.0219999999999998</c:v>
                </c:pt>
                <c:pt idx="3023" formatCode="General">
                  <c:v>3.0230000000000001</c:v>
                </c:pt>
                <c:pt idx="3024" formatCode="General">
                  <c:v>3.024</c:v>
                </c:pt>
                <c:pt idx="3025" formatCode="General">
                  <c:v>3.0249999999999999</c:v>
                </c:pt>
                <c:pt idx="3026" formatCode="General">
                  <c:v>3.0259999999999998</c:v>
                </c:pt>
                <c:pt idx="3027" formatCode="General">
                  <c:v>3.0270000000000001</c:v>
                </c:pt>
                <c:pt idx="3028" formatCode="General">
                  <c:v>3.028</c:v>
                </c:pt>
                <c:pt idx="3029" formatCode="General">
                  <c:v>3.0289999999999999</c:v>
                </c:pt>
                <c:pt idx="3030" formatCode="General">
                  <c:v>3.03</c:v>
                </c:pt>
                <c:pt idx="3031" formatCode="General">
                  <c:v>3.0310000000000001</c:v>
                </c:pt>
                <c:pt idx="3032" formatCode="General">
                  <c:v>3.032</c:v>
                </c:pt>
                <c:pt idx="3033" formatCode="General">
                  <c:v>3.0329999999999999</c:v>
                </c:pt>
                <c:pt idx="3034" formatCode="General">
                  <c:v>3.0339999999999998</c:v>
                </c:pt>
                <c:pt idx="3035" formatCode="General">
                  <c:v>3.0350000000000001</c:v>
                </c:pt>
                <c:pt idx="3036" formatCode="General">
                  <c:v>3.036</c:v>
                </c:pt>
                <c:pt idx="3037" formatCode="General">
                  <c:v>3.0369999999999999</c:v>
                </c:pt>
                <c:pt idx="3038" formatCode="General">
                  <c:v>3.0379999999999998</c:v>
                </c:pt>
                <c:pt idx="3039" formatCode="General">
                  <c:v>3.0390000000000001</c:v>
                </c:pt>
                <c:pt idx="3040" formatCode="General">
                  <c:v>3.04</c:v>
                </c:pt>
                <c:pt idx="3041" formatCode="General">
                  <c:v>3.0409999999999999</c:v>
                </c:pt>
                <c:pt idx="3042" formatCode="General">
                  <c:v>3.0419999999999998</c:v>
                </c:pt>
                <c:pt idx="3043" formatCode="General">
                  <c:v>3.0430000000000001</c:v>
                </c:pt>
                <c:pt idx="3044" formatCode="General">
                  <c:v>3.044</c:v>
                </c:pt>
                <c:pt idx="3045" formatCode="General">
                  <c:v>3.0449999999999999</c:v>
                </c:pt>
                <c:pt idx="3046" formatCode="General">
                  <c:v>3.0459999999999998</c:v>
                </c:pt>
                <c:pt idx="3047" formatCode="General">
                  <c:v>3.0470000000000002</c:v>
                </c:pt>
                <c:pt idx="3048" formatCode="General">
                  <c:v>3.048</c:v>
                </c:pt>
                <c:pt idx="3049" formatCode="General">
                  <c:v>3.0489999999999999</c:v>
                </c:pt>
                <c:pt idx="3050" formatCode="General">
                  <c:v>3.05</c:v>
                </c:pt>
                <c:pt idx="3051" formatCode="General">
                  <c:v>3.0510000000000002</c:v>
                </c:pt>
                <c:pt idx="3052" formatCode="General">
                  <c:v>3.052</c:v>
                </c:pt>
                <c:pt idx="3053" formatCode="General">
                  <c:v>3.0529999999999999</c:v>
                </c:pt>
                <c:pt idx="3054" formatCode="General">
                  <c:v>3.0539999999999998</c:v>
                </c:pt>
                <c:pt idx="3055" formatCode="General">
                  <c:v>3.0550000000000002</c:v>
                </c:pt>
                <c:pt idx="3056" formatCode="General">
                  <c:v>3.056</c:v>
                </c:pt>
                <c:pt idx="3057" formatCode="General">
                  <c:v>3.0569999999999999</c:v>
                </c:pt>
                <c:pt idx="3058" formatCode="General">
                  <c:v>3.0579999999999998</c:v>
                </c:pt>
                <c:pt idx="3059" formatCode="General">
                  <c:v>3.0590000000000002</c:v>
                </c:pt>
                <c:pt idx="3060" formatCode="General">
                  <c:v>3.06</c:v>
                </c:pt>
                <c:pt idx="3061" formatCode="General">
                  <c:v>3.0609999999999999</c:v>
                </c:pt>
                <c:pt idx="3062" formatCode="General">
                  <c:v>3.0619999999999998</c:v>
                </c:pt>
                <c:pt idx="3063" formatCode="General">
                  <c:v>3.0630000000000002</c:v>
                </c:pt>
                <c:pt idx="3064" formatCode="General">
                  <c:v>3.0640000000000001</c:v>
                </c:pt>
                <c:pt idx="3065" formatCode="General">
                  <c:v>3.0649999999999999</c:v>
                </c:pt>
                <c:pt idx="3066" formatCode="General">
                  <c:v>3.0659999999999998</c:v>
                </c:pt>
                <c:pt idx="3067" formatCode="General">
                  <c:v>3.0670000000000002</c:v>
                </c:pt>
                <c:pt idx="3068" formatCode="General">
                  <c:v>3.0680000000000001</c:v>
                </c:pt>
                <c:pt idx="3069" formatCode="General">
                  <c:v>3.069</c:v>
                </c:pt>
                <c:pt idx="3070" formatCode="General">
                  <c:v>3.07</c:v>
                </c:pt>
                <c:pt idx="3071" formatCode="General">
                  <c:v>3.0710000000000002</c:v>
                </c:pt>
                <c:pt idx="3072" formatCode="General">
                  <c:v>3.0720000000000001</c:v>
                </c:pt>
                <c:pt idx="3073" formatCode="General">
                  <c:v>3.073</c:v>
                </c:pt>
                <c:pt idx="3074" formatCode="General">
                  <c:v>3.0739999999999998</c:v>
                </c:pt>
                <c:pt idx="3075" formatCode="General">
                  <c:v>3.0750000000000002</c:v>
                </c:pt>
                <c:pt idx="3076" formatCode="General">
                  <c:v>3.0760000000000001</c:v>
                </c:pt>
                <c:pt idx="3077" formatCode="General">
                  <c:v>3.077</c:v>
                </c:pt>
                <c:pt idx="3078" formatCode="General">
                  <c:v>3.0779999999999998</c:v>
                </c:pt>
                <c:pt idx="3079" formatCode="General">
                  <c:v>3.0790000000000002</c:v>
                </c:pt>
                <c:pt idx="3080" formatCode="General">
                  <c:v>3.08</c:v>
                </c:pt>
                <c:pt idx="3081" formatCode="General">
                  <c:v>3.081</c:v>
                </c:pt>
                <c:pt idx="3082" formatCode="General">
                  <c:v>3.0819999999999999</c:v>
                </c:pt>
                <c:pt idx="3083" formatCode="General">
                  <c:v>3.0830000000000002</c:v>
                </c:pt>
                <c:pt idx="3084" formatCode="General">
                  <c:v>3.0840000000000001</c:v>
                </c:pt>
                <c:pt idx="3085" formatCode="General">
                  <c:v>3.085</c:v>
                </c:pt>
                <c:pt idx="3086" formatCode="General">
                  <c:v>3.0859999999999999</c:v>
                </c:pt>
                <c:pt idx="3087" formatCode="General">
                  <c:v>3.0870000000000002</c:v>
                </c:pt>
                <c:pt idx="3088" formatCode="General">
                  <c:v>3.0880000000000001</c:v>
                </c:pt>
                <c:pt idx="3089" formatCode="General">
                  <c:v>3.089</c:v>
                </c:pt>
                <c:pt idx="3090" formatCode="General">
                  <c:v>3.09</c:v>
                </c:pt>
                <c:pt idx="3091" formatCode="General">
                  <c:v>3.0910000000000002</c:v>
                </c:pt>
                <c:pt idx="3092" formatCode="General">
                  <c:v>3.0920000000000001</c:v>
                </c:pt>
                <c:pt idx="3093" formatCode="General">
                  <c:v>3.093</c:v>
                </c:pt>
                <c:pt idx="3094" formatCode="General">
                  <c:v>3.0939999999999999</c:v>
                </c:pt>
                <c:pt idx="3095" formatCode="General">
                  <c:v>3.0950000000000002</c:v>
                </c:pt>
                <c:pt idx="3096" formatCode="General">
                  <c:v>3.0960000000000001</c:v>
                </c:pt>
                <c:pt idx="3097" formatCode="General">
                  <c:v>3.097</c:v>
                </c:pt>
                <c:pt idx="3098" formatCode="General">
                  <c:v>3.0979999999999999</c:v>
                </c:pt>
                <c:pt idx="3099" formatCode="General">
                  <c:v>3.0990000000000002</c:v>
                </c:pt>
                <c:pt idx="3100" formatCode="General">
                  <c:v>3.1</c:v>
                </c:pt>
                <c:pt idx="3101" formatCode="General">
                  <c:v>3.101</c:v>
                </c:pt>
                <c:pt idx="3102" formatCode="General">
                  <c:v>3.1019999999999999</c:v>
                </c:pt>
                <c:pt idx="3103" formatCode="General">
                  <c:v>3.1030000000000002</c:v>
                </c:pt>
                <c:pt idx="3104" formatCode="General">
                  <c:v>3.1040000000000001</c:v>
                </c:pt>
                <c:pt idx="3105" formatCode="General">
                  <c:v>3.105</c:v>
                </c:pt>
                <c:pt idx="3106" formatCode="General">
                  <c:v>3.1059999999999999</c:v>
                </c:pt>
                <c:pt idx="3107" formatCode="General">
                  <c:v>3.1070000000000002</c:v>
                </c:pt>
                <c:pt idx="3108" formatCode="General">
                  <c:v>3.1080000000000001</c:v>
                </c:pt>
                <c:pt idx="3109" formatCode="General">
                  <c:v>3.109</c:v>
                </c:pt>
                <c:pt idx="3110" formatCode="General">
                  <c:v>3.11</c:v>
                </c:pt>
                <c:pt idx="3111" formatCode="General">
                  <c:v>3.1110000000000002</c:v>
                </c:pt>
                <c:pt idx="3112" formatCode="General">
                  <c:v>3.1120000000000001</c:v>
                </c:pt>
                <c:pt idx="3113" formatCode="General">
                  <c:v>3.113</c:v>
                </c:pt>
                <c:pt idx="3114" formatCode="General">
                  <c:v>3.1139999999999999</c:v>
                </c:pt>
                <c:pt idx="3115" formatCode="General">
                  <c:v>3.1150000000000002</c:v>
                </c:pt>
                <c:pt idx="3116" formatCode="General">
                  <c:v>3.1160000000000001</c:v>
                </c:pt>
                <c:pt idx="3117" formatCode="General">
                  <c:v>3.117</c:v>
                </c:pt>
                <c:pt idx="3118" formatCode="General">
                  <c:v>3.1179999999999999</c:v>
                </c:pt>
                <c:pt idx="3119" formatCode="General">
                  <c:v>3.1190000000000002</c:v>
                </c:pt>
                <c:pt idx="3120" formatCode="General">
                  <c:v>3.12</c:v>
                </c:pt>
                <c:pt idx="3121" formatCode="General">
                  <c:v>3.121</c:v>
                </c:pt>
                <c:pt idx="3122" formatCode="General">
                  <c:v>3.1219999999999999</c:v>
                </c:pt>
                <c:pt idx="3123" formatCode="General">
                  <c:v>3.1230000000000002</c:v>
                </c:pt>
                <c:pt idx="3124" formatCode="General">
                  <c:v>3.1240000000000001</c:v>
                </c:pt>
                <c:pt idx="3125" formatCode="General">
                  <c:v>3.125</c:v>
                </c:pt>
                <c:pt idx="3126" formatCode="General">
                  <c:v>3.1259999999999999</c:v>
                </c:pt>
                <c:pt idx="3127" formatCode="General">
                  <c:v>3.1269999999999998</c:v>
                </c:pt>
                <c:pt idx="3128" formatCode="General">
                  <c:v>3.1280000000000001</c:v>
                </c:pt>
                <c:pt idx="3129" formatCode="General">
                  <c:v>3.129</c:v>
                </c:pt>
                <c:pt idx="3130" formatCode="General">
                  <c:v>3.13</c:v>
                </c:pt>
                <c:pt idx="3131" formatCode="General">
                  <c:v>3.1309999999999998</c:v>
                </c:pt>
                <c:pt idx="3132" formatCode="General">
                  <c:v>3.1320000000000001</c:v>
                </c:pt>
                <c:pt idx="3133" formatCode="General">
                  <c:v>3.133</c:v>
                </c:pt>
                <c:pt idx="3134" formatCode="General">
                  <c:v>3.1339999999999999</c:v>
                </c:pt>
                <c:pt idx="3135" formatCode="General">
                  <c:v>3.1349999999999998</c:v>
                </c:pt>
                <c:pt idx="3136" formatCode="General">
                  <c:v>3.1360000000000001</c:v>
                </c:pt>
                <c:pt idx="3137" formatCode="General">
                  <c:v>3.137</c:v>
                </c:pt>
                <c:pt idx="3138" formatCode="General">
                  <c:v>3.1379999999999999</c:v>
                </c:pt>
                <c:pt idx="3139" formatCode="General">
                  <c:v>3.1389999999999998</c:v>
                </c:pt>
                <c:pt idx="3140" formatCode="General">
                  <c:v>3.14</c:v>
                </c:pt>
                <c:pt idx="3141" formatCode="General">
                  <c:v>3.141</c:v>
                </c:pt>
                <c:pt idx="3142" formatCode="General">
                  <c:v>3.1419999999999999</c:v>
                </c:pt>
                <c:pt idx="3143" formatCode="General">
                  <c:v>3.1429999999999998</c:v>
                </c:pt>
                <c:pt idx="3144" formatCode="General">
                  <c:v>3.1440000000000001</c:v>
                </c:pt>
                <c:pt idx="3145" formatCode="General">
                  <c:v>3.145</c:v>
                </c:pt>
                <c:pt idx="3146" formatCode="General">
                  <c:v>3.1459999999999999</c:v>
                </c:pt>
                <c:pt idx="3147" formatCode="General">
                  <c:v>3.1469999999999998</c:v>
                </c:pt>
                <c:pt idx="3148" formatCode="General">
                  <c:v>3.1480000000000001</c:v>
                </c:pt>
                <c:pt idx="3149" formatCode="General">
                  <c:v>3.149</c:v>
                </c:pt>
                <c:pt idx="3150" formatCode="General">
                  <c:v>3.15</c:v>
                </c:pt>
                <c:pt idx="3151" formatCode="General">
                  <c:v>3.1509999999999998</c:v>
                </c:pt>
                <c:pt idx="3152" formatCode="General">
                  <c:v>3.1520000000000001</c:v>
                </c:pt>
                <c:pt idx="3153" formatCode="General">
                  <c:v>3.153</c:v>
                </c:pt>
                <c:pt idx="3154" formatCode="General">
                  <c:v>3.1539999999999999</c:v>
                </c:pt>
                <c:pt idx="3155" formatCode="General">
                  <c:v>3.1549999999999998</c:v>
                </c:pt>
                <c:pt idx="3156" formatCode="General">
                  <c:v>3.1560000000000001</c:v>
                </c:pt>
                <c:pt idx="3157" formatCode="General">
                  <c:v>3.157</c:v>
                </c:pt>
                <c:pt idx="3158" formatCode="General">
                  <c:v>3.1579999999999999</c:v>
                </c:pt>
                <c:pt idx="3159" formatCode="General">
                  <c:v>3.1589999999999998</c:v>
                </c:pt>
                <c:pt idx="3160" formatCode="General">
                  <c:v>3.16</c:v>
                </c:pt>
                <c:pt idx="3161" formatCode="General">
                  <c:v>3.161</c:v>
                </c:pt>
                <c:pt idx="3162" formatCode="General">
                  <c:v>3.1619999999999999</c:v>
                </c:pt>
                <c:pt idx="3163" formatCode="General">
                  <c:v>3.1629999999999998</c:v>
                </c:pt>
                <c:pt idx="3164" formatCode="General">
                  <c:v>3.1640000000000001</c:v>
                </c:pt>
                <c:pt idx="3165" formatCode="General">
                  <c:v>3.165</c:v>
                </c:pt>
                <c:pt idx="3166" formatCode="General">
                  <c:v>3.1659999999999999</c:v>
                </c:pt>
                <c:pt idx="3167" formatCode="General">
                  <c:v>3.1669999999999998</c:v>
                </c:pt>
                <c:pt idx="3168" formatCode="General">
                  <c:v>3.1680000000000001</c:v>
                </c:pt>
                <c:pt idx="3169" formatCode="General">
                  <c:v>3.169</c:v>
                </c:pt>
                <c:pt idx="3170" formatCode="General">
                  <c:v>3.17</c:v>
                </c:pt>
                <c:pt idx="3171" formatCode="General">
                  <c:v>3.1709999999999998</c:v>
                </c:pt>
                <c:pt idx="3172" formatCode="General">
                  <c:v>3.1720000000000002</c:v>
                </c:pt>
                <c:pt idx="3173" formatCode="General">
                  <c:v>3.173</c:v>
                </c:pt>
                <c:pt idx="3174" formatCode="General">
                  <c:v>3.1739999999999999</c:v>
                </c:pt>
                <c:pt idx="3175" formatCode="General">
                  <c:v>3.1749999999999998</c:v>
                </c:pt>
                <c:pt idx="3176" formatCode="General">
                  <c:v>3.1760000000000002</c:v>
                </c:pt>
                <c:pt idx="3177" formatCode="General">
                  <c:v>3.177</c:v>
                </c:pt>
                <c:pt idx="3178" formatCode="General">
                  <c:v>3.1779999999999999</c:v>
                </c:pt>
                <c:pt idx="3179" formatCode="General">
                  <c:v>3.1789999999999998</c:v>
                </c:pt>
                <c:pt idx="3180" formatCode="General">
                  <c:v>3.18</c:v>
                </c:pt>
                <c:pt idx="3181" formatCode="General">
                  <c:v>3.181</c:v>
                </c:pt>
                <c:pt idx="3182" formatCode="General">
                  <c:v>3.1819999999999999</c:v>
                </c:pt>
                <c:pt idx="3183" formatCode="General">
                  <c:v>3.1829999999999998</c:v>
                </c:pt>
                <c:pt idx="3184" formatCode="General">
                  <c:v>3.1840000000000002</c:v>
                </c:pt>
                <c:pt idx="3185" formatCode="General">
                  <c:v>3.1850000000000001</c:v>
                </c:pt>
                <c:pt idx="3186" formatCode="General">
                  <c:v>3.1859999999999999</c:v>
                </c:pt>
                <c:pt idx="3187" formatCode="General">
                  <c:v>3.1869999999999998</c:v>
                </c:pt>
                <c:pt idx="3188" formatCode="General">
                  <c:v>3.1880000000000002</c:v>
                </c:pt>
                <c:pt idx="3189" formatCode="General">
                  <c:v>3.1890000000000001</c:v>
                </c:pt>
                <c:pt idx="3190" formatCode="General">
                  <c:v>3.19</c:v>
                </c:pt>
                <c:pt idx="3191" formatCode="General">
                  <c:v>3.1909999999999998</c:v>
                </c:pt>
                <c:pt idx="3192" formatCode="General">
                  <c:v>3.1920000000000002</c:v>
                </c:pt>
                <c:pt idx="3193" formatCode="General">
                  <c:v>3.1930000000000001</c:v>
                </c:pt>
                <c:pt idx="3194" formatCode="General">
                  <c:v>3.194</c:v>
                </c:pt>
                <c:pt idx="3195" formatCode="General">
                  <c:v>3.1949999999999998</c:v>
                </c:pt>
                <c:pt idx="3196" formatCode="General">
                  <c:v>3.1960000000000002</c:v>
                </c:pt>
                <c:pt idx="3197" formatCode="General">
                  <c:v>3.1970000000000001</c:v>
                </c:pt>
                <c:pt idx="3198" formatCode="General">
                  <c:v>3.198</c:v>
                </c:pt>
                <c:pt idx="3199" formatCode="General">
                  <c:v>3.1989999999999998</c:v>
                </c:pt>
                <c:pt idx="3200" formatCode="General">
                  <c:v>3.2</c:v>
                </c:pt>
                <c:pt idx="3201" formatCode="General">
                  <c:v>3.2010000000000001</c:v>
                </c:pt>
                <c:pt idx="3202" formatCode="General">
                  <c:v>3.202</c:v>
                </c:pt>
                <c:pt idx="3203" formatCode="General">
                  <c:v>3.2029999999999998</c:v>
                </c:pt>
                <c:pt idx="3204" formatCode="General">
                  <c:v>3.2040000000000002</c:v>
                </c:pt>
                <c:pt idx="3205" formatCode="General">
                  <c:v>3.2050000000000001</c:v>
                </c:pt>
                <c:pt idx="3206" formatCode="General">
                  <c:v>3.206</c:v>
                </c:pt>
                <c:pt idx="3207" formatCode="General">
                  <c:v>3.2069999999999999</c:v>
                </c:pt>
                <c:pt idx="3208" formatCode="General">
                  <c:v>3.2080000000000002</c:v>
                </c:pt>
                <c:pt idx="3209" formatCode="General">
                  <c:v>3.2090000000000001</c:v>
                </c:pt>
                <c:pt idx="3210" formatCode="General">
                  <c:v>3.21</c:v>
                </c:pt>
                <c:pt idx="3211" formatCode="General">
                  <c:v>3.2109999999999999</c:v>
                </c:pt>
                <c:pt idx="3212" formatCode="General">
                  <c:v>3.2120000000000002</c:v>
                </c:pt>
                <c:pt idx="3213" formatCode="General">
                  <c:v>3.2130000000000001</c:v>
                </c:pt>
                <c:pt idx="3214" formatCode="General">
                  <c:v>3.214</c:v>
                </c:pt>
                <c:pt idx="3215" formatCode="General">
                  <c:v>3.2149999999999999</c:v>
                </c:pt>
                <c:pt idx="3216" formatCode="General">
                  <c:v>3.2160000000000002</c:v>
                </c:pt>
                <c:pt idx="3217" formatCode="General">
                  <c:v>3.2170000000000001</c:v>
                </c:pt>
                <c:pt idx="3218" formatCode="General">
                  <c:v>3.218</c:v>
                </c:pt>
                <c:pt idx="3219" formatCode="General">
                  <c:v>3.2189999999999999</c:v>
                </c:pt>
                <c:pt idx="3220" formatCode="General">
                  <c:v>3.22</c:v>
                </c:pt>
                <c:pt idx="3221" formatCode="General">
                  <c:v>3.2210000000000001</c:v>
                </c:pt>
                <c:pt idx="3222" formatCode="General">
                  <c:v>3.222</c:v>
                </c:pt>
                <c:pt idx="3223" formatCode="General">
                  <c:v>3.2229999999999999</c:v>
                </c:pt>
                <c:pt idx="3224" formatCode="General">
                  <c:v>3.2240000000000002</c:v>
                </c:pt>
                <c:pt idx="3225" formatCode="General">
                  <c:v>3.2250000000000001</c:v>
                </c:pt>
                <c:pt idx="3226" formatCode="General">
                  <c:v>3.226</c:v>
                </c:pt>
                <c:pt idx="3227" formatCode="General">
                  <c:v>3.2269999999999999</c:v>
                </c:pt>
                <c:pt idx="3228" formatCode="General">
                  <c:v>3.2280000000000002</c:v>
                </c:pt>
                <c:pt idx="3229" formatCode="General">
                  <c:v>3.2290000000000001</c:v>
                </c:pt>
                <c:pt idx="3230" formatCode="General">
                  <c:v>3.23</c:v>
                </c:pt>
                <c:pt idx="3231" formatCode="General">
                  <c:v>3.2309999999999999</c:v>
                </c:pt>
                <c:pt idx="3232" formatCode="General">
                  <c:v>3.2320000000000002</c:v>
                </c:pt>
                <c:pt idx="3233" formatCode="General">
                  <c:v>3.2330000000000001</c:v>
                </c:pt>
                <c:pt idx="3234" formatCode="General">
                  <c:v>3.234</c:v>
                </c:pt>
                <c:pt idx="3235" formatCode="General">
                  <c:v>3.2349999999999999</c:v>
                </c:pt>
                <c:pt idx="3236" formatCode="General">
                  <c:v>3.2360000000000002</c:v>
                </c:pt>
                <c:pt idx="3237" formatCode="General">
                  <c:v>3.2370000000000001</c:v>
                </c:pt>
                <c:pt idx="3238" formatCode="General">
                  <c:v>3.238</c:v>
                </c:pt>
                <c:pt idx="3239" formatCode="General">
                  <c:v>3.2389999999999999</c:v>
                </c:pt>
                <c:pt idx="3240" formatCode="General">
                  <c:v>3.24</c:v>
                </c:pt>
                <c:pt idx="3241" formatCode="General">
                  <c:v>3.2410000000000001</c:v>
                </c:pt>
                <c:pt idx="3242" formatCode="General">
                  <c:v>3.242</c:v>
                </c:pt>
                <c:pt idx="3243" formatCode="General">
                  <c:v>3.2429999999999999</c:v>
                </c:pt>
                <c:pt idx="3244" formatCode="General">
                  <c:v>3.2440000000000002</c:v>
                </c:pt>
                <c:pt idx="3245" formatCode="General">
                  <c:v>3.2450000000000001</c:v>
                </c:pt>
                <c:pt idx="3246" formatCode="General">
                  <c:v>3.246</c:v>
                </c:pt>
                <c:pt idx="3247" formatCode="General">
                  <c:v>3.2469999999999999</c:v>
                </c:pt>
                <c:pt idx="3248" formatCode="General">
                  <c:v>3.2480000000000002</c:v>
                </c:pt>
                <c:pt idx="3249" formatCode="General">
                  <c:v>3.2490000000000001</c:v>
                </c:pt>
                <c:pt idx="3250" formatCode="General">
                  <c:v>3.25</c:v>
                </c:pt>
                <c:pt idx="3251" formatCode="General">
                  <c:v>3.2509999999999999</c:v>
                </c:pt>
                <c:pt idx="3252" formatCode="General">
                  <c:v>3.2519999999999998</c:v>
                </c:pt>
                <c:pt idx="3253" formatCode="General">
                  <c:v>3.2530000000000001</c:v>
                </c:pt>
                <c:pt idx="3254" formatCode="General">
                  <c:v>3.254</c:v>
                </c:pt>
                <c:pt idx="3255" formatCode="General">
                  <c:v>3.2549999999999999</c:v>
                </c:pt>
                <c:pt idx="3256" formatCode="General">
                  <c:v>3.2559999999999998</c:v>
                </c:pt>
                <c:pt idx="3257" formatCode="General">
                  <c:v>3.2570000000000001</c:v>
                </c:pt>
                <c:pt idx="3258" formatCode="General">
                  <c:v>3.258</c:v>
                </c:pt>
                <c:pt idx="3259" formatCode="General">
                  <c:v>3.2589999999999999</c:v>
                </c:pt>
                <c:pt idx="3260" formatCode="General">
                  <c:v>3.26</c:v>
                </c:pt>
                <c:pt idx="3261" formatCode="General">
                  <c:v>3.2610000000000001</c:v>
                </c:pt>
                <c:pt idx="3262" formatCode="General">
                  <c:v>3.262</c:v>
                </c:pt>
                <c:pt idx="3263" formatCode="General">
                  <c:v>3.2629999999999999</c:v>
                </c:pt>
                <c:pt idx="3264" formatCode="General">
                  <c:v>3.2639999999999998</c:v>
                </c:pt>
                <c:pt idx="3265" formatCode="General">
                  <c:v>3.2650000000000001</c:v>
                </c:pt>
                <c:pt idx="3266" formatCode="General">
                  <c:v>3.266</c:v>
                </c:pt>
                <c:pt idx="3267" formatCode="General">
                  <c:v>3.2669999999999999</c:v>
                </c:pt>
                <c:pt idx="3268" formatCode="General">
                  <c:v>3.2679999999999998</c:v>
                </c:pt>
                <c:pt idx="3269" formatCode="General">
                  <c:v>3.2690000000000001</c:v>
                </c:pt>
                <c:pt idx="3270" formatCode="General">
                  <c:v>3.27</c:v>
                </c:pt>
                <c:pt idx="3271" formatCode="General">
                  <c:v>3.2709999999999999</c:v>
                </c:pt>
                <c:pt idx="3272" formatCode="General">
                  <c:v>3.2719999999999998</c:v>
                </c:pt>
                <c:pt idx="3273" formatCode="General">
                  <c:v>3.2730000000000001</c:v>
                </c:pt>
                <c:pt idx="3274" formatCode="General">
                  <c:v>3.274</c:v>
                </c:pt>
                <c:pt idx="3275" formatCode="General">
                  <c:v>3.2749999999999999</c:v>
                </c:pt>
                <c:pt idx="3276" formatCode="General">
                  <c:v>3.2759999999999998</c:v>
                </c:pt>
                <c:pt idx="3277" formatCode="General">
                  <c:v>3.2770000000000001</c:v>
                </c:pt>
                <c:pt idx="3278" formatCode="General">
                  <c:v>3.278</c:v>
                </c:pt>
                <c:pt idx="3279" formatCode="General">
                  <c:v>3.2789999999999999</c:v>
                </c:pt>
                <c:pt idx="3280" formatCode="General">
                  <c:v>3.28</c:v>
                </c:pt>
                <c:pt idx="3281" formatCode="General">
                  <c:v>3.2810000000000001</c:v>
                </c:pt>
                <c:pt idx="3282" formatCode="General">
                  <c:v>3.282</c:v>
                </c:pt>
                <c:pt idx="3283" formatCode="General">
                  <c:v>3.2829999999999999</c:v>
                </c:pt>
                <c:pt idx="3284" formatCode="General">
                  <c:v>3.2839999999999998</c:v>
                </c:pt>
                <c:pt idx="3285" formatCode="General">
                  <c:v>3.2850000000000001</c:v>
                </c:pt>
                <c:pt idx="3286" formatCode="General">
                  <c:v>3.286</c:v>
                </c:pt>
                <c:pt idx="3287" formatCode="General">
                  <c:v>3.2869999999999999</c:v>
                </c:pt>
                <c:pt idx="3288" formatCode="General">
                  <c:v>3.2879999999999998</c:v>
                </c:pt>
                <c:pt idx="3289" formatCode="General">
                  <c:v>3.2890000000000001</c:v>
                </c:pt>
                <c:pt idx="3290" formatCode="General">
                  <c:v>3.29</c:v>
                </c:pt>
                <c:pt idx="3291" formatCode="General">
                  <c:v>3.2909999999999999</c:v>
                </c:pt>
                <c:pt idx="3292" formatCode="General">
                  <c:v>3.2919999999999998</c:v>
                </c:pt>
                <c:pt idx="3293" formatCode="General">
                  <c:v>3.2930000000000001</c:v>
                </c:pt>
                <c:pt idx="3294" formatCode="General">
                  <c:v>3.294</c:v>
                </c:pt>
                <c:pt idx="3295" formatCode="General">
                  <c:v>3.2949999999999999</c:v>
                </c:pt>
                <c:pt idx="3296" formatCode="General">
                  <c:v>3.2959999999999998</c:v>
                </c:pt>
                <c:pt idx="3297" formatCode="General">
                  <c:v>3.2970000000000002</c:v>
                </c:pt>
                <c:pt idx="3298" formatCode="General">
                  <c:v>3.298</c:v>
                </c:pt>
                <c:pt idx="3299" formatCode="General">
                  <c:v>3.2989999999999999</c:v>
                </c:pt>
                <c:pt idx="3300" formatCode="General">
                  <c:v>3.3</c:v>
                </c:pt>
                <c:pt idx="3301" formatCode="General">
                  <c:v>3.3010000000000002</c:v>
                </c:pt>
                <c:pt idx="3302" formatCode="General">
                  <c:v>3.302</c:v>
                </c:pt>
                <c:pt idx="3303" formatCode="General">
                  <c:v>3.3029999999999999</c:v>
                </c:pt>
                <c:pt idx="3304" formatCode="General">
                  <c:v>3.3039999999999998</c:v>
                </c:pt>
                <c:pt idx="3305" formatCode="General">
                  <c:v>3.3050000000000002</c:v>
                </c:pt>
                <c:pt idx="3306" formatCode="General">
                  <c:v>3.306</c:v>
                </c:pt>
                <c:pt idx="3307" formatCode="General">
                  <c:v>3.3069999999999999</c:v>
                </c:pt>
                <c:pt idx="3308" formatCode="General">
                  <c:v>3.3079999999999998</c:v>
                </c:pt>
                <c:pt idx="3309" formatCode="General">
                  <c:v>3.3090000000000002</c:v>
                </c:pt>
                <c:pt idx="3310" formatCode="General">
                  <c:v>3.31</c:v>
                </c:pt>
                <c:pt idx="3311" formatCode="General">
                  <c:v>3.3109999999999999</c:v>
                </c:pt>
                <c:pt idx="3312" formatCode="General">
                  <c:v>3.3119999999999998</c:v>
                </c:pt>
                <c:pt idx="3313" formatCode="General">
                  <c:v>3.3130000000000002</c:v>
                </c:pt>
                <c:pt idx="3314" formatCode="General">
                  <c:v>3.3140000000000001</c:v>
                </c:pt>
                <c:pt idx="3315" formatCode="General">
                  <c:v>3.3149999999999999</c:v>
                </c:pt>
                <c:pt idx="3316" formatCode="General">
                  <c:v>3.3159999999999998</c:v>
                </c:pt>
                <c:pt idx="3317" formatCode="General">
                  <c:v>3.3170000000000002</c:v>
                </c:pt>
                <c:pt idx="3318" formatCode="General">
                  <c:v>3.3180000000000001</c:v>
                </c:pt>
                <c:pt idx="3319" formatCode="General">
                  <c:v>3.319</c:v>
                </c:pt>
                <c:pt idx="3320" formatCode="General">
                  <c:v>3.32</c:v>
                </c:pt>
                <c:pt idx="3321" formatCode="General">
                  <c:v>3.3210000000000002</c:v>
                </c:pt>
                <c:pt idx="3322" formatCode="General">
                  <c:v>3.3220000000000001</c:v>
                </c:pt>
                <c:pt idx="3323" formatCode="General">
                  <c:v>3.323</c:v>
                </c:pt>
                <c:pt idx="3324" formatCode="General">
                  <c:v>3.3239999999999998</c:v>
                </c:pt>
                <c:pt idx="3325" formatCode="General">
                  <c:v>3.3250000000000002</c:v>
                </c:pt>
                <c:pt idx="3326" formatCode="General">
                  <c:v>3.3260000000000001</c:v>
                </c:pt>
                <c:pt idx="3327" formatCode="General">
                  <c:v>3.327</c:v>
                </c:pt>
                <c:pt idx="3328" formatCode="General">
                  <c:v>3.3279999999999998</c:v>
                </c:pt>
                <c:pt idx="3329" formatCode="General">
                  <c:v>3.3290000000000002</c:v>
                </c:pt>
                <c:pt idx="3330" formatCode="General">
                  <c:v>3.33</c:v>
                </c:pt>
                <c:pt idx="3331" formatCode="General">
                  <c:v>3.331</c:v>
                </c:pt>
                <c:pt idx="3332" formatCode="General">
                  <c:v>3.3319999999999999</c:v>
                </c:pt>
                <c:pt idx="3333" formatCode="General">
                  <c:v>3.3330000000000002</c:v>
                </c:pt>
                <c:pt idx="3334" formatCode="General">
                  <c:v>3.3340000000000001</c:v>
                </c:pt>
                <c:pt idx="3335" formatCode="General">
                  <c:v>3.335</c:v>
                </c:pt>
                <c:pt idx="3336" formatCode="General">
                  <c:v>3.3359999999999999</c:v>
                </c:pt>
                <c:pt idx="3337" formatCode="General">
                  <c:v>3.3370000000000002</c:v>
                </c:pt>
                <c:pt idx="3338" formatCode="General">
                  <c:v>3.3380000000000001</c:v>
                </c:pt>
                <c:pt idx="3339" formatCode="General">
                  <c:v>3.339</c:v>
                </c:pt>
                <c:pt idx="3340" formatCode="General">
                  <c:v>3.34</c:v>
                </c:pt>
                <c:pt idx="3341" formatCode="General">
                  <c:v>3.3410000000000002</c:v>
                </c:pt>
                <c:pt idx="3342" formatCode="General">
                  <c:v>3.3420000000000001</c:v>
                </c:pt>
                <c:pt idx="3343" formatCode="General">
                  <c:v>3.343</c:v>
                </c:pt>
                <c:pt idx="3344" formatCode="General">
                  <c:v>3.3439999999999999</c:v>
                </c:pt>
                <c:pt idx="3345" formatCode="General">
                  <c:v>3.3450000000000002</c:v>
                </c:pt>
                <c:pt idx="3346" formatCode="General">
                  <c:v>3.3460000000000001</c:v>
                </c:pt>
                <c:pt idx="3347" formatCode="General">
                  <c:v>3.347</c:v>
                </c:pt>
                <c:pt idx="3348" formatCode="General">
                  <c:v>3.3479999999999999</c:v>
                </c:pt>
                <c:pt idx="3349" formatCode="General">
                  <c:v>3.3490000000000002</c:v>
                </c:pt>
                <c:pt idx="3350" formatCode="General">
                  <c:v>3.35</c:v>
                </c:pt>
                <c:pt idx="3351" formatCode="General">
                  <c:v>3.351</c:v>
                </c:pt>
                <c:pt idx="3352" formatCode="General">
                  <c:v>3.3519999999999999</c:v>
                </c:pt>
                <c:pt idx="3353" formatCode="General">
                  <c:v>3.3530000000000002</c:v>
                </c:pt>
                <c:pt idx="3354" formatCode="General">
                  <c:v>3.3540000000000001</c:v>
                </c:pt>
                <c:pt idx="3355" formatCode="General">
                  <c:v>3.355</c:v>
                </c:pt>
                <c:pt idx="3356" formatCode="General">
                  <c:v>3.3559999999999999</c:v>
                </c:pt>
                <c:pt idx="3357" formatCode="General">
                  <c:v>3.3570000000000002</c:v>
                </c:pt>
                <c:pt idx="3358" formatCode="General">
                  <c:v>3.3580000000000001</c:v>
                </c:pt>
                <c:pt idx="3359" formatCode="General">
                  <c:v>3.359</c:v>
                </c:pt>
                <c:pt idx="3360" formatCode="General">
                  <c:v>3.36</c:v>
                </c:pt>
                <c:pt idx="3361" formatCode="General">
                  <c:v>3.3610000000000002</c:v>
                </c:pt>
                <c:pt idx="3362" formatCode="General">
                  <c:v>3.3620000000000001</c:v>
                </c:pt>
                <c:pt idx="3363" formatCode="General">
                  <c:v>3.363</c:v>
                </c:pt>
                <c:pt idx="3364" formatCode="General">
                  <c:v>3.3639999999999999</c:v>
                </c:pt>
                <c:pt idx="3365" formatCode="General">
                  <c:v>3.3650000000000002</c:v>
                </c:pt>
                <c:pt idx="3366" formatCode="General">
                  <c:v>3.3660000000000001</c:v>
                </c:pt>
                <c:pt idx="3367" formatCode="General">
                  <c:v>3.367</c:v>
                </c:pt>
                <c:pt idx="3368" formatCode="General">
                  <c:v>3.3679999999999999</c:v>
                </c:pt>
                <c:pt idx="3369" formatCode="General">
                  <c:v>3.3690000000000002</c:v>
                </c:pt>
                <c:pt idx="3370" formatCode="General">
                  <c:v>3.37</c:v>
                </c:pt>
                <c:pt idx="3371" formatCode="General">
                  <c:v>3.371</c:v>
                </c:pt>
                <c:pt idx="3372" formatCode="General">
                  <c:v>3.3719999999999999</c:v>
                </c:pt>
                <c:pt idx="3373" formatCode="General">
                  <c:v>3.3730000000000002</c:v>
                </c:pt>
                <c:pt idx="3374" formatCode="General">
                  <c:v>3.3740000000000001</c:v>
                </c:pt>
                <c:pt idx="3375" formatCode="General">
                  <c:v>3.375</c:v>
                </c:pt>
                <c:pt idx="3376" formatCode="General">
                  <c:v>3.3759999999999999</c:v>
                </c:pt>
                <c:pt idx="3377" formatCode="General">
                  <c:v>3.3769999999999998</c:v>
                </c:pt>
                <c:pt idx="3378" formatCode="General">
                  <c:v>3.3780000000000001</c:v>
                </c:pt>
                <c:pt idx="3379" formatCode="General">
                  <c:v>3.379</c:v>
                </c:pt>
                <c:pt idx="3380" formatCode="General">
                  <c:v>3.38</c:v>
                </c:pt>
                <c:pt idx="3381" formatCode="General">
                  <c:v>3.3809999999999998</c:v>
                </c:pt>
                <c:pt idx="3382" formatCode="General">
                  <c:v>3.3820000000000001</c:v>
                </c:pt>
                <c:pt idx="3383" formatCode="General">
                  <c:v>3.383</c:v>
                </c:pt>
                <c:pt idx="3384" formatCode="General">
                  <c:v>3.3839999999999999</c:v>
                </c:pt>
                <c:pt idx="3385" formatCode="General">
                  <c:v>3.3849999999999998</c:v>
                </c:pt>
                <c:pt idx="3386" formatCode="General">
                  <c:v>3.3860000000000001</c:v>
                </c:pt>
                <c:pt idx="3387" formatCode="General">
                  <c:v>3.387</c:v>
                </c:pt>
                <c:pt idx="3388" formatCode="General">
                  <c:v>3.3879999999999999</c:v>
                </c:pt>
                <c:pt idx="3389" formatCode="General">
                  <c:v>3.3889999999999998</c:v>
                </c:pt>
                <c:pt idx="3390" formatCode="General">
                  <c:v>3.39</c:v>
                </c:pt>
                <c:pt idx="3391" formatCode="General">
                  <c:v>3.391</c:v>
                </c:pt>
                <c:pt idx="3392" formatCode="General">
                  <c:v>3.3919999999999999</c:v>
                </c:pt>
                <c:pt idx="3393" formatCode="General">
                  <c:v>3.3929999999999998</c:v>
                </c:pt>
                <c:pt idx="3394" formatCode="General">
                  <c:v>3.3940000000000001</c:v>
                </c:pt>
                <c:pt idx="3395" formatCode="General">
                  <c:v>3.395</c:v>
                </c:pt>
                <c:pt idx="3396" formatCode="General">
                  <c:v>3.3959999999999999</c:v>
                </c:pt>
                <c:pt idx="3397" formatCode="General">
                  <c:v>3.3969999999999998</c:v>
                </c:pt>
                <c:pt idx="3398" formatCode="General">
                  <c:v>3.3980000000000001</c:v>
                </c:pt>
                <c:pt idx="3399" formatCode="General">
                  <c:v>3.399</c:v>
                </c:pt>
                <c:pt idx="3400" formatCode="General">
                  <c:v>3.4</c:v>
                </c:pt>
                <c:pt idx="3401" formatCode="General">
                  <c:v>3.4009999999999998</c:v>
                </c:pt>
                <c:pt idx="3402" formatCode="General">
                  <c:v>3.4020000000000001</c:v>
                </c:pt>
                <c:pt idx="3403" formatCode="General">
                  <c:v>3.403</c:v>
                </c:pt>
                <c:pt idx="3404" formatCode="General">
                  <c:v>3.4039999999999999</c:v>
                </c:pt>
                <c:pt idx="3405" formatCode="General">
                  <c:v>3.4049999999999998</c:v>
                </c:pt>
                <c:pt idx="3406" formatCode="General">
                  <c:v>3.4060000000000001</c:v>
                </c:pt>
                <c:pt idx="3407" formatCode="General">
                  <c:v>3.407</c:v>
                </c:pt>
                <c:pt idx="3408" formatCode="General">
                  <c:v>3.4079999999999999</c:v>
                </c:pt>
                <c:pt idx="3409" formatCode="General">
                  <c:v>3.4089999999999998</c:v>
                </c:pt>
                <c:pt idx="3410" formatCode="General">
                  <c:v>3.41</c:v>
                </c:pt>
                <c:pt idx="3411" formatCode="General">
                  <c:v>3.411</c:v>
                </c:pt>
                <c:pt idx="3412" formatCode="General">
                  <c:v>3.4119999999999999</c:v>
                </c:pt>
                <c:pt idx="3413" formatCode="General">
                  <c:v>3.4129999999999998</c:v>
                </c:pt>
                <c:pt idx="3414" formatCode="General">
                  <c:v>3.4140000000000001</c:v>
                </c:pt>
                <c:pt idx="3415" formatCode="General">
                  <c:v>3.415</c:v>
                </c:pt>
                <c:pt idx="3416" formatCode="General">
                  <c:v>3.4159999999999999</c:v>
                </c:pt>
                <c:pt idx="3417" formatCode="General">
                  <c:v>3.4169999999999998</c:v>
                </c:pt>
                <c:pt idx="3418" formatCode="General">
                  <c:v>3.4180000000000001</c:v>
                </c:pt>
                <c:pt idx="3419" formatCode="General">
                  <c:v>3.419</c:v>
                </c:pt>
                <c:pt idx="3420" formatCode="General">
                  <c:v>3.42</c:v>
                </c:pt>
                <c:pt idx="3421" formatCode="General">
                  <c:v>3.4209999999999998</c:v>
                </c:pt>
                <c:pt idx="3422" formatCode="General">
                  <c:v>3.4220000000000002</c:v>
                </c:pt>
                <c:pt idx="3423" formatCode="General">
                  <c:v>3.423</c:v>
                </c:pt>
                <c:pt idx="3424" formatCode="General">
                  <c:v>3.4239999999999999</c:v>
                </c:pt>
                <c:pt idx="3425" formatCode="General">
                  <c:v>3.4249999999999998</c:v>
                </c:pt>
                <c:pt idx="3426" formatCode="General">
                  <c:v>3.4260000000000002</c:v>
                </c:pt>
                <c:pt idx="3427" formatCode="General">
                  <c:v>3.427</c:v>
                </c:pt>
                <c:pt idx="3428" formatCode="General">
                  <c:v>3.4279999999999999</c:v>
                </c:pt>
                <c:pt idx="3429" formatCode="General">
                  <c:v>3.4289999999999998</c:v>
                </c:pt>
                <c:pt idx="3430" formatCode="General">
                  <c:v>3.43</c:v>
                </c:pt>
                <c:pt idx="3431" formatCode="General">
                  <c:v>3.431</c:v>
                </c:pt>
                <c:pt idx="3432" formatCode="General">
                  <c:v>3.4319999999999999</c:v>
                </c:pt>
                <c:pt idx="3433" formatCode="General">
                  <c:v>3.4329999999999998</c:v>
                </c:pt>
                <c:pt idx="3434" formatCode="General">
                  <c:v>3.4340000000000002</c:v>
                </c:pt>
                <c:pt idx="3435" formatCode="General">
                  <c:v>3.4350000000000001</c:v>
                </c:pt>
                <c:pt idx="3436" formatCode="General">
                  <c:v>3.4359999999999999</c:v>
                </c:pt>
                <c:pt idx="3437" formatCode="General">
                  <c:v>3.4369999999999998</c:v>
                </c:pt>
                <c:pt idx="3438" formatCode="General">
                  <c:v>3.4380000000000002</c:v>
                </c:pt>
                <c:pt idx="3439" formatCode="General">
                  <c:v>3.4390000000000001</c:v>
                </c:pt>
                <c:pt idx="3440" formatCode="General">
                  <c:v>3.44</c:v>
                </c:pt>
                <c:pt idx="3441" formatCode="General">
                  <c:v>3.4409999999999998</c:v>
                </c:pt>
                <c:pt idx="3442" formatCode="General">
                  <c:v>3.4420000000000002</c:v>
                </c:pt>
                <c:pt idx="3443" formatCode="General">
                  <c:v>3.4430000000000001</c:v>
                </c:pt>
                <c:pt idx="3444" formatCode="General">
                  <c:v>3.444</c:v>
                </c:pt>
                <c:pt idx="3445" formatCode="General">
                  <c:v>3.4449999999999998</c:v>
                </c:pt>
                <c:pt idx="3446" formatCode="General">
                  <c:v>3.4460000000000002</c:v>
                </c:pt>
                <c:pt idx="3447" formatCode="General">
                  <c:v>3.4470000000000001</c:v>
                </c:pt>
                <c:pt idx="3448" formatCode="General">
                  <c:v>3.448</c:v>
                </c:pt>
                <c:pt idx="3449" formatCode="General">
                  <c:v>3.4489999999999998</c:v>
                </c:pt>
                <c:pt idx="3450" formatCode="General">
                  <c:v>3.45</c:v>
                </c:pt>
                <c:pt idx="3451" formatCode="General">
                  <c:v>3.4510000000000001</c:v>
                </c:pt>
                <c:pt idx="3452" formatCode="General">
                  <c:v>3.452</c:v>
                </c:pt>
                <c:pt idx="3453" formatCode="General">
                  <c:v>3.4529999999999998</c:v>
                </c:pt>
                <c:pt idx="3454" formatCode="General">
                  <c:v>3.4540000000000002</c:v>
                </c:pt>
                <c:pt idx="3455" formatCode="General">
                  <c:v>3.4550000000000001</c:v>
                </c:pt>
                <c:pt idx="3456" formatCode="General">
                  <c:v>3.456</c:v>
                </c:pt>
                <c:pt idx="3457" formatCode="General">
                  <c:v>3.4569999999999999</c:v>
                </c:pt>
                <c:pt idx="3458" formatCode="General">
                  <c:v>3.4580000000000002</c:v>
                </c:pt>
                <c:pt idx="3459" formatCode="General">
                  <c:v>3.4590000000000001</c:v>
                </c:pt>
                <c:pt idx="3460" formatCode="General">
                  <c:v>3.46</c:v>
                </c:pt>
                <c:pt idx="3461" formatCode="General">
                  <c:v>3.4609999999999999</c:v>
                </c:pt>
                <c:pt idx="3462" formatCode="General">
                  <c:v>3.4620000000000002</c:v>
                </c:pt>
                <c:pt idx="3463" formatCode="General">
                  <c:v>3.4630000000000001</c:v>
                </c:pt>
                <c:pt idx="3464" formatCode="General">
                  <c:v>3.464</c:v>
                </c:pt>
                <c:pt idx="3465" formatCode="General">
                  <c:v>3.4649999999999999</c:v>
                </c:pt>
                <c:pt idx="3466" formatCode="General">
                  <c:v>3.4660000000000002</c:v>
                </c:pt>
                <c:pt idx="3467" formatCode="General">
                  <c:v>3.4670000000000001</c:v>
                </c:pt>
                <c:pt idx="3468" formatCode="General">
                  <c:v>3.468</c:v>
                </c:pt>
                <c:pt idx="3469" formatCode="General">
                  <c:v>3.4689999999999999</c:v>
                </c:pt>
                <c:pt idx="3470" formatCode="General">
                  <c:v>3.47</c:v>
                </c:pt>
                <c:pt idx="3471" formatCode="General">
                  <c:v>3.4710000000000001</c:v>
                </c:pt>
                <c:pt idx="3472" formatCode="General">
                  <c:v>3.472</c:v>
                </c:pt>
                <c:pt idx="3473" formatCode="General">
                  <c:v>3.4729999999999999</c:v>
                </c:pt>
                <c:pt idx="3474" formatCode="General">
                  <c:v>3.4740000000000002</c:v>
                </c:pt>
                <c:pt idx="3475" formatCode="General">
                  <c:v>3.4750000000000001</c:v>
                </c:pt>
                <c:pt idx="3476" formatCode="General">
                  <c:v>3.476</c:v>
                </c:pt>
                <c:pt idx="3477" formatCode="General">
                  <c:v>3.4769999999999999</c:v>
                </c:pt>
                <c:pt idx="3478" formatCode="General">
                  <c:v>3.4780000000000002</c:v>
                </c:pt>
                <c:pt idx="3479" formatCode="General">
                  <c:v>3.4790000000000001</c:v>
                </c:pt>
                <c:pt idx="3480" formatCode="General">
                  <c:v>3.48</c:v>
                </c:pt>
                <c:pt idx="3481" formatCode="General">
                  <c:v>3.4809999999999999</c:v>
                </c:pt>
                <c:pt idx="3482" formatCode="General">
                  <c:v>3.4820000000000002</c:v>
                </c:pt>
                <c:pt idx="3483" formatCode="General">
                  <c:v>3.4830000000000001</c:v>
                </c:pt>
                <c:pt idx="3484" formatCode="General">
                  <c:v>3.484</c:v>
                </c:pt>
                <c:pt idx="3485" formatCode="General">
                  <c:v>3.4849999999999999</c:v>
                </c:pt>
                <c:pt idx="3486" formatCode="General">
                  <c:v>3.4860000000000002</c:v>
                </c:pt>
                <c:pt idx="3487" formatCode="General">
                  <c:v>3.4870000000000001</c:v>
                </c:pt>
                <c:pt idx="3488" formatCode="General">
                  <c:v>3.488</c:v>
                </c:pt>
                <c:pt idx="3489" formatCode="General">
                  <c:v>3.4889999999999999</c:v>
                </c:pt>
                <c:pt idx="3490" formatCode="General">
                  <c:v>3.49</c:v>
                </c:pt>
                <c:pt idx="3491" formatCode="General">
                  <c:v>3.4910000000000001</c:v>
                </c:pt>
                <c:pt idx="3492" formatCode="General">
                  <c:v>3.492</c:v>
                </c:pt>
                <c:pt idx="3493" formatCode="General">
                  <c:v>3.4929999999999999</c:v>
                </c:pt>
                <c:pt idx="3494" formatCode="General">
                  <c:v>3.4940000000000002</c:v>
                </c:pt>
                <c:pt idx="3495" formatCode="General">
                  <c:v>3.4950000000000001</c:v>
                </c:pt>
                <c:pt idx="3496" formatCode="General">
                  <c:v>3.496</c:v>
                </c:pt>
                <c:pt idx="3497" formatCode="General">
                  <c:v>3.4969999999999999</c:v>
                </c:pt>
                <c:pt idx="3498" formatCode="General">
                  <c:v>3.4980000000000002</c:v>
                </c:pt>
                <c:pt idx="3499" formatCode="General">
                  <c:v>3.4990000000000001</c:v>
                </c:pt>
                <c:pt idx="3500" formatCode="General">
                  <c:v>3.5</c:v>
                </c:pt>
                <c:pt idx="3501" formatCode="General">
                  <c:v>3.5009999999999999</c:v>
                </c:pt>
                <c:pt idx="3502" formatCode="General">
                  <c:v>3.5019999999999998</c:v>
                </c:pt>
                <c:pt idx="3503" formatCode="General">
                  <c:v>3.5030000000000001</c:v>
                </c:pt>
                <c:pt idx="3504" formatCode="General">
                  <c:v>3.504</c:v>
                </c:pt>
                <c:pt idx="3505" formatCode="General">
                  <c:v>3.5049999999999999</c:v>
                </c:pt>
                <c:pt idx="3506" formatCode="General">
                  <c:v>3.5059999999999998</c:v>
                </c:pt>
                <c:pt idx="3507" formatCode="General">
                  <c:v>3.5070000000000001</c:v>
                </c:pt>
                <c:pt idx="3508" formatCode="General">
                  <c:v>3.508</c:v>
                </c:pt>
                <c:pt idx="3509" formatCode="General">
                  <c:v>3.5089999999999999</c:v>
                </c:pt>
                <c:pt idx="3510" formatCode="General">
                  <c:v>3.51</c:v>
                </c:pt>
                <c:pt idx="3511" formatCode="General">
                  <c:v>3.5110000000000001</c:v>
                </c:pt>
                <c:pt idx="3512" formatCode="General">
                  <c:v>3.512</c:v>
                </c:pt>
                <c:pt idx="3513" formatCode="General">
                  <c:v>3.5129999999999999</c:v>
                </c:pt>
                <c:pt idx="3514" formatCode="General">
                  <c:v>3.5139999999999998</c:v>
                </c:pt>
                <c:pt idx="3515" formatCode="General">
                  <c:v>3.5150000000000001</c:v>
                </c:pt>
                <c:pt idx="3516" formatCode="General">
                  <c:v>3.516</c:v>
                </c:pt>
                <c:pt idx="3517" formatCode="General">
                  <c:v>3.5169999999999999</c:v>
                </c:pt>
                <c:pt idx="3518" formatCode="General">
                  <c:v>3.5179999999999998</c:v>
                </c:pt>
                <c:pt idx="3519" formatCode="General">
                  <c:v>3.5190000000000001</c:v>
                </c:pt>
                <c:pt idx="3520" formatCode="General">
                  <c:v>3.52</c:v>
                </c:pt>
                <c:pt idx="3521" formatCode="General">
                  <c:v>3.5209999999999999</c:v>
                </c:pt>
                <c:pt idx="3522" formatCode="General">
                  <c:v>3.5219999999999998</c:v>
                </c:pt>
                <c:pt idx="3523" formatCode="General">
                  <c:v>3.5230000000000001</c:v>
                </c:pt>
                <c:pt idx="3524" formatCode="General">
                  <c:v>3.524</c:v>
                </c:pt>
                <c:pt idx="3525" formatCode="General">
                  <c:v>3.5249999999999999</c:v>
                </c:pt>
                <c:pt idx="3526" formatCode="General">
                  <c:v>3.5259999999999998</c:v>
                </c:pt>
                <c:pt idx="3527" formatCode="General">
                  <c:v>3.5270000000000001</c:v>
                </c:pt>
                <c:pt idx="3528" formatCode="General">
                  <c:v>3.528</c:v>
                </c:pt>
                <c:pt idx="3529" formatCode="General">
                  <c:v>3.5289999999999999</c:v>
                </c:pt>
                <c:pt idx="3530" formatCode="General">
                  <c:v>3.53</c:v>
                </c:pt>
                <c:pt idx="3531" formatCode="General">
                  <c:v>3.5310000000000001</c:v>
                </c:pt>
                <c:pt idx="3532" formatCode="General">
                  <c:v>3.532</c:v>
                </c:pt>
                <c:pt idx="3533" formatCode="General">
                  <c:v>3.5329999999999999</c:v>
                </c:pt>
                <c:pt idx="3534" formatCode="General">
                  <c:v>3.5339999999999998</c:v>
                </c:pt>
                <c:pt idx="3535" formatCode="General">
                  <c:v>3.5350000000000001</c:v>
                </c:pt>
                <c:pt idx="3536" formatCode="General">
                  <c:v>3.536</c:v>
                </c:pt>
                <c:pt idx="3537" formatCode="General">
                  <c:v>3.5369999999999999</c:v>
                </c:pt>
                <c:pt idx="3538" formatCode="General">
                  <c:v>3.5379999999999998</c:v>
                </c:pt>
                <c:pt idx="3539" formatCode="General">
                  <c:v>3.5390000000000001</c:v>
                </c:pt>
                <c:pt idx="3540" formatCode="General">
                  <c:v>3.54</c:v>
                </c:pt>
                <c:pt idx="3541" formatCode="General">
                  <c:v>3.5409999999999999</c:v>
                </c:pt>
                <c:pt idx="3542" formatCode="General">
                  <c:v>3.5419999999999998</c:v>
                </c:pt>
                <c:pt idx="3543" formatCode="General">
                  <c:v>3.5430000000000001</c:v>
                </c:pt>
                <c:pt idx="3544" formatCode="General">
                  <c:v>3.544</c:v>
                </c:pt>
                <c:pt idx="3545" formatCode="General">
                  <c:v>3.5449999999999999</c:v>
                </c:pt>
                <c:pt idx="3546" formatCode="General">
                  <c:v>3.5459999999999998</c:v>
                </c:pt>
                <c:pt idx="3547" formatCode="General">
                  <c:v>3.5470000000000002</c:v>
                </c:pt>
                <c:pt idx="3548" formatCode="General">
                  <c:v>3.548</c:v>
                </c:pt>
                <c:pt idx="3549" formatCode="General">
                  <c:v>3.5489999999999999</c:v>
                </c:pt>
                <c:pt idx="3550" formatCode="General">
                  <c:v>3.55</c:v>
                </c:pt>
                <c:pt idx="3551" formatCode="General">
                  <c:v>3.5510000000000002</c:v>
                </c:pt>
                <c:pt idx="3552" formatCode="General">
                  <c:v>3.552</c:v>
                </c:pt>
                <c:pt idx="3553" formatCode="General">
                  <c:v>3.5529999999999999</c:v>
                </c:pt>
                <c:pt idx="3554" formatCode="General">
                  <c:v>3.5539999999999998</c:v>
                </c:pt>
                <c:pt idx="3555" formatCode="General">
                  <c:v>3.5550000000000002</c:v>
                </c:pt>
                <c:pt idx="3556" formatCode="General">
                  <c:v>3.556</c:v>
                </c:pt>
                <c:pt idx="3557" formatCode="General">
                  <c:v>3.5569999999999999</c:v>
                </c:pt>
                <c:pt idx="3558" formatCode="General">
                  <c:v>3.5579999999999998</c:v>
                </c:pt>
                <c:pt idx="3559" formatCode="General">
                  <c:v>3.5590000000000002</c:v>
                </c:pt>
                <c:pt idx="3560" formatCode="General">
                  <c:v>3.56</c:v>
                </c:pt>
                <c:pt idx="3561" formatCode="General">
                  <c:v>3.5609999999999999</c:v>
                </c:pt>
                <c:pt idx="3562" formatCode="General">
                  <c:v>3.5619999999999998</c:v>
                </c:pt>
                <c:pt idx="3563" formatCode="General">
                  <c:v>3.5630000000000002</c:v>
                </c:pt>
                <c:pt idx="3564" formatCode="General">
                  <c:v>3.5640000000000001</c:v>
                </c:pt>
                <c:pt idx="3565" formatCode="General">
                  <c:v>3.5649999999999999</c:v>
                </c:pt>
                <c:pt idx="3566" formatCode="General">
                  <c:v>3.5659999999999998</c:v>
                </c:pt>
                <c:pt idx="3567" formatCode="General">
                  <c:v>3.5670000000000002</c:v>
                </c:pt>
                <c:pt idx="3568" formatCode="General">
                  <c:v>3.5680000000000001</c:v>
                </c:pt>
                <c:pt idx="3569" formatCode="General">
                  <c:v>3.569</c:v>
                </c:pt>
                <c:pt idx="3570" formatCode="General">
                  <c:v>3.57</c:v>
                </c:pt>
                <c:pt idx="3571" formatCode="General">
                  <c:v>3.5710000000000002</c:v>
                </c:pt>
                <c:pt idx="3572" formatCode="General">
                  <c:v>3.5720000000000001</c:v>
                </c:pt>
                <c:pt idx="3573" formatCode="General">
                  <c:v>3.573</c:v>
                </c:pt>
                <c:pt idx="3574" formatCode="General">
                  <c:v>3.5739999999999998</c:v>
                </c:pt>
                <c:pt idx="3575" formatCode="General">
                  <c:v>3.5750000000000002</c:v>
                </c:pt>
                <c:pt idx="3576" formatCode="General">
                  <c:v>3.5760000000000001</c:v>
                </c:pt>
                <c:pt idx="3577" formatCode="General">
                  <c:v>3.577</c:v>
                </c:pt>
                <c:pt idx="3578" formatCode="General">
                  <c:v>3.5779999999999998</c:v>
                </c:pt>
                <c:pt idx="3579" formatCode="General">
                  <c:v>3.5790000000000002</c:v>
                </c:pt>
                <c:pt idx="3580" formatCode="General">
                  <c:v>3.58</c:v>
                </c:pt>
                <c:pt idx="3581" formatCode="General">
                  <c:v>3.581</c:v>
                </c:pt>
                <c:pt idx="3582" formatCode="General">
                  <c:v>3.5819999999999999</c:v>
                </c:pt>
                <c:pt idx="3583" formatCode="General">
                  <c:v>3.5830000000000002</c:v>
                </c:pt>
                <c:pt idx="3584" formatCode="General">
                  <c:v>3.5840000000000001</c:v>
                </c:pt>
                <c:pt idx="3585" formatCode="General">
                  <c:v>3.585</c:v>
                </c:pt>
                <c:pt idx="3586" formatCode="General">
                  <c:v>3.5859999999999999</c:v>
                </c:pt>
                <c:pt idx="3587" formatCode="General">
                  <c:v>3.5870000000000002</c:v>
                </c:pt>
                <c:pt idx="3588" formatCode="General">
                  <c:v>3.5880000000000001</c:v>
                </c:pt>
                <c:pt idx="3589" formatCode="General">
                  <c:v>3.589</c:v>
                </c:pt>
                <c:pt idx="3590" formatCode="General">
                  <c:v>3.59</c:v>
                </c:pt>
                <c:pt idx="3591" formatCode="General">
                  <c:v>3.5910000000000002</c:v>
                </c:pt>
                <c:pt idx="3592" formatCode="General">
                  <c:v>3.5920000000000001</c:v>
                </c:pt>
                <c:pt idx="3593" formatCode="General">
                  <c:v>3.593</c:v>
                </c:pt>
                <c:pt idx="3594" formatCode="General">
                  <c:v>3.5939999999999999</c:v>
                </c:pt>
                <c:pt idx="3595" formatCode="General">
                  <c:v>3.5950000000000002</c:v>
                </c:pt>
                <c:pt idx="3596" formatCode="General">
                  <c:v>3.5960000000000001</c:v>
                </c:pt>
                <c:pt idx="3597" formatCode="General">
                  <c:v>3.597</c:v>
                </c:pt>
                <c:pt idx="3598" formatCode="General">
                  <c:v>3.5979999999999999</c:v>
                </c:pt>
                <c:pt idx="3599" formatCode="General">
                  <c:v>3.5990000000000002</c:v>
                </c:pt>
                <c:pt idx="3600" formatCode="General">
                  <c:v>3.6</c:v>
                </c:pt>
                <c:pt idx="3601" formatCode="General">
                  <c:v>3.601</c:v>
                </c:pt>
                <c:pt idx="3602" formatCode="General">
                  <c:v>3.6019999999999999</c:v>
                </c:pt>
                <c:pt idx="3603" formatCode="General">
                  <c:v>3.6030000000000002</c:v>
                </c:pt>
                <c:pt idx="3604" formatCode="General">
                  <c:v>3.6040000000000001</c:v>
                </c:pt>
                <c:pt idx="3605" formatCode="General">
                  <c:v>3.605</c:v>
                </c:pt>
                <c:pt idx="3606" formatCode="General">
                  <c:v>3.6059999999999999</c:v>
                </c:pt>
                <c:pt idx="3607" formatCode="General">
                  <c:v>3.6070000000000002</c:v>
                </c:pt>
                <c:pt idx="3608" formatCode="General">
                  <c:v>3.6080000000000001</c:v>
                </c:pt>
                <c:pt idx="3609" formatCode="General">
                  <c:v>3.609</c:v>
                </c:pt>
                <c:pt idx="3610" formatCode="General">
                  <c:v>3.61</c:v>
                </c:pt>
                <c:pt idx="3611" formatCode="General">
                  <c:v>3.6110000000000002</c:v>
                </c:pt>
                <c:pt idx="3612" formatCode="General">
                  <c:v>3.6120000000000001</c:v>
                </c:pt>
                <c:pt idx="3613" formatCode="General">
                  <c:v>3.613</c:v>
                </c:pt>
                <c:pt idx="3614" formatCode="General">
                  <c:v>3.6139999999999999</c:v>
                </c:pt>
                <c:pt idx="3615" formatCode="General">
                  <c:v>3.6150000000000002</c:v>
                </c:pt>
                <c:pt idx="3616" formatCode="General">
                  <c:v>3.6160000000000001</c:v>
                </c:pt>
                <c:pt idx="3617" formatCode="General">
                  <c:v>3.617</c:v>
                </c:pt>
                <c:pt idx="3618" formatCode="General">
                  <c:v>3.6179999999999999</c:v>
                </c:pt>
                <c:pt idx="3619" formatCode="General">
                  <c:v>3.6190000000000002</c:v>
                </c:pt>
                <c:pt idx="3620" formatCode="General">
                  <c:v>3.62</c:v>
                </c:pt>
                <c:pt idx="3621" formatCode="General">
                  <c:v>3.621</c:v>
                </c:pt>
                <c:pt idx="3622" formatCode="General">
                  <c:v>3.6219999999999999</c:v>
                </c:pt>
                <c:pt idx="3623" formatCode="General">
                  <c:v>3.6230000000000002</c:v>
                </c:pt>
                <c:pt idx="3624" formatCode="General">
                  <c:v>3.6240000000000001</c:v>
                </c:pt>
                <c:pt idx="3625" formatCode="General">
                  <c:v>3.625</c:v>
                </c:pt>
                <c:pt idx="3626" formatCode="General">
                  <c:v>3.6259999999999999</c:v>
                </c:pt>
                <c:pt idx="3627" formatCode="General">
                  <c:v>3.6269999999999998</c:v>
                </c:pt>
                <c:pt idx="3628" formatCode="General">
                  <c:v>3.6280000000000001</c:v>
                </c:pt>
                <c:pt idx="3629" formatCode="General">
                  <c:v>3.629</c:v>
                </c:pt>
                <c:pt idx="3630" formatCode="General">
                  <c:v>3.63</c:v>
                </c:pt>
                <c:pt idx="3631" formatCode="General">
                  <c:v>3.6309999999999998</c:v>
                </c:pt>
                <c:pt idx="3632" formatCode="General">
                  <c:v>3.6320000000000001</c:v>
                </c:pt>
                <c:pt idx="3633" formatCode="General">
                  <c:v>3.633</c:v>
                </c:pt>
                <c:pt idx="3634" formatCode="General">
                  <c:v>3.6339999999999999</c:v>
                </c:pt>
                <c:pt idx="3635" formatCode="General">
                  <c:v>3.6349999999999998</c:v>
                </c:pt>
                <c:pt idx="3636" formatCode="General">
                  <c:v>3.6360000000000001</c:v>
                </c:pt>
                <c:pt idx="3637" formatCode="General">
                  <c:v>3.637</c:v>
                </c:pt>
                <c:pt idx="3638" formatCode="General">
                  <c:v>3.6379999999999999</c:v>
                </c:pt>
                <c:pt idx="3639" formatCode="General">
                  <c:v>3.6389999999999998</c:v>
                </c:pt>
                <c:pt idx="3640" formatCode="General">
                  <c:v>3.64</c:v>
                </c:pt>
                <c:pt idx="3641" formatCode="General">
                  <c:v>3.641</c:v>
                </c:pt>
                <c:pt idx="3642" formatCode="General">
                  <c:v>3.6419999999999999</c:v>
                </c:pt>
                <c:pt idx="3643" formatCode="General">
                  <c:v>3.6429999999999998</c:v>
                </c:pt>
                <c:pt idx="3644" formatCode="General">
                  <c:v>3.6440000000000001</c:v>
                </c:pt>
                <c:pt idx="3645" formatCode="General">
                  <c:v>3.645</c:v>
                </c:pt>
                <c:pt idx="3646" formatCode="General">
                  <c:v>3.6459999999999999</c:v>
                </c:pt>
                <c:pt idx="3647" formatCode="General">
                  <c:v>3.6469999999999998</c:v>
                </c:pt>
                <c:pt idx="3648" formatCode="General">
                  <c:v>3.6480000000000001</c:v>
                </c:pt>
                <c:pt idx="3649" formatCode="General">
                  <c:v>3.649</c:v>
                </c:pt>
                <c:pt idx="3650" formatCode="General">
                  <c:v>3.65</c:v>
                </c:pt>
                <c:pt idx="3651" formatCode="General">
                  <c:v>3.6509999999999998</c:v>
                </c:pt>
                <c:pt idx="3652" formatCode="General">
                  <c:v>3.6520000000000001</c:v>
                </c:pt>
                <c:pt idx="3653" formatCode="General">
                  <c:v>3.653</c:v>
                </c:pt>
                <c:pt idx="3654" formatCode="General">
                  <c:v>3.6539999999999999</c:v>
                </c:pt>
                <c:pt idx="3655" formatCode="General">
                  <c:v>3.6549999999999998</c:v>
                </c:pt>
                <c:pt idx="3656" formatCode="General">
                  <c:v>3.6560000000000001</c:v>
                </c:pt>
                <c:pt idx="3657" formatCode="General">
                  <c:v>3.657</c:v>
                </c:pt>
                <c:pt idx="3658" formatCode="General">
                  <c:v>3.6579999999999999</c:v>
                </c:pt>
                <c:pt idx="3659" formatCode="General">
                  <c:v>3.6589999999999998</c:v>
                </c:pt>
                <c:pt idx="3660" formatCode="General">
                  <c:v>3.66</c:v>
                </c:pt>
                <c:pt idx="3661" formatCode="General">
                  <c:v>3.661</c:v>
                </c:pt>
                <c:pt idx="3662" formatCode="General">
                  <c:v>3.6619999999999999</c:v>
                </c:pt>
                <c:pt idx="3663" formatCode="General">
                  <c:v>3.6629999999999998</c:v>
                </c:pt>
                <c:pt idx="3664" formatCode="General">
                  <c:v>3.6640000000000001</c:v>
                </c:pt>
                <c:pt idx="3665" formatCode="General">
                  <c:v>3.665</c:v>
                </c:pt>
                <c:pt idx="3666" formatCode="General">
                  <c:v>3.6659999999999999</c:v>
                </c:pt>
                <c:pt idx="3667" formatCode="General">
                  <c:v>3.6669999999999998</c:v>
                </c:pt>
                <c:pt idx="3668" formatCode="General">
                  <c:v>3.6680000000000001</c:v>
                </c:pt>
                <c:pt idx="3669" formatCode="General">
                  <c:v>3.669</c:v>
                </c:pt>
                <c:pt idx="3670" formatCode="General">
                  <c:v>3.67</c:v>
                </c:pt>
                <c:pt idx="3671" formatCode="General">
                  <c:v>3.6709999999999998</c:v>
                </c:pt>
                <c:pt idx="3672" formatCode="General">
                  <c:v>3.6720000000000002</c:v>
                </c:pt>
                <c:pt idx="3673" formatCode="General">
                  <c:v>3.673</c:v>
                </c:pt>
                <c:pt idx="3674" formatCode="General">
                  <c:v>3.6739999999999999</c:v>
                </c:pt>
                <c:pt idx="3675" formatCode="General">
                  <c:v>3.6749999999999998</c:v>
                </c:pt>
                <c:pt idx="3676" formatCode="General">
                  <c:v>3.6760000000000002</c:v>
                </c:pt>
                <c:pt idx="3677" formatCode="General">
                  <c:v>3.677</c:v>
                </c:pt>
                <c:pt idx="3678" formatCode="General">
                  <c:v>3.6779999999999999</c:v>
                </c:pt>
                <c:pt idx="3679" formatCode="General">
                  <c:v>3.6789999999999998</c:v>
                </c:pt>
                <c:pt idx="3680" formatCode="General">
                  <c:v>3.68</c:v>
                </c:pt>
                <c:pt idx="3681" formatCode="General">
                  <c:v>3.681</c:v>
                </c:pt>
                <c:pt idx="3682" formatCode="General">
                  <c:v>3.6819999999999999</c:v>
                </c:pt>
                <c:pt idx="3683" formatCode="General">
                  <c:v>3.6829999999999998</c:v>
                </c:pt>
                <c:pt idx="3684" formatCode="General">
                  <c:v>3.6840000000000002</c:v>
                </c:pt>
                <c:pt idx="3685" formatCode="General">
                  <c:v>3.6850000000000001</c:v>
                </c:pt>
                <c:pt idx="3686" formatCode="General">
                  <c:v>3.6859999999999999</c:v>
                </c:pt>
                <c:pt idx="3687" formatCode="General">
                  <c:v>3.6869999999999998</c:v>
                </c:pt>
                <c:pt idx="3688" formatCode="General">
                  <c:v>3.6880000000000002</c:v>
                </c:pt>
                <c:pt idx="3689" formatCode="General">
                  <c:v>3.6890000000000001</c:v>
                </c:pt>
                <c:pt idx="3690" formatCode="General">
                  <c:v>3.69</c:v>
                </c:pt>
                <c:pt idx="3691" formatCode="General">
                  <c:v>3.6909999999999998</c:v>
                </c:pt>
                <c:pt idx="3692" formatCode="General">
                  <c:v>3.6920000000000002</c:v>
                </c:pt>
                <c:pt idx="3693" formatCode="General">
                  <c:v>3.6930000000000001</c:v>
                </c:pt>
                <c:pt idx="3694" formatCode="General">
                  <c:v>3.694</c:v>
                </c:pt>
                <c:pt idx="3695" formatCode="General">
                  <c:v>3.6949999999999998</c:v>
                </c:pt>
                <c:pt idx="3696" formatCode="General">
                  <c:v>3.6960000000000002</c:v>
                </c:pt>
                <c:pt idx="3697" formatCode="General">
                  <c:v>3.6970000000000001</c:v>
                </c:pt>
                <c:pt idx="3698" formatCode="General">
                  <c:v>3.698</c:v>
                </c:pt>
                <c:pt idx="3699" formatCode="General">
                  <c:v>3.6989999999999998</c:v>
                </c:pt>
                <c:pt idx="3700" formatCode="General">
                  <c:v>3.7</c:v>
                </c:pt>
                <c:pt idx="3701" formatCode="General">
                  <c:v>3.7010000000000001</c:v>
                </c:pt>
                <c:pt idx="3702" formatCode="General">
                  <c:v>3.702</c:v>
                </c:pt>
                <c:pt idx="3703" formatCode="General">
                  <c:v>3.7029999999999998</c:v>
                </c:pt>
                <c:pt idx="3704" formatCode="General">
                  <c:v>3.7040000000000002</c:v>
                </c:pt>
                <c:pt idx="3705" formatCode="General">
                  <c:v>3.7050000000000001</c:v>
                </c:pt>
                <c:pt idx="3706" formatCode="General">
                  <c:v>3.706</c:v>
                </c:pt>
                <c:pt idx="3707" formatCode="General">
                  <c:v>3.7069999999999999</c:v>
                </c:pt>
                <c:pt idx="3708" formatCode="General">
                  <c:v>3.7080000000000002</c:v>
                </c:pt>
                <c:pt idx="3709" formatCode="General">
                  <c:v>3.7090000000000001</c:v>
                </c:pt>
                <c:pt idx="3710" formatCode="General">
                  <c:v>3.71</c:v>
                </c:pt>
                <c:pt idx="3711" formatCode="General">
                  <c:v>3.7109999999999999</c:v>
                </c:pt>
                <c:pt idx="3712" formatCode="General">
                  <c:v>3.7120000000000002</c:v>
                </c:pt>
                <c:pt idx="3713" formatCode="General">
                  <c:v>3.7130000000000001</c:v>
                </c:pt>
                <c:pt idx="3714" formatCode="General">
                  <c:v>3.714</c:v>
                </c:pt>
                <c:pt idx="3715" formatCode="General">
                  <c:v>3.7149999999999999</c:v>
                </c:pt>
                <c:pt idx="3716" formatCode="General">
                  <c:v>3.7160000000000002</c:v>
                </c:pt>
                <c:pt idx="3717" formatCode="General">
                  <c:v>3.7170000000000001</c:v>
                </c:pt>
                <c:pt idx="3718" formatCode="General">
                  <c:v>3.718</c:v>
                </c:pt>
                <c:pt idx="3719" formatCode="General">
                  <c:v>3.7189999999999999</c:v>
                </c:pt>
                <c:pt idx="3720" formatCode="General">
                  <c:v>3.72</c:v>
                </c:pt>
                <c:pt idx="3721" formatCode="General">
                  <c:v>3.7210000000000001</c:v>
                </c:pt>
                <c:pt idx="3722" formatCode="General">
                  <c:v>3.722</c:v>
                </c:pt>
                <c:pt idx="3723" formatCode="General">
                  <c:v>3.7229999999999999</c:v>
                </c:pt>
                <c:pt idx="3724" formatCode="General">
                  <c:v>3.7240000000000002</c:v>
                </c:pt>
                <c:pt idx="3725" formatCode="General">
                  <c:v>3.7250000000000001</c:v>
                </c:pt>
                <c:pt idx="3726" formatCode="General">
                  <c:v>3.726</c:v>
                </c:pt>
                <c:pt idx="3727" formatCode="General">
                  <c:v>3.7269999999999999</c:v>
                </c:pt>
                <c:pt idx="3728" formatCode="General">
                  <c:v>3.7280000000000002</c:v>
                </c:pt>
                <c:pt idx="3729" formatCode="General">
                  <c:v>3.7290000000000001</c:v>
                </c:pt>
                <c:pt idx="3730" formatCode="General">
                  <c:v>3.73</c:v>
                </c:pt>
                <c:pt idx="3731" formatCode="General">
                  <c:v>3.7309999999999999</c:v>
                </c:pt>
                <c:pt idx="3732" formatCode="General">
                  <c:v>3.7320000000000002</c:v>
                </c:pt>
                <c:pt idx="3733" formatCode="General">
                  <c:v>3.7330000000000001</c:v>
                </c:pt>
                <c:pt idx="3734" formatCode="General">
                  <c:v>3.734</c:v>
                </c:pt>
                <c:pt idx="3735" formatCode="General">
                  <c:v>3.7349999999999999</c:v>
                </c:pt>
                <c:pt idx="3736" formatCode="General">
                  <c:v>3.7360000000000002</c:v>
                </c:pt>
                <c:pt idx="3737" formatCode="General">
                  <c:v>3.7370000000000001</c:v>
                </c:pt>
                <c:pt idx="3738" formatCode="General">
                  <c:v>3.738</c:v>
                </c:pt>
                <c:pt idx="3739" formatCode="General">
                  <c:v>3.7389999999999999</c:v>
                </c:pt>
                <c:pt idx="3740" formatCode="General">
                  <c:v>3.74</c:v>
                </c:pt>
                <c:pt idx="3741" formatCode="General">
                  <c:v>3.7410000000000001</c:v>
                </c:pt>
                <c:pt idx="3742" formatCode="General">
                  <c:v>3.742</c:v>
                </c:pt>
                <c:pt idx="3743" formatCode="General">
                  <c:v>3.7429999999999999</c:v>
                </c:pt>
                <c:pt idx="3744" formatCode="General">
                  <c:v>3.7440000000000002</c:v>
                </c:pt>
                <c:pt idx="3745" formatCode="General">
                  <c:v>3.7450000000000001</c:v>
                </c:pt>
                <c:pt idx="3746" formatCode="General">
                  <c:v>3.746</c:v>
                </c:pt>
                <c:pt idx="3747" formatCode="General">
                  <c:v>3.7469999999999999</c:v>
                </c:pt>
                <c:pt idx="3748" formatCode="General">
                  <c:v>3.7480000000000002</c:v>
                </c:pt>
                <c:pt idx="3749" formatCode="General">
                  <c:v>3.7490000000000001</c:v>
                </c:pt>
                <c:pt idx="3750" formatCode="General">
                  <c:v>3.75</c:v>
                </c:pt>
                <c:pt idx="3751" formatCode="General">
                  <c:v>3.7509999999999999</c:v>
                </c:pt>
                <c:pt idx="3752" formatCode="General">
                  <c:v>3.7519999999999998</c:v>
                </c:pt>
                <c:pt idx="3753" formatCode="General">
                  <c:v>3.7530000000000001</c:v>
                </c:pt>
                <c:pt idx="3754" formatCode="General">
                  <c:v>3.754</c:v>
                </c:pt>
                <c:pt idx="3755" formatCode="General">
                  <c:v>3.7549999999999999</c:v>
                </c:pt>
                <c:pt idx="3756" formatCode="General">
                  <c:v>3.7559999999999998</c:v>
                </c:pt>
                <c:pt idx="3757" formatCode="General">
                  <c:v>3.7570000000000001</c:v>
                </c:pt>
                <c:pt idx="3758" formatCode="General">
                  <c:v>3.758</c:v>
                </c:pt>
                <c:pt idx="3759" formatCode="General">
                  <c:v>3.7589999999999999</c:v>
                </c:pt>
                <c:pt idx="3760" formatCode="General">
                  <c:v>3.76</c:v>
                </c:pt>
                <c:pt idx="3761" formatCode="General">
                  <c:v>3.7610000000000001</c:v>
                </c:pt>
                <c:pt idx="3762" formatCode="General">
                  <c:v>3.762</c:v>
                </c:pt>
                <c:pt idx="3763" formatCode="General">
                  <c:v>3.7629999999999999</c:v>
                </c:pt>
                <c:pt idx="3764" formatCode="General">
                  <c:v>3.7639999999999998</c:v>
                </c:pt>
                <c:pt idx="3765" formatCode="General">
                  <c:v>3.7650000000000001</c:v>
                </c:pt>
                <c:pt idx="3766" formatCode="General">
                  <c:v>3.766</c:v>
                </c:pt>
                <c:pt idx="3767" formatCode="General">
                  <c:v>3.7669999999999999</c:v>
                </c:pt>
                <c:pt idx="3768" formatCode="General">
                  <c:v>3.7679999999999998</c:v>
                </c:pt>
                <c:pt idx="3769" formatCode="General">
                  <c:v>3.7690000000000001</c:v>
                </c:pt>
                <c:pt idx="3770" formatCode="General">
                  <c:v>3.77</c:v>
                </c:pt>
                <c:pt idx="3771" formatCode="General">
                  <c:v>3.7709999999999999</c:v>
                </c:pt>
                <c:pt idx="3772" formatCode="General">
                  <c:v>3.7719999999999998</c:v>
                </c:pt>
                <c:pt idx="3773" formatCode="General">
                  <c:v>3.7730000000000001</c:v>
                </c:pt>
                <c:pt idx="3774" formatCode="General">
                  <c:v>3.774</c:v>
                </c:pt>
                <c:pt idx="3775" formatCode="General">
                  <c:v>3.7749999999999999</c:v>
                </c:pt>
                <c:pt idx="3776" formatCode="General">
                  <c:v>3.7759999999999998</c:v>
                </c:pt>
                <c:pt idx="3777" formatCode="General">
                  <c:v>3.7770000000000001</c:v>
                </c:pt>
                <c:pt idx="3778" formatCode="General">
                  <c:v>3.778</c:v>
                </c:pt>
                <c:pt idx="3779" formatCode="General">
                  <c:v>3.7789999999999999</c:v>
                </c:pt>
                <c:pt idx="3780" formatCode="General">
                  <c:v>3.78</c:v>
                </c:pt>
                <c:pt idx="3781" formatCode="General">
                  <c:v>3.7810000000000001</c:v>
                </c:pt>
                <c:pt idx="3782" formatCode="General">
                  <c:v>3.782</c:v>
                </c:pt>
                <c:pt idx="3783" formatCode="General">
                  <c:v>3.7829999999999999</c:v>
                </c:pt>
                <c:pt idx="3784" formatCode="General">
                  <c:v>3.7839999999999998</c:v>
                </c:pt>
                <c:pt idx="3785" formatCode="General">
                  <c:v>3.7850000000000001</c:v>
                </c:pt>
                <c:pt idx="3786" formatCode="General">
                  <c:v>3.786</c:v>
                </c:pt>
                <c:pt idx="3787" formatCode="General">
                  <c:v>3.7869999999999999</c:v>
                </c:pt>
                <c:pt idx="3788" formatCode="General">
                  <c:v>3.7879999999999998</c:v>
                </c:pt>
                <c:pt idx="3789" formatCode="General">
                  <c:v>3.7890000000000001</c:v>
                </c:pt>
                <c:pt idx="3790" formatCode="General">
                  <c:v>3.79</c:v>
                </c:pt>
                <c:pt idx="3791" formatCode="General">
                  <c:v>3.7909999999999999</c:v>
                </c:pt>
                <c:pt idx="3792" formatCode="General">
                  <c:v>3.7919999999999998</c:v>
                </c:pt>
                <c:pt idx="3793" formatCode="General">
                  <c:v>3.7930000000000001</c:v>
                </c:pt>
                <c:pt idx="3794" formatCode="General">
                  <c:v>3.794</c:v>
                </c:pt>
                <c:pt idx="3795" formatCode="General">
                  <c:v>3.7949999999999999</c:v>
                </c:pt>
                <c:pt idx="3796" formatCode="General">
                  <c:v>3.7959999999999998</c:v>
                </c:pt>
                <c:pt idx="3797" formatCode="General">
                  <c:v>3.7970000000000002</c:v>
                </c:pt>
                <c:pt idx="3798" formatCode="General">
                  <c:v>3.798</c:v>
                </c:pt>
                <c:pt idx="3799" formatCode="General">
                  <c:v>3.7989999999999999</c:v>
                </c:pt>
                <c:pt idx="3800" formatCode="General">
                  <c:v>3.8</c:v>
                </c:pt>
                <c:pt idx="3801" formatCode="General">
                  <c:v>3.8010000000000002</c:v>
                </c:pt>
                <c:pt idx="3802" formatCode="General">
                  <c:v>3.802</c:v>
                </c:pt>
                <c:pt idx="3803" formatCode="General">
                  <c:v>3.8029999999999999</c:v>
                </c:pt>
                <c:pt idx="3804" formatCode="General">
                  <c:v>3.8039999999999998</c:v>
                </c:pt>
                <c:pt idx="3805" formatCode="General">
                  <c:v>3.8050000000000002</c:v>
                </c:pt>
                <c:pt idx="3806" formatCode="General">
                  <c:v>3.806</c:v>
                </c:pt>
                <c:pt idx="3807" formatCode="General">
                  <c:v>3.8069999999999999</c:v>
                </c:pt>
                <c:pt idx="3808" formatCode="General">
                  <c:v>3.8079999999999998</c:v>
                </c:pt>
                <c:pt idx="3809" formatCode="General">
                  <c:v>3.8090000000000002</c:v>
                </c:pt>
                <c:pt idx="3810" formatCode="General">
                  <c:v>3.81</c:v>
                </c:pt>
                <c:pt idx="3811" formatCode="General">
                  <c:v>3.8109999999999999</c:v>
                </c:pt>
                <c:pt idx="3812" formatCode="General">
                  <c:v>3.8119999999999998</c:v>
                </c:pt>
                <c:pt idx="3813" formatCode="General">
                  <c:v>3.8130000000000002</c:v>
                </c:pt>
                <c:pt idx="3814" formatCode="General">
                  <c:v>3.8140000000000001</c:v>
                </c:pt>
                <c:pt idx="3815" formatCode="General">
                  <c:v>3.8149999999999999</c:v>
                </c:pt>
                <c:pt idx="3816" formatCode="General">
                  <c:v>3.8159999999999998</c:v>
                </c:pt>
                <c:pt idx="3817" formatCode="General">
                  <c:v>3.8170000000000002</c:v>
                </c:pt>
                <c:pt idx="3818" formatCode="General">
                  <c:v>3.8180000000000001</c:v>
                </c:pt>
                <c:pt idx="3819" formatCode="General">
                  <c:v>3.819</c:v>
                </c:pt>
                <c:pt idx="3820" formatCode="General">
                  <c:v>3.82</c:v>
                </c:pt>
                <c:pt idx="3821" formatCode="General">
                  <c:v>3.8210000000000002</c:v>
                </c:pt>
                <c:pt idx="3822" formatCode="General">
                  <c:v>3.8220000000000001</c:v>
                </c:pt>
                <c:pt idx="3823" formatCode="General">
                  <c:v>3.823</c:v>
                </c:pt>
                <c:pt idx="3824" formatCode="General">
                  <c:v>3.8239999999999998</c:v>
                </c:pt>
                <c:pt idx="3825" formatCode="General">
                  <c:v>3.8250000000000002</c:v>
                </c:pt>
                <c:pt idx="3826" formatCode="General">
                  <c:v>3.8260000000000001</c:v>
                </c:pt>
                <c:pt idx="3827" formatCode="General">
                  <c:v>3.827</c:v>
                </c:pt>
                <c:pt idx="3828" formatCode="General">
                  <c:v>3.8279999999999998</c:v>
                </c:pt>
                <c:pt idx="3829" formatCode="General">
                  <c:v>3.8290000000000002</c:v>
                </c:pt>
                <c:pt idx="3830" formatCode="General">
                  <c:v>3.83</c:v>
                </c:pt>
                <c:pt idx="3831" formatCode="General">
                  <c:v>3.831</c:v>
                </c:pt>
                <c:pt idx="3832" formatCode="General">
                  <c:v>3.8319999999999999</c:v>
                </c:pt>
                <c:pt idx="3833" formatCode="General">
                  <c:v>3.8330000000000002</c:v>
                </c:pt>
                <c:pt idx="3834" formatCode="General">
                  <c:v>3.8340000000000001</c:v>
                </c:pt>
                <c:pt idx="3835" formatCode="General">
                  <c:v>3.835</c:v>
                </c:pt>
                <c:pt idx="3836" formatCode="General">
                  <c:v>3.8359999999999999</c:v>
                </c:pt>
                <c:pt idx="3837" formatCode="General">
                  <c:v>3.8370000000000002</c:v>
                </c:pt>
                <c:pt idx="3838" formatCode="General">
                  <c:v>3.8380000000000001</c:v>
                </c:pt>
                <c:pt idx="3839" formatCode="General">
                  <c:v>3.839</c:v>
                </c:pt>
                <c:pt idx="3840" formatCode="General">
                  <c:v>3.84</c:v>
                </c:pt>
                <c:pt idx="3841" formatCode="General">
                  <c:v>3.8410000000000002</c:v>
                </c:pt>
                <c:pt idx="3842" formatCode="General">
                  <c:v>3.8420000000000001</c:v>
                </c:pt>
                <c:pt idx="3843" formatCode="General">
                  <c:v>3.843</c:v>
                </c:pt>
                <c:pt idx="3844" formatCode="General">
                  <c:v>3.8439999999999999</c:v>
                </c:pt>
                <c:pt idx="3845" formatCode="General">
                  <c:v>3.8450000000000002</c:v>
                </c:pt>
                <c:pt idx="3846" formatCode="General">
                  <c:v>3.8460000000000001</c:v>
                </c:pt>
                <c:pt idx="3847" formatCode="General">
                  <c:v>3.847</c:v>
                </c:pt>
                <c:pt idx="3848" formatCode="General">
                  <c:v>3.8479999999999999</c:v>
                </c:pt>
                <c:pt idx="3849" formatCode="General">
                  <c:v>3.8490000000000002</c:v>
                </c:pt>
                <c:pt idx="3850" formatCode="General">
                  <c:v>3.85</c:v>
                </c:pt>
                <c:pt idx="3851" formatCode="General">
                  <c:v>3.851</c:v>
                </c:pt>
                <c:pt idx="3852" formatCode="General">
                  <c:v>3.8519999999999999</c:v>
                </c:pt>
                <c:pt idx="3853" formatCode="General">
                  <c:v>3.8530000000000002</c:v>
                </c:pt>
                <c:pt idx="3854" formatCode="General">
                  <c:v>3.8540000000000001</c:v>
                </c:pt>
                <c:pt idx="3855" formatCode="General">
                  <c:v>3.855</c:v>
                </c:pt>
                <c:pt idx="3856" formatCode="General">
                  <c:v>3.8559999999999999</c:v>
                </c:pt>
                <c:pt idx="3857" formatCode="General">
                  <c:v>3.8570000000000002</c:v>
                </c:pt>
                <c:pt idx="3858" formatCode="General">
                  <c:v>3.8580000000000001</c:v>
                </c:pt>
                <c:pt idx="3859" formatCode="General">
                  <c:v>3.859</c:v>
                </c:pt>
                <c:pt idx="3860" formatCode="General">
                  <c:v>3.86</c:v>
                </c:pt>
                <c:pt idx="3861" formatCode="General">
                  <c:v>3.8610000000000002</c:v>
                </c:pt>
                <c:pt idx="3862" formatCode="General">
                  <c:v>3.8620000000000001</c:v>
                </c:pt>
                <c:pt idx="3863" formatCode="General">
                  <c:v>3.863</c:v>
                </c:pt>
                <c:pt idx="3864" formatCode="General">
                  <c:v>3.8639999999999999</c:v>
                </c:pt>
                <c:pt idx="3865" formatCode="General">
                  <c:v>3.8650000000000002</c:v>
                </c:pt>
                <c:pt idx="3866" formatCode="General">
                  <c:v>3.8660000000000001</c:v>
                </c:pt>
                <c:pt idx="3867" formatCode="General">
                  <c:v>3.867</c:v>
                </c:pt>
                <c:pt idx="3868" formatCode="General">
                  <c:v>3.8679999999999999</c:v>
                </c:pt>
                <c:pt idx="3869" formatCode="General">
                  <c:v>3.8690000000000002</c:v>
                </c:pt>
                <c:pt idx="3870" formatCode="General">
                  <c:v>3.87</c:v>
                </c:pt>
                <c:pt idx="3871" formatCode="General">
                  <c:v>3.871</c:v>
                </c:pt>
                <c:pt idx="3872" formatCode="General">
                  <c:v>3.8719999999999999</c:v>
                </c:pt>
                <c:pt idx="3873" formatCode="General">
                  <c:v>3.8730000000000002</c:v>
                </c:pt>
                <c:pt idx="3874" formatCode="General">
                  <c:v>3.8740000000000001</c:v>
                </c:pt>
                <c:pt idx="3875" formatCode="General">
                  <c:v>3.875</c:v>
                </c:pt>
                <c:pt idx="3876" formatCode="General">
                  <c:v>3.8759999999999999</c:v>
                </c:pt>
                <c:pt idx="3877" formatCode="General">
                  <c:v>3.8769999999999998</c:v>
                </c:pt>
                <c:pt idx="3878" formatCode="General">
                  <c:v>3.8780000000000001</c:v>
                </c:pt>
                <c:pt idx="3879" formatCode="General">
                  <c:v>3.879</c:v>
                </c:pt>
                <c:pt idx="3880" formatCode="General">
                  <c:v>3.88</c:v>
                </c:pt>
                <c:pt idx="3881" formatCode="General">
                  <c:v>3.8809999999999998</c:v>
                </c:pt>
                <c:pt idx="3882" formatCode="General">
                  <c:v>3.8820000000000001</c:v>
                </c:pt>
                <c:pt idx="3883" formatCode="General">
                  <c:v>3.883</c:v>
                </c:pt>
                <c:pt idx="3884" formatCode="General">
                  <c:v>3.8839999999999999</c:v>
                </c:pt>
                <c:pt idx="3885" formatCode="General">
                  <c:v>3.8849999999999998</c:v>
                </c:pt>
                <c:pt idx="3886" formatCode="General">
                  <c:v>3.8860000000000001</c:v>
                </c:pt>
                <c:pt idx="3887" formatCode="General">
                  <c:v>3.887</c:v>
                </c:pt>
                <c:pt idx="3888" formatCode="General">
                  <c:v>3.8879999999999999</c:v>
                </c:pt>
                <c:pt idx="3889" formatCode="General">
                  <c:v>3.8889999999999998</c:v>
                </c:pt>
                <c:pt idx="3890" formatCode="General">
                  <c:v>3.89</c:v>
                </c:pt>
                <c:pt idx="3891" formatCode="General">
                  <c:v>3.891</c:v>
                </c:pt>
                <c:pt idx="3892" formatCode="General">
                  <c:v>3.8919999999999999</c:v>
                </c:pt>
                <c:pt idx="3893" formatCode="General">
                  <c:v>3.8929999999999998</c:v>
                </c:pt>
                <c:pt idx="3894" formatCode="General">
                  <c:v>3.8940000000000001</c:v>
                </c:pt>
                <c:pt idx="3895" formatCode="General">
                  <c:v>3.895</c:v>
                </c:pt>
                <c:pt idx="3896" formatCode="General">
                  <c:v>3.8959999999999999</c:v>
                </c:pt>
                <c:pt idx="3897" formatCode="General">
                  <c:v>3.8969999999999998</c:v>
                </c:pt>
                <c:pt idx="3898" formatCode="General">
                  <c:v>3.8980000000000001</c:v>
                </c:pt>
                <c:pt idx="3899" formatCode="General">
                  <c:v>3.899</c:v>
                </c:pt>
                <c:pt idx="3900" formatCode="General">
                  <c:v>3.9</c:v>
                </c:pt>
                <c:pt idx="3901" formatCode="General">
                  <c:v>3.9009999999999998</c:v>
                </c:pt>
                <c:pt idx="3902" formatCode="General">
                  <c:v>3.9020000000000001</c:v>
                </c:pt>
                <c:pt idx="3903" formatCode="General">
                  <c:v>3.903</c:v>
                </c:pt>
                <c:pt idx="3904" formatCode="General">
                  <c:v>3.9039999999999999</c:v>
                </c:pt>
                <c:pt idx="3905" formatCode="General">
                  <c:v>3.9049999999999998</c:v>
                </c:pt>
                <c:pt idx="3906" formatCode="General">
                  <c:v>3.9060000000000001</c:v>
                </c:pt>
                <c:pt idx="3907" formatCode="General">
                  <c:v>3.907</c:v>
                </c:pt>
                <c:pt idx="3908" formatCode="General">
                  <c:v>3.9079999999999999</c:v>
                </c:pt>
                <c:pt idx="3909" formatCode="General">
                  <c:v>3.9089999999999998</c:v>
                </c:pt>
                <c:pt idx="3910" formatCode="General">
                  <c:v>3.91</c:v>
                </c:pt>
                <c:pt idx="3911" formatCode="General">
                  <c:v>3.911</c:v>
                </c:pt>
                <c:pt idx="3912" formatCode="General">
                  <c:v>3.9119999999999999</c:v>
                </c:pt>
                <c:pt idx="3913" formatCode="General">
                  <c:v>3.9129999999999998</c:v>
                </c:pt>
                <c:pt idx="3914" formatCode="General">
                  <c:v>3.9140000000000001</c:v>
                </c:pt>
                <c:pt idx="3915" formatCode="General">
                  <c:v>3.915</c:v>
                </c:pt>
                <c:pt idx="3916" formatCode="General">
                  <c:v>3.9159999999999999</c:v>
                </c:pt>
                <c:pt idx="3917" formatCode="General">
                  <c:v>3.9169999999999998</c:v>
                </c:pt>
                <c:pt idx="3918" formatCode="General">
                  <c:v>3.9180000000000001</c:v>
                </c:pt>
                <c:pt idx="3919" formatCode="General">
                  <c:v>3.919</c:v>
                </c:pt>
                <c:pt idx="3920" formatCode="General">
                  <c:v>3.92</c:v>
                </c:pt>
                <c:pt idx="3921" formatCode="General">
                  <c:v>3.9209999999999998</c:v>
                </c:pt>
                <c:pt idx="3922" formatCode="General">
                  <c:v>3.9220000000000002</c:v>
                </c:pt>
                <c:pt idx="3923" formatCode="General">
                  <c:v>3.923</c:v>
                </c:pt>
                <c:pt idx="3924" formatCode="General">
                  <c:v>3.9239999999999999</c:v>
                </c:pt>
                <c:pt idx="3925" formatCode="General">
                  <c:v>3.9249999999999998</c:v>
                </c:pt>
                <c:pt idx="3926" formatCode="General">
                  <c:v>3.9260000000000002</c:v>
                </c:pt>
                <c:pt idx="3927" formatCode="General">
                  <c:v>3.927</c:v>
                </c:pt>
                <c:pt idx="3928" formatCode="General">
                  <c:v>3.9279999999999999</c:v>
                </c:pt>
                <c:pt idx="3929" formatCode="General">
                  <c:v>3.9289999999999998</c:v>
                </c:pt>
                <c:pt idx="3930" formatCode="General">
                  <c:v>3.93</c:v>
                </c:pt>
                <c:pt idx="3931" formatCode="General">
                  <c:v>3.931</c:v>
                </c:pt>
                <c:pt idx="3932" formatCode="General">
                  <c:v>3.9319999999999999</c:v>
                </c:pt>
                <c:pt idx="3933" formatCode="General">
                  <c:v>3.9329999999999998</c:v>
                </c:pt>
                <c:pt idx="3934" formatCode="General">
                  <c:v>3.9340000000000002</c:v>
                </c:pt>
                <c:pt idx="3935" formatCode="General">
                  <c:v>3.9350000000000001</c:v>
                </c:pt>
                <c:pt idx="3936" formatCode="General">
                  <c:v>3.9359999999999999</c:v>
                </c:pt>
                <c:pt idx="3937" formatCode="General">
                  <c:v>3.9369999999999998</c:v>
                </c:pt>
                <c:pt idx="3938" formatCode="General">
                  <c:v>3.9380000000000002</c:v>
                </c:pt>
                <c:pt idx="3939" formatCode="General">
                  <c:v>3.9390000000000001</c:v>
                </c:pt>
                <c:pt idx="3940" formatCode="General">
                  <c:v>3.94</c:v>
                </c:pt>
                <c:pt idx="3941" formatCode="General">
                  <c:v>3.9409999999999998</c:v>
                </c:pt>
                <c:pt idx="3942" formatCode="General">
                  <c:v>3.9420000000000002</c:v>
                </c:pt>
                <c:pt idx="3943" formatCode="General">
                  <c:v>3.9430000000000001</c:v>
                </c:pt>
                <c:pt idx="3944" formatCode="General">
                  <c:v>3.944</c:v>
                </c:pt>
                <c:pt idx="3945" formatCode="General">
                  <c:v>3.9449999999999998</c:v>
                </c:pt>
                <c:pt idx="3946" formatCode="General">
                  <c:v>3.9460000000000002</c:v>
                </c:pt>
                <c:pt idx="3947" formatCode="General">
                  <c:v>3.9470000000000001</c:v>
                </c:pt>
                <c:pt idx="3948" formatCode="General">
                  <c:v>3.948</c:v>
                </c:pt>
                <c:pt idx="3949" formatCode="General">
                  <c:v>3.9489999999999998</c:v>
                </c:pt>
                <c:pt idx="3950" formatCode="General">
                  <c:v>3.95</c:v>
                </c:pt>
                <c:pt idx="3951" formatCode="General">
                  <c:v>3.9510000000000001</c:v>
                </c:pt>
                <c:pt idx="3952" formatCode="General">
                  <c:v>3.952</c:v>
                </c:pt>
                <c:pt idx="3953" formatCode="General">
                  <c:v>3.9529999999999998</c:v>
                </c:pt>
                <c:pt idx="3954" formatCode="General">
                  <c:v>3.9540000000000002</c:v>
                </c:pt>
                <c:pt idx="3955" formatCode="General">
                  <c:v>3.9550000000000001</c:v>
                </c:pt>
                <c:pt idx="3956" formatCode="General">
                  <c:v>3.956</c:v>
                </c:pt>
                <c:pt idx="3957" formatCode="General">
                  <c:v>3.9569999999999999</c:v>
                </c:pt>
                <c:pt idx="3958" formatCode="General">
                  <c:v>3.9580000000000002</c:v>
                </c:pt>
                <c:pt idx="3959" formatCode="General">
                  <c:v>3.9590000000000001</c:v>
                </c:pt>
                <c:pt idx="3960" formatCode="General">
                  <c:v>3.96</c:v>
                </c:pt>
                <c:pt idx="3961" formatCode="General">
                  <c:v>3.9609999999999999</c:v>
                </c:pt>
                <c:pt idx="3962" formatCode="General">
                  <c:v>3.9620000000000002</c:v>
                </c:pt>
                <c:pt idx="3963" formatCode="General">
                  <c:v>3.9630000000000001</c:v>
                </c:pt>
                <c:pt idx="3964" formatCode="General">
                  <c:v>3.964</c:v>
                </c:pt>
                <c:pt idx="3965" formatCode="General">
                  <c:v>3.9649999999999999</c:v>
                </c:pt>
                <c:pt idx="3966" formatCode="General">
                  <c:v>3.9660000000000002</c:v>
                </c:pt>
                <c:pt idx="3967" formatCode="General">
                  <c:v>3.9670000000000001</c:v>
                </c:pt>
                <c:pt idx="3968" formatCode="General">
                  <c:v>3.968</c:v>
                </c:pt>
                <c:pt idx="3969" formatCode="General">
                  <c:v>3.9689999999999999</c:v>
                </c:pt>
                <c:pt idx="3970" formatCode="General">
                  <c:v>3.97</c:v>
                </c:pt>
                <c:pt idx="3971" formatCode="General">
                  <c:v>3.9710000000000001</c:v>
                </c:pt>
                <c:pt idx="3972" formatCode="General">
                  <c:v>3.972</c:v>
                </c:pt>
                <c:pt idx="3973" formatCode="General">
                  <c:v>3.9729999999999999</c:v>
                </c:pt>
                <c:pt idx="3974" formatCode="General">
                  <c:v>3.9740000000000002</c:v>
                </c:pt>
                <c:pt idx="3975" formatCode="General">
                  <c:v>3.9750000000000001</c:v>
                </c:pt>
                <c:pt idx="3976" formatCode="General">
                  <c:v>3.976</c:v>
                </c:pt>
                <c:pt idx="3977" formatCode="General">
                  <c:v>3.9769999999999999</c:v>
                </c:pt>
                <c:pt idx="3978" formatCode="General">
                  <c:v>3.9780000000000002</c:v>
                </c:pt>
                <c:pt idx="3979" formatCode="General">
                  <c:v>3.9790000000000001</c:v>
                </c:pt>
                <c:pt idx="3980" formatCode="General">
                  <c:v>3.98</c:v>
                </c:pt>
                <c:pt idx="3981" formatCode="General">
                  <c:v>3.9809999999999999</c:v>
                </c:pt>
                <c:pt idx="3982" formatCode="General">
                  <c:v>3.9820000000000002</c:v>
                </c:pt>
                <c:pt idx="3983" formatCode="General">
                  <c:v>3.9830000000000001</c:v>
                </c:pt>
                <c:pt idx="3984" formatCode="General">
                  <c:v>3.984</c:v>
                </c:pt>
                <c:pt idx="3985" formatCode="General">
                  <c:v>3.9849999999999999</c:v>
                </c:pt>
                <c:pt idx="3986" formatCode="General">
                  <c:v>3.9860000000000002</c:v>
                </c:pt>
                <c:pt idx="3987" formatCode="General">
                  <c:v>3.9870000000000001</c:v>
                </c:pt>
                <c:pt idx="3988" formatCode="General">
                  <c:v>3.988</c:v>
                </c:pt>
                <c:pt idx="3989" formatCode="General">
                  <c:v>3.9889999999999999</c:v>
                </c:pt>
                <c:pt idx="3990" formatCode="General">
                  <c:v>3.99</c:v>
                </c:pt>
                <c:pt idx="3991" formatCode="General">
                  <c:v>3.9910000000000001</c:v>
                </c:pt>
                <c:pt idx="3992" formatCode="General">
                  <c:v>3.992</c:v>
                </c:pt>
                <c:pt idx="3993" formatCode="General">
                  <c:v>3.9929999999999999</c:v>
                </c:pt>
                <c:pt idx="3994" formatCode="General">
                  <c:v>3.9940000000000002</c:v>
                </c:pt>
                <c:pt idx="3995" formatCode="General">
                  <c:v>3.9950000000000001</c:v>
                </c:pt>
                <c:pt idx="3996" formatCode="General">
                  <c:v>3.996</c:v>
                </c:pt>
                <c:pt idx="3997" formatCode="General">
                  <c:v>3.9969999999999999</c:v>
                </c:pt>
                <c:pt idx="3998" formatCode="General">
                  <c:v>3.9980000000000002</c:v>
                </c:pt>
                <c:pt idx="3999" formatCode="General">
                  <c:v>3.9990000000000001</c:v>
                </c:pt>
                <c:pt idx="4000" formatCode="General">
                  <c:v>4</c:v>
                </c:pt>
                <c:pt idx="4001" formatCode="General">
                  <c:v>4.0010000000000003</c:v>
                </c:pt>
                <c:pt idx="4002" formatCode="General">
                  <c:v>4.0019999999999998</c:v>
                </c:pt>
                <c:pt idx="4003" formatCode="General">
                  <c:v>4.0030000000000001</c:v>
                </c:pt>
                <c:pt idx="4004" formatCode="General">
                  <c:v>4.0039999999999996</c:v>
                </c:pt>
                <c:pt idx="4005" formatCode="General">
                  <c:v>4.0049999999999999</c:v>
                </c:pt>
                <c:pt idx="4006" formatCode="General">
                  <c:v>4.0060000000000002</c:v>
                </c:pt>
                <c:pt idx="4007" formatCode="General">
                  <c:v>4.0069999999999997</c:v>
                </c:pt>
                <c:pt idx="4008" formatCode="General">
                  <c:v>4.008</c:v>
                </c:pt>
                <c:pt idx="4009" formatCode="General">
                  <c:v>4.0090000000000003</c:v>
                </c:pt>
                <c:pt idx="4010" formatCode="General">
                  <c:v>4.01</c:v>
                </c:pt>
                <c:pt idx="4011" formatCode="General">
                  <c:v>4.0110000000000001</c:v>
                </c:pt>
                <c:pt idx="4012" formatCode="General">
                  <c:v>4.0119999999999996</c:v>
                </c:pt>
                <c:pt idx="4013" formatCode="General">
                  <c:v>4.0129999999999999</c:v>
                </c:pt>
                <c:pt idx="4014" formatCode="General">
                  <c:v>4.0140000000000002</c:v>
                </c:pt>
                <c:pt idx="4015" formatCode="General">
                  <c:v>4.0149999999999997</c:v>
                </c:pt>
                <c:pt idx="4016" formatCode="General">
                  <c:v>4.016</c:v>
                </c:pt>
                <c:pt idx="4017" formatCode="General">
                  <c:v>4.0170000000000003</c:v>
                </c:pt>
                <c:pt idx="4018" formatCode="General">
                  <c:v>4.0179999999999998</c:v>
                </c:pt>
                <c:pt idx="4019" formatCode="General">
                  <c:v>4.0190000000000001</c:v>
                </c:pt>
                <c:pt idx="4020" formatCode="General">
                  <c:v>4.0199999999999996</c:v>
                </c:pt>
                <c:pt idx="4021" formatCode="General">
                  <c:v>4.0209999999999999</c:v>
                </c:pt>
                <c:pt idx="4022" formatCode="General">
                  <c:v>4.0220000000000002</c:v>
                </c:pt>
                <c:pt idx="4023" formatCode="General">
                  <c:v>4.0229999999999997</c:v>
                </c:pt>
                <c:pt idx="4024" formatCode="General">
                  <c:v>4.024</c:v>
                </c:pt>
                <c:pt idx="4025" formatCode="General">
                  <c:v>4.0250000000000004</c:v>
                </c:pt>
                <c:pt idx="4026" formatCode="General">
                  <c:v>4.0259999999999998</c:v>
                </c:pt>
                <c:pt idx="4027" formatCode="General">
                  <c:v>4.0270000000000001</c:v>
                </c:pt>
                <c:pt idx="4028" formatCode="General">
                  <c:v>4.0279999999999996</c:v>
                </c:pt>
                <c:pt idx="4029" formatCode="General">
                  <c:v>4.0289999999999999</c:v>
                </c:pt>
                <c:pt idx="4030" formatCode="General">
                  <c:v>4.03</c:v>
                </c:pt>
                <c:pt idx="4031" formatCode="General">
                  <c:v>4.0309999999999997</c:v>
                </c:pt>
                <c:pt idx="4032" formatCode="General">
                  <c:v>4.032</c:v>
                </c:pt>
                <c:pt idx="4033" formatCode="General">
                  <c:v>4.0330000000000004</c:v>
                </c:pt>
                <c:pt idx="4034" formatCode="General">
                  <c:v>4.0339999999999998</c:v>
                </c:pt>
                <c:pt idx="4035" formatCode="General">
                  <c:v>4.0350000000000001</c:v>
                </c:pt>
                <c:pt idx="4036" formatCode="General">
                  <c:v>4.0359999999999996</c:v>
                </c:pt>
                <c:pt idx="4037" formatCode="General">
                  <c:v>4.0369999999999999</c:v>
                </c:pt>
                <c:pt idx="4038" formatCode="General">
                  <c:v>4.0380000000000003</c:v>
                </c:pt>
                <c:pt idx="4039" formatCode="General">
                  <c:v>4.0389999999999997</c:v>
                </c:pt>
                <c:pt idx="4040" formatCode="General">
                  <c:v>4.04</c:v>
                </c:pt>
                <c:pt idx="4041" formatCode="General">
                  <c:v>4.0410000000000004</c:v>
                </c:pt>
                <c:pt idx="4042" formatCode="General">
                  <c:v>4.0419999999999998</c:v>
                </c:pt>
                <c:pt idx="4043" formatCode="General">
                  <c:v>4.0430000000000001</c:v>
                </c:pt>
                <c:pt idx="4044" formatCode="General">
                  <c:v>4.0439999999999996</c:v>
                </c:pt>
                <c:pt idx="4045" formatCode="General">
                  <c:v>4.0449999999999999</c:v>
                </c:pt>
                <c:pt idx="4046" formatCode="General">
                  <c:v>4.0460000000000003</c:v>
                </c:pt>
                <c:pt idx="4047" formatCode="General">
                  <c:v>4.0469999999999997</c:v>
                </c:pt>
                <c:pt idx="4048" formatCode="General">
                  <c:v>4.048</c:v>
                </c:pt>
                <c:pt idx="4049" formatCode="General">
                  <c:v>4.0490000000000004</c:v>
                </c:pt>
                <c:pt idx="4050" formatCode="General">
                  <c:v>4.05</c:v>
                </c:pt>
                <c:pt idx="4051" formatCode="General">
                  <c:v>4.0510000000000002</c:v>
                </c:pt>
                <c:pt idx="4052" formatCode="General">
                  <c:v>4.0519999999999996</c:v>
                </c:pt>
                <c:pt idx="4053" formatCode="General">
                  <c:v>4.0529999999999999</c:v>
                </c:pt>
                <c:pt idx="4054" formatCode="General">
                  <c:v>4.0540000000000003</c:v>
                </c:pt>
                <c:pt idx="4055" formatCode="General">
                  <c:v>4.0549999999999997</c:v>
                </c:pt>
                <c:pt idx="4056" formatCode="General">
                  <c:v>4.056</c:v>
                </c:pt>
                <c:pt idx="4057" formatCode="General">
                  <c:v>4.0570000000000004</c:v>
                </c:pt>
                <c:pt idx="4058" formatCode="General">
                  <c:v>4.0579999999999998</c:v>
                </c:pt>
                <c:pt idx="4059" formatCode="General">
                  <c:v>4.0590000000000002</c:v>
                </c:pt>
                <c:pt idx="4060" formatCode="General">
                  <c:v>4.0599999999999996</c:v>
                </c:pt>
                <c:pt idx="4061" formatCode="General">
                  <c:v>4.0609999999999999</c:v>
                </c:pt>
                <c:pt idx="4062" formatCode="General">
                  <c:v>4.0620000000000003</c:v>
                </c:pt>
                <c:pt idx="4063" formatCode="General">
                  <c:v>4.0629999999999997</c:v>
                </c:pt>
                <c:pt idx="4064" formatCode="General">
                  <c:v>4.0640000000000001</c:v>
                </c:pt>
                <c:pt idx="4065" formatCode="General">
                  <c:v>4.0650000000000004</c:v>
                </c:pt>
                <c:pt idx="4066" formatCode="General">
                  <c:v>4.0659999999999998</c:v>
                </c:pt>
                <c:pt idx="4067" formatCode="General">
                  <c:v>4.0670000000000002</c:v>
                </c:pt>
                <c:pt idx="4068" formatCode="General">
                  <c:v>4.0679999999999996</c:v>
                </c:pt>
                <c:pt idx="4069" formatCode="General">
                  <c:v>4.069</c:v>
                </c:pt>
                <c:pt idx="4070" formatCode="General">
                  <c:v>4.07</c:v>
                </c:pt>
                <c:pt idx="4071" formatCode="General">
                  <c:v>4.0709999999999997</c:v>
                </c:pt>
                <c:pt idx="4072" formatCode="General">
                  <c:v>4.0720000000000001</c:v>
                </c:pt>
                <c:pt idx="4073" formatCode="General">
                  <c:v>4.0730000000000004</c:v>
                </c:pt>
                <c:pt idx="4074" formatCode="General">
                  <c:v>4.0739999999999998</c:v>
                </c:pt>
                <c:pt idx="4075" formatCode="General">
                  <c:v>4.0750000000000002</c:v>
                </c:pt>
                <c:pt idx="4076" formatCode="General">
                  <c:v>4.0759999999999996</c:v>
                </c:pt>
                <c:pt idx="4077" formatCode="General">
                  <c:v>4.077</c:v>
                </c:pt>
                <c:pt idx="4078" formatCode="General">
                  <c:v>4.0780000000000003</c:v>
                </c:pt>
                <c:pt idx="4079" formatCode="General">
                  <c:v>4.0789999999999997</c:v>
                </c:pt>
                <c:pt idx="4080" formatCode="General">
                  <c:v>4.08</c:v>
                </c:pt>
                <c:pt idx="4081" formatCode="General">
                  <c:v>4.0810000000000004</c:v>
                </c:pt>
                <c:pt idx="4082" formatCode="General">
                  <c:v>4.0819999999999999</c:v>
                </c:pt>
                <c:pt idx="4083" formatCode="General">
                  <c:v>4.0830000000000002</c:v>
                </c:pt>
                <c:pt idx="4084" formatCode="General">
                  <c:v>4.0839999999999996</c:v>
                </c:pt>
                <c:pt idx="4085" formatCode="General">
                  <c:v>4.085</c:v>
                </c:pt>
                <c:pt idx="4086" formatCode="General">
                  <c:v>4.0860000000000003</c:v>
                </c:pt>
                <c:pt idx="4087" formatCode="General">
                  <c:v>4.0869999999999997</c:v>
                </c:pt>
                <c:pt idx="4088" formatCode="General">
                  <c:v>4.0880000000000001</c:v>
                </c:pt>
                <c:pt idx="4089" formatCode="General">
                  <c:v>4.0890000000000004</c:v>
                </c:pt>
                <c:pt idx="4090" formatCode="General">
                  <c:v>4.09</c:v>
                </c:pt>
                <c:pt idx="4091" formatCode="General">
                  <c:v>4.0910000000000002</c:v>
                </c:pt>
                <c:pt idx="4092" formatCode="General">
                  <c:v>4.0919999999999996</c:v>
                </c:pt>
                <c:pt idx="4093" formatCode="General">
                  <c:v>4.093</c:v>
                </c:pt>
                <c:pt idx="4094" formatCode="General">
                  <c:v>4.0940000000000003</c:v>
                </c:pt>
                <c:pt idx="4095" formatCode="General">
                  <c:v>4.0949999999999998</c:v>
                </c:pt>
                <c:pt idx="4096" formatCode="General">
                  <c:v>4.0960000000000001</c:v>
                </c:pt>
                <c:pt idx="4097" formatCode="General">
                  <c:v>4.0970000000000004</c:v>
                </c:pt>
                <c:pt idx="4098" formatCode="General">
                  <c:v>4.0979999999999999</c:v>
                </c:pt>
                <c:pt idx="4099" formatCode="General">
                  <c:v>4.0990000000000002</c:v>
                </c:pt>
                <c:pt idx="4100" formatCode="General">
                  <c:v>4.0999999999999996</c:v>
                </c:pt>
                <c:pt idx="4101" formatCode="General">
                  <c:v>4.101</c:v>
                </c:pt>
                <c:pt idx="4102" formatCode="General">
                  <c:v>4.1020000000000003</c:v>
                </c:pt>
                <c:pt idx="4103" formatCode="General">
                  <c:v>4.1029999999999998</c:v>
                </c:pt>
                <c:pt idx="4104" formatCode="General">
                  <c:v>4.1040000000000001</c:v>
                </c:pt>
                <c:pt idx="4105" formatCode="General">
                  <c:v>4.1050000000000004</c:v>
                </c:pt>
                <c:pt idx="4106" formatCode="General">
                  <c:v>4.1059999999999999</c:v>
                </c:pt>
                <c:pt idx="4107" formatCode="General">
                  <c:v>4.1070000000000002</c:v>
                </c:pt>
                <c:pt idx="4108" formatCode="General">
                  <c:v>4.1079999999999997</c:v>
                </c:pt>
                <c:pt idx="4109" formatCode="General">
                  <c:v>4.109</c:v>
                </c:pt>
                <c:pt idx="4110" formatCode="General">
                  <c:v>4.1100000000000003</c:v>
                </c:pt>
                <c:pt idx="4111" formatCode="General">
                  <c:v>4.1109999999999998</c:v>
                </c:pt>
                <c:pt idx="4112" formatCode="General">
                  <c:v>4.1120000000000001</c:v>
                </c:pt>
                <c:pt idx="4113" formatCode="General">
                  <c:v>4.1130000000000004</c:v>
                </c:pt>
                <c:pt idx="4114" formatCode="General">
                  <c:v>4.1139999999999999</c:v>
                </c:pt>
                <c:pt idx="4115" formatCode="General">
                  <c:v>4.1150000000000002</c:v>
                </c:pt>
                <c:pt idx="4116" formatCode="General">
                  <c:v>4.1159999999999997</c:v>
                </c:pt>
                <c:pt idx="4117" formatCode="General">
                  <c:v>4.117</c:v>
                </c:pt>
                <c:pt idx="4118" formatCode="General">
                  <c:v>4.1180000000000003</c:v>
                </c:pt>
                <c:pt idx="4119" formatCode="General">
                  <c:v>4.1189999999999998</c:v>
                </c:pt>
                <c:pt idx="4120" formatCode="General">
                  <c:v>4.12</c:v>
                </c:pt>
                <c:pt idx="4121" formatCode="General">
                  <c:v>4.1210000000000004</c:v>
                </c:pt>
                <c:pt idx="4122" formatCode="General">
                  <c:v>4.1219999999999999</c:v>
                </c:pt>
                <c:pt idx="4123" formatCode="General">
                  <c:v>4.1230000000000002</c:v>
                </c:pt>
                <c:pt idx="4124" formatCode="General">
                  <c:v>4.1239999999999997</c:v>
                </c:pt>
                <c:pt idx="4125" formatCode="General">
                  <c:v>4.125</c:v>
                </c:pt>
                <c:pt idx="4126" formatCode="General">
                  <c:v>4.1260000000000003</c:v>
                </c:pt>
                <c:pt idx="4127" formatCode="General">
                  <c:v>4.1269999999999998</c:v>
                </c:pt>
                <c:pt idx="4128" formatCode="General">
                  <c:v>4.1280000000000001</c:v>
                </c:pt>
                <c:pt idx="4129" formatCode="General">
                  <c:v>4.1289999999999996</c:v>
                </c:pt>
                <c:pt idx="4130" formatCode="General">
                  <c:v>4.13</c:v>
                </c:pt>
                <c:pt idx="4131" formatCode="General">
                  <c:v>4.1310000000000002</c:v>
                </c:pt>
                <c:pt idx="4132" formatCode="General">
                  <c:v>4.1319999999999997</c:v>
                </c:pt>
                <c:pt idx="4133" formatCode="General">
                  <c:v>4.133</c:v>
                </c:pt>
                <c:pt idx="4134" formatCode="General">
                  <c:v>4.1340000000000003</c:v>
                </c:pt>
                <c:pt idx="4135" formatCode="General">
                  <c:v>4.1349999999999998</c:v>
                </c:pt>
                <c:pt idx="4136" formatCode="General">
                  <c:v>4.1360000000000001</c:v>
                </c:pt>
                <c:pt idx="4137" formatCode="General">
                  <c:v>4.1369999999999996</c:v>
                </c:pt>
                <c:pt idx="4138" formatCode="General">
                  <c:v>4.1379999999999999</c:v>
                </c:pt>
                <c:pt idx="4139" formatCode="General">
                  <c:v>4.1390000000000002</c:v>
                </c:pt>
                <c:pt idx="4140" formatCode="General">
                  <c:v>4.1399999999999997</c:v>
                </c:pt>
                <c:pt idx="4141" formatCode="General">
                  <c:v>4.141</c:v>
                </c:pt>
                <c:pt idx="4142" formatCode="General">
                  <c:v>4.1420000000000003</c:v>
                </c:pt>
                <c:pt idx="4143" formatCode="General">
                  <c:v>4.1429999999999998</c:v>
                </c:pt>
                <c:pt idx="4144" formatCode="General">
                  <c:v>4.1440000000000001</c:v>
                </c:pt>
                <c:pt idx="4145" formatCode="General">
                  <c:v>4.1449999999999996</c:v>
                </c:pt>
                <c:pt idx="4146" formatCode="General">
                  <c:v>4.1459999999999999</c:v>
                </c:pt>
                <c:pt idx="4147" formatCode="General">
                  <c:v>4.1470000000000002</c:v>
                </c:pt>
                <c:pt idx="4148" formatCode="General">
                  <c:v>4.1479999999999997</c:v>
                </c:pt>
                <c:pt idx="4149" formatCode="General">
                  <c:v>4.149</c:v>
                </c:pt>
                <c:pt idx="4150" formatCode="General">
                  <c:v>4.1500000000000004</c:v>
                </c:pt>
                <c:pt idx="4151" formatCode="General">
                  <c:v>4.1509999999999998</c:v>
                </c:pt>
                <c:pt idx="4152" formatCode="General">
                  <c:v>4.1520000000000001</c:v>
                </c:pt>
                <c:pt idx="4153" formatCode="General">
                  <c:v>4.1529999999999996</c:v>
                </c:pt>
                <c:pt idx="4154" formatCode="General">
                  <c:v>4.1539999999999999</c:v>
                </c:pt>
                <c:pt idx="4155" formatCode="General">
                  <c:v>4.1550000000000002</c:v>
                </c:pt>
                <c:pt idx="4156" formatCode="General">
                  <c:v>4.1559999999999997</c:v>
                </c:pt>
                <c:pt idx="4157" formatCode="General">
                  <c:v>4.157</c:v>
                </c:pt>
                <c:pt idx="4158" formatCode="General">
                  <c:v>4.1580000000000004</c:v>
                </c:pt>
                <c:pt idx="4159" formatCode="General">
                  <c:v>4.1589999999999998</c:v>
                </c:pt>
                <c:pt idx="4160" formatCode="General">
                  <c:v>4.16</c:v>
                </c:pt>
                <c:pt idx="4161" formatCode="General">
                  <c:v>4.1609999999999996</c:v>
                </c:pt>
                <c:pt idx="4162" formatCode="General">
                  <c:v>4.1619999999999999</c:v>
                </c:pt>
                <c:pt idx="4163" formatCode="General">
                  <c:v>4.1630000000000003</c:v>
                </c:pt>
                <c:pt idx="4164" formatCode="General">
                  <c:v>4.1639999999999997</c:v>
                </c:pt>
                <c:pt idx="4165" formatCode="General">
                  <c:v>4.165</c:v>
                </c:pt>
                <c:pt idx="4166" formatCode="General">
                  <c:v>4.1660000000000004</c:v>
                </c:pt>
                <c:pt idx="4167" formatCode="General">
                  <c:v>4.1669999999999998</c:v>
                </c:pt>
                <c:pt idx="4168" formatCode="General">
                  <c:v>4.1680000000000001</c:v>
                </c:pt>
                <c:pt idx="4169" formatCode="General">
                  <c:v>4.1689999999999996</c:v>
                </c:pt>
                <c:pt idx="4170" formatCode="General">
                  <c:v>4.17</c:v>
                </c:pt>
                <c:pt idx="4171" formatCode="General">
                  <c:v>4.1710000000000003</c:v>
                </c:pt>
                <c:pt idx="4172" formatCode="General">
                  <c:v>4.1719999999999997</c:v>
                </c:pt>
                <c:pt idx="4173" formatCode="General">
                  <c:v>4.173</c:v>
                </c:pt>
                <c:pt idx="4174" formatCode="General">
                  <c:v>4.1740000000000004</c:v>
                </c:pt>
                <c:pt idx="4175" formatCode="General">
                  <c:v>4.1749999999999998</c:v>
                </c:pt>
                <c:pt idx="4176" formatCode="General">
                  <c:v>4.1760000000000002</c:v>
                </c:pt>
                <c:pt idx="4177" formatCode="General">
                  <c:v>4.1769999999999996</c:v>
                </c:pt>
                <c:pt idx="4178" formatCode="General">
                  <c:v>4.1779999999999999</c:v>
                </c:pt>
                <c:pt idx="4179" formatCode="General">
                  <c:v>4.1790000000000003</c:v>
                </c:pt>
                <c:pt idx="4180" formatCode="General">
                  <c:v>4.18</c:v>
                </c:pt>
                <c:pt idx="4181" formatCode="General">
                  <c:v>4.181</c:v>
                </c:pt>
                <c:pt idx="4182" formatCode="General">
                  <c:v>4.1820000000000004</c:v>
                </c:pt>
                <c:pt idx="4183" formatCode="General">
                  <c:v>4.1829999999999998</c:v>
                </c:pt>
                <c:pt idx="4184" formatCode="General">
                  <c:v>4.1840000000000002</c:v>
                </c:pt>
                <c:pt idx="4185" formatCode="General">
                  <c:v>4.1849999999999996</c:v>
                </c:pt>
                <c:pt idx="4186" formatCode="General">
                  <c:v>4.1859999999999999</c:v>
                </c:pt>
                <c:pt idx="4187" formatCode="General">
                  <c:v>4.1870000000000003</c:v>
                </c:pt>
                <c:pt idx="4188" formatCode="General">
                  <c:v>4.1879999999999997</c:v>
                </c:pt>
                <c:pt idx="4189" formatCode="General">
                  <c:v>4.1890000000000001</c:v>
                </c:pt>
                <c:pt idx="4190" formatCode="General">
                  <c:v>4.1900000000000004</c:v>
                </c:pt>
                <c:pt idx="4191" formatCode="General">
                  <c:v>4.1909999999999998</c:v>
                </c:pt>
                <c:pt idx="4192" formatCode="General">
                  <c:v>4.1920000000000002</c:v>
                </c:pt>
                <c:pt idx="4193" formatCode="General">
                  <c:v>4.1929999999999996</c:v>
                </c:pt>
                <c:pt idx="4194" formatCode="General">
                  <c:v>4.194</c:v>
                </c:pt>
                <c:pt idx="4195" formatCode="General">
                  <c:v>4.1950000000000003</c:v>
                </c:pt>
                <c:pt idx="4196" formatCode="General">
                  <c:v>4.1959999999999997</c:v>
                </c:pt>
                <c:pt idx="4197" formatCode="General">
                  <c:v>4.1970000000000001</c:v>
                </c:pt>
                <c:pt idx="4198" formatCode="General">
                  <c:v>4.1980000000000004</c:v>
                </c:pt>
                <c:pt idx="4199" formatCode="General">
                  <c:v>4.1989999999999998</c:v>
                </c:pt>
                <c:pt idx="4200" formatCode="General">
                  <c:v>4.2</c:v>
                </c:pt>
                <c:pt idx="4201" formatCode="General">
                  <c:v>4.2009999999999996</c:v>
                </c:pt>
                <c:pt idx="4202" formatCode="General">
                  <c:v>4.202</c:v>
                </c:pt>
                <c:pt idx="4203" formatCode="General">
                  <c:v>4.2030000000000003</c:v>
                </c:pt>
                <c:pt idx="4204" formatCode="General">
                  <c:v>4.2039999999999997</c:v>
                </c:pt>
                <c:pt idx="4205" formatCode="General">
                  <c:v>4.2050000000000001</c:v>
                </c:pt>
                <c:pt idx="4206" formatCode="General">
                  <c:v>4.2060000000000004</c:v>
                </c:pt>
                <c:pt idx="4207" formatCode="General">
                  <c:v>4.2069999999999999</c:v>
                </c:pt>
                <c:pt idx="4208" formatCode="General">
                  <c:v>4.2080000000000002</c:v>
                </c:pt>
                <c:pt idx="4209" formatCode="General">
                  <c:v>4.2089999999999996</c:v>
                </c:pt>
                <c:pt idx="4210" formatCode="General">
                  <c:v>4.21</c:v>
                </c:pt>
                <c:pt idx="4211" formatCode="General">
                  <c:v>4.2110000000000003</c:v>
                </c:pt>
                <c:pt idx="4212" formatCode="General">
                  <c:v>4.2119999999999997</c:v>
                </c:pt>
                <c:pt idx="4213" formatCode="General">
                  <c:v>4.2130000000000001</c:v>
                </c:pt>
                <c:pt idx="4214" formatCode="General">
                  <c:v>4.2140000000000004</c:v>
                </c:pt>
                <c:pt idx="4215" formatCode="General">
                  <c:v>4.2149999999999999</c:v>
                </c:pt>
                <c:pt idx="4216" formatCode="General">
                  <c:v>4.2160000000000002</c:v>
                </c:pt>
                <c:pt idx="4217" formatCode="General">
                  <c:v>4.2169999999999996</c:v>
                </c:pt>
                <c:pt idx="4218" formatCode="General">
                  <c:v>4.218</c:v>
                </c:pt>
                <c:pt idx="4219" formatCode="General">
                  <c:v>4.2190000000000003</c:v>
                </c:pt>
                <c:pt idx="4220" formatCode="General">
                  <c:v>4.22</c:v>
                </c:pt>
                <c:pt idx="4221" formatCode="General">
                  <c:v>4.2210000000000001</c:v>
                </c:pt>
                <c:pt idx="4222" formatCode="General">
                  <c:v>4.2220000000000004</c:v>
                </c:pt>
                <c:pt idx="4223" formatCode="General">
                  <c:v>4.2229999999999999</c:v>
                </c:pt>
                <c:pt idx="4224" formatCode="General">
                  <c:v>4.2240000000000002</c:v>
                </c:pt>
                <c:pt idx="4225" formatCode="General">
                  <c:v>4.2249999999999996</c:v>
                </c:pt>
                <c:pt idx="4226" formatCode="General">
                  <c:v>4.226</c:v>
                </c:pt>
                <c:pt idx="4227" formatCode="General">
                  <c:v>4.2270000000000003</c:v>
                </c:pt>
                <c:pt idx="4228" formatCode="General">
                  <c:v>4.2279999999999998</c:v>
                </c:pt>
                <c:pt idx="4229" formatCode="General">
                  <c:v>4.2290000000000001</c:v>
                </c:pt>
                <c:pt idx="4230" formatCode="General">
                  <c:v>4.2300000000000004</c:v>
                </c:pt>
                <c:pt idx="4231" formatCode="General">
                  <c:v>4.2309999999999999</c:v>
                </c:pt>
                <c:pt idx="4232" formatCode="General">
                  <c:v>4.2320000000000002</c:v>
                </c:pt>
                <c:pt idx="4233" formatCode="General">
                  <c:v>4.2329999999999997</c:v>
                </c:pt>
                <c:pt idx="4234" formatCode="General">
                  <c:v>4.234</c:v>
                </c:pt>
                <c:pt idx="4235" formatCode="General">
                  <c:v>4.2350000000000003</c:v>
                </c:pt>
                <c:pt idx="4236" formatCode="General">
                  <c:v>4.2359999999999998</c:v>
                </c:pt>
                <c:pt idx="4237" formatCode="General">
                  <c:v>4.2370000000000001</c:v>
                </c:pt>
                <c:pt idx="4238" formatCode="General">
                  <c:v>4.2380000000000004</c:v>
                </c:pt>
                <c:pt idx="4239" formatCode="General">
                  <c:v>4.2389999999999999</c:v>
                </c:pt>
                <c:pt idx="4240" formatCode="General">
                  <c:v>4.24</c:v>
                </c:pt>
                <c:pt idx="4241" formatCode="General">
                  <c:v>4.2409999999999997</c:v>
                </c:pt>
                <c:pt idx="4242" formatCode="General">
                  <c:v>4.242</c:v>
                </c:pt>
                <c:pt idx="4243" formatCode="General">
                  <c:v>4.2430000000000003</c:v>
                </c:pt>
                <c:pt idx="4244" formatCode="General">
                  <c:v>4.2439999999999998</c:v>
                </c:pt>
                <c:pt idx="4245" formatCode="General">
                  <c:v>4.2450000000000001</c:v>
                </c:pt>
                <c:pt idx="4246" formatCode="General">
                  <c:v>4.2460000000000004</c:v>
                </c:pt>
                <c:pt idx="4247" formatCode="General">
                  <c:v>4.2469999999999999</c:v>
                </c:pt>
                <c:pt idx="4248" formatCode="General">
                  <c:v>4.2480000000000002</c:v>
                </c:pt>
                <c:pt idx="4249" formatCode="General">
                  <c:v>4.2489999999999997</c:v>
                </c:pt>
                <c:pt idx="4250" formatCode="General">
                  <c:v>4.25</c:v>
                </c:pt>
                <c:pt idx="4251" formatCode="General">
                  <c:v>4.2510000000000003</c:v>
                </c:pt>
                <c:pt idx="4252" formatCode="General">
                  <c:v>4.2519999999999998</c:v>
                </c:pt>
                <c:pt idx="4253" formatCode="General">
                  <c:v>4.2530000000000001</c:v>
                </c:pt>
                <c:pt idx="4254" formatCode="General">
                  <c:v>4.2539999999999996</c:v>
                </c:pt>
                <c:pt idx="4255" formatCode="General">
                  <c:v>4.2549999999999999</c:v>
                </c:pt>
                <c:pt idx="4256" formatCode="General">
                  <c:v>4.2560000000000002</c:v>
                </c:pt>
                <c:pt idx="4257" formatCode="General">
                  <c:v>4.2569999999999997</c:v>
                </c:pt>
                <c:pt idx="4258" formatCode="General">
                  <c:v>4.258</c:v>
                </c:pt>
                <c:pt idx="4259" formatCode="General">
                  <c:v>4.2590000000000003</c:v>
                </c:pt>
                <c:pt idx="4260" formatCode="General">
                  <c:v>4.26</c:v>
                </c:pt>
                <c:pt idx="4261" formatCode="General">
                  <c:v>4.2610000000000001</c:v>
                </c:pt>
                <c:pt idx="4262" formatCode="General">
                  <c:v>4.2619999999999996</c:v>
                </c:pt>
                <c:pt idx="4263" formatCode="General">
                  <c:v>4.2629999999999999</c:v>
                </c:pt>
                <c:pt idx="4264" formatCode="General">
                  <c:v>4.2640000000000002</c:v>
                </c:pt>
                <c:pt idx="4265" formatCode="General">
                  <c:v>4.2649999999999997</c:v>
                </c:pt>
                <c:pt idx="4266" formatCode="General">
                  <c:v>4.266</c:v>
                </c:pt>
                <c:pt idx="4267" formatCode="General">
                  <c:v>4.2670000000000003</c:v>
                </c:pt>
                <c:pt idx="4268" formatCode="General">
                  <c:v>4.2679999999999998</c:v>
                </c:pt>
                <c:pt idx="4269" formatCode="General">
                  <c:v>4.2690000000000001</c:v>
                </c:pt>
                <c:pt idx="4270" formatCode="General">
                  <c:v>4.2699999999999996</c:v>
                </c:pt>
                <c:pt idx="4271" formatCode="General">
                  <c:v>4.2709999999999999</c:v>
                </c:pt>
                <c:pt idx="4272" formatCode="General">
                  <c:v>4.2720000000000002</c:v>
                </c:pt>
                <c:pt idx="4273" formatCode="General">
                  <c:v>4.2729999999999997</c:v>
                </c:pt>
                <c:pt idx="4274" formatCode="General">
                  <c:v>4.274</c:v>
                </c:pt>
                <c:pt idx="4275" formatCode="General">
                  <c:v>4.2750000000000004</c:v>
                </c:pt>
                <c:pt idx="4276" formatCode="General">
                  <c:v>4.2759999999999998</c:v>
                </c:pt>
                <c:pt idx="4277" formatCode="General">
                  <c:v>4.2770000000000001</c:v>
                </c:pt>
                <c:pt idx="4278" formatCode="General">
                  <c:v>4.2779999999999996</c:v>
                </c:pt>
                <c:pt idx="4279" formatCode="General">
                  <c:v>4.2789999999999999</c:v>
                </c:pt>
                <c:pt idx="4280" formatCode="General">
                  <c:v>4.28</c:v>
                </c:pt>
                <c:pt idx="4281" formatCode="General">
                  <c:v>4.2809999999999997</c:v>
                </c:pt>
                <c:pt idx="4282" formatCode="General">
                  <c:v>4.282</c:v>
                </c:pt>
                <c:pt idx="4283" formatCode="General">
                  <c:v>4.2830000000000004</c:v>
                </c:pt>
                <c:pt idx="4284" formatCode="General">
                  <c:v>4.2839999999999998</c:v>
                </c:pt>
                <c:pt idx="4285" formatCode="General">
                  <c:v>4.2850000000000001</c:v>
                </c:pt>
                <c:pt idx="4286" formatCode="General">
                  <c:v>4.2859999999999996</c:v>
                </c:pt>
                <c:pt idx="4287" formatCode="General">
                  <c:v>4.2869999999999999</c:v>
                </c:pt>
                <c:pt idx="4288" formatCode="General">
                  <c:v>4.2880000000000003</c:v>
                </c:pt>
                <c:pt idx="4289" formatCode="General">
                  <c:v>4.2889999999999997</c:v>
                </c:pt>
                <c:pt idx="4290" formatCode="General">
                  <c:v>4.29</c:v>
                </c:pt>
                <c:pt idx="4291" formatCode="General">
                  <c:v>4.2910000000000004</c:v>
                </c:pt>
                <c:pt idx="4292" formatCode="General">
                  <c:v>4.2919999999999998</c:v>
                </c:pt>
                <c:pt idx="4293" formatCode="General">
                  <c:v>4.2930000000000001</c:v>
                </c:pt>
                <c:pt idx="4294" formatCode="General">
                  <c:v>4.2939999999999996</c:v>
                </c:pt>
                <c:pt idx="4295" formatCode="General">
                  <c:v>4.2949999999999999</c:v>
                </c:pt>
                <c:pt idx="4296" formatCode="General">
                  <c:v>4.2960000000000003</c:v>
                </c:pt>
                <c:pt idx="4297" formatCode="General">
                  <c:v>4.2969999999999997</c:v>
                </c:pt>
                <c:pt idx="4298" formatCode="General">
                  <c:v>4.298</c:v>
                </c:pt>
                <c:pt idx="4299" formatCode="General">
                  <c:v>4.2990000000000004</c:v>
                </c:pt>
                <c:pt idx="4300" formatCode="General">
                  <c:v>4.3</c:v>
                </c:pt>
                <c:pt idx="4301" formatCode="General">
                  <c:v>4.3010000000000002</c:v>
                </c:pt>
                <c:pt idx="4302" formatCode="General">
                  <c:v>4.3019999999999996</c:v>
                </c:pt>
                <c:pt idx="4303" formatCode="General">
                  <c:v>4.3029999999999999</c:v>
                </c:pt>
                <c:pt idx="4304" formatCode="General">
                  <c:v>4.3040000000000003</c:v>
                </c:pt>
                <c:pt idx="4305" formatCode="General">
                  <c:v>4.3049999999999997</c:v>
                </c:pt>
                <c:pt idx="4306" formatCode="General">
                  <c:v>4.306</c:v>
                </c:pt>
                <c:pt idx="4307" formatCode="General">
                  <c:v>4.3070000000000004</c:v>
                </c:pt>
                <c:pt idx="4308" formatCode="General">
                  <c:v>4.3079999999999998</c:v>
                </c:pt>
                <c:pt idx="4309" formatCode="General">
                  <c:v>4.3090000000000002</c:v>
                </c:pt>
                <c:pt idx="4310" formatCode="General">
                  <c:v>4.3099999999999996</c:v>
                </c:pt>
                <c:pt idx="4311" formatCode="General">
                  <c:v>4.3109999999999999</c:v>
                </c:pt>
                <c:pt idx="4312" formatCode="General">
                  <c:v>4.3120000000000003</c:v>
                </c:pt>
                <c:pt idx="4313" formatCode="General">
                  <c:v>4.3129999999999997</c:v>
                </c:pt>
                <c:pt idx="4314" formatCode="General">
                  <c:v>4.3140000000000001</c:v>
                </c:pt>
                <c:pt idx="4315" formatCode="General">
                  <c:v>4.3150000000000004</c:v>
                </c:pt>
                <c:pt idx="4316" formatCode="General">
                  <c:v>4.3159999999999998</c:v>
                </c:pt>
                <c:pt idx="4317" formatCode="General">
                  <c:v>4.3170000000000002</c:v>
                </c:pt>
                <c:pt idx="4318" formatCode="General">
                  <c:v>4.3179999999999996</c:v>
                </c:pt>
                <c:pt idx="4319" formatCode="General">
                  <c:v>4.319</c:v>
                </c:pt>
                <c:pt idx="4320" formatCode="General">
                  <c:v>4.32</c:v>
                </c:pt>
                <c:pt idx="4321" formatCode="General">
                  <c:v>4.3209999999999997</c:v>
                </c:pt>
                <c:pt idx="4322" formatCode="General">
                  <c:v>4.3220000000000001</c:v>
                </c:pt>
                <c:pt idx="4323" formatCode="General">
                  <c:v>4.3230000000000004</c:v>
                </c:pt>
                <c:pt idx="4324" formatCode="General">
                  <c:v>4.3239999999999998</c:v>
                </c:pt>
                <c:pt idx="4325" formatCode="General">
                  <c:v>4.3250000000000002</c:v>
                </c:pt>
                <c:pt idx="4326" formatCode="General">
                  <c:v>4.3259999999999996</c:v>
                </c:pt>
                <c:pt idx="4327" formatCode="General">
                  <c:v>4.327</c:v>
                </c:pt>
                <c:pt idx="4328" formatCode="General">
                  <c:v>4.3280000000000003</c:v>
                </c:pt>
                <c:pt idx="4329" formatCode="General">
                  <c:v>4.3289999999999997</c:v>
                </c:pt>
                <c:pt idx="4330" formatCode="General">
                  <c:v>4.33</c:v>
                </c:pt>
                <c:pt idx="4331" formatCode="General">
                  <c:v>4.3310000000000004</c:v>
                </c:pt>
                <c:pt idx="4332" formatCode="General">
                  <c:v>4.3319999999999999</c:v>
                </c:pt>
                <c:pt idx="4333" formatCode="General">
                  <c:v>4.3330000000000002</c:v>
                </c:pt>
                <c:pt idx="4334" formatCode="General">
                  <c:v>4.3339999999999996</c:v>
                </c:pt>
                <c:pt idx="4335" formatCode="General">
                  <c:v>4.335</c:v>
                </c:pt>
                <c:pt idx="4336" formatCode="General">
                  <c:v>4.3360000000000003</c:v>
                </c:pt>
                <c:pt idx="4337" formatCode="General">
                  <c:v>4.3369999999999997</c:v>
                </c:pt>
                <c:pt idx="4338" formatCode="General">
                  <c:v>4.3380000000000001</c:v>
                </c:pt>
                <c:pt idx="4339" formatCode="General">
                  <c:v>4.3390000000000004</c:v>
                </c:pt>
                <c:pt idx="4340" formatCode="General">
                  <c:v>4.34</c:v>
                </c:pt>
                <c:pt idx="4341" formatCode="General">
                  <c:v>4.3410000000000002</c:v>
                </c:pt>
                <c:pt idx="4342" formatCode="General">
                  <c:v>4.3419999999999996</c:v>
                </c:pt>
                <c:pt idx="4343" formatCode="General">
                  <c:v>4.343</c:v>
                </c:pt>
                <c:pt idx="4344" formatCode="General">
                  <c:v>4.3440000000000003</c:v>
                </c:pt>
                <c:pt idx="4345" formatCode="General">
                  <c:v>4.3449999999999998</c:v>
                </c:pt>
                <c:pt idx="4346" formatCode="General">
                  <c:v>4.3460000000000001</c:v>
                </c:pt>
                <c:pt idx="4347" formatCode="General">
                  <c:v>4.3470000000000004</c:v>
                </c:pt>
                <c:pt idx="4348" formatCode="General">
                  <c:v>4.3479999999999999</c:v>
                </c:pt>
                <c:pt idx="4349" formatCode="General">
                  <c:v>4.3490000000000002</c:v>
                </c:pt>
                <c:pt idx="4350" formatCode="General">
                  <c:v>4.3499999999999996</c:v>
                </c:pt>
                <c:pt idx="4351" formatCode="General">
                  <c:v>4.351</c:v>
                </c:pt>
                <c:pt idx="4352" formatCode="General">
                  <c:v>4.3520000000000003</c:v>
                </c:pt>
                <c:pt idx="4353" formatCode="General">
                  <c:v>4.3529999999999998</c:v>
                </c:pt>
                <c:pt idx="4354" formatCode="General">
                  <c:v>4.3540000000000001</c:v>
                </c:pt>
                <c:pt idx="4355" formatCode="General">
                  <c:v>4.3550000000000004</c:v>
                </c:pt>
                <c:pt idx="4356" formatCode="General">
                  <c:v>4.3559999999999999</c:v>
                </c:pt>
                <c:pt idx="4357" formatCode="General">
                  <c:v>4.3570000000000002</c:v>
                </c:pt>
                <c:pt idx="4358" formatCode="General">
                  <c:v>4.3579999999999997</c:v>
                </c:pt>
                <c:pt idx="4359" formatCode="General">
                  <c:v>4.359</c:v>
                </c:pt>
                <c:pt idx="4360" formatCode="General">
                  <c:v>4.3600000000000003</c:v>
                </c:pt>
                <c:pt idx="4361" formatCode="General">
                  <c:v>4.3609999999999998</c:v>
                </c:pt>
                <c:pt idx="4362" formatCode="General">
                  <c:v>4.3620000000000001</c:v>
                </c:pt>
                <c:pt idx="4363" formatCode="General">
                  <c:v>4.3630000000000004</c:v>
                </c:pt>
                <c:pt idx="4364" formatCode="General">
                  <c:v>4.3639999999999999</c:v>
                </c:pt>
                <c:pt idx="4365" formatCode="General">
                  <c:v>4.3650000000000002</c:v>
                </c:pt>
                <c:pt idx="4366" formatCode="General">
                  <c:v>4.3659999999999997</c:v>
                </c:pt>
                <c:pt idx="4367" formatCode="General">
                  <c:v>4.367</c:v>
                </c:pt>
                <c:pt idx="4368" formatCode="General">
                  <c:v>4.3680000000000003</c:v>
                </c:pt>
                <c:pt idx="4369" formatCode="General">
                  <c:v>4.3689999999999998</c:v>
                </c:pt>
                <c:pt idx="4370" formatCode="General">
                  <c:v>4.37</c:v>
                </c:pt>
                <c:pt idx="4371" formatCode="General">
                  <c:v>4.3710000000000004</c:v>
                </c:pt>
                <c:pt idx="4372" formatCode="General">
                  <c:v>4.3719999999999999</c:v>
                </c:pt>
                <c:pt idx="4373" formatCode="General">
                  <c:v>4.3730000000000002</c:v>
                </c:pt>
                <c:pt idx="4374" formatCode="General">
                  <c:v>4.3739999999999997</c:v>
                </c:pt>
                <c:pt idx="4375" formatCode="General">
                  <c:v>4.375</c:v>
                </c:pt>
                <c:pt idx="4376" formatCode="General">
                  <c:v>4.3760000000000003</c:v>
                </c:pt>
                <c:pt idx="4377" formatCode="General">
                  <c:v>4.3769999999999998</c:v>
                </c:pt>
                <c:pt idx="4378" formatCode="General">
                  <c:v>4.3780000000000001</c:v>
                </c:pt>
                <c:pt idx="4379" formatCode="General">
                  <c:v>4.3789999999999996</c:v>
                </c:pt>
                <c:pt idx="4380" formatCode="General">
                  <c:v>4.38</c:v>
                </c:pt>
                <c:pt idx="4381" formatCode="General">
                  <c:v>4.3810000000000002</c:v>
                </c:pt>
                <c:pt idx="4382" formatCode="General">
                  <c:v>4.3819999999999997</c:v>
                </c:pt>
                <c:pt idx="4383" formatCode="General">
                  <c:v>4.383</c:v>
                </c:pt>
                <c:pt idx="4384" formatCode="General">
                  <c:v>4.3840000000000003</c:v>
                </c:pt>
                <c:pt idx="4385" formatCode="General">
                  <c:v>4.3849999999999998</c:v>
                </c:pt>
                <c:pt idx="4386" formatCode="General">
                  <c:v>4.3860000000000001</c:v>
                </c:pt>
                <c:pt idx="4387" formatCode="General">
                  <c:v>4.3869999999999996</c:v>
                </c:pt>
                <c:pt idx="4388" formatCode="General">
                  <c:v>4.3879999999999999</c:v>
                </c:pt>
                <c:pt idx="4389" formatCode="General">
                  <c:v>4.3890000000000002</c:v>
                </c:pt>
                <c:pt idx="4390" formatCode="General">
                  <c:v>4.3899999999999997</c:v>
                </c:pt>
                <c:pt idx="4391" formatCode="General">
                  <c:v>4.391</c:v>
                </c:pt>
                <c:pt idx="4392" formatCode="General">
                  <c:v>4.3920000000000003</c:v>
                </c:pt>
                <c:pt idx="4393" formatCode="General">
                  <c:v>4.3929999999999998</c:v>
                </c:pt>
                <c:pt idx="4394" formatCode="General">
                  <c:v>4.3940000000000001</c:v>
                </c:pt>
                <c:pt idx="4395" formatCode="General">
                  <c:v>4.3949999999999996</c:v>
                </c:pt>
                <c:pt idx="4396" formatCode="General">
                  <c:v>4.3959999999999999</c:v>
                </c:pt>
                <c:pt idx="4397" formatCode="General">
                  <c:v>4.3970000000000002</c:v>
                </c:pt>
                <c:pt idx="4398" formatCode="General">
                  <c:v>4.3979999999999997</c:v>
                </c:pt>
                <c:pt idx="4399" formatCode="General">
                  <c:v>4.399</c:v>
                </c:pt>
                <c:pt idx="4400" formatCode="General">
                  <c:v>4.4000000000000004</c:v>
                </c:pt>
                <c:pt idx="4401" formatCode="General">
                  <c:v>4.4009999999999998</c:v>
                </c:pt>
                <c:pt idx="4402" formatCode="General">
                  <c:v>4.4020000000000001</c:v>
                </c:pt>
                <c:pt idx="4403" formatCode="General">
                  <c:v>4.4029999999999996</c:v>
                </c:pt>
                <c:pt idx="4404" formatCode="General">
                  <c:v>4.4039999999999999</c:v>
                </c:pt>
                <c:pt idx="4405" formatCode="General">
                  <c:v>4.4050000000000002</c:v>
                </c:pt>
                <c:pt idx="4406" formatCode="General">
                  <c:v>4.4059999999999997</c:v>
                </c:pt>
                <c:pt idx="4407" formatCode="General">
                  <c:v>4.407</c:v>
                </c:pt>
                <c:pt idx="4408" formatCode="General">
                  <c:v>4.4080000000000004</c:v>
                </c:pt>
                <c:pt idx="4409" formatCode="General">
                  <c:v>4.4089999999999998</c:v>
                </c:pt>
                <c:pt idx="4410" formatCode="General">
                  <c:v>4.41</c:v>
                </c:pt>
                <c:pt idx="4411" formatCode="General">
                  <c:v>4.4109999999999996</c:v>
                </c:pt>
                <c:pt idx="4412" formatCode="General">
                  <c:v>4.4119999999999999</c:v>
                </c:pt>
                <c:pt idx="4413" formatCode="General">
                  <c:v>4.4130000000000003</c:v>
                </c:pt>
                <c:pt idx="4414" formatCode="General">
                  <c:v>4.4139999999999997</c:v>
                </c:pt>
                <c:pt idx="4415" formatCode="General">
                  <c:v>4.415</c:v>
                </c:pt>
                <c:pt idx="4416" formatCode="General">
                  <c:v>4.4160000000000004</c:v>
                </c:pt>
                <c:pt idx="4417" formatCode="General">
                  <c:v>4.4169999999999998</c:v>
                </c:pt>
                <c:pt idx="4418" formatCode="General">
                  <c:v>4.4180000000000001</c:v>
                </c:pt>
                <c:pt idx="4419" formatCode="General">
                  <c:v>4.4189999999999996</c:v>
                </c:pt>
                <c:pt idx="4420" formatCode="General">
                  <c:v>4.42</c:v>
                </c:pt>
                <c:pt idx="4421" formatCode="General">
                  <c:v>4.4210000000000003</c:v>
                </c:pt>
                <c:pt idx="4422" formatCode="General">
                  <c:v>4.4219999999999997</c:v>
                </c:pt>
                <c:pt idx="4423" formatCode="General">
                  <c:v>4.423</c:v>
                </c:pt>
                <c:pt idx="4424" formatCode="General">
                  <c:v>4.4240000000000004</c:v>
                </c:pt>
                <c:pt idx="4425" formatCode="General">
                  <c:v>4.4249999999999998</c:v>
                </c:pt>
                <c:pt idx="4426" formatCode="General">
                  <c:v>4.4260000000000002</c:v>
                </c:pt>
                <c:pt idx="4427" formatCode="General">
                  <c:v>4.4269999999999996</c:v>
                </c:pt>
                <c:pt idx="4428" formatCode="General">
                  <c:v>4.4279999999999999</c:v>
                </c:pt>
                <c:pt idx="4429" formatCode="General">
                  <c:v>4.4290000000000003</c:v>
                </c:pt>
                <c:pt idx="4430" formatCode="General">
                  <c:v>4.43</c:v>
                </c:pt>
                <c:pt idx="4431" formatCode="General">
                  <c:v>4.431</c:v>
                </c:pt>
                <c:pt idx="4432" formatCode="General">
                  <c:v>4.4320000000000004</c:v>
                </c:pt>
                <c:pt idx="4433" formatCode="General">
                  <c:v>4.4329999999999998</c:v>
                </c:pt>
                <c:pt idx="4434" formatCode="General">
                  <c:v>4.4340000000000002</c:v>
                </c:pt>
                <c:pt idx="4435" formatCode="General">
                  <c:v>4.4349999999999996</c:v>
                </c:pt>
                <c:pt idx="4436" formatCode="General">
                  <c:v>4.4359999999999999</c:v>
                </c:pt>
                <c:pt idx="4437" formatCode="General">
                  <c:v>4.4370000000000003</c:v>
                </c:pt>
                <c:pt idx="4438" formatCode="General">
                  <c:v>4.4379999999999997</c:v>
                </c:pt>
                <c:pt idx="4439" formatCode="General">
                  <c:v>4.4390000000000001</c:v>
                </c:pt>
                <c:pt idx="4440" formatCode="General">
                  <c:v>4.4400000000000004</c:v>
                </c:pt>
                <c:pt idx="4441" formatCode="General">
                  <c:v>4.4409999999999998</c:v>
                </c:pt>
                <c:pt idx="4442" formatCode="General">
                  <c:v>4.4420000000000002</c:v>
                </c:pt>
                <c:pt idx="4443" formatCode="General">
                  <c:v>4.4429999999999996</c:v>
                </c:pt>
                <c:pt idx="4444" formatCode="General">
                  <c:v>4.444</c:v>
                </c:pt>
                <c:pt idx="4445" formatCode="General">
                  <c:v>4.4450000000000003</c:v>
                </c:pt>
                <c:pt idx="4446" formatCode="General">
                  <c:v>4.4459999999999997</c:v>
                </c:pt>
                <c:pt idx="4447" formatCode="General">
                  <c:v>4.4470000000000001</c:v>
                </c:pt>
                <c:pt idx="4448" formatCode="General">
                  <c:v>4.4480000000000004</c:v>
                </c:pt>
                <c:pt idx="4449" formatCode="General">
                  <c:v>4.4489999999999998</c:v>
                </c:pt>
                <c:pt idx="4450" formatCode="General">
                  <c:v>4.45</c:v>
                </c:pt>
                <c:pt idx="4451" formatCode="General">
                  <c:v>4.4509999999999996</c:v>
                </c:pt>
                <c:pt idx="4452" formatCode="General">
                  <c:v>4.452</c:v>
                </c:pt>
                <c:pt idx="4453" formatCode="General">
                  <c:v>4.4530000000000003</c:v>
                </c:pt>
                <c:pt idx="4454" formatCode="General">
                  <c:v>4.4539999999999997</c:v>
                </c:pt>
                <c:pt idx="4455" formatCode="General">
                  <c:v>4.4550000000000001</c:v>
                </c:pt>
                <c:pt idx="4456" formatCode="General">
                  <c:v>4.4560000000000004</c:v>
                </c:pt>
                <c:pt idx="4457" formatCode="General">
                  <c:v>4.4569999999999999</c:v>
                </c:pt>
                <c:pt idx="4458" formatCode="General">
                  <c:v>4.4580000000000002</c:v>
                </c:pt>
                <c:pt idx="4459" formatCode="General">
                  <c:v>4.4589999999999996</c:v>
                </c:pt>
                <c:pt idx="4460" formatCode="General">
                  <c:v>4.46</c:v>
                </c:pt>
                <c:pt idx="4461" formatCode="General">
                  <c:v>4.4610000000000003</c:v>
                </c:pt>
                <c:pt idx="4462" formatCode="General">
                  <c:v>4.4619999999999997</c:v>
                </c:pt>
                <c:pt idx="4463" formatCode="General">
                  <c:v>4.4630000000000001</c:v>
                </c:pt>
                <c:pt idx="4464" formatCode="General">
                  <c:v>4.4640000000000004</c:v>
                </c:pt>
                <c:pt idx="4465" formatCode="General">
                  <c:v>4.4649999999999999</c:v>
                </c:pt>
                <c:pt idx="4466" formatCode="General">
                  <c:v>4.4660000000000002</c:v>
                </c:pt>
                <c:pt idx="4467" formatCode="General">
                  <c:v>4.4669999999999996</c:v>
                </c:pt>
                <c:pt idx="4468" formatCode="General">
                  <c:v>4.468</c:v>
                </c:pt>
                <c:pt idx="4469" formatCode="General">
                  <c:v>4.4690000000000003</c:v>
                </c:pt>
                <c:pt idx="4470" formatCode="General">
                  <c:v>4.47</c:v>
                </c:pt>
                <c:pt idx="4471" formatCode="General">
                  <c:v>4.4710000000000001</c:v>
                </c:pt>
                <c:pt idx="4472" formatCode="General">
                  <c:v>4.4720000000000004</c:v>
                </c:pt>
                <c:pt idx="4473" formatCode="General">
                  <c:v>4.4729999999999999</c:v>
                </c:pt>
                <c:pt idx="4474" formatCode="General">
                  <c:v>4.4740000000000002</c:v>
                </c:pt>
                <c:pt idx="4475" formatCode="General">
                  <c:v>4.4749999999999996</c:v>
                </c:pt>
                <c:pt idx="4476" formatCode="General">
                  <c:v>4.476</c:v>
                </c:pt>
                <c:pt idx="4477" formatCode="General">
                  <c:v>4.4770000000000003</c:v>
                </c:pt>
                <c:pt idx="4478" formatCode="General">
                  <c:v>4.4779999999999998</c:v>
                </c:pt>
                <c:pt idx="4479" formatCode="General">
                  <c:v>4.4790000000000001</c:v>
                </c:pt>
                <c:pt idx="4480" formatCode="General">
                  <c:v>4.4800000000000004</c:v>
                </c:pt>
                <c:pt idx="4481" formatCode="General">
                  <c:v>4.4809999999999999</c:v>
                </c:pt>
                <c:pt idx="4482" formatCode="General">
                  <c:v>4.4820000000000002</c:v>
                </c:pt>
                <c:pt idx="4483" formatCode="General">
                  <c:v>4.4829999999999997</c:v>
                </c:pt>
                <c:pt idx="4484" formatCode="General">
                  <c:v>4.484</c:v>
                </c:pt>
                <c:pt idx="4485" formatCode="General">
                  <c:v>4.4850000000000003</c:v>
                </c:pt>
                <c:pt idx="4486" formatCode="General">
                  <c:v>4.4859999999999998</c:v>
                </c:pt>
                <c:pt idx="4487" formatCode="General">
                  <c:v>4.4870000000000001</c:v>
                </c:pt>
                <c:pt idx="4488" formatCode="General">
                  <c:v>4.4880000000000004</c:v>
                </c:pt>
                <c:pt idx="4489" formatCode="General">
                  <c:v>4.4889999999999999</c:v>
                </c:pt>
                <c:pt idx="4490" formatCode="General">
                  <c:v>4.49</c:v>
                </c:pt>
                <c:pt idx="4491" formatCode="General">
                  <c:v>4.4909999999999997</c:v>
                </c:pt>
                <c:pt idx="4492" formatCode="General">
                  <c:v>4.492</c:v>
                </c:pt>
                <c:pt idx="4493" formatCode="General">
                  <c:v>4.4930000000000003</c:v>
                </c:pt>
                <c:pt idx="4494" formatCode="General">
                  <c:v>4.4939999999999998</c:v>
                </c:pt>
                <c:pt idx="4495" formatCode="General">
                  <c:v>4.4950000000000001</c:v>
                </c:pt>
                <c:pt idx="4496" formatCode="General">
                  <c:v>4.4960000000000004</c:v>
                </c:pt>
                <c:pt idx="4497" formatCode="General">
                  <c:v>4.4969999999999999</c:v>
                </c:pt>
                <c:pt idx="4498" formatCode="General">
                  <c:v>4.4980000000000002</c:v>
                </c:pt>
                <c:pt idx="4499" formatCode="General">
                  <c:v>4.4989999999999997</c:v>
                </c:pt>
                <c:pt idx="4500" formatCode="General">
                  <c:v>4.5</c:v>
                </c:pt>
                <c:pt idx="4501" formatCode="General">
                  <c:v>4.5010000000000003</c:v>
                </c:pt>
                <c:pt idx="4502" formatCode="General">
                  <c:v>4.5019999999999998</c:v>
                </c:pt>
                <c:pt idx="4503" formatCode="General">
                  <c:v>4.5030000000000001</c:v>
                </c:pt>
                <c:pt idx="4504" formatCode="General">
                  <c:v>4.5039999999999996</c:v>
                </c:pt>
                <c:pt idx="4505" formatCode="General">
                  <c:v>4.5049999999999999</c:v>
                </c:pt>
                <c:pt idx="4506" formatCode="General">
                  <c:v>4.5060000000000002</c:v>
                </c:pt>
                <c:pt idx="4507" formatCode="General">
                  <c:v>4.5069999999999997</c:v>
                </c:pt>
                <c:pt idx="4508" formatCode="General">
                  <c:v>4.508</c:v>
                </c:pt>
                <c:pt idx="4509" formatCode="General">
                  <c:v>4.5090000000000003</c:v>
                </c:pt>
                <c:pt idx="4510" formatCode="General">
                  <c:v>4.51</c:v>
                </c:pt>
                <c:pt idx="4511" formatCode="General">
                  <c:v>4.5110000000000001</c:v>
                </c:pt>
                <c:pt idx="4512" formatCode="General">
                  <c:v>4.5119999999999996</c:v>
                </c:pt>
                <c:pt idx="4513" formatCode="General">
                  <c:v>4.5129999999999999</c:v>
                </c:pt>
                <c:pt idx="4514" formatCode="General">
                  <c:v>4.5140000000000002</c:v>
                </c:pt>
                <c:pt idx="4515" formatCode="General">
                  <c:v>4.5149999999999997</c:v>
                </c:pt>
                <c:pt idx="4516" formatCode="General">
                  <c:v>4.516</c:v>
                </c:pt>
                <c:pt idx="4517" formatCode="General">
                  <c:v>4.5170000000000003</c:v>
                </c:pt>
                <c:pt idx="4518" formatCode="General">
                  <c:v>4.5179999999999998</c:v>
                </c:pt>
                <c:pt idx="4519" formatCode="General">
                  <c:v>4.5190000000000001</c:v>
                </c:pt>
                <c:pt idx="4520" formatCode="General">
                  <c:v>4.5199999999999996</c:v>
                </c:pt>
                <c:pt idx="4521" formatCode="General">
                  <c:v>4.5209999999999999</c:v>
                </c:pt>
                <c:pt idx="4522" formatCode="General">
                  <c:v>4.5220000000000002</c:v>
                </c:pt>
                <c:pt idx="4523" formatCode="General">
                  <c:v>4.5229999999999997</c:v>
                </c:pt>
                <c:pt idx="4524" formatCode="General">
                  <c:v>4.524</c:v>
                </c:pt>
                <c:pt idx="4525" formatCode="General">
                  <c:v>4.5250000000000004</c:v>
                </c:pt>
                <c:pt idx="4526" formatCode="General">
                  <c:v>4.5259999999999998</c:v>
                </c:pt>
                <c:pt idx="4527" formatCode="General">
                  <c:v>4.5270000000000001</c:v>
                </c:pt>
                <c:pt idx="4528" formatCode="General">
                  <c:v>4.5279999999999996</c:v>
                </c:pt>
                <c:pt idx="4529" formatCode="General">
                  <c:v>4.5289999999999999</c:v>
                </c:pt>
                <c:pt idx="4530" formatCode="General">
                  <c:v>4.53</c:v>
                </c:pt>
                <c:pt idx="4531" formatCode="General">
                  <c:v>4.5309999999999997</c:v>
                </c:pt>
                <c:pt idx="4532" formatCode="General">
                  <c:v>4.532</c:v>
                </c:pt>
                <c:pt idx="4533" formatCode="General">
                  <c:v>4.5330000000000004</c:v>
                </c:pt>
                <c:pt idx="4534" formatCode="General">
                  <c:v>4.5339999999999998</c:v>
                </c:pt>
                <c:pt idx="4535" formatCode="General">
                  <c:v>4.5350000000000001</c:v>
                </c:pt>
                <c:pt idx="4536" formatCode="General">
                  <c:v>4.5359999999999996</c:v>
                </c:pt>
                <c:pt idx="4537" formatCode="General">
                  <c:v>4.5369999999999999</c:v>
                </c:pt>
                <c:pt idx="4538" formatCode="General">
                  <c:v>4.5380000000000003</c:v>
                </c:pt>
                <c:pt idx="4539" formatCode="General">
                  <c:v>4.5389999999999997</c:v>
                </c:pt>
                <c:pt idx="4540" formatCode="General">
                  <c:v>4.54</c:v>
                </c:pt>
                <c:pt idx="4541" formatCode="General">
                  <c:v>4.5410000000000004</c:v>
                </c:pt>
                <c:pt idx="4542" formatCode="General">
                  <c:v>4.5419999999999998</c:v>
                </c:pt>
                <c:pt idx="4543" formatCode="General">
                  <c:v>4.5430000000000001</c:v>
                </c:pt>
                <c:pt idx="4544" formatCode="General">
                  <c:v>4.5439999999999996</c:v>
                </c:pt>
                <c:pt idx="4545" formatCode="General">
                  <c:v>4.5449999999999999</c:v>
                </c:pt>
                <c:pt idx="4546" formatCode="General">
                  <c:v>4.5460000000000003</c:v>
                </c:pt>
                <c:pt idx="4547" formatCode="General">
                  <c:v>4.5469999999999997</c:v>
                </c:pt>
                <c:pt idx="4548" formatCode="General">
                  <c:v>4.548</c:v>
                </c:pt>
                <c:pt idx="4549" formatCode="General">
                  <c:v>4.5490000000000004</c:v>
                </c:pt>
                <c:pt idx="4550" formatCode="General">
                  <c:v>4.55</c:v>
                </c:pt>
                <c:pt idx="4551" formatCode="General">
                  <c:v>4.5510000000000002</c:v>
                </c:pt>
                <c:pt idx="4552" formatCode="General">
                  <c:v>4.5519999999999996</c:v>
                </c:pt>
                <c:pt idx="4553" formatCode="General">
                  <c:v>4.5529999999999999</c:v>
                </c:pt>
                <c:pt idx="4554" formatCode="General">
                  <c:v>4.5540000000000003</c:v>
                </c:pt>
                <c:pt idx="4555" formatCode="General">
                  <c:v>4.5549999999999997</c:v>
                </c:pt>
                <c:pt idx="4556" formatCode="General">
                  <c:v>4.556</c:v>
                </c:pt>
                <c:pt idx="4557" formatCode="General">
                  <c:v>4.5570000000000004</c:v>
                </c:pt>
                <c:pt idx="4558" formatCode="General">
                  <c:v>4.5579999999999998</c:v>
                </c:pt>
                <c:pt idx="4559" formatCode="General">
                  <c:v>4.5590000000000002</c:v>
                </c:pt>
                <c:pt idx="4560" formatCode="General">
                  <c:v>4.5599999999999996</c:v>
                </c:pt>
                <c:pt idx="4561" formatCode="General">
                  <c:v>4.5609999999999999</c:v>
                </c:pt>
                <c:pt idx="4562" formatCode="General">
                  <c:v>4.5620000000000003</c:v>
                </c:pt>
                <c:pt idx="4563" formatCode="General">
                  <c:v>4.5629999999999997</c:v>
                </c:pt>
                <c:pt idx="4564" formatCode="General">
                  <c:v>4.5640000000000001</c:v>
                </c:pt>
                <c:pt idx="4565" formatCode="General">
                  <c:v>4.5650000000000004</c:v>
                </c:pt>
                <c:pt idx="4566" formatCode="General">
                  <c:v>4.5659999999999998</c:v>
                </c:pt>
                <c:pt idx="4567" formatCode="General">
                  <c:v>4.5670000000000002</c:v>
                </c:pt>
                <c:pt idx="4568" formatCode="General">
                  <c:v>4.5679999999999996</c:v>
                </c:pt>
                <c:pt idx="4569" formatCode="General">
                  <c:v>4.569</c:v>
                </c:pt>
                <c:pt idx="4570" formatCode="General">
                  <c:v>4.57</c:v>
                </c:pt>
                <c:pt idx="4571" formatCode="General">
                  <c:v>4.5709999999999997</c:v>
                </c:pt>
                <c:pt idx="4572" formatCode="General">
                  <c:v>4.5720000000000001</c:v>
                </c:pt>
                <c:pt idx="4573" formatCode="General">
                  <c:v>4.5730000000000004</c:v>
                </c:pt>
                <c:pt idx="4574" formatCode="General">
                  <c:v>4.5739999999999998</c:v>
                </c:pt>
                <c:pt idx="4575" formatCode="General">
                  <c:v>4.5750000000000002</c:v>
                </c:pt>
                <c:pt idx="4576" formatCode="General">
                  <c:v>4.5759999999999996</c:v>
                </c:pt>
                <c:pt idx="4577" formatCode="General">
                  <c:v>4.577</c:v>
                </c:pt>
                <c:pt idx="4578" formatCode="General">
                  <c:v>4.5780000000000003</c:v>
                </c:pt>
                <c:pt idx="4579" formatCode="General">
                  <c:v>4.5789999999999997</c:v>
                </c:pt>
                <c:pt idx="4580" formatCode="General">
                  <c:v>4.58</c:v>
                </c:pt>
                <c:pt idx="4581" formatCode="General">
                  <c:v>4.5810000000000004</c:v>
                </c:pt>
                <c:pt idx="4582" formatCode="General">
                  <c:v>4.5819999999999999</c:v>
                </c:pt>
                <c:pt idx="4583" formatCode="General">
                  <c:v>4.5830000000000002</c:v>
                </c:pt>
                <c:pt idx="4584" formatCode="General">
                  <c:v>4.5839999999999996</c:v>
                </c:pt>
                <c:pt idx="4585" formatCode="General">
                  <c:v>4.585</c:v>
                </c:pt>
                <c:pt idx="4586" formatCode="General">
                  <c:v>4.5860000000000003</c:v>
                </c:pt>
                <c:pt idx="4587" formatCode="General">
                  <c:v>4.5869999999999997</c:v>
                </c:pt>
                <c:pt idx="4588" formatCode="General">
                  <c:v>4.5880000000000001</c:v>
                </c:pt>
                <c:pt idx="4589" formatCode="General">
                  <c:v>4.5890000000000004</c:v>
                </c:pt>
                <c:pt idx="4590" formatCode="General">
                  <c:v>4.59</c:v>
                </c:pt>
                <c:pt idx="4591" formatCode="General">
                  <c:v>4.5910000000000002</c:v>
                </c:pt>
                <c:pt idx="4592" formatCode="General">
                  <c:v>4.5919999999999996</c:v>
                </c:pt>
                <c:pt idx="4593" formatCode="General">
                  <c:v>4.593</c:v>
                </c:pt>
                <c:pt idx="4594" formatCode="General">
                  <c:v>4.5940000000000003</c:v>
                </c:pt>
                <c:pt idx="4595" formatCode="General">
                  <c:v>4.5949999999999998</c:v>
                </c:pt>
                <c:pt idx="4596" formatCode="General">
                  <c:v>4.5960000000000001</c:v>
                </c:pt>
                <c:pt idx="4597" formatCode="General">
                  <c:v>4.5970000000000004</c:v>
                </c:pt>
                <c:pt idx="4598" formatCode="General">
                  <c:v>4.5979999999999999</c:v>
                </c:pt>
                <c:pt idx="4599" formatCode="General">
                  <c:v>4.5990000000000002</c:v>
                </c:pt>
                <c:pt idx="4600" formatCode="General">
                  <c:v>4.5999999999999996</c:v>
                </c:pt>
                <c:pt idx="4601" formatCode="General">
                  <c:v>4.601</c:v>
                </c:pt>
                <c:pt idx="4602" formatCode="General">
                  <c:v>4.6020000000000003</c:v>
                </c:pt>
                <c:pt idx="4603" formatCode="General">
                  <c:v>4.6029999999999998</c:v>
                </c:pt>
                <c:pt idx="4604" formatCode="General">
                  <c:v>4.6040000000000001</c:v>
                </c:pt>
                <c:pt idx="4605" formatCode="General">
                  <c:v>4.6050000000000004</c:v>
                </c:pt>
                <c:pt idx="4606" formatCode="General">
                  <c:v>4.6059999999999999</c:v>
                </c:pt>
                <c:pt idx="4607" formatCode="General">
                  <c:v>4.6070000000000002</c:v>
                </c:pt>
                <c:pt idx="4608" formatCode="General">
                  <c:v>4.6079999999999997</c:v>
                </c:pt>
                <c:pt idx="4609" formatCode="General">
                  <c:v>4.609</c:v>
                </c:pt>
                <c:pt idx="4610" formatCode="General">
                  <c:v>4.6100000000000003</c:v>
                </c:pt>
                <c:pt idx="4611" formatCode="General">
                  <c:v>4.6109999999999998</c:v>
                </c:pt>
                <c:pt idx="4612" formatCode="General">
                  <c:v>4.6120000000000001</c:v>
                </c:pt>
                <c:pt idx="4613" formatCode="General">
                  <c:v>4.6130000000000004</c:v>
                </c:pt>
                <c:pt idx="4614" formatCode="General">
                  <c:v>4.6139999999999999</c:v>
                </c:pt>
                <c:pt idx="4615" formatCode="General">
                  <c:v>4.6150000000000002</c:v>
                </c:pt>
                <c:pt idx="4616" formatCode="General">
                  <c:v>4.6159999999999997</c:v>
                </c:pt>
                <c:pt idx="4617" formatCode="General">
                  <c:v>4.617</c:v>
                </c:pt>
                <c:pt idx="4618" formatCode="General">
                  <c:v>4.6180000000000003</c:v>
                </c:pt>
                <c:pt idx="4619" formatCode="General">
                  <c:v>4.6189999999999998</c:v>
                </c:pt>
                <c:pt idx="4620" formatCode="General">
                  <c:v>4.62</c:v>
                </c:pt>
                <c:pt idx="4621" formatCode="General">
                  <c:v>4.6210000000000004</c:v>
                </c:pt>
                <c:pt idx="4622" formatCode="General">
                  <c:v>4.6219999999999999</c:v>
                </c:pt>
                <c:pt idx="4623" formatCode="General">
                  <c:v>4.6230000000000002</c:v>
                </c:pt>
                <c:pt idx="4624" formatCode="General">
                  <c:v>4.6239999999999997</c:v>
                </c:pt>
                <c:pt idx="4625" formatCode="General">
                  <c:v>4.625</c:v>
                </c:pt>
                <c:pt idx="4626" formatCode="General">
                  <c:v>4.6260000000000003</c:v>
                </c:pt>
                <c:pt idx="4627" formatCode="General">
                  <c:v>4.6269999999999998</c:v>
                </c:pt>
                <c:pt idx="4628" formatCode="General">
                  <c:v>4.6280000000000001</c:v>
                </c:pt>
                <c:pt idx="4629" formatCode="General">
                  <c:v>4.6289999999999996</c:v>
                </c:pt>
                <c:pt idx="4630" formatCode="General">
                  <c:v>4.63</c:v>
                </c:pt>
                <c:pt idx="4631" formatCode="General">
                  <c:v>4.6310000000000002</c:v>
                </c:pt>
                <c:pt idx="4632" formatCode="General">
                  <c:v>4.6319999999999997</c:v>
                </c:pt>
                <c:pt idx="4633" formatCode="General">
                  <c:v>4.633</c:v>
                </c:pt>
                <c:pt idx="4634" formatCode="General">
                  <c:v>4.6340000000000003</c:v>
                </c:pt>
                <c:pt idx="4635" formatCode="General">
                  <c:v>4.6349999999999998</c:v>
                </c:pt>
                <c:pt idx="4636" formatCode="General">
                  <c:v>4.6360000000000001</c:v>
                </c:pt>
                <c:pt idx="4637" formatCode="General">
                  <c:v>4.6369999999999996</c:v>
                </c:pt>
                <c:pt idx="4638" formatCode="General">
                  <c:v>4.6379999999999999</c:v>
                </c:pt>
                <c:pt idx="4639" formatCode="General">
                  <c:v>4.6390000000000002</c:v>
                </c:pt>
                <c:pt idx="4640" formatCode="General">
                  <c:v>4.6399999999999997</c:v>
                </c:pt>
                <c:pt idx="4641" formatCode="General">
                  <c:v>4.641</c:v>
                </c:pt>
                <c:pt idx="4642" formatCode="General">
                  <c:v>4.6420000000000003</c:v>
                </c:pt>
                <c:pt idx="4643" formatCode="General">
                  <c:v>4.6429999999999998</c:v>
                </c:pt>
                <c:pt idx="4644" formatCode="General">
                  <c:v>4.6440000000000001</c:v>
                </c:pt>
                <c:pt idx="4645" formatCode="General">
                  <c:v>4.6449999999999996</c:v>
                </c:pt>
                <c:pt idx="4646" formatCode="General">
                  <c:v>4.6459999999999999</c:v>
                </c:pt>
                <c:pt idx="4647" formatCode="General">
                  <c:v>4.6470000000000002</c:v>
                </c:pt>
                <c:pt idx="4648" formatCode="General">
                  <c:v>4.6479999999999997</c:v>
                </c:pt>
                <c:pt idx="4649" formatCode="General">
                  <c:v>4.649</c:v>
                </c:pt>
                <c:pt idx="4650" formatCode="General">
                  <c:v>4.6500000000000004</c:v>
                </c:pt>
                <c:pt idx="4651" formatCode="General">
                  <c:v>4.6509999999999998</c:v>
                </c:pt>
                <c:pt idx="4652" formatCode="General">
                  <c:v>4.6520000000000001</c:v>
                </c:pt>
                <c:pt idx="4653" formatCode="General">
                  <c:v>4.6529999999999996</c:v>
                </c:pt>
                <c:pt idx="4654" formatCode="General">
                  <c:v>4.6539999999999999</c:v>
                </c:pt>
                <c:pt idx="4655" formatCode="General">
                  <c:v>4.6550000000000002</c:v>
                </c:pt>
                <c:pt idx="4656" formatCode="General">
                  <c:v>4.6559999999999997</c:v>
                </c:pt>
                <c:pt idx="4657" formatCode="General">
                  <c:v>4.657</c:v>
                </c:pt>
                <c:pt idx="4658" formatCode="General">
                  <c:v>4.6580000000000004</c:v>
                </c:pt>
                <c:pt idx="4659" formatCode="General">
                  <c:v>4.6589999999999998</c:v>
                </c:pt>
                <c:pt idx="4660" formatCode="General">
                  <c:v>4.66</c:v>
                </c:pt>
                <c:pt idx="4661" formatCode="General">
                  <c:v>4.6609999999999996</c:v>
                </c:pt>
                <c:pt idx="4662" formatCode="General">
                  <c:v>4.6619999999999999</c:v>
                </c:pt>
                <c:pt idx="4663" formatCode="General">
                  <c:v>4.6630000000000003</c:v>
                </c:pt>
                <c:pt idx="4664" formatCode="General">
                  <c:v>4.6639999999999997</c:v>
                </c:pt>
                <c:pt idx="4665" formatCode="General">
                  <c:v>4.665</c:v>
                </c:pt>
                <c:pt idx="4666" formatCode="General">
                  <c:v>4.6660000000000004</c:v>
                </c:pt>
                <c:pt idx="4667" formatCode="General">
                  <c:v>4.6669999999999998</c:v>
                </c:pt>
                <c:pt idx="4668" formatCode="General">
                  <c:v>4.6680000000000001</c:v>
                </c:pt>
                <c:pt idx="4669" formatCode="General">
                  <c:v>4.6689999999999996</c:v>
                </c:pt>
                <c:pt idx="4670" formatCode="General">
                  <c:v>4.67</c:v>
                </c:pt>
                <c:pt idx="4671" formatCode="General">
                  <c:v>4.6710000000000003</c:v>
                </c:pt>
                <c:pt idx="4672" formatCode="General">
                  <c:v>4.6719999999999997</c:v>
                </c:pt>
                <c:pt idx="4673" formatCode="General">
                  <c:v>4.673</c:v>
                </c:pt>
                <c:pt idx="4674" formatCode="General">
                  <c:v>4.6740000000000004</c:v>
                </c:pt>
                <c:pt idx="4675" formatCode="General">
                  <c:v>4.6749999999999998</c:v>
                </c:pt>
                <c:pt idx="4676" formatCode="General">
                  <c:v>4.6760000000000002</c:v>
                </c:pt>
                <c:pt idx="4677" formatCode="General">
                  <c:v>4.6769999999999996</c:v>
                </c:pt>
                <c:pt idx="4678" formatCode="General">
                  <c:v>4.6779999999999999</c:v>
                </c:pt>
                <c:pt idx="4679" formatCode="General">
                  <c:v>4.6790000000000003</c:v>
                </c:pt>
                <c:pt idx="4680" formatCode="General">
                  <c:v>4.68</c:v>
                </c:pt>
                <c:pt idx="4681" formatCode="General">
                  <c:v>4.681</c:v>
                </c:pt>
                <c:pt idx="4682" formatCode="General">
                  <c:v>4.6820000000000004</c:v>
                </c:pt>
                <c:pt idx="4683" formatCode="General">
                  <c:v>4.6829999999999998</c:v>
                </c:pt>
                <c:pt idx="4684" formatCode="General">
                  <c:v>4.6840000000000002</c:v>
                </c:pt>
                <c:pt idx="4685" formatCode="General">
                  <c:v>4.6849999999999996</c:v>
                </c:pt>
                <c:pt idx="4686" formatCode="General">
                  <c:v>4.6859999999999999</c:v>
                </c:pt>
                <c:pt idx="4687" formatCode="General">
                  <c:v>4.6870000000000003</c:v>
                </c:pt>
                <c:pt idx="4688" formatCode="General">
                  <c:v>4.6879999999999997</c:v>
                </c:pt>
                <c:pt idx="4689" formatCode="General">
                  <c:v>4.6890000000000001</c:v>
                </c:pt>
                <c:pt idx="4690" formatCode="General">
                  <c:v>4.6900000000000004</c:v>
                </c:pt>
                <c:pt idx="4691" formatCode="General">
                  <c:v>4.6909999999999998</c:v>
                </c:pt>
                <c:pt idx="4692" formatCode="General">
                  <c:v>4.6920000000000002</c:v>
                </c:pt>
                <c:pt idx="4693" formatCode="General">
                  <c:v>4.6929999999999996</c:v>
                </c:pt>
                <c:pt idx="4694" formatCode="General">
                  <c:v>4.694</c:v>
                </c:pt>
                <c:pt idx="4695" formatCode="General">
                  <c:v>4.6950000000000003</c:v>
                </c:pt>
                <c:pt idx="4696" formatCode="General">
                  <c:v>4.6959999999999997</c:v>
                </c:pt>
                <c:pt idx="4697" formatCode="General">
                  <c:v>4.6970000000000001</c:v>
                </c:pt>
                <c:pt idx="4698" formatCode="General">
                  <c:v>4.6980000000000004</c:v>
                </c:pt>
                <c:pt idx="4699" formatCode="General">
                  <c:v>4.6989999999999998</c:v>
                </c:pt>
                <c:pt idx="4700" formatCode="General">
                  <c:v>4.7</c:v>
                </c:pt>
                <c:pt idx="4701" formatCode="General">
                  <c:v>4.7009999999999996</c:v>
                </c:pt>
                <c:pt idx="4702" formatCode="General">
                  <c:v>4.702</c:v>
                </c:pt>
                <c:pt idx="4703" formatCode="General">
                  <c:v>4.7030000000000003</c:v>
                </c:pt>
                <c:pt idx="4704" formatCode="General">
                  <c:v>4.7039999999999997</c:v>
                </c:pt>
                <c:pt idx="4705" formatCode="General">
                  <c:v>4.7050000000000001</c:v>
                </c:pt>
                <c:pt idx="4706" formatCode="General">
                  <c:v>4.7060000000000004</c:v>
                </c:pt>
                <c:pt idx="4707" formatCode="General">
                  <c:v>4.7069999999999999</c:v>
                </c:pt>
                <c:pt idx="4708" formatCode="General">
                  <c:v>4.7080000000000002</c:v>
                </c:pt>
                <c:pt idx="4709" formatCode="General">
                  <c:v>4.7089999999999996</c:v>
                </c:pt>
                <c:pt idx="4710" formatCode="General">
                  <c:v>4.71</c:v>
                </c:pt>
                <c:pt idx="4711" formatCode="General">
                  <c:v>4.7110000000000003</c:v>
                </c:pt>
                <c:pt idx="4712" formatCode="General">
                  <c:v>4.7119999999999997</c:v>
                </c:pt>
                <c:pt idx="4713" formatCode="General">
                  <c:v>4.7130000000000001</c:v>
                </c:pt>
                <c:pt idx="4714" formatCode="General">
                  <c:v>4.7140000000000004</c:v>
                </c:pt>
                <c:pt idx="4715" formatCode="General">
                  <c:v>4.7149999999999999</c:v>
                </c:pt>
                <c:pt idx="4716" formatCode="General">
                  <c:v>4.7160000000000002</c:v>
                </c:pt>
                <c:pt idx="4717" formatCode="General">
                  <c:v>4.7169999999999996</c:v>
                </c:pt>
                <c:pt idx="4718" formatCode="General">
                  <c:v>4.718</c:v>
                </c:pt>
                <c:pt idx="4719" formatCode="General">
                  <c:v>4.7190000000000003</c:v>
                </c:pt>
                <c:pt idx="4720" formatCode="General">
                  <c:v>4.72</c:v>
                </c:pt>
                <c:pt idx="4721" formatCode="General">
                  <c:v>4.7210000000000001</c:v>
                </c:pt>
                <c:pt idx="4722" formatCode="General">
                  <c:v>4.7220000000000004</c:v>
                </c:pt>
                <c:pt idx="4723" formatCode="General">
                  <c:v>4.7229999999999999</c:v>
                </c:pt>
                <c:pt idx="4724" formatCode="General">
                  <c:v>4.7240000000000002</c:v>
                </c:pt>
                <c:pt idx="4725" formatCode="General">
                  <c:v>4.7249999999999996</c:v>
                </c:pt>
                <c:pt idx="4726" formatCode="General">
                  <c:v>4.726</c:v>
                </c:pt>
                <c:pt idx="4727" formatCode="General">
                  <c:v>4.7270000000000003</c:v>
                </c:pt>
                <c:pt idx="4728" formatCode="General">
                  <c:v>4.7279999999999998</c:v>
                </c:pt>
                <c:pt idx="4729" formatCode="General">
                  <c:v>4.7290000000000001</c:v>
                </c:pt>
                <c:pt idx="4730" formatCode="General">
                  <c:v>4.7300000000000004</c:v>
                </c:pt>
                <c:pt idx="4731" formatCode="General">
                  <c:v>4.7309999999999999</c:v>
                </c:pt>
                <c:pt idx="4732" formatCode="General">
                  <c:v>4.7320000000000002</c:v>
                </c:pt>
                <c:pt idx="4733" formatCode="General">
                  <c:v>4.7329999999999997</c:v>
                </c:pt>
                <c:pt idx="4734" formatCode="General">
                  <c:v>4.734</c:v>
                </c:pt>
                <c:pt idx="4735" formatCode="General">
                  <c:v>4.7350000000000003</c:v>
                </c:pt>
                <c:pt idx="4736" formatCode="General">
                  <c:v>4.7359999999999998</c:v>
                </c:pt>
                <c:pt idx="4737" formatCode="General">
                  <c:v>4.7370000000000001</c:v>
                </c:pt>
                <c:pt idx="4738" formatCode="General">
                  <c:v>4.7380000000000004</c:v>
                </c:pt>
                <c:pt idx="4739" formatCode="General">
                  <c:v>4.7389999999999999</c:v>
                </c:pt>
                <c:pt idx="4740" formatCode="General">
                  <c:v>4.74</c:v>
                </c:pt>
                <c:pt idx="4741" formatCode="General">
                  <c:v>4.7409999999999997</c:v>
                </c:pt>
                <c:pt idx="4742" formatCode="General">
                  <c:v>4.742</c:v>
                </c:pt>
                <c:pt idx="4743" formatCode="General">
                  <c:v>4.7430000000000003</c:v>
                </c:pt>
                <c:pt idx="4744" formatCode="General">
                  <c:v>4.7439999999999998</c:v>
                </c:pt>
                <c:pt idx="4745" formatCode="General">
                  <c:v>4.7450000000000001</c:v>
                </c:pt>
                <c:pt idx="4746" formatCode="General">
                  <c:v>4.7460000000000004</c:v>
                </c:pt>
                <c:pt idx="4747" formatCode="General">
                  <c:v>4.7469999999999999</c:v>
                </c:pt>
                <c:pt idx="4748" formatCode="General">
                  <c:v>4.7480000000000002</c:v>
                </c:pt>
                <c:pt idx="4749" formatCode="General">
                  <c:v>4.7489999999999997</c:v>
                </c:pt>
                <c:pt idx="4750" formatCode="General">
                  <c:v>4.75</c:v>
                </c:pt>
                <c:pt idx="4751" formatCode="General">
                  <c:v>4.7510000000000003</c:v>
                </c:pt>
                <c:pt idx="4752" formatCode="General">
                  <c:v>4.7519999999999998</c:v>
                </c:pt>
                <c:pt idx="4753" formatCode="General">
                  <c:v>4.7530000000000001</c:v>
                </c:pt>
                <c:pt idx="4754" formatCode="General">
                  <c:v>4.7539999999999996</c:v>
                </c:pt>
                <c:pt idx="4755" formatCode="General">
                  <c:v>4.7549999999999999</c:v>
                </c:pt>
                <c:pt idx="4756" formatCode="General">
                  <c:v>4.7560000000000002</c:v>
                </c:pt>
                <c:pt idx="4757" formatCode="General">
                  <c:v>4.7569999999999997</c:v>
                </c:pt>
                <c:pt idx="4758" formatCode="General">
                  <c:v>4.758</c:v>
                </c:pt>
                <c:pt idx="4759" formatCode="General">
                  <c:v>4.7590000000000003</c:v>
                </c:pt>
                <c:pt idx="4760" formatCode="General">
                  <c:v>4.76</c:v>
                </c:pt>
                <c:pt idx="4761" formatCode="General">
                  <c:v>4.7610000000000001</c:v>
                </c:pt>
                <c:pt idx="4762" formatCode="General">
                  <c:v>4.7619999999999996</c:v>
                </c:pt>
                <c:pt idx="4763" formatCode="General">
                  <c:v>4.7629999999999999</c:v>
                </c:pt>
                <c:pt idx="4764" formatCode="General">
                  <c:v>4.7640000000000002</c:v>
                </c:pt>
                <c:pt idx="4765" formatCode="General">
                  <c:v>4.7649999999999997</c:v>
                </c:pt>
                <c:pt idx="4766" formatCode="General">
                  <c:v>4.766</c:v>
                </c:pt>
                <c:pt idx="4767" formatCode="General">
                  <c:v>4.7670000000000003</c:v>
                </c:pt>
                <c:pt idx="4768" formatCode="General">
                  <c:v>4.7679999999999998</c:v>
                </c:pt>
                <c:pt idx="4769" formatCode="General">
                  <c:v>4.7690000000000001</c:v>
                </c:pt>
                <c:pt idx="4770" formatCode="General">
                  <c:v>4.7699999999999996</c:v>
                </c:pt>
                <c:pt idx="4771" formatCode="General">
                  <c:v>4.7709999999999999</c:v>
                </c:pt>
                <c:pt idx="4772" formatCode="General">
                  <c:v>4.7720000000000002</c:v>
                </c:pt>
                <c:pt idx="4773" formatCode="General">
                  <c:v>4.7729999999999997</c:v>
                </c:pt>
                <c:pt idx="4774" formatCode="General">
                  <c:v>4.774</c:v>
                </c:pt>
                <c:pt idx="4775" formatCode="General">
                  <c:v>4.7750000000000004</c:v>
                </c:pt>
                <c:pt idx="4776" formatCode="General">
                  <c:v>4.7759999999999998</c:v>
                </c:pt>
                <c:pt idx="4777" formatCode="General">
                  <c:v>4.7770000000000001</c:v>
                </c:pt>
                <c:pt idx="4778" formatCode="General">
                  <c:v>4.7779999999999996</c:v>
                </c:pt>
                <c:pt idx="4779" formatCode="General">
                  <c:v>4.7789999999999999</c:v>
                </c:pt>
                <c:pt idx="4780" formatCode="General">
                  <c:v>4.78</c:v>
                </c:pt>
                <c:pt idx="4781" formatCode="General">
                  <c:v>4.7809999999999997</c:v>
                </c:pt>
                <c:pt idx="4782" formatCode="General">
                  <c:v>4.782</c:v>
                </c:pt>
                <c:pt idx="4783" formatCode="General">
                  <c:v>4.7830000000000004</c:v>
                </c:pt>
                <c:pt idx="4784" formatCode="General">
                  <c:v>4.7839999999999998</c:v>
                </c:pt>
                <c:pt idx="4785" formatCode="General">
                  <c:v>4.7850000000000001</c:v>
                </c:pt>
                <c:pt idx="4786" formatCode="General">
                  <c:v>4.7859999999999996</c:v>
                </c:pt>
                <c:pt idx="4787" formatCode="General">
                  <c:v>4.7869999999999999</c:v>
                </c:pt>
                <c:pt idx="4788" formatCode="General">
                  <c:v>4.7880000000000003</c:v>
                </c:pt>
                <c:pt idx="4789" formatCode="General">
                  <c:v>4.7889999999999997</c:v>
                </c:pt>
                <c:pt idx="4790" formatCode="General">
                  <c:v>4.79</c:v>
                </c:pt>
                <c:pt idx="4791" formatCode="General">
                  <c:v>4.7910000000000004</c:v>
                </c:pt>
                <c:pt idx="4792" formatCode="General">
                  <c:v>4.7919999999999998</c:v>
                </c:pt>
                <c:pt idx="4793" formatCode="General">
                  <c:v>4.7930000000000001</c:v>
                </c:pt>
                <c:pt idx="4794" formatCode="General">
                  <c:v>4.7939999999999996</c:v>
                </c:pt>
                <c:pt idx="4795" formatCode="General">
                  <c:v>4.7949999999999999</c:v>
                </c:pt>
                <c:pt idx="4796" formatCode="General">
                  <c:v>4.7960000000000003</c:v>
                </c:pt>
                <c:pt idx="4797" formatCode="General">
                  <c:v>4.7969999999999997</c:v>
                </c:pt>
                <c:pt idx="4798" formatCode="General">
                  <c:v>4.798</c:v>
                </c:pt>
                <c:pt idx="4799" formatCode="General">
                  <c:v>4.7990000000000004</c:v>
                </c:pt>
                <c:pt idx="4800" formatCode="General">
                  <c:v>4.8</c:v>
                </c:pt>
                <c:pt idx="4801" formatCode="General">
                  <c:v>4.8010000000000002</c:v>
                </c:pt>
                <c:pt idx="4802" formatCode="General">
                  <c:v>4.8019999999999996</c:v>
                </c:pt>
                <c:pt idx="4803" formatCode="General">
                  <c:v>4.8029999999999999</c:v>
                </c:pt>
                <c:pt idx="4804" formatCode="General">
                  <c:v>4.8040000000000003</c:v>
                </c:pt>
                <c:pt idx="4805" formatCode="General">
                  <c:v>4.8049999999999997</c:v>
                </c:pt>
                <c:pt idx="4806" formatCode="General">
                  <c:v>4.806</c:v>
                </c:pt>
                <c:pt idx="4807" formatCode="General">
                  <c:v>4.8070000000000004</c:v>
                </c:pt>
                <c:pt idx="4808" formatCode="General">
                  <c:v>4.8079999999999998</c:v>
                </c:pt>
                <c:pt idx="4809" formatCode="General">
                  <c:v>4.8090000000000002</c:v>
                </c:pt>
                <c:pt idx="4810" formatCode="General">
                  <c:v>4.8099999999999996</c:v>
                </c:pt>
                <c:pt idx="4811" formatCode="General">
                  <c:v>4.8109999999999999</c:v>
                </c:pt>
                <c:pt idx="4812" formatCode="General">
                  <c:v>4.8120000000000003</c:v>
                </c:pt>
                <c:pt idx="4813" formatCode="General">
                  <c:v>4.8129999999999997</c:v>
                </c:pt>
                <c:pt idx="4814" formatCode="General">
                  <c:v>4.8140000000000001</c:v>
                </c:pt>
                <c:pt idx="4815" formatCode="General">
                  <c:v>4.8150000000000004</c:v>
                </c:pt>
                <c:pt idx="4816" formatCode="General">
                  <c:v>4.8159999999999998</c:v>
                </c:pt>
                <c:pt idx="4817" formatCode="General">
                  <c:v>4.8170000000000002</c:v>
                </c:pt>
                <c:pt idx="4818" formatCode="General">
                  <c:v>4.8179999999999996</c:v>
                </c:pt>
                <c:pt idx="4819" formatCode="General">
                  <c:v>4.819</c:v>
                </c:pt>
                <c:pt idx="4820" formatCode="General">
                  <c:v>4.82</c:v>
                </c:pt>
                <c:pt idx="4821" formatCode="General">
                  <c:v>4.8209999999999997</c:v>
                </c:pt>
                <c:pt idx="4822" formatCode="General">
                  <c:v>4.8220000000000001</c:v>
                </c:pt>
                <c:pt idx="4823" formatCode="General">
                  <c:v>4.8230000000000004</c:v>
                </c:pt>
                <c:pt idx="4824" formatCode="General">
                  <c:v>4.8239999999999998</c:v>
                </c:pt>
                <c:pt idx="4825" formatCode="General">
                  <c:v>4.8250000000000002</c:v>
                </c:pt>
                <c:pt idx="4826" formatCode="General">
                  <c:v>4.8259999999999996</c:v>
                </c:pt>
                <c:pt idx="4827" formatCode="General">
                  <c:v>4.827</c:v>
                </c:pt>
                <c:pt idx="4828" formatCode="General">
                  <c:v>4.8280000000000003</c:v>
                </c:pt>
                <c:pt idx="4829" formatCode="General">
                  <c:v>4.8289999999999997</c:v>
                </c:pt>
                <c:pt idx="4830" formatCode="General">
                  <c:v>4.83</c:v>
                </c:pt>
                <c:pt idx="4831" formatCode="General">
                  <c:v>4.8310000000000004</c:v>
                </c:pt>
                <c:pt idx="4832" formatCode="General">
                  <c:v>4.8319999999999999</c:v>
                </c:pt>
                <c:pt idx="4833" formatCode="General">
                  <c:v>4.8330000000000002</c:v>
                </c:pt>
                <c:pt idx="4834" formatCode="General">
                  <c:v>4.8339999999999996</c:v>
                </c:pt>
                <c:pt idx="4835" formatCode="General">
                  <c:v>4.835</c:v>
                </c:pt>
                <c:pt idx="4836" formatCode="General">
                  <c:v>4.8360000000000003</c:v>
                </c:pt>
                <c:pt idx="4837" formatCode="General">
                  <c:v>4.8369999999999997</c:v>
                </c:pt>
                <c:pt idx="4838" formatCode="General">
                  <c:v>4.8380000000000001</c:v>
                </c:pt>
                <c:pt idx="4839" formatCode="General">
                  <c:v>4.8390000000000004</c:v>
                </c:pt>
                <c:pt idx="4840" formatCode="General">
                  <c:v>4.84</c:v>
                </c:pt>
                <c:pt idx="4841" formatCode="General">
                  <c:v>4.8410000000000002</c:v>
                </c:pt>
                <c:pt idx="4842" formatCode="General">
                  <c:v>4.8419999999999996</c:v>
                </c:pt>
                <c:pt idx="4843" formatCode="General">
                  <c:v>4.843</c:v>
                </c:pt>
                <c:pt idx="4844" formatCode="General">
                  <c:v>4.8440000000000003</c:v>
                </c:pt>
                <c:pt idx="4845" formatCode="General">
                  <c:v>4.8449999999999998</c:v>
                </c:pt>
                <c:pt idx="4846" formatCode="General">
                  <c:v>4.8460000000000001</c:v>
                </c:pt>
                <c:pt idx="4847" formatCode="General">
                  <c:v>4.8470000000000004</c:v>
                </c:pt>
                <c:pt idx="4848" formatCode="General">
                  <c:v>4.8479999999999999</c:v>
                </c:pt>
                <c:pt idx="4849" formatCode="General">
                  <c:v>4.8490000000000002</c:v>
                </c:pt>
                <c:pt idx="4850" formatCode="General">
                  <c:v>4.8499999999999996</c:v>
                </c:pt>
                <c:pt idx="4851" formatCode="General">
                  <c:v>4.851</c:v>
                </c:pt>
                <c:pt idx="4852" formatCode="General">
                  <c:v>4.8520000000000003</c:v>
                </c:pt>
                <c:pt idx="4853" formatCode="General">
                  <c:v>4.8529999999999998</c:v>
                </c:pt>
                <c:pt idx="4854" formatCode="General">
                  <c:v>4.8540000000000001</c:v>
                </c:pt>
                <c:pt idx="4855" formatCode="General">
                  <c:v>4.8550000000000004</c:v>
                </c:pt>
                <c:pt idx="4856" formatCode="General">
                  <c:v>4.8559999999999999</c:v>
                </c:pt>
                <c:pt idx="4857" formatCode="General">
                  <c:v>4.8570000000000002</c:v>
                </c:pt>
                <c:pt idx="4858" formatCode="General">
                  <c:v>4.8579999999999997</c:v>
                </c:pt>
                <c:pt idx="4859" formatCode="General">
                  <c:v>4.859</c:v>
                </c:pt>
                <c:pt idx="4860" formatCode="General">
                  <c:v>4.8600000000000003</c:v>
                </c:pt>
                <c:pt idx="4861" formatCode="General">
                  <c:v>4.8609999999999998</c:v>
                </c:pt>
                <c:pt idx="4862" formatCode="General">
                  <c:v>4.8620000000000001</c:v>
                </c:pt>
                <c:pt idx="4863" formatCode="General">
                  <c:v>4.8630000000000004</c:v>
                </c:pt>
                <c:pt idx="4864" formatCode="General">
                  <c:v>4.8639999999999999</c:v>
                </c:pt>
                <c:pt idx="4865" formatCode="General">
                  <c:v>4.8650000000000002</c:v>
                </c:pt>
                <c:pt idx="4866" formatCode="General">
                  <c:v>4.8659999999999997</c:v>
                </c:pt>
                <c:pt idx="4867" formatCode="General">
                  <c:v>4.867</c:v>
                </c:pt>
                <c:pt idx="4868" formatCode="General">
                  <c:v>4.8680000000000003</c:v>
                </c:pt>
                <c:pt idx="4869" formatCode="General">
                  <c:v>4.8689999999999998</c:v>
                </c:pt>
                <c:pt idx="4870" formatCode="General">
                  <c:v>4.87</c:v>
                </c:pt>
                <c:pt idx="4871" formatCode="General">
                  <c:v>4.8710000000000004</c:v>
                </c:pt>
                <c:pt idx="4872" formatCode="General">
                  <c:v>4.8719999999999999</c:v>
                </c:pt>
                <c:pt idx="4873" formatCode="General">
                  <c:v>4.8730000000000002</c:v>
                </c:pt>
                <c:pt idx="4874" formatCode="General">
                  <c:v>4.8739999999999997</c:v>
                </c:pt>
                <c:pt idx="4875" formatCode="General">
                  <c:v>4.875</c:v>
                </c:pt>
                <c:pt idx="4876" formatCode="General">
                  <c:v>4.8760000000000003</c:v>
                </c:pt>
                <c:pt idx="4877" formatCode="General">
                  <c:v>4.8769999999999998</c:v>
                </c:pt>
                <c:pt idx="4878" formatCode="General">
                  <c:v>4.8780000000000001</c:v>
                </c:pt>
                <c:pt idx="4879" formatCode="General">
                  <c:v>4.8789999999999996</c:v>
                </c:pt>
                <c:pt idx="4880" formatCode="General">
                  <c:v>4.88</c:v>
                </c:pt>
                <c:pt idx="4881" formatCode="General">
                  <c:v>4.8810000000000002</c:v>
                </c:pt>
                <c:pt idx="4882" formatCode="General">
                  <c:v>4.8819999999999997</c:v>
                </c:pt>
                <c:pt idx="4883" formatCode="General">
                  <c:v>4.883</c:v>
                </c:pt>
                <c:pt idx="4884" formatCode="General">
                  <c:v>4.8840000000000003</c:v>
                </c:pt>
                <c:pt idx="4885" formatCode="General">
                  <c:v>4.8849999999999998</c:v>
                </c:pt>
                <c:pt idx="4886" formatCode="General">
                  <c:v>4.8860000000000001</c:v>
                </c:pt>
                <c:pt idx="4887" formatCode="General">
                  <c:v>4.8869999999999996</c:v>
                </c:pt>
                <c:pt idx="4888" formatCode="General">
                  <c:v>4.8879999999999999</c:v>
                </c:pt>
                <c:pt idx="4889" formatCode="General">
                  <c:v>4.8890000000000002</c:v>
                </c:pt>
                <c:pt idx="4890" formatCode="General">
                  <c:v>4.8899999999999997</c:v>
                </c:pt>
                <c:pt idx="4891" formatCode="General">
                  <c:v>4.891</c:v>
                </c:pt>
                <c:pt idx="4892" formatCode="General">
                  <c:v>4.8920000000000003</c:v>
                </c:pt>
                <c:pt idx="4893" formatCode="General">
                  <c:v>4.8929999999999998</c:v>
                </c:pt>
                <c:pt idx="4894" formatCode="General">
                  <c:v>4.8940000000000001</c:v>
                </c:pt>
                <c:pt idx="4895" formatCode="General">
                  <c:v>4.8949999999999996</c:v>
                </c:pt>
                <c:pt idx="4896" formatCode="General">
                  <c:v>4.8959999999999999</c:v>
                </c:pt>
                <c:pt idx="4897" formatCode="General">
                  <c:v>4.8970000000000002</c:v>
                </c:pt>
                <c:pt idx="4898" formatCode="General">
                  <c:v>4.8979999999999997</c:v>
                </c:pt>
                <c:pt idx="4899" formatCode="General">
                  <c:v>4.899</c:v>
                </c:pt>
                <c:pt idx="4900" formatCode="General">
                  <c:v>4.9000000000000004</c:v>
                </c:pt>
                <c:pt idx="4901" formatCode="General">
                  <c:v>4.9009999999999998</c:v>
                </c:pt>
                <c:pt idx="4902" formatCode="General">
                  <c:v>4.9020000000000001</c:v>
                </c:pt>
                <c:pt idx="4903" formatCode="General">
                  <c:v>4.9029999999999996</c:v>
                </c:pt>
                <c:pt idx="4904" formatCode="General">
                  <c:v>4.9039999999999999</c:v>
                </c:pt>
                <c:pt idx="4905" formatCode="General">
                  <c:v>4.9050000000000002</c:v>
                </c:pt>
                <c:pt idx="4906" formatCode="General">
                  <c:v>4.9059999999999997</c:v>
                </c:pt>
                <c:pt idx="4907" formatCode="General">
                  <c:v>4.907</c:v>
                </c:pt>
                <c:pt idx="4908" formatCode="General">
                  <c:v>4.9080000000000004</c:v>
                </c:pt>
                <c:pt idx="4909" formatCode="General">
                  <c:v>4.9089999999999998</c:v>
                </c:pt>
                <c:pt idx="4910" formatCode="General">
                  <c:v>4.91</c:v>
                </c:pt>
                <c:pt idx="4911" formatCode="General">
                  <c:v>4.9109999999999996</c:v>
                </c:pt>
                <c:pt idx="4912" formatCode="General">
                  <c:v>4.9119999999999999</c:v>
                </c:pt>
                <c:pt idx="4913" formatCode="General">
                  <c:v>4.9130000000000003</c:v>
                </c:pt>
                <c:pt idx="4914" formatCode="General">
                  <c:v>4.9139999999999997</c:v>
                </c:pt>
                <c:pt idx="4915" formatCode="General">
                  <c:v>4.915</c:v>
                </c:pt>
                <c:pt idx="4916" formatCode="General">
                  <c:v>4.9160000000000004</c:v>
                </c:pt>
                <c:pt idx="4917" formatCode="General">
                  <c:v>4.9169999999999998</c:v>
                </c:pt>
                <c:pt idx="4918" formatCode="General">
                  <c:v>4.9180000000000001</c:v>
                </c:pt>
                <c:pt idx="4919" formatCode="General">
                  <c:v>4.9189999999999996</c:v>
                </c:pt>
                <c:pt idx="4920" formatCode="General">
                  <c:v>4.92</c:v>
                </c:pt>
                <c:pt idx="4921" formatCode="General">
                  <c:v>4.9210000000000003</c:v>
                </c:pt>
                <c:pt idx="4922" formatCode="General">
                  <c:v>4.9219999999999997</c:v>
                </c:pt>
                <c:pt idx="4923" formatCode="General">
                  <c:v>4.923</c:v>
                </c:pt>
                <c:pt idx="4924" formatCode="General">
                  <c:v>4.9240000000000004</c:v>
                </c:pt>
                <c:pt idx="4925" formatCode="General">
                  <c:v>4.9249999999999998</c:v>
                </c:pt>
                <c:pt idx="4926" formatCode="General">
                  <c:v>4.9260000000000002</c:v>
                </c:pt>
                <c:pt idx="4927" formatCode="General">
                  <c:v>4.9269999999999996</c:v>
                </c:pt>
                <c:pt idx="4928" formatCode="General">
                  <c:v>4.9279999999999999</c:v>
                </c:pt>
                <c:pt idx="4929" formatCode="General">
                  <c:v>4.9290000000000003</c:v>
                </c:pt>
                <c:pt idx="4930" formatCode="General">
                  <c:v>4.93</c:v>
                </c:pt>
                <c:pt idx="4931" formatCode="General">
                  <c:v>4.931</c:v>
                </c:pt>
                <c:pt idx="4932" formatCode="General">
                  <c:v>4.9320000000000004</c:v>
                </c:pt>
                <c:pt idx="4933" formatCode="General">
                  <c:v>4.9329999999999998</c:v>
                </c:pt>
                <c:pt idx="4934" formatCode="General">
                  <c:v>4.9340000000000002</c:v>
                </c:pt>
                <c:pt idx="4935" formatCode="General">
                  <c:v>4.9349999999999996</c:v>
                </c:pt>
                <c:pt idx="4936" formatCode="General">
                  <c:v>4.9359999999999999</c:v>
                </c:pt>
                <c:pt idx="4937" formatCode="General">
                  <c:v>4.9370000000000003</c:v>
                </c:pt>
                <c:pt idx="4938" formatCode="General">
                  <c:v>4.9379999999999997</c:v>
                </c:pt>
                <c:pt idx="4939" formatCode="General">
                  <c:v>4.9390000000000001</c:v>
                </c:pt>
                <c:pt idx="4940" formatCode="General">
                  <c:v>4.9400000000000004</c:v>
                </c:pt>
                <c:pt idx="4941" formatCode="General">
                  <c:v>4.9409999999999998</c:v>
                </c:pt>
                <c:pt idx="4942" formatCode="General">
                  <c:v>4.9420000000000002</c:v>
                </c:pt>
                <c:pt idx="4943" formatCode="General">
                  <c:v>4.9429999999999996</c:v>
                </c:pt>
                <c:pt idx="4944" formatCode="General">
                  <c:v>4.944</c:v>
                </c:pt>
                <c:pt idx="4945" formatCode="General">
                  <c:v>4.9450000000000003</c:v>
                </c:pt>
                <c:pt idx="4946" formatCode="General">
                  <c:v>4.9459999999999997</c:v>
                </c:pt>
                <c:pt idx="4947" formatCode="General">
                  <c:v>4.9470000000000001</c:v>
                </c:pt>
                <c:pt idx="4948" formatCode="General">
                  <c:v>4.9480000000000004</c:v>
                </c:pt>
                <c:pt idx="4949" formatCode="General">
                  <c:v>4.9489999999999998</c:v>
                </c:pt>
                <c:pt idx="4950" formatCode="General">
                  <c:v>4.95</c:v>
                </c:pt>
                <c:pt idx="4951" formatCode="General">
                  <c:v>4.9509999999999996</c:v>
                </c:pt>
                <c:pt idx="4952" formatCode="General">
                  <c:v>4.952</c:v>
                </c:pt>
                <c:pt idx="4953" formatCode="General">
                  <c:v>4.9530000000000003</c:v>
                </c:pt>
                <c:pt idx="4954" formatCode="General">
                  <c:v>4.9539999999999997</c:v>
                </c:pt>
                <c:pt idx="4955" formatCode="General">
                  <c:v>4.9550000000000001</c:v>
                </c:pt>
                <c:pt idx="4956" formatCode="General">
                  <c:v>4.9560000000000004</c:v>
                </c:pt>
                <c:pt idx="4957" formatCode="General">
                  <c:v>4.9569999999999999</c:v>
                </c:pt>
                <c:pt idx="4958" formatCode="General">
                  <c:v>4.9580000000000002</c:v>
                </c:pt>
                <c:pt idx="4959" formatCode="General">
                  <c:v>4.9589999999999996</c:v>
                </c:pt>
                <c:pt idx="4960" formatCode="General">
                  <c:v>4.96</c:v>
                </c:pt>
                <c:pt idx="4961" formatCode="General">
                  <c:v>4.9610000000000003</c:v>
                </c:pt>
                <c:pt idx="4962" formatCode="General">
                  <c:v>4.9619999999999997</c:v>
                </c:pt>
                <c:pt idx="4963" formatCode="General">
                  <c:v>4.9630000000000001</c:v>
                </c:pt>
                <c:pt idx="4964" formatCode="General">
                  <c:v>4.9640000000000004</c:v>
                </c:pt>
                <c:pt idx="4965" formatCode="General">
                  <c:v>4.9649999999999999</c:v>
                </c:pt>
                <c:pt idx="4966" formatCode="General">
                  <c:v>4.9660000000000002</c:v>
                </c:pt>
                <c:pt idx="4967" formatCode="General">
                  <c:v>4.9669999999999996</c:v>
                </c:pt>
                <c:pt idx="4968" formatCode="General">
                  <c:v>4.968</c:v>
                </c:pt>
                <c:pt idx="4969" formatCode="General">
                  <c:v>4.9690000000000003</c:v>
                </c:pt>
                <c:pt idx="4970" formatCode="General">
                  <c:v>4.97</c:v>
                </c:pt>
                <c:pt idx="4971" formatCode="General">
                  <c:v>4.9710000000000001</c:v>
                </c:pt>
                <c:pt idx="4972" formatCode="General">
                  <c:v>4.9720000000000004</c:v>
                </c:pt>
                <c:pt idx="4973" formatCode="General">
                  <c:v>4.9729999999999999</c:v>
                </c:pt>
                <c:pt idx="4974" formatCode="General">
                  <c:v>4.9740000000000002</c:v>
                </c:pt>
                <c:pt idx="4975" formatCode="General">
                  <c:v>4.9749999999999996</c:v>
                </c:pt>
                <c:pt idx="4976" formatCode="General">
                  <c:v>4.976</c:v>
                </c:pt>
                <c:pt idx="4977" formatCode="General">
                  <c:v>4.9770000000000003</c:v>
                </c:pt>
                <c:pt idx="4978" formatCode="General">
                  <c:v>4.9779999999999998</c:v>
                </c:pt>
                <c:pt idx="4979" formatCode="General">
                  <c:v>4.9790000000000001</c:v>
                </c:pt>
                <c:pt idx="4980" formatCode="General">
                  <c:v>4.9800000000000004</c:v>
                </c:pt>
                <c:pt idx="4981" formatCode="General">
                  <c:v>4.9809999999999999</c:v>
                </c:pt>
                <c:pt idx="4982" formatCode="General">
                  <c:v>4.9820000000000002</c:v>
                </c:pt>
                <c:pt idx="4983" formatCode="General">
                  <c:v>4.9829999999999997</c:v>
                </c:pt>
                <c:pt idx="4984" formatCode="General">
                  <c:v>4.984</c:v>
                </c:pt>
                <c:pt idx="4985" formatCode="General">
                  <c:v>4.9850000000000003</c:v>
                </c:pt>
                <c:pt idx="4986" formatCode="General">
                  <c:v>4.9859999999999998</c:v>
                </c:pt>
                <c:pt idx="4987" formatCode="General">
                  <c:v>4.9870000000000001</c:v>
                </c:pt>
                <c:pt idx="4988" formatCode="General">
                  <c:v>4.9880000000000004</c:v>
                </c:pt>
                <c:pt idx="4989" formatCode="General">
                  <c:v>4.9889999999999999</c:v>
                </c:pt>
                <c:pt idx="4990" formatCode="General">
                  <c:v>4.99</c:v>
                </c:pt>
                <c:pt idx="4991" formatCode="General">
                  <c:v>4.9909999999999997</c:v>
                </c:pt>
                <c:pt idx="4992" formatCode="General">
                  <c:v>4.992</c:v>
                </c:pt>
                <c:pt idx="4993" formatCode="General">
                  <c:v>4.9930000000000003</c:v>
                </c:pt>
                <c:pt idx="4994" formatCode="General">
                  <c:v>4.9939999999999998</c:v>
                </c:pt>
                <c:pt idx="4995" formatCode="General">
                  <c:v>4.9950000000000001</c:v>
                </c:pt>
                <c:pt idx="4996" formatCode="General">
                  <c:v>4.9960000000000004</c:v>
                </c:pt>
                <c:pt idx="4997" formatCode="General">
                  <c:v>4.9969999999999999</c:v>
                </c:pt>
                <c:pt idx="4998" formatCode="General">
                  <c:v>4.9980000000000002</c:v>
                </c:pt>
                <c:pt idx="4999" formatCode="General">
                  <c:v>4.9989999999999997</c:v>
                </c:pt>
                <c:pt idx="5000" formatCode="General">
                  <c:v>5</c:v>
                </c:pt>
                <c:pt idx="5001" formatCode="General">
                  <c:v>5.0010000000000003</c:v>
                </c:pt>
                <c:pt idx="5002" formatCode="General">
                  <c:v>5.0019999999999998</c:v>
                </c:pt>
                <c:pt idx="5003" formatCode="General">
                  <c:v>5.0030000000000001</c:v>
                </c:pt>
                <c:pt idx="5004" formatCode="General">
                  <c:v>5.0039999999999996</c:v>
                </c:pt>
                <c:pt idx="5005" formatCode="General">
                  <c:v>5.0049999999999999</c:v>
                </c:pt>
                <c:pt idx="5006" formatCode="General">
                  <c:v>5.0060000000000002</c:v>
                </c:pt>
                <c:pt idx="5007" formatCode="General">
                  <c:v>5.0069999999999997</c:v>
                </c:pt>
                <c:pt idx="5008" formatCode="General">
                  <c:v>5.008</c:v>
                </c:pt>
                <c:pt idx="5009" formatCode="General">
                  <c:v>5.0090000000000003</c:v>
                </c:pt>
                <c:pt idx="5010" formatCode="General">
                  <c:v>5.01</c:v>
                </c:pt>
                <c:pt idx="5011" formatCode="General">
                  <c:v>5.0110000000000001</c:v>
                </c:pt>
                <c:pt idx="5012" formatCode="General">
                  <c:v>5.0119999999999996</c:v>
                </c:pt>
                <c:pt idx="5013" formatCode="General">
                  <c:v>5.0129999999999999</c:v>
                </c:pt>
                <c:pt idx="5014" formatCode="General">
                  <c:v>5.0140000000000002</c:v>
                </c:pt>
                <c:pt idx="5015" formatCode="General">
                  <c:v>5.0149999999999997</c:v>
                </c:pt>
                <c:pt idx="5016" formatCode="General">
                  <c:v>5.016</c:v>
                </c:pt>
                <c:pt idx="5017" formatCode="General">
                  <c:v>5.0170000000000003</c:v>
                </c:pt>
                <c:pt idx="5018" formatCode="General">
                  <c:v>5.0179999999999998</c:v>
                </c:pt>
                <c:pt idx="5019" formatCode="General">
                  <c:v>5.0190000000000001</c:v>
                </c:pt>
                <c:pt idx="5020" formatCode="General">
                  <c:v>5.0199999999999996</c:v>
                </c:pt>
                <c:pt idx="5021" formatCode="General">
                  <c:v>5.0209999999999999</c:v>
                </c:pt>
                <c:pt idx="5022" formatCode="General">
                  <c:v>5.0220000000000002</c:v>
                </c:pt>
                <c:pt idx="5023" formatCode="General">
                  <c:v>5.0229999999999997</c:v>
                </c:pt>
                <c:pt idx="5024" formatCode="General">
                  <c:v>5.024</c:v>
                </c:pt>
                <c:pt idx="5025" formatCode="General">
                  <c:v>5.0250000000000004</c:v>
                </c:pt>
                <c:pt idx="5026" formatCode="General">
                  <c:v>5.0259999999999998</c:v>
                </c:pt>
                <c:pt idx="5027" formatCode="General">
                  <c:v>5.0270000000000001</c:v>
                </c:pt>
                <c:pt idx="5028" formatCode="General">
                  <c:v>5.0279999999999996</c:v>
                </c:pt>
                <c:pt idx="5029" formatCode="General">
                  <c:v>5.0289999999999999</c:v>
                </c:pt>
                <c:pt idx="5030" formatCode="General">
                  <c:v>5.03</c:v>
                </c:pt>
                <c:pt idx="5031" formatCode="General">
                  <c:v>5.0309999999999997</c:v>
                </c:pt>
                <c:pt idx="5032" formatCode="General">
                  <c:v>5.032</c:v>
                </c:pt>
                <c:pt idx="5033" formatCode="General">
                  <c:v>5.0330000000000004</c:v>
                </c:pt>
                <c:pt idx="5034" formatCode="General">
                  <c:v>5.0339999999999998</c:v>
                </c:pt>
                <c:pt idx="5035" formatCode="General">
                  <c:v>5.0350000000000001</c:v>
                </c:pt>
                <c:pt idx="5036" formatCode="General">
                  <c:v>5.0359999999999996</c:v>
                </c:pt>
                <c:pt idx="5037" formatCode="General">
                  <c:v>5.0369999999999999</c:v>
                </c:pt>
                <c:pt idx="5038" formatCode="General">
                  <c:v>5.0380000000000003</c:v>
                </c:pt>
                <c:pt idx="5039" formatCode="General">
                  <c:v>5.0389999999999997</c:v>
                </c:pt>
                <c:pt idx="5040" formatCode="General">
                  <c:v>5.04</c:v>
                </c:pt>
                <c:pt idx="5041" formatCode="General">
                  <c:v>5.0410000000000004</c:v>
                </c:pt>
                <c:pt idx="5042" formatCode="General">
                  <c:v>5.0419999999999998</c:v>
                </c:pt>
                <c:pt idx="5043" formatCode="General">
                  <c:v>5.0430000000000001</c:v>
                </c:pt>
                <c:pt idx="5044" formatCode="General">
                  <c:v>5.0439999999999996</c:v>
                </c:pt>
                <c:pt idx="5045" formatCode="General">
                  <c:v>5.0449999999999999</c:v>
                </c:pt>
                <c:pt idx="5046" formatCode="General">
                  <c:v>5.0460000000000003</c:v>
                </c:pt>
                <c:pt idx="5047" formatCode="General">
                  <c:v>5.0469999999999997</c:v>
                </c:pt>
                <c:pt idx="5048" formatCode="General">
                  <c:v>5.048</c:v>
                </c:pt>
                <c:pt idx="5049" formatCode="General">
                  <c:v>5.0490000000000004</c:v>
                </c:pt>
                <c:pt idx="5050" formatCode="General">
                  <c:v>5.05</c:v>
                </c:pt>
                <c:pt idx="5051" formatCode="General">
                  <c:v>5.0510000000000002</c:v>
                </c:pt>
                <c:pt idx="5052" formatCode="General">
                  <c:v>5.0519999999999996</c:v>
                </c:pt>
                <c:pt idx="5053" formatCode="General">
                  <c:v>5.0529999999999999</c:v>
                </c:pt>
                <c:pt idx="5054" formatCode="General">
                  <c:v>5.0540000000000003</c:v>
                </c:pt>
                <c:pt idx="5055" formatCode="General">
                  <c:v>5.0549999999999997</c:v>
                </c:pt>
                <c:pt idx="5056" formatCode="General">
                  <c:v>5.056</c:v>
                </c:pt>
                <c:pt idx="5057" formatCode="General">
                  <c:v>5.0570000000000004</c:v>
                </c:pt>
                <c:pt idx="5058" formatCode="General">
                  <c:v>5.0579999999999998</c:v>
                </c:pt>
                <c:pt idx="5059" formatCode="General">
                  <c:v>5.0590000000000002</c:v>
                </c:pt>
                <c:pt idx="5060" formatCode="General">
                  <c:v>5.0599999999999996</c:v>
                </c:pt>
                <c:pt idx="5061" formatCode="General">
                  <c:v>5.0609999999999999</c:v>
                </c:pt>
                <c:pt idx="5062" formatCode="General">
                  <c:v>5.0620000000000003</c:v>
                </c:pt>
                <c:pt idx="5063" formatCode="General">
                  <c:v>5.0629999999999997</c:v>
                </c:pt>
                <c:pt idx="5064" formatCode="General">
                  <c:v>5.0640000000000001</c:v>
                </c:pt>
                <c:pt idx="5065" formatCode="General">
                  <c:v>5.0650000000000004</c:v>
                </c:pt>
                <c:pt idx="5066" formatCode="General">
                  <c:v>5.0659999999999998</c:v>
                </c:pt>
                <c:pt idx="5067" formatCode="General">
                  <c:v>5.0670000000000002</c:v>
                </c:pt>
                <c:pt idx="5068" formatCode="General">
                  <c:v>5.0679999999999996</c:v>
                </c:pt>
                <c:pt idx="5069" formatCode="General">
                  <c:v>5.069</c:v>
                </c:pt>
                <c:pt idx="5070" formatCode="General">
                  <c:v>5.07</c:v>
                </c:pt>
                <c:pt idx="5071" formatCode="General">
                  <c:v>5.0709999999999997</c:v>
                </c:pt>
                <c:pt idx="5072" formatCode="General">
                  <c:v>5.0720000000000001</c:v>
                </c:pt>
                <c:pt idx="5073" formatCode="General">
                  <c:v>5.0730000000000004</c:v>
                </c:pt>
                <c:pt idx="5074" formatCode="General">
                  <c:v>5.0739999999999998</c:v>
                </c:pt>
                <c:pt idx="5075" formatCode="General">
                  <c:v>5.0750000000000002</c:v>
                </c:pt>
                <c:pt idx="5076" formatCode="General">
                  <c:v>5.0759999999999996</c:v>
                </c:pt>
                <c:pt idx="5077" formatCode="General">
                  <c:v>5.077</c:v>
                </c:pt>
                <c:pt idx="5078" formatCode="General">
                  <c:v>5.0780000000000003</c:v>
                </c:pt>
                <c:pt idx="5079" formatCode="General">
                  <c:v>5.0789999999999997</c:v>
                </c:pt>
                <c:pt idx="5080" formatCode="General">
                  <c:v>5.08</c:v>
                </c:pt>
                <c:pt idx="5081" formatCode="General">
                  <c:v>5.0810000000000004</c:v>
                </c:pt>
                <c:pt idx="5082" formatCode="General">
                  <c:v>5.0819999999999999</c:v>
                </c:pt>
                <c:pt idx="5083" formatCode="General">
                  <c:v>5.0830000000000002</c:v>
                </c:pt>
                <c:pt idx="5084" formatCode="General">
                  <c:v>5.0839999999999996</c:v>
                </c:pt>
                <c:pt idx="5085" formatCode="General">
                  <c:v>5.085</c:v>
                </c:pt>
                <c:pt idx="5086" formatCode="General">
                  <c:v>5.0860000000000003</c:v>
                </c:pt>
                <c:pt idx="5087" formatCode="General">
                  <c:v>5.0869999999999997</c:v>
                </c:pt>
                <c:pt idx="5088" formatCode="General">
                  <c:v>5.0880000000000001</c:v>
                </c:pt>
                <c:pt idx="5089" formatCode="General">
                  <c:v>5.0890000000000004</c:v>
                </c:pt>
                <c:pt idx="5090" formatCode="General">
                  <c:v>5.09</c:v>
                </c:pt>
                <c:pt idx="5091" formatCode="General">
                  <c:v>5.0910000000000002</c:v>
                </c:pt>
                <c:pt idx="5092" formatCode="General">
                  <c:v>5.0919999999999996</c:v>
                </c:pt>
                <c:pt idx="5093" formatCode="General">
                  <c:v>5.093</c:v>
                </c:pt>
                <c:pt idx="5094" formatCode="General">
                  <c:v>5.0940000000000003</c:v>
                </c:pt>
                <c:pt idx="5095" formatCode="General">
                  <c:v>5.0949999999999998</c:v>
                </c:pt>
                <c:pt idx="5096" formatCode="General">
                  <c:v>5.0960000000000001</c:v>
                </c:pt>
                <c:pt idx="5097" formatCode="General">
                  <c:v>5.0970000000000004</c:v>
                </c:pt>
                <c:pt idx="5098" formatCode="General">
                  <c:v>5.0979999999999999</c:v>
                </c:pt>
                <c:pt idx="5099" formatCode="General">
                  <c:v>5.0990000000000002</c:v>
                </c:pt>
                <c:pt idx="5100" formatCode="General">
                  <c:v>5.0999999999999996</c:v>
                </c:pt>
                <c:pt idx="5101" formatCode="General">
                  <c:v>5.101</c:v>
                </c:pt>
                <c:pt idx="5102" formatCode="General">
                  <c:v>5.1020000000000003</c:v>
                </c:pt>
                <c:pt idx="5103" formatCode="General">
                  <c:v>5.1029999999999998</c:v>
                </c:pt>
                <c:pt idx="5104" formatCode="General">
                  <c:v>5.1040000000000001</c:v>
                </c:pt>
                <c:pt idx="5105" formatCode="General">
                  <c:v>5.1050000000000004</c:v>
                </c:pt>
                <c:pt idx="5106" formatCode="General">
                  <c:v>5.1059999999999999</c:v>
                </c:pt>
                <c:pt idx="5107" formatCode="General">
                  <c:v>5.1070000000000002</c:v>
                </c:pt>
                <c:pt idx="5108" formatCode="General">
                  <c:v>5.1079999999999997</c:v>
                </c:pt>
                <c:pt idx="5109" formatCode="General">
                  <c:v>5.109</c:v>
                </c:pt>
                <c:pt idx="5110" formatCode="General">
                  <c:v>5.1100000000000003</c:v>
                </c:pt>
                <c:pt idx="5111" formatCode="General">
                  <c:v>5.1109999999999998</c:v>
                </c:pt>
                <c:pt idx="5112" formatCode="General">
                  <c:v>5.1120000000000001</c:v>
                </c:pt>
                <c:pt idx="5113" formatCode="General">
                  <c:v>5.1130000000000004</c:v>
                </c:pt>
                <c:pt idx="5114" formatCode="General">
                  <c:v>5.1139999999999999</c:v>
                </c:pt>
                <c:pt idx="5115" formatCode="General">
                  <c:v>5.1150000000000002</c:v>
                </c:pt>
                <c:pt idx="5116" formatCode="General">
                  <c:v>5.1159999999999997</c:v>
                </c:pt>
                <c:pt idx="5117" formatCode="General">
                  <c:v>5.117</c:v>
                </c:pt>
                <c:pt idx="5118" formatCode="General">
                  <c:v>5.1180000000000003</c:v>
                </c:pt>
                <c:pt idx="5119" formatCode="General">
                  <c:v>5.1189999999999998</c:v>
                </c:pt>
                <c:pt idx="5120" formatCode="General">
                  <c:v>5.12</c:v>
                </c:pt>
                <c:pt idx="5121" formatCode="General">
                  <c:v>5.1210000000000004</c:v>
                </c:pt>
                <c:pt idx="5122" formatCode="General">
                  <c:v>5.1219999999999999</c:v>
                </c:pt>
                <c:pt idx="5123" formatCode="General">
                  <c:v>5.1230000000000002</c:v>
                </c:pt>
                <c:pt idx="5124" formatCode="General">
                  <c:v>5.1239999999999997</c:v>
                </c:pt>
                <c:pt idx="5125" formatCode="General">
                  <c:v>5.125</c:v>
                </c:pt>
                <c:pt idx="5126" formatCode="General">
                  <c:v>5.1260000000000003</c:v>
                </c:pt>
                <c:pt idx="5127" formatCode="General">
                  <c:v>5.1269999999999998</c:v>
                </c:pt>
                <c:pt idx="5128" formatCode="General">
                  <c:v>5.1280000000000001</c:v>
                </c:pt>
                <c:pt idx="5129" formatCode="General">
                  <c:v>5.1289999999999996</c:v>
                </c:pt>
                <c:pt idx="5130" formatCode="General">
                  <c:v>5.13</c:v>
                </c:pt>
                <c:pt idx="5131" formatCode="General">
                  <c:v>5.1310000000000002</c:v>
                </c:pt>
                <c:pt idx="5132" formatCode="General">
                  <c:v>5.1319999999999997</c:v>
                </c:pt>
                <c:pt idx="5133" formatCode="General">
                  <c:v>5.133</c:v>
                </c:pt>
                <c:pt idx="5134" formatCode="General">
                  <c:v>5.1340000000000003</c:v>
                </c:pt>
                <c:pt idx="5135" formatCode="General">
                  <c:v>5.1349999999999998</c:v>
                </c:pt>
                <c:pt idx="5136" formatCode="General">
                  <c:v>5.1360000000000001</c:v>
                </c:pt>
                <c:pt idx="5137" formatCode="General">
                  <c:v>5.1369999999999996</c:v>
                </c:pt>
                <c:pt idx="5138" formatCode="General">
                  <c:v>5.1379999999999999</c:v>
                </c:pt>
                <c:pt idx="5139" formatCode="General">
                  <c:v>5.1390000000000002</c:v>
                </c:pt>
                <c:pt idx="5140" formatCode="General">
                  <c:v>5.14</c:v>
                </c:pt>
                <c:pt idx="5141" formatCode="General">
                  <c:v>5.141</c:v>
                </c:pt>
                <c:pt idx="5142" formatCode="General">
                  <c:v>5.1420000000000003</c:v>
                </c:pt>
                <c:pt idx="5143" formatCode="General">
                  <c:v>5.1429999999999998</c:v>
                </c:pt>
                <c:pt idx="5144" formatCode="General">
                  <c:v>5.1440000000000001</c:v>
                </c:pt>
                <c:pt idx="5145" formatCode="General">
                  <c:v>5.1449999999999996</c:v>
                </c:pt>
                <c:pt idx="5146" formatCode="General">
                  <c:v>5.1459999999999999</c:v>
                </c:pt>
                <c:pt idx="5147" formatCode="General">
                  <c:v>5.1470000000000002</c:v>
                </c:pt>
                <c:pt idx="5148" formatCode="General">
                  <c:v>5.1479999999999997</c:v>
                </c:pt>
                <c:pt idx="5149" formatCode="General">
                  <c:v>5.149</c:v>
                </c:pt>
                <c:pt idx="5150" formatCode="General">
                  <c:v>5.15</c:v>
                </c:pt>
                <c:pt idx="5151" formatCode="General">
                  <c:v>5.1509999999999998</c:v>
                </c:pt>
                <c:pt idx="5152" formatCode="General">
                  <c:v>5.1520000000000001</c:v>
                </c:pt>
                <c:pt idx="5153" formatCode="General">
                  <c:v>5.1529999999999996</c:v>
                </c:pt>
                <c:pt idx="5154" formatCode="General">
                  <c:v>5.1539999999999999</c:v>
                </c:pt>
                <c:pt idx="5155" formatCode="General">
                  <c:v>5.1550000000000002</c:v>
                </c:pt>
                <c:pt idx="5156" formatCode="General">
                  <c:v>5.1559999999999997</c:v>
                </c:pt>
                <c:pt idx="5157" formatCode="General">
                  <c:v>5.157</c:v>
                </c:pt>
                <c:pt idx="5158" formatCode="General">
                  <c:v>5.1580000000000004</c:v>
                </c:pt>
                <c:pt idx="5159" formatCode="General">
                  <c:v>5.1589999999999998</c:v>
                </c:pt>
                <c:pt idx="5160" formatCode="General">
                  <c:v>5.16</c:v>
                </c:pt>
                <c:pt idx="5161" formatCode="General">
                  <c:v>5.1609999999999996</c:v>
                </c:pt>
                <c:pt idx="5162" formatCode="General">
                  <c:v>5.1619999999999999</c:v>
                </c:pt>
                <c:pt idx="5163" formatCode="General">
                  <c:v>5.1630000000000003</c:v>
                </c:pt>
                <c:pt idx="5164" formatCode="General">
                  <c:v>5.1639999999999997</c:v>
                </c:pt>
                <c:pt idx="5165" formatCode="General">
                  <c:v>5.165</c:v>
                </c:pt>
                <c:pt idx="5166" formatCode="General">
                  <c:v>5.1660000000000004</c:v>
                </c:pt>
                <c:pt idx="5167" formatCode="General">
                  <c:v>5.1669999999999998</c:v>
                </c:pt>
                <c:pt idx="5168" formatCode="General">
                  <c:v>5.1680000000000001</c:v>
                </c:pt>
                <c:pt idx="5169" formatCode="General">
                  <c:v>5.1689999999999996</c:v>
                </c:pt>
                <c:pt idx="5170" formatCode="General">
                  <c:v>5.17</c:v>
                </c:pt>
                <c:pt idx="5171" formatCode="General">
                  <c:v>5.1710000000000003</c:v>
                </c:pt>
                <c:pt idx="5172" formatCode="General">
                  <c:v>5.1719999999999997</c:v>
                </c:pt>
                <c:pt idx="5173" formatCode="General">
                  <c:v>5.173</c:v>
                </c:pt>
                <c:pt idx="5174" formatCode="General">
                  <c:v>5.1740000000000004</c:v>
                </c:pt>
                <c:pt idx="5175" formatCode="General">
                  <c:v>5.1749999999999998</c:v>
                </c:pt>
                <c:pt idx="5176" formatCode="General">
                  <c:v>5.1760000000000002</c:v>
                </c:pt>
                <c:pt idx="5177" formatCode="General">
                  <c:v>5.1769999999999996</c:v>
                </c:pt>
                <c:pt idx="5178" formatCode="General">
                  <c:v>5.1779999999999999</c:v>
                </c:pt>
                <c:pt idx="5179" formatCode="General">
                  <c:v>5.1790000000000003</c:v>
                </c:pt>
                <c:pt idx="5180" formatCode="General">
                  <c:v>5.18</c:v>
                </c:pt>
                <c:pt idx="5181" formatCode="General">
                  <c:v>5.181</c:v>
                </c:pt>
                <c:pt idx="5182" formatCode="General">
                  <c:v>5.1820000000000004</c:v>
                </c:pt>
                <c:pt idx="5183" formatCode="General">
                  <c:v>5.1829999999999998</c:v>
                </c:pt>
                <c:pt idx="5184" formatCode="General">
                  <c:v>5.1840000000000002</c:v>
                </c:pt>
                <c:pt idx="5185" formatCode="General">
                  <c:v>5.1849999999999996</c:v>
                </c:pt>
                <c:pt idx="5186" formatCode="General">
                  <c:v>5.1859999999999999</c:v>
                </c:pt>
                <c:pt idx="5187" formatCode="General">
                  <c:v>5.1870000000000003</c:v>
                </c:pt>
                <c:pt idx="5188" formatCode="General">
                  <c:v>5.1879999999999997</c:v>
                </c:pt>
                <c:pt idx="5189" formatCode="General">
                  <c:v>5.1890000000000001</c:v>
                </c:pt>
                <c:pt idx="5190" formatCode="General">
                  <c:v>5.19</c:v>
                </c:pt>
                <c:pt idx="5191" formatCode="General">
                  <c:v>5.1909999999999998</c:v>
                </c:pt>
                <c:pt idx="5192" formatCode="General">
                  <c:v>5.1920000000000002</c:v>
                </c:pt>
                <c:pt idx="5193" formatCode="General">
                  <c:v>5.1929999999999996</c:v>
                </c:pt>
                <c:pt idx="5194" formatCode="General">
                  <c:v>5.194</c:v>
                </c:pt>
                <c:pt idx="5195" formatCode="General">
                  <c:v>5.1950000000000003</c:v>
                </c:pt>
                <c:pt idx="5196" formatCode="General">
                  <c:v>5.1959999999999997</c:v>
                </c:pt>
                <c:pt idx="5197" formatCode="General">
                  <c:v>5.1970000000000001</c:v>
                </c:pt>
                <c:pt idx="5198" formatCode="General">
                  <c:v>5.1980000000000004</c:v>
                </c:pt>
                <c:pt idx="5199" formatCode="General">
                  <c:v>5.1989999999999998</c:v>
                </c:pt>
                <c:pt idx="5200" formatCode="General">
                  <c:v>5.2</c:v>
                </c:pt>
                <c:pt idx="5201" formatCode="General">
                  <c:v>5.2009999999999996</c:v>
                </c:pt>
                <c:pt idx="5202" formatCode="General">
                  <c:v>5.202</c:v>
                </c:pt>
                <c:pt idx="5203" formatCode="General">
                  <c:v>5.2030000000000003</c:v>
                </c:pt>
                <c:pt idx="5204" formatCode="General">
                  <c:v>5.2039999999999997</c:v>
                </c:pt>
                <c:pt idx="5205" formatCode="General">
                  <c:v>5.2050000000000001</c:v>
                </c:pt>
                <c:pt idx="5206" formatCode="General">
                  <c:v>5.2060000000000004</c:v>
                </c:pt>
                <c:pt idx="5207" formatCode="General">
                  <c:v>5.2069999999999999</c:v>
                </c:pt>
                <c:pt idx="5208" formatCode="General">
                  <c:v>5.2080000000000002</c:v>
                </c:pt>
                <c:pt idx="5209" formatCode="General">
                  <c:v>5.2089999999999996</c:v>
                </c:pt>
                <c:pt idx="5210" formatCode="General">
                  <c:v>5.21</c:v>
                </c:pt>
                <c:pt idx="5211" formatCode="General">
                  <c:v>5.2110000000000003</c:v>
                </c:pt>
                <c:pt idx="5212" formatCode="General">
                  <c:v>5.2119999999999997</c:v>
                </c:pt>
                <c:pt idx="5213" formatCode="General">
                  <c:v>5.2130000000000001</c:v>
                </c:pt>
                <c:pt idx="5214" formatCode="General">
                  <c:v>5.2140000000000004</c:v>
                </c:pt>
                <c:pt idx="5215" formatCode="General">
                  <c:v>5.2149999999999999</c:v>
                </c:pt>
                <c:pt idx="5216" formatCode="General">
                  <c:v>5.2160000000000002</c:v>
                </c:pt>
                <c:pt idx="5217" formatCode="General">
                  <c:v>5.2169999999999996</c:v>
                </c:pt>
                <c:pt idx="5218" formatCode="General">
                  <c:v>5.218</c:v>
                </c:pt>
                <c:pt idx="5219" formatCode="General">
                  <c:v>5.2190000000000003</c:v>
                </c:pt>
                <c:pt idx="5220" formatCode="General">
                  <c:v>5.22</c:v>
                </c:pt>
                <c:pt idx="5221" formatCode="General">
                  <c:v>5.2210000000000001</c:v>
                </c:pt>
                <c:pt idx="5222" formatCode="General">
                  <c:v>5.2220000000000004</c:v>
                </c:pt>
                <c:pt idx="5223" formatCode="General">
                  <c:v>5.2229999999999999</c:v>
                </c:pt>
                <c:pt idx="5224" formatCode="General">
                  <c:v>5.2240000000000002</c:v>
                </c:pt>
                <c:pt idx="5225" formatCode="General">
                  <c:v>5.2249999999999996</c:v>
                </c:pt>
                <c:pt idx="5226" formatCode="General">
                  <c:v>5.226</c:v>
                </c:pt>
                <c:pt idx="5227" formatCode="General">
                  <c:v>5.2270000000000003</c:v>
                </c:pt>
                <c:pt idx="5228" formatCode="General">
                  <c:v>5.2279999999999998</c:v>
                </c:pt>
                <c:pt idx="5229" formatCode="General">
                  <c:v>5.2290000000000001</c:v>
                </c:pt>
                <c:pt idx="5230" formatCode="General">
                  <c:v>5.23</c:v>
                </c:pt>
                <c:pt idx="5231" formatCode="General">
                  <c:v>5.2309999999999999</c:v>
                </c:pt>
                <c:pt idx="5232" formatCode="General">
                  <c:v>5.2320000000000002</c:v>
                </c:pt>
                <c:pt idx="5233" formatCode="General">
                  <c:v>5.2329999999999997</c:v>
                </c:pt>
                <c:pt idx="5234" formatCode="General">
                  <c:v>5.234</c:v>
                </c:pt>
                <c:pt idx="5235" formatCode="General">
                  <c:v>5.2350000000000003</c:v>
                </c:pt>
                <c:pt idx="5236" formatCode="General">
                  <c:v>5.2359999999999998</c:v>
                </c:pt>
                <c:pt idx="5237" formatCode="General">
                  <c:v>5.2370000000000001</c:v>
                </c:pt>
                <c:pt idx="5238" formatCode="General">
                  <c:v>5.2380000000000004</c:v>
                </c:pt>
                <c:pt idx="5239" formatCode="General">
                  <c:v>5.2389999999999999</c:v>
                </c:pt>
                <c:pt idx="5240" formatCode="General">
                  <c:v>5.24</c:v>
                </c:pt>
                <c:pt idx="5241" formatCode="General">
                  <c:v>5.2409999999999997</c:v>
                </c:pt>
                <c:pt idx="5242" formatCode="General">
                  <c:v>5.242</c:v>
                </c:pt>
                <c:pt idx="5243" formatCode="General">
                  <c:v>5.2430000000000003</c:v>
                </c:pt>
                <c:pt idx="5244" formatCode="General">
                  <c:v>5.2439999999999998</c:v>
                </c:pt>
                <c:pt idx="5245" formatCode="General">
                  <c:v>5.2450000000000001</c:v>
                </c:pt>
                <c:pt idx="5246" formatCode="General">
                  <c:v>5.2460000000000004</c:v>
                </c:pt>
                <c:pt idx="5247" formatCode="General">
                  <c:v>5.2469999999999999</c:v>
                </c:pt>
                <c:pt idx="5248" formatCode="General">
                  <c:v>5.2480000000000002</c:v>
                </c:pt>
                <c:pt idx="5249" formatCode="General">
                  <c:v>5.2489999999999997</c:v>
                </c:pt>
                <c:pt idx="5250" formatCode="General">
                  <c:v>5.25</c:v>
                </c:pt>
                <c:pt idx="5251" formatCode="General">
                  <c:v>5.2510000000000003</c:v>
                </c:pt>
                <c:pt idx="5252" formatCode="General">
                  <c:v>5.2519999999999998</c:v>
                </c:pt>
                <c:pt idx="5253" formatCode="General">
                  <c:v>5.2530000000000001</c:v>
                </c:pt>
                <c:pt idx="5254" formatCode="General">
                  <c:v>5.2539999999999996</c:v>
                </c:pt>
                <c:pt idx="5255" formatCode="General">
                  <c:v>5.2549999999999999</c:v>
                </c:pt>
                <c:pt idx="5256" formatCode="General">
                  <c:v>5.2560000000000002</c:v>
                </c:pt>
                <c:pt idx="5257" formatCode="General">
                  <c:v>5.2569999999999997</c:v>
                </c:pt>
                <c:pt idx="5258" formatCode="General">
                  <c:v>5.258</c:v>
                </c:pt>
                <c:pt idx="5259" formatCode="General">
                  <c:v>5.2590000000000003</c:v>
                </c:pt>
                <c:pt idx="5260" formatCode="General">
                  <c:v>5.26</c:v>
                </c:pt>
                <c:pt idx="5261" formatCode="General">
                  <c:v>5.2610000000000001</c:v>
                </c:pt>
                <c:pt idx="5262" formatCode="General">
                  <c:v>5.2619999999999996</c:v>
                </c:pt>
                <c:pt idx="5263" formatCode="General">
                  <c:v>5.2629999999999999</c:v>
                </c:pt>
                <c:pt idx="5264" formatCode="General">
                  <c:v>5.2640000000000002</c:v>
                </c:pt>
                <c:pt idx="5265" formatCode="General">
                  <c:v>5.2649999999999997</c:v>
                </c:pt>
                <c:pt idx="5266" formatCode="General">
                  <c:v>5.266</c:v>
                </c:pt>
                <c:pt idx="5267" formatCode="General">
                  <c:v>5.2670000000000003</c:v>
                </c:pt>
                <c:pt idx="5268" formatCode="General">
                  <c:v>5.2679999999999998</c:v>
                </c:pt>
                <c:pt idx="5269" formatCode="General">
                  <c:v>5.2690000000000001</c:v>
                </c:pt>
                <c:pt idx="5270" formatCode="General">
                  <c:v>5.27</c:v>
                </c:pt>
                <c:pt idx="5271" formatCode="General">
                  <c:v>5.2709999999999999</c:v>
                </c:pt>
                <c:pt idx="5272" formatCode="General">
                  <c:v>5.2720000000000002</c:v>
                </c:pt>
                <c:pt idx="5273" formatCode="General">
                  <c:v>5.2729999999999997</c:v>
                </c:pt>
                <c:pt idx="5274" formatCode="General">
                  <c:v>5.274</c:v>
                </c:pt>
                <c:pt idx="5275" formatCode="General">
                  <c:v>5.2750000000000004</c:v>
                </c:pt>
                <c:pt idx="5276" formatCode="General">
                  <c:v>5.2759999999999998</c:v>
                </c:pt>
                <c:pt idx="5277" formatCode="General">
                  <c:v>5.2770000000000001</c:v>
                </c:pt>
                <c:pt idx="5278" formatCode="General">
                  <c:v>5.2779999999999996</c:v>
                </c:pt>
                <c:pt idx="5279" formatCode="General">
                  <c:v>5.2789999999999999</c:v>
                </c:pt>
                <c:pt idx="5280" formatCode="General">
                  <c:v>5.28</c:v>
                </c:pt>
                <c:pt idx="5281" formatCode="General">
                  <c:v>5.2809999999999997</c:v>
                </c:pt>
                <c:pt idx="5282" formatCode="General">
                  <c:v>5.282</c:v>
                </c:pt>
                <c:pt idx="5283" formatCode="General">
                  <c:v>5.2830000000000004</c:v>
                </c:pt>
                <c:pt idx="5284" formatCode="General">
                  <c:v>5.2839999999999998</c:v>
                </c:pt>
                <c:pt idx="5285" formatCode="General">
                  <c:v>5.2850000000000001</c:v>
                </c:pt>
                <c:pt idx="5286" formatCode="General">
                  <c:v>5.2859999999999996</c:v>
                </c:pt>
                <c:pt idx="5287" formatCode="General">
                  <c:v>5.2869999999999999</c:v>
                </c:pt>
                <c:pt idx="5288" formatCode="General">
                  <c:v>5.2880000000000003</c:v>
                </c:pt>
                <c:pt idx="5289" formatCode="General">
                  <c:v>5.2889999999999997</c:v>
                </c:pt>
                <c:pt idx="5290" formatCode="General">
                  <c:v>5.29</c:v>
                </c:pt>
                <c:pt idx="5291" formatCode="General">
                  <c:v>5.2910000000000004</c:v>
                </c:pt>
                <c:pt idx="5292" formatCode="General">
                  <c:v>5.2919999999999998</c:v>
                </c:pt>
                <c:pt idx="5293" formatCode="General">
                  <c:v>5.2930000000000001</c:v>
                </c:pt>
                <c:pt idx="5294" formatCode="General">
                  <c:v>5.2939999999999996</c:v>
                </c:pt>
                <c:pt idx="5295" formatCode="General">
                  <c:v>5.2949999999999999</c:v>
                </c:pt>
                <c:pt idx="5296" formatCode="General">
                  <c:v>5.2960000000000003</c:v>
                </c:pt>
                <c:pt idx="5297" formatCode="General">
                  <c:v>5.2969999999999997</c:v>
                </c:pt>
                <c:pt idx="5298" formatCode="General">
                  <c:v>5.298</c:v>
                </c:pt>
                <c:pt idx="5299" formatCode="General">
                  <c:v>5.2990000000000004</c:v>
                </c:pt>
                <c:pt idx="5300" formatCode="General">
                  <c:v>5.3</c:v>
                </c:pt>
                <c:pt idx="5301" formatCode="General">
                  <c:v>5.3010000000000002</c:v>
                </c:pt>
                <c:pt idx="5302" formatCode="General">
                  <c:v>5.3019999999999996</c:v>
                </c:pt>
                <c:pt idx="5303" formatCode="General">
                  <c:v>5.3029999999999999</c:v>
                </c:pt>
                <c:pt idx="5304" formatCode="General">
                  <c:v>5.3040000000000003</c:v>
                </c:pt>
                <c:pt idx="5305" formatCode="General">
                  <c:v>5.3049999999999997</c:v>
                </c:pt>
                <c:pt idx="5306" formatCode="General">
                  <c:v>5.306</c:v>
                </c:pt>
                <c:pt idx="5307" formatCode="General">
                  <c:v>5.3070000000000004</c:v>
                </c:pt>
                <c:pt idx="5308" formatCode="General">
                  <c:v>5.3079999999999998</c:v>
                </c:pt>
                <c:pt idx="5309" formatCode="General">
                  <c:v>5.3090000000000002</c:v>
                </c:pt>
                <c:pt idx="5310" formatCode="General">
                  <c:v>5.31</c:v>
                </c:pt>
                <c:pt idx="5311" formatCode="General">
                  <c:v>5.3109999999999999</c:v>
                </c:pt>
                <c:pt idx="5312" formatCode="General">
                  <c:v>5.3120000000000003</c:v>
                </c:pt>
                <c:pt idx="5313" formatCode="General">
                  <c:v>5.3129999999999997</c:v>
                </c:pt>
                <c:pt idx="5314" formatCode="General">
                  <c:v>5.3140000000000001</c:v>
                </c:pt>
                <c:pt idx="5315" formatCode="General">
                  <c:v>5.3150000000000004</c:v>
                </c:pt>
                <c:pt idx="5316" formatCode="General">
                  <c:v>5.3159999999999998</c:v>
                </c:pt>
                <c:pt idx="5317" formatCode="General">
                  <c:v>5.3170000000000002</c:v>
                </c:pt>
                <c:pt idx="5318" formatCode="General">
                  <c:v>5.3179999999999996</c:v>
                </c:pt>
                <c:pt idx="5319" formatCode="General">
                  <c:v>5.319</c:v>
                </c:pt>
                <c:pt idx="5320" formatCode="General">
                  <c:v>5.32</c:v>
                </c:pt>
                <c:pt idx="5321" formatCode="General">
                  <c:v>5.3209999999999997</c:v>
                </c:pt>
                <c:pt idx="5322" formatCode="General">
                  <c:v>5.3220000000000001</c:v>
                </c:pt>
                <c:pt idx="5323" formatCode="General">
                  <c:v>5.3230000000000004</c:v>
                </c:pt>
                <c:pt idx="5324" formatCode="General">
                  <c:v>5.3239999999999998</c:v>
                </c:pt>
                <c:pt idx="5325" formatCode="General">
                  <c:v>5.3250000000000002</c:v>
                </c:pt>
                <c:pt idx="5326" formatCode="General">
                  <c:v>5.3259999999999996</c:v>
                </c:pt>
                <c:pt idx="5327" formatCode="General">
                  <c:v>5.327</c:v>
                </c:pt>
                <c:pt idx="5328" formatCode="General">
                  <c:v>5.3280000000000003</c:v>
                </c:pt>
                <c:pt idx="5329" formatCode="General">
                  <c:v>5.3289999999999997</c:v>
                </c:pt>
                <c:pt idx="5330" formatCode="General">
                  <c:v>5.33</c:v>
                </c:pt>
                <c:pt idx="5331" formatCode="General">
                  <c:v>5.3310000000000004</c:v>
                </c:pt>
                <c:pt idx="5332" formatCode="General">
                  <c:v>5.3319999999999999</c:v>
                </c:pt>
                <c:pt idx="5333" formatCode="General">
                  <c:v>5.3330000000000002</c:v>
                </c:pt>
                <c:pt idx="5334" formatCode="General">
                  <c:v>5.3339999999999996</c:v>
                </c:pt>
                <c:pt idx="5335" formatCode="General">
                  <c:v>5.335</c:v>
                </c:pt>
                <c:pt idx="5336" formatCode="General">
                  <c:v>5.3360000000000003</c:v>
                </c:pt>
                <c:pt idx="5337" formatCode="General">
                  <c:v>5.3369999999999997</c:v>
                </c:pt>
                <c:pt idx="5338" formatCode="General">
                  <c:v>5.3380000000000001</c:v>
                </c:pt>
                <c:pt idx="5339" formatCode="General">
                  <c:v>5.3390000000000004</c:v>
                </c:pt>
                <c:pt idx="5340" formatCode="General">
                  <c:v>5.34</c:v>
                </c:pt>
                <c:pt idx="5341" formatCode="General">
                  <c:v>5.3410000000000002</c:v>
                </c:pt>
                <c:pt idx="5342" formatCode="General">
                  <c:v>5.3419999999999996</c:v>
                </c:pt>
                <c:pt idx="5343" formatCode="General">
                  <c:v>5.343</c:v>
                </c:pt>
                <c:pt idx="5344" formatCode="General">
                  <c:v>5.3440000000000003</c:v>
                </c:pt>
                <c:pt idx="5345" formatCode="General">
                  <c:v>5.3449999999999998</c:v>
                </c:pt>
                <c:pt idx="5346" formatCode="General">
                  <c:v>5.3460000000000001</c:v>
                </c:pt>
                <c:pt idx="5347" formatCode="General">
                  <c:v>5.3470000000000004</c:v>
                </c:pt>
                <c:pt idx="5348" formatCode="General">
                  <c:v>5.3479999999999999</c:v>
                </c:pt>
                <c:pt idx="5349" formatCode="General">
                  <c:v>5.3490000000000002</c:v>
                </c:pt>
                <c:pt idx="5350" formatCode="General">
                  <c:v>5.35</c:v>
                </c:pt>
                <c:pt idx="5351" formatCode="General">
                  <c:v>5.351</c:v>
                </c:pt>
                <c:pt idx="5352" formatCode="General">
                  <c:v>5.3520000000000003</c:v>
                </c:pt>
                <c:pt idx="5353" formatCode="General">
                  <c:v>5.3529999999999998</c:v>
                </c:pt>
                <c:pt idx="5354" formatCode="General">
                  <c:v>5.3540000000000001</c:v>
                </c:pt>
                <c:pt idx="5355" formatCode="General">
                  <c:v>5.3550000000000004</c:v>
                </c:pt>
                <c:pt idx="5356" formatCode="General">
                  <c:v>5.3559999999999999</c:v>
                </c:pt>
                <c:pt idx="5357" formatCode="General">
                  <c:v>5.3570000000000002</c:v>
                </c:pt>
                <c:pt idx="5358" formatCode="General">
                  <c:v>5.3579999999999997</c:v>
                </c:pt>
                <c:pt idx="5359" formatCode="General">
                  <c:v>5.359</c:v>
                </c:pt>
                <c:pt idx="5360" formatCode="General">
                  <c:v>5.36</c:v>
                </c:pt>
                <c:pt idx="5361" formatCode="General">
                  <c:v>5.3609999999999998</c:v>
                </c:pt>
                <c:pt idx="5362" formatCode="General">
                  <c:v>5.3620000000000001</c:v>
                </c:pt>
                <c:pt idx="5363" formatCode="General">
                  <c:v>5.3630000000000004</c:v>
                </c:pt>
                <c:pt idx="5364" formatCode="General">
                  <c:v>5.3639999999999999</c:v>
                </c:pt>
                <c:pt idx="5365" formatCode="General">
                  <c:v>5.3650000000000002</c:v>
                </c:pt>
                <c:pt idx="5366" formatCode="General">
                  <c:v>5.3659999999999997</c:v>
                </c:pt>
                <c:pt idx="5367" formatCode="General">
                  <c:v>5.367</c:v>
                </c:pt>
                <c:pt idx="5368" formatCode="General">
                  <c:v>5.3680000000000003</c:v>
                </c:pt>
                <c:pt idx="5369" formatCode="General">
                  <c:v>5.3689999999999998</c:v>
                </c:pt>
                <c:pt idx="5370" formatCode="General">
                  <c:v>5.37</c:v>
                </c:pt>
                <c:pt idx="5371" formatCode="General">
                  <c:v>5.3710000000000004</c:v>
                </c:pt>
                <c:pt idx="5372" formatCode="General">
                  <c:v>5.3719999999999999</c:v>
                </c:pt>
                <c:pt idx="5373" formatCode="General">
                  <c:v>5.3730000000000002</c:v>
                </c:pt>
                <c:pt idx="5374" formatCode="General">
                  <c:v>5.3739999999999997</c:v>
                </c:pt>
                <c:pt idx="5375" formatCode="General">
                  <c:v>5.375</c:v>
                </c:pt>
                <c:pt idx="5376" formatCode="General">
                  <c:v>5.3760000000000003</c:v>
                </c:pt>
                <c:pt idx="5377" formatCode="General">
                  <c:v>5.3769999999999998</c:v>
                </c:pt>
                <c:pt idx="5378" formatCode="General">
                  <c:v>5.3780000000000001</c:v>
                </c:pt>
                <c:pt idx="5379" formatCode="General">
                  <c:v>5.3789999999999996</c:v>
                </c:pt>
                <c:pt idx="5380" formatCode="General">
                  <c:v>5.38</c:v>
                </c:pt>
                <c:pt idx="5381" formatCode="General">
                  <c:v>5.3810000000000002</c:v>
                </c:pt>
                <c:pt idx="5382" formatCode="General">
                  <c:v>5.3819999999999997</c:v>
                </c:pt>
                <c:pt idx="5383" formatCode="General">
                  <c:v>5.383</c:v>
                </c:pt>
                <c:pt idx="5384" formatCode="General">
                  <c:v>5.3840000000000003</c:v>
                </c:pt>
                <c:pt idx="5385" formatCode="General">
                  <c:v>5.3849999999999998</c:v>
                </c:pt>
                <c:pt idx="5386" formatCode="General">
                  <c:v>5.3860000000000001</c:v>
                </c:pt>
                <c:pt idx="5387" formatCode="General">
                  <c:v>5.3869999999999996</c:v>
                </c:pt>
                <c:pt idx="5388" formatCode="General">
                  <c:v>5.3879999999999999</c:v>
                </c:pt>
                <c:pt idx="5389" formatCode="General">
                  <c:v>5.3890000000000002</c:v>
                </c:pt>
                <c:pt idx="5390" formatCode="General">
                  <c:v>5.39</c:v>
                </c:pt>
                <c:pt idx="5391" formatCode="General">
                  <c:v>5.391</c:v>
                </c:pt>
                <c:pt idx="5392" formatCode="General">
                  <c:v>5.3920000000000003</c:v>
                </c:pt>
                <c:pt idx="5393" formatCode="General">
                  <c:v>5.3929999999999998</c:v>
                </c:pt>
                <c:pt idx="5394" formatCode="General">
                  <c:v>5.3940000000000001</c:v>
                </c:pt>
                <c:pt idx="5395" formatCode="General">
                  <c:v>5.3949999999999996</c:v>
                </c:pt>
                <c:pt idx="5396" formatCode="General">
                  <c:v>5.3959999999999999</c:v>
                </c:pt>
                <c:pt idx="5397" formatCode="General">
                  <c:v>5.3970000000000002</c:v>
                </c:pt>
                <c:pt idx="5398" formatCode="General">
                  <c:v>5.3979999999999997</c:v>
                </c:pt>
                <c:pt idx="5399" formatCode="General">
                  <c:v>5.399</c:v>
                </c:pt>
                <c:pt idx="5400" formatCode="General">
                  <c:v>5.4</c:v>
                </c:pt>
                <c:pt idx="5401" formatCode="General">
                  <c:v>5.4009999999999998</c:v>
                </c:pt>
                <c:pt idx="5402" formatCode="General">
                  <c:v>5.4020000000000001</c:v>
                </c:pt>
                <c:pt idx="5403" formatCode="General">
                  <c:v>5.4029999999999996</c:v>
                </c:pt>
                <c:pt idx="5404" formatCode="General">
                  <c:v>5.4039999999999999</c:v>
                </c:pt>
                <c:pt idx="5405" formatCode="General">
                  <c:v>5.4050000000000002</c:v>
                </c:pt>
                <c:pt idx="5406" formatCode="General">
                  <c:v>5.4059999999999997</c:v>
                </c:pt>
                <c:pt idx="5407" formatCode="General">
                  <c:v>5.407</c:v>
                </c:pt>
                <c:pt idx="5408" formatCode="General">
                  <c:v>5.4080000000000004</c:v>
                </c:pt>
                <c:pt idx="5409" formatCode="General">
                  <c:v>5.4089999999999998</c:v>
                </c:pt>
                <c:pt idx="5410" formatCode="General">
                  <c:v>5.41</c:v>
                </c:pt>
                <c:pt idx="5411" formatCode="General">
                  <c:v>5.4109999999999996</c:v>
                </c:pt>
                <c:pt idx="5412" formatCode="General">
                  <c:v>5.4119999999999999</c:v>
                </c:pt>
                <c:pt idx="5413" formatCode="General">
                  <c:v>5.4130000000000003</c:v>
                </c:pt>
                <c:pt idx="5414" formatCode="General">
                  <c:v>5.4139999999999997</c:v>
                </c:pt>
                <c:pt idx="5415" formatCode="General">
                  <c:v>5.415</c:v>
                </c:pt>
                <c:pt idx="5416" formatCode="General">
                  <c:v>5.4160000000000004</c:v>
                </c:pt>
                <c:pt idx="5417" formatCode="General">
                  <c:v>5.4169999999999998</c:v>
                </c:pt>
                <c:pt idx="5418" formatCode="General">
                  <c:v>5.4180000000000001</c:v>
                </c:pt>
                <c:pt idx="5419" formatCode="General">
                  <c:v>5.4189999999999996</c:v>
                </c:pt>
                <c:pt idx="5420" formatCode="General">
                  <c:v>5.42</c:v>
                </c:pt>
                <c:pt idx="5421" formatCode="General">
                  <c:v>5.4210000000000003</c:v>
                </c:pt>
                <c:pt idx="5422" formatCode="General">
                  <c:v>5.4219999999999997</c:v>
                </c:pt>
                <c:pt idx="5423" formatCode="General">
                  <c:v>5.423</c:v>
                </c:pt>
                <c:pt idx="5424" formatCode="General">
                  <c:v>5.4240000000000004</c:v>
                </c:pt>
                <c:pt idx="5425" formatCode="General">
                  <c:v>5.4249999999999998</c:v>
                </c:pt>
                <c:pt idx="5426" formatCode="General">
                  <c:v>5.4260000000000002</c:v>
                </c:pt>
                <c:pt idx="5427" formatCode="General">
                  <c:v>5.4269999999999996</c:v>
                </c:pt>
                <c:pt idx="5428" formatCode="General">
                  <c:v>5.4279999999999999</c:v>
                </c:pt>
                <c:pt idx="5429" formatCode="General">
                  <c:v>5.4290000000000003</c:v>
                </c:pt>
                <c:pt idx="5430" formatCode="General">
                  <c:v>5.43</c:v>
                </c:pt>
                <c:pt idx="5431" formatCode="General">
                  <c:v>5.431</c:v>
                </c:pt>
                <c:pt idx="5432" formatCode="General">
                  <c:v>5.4320000000000004</c:v>
                </c:pt>
                <c:pt idx="5433" formatCode="General">
                  <c:v>5.4329999999999998</c:v>
                </c:pt>
                <c:pt idx="5434" formatCode="General">
                  <c:v>5.4340000000000002</c:v>
                </c:pt>
                <c:pt idx="5435" formatCode="General">
                  <c:v>5.4349999999999996</c:v>
                </c:pt>
                <c:pt idx="5436" formatCode="General">
                  <c:v>5.4359999999999999</c:v>
                </c:pt>
                <c:pt idx="5437" formatCode="General">
                  <c:v>5.4370000000000003</c:v>
                </c:pt>
                <c:pt idx="5438" formatCode="General">
                  <c:v>5.4379999999999997</c:v>
                </c:pt>
                <c:pt idx="5439" formatCode="General">
                  <c:v>5.4390000000000001</c:v>
                </c:pt>
                <c:pt idx="5440" formatCode="General">
                  <c:v>5.44</c:v>
                </c:pt>
                <c:pt idx="5441" formatCode="General">
                  <c:v>5.4409999999999998</c:v>
                </c:pt>
                <c:pt idx="5442" formatCode="General">
                  <c:v>5.4420000000000002</c:v>
                </c:pt>
                <c:pt idx="5443" formatCode="General">
                  <c:v>5.4429999999999996</c:v>
                </c:pt>
                <c:pt idx="5444" formatCode="General">
                  <c:v>5.444</c:v>
                </c:pt>
                <c:pt idx="5445" formatCode="General">
                  <c:v>5.4450000000000003</c:v>
                </c:pt>
                <c:pt idx="5446" formatCode="General">
                  <c:v>5.4459999999999997</c:v>
                </c:pt>
                <c:pt idx="5447" formatCode="General">
                  <c:v>5.4470000000000001</c:v>
                </c:pt>
                <c:pt idx="5448" formatCode="General">
                  <c:v>5.4480000000000004</c:v>
                </c:pt>
                <c:pt idx="5449" formatCode="General">
                  <c:v>5.4489999999999998</c:v>
                </c:pt>
                <c:pt idx="5450" formatCode="General">
                  <c:v>5.45</c:v>
                </c:pt>
                <c:pt idx="5451" formatCode="General">
                  <c:v>5.4509999999999996</c:v>
                </c:pt>
                <c:pt idx="5452" formatCode="General">
                  <c:v>5.452</c:v>
                </c:pt>
                <c:pt idx="5453" formatCode="General">
                  <c:v>5.4530000000000003</c:v>
                </c:pt>
                <c:pt idx="5454" formatCode="General">
                  <c:v>5.4539999999999997</c:v>
                </c:pt>
                <c:pt idx="5455" formatCode="General">
                  <c:v>5.4550000000000001</c:v>
                </c:pt>
                <c:pt idx="5456" formatCode="General">
                  <c:v>5.4560000000000004</c:v>
                </c:pt>
                <c:pt idx="5457" formatCode="General">
                  <c:v>5.4569999999999999</c:v>
                </c:pt>
                <c:pt idx="5458" formatCode="General">
                  <c:v>5.4580000000000002</c:v>
                </c:pt>
                <c:pt idx="5459" formatCode="General">
                  <c:v>5.4589999999999996</c:v>
                </c:pt>
                <c:pt idx="5460" formatCode="General">
                  <c:v>5.46</c:v>
                </c:pt>
                <c:pt idx="5461" formatCode="General">
                  <c:v>5.4610000000000003</c:v>
                </c:pt>
                <c:pt idx="5462" formatCode="General">
                  <c:v>5.4619999999999997</c:v>
                </c:pt>
                <c:pt idx="5463" formatCode="General">
                  <c:v>5.4630000000000001</c:v>
                </c:pt>
                <c:pt idx="5464" formatCode="General">
                  <c:v>5.4640000000000004</c:v>
                </c:pt>
                <c:pt idx="5465" formatCode="General">
                  <c:v>5.4649999999999999</c:v>
                </c:pt>
                <c:pt idx="5466" formatCode="General">
                  <c:v>5.4660000000000002</c:v>
                </c:pt>
                <c:pt idx="5467" formatCode="General">
                  <c:v>5.4669999999999996</c:v>
                </c:pt>
                <c:pt idx="5468" formatCode="General">
                  <c:v>5.468</c:v>
                </c:pt>
                <c:pt idx="5469" formatCode="General">
                  <c:v>5.4690000000000003</c:v>
                </c:pt>
                <c:pt idx="5470" formatCode="General">
                  <c:v>5.47</c:v>
                </c:pt>
                <c:pt idx="5471" formatCode="General">
                  <c:v>5.4710000000000001</c:v>
                </c:pt>
                <c:pt idx="5472" formatCode="General">
                  <c:v>5.4720000000000004</c:v>
                </c:pt>
                <c:pt idx="5473" formatCode="General">
                  <c:v>5.4729999999999999</c:v>
                </c:pt>
                <c:pt idx="5474" formatCode="General">
                  <c:v>5.4740000000000002</c:v>
                </c:pt>
                <c:pt idx="5475" formatCode="General">
                  <c:v>5.4749999999999996</c:v>
                </c:pt>
                <c:pt idx="5476" formatCode="General">
                  <c:v>5.476</c:v>
                </c:pt>
                <c:pt idx="5477" formatCode="General">
                  <c:v>5.4770000000000003</c:v>
                </c:pt>
                <c:pt idx="5478" formatCode="General">
                  <c:v>5.4779999999999998</c:v>
                </c:pt>
                <c:pt idx="5479" formatCode="General">
                  <c:v>5.4790000000000001</c:v>
                </c:pt>
                <c:pt idx="5480" formatCode="General">
                  <c:v>5.48</c:v>
                </c:pt>
                <c:pt idx="5481" formatCode="General">
                  <c:v>5.4809999999999999</c:v>
                </c:pt>
                <c:pt idx="5482" formatCode="General">
                  <c:v>5.4820000000000002</c:v>
                </c:pt>
                <c:pt idx="5483" formatCode="General">
                  <c:v>5.4829999999999997</c:v>
                </c:pt>
                <c:pt idx="5484" formatCode="General">
                  <c:v>5.484</c:v>
                </c:pt>
                <c:pt idx="5485" formatCode="General">
                  <c:v>5.4850000000000003</c:v>
                </c:pt>
                <c:pt idx="5486" formatCode="General">
                  <c:v>5.4859999999999998</c:v>
                </c:pt>
                <c:pt idx="5487" formatCode="General">
                  <c:v>5.4870000000000001</c:v>
                </c:pt>
                <c:pt idx="5488" formatCode="General">
                  <c:v>5.4880000000000004</c:v>
                </c:pt>
                <c:pt idx="5489" formatCode="General">
                  <c:v>5.4889999999999999</c:v>
                </c:pt>
                <c:pt idx="5490" formatCode="General">
                  <c:v>5.49</c:v>
                </c:pt>
                <c:pt idx="5491" formatCode="General">
                  <c:v>5.4909999999999997</c:v>
                </c:pt>
                <c:pt idx="5492" formatCode="General">
                  <c:v>5.492</c:v>
                </c:pt>
                <c:pt idx="5493" formatCode="General">
                  <c:v>5.4930000000000003</c:v>
                </c:pt>
                <c:pt idx="5494" formatCode="General">
                  <c:v>5.4939999999999998</c:v>
                </c:pt>
                <c:pt idx="5495" formatCode="General">
                  <c:v>5.4950000000000001</c:v>
                </c:pt>
                <c:pt idx="5496" formatCode="General">
                  <c:v>5.4960000000000004</c:v>
                </c:pt>
                <c:pt idx="5497" formatCode="General">
                  <c:v>5.4969999999999999</c:v>
                </c:pt>
                <c:pt idx="5498" formatCode="General">
                  <c:v>5.4980000000000002</c:v>
                </c:pt>
                <c:pt idx="5499" formatCode="General">
                  <c:v>5.4989999999999997</c:v>
                </c:pt>
                <c:pt idx="5500" formatCode="General">
                  <c:v>5.5</c:v>
                </c:pt>
                <c:pt idx="5501" formatCode="General">
                  <c:v>5.5010000000000003</c:v>
                </c:pt>
                <c:pt idx="5502" formatCode="General">
                  <c:v>5.5019999999999998</c:v>
                </c:pt>
                <c:pt idx="5503" formatCode="General">
                  <c:v>5.5030000000000001</c:v>
                </c:pt>
                <c:pt idx="5504" formatCode="General">
                  <c:v>5.5039999999999996</c:v>
                </c:pt>
                <c:pt idx="5505" formatCode="General">
                  <c:v>5.5049999999999999</c:v>
                </c:pt>
                <c:pt idx="5506" formatCode="General">
                  <c:v>5.5060000000000002</c:v>
                </c:pt>
                <c:pt idx="5507" formatCode="General">
                  <c:v>5.5069999999999997</c:v>
                </c:pt>
                <c:pt idx="5508" formatCode="General">
                  <c:v>5.508</c:v>
                </c:pt>
                <c:pt idx="5509" formatCode="General">
                  <c:v>5.5090000000000003</c:v>
                </c:pt>
                <c:pt idx="5510" formatCode="General">
                  <c:v>5.51</c:v>
                </c:pt>
                <c:pt idx="5511" formatCode="General">
                  <c:v>5.5110000000000001</c:v>
                </c:pt>
                <c:pt idx="5512" formatCode="General">
                  <c:v>5.5119999999999996</c:v>
                </c:pt>
                <c:pt idx="5513" formatCode="General">
                  <c:v>5.5129999999999999</c:v>
                </c:pt>
                <c:pt idx="5514" formatCode="General">
                  <c:v>5.5140000000000002</c:v>
                </c:pt>
                <c:pt idx="5515" formatCode="General">
                  <c:v>5.5149999999999997</c:v>
                </c:pt>
                <c:pt idx="5516" formatCode="General">
                  <c:v>5.516</c:v>
                </c:pt>
                <c:pt idx="5517" formatCode="General">
                  <c:v>5.5170000000000003</c:v>
                </c:pt>
                <c:pt idx="5518" formatCode="General">
                  <c:v>5.5179999999999998</c:v>
                </c:pt>
                <c:pt idx="5519" formatCode="General">
                  <c:v>5.5190000000000001</c:v>
                </c:pt>
                <c:pt idx="5520" formatCode="General">
                  <c:v>5.52</c:v>
                </c:pt>
                <c:pt idx="5521" formatCode="General">
                  <c:v>5.5209999999999999</c:v>
                </c:pt>
                <c:pt idx="5522" formatCode="General">
                  <c:v>5.5220000000000002</c:v>
                </c:pt>
                <c:pt idx="5523" formatCode="General">
                  <c:v>5.5229999999999997</c:v>
                </c:pt>
                <c:pt idx="5524" formatCode="General">
                  <c:v>5.524</c:v>
                </c:pt>
                <c:pt idx="5525" formatCode="General">
                  <c:v>5.5250000000000004</c:v>
                </c:pt>
                <c:pt idx="5526" formatCode="General">
                  <c:v>5.5259999999999998</c:v>
                </c:pt>
                <c:pt idx="5527" formatCode="General">
                  <c:v>5.5270000000000001</c:v>
                </c:pt>
                <c:pt idx="5528" formatCode="General">
                  <c:v>5.5279999999999996</c:v>
                </c:pt>
                <c:pt idx="5529" formatCode="General">
                  <c:v>5.5289999999999999</c:v>
                </c:pt>
                <c:pt idx="5530" formatCode="General">
                  <c:v>5.53</c:v>
                </c:pt>
                <c:pt idx="5531" formatCode="General">
                  <c:v>5.5309999999999997</c:v>
                </c:pt>
                <c:pt idx="5532" formatCode="General">
                  <c:v>5.532</c:v>
                </c:pt>
                <c:pt idx="5533" formatCode="General">
                  <c:v>5.5330000000000004</c:v>
                </c:pt>
                <c:pt idx="5534" formatCode="General">
                  <c:v>5.5339999999999998</c:v>
                </c:pt>
                <c:pt idx="5535" formatCode="General">
                  <c:v>5.5350000000000001</c:v>
                </c:pt>
                <c:pt idx="5536" formatCode="General">
                  <c:v>5.5359999999999996</c:v>
                </c:pt>
                <c:pt idx="5537" formatCode="General">
                  <c:v>5.5369999999999999</c:v>
                </c:pt>
                <c:pt idx="5538" formatCode="General">
                  <c:v>5.5380000000000003</c:v>
                </c:pt>
                <c:pt idx="5539" formatCode="General">
                  <c:v>5.5389999999999997</c:v>
                </c:pt>
                <c:pt idx="5540" formatCode="General">
                  <c:v>5.54</c:v>
                </c:pt>
                <c:pt idx="5541" formatCode="General">
                  <c:v>5.5410000000000004</c:v>
                </c:pt>
                <c:pt idx="5542" formatCode="General">
                  <c:v>5.5419999999999998</c:v>
                </c:pt>
                <c:pt idx="5543" formatCode="General">
                  <c:v>5.5430000000000001</c:v>
                </c:pt>
                <c:pt idx="5544" formatCode="General">
                  <c:v>5.5439999999999996</c:v>
                </c:pt>
                <c:pt idx="5545" formatCode="General">
                  <c:v>5.5449999999999999</c:v>
                </c:pt>
                <c:pt idx="5546" formatCode="General">
                  <c:v>5.5460000000000003</c:v>
                </c:pt>
                <c:pt idx="5547" formatCode="General">
                  <c:v>5.5469999999999997</c:v>
                </c:pt>
                <c:pt idx="5548" formatCode="General">
                  <c:v>5.548</c:v>
                </c:pt>
                <c:pt idx="5549" formatCode="General">
                  <c:v>5.5490000000000004</c:v>
                </c:pt>
                <c:pt idx="5550" formatCode="General">
                  <c:v>5.55</c:v>
                </c:pt>
                <c:pt idx="5551" formatCode="General">
                  <c:v>5.5510000000000002</c:v>
                </c:pt>
                <c:pt idx="5552" formatCode="General">
                  <c:v>5.5519999999999996</c:v>
                </c:pt>
                <c:pt idx="5553" formatCode="General">
                  <c:v>5.5529999999999999</c:v>
                </c:pt>
                <c:pt idx="5554" formatCode="General">
                  <c:v>5.5540000000000003</c:v>
                </c:pt>
                <c:pt idx="5555" formatCode="General">
                  <c:v>5.5549999999999997</c:v>
                </c:pt>
                <c:pt idx="5556" formatCode="General">
                  <c:v>5.556</c:v>
                </c:pt>
                <c:pt idx="5557" formatCode="General">
                  <c:v>5.5570000000000004</c:v>
                </c:pt>
                <c:pt idx="5558" formatCode="General">
                  <c:v>5.5579999999999998</c:v>
                </c:pt>
                <c:pt idx="5559" formatCode="General">
                  <c:v>5.5590000000000002</c:v>
                </c:pt>
                <c:pt idx="5560" formatCode="General">
                  <c:v>5.56</c:v>
                </c:pt>
                <c:pt idx="5561" formatCode="General">
                  <c:v>5.5609999999999999</c:v>
                </c:pt>
                <c:pt idx="5562" formatCode="General">
                  <c:v>5.5620000000000003</c:v>
                </c:pt>
                <c:pt idx="5563" formatCode="General">
                  <c:v>5.5629999999999997</c:v>
                </c:pt>
                <c:pt idx="5564" formatCode="General">
                  <c:v>5.5640000000000001</c:v>
                </c:pt>
                <c:pt idx="5565" formatCode="General">
                  <c:v>5.5650000000000004</c:v>
                </c:pt>
                <c:pt idx="5566" formatCode="General">
                  <c:v>5.5659999999999998</c:v>
                </c:pt>
                <c:pt idx="5567" formatCode="General">
                  <c:v>5.5670000000000002</c:v>
                </c:pt>
                <c:pt idx="5568" formatCode="General">
                  <c:v>5.5679999999999996</c:v>
                </c:pt>
                <c:pt idx="5569" formatCode="General">
                  <c:v>5.569</c:v>
                </c:pt>
                <c:pt idx="5570" formatCode="General">
                  <c:v>5.57</c:v>
                </c:pt>
                <c:pt idx="5571" formatCode="General">
                  <c:v>5.5709999999999997</c:v>
                </c:pt>
                <c:pt idx="5572" formatCode="General">
                  <c:v>5.5720000000000001</c:v>
                </c:pt>
                <c:pt idx="5573" formatCode="General">
                  <c:v>5.5730000000000004</c:v>
                </c:pt>
                <c:pt idx="5574" formatCode="General">
                  <c:v>5.5739999999999998</c:v>
                </c:pt>
                <c:pt idx="5575" formatCode="General">
                  <c:v>5.5750000000000002</c:v>
                </c:pt>
                <c:pt idx="5576" formatCode="General">
                  <c:v>5.5759999999999996</c:v>
                </c:pt>
                <c:pt idx="5577" formatCode="General">
                  <c:v>5.577</c:v>
                </c:pt>
                <c:pt idx="5578" formatCode="General">
                  <c:v>5.5780000000000003</c:v>
                </c:pt>
                <c:pt idx="5579" formatCode="General">
                  <c:v>5.5789999999999997</c:v>
                </c:pt>
                <c:pt idx="5580" formatCode="General">
                  <c:v>5.58</c:v>
                </c:pt>
                <c:pt idx="5581" formatCode="General">
                  <c:v>5.5810000000000004</c:v>
                </c:pt>
                <c:pt idx="5582" formatCode="General">
                  <c:v>5.5819999999999999</c:v>
                </c:pt>
                <c:pt idx="5583" formatCode="General">
                  <c:v>5.5830000000000002</c:v>
                </c:pt>
                <c:pt idx="5584" formatCode="General">
                  <c:v>5.5839999999999996</c:v>
                </c:pt>
                <c:pt idx="5585" formatCode="General">
                  <c:v>5.585</c:v>
                </c:pt>
                <c:pt idx="5586" formatCode="General">
                  <c:v>5.5860000000000003</c:v>
                </c:pt>
                <c:pt idx="5587" formatCode="General">
                  <c:v>5.5869999999999997</c:v>
                </c:pt>
                <c:pt idx="5588" formatCode="General">
                  <c:v>5.5880000000000001</c:v>
                </c:pt>
                <c:pt idx="5589" formatCode="General">
                  <c:v>5.5890000000000004</c:v>
                </c:pt>
                <c:pt idx="5590" formatCode="General">
                  <c:v>5.59</c:v>
                </c:pt>
                <c:pt idx="5591" formatCode="General">
                  <c:v>5.5910000000000002</c:v>
                </c:pt>
                <c:pt idx="5592" formatCode="General">
                  <c:v>5.5919999999999996</c:v>
                </c:pt>
                <c:pt idx="5593" formatCode="General">
                  <c:v>5.593</c:v>
                </c:pt>
                <c:pt idx="5594" formatCode="General">
                  <c:v>5.5940000000000003</c:v>
                </c:pt>
                <c:pt idx="5595" formatCode="General">
                  <c:v>5.5949999999999998</c:v>
                </c:pt>
                <c:pt idx="5596" formatCode="General">
                  <c:v>5.5960000000000001</c:v>
                </c:pt>
                <c:pt idx="5597" formatCode="General">
                  <c:v>5.5970000000000004</c:v>
                </c:pt>
                <c:pt idx="5598" formatCode="General">
                  <c:v>5.5979999999999999</c:v>
                </c:pt>
                <c:pt idx="5599" formatCode="General">
                  <c:v>5.5990000000000002</c:v>
                </c:pt>
                <c:pt idx="5600" formatCode="General">
                  <c:v>5.6</c:v>
                </c:pt>
                <c:pt idx="5601" formatCode="General">
                  <c:v>5.601</c:v>
                </c:pt>
                <c:pt idx="5602" formatCode="General">
                  <c:v>5.6020000000000003</c:v>
                </c:pt>
                <c:pt idx="5603" formatCode="General">
                  <c:v>5.6029999999999998</c:v>
                </c:pt>
                <c:pt idx="5604" formatCode="General">
                  <c:v>5.6040000000000001</c:v>
                </c:pt>
                <c:pt idx="5605" formatCode="General">
                  <c:v>5.6050000000000004</c:v>
                </c:pt>
                <c:pt idx="5606" formatCode="General">
                  <c:v>5.6059999999999999</c:v>
                </c:pt>
                <c:pt idx="5607" formatCode="General">
                  <c:v>5.6070000000000002</c:v>
                </c:pt>
                <c:pt idx="5608" formatCode="General">
                  <c:v>5.6079999999999997</c:v>
                </c:pt>
                <c:pt idx="5609" formatCode="General">
                  <c:v>5.609</c:v>
                </c:pt>
                <c:pt idx="5610" formatCode="General">
                  <c:v>5.61</c:v>
                </c:pt>
                <c:pt idx="5611" formatCode="General">
                  <c:v>5.6109999999999998</c:v>
                </c:pt>
                <c:pt idx="5612" formatCode="General">
                  <c:v>5.6120000000000001</c:v>
                </c:pt>
                <c:pt idx="5613" formatCode="General">
                  <c:v>5.6130000000000004</c:v>
                </c:pt>
                <c:pt idx="5614" formatCode="General">
                  <c:v>5.6139999999999999</c:v>
                </c:pt>
                <c:pt idx="5615" formatCode="General">
                  <c:v>5.6150000000000002</c:v>
                </c:pt>
                <c:pt idx="5616" formatCode="General">
                  <c:v>5.6159999999999997</c:v>
                </c:pt>
                <c:pt idx="5617" formatCode="General">
                  <c:v>5.617</c:v>
                </c:pt>
                <c:pt idx="5618" formatCode="General">
                  <c:v>5.6180000000000003</c:v>
                </c:pt>
                <c:pt idx="5619" formatCode="General">
                  <c:v>5.6189999999999998</c:v>
                </c:pt>
                <c:pt idx="5620" formatCode="General">
                  <c:v>5.62</c:v>
                </c:pt>
                <c:pt idx="5621" formatCode="General">
                  <c:v>5.6210000000000004</c:v>
                </c:pt>
                <c:pt idx="5622" formatCode="General">
                  <c:v>5.6219999999999999</c:v>
                </c:pt>
                <c:pt idx="5623" formatCode="General">
                  <c:v>5.6230000000000002</c:v>
                </c:pt>
                <c:pt idx="5624" formatCode="General">
                  <c:v>5.6239999999999997</c:v>
                </c:pt>
                <c:pt idx="5625" formatCode="General">
                  <c:v>5.625</c:v>
                </c:pt>
                <c:pt idx="5626" formatCode="General">
                  <c:v>5.6260000000000003</c:v>
                </c:pt>
                <c:pt idx="5627" formatCode="General">
                  <c:v>5.6269999999999998</c:v>
                </c:pt>
                <c:pt idx="5628" formatCode="General">
                  <c:v>5.6280000000000001</c:v>
                </c:pt>
                <c:pt idx="5629" formatCode="General">
                  <c:v>5.6289999999999996</c:v>
                </c:pt>
                <c:pt idx="5630" formatCode="General">
                  <c:v>5.63</c:v>
                </c:pt>
                <c:pt idx="5631" formatCode="General">
                  <c:v>5.6310000000000002</c:v>
                </c:pt>
                <c:pt idx="5632" formatCode="General">
                  <c:v>5.6319999999999997</c:v>
                </c:pt>
                <c:pt idx="5633" formatCode="General">
                  <c:v>5.633</c:v>
                </c:pt>
                <c:pt idx="5634" formatCode="General">
                  <c:v>5.6340000000000003</c:v>
                </c:pt>
                <c:pt idx="5635" formatCode="General">
                  <c:v>5.6349999999999998</c:v>
                </c:pt>
                <c:pt idx="5636" formatCode="General">
                  <c:v>5.6360000000000001</c:v>
                </c:pt>
                <c:pt idx="5637" formatCode="General">
                  <c:v>5.6369999999999996</c:v>
                </c:pt>
                <c:pt idx="5638" formatCode="General">
                  <c:v>5.6379999999999999</c:v>
                </c:pt>
                <c:pt idx="5639" formatCode="General">
                  <c:v>5.6390000000000002</c:v>
                </c:pt>
                <c:pt idx="5640" formatCode="General">
                  <c:v>5.64</c:v>
                </c:pt>
                <c:pt idx="5641" formatCode="General">
                  <c:v>5.641</c:v>
                </c:pt>
                <c:pt idx="5642" formatCode="General">
                  <c:v>5.6420000000000003</c:v>
                </c:pt>
                <c:pt idx="5643" formatCode="General">
                  <c:v>5.6429999999999998</c:v>
                </c:pt>
                <c:pt idx="5644" formatCode="General">
                  <c:v>5.6440000000000001</c:v>
                </c:pt>
                <c:pt idx="5645" formatCode="General">
                  <c:v>5.6449999999999996</c:v>
                </c:pt>
                <c:pt idx="5646" formatCode="General">
                  <c:v>5.6459999999999999</c:v>
                </c:pt>
                <c:pt idx="5647" formatCode="General">
                  <c:v>5.6470000000000002</c:v>
                </c:pt>
                <c:pt idx="5648" formatCode="General">
                  <c:v>5.6479999999999997</c:v>
                </c:pt>
                <c:pt idx="5649" formatCode="General">
                  <c:v>5.649</c:v>
                </c:pt>
                <c:pt idx="5650" formatCode="General">
                  <c:v>5.65</c:v>
                </c:pt>
                <c:pt idx="5651" formatCode="General">
                  <c:v>5.6509999999999998</c:v>
                </c:pt>
                <c:pt idx="5652" formatCode="General">
                  <c:v>5.6520000000000001</c:v>
                </c:pt>
                <c:pt idx="5653" formatCode="General">
                  <c:v>5.6529999999999996</c:v>
                </c:pt>
                <c:pt idx="5654" formatCode="General">
                  <c:v>5.6539999999999999</c:v>
                </c:pt>
                <c:pt idx="5655" formatCode="General">
                  <c:v>5.6550000000000002</c:v>
                </c:pt>
                <c:pt idx="5656" formatCode="General">
                  <c:v>5.6559999999999997</c:v>
                </c:pt>
                <c:pt idx="5657" formatCode="General">
                  <c:v>5.657</c:v>
                </c:pt>
                <c:pt idx="5658" formatCode="General">
                  <c:v>5.6580000000000004</c:v>
                </c:pt>
                <c:pt idx="5659" formatCode="General">
                  <c:v>5.6589999999999998</c:v>
                </c:pt>
                <c:pt idx="5660" formatCode="General">
                  <c:v>5.66</c:v>
                </c:pt>
                <c:pt idx="5661" formatCode="General">
                  <c:v>5.6609999999999996</c:v>
                </c:pt>
                <c:pt idx="5662" formatCode="General">
                  <c:v>5.6619999999999999</c:v>
                </c:pt>
                <c:pt idx="5663" formatCode="General">
                  <c:v>5.6630000000000003</c:v>
                </c:pt>
                <c:pt idx="5664" formatCode="General">
                  <c:v>5.6639999999999997</c:v>
                </c:pt>
                <c:pt idx="5665" formatCode="General">
                  <c:v>5.665</c:v>
                </c:pt>
                <c:pt idx="5666" formatCode="General">
                  <c:v>5.6660000000000004</c:v>
                </c:pt>
                <c:pt idx="5667" formatCode="General">
                  <c:v>5.6669999999999998</c:v>
                </c:pt>
                <c:pt idx="5668" formatCode="General">
                  <c:v>5.6680000000000001</c:v>
                </c:pt>
                <c:pt idx="5669" formatCode="General">
                  <c:v>5.6689999999999996</c:v>
                </c:pt>
                <c:pt idx="5670" formatCode="General">
                  <c:v>5.67</c:v>
                </c:pt>
                <c:pt idx="5671" formatCode="General">
                  <c:v>5.6710000000000003</c:v>
                </c:pt>
                <c:pt idx="5672" formatCode="General">
                  <c:v>5.6719999999999997</c:v>
                </c:pt>
                <c:pt idx="5673" formatCode="General">
                  <c:v>5.673</c:v>
                </c:pt>
                <c:pt idx="5674" formatCode="General">
                  <c:v>5.6740000000000004</c:v>
                </c:pt>
                <c:pt idx="5675" formatCode="General">
                  <c:v>5.6749999999999998</c:v>
                </c:pt>
                <c:pt idx="5676" formatCode="General">
                  <c:v>5.6760000000000002</c:v>
                </c:pt>
                <c:pt idx="5677" formatCode="General">
                  <c:v>5.6769999999999996</c:v>
                </c:pt>
                <c:pt idx="5678" formatCode="General">
                  <c:v>5.6779999999999999</c:v>
                </c:pt>
                <c:pt idx="5679" formatCode="General">
                  <c:v>5.6790000000000003</c:v>
                </c:pt>
                <c:pt idx="5680" formatCode="General">
                  <c:v>5.68</c:v>
                </c:pt>
                <c:pt idx="5681" formatCode="General">
                  <c:v>5.681</c:v>
                </c:pt>
                <c:pt idx="5682" formatCode="General">
                  <c:v>5.6820000000000004</c:v>
                </c:pt>
                <c:pt idx="5683" formatCode="General">
                  <c:v>5.6829999999999998</c:v>
                </c:pt>
                <c:pt idx="5684" formatCode="General">
                  <c:v>5.6840000000000002</c:v>
                </c:pt>
                <c:pt idx="5685" formatCode="General">
                  <c:v>5.6849999999999996</c:v>
                </c:pt>
                <c:pt idx="5686" formatCode="General">
                  <c:v>5.6859999999999999</c:v>
                </c:pt>
                <c:pt idx="5687" formatCode="General">
                  <c:v>5.6870000000000003</c:v>
                </c:pt>
                <c:pt idx="5688" formatCode="General">
                  <c:v>5.6879999999999997</c:v>
                </c:pt>
                <c:pt idx="5689" formatCode="General">
                  <c:v>5.6890000000000001</c:v>
                </c:pt>
                <c:pt idx="5690" formatCode="General">
                  <c:v>5.69</c:v>
                </c:pt>
                <c:pt idx="5691" formatCode="General">
                  <c:v>5.6909999999999998</c:v>
                </c:pt>
                <c:pt idx="5692" formatCode="General">
                  <c:v>5.6920000000000002</c:v>
                </c:pt>
                <c:pt idx="5693" formatCode="General">
                  <c:v>5.6929999999999996</c:v>
                </c:pt>
                <c:pt idx="5694" formatCode="General">
                  <c:v>5.694</c:v>
                </c:pt>
                <c:pt idx="5695" formatCode="General">
                  <c:v>5.6950000000000003</c:v>
                </c:pt>
                <c:pt idx="5696" formatCode="General">
                  <c:v>5.6959999999999997</c:v>
                </c:pt>
                <c:pt idx="5697" formatCode="General">
                  <c:v>5.6970000000000001</c:v>
                </c:pt>
                <c:pt idx="5698" formatCode="General">
                  <c:v>5.6980000000000004</c:v>
                </c:pt>
                <c:pt idx="5699" formatCode="General">
                  <c:v>5.6989999999999998</c:v>
                </c:pt>
                <c:pt idx="5700" formatCode="General">
                  <c:v>5.7</c:v>
                </c:pt>
                <c:pt idx="5701" formatCode="General">
                  <c:v>5.7009999999999996</c:v>
                </c:pt>
                <c:pt idx="5702" formatCode="General">
                  <c:v>5.702</c:v>
                </c:pt>
                <c:pt idx="5703" formatCode="General">
                  <c:v>5.7030000000000003</c:v>
                </c:pt>
                <c:pt idx="5704" formatCode="General">
                  <c:v>5.7039999999999997</c:v>
                </c:pt>
                <c:pt idx="5705" formatCode="General">
                  <c:v>5.7050000000000001</c:v>
                </c:pt>
                <c:pt idx="5706" formatCode="General">
                  <c:v>5.7060000000000004</c:v>
                </c:pt>
                <c:pt idx="5707" formatCode="General">
                  <c:v>5.7069999999999999</c:v>
                </c:pt>
                <c:pt idx="5708" formatCode="General">
                  <c:v>5.7080000000000002</c:v>
                </c:pt>
                <c:pt idx="5709" formatCode="General">
                  <c:v>5.7089999999999996</c:v>
                </c:pt>
                <c:pt idx="5710" formatCode="General">
                  <c:v>5.71</c:v>
                </c:pt>
                <c:pt idx="5711" formatCode="General">
                  <c:v>5.7110000000000003</c:v>
                </c:pt>
                <c:pt idx="5712" formatCode="General">
                  <c:v>5.7119999999999997</c:v>
                </c:pt>
                <c:pt idx="5713" formatCode="General">
                  <c:v>5.7130000000000001</c:v>
                </c:pt>
                <c:pt idx="5714" formatCode="General">
                  <c:v>5.7140000000000004</c:v>
                </c:pt>
                <c:pt idx="5715" formatCode="General">
                  <c:v>5.7149999999999999</c:v>
                </c:pt>
                <c:pt idx="5716" formatCode="General">
                  <c:v>5.7160000000000002</c:v>
                </c:pt>
                <c:pt idx="5717" formatCode="General">
                  <c:v>5.7169999999999996</c:v>
                </c:pt>
                <c:pt idx="5718" formatCode="General">
                  <c:v>5.718</c:v>
                </c:pt>
                <c:pt idx="5719" formatCode="General">
                  <c:v>5.7190000000000003</c:v>
                </c:pt>
                <c:pt idx="5720" formatCode="General">
                  <c:v>5.72</c:v>
                </c:pt>
                <c:pt idx="5721" formatCode="General">
                  <c:v>5.7210000000000001</c:v>
                </c:pt>
                <c:pt idx="5722" formatCode="General">
                  <c:v>5.7220000000000004</c:v>
                </c:pt>
                <c:pt idx="5723" formatCode="General">
                  <c:v>5.7229999999999999</c:v>
                </c:pt>
                <c:pt idx="5724" formatCode="General">
                  <c:v>5.7240000000000002</c:v>
                </c:pt>
                <c:pt idx="5725" formatCode="General">
                  <c:v>5.7249999999999996</c:v>
                </c:pt>
                <c:pt idx="5726" formatCode="General">
                  <c:v>5.726</c:v>
                </c:pt>
                <c:pt idx="5727" formatCode="General">
                  <c:v>5.7270000000000003</c:v>
                </c:pt>
                <c:pt idx="5728" formatCode="General">
                  <c:v>5.7279999999999998</c:v>
                </c:pt>
                <c:pt idx="5729" formatCode="General">
                  <c:v>5.7290000000000001</c:v>
                </c:pt>
                <c:pt idx="5730" formatCode="General">
                  <c:v>5.73</c:v>
                </c:pt>
                <c:pt idx="5731" formatCode="General">
                  <c:v>5.7309999999999999</c:v>
                </c:pt>
                <c:pt idx="5732" formatCode="General">
                  <c:v>5.7320000000000002</c:v>
                </c:pt>
                <c:pt idx="5733" formatCode="General">
                  <c:v>5.7329999999999997</c:v>
                </c:pt>
                <c:pt idx="5734" formatCode="General">
                  <c:v>5.734</c:v>
                </c:pt>
                <c:pt idx="5735" formatCode="General">
                  <c:v>5.7350000000000003</c:v>
                </c:pt>
                <c:pt idx="5736" formatCode="General">
                  <c:v>5.7359999999999998</c:v>
                </c:pt>
                <c:pt idx="5737" formatCode="General">
                  <c:v>5.7370000000000001</c:v>
                </c:pt>
                <c:pt idx="5738" formatCode="General">
                  <c:v>5.7380000000000004</c:v>
                </c:pt>
                <c:pt idx="5739" formatCode="General">
                  <c:v>5.7389999999999999</c:v>
                </c:pt>
                <c:pt idx="5740" formatCode="General">
                  <c:v>5.74</c:v>
                </c:pt>
                <c:pt idx="5741" formatCode="General">
                  <c:v>5.7409999999999997</c:v>
                </c:pt>
                <c:pt idx="5742" formatCode="General">
                  <c:v>5.742</c:v>
                </c:pt>
                <c:pt idx="5743" formatCode="General">
                  <c:v>5.7430000000000003</c:v>
                </c:pt>
                <c:pt idx="5744" formatCode="General">
                  <c:v>5.7439999999999998</c:v>
                </c:pt>
                <c:pt idx="5745" formatCode="General">
                  <c:v>5.7450000000000001</c:v>
                </c:pt>
                <c:pt idx="5746" formatCode="General">
                  <c:v>5.7460000000000004</c:v>
                </c:pt>
                <c:pt idx="5747" formatCode="General">
                  <c:v>5.7469999999999999</c:v>
                </c:pt>
                <c:pt idx="5748" formatCode="General">
                  <c:v>5.7480000000000002</c:v>
                </c:pt>
                <c:pt idx="5749" formatCode="General">
                  <c:v>5.7489999999999997</c:v>
                </c:pt>
                <c:pt idx="5750" formatCode="General">
                  <c:v>5.75</c:v>
                </c:pt>
                <c:pt idx="5751" formatCode="General">
                  <c:v>5.7510000000000003</c:v>
                </c:pt>
                <c:pt idx="5752" formatCode="General">
                  <c:v>5.7519999999999998</c:v>
                </c:pt>
                <c:pt idx="5753" formatCode="General">
                  <c:v>5.7530000000000001</c:v>
                </c:pt>
                <c:pt idx="5754" formatCode="General">
                  <c:v>5.7539999999999996</c:v>
                </c:pt>
                <c:pt idx="5755" formatCode="General">
                  <c:v>5.7549999999999999</c:v>
                </c:pt>
                <c:pt idx="5756" formatCode="General">
                  <c:v>5.7560000000000002</c:v>
                </c:pt>
                <c:pt idx="5757" formatCode="General">
                  <c:v>5.7569999999999997</c:v>
                </c:pt>
                <c:pt idx="5758" formatCode="General">
                  <c:v>5.758</c:v>
                </c:pt>
                <c:pt idx="5759" formatCode="General">
                  <c:v>5.7590000000000003</c:v>
                </c:pt>
                <c:pt idx="5760" formatCode="General">
                  <c:v>5.76</c:v>
                </c:pt>
                <c:pt idx="5761" formatCode="General">
                  <c:v>5.7610000000000001</c:v>
                </c:pt>
                <c:pt idx="5762" formatCode="General">
                  <c:v>5.7619999999999996</c:v>
                </c:pt>
                <c:pt idx="5763" formatCode="General">
                  <c:v>5.7629999999999999</c:v>
                </c:pt>
                <c:pt idx="5764" formatCode="General">
                  <c:v>5.7640000000000002</c:v>
                </c:pt>
                <c:pt idx="5765" formatCode="General">
                  <c:v>5.7649999999999997</c:v>
                </c:pt>
                <c:pt idx="5766" formatCode="General">
                  <c:v>5.766</c:v>
                </c:pt>
                <c:pt idx="5767" formatCode="General">
                  <c:v>5.7670000000000003</c:v>
                </c:pt>
                <c:pt idx="5768" formatCode="General">
                  <c:v>5.7679999999999998</c:v>
                </c:pt>
                <c:pt idx="5769" formatCode="General">
                  <c:v>5.7690000000000001</c:v>
                </c:pt>
                <c:pt idx="5770" formatCode="General">
                  <c:v>5.77</c:v>
                </c:pt>
                <c:pt idx="5771" formatCode="General">
                  <c:v>5.7709999999999999</c:v>
                </c:pt>
                <c:pt idx="5772" formatCode="General">
                  <c:v>5.7720000000000002</c:v>
                </c:pt>
                <c:pt idx="5773" formatCode="General">
                  <c:v>5.7729999999999997</c:v>
                </c:pt>
                <c:pt idx="5774" formatCode="General">
                  <c:v>5.774</c:v>
                </c:pt>
                <c:pt idx="5775" formatCode="General">
                  <c:v>5.7750000000000004</c:v>
                </c:pt>
                <c:pt idx="5776" formatCode="General">
                  <c:v>5.7759999999999998</c:v>
                </c:pt>
                <c:pt idx="5777" formatCode="General">
                  <c:v>5.7770000000000001</c:v>
                </c:pt>
                <c:pt idx="5778" formatCode="General">
                  <c:v>5.7779999999999996</c:v>
                </c:pt>
                <c:pt idx="5779" formatCode="General">
                  <c:v>5.7789999999999999</c:v>
                </c:pt>
                <c:pt idx="5780" formatCode="General">
                  <c:v>5.78</c:v>
                </c:pt>
                <c:pt idx="5781" formatCode="General">
                  <c:v>5.7809999999999997</c:v>
                </c:pt>
                <c:pt idx="5782" formatCode="General">
                  <c:v>5.782</c:v>
                </c:pt>
                <c:pt idx="5783" formatCode="General">
                  <c:v>5.7830000000000004</c:v>
                </c:pt>
                <c:pt idx="5784" formatCode="General">
                  <c:v>5.7839999999999998</c:v>
                </c:pt>
                <c:pt idx="5785" formatCode="General">
                  <c:v>5.7850000000000001</c:v>
                </c:pt>
                <c:pt idx="5786" formatCode="General">
                  <c:v>5.7859999999999996</c:v>
                </c:pt>
                <c:pt idx="5787" formatCode="General">
                  <c:v>5.7869999999999999</c:v>
                </c:pt>
                <c:pt idx="5788" formatCode="General">
                  <c:v>5.7880000000000003</c:v>
                </c:pt>
                <c:pt idx="5789" formatCode="General">
                  <c:v>5.7889999999999997</c:v>
                </c:pt>
                <c:pt idx="5790" formatCode="General">
                  <c:v>5.79</c:v>
                </c:pt>
                <c:pt idx="5791" formatCode="General">
                  <c:v>5.7910000000000004</c:v>
                </c:pt>
                <c:pt idx="5792" formatCode="General">
                  <c:v>5.7919999999999998</c:v>
                </c:pt>
                <c:pt idx="5793" formatCode="General">
                  <c:v>5.7930000000000001</c:v>
                </c:pt>
                <c:pt idx="5794" formatCode="General">
                  <c:v>5.7939999999999996</c:v>
                </c:pt>
                <c:pt idx="5795" formatCode="General">
                  <c:v>5.7949999999999999</c:v>
                </c:pt>
                <c:pt idx="5796" formatCode="General">
                  <c:v>5.7960000000000003</c:v>
                </c:pt>
                <c:pt idx="5797" formatCode="General">
                  <c:v>5.7969999999999997</c:v>
                </c:pt>
                <c:pt idx="5798" formatCode="General">
                  <c:v>5.798</c:v>
                </c:pt>
                <c:pt idx="5799" formatCode="General">
                  <c:v>5.7990000000000004</c:v>
                </c:pt>
                <c:pt idx="5800" formatCode="General">
                  <c:v>5.8</c:v>
                </c:pt>
                <c:pt idx="5801" formatCode="General">
                  <c:v>5.8010000000000002</c:v>
                </c:pt>
                <c:pt idx="5802" formatCode="General">
                  <c:v>5.8019999999999996</c:v>
                </c:pt>
                <c:pt idx="5803" formatCode="General">
                  <c:v>5.8029999999999999</c:v>
                </c:pt>
                <c:pt idx="5804" formatCode="General">
                  <c:v>5.8040000000000003</c:v>
                </c:pt>
                <c:pt idx="5805" formatCode="General">
                  <c:v>5.8049999999999997</c:v>
                </c:pt>
                <c:pt idx="5806" formatCode="General">
                  <c:v>5.806</c:v>
                </c:pt>
                <c:pt idx="5807" formatCode="General">
                  <c:v>5.8070000000000004</c:v>
                </c:pt>
                <c:pt idx="5808" formatCode="General">
                  <c:v>5.8079999999999998</c:v>
                </c:pt>
                <c:pt idx="5809" formatCode="General">
                  <c:v>5.8090000000000002</c:v>
                </c:pt>
                <c:pt idx="5810" formatCode="General">
                  <c:v>5.81</c:v>
                </c:pt>
                <c:pt idx="5811" formatCode="General">
                  <c:v>5.8109999999999999</c:v>
                </c:pt>
                <c:pt idx="5812" formatCode="General">
                  <c:v>5.8120000000000003</c:v>
                </c:pt>
                <c:pt idx="5813" formatCode="General">
                  <c:v>5.8129999999999997</c:v>
                </c:pt>
                <c:pt idx="5814" formatCode="General">
                  <c:v>5.8140000000000001</c:v>
                </c:pt>
                <c:pt idx="5815" formatCode="General">
                  <c:v>5.8150000000000004</c:v>
                </c:pt>
                <c:pt idx="5816" formatCode="General">
                  <c:v>5.8159999999999998</c:v>
                </c:pt>
                <c:pt idx="5817" formatCode="General">
                  <c:v>5.8170000000000002</c:v>
                </c:pt>
                <c:pt idx="5818" formatCode="General">
                  <c:v>5.8179999999999996</c:v>
                </c:pt>
                <c:pt idx="5819" formatCode="General">
                  <c:v>5.819</c:v>
                </c:pt>
                <c:pt idx="5820" formatCode="General">
                  <c:v>5.82</c:v>
                </c:pt>
                <c:pt idx="5821" formatCode="General">
                  <c:v>5.8209999999999997</c:v>
                </c:pt>
                <c:pt idx="5822" formatCode="General">
                  <c:v>5.8220000000000001</c:v>
                </c:pt>
                <c:pt idx="5823" formatCode="General">
                  <c:v>5.8230000000000004</c:v>
                </c:pt>
                <c:pt idx="5824" formatCode="General">
                  <c:v>5.8239999999999998</c:v>
                </c:pt>
                <c:pt idx="5825" formatCode="General">
                  <c:v>5.8250000000000002</c:v>
                </c:pt>
                <c:pt idx="5826" formatCode="General">
                  <c:v>5.8259999999999996</c:v>
                </c:pt>
                <c:pt idx="5827" formatCode="General">
                  <c:v>5.827</c:v>
                </c:pt>
                <c:pt idx="5828" formatCode="General">
                  <c:v>5.8280000000000003</c:v>
                </c:pt>
                <c:pt idx="5829" formatCode="General">
                  <c:v>5.8289999999999997</c:v>
                </c:pt>
                <c:pt idx="5830" formatCode="General">
                  <c:v>5.83</c:v>
                </c:pt>
                <c:pt idx="5831" formatCode="General">
                  <c:v>5.8310000000000004</c:v>
                </c:pt>
                <c:pt idx="5832" formatCode="General">
                  <c:v>5.8319999999999999</c:v>
                </c:pt>
                <c:pt idx="5833" formatCode="General">
                  <c:v>5.8330000000000002</c:v>
                </c:pt>
                <c:pt idx="5834" formatCode="General">
                  <c:v>5.8339999999999996</c:v>
                </c:pt>
                <c:pt idx="5835" formatCode="General">
                  <c:v>5.835</c:v>
                </c:pt>
                <c:pt idx="5836" formatCode="General">
                  <c:v>5.8360000000000003</c:v>
                </c:pt>
                <c:pt idx="5837" formatCode="General">
                  <c:v>5.8369999999999997</c:v>
                </c:pt>
                <c:pt idx="5838" formatCode="General">
                  <c:v>5.8380000000000001</c:v>
                </c:pt>
                <c:pt idx="5839" formatCode="General">
                  <c:v>5.8390000000000004</c:v>
                </c:pt>
                <c:pt idx="5840" formatCode="General">
                  <c:v>5.84</c:v>
                </c:pt>
                <c:pt idx="5841" formatCode="General">
                  <c:v>5.8410000000000002</c:v>
                </c:pt>
                <c:pt idx="5842" formatCode="General">
                  <c:v>5.8419999999999996</c:v>
                </c:pt>
                <c:pt idx="5843" formatCode="General">
                  <c:v>5.843</c:v>
                </c:pt>
                <c:pt idx="5844" formatCode="General">
                  <c:v>5.8440000000000003</c:v>
                </c:pt>
                <c:pt idx="5845" formatCode="General">
                  <c:v>5.8449999999999998</c:v>
                </c:pt>
                <c:pt idx="5846" formatCode="General">
                  <c:v>5.8460000000000001</c:v>
                </c:pt>
                <c:pt idx="5847" formatCode="General">
                  <c:v>5.8470000000000004</c:v>
                </c:pt>
                <c:pt idx="5848" formatCode="General">
                  <c:v>5.8479999999999999</c:v>
                </c:pt>
                <c:pt idx="5849" formatCode="General">
                  <c:v>5.8490000000000002</c:v>
                </c:pt>
                <c:pt idx="5850" formatCode="General">
                  <c:v>5.85</c:v>
                </c:pt>
                <c:pt idx="5851" formatCode="General">
                  <c:v>5.851</c:v>
                </c:pt>
                <c:pt idx="5852" formatCode="General">
                  <c:v>5.8520000000000003</c:v>
                </c:pt>
                <c:pt idx="5853" formatCode="General">
                  <c:v>5.8529999999999998</c:v>
                </c:pt>
                <c:pt idx="5854" formatCode="General">
                  <c:v>5.8540000000000001</c:v>
                </c:pt>
                <c:pt idx="5855" formatCode="General">
                  <c:v>5.8550000000000004</c:v>
                </c:pt>
                <c:pt idx="5856" formatCode="General">
                  <c:v>5.8559999999999999</c:v>
                </c:pt>
                <c:pt idx="5857" formatCode="General">
                  <c:v>5.8570000000000002</c:v>
                </c:pt>
                <c:pt idx="5858" formatCode="General">
                  <c:v>5.8579999999999997</c:v>
                </c:pt>
                <c:pt idx="5859" formatCode="General">
                  <c:v>5.859</c:v>
                </c:pt>
                <c:pt idx="5860" formatCode="General">
                  <c:v>5.86</c:v>
                </c:pt>
                <c:pt idx="5861" formatCode="General">
                  <c:v>5.8609999999999998</c:v>
                </c:pt>
                <c:pt idx="5862" formatCode="General">
                  <c:v>5.8620000000000001</c:v>
                </c:pt>
                <c:pt idx="5863" formatCode="General">
                  <c:v>5.8630000000000004</c:v>
                </c:pt>
                <c:pt idx="5864" formatCode="General">
                  <c:v>5.8639999999999999</c:v>
                </c:pt>
                <c:pt idx="5865" formatCode="General">
                  <c:v>5.8650000000000002</c:v>
                </c:pt>
                <c:pt idx="5866" formatCode="General">
                  <c:v>5.8659999999999997</c:v>
                </c:pt>
                <c:pt idx="5867" formatCode="General">
                  <c:v>5.867</c:v>
                </c:pt>
                <c:pt idx="5868" formatCode="General">
                  <c:v>5.8680000000000003</c:v>
                </c:pt>
                <c:pt idx="5869" formatCode="General">
                  <c:v>5.8689999999999998</c:v>
                </c:pt>
                <c:pt idx="5870" formatCode="General">
                  <c:v>5.87</c:v>
                </c:pt>
                <c:pt idx="5871" formatCode="General">
                  <c:v>5.8710000000000004</c:v>
                </c:pt>
                <c:pt idx="5872" formatCode="General">
                  <c:v>5.8719999999999999</c:v>
                </c:pt>
                <c:pt idx="5873" formatCode="General">
                  <c:v>5.8730000000000002</c:v>
                </c:pt>
                <c:pt idx="5874" formatCode="General">
                  <c:v>5.8739999999999997</c:v>
                </c:pt>
                <c:pt idx="5875" formatCode="General">
                  <c:v>5.875</c:v>
                </c:pt>
                <c:pt idx="5876" formatCode="General">
                  <c:v>5.8760000000000003</c:v>
                </c:pt>
                <c:pt idx="5877" formatCode="General">
                  <c:v>5.8769999999999998</c:v>
                </c:pt>
                <c:pt idx="5878" formatCode="General">
                  <c:v>5.8780000000000001</c:v>
                </c:pt>
                <c:pt idx="5879" formatCode="General">
                  <c:v>5.8789999999999996</c:v>
                </c:pt>
                <c:pt idx="5880" formatCode="General">
                  <c:v>5.88</c:v>
                </c:pt>
                <c:pt idx="5881" formatCode="General">
                  <c:v>5.8810000000000002</c:v>
                </c:pt>
                <c:pt idx="5882" formatCode="General">
                  <c:v>5.8819999999999997</c:v>
                </c:pt>
                <c:pt idx="5883" formatCode="General">
                  <c:v>5.883</c:v>
                </c:pt>
                <c:pt idx="5884" formatCode="General">
                  <c:v>5.8840000000000003</c:v>
                </c:pt>
                <c:pt idx="5885" formatCode="General">
                  <c:v>5.8849999999999998</c:v>
                </c:pt>
                <c:pt idx="5886" formatCode="General">
                  <c:v>5.8860000000000001</c:v>
                </c:pt>
                <c:pt idx="5887" formatCode="General">
                  <c:v>5.8869999999999996</c:v>
                </c:pt>
                <c:pt idx="5888" formatCode="General">
                  <c:v>5.8879999999999999</c:v>
                </c:pt>
                <c:pt idx="5889" formatCode="General">
                  <c:v>5.8890000000000002</c:v>
                </c:pt>
                <c:pt idx="5890" formatCode="General">
                  <c:v>5.89</c:v>
                </c:pt>
                <c:pt idx="5891" formatCode="General">
                  <c:v>5.891</c:v>
                </c:pt>
                <c:pt idx="5892" formatCode="General">
                  <c:v>5.8920000000000003</c:v>
                </c:pt>
                <c:pt idx="5893" formatCode="General">
                  <c:v>5.8929999999999998</c:v>
                </c:pt>
                <c:pt idx="5894" formatCode="General">
                  <c:v>5.8940000000000001</c:v>
                </c:pt>
                <c:pt idx="5895" formatCode="General">
                  <c:v>5.8949999999999996</c:v>
                </c:pt>
                <c:pt idx="5896" formatCode="General">
                  <c:v>5.8959999999999999</c:v>
                </c:pt>
                <c:pt idx="5897" formatCode="General">
                  <c:v>5.8970000000000002</c:v>
                </c:pt>
                <c:pt idx="5898" formatCode="General">
                  <c:v>5.8979999999999997</c:v>
                </c:pt>
                <c:pt idx="5899" formatCode="General">
                  <c:v>5.899</c:v>
                </c:pt>
                <c:pt idx="5900" formatCode="General">
                  <c:v>5.9</c:v>
                </c:pt>
                <c:pt idx="5901" formatCode="General">
                  <c:v>5.9009999999999998</c:v>
                </c:pt>
                <c:pt idx="5902" formatCode="General">
                  <c:v>5.9020000000000001</c:v>
                </c:pt>
                <c:pt idx="5903" formatCode="General">
                  <c:v>5.9029999999999996</c:v>
                </c:pt>
                <c:pt idx="5904" formatCode="General">
                  <c:v>5.9039999999999999</c:v>
                </c:pt>
                <c:pt idx="5905" formatCode="General">
                  <c:v>5.9050000000000002</c:v>
                </c:pt>
                <c:pt idx="5906" formatCode="General">
                  <c:v>5.9059999999999997</c:v>
                </c:pt>
                <c:pt idx="5907" formatCode="General">
                  <c:v>5.907</c:v>
                </c:pt>
                <c:pt idx="5908" formatCode="General">
                  <c:v>5.9080000000000004</c:v>
                </c:pt>
                <c:pt idx="5909" formatCode="General">
                  <c:v>5.9089999999999998</c:v>
                </c:pt>
                <c:pt idx="5910" formatCode="General">
                  <c:v>5.91</c:v>
                </c:pt>
                <c:pt idx="5911" formatCode="General">
                  <c:v>5.9109999999999996</c:v>
                </c:pt>
                <c:pt idx="5912" formatCode="General">
                  <c:v>5.9119999999999999</c:v>
                </c:pt>
                <c:pt idx="5913" formatCode="General">
                  <c:v>5.9130000000000003</c:v>
                </c:pt>
                <c:pt idx="5914" formatCode="General">
                  <c:v>5.9139999999999997</c:v>
                </c:pt>
                <c:pt idx="5915" formatCode="General">
                  <c:v>5.915</c:v>
                </c:pt>
                <c:pt idx="5916" formatCode="General">
                  <c:v>5.9160000000000004</c:v>
                </c:pt>
                <c:pt idx="5917" formatCode="General">
                  <c:v>5.9169999999999998</c:v>
                </c:pt>
                <c:pt idx="5918" formatCode="General">
                  <c:v>5.9180000000000001</c:v>
                </c:pt>
                <c:pt idx="5919" formatCode="General">
                  <c:v>5.9189999999999996</c:v>
                </c:pt>
                <c:pt idx="5920" formatCode="General">
                  <c:v>5.92</c:v>
                </c:pt>
                <c:pt idx="5921" formatCode="General">
                  <c:v>5.9210000000000003</c:v>
                </c:pt>
                <c:pt idx="5922" formatCode="General">
                  <c:v>5.9219999999999997</c:v>
                </c:pt>
                <c:pt idx="5923" formatCode="General">
                  <c:v>5.923</c:v>
                </c:pt>
                <c:pt idx="5924" formatCode="General">
                  <c:v>5.9240000000000004</c:v>
                </c:pt>
                <c:pt idx="5925" formatCode="General">
                  <c:v>5.9249999999999998</c:v>
                </c:pt>
                <c:pt idx="5926" formatCode="General">
                  <c:v>5.9260000000000002</c:v>
                </c:pt>
                <c:pt idx="5927" formatCode="General">
                  <c:v>5.9269999999999996</c:v>
                </c:pt>
                <c:pt idx="5928" formatCode="General">
                  <c:v>5.9279999999999999</c:v>
                </c:pt>
                <c:pt idx="5929" formatCode="General">
                  <c:v>5.9290000000000003</c:v>
                </c:pt>
                <c:pt idx="5930" formatCode="General">
                  <c:v>5.93</c:v>
                </c:pt>
                <c:pt idx="5931" formatCode="General">
                  <c:v>5.931</c:v>
                </c:pt>
                <c:pt idx="5932" formatCode="General">
                  <c:v>5.9320000000000004</c:v>
                </c:pt>
                <c:pt idx="5933" formatCode="General">
                  <c:v>5.9329999999999998</c:v>
                </c:pt>
                <c:pt idx="5934" formatCode="General">
                  <c:v>5.9340000000000002</c:v>
                </c:pt>
                <c:pt idx="5935" formatCode="General">
                  <c:v>5.9349999999999996</c:v>
                </c:pt>
                <c:pt idx="5936" formatCode="General">
                  <c:v>5.9359999999999999</c:v>
                </c:pt>
                <c:pt idx="5937" formatCode="General">
                  <c:v>5.9370000000000003</c:v>
                </c:pt>
                <c:pt idx="5938" formatCode="General">
                  <c:v>5.9379999999999997</c:v>
                </c:pt>
                <c:pt idx="5939" formatCode="General">
                  <c:v>5.9390000000000001</c:v>
                </c:pt>
                <c:pt idx="5940" formatCode="General">
                  <c:v>5.94</c:v>
                </c:pt>
                <c:pt idx="5941" formatCode="General">
                  <c:v>5.9409999999999998</c:v>
                </c:pt>
                <c:pt idx="5942" formatCode="General">
                  <c:v>5.9420000000000002</c:v>
                </c:pt>
                <c:pt idx="5943" formatCode="General">
                  <c:v>5.9429999999999996</c:v>
                </c:pt>
                <c:pt idx="5944" formatCode="General">
                  <c:v>5.944</c:v>
                </c:pt>
                <c:pt idx="5945" formatCode="General">
                  <c:v>5.9450000000000003</c:v>
                </c:pt>
                <c:pt idx="5946" formatCode="General">
                  <c:v>5.9459999999999997</c:v>
                </c:pt>
                <c:pt idx="5947" formatCode="General">
                  <c:v>5.9470000000000001</c:v>
                </c:pt>
                <c:pt idx="5948" formatCode="General">
                  <c:v>5.9480000000000004</c:v>
                </c:pt>
                <c:pt idx="5949" formatCode="General">
                  <c:v>5.9489999999999998</c:v>
                </c:pt>
                <c:pt idx="5950" formatCode="General">
                  <c:v>5.95</c:v>
                </c:pt>
                <c:pt idx="5951" formatCode="General">
                  <c:v>5.9509999999999996</c:v>
                </c:pt>
                <c:pt idx="5952" formatCode="General">
                  <c:v>5.952</c:v>
                </c:pt>
                <c:pt idx="5953" formatCode="General">
                  <c:v>5.9530000000000003</c:v>
                </c:pt>
                <c:pt idx="5954" formatCode="General">
                  <c:v>5.9539999999999997</c:v>
                </c:pt>
                <c:pt idx="5955" formatCode="General">
                  <c:v>5.9550000000000001</c:v>
                </c:pt>
                <c:pt idx="5956" formatCode="General">
                  <c:v>5.9560000000000004</c:v>
                </c:pt>
                <c:pt idx="5957" formatCode="General">
                  <c:v>5.9569999999999999</c:v>
                </c:pt>
                <c:pt idx="5958" formatCode="General">
                  <c:v>5.9580000000000002</c:v>
                </c:pt>
                <c:pt idx="5959" formatCode="General">
                  <c:v>5.9589999999999996</c:v>
                </c:pt>
                <c:pt idx="5960" formatCode="General">
                  <c:v>5.96</c:v>
                </c:pt>
                <c:pt idx="5961" formatCode="General">
                  <c:v>5.9610000000000003</c:v>
                </c:pt>
                <c:pt idx="5962" formatCode="General">
                  <c:v>5.9619999999999997</c:v>
                </c:pt>
                <c:pt idx="5963" formatCode="General">
                  <c:v>5.9630000000000001</c:v>
                </c:pt>
                <c:pt idx="5964" formatCode="General">
                  <c:v>5.9640000000000004</c:v>
                </c:pt>
                <c:pt idx="5965" formatCode="General">
                  <c:v>5.9649999999999999</c:v>
                </c:pt>
                <c:pt idx="5966" formatCode="General">
                  <c:v>5.9660000000000002</c:v>
                </c:pt>
                <c:pt idx="5967" formatCode="General">
                  <c:v>5.9669999999999996</c:v>
                </c:pt>
                <c:pt idx="5968" formatCode="General">
                  <c:v>5.968</c:v>
                </c:pt>
                <c:pt idx="5969" formatCode="General">
                  <c:v>5.9690000000000003</c:v>
                </c:pt>
                <c:pt idx="5970" formatCode="General">
                  <c:v>5.97</c:v>
                </c:pt>
                <c:pt idx="5971" formatCode="General">
                  <c:v>5.9710000000000001</c:v>
                </c:pt>
                <c:pt idx="5972" formatCode="General">
                  <c:v>5.9720000000000004</c:v>
                </c:pt>
                <c:pt idx="5973" formatCode="General">
                  <c:v>5.9729999999999999</c:v>
                </c:pt>
                <c:pt idx="5974" formatCode="General">
                  <c:v>5.9740000000000002</c:v>
                </c:pt>
                <c:pt idx="5975" formatCode="General">
                  <c:v>5.9749999999999996</c:v>
                </c:pt>
                <c:pt idx="5976" formatCode="General">
                  <c:v>5.976</c:v>
                </c:pt>
                <c:pt idx="5977" formatCode="General">
                  <c:v>5.9770000000000003</c:v>
                </c:pt>
                <c:pt idx="5978" formatCode="General">
                  <c:v>5.9779999999999998</c:v>
                </c:pt>
                <c:pt idx="5979" formatCode="General">
                  <c:v>5.9790000000000001</c:v>
                </c:pt>
                <c:pt idx="5980" formatCode="General">
                  <c:v>5.98</c:v>
                </c:pt>
                <c:pt idx="5981" formatCode="General">
                  <c:v>5.9809999999999999</c:v>
                </c:pt>
                <c:pt idx="5982" formatCode="General">
                  <c:v>5.9820000000000002</c:v>
                </c:pt>
                <c:pt idx="5983" formatCode="General">
                  <c:v>5.9829999999999997</c:v>
                </c:pt>
                <c:pt idx="5984" formatCode="General">
                  <c:v>5.984</c:v>
                </c:pt>
                <c:pt idx="5985" formatCode="General">
                  <c:v>5.9850000000000003</c:v>
                </c:pt>
                <c:pt idx="5986" formatCode="General">
                  <c:v>5.9859999999999998</c:v>
                </c:pt>
                <c:pt idx="5987" formatCode="General">
                  <c:v>5.9870000000000001</c:v>
                </c:pt>
                <c:pt idx="5988" formatCode="General">
                  <c:v>5.9880000000000004</c:v>
                </c:pt>
                <c:pt idx="5989" formatCode="General">
                  <c:v>5.9889999999999999</c:v>
                </c:pt>
                <c:pt idx="5990" formatCode="General">
                  <c:v>5.99</c:v>
                </c:pt>
                <c:pt idx="5991" formatCode="General">
                  <c:v>5.9909999999999997</c:v>
                </c:pt>
                <c:pt idx="5992" formatCode="General">
                  <c:v>5.992</c:v>
                </c:pt>
                <c:pt idx="5993" formatCode="General">
                  <c:v>5.9930000000000003</c:v>
                </c:pt>
                <c:pt idx="5994" formatCode="General">
                  <c:v>5.9939999999999998</c:v>
                </c:pt>
                <c:pt idx="5995" formatCode="General">
                  <c:v>5.9950000000000001</c:v>
                </c:pt>
                <c:pt idx="5996" formatCode="General">
                  <c:v>5.9960000000000004</c:v>
                </c:pt>
                <c:pt idx="5997" formatCode="General">
                  <c:v>5.9969999999999999</c:v>
                </c:pt>
                <c:pt idx="5998" formatCode="General">
                  <c:v>5.9980000000000002</c:v>
                </c:pt>
                <c:pt idx="5999" formatCode="General">
                  <c:v>5.9989999999999997</c:v>
                </c:pt>
                <c:pt idx="6000" formatCode="General">
                  <c:v>6</c:v>
                </c:pt>
                <c:pt idx="6001" formatCode="General">
                  <c:v>6.0010000000000003</c:v>
                </c:pt>
                <c:pt idx="6002" formatCode="General">
                  <c:v>6.0019999999999998</c:v>
                </c:pt>
                <c:pt idx="6003" formatCode="General">
                  <c:v>6.0030000000000001</c:v>
                </c:pt>
                <c:pt idx="6004" formatCode="General">
                  <c:v>6.0039999999999996</c:v>
                </c:pt>
                <c:pt idx="6005" formatCode="General">
                  <c:v>6.0049999999999999</c:v>
                </c:pt>
                <c:pt idx="6006" formatCode="General">
                  <c:v>6.0060000000000002</c:v>
                </c:pt>
                <c:pt idx="6007" formatCode="General">
                  <c:v>6.0069999999999997</c:v>
                </c:pt>
                <c:pt idx="6008" formatCode="General">
                  <c:v>6.008</c:v>
                </c:pt>
                <c:pt idx="6009" formatCode="General">
                  <c:v>6.0090000000000003</c:v>
                </c:pt>
                <c:pt idx="6010" formatCode="General">
                  <c:v>6.01</c:v>
                </c:pt>
                <c:pt idx="6011" formatCode="General">
                  <c:v>6.0110000000000001</c:v>
                </c:pt>
                <c:pt idx="6012" formatCode="General">
                  <c:v>6.0119999999999996</c:v>
                </c:pt>
                <c:pt idx="6013" formatCode="General">
                  <c:v>6.0129999999999999</c:v>
                </c:pt>
                <c:pt idx="6014" formatCode="General">
                  <c:v>6.0140000000000002</c:v>
                </c:pt>
                <c:pt idx="6015" formatCode="General">
                  <c:v>6.0149999999999997</c:v>
                </c:pt>
                <c:pt idx="6016" formatCode="General">
                  <c:v>6.016</c:v>
                </c:pt>
                <c:pt idx="6017" formatCode="General">
                  <c:v>6.0170000000000003</c:v>
                </c:pt>
                <c:pt idx="6018" formatCode="General">
                  <c:v>6.0179999999999998</c:v>
                </c:pt>
                <c:pt idx="6019" formatCode="General">
                  <c:v>6.0190000000000001</c:v>
                </c:pt>
                <c:pt idx="6020" formatCode="General">
                  <c:v>6.02</c:v>
                </c:pt>
                <c:pt idx="6021" formatCode="General">
                  <c:v>6.0209999999999999</c:v>
                </c:pt>
                <c:pt idx="6022" formatCode="General">
                  <c:v>6.0220000000000002</c:v>
                </c:pt>
                <c:pt idx="6023" formatCode="General">
                  <c:v>6.0229999999999997</c:v>
                </c:pt>
                <c:pt idx="6024" formatCode="General">
                  <c:v>6.024</c:v>
                </c:pt>
                <c:pt idx="6025" formatCode="General">
                  <c:v>6.0250000000000004</c:v>
                </c:pt>
                <c:pt idx="6026" formatCode="General">
                  <c:v>6.0259999999999998</c:v>
                </c:pt>
                <c:pt idx="6027" formatCode="General">
                  <c:v>6.0270000000000001</c:v>
                </c:pt>
                <c:pt idx="6028" formatCode="General">
                  <c:v>6.0279999999999996</c:v>
                </c:pt>
                <c:pt idx="6029" formatCode="General">
                  <c:v>6.0289999999999999</c:v>
                </c:pt>
                <c:pt idx="6030" formatCode="General">
                  <c:v>6.03</c:v>
                </c:pt>
                <c:pt idx="6031" formatCode="General">
                  <c:v>6.0309999999999997</c:v>
                </c:pt>
                <c:pt idx="6032" formatCode="General">
                  <c:v>6.032</c:v>
                </c:pt>
                <c:pt idx="6033" formatCode="General">
                  <c:v>6.0330000000000004</c:v>
                </c:pt>
                <c:pt idx="6034" formatCode="General">
                  <c:v>6.0339999999999998</c:v>
                </c:pt>
                <c:pt idx="6035" formatCode="General">
                  <c:v>6.0350000000000001</c:v>
                </c:pt>
                <c:pt idx="6036" formatCode="General">
                  <c:v>6.0359999999999996</c:v>
                </c:pt>
                <c:pt idx="6037" formatCode="General">
                  <c:v>6.0369999999999999</c:v>
                </c:pt>
                <c:pt idx="6038" formatCode="General">
                  <c:v>6.0380000000000003</c:v>
                </c:pt>
                <c:pt idx="6039" formatCode="General">
                  <c:v>6.0389999999999997</c:v>
                </c:pt>
                <c:pt idx="6040" formatCode="General">
                  <c:v>6.04</c:v>
                </c:pt>
                <c:pt idx="6041" formatCode="General">
                  <c:v>6.0410000000000004</c:v>
                </c:pt>
                <c:pt idx="6042" formatCode="General">
                  <c:v>6.0419999999999998</c:v>
                </c:pt>
                <c:pt idx="6043" formatCode="General">
                  <c:v>6.0430000000000001</c:v>
                </c:pt>
                <c:pt idx="6044" formatCode="General">
                  <c:v>6.0439999999999996</c:v>
                </c:pt>
                <c:pt idx="6045" formatCode="General">
                  <c:v>6.0449999999999999</c:v>
                </c:pt>
                <c:pt idx="6046" formatCode="General">
                  <c:v>6.0460000000000003</c:v>
                </c:pt>
                <c:pt idx="6047" formatCode="General">
                  <c:v>6.0469999999999997</c:v>
                </c:pt>
                <c:pt idx="6048" formatCode="General">
                  <c:v>6.048</c:v>
                </c:pt>
                <c:pt idx="6049" formatCode="General">
                  <c:v>6.0490000000000004</c:v>
                </c:pt>
                <c:pt idx="6050" formatCode="General">
                  <c:v>6.05</c:v>
                </c:pt>
                <c:pt idx="6051" formatCode="General">
                  <c:v>6.0510000000000002</c:v>
                </c:pt>
                <c:pt idx="6052" formatCode="General">
                  <c:v>6.0519999999999996</c:v>
                </c:pt>
                <c:pt idx="6053" formatCode="General">
                  <c:v>6.0529999999999999</c:v>
                </c:pt>
                <c:pt idx="6054" formatCode="General">
                  <c:v>6.0540000000000003</c:v>
                </c:pt>
                <c:pt idx="6055" formatCode="General">
                  <c:v>6.0549999999999997</c:v>
                </c:pt>
                <c:pt idx="6056" formatCode="General">
                  <c:v>6.056</c:v>
                </c:pt>
                <c:pt idx="6057" formatCode="General">
                  <c:v>6.0570000000000004</c:v>
                </c:pt>
                <c:pt idx="6058" formatCode="General">
                  <c:v>6.0579999999999998</c:v>
                </c:pt>
                <c:pt idx="6059" formatCode="General">
                  <c:v>6.0590000000000002</c:v>
                </c:pt>
                <c:pt idx="6060" formatCode="General">
                  <c:v>6.06</c:v>
                </c:pt>
                <c:pt idx="6061" formatCode="General">
                  <c:v>6.0609999999999999</c:v>
                </c:pt>
                <c:pt idx="6062" formatCode="General">
                  <c:v>6.0620000000000003</c:v>
                </c:pt>
                <c:pt idx="6063" formatCode="General">
                  <c:v>6.0629999999999997</c:v>
                </c:pt>
                <c:pt idx="6064" formatCode="General">
                  <c:v>6.0640000000000001</c:v>
                </c:pt>
                <c:pt idx="6065" formatCode="General">
                  <c:v>6.0650000000000004</c:v>
                </c:pt>
                <c:pt idx="6066" formatCode="General">
                  <c:v>6.0659999999999998</c:v>
                </c:pt>
                <c:pt idx="6067" formatCode="General">
                  <c:v>6.0670000000000002</c:v>
                </c:pt>
                <c:pt idx="6068" formatCode="General">
                  <c:v>6.0679999999999996</c:v>
                </c:pt>
                <c:pt idx="6069" formatCode="General">
                  <c:v>6.069</c:v>
                </c:pt>
                <c:pt idx="6070" formatCode="General">
                  <c:v>6.07</c:v>
                </c:pt>
                <c:pt idx="6071" formatCode="General">
                  <c:v>6.0709999999999997</c:v>
                </c:pt>
                <c:pt idx="6072" formatCode="General">
                  <c:v>6.0720000000000001</c:v>
                </c:pt>
                <c:pt idx="6073" formatCode="General">
                  <c:v>6.0730000000000004</c:v>
                </c:pt>
                <c:pt idx="6074" formatCode="General">
                  <c:v>6.0739999999999998</c:v>
                </c:pt>
                <c:pt idx="6075" formatCode="General">
                  <c:v>6.0750000000000002</c:v>
                </c:pt>
                <c:pt idx="6076" formatCode="General">
                  <c:v>6.0759999999999996</c:v>
                </c:pt>
                <c:pt idx="6077" formatCode="General">
                  <c:v>6.077</c:v>
                </c:pt>
                <c:pt idx="6078" formatCode="General">
                  <c:v>6.0780000000000003</c:v>
                </c:pt>
                <c:pt idx="6079" formatCode="General">
                  <c:v>6.0789999999999997</c:v>
                </c:pt>
                <c:pt idx="6080" formatCode="General">
                  <c:v>6.08</c:v>
                </c:pt>
                <c:pt idx="6081" formatCode="General">
                  <c:v>6.0810000000000004</c:v>
                </c:pt>
                <c:pt idx="6082" formatCode="General">
                  <c:v>6.0819999999999999</c:v>
                </c:pt>
                <c:pt idx="6083" formatCode="General">
                  <c:v>6.0830000000000002</c:v>
                </c:pt>
                <c:pt idx="6084" formatCode="General">
                  <c:v>6.0839999999999996</c:v>
                </c:pt>
                <c:pt idx="6085" formatCode="General">
                  <c:v>6.085</c:v>
                </c:pt>
                <c:pt idx="6086" formatCode="General">
                  <c:v>6.0860000000000003</c:v>
                </c:pt>
                <c:pt idx="6087" formatCode="General">
                  <c:v>6.0869999999999997</c:v>
                </c:pt>
                <c:pt idx="6088" formatCode="General">
                  <c:v>6.0880000000000001</c:v>
                </c:pt>
                <c:pt idx="6089" formatCode="General">
                  <c:v>6.0890000000000004</c:v>
                </c:pt>
                <c:pt idx="6090" formatCode="General">
                  <c:v>6.09</c:v>
                </c:pt>
                <c:pt idx="6091" formatCode="General">
                  <c:v>6.0910000000000002</c:v>
                </c:pt>
                <c:pt idx="6092" formatCode="General">
                  <c:v>6.0919999999999996</c:v>
                </c:pt>
                <c:pt idx="6093" formatCode="General">
                  <c:v>6.093</c:v>
                </c:pt>
                <c:pt idx="6094" formatCode="General">
                  <c:v>6.0940000000000003</c:v>
                </c:pt>
                <c:pt idx="6095" formatCode="General">
                  <c:v>6.0949999999999998</c:v>
                </c:pt>
                <c:pt idx="6096" formatCode="General">
                  <c:v>6.0960000000000001</c:v>
                </c:pt>
                <c:pt idx="6097" formatCode="General">
                  <c:v>6.0970000000000004</c:v>
                </c:pt>
                <c:pt idx="6098" formatCode="General">
                  <c:v>6.0979999999999999</c:v>
                </c:pt>
                <c:pt idx="6099" formatCode="General">
                  <c:v>6.0990000000000002</c:v>
                </c:pt>
                <c:pt idx="6100" formatCode="General">
                  <c:v>6.1</c:v>
                </c:pt>
                <c:pt idx="6101" formatCode="General">
                  <c:v>6.101</c:v>
                </c:pt>
                <c:pt idx="6102" formatCode="General">
                  <c:v>6.1020000000000003</c:v>
                </c:pt>
                <c:pt idx="6103" formatCode="General">
                  <c:v>6.1029999999999998</c:v>
                </c:pt>
                <c:pt idx="6104" formatCode="General">
                  <c:v>6.1040000000000001</c:v>
                </c:pt>
                <c:pt idx="6105" formatCode="General">
                  <c:v>6.1050000000000004</c:v>
                </c:pt>
                <c:pt idx="6106" formatCode="General">
                  <c:v>6.1059999999999999</c:v>
                </c:pt>
                <c:pt idx="6107" formatCode="General">
                  <c:v>6.1070000000000002</c:v>
                </c:pt>
                <c:pt idx="6108" formatCode="General">
                  <c:v>6.1079999999999997</c:v>
                </c:pt>
                <c:pt idx="6109" formatCode="General">
                  <c:v>6.109</c:v>
                </c:pt>
                <c:pt idx="6110" formatCode="General">
                  <c:v>6.11</c:v>
                </c:pt>
                <c:pt idx="6111" formatCode="General">
                  <c:v>6.1109999999999998</c:v>
                </c:pt>
                <c:pt idx="6112" formatCode="General">
                  <c:v>6.1120000000000001</c:v>
                </c:pt>
                <c:pt idx="6113" formatCode="General">
                  <c:v>6.1130000000000004</c:v>
                </c:pt>
                <c:pt idx="6114" formatCode="General">
                  <c:v>6.1139999999999999</c:v>
                </c:pt>
                <c:pt idx="6115" formatCode="General">
                  <c:v>6.1150000000000002</c:v>
                </c:pt>
                <c:pt idx="6116" formatCode="General">
                  <c:v>6.1159999999999997</c:v>
                </c:pt>
                <c:pt idx="6117" formatCode="General">
                  <c:v>6.117</c:v>
                </c:pt>
                <c:pt idx="6118" formatCode="General">
                  <c:v>6.1180000000000003</c:v>
                </c:pt>
                <c:pt idx="6119" formatCode="General">
                  <c:v>6.1189999999999998</c:v>
                </c:pt>
                <c:pt idx="6120" formatCode="General">
                  <c:v>6.12</c:v>
                </c:pt>
                <c:pt idx="6121" formatCode="General">
                  <c:v>6.1210000000000004</c:v>
                </c:pt>
                <c:pt idx="6122" formatCode="General">
                  <c:v>6.1219999999999999</c:v>
                </c:pt>
                <c:pt idx="6123" formatCode="General">
                  <c:v>6.1230000000000002</c:v>
                </c:pt>
                <c:pt idx="6124" formatCode="General">
                  <c:v>6.1239999999999997</c:v>
                </c:pt>
                <c:pt idx="6125" formatCode="General">
                  <c:v>6.125</c:v>
                </c:pt>
                <c:pt idx="6126" formatCode="General">
                  <c:v>6.1260000000000003</c:v>
                </c:pt>
                <c:pt idx="6127" formatCode="General">
                  <c:v>6.1269999999999998</c:v>
                </c:pt>
                <c:pt idx="6128" formatCode="General">
                  <c:v>6.1280000000000001</c:v>
                </c:pt>
                <c:pt idx="6129" formatCode="General">
                  <c:v>6.1289999999999996</c:v>
                </c:pt>
                <c:pt idx="6130" formatCode="General">
                  <c:v>6.13</c:v>
                </c:pt>
                <c:pt idx="6131" formatCode="General">
                  <c:v>6.1310000000000002</c:v>
                </c:pt>
                <c:pt idx="6132" formatCode="General">
                  <c:v>6.1319999999999997</c:v>
                </c:pt>
                <c:pt idx="6133" formatCode="General">
                  <c:v>6.133</c:v>
                </c:pt>
                <c:pt idx="6134" formatCode="General">
                  <c:v>6.1340000000000003</c:v>
                </c:pt>
                <c:pt idx="6135" formatCode="General">
                  <c:v>6.1349999999999998</c:v>
                </c:pt>
                <c:pt idx="6136" formatCode="General">
                  <c:v>6.1360000000000001</c:v>
                </c:pt>
                <c:pt idx="6137" formatCode="General">
                  <c:v>6.1369999999999996</c:v>
                </c:pt>
                <c:pt idx="6138" formatCode="General">
                  <c:v>6.1379999999999999</c:v>
                </c:pt>
                <c:pt idx="6139" formatCode="General">
                  <c:v>6.1390000000000002</c:v>
                </c:pt>
                <c:pt idx="6140" formatCode="General">
                  <c:v>6.14</c:v>
                </c:pt>
                <c:pt idx="6141" formatCode="General">
                  <c:v>6.141</c:v>
                </c:pt>
                <c:pt idx="6142" formatCode="General">
                  <c:v>6.1420000000000003</c:v>
                </c:pt>
                <c:pt idx="6143" formatCode="General">
                  <c:v>6.1429999999999998</c:v>
                </c:pt>
                <c:pt idx="6144" formatCode="General">
                  <c:v>6.1440000000000001</c:v>
                </c:pt>
                <c:pt idx="6145" formatCode="General">
                  <c:v>6.1449999999999996</c:v>
                </c:pt>
                <c:pt idx="6146" formatCode="General">
                  <c:v>6.1459999999999999</c:v>
                </c:pt>
                <c:pt idx="6147" formatCode="General">
                  <c:v>6.1470000000000002</c:v>
                </c:pt>
                <c:pt idx="6148" formatCode="General">
                  <c:v>6.1479999999999997</c:v>
                </c:pt>
                <c:pt idx="6149" formatCode="General">
                  <c:v>6.149</c:v>
                </c:pt>
                <c:pt idx="6150" formatCode="General">
                  <c:v>6.15</c:v>
                </c:pt>
                <c:pt idx="6151" formatCode="General">
                  <c:v>6.1509999999999998</c:v>
                </c:pt>
                <c:pt idx="6152" formatCode="General">
                  <c:v>6.1520000000000001</c:v>
                </c:pt>
                <c:pt idx="6153" formatCode="General">
                  <c:v>6.1529999999999996</c:v>
                </c:pt>
                <c:pt idx="6154" formatCode="General">
                  <c:v>6.1539999999999999</c:v>
                </c:pt>
                <c:pt idx="6155" formatCode="General">
                  <c:v>6.1550000000000002</c:v>
                </c:pt>
                <c:pt idx="6156" formatCode="General">
                  <c:v>6.1559999999999997</c:v>
                </c:pt>
                <c:pt idx="6157" formatCode="General">
                  <c:v>6.157</c:v>
                </c:pt>
                <c:pt idx="6158" formatCode="General">
                  <c:v>6.1580000000000004</c:v>
                </c:pt>
                <c:pt idx="6159" formatCode="General">
                  <c:v>6.1589999999999998</c:v>
                </c:pt>
                <c:pt idx="6160" formatCode="General">
                  <c:v>6.16</c:v>
                </c:pt>
                <c:pt idx="6161" formatCode="General">
                  <c:v>6.1609999999999996</c:v>
                </c:pt>
                <c:pt idx="6162" formatCode="General">
                  <c:v>6.1619999999999999</c:v>
                </c:pt>
                <c:pt idx="6163" formatCode="General">
                  <c:v>6.1630000000000003</c:v>
                </c:pt>
                <c:pt idx="6164" formatCode="General">
                  <c:v>6.1639999999999997</c:v>
                </c:pt>
                <c:pt idx="6165" formatCode="General">
                  <c:v>6.165</c:v>
                </c:pt>
                <c:pt idx="6166" formatCode="General">
                  <c:v>6.1660000000000004</c:v>
                </c:pt>
                <c:pt idx="6167" formatCode="General">
                  <c:v>6.1669999999999998</c:v>
                </c:pt>
                <c:pt idx="6168" formatCode="General">
                  <c:v>6.1680000000000001</c:v>
                </c:pt>
                <c:pt idx="6169" formatCode="General">
                  <c:v>6.1689999999999996</c:v>
                </c:pt>
                <c:pt idx="6170" formatCode="General">
                  <c:v>6.17</c:v>
                </c:pt>
                <c:pt idx="6171" formatCode="General">
                  <c:v>6.1710000000000003</c:v>
                </c:pt>
                <c:pt idx="6172" formatCode="General">
                  <c:v>6.1719999999999997</c:v>
                </c:pt>
                <c:pt idx="6173" formatCode="General">
                  <c:v>6.173</c:v>
                </c:pt>
                <c:pt idx="6174" formatCode="General">
                  <c:v>6.1740000000000004</c:v>
                </c:pt>
                <c:pt idx="6175" formatCode="General">
                  <c:v>6.1749999999999998</c:v>
                </c:pt>
                <c:pt idx="6176" formatCode="General">
                  <c:v>6.1760000000000002</c:v>
                </c:pt>
                <c:pt idx="6177" formatCode="General">
                  <c:v>6.1769999999999996</c:v>
                </c:pt>
                <c:pt idx="6178" formatCode="General">
                  <c:v>6.1779999999999999</c:v>
                </c:pt>
                <c:pt idx="6179" formatCode="General">
                  <c:v>6.1790000000000003</c:v>
                </c:pt>
                <c:pt idx="6180" formatCode="General">
                  <c:v>6.18</c:v>
                </c:pt>
                <c:pt idx="6181" formatCode="General">
                  <c:v>6.181</c:v>
                </c:pt>
                <c:pt idx="6182" formatCode="General">
                  <c:v>6.1820000000000004</c:v>
                </c:pt>
                <c:pt idx="6183" formatCode="General">
                  <c:v>6.1829999999999998</c:v>
                </c:pt>
                <c:pt idx="6184" formatCode="General">
                  <c:v>6.1840000000000002</c:v>
                </c:pt>
                <c:pt idx="6185" formatCode="General">
                  <c:v>6.1849999999999996</c:v>
                </c:pt>
                <c:pt idx="6186" formatCode="General">
                  <c:v>6.1859999999999999</c:v>
                </c:pt>
                <c:pt idx="6187" formatCode="General">
                  <c:v>6.1870000000000003</c:v>
                </c:pt>
                <c:pt idx="6188" formatCode="General">
                  <c:v>6.1879999999999997</c:v>
                </c:pt>
                <c:pt idx="6189" formatCode="General">
                  <c:v>6.1890000000000001</c:v>
                </c:pt>
                <c:pt idx="6190" formatCode="General">
                  <c:v>6.19</c:v>
                </c:pt>
                <c:pt idx="6191" formatCode="General">
                  <c:v>6.1909999999999998</c:v>
                </c:pt>
                <c:pt idx="6192" formatCode="General">
                  <c:v>6.1920000000000002</c:v>
                </c:pt>
                <c:pt idx="6193" formatCode="General">
                  <c:v>6.1929999999999996</c:v>
                </c:pt>
                <c:pt idx="6194" formatCode="General">
                  <c:v>6.194</c:v>
                </c:pt>
                <c:pt idx="6195" formatCode="General">
                  <c:v>6.1950000000000003</c:v>
                </c:pt>
                <c:pt idx="6196" formatCode="General">
                  <c:v>6.1959999999999997</c:v>
                </c:pt>
                <c:pt idx="6197" formatCode="General">
                  <c:v>6.1970000000000001</c:v>
                </c:pt>
                <c:pt idx="6198" formatCode="General">
                  <c:v>6.1980000000000004</c:v>
                </c:pt>
                <c:pt idx="6199" formatCode="General">
                  <c:v>6.1989999999999998</c:v>
                </c:pt>
                <c:pt idx="6200" formatCode="General">
                  <c:v>6.2</c:v>
                </c:pt>
                <c:pt idx="6201" formatCode="General">
                  <c:v>6.2009999999999996</c:v>
                </c:pt>
                <c:pt idx="6202" formatCode="General">
                  <c:v>6.202</c:v>
                </c:pt>
                <c:pt idx="6203" formatCode="General">
                  <c:v>6.2030000000000003</c:v>
                </c:pt>
                <c:pt idx="6204" formatCode="General">
                  <c:v>6.2039999999999997</c:v>
                </c:pt>
                <c:pt idx="6205" formatCode="General">
                  <c:v>6.2050000000000001</c:v>
                </c:pt>
                <c:pt idx="6206" formatCode="General">
                  <c:v>6.2060000000000004</c:v>
                </c:pt>
                <c:pt idx="6207" formatCode="General">
                  <c:v>6.2069999999999999</c:v>
                </c:pt>
                <c:pt idx="6208" formatCode="General">
                  <c:v>6.2080000000000002</c:v>
                </c:pt>
                <c:pt idx="6209" formatCode="General">
                  <c:v>6.2089999999999996</c:v>
                </c:pt>
                <c:pt idx="6210" formatCode="General">
                  <c:v>6.21</c:v>
                </c:pt>
                <c:pt idx="6211" formatCode="General">
                  <c:v>6.2110000000000003</c:v>
                </c:pt>
                <c:pt idx="6212" formatCode="General">
                  <c:v>6.2119999999999997</c:v>
                </c:pt>
                <c:pt idx="6213" formatCode="General">
                  <c:v>6.2130000000000001</c:v>
                </c:pt>
                <c:pt idx="6214" formatCode="General">
                  <c:v>6.2140000000000004</c:v>
                </c:pt>
                <c:pt idx="6215" formatCode="General">
                  <c:v>6.2149999999999999</c:v>
                </c:pt>
                <c:pt idx="6216" formatCode="General">
                  <c:v>6.2160000000000002</c:v>
                </c:pt>
                <c:pt idx="6217" formatCode="General">
                  <c:v>6.2169999999999996</c:v>
                </c:pt>
                <c:pt idx="6218" formatCode="General">
                  <c:v>6.218</c:v>
                </c:pt>
                <c:pt idx="6219" formatCode="General">
                  <c:v>6.2190000000000003</c:v>
                </c:pt>
                <c:pt idx="6220" formatCode="General">
                  <c:v>6.22</c:v>
                </c:pt>
                <c:pt idx="6221" formatCode="General">
                  <c:v>6.2210000000000001</c:v>
                </c:pt>
                <c:pt idx="6222" formatCode="General">
                  <c:v>6.2220000000000004</c:v>
                </c:pt>
                <c:pt idx="6223" formatCode="General">
                  <c:v>6.2229999999999999</c:v>
                </c:pt>
                <c:pt idx="6224" formatCode="General">
                  <c:v>6.2240000000000002</c:v>
                </c:pt>
                <c:pt idx="6225" formatCode="General">
                  <c:v>6.2249999999999996</c:v>
                </c:pt>
                <c:pt idx="6226" formatCode="General">
                  <c:v>6.226</c:v>
                </c:pt>
                <c:pt idx="6227" formatCode="General">
                  <c:v>6.2270000000000003</c:v>
                </c:pt>
                <c:pt idx="6228" formatCode="General">
                  <c:v>6.2279999999999998</c:v>
                </c:pt>
                <c:pt idx="6229" formatCode="General">
                  <c:v>6.2290000000000001</c:v>
                </c:pt>
                <c:pt idx="6230" formatCode="General">
                  <c:v>6.23</c:v>
                </c:pt>
                <c:pt idx="6231" formatCode="General">
                  <c:v>6.2309999999999999</c:v>
                </c:pt>
                <c:pt idx="6232" formatCode="General">
                  <c:v>6.2320000000000002</c:v>
                </c:pt>
                <c:pt idx="6233" formatCode="General">
                  <c:v>6.2329999999999997</c:v>
                </c:pt>
                <c:pt idx="6234" formatCode="General">
                  <c:v>6.234</c:v>
                </c:pt>
                <c:pt idx="6235" formatCode="General">
                  <c:v>6.2350000000000003</c:v>
                </c:pt>
                <c:pt idx="6236" formatCode="General">
                  <c:v>6.2359999999999998</c:v>
                </c:pt>
                <c:pt idx="6237" formatCode="General">
                  <c:v>6.2370000000000001</c:v>
                </c:pt>
                <c:pt idx="6238" formatCode="General">
                  <c:v>6.2380000000000004</c:v>
                </c:pt>
                <c:pt idx="6239" formatCode="General">
                  <c:v>6.2389999999999999</c:v>
                </c:pt>
                <c:pt idx="6240" formatCode="General">
                  <c:v>6.24</c:v>
                </c:pt>
                <c:pt idx="6241" formatCode="General">
                  <c:v>6.2409999999999997</c:v>
                </c:pt>
                <c:pt idx="6242" formatCode="General">
                  <c:v>6.242</c:v>
                </c:pt>
                <c:pt idx="6243" formatCode="General">
                  <c:v>6.2430000000000003</c:v>
                </c:pt>
                <c:pt idx="6244" formatCode="General">
                  <c:v>6.2439999999999998</c:v>
                </c:pt>
                <c:pt idx="6245" formatCode="General">
                  <c:v>6.2450000000000001</c:v>
                </c:pt>
                <c:pt idx="6246" formatCode="General">
                  <c:v>6.2460000000000004</c:v>
                </c:pt>
                <c:pt idx="6247" formatCode="General">
                  <c:v>6.2469999999999999</c:v>
                </c:pt>
                <c:pt idx="6248" formatCode="General">
                  <c:v>6.2480000000000002</c:v>
                </c:pt>
                <c:pt idx="6249" formatCode="General">
                  <c:v>6.2489999999999997</c:v>
                </c:pt>
                <c:pt idx="6250" formatCode="General">
                  <c:v>6.25</c:v>
                </c:pt>
                <c:pt idx="6251" formatCode="General">
                  <c:v>6.2510000000000003</c:v>
                </c:pt>
                <c:pt idx="6252" formatCode="General">
                  <c:v>6.2519999999999998</c:v>
                </c:pt>
                <c:pt idx="6253" formatCode="General">
                  <c:v>6.2530000000000001</c:v>
                </c:pt>
                <c:pt idx="6254" formatCode="General">
                  <c:v>6.2539999999999996</c:v>
                </c:pt>
                <c:pt idx="6255" formatCode="General">
                  <c:v>6.2549999999999999</c:v>
                </c:pt>
                <c:pt idx="6256" formatCode="General">
                  <c:v>6.2560000000000002</c:v>
                </c:pt>
                <c:pt idx="6257" formatCode="General">
                  <c:v>6.2569999999999997</c:v>
                </c:pt>
                <c:pt idx="6258" formatCode="General">
                  <c:v>6.258</c:v>
                </c:pt>
                <c:pt idx="6259" formatCode="General">
                  <c:v>6.2590000000000003</c:v>
                </c:pt>
                <c:pt idx="6260" formatCode="General">
                  <c:v>6.26</c:v>
                </c:pt>
                <c:pt idx="6261" formatCode="General">
                  <c:v>6.2610000000000001</c:v>
                </c:pt>
                <c:pt idx="6262" formatCode="General">
                  <c:v>6.2619999999999996</c:v>
                </c:pt>
                <c:pt idx="6263" formatCode="General">
                  <c:v>6.2629999999999999</c:v>
                </c:pt>
                <c:pt idx="6264" formatCode="General">
                  <c:v>6.2640000000000002</c:v>
                </c:pt>
                <c:pt idx="6265" formatCode="General">
                  <c:v>6.2649999999999997</c:v>
                </c:pt>
                <c:pt idx="6266" formatCode="General">
                  <c:v>6.266</c:v>
                </c:pt>
                <c:pt idx="6267" formatCode="General">
                  <c:v>6.2670000000000003</c:v>
                </c:pt>
                <c:pt idx="6268" formatCode="General">
                  <c:v>6.2679999999999998</c:v>
                </c:pt>
                <c:pt idx="6269" formatCode="General">
                  <c:v>6.2690000000000001</c:v>
                </c:pt>
                <c:pt idx="6270" formatCode="General">
                  <c:v>6.27</c:v>
                </c:pt>
                <c:pt idx="6271" formatCode="General">
                  <c:v>6.2709999999999999</c:v>
                </c:pt>
                <c:pt idx="6272" formatCode="General">
                  <c:v>6.2720000000000002</c:v>
                </c:pt>
                <c:pt idx="6273" formatCode="General">
                  <c:v>6.2729999999999997</c:v>
                </c:pt>
                <c:pt idx="6274" formatCode="General">
                  <c:v>6.274</c:v>
                </c:pt>
                <c:pt idx="6275" formatCode="General">
                  <c:v>6.2750000000000004</c:v>
                </c:pt>
                <c:pt idx="6276" formatCode="General">
                  <c:v>6.2759999999999998</c:v>
                </c:pt>
                <c:pt idx="6277" formatCode="General">
                  <c:v>6.2770000000000001</c:v>
                </c:pt>
                <c:pt idx="6278" formatCode="General">
                  <c:v>6.2779999999999996</c:v>
                </c:pt>
                <c:pt idx="6279" formatCode="General">
                  <c:v>6.2789999999999999</c:v>
                </c:pt>
                <c:pt idx="6280" formatCode="General">
                  <c:v>6.28</c:v>
                </c:pt>
                <c:pt idx="6281" formatCode="General">
                  <c:v>6.2809999999999997</c:v>
                </c:pt>
                <c:pt idx="6282" formatCode="General">
                  <c:v>6.282</c:v>
                </c:pt>
                <c:pt idx="6283" formatCode="General">
                  <c:v>6.2830000000000004</c:v>
                </c:pt>
                <c:pt idx="6284" formatCode="General">
                  <c:v>6.2839999999999998</c:v>
                </c:pt>
                <c:pt idx="6285" formatCode="General">
                  <c:v>6.2850000000000001</c:v>
                </c:pt>
                <c:pt idx="6286" formatCode="General">
                  <c:v>6.2859999999999996</c:v>
                </c:pt>
                <c:pt idx="6287" formatCode="General">
                  <c:v>6.2869999999999999</c:v>
                </c:pt>
                <c:pt idx="6288" formatCode="General">
                  <c:v>6.2880000000000003</c:v>
                </c:pt>
                <c:pt idx="6289" formatCode="General">
                  <c:v>6.2889999999999997</c:v>
                </c:pt>
                <c:pt idx="6290" formatCode="General">
                  <c:v>6.29</c:v>
                </c:pt>
                <c:pt idx="6291" formatCode="General">
                  <c:v>6.2910000000000004</c:v>
                </c:pt>
                <c:pt idx="6292" formatCode="General">
                  <c:v>6.2919999999999998</c:v>
                </c:pt>
                <c:pt idx="6293" formatCode="General">
                  <c:v>6.2930000000000001</c:v>
                </c:pt>
                <c:pt idx="6294" formatCode="General">
                  <c:v>6.2939999999999996</c:v>
                </c:pt>
                <c:pt idx="6295" formatCode="General">
                  <c:v>6.2949999999999999</c:v>
                </c:pt>
                <c:pt idx="6296" formatCode="General">
                  <c:v>6.2960000000000003</c:v>
                </c:pt>
                <c:pt idx="6297" formatCode="General">
                  <c:v>6.2969999999999997</c:v>
                </c:pt>
                <c:pt idx="6298" formatCode="General">
                  <c:v>6.298</c:v>
                </c:pt>
                <c:pt idx="6299" formatCode="General">
                  <c:v>6.2990000000000004</c:v>
                </c:pt>
                <c:pt idx="6300" formatCode="General">
                  <c:v>6.3</c:v>
                </c:pt>
                <c:pt idx="6301" formatCode="General">
                  <c:v>6.3010000000000002</c:v>
                </c:pt>
                <c:pt idx="6302" formatCode="General">
                  <c:v>6.3019999999999996</c:v>
                </c:pt>
                <c:pt idx="6303" formatCode="General">
                  <c:v>6.3029999999999999</c:v>
                </c:pt>
                <c:pt idx="6304" formatCode="General">
                  <c:v>6.3040000000000003</c:v>
                </c:pt>
                <c:pt idx="6305" formatCode="General">
                  <c:v>6.3049999999999997</c:v>
                </c:pt>
                <c:pt idx="6306" formatCode="General">
                  <c:v>6.306</c:v>
                </c:pt>
                <c:pt idx="6307" formatCode="General">
                  <c:v>6.3070000000000004</c:v>
                </c:pt>
                <c:pt idx="6308" formatCode="General">
                  <c:v>6.3079999999999998</c:v>
                </c:pt>
                <c:pt idx="6309" formatCode="General">
                  <c:v>6.3090000000000002</c:v>
                </c:pt>
                <c:pt idx="6310" formatCode="General">
                  <c:v>6.31</c:v>
                </c:pt>
                <c:pt idx="6311" formatCode="General">
                  <c:v>6.3109999999999999</c:v>
                </c:pt>
                <c:pt idx="6312" formatCode="General">
                  <c:v>6.3120000000000003</c:v>
                </c:pt>
                <c:pt idx="6313" formatCode="General">
                  <c:v>6.3129999999999997</c:v>
                </c:pt>
                <c:pt idx="6314" formatCode="General">
                  <c:v>6.3140000000000001</c:v>
                </c:pt>
                <c:pt idx="6315" formatCode="General">
                  <c:v>6.3150000000000004</c:v>
                </c:pt>
                <c:pt idx="6316" formatCode="General">
                  <c:v>6.3159999999999998</c:v>
                </c:pt>
                <c:pt idx="6317" formatCode="General">
                  <c:v>6.3170000000000002</c:v>
                </c:pt>
                <c:pt idx="6318" formatCode="General">
                  <c:v>6.3179999999999996</c:v>
                </c:pt>
                <c:pt idx="6319" formatCode="General">
                  <c:v>6.319</c:v>
                </c:pt>
                <c:pt idx="6320" formatCode="General">
                  <c:v>6.32</c:v>
                </c:pt>
                <c:pt idx="6321" formatCode="General">
                  <c:v>6.3209999999999997</c:v>
                </c:pt>
                <c:pt idx="6322" formatCode="General">
                  <c:v>6.3220000000000001</c:v>
                </c:pt>
                <c:pt idx="6323" formatCode="General">
                  <c:v>6.3230000000000004</c:v>
                </c:pt>
                <c:pt idx="6324" formatCode="General">
                  <c:v>6.3239999999999998</c:v>
                </c:pt>
                <c:pt idx="6325" formatCode="General">
                  <c:v>6.3250000000000002</c:v>
                </c:pt>
                <c:pt idx="6326" formatCode="General">
                  <c:v>6.3259999999999996</c:v>
                </c:pt>
                <c:pt idx="6327" formatCode="General">
                  <c:v>6.327</c:v>
                </c:pt>
                <c:pt idx="6328" formatCode="General">
                  <c:v>6.3280000000000003</c:v>
                </c:pt>
                <c:pt idx="6329" formatCode="General">
                  <c:v>6.3289999999999997</c:v>
                </c:pt>
                <c:pt idx="6330" formatCode="General">
                  <c:v>6.33</c:v>
                </c:pt>
                <c:pt idx="6331" formatCode="General">
                  <c:v>6.3310000000000004</c:v>
                </c:pt>
                <c:pt idx="6332" formatCode="General">
                  <c:v>6.3319999999999999</c:v>
                </c:pt>
                <c:pt idx="6333" formatCode="General">
                  <c:v>6.3330000000000002</c:v>
                </c:pt>
                <c:pt idx="6334" formatCode="General">
                  <c:v>6.3339999999999996</c:v>
                </c:pt>
                <c:pt idx="6335" formatCode="General">
                  <c:v>6.335</c:v>
                </c:pt>
                <c:pt idx="6336" formatCode="General">
                  <c:v>6.3360000000000003</c:v>
                </c:pt>
                <c:pt idx="6337" formatCode="General">
                  <c:v>6.3369999999999997</c:v>
                </c:pt>
                <c:pt idx="6338" formatCode="General">
                  <c:v>6.3380000000000001</c:v>
                </c:pt>
                <c:pt idx="6339" formatCode="General">
                  <c:v>6.3390000000000004</c:v>
                </c:pt>
                <c:pt idx="6340" formatCode="General">
                  <c:v>6.34</c:v>
                </c:pt>
                <c:pt idx="6341" formatCode="General">
                  <c:v>6.3410000000000002</c:v>
                </c:pt>
                <c:pt idx="6342" formatCode="General">
                  <c:v>6.3419999999999996</c:v>
                </c:pt>
                <c:pt idx="6343" formatCode="General">
                  <c:v>6.343</c:v>
                </c:pt>
                <c:pt idx="6344" formatCode="General">
                  <c:v>6.3440000000000003</c:v>
                </c:pt>
                <c:pt idx="6345" formatCode="General">
                  <c:v>6.3449999999999998</c:v>
                </c:pt>
                <c:pt idx="6346" formatCode="General">
                  <c:v>6.3460000000000001</c:v>
                </c:pt>
                <c:pt idx="6347" formatCode="General">
                  <c:v>6.3470000000000004</c:v>
                </c:pt>
                <c:pt idx="6348" formatCode="General">
                  <c:v>6.3479999999999999</c:v>
                </c:pt>
                <c:pt idx="6349" formatCode="General">
                  <c:v>6.3490000000000002</c:v>
                </c:pt>
                <c:pt idx="6350" formatCode="General">
                  <c:v>6.35</c:v>
                </c:pt>
                <c:pt idx="6351" formatCode="General">
                  <c:v>6.351</c:v>
                </c:pt>
                <c:pt idx="6352" formatCode="General">
                  <c:v>6.3520000000000003</c:v>
                </c:pt>
                <c:pt idx="6353" formatCode="General">
                  <c:v>6.3529999999999998</c:v>
                </c:pt>
                <c:pt idx="6354" formatCode="General">
                  <c:v>6.3540000000000001</c:v>
                </c:pt>
                <c:pt idx="6355" formatCode="General">
                  <c:v>6.3550000000000004</c:v>
                </c:pt>
                <c:pt idx="6356" formatCode="General">
                  <c:v>6.3559999999999999</c:v>
                </c:pt>
                <c:pt idx="6357" formatCode="General">
                  <c:v>6.3570000000000002</c:v>
                </c:pt>
                <c:pt idx="6358" formatCode="General">
                  <c:v>6.3579999999999997</c:v>
                </c:pt>
                <c:pt idx="6359" formatCode="General">
                  <c:v>6.359</c:v>
                </c:pt>
                <c:pt idx="6360" formatCode="General">
                  <c:v>6.36</c:v>
                </c:pt>
                <c:pt idx="6361" formatCode="General">
                  <c:v>6.3609999999999998</c:v>
                </c:pt>
                <c:pt idx="6362" formatCode="General">
                  <c:v>6.3620000000000001</c:v>
                </c:pt>
                <c:pt idx="6363" formatCode="General">
                  <c:v>6.3630000000000004</c:v>
                </c:pt>
                <c:pt idx="6364" formatCode="General">
                  <c:v>6.3639999999999999</c:v>
                </c:pt>
                <c:pt idx="6365" formatCode="General">
                  <c:v>6.3650000000000002</c:v>
                </c:pt>
                <c:pt idx="6366" formatCode="General">
                  <c:v>6.3659999999999997</c:v>
                </c:pt>
                <c:pt idx="6367" formatCode="General">
                  <c:v>6.367</c:v>
                </c:pt>
                <c:pt idx="6368" formatCode="General">
                  <c:v>6.3680000000000003</c:v>
                </c:pt>
                <c:pt idx="6369" formatCode="General">
                  <c:v>6.3689999999999998</c:v>
                </c:pt>
                <c:pt idx="6370" formatCode="General">
                  <c:v>6.37</c:v>
                </c:pt>
                <c:pt idx="6371" formatCode="General">
                  <c:v>6.3710000000000004</c:v>
                </c:pt>
                <c:pt idx="6372" formatCode="General">
                  <c:v>6.3719999999999999</c:v>
                </c:pt>
                <c:pt idx="6373" formatCode="General">
                  <c:v>6.3730000000000002</c:v>
                </c:pt>
                <c:pt idx="6374" formatCode="General">
                  <c:v>6.3739999999999997</c:v>
                </c:pt>
                <c:pt idx="6375" formatCode="General">
                  <c:v>6.375</c:v>
                </c:pt>
                <c:pt idx="6376" formatCode="General">
                  <c:v>6.3760000000000003</c:v>
                </c:pt>
                <c:pt idx="6377" formatCode="General">
                  <c:v>6.3769999999999998</c:v>
                </c:pt>
                <c:pt idx="6378" formatCode="General">
                  <c:v>6.3780000000000001</c:v>
                </c:pt>
                <c:pt idx="6379" formatCode="General">
                  <c:v>6.3789999999999996</c:v>
                </c:pt>
                <c:pt idx="6380" formatCode="General">
                  <c:v>6.38</c:v>
                </c:pt>
                <c:pt idx="6381" formatCode="General">
                  <c:v>6.3810000000000002</c:v>
                </c:pt>
                <c:pt idx="6382" formatCode="General">
                  <c:v>6.3819999999999997</c:v>
                </c:pt>
                <c:pt idx="6383" formatCode="General">
                  <c:v>6.383</c:v>
                </c:pt>
                <c:pt idx="6384" formatCode="General">
                  <c:v>6.3840000000000003</c:v>
                </c:pt>
                <c:pt idx="6385" formatCode="General">
                  <c:v>6.3849999999999998</c:v>
                </c:pt>
                <c:pt idx="6386" formatCode="General">
                  <c:v>6.3860000000000001</c:v>
                </c:pt>
                <c:pt idx="6387" formatCode="General">
                  <c:v>6.3869999999999996</c:v>
                </c:pt>
                <c:pt idx="6388" formatCode="General">
                  <c:v>6.3879999999999999</c:v>
                </c:pt>
                <c:pt idx="6389" formatCode="General">
                  <c:v>6.3890000000000002</c:v>
                </c:pt>
                <c:pt idx="6390" formatCode="General">
                  <c:v>6.39</c:v>
                </c:pt>
                <c:pt idx="6391" formatCode="General">
                  <c:v>6.391</c:v>
                </c:pt>
                <c:pt idx="6392" formatCode="General">
                  <c:v>6.3920000000000003</c:v>
                </c:pt>
                <c:pt idx="6393" formatCode="General">
                  <c:v>6.3929999999999998</c:v>
                </c:pt>
                <c:pt idx="6394" formatCode="General">
                  <c:v>6.3940000000000001</c:v>
                </c:pt>
                <c:pt idx="6395" formatCode="General">
                  <c:v>6.3949999999999996</c:v>
                </c:pt>
                <c:pt idx="6396" formatCode="General">
                  <c:v>6.3959999999999999</c:v>
                </c:pt>
                <c:pt idx="6397" formatCode="General">
                  <c:v>6.3970000000000002</c:v>
                </c:pt>
                <c:pt idx="6398" formatCode="General">
                  <c:v>6.3979999999999997</c:v>
                </c:pt>
                <c:pt idx="6399" formatCode="General">
                  <c:v>6.399</c:v>
                </c:pt>
                <c:pt idx="6400" formatCode="General">
                  <c:v>6.4</c:v>
                </c:pt>
                <c:pt idx="6401" formatCode="General">
                  <c:v>6.4009999999999998</c:v>
                </c:pt>
                <c:pt idx="6402" formatCode="General">
                  <c:v>6.4020000000000001</c:v>
                </c:pt>
                <c:pt idx="6403" formatCode="General">
                  <c:v>6.4029999999999996</c:v>
                </c:pt>
                <c:pt idx="6404" formatCode="General">
                  <c:v>6.4039999999999999</c:v>
                </c:pt>
                <c:pt idx="6405" formatCode="General">
                  <c:v>6.4050000000000002</c:v>
                </c:pt>
                <c:pt idx="6406" formatCode="General">
                  <c:v>6.4059999999999997</c:v>
                </c:pt>
                <c:pt idx="6407" formatCode="General">
                  <c:v>6.407</c:v>
                </c:pt>
                <c:pt idx="6408" formatCode="General">
                  <c:v>6.4080000000000004</c:v>
                </c:pt>
                <c:pt idx="6409" formatCode="General">
                  <c:v>6.4089999999999998</c:v>
                </c:pt>
                <c:pt idx="6410" formatCode="General">
                  <c:v>6.41</c:v>
                </c:pt>
                <c:pt idx="6411" formatCode="General">
                  <c:v>6.4109999999999996</c:v>
                </c:pt>
                <c:pt idx="6412" formatCode="General">
                  <c:v>6.4119999999999999</c:v>
                </c:pt>
                <c:pt idx="6413" formatCode="General">
                  <c:v>6.4130000000000003</c:v>
                </c:pt>
                <c:pt idx="6414" formatCode="General">
                  <c:v>6.4139999999999997</c:v>
                </c:pt>
                <c:pt idx="6415" formatCode="General">
                  <c:v>6.415</c:v>
                </c:pt>
                <c:pt idx="6416" formatCode="General">
                  <c:v>6.4160000000000004</c:v>
                </c:pt>
                <c:pt idx="6417" formatCode="General">
                  <c:v>6.4169999999999998</c:v>
                </c:pt>
                <c:pt idx="6418" formatCode="General">
                  <c:v>6.4180000000000001</c:v>
                </c:pt>
                <c:pt idx="6419" formatCode="General">
                  <c:v>6.4189999999999996</c:v>
                </c:pt>
                <c:pt idx="6420" formatCode="General">
                  <c:v>6.42</c:v>
                </c:pt>
                <c:pt idx="6421" formatCode="General">
                  <c:v>6.4210000000000003</c:v>
                </c:pt>
                <c:pt idx="6422" formatCode="General">
                  <c:v>6.4219999999999997</c:v>
                </c:pt>
                <c:pt idx="6423" formatCode="General">
                  <c:v>6.423</c:v>
                </c:pt>
                <c:pt idx="6424" formatCode="General">
                  <c:v>6.4240000000000004</c:v>
                </c:pt>
                <c:pt idx="6425" formatCode="General">
                  <c:v>6.4249999999999998</c:v>
                </c:pt>
                <c:pt idx="6426" formatCode="General">
                  <c:v>6.4260000000000002</c:v>
                </c:pt>
                <c:pt idx="6427" formatCode="General">
                  <c:v>6.4269999999999996</c:v>
                </c:pt>
                <c:pt idx="6428" formatCode="General">
                  <c:v>6.4279999999999999</c:v>
                </c:pt>
                <c:pt idx="6429" formatCode="General">
                  <c:v>6.4290000000000003</c:v>
                </c:pt>
                <c:pt idx="6430" formatCode="General">
                  <c:v>6.43</c:v>
                </c:pt>
                <c:pt idx="6431" formatCode="General">
                  <c:v>6.431</c:v>
                </c:pt>
                <c:pt idx="6432" formatCode="General">
                  <c:v>6.4320000000000004</c:v>
                </c:pt>
                <c:pt idx="6433" formatCode="General">
                  <c:v>6.4329999999999998</c:v>
                </c:pt>
                <c:pt idx="6434" formatCode="General">
                  <c:v>6.4340000000000002</c:v>
                </c:pt>
                <c:pt idx="6435" formatCode="General">
                  <c:v>6.4349999999999996</c:v>
                </c:pt>
                <c:pt idx="6436" formatCode="General">
                  <c:v>6.4359999999999999</c:v>
                </c:pt>
                <c:pt idx="6437" formatCode="General">
                  <c:v>6.4370000000000003</c:v>
                </c:pt>
                <c:pt idx="6438" formatCode="General">
                  <c:v>6.4379999999999997</c:v>
                </c:pt>
                <c:pt idx="6439" formatCode="General">
                  <c:v>6.4390000000000001</c:v>
                </c:pt>
                <c:pt idx="6440" formatCode="General">
                  <c:v>6.44</c:v>
                </c:pt>
                <c:pt idx="6441" formatCode="General">
                  <c:v>6.4409999999999998</c:v>
                </c:pt>
                <c:pt idx="6442" formatCode="General">
                  <c:v>6.4420000000000002</c:v>
                </c:pt>
                <c:pt idx="6443" formatCode="General">
                  <c:v>6.4429999999999996</c:v>
                </c:pt>
                <c:pt idx="6444" formatCode="General">
                  <c:v>6.444</c:v>
                </c:pt>
                <c:pt idx="6445" formatCode="General">
                  <c:v>6.4450000000000003</c:v>
                </c:pt>
                <c:pt idx="6446" formatCode="General">
                  <c:v>6.4459999999999997</c:v>
                </c:pt>
                <c:pt idx="6447" formatCode="General">
                  <c:v>6.4470000000000001</c:v>
                </c:pt>
                <c:pt idx="6448" formatCode="General">
                  <c:v>6.4480000000000004</c:v>
                </c:pt>
                <c:pt idx="6449" formatCode="General">
                  <c:v>6.4489999999999998</c:v>
                </c:pt>
                <c:pt idx="6450" formatCode="General">
                  <c:v>6.45</c:v>
                </c:pt>
                <c:pt idx="6451" formatCode="General">
                  <c:v>6.4509999999999996</c:v>
                </c:pt>
                <c:pt idx="6452" formatCode="General">
                  <c:v>6.452</c:v>
                </c:pt>
                <c:pt idx="6453" formatCode="General">
                  <c:v>6.4530000000000003</c:v>
                </c:pt>
                <c:pt idx="6454" formatCode="General">
                  <c:v>6.4539999999999997</c:v>
                </c:pt>
                <c:pt idx="6455" formatCode="General">
                  <c:v>6.4550000000000001</c:v>
                </c:pt>
                <c:pt idx="6456" formatCode="General">
                  <c:v>6.4560000000000004</c:v>
                </c:pt>
                <c:pt idx="6457" formatCode="General">
                  <c:v>6.4569999999999999</c:v>
                </c:pt>
                <c:pt idx="6458" formatCode="General">
                  <c:v>6.4580000000000002</c:v>
                </c:pt>
                <c:pt idx="6459" formatCode="General">
                  <c:v>6.4589999999999996</c:v>
                </c:pt>
                <c:pt idx="6460" formatCode="General">
                  <c:v>6.46</c:v>
                </c:pt>
                <c:pt idx="6461" formatCode="General">
                  <c:v>6.4610000000000003</c:v>
                </c:pt>
                <c:pt idx="6462" formatCode="General">
                  <c:v>6.4619999999999997</c:v>
                </c:pt>
                <c:pt idx="6463" formatCode="General">
                  <c:v>6.4630000000000001</c:v>
                </c:pt>
                <c:pt idx="6464" formatCode="General">
                  <c:v>6.4640000000000004</c:v>
                </c:pt>
                <c:pt idx="6465" formatCode="General">
                  <c:v>6.4649999999999999</c:v>
                </c:pt>
                <c:pt idx="6466" formatCode="General">
                  <c:v>6.4660000000000002</c:v>
                </c:pt>
                <c:pt idx="6467" formatCode="General">
                  <c:v>6.4669999999999996</c:v>
                </c:pt>
                <c:pt idx="6468" formatCode="General">
                  <c:v>6.468</c:v>
                </c:pt>
                <c:pt idx="6469" formatCode="General">
                  <c:v>6.4690000000000003</c:v>
                </c:pt>
                <c:pt idx="6470" formatCode="General">
                  <c:v>6.47</c:v>
                </c:pt>
                <c:pt idx="6471" formatCode="General">
                  <c:v>6.4710000000000001</c:v>
                </c:pt>
                <c:pt idx="6472" formatCode="General">
                  <c:v>6.4720000000000004</c:v>
                </c:pt>
                <c:pt idx="6473" formatCode="General">
                  <c:v>6.4729999999999999</c:v>
                </c:pt>
                <c:pt idx="6474" formatCode="General">
                  <c:v>6.4740000000000002</c:v>
                </c:pt>
                <c:pt idx="6475" formatCode="General">
                  <c:v>6.4749999999999996</c:v>
                </c:pt>
                <c:pt idx="6476" formatCode="General">
                  <c:v>6.476</c:v>
                </c:pt>
                <c:pt idx="6477" formatCode="General">
                  <c:v>6.4770000000000003</c:v>
                </c:pt>
                <c:pt idx="6478" formatCode="General">
                  <c:v>6.4779999999999998</c:v>
                </c:pt>
                <c:pt idx="6479" formatCode="General">
                  <c:v>6.4790000000000001</c:v>
                </c:pt>
                <c:pt idx="6480" formatCode="General">
                  <c:v>6.48</c:v>
                </c:pt>
                <c:pt idx="6481" formatCode="General">
                  <c:v>6.4809999999999999</c:v>
                </c:pt>
                <c:pt idx="6482" formatCode="General">
                  <c:v>6.4820000000000002</c:v>
                </c:pt>
                <c:pt idx="6483" formatCode="General">
                  <c:v>6.4829999999999997</c:v>
                </c:pt>
                <c:pt idx="6484" formatCode="General">
                  <c:v>6.484</c:v>
                </c:pt>
                <c:pt idx="6485" formatCode="General">
                  <c:v>6.4850000000000003</c:v>
                </c:pt>
                <c:pt idx="6486" formatCode="General">
                  <c:v>6.4859999999999998</c:v>
                </c:pt>
                <c:pt idx="6487" formatCode="General">
                  <c:v>6.4870000000000001</c:v>
                </c:pt>
                <c:pt idx="6488" formatCode="General">
                  <c:v>6.4880000000000004</c:v>
                </c:pt>
                <c:pt idx="6489" formatCode="General">
                  <c:v>6.4889999999999999</c:v>
                </c:pt>
                <c:pt idx="6490" formatCode="General">
                  <c:v>6.49</c:v>
                </c:pt>
                <c:pt idx="6491" formatCode="General">
                  <c:v>6.4909999999999997</c:v>
                </c:pt>
                <c:pt idx="6492" formatCode="General">
                  <c:v>6.492</c:v>
                </c:pt>
                <c:pt idx="6493" formatCode="General">
                  <c:v>6.4930000000000003</c:v>
                </c:pt>
                <c:pt idx="6494" formatCode="General">
                  <c:v>6.4939999999999998</c:v>
                </c:pt>
                <c:pt idx="6495" formatCode="General">
                  <c:v>6.4950000000000001</c:v>
                </c:pt>
                <c:pt idx="6496" formatCode="General">
                  <c:v>6.4960000000000004</c:v>
                </c:pt>
                <c:pt idx="6497" formatCode="General">
                  <c:v>6.4969999999999999</c:v>
                </c:pt>
                <c:pt idx="6498" formatCode="General">
                  <c:v>6.4980000000000002</c:v>
                </c:pt>
                <c:pt idx="6499" formatCode="General">
                  <c:v>6.4989999999999997</c:v>
                </c:pt>
                <c:pt idx="6500" formatCode="General">
                  <c:v>6.5</c:v>
                </c:pt>
                <c:pt idx="6501" formatCode="General">
                  <c:v>6.5010000000000003</c:v>
                </c:pt>
                <c:pt idx="6502" formatCode="General">
                  <c:v>6.5019999999999998</c:v>
                </c:pt>
                <c:pt idx="6503" formatCode="General">
                  <c:v>6.5030000000000001</c:v>
                </c:pt>
                <c:pt idx="6504" formatCode="General">
                  <c:v>6.5039999999999996</c:v>
                </c:pt>
                <c:pt idx="6505" formatCode="General">
                  <c:v>6.5049999999999999</c:v>
                </c:pt>
                <c:pt idx="6506" formatCode="General">
                  <c:v>6.5060000000000002</c:v>
                </c:pt>
                <c:pt idx="6507" formatCode="General">
                  <c:v>6.5069999999999997</c:v>
                </c:pt>
                <c:pt idx="6508" formatCode="General">
                  <c:v>6.508</c:v>
                </c:pt>
                <c:pt idx="6509" formatCode="General">
                  <c:v>6.5090000000000003</c:v>
                </c:pt>
                <c:pt idx="6510" formatCode="General">
                  <c:v>6.51</c:v>
                </c:pt>
                <c:pt idx="6511" formatCode="General">
                  <c:v>6.5110000000000001</c:v>
                </c:pt>
                <c:pt idx="6512" formatCode="General">
                  <c:v>6.5119999999999996</c:v>
                </c:pt>
                <c:pt idx="6513" formatCode="General">
                  <c:v>6.5129999999999999</c:v>
                </c:pt>
                <c:pt idx="6514" formatCode="General">
                  <c:v>6.5140000000000002</c:v>
                </c:pt>
                <c:pt idx="6515" formatCode="General">
                  <c:v>6.5149999999999997</c:v>
                </c:pt>
                <c:pt idx="6516" formatCode="General">
                  <c:v>6.516</c:v>
                </c:pt>
                <c:pt idx="6517" formatCode="General">
                  <c:v>6.5170000000000003</c:v>
                </c:pt>
                <c:pt idx="6518" formatCode="General">
                  <c:v>6.5179999999999998</c:v>
                </c:pt>
                <c:pt idx="6519" formatCode="General">
                  <c:v>6.5190000000000001</c:v>
                </c:pt>
                <c:pt idx="6520" formatCode="General">
                  <c:v>6.52</c:v>
                </c:pt>
                <c:pt idx="6521" formatCode="General">
                  <c:v>6.5209999999999999</c:v>
                </c:pt>
                <c:pt idx="6522" formatCode="General">
                  <c:v>6.5220000000000002</c:v>
                </c:pt>
                <c:pt idx="6523" formatCode="General">
                  <c:v>6.5229999999999997</c:v>
                </c:pt>
                <c:pt idx="6524" formatCode="General">
                  <c:v>6.524</c:v>
                </c:pt>
                <c:pt idx="6525" formatCode="General">
                  <c:v>6.5250000000000004</c:v>
                </c:pt>
                <c:pt idx="6526" formatCode="General">
                  <c:v>6.5259999999999998</c:v>
                </c:pt>
                <c:pt idx="6527" formatCode="General">
                  <c:v>6.5270000000000001</c:v>
                </c:pt>
                <c:pt idx="6528" formatCode="General">
                  <c:v>6.5279999999999996</c:v>
                </c:pt>
                <c:pt idx="6529" formatCode="General">
                  <c:v>6.5289999999999999</c:v>
                </c:pt>
                <c:pt idx="6530" formatCode="General">
                  <c:v>6.53</c:v>
                </c:pt>
                <c:pt idx="6531" formatCode="General">
                  <c:v>6.5309999999999997</c:v>
                </c:pt>
                <c:pt idx="6532" formatCode="General">
                  <c:v>6.532</c:v>
                </c:pt>
                <c:pt idx="6533" formatCode="General">
                  <c:v>6.5330000000000004</c:v>
                </c:pt>
                <c:pt idx="6534" formatCode="General">
                  <c:v>6.5339999999999998</c:v>
                </c:pt>
                <c:pt idx="6535" formatCode="General">
                  <c:v>6.5350000000000001</c:v>
                </c:pt>
                <c:pt idx="6536" formatCode="General">
                  <c:v>6.5359999999999996</c:v>
                </c:pt>
                <c:pt idx="6537" formatCode="General">
                  <c:v>6.5369999999999999</c:v>
                </c:pt>
                <c:pt idx="6538" formatCode="General">
                  <c:v>6.5380000000000003</c:v>
                </c:pt>
                <c:pt idx="6539" formatCode="General">
                  <c:v>6.5389999999999997</c:v>
                </c:pt>
                <c:pt idx="6540" formatCode="General">
                  <c:v>6.54</c:v>
                </c:pt>
                <c:pt idx="6541" formatCode="General">
                  <c:v>6.5410000000000004</c:v>
                </c:pt>
                <c:pt idx="6542" formatCode="General">
                  <c:v>6.5419999999999998</c:v>
                </c:pt>
                <c:pt idx="6543" formatCode="General">
                  <c:v>6.5430000000000001</c:v>
                </c:pt>
                <c:pt idx="6544" formatCode="General">
                  <c:v>6.5439999999999996</c:v>
                </c:pt>
                <c:pt idx="6545" formatCode="General">
                  <c:v>6.5449999999999999</c:v>
                </c:pt>
                <c:pt idx="6546" formatCode="General">
                  <c:v>6.5460000000000003</c:v>
                </c:pt>
                <c:pt idx="6547" formatCode="General">
                  <c:v>6.5469999999999997</c:v>
                </c:pt>
                <c:pt idx="6548" formatCode="General">
                  <c:v>6.548</c:v>
                </c:pt>
                <c:pt idx="6549" formatCode="General">
                  <c:v>6.5490000000000004</c:v>
                </c:pt>
                <c:pt idx="6550" formatCode="General">
                  <c:v>6.55</c:v>
                </c:pt>
                <c:pt idx="6551" formatCode="General">
                  <c:v>6.5510000000000002</c:v>
                </c:pt>
                <c:pt idx="6552" formatCode="General">
                  <c:v>6.5519999999999996</c:v>
                </c:pt>
                <c:pt idx="6553" formatCode="General">
                  <c:v>6.5529999999999999</c:v>
                </c:pt>
                <c:pt idx="6554" formatCode="General">
                  <c:v>6.5540000000000003</c:v>
                </c:pt>
                <c:pt idx="6555" formatCode="General">
                  <c:v>6.5549999999999997</c:v>
                </c:pt>
                <c:pt idx="6556" formatCode="General">
                  <c:v>6.556</c:v>
                </c:pt>
                <c:pt idx="6557" formatCode="General">
                  <c:v>6.5570000000000004</c:v>
                </c:pt>
                <c:pt idx="6558" formatCode="General">
                  <c:v>6.5579999999999998</c:v>
                </c:pt>
                <c:pt idx="6559" formatCode="General">
                  <c:v>6.5590000000000002</c:v>
                </c:pt>
                <c:pt idx="6560" formatCode="General">
                  <c:v>6.56</c:v>
                </c:pt>
                <c:pt idx="6561" formatCode="General">
                  <c:v>6.5609999999999999</c:v>
                </c:pt>
                <c:pt idx="6562" formatCode="General">
                  <c:v>6.5620000000000003</c:v>
                </c:pt>
                <c:pt idx="6563" formatCode="General">
                  <c:v>6.5629999999999997</c:v>
                </c:pt>
                <c:pt idx="6564" formatCode="General">
                  <c:v>6.5640000000000001</c:v>
                </c:pt>
                <c:pt idx="6565" formatCode="General">
                  <c:v>6.5650000000000004</c:v>
                </c:pt>
                <c:pt idx="6566" formatCode="General">
                  <c:v>6.5659999999999998</c:v>
                </c:pt>
                <c:pt idx="6567" formatCode="General">
                  <c:v>6.5670000000000002</c:v>
                </c:pt>
                <c:pt idx="6568" formatCode="General">
                  <c:v>6.5679999999999996</c:v>
                </c:pt>
                <c:pt idx="6569" formatCode="General">
                  <c:v>6.569</c:v>
                </c:pt>
                <c:pt idx="6570" formatCode="General">
                  <c:v>6.57</c:v>
                </c:pt>
                <c:pt idx="6571" formatCode="General">
                  <c:v>6.5709999999999997</c:v>
                </c:pt>
                <c:pt idx="6572" formatCode="General">
                  <c:v>6.5720000000000001</c:v>
                </c:pt>
                <c:pt idx="6573" formatCode="General">
                  <c:v>6.5730000000000004</c:v>
                </c:pt>
                <c:pt idx="6574" formatCode="General">
                  <c:v>6.5739999999999998</c:v>
                </c:pt>
                <c:pt idx="6575" formatCode="General">
                  <c:v>6.5750000000000002</c:v>
                </c:pt>
                <c:pt idx="6576" formatCode="General">
                  <c:v>6.5759999999999996</c:v>
                </c:pt>
                <c:pt idx="6577" formatCode="General">
                  <c:v>6.577</c:v>
                </c:pt>
                <c:pt idx="6578" formatCode="General">
                  <c:v>6.5780000000000003</c:v>
                </c:pt>
                <c:pt idx="6579" formatCode="General">
                  <c:v>6.5789999999999997</c:v>
                </c:pt>
                <c:pt idx="6580" formatCode="General">
                  <c:v>6.58</c:v>
                </c:pt>
                <c:pt idx="6581" formatCode="General">
                  <c:v>6.5810000000000004</c:v>
                </c:pt>
                <c:pt idx="6582" formatCode="General">
                  <c:v>6.5819999999999999</c:v>
                </c:pt>
                <c:pt idx="6583" formatCode="General">
                  <c:v>6.5830000000000002</c:v>
                </c:pt>
                <c:pt idx="6584" formatCode="General">
                  <c:v>6.5839999999999996</c:v>
                </c:pt>
                <c:pt idx="6585" formatCode="General">
                  <c:v>6.585</c:v>
                </c:pt>
                <c:pt idx="6586" formatCode="General">
                  <c:v>6.5860000000000003</c:v>
                </c:pt>
                <c:pt idx="6587" formatCode="General">
                  <c:v>6.5869999999999997</c:v>
                </c:pt>
                <c:pt idx="6588" formatCode="General">
                  <c:v>6.5880000000000001</c:v>
                </c:pt>
                <c:pt idx="6589" formatCode="General">
                  <c:v>6.5890000000000004</c:v>
                </c:pt>
                <c:pt idx="6590" formatCode="General">
                  <c:v>6.59</c:v>
                </c:pt>
                <c:pt idx="6591" formatCode="General">
                  <c:v>6.5910000000000002</c:v>
                </c:pt>
                <c:pt idx="6592" formatCode="General">
                  <c:v>6.5919999999999996</c:v>
                </c:pt>
                <c:pt idx="6593" formatCode="General">
                  <c:v>6.593</c:v>
                </c:pt>
                <c:pt idx="6594" formatCode="General">
                  <c:v>6.5940000000000003</c:v>
                </c:pt>
                <c:pt idx="6595" formatCode="General">
                  <c:v>6.5949999999999998</c:v>
                </c:pt>
                <c:pt idx="6596" formatCode="General">
                  <c:v>6.5960000000000001</c:v>
                </c:pt>
                <c:pt idx="6597" formatCode="General">
                  <c:v>6.5970000000000004</c:v>
                </c:pt>
                <c:pt idx="6598" formatCode="General">
                  <c:v>6.5979999999999999</c:v>
                </c:pt>
                <c:pt idx="6599" formatCode="General">
                  <c:v>6.5990000000000002</c:v>
                </c:pt>
                <c:pt idx="6600" formatCode="General">
                  <c:v>6.6</c:v>
                </c:pt>
                <c:pt idx="6601" formatCode="General">
                  <c:v>6.601</c:v>
                </c:pt>
                <c:pt idx="6602" formatCode="General">
                  <c:v>6.6020000000000003</c:v>
                </c:pt>
                <c:pt idx="6603" formatCode="General">
                  <c:v>6.6029999999999998</c:v>
                </c:pt>
                <c:pt idx="6604" formatCode="General">
                  <c:v>6.6040000000000001</c:v>
                </c:pt>
                <c:pt idx="6605" formatCode="General">
                  <c:v>6.6050000000000004</c:v>
                </c:pt>
                <c:pt idx="6606" formatCode="General">
                  <c:v>6.6059999999999999</c:v>
                </c:pt>
                <c:pt idx="6607" formatCode="General">
                  <c:v>6.6070000000000002</c:v>
                </c:pt>
                <c:pt idx="6608" formatCode="General">
                  <c:v>6.6079999999999997</c:v>
                </c:pt>
                <c:pt idx="6609" formatCode="General">
                  <c:v>6.609</c:v>
                </c:pt>
                <c:pt idx="6610" formatCode="General">
                  <c:v>6.61</c:v>
                </c:pt>
                <c:pt idx="6611" formatCode="General">
                  <c:v>6.6109999999999998</c:v>
                </c:pt>
                <c:pt idx="6612" formatCode="General">
                  <c:v>6.6120000000000001</c:v>
                </c:pt>
                <c:pt idx="6613" formatCode="General">
                  <c:v>6.6130000000000004</c:v>
                </c:pt>
                <c:pt idx="6614" formatCode="General">
                  <c:v>6.6139999999999999</c:v>
                </c:pt>
                <c:pt idx="6615" formatCode="General">
                  <c:v>6.6150000000000002</c:v>
                </c:pt>
                <c:pt idx="6616" formatCode="General">
                  <c:v>6.6159999999999997</c:v>
                </c:pt>
                <c:pt idx="6617" formatCode="General">
                  <c:v>6.617</c:v>
                </c:pt>
                <c:pt idx="6618" formatCode="General">
                  <c:v>6.6180000000000003</c:v>
                </c:pt>
                <c:pt idx="6619" formatCode="General">
                  <c:v>6.6189999999999998</c:v>
                </c:pt>
                <c:pt idx="6620" formatCode="General">
                  <c:v>6.62</c:v>
                </c:pt>
                <c:pt idx="6621" formatCode="General">
                  <c:v>6.6210000000000004</c:v>
                </c:pt>
                <c:pt idx="6622" formatCode="General">
                  <c:v>6.6219999999999999</c:v>
                </c:pt>
                <c:pt idx="6623" formatCode="General">
                  <c:v>6.6230000000000002</c:v>
                </c:pt>
                <c:pt idx="6624" formatCode="General">
                  <c:v>6.6239999999999997</c:v>
                </c:pt>
                <c:pt idx="6625" formatCode="General">
                  <c:v>6.625</c:v>
                </c:pt>
                <c:pt idx="6626" formatCode="General">
                  <c:v>6.6260000000000003</c:v>
                </c:pt>
                <c:pt idx="6627" formatCode="General">
                  <c:v>6.6269999999999998</c:v>
                </c:pt>
                <c:pt idx="6628" formatCode="General">
                  <c:v>6.6280000000000001</c:v>
                </c:pt>
                <c:pt idx="6629" formatCode="General">
                  <c:v>6.6289999999999996</c:v>
                </c:pt>
                <c:pt idx="6630" formatCode="General">
                  <c:v>6.63</c:v>
                </c:pt>
                <c:pt idx="6631" formatCode="General">
                  <c:v>6.6310000000000002</c:v>
                </c:pt>
                <c:pt idx="6632" formatCode="General">
                  <c:v>6.6319999999999997</c:v>
                </c:pt>
                <c:pt idx="6633" formatCode="General">
                  <c:v>6.633</c:v>
                </c:pt>
                <c:pt idx="6634" formatCode="General">
                  <c:v>6.6340000000000003</c:v>
                </c:pt>
                <c:pt idx="6635" formatCode="General">
                  <c:v>6.6349999999999998</c:v>
                </c:pt>
                <c:pt idx="6636" formatCode="General">
                  <c:v>6.6360000000000001</c:v>
                </c:pt>
                <c:pt idx="6637" formatCode="General">
                  <c:v>6.6369999999999996</c:v>
                </c:pt>
                <c:pt idx="6638" formatCode="General">
                  <c:v>6.6379999999999999</c:v>
                </c:pt>
                <c:pt idx="6639" formatCode="General">
                  <c:v>6.6390000000000002</c:v>
                </c:pt>
                <c:pt idx="6640" formatCode="General">
                  <c:v>6.64</c:v>
                </c:pt>
                <c:pt idx="6641" formatCode="General">
                  <c:v>6.641</c:v>
                </c:pt>
                <c:pt idx="6642" formatCode="General">
                  <c:v>6.6420000000000003</c:v>
                </c:pt>
                <c:pt idx="6643" formatCode="General">
                  <c:v>6.6429999999999998</c:v>
                </c:pt>
                <c:pt idx="6644" formatCode="General">
                  <c:v>6.6440000000000001</c:v>
                </c:pt>
                <c:pt idx="6645" formatCode="General">
                  <c:v>6.6449999999999996</c:v>
                </c:pt>
                <c:pt idx="6646" formatCode="General">
                  <c:v>6.6459999999999999</c:v>
                </c:pt>
                <c:pt idx="6647" formatCode="General">
                  <c:v>6.6470000000000002</c:v>
                </c:pt>
                <c:pt idx="6648" formatCode="General">
                  <c:v>6.6479999999999997</c:v>
                </c:pt>
                <c:pt idx="6649" formatCode="General">
                  <c:v>6.649</c:v>
                </c:pt>
                <c:pt idx="6650" formatCode="General">
                  <c:v>6.65</c:v>
                </c:pt>
                <c:pt idx="6651" formatCode="General">
                  <c:v>6.6509999999999998</c:v>
                </c:pt>
                <c:pt idx="6652" formatCode="General">
                  <c:v>6.6520000000000001</c:v>
                </c:pt>
                <c:pt idx="6653" formatCode="General">
                  <c:v>6.6529999999999996</c:v>
                </c:pt>
                <c:pt idx="6654" formatCode="General">
                  <c:v>6.6539999999999999</c:v>
                </c:pt>
                <c:pt idx="6655" formatCode="General">
                  <c:v>6.6550000000000002</c:v>
                </c:pt>
                <c:pt idx="6656" formatCode="General">
                  <c:v>6.6559999999999997</c:v>
                </c:pt>
                <c:pt idx="6657" formatCode="General">
                  <c:v>6.657</c:v>
                </c:pt>
                <c:pt idx="6658" formatCode="General">
                  <c:v>6.6580000000000004</c:v>
                </c:pt>
                <c:pt idx="6659" formatCode="General">
                  <c:v>6.6589999999999998</c:v>
                </c:pt>
                <c:pt idx="6660" formatCode="General">
                  <c:v>6.66</c:v>
                </c:pt>
                <c:pt idx="6661" formatCode="General">
                  <c:v>6.6609999999999996</c:v>
                </c:pt>
                <c:pt idx="6662" formatCode="General">
                  <c:v>6.6619999999999999</c:v>
                </c:pt>
                <c:pt idx="6663" formatCode="General">
                  <c:v>6.6630000000000003</c:v>
                </c:pt>
                <c:pt idx="6664" formatCode="General">
                  <c:v>6.6639999999999997</c:v>
                </c:pt>
                <c:pt idx="6665" formatCode="General">
                  <c:v>6.665</c:v>
                </c:pt>
                <c:pt idx="6666" formatCode="General">
                  <c:v>6.6660000000000004</c:v>
                </c:pt>
                <c:pt idx="6667" formatCode="General">
                  <c:v>6.6669999999999998</c:v>
                </c:pt>
                <c:pt idx="6668" formatCode="General">
                  <c:v>6.6680000000000001</c:v>
                </c:pt>
                <c:pt idx="6669" formatCode="General">
                  <c:v>6.6689999999999996</c:v>
                </c:pt>
                <c:pt idx="6670" formatCode="General">
                  <c:v>6.67</c:v>
                </c:pt>
                <c:pt idx="6671" formatCode="General">
                  <c:v>6.6710000000000003</c:v>
                </c:pt>
                <c:pt idx="6672" formatCode="General">
                  <c:v>6.6719999999999997</c:v>
                </c:pt>
                <c:pt idx="6673" formatCode="General">
                  <c:v>6.673</c:v>
                </c:pt>
                <c:pt idx="6674" formatCode="General">
                  <c:v>6.6740000000000004</c:v>
                </c:pt>
                <c:pt idx="6675" formatCode="General">
                  <c:v>6.6749999999999998</c:v>
                </c:pt>
                <c:pt idx="6676" formatCode="General">
                  <c:v>6.6760000000000002</c:v>
                </c:pt>
                <c:pt idx="6677" formatCode="General">
                  <c:v>6.6769999999999996</c:v>
                </c:pt>
                <c:pt idx="6678" formatCode="General">
                  <c:v>6.6779999999999999</c:v>
                </c:pt>
                <c:pt idx="6679" formatCode="General">
                  <c:v>6.6790000000000003</c:v>
                </c:pt>
                <c:pt idx="6680" formatCode="General">
                  <c:v>6.68</c:v>
                </c:pt>
                <c:pt idx="6681" formatCode="General">
                  <c:v>6.681</c:v>
                </c:pt>
                <c:pt idx="6682" formatCode="General">
                  <c:v>6.6820000000000004</c:v>
                </c:pt>
                <c:pt idx="6683" formatCode="General">
                  <c:v>6.6829999999999998</c:v>
                </c:pt>
                <c:pt idx="6684" formatCode="General">
                  <c:v>6.6840000000000002</c:v>
                </c:pt>
                <c:pt idx="6685" formatCode="General">
                  <c:v>6.6849999999999996</c:v>
                </c:pt>
                <c:pt idx="6686" formatCode="General">
                  <c:v>6.6859999999999999</c:v>
                </c:pt>
                <c:pt idx="6687" formatCode="General">
                  <c:v>6.6870000000000003</c:v>
                </c:pt>
                <c:pt idx="6688" formatCode="General">
                  <c:v>6.6879999999999997</c:v>
                </c:pt>
                <c:pt idx="6689" formatCode="General">
                  <c:v>6.6890000000000001</c:v>
                </c:pt>
                <c:pt idx="6690" formatCode="General">
                  <c:v>6.69</c:v>
                </c:pt>
                <c:pt idx="6691" formatCode="General">
                  <c:v>6.6909999999999998</c:v>
                </c:pt>
                <c:pt idx="6692" formatCode="General">
                  <c:v>6.6920000000000002</c:v>
                </c:pt>
                <c:pt idx="6693" formatCode="General">
                  <c:v>6.6929999999999996</c:v>
                </c:pt>
                <c:pt idx="6694" formatCode="General">
                  <c:v>6.694</c:v>
                </c:pt>
                <c:pt idx="6695" formatCode="General">
                  <c:v>6.6950000000000003</c:v>
                </c:pt>
                <c:pt idx="6696" formatCode="General">
                  <c:v>6.6959999999999997</c:v>
                </c:pt>
                <c:pt idx="6697" formatCode="General">
                  <c:v>6.6970000000000001</c:v>
                </c:pt>
                <c:pt idx="6698" formatCode="General">
                  <c:v>6.6980000000000004</c:v>
                </c:pt>
                <c:pt idx="6699" formatCode="General">
                  <c:v>6.6989999999999998</c:v>
                </c:pt>
                <c:pt idx="6700" formatCode="General">
                  <c:v>6.7</c:v>
                </c:pt>
                <c:pt idx="6701" formatCode="General">
                  <c:v>6.7009999999999996</c:v>
                </c:pt>
                <c:pt idx="6702" formatCode="General">
                  <c:v>6.702</c:v>
                </c:pt>
                <c:pt idx="6703" formatCode="General">
                  <c:v>6.7030000000000003</c:v>
                </c:pt>
                <c:pt idx="6704" formatCode="General">
                  <c:v>6.7039999999999997</c:v>
                </c:pt>
                <c:pt idx="6705" formatCode="General">
                  <c:v>6.7050000000000001</c:v>
                </c:pt>
                <c:pt idx="6706" formatCode="General">
                  <c:v>6.7060000000000004</c:v>
                </c:pt>
                <c:pt idx="6707" formatCode="General">
                  <c:v>6.7069999999999999</c:v>
                </c:pt>
                <c:pt idx="6708" formatCode="General">
                  <c:v>6.7080000000000002</c:v>
                </c:pt>
                <c:pt idx="6709" formatCode="General">
                  <c:v>6.7089999999999996</c:v>
                </c:pt>
                <c:pt idx="6710" formatCode="General">
                  <c:v>6.71</c:v>
                </c:pt>
                <c:pt idx="6711" formatCode="General">
                  <c:v>6.7110000000000003</c:v>
                </c:pt>
                <c:pt idx="6712" formatCode="General">
                  <c:v>6.7119999999999997</c:v>
                </c:pt>
                <c:pt idx="6713" formatCode="General">
                  <c:v>6.7130000000000001</c:v>
                </c:pt>
                <c:pt idx="6714" formatCode="General">
                  <c:v>6.7140000000000004</c:v>
                </c:pt>
                <c:pt idx="6715" formatCode="General">
                  <c:v>6.7149999999999999</c:v>
                </c:pt>
                <c:pt idx="6716" formatCode="General">
                  <c:v>6.7160000000000002</c:v>
                </c:pt>
                <c:pt idx="6717" formatCode="General">
                  <c:v>6.7169999999999996</c:v>
                </c:pt>
                <c:pt idx="6718" formatCode="General">
                  <c:v>6.718</c:v>
                </c:pt>
                <c:pt idx="6719" formatCode="General">
                  <c:v>6.7190000000000003</c:v>
                </c:pt>
                <c:pt idx="6720" formatCode="General">
                  <c:v>6.72</c:v>
                </c:pt>
                <c:pt idx="6721" formatCode="General">
                  <c:v>6.7210000000000001</c:v>
                </c:pt>
                <c:pt idx="6722" formatCode="General">
                  <c:v>6.7220000000000004</c:v>
                </c:pt>
                <c:pt idx="6723" formatCode="General">
                  <c:v>6.7229999999999999</c:v>
                </c:pt>
                <c:pt idx="6724" formatCode="General">
                  <c:v>6.7240000000000002</c:v>
                </c:pt>
                <c:pt idx="6725" formatCode="General">
                  <c:v>6.7249999999999996</c:v>
                </c:pt>
                <c:pt idx="6726" formatCode="General">
                  <c:v>6.726</c:v>
                </c:pt>
                <c:pt idx="6727" formatCode="General">
                  <c:v>6.7270000000000003</c:v>
                </c:pt>
                <c:pt idx="6728" formatCode="General">
                  <c:v>6.7279999999999998</c:v>
                </c:pt>
                <c:pt idx="6729" formatCode="General">
                  <c:v>6.7290000000000001</c:v>
                </c:pt>
                <c:pt idx="6730" formatCode="General">
                  <c:v>6.73</c:v>
                </c:pt>
                <c:pt idx="6731" formatCode="General">
                  <c:v>6.7309999999999999</c:v>
                </c:pt>
                <c:pt idx="6732" formatCode="General">
                  <c:v>6.7320000000000002</c:v>
                </c:pt>
                <c:pt idx="6733" formatCode="General">
                  <c:v>6.7329999999999997</c:v>
                </c:pt>
                <c:pt idx="6734" formatCode="General">
                  <c:v>6.734</c:v>
                </c:pt>
                <c:pt idx="6735" formatCode="General">
                  <c:v>6.7350000000000003</c:v>
                </c:pt>
                <c:pt idx="6736" formatCode="General">
                  <c:v>6.7359999999999998</c:v>
                </c:pt>
                <c:pt idx="6737" formatCode="General">
                  <c:v>6.7370000000000001</c:v>
                </c:pt>
                <c:pt idx="6738" formatCode="General">
                  <c:v>6.7380000000000004</c:v>
                </c:pt>
                <c:pt idx="6739" formatCode="General">
                  <c:v>6.7389999999999999</c:v>
                </c:pt>
                <c:pt idx="6740" formatCode="General">
                  <c:v>6.74</c:v>
                </c:pt>
                <c:pt idx="6741" formatCode="General">
                  <c:v>6.7409999999999997</c:v>
                </c:pt>
                <c:pt idx="6742" formatCode="General">
                  <c:v>6.742</c:v>
                </c:pt>
                <c:pt idx="6743" formatCode="General">
                  <c:v>6.7430000000000003</c:v>
                </c:pt>
                <c:pt idx="6744" formatCode="General">
                  <c:v>6.7439999999999998</c:v>
                </c:pt>
                <c:pt idx="6745" formatCode="General">
                  <c:v>6.7450000000000001</c:v>
                </c:pt>
                <c:pt idx="6746" formatCode="General">
                  <c:v>6.7460000000000004</c:v>
                </c:pt>
                <c:pt idx="6747" formatCode="General">
                  <c:v>6.7469999999999999</c:v>
                </c:pt>
                <c:pt idx="6748" formatCode="General">
                  <c:v>6.7480000000000002</c:v>
                </c:pt>
                <c:pt idx="6749" formatCode="General">
                  <c:v>6.7489999999999997</c:v>
                </c:pt>
                <c:pt idx="6750" formatCode="General">
                  <c:v>6.75</c:v>
                </c:pt>
                <c:pt idx="6751" formatCode="General">
                  <c:v>6.7510000000000003</c:v>
                </c:pt>
                <c:pt idx="6752" formatCode="General">
                  <c:v>6.7519999999999998</c:v>
                </c:pt>
                <c:pt idx="6753" formatCode="General">
                  <c:v>6.7530000000000001</c:v>
                </c:pt>
                <c:pt idx="6754" formatCode="General">
                  <c:v>6.7539999999999996</c:v>
                </c:pt>
                <c:pt idx="6755" formatCode="General">
                  <c:v>6.7549999999999999</c:v>
                </c:pt>
                <c:pt idx="6756" formatCode="General">
                  <c:v>6.7560000000000002</c:v>
                </c:pt>
                <c:pt idx="6757" formatCode="General">
                  <c:v>6.7569999999999997</c:v>
                </c:pt>
                <c:pt idx="6758" formatCode="General">
                  <c:v>6.758</c:v>
                </c:pt>
                <c:pt idx="6759" formatCode="General">
                  <c:v>6.7590000000000003</c:v>
                </c:pt>
                <c:pt idx="6760" formatCode="General">
                  <c:v>6.76</c:v>
                </c:pt>
                <c:pt idx="6761" formatCode="General">
                  <c:v>6.7610000000000001</c:v>
                </c:pt>
                <c:pt idx="6762" formatCode="General">
                  <c:v>6.7619999999999996</c:v>
                </c:pt>
                <c:pt idx="6763" formatCode="General">
                  <c:v>6.7629999999999999</c:v>
                </c:pt>
                <c:pt idx="6764" formatCode="General">
                  <c:v>6.7640000000000002</c:v>
                </c:pt>
                <c:pt idx="6765" formatCode="General">
                  <c:v>6.7649999999999997</c:v>
                </c:pt>
                <c:pt idx="6766" formatCode="General">
                  <c:v>6.766</c:v>
                </c:pt>
                <c:pt idx="6767" formatCode="General">
                  <c:v>6.7670000000000003</c:v>
                </c:pt>
                <c:pt idx="6768" formatCode="General">
                  <c:v>6.7679999999999998</c:v>
                </c:pt>
                <c:pt idx="6769" formatCode="General">
                  <c:v>6.7690000000000001</c:v>
                </c:pt>
                <c:pt idx="6770" formatCode="General">
                  <c:v>6.77</c:v>
                </c:pt>
                <c:pt idx="6771" formatCode="General">
                  <c:v>6.7709999999999999</c:v>
                </c:pt>
                <c:pt idx="6772" formatCode="General">
                  <c:v>6.7720000000000002</c:v>
                </c:pt>
                <c:pt idx="6773" formatCode="General">
                  <c:v>6.7729999999999997</c:v>
                </c:pt>
                <c:pt idx="6774" formatCode="General">
                  <c:v>6.774</c:v>
                </c:pt>
                <c:pt idx="6775" formatCode="General">
                  <c:v>6.7750000000000004</c:v>
                </c:pt>
                <c:pt idx="6776" formatCode="General">
                  <c:v>6.7759999999999998</c:v>
                </c:pt>
                <c:pt idx="6777" formatCode="General">
                  <c:v>6.7770000000000001</c:v>
                </c:pt>
                <c:pt idx="6778" formatCode="General">
                  <c:v>6.7779999999999996</c:v>
                </c:pt>
                <c:pt idx="6779" formatCode="General">
                  <c:v>6.7789999999999999</c:v>
                </c:pt>
                <c:pt idx="6780" formatCode="General">
                  <c:v>6.78</c:v>
                </c:pt>
                <c:pt idx="6781" formatCode="General">
                  <c:v>6.7809999999999997</c:v>
                </c:pt>
                <c:pt idx="6782" formatCode="General">
                  <c:v>6.782</c:v>
                </c:pt>
                <c:pt idx="6783" formatCode="General">
                  <c:v>6.7830000000000004</c:v>
                </c:pt>
                <c:pt idx="6784" formatCode="General">
                  <c:v>6.7839999999999998</c:v>
                </c:pt>
                <c:pt idx="6785" formatCode="General">
                  <c:v>6.7850000000000001</c:v>
                </c:pt>
                <c:pt idx="6786" formatCode="General">
                  <c:v>6.7859999999999996</c:v>
                </c:pt>
                <c:pt idx="6787" formatCode="General">
                  <c:v>6.7869999999999999</c:v>
                </c:pt>
                <c:pt idx="6788" formatCode="General">
                  <c:v>6.7880000000000003</c:v>
                </c:pt>
                <c:pt idx="6789" formatCode="General">
                  <c:v>6.7889999999999997</c:v>
                </c:pt>
                <c:pt idx="6790" formatCode="General">
                  <c:v>6.79</c:v>
                </c:pt>
                <c:pt idx="6791" formatCode="General">
                  <c:v>6.7910000000000004</c:v>
                </c:pt>
                <c:pt idx="6792" formatCode="General">
                  <c:v>6.7919999999999998</c:v>
                </c:pt>
                <c:pt idx="6793" formatCode="General">
                  <c:v>6.7930000000000001</c:v>
                </c:pt>
                <c:pt idx="6794" formatCode="General">
                  <c:v>6.7939999999999996</c:v>
                </c:pt>
                <c:pt idx="6795" formatCode="General">
                  <c:v>6.7949999999999999</c:v>
                </c:pt>
                <c:pt idx="6796" formatCode="General">
                  <c:v>6.7960000000000003</c:v>
                </c:pt>
                <c:pt idx="6797" formatCode="General">
                  <c:v>6.7969999999999997</c:v>
                </c:pt>
                <c:pt idx="6798" formatCode="General">
                  <c:v>6.798</c:v>
                </c:pt>
                <c:pt idx="6799" formatCode="General">
                  <c:v>6.7990000000000004</c:v>
                </c:pt>
                <c:pt idx="6800" formatCode="General">
                  <c:v>6.8</c:v>
                </c:pt>
                <c:pt idx="6801" formatCode="General">
                  <c:v>6.8010000000000002</c:v>
                </c:pt>
                <c:pt idx="6802" formatCode="General">
                  <c:v>6.8019999999999996</c:v>
                </c:pt>
                <c:pt idx="6803" formatCode="General">
                  <c:v>6.8029999999999999</c:v>
                </c:pt>
                <c:pt idx="6804" formatCode="General">
                  <c:v>6.8040000000000003</c:v>
                </c:pt>
                <c:pt idx="6805" formatCode="General">
                  <c:v>6.8049999999999997</c:v>
                </c:pt>
                <c:pt idx="6806" formatCode="General">
                  <c:v>6.806</c:v>
                </c:pt>
                <c:pt idx="6807" formatCode="General">
                  <c:v>6.8070000000000004</c:v>
                </c:pt>
                <c:pt idx="6808" formatCode="General">
                  <c:v>6.8079999999999998</c:v>
                </c:pt>
                <c:pt idx="6809" formatCode="General">
                  <c:v>6.8090000000000002</c:v>
                </c:pt>
                <c:pt idx="6810" formatCode="General">
                  <c:v>6.81</c:v>
                </c:pt>
                <c:pt idx="6811" formatCode="General">
                  <c:v>6.8109999999999999</c:v>
                </c:pt>
                <c:pt idx="6812" formatCode="General">
                  <c:v>6.8120000000000003</c:v>
                </c:pt>
                <c:pt idx="6813" formatCode="General">
                  <c:v>6.8129999999999997</c:v>
                </c:pt>
                <c:pt idx="6814" formatCode="General">
                  <c:v>6.8140000000000001</c:v>
                </c:pt>
                <c:pt idx="6815" formatCode="General">
                  <c:v>6.8150000000000004</c:v>
                </c:pt>
                <c:pt idx="6816" formatCode="General">
                  <c:v>6.8159999999999998</c:v>
                </c:pt>
                <c:pt idx="6817" formatCode="General">
                  <c:v>6.8170000000000002</c:v>
                </c:pt>
                <c:pt idx="6818" formatCode="General">
                  <c:v>6.8179999999999996</c:v>
                </c:pt>
                <c:pt idx="6819" formatCode="General">
                  <c:v>6.819</c:v>
                </c:pt>
                <c:pt idx="6820" formatCode="General">
                  <c:v>6.82</c:v>
                </c:pt>
                <c:pt idx="6821" formatCode="General">
                  <c:v>6.8209999999999997</c:v>
                </c:pt>
                <c:pt idx="6822" formatCode="General">
                  <c:v>6.8220000000000001</c:v>
                </c:pt>
                <c:pt idx="6823" formatCode="General">
                  <c:v>6.8230000000000004</c:v>
                </c:pt>
                <c:pt idx="6824" formatCode="General">
                  <c:v>6.8239999999999998</c:v>
                </c:pt>
                <c:pt idx="6825" formatCode="General">
                  <c:v>6.8250000000000002</c:v>
                </c:pt>
                <c:pt idx="6826" formatCode="General">
                  <c:v>6.8259999999999996</c:v>
                </c:pt>
                <c:pt idx="6827" formatCode="General">
                  <c:v>6.827</c:v>
                </c:pt>
                <c:pt idx="6828" formatCode="General">
                  <c:v>6.8280000000000003</c:v>
                </c:pt>
                <c:pt idx="6829" formatCode="General">
                  <c:v>6.8289999999999997</c:v>
                </c:pt>
                <c:pt idx="6830" formatCode="General">
                  <c:v>6.83</c:v>
                </c:pt>
                <c:pt idx="6831" formatCode="General">
                  <c:v>6.8310000000000004</c:v>
                </c:pt>
                <c:pt idx="6832" formatCode="General">
                  <c:v>6.8319999999999999</c:v>
                </c:pt>
                <c:pt idx="6833" formatCode="General">
                  <c:v>6.8330000000000002</c:v>
                </c:pt>
                <c:pt idx="6834" formatCode="General">
                  <c:v>6.8339999999999996</c:v>
                </c:pt>
                <c:pt idx="6835" formatCode="General">
                  <c:v>6.835</c:v>
                </c:pt>
                <c:pt idx="6836" formatCode="General">
                  <c:v>6.8360000000000003</c:v>
                </c:pt>
                <c:pt idx="6837" formatCode="General">
                  <c:v>6.8369999999999997</c:v>
                </c:pt>
                <c:pt idx="6838" formatCode="General">
                  <c:v>6.8380000000000001</c:v>
                </c:pt>
                <c:pt idx="6839" formatCode="General">
                  <c:v>6.8390000000000004</c:v>
                </c:pt>
                <c:pt idx="6840" formatCode="General">
                  <c:v>6.84</c:v>
                </c:pt>
                <c:pt idx="6841" formatCode="General">
                  <c:v>6.8410000000000002</c:v>
                </c:pt>
                <c:pt idx="6842" formatCode="General">
                  <c:v>6.8419999999999996</c:v>
                </c:pt>
                <c:pt idx="6843" formatCode="General">
                  <c:v>6.843</c:v>
                </c:pt>
                <c:pt idx="6844" formatCode="General">
                  <c:v>6.8440000000000003</c:v>
                </c:pt>
                <c:pt idx="6845" formatCode="General">
                  <c:v>6.8449999999999998</c:v>
                </c:pt>
                <c:pt idx="6846" formatCode="General">
                  <c:v>6.8460000000000001</c:v>
                </c:pt>
                <c:pt idx="6847" formatCode="General">
                  <c:v>6.8470000000000004</c:v>
                </c:pt>
                <c:pt idx="6848" formatCode="General">
                  <c:v>6.8479999999999999</c:v>
                </c:pt>
                <c:pt idx="6849" formatCode="General">
                  <c:v>6.8490000000000002</c:v>
                </c:pt>
                <c:pt idx="6850" formatCode="General">
                  <c:v>6.85</c:v>
                </c:pt>
                <c:pt idx="6851" formatCode="General">
                  <c:v>6.851</c:v>
                </c:pt>
                <c:pt idx="6852" formatCode="General">
                  <c:v>6.8520000000000003</c:v>
                </c:pt>
                <c:pt idx="6853" formatCode="General">
                  <c:v>6.8529999999999998</c:v>
                </c:pt>
                <c:pt idx="6854" formatCode="General">
                  <c:v>6.8540000000000001</c:v>
                </c:pt>
                <c:pt idx="6855" formatCode="General">
                  <c:v>6.8550000000000004</c:v>
                </c:pt>
                <c:pt idx="6856" formatCode="General">
                  <c:v>6.8559999999999999</c:v>
                </c:pt>
                <c:pt idx="6857" formatCode="General">
                  <c:v>6.8570000000000002</c:v>
                </c:pt>
                <c:pt idx="6858" formatCode="General">
                  <c:v>6.8579999999999997</c:v>
                </c:pt>
                <c:pt idx="6859" formatCode="General">
                  <c:v>6.859</c:v>
                </c:pt>
                <c:pt idx="6860" formatCode="General">
                  <c:v>6.86</c:v>
                </c:pt>
                <c:pt idx="6861" formatCode="General">
                  <c:v>6.8609999999999998</c:v>
                </c:pt>
                <c:pt idx="6862" formatCode="General">
                  <c:v>6.8620000000000001</c:v>
                </c:pt>
                <c:pt idx="6863" formatCode="General">
                  <c:v>6.8630000000000004</c:v>
                </c:pt>
                <c:pt idx="6864" formatCode="General">
                  <c:v>6.8639999999999999</c:v>
                </c:pt>
                <c:pt idx="6865" formatCode="General">
                  <c:v>6.8650000000000002</c:v>
                </c:pt>
                <c:pt idx="6866" formatCode="General">
                  <c:v>6.8659999999999997</c:v>
                </c:pt>
                <c:pt idx="6867" formatCode="General">
                  <c:v>6.867</c:v>
                </c:pt>
                <c:pt idx="6868" formatCode="General">
                  <c:v>6.8680000000000003</c:v>
                </c:pt>
                <c:pt idx="6869" formatCode="General">
                  <c:v>6.8689999999999998</c:v>
                </c:pt>
                <c:pt idx="6870" formatCode="General">
                  <c:v>6.87</c:v>
                </c:pt>
                <c:pt idx="6871" formatCode="General">
                  <c:v>6.8710000000000004</c:v>
                </c:pt>
                <c:pt idx="6872" formatCode="General">
                  <c:v>6.8719999999999999</c:v>
                </c:pt>
                <c:pt idx="6873" formatCode="General">
                  <c:v>6.8730000000000002</c:v>
                </c:pt>
                <c:pt idx="6874" formatCode="General">
                  <c:v>6.8739999999999997</c:v>
                </c:pt>
                <c:pt idx="6875" formatCode="General">
                  <c:v>6.875</c:v>
                </c:pt>
                <c:pt idx="6876" formatCode="General">
                  <c:v>6.8760000000000003</c:v>
                </c:pt>
                <c:pt idx="6877" formatCode="General">
                  <c:v>6.8769999999999998</c:v>
                </c:pt>
                <c:pt idx="6878" formatCode="General">
                  <c:v>6.8780000000000001</c:v>
                </c:pt>
                <c:pt idx="6879" formatCode="General">
                  <c:v>6.8789999999999996</c:v>
                </c:pt>
                <c:pt idx="6880" formatCode="General">
                  <c:v>6.88</c:v>
                </c:pt>
                <c:pt idx="6881" formatCode="General">
                  <c:v>6.8810000000000002</c:v>
                </c:pt>
                <c:pt idx="6882" formatCode="General">
                  <c:v>6.8819999999999997</c:v>
                </c:pt>
                <c:pt idx="6883" formatCode="General">
                  <c:v>6.883</c:v>
                </c:pt>
                <c:pt idx="6884" formatCode="General">
                  <c:v>6.8840000000000003</c:v>
                </c:pt>
                <c:pt idx="6885" formatCode="General">
                  <c:v>6.8849999999999998</c:v>
                </c:pt>
                <c:pt idx="6886" formatCode="General">
                  <c:v>6.8860000000000001</c:v>
                </c:pt>
                <c:pt idx="6887" formatCode="General">
                  <c:v>6.8869999999999996</c:v>
                </c:pt>
                <c:pt idx="6888" formatCode="General">
                  <c:v>6.8879999999999999</c:v>
                </c:pt>
                <c:pt idx="6889" formatCode="General">
                  <c:v>6.8890000000000002</c:v>
                </c:pt>
                <c:pt idx="6890" formatCode="General">
                  <c:v>6.89</c:v>
                </c:pt>
                <c:pt idx="6891" formatCode="General">
                  <c:v>6.891</c:v>
                </c:pt>
                <c:pt idx="6892" formatCode="General">
                  <c:v>6.8920000000000003</c:v>
                </c:pt>
                <c:pt idx="6893" formatCode="General">
                  <c:v>6.8929999999999998</c:v>
                </c:pt>
                <c:pt idx="6894" formatCode="General">
                  <c:v>6.8940000000000001</c:v>
                </c:pt>
                <c:pt idx="6895" formatCode="General">
                  <c:v>6.8949999999999996</c:v>
                </c:pt>
                <c:pt idx="6896" formatCode="General">
                  <c:v>6.8959999999999999</c:v>
                </c:pt>
                <c:pt idx="6897" formatCode="General">
                  <c:v>6.8970000000000002</c:v>
                </c:pt>
                <c:pt idx="6898" formatCode="General">
                  <c:v>6.8979999999999997</c:v>
                </c:pt>
                <c:pt idx="6899" formatCode="General">
                  <c:v>6.899</c:v>
                </c:pt>
                <c:pt idx="6900" formatCode="General">
                  <c:v>6.9</c:v>
                </c:pt>
                <c:pt idx="6901" formatCode="General">
                  <c:v>6.9009999999999998</c:v>
                </c:pt>
                <c:pt idx="6902" formatCode="General">
                  <c:v>6.9020000000000001</c:v>
                </c:pt>
                <c:pt idx="6903" formatCode="General">
                  <c:v>6.9029999999999996</c:v>
                </c:pt>
                <c:pt idx="6904" formatCode="General">
                  <c:v>6.9039999999999999</c:v>
                </c:pt>
                <c:pt idx="6905" formatCode="General">
                  <c:v>6.9050000000000002</c:v>
                </c:pt>
                <c:pt idx="6906" formatCode="General">
                  <c:v>6.9059999999999997</c:v>
                </c:pt>
                <c:pt idx="6907" formatCode="General">
                  <c:v>6.907</c:v>
                </c:pt>
                <c:pt idx="6908" formatCode="General">
                  <c:v>6.9080000000000004</c:v>
                </c:pt>
                <c:pt idx="6909" formatCode="General">
                  <c:v>6.9089999999999998</c:v>
                </c:pt>
                <c:pt idx="6910" formatCode="General">
                  <c:v>6.91</c:v>
                </c:pt>
                <c:pt idx="6911" formatCode="General">
                  <c:v>6.9109999999999996</c:v>
                </c:pt>
                <c:pt idx="6912" formatCode="General">
                  <c:v>6.9119999999999999</c:v>
                </c:pt>
                <c:pt idx="6913" formatCode="General">
                  <c:v>6.9130000000000003</c:v>
                </c:pt>
                <c:pt idx="6914" formatCode="General">
                  <c:v>6.9139999999999997</c:v>
                </c:pt>
                <c:pt idx="6915" formatCode="General">
                  <c:v>6.915</c:v>
                </c:pt>
                <c:pt idx="6916" formatCode="General">
                  <c:v>6.9160000000000004</c:v>
                </c:pt>
                <c:pt idx="6917" formatCode="General">
                  <c:v>6.9169999999999998</c:v>
                </c:pt>
                <c:pt idx="6918" formatCode="General">
                  <c:v>6.9180000000000001</c:v>
                </c:pt>
                <c:pt idx="6919" formatCode="General">
                  <c:v>6.9189999999999996</c:v>
                </c:pt>
                <c:pt idx="6920" formatCode="General">
                  <c:v>6.92</c:v>
                </c:pt>
                <c:pt idx="6921" formatCode="General">
                  <c:v>6.9210000000000003</c:v>
                </c:pt>
                <c:pt idx="6922" formatCode="General">
                  <c:v>6.9219999999999997</c:v>
                </c:pt>
                <c:pt idx="6923" formatCode="General">
                  <c:v>6.923</c:v>
                </c:pt>
                <c:pt idx="6924" formatCode="General">
                  <c:v>6.9240000000000004</c:v>
                </c:pt>
                <c:pt idx="6925" formatCode="General">
                  <c:v>6.9249999999999998</c:v>
                </c:pt>
                <c:pt idx="6926" formatCode="General">
                  <c:v>6.9260000000000002</c:v>
                </c:pt>
                <c:pt idx="6927" formatCode="General">
                  <c:v>6.9269999999999996</c:v>
                </c:pt>
                <c:pt idx="6928" formatCode="General">
                  <c:v>6.9279999999999999</c:v>
                </c:pt>
                <c:pt idx="6929" formatCode="General">
                  <c:v>6.9290000000000003</c:v>
                </c:pt>
                <c:pt idx="6930" formatCode="General">
                  <c:v>6.93</c:v>
                </c:pt>
                <c:pt idx="6931" formatCode="General">
                  <c:v>6.931</c:v>
                </c:pt>
                <c:pt idx="6932" formatCode="General">
                  <c:v>6.9320000000000004</c:v>
                </c:pt>
                <c:pt idx="6933" formatCode="General">
                  <c:v>6.9329999999999998</c:v>
                </c:pt>
                <c:pt idx="6934" formatCode="General">
                  <c:v>6.9340000000000002</c:v>
                </c:pt>
                <c:pt idx="6935" formatCode="General">
                  <c:v>6.9349999999999996</c:v>
                </c:pt>
                <c:pt idx="6936" formatCode="General">
                  <c:v>6.9359999999999999</c:v>
                </c:pt>
                <c:pt idx="6937" formatCode="General">
                  <c:v>6.9370000000000003</c:v>
                </c:pt>
                <c:pt idx="6938" formatCode="General">
                  <c:v>6.9379999999999997</c:v>
                </c:pt>
                <c:pt idx="6939" formatCode="General">
                  <c:v>6.9390000000000001</c:v>
                </c:pt>
                <c:pt idx="6940" formatCode="General">
                  <c:v>6.94</c:v>
                </c:pt>
                <c:pt idx="6941" formatCode="General">
                  <c:v>6.9409999999999998</c:v>
                </c:pt>
                <c:pt idx="6942" formatCode="General">
                  <c:v>6.9420000000000002</c:v>
                </c:pt>
                <c:pt idx="6943" formatCode="General">
                  <c:v>6.9429999999999996</c:v>
                </c:pt>
                <c:pt idx="6944" formatCode="General">
                  <c:v>6.944</c:v>
                </c:pt>
                <c:pt idx="6945" formatCode="General">
                  <c:v>6.9450000000000003</c:v>
                </c:pt>
                <c:pt idx="6946" formatCode="General">
                  <c:v>6.9459999999999997</c:v>
                </c:pt>
                <c:pt idx="6947" formatCode="General">
                  <c:v>6.9470000000000001</c:v>
                </c:pt>
                <c:pt idx="6948" formatCode="General">
                  <c:v>6.9480000000000004</c:v>
                </c:pt>
                <c:pt idx="6949" formatCode="General">
                  <c:v>6.9489999999999998</c:v>
                </c:pt>
                <c:pt idx="6950" formatCode="General">
                  <c:v>6.95</c:v>
                </c:pt>
                <c:pt idx="6951" formatCode="General">
                  <c:v>6.9509999999999996</c:v>
                </c:pt>
                <c:pt idx="6952" formatCode="General">
                  <c:v>6.952</c:v>
                </c:pt>
                <c:pt idx="6953" formatCode="General">
                  <c:v>6.9530000000000003</c:v>
                </c:pt>
                <c:pt idx="6954" formatCode="General">
                  <c:v>6.9539999999999997</c:v>
                </c:pt>
                <c:pt idx="6955" formatCode="General">
                  <c:v>6.9550000000000001</c:v>
                </c:pt>
                <c:pt idx="6956" formatCode="General">
                  <c:v>6.9560000000000004</c:v>
                </c:pt>
                <c:pt idx="6957" formatCode="General">
                  <c:v>6.9569999999999999</c:v>
                </c:pt>
                <c:pt idx="6958" formatCode="General">
                  <c:v>6.9580000000000002</c:v>
                </c:pt>
                <c:pt idx="6959" formatCode="General">
                  <c:v>6.9589999999999996</c:v>
                </c:pt>
                <c:pt idx="6960" formatCode="General">
                  <c:v>6.96</c:v>
                </c:pt>
                <c:pt idx="6961" formatCode="General">
                  <c:v>6.9610000000000003</c:v>
                </c:pt>
                <c:pt idx="6962" formatCode="General">
                  <c:v>6.9619999999999997</c:v>
                </c:pt>
                <c:pt idx="6963" formatCode="General">
                  <c:v>6.9630000000000001</c:v>
                </c:pt>
                <c:pt idx="6964" formatCode="General">
                  <c:v>6.9640000000000004</c:v>
                </c:pt>
                <c:pt idx="6965" formatCode="General">
                  <c:v>6.9649999999999999</c:v>
                </c:pt>
                <c:pt idx="6966" formatCode="General">
                  <c:v>6.9660000000000002</c:v>
                </c:pt>
                <c:pt idx="6967" formatCode="General">
                  <c:v>6.9669999999999996</c:v>
                </c:pt>
                <c:pt idx="6968" formatCode="General">
                  <c:v>6.968</c:v>
                </c:pt>
                <c:pt idx="6969" formatCode="General">
                  <c:v>6.9690000000000003</c:v>
                </c:pt>
                <c:pt idx="6970" formatCode="General">
                  <c:v>6.97</c:v>
                </c:pt>
                <c:pt idx="6971" formatCode="General">
                  <c:v>6.9710000000000001</c:v>
                </c:pt>
                <c:pt idx="6972" formatCode="General">
                  <c:v>6.9720000000000004</c:v>
                </c:pt>
                <c:pt idx="6973" formatCode="General">
                  <c:v>6.9729999999999999</c:v>
                </c:pt>
                <c:pt idx="6974" formatCode="General">
                  <c:v>6.9740000000000002</c:v>
                </c:pt>
                <c:pt idx="6975" formatCode="General">
                  <c:v>6.9749999999999996</c:v>
                </c:pt>
                <c:pt idx="6976" formatCode="General">
                  <c:v>6.976</c:v>
                </c:pt>
                <c:pt idx="6977" formatCode="General">
                  <c:v>6.9770000000000003</c:v>
                </c:pt>
                <c:pt idx="6978" formatCode="General">
                  <c:v>6.9779999999999998</c:v>
                </c:pt>
                <c:pt idx="6979" formatCode="General">
                  <c:v>6.9790000000000001</c:v>
                </c:pt>
                <c:pt idx="6980" formatCode="General">
                  <c:v>6.98</c:v>
                </c:pt>
                <c:pt idx="6981" formatCode="General">
                  <c:v>6.9809999999999999</c:v>
                </c:pt>
                <c:pt idx="6982" formatCode="General">
                  <c:v>6.9820000000000002</c:v>
                </c:pt>
                <c:pt idx="6983" formatCode="General">
                  <c:v>6.9829999999999997</c:v>
                </c:pt>
                <c:pt idx="6984" formatCode="General">
                  <c:v>6.984</c:v>
                </c:pt>
                <c:pt idx="6985" formatCode="General">
                  <c:v>6.9850000000000003</c:v>
                </c:pt>
                <c:pt idx="6986" formatCode="General">
                  <c:v>6.9859999999999998</c:v>
                </c:pt>
                <c:pt idx="6987" formatCode="General">
                  <c:v>6.9870000000000001</c:v>
                </c:pt>
                <c:pt idx="6988" formatCode="General">
                  <c:v>6.9880000000000004</c:v>
                </c:pt>
                <c:pt idx="6989" formatCode="General">
                  <c:v>6.9889999999999999</c:v>
                </c:pt>
                <c:pt idx="6990" formatCode="General">
                  <c:v>6.99</c:v>
                </c:pt>
                <c:pt idx="6991" formatCode="General">
                  <c:v>6.9909999999999997</c:v>
                </c:pt>
                <c:pt idx="6992" formatCode="General">
                  <c:v>6.992</c:v>
                </c:pt>
                <c:pt idx="6993" formatCode="General">
                  <c:v>6.9930000000000003</c:v>
                </c:pt>
                <c:pt idx="6994" formatCode="General">
                  <c:v>6.9939999999999998</c:v>
                </c:pt>
                <c:pt idx="6995" formatCode="General">
                  <c:v>6.9950000000000001</c:v>
                </c:pt>
                <c:pt idx="6996" formatCode="General">
                  <c:v>6.9960000000000004</c:v>
                </c:pt>
                <c:pt idx="6997" formatCode="General">
                  <c:v>6.9969999999999999</c:v>
                </c:pt>
                <c:pt idx="6998" formatCode="General">
                  <c:v>6.9980000000000002</c:v>
                </c:pt>
                <c:pt idx="6999" formatCode="General">
                  <c:v>6.9989999999999997</c:v>
                </c:pt>
                <c:pt idx="7000" formatCode="General">
                  <c:v>7</c:v>
                </c:pt>
                <c:pt idx="7001" formatCode="General">
                  <c:v>7.0010000000000003</c:v>
                </c:pt>
                <c:pt idx="7002" formatCode="General">
                  <c:v>7.0019999999999998</c:v>
                </c:pt>
                <c:pt idx="7003" formatCode="General">
                  <c:v>7.0030000000000001</c:v>
                </c:pt>
                <c:pt idx="7004" formatCode="General">
                  <c:v>7.0039999999999996</c:v>
                </c:pt>
                <c:pt idx="7005" formatCode="General">
                  <c:v>7.0049999999999999</c:v>
                </c:pt>
                <c:pt idx="7006" formatCode="General">
                  <c:v>7.0060000000000002</c:v>
                </c:pt>
                <c:pt idx="7007" formatCode="General">
                  <c:v>7.0069999999999997</c:v>
                </c:pt>
                <c:pt idx="7008" formatCode="General">
                  <c:v>7.008</c:v>
                </c:pt>
                <c:pt idx="7009" formatCode="General">
                  <c:v>7.0090000000000003</c:v>
                </c:pt>
                <c:pt idx="7010" formatCode="General">
                  <c:v>7.01</c:v>
                </c:pt>
                <c:pt idx="7011" formatCode="General">
                  <c:v>7.0110000000000001</c:v>
                </c:pt>
                <c:pt idx="7012" formatCode="General">
                  <c:v>7.0119999999999996</c:v>
                </c:pt>
                <c:pt idx="7013" formatCode="General">
                  <c:v>7.0129999999999999</c:v>
                </c:pt>
                <c:pt idx="7014" formatCode="General">
                  <c:v>7.0140000000000002</c:v>
                </c:pt>
                <c:pt idx="7015" formatCode="General">
                  <c:v>7.0149999999999997</c:v>
                </c:pt>
                <c:pt idx="7016" formatCode="General">
                  <c:v>7.016</c:v>
                </c:pt>
                <c:pt idx="7017" formatCode="General">
                  <c:v>7.0170000000000003</c:v>
                </c:pt>
                <c:pt idx="7018" formatCode="General">
                  <c:v>7.0179999999999998</c:v>
                </c:pt>
                <c:pt idx="7019" formatCode="General">
                  <c:v>7.0190000000000001</c:v>
                </c:pt>
                <c:pt idx="7020" formatCode="General">
                  <c:v>7.02</c:v>
                </c:pt>
                <c:pt idx="7021" formatCode="General">
                  <c:v>7.0209999999999999</c:v>
                </c:pt>
                <c:pt idx="7022" formatCode="General">
                  <c:v>7.0220000000000002</c:v>
                </c:pt>
                <c:pt idx="7023" formatCode="General">
                  <c:v>7.0229999999999997</c:v>
                </c:pt>
                <c:pt idx="7024" formatCode="General">
                  <c:v>7.024</c:v>
                </c:pt>
                <c:pt idx="7025" formatCode="General">
                  <c:v>7.0250000000000004</c:v>
                </c:pt>
                <c:pt idx="7026" formatCode="General">
                  <c:v>7.0259999999999998</c:v>
                </c:pt>
                <c:pt idx="7027" formatCode="General">
                  <c:v>7.0270000000000001</c:v>
                </c:pt>
                <c:pt idx="7028" formatCode="General">
                  <c:v>7.0279999999999996</c:v>
                </c:pt>
                <c:pt idx="7029" formatCode="General">
                  <c:v>7.0289999999999999</c:v>
                </c:pt>
                <c:pt idx="7030" formatCode="General">
                  <c:v>7.03</c:v>
                </c:pt>
                <c:pt idx="7031" formatCode="General">
                  <c:v>7.0309999999999997</c:v>
                </c:pt>
                <c:pt idx="7032" formatCode="General">
                  <c:v>7.032</c:v>
                </c:pt>
                <c:pt idx="7033" formatCode="General">
                  <c:v>7.0330000000000004</c:v>
                </c:pt>
                <c:pt idx="7034" formatCode="General">
                  <c:v>7.0339999999999998</c:v>
                </c:pt>
                <c:pt idx="7035" formatCode="General">
                  <c:v>7.0350000000000001</c:v>
                </c:pt>
                <c:pt idx="7036" formatCode="General">
                  <c:v>7.0359999999999996</c:v>
                </c:pt>
                <c:pt idx="7037" formatCode="General">
                  <c:v>7.0369999999999999</c:v>
                </c:pt>
                <c:pt idx="7038" formatCode="General">
                  <c:v>7.0380000000000003</c:v>
                </c:pt>
                <c:pt idx="7039" formatCode="General">
                  <c:v>7.0389999999999997</c:v>
                </c:pt>
                <c:pt idx="7040" formatCode="General">
                  <c:v>7.04</c:v>
                </c:pt>
                <c:pt idx="7041" formatCode="General">
                  <c:v>7.0410000000000004</c:v>
                </c:pt>
                <c:pt idx="7042" formatCode="General">
                  <c:v>7.0419999999999998</c:v>
                </c:pt>
                <c:pt idx="7043" formatCode="General">
                  <c:v>7.0430000000000001</c:v>
                </c:pt>
                <c:pt idx="7044" formatCode="General">
                  <c:v>7.0439999999999996</c:v>
                </c:pt>
                <c:pt idx="7045" formatCode="General">
                  <c:v>7.0449999999999999</c:v>
                </c:pt>
                <c:pt idx="7046" formatCode="General">
                  <c:v>7.0460000000000003</c:v>
                </c:pt>
                <c:pt idx="7047" formatCode="General">
                  <c:v>7.0469999999999997</c:v>
                </c:pt>
                <c:pt idx="7048" formatCode="General">
                  <c:v>7.048</c:v>
                </c:pt>
                <c:pt idx="7049" formatCode="General">
                  <c:v>7.0490000000000004</c:v>
                </c:pt>
                <c:pt idx="7050" formatCode="General">
                  <c:v>7.05</c:v>
                </c:pt>
                <c:pt idx="7051" formatCode="General">
                  <c:v>7.0510000000000002</c:v>
                </c:pt>
                <c:pt idx="7052" formatCode="General">
                  <c:v>7.0519999999999996</c:v>
                </c:pt>
                <c:pt idx="7053" formatCode="General">
                  <c:v>7.0529999999999999</c:v>
                </c:pt>
                <c:pt idx="7054" formatCode="General">
                  <c:v>7.0540000000000003</c:v>
                </c:pt>
                <c:pt idx="7055" formatCode="General">
                  <c:v>7.0549999999999997</c:v>
                </c:pt>
                <c:pt idx="7056" formatCode="General">
                  <c:v>7.056</c:v>
                </c:pt>
                <c:pt idx="7057" formatCode="General">
                  <c:v>7.0570000000000004</c:v>
                </c:pt>
                <c:pt idx="7058" formatCode="General">
                  <c:v>7.0579999999999998</c:v>
                </c:pt>
                <c:pt idx="7059" formatCode="General">
                  <c:v>7.0590000000000002</c:v>
                </c:pt>
                <c:pt idx="7060" formatCode="General">
                  <c:v>7.06</c:v>
                </c:pt>
                <c:pt idx="7061" formatCode="General">
                  <c:v>7.0609999999999999</c:v>
                </c:pt>
                <c:pt idx="7062" formatCode="General">
                  <c:v>7.0620000000000003</c:v>
                </c:pt>
                <c:pt idx="7063" formatCode="General">
                  <c:v>7.0629999999999997</c:v>
                </c:pt>
                <c:pt idx="7064" formatCode="General">
                  <c:v>7.0640000000000001</c:v>
                </c:pt>
                <c:pt idx="7065" formatCode="General">
                  <c:v>7.0650000000000004</c:v>
                </c:pt>
                <c:pt idx="7066" formatCode="General">
                  <c:v>7.0659999999999998</c:v>
                </c:pt>
                <c:pt idx="7067" formatCode="General">
                  <c:v>7.0670000000000002</c:v>
                </c:pt>
                <c:pt idx="7068" formatCode="General">
                  <c:v>7.0679999999999996</c:v>
                </c:pt>
                <c:pt idx="7069" formatCode="General">
                  <c:v>7.069</c:v>
                </c:pt>
                <c:pt idx="7070" formatCode="General">
                  <c:v>7.07</c:v>
                </c:pt>
                <c:pt idx="7071" formatCode="General">
                  <c:v>7.0709999999999997</c:v>
                </c:pt>
                <c:pt idx="7072" formatCode="General">
                  <c:v>7.0720000000000001</c:v>
                </c:pt>
                <c:pt idx="7073" formatCode="General">
                  <c:v>7.0730000000000004</c:v>
                </c:pt>
                <c:pt idx="7074" formatCode="General">
                  <c:v>7.0739999999999998</c:v>
                </c:pt>
                <c:pt idx="7075" formatCode="General">
                  <c:v>7.0750000000000002</c:v>
                </c:pt>
                <c:pt idx="7076" formatCode="General">
                  <c:v>7.0759999999999996</c:v>
                </c:pt>
                <c:pt idx="7077" formatCode="General">
                  <c:v>7.077</c:v>
                </c:pt>
                <c:pt idx="7078" formatCode="General">
                  <c:v>7.0780000000000003</c:v>
                </c:pt>
                <c:pt idx="7079" formatCode="General">
                  <c:v>7.0789999999999997</c:v>
                </c:pt>
                <c:pt idx="7080" formatCode="General">
                  <c:v>7.08</c:v>
                </c:pt>
                <c:pt idx="7081" formatCode="General">
                  <c:v>7.0810000000000004</c:v>
                </c:pt>
                <c:pt idx="7082" formatCode="General">
                  <c:v>7.0819999999999999</c:v>
                </c:pt>
                <c:pt idx="7083" formatCode="General">
                  <c:v>7.0830000000000002</c:v>
                </c:pt>
                <c:pt idx="7084" formatCode="General">
                  <c:v>7.0839999999999996</c:v>
                </c:pt>
                <c:pt idx="7085" formatCode="General">
                  <c:v>7.085</c:v>
                </c:pt>
                <c:pt idx="7086" formatCode="General">
                  <c:v>7.0860000000000003</c:v>
                </c:pt>
                <c:pt idx="7087" formatCode="General">
                  <c:v>7.0869999999999997</c:v>
                </c:pt>
                <c:pt idx="7088" formatCode="General">
                  <c:v>7.0880000000000001</c:v>
                </c:pt>
                <c:pt idx="7089" formatCode="General">
                  <c:v>7.0890000000000004</c:v>
                </c:pt>
                <c:pt idx="7090" formatCode="General">
                  <c:v>7.09</c:v>
                </c:pt>
                <c:pt idx="7091" formatCode="General">
                  <c:v>7.0910000000000002</c:v>
                </c:pt>
                <c:pt idx="7092" formatCode="General">
                  <c:v>7.0919999999999996</c:v>
                </c:pt>
                <c:pt idx="7093" formatCode="General">
                  <c:v>7.093</c:v>
                </c:pt>
                <c:pt idx="7094" formatCode="General">
                  <c:v>7.0940000000000003</c:v>
                </c:pt>
                <c:pt idx="7095" formatCode="General">
                  <c:v>7.0949999999999998</c:v>
                </c:pt>
                <c:pt idx="7096" formatCode="General">
                  <c:v>7.0960000000000001</c:v>
                </c:pt>
                <c:pt idx="7097" formatCode="General">
                  <c:v>7.0970000000000004</c:v>
                </c:pt>
                <c:pt idx="7098" formatCode="General">
                  <c:v>7.0979999999999999</c:v>
                </c:pt>
                <c:pt idx="7099" formatCode="General">
                  <c:v>7.0990000000000002</c:v>
                </c:pt>
                <c:pt idx="7100" formatCode="General">
                  <c:v>7.1</c:v>
                </c:pt>
                <c:pt idx="7101" formatCode="General">
                  <c:v>7.101</c:v>
                </c:pt>
                <c:pt idx="7102" formatCode="General">
                  <c:v>7.1020000000000003</c:v>
                </c:pt>
                <c:pt idx="7103" formatCode="General">
                  <c:v>7.1029999999999998</c:v>
                </c:pt>
                <c:pt idx="7104" formatCode="General">
                  <c:v>7.1040000000000001</c:v>
                </c:pt>
                <c:pt idx="7105" formatCode="General">
                  <c:v>7.1050000000000004</c:v>
                </c:pt>
                <c:pt idx="7106" formatCode="General">
                  <c:v>7.1059999999999999</c:v>
                </c:pt>
                <c:pt idx="7107" formatCode="General">
                  <c:v>7.1070000000000002</c:v>
                </c:pt>
                <c:pt idx="7108" formatCode="General">
                  <c:v>7.1079999999999997</c:v>
                </c:pt>
                <c:pt idx="7109" formatCode="General">
                  <c:v>7.109</c:v>
                </c:pt>
                <c:pt idx="7110" formatCode="General">
                  <c:v>7.11</c:v>
                </c:pt>
                <c:pt idx="7111" formatCode="General">
                  <c:v>7.1109999999999998</c:v>
                </c:pt>
                <c:pt idx="7112" formatCode="General">
                  <c:v>7.1120000000000001</c:v>
                </c:pt>
                <c:pt idx="7113" formatCode="General">
                  <c:v>7.1130000000000004</c:v>
                </c:pt>
                <c:pt idx="7114" formatCode="General">
                  <c:v>7.1139999999999999</c:v>
                </c:pt>
                <c:pt idx="7115" formatCode="General">
                  <c:v>7.1150000000000002</c:v>
                </c:pt>
                <c:pt idx="7116" formatCode="General">
                  <c:v>7.1159999999999997</c:v>
                </c:pt>
                <c:pt idx="7117" formatCode="General">
                  <c:v>7.117</c:v>
                </c:pt>
                <c:pt idx="7118" formatCode="General">
                  <c:v>7.1180000000000003</c:v>
                </c:pt>
                <c:pt idx="7119" formatCode="General">
                  <c:v>7.1189999999999998</c:v>
                </c:pt>
                <c:pt idx="7120" formatCode="General">
                  <c:v>7.12</c:v>
                </c:pt>
                <c:pt idx="7121" formatCode="General">
                  <c:v>7.1210000000000004</c:v>
                </c:pt>
                <c:pt idx="7122" formatCode="General">
                  <c:v>7.1219999999999999</c:v>
                </c:pt>
                <c:pt idx="7123" formatCode="General">
                  <c:v>7.1230000000000002</c:v>
                </c:pt>
                <c:pt idx="7124" formatCode="General">
                  <c:v>7.1239999999999997</c:v>
                </c:pt>
                <c:pt idx="7125" formatCode="General">
                  <c:v>7.125</c:v>
                </c:pt>
                <c:pt idx="7126" formatCode="General">
                  <c:v>7.1260000000000003</c:v>
                </c:pt>
                <c:pt idx="7127" formatCode="General">
                  <c:v>7.1269999999999998</c:v>
                </c:pt>
                <c:pt idx="7128" formatCode="General">
                  <c:v>7.1280000000000001</c:v>
                </c:pt>
                <c:pt idx="7129" formatCode="General">
                  <c:v>7.1289999999999996</c:v>
                </c:pt>
                <c:pt idx="7130" formatCode="General">
                  <c:v>7.13</c:v>
                </c:pt>
                <c:pt idx="7131" formatCode="General">
                  <c:v>7.1310000000000002</c:v>
                </c:pt>
                <c:pt idx="7132" formatCode="General">
                  <c:v>7.1319999999999997</c:v>
                </c:pt>
                <c:pt idx="7133" formatCode="General">
                  <c:v>7.133</c:v>
                </c:pt>
                <c:pt idx="7134" formatCode="General">
                  <c:v>7.1340000000000003</c:v>
                </c:pt>
                <c:pt idx="7135" formatCode="General">
                  <c:v>7.1349999999999998</c:v>
                </c:pt>
                <c:pt idx="7136" formatCode="General">
                  <c:v>7.1360000000000001</c:v>
                </c:pt>
                <c:pt idx="7137" formatCode="General">
                  <c:v>7.1369999999999996</c:v>
                </c:pt>
                <c:pt idx="7138" formatCode="General">
                  <c:v>7.1379999999999999</c:v>
                </c:pt>
                <c:pt idx="7139" formatCode="General">
                  <c:v>7.1390000000000002</c:v>
                </c:pt>
                <c:pt idx="7140" formatCode="General">
                  <c:v>7.14</c:v>
                </c:pt>
                <c:pt idx="7141" formatCode="General">
                  <c:v>7.141</c:v>
                </c:pt>
                <c:pt idx="7142" formatCode="General">
                  <c:v>7.1420000000000003</c:v>
                </c:pt>
                <c:pt idx="7143" formatCode="General">
                  <c:v>7.1429999999999998</c:v>
                </c:pt>
                <c:pt idx="7144" formatCode="General">
                  <c:v>7.1440000000000001</c:v>
                </c:pt>
                <c:pt idx="7145" formatCode="General">
                  <c:v>7.1449999999999996</c:v>
                </c:pt>
                <c:pt idx="7146" formatCode="General">
                  <c:v>7.1459999999999999</c:v>
                </c:pt>
                <c:pt idx="7147" formatCode="General">
                  <c:v>7.1470000000000002</c:v>
                </c:pt>
                <c:pt idx="7148" formatCode="General">
                  <c:v>7.1479999999999997</c:v>
                </c:pt>
                <c:pt idx="7149" formatCode="General">
                  <c:v>7.149</c:v>
                </c:pt>
                <c:pt idx="7150" formatCode="General">
                  <c:v>7.15</c:v>
                </c:pt>
                <c:pt idx="7151" formatCode="General">
                  <c:v>7.1509999999999998</c:v>
                </c:pt>
                <c:pt idx="7152" formatCode="General">
                  <c:v>7.1520000000000001</c:v>
                </c:pt>
                <c:pt idx="7153" formatCode="General">
                  <c:v>7.1529999999999996</c:v>
                </c:pt>
                <c:pt idx="7154" formatCode="General">
                  <c:v>7.1539999999999999</c:v>
                </c:pt>
                <c:pt idx="7155" formatCode="General">
                  <c:v>7.1550000000000002</c:v>
                </c:pt>
                <c:pt idx="7156" formatCode="General">
                  <c:v>7.1559999999999997</c:v>
                </c:pt>
                <c:pt idx="7157" formatCode="General">
                  <c:v>7.157</c:v>
                </c:pt>
                <c:pt idx="7158" formatCode="General">
                  <c:v>7.1580000000000004</c:v>
                </c:pt>
                <c:pt idx="7159" formatCode="General">
                  <c:v>7.1589999999999998</c:v>
                </c:pt>
                <c:pt idx="7160" formatCode="General">
                  <c:v>7.16</c:v>
                </c:pt>
                <c:pt idx="7161" formatCode="General">
                  <c:v>7.1609999999999996</c:v>
                </c:pt>
                <c:pt idx="7162" formatCode="General">
                  <c:v>7.1619999999999999</c:v>
                </c:pt>
                <c:pt idx="7163" formatCode="General">
                  <c:v>7.1630000000000003</c:v>
                </c:pt>
                <c:pt idx="7164" formatCode="General">
                  <c:v>7.1639999999999997</c:v>
                </c:pt>
                <c:pt idx="7165" formatCode="General">
                  <c:v>7.165</c:v>
                </c:pt>
                <c:pt idx="7166" formatCode="General">
                  <c:v>7.1660000000000004</c:v>
                </c:pt>
                <c:pt idx="7167" formatCode="General">
                  <c:v>7.1669999999999998</c:v>
                </c:pt>
                <c:pt idx="7168" formatCode="General">
                  <c:v>7.1680000000000001</c:v>
                </c:pt>
                <c:pt idx="7169" formatCode="General">
                  <c:v>7.1689999999999996</c:v>
                </c:pt>
                <c:pt idx="7170" formatCode="General">
                  <c:v>7.17</c:v>
                </c:pt>
                <c:pt idx="7171" formatCode="General">
                  <c:v>7.1710000000000003</c:v>
                </c:pt>
                <c:pt idx="7172" formatCode="General">
                  <c:v>7.1719999999999997</c:v>
                </c:pt>
                <c:pt idx="7173" formatCode="General">
                  <c:v>7.173</c:v>
                </c:pt>
                <c:pt idx="7174" formatCode="General">
                  <c:v>7.1740000000000004</c:v>
                </c:pt>
                <c:pt idx="7175" formatCode="General">
                  <c:v>7.1749999999999998</c:v>
                </c:pt>
                <c:pt idx="7176" formatCode="General">
                  <c:v>7.1760000000000002</c:v>
                </c:pt>
                <c:pt idx="7177" formatCode="General">
                  <c:v>7.1769999999999996</c:v>
                </c:pt>
                <c:pt idx="7178" formatCode="General">
                  <c:v>7.1779999999999999</c:v>
                </c:pt>
                <c:pt idx="7179" formatCode="General">
                  <c:v>7.1790000000000003</c:v>
                </c:pt>
                <c:pt idx="7180" formatCode="General">
                  <c:v>7.18</c:v>
                </c:pt>
                <c:pt idx="7181" formatCode="General">
                  <c:v>7.181</c:v>
                </c:pt>
                <c:pt idx="7182" formatCode="General">
                  <c:v>7.1820000000000004</c:v>
                </c:pt>
                <c:pt idx="7183" formatCode="General">
                  <c:v>7.1829999999999998</c:v>
                </c:pt>
                <c:pt idx="7184" formatCode="General">
                  <c:v>7.1840000000000002</c:v>
                </c:pt>
                <c:pt idx="7185" formatCode="General">
                  <c:v>7.1849999999999996</c:v>
                </c:pt>
                <c:pt idx="7186" formatCode="General">
                  <c:v>7.1859999999999999</c:v>
                </c:pt>
                <c:pt idx="7187" formatCode="General">
                  <c:v>7.1870000000000003</c:v>
                </c:pt>
                <c:pt idx="7188" formatCode="General">
                  <c:v>7.1879999999999997</c:v>
                </c:pt>
                <c:pt idx="7189" formatCode="General">
                  <c:v>7.1890000000000001</c:v>
                </c:pt>
                <c:pt idx="7190" formatCode="General">
                  <c:v>7.19</c:v>
                </c:pt>
                <c:pt idx="7191" formatCode="General">
                  <c:v>7.1909999999999998</c:v>
                </c:pt>
                <c:pt idx="7192" formatCode="General">
                  <c:v>7.1920000000000002</c:v>
                </c:pt>
                <c:pt idx="7193" formatCode="General">
                  <c:v>7.1929999999999996</c:v>
                </c:pt>
                <c:pt idx="7194" formatCode="General">
                  <c:v>7.194</c:v>
                </c:pt>
                <c:pt idx="7195" formatCode="General">
                  <c:v>7.1950000000000003</c:v>
                </c:pt>
                <c:pt idx="7196" formatCode="General">
                  <c:v>7.1959999999999997</c:v>
                </c:pt>
                <c:pt idx="7197" formatCode="General">
                  <c:v>7.1970000000000001</c:v>
                </c:pt>
                <c:pt idx="7198" formatCode="General">
                  <c:v>7.1980000000000004</c:v>
                </c:pt>
                <c:pt idx="7199" formatCode="General">
                  <c:v>7.1989999999999998</c:v>
                </c:pt>
                <c:pt idx="7200" formatCode="General">
                  <c:v>7.2</c:v>
                </c:pt>
                <c:pt idx="7201" formatCode="General">
                  <c:v>7.2009999999999996</c:v>
                </c:pt>
                <c:pt idx="7202" formatCode="General">
                  <c:v>7.202</c:v>
                </c:pt>
                <c:pt idx="7203" formatCode="General">
                  <c:v>7.2030000000000003</c:v>
                </c:pt>
                <c:pt idx="7204" formatCode="General">
                  <c:v>7.2039999999999997</c:v>
                </c:pt>
                <c:pt idx="7205" formatCode="General">
                  <c:v>7.2050000000000001</c:v>
                </c:pt>
                <c:pt idx="7206" formatCode="General">
                  <c:v>7.2060000000000004</c:v>
                </c:pt>
                <c:pt idx="7207" formatCode="General">
                  <c:v>7.2069999999999999</c:v>
                </c:pt>
                <c:pt idx="7208" formatCode="General">
                  <c:v>7.2080000000000002</c:v>
                </c:pt>
                <c:pt idx="7209" formatCode="General">
                  <c:v>7.2089999999999996</c:v>
                </c:pt>
                <c:pt idx="7210" formatCode="General">
                  <c:v>7.21</c:v>
                </c:pt>
                <c:pt idx="7211" formatCode="General">
                  <c:v>7.2110000000000003</c:v>
                </c:pt>
                <c:pt idx="7212" formatCode="General">
                  <c:v>7.2119999999999997</c:v>
                </c:pt>
                <c:pt idx="7213" formatCode="General">
                  <c:v>7.2130000000000001</c:v>
                </c:pt>
                <c:pt idx="7214" formatCode="General">
                  <c:v>7.2140000000000004</c:v>
                </c:pt>
                <c:pt idx="7215" formatCode="General">
                  <c:v>7.2149999999999999</c:v>
                </c:pt>
                <c:pt idx="7216" formatCode="General">
                  <c:v>7.2160000000000002</c:v>
                </c:pt>
                <c:pt idx="7217" formatCode="General">
                  <c:v>7.2169999999999996</c:v>
                </c:pt>
                <c:pt idx="7218" formatCode="General">
                  <c:v>7.218</c:v>
                </c:pt>
                <c:pt idx="7219" formatCode="General">
                  <c:v>7.2190000000000003</c:v>
                </c:pt>
                <c:pt idx="7220" formatCode="General">
                  <c:v>7.22</c:v>
                </c:pt>
                <c:pt idx="7221" formatCode="General">
                  <c:v>7.2210000000000001</c:v>
                </c:pt>
                <c:pt idx="7222" formatCode="General">
                  <c:v>7.2220000000000004</c:v>
                </c:pt>
                <c:pt idx="7223" formatCode="General">
                  <c:v>7.2229999999999999</c:v>
                </c:pt>
                <c:pt idx="7224" formatCode="General">
                  <c:v>7.2240000000000002</c:v>
                </c:pt>
                <c:pt idx="7225" formatCode="General">
                  <c:v>7.2249999999999996</c:v>
                </c:pt>
                <c:pt idx="7226" formatCode="General">
                  <c:v>7.226</c:v>
                </c:pt>
                <c:pt idx="7227" formatCode="General">
                  <c:v>7.2270000000000003</c:v>
                </c:pt>
                <c:pt idx="7228" formatCode="General">
                  <c:v>7.2279999999999998</c:v>
                </c:pt>
                <c:pt idx="7229" formatCode="General">
                  <c:v>7.2290000000000001</c:v>
                </c:pt>
                <c:pt idx="7230" formatCode="General">
                  <c:v>7.23</c:v>
                </c:pt>
                <c:pt idx="7231" formatCode="General">
                  <c:v>7.2309999999999999</c:v>
                </c:pt>
                <c:pt idx="7232" formatCode="General">
                  <c:v>7.2320000000000002</c:v>
                </c:pt>
                <c:pt idx="7233" formatCode="General">
                  <c:v>7.2329999999999997</c:v>
                </c:pt>
                <c:pt idx="7234" formatCode="General">
                  <c:v>7.234</c:v>
                </c:pt>
                <c:pt idx="7235" formatCode="General">
                  <c:v>7.2350000000000003</c:v>
                </c:pt>
                <c:pt idx="7236" formatCode="General">
                  <c:v>7.2359999999999998</c:v>
                </c:pt>
                <c:pt idx="7237" formatCode="General">
                  <c:v>7.2370000000000001</c:v>
                </c:pt>
                <c:pt idx="7238" formatCode="General">
                  <c:v>7.2380000000000004</c:v>
                </c:pt>
                <c:pt idx="7239" formatCode="General">
                  <c:v>7.2389999999999999</c:v>
                </c:pt>
                <c:pt idx="7240" formatCode="General">
                  <c:v>7.24</c:v>
                </c:pt>
                <c:pt idx="7241" formatCode="General">
                  <c:v>7.2409999999999997</c:v>
                </c:pt>
                <c:pt idx="7242" formatCode="General">
                  <c:v>7.242</c:v>
                </c:pt>
                <c:pt idx="7243" formatCode="General">
                  <c:v>7.2430000000000003</c:v>
                </c:pt>
                <c:pt idx="7244" formatCode="General">
                  <c:v>7.2439999999999998</c:v>
                </c:pt>
                <c:pt idx="7245" formatCode="General">
                  <c:v>7.2450000000000001</c:v>
                </c:pt>
                <c:pt idx="7246" formatCode="General">
                  <c:v>7.2460000000000004</c:v>
                </c:pt>
                <c:pt idx="7247" formatCode="General">
                  <c:v>7.2469999999999999</c:v>
                </c:pt>
                <c:pt idx="7248" formatCode="General">
                  <c:v>7.2480000000000002</c:v>
                </c:pt>
                <c:pt idx="7249" formatCode="General">
                  <c:v>7.2489999999999997</c:v>
                </c:pt>
                <c:pt idx="7250" formatCode="General">
                  <c:v>7.25</c:v>
                </c:pt>
                <c:pt idx="7251" formatCode="General">
                  <c:v>7.2510000000000003</c:v>
                </c:pt>
                <c:pt idx="7252" formatCode="General">
                  <c:v>7.2519999999999998</c:v>
                </c:pt>
                <c:pt idx="7253" formatCode="General">
                  <c:v>7.2530000000000001</c:v>
                </c:pt>
                <c:pt idx="7254" formatCode="General">
                  <c:v>7.2539999999999996</c:v>
                </c:pt>
                <c:pt idx="7255" formatCode="General">
                  <c:v>7.2549999999999999</c:v>
                </c:pt>
                <c:pt idx="7256" formatCode="General">
                  <c:v>7.2560000000000002</c:v>
                </c:pt>
                <c:pt idx="7257" formatCode="General">
                  <c:v>7.2569999999999997</c:v>
                </c:pt>
                <c:pt idx="7258" formatCode="General">
                  <c:v>7.258</c:v>
                </c:pt>
                <c:pt idx="7259" formatCode="General">
                  <c:v>7.2590000000000003</c:v>
                </c:pt>
                <c:pt idx="7260" formatCode="General">
                  <c:v>7.26</c:v>
                </c:pt>
                <c:pt idx="7261" formatCode="General">
                  <c:v>7.2610000000000001</c:v>
                </c:pt>
                <c:pt idx="7262" formatCode="General">
                  <c:v>7.2619999999999996</c:v>
                </c:pt>
                <c:pt idx="7263" formatCode="General">
                  <c:v>7.2629999999999999</c:v>
                </c:pt>
                <c:pt idx="7264" formatCode="General">
                  <c:v>7.2640000000000002</c:v>
                </c:pt>
                <c:pt idx="7265" formatCode="General">
                  <c:v>7.2649999999999997</c:v>
                </c:pt>
                <c:pt idx="7266" formatCode="General">
                  <c:v>7.266</c:v>
                </c:pt>
                <c:pt idx="7267" formatCode="General">
                  <c:v>7.2670000000000003</c:v>
                </c:pt>
                <c:pt idx="7268" formatCode="General">
                  <c:v>7.2679999999999998</c:v>
                </c:pt>
                <c:pt idx="7269" formatCode="General">
                  <c:v>7.2690000000000001</c:v>
                </c:pt>
                <c:pt idx="7270" formatCode="General">
                  <c:v>7.27</c:v>
                </c:pt>
                <c:pt idx="7271" formatCode="General">
                  <c:v>7.2709999999999999</c:v>
                </c:pt>
                <c:pt idx="7272" formatCode="General">
                  <c:v>7.2720000000000002</c:v>
                </c:pt>
                <c:pt idx="7273" formatCode="General">
                  <c:v>7.2729999999999997</c:v>
                </c:pt>
                <c:pt idx="7274" formatCode="General">
                  <c:v>7.274</c:v>
                </c:pt>
                <c:pt idx="7275" formatCode="General">
                  <c:v>7.2750000000000004</c:v>
                </c:pt>
                <c:pt idx="7276" formatCode="General">
                  <c:v>7.2759999999999998</c:v>
                </c:pt>
                <c:pt idx="7277" formatCode="General">
                  <c:v>7.2770000000000001</c:v>
                </c:pt>
                <c:pt idx="7278" formatCode="General">
                  <c:v>7.2779999999999996</c:v>
                </c:pt>
                <c:pt idx="7279" formatCode="General">
                  <c:v>7.2789999999999999</c:v>
                </c:pt>
                <c:pt idx="7280" formatCode="General">
                  <c:v>7.28</c:v>
                </c:pt>
                <c:pt idx="7281" formatCode="General">
                  <c:v>7.2809999999999997</c:v>
                </c:pt>
                <c:pt idx="7282" formatCode="General">
                  <c:v>7.282</c:v>
                </c:pt>
                <c:pt idx="7283" formatCode="General">
                  <c:v>7.2830000000000004</c:v>
                </c:pt>
                <c:pt idx="7284" formatCode="General">
                  <c:v>7.2839999999999998</c:v>
                </c:pt>
                <c:pt idx="7285" formatCode="General">
                  <c:v>7.2850000000000001</c:v>
                </c:pt>
                <c:pt idx="7286" formatCode="General">
                  <c:v>7.2859999999999996</c:v>
                </c:pt>
                <c:pt idx="7287" formatCode="General">
                  <c:v>7.2869999999999999</c:v>
                </c:pt>
                <c:pt idx="7288" formatCode="General">
                  <c:v>7.2880000000000003</c:v>
                </c:pt>
                <c:pt idx="7289" formatCode="General">
                  <c:v>7.2889999999999997</c:v>
                </c:pt>
                <c:pt idx="7290" formatCode="General">
                  <c:v>7.29</c:v>
                </c:pt>
                <c:pt idx="7291" formatCode="General">
                  <c:v>7.2910000000000004</c:v>
                </c:pt>
                <c:pt idx="7292" formatCode="General">
                  <c:v>7.2919999999999998</c:v>
                </c:pt>
                <c:pt idx="7293" formatCode="General">
                  <c:v>7.2930000000000001</c:v>
                </c:pt>
                <c:pt idx="7294" formatCode="General">
                  <c:v>7.2939999999999996</c:v>
                </c:pt>
                <c:pt idx="7295" formatCode="General">
                  <c:v>7.2949999999999999</c:v>
                </c:pt>
                <c:pt idx="7296" formatCode="General">
                  <c:v>7.2960000000000003</c:v>
                </c:pt>
                <c:pt idx="7297" formatCode="General">
                  <c:v>7.2969999999999997</c:v>
                </c:pt>
                <c:pt idx="7298" formatCode="General">
                  <c:v>7.298</c:v>
                </c:pt>
                <c:pt idx="7299" formatCode="General">
                  <c:v>7.2990000000000004</c:v>
                </c:pt>
                <c:pt idx="7300" formatCode="General">
                  <c:v>7.3</c:v>
                </c:pt>
                <c:pt idx="7301" formatCode="General">
                  <c:v>7.3010000000000002</c:v>
                </c:pt>
                <c:pt idx="7302" formatCode="General">
                  <c:v>7.3019999999999996</c:v>
                </c:pt>
                <c:pt idx="7303" formatCode="General">
                  <c:v>7.3029999999999999</c:v>
                </c:pt>
                <c:pt idx="7304" formatCode="General">
                  <c:v>7.3040000000000003</c:v>
                </c:pt>
                <c:pt idx="7305" formatCode="General">
                  <c:v>7.3049999999999997</c:v>
                </c:pt>
                <c:pt idx="7306" formatCode="General">
                  <c:v>7.306</c:v>
                </c:pt>
                <c:pt idx="7307" formatCode="General">
                  <c:v>7.3070000000000004</c:v>
                </c:pt>
                <c:pt idx="7308" formatCode="General">
                  <c:v>7.3079999999999998</c:v>
                </c:pt>
                <c:pt idx="7309" formatCode="General">
                  <c:v>7.3090000000000002</c:v>
                </c:pt>
                <c:pt idx="7310" formatCode="General">
                  <c:v>7.31</c:v>
                </c:pt>
                <c:pt idx="7311" formatCode="General">
                  <c:v>7.3109999999999999</c:v>
                </c:pt>
                <c:pt idx="7312" formatCode="General">
                  <c:v>7.3120000000000003</c:v>
                </c:pt>
                <c:pt idx="7313" formatCode="General">
                  <c:v>7.3129999999999997</c:v>
                </c:pt>
                <c:pt idx="7314" formatCode="General">
                  <c:v>7.3140000000000001</c:v>
                </c:pt>
                <c:pt idx="7315" formatCode="General">
                  <c:v>7.3150000000000004</c:v>
                </c:pt>
                <c:pt idx="7316" formatCode="General">
                  <c:v>7.3159999999999998</c:v>
                </c:pt>
                <c:pt idx="7317" formatCode="General">
                  <c:v>7.3170000000000002</c:v>
                </c:pt>
                <c:pt idx="7318" formatCode="General">
                  <c:v>7.3179999999999996</c:v>
                </c:pt>
                <c:pt idx="7319" formatCode="General">
                  <c:v>7.319</c:v>
                </c:pt>
                <c:pt idx="7320" formatCode="General">
                  <c:v>7.32</c:v>
                </c:pt>
                <c:pt idx="7321" formatCode="General">
                  <c:v>7.3209999999999997</c:v>
                </c:pt>
                <c:pt idx="7322" formatCode="General">
                  <c:v>7.3220000000000001</c:v>
                </c:pt>
                <c:pt idx="7323" formatCode="General">
                  <c:v>7.3230000000000004</c:v>
                </c:pt>
                <c:pt idx="7324" formatCode="General">
                  <c:v>7.3239999999999998</c:v>
                </c:pt>
                <c:pt idx="7325" formatCode="General">
                  <c:v>7.3250000000000002</c:v>
                </c:pt>
                <c:pt idx="7326" formatCode="General">
                  <c:v>7.3259999999999996</c:v>
                </c:pt>
                <c:pt idx="7327" formatCode="General">
                  <c:v>7.327</c:v>
                </c:pt>
                <c:pt idx="7328" formatCode="General">
                  <c:v>7.3280000000000003</c:v>
                </c:pt>
                <c:pt idx="7329" formatCode="General">
                  <c:v>7.3289999999999997</c:v>
                </c:pt>
                <c:pt idx="7330" formatCode="General">
                  <c:v>7.33</c:v>
                </c:pt>
                <c:pt idx="7331" formatCode="General">
                  <c:v>7.3310000000000004</c:v>
                </c:pt>
                <c:pt idx="7332" formatCode="General">
                  <c:v>7.3319999999999999</c:v>
                </c:pt>
                <c:pt idx="7333" formatCode="General">
                  <c:v>7.3330000000000002</c:v>
                </c:pt>
                <c:pt idx="7334" formatCode="General">
                  <c:v>7.3339999999999996</c:v>
                </c:pt>
                <c:pt idx="7335" formatCode="General">
                  <c:v>7.335</c:v>
                </c:pt>
                <c:pt idx="7336" formatCode="General">
                  <c:v>7.3360000000000003</c:v>
                </c:pt>
                <c:pt idx="7337" formatCode="General">
                  <c:v>7.3369999999999997</c:v>
                </c:pt>
                <c:pt idx="7338" formatCode="General">
                  <c:v>7.3380000000000001</c:v>
                </c:pt>
                <c:pt idx="7339" formatCode="General">
                  <c:v>7.3390000000000004</c:v>
                </c:pt>
                <c:pt idx="7340" formatCode="General">
                  <c:v>7.34</c:v>
                </c:pt>
                <c:pt idx="7341" formatCode="General">
                  <c:v>7.3410000000000002</c:v>
                </c:pt>
                <c:pt idx="7342" formatCode="General">
                  <c:v>7.3419999999999996</c:v>
                </c:pt>
                <c:pt idx="7343" formatCode="General">
                  <c:v>7.343</c:v>
                </c:pt>
                <c:pt idx="7344" formatCode="General">
                  <c:v>7.3440000000000003</c:v>
                </c:pt>
                <c:pt idx="7345" formatCode="General">
                  <c:v>7.3449999999999998</c:v>
                </c:pt>
                <c:pt idx="7346" formatCode="General">
                  <c:v>7.3460000000000001</c:v>
                </c:pt>
                <c:pt idx="7347" formatCode="General">
                  <c:v>7.3470000000000004</c:v>
                </c:pt>
                <c:pt idx="7348" formatCode="General">
                  <c:v>7.3479999999999999</c:v>
                </c:pt>
                <c:pt idx="7349" formatCode="General">
                  <c:v>7.3490000000000002</c:v>
                </c:pt>
                <c:pt idx="7350" formatCode="General">
                  <c:v>7.35</c:v>
                </c:pt>
                <c:pt idx="7351" formatCode="General">
                  <c:v>7.351</c:v>
                </c:pt>
                <c:pt idx="7352" formatCode="General">
                  <c:v>7.3520000000000003</c:v>
                </c:pt>
                <c:pt idx="7353" formatCode="General">
                  <c:v>7.3529999999999998</c:v>
                </c:pt>
                <c:pt idx="7354" formatCode="General">
                  <c:v>7.3540000000000001</c:v>
                </c:pt>
                <c:pt idx="7355" formatCode="General">
                  <c:v>7.3550000000000004</c:v>
                </c:pt>
                <c:pt idx="7356" formatCode="General">
                  <c:v>7.3559999999999999</c:v>
                </c:pt>
                <c:pt idx="7357" formatCode="General">
                  <c:v>7.3570000000000002</c:v>
                </c:pt>
                <c:pt idx="7358" formatCode="General">
                  <c:v>7.3579999999999997</c:v>
                </c:pt>
                <c:pt idx="7359" formatCode="General">
                  <c:v>7.359</c:v>
                </c:pt>
                <c:pt idx="7360" formatCode="General">
                  <c:v>7.36</c:v>
                </c:pt>
                <c:pt idx="7361" formatCode="General">
                  <c:v>7.3609999999999998</c:v>
                </c:pt>
                <c:pt idx="7362" formatCode="General">
                  <c:v>7.3620000000000001</c:v>
                </c:pt>
                <c:pt idx="7363" formatCode="General">
                  <c:v>7.3630000000000004</c:v>
                </c:pt>
                <c:pt idx="7364" formatCode="General">
                  <c:v>7.3639999999999999</c:v>
                </c:pt>
                <c:pt idx="7365" formatCode="General">
                  <c:v>7.3650000000000002</c:v>
                </c:pt>
                <c:pt idx="7366" formatCode="General">
                  <c:v>7.3659999999999997</c:v>
                </c:pt>
                <c:pt idx="7367" formatCode="General">
                  <c:v>7.367</c:v>
                </c:pt>
                <c:pt idx="7368" formatCode="General">
                  <c:v>7.3680000000000003</c:v>
                </c:pt>
                <c:pt idx="7369" formatCode="General">
                  <c:v>7.3689999999999998</c:v>
                </c:pt>
                <c:pt idx="7370" formatCode="General">
                  <c:v>7.37</c:v>
                </c:pt>
                <c:pt idx="7371" formatCode="General">
                  <c:v>7.3710000000000004</c:v>
                </c:pt>
                <c:pt idx="7372" formatCode="General">
                  <c:v>7.3719999999999999</c:v>
                </c:pt>
                <c:pt idx="7373" formatCode="General">
                  <c:v>7.3730000000000002</c:v>
                </c:pt>
                <c:pt idx="7374" formatCode="General">
                  <c:v>7.3739999999999997</c:v>
                </c:pt>
                <c:pt idx="7375" formatCode="General">
                  <c:v>7.375</c:v>
                </c:pt>
                <c:pt idx="7376" formatCode="General">
                  <c:v>7.3760000000000003</c:v>
                </c:pt>
                <c:pt idx="7377" formatCode="General">
                  <c:v>7.3769999999999998</c:v>
                </c:pt>
                <c:pt idx="7378" formatCode="General">
                  <c:v>7.3780000000000001</c:v>
                </c:pt>
                <c:pt idx="7379" formatCode="General">
                  <c:v>7.3789999999999996</c:v>
                </c:pt>
                <c:pt idx="7380" formatCode="General">
                  <c:v>7.38</c:v>
                </c:pt>
                <c:pt idx="7381" formatCode="General">
                  <c:v>7.3810000000000002</c:v>
                </c:pt>
                <c:pt idx="7382" formatCode="General">
                  <c:v>7.3819999999999997</c:v>
                </c:pt>
                <c:pt idx="7383" formatCode="General">
                  <c:v>7.383</c:v>
                </c:pt>
                <c:pt idx="7384" formatCode="General">
                  <c:v>7.3840000000000003</c:v>
                </c:pt>
                <c:pt idx="7385" formatCode="General">
                  <c:v>7.3849999999999998</c:v>
                </c:pt>
                <c:pt idx="7386" formatCode="General">
                  <c:v>7.3860000000000001</c:v>
                </c:pt>
                <c:pt idx="7387" formatCode="General">
                  <c:v>7.3869999999999996</c:v>
                </c:pt>
                <c:pt idx="7388" formatCode="General">
                  <c:v>7.3879999999999999</c:v>
                </c:pt>
                <c:pt idx="7389" formatCode="General">
                  <c:v>7.3890000000000002</c:v>
                </c:pt>
                <c:pt idx="7390" formatCode="General">
                  <c:v>7.39</c:v>
                </c:pt>
                <c:pt idx="7391" formatCode="General">
                  <c:v>7.391</c:v>
                </c:pt>
                <c:pt idx="7392" formatCode="General">
                  <c:v>7.3920000000000003</c:v>
                </c:pt>
                <c:pt idx="7393" formatCode="General">
                  <c:v>7.3929999999999998</c:v>
                </c:pt>
                <c:pt idx="7394" formatCode="General">
                  <c:v>7.3940000000000001</c:v>
                </c:pt>
                <c:pt idx="7395" formatCode="General">
                  <c:v>7.3949999999999996</c:v>
                </c:pt>
                <c:pt idx="7396" formatCode="General">
                  <c:v>7.3959999999999999</c:v>
                </c:pt>
                <c:pt idx="7397" formatCode="General">
                  <c:v>7.3970000000000002</c:v>
                </c:pt>
                <c:pt idx="7398" formatCode="General">
                  <c:v>7.3979999999999997</c:v>
                </c:pt>
                <c:pt idx="7399" formatCode="General">
                  <c:v>7.399</c:v>
                </c:pt>
                <c:pt idx="7400" formatCode="General">
                  <c:v>7.4</c:v>
                </c:pt>
                <c:pt idx="7401" formatCode="General">
                  <c:v>7.4009999999999998</c:v>
                </c:pt>
                <c:pt idx="7402" formatCode="General">
                  <c:v>7.4020000000000001</c:v>
                </c:pt>
                <c:pt idx="7403" formatCode="General">
                  <c:v>7.4029999999999996</c:v>
                </c:pt>
                <c:pt idx="7404" formatCode="General">
                  <c:v>7.4039999999999999</c:v>
                </c:pt>
                <c:pt idx="7405" formatCode="General">
                  <c:v>7.4050000000000002</c:v>
                </c:pt>
                <c:pt idx="7406" formatCode="General">
                  <c:v>7.4059999999999997</c:v>
                </c:pt>
                <c:pt idx="7407" formatCode="General">
                  <c:v>7.407</c:v>
                </c:pt>
                <c:pt idx="7408" formatCode="General">
                  <c:v>7.4080000000000004</c:v>
                </c:pt>
                <c:pt idx="7409" formatCode="General">
                  <c:v>7.4089999999999998</c:v>
                </c:pt>
                <c:pt idx="7410" formatCode="General">
                  <c:v>7.41</c:v>
                </c:pt>
                <c:pt idx="7411" formatCode="General">
                  <c:v>7.4109999999999996</c:v>
                </c:pt>
                <c:pt idx="7412" formatCode="General">
                  <c:v>7.4119999999999999</c:v>
                </c:pt>
                <c:pt idx="7413" formatCode="General">
                  <c:v>7.4130000000000003</c:v>
                </c:pt>
                <c:pt idx="7414" formatCode="General">
                  <c:v>7.4139999999999997</c:v>
                </c:pt>
                <c:pt idx="7415" formatCode="General">
                  <c:v>7.415</c:v>
                </c:pt>
                <c:pt idx="7416" formatCode="General">
                  <c:v>7.4160000000000004</c:v>
                </c:pt>
                <c:pt idx="7417" formatCode="General">
                  <c:v>7.4169999999999998</c:v>
                </c:pt>
                <c:pt idx="7418" formatCode="General">
                  <c:v>7.4180000000000001</c:v>
                </c:pt>
                <c:pt idx="7419" formatCode="General">
                  <c:v>7.4189999999999996</c:v>
                </c:pt>
                <c:pt idx="7420" formatCode="General">
                  <c:v>7.42</c:v>
                </c:pt>
                <c:pt idx="7421" formatCode="General">
                  <c:v>7.4210000000000003</c:v>
                </c:pt>
                <c:pt idx="7422" formatCode="General">
                  <c:v>7.4219999999999997</c:v>
                </c:pt>
                <c:pt idx="7423" formatCode="General">
                  <c:v>7.423</c:v>
                </c:pt>
                <c:pt idx="7424" formatCode="General">
                  <c:v>7.4240000000000004</c:v>
                </c:pt>
                <c:pt idx="7425" formatCode="General">
                  <c:v>7.4249999999999998</c:v>
                </c:pt>
                <c:pt idx="7426" formatCode="General">
                  <c:v>7.4260000000000002</c:v>
                </c:pt>
                <c:pt idx="7427" formatCode="General">
                  <c:v>7.4269999999999996</c:v>
                </c:pt>
                <c:pt idx="7428" formatCode="General">
                  <c:v>7.4279999999999999</c:v>
                </c:pt>
                <c:pt idx="7429" formatCode="General">
                  <c:v>7.4290000000000003</c:v>
                </c:pt>
                <c:pt idx="7430" formatCode="General">
                  <c:v>7.43</c:v>
                </c:pt>
                <c:pt idx="7431" formatCode="General">
                  <c:v>7.431</c:v>
                </c:pt>
                <c:pt idx="7432" formatCode="General">
                  <c:v>7.4320000000000004</c:v>
                </c:pt>
                <c:pt idx="7433" formatCode="General">
                  <c:v>7.4329999999999998</c:v>
                </c:pt>
                <c:pt idx="7434" formatCode="General">
                  <c:v>7.4340000000000002</c:v>
                </c:pt>
                <c:pt idx="7435" formatCode="General">
                  <c:v>7.4349999999999996</c:v>
                </c:pt>
                <c:pt idx="7436" formatCode="General">
                  <c:v>7.4359999999999999</c:v>
                </c:pt>
                <c:pt idx="7437" formatCode="General">
                  <c:v>7.4370000000000003</c:v>
                </c:pt>
                <c:pt idx="7438" formatCode="General">
                  <c:v>7.4379999999999997</c:v>
                </c:pt>
                <c:pt idx="7439" formatCode="General">
                  <c:v>7.4390000000000001</c:v>
                </c:pt>
                <c:pt idx="7440" formatCode="General">
                  <c:v>7.44</c:v>
                </c:pt>
                <c:pt idx="7441" formatCode="General">
                  <c:v>7.4409999999999998</c:v>
                </c:pt>
                <c:pt idx="7442" formatCode="General">
                  <c:v>7.4420000000000002</c:v>
                </c:pt>
                <c:pt idx="7443" formatCode="General">
                  <c:v>7.4429999999999996</c:v>
                </c:pt>
                <c:pt idx="7444" formatCode="General">
                  <c:v>7.444</c:v>
                </c:pt>
                <c:pt idx="7445" formatCode="General">
                  <c:v>7.4450000000000003</c:v>
                </c:pt>
                <c:pt idx="7446" formatCode="General">
                  <c:v>7.4459999999999997</c:v>
                </c:pt>
                <c:pt idx="7447" formatCode="General">
                  <c:v>7.4470000000000001</c:v>
                </c:pt>
                <c:pt idx="7448" formatCode="General">
                  <c:v>7.4480000000000004</c:v>
                </c:pt>
                <c:pt idx="7449" formatCode="General">
                  <c:v>7.4489999999999998</c:v>
                </c:pt>
                <c:pt idx="7450" formatCode="General">
                  <c:v>7.45</c:v>
                </c:pt>
                <c:pt idx="7451" formatCode="General">
                  <c:v>7.4509999999999996</c:v>
                </c:pt>
                <c:pt idx="7452" formatCode="General">
                  <c:v>7.452</c:v>
                </c:pt>
                <c:pt idx="7453" formatCode="General">
                  <c:v>7.4530000000000003</c:v>
                </c:pt>
                <c:pt idx="7454" formatCode="General">
                  <c:v>7.4539999999999997</c:v>
                </c:pt>
                <c:pt idx="7455" formatCode="General">
                  <c:v>7.4550000000000001</c:v>
                </c:pt>
                <c:pt idx="7456" formatCode="General">
                  <c:v>7.4560000000000004</c:v>
                </c:pt>
                <c:pt idx="7457" formatCode="General">
                  <c:v>7.4569999999999999</c:v>
                </c:pt>
                <c:pt idx="7458" formatCode="General">
                  <c:v>7.4580000000000002</c:v>
                </c:pt>
                <c:pt idx="7459" formatCode="General">
                  <c:v>7.4589999999999996</c:v>
                </c:pt>
                <c:pt idx="7460" formatCode="General">
                  <c:v>7.46</c:v>
                </c:pt>
                <c:pt idx="7461" formatCode="General">
                  <c:v>7.4610000000000003</c:v>
                </c:pt>
                <c:pt idx="7462" formatCode="General">
                  <c:v>7.4619999999999997</c:v>
                </c:pt>
                <c:pt idx="7463" formatCode="General">
                  <c:v>7.4630000000000001</c:v>
                </c:pt>
                <c:pt idx="7464" formatCode="General">
                  <c:v>7.4640000000000004</c:v>
                </c:pt>
                <c:pt idx="7465" formatCode="General">
                  <c:v>7.4649999999999999</c:v>
                </c:pt>
                <c:pt idx="7466" formatCode="General">
                  <c:v>7.4660000000000002</c:v>
                </c:pt>
                <c:pt idx="7467" formatCode="General">
                  <c:v>7.4669999999999996</c:v>
                </c:pt>
                <c:pt idx="7468" formatCode="General">
                  <c:v>7.468</c:v>
                </c:pt>
                <c:pt idx="7469" formatCode="General">
                  <c:v>7.4690000000000003</c:v>
                </c:pt>
                <c:pt idx="7470" formatCode="General">
                  <c:v>7.47</c:v>
                </c:pt>
                <c:pt idx="7471" formatCode="General">
                  <c:v>7.4710000000000001</c:v>
                </c:pt>
                <c:pt idx="7472" formatCode="General">
                  <c:v>7.4720000000000004</c:v>
                </c:pt>
                <c:pt idx="7473" formatCode="General">
                  <c:v>7.4729999999999999</c:v>
                </c:pt>
                <c:pt idx="7474" formatCode="General">
                  <c:v>7.4740000000000002</c:v>
                </c:pt>
                <c:pt idx="7475" formatCode="General">
                  <c:v>7.4749999999999996</c:v>
                </c:pt>
                <c:pt idx="7476" formatCode="General">
                  <c:v>7.476</c:v>
                </c:pt>
                <c:pt idx="7477" formatCode="General">
                  <c:v>7.4770000000000003</c:v>
                </c:pt>
                <c:pt idx="7478" formatCode="General">
                  <c:v>7.4779999999999998</c:v>
                </c:pt>
                <c:pt idx="7479" formatCode="General">
                  <c:v>7.4790000000000001</c:v>
                </c:pt>
                <c:pt idx="7480" formatCode="General">
                  <c:v>7.48</c:v>
                </c:pt>
                <c:pt idx="7481" formatCode="General">
                  <c:v>7.4809999999999999</c:v>
                </c:pt>
                <c:pt idx="7482" formatCode="General">
                  <c:v>7.4820000000000002</c:v>
                </c:pt>
                <c:pt idx="7483" formatCode="General">
                  <c:v>7.4829999999999997</c:v>
                </c:pt>
                <c:pt idx="7484" formatCode="General">
                  <c:v>7.484</c:v>
                </c:pt>
                <c:pt idx="7485" formatCode="General">
                  <c:v>7.4850000000000003</c:v>
                </c:pt>
                <c:pt idx="7486" formatCode="General">
                  <c:v>7.4859999999999998</c:v>
                </c:pt>
                <c:pt idx="7487" formatCode="General">
                  <c:v>7.4870000000000001</c:v>
                </c:pt>
                <c:pt idx="7488" formatCode="General">
                  <c:v>7.4880000000000004</c:v>
                </c:pt>
                <c:pt idx="7489" formatCode="General">
                  <c:v>7.4889999999999999</c:v>
                </c:pt>
                <c:pt idx="7490" formatCode="General">
                  <c:v>7.49</c:v>
                </c:pt>
                <c:pt idx="7491" formatCode="General">
                  <c:v>7.4909999999999997</c:v>
                </c:pt>
                <c:pt idx="7492" formatCode="General">
                  <c:v>7.492</c:v>
                </c:pt>
                <c:pt idx="7493" formatCode="General">
                  <c:v>7.4930000000000003</c:v>
                </c:pt>
                <c:pt idx="7494" formatCode="General">
                  <c:v>7.4939999999999998</c:v>
                </c:pt>
                <c:pt idx="7495" formatCode="General">
                  <c:v>7.4950000000000001</c:v>
                </c:pt>
                <c:pt idx="7496" formatCode="General">
                  <c:v>7.4960000000000004</c:v>
                </c:pt>
                <c:pt idx="7497" formatCode="General">
                  <c:v>7.4969999999999999</c:v>
                </c:pt>
                <c:pt idx="7498" formatCode="General">
                  <c:v>7.4980000000000002</c:v>
                </c:pt>
                <c:pt idx="7499" formatCode="General">
                  <c:v>7.4989999999999997</c:v>
                </c:pt>
                <c:pt idx="7500" formatCode="General">
                  <c:v>7.5</c:v>
                </c:pt>
              </c:numCache>
            </c:numRef>
          </c:xVal>
          <c:yVal>
            <c:numRef>
              <c:f>Sheet1!$M$7:$M$7507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formatCode="0.00E+00">
                  <c:v>5.0209499999999997E-303</c:v>
                </c:pt>
                <c:pt idx="698" formatCode="0.00E+00">
                  <c:v>2.52757E-302</c:v>
                </c:pt>
                <c:pt idx="699" formatCode="0.00E+00">
                  <c:v>6.4521400000000004E-302</c:v>
                </c:pt>
                <c:pt idx="700" formatCode="0.00E+00">
                  <c:v>1.1611300000000001E-301</c:v>
                </c:pt>
                <c:pt idx="701" formatCode="0.00E+00">
                  <c:v>1.54833E-301</c:v>
                </c:pt>
                <c:pt idx="702" formatCode="0.00E+00">
                  <c:v>1.55474E-301</c:v>
                </c:pt>
                <c:pt idx="703" formatCode="0.00E+00">
                  <c:v>7.0994299999999997E-302</c:v>
                </c:pt>
                <c:pt idx="704" formatCode="0.00E+00">
                  <c:v>-1.3987E-301</c:v>
                </c:pt>
                <c:pt idx="705" formatCode="0.00E+00">
                  <c:v>-4.8691900000000003E-301</c:v>
                </c:pt>
                <c:pt idx="706" formatCode="0.00E+00">
                  <c:v>-9.3763199999999995E-301</c:v>
                </c:pt>
                <c:pt idx="707" formatCode="0.00E+00">
                  <c:v>-1.40306E-300</c:v>
                </c:pt>
                <c:pt idx="708" formatCode="0.00E+00">
                  <c:v>-1.7341800000000001E-300</c:v>
                </c:pt>
                <c:pt idx="709" formatCode="0.00E+00">
                  <c:v>-1.7521500000000001E-300</c:v>
                </c:pt>
                <c:pt idx="710" formatCode="0.00E+00">
                  <c:v>-1.30427E-300</c:v>
                </c:pt>
                <c:pt idx="711" formatCode="0.00E+00">
                  <c:v>-3.3178799999999999E-301</c:v>
                </c:pt>
                <c:pt idx="712" formatCode="0.00E+00">
                  <c:v>1.08384E-300</c:v>
                </c:pt>
                <c:pt idx="713" formatCode="0.00E+00">
                  <c:v>2.6625600000000001E-300</c:v>
                </c:pt>
                <c:pt idx="714" formatCode="0.00E+00">
                  <c:v>3.9113399999999999E-300</c:v>
                </c:pt>
                <c:pt idx="715" formatCode="0.00E+00">
                  <c:v>4.17678E-300</c:v>
                </c:pt>
                <c:pt idx="716" formatCode="0.00E+00">
                  <c:v>2.8459999999999999E-300</c:v>
                </c:pt>
                <c:pt idx="717" formatCode="0.00E+00">
                  <c:v>-4.3854699999999997E-301</c:v>
                </c:pt>
                <c:pt idx="718" formatCode="0.00E+00">
                  <c:v>-5.5483900000000001E-300</c:v>
                </c:pt>
                <c:pt idx="719" formatCode="0.00E+00">
                  <c:v>-1.16303E-299</c:v>
                </c:pt>
                <c:pt idx="720" formatCode="0.00E+00">
                  <c:v>-1.6990800000000001E-299</c:v>
                </c:pt>
                <c:pt idx="721" formatCode="0.00E+00">
                  <c:v>-1.9307099999999999E-299</c:v>
                </c:pt>
                <c:pt idx="722" formatCode="0.00E+00">
                  <c:v>-1.62278E-299</c:v>
                </c:pt>
                <c:pt idx="723" formatCode="0.00E+00">
                  <c:v>-6.1645099999999996E-300</c:v>
                </c:pt>
                <c:pt idx="724" formatCode="0.00E+00">
                  <c:v>1.0893300000000001E-299</c:v>
                </c:pt>
                <c:pt idx="725" formatCode="0.00E+00">
                  <c:v>3.25485E-299</c:v>
                </c:pt>
                <c:pt idx="726" formatCode="0.00E+00">
                  <c:v>5.3289199999999995E-299</c:v>
                </c:pt>
                <c:pt idx="727" formatCode="0.00E+00">
                  <c:v>6.4739899999999997E-299</c:v>
                </c:pt>
                <c:pt idx="728" formatCode="0.00E+00">
                  <c:v>5.7746599999999996E-299</c:v>
                </c:pt>
                <c:pt idx="729" formatCode="0.00E+00">
                  <c:v>2.5374499999999998E-299</c:v>
                </c:pt>
                <c:pt idx="730" formatCode="0.00E+00">
                  <c:v>-3.4205700000000002E-299</c:v>
                </c:pt>
                <c:pt idx="731" formatCode="0.00E+00">
                  <c:v>-1.1454700000000001E-298</c:v>
                </c:pt>
                <c:pt idx="732" formatCode="0.00E+00">
                  <c:v>-1.97982E-298</c:v>
                </c:pt>
                <c:pt idx="733" formatCode="0.00E+00">
                  <c:v>-2.5591199999999999E-298</c:v>
                </c:pt>
                <c:pt idx="734" formatCode="0.00E+00">
                  <c:v>-2.5457699999999998E-298</c:v>
                </c:pt>
                <c:pt idx="735" formatCode="0.00E+00">
                  <c:v>-1.6373200000000001E-298</c:v>
                </c:pt>
                <c:pt idx="736" formatCode="0.00E+00">
                  <c:v>3.19634E-299</c:v>
                </c:pt>
                <c:pt idx="737" formatCode="0.00E+00">
                  <c:v>3.1781100000000001E-298</c:v>
                </c:pt>
                <c:pt idx="738" formatCode="0.00E+00">
                  <c:v>6.3698599999999999E-298</c:v>
                </c:pt>
                <c:pt idx="739" formatCode="0.00E+00">
                  <c:v>8.8969100000000003E-298</c:v>
                </c:pt>
                <c:pt idx="740" formatCode="0.00E+00">
                  <c:v>9.4983999999999996E-298</c:v>
                </c:pt>
                <c:pt idx="741" formatCode="0.00E+00">
                  <c:v>6.9860499999999996E-298</c:v>
                </c:pt>
                <c:pt idx="742" formatCode="0.00E+00">
                  <c:v>6.5603500000000004E-299</c:v>
                </c:pt>
                <c:pt idx="743" formatCode="0.00E+00">
                  <c:v>-9.25366E-298</c:v>
                </c:pt>
                <c:pt idx="744" formatCode="0.00E+00">
                  <c:v>-2.1066600000000001E-297</c:v>
                </c:pt>
                <c:pt idx="745" formatCode="0.00E+00">
                  <c:v>-3.1300799999999999E-297</c:v>
                </c:pt>
                <c:pt idx="746" formatCode="0.00E+00">
                  <c:v>-3.5056699999999998E-297</c:v>
                </c:pt>
                <c:pt idx="747" formatCode="0.00E+00">
                  <c:v>-2.7408899999999999E-297</c:v>
                </c:pt>
                <c:pt idx="748" formatCode="0.00E+00">
                  <c:v>-5.0568999999999997E-298</c:v>
                </c:pt>
                <c:pt idx="749" formatCode="0.00E+00">
                  <c:v>3.2057600000000002E-297</c:v>
                </c:pt>
                <c:pt idx="750" formatCode="0.00E+00">
                  <c:v>7.8919199999999996E-297</c:v>
                </c:pt>
                <c:pt idx="751" formatCode="0.00E+00">
                  <c:v>1.23882E-296</c:v>
                </c:pt>
                <c:pt idx="752" formatCode="0.00E+00">
                  <c:v>1.49121E-296</c:v>
                </c:pt>
                <c:pt idx="753" formatCode="0.00E+00">
                  <c:v>1.3448299999999999E-296</c:v>
                </c:pt>
                <c:pt idx="754" formatCode="0.00E+00">
                  <c:v>6.4355300000000006E-297</c:v>
                </c:pt>
                <c:pt idx="755" formatCode="0.00E+00">
                  <c:v>-6.4742499999999999E-297</c:v>
                </c:pt>
                <c:pt idx="756" formatCode="0.00E+00">
                  <c:v>-2.3816699999999999E-296</c:v>
                </c:pt>
                <c:pt idx="757" formatCode="0.00E+00">
                  <c:v>-4.1792000000000001E-296</c:v>
                </c:pt>
                <c:pt idx="758" formatCode="0.00E+00">
                  <c:v>-5.4221100000000004E-296</c:v>
                </c:pt>
                <c:pt idx="759" formatCode="0.00E+00">
                  <c:v>-5.3840400000000001E-296</c:v>
                </c:pt>
                <c:pt idx="760" formatCode="0.00E+00">
                  <c:v>-3.4594399999999998E-296</c:v>
                </c:pt>
                <c:pt idx="761" formatCode="0.00E+00">
                  <c:v>6.0815099999999997E-297</c:v>
                </c:pt>
                <c:pt idx="762" formatCode="0.00E+00">
                  <c:v>6.4953400000000004E-296</c:v>
                </c:pt>
                <c:pt idx="763" formatCode="0.00E+00">
                  <c:v>1.3052999999999999E-295</c:v>
                </c:pt>
                <c:pt idx="764" formatCode="0.00E+00">
                  <c:v>1.8224700000000001E-295</c:v>
                </c:pt>
                <c:pt idx="765" formatCode="0.00E+00">
                  <c:v>1.9409199999999999E-295</c:v>
                </c:pt>
                <c:pt idx="766" formatCode="0.00E+00">
                  <c:v>1.4219300000000001E-295</c:v>
                </c:pt>
                <c:pt idx="767" formatCode="0.00E+00">
                  <c:v>1.28373E-296</c:v>
                </c:pt>
                <c:pt idx="768" formatCode="0.00E+00">
                  <c:v>-1.89399E-295</c:v>
                </c:pt>
                <c:pt idx="769" formatCode="0.00E+00">
                  <c:v>-4.3096900000000004E-295</c:v>
                </c:pt>
                <c:pt idx="770" formatCode="0.00E+00">
                  <c:v>-6.4200200000000001E-295</c:v>
                </c:pt>
                <c:pt idx="771" formatCode="0.00E+00">
                  <c:v>-7.2418699999999998E-295</c:v>
                </c:pt>
                <c:pt idx="772" formatCode="0.00E+00">
                  <c:v>-5.76123E-295</c:v>
                </c:pt>
                <c:pt idx="773" formatCode="0.00E+00">
                  <c:v>-1.2892299999999999E-295</c:v>
                </c:pt>
                <c:pt idx="774" formatCode="0.00E+00">
                  <c:v>6.1738199999999996E-295</c:v>
                </c:pt>
                <c:pt idx="775" formatCode="0.00E+00">
                  <c:v>1.5599E-294</c:v>
                </c:pt>
                <c:pt idx="776" formatCode="0.00E+00">
                  <c:v>2.4641800000000001E-294</c:v>
                </c:pt>
                <c:pt idx="777" formatCode="0.00E+00">
                  <c:v>2.9703399999999999E-294</c:v>
                </c:pt>
                <c:pt idx="778" formatCode="0.00E+00">
                  <c:v>2.6711300000000001E-294</c:v>
                </c:pt>
                <c:pt idx="779" formatCode="0.00E+00">
                  <c:v>1.24942E-294</c:v>
                </c:pt>
                <c:pt idx="780" formatCode="0.00E+00">
                  <c:v>-1.37552E-294</c:v>
                </c:pt>
                <c:pt idx="781" formatCode="0.00E+00">
                  <c:v>-4.9139500000000001E-294</c:v>
                </c:pt>
                <c:pt idx="782" formatCode="0.00E+00">
                  <c:v>-8.5857800000000002E-294</c:v>
                </c:pt>
                <c:pt idx="783" formatCode="0.00E+00">
                  <c:v>-1.11222E-293</c:v>
                </c:pt>
                <c:pt idx="784" formatCode="0.00E+00">
                  <c:v>-1.1011700000000001E-293</c:v>
                </c:pt>
                <c:pt idx="785" formatCode="0.00E+00">
                  <c:v>-6.9079000000000002E-294</c:v>
                </c:pt>
                <c:pt idx="786" formatCode="0.00E+00">
                  <c:v>1.8514099999999998E-294</c:v>
                </c:pt>
                <c:pt idx="787" formatCode="0.00E+00">
                  <c:v>1.4605699999999999E-293</c:v>
                </c:pt>
                <c:pt idx="788" formatCode="0.00E+00">
                  <c:v>2.8828900000000001E-293</c:v>
                </c:pt>
                <c:pt idx="789" formatCode="0.00E+00">
                  <c:v>3.9998700000000003E-293</c:v>
                </c:pt>
                <c:pt idx="790" formatCode="0.00E+00">
                  <c:v>4.2326700000000002E-293</c:v>
                </c:pt>
                <c:pt idx="791" formatCode="0.00E+00">
                  <c:v>3.04221E-293</c:v>
                </c:pt>
                <c:pt idx="792" formatCode="0.00E+00">
                  <c:v>1.2491900000000001E-294</c:v>
                </c:pt>
                <c:pt idx="793" formatCode="0.00E+00">
                  <c:v>-4.3982899999999998E-293</c:v>
                </c:pt>
                <c:pt idx="794" formatCode="0.00E+00">
                  <c:v>-9.7764199999999997E-293</c:v>
                </c:pt>
                <c:pt idx="795" formatCode="0.00E+00">
                  <c:v>-1.4499000000000001E-292</c:v>
                </c:pt>
                <c:pt idx="796" formatCode="0.00E+00">
                  <c:v>-1.64951E-292</c:v>
                </c:pt>
                <c:pt idx="797" formatCode="0.00E+00">
                  <c:v>-1.36842E-292</c:v>
                </c:pt>
                <c:pt idx="798" formatCode="0.00E+00">
                  <c:v>-4.6578699999999998E-293</c:v>
                </c:pt>
                <c:pt idx="799" formatCode="0.00E+00">
                  <c:v>1.06009E-292</c:v>
                </c:pt>
                <c:pt idx="800" formatCode="0.00E+00">
                  <c:v>2.9963499999999998E-292</c:v>
                </c:pt>
                <c:pt idx="801" formatCode="0.00E+00">
                  <c:v>4.8542199999999996E-292</c:v>
                </c:pt>
                <c:pt idx="802" formatCode="0.00E+00">
                  <c:v>5.8955100000000004E-292</c:v>
                </c:pt>
                <c:pt idx="803" formatCode="0.00E+00">
                  <c:v>5.3051799999999998E-292</c:v>
                </c:pt>
                <c:pt idx="804" formatCode="0.00E+00">
                  <c:v>2.4383799999999999E-292</c:v>
                </c:pt>
                <c:pt idx="805" formatCode="0.00E+00">
                  <c:v>-2.9091399999999999E-292</c:v>
                </c:pt>
                <c:pt idx="806" formatCode="0.00E+00">
                  <c:v>-1.01707E-291</c:v>
                </c:pt>
                <c:pt idx="807" formatCode="0.00E+00">
                  <c:v>-1.7725899999999999E-291</c:v>
                </c:pt>
                <c:pt idx="808" formatCode="0.00E+00">
                  <c:v>-2.2946700000000002E-291</c:v>
                </c:pt>
                <c:pt idx="809" formatCode="0.00E+00">
                  <c:v>-2.27368E-291</c:v>
                </c:pt>
                <c:pt idx="810" formatCode="0.00E+00">
                  <c:v>-1.44191E-291</c:v>
                </c:pt>
                <c:pt idx="811" formatCode="0.00E+00">
                  <c:v>3.2131399999999999E-292</c:v>
                </c:pt>
                <c:pt idx="812" formatCode="0.00E+00">
                  <c:v>2.87734E-291</c:v>
                </c:pt>
                <c:pt idx="813" formatCode="0.00E+00">
                  <c:v>5.7244100000000003E-291</c:v>
                </c:pt>
                <c:pt idx="814" formatCode="0.00E+00">
                  <c:v>7.9606599999999997E-291</c:v>
                </c:pt>
                <c:pt idx="815" formatCode="0.00E+00">
                  <c:v>8.4264300000000002E-291</c:v>
                </c:pt>
                <c:pt idx="816" formatCode="0.00E+00">
                  <c:v>6.0222199999999998E-291</c:v>
                </c:pt>
                <c:pt idx="817" formatCode="0.00E+00">
                  <c:v>8.8280700000000004E-293</c:v>
                </c:pt>
                <c:pt idx="818" formatCode="0.00E+00">
                  <c:v>-9.1530499999999997E-291</c:v>
                </c:pt>
                <c:pt idx="819" formatCode="0.00E+00">
                  <c:v>-2.01532E-290</c:v>
                </c:pt>
                <c:pt idx="820" formatCode="0.00E+00">
                  <c:v>-2.9844799999999999E-290</c:v>
                </c:pt>
                <c:pt idx="821" formatCode="0.00E+00">
                  <c:v>-3.4034000000000001E-290</c:v>
                </c:pt>
                <c:pt idx="822" formatCode="0.00E+00">
                  <c:v>-2.8482199999999999E-290</c:v>
                </c:pt>
                <c:pt idx="823" formatCode="0.00E+00">
                  <c:v>-1.03211E-290</c:v>
                </c:pt>
                <c:pt idx="824" formatCode="0.00E+00">
                  <c:v>2.04769E-290</c:v>
                </c:pt>
                <c:pt idx="825" formatCode="0.00E+00">
                  <c:v>5.9590100000000004E-290</c:v>
                </c:pt>
                <c:pt idx="826" formatCode="0.00E+00">
                  <c:v>9.7139800000000005E-290</c:v>
                </c:pt>
                <c:pt idx="827" formatCode="0.00E+00">
                  <c:v>1.1818399999999999E-289</c:v>
                </c:pt>
                <c:pt idx="828" formatCode="0.00E+00">
                  <c:v>1.05937E-289</c:v>
                </c:pt>
                <c:pt idx="829" formatCode="0.00E+00">
                  <c:v>4.72198E-290</c:v>
                </c:pt>
                <c:pt idx="830" formatCode="0.00E+00">
                  <c:v>-6.1223700000000005E-290</c:v>
                </c:pt>
                <c:pt idx="831" formatCode="0.00E+00">
                  <c:v>-2.0722500000000002E-289</c:v>
                </c:pt>
                <c:pt idx="832" formatCode="0.00E+00">
                  <c:v>-3.5860699999999999E-289</c:v>
                </c:pt>
                <c:pt idx="833" formatCode="0.00E+00">
                  <c:v>-4.6293599999999999E-289</c:v>
                </c:pt>
                <c:pt idx="834" formatCode="0.00E+00">
                  <c:v>-4.5788299999999999E-289</c:v>
                </c:pt>
                <c:pt idx="835" formatCode="0.00E+00">
                  <c:v>-2.9017700000000001E-289</c:v>
                </c:pt>
                <c:pt idx="836" formatCode="0.00E+00">
                  <c:v>6.34589E-290</c:v>
                </c:pt>
                <c:pt idx="837" formatCode="0.00E+00">
                  <c:v>5.7522100000000002E-289</c:v>
                </c:pt>
                <c:pt idx="838" formatCode="0.00E+00">
                  <c:v>1.1450299999999999E-288</c:v>
                </c:pt>
                <c:pt idx="839" formatCode="0.00E+00">
                  <c:v>1.5910300000000001E-288</c:v>
                </c:pt>
                <c:pt idx="840" formatCode="0.00E+00">
                  <c:v>1.6771699999999998E-288</c:v>
                </c:pt>
                <c:pt idx="841" formatCode="0.00E+00">
                  <c:v>1.18453E-288</c:v>
                </c:pt>
                <c:pt idx="842" formatCode="0.00E+00">
                  <c:v>-5.0232700000000002E-291</c:v>
                </c:pt>
                <c:pt idx="843" formatCode="0.00E+00">
                  <c:v>-1.8359899999999999E-288</c:v>
                </c:pt>
                <c:pt idx="844" formatCode="0.00E+00">
                  <c:v>-4.0058200000000004E-288</c:v>
                </c:pt>
                <c:pt idx="845" formatCode="0.00E+00">
                  <c:v>-5.9159500000000003E-288</c:v>
                </c:pt>
                <c:pt idx="846" formatCode="0.00E+00">
                  <c:v>-6.7415499999999993E-288</c:v>
                </c:pt>
                <c:pt idx="847" formatCode="0.00E+00">
                  <c:v>-5.6509000000000001E-288</c:v>
                </c:pt>
                <c:pt idx="848" formatCode="0.00E+00">
                  <c:v>-2.0840999999999999E-288</c:v>
                </c:pt>
                <c:pt idx="849" formatCode="0.00E+00">
                  <c:v>3.9620899999999996E-288</c:v>
                </c:pt>
                <c:pt idx="850" formatCode="0.00E+00">
                  <c:v>1.1638199999999999E-287</c:v>
                </c:pt>
                <c:pt idx="851" formatCode="0.00E+00">
                  <c:v>1.89955E-287</c:v>
                </c:pt>
                <c:pt idx="852" formatCode="0.00E+00">
                  <c:v>2.3071099999999999E-287</c:v>
                </c:pt>
                <c:pt idx="853" formatCode="0.00E+00">
                  <c:v>2.0634300000000001E-287</c:v>
                </c:pt>
                <c:pt idx="854" formatCode="0.00E+00">
                  <c:v>9.2869099999999994E-288</c:v>
                </c:pt>
                <c:pt idx="855" formatCode="0.00E+00">
                  <c:v>-1.15446E-287</c:v>
                </c:pt>
                <c:pt idx="856" formatCode="0.00E+00">
                  <c:v>-3.9582599999999999E-287</c:v>
                </c:pt>
                <c:pt idx="857" formatCode="0.00E+00">
                  <c:v>-6.86612E-287</c:v>
                </c:pt>
                <c:pt idx="858" formatCode="0.00E+00">
                  <c:v>-8.8675999999999997E-287</c:v>
                </c:pt>
                <c:pt idx="859" formatCode="0.00E+00">
                  <c:v>-8.7605800000000002E-287</c:v>
                </c:pt>
                <c:pt idx="860" formatCode="0.00E+00">
                  <c:v>-5.51899E-287</c:v>
                </c:pt>
                <c:pt idx="861" formatCode="0.00E+00">
                  <c:v>1.31552E-287</c:v>
                </c:pt>
                <c:pt idx="862" formatCode="0.00E+00">
                  <c:v>1.1232600000000001E-286</c:v>
                </c:pt>
                <c:pt idx="863" formatCode="0.00E+00">
                  <c:v>2.2295299999999999E-286</c:v>
                </c:pt>
                <c:pt idx="864" formatCode="0.00E+00">
                  <c:v>3.0963500000000002E-286</c:v>
                </c:pt>
                <c:pt idx="865" formatCode="0.00E+00">
                  <c:v>3.26772E-286</c:v>
                </c:pt>
                <c:pt idx="866" formatCode="0.00E+00">
                  <c:v>2.3124999999999998E-286</c:v>
                </c:pt>
                <c:pt idx="867" formatCode="0.00E+00">
                  <c:v>-1.9036900000000001E-288</c:v>
                </c:pt>
                <c:pt idx="868" formatCode="0.00E+00">
                  <c:v>-3.6294500000000001E-286</c:v>
                </c:pt>
                <c:pt idx="869" formatCode="0.00E+00">
                  <c:v>-7.9170400000000002E-286</c:v>
                </c:pt>
                <c:pt idx="870" formatCode="0.00E+00">
                  <c:v>-1.16895E-285</c:v>
                </c:pt>
                <c:pt idx="871" formatCode="0.00E+00">
                  <c:v>-1.33011E-285</c:v>
                </c:pt>
                <c:pt idx="872" formatCode="0.00E+00">
                  <c:v>-1.10695E-285</c:v>
                </c:pt>
                <c:pt idx="873" formatCode="0.00E+00">
                  <c:v>-3.8154799999999998E-286</c:v>
                </c:pt>
                <c:pt idx="874" formatCode="0.00E+00">
                  <c:v>8.5191799999999992E-286</c:v>
                </c:pt>
                <c:pt idx="875" formatCode="0.00E+00">
                  <c:v>2.4205799999999999E-285</c:v>
                </c:pt>
                <c:pt idx="876" formatCode="0.00E+00">
                  <c:v>3.9311099999999999E-285</c:v>
                </c:pt>
                <c:pt idx="877" formatCode="0.00E+00">
                  <c:v>4.8026300000000002E-285</c:v>
                </c:pt>
                <c:pt idx="878" formatCode="0.00E+00">
                  <c:v>4.4054500000000002E-285</c:v>
                </c:pt>
                <c:pt idx="879" formatCode="0.00E+00">
                  <c:v>2.2647400000000001E-285</c:v>
                </c:pt>
                <c:pt idx="880" formatCode="0.00E+00">
                  <c:v>-1.72727E-285</c:v>
                </c:pt>
                <c:pt idx="881" formatCode="0.00E+00">
                  <c:v>-7.1137900000000002E-285</c:v>
                </c:pt>
                <c:pt idx="882" formatCode="0.00E+00">
                  <c:v>-1.27014E-284</c:v>
                </c:pt>
                <c:pt idx="883" formatCode="0.00E+00">
                  <c:v>-1.6549000000000001E-284</c:v>
                </c:pt>
                <c:pt idx="884" formatCode="0.00E+00">
                  <c:v>-1.6354400000000001E-284</c:v>
                </c:pt>
                <c:pt idx="885" formatCode="0.00E+00">
                  <c:v>-1.02077E-284</c:v>
                </c:pt>
                <c:pt idx="886" formatCode="0.00E+00">
                  <c:v>2.6326299999999999E-285</c:v>
                </c:pt>
                <c:pt idx="887" formatCode="0.00E+00">
                  <c:v>2.1097300000000001E-284</c:v>
                </c:pt>
                <c:pt idx="888" formatCode="0.00E+00">
                  <c:v>4.1615500000000001E-284</c:v>
                </c:pt>
                <c:pt idx="889" formatCode="0.00E+00">
                  <c:v>5.7783199999999995E-284</c:v>
                </c:pt>
                <c:pt idx="890" formatCode="0.00E+00">
                  <c:v>6.1385699999999998E-284</c:v>
                </c:pt>
                <c:pt idx="891" formatCode="0.00E+00">
                  <c:v>4.48069E-284</c:v>
                </c:pt>
                <c:pt idx="892" formatCode="0.00E+00">
                  <c:v>3.8632399999999998E-285</c:v>
                </c:pt>
                <c:pt idx="893" formatCode="0.00E+00">
                  <c:v>-5.9552600000000005E-284</c:v>
                </c:pt>
                <c:pt idx="894" formatCode="0.00E+00">
                  <c:v>-1.3481199999999999E-283</c:v>
                </c:pt>
                <c:pt idx="895" formatCode="0.00E+00">
                  <c:v>-2.0045000000000001E-283</c:v>
                </c:pt>
                <c:pt idx="896" formatCode="0.00E+00">
                  <c:v>-2.26448E-283</c:v>
                </c:pt>
                <c:pt idx="897" formatCode="0.00E+00">
                  <c:v>-1.8252499999999999E-283</c:v>
                </c:pt>
                <c:pt idx="898" formatCode="0.00E+00">
                  <c:v>-4.8325999999999998E-284</c:v>
                </c:pt>
                <c:pt idx="899" formatCode="0.00E+00">
                  <c:v>1.7627600000000001E-283</c:v>
                </c:pt>
                <c:pt idx="900" formatCode="0.00E+00">
                  <c:v>4.6029799999999999E-283</c:v>
                </c:pt>
                <c:pt idx="901" formatCode="0.00E+00">
                  <c:v>7.3319500000000004E-283</c:v>
                </c:pt>
                <c:pt idx="902" formatCode="0.00E+00">
                  <c:v>8.8915300000000005E-283</c:v>
                </c:pt>
                <c:pt idx="903" formatCode="0.00E+00">
                  <c:v>8.1205200000000001E-283</c:v>
                </c:pt>
                <c:pt idx="904" formatCode="0.00E+00">
                  <c:v>4.1149300000000001E-283</c:v>
                </c:pt>
                <c:pt idx="905" formatCode="0.00E+00">
                  <c:v>-3.38806E-283</c:v>
                </c:pt>
                <c:pt idx="906" formatCode="0.00E+00">
                  <c:v>-1.3571899999999999E-282</c:v>
                </c:pt>
                <c:pt idx="907" formatCode="0.00E+00">
                  <c:v>-2.4165900000000002E-282</c:v>
                </c:pt>
                <c:pt idx="908" formatCode="0.00E+00">
                  <c:v>-3.1504100000000002E-282</c:v>
                </c:pt>
                <c:pt idx="909" formatCode="0.00E+00">
                  <c:v>-3.1296299999999999E-282</c:v>
                </c:pt>
                <c:pt idx="910" formatCode="0.00E+00">
                  <c:v>-1.99185E-282</c:v>
                </c:pt>
                <c:pt idx="911" formatCode="0.00E+00">
                  <c:v>4.1740599999999999E-283</c:v>
                </c:pt>
                <c:pt idx="912" formatCode="0.00E+00">
                  <c:v>3.9042400000000002E-282</c:v>
                </c:pt>
                <c:pt idx="913" formatCode="0.00E+00">
                  <c:v>7.7865000000000001E-282</c:v>
                </c:pt>
                <c:pt idx="914" formatCode="0.00E+00">
                  <c:v>1.0844E-281</c:v>
                </c:pt>
                <c:pt idx="915" formatCode="0.00E+00">
                  <c:v>1.1517999999999999E-281</c:v>
                </c:pt>
                <c:pt idx="916" formatCode="0.00E+00">
                  <c:v>8.33723E-282</c:v>
                </c:pt>
                <c:pt idx="917" formatCode="0.00E+00">
                  <c:v>4.5394799999999999E-283</c:v>
                </c:pt>
                <c:pt idx="918" formatCode="0.00E+00">
                  <c:v>-1.17643E-281</c:v>
                </c:pt>
                <c:pt idx="919" formatCode="0.00E+00">
                  <c:v>-2.62488E-281</c:v>
                </c:pt>
                <c:pt idx="920" formatCode="0.00E+00">
                  <c:v>-3.8969999999999999E-281</c:v>
                </c:pt>
                <c:pt idx="921" formatCode="0.00E+00">
                  <c:v>-4.4367400000000002E-281</c:v>
                </c:pt>
                <c:pt idx="922" formatCode="0.00E+00">
                  <c:v>-3.6834500000000002E-281</c:v>
                </c:pt>
                <c:pt idx="923" formatCode="0.00E+00">
                  <c:v>-1.2572600000000001E-281</c:v>
                </c:pt>
                <c:pt idx="924" formatCode="0.00E+00">
                  <c:v>2.8521400000000002E-281</c:v>
                </c:pt>
                <c:pt idx="925" formatCode="0.00E+00">
                  <c:v>8.0731200000000001E-281</c:v>
                </c:pt>
                <c:pt idx="926" formatCode="0.00E+00">
                  <c:v>1.308E-280</c:v>
                </c:pt>
                <c:pt idx="927" formatCode="0.00E+00">
                  <c:v>1.58418E-280</c:v>
                </c:pt>
                <c:pt idx="928" formatCode="0.00E+00">
                  <c:v>1.4053799999999999E-280</c:v>
                </c:pt>
                <c:pt idx="929" formatCode="0.00E+00">
                  <c:v>5.9387900000000003E-281</c:v>
                </c:pt>
                <c:pt idx="930" formatCode="0.00E+00">
                  <c:v>-8.8892899999999998E-281</c:v>
                </c:pt>
                <c:pt idx="931" formatCode="0.00E+00">
                  <c:v>-2.8761499999999999E-280</c:v>
                </c:pt>
                <c:pt idx="932" formatCode="0.00E+00">
                  <c:v>-4.9355700000000001E-280</c:v>
                </c:pt>
                <c:pt idx="933" formatCode="0.00E+00">
                  <c:v>-6.3622199999999996E-280</c:v>
                </c:pt>
                <c:pt idx="934" formatCode="0.00E+00">
                  <c:v>-6.3186300000000003E-280</c:v>
                </c:pt>
                <c:pt idx="935" formatCode="0.00E+00">
                  <c:v>-4.0934700000000002E-280</c:v>
                </c:pt>
                <c:pt idx="936" formatCode="0.00E+00">
                  <c:v>6.2120899999999995E-281</c:v>
                </c:pt>
                <c:pt idx="937" formatCode="0.00E+00">
                  <c:v>7.4503399999999999E-280</c:v>
                </c:pt>
                <c:pt idx="938" formatCode="0.00E+00">
                  <c:v>1.5053400000000001E-279</c:v>
                </c:pt>
                <c:pt idx="939" formatCode="0.00E+00">
                  <c:v>2.1008700000000001E-279</c:v>
                </c:pt>
                <c:pt idx="940" formatCode="0.00E+00">
                  <c:v>2.2231000000000002E-279</c:v>
                </c:pt>
                <c:pt idx="941" formatCode="0.00E+00">
                  <c:v>1.5933E-279</c:v>
                </c:pt>
                <c:pt idx="942" formatCode="0.00E+00">
                  <c:v>6.3877900000000001E-281</c:v>
                </c:pt>
                <c:pt idx="943" formatCode="0.00E+00">
                  <c:v>-2.2919299999999999E-279</c:v>
                </c:pt>
                <c:pt idx="944" formatCode="0.00E+00">
                  <c:v>-5.0844000000000001E-279</c:v>
                </c:pt>
                <c:pt idx="945" formatCode="0.00E+00">
                  <c:v>-7.5492399999999997E-279</c:v>
                </c:pt>
                <c:pt idx="946" formatCode="0.00E+00">
                  <c:v>-8.6420699999999998E-279</c:v>
                </c:pt>
                <c:pt idx="947" formatCode="0.00E+00">
                  <c:v>-7.3058200000000001E-279</c:v>
                </c:pt>
                <c:pt idx="948" formatCode="0.00E+00">
                  <c:v>-2.82281E-279</c:v>
                </c:pt>
                <c:pt idx="949" formatCode="0.00E+00">
                  <c:v>4.8038100000000002E-279</c:v>
                </c:pt>
                <c:pt idx="950" formatCode="0.00E+00">
                  <c:v>1.4486600000000001E-278</c:v>
                </c:pt>
                <c:pt idx="951" formatCode="0.00E+00">
                  <c:v>2.3750699999999999E-278</c:v>
                </c:pt>
                <c:pt idx="952" formatCode="0.00E+00">
                  <c:v>2.8848400000000001E-278</c:v>
                </c:pt>
                <c:pt idx="953" formatCode="0.00E+00">
                  <c:v>2.5698099999999999E-278</c:v>
                </c:pt>
                <c:pt idx="954" formatCode="0.00E+00">
                  <c:v>1.1228700000000001E-278</c:v>
                </c:pt>
                <c:pt idx="955" formatCode="0.00E+00">
                  <c:v>-1.53279E-278</c:v>
                </c:pt>
                <c:pt idx="956" formatCode="0.00E+00">
                  <c:v>-5.1076799999999999E-278</c:v>
                </c:pt>
                <c:pt idx="957" formatCode="0.00E+00">
                  <c:v>-8.8159700000000006E-278</c:v>
                </c:pt>
                <c:pt idx="958" formatCode="0.00E+00">
                  <c:v>-1.1373799999999999E-277</c:v>
                </c:pt>
                <c:pt idx="959" formatCode="0.00E+00">
                  <c:v>-1.12616E-277</c:v>
                </c:pt>
                <c:pt idx="960" formatCode="0.00E+00">
                  <c:v>-7.1853999999999996E-278</c:v>
                </c:pt>
                <c:pt idx="961" formatCode="0.00E+00">
                  <c:v>1.4171600000000001E-278</c:v>
                </c:pt>
                <c:pt idx="962" formatCode="0.00E+00">
                  <c:v>1.3866400000000001E-277</c:v>
                </c:pt>
                <c:pt idx="963" formatCode="0.00E+00">
                  <c:v>2.7718700000000001E-277</c:v>
                </c:pt>
                <c:pt idx="964" formatCode="0.00E+00">
                  <c:v>3.8539799999999998E-277</c:v>
                </c:pt>
                <c:pt idx="965" formatCode="0.00E+00">
                  <c:v>4.06719E-277</c:v>
                </c:pt>
                <c:pt idx="966" formatCode="0.00E+00">
                  <c:v>2.8909799999999999E-277</c:v>
                </c:pt>
                <c:pt idx="967" formatCode="0.00E+00">
                  <c:v>3.2691399999999998E-279</c:v>
                </c:pt>
                <c:pt idx="968" formatCode="0.00E+00">
                  <c:v>-4.3843800000000001E-277</c:v>
                </c:pt>
                <c:pt idx="969" formatCode="0.00E+00">
                  <c:v>-9.6270999999999994E-277</c:v>
                </c:pt>
                <c:pt idx="970" formatCode="0.00E+00">
                  <c:v>-1.42466E-276</c:v>
                </c:pt>
                <c:pt idx="971" formatCode="0.00E+00">
                  <c:v>-1.6261500000000001E-276</c:v>
                </c:pt>
                <c:pt idx="972" formatCode="0.00E+00">
                  <c:v>-1.3676E-276</c:v>
                </c:pt>
                <c:pt idx="973" formatCode="0.00E+00">
                  <c:v>-5.1254600000000005E-277</c:v>
                </c:pt>
                <c:pt idx="974" formatCode="0.00E+00">
                  <c:v>9.4183600000000002E-277</c:v>
                </c:pt>
                <c:pt idx="975" formatCode="0.00E+00">
                  <c:v>2.7903000000000001E-276</c:v>
                </c:pt>
                <c:pt idx="976" formatCode="0.00E+00">
                  <c:v>4.5567699999999998E-276</c:v>
                </c:pt>
                <c:pt idx="977" formatCode="0.00E+00">
                  <c:v>5.5229399999999997E-276</c:v>
                </c:pt>
                <c:pt idx="978" formatCode="0.00E+00">
                  <c:v>4.9123900000000001E-276</c:v>
                </c:pt>
                <c:pt idx="979" formatCode="0.00E+00">
                  <c:v>2.14573E-276</c:v>
                </c:pt>
                <c:pt idx="980" formatCode="0.00E+00">
                  <c:v>-2.9081599999999998E-276</c:v>
                </c:pt>
                <c:pt idx="981" formatCode="0.00E+00">
                  <c:v>-9.6863399999999998E-276</c:v>
                </c:pt>
                <c:pt idx="982" formatCode="0.00E+00">
                  <c:v>-1.6721500000000001E-275</c:v>
                </c:pt>
                <c:pt idx="983" formatCode="0.00E+00">
                  <c:v>-2.1647099999999999E-275</c:v>
                </c:pt>
                <c:pt idx="984" formatCode="0.00E+00">
                  <c:v>-2.1652E-275</c:v>
                </c:pt>
                <c:pt idx="985" formatCode="0.00E+00">
                  <c:v>-1.43232E-275</c:v>
                </c:pt>
                <c:pt idx="986" formatCode="0.00E+00">
                  <c:v>1.3874199999999999E-276</c:v>
                </c:pt>
                <c:pt idx="987" formatCode="0.00E+00">
                  <c:v>2.42297E-275</c:v>
                </c:pt>
                <c:pt idx="988" formatCode="0.00E+00">
                  <c:v>4.9671199999999999E-275</c:v>
                </c:pt>
                <c:pt idx="989" formatCode="0.00E+00">
                  <c:v>6.9466399999999998E-275</c:v>
                </c:pt>
                <c:pt idx="990" formatCode="0.00E+00">
                  <c:v>7.3114999999999994E-275</c:v>
                </c:pt>
                <c:pt idx="991" formatCode="0.00E+00">
                  <c:v>5.0961000000000002E-275</c:v>
                </c:pt>
                <c:pt idx="992" formatCode="0.00E+00">
                  <c:v>-2.3703300000000002E-276</c:v>
                </c:pt>
                <c:pt idx="993" formatCode="0.00E+00">
                  <c:v>-8.4540400000000002E-275</c:v>
                </c:pt>
                <c:pt idx="994" formatCode="0.00E+00">
                  <c:v>-1.8197900000000001E-274</c:v>
                </c:pt>
                <c:pt idx="995" formatCode="0.00E+00">
                  <c:v>-2.6750199999999999E-274</c:v>
                </c:pt>
                <c:pt idx="996" formatCode="0.00E+00">
                  <c:v>-3.0275400000000002E-274</c:v>
                </c:pt>
                <c:pt idx="997" formatCode="0.00E+00">
                  <c:v>-2.4841000000000002E-274</c:v>
                </c:pt>
                <c:pt idx="998" formatCode="0.00E+00">
                  <c:v>-7.8742299999999998E-275</c:v>
                </c:pt>
                <c:pt idx="999" formatCode="0.00E+00">
                  <c:v>2.0530699999999999E-274</c:v>
                </c:pt>
                <c:pt idx="1000" formatCode="0.00E+00">
                  <c:v>5.6416499999999995E-274</c:v>
                </c:pt>
                <c:pt idx="1001" formatCode="0.00E+00">
                  <c:v>9.0911900000000002E-274</c:v>
                </c:pt>
                <c:pt idx="1002" formatCode="0.00E+00">
                  <c:v>1.1057999999999999E-273</c:v>
                </c:pt>
                <c:pt idx="1003" formatCode="0.00E+00">
                  <c:v>1.0021200000000001E-273</c:v>
                </c:pt>
                <c:pt idx="1004" formatCode="0.00E+00">
                  <c:v>4.7968699999999996E-274</c:v>
                </c:pt>
                <c:pt idx="1005" formatCode="0.00E+00">
                  <c:v>-4.8678000000000005E-274</c:v>
                </c:pt>
                <c:pt idx="1006" formatCode="0.00E+00">
                  <c:v>-1.78491E-273</c:v>
                </c:pt>
                <c:pt idx="1007" formatCode="0.00E+00">
                  <c:v>-3.1304599999999999E-273</c:v>
                </c:pt>
                <c:pt idx="1008" formatCode="0.00E+00">
                  <c:v>-4.0646000000000004E-273</c:v>
                </c:pt>
                <c:pt idx="1009" formatCode="0.00E+00">
                  <c:v>-4.0454000000000004E-273</c:v>
                </c:pt>
                <c:pt idx="1010" formatCode="0.00E+00">
                  <c:v>-2.6121799999999998E-273</c:v>
                </c:pt>
                <c:pt idx="1011" formatCode="0.00E+00">
                  <c:v>4.4502200000000001E-274</c:v>
                </c:pt>
                <c:pt idx="1012" formatCode="0.00E+00">
                  <c:v>4.8935499999999998E-273</c:v>
                </c:pt>
                <c:pt idx="1013" formatCode="0.00E+00">
                  <c:v>9.8595199999999993E-273</c:v>
                </c:pt>
                <c:pt idx="1014" formatCode="0.00E+00">
                  <c:v>1.37748E-272</c:v>
                </c:pt>
                <c:pt idx="1015" formatCode="0.00E+00">
                  <c:v>1.46423E-272</c:v>
                </c:pt>
                <c:pt idx="1016" formatCode="0.00E+00">
                  <c:v>1.06011E-272</c:v>
                </c:pt>
                <c:pt idx="1017" formatCode="0.00E+00">
                  <c:v>5.9865300000000004E-274</c:v>
                </c:pt>
                <c:pt idx="1018" formatCode="0.00E+00">
                  <c:v>-1.49396E-272</c:v>
                </c:pt>
                <c:pt idx="1019" formatCode="0.00E+00">
                  <c:v>-3.34088E-272</c:v>
                </c:pt>
                <c:pt idx="1020" formatCode="0.00E+00">
                  <c:v>-4.9520800000000001E-272</c:v>
                </c:pt>
                <c:pt idx="1021" formatCode="0.00E+00">
                  <c:v>-5.5917700000000003E-272</c:v>
                </c:pt>
                <c:pt idx="1022" formatCode="0.00E+00">
                  <c:v>-4.5206999999999999E-272</c:v>
                </c:pt>
                <c:pt idx="1023" formatCode="0.00E+00">
                  <c:v>-1.2508900000000001E-272</c:v>
                </c:pt>
                <c:pt idx="1024" formatCode="0.00E+00">
                  <c:v>4.20925E-272</c:v>
                </c:pt>
                <c:pt idx="1025" formatCode="0.00E+00">
                  <c:v>1.11069E-271</c:v>
                </c:pt>
                <c:pt idx="1026" formatCode="0.00E+00">
                  <c:v>1.77337E-271</c:v>
                </c:pt>
                <c:pt idx="1027" formatCode="0.00E+00">
                  <c:v>2.14869E-271</c:v>
                </c:pt>
                <c:pt idx="1028" formatCode="0.00E+00">
                  <c:v>1.94778E-271</c:v>
                </c:pt>
                <c:pt idx="1029" formatCode="0.00E+00">
                  <c:v>9.5575000000000003E-272</c:v>
                </c:pt>
                <c:pt idx="1030" formatCode="0.00E+00">
                  <c:v>-8.7237599999999998E-272</c:v>
                </c:pt>
                <c:pt idx="1031" formatCode="0.00E+00">
                  <c:v>-3.3308600000000001E-271</c:v>
                </c:pt>
                <c:pt idx="1032" formatCode="0.00E+00">
                  <c:v>-5.8801999999999996E-271</c:v>
                </c:pt>
                <c:pt idx="1033" formatCode="0.00E+00">
                  <c:v>-7.6365999999999996E-271</c:v>
                </c:pt>
                <c:pt idx="1034" formatCode="0.00E+00">
                  <c:v>-7.5246599999999995E-271</c:v>
                </c:pt>
                <c:pt idx="1035" formatCode="0.00E+00">
                  <c:v>-4.5718699999999999E-271</c:v>
                </c:pt>
                <c:pt idx="1036" formatCode="0.00E+00">
                  <c:v>1.6759000000000001E-271</c:v>
                </c:pt>
                <c:pt idx="1037" formatCode="0.00E+00">
                  <c:v>1.07134E-270</c:v>
                </c:pt>
                <c:pt idx="1038" formatCode="0.00E+00">
                  <c:v>2.0770800000000001E-270</c:v>
                </c:pt>
                <c:pt idx="1039" formatCode="0.00E+00">
                  <c:v>2.8743E-270</c:v>
                </c:pt>
                <c:pt idx="1040" formatCode="0.00E+00">
                  <c:v>3.0627399999999998E-270</c:v>
                </c:pt>
                <c:pt idx="1041" formatCode="0.00E+00">
                  <c:v>2.26446E-270</c:v>
                </c:pt>
                <c:pt idx="1042" formatCode="0.00E+00">
                  <c:v>2.6580800000000001E-271</c:v>
                </c:pt>
                <c:pt idx="1043" formatCode="0.00E+00">
                  <c:v>-2.8482900000000002E-270</c:v>
                </c:pt>
                <c:pt idx="1044" formatCode="0.00E+00">
                  <c:v>-6.5578400000000001E-270</c:v>
                </c:pt>
                <c:pt idx="1045" formatCode="0.00E+00">
                  <c:v>-9.8173799999999997E-270</c:v>
                </c:pt>
                <c:pt idx="1046" formatCode="0.00E+00">
                  <c:v>-1.1151100000000001E-269</c:v>
                </c:pt>
                <c:pt idx="1047" formatCode="0.00E+00">
                  <c:v>-9.0587600000000003E-270</c:v>
                </c:pt>
                <c:pt idx="1048" formatCode="0.00E+00">
                  <c:v>-2.5713999999999999E-270</c:v>
                </c:pt>
                <c:pt idx="1049" formatCode="0.00E+00">
                  <c:v>8.2749100000000004E-270</c:v>
                </c:pt>
                <c:pt idx="1050" formatCode="0.00E+00">
                  <c:v>2.19711E-269</c:v>
                </c:pt>
                <c:pt idx="1051" formatCode="0.00E+00">
                  <c:v>3.5081699999999999E-269</c:v>
                </c:pt>
                <c:pt idx="1052" formatCode="0.00E+00">
                  <c:v>4.23681E-269</c:v>
                </c:pt>
                <c:pt idx="1053" formatCode="0.00E+00">
                  <c:v>3.8103500000000002E-269</c:v>
                </c:pt>
                <c:pt idx="1054" formatCode="0.00E+00">
                  <c:v>1.7941399999999999E-269</c:v>
                </c:pt>
                <c:pt idx="1055" formatCode="0.00E+00">
                  <c:v>-1.92574E-269</c:v>
                </c:pt>
                <c:pt idx="1056" formatCode="0.00E+00">
                  <c:v>-6.9401700000000002E-269</c:v>
                </c:pt>
                <c:pt idx="1057" formatCode="0.00E+00">
                  <c:v>-1.2142299999999999E-268</c:v>
                </c:pt>
                <c:pt idx="1058" formatCode="0.00E+00">
                  <c:v>-1.5734399999999999E-268</c:v>
                </c:pt>
                <c:pt idx="1059" formatCode="0.00E+00">
                  <c:v>-1.5573899999999999E-268</c:v>
                </c:pt>
                <c:pt idx="1060" formatCode="0.00E+00">
                  <c:v>-9.76629E-269</c:v>
                </c:pt>
                <c:pt idx="1061" formatCode="0.00E+00">
                  <c:v>2.5704100000000001E-269</c:v>
                </c:pt>
                <c:pt idx="1062" formatCode="0.00E+00">
                  <c:v>2.0436300000000001E-268</c:v>
                </c:pt>
                <c:pt idx="1063" formatCode="0.00E+00">
                  <c:v>4.0332599999999999E-268</c:v>
                </c:pt>
                <c:pt idx="1064" formatCode="0.00E+00">
                  <c:v>5.6203799999999995E-268</c:v>
                </c:pt>
                <c:pt idx="1065" formatCode="0.00E+00">
                  <c:v>6.0329900000000002E-268</c:v>
                </c:pt>
                <c:pt idx="1066" formatCode="0.00E+00">
                  <c:v>4.5392800000000001E-268</c:v>
                </c:pt>
                <c:pt idx="1067" formatCode="0.00E+00">
                  <c:v>7.1946400000000006E-269</c:v>
                </c:pt>
                <c:pt idx="1068" formatCode="0.00E+00">
                  <c:v>-5.2613900000000001E-268</c:v>
                </c:pt>
                <c:pt idx="1069" formatCode="0.00E+00">
                  <c:v>-1.2388200000000001E-267</c:v>
                </c:pt>
                <c:pt idx="1070" formatCode="0.00E+00">
                  <c:v>-1.8609499999999999E-267</c:v>
                </c:pt>
                <c:pt idx="1071" formatCode="0.00E+00">
                  <c:v>-2.0998099999999999E-267</c:v>
                </c:pt>
                <c:pt idx="1072" formatCode="0.00E+00">
                  <c:v>-1.65073E-267</c:v>
                </c:pt>
                <c:pt idx="1073" formatCode="0.00E+00">
                  <c:v>-3.1081900000000002E-268</c:v>
                </c:pt>
                <c:pt idx="1074" formatCode="0.00E+00">
                  <c:v>1.91629E-267</c:v>
                </c:pt>
                <c:pt idx="1075" formatCode="0.00E+00">
                  <c:v>4.7251399999999999E-267</c:v>
                </c:pt>
                <c:pt idx="1076" formatCode="0.00E+00">
                  <c:v>7.4271999999999998E-267</c:v>
                </c:pt>
                <c:pt idx="1077" formatCode="0.00E+00">
                  <c:v>8.9930600000000007E-267</c:v>
                </c:pt>
                <c:pt idx="1078" formatCode="0.00E+00">
                  <c:v>8.2976099999999998E-267</c:v>
                </c:pt>
                <c:pt idx="1079" formatCode="0.00E+00">
                  <c:v>4.4823200000000003E-267</c:v>
                </c:pt>
                <c:pt idx="1080" formatCode="0.00E+00">
                  <c:v>-2.67902E-267</c:v>
                </c:pt>
                <c:pt idx="1081" formatCode="0.00E+00">
                  <c:v>-1.24025E-266</c:v>
                </c:pt>
                <c:pt idx="1082" formatCode="0.00E+00">
                  <c:v>-2.2501700000000001E-266</c:v>
                </c:pt>
                <c:pt idx="1083" formatCode="0.00E+00">
                  <c:v>-2.94351E-266</c:v>
                </c:pt>
                <c:pt idx="1084" formatCode="0.00E+00">
                  <c:v>-2.9134899999999998E-266</c:v>
                </c:pt>
                <c:pt idx="1085" formatCode="0.00E+00">
                  <c:v>-1.81668E-266</c:v>
                </c:pt>
                <c:pt idx="1086" formatCode="0.00E+00">
                  <c:v>5.0081699999999996E-267</c:v>
                </c:pt>
                <c:pt idx="1087" formatCode="0.00E+00">
                  <c:v>3.8584799999999997E-266</c:v>
                </c:pt>
                <c:pt idx="1088" formatCode="0.00E+00">
                  <c:v>7.5969299999999999E-266</c:v>
                </c:pt>
                <c:pt idx="1089" formatCode="0.00E+00">
                  <c:v>1.0505099999999999E-265</c:v>
                </c:pt>
                <c:pt idx="1090" formatCode="0.00E+00">
                  <c:v>1.0992500000000001E-265</c:v>
                </c:pt>
                <c:pt idx="1091" formatCode="0.00E+00">
                  <c:v>7.5844100000000001E-266</c:v>
                </c:pt>
                <c:pt idx="1092" formatCode="0.00E+00">
                  <c:v>-5.1181700000000001E-267</c:v>
                </c:pt>
                <c:pt idx="1093" formatCode="0.00E+00">
                  <c:v>-1.2932300000000001E-265</c:v>
                </c:pt>
                <c:pt idx="1094" formatCode="0.00E+00">
                  <c:v>-2.7637999999999999E-265</c:v>
                </c:pt>
                <c:pt idx="1095" formatCode="0.00E+00">
                  <c:v>-4.0530300000000001E-265</c:v>
                </c:pt>
                <c:pt idx="1096" formatCode="0.00E+00">
                  <c:v>-4.5939100000000001E-265</c:v>
                </c:pt>
                <c:pt idx="1097" formatCode="0.00E+00">
                  <c:v>-3.80865E-265</c:v>
                </c:pt>
                <c:pt idx="1098" formatCode="0.00E+00">
                  <c:v>-1.2985499999999999E-265</c:v>
                </c:pt>
                <c:pt idx="1099" formatCode="0.00E+00">
                  <c:v>2.9333200000000002E-265</c:v>
                </c:pt>
                <c:pt idx="1100" formatCode="0.00E+00">
                  <c:v>8.2836000000000003E-265</c:v>
                </c:pt>
                <c:pt idx="1101" formatCode="0.00E+00">
                  <c:v>1.34244E-264</c:v>
                </c:pt>
                <c:pt idx="1102" formatCode="0.00E+00">
                  <c:v>1.6382700000000001E-264</c:v>
                </c:pt>
                <c:pt idx="1103" formatCode="0.00E+00">
                  <c:v>1.5007000000000001E-264</c:v>
                </c:pt>
                <c:pt idx="1104" formatCode="0.00E+00">
                  <c:v>7.6706400000000001E-265</c:v>
                </c:pt>
                <c:pt idx="1105" formatCode="0.00E+00">
                  <c:v>-6.0654400000000005E-265</c:v>
                </c:pt>
                <c:pt idx="1106" formatCode="0.00E+00">
                  <c:v>-2.4736000000000001E-264</c:v>
                </c:pt>
                <c:pt idx="1107" formatCode="0.00E+00">
                  <c:v>-4.4116899999999998E-264</c:v>
                </c:pt>
                <c:pt idx="1108" formatCode="0.00E+00">
                  <c:v>-5.7164400000000004E-264</c:v>
                </c:pt>
                <c:pt idx="1109" formatCode="0.00E+00">
                  <c:v>-5.5584300000000004E-264</c:v>
                </c:pt>
                <c:pt idx="1110" formatCode="0.00E+00">
                  <c:v>-3.23283E-264</c:v>
                </c:pt>
                <c:pt idx="1111" formatCode="0.00E+00">
                  <c:v>1.5727100000000001E-264</c:v>
                </c:pt>
                <c:pt idx="1112" formatCode="0.00E+00">
                  <c:v>8.4932399999999998E-264</c:v>
                </c:pt>
                <c:pt idx="1113" formatCode="0.00E+00">
                  <c:v>1.61933E-263</c:v>
                </c:pt>
                <c:pt idx="1114" formatCode="0.00E+00">
                  <c:v>2.2286100000000001E-263</c:v>
                </c:pt>
                <c:pt idx="1115" formatCode="0.00E+00">
                  <c:v>2.37818E-263</c:v>
                </c:pt>
                <c:pt idx="1116" formatCode="0.00E+00">
                  <c:v>1.7931599999999999E-263</c:v>
                </c:pt>
                <c:pt idx="1117" formatCode="0.00E+00">
                  <c:v>3.1815099999999999E-264</c:v>
                </c:pt>
                <c:pt idx="1118" formatCode="0.00E+00">
                  <c:v>-1.9813799999999999E-263</c:v>
                </c:pt>
                <c:pt idx="1119" formatCode="0.00E+00">
                  <c:v>-4.7173900000000001E-263</c:v>
                </c:pt>
                <c:pt idx="1120" formatCode="0.00E+00">
                  <c:v>-7.1146499999999995E-263</c:v>
                </c:pt>
                <c:pt idx="1121" formatCode="0.00E+00">
                  <c:v>-8.0819399999999999E-263</c:v>
                </c:pt>
                <c:pt idx="1122" formatCode="0.00E+00">
                  <c:v>-6.4958600000000005E-263</c:v>
                </c:pt>
                <c:pt idx="1123" formatCode="0.00E+00">
                  <c:v>-1.6084900000000001E-263</c:v>
                </c:pt>
                <c:pt idx="1124" formatCode="0.00E+00">
                  <c:v>6.5678199999999998E-263</c:v>
                </c:pt>
                <c:pt idx="1125" formatCode="0.00E+00">
                  <c:v>1.68999E-262</c:v>
                </c:pt>
                <c:pt idx="1126" formatCode="0.00E+00">
                  <c:v>2.6844000000000002E-262</c:v>
                </c:pt>
                <c:pt idx="1127" formatCode="0.00E+00">
                  <c:v>3.2593200000000001E-262</c:v>
                </c:pt>
                <c:pt idx="1128" formatCode="0.00E+00">
                  <c:v>2.9877799999999999E-262</c:v>
                </c:pt>
                <c:pt idx="1129" formatCode="0.00E+00">
                  <c:v>1.5338099999999999E-262</c:v>
                </c:pt>
                <c:pt idx="1130" formatCode="0.00E+00">
                  <c:v>-1.18101E-262</c:v>
                </c:pt>
                <c:pt idx="1131" formatCode="0.00E+00">
                  <c:v>-4.8422900000000001E-262</c:v>
                </c:pt>
                <c:pt idx="1132" formatCode="0.00E+00">
                  <c:v>-8.6362000000000002E-262</c:v>
                </c:pt>
                <c:pt idx="1133" formatCode="0.00E+00">
                  <c:v>-1.1232999999999999E-261</c:v>
                </c:pt>
                <c:pt idx="1134" formatCode="0.00E+00">
                  <c:v>-1.1047200000000001E-261</c:v>
                </c:pt>
                <c:pt idx="1135" formatCode="0.00E+00">
                  <c:v>-6.7367199999999995E-262</c:v>
                </c:pt>
                <c:pt idx="1136" formatCode="0.00E+00">
                  <c:v>2.2787100000000001E-262</c:v>
                </c:pt>
                <c:pt idx="1137" formatCode="0.00E+00">
                  <c:v>1.5312700000000001E-261</c:v>
                </c:pt>
                <c:pt idx="1138" formatCode="0.00E+00">
                  <c:v>2.9845900000000001E-261</c:v>
                </c:pt>
                <c:pt idx="1139" formatCode="0.00E+00">
                  <c:v>4.1379999999999997E-261</c:v>
                </c:pt>
                <c:pt idx="1140" formatCode="0.00E+00">
                  <c:v>4.4254499999999997E-261</c:v>
                </c:pt>
                <c:pt idx="1141" formatCode="0.00E+00">
                  <c:v>3.3214800000000002E-261</c:v>
                </c:pt>
                <c:pt idx="1142" formatCode="0.00E+00">
                  <c:v>5.3221200000000003E-262</c:v>
                </c:pt>
                <c:pt idx="1143" formatCode="0.00E+00">
                  <c:v>-3.8137800000000001E-261</c:v>
                </c:pt>
                <c:pt idx="1144" formatCode="0.00E+00">
                  <c:v>-8.9828299999999993E-261</c:v>
                </c:pt>
                <c:pt idx="1145" formatCode="0.00E+00">
                  <c:v>-1.35178E-260</c:v>
                </c:pt>
                <c:pt idx="1146" formatCode="0.00E+00">
                  <c:v>-1.5385000000000001E-260</c:v>
                </c:pt>
                <c:pt idx="1147" formatCode="0.00E+00">
                  <c:v>-1.24506E-260</c:v>
                </c:pt>
                <c:pt idx="1148" formatCode="0.00E+00">
                  <c:v>-3.1847200000000002E-261</c:v>
                </c:pt>
                <c:pt idx="1149" formatCode="0.00E+00">
                  <c:v>1.2464600000000001E-260</c:v>
                </c:pt>
                <c:pt idx="1150" formatCode="0.00E+00">
                  <c:v>3.22858E-260</c:v>
                </c:pt>
                <c:pt idx="1151" formatCode="0.00E+00">
                  <c:v>5.1356199999999998E-260</c:v>
                </c:pt>
                <c:pt idx="1152" formatCode="0.00E+00">
                  <c:v>6.23774E-260</c:v>
                </c:pt>
                <c:pt idx="1153" formatCode="0.00E+00">
                  <c:v>5.7323399999999998E-260</c:v>
                </c:pt>
                <c:pt idx="1154" formatCode="0.00E+00">
                  <c:v>3.0010199999999999E-260</c:v>
                </c:pt>
                <c:pt idx="1155" formatCode="0.00E+00">
                  <c:v>-2.11098E-260</c:v>
                </c:pt>
                <c:pt idx="1156" formatCode="0.00E+00">
                  <c:v>-9.0266300000000006E-260</c:v>
                </c:pt>
                <c:pt idx="1157" formatCode="0.00E+00">
                  <c:v>-1.6202500000000001E-259</c:v>
                </c:pt>
                <c:pt idx="1158" formatCode="0.00E+00">
                  <c:v>-2.1102999999999999E-259</c:v>
                </c:pt>
                <c:pt idx="1159" formatCode="0.00E+00">
                  <c:v>-2.06591E-259</c:v>
                </c:pt>
                <c:pt idx="1160" formatCode="0.00E+00">
                  <c:v>-1.2235000000000001E-259</c:v>
                </c:pt>
                <c:pt idx="1161" formatCode="0.00E+00">
                  <c:v>5.2328099999999998E-260</c:v>
                </c:pt>
                <c:pt idx="1162" formatCode="0.00E+00">
                  <c:v>3.0285899999999998E-259</c:v>
                </c:pt>
                <c:pt idx="1163" formatCode="0.00E+00">
                  <c:v>5.81074E-259</c:v>
                </c:pt>
                <c:pt idx="1164" formatCode="0.00E+00">
                  <c:v>8.0166700000000002E-259</c:v>
                </c:pt>
                <c:pt idx="1165" formatCode="0.00E+00">
                  <c:v>8.5520300000000001E-259</c:v>
                </c:pt>
                <c:pt idx="1166" formatCode="0.00E+00">
                  <c:v>6.3849399999999996E-259</c:v>
                </c:pt>
                <c:pt idx="1167" formatCode="0.00E+00">
                  <c:v>9.1662800000000007E-260</c:v>
                </c:pt>
                <c:pt idx="1168" formatCode="0.00E+00">
                  <c:v>-7.6339100000000003E-259</c:v>
                </c:pt>
                <c:pt idx="1169" formatCode="0.00E+00">
                  <c:v>-1.7821100000000001E-258</c:v>
                </c:pt>
                <c:pt idx="1170" formatCode="0.00E+00">
                  <c:v>-2.6695600000000002E-258</c:v>
                </c:pt>
                <c:pt idx="1171" formatCode="0.00E+00">
                  <c:v>-3.0204799999999998E-258</c:v>
                </c:pt>
                <c:pt idx="1172" formatCode="0.00E+00">
                  <c:v>-2.43195E-258</c:v>
                </c:pt>
                <c:pt idx="1173" formatCode="0.00E+00">
                  <c:v>-6.3039200000000006E-259</c:v>
                </c:pt>
                <c:pt idx="1174" formatCode="0.00E+00">
                  <c:v>2.38985E-258</c:v>
                </c:pt>
                <c:pt idx="1175" formatCode="0.00E+00">
                  <c:v>6.2129299999999997E-258</c:v>
                </c:pt>
                <c:pt idx="1176" formatCode="0.00E+00">
                  <c:v>9.8826499999999994E-258</c:v>
                </c:pt>
                <c:pt idx="1177" formatCode="0.00E+00">
                  <c:v>1.19646E-257</c:v>
                </c:pt>
                <c:pt idx="1178" formatCode="0.00E+00">
                  <c:v>1.0900399999999999E-257</c:v>
                </c:pt>
                <c:pt idx="1179" formatCode="0.00E+00">
                  <c:v>5.4727399999999996E-258</c:v>
                </c:pt>
                <c:pt idx="1180" formatCode="0.00E+00">
                  <c:v>-4.6954899999999996E-258</c:v>
                </c:pt>
                <c:pt idx="1181" formatCode="0.00E+00">
                  <c:v>-1.8504899999999999E-257</c:v>
                </c:pt>
                <c:pt idx="1182" formatCode="0.00E+00">
                  <c:v>-3.28645E-257</c:v>
                </c:pt>
                <c:pt idx="1183" formatCode="0.00E+00">
                  <c:v>-4.2748800000000003E-257</c:v>
                </c:pt>
                <c:pt idx="1184" formatCode="0.00E+00">
                  <c:v>-4.2134200000000002E-257</c:v>
                </c:pt>
                <c:pt idx="1185" formatCode="0.00E+00">
                  <c:v>-2.5758799999999998E-257</c:v>
                </c:pt>
                <c:pt idx="1186" formatCode="0.00E+00">
                  <c:v>8.7005700000000003E-258</c:v>
                </c:pt>
                <c:pt idx="1187" formatCode="0.00E+00">
                  <c:v>5.8466799999999996E-257</c:v>
                </c:pt>
                <c:pt idx="1188" formatCode="0.00E+00">
                  <c:v>1.13802E-256</c:v>
                </c:pt>
                <c:pt idx="1189" formatCode="0.00E+00">
                  <c:v>1.57203E-256</c:v>
                </c:pt>
                <c:pt idx="1190" formatCode="0.00E+00">
                  <c:v>1.6600999999999999E-256</c:v>
                </c:pt>
                <c:pt idx="1191" formatCode="0.00E+00">
                  <c:v>1.19112E-256</c:v>
                </c:pt>
                <c:pt idx="1192" formatCode="0.00E+00">
                  <c:v>4.8962699999999997E-258</c:v>
                </c:pt>
                <c:pt idx="1193" formatCode="0.00E+00">
                  <c:v>-1.7138E-256</c:v>
                </c:pt>
                <c:pt idx="1194" formatCode="0.00E+00">
                  <c:v>-3.8043400000000003E-256</c:v>
                </c:pt>
                <c:pt idx="1195" formatCode="0.00E+00">
                  <c:v>-5.6420700000000006E-256</c:v>
                </c:pt>
                <c:pt idx="1196" formatCode="0.00E+00">
                  <c:v>-6.4048799999999995E-256</c:v>
                </c:pt>
                <c:pt idx="1197" formatCode="0.00E+00">
                  <c:v>-5.23224E-256</c:v>
                </c:pt>
                <c:pt idx="1198" formatCode="0.00E+00">
                  <c:v>-1.5536400000000001E-256</c:v>
                </c:pt>
                <c:pt idx="1199" formatCode="0.00E+00">
                  <c:v>4.6002299999999998E-256</c:v>
                </c:pt>
                <c:pt idx="1200" formatCode="0.00E+00">
                  <c:v>1.23606E-255</c:v>
                </c:pt>
                <c:pt idx="1201" formatCode="0.00E+00">
                  <c:v>1.9810100000000001E-255</c:v>
                </c:pt>
                <c:pt idx="1202" formatCode="0.00E+00">
                  <c:v>2.4049899999999999E-255</c:v>
                </c:pt>
                <c:pt idx="1203" formatCode="0.00E+00">
                  <c:v>2.18579E-255</c:v>
                </c:pt>
                <c:pt idx="1204" formatCode="0.00E+00">
                  <c:v>1.0722400000000001E-255</c:v>
                </c:pt>
                <c:pt idx="1205" formatCode="0.00E+00">
                  <c:v>-1.0064199999999999E-255</c:v>
                </c:pt>
                <c:pt idx="1206" formatCode="0.00E+00">
                  <c:v>-3.8234E-255</c:v>
                </c:pt>
                <c:pt idx="1207" formatCode="0.00E+00">
                  <c:v>-6.7491399999999995E-255</c:v>
                </c:pt>
                <c:pt idx="1208" formatCode="0.00E+00">
                  <c:v>-8.7517199999999995E-255</c:v>
                </c:pt>
                <c:pt idx="1209" formatCode="0.00E+00">
                  <c:v>-8.6131799999999996E-255</c:v>
                </c:pt>
                <c:pt idx="1210" formatCode="0.00E+00">
                  <c:v>-5.3202900000000001E-255</c:v>
                </c:pt>
                <c:pt idx="1211" formatCode="0.00E+00">
                  <c:v>1.53365E-255</c:v>
                </c:pt>
                <c:pt idx="1212" formatCode="0.00E+00">
                  <c:v>1.13928E-254</c:v>
                </c:pt>
                <c:pt idx="1213" formatCode="0.00E+00">
                  <c:v>2.2335400000000001E-254</c:v>
                </c:pt>
                <c:pt idx="1214" formatCode="0.00E+00">
                  <c:v>3.0855599999999999E-254</c:v>
                </c:pt>
                <c:pt idx="1215" formatCode="0.00E+00">
                  <c:v>3.2493999999999999E-254</c:v>
                </c:pt>
                <c:pt idx="1216" formatCode="0.00E+00">
                  <c:v>2.31829E-254</c:v>
                </c:pt>
                <c:pt idx="1217" formatCode="0.00E+00">
                  <c:v>6.48262E-256</c:v>
                </c:pt>
                <c:pt idx="1218" formatCode="0.00E+00">
                  <c:v>-3.4137900000000003E-254</c:v>
                </c:pt>
                <c:pt idx="1219" formatCode="0.00E+00">
                  <c:v>-7.5420900000000002E-254</c:v>
                </c:pt>
                <c:pt idx="1220" formatCode="0.00E+00">
                  <c:v>-1.11706E-253</c:v>
                </c:pt>
                <c:pt idx="1221" formatCode="0.00E+00">
                  <c:v>-1.26803E-253</c:v>
                </c:pt>
                <c:pt idx="1222" formatCode="0.00E+00">
                  <c:v>-1.04285E-253</c:v>
                </c:pt>
                <c:pt idx="1223" formatCode="0.00E+00">
                  <c:v>-3.3404600000000001E-254</c:v>
                </c:pt>
                <c:pt idx="1224" formatCode="0.00E+00">
                  <c:v>8.6040799999999996E-254</c:v>
                </c:pt>
                <c:pt idx="1225" formatCode="0.00E+00">
                  <c:v>2.3781099999999999E-253</c:v>
                </c:pt>
                <c:pt idx="1226" formatCode="0.00E+00">
                  <c:v>3.8383500000000002E-253</c:v>
                </c:pt>
                <c:pt idx="1227" formatCode="0.00E+00">
                  <c:v>4.6708600000000001E-253</c:v>
                </c:pt>
                <c:pt idx="1228" formatCode="0.00E+00">
                  <c:v>4.2409799999999997E-253</c:v>
                </c:pt>
                <c:pt idx="1229" formatCode="0.00E+00">
                  <c:v>2.0357900000000001E-253</c:v>
                </c:pt>
                <c:pt idx="1230" formatCode="0.00E+00">
                  <c:v>-2.0816300000000001E-253</c:v>
                </c:pt>
                <c:pt idx="1231" formatCode="0.00E+00">
                  <c:v>-7.6368100000000005E-253</c:v>
                </c:pt>
                <c:pt idx="1232" formatCode="0.00E+00">
                  <c:v>-1.33862E-252</c:v>
                </c:pt>
                <c:pt idx="1233" formatCode="0.00E+00">
                  <c:v>-1.7327799999999999E-252</c:v>
                </c:pt>
                <c:pt idx="1234" formatCode="0.00E+00">
                  <c:v>-1.71379E-252</c:v>
                </c:pt>
                <c:pt idx="1235" formatCode="0.00E+00">
                  <c:v>-1.08886E-252</c:v>
                </c:pt>
                <c:pt idx="1236" formatCode="0.00E+00">
                  <c:v>2.26318E-253</c:v>
                </c:pt>
                <c:pt idx="1237" formatCode="0.00E+00">
                  <c:v>2.1322300000000001E-252</c:v>
                </c:pt>
                <c:pt idx="1238" formatCode="0.00E+00">
                  <c:v>4.2571599999999999E-252</c:v>
                </c:pt>
                <c:pt idx="1239" formatCode="0.00E+00">
                  <c:v>5.9263599999999998E-252</c:v>
                </c:pt>
                <c:pt idx="1240" formatCode="0.00E+00">
                  <c:v>6.2809300000000003E-252</c:v>
                </c:pt>
                <c:pt idx="1241" formatCode="0.00E+00">
                  <c:v>4.5229399999999997E-252</c:v>
                </c:pt>
                <c:pt idx="1242" formatCode="0.00E+00">
                  <c:v>2.04611E-253</c:v>
                </c:pt>
                <c:pt idx="1243" formatCode="0.00E+00">
                  <c:v>-6.4800100000000005E-252</c:v>
                </c:pt>
                <c:pt idx="1244" formatCode="0.00E+00">
                  <c:v>-1.4413800000000001E-251</c:v>
                </c:pt>
                <c:pt idx="1245" formatCode="0.00E+00">
                  <c:v>-2.1359300000000001E-251</c:v>
                </c:pt>
                <c:pt idx="1246" formatCode="0.00E+00">
                  <c:v>-2.4174099999999999E-251</c:v>
                </c:pt>
                <c:pt idx="1247" formatCode="0.00E+00">
                  <c:v>-1.9703300000000002E-251</c:v>
                </c:pt>
                <c:pt idx="1248" formatCode="0.00E+00">
                  <c:v>-5.9290100000000002E-252</c:v>
                </c:pt>
                <c:pt idx="1249" formatCode="0.00E+00">
                  <c:v>1.70471E-251</c:v>
                </c:pt>
                <c:pt idx="1250" formatCode="0.00E+00">
                  <c:v>4.6031699999999998E-251</c:v>
                </c:pt>
                <c:pt idx="1251" formatCode="0.00E+00">
                  <c:v>7.3894099999999999E-251</c:v>
                </c:pt>
                <c:pt idx="1252" formatCode="0.00E+00">
                  <c:v>8.9843399999999996E-251</c:v>
                </c:pt>
                <c:pt idx="1253" formatCode="0.00E+00">
                  <c:v>8.1741300000000005E-251</c:v>
                </c:pt>
                <c:pt idx="1254" formatCode="0.00E+00">
                  <c:v>4.0238899999999998E-251</c:v>
                </c:pt>
                <c:pt idx="1255" formatCode="0.00E+00">
                  <c:v>-3.6764900000000001E-251</c:v>
                </c:pt>
                <c:pt idx="1256" formatCode="0.00E+00">
                  <c:v>-1.40504E-250</c:v>
                </c:pt>
                <c:pt idx="1257" formatCode="0.00E+00">
                  <c:v>-2.48114E-250</c:v>
                </c:pt>
                <c:pt idx="1258" formatCode="0.00E+00">
                  <c:v>-3.2257199999999999E-250</c:v>
                </c:pt>
                <c:pt idx="1259" formatCode="0.00E+00">
                  <c:v>-3.1994199999999999E-250</c:v>
                </c:pt>
                <c:pt idx="1260" formatCode="0.00E+00">
                  <c:v>-2.0150099999999999E-250</c:v>
                </c:pt>
                <c:pt idx="1261" formatCode="0.00E+00">
                  <c:v>5.0605899999999998E-251</c:v>
                </c:pt>
                <c:pt idx="1262" formatCode="0.00E+00">
                  <c:v>4.1584099999999998E-250</c:v>
                </c:pt>
                <c:pt idx="1263" formatCode="0.00E+00">
                  <c:v>8.2228099999999998E-250</c:v>
                </c:pt>
                <c:pt idx="1264" formatCode="0.00E+00">
                  <c:v>1.14408E-249</c:v>
                </c:pt>
                <c:pt idx="1265" formatCode="0.00E+00">
                  <c:v>1.2220000000000001E-249</c:v>
                </c:pt>
                <c:pt idx="1266" formatCode="0.00E+00">
                  <c:v>9.0771800000000003E-250</c:v>
                </c:pt>
                <c:pt idx="1267" formatCode="0.00E+00">
                  <c:v>1.13066E-250</c:v>
                </c:pt>
                <c:pt idx="1268" formatCode="0.00E+00">
                  <c:v>-1.13378E-249</c:v>
                </c:pt>
                <c:pt idx="1269" formatCode="0.00E+00">
                  <c:v>-2.6233300000000001E-249</c:v>
                </c:pt>
                <c:pt idx="1270" formatCode="0.00E+00">
                  <c:v>-3.9341299999999998E-249</c:v>
                </c:pt>
                <c:pt idx="1271" formatCode="0.00E+00">
                  <c:v>-4.49136E-249</c:v>
                </c:pt>
                <c:pt idx="1272" formatCode="0.00E+00">
                  <c:v>-3.7196099999999999E-249</c:v>
                </c:pt>
                <c:pt idx="1273" formatCode="0.00E+00">
                  <c:v>-1.23827E-249</c:v>
                </c:pt>
                <c:pt idx="1274" formatCode="0.00E+00">
                  <c:v>2.9476700000000002E-249</c:v>
                </c:pt>
                <c:pt idx="1275" formatCode="0.00E+00">
                  <c:v>8.2541799999999996E-249</c:v>
                </c:pt>
                <c:pt idx="1276" formatCode="0.00E+00">
                  <c:v>1.3346800000000001E-248</c:v>
                </c:pt>
                <c:pt idx="1277" formatCode="0.00E+00">
                  <c:v>1.62158E-248</c:v>
                </c:pt>
                <c:pt idx="1278" formatCode="0.00E+00">
                  <c:v>1.46472E-248</c:v>
                </c:pt>
                <c:pt idx="1279" formatCode="0.00E+00">
                  <c:v>6.93053E-249</c:v>
                </c:pt>
                <c:pt idx="1280" formatCode="0.00E+00">
                  <c:v>-7.3634000000000004E-249</c:v>
                </c:pt>
                <c:pt idx="1281" formatCode="0.00E+00">
                  <c:v>-2.6645299999999999E-248</c:v>
                </c:pt>
                <c:pt idx="1282" formatCode="0.00E+00">
                  <c:v>-4.6601700000000002E-248</c:v>
                </c:pt>
                <c:pt idx="1283" formatCode="0.00E+00">
                  <c:v>-6.0107099999999998E-248</c:v>
                </c:pt>
                <c:pt idx="1284" formatCode="0.00E+00">
                  <c:v>-5.8797800000000002E-248</c:v>
                </c:pt>
                <c:pt idx="1285" formatCode="0.00E+00">
                  <c:v>-3.5707099999999998E-248</c:v>
                </c:pt>
                <c:pt idx="1286" formatCode="0.00E+00">
                  <c:v>1.21436E-248</c:v>
                </c:pt>
                <c:pt idx="1287" formatCode="0.00E+00">
                  <c:v>8.1015000000000007E-248</c:v>
                </c:pt>
                <c:pt idx="1288" formatCode="0.00E+00">
                  <c:v>1.57558E-247</c:v>
                </c:pt>
                <c:pt idx="1289" formatCode="0.00E+00">
                  <c:v>2.17661E-247</c:v>
                </c:pt>
                <c:pt idx="1290" formatCode="0.00E+00">
                  <c:v>2.3084500000000001E-247</c:v>
                </c:pt>
                <c:pt idx="1291" formatCode="0.00E+00">
                  <c:v>1.6984099999999999E-247</c:v>
                </c:pt>
                <c:pt idx="1292" formatCode="0.00E+00">
                  <c:v>2.0239800000000001E-248</c:v>
                </c:pt>
                <c:pt idx="1293" formatCode="0.00E+00">
                  <c:v>-2.1094199999999999E-247</c:v>
                </c:pt>
                <c:pt idx="1294" formatCode="0.00E+00">
                  <c:v>-4.8515100000000003E-247</c:v>
                </c:pt>
                <c:pt idx="1295" formatCode="0.00E+00">
                  <c:v>-7.2317200000000001E-247</c:v>
                </c:pt>
                <c:pt idx="1296" formatCode="0.00E+00">
                  <c:v>-8.1394300000000001E-247</c:v>
                </c:pt>
                <c:pt idx="1297" formatCode="0.00E+00">
                  <c:v>-6.4757699999999999E-247</c:v>
                </c:pt>
                <c:pt idx="1298" formatCode="0.00E+00">
                  <c:v>-1.52373E-247</c:v>
                </c:pt>
                <c:pt idx="1299" formatCode="0.00E+00">
                  <c:v>6.7087300000000004E-247</c:v>
                </c:pt>
                <c:pt idx="1300" formatCode="0.00E+00">
                  <c:v>1.7098600000000001E-246</c:v>
                </c:pt>
                <c:pt idx="1301" formatCode="0.00E+00">
                  <c:v>2.70779E-246</c:v>
                </c:pt>
                <c:pt idx="1302" formatCode="0.00E+00">
                  <c:v>3.2815900000000001E-246</c:v>
                </c:pt>
                <c:pt idx="1303" formatCode="0.00E+00">
                  <c:v>3.0114800000000002E-246</c:v>
                </c:pt>
                <c:pt idx="1304" formatCode="0.00E+00">
                  <c:v>1.57091E-246</c:v>
                </c:pt>
                <c:pt idx="1305" formatCode="0.00E+00">
                  <c:v>-1.12905E-246</c:v>
                </c:pt>
                <c:pt idx="1306" formatCode="0.00E+00">
                  <c:v>-4.7929099999999999E-246</c:v>
                </c:pt>
                <c:pt idx="1307" formatCode="0.00E+00">
                  <c:v>-8.6004900000000002E-246</c:v>
                </c:pt>
                <c:pt idx="1308" formatCode="0.00E+00">
                  <c:v>-1.12051E-245</c:v>
                </c:pt>
                <c:pt idx="1309" formatCode="0.00E+00">
                  <c:v>-1.0993799999999999E-245</c:v>
                </c:pt>
                <c:pt idx="1310" formatCode="0.00E+00">
                  <c:v>-6.6049000000000003E-246</c:v>
                </c:pt>
                <c:pt idx="1311" formatCode="0.00E+00">
                  <c:v>2.48616E-246</c:v>
                </c:pt>
                <c:pt idx="1312" formatCode="0.00E+00">
                  <c:v>1.55315E-245</c:v>
                </c:pt>
                <c:pt idx="1313" formatCode="0.00E+00">
                  <c:v>3.0020900000000002E-245</c:v>
                </c:pt>
                <c:pt idx="1314" formatCode="0.00E+00">
                  <c:v>4.1421799999999997E-245</c:v>
                </c:pt>
                <c:pt idx="1315" formatCode="0.00E+00">
                  <c:v>4.3931000000000002E-245</c:v>
                </c:pt>
                <c:pt idx="1316" formatCode="0.00E+00">
                  <c:v>3.2122599999999999E-245</c:v>
                </c:pt>
                <c:pt idx="1317" formatCode="0.00E+00">
                  <c:v>2.9313399999999997E-246</c:v>
                </c:pt>
                <c:pt idx="1318" formatCode="0.00E+00">
                  <c:v>-4.2356599999999999E-245</c:v>
                </c:pt>
                <c:pt idx="1319" formatCode="0.00E+00">
                  <c:v>-9.6153600000000002E-245</c:v>
                </c:pt>
                <c:pt idx="1320" formatCode="0.00E+00">
                  <c:v>-1.43284E-244</c:v>
                </c:pt>
                <c:pt idx="1321" formatCode="0.00E+00">
                  <c:v>-1.6293000000000001E-244</c:v>
                </c:pt>
                <c:pt idx="1322" formatCode="0.00E+00">
                  <c:v>-1.3431399999999999E-244</c:v>
                </c:pt>
                <c:pt idx="1323" formatCode="0.00E+00">
                  <c:v>-4.3299499999999998E-245</c:v>
                </c:pt>
                <c:pt idx="1324" formatCode="0.00E+00">
                  <c:v>1.1075000000000001E-244</c:v>
                </c:pt>
                <c:pt idx="1325" formatCode="0.00E+00">
                  <c:v>3.0671900000000001E-244</c:v>
                </c:pt>
                <c:pt idx="1326" formatCode="0.00E+00">
                  <c:v>4.9506199999999999E-244</c:v>
                </c:pt>
                <c:pt idx="1327" formatCode="0.00E+00">
                  <c:v>6.0142200000000006E-244</c:v>
                </c:pt>
                <c:pt idx="1328" formatCode="0.00E+00">
                  <c:v>5.4465E-244</c:v>
                </c:pt>
                <c:pt idx="1329" formatCode="0.00E+00">
                  <c:v>2.6298100000000001E-244</c:v>
                </c:pt>
                <c:pt idx="1330" formatCode="0.00E+00">
                  <c:v>-2.59604E-244</c:v>
                </c:pt>
                <c:pt idx="1331" formatCode="0.00E+00">
                  <c:v>-9.6642100000000005E-244</c:v>
                </c:pt>
                <c:pt idx="1332" formatCode="0.00E+00">
                  <c:v>-1.7008599999999999E-243</c:v>
                </c:pt>
                <c:pt idx="1333" formatCode="0.00E+00">
                  <c:v>-2.2074799999999999E-243</c:v>
                </c:pt>
                <c:pt idx="1334" formatCode="0.00E+00">
                  <c:v>-2.1874599999999999E-243</c:v>
                </c:pt>
                <c:pt idx="1335" formatCode="0.00E+00">
                  <c:v>-1.3919700000000001E-243</c:v>
                </c:pt>
                <c:pt idx="1336" formatCode="0.00E+00">
                  <c:v>2.7899400000000001E-244</c:v>
                </c:pt>
                <c:pt idx="1337" formatCode="0.00E+00">
                  <c:v>2.68903E-243</c:v>
                </c:pt>
                <c:pt idx="1338" formatCode="0.00E+00">
                  <c:v>5.3656800000000001E-243</c:v>
                </c:pt>
                <c:pt idx="1339" formatCode="0.00E+00">
                  <c:v>7.4455899999999995E-243</c:v>
                </c:pt>
                <c:pt idx="1340" formatCode="0.00E+00">
                  <c:v>7.8232200000000001E-243</c:v>
                </c:pt>
                <c:pt idx="1341" formatCode="0.00E+00">
                  <c:v>5.4696400000000004E-243</c:v>
                </c:pt>
                <c:pt idx="1342" formatCode="0.00E+00">
                  <c:v>-2.0663599999999999E-244</c:v>
                </c:pt>
                <c:pt idx="1343" formatCode="0.00E+00">
                  <c:v>-8.9681699999999996E-243</c:v>
                </c:pt>
                <c:pt idx="1344" formatCode="0.00E+00">
                  <c:v>-1.9361399999999999E-242</c:v>
                </c:pt>
                <c:pt idx="1345" formatCode="0.00E+00">
                  <c:v>-2.8456399999999999E-242</c:v>
                </c:pt>
                <c:pt idx="1346" formatCode="0.00E+00">
                  <c:v>-3.2164300000000002E-242</c:v>
                </c:pt>
                <c:pt idx="1347" formatCode="0.00E+00">
                  <c:v>-2.6416299999999999E-242</c:v>
                </c:pt>
                <c:pt idx="1348" formatCode="0.00E+00">
                  <c:v>-8.5768099999999995E-243</c:v>
                </c:pt>
                <c:pt idx="1349" formatCode="0.00E+00">
                  <c:v>2.1293599999999998E-242</c:v>
                </c:pt>
                <c:pt idx="1350" formatCode="0.00E+00">
                  <c:v>5.9055800000000001E-242</c:v>
                </c:pt>
                <c:pt idx="1351" formatCode="0.00E+00">
                  <c:v>9.53309E-242</c:v>
                </c:pt>
                <c:pt idx="1352" formatCode="0.00E+00">
                  <c:v>1.16016E-241</c:v>
                </c:pt>
                <c:pt idx="1353" formatCode="0.00E+00">
                  <c:v>1.0536900000000001E-241</c:v>
                </c:pt>
                <c:pt idx="1354" formatCode="0.00E+00">
                  <c:v>5.1021900000000004E-242</c:v>
                </c:pt>
                <c:pt idx="1355" formatCode="0.00E+00">
                  <c:v>-5.0103500000000002E-242</c:v>
                </c:pt>
                <c:pt idx="1356" formatCode="0.00E+00">
                  <c:v>-1.86508E-241</c:v>
                </c:pt>
                <c:pt idx="1357" formatCode="0.00E+00">
                  <c:v>-3.2797699999999998E-241</c:v>
                </c:pt>
                <c:pt idx="1358" formatCode="0.00E+00">
                  <c:v>-4.2559800000000003E-241</c:v>
                </c:pt>
                <c:pt idx="1359" formatCode="0.00E+00">
                  <c:v>-4.2143599999999998E-241</c:v>
                </c:pt>
                <c:pt idx="1360" formatCode="0.00E+00">
                  <c:v>-2.65328E-241</c:v>
                </c:pt>
                <c:pt idx="1361" formatCode="0.00E+00">
                  <c:v>6.5743799999999998E-242</c:v>
                </c:pt>
                <c:pt idx="1362" formatCode="0.00E+00">
                  <c:v>5.4587799999999998E-241</c:v>
                </c:pt>
                <c:pt idx="1363" formatCode="0.00E+00">
                  <c:v>1.08118E-240</c:v>
                </c:pt>
                <c:pt idx="1364" formatCode="0.00E+00">
                  <c:v>1.5059E-240</c:v>
                </c:pt>
                <c:pt idx="1365" formatCode="0.00E+00">
                  <c:v>1.60839E-240</c:v>
                </c:pt>
                <c:pt idx="1366" formatCode="0.00E+00">
                  <c:v>1.1890000000000001E-240</c:v>
                </c:pt>
                <c:pt idx="1367" formatCode="0.00E+00">
                  <c:v>1.3477900000000001E-241</c:v>
                </c:pt>
                <c:pt idx="1368" formatCode="0.00E+00">
                  <c:v>-1.5074800000000001E-240</c:v>
                </c:pt>
                <c:pt idx="1369" formatCode="0.00E+00">
                  <c:v>-3.4601400000000001E-240</c:v>
                </c:pt>
                <c:pt idx="1370" formatCode="0.00E+00">
                  <c:v>-5.1654400000000002E-240</c:v>
                </c:pt>
                <c:pt idx="1371" formatCode="0.00E+00">
                  <c:v>-5.8560300000000004E-240</c:v>
                </c:pt>
                <c:pt idx="1372" formatCode="0.00E+00">
                  <c:v>-4.7545300000000001E-240</c:v>
                </c:pt>
                <c:pt idx="1373" formatCode="0.00E+00">
                  <c:v>-1.32294E-240</c:v>
                </c:pt>
                <c:pt idx="1374" formatCode="0.00E+00">
                  <c:v>4.4437600000000002E-240</c:v>
                </c:pt>
                <c:pt idx="1375" formatCode="0.00E+00">
                  <c:v>1.1737E-239</c:v>
                </c:pt>
                <c:pt idx="1376" formatCode="0.00E+00">
                  <c:v>1.8713099999999999E-239</c:v>
                </c:pt>
                <c:pt idx="1377" formatCode="0.00E+00">
                  <c:v>2.25622E-239</c:v>
                </c:pt>
                <c:pt idx="1378" formatCode="0.00E+00">
                  <c:v>2.0210200000000002E-239</c:v>
                </c:pt>
                <c:pt idx="1379" formatCode="0.00E+00">
                  <c:v>9.3491200000000001E-240</c:v>
                </c:pt>
                <c:pt idx="1380" formatCode="0.00E+00">
                  <c:v>-1.05498E-239</c:v>
                </c:pt>
                <c:pt idx="1381" formatCode="0.00E+00">
                  <c:v>-3.7244400000000002E-239</c:v>
                </c:pt>
                <c:pt idx="1382" formatCode="0.00E+00">
                  <c:v>-6.4864900000000002E-239</c:v>
                </c:pt>
                <c:pt idx="1383" formatCode="0.00E+00">
                  <c:v>-8.3650000000000006E-239</c:v>
                </c:pt>
                <c:pt idx="1384" formatCode="0.00E+00">
                  <c:v>-8.1916E-239</c:v>
                </c:pt>
                <c:pt idx="1385" formatCode="0.00E+00">
                  <c:v>-5.0243100000000001E-239</c:v>
                </c:pt>
                <c:pt idx="1386" formatCode="0.00E+00">
                  <c:v>1.5038300000000001E-239</c:v>
                </c:pt>
                <c:pt idx="1387" formatCode="0.00E+00">
                  <c:v>1.08877E-238</c:v>
                </c:pt>
                <c:pt idx="1388" formatCode="0.00E+00">
                  <c:v>2.1328499999999998E-238</c:v>
                </c:pt>
                <c:pt idx="1389" formatCode="0.00E+00">
                  <c:v>2.9569700000000001E-238</c:v>
                </c:pt>
                <c:pt idx="1390" formatCode="0.00E+00">
                  <c:v>3.1418500000000003E-238</c:v>
                </c:pt>
                <c:pt idx="1391" formatCode="0.00E+00">
                  <c:v>2.27911E-238</c:v>
                </c:pt>
                <c:pt idx="1392" formatCode="0.00E+00">
                  <c:v>1.1974600000000001E-239</c:v>
                </c:pt>
                <c:pt idx="1393" formatCode="0.00E+00">
                  <c:v>-3.2476799999999997E-238</c:v>
                </c:pt>
                <c:pt idx="1394" formatCode="0.00E+00">
                  <c:v>-7.2521999999999996E-238</c:v>
                </c:pt>
                <c:pt idx="1395" formatCode="0.00E+00">
                  <c:v>-1.0778800000000001E-237</c:v>
                </c:pt>
                <c:pt idx="1396" formatCode="0.00E+00">
                  <c:v>-1.2302999999999999E-237</c:v>
                </c:pt>
                <c:pt idx="1397" formatCode="0.00E+00">
                  <c:v>-1.02665E-237</c:v>
                </c:pt>
                <c:pt idx="1398" formatCode="0.00E+00">
                  <c:v>-3.5604100000000002E-238</c:v>
                </c:pt>
                <c:pt idx="1399" formatCode="0.00E+00">
                  <c:v>7.8826599999999994E-238</c:v>
                </c:pt>
                <c:pt idx="1400" formatCode="0.00E+00">
                  <c:v>2.2450600000000001E-237</c:v>
                </c:pt>
                <c:pt idx="1401" formatCode="0.00E+00">
                  <c:v>3.6460900000000001E-237</c:v>
                </c:pt>
                <c:pt idx="1402" formatCode="0.00E+00">
                  <c:v>4.4442499999999999E-237</c:v>
                </c:pt>
                <c:pt idx="1403" formatCode="0.00E+00">
                  <c:v>4.0414300000000001E-237</c:v>
                </c:pt>
                <c:pt idx="1404" formatCode="0.00E+00">
                  <c:v>1.9724300000000001E-237</c:v>
                </c:pt>
                <c:pt idx="1405" formatCode="0.00E+00">
                  <c:v>-1.90294E-237</c:v>
                </c:pt>
                <c:pt idx="1406" formatCode="0.00E+00">
                  <c:v>-7.1723899999999999E-237</c:v>
                </c:pt>
                <c:pt idx="1407" formatCode="0.00E+00">
                  <c:v>-1.2651500000000001E-236</c:v>
                </c:pt>
                <c:pt idx="1408" formatCode="0.00E+00">
                  <c:v>-1.6394899999999999E-236</c:v>
                </c:pt>
                <c:pt idx="1409" formatCode="0.00E+00">
                  <c:v>-1.6098E-236</c:v>
                </c:pt>
                <c:pt idx="1410" formatCode="0.00E+00">
                  <c:v>-9.7873499999999998E-237</c:v>
                </c:pt>
                <c:pt idx="1411" formatCode="0.00E+00">
                  <c:v>3.3860100000000001E-237</c:v>
                </c:pt>
                <c:pt idx="1412" formatCode="0.00E+00">
                  <c:v>2.2375799999999999E-236</c:v>
                </c:pt>
                <c:pt idx="1413" formatCode="0.00E+00">
                  <c:v>4.3479199999999999E-236</c:v>
                </c:pt>
                <c:pt idx="1414" formatCode="0.00E+00">
                  <c:v>6.0026700000000002E-236</c:v>
                </c:pt>
                <c:pt idx="1415" formatCode="0.00E+00">
                  <c:v>6.35751E-236</c:v>
                </c:pt>
                <c:pt idx="1416" formatCode="0.00E+00">
                  <c:v>4.6355499999999998E-236</c:v>
                </c:pt>
                <c:pt idx="1417" formatCode="0.00E+00">
                  <c:v>3.95603E-237</c:v>
                </c:pt>
                <c:pt idx="1418" formatCode="0.00E+00">
                  <c:v>-6.1825099999999997E-236</c:v>
                </c:pt>
                <c:pt idx="1419" formatCode="0.00E+00">
                  <c:v>-1.39979E-235</c:v>
                </c:pt>
                <c:pt idx="1420" formatCode="0.00E+00">
                  <c:v>-2.0815100000000001E-235</c:v>
                </c:pt>
                <c:pt idx="1421" formatCode="0.00E+00">
                  <c:v>-2.3521400000000002E-235</c:v>
                </c:pt>
                <c:pt idx="1422" formatCode="0.00E+00">
                  <c:v>-1.90022E-235</c:v>
                </c:pt>
                <c:pt idx="1423" formatCode="0.00E+00">
                  <c:v>-5.1780700000000003E-236</c:v>
                </c:pt>
                <c:pt idx="1424" formatCode="0.00E+00">
                  <c:v>1.7973499999999999E-235</c:v>
                </c:pt>
                <c:pt idx="1425" formatCode="0.00E+00">
                  <c:v>4.7276600000000002E-235</c:v>
                </c:pt>
                <c:pt idx="1426" formatCode="0.00E+00">
                  <c:v>7.5291500000000002E-235</c:v>
                </c:pt>
                <c:pt idx="1427" formatCode="0.00E+00">
                  <c:v>9.0582100000000001E-235</c:v>
                </c:pt>
                <c:pt idx="1428" formatCode="0.00E+00">
                  <c:v>8.0705700000000004E-235</c:v>
                </c:pt>
                <c:pt idx="1429" formatCode="0.00E+00">
                  <c:v>3.6491300000000002E-235</c:v>
                </c:pt>
                <c:pt idx="1430" formatCode="0.00E+00">
                  <c:v>-4.4203000000000003E-235</c:v>
                </c:pt>
                <c:pt idx="1431" formatCode="0.00E+00">
                  <c:v>-1.5258499999999999E-234</c:v>
                </c:pt>
                <c:pt idx="1432" formatCode="0.00E+00">
                  <c:v>-2.6495699999999998E-234</c:v>
                </c:pt>
                <c:pt idx="1433" formatCode="0.00E+00">
                  <c:v>-3.42279E-234</c:v>
                </c:pt>
                <c:pt idx="1434" formatCode="0.00E+00">
                  <c:v>-3.3707899999999998E-234</c:v>
                </c:pt>
                <c:pt idx="1435" formatCode="0.00E+00">
                  <c:v>-2.07458E-234</c:v>
                </c:pt>
                <c:pt idx="1436" formatCode="0.00E+00">
                  <c:v>6.4955899999999995E-235</c:v>
                </c:pt>
                <c:pt idx="1437" formatCode="0.00E+00">
                  <c:v>4.58051E-234</c:v>
                </c:pt>
                <c:pt idx="1438" formatCode="0.00E+00">
                  <c:v>8.9521200000000004E-234</c:v>
                </c:pt>
                <c:pt idx="1439" formatCode="0.00E+00">
                  <c:v>1.24007E-233</c:v>
                </c:pt>
                <c:pt idx="1440" formatCode="0.00E+00">
                  <c:v>1.31628E-233</c:v>
                </c:pt>
                <c:pt idx="1441" formatCode="0.00E+00">
                  <c:v>9.5601799999999999E-234</c:v>
                </c:pt>
                <c:pt idx="1442" formatCode="0.00E+00">
                  <c:v>6.5984399999999999E-235</c:v>
                </c:pt>
                <c:pt idx="1443" formatCode="0.00E+00">
                  <c:v>-1.30915E-233</c:v>
                </c:pt>
                <c:pt idx="1444" formatCode="0.00E+00">
                  <c:v>-2.9375299999999998E-233</c:v>
                </c:pt>
                <c:pt idx="1445" formatCode="0.00E+00">
                  <c:v>-4.3661600000000001E-233</c:v>
                </c:pt>
                <c:pt idx="1446" formatCode="0.00E+00">
                  <c:v>-4.9623699999999997E-233</c:v>
                </c:pt>
                <c:pt idx="1447" formatCode="0.00E+00">
                  <c:v>-4.0682299999999997E-233</c:v>
                </c:pt>
                <c:pt idx="1448" formatCode="0.00E+00">
                  <c:v>-1.21918E-233</c:v>
                </c:pt>
                <c:pt idx="1449" formatCode="0.00E+00">
                  <c:v>3.5977199999999998E-233</c:v>
                </c:pt>
                <c:pt idx="1450" formatCode="0.00E+00">
                  <c:v>9.7015100000000004E-233</c:v>
                </c:pt>
                <c:pt idx="1451" formatCode="0.00E+00">
                  <c:v>1.55602E-232</c:v>
                </c:pt>
                <c:pt idx="1452" formatCode="0.00E+00">
                  <c:v>1.8861000000000001E-232</c:v>
                </c:pt>
                <c:pt idx="1453" formatCode="0.00E+00">
                  <c:v>1.7010099999999999E-232</c:v>
                </c:pt>
                <c:pt idx="1454" formatCode="0.00E+00">
                  <c:v>7.92861E-233</c:v>
                </c:pt>
                <c:pt idx="1455" formatCode="0.00E+00">
                  <c:v>-8.9833000000000001E-233</c:v>
                </c:pt>
                <c:pt idx="1456" formatCode="0.00E+00">
                  <c:v>-3.1835499999999999E-232</c:v>
                </c:pt>
                <c:pt idx="1457" formatCode="0.00E+00">
                  <c:v>-5.55559E-232</c:v>
                </c:pt>
                <c:pt idx="1458" formatCode="0.00E+00">
                  <c:v>-7.2030900000000001E-232</c:v>
                </c:pt>
                <c:pt idx="1459" formatCode="0.00E+00">
                  <c:v>-7.1732599999999997E-232</c:v>
                </c:pt>
                <c:pt idx="1460" formatCode="0.00E+00">
                  <c:v>-4.6358499999999999E-232</c:v>
                </c:pt>
                <c:pt idx="1461" formatCode="0.00E+00">
                  <c:v>8.1171399999999994E-233</c:v>
                </c:pt>
                <c:pt idx="1462" formatCode="0.00E+00">
                  <c:v>8.7594700000000003E-232</c:v>
                </c:pt>
                <c:pt idx="1463" formatCode="0.00E+00">
                  <c:v>1.76357E-231</c:v>
                </c:pt>
                <c:pt idx="1464" formatCode="0.00E+00">
                  <c:v>2.4668499999999999E-231</c:v>
                </c:pt>
                <c:pt idx="1465" formatCode="0.00E+00">
                  <c:v>2.6350899999999998E-231</c:v>
                </c:pt>
                <c:pt idx="1466" formatCode="0.00E+00">
                  <c:v>1.934E-231</c:v>
                </c:pt>
                <c:pt idx="1467" formatCode="0.00E+00">
                  <c:v>1.62464E-232</c:v>
                </c:pt>
                <c:pt idx="1468" formatCode="0.00E+00">
                  <c:v>-2.61078E-231</c:v>
                </c:pt>
                <c:pt idx="1469" formatCode="0.00E+00">
                  <c:v>-5.9168200000000004E-231</c:v>
                </c:pt>
                <c:pt idx="1470" formatCode="0.00E+00">
                  <c:v>-8.8261700000000003E-231</c:v>
                </c:pt>
                <c:pt idx="1471" formatCode="0.00E+00">
                  <c:v>-1.00614E-230</c:v>
                </c:pt>
                <c:pt idx="1472" formatCode="0.00E+00">
                  <c:v>-8.3023700000000005E-231</c:v>
                </c:pt>
                <c:pt idx="1473" formatCode="0.00E+00">
                  <c:v>-2.6063999999999999E-231</c:v>
                </c:pt>
                <c:pt idx="1474" formatCode="0.00E+00">
                  <c:v>7.0715999999999999E-231</c:v>
                </c:pt>
                <c:pt idx="1475" formatCode="0.00E+00">
                  <c:v>1.9365900000000001E-230</c:v>
                </c:pt>
                <c:pt idx="1476" formatCode="0.00E+00">
                  <c:v>3.1161999999999998E-230</c:v>
                </c:pt>
                <c:pt idx="1477" formatCode="0.00E+00">
                  <c:v>3.7801099999999999E-230</c:v>
                </c:pt>
                <c:pt idx="1478" formatCode="0.00E+00">
                  <c:v>3.4191299999999999E-230</c:v>
                </c:pt>
                <c:pt idx="1479" formatCode="0.00E+00">
                  <c:v>1.6451600000000001E-230</c:v>
                </c:pt>
                <c:pt idx="1480" formatCode="0.00E+00">
                  <c:v>-1.6419600000000001E-230</c:v>
                </c:pt>
                <c:pt idx="1481" formatCode="0.00E+00">
                  <c:v>-6.0840399999999998E-230</c:v>
                </c:pt>
                <c:pt idx="1482" formatCode="0.00E+00">
                  <c:v>-1.06921E-229</c:v>
                </c:pt>
                <c:pt idx="1483" formatCode="0.00E+00">
                  <c:v>-1.38457E-229</c:v>
                </c:pt>
                <c:pt idx="1484" formatCode="0.00E+00">
                  <c:v>-1.3641100000000001E-229</c:v>
                </c:pt>
                <c:pt idx="1485" formatCode="0.00E+00">
                  <c:v>-8.4595399999999994E-230</c:v>
                </c:pt>
                <c:pt idx="1486" formatCode="0.00E+00">
                  <c:v>2.4112800000000001E-230</c:v>
                </c:pt>
                <c:pt idx="1487" formatCode="0.00E+00">
                  <c:v>1.8123199999999998E-229</c:v>
                </c:pt>
                <c:pt idx="1488" formatCode="0.00E+00">
                  <c:v>3.5620299999999997E-229</c:v>
                </c:pt>
                <c:pt idx="1489" formatCode="0.00E+00">
                  <c:v>4.9425200000000002E-229</c:v>
                </c:pt>
                <c:pt idx="1490" formatCode="0.00E+00">
                  <c:v>5.2433300000000004E-229</c:v>
                </c:pt>
                <c:pt idx="1491" formatCode="0.00E+00">
                  <c:v>3.7715099999999999E-229</c:v>
                </c:pt>
                <c:pt idx="1492" formatCode="0.00E+00">
                  <c:v>1.19585E-230</c:v>
                </c:pt>
                <c:pt idx="1493" formatCode="0.00E+00">
                  <c:v>-5.5462799999999997E-229</c:v>
                </c:pt>
                <c:pt idx="1494" formatCode="0.00E+00">
                  <c:v>-1.22697E-228</c:v>
                </c:pt>
                <c:pt idx="1495" formatCode="0.00E+00">
                  <c:v>-1.8204100000000001E-228</c:v>
                </c:pt>
                <c:pt idx="1496" formatCode="0.00E+00">
                  <c:v>-2.08294E-228</c:v>
                </c:pt>
                <c:pt idx="1497" formatCode="0.00E+00">
                  <c:v>-1.7606800000000001E-228</c:v>
                </c:pt>
                <c:pt idx="1498" formatCode="0.00E+00">
                  <c:v>-6.8284399999999999E-229</c:v>
                </c:pt>
                <c:pt idx="1499" formatCode="0.00E+00">
                  <c:v>1.15492E-228</c:v>
                </c:pt>
                <c:pt idx="1500" formatCode="0.00E+00">
                  <c:v>3.4969400000000002E-228</c:v>
                </c:pt>
                <c:pt idx="1501" formatCode="0.00E+00">
                  <c:v>5.7485900000000005E-228</c:v>
                </c:pt>
                <c:pt idx="1502" formatCode="0.00E+00">
                  <c:v>7.0132500000000004E-228</c:v>
                </c:pt>
                <c:pt idx="1503" formatCode="0.00E+00">
                  <c:v>6.3035499999999999E-228</c:v>
                </c:pt>
                <c:pt idx="1504" formatCode="0.00E+00">
                  <c:v>2.8639100000000003E-228</c:v>
                </c:pt>
                <c:pt idx="1505" formatCode="0.00E+00">
                  <c:v>-3.4951400000000002E-228</c:v>
                </c:pt>
                <c:pt idx="1506" formatCode="0.00E+00">
                  <c:v>-1.20728E-227</c:v>
                </c:pt>
                <c:pt idx="1507" formatCode="0.00E+00">
                  <c:v>-2.0976399999999999E-227</c:v>
                </c:pt>
                <c:pt idx="1508" formatCode="0.00E+00">
                  <c:v>-2.7094799999999998E-227</c:v>
                </c:pt>
                <c:pt idx="1509" formatCode="0.00E+00">
                  <c:v>-2.66933E-227</c:v>
                </c:pt>
                <c:pt idx="1510" formatCode="0.00E+00">
                  <c:v>-1.6606400000000001E-227</c:v>
                </c:pt>
                <c:pt idx="1511" formatCode="0.00E+00">
                  <c:v>4.4699099999999998E-228</c:v>
                </c:pt>
                <c:pt idx="1512" formatCode="0.00E+00">
                  <c:v>3.4845400000000002E-227</c:v>
                </c:pt>
                <c:pt idx="1513" formatCode="0.00E+00">
                  <c:v>6.8645700000000002E-227</c:v>
                </c:pt>
                <c:pt idx="1514" formatCode="0.00E+00">
                  <c:v>9.5368199999999997E-227</c:v>
                </c:pt>
                <c:pt idx="1515" formatCode="0.00E+00">
                  <c:v>1.01635E-226</c:v>
                </c:pt>
                <c:pt idx="1516" formatCode="0.00E+00">
                  <c:v>7.4805800000000001E-227</c:v>
                </c:pt>
                <c:pt idx="1517" formatCode="0.00E+00">
                  <c:v>7.2531899999999997E-228</c:v>
                </c:pt>
                <c:pt idx="1518" formatCode="0.00E+00">
                  <c:v>-9.8546699999999998E-227</c:v>
                </c:pt>
                <c:pt idx="1519" formatCode="0.00E+00">
                  <c:v>-2.2476799999999999E-226</c:v>
                </c:pt>
                <c:pt idx="1520" formatCode="0.00E+00">
                  <c:v>-3.3590500000000001E-226</c:v>
                </c:pt>
                <c:pt idx="1521" formatCode="0.00E+00">
                  <c:v>-3.8325700000000003E-226</c:v>
                </c:pt>
                <c:pt idx="1522" formatCode="0.00E+00">
                  <c:v>-3.1746999999999999E-226</c:v>
                </c:pt>
                <c:pt idx="1523" formatCode="0.00E+00">
                  <c:v>-1.0544000000000001E-226</c:v>
                </c:pt>
                <c:pt idx="1524" formatCode="0.00E+00">
                  <c:v>2.52381E-226</c:v>
                </c:pt>
                <c:pt idx="1525" formatCode="0.00E+00">
                  <c:v>7.0554700000000007E-226</c:v>
                </c:pt>
                <c:pt idx="1526" formatCode="0.00E+00">
                  <c:v>1.1411600000000001E-225</c:v>
                </c:pt>
                <c:pt idx="1527" formatCode="0.00E+00">
                  <c:v>1.3899700000000001E-225</c:v>
                </c:pt>
                <c:pt idx="1528" formatCode="0.00E+00">
                  <c:v>1.2622200000000001E-225</c:v>
                </c:pt>
                <c:pt idx="1529" formatCode="0.00E+00">
                  <c:v>6.0822100000000002E-226</c:v>
                </c:pt>
                <c:pt idx="1530" formatCode="0.00E+00">
                  <c:v>-6.0936799999999999E-226</c:v>
                </c:pt>
                <c:pt idx="1531" formatCode="0.00E+00">
                  <c:v>-2.2521599999999999E-225</c:v>
                </c:pt>
                <c:pt idx="1532" formatCode="0.00E+00">
                  <c:v>-3.9566699999999998E-225</c:v>
                </c:pt>
                <c:pt idx="1533" formatCode="0.00E+00">
                  <c:v>-5.1352800000000003E-225</c:v>
                </c:pt>
                <c:pt idx="1534" formatCode="0.00E+00">
                  <c:v>-5.0952899999999999E-225</c:v>
                </c:pt>
                <c:pt idx="1535" formatCode="0.00E+00">
                  <c:v>-3.2486000000000002E-225</c:v>
                </c:pt>
                <c:pt idx="1536" formatCode="0.00E+00">
                  <c:v>6.6066699999999997E-226</c:v>
                </c:pt>
                <c:pt idx="1537" formatCode="0.00E+00">
                  <c:v>6.3226499999999996E-225</c:v>
                </c:pt>
                <c:pt idx="1538" formatCode="0.00E+00">
                  <c:v>1.2630899999999999E-224</c:v>
                </c:pt>
                <c:pt idx="1539" formatCode="0.00E+00">
                  <c:v>1.76033E-224</c:v>
                </c:pt>
                <c:pt idx="1540" formatCode="0.00E+00">
                  <c:v>1.86678E-224</c:v>
                </c:pt>
                <c:pt idx="1541" formatCode="0.00E+00">
                  <c:v>1.33938E-224</c:v>
                </c:pt>
                <c:pt idx="1542" formatCode="0.00E+00">
                  <c:v>4.7614899999999997E-226</c:v>
                </c:pt>
                <c:pt idx="1543" formatCode="0.00E+00">
                  <c:v>-1.9432900000000001E-224</c:v>
                </c:pt>
                <c:pt idx="1544" formatCode="0.00E+00">
                  <c:v>-4.3019300000000001E-224</c:v>
                </c:pt>
                <c:pt idx="1545" formatCode="0.00E+00">
                  <c:v>-6.3786299999999996E-224</c:v>
                </c:pt>
                <c:pt idx="1546" formatCode="0.00E+00">
                  <c:v>-7.2793299999999999E-224</c:v>
                </c:pt>
                <c:pt idx="1547" formatCode="0.00E+00">
                  <c:v>-6.1047900000000004E-224</c:v>
                </c:pt>
                <c:pt idx="1548" formatCode="0.00E+00">
                  <c:v>-2.2483200000000002E-224</c:v>
                </c:pt>
                <c:pt idx="1549" formatCode="0.00E+00">
                  <c:v>4.3004600000000002E-224</c:v>
                </c:pt>
                <c:pt idx="1550" formatCode="0.00E+00">
                  <c:v>1.2625400000000001E-223</c:v>
                </c:pt>
                <c:pt idx="1551" formatCode="0.00E+00">
                  <c:v>2.0623499999999998E-223</c:v>
                </c:pt>
                <c:pt idx="1552" formatCode="0.00E+00">
                  <c:v>2.5102199999999999E-223</c:v>
                </c:pt>
                <c:pt idx="1553" formatCode="0.00E+00">
                  <c:v>2.2498799999999999E-223</c:v>
                </c:pt>
                <c:pt idx="1554" formatCode="0.00E+00">
                  <c:v>1.0137500000000001E-223</c:v>
                </c:pt>
                <c:pt idx="1555" formatCode="0.00E+00">
                  <c:v>-1.25369E-223</c:v>
                </c:pt>
                <c:pt idx="1556" formatCode="0.00E+00">
                  <c:v>-4.29757E-223</c:v>
                </c:pt>
                <c:pt idx="1557" formatCode="0.00E+00">
                  <c:v>-7.4561E-223</c:v>
                </c:pt>
                <c:pt idx="1558" formatCode="0.00E+00">
                  <c:v>-9.65718E-223</c:v>
                </c:pt>
                <c:pt idx="1559" formatCode="0.00E+00">
                  <c:v>-9.6282200000000006E-223</c:v>
                </c:pt>
                <c:pt idx="1560" formatCode="0.00E+00">
                  <c:v>-6.2749599999999999E-223</c:v>
                </c:pt>
                <c:pt idx="1561" formatCode="0.00E+00">
                  <c:v>8.7856299999999999E-224</c:v>
                </c:pt>
                <c:pt idx="1562" formatCode="0.00E+00">
                  <c:v>1.1254100000000001E-222</c:v>
                </c:pt>
                <c:pt idx="1563" formatCode="0.00E+00">
                  <c:v>2.2815299999999999E-222</c:v>
                </c:pt>
                <c:pt idx="1564" formatCode="0.00E+00">
                  <c:v>3.1937499999999999E-222</c:v>
                </c:pt>
                <c:pt idx="1565" formatCode="0.00E+00">
                  <c:v>3.3952899999999997E-222</c:v>
                </c:pt>
                <c:pt idx="1566" formatCode="0.00E+00">
                  <c:v>2.4446399999999999E-222</c:v>
                </c:pt>
                <c:pt idx="1567" formatCode="0.00E+00">
                  <c:v>1.00351E-223</c:v>
                </c:pt>
                <c:pt idx="1568" formatCode="0.00E+00">
                  <c:v>-3.5189599999999998E-222</c:v>
                </c:pt>
                <c:pt idx="1569" formatCode="0.00E+00">
                  <c:v>-7.80662E-222</c:v>
                </c:pt>
                <c:pt idx="1570" formatCode="0.00E+00">
                  <c:v>-1.15843E-221</c:v>
                </c:pt>
                <c:pt idx="1571" formatCode="0.00E+00">
                  <c:v>-1.3232499999999999E-221</c:v>
                </c:pt>
                <c:pt idx="1572" formatCode="0.00E+00">
                  <c:v>-1.1115900000000001E-221</c:v>
                </c:pt>
                <c:pt idx="1573" formatCode="0.00E+00">
                  <c:v>-4.1368199999999997E-222</c:v>
                </c:pt>
                <c:pt idx="1574" formatCode="0.00E+00">
                  <c:v>7.6985200000000003E-222</c:v>
                </c:pt>
                <c:pt idx="1575" formatCode="0.00E+00">
                  <c:v>2.27177E-221</c:v>
                </c:pt>
                <c:pt idx="1576" formatCode="0.00E+00">
                  <c:v>3.7103400000000001E-221</c:v>
                </c:pt>
                <c:pt idx="1577" formatCode="0.00E+00">
                  <c:v>4.5100199999999999E-221</c:v>
                </c:pt>
                <c:pt idx="1578" formatCode="0.00E+00">
                  <c:v>4.0557800000000002E-221</c:v>
                </c:pt>
                <c:pt idx="1579" formatCode="0.00E+00">
                  <c:v>1.90145E-221</c:v>
                </c:pt>
                <c:pt idx="1580" formatCode="0.00E+00">
                  <c:v>-2.0522300000000001E-221</c:v>
                </c:pt>
                <c:pt idx="1581" formatCode="0.00E+00">
                  <c:v>-7.3680200000000005E-221</c:v>
                </c:pt>
                <c:pt idx="1582" formatCode="0.00E+00">
                  <c:v>-1.28809E-220</c:v>
                </c:pt>
                <c:pt idx="1583" formatCode="0.00E+00">
                  <c:v>-1.6695699999999999E-220</c:v>
                </c:pt>
                <c:pt idx="1584" formatCode="0.00E+00">
                  <c:v>-1.6580200000000001E-220</c:v>
                </c:pt>
                <c:pt idx="1585" formatCode="0.00E+00">
                  <c:v>-1.0654700000000001E-220</c:v>
                </c:pt>
                <c:pt idx="1586" formatCode="0.00E+00">
                  <c:v>1.8793100000000001E-221</c:v>
                </c:pt>
                <c:pt idx="1587" formatCode="0.00E+00">
                  <c:v>2.00443E-220</c:v>
                </c:pt>
                <c:pt idx="1588" formatCode="0.00E+00">
                  <c:v>4.0290800000000004E-220</c:v>
                </c:pt>
                <c:pt idx="1589" formatCode="0.00E+00">
                  <c:v>5.6224399999999999E-220</c:v>
                </c:pt>
                <c:pt idx="1590" formatCode="0.00E+00">
                  <c:v>5.9787799999999998E-220</c:v>
                </c:pt>
                <c:pt idx="1591" formatCode="0.00E+00">
                  <c:v>4.3514400000000003E-220</c:v>
                </c:pt>
                <c:pt idx="1592" formatCode="0.00E+00">
                  <c:v>3.1536700000000002E-221</c:v>
                </c:pt>
                <c:pt idx="1593" formatCode="0.00E+00">
                  <c:v>-5.9547100000000004E-220</c:v>
                </c:pt>
                <c:pt idx="1594" formatCode="0.00E+00">
                  <c:v>-1.34083E-219</c:v>
                </c:pt>
                <c:pt idx="1595" formatCode="0.00E+00">
                  <c:v>-1.9952E-219</c:v>
                </c:pt>
                <c:pt idx="1596" formatCode="0.00E+00">
                  <c:v>-2.2684099999999999E-219</c:v>
                </c:pt>
                <c:pt idx="1597" formatCode="0.00E+00">
                  <c:v>-1.8616700000000001E-219</c:v>
                </c:pt>
                <c:pt idx="1598" formatCode="0.00E+00">
                  <c:v>-5.6939700000000004E-220</c:v>
                </c:pt>
                <c:pt idx="1599" formatCode="0.00E+00">
                  <c:v>1.6052600000000001E-219</c:v>
                </c:pt>
                <c:pt idx="1600" formatCode="0.00E+00">
                  <c:v>4.3523800000000001E-219</c:v>
                </c:pt>
                <c:pt idx="1601" formatCode="0.00E+00">
                  <c:v>6.9981599999999998E-219</c:v>
                </c:pt>
                <c:pt idx="1602" formatCode="0.00E+00">
                  <c:v>8.5517E-219</c:v>
                </c:pt>
                <c:pt idx="1603" formatCode="0.00E+00">
                  <c:v>7.9318399999999999E-219</c:v>
                </c:pt>
                <c:pt idx="1604" formatCode="0.00E+00">
                  <c:v>4.3111100000000003E-219</c:v>
                </c:pt>
                <c:pt idx="1605" formatCode="0.00E+00">
                  <c:v>-2.5206E-219</c:v>
                </c:pt>
                <c:pt idx="1606" formatCode="0.00E+00">
                  <c:v>-1.17936E-218</c:v>
                </c:pt>
                <c:pt idx="1607" formatCode="0.00E+00">
                  <c:v>-2.1413199999999999E-218</c:v>
                </c:pt>
                <c:pt idx="1608" formatCode="0.00E+00">
                  <c:v>-2.7897100000000001E-218</c:v>
                </c:pt>
                <c:pt idx="1609" formatCode="0.00E+00">
                  <c:v>-2.69924E-218</c:v>
                </c:pt>
                <c:pt idx="1610" formatCode="0.00E+00">
                  <c:v>-1.5051099999999999E-218</c:v>
                </c:pt>
                <c:pt idx="1611" formatCode="0.00E+00">
                  <c:v>9.3398700000000004E-219</c:v>
                </c:pt>
                <c:pt idx="1612" formatCode="0.00E+00">
                  <c:v>4.4117499999999998E-218</c:v>
                </c:pt>
                <c:pt idx="1613" formatCode="0.00E+00">
                  <c:v>8.2682499999999995E-218</c:v>
                </c:pt>
                <c:pt idx="1614" formatCode="0.00E+00">
                  <c:v>1.13423E-217</c:v>
                </c:pt>
                <c:pt idx="1615" formatCode="0.00E+00">
                  <c:v>1.21543E-217</c:v>
                </c:pt>
                <c:pt idx="1616" formatCode="0.00E+00">
                  <c:v>9.3243899999999993E-218</c:v>
                </c:pt>
                <c:pt idx="1617" formatCode="0.00E+00">
                  <c:v>2.0790500000000001E-218</c:v>
                </c:pt>
                <c:pt idx="1618" formatCode="0.00E+00">
                  <c:v>-9.2483500000000007E-218</c:v>
                </c:pt>
                <c:pt idx="1619" formatCode="0.00E+00">
                  <c:v>-2.2725500000000001E-217</c:v>
                </c:pt>
                <c:pt idx="1620" formatCode="0.00E+00">
                  <c:v>-3.4472899999999998E-217</c:v>
                </c:pt>
                <c:pt idx="1621" formatCode="0.00E+00">
                  <c:v>-3.9149800000000003E-217</c:v>
                </c:pt>
                <c:pt idx="1622" formatCode="0.00E+00">
                  <c:v>-3.14173E-217</c:v>
                </c:pt>
                <c:pt idx="1623" formatCode="0.00E+00">
                  <c:v>-7.72224E-218</c:v>
                </c:pt>
                <c:pt idx="1624" formatCode="0.00E+00">
                  <c:v>3.1875099999999998E-217</c:v>
                </c:pt>
                <c:pt idx="1625" formatCode="0.00E+00">
                  <c:v>8.1893399999999999E-217</c:v>
                </c:pt>
                <c:pt idx="1626" formatCode="0.00E+00">
                  <c:v>1.29984E-216</c:v>
                </c:pt>
                <c:pt idx="1627" formatCode="0.00E+00">
                  <c:v>1.5761300000000001E-216</c:v>
                </c:pt>
                <c:pt idx="1628" formatCode="0.00E+00">
                  <c:v>1.44309E-216</c:v>
                </c:pt>
                <c:pt idx="1629" formatCode="0.00E+00">
                  <c:v>7.3989900000000001E-217</c:v>
                </c:pt>
                <c:pt idx="1630" formatCode="0.00E+00">
                  <c:v>-5.8336899999999999E-217</c:v>
                </c:pt>
                <c:pt idx="1631" formatCode="0.00E+00">
                  <c:v>-2.3865300000000001E-216</c:v>
                </c:pt>
                <c:pt idx="1632" formatCode="0.00E+00">
                  <c:v>-4.2650700000000002E-216</c:v>
                </c:pt>
                <c:pt idx="1633" formatCode="0.00E+00">
                  <c:v>-5.5600500000000002E-216</c:v>
                </c:pt>
                <c:pt idx="1634" formatCode="0.00E+00">
                  <c:v>-5.4991000000000003E-216</c:v>
                </c:pt>
                <c:pt idx="1635" formatCode="0.00E+00">
                  <c:v>-3.4271500000000002E-216</c:v>
                </c:pt>
                <c:pt idx="1636" formatCode="0.00E+00">
                  <c:v>9.3914099999999994E-217</c:v>
                </c:pt>
                <c:pt idx="1637" formatCode="0.00E+00">
                  <c:v>7.2536500000000004E-216</c:v>
                </c:pt>
                <c:pt idx="1638" formatCode="0.00E+00">
                  <c:v>1.4283800000000001E-215</c:v>
                </c:pt>
                <c:pt idx="1639" formatCode="0.00E+00">
                  <c:v>1.9797899999999999E-215</c:v>
                </c:pt>
                <c:pt idx="1640" formatCode="0.00E+00">
                  <c:v>2.0845400000000001E-215</c:v>
                </c:pt>
                <c:pt idx="1641" formatCode="0.00E+00">
                  <c:v>1.45829E-215</c:v>
                </c:pt>
                <c:pt idx="1642" formatCode="0.00E+00">
                  <c:v>-5.2159999999999998E-217</c:v>
                </c:pt>
                <c:pt idx="1643" formatCode="0.00E+00">
                  <c:v>-2.3665800000000002E-215</c:v>
                </c:pt>
                <c:pt idx="1644" formatCode="0.00E+00">
                  <c:v>-5.1001600000000002E-215</c:v>
                </c:pt>
                <c:pt idx="1645" formatCode="0.00E+00">
                  <c:v>-7.5139600000000002E-215</c:v>
                </c:pt>
                <c:pt idx="1646" formatCode="0.00E+00">
                  <c:v>-8.5907000000000004E-215</c:v>
                </c:pt>
                <c:pt idx="1647" formatCode="0.00E+00">
                  <c:v>-7.3003100000000002E-215</c:v>
                </c:pt>
                <c:pt idx="1648" formatCode="0.00E+00">
                  <c:v>-2.94644E-215</c:v>
                </c:pt>
                <c:pt idx="1649" formatCode="0.00E+00">
                  <c:v>4.4822E-215</c:v>
                </c:pt>
                <c:pt idx="1650" formatCode="0.00E+00">
                  <c:v>1.3938499999999999E-214</c:v>
                </c:pt>
                <c:pt idx="1651" formatCode="0.00E+00">
                  <c:v>2.3009100000000001E-214</c:v>
                </c:pt>
                <c:pt idx="1652" formatCode="0.00E+00">
                  <c:v>2.8012499999999998E-214</c:v>
                </c:pt>
                <c:pt idx="1653" formatCode="0.00E+00">
                  <c:v>2.4808400000000001E-214</c:v>
                </c:pt>
                <c:pt idx="1654" formatCode="0.00E+00">
                  <c:v>1.0235000000000001E-214</c:v>
                </c:pt>
                <c:pt idx="1655" formatCode="0.00E+00">
                  <c:v>-1.6383899999999999E-214</c:v>
                </c:pt>
                <c:pt idx="1656" formatCode="0.00E+00">
                  <c:v>-5.2054000000000003E-214</c:v>
                </c:pt>
                <c:pt idx="1657" formatCode="0.00E+00">
                  <c:v>-8.9058299999999994E-214</c:v>
                </c:pt>
                <c:pt idx="1658" formatCode="0.00E+00">
                  <c:v>-1.1494700000000001E-213</c:v>
                </c:pt>
                <c:pt idx="1659" formatCode="0.00E+00">
                  <c:v>-1.1496700000000001E-213</c:v>
                </c:pt>
                <c:pt idx="1660" formatCode="0.00E+00">
                  <c:v>-7.6340800000000003E-214</c:v>
                </c:pt>
                <c:pt idx="1661" formatCode="0.00E+00">
                  <c:v>6.7230600000000004E-215</c:v>
                </c:pt>
                <c:pt idx="1662" formatCode="0.00E+00">
                  <c:v>1.277E-213</c:v>
                </c:pt>
                <c:pt idx="1663" formatCode="0.00E+00">
                  <c:v>2.62669E-213</c:v>
                </c:pt>
                <c:pt idx="1664" formatCode="0.00E+00">
                  <c:v>3.6810899999999998E-213</c:v>
                </c:pt>
                <c:pt idx="1665" formatCode="0.00E+00">
                  <c:v>3.8689999999999997E-213</c:v>
                </c:pt>
                <c:pt idx="1666" formatCode="0.00E+00">
                  <c:v>2.6629599999999999E-213</c:v>
                </c:pt>
                <c:pt idx="1667" formatCode="0.00E+00">
                  <c:v>-2.0637499999999999E-214</c:v>
                </c:pt>
                <c:pt idx="1668" formatCode="0.00E+00">
                  <c:v>-4.59582E-213</c:v>
                </c:pt>
                <c:pt idx="1669" formatCode="0.00E+00">
                  <c:v>-9.7874599999999994E-213</c:v>
                </c:pt>
                <c:pt idx="1670" formatCode="0.00E+00">
                  <c:v>-1.4354399999999999E-212</c:v>
                </c:pt>
                <c:pt idx="1671" formatCode="0.00E+00">
                  <c:v>-1.6316799999999999E-212</c:v>
                </c:pt>
                <c:pt idx="1672" formatCode="0.00E+00">
                  <c:v>-1.3663399999999999E-212</c:v>
                </c:pt>
                <c:pt idx="1673" formatCode="0.00E+00">
                  <c:v>-5.0246800000000002E-213</c:v>
                </c:pt>
                <c:pt idx="1674" formatCode="0.00E+00">
                  <c:v>9.6237199999999996E-213</c:v>
                </c:pt>
                <c:pt idx="1675" formatCode="0.00E+00">
                  <c:v>2.82295E-212</c:v>
                </c:pt>
                <c:pt idx="1676" formatCode="0.00E+00">
                  <c:v>4.6064799999999999E-212</c:v>
                </c:pt>
                <c:pt idx="1677" formatCode="0.00E+00">
                  <c:v>5.5998599999999996E-212</c:v>
                </c:pt>
                <c:pt idx="1678" formatCode="0.00E+00">
                  <c:v>5.0333099999999999E-212</c:v>
                </c:pt>
                <c:pt idx="1679" formatCode="0.00E+00">
                  <c:v>2.3323100000000001E-212</c:v>
                </c:pt>
                <c:pt idx="1680" formatCode="0.00E+00">
                  <c:v>-2.6521599999999999E-212</c:v>
                </c:pt>
                <c:pt idx="1681" formatCode="0.00E+00">
                  <c:v>-9.3849000000000004E-212</c:v>
                </c:pt>
                <c:pt idx="1682" formatCode="0.00E+00">
                  <c:v>-1.6353399999999999E-211</c:v>
                </c:pt>
                <c:pt idx="1683" formatCode="0.00E+00">
                  <c:v>-2.1037300000000001E-211</c:v>
                </c:pt>
                <c:pt idx="1684" formatCode="0.00E+00">
                  <c:v>-2.0474599999999999E-211</c:v>
                </c:pt>
                <c:pt idx="1685" formatCode="0.00E+00">
                  <c:v>-1.21797E-211</c:v>
                </c:pt>
                <c:pt idx="1686" formatCode="0.00E+00">
                  <c:v>4.9529699999999998E-212</c:v>
                </c:pt>
                <c:pt idx="1687" formatCode="0.00E+00">
                  <c:v>2.9665100000000001E-211</c:v>
                </c:pt>
                <c:pt idx="1688" formatCode="0.00E+00">
                  <c:v>5.7193300000000004E-211</c:v>
                </c:pt>
                <c:pt idx="1689" formatCode="0.00E+00">
                  <c:v>7.8923299999999994E-211</c:v>
                </c:pt>
                <c:pt idx="1690" formatCode="0.00E+00">
                  <c:v>8.3946100000000007E-211</c:v>
                </c:pt>
                <c:pt idx="1691" formatCode="0.00E+00">
                  <c:v>6.1850999999999998E-211</c:v>
                </c:pt>
                <c:pt idx="1692" formatCode="0.00E+00">
                  <c:v>6.3589499999999995E-212</c:v>
                </c:pt>
                <c:pt idx="1693" formatCode="0.00E+00">
                  <c:v>-8.0123700000000004E-211</c:v>
                </c:pt>
                <c:pt idx="1694" formatCode="0.00E+00">
                  <c:v>-1.8286199999999999E-210</c:v>
                </c:pt>
                <c:pt idx="1695" formatCode="0.00E+00">
                  <c:v>-2.7330500000000001E-210</c:v>
                </c:pt>
                <c:pt idx="1696" formatCode="0.00E+00">
                  <c:v>-3.1133999999999998E-210</c:v>
                </c:pt>
                <c:pt idx="1697" formatCode="0.00E+00">
                  <c:v>-2.5444499999999999E-210</c:v>
                </c:pt>
                <c:pt idx="1698" formatCode="0.00E+00">
                  <c:v>-7.3534900000000001E-211</c:v>
                </c:pt>
                <c:pt idx="1699" formatCode="0.00E+00">
                  <c:v>2.3073E-210</c:v>
                </c:pt>
                <c:pt idx="1700" formatCode="0.00E+00">
                  <c:v>6.1530499999999997E-210</c:v>
                </c:pt>
                <c:pt idx="1701" formatCode="0.00E+00">
                  <c:v>9.8266100000000001E-210</c:v>
                </c:pt>
                <c:pt idx="1702" formatCode="0.00E+00">
                  <c:v>1.18498E-209</c:v>
                </c:pt>
                <c:pt idx="1703" formatCode="0.00E+00">
                  <c:v>1.06256E-209</c:v>
                </c:pt>
                <c:pt idx="1704" formatCode="0.00E+00">
                  <c:v>4.9353799999999997E-210</c:v>
                </c:pt>
                <c:pt idx="1705" formatCode="0.00E+00">
                  <c:v>-5.5887700000000003E-210</c:v>
                </c:pt>
                <c:pt idx="1706" formatCode="0.00E+00">
                  <c:v>-1.9843900000000001E-209</c:v>
                </c:pt>
                <c:pt idx="1707" formatCode="0.00E+00">
                  <c:v>-3.46697E-209</c:v>
                </c:pt>
                <c:pt idx="1708" formatCode="0.00E+00">
                  <c:v>-4.4906599999999998E-209</c:v>
                </c:pt>
                <c:pt idx="1709" formatCode="0.00E+00">
                  <c:v>-4.44192E-209</c:v>
                </c:pt>
                <c:pt idx="1710" formatCode="0.00E+00">
                  <c:v>-2.76787E-209</c:v>
                </c:pt>
                <c:pt idx="1711" formatCode="0.00E+00">
                  <c:v>8.0663199999999998E-210</c:v>
                </c:pt>
                <c:pt idx="1712" formatCode="0.00E+00">
                  <c:v>6.0080999999999997E-209</c:v>
                </c:pt>
                <c:pt idx="1713" formatCode="0.00E+00">
                  <c:v>1.1807799999999999E-208</c:v>
                </c:pt>
                <c:pt idx="1714" formatCode="0.00E+00">
                  <c:v>1.6386099999999999E-208</c:v>
                </c:pt>
                <c:pt idx="1715" formatCode="0.00E+00">
                  <c:v>1.73698E-208</c:v>
                </c:pt>
                <c:pt idx="1716" formatCode="0.00E+00">
                  <c:v>1.2467799999999999E-208</c:v>
                </c:pt>
                <c:pt idx="1717" formatCode="0.00E+00">
                  <c:v>4.13557E-210</c:v>
                </c:pt>
                <c:pt idx="1718" formatCode="0.00E+00">
                  <c:v>-1.82067E-208</c:v>
                </c:pt>
                <c:pt idx="1719" formatCode="0.00E+00">
                  <c:v>-4.0274300000000001E-208</c:v>
                </c:pt>
                <c:pt idx="1720" formatCode="0.00E+00">
                  <c:v>-5.9569199999999998E-208</c:v>
                </c:pt>
                <c:pt idx="1721" formatCode="0.00E+00">
                  <c:v>-6.7464800000000001E-208</c:v>
                </c:pt>
                <c:pt idx="1722" formatCode="0.00E+00">
                  <c:v>-5.5320900000000004E-208</c:v>
                </c:pt>
                <c:pt idx="1723" formatCode="0.00E+00">
                  <c:v>-1.7302600000000001E-208</c:v>
                </c:pt>
                <c:pt idx="1724" formatCode="0.00E+00">
                  <c:v>4.6805400000000001E-208</c:v>
                </c:pt>
                <c:pt idx="1725" formatCode="0.00E+00">
                  <c:v>1.28247E-207</c:v>
                </c:pt>
                <c:pt idx="1726" formatCode="0.00E+00">
                  <c:v>2.0647099999999999E-207</c:v>
                </c:pt>
                <c:pt idx="1727" formatCode="0.00E+00">
                  <c:v>2.5032799999999999E-207</c:v>
                </c:pt>
                <c:pt idx="1728" formatCode="0.00E+00">
                  <c:v>2.2477399999999999E-207</c:v>
                </c:pt>
                <c:pt idx="1729" formatCode="0.00E+00">
                  <c:v>1.0187700000000001E-207</c:v>
                </c:pt>
                <c:pt idx="1730" formatCode="0.00E+00">
                  <c:v>-1.25985E-207</c:v>
                </c:pt>
                <c:pt idx="1731" formatCode="0.00E+00">
                  <c:v>-4.3378800000000002E-207</c:v>
                </c:pt>
                <c:pt idx="1732" formatCode="0.00E+00">
                  <c:v>-7.5269300000000004E-207</c:v>
                </c:pt>
                <c:pt idx="1733" formatCode="0.00E+00">
                  <c:v>-9.6838900000000005E-207</c:v>
                </c:pt>
                <c:pt idx="1734" formatCode="0.00E+00">
                  <c:v>-9.4338300000000001E-207</c:v>
                </c:pt>
                <c:pt idx="1735" formatCode="0.00E+00">
                  <c:v>-5.5918299999999997E-207</c:v>
                </c:pt>
                <c:pt idx="1736" formatCode="0.00E+00">
                  <c:v>2.3563699999999999E-207</c:v>
                </c:pt>
                <c:pt idx="1737" formatCode="0.00E+00">
                  <c:v>1.3775899999999999E-206</c:v>
                </c:pt>
                <c:pt idx="1738" formatCode="0.00E+00">
                  <c:v>2.6469800000000002E-206</c:v>
                </c:pt>
                <c:pt idx="1739" formatCode="0.00E+00">
                  <c:v>3.6522699999999998E-206</c:v>
                </c:pt>
                <c:pt idx="1740" formatCode="0.00E+00">
                  <c:v>3.8876399999999998E-206</c:v>
                </c:pt>
                <c:pt idx="1741" formatCode="0.00E+00">
                  <c:v>2.8725699999999999E-206</c:v>
                </c:pt>
                <c:pt idx="1742" formatCode="0.00E+00">
                  <c:v>3.2416200000000001E-207</c:v>
                </c:pt>
                <c:pt idx="1743" formatCode="0.00E+00">
                  <c:v>-3.6570100000000002E-206</c:v>
                </c:pt>
                <c:pt idx="1744" formatCode="0.00E+00">
                  <c:v>-8.3995899999999999E-206</c:v>
                </c:pt>
                <c:pt idx="1745" formatCode="0.00E+00">
                  <c:v>-1.2552299999999999E-205</c:v>
                </c:pt>
                <c:pt idx="1746" formatCode="0.00E+00">
                  <c:v>-1.4231699999999999E-205</c:v>
                </c:pt>
                <c:pt idx="1747" formatCode="0.00E+00">
                  <c:v>-1.1501599999999999E-205</c:v>
                </c:pt>
                <c:pt idx="1748" formatCode="0.00E+00">
                  <c:v>-3.0581800000000001E-206</c:v>
                </c:pt>
                <c:pt idx="1749" formatCode="0.00E+00">
                  <c:v>1.10673E-205</c:v>
                </c:pt>
                <c:pt idx="1750" formatCode="0.00E+00">
                  <c:v>2.8898500000000001E-205</c:v>
                </c:pt>
                <c:pt idx="1751" formatCode="0.00E+00">
                  <c:v>4.5957300000000004E-205</c:v>
                </c:pt>
                <c:pt idx="1752" formatCode="0.00E+00">
                  <c:v>5.5396799999999997E-205</c:v>
                </c:pt>
                <c:pt idx="1753" formatCode="0.00E+00">
                  <c:v>4.9606400000000002E-205</c:v>
                </c:pt>
                <c:pt idx="1754" formatCode="0.00E+00">
                  <c:v>2.2683099999999998E-205</c:v>
                </c:pt>
                <c:pt idx="1755" formatCode="0.00E+00">
                  <c:v>-2.7022800000000002E-205</c:v>
                </c:pt>
                <c:pt idx="1756" formatCode="0.00E+00">
                  <c:v>-9.4197600000000004E-205</c:v>
                </c:pt>
                <c:pt idx="1757" formatCode="0.00E+00">
                  <c:v>-1.6382900000000001E-204</c:v>
                </c:pt>
                <c:pt idx="1758" formatCode="0.00E+00">
                  <c:v>-2.10893E-204</c:v>
                </c:pt>
                <c:pt idx="1759" formatCode="0.00E+00">
                  <c:v>-2.0567900000000001E-204</c:v>
                </c:pt>
                <c:pt idx="1760" formatCode="0.00E+00">
                  <c:v>-1.23194E-204</c:v>
                </c:pt>
                <c:pt idx="1761" formatCode="0.00E+00">
                  <c:v>4.7618E-205</c:v>
                </c:pt>
                <c:pt idx="1762" formatCode="0.00E+00">
                  <c:v>2.94142E-204</c:v>
                </c:pt>
                <c:pt idx="1763" formatCode="0.00E+00">
                  <c:v>5.6868900000000004E-204</c:v>
                </c:pt>
                <c:pt idx="1764" formatCode="0.00E+00">
                  <c:v>7.8429000000000004E-204</c:v>
                </c:pt>
                <c:pt idx="1765" formatCode="0.00E+00">
                  <c:v>8.2949499999999997E-204</c:v>
                </c:pt>
                <c:pt idx="1766" formatCode="0.00E+00">
                  <c:v>6.00291E-204</c:v>
                </c:pt>
                <c:pt idx="1767" formatCode="0.00E+00">
                  <c:v>3.74137E-205</c:v>
                </c:pt>
                <c:pt idx="1768" formatCode="0.00E+00">
                  <c:v>-8.3551699999999994E-204</c:v>
                </c:pt>
                <c:pt idx="1769" formatCode="0.00E+00">
                  <c:v>-1.8729000000000001E-203</c:v>
                </c:pt>
                <c:pt idx="1770" formatCode="0.00E+00">
                  <c:v>-2.7834599999999998E-203</c:v>
                </c:pt>
                <c:pt idx="1771" formatCode="0.00E+00">
                  <c:v>-3.1677999999999999E-203</c:v>
                </c:pt>
                <c:pt idx="1772" formatCode="0.00E+00">
                  <c:v>-2.6274000000000002E-203</c:v>
                </c:pt>
                <c:pt idx="1773" formatCode="0.00E+00">
                  <c:v>-8.9486100000000006E-204</c:v>
                </c:pt>
                <c:pt idx="1774" formatCode="0.00E+00">
                  <c:v>2.03189E-203</c:v>
                </c:pt>
                <c:pt idx="1775" formatCode="0.00E+00">
                  <c:v>5.7443299999999998E-203</c:v>
                </c:pt>
                <c:pt idx="1776" formatCode="0.00E+00">
                  <c:v>9.3006200000000002E-203</c:v>
                </c:pt>
                <c:pt idx="1777" formatCode="0.00E+00">
                  <c:v>1.1269500000000001E-202</c:v>
                </c:pt>
                <c:pt idx="1778" formatCode="0.00E+00">
                  <c:v>1.0090200000000001E-202</c:v>
                </c:pt>
                <c:pt idx="1779" formatCode="0.00E+00">
                  <c:v>4.5975599999999998E-203</c:v>
                </c:pt>
                <c:pt idx="1780" formatCode="0.00E+00">
                  <c:v>-5.4906499999999997E-203</c:v>
                </c:pt>
                <c:pt idx="1781" formatCode="0.00E+00">
                  <c:v>-1.90716E-202</c:v>
                </c:pt>
                <c:pt idx="1782" formatCode="0.00E+00">
                  <c:v>-3.3157000000000001E-202</c:v>
                </c:pt>
                <c:pt idx="1783" formatCode="0.00E+00">
                  <c:v>-4.2853599999999996E-202</c:v>
                </c:pt>
                <c:pt idx="1784" formatCode="0.00E+00">
                  <c:v>-4.2364699999999998E-202</c:v>
                </c:pt>
                <c:pt idx="1785" formatCode="0.00E+00">
                  <c:v>-2.6641200000000002E-202</c:v>
                </c:pt>
                <c:pt idx="1786" formatCode="0.00E+00">
                  <c:v>6.7205400000000003E-203</c:v>
                </c:pt>
                <c:pt idx="1787" formatCode="0.00E+00">
                  <c:v>5.5164100000000002E-202</c:v>
                </c:pt>
                <c:pt idx="1788" formatCode="0.00E+00">
                  <c:v>1.09184E-201</c:v>
                </c:pt>
                <c:pt idx="1789" formatCode="0.00E+00">
                  <c:v>1.52075E-201</c:v>
                </c:pt>
                <c:pt idx="1790" formatCode="0.00E+00">
                  <c:v>1.62645E-201</c:v>
                </c:pt>
                <c:pt idx="1791" formatCode="0.00E+00">
                  <c:v>1.2093699999999999E-201</c:v>
                </c:pt>
                <c:pt idx="1792" formatCode="0.00E+00">
                  <c:v>1.5396600000000001E-202</c:v>
                </c:pt>
                <c:pt idx="1793" formatCode="0.00E+00">
                  <c:v>-1.49593E-201</c:v>
                </c:pt>
                <c:pt idx="1794" formatCode="0.00E+00">
                  <c:v>-3.4605599999999998E-201</c:v>
                </c:pt>
                <c:pt idx="1795" formatCode="0.00E+00">
                  <c:v>-5.1707499999999999E-201</c:v>
                </c:pt>
                <c:pt idx="1796" formatCode="0.00E+00">
                  <c:v>-5.8347099999999999E-201</c:v>
                </c:pt>
                <c:pt idx="1797" formatCode="0.00E+00">
                  <c:v>-4.6581100000000004E-201</c:v>
                </c:pt>
                <c:pt idx="1798" formatCode="0.00E+00">
                  <c:v>-1.1108500000000001E-201</c:v>
                </c:pt>
                <c:pt idx="1799" formatCode="0.00E+00">
                  <c:v>4.8024900000000002E-201</c:v>
                </c:pt>
                <c:pt idx="1800" formatCode="0.00E+00">
                  <c:v>1.2266E-200</c:v>
                </c:pt>
                <c:pt idx="1801" formatCode="0.00E+00">
                  <c:v>1.9444599999999999E-200</c:v>
                </c:pt>
                <c:pt idx="1802" formatCode="0.00E+00">
                  <c:v>2.3582300000000001E-200</c:v>
                </c:pt>
                <c:pt idx="1803" formatCode="0.00E+00">
                  <c:v>2.1599E-200</c:v>
                </c:pt>
                <c:pt idx="1804" formatCode="0.00E+00">
                  <c:v>1.11038E-200</c:v>
                </c:pt>
                <c:pt idx="1805" formatCode="0.00E+00">
                  <c:v>-8.4742299999999997E-201</c:v>
                </c:pt>
                <c:pt idx="1806" formatCode="0.00E+00">
                  <c:v>-3.4915E-200</c:v>
                </c:pt>
                <c:pt idx="1807" formatCode="0.00E+00">
                  <c:v>-6.2328000000000001E-200</c:v>
                </c:pt>
                <c:pt idx="1808" formatCode="0.00E+00">
                  <c:v>-8.1062799999999994E-200</c:v>
                </c:pt>
                <c:pt idx="1809" formatCode="0.00E+00">
                  <c:v>-7.9681199999999996E-200</c:v>
                </c:pt>
                <c:pt idx="1810" formatCode="0.00E+00">
                  <c:v>-4.8561000000000002E-200</c:v>
                </c:pt>
                <c:pt idx="1811" formatCode="0.00E+00">
                  <c:v>1.6376E-200</c:v>
                </c:pt>
                <c:pt idx="1812" formatCode="0.00E+00">
                  <c:v>1.10111E-199</c:v>
                </c:pt>
                <c:pt idx="1813" formatCode="0.00E+00">
                  <c:v>2.14502E-199</c:v>
                </c:pt>
                <c:pt idx="1814" formatCode="0.00E+00">
                  <c:v>2.9688E-199</c:v>
                </c:pt>
                <c:pt idx="1815" formatCode="0.00E+00">
                  <c:v>3.1574800000000002E-199</c:v>
                </c:pt>
                <c:pt idx="1816" formatCode="0.00E+00">
                  <c:v>2.3240100000000002E-199</c:v>
                </c:pt>
                <c:pt idx="1817" formatCode="0.00E+00">
                  <c:v>2.4999499999999999E-200</c:v>
                </c:pt>
                <c:pt idx="1818" formatCode="0.00E+00">
                  <c:v>-2.9715200000000001E-199</c:v>
                </c:pt>
                <c:pt idx="1819" formatCode="0.00E+00">
                  <c:v>-6.7998400000000001E-199</c:v>
                </c:pt>
                <c:pt idx="1820" formatCode="0.00E+00">
                  <c:v>-1.0161899999999999E-198</c:v>
                </c:pt>
                <c:pt idx="1821" formatCode="0.00E+00">
                  <c:v>-1.15536E-198</c:v>
                </c:pt>
                <c:pt idx="1822" formatCode="0.00E+00">
                  <c:v>-9.4243099999999992E-199</c:v>
                </c:pt>
                <c:pt idx="1823" formatCode="0.00E+00">
                  <c:v>-2.7486999999999998E-199</c:v>
                </c:pt>
                <c:pt idx="1824" formatCode="0.00E+00">
                  <c:v>8.4418399999999996E-199</c:v>
                </c:pt>
                <c:pt idx="1825" formatCode="0.00E+00">
                  <c:v>2.2587900000000001E-198</c:v>
                </c:pt>
                <c:pt idx="1826" formatCode="0.00E+00">
                  <c:v>3.6202600000000002E-198</c:v>
                </c:pt>
                <c:pt idx="1827" formatCode="0.00E+00">
                  <c:v>4.4105600000000002E-198</c:v>
                </c:pt>
                <c:pt idx="1828" formatCode="0.00E+00">
                  <c:v>4.0641000000000003E-198</c:v>
                </c:pt>
                <c:pt idx="1829" formatCode="0.00E+00">
                  <c:v>2.1445900000000001E-198</c:v>
                </c:pt>
                <c:pt idx="1830" formatCode="0.00E+00">
                  <c:v>-1.47268E-198</c:v>
                </c:pt>
                <c:pt idx="1831" formatCode="0.00E+00">
                  <c:v>-6.3983099999999998E-198</c:v>
                </c:pt>
                <c:pt idx="1832" formatCode="0.00E+00">
                  <c:v>-1.1521799999999999E-197</c:v>
                </c:pt>
                <c:pt idx="1833" formatCode="0.00E+00">
                  <c:v>-1.5017600000000001E-197</c:v>
                </c:pt>
                <c:pt idx="1834" formatCode="0.00E+00">
                  <c:v>-1.47339E-197</c:v>
                </c:pt>
                <c:pt idx="1835" formatCode="0.00E+00">
                  <c:v>-8.8344000000000004E-198</c:v>
                </c:pt>
                <c:pt idx="1836" formatCode="0.00E+00">
                  <c:v>3.4810199999999998E-198</c:v>
                </c:pt>
                <c:pt idx="1837" formatCode="0.00E+00">
                  <c:v>2.1240400000000001E-197</c:v>
                </c:pt>
                <c:pt idx="1838" formatCode="0.00E+00">
                  <c:v>4.0977699999999999E-197</c:v>
                </c:pt>
                <c:pt idx="1839" formatCode="0.00E+00">
                  <c:v>5.6387899999999994E-197</c:v>
                </c:pt>
                <c:pt idx="1840" formatCode="0.00E+00">
                  <c:v>5.9395999999999999E-197</c:v>
                </c:pt>
                <c:pt idx="1841" formatCode="0.00E+00">
                  <c:v>4.2678199999999998E-197</c:v>
                </c:pt>
                <c:pt idx="1842" formatCode="0.00E+00">
                  <c:v>2.2756800000000002E-198</c:v>
                </c:pt>
                <c:pt idx="1843" formatCode="0.00E+00">
                  <c:v>-5.9974199999999995E-197</c:v>
                </c:pt>
                <c:pt idx="1844" formatCode="0.00E+00">
                  <c:v>-1.3378900000000001E-196</c:v>
                </c:pt>
                <c:pt idx="1845" formatCode="0.00E+00">
                  <c:v>-1.9889700000000001E-196</c:v>
                </c:pt>
                <c:pt idx="1846" formatCode="0.00E+00">
                  <c:v>-2.2766199999999999E-196</c:v>
                </c:pt>
                <c:pt idx="1847" formatCode="0.00E+00">
                  <c:v>-1.9241499999999999E-196</c:v>
                </c:pt>
                <c:pt idx="1848" formatCode="0.00E+00">
                  <c:v>-7.4600599999999994E-197</c:v>
                </c:pt>
                <c:pt idx="1849" formatCode="0.00E+00">
                  <c:v>1.2584699999999999E-196</c:v>
                </c:pt>
                <c:pt idx="1850" formatCode="0.00E+00">
                  <c:v>3.8067200000000001E-196</c:v>
                </c:pt>
                <c:pt idx="1851" formatCode="0.00E+00">
                  <c:v>6.2507699999999997E-196</c:v>
                </c:pt>
                <c:pt idx="1852" formatCode="0.00E+00">
                  <c:v>7.6208399999999997E-196</c:v>
                </c:pt>
                <c:pt idx="1853" formatCode="0.00E+00">
                  <c:v>6.8619100000000001E-196</c:v>
                </c:pt>
                <c:pt idx="1854" formatCode="0.00E+00">
                  <c:v>3.1701100000000001E-196</c:v>
                </c:pt>
                <c:pt idx="1855" formatCode="0.00E+00">
                  <c:v>-3.6509000000000001E-196</c:v>
                </c:pt>
                <c:pt idx="1856" formatCode="0.00E+00">
                  <c:v>-1.28393E-195</c:v>
                </c:pt>
                <c:pt idx="1857" formatCode="0.00E+00">
                  <c:v>-2.2383200000000001E-195</c:v>
                </c:pt>
                <c:pt idx="1858" formatCode="0.00E+00">
                  <c:v>-2.9039E-195</c:v>
                </c:pt>
                <c:pt idx="1859" formatCode="0.00E+00">
                  <c:v>-2.8966200000000001E-195</c:v>
                </c:pt>
                <c:pt idx="1860" formatCode="0.00E+00">
                  <c:v>-1.8873400000000001E-195</c:v>
                </c:pt>
                <c:pt idx="1861" formatCode="0.00E+00">
                  <c:v>2.72096E-196</c:v>
                </c:pt>
                <c:pt idx="1862" formatCode="0.00E+00">
                  <c:v>3.41522E-195</c:v>
                </c:pt>
                <c:pt idx="1863" formatCode="0.00E+00">
                  <c:v>6.9251400000000001E-195</c:v>
                </c:pt>
                <c:pt idx="1864" formatCode="0.00E+00">
                  <c:v>9.7033000000000006E-195</c:v>
                </c:pt>
                <c:pt idx="1865" formatCode="0.00E+00">
                  <c:v>1.0369499999999999E-194</c:v>
                </c:pt>
                <c:pt idx="1866" formatCode="0.00E+00">
                  <c:v>7.6515699999999999E-195</c:v>
                </c:pt>
                <c:pt idx="1867" formatCode="0.00E+00">
                  <c:v>8.3571100000000004E-196</c:v>
                </c:pt>
                <c:pt idx="1868" formatCode="0.00E+00">
                  <c:v>-9.7607500000000002E-195</c:v>
                </c:pt>
                <c:pt idx="1869" formatCode="0.00E+00">
                  <c:v>-2.2347499999999999E-194</c:v>
                </c:pt>
                <c:pt idx="1870" formatCode="0.00E+00">
                  <c:v>-3.3428799999999998E-194</c:v>
                </c:pt>
                <c:pt idx="1871" formatCode="0.00E+00">
                  <c:v>-3.8197799999999997E-194</c:v>
                </c:pt>
                <c:pt idx="1872" formatCode="0.00E+00">
                  <c:v>-3.16771E-194</c:v>
                </c:pt>
                <c:pt idx="1873" formatCode="0.00E+00">
                  <c:v>-1.03283E-194</c:v>
                </c:pt>
                <c:pt idx="1874" formatCode="0.00E+00">
                  <c:v>2.5929100000000001E-194</c:v>
                </c:pt>
                <c:pt idx="1875" formatCode="0.00E+00">
                  <c:v>7.1899200000000006E-194</c:v>
                </c:pt>
                <c:pt idx="1876" formatCode="0.00E+00">
                  <c:v>1.1622299999999999E-193</c:v>
                </c:pt>
                <c:pt idx="1877" formatCode="0.00E+00">
                  <c:v>1.4219700000000001E-193</c:v>
                </c:pt>
                <c:pt idx="1878" formatCode="0.00E+00">
                  <c:v>1.3133E-193</c:v>
                </c:pt>
                <c:pt idx="1879" formatCode="0.00E+00">
                  <c:v>6.9289200000000001E-194</c:v>
                </c:pt>
                <c:pt idx="1880" formatCode="0.00E+00">
                  <c:v>-4.7447899999999997E-194</c:v>
                </c:pt>
                <c:pt idx="1881" formatCode="0.00E+00">
                  <c:v>-2.0554400000000001E-193</c:v>
                </c:pt>
                <c:pt idx="1882" formatCode="0.00E+00">
                  <c:v>-3.6952500000000002E-193</c:v>
                </c:pt>
                <c:pt idx="1883" formatCode="0.00E+00">
                  <c:v>-4.8115600000000001E-193</c:v>
                </c:pt>
                <c:pt idx="1884" formatCode="0.00E+00">
                  <c:v>-4.7140800000000005E-193</c:v>
                </c:pt>
                <c:pt idx="1885" formatCode="0.00E+00">
                  <c:v>-2.8319E-193</c:v>
                </c:pt>
                <c:pt idx="1886" formatCode="0.00E+00">
                  <c:v>1.0611100000000001E-193</c:v>
                </c:pt>
                <c:pt idx="1887" formatCode="0.00E+00">
                  <c:v>6.6462999999999998E-193</c:v>
                </c:pt>
                <c:pt idx="1888" formatCode="0.00E+00">
                  <c:v>1.2851299999999999E-192</c:v>
                </c:pt>
                <c:pt idx="1889" formatCode="0.00E+00">
                  <c:v>1.7767400000000001E-192</c:v>
                </c:pt>
                <c:pt idx="1890" formatCode="0.00E+00">
                  <c:v>1.89601E-192</c:v>
                </c:pt>
                <c:pt idx="1891" formatCode="0.00E+00">
                  <c:v>1.418E-192</c:v>
                </c:pt>
                <c:pt idx="1892" formatCode="0.00E+00">
                  <c:v>2.1872400000000001E-193</c:v>
                </c:pt>
                <c:pt idx="1893" formatCode="0.00E+00">
                  <c:v>-1.64699E-192</c:v>
                </c:pt>
                <c:pt idx="1894" formatCode="0.00E+00">
                  <c:v>-3.8651200000000002E-192</c:v>
                </c:pt>
                <c:pt idx="1895" formatCode="0.00E+00">
                  <c:v>-5.8060199999999999E-192</c:v>
                </c:pt>
                <c:pt idx="1896" formatCode="0.00E+00">
                  <c:v>-6.6012499999999996E-192</c:v>
                </c:pt>
                <c:pt idx="1897" formatCode="0.00E+00">
                  <c:v>-5.3860800000000001E-192</c:v>
                </c:pt>
                <c:pt idx="1898" formatCode="0.00E+00">
                  <c:v>-1.59297E-192</c:v>
                </c:pt>
                <c:pt idx="1899" formatCode="0.00E+00">
                  <c:v>4.7626899999999999E-192</c:v>
                </c:pt>
                <c:pt idx="1900" formatCode="0.00E+00">
                  <c:v>1.27945E-191</c:v>
                </c:pt>
                <c:pt idx="1901" formatCode="0.00E+00">
                  <c:v>2.0506200000000001E-191</c:v>
                </c:pt>
                <c:pt idx="1902" formatCode="0.00E+00">
                  <c:v>2.49054E-191</c:v>
                </c:pt>
                <c:pt idx="1903" formatCode="0.00E+00">
                  <c:v>2.2722200000000002E-191</c:v>
                </c:pt>
                <c:pt idx="1904" formatCode="0.00E+00">
                  <c:v>1.1391700000000001E-191</c:v>
                </c:pt>
                <c:pt idx="1905" formatCode="0.00E+00">
                  <c:v>-9.8770899999999993E-192</c:v>
                </c:pt>
                <c:pt idx="1906" formatCode="0.00E+00">
                  <c:v>-3.8772999999999998E-191</c:v>
                </c:pt>
                <c:pt idx="1907" formatCode="0.00E+00">
                  <c:v>-6.8890099999999999E-191</c:v>
                </c:pt>
                <c:pt idx="1908" formatCode="0.00E+00">
                  <c:v>-9.0112000000000005E-191</c:v>
                </c:pt>
                <c:pt idx="1909" formatCode="0.00E+00">
                  <c:v>-9.0688900000000004E-191</c:v>
                </c:pt>
                <c:pt idx="1910" formatCode="0.00E+00">
                  <c:v>-6.04918E-191</c:v>
                </c:pt>
                <c:pt idx="1911" formatCode="0.00E+00">
                  <c:v>4.9803899999999997E-192</c:v>
                </c:pt>
                <c:pt idx="1912" formatCode="0.00E+00">
                  <c:v>1.0038E-190</c:v>
                </c:pt>
                <c:pt idx="1913" formatCode="0.00E+00">
                  <c:v>2.0673E-190</c:v>
                </c:pt>
                <c:pt idx="1914" formatCode="0.00E+00">
                  <c:v>2.90275E-190</c:v>
                </c:pt>
                <c:pt idx="1915" formatCode="0.00E+00">
                  <c:v>3.0787899999999998E-190</c:v>
                </c:pt>
                <c:pt idx="1916" formatCode="0.00E+00">
                  <c:v>2.1856499999999999E-190</c:v>
                </c:pt>
                <c:pt idx="1917" formatCode="0.00E+00">
                  <c:v>-8.8326999999999999E-193</c:v>
                </c:pt>
                <c:pt idx="1918" formatCode="0.00E+00">
                  <c:v>-3.3978799999999998E-190</c:v>
                </c:pt>
                <c:pt idx="1919" formatCode="0.00E+00">
                  <c:v>-7.4115900000000002E-190</c:v>
                </c:pt>
                <c:pt idx="1920" formatCode="0.00E+00">
                  <c:v>-1.09438E-189</c:v>
                </c:pt>
                <c:pt idx="1921" formatCode="0.00E+00">
                  <c:v>-1.2468900000000001E-189</c:v>
                </c:pt>
                <c:pt idx="1922" formatCode="0.00E+00">
                  <c:v>-1.04462E-189</c:v>
                </c:pt>
                <c:pt idx="1923" formatCode="0.00E+00">
                  <c:v>-3.8661199999999999E-190</c:v>
                </c:pt>
                <c:pt idx="1924" formatCode="0.00E+00">
                  <c:v>7.2214E-190</c:v>
                </c:pt>
                <c:pt idx="1925" formatCode="0.00E+00">
                  <c:v>2.1238999999999999E-189</c:v>
                </c:pt>
                <c:pt idx="1926" formatCode="0.00E+00">
                  <c:v>3.46422E-189</c:v>
                </c:pt>
                <c:pt idx="1927" formatCode="0.00E+00">
                  <c:v>4.2033099999999998E-189</c:v>
                </c:pt>
                <c:pt idx="1928" formatCode="0.00E+00">
                  <c:v>3.7546600000000004E-189</c:v>
                </c:pt>
                <c:pt idx="1929" formatCode="0.00E+00">
                  <c:v>1.69087E-189</c:v>
                </c:pt>
                <c:pt idx="1930" formatCode="0.00E+00">
                  <c:v>-2.0718299999999999E-189</c:v>
                </c:pt>
                <c:pt idx="1931" formatCode="0.00E+00">
                  <c:v>-7.10758E-189</c:v>
                </c:pt>
                <c:pt idx="1932" formatCode="0.00E+00">
                  <c:v>-1.23263E-188</c:v>
                </c:pt>
                <c:pt idx="1933" formatCode="0.00E+00">
                  <c:v>-1.5964099999999999E-188</c:v>
                </c:pt>
                <c:pt idx="1934" formatCode="0.00E+00">
                  <c:v>-1.5928799999999999E-188</c:v>
                </c:pt>
                <c:pt idx="1935" formatCode="0.00E+00">
                  <c:v>-1.04408E-188</c:v>
                </c:pt>
                <c:pt idx="1936" formatCode="0.00E+00">
                  <c:v>1.3042900000000001E-189</c:v>
                </c:pt>
                <c:pt idx="1937" formatCode="0.00E+00">
                  <c:v>1.8441499999999999E-188</c:v>
                </c:pt>
                <c:pt idx="1938" formatCode="0.00E+00">
                  <c:v>3.7597799999999999E-188</c:v>
                </c:pt>
                <c:pt idx="1939" formatCode="0.00E+00">
                  <c:v>5.2613400000000002E-188</c:v>
                </c:pt>
                <c:pt idx="1940" formatCode="0.00E+00">
                  <c:v>5.56429E-188</c:v>
                </c:pt>
                <c:pt idx="1941" formatCode="0.00E+00">
                  <c:v>3.9364800000000001E-188</c:v>
                </c:pt>
                <c:pt idx="1942" formatCode="0.00E+00">
                  <c:v>-3.6381200000000002E-190</c:v>
                </c:pt>
                <c:pt idx="1943" formatCode="0.00E+00">
                  <c:v>-6.1774899999999997E-188</c:v>
                </c:pt>
                <c:pt idx="1944" formatCode="0.00E+00">
                  <c:v>-1.34649E-187</c:v>
                </c:pt>
                <c:pt idx="1945" formatCode="0.00E+00">
                  <c:v>-1.9912399999999999E-187</c:v>
                </c:pt>
                <c:pt idx="1946" formatCode="0.00E+00">
                  <c:v>-2.2798299999999999E-187</c:v>
                </c:pt>
                <c:pt idx="1947" formatCode="0.00E+00">
                  <c:v>-1.9293699999999999E-187</c:v>
                </c:pt>
                <c:pt idx="1948" formatCode="0.00E+00">
                  <c:v>-7.4485600000000003E-188</c:v>
                </c:pt>
                <c:pt idx="1949" formatCode="0.00E+00">
                  <c:v>1.2690899999999999E-187</c:v>
                </c:pt>
                <c:pt idx="1950" formatCode="0.00E+00">
                  <c:v>3.8212600000000002E-187</c:v>
                </c:pt>
                <c:pt idx="1951" formatCode="0.00E+00">
                  <c:v>6.2726699999999996E-187</c:v>
                </c:pt>
                <c:pt idx="1952" formatCode="0.00E+00">
                  <c:v>7.6716600000000005E-187</c:v>
                </c:pt>
                <c:pt idx="1953" formatCode="0.00E+00">
                  <c:v>6.9853000000000002E-187</c:v>
                </c:pt>
                <c:pt idx="1954" formatCode="0.00E+00">
                  <c:v>3.4324399999999998E-187</c:v>
                </c:pt>
                <c:pt idx="1955" formatCode="0.00E+00">
                  <c:v>-3.19113E-187</c:v>
                </c:pt>
                <c:pt idx="1956" formatCode="0.00E+00">
                  <c:v>-1.2160499999999999E-186</c:v>
                </c:pt>
                <c:pt idx="1957" formatCode="0.00E+00">
                  <c:v>-2.1451000000000002E-186</c:v>
                </c:pt>
                <c:pt idx="1958" formatCode="0.00E+00">
                  <c:v>-2.7742000000000001E-186</c:v>
                </c:pt>
                <c:pt idx="1959" formatCode="0.00E+00">
                  <c:v>-2.7247699999999998E-186</c:v>
                </c:pt>
                <c:pt idx="1960" formatCode="0.00E+00">
                  <c:v>-1.68852E-186</c:v>
                </c:pt>
                <c:pt idx="1961" formatCode="0.00E+00">
                  <c:v>4.6807100000000001E-187</c:v>
                </c:pt>
                <c:pt idx="1962" formatCode="0.00E+00">
                  <c:v>3.5779300000000002E-186</c:v>
                </c:pt>
                <c:pt idx="1963" formatCode="0.00E+00">
                  <c:v>7.0397200000000003E-186</c:v>
                </c:pt>
                <c:pt idx="1964" formatCode="0.00E+00">
                  <c:v>9.7812000000000004E-186</c:v>
                </c:pt>
                <c:pt idx="1965" formatCode="0.00E+00">
                  <c:v>1.04341E-185</c:v>
                </c:pt>
                <c:pt idx="1966" formatCode="0.00E+00">
                  <c:v>7.6945299999999998E-186</c:v>
                </c:pt>
                <c:pt idx="1967" formatCode="0.00E+00">
                  <c:v>7.6399800000000004E-187</c:v>
                </c:pt>
                <c:pt idx="1968" formatCode="0.00E+00">
                  <c:v>-1.0117000000000001E-185</c:v>
                </c:pt>
                <c:pt idx="1969" formatCode="0.00E+00">
                  <c:v>-2.3112400000000001E-185</c:v>
                </c:pt>
                <c:pt idx="1970" formatCode="0.00E+00">
                  <c:v>-3.4534100000000003E-185</c:v>
                </c:pt>
                <c:pt idx="1971" formatCode="0.00E+00">
                  <c:v>-3.9279000000000001E-185</c:v>
                </c:pt>
                <c:pt idx="1972" formatCode="0.00E+00">
                  <c:v>-3.2078500000000002E-185</c:v>
                </c:pt>
                <c:pt idx="1973" formatCode="0.00E+00">
                  <c:v>-9.2570899999999996E-186</c:v>
                </c:pt>
                <c:pt idx="1974" formatCode="0.00E+00">
                  <c:v>2.9315200000000001E-185</c:v>
                </c:pt>
                <c:pt idx="1975" formatCode="0.00E+00">
                  <c:v>7.8267900000000002E-185</c:v>
                </c:pt>
                <c:pt idx="1976" formatCode="0.00E+00">
                  <c:v>1.25243E-184</c:v>
                </c:pt>
                <c:pt idx="1977" formatCode="0.00E+00">
                  <c:v>1.5136800000000001E-184</c:v>
                </c:pt>
                <c:pt idx="1978" formatCode="0.00E+00">
                  <c:v>1.35433E-184</c:v>
                </c:pt>
                <c:pt idx="1979" formatCode="0.00E+00">
                  <c:v>6.1484000000000004E-185</c:v>
                </c:pt>
                <c:pt idx="1980" formatCode="0.00E+00">
                  <c:v>-7.3418E-185</c:v>
                </c:pt>
                <c:pt idx="1981" formatCode="0.00E+00">
                  <c:v>-2.5370200000000001E-184</c:v>
                </c:pt>
                <c:pt idx="1982" formatCode="0.00E+00">
                  <c:v>-4.4032300000000001E-184</c:v>
                </c:pt>
                <c:pt idx="1983" formatCode="0.00E+00">
                  <c:v>-5.6964499999999998E-184</c:v>
                </c:pt>
                <c:pt idx="1984" formatCode="0.00E+00">
                  <c:v>-5.6518699999999997E-184</c:v>
                </c:pt>
                <c:pt idx="1985" formatCode="0.00E+00">
                  <c:v>-3.6067000000000001E-184</c:v>
                </c:pt>
                <c:pt idx="1986" formatCode="0.00E+00">
                  <c:v>7.3328500000000005E-185</c:v>
                </c:pt>
                <c:pt idx="1987" formatCode="0.00E+00">
                  <c:v>7.0331999999999999E-184</c:v>
                </c:pt>
                <c:pt idx="1988" formatCode="0.00E+00">
                  <c:v>1.40424E-183</c:v>
                </c:pt>
                <c:pt idx="1989" formatCode="0.00E+00">
                  <c:v>1.9450699999999998E-183</c:v>
                </c:pt>
                <c:pt idx="1990" formatCode="0.00E+00">
                  <c:v>2.0285700000000002E-183</c:v>
                </c:pt>
                <c:pt idx="1991" formatCode="0.00E+00">
                  <c:v>1.37345E-183</c:v>
                </c:pt>
                <c:pt idx="1992" formatCode="0.00E+00">
                  <c:v>-1.8919900000000001E-184</c:v>
                </c:pt>
                <c:pt idx="1993" formatCode="0.00E+00">
                  <c:v>-2.6026399999999998E-183</c:v>
                </c:pt>
                <c:pt idx="1994" formatCode="0.00E+00">
                  <c:v>-5.46928E-183</c:v>
                </c:pt>
                <c:pt idx="1995" formatCode="0.00E+00">
                  <c:v>-7.9887100000000006E-183</c:v>
                </c:pt>
                <c:pt idx="1996" formatCode="0.00E+00">
                  <c:v>-9.06261E-183</c:v>
                </c:pt>
                <c:pt idx="1997" formatCode="0.00E+00">
                  <c:v>-7.56017E-183</c:v>
                </c:pt>
                <c:pt idx="1998" formatCode="0.00E+00">
                  <c:v>-2.6577800000000001E-183</c:v>
                </c:pt>
                <c:pt idx="1999" formatCode="0.00E+00">
                  <c:v>5.6886099999999996E-183</c:v>
                </c:pt>
                <c:pt idx="2000" formatCode="0.00E+00">
                  <c:v>1.62853E-182</c:v>
                </c:pt>
                <c:pt idx="2001" formatCode="0.00E+00">
                  <c:v>2.6489800000000001E-182</c:v>
                </c:pt>
                <c:pt idx="2002" formatCode="0.00E+00">
                  <c:v>3.2413399999999999E-182</c:v>
                </c:pt>
                <c:pt idx="2003" formatCode="0.00E+00">
                  <c:v>2.97385E-182</c:v>
                </c:pt>
                <c:pt idx="2004" formatCode="0.00E+00">
                  <c:v>1.5015800000000001E-182</c:v>
                </c:pt>
                <c:pt idx="2005" formatCode="0.00E+00">
                  <c:v>-1.2756299999999999E-182</c:v>
                </c:pt>
                <c:pt idx="2006" formatCode="0.00E+00">
                  <c:v>-5.0488899999999999E-182</c:v>
                </c:pt>
                <c:pt idx="2007" formatCode="0.00E+00">
                  <c:v>-8.9613200000000003E-182</c:v>
                </c:pt>
                <c:pt idx="2008" formatCode="0.00E+00">
                  <c:v>-1.1578800000000001E-181</c:v>
                </c:pt>
                <c:pt idx="2009" formatCode="0.00E+00">
                  <c:v>-1.1171600000000001E-181</c:v>
                </c:pt>
                <c:pt idx="2010" formatCode="0.00E+00">
                  <c:v>-6.2986400000000002E-182</c:v>
                </c:pt>
                <c:pt idx="2011" formatCode="0.00E+00">
                  <c:v>3.6230799999999999E-182</c:v>
                </c:pt>
                <c:pt idx="2012" formatCode="0.00E+00">
                  <c:v>1.7821E-181</c:v>
                </c:pt>
                <c:pt idx="2013" formatCode="0.00E+00">
                  <c:v>3.3586099999999998E-181</c:v>
                </c:pt>
                <c:pt idx="2014" formatCode="0.00E+00">
                  <c:v>4.5996299999999998E-181</c:v>
                </c:pt>
                <c:pt idx="2015" formatCode="0.00E+00">
                  <c:v>4.8685699999999997E-181</c:v>
                </c:pt>
                <c:pt idx="2016" formatCode="0.00E+00">
                  <c:v>3.5698700000000003E-181</c:v>
                </c:pt>
                <c:pt idx="2017" formatCode="0.00E+00">
                  <c:v>3.6313700000000003E-182</c:v>
                </c:pt>
                <c:pt idx="2018" formatCode="0.00E+00">
                  <c:v>-4.63086E-181</c:v>
                </c:pt>
                <c:pt idx="2019" formatCode="0.00E+00">
                  <c:v>-1.0586500000000001E-180</c:v>
                </c:pt>
                <c:pt idx="2020" formatCode="0.00E+00">
                  <c:v>-1.58286E-180</c:v>
                </c:pt>
                <c:pt idx="2021" formatCode="0.00E+00">
                  <c:v>-1.8060099999999999E-180</c:v>
                </c:pt>
                <c:pt idx="2022" formatCode="0.00E+00">
                  <c:v>-1.4956300000000001E-180</c:v>
                </c:pt>
                <c:pt idx="2023" formatCode="0.00E+00">
                  <c:v>-4.9110199999999996E-181</c:v>
                </c:pt>
                <c:pt idx="2024" formatCode="0.00E+00">
                  <c:v>1.21439E-180</c:v>
                </c:pt>
                <c:pt idx="2025" formatCode="0.00E+00">
                  <c:v>3.3837100000000001E-180</c:v>
                </c:pt>
                <c:pt idx="2026" formatCode="0.00E+00">
                  <c:v>5.46429E-180</c:v>
                </c:pt>
                <c:pt idx="2027" formatCode="0.00E+00">
                  <c:v>6.6140999999999999E-180</c:v>
                </c:pt>
                <c:pt idx="2028" formatCode="0.00E+00">
                  <c:v>5.8740200000000004E-180</c:v>
                </c:pt>
                <c:pt idx="2029" formatCode="0.00E+00">
                  <c:v>2.48831E-180</c:v>
                </c:pt>
                <c:pt idx="2030" formatCode="0.00E+00">
                  <c:v>-3.6870600000000002E-180</c:v>
                </c:pt>
                <c:pt idx="2031" formatCode="0.00E+00">
                  <c:v>-1.19218E-179</c:v>
                </c:pt>
                <c:pt idx="2032" formatCode="0.00E+00">
                  <c:v>-2.0402400000000001E-179</c:v>
                </c:pt>
                <c:pt idx="2033" formatCode="0.00E+00">
                  <c:v>-2.61656E-179</c:v>
                </c:pt>
                <c:pt idx="2034" formatCode="0.00E+00">
                  <c:v>-2.5703200000000001E-179</c:v>
                </c:pt>
                <c:pt idx="2035" formatCode="0.00E+00">
                  <c:v>-1.6007400000000001E-179</c:v>
                </c:pt>
                <c:pt idx="2036" formatCode="0.00E+00">
                  <c:v>4.2678799999999999E-180</c:v>
                </c:pt>
                <c:pt idx="2037" formatCode="0.00E+00">
                  <c:v>3.3546599999999997E-179</c:v>
                </c:pt>
                <c:pt idx="2038" formatCode="0.00E+00">
                  <c:v>6.6065099999999994E-179</c:v>
                </c:pt>
                <c:pt idx="2039" formatCode="0.00E+00">
                  <c:v>9.1201800000000003E-179</c:v>
                </c:pt>
                <c:pt idx="2040" formatCode="0.00E+00">
                  <c:v>9.5326199999999993E-179</c:v>
                </c:pt>
                <c:pt idx="2041" formatCode="0.00E+00">
                  <c:v>6.6032799999999996E-179</c:v>
                </c:pt>
                <c:pt idx="2042" formatCode="0.00E+00">
                  <c:v>-3.59179E-180</c:v>
                </c:pt>
                <c:pt idx="2043" formatCode="0.00E+00">
                  <c:v>-1.10676E-178</c:v>
                </c:pt>
                <c:pt idx="2044" formatCode="0.00E+00">
                  <c:v>-2.3765899999999999E-178</c:v>
                </c:pt>
                <c:pt idx="2045" formatCode="0.00E+00">
                  <c:v>-3.4918999999999998E-178</c:v>
                </c:pt>
                <c:pt idx="2046" formatCode="0.00E+00">
                  <c:v>-3.9651900000000001E-178</c:v>
                </c:pt>
                <c:pt idx="2047" formatCode="0.00E+00">
                  <c:v>-3.3068300000000003E-178</c:v>
                </c:pt>
                <c:pt idx="2048" formatCode="0.00E+00">
                  <c:v>-1.1802499999999999E-178</c:v>
                </c:pt>
                <c:pt idx="2049" formatCode="0.00E+00">
                  <c:v>2.4326500000000001E-178</c:v>
                </c:pt>
                <c:pt idx="2050" formatCode="0.00E+00">
                  <c:v>7.0326499999999997E-178</c:v>
                </c:pt>
                <c:pt idx="2051" formatCode="0.00E+00">
                  <c:v>1.14506E-177</c:v>
                </c:pt>
                <c:pt idx="2052" formatCode="0.00E+00">
                  <c:v>1.3920299999999999E-177</c:v>
                </c:pt>
                <c:pt idx="2053" formatCode="0.00E+00">
                  <c:v>1.2492099999999999E-177</c:v>
                </c:pt>
                <c:pt idx="2054" formatCode="0.00E+00">
                  <c:v>5.6706999999999995E-178</c:v>
                </c:pt>
                <c:pt idx="2055" formatCode="0.00E+00">
                  <c:v>-6.9240300000000004E-178</c:v>
                </c:pt>
                <c:pt idx="2056" formatCode="0.00E+00">
                  <c:v>-2.39087E-177</c:v>
                </c:pt>
                <c:pt idx="2057" formatCode="0.00E+00">
                  <c:v>-4.1532600000000003E-177</c:v>
                </c:pt>
                <c:pt idx="2058" formatCode="0.00E+00">
                  <c:v>-5.3611699999999999E-177</c:v>
                </c:pt>
                <c:pt idx="2059" formatCode="0.00E+00">
                  <c:v>-5.2610199999999997E-177</c:v>
                </c:pt>
                <c:pt idx="2060" formatCode="0.00E+00">
                  <c:v>-3.2079099999999999E-177</c:v>
                </c:pt>
                <c:pt idx="2061" formatCode="0.00E+00">
                  <c:v>1.0491199999999999E-177</c:v>
                </c:pt>
                <c:pt idx="2062" formatCode="0.00E+00">
                  <c:v>7.16533E-177</c:v>
                </c:pt>
                <c:pt idx="2063" formatCode="0.00E+00">
                  <c:v>1.39633E-176</c:v>
                </c:pt>
                <c:pt idx="2064" formatCode="0.00E+00">
                  <c:v>1.9281800000000001E-176</c:v>
                </c:pt>
                <c:pt idx="2065" formatCode="0.00E+00">
                  <c:v>2.0329900000000001E-176</c:v>
                </c:pt>
                <c:pt idx="2066" formatCode="0.00E+00">
                  <c:v>1.4517E-176</c:v>
                </c:pt>
                <c:pt idx="2067" formatCode="0.00E+00">
                  <c:v>4.0650399999999998E-178</c:v>
                </c:pt>
                <c:pt idx="2068" formatCode="0.00E+00">
                  <c:v>-2.14072E-176</c:v>
                </c:pt>
                <c:pt idx="2069" formatCode="0.00E+00">
                  <c:v>-4.7316200000000003E-176</c:v>
                </c:pt>
                <c:pt idx="2070" formatCode="0.00E+00">
                  <c:v>-6.9977499999999997E-176</c:v>
                </c:pt>
                <c:pt idx="2071" formatCode="0.00E+00">
                  <c:v>-7.9284300000000003E-176</c:v>
                </c:pt>
                <c:pt idx="2072" formatCode="0.00E+00">
                  <c:v>-6.5058399999999996E-176</c:v>
                </c:pt>
                <c:pt idx="2073" formatCode="0.00E+00">
                  <c:v>-2.0336E-176</c:v>
                </c:pt>
                <c:pt idx="2074" formatCode="0.00E+00">
                  <c:v>5.4972000000000003E-176</c:v>
                </c:pt>
                <c:pt idx="2075" formatCode="0.00E+00">
                  <c:v>1.5037300000000001E-175</c:v>
                </c:pt>
                <c:pt idx="2076" formatCode="0.00E+00">
                  <c:v>2.41914E-175</c:v>
                </c:pt>
                <c:pt idx="2077" formatCode="0.00E+00">
                  <c:v>2.9340000000000001E-175</c:v>
                </c:pt>
                <c:pt idx="2078" formatCode="0.00E+00">
                  <c:v>2.64723E-175</c:v>
                </c:pt>
                <c:pt idx="2079" formatCode="0.00E+00">
                  <c:v>1.24966E-175</c:v>
                </c:pt>
                <c:pt idx="2080" formatCode="0.00E+00">
                  <c:v>-1.3405800000000001E-175</c:v>
                </c:pt>
                <c:pt idx="2081" formatCode="0.00E+00">
                  <c:v>-4.8445500000000001E-175</c:v>
                </c:pt>
                <c:pt idx="2082" formatCode="0.00E+00">
                  <c:v>-8.4793500000000003E-175</c:v>
                </c:pt>
                <c:pt idx="2083" formatCode="0.00E+00">
                  <c:v>-1.0963200000000001E-174</c:v>
                </c:pt>
                <c:pt idx="2084" formatCode="0.00E+00">
                  <c:v>-1.0809499999999999E-174</c:v>
                </c:pt>
                <c:pt idx="2085" formatCode="0.00E+00">
                  <c:v>-6.7251700000000001E-175</c:v>
                </c:pt>
                <c:pt idx="2086" formatCode="0.00E+00">
                  <c:v>1.9325600000000001E-175</c:v>
                </c:pt>
                <c:pt idx="2087" formatCode="0.00E+00">
                  <c:v>1.4526699999999999E-174</c:v>
                </c:pt>
                <c:pt idx="2088" formatCode="0.00E+00">
                  <c:v>2.8580000000000002E-174</c:v>
                </c:pt>
                <c:pt idx="2089" formatCode="0.00E+00">
                  <c:v>3.9688099999999999E-174</c:v>
                </c:pt>
                <c:pt idx="2090" formatCode="0.00E+00">
                  <c:v>4.2256300000000001E-174</c:v>
                </c:pt>
                <c:pt idx="2091" formatCode="0.00E+00">
                  <c:v>3.1034299999999999E-174</c:v>
                </c:pt>
                <c:pt idx="2092" formatCode="0.00E+00">
                  <c:v>2.9894100000000002E-175</c:v>
                </c:pt>
                <c:pt idx="2093" formatCode="0.00E+00">
                  <c:v>-4.0776200000000002E-174</c:v>
                </c:pt>
                <c:pt idx="2094" formatCode="0.00E+00">
                  <c:v>-9.2947099999999994E-174</c:v>
                </c:pt>
                <c:pt idx="2095" formatCode="0.00E+00">
                  <c:v>-1.38863E-173</c:v>
                </c:pt>
                <c:pt idx="2096" formatCode="0.00E+00">
                  <c:v>-1.5851099999999999E-173</c:v>
                </c:pt>
                <c:pt idx="2097" formatCode="0.00E+00">
                  <c:v>-1.3122000000000001E-173</c:v>
                </c:pt>
                <c:pt idx="2098" formatCode="0.00E+00">
                  <c:v>-4.2365200000000001E-174</c:v>
                </c:pt>
                <c:pt idx="2099" formatCode="0.00E+00">
                  <c:v>1.08389E-173</c:v>
                </c:pt>
                <c:pt idx="2100" formatCode="0.00E+00">
                  <c:v>2.9971100000000001E-173</c:v>
                </c:pt>
                <c:pt idx="2101" formatCode="0.00E+00">
                  <c:v>4.8340800000000003E-173</c:v>
                </c:pt>
                <c:pt idx="2102" formatCode="0.00E+00">
                  <c:v>5.8720800000000001E-173</c:v>
                </c:pt>
                <c:pt idx="2103" formatCode="0.00E+00">
                  <c:v>5.3202999999999999E-173</c:v>
                </c:pt>
                <c:pt idx="2104" formatCode="0.00E+00">
                  <c:v>2.5802899999999998E-173</c:v>
                </c:pt>
                <c:pt idx="2105" formatCode="0.00E+00">
                  <c:v>-2.5059600000000002E-173</c:v>
                </c:pt>
                <c:pt idx="2106" formatCode="0.00E+00">
                  <c:v>-9.3954000000000002E-173</c:v>
                </c:pt>
                <c:pt idx="2107" formatCode="0.00E+00">
                  <c:v>-1.6553700000000001E-172</c:v>
                </c:pt>
                <c:pt idx="2108" formatCode="0.00E+00">
                  <c:v>-2.1460000000000001E-172</c:v>
                </c:pt>
                <c:pt idx="2109" formatCode="0.00E+00">
                  <c:v>-2.1158800000000001E-172</c:v>
                </c:pt>
                <c:pt idx="2110" formatCode="0.00E+00">
                  <c:v>-1.3144799999999999E-172</c:v>
                </c:pt>
                <c:pt idx="2111" formatCode="0.00E+00">
                  <c:v>3.6677500000000001E-173</c:v>
                </c:pt>
                <c:pt idx="2112" formatCode="0.00E+00">
                  <c:v>2.7952999999999997E-172</c:v>
                </c:pt>
                <c:pt idx="2113" formatCode="0.00E+00">
                  <c:v>5.4984900000000001E-172</c:v>
                </c:pt>
                <c:pt idx="2114" formatCode="0.00E+00">
                  <c:v>7.6270300000000001E-172</c:v>
                </c:pt>
                <c:pt idx="2115" formatCode="0.00E+00">
                  <c:v>8.0929199999999995E-172</c:v>
                </c:pt>
                <c:pt idx="2116" formatCode="0.00E+00">
                  <c:v>5.88683E-172</c:v>
                </c:pt>
                <c:pt idx="2117" formatCode="0.00E+00">
                  <c:v>4.3382399999999998E-173</c:v>
                </c:pt>
                <c:pt idx="2118" formatCode="0.00E+00">
                  <c:v>-8.0614599999999995E-172</c:v>
                </c:pt>
                <c:pt idx="2119" formatCode="0.00E+00">
                  <c:v>-1.8193299999999999E-171</c:v>
                </c:pt>
                <c:pt idx="2120" formatCode="0.00E+00">
                  <c:v>-2.7088800000000001E-171</c:v>
                </c:pt>
                <c:pt idx="2121" formatCode="0.00E+00">
                  <c:v>-3.0769299999999998E-171</c:v>
                </c:pt>
                <c:pt idx="2122" formatCode="0.00E+00">
                  <c:v>-2.51919E-171</c:v>
                </c:pt>
                <c:pt idx="2123" formatCode="0.00E+00">
                  <c:v>-7.6372399999999996E-172</c:v>
                </c:pt>
                <c:pt idx="2124" formatCode="0.00E+00">
                  <c:v>2.1856500000000001E-171</c:v>
                </c:pt>
                <c:pt idx="2125" formatCode="0.00E+00">
                  <c:v>5.9155100000000004E-171</c:v>
                </c:pt>
                <c:pt idx="2126" formatCode="0.00E+00">
                  <c:v>9.5038999999999993E-171</c:v>
                </c:pt>
                <c:pt idx="2127" formatCode="0.00E+00">
                  <c:v>1.15834E-170</c:v>
                </c:pt>
                <c:pt idx="2128" formatCode="0.00E+00">
                  <c:v>1.0660400000000001E-170</c:v>
                </c:pt>
                <c:pt idx="2129" formatCode="0.00E+00">
                  <c:v>5.5787400000000001E-171</c:v>
                </c:pt>
                <c:pt idx="2130" formatCode="0.00E+00">
                  <c:v>-3.9883999999999998E-171</c:v>
                </c:pt>
                <c:pt idx="2131" formatCode="0.00E+00">
                  <c:v>-1.7006E-170</c:v>
                </c:pt>
                <c:pt idx="2132" formatCode="0.00E+00">
                  <c:v>-3.0504799999999998E-170</c:v>
                </c:pt>
                <c:pt idx="2133" formatCode="0.00E+00">
                  <c:v>-3.9563399999999999E-170</c:v>
                </c:pt>
                <c:pt idx="2134" formatCode="0.00E+00">
                  <c:v>-3.8429299999999998E-170</c:v>
                </c:pt>
                <c:pt idx="2135" formatCode="0.00E+00">
                  <c:v>-2.2246999999999999E-170</c:v>
                </c:pt>
                <c:pt idx="2136" formatCode="0.00E+00">
                  <c:v>1.10981E-170</c:v>
                </c:pt>
                <c:pt idx="2137" formatCode="0.00E+00">
                  <c:v>5.8997999999999999E-170</c:v>
                </c:pt>
                <c:pt idx="2138" formatCode="0.00E+00">
                  <c:v>1.12249E-169</c:v>
                </c:pt>
                <c:pt idx="2139" formatCode="0.00E+00">
                  <c:v>1.54478E-169</c:v>
                </c:pt>
                <c:pt idx="2140" formatCode="0.00E+00">
                  <c:v>1.6470999999999999E-169</c:v>
                </c:pt>
                <c:pt idx="2141" formatCode="0.00E+00">
                  <c:v>1.2311800000000001E-169</c:v>
                </c:pt>
                <c:pt idx="2142" formatCode="0.00E+00">
                  <c:v>1.83453E-170</c:v>
                </c:pt>
                <c:pt idx="2143" formatCode="0.00E+00">
                  <c:v>-1.44997E-169</c:v>
                </c:pt>
                <c:pt idx="2144" formatCode="0.00E+00">
                  <c:v>-3.39348E-169</c:v>
                </c:pt>
                <c:pt idx="2145" formatCode="0.00E+00">
                  <c:v>-5.0981500000000001E-169</c:v>
                </c:pt>
                <c:pt idx="2146" formatCode="0.00E+00">
                  <c:v>-5.7929199999999996E-169</c:v>
                </c:pt>
                <c:pt idx="2147" formatCode="0.00E+00">
                  <c:v>-4.6936700000000002E-169</c:v>
                </c:pt>
                <c:pt idx="2148" formatCode="0.00E+00">
                  <c:v>-1.29225E-169</c:v>
                </c:pt>
                <c:pt idx="2149" formatCode="0.00E+00">
                  <c:v>4.3963699999999999E-169</c:v>
                </c:pt>
                <c:pt idx="2150" formatCode="0.00E+00">
                  <c:v>1.1587400000000001E-168</c:v>
                </c:pt>
                <c:pt idx="2151" formatCode="0.00E+00">
                  <c:v>1.8495200000000001E-168</c:v>
                </c:pt>
                <c:pt idx="2152" formatCode="0.00E+00">
                  <c:v>2.2433099999999999E-168</c:v>
                </c:pt>
                <c:pt idx="2153" formatCode="0.00E+00">
                  <c:v>2.0450600000000001E-168</c:v>
                </c:pt>
                <c:pt idx="2154" formatCode="0.00E+00">
                  <c:v>1.02861E-168</c:v>
                </c:pt>
                <c:pt idx="2155" formatCode="0.00E+00">
                  <c:v>-8.6407099999999997E-169</c:v>
                </c:pt>
                <c:pt idx="2156" formatCode="0.00E+00">
                  <c:v>-3.4235399999999998E-168</c:v>
                </c:pt>
                <c:pt idx="2157" formatCode="0.00E+00">
                  <c:v>-6.0814399999999998E-168</c:v>
                </c:pt>
                <c:pt idx="2158" formatCode="0.00E+00">
                  <c:v>-7.9132900000000002E-168</c:v>
                </c:pt>
                <c:pt idx="2159" formatCode="0.00E+00">
                  <c:v>-7.8164000000000003E-168</c:v>
                </c:pt>
                <c:pt idx="2160" formatCode="0.00E+00">
                  <c:v>-4.8121900000000001E-168</c:v>
                </c:pt>
                <c:pt idx="2161" formatCode="0.00E+00">
                  <c:v>1.5537299999999999E-168</c:v>
                </c:pt>
                <c:pt idx="2162" formatCode="0.00E+00">
                  <c:v>1.07712E-167</c:v>
                </c:pt>
                <c:pt idx="2163" formatCode="0.00E+00">
                  <c:v>2.10312E-167</c:v>
                </c:pt>
                <c:pt idx="2164" formatCode="0.00E+00">
                  <c:v>2.91652E-167</c:v>
                </c:pt>
                <c:pt idx="2165" formatCode="0.00E+00">
                  <c:v>3.11776E-167</c:v>
                </c:pt>
                <c:pt idx="2166" formatCode="0.00E+00">
                  <c:v>2.3357000000000002E-167</c:v>
                </c:pt>
                <c:pt idx="2167" formatCode="0.00E+00">
                  <c:v>3.5874100000000001E-168</c:v>
                </c:pt>
                <c:pt idx="2168" formatCode="0.00E+00">
                  <c:v>-2.72641E-167</c:v>
                </c:pt>
                <c:pt idx="2169" formatCode="0.00E+00">
                  <c:v>-6.3977800000000004E-167</c:v>
                </c:pt>
                <c:pt idx="2170" formatCode="0.00E+00">
                  <c:v>-9.6157099999999993E-167</c:v>
                </c:pt>
                <c:pt idx="2171" formatCode="0.00E+00">
                  <c:v>-1.0928799999999999E-166</c:v>
                </c:pt>
                <c:pt idx="2172" formatCode="0.00E+00">
                  <c:v>-8.8243499999999993E-167</c:v>
                </c:pt>
                <c:pt idx="2173" formatCode="0.00E+00">
                  <c:v>-2.2383700000000001E-167</c:v>
                </c:pt>
                <c:pt idx="2174" formatCode="0.00E+00">
                  <c:v>8.8460899999999999E-167</c:v>
                </c:pt>
                <c:pt idx="2175" formatCode="0.00E+00">
                  <c:v>2.28646E-166</c:v>
                </c:pt>
                <c:pt idx="2176" formatCode="0.00E+00">
                  <c:v>3.6354800000000001E-166</c:v>
                </c:pt>
                <c:pt idx="2177" formatCode="0.00E+00">
                  <c:v>4.4197200000000001E-166</c:v>
                </c:pt>
                <c:pt idx="2178" formatCode="0.00E+00">
                  <c:v>4.07772E-166</c:v>
                </c:pt>
                <c:pt idx="2179" formatCode="0.00E+00">
                  <c:v>2.1765699999999999E-166</c:v>
                </c:pt>
                <c:pt idx="2180" formatCode="0.00E+00">
                  <c:v>-1.3945100000000001E-166</c:v>
                </c:pt>
                <c:pt idx="2181" formatCode="0.00E+00">
                  <c:v>-6.2335199999999995E-166</c:v>
                </c:pt>
                <c:pt idx="2182" formatCode="0.00E+00">
                  <c:v>-1.1254400000000001E-165</c:v>
                </c:pt>
                <c:pt idx="2183" formatCode="0.00E+00">
                  <c:v>-1.4672299999999999E-165</c:v>
                </c:pt>
                <c:pt idx="2184" formatCode="0.00E+00">
                  <c:v>-1.43931E-165</c:v>
                </c:pt>
                <c:pt idx="2185" formatCode="0.00E+00">
                  <c:v>-8.7240599999999999E-166</c:v>
                </c:pt>
                <c:pt idx="2186" formatCode="0.00E+00">
                  <c:v>2.99583E-166</c:v>
                </c:pt>
                <c:pt idx="2187" formatCode="0.00E+00">
                  <c:v>1.9832300000000001E-165</c:v>
                </c:pt>
                <c:pt idx="2188" formatCode="0.00E+00">
                  <c:v>3.8546700000000002E-165</c:v>
                </c:pt>
                <c:pt idx="2189" formatCode="0.00E+00">
                  <c:v>5.3262800000000002E-165</c:v>
                </c:pt>
                <c:pt idx="2190" formatCode="0.00E+00">
                  <c:v>5.6385199999999999E-165</c:v>
                </c:pt>
                <c:pt idx="2191" formatCode="0.00E+00">
                  <c:v>4.07917E-165</c:v>
                </c:pt>
                <c:pt idx="2192" formatCode="0.00E+00">
                  <c:v>2.4826300000000001E-166</c:v>
                </c:pt>
                <c:pt idx="2193" formatCode="0.00E+00">
                  <c:v>-5.6876599999999999E-165</c:v>
                </c:pt>
                <c:pt idx="2194" formatCode="0.00E+00">
                  <c:v>-1.27362E-164</c:v>
                </c:pt>
                <c:pt idx="2195" formatCode="0.00E+00">
                  <c:v>-1.8907799999999998E-164</c:v>
                </c:pt>
                <c:pt idx="2196" formatCode="0.00E+00">
                  <c:v>-2.1525899999999998E-164</c:v>
                </c:pt>
                <c:pt idx="2197" formatCode="0.00E+00">
                  <c:v>-1.79273E-164</c:v>
                </c:pt>
                <c:pt idx="2198" formatCode="0.00E+00">
                  <c:v>-6.2383500000000004E-165</c:v>
                </c:pt>
                <c:pt idx="2199" formatCode="0.00E+00">
                  <c:v>1.3547900000000001E-164</c:v>
                </c:pt>
                <c:pt idx="2200" formatCode="0.00E+00">
                  <c:v>3.8581199999999999E-164</c:v>
                </c:pt>
                <c:pt idx="2201" formatCode="0.00E+00">
                  <c:v>6.2652600000000003E-164</c:v>
                </c:pt>
                <c:pt idx="2202" formatCode="0.00E+00">
                  <c:v>7.6580799999999998E-164</c:v>
                </c:pt>
                <c:pt idx="2203" formatCode="0.00E+00">
                  <c:v>7.0239700000000006E-164</c:v>
                </c:pt>
                <c:pt idx="2204" formatCode="0.00E+00">
                  <c:v>3.5591900000000003E-164</c:v>
                </c:pt>
                <c:pt idx="2205" formatCode="0.00E+00">
                  <c:v>-2.9809099999999998E-164</c:v>
                </c:pt>
                <c:pt idx="2206" formatCode="0.00E+00">
                  <c:v>-1.1878199999999999E-163</c:v>
                </c:pt>
                <c:pt idx="2207" formatCode="0.00E+00">
                  <c:v>-2.11279E-163</c:v>
                </c:pt>
                <c:pt idx="2208" formatCode="0.00E+00">
                  <c:v>-2.7479499999999999E-163</c:v>
                </c:pt>
                <c:pt idx="2209" formatCode="0.00E+00">
                  <c:v>-2.70839E-163</c:v>
                </c:pt>
                <c:pt idx="2210" formatCode="0.00E+00">
                  <c:v>-1.6616699999999999E-163</c:v>
                </c:pt>
                <c:pt idx="2211" formatCode="0.00E+00">
                  <c:v>5.4287500000000002E-164</c:v>
                </c:pt>
                <c:pt idx="2212" formatCode="0.00E+00">
                  <c:v>3.7369400000000003E-163</c:v>
                </c:pt>
                <c:pt idx="2213" formatCode="0.00E+00">
                  <c:v>7.2938599999999997E-163</c:v>
                </c:pt>
                <c:pt idx="2214" formatCode="0.00E+00">
                  <c:v>1.00563E-162</c:v>
                </c:pt>
                <c:pt idx="2215" formatCode="0.00E+00">
                  <c:v>1.04808E-162</c:v>
                </c:pt>
                <c:pt idx="2216" formatCode="0.00E+00">
                  <c:v>7.1108299999999997E-163</c:v>
                </c:pt>
                <c:pt idx="2217" formatCode="0.00E+00">
                  <c:v>-8.0361000000000007E-164</c:v>
                </c:pt>
                <c:pt idx="2218" formatCode="0.00E+00">
                  <c:v>-1.28509E-162</c:v>
                </c:pt>
                <c:pt idx="2219" formatCode="0.00E+00">
                  <c:v>-2.7068399999999999E-162</c:v>
                </c:pt>
                <c:pt idx="2220" formatCode="0.00E+00">
                  <c:v>-3.9619E-162</c:v>
                </c:pt>
                <c:pt idx="2221" formatCode="0.00E+00">
                  <c:v>-4.51969E-162</c:v>
                </c:pt>
                <c:pt idx="2222" formatCode="0.00E+00">
                  <c:v>-3.84408E-162</c:v>
                </c:pt>
                <c:pt idx="2223" formatCode="0.00E+00">
                  <c:v>-1.5718699999999999E-162</c:v>
                </c:pt>
                <c:pt idx="2224" formatCode="0.00E+00">
                  <c:v>2.31053E-162</c:v>
                </c:pt>
                <c:pt idx="2225" formatCode="0.00E+00">
                  <c:v>7.2626499999999997E-162</c:v>
                </c:pt>
                <c:pt idx="2226" formatCode="0.00E+00">
                  <c:v>1.2026700000000001E-161</c:v>
                </c:pt>
                <c:pt idx="2227" formatCode="0.00E+00">
                  <c:v>1.47208E-161</c:v>
                </c:pt>
                <c:pt idx="2228" formatCode="0.00E+00">
                  <c:v>1.32946E-161</c:v>
                </c:pt>
                <c:pt idx="2229" formatCode="0.00E+00">
                  <c:v>6.1928600000000003E-162</c:v>
                </c:pt>
                <c:pt idx="2230" formatCode="0.00E+00">
                  <c:v>-6.9657000000000004E-162</c:v>
                </c:pt>
                <c:pt idx="2231" formatCode="0.00E+00">
                  <c:v>-2.4720199999999999E-161</c:v>
                </c:pt>
                <c:pt idx="2232" formatCode="0.00E+00">
                  <c:v>-4.3140300000000001E-161</c:v>
                </c:pt>
                <c:pt idx="2233" formatCode="0.00E+00">
                  <c:v>-5.5826699999999998E-161</c:v>
                </c:pt>
                <c:pt idx="2234" formatCode="0.00E+00">
                  <c:v>-5.5248700000000003E-161</c:v>
                </c:pt>
                <c:pt idx="2235" formatCode="0.00E+00">
                  <c:v>-3.4888900000000001E-161</c:v>
                </c:pt>
                <c:pt idx="2236" formatCode="0.00E+00">
                  <c:v>8.3056799999999996E-162</c:v>
                </c:pt>
                <c:pt idx="2237" formatCode="0.00E+00">
                  <c:v>7.0973200000000003E-161</c:v>
                </c:pt>
                <c:pt idx="2238" formatCode="0.00E+00">
                  <c:v>1.40795E-160</c:v>
                </c:pt>
                <c:pt idx="2239" formatCode="0.00E+00">
                  <c:v>1.96071E-160</c:v>
                </c:pt>
                <c:pt idx="2240" formatCode="0.00E+00">
                  <c:v>2.09385E-160</c:v>
                </c:pt>
                <c:pt idx="2241" formatCode="0.00E+00">
                  <c:v>1.5537800000000001E-160</c:v>
                </c:pt>
                <c:pt idx="2242" formatCode="0.00E+00">
                  <c:v>1.9702399999999998E-161</c:v>
                </c:pt>
                <c:pt idx="2243" formatCode="0.00E+00">
                  <c:v>-1.9233399999999999E-160</c:v>
                </c:pt>
                <c:pt idx="2244" formatCode="0.00E+00">
                  <c:v>-4.45319E-160</c:v>
                </c:pt>
                <c:pt idx="2245" formatCode="0.00E+00">
                  <c:v>-6.6671100000000001E-160</c:v>
                </c:pt>
                <c:pt idx="2246" formatCode="0.00E+00">
                  <c:v>-7.57077E-160</c:v>
                </c:pt>
                <c:pt idx="2247" formatCode="0.00E+00">
                  <c:v>-6.1729699999999996E-160</c:v>
                </c:pt>
                <c:pt idx="2248" formatCode="0.00E+00">
                  <c:v>-1.8119900000000001E-160</c:v>
                </c:pt>
                <c:pt idx="2249" formatCode="0.00E+00">
                  <c:v>5.50848E-160</c:v>
                </c:pt>
                <c:pt idx="2250" formatCode="0.00E+00">
                  <c:v>1.4773299999999999E-159</c:v>
                </c:pt>
                <c:pt idx="2251" formatCode="0.00E+00">
                  <c:v>2.3631199999999999E-159</c:v>
                </c:pt>
                <c:pt idx="2252" formatCode="0.00E+00">
                  <c:v>2.8528399999999998E-159</c:v>
                </c:pt>
                <c:pt idx="2253" formatCode="0.00E+00">
                  <c:v>2.5635999999999999E-159</c:v>
                </c:pt>
                <c:pt idx="2254" formatCode="0.00E+00">
                  <c:v>1.2072099999999999E-159</c:v>
                </c:pt>
                <c:pt idx="2255" formatCode="0.00E+00">
                  <c:v>-1.28952E-159</c:v>
                </c:pt>
                <c:pt idx="2256" formatCode="0.00E+00">
                  <c:v>-4.6534900000000001E-159</c:v>
                </c:pt>
                <c:pt idx="2257" formatCode="0.00E+00">
                  <c:v>-8.1405699999999997E-159</c:v>
                </c:pt>
                <c:pt idx="2258" formatCode="0.00E+00">
                  <c:v>-1.0517800000000001E-158</c:v>
                </c:pt>
                <c:pt idx="2259" formatCode="0.00E+00">
                  <c:v>-1.0315599999999999E-158</c:v>
                </c:pt>
                <c:pt idx="2260" formatCode="0.00E+00">
                  <c:v>-6.3124900000000004E-159</c:v>
                </c:pt>
                <c:pt idx="2261" formatCode="0.00E+00">
                  <c:v>1.9897699999999999E-159</c:v>
                </c:pt>
                <c:pt idx="2262" formatCode="0.00E+00">
                  <c:v>1.3928E-158</c:v>
                </c:pt>
                <c:pt idx="2263" formatCode="0.00E+00">
                  <c:v>2.7206600000000001E-158</c:v>
                </c:pt>
                <c:pt idx="2264" formatCode="0.00E+00">
                  <c:v>3.7739600000000001E-158</c:v>
                </c:pt>
                <c:pt idx="2265" formatCode="0.00E+00">
                  <c:v>4.0299499999999999E-158</c:v>
                </c:pt>
                <c:pt idx="2266" formatCode="0.00E+00">
                  <c:v>2.9808900000000001E-158</c:v>
                </c:pt>
                <c:pt idx="2267" formatCode="0.00E+00">
                  <c:v>3.1517400000000001E-159</c:v>
                </c:pt>
                <c:pt idx="2268" formatCode="0.00E+00">
                  <c:v>-3.8555300000000003E-158</c:v>
                </c:pt>
                <c:pt idx="2269" formatCode="0.00E+00">
                  <c:v>-8.8162599999999993E-158</c:v>
                </c:pt>
                <c:pt idx="2270" formatCode="0.00E+00">
                  <c:v>-1.3185799999999999E-157</c:v>
                </c:pt>
                <c:pt idx="2271" formatCode="0.00E+00">
                  <c:v>-1.5087199999999999E-157</c:v>
                </c:pt>
                <c:pt idx="2272" formatCode="0.00E+00">
                  <c:v>-1.26353E-157</c:v>
                </c:pt>
                <c:pt idx="2273" formatCode="0.00E+00">
                  <c:v>-4.56407E-158</c:v>
                </c:pt>
                <c:pt idx="2274" formatCode="0.00E+00">
                  <c:v>9.1317299999999997E-158</c:v>
                </c:pt>
                <c:pt idx="2275" formatCode="0.00E+00">
                  <c:v>2.6526900000000001E-157</c:v>
                </c:pt>
                <c:pt idx="2276" formatCode="0.00E+00">
                  <c:v>4.3169900000000002E-157</c:v>
                </c:pt>
                <c:pt idx="2277" formatCode="0.00E+00">
                  <c:v>5.23689E-157</c:v>
                </c:pt>
                <c:pt idx="2278" formatCode="0.00E+00">
                  <c:v>4.6805800000000002E-157</c:v>
                </c:pt>
                <c:pt idx="2279" formatCode="0.00E+00">
                  <c:v>2.07978E-157</c:v>
                </c:pt>
                <c:pt idx="2280" formatCode="0.00E+00">
                  <c:v>-2.7175399999999999E-157</c:v>
                </c:pt>
                <c:pt idx="2281" formatCode="0.00E+00">
                  <c:v>-9.18745E-157</c:v>
                </c:pt>
                <c:pt idx="2282" formatCode="0.00E+00">
                  <c:v>-1.5902599999999999E-156</c:v>
                </c:pt>
                <c:pt idx="2283" formatCode="0.00E+00">
                  <c:v>-2.0539799999999999E-156</c:v>
                </c:pt>
                <c:pt idx="2284" formatCode="0.00E+00">
                  <c:v>-2.0362599999999999E-156</c:v>
                </c:pt>
                <c:pt idx="2285" formatCode="0.00E+00">
                  <c:v>-1.2955900000000001E-156</c:v>
                </c:pt>
                <c:pt idx="2286" formatCode="0.00E+00">
                  <c:v>2.9297300000000001E-157</c:v>
                </c:pt>
                <c:pt idx="2287" formatCode="0.00E+00">
                  <c:v>2.6171099999999997E-156</c:v>
                </c:pt>
                <c:pt idx="2288" formatCode="0.00E+00">
                  <c:v>5.2168600000000004E-156</c:v>
                </c:pt>
                <c:pt idx="2289" formatCode="0.00E+00">
                  <c:v>7.2777699999999999E-156</c:v>
                </c:pt>
                <c:pt idx="2290" formatCode="0.00E+00">
                  <c:v>7.76158E-156</c:v>
                </c:pt>
                <c:pt idx="2291" formatCode="0.00E+00">
                  <c:v>5.66671E-156</c:v>
                </c:pt>
                <c:pt idx="2292" formatCode="0.00E+00">
                  <c:v>4.0629200000000002E-157</c:v>
                </c:pt>
                <c:pt idx="2293" formatCode="0.00E+00">
                  <c:v>-7.7825300000000001E-156</c:v>
                </c:pt>
                <c:pt idx="2294" formatCode="0.00E+00">
                  <c:v>-1.7512000000000001E-155</c:v>
                </c:pt>
                <c:pt idx="2295" formatCode="0.00E+00">
                  <c:v>-2.6061499999999998E-155</c:v>
                </c:pt>
                <c:pt idx="2296" formatCode="0.00E+00">
                  <c:v>-2.9609900000000001E-155</c:v>
                </c:pt>
                <c:pt idx="2297" formatCode="0.00E+00">
                  <c:v>-2.42283E-155</c:v>
                </c:pt>
                <c:pt idx="2298" formatCode="0.00E+00">
                  <c:v>-7.35077E-156</c:v>
                </c:pt>
                <c:pt idx="2299" formatCode="0.00E+00">
                  <c:v>2.0899699999999999E-155</c:v>
                </c:pt>
                <c:pt idx="2300" formatCode="0.00E+00">
                  <c:v>5.65609E-155</c:v>
                </c:pt>
                <c:pt idx="2301" formatCode="0.00E+00">
                  <c:v>9.0854900000000008E-155</c:v>
                </c:pt>
                <c:pt idx="2302" formatCode="0.00E+00">
                  <c:v>1.1069700000000001E-154</c:v>
                </c:pt>
                <c:pt idx="2303" formatCode="0.00E+00">
                  <c:v>1.0175699999999999E-154</c:v>
                </c:pt>
                <c:pt idx="2304" formatCode="0.00E+00">
                  <c:v>5.2970800000000001E-155</c:v>
                </c:pt>
                <c:pt idx="2305" formatCode="0.00E+00">
                  <c:v>-3.8788899999999999E-155</c:v>
                </c:pt>
                <c:pt idx="2306" formatCode="0.00E+00">
                  <c:v>-1.6351599999999999E-154</c:v>
                </c:pt>
                <c:pt idx="2307" formatCode="0.00E+00">
                  <c:v>-2.9335199999999999E-154</c:v>
                </c:pt>
                <c:pt idx="2308" formatCode="0.00E+00">
                  <c:v>-3.83065E-154</c:v>
                </c:pt>
                <c:pt idx="2309" formatCode="0.00E+00">
                  <c:v>-3.7950899999999998E-154</c:v>
                </c:pt>
                <c:pt idx="2310" formatCode="0.00E+00">
                  <c:v>-2.3793799999999999E-154</c:v>
                </c:pt>
                <c:pt idx="2311" formatCode="0.00E+00">
                  <c:v>6.0516500000000001E-155</c:v>
                </c:pt>
                <c:pt idx="2312" formatCode="0.00E+00">
                  <c:v>4.9204300000000002E-154</c:v>
                </c:pt>
                <c:pt idx="2313" formatCode="0.00E+00">
                  <c:v>9.7254500000000002E-154</c:v>
                </c:pt>
                <c:pt idx="2314" formatCode="0.00E+00">
                  <c:v>1.3516899999999999E-153</c:v>
                </c:pt>
                <c:pt idx="2315" formatCode="0.00E+00">
                  <c:v>1.4351599999999999E-153</c:v>
                </c:pt>
                <c:pt idx="2316" formatCode="0.00E+00">
                  <c:v>1.03576E-153</c:v>
                </c:pt>
                <c:pt idx="2317" formatCode="0.00E+00">
                  <c:v>4.8629800000000001E-155</c:v>
                </c:pt>
                <c:pt idx="2318" formatCode="0.00E+00">
                  <c:v>-1.4774599999999999E-153</c:v>
                </c:pt>
                <c:pt idx="2319" formatCode="0.00E+00">
                  <c:v>-3.2866199999999999E-153</c:v>
                </c:pt>
                <c:pt idx="2320" formatCode="0.00E+00">
                  <c:v>-4.8802100000000004E-153</c:v>
                </c:pt>
                <c:pt idx="2321" formatCode="0.00E+00">
                  <c:v>-5.5732000000000005E-153</c:v>
                </c:pt>
                <c:pt idx="2322" formatCode="0.00E+00">
                  <c:v>-4.6735100000000001E-153</c:v>
                </c:pt>
                <c:pt idx="2323" formatCode="0.00E+00">
                  <c:v>-1.70013E-153</c:v>
                </c:pt>
                <c:pt idx="2324" formatCode="0.00E+00">
                  <c:v>3.3765500000000001E-153</c:v>
                </c:pt>
                <c:pt idx="2325" formatCode="0.00E+00">
                  <c:v>9.8497599999999997E-153</c:v>
                </c:pt>
                <c:pt idx="2326" formatCode="0.00E+00">
                  <c:v>1.6095400000000001E-152</c:v>
                </c:pt>
                <c:pt idx="2327" formatCode="0.00E+00">
                  <c:v>1.9668700000000001E-152</c:v>
                </c:pt>
                <c:pt idx="2328" formatCode="0.00E+00">
                  <c:v>1.78537E-152</c:v>
                </c:pt>
                <c:pt idx="2329" formatCode="0.00E+00">
                  <c:v>8.6174200000000003E-153</c:v>
                </c:pt>
                <c:pt idx="2330" formatCode="0.00E+00">
                  <c:v>-8.4890499999999996E-153</c:v>
                </c:pt>
                <c:pt idx="2331" formatCode="0.00E+00">
                  <c:v>-3.1554899999999998E-152</c:v>
                </c:pt>
                <c:pt idx="2332" formatCode="0.00E+00">
                  <c:v>-5.5447699999999999E-152</c:v>
                </c:pt>
                <c:pt idx="2333" formatCode="0.00E+00">
                  <c:v>-7.1761899999999998E-152</c:v>
                </c:pt>
                <c:pt idx="2334" formatCode="0.00E+00">
                  <c:v>-7.0684699999999999E-152</c:v>
                </c:pt>
                <c:pt idx="2335" formatCode="0.00E+00">
                  <c:v>-4.3986599999999997E-152</c:v>
                </c:pt>
                <c:pt idx="2336" formatCode="0.00E+00">
                  <c:v>1.1864199999999999E-152</c:v>
                </c:pt>
                <c:pt idx="2337" formatCode="0.00E+00">
                  <c:v>9.2441900000000005E-152</c:v>
                </c:pt>
                <c:pt idx="2338" formatCode="0.00E+00">
                  <c:v>1.8210899999999999E-151</c:v>
                </c:pt>
                <c:pt idx="2339" formatCode="0.00E+00">
                  <c:v>2.52935E-151</c:v>
                </c:pt>
                <c:pt idx="2340" formatCode="0.00E+00">
                  <c:v>2.6918200000000001E-151</c:v>
                </c:pt>
                <c:pt idx="2341" formatCode="0.00E+00">
                  <c:v>1.96737E-151</c:v>
                </c:pt>
                <c:pt idx="2342" formatCode="0.00E+00">
                  <c:v>1.58348E-152</c:v>
                </c:pt>
                <c:pt idx="2343" formatCode="0.00E+00">
                  <c:v>-2.6496000000000001E-151</c:v>
                </c:pt>
                <c:pt idx="2344" formatCode="0.00E+00">
                  <c:v>-5.9797799999999999E-151</c:v>
                </c:pt>
                <c:pt idx="2345" formatCode="0.00E+00">
                  <c:v>-8.9134799999999995E-151</c:v>
                </c:pt>
                <c:pt idx="2346" formatCode="0.00E+00">
                  <c:v>-1.01945E-150</c:v>
                </c:pt>
                <c:pt idx="2347" formatCode="0.00E+00">
                  <c:v>-8.5607700000000002E-151</c:v>
                </c:pt>
                <c:pt idx="2348" formatCode="0.00E+00">
                  <c:v>-3.1652400000000002E-151</c:v>
                </c:pt>
                <c:pt idx="2349" formatCode="0.00E+00">
                  <c:v>6.0243099999999998E-151</c:v>
                </c:pt>
                <c:pt idx="2350" formatCode="0.00E+00">
                  <c:v>1.7744400000000001E-150</c:v>
                </c:pt>
                <c:pt idx="2351" formatCode="0.00E+00">
                  <c:v>2.9024800000000001E-150</c:v>
                </c:pt>
                <c:pt idx="2352" formatCode="0.00E+00">
                  <c:v>3.5428799999999998E-150</c:v>
                </c:pt>
                <c:pt idx="2353" formatCode="0.00E+00">
                  <c:v>3.2148000000000001E-150</c:v>
                </c:pt>
                <c:pt idx="2354" formatCode="0.00E+00">
                  <c:v>1.5558599999999999E-150</c:v>
                </c:pt>
                <c:pt idx="2355" formatCode="0.00E+00">
                  <c:v>-1.5183000000000001E-150</c:v>
                </c:pt>
                <c:pt idx="2356" formatCode="0.00E+00">
                  <c:v>-5.6630200000000004E-150</c:v>
                </c:pt>
                <c:pt idx="2357" formatCode="0.00E+00">
                  <c:v>-9.9483800000000005E-150</c:v>
                </c:pt>
                <c:pt idx="2358" formatCode="0.00E+00">
                  <c:v>-1.2822200000000001E-149</c:v>
                </c:pt>
                <c:pt idx="2359" formatCode="0.00E+00">
                  <c:v>-1.2459099999999999E-149</c:v>
                </c:pt>
                <c:pt idx="2360" formatCode="0.00E+00">
                  <c:v>-7.35603E-150</c:v>
                </c:pt>
                <c:pt idx="2361" formatCode="0.00E+00">
                  <c:v>3.1312200000000002E-150</c:v>
                </c:pt>
                <c:pt idx="2362" formatCode="0.00E+00">
                  <c:v>1.8198399999999999E-149</c:v>
                </c:pt>
                <c:pt idx="2363" formatCode="0.00E+00">
                  <c:v>3.4957400000000001E-149</c:v>
                </c:pt>
                <c:pt idx="2364" formatCode="0.00E+00">
                  <c:v>4.8259999999999998E-149</c:v>
                </c:pt>
                <c:pt idx="2365" formatCode="0.00E+00">
                  <c:v>5.1576900000000003E-149</c:v>
                </c:pt>
                <c:pt idx="2366" formatCode="0.00E+00">
                  <c:v>3.8708699999999998E-149</c:v>
                </c:pt>
                <c:pt idx="2367" formatCode="0.00E+00">
                  <c:v>5.8807999999999999E-150</c:v>
                </c:pt>
                <c:pt idx="2368" formatCode="0.00E+00">
                  <c:v>-4.5653899999999998E-149</c:v>
                </c:pt>
                <c:pt idx="2369" formatCode="0.00E+00">
                  <c:v>-1.0711499999999999E-148</c:v>
                </c:pt>
                <c:pt idx="2370" formatCode="0.00E+00">
                  <c:v>-1.6107E-148</c:v>
                </c:pt>
                <c:pt idx="2371" formatCode="0.00E+00">
                  <c:v>-1.83542E-148</c:v>
                </c:pt>
                <c:pt idx="2372" formatCode="0.00E+00">
                  <c:v>-1.5030899999999999E-148</c:v>
                </c:pt>
                <c:pt idx="2373" formatCode="0.00E+00">
                  <c:v>-4.5179299999999999E-149</c:v>
                </c:pt>
                <c:pt idx="2374" formatCode="0.00E+00">
                  <c:v>1.3164499999999999E-148</c:v>
                </c:pt>
                <c:pt idx="2375" formatCode="0.00E+00">
                  <c:v>3.5538200000000002E-148</c:v>
                </c:pt>
                <c:pt idx="2376" formatCode="0.00E+00">
                  <c:v>5.6981900000000002E-148</c:v>
                </c:pt>
                <c:pt idx="2377" formatCode="0.00E+00">
                  <c:v>6.9033899999999999E-148</c:v>
                </c:pt>
                <c:pt idx="2378" formatCode="0.00E+00">
                  <c:v>6.25073E-148</c:v>
                </c:pt>
                <c:pt idx="2379" formatCode="0.00E+00">
                  <c:v>3.0482300000000001E-148</c:v>
                </c:pt>
                <c:pt idx="2380" formatCode="0.00E+00">
                  <c:v>-2.8745999999999999E-148</c:v>
                </c:pt>
                <c:pt idx="2381" formatCode="0.00E+00">
                  <c:v>-1.08603E-147</c:v>
                </c:pt>
                <c:pt idx="2382" formatCode="0.00E+00">
                  <c:v>-1.91526E-147</c:v>
                </c:pt>
                <c:pt idx="2383" formatCode="0.00E+00">
                  <c:v>-2.4912799999999999E-147</c:v>
                </c:pt>
                <c:pt idx="2384" formatCode="0.00E+00">
                  <c:v>-2.4744099999999999E-147</c:v>
                </c:pt>
                <c:pt idx="2385" formatCode="0.00E+00">
                  <c:v>-1.55615E-147</c:v>
                </c:pt>
                <c:pt idx="2386" formatCode="0.00E+00">
                  <c:v>4.1513099999999998E-148</c:v>
                </c:pt>
                <c:pt idx="2387" formatCode="0.00E+00">
                  <c:v>3.2826399999999999E-147</c:v>
                </c:pt>
                <c:pt idx="2388" formatCode="0.00E+00">
                  <c:v>6.4759900000000001E-147</c:v>
                </c:pt>
                <c:pt idx="2389" formatCode="0.00E+00">
                  <c:v>8.9943999999999999E-147</c:v>
                </c:pt>
                <c:pt idx="2390" formatCode="0.00E+00">
                  <c:v>9.55855E-147</c:v>
                </c:pt>
                <c:pt idx="2391" formatCode="0.00E+00">
                  <c:v>6.9680400000000002E-147</c:v>
                </c:pt>
                <c:pt idx="2392" formatCode="0.00E+00">
                  <c:v>5.4210299999999998E-148</c:v>
                </c:pt>
                <c:pt idx="2393" formatCode="0.00E+00">
                  <c:v>-9.4505300000000003E-147</c:v>
                </c:pt>
                <c:pt idx="2394" formatCode="0.00E+00">
                  <c:v>-2.1325299999999999E-146</c:v>
                </c:pt>
                <c:pt idx="2395" formatCode="0.00E+00">
                  <c:v>-3.1570799999999999E-146</c:v>
                </c:pt>
                <c:pt idx="2396" formatCode="0.00E+00">
                  <c:v>-3.5252599999999999E-146</c:v>
                </c:pt>
                <c:pt idx="2397" formatCode="0.00E+00">
                  <c:v>-2.74134E-146</c:v>
                </c:pt>
                <c:pt idx="2398" formatCode="0.00E+00">
                  <c:v>-4.7540699999999997E-147</c:v>
                </c:pt>
                <c:pt idx="2399" formatCode="0.00E+00">
                  <c:v>3.2644200000000002E-146</c:v>
                </c:pt>
                <c:pt idx="2400" formatCode="0.00E+00">
                  <c:v>7.9668599999999997E-146</c:v>
                </c:pt>
                <c:pt idx="2401" formatCode="0.00E+00">
                  <c:v>1.24816E-145</c:v>
                </c:pt>
                <c:pt idx="2402" formatCode="0.00E+00">
                  <c:v>1.5074E-145</c:v>
                </c:pt>
                <c:pt idx="2403" formatCode="0.00E+00">
                  <c:v>1.37874E-145</c:v>
                </c:pt>
                <c:pt idx="2404" formatCode="0.00E+00">
                  <c:v>7.0552699999999997E-146</c:v>
                </c:pt>
                <c:pt idx="2405" formatCode="0.00E+00">
                  <c:v>-5.5016499999999999E-146</c:v>
                </c:pt>
                <c:pt idx="2406" formatCode="0.00E+00">
                  <c:v>-2.2414500000000001E-145</c:v>
                </c:pt>
                <c:pt idx="2407" formatCode="0.00E+00">
                  <c:v>-3.99571E-145</c:v>
                </c:pt>
                <c:pt idx="2408" formatCode="0.00E+00">
                  <c:v>-5.2153699999999997E-145</c:v>
                </c:pt>
                <c:pt idx="2409" formatCode="0.00E+00">
                  <c:v>-5.1913999999999998E-145</c:v>
                </c:pt>
                <c:pt idx="2410" formatCode="0.00E+00">
                  <c:v>-3.3210200000000001E-145</c:v>
                </c:pt>
                <c:pt idx="2411" formatCode="0.00E+00">
                  <c:v>6.5381399999999996E-146</c:v>
                </c:pt>
                <c:pt idx="2412" formatCode="0.00E+00">
                  <c:v>6.4192100000000001E-145</c:v>
                </c:pt>
                <c:pt idx="2413" formatCode="0.00E+00">
                  <c:v>1.28384E-144</c:v>
                </c:pt>
                <c:pt idx="2414" formatCode="0.00E+00">
                  <c:v>1.78429E-144</c:v>
                </c:pt>
                <c:pt idx="2415" formatCode="0.00E+00">
                  <c:v>1.88104E-144</c:v>
                </c:pt>
                <c:pt idx="2416" formatCode="0.00E+00">
                  <c:v>1.3324199999999999E-144</c:v>
                </c:pt>
                <c:pt idx="2417" formatCode="0.00E+00">
                  <c:v>-1.87597E-147</c:v>
                </c:pt>
                <c:pt idx="2418" formatCode="0.00E+00">
                  <c:v>-2.0725600000000001E-144</c:v>
                </c:pt>
                <c:pt idx="2419" formatCode="0.00E+00">
                  <c:v>-4.5374100000000001E-144</c:v>
                </c:pt>
                <c:pt idx="2420" formatCode="0.00E+00">
                  <c:v>-6.6969600000000001E-144</c:v>
                </c:pt>
                <c:pt idx="2421" formatCode="0.00E+00">
                  <c:v>-7.5821700000000004E-144</c:v>
                </c:pt>
                <c:pt idx="2422" formatCode="0.00E+00">
                  <c:v>-6.2024400000000002E-144</c:v>
                </c:pt>
                <c:pt idx="2423" formatCode="0.00E+00">
                  <c:v>-1.8538299999999999E-144</c:v>
                </c:pt>
                <c:pt idx="2424" formatCode="0.00E+00">
                  <c:v>5.5067399999999999E-144</c:v>
                </c:pt>
                <c:pt idx="2425" formatCode="0.00E+00">
                  <c:v>1.4854800000000001E-143</c:v>
                </c:pt>
                <c:pt idx="2426" formatCode="0.00E+00">
                  <c:v>2.38241E-143</c:v>
                </c:pt>
                <c:pt idx="2427" formatCode="0.00E+00">
                  <c:v>2.8879600000000002E-143</c:v>
                </c:pt>
                <c:pt idx="2428" formatCode="0.00E+00">
                  <c:v>2.6170500000000001E-143</c:v>
                </c:pt>
                <c:pt idx="2429" formatCode="0.00E+00">
                  <c:v>1.27279E-143</c:v>
                </c:pt>
                <c:pt idx="2430" formatCode="0.00E+00">
                  <c:v>-1.2261999999999999E-143</c:v>
                </c:pt>
                <c:pt idx="2431" formatCode="0.00E+00">
                  <c:v>-4.6081800000000003E-143</c:v>
                </c:pt>
                <c:pt idx="2432" formatCode="0.00E+00">
                  <c:v>-8.1003600000000003E-143</c:v>
                </c:pt>
                <c:pt idx="2433" formatCode="0.00E+00">
                  <c:v>-1.04056E-142</c:v>
                </c:pt>
                <c:pt idx="2434" formatCode="0.00E+00">
                  <c:v>-1.00289E-142</c:v>
                </c:pt>
                <c:pt idx="2435" formatCode="0.00E+00">
                  <c:v>-5.7486400000000004E-143</c:v>
                </c:pt>
                <c:pt idx="2436" formatCode="0.00E+00">
                  <c:v>2.9791700000000001E-143</c:v>
                </c:pt>
                <c:pt idx="2437" formatCode="0.00E+00">
                  <c:v>1.55067E-142</c:v>
                </c:pt>
                <c:pt idx="2438" formatCode="0.00E+00">
                  <c:v>2.9432399999999999E-142</c:v>
                </c:pt>
                <c:pt idx="2439" formatCode="0.00E+00">
                  <c:v>4.0413199999999999E-142</c:v>
                </c:pt>
                <c:pt idx="2440" formatCode="0.00E+00">
                  <c:v>4.2909199999999999E-142</c:v>
                </c:pt>
                <c:pt idx="2441" formatCode="0.00E+00">
                  <c:v>3.1808599999999998E-142</c:v>
                </c:pt>
                <c:pt idx="2442" formatCode="0.00E+00">
                  <c:v>4.1523300000000004E-143</c:v>
                </c:pt>
                <c:pt idx="2443" formatCode="0.00E+00">
                  <c:v>-3.9007400000000001E-142</c:v>
                </c:pt>
                <c:pt idx="2444" formatCode="0.00E+00">
                  <c:v>-9.0468500000000005E-142</c:v>
                </c:pt>
                <c:pt idx="2445" formatCode="0.00E+00">
                  <c:v>-1.3584199999999999E-141</c:v>
                </c:pt>
                <c:pt idx="2446" formatCode="0.00E+00">
                  <c:v>-1.5546900000000001E-141</c:v>
                </c:pt>
                <c:pt idx="2447" formatCode="0.00E+00">
                  <c:v>-1.2970600000000001E-141</c:v>
                </c:pt>
                <c:pt idx="2448" formatCode="0.00E+00">
                  <c:v>-4.5699599999999998E-142</c:v>
                </c:pt>
                <c:pt idx="2449" formatCode="0.00E+00">
                  <c:v>9.6138300000000001E-142</c:v>
                </c:pt>
                <c:pt idx="2450" formatCode="0.00E+00">
                  <c:v>2.7578799999999997E-141</c:v>
                </c:pt>
                <c:pt idx="2451" formatCode="0.00E+00">
                  <c:v>4.48172E-141</c:v>
                </c:pt>
                <c:pt idx="2452" formatCode="0.00E+00">
                  <c:v>5.45013E-141</c:v>
                </c:pt>
                <c:pt idx="2453" formatCode="0.00E+00">
                  <c:v>4.8926100000000002E-141</c:v>
                </c:pt>
                <c:pt idx="2454" formatCode="0.00E+00">
                  <c:v>2.1920700000000001E-141</c:v>
                </c:pt>
                <c:pt idx="2455" formatCode="0.00E+00">
                  <c:v>-2.8181799999999998E-141</c:v>
                </c:pt>
                <c:pt idx="2456" formatCode="0.00E+00">
                  <c:v>-9.5763500000000005E-141</c:v>
                </c:pt>
                <c:pt idx="2457" formatCode="0.00E+00">
                  <c:v>-1.6584700000000001E-140</c:v>
                </c:pt>
                <c:pt idx="2458" formatCode="0.00E+00">
                  <c:v>-2.1414099999999999E-140</c:v>
                </c:pt>
                <c:pt idx="2459" formatCode="0.00E+00">
                  <c:v>-2.1188100000000001E-140</c:v>
                </c:pt>
                <c:pt idx="2460" formatCode="0.00E+00">
                  <c:v>-1.34585E-140</c:v>
                </c:pt>
                <c:pt idx="2461" formatCode="0.00E+00">
                  <c:v>2.8400300000000001E-141</c:v>
                </c:pt>
                <c:pt idx="2462" formatCode="0.00E+00">
                  <c:v>2.6423200000000001E-140</c:v>
                </c:pt>
                <c:pt idx="2463" formatCode="0.00E+00">
                  <c:v>5.26847E-140</c:v>
                </c:pt>
                <c:pt idx="2464" formatCode="0.00E+00">
                  <c:v>7.3284199999999998E-140</c:v>
                </c:pt>
                <c:pt idx="2465" formatCode="0.00E+00">
                  <c:v>7.7301999999999999E-140</c:v>
                </c:pt>
                <c:pt idx="2466" formatCode="0.00E+00">
                  <c:v>5.4413399999999999E-140</c:v>
                </c:pt>
                <c:pt idx="2467" formatCode="0.00E+00">
                  <c:v>-9.6080999999999998E-142</c:v>
                </c:pt>
                <c:pt idx="2468" formatCode="0.00E+00">
                  <c:v>-8.6182200000000008E-140</c:v>
                </c:pt>
                <c:pt idx="2469" formatCode="0.00E+00">
                  <c:v>-1.8718000000000001E-139</c:v>
                </c:pt>
                <c:pt idx="2470" formatCode="0.00E+00">
                  <c:v>-2.7610500000000002E-139</c:v>
                </c:pt>
                <c:pt idx="2471" formatCode="0.00E+00">
                  <c:v>-3.1446799999999999E-139</c:v>
                </c:pt>
                <c:pt idx="2472" formatCode="0.00E+00">
                  <c:v>-2.6312500000000001E-139</c:v>
                </c:pt>
                <c:pt idx="2473" formatCode="0.00E+00">
                  <c:v>-9.5636900000000006E-140</c:v>
                </c:pt>
                <c:pt idx="2474" formatCode="0.00E+00">
                  <c:v>1.8810200000000001E-139</c:v>
                </c:pt>
                <c:pt idx="2475" formatCode="0.00E+00">
                  <c:v>5.4836399999999998E-139</c:v>
                </c:pt>
                <c:pt idx="2476" formatCode="0.00E+00">
                  <c:v>8.9330500000000002E-139</c:v>
                </c:pt>
                <c:pt idx="2477" formatCode="0.00E+00">
                  <c:v>1.0855399999999999E-138</c:v>
                </c:pt>
                <c:pt idx="2478" formatCode="0.00E+00">
                  <c:v>9.7539800000000005E-139</c:v>
                </c:pt>
                <c:pt idx="2479" formatCode="0.00E+00">
                  <c:v>4.4580200000000002E-139</c:v>
                </c:pt>
                <c:pt idx="2480" formatCode="0.00E+00">
                  <c:v>-5.3508400000000003E-139</c:v>
                </c:pt>
                <c:pt idx="2481" formatCode="0.00E+00">
                  <c:v>-1.8591199999999999E-138</c:v>
                </c:pt>
                <c:pt idx="2482" formatCode="0.00E+00">
                  <c:v>-3.233E-138</c:v>
                </c:pt>
                <c:pt idx="2483" formatCode="0.00E+00">
                  <c:v>-4.1780100000000001E-138</c:v>
                </c:pt>
                <c:pt idx="2484" formatCode="0.00E+00">
                  <c:v>-4.1229900000000003E-138</c:v>
                </c:pt>
                <c:pt idx="2485" formatCode="0.00E+00">
                  <c:v>-2.5621900000000001E-138</c:v>
                </c:pt>
                <c:pt idx="2486" formatCode="0.00E+00">
                  <c:v>7.4360200000000007E-139</c:v>
                </c:pt>
                <c:pt idx="2487" formatCode="0.00E+00">
                  <c:v>5.5288299999999999E-138</c:v>
                </c:pt>
                <c:pt idx="2488" formatCode="0.00E+00">
                  <c:v>1.0849E-137</c:v>
                </c:pt>
                <c:pt idx="2489" formatCode="0.00E+00">
                  <c:v>1.5034099999999999E-137</c:v>
                </c:pt>
                <c:pt idx="2490" formatCode="0.00E+00">
                  <c:v>1.5950099999999999E-137</c:v>
                </c:pt>
                <c:pt idx="2491" formatCode="0.00E+00">
                  <c:v>1.16447E-137</c:v>
                </c:pt>
                <c:pt idx="2492" formatCode="0.00E+00">
                  <c:v>1.04315E-138</c:v>
                </c:pt>
                <c:pt idx="2493" formatCode="0.00E+00">
                  <c:v>-1.53889E-137</c:v>
                </c:pt>
                <c:pt idx="2494" formatCode="0.00E+00">
                  <c:v>-3.4908600000000002E-137</c:v>
                </c:pt>
                <c:pt idx="2495" formatCode="0.00E+00">
                  <c:v>-5.1962900000000002E-137</c:v>
                </c:pt>
                <c:pt idx="2496" formatCode="0.00E+00">
                  <c:v>-5.8678700000000001E-137</c:v>
                </c:pt>
                <c:pt idx="2497" formatCode="0.00E+00">
                  <c:v>-4.7041799999999998E-137</c:v>
                </c:pt>
                <c:pt idx="2498" formatCode="0.00E+00">
                  <c:v>-1.18432E-137</c:v>
                </c:pt>
                <c:pt idx="2499" formatCode="0.00E+00">
                  <c:v>4.6773599999999996E-137</c:v>
                </c:pt>
                <c:pt idx="2500" formatCode="0.00E+00">
                  <c:v>1.20758E-136</c:v>
                </c:pt>
                <c:pt idx="2501" formatCode="0.00E+00">
                  <c:v>1.9191399999999999E-136</c:v>
                </c:pt>
                <c:pt idx="2502" formatCode="0.00E+00">
                  <c:v>2.3300599999999998E-136</c:v>
                </c:pt>
                <c:pt idx="2503" formatCode="0.00E+00">
                  <c:v>2.1421700000000002E-136</c:v>
                </c:pt>
                <c:pt idx="2504" formatCode="0.00E+00">
                  <c:v>1.1275500000000001E-136</c:v>
                </c:pt>
                <c:pt idx="2505" formatCode="0.00E+00">
                  <c:v>-7.7142299999999996E-137</c:v>
                </c:pt>
                <c:pt idx="2506" formatCode="0.00E+00">
                  <c:v>-3.3433899999999998E-136</c:v>
                </c:pt>
                <c:pt idx="2507" formatCode="0.00E+00">
                  <c:v>-6.0056500000000002E-136</c:v>
                </c:pt>
                <c:pt idx="2508" formatCode="0.00E+00">
                  <c:v>-7.7905699999999997E-136</c:v>
                </c:pt>
                <c:pt idx="2509" formatCode="0.00E+00">
                  <c:v>-7.5629200000000002E-136</c:v>
                </c:pt>
                <c:pt idx="2510" formatCode="0.00E+00">
                  <c:v>-4.3777699999999998E-136</c:v>
                </c:pt>
                <c:pt idx="2511" formatCode="0.00E+00">
                  <c:v>2.1630299999999998E-136</c:v>
                </c:pt>
                <c:pt idx="2512" formatCode="0.00E+00">
                  <c:v>1.1542599999999999E-135</c:v>
                </c:pt>
                <c:pt idx="2513" formatCode="0.00E+00">
                  <c:v>2.19612E-135</c:v>
                </c:pt>
                <c:pt idx="2514" formatCode="0.00E+00">
                  <c:v>3.0190300000000002E-135</c:v>
                </c:pt>
                <c:pt idx="2515" formatCode="0.00E+00">
                  <c:v>3.2083699999999998E-135</c:v>
                </c:pt>
                <c:pt idx="2516" formatCode="0.00E+00">
                  <c:v>2.3722799999999999E-135</c:v>
                </c:pt>
                <c:pt idx="2517" formatCode="0.00E+00">
                  <c:v>2.7042999999999999E-136</c:v>
                </c:pt>
                <c:pt idx="2518" formatCode="0.00E+00">
                  <c:v>-3.0295099999999998E-135</c:v>
                </c:pt>
                <c:pt idx="2519" formatCode="0.00E+00">
                  <c:v>-6.9731400000000004E-135</c:v>
                </c:pt>
                <c:pt idx="2520" formatCode="0.00E+00">
                  <c:v>-1.0439799999999999E-134</c:v>
                </c:pt>
                <c:pt idx="2521" formatCode="0.00E+00">
                  <c:v>-1.1897800000000001E-134</c:v>
                </c:pt>
                <c:pt idx="2522" formatCode="0.00E+00">
                  <c:v>-9.8013999999999997E-135</c:v>
                </c:pt>
                <c:pt idx="2523" formatCode="0.00E+00">
                  <c:v>-3.0959400000000002E-135</c:v>
                </c:pt>
                <c:pt idx="2524" formatCode="0.00E+00">
                  <c:v>8.2363099999999999E-135</c:v>
                </c:pt>
                <c:pt idx="2525" formatCode="0.00E+00">
                  <c:v>2.2611800000000001E-134</c:v>
                </c:pt>
                <c:pt idx="2526" formatCode="0.00E+00">
                  <c:v>3.6349399999999999E-134</c:v>
                </c:pt>
                <c:pt idx="2527" formatCode="0.00E+00">
                  <c:v>4.3821E-134</c:v>
                </c:pt>
                <c:pt idx="2528" formatCode="0.00E+00">
                  <c:v>3.8900399999999998E-134</c:v>
                </c:pt>
                <c:pt idx="2529" formatCode="0.00E+00">
                  <c:v>1.7018400000000001E-134</c:v>
                </c:pt>
                <c:pt idx="2530" formatCode="0.00E+00">
                  <c:v>-2.2944299999999998E-134</c:v>
                </c:pt>
                <c:pt idx="2531" formatCode="0.00E+00">
                  <c:v>-7.6646299999999997E-134</c:v>
                </c:pt>
                <c:pt idx="2532" formatCode="0.00E+00">
                  <c:v>-1.32322E-133</c:v>
                </c:pt>
                <c:pt idx="2533" formatCode="0.00E+00">
                  <c:v>-1.70642E-133</c:v>
                </c:pt>
                <c:pt idx="2534" formatCode="0.00E+00">
                  <c:v>-1.6839999999999999E-133</c:v>
                </c:pt>
                <c:pt idx="2535" formatCode="0.00E+00">
                  <c:v>-1.05032E-133</c:v>
                </c:pt>
                <c:pt idx="2536" formatCode="0.00E+00">
                  <c:v>2.94129E-134</c:v>
                </c:pt>
                <c:pt idx="2537" formatCode="0.00E+00">
                  <c:v>2.24725E-133</c:v>
                </c:pt>
                <c:pt idx="2538" formatCode="0.00E+00">
                  <c:v>4.4260099999999999E-133</c:v>
                </c:pt>
                <c:pt idx="2539" formatCode="0.00E+00">
                  <c:v>6.1557299999999999E-133</c:v>
                </c:pt>
                <c:pt idx="2540" formatCode="0.00E+00">
                  <c:v>6.5775200000000002E-133</c:v>
                </c:pt>
                <c:pt idx="2541" formatCode="0.00E+00">
                  <c:v>4.8872500000000001E-133</c:v>
                </c:pt>
                <c:pt idx="2542" formatCode="0.00E+00">
                  <c:v>6.3681899999999998E-134</c:v>
                </c:pt>
                <c:pt idx="2543" formatCode="0.00E+00">
                  <c:v>-5.97482E-133</c:v>
                </c:pt>
                <c:pt idx="2544" formatCode="0.00E+00">
                  <c:v>-1.38323E-132</c:v>
                </c:pt>
                <c:pt idx="2545" formatCode="0.00E+00">
                  <c:v>-2.07317E-132</c:v>
                </c:pt>
                <c:pt idx="2546" formatCode="0.00E+00">
                  <c:v>-2.3584199999999999E-132</c:v>
                </c:pt>
                <c:pt idx="2547" formatCode="0.00E+00">
                  <c:v>-1.9231099999999999E-132</c:v>
                </c:pt>
                <c:pt idx="2548" formatCode="0.00E+00">
                  <c:v>-5.6100000000000003E-133</c:v>
                </c:pt>
                <c:pt idx="2549" formatCode="0.00E+00">
                  <c:v>1.72064E-132</c:v>
                </c:pt>
                <c:pt idx="2550" formatCode="0.00E+00">
                  <c:v>4.60455E-132</c:v>
                </c:pt>
                <c:pt idx="2551" formatCode="0.00E+00">
                  <c:v>7.3738800000000003E-132</c:v>
                </c:pt>
                <c:pt idx="2552" formatCode="0.00E+00">
                  <c:v>8.9486999999999997E-132</c:v>
                </c:pt>
                <c:pt idx="2553" formatCode="0.00E+00">
                  <c:v>8.1427699999999996E-132</c:v>
                </c:pt>
                <c:pt idx="2554" formatCode="0.00E+00">
                  <c:v>4.03952E-132</c:v>
                </c:pt>
                <c:pt idx="2555" formatCode="0.00E+00">
                  <c:v>-3.6344599999999999E-132</c:v>
                </c:pt>
                <c:pt idx="2556" formatCode="0.00E+00">
                  <c:v>-1.4066000000000001E-131</c:v>
                </c:pt>
                <c:pt idx="2557" formatCode="0.00E+00">
                  <c:v>-2.4936499999999998E-131</c:v>
                </c:pt>
                <c:pt idx="2558" formatCode="0.00E+00">
                  <c:v>-3.2486600000000001E-131</c:v>
                </c:pt>
                <c:pt idx="2559" formatCode="0.00E+00">
                  <c:v>-3.2333000000000002E-131</c:v>
                </c:pt>
                <c:pt idx="2560" formatCode="0.00E+00">
                  <c:v>-2.0768600000000001E-131</c:v>
                </c:pt>
                <c:pt idx="2561" formatCode="0.00E+00">
                  <c:v>3.8269899999999999E-132</c:v>
                </c:pt>
                <c:pt idx="2562" formatCode="0.00E+00">
                  <c:v>3.9506500000000001E-131</c:v>
                </c:pt>
                <c:pt idx="2563" formatCode="0.00E+00">
                  <c:v>7.92655E-131</c:v>
                </c:pt>
                <c:pt idx="2564" formatCode="0.00E+00">
                  <c:v>1.1039E-130</c:v>
                </c:pt>
                <c:pt idx="2565" formatCode="0.00E+00">
                  <c:v>1.1642799999999999E-130</c:v>
                </c:pt>
                <c:pt idx="2566" formatCode="0.00E+00">
                  <c:v>8.2369400000000001E-131</c:v>
                </c:pt>
                <c:pt idx="2567" formatCode="0.00E+00">
                  <c:v>2.9072200000000002E-133</c:v>
                </c:pt>
                <c:pt idx="2568" formatCode="0.00E+00">
                  <c:v>-1.2605299999999999E-130</c:v>
                </c:pt>
                <c:pt idx="2569" formatCode="0.00E+00">
                  <c:v>-2.7589099999999999E-130</c:v>
                </c:pt>
                <c:pt idx="2570" formatCode="0.00E+00">
                  <c:v>-4.0757300000000003E-130</c:v>
                </c:pt>
                <c:pt idx="2571" formatCode="0.00E+00">
                  <c:v>-4.6300400000000003E-130</c:v>
                </c:pt>
                <c:pt idx="2572" formatCode="0.00E+00">
                  <c:v>-3.8238500000000002E-130</c:v>
                </c:pt>
                <c:pt idx="2573" formatCode="0.00E+00">
                  <c:v>-1.24137E-130</c:v>
                </c:pt>
                <c:pt idx="2574" formatCode="0.00E+00">
                  <c:v>3.1422699999999999E-130</c:v>
                </c:pt>
                <c:pt idx="2575" formatCode="0.00E+00">
                  <c:v>8.7259599999999998E-130</c:v>
                </c:pt>
                <c:pt idx="2576" formatCode="0.00E+00">
                  <c:v>1.4090800000000001E-129</c:v>
                </c:pt>
                <c:pt idx="2577" formatCode="0.00E+00">
                  <c:v>1.7107799999999999E-129</c:v>
                </c:pt>
                <c:pt idx="2578" formatCode="0.00E+00">
                  <c:v>1.54406E-129</c:v>
                </c:pt>
                <c:pt idx="2579" formatCode="0.00E+00">
                  <c:v>7.2731099999999996E-130</c:v>
                </c:pt>
                <c:pt idx="2580" formatCode="0.00E+00">
                  <c:v>-7.8809300000000008E-130</c:v>
                </c:pt>
                <c:pt idx="2581" formatCode="0.00E+00">
                  <c:v>-2.8359699999999998E-129</c:v>
                </c:pt>
                <c:pt idx="2582" formatCode="0.00E+00">
                  <c:v>-4.9623800000000002E-129</c:v>
                </c:pt>
                <c:pt idx="2583" formatCode="0.00E+00">
                  <c:v>-6.4278500000000004E-129</c:v>
                </c:pt>
                <c:pt idx="2584" formatCode="0.00E+00">
                  <c:v>-6.34751E-129</c:v>
                </c:pt>
                <c:pt idx="2585" formatCode="0.00E+00">
                  <c:v>-3.9336900000000002E-129</c:v>
                </c:pt>
                <c:pt idx="2586" formatCode="0.00E+00">
                  <c:v>1.17395E-129</c:v>
                </c:pt>
                <c:pt idx="2587" formatCode="0.00E+00">
                  <c:v>8.5575399999999999E-129</c:v>
                </c:pt>
                <c:pt idx="2588" formatCode="0.00E+00">
                  <c:v>1.6768899999999999E-128</c:v>
                </c:pt>
                <c:pt idx="2589" formatCode="0.00E+00">
                  <c:v>2.3273500000000001E-128</c:v>
                </c:pt>
                <c:pt idx="2590" formatCode="0.00E+00">
                  <c:v>2.4856E-128</c:v>
                </c:pt>
                <c:pt idx="2591" formatCode="0.00E+00">
                  <c:v>1.8555199999999999E-128</c:v>
                </c:pt>
                <c:pt idx="2592" formatCode="0.00E+00">
                  <c:v>2.75884E-129</c:v>
                </c:pt>
                <c:pt idx="2593" formatCode="0.00E+00">
                  <c:v>-2.1780500000000001E-128</c:v>
                </c:pt>
                <c:pt idx="2594" formatCode="0.00E+00">
                  <c:v>-5.0932100000000001E-128</c:v>
                </c:pt>
                <c:pt idx="2595" formatCode="0.00E+00">
                  <c:v>-7.6385899999999995E-128</c:v>
                </c:pt>
                <c:pt idx="2596" formatCode="0.00E+00">
                  <c:v>-8.6515999999999995E-128</c:v>
                </c:pt>
                <c:pt idx="2597" formatCode="0.00E+00">
                  <c:v>-6.98263E-128</c:v>
                </c:pt>
                <c:pt idx="2598" formatCode="0.00E+00">
                  <c:v>-1.8873900000000001E-128</c:v>
                </c:pt>
                <c:pt idx="2599" formatCode="0.00E+00">
                  <c:v>6.6319600000000001E-128</c:v>
                </c:pt>
                <c:pt idx="2600" formatCode="0.00E+00">
                  <c:v>1.7409099999999999E-127</c:v>
                </c:pt>
                <c:pt idx="2601" formatCode="0.00E+00">
                  <c:v>2.77579E-127</c:v>
                </c:pt>
                <c:pt idx="2602" formatCode="0.00E+00">
                  <c:v>3.3638100000000002E-127</c:v>
                </c:pt>
                <c:pt idx="2603" formatCode="0.00E+00">
                  <c:v>3.0621399999999998E-127</c:v>
                </c:pt>
                <c:pt idx="2604" formatCode="0.00E+00">
                  <c:v>1.5325099999999999E-127</c:v>
                </c:pt>
                <c:pt idx="2605" formatCode="0.00E+00">
                  <c:v>-1.3178400000000001E-127</c:v>
                </c:pt>
                <c:pt idx="2606" formatCode="0.00E+00">
                  <c:v>-5.1835600000000002E-127</c:v>
                </c:pt>
                <c:pt idx="2607" formatCode="0.00E+00">
                  <c:v>-9.20427E-127</c:v>
                </c:pt>
                <c:pt idx="2608" formatCode="0.00E+00">
                  <c:v>-1.19766E-126</c:v>
                </c:pt>
                <c:pt idx="2609" formatCode="0.00E+00">
                  <c:v>-1.1865500000000001E-126</c:v>
                </c:pt>
                <c:pt idx="2610" formatCode="0.00E+00">
                  <c:v>-7.4949299999999993E-127</c:v>
                </c:pt>
                <c:pt idx="2611" formatCode="0.00E+00">
                  <c:v>1.7242499999999999E-127</c:v>
                </c:pt>
                <c:pt idx="2612" formatCode="0.00E+00">
                  <c:v>1.5048799999999999E-126</c:v>
                </c:pt>
                <c:pt idx="2613" formatCode="0.00E+00">
                  <c:v>2.9879100000000001E-126</c:v>
                </c:pt>
                <c:pt idx="2614" formatCode="0.00E+00">
                  <c:v>4.1530299999999998E-126</c:v>
                </c:pt>
                <c:pt idx="2615" formatCode="0.00E+00">
                  <c:v>4.3907700000000001E-126</c:v>
                </c:pt>
                <c:pt idx="2616" formatCode="0.00E+00">
                  <c:v>3.1390200000000002E-126</c:v>
                </c:pt>
                <c:pt idx="2617" formatCode="0.00E+00">
                  <c:v>1.0428400000000001E-127</c:v>
                </c:pt>
                <c:pt idx="2618" formatCode="0.00E+00">
                  <c:v>-4.5652899999999999E-126</c:v>
                </c:pt>
                <c:pt idx="2619" formatCode="0.00E+00">
                  <c:v>-1.00983E-125</c:v>
                </c:pt>
                <c:pt idx="2620" formatCode="0.00E+00">
                  <c:v>-1.4952100000000001E-125</c:v>
                </c:pt>
                <c:pt idx="2621" formatCode="0.00E+00">
                  <c:v>-1.6966300000000001E-125</c:v>
                </c:pt>
                <c:pt idx="2622" formatCode="0.00E+00">
                  <c:v>-1.3935399999999999E-125</c:v>
                </c:pt>
                <c:pt idx="2623" formatCode="0.00E+00">
                  <c:v>-4.3759799999999998E-126</c:v>
                </c:pt>
                <c:pt idx="2624" formatCode="0.00E+00">
                  <c:v>1.17356E-125</c:v>
                </c:pt>
                <c:pt idx="2625" formatCode="0.00E+00">
                  <c:v>3.2182800000000001E-125</c:v>
                </c:pt>
                <c:pt idx="2626" formatCode="0.00E+00">
                  <c:v>5.1786900000000003E-125</c:v>
                </c:pt>
                <c:pt idx="2627" formatCode="0.00E+00">
                  <c:v>6.2793499999999999E-125</c:v>
                </c:pt>
                <c:pt idx="2628" formatCode="0.00E+00">
                  <c:v>5.6794100000000001E-125</c:v>
                </c:pt>
                <c:pt idx="2629" formatCode="0.00E+00">
                  <c:v>2.7348299999999999E-125</c:v>
                </c:pt>
                <c:pt idx="2630" formatCode="0.00E+00">
                  <c:v>-2.7137500000000001E-125</c:v>
                </c:pt>
                <c:pt idx="2631" formatCode="0.00E+00">
                  <c:v>-1.00578E-124</c:v>
                </c:pt>
                <c:pt idx="2632" formatCode="0.00E+00">
                  <c:v>-1.7681E-124</c:v>
                </c:pt>
                <c:pt idx="2633" formatCode="0.00E+00">
                  <c:v>-2.2947400000000001E-124</c:v>
                </c:pt>
                <c:pt idx="2634" formatCode="0.00E+00">
                  <c:v>-2.2650599999999998E-124</c:v>
                </c:pt>
                <c:pt idx="2635" formatCode="0.00E+00">
                  <c:v>-1.40002E-124</c:v>
                </c:pt>
                <c:pt idx="2636" formatCode="0.00E+00">
                  <c:v>4.10838E-125</c:v>
                </c:pt>
                <c:pt idx="2637" formatCode="0.00E+00">
                  <c:v>3.0107799999999998E-124</c:v>
                </c:pt>
                <c:pt idx="2638" formatCode="0.00E+00">
                  <c:v>5.8978299999999998E-124</c:v>
                </c:pt>
                <c:pt idx="2639" formatCode="0.00E+00">
                  <c:v>8.1887100000000008E-124</c:v>
                </c:pt>
                <c:pt idx="2640" formatCode="0.00E+00">
                  <c:v>8.7580700000000002E-124</c:v>
                </c:pt>
                <c:pt idx="2641" formatCode="0.00E+00">
                  <c:v>6.5604299999999996E-124</c:v>
                </c:pt>
                <c:pt idx="2642" formatCode="0.00E+00">
                  <c:v>1.0015799999999999E-124</c:v>
                </c:pt>
                <c:pt idx="2643" formatCode="0.00E+00">
                  <c:v>-7.6981899999999996E-124</c:v>
                </c:pt>
                <c:pt idx="2644" formatCode="0.00E+00">
                  <c:v>-1.80835E-123</c:v>
                </c:pt>
                <c:pt idx="2645" formatCode="0.00E+00">
                  <c:v>-2.7207900000000002E-123</c:v>
                </c:pt>
                <c:pt idx="2646" formatCode="0.00E+00">
                  <c:v>-3.1037900000000003E-123</c:v>
                </c:pt>
                <c:pt idx="2647" formatCode="0.00E+00">
                  <c:v>-2.55061E-123</c:v>
                </c:pt>
                <c:pt idx="2648" formatCode="0.00E+00">
                  <c:v>-7.8436400000000002E-124</c:v>
                </c:pt>
                <c:pt idx="2649" formatCode="0.00E+00">
                  <c:v>2.19765E-123</c:v>
                </c:pt>
                <c:pt idx="2650" formatCode="0.00E+00">
                  <c:v>5.9780400000000001E-123</c:v>
                </c:pt>
                <c:pt idx="2651" formatCode="0.00E+00">
                  <c:v>9.6123500000000001E-123</c:v>
                </c:pt>
                <c:pt idx="2652" formatCode="0.00E+00">
                  <c:v>1.16868E-122</c:v>
                </c:pt>
                <c:pt idx="2653" formatCode="0.00E+00">
                  <c:v>1.06175E-122</c:v>
                </c:pt>
                <c:pt idx="2654" formatCode="0.00E+00">
                  <c:v>5.1370299999999997E-123</c:v>
                </c:pt>
                <c:pt idx="2655" formatCode="0.00E+00">
                  <c:v>-5.0879199999999997E-123</c:v>
                </c:pt>
                <c:pt idx="2656" formatCode="0.00E+00">
                  <c:v>-1.88903E-122</c:v>
                </c:pt>
                <c:pt idx="2657" formatCode="0.00E+00">
                  <c:v>-3.3214299999999998E-122</c:v>
                </c:pt>
                <c:pt idx="2658" formatCode="0.00E+00">
                  <c:v>-4.3144200000000001E-122</c:v>
                </c:pt>
                <c:pt idx="2659" formatCode="0.00E+00">
                  <c:v>-4.28482E-122</c:v>
                </c:pt>
                <c:pt idx="2660" formatCode="0.00E+00">
                  <c:v>-2.7336000000000001E-122</c:v>
                </c:pt>
                <c:pt idx="2661" formatCode="0.00E+00">
                  <c:v>5.52587E-123</c:v>
                </c:pt>
                <c:pt idx="2662" formatCode="0.00E+00">
                  <c:v>5.3093900000000001E-122</c:v>
                </c:pt>
                <c:pt idx="2663" formatCode="0.00E+00">
                  <c:v>1.06013E-121</c:v>
                </c:pt>
                <c:pt idx="2664" formatCode="0.00E+00">
                  <c:v>1.4743399999999999E-121</c:v>
                </c:pt>
                <c:pt idx="2665" formatCode="0.00E+00">
                  <c:v>1.56039E-121</c:v>
                </c:pt>
                <c:pt idx="2666" formatCode="0.00E+00">
                  <c:v>1.1214400000000001E-121</c:v>
                </c:pt>
                <c:pt idx="2667" formatCode="0.00E+00">
                  <c:v>4.6083300000000003E-123</c:v>
                </c:pt>
                <c:pt idx="2668" formatCode="0.00E+00">
                  <c:v>-1.6179700000000001E-121</c:v>
                </c:pt>
                <c:pt idx="2669" formatCode="0.00E+00">
                  <c:v>-3.5927600000000001E-121</c:v>
                </c:pt>
                <c:pt idx="2670" formatCode="0.00E+00">
                  <c:v>-5.3237999999999999E-121</c:v>
                </c:pt>
                <c:pt idx="2671" formatCode="0.00E+00">
                  <c:v>-6.02091E-121</c:v>
                </c:pt>
                <c:pt idx="2672" formatCode="0.00E+00">
                  <c:v>-4.8671299999999996E-121</c:v>
                </c:pt>
                <c:pt idx="2673" formatCode="0.00E+00">
                  <c:v>-1.3415099999999999E-121</c:v>
                </c:pt>
                <c:pt idx="2674" formatCode="0.00E+00">
                  <c:v>4.5197500000000002E-121</c:v>
                </c:pt>
                <c:pt idx="2675" formatCode="0.00E+00">
                  <c:v>1.19059E-120</c:v>
                </c:pt>
                <c:pt idx="2676" formatCode="0.00E+00">
                  <c:v>1.9015399999999999E-120</c:v>
                </c:pt>
                <c:pt idx="2677" formatCode="0.00E+00">
                  <c:v>2.3161699999999999E-120</c:v>
                </c:pt>
                <c:pt idx="2678" formatCode="0.00E+00">
                  <c:v>2.13767E-120</c:v>
                </c:pt>
                <c:pt idx="2679" formatCode="0.00E+00">
                  <c:v>1.12347E-120</c:v>
                </c:pt>
                <c:pt idx="2680" formatCode="0.00E+00">
                  <c:v>-8.0354199999999993E-121</c:v>
                </c:pt>
                <c:pt idx="2681" formatCode="0.00E+00">
                  <c:v>-3.4255300000000003E-120</c:v>
                </c:pt>
                <c:pt idx="2682" formatCode="0.00E+00">
                  <c:v>-6.1506399999999999E-120</c:v>
                </c:pt>
                <c:pt idx="2683" formatCode="0.00E+00">
                  <c:v>-8.0377699999999997E-120</c:v>
                </c:pt>
                <c:pt idx="2684" formatCode="0.00E+00">
                  <c:v>-7.9833399999999996E-120</c:v>
                </c:pt>
                <c:pt idx="2685" formatCode="0.00E+00">
                  <c:v>-5.0398099999999999E-120</c:v>
                </c:pt>
                <c:pt idx="2686" formatCode="0.00E+00">
                  <c:v>1.21619E-120</c:v>
                </c:pt>
                <c:pt idx="2687" formatCode="0.00E+00">
                  <c:v>1.02914E-119</c:v>
                </c:pt>
                <c:pt idx="2688" formatCode="0.00E+00">
                  <c:v>2.0385700000000001E-119</c:v>
                </c:pt>
                <c:pt idx="2689" formatCode="0.00E+00">
                  <c:v>2.82101E-119</c:v>
                </c:pt>
                <c:pt idx="2690" formatCode="0.00E+00">
                  <c:v>2.9562500000000002E-119</c:v>
                </c:pt>
                <c:pt idx="2691" formatCode="0.00E+00">
                  <c:v>2.0628099999999999E-119</c:v>
                </c:pt>
                <c:pt idx="2692" formatCode="0.00E+00">
                  <c:v>-6.7753099999999997E-121</c:v>
                </c:pt>
                <c:pt idx="2693" formatCode="0.00E+00">
                  <c:v>-3.3399300000000001E-119</c:v>
                </c:pt>
                <c:pt idx="2694" formatCode="0.00E+00">
                  <c:v>-7.2158500000000003E-119</c:v>
                </c:pt>
                <c:pt idx="2695" formatCode="0.00E+00">
                  <c:v>-1.06291E-118</c:v>
                </c:pt>
                <c:pt idx="2696" formatCode="0.00E+00">
                  <c:v>-1.20773E-118</c:v>
                </c:pt>
                <c:pt idx="2697" formatCode="0.00E+00">
                  <c:v>-9.9830499999999989E-119</c:v>
                </c:pt>
                <c:pt idx="2698" formatCode="0.00E+00">
                  <c:v>-3.2880800000000001E-119</c:v>
                </c:pt>
                <c:pt idx="2699" formatCode="0.00E+00">
                  <c:v>7.9533300000000001E-119</c:v>
                </c:pt>
                <c:pt idx="2700" formatCode="0.00E+00">
                  <c:v>2.2138900000000002E-118</c:v>
                </c:pt>
                <c:pt idx="2701" formatCode="0.00E+00">
                  <c:v>3.5797199999999998E-118</c:v>
                </c:pt>
                <c:pt idx="2702" formatCode="0.00E+00">
                  <c:v>4.3797400000000004E-118</c:v>
                </c:pt>
                <c:pt idx="2703" formatCode="0.00E+00">
                  <c:v>4.0509500000000003E-118</c:v>
                </c:pt>
                <c:pt idx="2704" formatCode="0.00E+00">
                  <c:v>2.1418999999999999E-118</c:v>
                </c:pt>
                <c:pt idx="2705" formatCode="0.00E+00">
                  <c:v>-1.5046500000000001E-118</c:v>
                </c:pt>
                <c:pt idx="2706" formatCode="0.00E+00">
                  <c:v>-6.5038399999999999E-118</c:v>
                </c:pt>
                <c:pt idx="2707" formatCode="0.00E+00">
                  <c:v>-1.1723200000000001E-117</c:v>
                </c:pt>
                <c:pt idx="2708" formatCode="0.00E+00">
                  <c:v>-1.5343799999999999E-117</c:v>
                </c:pt>
                <c:pt idx="2709" formatCode="0.00E+00">
                  <c:v>-1.5251399999999999E-117</c:v>
                </c:pt>
                <c:pt idx="2710" formatCode="0.00E+00">
                  <c:v>-9.6454499999999995E-118</c:v>
                </c:pt>
                <c:pt idx="2711" formatCode="0.00E+00">
                  <c:v>2.2649099999999998E-118</c:v>
                </c:pt>
                <c:pt idx="2712" formatCode="0.00E+00">
                  <c:v>1.9533700000000001E-117</c:v>
                </c:pt>
                <c:pt idx="2713" formatCode="0.00E+00">
                  <c:v>3.8766199999999998E-117</c:v>
                </c:pt>
                <c:pt idx="2714" formatCode="0.00E+00">
                  <c:v>5.37702E-117</c:v>
                </c:pt>
                <c:pt idx="2715" formatCode="0.00E+00">
                  <c:v>5.6531200000000003E-117</c:v>
                </c:pt>
                <c:pt idx="2716" formatCode="0.00E+00">
                  <c:v>3.9795299999999997E-117</c:v>
                </c:pt>
                <c:pt idx="2717" formatCode="0.00E+00">
                  <c:v>-2.6984700000000001E-119</c:v>
                </c:pt>
                <c:pt idx="2718" formatCode="0.00E+00">
                  <c:v>-6.1844200000000002E-117</c:v>
                </c:pt>
                <c:pt idx="2719" formatCode="0.00E+00">
                  <c:v>-1.3481299999999999E-116</c:v>
                </c:pt>
                <c:pt idx="2720" formatCode="0.00E+00">
                  <c:v>-1.99007E-116</c:v>
                </c:pt>
                <c:pt idx="2721" formatCode="0.00E+00">
                  <c:v>-2.2640199999999999E-116</c:v>
                </c:pt>
                <c:pt idx="2722" formatCode="0.00E+00">
                  <c:v>-1.8838899999999999E-116</c:v>
                </c:pt>
                <c:pt idx="2723" formatCode="0.00E+00">
                  <c:v>-6.5651400000000006E-117</c:v>
                </c:pt>
                <c:pt idx="2724" formatCode="0.00E+00">
                  <c:v>1.42493E-116</c:v>
                </c:pt>
                <c:pt idx="2725" formatCode="0.00E+00">
                  <c:v>4.0760100000000001E-116</c:v>
                </c:pt>
                <c:pt idx="2726" formatCode="0.00E+00">
                  <c:v>6.6261099999999998E-116</c:v>
                </c:pt>
                <c:pt idx="2727" formatCode="0.00E+00">
                  <c:v>8.0706700000000002E-116</c:v>
                </c:pt>
                <c:pt idx="2728" formatCode="0.00E+00">
                  <c:v>7.3140100000000001E-116</c:v>
                </c:pt>
                <c:pt idx="2729" formatCode="0.00E+00">
                  <c:v>3.5076099999999998E-116</c:v>
                </c:pt>
                <c:pt idx="2730" formatCode="0.00E+00">
                  <c:v>-3.57673E-116</c:v>
                </c:pt>
                <c:pt idx="2731" formatCode="0.00E+00">
                  <c:v>-1.3158999999999999E-115</c:v>
                </c:pt>
                <c:pt idx="2732" formatCode="0.00E+00">
                  <c:v>-2.3110599999999999E-115</c:v>
                </c:pt>
                <c:pt idx="2733" formatCode="0.00E+00">
                  <c:v>-2.9955400000000002E-115</c:v>
                </c:pt>
                <c:pt idx="2734" formatCode="0.00E+00">
                  <c:v>-2.94766E-115</c:v>
                </c:pt>
                <c:pt idx="2735" formatCode="0.00E+00">
                  <c:v>-1.79235E-115</c:v>
                </c:pt>
                <c:pt idx="2736" formatCode="0.00E+00">
                  <c:v>6.3108300000000002E-116</c:v>
                </c:pt>
                <c:pt idx="2737" formatCode="0.00E+00">
                  <c:v>4.1170200000000001E-115</c:v>
                </c:pt>
                <c:pt idx="2738" formatCode="0.00E+00">
                  <c:v>7.9893199999999996E-115</c:v>
                </c:pt>
                <c:pt idx="2739" formatCode="0.00E+00">
                  <c:v>1.1071499999999999E-114</c:v>
                </c:pt>
                <c:pt idx="2740" formatCode="0.00E+00">
                  <c:v>1.18761E-114</c:v>
                </c:pt>
                <c:pt idx="2741" formatCode="0.00E+00">
                  <c:v>9.0323200000000006E-115</c:v>
                </c:pt>
                <c:pt idx="2742" formatCode="0.00E+00">
                  <c:v>1.7840400000000001E-115</c:v>
                </c:pt>
                <c:pt idx="2743" formatCode="0.00E+00">
                  <c:v>-9.5264899999999994E-115</c:v>
                </c:pt>
                <c:pt idx="2744" formatCode="0.00E+00">
                  <c:v>-2.2975499999999999E-114</c:v>
                </c:pt>
                <c:pt idx="2745" formatCode="0.00E+00">
                  <c:v>-3.4673800000000004E-114</c:v>
                </c:pt>
                <c:pt idx="2746" formatCode="0.00E+00">
                  <c:v>-3.9169000000000001E-114</c:v>
                </c:pt>
                <c:pt idx="2747" formatCode="0.00E+00">
                  <c:v>-3.1026099999999999E-114</c:v>
                </c:pt>
                <c:pt idx="2748" formatCode="0.00E+00">
                  <c:v>-6.6905899999999999E-115</c:v>
                </c:pt>
                <c:pt idx="2749" formatCode="0.00E+00">
                  <c:v>3.3786500000000003E-114</c:v>
                </c:pt>
                <c:pt idx="2750" formatCode="0.00E+00">
                  <c:v>8.48538E-114</c:v>
                </c:pt>
                <c:pt idx="2751" formatCode="0.00E+00">
                  <c:v>1.33865E-113</c:v>
                </c:pt>
                <c:pt idx="2752" formatCode="0.00E+00">
                  <c:v>1.6172999999999999E-113</c:v>
                </c:pt>
                <c:pt idx="2753" formatCode="0.00E+00">
                  <c:v>1.4745699999999999E-113</c:v>
                </c:pt>
                <c:pt idx="2754" formatCode="0.00E+00">
                  <c:v>7.4884700000000006E-114</c:v>
                </c:pt>
                <c:pt idx="2755" formatCode="0.00E+00">
                  <c:v>-6.0738899999999999E-114</c:v>
                </c:pt>
                <c:pt idx="2756" formatCode="0.00E+00">
                  <c:v>-2.4504900000000001E-113</c:v>
                </c:pt>
                <c:pt idx="2757" formatCode="0.00E+00">
                  <c:v>-4.3700299999999998E-113</c:v>
                </c:pt>
                <c:pt idx="2758" formatCode="0.00E+00">
                  <c:v>-5.6959300000000005E-113</c:v>
                </c:pt>
                <c:pt idx="2759" formatCode="0.00E+00">
                  <c:v>-5.6453000000000002E-113</c:v>
                </c:pt>
                <c:pt idx="2760" formatCode="0.00E+00">
                  <c:v>-3.56074E-113</c:v>
                </c:pt>
                <c:pt idx="2761" formatCode="0.00E+00">
                  <c:v>8.4247200000000002E-114</c:v>
                </c:pt>
                <c:pt idx="2762" formatCode="0.00E+00">
                  <c:v>7.2179900000000001E-113</c:v>
                </c:pt>
                <c:pt idx="2763" formatCode="0.00E+00">
                  <c:v>1.4318899999999999E-112</c:v>
                </c:pt>
                <c:pt idx="2764" formatCode="0.00E+00">
                  <c:v>1.9896799999999999E-112</c:v>
                </c:pt>
                <c:pt idx="2765" formatCode="0.00E+00">
                  <c:v>2.1017200000000001E-112</c:v>
                </c:pt>
                <c:pt idx="2766" formatCode="0.00E+00">
                  <c:v>1.4879700000000001E-112</c:v>
                </c:pt>
                <c:pt idx="2767" formatCode="0.00E+00">
                  <c:v>-4.1956399999999998E-115</c:v>
                </c:pt>
                <c:pt idx="2768" formatCode="0.00E+00">
                  <c:v>-2.3001899999999999E-112</c:v>
                </c:pt>
                <c:pt idx="2769" formatCode="0.00E+00">
                  <c:v>-5.0182399999999997E-112</c:v>
                </c:pt>
                <c:pt idx="2770" formatCode="0.00E+00">
                  <c:v>-7.4110300000000002E-112</c:v>
                </c:pt>
                <c:pt idx="2771" formatCode="0.00E+00">
                  <c:v>-8.4472800000000004E-112</c:v>
                </c:pt>
                <c:pt idx="2772" formatCode="0.00E+00">
                  <c:v>-7.09044E-112</c:v>
                </c:pt>
                <c:pt idx="2773" formatCode="0.00E+00">
                  <c:v>-2.6527600000000002E-112</c:v>
                </c:pt>
                <c:pt idx="2774" formatCode="0.00E+00">
                  <c:v>4.8640599999999998E-112</c:v>
                </c:pt>
                <c:pt idx="2775" formatCode="0.00E+00">
                  <c:v>1.44092E-111</c:v>
                </c:pt>
                <c:pt idx="2776" formatCode="0.00E+00">
                  <c:v>2.35327E-111</c:v>
                </c:pt>
                <c:pt idx="2777" formatCode="0.00E+00">
                  <c:v>2.8540899999999999E-111</c:v>
                </c:pt>
                <c:pt idx="2778" formatCode="0.00E+00">
                  <c:v>2.54734E-111</c:v>
                </c:pt>
                <c:pt idx="2779" formatCode="0.00E+00">
                  <c:v>1.13472E-111</c:v>
                </c:pt>
                <c:pt idx="2780" formatCode="0.00E+00">
                  <c:v>-1.4601099999999999E-111</c:v>
                </c:pt>
                <c:pt idx="2781" formatCode="0.00E+00">
                  <c:v>-4.95365E-111</c:v>
                </c:pt>
                <c:pt idx="2782" formatCode="0.00E+00">
                  <c:v>-8.5772899999999996E-111</c:v>
                </c:pt>
                <c:pt idx="2783" formatCode="0.00E+00">
                  <c:v>-1.1076799999999999E-110</c:v>
                </c:pt>
                <c:pt idx="2784" formatCode="0.00E+00">
                  <c:v>-1.09651E-110</c:v>
                </c:pt>
                <c:pt idx="2785" formatCode="0.00E+00">
                  <c:v>-6.9512700000000006E-111</c:v>
                </c:pt>
                <c:pt idx="2786" formatCode="0.00E+00">
                  <c:v>1.5753700000000001E-111</c:v>
                </c:pt>
                <c:pt idx="2787" formatCode="0.00E+00">
                  <c:v>1.3972699999999999E-110</c:v>
                </c:pt>
                <c:pt idx="2788" formatCode="0.00E+00">
                  <c:v>2.7808300000000001E-110</c:v>
                </c:pt>
                <c:pt idx="2789" formatCode="0.00E+00">
                  <c:v>3.8753E-110</c:v>
                </c:pt>
                <c:pt idx="2790" formatCode="0.00E+00">
                  <c:v>4.1319599999999998E-110</c:v>
                </c:pt>
                <c:pt idx="2791" formatCode="0.00E+00">
                  <c:v>3.0408499999999998E-110</c:v>
                </c:pt>
                <c:pt idx="2792" formatCode="0.00E+00">
                  <c:v>3.14407E-111</c:v>
                </c:pt>
                <c:pt idx="2793" formatCode="0.00E+00">
                  <c:v>-3.9267499999999999E-110</c:v>
                </c:pt>
                <c:pt idx="2794" formatCode="0.00E+00">
                  <c:v>-8.9698999999999998E-110</c:v>
                </c:pt>
                <c:pt idx="2795" formatCode="0.00E+00">
                  <c:v>-1.33969E-109</c:v>
                </c:pt>
                <c:pt idx="2796" formatCode="0.00E+00">
                  <c:v>-1.51975E-109</c:v>
                </c:pt>
                <c:pt idx="2797" formatCode="0.00E+00">
                  <c:v>-1.23132E-109</c:v>
                </c:pt>
                <c:pt idx="2798" formatCode="0.00E+00">
                  <c:v>-3.5105499999999997E-110</c:v>
                </c:pt>
                <c:pt idx="2799" formatCode="0.00E+00">
                  <c:v>1.1075E-109</c:v>
                </c:pt>
                <c:pt idx="2800" formatCode="0.00E+00">
                  <c:v>2.9486599999999999E-109</c:v>
                </c:pt>
                <c:pt idx="2801" formatCode="0.00E+00">
                  <c:v>4.7207299999999996E-109</c:v>
                </c:pt>
                <c:pt idx="2802" formatCode="0.00E+00">
                  <c:v>5.7326599999999996E-109</c:v>
                </c:pt>
                <c:pt idx="2803" formatCode="0.00E+00">
                  <c:v>5.2144000000000003E-109</c:v>
                </c:pt>
                <c:pt idx="2804" formatCode="0.00E+00">
                  <c:v>2.5648700000000001E-109</c:v>
                </c:pt>
                <c:pt idx="2805" formatCode="0.00E+00">
                  <c:v>-2.3759999999999999E-109</c:v>
                </c:pt>
                <c:pt idx="2806" formatCode="0.00E+00">
                  <c:v>-9.0694400000000004E-109</c:v>
                </c:pt>
                <c:pt idx="2807" formatCode="0.00E+00">
                  <c:v>-1.60054E-108</c:v>
                </c:pt>
                <c:pt idx="2808" formatCode="0.00E+00">
                  <c:v>-2.06942E-108</c:v>
                </c:pt>
                <c:pt idx="2809" formatCode="0.00E+00">
                  <c:v>-2.0217400000000001E-108</c:v>
                </c:pt>
                <c:pt idx="2810" formatCode="0.00E+00">
                  <c:v>-1.21079E-108</c:v>
                </c:pt>
                <c:pt idx="2811" formatCode="0.00E+00">
                  <c:v>4.6848599999999995E-109</c:v>
                </c:pt>
                <c:pt idx="2812" formatCode="0.00E+00">
                  <c:v>2.88323E-108</c:v>
                </c:pt>
                <c:pt idx="2813" formatCode="0.00E+00">
                  <c:v>5.5670700000000004E-108</c:v>
                </c:pt>
                <c:pt idx="2814" formatCode="0.00E+00">
                  <c:v>7.6827000000000001E-108</c:v>
                </c:pt>
                <c:pt idx="2815" formatCode="0.00E+00">
                  <c:v>8.1578100000000001E-108</c:v>
                </c:pt>
                <c:pt idx="2816" formatCode="0.00E+00">
                  <c:v>5.9647799999999999E-108</c:v>
                </c:pt>
                <c:pt idx="2817" formatCode="0.00E+00">
                  <c:v>4.7887699999999999E-109</c:v>
                </c:pt>
                <c:pt idx="2818" formatCode="0.00E+00">
                  <c:v>-8.0770300000000005E-108</c:v>
                </c:pt>
                <c:pt idx="2819" formatCode="0.00E+00">
                  <c:v>-1.8251699999999999E-107</c:v>
                </c:pt>
                <c:pt idx="2820" formatCode="0.00E+00">
                  <c:v>-2.7230600000000001E-107</c:v>
                </c:pt>
                <c:pt idx="2821" formatCode="0.00E+00">
                  <c:v>-3.1188700000000002E-107</c:v>
                </c:pt>
                <c:pt idx="2822" formatCode="0.00E+00">
                  <c:v>-2.6277999999999999E-107</c:v>
                </c:pt>
                <c:pt idx="2823" formatCode="0.00E+00">
                  <c:v>-9.9142000000000005E-108</c:v>
                </c:pt>
                <c:pt idx="2824" formatCode="0.00E+00">
                  <c:v>1.7905699999999999E-107</c:v>
                </c:pt>
                <c:pt idx="2825" formatCode="0.00E+00">
                  <c:v>5.3251699999999998E-107</c:v>
                </c:pt>
                <c:pt idx="2826" formatCode="0.00E+00">
                  <c:v>8.7082299999999998E-107</c:v>
                </c:pt>
                <c:pt idx="2827" formatCode="0.00E+00">
                  <c:v>1.05448E-106</c:v>
                </c:pt>
                <c:pt idx="2828" formatCode="0.00E+00">
                  <c:v>9.2827599999999999E-107</c:v>
                </c:pt>
                <c:pt idx="2829" formatCode="0.00E+00">
                  <c:v>3.7803900000000001E-107</c:v>
                </c:pt>
                <c:pt idx="2830" formatCode="0.00E+00">
                  <c:v>-6.1861699999999997E-107</c:v>
                </c:pt>
                <c:pt idx="2831" formatCode="0.00E+00">
                  <c:v>-1.9507799999999999E-106</c:v>
                </c:pt>
                <c:pt idx="2832" formatCode="0.00E+00">
                  <c:v>-3.3310100000000001E-106</c:v>
                </c:pt>
                <c:pt idx="2833" formatCode="0.00E+00">
                  <c:v>-4.2884500000000002E-106</c:v>
                </c:pt>
                <c:pt idx="2834" formatCode="0.00E+00">
                  <c:v>-4.2524500000000002E-106</c:v>
                </c:pt>
                <c:pt idx="2835" formatCode="0.00E+00">
                  <c:v>-2.7077199999999999E-106</c:v>
                </c:pt>
                <c:pt idx="2836" formatCode="0.00E+00">
                  <c:v>5.9049100000000005E-107</c:v>
                </c:pt>
                <c:pt idx="2837" formatCode="0.00E+00">
                  <c:v>5.3741200000000001E-106</c:v>
                </c:pt>
                <c:pt idx="2838" formatCode="0.00E+00">
                  <c:v>1.0697E-105</c:v>
                </c:pt>
                <c:pt idx="2839" formatCode="0.00E+00">
                  <c:v>1.49129E-105</c:v>
                </c:pt>
                <c:pt idx="2840" formatCode="0.00E+00">
                  <c:v>1.59299E-105</c:v>
                </c:pt>
                <c:pt idx="2841" formatCode="0.00E+00">
                  <c:v>1.17909E-105</c:v>
                </c:pt>
                <c:pt idx="2842" formatCode="0.00E+00">
                  <c:v>1.39603E-106</c:v>
                </c:pt>
                <c:pt idx="2843" formatCode="0.00E+00">
                  <c:v>-1.4789299999999999E-105</c:v>
                </c:pt>
                <c:pt idx="2844" formatCode="0.00E+00">
                  <c:v>-3.403E-105</c:v>
                </c:pt>
                <c:pt idx="2845" formatCode="0.00E+00">
                  <c:v>-5.0831599999999999E-105</c:v>
                </c:pt>
                <c:pt idx="2846" formatCode="0.00E+00">
                  <c:v>-5.7639499999999997E-105</c:v>
                </c:pt>
                <c:pt idx="2847" formatCode="0.00E+00">
                  <c:v>-4.6837299999999999E-105</c:v>
                </c:pt>
                <c:pt idx="2848" formatCode="0.00E+00">
                  <c:v>-1.3217299999999999E-105</c:v>
                </c:pt>
                <c:pt idx="2849" formatCode="0.00E+00">
                  <c:v>4.3230099999999997E-105</c:v>
                </c:pt>
                <c:pt idx="2850" formatCode="0.00E+00">
                  <c:v>1.14616E-104</c:v>
                </c:pt>
                <c:pt idx="2851" formatCode="0.00E+00">
                  <c:v>1.8317099999999999E-104</c:v>
                </c:pt>
                <c:pt idx="2852" formatCode="0.00E+00">
                  <c:v>2.21996E-104</c:v>
                </c:pt>
                <c:pt idx="2853" formatCode="0.00E+00">
                  <c:v>2.0122000000000001E-104</c:v>
                </c:pt>
                <c:pt idx="2854" formatCode="0.00E+00">
                  <c:v>9.8139199999999992E-105</c:v>
                </c:pt>
                <c:pt idx="2855" formatCode="0.00E+00">
                  <c:v>-9.2795700000000006E-105</c:v>
                </c:pt>
                <c:pt idx="2856" formatCode="0.00E+00">
                  <c:v>-3.50566E-104</c:v>
                </c:pt>
                <c:pt idx="2857" formatCode="0.00E+00">
                  <c:v>-6.1802600000000003E-104</c:v>
                </c:pt>
                <c:pt idx="2858" formatCode="0.00E+00">
                  <c:v>-8.0133799999999996E-104</c:v>
                </c:pt>
                <c:pt idx="2859" formatCode="0.00E+00">
                  <c:v>-7.8947099999999998E-104</c:v>
                </c:pt>
                <c:pt idx="2860" formatCode="0.00E+00">
                  <c:v>-4.88689E-104</c:v>
                </c:pt>
                <c:pt idx="2861" formatCode="0.00E+00">
                  <c:v>1.42026E-104</c:v>
                </c:pt>
                <c:pt idx="2862" formatCode="0.00E+00">
                  <c:v>1.05509E-103</c:v>
                </c:pt>
                <c:pt idx="2863" formatCode="0.00E+00">
                  <c:v>2.07315E-103</c:v>
                </c:pt>
                <c:pt idx="2864" formatCode="0.00E+00">
                  <c:v>2.8745900000000002E-103</c:v>
                </c:pt>
                <c:pt idx="2865" formatCode="0.00E+00">
                  <c:v>3.04901E-103</c:v>
                </c:pt>
                <c:pt idx="2866" formatCode="0.00E+00">
                  <c:v>2.2163199999999999E-103</c:v>
                </c:pt>
                <c:pt idx="2867" formatCode="0.00E+00">
                  <c:v>1.68069E-104</c:v>
                </c:pt>
                <c:pt idx="2868" formatCode="0.00E+00">
                  <c:v>-3.0005999999999999E-103</c:v>
                </c:pt>
                <c:pt idx="2869" formatCode="0.00E+00">
                  <c:v>-6.7610599999999996E-103</c:v>
                </c:pt>
                <c:pt idx="2870" formatCode="0.00E+00">
                  <c:v>-1.00537E-102</c:v>
                </c:pt>
                <c:pt idx="2871" formatCode="0.00E+00">
                  <c:v>-1.1373499999999999E-102</c:v>
                </c:pt>
                <c:pt idx="2872" formatCode="0.00E+00">
                  <c:v>-9.1733600000000001E-103</c:v>
                </c:pt>
                <c:pt idx="2873" formatCode="0.00E+00">
                  <c:v>-2.4618399999999998E-103</c:v>
                </c:pt>
                <c:pt idx="2874" formatCode="0.00E+00">
                  <c:v>8.6938999999999996E-103</c:v>
                </c:pt>
                <c:pt idx="2875" formatCode="0.00E+00">
                  <c:v>2.2746300000000002E-102</c:v>
                </c:pt>
                <c:pt idx="2876" formatCode="0.00E+00">
                  <c:v>3.6235500000000001E-102</c:v>
                </c:pt>
                <c:pt idx="2877" formatCode="0.00E+00">
                  <c:v>4.39341E-102</c:v>
                </c:pt>
                <c:pt idx="2878" formatCode="0.00E+00">
                  <c:v>4.0074299999999999E-102</c:v>
                </c:pt>
                <c:pt idx="2879" formatCode="0.00E+00">
                  <c:v>2.0095899999999998E-102</c:v>
                </c:pt>
                <c:pt idx="2880" formatCode="0.00E+00">
                  <c:v>-1.73059E-102</c:v>
                </c:pt>
                <c:pt idx="2881" formatCode="0.00E+00">
                  <c:v>-6.7930500000000004E-102</c:v>
                </c:pt>
                <c:pt idx="2882" formatCode="0.00E+00">
                  <c:v>-1.20459E-101</c:v>
                </c:pt>
                <c:pt idx="2883" formatCode="0.00E+00">
                  <c:v>-1.5667300000000001E-101</c:v>
                </c:pt>
                <c:pt idx="2884" formatCode="0.00E+00">
                  <c:v>-1.5502800000000001E-101</c:v>
                </c:pt>
                <c:pt idx="2885" formatCode="0.00E+00">
                  <c:v>-9.7012499999999999E-102</c:v>
                </c:pt>
                <c:pt idx="2886" formatCode="0.00E+00">
                  <c:v>2.5718399999999999E-102</c:v>
                </c:pt>
                <c:pt idx="2887" formatCode="0.00E+00">
                  <c:v>2.0395999999999999E-101</c:v>
                </c:pt>
                <c:pt idx="2888" formatCode="0.00E+00">
                  <c:v>4.0276800000000002E-101</c:v>
                </c:pt>
                <c:pt idx="2889" formatCode="0.00E+00">
                  <c:v>5.5885900000000001E-101</c:v>
                </c:pt>
                <c:pt idx="2890" formatCode="0.00E+00">
                  <c:v>5.9228900000000001E-101</c:v>
                </c:pt>
                <c:pt idx="2891" formatCode="0.00E+00">
                  <c:v>4.2893499999999998E-101</c:v>
                </c:pt>
                <c:pt idx="2892" formatCode="0.00E+00">
                  <c:v>2.6816400000000001E-102</c:v>
                </c:pt>
                <c:pt idx="2893" formatCode="0.00E+00">
                  <c:v>-5.9679699999999997E-101</c:v>
                </c:pt>
                <c:pt idx="2894" formatCode="0.00E+00">
                  <c:v>-1.3378600000000001E-100</c:v>
                </c:pt>
                <c:pt idx="2895" formatCode="0.00E+00">
                  <c:v>-1.9881300000000001E-100</c:v>
                </c:pt>
                <c:pt idx="2896" formatCode="0.00E+00">
                  <c:v>-2.2581100000000001E-100</c:v>
                </c:pt>
                <c:pt idx="2897" formatCode="0.00E+00">
                  <c:v>-1.84603E-100</c:v>
                </c:pt>
                <c:pt idx="2898" formatCode="0.00E+00">
                  <c:v>-5.3578499999999997E-101</c:v>
                </c:pt>
                <c:pt idx="2899" formatCode="0.00E+00">
                  <c:v>1.67928E-100</c:v>
                </c:pt>
                <c:pt idx="2900" formatCode="0.00E+00">
                  <c:v>4.4846900000000001E-100</c:v>
                </c:pt>
                <c:pt idx="2901" formatCode="0.00E+00">
                  <c:v>7.1826000000000003E-100</c:v>
                </c:pt>
                <c:pt idx="2902" formatCode="0.00E+00">
                  <c:v>8.74581E-100</c:v>
                </c:pt>
                <c:pt idx="2903" formatCode="0.00E+00">
                  <c:v>8.06288E-100</c:v>
                </c:pt>
                <c:pt idx="2904" formatCode="0.00E+00">
                  <c:v>4.2842100000000002E-100</c:v>
                </c:pt>
                <c:pt idx="2905" formatCode="0.00E+00">
                  <c:v>-2.8199000000000002E-100</c:v>
                </c:pt>
                <c:pt idx="2906" formatCode="0.00E+00">
                  <c:v>-1.24697E-99</c:v>
                </c:pt>
                <c:pt idx="2907" formatCode="0.00E+00">
                  <c:v>-2.2459400000000002E-99</c:v>
                </c:pt>
                <c:pt idx="2908" formatCode="0.00E+00">
                  <c:v>-2.9112300000000001E-99</c:v>
                </c:pt>
                <c:pt idx="2909" formatCode="0.00E+00">
                  <c:v>-2.81258E-99</c:v>
                </c:pt>
                <c:pt idx="2910" formatCode="0.00E+00">
                  <c:v>-1.59203E-99</c:v>
                </c:pt>
                <c:pt idx="2911" formatCode="0.00E+00">
                  <c:v>9.0120299999999995E-100</c:v>
                </c:pt>
                <c:pt idx="2912" formatCode="0.00E+00">
                  <c:v>4.4701999999999998E-99</c:v>
                </c:pt>
                <c:pt idx="2913" formatCode="0.00E+00">
                  <c:v>8.4328000000000007E-99</c:v>
                </c:pt>
                <c:pt idx="2914" formatCode="0.00E+00">
                  <c:v>1.15703E-98</c:v>
                </c:pt>
                <c:pt idx="2915" formatCode="0.00E+00">
                  <c:v>1.23066E-98</c:v>
                </c:pt>
                <c:pt idx="2916" formatCode="0.00E+00">
                  <c:v>9.1098400000000005E-99</c:v>
                </c:pt>
                <c:pt idx="2917" formatCode="0.00E+00">
                  <c:v>1.06542E-99</c:v>
                </c:pt>
                <c:pt idx="2918" formatCode="0.00E+00">
                  <c:v>-1.14575E-98</c:v>
                </c:pt>
                <c:pt idx="2919" formatCode="0.00E+00">
                  <c:v>-2.6319299999999999E-98</c:v>
                </c:pt>
                <c:pt idx="2920" formatCode="0.00E+00">
                  <c:v>-3.9426100000000003E-98</c:v>
                </c:pt>
                <c:pt idx="2921" formatCode="0.00E+00">
                  <c:v>-4.5167100000000002E-98</c:v>
                </c:pt>
                <c:pt idx="2922" formatCode="0.00E+00">
                  <c:v>-3.7794900000000003E-98</c:v>
                </c:pt>
                <c:pt idx="2923" formatCode="0.00E+00">
                  <c:v>-1.33074E-98</c:v>
                </c:pt>
                <c:pt idx="2924" formatCode="0.00E+00">
                  <c:v>2.8580000000000001E-98</c:v>
                </c:pt>
                <c:pt idx="2925" formatCode="0.00E+00">
                  <c:v>8.2105899999999995E-98</c:v>
                </c:pt>
                <c:pt idx="2926" formatCode="0.00E+00">
                  <c:v>1.33623E-97</c:v>
                </c:pt>
                <c:pt idx="2927" formatCode="0.00E+00">
                  <c:v>1.6266800000000001E-97</c:v>
                </c:pt>
                <c:pt idx="2928" formatCode="0.00E+00">
                  <c:v>1.46982E-97</c:v>
                </c:pt>
                <c:pt idx="2929" formatCode="0.00E+00">
                  <c:v>6.9735600000000002E-98</c:v>
                </c:pt>
                <c:pt idx="2930" formatCode="0.00E+00">
                  <c:v>-7.3285699999999998E-98</c:v>
                </c:pt>
                <c:pt idx="2931" formatCode="0.00E+00">
                  <c:v>-2.6639799999999998E-97</c:v>
                </c:pt>
                <c:pt idx="2932" formatCode="0.00E+00">
                  <c:v>-4.6674600000000001E-97</c:v>
                </c:pt>
                <c:pt idx="2933" formatCode="0.00E+00">
                  <c:v>-6.02798E-97</c:v>
                </c:pt>
                <c:pt idx="2934" formatCode="0.00E+00">
                  <c:v>-5.8761000000000001E-97</c:v>
                </c:pt>
                <c:pt idx="2935" formatCode="0.00E+00">
                  <c:v>-3.4838699999999998E-97</c:v>
                </c:pt>
                <c:pt idx="2936" formatCode="0.00E+00">
                  <c:v>1.4263600000000001E-97</c:v>
                </c:pt>
                <c:pt idx="2937" formatCode="0.00E+00">
                  <c:v>8.4511199999999997E-97</c:v>
                </c:pt>
                <c:pt idx="2938" formatCode="0.00E+00">
                  <c:v>1.62481E-96</c:v>
                </c:pt>
                <c:pt idx="2939" formatCode="0.00E+00">
                  <c:v>2.2408E-96</c:v>
                </c:pt>
                <c:pt idx="2940" formatCode="0.00E+00">
                  <c:v>2.38453E-96</c:v>
                </c:pt>
                <c:pt idx="2941" formatCode="0.00E+00">
                  <c:v>1.7617299999999999E-96</c:v>
                </c:pt>
                <c:pt idx="2942" formatCode="0.00E+00">
                  <c:v>1.9274E-97</c:v>
                </c:pt>
                <c:pt idx="2943" formatCode="0.00E+00">
                  <c:v>-2.2621799999999998E-96</c:v>
                </c:pt>
                <c:pt idx="2944" formatCode="0.00E+00">
                  <c:v>-5.18649E-96</c:v>
                </c:pt>
                <c:pt idx="2945" formatCode="0.00E+00">
                  <c:v>-7.7613999999999995E-96</c:v>
                </c:pt>
                <c:pt idx="2946" formatCode="0.00E+00">
                  <c:v>-8.8641599999999993E-96</c:v>
                </c:pt>
                <c:pt idx="2947" formatCode="0.00E+00">
                  <c:v>-7.3511800000000001E-96</c:v>
                </c:pt>
                <c:pt idx="2948" formatCode="0.00E+00">
                  <c:v>-2.4453399999999999E-96</c:v>
                </c:pt>
                <c:pt idx="2949" formatCode="0.00E+00">
                  <c:v>5.8567400000000001E-96</c:v>
                </c:pt>
                <c:pt idx="2950" formatCode="0.00E+00">
                  <c:v>1.6387E-95</c:v>
                </c:pt>
                <c:pt idx="2951" formatCode="0.00E+00">
                  <c:v>2.6479100000000001E-95</c:v>
                </c:pt>
                <c:pt idx="2952" formatCode="0.00E+00">
                  <c:v>3.2028399999999999E-95</c:v>
                </c:pt>
                <c:pt idx="2953" formatCode="0.00E+00">
                  <c:v>2.8442499999999999E-95</c:v>
                </c:pt>
                <c:pt idx="2954" formatCode="0.00E+00">
                  <c:v>1.2325300000000001E-95</c:v>
                </c:pt>
                <c:pt idx="2955" formatCode="0.00E+00">
                  <c:v>-1.70089E-95</c:v>
                </c:pt>
                <c:pt idx="2956" formatCode="0.00E+00">
                  <c:v>-5.6313499999999997E-95</c:v>
                </c:pt>
                <c:pt idx="2957" formatCode="0.00E+00">
                  <c:v>-9.7056799999999999E-95</c:v>
                </c:pt>
                <c:pt idx="2958" formatCode="0.00E+00">
                  <c:v>-1.2522299999999999E-94</c:v>
                </c:pt>
                <c:pt idx="2959" formatCode="0.00E+00">
                  <c:v>-1.23719E-94</c:v>
                </c:pt>
                <c:pt idx="2960" formatCode="0.00E+00">
                  <c:v>-7.7601299999999999E-95</c:v>
                </c:pt>
                <c:pt idx="2961" formatCode="0.00E+00">
                  <c:v>1.9090900000000002E-95</c:v>
                </c:pt>
                <c:pt idx="2962" formatCode="0.00E+00">
                  <c:v>1.5802700000000001E-94</c:v>
                </c:pt>
                <c:pt idx="2963" formatCode="0.00E+00">
                  <c:v>3.12295E-94</c:v>
                </c:pt>
                <c:pt idx="2964" formatCode="0.00E+00">
                  <c:v>4.3404799999999999E-94</c:v>
                </c:pt>
                <c:pt idx="2965" formatCode="0.00E+00">
                  <c:v>4.6187799999999998E-94</c:v>
                </c:pt>
                <c:pt idx="2966" formatCode="0.00E+00">
                  <c:v>3.3850899999999999E-94</c:v>
                </c:pt>
                <c:pt idx="2967" formatCode="0.00E+00">
                  <c:v>3.1879000000000001E-95</c:v>
                </c:pt>
                <c:pt idx="2968" formatCode="0.00E+00">
                  <c:v>-4.4440299999999998E-94</c:v>
                </c:pt>
                <c:pt idx="2969" formatCode="0.00E+00">
                  <c:v>-1.01019E-93</c:v>
                </c:pt>
                <c:pt idx="2970" formatCode="0.00E+00">
                  <c:v>-1.5030000000000001E-93</c:v>
                </c:pt>
                <c:pt idx="2971" formatCode="0.00E+00">
                  <c:v>-1.6986900000000001E-93</c:v>
                </c:pt>
                <c:pt idx="2972" formatCode="0.00E+00">
                  <c:v>-1.3743099999999999E-93</c:v>
                </c:pt>
                <c:pt idx="2973" formatCode="0.00E+00">
                  <c:v>-3.8045400000000002E-94</c:v>
                </c:pt>
                <c:pt idx="2974" formatCode="0.00E+00">
                  <c:v>1.2829300000000001E-93</c:v>
                </c:pt>
                <c:pt idx="2975" formatCode="0.00E+00">
                  <c:v>3.3861499999999998E-93</c:v>
                </c:pt>
                <c:pt idx="2976" formatCode="0.00E+00">
                  <c:v>5.4065199999999996E-93</c:v>
                </c:pt>
                <c:pt idx="2977" formatCode="0.00E+00">
                  <c:v>6.5590400000000004E-93</c:v>
                </c:pt>
                <c:pt idx="2978" formatCode="0.00E+00">
                  <c:v>5.9659299999999996E-93</c:v>
                </c:pt>
                <c:pt idx="2979" formatCode="0.00E+00">
                  <c:v>2.9239100000000001E-93</c:v>
                </c:pt>
                <c:pt idx="2980" formatCode="0.00E+00">
                  <c:v>-2.7542499999999999E-93</c:v>
                </c:pt>
                <c:pt idx="2981" formatCode="0.00E+00">
                  <c:v>-1.04202E-92</c:v>
                </c:pt>
                <c:pt idx="2982" formatCode="0.00E+00">
                  <c:v>-1.8374399999999999E-92</c:v>
                </c:pt>
                <c:pt idx="2983" formatCode="0.00E+00">
                  <c:v>-2.3882600000000001E-92</c:v>
                </c:pt>
                <c:pt idx="2984" formatCode="0.00E+00">
                  <c:v>-2.3712399999999999E-92</c:v>
                </c:pt>
                <c:pt idx="2985" formatCode="0.00E+00">
                  <c:v>-1.51123E-92</c:v>
                </c:pt>
                <c:pt idx="2986" formatCode="0.00E+00">
                  <c:v>3.1197399999999998E-93</c:v>
                </c:pt>
                <c:pt idx="2987" formatCode="0.00E+00">
                  <c:v>2.9572000000000002E-92</c:v>
                </c:pt>
                <c:pt idx="2988" formatCode="0.00E+00">
                  <c:v>5.9027999999999998E-92</c:v>
                </c:pt>
                <c:pt idx="2989" formatCode="0.00E+00">
                  <c:v>8.19693E-92</c:v>
                </c:pt>
                <c:pt idx="2990" formatCode="0.00E+00">
                  <c:v>8.63437E-92</c:v>
                </c:pt>
                <c:pt idx="2991" formatCode="0.00E+00">
                  <c:v>6.10454E-92</c:v>
                </c:pt>
                <c:pt idx="2992" formatCode="0.00E+00">
                  <c:v>-2.8744E-94</c:v>
                </c:pt>
                <c:pt idx="2993" formatCode="0.00E+00">
                  <c:v>-9.5134500000000005E-92</c:v>
                </c:pt>
                <c:pt idx="2994" formatCode="0.00E+00">
                  <c:v>-2.0776900000000001E-91</c:v>
                </c:pt>
                <c:pt idx="2995" formatCode="0.00E+00">
                  <c:v>-3.0662399999999997E-91</c:v>
                </c:pt>
                <c:pt idx="2996" formatCode="0.00E+00">
                  <c:v>-3.4751600000000003E-91</c:v>
                </c:pt>
                <c:pt idx="2997" formatCode="0.00E+00">
                  <c:v>-2.8389700000000002E-91</c:v>
                </c:pt>
                <c:pt idx="2998" formatCode="0.00E+00">
                  <c:v>-8.3226699999999996E-92</c:v>
                </c:pt>
                <c:pt idx="2999" formatCode="0.00E+00">
                  <c:v>2.5383599999999998E-91</c:v>
                </c:pt>
                <c:pt idx="3000" formatCode="0.00E+00">
                  <c:v>6.7911500000000004E-91</c:v>
                </c:pt>
                <c:pt idx="3001" formatCode="0.00E+00">
                  <c:v>1.0880000000000001E-90</c:v>
                </c:pt>
                <c:pt idx="3002" formatCode="0.00E+00">
                  <c:v>1.32483E-90</c:v>
                </c:pt>
                <c:pt idx="3003" formatCode="0.00E+00">
                  <c:v>1.21846E-90</c:v>
                </c:pt>
                <c:pt idx="3004" formatCode="0.00E+00">
                  <c:v>6.3812699999999995E-91</c:v>
                </c:pt>
                <c:pt idx="3005" formatCode="0.00E+00">
                  <c:v>-4.4994800000000002E-91</c:v>
                </c:pt>
                <c:pt idx="3006" formatCode="0.00E+00">
                  <c:v>-1.92633E-90</c:v>
                </c:pt>
                <c:pt idx="3007" formatCode="0.00E+00">
                  <c:v>-3.4578400000000001E-90</c:v>
                </c:pt>
                <c:pt idx="3008" formatCode="0.00E+00">
                  <c:v>-4.4966400000000004E-90</c:v>
                </c:pt>
                <c:pt idx="3009" formatCode="0.00E+00">
                  <c:v>-4.3982099999999998E-90</c:v>
                </c:pt>
                <c:pt idx="3010" formatCode="0.00E+00">
                  <c:v>-2.6155799999999999E-90</c:v>
                </c:pt>
                <c:pt idx="3011" formatCode="0.00E+00">
                  <c:v>1.08159E-90</c:v>
                </c:pt>
                <c:pt idx="3012" formatCode="0.00E+00">
                  <c:v>6.3961800000000002E-90</c:v>
                </c:pt>
                <c:pt idx="3013" formatCode="0.00E+00">
                  <c:v>1.23015E-89</c:v>
                </c:pt>
                <c:pt idx="3014" formatCode="0.00E+00">
                  <c:v>1.6956099999999998E-89</c:v>
                </c:pt>
                <c:pt idx="3015" formatCode="0.00E+00">
                  <c:v>1.7989899999999998E-89</c:v>
                </c:pt>
                <c:pt idx="3016" formatCode="0.00E+00">
                  <c:v>1.31351E-89</c:v>
                </c:pt>
                <c:pt idx="3017" formatCode="0.00E+00">
                  <c:v>1.03753E-90</c:v>
                </c:pt>
                <c:pt idx="3018" formatCode="0.00E+00">
                  <c:v>-1.7803099999999999E-89</c:v>
                </c:pt>
                <c:pt idx="3019" formatCode="0.00E+00">
                  <c:v>-4.0205499999999998E-89</c:v>
                </c:pt>
                <c:pt idx="3020" formatCode="0.00E+00">
                  <c:v>-5.9954799999999998E-89</c:v>
                </c:pt>
                <c:pt idx="3021" formatCode="0.00E+00">
                  <c:v>-6.8594699999999994E-89</c:v>
                </c:pt>
                <c:pt idx="3022" formatCode="0.00E+00">
                  <c:v>-5.7633100000000001E-89</c:v>
                </c:pt>
                <c:pt idx="3023" formatCode="0.00E+00">
                  <c:v>-2.1388599999999998E-89</c:v>
                </c:pt>
                <c:pt idx="3024" formatCode="0.00E+00">
                  <c:v>4.0147599999999999E-89</c:v>
                </c:pt>
                <c:pt idx="3025" formatCode="0.00E+00">
                  <c:v>1.18338E-88</c:v>
                </c:pt>
                <c:pt idx="3026" formatCode="0.00E+00">
                  <c:v>1.9306300000000001E-88</c:v>
                </c:pt>
                <c:pt idx="3027" formatCode="0.00E+00">
                  <c:v>2.3393800000000001E-88</c:v>
                </c:pt>
                <c:pt idx="3028" formatCode="0.00E+00">
                  <c:v>2.08351E-88</c:v>
                </c:pt>
                <c:pt idx="3029" formatCode="0.00E+00">
                  <c:v>9.1850700000000001E-89</c:v>
                </c:pt>
                <c:pt idx="3030" formatCode="0.00E+00">
                  <c:v>-1.21815E-88</c:v>
                </c:pt>
                <c:pt idx="3031" formatCode="0.00E+00">
                  <c:v>-4.0951599999999998E-88</c:v>
                </c:pt>
                <c:pt idx="3032" formatCode="0.00E+00">
                  <c:v>-7.0781500000000001E-88</c:v>
                </c:pt>
                <c:pt idx="3033" formatCode="0.00E+00">
                  <c:v>-9.1122E-88</c:v>
                </c:pt>
                <c:pt idx="3034" formatCode="0.00E+00">
                  <c:v>-8.9039299999999994E-88</c:v>
                </c:pt>
                <c:pt idx="3035" formatCode="0.00E+00">
                  <c:v>-5.3332599999999995E-88</c:v>
                </c:pt>
                <c:pt idx="3036" formatCode="0.00E+00">
                  <c:v>2.04315E-88</c:v>
                </c:pt>
                <c:pt idx="3037" formatCode="0.00E+00">
                  <c:v>1.2602000000000001E-87</c:v>
                </c:pt>
                <c:pt idx="3038" formatCode="0.00E+00">
                  <c:v>2.4324299999999999E-87</c:v>
                </c:pt>
                <c:pt idx="3039" formatCode="0.00E+00">
                  <c:v>3.36442E-87</c:v>
                </c:pt>
                <c:pt idx="3040" formatCode="0.00E+00">
                  <c:v>3.5997299999999999E-87</c:v>
                </c:pt>
                <c:pt idx="3041" formatCode="0.00E+00">
                  <c:v>2.7078300000000002E-87</c:v>
                </c:pt>
                <c:pt idx="3042" formatCode="0.00E+00">
                  <c:v>4.3155800000000002E-88</c:v>
                </c:pt>
                <c:pt idx="3043" formatCode="0.00E+00">
                  <c:v>-3.1419299999999998E-87</c:v>
                </c:pt>
                <c:pt idx="3044" formatCode="0.00E+00">
                  <c:v>-7.4059799999999998E-87</c:v>
                </c:pt>
                <c:pt idx="3045" formatCode="0.00E+00">
                  <c:v>-1.1159300000000001E-86</c:v>
                </c:pt>
                <c:pt idx="3046" formatCode="0.00E+00">
                  <c:v>-1.27631E-86</c:v>
                </c:pt>
                <c:pt idx="3047" formatCode="0.00E+00">
                  <c:v>-1.0554199999999999E-86</c:v>
                </c:pt>
                <c:pt idx="3048" formatCode="0.00E+00">
                  <c:v>-3.3916599999999998E-87</c:v>
                </c:pt>
                <c:pt idx="3049" formatCode="0.00E+00">
                  <c:v>8.7539200000000001E-87</c:v>
                </c:pt>
                <c:pt idx="3050" formatCode="0.00E+00">
                  <c:v>2.4189600000000001E-86</c:v>
                </c:pt>
                <c:pt idx="3051" formatCode="0.00E+00">
                  <c:v>3.8968199999999997E-86</c:v>
                </c:pt>
                <c:pt idx="3052" formatCode="0.00E+00">
                  <c:v>4.7183200000000002E-86</c:v>
                </c:pt>
                <c:pt idx="3053" formatCode="0.00E+00">
                  <c:v>4.2455700000000003E-86</c:v>
                </c:pt>
                <c:pt idx="3054" formatCode="0.00E+00">
                  <c:v>1.9925000000000001E-86</c:v>
                </c:pt>
                <c:pt idx="3055" formatCode="0.00E+00">
                  <c:v>-2.1605600000000001E-86</c:v>
                </c:pt>
                <c:pt idx="3056" formatCode="0.00E+00">
                  <c:v>-7.7527500000000005E-86</c:v>
                </c:pt>
                <c:pt idx="3057" formatCode="0.00E+00">
                  <c:v>-1.3555100000000001E-85</c:v>
                </c:pt>
                <c:pt idx="3058" formatCode="0.00E+00">
                  <c:v>-1.7560199999999999E-85</c:v>
                </c:pt>
                <c:pt idx="3059" formatCode="0.00E+00">
                  <c:v>-1.7326399999999999E-85</c:v>
                </c:pt>
                <c:pt idx="3060" formatCode="0.00E+00">
                  <c:v>-1.0690600000000001E-85</c:v>
                </c:pt>
                <c:pt idx="3061" formatCode="0.00E+00">
                  <c:v>3.2623500000000002E-86</c:v>
                </c:pt>
                <c:pt idx="3062" formatCode="0.00E+00">
                  <c:v>2.3343800000000001E-85</c:v>
                </c:pt>
                <c:pt idx="3063" formatCode="0.00E+00">
                  <c:v>4.5647199999999999E-85</c:v>
                </c:pt>
                <c:pt idx="3064" formatCode="0.00E+00">
                  <c:v>6.3289299999999999E-85</c:v>
                </c:pt>
                <c:pt idx="3065" formatCode="0.00E+00">
                  <c:v>6.7399000000000002E-85</c:v>
                </c:pt>
                <c:pt idx="3066" formatCode="0.00E+00">
                  <c:v>4.96563E-85</c:v>
                </c:pt>
                <c:pt idx="3067" formatCode="0.00E+00">
                  <c:v>5.4252000000000003E-86</c:v>
                </c:pt>
                <c:pt idx="3068" formatCode="0.00E+00">
                  <c:v>-6.3341799999999996E-85</c:v>
                </c:pt>
                <c:pt idx="3069" formatCode="0.00E+00">
                  <c:v>-1.4512399999999999E-84</c:v>
                </c:pt>
                <c:pt idx="3070" formatCode="0.00E+00">
                  <c:v>-2.16817E-84</c:v>
                </c:pt>
                <c:pt idx="3071" formatCode="0.00E+00">
                  <c:v>-2.4663099999999999E-84</c:v>
                </c:pt>
                <c:pt idx="3072" formatCode="0.00E+00">
                  <c:v>-2.0252899999999999E-84</c:v>
                </c:pt>
                <c:pt idx="3073" formatCode="0.00E+00">
                  <c:v>-6.2936699999999995E-85</c:v>
                </c:pt>
                <c:pt idx="3074" formatCode="0.00E+00">
                  <c:v>1.72073E-84</c:v>
                </c:pt>
                <c:pt idx="3075" formatCode="0.00E+00">
                  <c:v>4.6969299999999999E-84</c:v>
                </c:pt>
                <c:pt idx="3076" formatCode="0.00E+00">
                  <c:v>7.5549099999999997E-84</c:v>
                </c:pt>
                <c:pt idx="3077" formatCode="0.00E+00">
                  <c:v>9.1674999999999992E-84</c:v>
                </c:pt>
                <c:pt idx="3078" formatCode="0.00E+00">
                  <c:v>8.2644900000000008E-84</c:v>
                </c:pt>
                <c:pt idx="3079" formatCode="0.00E+00">
                  <c:v>3.8660800000000001E-84</c:v>
                </c:pt>
                <c:pt idx="3080" formatCode="0.00E+00">
                  <c:v>-4.2298899999999999E-84</c:v>
                </c:pt>
                <c:pt idx="3081" formatCode="0.00E+00">
                  <c:v>-1.50897E-83</c:v>
                </c:pt>
                <c:pt idx="3082" formatCode="0.00E+00">
                  <c:v>-2.6348100000000002E-83</c:v>
                </c:pt>
                <c:pt idx="3083" formatCode="0.00E+00">
                  <c:v>-3.4171599999999999E-83</c:v>
                </c:pt>
                <c:pt idx="3084" formatCode="0.00E+00">
                  <c:v>-3.3986500000000002E-83</c:v>
                </c:pt>
                <c:pt idx="3085" formatCode="0.00E+00">
                  <c:v>-2.1923899999999999E-83</c:v>
                </c:pt>
                <c:pt idx="3086" formatCode="0.00E+00">
                  <c:v>3.6314599999999998E-84</c:v>
                </c:pt>
                <c:pt idx="3087" formatCode="0.00E+00">
                  <c:v>4.0677300000000002E-83</c:v>
                </c:pt>
                <c:pt idx="3088" formatCode="0.00E+00">
                  <c:v>8.1997799999999997E-83</c:v>
                </c:pt>
                <c:pt idx="3089" formatCode="0.00E+00">
                  <c:v>1.1459400000000001E-82</c:v>
                </c:pt>
                <c:pt idx="3090" formatCode="0.00E+00">
                  <c:v>1.22042E-82</c:v>
                </c:pt>
                <c:pt idx="3091" formatCode="0.00E+00">
                  <c:v>8.9090400000000001E-83</c:v>
                </c:pt>
                <c:pt idx="3092" formatCode="0.00E+00">
                  <c:v>7.12205E-84</c:v>
                </c:pt>
                <c:pt idx="3093" formatCode="0.00E+00">
                  <c:v>-1.20272E-82</c:v>
                </c:pt>
                <c:pt idx="3094" formatCode="0.00E+00">
                  <c:v>-2.7174500000000002E-82</c:v>
                </c:pt>
                <c:pt idx="3095" formatCode="0.00E+00">
                  <c:v>-4.0451199999999997E-82</c:v>
                </c:pt>
                <c:pt idx="3096" formatCode="0.00E+00">
                  <c:v>-4.5829700000000002E-82</c:v>
                </c:pt>
                <c:pt idx="3097" formatCode="0.00E+00">
                  <c:v>-3.7123900000000001E-82</c:v>
                </c:pt>
                <c:pt idx="3098" formatCode="0.00E+00">
                  <c:v>-1.03276E-82</c:v>
                </c:pt>
                <c:pt idx="3099" formatCode="0.00E+00">
                  <c:v>3.4327300000000003E-82</c:v>
                </c:pt>
                <c:pt idx="3100" formatCode="0.00E+00">
                  <c:v>9.0626000000000001E-82</c:v>
                </c:pt>
                <c:pt idx="3101" formatCode="0.00E+00">
                  <c:v>1.44734E-81</c:v>
                </c:pt>
                <c:pt idx="3102" formatCode="0.00E+00">
                  <c:v>1.75927E-81</c:v>
                </c:pt>
                <c:pt idx="3103" formatCode="0.00E+00">
                  <c:v>1.61496E-81</c:v>
                </c:pt>
                <c:pt idx="3104" formatCode="0.00E+00">
                  <c:v>8.4009500000000002E-82</c:v>
                </c:pt>
                <c:pt idx="3105" formatCode="0.00E+00">
                  <c:v>-6.1058700000000001E-82</c:v>
                </c:pt>
                <c:pt idx="3106" formatCode="0.00E+00">
                  <c:v>-2.5766699999999998E-81</c:v>
                </c:pt>
                <c:pt idx="3107" formatCode="0.00E+00">
                  <c:v>-4.6151199999999997E-81</c:v>
                </c:pt>
                <c:pt idx="3108" formatCode="0.00E+00">
                  <c:v>-6.0030500000000003E-81</c:v>
                </c:pt>
                <c:pt idx="3109" formatCode="0.00E+00">
                  <c:v>-5.9059799999999998E-81</c:v>
                </c:pt>
                <c:pt idx="3110" formatCode="0.00E+00">
                  <c:v>-3.6240099999999998E-81</c:v>
                </c:pt>
                <c:pt idx="3111" formatCode="0.00E+00">
                  <c:v>1.1550699999999999E-81</c:v>
                </c:pt>
                <c:pt idx="3112" formatCode="0.00E+00">
                  <c:v>8.0624000000000003E-81</c:v>
                </c:pt>
                <c:pt idx="3113" formatCode="0.00E+00">
                  <c:v>1.5753899999999999E-80</c:v>
                </c:pt>
                <c:pt idx="3114" formatCode="0.00E+00">
                  <c:v>2.1798600000000001E-80</c:v>
                </c:pt>
                <c:pt idx="3115" formatCode="0.00E+00">
                  <c:v>2.30215E-80</c:v>
                </c:pt>
                <c:pt idx="3116" formatCode="0.00E+00">
                  <c:v>1.64608E-80</c:v>
                </c:pt>
                <c:pt idx="3117" formatCode="0.00E+00">
                  <c:v>5.8000999999999997E-82</c:v>
                </c:pt>
                <c:pt idx="3118" formatCode="0.00E+00">
                  <c:v>-2.3806599999999999E-80</c:v>
                </c:pt>
                <c:pt idx="3119" formatCode="0.00E+00">
                  <c:v>-5.2678799999999997E-80</c:v>
                </c:pt>
                <c:pt idx="3120" formatCode="0.00E+00">
                  <c:v>-7.8143599999999994E-80</c:v>
                </c:pt>
                <c:pt idx="3121" formatCode="0.00E+00">
                  <c:v>-8.9307600000000001E-80</c:v>
                </c:pt>
                <c:pt idx="3122" formatCode="0.00E+00">
                  <c:v>-7.5161700000000002E-80</c:v>
                </c:pt>
                <c:pt idx="3123" formatCode="0.00E+00">
                  <c:v>-2.8242400000000001E-80</c:v>
                </c:pt>
                <c:pt idx="3124" formatCode="0.00E+00">
                  <c:v>5.1857000000000003E-80</c:v>
                </c:pt>
                <c:pt idx="3125" formatCode="0.00E+00">
                  <c:v>1.5417000000000001E-79</c:v>
                </c:pt>
                <c:pt idx="3126" formatCode="0.00E+00">
                  <c:v>2.52706E-79</c:v>
                </c:pt>
                <c:pt idx="3127" formatCode="0.00E+00">
                  <c:v>3.0862800000000001E-79</c:v>
                </c:pt>
                <c:pt idx="3128" formatCode="0.00E+00">
                  <c:v>2.7970300000000003E-79</c:v>
                </c:pt>
                <c:pt idx="3129" formatCode="0.00E+00">
                  <c:v>1.3371E-79</c:v>
                </c:pt>
                <c:pt idx="3130" formatCode="0.00E+00">
                  <c:v>-1.37435E-79</c:v>
                </c:pt>
                <c:pt idx="3131" formatCode="0.00E+00">
                  <c:v>-5.0362899999999997E-79</c:v>
                </c:pt>
                <c:pt idx="3132" formatCode="0.00E+00">
                  <c:v>-8.8333500000000004E-79</c:v>
                </c:pt>
                <c:pt idx="3133" formatCode="0.00E+00">
                  <c:v>-1.1407700000000001E-78</c:v>
                </c:pt>
                <c:pt idx="3134" formatCode="0.00E+00">
                  <c:v>-1.1119700000000001E-78</c:v>
                </c:pt>
                <c:pt idx="3135" formatCode="0.00E+00">
                  <c:v>-6.6064300000000003E-79</c:v>
                </c:pt>
                <c:pt idx="3136" formatCode="0.00E+00">
                  <c:v>2.6453200000000001E-79</c:v>
                </c:pt>
                <c:pt idx="3137" formatCode="0.00E+00">
                  <c:v>1.58565E-78</c:v>
                </c:pt>
                <c:pt idx="3138" formatCode="0.00E+00">
                  <c:v>3.05155E-78</c:v>
                </c:pt>
                <c:pt idx="3139" formatCode="0.00E+00">
                  <c:v>4.22051E-78</c:v>
                </c:pt>
                <c:pt idx="3140" formatCode="0.00E+00">
                  <c:v>4.5304600000000001E-78</c:v>
                </c:pt>
                <c:pt idx="3141" formatCode="0.00E+00">
                  <c:v>3.4558800000000002E-78</c:v>
                </c:pt>
                <c:pt idx="3142" formatCode="0.00E+00">
                  <c:v>6.92196E-79</c:v>
                </c:pt>
                <c:pt idx="3143" formatCode="0.00E+00">
                  <c:v>-3.6476999999999999E-78</c:v>
                </c:pt>
                <c:pt idx="3144" formatCode="0.00E+00">
                  <c:v>-8.8282400000000003E-78</c:v>
                </c:pt>
                <c:pt idx="3145" formatCode="0.00E+00">
                  <c:v>-1.3390299999999999E-77</c:v>
                </c:pt>
                <c:pt idx="3146" formatCode="0.00E+00">
                  <c:v>-1.53307E-77</c:v>
                </c:pt>
                <c:pt idx="3147" formatCode="0.00E+00">
                  <c:v>-1.2608100000000001E-77</c:v>
                </c:pt>
                <c:pt idx="3148" formatCode="0.00E+00">
                  <c:v>-3.8483400000000002E-78</c:v>
                </c:pt>
                <c:pt idx="3149" formatCode="0.00E+00">
                  <c:v>1.0915100000000001E-77</c:v>
                </c:pt>
                <c:pt idx="3150" formatCode="0.00E+00">
                  <c:v>2.9588600000000002E-77</c:v>
                </c:pt>
                <c:pt idx="3151" formatCode="0.00E+00">
                  <c:v>4.74503E-77</c:v>
                </c:pt>
                <c:pt idx="3152" formatCode="0.00E+00">
                  <c:v>5.73837E-77</c:v>
                </c:pt>
                <c:pt idx="3153" formatCode="0.00E+00">
                  <c:v>5.1749200000000003E-77</c:v>
                </c:pt>
                <c:pt idx="3154" formatCode="0.00E+00">
                  <c:v>2.4891799999999999E-77</c:v>
                </c:pt>
                <c:pt idx="3155" formatCode="0.00E+00">
                  <c:v>-2.4597500000000001E-77</c:v>
                </c:pt>
                <c:pt idx="3156" formatCode="0.00E+00">
                  <c:v>-9.1339300000000003E-77</c:v>
                </c:pt>
                <c:pt idx="3157" formatCode="0.00E+00">
                  <c:v>-1.6060499999999999E-76</c:v>
                </c:pt>
                <c:pt idx="3158" formatCode="0.00E+00">
                  <c:v>-2.08251E-76</c:v>
                </c:pt>
                <c:pt idx="3159" formatCode="0.00E+00">
                  <c:v>-2.0517299999999999E-76</c:v>
                </c:pt>
                <c:pt idx="3160" formatCode="0.00E+00">
                  <c:v>-1.24937E-76</c:v>
                </c:pt>
                <c:pt idx="3161" formatCode="0.00E+00">
                  <c:v>4.5085800000000001E-77</c:v>
                </c:pt>
                <c:pt idx="3162" formatCode="0.00E+00">
                  <c:v>2.9104300000000002E-76</c:v>
                </c:pt>
                <c:pt idx="3163" formatCode="0.00E+00">
                  <c:v>5.64584E-76</c:v>
                </c:pt>
                <c:pt idx="3164" formatCode="0.00E+00">
                  <c:v>7.8243999999999998E-76</c:v>
                </c:pt>
                <c:pt idx="3165" formatCode="0.00E+00">
                  <c:v>8.4036500000000005E-76</c:v>
                </c:pt>
                <c:pt idx="3166" formatCode="0.00E+00">
                  <c:v>6.4288900000000004E-76</c:v>
                </c:pt>
                <c:pt idx="3167" formatCode="0.00E+00">
                  <c:v>1.37466E-76</c:v>
                </c:pt>
                <c:pt idx="3168" formatCode="0.00E+00">
                  <c:v>-6.5230999999999994E-76</c:v>
                </c:pt>
                <c:pt idx="3169" formatCode="0.00E+00">
                  <c:v>-1.5919799999999999E-75</c:v>
                </c:pt>
                <c:pt idx="3170" formatCode="0.00E+00">
                  <c:v>-2.4118199999999999E-75</c:v>
                </c:pt>
                <c:pt idx="3171" formatCode="0.00E+00">
                  <c:v>-2.7410299999999998E-75</c:v>
                </c:pt>
                <c:pt idx="3172" formatCode="0.00E+00">
                  <c:v>-2.2089300000000001E-75</c:v>
                </c:pt>
                <c:pt idx="3173" formatCode="0.00E+00">
                  <c:v>-5.6584299999999995E-76</c:v>
                </c:pt>
                <c:pt idx="3174" formatCode="0.00E+00">
                  <c:v>2.18745E-75</c:v>
                </c:pt>
                <c:pt idx="3175" formatCode="0.00E+00">
                  <c:v>5.6684699999999998E-75</c:v>
                </c:pt>
                <c:pt idx="3176" formatCode="0.00E+00">
                  <c:v>9.0208300000000009E-75</c:v>
                </c:pt>
                <c:pt idx="3177" formatCode="0.00E+00">
                  <c:v>1.09675E-74</c:v>
                </c:pt>
                <c:pt idx="3178" formatCode="0.00E+00">
                  <c:v>1.0079900000000001E-74</c:v>
                </c:pt>
                <c:pt idx="3179" formatCode="0.00E+00">
                  <c:v>5.19212E-75</c:v>
                </c:pt>
                <c:pt idx="3180" formatCode="0.00E+00">
                  <c:v>-4.0598799999999998E-75</c:v>
                </c:pt>
                <c:pt idx="3181" formatCode="0.00E+00">
                  <c:v>-1.66405E-74</c:v>
                </c:pt>
                <c:pt idx="3182" formatCode="0.00E+00">
                  <c:v>-2.9746299999999998E-74</c:v>
                </c:pt>
                <c:pt idx="3183" formatCode="0.00E+00">
                  <c:v>-3.8932700000000001E-74</c:v>
                </c:pt>
                <c:pt idx="3184" formatCode="0.00E+00">
                  <c:v>-3.8945700000000003E-74</c:v>
                </c:pt>
                <c:pt idx="3185" formatCode="0.00E+00">
                  <c:v>-2.5237099999999999E-74</c:v>
                </c:pt>
                <c:pt idx="3186" formatCode="0.00E+00">
                  <c:v>4.2427299999999999E-75</c:v>
                </c:pt>
                <c:pt idx="3187" formatCode="0.00E+00">
                  <c:v>4.7191499999999998E-74</c:v>
                </c:pt>
                <c:pt idx="3188" formatCode="0.00E+00">
                  <c:v>9.5081299999999994E-74</c:v>
                </c:pt>
                <c:pt idx="3189" formatCode="0.00E+00">
                  <c:v>1.3236299999999999E-73</c:v>
                </c:pt>
                <c:pt idx="3190" formatCode="0.00E+00">
                  <c:v>1.39077E-73</c:v>
                </c:pt>
                <c:pt idx="3191" formatCode="0.00E+00">
                  <c:v>9.6878100000000004E-74</c:v>
                </c:pt>
                <c:pt idx="3192" formatCode="0.00E+00">
                  <c:v>-4.2938299999999998E-75</c:v>
                </c:pt>
                <c:pt idx="3193" formatCode="0.00E+00">
                  <c:v>-1.59796E-73</c:v>
                </c:pt>
                <c:pt idx="3194" formatCode="0.00E+00">
                  <c:v>-3.4393300000000001E-73</c:v>
                </c:pt>
                <c:pt idx="3195" formatCode="0.00E+00">
                  <c:v>-5.0621199999999998E-73</c:v>
                </c:pt>
                <c:pt idx="3196" formatCode="0.00E+00">
                  <c:v>-5.7695600000000003E-73</c:v>
                </c:pt>
                <c:pt idx="3197" formatCode="0.00E+00">
                  <c:v>-4.8447800000000002E-73</c:v>
                </c:pt>
                <c:pt idx="3198" formatCode="0.00E+00">
                  <c:v>-1.7664000000000001E-73</c:v>
                </c:pt>
                <c:pt idx="3199" formatCode="0.00E+00">
                  <c:v>3.51393E-73</c:v>
                </c:pt>
                <c:pt idx="3200" formatCode="0.00E+00">
                  <c:v>1.02527E-72</c:v>
                </c:pt>
                <c:pt idx="3201" formatCode="0.00E+00">
                  <c:v>1.6751100000000001E-72</c:v>
                </c:pt>
                <c:pt idx="3202" formatCode="0.00E+00">
                  <c:v>2.0537500000000001E-72</c:v>
                </c:pt>
                <c:pt idx="3203" formatCode="0.00E+00">
                  <c:v>1.8960199999999999E-72</c:v>
                </c:pt>
                <c:pt idx="3204" formatCode="0.00E+00">
                  <c:v>9.9988899999999994E-73</c:v>
                </c:pt>
                <c:pt idx="3205" formatCode="0.00E+00">
                  <c:v>-6.8785599999999997E-73</c:v>
                </c:pt>
                <c:pt idx="3206" formatCode="0.00E+00">
                  <c:v>-2.97998E-72</c:v>
                </c:pt>
                <c:pt idx="3207" formatCode="0.00E+00">
                  <c:v>-5.3508799999999997E-72</c:v>
                </c:pt>
                <c:pt idx="3208" formatCode="0.00E+00">
                  <c:v>-6.9214200000000001E-72</c:v>
                </c:pt>
                <c:pt idx="3209" formatCode="0.00E+00">
                  <c:v>-6.6645599999999997E-72</c:v>
                </c:pt>
                <c:pt idx="3210" formatCode="0.00E+00">
                  <c:v>-3.7258999999999999E-72</c:v>
                </c:pt>
                <c:pt idx="3211" formatCode="0.00E+00">
                  <c:v>2.2646999999999999E-72</c:v>
                </c:pt>
                <c:pt idx="3212" formatCode="0.00E+00">
                  <c:v>1.08406E-71</c:v>
                </c:pt>
                <c:pt idx="3213" formatCode="0.00E+00">
                  <c:v>2.0361899999999999E-71</c:v>
                </c:pt>
                <c:pt idx="3214" formatCode="0.00E+00">
                  <c:v>2.7907099999999998E-71</c:v>
                </c:pt>
                <c:pt idx="3215" formatCode="0.00E+00">
                  <c:v>2.97397E-71</c:v>
                </c:pt>
                <c:pt idx="3216" formatCode="0.00E+00">
                  <c:v>2.22632E-71</c:v>
                </c:pt>
                <c:pt idx="3217" formatCode="0.00E+00">
                  <c:v>3.2735299999999998E-72</c:v>
                </c:pt>
                <c:pt idx="3218" formatCode="0.00E+00">
                  <c:v>-2.6450399999999999E-71</c:v>
                </c:pt>
                <c:pt idx="3219" formatCode="0.00E+00">
                  <c:v>-6.1824299999999999E-71</c:v>
                </c:pt>
                <c:pt idx="3220" formatCode="0.00E+00">
                  <c:v>-9.3051400000000007E-71</c:v>
                </c:pt>
                <c:pt idx="3221" formatCode="0.00E+00">
                  <c:v>-1.0685E-70</c:v>
                </c:pt>
                <c:pt idx="3222" formatCode="0.00E+00">
                  <c:v>-8.9700000000000004E-71</c:v>
                </c:pt>
                <c:pt idx="3223" formatCode="0.00E+00">
                  <c:v>-3.2340299999999998E-71</c:v>
                </c:pt>
                <c:pt idx="3224" formatCode="0.00E+00">
                  <c:v>6.5304800000000003E-71</c:v>
                </c:pt>
                <c:pt idx="3225" formatCode="0.00E+00">
                  <c:v>1.89391E-70</c:v>
                </c:pt>
                <c:pt idx="3226" formatCode="0.00E+00">
                  <c:v>3.0806199999999997E-70</c:v>
                </c:pt>
                <c:pt idx="3227" formatCode="0.00E+00">
                  <c:v>3.73353E-70</c:v>
                </c:pt>
                <c:pt idx="3228" formatCode="0.00E+00">
                  <c:v>3.3360699999999998E-70</c:v>
                </c:pt>
                <c:pt idx="3229" formatCode="0.00E+00">
                  <c:v>1.49461E-70</c:v>
                </c:pt>
                <c:pt idx="3230" formatCode="0.00E+00">
                  <c:v>-1.90289E-70</c:v>
                </c:pt>
                <c:pt idx="3231" formatCode="0.00E+00">
                  <c:v>-6.4943400000000006E-70</c:v>
                </c:pt>
                <c:pt idx="3232" formatCode="0.00E+00">
                  <c:v>-1.1259200000000001E-69</c:v>
                </c:pt>
                <c:pt idx="3233" formatCode="0.00E+00">
                  <c:v>-1.45108E-69</c:v>
                </c:pt>
                <c:pt idx="3234" formatCode="0.00E+00">
                  <c:v>-1.4215299999999999E-69</c:v>
                </c:pt>
                <c:pt idx="3235" formatCode="0.00E+00">
                  <c:v>-8.6257099999999995E-70</c:v>
                </c:pt>
                <c:pt idx="3236" formatCode="0.00E+00">
                  <c:v>2.9505299999999998E-70</c:v>
                </c:pt>
                <c:pt idx="3237" formatCode="0.00E+00">
                  <c:v>1.9522800000000001E-69</c:v>
                </c:pt>
                <c:pt idx="3238" formatCode="0.00E+00">
                  <c:v>3.7913100000000001E-69</c:v>
                </c:pt>
                <c:pt idx="3239" formatCode="0.00E+00">
                  <c:v>5.2501500000000003E-69</c:v>
                </c:pt>
                <c:pt idx="3240" formatCode="0.00E+00">
                  <c:v>5.59818E-69</c:v>
                </c:pt>
                <c:pt idx="3241" formatCode="0.00E+00">
                  <c:v>4.1380700000000002E-69</c:v>
                </c:pt>
                <c:pt idx="3242" formatCode="0.00E+00">
                  <c:v>4.4851799999999997E-70</c:v>
                </c:pt>
                <c:pt idx="3243" formatCode="0.00E+00">
                  <c:v>-5.3423500000000002E-69</c:v>
                </c:pt>
                <c:pt idx="3244" formatCode="0.00E+00">
                  <c:v>-1.2261199999999999E-68</c:v>
                </c:pt>
                <c:pt idx="3245" formatCode="0.00E+00">
                  <c:v>-1.8377099999999999E-68</c:v>
                </c:pt>
                <c:pt idx="3246" formatCode="0.00E+00">
                  <c:v>-2.1072099999999999E-68</c:v>
                </c:pt>
                <c:pt idx="3247" formatCode="0.00E+00">
                  <c:v>-1.7681E-68</c:v>
                </c:pt>
                <c:pt idx="3248" formatCode="0.00E+00">
                  <c:v>-6.3751499999999996E-69</c:v>
                </c:pt>
                <c:pt idx="3249" formatCode="0.00E+00">
                  <c:v>1.28734E-68</c:v>
                </c:pt>
                <c:pt idx="3250" formatCode="0.00E+00">
                  <c:v>3.7350999999999997E-68</c:v>
                </c:pt>
                <c:pt idx="3251" formatCode="0.00E+00">
                  <c:v>6.0761999999999997E-68</c:v>
                </c:pt>
                <c:pt idx="3252" formatCode="0.00E+00">
                  <c:v>7.3730399999999997E-68</c:v>
                </c:pt>
                <c:pt idx="3253" formatCode="0.00E+00">
                  <c:v>6.61871E-68</c:v>
                </c:pt>
                <c:pt idx="3254" formatCode="0.00E+00">
                  <c:v>3.0429699999999998E-68</c:v>
                </c:pt>
                <c:pt idx="3255" formatCode="0.00E+00">
                  <c:v>-3.54119E-68</c:v>
                </c:pt>
                <c:pt idx="3256" formatCode="0.00E+00">
                  <c:v>-1.2395100000000001E-67</c:v>
                </c:pt>
                <c:pt idx="3257" formatCode="0.00E+00">
                  <c:v>-2.15686E-67</c:v>
                </c:pt>
                <c:pt idx="3258" formatCode="0.00E+00">
                  <c:v>-2.78602E-67</c:v>
                </c:pt>
                <c:pt idx="3259" formatCode="0.00E+00">
                  <c:v>-2.7321299999999999E-67</c:v>
                </c:pt>
                <c:pt idx="3260" formatCode="0.00E+00">
                  <c:v>-1.6358099999999999E-67</c:v>
                </c:pt>
                <c:pt idx="3261" formatCode="0.00E+00">
                  <c:v>6.6476700000000002E-68</c:v>
                </c:pt>
                <c:pt idx="3262" formatCode="0.00E+00">
                  <c:v>3.98124E-67</c:v>
                </c:pt>
                <c:pt idx="3263" formatCode="0.00E+00">
                  <c:v>7.6661500000000005E-67</c:v>
                </c:pt>
                <c:pt idx="3264" formatCode="0.00E+00">
                  <c:v>1.05696E-66</c:v>
                </c:pt>
                <c:pt idx="3265" formatCode="0.00E+00">
                  <c:v>1.12195E-66</c:v>
                </c:pt>
                <c:pt idx="3266" formatCode="0.00E+00">
                  <c:v>8.2451200000000001E-67</c:v>
                </c:pt>
                <c:pt idx="3267" formatCode="0.00E+00">
                  <c:v>8.5011600000000005E-68</c:v>
                </c:pt>
                <c:pt idx="3268" formatCode="0.00E+00">
                  <c:v>-1.0692700000000001E-66</c:v>
                </c:pt>
                <c:pt idx="3269" formatCode="0.00E+00">
                  <c:v>-2.4462900000000001E-66</c:v>
                </c:pt>
                <c:pt idx="3270" formatCode="0.00E+00">
                  <c:v>-3.6576E-66</c:v>
                </c:pt>
                <c:pt idx="3271" formatCode="0.00E+00">
                  <c:v>-4.1689000000000002E-66</c:v>
                </c:pt>
                <c:pt idx="3272" formatCode="0.00E+00">
                  <c:v>-3.43563E-66</c:v>
                </c:pt>
                <c:pt idx="3273" formatCode="0.00E+00">
                  <c:v>-1.08399E-66</c:v>
                </c:pt>
                <c:pt idx="3274" formatCode="0.00E+00">
                  <c:v>2.8911299999999998E-66</c:v>
                </c:pt>
                <c:pt idx="3275" formatCode="0.00E+00">
                  <c:v>7.9320000000000002E-66</c:v>
                </c:pt>
                <c:pt idx="3276" formatCode="0.00E+00">
                  <c:v>1.27644E-65</c:v>
                </c:pt>
                <c:pt idx="3277" formatCode="0.00E+00">
                  <c:v>1.54298E-65</c:v>
                </c:pt>
                <c:pt idx="3278" formatCode="0.00E+00">
                  <c:v>1.37467E-65</c:v>
                </c:pt>
                <c:pt idx="3279" formatCode="0.00E+00">
                  <c:v>6.1246400000000001E-66</c:v>
                </c:pt>
                <c:pt idx="3280" formatCode="0.00E+00">
                  <c:v>-7.73166E-66</c:v>
                </c:pt>
                <c:pt idx="3281" formatCode="0.00E+00">
                  <c:v>-2.6280999999999998E-65</c:v>
                </c:pt>
                <c:pt idx="3282" formatCode="0.00E+00">
                  <c:v>-4.5482300000000003E-65</c:v>
                </c:pt>
                <c:pt idx="3283" formatCode="0.00E+00">
                  <c:v>-5.8673199999999998E-65</c:v>
                </c:pt>
                <c:pt idx="3284" formatCode="0.00E+00">
                  <c:v>-5.7962899999999999E-65</c:v>
                </c:pt>
                <c:pt idx="3285" formatCode="0.00E+00">
                  <c:v>-3.6671899999999998E-65</c:v>
                </c:pt>
                <c:pt idx="3286" formatCode="0.00E+00">
                  <c:v>8.2632400000000003E-66</c:v>
                </c:pt>
                <c:pt idx="3287" formatCode="0.00E+00">
                  <c:v>7.3537299999999998E-65</c:v>
                </c:pt>
                <c:pt idx="3288" formatCode="0.00E+00">
                  <c:v>1.4647700000000001E-64</c:v>
                </c:pt>
                <c:pt idx="3289" formatCode="0.00E+00">
                  <c:v>2.0436600000000001E-64</c:v>
                </c:pt>
                <c:pt idx="3290" formatCode="0.00E+00">
                  <c:v>2.1813600000000001E-64</c:v>
                </c:pt>
                <c:pt idx="3291" formatCode="0.00E+00">
                  <c:v>1.60216E-64</c:v>
                </c:pt>
                <c:pt idx="3292" formatCode="0.00E+00">
                  <c:v>1.47349E-65</c:v>
                </c:pt>
                <c:pt idx="3293" formatCode="0.00E+00">
                  <c:v>-2.1213399999999998E-64</c:v>
                </c:pt>
                <c:pt idx="3294" formatCode="0.00E+00">
                  <c:v>-4.8202600000000001E-64</c:v>
                </c:pt>
                <c:pt idx="3295" formatCode="0.00E+00">
                  <c:v>-7.1712999999999999E-64</c:v>
                </c:pt>
                <c:pt idx="3296" formatCode="0.00E+00">
                  <c:v>-8.0947000000000003E-64</c:v>
                </c:pt>
                <c:pt idx="3297" formatCode="0.00E+00">
                  <c:v>-6.5100599999999999E-64</c:v>
                </c:pt>
                <c:pt idx="3298" formatCode="0.00E+00">
                  <c:v>-1.6973800000000002E-64</c:v>
                </c:pt>
                <c:pt idx="3299" formatCode="0.00E+00">
                  <c:v>6.3419500000000005E-64</c:v>
                </c:pt>
                <c:pt idx="3300" formatCode="0.00E+00">
                  <c:v>1.6502500000000001E-63</c:v>
                </c:pt>
                <c:pt idx="3301" formatCode="0.00E+00">
                  <c:v>2.6257900000000001E-63</c:v>
                </c:pt>
                <c:pt idx="3302" formatCode="0.00E+00">
                  <c:v>3.1797000000000001E-63</c:v>
                </c:pt>
                <c:pt idx="3303" formatCode="0.00E+00">
                  <c:v>2.8856100000000001E-63</c:v>
                </c:pt>
                <c:pt idx="3304" formatCode="0.00E+00">
                  <c:v>1.40249E-63</c:v>
                </c:pt>
                <c:pt idx="3305" formatCode="0.00E+00">
                  <c:v>-1.3613900000000001E-63</c:v>
                </c:pt>
                <c:pt idx="3306" formatCode="0.00E+00">
                  <c:v>-5.0922199999999998E-63</c:v>
                </c:pt>
                <c:pt idx="3307" formatCode="0.00E+00">
                  <c:v>-8.9641900000000003E-63</c:v>
                </c:pt>
                <c:pt idx="3308" formatCode="0.00E+00">
                  <c:v>-1.1649099999999999E-62</c:v>
                </c:pt>
                <c:pt idx="3309" formatCode="0.00E+00">
                  <c:v>-1.15747E-62</c:v>
                </c:pt>
                <c:pt idx="3310" formatCode="0.00E+00">
                  <c:v>-7.4059299999999999E-63</c:v>
                </c:pt>
                <c:pt idx="3311" formatCode="0.00E+00">
                  <c:v>1.4304799999999999E-63</c:v>
                </c:pt>
                <c:pt idx="3312" formatCode="0.00E+00">
                  <c:v>1.4242E-62</c:v>
                </c:pt>
                <c:pt idx="3313" formatCode="0.00E+00">
                  <c:v>2.85164E-62</c:v>
                </c:pt>
                <c:pt idx="3314" formatCode="0.00E+00">
                  <c:v>3.9681900000000004E-62</c:v>
                </c:pt>
                <c:pt idx="3315" formatCode="0.00E+00">
                  <c:v>4.1882199999999997E-62</c:v>
                </c:pt>
                <c:pt idx="3316" formatCode="0.00E+00">
                  <c:v>2.9668000000000001E-62</c:v>
                </c:pt>
                <c:pt idx="3317" formatCode="0.00E+00">
                  <c:v>-8.8767799999999998E-65</c:v>
                </c:pt>
                <c:pt idx="3318" formatCode="0.00E+00">
                  <c:v>-4.62187E-62</c:v>
                </c:pt>
                <c:pt idx="3319" formatCode="0.00E+00">
                  <c:v>-1.01061E-61</c:v>
                </c:pt>
                <c:pt idx="3320" formatCode="0.00E+00">
                  <c:v>-1.4883600000000001E-61</c:v>
                </c:pt>
                <c:pt idx="3321" formatCode="0.00E+00">
                  <c:v>-1.6731399999999998E-61</c:v>
                </c:pt>
                <c:pt idx="3322" formatCode="0.00E+00">
                  <c:v>-1.34406E-61</c:v>
                </c:pt>
                <c:pt idx="3323" formatCode="0.00E+00">
                  <c:v>-3.6056599999999999E-62</c:v>
                </c:pt>
                <c:pt idx="3324" formatCode="0.00E+00">
                  <c:v>1.27145E-61</c:v>
                </c:pt>
                <c:pt idx="3325" formatCode="0.00E+00">
                  <c:v>3.32814E-61</c:v>
                </c:pt>
                <c:pt idx="3326" formatCode="0.00E+00">
                  <c:v>5.30602E-61</c:v>
                </c:pt>
                <c:pt idx="3327" formatCode="0.00E+00">
                  <c:v>6.4561300000000003E-61</c:v>
                </c:pt>
                <c:pt idx="3328" formatCode="0.00E+00">
                  <c:v>5.95945E-61</c:v>
                </c:pt>
                <c:pt idx="3329" formatCode="0.00E+00">
                  <c:v>3.16667E-61</c:v>
                </c:pt>
                <c:pt idx="3330" formatCode="0.00E+00">
                  <c:v>-2.1126200000000002E-61</c:v>
                </c:pt>
                <c:pt idx="3331" formatCode="0.00E+00">
                  <c:v>-9.2848099999999998E-61</c:v>
                </c:pt>
                <c:pt idx="3332" formatCode="0.00E+00">
                  <c:v>-1.6739100000000001E-60</c:v>
                </c:pt>
                <c:pt idx="3333" formatCode="0.00E+00">
                  <c:v>-2.1896999999999999E-60</c:v>
                </c:pt>
                <c:pt idx="3334" formatCode="0.00E+00">
                  <c:v>-2.1712999999999999E-60</c:v>
                </c:pt>
                <c:pt idx="3335" formatCode="0.00E+00">
                  <c:v>-1.35466E-60</c:v>
                </c:pt>
                <c:pt idx="3336" formatCode="0.00E+00">
                  <c:v>3.7599699999999999E-61</c:v>
                </c:pt>
                <c:pt idx="3337" formatCode="0.00E+00">
                  <c:v>2.8794500000000002E-60</c:v>
                </c:pt>
                <c:pt idx="3338" formatCode="0.00E+00">
                  <c:v>5.6625499999999998E-60</c:v>
                </c:pt>
                <c:pt idx="3339" formatCode="0.00E+00">
                  <c:v>7.84257E-60</c:v>
                </c:pt>
                <c:pt idx="3340" formatCode="0.00E+00">
                  <c:v>8.3033600000000004E-60</c:v>
                </c:pt>
                <c:pt idx="3341" formatCode="0.00E+00">
                  <c:v>6.02951E-60</c:v>
                </c:pt>
                <c:pt idx="3342" formatCode="0.00E+00">
                  <c:v>4.5362800000000001E-61</c:v>
                </c:pt>
                <c:pt idx="3343" formatCode="0.00E+00">
                  <c:v>-8.1837899999999997E-60</c:v>
                </c:pt>
                <c:pt idx="3344" formatCode="0.00E+00">
                  <c:v>-1.8443500000000001E-59</c:v>
                </c:pt>
                <c:pt idx="3345" formatCode="0.00E+00">
                  <c:v>-2.7436499999999999E-59</c:v>
                </c:pt>
                <c:pt idx="3346" formatCode="0.00E+00">
                  <c:v>-3.10839E-59</c:v>
                </c:pt>
                <c:pt idx="3347" formatCode="0.00E+00">
                  <c:v>-2.51078E-59</c:v>
                </c:pt>
                <c:pt idx="3348" formatCode="0.00E+00">
                  <c:v>-6.5813700000000002E-60</c:v>
                </c:pt>
                <c:pt idx="3349" formatCode="0.00E+00">
                  <c:v>2.4460799999999999E-59</c:v>
                </c:pt>
                <c:pt idx="3350" formatCode="0.00E+00">
                  <c:v>6.36764E-59</c:v>
                </c:pt>
                <c:pt idx="3351" formatCode="0.00E+00">
                  <c:v>1.0132399999999999E-58</c:v>
                </c:pt>
                <c:pt idx="3352" formatCode="0.00E+00">
                  <c:v>1.2282999999999999E-58</c:v>
                </c:pt>
                <c:pt idx="3353" formatCode="0.00E+00">
                  <c:v>1.1228399999999999E-58</c:v>
                </c:pt>
                <c:pt idx="3354" formatCode="0.00E+00">
                  <c:v>5.7454200000000001E-59</c:v>
                </c:pt>
                <c:pt idx="3355" formatCode="0.00E+00">
                  <c:v>-4.5041400000000003E-59</c:v>
                </c:pt>
                <c:pt idx="3356" formatCode="0.00E+00">
                  <c:v>-1.8412E-58</c:v>
                </c:pt>
                <c:pt idx="3357" formatCode="0.00E+00">
                  <c:v>-3.2844399999999998E-58</c:v>
                </c:pt>
                <c:pt idx="3358" formatCode="0.00E+00">
                  <c:v>-4.2610799999999998E-58</c:v>
                </c:pt>
                <c:pt idx="3359" formatCode="0.00E+00">
                  <c:v>-4.1520600000000002E-58</c:v>
                </c:pt>
                <c:pt idx="3360" formatCode="0.00E+00">
                  <c:v>-2.42513E-58</c:v>
                </c:pt>
                <c:pt idx="3361" formatCode="0.00E+00">
                  <c:v>1.1460400000000001E-58</c:v>
                </c:pt>
                <c:pt idx="3362" formatCode="0.00E+00">
                  <c:v>6.2730700000000003E-58</c:v>
                </c:pt>
                <c:pt idx="3363" formatCode="0.00E+00">
                  <c:v>1.19683E-57</c:v>
                </c:pt>
                <c:pt idx="3364" formatCode="0.00E+00">
                  <c:v>1.6468000000000001E-57</c:v>
                </c:pt>
                <c:pt idx="3365" formatCode="0.00E+00">
                  <c:v>1.7465200000000001E-57</c:v>
                </c:pt>
                <c:pt idx="3366" formatCode="0.00E+00">
                  <c:v>1.2759800000000001E-57</c:v>
                </c:pt>
                <c:pt idx="3367" formatCode="0.00E+00">
                  <c:v>1.15734E-58</c:v>
                </c:pt>
                <c:pt idx="3368" formatCode="0.00E+00">
                  <c:v>-1.6765200000000001E-57</c:v>
                </c:pt>
                <c:pt idx="3369" formatCode="0.00E+00">
                  <c:v>-3.8016799999999999E-57</c:v>
                </c:pt>
                <c:pt idx="3370" formatCode="0.00E+00">
                  <c:v>-5.6717300000000001E-57</c:v>
                </c:pt>
                <c:pt idx="3371" formatCode="0.00E+00">
                  <c:v>-6.4661899999999995E-57</c:v>
                </c:pt>
                <c:pt idx="3372" formatCode="0.00E+00">
                  <c:v>-5.3399300000000001E-57</c:v>
                </c:pt>
                <c:pt idx="3373" formatCode="0.00E+00">
                  <c:v>-1.7173599999999999E-57</c:v>
                </c:pt>
                <c:pt idx="3374" formatCode="0.00E+00">
                  <c:v>4.4179899999999999E-57</c:v>
                </c:pt>
                <c:pt idx="3375" formatCode="0.00E+00">
                  <c:v>1.2220499999999999E-56</c:v>
                </c:pt>
                <c:pt idx="3376" formatCode="0.00E+00">
                  <c:v>1.9715099999999999E-56</c:v>
                </c:pt>
                <c:pt idx="3377" formatCode="0.00E+00">
                  <c:v>2.38608E-56</c:v>
                </c:pt>
                <c:pt idx="3378" formatCode="0.00E+00">
                  <c:v>2.1279100000000001E-56</c:v>
                </c:pt>
                <c:pt idx="3379" formatCode="0.00E+00">
                  <c:v>9.4402499999999996E-57</c:v>
                </c:pt>
                <c:pt idx="3380" formatCode="0.00E+00">
                  <c:v>-1.22498E-56</c:v>
                </c:pt>
                <c:pt idx="3381" formatCode="0.00E+00">
                  <c:v>-4.1420400000000001E-56</c:v>
                </c:pt>
                <c:pt idx="3382" formatCode="0.00E+00">
                  <c:v>-7.1584199999999998E-56</c:v>
                </c:pt>
                <c:pt idx="3383" formatCode="0.00E+00">
                  <c:v>-9.1843E-56</c:v>
                </c:pt>
                <c:pt idx="3384" formatCode="0.00E+00">
                  <c:v>-8.9217900000000005E-56</c:v>
                </c:pt>
                <c:pt idx="3385" formatCode="0.00E+00">
                  <c:v>-5.2918499999999998E-56</c:v>
                </c:pt>
                <c:pt idx="3386" formatCode="0.00E+00">
                  <c:v>2.1549799999999999E-56</c:v>
                </c:pt>
                <c:pt idx="3387" formatCode="0.00E+00">
                  <c:v>1.2833400000000001E-55</c:v>
                </c:pt>
                <c:pt idx="3388" formatCode="0.00E+00">
                  <c:v>2.4693100000000001E-55</c:v>
                </c:pt>
                <c:pt idx="3389" formatCode="0.00E+00">
                  <c:v>3.4043100000000001E-55</c:v>
                </c:pt>
                <c:pt idx="3390" formatCode="0.00E+00">
                  <c:v>3.6131600000000002E-55</c:v>
                </c:pt>
                <c:pt idx="3391" formatCode="0.00E+00">
                  <c:v>2.6430300000000002E-55</c:v>
                </c:pt>
                <c:pt idx="3392" formatCode="0.00E+00">
                  <c:v>2.2024299999999999E-56</c:v>
                </c:pt>
                <c:pt idx="3393" formatCode="0.00E+00">
                  <c:v>-3.5638699999999998E-55</c:v>
                </c:pt>
                <c:pt idx="3394" formatCode="0.00E+00">
                  <c:v>-8.0710700000000006E-55</c:v>
                </c:pt>
                <c:pt idx="3395" formatCode="0.00E+00">
                  <c:v>-1.20314E-54</c:v>
                </c:pt>
                <c:pt idx="3396" formatCode="0.00E+00">
                  <c:v>-1.36981E-54</c:v>
                </c:pt>
                <c:pt idx="3397" formatCode="0.00E+00">
                  <c:v>-1.1303899999999999E-54</c:v>
                </c:pt>
                <c:pt idx="3398" formatCode="0.00E+00">
                  <c:v>-3.6512199999999997E-55</c:v>
                </c:pt>
                <c:pt idx="3399" formatCode="0.00E+00">
                  <c:v>9.2850400000000005E-55</c:v>
                </c:pt>
                <c:pt idx="3400" formatCode="0.00E+00">
                  <c:v>2.5710500000000001E-54</c:v>
                </c:pt>
                <c:pt idx="3401" formatCode="0.00E+00">
                  <c:v>4.1428100000000001E-54</c:v>
                </c:pt>
                <c:pt idx="3402" formatCode="0.00E+00">
                  <c:v>5.00709E-54</c:v>
                </c:pt>
                <c:pt idx="3403" formatCode="0.00E+00">
                  <c:v>4.4793800000000001E-54</c:v>
                </c:pt>
                <c:pt idx="3404" formatCode="0.00E+00">
                  <c:v>2.0490799999999999E-54</c:v>
                </c:pt>
                <c:pt idx="3405" formatCode="0.00E+00">
                  <c:v>-2.4148300000000001E-54</c:v>
                </c:pt>
                <c:pt idx="3406" formatCode="0.00E+00">
                  <c:v>-8.4269500000000004E-54</c:v>
                </c:pt>
                <c:pt idx="3407" formatCode="0.00E+00">
                  <c:v>-1.4662799999999999E-53</c:v>
                </c:pt>
                <c:pt idx="3408" formatCode="0.00E+00">
                  <c:v>-1.8967999999999999E-53</c:v>
                </c:pt>
                <c:pt idx="3409" formatCode="0.00E+00">
                  <c:v>-1.8797699999999999E-53</c:v>
                </c:pt>
                <c:pt idx="3410" formatCode="0.00E+00">
                  <c:v>-1.1914700000000001E-53</c:v>
                </c:pt>
                <c:pt idx="3411" formatCode="0.00E+00">
                  <c:v>2.73328E-54</c:v>
                </c:pt>
                <c:pt idx="3412" formatCode="0.00E+00">
                  <c:v>2.3983399999999999E-53</c:v>
                </c:pt>
                <c:pt idx="3413" formatCode="0.00E+00">
                  <c:v>4.7642499999999996E-53</c:v>
                </c:pt>
                <c:pt idx="3414" formatCode="0.00E+00">
                  <c:v>6.6328099999999996E-53</c:v>
                </c:pt>
                <c:pt idx="3415" formatCode="0.00E+00">
                  <c:v>7.0685100000000002E-53</c:v>
                </c:pt>
                <c:pt idx="3416" formatCode="0.00E+00">
                  <c:v>5.1943600000000001E-53</c:v>
                </c:pt>
                <c:pt idx="3417" formatCode="0.00E+00">
                  <c:v>5.0235799999999999E-54</c:v>
                </c:pt>
                <c:pt idx="3418" formatCode="0.00E+00">
                  <c:v>-6.8105599999999996E-53</c:v>
                </c:pt>
                <c:pt idx="3419" formatCode="0.00E+00">
                  <c:v>-1.55079E-52</c:v>
                </c:pt>
                <c:pt idx="3420" formatCode="0.00E+00">
                  <c:v>-2.3083300000000001E-52</c:v>
                </c:pt>
                <c:pt idx="3421" formatCode="0.00E+00">
                  <c:v>-2.60462E-52</c:v>
                </c:pt>
                <c:pt idx="3422" formatCode="0.00E+00">
                  <c:v>-2.09128E-52</c:v>
                </c:pt>
                <c:pt idx="3423" formatCode="0.00E+00">
                  <c:v>-5.3953800000000002E-53</c:v>
                </c:pt>
                <c:pt idx="3424" formatCode="0.00E+00">
                  <c:v>2.0477499999999999E-52</c:v>
                </c:pt>
                <c:pt idx="3425" formatCode="0.00E+00">
                  <c:v>5.3156800000000003E-52</c:v>
                </c:pt>
                <c:pt idx="3426" formatCode="0.00E+00">
                  <c:v>8.4519499999999996E-52</c:v>
                </c:pt>
                <c:pt idx="3427" formatCode="0.00E+00">
                  <c:v>1.02274E-51</c:v>
                </c:pt>
                <c:pt idx="3428" formatCode="0.00E+00">
                  <c:v>9.2612500000000006E-52</c:v>
                </c:pt>
                <c:pt idx="3429" formatCode="0.00E+00">
                  <c:v>4.4375100000000002E-52</c:v>
                </c:pt>
                <c:pt idx="3430" formatCode="0.00E+00">
                  <c:v>-4.5447999999999997E-52</c:v>
                </c:pt>
                <c:pt idx="3431" formatCode="0.00E+00">
                  <c:v>-1.6654399999999999E-51</c:v>
                </c:pt>
                <c:pt idx="3432" formatCode="0.00E+00">
                  <c:v>-2.9184999999999998E-51</c:v>
                </c:pt>
                <c:pt idx="3433" formatCode="0.00E+00">
                  <c:v>-3.7741100000000001E-51</c:v>
                </c:pt>
                <c:pt idx="3434" formatCode="0.00E+00">
                  <c:v>-3.7183800000000001E-51</c:v>
                </c:pt>
                <c:pt idx="3435" formatCode="0.00E+00">
                  <c:v>-2.3321600000000001E-51</c:v>
                </c:pt>
                <c:pt idx="3436" formatCode="0.00E+00">
                  <c:v>5.51043E-52</c:v>
                </c:pt>
                <c:pt idx="3437" formatCode="0.00E+00">
                  <c:v>4.6963800000000002E-51</c:v>
                </c:pt>
                <c:pt idx="3438" formatCode="0.00E+00">
                  <c:v>9.2994000000000005E-51</c:v>
                </c:pt>
                <c:pt idx="3439" formatCode="0.00E+00">
                  <c:v>1.29062E-50</c:v>
                </c:pt>
                <c:pt idx="3440" formatCode="0.00E+00">
                  <c:v>1.36655E-50</c:v>
                </c:pt>
                <c:pt idx="3441" formatCode="0.00E+00">
                  <c:v>9.8834800000000004E-51</c:v>
                </c:pt>
                <c:pt idx="3442" formatCode="0.00E+00">
                  <c:v>6.31162E-52</c:v>
                </c:pt>
                <c:pt idx="3443" formatCode="0.00E+00">
                  <c:v>-1.36639E-50</c:v>
                </c:pt>
                <c:pt idx="3444" formatCode="0.00E+00">
                  <c:v>-3.0621699999999999E-50</c:v>
                </c:pt>
                <c:pt idx="3445" formatCode="0.00E+00">
                  <c:v>-4.5506099999999998E-50</c:v>
                </c:pt>
                <c:pt idx="3446" formatCode="0.00E+00">
                  <c:v>-5.1694699999999998E-50</c:v>
                </c:pt>
                <c:pt idx="3447" formatCode="0.00E+00">
                  <c:v>-4.2423100000000001E-50</c:v>
                </c:pt>
                <c:pt idx="3448" formatCode="0.00E+00">
                  <c:v>-1.30616E-50</c:v>
                </c:pt>
                <c:pt idx="3449" formatCode="0.00E+00">
                  <c:v>3.6517499999999999E-50</c:v>
                </c:pt>
                <c:pt idx="3450" formatCode="0.00E+00">
                  <c:v>9.94086E-50</c:v>
                </c:pt>
                <c:pt idx="3451" formatCode="0.00E+00">
                  <c:v>1.6004799999999999E-49</c:v>
                </c:pt>
                <c:pt idx="3452" formatCode="0.00E+00">
                  <c:v>1.9558800000000001E-49</c:v>
                </c:pt>
                <c:pt idx="3453" formatCode="0.00E+00">
                  <c:v>1.8124E-49</c:v>
                </c:pt>
                <c:pt idx="3454" formatCode="0.00E+00">
                  <c:v>9.8270199999999996E-50</c:v>
                </c:pt>
                <c:pt idx="3455" formatCode="0.00E+00">
                  <c:v>-5.7479299999999999E-50</c:v>
                </c:pt>
                <c:pt idx="3456" formatCode="0.00E+00">
                  <c:v>-2.6807900000000002E-49</c:v>
                </c:pt>
                <c:pt idx="3457" formatCode="0.00E+00">
                  <c:v>-4.8619800000000001E-49</c:v>
                </c:pt>
                <c:pt idx="3458" formatCode="0.00E+00">
                  <c:v>-6.3490500000000003E-49</c:v>
                </c:pt>
                <c:pt idx="3459" formatCode="0.00E+00">
                  <c:v>-6.2662500000000001E-49</c:v>
                </c:pt>
                <c:pt idx="3460" formatCode="0.00E+00">
                  <c:v>-3.9189299999999999E-49</c:v>
                </c:pt>
                <c:pt idx="3461" formatCode="0.00E+00">
                  <c:v>9.6347000000000007E-50</c:v>
                </c:pt>
                <c:pt idx="3462" formatCode="0.00E+00">
                  <c:v>7.9780000000000004E-49</c:v>
                </c:pt>
                <c:pt idx="3463" formatCode="0.00E+00">
                  <c:v>1.5777700000000001E-48</c:v>
                </c:pt>
                <c:pt idx="3464" formatCode="0.00E+00">
                  <c:v>2.1986699999999999E-48</c:v>
                </c:pt>
                <c:pt idx="3465" formatCode="0.00E+00">
                  <c:v>2.3562100000000001E-48</c:v>
                </c:pt>
                <c:pt idx="3466" formatCode="0.00E+00">
                  <c:v>1.7648900000000001E-48</c:v>
                </c:pt>
                <c:pt idx="3467" formatCode="0.00E+00">
                  <c:v>2.72935E-49</c:v>
                </c:pt>
                <c:pt idx="3468" formatCode="0.00E+00">
                  <c:v>-2.03496E-48</c:v>
                </c:pt>
                <c:pt idx="3469" formatCode="0.00E+00">
                  <c:v>-4.7664100000000002E-48</c:v>
                </c:pt>
                <c:pt idx="3470" formatCode="0.00E+00">
                  <c:v>-7.1798200000000003E-48</c:v>
                </c:pt>
                <c:pt idx="3471" formatCode="0.00E+00">
                  <c:v>-8.2695899999999998E-48</c:v>
                </c:pt>
                <c:pt idx="3472" formatCode="0.00E+00">
                  <c:v>-7.0537200000000003E-48</c:v>
                </c:pt>
                <c:pt idx="3473" formatCode="0.00E+00">
                  <c:v>-2.9384299999999997E-48</c:v>
                </c:pt>
                <c:pt idx="3474" formatCode="0.00E+00">
                  <c:v>3.9809099999999998E-48</c:v>
                </c:pt>
                <c:pt idx="3475" formatCode="0.00E+00">
                  <c:v>1.26922E-47</c:v>
                </c:pt>
                <c:pt idx="3476" formatCode="0.00E+00">
                  <c:v>2.11265E-47</c:v>
                </c:pt>
                <c:pt idx="3477" formatCode="0.00E+00">
                  <c:v>2.6378000000000002E-47</c:v>
                </c:pt>
                <c:pt idx="3478" formatCode="0.00E+00">
                  <c:v>2.5477499999999998E-47</c:v>
                </c:pt>
                <c:pt idx="3479" formatCode="0.00E+00">
                  <c:v>1.6471599999999999E-47</c:v>
                </c:pt>
                <c:pt idx="3480" formatCode="0.00E+00">
                  <c:v>-6.7339200000000003E-49</c:v>
                </c:pt>
                <c:pt idx="3481" formatCode="0.00E+00">
                  <c:v>-2.3648100000000002E-47</c:v>
                </c:pt>
                <c:pt idx="3482" formatCode="0.00E+00">
                  <c:v>-4.7512600000000001E-47</c:v>
                </c:pt>
                <c:pt idx="3483" formatCode="0.00E+00">
                  <c:v>-6.4789099999999996E-47</c:v>
                </c:pt>
                <c:pt idx="3484" formatCode="0.00E+00">
                  <c:v>-6.7560599999999999E-47</c:v>
                </c:pt>
                <c:pt idx="3485" formatCode="0.00E+00">
                  <c:v>-5.0866899999999995E-47</c:v>
                </c:pt>
                <c:pt idx="3486" formatCode="0.00E+00">
                  <c:v>-1.44139E-47</c:v>
                </c:pt>
                <c:pt idx="3487" formatCode="0.00E+00">
                  <c:v>3.7504900000000002E-47</c:v>
                </c:pt>
                <c:pt idx="3488" formatCode="0.00E+00">
                  <c:v>9.3975399999999999E-47</c:v>
                </c:pt>
                <c:pt idx="3489" formatCode="0.00E+00">
                  <c:v>1.2925E-46</c:v>
                </c:pt>
                <c:pt idx="3490" formatCode="0.00E+00">
                  <c:v>9.3135999999999996E-47</c:v>
                </c:pt>
                <c:pt idx="3491" formatCode="0.00E+00">
                  <c:v>-7.9302400000000004E-47</c:v>
                </c:pt>
                <c:pt idx="3492" formatCode="0.00E+00">
                  <c:v>-4.27254E-46</c:v>
                </c:pt>
                <c:pt idx="3493" formatCode="0.00E+00">
                  <c:v>-9.2999900000000003E-46</c:v>
                </c:pt>
                <c:pt idx="3494" formatCode="0.00E+00">
                  <c:v>-1.5099799999999999E-45</c:v>
                </c:pt>
                <c:pt idx="3495" formatCode="0.00E+00">
                  <c:v>-2.0485300000000001E-45</c:v>
                </c:pt>
                <c:pt idx="3496" formatCode="0.00E+00">
                  <c:v>-2.3940499999999999E-45</c:v>
                </c:pt>
                <c:pt idx="3497" formatCode="0.00E+00">
                  <c:v>-2.38719E-45</c:v>
                </c:pt>
                <c:pt idx="3498" formatCode="0.00E+00">
                  <c:v>-1.9180299999999999E-45</c:v>
                </c:pt>
                <c:pt idx="3499" formatCode="0.00E+00">
                  <c:v>-9.8579799999999994E-46</c:v>
                </c:pt>
                <c:pt idx="3500" formatCode="0.00E+00">
                  <c:v>2.5042100000000001E-46</c:v>
                </c:pt>
                <c:pt idx="3501" formatCode="0.00E+00">
                  <c:v>1.4124299999999999E-45</c:v>
                </c:pt>
                <c:pt idx="3502" formatCode="0.00E+00">
                  <c:v>1.9039599999999999E-45</c:v>
                </c:pt>
                <c:pt idx="3503" formatCode="0.00E+00">
                  <c:v>1.07809E-45</c:v>
                </c:pt>
                <c:pt idx="3504" formatCode="0.00E+00">
                  <c:v>-1.5353600000000001E-45</c:v>
                </c:pt>
                <c:pt idx="3505" formatCode="0.00E+00">
                  <c:v>-6.0583400000000005E-45</c:v>
                </c:pt>
                <c:pt idx="3506" formatCode="0.00E+00">
                  <c:v>-1.20506E-44</c:v>
                </c:pt>
                <c:pt idx="3507" formatCode="0.00E+00">
                  <c:v>-1.82468E-44</c:v>
                </c:pt>
                <c:pt idx="3508" formatCode="0.00E+00">
                  <c:v>-2.25189E-44</c:v>
                </c:pt>
                <c:pt idx="3509" formatCode="0.00E+00">
                  <c:v>-2.22533E-44</c:v>
                </c:pt>
                <c:pt idx="3510" formatCode="0.00E+00">
                  <c:v>-1.4959099999999999E-44</c:v>
                </c:pt>
                <c:pt idx="3511" formatCode="0.00E+00">
                  <c:v>8.5035000000000007E-46</c:v>
                </c:pt>
                <c:pt idx="3512" formatCode="0.00E+00">
                  <c:v>2.4252999999999998E-44</c:v>
                </c:pt>
                <c:pt idx="3513" formatCode="0.00E+00">
                  <c:v>5.0536000000000002E-44</c:v>
                </c:pt>
                <c:pt idx="3514" formatCode="0.00E+00">
                  <c:v>7.1100400000000005E-44</c:v>
                </c:pt>
                <c:pt idx="3515" formatCode="0.00E+00">
                  <c:v>7.5253700000000005E-44</c:v>
                </c:pt>
                <c:pt idx="3516" formatCode="0.00E+00">
                  <c:v>5.2888599999999999E-44</c:v>
                </c:pt>
                <c:pt idx="3517" formatCode="0.00E+00">
                  <c:v>-2.4874500000000001E-45</c:v>
                </c:pt>
                <c:pt idx="3518" formatCode="0.00E+00">
                  <c:v>-8.9650199999999999E-44</c:v>
                </c:pt>
                <c:pt idx="3519" formatCode="0.00E+00">
                  <c:v>-1.9400899999999999E-43</c:v>
                </c:pt>
                <c:pt idx="3520" formatCode="0.00E+00">
                  <c:v>-2.8270000000000002E-43</c:v>
                </c:pt>
                <c:pt idx="3521" formatCode="0.00E+00">
                  <c:v>-3.0951199999999999E-43</c:v>
                </c:pt>
                <c:pt idx="3522" formatCode="0.00E+00">
                  <c:v>-2.30455E-43</c:v>
                </c:pt>
                <c:pt idx="3523" formatCode="0.00E+00">
                  <c:v>-1.80444E-44</c:v>
                </c:pt>
                <c:pt idx="3524" formatCode="0.00E+00">
                  <c:v>3.2647700000000002E-43</c:v>
                </c:pt>
                <c:pt idx="3525" formatCode="0.00E+00">
                  <c:v>7.5766100000000001E-43</c:v>
                </c:pt>
                <c:pt idx="3526" formatCode="0.00E+00">
                  <c:v>1.17003E-42</c:v>
                </c:pt>
                <c:pt idx="3527" formatCode="0.00E+00">
                  <c:v>1.39504E-42</c:v>
                </c:pt>
                <c:pt idx="3528" formatCode="0.00E+00">
                  <c:v>1.2323E-42</c:v>
                </c:pt>
                <c:pt idx="3529" formatCode="0.00E+00">
                  <c:v>5.2411999999999998E-43</c:v>
                </c:pt>
                <c:pt idx="3530" formatCode="0.00E+00">
                  <c:v>-7.6361600000000006E-43</c:v>
                </c:pt>
                <c:pt idx="3531" formatCode="0.00E+00">
                  <c:v>-2.4865200000000001E-42</c:v>
                </c:pt>
                <c:pt idx="3532" formatCode="0.00E+00">
                  <c:v>-4.2729699999999998E-42</c:v>
                </c:pt>
                <c:pt idx="3533" formatCode="0.00E+00">
                  <c:v>-5.5095900000000002E-42</c:v>
                </c:pt>
                <c:pt idx="3534" formatCode="0.00E+00">
                  <c:v>-5.4433699999999999E-42</c:v>
                </c:pt>
                <c:pt idx="3535" formatCode="0.00E+00">
                  <c:v>-3.4288400000000002E-42</c:v>
                </c:pt>
                <c:pt idx="3536" formatCode="0.00E+00">
                  <c:v>7.9770700000000001E-43</c:v>
                </c:pt>
                <c:pt idx="3537" formatCode="0.00E+00">
                  <c:v>6.9056599999999997E-42</c:v>
                </c:pt>
                <c:pt idx="3538" formatCode="0.00E+00">
                  <c:v>1.3714000000000001E-41</c:v>
                </c:pt>
                <c:pt idx="3539" formatCode="0.00E+00">
                  <c:v>1.90776E-41</c:v>
                </c:pt>
                <c:pt idx="3540" formatCode="0.00E+00">
                  <c:v>2.01818E-41</c:v>
                </c:pt>
                <c:pt idx="3541" formatCode="0.00E+00">
                  <c:v>1.4182E-41</c:v>
                </c:pt>
                <c:pt idx="3542" formatCode="0.00E+00">
                  <c:v>-7.0270399999999998E-43</c:v>
                </c:pt>
                <c:pt idx="3543" formatCode="0.00E+00">
                  <c:v>-2.38841E-41</c:v>
                </c:pt>
                <c:pt idx="3544" formatCode="0.00E+00">
                  <c:v>-5.1445299999999996E-41</c:v>
                </c:pt>
                <c:pt idx="3545" formatCode="0.00E+00">
                  <c:v>-7.5713000000000002E-41</c:v>
                </c:pt>
                <c:pt idx="3546" formatCode="0.00E+00">
                  <c:v>-8.6086300000000003E-41</c:v>
                </c:pt>
                <c:pt idx="3547" formatCode="0.00E+00">
                  <c:v>-7.19919E-41</c:v>
                </c:pt>
                <c:pt idx="3548" formatCode="0.00E+00">
                  <c:v>-2.6890199999999998E-41</c:v>
                </c:pt>
                <c:pt idx="3549" formatCode="0.00E+00">
                  <c:v>4.8659699999999999E-41</c:v>
                </c:pt>
                <c:pt idx="3550" formatCode="0.00E+00">
                  <c:v>1.44123E-40</c:v>
                </c:pt>
                <c:pt idx="3551" formatCode="0.00E+00">
                  <c:v>2.3532899999999999E-40</c:v>
                </c:pt>
                <c:pt idx="3552" formatCode="0.00E+00">
                  <c:v>2.8467500000000002E-40</c:v>
                </c:pt>
                <c:pt idx="3553" formatCode="0.00E+00">
                  <c:v>2.4994400000000002E-40</c:v>
                </c:pt>
                <c:pt idx="3554" formatCode="0.00E+00">
                  <c:v>9.8711700000000009E-41</c:v>
                </c:pt>
                <c:pt idx="3555" formatCode="0.00E+00">
                  <c:v>-1.7756299999999999E-40</c:v>
                </c:pt>
                <c:pt idx="3556" formatCode="0.00E+00">
                  <c:v>-5.4951399999999997E-40</c:v>
                </c:pt>
                <c:pt idx="3557" formatCode="0.00E+00">
                  <c:v>-9.3524000000000007E-40</c:v>
                </c:pt>
                <c:pt idx="3558" formatCode="0.00E+00">
                  <c:v>-1.20032E-39</c:v>
                </c:pt>
                <c:pt idx="3559" formatCode="0.00E+00">
                  <c:v>-1.1913000000000001E-39</c:v>
                </c:pt>
                <c:pt idx="3560" formatCode="0.00E+00">
                  <c:v>-7.8685900000000004E-40</c:v>
                </c:pt>
                <c:pt idx="3561" formatCode="0.00E+00">
                  <c:v>6.1203999999999998E-41</c:v>
                </c:pt>
                <c:pt idx="3562" formatCode="0.00E+00">
                  <c:v>1.28595E-39</c:v>
                </c:pt>
                <c:pt idx="3563" formatCode="0.00E+00">
                  <c:v>2.6483900000000001E-39</c:v>
                </c:pt>
                <c:pt idx="3564" formatCode="0.00E+00">
                  <c:v>3.7087799999999998E-39</c:v>
                </c:pt>
                <c:pt idx="3565" formatCode="0.00E+00">
                  <c:v>3.90538E-39</c:v>
                </c:pt>
                <c:pt idx="3566" formatCode="0.00E+00">
                  <c:v>2.7122899999999999E-39</c:v>
                </c:pt>
                <c:pt idx="3567" formatCode="0.00E+00">
                  <c:v>-1.90783E-40</c:v>
                </c:pt>
                <c:pt idx="3568" formatCode="0.00E+00">
                  <c:v>-4.7008800000000003E-39</c:v>
                </c:pt>
                <c:pt idx="3569" formatCode="0.00E+00">
                  <c:v>-1.00615E-38</c:v>
                </c:pt>
                <c:pt idx="3570" formatCode="0.00E+00">
                  <c:v>-1.4743300000000001E-38</c:v>
                </c:pt>
                <c:pt idx="3571" formatCode="0.00E+00">
                  <c:v>-1.66983E-38</c:v>
                </c:pt>
                <c:pt idx="3572" formatCode="0.00E+00">
                  <c:v>-1.39501E-38</c:v>
                </c:pt>
                <c:pt idx="3573" formatCode="0.00E+00">
                  <c:v>-5.09414E-39</c:v>
                </c:pt>
                <c:pt idx="3574" formatCode="0.00E+00">
                  <c:v>1.00407E-38</c:v>
                </c:pt>
                <c:pt idx="3575" formatCode="0.00E+00">
                  <c:v>2.93861E-38</c:v>
                </c:pt>
                <c:pt idx="3576" formatCode="0.00E+00">
                  <c:v>4.7973699999999997E-38</c:v>
                </c:pt>
                <c:pt idx="3577" formatCode="0.00E+00">
                  <c:v>5.84832E-38</c:v>
                </c:pt>
                <c:pt idx="3578" formatCode="0.00E+00">
                  <c:v>5.3007000000000003E-38</c:v>
                </c:pt>
                <c:pt idx="3579" formatCode="0.00E+00">
                  <c:v>2.5213200000000002E-38</c:v>
                </c:pt>
                <c:pt idx="3580" formatCode="0.00E+00">
                  <c:v>-2.6966799999999998E-38</c:v>
                </c:pt>
                <c:pt idx="3581" formatCode="0.00E+00">
                  <c:v>-9.7988000000000002E-38</c:v>
                </c:pt>
                <c:pt idx="3582" formatCode="0.00E+00">
                  <c:v>-1.71699E-37</c:v>
                </c:pt>
                <c:pt idx="3583" formatCode="0.00E+00">
                  <c:v>-2.2128000000000001E-37</c:v>
                </c:pt>
                <c:pt idx="3584" formatCode="0.00E+00">
                  <c:v>-2.1405800000000002E-37</c:v>
                </c:pt>
                <c:pt idx="3585" formatCode="0.00E+00">
                  <c:v>-1.2047799999999999E-37</c:v>
                </c:pt>
                <c:pt idx="3586" formatCode="0.00E+00">
                  <c:v>7.2915299999999999E-38</c:v>
                </c:pt>
                <c:pt idx="3587" formatCode="0.00E+00">
                  <c:v>3.5022299999999999E-37</c:v>
                </c:pt>
                <c:pt idx="3588" formatCode="0.00E+00">
                  <c:v>6.5826400000000002E-37</c:v>
                </c:pt>
                <c:pt idx="3589" formatCode="0.00E+00">
                  <c:v>9.0625299999999997E-37</c:v>
                </c:pt>
                <c:pt idx="3590" formatCode="0.00E+00">
                  <c:v>9.7705399999999999E-37</c:v>
                </c:pt>
                <c:pt idx="3591" formatCode="0.00E+00">
                  <c:v>7.5232200000000002E-37</c:v>
                </c:pt>
                <c:pt idx="3592" formatCode="0.00E+00">
                  <c:v>1.55372E-37</c:v>
                </c:pt>
                <c:pt idx="3593" formatCode="0.00E+00">
                  <c:v>-7.9376099999999998E-37</c:v>
                </c:pt>
                <c:pt idx="3594" formatCode="0.00E+00">
                  <c:v>-1.9310099999999999E-36</c:v>
                </c:pt>
                <c:pt idx="3595" formatCode="0.00E+00">
                  <c:v>-2.93314E-36</c:v>
                </c:pt>
                <c:pt idx="3596" formatCode="0.00E+00">
                  <c:v>-3.3647899999999997E-36</c:v>
                </c:pt>
                <c:pt idx="3597" formatCode="0.00E+00">
                  <c:v>-2.78315E-36</c:v>
                </c:pt>
                <c:pt idx="3598" formatCode="0.00E+00">
                  <c:v>-8.7950999999999994E-37</c:v>
                </c:pt>
                <c:pt idx="3599" formatCode="0.00E+00">
                  <c:v>2.3568099999999999E-36</c:v>
                </c:pt>
                <c:pt idx="3600" formatCode="0.00E+00">
                  <c:v>6.4730900000000004E-36</c:v>
                </c:pt>
                <c:pt idx="3601" formatCode="0.00E+00">
                  <c:v>1.04159E-35</c:v>
                </c:pt>
                <c:pt idx="3602" formatCode="0.00E+00">
                  <c:v>1.2581799999999999E-35</c:v>
                </c:pt>
                <c:pt idx="3603" formatCode="0.00E+00">
                  <c:v>1.12038E-35</c:v>
                </c:pt>
                <c:pt idx="3604" formatCode="0.00E+00">
                  <c:v>4.9360499999999998E-36</c:v>
                </c:pt>
                <c:pt idx="3605" formatCode="0.00E+00">
                  <c:v>-6.58859E-36</c:v>
                </c:pt>
                <c:pt idx="3606" formatCode="0.00E+00">
                  <c:v>-2.2165099999999999E-35</c:v>
                </c:pt>
                <c:pt idx="3607" formatCode="0.00E+00">
                  <c:v>-3.83118E-35</c:v>
                </c:pt>
                <c:pt idx="3608" formatCode="0.00E+00">
                  <c:v>-4.9236900000000002E-35</c:v>
                </c:pt>
                <c:pt idx="3609" formatCode="0.00E+00">
                  <c:v>-4.8208799999999999E-35</c:v>
                </c:pt>
                <c:pt idx="3610" formatCode="0.00E+00">
                  <c:v>-2.9542099999999999E-35</c:v>
                </c:pt>
                <c:pt idx="3611" formatCode="0.00E+00">
                  <c:v>9.4906599999999994E-36</c:v>
                </c:pt>
                <c:pt idx="3612" formatCode="0.00E+00">
                  <c:v>6.6183099999999996E-35</c:v>
                </c:pt>
                <c:pt idx="3613" formatCode="0.00E+00">
                  <c:v>1.2947100000000001E-34</c:v>
                </c:pt>
                <c:pt idx="3614" formatCode="0.00E+00">
                  <c:v>1.7921200000000001E-34</c:v>
                </c:pt>
                <c:pt idx="3615" formatCode="0.00E+00">
                  <c:v>1.9009000000000001E-34</c:v>
                </c:pt>
                <c:pt idx="3616" formatCode="0.00E+00">
                  <c:v>1.3879499999999999E-34</c:v>
                </c:pt>
                <c:pt idx="3617" formatCode="0.00E+00">
                  <c:v>1.18044E-35</c:v>
                </c:pt>
                <c:pt idx="3618" formatCode="0.00E+00">
                  <c:v>-1.86137E-34</c:v>
                </c:pt>
                <c:pt idx="3619" formatCode="0.00E+00">
                  <c:v>-4.2217599999999999E-34</c:v>
                </c:pt>
                <c:pt idx="3620" formatCode="0.00E+00">
                  <c:v>-6.2999299999999998E-34</c:v>
                </c:pt>
                <c:pt idx="3621" formatCode="0.00E+00">
                  <c:v>-7.16561E-34</c:v>
                </c:pt>
                <c:pt idx="3622" formatCode="0.00E+00">
                  <c:v>-5.8191399999999997E-34</c:v>
                </c:pt>
                <c:pt idx="3623" formatCode="0.00E+00">
                  <c:v>-1.53063E-34</c:v>
                </c:pt>
                <c:pt idx="3624" formatCode="0.00E+00">
                  <c:v>5.7268900000000003E-34</c:v>
                </c:pt>
                <c:pt idx="3625" formatCode="0.00E+00">
                  <c:v>1.4921999999999999E-33</c:v>
                </c:pt>
                <c:pt idx="3626" formatCode="0.00E+00">
                  <c:v>2.3790199999999999E-33</c:v>
                </c:pt>
                <c:pt idx="3627" formatCode="0.00E+00">
                  <c:v>2.8999399999999999E-33</c:v>
                </c:pt>
                <c:pt idx="3628" formatCode="0.00E+00">
                  <c:v>2.6905599999999999E-33</c:v>
                </c:pt>
                <c:pt idx="3629" formatCode="0.00E+00">
                  <c:v>1.47207E-33</c:v>
                </c:pt>
                <c:pt idx="3630" formatCode="0.00E+00">
                  <c:v>-8.26506E-34</c:v>
                </c:pt>
                <c:pt idx="3631" formatCode="0.00E+00">
                  <c:v>-3.9455199999999999E-33</c:v>
                </c:pt>
                <c:pt idx="3632" formatCode="0.00E+00">
                  <c:v>-7.1795399999999995E-33</c:v>
                </c:pt>
                <c:pt idx="3633" formatCode="0.00E+00">
                  <c:v>-9.3575E-33</c:v>
                </c:pt>
                <c:pt idx="3634" formatCode="0.00E+00">
                  <c:v>-9.0757900000000004E-33</c:v>
                </c:pt>
                <c:pt idx="3635" formatCode="0.00E+00">
                  <c:v>-5.1780400000000003E-33</c:v>
                </c:pt>
                <c:pt idx="3636" formatCode="0.00E+00">
                  <c:v>2.7655600000000001E-33</c:v>
                </c:pt>
                <c:pt idx="3637" formatCode="0.00E+00">
                  <c:v>1.4099E-32</c:v>
                </c:pt>
                <c:pt idx="3638" formatCode="0.00E+00">
                  <c:v>2.66666E-32</c:v>
                </c:pt>
                <c:pt idx="3639" formatCode="0.00E+00">
                  <c:v>3.6578300000000001E-32</c:v>
                </c:pt>
                <c:pt idx="3640" formatCode="0.00E+00">
                  <c:v>3.8814499999999998E-32</c:v>
                </c:pt>
                <c:pt idx="3641" formatCode="0.00E+00">
                  <c:v>2.8713100000000002E-32</c:v>
                </c:pt>
                <c:pt idx="3642" formatCode="0.00E+00">
                  <c:v>3.82543E-33</c:v>
                </c:pt>
                <c:pt idx="3643" formatCode="0.00E+00">
                  <c:v>-3.4450800000000001E-32</c:v>
                </c:pt>
                <c:pt idx="3644" formatCode="0.00E+00">
                  <c:v>-7.9671099999999998E-32</c:v>
                </c:pt>
                <c:pt idx="3645" formatCode="0.00E+00">
                  <c:v>-1.1950200000000001E-31</c:v>
                </c:pt>
                <c:pt idx="3646" formatCode="0.00E+00">
                  <c:v>-1.3684299999999999E-31</c:v>
                </c:pt>
                <c:pt idx="3647" formatCode="0.00E+00">
                  <c:v>-1.1470699999999999E-31</c:v>
                </c:pt>
                <c:pt idx="3648" formatCode="0.00E+00">
                  <c:v>-4.2621500000000001E-32</c:v>
                </c:pt>
                <c:pt idx="3649" formatCode="0.00E+00">
                  <c:v>7.8775700000000005E-32</c:v>
                </c:pt>
                <c:pt idx="3650" formatCode="0.00E+00">
                  <c:v>2.3273499999999999E-31</c:v>
                </c:pt>
                <c:pt idx="3651" formatCode="0.00E+00">
                  <c:v>3.8018500000000001E-31</c:v>
                </c:pt>
                <c:pt idx="3652" formatCode="0.00E+00">
                  <c:v>4.6204899999999996E-31</c:v>
                </c:pt>
                <c:pt idx="3653" formatCode="0.00E+00">
                  <c:v>4.1299100000000003E-31</c:v>
                </c:pt>
                <c:pt idx="3654" formatCode="0.00E+00">
                  <c:v>1.79734E-31</c:v>
                </c:pt>
                <c:pt idx="3655" formatCode="0.00E+00">
                  <c:v>-2.5438900000000001E-31</c:v>
                </c:pt>
                <c:pt idx="3656" formatCode="0.00E+00">
                  <c:v>-8.4237000000000005E-31</c:v>
                </c:pt>
                <c:pt idx="3657" formatCode="0.00E+00">
                  <c:v>-1.45205E-30</c:v>
                </c:pt>
                <c:pt idx="3658" formatCode="0.00E+00">
                  <c:v>-1.8665400000000001E-30</c:v>
                </c:pt>
                <c:pt idx="3659" formatCode="0.00E+00">
                  <c:v>-1.8299199999999999E-30</c:v>
                </c:pt>
                <c:pt idx="3660" formatCode="0.00E+00">
                  <c:v>-1.12301E-30</c:v>
                </c:pt>
                <c:pt idx="3661" formatCode="0.00E+00">
                  <c:v>3.50622E-31</c:v>
                </c:pt>
                <c:pt idx="3662" formatCode="0.00E+00">
                  <c:v>2.4734899999999999E-30</c:v>
                </c:pt>
                <c:pt idx="3663" formatCode="0.00E+00">
                  <c:v>4.8295299999999997E-30</c:v>
                </c:pt>
                <c:pt idx="3664" formatCode="0.00E+00">
                  <c:v>6.6601099999999997E-30</c:v>
                </c:pt>
                <c:pt idx="3665" formatCode="0.00E+00">
                  <c:v>6.9995399999999997E-30</c:v>
                </c:pt>
                <c:pt idx="3666" formatCode="0.00E+00">
                  <c:v>4.9956800000000002E-30</c:v>
                </c:pt>
                <c:pt idx="3667" formatCode="0.00E+00">
                  <c:v>1.9846499999999999E-31</c:v>
                </c:pt>
                <c:pt idx="3668" formatCode="0.00E+00">
                  <c:v>-7.1861900000000001E-30</c:v>
                </c:pt>
                <c:pt idx="3669" formatCode="0.00E+00">
                  <c:v>-1.5950799999999999E-29</c:v>
                </c:pt>
                <c:pt idx="3670" formatCode="0.00E+00">
                  <c:v>-2.3658999999999999E-29</c:v>
                </c:pt>
                <c:pt idx="3671" formatCode="0.00E+00">
                  <c:v>-2.6970900000000002E-29</c:v>
                </c:pt>
                <c:pt idx="3672" formatCode="0.00E+00">
                  <c:v>-2.2502500000000001E-29</c:v>
                </c:pt>
                <c:pt idx="3673" formatCode="0.00E+00">
                  <c:v>-7.8919899999999998E-30</c:v>
                </c:pt>
                <c:pt idx="3674" formatCode="0.00E+00">
                  <c:v>1.69172E-29</c:v>
                </c:pt>
                <c:pt idx="3675" formatCode="0.00E+00">
                  <c:v>4.8401400000000001E-29</c:v>
                </c:pt>
                <c:pt idx="3676" formatCode="0.00E+00">
                  <c:v>7.8780200000000002E-29</c:v>
                </c:pt>
                <c:pt idx="3677" formatCode="0.00E+00">
                  <c:v>9.6604300000000006E-29</c:v>
                </c:pt>
                <c:pt idx="3678" formatCode="0.00E+00">
                  <c:v>8.9038899999999998E-29</c:v>
                </c:pt>
                <c:pt idx="3679" formatCode="0.00E+00">
                  <c:v>4.5759900000000002E-29</c:v>
                </c:pt>
                <c:pt idx="3680" formatCode="0.00E+00">
                  <c:v>-3.6078799999999999E-29</c:v>
                </c:pt>
                <c:pt idx="3681" formatCode="0.00E+00">
                  <c:v>-1.47226E-28</c:v>
                </c:pt>
                <c:pt idx="3682" formatCode="0.00E+00">
                  <c:v>-2.62235E-28</c:v>
                </c:pt>
                <c:pt idx="3683" formatCode="0.00E+00">
                  <c:v>-3.3811999999999999E-28</c:v>
                </c:pt>
                <c:pt idx="3684" formatCode="0.00E+00">
                  <c:v>-3.2301499999999999E-28</c:v>
                </c:pt>
                <c:pt idx="3685" formatCode="0.00E+00">
                  <c:v>-1.74806E-28</c:v>
                </c:pt>
                <c:pt idx="3686" formatCode="0.00E+00">
                  <c:v>1.21573E-28</c:v>
                </c:pt>
                <c:pt idx="3687" formatCode="0.00E+00">
                  <c:v>5.41548E-28</c:v>
                </c:pt>
                <c:pt idx="3688" formatCode="0.00E+00">
                  <c:v>1.0065200000000001E-27</c:v>
                </c:pt>
                <c:pt idx="3689" formatCode="0.00E+00">
                  <c:v>1.3760599999999999E-27</c:v>
                </c:pt>
                <c:pt idx="3690" formatCode="0.00E+00">
                  <c:v>1.4709299999999999E-27</c:v>
                </c:pt>
                <c:pt idx="3691" formatCode="0.00E+00">
                  <c:v>1.12791E-27</c:v>
                </c:pt>
                <c:pt idx="3692" formatCode="0.00E+00">
                  <c:v>2.5891800000000001E-28</c:v>
                </c:pt>
                <c:pt idx="3693" formatCode="0.00E+00">
                  <c:v>-1.09454E-27</c:v>
                </c:pt>
                <c:pt idx="3694" formatCode="0.00E+00">
                  <c:v>-2.7035800000000001E-27</c:v>
                </c:pt>
                <c:pt idx="3695" formatCode="0.00E+00">
                  <c:v>-4.11014E-27</c:v>
                </c:pt>
                <c:pt idx="3696" formatCode="0.00E+00">
                  <c:v>-4.6754100000000001E-27</c:v>
                </c:pt>
                <c:pt idx="3697" formatCode="0.00E+00">
                  <c:v>-3.7660300000000002E-27</c:v>
                </c:pt>
                <c:pt idx="3698" formatCode="0.00E+00">
                  <c:v>-9.9645199999999998E-28</c:v>
                </c:pt>
                <c:pt idx="3699" formatCode="0.00E+00">
                  <c:v>3.5928500000000001E-27</c:v>
                </c:pt>
                <c:pt idx="3700" formatCode="0.00E+00">
                  <c:v>9.3709400000000001E-27</c:v>
                </c:pt>
                <c:pt idx="3701" formatCode="0.00E+00">
                  <c:v>1.4907800000000001E-26</c:v>
                </c:pt>
                <c:pt idx="3702" formatCode="0.00E+00">
                  <c:v>1.80384E-26</c:v>
                </c:pt>
                <c:pt idx="3703" formatCode="0.00E+00">
                  <c:v>1.6361600000000001E-26</c:v>
                </c:pt>
                <c:pt idx="3704" formatCode="0.00E+00">
                  <c:v>7.9416899999999996E-27</c:v>
                </c:pt>
                <c:pt idx="3705" formatCode="0.00E+00">
                  <c:v>-7.7868099999999999E-27</c:v>
                </c:pt>
                <c:pt idx="3706" formatCode="0.00E+00">
                  <c:v>-2.9056600000000002E-26</c:v>
                </c:pt>
                <c:pt idx="3707" formatCode="0.00E+00">
                  <c:v>-5.1187199999999999E-26</c:v>
                </c:pt>
                <c:pt idx="3708" formatCode="0.00E+00">
                  <c:v>-6.6754499999999996E-26</c:v>
                </c:pt>
                <c:pt idx="3709" formatCode="0.00E+00">
                  <c:v>-6.6963300000000001E-26</c:v>
                </c:pt>
                <c:pt idx="3710" formatCode="0.00E+00">
                  <c:v>-4.4350699999999998E-26</c:v>
                </c:pt>
                <c:pt idx="3711" formatCode="0.00E+00">
                  <c:v>4.09986E-27</c:v>
                </c:pt>
                <c:pt idx="3712" formatCode="0.00E+00">
                  <c:v>7.4297099999999997E-26</c:v>
                </c:pt>
                <c:pt idx="3713" formatCode="0.00E+00">
                  <c:v>1.5254499999999999E-25</c:v>
                </c:pt>
                <c:pt idx="3714" formatCode="0.00E+00">
                  <c:v>2.1501299999999998E-25</c:v>
                </c:pt>
                <c:pt idx="3715" formatCode="0.00E+00">
                  <c:v>2.3209400000000002E-25</c:v>
                </c:pt>
                <c:pt idx="3716" formatCode="0.00E+00">
                  <c:v>1.7669400000000001E-25</c:v>
                </c:pt>
                <c:pt idx="3717" formatCode="0.00E+00">
                  <c:v>3.3709100000000002E-26</c:v>
                </c:pt>
                <c:pt idx="3718" formatCode="0.00E+00">
                  <c:v>-1.9059299999999999E-25</c:v>
                </c:pt>
                <c:pt idx="3719" formatCode="0.00E+00">
                  <c:v>-4.5824800000000003E-25</c:v>
                </c:pt>
                <c:pt idx="3720" formatCode="0.00E+00">
                  <c:v>-6.9385400000000002E-25</c:v>
                </c:pt>
                <c:pt idx="3721" formatCode="0.00E+00">
                  <c:v>-7.9735499999999996E-25</c:v>
                </c:pt>
                <c:pt idx="3722" formatCode="0.00E+00">
                  <c:v>-6.7081399999999998E-25</c:v>
                </c:pt>
                <c:pt idx="3723" formatCode="0.00E+00">
                  <c:v>-2.4339000000000002E-25</c:v>
                </c:pt>
                <c:pt idx="3724" formatCode="0.00E+00">
                  <c:v>4.9569000000000004E-25</c:v>
                </c:pt>
                <c:pt idx="3725" formatCode="0.00E+00">
                  <c:v>1.44607E-24</c:v>
                </c:pt>
                <c:pt idx="3726" formatCode="0.00E+00">
                  <c:v>2.3610600000000001E-24</c:v>
                </c:pt>
                <c:pt idx="3727" formatCode="0.00E+00">
                  <c:v>2.8636100000000001E-24</c:v>
                </c:pt>
                <c:pt idx="3728" formatCode="0.00E+00">
                  <c:v>2.5139999999999999E-24</c:v>
                </c:pt>
                <c:pt idx="3729" formatCode="0.00E+00">
                  <c:v>9.6219700000000007E-25</c:v>
                </c:pt>
                <c:pt idx="3730" formatCode="0.00E+00">
                  <c:v>-1.8605599999999999E-24</c:v>
                </c:pt>
                <c:pt idx="3731" formatCode="0.00E+00">
                  <c:v>-5.63112E-24</c:v>
                </c:pt>
                <c:pt idx="3732" formatCode="0.00E+00">
                  <c:v>-9.5233800000000002E-24</c:v>
                </c:pt>
                <c:pt idx="3733" formatCode="0.00E+00">
                  <c:v>-1.2194E-23</c:v>
                </c:pt>
                <c:pt idx="3734" formatCode="0.00E+00">
                  <c:v>-1.21274E-23</c:v>
                </c:pt>
                <c:pt idx="3735" formatCode="0.00E+00">
                  <c:v>-8.1348399999999999E-24</c:v>
                </c:pt>
                <c:pt idx="3736" formatCode="0.00E+00">
                  <c:v>2.54145E-25</c:v>
                </c:pt>
                <c:pt idx="3737" formatCode="0.00E+00">
                  <c:v>1.2393899999999999E-23</c:v>
                </c:pt>
                <c:pt idx="3738" formatCode="0.00E+00">
                  <c:v>2.5929300000000001E-23</c:v>
                </c:pt>
                <c:pt idx="3739" formatCode="0.00E+00">
                  <c:v>3.65236E-23</c:v>
                </c:pt>
                <c:pt idx="3740" formatCode="0.00E+00">
                  <c:v>3.86055E-23</c:v>
                </c:pt>
                <c:pt idx="3741" formatCode="0.00E+00">
                  <c:v>2.6921099999999999E-23</c:v>
                </c:pt>
                <c:pt idx="3742" formatCode="0.00E+00">
                  <c:v>-1.5529299999999999E-24</c:v>
                </c:pt>
                <c:pt idx="3743" formatCode="0.00E+00">
                  <c:v>-4.5569900000000001E-23</c:v>
                </c:pt>
                <c:pt idx="3744" formatCode="0.00E+00">
                  <c:v>-9.7822000000000005E-23</c:v>
                </c:pt>
                <c:pt idx="3745" formatCode="0.00E+00">
                  <c:v>-1.4453799999999999E-22</c:v>
                </c:pt>
                <c:pt idx="3746" formatCode="0.00E+00">
                  <c:v>-1.67499E-22</c:v>
                </c:pt>
                <c:pt idx="3747" formatCode="0.00E+00">
                  <c:v>-1.4810200000000001E-22</c:v>
                </c:pt>
                <c:pt idx="3748" formatCode="0.00E+00">
                  <c:v>-7.3419099999999997E-23</c:v>
                </c:pt>
                <c:pt idx="3749" formatCode="0.00E+00">
                  <c:v>5.6533300000000005E-23</c:v>
                </c:pt>
                <c:pt idx="3750" formatCode="0.00E+00">
                  <c:v>2.2256100000000002E-22</c:v>
                </c:pt>
                <c:pt idx="3751" formatCode="0.00E+00">
                  <c:v>3.82208E-22</c:v>
                </c:pt>
                <c:pt idx="3752" formatCode="0.00E+00">
                  <c:v>4.7363999999999996E-22</c:v>
                </c:pt>
                <c:pt idx="3753" formatCode="0.00E+00">
                  <c:v>4.3123099999999996E-22</c:v>
                </c:pt>
                <c:pt idx="3754" formatCode="0.00E+00">
                  <c:v>2.0266800000000001E-22</c:v>
                </c:pt>
                <c:pt idx="3755" formatCode="0.00E+00">
                  <c:v>-2.3206800000000001E-22</c:v>
                </c:pt>
                <c:pt idx="3756" formatCode="0.00E+00">
                  <c:v>-8.2864000000000005E-22</c:v>
                </c:pt>
                <c:pt idx="3757" formatCode="0.00E+00">
                  <c:v>-1.45206E-21</c:v>
                </c:pt>
                <c:pt idx="3758" formatCode="0.00E+00">
                  <c:v>-1.8864399999999999E-21</c:v>
                </c:pt>
                <c:pt idx="3759" formatCode="0.00E+00">
                  <c:v>-1.88201E-21</c:v>
                </c:pt>
                <c:pt idx="3760" formatCode="0.00E+00">
                  <c:v>-1.23013E-21</c:v>
                </c:pt>
                <c:pt idx="3761" formatCode="0.00E+00">
                  <c:v>1.4922499999999999E-22</c:v>
                </c:pt>
                <c:pt idx="3762" formatCode="0.00E+00">
                  <c:v>2.13549E-21</c:v>
                </c:pt>
                <c:pt idx="3763" formatCode="0.00E+00">
                  <c:v>4.3434500000000001E-21</c:v>
                </c:pt>
                <c:pt idx="3764" formatCode="0.00E+00">
                  <c:v>6.1059399999999998E-21</c:v>
                </c:pt>
                <c:pt idx="3765" formatCode="0.00E+00">
                  <c:v>6.5728499999999998E-21</c:v>
                </c:pt>
                <c:pt idx="3766" formatCode="0.00E+00">
                  <c:v>4.9132000000000003E-21</c:v>
                </c:pt>
                <c:pt idx="3767" formatCode="0.00E+00">
                  <c:v>6.4490099999999998E-22</c:v>
                </c:pt>
                <c:pt idx="3768" formatCode="0.00E+00">
                  <c:v>-6.0134300000000003E-21</c:v>
                </c:pt>
                <c:pt idx="3769" formatCode="0.00E+00">
                  <c:v>-1.3924100000000001E-20</c:v>
                </c:pt>
                <c:pt idx="3770" formatCode="0.00E+00">
                  <c:v>-2.0984599999999999E-20</c:v>
                </c:pt>
                <c:pt idx="3771" formatCode="0.00E+00">
                  <c:v>-2.4441199999999999E-20</c:v>
                </c:pt>
                <c:pt idx="3772" formatCode="0.00E+00">
                  <c:v>-2.1596000000000001E-20</c:v>
                </c:pt>
                <c:pt idx="3773" formatCode="0.00E+00">
                  <c:v>-1.07083E-20</c:v>
                </c:pt>
                <c:pt idx="3774" formatCode="0.00E+00">
                  <c:v>8.1089400000000002E-21</c:v>
                </c:pt>
                <c:pt idx="3775" formatCode="0.00E+00">
                  <c:v>3.2080600000000003E-20</c:v>
                </c:pt>
                <c:pt idx="3776" formatCode="0.00E+00">
                  <c:v>5.5306000000000002E-20</c:v>
                </c:pt>
                <c:pt idx="3777" formatCode="0.00E+00">
                  <c:v>6.9495099999999998E-20</c:v>
                </c:pt>
                <c:pt idx="3778" formatCode="0.00E+00">
                  <c:v>6.5950100000000003E-20</c:v>
                </c:pt>
                <c:pt idx="3779" formatCode="0.00E+00">
                  <c:v>3.8074199999999997E-20</c:v>
                </c:pt>
                <c:pt idx="3780" formatCode="0.00E+00">
                  <c:v>-1.59357E-20</c:v>
                </c:pt>
                <c:pt idx="3781" formatCode="0.00E+00">
                  <c:v>-9.0061699999999996E-20</c:v>
                </c:pt>
                <c:pt idx="3782" formatCode="0.00E+00">
                  <c:v>-1.67245E-19</c:v>
                </c:pt>
                <c:pt idx="3783" formatCode="0.00E+00">
                  <c:v>-2.1977300000000001E-19</c:v>
                </c:pt>
                <c:pt idx="3784" formatCode="0.00E+00">
                  <c:v>-2.1575400000000001E-19</c:v>
                </c:pt>
                <c:pt idx="3785" formatCode="0.00E+00">
                  <c:v>-1.28932E-19</c:v>
                </c:pt>
                <c:pt idx="3786" formatCode="0.00E+00">
                  <c:v>5.0289400000000003E-20</c:v>
                </c:pt>
                <c:pt idx="3787" formatCode="0.00E+00">
                  <c:v>3.0533000000000002E-19</c:v>
                </c:pt>
                <c:pt idx="3788" formatCode="0.00E+00">
                  <c:v>5.8819600000000001E-19</c:v>
                </c:pt>
                <c:pt idx="3789" formatCode="0.00E+00">
                  <c:v>8.2088400000000001E-19</c:v>
                </c:pt>
                <c:pt idx="3790" formatCode="0.00E+00">
                  <c:v>9.07556E-19</c:v>
                </c:pt>
                <c:pt idx="3791" formatCode="0.00E+00">
                  <c:v>7.5885299999999999E-19</c:v>
                </c:pt>
                <c:pt idx="3792" formatCode="0.00E+00">
                  <c:v>3.2831099999999999E-19</c:v>
                </c:pt>
                <c:pt idx="3793" formatCode="0.00E+00">
                  <c:v>-3.53957E-19</c:v>
                </c:pt>
                <c:pt idx="3794" formatCode="0.00E+00">
                  <c:v>-1.16376E-18</c:v>
                </c:pt>
                <c:pt idx="3795" formatCode="0.00E+00">
                  <c:v>-1.8610599999999999E-18</c:v>
                </c:pt>
                <c:pt idx="3796" formatCode="0.00E+00">
                  <c:v>-2.1021399999999999E-18</c:v>
                </c:pt>
                <c:pt idx="3797" formatCode="0.00E+00">
                  <c:v>-1.5425300000000001E-18</c:v>
                </c:pt>
                <c:pt idx="3798" formatCode="0.00E+00">
                  <c:v>3.1919399999999997E-20</c:v>
                </c:pt>
                <c:pt idx="3799" formatCode="0.00E+00">
                  <c:v>2.59687E-18</c:v>
                </c:pt>
                <c:pt idx="3800" formatCode="0.00E+00">
                  <c:v>5.7976700000000004E-18</c:v>
                </c:pt>
                <c:pt idx="3801" formatCode="0.00E+00">
                  <c:v>8.8821199999999994E-18</c:v>
                </c:pt>
                <c:pt idx="3802" formatCode="0.00E+00">
                  <c:v>1.07108E-17</c:v>
                </c:pt>
                <c:pt idx="3803" formatCode="0.00E+00">
                  <c:v>9.9375099999999994E-18</c:v>
                </c:pt>
                <c:pt idx="3804" formatCode="0.00E+00">
                  <c:v>5.4444099999999998E-18</c:v>
                </c:pt>
                <c:pt idx="3805" formatCode="0.00E+00">
                  <c:v>-3.07109E-18</c:v>
                </c:pt>
                <c:pt idx="3806" formatCode="0.00E+00">
                  <c:v>-1.4630200000000001E-17</c:v>
                </c:pt>
                <c:pt idx="3807" formatCode="0.00E+00">
                  <c:v>-2.66159E-17</c:v>
                </c:pt>
                <c:pt idx="3808" formatCode="0.00E+00">
                  <c:v>-3.4727099999999998E-17</c:v>
                </c:pt>
                <c:pt idx="3809" formatCode="0.00E+00">
                  <c:v>-3.36802E-17</c:v>
                </c:pt>
                <c:pt idx="3810" formatCode="0.00E+00">
                  <c:v>-1.8461399999999999E-17</c:v>
                </c:pt>
                <c:pt idx="3811" formatCode="0.00E+00">
                  <c:v>1.3429199999999999E-17</c:v>
                </c:pt>
                <c:pt idx="3812" formatCode="0.00E+00">
                  <c:v>5.9377800000000005E-17</c:v>
                </c:pt>
                <c:pt idx="3813" formatCode="0.00E+00">
                  <c:v>1.10297E-16</c:v>
                </c:pt>
                <c:pt idx="3814" formatCode="0.00E+00">
                  <c:v>1.50438E-16</c:v>
                </c:pt>
                <c:pt idx="3815" formatCode="0.00E+00">
                  <c:v>1.5987E-16</c:v>
                </c:pt>
                <c:pt idx="3816" formatCode="0.00E+00">
                  <c:v>1.1991199999999999E-16</c:v>
                </c:pt>
                <c:pt idx="3817" formatCode="0.00E+00">
                  <c:v>1.9639099999999999E-17</c:v>
                </c:pt>
                <c:pt idx="3818" formatCode="0.00E+00">
                  <c:v>-1.3638599999999999E-16</c:v>
                </c:pt>
                <c:pt idx="3819" formatCode="0.00E+00">
                  <c:v>-3.2269000000000002E-16</c:v>
                </c:pt>
                <c:pt idx="3820" formatCode="0.00E+00">
                  <c:v>-5.2474600000000003E-16</c:v>
                </c:pt>
                <c:pt idx="3821" formatCode="0.00E+00">
                  <c:v>-8.1685900000000001E-16</c:v>
                </c:pt>
                <c:pt idx="3822" formatCode="0.00E+00">
                  <c:v>-1.2973199999999999E-15</c:v>
                </c:pt>
                <c:pt idx="3823" formatCode="0.00E+00">
                  <c:v>-1.8768E-15</c:v>
                </c:pt>
                <c:pt idx="3824" formatCode="0.00E+00">
                  <c:v>-2.3435899999999999E-15</c:v>
                </c:pt>
                <c:pt idx="3825" formatCode="0.00E+00">
                  <c:v>-2.6520999999999998E-15</c:v>
                </c:pt>
                <c:pt idx="3826" formatCode="0.00E+00">
                  <c:v>-2.9689200000000001E-15</c:v>
                </c:pt>
                <c:pt idx="3827" formatCode="0.00E+00">
                  <c:v>-3.5556699999999997E-15</c:v>
                </c:pt>
                <c:pt idx="3828" formatCode="0.00E+00">
                  <c:v>-4.6513800000000003E-15</c:v>
                </c:pt>
                <c:pt idx="3829" formatCode="0.00E+00">
                  <c:v>-6.3154200000000004E-15</c:v>
                </c:pt>
                <c:pt idx="3830" formatCode="0.00E+00">
                  <c:v>-8.4216200000000006E-15</c:v>
                </c:pt>
                <c:pt idx="3831" formatCode="0.00E+00">
                  <c:v>-1.07877E-14</c:v>
                </c:pt>
                <c:pt idx="3832" formatCode="0.00E+00">
                  <c:v>-1.31942E-14</c:v>
                </c:pt>
                <c:pt idx="3833" formatCode="0.00E+00">
                  <c:v>-1.53678E-14</c:v>
                </c:pt>
                <c:pt idx="3834" formatCode="0.00E+00">
                  <c:v>-1.70428E-14</c:v>
                </c:pt>
                <c:pt idx="3835" formatCode="0.00E+00">
                  <c:v>-1.7985399999999999E-14</c:v>
                </c:pt>
                <c:pt idx="3836" formatCode="0.00E+00">
                  <c:v>-1.80069E-14</c:v>
                </c:pt>
                <c:pt idx="3837" formatCode="0.00E+00">
                  <c:v>-1.7150600000000001E-14</c:v>
                </c:pt>
                <c:pt idx="3838" formatCode="0.00E+00">
                  <c:v>-1.59343E-14</c:v>
                </c:pt>
                <c:pt idx="3839" formatCode="0.00E+00">
                  <c:v>-1.5161099999999999E-14</c:v>
                </c:pt>
                <c:pt idx="3840" formatCode="0.00E+00">
                  <c:v>-1.5368299999999998E-14</c:v>
                </c:pt>
                <c:pt idx="3841" formatCode="0.00E+00">
                  <c:v>-1.7629E-14</c:v>
                </c:pt>
                <c:pt idx="3842" formatCode="0.00E+00">
                  <c:v>-2.50152E-14</c:v>
                </c:pt>
                <c:pt idx="3843" formatCode="0.00E+00">
                  <c:v>-4.01298E-14</c:v>
                </c:pt>
                <c:pt idx="3844" formatCode="0.00E+00">
                  <c:v>-6.0820799999999995E-14</c:v>
                </c:pt>
                <c:pt idx="3845" formatCode="0.00E+00">
                  <c:v>-9.14876E-14</c:v>
                </c:pt>
                <c:pt idx="3846" formatCode="0.00E+00">
                  <c:v>-1.5007499999999999E-13</c:v>
                </c:pt>
                <c:pt idx="3847" formatCode="0.00E+00">
                  <c:v>-2.0837500000000001E-13</c:v>
                </c:pt>
                <c:pt idx="3848" formatCode="0.00E+00">
                  <c:v>-1.86185E-13</c:v>
                </c:pt>
                <c:pt idx="3849" formatCode="0.00E+00">
                  <c:v>-7.2870600000000002E-14</c:v>
                </c:pt>
                <c:pt idx="3850" formatCode="0.00E+00">
                  <c:v>7.0752800000000002E-14</c:v>
                </c:pt>
                <c:pt idx="3851" formatCode="0.00E+00">
                  <c:v>2.1169700000000001E-13</c:v>
                </c:pt>
                <c:pt idx="3852" formatCode="0.00E+00">
                  <c:v>3.2995499999999998E-13</c:v>
                </c:pt>
                <c:pt idx="3853" formatCode="0.00E+00">
                  <c:v>3.8214200000000002E-13</c:v>
                </c:pt>
                <c:pt idx="3854" formatCode="0.00E+00">
                  <c:v>3.2843300000000001E-13</c:v>
                </c:pt>
                <c:pt idx="3855" formatCode="0.00E+00">
                  <c:v>1.5786999999999999E-13</c:v>
                </c:pt>
                <c:pt idx="3856" formatCode="0.00E+00">
                  <c:v>-1.02275E-13</c:v>
                </c:pt>
                <c:pt idx="3857" formatCode="0.00E+00">
                  <c:v>-3.8101799999999998E-13</c:v>
                </c:pt>
                <c:pt idx="3858" formatCode="0.00E+00">
                  <c:v>-5.8134400000000001E-13</c:v>
                </c:pt>
                <c:pt idx="3859" formatCode="0.00E+00">
                  <c:v>-6.1314400000000004E-13</c:v>
                </c:pt>
                <c:pt idx="3860" formatCode="0.00E+00">
                  <c:v>-4.11543E-13</c:v>
                </c:pt>
                <c:pt idx="3861" formatCode="0.00E+00">
                  <c:v>6.1535600000000005E-14</c:v>
                </c:pt>
                <c:pt idx="3862" formatCode="0.00E+00">
                  <c:v>7.8525499999999997E-13</c:v>
                </c:pt>
                <c:pt idx="3863" formatCode="0.00E+00">
                  <c:v>1.6100900000000001E-12</c:v>
                </c:pt>
                <c:pt idx="3864" formatCode="0.00E+00">
                  <c:v>2.2401000000000001E-12</c:v>
                </c:pt>
                <c:pt idx="3865" formatCode="0.00E+00">
                  <c:v>2.2891199999999998E-12</c:v>
                </c:pt>
                <c:pt idx="3866" formatCode="0.00E+00">
                  <c:v>1.34907E-12</c:v>
                </c:pt>
                <c:pt idx="3867" formatCode="0.00E+00">
                  <c:v>-8.9309699999999999E-13</c:v>
                </c:pt>
                <c:pt idx="3868" formatCode="0.00E+00">
                  <c:v>-4.40918E-12</c:v>
                </c:pt>
                <c:pt idx="3869" formatCode="0.00E+00">
                  <c:v>-8.6102899999999993E-12</c:v>
                </c:pt>
                <c:pt idx="3870" formatCode="0.00E+00">
                  <c:v>-1.2285100000000001E-11</c:v>
                </c:pt>
                <c:pt idx="3871" formatCode="0.00E+00">
                  <c:v>-1.37119E-11</c:v>
                </c:pt>
                <c:pt idx="3872" formatCode="0.00E+00">
                  <c:v>-1.1139400000000001E-11</c:v>
                </c:pt>
                <c:pt idx="3873" formatCode="0.00E+00">
                  <c:v>-3.36997E-12</c:v>
                </c:pt>
                <c:pt idx="3874" formatCode="0.00E+00">
                  <c:v>9.8109399999999994E-12</c:v>
                </c:pt>
                <c:pt idx="3875" formatCode="0.00E+00">
                  <c:v>2.6751999999999999E-11</c:v>
                </c:pt>
                <c:pt idx="3876" formatCode="0.00E+00">
                  <c:v>4.2742400000000002E-11</c:v>
                </c:pt>
                <c:pt idx="3877" formatCode="0.00E+00">
                  <c:v>5.0383199999999997E-11</c:v>
                </c:pt>
                <c:pt idx="3878" formatCode="0.00E+00">
                  <c:v>4.1756099999999997E-11</c:v>
                </c:pt>
                <c:pt idx="3879" formatCode="0.00E+00">
                  <c:v>1.02678E-11</c:v>
                </c:pt>
                <c:pt idx="3880" formatCode="0.00E+00">
                  <c:v>-4.68036E-11</c:v>
                </c:pt>
                <c:pt idx="3881" formatCode="0.00E+00">
                  <c:v>-1.2390600000000001E-10</c:v>
                </c:pt>
                <c:pt idx="3882" formatCode="0.00E+00">
                  <c:v>-2.0411000000000001E-10</c:v>
                </c:pt>
                <c:pt idx="3883" formatCode="0.00E+00">
                  <c:v>-2.6016299999999998E-10</c:v>
                </c:pt>
                <c:pt idx="3884" formatCode="0.00E+00">
                  <c:v>-2.60219E-10</c:v>
                </c:pt>
                <c:pt idx="3885" formatCode="0.00E+00">
                  <c:v>-1.7753699999999999E-10</c:v>
                </c:pt>
                <c:pt idx="3886" formatCode="0.00E+00">
                  <c:v>-1.1556399999999999E-12</c:v>
                </c:pt>
                <c:pt idx="3887" formatCode="0.00E+00">
                  <c:v>2.5550399999999998E-10</c:v>
                </c:pt>
                <c:pt idx="3888" formatCode="0.00E+00">
                  <c:v>5.4166600000000002E-10</c:v>
                </c:pt>
                <c:pt idx="3889" formatCode="0.00E+00">
                  <c:v>7.6230099999999995E-10</c:v>
                </c:pt>
                <c:pt idx="3890" formatCode="0.00E+00">
                  <c:v>7.9609200000000001E-10</c:v>
                </c:pt>
                <c:pt idx="3891" formatCode="0.00E+00">
                  <c:v>5.2859900000000001E-10</c:v>
                </c:pt>
                <c:pt idx="3892" formatCode="0.00E+00">
                  <c:v>-1.0035899999999999E-10</c:v>
                </c:pt>
                <c:pt idx="3893" formatCode="0.00E+00">
                  <c:v>-1.05339E-9</c:v>
                </c:pt>
                <c:pt idx="3894" formatCode="0.00E+00">
                  <c:v>-2.1712300000000002E-9</c:v>
                </c:pt>
                <c:pt idx="3895" formatCode="0.00E+00">
                  <c:v>-3.1340199999999999E-9</c:v>
                </c:pt>
                <c:pt idx="3896" formatCode="0.00E+00">
                  <c:v>-3.46482E-9</c:v>
                </c:pt>
                <c:pt idx="3897" formatCode="0.00E+00">
                  <c:v>-2.6285899999999999E-9</c:v>
                </c:pt>
                <c:pt idx="3898" formatCode="0.00E+00">
                  <c:v>-1.7848599999999999E-10</c:v>
                </c:pt>
                <c:pt idx="3899" formatCode="0.00E+00">
                  <c:v>4.0032399999999999E-9</c:v>
                </c:pt>
                <c:pt idx="3900" formatCode="0.00E+00">
                  <c:v>9.3743500000000008E-9</c:v>
                </c:pt>
                <c:pt idx="3901" formatCode="0.00E+00">
                  <c:v>1.4469099999999999E-8</c:v>
                </c:pt>
                <c:pt idx="3902" formatCode="0.00E+00">
                  <c:v>1.6948999999999998E-8</c:v>
                </c:pt>
                <c:pt idx="3903" formatCode="0.00E+00">
                  <c:v>1.42347E-8</c:v>
                </c:pt>
                <c:pt idx="3904" formatCode="0.00E+00">
                  <c:v>4.4236399999999998E-9</c:v>
                </c:pt>
                <c:pt idx="3905" formatCode="0.00E+00">
                  <c:v>-1.2938999999999999E-8</c:v>
                </c:pt>
                <c:pt idx="3906" formatCode="0.00E+00">
                  <c:v>-3.60649E-8</c:v>
                </c:pt>
                <c:pt idx="3907" formatCode="0.00E+00">
                  <c:v>-5.9943100000000002E-8</c:v>
                </c:pt>
                <c:pt idx="3908" formatCode="0.00E+00">
                  <c:v>-7.6073299999999999E-8</c:v>
                </c:pt>
                <c:pt idx="3909" formatCode="0.00E+00">
                  <c:v>-7.3990800000000006E-8</c:v>
                </c:pt>
                <c:pt idx="3910" formatCode="0.00E+00">
                  <c:v>-4.4348899999999997E-8</c:v>
                </c:pt>
                <c:pt idx="3911" formatCode="0.00E+00">
                  <c:v>1.7066400000000001E-8</c:v>
                </c:pt>
                <c:pt idx="3912" formatCode="0.00E+00">
                  <c:v>1.0544899999999999E-7</c:v>
                </c:pt>
                <c:pt idx="3913" formatCode="0.00E+00">
                  <c:v>2.03739E-7</c:v>
                </c:pt>
                <c:pt idx="3914" formatCode="0.00E+00">
                  <c:v>2.8188199999999998E-7</c:v>
                </c:pt>
                <c:pt idx="3915" formatCode="0.00E+00">
                  <c:v>3.0212200000000001E-7</c:v>
                </c:pt>
                <c:pt idx="3916" formatCode="0.00E+00">
                  <c:v>2.27131E-7</c:v>
                </c:pt>
                <c:pt idx="3917" formatCode="0.00E+00">
                  <c:v>3.0374700000000003E-8</c:v>
                </c:pt>
                <c:pt idx="3918" formatCode="0.00E+00">
                  <c:v>-2.8435799999999998E-7</c:v>
                </c:pt>
                <c:pt idx="3919" formatCode="0.00E+00">
                  <c:v>-6.6273800000000001E-7</c:v>
                </c:pt>
                <c:pt idx="3920" formatCode="0.00E+00">
                  <c:v>-9.9345499999999992E-7</c:v>
                </c:pt>
                <c:pt idx="3921" formatCode="0.00E+00">
                  <c:v>-1.12064E-6</c:v>
                </c:pt>
                <c:pt idx="3922" formatCode="0.00E+00">
                  <c:v>-8.7705099999999996E-7</c:v>
                </c:pt>
                <c:pt idx="3923" formatCode="0.00E+00">
                  <c:v>-1.3038599999999999E-7</c:v>
                </c:pt>
                <c:pt idx="3924" formatCode="0.00E+00">
                  <c:v>1.1484300000000001E-6</c:v>
                </c:pt>
                <c:pt idx="3925" formatCode="0.00E+00">
                  <c:v>2.7906800000000001E-6</c:v>
                </c:pt>
                <c:pt idx="3926" formatCode="0.00E+00">
                  <c:v>4.3671000000000001E-6</c:v>
                </c:pt>
                <c:pt idx="3927" formatCode="0.00E+00">
                  <c:v>5.2278199999999999E-6</c:v>
                </c:pt>
                <c:pt idx="3928" formatCode="0.00E+00">
                  <c:v>4.66186E-6</c:v>
                </c:pt>
                <c:pt idx="3929" formatCode="0.00E+00">
                  <c:v>2.1259499999999999E-6</c:v>
                </c:pt>
                <c:pt idx="3930" formatCode="0.00E+00">
                  <c:v>-2.53163E-6</c:v>
                </c:pt>
                <c:pt idx="3931" formatCode="0.00E+00">
                  <c:v>-8.8302700000000004E-6</c:v>
                </c:pt>
                <c:pt idx="3932" formatCode="0.00E+00">
                  <c:v>-1.53374E-5</c:v>
                </c:pt>
                <c:pt idx="3933" formatCode="0.00E+00">
                  <c:v>-1.95573E-5</c:v>
                </c:pt>
                <c:pt idx="3934" formatCode="0.00E+00">
                  <c:v>-1.8357100000000001E-5</c:v>
                </c:pt>
                <c:pt idx="3935" formatCode="0.00E+00">
                  <c:v>-8.8463000000000003E-6</c:v>
                </c:pt>
                <c:pt idx="3936" formatCode="0.00E+00">
                  <c:v>1.02955E-5</c:v>
                </c:pt>
                <c:pt idx="3937" formatCode="0.00E+00">
                  <c:v>3.7501800000000001E-5</c:v>
                </c:pt>
                <c:pt idx="3938" formatCode="0.00E+00">
                  <c:v>6.7558000000000006E-5</c:v>
                </c:pt>
                <c:pt idx="3939" formatCode="0.00E+00">
                  <c:v>9.1046300000000003E-5</c:v>
                </c:pt>
                <c:pt idx="3940" formatCode="0.00E+00">
                  <c:v>9.5151199999999998E-5</c:v>
                </c:pt>
                <c:pt idx="3941" formatCode="0.00E+00">
                  <c:v>6.7101500000000001E-5</c:v>
                </c:pt>
                <c:pt idx="3942" formatCode="0.00E+00">
                  <c:v>-8.0827900000000001E-7</c:v>
                </c:pt>
                <c:pt idx="3943" formatCode="0.00E+00">
                  <c:v>-1.05956E-4</c:v>
                </c:pt>
                <c:pt idx="3944" formatCode="0.00E+00">
                  <c:v>-2.3079400000000001E-4</c:v>
                </c:pt>
                <c:pt idx="3945" formatCode="0.00E+00">
                  <c:v>-3.3990000000000002E-4</c:v>
                </c:pt>
                <c:pt idx="3946" formatCode="0.00E+00">
                  <c:v>-3.83459E-4</c:v>
                </c:pt>
                <c:pt idx="3947" formatCode="0.00E+00">
                  <c:v>-3.1167100000000002E-4</c:v>
                </c:pt>
                <c:pt idx="3948" formatCode="0.00E+00">
                  <c:v>-9.3086399999999997E-5</c:v>
                </c:pt>
                <c:pt idx="3949" formatCode="0.00E+00">
                  <c:v>2.7129399999999999E-4</c:v>
                </c:pt>
                <c:pt idx="3950" formatCode="0.00E+00">
                  <c:v>7.3208699999999997E-4</c:v>
                </c:pt>
                <c:pt idx="3951" formatCode="0.00E+00">
                  <c:v>1.17227E-3</c:v>
                </c:pt>
                <c:pt idx="3952" formatCode="0.00E+00">
                  <c:v>1.40733E-3</c:v>
                </c:pt>
                <c:pt idx="3953" formatCode="0.00E+00">
                  <c:v>1.22722E-3</c:v>
                </c:pt>
                <c:pt idx="3954" formatCode="0.00E+00">
                  <c:v>4.7006499999999998E-4</c:v>
                </c:pt>
                <c:pt idx="3955" formatCode="0.00E+00">
                  <c:v>-9.0498900000000003E-4</c:v>
                </c:pt>
                <c:pt idx="3956" formatCode="0.00E+00">
                  <c:v>-2.7514200000000001E-3</c:v>
                </c:pt>
                <c:pt idx="3957" formatCode="0.00E+00">
                  <c:v>-4.6657599999999997E-3</c:v>
                </c:pt>
                <c:pt idx="3958" formatCode="0.00E+00">
                  <c:v>-5.9852000000000004E-3</c:v>
                </c:pt>
                <c:pt idx="3959" formatCode="0.00E+00">
                  <c:v>-5.92802E-3</c:v>
                </c:pt>
                <c:pt idx="3960" formatCode="0.00E+00">
                  <c:v>-3.8206899999999999E-3</c:v>
                </c:pt>
                <c:pt idx="3961" formatCode="0.00E+00">
                  <c:v>6.5096299999999995E-4</c:v>
                </c:pt>
                <c:pt idx="3962" formatCode="0.00E+00">
                  <c:v>7.1524700000000002E-3</c:v>
                </c:pt>
                <c:pt idx="3963">
                  <c:v>1.4399E-2</c:v>
                </c:pt>
                <c:pt idx="3964">
                  <c:v>2.0002599999999999E-2</c:v>
                </c:pt>
                <c:pt idx="3965">
                  <c:v>2.0780400000000001E-2</c:v>
                </c:pt>
                <c:pt idx="3966">
                  <c:v>1.379E-2</c:v>
                </c:pt>
                <c:pt idx="3967" formatCode="0.00E+00">
                  <c:v>-2.3895499999999998E-3</c:v>
                </c:pt>
                <c:pt idx="3968">
                  <c:v>-2.6905499999999999E-2</c:v>
                </c:pt>
                <c:pt idx="3969">
                  <c:v>-5.58279E-2</c:v>
                </c:pt>
                <c:pt idx="3970">
                  <c:v>-8.1218899999999997E-2</c:v>
                </c:pt>
                <c:pt idx="3971">
                  <c:v>-9.1827000000000006E-2</c:v>
                </c:pt>
                <c:pt idx="3972">
                  <c:v>-7.5783900000000001E-2</c:v>
                </c:pt>
                <c:pt idx="3973">
                  <c:v>-2.43606E-2</c:v>
                </c:pt>
                <c:pt idx="3974">
                  <c:v>6.3374399999999997E-2</c:v>
                </c:pt>
                <c:pt idx="3975">
                  <c:v>0.17536599999999999</c:v>
                </c:pt>
                <c:pt idx="3976">
                  <c:v>0.28317399999999998</c:v>
                </c:pt>
                <c:pt idx="3977">
                  <c:v>0.34416099999999999</c:v>
                </c:pt>
                <c:pt idx="3978">
                  <c:v>0.31136900000000001</c:v>
                </c:pt>
                <c:pt idx="3979">
                  <c:v>0.149645</c:v>
                </c:pt>
                <c:pt idx="3980">
                  <c:v>-0.14749699999999999</c:v>
                </c:pt>
                <c:pt idx="3981">
                  <c:v>-0.545346</c:v>
                </c:pt>
                <c:pt idx="3982">
                  <c:v>-0.95641600000000004</c:v>
                </c:pt>
                <c:pt idx="3983">
                  <c:v>-1.23322</c:v>
                </c:pt>
                <c:pt idx="3984">
                  <c:v>-1.1927700000000001</c:v>
                </c:pt>
                <c:pt idx="3985">
                  <c:v>-0.68098800000000004</c:v>
                </c:pt>
                <c:pt idx="3986">
                  <c:v>0.36171300000000001</c:v>
                </c:pt>
                <c:pt idx="3987">
                  <c:v>1.8508500000000001</c:v>
                </c:pt>
                <c:pt idx="3988">
                  <c:v>3.50352</c:v>
                </c:pt>
                <c:pt idx="3989">
                  <c:v>4.8144999999999998</c:v>
                </c:pt>
                <c:pt idx="3990">
                  <c:v>5.1385800000000001</c:v>
                </c:pt>
                <c:pt idx="3991">
                  <c:v>3.8658000000000001</c:v>
                </c:pt>
                <c:pt idx="3992">
                  <c:v>0.62461800000000001</c:v>
                </c:pt>
                <c:pt idx="3993">
                  <c:v>-4.4738899999999999</c:v>
                </c:pt>
                <c:pt idx="3994">
                  <c:v>-10.567</c:v>
                </c:pt>
                <c:pt idx="3995">
                  <c:v>-15.8622</c:v>
                </c:pt>
                <c:pt idx="3996">
                  <c:v>-17.6663</c:v>
                </c:pt>
                <c:pt idx="3997">
                  <c:v>-12.686400000000001</c:v>
                </c:pt>
                <c:pt idx="3998">
                  <c:v>2.5122599999999999</c:v>
                </c:pt>
                <c:pt idx="3999">
                  <c:v>31.140799999999999</c:v>
                </c:pt>
                <c:pt idx="4000">
                  <c:v>75.880700000000004</c:v>
                </c:pt>
                <c:pt idx="4001">
                  <c:v>138.37899999999999</c:v>
                </c:pt>
                <c:pt idx="4002">
                  <c:v>218.74</c:v>
                </c:pt>
                <c:pt idx="4003">
                  <c:v>315.46899999999999</c:v>
                </c:pt>
                <c:pt idx="4004">
                  <c:v>425.875</c:v>
                </c:pt>
                <c:pt idx="4005">
                  <c:v>546.67600000000004</c:v>
                </c:pt>
                <c:pt idx="4006">
                  <c:v>674.43799999999999</c:v>
                </c:pt>
                <c:pt idx="4007">
                  <c:v>805.80899999999997</c:v>
                </c:pt>
                <c:pt idx="4008">
                  <c:v>937.69399999999996</c:v>
                </c:pt>
                <c:pt idx="4009" formatCode="0.00E+00">
                  <c:v>1067.31</c:v>
                </c:pt>
                <c:pt idx="4010" formatCode="0.00E+00">
                  <c:v>1192.08</c:v>
                </c:pt>
                <c:pt idx="4011" formatCode="0.00E+00">
                  <c:v>1309.53</c:v>
                </c:pt>
                <c:pt idx="4012" formatCode="0.00E+00">
                  <c:v>1417.31</c:v>
                </c:pt>
                <c:pt idx="4013" formatCode="0.00E+00">
                  <c:v>1513.18</c:v>
                </c:pt>
                <c:pt idx="4014" formatCode="0.00E+00">
                  <c:v>1594.79</c:v>
                </c:pt>
                <c:pt idx="4015" formatCode="0.00E+00">
                  <c:v>1659.56</c:v>
                </c:pt>
                <c:pt idx="4016" formatCode="0.00E+00">
                  <c:v>1704.91</c:v>
                </c:pt>
                <c:pt idx="4017" formatCode="0.00E+00">
                  <c:v>1728.43</c:v>
                </c:pt>
                <c:pt idx="4018" formatCode="0.00E+00">
                  <c:v>1727.92</c:v>
                </c:pt>
                <c:pt idx="4019" formatCode="0.00E+00">
                  <c:v>1701.16</c:v>
                </c:pt>
                <c:pt idx="4020" formatCode="0.00E+00">
                  <c:v>1645.62</c:v>
                </c:pt>
                <c:pt idx="4021" formatCode="0.00E+00">
                  <c:v>1558.63</c:v>
                </c:pt>
                <c:pt idx="4022" formatCode="0.00E+00">
                  <c:v>1437.4</c:v>
                </c:pt>
                <c:pt idx="4023" formatCode="0.00E+00">
                  <c:v>1278.69</c:v>
                </c:pt>
                <c:pt idx="4024" formatCode="0.00E+00">
                  <c:v>1079.52</c:v>
                </c:pt>
                <c:pt idx="4025">
                  <c:v>837.66</c:v>
                </c:pt>
                <c:pt idx="4026">
                  <c:v>551.27700000000004</c:v>
                </c:pt>
                <c:pt idx="4027">
                  <c:v>219.06700000000001</c:v>
                </c:pt>
                <c:pt idx="4028">
                  <c:v>-160.221</c:v>
                </c:pt>
                <c:pt idx="4029">
                  <c:v>-588.875</c:v>
                </c:pt>
                <c:pt idx="4030" formatCode="0.00E+00">
                  <c:v>-1070.3</c:v>
                </c:pt>
                <c:pt idx="4031" formatCode="0.00E+00">
                  <c:v>-1608.02</c:v>
                </c:pt>
                <c:pt idx="4032" formatCode="0.00E+00">
                  <c:v>-2204.81</c:v>
                </c:pt>
                <c:pt idx="4033" formatCode="0.00E+00">
                  <c:v>-2862.39</c:v>
                </c:pt>
                <c:pt idx="4034" formatCode="0.00E+00">
                  <c:v>-3582.01</c:v>
                </c:pt>
                <c:pt idx="4035" formatCode="0.00E+00">
                  <c:v>-4365.6499999999996</c:v>
                </c:pt>
                <c:pt idx="4036" formatCode="0.00E+00">
                  <c:v>-5215.79</c:v>
                </c:pt>
                <c:pt idx="4037" formatCode="0.00E+00">
                  <c:v>-6134.4</c:v>
                </c:pt>
                <c:pt idx="4038" formatCode="0.00E+00">
                  <c:v>-7123.53</c:v>
                </c:pt>
                <c:pt idx="4039" formatCode="0.00E+00">
                  <c:v>-8186.11</c:v>
                </c:pt>
                <c:pt idx="4040" formatCode="0.00E+00">
                  <c:v>-9325.02</c:v>
                </c:pt>
                <c:pt idx="4041" formatCode="0.00E+00">
                  <c:v>-10541.7</c:v>
                </c:pt>
                <c:pt idx="4042" formatCode="0.00E+00">
                  <c:v>-11835.9</c:v>
                </c:pt>
                <c:pt idx="4043" formatCode="0.00E+00">
                  <c:v>-13206.1</c:v>
                </c:pt>
                <c:pt idx="4044" formatCode="0.00E+00">
                  <c:v>-14651.6</c:v>
                </c:pt>
                <c:pt idx="4045" formatCode="0.00E+00">
                  <c:v>-16174.2</c:v>
                </c:pt>
                <c:pt idx="4046" formatCode="0.00E+00">
                  <c:v>-17777.3</c:v>
                </c:pt>
                <c:pt idx="4047" formatCode="0.00E+00">
                  <c:v>-19464.900000000001</c:v>
                </c:pt>
                <c:pt idx="4048" formatCode="0.00E+00">
                  <c:v>-21240.1</c:v>
                </c:pt>
                <c:pt idx="4049" formatCode="0.00E+00">
                  <c:v>-23104.1</c:v>
                </c:pt>
                <c:pt idx="4050" formatCode="0.00E+00">
                  <c:v>-25056.5</c:v>
                </c:pt>
                <c:pt idx="4051" formatCode="0.00E+00">
                  <c:v>-27097.7</c:v>
                </c:pt>
                <c:pt idx="4052" formatCode="0.00E+00">
                  <c:v>-29229.7</c:v>
                </c:pt>
                <c:pt idx="4053" formatCode="0.00E+00">
                  <c:v>-31455.3</c:v>
                </c:pt>
                <c:pt idx="4054" formatCode="0.00E+00">
                  <c:v>-33776.300000000003</c:v>
                </c:pt>
                <c:pt idx="4055" formatCode="0.00E+00">
                  <c:v>-36192</c:v>
                </c:pt>
                <c:pt idx="4056" formatCode="0.00E+00">
                  <c:v>-38701</c:v>
                </c:pt>
                <c:pt idx="4057" formatCode="0.00E+00">
                  <c:v>-41302.699999999997</c:v>
                </c:pt>
                <c:pt idx="4058" formatCode="0.00E+00">
                  <c:v>-43996.9</c:v>
                </c:pt>
                <c:pt idx="4059" formatCode="0.00E+00">
                  <c:v>-46783.199999999997</c:v>
                </c:pt>
                <c:pt idx="4060" formatCode="0.00E+00">
                  <c:v>-49662.1</c:v>
                </c:pt>
                <c:pt idx="4061" formatCode="0.00E+00">
                  <c:v>-52634.8</c:v>
                </c:pt>
                <c:pt idx="4062" formatCode="0.00E+00">
                  <c:v>-55702.6</c:v>
                </c:pt>
                <c:pt idx="4063" formatCode="0.00E+00">
                  <c:v>-58866.6</c:v>
                </c:pt>
                <c:pt idx="4064" formatCode="0.00E+00">
                  <c:v>-62129.9</c:v>
                </c:pt>
                <c:pt idx="4065" formatCode="0.00E+00">
                  <c:v>-65495</c:v>
                </c:pt>
                <c:pt idx="4066" formatCode="0.00E+00">
                  <c:v>-68960.899999999994</c:v>
                </c:pt>
                <c:pt idx="4067" formatCode="0.00E+00">
                  <c:v>-72525</c:v>
                </c:pt>
                <c:pt idx="4068" formatCode="0.00E+00">
                  <c:v>-76185.5</c:v>
                </c:pt>
                <c:pt idx="4069" formatCode="0.00E+00">
                  <c:v>-79943.199999999997</c:v>
                </c:pt>
                <c:pt idx="4070" formatCode="0.00E+00">
                  <c:v>-83799.399999999994</c:v>
                </c:pt>
                <c:pt idx="4071" formatCode="0.00E+00">
                  <c:v>-87754.8</c:v>
                </c:pt>
                <c:pt idx="4072" formatCode="0.00E+00">
                  <c:v>-91808.9</c:v>
                </c:pt>
                <c:pt idx="4073" formatCode="0.00E+00">
                  <c:v>-95960.9</c:v>
                </c:pt>
                <c:pt idx="4074" formatCode="0.00E+00">
                  <c:v>-100210</c:v>
                </c:pt>
                <c:pt idx="4075" formatCode="0.00E+00">
                  <c:v>-104557</c:v>
                </c:pt>
                <c:pt idx="4076" formatCode="0.00E+00">
                  <c:v>-109000</c:v>
                </c:pt>
                <c:pt idx="4077" formatCode="0.00E+00">
                  <c:v>-113540</c:v>
                </c:pt>
                <c:pt idx="4078" formatCode="0.00E+00">
                  <c:v>-118177</c:v>
                </c:pt>
                <c:pt idx="4079" formatCode="0.00E+00">
                  <c:v>-122909</c:v>
                </c:pt>
                <c:pt idx="4080" formatCode="0.00E+00">
                  <c:v>-127735</c:v>
                </c:pt>
                <c:pt idx="4081" formatCode="0.00E+00">
                  <c:v>-132651</c:v>
                </c:pt>
                <c:pt idx="4082" formatCode="0.00E+00">
                  <c:v>-137658</c:v>
                </c:pt>
                <c:pt idx="4083" formatCode="0.00E+00">
                  <c:v>-142759</c:v>
                </c:pt>
                <c:pt idx="4084" formatCode="0.00E+00">
                  <c:v>-147959</c:v>
                </c:pt>
                <c:pt idx="4085" formatCode="0.00E+00">
                  <c:v>-153252</c:v>
                </c:pt>
                <c:pt idx="4086" formatCode="0.00E+00">
                  <c:v>-158633</c:v>
                </c:pt>
                <c:pt idx="4087" formatCode="0.00E+00">
                  <c:v>-164097</c:v>
                </c:pt>
                <c:pt idx="4088" formatCode="0.00E+00">
                  <c:v>-169640</c:v>
                </c:pt>
                <c:pt idx="4089" formatCode="0.00E+00">
                  <c:v>-175262</c:v>
                </c:pt>
                <c:pt idx="4090" formatCode="0.00E+00">
                  <c:v>-180962</c:v>
                </c:pt>
                <c:pt idx="4091" formatCode="0.00E+00">
                  <c:v>-186744</c:v>
                </c:pt>
                <c:pt idx="4092" formatCode="0.00E+00">
                  <c:v>-192614</c:v>
                </c:pt>
                <c:pt idx="4093" formatCode="0.00E+00">
                  <c:v>-198581</c:v>
                </c:pt>
                <c:pt idx="4094" formatCode="0.00E+00">
                  <c:v>-204655</c:v>
                </c:pt>
                <c:pt idx="4095" formatCode="0.00E+00">
                  <c:v>-210839</c:v>
                </c:pt>
                <c:pt idx="4096" formatCode="0.00E+00">
                  <c:v>-217119</c:v>
                </c:pt>
                <c:pt idx="4097" formatCode="0.00E+00">
                  <c:v>-223480</c:v>
                </c:pt>
                <c:pt idx="4098" formatCode="0.00E+00">
                  <c:v>-229913</c:v>
                </c:pt>
                <c:pt idx="4099" formatCode="0.00E+00">
                  <c:v>-236408</c:v>
                </c:pt>
                <c:pt idx="4100" formatCode="0.00E+00">
                  <c:v>-242959</c:v>
                </c:pt>
                <c:pt idx="4101" formatCode="0.00E+00">
                  <c:v>-249564</c:v>
                </c:pt>
                <c:pt idx="4102" formatCode="0.00E+00">
                  <c:v>-256223</c:v>
                </c:pt>
                <c:pt idx="4103" formatCode="0.00E+00">
                  <c:v>-262934</c:v>
                </c:pt>
                <c:pt idx="4104" formatCode="0.00E+00">
                  <c:v>-269696</c:v>
                </c:pt>
                <c:pt idx="4105" formatCode="0.00E+00">
                  <c:v>-276508</c:v>
                </c:pt>
                <c:pt idx="4106" formatCode="0.00E+00">
                  <c:v>-283365</c:v>
                </c:pt>
                <c:pt idx="4107" formatCode="0.00E+00">
                  <c:v>-290261</c:v>
                </c:pt>
                <c:pt idx="4108" formatCode="0.00E+00">
                  <c:v>-297192</c:v>
                </c:pt>
                <c:pt idx="4109" formatCode="0.00E+00">
                  <c:v>-304156</c:v>
                </c:pt>
                <c:pt idx="4110" formatCode="0.00E+00">
                  <c:v>-311151</c:v>
                </c:pt>
                <c:pt idx="4111" formatCode="0.00E+00">
                  <c:v>-318176</c:v>
                </c:pt>
                <c:pt idx="4112" formatCode="0.00E+00">
                  <c:v>-325228</c:v>
                </c:pt>
                <c:pt idx="4113" formatCode="0.00E+00">
                  <c:v>-332304</c:v>
                </c:pt>
                <c:pt idx="4114" formatCode="0.00E+00">
                  <c:v>-339401</c:v>
                </c:pt>
                <c:pt idx="4115" formatCode="0.00E+00">
                  <c:v>-346514</c:v>
                </c:pt>
                <c:pt idx="4116" formatCode="0.00E+00">
                  <c:v>-353641</c:v>
                </c:pt>
                <c:pt idx="4117" formatCode="0.00E+00">
                  <c:v>-360779</c:v>
                </c:pt>
                <c:pt idx="4118" formatCode="0.00E+00">
                  <c:v>-367928</c:v>
                </c:pt>
                <c:pt idx="4119" formatCode="0.00E+00">
                  <c:v>-375086</c:v>
                </c:pt>
                <c:pt idx="4120" formatCode="0.00E+00">
                  <c:v>-382252</c:v>
                </c:pt>
                <c:pt idx="4121" formatCode="0.00E+00">
                  <c:v>-389426</c:v>
                </c:pt>
                <c:pt idx="4122" formatCode="0.00E+00">
                  <c:v>-396606</c:v>
                </c:pt>
                <c:pt idx="4123" formatCode="0.00E+00">
                  <c:v>-403794</c:v>
                </c:pt>
                <c:pt idx="4124" formatCode="0.00E+00">
                  <c:v>-410986</c:v>
                </c:pt>
                <c:pt idx="4125" formatCode="0.00E+00">
                  <c:v>-418182</c:v>
                </c:pt>
                <c:pt idx="4126" formatCode="0.00E+00">
                  <c:v>-425377</c:v>
                </c:pt>
                <c:pt idx="4127" formatCode="0.00E+00">
                  <c:v>-432569</c:v>
                </c:pt>
                <c:pt idx="4128" formatCode="0.00E+00">
                  <c:v>-439758</c:v>
                </c:pt>
                <c:pt idx="4129" formatCode="0.00E+00">
                  <c:v>-446943</c:v>
                </c:pt>
                <c:pt idx="4130" formatCode="0.00E+00">
                  <c:v>-454123</c:v>
                </c:pt>
                <c:pt idx="4131" formatCode="0.00E+00">
                  <c:v>-461295</c:v>
                </c:pt>
                <c:pt idx="4132" formatCode="0.00E+00">
                  <c:v>-468458</c:v>
                </c:pt>
                <c:pt idx="4133" formatCode="0.00E+00">
                  <c:v>-475611</c:v>
                </c:pt>
                <c:pt idx="4134" formatCode="0.00E+00">
                  <c:v>-482748</c:v>
                </c:pt>
                <c:pt idx="4135" formatCode="0.00E+00">
                  <c:v>-489861</c:v>
                </c:pt>
                <c:pt idx="4136" formatCode="0.00E+00">
                  <c:v>-496943</c:v>
                </c:pt>
                <c:pt idx="4137" formatCode="0.00E+00">
                  <c:v>-503986</c:v>
                </c:pt>
                <c:pt idx="4138" formatCode="0.00E+00">
                  <c:v>-510983</c:v>
                </c:pt>
                <c:pt idx="4139" formatCode="0.00E+00">
                  <c:v>-517927</c:v>
                </c:pt>
                <c:pt idx="4140" formatCode="0.00E+00">
                  <c:v>-524818</c:v>
                </c:pt>
                <c:pt idx="4141" formatCode="0.00E+00">
                  <c:v>-531660</c:v>
                </c:pt>
                <c:pt idx="4142" formatCode="0.00E+00">
                  <c:v>-538462</c:v>
                </c:pt>
                <c:pt idx="4143" formatCode="0.00E+00">
                  <c:v>-545225</c:v>
                </c:pt>
                <c:pt idx="4144" formatCode="0.00E+00">
                  <c:v>-551953</c:v>
                </c:pt>
                <c:pt idx="4145" formatCode="0.00E+00">
                  <c:v>-558648</c:v>
                </c:pt>
                <c:pt idx="4146" formatCode="0.00E+00">
                  <c:v>-565311</c:v>
                </c:pt>
                <c:pt idx="4147" formatCode="0.00E+00">
                  <c:v>-571939</c:v>
                </c:pt>
                <c:pt idx="4148" formatCode="0.00E+00">
                  <c:v>-578527</c:v>
                </c:pt>
                <c:pt idx="4149" formatCode="0.00E+00">
                  <c:v>-585072</c:v>
                </c:pt>
                <c:pt idx="4150" formatCode="0.00E+00">
                  <c:v>-591575</c:v>
                </c:pt>
                <c:pt idx="4151" formatCode="0.00E+00">
                  <c:v>-598034</c:v>
                </c:pt>
                <c:pt idx="4152" formatCode="0.00E+00">
                  <c:v>-604442</c:v>
                </c:pt>
                <c:pt idx="4153" formatCode="0.00E+00">
                  <c:v>-610790</c:v>
                </c:pt>
                <c:pt idx="4154" formatCode="0.00E+00">
                  <c:v>-617068</c:v>
                </c:pt>
                <c:pt idx="4155" formatCode="0.00E+00">
                  <c:v>-623265</c:v>
                </c:pt>
                <c:pt idx="4156" formatCode="0.00E+00">
                  <c:v>-629372</c:v>
                </c:pt>
                <c:pt idx="4157" formatCode="0.00E+00">
                  <c:v>-635379</c:v>
                </c:pt>
                <c:pt idx="4158" formatCode="0.00E+00">
                  <c:v>-641283</c:v>
                </c:pt>
                <c:pt idx="4159" formatCode="0.00E+00">
                  <c:v>-647086</c:v>
                </c:pt>
                <c:pt idx="4160" formatCode="0.00E+00">
                  <c:v>-652800</c:v>
                </c:pt>
                <c:pt idx="4161" formatCode="0.00E+00">
                  <c:v>-658433</c:v>
                </c:pt>
                <c:pt idx="4162" formatCode="0.00E+00">
                  <c:v>-663987</c:v>
                </c:pt>
                <c:pt idx="4163" formatCode="0.00E+00">
                  <c:v>-669459</c:v>
                </c:pt>
                <c:pt idx="4164" formatCode="0.00E+00">
                  <c:v>-674839</c:v>
                </c:pt>
                <c:pt idx="4165" formatCode="0.00E+00">
                  <c:v>-680118</c:v>
                </c:pt>
                <c:pt idx="4166" formatCode="0.00E+00">
                  <c:v>-685287</c:v>
                </c:pt>
                <c:pt idx="4167" formatCode="0.00E+00">
                  <c:v>-690342</c:v>
                </c:pt>
                <c:pt idx="4168" formatCode="0.00E+00">
                  <c:v>-695282</c:v>
                </c:pt>
                <c:pt idx="4169" formatCode="0.00E+00">
                  <c:v>-700114</c:v>
                </c:pt>
                <c:pt idx="4170" formatCode="0.00E+00">
                  <c:v>-704844</c:v>
                </c:pt>
                <c:pt idx="4171" formatCode="0.00E+00">
                  <c:v>-709476</c:v>
                </c:pt>
                <c:pt idx="4172" formatCode="0.00E+00">
                  <c:v>-714010</c:v>
                </c:pt>
                <c:pt idx="4173" formatCode="0.00E+00">
                  <c:v>-718449</c:v>
                </c:pt>
                <c:pt idx="4174" formatCode="0.00E+00">
                  <c:v>-722790</c:v>
                </c:pt>
                <c:pt idx="4175" formatCode="0.00E+00">
                  <c:v>-727024</c:v>
                </c:pt>
                <c:pt idx="4176" formatCode="0.00E+00">
                  <c:v>-731148</c:v>
                </c:pt>
                <c:pt idx="4177" formatCode="0.00E+00">
                  <c:v>-735161</c:v>
                </c:pt>
                <c:pt idx="4178" formatCode="0.00E+00">
                  <c:v>-739060</c:v>
                </c:pt>
                <c:pt idx="4179" formatCode="0.00E+00">
                  <c:v>-742844</c:v>
                </c:pt>
                <c:pt idx="4180" formatCode="0.00E+00">
                  <c:v>-746511</c:v>
                </c:pt>
                <c:pt idx="4181" formatCode="0.00E+00">
                  <c:v>-750058</c:v>
                </c:pt>
                <c:pt idx="4182" formatCode="0.00E+00">
                  <c:v>-753479</c:v>
                </c:pt>
                <c:pt idx="4183" formatCode="0.00E+00">
                  <c:v>-756771</c:v>
                </c:pt>
                <c:pt idx="4184" formatCode="0.00E+00">
                  <c:v>-759931</c:v>
                </c:pt>
                <c:pt idx="4185" formatCode="0.00E+00">
                  <c:v>-762953</c:v>
                </c:pt>
                <c:pt idx="4186" formatCode="0.00E+00">
                  <c:v>-765829</c:v>
                </c:pt>
                <c:pt idx="4187" formatCode="0.00E+00">
                  <c:v>-768556</c:v>
                </c:pt>
                <c:pt idx="4188" formatCode="0.00E+00">
                  <c:v>-771132</c:v>
                </c:pt>
                <c:pt idx="4189" formatCode="0.00E+00">
                  <c:v>-773559</c:v>
                </c:pt>
                <c:pt idx="4190" formatCode="0.00E+00">
                  <c:v>-775838</c:v>
                </c:pt>
                <c:pt idx="4191" formatCode="0.00E+00">
                  <c:v>-777976</c:v>
                </c:pt>
                <c:pt idx="4192" formatCode="0.00E+00">
                  <c:v>-779979</c:v>
                </c:pt>
                <c:pt idx="4193" formatCode="0.00E+00">
                  <c:v>-781850</c:v>
                </c:pt>
                <c:pt idx="4194" formatCode="0.00E+00">
                  <c:v>-783586</c:v>
                </c:pt>
                <c:pt idx="4195" formatCode="0.00E+00">
                  <c:v>-785182</c:v>
                </c:pt>
                <c:pt idx="4196" formatCode="0.00E+00">
                  <c:v>-786633</c:v>
                </c:pt>
                <c:pt idx="4197" formatCode="0.00E+00">
                  <c:v>-787931</c:v>
                </c:pt>
                <c:pt idx="4198" formatCode="0.00E+00">
                  <c:v>-789072</c:v>
                </c:pt>
                <c:pt idx="4199" formatCode="0.00E+00">
                  <c:v>-790055</c:v>
                </c:pt>
                <c:pt idx="4200" formatCode="0.00E+00">
                  <c:v>-790878</c:v>
                </c:pt>
                <c:pt idx="4201" formatCode="0.00E+00">
                  <c:v>-791540</c:v>
                </c:pt>
                <c:pt idx="4202" formatCode="0.00E+00">
                  <c:v>-792042</c:v>
                </c:pt>
                <c:pt idx="4203" formatCode="0.00E+00">
                  <c:v>-792388</c:v>
                </c:pt>
                <c:pt idx="4204" formatCode="0.00E+00">
                  <c:v>-792586</c:v>
                </c:pt>
                <c:pt idx="4205" formatCode="0.00E+00">
                  <c:v>-792638</c:v>
                </c:pt>
                <c:pt idx="4206" formatCode="0.00E+00">
                  <c:v>-792544</c:v>
                </c:pt>
                <c:pt idx="4207" formatCode="0.00E+00">
                  <c:v>-792295</c:v>
                </c:pt>
                <c:pt idx="4208" formatCode="0.00E+00">
                  <c:v>-791887</c:v>
                </c:pt>
                <c:pt idx="4209" formatCode="0.00E+00">
                  <c:v>-791314</c:v>
                </c:pt>
                <c:pt idx="4210" formatCode="0.00E+00">
                  <c:v>-790580</c:v>
                </c:pt>
                <c:pt idx="4211" formatCode="0.00E+00">
                  <c:v>-789697</c:v>
                </c:pt>
                <c:pt idx="4212" formatCode="0.00E+00">
                  <c:v>-788674</c:v>
                </c:pt>
                <c:pt idx="4213" formatCode="0.00E+00">
                  <c:v>-787517</c:v>
                </c:pt>
                <c:pt idx="4214" formatCode="0.00E+00">
                  <c:v>-786226</c:v>
                </c:pt>
                <c:pt idx="4215" formatCode="0.00E+00">
                  <c:v>-784801</c:v>
                </c:pt>
                <c:pt idx="4216" formatCode="0.00E+00">
                  <c:v>-783245</c:v>
                </c:pt>
                <c:pt idx="4217" formatCode="0.00E+00">
                  <c:v>-781571</c:v>
                </c:pt>
                <c:pt idx="4218" formatCode="0.00E+00">
                  <c:v>-779797</c:v>
                </c:pt>
                <c:pt idx="4219" formatCode="0.00E+00">
                  <c:v>-777938</c:v>
                </c:pt>
                <c:pt idx="4220" formatCode="0.00E+00">
                  <c:v>-775996</c:v>
                </c:pt>
                <c:pt idx="4221" formatCode="0.00E+00">
                  <c:v>-773970</c:v>
                </c:pt>
                <c:pt idx="4222" formatCode="0.00E+00">
                  <c:v>-771852</c:v>
                </c:pt>
                <c:pt idx="4223" formatCode="0.00E+00">
                  <c:v>-769634</c:v>
                </c:pt>
                <c:pt idx="4224" formatCode="0.00E+00">
                  <c:v>-767308</c:v>
                </c:pt>
                <c:pt idx="4225" formatCode="0.00E+00">
                  <c:v>-764874</c:v>
                </c:pt>
                <c:pt idx="4226" formatCode="0.00E+00">
                  <c:v>-762338</c:v>
                </c:pt>
                <c:pt idx="4227" formatCode="0.00E+00">
                  <c:v>-759711</c:v>
                </c:pt>
                <c:pt idx="4228" formatCode="0.00E+00">
                  <c:v>-757003</c:v>
                </c:pt>
                <c:pt idx="4229" formatCode="0.00E+00">
                  <c:v>-754220</c:v>
                </c:pt>
                <c:pt idx="4230" formatCode="0.00E+00">
                  <c:v>-751365</c:v>
                </c:pt>
                <c:pt idx="4231" formatCode="0.00E+00">
                  <c:v>-748437</c:v>
                </c:pt>
                <c:pt idx="4232" formatCode="0.00E+00">
                  <c:v>-745433</c:v>
                </c:pt>
                <c:pt idx="4233" formatCode="0.00E+00">
                  <c:v>-742350</c:v>
                </c:pt>
                <c:pt idx="4234" formatCode="0.00E+00">
                  <c:v>-739186</c:v>
                </c:pt>
                <c:pt idx="4235" formatCode="0.00E+00">
                  <c:v>-735941</c:v>
                </c:pt>
                <c:pt idx="4236" formatCode="0.00E+00">
                  <c:v>-732617</c:v>
                </c:pt>
                <c:pt idx="4237" formatCode="0.00E+00">
                  <c:v>-729224</c:v>
                </c:pt>
                <c:pt idx="4238" formatCode="0.00E+00">
                  <c:v>-725769</c:v>
                </c:pt>
                <c:pt idx="4239" formatCode="0.00E+00">
                  <c:v>-722254</c:v>
                </c:pt>
                <c:pt idx="4240" formatCode="0.00E+00">
                  <c:v>-718679</c:v>
                </c:pt>
                <c:pt idx="4241" formatCode="0.00E+00">
                  <c:v>-715053</c:v>
                </c:pt>
                <c:pt idx="4242" formatCode="0.00E+00">
                  <c:v>-711384</c:v>
                </c:pt>
                <c:pt idx="4243" formatCode="0.00E+00">
                  <c:v>-707675</c:v>
                </c:pt>
                <c:pt idx="4244" formatCode="0.00E+00">
                  <c:v>-703924</c:v>
                </c:pt>
                <c:pt idx="4245" formatCode="0.00E+00">
                  <c:v>-700137</c:v>
                </c:pt>
                <c:pt idx="4246" formatCode="0.00E+00">
                  <c:v>-696321</c:v>
                </c:pt>
                <c:pt idx="4247" formatCode="0.00E+00">
                  <c:v>-692483</c:v>
                </c:pt>
                <c:pt idx="4248" formatCode="0.00E+00">
                  <c:v>-688626</c:v>
                </c:pt>
                <c:pt idx="4249" formatCode="0.00E+00">
                  <c:v>-684760</c:v>
                </c:pt>
                <c:pt idx="4250" formatCode="0.00E+00">
                  <c:v>-680887</c:v>
                </c:pt>
                <c:pt idx="4251" formatCode="0.00E+00">
                  <c:v>-677002</c:v>
                </c:pt>
                <c:pt idx="4252" formatCode="0.00E+00">
                  <c:v>-673098</c:v>
                </c:pt>
                <c:pt idx="4253" formatCode="0.00E+00">
                  <c:v>-669176</c:v>
                </c:pt>
                <c:pt idx="4254" formatCode="0.00E+00">
                  <c:v>-665243</c:v>
                </c:pt>
                <c:pt idx="4255" formatCode="0.00E+00">
                  <c:v>-661306</c:v>
                </c:pt>
                <c:pt idx="4256" formatCode="0.00E+00">
                  <c:v>-657375</c:v>
                </c:pt>
                <c:pt idx="4257" formatCode="0.00E+00">
                  <c:v>-653459</c:v>
                </c:pt>
                <c:pt idx="4258" formatCode="0.00E+00">
                  <c:v>-649560</c:v>
                </c:pt>
                <c:pt idx="4259" formatCode="0.00E+00">
                  <c:v>-645673</c:v>
                </c:pt>
                <c:pt idx="4260" formatCode="0.00E+00">
                  <c:v>-641795</c:v>
                </c:pt>
                <c:pt idx="4261" formatCode="0.00E+00">
                  <c:v>-637921</c:v>
                </c:pt>
                <c:pt idx="4262" formatCode="0.00E+00">
                  <c:v>-634052</c:v>
                </c:pt>
                <c:pt idx="4263" formatCode="0.00E+00">
                  <c:v>-630190</c:v>
                </c:pt>
                <c:pt idx="4264" formatCode="0.00E+00">
                  <c:v>-626340</c:v>
                </c:pt>
                <c:pt idx="4265" formatCode="0.00E+00">
                  <c:v>-622516</c:v>
                </c:pt>
                <c:pt idx="4266" formatCode="0.00E+00">
                  <c:v>-618731</c:v>
                </c:pt>
                <c:pt idx="4267" formatCode="0.00E+00">
                  <c:v>-614989</c:v>
                </c:pt>
                <c:pt idx="4268" formatCode="0.00E+00">
                  <c:v>-611294</c:v>
                </c:pt>
                <c:pt idx="4269" formatCode="0.00E+00">
                  <c:v>-607649</c:v>
                </c:pt>
                <c:pt idx="4270" formatCode="0.00E+00">
                  <c:v>-604056</c:v>
                </c:pt>
                <c:pt idx="4271" formatCode="0.00E+00">
                  <c:v>-600519</c:v>
                </c:pt>
                <c:pt idx="4272" formatCode="0.00E+00">
                  <c:v>-597043</c:v>
                </c:pt>
                <c:pt idx="4273" formatCode="0.00E+00">
                  <c:v>-593633</c:v>
                </c:pt>
                <c:pt idx="4274" formatCode="0.00E+00">
                  <c:v>-590298</c:v>
                </c:pt>
                <c:pt idx="4275" formatCode="0.00E+00">
                  <c:v>-587050</c:v>
                </c:pt>
                <c:pt idx="4276" formatCode="0.00E+00">
                  <c:v>-583907</c:v>
                </c:pt>
                <c:pt idx="4277" formatCode="0.00E+00">
                  <c:v>-580882</c:v>
                </c:pt>
                <c:pt idx="4278" formatCode="0.00E+00">
                  <c:v>-577981</c:v>
                </c:pt>
                <c:pt idx="4279" formatCode="0.00E+00">
                  <c:v>-575208</c:v>
                </c:pt>
                <c:pt idx="4280" formatCode="0.00E+00">
                  <c:v>-572564</c:v>
                </c:pt>
                <c:pt idx="4281" formatCode="0.00E+00">
                  <c:v>-570046</c:v>
                </c:pt>
                <c:pt idx="4282" formatCode="0.00E+00">
                  <c:v>-567653</c:v>
                </c:pt>
                <c:pt idx="4283" formatCode="0.00E+00">
                  <c:v>-565388</c:v>
                </c:pt>
                <c:pt idx="4284" formatCode="0.00E+00">
                  <c:v>-563252</c:v>
                </c:pt>
                <c:pt idx="4285" formatCode="0.00E+00">
                  <c:v>-561249</c:v>
                </c:pt>
                <c:pt idx="4286" formatCode="0.00E+00">
                  <c:v>-559387</c:v>
                </c:pt>
                <c:pt idx="4287" formatCode="0.00E+00">
                  <c:v>-557675</c:v>
                </c:pt>
                <c:pt idx="4288" formatCode="0.00E+00">
                  <c:v>-556110</c:v>
                </c:pt>
                <c:pt idx="4289" formatCode="0.00E+00">
                  <c:v>-554682</c:v>
                </c:pt>
                <c:pt idx="4290" formatCode="0.00E+00">
                  <c:v>-553385</c:v>
                </c:pt>
                <c:pt idx="4291" formatCode="0.00E+00">
                  <c:v>-552217</c:v>
                </c:pt>
                <c:pt idx="4292" formatCode="0.00E+00">
                  <c:v>-551185</c:v>
                </c:pt>
                <c:pt idx="4293" formatCode="0.00E+00">
                  <c:v>-550309</c:v>
                </c:pt>
                <c:pt idx="4294" formatCode="0.00E+00">
                  <c:v>-549611</c:v>
                </c:pt>
                <c:pt idx="4295" formatCode="0.00E+00">
                  <c:v>-549114</c:v>
                </c:pt>
                <c:pt idx="4296" formatCode="0.00E+00">
                  <c:v>-548826</c:v>
                </c:pt>
                <c:pt idx="4297" formatCode="0.00E+00">
                  <c:v>-548739</c:v>
                </c:pt>
                <c:pt idx="4298" formatCode="0.00E+00">
                  <c:v>-548842</c:v>
                </c:pt>
                <c:pt idx="4299" formatCode="0.00E+00">
                  <c:v>-549119</c:v>
                </c:pt>
                <c:pt idx="4300" formatCode="0.00E+00">
                  <c:v>-549561</c:v>
                </c:pt>
                <c:pt idx="4301" formatCode="0.00E+00">
                  <c:v>-550169</c:v>
                </c:pt>
                <c:pt idx="4302" formatCode="0.00E+00">
                  <c:v>-550946</c:v>
                </c:pt>
                <c:pt idx="4303" formatCode="0.00E+00">
                  <c:v>-551898</c:v>
                </c:pt>
                <c:pt idx="4304" formatCode="0.00E+00">
                  <c:v>-553032</c:v>
                </c:pt>
                <c:pt idx="4305" formatCode="0.00E+00">
                  <c:v>-554347</c:v>
                </c:pt>
                <c:pt idx="4306" formatCode="0.00E+00">
                  <c:v>-555845</c:v>
                </c:pt>
                <c:pt idx="4307" formatCode="0.00E+00">
                  <c:v>-557532</c:v>
                </c:pt>
                <c:pt idx="4308" formatCode="0.00E+00">
                  <c:v>-559415</c:v>
                </c:pt>
                <c:pt idx="4309" formatCode="0.00E+00">
                  <c:v>-561504</c:v>
                </c:pt>
                <c:pt idx="4310" formatCode="0.00E+00">
                  <c:v>-563808</c:v>
                </c:pt>
                <c:pt idx="4311" formatCode="0.00E+00">
                  <c:v>-566326</c:v>
                </c:pt>
                <c:pt idx="4312" formatCode="0.00E+00">
                  <c:v>-569050</c:v>
                </c:pt>
                <c:pt idx="4313" formatCode="0.00E+00">
                  <c:v>-571977</c:v>
                </c:pt>
                <c:pt idx="4314" formatCode="0.00E+00">
                  <c:v>-575112</c:v>
                </c:pt>
                <c:pt idx="4315" formatCode="0.00E+00">
                  <c:v>-578459</c:v>
                </c:pt>
                <c:pt idx="4316" formatCode="0.00E+00">
                  <c:v>-582024</c:v>
                </c:pt>
                <c:pt idx="4317" formatCode="0.00E+00">
                  <c:v>-585811</c:v>
                </c:pt>
                <c:pt idx="4318" formatCode="0.00E+00">
                  <c:v>-589827</c:v>
                </c:pt>
                <c:pt idx="4319" formatCode="0.00E+00">
                  <c:v>-594072</c:v>
                </c:pt>
                <c:pt idx="4320" formatCode="0.00E+00">
                  <c:v>-598541</c:v>
                </c:pt>
                <c:pt idx="4321" formatCode="0.00E+00">
                  <c:v>-603222</c:v>
                </c:pt>
                <c:pt idx="4322" formatCode="0.00E+00">
                  <c:v>-608110</c:v>
                </c:pt>
                <c:pt idx="4323" formatCode="0.00E+00">
                  <c:v>-613206</c:v>
                </c:pt>
                <c:pt idx="4324" formatCode="0.00E+00">
                  <c:v>-618510</c:v>
                </c:pt>
                <c:pt idx="4325" formatCode="0.00E+00">
                  <c:v>-624026</c:v>
                </c:pt>
                <c:pt idx="4326" formatCode="0.00E+00">
                  <c:v>-629758</c:v>
                </c:pt>
                <c:pt idx="4327" formatCode="0.00E+00">
                  <c:v>-635713</c:v>
                </c:pt>
                <c:pt idx="4328" formatCode="0.00E+00">
                  <c:v>-641899</c:v>
                </c:pt>
                <c:pt idx="4329" formatCode="0.00E+00">
                  <c:v>-648319</c:v>
                </c:pt>
                <c:pt idx="4330" formatCode="0.00E+00">
                  <c:v>-654979</c:v>
                </c:pt>
                <c:pt idx="4331" formatCode="0.00E+00">
                  <c:v>-661880</c:v>
                </c:pt>
                <c:pt idx="4332" formatCode="0.00E+00">
                  <c:v>-669020</c:v>
                </c:pt>
                <c:pt idx="4333" formatCode="0.00E+00">
                  <c:v>-676395</c:v>
                </c:pt>
                <c:pt idx="4334" formatCode="0.00E+00">
                  <c:v>-684005</c:v>
                </c:pt>
                <c:pt idx="4335" formatCode="0.00E+00">
                  <c:v>-691856</c:v>
                </c:pt>
                <c:pt idx="4336" formatCode="0.00E+00">
                  <c:v>-699950</c:v>
                </c:pt>
                <c:pt idx="4337" formatCode="0.00E+00">
                  <c:v>-708285</c:v>
                </c:pt>
                <c:pt idx="4338" formatCode="0.00E+00">
                  <c:v>-716864</c:v>
                </c:pt>
                <c:pt idx="4339" formatCode="0.00E+00">
                  <c:v>-725688</c:v>
                </c:pt>
                <c:pt idx="4340" formatCode="0.00E+00">
                  <c:v>-734759</c:v>
                </c:pt>
                <c:pt idx="4341" formatCode="0.00E+00">
                  <c:v>-744075</c:v>
                </c:pt>
                <c:pt idx="4342" formatCode="0.00E+00">
                  <c:v>-753633</c:v>
                </c:pt>
                <c:pt idx="4343" formatCode="0.00E+00">
                  <c:v>-763431</c:v>
                </c:pt>
                <c:pt idx="4344" formatCode="0.00E+00">
                  <c:v>-773470</c:v>
                </c:pt>
                <c:pt idx="4345" formatCode="0.00E+00">
                  <c:v>-783744</c:v>
                </c:pt>
                <c:pt idx="4346" formatCode="0.00E+00">
                  <c:v>-794243</c:v>
                </c:pt>
                <c:pt idx="4347" formatCode="0.00E+00">
                  <c:v>-804959</c:v>
                </c:pt>
                <c:pt idx="4348" formatCode="0.00E+00">
                  <c:v>-815884</c:v>
                </c:pt>
                <c:pt idx="4349" formatCode="0.00E+00">
                  <c:v>-827009</c:v>
                </c:pt>
                <c:pt idx="4350" formatCode="0.00E+00">
                  <c:v>-838332</c:v>
                </c:pt>
                <c:pt idx="4351" formatCode="0.00E+00">
                  <c:v>-849861</c:v>
                </c:pt>
                <c:pt idx="4352" formatCode="0.00E+00">
                  <c:v>-861604</c:v>
                </c:pt>
                <c:pt idx="4353" formatCode="0.00E+00">
                  <c:v>-873573</c:v>
                </c:pt>
                <c:pt idx="4354" formatCode="0.00E+00">
                  <c:v>-885783</c:v>
                </c:pt>
                <c:pt idx="4355" formatCode="0.00E+00">
                  <c:v>-898247</c:v>
                </c:pt>
                <c:pt idx="4356" formatCode="0.00E+00">
                  <c:v>-910973</c:v>
                </c:pt>
                <c:pt idx="4357" formatCode="0.00E+00">
                  <c:v>-923954</c:v>
                </c:pt>
                <c:pt idx="4358" formatCode="0.00E+00">
                  <c:v>-937177</c:v>
                </c:pt>
                <c:pt idx="4359" formatCode="0.00E+00">
                  <c:v>-950633</c:v>
                </c:pt>
                <c:pt idx="4360" formatCode="0.00E+00">
                  <c:v>-964321</c:v>
                </c:pt>
                <c:pt idx="4361" formatCode="0.00E+00">
                  <c:v>-978239</c:v>
                </c:pt>
                <c:pt idx="4362" formatCode="0.00E+00">
                  <c:v>-992385</c:v>
                </c:pt>
                <c:pt idx="4363" formatCode="0.00E+00">
                  <c:v>-1006750</c:v>
                </c:pt>
                <c:pt idx="4364" formatCode="0.00E+00">
                  <c:v>-1021340</c:v>
                </c:pt>
                <c:pt idx="4365" formatCode="0.00E+00">
                  <c:v>-1036150</c:v>
                </c:pt>
                <c:pt idx="4366" formatCode="0.00E+00">
                  <c:v>-1051180</c:v>
                </c:pt>
                <c:pt idx="4367" formatCode="0.00E+00">
                  <c:v>-1066430</c:v>
                </c:pt>
                <c:pt idx="4368" formatCode="0.00E+00">
                  <c:v>-1081930</c:v>
                </c:pt>
                <c:pt idx="4369" formatCode="0.00E+00">
                  <c:v>-1097640</c:v>
                </c:pt>
                <c:pt idx="4370" formatCode="0.00E+00">
                  <c:v>-1113560</c:v>
                </c:pt>
                <c:pt idx="4371" formatCode="0.00E+00">
                  <c:v>-1129660</c:v>
                </c:pt>
                <c:pt idx="4372" formatCode="0.00E+00">
                  <c:v>-1145920</c:v>
                </c:pt>
                <c:pt idx="4373" formatCode="0.00E+00">
                  <c:v>-1162350</c:v>
                </c:pt>
                <c:pt idx="4374" formatCode="0.00E+00">
                  <c:v>-1178950</c:v>
                </c:pt>
                <c:pt idx="4375" formatCode="0.00E+00">
                  <c:v>-1195720</c:v>
                </c:pt>
                <c:pt idx="4376" formatCode="0.00E+00">
                  <c:v>-1212660</c:v>
                </c:pt>
                <c:pt idx="4377" formatCode="0.00E+00">
                  <c:v>-1229780</c:v>
                </c:pt>
                <c:pt idx="4378" formatCode="0.00E+00">
                  <c:v>-1247080</c:v>
                </c:pt>
                <c:pt idx="4379" formatCode="0.00E+00">
                  <c:v>-1264550</c:v>
                </c:pt>
                <c:pt idx="4380" formatCode="0.00E+00">
                  <c:v>-1282200</c:v>
                </c:pt>
                <c:pt idx="4381" formatCode="0.00E+00">
                  <c:v>-1299990</c:v>
                </c:pt>
                <c:pt idx="4382" formatCode="0.00E+00">
                  <c:v>-1317940</c:v>
                </c:pt>
                <c:pt idx="4383" formatCode="0.00E+00">
                  <c:v>-1336050</c:v>
                </c:pt>
                <c:pt idx="4384" formatCode="0.00E+00">
                  <c:v>-1354320</c:v>
                </c:pt>
                <c:pt idx="4385" formatCode="0.00E+00">
                  <c:v>-1372740</c:v>
                </c:pt>
                <c:pt idx="4386" formatCode="0.00E+00">
                  <c:v>-1391300</c:v>
                </c:pt>
                <c:pt idx="4387" formatCode="0.00E+00">
                  <c:v>-1409960</c:v>
                </c:pt>
                <c:pt idx="4388" formatCode="0.00E+00">
                  <c:v>-1428690</c:v>
                </c:pt>
                <c:pt idx="4389" formatCode="0.00E+00">
                  <c:v>-1447470</c:v>
                </c:pt>
                <c:pt idx="4390" formatCode="0.00E+00">
                  <c:v>-1466300</c:v>
                </c:pt>
                <c:pt idx="4391" formatCode="0.00E+00">
                  <c:v>-1485150</c:v>
                </c:pt>
                <c:pt idx="4392" formatCode="0.00E+00">
                  <c:v>-1504050</c:v>
                </c:pt>
                <c:pt idx="4393" formatCode="0.00E+00">
                  <c:v>-1523000</c:v>
                </c:pt>
                <c:pt idx="4394" formatCode="0.00E+00">
                  <c:v>-1542010</c:v>
                </c:pt>
                <c:pt idx="4395" formatCode="0.00E+00">
                  <c:v>-1561060</c:v>
                </c:pt>
                <c:pt idx="4396" formatCode="0.00E+00">
                  <c:v>-1580150</c:v>
                </c:pt>
                <c:pt idx="4397" formatCode="0.00E+00">
                  <c:v>-1599250</c:v>
                </c:pt>
                <c:pt idx="4398" formatCode="0.00E+00">
                  <c:v>-1618370</c:v>
                </c:pt>
                <c:pt idx="4399" formatCode="0.00E+00">
                  <c:v>-1637540</c:v>
                </c:pt>
                <c:pt idx="4400" formatCode="0.00E+00">
                  <c:v>-1656730</c:v>
                </c:pt>
                <c:pt idx="4401" formatCode="0.00E+00">
                  <c:v>-1675950</c:v>
                </c:pt>
                <c:pt idx="4402" formatCode="0.00E+00">
                  <c:v>-1695200</c:v>
                </c:pt>
                <c:pt idx="4403" formatCode="0.00E+00">
                  <c:v>-1714450</c:v>
                </c:pt>
                <c:pt idx="4404" formatCode="0.00E+00">
                  <c:v>-1733700</c:v>
                </c:pt>
                <c:pt idx="4405" formatCode="0.00E+00">
                  <c:v>-1752930</c:v>
                </c:pt>
                <c:pt idx="4406" formatCode="0.00E+00">
                  <c:v>-1772130</c:v>
                </c:pt>
                <c:pt idx="4407" formatCode="0.00E+00">
                  <c:v>-1791270</c:v>
                </c:pt>
                <c:pt idx="4408" formatCode="0.00E+00">
                  <c:v>-1810360</c:v>
                </c:pt>
                <c:pt idx="4409" formatCode="0.00E+00">
                  <c:v>-1829390</c:v>
                </c:pt>
                <c:pt idx="4410" formatCode="0.00E+00">
                  <c:v>-1848360</c:v>
                </c:pt>
                <c:pt idx="4411" formatCode="0.00E+00">
                  <c:v>-1867280</c:v>
                </c:pt>
                <c:pt idx="4412" formatCode="0.00E+00">
                  <c:v>-1886130</c:v>
                </c:pt>
                <c:pt idx="4413" formatCode="0.00E+00">
                  <c:v>-1904890</c:v>
                </c:pt>
                <c:pt idx="4414" formatCode="0.00E+00">
                  <c:v>-1923580</c:v>
                </c:pt>
                <c:pt idx="4415" formatCode="0.00E+00">
                  <c:v>-1942180</c:v>
                </c:pt>
                <c:pt idx="4416" formatCode="0.00E+00">
                  <c:v>-1960710</c:v>
                </c:pt>
                <c:pt idx="4417" formatCode="0.00E+00">
                  <c:v>-1979160</c:v>
                </c:pt>
                <c:pt idx="4418" formatCode="0.00E+00">
                  <c:v>-1997530</c:v>
                </c:pt>
                <c:pt idx="4419" formatCode="0.00E+00">
                  <c:v>-2015840</c:v>
                </c:pt>
                <c:pt idx="4420" formatCode="0.00E+00">
                  <c:v>-2034080</c:v>
                </c:pt>
                <c:pt idx="4421" formatCode="0.00E+00">
                  <c:v>-2052250</c:v>
                </c:pt>
                <c:pt idx="4422" formatCode="0.00E+00">
                  <c:v>-2070360</c:v>
                </c:pt>
                <c:pt idx="4423" formatCode="0.00E+00">
                  <c:v>-2088380</c:v>
                </c:pt>
                <c:pt idx="4424" formatCode="0.00E+00">
                  <c:v>-2106310</c:v>
                </c:pt>
                <c:pt idx="4425" formatCode="0.00E+00">
                  <c:v>-2124130</c:v>
                </c:pt>
                <c:pt idx="4426" formatCode="0.00E+00">
                  <c:v>-2141850</c:v>
                </c:pt>
                <c:pt idx="4427" formatCode="0.00E+00">
                  <c:v>-2159450</c:v>
                </c:pt>
                <c:pt idx="4428" formatCode="0.00E+00">
                  <c:v>-2176910</c:v>
                </c:pt>
                <c:pt idx="4429" formatCode="0.00E+00">
                  <c:v>-2194230</c:v>
                </c:pt>
                <c:pt idx="4430" formatCode="0.00E+00">
                  <c:v>-2211390</c:v>
                </c:pt>
                <c:pt idx="4431" formatCode="0.00E+00">
                  <c:v>-2228400</c:v>
                </c:pt>
                <c:pt idx="4432" formatCode="0.00E+00">
                  <c:v>-2245240</c:v>
                </c:pt>
                <c:pt idx="4433" formatCode="0.00E+00">
                  <c:v>-2261910</c:v>
                </c:pt>
                <c:pt idx="4434" formatCode="0.00E+00">
                  <c:v>-2278390</c:v>
                </c:pt>
                <c:pt idx="4435" formatCode="0.00E+00">
                  <c:v>-2294680</c:v>
                </c:pt>
                <c:pt idx="4436" formatCode="0.00E+00">
                  <c:v>-2310770</c:v>
                </c:pt>
                <c:pt idx="4437" formatCode="0.00E+00">
                  <c:v>-2326660</c:v>
                </c:pt>
                <c:pt idx="4438" formatCode="0.00E+00">
                  <c:v>-2342330</c:v>
                </c:pt>
                <c:pt idx="4439" formatCode="0.00E+00">
                  <c:v>-2357770</c:v>
                </c:pt>
                <c:pt idx="4440" formatCode="0.00E+00">
                  <c:v>-2373000</c:v>
                </c:pt>
                <c:pt idx="4441" formatCode="0.00E+00">
                  <c:v>-2388010</c:v>
                </c:pt>
                <c:pt idx="4442" formatCode="0.00E+00">
                  <c:v>-2402820</c:v>
                </c:pt>
                <c:pt idx="4443" formatCode="0.00E+00">
                  <c:v>-2417420</c:v>
                </c:pt>
                <c:pt idx="4444" formatCode="0.00E+00">
                  <c:v>-2431820</c:v>
                </c:pt>
                <c:pt idx="4445" formatCode="0.00E+00">
                  <c:v>-2446030</c:v>
                </c:pt>
                <c:pt idx="4446" formatCode="0.00E+00">
                  <c:v>-2460030</c:v>
                </c:pt>
                <c:pt idx="4447" formatCode="0.00E+00">
                  <c:v>-2473830</c:v>
                </c:pt>
                <c:pt idx="4448" formatCode="0.00E+00">
                  <c:v>-2487450</c:v>
                </c:pt>
                <c:pt idx="4449" formatCode="0.00E+00">
                  <c:v>-2500860</c:v>
                </c:pt>
                <c:pt idx="4450" formatCode="0.00E+00">
                  <c:v>-2514080</c:v>
                </c:pt>
                <c:pt idx="4451" formatCode="0.00E+00">
                  <c:v>-2527070</c:v>
                </c:pt>
                <c:pt idx="4452" formatCode="0.00E+00">
                  <c:v>-2539840</c:v>
                </c:pt>
                <c:pt idx="4453" formatCode="0.00E+00">
                  <c:v>-2552360</c:v>
                </c:pt>
                <c:pt idx="4454" formatCode="0.00E+00">
                  <c:v>-2564650</c:v>
                </c:pt>
                <c:pt idx="4455" formatCode="0.00E+00">
                  <c:v>-2576700</c:v>
                </c:pt>
                <c:pt idx="4456" formatCode="0.00E+00">
                  <c:v>-2588520</c:v>
                </c:pt>
                <c:pt idx="4457" formatCode="0.00E+00">
                  <c:v>-2600110</c:v>
                </c:pt>
                <c:pt idx="4458" formatCode="0.00E+00">
                  <c:v>-2611490</c:v>
                </c:pt>
                <c:pt idx="4459" formatCode="0.00E+00">
                  <c:v>-2622650</c:v>
                </c:pt>
                <c:pt idx="4460" formatCode="0.00E+00">
                  <c:v>-2633610</c:v>
                </c:pt>
                <c:pt idx="4461" formatCode="0.00E+00">
                  <c:v>-2644340</c:v>
                </c:pt>
                <c:pt idx="4462" formatCode="0.00E+00">
                  <c:v>-2654870</c:v>
                </c:pt>
                <c:pt idx="4463" formatCode="0.00E+00">
                  <c:v>-2665210</c:v>
                </c:pt>
                <c:pt idx="4464" formatCode="0.00E+00">
                  <c:v>-2675360</c:v>
                </c:pt>
                <c:pt idx="4465" formatCode="0.00E+00">
                  <c:v>-2685320</c:v>
                </c:pt>
                <c:pt idx="4466" formatCode="0.00E+00">
                  <c:v>-2695070</c:v>
                </c:pt>
                <c:pt idx="4467" formatCode="0.00E+00">
                  <c:v>-2704600</c:v>
                </c:pt>
                <c:pt idx="4468" formatCode="0.00E+00">
                  <c:v>-2713900</c:v>
                </c:pt>
                <c:pt idx="4469" formatCode="0.00E+00">
                  <c:v>-2722980</c:v>
                </c:pt>
                <c:pt idx="4470" formatCode="0.00E+00">
                  <c:v>-2731820</c:v>
                </c:pt>
                <c:pt idx="4471" formatCode="0.00E+00">
                  <c:v>-2740440</c:v>
                </c:pt>
                <c:pt idx="4472" formatCode="0.00E+00">
                  <c:v>-2748850</c:v>
                </c:pt>
                <c:pt idx="4473" formatCode="0.00E+00">
                  <c:v>-2757090</c:v>
                </c:pt>
                <c:pt idx="4474" formatCode="0.00E+00">
                  <c:v>-2765140</c:v>
                </c:pt>
                <c:pt idx="4475" formatCode="0.00E+00">
                  <c:v>-2773000</c:v>
                </c:pt>
                <c:pt idx="4476" formatCode="0.00E+00">
                  <c:v>-2780660</c:v>
                </c:pt>
                <c:pt idx="4477" formatCode="0.00E+00">
                  <c:v>-2788110</c:v>
                </c:pt>
                <c:pt idx="4478" formatCode="0.00E+00">
                  <c:v>-2795360</c:v>
                </c:pt>
                <c:pt idx="4479" formatCode="0.00E+00">
                  <c:v>-2802420</c:v>
                </c:pt>
                <c:pt idx="4480" formatCode="0.00E+00">
                  <c:v>-2809290</c:v>
                </c:pt>
                <c:pt idx="4481" formatCode="0.00E+00">
                  <c:v>-2815980</c:v>
                </c:pt>
                <c:pt idx="4482" formatCode="0.00E+00">
                  <c:v>-2822500</c:v>
                </c:pt>
                <c:pt idx="4483" formatCode="0.00E+00">
                  <c:v>-2828850</c:v>
                </c:pt>
                <c:pt idx="4484" formatCode="0.00E+00">
                  <c:v>-2834990</c:v>
                </c:pt>
                <c:pt idx="4485" formatCode="0.00E+00">
                  <c:v>-2840930</c:v>
                </c:pt>
                <c:pt idx="4486" formatCode="0.00E+00">
                  <c:v>-2846660</c:v>
                </c:pt>
                <c:pt idx="4487" formatCode="0.00E+00">
                  <c:v>-2852180</c:v>
                </c:pt>
                <c:pt idx="4488" formatCode="0.00E+00">
                  <c:v>-2857480</c:v>
                </c:pt>
                <c:pt idx="4489" formatCode="0.00E+00">
                  <c:v>-2862570</c:v>
                </c:pt>
                <c:pt idx="4490" formatCode="0.00E+00">
                  <c:v>-2867430</c:v>
                </c:pt>
                <c:pt idx="4491" formatCode="0.00E+00">
                  <c:v>-2872070</c:v>
                </c:pt>
                <c:pt idx="4492" formatCode="0.00E+00">
                  <c:v>-2876490</c:v>
                </c:pt>
                <c:pt idx="4493" formatCode="0.00E+00">
                  <c:v>-2880660</c:v>
                </c:pt>
                <c:pt idx="4494" formatCode="0.00E+00">
                  <c:v>-2884560</c:v>
                </c:pt>
                <c:pt idx="4495" formatCode="0.00E+00">
                  <c:v>-2888170</c:v>
                </c:pt>
                <c:pt idx="4496" formatCode="0.00E+00">
                  <c:v>-2891480</c:v>
                </c:pt>
                <c:pt idx="4497" formatCode="0.00E+00">
                  <c:v>-2894520</c:v>
                </c:pt>
                <c:pt idx="4498" formatCode="0.00E+00">
                  <c:v>-2897300</c:v>
                </c:pt>
                <c:pt idx="4499" formatCode="0.00E+00">
                  <c:v>-2899820</c:v>
                </c:pt>
                <c:pt idx="4500" formatCode="0.00E+00">
                  <c:v>-2902100</c:v>
                </c:pt>
                <c:pt idx="4501" formatCode="0.00E+00">
                  <c:v>-2904140</c:v>
                </c:pt>
                <c:pt idx="4502" formatCode="0.00E+00">
                  <c:v>-2905950</c:v>
                </c:pt>
                <c:pt idx="4503" formatCode="0.00E+00">
                  <c:v>-2907530</c:v>
                </c:pt>
                <c:pt idx="4504" formatCode="0.00E+00">
                  <c:v>-2908890</c:v>
                </c:pt>
                <c:pt idx="4505" formatCode="0.00E+00">
                  <c:v>-2910040</c:v>
                </c:pt>
                <c:pt idx="4506" formatCode="0.00E+00">
                  <c:v>-2910980</c:v>
                </c:pt>
                <c:pt idx="4507" formatCode="0.00E+00">
                  <c:v>-2911710</c:v>
                </c:pt>
                <c:pt idx="4508" formatCode="0.00E+00">
                  <c:v>-2912230</c:v>
                </c:pt>
                <c:pt idx="4509" formatCode="0.00E+00">
                  <c:v>-2912540</c:v>
                </c:pt>
                <c:pt idx="4510" formatCode="0.00E+00">
                  <c:v>-2912640</c:v>
                </c:pt>
                <c:pt idx="4511" formatCode="0.00E+00">
                  <c:v>-2912560</c:v>
                </c:pt>
                <c:pt idx="4512" formatCode="0.00E+00">
                  <c:v>-2912290</c:v>
                </c:pt>
                <c:pt idx="4513" formatCode="0.00E+00">
                  <c:v>-2911830</c:v>
                </c:pt>
                <c:pt idx="4514" formatCode="0.00E+00">
                  <c:v>-2911190</c:v>
                </c:pt>
                <c:pt idx="4515" formatCode="0.00E+00">
                  <c:v>-2910380</c:v>
                </c:pt>
                <c:pt idx="4516" formatCode="0.00E+00">
                  <c:v>-2909410</c:v>
                </c:pt>
                <c:pt idx="4517" formatCode="0.00E+00">
                  <c:v>-2908280</c:v>
                </c:pt>
                <c:pt idx="4518" formatCode="0.00E+00">
                  <c:v>-2906990</c:v>
                </c:pt>
                <c:pt idx="4519" formatCode="0.00E+00">
                  <c:v>-2905530</c:v>
                </c:pt>
                <c:pt idx="4520" formatCode="0.00E+00">
                  <c:v>-2903910</c:v>
                </c:pt>
                <c:pt idx="4521" formatCode="0.00E+00">
                  <c:v>-2902110</c:v>
                </c:pt>
                <c:pt idx="4522" formatCode="0.00E+00">
                  <c:v>-2900130</c:v>
                </c:pt>
                <c:pt idx="4523" formatCode="0.00E+00">
                  <c:v>-2897990</c:v>
                </c:pt>
                <c:pt idx="4524" formatCode="0.00E+00">
                  <c:v>-2895720</c:v>
                </c:pt>
                <c:pt idx="4525" formatCode="0.00E+00">
                  <c:v>-2893330</c:v>
                </c:pt>
                <c:pt idx="4526" formatCode="0.00E+00">
                  <c:v>-2890840</c:v>
                </c:pt>
                <c:pt idx="4527" formatCode="0.00E+00">
                  <c:v>-2888220</c:v>
                </c:pt>
                <c:pt idx="4528" formatCode="0.00E+00">
                  <c:v>-2885490</c:v>
                </c:pt>
                <c:pt idx="4529" formatCode="0.00E+00">
                  <c:v>-2882620</c:v>
                </c:pt>
                <c:pt idx="4530" formatCode="0.00E+00">
                  <c:v>-2879610</c:v>
                </c:pt>
                <c:pt idx="4531" formatCode="0.00E+00">
                  <c:v>-2876420</c:v>
                </c:pt>
                <c:pt idx="4532" formatCode="0.00E+00">
                  <c:v>-2873060</c:v>
                </c:pt>
                <c:pt idx="4533" formatCode="0.00E+00">
                  <c:v>-2869490</c:v>
                </c:pt>
                <c:pt idx="4534" formatCode="0.00E+00">
                  <c:v>-2865730</c:v>
                </c:pt>
                <c:pt idx="4535" formatCode="0.00E+00">
                  <c:v>-2861780</c:v>
                </c:pt>
                <c:pt idx="4536" formatCode="0.00E+00">
                  <c:v>-2857630</c:v>
                </c:pt>
                <c:pt idx="4537" formatCode="0.00E+00">
                  <c:v>-2853290</c:v>
                </c:pt>
                <c:pt idx="4538" formatCode="0.00E+00">
                  <c:v>-2848750</c:v>
                </c:pt>
                <c:pt idx="4539" formatCode="0.00E+00">
                  <c:v>-2844030</c:v>
                </c:pt>
                <c:pt idx="4540" formatCode="0.00E+00">
                  <c:v>-2839120</c:v>
                </c:pt>
                <c:pt idx="4541" formatCode="0.00E+00">
                  <c:v>-2833990</c:v>
                </c:pt>
                <c:pt idx="4542" formatCode="0.00E+00">
                  <c:v>-2828640</c:v>
                </c:pt>
                <c:pt idx="4543" formatCode="0.00E+00">
                  <c:v>-2823040</c:v>
                </c:pt>
                <c:pt idx="4544" formatCode="0.00E+00">
                  <c:v>-2817220</c:v>
                </c:pt>
                <c:pt idx="4545" formatCode="0.00E+00">
                  <c:v>-2811220</c:v>
                </c:pt>
                <c:pt idx="4546" formatCode="0.00E+00">
                  <c:v>-2805060</c:v>
                </c:pt>
                <c:pt idx="4547" formatCode="0.00E+00">
                  <c:v>-2798760</c:v>
                </c:pt>
                <c:pt idx="4548" formatCode="0.00E+00">
                  <c:v>-2792330</c:v>
                </c:pt>
                <c:pt idx="4549" formatCode="0.00E+00">
                  <c:v>-2785760</c:v>
                </c:pt>
                <c:pt idx="4550" formatCode="0.00E+00">
                  <c:v>-2779050</c:v>
                </c:pt>
                <c:pt idx="4551" formatCode="0.00E+00">
                  <c:v>-2772180</c:v>
                </c:pt>
                <c:pt idx="4552" formatCode="0.00E+00">
                  <c:v>-2765160</c:v>
                </c:pt>
                <c:pt idx="4553" formatCode="0.00E+00">
                  <c:v>-2757980</c:v>
                </c:pt>
                <c:pt idx="4554" formatCode="0.00E+00">
                  <c:v>-2750640</c:v>
                </c:pt>
                <c:pt idx="4555" formatCode="0.00E+00">
                  <c:v>-2743150</c:v>
                </c:pt>
                <c:pt idx="4556" formatCode="0.00E+00">
                  <c:v>-2735490</c:v>
                </c:pt>
                <c:pt idx="4557" formatCode="0.00E+00">
                  <c:v>-2727660</c:v>
                </c:pt>
                <c:pt idx="4558" formatCode="0.00E+00">
                  <c:v>-2719650</c:v>
                </c:pt>
                <c:pt idx="4559" formatCode="0.00E+00">
                  <c:v>-2711480</c:v>
                </c:pt>
                <c:pt idx="4560" formatCode="0.00E+00">
                  <c:v>-2703180</c:v>
                </c:pt>
                <c:pt idx="4561" formatCode="0.00E+00">
                  <c:v>-2694760</c:v>
                </c:pt>
                <c:pt idx="4562" formatCode="0.00E+00">
                  <c:v>-2686210</c:v>
                </c:pt>
                <c:pt idx="4563" formatCode="0.00E+00">
                  <c:v>-2677550</c:v>
                </c:pt>
                <c:pt idx="4564" formatCode="0.00E+00">
                  <c:v>-2668790</c:v>
                </c:pt>
                <c:pt idx="4565" formatCode="0.00E+00">
                  <c:v>-2659940</c:v>
                </c:pt>
                <c:pt idx="4566" formatCode="0.00E+00">
                  <c:v>-2651000</c:v>
                </c:pt>
                <c:pt idx="4567" formatCode="0.00E+00">
                  <c:v>-2641990</c:v>
                </c:pt>
                <c:pt idx="4568" formatCode="0.00E+00">
                  <c:v>-2632910</c:v>
                </c:pt>
                <c:pt idx="4569" formatCode="0.00E+00">
                  <c:v>-2623800</c:v>
                </c:pt>
                <c:pt idx="4570" formatCode="0.00E+00">
                  <c:v>-2614660</c:v>
                </c:pt>
                <c:pt idx="4571" formatCode="0.00E+00">
                  <c:v>-2605480</c:v>
                </c:pt>
                <c:pt idx="4572" formatCode="0.00E+00">
                  <c:v>-2596270</c:v>
                </c:pt>
                <c:pt idx="4573" formatCode="0.00E+00">
                  <c:v>-2587020</c:v>
                </c:pt>
                <c:pt idx="4574" formatCode="0.00E+00">
                  <c:v>-2577780</c:v>
                </c:pt>
                <c:pt idx="4575" formatCode="0.00E+00">
                  <c:v>-2568540</c:v>
                </c:pt>
                <c:pt idx="4576" formatCode="0.00E+00">
                  <c:v>-2559340</c:v>
                </c:pt>
                <c:pt idx="4577" formatCode="0.00E+00">
                  <c:v>-2550170</c:v>
                </c:pt>
                <c:pt idx="4578" formatCode="0.00E+00">
                  <c:v>-2541020</c:v>
                </c:pt>
                <c:pt idx="4579" formatCode="0.00E+00">
                  <c:v>-2531910</c:v>
                </c:pt>
                <c:pt idx="4580" formatCode="0.00E+00">
                  <c:v>-2522850</c:v>
                </c:pt>
                <c:pt idx="4581" formatCode="0.00E+00">
                  <c:v>-2513840</c:v>
                </c:pt>
                <c:pt idx="4582" formatCode="0.00E+00">
                  <c:v>-2504880</c:v>
                </c:pt>
                <c:pt idx="4583" formatCode="0.00E+00">
                  <c:v>-2495960</c:v>
                </c:pt>
                <c:pt idx="4584" formatCode="0.00E+00">
                  <c:v>-2487100</c:v>
                </c:pt>
                <c:pt idx="4585" formatCode="0.00E+00">
                  <c:v>-2478310</c:v>
                </c:pt>
                <c:pt idx="4586" formatCode="0.00E+00">
                  <c:v>-2469570</c:v>
                </c:pt>
                <c:pt idx="4587" formatCode="0.00E+00">
                  <c:v>-2460850</c:v>
                </c:pt>
                <c:pt idx="4588" formatCode="0.00E+00">
                  <c:v>-2452140</c:v>
                </c:pt>
                <c:pt idx="4589" formatCode="0.00E+00">
                  <c:v>-2443450</c:v>
                </c:pt>
                <c:pt idx="4590" formatCode="0.00E+00">
                  <c:v>-2434800</c:v>
                </c:pt>
                <c:pt idx="4591" formatCode="0.00E+00">
                  <c:v>-2426200</c:v>
                </c:pt>
                <c:pt idx="4592" formatCode="0.00E+00">
                  <c:v>-2417660</c:v>
                </c:pt>
                <c:pt idx="4593" formatCode="0.00E+00">
                  <c:v>-2409190</c:v>
                </c:pt>
                <c:pt idx="4594" formatCode="0.00E+00">
                  <c:v>-2400800</c:v>
                </c:pt>
                <c:pt idx="4595" formatCode="0.00E+00">
                  <c:v>-2392470</c:v>
                </c:pt>
                <c:pt idx="4596" formatCode="0.00E+00">
                  <c:v>-2384200</c:v>
                </c:pt>
                <c:pt idx="4597" formatCode="0.00E+00">
                  <c:v>-2375990</c:v>
                </c:pt>
                <c:pt idx="4598" formatCode="0.00E+00">
                  <c:v>-2367840</c:v>
                </c:pt>
                <c:pt idx="4599" formatCode="0.00E+00">
                  <c:v>-2359770</c:v>
                </c:pt>
                <c:pt idx="4600" formatCode="0.00E+00">
                  <c:v>-2351780</c:v>
                </c:pt>
                <c:pt idx="4601" formatCode="0.00E+00">
                  <c:v>-2343870</c:v>
                </c:pt>
                <c:pt idx="4602" formatCode="0.00E+00">
                  <c:v>-2336040</c:v>
                </c:pt>
                <c:pt idx="4603" formatCode="0.00E+00">
                  <c:v>-2328280</c:v>
                </c:pt>
                <c:pt idx="4604" formatCode="0.00E+00">
                  <c:v>-2320590</c:v>
                </c:pt>
                <c:pt idx="4605" formatCode="0.00E+00">
                  <c:v>-2313000</c:v>
                </c:pt>
                <c:pt idx="4606" formatCode="0.00E+00">
                  <c:v>-2305530</c:v>
                </c:pt>
                <c:pt idx="4607" formatCode="0.00E+00">
                  <c:v>-2298180</c:v>
                </c:pt>
                <c:pt idx="4608" formatCode="0.00E+00">
                  <c:v>-2290950</c:v>
                </c:pt>
                <c:pt idx="4609" formatCode="0.00E+00">
                  <c:v>-2283860</c:v>
                </c:pt>
                <c:pt idx="4610" formatCode="0.00E+00">
                  <c:v>-2276910</c:v>
                </c:pt>
                <c:pt idx="4611" formatCode="0.00E+00">
                  <c:v>-2270120</c:v>
                </c:pt>
                <c:pt idx="4612" formatCode="0.00E+00">
                  <c:v>-2263500</c:v>
                </c:pt>
                <c:pt idx="4613" formatCode="0.00E+00">
                  <c:v>-2257050</c:v>
                </c:pt>
                <c:pt idx="4614" formatCode="0.00E+00">
                  <c:v>-2250790</c:v>
                </c:pt>
                <c:pt idx="4615" formatCode="0.00E+00">
                  <c:v>-2244700</c:v>
                </c:pt>
                <c:pt idx="4616" formatCode="0.00E+00">
                  <c:v>-2238800</c:v>
                </c:pt>
                <c:pt idx="4617" formatCode="0.00E+00">
                  <c:v>-2233080</c:v>
                </c:pt>
                <c:pt idx="4618" formatCode="0.00E+00">
                  <c:v>-2227550</c:v>
                </c:pt>
                <c:pt idx="4619" formatCode="0.00E+00">
                  <c:v>-2222220</c:v>
                </c:pt>
                <c:pt idx="4620" formatCode="0.00E+00">
                  <c:v>-2217090</c:v>
                </c:pt>
                <c:pt idx="4621" formatCode="0.00E+00">
                  <c:v>-2212120</c:v>
                </c:pt>
                <c:pt idx="4622" formatCode="0.00E+00">
                  <c:v>-2207320</c:v>
                </c:pt>
                <c:pt idx="4623" formatCode="0.00E+00">
                  <c:v>-2202680</c:v>
                </c:pt>
                <c:pt idx="4624" formatCode="0.00E+00">
                  <c:v>-2198200</c:v>
                </c:pt>
                <c:pt idx="4625" formatCode="0.00E+00">
                  <c:v>-2193900</c:v>
                </c:pt>
                <c:pt idx="4626" formatCode="0.00E+00">
                  <c:v>-2189780</c:v>
                </c:pt>
                <c:pt idx="4627" formatCode="0.00E+00">
                  <c:v>-2185860</c:v>
                </c:pt>
                <c:pt idx="4628" formatCode="0.00E+00">
                  <c:v>-2182160</c:v>
                </c:pt>
                <c:pt idx="4629" formatCode="0.00E+00">
                  <c:v>-2178710</c:v>
                </c:pt>
                <c:pt idx="4630" formatCode="0.00E+00">
                  <c:v>-2175480</c:v>
                </c:pt>
                <c:pt idx="4631" formatCode="0.00E+00">
                  <c:v>-2172480</c:v>
                </c:pt>
                <c:pt idx="4632" formatCode="0.00E+00">
                  <c:v>-2169670</c:v>
                </c:pt>
                <c:pt idx="4633" formatCode="0.00E+00">
                  <c:v>-2167050</c:v>
                </c:pt>
                <c:pt idx="4634" formatCode="0.00E+00">
                  <c:v>-2164590</c:v>
                </c:pt>
                <c:pt idx="4635" formatCode="0.00E+00">
                  <c:v>-2162290</c:v>
                </c:pt>
                <c:pt idx="4636" formatCode="0.00E+00">
                  <c:v>-2160150</c:v>
                </c:pt>
                <c:pt idx="4637" formatCode="0.00E+00">
                  <c:v>-2158170</c:v>
                </c:pt>
                <c:pt idx="4638" formatCode="0.00E+00">
                  <c:v>-2156380</c:v>
                </c:pt>
                <c:pt idx="4639" formatCode="0.00E+00">
                  <c:v>-2154790</c:v>
                </c:pt>
                <c:pt idx="4640" formatCode="0.00E+00">
                  <c:v>-2153390</c:v>
                </c:pt>
                <c:pt idx="4641" formatCode="0.00E+00">
                  <c:v>-2152170</c:v>
                </c:pt>
                <c:pt idx="4642" formatCode="0.00E+00">
                  <c:v>-2151120</c:v>
                </c:pt>
                <c:pt idx="4643" formatCode="0.00E+00">
                  <c:v>-2150250</c:v>
                </c:pt>
                <c:pt idx="4644" formatCode="0.00E+00">
                  <c:v>-2149550</c:v>
                </c:pt>
                <c:pt idx="4645" formatCode="0.00E+00">
                  <c:v>-2149050</c:v>
                </c:pt>
                <c:pt idx="4646" formatCode="0.00E+00">
                  <c:v>-2148750</c:v>
                </c:pt>
                <c:pt idx="4647" formatCode="0.00E+00">
                  <c:v>-2148650</c:v>
                </c:pt>
                <c:pt idx="4648" formatCode="0.00E+00">
                  <c:v>-2148730</c:v>
                </c:pt>
                <c:pt idx="4649" formatCode="0.00E+00">
                  <c:v>-2148990</c:v>
                </c:pt>
                <c:pt idx="4650" formatCode="0.00E+00">
                  <c:v>-2149420</c:v>
                </c:pt>
                <c:pt idx="4651" formatCode="0.00E+00">
                  <c:v>-2150040</c:v>
                </c:pt>
                <c:pt idx="4652" formatCode="0.00E+00">
                  <c:v>-2150850</c:v>
                </c:pt>
                <c:pt idx="4653" formatCode="0.00E+00">
                  <c:v>-2151840</c:v>
                </c:pt>
                <c:pt idx="4654" formatCode="0.00E+00">
                  <c:v>-2153010</c:v>
                </c:pt>
                <c:pt idx="4655" formatCode="0.00E+00">
                  <c:v>-2154320</c:v>
                </c:pt>
                <c:pt idx="4656" formatCode="0.00E+00">
                  <c:v>-2155790</c:v>
                </c:pt>
                <c:pt idx="4657" formatCode="0.00E+00">
                  <c:v>-2157390</c:v>
                </c:pt>
                <c:pt idx="4658" formatCode="0.00E+00">
                  <c:v>-2159120</c:v>
                </c:pt>
                <c:pt idx="4659" formatCode="0.00E+00">
                  <c:v>-2160990</c:v>
                </c:pt>
                <c:pt idx="4660" formatCode="0.00E+00">
                  <c:v>-2163010</c:v>
                </c:pt>
                <c:pt idx="4661" formatCode="0.00E+00">
                  <c:v>-2165180</c:v>
                </c:pt>
                <c:pt idx="4662" formatCode="0.00E+00">
                  <c:v>-2167510</c:v>
                </c:pt>
                <c:pt idx="4663" formatCode="0.00E+00">
                  <c:v>-2170030</c:v>
                </c:pt>
                <c:pt idx="4664" formatCode="0.00E+00">
                  <c:v>-2172740</c:v>
                </c:pt>
                <c:pt idx="4665" formatCode="0.00E+00">
                  <c:v>-2175650</c:v>
                </c:pt>
                <c:pt idx="4666" formatCode="0.00E+00">
                  <c:v>-2178750</c:v>
                </c:pt>
                <c:pt idx="4667" formatCode="0.00E+00">
                  <c:v>-2182050</c:v>
                </c:pt>
                <c:pt idx="4668" formatCode="0.00E+00">
                  <c:v>-2185510</c:v>
                </c:pt>
                <c:pt idx="4669" formatCode="0.00E+00">
                  <c:v>-2189130</c:v>
                </c:pt>
                <c:pt idx="4670" formatCode="0.00E+00">
                  <c:v>-2192890</c:v>
                </c:pt>
                <c:pt idx="4671" formatCode="0.00E+00">
                  <c:v>-2196780</c:v>
                </c:pt>
                <c:pt idx="4672" formatCode="0.00E+00">
                  <c:v>-2200770</c:v>
                </c:pt>
                <c:pt idx="4673" formatCode="0.00E+00">
                  <c:v>-2204870</c:v>
                </c:pt>
                <c:pt idx="4674" formatCode="0.00E+00">
                  <c:v>-2209040</c:v>
                </c:pt>
                <c:pt idx="4675" formatCode="0.00E+00">
                  <c:v>-2213260</c:v>
                </c:pt>
                <c:pt idx="4676" formatCode="0.00E+00">
                  <c:v>-2217520</c:v>
                </c:pt>
                <c:pt idx="4677" formatCode="0.00E+00">
                  <c:v>-2221810</c:v>
                </c:pt>
                <c:pt idx="4678" formatCode="0.00E+00">
                  <c:v>-2226150</c:v>
                </c:pt>
                <c:pt idx="4679" formatCode="0.00E+00">
                  <c:v>-2230540</c:v>
                </c:pt>
                <c:pt idx="4680" formatCode="0.00E+00">
                  <c:v>-2234990</c:v>
                </c:pt>
                <c:pt idx="4681" formatCode="0.00E+00">
                  <c:v>-2239480</c:v>
                </c:pt>
                <c:pt idx="4682" formatCode="0.00E+00">
                  <c:v>-2244000</c:v>
                </c:pt>
                <c:pt idx="4683" formatCode="0.00E+00">
                  <c:v>-2248520</c:v>
                </c:pt>
                <c:pt idx="4684" formatCode="0.00E+00">
                  <c:v>-2253030</c:v>
                </c:pt>
                <c:pt idx="4685" formatCode="0.00E+00">
                  <c:v>-2257540</c:v>
                </c:pt>
                <c:pt idx="4686" formatCode="0.00E+00">
                  <c:v>-2262050</c:v>
                </c:pt>
                <c:pt idx="4687" formatCode="0.00E+00">
                  <c:v>-2266570</c:v>
                </c:pt>
                <c:pt idx="4688" formatCode="0.00E+00">
                  <c:v>-2271140</c:v>
                </c:pt>
                <c:pt idx="4689" formatCode="0.00E+00">
                  <c:v>-2275770</c:v>
                </c:pt>
                <c:pt idx="4690" formatCode="0.00E+00">
                  <c:v>-2280440</c:v>
                </c:pt>
                <c:pt idx="4691" formatCode="0.00E+00">
                  <c:v>-2285150</c:v>
                </c:pt>
                <c:pt idx="4692" formatCode="0.00E+00">
                  <c:v>-2289890</c:v>
                </c:pt>
                <c:pt idx="4693" formatCode="0.00E+00">
                  <c:v>-2294670</c:v>
                </c:pt>
                <c:pt idx="4694" formatCode="0.00E+00">
                  <c:v>-2299480</c:v>
                </c:pt>
                <c:pt idx="4695" formatCode="0.00E+00">
                  <c:v>-2304360</c:v>
                </c:pt>
                <c:pt idx="4696" formatCode="0.00E+00">
                  <c:v>-2309290</c:v>
                </c:pt>
                <c:pt idx="4697" formatCode="0.00E+00">
                  <c:v>-2314270</c:v>
                </c:pt>
                <c:pt idx="4698" formatCode="0.00E+00">
                  <c:v>-2319290</c:v>
                </c:pt>
                <c:pt idx="4699" formatCode="0.00E+00">
                  <c:v>-2324340</c:v>
                </c:pt>
                <c:pt idx="4700" formatCode="0.00E+00">
                  <c:v>-2329390</c:v>
                </c:pt>
                <c:pt idx="4701" formatCode="0.00E+00">
                  <c:v>-2334440</c:v>
                </c:pt>
                <c:pt idx="4702" formatCode="0.00E+00">
                  <c:v>-2339510</c:v>
                </c:pt>
                <c:pt idx="4703" formatCode="0.00E+00">
                  <c:v>-2344580</c:v>
                </c:pt>
                <c:pt idx="4704" formatCode="0.00E+00">
                  <c:v>-2349660</c:v>
                </c:pt>
                <c:pt idx="4705" formatCode="0.00E+00">
                  <c:v>-2354730</c:v>
                </c:pt>
                <c:pt idx="4706" formatCode="0.00E+00">
                  <c:v>-2359820</c:v>
                </c:pt>
                <c:pt idx="4707" formatCode="0.00E+00">
                  <c:v>-2364910</c:v>
                </c:pt>
                <c:pt idx="4708" formatCode="0.00E+00">
                  <c:v>-2369990</c:v>
                </c:pt>
                <c:pt idx="4709" formatCode="0.00E+00">
                  <c:v>-2375070</c:v>
                </c:pt>
                <c:pt idx="4710" formatCode="0.00E+00">
                  <c:v>-2380110</c:v>
                </c:pt>
                <c:pt idx="4711" formatCode="0.00E+00">
                  <c:v>-2385100</c:v>
                </c:pt>
                <c:pt idx="4712" formatCode="0.00E+00">
                  <c:v>-2390030</c:v>
                </c:pt>
                <c:pt idx="4713" formatCode="0.00E+00">
                  <c:v>-2394890</c:v>
                </c:pt>
                <c:pt idx="4714" formatCode="0.00E+00">
                  <c:v>-2399680</c:v>
                </c:pt>
                <c:pt idx="4715" formatCode="0.00E+00">
                  <c:v>-2404400</c:v>
                </c:pt>
                <c:pt idx="4716" formatCode="0.00E+00">
                  <c:v>-2409030</c:v>
                </c:pt>
                <c:pt idx="4717" formatCode="0.00E+00">
                  <c:v>-2413560</c:v>
                </c:pt>
                <c:pt idx="4718" formatCode="0.00E+00">
                  <c:v>-2417970</c:v>
                </c:pt>
                <c:pt idx="4719" formatCode="0.00E+00">
                  <c:v>-2422240</c:v>
                </c:pt>
                <c:pt idx="4720" formatCode="0.00E+00">
                  <c:v>-2426350</c:v>
                </c:pt>
                <c:pt idx="4721" formatCode="0.00E+00">
                  <c:v>-2430290</c:v>
                </c:pt>
                <c:pt idx="4722" formatCode="0.00E+00">
                  <c:v>-2434050</c:v>
                </c:pt>
                <c:pt idx="4723" formatCode="0.00E+00">
                  <c:v>-2437640</c:v>
                </c:pt>
                <c:pt idx="4724" formatCode="0.00E+00">
                  <c:v>-2441050</c:v>
                </c:pt>
                <c:pt idx="4725" formatCode="0.00E+00">
                  <c:v>-2444300</c:v>
                </c:pt>
                <c:pt idx="4726" formatCode="0.00E+00">
                  <c:v>-2447390</c:v>
                </c:pt>
                <c:pt idx="4727" formatCode="0.00E+00">
                  <c:v>-2450330</c:v>
                </c:pt>
                <c:pt idx="4728" formatCode="0.00E+00">
                  <c:v>-2453120</c:v>
                </c:pt>
                <c:pt idx="4729" formatCode="0.00E+00">
                  <c:v>-2455740</c:v>
                </c:pt>
                <c:pt idx="4730" formatCode="0.00E+00">
                  <c:v>-2458200</c:v>
                </c:pt>
                <c:pt idx="4731" formatCode="0.00E+00">
                  <c:v>-2460490</c:v>
                </c:pt>
                <c:pt idx="4732" formatCode="0.00E+00">
                  <c:v>-2462600</c:v>
                </c:pt>
                <c:pt idx="4733" formatCode="0.00E+00">
                  <c:v>-2464520</c:v>
                </c:pt>
                <c:pt idx="4734" formatCode="0.00E+00">
                  <c:v>-2466230</c:v>
                </c:pt>
                <c:pt idx="4735" formatCode="0.00E+00">
                  <c:v>-2467740</c:v>
                </c:pt>
                <c:pt idx="4736" formatCode="0.00E+00">
                  <c:v>-2469030</c:v>
                </c:pt>
                <c:pt idx="4737" formatCode="0.00E+00">
                  <c:v>-2470100</c:v>
                </c:pt>
                <c:pt idx="4738" formatCode="0.00E+00">
                  <c:v>-2470930</c:v>
                </c:pt>
                <c:pt idx="4739" formatCode="0.00E+00">
                  <c:v>-2471530</c:v>
                </c:pt>
                <c:pt idx="4740" formatCode="0.00E+00">
                  <c:v>-2471890</c:v>
                </c:pt>
                <c:pt idx="4741" formatCode="0.00E+00">
                  <c:v>-2471990</c:v>
                </c:pt>
                <c:pt idx="4742" formatCode="0.00E+00">
                  <c:v>-2471820</c:v>
                </c:pt>
                <c:pt idx="4743" formatCode="0.00E+00">
                  <c:v>-2471380</c:v>
                </c:pt>
                <c:pt idx="4744" formatCode="0.00E+00">
                  <c:v>-2470660</c:v>
                </c:pt>
                <c:pt idx="4745" formatCode="0.00E+00">
                  <c:v>-2469690</c:v>
                </c:pt>
                <c:pt idx="4746" formatCode="0.00E+00">
                  <c:v>-2468490</c:v>
                </c:pt>
                <c:pt idx="4747" formatCode="0.00E+00">
                  <c:v>-2467070</c:v>
                </c:pt>
                <c:pt idx="4748" formatCode="0.00E+00">
                  <c:v>-2465430</c:v>
                </c:pt>
                <c:pt idx="4749" formatCode="0.00E+00">
                  <c:v>-2463560</c:v>
                </c:pt>
                <c:pt idx="4750" formatCode="0.00E+00">
                  <c:v>-2461480</c:v>
                </c:pt>
                <c:pt idx="4751" formatCode="0.00E+00">
                  <c:v>-2459170</c:v>
                </c:pt>
                <c:pt idx="4752" formatCode="0.00E+00">
                  <c:v>-2456640</c:v>
                </c:pt>
                <c:pt idx="4753" formatCode="0.00E+00">
                  <c:v>-2453890</c:v>
                </c:pt>
                <c:pt idx="4754" formatCode="0.00E+00">
                  <c:v>-2450940</c:v>
                </c:pt>
                <c:pt idx="4755" formatCode="0.00E+00">
                  <c:v>-2447760</c:v>
                </c:pt>
                <c:pt idx="4756" formatCode="0.00E+00">
                  <c:v>-2444340</c:v>
                </c:pt>
                <c:pt idx="4757" formatCode="0.00E+00">
                  <c:v>-2440660</c:v>
                </c:pt>
                <c:pt idx="4758" formatCode="0.00E+00">
                  <c:v>-2436700</c:v>
                </c:pt>
                <c:pt idx="4759" formatCode="0.00E+00">
                  <c:v>-2432460</c:v>
                </c:pt>
                <c:pt idx="4760" formatCode="0.00E+00">
                  <c:v>-2427950</c:v>
                </c:pt>
                <c:pt idx="4761" formatCode="0.00E+00">
                  <c:v>-2423200</c:v>
                </c:pt>
                <c:pt idx="4762" formatCode="0.00E+00">
                  <c:v>-2418230</c:v>
                </c:pt>
                <c:pt idx="4763" formatCode="0.00E+00">
                  <c:v>-2413060</c:v>
                </c:pt>
                <c:pt idx="4764" formatCode="0.00E+00">
                  <c:v>-2407680</c:v>
                </c:pt>
                <c:pt idx="4765" formatCode="0.00E+00">
                  <c:v>-2402060</c:v>
                </c:pt>
                <c:pt idx="4766" formatCode="0.00E+00">
                  <c:v>-2396220</c:v>
                </c:pt>
                <c:pt idx="4767" formatCode="0.00E+00">
                  <c:v>-2390150</c:v>
                </c:pt>
                <c:pt idx="4768" formatCode="0.00E+00">
                  <c:v>-2383860</c:v>
                </c:pt>
                <c:pt idx="4769" formatCode="0.00E+00">
                  <c:v>-2377360</c:v>
                </c:pt>
                <c:pt idx="4770" formatCode="0.00E+00">
                  <c:v>-2370640</c:v>
                </c:pt>
                <c:pt idx="4771" formatCode="0.00E+00">
                  <c:v>-2363690</c:v>
                </c:pt>
                <c:pt idx="4772" formatCode="0.00E+00">
                  <c:v>-2356480</c:v>
                </c:pt>
                <c:pt idx="4773" formatCode="0.00E+00">
                  <c:v>-2349000</c:v>
                </c:pt>
                <c:pt idx="4774" formatCode="0.00E+00">
                  <c:v>-2341250</c:v>
                </c:pt>
                <c:pt idx="4775" formatCode="0.00E+00">
                  <c:v>-2333250</c:v>
                </c:pt>
                <c:pt idx="4776" formatCode="0.00E+00">
                  <c:v>-2325000</c:v>
                </c:pt>
                <c:pt idx="4777" formatCode="0.00E+00">
                  <c:v>-2316540</c:v>
                </c:pt>
                <c:pt idx="4778" formatCode="0.00E+00">
                  <c:v>-2307870</c:v>
                </c:pt>
                <c:pt idx="4779" formatCode="0.00E+00">
                  <c:v>-2299000</c:v>
                </c:pt>
                <c:pt idx="4780" formatCode="0.00E+00">
                  <c:v>-2289930</c:v>
                </c:pt>
                <c:pt idx="4781" formatCode="0.00E+00">
                  <c:v>-2280630</c:v>
                </c:pt>
                <c:pt idx="4782" formatCode="0.00E+00">
                  <c:v>-2271110</c:v>
                </c:pt>
                <c:pt idx="4783" formatCode="0.00E+00">
                  <c:v>-2261380</c:v>
                </c:pt>
                <c:pt idx="4784" formatCode="0.00E+00">
                  <c:v>-2251450</c:v>
                </c:pt>
                <c:pt idx="4785" formatCode="0.00E+00">
                  <c:v>-2241320</c:v>
                </c:pt>
                <c:pt idx="4786" formatCode="0.00E+00">
                  <c:v>-2231010</c:v>
                </c:pt>
                <c:pt idx="4787" formatCode="0.00E+00">
                  <c:v>-2220500</c:v>
                </c:pt>
                <c:pt idx="4788" formatCode="0.00E+00">
                  <c:v>-2209790</c:v>
                </c:pt>
                <c:pt idx="4789" formatCode="0.00E+00">
                  <c:v>-2198880</c:v>
                </c:pt>
                <c:pt idx="4790" formatCode="0.00E+00">
                  <c:v>-2187770</c:v>
                </c:pt>
                <c:pt idx="4791" formatCode="0.00E+00">
                  <c:v>-2176490</c:v>
                </c:pt>
                <c:pt idx="4792" formatCode="0.00E+00">
                  <c:v>-2165040</c:v>
                </c:pt>
                <c:pt idx="4793" formatCode="0.00E+00">
                  <c:v>-2153460</c:v>
                </c:pt>
                <c:pt idx="4794" formatCode="0.00E+00">
                  <c:v>-2141760</c:v>
                </c:pt>
                <c:pt idx="4795" formatCode="0.00E+00">
                  <c:v>-2129960</c:v>
                </c:pt>
                <c:pt idx="4796" formatCode="0.00E+00">
                  <c:v>-2118030</c:v>
                </c:pt>
                <c:pt idx="4797" formatCode="0.00E+00">
                  <c:v>-2105980</c:v>
                </c:pt>
                <c:pt idx="4798" formatCode="0.00E+00">
                  <c:v>-2093800</c:v>
                </c:pt>
                <c:pt idx="4799" formatCode="0.00E+00">
                  <c:v>-2081500</c:v>
                </c:pt>
                <c:pt idx="4800" formatCode="0.00E+00">
                  <c:v>-2069090</c:v>
                </c:pt>
                <c:pt idx="4801" formatCode="0.00E+00">
                  <c:v>-2056580</c:v>
                </c:pt>
                <c:pt idx="4802" formatCode="0.00E+00">
                  <c:v>-2043970</c:v>
                </c:pt>
                <c:pt idx="4803" formatCode="0.00E+00">
                  <c:v>-2031260</c:v>
                </c:pt>
                <c:pt idx="4804" formatCode="0.00E+00">
                  <c:v>-2018430</c:v>
                </c:pt>
                <c:pt idx="4805" formatCode="0.00E+00">
                  <c:v>-2005480</c:v>
                </c:pt>
                <c:pt idx="4806" formatCode="0.00E+00">
                  <c:v>-1992410</c:v>
                </c:pt>
                <c:pt idx="4807" formatCode="0.00E+00">
                  <c:v>-1979230</c:v>
                </c:pt>
                <c:pt idx="4808" formatCode="0.00E+00">
                  <c:v>-1965960</c:v>
                </c:pt>
                <c:pt idx="4809" formatCode="0.00E+00">
                  <c:v>-1952600</c:v>
                </c:pt>
                <c:pt idx="4810" formatCode="0.00E+00">
                  <c:v>-1939140</c:v>
                </c:pt>
                <c:pt idx="4811" formatCode="0.00E+00">
                  <c:v>-1925610</c:v>
                </c:pt>
                <c:pt idx="4812" formatCode="0.00E+00">
                  <c:v>-1912020</c:v>
                </c:pt>
                <c:pt idx="4813" formatCode="0.00E+00">
                  <c:v>-1898360</c:v>
                </c:pt>
                <c:pt idx="4814" formatCode="0.00E+00">
                  <c:v>-1884630</c:v>
                </c:pt>
                <c:pt idx="4815" formatCode="0.00E+00">
                  <c:v>-1870850</c:v>
                </c:pt>
                <c:pt idx="4816" formatCode="0.00E+00">
                  <c:v>-1857020</c:v>
                </c:pt>
                <c:pt idx="4817" formatCode="0.00E+00">
                  <c:v>-1843170</c:v>
                </c:pt>
                <c:pt idx="4818" formatCode="0.00E+00">
                  <c:v>-1829290</c:v>
                </c:pt>
                <c:pt idx="4819" formatCode="0.00E+00">
                  <c:v>-1815400</c:v>
                </c:pt>
                <c:pt idx="4820" formatCode="0.00E+00">
                  <c:v>-1801510</c:v>
                </c:pt>
                <c:pt idx="4821" formatCode="0.00E+00">
                  <c:v>-1787610</c:v>
                </c:pt>
                <c:pt idx="4822" formatCode="0.00E+00">
                  <c:v>-1773720</c:v>
                </c:pt>
                <c:pt idx="4823" formatCode="0.00E+00">
                  <c:v>-1759860</c:v>
                </c:pt>
                <c:pt idx="4824" formatCode="0.00E+00">
                  <c:v>-1746020</c:v>
                </c:pt>
                <c:pt idx="4825" formatCode="0.00E+00">
                  <c:v>-1732230</c:v>
                </c:pt>
                <c:pt idx="4826" formatCode="0.00E+00">
                  <c:v>-1718490</c:v>
                </c:pt>
                <c:pt idx="4827" formatCode="0.00E+00">
                  <c:v>-1704800</c:v>
                </c:pt>
                <c:pt idx="4828" formatCode="0.00E+00">
                  <c:v>-1691180</c:v>
                </c:pt>
                <c:pt idx="4829" formatCode="0.00E+00">
                  <c:v>-1677620</c:v>
                </c:pt>
                <c:pt idx="4830" formatCode="0.00E+00">
                  <c:v>-1664110</c:v>
                </c:pt>
                <c:pt idx="4831" formatCode="0.00E+00">
                  <c:v>-1650660</c:v>
                </c:pt>
                <c:pt idx="4832" formatCode="0.00E+00">
                  <c:v>-1637300</c:v>
                </c:pt>
                <c:pt idx="4833" formatCode="0.00E+00">
                  <c:v>-1624020</c:v>
                </c:pt>
                <c:pt idx="4834" formatCode="0.00E+00">
                  <c:v>-1610860</c:v>
                </c:pt>
                <c:pt idx="4835" formatCode="0.00E+00">
                  <c:v>-1597820</c:v>
                </c:pt>
                <c:pt idx="4836" formatCode="0.00E+00">
                  <c:v>-1584910</c:v>
                </c:pt>
                <c:pt idx="4837" formatCode="0.00E+00">
                  <c:v>-1572110</c:v>
                </c:pt>
                <c:pt idx="4838" formatCode="0.00E+00">
                  <c:v>-1559400</c:v>
                </c:pt>
                <c:pt idx="4839" formatCode="0.00E+00">
                  <c:v>-1546780</c:v>
                </c:pt>
                <c:pt idx="4840" formatCode="0.00E+00">
                  <c:v>-1534230</c:v>
                </c:pt>
                <c:pt idx="4841" formatCode="0.00E+00">
                  <c:v>-1521780</c:v>
                </c:pt>
                <c:pt idx="4842" formatCode="0.00E+00">
                  <c:v>-1509440</c:v>
                </c:pt>
                <c:pt idx="4843" formatCode="0.00E+00">
                  <c:v>-1497200</c:v>
                </c:pt>
                <c:pt idx="4844" formatCode="0.00E+00">
                  <c:v>-1485060</c:v>
                </c:pt>
                <c:pt idx="4845" formatCode="0.00E+00">
                  <c:v>-1473000</c:v>
                </c:pt>
                <c:pt idx="4846" formatCode="0.00E+00">
                  <c:v>-1461020</c:v>
                </c:pt>
                <c:pt idx="4847" formatCode="0.00E+00">
                  <c:v>-1449140</c:v>
                </c:pt>
                <c:pt idx="4848" formatCode="0.00E+00">
                  <c:v>-1437390</c:v>
                </c:pt>
                <c:pt idx="4849" formatCode="0.00E+00">
                  <c:v>-1425780</c:v>
                </c:pt>
                <c:pt idx="4850" formatCode="0.00E+00">
                  <c:v>-1414340</c:v>
                </c:pt>
                <c:pt idx="4851" formatCode="0.00E+00">
                  <c:v>-1403070</c:v>
                </c:pt>
                <c:pt idx="4852" formatCode="0.00E+00">
                  <c:v>-1391960</c:v>
                </c:pt>
                <c:pt idx="4853" formatCode="0.00E+00">
                  <c:v>-1381000</c:v>
                </c:pt>
                <c:pt idx="4854" formatCode="0.00E+00">
                  <c:v>-1370190</c:v>
                </c:pt>
                <c:pt idx="4855" formatCode="0.00E+00">
                  <c:v>-1359530</c:v>
                </c:pt>
                <c:pt idx="4856" formatCode="0.00E+00">
                  <c:v>-1349040</c:v>
                </c:pt>
                <c:pt idx="4857" formatCode="0.00E+00">
                  <c:v>-1338760</c:v>
                </c:pt>
                <c:pt idx="4858" formatCode="0.00E+00">
                  <c:v>-1328700</c:v>
                </c:pt>
                <c:pt idx="4859" formatCode="0.00E+00">
                  <c:v>-1318870</c:v>
                </c:pt>
                <c:pt idx="4860" formatCode="0.00E+00">
                  <c:v>-1309280</c:v>
                </c:pt>
                <c:pt idx="4861" formatCode="0.00E+00">
                  <c:v>-1299910</c:v>
                </c:pt>
                <c:pt idx="4862" formatCode="0.00E+00">
                  <c:v>-1290770</c:v>
                </c:pt>
                <c:pt idx="4863" formatCode="0.00E+00">
                  <c:v>-1281870</c:v>
                </c:pt>
                <c:pt idx="4864" formatCode="0.00E+00">
                  <c:v>-1273220</c:v>
                </c:pt>
                <c:pt idx="4865" formatCode="0.00E+00">
                  <c:v>-1264850</c:v>
                </c:pt>
                <c:pt idx="4866" formatCode="0.00E+00">
                  <c:v>-1256780</c:v>
                </c:pt>
                <c:pt idx="4867" formatCode="0.00E+00">
                  <c:v>-1249040</c:v>
                </c:pt>
                <c:pt idx="4868" formatCode="0.00E+00">
                  <c:v>-1241630</c:v>
                </c:pt>
                <c:pt idx="4869" formatCode="0.00E+00">
                  <c:v>-1234540</c:v>
                </c:pt>
                <c:pt idx="4870" formatCode="0.00E+00">
                  <c:v>-1227790</c:v>
                </c:pt>
                <c:pt idx="4871" formatCode="0.00E+00">
                  <c:v>-1221370</c:v>
                </c:pt>
                <c:pt idx="4872" formatCode="0.00E+00">
                  <c:v>-1215270</c:v>
                </c:pt>
                <c:pt idx="4873" formatCode="0.00E+00">
                  <c:v>-1209490</c:v>
                </c:pt>
                <c:pt idx="4874" formatCode="0.00E+00">
                  <c:v>-1204020</c:v>
                </c:pt>
                <c:pt idx="4875" formatCode="0.00E+00">
                  <c:v>-1198840</c:v>
                </c:pt>
                <c:pt idx="4876" formatCode="0.00E+00">
                  <c:v>-1193950</c:v>
                </c:pt>
                <c:pt idx="4877" formatCode="0.00E+00">
                  <c:v>-1189330</c:v>
                </c:pt>
                <c:pt idx="4878" formatCode="0.00E+00">
                  <c:v>-1185000</c:v>
                </c:pt>
                <c:pt idx="4879" formatCode="0.00E+00">
                  <c:v>-1180980</c:v>
                </c:pt>
                <c:pt idx="4880" formatCode="0.00E+00">
                  <c:v>-1177300</c:v>
                </c:pt>
                <c:pt idx="4881" formatCode="0.00E+00">
                  <c:v>-1174000</c:v>
                </c:pt>
                <c:pt idx="4882" formatCode="0.00E+00">
                  <c:v>-1171130</c:v>
                </c:pt>
                <c:pt idx="4883" formatCode="0.00E+00">
                  <c:v>-1168690</c:v>
                </c:pt>
                <c:pt idx="4884" formatCode="0.00E+00">
                  <c:v>-1166690</c:v>
                </c:pt>
                <c:pt idx="4885" formatCode="0.00E+00">
                  <c:v>-1165120</c:v>
                </c:pt>
                <c:pt idx="4886" formatCode="0.00E+00">
                  <c:v>-1163950</c:v>
                </c:pt>
                <c:pt idx="4887" formatCode="0.00E+00">
                  <c:v>-1163150</c:v>
                </c:pt>
                <c:pt idx="4888" formatCode="0.00E+00">
                  <c:v>-1162690</c:v>
                </c:pt>
                <c:pt idx="4889" formatCode="0.00E+00">
                  <c:v>-1162550</c:v>
                </c:pt>
                <c:pt idx="4890" formatCode="0.00E+00">
                  <c:v>-1162730</c:v>
                </c:pt>
                <c:pt idx="4891" formatCode="0.00E+00">
                  <c:v>-1163230</c:v>
                </c:pt>
                <c:pt idx="4892" formatCode="0.00E+00">
                  <c:v>-1164040</c:v>
                </c:pt>
                <c:pt idx="4893" formatCode="0.00E+00">
                  <c:v>-1165200</c:v>
                </c:pt>
                <c:pt idx="4894" formatCode="0.00E+00">
                  <c:v>-1166680</c:v>
                </c:pt>
                <c:pt idx="4895" formatCode="0.00E+00">
                  <c:v>-1168490</c:v>
                </c:pt>
                <c:pt idx="4896" formatCode="0.00E+00">
                  <c:v>-1170590</c:v>
                </c:pt>
                <c:pt idx="4897" formatCode="0.00E+00">
                  <c:v>-1173010</c:v>
                </c:pt>
                <c:pt idx="4898" formatCode="0.00E+00">
                  <c:v>-1175760</c:v>
                </c:pt>
                <c:pt idx="4899" formatCode="0.00E+00">
                  <c:v>-1178880</c:v>
                </c:pt>
                <c:pt idx="4900" formatCode="0.00E+00">
                  <c:v>-1182360</c:v>
                </c:pt>
                <c:pt idx="4901" formatCode="0.00E+00">
                  <c:v>-1186220</c:v>
                </c:pt>
                <c:pt idx="4902" formatCode="0.00E+00">
                  <c:v>-1190450</c:v>
                </c:pt>
                <c:pt idx="4903" formatCode="0.00E+00">
                  <c:v>-1195060</c:v>
                </c:pt>
                <c:pt idx="4904" formatCode="0.00E+00">
                  <c:v>-1200050</c:v>
                </c:pt>
                <c:pt idx="4905" formatCode="0.00E+00">
                  <c:v>-1205410</c:v>
                </c:pt>
                <c:pt idx="4906" formatCode="0.00E+00">
                  <c:v>-1211150</c:v>
                </c:pt>
                <c:pt idx="4907" formatCode="0.00E+00">
                  <c:v>-1217280</c:v>
                </c:pt>
                <c:pt idx="4908" formatCode="0.00E+00">
                  <c:v>-1223790</c:v>
                </c:pt>
                <c:pt idx="4909" formatCode="0.00E+00">
                  <c:v>-1230680</c:v>
                </c:pt>
                <c:pt idx="4910" formatCode="0.00E+00">
                  <c:v>-1237920</c:v>
                </c:pt>
                <c:pt idx="4911" formatCode="0.00E+00">
                  <c:v>-1245530</c:v>
                </c:pt>
                <c:pt idx="4912" formatCode="0.00E+00">
                  <c:v>-1253500</c:v>
                </c:pt>
                <c:pt idx="4913" formatCode="0.00E+00">
                  <c:v>-1261830</c:v>
                </c:pt>
                <c:pt idx="4914" formatCode="0.00E+00">
                  <c:v>-1270520</c:v>
                </c:pt>
                <c:pt idx="4915" formatCode="0.00E+00">
                  <c:v>-1279600</c:v>
                </c:pt>
                <c:pt idx="4916" formatCode="0.00E+00">
                  <c:v>-1289070</c:v>
                </c:pt>
                <c:pt idx="4917" formatCode="0.00E+00">
                  <c:v>-1298930</c:v>
                </c:pt>
                <c:pt idx="4918" formatCode="0.00E+00">
                  <c:v>-1309160</c:v>
                </c:pt>
                <c:pt idx="4919" formatCode="0.00E+00">
                  <c:v>-1319770</c:v>
                </c:pt>
                <c:pt idx="4920" formatCode="0.00E+00">
                  <c:v>-1330740</c:v>
                </c:pt>
                <c:pt idx="4921" formatCode="0.00E+00">
                  <c:v>-1342090</c:v>
                </c:pt>
                <c:pt idx="4922" formatCode="0.00E+00">
                  <c:v>-1353830</c:v>
                </c:pt>
                <c:pt idx="4923" formatCode="0.00E+00">
                  <c:v>-1365940</c:v>
                </c:pt>
                <c:pt idx="4924" formatCode="0.00E+00">
                  <c:v>-1378420</c:v>
                </c:pt>
                <c:pt idx="4925" formatCode="0.00E+00">
                  <c:v>-1391260</c:v>
                </c:pt>
                <c:pt idx="4926" formatCode="0.00E+00">
                  <c:v>-1404430</c:v>
                </c:pt>
                <c:pt idx="4927" formatCode="0.00E+00">
                  <c:v>-1417930</c:v>
                </c:pt>
                <c:pt idx="4928" formatCode="0.00E+00">
                  <c:v>-1431740</c:v>
                </c:pt>
                <c:pt idx="4929" formatCode="0.00E+00">
                  <c:v>-1445840</c:v>
                </c:pt>
                <c:pt idx="4930" formatCode="0.00E+00">
                  <c:v>-1460220</c:v>
                </c:pt>
                <c:pt idx="4931" formatCode="0.00E+00">
                  <c:v>-1474870</c:v>
                </c:pt>
                <c:pt idx="4932" formatCode="0.00E+00">
                  <c:v>-1489770</c:v>
                </c:pt>
                <c:pt idx="4933" formatCode="0.00E+00">
                  <c:v>-1504940</c:v>
                </c:pt>
                <c:pt idx="4934" formatCode="0.00E+00">
                  <c:v>-1520360</c:v>
                </c:pt>
                <c:pt idx="4935" formatCode="0.00E+00">
                  <c:v>-1536030</c:v>
                </c:pt>
                <c:pt idx="4936" formatCode="0.00E+00">
                  <c:v>-1551940</c:v>
                </c:pt>
                <c:pt idx="4937" formatCode="0.00E+00">
                  <c:v>-1568090</c:v>
                </c:pt>
                <c:pt idx="4938" formatCode="0.00E+00">
                  <c:v>-1584490</c:v>
                </c:pt>
                <c:pt idx="4939" formatCode="0.00E+00">
                  <c:v>-1601160</c:v>
                </c:pt>
                <c:pt idx="4940" formatCode="0.00E+00">
                  <c:v>-1618080</c:v>
                </c:pt>
                <c:pt idx="4941" formatCode="0.00E+00">
                  <c:v>-1635260</c:v>
                </c:pt>
                <c:pt idx="4942" formatCode="0.00E+00">
                  <c:v>-1652660</c:v>
                </c:pt>
                <c:pt idx="4943" formatCode="0.00E+00">
                  <c:v>-1670250</c:v>
                </c:pt>
                <c:pt idx="4944" formatCode="0.00E+00">
                  <c:v>-1687980</c:v>
                </c:pt>
                <c:pt idx="4945" formatCode="0.00E+00">
                  <c:v>-1705820</c:v>
                </c:pt>
                <c:pt idx="4946" formatCode="0.00E+00">
                  <c:v>-1723760</c:v>
                </c:pt>
                <c:pt idx="4947" formatCode="0.00E+00">
                  <c:v>-1741820</c:v>
                </c:pt>
                <c:pt idx="4948" formatCode="0.00E+00">
                  <c:v>-1760030</c:v>
                </c:pt>
                <c:pt idx="4949" formatCode="0.00E+00">
                  <c:v>-1778410</c:v>
                </c:pt>
                <c:pt idx="4950" formatCode="0.00E+00">
                  <c:v>-1796940</c:v>
                </c:pt>
                <c:pt idx="4951" formatCode="0.00E+00">
                  <c:v>-1815630</c:v>
                </c:pt>
                <c:pt idx="4952" formatCode="0.00E+00">
                  <c:v>-1834490</c:v>
                </c:pt>
                <c:pt idx="4953" formatCode="0.00E+00">
                  <c:v>-1853500</c:v>
                </c:pt>
                <c:pt idx="4954" formatCode="0.00E+00">
                  <c:v>-1872650</c:v>
                </c:pt>
                <c:pt idx="4955" formatCode="0.00E+00">
                  <c:v>-1891950</c:v>
                </c:pt>
                <c:pt idx="4956" formatCode="0.00E+00">
                  <c:v>-1911410</c:v>
                </c:pt>
                <c:pt idx="4957" formatCode="0.00E+00">
                  <c:v>-1931020</c:v>
                </c:pt>
                <c:pt idx="4958" formatCode="0.00E+00">
                  <c:v>-1950790</c:v>
                </c:pt>
                <c:pt idx="4959" formatCode="0.00E+00">
                  <c:v>-1970710</c:v>
                </c:pt>
                <c:pt idx="4960" formatCode="0.00E+00">
                  <c:v>-1990790</c:v>
                </c:pt>
                <c:pt idx="4961" formatCode="0.00E+00">
                  <c:v>-2010990</c:v>
                </c:pt>
                <c:pt idx="4962" formatCode="0.00E+00">
                  <c:v>-2031310</c:v>
                </c:pt>
                <c:pt idx="4963" formatCode="0.00E+00">
                  <c:v>-2051720</c:v>
                </c:pt>
                <c:pt idx="4964" formatCode="0.00E+00">
                  <c:v>-2072190</c:v>
                </c:pt>
                <c:pt idx="4965" formatCode="0.00E+00">
                  <c:v>-2092720</c:v>
                </c:pt>
                <c:pt idx="4966" formatCode="0.00E+00">
                  <c:v>-2113300</c:v>
                </c:pt>
                <c:pt idx="4967" formatCode="0.00E+00">
                  <c:v>-2133940</c:v>
                </c:pt>
                <c:pt idx="4968" formatCode="0.00E+00">
                  <c:v>-2154620</c:v>
                </c:pt>
                <c:pt idx="4969" formatCode="0.00E+00">
                  <c:v>-2175330</c:v>
                </c:pt>
                <c:pt idx="4970" formatCode="0.00E+00">
                  <c:v>-2196090</c:v>
                </c:pt>
                <c:pt idx="4971" formatCode="0.00E+00">
                  <c:v>-2216900</c:v>
                </c:pt>
                <c:pt idx="4972" formatCode="0.00E+00">
                  <c:v>-2237740</c:v>
                </c:pt>
                <c:pt idx="4973" formatCode="0.00E+00">
                  <c:v>-2258610</c:v>
                </c:pt>
                <c:pt idx="4974" formatCode="0.00E+00">
                  <c:v>-2279490</c:v>
                </c:pt>
                <c:pt idx="4975" formatCode="0.00E+00">
                  <c:v>-2300380</c:v>
                </c:pt>
                <c:pt idx="4976" formatCode="0.00E+00">
                  <c:v>-2321250</c:v>
                </c:pt>
                <c:pt idx="4977" formatCode="0.00E+00">
                  <c:v>-2342080</c:v>
                </c:pt>
                <c:pt idx="4978" formatCode="0.00E+00">
                  <c:v>-2362830</c:v>
                </c:pt>
                <c:pt idx="4979" formatCode="0.00E+00">
                  <c:v>-2383520</c:v>
                </c:pt>
                <c:pt idx="4980" formatCode="0.00E+00">
                  <c:v>-2404140</c:v>
                </c:pt>
                <c:pt idx="4981" formatCode="0.00E+00">
                  <c:v>-2424700</c:v>
                </c:pt>
                <c:pt idx="4982" formatCode="0.00E+00">
                  <c:v>-2445210</c:v>
                </c:pt>
                <c:pt idx="4983" formatCode="0.00E+00">
                  <c:v>-2465650</c:v>
                </c:pt>
                <c:pt idx="4984" formatCode="0.00E+00">
                  <c:v>-2486020</c:v>
                </c:pt>
                <c:pt idx="4985" formatCode="0.00E+00">
                  <c:v>-2506320</c:v>
                </c:pt>
                <c:pt idx="4986" formatCode="0.00E+00">
                  <c:v>-2526540</c:v>
                </c:pt>
                <c:pt idx="4987" formatCode="0.00E+00">
                  <c:v>-2546680</c:v>
                </c:pt>
                <c:pt idx="4988" formatCode="0.00E+00">
                  <c:v>-2566750</c:v>
                </c:pt>
                <c:pt idx="4989" formatCode="0.00E+00">
                  <c:v>-2586740</c:v>
                </c:pt>
                <c:pt idx="4990" formatCode="0.00E+00">
                  <c:v>-2606660</c:v>
                </c:pt>
                <c:pt idx="4991" formatCode="0.00E+00">
                  <c:v>-2626470</c:v>
                </c:pt>
                <c:pt idx="4992" formatCode="0.00E+00">
                  <c:v>-2646170</c:v>
                </c:pt>
                <c:pt idx="4993" formatCode="0.00E+00">
                  <c:v>-2665730</c:v>
                </c:pt>
                <c:pt idx="4994" formatCode="0.00E+00">
                  <c:v>-2685170</c:v>
                </c:pt>
                <c:pt idx="4995" formatCode="0.00E+00">
                  <c:v>-2704500</c:v>
                </c:pt>
                <c:pt idx="4996" formatCode="0.00E+00">
                  <c:v>-2723710</c:v>
                </c:pt>
                <c:pt idx="4997" formatCode="0.00E+00">
                  <c:v>-2742800</c:v>
                </c:pt>
                <c:pt idx="4998" formatCode="0.00E+00">
                  <c:v>-2761730</c:v>
                </c:pt>
                <c:pt idx="4999" formatCode="0.00E+00">
                  <c:v>-2780490</c:v>
                </c:pt>
                <c:pt idx="5000" formatCode="0.00E+00">
                  <c:v>-2799060</c:v>
                </c:pt>
                <c:pt idx="5001" formatCode="0.00E+00">
                  <c:v>-2817410</c:v>
                </c:pt>
                <c:pt idx="5002" formatCode="0.00E+00">
                  <c:v>-2835530</c:v>
                </c:pt>
                <c:pt idx="5003" formatCode="0.00E+00">
                  <c:v>-2853440</c:v>
                </c:pt>
                <c:pt idx="5004" formatCode="0.00E+00">
                  <c:v>-2871160</c:v>
                </c:pt>
                <c:pt idx="5005" formatCode="0.00E+00">
                  <c:v>-2888690</c:v>
                </c:pt>
                <c:pt idx="5006" formatCode="0.00E+00">
                  <c:v>-2906010</c:v>
                </c:pt>
                <c:pt idx="5007" formatCode="0.00E+00">
                  <c:v>-2923130</c:v>
                </c:pt>
                <c:pt idx="5008" formatCode="0.00E+00">
                  <c:v>-2940030</c:v>
                </c:pt>
                <c:pt idx="5009" formatCode="0.00E+00">
                  <c:v>-2956720</c:v>
                </c:pt>
                <c:pt idx="5010" formatCode="0.00E+00">
                  <c:v>-2973200</c:v>
                </c:pt>
                <c:pt idx="5011" formatCode="0.00E+00">
                  <c:v>-2989450</c:v>
                </c:pt>
                <c:pt idx="5012" formatCode="0.00E+00">
                  <c:v>-3005470</c:v>
                </c:pt>
                <c:pt idx="5013" formatCode="0.00E+00">
                  <c:v>-3021250</c:v>
                </c:pt>
                <c:pt idx="5014" formatCode="0.00E+00">
                  <c:v>-3036780</c:v>
                </c:pt>
                <c:pt idx="5015" formatCode="0.00E+00">
                  <c:v>-3052070</c:v>
                </c:pt>
                <c:pt idx="5016" formatCode="0.00E+00">
                  <c:v>-3067130</c:v>
                </c:pt>
                <c:pt idx="5017" formatCode="0.00E+00">
                  <c:v>-3081950</c:v>
                </c:pt>
                <c:pt idx="5018" formatCode="0.00E+00">
                  <c:v>-3096540</c:v>
                </c:pt>
                <c:pt idx="5019" formatCode="0.00E+00">
                  <c:v>-3110890</c:v>
                </c:pt>
                <c:pt idx="5020" formatCode="0.00E+00">
                  <c:v>-3125020</c:v>
                </c:pt>
                <c:pt idx="5021" formatCode="0.00E+00">
                  <c:v>-3138910</c:v>
                </c:pt>
                <c:pt idx="5022" formatCode="0.00E+00">
                  <c:v>-3152560</c:v>
                </c:pt>
                <c:pt idx="5023" formatCode="0.00E+00">
                  <c:v>-3165960</c:v>
                </c:pt>
                <c:pt idx="5024" formatCode="0.00E+00">
                  <c:v>-3179130</c:v>
                </c:pt>
                <c:pt idx="5025" formatCode="0.00E+00">
                  <c:v>-3192050</c:v>
                </c:pt>
                <c:pt idx="5026" formatCode="0.00E+00">
                  <c:v>-3204720</c:v>
                </c:pt>
                <c:pt idx="5027" formatCode="0.00E+00">
                  <c:v>-3217120</c:v>
                </c:pt>
                <c:pt idx="5028" formatCode="0.00E+00">
                  <c:v>-3229260</c:v>
                </c:pt>
                <c:pt idx="5029" formatCode="0.00E+00">
                  <c:v>-3241150</c:v>
                </c:pt>
                <c:pt idx="5030" formatCode="0.00E+00">
                  <c:v>-3252800</c:v>
                </c:pt>
                <c:pt idx="5031" formatCode="0.00E+00">
                  <c:v>-3264210</c:v>
                </c:pt>
                <c:pt idx="5032" formatCode="0.00E+00">
                  <c:v>-3275380</c:v>
                </c:pt>
                <c:pt idx="5033" formatCode="0.00E+00">
                  <c:v>-3286310</c:v>
                </c:pt>
                <c:pt idx="5034" formatCode="0.00E+00">
                  <c:v>-3297020</c:v>
                </c:pt>
                <c:pt idx="5035" formatCode="0.00E+00">
                  <c:v>-3307490</c:v>
                </c:pt>
                <c:pt idx="5036" formatCode="0.00E+00">
                  <c:v>-3317700</c:v>
                </c:pt>
                <c:pt idx="5037" formatCode="0.00E+00">
                  <c:v>-3327660</c:v>
                </c:pt>
                <c:pt idx="5038" formatCode="0.00E+00">
                  <c:v>-3337330</c:v>
                </c:pt>
                <c:pt idx="5039" formatCode="0.00E+00">
                  <c:v>-3346710</c:v>
                </c:pt>
                <c:pt idx="5040" formatCode="0.00E+00">
                  <c:v>-3355820</c:v>
                </c:pt>
                <c:pt idx="5041" formatCode="0.00E+00">
                  <c:v>-3364660</c:v>
                </c:pt>
                <c:pt idx="5042" formatCode="0.00E+00">
                  <c:v>-3373210</c:v>
                </c:pt>
                <c:pt idx="5043" formatCode="0.00E+00">
                  <c:v>-3381460</c:v>
                </c:pt>
                <c:pt idx="5044" formatCode="0.00E+00">
                  <c:v>-3389400</c:v>
                </c:pt>
                <c:pt idx="5045" formatCode="0.00E+00">
                  <c:v>-3397030</c:v>
                </c:pt>
                <c:pt idx="5046" formatCode="0.00E+00">
                  <c:v>-3404330</c:v>
                </c:pt>
                <c:pt idx="5047" formatCode="0.00E+00">
                  <c:v>-3411300</c:v>
                </c:pt>
                <c:pt idx="5048" formatCode="0.00E+00">
                  <c:v>-3417950</c:v>
                </c:pt>
                <c:pt idx="5049" formatCode="0.00E+00">
                  <c:v>-3424260</c:v>
                </c:pt>
                <c:pt idx="5050" formatCode="0.00E+00">
                  <c:v>-3430240</c:v>
                </c:pt>
                <c:pt idx="5051" formatCode="0.00E+00">
                  <c:v>-3435880</c:v>
                </c:pt>
                <c:pt idx="5052" formatCode="0.00E+00">
                  <c:v>-3441170</c:v>
                </c:pt>
                <c:pt idx="5053" formatCode="0.00E+00">
                  <c:v>-3446090</c:v>
                </c:pt>
                <c:pt idx="5054" formatCode="0.00E+00">
                  <c:v>-3450640</c:v>
                </c:pt>
                <c:pt idx="5055" formatCode="0.00E+00">
                  <c:v>-3454830</c:v>
                </c:pt>
                <c:pt idx="5056" formatCode="0.00E+00">
                  <c:v>-3458650</c:v>
                </c:pt>
                <c:pt idx="5057" formatCode="0.00E+00">
                  <c:v>-3462090</c:v>
                </c:pt>
                <c:pt idx="5058" formatCode="0.00E+00">
                  <c:v>-3465170</c:v>
                </c:pt>
                <c:pt idx="5059" formatCode="0.00E+00">
                  <c:v>-3467870</c:v>
                </c:pt>
                <c:pt idx="5060" formatCode="0.00E+00">
                  <c:v>-3470190</c:v>
                </c:pt>
                <c:pt idx="5061" formatCode="0.00E+00">
                  <c:v>-3472140</c:v>
                </c:pt>
                <c:pt idx="5062" formatCode="0.00E+00">
                  <c:v>-3473700</c:v>
                </c:pt>
                <c:pt idx="5063" formatCode="0.00E+00">
                  <c:v>-3474870</c:v>
                </c:pt>
                <c:pt idx="5064" formatCode="0.00E+00">
                  <c:v>-3475630</c:v>
                </c:pt>
                <c:pt idx="5065" formatCode="0.00E+00">
                  <c:v>-3475980</c:v>
                </c:pt>
                <c:pt idx="5066" formatCode="0.00E+00">
                  <c:v>-3475930</c:v>
                </c:pt>
                <c:pt idx="5067" formatCode="0.00E+00">
                  <c:v>-3475480</c:v>
                </c:pt>
                <c:pt idx="5068" formatCode="0.00E+00">
                  <c:v>-3474650</c:v>
                </c:pt>
                <c:pt idx="5069" formatCode="0.00E+00">
                  <c:v>-3473450</c:v>
                </c:pt>
                <c:pt idx="5070" formatCode="0.00E+00">
                  <c:v>-3471870</c:v>
                </c:pt>
                <c:pt idx="5071" formatCode="0.00E+00">
                  <c:v>-3469910</c:v>
                </c:pt>
                <c:pt idx="5072" formatCode="0.00E+00">
                  <c:v>-3467590</c:v>
                </c:pt>
                <c:pt idx="5073" formatCode="0.00E+00">
                  <c:v>-3464890</c:v>
                </c:pt>
                <c:pt idx="5074" formatCode="0.00E+00">
                  <c:v>-3461820</c:v>
                </c:pt>
                <c:pt idx="5075" formatCode="0.00E+00">
                  <c:v>-3458390</c:v>
                </c:pt>
                <c:pt idx="5076" formatCode="0.00E+00">
                  <c:v>-3454600</c:v>
                </c:pt>
                <c:pt idx="5077" formatCode="0.00E+00">
                  <c:v>-3450470</c:v>
                </c:pt>
                <c:pt idx="5078" formatCode="0.00E+00">
                  <c:v>-3446020</c:v>
                </c:pt>
                <c:pt idx="5079" formatCode="0.00E+00">
                  <c:v>-3441220</c:v>
                </c:pt>
                <c:pt idx="5080" formatCode="0.00E+00">
                  <c:v>-3436100</c:v>
                </c:pt>
                <c:pt idx="5081" formatCode="0.00E+00">
                  <c:v>-3430640</c:v>
                </c:pt>
                <c:pt idx="5082" formatCode="0.00E+00">
                  <c:v>-3424850</c:v>
                </c:pt>
                <c:pt idx="5083" formatCode="0.00E+00">
                  <c:v>-3418730</c:v>
                </c:pt>
                <c:pt idx="5084" formatCode="0.00E+00">
                  <c:v>-3412300</c:v>
                </c:pt>
                <c:pt idx="5085" formatCode="0.00E+00">
                  <c:v>-3405570</c:v>
                </c:pt>
                <c:pt idx="5086" formatCode="0.00E+00">
                  <c:v>-3398560</c:v>
                </c:pt>
                <c:pt idx="5087" formatCode="0.00E+00">
                  <c:v>-3391270</c:v>
                </c:pt>
                <c:pt idx="5088" formatCode="0.00E+00">
                  <c:v>-3383680</c:v>
                </c:pt>
                <c:pt idx="5089" formatCode="0.00E+00">
                  <c:v>-3375820</c:v>
                </c:pt>
                <c:pt idx="5090" formatCode="0.00E+00">
                  <c:v>-3367680</c:v>
                </c:pt>
                <c:pt idx="5091" formatCode="0.00E+00">
                  <c:v>-3359270</c:v>
                </c:pt>
                <c:pt idx="5092" formatCode="0.00E+00">
                  <c:v>-3350580</c:v>
                </c:pt>
                <c:pt idx="5093" formatCode="0.00E+00">
                  <c:v>-3341630</c:v>
                </c:pt>
                <c:pt idx="5094" formatCode="0.00E+00">
                  <c:v>-3332400</c:v>
                </c:pt>
                <c:pt idx="5095" formatCode="0.00E+00">
                  <c:v>-3322910</c:v>
                </c:pt>
                <c:pt idx="5096" formatCode="0.00E+00">
                  <c:v>-3313150</c:v>
                </c:pt>
                <c:pt idx="5097" formatCode="0.00E+00">
                  <c:v>-3303120</c:v>
                </c:pt>
                <c:pt idx="5098" formatCode="0.00E+00">
                  <c:v>-3292810</c:v>
                </c:pt>
                <c:pt idx="5099" formatCode="0.00E+00">
                  <c:v>-3282230</c:v>
                </c:pt>
                <c:pt idx="5100" formatCode="0.00E+00">
                  <c:v>-3271390</c:v>
                </c:pt>
                <c:pt idx="5101" formatCode="0.00E+00">
                  <c:v>-3260290</c:v>
                </c:pt>
                <c:pt idx="5102" formatCode="0.00E+00">
                  <c:v>-3248930</c:v>
                </c:pt>
                <c:pt idx="5103" formatCode="0.00E+00">
                  <c:v>-3237330</c:v>
                </c:pt>
                <c:pt idx="5104" formatCode="0.00E+00">
                  <c:v>-3225480</c:v>
                </c:pt>
                <c:pt idx="5105" formatCode="0.00E+00">
                  <c:v>-3213380</c:v>
                </c:pt>
                <c:pt idx="5106" formatCode="0.00E+00">
                  <c:v>-3201060</c:v>
                </c:pt>
                <c:pt idx="5107" formatCode="0.00E+00">
                  <c:v>-3188520</c:v>
                </c:pt>
                <c:pt idx="5108" formatCode="0.00E+00">
                  <c:v>-3175760</c:v>
                </c:pt>
                <c:pt idx="5109" formatCode="0.00E+00">
                  <c:v>-3162760</c:v>
                </c:pt>
                <c:pt idx="5110" formatCode="0.00E+00">
                  <c:v>-3149510</c:v>
                </c:pt>
                <c:pt idx="5111" formatCode="0.00E+00">
                  <c:v>-3136020</c:v>
                </c:pt>
                <c:pt idx="5112" formatCode="0.00E+00">
                  <c:v>-3122290</c:v>
                </c:pt>
                <c:pt idx="5113" formatCode="0.00E+00">
                  <c:v>-3108330</c:v>
                </c:pt>
                <c:pt idx="5114" formatCode="0.00E+00">
                  <c:v>-3094160</c:v>
                </c:pt>
                <c:pt idx="5115" formatCode="0.00E+00">
                  <c:v>-3079770</c:v>
                </c:pt>
                <c:pt idx="5116" formatCode="0.00E+00">
                  <c:v>-3065200</c:v>
                </c:pt>
                <c:pt idx="5117" formatCode="0.00E+00">
                  <c:v>-3050450</c:v>
                </c:pt>
                <c:pt idx="5118" formatCode="0.00E+00">
                  <c:v>-3035540</c:v>
                </c:pt>
                <c:pt idx="5119" formatCode="0.00E+00">
                  <c:v>-3020470</c:v>
                </c:pt>
                <c:pt idx="5120" formatCode="0.00E+00">
                  <c:v>-3005240</c:v>
                </c:pt>
                <c:pt idx="5121" formatCode="0.00E+00">
                  <c:v>-2989870</c:v>
                </c:pt>
                <c:pt idx="5122" formatCode="0.00E+00">
                  <c:v>-2974370</c:v>
                </c:pt>
                <c:pt idx="5123" formatCode="0.00E+00">
                  <c:v>-2958750</c:v>
                </c:pt>
                <c:pt idx="5124" formatCode="0.00E+00">
                  <c:v>-2943010</c:v>
                </c:pt>
                <c:pt idx="5125" formatCode="0.00E+00">
                  <c:v>-2927160</c:v>
                </c:pt>
                <c:pt idx="5126" formatCode="0.00E+00">
                  <c:v>-2911230</c:v>
                </c:pt>
                <c:pt idx="5127" formatCode="0.00E+00">
                  <c:v>-2895230</c:v>
                </c:pt>
                <c:pt idx="5128" formatCode="0.00E+00">
                  <c:v>-2879150</c:v>
                </c:pt>
                <c:pt idx="5129" formatCode="0.00E+00">
                  <c:v>-2862980</c:v>
                </c:pt>
                <c:pt idx="5130" formatCode="0.00E+00">
                  <c:v>-2846720</c:v>
                </c:pt>
                <c:pt idx="5131" formatCode="0.00E+00">
                  <c:v>-2830370</c:v>
                </c:pt>
                <c:pt idx="5132" formatCode="0.00E+00">
                  <c:v>-2813940</c:v>
                </c:pt>
                <c:pt idx="5133" formatCode="0.00E+00">
                  <c:v>-2797430</c:v>
                </c:pt>
                <c:pt idx="5134" formatCode="0.00E+00">
                  <c:v>-2780850</c:v>
                </c:pt>
                <c:pt idx="5135" formatCode="0.00E+00">
                  <c:v>-2764220</c:v>
                </c:pt>
                <c:pt idx="5136" formatCode="0.00E+00">
                  <c:v>-2747540</c:v>
                </c:pt>
                <c:pt idx="5137" formatCode="0.00E+00">
                  <c:v>-2730830</c:v>
                </c:pt>
                <c:pt idx="5138" formatCode="0.00E+00">
                  <c:v>-2714080</c:v>
                </c:pt>
                <c:pt idx="5139" formatCode="0.00E+00">
                  <c:v>-2697280</c:v>
                </c:pt>
                <c:pt idx="5140" formatCode="0.00E+00">
                  <c:v>-2680430</c:v>
                </c:pt>
                <c:pt idx="5141" formatCode="0.00E+00">
                  <c:v>-2663530</c:v>
                </c:pt>
                <c:pt idx="5142" formatCode="0.00E+00">
                  <c:v>-2646600</c:v>
                </c:pt>
                <c:pt idx="5143" formatCode="0.00E+00">
                  <c:v>-2629630</c:v>
                </c:pt>
                <c:pt idx="5144" formatCode="0.00E+00">
                  <c:v>-2612650</c:v>
                </c:pt>
                <c:pt idx="5145" formatCode="0.00E+00">
                  <c:v>-2595670</c:v>
                </c:pt>
                <c:pt idx="5146" formatCode="0.00E+00">
                  <c:v>-2578690</c:v>
                </c:pt>
                <c:pt idx="5147" formatCode="0.00E+00">
                  <c:v>-2561690</c:v>
                </c:pt>
                <c:pt idx="5148" formatCode="0.00E+00">
                  <c:v>-2544670</c:v>
                </c:pt>
                <c:pt idx="5149" formatCode="0.00E+00">
                  <c:v>-2527640</c:v>
                </c:pt>
                <c:pt idx="5150" formatCode="0.00E+00">
                  <c:v>-2510590</c:v>
                </c:pt>
                <c:pt idx="5151" formatCode="0.00E+00">
                  <c:v>-2493510</c:v>
                </c:pt>
                <c:pt idx="5152" formatCode="0.00E+00">
                  <c:v>-2476420</c:v>
                </c:pt>
                <c:pt idx="5153" formatCode="0.00E+00">
                  <c:v>-2459300</c:v>
                </c:pt>
                <c:pt idx="5154" formatCode="0.00E+00">
                  <c:v>-2442160</c:v>
                </c:pt>
                <c:pt idx="5155" formatCode="0.00E+00">
                  <c:v>-2425010</c:v>
                </c:pt>
                <c:pt idx="5156" formatCode="0.00E+00">
                  <c:v>-2407840</c:v>
                </c:pt>
                <c:pt idx="5157" formatCode="0.00E+00">
                  <c:v>-2390650</c:v>
                </c:pt>
                <c:pt idx="5158" formatCode="0.00E+00">
                  <c:v>-2373450</c:v>
                </c:pt>
                <c:pt idx="5159" formatCode="0.00E+00">
                  <c:v>-2356250</c:v>
                </c:pt>
                <c:pt idx="5160" formatCode="0.00E+00">
                  <c:v>-2339060</c:v>
                </c:pt>
                <c:pt idx="5161" formatCode="0.00E+00">
                  <c:v>-2321900</c:v>
                </c:pt>
                <c:pt idx="5162" formatCode="0.00E+00">
                  <c:v>-2304780</c:v>
                </c:pt>
                <c:pt idx="5163" formatCode="0.00E+00">
                  <c:v>-2287680</c:v>
                </c:pt>
                <c:pt idx="5164" formatCode="0.00E+00">
                  <c:v>-2270620</c:v>
                </c:pt>
                <c:pt idx="5165" formatCode="0.00E+00">
                  <c:v>-2253570</c:v>
                </c:pt>
                <c:pt idx="5166" formatCode="0.00E+00">
                  <c:v>-2236550</c:v>
                </c:pt>
                <c:pt idx="5167" formatCode="0.00E+00">
                  <c:v>-2219540</c:v>
                </c:pt>
                <c:pt idx="5168" formatCode="0.00E+00">
                  <c:v>-2202560</c:v>
                </c:pt>
                <c:pt idx="5169" formatCode="0.00E+00">
                  <c:v>-2185610</c:v>
                </c:pt>
                <c:pt idx="5170" formatCode="0.00E+00">
                  <c:v>-2168680</c:v>
                </c:pt>
                <c:pt idx="5171" formatCode="0.00E+00">
                  <c:v>-2151790</c:v>
                </c:pt>
                <c:pt idx="5172" formatCode="0.00E+00">
                  <c:v>-2134920</c:v>
                </c:pt>
                <c:pt idx="5173" formatCode="0.00E+00">
                  <c:v>-2118060</c:v>
                </c:pt>
                <c:pt idx="5174" formatCode="0.00E+00">
                  <c:v>-2101220</c:v>
                </c:pt>
                <c:pt idx="5175" formatCode="0.00E+00">
                  <c:v>-2084420</c:v>
                </c:pt>
                <c:pt idx="5176" formatCode="0.00E+00">
                  <c:v>-2067640</c:v>
                </c:pt>
                <c:pt idx="5177" formatCode="0.00E+00">
                  <c:v>-2050880</c:v>
                </c:pt>
                <c:pt idx="5178" formatCode="0.00E+00">
                  <c:v>-2034150</c:v>
                </c:pt>
                <c:pt idx="5179" formatCode="0.00E+00">
                  <c:v>-2017450</c:v>
                </c:pt>
                <c:pt idx="5180" formatCode="0.00E+00">
                  <c:v>-2000820</c:v>
                </c:pt>
                <c:pt idx="5181" formatCode="0.00E+00">
                  <c:v>-1984250</c:v>
                </c:pt>
                <c:pt idx="5182" formatCode="0.00E+00">
                  <c:v>-1967750</c:v>
                </c:pt>
                <c:pt idx="5183" formatCode="0.00E+00">
                  <c:v>-1951300</c:v>
                </c:pt>
                <c:pt idx="5184" formatCode="0.00E+00">
                  <c:v>-1934930</c:v>
                </c:pt>
                <c:pt idx="5185" formatCode="0.00E+00">
                  <c:v>-1918640</c:v>
                </c:pt>
                <c:pt idx="5186" formatCode="0.00E+00">
                  <c:v>-1902430</c:v>
                </c:pt>
                <c:pt idx="5187" formatCode="0.00E+00">
                  <c:v>-1886320</c:v>
                </c:pt>
                <c:pt idx="5188" formatCode="0.00E+00">
                  <c:v>-1870310</c:v>
                </c:pt>
                <c:pt idx="5189" formatCode="0.00E+00">
                  <c:v>-1854410</c:v>
                </c:pt>
                <c:pt idx="5190" formatCode="0.00E+00">
                  <c:v>-1838620</c:v>
                </c:pt>
                <c:pt idx="5191" formatCode="0.00E+00">
                  <c:v>-1822940</c:v>
                </c:pt>
                <c:pt idx="5192" formatCode="0.00E+00">
                  <c:v>-1807350</c:v>
                </c:pt>
                <c:pt idx="5193" formatCode="0.00E+00">
                  <c:v>-1791840</c:v>
                </c:pt>
                <c:pt idx="5194" formatCode="0.00E+00">
                  <c:v>-1776410</c:v>
                </c:pt>
                <c:pt idx="5195" formatCode="0.00E+00">
                  <c:v>-1761070</c:v>
                </c:pt>
                <c:pt idx="5196" formatCode="0.00E+00">
                  <c:v>-1745820</c:v>
                </c:pt>
                <c:pt idx="5197" formatCode="0.00E+00">
                  <c:v>-1730670</c:v>
                </c:pt>
                <c:pt idx="5198" formatCode="0.00E+00">
                  <c:v>-1715620</c:v>
                </c:pt>
                <c:pt idx="5199" formatCode="0.00E+00">
                  <c:v>-1700670</c:v>
                </c:pt>
                <c:pt idx="5200" formatCode="0.00E+00">
                  <c:v>-1685790</c:v>
                </c:pt>
                <c:pt idx="5201" formatCode="0.00E+00">
                  <c:v>-1670980</c:v>
                </c:pt>
                <c:pt idx="5202" formatCode="0.00E+00">
                  <c:v>-1656240</c:v>
                </c:pt>
                <c:pt idx="5203" formatCode="0.00E+00">
                  <c:v>-1641560</c:v>
                </c:pt>
                <c:pt idx="5204" formatCode="0.00E+00">
                  <c:v>-1626960</c:v>
                </c:pt>
                <c:pt idx="5205" formatCode="0.00E+00">
                  <c:v>-1612410</c:v>
                </c:pt>
                <c:pt idx="5206" formatCode="0.00E+00">
                  <c:v>-1597920</c:v>
                </c:pt>
                <c:pt idx="5207" formatCode="0.00E+00">
                  <c:v>-1583480</c:v>
                </c:pt>
                <c:pt idx="5208" formatCode="0.00E+00">
                  <c:v>-1569080</c:v>
                </c:pt>
                <c:pt idx="5209" formatCode="0.00E+00">
                  <c:v>-1554740</c:v>
                </c:pt>
                <c:pt idx="5210" formatCode="0.00E+00">
                  <c:v>-1540460</c:v>
                </c:pt>
                <c:pt idx="5211" formatCode="0.00E+00">
                  <c:v>-1526250</c:v>
                </c:pt>
                <c:pt idx="5212" formatCode="0.00E+00">
                  <c:v>-1512110</c:v>
                </c:pt>
                <c:pt idx="5213" formatCode="0.00E+00">
                  <c:v>-1498020</c:v>
                </c:pt>
                <c:pt idx="5214" formatCode="0.00E+00">
                  <c:v>-1483980</c:v>
                </c:pt>
                <c:pt idx="5215" formatCode="0.00E+00">
                  <c:v>-1469980</c:v>
                </c:pt>
                <c:pt idx="5216" formatCode="0.00E+00">
                  <c:v>-1456010</c:v>
                </c:pt>
                <c:pt idx="5217" formatCode="0.00E+00">
                  <c:v>-1442080</c:v>
                </c:pt>
                <c:pt idx="5218" formatCode="0.00E+00">
                  <c:v>-1428190</c:v>
                </c:pt>
                <c:pt idx="5219" formatCode="0.00E+00">
                  <c:v>-1414340</c:v>
                </c:pt>
                <c:pt idx="5220" formatCode="0.00E+00">
                  <c:v>-1400560</c:v>
                </c:pt>
                <c:pt idx="5221" formatCode="0.00E+00">
                  <c:v>-1386860</c:v>
                </c:pt>
                <c:pt idx="5222" formatCode="0.00E+00">
                  <c:v>-1373250</c:v>
                </c:pt>
                <c:pt idx="5223" formatCode="0.00E+00">
                  <c:v>-1359740</c:v>
                </c:pt>
                <c:pt idx="5224" formatCode="0.00E+00">
                  <c:v>-1346320</c:v>
                </c:pt>
                <c:pt idx="5225" formatCode="0.00E+00">
                  <c:v>-1333000</c:v>
                </c:pt>
                <c:pt idx="5226" formatCode="0.00E+00">
                  <c:v>-1319770</c:v>
                </c:pt>
                <c:pt idx="5227" formatCode="0.00E+00">
                  <c:v>-1306650</c:v>
                </c:pt>
                <c:pt idx="5228" formatCode="0.00E+00">
                  <c:v>-1293620</c:v>
                </c:pt>
                <c:pt idx="5229" formatCode="0.00E+00">
                  <c:v>-1280690</c:v>
                </c:pt>
                <c:pt idx="5230" formatCode="0.00E+00">
                  <c:v>-1267860</c:v>
                </c:pt>
                <c:pt idx="5231" formatCode="0.00E+00">
                  <c:v>-1255140</c:v>
                </c:pt>
                <c:pt idx="5232" formatCode="0.00E+00">
                  <c:v>-1242550</c:v>
                </c:pt>
                <c:pt idx="5233" formatCode="0.00E+00">
                  <c:v>-1230100</c:v>
                </c:pt>
                <c:pt idx="5234" formatCode="0.00E+00">
                  <c:v>-1217750</c:v>
                </c:pt>
                <c:pt idx="5235" formatCode="0.00E+00">
                  <c:v>-1205490</c:v>
                </c:pt>
                <c:pt idx="5236" formatCode="0.00E+00">
                  <c:v>-1193310</c:v>
                </c:pt>
                <c:pt idx="5237" formatCode="0.00E+00">
                  <c:v>-1181220</c:v>
                </c:pt>
                <c:pt idx="5238" formatCode="0.00E+00">
                  <c:v>-1169230</c:v>
                </c:pt>
                <c:pt idx="5239" formatCode="0.00E+00">
                  <c:v>-1157340</c:v>
                </c:pt>
                <c:pt idx="5240" formatCode="0.00E+00">
                  <c:v>-1145570</c:v>
                </c:pt>
                <c:pt idx="5241" formatCode="0.00E+00">
                  <c:v>-1133940</c:v>
                </c:pt>
                <c:pt idx="5242" formatCode="0.00E+00">
                  <c:v>-1122430</c:v>
                </c:pt>
                <c:pt idx="5243" formatCode="0.00E+00">
                  <c:v>-1111040</c:v>
                </c:pt>
                <c:pt idx="5244" formatCode="0.00E+00">
                  <c:v>-1099770</c:v>
                </c:pt>
                <c:pt idx="5245" formatCode="0.00E+00">
                  <c:v>-1088630</c:v>
                </c:pt>
                <c:pt idx="5246" formatCode="0.00E+00">
                  <c:v>-1077610</c:v>
                </c:pt>
                <c:pt idx="5247" formatCode="0.00E+00">
                  <c:v>-1066710</c:v>
                </c:pt>
                <c:pt idx="5248" formatCode="0.00E+00">
                  <c:v>-1055920</c:v>
                </c:pt>
                <c:pt idx="5249" formatCode="0.00E+00">
                  <c:v>-1045240</c:v>
                </c:pt>
                <c:pt idx="5250" formatCode="0.00E+00">
                  <c:v>-1034670</c:v>
                </c:pt>
                <c:pt idx="5251" formatCode="0.00E+00">
                  <c:v>-1024230</c:v>
                </c:pt>
                <c:pt idx="5252" formatCode="0.00E+00">
                  <c:v>-1013930</c:v>
                </c:pt>
                <c:pt idx="5253" formatCode="0.00E+00">
                  <c:v>-1003850</c:v>
                </c:pt>
                <c:pt idx="5254" formatCode="0.00E+00">
                  <c:v>-993981</c:v>
                </c:pt>
                <c:pt idx="5255" formatCode="0.00E+00">
                  <c:v>-984121</c:v>
                </c:pt>
                <c:pt idx="5256" formatCode="0.00E+00">
                  <c:v>-973924</c:v>
                </c:pt>
                <c:pt idx="5257" formatCode="0.00E+00">
                  <c:v>-963281</c:v>
                </c:pt>
                <c:pt idx="5258" formatCode="0.00E+00">
                  <c:v>-952480</c:v>
                </c:pt>
                <c:pt idx="5259" formatCode="0.00E+00">
                  <c:v>-941923</c:v>
                </c:pt>
                <c:pt idx="5260" formatCode="0.00E+00">
                  <c:v>-931762</c:v>
                </c:pt>
                <c:pt idx="5261" formatCode="0.00E+00">
                  <c:v>-921821</c:v>
                </c:pt>
                <c:pt idx="5262" formatCode="0.00E+00">
                  <c:v>-911844</c:v>
                </c:pt>
                <c:pt idx="5263" formatCode="0.00E+00">
                  <c:v>-901751</c:v>
                </c:pt>
                <c:pt idx="5264" formatCode="0.00E+00">
                  <c:v>-891617</c:v>
                </c:pt>
                <c:pt idx="5265" formatCode="0.00E+00">
                  <c:v>-881519</c:v>
                </c:pt>
                <c:pt idx="5266" formatCode="0.00E+00">
                  <c:v>-871495</c:v>
                </c:pt>
                <c:pt idx="5267" formatCode="0.00E+00">
                  <c:v>-861551</c:v>
                </c:pt>
                <c:pt idx="5268" formatCode="0.00E+00">
                  <c:v>-851692</c:v>
                </c:pt>
                <c:pt idx="5269" formatCode="0.00E+00">
                  <c:v>-841924</c:v>
                </c:pt>
                <c:pt idx="5270" formatCode="0.00E+00">
                  <c:v>-832241</c:v>
                </c:pt>
                <c:pt idx="5271" formatCode="0.00E+00">
                  <c:v>-822629</c:v>
                </c:pt>
                <c:pt idx="5272" formatCode="0.00E+00">
                  <c:v>-813082</c:v>
                </c:pt>
                <c:pt idx="5273" formatCode="0.00E+00">
                  <c:v>-803599</c:v>
                </c:pt>
                <c:pt idx="5274" formatCode="0.00E+00">
                  <c:v>-794171</c:v>
                </c:pt>
                <c:pt idx="5275" formatCode="0.00E+00">
                  <c:v>-784791</c:v>
                </c:pt>
                <c:pt idx="5276" formatCode="0.00E+00">
                  <c:v>-775455</c:v>
                </c:pt>
                <c:pt idx="5277" formatCode="0.00E+00">
                  <c:v>-766165</c:v>
                </c:pt>
                <c:pt idx="5278" formatCode="0.00E+00">
                  <c:v>-756928</c:v>
                </c:pt>
                <c:pt idx="5279" formatCode="0.00E+00">
                  <c:v>-747751</c:v>
                </c:pt>
                <c:pt idx="5280" formatCode="0.00E+00">
                  <c:v>-738643</c:v>
                </c:pt>
                <c:pt idx="5281" formatCode="0.00E+00">
                  <c:v>-729611</c:v>
                </c:pt>
                <c:pt idx="5282" formatCode="0.00E+00">
                  <c:v>-720655</c:v>
                </c:pt>
                <c:pt idx="5283" formatCode="0.00E+00">
                  <c:v>-711774</c:v>
                </c:pt>
                <c:pt idx="5284" formatCode="0.00E+00">
                  <c:v>-702961</c:v>
                </c:pt>
                <c:pt idx="5285" formatCode="0.00E+00">
                  <c:v>-694220</c:v>
                </c:pt>
                <c:pt idx="5286" formatCode="0.00E+00">
                  <c:v>-685562</c:v>
                </c:pt>
                <c:pt idx="5287" formatCode="0.00E+00">
                  <c:v>-677001</c:v>
                </c:pt>
                <c:pt idx="5288" formatCode="0.00E+00">
                  <c:v>-668546</c:v>
                </c:pt>
                <c:pt idx="5289" formatCode="0.00E+00">
                  <c:v>-660206</c:v>
                </c:pt>
                <c:pt idx="5290" formatCode="0.00E+00">
                  <c:v>-651990</c:v>
                </c:pt>
                <c:pt idx="5291" formatCode="0.00E+00">
                  <c:v>-643904</c:v>
                </c:pt>
                <c:pt idx="5292" formatCode="0.00E+00">
                  <c:v>-635959</c:v>
                </c:pt>
                <c:pt idx="5293" formatCode="0.00E+00">
                  <c:v>-628167</c:v>
                </c:pt>
                <c:pt idx="5294" formatCode="0.00E+00">
                  <c:v>-620534</c:v>
                </c:pt>
                <c:pt idx="5295" formatCode="0.00E+00">
                  <c:v>-613060</c:v>
                </c:pt>
                <c:pt idx="5296" formatCode="0.00E+00">
                  <c:v>-605736</c:v>
                </c:pt>
                <c:pt idx="5297" formatCode="0.00E+00">
                  <c:v>-598562</c:v>
                </c:pt>
                <c:pt idx="5298" formatCode="0.00E+00">
                  <c:v>-591542</c:v>
                </c:pt>
                <c:pt idx="5299" formatCode="0.00E+00">
                  <c:v>-584672</c:v>
                </c:pt>
                <c:pt idx="5300" formatCode="0.00E+00">
                  <c:v>-577942</c:v>
                </c:pt>
                <c:pt idx="5301" formatCode="0.00E+00">
                  <c:v>-571343</c:v>
                </c:pt>
                <c:pt idx="5302" formatCode="0.00E+00">
                  <c:v>-564881</c:v>
                </c:pt>
                <c:pt idx="5303" formatCode="0.00E+00">
                  <c:v>-558568</c:v>
                </c:pt>
                <c:pt idx="5304" formatCode="0.00E+00">
                  <c:v>-552410</c:v>
                </c:pt>
                <c:pt idx="5305" formatCode="0.00E+00">
                  <c:v>-546403</c:v>
                </c:pt>
                <c:pt idx="5306" formatCode="0.00E+00">
                  <c:v>-540538</c:v>
                </c:pt>
                <c:pt idx="5307" formatCode="0.00E+00">
                  <c:v>-534806</c:v>
                </c:pt>
                <c:pt idx="5308" formatCode="0.00E+00">
                  <c:v>-529201</c:v>
                </c:pt>
                <c:pt idx="5309" formatCode="0.00E+00">
                  <c:v>-523723</c:v>
                </c:pt>
                <c:pt idx="5310" formatCode="0.00E+00">
                  <c:v>-518382</c:v>
                </c:pt>
                <c:pt idx="5311" formatCode="0.00E+00">
                  <c:v>-513188</c:v>
                </c:pt>
                <c:pt idx="5312" formatCode="0.00E+00">
                  <c:v>-508133</c:v>
                </c:pt>
                <c:pt idx="5313" formatCode="0.00E+00">
                  <c:v>-503202</c:v>
                </c:pt>
                <c:pt idx="5314" formatCode="0.00E+00">
                  <c:v>-498387</c:v>
                </c:pt>
                <c:pt idx="5315" formatCode="0.00E+00">
                  <c:v>-493697</c:v>
                </c:pt>
                <c:pt idx="5316" formatCode="0.00E+00">
                  <c:v>-489140</c:v>
                </c:pt>
                <c:pt idx="5317" formatCode="0.00E+00">
                  <c:v>-484721</c:v>
                </c:pt>
                <c:pt idx="5318" formatCode="0.00E+00">
                  <c:v>-480431</c:v>
                </c:pt>
                <c:pt idx="5319" formatCode="0.00E+00">
                  <c:v>-476248</c:v>
                </c:pt>
                <c:pt idx="5320" formatCode="0.00E+00">
                  <c:v>-472166</c:v>
                </c:pt>
                <c:pt idx="5321" formatCode="0.00E+00">
                  <c:v>-468195</c:v>
                </c:pt>
                <c:pt idx="5322" formatCode="0.00E+00">
                  <c:v>-464347</c:v>
                </c:pt>
                <c:pt idx="5323" formatCode="0.00E+00">
                  <c:v>-460621</c:v>
                </c:pt>
                <c:pt idx="5324" formatCode="0.00E+00">
                  <c:v>-457013</c:v>
                </c:pt>
                <c:pt idx="5325" formatCode="0.00E+00">
                  <c:v>-453523</c:v>
                </c:pt>
                <c:pt idx="5326" formatCode="0.00E+00">
                  <c:v>-450156</c:v>
                </c:pt>
                <c:pt idx="5327" formatCode="0.00E+00">
                  <c:v>-446923</c:v>
                </c:pt>
                <c:pt idx="5328" formatCode="0.00E+00">
                  <c:v>-443829</c:v>
                </c:pt>
                <c:pt idx="5329" formatCode="0.00E+00">
                  <c:v>-440875</c:v>
                </c:pt>
                <c:pt idx="5330" formatCode="0.00E+00">
                  <c:v>-438063</c:v>
                </c:pt>
                <c:pt idx="5331" formatCode="0.00E+00">
                  <c:v>-435392</c:v>
                </c:pt>
                <c:pt idx="5332" formatCode="0.00E+00">
                  <c:v>-432864</c:v>
                </c:pt>
                <c:pt idx="5333" formatCode="0.00E+00">
                  <c:v>-430476</c:v>
                </c:pt>
                <c:pt idx="5334" formatCode="0.00E+00">
                  <c:v>-428227</c:v>
                </c:pt>
                <c:pt idx="5335" formatCode="0.00E+00">
                  <c:v>-426118</c:v>
                </c:pt>
                <c:pt idx="5336" formatCode="0.00E+00">
                  <c:v>-424150</c:v>
                </c:pt>
                <c:pt idx="5337" formatCode="0.00E+00">
                  <c:v>-422329</c:v>
                </c:pt>
                <c:pt idx="5338" formatCode="0.00E+00">
                  <c:v>-420655</c:v>
                </c:pt>
                <c:pt idx="5339" formatCode="0.00E+00">
                  <c:v>-419129</c:v>
                </c:pt>
                <c:pt idx="5340" formatCode="0.00E+00">
                  <c:v>-417751</c:v>
                </c:pt>
                <c:pt idx="5341" formatCode="0.00E+00">
                  <c:v>-416524</c:v>
                </c:pt>
                <c:pt idx="5342" formatCode="0.00E+00">
                  <c:v>-415443</c:v>
                </c:pt>
                <c:pt idx="5343" formatCode="0.00E+00">
                  <c:v>-414506</c:v>
                </c:pt>
                <c:pt idx="5344" formatCode="0.00E+00">
                  <c:v>-413711</c:v>
                </c:pt>
                <c:pt idx="5345" formatCode="0.00E+00">
                  <c:v>-413060</c:v>
                </c:pt>
                <c:pt idx="5346" formatCode="0.00E+00">
                  <c:v>-412551</c:v>
                </c:pt>
                <c:pt idx="5347" formatCode="0.00E+00">
                  <c:v>-412180</c:v>
                </c:pt>
                <c:pt idx="5348" formatCode="0.00E+00">
                  <c:v>-411948</c:v>
                </c:pt>
                <c:pt idx="5349" formatCode="0.00E+00">
                  <c:v>-411856</c:v>
                </c:pt>
                <c:pt idx="5350" formatCode="0.00E+00">
                  <c:v>-411906</c:v>
                </c:pt>
                <c:pt idx="5351" formatCode="0.00E+00">
                  <c:v>-412093</c:v>
                </c:pt>
                <c:pt idx="5352" formatCode="0.00E+00">
                  <c:v>-412413</c:v>
                </c:pt>
                <c:pt idx="5353" formatCode="0.00E+00">
                  <c:v>-412861</c:v>
                </c:pt>
                <c:pt idx="5354" formatCode="0.00E+00">
                  <c:v>-413430</c:v>
                </c:pt>
                <c:pt idx="5355" formatCode="0.00E+00">
                  <c:v>-414110</c:v>
                </c:pt>
                <c:pt idx="5356" formatCode="0.00E+00">
                  <c:v>-414892</c:v>
                </c:pt>
                <c:pt idx="5357" formatCode="0.00E+00">
                  <c:v>-415776</c:v>
                </c:pt>
                <c:pt idx="5358" formatCode="0.00E+00">
                  <c:v>-416764</c:v>
                </c:pt>
                <c:pt idx="5359" formatCode="0.00E+00">
                  <c:v>-417861</c:v>
                </c:pt>
                <c:pt idx="5360" formatCode="0.00E+00">
                  <c:v>-419071</c:v>
                </c:pt>
                <c:pt idx="5361" formatCode="0.00E+00">
                  <c:v>-420403</c:v>
                </c:pt>
                <c:pt idx="5362" formatCode="0.00E+00">
                  <c:v>-421864</c:v>
                </c:pt>
                <c:pt idx="5363" formatCode="0.00E+00">
                  <c:v>-423458</c:v>
                </c:pt>
                <c:pt idx="5364" formatCode="0.00E+00">
                  <c:v>-425187</c:v>
                </c:pt>
                <c:pt idx="5365" formatCode="0.00E+00">
                  <c:v>-427051</c:v>
                </c:pt>
                <c:pt idx="5366" formatCode="0.00E+00">
                  <c:v>-429050</c:v>
                </c:pt>
                <c:pt idx="5367" formatCode="0.00E+00">
                  <c:v>-431181</c:v>
                </c:pt>
                <c:pt idx="5368" formatCode="0.00E+00">
                  <c:v>-433445</c:v>
                </c:pt>
                <c:pt idx="5369" formatCode="0.00E+00">
                  <c:v>-435848</c:v>
                </c:pt>
                <c:pt idx="5370" formatCode="0.00E+00">
                  <c:v>-438392</c:v>
                </c:pt>
                <c:pt idx="5371" formatCode="0.00E+00">
                  <c:v>-441076</c:v>
                </c:pt>
                <c:pt idx="5372" formatCode="0.00E+00">
                  <c:v>-443897</c:v>
                </c:pt>
                <c:pt idx="5373" formatCode="0.00E+00">
                  <c:v>-446853</c:v>
                </c:pt>
                <c:pt idx="5374" formatCode="0.00E+00">
                  <c:v>-449939</c:v>
                </c:pt>
                <c:pt idx="5375" formatCode="0.00E+00">
                  <c:v>-453151</c:v>
                </c:pt>
                <c:pt idx="5376" formatCode="0.00E+00">
                  <c:v>-456485</c:v>
                </c:pt>
                <c:pt idx="5377" formatCode="0.00E+00">
                  <c:v>-459939</c:v>
                </c:pt>
                <c:pt idx="5378" formatCode="0.00E+00">
                  <c:v>-463511</c:v>
                </c:pt>
                <c:pt idx="5379" formatCode="0.00E+00">
                  <c:v>-467205</c:v>
                </c:pt>
                <c:pt idx="5380" formatCode="0.00E+00">
                  <c:v>-471025</c:v>
                </c:pt>
                <c:pt idx="5381" formatCode="0.00E+00">
                  <c:v>-474974</c:v>
                </c:pt>
                <c:pt idx="5382" formatCode="0.00E+00">
                  <c:v>-479053</c:v>
                </c:pt>
                <c:pt idx="5383" formatCode="0.00E+00">
                  <c:v>-483268</c:v>
                </c:pt>
                <c:pt idx="5384" formatCode="0.00E+00">
                  <c:v>-487622</c:v>
                </c:pt>
                <c:pt idx="5385" formatCode="0.00E+00">
                  <c:v>-492126</c:v>
                </c:pt>
                <c:pt idx="5386" formatCode="0.00E+00">
                  <c:v>-496780</c:v>
                </c:pt>
                <c:pt idx="5387" formatCode="0.00E+00">
                  <c:v>-501570</c:v>
                </c:pt>
                <c:pt idx="5388" formatCode="0.00E+00">
                  <c:v>-506476</c:v>
                </c:pt>
                <c:pt idx="5389" formatCode="0.00E+00">
                  <c:v>-511481</c:v>
                </c:pt>
                <c:pt idx="5390" formatCode="0.00E+00">
                  <c:v>-516580</c:v>
                </c:pt>
                <c:pt idx="5391" formatCode="0.00E+00">
                  <c:v>-521770</c:v>
                </c:pt>
                <c:pt idx="5392" formatCode="0.00E+00">
                  <c:v>-527050</c:v>
                </c:pt>
                <c:pt idx="5393" formatCode="0.00E+00">
                  <c:v>-532423</c:v>
                </c:pt>
                <c:pt idx="5394" formatCode="0.00E+00">
                  <c:v>-537894</c:v>
                </c:pt>
                <c:pt idx="5395" formatCode="0.00E+00">
                  <c:v>-543469</c:v>
                </c:pt>
                <c:pt idx="5396" formatCode="0.00E+00">
                  <c:v>-549144</c:v>
                </c:pt>
                <c:pt idx="5397" formatCode="0.00E+00">
                  <c:v>-554913</c:v>
                </c:pt>
                <c:pt idx="5398" formatCode="0.00E+00">
                  <c:v>-560772</c:v>
                </c:pt>
                <c:pt idx="5399" formatCode="0.00E+00">
                  <c:v>-566730</c:v>
                </c:pt>
                <c:pt idx="5400" formatCode="0.00E+00">
                  <c:v>-572805</c:v>
                </c:pt>
                <c:pt idx="5401" formatCode="0.00E+00">
                  <c:v>-579010</c:v>
                </c:pt>
                <c:pt idx="5402" formatCode="0.00E+00">
                  <c:v>-585339</c:v>
                </c:pt>
                <c:pt idx="5403" formatCode="0.00E+00">
                  <c:v>-591774</c:v>
                </c:pt>
                <c:pt idx="5404" formatCode="0.00E+00">
                  <c:v>-598288</c:v>
                </c:pt>
                <c:pt idx="5405" formatCode="0.00E+00">
                  <c:v>-604861</c:v>
                </c:pt>
                <c:pt idx="5406" formatCode="0.00E+00">
                  <c:v>-611487</c:v>
                </c:pt>
                <c:pt idx="5407" formatCode="0.00E+00">
                  <c:v>-618177</c:v>
                </c:pt>
                <c:pt idx="5408" formatCode="0.00E+00">
                  <c:v>-624946</c:v>
                </c:pt>
                <c:pt idx="5409" formatCode="0.00E+00">
                  <c:v>-631810</c:v>
                </c:pt>
                <c:pt idx="5410" formatCode="0.00E+00">
                  <c:v>-638780</c:v>
                </c:pt>
                <c:pt idx="5411" formatCode="0.00E+00">
                  <c:v>-645861</c:v>
                </c:pt>
                <c:pt idx="5412" formatCode="0.00E+00">
                  <c:v>-653057</c:v>
                </c:pt>
                <c:pt idx="5413" formatCode="0.00E+00">
                  <c:v>-660374</c:v>
                </c:pt>
                <c:pt idx="5414" formatCode="0.00E+00">
                  <c:v>-667822</c:v>
                </c:pt>
                <c:pt idx="5415" formatCode="0.00E+00">
                  <c:v>-675400</c:v>
                </c:pt>
                <c:pt idx="5416" formatCode="0.00E+00">
                  <c:v>-683091</c:v>
                </c:pt>
                <c:pt idx="5417" formatCode="0.00E+00">
                  <c:v>-690879</c:v>
                </c:pt>
                <c:pt idx="5418" formatCode="0.00E+00">
                  <c:v>-698758</c:v>
                </c:pt>
                <c:pt idx="5419" formatCode="0.00E+00">
                  <c:v>-706733</c:v>
                </c:pt>
                <c:pt idx="5420" formatCode="0.00E+00">
                  <c:v>-714804</c:v>
                </c:pt>
                <c:pt idx="5421" formatCode="0.00E+00">
                  <c:v>-722964</c:v>
                </c:pt>
                <c:pt idx="5422" formatCode="0.00E+00">
                  <c:v>-731203</c:v>
                </c:pt>
                <c:pt idx="5423" formatCode="0.00E+00">
                  <c:v>-739521</c:v>
                </c:pt>
                <c:pt idx="5424" formatCode="0.00E+00">
                  <c:v>-747925</c:v>
                </c:pt>
                <c:pt idx="5425" formatCode="0.00E+00">
                  <c:v>-756415</c:v>
                </c:pt>
                <c:pt idx="5426" formatCode="0.00E+00">
                  <c:v>-764992</c:v>
                </c:pt>
                <c:pt idx="5427" formatCode="0.00E+00">
                  <c:v>-773656</c:v>
                </c:pt>
                <c:pt idx="5428" formatCode="0.00E+00">
                  <c:v>-782411</c:v>
                </c:pt>
                <c:pt idx="5429" formatCode="0.00E+00">
                  <c:v>-791263</c:v>
                </c:pt>
                <c:pt idx="5430" formatCode="0.00E+00">
                  <c:v>-800216</c:v>
                </c:pt>
                <c:pt idx="5431" formatCode="0.00E+00">
                  <c:v>-809275</c:v>
                </c:pt>
                <c:pt idx="5432" formatCode="0.00E+00">
                  <c:v>-818446</c:v>
                </c:pt>
                <c:pt idx="5433" formatCode="0.00E+00">
                  <c:v>-827732</c:v>
                </c:pt>
                <c:pt idx="5434" formatCode="0.00E+00">
                  <c:v>-837128</c:v>
                </c:pt>
                <c:pt idx="5435" formatCode="0.00E+00">
                  <c:v>-846628</c:v>
                </c:pt>
                <c:pt idx="5436" formatCode="0.00E+00">
                  <c:v>-856224</c:v>
                </c:pt>
                <c:pt idx="5437" formatCode="0.00E+00">
                  <c:v>-865907</c:v>
                </c:pt>
                <c:pt idx="5438" formatCode="0.00E+00">
                  <c:v>-875676</c:v>
                </c:pt>
                <c:pt idx="5439" formatCode="0.00E+00">
                  <c:v>-885543</c:v>
                </c:pt>
                <c:pt idx="5440" formatCode="0.00E+00">
                  <c:v>-895526</c:v>
                </c:pt>
                <c:pt idx="5441" formatCode="0.00E+00">
                  <c:v>-905617</c:v>
                </c:pt>
                <c:pt idx="5442" formatCode="0.00E+00">
                  <c:v>-915794</c:v>
                </c:pt>
                <c:pt idx="5443" formatCode="0.00E+00">
                  <c:v>-926042</c:v>
                </c:pt>
                <c:pt idx="5444" formatCode="0.00E+00">
                  <c:v>-936355</c:v>
                </c:pt>
                <c:pt idx="5445" formatCode="0.00E+00">
                  <c:v>-946733</c:v>
                </c:pt>
                <c:pt idx="5446" formatCode="0.00E+00">
                  <c:v>-957178</c:v>
                </c:pt>
                <c:pt idx="5447" formatCode="0.00E+00">
                  <c:v>-967691</c:v>
                </c:pt>
                <c:pt idx="5448" formatCode="0.00E+00">
                  <c:v>-978269</c:v>
                </c:pt>
                <c:pt idx="5449" formatCode="0.00E+00">
                  <c:v>-988912</c:v>
                </c:pt>
                <c:pt idx="5450" formatCode="0.00E+00">
                  <c:v>-999625</c:v>
                </c:pt>
                <c:pt idx="5451" formatCode="0.00E+00">
                  <c:v>-1010410</c:v>
                </c:pt>
                <c:pt idx="5452" formatCode="0.00E+00">
                  <c:v>-1021280</c:v>
                </c:pt>
                <c:pt idx="5453" formatCode="0.00E+00">
                  <c:v>-1032210</c:v>
                </c:pt>
                <c:pt idx="5454" formatCode="0.00E+00">
                  <c:v>-1043220</c:v>
                </c:pt>
                <c:pt idx="5455" formatCode="0.00E+00">
                  <c:v>-1054300</c:v>
                </c:pt>
                <c:pt idx="5456" formatCode="0.00E+00">
                  <c:v>-1065440</c:v>
                </c:pt>
                <c:pt idx="5457" formatCode="0.00E+00">
                  <c:v>-1076630</c:v>
                </c:pt>
                <c:pt idx="5458" formatCode="0.00E+00">
                  <c:v>-1087890</c:v>
                </c:pt>
                <c:pt idx="5459" formatCode="0.00E+00">
                  <c:v>-1099210</c:v>
                </c:pt>
                <c:pt idx="5460" formatCode="0.00E+00">
                  <c:v>-1110590</c:v>
                </c:pt>
                <c:pt idx="5461" formatCode="0.00E+00">
                  <c:v>-1122040</c:v>
                </c:pt>
                <c:pt idx="5462" formatCode="0.00E+00">
                  <c:v>-1133540</c:v>
                </c:pt>
                <c:pt idx="5463" formatCode="0.00E+00">
                  <c:v>-1145100</c:v>
                </c:pt>
                <c:pt idx="5464" formatCode="0.00E+00">
                  <c:v>-1156690</c:v>
                </c:pt>
                <c:pt idx="5465" formatCode="0.00E+00">
                  <c:v>-1168330</c:v>
                </c:pt>
                <c:pt idx="5466" formatCode="0.00E+00">
                  <c:v>-1180010</c:v>
                </c:pt>
                <c:pt idx="5467" formatCode="0.00E+00">
                  <c:v>-1191720</c:v>
                </c:pt>
                <c:pt idx="5468" formatCode="0.00E+00">
                  <c:v>-1203470</c:v>
                </c:pt>
                <c:pt idx="5469" formatCode="0.00E+00">
                  <c:v>-1215260</c:v>
                </c:pt>
                <c:pt idx="5470" formatCode="0.00E+00">
                  <c:v>-1227090</c:v>
                </c:pt>
                <c:pt idx="5471" formatCode="0.00E+00">
                  <c:v>-1238960</c:v>
                </c:pt>
                <c:pt idx="5472" formatCode="0.00E+00">
                  <c:v>-1250870</c:v>
                </c:pt>
                <c:pt idx="5473" formatCode="0.00E+00">
                  <c:v>-1262810</c:v>
                </c:pt>
                <c:pt idx="5474" formatCode="0.00E+00">
                  <c:v>-1274790</c:v>
                </c:pt>
                <c:pt idx="5475" formatCode="0.00E+00">
                  <c:v>-1286780</c:v>
                </c:pt>
                <c:pt idx="5476" formatCode="0.00E+00">
                  <c:v>-1298800</c:v>
                </c:pt>
                <c:pt idx="5477" formatCode="0.00E+00">
                  <c:v>-1310840</c:v>
                </c:pt>
                <c:pt idx="5478" formatCode="0.00E+00">
                  <c:v>-1322880</c:v>
                </c:pt>
                <c:pt idx="5479" formatCode="0.00E+00">
                  <c:v>-1334910</c:v>
                </c:pt>
                <c:pt idx="5480" formatCode="0.00E+00">
                  <c:v>-1346940</c:v>
                </c:pt>
                <c:pt idx="5481" formatCode="0.00E+00">
                  <c:v>-1358960</c:v>
                </c:pt>
                <c:pt idx="5482" formatCode="0.00E+00">
                  <c:v>-1370990</c:v>
                </c:pt>
                <c:pt idx="5483" formatCode="0.00E+00">
                  <c:v>-1383010</c:v>
                </c:pt>
                <c:pt idx="5484" formatCode="0.00E+00">
                  <c:v>-1395010</c:v>
                </c:pt>
                <c:pt idx="5485" formatCode="0.00E+00">
                  <c:v>-1407010</c:v>
                </c:pt>
                <c:pt idx="5486" formatCode="0.00E+00">
                  <c:v>-1418990</c:v>
                </c:pt>
                <c:pt idx="5487" formatCode="0.00E+00">
                  <c:v>-1430940</c:v>
                </c:pt>
                <c:pt idx="5488" formatCode="0.00E+00">
                  <c:v>-1442880</c:v>
                </c:pt>
                <c:pt idx="5489" formatCode="0.00E+00">
                  <c:v>-1454790</c:v>
                </c:pt>
                <c:pt idx="5490" formatCode="0.00E+00">
                  <c:v>-1466670</c:v>
                </c:pt>
                <c:pt idx="5491" formatCode="0.00E+00">
                  <c:v>-1478510</c:v>
                </c:pt>
                <c:pt idx="5492" formatCode="0.00E+00">
                  <c:v>-1490330</c:v>
                </c:pt>
                <c:pt idx="5493" formatCode="0.00E+00">
                  <c:v>-1502100</c:v>
                </c:pt>
                <c:pt idx="5494" formatCode="0.00E+00">
                  <c:v>-1513830</c:v>
                </c:pt>
                <c:pt idx="5495" formatCode="0.00E+00">
                  <c:v>-1525520</c:v>
                </c:pt>
                <c:pt idx="5496" formatCode="0.00E+00">
                  <c:v>-1537150</c:v>
                </c:pt>
                <c:pt idx="5497" formatCode="0.00E+00">
                  <c:v>-1548710</c:v>
                </c:pt>
                <c:pt idx="5498" formatCode="0.00E+00">
                  <c:v>-1560220</c:v>
                </c:pt>
                <c:pt idx="5499" formatCode="0.00E+00">
                  <c:v>-1571660</c:v>
                </c:pt>
                <c:pt idx="5500" formatCode="0.00E+00">
                  <c:v>-1583030</c:v>
                </c:pt>
                <c:pt idx="5501" formatCode="0.00E+00">
                  <c:v>-1594310</c:v>
                </c:pt>
                <c:pt idx="5502" formatCode="0.00E+00">
                  <c:v>-1605510</c:v>
                </c:pt>
                <c:pt idx="5503" formatCode="0.00E+00">
                  <c:v>-1616620</c:v>
                </c:pt>
                <c:pt idx="5504" formatCode="0.00E+00">
                  <c:v>-1627630</c:v>
                </c:pt>
                <c:pt idx="5505" formatCode="0.00E+00">
                  <c:v>-1638530</c:v>
                </c:pt>
                <c:pt idx="5506" formatCode="0.00E+00">
                  <c:v>-1649340</c:v>
                </c:pt>
                <c:pt idx="5507" formatCode="0.00E+00">
                  <c:v>-1660040</c:v>
                </c:pt>
                <c:pt idx="5508" formatCode="0.00E+00">
                  <c:v>-1670640</c:v>
                </c:pt>
                <c:pt idx="5509" formatCode="0.00E+00">
                  <c:v>-1681130</c:v>
                </c:pt>
                <c:pt idx="5510" formatCode="0.00E+00">
                  <c:v>-1691530</c:v>
                </c:pt>
                <c:pt idx="5511" formatCode="0.00E+00">
                  <c:v>-1701810</c:v>
                </c:pt>
                <c:pt idx="5512" formatCode="0.00E+00">
                  <c:v>-1711980</c:v>
                </c:pt>
                <c:pt idx="5513" formatCode="0.00E+00">
                  <c:v>-1722030</c:v>
                </c:pt>
                <c:pt idx="5514" formatCode="0.00E+00">
                  <c:v>-1731970</c:v>
                </c:pt>
                <c:pt idx="5515" formatCode="0.00E+00">
                  <c:v>-1741780</c:v>
                </c:pt>
                <c:pt idx="5516" formatCode="0.00E+00">
                  <c:v>-1751470</c:v>
                </c:pt>
                <c:pt idx="5517" formatCode="0.00E+00">
                  <c:v>-1761020</c:v>
                </c:pt>
                <c:pt idx="5518" formatCode="0.00E+00">
                  <c:v>-1770440</c:v>
                </c:pt>
                <c:pt idx="5519" formatCode="0.00E+00">
                  <c:v>-1779730</c:v>
                </c:pt>
                <c:pt idx="5520" formatCode="0.00E+00">
                  <c:v>-1788890</c:v>
                </c:pt>
                <c:pt idx="5521" formatCode="0.00E+00">
                  <c:v>-1797920</c:v>
                </c:pt>
                <c:pt idx="5522" formatCode="0.00E+00">
                  <c:v>-1806810</c:v>
                </c:pt>
                <c:pt idx="5523" formatCode="0.00E+00">
                  <c:v>-1815560</c:v>
                </c:pt>
                <c:pt idx="5524" formatCode="0.00E+00">
                  <c:v>-1824170</c:v>
                </c:pt>
                <c:pt idx="5525" formatCode="0.00E+00">
                  <c:v>-1832620</c:v>
                </c:pt>
                <c:pt idx="5526" formatCode="0.00E+00">
                  <c:v>-1840930</c:v>
                </c:pt>
                <c:pt idx="5527" formatCode="0.00E+00">
                  <c:v>-1849080</c:v>
                </c:pt>
                <c:pt idx="5528" formatCode="0.00E+00">
                  <c:v>-1857060</c:v>
                </c:pt>
                <c:pt idx="5529" formatCode="0.00E+00">
                  <c:v>-1864880</c:v>
                </c:pt>
                <c:pt idx="5530" formatCode="0.00E+00">
                  <c:v>-1872540</c:v>
                </c:pt>
                <c:pt idx="5531" formatCode="0.00E+00">
                  <c:v>-1880030</c:v>
                </c:pt>
                <c:pt idx="5532" formatCode="0.00E+00">
                  <c:v>-1887350</c:v>
                </c:pt>
                <c:pt idx="5533" formatCode="0.00E+00">
                  <c:v>-1894490</c:v>
                </c:pt>
                <c:pt idx="5534" formatCode="0.00E+00">
                  <c:v>-1901450</c:v>
                </c:pt>
                <c:pt idx="5535" formatCode="0.00E+00">
                  <c:v>-1908230</c:v>
                </c:pt>
                <c:pt idx="5536" formatCode="0.00E+00">
                  <c:v>-1914820</c:v>
                </c:pt>
                <c:pt idx="5537" formatCode="0.00E+00">
                  <c:v>-1921230</c:v>
                </c:pt>
                <c:pt idx="5538" formatCode="0.00E+00">
                  <c:v>-1927440</c:v>
                </c:pt>
                <c:pt idx="5539" formatCode="0.00E+00">
                  <c:v>-1933460</c:v>
                </c:pt>
                <c:pt idx="5540" formatCode="0.00E+00">
                  <c:v>-1939280</c:v>
                </c:pt>
                <c:pt idx="5541" formatCode="0.00E+00">
                  <c:v>-1944910</c:v>
                </c:pt>
                <c:pt idx="5542" formatCode="0.00E+00">
                  <c:v>-1950330</c:v>
                </c:pt>
                <c:pt idx="5543" formatCode="0.00E+00">
                  <c:v>-1955550</c:v>
                </c:pt>
                <c:pt idx="5544" formatCode="0.00E+00">
                  <c:v>-1960570</c:v>
                </c:pt>
                <c:pt idx="5545" formatCode="0.00E+00">
                  <c:v>-1965380</c:v>
                </c:pt>
                <c:pt idx="5546" formatCode="0.00E+00">
                  <c:v>-1969980</c:v>
                </c:pt>
                <c:pt idx="5547" formatCode="0.00E+00">
                  <c:v>-1974350</c:v>
                </c:pt>
                <c:pt idx="5548" formatCode="0.00E+00">
                  <c:v>-1978500</c:v>
                </c:pt>
                <c:pt idx="5549" formatCode="0.00E+00">
                  <c:v>-1982410</c:v>
                </c:pt>
                <c:pt idx="5550" formatCode="0.00E+00">
                  <c:v>-1986090</c:v>
                </c:pt>
                <c:pt idx="5551" formatCode="0.00E+00">
                  <c:v>-1989540</c:v>
                </c:pt>
                <c:pt idx="5552" formatCode="0.00E+00">
                  <c:v>-1992750</c:v>
                </c:pt>
                <c:pt idx="5553" formatCode="0.00E+00">
                  <c:v>-1995710</c:v>
                </c:pt>
                <c:pt idx="5554" formatCode="0.00E+00">
                  <c:v>-1998430</c:v>
                </c:pt>
                <c:pt idx="5555" formatCode="0.00E+00">
                  <c:v>-2000890</c:v>
                </c:pt>
                <c:pt idx="5556" formatCode="0.00E+00">
                  <c:v>-2003090</c:v>
                </c:pt>
                <c:pt idx="5557" formatCode="0.00E+00">
                  <c:v>-2005040</c:v>
                </c:pt>
                <c:pt idx="5558" formatCode="0.00E+00">
                  <c:v>-2006750</c:v>
                </c:pt>
                <c:pt idx="5559" formatCode="0.00E+00">
                  <c:v>-2008200</c:v>
                </c:pt>
                <c:pt idx="5560" formatCode="0.00E+00">
                  <c:v>-2009410</c:v>
                </c:pt>
                <c:pt idx="5561" formatCode="0.00E+00">
                  <c:v>-2010350</c:v>
                </c:pt>
                <c:pt idx="5562" formatCode="0.00E+00">
                  <c:v>-2011030</c:v>
                </c:pt>
                <c:pt idx="5563" formatCode="0.00E+00">
                  <c:v>-2011450</c:v>
                </c:pt>
                <c:pt idx="5564" formatCode="0.00E+00">
                  <c:v>-2011600</c:v>
                </c:pt>
                <c:pt idx="5565" formatCode="0.00E+00">
                  <c:v>-2011470</c:v>
                </c:pt>
                <c:pt idx="5566" formatCode="0.00E+00">
                  <c:v>-2011070</c:v>
                </c:pt>
                <c:pt idx="5567" formatCode="0.00E+00">
                  <c:v>-2010400</c:v>
                </c:pt>
                <c:pt idx="5568" formatCode="0.00E+00">
                  <c:v>-2009450</c:v>
                </c:pt>
                <c:pt idx="5569" formatCode="0.00E+00">
                  <c:v>-2008230</c:v>
                </c:pt>
                <c:pt idx="5570" formatCode="0.00E+00">
                  <c:v>-2006730</c:v>
                </c:pt>
                <c:pt idx="5571" formatCode="0.00E+00">
                  <c:v>-2004970</c:v>
                </c:pt>
                <c:pt idx="5572" formatCode="0.00E+00">
                  <c:v>-2002920</c:v>
                </c:pt>
                <c:pt idx="5573" formatCode="0.00E+00">
                  <c:v>-2000610</c:v>
                </c:pt>
                <c:pt idx="5574" formatCode="0.00E+00">
                  <c:v>-1998020</c:v>
                </c:pt>
                <c:pt idx="5575" formatCode="0.00E+00">
                  <c:v>-1995150</c:v>
                </c:pt>
                <c:pt idx="5576" formatCode="0.00E+00">
                  <c:v>-1992020</c:v>
                </c:pt>
                <c:pt idx="5577" formatCode="0.00E+00">
                  <c:v>-1988610</c:v>
                </c:pt>
                <c:pt idx="5578" formatCode="0.00E+00">
                  <c:v>-1984930</c:v>
                </c:pt>
                <c:pt idx="5579" formatCode="0.00E+00">
                  <c:v>-1980980</c:v>
                </c:pt>
                <c:pt idx="5580" formatCode="0.00E+00">
                  <c:v>-1976740</c:v>
                </c:pt>
                <c:pt idx="5581" formatCode="0.00E+00">
                  <c:v>-1972230</c:v>
                </c:pt>
                <c:pt idx="5582" formatCode="0.00E+00">
                  <c:v>-1967440</c:v>
                </c:pt>
                <c:pt idx="5583" formatCode="0.00E+00">
                  <c:v>-1962370</c:v>
                </c:pt>
                <c:pt idx="5584" formatCode="0.00E+00">
                  <c:v>-1957020</c:v>
                </c:pt>
                <c:pt idx="5585" formatCode="0.00E+00">
                  <c:v>-1951390</c:v>
                </c:pt>
                <c:pt idx="5586" formatCode="0.00E+00">
                  <c:v>-1945490</c:v>
                </c:pt>
                <c:pt idx="5587" formatCode="0.00E+00">
                  <c:v>-1939300</c:v>
                </c:pt>
                <c:pt idx="5588" formatCode="0.00E+00">
                  <c:v>-1932840</c:v>
                </c:pt>
                <c:pt idx="5589" formatCode="0.00E+00">
                  <c:v>-1926080</c:v>
                </c:pt>
                <c:pt idx="5590" formatCode="0.00E+00">
                  <c:v>-1919020</c:v>
                </c:pt>
                <c:pt idx="5591" formatCode="0.00E+00">
                  <c:v>-1911670</c:v>
                </c:pt>
                <c:pt idx="5592" formatCode="0.00E+00">
                  <c:v>-1904020</c:v>
                </c:pt>
                <c:pt idx="5593" formatCode="0.00E+00">
                  <c:v>-1896090</c:v>
                </c:pt>
                <c:pt idx="5594" formatCode="0.00E+00">
                  <c:v>-1887870</c:v>
                </c:pt>
                <c:pt idx="5595" formatCode="0.00E+00">
                  <c:v>-1879370</c:v>
                </c:pt>
                <c:pt idx="5596" formatCode="0.00E+00">
                  <c:v>-1870590</c:v>
                </c:pt>
                <c:pt idx="5597" formatCode="0.00E+00">
                  <c:v>-1861530</c:v>
                </c:pt>
                <c:pt idx="5598" formatCode="0.00E+00">
                  <c:v>-1852170</c:v>
                </c:pt>
                <c:pt idx="5599" formatCode="0.00E+00">
                  <c:v>-1842530</c:v>
                </c:pt>
                <c:pt idx="5600" formatCode="0.00E+00">
                  <c:v>-1832590</c:v>
                </c:pt>
                <c:pt idx="5601" formatCode="0.00E+00">
                  <c:v>-1822370</c:v>
                </c:pt>
                <c:pt idx="5602" formatCode="0.00E+00">
                  <c:v>-1811860</c:v>
                </c:pt>
                <c:pt idx="5603" formatCode="0.00E+00">
                  <c:v>-1801050</c:v>
                </c:pt>
                <c:pt idx="5604" formatCode="0.00E+00">
                  <c:v>-1789970</c:v>
                </c:pt>
                <c:pt idx="5605" formatCode="0.00E+00">
                  <c:v>-1778600</c:v>
                </c:pt>
                <c:pt idx="5606" formatCode="0.00E+00">
                  <c:v>-1766940</c:v>
                </c:pt>
                <c:pt idx="5607" formatCode="0.00E+00">
                  <c:v>-1755010</c:v>
                </c:pt>
                <c:pt idx="5608" formatCode="0.00E+00">
                  <c:v>-1742800</c:v>
                </c:pt>
                <c:pt idx="5609" formatCode="0.00E+00">
                  <c:v>-1730310</c:v>
                </c:pt>
                <c:pt idx="5610" formatCode="0.00E+00">
                  <c:v>-1717540</c:v>
                </c:pt>
                <c:pt idx="5611" formatCode="0.00E+00">
                  <c:v>-1704490</c:v>
                </c:pt>
                <c:pt idx="5612" formatCode="0.00E+00">
                  <c:v>-1691170</c:v>
                </c:pt>
                <c:pt idx="5613" formatCode="0.00E+00">
                  <c:v>-1677590</c:v>
                </c:pt>
                <c:pt idx="5614" formatCode="0.00E+00">
                  <c:v>-1663730</c:v>
                </c:pt>
                <c:pt idx="5615" formatCode="0.00E+00">
                  <c:v>-1649620</c:v>
                </c:pt>
                <c:pt idx="5616" formatCode="0.00E+00">
                  <c:v>-1635230</c:v>
                </c:pt>
                <c:pt idx="5617" formatCode="0.00E+00">
                  <c:v>-1620590</c:v>
                </c:pt>
                <c:pt idx="5618" formatCode="0.00E+00">
                  <c:v>-1605690</c:v>
                </c:pt>
                <c:pt idx="5619" formatCode="0.00E+00">
                  <c:v>-1590530</c:v>
                </c:pt>
                <c:pt idx="5620" formatCode="0.00E+00">
                  <c:v>-1575110</c:v>
                </c:pt>
                <c:pt idx="5621" formatCode="0.00E+00">
                  <c:v>-1559430</c:v>
                </c:pt>
                <c:pt idx="5622" formatCode="0.00E+00">
                  <c:v>-1543510</c:v>
                </c:pt>
                <c:pt idx="5623" formatCode="0.00E+00">
                  <c:v>-1527330</c:v>
                </c:pt>
                <c:pt idx="5624" formatCode="0.00E+00">
                  <c:v>-1510900</c:v>
                </c:pt>
                <c:pt idx="5625" formatCode="0.00E+00">
                  <c:v>-1494210</c:v>
                </c:pt>
                <c:pt idx="5626" formatCode="0.00E+00">
                  <c:v>-1477270</c:v>
                </c:pt>
                <c:pt idx="5627" formatCode="0.00E+00">
                  <c:v>-1460080</c:v>
                </c:pt>
                <c:pt idx="5628" formatCode="0.00E+00">
                  <c:v>-1442650</c:v>
                </c:pt>
                <c:pt idx="5629" formatCode="0.00E+00">
                  <c:v>-1424970</c:v>
                </c:pt>
                <c:pt idx="5630" formatCode="0.00E+00">
                  <c:v>-1407050</c:v>
                </c:pt>
                <c:pt idx="5631" formatCode="0.00E+00">
                  <c:v>-1388900</c:v>
                </c:pt>
                <c:pt idx="5632" formatCode="0.00E+00">
                  <c:v>-1370510</c:v>
                </c:pt>
                <c:pt idx="5633" formatCode="0.00E+00">
                  <c:v>-1351890</c:v>
                </c:pt>
                <c:pt idx="5634" formatCode="0.00E+00">
                  <c:v>-1333050</c:v>
                </c:pt>
                <c:pt idx="5635" formatCode="0.00E+00">
                  <c:v>-1313970</c:v>
                </c:pt>
                <c:pt idx="5636" formatCode="0.00E+00">
                  <c:v>-1294680</c:v>
                </c:pt>
                <c:pt idx="5637" formatCode="0.00E+00">
                  <c:v>-1275170</c:v>
                </c:pt>
                <c:pt idx="5638" formatCode="0.00E+00">
                  <c:v>-1255460</c:v>
                </c:pt>
                <c:pt idx="5639" formatCode="0.00E+00">
                  <c:v>-1235530</c:v>
                </c:pt>
                <c:pt idx="5640" formatCode="0.00E+00">
                  <c:v>-1215400</c:v>
                </c:pt>
                <c:pt idx="5641" formatCode="0.00E+00">
                  <c:v>-1195070</c:v>
                </c:pt>
                <c:pt idx="5642" formatCode="0.00E+00">
                  <c:v>-1174550</c:v>
                </c:pt>
                <c:pt idx="5643" formatCode="0.00E+00">
                  <c:v>-1153830</c:v>
                </c:pt>
                <c:pt idx="5644" formatCode="0.00E+00">
                  <c:v>-1132920</c:v>
                </c:pt>
                <c:pt idx="5645" formatCode="0.00E+00">
                  <c:v>-1111830</c:v>
                </c:pt>
                <c:pt idx="5646" formatCode="0.00E+00">
                  <c:v>-1090550</c:v>
                </c:pt>
                <c:pt idx="5647" formatCode="0.00E+00">
                  <c:v>-1069100</c:v>
                </c:pt>
                <c:pt idx="5648" formatCode="0.00E+00">
                  <c:v>-1047470</c:v>
                </c:pt>
                <c:pt idx="5649" formatCode="0.00E+00">
                  <c:v>-1025670</c:v>
                </c:pt>
                <c:pt idx="5650" formatCode="0.00E+00">
                  <c:v>-1003700</c:v>
                </c:pt>
                <c:pt idx="5651" formatCode="0.00E+00">
                  <c:v>-981568</c:v>
                </c:pt>
                <c:pt idx="5652" formatCode="0.00E+00">
                  <c:v>-959281</c:v>
                </c:pt>
                <c:pt idx="5653" formatCode="0.00E+00">
                  <c:v>-936841</c:v>
                </c:pt>
                <c:pt idx="5654" formatCode="0.00E+00">
                  <c:v>-914251</c:v>
                </c:pt>
                <c:pt idx="5655" formatCode="0.00E+00">
                  <c:v>-891515</c:v>
                </c:pt>
                <c:pt idx="5656" formatCode="0.00E+00">
                  <c:v>-868638</c:v>
                </c:pt>
                <c:pt idx="5657" formatCode="0.00E+00">
                  <c:v>-845620</c:v>
                </c:pt>
                <c:pt idx="5658" formatCode="0.00E+00">
                  <c:v>-822465</c:v>
                </c:pt>
                <c:pt idx="5659" formatCode="0.00E+00">
                  <c:v>-799173</c:v>
                </c:pt>
                <c:pt idx="5660" formatCode="0.00E+00">
                  <c:v>-775751</c:v>
                </c:pt>
                <c:pt idx="5661" formatCode="0.00E+00">
                  <c:v>-752204</c:v>
                </c:pt>
                <c:pt idx="5662" formatCode="0.00E+00">
                  <c:v>-728541</c:v>
                </c:pt>
                <c:pt idx="5663" formatCode="0.00E+00">
                  <c:v>-704767</c:v>
                </c:pt>
                <c:pt idx="5664" formatCode="0.00E+00">
                  <c:v>-680889</c:v>
                </c:pt>
                <c:pt idx="5665" formatCode="0.00E+00">
                  <c:v>-656911</c:v>
                </c:pt>
                <c:pt idx="5666" formatCode="0.00E+00">
                  <c:v>-632836</c:v>
                </c:pt>
                <c:pt idx="5667" formatCode="0.00E+00">
                  <c:v>-608668</c:v>
                </c:pt>
                <c:pt idx="5668" formatCode="0.00E+00">
                  <c:v>-584410</c:v>
                </c:pt>
                <c:pt idx="5669" formatCode="0.00E+00">
                  <c:v>-560066</c:v>
                </c:pt>
                <c:pt idx="5670" formatCode="0.00E+00">
                  <c:v>-535640</c:v>
                </c:pt>
                <c:pt idx="5671" formatCode="0.00E+00">
                  <c:v>-511138</c:v>
                </c:pt>
                <c:pt idx="5672" formatCode="0.00E+00">
                  <c:v>-486563</c:v>
                </c:pt>
                <c:pt idx="5673" formatCode="0.00E+00">
                  <c:v>-461922</c:v>
                </c:pt>
                <c:pt idx="5674" formatCode="0.00E+00">
                  <c:v>-437220</c:v>
                </c:pt>
                <c:pt idx="5675" formatCode="0.00E+00">
                  <c:v>-412461</c:v>
                </c:pt>
                <c:pt idx="5676" formatCode="0.00E+00">
                  <c:v>-387649</c:v>
                </c:pt>
                <c:pt idx="5677" formatCode="0.00E+00">
                  <c:v>-362788</c:v>
                </c:pt>
                <c:pt idx="5678" formatCode="0.00E+00">
                  <c:v>-337882</c:v>
                </c:pt>
                <c:pt idx="5679" formatCode="0.00E+00">
                  <c:v>-312934</c:v>
                </c:pt>
                <c:pt idx="5680" formatCode="0.00E+00">
                  <c:v>-287951</c:v>
                </c:pt>
                <c:pt idx="5681" formatCode="0.00E+00">
                  <c:v>-262940</c:v>
                </c:pt>
                <c:pt idx="5682" formatCode="0.00E+00">
                  <c:v>-237907</c:v>
                </c:pt>
                <c:pt idx="5683" formatCode="0.00E+00">
                  <c:v>-212858</c:v>
                </c:pt>
                <c:pt idx="5684" formatCode="0.00E+00">
                  <c:v>-187796</c:v>
                </c:pt>
                <c:pt idx="5685" formatCode="0.00E+00">
                  <c:v>-162727</c:v>
                </c:pt>
                <c:pt idx="5686" formatCode="0.00E+00">
                  <c:v>-137654</c:v>
                </c:pt>
                <c:pt idx="5687" formatCode="0.00E+00">
                  <c:v>-112581</c:v>
                </c:pt>
                <c:pt idx="5688" formatCode="0.00E+00">
                  <c:v>-87513.1</c:v>
                </c:pt>
                <c:pt idx="5689" formatCode="0.00E+00">
                  <c:v>-62455.8</c:v>
                </c:pt>
                <c:pt idx="5690" formatCode="0.00E+00">
                  <c:v>-37415.1</c:v>
                </c:pt>
                <c:pt idx="5691" formatCode="0.00E+00">
                  <c:v>-12395.3</c:v>
                </c:pt>
                <c:pt idx="5692" formatCode="0.00E+00">
                  <c:v>12600.2</c:v>
                </c:pt>
                <c:pt idx="5693" formatCode="0.00E+00">
                  <c:v>37569</c:v>
                </c:pt>
                <c:pt idx="5694" formatCode="0.00E+00">
                  <c:v>62507.9</c:v>
                </c:pt>
                <c:pt idx="5695" formatCode="0.00E+00">
                  <c:v>87412.5</c:v>
                </c:pt>
                <c:pt idx="5696" formatCode="0.00E+00">
                  <c:v>112277</c:v>
                </c:pt>
                <c:pt idx="5697" formatCode="0.00E+00">
                  <c:v>137097</c:v>
                </c:pt>
                <c:pt idx="5698" formatCode="0.00E+00">
                  <c:v>161864</c:v>
                </c:pt>
                <c:pt idx="5699" formatCode="0.00E+00">
                  <c:v>186574</c:v>
                </c:pt>
                <c:pt idx="5700" formatCode="0.00E+00">
                  <c:v>211223</c:v>
                </c:pt>
                <c:pt idx="5701" formatCode="0.00E+00">
                  <c:v>235804</c:v>
                </c:pt>
                <c:pt idx="5702" formatCode="0.00E+00">
                  <c:v>260315</c:v>
                </c:pt>
                <c:pt idx="5703" formatCode="0.00E+00">
                  <c:v>284750</c:v>
                </c:pt>
                <c:pt idx="5704" formatCode="0.00E+00">
                  <c:v>309104</c:v>
                </c:pt>
                <c:pt idx="5705" formatCode="0.00E+00">
                  <c:v>333373</c:v>
                </c:pt>
                <c:pt idx="5706" formatCode="0.00E+00">
                  <c:v>357552</c:v>
                </c:pt>
                <c:pt idx="5707" formatCode="0.00E+00">
                  <c:v>381637</c:v>
                </c:pt>
                <c:pt idx="5708" formatCode="0.00E+00">
                  <c:v>405624</c:v>
                </c:pt>
                <c:pt idx="5709" formatCode="0.00E+00">
                  <c:v>429506</c:v>
                </c:pt>
                <c:pt idx="5710" formatCode="0.00E+00">
                  <c:v>453281</c:v>
                </c:pt>
                <c:pt idx="5711" formatCode="0.00E+00">
                  <c:v>476944</c:v>
                </c:pt>
                <c:pt idx="5712" formatCode="0.00E+00">
                  <c:v>500488</c:v>
                </c:pt>
                <c:pt idx="5713" formatCode="0.00E+00">
                  <c:v>523911</c:v>
                </c:pt>
                <c:pt idx="5714" formatCode="0.00E+00">
                  <c:v>547207</c:v>
                </c:pt>
                <c:pt idx="5715" formatCode="0.00E+00">
                  <c:v>570374</c:v>
                </c:pt>
                <c:pt idx="5716" formatCode="0.00E+00">
                  <c:v>593406</c:v>
                </c:pt>
                <c:pt idx="5717" formatCode="0.00E+00">
                  <c:v>616300</c:v>
                </c:pt>
                <c:pt idx="5718" formatCode="0.00E+00">
                  <c:v>639051</c:v>
                </c:pt>
                <c:pt idx="5719" formatCode="0.00E+00">
                  <c:v>661655</c:v>
                </c:pt>
                <c:pt idx="5720" formatCode="0.00E+00">
                  <c:v>684107</c:v>
                </c:pt>
                <c:pt idx="5721" formatCode="0.00E+00">
                  <c:v>706403</c:v>
                </c:pt>
                <c:pt idx="5722" formatCode="0.00E+00">
                  <c:v>728539</c:v>
                </c:pt>
                <c:pt idx="5723" formatCode="0.00E+00">
                  <c:v>750511</c:v>
                </c:pt>
                <c:pt idx="5724" formatCode="0.00E+00">
                  <c:v>772314</c:v>
                </c:pt>
                <c:pt idx="5725" formatCode="0.00E+00">
                  <c:v>793945</c:v>
                </c:pt>
                <c:pt idx="5726" formatCode="0.00E+00">
                  <c:v>815398</c:v>
                </c:pt>
                <c:pt idx="5727" formatCode="0.00E+00">
                  <c:v>836672</c:v>
                </c:pt>
                <c:pt idx="5728" formatCode="0.00E+00">
                  <c:v>857760</c:v>
                </c:pt>
                <c:pt idx="5729" formatCode="0.00E+00">
                  <c:v>878660</c:v>
                </c:pt>
                <c:pt idx="5730" formatCode="0.00E+00">
                  <c:v>899369</c:v>
                </c:pt>
                <c:pt idx="5731" formatCode="0.00E+00">
                  <c:v>919881</c:v>
                </c:pt>
                <c:pt idx="5732" formatCode="0.00E+00">
                  <c:v>940195</c:v>
                </c:pt>
                <c:pt idx="5733" formatCode="0.00E+00">
                  <c:v>960306</c:v>
                </c:pt>
                <c:pt idx="5734" formatCode="0.00E+00">
                  <c:v>980210</c:v>
                </c:pt>
                <c:pt idx="5735" formatCode="0.00E+00">
                  <c:v>999904</c:v>
                </c:pt>
                <c:pt idx="5736" formatCode="0.00E+00">
                  <c:v>1019380</c:v>
                </c:pt>
                <c:pt idx="5737" formatCode="0.00E+00">
                  <c:v>1038650</c:v>
                </c:pt>
                <c:pt idx="5738" formatCode="0.00E+00">
                  <c:v>1057690</c:v>
                </c:pt>
                <c:pt idx="5739" formatCode="0.00E+00">
                  <c:v>1076510</c:v>
                </c:pt>
                <c:pt idx="5740" formatCode="0.00E+00">
                  <c:v>1095100</c:v>
                </c:pt>
                <c:pt idx="5741" formatCode="0.00E+00">
                  <c:v>1113460</c:v>
                </c:pt>
                <c:pt idx="5742" formatCode="0.00E+00">
                  <c:v>1131590</c:v>
                </c:pt>
                <c:pt idx="5743" formatCode="0.00E+00">
                  <c:v>1149490</c:v>
                </c:pt>
                <c:pt idx="5744" formatCode="0.00E+00">
                  <c:v>1167140</c:v>
                </c:pt>
                <c:pt idx="5745" formatCode="0.00E+00">
                  <c:v>1184550</c:v>
                </c:pt>
                <c:pt idx="5746" formatCode="0.00E+00">
                  <c:v>1201710</c:v>
                </c:pt>
                <c:pt idx="5747" formatCode="0.00E+00">
                  <c:v>1218630</c:v>
                </c:pt>
                <c:pt idx="5748" formatCode="0.00E+00">
                  <c:v>1235290</c:v>
                </c:pt>
                <c:pt idx="5749" formatCode="0.00E+00">
                  <c:v>1251700</c:v>
                </c:pt>
                <c:pt idx="5750" formatCode="0.00E+00">
                  <c:v>1267860</c:v>
                </c:pt>
                <c:pt idx="5751" formatCode="0.00E+00">
                  <c:v>1283750</c:v>
                </c:pt>
                <c:pt idx="5752" formatCode="0.00E+00">
                  <c:v>1299380</c:v>
                </c:pt>
                <c:pt idx="5753" formatCode="0.00E+00">
                  <c:v>1314740</c:v>
                </c:pt>
                <c:pt idx="5754" formatCode="0.00E+00">
                  <c:v>1329840</c:v>
                </c:pt>
                <c:pt idx="5755" formatCode="0.00E+00">
                  <c:v>1344660</c:v>
                </c:pt>
                <c:pt idx="5756" formatCode="0.00E+00">
                  <c:v>1359220</c:v>
                </c:pt>
                <c:pt idx="5757" formatCode="0.00E+00">
                  <c:v>1373490</c:v>
                </c:pt>
                <c:pt idx="5758" formatCode="0.00E+00">
                  <c:v>1387490</c:v>
                </c:pt>
                <c:pt idx="5759" formatCode="0.00E+00">
                  <c:v>1401210</c:v>
                </c:pt>
                <c:pt idx="5760" formatCode="0.00E+00">
                  <c:v>1414650</c:v>
                </c:pt>
                <c:pt idx="5761" formatCode="0.00E+00">
                  <c:v>1427800</c:v>
                </c:pt>
                <c:pt idx="5762" formatCode="0.00E+00">
                  <c:v>1440670</c:v>
                </c:pt>
                <c:pt idx="5763" formatCode="0.00E+00">
                  <c:v>1453240</c:v>
                </c:pt>
                <c:pt idx="5764" formatCode="0.00E+00">
                  <c:v>1465530</c:v>
                </c:pt>
                <c:pt idx="5765" formatCode="0.00E+00">
                  <c:v>1477520</c:v>
                </c:pt>
                <c:pt idx="5766" formatCode="0.00E+00">
                  <c:v>1489220</c:v>
                </c:pt>
                <c:pt idx="5767" formatCode="0.00E+00">
                  <c:v>1500620</c:v>
                </c:pt>
                <c:pt idx="5768" formatCode="0.00E+00">
                  <c:v>1511720</c:v>
                </c:pt>
                <c:pt idx="5769" formatCode="0.00E+00">
                  <c:v>1522530</c:v>
                </c:pt>
                <c:pt idx="5770" formatCode="0.00E+00">
                  <c:v>1533030</c:v>
                </c:pt>
                <c:pt idx="5771" formatCode="0.00E+00">
                  <c:v>1543230</c:v>
                </c:pt>
                <c:pt idx="5772" formatCode="0.00E+00">
                  <c:v>1553130</c:v>
                </c:pt>
                <c:pt idx="5773" formatCode="0.00E+00">
                  <c:v>1562720</c:v>
                </c:pt>
                <c:pt idx="5774" formatCode="0.00E+00">
                  <c:v>1572000</c:v>
                </c:pt>
                <c:pt idx="5775" formatCode="0.00E+00">
                  <c:v>1580980</c:v>
                </c:pt>
                <c:pt idx="5776" formatCode="0.00E+00">
                  <c:v>1589650</c:v>
                </c:pt>
                <c:pt idx="5777" formatCode="0.00E+00">
                  <c:v>1598010</c:v>
                </c:pt>
                <c:pt idx="5778" formatCode="0.00E+00">
                  <c:v>1606050</c:v>
                </c:pt>
                <c:pt idx="5779" formatCode="0.00E+00">
                  <c:v>1613790</c:v>
                </c:pt>
                <c:pt idx="5780" formatCode="0.00E+00">
                  <c:v>1621200</c:v>
                </c:pt>
                <c:pt idx="5781" formatCode="0.00E+00">
                  <c:v>1628300</c:v>
                </c:pt>
                <c:pt idx="5782" formatCode="0.00E+00">
                  <c:v>1635090</c:v>
                </c:pt>
                <c:pt idx="5783" formatCode="0.00E+00">
                  <c:v>1641560</c:v>
                </c:pt>
                <c:pt idx="5784" formatCode="0.00E+00">
                  <c:v>1647700</c:v>
                </c:pt>
                <c:pt idx="5785" formatCode="0.00E+00">
                  <c:v>1653530</c:v>
                </c:pt>
                <c:pt idx="5786" formatCode="0.00E+00">
                  <c:v>1659040</c:v>
                </c:pt>
                <c:pt idx="5787" formatCode="0.00E+00">
                  <c:v>1664230</c:v>
                </c:pt>
                <c:pt idx="5788" formatCode="0.00E+00">
                  <c:v>1669100</c:v>
                </c:pt>
                <c:pt idx="5789" formatCode="0.00E+00">
                  <c:v>1673650</c:v>
                </c:pt>
                <c:pt idx="5790" formatCode="0.00E+00">
                  <c:v>1677880</c:v>
                </c:pt>
                <c:pt idx="5791" formatCode="0.00E+00">
                  <c:v>1681790</c:v>
                </c:pt>
                <c:pt idx="5792" formatCode="0.00E+00">
                  <c:v>1685380</c:v>
                </c:pt>
                <c:pt idx="5793" formatCode="0.00E+00">
                  <c:v>1688650</c:v>
                </c:pt>
                <c:pt idx="5794" formatCode="0.00E+00">
                  <c:v>1691600</c:v>
                </c:pt>
                <c:pt idx="5795" formatCode="0.00E+00">
                  <c:v>1694230</c:v>
                </c:pt>
                <c:pt idx="5796" formatCode="0.00E+00">
                  <c:v>1696540</c:v>
                </c:pt>
                <c:pt idx="5797" formatCode="0.00E+00">
                  <c:v>1698530</c:v>
                </c:pt>
                <c:pt idx="5798" formatCode="0.00E+00">
                  <c:v>1700210</c:v>
                </c:pt>
                <c:pt idx="5799" formatCode="0.00E+00">
                  <c:v>1701560</c:v>
                </c:pt>
                <c:pt idx="5800" formatCode="0.00E+00">
                  <c:v>1702600</c:v>
                </c:pt>
                <c:pt idx="5801" formatCode="0.00E+00">
                  <c:v>1703320</c:v>
                </c:pt>
                <c:pt idx="5802" formatCode="0.00E+00">
                  <c:v>1703730</c:v>
                </c:pt>
                <c:pt idx="5803" formatCode="0.00E+00">
                  <c:v>1703820</c:v>
                </c:pt>
                <c:pt idx="5804" formatCode="0.00E+00">
                  <c:v>1703600</c:v>
                </c:pt>
                <c:pt idx="5805" formatCode="0.00E+00">
                  <c:v>1703070</c:v>
                </c:pt>
                <c:pt idx="5806" formatCode="0.00E+00">
                  <c:v>1702220</c:v>
                </c:pt>
                <c:pt idx="5807" formatCode="0.00E+00">
                  <c:v>1701060</c:v>
                </c:pt>
                <c:pt idx="5808" formatCode="0.00E+00">
                  <c:v>1699590</c:v>
                </c:pt>
                <c:pt idx="5809" formatCode="0.00E+00">
                  <c:v>1697810</c:v>
                </c:pt>
                <c:pt idx="5810" formatCode="0.00E+00">
                  <c:v>1695720</c:v>
                </c:pt>
                <c:pt idx="5811" formatCode="0.00E+00">
                  <c:v>1693330</c:v>
                </c:pt>
                <c:pt idx="5812" formatCode="0.00E+00">
                  <c:v>1690630</c:v>
                </c:pt>
                <c:pt idx="5813" formatCode="0.00E+00">
                  <c:v>1687630</c:v>
                </c:pt>
                <c:pt idx="5814" formatCode="0.00E+00">
                  <c:v>1684320</c:v>
                </c:pt>
                <c:pt idx="5815" formatCode="0.00E+00">
                  <c:v>1680720</c:v>
                </c:pt>
                <c:pt idx="5816" formatCode="0.00E+00">
                  <c:v>1676820</c:v>
                </c:pt>
                <c:pt idx="5817" formatCode="0.00E+00">
                  <c:v>1672620</c:v>
                </c:pt>
                <c:pt idx="5818" formatCode="0.00E+00">
                  <c:v>1668120</c:v>
                </c:pt>
                <c:pt idx="5819" formatCode="0.00E+00">
                  <c:v>1663330</c:v>
                </c:pt>
                <c:pt idx="5820" formatCode="0.00E+00">
                  <c:v>1658250</c:v>
                </c:pt>
                <c:pt idx="5821" formatCode="0.00E+00">
                  <c:v>1652880</c:v>
                </c:pt>
                <c:pt idx="5822" formatCode="0.00E+00">
                  <c:v>1647220</c:v>
                </c:pt>
                <c:pt idx="5823" formatCode="0.00E+00">
                  <c:v>1641280</c:v>
                </c:pt>
                <c:pt idx="5824" formatCode="0.00E+00">
                  <c:v>1635050</c:v>
                </c:pt>
                <c:pt idx="5825" formatCode="0.00E+00">
                  <c:v>1628530</c:v>
                </c:pt>
                <c:pt idx="5826" formatCode="0.00E+00">
                  <c:v>1621750</c:v>
                </c:pt>
                <c:pt idx="5827" formatCode="0.00E+00">
                  <c:v>1614680</c:v>
                </c:pt>
                <c:pt idx="5828" formatCode="0.00E+00">
                  <c:v>1607340</c:v>
                </c:pt>
                <c:pt idx="5829" formatCode="0.00E+00">
                  <c:v>1599730</c:v>
                </c:pt>
                <c:pt idx="5830" formatCode="0.00E+00">
                  <c:v>1591840</c:v>
                </c:pt>
                <c:pt idx="5831" formatCode="0.00E+00">
                  <c:v>1583690</c:v>
                </c:pt>
                <c:pt idx="5832" formatCode="0.00E+00">
                  <c:v>1575270</c:v>
                </c:pt>
                <c:pt idx="5833" formatCode="0.00E+00">
                  <c:v>1566590</c:v>
                </c:pt>
                <c:pt idx="5834" formatCode="0.00E+00">
                  <c:v>1557640</c:v>
                </c:pt>
                <c:pt idx="5835" formatCode="0.00E+00">
                  <c:v>1548440</c:v>
                </c:pt>
                <c:pt idx="5836" formatCode="0.00E+00">
                  <c:v>1538970</c:v>
                </c:pt>
                <c:pt idx="5837" formatCode="0.00E+00">
                  <c:v>1529260</c:v>
                </c:pt>
                <c:pt idx="5838" formatCode="0.00E+00">
                  <c:v>1519290</c:v>
                </c:pt>
                <c:pt idx="5839" formatCode="0.00E+00">
                  <c:v>1509070</c:v>
                </c:pt>
                <c:pt idx="5840" formatCode="0.00E+00">
                  <c:v>1498610</c:v>
                </c:pt>
                <c:pt idx="5841" formatCode="0.00E+00">
                  <c:v>1487910</c:v>
                </c:pt>
                <c:pt idx="5842" formatCode="0.00E+00">
                  <c:v>1476960</c:v>
                </c:pt>
                <c:pt idx="5843" formatCode="0.00E+00">
                  <c:v>1465770</c:v>
                </c:pt>
                <c:pt idx="5844" formatCode="0.00E+00">
                  <c:v>1454360</c:v>
                </c:pt>
                <c:pt idx="5845" formatCode="0.00E+00">
                  <c:v>1442710</c:v>
                </c:pt>
                <c:pt idx="5846" formatCode="0.00E+00">
                  <c:v>1430830</c:v>
                </c:pt>
                <c:pt idx="5847" formatCode="0.00E+00">
                  <c:v>1418730</c:v>
                </c:pt>
                <c:pt idx="5848" formatCode="0.00E+00">
                  <c:v>1406410</c:v>
                </c:pt>
                <c:pt idx="5849" formatCode="0.00E+00">
                  <c:v>1393870</c:v>
                </c:pt>
                <c:pt idx="5850" formatCode="0.00E+00">
                  <c:v>1381120</c:v>
                </c:pt>
                <c:pt idx="5851" formatCode="0.00E+00">
                  <c:v>1368160</c:v>
                </c:pt>
                <c:pt idx="5852" formatCode="0.00E+00">
                  <c:v>1354990</c:v>
                </c:pt>
                <c:pt idx="5853" formatCode="0.00E+00">
                  <c:v>1341610</c:v>
                </c:pt>
                <c:pt idx="5854" formatCode="0.00E+00">
                  <c:v>1328040</c:v>
                </c:pt>
                <c:pt idx="5855" formatCode="0.00E+00">
                  <c:v>1314280</c:v>
                </c:pt>
                <c:pt idx="5856" formatCode="0.00E+00">
                  <c:v>1300320</c:v>
                </c:pt>
                <c:pt idx="5857" formatCode="0.00E+00">
                  <c:v>1286170</c:v>
                </c:pt>
                <c:pt idx="5858" formatCode="0.00E+00">
                  <c:v>1271840</c:v>
                </c:pt>
                <c:pt idx="5859" formatCode="0.00E+00">
                  <c:v>1257330</c:v>
                </c:pt>
                <c:pt idx="5860" formatCode="0.00E+00">
                  <c:v>1242640</c:v>
                </c:pt>
                <c:pt idx="5861" formatCode="0.00E+00">
                  <c:v>1227790</c:v>
                </c:pt>
                <c:pt idx="5862" formatCode="0.00E+00">
                  <c:v>1212760</c:v>
                </c:pt>
                <c:pt idx="5863" formatCode="0.00E+00">
                  <c:v>1197570</c:v>
                </c:pt>
                <c:pt idx="5864" formatCode="0.00E+00">
                  <c:v>1182220</c:v>
                </c:pt>
                <c:pt idx="5865" formatCode="0.00E+00">
                  <c:v>1166710</c:v>
                </c:pt>
                <c:pt idx="5866" formatCode="0.00E+00">
                  <c:v>1151040</c:v>
                </c:pt>
                <c:pt idx="5867" formatCode="0.00E+00">
                  <c:v>1135220</c:v>
                </c:pt>
                <c:pt idx="5868" formatCode="0.00E+00">
                  <c:v>1119250</c:v>
                </c:pt>
                <c:pt idx="5869" formatCode="0.00E+00">
                  <c:v>1103140</c:v>
                </c:pt>
                <c:pt idx="5870" formatCode="0.00E+00">
                  <c:v>1086900</c:v>
                </c:pt>
                <c:pt idx="5871" formatCode="0.00E+00">
                  <c:v>1070520</c:v>
                </c:pt>
                <c:pt idx="5872" formatCode="0.00E+00">
                  <c:v>1054020</c:v>
                </c:pt>
                <c:pt idx="5873" formatCode="0.00E+00">
                  <c:v>1037390</c:v>
                </c:pt>
                <c:pt idx="5874" formatCode="0.00E+00">
                  <c:v>1020640</c:v>
                </c:pt>
                <c:pt idx="5875" formatCode="0.00E+00">
                  <c:v>1003770</c:v>
                </c:pt>
                <c:pt idx="5876" formatCode="0.00E+00">
                  <c:v>986795</c:v>
                </c:pt>
                <c:pt idx="5877" formatCode="0.00E+00">
                  <c:v>969713</c:v>
                </c:pt>
                <c:pt idx="5878" formatCode="0.00E+00">
                  <c:v>952529</c:v>
                </c:pt>
                <c:pt idx="5879" formatCode="0.00E+00">
                  <c:v>935246</c:v>
                </c:pt>
                <c:pt idx="5880" formatCode="0.00E+00">
                  <c:v>917868</c:v>
                </c:pt>
                <c:pt idx="5881" formatCode="0.00E+00">
                  <c:v>900398</c:v>
                </c:pt>
                <c:pt idx="5882" formatCode="0.00E+00">
                  <c:v>882837</c:v>
                </c:pt>
                <c:pt idx="5883" formatCode="0.00E+00">
                  <c:v>865190</c:v>
                </c:pt>
                <c:pt idx="5884" formatCode="0.00E+00">
                  <c:v>847460</c:v>
                </c:pt>
                <c:pt idx="5885" formatCode="0.00E+00">
                  <c:v>829652</c:v>
                </c:pt>
                <c:pt idx="5886" formatCode="0.00E+00">
                  <c:v>811771</c:v>
                </c:pt>
                <c:pt idx="5887" formatCode="0.00E+00">
                  <c:v>793822</c:v>
                </c:pt>
                <c:pt idx="5888" formatCode="0.00E+00">
                  <c:v>775810</c:v>
                </c:pt>
                <c:pt idx="5889" formatCode="0.00E+00">
                  <c:v>757739</c:v>
                </c:pt>
                <c:pt idx="5890" formatCode="0.00E+00">
                  <c:v>739613</c:v>
                </c:pt>
                <c:pt idx="5891" formatCode="0.00E+00">
                  <c:v>721437</c:v>
                </c:pt>
                <c:pt idx="5892" formatCode="0.00E+00">
                  <c:v>703213</c:v>
                </c:pt>
                <c:pt idx="5893" formatCode="0.00E+00">
                  <c:v>684944</c:v>
                </c:pt>
                <c:pt idx="5894" formatCode="0.00E+00">
                  <c:v>666635</c:v>
                </c:pt>
                <c:pt idx="5895" formatCode="0.00E+00">
                  <c:v>648291</c:v>
                </c:pt>
                <c:pt idx="5896" formatCode="0.00E+00">
                  <c:v>629915</c:v>
                </c:pt>
                <c:pt idx="5897" formatCode="0.00E+00">
                  <c:v>611513</c:v>
                </c:pt>
                <c:pt idx="5898" formatCode="0.00E+00">
                  <c:v>593091</c:v>
                </c:pt>
                <c:pt idx="5899" formatCode="0.00E+00">
                  <c:v>574653</c:v>
                </c:pt>
                <c:pt idx="5900" formatCode="0.00E+00">
                  <c:v>556204</c:v>
                </c:pt>
                <c:pt idx="5901" formatCode="0.00E+00">
                  <c:v>537748</c:v>
                </c:pt>
                <c:pt idx="5902" formatCode="0.00E+00">
                  <c:v>519288</c:v>
                </c:pt>
                <c:pt idx="5903" formatCode="0.00E+00">
                  <c:v>500827</c:v>
                </c:pt>
                <c:pt idx="5904" formatCode="0.00E+00">
                  <c:v>482369</c:v>
                </c:pt>
                <c:pt idx="5905" formatCode="0.00E+00">
                  <c:v>463919</c:v>
                </c:pt>
                <c:pt idx="5906" formatCode="0.00E+00">
                  <c:v>445479</c:v>
                </c:pt>
                <c:pt idx="5907" formatCode="0.00E+00">
                  <c:v>427053</c:v>
                </c:pt>
                <c:pt idx="5908" formatCode="0.00E+00">
                  <c:v>408644</c:v>
                </c:pt>
                <c:pt idx="5909" formatCode="0.00E+00">
                  <c:v>390257</c:v>
                </c:pt>
                <c:pt idx="5910" formatCode="0.00E+00">
                  <c:v>371893</c:v>
                </c:pt>
                <c:pt idx="5911" formatCode="0.00E+00">
                  <c:v>353556</c:v>
                </c:pt>
                <c:pt idx="5912" formatCode="0.00E+00">
                  <c:v>335252</c:v>
                </c:pt>
                <c:pt idx="5913" formatCode="0.00E+00">
                  <c:v>316985</c:v>
                </c:pt>
                <c:pt idx="5914" formatCode="0.00E+00">
                  <c:v>298760</c:v>
                </c:pt>
                <c:pt idx="5915" formatCode="0.00E+00">
                  <c:v>280583</c:v>
                </c:pt>
                <c:pt idx="5916" formatCode="0.00E+00">
                  <c:v>262457</c:v>
                </c:pt>
                <c:pt idx="5917" formatCode="0.00E+00">
                  <c:v>244386</c:v>
                </c:pt>
                <c:pt idx="5918" formatCode="0.00E+00">
                  <c:v>226373</c:v>
                </c:pt>
                <c:pt idx="5919" formatCode="0.00E+00">
                  <c:v>208421</c:v>
                </c:pt>
                <c:pt idx="5920" formatCode="0.00E+00">
                  <c:v>190535</c:v>
                </c:pt>
                <c:pt idx="5921" formatCode="0.00E+00">
                  <c:v>172717</c:v>
                </c:pt>
                <c:pt idx="5922" formatCode="0.00E+00">
                  <c:v>154971</c:v>
                </c:pt>
                <c:pt idx="5923" formatCode="0.00E+00">
                  <c:v>137298</c:v>
                </c:pt>
                <c:pt idx="5924" formatCode="0.00E+00">
                  <c:v>119703</c:v>
                </c:pt>
                <c:pt idx="5925" formatCode="0.00E+00">
                  <c:v>102189</c:v>
                </c:pt>
                <c:pt idx="5926" formatCode="0.00E+00">
                  <c:v>84761.8</c:v>
                </c:pt>
                <c:pt idx="5927" formatCode="0.00E+00">
                  <c:v>67423.100000000006</c:v>
                </c:pt>
                <c:pt idx="5928" formatCode="0.00E+00">
                  <c:v>50175.3</c:v>
                </c:pt>
                <c:pt idx="5929" formatCode="0.00E+00">
                  <c:v>33019.800000000003</c:v>
                </c:pt>
                <c:pt idx="5930" formatCode="0.00E+00">
                  <c:v>15958.3</c:v>
                </c:pt>
                <c:pt idx="5931" formatCode="0.00E+00">
                  <c:v>-1006.47</c:v>
                </c:pt>
                <c:pt idx="5932" formatCode="0.00E+00">
                  <c:v>-17871.2</c:v>
                </c:pt>
                <c:pt idx="5933" formatCode="0.00E+00">
                  <c:v>-34631.599999999999</c:v>
                </c:pt>
                <c:pt idx="5934" formatCode="0.00E+00">
                  <c:v>-51283</c:v>
                </c:pt>
                <c:pt idx="5935" formatCode="0.00E+00">
                  <c:v>-67820.800000000003</c:v>
                </c:pt>
                <c:pt idx="5936" formatCode="0.00E+00">
                  <c:v>-84240.5</c:v>
                </c:pt>
                <c:pt idx="5937" formatCode="0.00E+00">
                  <c:v>-100538</c:v>
                </c:pt>
                <c:pt idx="5938" formatCode="0.00E+00">
                  <c:v>-116711</c:v>
                </c:pt>
                <c:pt idx="5939" formatCode="0.00E+00">
                  <c:v>-132755</c:v>
                </c:pt>
                <c:pt idx="5940" formatCode="0.00E+00">
                  <c:v>-148667</c:v>
                </c:pt>
                <c:pt idx="5941" formatCode="0.00E+00">
                  <c:v>-164445</c:v>
                </c:pt>
                <c:pt idx="5942" formatCode="0.00E+00">
                  <c:v>-180085</c:v>
                </c:pt>
                <c:pt idx="5943" formatCode="0.00E+00">
                  <c:v>-195583</c:v>
                </c:pt>
                <c:pt idx="5944" formatCode="0.00E+00">
                  <c:v>-210936</c:v>
                </c:pt>
                <c:pt idx="5945" formatCode="0.00E+00">
                  <c:v>-226141</c:v>
                </c:pt>
                <c:pt idx="5946" formatCode="0.00E+00">
                  <c:v>-241195</c:v>
                </c:pt>
                <c:pt idx="5947" formatCode="0.00E+00">
                  <c:v>-256096</c:v>
                </c:pt>
                <c:pt idx="5948" formatCode="0.00E+00">
                  <c:v>-270842</c:v>
                </c:pt>
                <c:pt idx="5949" formatCode="0.00E+00">
                  <c:v>-285430</c:v>
                </c:pt>
                <c:pt idx="5950" formatCode="0.00E+00">
                  <c:v>-299858</c:v>
                </c:pt>
                <c:pt idx="5951" formatCode="0.00E+00">
                  <c:v>-314123</c:v>
                </c:pt>
                <c:pt idx="5952" formatCode="0.00E+00">
                  <c:v>-328225</c:v>
                </c:pt>
                <c:pt idx="5953" formatCode="0.00E+00">
                  <c:v>-342159</c:v>
                </c:pt>
                <c:pt idx="5954" formatCode="0.00E+00">
                  <c:v>-355923</c:v>
                </c:pt>
                <c:pt idx="5955" formatCode="0.00E+00">
                  <c:v>-369513</c:v>
                </c:pt>
                <c:pt idx="5956" formatCode="0.00E+00">
                  <c:v>-382928</c:v>
                </c:pt>
                <c:pt idx="5957" formatCode="0.00E+00">
                  <c:v>-396163</c:v>
                </c:pt>
                <c:pt idx="5958" formatCode="0.00E+00">
                  <c:v>-409216</c:v>
                </c:pt>
                <c:pt idx="5959" formatCode="0.00E+00">
                  <c:v>-422083</c:v>
                </c:pt>
                <c:pt idx="5960" formatCode="0.00E+00">
                  <c:v>-434763</c:v>
                </c:pt>
                <c:pt idx="5961" formatCode="0.00E+00">
                  <c:v>-447255</c:v>
                </c:pt>
                <c:pt idx="5962" formatCode="0.00E+00">
                  <c:v>-459557</c:v>
                </c:pt>
                <c:pt idx="5963" formatCode="0.00E+00">
                  <c:v>-471667</c:v>
                </c:pt>
                <c:pt idx="5964" formatCode="0.00E+00">
                  <c:v>-483585</c:v>
                </c:pt>
                <c:pt idx="5965" formatCode="0.00E+00">
                  <c:v>-495308</c:v>
                </c:pt>
                <c:pt idx="5966" formatCode="0.00E+00">
                  <c:v>-506835</c:v>
                </c:pt>
                <c:pt idx="5967" formatCode="0.00E+00">
                  <c:v>-518165</c:v>
                </c:pt>
                <c:pt idx="5968" formatCode="0.00E+00">
                  <c:v>-529297</c:v>
                </c:pt>
                <c:pt idx="5969" formatCode="0.00E+00">
                  <c:v>-540228</c:v>
                </c:pt>
                <c:pt idx="5970" formatCode="0.00E+00">
                  <c:v>-550956</c:v>
                </c:pt>
                <c:pt idx="5971" formatCode="0.00E+00">
                  <c:v>-561477</c:v>
                </c:pt>
                <c:pt idx="5972" formatCode="0.00E+00">
                  <c:v>-571788</c:v>
                </c:pt>
                <c:pt idx="5973" formatCode="0.00E+00">
                  <c:v>-581889</c:v>
                </c:pt>
                <c:pt idx="5974" formatCode="0.00E+00">
                  <c:v>-591775</c:v>
                </c:pt>
                <c:pt idx="5975" formatCode="0.00E+00">
                  <c:v>-601446</c:v>
                </c:pt>
                <c:pt idx="5976" formatCode="0.00E+00">
                  <c:v>-610899</c:v>
                </c:pt>
                <c:pt idx="5977" formatCode="0.00E+00">
                  <c:v>-620133</c:v>
                </c:pt>
                <c:pt idx="5978" formatCode="0.00E+00">
                  <c:v>-629147</c:v>
                </c:pt>
                <c:pt idx="5979" formatCode="0.00E+00">
                  <c:v>-637940</c:v>
                </c:pt>
                <c:pt idx="5980" formatCode="0.00E+00">
                  <c:v>-646511</c:v>
                </c:pt>
                <c:pt idx="5981" formatCode="0.00E+00">
                  <c:v>-654859</c:v>
                </c:pt>
                <c:pt idx="5982" formatCode="0.00E+00">
                  <c:v>-662984</c:v>
                </c:pt>
                <c:pt idx="5983" formatCode="0.00E+00">
                  <c:v>-670883</c:v>
                </c:pt>
                <c:pt idx="5984" formatCode="0.00E+00">
                  <c:v>-678558</c:v>
                </c:pt>
                <c:pt idx="5985" formatCode="0.00E+00">
                  <c:v>-686009</c:v>
                </c:pt>
                <c:pt idx="5986" formatCode="0.00E+00">
                  <c:v>-693236</c:v>
                </c:pt>
                <c:pt idx="5987" formatCode="0.00E+00">
                  <c:v>-700242</c:v>
                </c:pt>
                <c:pt idx="5988" formatCode="0.00E+00">
                  <c:v>-707025</c:v>
                </c:pt>
                <c:pt idx="5989" formatCode="0.00E+00">
                  <c:v>-713585</c:v>
                </c:pt>
                <c:pt idx="5990" formatCode="0.00E+00">
                  <c:v>-719919</c:v>
                </c:pt>
                <c:pt idx="5991" formatCode="0.00E+00">
                  <c:v>-726028</c:v>
                </c:pt>
                <c:pt idx="5992" formatCode="0.00E+00">
                  <c:v>-731911</c:v>
                </c:pt>
                <c:pt idx="5993" formatCode="0.00E+00">
                  <c:v>-737569</c:v>
                </c:pt>
                <c:pt idx="5994" formatCode="0.00E+00">
                  <c:v>-743002</c:v>
                </c:pt>
                <c:pt idx="5995" formatCode="0.00E+00">
                  <c:v>-748210</c:v>
                </c:pt>
                <c:pt idx="5996" formatCode="0.00E+00">
                  <c:v>-753192</c:v>
                </c:pt>
                <c:pt idx="5997" formatCode="0.00E+00">
                  <c:v>-757945</c:v>
                </c:pt>
                <c:pt idx="5998" formatCode="0.00E+00">
                  <c:v>-762471</c:v>
                </c:pt>
                <c:pt idx="5999" formatCode="0.00E+00">
                  <c:v>-766769</c:v>
                </c:pt>
                <c:pt idx="6000" formatCode="0.00E+00">
                  <c:v>-770840</c:v>
                </c:pt>
                <c:pt idx="6001" formatCode="0.00E+00">
                  <c:v>-774685</c:v>
                </c:pt>
                <c:pt idx="6002" formatCode="0.00E+00">
                  <c:v>-778303</c:v>
                </c:pt>
                <c:pt idx="6003" formatCode="0.00E+00">
                  <c:v>-781692</c:v>
                </c:pt>
                <c:pt idx="6004" formatCode="0.00E+00">
                  <c:v>-784848</c:v>
                </c:pt>
                <c:pt idx="6005" formatCode="0.00E+00">
                  <c:v>-787769</c:v>
                </c:pt>
                <c:pt idx="6006" formatCode="0.00E+00">
                  <c:v>-790457</c:v>
                </c:pt>
                <c:pt idx="6007" formatCode="0.00E+00">
                  <c:v>-792910</c:v>
                </c:pt>
                <c:pt idx="6008" formatCode="0.00E+00">
                  <c:v>-795131</c:v>
                </c:pt>
                <c:pt idx="6009" formatCode="0.00E+00">
                  <c:v>-797119</c:v>
                </c:pt>
                <c:pt idx="6010" formatCode="0.00E+00">
                  <c:v>-798872</c:v>
                </c:pt>
                <c:pt idx="6011" formatCode="0.00E+00">
                  <c:v>-800389</c:v>
                </c:pt>
                <c:pt idx="6012" formatCode="0.00E+00">
                  <c:v>-801670</c:v>
                </c:pt>
                <c:pt idx="6013" formatCode="0.00E+00">
                  <c:v>-802720</c:v>
                </c:pt>
                <c:pt idx="6014" formatCode="0.00E+00">
                  <c:v>-803544</c:v>
                </c:pt>
                <c:pt idx="6015" formatCode="0.00E+00">
                  <c:v>-804150</c:v>
                </c:pt>
                <c:pt idx="6016" formatCode="0.00E+00">
                  <c:v>-804538</c:v>
                </c:pt>
                <c:pt idx="6017" formatCode="0.00E+00">
                  <c:v>-804706</c:v>
                </c:pt>
                <c:pt idx="6018" formatCode="0.00E+00">
                  <c:v>-804651</c:v>
                </c:pt>
                <c:pt idx="6019" formatCode="0.00E+00">
                  <c:v>-804372</c:v>
                </c:pt>
                <c:pt idx="6020" formatCode="0.00E+00">
                  <c:v>-803870</c:v>
                </c:pt>
                <c:pt idx="6021" formatCode="0.00E+00">
                  <c:v>-803146</c:v>
                </c:pt>
                <c:pt idx="6022" formatCode="0.00E+00">
                  <c:v>-802200</c:v>
                </c:pt>
                <c:pt idx="6023" formatCode="0.00E+00">
                  <c:v>-801034</c:v>
                </c:pt>
                <c:pt idx="6024" formatCode="0.00E+00">
                  <c:v>-799648</c:v>
                </c:pt>
                <c:pt idx="6025" formatCode="0.00E+00">
                  <c:v>-798041</c:v>
                </c:pt>
                <c:pt idx="6026" formatCode="0.00E+00">
                  <c:v>-796215</c:v>
                </c:pt>
                <c:pt idx="6027" formatCode="0.00E+00">
                  <c:v>-794169</c:v>
                </c:pt>
                <c:pt idx="6028" formatCode="0.00E+00">
                  <c:v>-791903</c:v>
                </c:pt>
                <c:pt idx="6029" formatCode="0.00E+00">
                  <c:v>-789418</c:v>
                </c:pt>
                <c:pt idx="6030" formatCode="0.00E+00">
                  <c:v>-786715</c:v>
                </c:pt>
                <c:pt idx="6031" formatCode="0.00E+00">
                  <c:v>-783796</c:v>
                </c:pt>
                <c:pt idx="6032" formatCode="0.00E+00">
                  <c:v>-780661</c:v>
                </c:pt>
                <c:pt idx="6033" formatCode="0.00E+00">
                  <c:v>-777310</c:v>
                </c:pt>
                <c:pt idx="6034" formatCode="0.00E+00">
                  <c:v>-773746</c:v>
                </c:pt>
                <c:pt idx="6035" formatCode="0.00E+00">
                  <c:v>-769968</c:v>
                </c:pt>
                <c:pt idx="6036" formatCode="0.00E+00">
                  <c:v>-765979</c:v>
                </c:pt>
                <c:pt idx="6037" formatCode="0.00E+00">
                  <c:v>-761780</c:v>
                </c:pt>
                <c:pt idx="6038" formatCode="0.00E+00">
                  <c:v>-757373</c:v>
                </c:pt>
                <c:pt idx="6039" formatCode="0.00E+00">
                  <c:v>-752760</c:v>
                </c:pt>
                <c:pt idx="6040" formatCode="0.00E+00">
                  <c:v>-747942</c:v>
                </c:pt>
                <c:pt idx="6041" formatCode="0.00E+00">
                  <c:v>-742924</c:v>
                </c:pt>
                <c:pt idx="6042" formatCode="0.00E+00">
                  <c:v>-737707</c:v>
                </c:pt>
                <c:pt idx="6043" formatCode="0.00E+00">
                  <c:v>-732292</c:v>
                </c:pt>
                <c:pt idx="6044" formatCode="0.00E+00">
                  <c:v>-726678</c:v>
                </c:pt>
                <c:pt idx="6045" formatCode="0.00E+00">
                  <c:v>-720867</c:v>
                </c:pt>
                <c:pt idx="6046" formatCode="0.00E+00">
                  <c:v>-714861</c:v>
                </c:pt>
                <c:pt idx="6047" formatCode="0.00E+00">
                  <c:v>-708662</c:v>
                </c:pt>
                <c:pt idx="6048" formatCode="0.00E+00">
                  <c:v>-702272</c:v>
                </c:pt>
                <c:pt idx="6049" formatCode="0.00E+00">
                  <c:v>-695690</c:v>
                </c:pt>
                <c:pt idx="6050" formatCode="0.00E+00">
                  <c:v>-688916</c:v>
                </c:pt>
                <c:pt idx="6051" formatCode="0.00E+00">
                  <c:v>-681952</c:v>
                </c:pt>
                <c:pt idx="6052" formatCode="0.00E+00">
                  <c:v>-674800</c:v>
                </c:pt>
                <c:pt idx="6053" formatCode="0.00E+00">
                  <c:v>-667462</c:v>
                </c:pt>
                <c:pt idx="6054" formatCode="0.00E+00">
                  <c:v>-659938</c:v>
                </c:pt>
                <c:pt idx="6055" formatCode="0.00E+00">
                  <c:v>-652231</c:v>
                </c:pt>
                <c:pt idx="6056" formatCode="0.00E+00">
                  <c:v>-644343</c:v>
                </c:pt>
                <c:pt idx="6057" formatCode="0.00E+00">
                  <c:v>-636274</c:v>
                </c:pt>
                <c:pt idx="6058" formatCode="0.00E+00">
                  <c:v>-628026</c:v>
                </c:pt>
                <c:pt idx="6059" formatCode="0.00E+00">
                  <c:v>-619600</c:v>
                </c:pt>
                <c:pt idx="6060" formatCode="0.00E+00">
                  <c:v>-610999</c:v>
                </c:pt>
                <c:pt idx="6061" formatCode="0.00E+00">
                  <c:v>-602224</c:v>
                </c:pt>
                <c:pt idx="6062" formatCode="0.00E+00">
                  <c:v>-593281</c:v>
                </c:pt>
                <c:pt idx="6063" formatCode="0.00E+00">
                  <c:v>-584171</c:v>
                </c:pt>
                <c:pt idx="6064" formatCode="0.00E+00">
                  <c:v>-574898</c:v>
                </c:pt>
                <c:pt idx="6065" formatCode="0.00E+00">
                  <c:v>-565465</c:v>
                </c:pt>
                <c:pt idx="6066" formatCode="0.00E+00">
                  <c:v>-555872</c:v>
                </c:pt>
                <c:pt idx="6067" formatCode="0.00E+00">
                  <c:v>-546123</c:v>
                </c:pt>
                <c:pt idx="6068" formatCode="0.00E+00">
                  <c:v>-536218</c:v>
                </c:pt>
                <c:pt idx="6069" formatCode="0.00E+00">
                  <c:v>-526161</c:v>
                </c:pt>
                <c:pt idx="6070" formatCode="0.00E+00">
                  <c:v>-515953</c:v>
                </c:pt>
                <c:pt idx="6071" formatCode="0.00E+00">
                  <c:v>-505596</c:v>
                </c:pt>
                <c:pt idx="6072" formatCode="0.00E+00">
                  <c:v>-495093</c:v>
                </c:pt>
                <c:pt idx="6073" formatCode="0.00E+00">
                  <c:v>-484446</c:v>
                </c:pt>
                <c:pt idx="6074" formatCode="0.00E+00">
                  <c:v>-473655</c:v>
                </c:pt>
                <c:pt idx="6075" formatCode="0.00E+00">
                  <c:v>-462723</c:v>
                </c:pt>
                <c:pt idx="6076" formatCode="0.00E+00">
                  <c:v>-451649</c:v>
                </c:pt>
                <c:pt idx="6077" formatCode="0.00E+00">
                  <c:v>-440436</c:v>
                </c:pt>
                <c:pt idx="6078" formatCode="0.00E+00">
                  <c:v>-429085</c:v>
                </c:pt>
                <c:pt idx="6079" formatCode="0.00E+00">
                  <c:v>-417597</c:v>
                </c:pt>
                <c:pt idx="6080" formatCode="0.00E+00">
                  <c:v>-405973</c:v>
                </c:pt>
                <c:pt idx="6081" formatCode="0.00E+00">
                  <c:v>-394214</c:v>
                </c:pt>
                <c:pt idx="6082" formatCode="0.00E+00">
                  <c:v>-382323</c:v>
                </c:pt>
                <c:pt idx="6083" formatCode="0.00E+00">
                  <c:v>-370301</c:v>
                </c:pt>
                <c:pt idx="6084" formatCode="0.00E+00">
                  <c:v>-358150</c:v>
                </c:pt>
                <c:pt idx="6085" formatCode="0.00E+00">
                  <c:v>-345871</c:v>
                </c:pt>
                <c:pt idx="6086" formatCode="0.00E+00">
                  <c:v>-333467</c:v>
                </c:pt>
                <c:pt idx="6087" formatCode="0.00E+00">
                  <c:v>-320940</c:v>
                </c:pt>
                <c:pt idx="6088" formatCode="0.00E+00">
                  <c:v>-308292</c:v>
                </c:pt>
                <c:pt idx="6089" formatCode="0.00E+00">
                  <c:v>-295523</c:v>
                </c:pt>
                <c:pt idx="6090" formatCode="0.00E+00">
                  <c:v>-282635</c:v>
                </c:pt>
                <c:pt idx="6091" formatCode="0.00E+00">
                  <c:v>-269630</c:v>
                </c:pt>
                <c:pt idx="6092" formatCode="0.00E+00">
                  <c:v>-256507</c:v>
                </c:pt>
                <c:pt idx="6093" formatCode="0.00E+00">
                  <c:v>-243271</c:v>
                </c:pt>
                <c:pt idx="6094" formatCode="0.00E+00">
                  <c:v>-229922</c:v>
                </c:pt>
                <c:pt idx="6095" formatCode="0.00E+00">
                  <c:v>-216466</c:v>
                </c:pt>
                <c:pt idx="6096" formatCode="0.00E+00">
                  <c:v>-202906</c:v>
                </c:pt>
                <c:pt idx="6097" formatCode="0.00E+00">
                  <c:v>-189247</c:v>
                </c:pt>
                <c:pt idx="6098" formatCode="0.00E+00">
                  <c:v>-175492</c:v>
                </c:pt>
                <c:pt idx="6099" formatCode="0.00E+00">
                  <c:v>-161643</c:v>
                </c:pt>
                <c:pt idx="6100" formatCode="0.00E+00">
                  <c:v>-147702</c:v>
                </c:pt>
                <c:pt idx="6101" formatCode="0.00E+00">
                  <c:v>-133669</c:v>
                </c:pt>
                <c:pt idx="6102" formatCode="0.00E+00">
                  <c:v>-119548</c:v>
                </c:pt>
                <c:pt idx="6103" formatCode="0.00E+00">
                  <c:v>-105340</c:v>
                </c:pt>
                <c:pt idx="6104" formatCode="0.00E+00">
                  <c:v>-91046.6</c:v>
                </c:pt>
                <c:pt idx="6105" formatCode="0.00E+00">
                  <c:v>-76670.5</c:v>
                </c:pt>
                <c:pt idx="6106" formatCode="0.00E+00">
                  <c:v>-62213.1</c:v>
                </c:pt>
                <c:pt idx="6107" formatCode="0.00E+00">
                  <c:v>-47674.9</c:v>
                </c:pt>
                <c:pt idx="6108" formatCode="0.00E+00">
                  <c:v>-33055.699999999997</c:v>
                </c:pt>
                <c:pt idx="6109" formatCode="0.00E+00">
                  <c:v>-18355.900000000001</c:v>
                </c:pt>
                <c:pt idx="6110" formatCode="0.00E+00">
                  <c:v>-3577.58</c:v>
                </c:pt>
                <c:pt idx="6111" formatCode="0.00E+00">
                  <c:v>11276.3</c:v>
                </c:pt>
                <c:pt idx="6112" formatCode="0.00E+00">
                  <c:v>26202.6</c:v>
                </c:pt>
                <c:pt idx="6113" formatCode="0.00E+00">
                  <c:v>41198.400000000001</c:v>
                </c:pt>
                <c:pt idx="6114" formatCode="0.00E+00">
                  <c:v>56260.7</c:v>
                </c:pt>
                <c:pt idx="6115" formatCode="0.00E+00">
                  <c:v>71386.600000000006</c:v>
                </c:pt>
                <c:pt idx="6116" formatCode="0.00E+00">
                  <c:v>86574.6</c:v>
                </c:pt>
                <c:pt idx="6117" formatCode="0.00E+00">
                  <c:v>101824</c:v>
                </c:pt>
                <c:pt idx="6118" formatCode="0.00E+00">
                  <c:v>117133</c:v>
                </c:pt>
                <c:pt idx="6119" formatCode="0.00E+00">
                  <c:v>132500</c:v>
                </c:pt>
                <c:pt idx="6120" formatCode="0.00E+00">
                  <c:v>147925</c:v>
                </c:pt>
                <c:pt idx="6121" formatCode="0.00E+00">
                  <c:v>163407</c:v>
                </c:pt>
                <c:pt idx="6122" formatCode="0.00E+00">
                  <c:v>178946</c:v>
                </c:pt>
                <c:pt idx="6123" formatCode="0.00E+00">
                  <c:v>194540</c:v>
                </c:pt>
                <c:pt idx="6124" formatCode="0.00E+00">
                  <c:v>210185</c:v>
                </c:pt>
                <c:pt idx="6125" formatCode="0.00E+00">
                  <c:v>225878</c:v>
                </c:pt>
                <c:pt idx="6126" formatCode="0.00E+00">
                  <c:v>241618</c:v>
                </c:pt>
                <c:pt idx="6127" formatCode="0.00E+00">
                  <c:v>257406</c:v>
                </c:pt>
                <c:pt idx="6128" formatCode="0.00E+00">
                  <c:v>273241</c:v>
                </c:pt>
                <c:pt idx="6129" formatCode="0.00E+00">
                  <c:v>289120</c:v>
                </c:pt>
                <c:pt idx="6130" formatCode="0.00E+00">
                  <c:v>305041</c:v>
                </c:pt>
                <c:pt idx="6131" formatCode="0.00E+00">
                  <c:v>321002</c:v>
                </c:pt>
                <c:pt idx="6132" formatCode="0.00E+00">
                  <c:v>336997</c:v>
                </c:pt>
                <c:pt idx="6133" formatCode="0.00E+00">
                  <c:v>353022</c:v>
                </c:pt>
                <c:pt idx="6134" formatCode="0.00E+00">
                  <c:v>369075</c:v>
                </c:pt>
                <c:pt idx="6135" formatCode="0.00E+00">
                  <c:v>385155</c:v>
                </c:pt>
                <c:pt idx="6136" formatCode="0.00E+00">
                  <c:v>401261</c:v>
                </c:pt>
                <c:pt idx="6137" formatCode="0.00E+00">
                  <c:v>417391</c:v>
                </c:pt>
                <c:pt idx="6138" formatCode="0.00E+00">
                  <c:v>433543</c:v>
                </c:pt>
                <c:pt idx="6139" formatCode="0.00E+00">
                  <c:v>449715</c:v>
                </c:pt>
                <c:pt idx="6140" formatCode="0.00E+00">
                  <c:v>465905</c:v>
                </c:pt>
                <c:pt idx="6141" formatCode="0.00E+00">
                  <c:v>482110</c:v>
                </c:pt>
                <c:pt idx="6142" formatCode="0.00E+00">
                  <c:v>498328</c:v>
                </c:pt>
                <c:pt idx="6143" formatCode="0.00E+00">
                  <c:v>514556</c:v>
                </c:pt>
                <c:pt idx="6144" formatCode="0.00E+00">
                  <c:v>530791</c:v>
                </c:pt>
                <c:pt idx="6145" formatCode="0.00E+00">
                  <c:v>547030</c:v>
                </c:pt>
                <c:pt idx="6146" formatCode="0.00E+00">
                  <c:v>563270</c:v>
                </c:pt>
                <c:pt idx="6147" formatCode="0.00E+00">
                  <c:v>579511</c:v>
                </c:pt>
                <c:pt idx="6148" formatCode="0.00E+00">
                  <c:v>595752</c:v>
                </c:pt>
                <c:pt idx="6149" formatCode="0.00E+00">
                  <c:v>611992</c:v>
                </c:pt>
                <c:pt idx="6150" formatCode="0.00E+00">
                  <c:v>628231</c:v>
                </c:pt>
                <c:pt idx="6151" formatCode="0.00E+00">
                  <c:v>644469</c:v>
                </c:pt>
                <c:pt idx="6152" formatCode="0.00E+00">
                  <c:v>660702</c:v>
                </c:pt>
                <c:pt idx="6153" formatCode="0.00E+00">
                  <c:v>676930</c:v>
                </c:pt>
                <c:pt idx="6154" formatCode="0.00E+00">
                  <c:v>693148</c:v>
                </c:pt>
                <c:pt idx="6155" formatCode="0.00E+00">
                  <c:v>709356</c:v>
                </c:pt>
                <c:pt idx="6156" formatCode="0.00E+00">
                  <c:v>725552</c:v>
                </c:pt>
                <c:pt idx="6157" formatCode="0.00E+00">
                  <c:v>741735</c:v>
                </c:pt>
                <c:pt idx="6158" formatCode="0.00E+00">
                  <c:v>757903</c:v>
                </c:pt>
                <c:pt idx="6159" formatCode="0.00E+00">
                  <c:v>774056</c:v>
                </c:pt>
                <c:pt idx="6160" formatCode="0.00E+00">
                  <c:v>790190</c:v>
                </c:pt>
                <c:pt idx="6161" formatCode="0.00E+00">
                  <c:v>806305</c:v>
                </c:pt>
                <c:pt idx="6162" formatCode="0.00E+00">
                  <c:v>822399</c:v>
                </c:pt>
                <c:pt idx="6163" formatCode="0.00E+00">
                  <c:v>838472</c:v>
                </c:pt>
                <c:pt idx="6164" formatCode="0.00E+00">
                  <c:v>854520</c:v>
                </c:pt>
                <c:pt idx="6165" formatCode="0.00E+00">
                  <c:v>870542</c:v>
                </c:pt>
                <c:pt idx="6166" formatCode="0.00E+00">
                  <c:v>886535</c:v>
                </c:pt>
                <c:pt idx="6167" formatCode="0.00E+00">
                  <c:v>902497</c:v>
                </c:pt>
                <c:pt idx="6168" formatCode="0.00E+00">
                  <c:v>918427</c:v>
                </c:pt>
                <c:pt idx="6169" formatCode="0.00E+00">
                  <c:v>934322</c:v>
                </c:pt>
                <c:pt idx="6170" formatCode="0.00E+00">
                  <c:v>950182</c:v>
                </c:pt>
                <c:pt idx="6171" formatCode="0.00E+00">
                  <c:v>966004</c:v>
                </c:pt>
                <c:pt idx="6172" formatCode="0.00E+00">
                  <c:v>981785</c:v>
                </c:pt>
                <c:pt idx="6173" formatCode="0.00E+00">
                  <c:v>997523</c:v>
                </c:pt>
                <c:pt idx="6174" formatCode="0.00E+00">
                  <c:v>1013220</c:v>
                </c:pt>
                <c:pt idx="6175" formatCode="0.00E+00">
                  <c:v>1028860</c:v>
                </c:pt>
                <c:pt idx="6176" formatCode="0.00E+00">
                  <c:v>1044460</c:v>
                </c:pt>
                <c:pt idx="6177" formatCode="0.00E+00">
                  <c:v>1060010</c:v>
                </c:pt>
                <c:pt idx="6178" formatCode="0.00E+00">
                  <c:v>1075510</c:v>
                </c:pt>
                <c:pt idx="6179" formatCode="0.00E+00">
                  <c:v>1090960</c:v>
                </c:pt>
                <c:pt idx="6180" formatCode="0.00E+00">
                  <c:v>1106350</c:v>
                </c:pt>
                <c:pt idx="6181" formatCode="0.00E+00">
                  <c:v>1121680</c:v>
                </c:pt>
                <c:pt idx="6182" formatCode="0.00E+00">
                  <c:v>1136960</c:v>
                </c:pt>
                <c:pt idx="6183" formatCode="0.00E+00">
                  <c:v>1152170</c:v>
                </c:pt>
                <c:pt idx="6184" formatCode="0.00E+00">
                  <c:v>1167320</c:v>
                </c:pt>
                <c:pt idx="6185" formatCode="0.00E+00">
                  <c:v>1182410</c:v>
                </c:pt>
                <c:pt idx="6186" formatCode="0.00E+00">
                  <c:v>1197430</c:v>
                </c:pt>
                <c:pt idx="6187" formatCode="0.00E+00">
                  <c:v>1212390</c:v>
                </c:pt>
                <c:pt idx="6188" formatCode="0.00E+00">
                  <c:v>1227270</c:v>
                </c:pt>
                <c:pt idx="6189" formatCode="0.00E+00">
                  <c:v>1242080</c:v>
                </c:pt>
                <c:pt idx="6190" formatCode="0.00E+00">
                  <c:v>1256820</c:v>
                </c:pt>
                <c:pt idx="6191" formatCode="0.00E+00">
                  <c:v>1271490</c:v>
                </c:pt>
                <c:pt idx="6192" formatCode="0.00E+00">
                  <c:v>1286080</c:v>
                </c:pt>
                <c:pt idx="6193" formatCode="0.00E+00">
                  <c:v>1300580</c:v>
                </c:pt>
                <c:pt idx="6194" formatCode="0.00E+00">
                  <c:v>1315010</c:v>
                </c:pt>
                <c:pt idx="6195" formatCode="0.00E+00">
                  <c:v>1329350</c:v>
                </c:pt>
                <c:pt idx="6196" formatCode="0.00E+00">
                  <c:v>1343600</c:v>
                </c:pt>
                <c:pt idx="6197" formatCode="0.00E+00">
                  <c:v>1357760</c:v>
                </c:pt>
                <c:pt idx="6198" formatCode="0.00E+00">
                  <c:v>1371840</c:v>
                </c:pt>
                <c:pt idx="6199" formatCode="0.00E+00">
                  <c:v>1385830</c:v>
                </c:pt>
                <c:pt idx="6200" formatCode="0.00E+00">
                  <c:v>1399730</c:v>
                </c:pt>
                <c:pt idx="6201" formatCode="0.00E+00">
                  <c:v>1413530</c:v>
                </c:pt>
                <c:pt idx="6202" formatCode="0.00E+00">
                  <c:v>1427230</c:v>
                </c:pt>
                <c:pt idx="6203" formatCode="0.00E+00">
                  <c:v>1440840</c:v>
                </c:pt>
                <c:pt idx="6204" formatCode="0.00E+00">
                  <c:v>1454340</c:v>
                </c:pt>
                <c:pt idx="6205" formatCode="0.00E+00">
                  <c:v>1467730</c:v>
                </c:pt>
                <c:pt idx="6206" formatCode="0.00E+00">
                  <c:v>1481020</c:v>
                </c:pt>
                <c:pt idx="6207" formatCode="0.00E+00">
                  <c:v>1494200</c:v>
                </c:pt>
                <c:pt idx="6208" formatCode="0.00E+00">
                  <c:v>1507270</c:v>
                </c:pt>
                <c:pt idx="6209" formatCode="0.00E+00">
                  <c:v>1520220</c:v>
                </c:pt>
                <c:pt idx="6210" formatCode="0.00E+00">
                  <c:v>1533070</c:v>
                </c:pt>
                <c:pt idx="6211" formatCode="0.00E+00">
                  <c:v>1545810</c:v>
                </c:pt>
                <c:pt idx="6212" formatCode="0.00E+00">
                  <c:v>1558430</c:v>
                </c:pt>
                <c:pt idx="6213" formatCode="0.00E+00">
                  <c:v>1570930</c:v>
                </c:pt>
                <c:pt idx="6214" formatCode="0.00E+00">
                  <c:v>1583310</c:v>
                </c:pt>
                <c:pt idx="6215" formatCode="0.00E+00">
                  <c:v>1595570</c:v>
                </c:pt>
                <c:pt idx="6216" formatCode="0.00E+00">
                  <c:v>1607710</c:v>
                </c:pt>
                <c:pt idx="6217" formatCode="0.00E+00">
                  <c:v>1619730</c:v>
                </c:pt>
                <c:pt idx="6218" formatCode="0.00E+00">
                  <c:v>1631610</c:v>
                </c:pt>
                <c:pt idx="6219" formatCode="0.00E+00">
                  <c:v>1643370</c:v>
                </c:pt>
                <c:pt idx="6220" formatCode="0.00E+00">
                  <c:v>1654990</c:v>
                </c:pt>
                <c:pt idx="6221" formatCode="0.00E+00">
                  <c:v>1666480</c:v>
                </c:pt>
                <c:pt idx="6222" formatCode="0.00E+00">
                  <c:v>1677830</c:v>
                </c:pt>
                <c:pt idx="6223" formatCode="0.00E+00">
                  <c:v>1689040</c:v>
                </c:pt>
                <c:pt idx="6224" formatCode="0.00E+00">
                  <c:v>1700110</c:v>
                </c:pt>
                <c:pt idx="6225" formatCode="0.00E+00">
                  <c:v>1711030</c:v>
                </c:pt>
                <c:pt idx="6226" formatCode="0.00E+00">
                  <c:v>1721810</c:v>
                </c:pt>
                <c:pt idx="6227" formatCode="0.00E+00">
                  <c:v>1732440</c:v>
                </c:pt>
                <c:pt idx="6228" formatCode="0.00E+00">
                  <c:v>1742910</c:v>
                </c:pt>
                <c:pt idx="6229" formatCode="0.00E+00">
                  <c:v>1753240</c:v>
                </c:pt>
                <c:pt idx="6230" formatCode="0.00E+00">
                  <c:v>1763420</c:v>
                </c:pt>
                <c:pt idx="6231" formatCode="0.00E+00">
                  <c:v>1773450</c:v>
                </c:pt>
                <c:pt idx="6232" formatCode="0.00E+00">
                  <c:v>1783320</c:v>
                </c:pt>
                <c:pt idx="6233" formatCode="0.00E+00">
                  <c:v>1793030</c:v>
                </c:pt>
                <c:pt idx="6234" formatCode="0.00E+00">
                  <c:v>1802580</c:v>
                </c:pt>
                <c:pt idx="6235" formatCode="0.00E+00">
                  <c:v>1811970</c:v>
                </c:pt>
                <c:pt idx="6236" formatCode="0.00E+00">
                  <c:v>1821200</c:v>
                </c:pt>
                <c:pt idx="6237" formatCode="0.00E+00">
                  <c:v>1830260</c:v>
                </c:pt>
                <c:pt idx="6238" formatCode="0.00E+00">
                  <c:v>1839160</c:v>
                </c:pt>
                <c:pt idx="6239" formatCode="0.00E+00">
                  <c:v>1847880</c:v>
                </c:pt>
                <c:pt idx="6240" formatCode="0.00E+00">
                  <c:v>1856440</c:v>
                </c:pt>
                <c:pt idx="6241" formatCode="0.00E+00">
                  <c:v>1864820</c:v>
                </c:pt>
                <c:pt idx="6242" formatCode="0.00E+00">
                  <c:v>1873020</c:v>
                </c:pt>
                <c:pt idx="6243" formatCode="0.00E+00">
                  <c:v>1881050</c:v>
                </c:pt>
                <c:pt idx="6244" formatCode="0.00E+00">
                  <c:v>1888900</c:v>
                </c:pt>
                <c:pt idx="6245" formatCode="0.00E+00">
                  <c:v>1896560</c:v>
                </c:pt>
                <c:pt idx="6246" formatCode="0.00E+00">
                  <c:v>1904040</c:v>
                </c:pt>
                <c:pt idx="6247" formatCode="0.00E+00">
                  <c:v>1911340</c:v>
                </c:pt>
                <c:pt idx="6248" formatCode="0.00E+00">
                  <c:v>1918450</c:v>
                </c:pt>
                <c:pt idx="6249" formatCode="0.00E+00">
                  <c:v>1925380</c:v>
                </c:pt>
                <c:pt idx="6250" formatCode="0.00E+00">
                  <c:v>1932110</c:v>
                </c:pt>
                <c:pt idx="6251" formatCode="0.00E+00">
                  <c:v>1938650</c:v>
                </c:pt>
                <c:pt idx="6252" formatCode="0.00E+00">
                  <c:v>1944990</c:v>
                </c:pt>
                <c:pt idx="6253" formatCode="0.00E+00">
                  <c:v>1951140</c:v>
                </c:pt>
                <c:pt idx="6254" formatCode="0.00E+00">
                  <c:v>1957090</c:v>
                </c:pt>
                <c:pt idx="6255" formatCode="0.00E+00">
                  <c:v>1962840</c:v>
                </c:pt>
                <c:pt idx="6256" formatCode="0.00E+00">
                  <c:v>1968380</c:v>
                </c:pt>
                <c:pt idx="6257" formatCode="0.00E+00">
                  <c:v>1973720</c:v>
                </c:pt>
                <c:pt idx="6258" formatCode="0.00E+00">
                  <c:v>1978860</c:v>
                </c:pt>
                <c:pt idx="6259" formatCode="0.00E+00">
                  <c:v>1983790</c:v>
                </c:pt>
                <c:pt idx="6260" formatCode="0.00E+00">
                  <c:v>1988500</c:v>
                </c:pt>
                <c:pt idx="6261" formatCode="0.00E+00">
                  <c:v>1993010</c:v>
                </c:pt>
                <c:pt idx="6262" formatCode="0.00E+00">
                  <c:v>1997300</c:v>
                </c:pt>
                <c:pt idx="6263" formatCode="0.00E+00">
                  <c:v>2001380</c:v>
                </c:pt>
                <c:pt idx="6264" formatCode="0.00E+00">
                  <c:v>2005240</c:v>
                </c:pt>
                <c:pt idx="6265" formatCode="0.00E+00">
                  <c:v>2008880</c:v>
                </c:pt>
                <c:pt idx="6266" formatCode="0.00E+00">
                  <c:v>2012310</c:v>
                </c:pt>
                <c:pt idx="6267" formatCode="0.00E+00">
                  <c:v>2015510</c:v>
                </c:pt>
                <c:pt idx="6268" formatCode="0.00E+00">
                  <c:v>2018490</c:v>
                </c:pt>
                <c:pt idx="6269" formatCode="0.00E+00">
                  <c:v>2021240</c:v>
                </c:pt>
                <c:pt idx="6270" formatCode="0.00E+00">
                  <c:v>2023770</c:v>
                </c:pt>
                <c:pt idx="6271" formatCode="0.00E+00">
                  <c:v>2026060</c:v>
                </c:pt>
                <c:pt idx="6272" formatCode="0.00E+00">
                  <c:v>2028130</c:v>
                </c:pt>
                <c:pt idx="6273" formatCode="0.00E+00">
                  <c:v>2029970</c:v>
                </c:pt>
                <c:pt idx="6274" formatCode="0.00E+00">
                  <c:v>2031580</c:v>
                </c:pt>
                <c:pt idx="6275" formatCode="0.00E+00">
                  <c:v>2032950</c:v>
                </c:pt>
                <c:pt idx="6276" formatCode="0.00E+00">
                  <c:v>2034090</c:v>
                </c:pt>
                <c:pt idx="6277" formatCode="0.00E+00">
                  <c:v>2034990</c:v>
                </c:pt>
                <c:pt idx="6278" formatCode="0.00E+00">
                  <c:v>2035650</c:v>
                </c:pt>
                <c:pt idx="6279" formatCode="0.00E+00">
                  <c:v>2036080</c:v>
                </c:pt>
                <c:pt idx="6280" formatCode="0.00E+00">
                  <c:v>2036260</c:v>
                </c:pt>
                <c:pt idx="6281" formatCode="0.00E+00">
                  <c:v>2036210</c:v>
                </c:pt>
                <c:pt idx="6282" formatCode="0.00E+00">
                  <c:v>2035910</c:v>
                </c:pt>
                <c:pt idx="6283" formatCode="0.00E+00">
                  <c:v>2035360</c:v>
                </c:pt>
                <c:pt idx="6284" formatCode="0.00E+00">
                  <c:v>2034570</c:v>
                </c:pt>
                <c:pt idx="6285" formatCode="0.00E+00">
                  <c:v>2033540</c:v>
                </c:pt>
                <c:pt idx="6286" formatCode="0.00E+00">
                  <c:v>2032250</c:v>
                </c:pt>
                <c:pt idx="6287" formatCode="0.00E+00">
                  <c:v>2030720</c:v>
                </c:pt>
                <c:pt idx="6288" formatCode="0.00E+00">
                  <c:v>2028940</c:v>
                </c:pt>
                <c:pt idx="6289" formatCode="0.00E+00">
                  <c:v>2026910</c:v>
                </c:pt>
                <c:pt idx="6290" formatCode="0.00E+00">
                  <c:v>2024630</c:v>
                </c:pt>
                <c:pt idx="6291" formatCode="0.00E+00">
                  <c:v>2022100</c:v>
                </c:pt>
                <c:pt idx="6292" formatCode="0.00E+00">
                  <c:v>2019320</c:v>
                </c:pt>
                <c:pt idx="6293" formatCode="0.00E+00">
                  <c:v>2016280</c:v>
                </c:pt>
                <c:pt idx="6294" formatCode="0.00E+00">
                  <c:v>2012990</c:v>
                </c:pt>
                <c:pt idx="6295" formatCode="0.00E+00">
                  <c:v>2009450</c:v>
                </c:pt>
                <c:pt idx="6296" formatCode="0.00E+00">
                  <c:v>2005650</c:v>
                </c:pt>
                <c:pt idx="6297" formatCode="0.00E+00">
                  <c:v>2001600</c:v>
                </c:pt>
                <c:pt idx="6298" formatCode="0.00E+00">
                  <c:v>1997290</c:v>
                </c:pt>
                <c:pt idx="6299" formatCode="0.00E+00">
                  <c:v>1992730</c:v>
                </c:pt>
                <c:pt idx="6300" formatCode="0.00E+00">
                  <c:v>1987910</c:v>
                </c:pt>
                <c:pt idx="6301" formatCode="0.00E+00">
                  <c:v>1982830</c:v>
                </c:pt>
                <c:pt idx="6302" formatCode="0.00E+00">
                  <c:v>1977500</c:v>
                </c:pt>
                <c:pt idx="6303" formatCode="0.00E+00">
                  <c:v>1971910</c:v>
                </c:pt>
                <c:pt idx="6304" formatCode="0.00E+00">
                  <c:v>1966060</c:v>
                </c:pt>
                <c:pt idx="6305" formatCode="0.00E+00">
                  <c:v>1959950</c:v>
                </c:pt>
                <c:pt idx="6306" formatCode="0.00E+00">
                  <c:v>1953590</c:v>
                </c:pt>
                <c:pt idx="6307" formatCode="0.00E+00">
                  <c:v>1946970</c:v>
                </c:pt>
                <c:pt idx="6308" formatCode="0.00E+00">
                  <c:v>1940100</c:v>
                </c:pt>
                <c:pt idx="6309" formatCode="0.00E+00">
                  <c:v>1932960</c:v>
                </c:pt>
                <c:pt idx="6310" formatCode="0.00E+00">
                  <c:v>1925580</c:v>
                </c:pt>
                <c:pt idx="6311" formatCode="0.00E+00">
                  <c:v>1917930</c:v>
                </c:pt>
                <c:pt idx="6312" formatCode="0.00E+00">
                  <c:v>1910030</c:v>
                </c:pt>
                <c:pt idx="6313" formatCode="0.00E+00">
                  <c:v>1901870</c:v>
                </c:pt>
                <c:pt idx="6314" formatCode="0.00E+00">
                  <c:v>1893460</c:v>
                </c:pt>
                <c:pt idx="6315" formatCode="0.00E+00">
                  <c:v>1884790</c:v>
                </c:pt>
                <c:pt idx="6316" formatCode="0.00E+00">
                  <c:v>1875870</c:v>
                </c:pt>
                <c:pt idx="6317" formatCode="0.00E+00">
                  <c:v>1866690</c:v>
                </c:pt>
                <c:pt idx="6318" formatCode="0.00E+00">
                  <c:v>1857270</c:v>
                </c:pt>
                <c:pt idx="6319" formatCode="0.00E+00">
                  <c:v>1847590</c:v>
                </c:pt>
                <c:pt idx="6320" formatCode="0.00E+00">
                  <c:v>1837660</c:v>
                </c:pt>
                <c:pt idx="6321" formatCode="0.00E+00">
                  <c:v>1827480</c:v>
                </c:pt>
                <c:pt idx="6322" formatCode="0.00E+00">
                  <c:v>1817050</c:v>
                </c:pt>
                <c:pt idx="6323" formatCode="0.00E+00">
                  <c:v>1806380</c:v>
                </c:pt>
                <c:pt idx="6324" formatCode="0.00E+00">
                  <c:v>1795460</c:v>
                </c:pt>
                <c:pt idx="6325" formatCode="0.00E+00">
                  <c:v>1784290</c:v>
                </c:pt>
                <c:pt idx="6326" formatCode="0.00E+00">
                  <c:v>1772880</c:v>
                </c:pt>
                <c:pt idx="6327" formatCode="0.00E+00">
                  <c:v>1761220</c:v>
                </c:pt>
                <c:pt idx="6328" formatCode="0.00E+00">
                  <c:v>1749330</c:v>
                </c:pt>
                <c:pt idx="6329" formatCode="0.00E+00">
                  <c:v>1737190</c:v>
                </c:pt>
                <c:pt idx="6330" formatCode="0.00E+00">
                  <c:v>1724820</c:v>
                </c:pt>
                <c:pt idx="6331" formatCode="0.00E+00">
                  <c:v>1712220</c:v>
                </c:pt>
                <c:pt idx="6332" formatCode="0.00E+00">
                  <c:v>1699370</c:v>
                </c:pt>
                <c:pt idx="6333" formatCode="0.00E+00">
                  <c:v>1686300</c:v>
                </c:pt>
                <c:pt idx="6334" formatCode="0.00E+00">
                  <c:v>1672990</c:v>
                </c:pt>
                <c:pt idx="6335" formatCode="0.00E+00">
                  <c:v>1659460</c:v>
                </c:pt>
                <c:pt idx="6336" formatCode="0.00E+00">
                  <c:v>1645700</c:v>
                </c:pt>
                <c:pt idx="6337" formatCode="0.00E+00">
                  <c:v>1631710</c:v>
                </c:pt>
                <c:pt idx="6338" formatCode="0.00E+00">
                  <c:v>1617500</c:v>
                </c:pt>
                <c:pt idx="6339" formatCode="0.00E+00">
                  <c:v>1603080</c:v>
                </c:pt>
                <c:pt idx="6340" formatCode="0.00E+00">
                  <c:v>1588430</c:v>
                </c:pt>
                <c:pt idx="6341" formatCode="0.00E+00">
                  <c:v>1573570</c:v>
                </c:pt>
                <c:pt idx="6342" formatCode="0.00E+00">
                  <c:v>1558490</c:v>
                </c:pt>
                <c:pt idx="6343" formatCode="0.00E+00">
                  <c:v>1543210</c:v>
                </c:pt>
                <c:pt idx="6344" formatCode="0.00E+00">
                  <c:v>1527710</c:v>
                </c:pt>
                <c:pt idx="6345" formatCode="0.00E+00">
                  <c:v>1512020</c:v>
                </c:pt>
                <c:pt idx="6346" formatCode="0.00E+00">
                  <c:v>1496110</c:v>
                </c:pt>
                <c:pt idx="6347" formatCode="0.00E+00">
                  <c:v>1480010</c:v>
                </c:pt>
                <c:pt idx="6348" formatCode="0.00E+00">
                  <c:v>1463710</c:v>
                </c:pt>
                <c:pt idx="6349" formatCode="0.00E+00">
                  <c:v>1447220</c:v>
                </c:pt>
                <c:pt idx="6350" formatCode="0.00E+00">
                  <c:v>1430540</c:v>
                </c:pt>
                <c:pt idx="6351" formatCode="0.00E+00">
                  <c:v>1413670</c:v>
                </c:pt>
                <c:pt idx="6352" formatCode="0.00E+00">
                  <c:v>1396610</c:v>
                </c:pt>
                <c:pt idx="6353" formatCode="0.00E+00">
                  <c:v>1379380</c:v>
                </c:pt>
                <c:pt idx="6354" formatCode="0.00E+00">
                  <c:v>1361970</c:v>
                </c:pt>
                <c:pt idx="6355" formatCode="0.00E+00">
                  <c:v>1344380</c:v>
                </c:pt>
                <c:pt idx="6356" formatCode="0.00E+00">
                  <c:v>1326620</c:v>
                </c:pt>
                <c:pt idx="6357" formatCode="0.00E+00">
                  <c:v>1308700</c:v>
                </c:pt>
                <c:pt idx="6358" formatCode="0.00E+00">
                  <c:v>1290610</c:v>
                </c:pt>
                <c:pt idx="6359" formatCode="0.00E+00">
                  <c:v>1272360</c:v>
                </c:pt>
                <c:pt idx="6360" formatCode="0.00E+00">
                  <c:v>1253950</c:v>
                </c:pt>
                <c:pt idx="6361" formatCode="0.00E+00">
                  <c:v>1235390</c:v>
                </c:pt>
                <c:pt idx="6362" formatCode="0.00E+00">
                  <c:v>1216680</c:v>
                </c:pt>
                <c:pt idx="6363" formatCode="0.00E+00">
                  <c:v>1197830</c:v>
                </c:pt>
                <c:pt idx="6364" formatCode="0.00E+00">
                  <c:v>1178830</c:v>
                </c:pt>
                <c:pt idx="6365" formatCode="0.00E+00">
                  <c:v>1159700</c:v>
                </c:pt>
                <c:pt idx="6366" formatCode="0.00E+00">
                  <c:v>1140440</c:v>
                </c:pt>
                <c:pt idx="6367" formatCode="0.00E+00">
                  <c:v>1121050</c:v>
                </c:pt>
                <c:pt idx="6368" formatCode="0.00E+00">
                  <c:v>1101540</c:v>
                </c:pt>
                <c:pt idx="6369" formatCode="0.00E+00">
                  <c:v>1081900</c:v>
                </c:pt>
                <c:pt idx="6370" formatCode="0.00E+00">
                  <c:v>1062160</c:v>
                </c:pt>
                <c:pt idx="6371" formatCode="0.00E+00">
                  <c:v>1042300</c:v>
                </c:pt>
                <c:pt idx="6372" formatCode="0.00E+00">
                  <c:v>1022330</c:v>
                </c:pt>
                <c:pt idx="6373" formatCode="0.00E+00">
                  <c:v>1002260</c:v>
                </c:pt>
                <c:pt idx="6374" formatCode="0.00E+00">
                  <c:v>982095</c:v>
                </c:pt>
                <c:pt idx="6375" formatCode="0.00E+00">
                  <c:v>961837</c:v>
                </c:pt>
                <c:pt idx="6376" formatCode="0.00E+00">
                  <c:v>941492</c:v>
                </c:pt>
                <c:pt idx="6377" formatCode="0.00E+00">
                  <c:v>921065</c:v>
                </c:pt>
                <c:pt idx="6378" formatCode="0.00E+00">
                  <c:v>900560</c:v>
                </c:pt>
                <c:pt idx="6379" formatCode="0.00E+00">
                  <c:v>879981</c:v>
                </c:pt>
                <c:pt idx="6380" formatCode="0.00E+00">
                  <c:v>859333</c:v>
                </c:pt>
                <c:pt idx="6381" formatCode="0.00E+00">
                  <c:v>838621</c:v>
                </c:pt>
                <c:pt idx="6382" formatCode="0.00E+00">
                  <c:v>817849</c:v>
                </c:pt>
                <c:pt idx="6383" formatCode="0.00E+00">
                  <c:v>797024</c:v>
                </c:pt>
                <c:pt idx="6384" formatCode="0.00E+00">
                  <c:v>776149</c:v>
                </c:pt>
                <c:pt idx="6385" formatCode="0.00E+00">
                  <c:v>755228</c:v>
                </c:pt>
                <c:pt idx="6386" formatCode="0.00E+00">
                  <c:v>734267</c:v>
                </c:pt>
                <c:pt idx="6387" formatCode="0.00E+00">
                  <c:v>713271</c:v>
                </c:pt>
                <c:pt idx="6388" formatCode="0.00E+00">
                  <c:v>692244</c:v>
                </c:pt>
                <c:pt idx="6389" formatCode="0.00E+00">
                  <c:v>671194</c:v>
                </c:pt>
                <c:pt idx="6390" formatCode="0.00E+00">
                  <c:v>650123</c:v>
                </c:pt>
                <c:pt idx="6391" formatCode="0.00E+00">
                  <c:v>629038</c:v>
                </c:pt>
                <c:pt idx="6392" formatCode="0.00E+00">
                  <c:v>607945</c:v>
                </c:pt>
                <c:pt idx="6393" formatCode="0.00E+00">
                  <c:v>586847</c:v>
                </c:pt>
                <c:pt idx="6394" formatCode="0.00E+00">
                  <c:v>565751</c:v>
                </c:pt>
                <c:pt idx="6395" formatCode="0.00E+00">
                  <c:v>544661</c:v>
                </c:pt>
                <c:pt idx="6396" formatCode="0.00E+00">
                  <c:v>523583</c:v>
                </c:pt>
                <c:pt idx="6397" formatCode="0.00E+00">
                  <c:v>502522</c:v>
                </c:pt>
                <c:pt idx="6398" formatCode="0.00E+00">
                  <c:v>481481</c:v>
                </c:pt>
                <c:pt idx="6399" formatCode="0.00E+00">
                  <c:v>460468</c:v>
                </c:pt>
                <c:pt idx="6400" formatCode="0.00E+00">
                  <c:v>439488</c:v>
                </c:pt>
                <c:pt idx="6401" formatCode="0.00E+00">
                  <c:v>418547</c:v>
                </c:pt>
                <c:pt idx="6402" formatCode="0.00E+00">
                  <c:v>397651</c:v>
                </c:pt>
                <c:pt idx="6403" formatCode="0.00E+00">
                  <c:v>376805</c:v>
                </c:pt>
                <c:pt idx="6404" formatCode="0.00E+00">
                  <c:v>356013</c:v>
                </c:pt>
                <c:pt idx="6405" formatCode="0.00E+00">
                  <c:v>335281</c:v>
                </c:pt>
                <c:pt idx="6406" formatCode="0.00E+00">
                  <c:v>314613</c:v>
                </c:pt>
                <c:pt idx="6407" formatCode="0.00E+00">
                  <c:v>294016</c:v>
                </c:pt>
                <c:pt idx="6408" formatCode="0.00E+00">
                  <c:v>273493</c:v>
                </c:pt>
                <c:pt idx="6409" formatCode="0.00E+00">
                  <c:v>253050</c:v>
                </c:pt>
                <c:pt idx="6410" formatCode="0.00E+00">
                  <c:v>232693</c:v>
                </c:pt>
                <c:pt idx="6411" formatCode="0.00E+00">
                  <c:v>212425</c:v>
                </c:pt>
                <c:pt idx="6412" formatCode="0.00E+00">
                  <c:v>192252</c:v>
                </c:pt>
                <c:pt idx="6413" formatCode="0.00E+00">
                  <c:v>172178</c:v>
                </c:pt>
                <c:pt idx="6414" formatCode="0.00E+00">
                  <c:v>152209</c:v>
                </c:pt>
                <c:pt idx="6415" formatCode="0.00E+00">
                  <c:v>132348</c:v>
                </c:pt>
                <c:pt idx="6416" formatCode="0.00E+00">
                  <c:v>112602</c:v>
                </c:pt>
                <c:pt idx="6417" formatCode="0.00E+00">
                  <c:v>92977.2</c:v>
                </c:pt>
                <c:pt idx="6418" formatCode="0.00E+00">
                  <c:v>73479.899999999994</c:v>
                </c:pt>
                <c:pt idx="6419" formatCode="0.00E+00">
                  <c:v>54115.3</c:v>
                </c:pt>
                <c:pt idx="6420" formatCode="0.00E+00">
                  <c:v>34889.1</c:v>
                </c:pt>
                <c:pt idx="6421" formatCode="0.00E+00">
                  <c:v>15806.7</c:v>
                </c:pt>
                <c:pt idx="6422" formatCode="0.00E+00">
                  <c:v>-3126.21</c:v>
                </c:pt>
                <c:pt idx="6423" formatCode="0.00E+00">
                  <c:v>-21904</c:v>
                </c:pt>
                <c:pt idx="6424" formatCode="0.00E+00">
                  <c:v>-40520.9</c:v>
                </c:pt>
                <c:pt idx="6425" formatCode="0.00E+00">
                  <c:v>-58971.199999999997</c:v>
                </c:pt>
                <c:pt idx="6426" formatCode="0.00E+00">
                  <c:v>-77248.100000000006</c:v>
                </c:pt>
                <c:pt idx="6427" formatCode="0.00E+00">
                  <c:v>-95345.7</c:v>
                </c:pt>
                <c:pt idx="6428" formatCode="0.00E+00">
                  <c:v>-113259</c:v>
                </c:pt>
                <c:pt idx="6429" formatCode="0.00E+00">
                  <c:v>-130986</c:v>
                </c:pt>
                <c:pt idx="6430" formatCode="0.00E+00">
                  <c:v>-148521</c:v>
                </c:pt>
                <c:pt idx="6431" formatCode="0.00E+00">
                  <c:v>-165860</c:v>
                </c:pt>
                <c:pt idx="6432" formatCode="0.00E+00">
                  <c:v>-182998</c:v>
                </c:pt>
                <c:pt idx="6433" formatCode="0.00E+00">
                  <c:v>-199928</c:v>
                </c:pt>
                <c:pt idx="6434" formatCode="0.00E+00">
                  <c:v>-216647</c:v>
                </c:pt>
                <c:pt idx="6435" formatCode="0.00E+00">
                  <c:v>-233147</c:v>
                </c:pt>
                <c:pt idx="6436" formatCode="0.00E+00">
                  <c:v>-249425</c:v>
                </c:pt>
                <c:pt idx="6437" formatCode="0.00E+00">
                  <c:v>-265476</c:v>
                </c:pt>
                <c:pt idx="6438" formatCode="0.00E+00">
                  <c:v>-281296</c:v>
                </c:pt>
                <c:pt idx="6439" formatCode="0.00E+00">
                  <c:v>-296880</c:v>
                </c:pt>
                <c:pt idx="6440" formatCode="0.00E+00">
                  <c:v>-312225</c:v>
                </c:pt>
                <c:pt idx="6441" formatCode="0.00E+00">
                  <c:v>-327325</c:v>
                </c:pt>
                <c:pt idx="6442" formatCode="0.00E+00">
                  <c:v>-342177</c:v>
                </c:pt>
                <c:pt idx="6443" formatCode="0.00E+00">
                  <c:v>-356778</c:v>
                </c:pt>
                <c:pt idx="6444" formatCode="0.00E+00">
                  <c:v>-371123</c:v>
                </c:pt>
                <c:pt idx="6445" formatCode="0.00E+00">
                  <c:v>-385209</c:v>
                </c:pt>
                <c:pt idx="6446" formatCode="0.00E+00">
                  <c:v>-399031</c:v>
                </c:pt>
                <c:pt idx="6447" formatCode="0.00E+00">
                  <c:v>-412587</c:v>
                </c:pt>
                <c:pt idx="6448" formatCode="0.00E+00">
                  <c:v>-425875</c:v>
                </c:pt>
                <c:pt idx="6449" formatCode="0.00E+00">
                  <c:v>-438891</c:v>
                </c:pt>
                <c:pt idx="6450" formatCode="0.00E+00">
                  <c:v>-451633</c:v>
                </c:pt>
                <c:pt idx="6451" formatCode="0.00E+00">
                  <c:v>-464095</c:v>
                </c:pt>
                <c:pt idx="6452" formatCode="0.00E+00">
                  <c:v>-476275</c:v>
                </c:pt>
                <c:pt idx="6453" formatCode="0.00E+00">
                  <c:v>-488170</c:v>
                </c:pt>
                <c:pt idx="6454" formatCode="0.00E+00">
                  <c:v>-499776</c:v>
                </c:pt>
                <c:pt idx="6455" formatCode="0.00E+00">
                  <c:v>-511090</c:v>
                </c:pt>
                <c:pt idx="6456" formatCode="0.00E+00">
                  <c:v>-522107</c:v>
                </c:pt>
                <c:pt idx="6457" formatCode="0.00E+00">
                  <c:v>-532826</c:v>
                </c:pt>
                <c:pt idx="6458" formatCode="0.00E+00">
                  <c:v>-543242</c:v>
                </c:pt>
                <c:pt idx="6459" formatCode="0.00E+00">
                  <c:v>-553353</c:v>
                </c:pt>
                <c:pt idx="6460" formatCode="0.00E+00">
                  <c:v>-563153</c:v>
                </c:pt>
                <c:pt idx="6461" formatCode="0.00E+00">
                  <c:v>-572641</c:v>
                </c:pt>
                <c:pt idx="6462" formatCode="0.00E+00">
                  <c:v>-581814</c:v>
                </c:pt>
                <c:pt idx="6463" formatCode="0.00E+00">
                  <c:v>-590670</c:v>
                </c:pt>
                <c:pt idx="6464" formatCode="0.00E+00">
                  <c:v>-599210</c:v>
                </c:pt>
                <c:pt idx="6465" formatCode="0.00E+00">
                  <c:v>-607431</c:v>
                </c:pt>
                <c:pt idx="6466" formatCode="0.00E+00">
                  <c:v>-615335</c:v>
                </c:pt>
                <c:pt idx="6467" formatCode="0.00E+00">
                  <c:v>-622919</c:v>
                </c:pt>
                <c:pt idx="6468" formatCode="0.00E+00">
                  <c:v>-630182</c:v>
                </c:pt>
                <c:pt idx="6469" formatCode="0.00E+00">
                  <c:v>-637122</c:v>
                </c:pt>
                <c:pt idx="6470" formatCode="0.00E+00">
                  <c:v>-643736</c:v>
                </c:pt>
                <c:pt idx="6471" formatCode="0.00E+00">
                  <c:v>-650023</c:v>
                </c:pt>
                <c:pt idx="6472" formatCode="0.00E+00">
                  <c:v>-655982</c:v>
                </c:pt>
                <c:pt idx="6473" formatCode="0.00E+00">
                  <c:v>-661612</c:v>
                </c:pt>
                <c:pt idx="6474" formatCode="0.00E+00">
                  <c:v>-666912</c:v>
                </c:pt>
                <c:pt idx="6475" formatCode="0.00E+00">
                  <c:v>-671880</c:v>
                </c:pt>
                <c:pt idx="6476" formatCode="0.00E+00">
                  <c:v>-676514</c:v>
                </c:pt>
                <c:pt idx="6477" formatCode="0.00E+00">
                  <c:v>-680811</c:v>
                </c:pt>
                <c:pt idx="6478" formatCode="0.00E+00">
                  <c:v>-684772</c:v>
                </c:pt>
                <c:pt idx="6479" formatCode="0.00E+00">
                  <c:v>-688393</c:v>
                </c:pt>
                <c:pt idx="6480" formatCode="0.00E+00">
                  <c:v>-691674</c:v>
                </c:pt>
                <c:pt idx="6481" formatCode="0.00E+00">
                  <c:v>-694613</c:v>
                </c:pt>
                <c:pt idx="6482" formatCode="0.00E+00">
                  <c:v>-697206</c:v>
                </c:pt>
                <c:pt idx="6483" formatCode="0.00E+00">
                  <c:v>-699454</c:v>
                </c:pt>
                <c:pt idx="6484" formatCode="0.00E+00">
                  <c:v>-701355</c:v>
                </c:pt>
                <c:pt idx="6485" formatCode="0.00E+00">
                  <c:v>-702908</c:v>
                </c:pt>
                <c:pt idx="6486" formatCode="0.00E+00">
                  <c:v>-704115</c:v>
                </c:pt>
                <c:pt idx="6487" formatCode="0.00E+00">
                  <c:v>-704974</c:v>
                </c:pt>
                <c:pt idx="6488" formatCode="0.00E+00">
                  <c:v>-705485</c:v>
                </c:pt>
                <c:pt idx="6489" formatCode="0.00E+00">
                  <c:v>-705647</c:v>
                </c:pt>
                <c:pt idx="6490" formatCode="0.00E+00">
                  <c:v>-705462</c:v>
                </c:pt>
                <c:pt idx="6491" formatCode="0.00E+00">
                  <c:v>-704931</c:v>
                </c:pt>
                <c:pt idx="6492" formatCode="0.00E+00">
                  <c:v>-704055</c:v>
                </c:pt>
                <c:pt idx="6493" formatCode="0.00E+00">
                  <c:v>-702835</c:v>
                </c:pt>
                <c:pt idx="6494" formatCode="0.00E+00">
                  <c:v>-701271</c:v>
                </c:pt>
                <c:pt idx="6495" formatCode="0.00E+00">
                  <c:v>-699364</c:v>
                </c:pt>
                <c:pt idx="6496" formatCode="0.00E+00">
                  <c:v>-697115</c:v>
                </c:pt>
                <c:pt idx="6497" formatCode="0.00E+00">
                  <c:v>-694523</c:v>
                </c:pt>
                <c:pt idx="6498" formatCode="0.00E+00">
                  <c:v>-691590</c:v>
                </c:pt>
                <c:pt idx="6499" formatCode="0.00E+00">
                  <c:v>-688315</c:v>
                </c:pt>
                <c:pt idx="6500" formatCode="0.00E+00">
                  <c:v>-684699</c:v>
                </c:pt>
                <c:pt idx="6501" formatCode="0.00E+00">
                  <c:v>-680741</c:v>
                </c:pt>
                <c:pt idx="6502" formatCode="0.00E+00">
                  <c:v>-676440</c:v>
                </c:pt>
                <c:pt idx="6503" formatCode="0.00E+00">
                  <c:v>-671800</c:v>
                </c:pt>
                <c:pt idx="6504" formatCode="0.00E+00">
                  <c:v>-666823</c:v>
                </c:pt>
                <c:pt idx="6505" formatCode="0.00E+00">
                  <c:v>-661510</c:v>
                </c:pt>
                <c:pt idx="6506" formatCode="0.00E+00">
                  <c:v>-655862</c:v>
                </c:pt>
                <c:pt idx="6507" formatCode="0.00E+00">
                  <c:v>-649879</c:v>
                </c:pt>
                <c:pt idx="6508" formatCode="0.00E+00">
                  <c:v>-643562</c:v>
                </c:pt>
                <c:pt idx="6509" formatCode="0.00E+00">
                  <c:v>-636913</c:v>
                </c:pt>
                <c:pt idx="6510" formatCode="0.00E+00">
                  <c:v>-629933</c:v>
                </c:pt>
                <c:pt idx="6511" formatCode="0.00E+00">
                  <c:v>-622626</c:v>
                </c:pt>
                <c:pt idx="6512" formatCode="0.00E+00">
                  <c:v>-614992</c:v>
                </c:pt>
                <c:pt idx="6513" formatCode="0.00E+00">
                  <c:v>-607036</c:v>
                </c:pt>
                <c:pt idx="6514" formatCode="0.00E+00">
                  <c:v>-598759</c:v>
                </c:pt>
                <c:pt idx="6515" formatCode="0.00E+00">
                  <c:v>-590164</c:v>
                </c:pt>
                <c:pt idx="6516" formatCode="0.00E+00">
                  <c:v>-581253</c:v>
                </c:pt>
                <c:pt idx="6517" formatCode="0.00E+00">
                  <c:v>-572027</c:v>
                </c:pt>
                <c:pt idx="6518" formatCode="0.00E+00">
                  <c:v>-562490</c:v>
                </c:pt>
                <c:pt idx="6519" formatCode="0.00E+00">
                  <c:v>-552645</c:v>
                </c:pt>
                <c:pt idx="6520" formatCode="0.00E+00">
                  <c:v>-542495</c:v>
                </c:pt>
                <c:pt idx="6521" formatCode="0.00E+00">
                  <c:v>-532042</c:v>
                </c:pt>
                <c:pt idx="6522" formatCode="0.00E+00">
                  <c:v>-521290</c:v>
                </c:pt>
                <c:pt idx="6523" formatCode="0.00E+00">
                  <c:v>-510243</c:v>
                </c:pt>
                <c:pt idx="6524" formatCode="0.00E+00">
                  <c:v>-498906</c:v>
                </c:pt>
                <c:pt idx="6525" formatCode="0.00E+00">
                  <c:v>-487285</c:v>
                </c:pt>
                <c:pt idx="6526" formatCode="0.00E+00">
                  <c:v>-475383</c:v>
                </c:pt>
                <c:pt idx="6527" formatCode="0.00E+00">
                  <c:v>-463202</c:v>
                </c:pt>
                <c:pt idx="6528" formatCode="0.00E+00">
                  <c:v>-450748</c:v>
                </c:pt>
                <c:pt idx="6529" formatCode="0.00E+00">
                  <c:v>-438027</c:v>
                </c:pt>
                <c:pt idx="6530" formatCode="0.00E+00">
                  <c:v>-425046</c:v>
                </c:pt>
                <c:pt idx="6531" formatCode="0.00E+00">
                  <c:v>-411811</c:v>
                </c:pt>
                <c:pt idx="6532" formatCode="0.00E+00">
                  <c:v>-398325</c:v>
                </c:pt>
                <c:pt idx="6533" formatCode="0.00E+00">
                  <c:v>-384592</c:v>
                </c:pt>
                <c:pt idx="6534" formatCode="0.00E+00">
                  <c:v>-370615</c:v>
                </c:pt>
                <c:pt idx="6535" formatCode="0.00E+00">
                  <c:v>-356396</c:v>
                </c:pt>
                <c:pt idx="6536" formatCode="0.00E+00">
                  <c:v>-341940</c:v>
                </c:pt>
                <c:pt idx="6537" formatCode="0.00E+00">
                  <c:v>-327257</c:v>
                </c:pt>
                <c:pt idx="6538" formatCode="0.00E+00">
                  <c:v>-312356</c:v>
                </c:pt>
                <c:pt idx="6539" formatCode="0.00E+00">
                  <c:v>-297244</c:v>
                </c:pt>
                <c:pt idx="6540" formatCode="0.00E+00">
                  <c:v>-281928</c:v>
                </c:pt>
                <c:pt idx="6541" formatCode="0.00E+00">
                  <c:v>-266413</c:v>
                </c:pt>
                <c:pt idx="6542" formatCode="0.00E+00">
                  <c:v>-250702</c:v>
                </c:pt>
                <c:pt idx="6543" formatCode="0.00E+00">
                  <c:v>-234800</c:v>
                </c:pt>
                <c:pt idx="6544" formatCode="0.00E+00">
                  <c:v>-218715</c:v>
                </c:pt>
                <c:pt idx="6545" formatCode="0.00E+00">
                  <c:v>-202455</c:v>
                </c:pt>
                <c:pt idx="6546" formatCode="0.00E+00">
                  <c:v>-186026</c:v>
                </c:pt>
                <c:pt idx="6547" formatCode="0.00E+00">
                  <c:v>-169435</c:v>
                </c:pt>
                <c:pt idx="6548" formatCode="0.00E+00">
                  <c:v>-152687</c:v>
                </c:pt>
                <c:pt idx="6549" formatCode="0.00E+00">
                  <c:v>-135788</c:v>
                </c:pt>
                <c:pt idx="6550" formatCode="0.00E+00">
                  <c:v>-118746</c:v>
                </c:pt>
                <c:pt idx="6551" formatCode="0.00E+00">
                  <c:v>-101566</c:v>
                </c:pt>
                <c:pt idx="6552" formatCode="0.00E+00">
                  <c:v>-84257.1</c:v>
                </c:pt>
                <c:pt idx="6553" formatCode="0.00E+00">
                  <c:v>-66826.100000000006</c:v>
                </c:pt>
                <c:pt idx="6554" formatCode="0.00E+00">
                  <c:v>-49280.3</c:v>
                </c:pt>
                <c:pt idx="6555" formatCode="0.00E+00">
                  <c:v>-31627</c:v>
                </c:pt>
                <c:pt idx="6556" formatCode="0.00E+00">
                  <c:v>-13873.9</c:v>
                </c:pt>
                <c:pt idx="6557" formatCode="0.00E+00">
                  <c:v>3971.16</c:v>
                </c:pt>
                <c:pt idx="6558" formatCode="0.00E+00">
                  <c:v>21900.400000000001</c:v>
                </c:pt>
                <c:pt idx="6559" formatCode="0.00E+00">
                  <c:v>39905.300000000003</c:v>
                </c:pt>
                <c:pt idx="6560" formatCode="0.00E+00">
                  <c:v>57977.3</c:v>
                </c:pt>
                <c:pt idx="6561" formatCode="0.00E+00">
                  <c:v>76109.100000000006</c:v>
                </c:pt>
                <c:pt idx="6562" formatCode="0.00E+00">
                  <c:v>94295.3</c:v>
                </c:pt>
                <c:pt idx="6563" formatCode="0.00E+00">
                  <c:v>112531</c:v>
                </c:pt>
                <c:pt idx="6564" formatCode="0.00E+00">
                  <c:v>130810</c:v>
                </c:pt>
                <c:pt idx="6565" formatCode="0.00E+00">
                  <c:v>149125</c:v>
                </c:pt>
                <c:pt idx="6566" formatCode="0.00E+00">
                  <c:v>167469</c:v>
                </c:pt>
                <c:pt idx="6567" formatCode="0.00E+00">
                  <c:v>185836</c:v>
                </c:pt>
                <c:pt idx="6568" formatCode="0.00E+00">
                  <c:v>204219</c:v>
                </c:pt>
                <c:pt idx="6569" formatCode="0.00E+00">
                  <c:v>222613</c:v>
                </c:pt>
                <c:pt idx="6570" formatCode="0.00E+00">
                  <c:v>241010</c:v>
                </c:pt>
                <c:pt idx="6571" formatCode="0.00E+00">
                  <c:v>259405</c:v>
                </c:pt>
                <c:pt idx="6572" formatCode="0.00E+00">
                  <c:v>277791</c:v>
                </c:pt>
                <c:pt idx="6573" formatCode="0.00E+00">
                  <c:v>296165</c:v>
                </c:pt>
                <c:pt idx="6574" formatCode="0.00E+00">
                  <c:v>314522</c:v>
                </c:pt>
                <c:pt idx="6575" formatCode="0.00E+00">
                  <c:v>332855</c:v>
                </c:pt>
                <c:pt idx="6576" formatCode="0.00E+00">
                  <c:v>351154</c:v>
                </c:pt>
                <c:pt idx="6577" formatCode="0.00E+00">
                  <c:v>369414</c:v>
                </c:pt>
                <c:pt idx="6578" formatCode="0.00E+00">
                  <c:v>387625</c:v>
                </c:pt>
                <c:pt idx="6579" formatCode="0.00E+00">
                  <c:v>405780</c:v>
                </c:pt>
                <c:pt idx="6580" formatCode="0.00E+00">
                  <c:v>423873</c:v>
                </c:pt>
                <c:pt idx="6581" formatCode="0.00E+00">
                  <c:v>441898</c:v>
                </c:pt>
                <c:pt idx="6582" formatCode="0.00E+00">
                  <c:v>459847</c:v>
                </c:pt>
                <c:pt idx="6583" formatCode="0.00E+00">
                  <c:v>477717</c:v>
                </c:pt>
                <c:pt idx="6584" formatCode="0.00E+00">
                  <c:v>495500</c:v>
                </c:pt>
                <c:pt idx="6585" formatCode="0.00E+00">
                  <c:v>513192</c:v>
                </c:pt>
                <c:pt idx="6586" formatCode="0.00E+00">
                  <c:v>530786</c:v>
                </c:pt>
                <c:pt idx="6587" formatCode="0.00E+00">
                  <c:v>548277</c:v>
                </c:pt>
                <c:pt idx="6588" formatCode="0.00E+00">
                  <c:v>565655</c:v>
                </c:pt>
                <c:pt idx="6589" formatCode="0.00E+00">
                  <c:v>582914</c:v>
                </c:pt>
                <c:pt idx="6590" formatCode="0.00E+00">
                  <c:v>600049</c:v>
                </c:pt>
                <c:pt idx="6591" formatCode="0.00E+00">
                  <c:v>617056</c:v>
                </c:pt>
                <c:pt idx="6592" formatCode="0.00E+00">
                  <c:v>633931</c:v>
                </c:pt>
                <c:pt idx="6593" formatCode="0.00E+00">
                  <c:v>650667</c:v>
                </c:pt>
                <c:pt idx="6594" formatCode="0.00E+00">
                  <c:v>667260</c:v>
                </c:pt>
                <c:pt idx="6595" formatCode="0.00E+00">
                  <c:v>683705</c:v>
                </c:pt>
                <c:pt idx="6596" formatCode="0.00E+00">
                  <c:v>699996</c:v>
                </c:pt>
                <c:pt idx="6597" formatCode="0.00E+00">
                  <c:v>716129</c:v>
                </c:pt>
                <c:pt idx="6598" formatCode="0.00E+00">
                  <c:v>732099</c:v>
                </c:pt>
                <c:pt idx="6599" formatCode="0.00E+00">
                  <c:v>747898</c:v>
                </c:pt>
                <c:pt idx="6600" formatCode="0.00E+00">
                  <c:v>763519</c:v>
                </c:pt>
                <c:pt idx="6601" formatCode="0.00E+00">
                  <c:v>778958</c:v>
                </c:pt>
                <c:pt idx="6602" formatCode="0.00E+00">
                  <c:v>794210</c:v>
                </c:pt>
                <c:pt idx="6603" formatCode="0.00E+00">
                  <c:v>809270</c:v>
                </c:pt>
                <c:pt idx="6604" formatCode="0.00E+00">
                  <c:v>824132</c:v>
                </c:pt>
                <c:pt idx="6605" formatCode="0.00E+00">
                  <c:v>838791</c:v>
                </c:pt>
                <c:pt idx="6606" formatCode="0.00E+00">
                  <c:v>853246</c:v>
                </c:pt>
                <c:pt idx="6607" formatCode="0.00E+00">
                  <c:v>867495</c:v>
                </c:pt>
                <c:pt idx="6608" formatCode="0.00E+00">
                  <c:v>881534</c:v>
                </c:pt>
                <c:pt idx="6609" formatCode="0.00E+00">
                  <c:v>895360</c:v>
                </c:pt>
                <c:pt idx="6610" formatCode="0.00E+00">
                  <c:v>908969</c:v>
                </c:pt>
                <c:pt idx="6611" formatCode="0.00E+00">
                  <c:v>922354</c:v>
                </c:pt>
                <c:pt idx="6612" formatCode="0.00E+00">
                  <c:v>935508</c:v>
                </c:pt>
                <c:pt idx="6613" formatCode="0.00E+00">
                  <c:v>948428</c:v>
                </c:pt>
                <c:pt idx="6614" formatCode="0.00E+00">
                  <c:v>961114</c:v>
                </c:pt>
                <c:pt idx="6615" formatCode="0.00E+00">
                  <c:v>973568</c:v>
                </c:pt>
                <c:pt idx="6616" formatCode="0.00E+00">
                  <c:v>985792</c:v>
                </c:pt>
                <c:pt idx="6617" formatCode="0.00E+00">
                  <c:v>997785</c:v>
                </c:pt>
                <c:pt idx="6618" formatCode="0.00E+00">
                  <c:v>1009540</c:v>
                </c:pt>
                <c:pt idx="6619" formatCode="0.00E+00">
                  <c:v>1021060</c:v>
                </c:pt>
                <c:pt idx="6620" formatCode="0.00E+00">
                  <c:v>1032330</c:v>
                </c:pt>
                <c:pt idx="6621" formatCode="0.00E+00">
                  <c:v>1043350</c:v>
                </c:pt>
                <c:pt idx="6622" formatCode="0.00E+00">
                  <c:v>1054110</c:v>
                </c:pt>
                <c:pt idx="6623" formatCode="0.00E+00">
                  <c:v>1064620</c:v>
                </c:pt>
                <c:pt idx="6624" formatCode="0.00E+00">
                  <c:v>1074870</c:v>
                </c:pt>
                <c:pt idx="6625" formatCode="0.00E+00">
                  <c:v>1084870</c:v>
                </c:pt>
                <c:pt idx="6626" formatCode="0.00E+00">
                  <c:v>1094610</c:v>
                </c:pt>
                <c:pt idx="6627" formatCode="0.00E+00">
                  <c:v>1104100</c:v>
                </c:pt>
                <c:pt idx="6628" formatCode="0.00E+00">
                  <c:v>1113330</c:v>
                </c:pt>
                <c:pt idx="6629" formatCode="0.00E+00">
                  <c:v>1122290</c:v>
                </c:pt>
                <c:pt idx="6630" formatCode="0.00E+00">
                  <c:v>1131010</c:v>
                </c:pt>
                <c:pt idx="6631" formatCode="0.00E+00">
                  <c:v>1139460</c:v>
                </c:pt>
                <c:pt idx="6632" formatCode="0.00E+00">
                  <c:v>1147650</c:v>
                </c:pt>
                <c:pt idx="6633" formatCode="0.00E+00">
                  <c:v>1155580</c:v>
                </c:pt>
                <c:pt idx="6634" formatCode="0.00E+00">
                  <c:v>1163250</c:v>
                </c:pt>
                <c:pt idx="6635" formatCode="0.00E+00">
                  <c:v>1170650</c:v>
                </c:pt>
                <c:pt idx="6636" formatCode="0.00E+00">
                  <c:v>1177800</c:v>
                </c:pt>
                <c:pt idx="6637" formatCode="0.00E+00">
                  <c:v>1184680</c:v>
                </c:pt>
                <c:pt idx="6638" formatCode="0.00E+00">
                  <c:v>1191290</c:v>
                </c:pt>
                <c:pt idx="6639" formatCode="0.00E+00">
                  <c:v>1197640</c:v>
                </c:pt>
                <c:pt idx="6640" formatCode="0.00E+00">
                  <c:v>1203710</c:v>
                </c:pt>
                <c:pt idx="6641" formatCode="0.00E+00">
                  <c:v>1209520</c:v>
                </c:pt>
                <c:pt idx="6642" formatCode="0.00E+00">
                  <c:v>1215060</c:v>
                </c:pt>
                <c:pt idx="6643" formatCode="0.00E+00">
                  <c:v>1220340</c:v>
                </c:pt>
                <c:pt idx="6644" formatCode="0.00E+00">
                  <c:v>1225340</c:v>
                </c:pt>
                <c:pt idx="6645" formatCode="0.00E+00">
                  <c:v>1230090</c:v>
                </c:pt>
                <c:pt idx="6646" formatCode="0.00E+00">
                  <c:v>1234580</c:v>
                </c:pt>
                <c:pt idx="6647" formatCode="0.00E+00">
                  <c:v>1238800</c:v>
                </c:pt>
                <c:pt idx="6648" formatCode="0.00E+00">
                  <c:v>1242760</c:v>
                </c:pt>
                <c:pt idx="6649" formatCode="0.00E+00">
                  <c:v>1246460</c:v>
                </c:pt>
                <c:pt idx="6650" formatCode="0.00E+00">
                  <c:v>1249900</c:v>
                </c:pt>
                <c:pt idx="6651" formatCode="0.00E+00">
                  <c:v>1253090</c:v>
                </c:pt>
                <c:pt idx="6652" formatCode="0.00E+00">
                  <c:v>1256020</c:v>
                </c:pt>
                <c:pt idx="6653" formatCode="0.00E+00">
                  <c:v>1258690</c:v>
                </c:pt>
                <c:pt idx="6654" formatCode="0.00E+00">
                  <c:v>1261110</c:v>
                </c:pt>
                <c:pt idx="6655" formatCode="0.00E+00">
                  <c:v>1263280</c:v>
                </c:pt>
                <c:pt idx="6656" formatCode="0.00E+00">
                  <c:v>1265210</c:v>
                </c:pt>
                <c:pt idx="6657" formatCode="0.00E+00">
                  <c:v>1266880</c:v>
                </c:pt>
                <c:pt idx="6658" formatCode="0.00E+00">
                  <c:v>1268310</c:v>
                </c:pt>
                <c:pt idx="6659" formatCode="0.00E+00">
                  <c:v>1269500</c:v>
                </c:pt>
                <c:pt idx="6660" formatCode="0.00E+00">
                  <c:v>1270450</c:v>
                </c:pt>
                <c:pt idx="6661" formatCode="0.00E+00">
                  <c:v>1271160</c:v>
                </c:pt>
                <c:pt idx="6662" formatCode="0.00E+00">
                  <c:v>1271630</c:v>
                </c:pt>
                <c:pt idx="6663" formatCode="0.00E+00">
                  <c:v>1271880</c:v>
                </c:pt>
                <c:pt idx="6664" formatCode="0.00E+00">
                  <c:v>1271890</c:v>
                </c:pt>
                <c:pt idx="6665" formatCode="0.00E+00">
                  <c:v>1271690</c:v>
                </c:pt>
                <c:pt idx="6666" formatCode="0.00E+00">
                  <c:v>1271270</c:v>
                </c:pt>
                <c:pt idx="6667" formatCode="0.00E+00">
                  <c:v>1270640</c:v>
                </c:pt>
                <c:pt idx="6668" formatCode="0.00E+00">
                  <c:v>1269790</c:v>
                </c:pt>
                <c:pt idx="6669" formatCode="0.00E+00">
                  <c:v>1268740</c:v>
                </c:pt>
                <c:pt idx="6670" formatCode="0.00E+00">
                  <c:v>1267490</c:v>
                </c:pt>
                <c:pt idx="6671" formatCode="0.00E+00">
                  <c:v>1266040</c:v>
                </c:pt>
                <c:pt idx="6672" formatCode="0.00E+00">
                  <c:v>1264400</c:v>
                </c:pt>
                <c:pt idx="6673" formatCode="0.00E+00">
                  <c:v>1262570</c:v>
                </c:pt>
                <c:pt idx="6674" formatCode="0.00E+00">
                  <c:v>1260560</c:v>
                </c:pt>
                <c:pt idx="6675" formatCode="0.00E+00">
                  <c:v>1258370</c:v>
                </c:pt>
                <c:pt idx="6676" formatCode="0.00E+00">
                  <c:v>1256000</c:v>
                </c:pt>
                <c:pt idx="6677" formatCode="0.00E+00">
                  <c:v>1253460</c:v>
                </c:pt>
                <c:pt idx="6678" formatCode="0.00E+00">
                  <c:v>1250750</c:v>
                </c:pt>
                <c:pt idx="6679" formatCode="0.00E+00">
                  <c:v>1247860</c:v>
                </c:pt>
                <c:pt idx="6680" formatCode="0.00E+00">
                  <c:v>1244810</c:v>
                </c:pt>
                <c:pt idx="6681" formatCode="0.00E+00">
                  <c:v>1241600</c:v>
                </c:pt>
                <c:pt idx="6682" formatCode="0.00E+00">
                  <c:v>1238230</c:v>
                </c:pt>
                <c:pt idx="6683" formatCode="0.00E+00">
                  <c:v>1234710</c:v>
                </c:pt>
                <c:pt idx="6684" formatCode="0.00E+00">
                  <c:v>1231050</c:v>
                </c:pt>
                <c:pt idx="6685" formatCode="0.00E+00">
                  <c:v>1227240</c:v>
                </c:pt>
                <c:pt idx="6686" formatCode="0.00E+00">
                  <c:v>1223300</c:v>
                </c:pt>
                <c:pt idx="6687" formatCode="0.00E+00">
                  <c:v>1219230</c:v>
                </c:pt>
                <c:pt idx="6688" formatCode="0.00E+00">
                  <c:v>1215020</c:v>
                </c:pt>
                <c:pt idx="6689" formatCode="0.00E+00">
                  <c:v>1210700</c:v>
                </c:pt>
                <c:pt idx="6690" formatCode="0.00E+00">
                  <c:v>1206260</c:v>
                </c:pt>
                <c:pt idx="6691" formatCode="0.00E+00">
                  <c:v>1201710</c:v>
                </c:pt>
                <c:pt idx="6692" formatCode="0.00E+00">
                  <c:v>1197060</c:v>
                </c:pt>
                <c:pt idx="6693" formatCode="0.00E+00">
                  <c:v>1192310</c:v>
                </c:pt>
                <c:pt idx="6694" formatCode="0.00E+00">
                  <c:v>1187470</c:v>
                </c:pt>
                <c:pt idx="6695" formatCode="0.00E+00">
                  <c:v>1182540</c:v>
                </c:pt>
                <c:pt idx="6696" formatCode="0.00E+00">
                  <c:v>1177530</c:v>
                </c:pt>
                <c:pt idx="6697" formatCode="0.00E+00">
                  <c:v>1172450</c:v>
                </c:pt>
                <c:pt idx="6698" formatCode="0.00E+00">
                  <c:v>1167310</c:v>
                </c:pt>
                <c:pt idx="6699" formatCode="0.00E+00">
                  <c:v>1162110</c:v>
                </c:pt>
                <c:pt idx="6700" formatCode="0.00E+00">
                  <c:v>1156860</c:v>
                </c:pt>
                <c:pt idx="6701" formatCode="0.00E+00">
                  <c:v>1151560</c:v>
                </c:pt>
                <c:pt idx="6702" formatCode="0.00E+00">
                  <c:v>1146220</c:v>
                </c:pt>
                <c:pt idx="6703" formatCode="0.00E+00">
                  <c:v>1140840</c:v>
                </c:pt>
                <c:pt idx="6704" formatCode="0.00E+00">
                  <c:v>1135430</c:v>
                </c:pt>
                <c:pt idx="6705" formatCode="0.00E+00">
                  <c:v>1130010</c:v>
                </c:pt>
                <c:pt idx="6706" formatCode="0.00E+00">
                  <c:v>1124580</c:v>
                </c:pt>
                <c:pt idx="6707" formatCode="0.00E+00">
                  <c:v>1119150</c:v>
                </c:pt>
                <c:pt idx="6708" formatCode="0.00E+00">
                  <c:v>1113710</c:v>
                </c:pt>
                <c:pt idx="6709" formatCode="0.00E+00">
                  <c:v>1108290</c:v>
                </c:pt>
                <c:pt idx="6710" formatCode="0.00E+00">
                  <c:v>1102880</c:v>
                </c:pt>
                <c:pt idx="6711" formatCode="0.00E+00">
                  <c:v>1097480</c:v>
                </c:pt>
                <c:pt idx="6712" formatCode="0.00E+00">
                  <c:v>1092100</c:v>
                </c:pt>
                <c:pt idx="6713" formatCode="0.00E+00">
                  <c:v>1086760</c:v>
                </c:pt>
                <c:pt idx="6714" formatCode="0.00E+00">
                  <c:v>1081450</c:v>
                </c:pt>
                <c:pt idx="6715" formatCode="0.00E+00">
                  <c:v>1076170</c:v>
                </c:pt>
                <c:pt idx="6716" formatCode="0.00E+00">
                  <c:v>1070940</c:v>
                </c:pt>
                <c:pt idx="6717" formatCode="0.00E+00">
                  <c:v>1065770</c:v>
                </c:pt>
                <c:pt idx="6718" formatCode="0.00E+00">
                  <c:v>1060640</c:v>
                </c:pt>
                <c:pt idx="6719" formatCode="0.00E+00">
                  <c:v>1055580</c:v>
                </c:pt>
                <c:pt idx="6720" formatCode="0.00E+00">
                  <c:v>1050590</c:v>
                </c:pt>
                <c:pt idx="6721" formatCode="0.00E+00">
                  <c:v>1045660</c:v>
                </c:pt>
                <c:pt idx="6722" formatCode="0.00E+00">
                  <c:v>1040800</c:v>
                </c:pt>
                <c:pt idx="6723" formatCode="0.00E+00">
                  <c:v>1036010</c:v>
                </c:pt>
                <c:pt idx="6724" formatCode="0.00E+00">
                  <c:v>1031300</c:v>
                </c:pt>
                <c:pt idx="6725" formatCode="0.00E+00">
                  <c:v>1026660</c:v>
                </c:pt>
                <c:pt idx="6726" formatCode="0.00E+00">
                  <c:v>1022100</c:v>
                </c:pt>
                <c:pt idx="6727" formatCode="0.00E+00">
                  <c:v>1017620</c:v>
                </c:pt>
                <c:pt idx="6728" formatCode="0.00E+00">
                  <c:v>1013240</c:v>
                </c:pt>
                <c:pt idx="6729" formatCode="0.00E+00">
                  <c:v>1008970</c:v>
                </c:pt>
                <c:pt idx="6730" formatCode="0.00E+00">
                  <c:v>1004800</c:v>
                </c:pt>
                <c:pt idx="6731" formatCode="0.00E+00">
                  <c:v>1000750</c:v>
                </c:pt>
                <c:pt idx="6732" formatCode="0.00E+00">
                  <c:v>996804</c:v>
                </c:pt>
                <c:pt idx="6733" formatCode="0.00E+00">
                  <c:v>992976</c:v>
                </c:pt>
                <c:pt idx="6734" formatCode="0.00E+00">
                  <c:v>989268</c:v>
                </c:pt>
                <c:pt idx="6735" formatCode="0.00E+00">
                  <c:v>985684</c:v>
                </c:pt>
                <c:pt idx="6736" formatCode="0.00E+00">
                  <c:v>982231</c:v>
                </c:pt>
                <c:pt idx="6737" formatCode="0.00E+00">
                  <c:v>978915</c:v>
                </c:pt>
                <c:pt idx="6738" formatCode="0.00E+00">
                  <c:v>975741</c:v>
                </c:pt>
                <c:pt idx="6739" formatCode="0.00E+00">
                  <c:v>972716</c:v>
                </c:pt>
                <c:pt idx="6740" formatCode="0.00E+00">
                  <c:v>969843</c:v>
                </c:pt>
                <c:pt idx="6741" formatCode="0.00E+00">
                  <c:v>967124</c:v>
                </c:pt>
                <c:pt idx="6742" formatCode="0.00E+00">
                  <c:v>964559</c:v>
                </c:pt>
                <c:pt idx="6743" formatCode="0.00E+00">
                  <c:v>962151</c:v>
                </c:pt>
                <c:pt idx="6744" formatCode="0.00E+00">
                  <c:v>959900</c:v>
                </c:pt>
                <c:pt idx="6745" formatCode="0.00E+00">
                  <c:v>957811</c:v>
                </c:pt>
                <c:pt idx="6746" formatCode="0.00E+00">
                  <c:v>955887</c:v>
                </c:pt>
                <c:pt idx="6747" formatCode="0.00E+00">
                  <c:v>954131</c:v>
                </c:pt>
                <c:pt idx="6748" formatCode="0.00E+00">
                  <c:v>952542</c:v>
                </c:pt>
                <c:pt idx="6749" formatCode="0.00E+00">
                  <c:v>951124</c:v>
                </c:pt>
                <c:pt idx="6750" formatCode="0.00E+00">
                  <c:v>949877</c:v>
                </c:pt>
                <c:pt idx="6751" formatCode="0.00E+00">
                  <c:v>948803</c:v>
                </c:pt>
                <c:pt idx="6752" formatCode="0.00E+00">
                  <c:v>947901</c:v>
                </c:pt>
                <c:pt idx="6753" formatCode="0.00E+00">
                  <c:v>947173</c:v>
                </c:pt>
                <c:pt idx="6754" formatCode="0.00E+00">
                  <c:v>946618</c:v>
                </c:pt>
                <c:pt idx="6755" formatCode="0.00E+00">
                  <c:v>946238</c:v>
                </c:pt>
                <c:pt idx="6756" formatCode="0.00E+00">
                  <c:v>946036</c:v>
                </c:pt>
                <c:pt idx="6757" formatCode="0.00E+00">
                  <c:v>946016</c:v>
                </c:pt>
                <c:pt idx="6758" formatCode="0.00E+00">
                  <c:v>946182</c:v>
                </c:pt>
                <c:pt idx="6759" formatCode="0.00E+00">
                  <c:v>946535</c:v>
                </c:pt>
                <c:pt idx="6760" formatCode="0.00E+00">
                  <c:v>947076</c:v>
                </c:pt>
                <c:pt idx="6761" formatCode="0.00E+00">
                  <c:v>947807</c:v>
                </c:pt>
                <c:pt idx="6762" formatCode="0.00E+00">
                  <c:v>948731</c:v>
                </c:pt>
                <c:pt idx="6763" formatCode="0.00E+00">
                  <c:v>949846</c:v>
                </c:pt>
                <c:pt idx="6764" formatCode="0.00E+00">
                  <c:v>951150</c:v>
                </c:pt>
                <c:pt idx="6765" formatCode="0.00E+00">
                  <c:v>952641</c:v>
                </c:pt>
                <c:pt idx="6766" formatCode="0.00E+00">
                  <c:v>954317</c:v>
                </c:pt>
                <c:pt idx="6767" formatCode="0.00E+00">
                  <c:v>956174</c:v>
                </c:pt>
                <c:pt idx="6768" formatCode="0.00E+00">
                  <c:v>958211</c:v>
                </c:pt>
                <c:pt idx="6769" formatCode="0.00E+00">
                  <c:v>960427</c:v>
                </c:pt>
                <c:pt idx="6770" formatCode="0.00E+00">
                  <c:v>962823</c:v>
                </c:pt>
                <c:pt idx="6771" formatCode="0.00E+00">
                  <c:v>965398</c:v>
                </c:pt>
                <c:pt idx="6772" formatCode="0.00E+00">
                  <c:v>968152</c:v>
                </c:pt>
                <c:pt idx="6773" formatCode="0.00E+00">
                  <c:v>971084</c:v>
                </c:pt>
                <c:pt idx="6774" formatCode="0.00E+00">
                  <c:v>974194</c:v>
                </c:pt>
                <c:pt idx="6775" formatCode="0.00E+00">
                  <c:v>977481</c:v>
                </c:pt>
                <c:pt idx="6776" formatCode="0.00E+00">
                  <c:v>980942</c:v>
                </c:pt>
                <c:pt idx="6777" formatCode="0.00E+00">
                  <c:v>984579</c:v>
                </c:pt>
                <c:pt idx="6778" formatCode="0.00E+00">
                  <c:v>988393</c:v>
                </c:pt>
                <c:pt idx="6779" formatCode="0.00E+00">
                  <c:v>992385</c:v>
                </c:pt>
                <c:pt idx="6780" formatCode="0.00E+00">
                  <c:v>996551</c:v>
                </c:pt>
                <c:pt idx="6781" formatCode="0.00E+00">
                  <c:v>1000890</c:v>
                </c:pt>
                <c:pt idx="6782" formatCode="0.00E+00">
                  <c:v>1005400</c:v>
                </c:pt>
                <c:pt idx="6783" formatCode="0.00E+00">
                  <c:v>1010070</c:v>
                </c:pt>
                <c:pt idx="6784" formatCode="0.00E+00">
                  <c:v>1014900</c:v>
                </c:pt>
                <c:pt idx="6785" formatCode="0.00E+00">
                  <c:v>1019900</c:v>
                </c:pt>
                <c:pt idx="6786" formatCode="0.00E+00">
                  <c:v>1025060</c:v>
                </c:pt>
                <c:pt idx="6787" formatCode="0.00E+00">
                  <c:v>1030390</c:v>
                </c:pt>
                <c:pt idx="6788" formatCode="0.00E+00">
                  <c:v>1035880</c:v>
                </c:pt>
                <c:pt idx="6789" formatCode="0.00E+00">
                  <c:v>1041530</c:v>
                </c:pt>
                <c:pt idx="6790" formatCode="0.00E+00">
                  <c:v>1047330</c:v>
                </c:pt>
                <c:pt idx="6791" formatCode="0.00E+00">
                  <c:v>1053290</c:v>
                </c:pt>
                <c:pt idx="6792" formatCode="0.00E+00">
                  <c:v>1059400</c:v>
                </c:pt>
                <c:pt idx="6793" formatCode="0.00E+00">
                  <c:v>1065650</c:v>
                </c:pt>
                <c:pt idx="6794" formatCode="0.00E+00">
                  <c:v>1072040</c:v>
                </c:pt>
                <c:pt idx="6795" formatCode="0.00E+00">
                  <c:v>1078570</c:v>
                </c:pt>
                <c:pt idx="6796" formatCode="0.00E+00">
                  <c:v>1085220</c:v>
                </c:pt>
                <c:pt idx="6797" formatCode="0.00E+00">
                  <c:v>1091990</c:v>
                </c:pt>
                <c:pt idx="6798" formatCode="0.00E+00">
                  <c:v>1098870</c:v>
                </c:pt>
                <c:pt idx="6799" formatCode="0.00E+00">
                  <c:v>1105860</c:v>
                </c:pt>
                <c:pt idx="6800" formatCode="0.00E+00">
                  <c:v>1112960</c:v>
                </c:pt>
                <c:pt idx="6801" formatCode="0.00E+00">
                  <c:v>1120170</c:v>
                </c:pt>
                <c:pt idx="6802" formatCode="0.00E+00">
                  <c:v>1127460</c:v>
                </c:pt>
                <c:pt idx="6803" formatCode="0.00E+00">
                  <c:v>1134860</c:v>
                </c:pt>
                <c:pt idx="6804" formatCode="0.00E+00">
                  <c:v>1142350</c:v>
                </c:pt>
                <c:pt idx="6805" formatCode="0.00E+00">
                  <c:v>1149930</c:v>
                </c:pt>
                <c:pt idx="6806" formatCode="0.00E+00">
                  <c:v>1157590</c:v>
                </c:pt>
                <c:pt idx="6807" formatCode="0.00E+00">
                  <c:v>1165350</c:v>
                </c:pt>
                <c:pt idx="6808" formatCode="0.00E+00">
                  <c:v>1173180</c:v>
                </c:pt>
                <c:pt idx="6809" formatCode="0.00E+00">
                  <c:v>1181090</c:v>
                </c:pt>
                <c:pt idx="6810" formatCode="0.00E+00">
                  <c:v>1189070</c:v>
                </c:pt>
                <c:pt idx="6811" formatCode="0.00E+00">
                  <c:v>1197100</c:v>
                </c:pt>
                <c:pt idx="6812" formatCode="0.00E+00">
                  <c:v>1205170</c:v>
                </c:pt>
                <c:pt idx="6813" formatCode="0.00E+00">
                  <c:v>1213280</c:v>
                </c:pt>
                <c:pt idx="6814" formatCode="0.00E+00">
                  <c:v>1221420</c:v>
                </c:pt>
                <c:pt idx="6815" formatCode="0.00E+00">
                  <c:v>1229590</c:v>
                </c:pt>
                <c:pt idx="6816" formatCode="0.00E+00">
                  <c:v>1237780</c:v>
                </c:pt>
                <c:pt idx="6817" formatCode="0.00E+00">
                  <c:v>1246000</c:v>
                </c:pt>
                <c:pt idx="6818" formatCode="0.00E+00">
                  <c:v>1254230</c:v>
                </c:pt>
                <c:pt idx="6819" formatCode="0.00E+00">
                  <c:v>1262470</c:v>
                </c:pt>
                <c:pt idx="6820" formatCode="0.00E+00">
                  <c:v>1270710</c:v>
                </c:pt>
                <c:pt idx="6821" formatCode="0.00E+00">
                  <c:v>1278950</c:v>
                </c:pt>
                <c:pt idx="6822" formatCode="0.00E+00">
                  <c:v>1287190</c:v>
                </c:pt>
                <c:pt idx="6823" formatCode="0.00E+00">
                  <c:v>1295410</c:v>
                </c:pt>
                <c:pt idx="6824" formatCode="0.00E+00">
                  <c:v>1303620</c:v>
                </c:pt>
                <c:pt idx="6825" formatCode="0.00E+00">
                  <c:v>1311790</c:v>
                </c:pt>
                <c:pt idx="6826" formatCode="0.00E+00">
                  <c:v>1319940</c:v>
                </c:pt>
                <c:pt idx="6827" formatCode="0.00E+00">
                  <c:v>1328050</c:v>
                </c:pt>
                <c:pt idx="6828" formatCode="0.00E+00">
                  <c:v>1336120</c:v>
                </c:pt>
                <c:pt idx="6829" formatCode="0.00E+00">
                  <c:v>1344150</c:v>
                </c:pt>
                <c:pt idx="6830" formatCode="0.00E+00">
                  <c:v>1352130</c:v>
                </c:pt>
                <c:pt idx="6831" formatCode="0.00E+00">
                  <c:v>1360050</c:v>
                </c:pt>
                <c:pt idx="6832" formatCode="0.00E+00">
                  <c:v>1367930</c:v>
                </c:pt>
                <c:pt idx="6833" formatCode="0.00E+00">
                  <c:v>1375740</c:v>
                </c:pt>
                <c:pt idx="6834" formatCode="0.00E+00">
                  <c:v>1383490</c:v>
                </c:pt>
                <c:pt idx="6835" formatCode="0.00E+00">
                  <c:v>1391160</c:v>
                </c:pt>
                <c:pt idx="6836" formatCode="0.00E+00">
                  <c:v>1398750</c:v>
                </c:pt>
                <c:pt idx="6837" formatCode="0.00E+00">
                  <c:v>1406270</c:v>
                </c:pt>
                <c:pt idx="6838" formatCode="0.00E+00">
                  <c:v>1413700</c:v>
                </c:pt>
                <c:pt idx="6839" formatCode="0.00E+00">
                  <c:v>1421040</c:v>
                </c:pt>
                <c:pt idx="6840" formatCode="0.00E+00">
                  <c:v>1428300</c:v>
                </c:pt>
                <c:pt idx="6841" formatCode="0.00E+00">
                  <c:v>1435460</c:v>
                </c:pt>
                <c:pt idx="6842" formatCode="0.00E+00">
                  <c:v>1442530</c:v>
                </c:pt>
                <c:pt idx="6843" formatCode="0.00E+00">
                  <c:v>1449510</c:v>
                </c:pt>
                <c:pt idx="6844" formatCode="0.00E+00">
                  <c:v>1456380</c:v>
                </c:pt>
                <c:pt idx="6845" formatCode="0.00E+00">
                  <c:v>1463150</c:v>
                </c:pt>
                <c:pt idx="6846" formatCode="0.00E+00">
                  <c:v>1469800</c:v>
                </c:pt>
                <c:pt idx="6847" formatCode="0.00E+00">
                  <c:v>1476340</c:v>
                </c:pt>
                <c:pt idx="6848" formatCode="0.00E+00">
                  <c:v>1482750</c:v>
                </c:pt>
                <c:pt idx="6849" formatCode="0.00E+00">
                  <c:v>1489020</c:v>
                </c:pt>
                <c:pt idx="6850" formatCode="0.00E+00">
                  <c:v>1495150</c:v>
                </c:pt>
                <c:pt idx="6851" formatCode="0.00E+00">
                  <c:v>1501130</c:v>
                </c:pt>
                <c:pt idx="6852" formatCode="0.00E+00">
                  <c:v>1506950</c:v>
                </c:pt>
                <c:pt idx="6853" formatCode="0.00E+00">
                  <c:v>1512620</c:v>
                </c:pt>
                <c:pt idx="6854" formatCode="0.00E+00">
                  <c:v>1518120</c:v>
                </c:pt>
                <c:pt idx="6855" formatCode="0.00E+00">
                  <c:v>1523460</c:v>
                </c:pt>
                <c:pt idx="6856" formatCode="0.00E+00">
                  <c:v>1528620</c:v>
                </c:pt>
                <c:pt idx="6857" formatCode="0.00E+00">
                  <c:v>1533610</c:v>
                </c:pt>
                <c:pt idx="6858" formatCode="0.00E+00">
                  <c:v>1538410</c:v>
                </c:pt>
                <c:pt idx="6859" formatCode="0.00E+00">
                  <c:v>1543010</c:v>
                </c:pt>
                <c:pt idx="6860" formatCode="0.00E+00">
                  <c:v>1547430</c:v>
                </c:pt>
                <c:pt idx="6861" formatCode="0.00E+00">
                  <c:v>1551640</c:v>
                </c:pt>
                <c:pt idx="6862" formatCode="0.00E+00">
                  <c:v>1555650</c:v>
                </c:pt>
                <c:pt idx="6863" formatCode="0.00E+00">
                  <c:v>1559460</c:v>
                </c:pt>
                <c:pt idx="6864" formatCode="0.00E+00">
                  <c:v>1563060</c:v>
                </c:pt>
                <c:pt idx="6865" formatCode="0.00E+00">
                  <c:v>1566450</c:v>
                </c:pt>
                <c:pt idx="6866" formatCode="0.00E+00">
                  <c:v>1569610</c:v>
                </c:pt>
                <c:pt idx="6867" formatCode="0.00E+00">
                  <c:v>1572540</c:v>
                </c:pt>
                <c:pt idx="6868" formatCode="0.00E+00">
                  <c:v>1575230</c:v>
                </c:pt>
                <c:pt idx="6869" formatCode="0.00E+00">
                  <c:v>1577680</c:v>
                </c:pt>
                <c:pt idx="6870" formatCode="0.00E+00">
                  <c:v>1579880</c:v>
                </c:pt>
                <c:pt idx="6871" formatCode="0.00E+00">
                  <c:v>1581830</c:v>
                </c:pt>
                <c:pt idx="6872" formatCode="0.00E+00">
                  <c:v>1583530</c:v>
                </c:pt>
                <c:pt idx="6873" formatCode="0.00E+00">
                  <c:v>1584960</c:v>
                </c:pt>
                <c:pt idx="6874" formatCode="0.00E+00">
                  <c:v>1586140</c:v>
                </c:pt>
                <c:pt idx="6875" formatCode="0.00E+00">
                  <c:v>1587060</c:v>
                </c:pt>
                <c:pt idx="6876" formatCode="0.00E+00">
                  <c:v>1587710</c:v>
                </c:pt>
                <c:pt idx="6877" formatCode="0.00E+00">
                  <c:v>1588110</c:v>
                </c:pt>
                <c:pt idx="6878" formatCode="0.00E+00">
                  <c:v>1588230</c:v>
                </c:pt>
                <c:pt idx="6879" formatCode="0.00E+00">
                  <c:v>1588080</c:v>
                </c:pt>
                <c:pt idx="6880" formatCode="0.00E+00">
                  <c:v>1587660</c:v>
                </c:pt>
                <c:pt idx="6881" formatCode="0.00E+00">
                  <c:v>1586970</c:v>
                </c:pt>
                <c:pt idx="6882" formatCode="0.00E+00">
                  <c:v>1585990</c:v>
                </c:pt>
                <c:pt idx="6883" formatCode="0.00E+00">
                  <c:v>1584730</c:v>
                </c:pt>
                <c:pt idx="6884" formatCode="0.00E+00">
                  <c:v>1583180</c:v>
                </c:pt>
                <c:pt idx="6885" formatCode="0.00E+00">
                  <c:v>1581340</c:v>
                </c:pt>
                <c:pt idx="6886" formatCode="0.00E+00">
                  <c:v>1579200</c:v>
                </c:pt>
                <c:pt idx="6887" formatCode="0.00E+00">
                  <c:v>1576760</c:v>
                </c:pt>
                <c:pt idx="6888" formatCode="0.00E+00">
                  <c:v>1574010</c:v>
                </c:pt>
                <c:pt idx="6889" formatCode="0.00E+00">
                  <c:v>1570950</c:v>
                </c:pt>
                <c:pt idx="6890" formatCode="0.00E+00">
                  <c:v>1567570</c:v>
                </c:pt>
                <c:pt idx="6891" formatCode="0.00E+00">
                  <c:v>1563880</c:v>
                </c:pt>
                <c:pt idx="6892" formatCode="0.00E+00">
                  <c:v>1559870</c:v>
                </c:pt>
                <c:pt idx="6893" formatCode="0.00E+00">
                  <c:v>1555530</c:v>
                </c:pt>
                <c:pt idx="6894" formatCode="0.00E+00">
                  <c:v>1550870</c:v>
                </c:pt>
                <c:pt idx="6895" formatCode="0.00E+00">
                  <c:v>1545880</c:v>
                </c:pt>
                <c:pt idx="6896" formatCode="0.00E+00">
                  <c:v>1540560</c:v>
                </c:pt>
                <c:pt idx="6897" formatCode="0.00E+00">
                  <c:v>1534900</c:v>
                </c:pt>
                <c:pt idx="6898" formatCode="0.00E+00">
                  <c:v>1528910</c:v>
                </c:pt>
                <c:pt idx="6899" formatCode="0.00E+00">
                  <c:v>1522580</c:v>
                </c:pt>
                <c:pt idx="6900" formatCode="0.00E+00">
                  <c:v>1515910</c:v>
                </c:pt>
                <c:pt idx="6901" formatCode="0.00E+00">
                  <c:v>1508910</c:v>
                </c:pt>
                <c:pt idx="6902" formatCode="0.00E+00">
                  <c:v>1501550</c:v>
                </c:pt>
                <c:pt idx="6903" formatCode="0.00E+00">
                  <c:v>1493850</c:v>
                </c:pt>
                <c:pt idx="6904" formatCode="0.00E+00">
                  <c:v>1485800</c:v>
                </c:pt>
                <c:pt idx="6905" formatCode="0.00E+00">
                  <c:v>1477400</c:v>
                </c:pt>
                <c:pt idx="6906" formatCode="0.00E+00">
                  <c:v>1468660</c:v>
                </c:pt>
                <c:pt idx="6907" formatCode="0.00E+00">
                  <c:v>1459570</c:v>
                </c:pt>
                <c:pt idx="6908" formatCode="0.00E+00">
                  <c:v>1450130</c:v>
                </c:pt>
                <c:pt idx="6909" formatCode="0.00E+00">
                  <c:v>1440340</c:v>
                </c:pt>
                <c:pt idx="6910" formatCode="0.00E+00">
                  <c:v>1430200</c:v>
                </c:pt>
                <c:pt idx="6911" formatCode="0.00E+00">
                  <c:v>1419700</c:v>
                </c:pt>
                <c:pt idx="6912" formatCode="0.00E+00">
                  <c:v>1408840</c:v>
                </c:pt>
                <c:pt idx="6913" formatCode="0.00E+00">
                  <c:v>1397620</c:v>
                </c:pt>
                <c:pt idx="6914" formatCode="0.00E+00">
                  <c:v>1386040</c:v>
                </c:pt>
                <c:pt idx="6915" formatCode="0.00E+00">
                  <c:v>1374100</c:v>
                </c:pt>
                <c:pt idx="6916" formatCode="0.00E+00">
                  <c:v>1361810</c:v>
                </c:pt>
                <c:pt idx="6917" formatCode="0.00E+00">
                  <c:v>1349160</c:v>
                </c:pt>
                <c:pt idx="6918" formatCode="0.00E+00">
                  <c:v>1336160</c:v>
                </c:pt>
                <c:pt idx="6919" formatCode="0.00E+00">
                  <c:v>1322810</c:v>
                </c:pt>
                <c:pt idx="6920" formatCode="0.00E+00">
                  <c:v>1309090</c:v>
                </c:pt>
                <c:pt idx="6921" formatCode="0.00E+00">
                  <c:v>1295030</c:v>
                </c:pt>
                <c:pt idx="6922" formatCode="0.00E+00">
                  <c:v>1280610</c:v>
                </c:pt>
                <c:pt idx="6923" formatCode="0.00E+00">
                  <c:v>1265840</c:v>
                </c:pt>
                <c:pt idx="6924" formatCode="0.00E+00">
                  <c:v>1250720</c:v>
                </c:pt>
                <c:pt idx="6925" formatCode="0.00E+00">
                  <c:v>1235240</c:v>
                </c:pt>
                <c:pt idx="6926" formatCode="0.00E+00">
                  <c:v>1219420</c:v>
                </c:pt>
                <c:pt idx="6927" formatCode="0.00E+00">
                  <c:v>1203250</c:v>
                </c:pt>
                <c:pt idx="6928" formatCode="0.00E+00">
                  <c:v>1186730</c:v>
                </c:pt>
                <c:pt idx="6929" formatCode="0.00E+00">
                  <c:v>1169860</c:v>
                </c:pt>
                <c:pt idx="6930" formatCode="0.00E+00">
                  <c:v>1152640</c:v>
                </c:pt>
                <c:pt idx="6931" formatCode="0.00E+00">
                  <c:v>1135070</c:v>
                </c:pt>
                <c:pt idx="6932" formatCode="0.00E+00">
                  <c:v>1117150</c:v>
                </c:pt>
                <c:pt idx="6933" formatCode="0.00E+00">
                  <c:v>1098880</c:v>
                </c:pt>
                <c:pt idx="6934" formatCode="0.00E+00">
                  <c:v>1080280</c:v>
                </c:pt>
                <c:pt idx="6935" formatCode="0.00E+00">
                  <c:v>1061360</c:v>
                </c:pt>
                <c:pt idx="6936" formatCode="0.00E+00">
                  <c:v>1042110</c:v>
                </c:pt>
                <c:pt idx="6937" formatCode="0.00E+00">
                  <c:v>1022550</c:v>
                </c:pt>
                <c:pt idx="6938" formatCode="0.00E+00">
                  <c:v>1002660</c:v>
                </c:pt>
                <c:pt idx="6939" formatCode="0.00E+00">
                  <c:v>982449</c:v>
                </c:pt>
                <c:pt idx="6940" formatCode="0.00E+00">
                  <c:v>961927</c:v>
                </c:pt>
                <c:pt idx="6941" formatCode="0.00E+00">
                  <c:v>941098</c:v>
                </c:pt>
                <c:pt idx="6942" formatCode="0.00E+00">
                  <c:v>919970</c:v>
                </c:pt>
                <c:pt idx="6943" formatCode="0.00E+00">
                  <c:v>898546</c:v>
                </c:pt>
                <c:pt idx="6944" formatCode="0.00E+00">
                  <c:v>876831</c:v>
                </c:pt>
                <c:pt idx="6945" formatCode="0.00E+00">
                  <c:v>854829</c:v>
                </c:pt>
                <c:pt idx="6946" formatCode="0.00E+00">
                  <c:v>832546</c:v>
                </c:pt>
                <c:pt idx="6947" formatCode="0.00E+00">
                  <c:v>809987</c:v>
                </c:pt>
                <c:pt idx="6948" formatCode="0.00E+00">
                  <c:v>787158</c:v>
                </c:pt>
                <c:pt idx="6949" formatCode="0.00E+00">
                  <c:v>764062</c:v>
                </c:pt>
                <c:pt idx="6950" formatCode="0.00E+00">
                  <c:v>740702</c:v>
                </c:pt>
                <c:pt idx="6951" formatCode="0.00E+00">
                  <c:v>717082</c:v>
                </c:pt>
                <c:pt idx="6952" formatCode="0.00E+00">
                  <c:v>693211</c:v>
                </c:pt>
                <c:pt idx="6953" formatCode="0.00E+00">
                  <c:v>669093</c:v>
                </c:pt>
                <c:pt idx="6954" formatCode="0.00E+00">
                  <c:v>644736</c:v>
                </c:pt>
                <c:pt idx="6955" formatCode="0.00E+00">
                  <c:v>620143</c:v>
                </c:pt>
                <c:pt idx="6956" formatCode="0.00E+00">
                  <c:v>595316</c:v>
                </c:pt>
                <c:pt idx="6957" formatCode="0.00E+00">
                  <c:v>570258</c:v>
                </c:pt>
                <c:pt idx="6958" formatCode="0.00E+00">
                  <c:v>544975</c:v>
                </c:pt>
                <c:pt idx="6959" formatCode="0.00E+00">
                  <c:v>519477</c:v>
                </c:pt>
                <c:pt idx="6960" formatCode="0.00E+00">
                  <c:v>493772</c:v>
                </c:pt>
                <c:pt idx="6961" formatCode="0.00E+00">
                  <c:v>467868</c:v>
                </c:pt>
                <c:pt idx="6962" formatCode="0.00E+00">
                  <c:v>441773</c:v>
                </c:pt>
                <c:pt idx="6963" formatCode="0.00E+00">
                  <c:v>415498</c:v>
                </c:pt>
                <c:pt idx="6964" formatCode="0.00E+00">
                  <c:v>389051</c:v>
                </c:pt>
                <c:pt idx="6965" formatCode="0.00E+00">
                  <c:v>362440</c:v>
                </c:pt>
                <c:pt idx="6966" formatCode="0.00E+00">
                  <c:v>335671</c:v>
                </c:pt>
                <c:pt idx="6967" formatCode="0.00E+00">
                  <c:v>308754</c:v>
                </c:pt>
                <c:pt idx="6968" formatCode="0.00E+00">
                  <c:v>281696</c:v>
                </c:pt>
                <c:pt idx="6969" formatCode="0.00E+00">
                  <c:v>254506</c:v>
                </c:pt>
                <c:pt idx="6970" formatCode="0.00E+00">
                  <c:v>227189</c:v>
                </c:pt>
                <c:pt idx="6971" formatCode="0.00E+00">
                  <c:v>199749</c:v>
                </c:pt>
                <c:pt idx="6972" formatCode="0.00E+00">
                  <c:v>172190</c:v>
                </c:pt>
                <c:pt idx="6973" formatCode="0.00E+00">
                  <c:v>144522</c:v>
                </c:pt>
                <c:pt idx="6974" formatCode="0.00E+00">
                  <c:v>116754</c:v>
                </c:pt>
                <c:pt idx="6975" formatCode="0.00E+00">
                  <c:v>88895.7</c:v>
                </c:pt>
                <c:pt idx="6976" formatCode="0.00E+00">
                  <c:v>60954.1</c:v>
                </c:pt>
                <c:pt idx="6977" formatCode="0.00E+00">
                  <c:v>32936.1</c:v>
                </c:pt>
                <c:pt idx="6978" formatCode="0.00E+00">
                  <c:v>4847.1099999999997</c:v>
                </c:pt>
                <c:pt idx="6979" formatCode="0.00E+00">
                  <c:v>-23305.5</c:v>
                </c:pt>
                <c:pt idx="6980" formatCode="0.00E+00">
                  <c:v>-51510.5</c:v>
                </c:pt>
                <c:pt idx="6981" formatCode="0.00E+00">
                  <c:v>-79754.5</c:v>
                </c:pt>
                <c:pt idx="6982" formatCode="0.00E+00">
                  <c:v>-108025</c:v>
                </c:pt>
                <c:pt idx="6983" formatCode="0.00E+00">
                  <c:v>-136313</c:v>
                </c:pt>
                <c:pt idx="6984" formatCode="0.00E+00">
                  <c:v>-164610</c:v>
                </c:pt>
                <c:pt idx="6985" formatCode="0.00E+00">
                  <c:v>-192912</c:v>
                </c:pt>
                <c:pt idx="6986" formatCode="0.00E+00">
                  <c:v>-221216</c:v>
                </c:pt>
                <c:pt idx="6987" formatCode="0.00E+00">
                  <c:v>-249515</c:v>
                </c:pt>
                <c:pt idx="6988" formatCode="0.00E+00">
                  <c:v>-277800</c:v>
                </c:pt>
                <c:pt idx="6989" formatCode="0.00E+00">
                  <c:v>-306061</c:v>
                </c:pt>
                <c:pt idx="6990" formatCode="0.00E+00">
                  <c:v>-334285</c:v>
                </c:pt>
                <c:pt idx="6991" formatCode="0.00E+00">
                  <c:v>-362463</c:v>
                </c:pt>
                <c:pt idx="6992" formatCode="0.00E+00">
                  <c:v>-390581</c:v>
                </c:pt>
                <c:pt idx="6993" formatCode="0.00E+00">
                  <c:v>-418629</c:v>
                </c:pt>
                <c:pt idx="6994" formatCode="0.00E+00">
                  <c:v>-446599</c:v>
                </c:pt>
                <c:pt idx="6995" formatCode="0.00E+00">
                  <c:v>-474483</c:v>
                </c:pt>
                <c:pt idx="6996" formatCode="0.00E+00">
                  <c:v>-502269</c:v>
                </c:pt>
                <c:pt idx="6997" formatCode="0.00E+00">
                  <c:v>-529943</c:v>
                </c:pt>
                <c:pt idx="6998" formatCode="0.00E+00">
                  <c:v>-557491</c:v>
                </c:pt>
                <c:pt idx="6999" formatCode="0.00E+00">
                  <c:v>-584901</c:v>
                </c:pt>
                <c:pt idx="7000" formatCode="0.00E+00">
                  <c:v>-612163</c:v>
                </c:pt>
                <c:pt idx="7001" formatCode="0.00E+00">
                  <c:v>-639268</c:v>
                </c:pt>
                <c:pt idx="7002" formatCode="0.00E+00">
                  <c:v>-666207</c:v>
                </c:pt>
                <c:pt idx="7003" formatCode="0.00E+00">
                  <c:v>-692972</c:v>
                </c:pt>
                <c:pt idx="7004" formatCode="0.00E+00">
                  <c:v>-719555</c:v>
                </c:pt>
                <c:pt idx="7005" formatCode="0.00E+00">
                  <c:v>-745949</c:v>
                </c:pt>
                <c:pt idx="7006" formatCode="0.00E+00">
                  <c:v>-772150</c:v>
                </c:pt>
                <c:pt idx="7007" formatCode="0.00E+00">
                  <c:v>-798146</c:v>
                </c:pt>
                <c:pt idx="7008" formatCode="0.00E+00">
                  <c:v>-823921</c:v>
                </c:pt>
                <c:pt idx="7009" formatCode="0.00E+00">
                  <c:v>-849455</c:v>
                </c:pt>
                <c:pt idx="7010" formatCode="0.00E+00">
                  <c:v>-874740</c:v>
                </c:pt>
                <c:pt idx="7011" formatCode="0.00E+00">
                  <c:v>-899768</c:v>
                </c:pt>
                <c:pt idx="7012" formatCode="0.00E+00">
                  <c:v>-924517</c:v>
                </c:pt>
                <c:pt idx="7013" formatCode="0.00E+00">
                  <c:v>-948956</c:v>
                </c:pt>
                <c:pt idx="7014" formatCode="0.00E+00">
                  <c:v>-973066</c:v>
                </c:pt>
                <c:pt idx="7015" formatCode="0.00E+00">
                  <c:v>-996836</c:v>
                </c:pt>
                <c:pt idx="7016" formatCode="0.00E+00">
                  <c:v>-1020260</c:v>
                </c:pt>
                <c:pt idx="7017" formatCode="0.00E+00">
                  <c:v>-1043360</c:v>
                </c:pt>
                <c:pt idx="7018" formatCode="0.00E+00">
                  <c:v>-1066130</c:v>
                </c:pt>
                <c:pt idx="7019" formatCode="0.00E+00">
                  <c:v>-1088570</c:v>
                </c:pt>
                <c:pt idx="7020" formatCode="0.00E+00">
                  <c:v>-1110670</c:v>
                </c:pt>
                <c:pt idx="7021" formatCode="0.00E+00">
                  <c:v>-1132410</c:v>
                </c:pt>
                <c:pt idx="7022" formatCode="0.00E+00">
                  <c:v>-1153780</c:v>
                </c:pt>
                <c:pt idx="7023" formatCode="0.00E+00">
                  <c:v>-1174770</c:v>
                </c:pt>
                <c:pt idx="7024" formatCode="0.00E+00">
                  <c:v>-1195380</c:v>
                </c:pt>
                <c:pt idx="7025" formatCode="0.00E+00">
                  <c:v>-1215600</c:v>
                </c:pt>
                <c:pt idx="7026" formatCode="0.00E+00">
                  <c:v>-1235430</c:v>
                </c:pt>
                <c:pt idx="7027" formatCode="0.00E+00">
                  <c:v>-1254850</c:v>
                </c:pt>
                <c:pt idx="7028" formatCode="0.00E+00">
                  <c:v>-1273870</c:v>
                </c:pt>
                <c:pt idx="7029" formatCode="0.00E+00">
                  <c:v>-1292470</c:v>
                </c:pt>
                <c:pt idx="7030" formatCode="0.00E+00">
                  <c:v>-1310630</c:v>
                </c:pt>
                <c:pt idx="7031" formatCode="0.00E+00">
                  <c:v>-1328370</c:v>
                </c:pt>
                <c:pt idx="7032" formatCode="0.00E+00">
                  <c:v>-1345650</c:v>
                </c:pt>
                <c:pt idx="7033" formatCode="0.00E+00">
                  <c:v>-1362500</c:v>
                </c:pt>
                <c:pt idx="7034" formatCode="0.00E+00">
                  <c:v>-1378880</c:v>
                </c:pt>
                <c:pt idx="7035" formatCode="0.00E+00">
                  <c:v>-1394810</c:v>
                </c:pt>
                <c:pt idx="7036" formatCode="0.00E+00">
                  <c:v>-1410280</c:v>
                </c:pt>
                <c:pt idx="7037" formatCode="0.00E+00">
                  <c:v>-1425270</c:v>
                </c:pt>
                <c:pt idx="7038" formatCode="0.00E+00">
                  <c:v>-1439780</c:v>
                </c:pt>
                <c:pt idx="7039" formatCode="0.00E+00">
                  <c:v>-1453810</c:v>
                </c:pt>
                <c:pt idx="7040" formatCode="0.00E+00">
                  <c:v>-1467360</c:v>
                </c:pt>
                <c:pt idx="7041" formatCode="0.00E+00">
                  <c:v>-1480410</c:v>
                </c:pt>
                <c:pt idx="7042" formatCode="0.00E+00">
                  <c:v>-1492970</c:v>
                </c:pt>
                <c:pt idx="7043" formatCode="0.00E+00">
                  <c:v>-1505030</c:v>
                </c:pt>
                <c:pt idx="7044" formatCode="0.00E+00">
                  <c:v>-1516580</c:v>
                </c:pt>
                <c:pt idx="7045" formatCode="0.00E+00">
                  <c:v>-1527630</c:v>
                </c:pt>
                <c:pt idx="7046" formatCode="0.00E+00">
                  <c:v>-1538170</c:v>
                </c:pt>
                <c:pt idx="7047" formatCode="0.00E+00">
                  <c:v>-1548190</c:v>
                </c:pt>
                <c:pt idx="7048" formatCode="0.00E+00">
                  <c:v>-1557690</c:v>
                </c:pt>
                <c:pt idx="7049" formatCode="0.00E+00">
                  <c:v>-1566660</c:v>
                </c:pt>
                <c:pt idx="7050" formatCode="0.00E+00">
                  <c:v>-1575100</c:v>
                </c:pt>
                <c:pt idx="7051" formatCode="0.00E+00">
                  <c:v>-1583010</c:v>
                </c:pt>
                <c:pt idx="7052" formatCode="0.00E+00">
                  <c:v>-1590390</c:v>
                </c:pt>
                <c:pt idx="7053" formatCode="0.00E+00">
                  <c:v>-1597230</c:v>
                </c:pt>
                <c:pt idx="7054" formatCode="0.00E+00">
                  <c:v>-1603540</c:v>
                </c:pt>
                <c:pt idx="7055" formatCode="0.00E+00">
                  <c:v>-1609300</c:v>
                </c:pt>
                <c:pt idx="7056" formatCode="0.00E+00">
                  <c:v>-1614510</c:v>
                </c:pt>
                <c:pt idx="7057" formatCode="0.00E+00">
                  <c:v>-1619160</c:v>
                </c:pt>
                <c:pt idx="7058" formatCode="0.00E+00">
                  <c:v>-1623260</c:v>
                </c:pt>
                <c:pt idx="7059" formatCode="0.00E+00">
                  <c:v>-1626800</c:v>
                </c:pt>
                <c:pt idx="7060" formatCode="0.00E+00">
                  <c:v>-1629780</c:v>
                </c:pt>
                <c:pt idx="7061" formatCode="0.00E+00">
                  <c:v>-1632190</c:v>
                </c:pt>
                <c:pt idx="7062" formatCode="0.00E+00">
                  <c:v>-1634040</c:v>
                </c:pt>
                <c:pt idx="7063" formatCode="0.00E+00">
                  <c:v>-1635330</c:v>
                </c:pt>
                <c:pt idx="7064" formatCode="0.00E+00">
                  <c:v>-1636050</c:v>
                </c:pt>
                <c:pt idx="7065" formatCode="0.00E+00">
                  <c:v>-1636200</c:v>
                </c:pt>
                <c:pt idx="7066" formatCode="0.00E+00">
                  <c:v>-1635770</c:v>
                </c:pt>
                <c:pt idx="7067" formatCode="0.00E+00">
                  <c:v>-1634780</c:v>
                </c:pt>
                <c:pt idx="7068" formatCode="0.00E+00">
                  <c:v>-1633210</c:v>
                </c:pt>
                <c:pt idx="7069" formatCode="0.00E+00">
                  <c:v>-1631080</c:v>
                </c:pt>
                <c:pt idx="7070" formatCode="0.00E+00">
                  <c:v>-1628370</c:v>
                </c:pt>
                <c:pt idx="7071" formatCode="0.00E+00">
                  <c:v>-1625090</c:v>
                </c:pt>
                <c:pt idx="7072" formatCode="0.00E+00">
                  <c:v>-1621240</c:v>
                </c:pt>
                <c:pt idx="7073" formatCode="0.00E+00">
                  <c:v>-1616830</c:v>
                </c:pt>
                <c:pt idx="7074" formatCode="0.00E+00">
                  <c:v>-1611860</c:v>
                </c:pt>
                <c:pt idx="7075" formatCode="0.00E+00">
                  <c:v>-1606340</c:v>
                </c:pt>
                <c:pt idx="7076" formatCode="0.00E+00">
                  <c:v>-1600250</c:v>
                </c:pt>
                <c:pt idx="7077" formatCode="0.00E+00">
                  <c:v>-1593600</c:v>
                </c:pt>
                <c:pt idx="7078" formatCode="0.00E+00">
                  <c:v>-1586390</c:v>
                </c:pt>
                <c:pt idx="7079" formatCode="0.00E+00">
                  <c:v>-1578640</c:v>
                </c:pt>
                <c:pt idx="7080" formatCode="0.00E+00">
                  <c:v>-1570330</c:v>
                </c:pt>
                <c:pt idx="7081" formatCode="0.00E+00">
                  <c:v>-1561480</c:v>
                </c:pt>
                <c:pt idx="7082" formatCode="0.00E+00">
                  <c:v>-1552090</c:v>
                </c:pt>
                <c:pt idx="7083" formatCode="0.00E+00">
                  <c:v>-1542170</c:v>
                </c:pt>
                <c:pt idx="7084" formatCode="0.00E+00">
                  <c:v>-1531720</c:v>
                </c:pt>
                <c:pt idx="7085" formatCode="0.00E+00">
                  <c:v>-1520750</c:v>
                </c:pt>
                <c:pt idx="7086" formatCode="0.00E+00">
                  <c:v>-1509250</c:v>
                </c:pt>
                <c:pt idx="7087" formatCode="0.00E+00">
                  <c:v>-1497230</c:v>
                </c:pt>
                <c:pt idx="7088" formatCode="0.00E+00">
                  <c:v>-1484690</c:v>
                </c:pt>
                <c:pt idx="7089" formatCode="0.00E+00">
                  <c:v>-1471650</c:v>
                </c:pt>
                <c:pt idx="7090" formatCode="0.00E+00">
                  <c:v>-1458100</c:v>
                </c:pt>
                <c:pt idx="7091" formatCode="0.00E+00">
                  <c:v>-1444050</c:v>
                </c:pt>
                <c:pt idx="7092" formatCode="0.00E+00">
                  <c:v>-1429520</c:v>
                </c:pt>
                <c:pt idx="7093" formatCode="0.00E+00">
                  <c:v>-1414510</c:v>
                </c:pt>
                <c:pt idx="7094" formatCode="0.00E+00">
                  <c:v>-1399020</c:v>
                </c:pt>
                <c:pt idx="7095" formatCode="0.00E+00">
                  <c:v>-1383060</c:v>
                </c:pt>
                <c:pt idx="7096" formatCode="0.00E+00">
                  <c:v>-1366630</c:v>
                </c:pt>
                <c:pt idx="7097" formatCode="0.00E+00">
                  <c:v>-1349750</c:v>
                </c:pt>
                <c:pt idx="7098" formatCode="0.00E+00">
                  <c:v>-1332410</c:v>
                </c:pt>
                <c:pt idx="7099" formatCode="0.00E+00">
                  <c:v>-1314610</c:v>
                </c:pt>
                <c:pt idx="7100" formatCode="0.00E+00">
                  <c:v>-1296370</c:v>
                </c:pt>
                <c:pt idx="7101" formatCode="0.00E+00">
                  <c:v>-1277700</c:v>
                </c:pt>
                <c:pt idx="7102" formatCode="0.00E+00">
                  <c:v>-1258600</c:v>
                </c:pt>
                <c:pt idx="7103" formatCode="0.00E+00">
                  <c:v>-1239080</c:v>
                </c:pt>
                <c:pt idx="7104" formatCode="0.00E+00">
                  <c:v>-1219150</c:v>
                </c:pt>
                <c:pt idx="7105" formatCode="0.00E+00">
                  <c:v>-1198810</c:v>
                </c:pt>
                <c:pt idx="7106" formatCode="0.00E+00">
                  <c:v>-1178080</c:v>
                </c:pt>
                <c:pt idx="7107" formatCode="0.00E+00">
                  <c:v>-1156960</c:v>
                </c:pt>
                <c:pt idx="7108" formatCode="0.00E+00">
                  <c:v>-1135460</c:v>
                </c:pt>
                <c:pt idx="7109" formatCode="0.00E+00">
                  <c:v>-1113600</c:v>
                </c:pt>
                <c:pt idx="7110" formatCode="0.00E+00">
                  <c:v>-1091380</c:v>
                </c:pt>
                <c:pt idx="7111" formatCode="0.00E+00">
                  <c:v>-1068810</c:v>
                </c:pt>
                <c:pt idx="7112" formatCode="0.00E+00">
                  <c:v>-1045900</c:v>
                </c:pt>
                <c:pt idx="7113" formatCode="0.00E+00">
                  <c:v>-1022660</c:v>
                </c:pt>
                <c:pt idx="7114" formatCode="0.00E+00">
                  <c:v>-999086</c:v>
                </c:pt>
                <c:pt idx="7115" formatCode="0.00E+00">
                  <c:v>-975195</c:v>
                </c:pt>
                <c:pt idx="7116" formatCode="0.00E+00">
                  <c:v>-950999</c:v>
                </c:pt>
                <c:pt idx="7117" formatCode="0.00E+00">
                  <c:v>-926508</c:v>
                </c:pt>
                <c:pt idx="7118" formatCode="0.00E+00">
                  <c:v>-901733</c:v>
                </c:pt>
                <c:pt idx="7119" formatCode="0.00E+00">
                  <c:v>-876681</c:v>
                </c:pt>
                <c:pt idx="7120" formatCode="0.00E+00">
                  <c:v>-851362</c:v>
                </c:pt>
                <c:pt idx="7121" formatCode="0.00E+00">
                  <c:v>-825789</c:v>
                </c:pt>
                <c:pt idx="7122" formatCode="0.00E+00">
                  <c:v>-799972</c:v>
                </c:pt>
                <c:pt idx="7123" formatCode="0.00E+00">
                  <c:v>-773923</c:v>
                </c:pt>
                <c:pt idx="7124" formatCode="0.00E+00">
                  <c:v>-747647</c:v>
                </c:pt>
                <c:pt idx="7125" formatCode="0.00E+00">
                  <c:v>-721155</c:v>
                </c:pt>
                <c:pt idx="7126" formatCode="0.00E+00">
                  <c:v>-694454</c:v>
                </c:pt>
                <c:pt idx="7127" formatCode="0.00E+00">
                  <c:v>-667556</c:v>
                </c:pt>
                <c:pt idx="7128" formatCode="0.00E+00">
                  <c:v>-640472</c:v>
                </c:pt>
                <c:pt idx="7129" formatCode="0.00E+00">
                  <c:v>-613212</c:v>
                </c:pt>
                <c:pt idx="7130" formatCode="0.00E+00">
                  <c:v>-585785</c:v>
                </c:pt>
                <c:pt idx="7131" formatCode="0.00E+00">
                  <c:v>-558205</c:v>
                </c:pt>
                <c:pt idx="7132" formatCode="0.00E+00">
                  <c:v>-530483</c:v>
                </c:pt>
                <c:pt idx="7133" formatCode="0.00E+00">
                  <c:v>-502628</c:v>
                </c:pt>
                <c:pt idx="7134" formatCode="0.00E+00">
                  <c:v>-474648</c:v>
                </c:pt>
                <c:pt idx="7135" formatCode="0.00E+00">
                  <c:v>-446552</c:v>
                </c:pt>
                <c:pt idx="7136" formatCode="0.00E+00">
                  <c:v>-418352</c:v>
                </c:pt>
                <c:pt idx="7137" formatCode="0.00E+00">
                  <c:v>-390060</c:v>
                </c:pt>
                <c:pt idx="7138" formatCode="0.00E+00">
                  <c:v>-361686</c:v>
                </c:pt>
                <c:pt idx="7139" formatCode="0.00E+00">
                  <c:v>-333239</c:v>
                </c:pt>
                <c:pt idx="7140" formatCode="0.00E+00">
                  <c:v>-304730</c:v>
                </c:pt>
                <c:pt idx="7141" formatCode="0.00E+00">
                  <c:v>-276171</c:v>
                </c:pt>
                <c:pt idx="7142" formatCode="0.00E+00">
                  <c:v>-247575</c:v>
                </c:pt>
                <c:pt idx="7143" formatCode="0.00E+00">
                  <c:v>-218948</c:v>
                </c:pt>
                <c:pt idx="7144" formatCode="0.00E+00">
                  <c:v>-190300</c:v>
                </c:pt>
                <c:pt idx="7145" formatCode="0.00E+00">
                  <c:v>-161640</c:v>
                </c:pt>
                <c:pt idx="7146" formatCode="0.00E+00">
                  <c:v>-132979</c:v>
                </c:pt>
                <c:pt idx="7147" formatCode="0.00E+00">
                  <c:v>-104327</c:v>
                </c:pt>
                <c:pt idx="7148" formatCode="0.00E+00">
                  <c:v>-75697.399999999994</c:v>
                </c:pt>
                <c:pt idx="7149" formatCode="0.00E+00">
                  <c:v>-47101.1</c:v>
                </c:pt>
                <c:pt idx="7150" formatCode="0.00E+00">
                  <c:v>-18547.8</c:v>
                </c:pt>
                <c:pt idx="7151" formatCode="0.00E+00">
                  <c:v>9954.68</c:v>
                </c:pt>
                <c:pt idx="7152" formatCode="0.00E+00">
                  <c:v>38399.4</c:v>
                </c:pt>
                <c:pt idx="7153" formatCode="0.00E+00">
                  <c:v>66780.2</c:v>
                </c:pt>
                <c:pt idx="7154" formatCode="0.00E+00">
                  <c:v>95090.8</c:v>
                </c:pt>
                <c:pt idx="7155" formatCode="0.00E+00">
                  <c:v>123324</c:v>
                </c:pt>
                <c:pt idx="7156" formatCode="0.00E+00">
                  <c:v>151470</c:v>
                </c:pt>
                <c:pt idx="7157" formatCode="0.00E+00">
                  <c:v>179521</c:v>
                </c:pt>
                <c:pt idx="7158" formatCode="0.00E+00">
                  <c:v>207467</c:v>
                </c:pt>
                <c:pt idx="7159" formatCode="0.00E+00">
                  <c:v>235299</c:v>
                </c:pt>
                <c:pt idx="7160" formatCode="0.00E+00">
                  <c:v>263004</c:v>
                </c:pt>
                <c:pt idx="7161" formatCode="0.00E+00">
                  <c:v>290573</c:v>
                </c:pt>
                <c:pt idx="7162" formatCode="0.00E+00">
                  <c:v>317993</c:v>
                </c:pt>
                <c:pt idx="7163" formatCode="0.00E+00">
                  <c:v>345257</c:v>
                </c:pt>
                <c:pt idx="7164" formatCode="0.00E+00">
                  <c:v>372357</c:v>
                </c:pt>
                <c:pt idx="7165" formatCode="0.00E+00">
                  <c:v>399287</c:v>
                </c:pt>
                <c:pt idx="7166" formatCode="0.00E+00">
                  <c:v>426039</c:v>
                </c:pt>
                <c:pt idx="7167" formatCode="0.00E+00">
                  <c:v>452606</c:v>
                </c:pt>
                <c:pt idx="7168" formatCode="0.00E+00">
                  <c:v>478980</c:v>
                </c:pt>
                <c:pt idx="7169" formatCode="0.00E+00">
                  <c:v>505153</c:v>
                </c:pt>
                <c:pt idx="7170" formatCode="0.00E+00">
                  <c:v>531117</c:v>
                </c:pt>
                <c:pt idx="7171" formatCode="0.00E+00">
                  <c:v>556860</c:v>
                </c:pt>
                <c:pt idx="7172" formatCode="0.00E+00">
                  <c:v>582376</c:v>
                </c:pt>
                <c:pt idx="7173" formatCode="0.00E+00">
                  <c:v>607657</c:v>
                </c:pt>
                <c:pt idx="7174" formatCode="0.00E+00">
                  <c:v>632699</c:v>
                </c:pt>
                <c:pt idx="7175" formatCode="0.00E+00">
                  <c:v>657495</c:v>
                </c:pt>
                <c:pt idx="7176" formatCode="0.00E+00">
                  <c:v>682038</c:v>
                </c:pt>
                <c:pt idx="7177" formatCode="0.00E+00">
                  <c:v>706318</c:v>
                </c:pt>
                <c:pt idx="7178" formatCode="0.00E+00">
                  <c:v>730330</c:v>
                </c:pt>
                <c:pt idx="7179" formatCode="0.00E+00">
                  <c:v>754069</c:v>
                </c:pt>
                <c:pt idx="7180" formatCode="0.00E+00">
                  <c:v>777528</c:v>
                </c:pt>
                <c:pt idx="7181" formatCode="0.00E+00">
                  <c:v>800700</c:v>
                </c:pt>
                <c:pt idx="7182" formatCode="0.00E+00">
                  <c:v>823576</c:v>
                </c:pt>
                <c:pt idx="7183" formatCode="0.00E+00">
                  <c:v>846150</c:v>
                </c:pt>
                <c:pt idx="7184" formatCode="0.00E+00">
                  <c:v>868417</c:v>
                </c:pt>
                <c:pt idx="7185" formatCode="0.00E+00">
                  <c:v>890373</c:v>
                </c:pt>
                <c:pt idx="7186" formatCode="0.00E+00">
                  <c:v>912013</c:v>
                </c:pt>
                <c:pt idx="7187" formatCode="0.00E+00">
                  <c:v>933335</c:v>
                </c:pt>
                <c:pt idx="7188" formatCode="0.00E+00">
                  <c:v>954334</c:v>
                </c:pt>
                <c:pt idx="7189" formatCode="0.00E+00">
                  <c:v>975005</c:v>
                </c:pt>
                <c:pt idx="7190" formatCode="0.00E+00">
                  <c:v>995343</c:v>
                </c:pt>
                <c:pt idx="7191" formatCode="0.00E+00">
                  <c:v>1015340</c:v>
                </c:pt>
                <c:pt idx="7192" formatCode="0.00E+00">
                  <c:v>1034990</c:v>
                </c:pt>
                <c:pt idx="7193" formatCode="0.00E+00">
                  <c:v>1054300</c:v>
                </c:pt>
                <c:pt idx="7194" formatCode="0.00E+00">
                  <c:v>1073240</c:v>
                </c:pt>
                <c:pt idx="7195" formatCode="0.00E+00">
                  <c:v>1091830</c:v>
                </c:pt>
                <c:pt idx="7196" formatCode="0.00E+00">
                  <c:v>1110060</c:v>
                </c:pt>
                <c:pt idx="7197" formatCode="0.00E+00">
                  <c:v>1127940</c:v>
                </c:pt>
                <c:pt idx="7198" formatCode="0.00E+00">
                  <c:v>1145450</c:v>
                </c:pt>
                <c:pt idx="7199" formatCode="0.00E+00">
                  <c:v>1162590</c:v>
                </c:pt>
                <c:pt idx="7200" formatCode="0.00E+00">
                  <c:v>1179370</c:v>
                </c:pt>
                <c:pt idx="7201" formatCode="0.00E+00">
                  <c:v>1195770</c:v>
                </c:pt>
                <c:pt idx="7202" formatCode="0.00E+00">
                  <c:v>1211800</c:v>
                </c:pt>
                <c:pt idx="7203" formatCode="0.00E+00">
                  <c:v>1227450</c:v>
                </c:pt>
                <c:pt idx="7204" formatCode="0.00E+00">
                  <c:v>1242720</c:v>
                </c:pt>
                <c:pt idx="7205" formatCode="0.00E+00">
                  <c:v>1257610</c:v>
                </c:pt>
                <c:pt idx="7206" formatCode="0.00E+00">
                  <c:v>1272110</c:v>
                </c:pt>
                <c:pt idx="7207" formatCode="0.00E+00">
                  <c:v>1286230</c:v>
                </c:pt>
                <c:pt idx="7208" formatCode="0.00E+00">
                  <c:v>1299970</c:v>
                </c:pt>
                <c:pt idx="7209" formatCode="0.00E+00">
                  <c:v>1313320</c:v>
                </c:pt>
                <c:pt idx="7210" formatCode="0.00E+00">
                  <c:v>1326280</c:v>
                </c:pt>
                <c:pt idx="7211" formatCode="0.00E+00">
                  <c:v>1338840</c:v>
                </c:pt>
                <c:pt idx="7212" formatCode="0.00E+00">
                  <c:v>1351010</c:v>
                </c:pt>
                <c:pt idx="7213" formatCode="0.00E+00">
                  <c:v>1362790</c:v>
                </c:pt>
                <c:pt idx="7214" formatCode="0.00E+00">
                  <c:v>1374160</c:v>
                </c:pt>
                <c:pt idx="7215" formatCode="0.00E+00">
                  <c:v>1385140</c:v>
                </c:pt>
                <c:pt idx="7216" formatCode="0.00E+00">
                  <c:v>1395710</c:v>
                </c:pt>
                <c:pt idx="7217" formatCode="0.00E+00">
                  <c:v>1405880</c:v>
                </c:pt>
                <c:pt idx="7218" formatCode="0.00E+00">
                  <c:v>1415650</c:v>
                </c:pt>
                <c:pt idx="7219" formatCode="0.00E+00">
                  <c:v>1425020</c:v>
                </c:pt>
                <c:pt idx="7220" formatCode="0.00E+00">
                  <c:v>1433980</c:v>
                </c:pt>
                <c:pt idx="7221" formatCode="0.00E+00">
                  <c:v>1442550</c:v>
                </c:pt>
                <c:pt idx="7222" formatCode="0.00E+00">
                  <c:v>1450730</c:v>
                </c:pt>
                <c:pt idx="7223" formatCode="0.00E+00">
                  <c:v>1458510</c:v>
                </c:pt>
                <c:pt idx="7224" formatCode="0.00E+00">
                  <c:v>1465900</c:v>
                </c:pt>
                <c:pt idx="7225" formatCode="0.00E+00">
                  <c:v>1472890</c:v>
                </c:pt>
                <c:pt idx="7226" formatCode="0.00E+00">
                  <c:v>1479490</c:v>
                </c:pt>
                <c:pt idx="7227" formatCode="0.00E+00">
                  <c:v>1485690</c:v>
                </c:pt>
                <c:pt idx="7228" formatCode="0.00E+00">
                  <c:v>1491520</c:v>
                </c:pt>
                <c:pt idx="7229" formatCode="0.00E+00">
                  <c:v>1496950</c:v>
                </c:pt>
                <c:pt idx="7230" formatCode="0.00E+00">
                  <c:v>1502000</c:v>
                </c:pt>
                <c:pt idx="7231" formatCode="0.00E+00">
                  <c:v>1506660</c:v>
                </c:pt>
                <c:pt idx="7232" formatCode="0.00E+00">
                  <c:v>1510940</c:v>
                </c:pt>
                <c:pt idx="7233" formatCode="0.00E+00">
                  <c:v>1514850</c:v>
                </c:pt>
                <c:pt idx="7234" formatCode="0.00E+00">
                  <c:v>1518400</c:v>
                </c:pt>
                <c:pt idx="7235" formatCode="0.00E+00">
                  <c:v>1521570</c:v>
                </c:pt>
                <c:pt idx="7236" formatCode="0.00E+00">
                  <c:v>1524380</c:v>
                </c:pt>
                <c:pt idx="7237" formatCode="0.00E+00">
                  <c:v>1526830</c:v>
                </c:pt>
                <c:pt idx="7238" formatCode="0.00E+00">
                  <c:v>1528920</c:v>
                </c:pt>
                <c:pt idx="7239" formatCode="0.00E+00">
                  <c:v>1530640</c:v>
                </c:pt>
                <c:pt idx="7240" formatCode="0.00E+00">
                  <c:v>1532010</c:v>
                </c:pt>
                <c:pt idx="7241" formatCode="0.00E+00">
                  <c:v>1533020</c:v>
                </c:pt>
                <c:pt idx="7242" formatCode="0.00E+00">
                  <c:v>1533680</c:v>
                </c:pt>
                <c:pt idx="7243" formatCode="0.00E+00">
                  <c:v>1534000</c:v>
                </c:pt>
                <c:pt idx="7244" formatCode="0.00E+00">
                  <c:v>1533980</c:v>
                </c:pt>
                <c:pt idx="7245" formatCode="0.00E+00">
                  <c:v>1533620</c:v>
                </c:pt>
                <c:pt idx="7246" formatCode="0.00E+00">
                  <c:v>1532920</c:v>
                </c:pt>
                <c:pt idx="7247" formatCode="0.00E+00">
                  <c:v>1531900</c:v>
                </c:pt>
                <c:pt idx="7248" formatCode="0.00E+00">
                  <c:v>1530570</c:v>
                </c:pt>
                <c:pt idx="7249" formatCode="0.00E+00">
                  <c:v>1528910</c:v>
                </c:pt>
                <c:pt idx="7250" formatCode="0.00E+00">
                  <c:v>1526950</c:v>
                </c:pt>
                <c:pt idx="7251" formatCode="0.00E+00">
                  <c:v>1524680</c:v>
                </c:pt>
                <c:pt idx="7252" formatCode="0.00E+00">
                  <c:v>1522110</c:v>
                </c:pt>
                <c:pt idx="7253" formatCode="0.00E+00">
                  <c:v>1519230</c:v>
                </c:pt>
                <c:pt idx="7254" formatCode="0.00E+00">
                  <c:v>1516060</c:v>
                </c:pt>
                <c:pt idx="7255" formatCode="0.00E+00">
                  <c:v>1512590</c:v>
                </c:pt>
                <c:pt idx="7256" formatCode="0.00E+00">
                  <c:v>1508850</c:v>
                </c:pt>
                <c:pt idx="7257" formatCode="0.00E+00">
                  <c:v>1504830</c:v>
                </c:pt>
                <c:pt idx="7258" formatCode="0.00E+00">
                  <c:v>1500540</c:v>
                </c:pt>
                <c:pt idx="7259" formatCode="0.00E+00">
                  <c:v>1495980</c:v>
                </c:pt>
                <c:pt idx="7260" formatCode="0.00E+00">
                  <c:v>1491170</c:v>
                </c:pt>
                <c:pt idx="7261" formatCode="0.00E+00">
                  <c:v>1486110</c:v>
                </c:pt>
                <c:pt idx="7262" formatCode="0.00E+00">
                  <c:v>1480800</c:v>
                </c:pt>
                <c:pt idx="7263" formatCode="0.00E+00">
                  <c:v>1475240</c:v>
                </c:pt>
                <c:pt idx="7264" formatCode="0.00E+00">
                  <c:v>1469440</c:v>
                </c:pt>
                <c:pt idx="7265" formatCode="0.00E+00">
                  <c:v>1463420</c:v>
                </c:pt>
                <c:pt idx="7266" formatCode="0.00E+00">
                  <c:v>1457180</c:v>
                </c:pt>
                <c:pt idx="7267" formatCode="0.00E+00">
                  <c:v>1450720</c:v>
                </c:pt>
                <c:pt idx="7268" formatCode="0.00E+00">
                  <c:v>1444050</c:v>
                </c:pt>
                <c:pt idx="7269" formatCode="0.00E+00">
                  <c:v>1437170</c:v>
                </c:pt>
                <c:pt idx="7270" formatCode="0.00E+00">
                  <c:v>1430090</c:v>
                </c:pt>
                <c:pt idx="7271" formatCode="0.00E+00">
                  <c:v>1422820</c:v>
                </c:pt>
                <c:pt idx="7272" formatCode="0.00E+00">
                  <c:v>1415360</c:v>
                </c:pt>
                <c:pt idx="7273" formatCode="0.00E+00">
                  <c:v>1407710</c:v>
                </c:pt>
                <c:pt idx="7274" formatCode="0.00E+00">
                  <c:v>1399890</c:v>
                </c:pt>
                <c:pt idx="7275" formatCode="0.00E+00">
                  <c:v>1391880</c:v>
                </c:pt>
                <c:pt idx="7276" formatCode="0.00E+00">
                  <c:v>1383720</c:v>
                </c:pt>
                <c:pt idx="7277" formatCode="0.00E+00">
                  <c:v>1375390</c:v>
                </c:pt>
                <c:pt idx="7278" formatCode="0.00E+00">
                  <c:v>1366900</c:v>
                </c:pt>
                <c:pt idx="7279" formatCode="0.00E+00">
                  <c:v>1358280</c:v>
                </c:pt>
                <c:pt idx="7280" formatCode="0.00E+00">
                  <c:v>1349500</c:v>
                </c:pt>
                <c:pt idx="7281" formatCode="0.00E+00">
                  <c:v>1340600</c:v>
                </c:pt>
                <c:pt idx="7282" formatCode="0.00E+00">
                  <c:v>1331560</c:v>
                </c:pt>
                <c:pt idx="7283" formatCode="0.00E+00">
                  <c:v>1322400</c:v>
                </c:pt>
                <c:pt idx="7284" formatCode="0.00E+00">
                  <c:v>1313120</c:v>
                </c:pt>
                <c:pt idx="7285" formatCode="0.00E+00">
                  <c:v>1303720</c:v>
                </c:pt>
                <c:pt idx="7286" formatCode="0.00E+00">
                  <c:v>1294220</c:v>
                </c:pt>
                <c:pt idx="7287" formatCode="0.00E+00">
                  <c:v>1284620</c:v>
                </c:pt>
                <c:pt idx="7288" formatCode="0.00E+00">
                  <c:v>1274930</c:v>
                </c:pt>
                <c:pt idx="7289" formatCode="0.00E+00">
                  <c:v>1265140</c:v>
                </c:pt>
                <c:pt idx="7290" formatCode="0.00E+00">
                  <c:v>1255280</c:v>
                </c:pt>
                <c:pt idx="7291" formatCode="0.00E+00">
                  <c:v>1245350</c:v>
                </c:pt>
                <c:pt idx="7292" formatCode="0.00E+00">
                  <c:v>1235350</c:v>
                </c:pt>
                <c:pt idx="7293" formatCode="0.00E+00">
                  <c:v>1225290</c:v>
                </c:pt>
                <c:pt idx="7294" formatCode="0.00E+00">
                  <c:v>1215170</c:v>
                </c:pt>
                <c:pt idx="7295" formatCode="0.00E+00">
                  <c:v>1205000</c:v>
                </c:pt>
                <c:pt idx="7296" formatCode="0.00E+00">
                  <c:v>1194800</c:v>
                </c:pt>
                <c:pt idx="7297" formatCode="0.00E+00">
                  <c:v>1184550</c:v>
                </c:pt>
                <c:pt idx="7298" formatCode="0.00E+00">
                  <c:v>1174280</c:v>
                </c:pt>
                <c:pt idx="7299" formatCode="0.00E+00">
                  <c:v>1163980</c:v>
                </c:pt>
                <c:pt idx="7300" formatCode="0.00E+00">
                  <c:v>1153660</c:v>
                </c:pt>
                <c:pt idx="7301" formatCode="0.00E+00">
                  <c:v>1143320</c:v>
                </c:pt>
                <c:pt idx="7302" formatCode="0.00E+00">
                  <c:v>1132970</c:v>
                </c:pt>
                <c:pt idx="7303" formatCode="0.00E+00">
                  <c:v>1122610</c:v>
                </c:pt>
                <c:pt idx="7304" formatCode="0.00E+00">
                  <c:v>1112250</c:v>
                </c:pt>
                <c:pt idx="7305" formatCode="0.00E+00">
                  <c:v>1101900</c:v>
                </c:pt>
                <c:pt idx="7306" formatCode="0.00E+00">
                  <c:v>1091550</c:v>
                </c:pt>
                <c:pt idx="7307" formatCode="0.00E+00">
                  <c:v>1081220</c:v>
                </c:pt>
                <c:pt idx="7308" formatCode="0.00E+00">
                  <c:v>1070910</c:v>
                </c:pt>
                <c:pt idx="7309" formatCode="0.00E+00">
                  <c:v>1060620</c:v>
                </c:pt>
                <c:pt idx="7310" formatCode="0.00E+00">
                  <c:v>1050360</c:v>
                </c:pt>
                <c:pt idx="7311" formatCode="0.00E+00">
                  <c:v>1040130</c:v>
                </c:pt>
                <c:pt idx="7312" formatCode="0.00E+00">
                  <c:v>1029940</c:v>
                </c:pt>
                <c:pt idx="7313" formatCode="0.00E+00">
                  <c:v>1019800</c:v>
                </c:pt>
                <c:pt idx="7314" formatCode="0.00E+00">
                  <c:v>1009710</c:v>
                </c:pt>
                <c:pt idx="7315" formatCode="0.00E+00">
                  <c:v>999667</c:v>
                </c:pt>
                <c:pt idx="7316" formatCode="0.00E+00">
                  <c:v>989684</c:v>
                </c:pt>
                <c:pt idx="7317" formatCode="0.00E+00">
                  <c:v>979763</c:v>
                </c:pt>
                <c:pt idx="7318" formatCode="0.00E+00">
                  <c:v>969907</c:v>
                </c:pt>
                <c:pt idx="7319" formatCode="0.00E+00">
                  <c:v>960121</c:v>
                </c:pt>
                <c:pt idx="7320" formatCode="0.00E+00">
                  <c:v>950406</c:v>
                </c:pt>
                <c:pt idx="7321" formatCode="0.00E+00">
                  <c:v>940765</c:v>
                </c:pt>
                <c:pt idx="7322" formatCode="0.00E+00">
                  <c:v>931204</c:v>
                </c:pt>
                <c:pt idx="7323" formatCode="0.00E+00">
                  <c:v>921725</c:v>
                </c:pt>
                <c:pt idx="7324" formatCode="0.00E+00">
                  <c:v>912334</c:v>
                </c:pt>
                <c:pt idx="7325" formatCode="0.00E+00">
                  <c:v>903035</c:v>
                </c:pt>
                <c:pt idx="7326" formatCode="0.00E+00">
                  <c:v>893829</c:v>
                </c:pt>
                <c:pt idx="7327" formatCode="0.00E+00">
                  <c:v>884718</c:v>
                </c:pt>
                <c:pt idx="7328" formatCode="0.00E+00">
                  <c:v>875703</c:v>
                </c:pt>
                <c:pt idx="7329" formatCode="0.00E+00">
                  <c:v>866786</c:v>
                </c:pt>
                <c:pt idx="7330" formatCode="0.00E+00">
                  <c:v>857971</c:v>
                </c:pt>
                <c:pt idx="7331" formatCode="0.00E+00">
                  <c:v>849260</c:v>
                </c:pt>
                <c:pt idx="7332" formatCode="0.00E+00">
                  <c:v>840658</c:v>
                </c:pt>
                <c:pt idx="7333" formatCode="0.00E+00">
                  <c:v>832165</c:v>
                </c:pt>
                <c:pt idx="7334" formatCode="0.00E+00">
                  <c:v>823785</c:v>
                </c:pt>
                <c:pt idx="7335" formatCode="0.00E+00">
                  <c:v>815518</c:v>
                </c:pt>
                <c:pt idx="7336" formatCode="0.00E+00">
                  <c:v>807365</c:v>
                </c:pt>
                <c:pt idx="7337" formatCode="0.00E+00">
                  <c:v>799330</c:v>
                </c:pt>
                <c:pt idx="7338" formatCode="0.00E+00">
                  <c:v>791413</c:v>
                </c:pt>
                <c:pt idx="7339" formatCode="0.00E+00">
                  <c:v>783614</c:v>
                </c:pt>
                <c:pt idx="7340" formatCode="0.00E+00">
                  <c:v>775935</c:v>
                </c:pt>
                <c:pt idx="7341" formatCode="0.00E+00">
                  <c:v>768374</c:v>
                </c:pt>
                <c:pt idx="7342" formatCode="0.00E+00">
                  <c:v>760934</c:v>
                </c:pt>
                <c:pt idx="7343" formatCode="0.00E+00">
                  <c:v>753615</c:v>
                </c:pt>
                <c:pt idx="7344" formatCode="0.00E+00">
                  <c:v>746421</c:v>
                </c:pt>
                <c:pt idx="7345" formatCode="0.00E+00">
                  <c:v>739350</c:v>
                </c:pt>
                <c:pt idx="7346" formatCode="0.00E+00">
                  <c:v>732401</c:v>
                </c:pt>
                <c:pt idx="7347" formatCode="0.00E+00">
                  <c:v>725573</c:v>
                </c:pt>
                <c:pt idx="7348" formatCode="0.00E+00">
                  <c:v>718869</c:v>
                </c:pt>
                <c:pt idx="7349" formatCode="0.00E+00">
                  <c:v>712288</c:v>
                </c:pt>
                <c:pt idx="7350" formatCode="0.00E+00">
                  <c:v>705832</c:v>
                </c:pt>
                <c:pt idx="7351" formatCode="0.00E+00">
                  <c:v>699501</c:v>
                </c:pt>
                <c:pt idx="7352" formatCode="0.00E+00">
                  <c:v>693292</c:v>
                </c:pt>
                <c:pt idx="7353" formatCode="0.00E+00">
                  <c:v>687204</c:v>
                </c:pt>
                <c:pt idx="7354" formatCode="0.00E+00">
                  <c:v>681233</c:v>
                </c:pt>
                <c:pt idx="7355" formatCode="0.00E+00">
                  <c:v>675377</c:v>
                </c:pt>
                <c:pt idx="7356" formatCode="0.00E+00">
                  <c:v>669636</c:v>
                </c:pt>
                <c:pt idx="7357" formatCode="0.00E+00">
                  <c:v>664011</c:v>
                </c:pt>
                <c:pt idx="7358" formatCode="0.00E+00">
                  <c:v>658501</c:v>
                </c:pt>
                <c:pt idx="7359" formatCode="0.00E+00">
                  <c:v>653105</c:v>
                </c:pt>
                <c:pt idx="7360" formatCode="0.00E+00">
                  <c:v>647820</c:v>
                </c:pt>
                <c:pt idx="7361" formatCode="0.00E+00">
                  <c:v>642645</c:v>
                </c:pt>
                <c:pt idx="7362" formatCode="0.00E+00">
                  <c:v>637577</c:v>
                </c:pt>
                <c:pt idx="7363" formatCode="0.00E+00">
                  <c:v>632614</c:v>
                </c:pt>
                <c:pt idx="7364" formatCode="0.00E+00">
                  <c:v>627754</c:v>
                </c:pt>
                <c:pt idx="7365" formatCode="0.00E+00">
                  <c:v>622996</c:v>
                </c:pt>
                <c:pt idx="7366" formatCode="0.00E+00">
                  <c:v>618338</c:v>
                </c:pt>
                <c:pt idx="7367" formatCode="0.00E+00">
                  <c:v>613776</c:v>
                </c:pt>
                <c:pt idx="7368" formatCode="0.00E+00">
                  <c:v>609308</c:v>
                </c:pt>
                <c:pt idx="7369" formatCode="0.00E+00">
                  <c:v>604932</c:v>
                </c:pt>
                <c:pt idx="7370" formatCode="0.00E+00">
                  <c:v>600647</c:v>
                </c:pt>
                <c:pt idx="7371" formatCode="0.00E+00">
                  <c:v>596448</c:v>
                </c:pt>
                <c:pt idx="7372" formatCode="0.00E+00">
                  <c:v>592333</c:v>
                </c:pt>
                <c:pt idx="7373" formatCode="0.00E+00">
                  <c:v>588298</c:v>
                </c:pt>
                <c:pt idx="7374" formatCode="0.00E+00">
                  <c:v>584340</c:v>
                </c:pt>
                <c:pt idx="7375" formatCode="0.00E+00">
                  <c:v>580454</c:v>
                </c:pt>
                <c:pt idx="7376" formatCode="0.00E+00">
                  <c:v>576638</c:v>
                </c:pt>
                <c:pt idx="7377" formatCode="0.00E+00">
                  <c:v>572890</c:v>
                </c:pt>
                <c:pt idx="7378" formatCode="0.00E+00">
                  <c:v>569205</c:v>
                </c:pt>
                <c:pt idx="7379" formatCode="0.00E+00">
                  <c:v>565581</c:v>
                </c:pt>
                <c:pt idx="7380" formatCode="0.00E+00">
                  <c:v>562014</c:v>
                </c:pt>
                <c:pt idx="7381" formatCode="0.00E+00">
                  <c:v>558501</c:v>
                </c:pt>
                <c:pt idx="7382" formatCode="0.00E+00">
                  <c:v>555037</c:v>
                </c:pt>
                <c:pt idx="7383" formatCode="0.00E+00">
                  <c:v>551618</c:v>
                </c:pt>
                <c:pt idx="7384" formatCode="0.00E+00">
                  <c:v>548241</c:v>
                </c:pt>
                <c:pt idx="7385" formatCode="0.00E+00">
                  <c:v>544901</c:v>
                </c:pt>
                <c:pt idx="7386" formatCode="0.00E+00">
                  <c:v>541597</c:v>
                </c:pt>
                <c:pt idx="7387" formatCode="0.00E+00">
                  <c:v>538325</c:v>
                </c:pt>
                <c:pt idx="7388" formatCode="0.00E+00">
                  <c:v>535080</c:v>
                </c:pt>
                <c:pt idx="7389" formatCode="0.00E+00">
                  <c:v>531856</c:v>
                </c:pt>
                <c:pt idx="7390" formatCode="0.00E+00">
                  <c:v>528650</c:v>
                </c:pt>
                <c:pt idx="7391" formatCode="0.00E+00">
                  <c:v>525457</c:v>
                </c:pt>
                <c:pt idx="7392" formatCode="0.00E+00">
                  <c:v>522274</c:v>
                </c:pt>
                <c:pt idx="7393" formatCode="0.00E+00">
                  <c:v>519095</c:v>
                </c:pt>
                <c:pt idx="7394" formatCode="0.00E+00">
                  <c:v>515916</c:v>
                </c:pt>
                <c:pt idx="7395" formatCode="0.00E+00">
                  <c:v>512732</c:v>
                </c:pt>
                <c:pt idx="7396" formatCode="0.00E+00">
                  <c:v>509538</c:v>
                </c:pt>
                <c:pt idx="7397" formatCode="0.00E+00">
                  <c:v>506331</c:v>
                </c:pt>
                <c:pt idx="7398" formatCode="0.00E+00">
                  <c:v>503105</c:v>
                </c:pt>
                <c:pt idx="7399" formatCode="0.00E+00">
                  <c:v>499856</c:v>
                </c:pt>
                <c:pt idx="7400" formatCode="0.00E+00">
                  <c:v>496579</c:v>
                </c:pt>
                <c:pt idx="7401" formatCode="0.00E+00">
                  <c:v>493271</c:v>
                </c:pt>
                <c:pt idx="7402" formatCode="0.00E+00">
                  <c:v>489926</c:v>
                </c:pt>
                <c:pt idx="7403" formatCode="0.00E+00">
                  <c:v>486540</c:v>
                </c:pt>
                <c:pt idx="7404" formatCode="0.00E+00">
                  <c:v>483109</c:v>
                </c:pt>
                <c:pt idx="7405" formatCode="0.00E+00">
                  <c:v>479627</c:v>
                </c:pt>
                <c:pt idx="7406" formatCode="0.00E+00">
                  <c:v>476090</c:v>
                </c:pt>
                <c:pt idx="7407" formatCode="0.00E+00">
                  <c:v>472492</c:v>
                </c:pt>
                <c:pt idx="7408" formatCode="0.00E+00">
                  <c:v>468827</c:v>
                </c:pt>
                <c:pt idx="7409" formatCode="0.00E+00">
                  <c:v>465089</c:v>
                </c:pt>
                <c:pt idx="7410" formatCode="0.00E+00">
                  <c:v>461277</c:v>
                </c:pt>
                <c:pt idx="7411" formatCode="0.00E+00">
                  <c:v>457386</c:v>
                </c:pt>
                <c:pt idx="7412" formatCode="0.00E+00">
                  <c:v>453412</c:v>
                </c:pt>
                <c:pt idx="7413" formatCode="0.00E+00">
                  <c:v>449350</c:v>
                </c:pt>
                <c:pt idx="7414" formatCode="0.00E+00">
                  <c:v>445195</c:v>
                </c:pt>
                <c:pt idx="7415" formatCode="0.00E+00">
                  <c:v>440942</c:v>
                </c:pt>
                <c:pt idx="7416" formatCode="0.00E+00">
                  <c:v>436587</c:v>
                </c:pt>
                <c:pt idx="7417" formatCode="0.00E+00">
                  <c:v>432125</c:v>
                </c:pt>
                <c:pt idx="7418" formatCode="0.00E+00">
                  <c:v>427551</c:v>
                </c:pt>
                <c:pt idx="7419" formatCode="0.00E+00">
                  <c:v>422861</c:v>
                </c:pt>
                <c:pt idx="7420" formatCode="0.00E+00">
                  <c:v>418053</c:v>
                </c:pt>
                <c:pt idx="7421" formatCode="0.00E+00">
                  <c:v>413121</c:v>
                </c:pt>
                <c:pt idx="7422" formatCode="0.00E+00">
                  <c:v>408062</c:v>
                </c:pt>
                <c:pt idx="7423" formatCode="0.00E+00">
                  <c:v>402869</c:v>
                </c:pt>
                <c:pt idx="7424" formatCode="0.00E+00">
                  <c:v>397539</c:v>
                </c:pt>
                <c:pt idx="7425" formatCode="0.00E+00">
                  <c:v>392068</c:v>
                </c:pt>
                <c:pt idx="7426" formatCode="0.00E+00">
                  <c:v>386452</c:v>
                </c:pt>
                <c:pt idx="7427" formatCode="0.00E+00">
                  <c:v>380687</c:v>
                </c:pt>
                <c:pt idx="7428" formatCode="0.00E+00">
                  <c:v>374770</c:v>
                </c:pt>
                <c:pt idx="7429" formatCode="0.00E+00">
                  <c:v>368695</c:v>
                </c:pt>
                <c:pt idx="7430" formatCode="0.00E+00">
                  <c:v>362461</c:v>
                </c:pt>
                <c:pt idx="7431" formatCode="0.00E+00">
                  <c:v>356063</c:v>
                </c:pt>
                <c:pt idx="7432" formatCode="0.00E+00">
                  <c:v>349498</c:v>
                </c:pt>
                <c:pt idx="7433" formatCode="0.00E+00">
                  <c:v>342761</c:v>
                </c:pt>
                <c:pt idx="7434" formatCode="0.00E+00">
                  <c:v>335850</c:v>
                </c:pt>
                <c:pt idx="7435" formatCode="0.00E+00">
                  <c:v>328761</c:v>
                </c:pt>
                <c:pt idx="7436" formatCode="0.00E+00">
                  <c:v>321491</c:v>
                </c:pt>
                <c:pt idx="7437" formatCode="0.00E+00">
                  <c:v>314037</c:v>
                </c:pt>
                <c:pt idx="7438" formatCode="0.00E+00">
                  <c:v>306397</c:v>
                </c:pt>
                <c:pt idx="7439" formatCode="0.00E+00">
                  <c:v>298565</c:v>
                </c:pt>
                <c:pt idx="7440" formatCode="0.00E+00">
                  <c:v>290539</c:v>
                </c:pt>
                <c:pt idx="7441" formatCode="0.00E+00">
                  <c:v>282317</c:v>
                </c:pt>
                <c:pt idx="7442" formatCode="0.00E+00">
                  <c:v>273894</c:v>
                </c:pt>
                <c:pt idx="7443" formatCode="0.00E+00">
                  <c:v>265271</c:v>
                </c:pt>
                <c:pt idx="7444" formatCode="0.00E+00">
                  <c:v>256443</c:v>
                </c:pt>
                <c:pt idx="7445" formatCode="0.00E+00">
                  <c:v>247409</c:v>
                </c:pt>
                <c:pt idx="7446" formatCode="0.00E+00">
                  <c:v>238167</c:v>
                </c:pt>
                <c:pt idx="7447" formatCode="0.00E+00">
                  <c:v>228714</c:v>
                </c:pt>
                <c:pt idx="7448" formatCode="0.00E+00">
                  <c:v>219049</c:v>
                </c:pt>
                <c:pt idx="7449" formatCode="0.00E+00">
                  <c:v>209169</c:v>
                </c:pt>
                <c:pt idx="7450" formatCode="0.00E+00">
                  <c:v>199073</c:v>
                </c:pt>
                <c:pt idx="7451" formatCode="0.00E+00">
                  <c:v>188759</c:v>
                </c:pt>
                <c:pt idx="7452" formatCode="0.00E+00">
                  <c:v>178227</c:v>
                </c:pt>
                <c:pt idx="7453" formatCode="0.00E+00">
                  <c:v>167475</c:v>
                </c:pt>
                <c:pt idx="7454" formatCode="0.00E+00">
                  <c:v>156502</c:v>
                </c:pt>
                <c:pt idx="7455" formatCode="0.00E+00">
                  <c:v>145307</c:v>
                </c:pt>
                <c:pt idx="7456" formatCode="0.00E+00">
                  <c:v>133888</c:v>
                </c:pt>
                <c:pt idx="7457" formatCode="0.00E+00">
                  <c:v>122246</c:v>
                </c:pt>
                <c:pt idx="7458" formatCode="0.00E+00">
                  <c:v>110378</c:v>
                </c:pt>
                <c:pt idx="7459" formatCode="0.00E+00">
                  <c:v>98286</c:v>
                </c:pt>
                <c:pt idx="7460" formatCode="0.00E+00">
                  <c:v>85968.5</c:v>
                </c:pt>
                <c:pt idx="7461" formatCode="0.00E+00">
                  <c:v>73425.5</c:v>
                </c:pt>
                <c:pt idx="7462" formatCode="0.00E+00">
                  <c:v>60657</c:v>
                </c:pt>
                <c:pt idx="7463" formatCode="0.00E+00">
                  <c:v>47663.199999999997</c:v>
                </c:pt>
                <c:pt idx="7464" formatCode="0.00E+00">
                  <c:v>34444.300000000003</c:v>
                </c:pt>
                <c:pt idx="7465" formatCode="0.00E+00">
                  <c:v>21000.9</c:v>
                </c:pt>
                <c:pt idx="7466" formatCode="0.00E+00">
                  <c:v>7333.69</c:v>
                </c:pt>
                <c:pt idx="7467" formatCode="0.00E+00">
                  <c:v>-6556.5</c:v>
                </c:pt>
                <c:pt idx="7468" formatCode="0.00E+00">
                  <c:v>-20668.7</c:v>
                </c:pt>
                <c:pt idx="7469" formatCode="0.00E+00">
                  <c:v>-35001.800000000003</c:v>
                </c:pt>
                <c:pt idx="7470" formatCode="0.00E+00">
                  <c:v>-49554.5</c:v>
                </c:pt>
                <c:pt idx="7471" formatCode="0.00E+00">
                  <c:v>-64325.3</c:v>
                </c:pt>
                <c:pt idx="7472" formatCode="0.00E+00">
                  <c:v>-79312.899999999994</c:v>
                </c:pt>
                <c:pt idx="7473" formatCode="0.00E+00">
                  <c:v>-94515.5</c:v>
                </c:pt>
                <c:pt idx="7474" formatCode="0.00E+00">
                  <c:v>-109931</c:v>
                </c:pt>
                <c:pt idx="7475" formatCode="0.00E+00">
                  <c:v>-125559</c:v>
                </c:pt>
                <c:pt idx="7476" formatCode="0.00E+00">
                  <c:v>-141395</c:v>
                </c:pt>
                <c:pt idx="7477" formatCode="0.00E+00">
                  <c:v>-157438</c:v>
                </c:pt>
                <c:pt idx="7478" formatCode="0.00E+00">
                  <c:v>-173686</c:v>
                </c:pt>
                <c:pt idx="7479" formatCode="0.00E+00">
                  <c:v>-190136</c:v>
                </c:pt>
                <c:pt idx="7480" formatCode="0.00E+00">
                  <c:v>-206785</c:v>
                </c:pt>
                <c:pt idx="7481" formatCode="0.00E+00">
                  <c:v>-223631</c:v>
                </c:pt>
                <c:pt idx="7482" formatCode="0.00E+00">
                  <c:v>-240670</c:v>
                </c:pt>
                <c:pt idx="7483" formatCode="0.00E+00">
                  <c:v>-257899</c:v>
                </c:pt>
                <c:pt idx="7484" formatCode="0.00E+00">
                  <c:v>-275315</c:v>
                </c:pt>
                <c:pt idx="7485" formatCode="0.00E+00">
                  <c:v>-292914</c:v>
                </c:pt>
                <c:pt idx="7486" formatCode="0.00E+00">
                  <c:v>-310693</c:v>
                </c:pt>
                <c:pt idx="7487" formatCode="0.00E+00">
                  <c:v>-328648</c:v>
                </c:pt>
                <c:pt idx="7488" formatCode="0.00E+00">
                  <c:v>-346775</c:v>
                </c:pt>
                <c:pt idx="7489" formatCode="0.00E+00">
                  <c:v>-365070</c:v>
                </c:pt>
                <c:pt idx="7490" formatCode="0.00E+00">
                  <c:v>-383529</c:v>
                </c:pt>
                <c:pt idx="7491" formatCode="0.00E+00">
                  <c:v>-402148</c:v>
                </c:pt>
                <c:pt idx="7492" formatCode="0.00E+00">
                  <c:v>-420922</c:v>
                </c:pt>
                <c:pt idx="7493" formatCode="0.00E+00">
                  <c:v>-439846</c:v>
                </c:pt>
                <c:pt idx="7494" formatCode="0.00E+00">
                  <c:v>-458917</c:v>
                </c:pt>
                <c:pt idx="7495" formatCode="0.00E+00">
                  <c:v>-478128</c:v>
                </c:pt>
                <c:pt idx="7496" formatCode="0.00E+00">
                  <c:v>-497475</c:v>
                </c:pt>
                <c:pt idx="7497" formatCode="0.00E+00">
                  <c:v>-516953</c:v>
                </c:pt>
                <c:pt idx="7498" formatCode="0.00E+00">
                  <c:v>-536556</c:v>
                </c:pt>
                <c:pt idx="7499" formatCode="0.00E+00">
                  <c:v>-556279</c:v>
                </c:pt>
                <c:pt idx="7500" formatCode="0.00E+00">
                  <c:v>-576117</c:v>
                </c:pt>
              </c:numCache>
            </c:numRef>
          </c:yVal>
          <c:smooth val="0"/>
          <c:extLst>
            <c:ext xmlns:c16="http://schemas.microsoft.com/office/drawing/2014/chart" uri="{C3380CC4-5D6E-409C-BE32-E72D297353CC}">
              <c16:uniqueId val="{00000000-D9CC-4AB4-9DB6-5F701BAFF0A7}"/>
            </c:ext>
          </c:extLst>
        </c:ser>
        <c:ser>
          <c:idx val="2"/>
          <c:order val="1"/>
          <c:tx>
            <c:v>Filtered</c:v>
          </c:tx>
          <c:spPr>
            <a:ln w="19050" cap="rnd">
              <a:solidFill>
                <a:schemeClr val="accent1"/>
              </a:solidFill>
              <a:round/>
            </a:ln>
            <a:effectLst/>
          </c:spPr>
          <c:marker>
            <c:symbol val="none"/>
          </c:marker>
          <c:xVal>
            <c:numRef>
              <c:f>Sheet1!$O$7:$O$7507</c:f>
              <c:numCache>
                <c:formatCode>0.00E+00</c:formatCode>
                <c:ptCount val="7501"/>
                <c:pt idx="0">
                  <c:v>3.9990000000000001</c:v>
                </c:pt>
                <c:pt idx="1">
                  <c:v>4</c:v>
                </c:pt>
                <c:pt idx="2">
                  <c:v>4.0010000000000003</c:v>
                </c:pt>
                <c:pt idx="3">
                  <c:v>4.0020000000000007</c:v>
                </c:pt>
                <c:pt idx="4">
                  <c:v>4.003000000000001</c:v>
                </c:pt>
                <c:pt idx="5">
                  <c:v>4.0040000000000013</c:v>
                </c:pt>
                <c:pt idx="6">
                  <c:v>4.0050000000000017</c:v>
                </c:pt>
                <c:pt idx="7">
                  <c:v>4.006000000000002</c:v>
                </c:pt>
                <c:pt idx="8">
                  <c:v>4.0070000000000023</c:v>
                </c:pt>
                <c:pt idx="9">
                  <c:v>4.0080000000000027</c:v>
                </c:pt>
                <c:pt idx="10">
                  <c:v>4.009000000000003</c:v>
                </c:pt>
                <c:pt idx="11">
                  <c:v>4.0100000000000033</c:v>
                </c:pt>
                <c:pt idx="12">
                  <c:v>4.0110000000000037</c:v>
                </c:pt>
                <c:pt idx="13">
                  <c:v>4.012000000000004</c:v>
                </c:pt>
                <c:pt idx="14">
                  <c:v>4.0130000000000043</c:v>
                </c:pt>
                <c:pt idx="15">
                  <c:v>4.0140000000000047</c:v>
                </c:pt>
                <c:pt idx="16">
                  <c:v>4.015000000000005</c:v>
                </c:pt>
                <c:pt idx="17">
                  <c:v>4.0160000000000053</c:v>
                </c:pt>
                <c:pt idx="18">
                  <c:v>4.0170000000000057</c:v>
                </c:pt>
                <c:pt idx="19">
                  <c:v>4.018000000000006</c:v>
                </c:pt>
                <c:pt idx="20">
                  <c:v>4.0190000000000063</c:v>
                </c:pt>
                <c:pt idx="21">
                  <c:v>4.0200000000000067</c:v>
                </c:pt>
                <c:pt idx="22">
                  <c:v>4.021000000000007</c:v>
                </c:pt>
                <c:pt idx="23">
                  <c:v>4.0220000000000073</c:v>
                </c:pt>
                <c:pt idx="24">
                  <c:v>4.0230000000000077</c:v>
                </c:pt>
                <c:pt idx="25">
                  <c:v>4.024000000000008</c:v>
                </c:pt>
                <c:pt idx="26">
                  <c:v>4.0250000000000083</c:v>
                </c:pt>
                <c:pt idx="27">
                  <c:v>4.0260000000000087</c:v>
                </c:pt>
                <c:pt idx="28">
                  <c:v>4.027000000000009</c:v>
                </c:pt>
                <c:pt idx="29">
                  <c:v>4.0280000000000094</c:v>
                </c:pt>
                <c:pt idx="30">
                  <c:v>4.0290000000000097</c:v>
                </c:pt>
                <c:pt idx="31">
                  <c:v>4.03000000000001</c:v>
                </c:pt>
                <c:pt idx="32">
                  <c:v>4.0310000000000104</c:v>
                </c:pt>
                <c:pt idx="33">
                  <c:v>4.0320000000000107</c:v>
                </c:pt>
                <c:pt idx="34">
                  <c:v>4.033000000000011</c:v>
                </c:pt>
                <c:pt idx="35">
                  <c:v>4.0340000000000114</c:v>
                </c:pt>
                <c:pt idx="36">
                  <c:v>4.0350000000000117</c:v>
                </c:pt>
                <c:pt idx="37">
                  <c:v>4.036000000000012</c:v>
                </c:pt>
                <c:pt idx="38">
                  <c:v>4.0370000000000124</c:v>
                </c:pt>
                <c:pt idx="39">
                  <c:v>4.0380000000000127</c:v>
                </c:pt>
                <c:pt idx="40">
                  <c:v>4.039000000000013</c:v>
                </c:pt>
                <c:pt idx="41">
                  <c:v>4.0400000000000134</c:v>
                </c:pt>
                <c:pt idx="42">
                  <c:v>4.0410000000000137</c:v>
                </c:pt>
                <c:pt idx="43">
                  <c:v>4.042000000000014</c:v>
                </c:pt>
                <c:pt idx="44">
                  <c:v>4.0430000000000144</c:v>
                </c:pt>
                <c:pt idx="45">
                  <c:v>4.0440000000000147</c:v>
                </c:pt>
                <c:pt idx="46">
                  <c:v>4.045000000000015</c:v>
                </c:pt>
                <c:pt idx="47">
                  <c:v>4.0460000000000154</c:v>
                </c:pt>
                <c:pt idx="48">
                  <c:v>4.0470000000000157</c:v>
                </c:pt>
                <c:pt idx="49">
                  <c:v>4.048000000000016</c:v>
                </c:pt>
                <c:pt idx="50">
                  <c:v>4.0490000000000164</c:v>
                </c:pt>
                <c:pt idx="51">
                  <c:v>4.0500000000000167</c:v>
                </c:pt>
                <c:pt idx="52">
                  <c:v>4.051000000000017</c:v>
                </c:pt>
                <c:pt idx="53">
                  <c:v>4.0520000000000174</c:v>
                </c:pt>
                <c:pt idx="54">
                  <c:v>4.0530000000000177</c:v>
                </c:pt>
                <c:pt idx="55">
                  <c:v>4.054000000000018</c:v>
                </c:pt>
                <c:pt idx="56">
                  <c:v>4.0550000000000184</c:v>
                </c:pt>
                <c:pt idx="57">
                  <c:v>4.0560000000000187</c:v>
                </c:pt>
                <c:pt idx="58">
                  <c:v>4.057000000000019</c:v>
                </c:pt>
                <c:pt idx="59">
                  <c:v>4.0580000000000194</c:v>
                </c:pt>
                <c:pt idx="60">
                  <c:v>4.0590000000000197</c:v>
                </c:pt>
                <c:pt idx="61">
                  <c:v>4.06000000000002</c:v>
                </c:pt>
                <c:pt idx="62">
                  <c:v>4.0610000000000204</c:v>
                </c:pt>
                <c:pt idx="63">
                  <c:v>4.0620000000000207</c:v>
                </c:pt>
                <c:pt idx="64">
                  <c:v>4.063000000000021</c:v>
                </c:pt>
                <c:pt idx="65">
                  <c:v>4.0640000000000214</c:v>
                </c:pt>
                <c:pt idx="66">
                  <c:v>4.0650000000000217</c:v>
                </c:pt>
                <c:pt idx="67">
                  <c:v>4.066000000000022</c:v>
                </c:pt>
                <c:pt idx="68">
                  <c:v>4.0670000000000224</c:v>
                </c:pt>
                <c:pt idx="69">
                  <c:v>4.0680000000000227</c:v>
                </c:pt>
                <c:pt idx="70">
                  <c:v>4.069000000000023</c:v>
                </c:pt>
                <c:pt idx="71">
                  <c:v>4.0700000000000234</c:v>
                </c:pt>
                <c:pt idx="72">
                  <c:v>4.0710000000000237</c:v>
                </c:pt>
                <c:pt idx="73">
                  <c:v>4.072000000000024</c:v>
                </c:pt>
                <c:pt idx="74">
                  <c:v>4.0730000000000244</c:v>
                </c:pt>
                <c:pt idx="75">
                  <c:v>4.0740000000000247</c:v>
                </c:pt>
                <c:pt idx="76">
                  <c:v>4.075000000000025</c:v>
                </c:pt>
                <c:pt idx="77">
                  <c:v>4.0760000000000254</c:v>
                </c:pt>
                <c:pt idx="78">
                  <c:v>4.0770000000000257</c:v>
                </c:pt>
                <c:pt idx="79">
                  <c:v>4.078000000000026</c:v>
                </c:pt>
                <c:pt idx="80">
                  <c:v>4.0790000000000264</c:v>
                </c:pt>
                <c:pt idx="81">
                  <c:v>4.0800000000000267</c:v>
                </c:pt>
                <c:pt idx="82">
                  <c:v>4.0810000000000271</c:v>
                </c:pt>
                <c:pt idx="83">
                  <c:v>4.0820000000000274</c:v>
                </c:pt>
                <c:pt idx="84">
                  <c:v>4.0830000000000277</c:v>
                </c:pt>
                <c:pt idx="85">
                  <c:v>4.0840000000000281</c:v>
                </c:pt>
                <c:pt idx="86">
                  <c:v>4.0850000000000284</c:v>
                </c:pt>
                <c:pt idx="87">
                  <c:v>4.0860000000000287</c:v>
                </c:pt>
                <c:pt idx="88">
                  <c:v>4.0870000000000291</c:v>
                </c:pt>
                <c:pt idx="89">
                  <c:v>4.0880000000000294</c:v>
                </c:pt>
                <c:pt idx="90">
                  <c:v>4.0890000000000297</c:v>
                </c:pt>
                <c:pt idx="91">
                  <c:v>4.0900000000000301</c:v>
                </c:pt>
                <c:pt idx="92">
                  <c:v>4.0910000000000304</c:v>
                </c:pt>
                <c:pt idx="93">
                  <c:v>4.0920000000000307</c:v>
                </c:pt>
                <c:pt idx="94">
                  <c:v>4.0930000000000311</c:v>
                </c:pt>
                <c:pt idx="95">
                  <c:v>4.0940000000000314</c:v>
                </c:pt>
                <c:pt idx="96">
                  <c:v>4.0950000000000317</c:v>
                </c:pt>
                <c:pt idx="97">
                  <c:v>4.0960000000000321</c:v>
                </c:pt>
                <c:pt idx="98">
                  <c:v>4.0970000000000324</c:v>
                </c:pt>
                <c:pt idx="99">
                  <c:v>4.0980000000000327</c:v>
                </c:pt>
                <c:pt idx="100">
                  <c:v>4.0990000000000331</c:v>
                </c:pt>
                <c:pt idx="101">
                  <c:v>4.1000000000000334</c:v>
                </c:pt>
                <c:pt idx="102">
                  <c:v>4.1010000000000337</c:v>
                </c:pt>
                <c:pt idx="103">
                  <c:v>4.1020000000000341</c:v>
                </c:pt>
                <c:pt idx="104">
                  <c:v>4.1030000000000344</c:v>
                </c:pt>
                <c:pt idx="105">
                  <c:v>4.1040000000000347</c:v>
                </c:pt>
                <c:pt idx="106">
                  <c:v>4.1050000000000351</c:v>
                </c:pt>
                <c:pt idx="107">
                  <c:v>4.1060000000000354</c:v>
                </c:pt>
                <c:pt idx="108">
                  <c:v>4.1070000000000357</c:v>
                </c:pt>
                <c:pt idx="109">
                  <c:v>4.1080000000000361</c:v>
                </c:pt>
                <c:pt idx="110">
                  <c:v>4.1090000000000364</c:v>
                </c:pt>
                <c:pt idx="111">
                  <c:v>4.1100000000000367</c:v>
                </c:pt>
                <c:pt idx="112">
                  <c:v>4.1110000000000371</c:v>
                </c:pt>
                <c:pt idx="113">
                  <c:v>4.1120000000000374</c:v>
                </c:pt>
                <c:pt idx="114">
                  <c:v>4.1130000000000377</c:v>
                </c:pt>
                <c:pt idx="115">
                  <c:v>4.1140000000000381</c:v>
                </c:pt>
                <c:pt idx="116">
                  <c:v>4.1150000000000384</c:v>
                </c:pt>
                <c:pt idx="117">
                  <c:v>4.1160000000000387</c:v>
                </c:pt>
                <c:pt idx="118">
                  <c:v>4.1170000000000391</c:v>
                </c:pt>
                <c:pt idx="119">
                  <c:v>4.1180000000000394</c:v>
                </c:pt>
                <c:pt idx="120">
                  <c:v>4.1190000000000397</c:v>
                </c:pt>
                <c:pt idx="121">
                  <c:v>4.1200000000000401</c:v>
                </c:pt>
                <c:pt idx="122">
                  <c:v>4.1210000000000404</c:v>
                </c:pt>
                <c:pt idx="123">
                  <c:v>4.1220000000000407</c:v>
                </c:pt>
                <c:pt idx="124">
                  <c:v>4.1230000000000411</c:v>
                </c:pt>
                <c:pt idx="125">
                  <c:v>4.1240000000000414</c:v>
                </c:pt>
                <c:pt idx="126">
                  <c:v>4.1250000000000417</c:v>
                </c:pt>
                <c:pt idx="127">
                  <c:v>4.1260000000000421</c:v>
                </c:pt>
                <c:pt idx="128">
                  <c:v>4.1270000000000424</c:v>
                </c:pt>
                <c:pt idx="129">
                  <c:v>4.1280000000000427</c:v>
                </c:pt>
                <c:pt idx="130">
                  <c:v>4.1290000000000431</c:v>
                </c:pt>
                <c:pt idx="131">
                  <c:v>4.1300000000000434</c:v>
                </c:pt>
                <c:pt idx="132">
                  <c:v>4.1310000000000437</c:v>
                </c:pt>
                <c:pt idx="133">
                  <c:v>4.1320000000000441</c:v>
                </c:pt>
                <c:pt idx="134">
                  <c:v>4.1330000000000444</c:v>
                </c:pt>
                <c:pt idx="135">
                  <c:v>4.1340000000000447</c:v>
                </c:pt>
                <c:pt idx="136">
                  <c:v>4.1350000000000451</c:v>
                </c:pt>
                <c:pt idx="137">
                  <c:v>4.1360000000000454</c:v>
                </c:pt>
                <c:pt idx="138">
                  <c:v>4.1370000000000458</c:v>
                </c:pt>
                <c:pt idx="139">
                  <c:v>4.1380000000000461</c:v>
                </c:pt>
                <c:pt idx="140">
                  <c:v>4.1390000000000464</c:v>
                </c:pt>
                <c:pt idx="141">
                  <c:v>4.1400000000000468</c:v>
                </c:pt>
                <c:pt idx="142">
                  <c:v>4.1410000000000471</c:v>
                </c:pt>
                <c:pt idx="143">
                  <c:v>4.1420000000000474</c:v>
                </c:pt>
                <c:pt idx="144">
                  <c:v>4.1430000000000478</c:v>
                </c:pt>
                <c:pt idx="145">
                  <c:v>4.1440000000000481</c:v>
                </c:pt>
                <c:pt idx="146">
                  <c:v>4.1450000000000484</c:v>
                </c:pt>
                <c:pt idx="147">
                  <c:v>4.1460000000000488</c:v>
                </c:pt>
                <c:pt idx="148">
                  <c:v>4.1470000000000491</c:v>
                </c:pt>
                <c:pt idx="149">
                  <c:v>4.1480000000000494</c:v>
                </c:pt>
                <c:pt idx="150">
                  <c:v>4.1490000000000498</c:v>
                </c:pt>
                <c:pt idx="151">
                  <c:v>4.1500000000000501</c:v>
                </c:pt>
                <c:pt idx="152">
                  <c:v>4.1510000000000504</c:v>
                </c:pt>
                <c:pt idx="153">
                  <c:v>4.1520000000000508</c:v>
                </c:pt>
                <c:pt idx="154">
                  <c:v>4.1530000000000511</c:v>
                </c:pt>
                <c:pt idx="155">
                  <c:v>4.1540000000000514</c:v>
                </c:pt>
                <c:pt idx="156">
                  <c:v>4.1550000000000518</c:v>
                </c:pt>
                <c:pt idx="157">
                  <c:v>4.1560000000000521</c:v>
                </c:pt>
                <c:pt idx="158">
                  <c:v>4.1570000000000524</c:v>
                </c:pt>
                <c:pt idx="159">
                  <c:v>4.1580000000000528</c:v>
                </c:pt>
                <c:pt idx="160">
                  <c:v>4.1590000000000531</c:v>
                </c:pt>
                <c:pt idx="161">
                  <c:v>4.1600000000000534</c:v>
                </c:pt>
                <c:pt idx="162">
                  <c:v>4.1610000000000538</c:v>
                </c:pt>
                <c:pt idx="163">
                  <c:v>4.1620000000000541</c:v>
                </c:pt>
                <c:pt idx="164">
                  <c:v>4.1630000000000544</c:v>
                </c:pt>
                <c:pt idx="165">
                  <c:v>4.1640000000000548</c:v>
                </c:pt>
                <c:pt idx="166">
                  <c:v>4.1650000000000551</c:v>
                </c:pt>
                <c:pt idx="167">
                  <c:v>4.1660000000000554</c:v>
                </c:pt>
                <c:pt idx="168">
                  <c:v>4.1670000000000558</c:v>
                </c:pt>
                <c:pt idx="169">
                  <c:v>4.1680000000000561</c:v>
                </c:pt>
                <c:pt idx="170">
                  <c:v>4.1690000000000564</c:v>
                </c:pt>
                <c:pt idx="171">
                  <c:v>4.1700000000000568</c:v>
                </c:pt>
                <c:pt idx="172">
                  <c:v>4.1710000000000571</c:v>
                </c:pt>
                <c:pt idx="173">
                  <c:v>4.1720000000000574</c:v>
                </c:pt>
                <c:pt idx="174">
                  <c:v>4.1730000000000578</c:v>
                </c:pt>
                <c:pt idx="175">
                  <c:v>4.1740000000000581</c:v>
                </c:pt>
                <c:pt idx="176">
                  <c:v>4.1750000000000584</c:v>
                </c:pt>
                <c:pt idx="177">
                  <c:v>4.1760000000000588</c:v>
                </c:pt>
                <c:pt idx="178">
                  <c:v>4.1770000000000591</c:v>
                </c:pt>
                <c:pt idx="179">
                  <c:v>4.1780000000000594</c:v>
                </c:pt>
                <c:pt idx="180">
                  <c:v>4.1790000000000598</c:v>
                </c:pt>
                <c:pt idx="181">
                  <c:v>4.1800000000000601</c:v>
                </c:pt>
                <c:pt idx="182">
                  <c:v>4.1810000000000604</c:v>
                </c:pt>
                <c:pt idx="183">
                  <c:v>4.1820000000000608</c:v>
                </c:pt>
                <c:pt idx="184">
                  <c:v>4.1830000000000611</c:v>
                </c:pt>
                <c:pt idx="185">
                  <c:v>4.1840000000000614</c:v>
                </c:pt>
                <c:pt idx="186">
                  <c:v>4.1850000000000618</c:v>
                </c:pt>
                <c:pt idx="187">
                  <c:v>4.1860000000000621</c:v>
                </c:pt>
                <c:pt idx="188">
                  <c:v>4.1870000000000624</c:v>
                </c:pt>
                <c:pt idx="189">
                  <c:v>4.1880000000000628</c:v>
                </c:pt>
                <c:pt idx="190">
                  <c:v>4.1890000000000631</c:v>
                </c:pt>
                <c:pt idx="191">
                  <c:v>4.1900000000000635</c:v>
                </c:pt>
                <c:pt idx="192">
                  <c:v>4.1910000000000638</c:v>
                </c:pt>
                <c:pt idx="193">
                  <c:v>4.1920000000000641</c:v>
                </c:pt>
                <c:pt idx="194">
                  <c:v>4.1930000000000645</c:v>
                </c:pt>
                <c:pt idx="195">
                  <c:v>4.1940000000000648</c:v>
                </c:pt>
                <c:pt idx="196">
                  <c:v>4.1950000000000651</c:v>
                </c:pt>
                <c:pt idx="197">
                  <c:v>4.1960000000000655</c:v>
                </c:pt>
                <c:pt idx="198">
                  <c:v>4.1970000000000658</c:v>
                </c:pt>
                <c:pt idx="199">
                  <c:v>4.1980000000000661</c:v>
                </c:pt>
                <c:pt idx="200">
                  <c:v>4.1990000000000665</c:v>
                </c:pt>
                <c:pt idx="201">
                  <c:v>4.2000000000000668</c:v>
                </c:pt>
                <c:pt idx="202">
                  <c:v>4.2010000000000671</c:v>
                </c:pt>
                <c:pt idx="203">
                  <c:v>4.2020000000000675</c:v>
                </c:pt>
                <c:pt idx="204">
                  <c:v>4.2030000000000678</c:v>
                </c:pt>
                <c:pt idx="205">
                  <c:v>4.2040000000000681</c:v>
                </c:pt>
                <c:pt idx="206">
                  <c:v>4.2050000000000685</c:v>
                </c:pt>
                <c:pt idx="207">
                  <c:v>4.2060000000000688</c:v>
                </c:pt>
                <c:pt idx="208">
                  <c:v>4.2070000000000691</c:v>
                </c:pt>
                <c:pt idx="209">
                  <c:v>4.2080000000000695</c:v>
                </c:pt>
                <c:pt idx="210">
                  <c:v>4.2090000000000698</c:v>
                </c:pt>
                <c:pt idx="211">
                  <c:v>4.2100000000000701</c:v>
                </c:pt>
                <c:pt idx="212">
                  <c:v>4.2110000000000705</c:v>
                </c:pt>
                <c:pt idx="213">
                  <c:v>4.2120000000000708</c:v>
                </c:pt>
                <c:pt idx="214">
                  <c:v>4.2130000000000711</c:v>
                </c:pt>
                <c:pt idx="215">
                  <c:v>4.2140000000000715</c:v>
                </c:pt>
                <c:pt idx="216">
                  <c:v>4.2150000000000718</c:v>
                </c:pt>
                <c:pt idx="217">
                  <c:v>4.2160000000000721</c:v>
                </c:pt>
                <c:pt idx="218">
                  <c:v>4.2170000000000725</c:v>
                </c:pt>
                <c:pt idx="219">
                  <c:v>4.2180000000000728</c:v>
                </c:pt>
                <c:pt idx="220">
                  <c:v>4.2190000000000731</c:v>
                </c:pt>
                <c:pt idx="221">
                  <c:v>4.2200000000000735</c:v>
                </c:pt>
                <c:pt idx="222">
                  <c:v>4.2210000000000738</c:v>
                </c:pt>
                <c:pt idx="223">
                  <c:v>4.2220000000000741</c:v>
                </c:pt>
                <c:pt idx="224">
                  <c:v>4.2230000000000745</c:v>
                </c:pt>
                <c:pt idx="225">
                  <c:v>4.2240000000000748</c:v>
                </c:pt>
                <c:pt idx="226">
                  <c:v>4.2250000000000751</c:v>
                </c:pt>
                <c:pt idx="227">
                  <c:v>4.2260000000000755</c:v>
                </c:pt>
                <c:pt idx="228">
                  <c:v>4.2270000000000758</c:v>
                </c:pt>
                <c:pt idx="229">
                  <c:v>4.2280000000000761</c:v>
                </c:pt>
                <c:pt idx="230">
                  <c:v>4.2290000000000765</c:v>
                </c:pt>
                <c:pt idx="231">
                  <c:v>4.2300000000000768</c:v>
                </c:pt>
                <c:pt idx="232">
                  <c:v>4.2310000000000771</c:v>
                </c:pt>
                <c:pt idx="233">
                  <c:v>4.2320000000000775</c:v>
                </c:pt>
                <c:pt idx="234">
                  <c:v>4.2330000000000778</c:v>
                </c:pt>
                <c:pt idx="235">
                  <c:v>4.2340000000000781</c:v>
                </c:pt>
                <c:pt idx="236">
                  <c:v>4.2350000000000785</c:v>
                </c:pt>
                <c:pt idx="237">
                  <c:v>4.2360000000000788</c:v>
                </c:pt>
                <c:pt idx="238">
                  <c:v>4.2370000000000791</c:v>
                </c:pt>
                <c:pt idx="239">
                  <c:v>4.2380000000000795</c:v>
                </c:pt>
                <c:pt idx="240">
                  <c:v>4.2390000000000798</c:v>
                </c:pt>
                <c:pt idx="241">
                  <c:v>4.2400000000000801</c:v>
                </c:pt>
                <c:pt idx="242">
                  <c:v>4.2410000000000805</c:v>
                </c:pt>
                <c:pt idx="243">
                  <c:v>4.2420000000000808</c:v>
                </c:pt>
                <c:pt idx="244">
                  <c:v>4.2430000000000812</c:v>
                </c:pt>
                <c:pt idx="245">
                  <c:v>4.2440000000000815</c:v>
                </c:pt>
                <c:pt idx="246">
                  <c:v>4.2450000000000818</c:v>
                </c:pt>
                <c:pt idx="247">
                  <c:v>4.2460000000000822</c:v>
                </c:pt>
                <c:pt idx="248">
                  <c:v>4.2470000000000825</c:v>
                </c:pt>
                <c:pt idx="249">
                  <c:v>4.2480000000000828</c:v>
                </c:pt>
                <c:pt idx="250">
                  <c:v>4.2490000000000832</c:v>
                </c:pt>
                <c:pt idx="251">
                  <c:v>4.2500000000000835</c:v>
                </c:pt>
                <c:pt idx="252">
                  <c:v>4.2510000000000838</c:v>
                </c:pt>
                <c:pt idx="253">
                  <c:v>4.2520000000000842</c:v>
                </c:pt>
                <c:pt idx="254">
                  <c:v>4.2530000000000845</c:v>
                </c:pt>
                <c:pt idx="255">
                  <c:v>4.2540000000000848</c:v>
                </c:pt>
                <c:pt idx="256">
                  <c:v>4.2550000000000852</c:v>
                </c:pt>
                <c:pt idx="257">
                  <c:v>4.2560000000000855</c:v>
                </c:pt>
                <c:pt idx="258">
                  <c:v>4.2570000000000858</c:v>
                </c:pt>
                <c:pt idx="259">
                  <c:v>4.2580000000000862</c:v>
                </c:pt>
                <c:pt idx="260">
                  <c:v>4.2590000000000865</c:v>
                </c:pt>
                <c:pt idx="261">
                  <c:v>4.2600000000000868</c:v>
                </c:pt>
                <c:pt idx="262">
                  <c:v>4.2610000000000872</c:v>
                </c:pt>
                <c:pt idx="263">
                  <c:v>4.2620000000000875</c:v>
                </c:pt>
                <c:pt idx="264">
                  <c:v>4.2630000000000878</c:v>
                </c:pt>
                <c:pt idx="265">
                  <c:v>4.2640000000000882</c:v>
                </c:pt>
                <c:pt idx="266">
                  <c:v>4.2650000000000885</c:v>
                </c:pt>
                <c:pt idx="267">
                  <c:v>4.2660000000000888</c:v>
                </c:pt>
                <c:pt idx="268">
                  <c:v>4.2670000000000892</c:v>
                </c:pt>
                <c:pt idx="269">
                  <c:v>4.2680000000000895</c:v>
                </c:pt>
                <c:pt idx="270">
                  <c:v>4.2690000000000898</c:v>
                </c:pt>
                <c:pt idx="271">
                  <c:v>4.2700000000000902</c:v>
                </c:pt>
                <c:pt idx="272">
                  <c:v>4.2710000000000905</c:v>
                </c:pt>
                <c:pt idx="273">
                  <c:v>4.2720000000000908</c:v>
                </c:pt>
                <c:pt idx="274">
                  <c:v>4.2730000000000912</c:v>
                </c:pt>
                <c:pt idx="275">
                  <c:v>4.2740000000000915</c:v>
                </c:pt>
                <c:pt idx="276">
                  <c:v>4.2750000000000918</c:v>
                </c:pt>
                <c:pt idx="277">
                  <c:v>4.2760000000000922</c:v>
                </c:pt>
                <c:pt idx="278">
                  <c:v>4.2770000000000925</c:v>
                </c:pt>
                <c:pt idx="279">
                  <c:v>4.2780000000000928</c:v>
                </c:pt>
                <c:pt idx="280">
                  <c:v>4.2790000000000932</c:v>
                </c:pt>
                <c:pt idx="281">
                  <c:v>4.2800000000000935</c:v>
                </c:pt>
                <c:pt idx="282">
                  <c:v>4.2810000000000938</c:v>
                </c:pt>
                <c:pt idx="283">
                  <c:v>4.2820000000000942</c:v>
                </c:pt>
                <c:pt idx="284">
                  <c:v>4.2830000000000945</c:v>
                </c:pt>
                <c:pt idx="285">
                  <c:v>4.2840000000000948</c:v>
                </c:pt>
                <c:pt idx="286">
                  <c:v>4.2850000000000952</c:v>
                </c:pt>
                <c:pt idx="287">
                  <c:v>4.2860000000000955</c:v>
                </c:pt>
                <c:pt idx="288">
                  <c:v>4.2870000000000958</c:v>
                </c:pt>
                <c:pt idx="289">
                  <c:v>4.2880000000000962</c:v>
                </c:pt>
                <c:pt idx="290">
                  <c:v>4.2890000000000965</c:v>
                </c:pt>
                <c:pt idx="291">
                  <c:v>4.2900000000000968</c:v>
                </c:pt>
                <c:pt idx="292">
                  <c:v>4.2910000000000972</c:v>
                </c:pt>
                <c:pt idx="293">
                  <c:v>4.2920000000000975</c:v>
                </c:pt>
                <c:pt idx="294">
                  <c:v>4.2930000000000978</c:v>
                </c:pt>
                <c:pt idx="295">
                  <c:v>4.2940000000000982</c:v>
                </c:pt>
                <c:pt idx="296">
                  <c:v>4.2950000000000985</c:v>
                </c:pt>
                <c:pt idx="297">
                  <c:v>4.2960000000000989</c:v>
                </c:pt>
                <c:pt idx="298">
                  <c:v>4.2970000000000992</c:v>
                </c:pt>
                <c:pt idx="299">
                  <c:v>4.2980000000000995</c:v>
                </c:pt>
                <c:pt idx="300">
                  <c:v>4.2990000000000999</c:v>
                </c:pt>
                <c:pt idx="301">
                  <c:v>4.3000000000001002</c:v>
                </c:pt>
                <c:pt idx="302">
                  <c:v>4.3010000000001005</c:v>
                </c:pt>
                <c:pt idx="303">
                  <c:v>4.3020000000001009</c:v>
                </c:pt>
                <c:pt idx="304">
                  <c:v>4.3030000000001012</c:v>
                </c:pt>
                <c:pt idx="305">
                  <c:v>4.3040000000001015</c:v>
                </c:pt>
                <c:pt idx="306">
                  <c:v>4.3050000000001019</c:v>
                </c:pt>
                <c:pt idx="307">
                  <c:v>4.3060000000001022</c:v>
                </c:pt>
                <c:pt idx="308">
                  <c:v>4.3070000000001025</c:v>
                </c:pt>
                <c:pt idx="309">
                  <c:v>4.3080000000001029</c:v>
                </c:pt>
                <c:pt idx="310">
                  <c:v>4.3090000000001032</c:v>
                </c:pt>
                <c:pt idx="311">
                  <c:v>4.3100000000001035</c:v>
                </c:pt>
                <c:pt idx="312">
                  <c:v>4.3110000000001039</c:v>
                </c:pt>
                <c:pt idx="313">
                  <c:v>4.3120000000001042</c:v>
                </c:pt>
                <c:pt idx="314">
                  <c:v>4.3130000000001045</c:v>
                </c:pt>
                <c:pt idx="315">
                  <c:v>4.3140000000001049</c:v>
                </c:pt>
                <c:pt idx="316">
                  <c:v>4.3150000000001052</c:v>
                </c:pt>
                <c:pt idx="317">
                  <c:v>4.3160000000001055</c:v>
                </c:pt>
                <c:pt idx="318">
                  <c:v>4.3170000000001059</c:v>
                </c:pt>
                <c:pt idx="319">
                  <c:v>4.3180000000001062</c:v>
                </c:pt>
                <c:pt idx="320">
                  <c:v>4.3190000000001065</c:v>
                </c:pt>
                <c:pt idx="321">
                  <c:v>4.3200000000001069</c:v>
                </c:pt>
                <c:pt idx="322">
                  <c:v>4.3210000000001072</c:v>
                </c:pt>
                <c:pt idx="323">
                  <c:v>4.3220000000001075</c:v>
                </c:pt>
                <c:pt idx="324">
                  <c:v>4.3230000000001079</c:v>
                </c:pt>
                <c:pt idx="325">
                  <c:v>4.3240000000001082</c:v>
                </c:pt>
                <c:pt idx="326">
                  <c:v>4.3250000000001085</c:v>
                </c:pt>
                <c:pt idx="327">
                  <c:v>4.3260000000001089</c:v>
                </c:pt>
                <c:pt idx="328">
                  <c:v>4.3270000000001092</c:v>
                </c:pt>
                <c:pt idx="329">
                  <c:v>4.3280000000001095</c:v>
                </c:pt>
                <c:pt idx="330">
                  <c:v>4.3290000000001099</c:v>
                </c:pt>
                <c:pt idx="331">
                  <c:v>4.3300000000001102</c:v>
                </c:pt>
                <c:pt idx="332">
                  <c:v>4.3310000000001105</c:v>
                </c:pt>
                <c:pt idx="333">
                  <c:v>4.3320000000001109</c:v>
                </c:pt>
                <c:pt idx="334">
                  <c:v>4.3330000000001112</c:v>
                </c:pt>
                <c:pt idx="335">
                  <c:v>4.3340000000001115</c:v>
                </c:pt>
                <c:pt idx="336">
                  <c:v>4.3350000000001119</c:v>
                </c:pt>
                <c:pt idx="337">
                  <c:v>4.3360000000001122</c:v>
                </c:pt>
                <c:pt idx="338">
                  <c:v>4.3370000000001125</c:v>
                </c:pt>
                <c:pt idx="339">
                  <c:v>4.3380000000001129</c:v>
                </c:pt>
                <c:pt idx="340">
                  <c:v>4.3390000000001132</c:v>
                </c:pt>
                <c:pt idx="341">
                  <c:v>4.3400000000001135</c:v>
                </c:pt>
                <c:pt idx="342">
                  <c:v>4.3410000000001139</c:v>
                </c:pt>
                <c:pt idx="343">
                  <c:v>4.3420000000001142</c:v>
                </c:pt>
                <c:pt idx="344">
                  <c:v>4.3430000000001145</c:v>
                </c:pt>
                <c:pt idx="345">
                  <c:v>4.3440000000001149</c:v>
                </c:pt>
                <c:pt idx="346">
                  <c:v>4.3450000000001152</c:v>
                </c:pt>
                <c:pt idx="347">
                  <c:v>4.3460000000001155</c:v>
                </c:pt>
                <c:pt idx="348">
                  <c:v>4.3470000000001159</c:v>
                </c:pt>
                <c:pt idx="349">
                  <c:v>4.3480000000001162</c:v>
                </c:pt>
                <c:pt idx="350">
                  <c:v>4.3490000000001166</c:v>
                </c:pt>
                <c:pt idx="351">
                  <c:v>4.3500000000001169</c:v>
                </c:pt>
                <c:pt idx="352">
                  <c:v>4.3510000000001172</c:v>
                </c:pt>
                <c:pt idx="353">
                  <c:v>4.3520000000001176</c:v>
                </c:pt>
                <c:pt idx="354">
                  <c:v>4.3530000000001179</c:v>
                </c:pt>
                <c:pt idx="355">
                  <c:v>4.3540000000001182</c:v>
                </c:pt>
                <c:pt idx="356">
                  <c:v>4.3550000000001186</c:v>
                </c:pt>
                <c:pt idx="357">
                  <c:v>4.3560000000001189</c:v>
                </c:pt>
                <c:pt idx="358">
                  <c:v>4.3570000000001192</c:v>
                </c:pt>
                <c:pt idx="359">
                  <c:v>4.3580000000001196</c:v>
                </c:pt>
                <c:pt idx="360">
                  <c:v>4.3590000000001199</c:v>
                </c:pt>
                <c:pt idx="361">
                  <c:v>4.3600000000001202</c:v>
                </c:pt>
                <c:pt idx="362">
                  <c:v>4.3610000000001206</c:v>
                </c:pt>
                <c:pt idx="363">
                  <c:v>4.3620000000001209</c:v>
                </c:pt>
                <c:pt idx="364">
                  <c:v>4.3630000000001212</c:v>
                </c:pt>
                <c:pt idx="365">
                  <c:v>4.3640000000001216</c:v>
                </c:pt>
                <c:pt idx="366">
                  <c:v>4.3650000000001219</c:v>
                </c:pt>
                <c:pt idx="367">
                  <c:v>4.3660000000001222</c:v>
                </c:pt>
                <c:pt idx="368">
                  <c:v>4.3670000000001226</c:v>
                </c:pt>
                <c:pt idx="369">
                  <c:v>4.3680000000001229</c:v>
                </c:pt>
                <c:pt idx="370">
                  <c:v>4.3690000000001232</c:v>
                </c:pt>
                <c:pt idx="371">
                  <c:v>4.3700000000001236</c:v>
                </c:pt>
                <c:pt idx="372">
                  <c:v>4.3710000000001239</c:v>
                </c:pt>
                <c:pt idx="373">
                  <c:v>4.3720000000001242</c:v>
                </c:pt>
                <c:pt idx="374">
                  <c:v>4.3730000000001246</c:v>
                </c:pt>
                <c:pt idx="375">
                  <c:v>4.3740000000001249</c:v>
                </c:pt>
                <c:pt idx="376">
                  <c:v>4.3750000000001252</c:v>
                </c:pt>
                <c:pt idx="377">
                  <c:v>4.3760000000001256</c:v>
                </c:pt>
                <c:pt idx="378">
                  <c:v>4.3770000000001259</c:v>
                </c:pt>
                <c:pt idx="379">
                  <c:v>4.3780000000001262</c:v>
                </c:pt>
                <c:pt idx="380">
                  <c:v>4.3790000000001266</c:v>
                </c:pt>
                <c:pt idx="381">
                  <c:v>4.3800000000001269</c:v>
                </c:pt>
                <c:pt idx="382">
                  <c:v>4.3810000000001272</c:v>
                </c:pt>
                <c:pt idx="383">
                  <c:v>4.3820000000001276</c:v>
                </c:pt>
                <c:pt idx="384">
                  <c:v>4.3830000000001279</c:v>
                </c:pt>
                <c:pt idx="385">
                  <c:v>4.3840000000001282</c:v>
                </c:pt>
                <c:pt idx="386">
                  <c:v>4.3850000000001286</c:v>
                </c:pt>
                <c:pt idx="387">
                  <c:v>4.3860000000001289</c:v>
                </c:pt>
                <c:pt idx="388">
                  <c:v>4.3870000000001292</c:v>
                </c:pt>
                <c:pt idx="389">
                  <c:v>4.3880000000001296</c:v>
                </c:pt>
                <c:pt idx="390">
                  <c:v>4.3890000000001299</c:v>
                </c:pt>
                <c:pt idx="391">
                  <c:v>4.3900000000001302</c:v>
                </c:pt>
                <c:pt idx="392">
                  <c:v>4.3910000000001306</c:v>
                </c:pt>
                <c:pt idx="393">
                  <c:v>4.3920000000001309</c:v>
                </c:pt>
                <c:pt idx="394">
                  <c:v>4.3930000000001312</c:v>
                </c:pt>
                <c:pt idx="395">
                  <c:v>4.3940000000001316</c:v>
                </c:pt>
                <c:pt idx="396">
                  <c:v>4.3950000000001319</c:v>
                </c:pt>
                <c:pt idx="397">
                  <c:v>4.3960000000001322</c:v>
                </c:pt>
                <c:pt idx="398">
                  <c:v>4.3970000000001326</c:v>
                </c:pt>
                <c:pt idx="399">
                  <c:v>4.3980000000001329</c:v>
                </c:pt>
                <c:pt idx="400">
                  <c:v>4.3990000000001332</c:v>
                </c:pt>
                <c:pt idx="401">
                  <c:v>4.4000000000001336</c:v>
                </c:pt>
                <c:pt idx="402">
                  <c:v>4.4010000000001339</c:v>
                </c:pt>
                <c:pt idx="403">
                  <c:v>4.4020000000001342</c:v>
                </c:pt>
                <c:pt idx="404">
                  <c:v>4.4030000000001346</c:v>
                </c:pt>
                <c:pt idx="405">
                  <c:v>4.4040000000001349</c:v>
                </c:pt>
                <c:pt idx="406">
                  <c:v>4.4050000000001353</c:v>
                </c:pt>
                <c:pt idx="407">
                  <c:v>4.4060000000001356</c:v>
                </c:pt>
                <c:pt idx="408">
                  <c:v>4.4070000000001359</c:v>
                </c:pt>
                <c:pt idx="409">
                  <c:v>4.4080000000001363</c:v>
                </c:pt>
                <c:pt idx="410">
                  <c:v>4.4090000000001366</c:v>
                </c:pt>
                <c:pt idx="411">
                  <c:v>4.4100000000001369</c:v>
                </c:pt>
                <c:pt idx="412">
                  <c:v>4.4110000000001373</c:v>
                </c:pt>
                <c:pt idx="413">
                  <c:v>4.4120000000001376</c:v>
                </c:pt>
                <c:pt idx="414">
                  <c:v>4.4130000000001379</c:v>
                </c:pt>
                <c:pt idx="415">
                  <c:v>4.4140000000001383</c:v>
                </c:pt>
                <c:pt idx="416">
                  <c:v>4.4150000000001386</c:v>
                </c:pt>
                <c:pt idx="417">
                  <c:v>4.4160000000001389</c:v>
                </c:pt>
                <c:pt idx="418">
                  <c:v>4.4170000000001393</c:v>
                </c:pt>
                <c:pt idx="419">
                  <c:v>4.4180000000001396</c:v>
                </c:pt>
                <c:pt idx="420">
                  <c:v>4.4190000000001399</c:v>
                </c:pt>
                <c:pt idx="421">
                  <c:v>4.4200000000001403</c:v>
                </c:pt>
                <c:pt idx="422">
                  <c:v>4.4210000000001406</c:v>
                </c:pt>
                <c:pt idx="423">
                  <c:v>4.4220000000001409</c:v>
                </c:pt>
                <c:pt idx="424">
                  <c:v>4.4230000000001413</c:v>
                </c:pt>
                <c:pt idx="425">
                  <c:v>4.4240000000001416</c:v>
                </c:pt>
                <c:pt idx="426">
                  <c:v>4.4250000000001419</c:v>
                </c:pt>
                <c:pt idx="427">
                  <c:v>4.4260000000001423</c:v>
                </c:pt>
                <c:pt idx="428">
                  <c:v>4.4270000000001426</c:v>
                </c:pt>
                <c:pt idx="429">
                  <c:v>4.4280000000001429</c:v>
                </c:pt>
                <c:pt idx="430">
                  <c:v>4.4290000000001433</c:v>
                </c:pt>
                <c:pt idx="431">
                  <c:v>4.4300000000001436</c:v>
                </c:pt>
                <c:pt idx="432">
                  <c:v>4.4310000000001439</c:v>
                </c:pt>
                <c:pt idx="433">
                  <c:v>4.4320000000001443</c:v>
                </c:pt>
                <c:pt idx="434">
                  <c:v>4.4330000000001446</c:v>
                </c:pt>
                <c:pt idx="435">
                  <c:v>4.4340000000001449</c:v>
                </c:pt>
                <c:pt idx="436">
                  <c:v>4.4350000000001453</c:v>
                </c:pt>
                <c:pt idx="437">
                  <c:v>4.4360000000001456</c:v>
                </c:pt>
                <c:pt idx="438">
                  <c:v>4.4370000000001459</c:v>
                </c:pt>
                <c:pt idx="439">
                  <c:v>4.4380000000001463</c:v>
                </c:pt>
                <c:pt idx="440">
                  <c:v>4.4390000000001466</c:v>
                </c:pt>
                <c:pt idx="441">
                  <c:v>4.4400000000001469</c:v>
                </c:pt>
                <c:pt idx="442">
                  <c:v>4.4410000000001473</c:v>
                </c:pt>
                <c:pt idx="443">
                  <c:v>4.4420000000001476</c:v>
                </c:pt>
                <c:pt idx="444">
                  <c:v>4.4430000000001479</c:v>
                </c:pt>
                <c:pt idx="445">
                  <c:v>4.4440000000001483</c:v>
                </c:pt>
                <c:pt idx="446">
                  <c:v>4.4450000000001486</c:v>
                </c:pt>
                <c:pt idx="447">
                  <c:v>4.4460000000001489</c:v>
                </c:pt>
                <c:pt idx="448">
                  <c:v>4.4470000000001493</c:v>
                </c:pt>
                <c:pt idx="449">
                  <c:v>4.4480000000001496</c:v>
                </c:pt>
                <c:pt idx="450">
                  <c:v>4.4490000000001499</c:v>
                </c:pt>
                <c:pt idx="451">
                  <c:v>4.4500000000001503</c:v>
                </c:pt>
                <c:pt idx="452">
                  <c:v>4.4510000000001506</c:v>
                </c:pt>
                <c:pt idx="453">
                  <c:v>4.4520000000001509</c:v>
                </c:pt>
                <c:pt idx="454">
                  <c:v>4.4530000000001513</c:v>
                </c:pt>
                <c:pt idx="455">
                  <c:v>4.4540000000001516</c:v>
                </c:pt>
                <c:pt idx="456">
                  <c:v>4.4550000000001519</c:v>
                </c:pt>
                <c:pt idx="457">
                  <c:v>4.4560000000001523</c:v>
                </c:pt>
                <c:pt idx="458">
                  <c:v>4.4570000000001526</c:v>
                </c:pt>
                <c:pt idx="459">
                  <c:v>4.458000000000153</c:v>
                </c:pt>
                <c:pt idx="460">
                  <c:v>4.4590000000001533</c:v>
                </c:pt>
                <c:pt idx="461">
                  <c:v>4.4600000000001536</c:v>
                </c:pt>
                <c:pt idx="462">
                  <c:v>4.461000000000154</c:v>
                </c:pt>
                <c:pt idx="463">
                  <c:v>4.4620000000001543</c:v>
                </c:pt>
                <c:pt idx="464">
                  <c:v>4.4630000000001546</c:v>
                </c:pt>
                <c:pt idx="465">
                  <c:v>4.464000000000155</c:v>
                </c:pt>
                <c:pt idx="466">
                  <c:v>4.4650000000001553</c:v>
                </c:pt>
                <c:pt idx="467">
                  <c:v>4.4660000000001556</c:v>
                </c:pt>
                <c:pt idx="468">
                  <c:v>4.467000000000156</c:v>
                </c:pt>
                <c:pt idx="469">
                  <c:v>4.4680000000001563</c:v>
                </c:pt>
                <c:pt idx="470">
                  <c:v>4.4690000000001566</c:v>
                </c:pt>
                <c:pt idx="471">
                  <c:v>4.470000000000157</c:v>
                </c:pt>
                <c:pt idx="472">
                  <c:v>4.4710000000001573</c:v>
                </c:pt>
                <c:pt idx="473">
                  <c:v>4.4720000000001576</c:v>
                </c:pt>
                <c:pt idx="474">
                  <c:v>4.473000000000158</c:v>
                </c:pt>
                <c:pt idx="475">
                  <c:v>4.4740000000001583</c:v>
                </c:pt>
                <c:pt idx="476">
                  <c:v>4.4750000000001586</c:v>
                </c:pt>
                <c:pt idx="477">
                  <c:v>4.476000000000159</c:v>
                </c:pt>
                <c:pt idx="478">
                  <c:v>4.4770000000001593</c:v>
                </c:pt>
                <c:pt idx="479">
                  <c:v>4.4780000000001596</c:v>
                </c:pt>
                <c:pt idx="480">
                  <c:v>4.47900000000016</c:v>
                </c:pt>
                <c:pt idx="481">
                  <c:v>4.4800000000001603</c:v>
                </c:pt>
                <c:pt idx="482">
                  <c:v>4.4810000000001606</c:v>
                </c:pt>
                <c:pt idx="483">
                  <c:v>4.482000000000161</c:v>
                </c:pt>
                <c:pt idx="484">
                  <c:v>4.4830000000001613</c:v>
                </c:pt>
                <c:pt idx="485">
                  <c:v>4.4840000000001616</c:v>
                </c:pt>
                <c:pt idx="486">
                  <c:v>4.485000000000162</c:v>
                </c:pt>
                <c:pt idx="487">
                  <c:v>4.4860000000001623</c:v>
                </c:pt>
                <c:pt idx="488">
                  <c:v>4.4870000000001626</c:v>
                </c:pt>
                <c:pt idx="489">
                  <c:v>4.488000000000163</c:v>
                </c:pt>
                <c:pt idx="490">
                  <c:v>4.4890000000001633</c:v>
                </c:pt>
                <c:pt idx="491">
                  <c:v>4.4900000000001636</c:v>
                </c:pt>
                <c:pt idx="492">
                  <c:v>4.491000000000164</c:v>
                </c:pt>
                <c:pt idx="493">
                  <c:v>4.4920000000001643</c:v>
                </c:pt>
                <c:pt idx="494">
                  <c:v>4.4930000000001646</c:v>
                </c:pt>
                <c:pt idx="495">
                  <c:v>4.494000000000165</c:v>
                </c:pt>
                <c:pt idx="496">
                  <c:v>4.4950000000001653</c:v>
                </c:pt>
                <c:pt idx="497">
                  <c:v>4.4960000000001656</c:v>
                </c:pt>
                <c:pt idx="498">
                  <c:v>4.497000000000166</c:v>
                </c:pt>
                <c:pt idx="499">
                  <c:v>4.4980000000001663</c:v>
                </c:pt>
                <c:pt idx="500">
                  <c:v>4.4990000000001666</c:v>
                </c:pt>
                <c:pt idx="501">
                  <c:v>4.500000000000167</c:v>
                </c:pt>
                <c:pt idx="502">
                  <c:v>4.5010000000001673</c:v>
                </c:pt>
                <c:pt idx="503">
                  <c:v>4.5020000000001676</c:v>
                </c:pt>
                <c:pt idx="504">
                  <c:v>4.503000000000168</c:v>
                </c:pt>
                <c:pt idx="505">
                  <c:v>4.5040000000001683</c:v>
                </c:pt>
                <c:pt idx="506">
                  <c:v>4.5050000000001686</c:v>
                </c:pt>
                <c:pt idx="507">
                  <c:v>4.506000000000169</c:v>
                </c:pt>
                <c:pt idx="508">
                  <c:v>4.5070000000001693</c:v>
                </c:pt>
                <c:pt idx="509">
                  <c:v>4.5080000000001696</c:v>
                </c:pt>
                <c:pt idx="510">
                  <c:v>4.50900000000017</c:v>
                </c:pt>
                <c:pt idx="511">
                  <c:v>4.5100000000001703</c:v>
                </c:pt>
                <c:pt idx="512">
                  <c:v>4.5110000000001707</c:v>
                </c:pt>
                <c:pt idx="513">
                  <c:v>4.512000000000171</c:v>
                </c:pt>
                <c:pt idx="514">
                  <c:v>4.5130000000001713</c:v>
                </c:pt>
                <c:pt idx="515">
                  <c:v>4.5140000000001717</c:v>
                </c:pt>
                <c:pt idx="516">
                  <c:v>4.515000000000172</c:v>
                </c:pt>
                <c:pt idx="517">
                  <c:v>4.5160000000001723</c:v>
                </c:pt>
                <c:pt idx="518">
                  <c:v>4.5170000000001727</c:v>
                </c:pt>
                <c:pt idx="519">
                  <c:v>4.518000000000173</c:v>
                </c:pt>
                <c:pt idx="520">
                  <c:v>4.5190000000001733</c:v>
                </c:pt>
                <c:pt idx="521">
                  <c:v>4.5200000000001737</c:v>
                </c:pt>
                <c:pt idx="522">
                  <c:v>4.521000000000174</c:v>
                </c:pt>
                <c:pt idx="523">
                  <c:v>4.5220000000001743</c:v>
                </c:pt>
                <c:pt idx="524">
                  <c:v>4.5230000000001747</c:v>
                </c:pt>
                <c:pt idx="525">
                  <c:v>4.524000000000175</c:v>
                </c:pt>
                <c:pt idx="526">
                  <c:v>4.5250000000001753</c:v>
                </c:pt>
                <c:pt idx="527">
                  <c:v>4.5260000000001757</c:v>
                </c:pt>
                <c:pt idx="528">
                  <c:v>4.527000000000176</c:v>
                </c:pt>
                <c:pt idx="529">
                  <c:v>4.5280000000001763</c:v>
                </c:pt>
                <c:pt idx="530">
                  <c:v>4.5290000000001767</c:v>
                </c:pt>
                <c:pt idx="531">
                  <c:v>4.530000000000177</c:v>
                </c:pt>
                <c:pt idx="532">
                  <c:v>4.5310000000001773</c:v>
                </c:pt>
                <c:pt idx="533">
                  <c:v>4.5320000000001777</c:v>
                </c:pt>
                <c:pt idx="534">
                  <c:v>4.533000000000178</c:v>
                </c:pt>
                <c:pt idx="535">
                  <c:v>4.5340000000001783</c:v>
                </c:pt>
                <c:pt idx="536">
                  <c:v>4.5350000000001787</c:v>
                </c:pt>
                <c:pt idx="537">
                  <c:v>4.536000000000179</c:v>
                </c:pt>
                <c:pt idx="538">
                  <c:v>4.5370000000001793</c:v>
                </c:pt>
                <c:pt idx="539">
                  <c:v>4.5380000000001797</c:v>
                </c:pt>
                <c:pt idx="540">
                  <c:v>4.53900000000018</c:v>
                </c:pt>
                <c:pt idx="541">
                  <c:v>4.5400000000001803</c:v>
                </c:pt>
                <c:pt idx="542">
                  <c:v>4.5410000000001807</c:v>
                </c:pt>
                <c:pt idx="543">
                  <c:v>4.542000000000181</c:v>
                </c:pt>
                <c:pt idx="544">
                  <c:v>4.5430000000001813</c:v>
                </c:pt>
                <c:pt idx="545">
                  <c:v>4.5440000000001817</c:v>
                </c:pt>
                <c:pt idx="546">
                  <c:v>4.545000000000182</c:v>
                </c:pt>
                <c:pt idx="547">
                  <c:v>4.5460000000001823</c:v>
                </c:pt>
                <c:pt idx="548">
                  <c:v>4.5470000000001827</c:v>
                </c:pt>
                <c:pt idx="549">
                  <c:v>4.548000000000183</c:v>
                </c:pt>
                <c:pt idx="550">
                  <c:v>4.5490000000001833</c:v>
                </c:pt>
                <c:pt idx="551">
                  <c:v>4.5500000000001837</c:v>
                </c:pt>
                <c:pt idx="552">
                  <c:v>4.551000000000184</c:v>
                </c:pt>
                <c:pt idx="553">
                  <c:v>4.5520000000001843</c:v>
                </c:pt>
                <c:pt idx="554">
                  <c:v>4.5530000000001847</c:v>
                </c:pt>
                <c:pt idx="555">
                  <c:v>4.554000000000185</c:v>
                </c:pt>
                <c:pt idx="556">
                  <c:v>4.5550000000001853</c:v>
                </c:pt>
                <c:pt idx="557">
                  <c:v>4.5560000000001857</c:v>
                </c:pt>
                <c:pt idx="558">
                  <c:v>4.557000000000186</c:v>
                </c:pt>
                <c:pt idx="559">
                  <c:v>4.5580000000001863</c:v>
                </c:pt>
                <c:pt idx="560">
                  <c:v>4.5590000000001867</c:v>
                </c:pt>
                <c:pt idx="561">
                  <c:v>4.560000000000187</c:v>
                </c:pt>
                <c:pt idx="562">
                  <c:v>4.5610000000001873</c:v>
                </c:pt>
                <c:pt idx="563">
                  <c:v>4.5620000000001877</c:v>
                </c:pt>
                <c:pt idx="564">
                  <c:v>4.563000000000188</c:v>
                </c:pt>
                <c:pt idx="565">
                  <c:v>4.5640000000001884</c:v>
                </c:pt>
                <c:pt idx="566">
                  <c:v>4.5650000000001887</c:v>
                </c:pt>
                <c:pt idx="567">
                  <c:v>4.566000000000189</c:v>
                </c:pt>
                <c:pt idx="568">
                  <c:v>4.5670000000001894</c:v>
                </c:pt>
                <c:pt idx="569">
                  <c:v>4.5680000000001897</c:v>
                </c:pt>
                <c:pt idx="570">
                  <c:v>4.56900000000019</c:v>
                </c:pt>
                <c:pt idx="571">
                  <c:v>4.5700000000001904</c:v>
                </c:pt>
                <c:pt idx="572">
                  <c:v>4.5710000000001907</c:v>
                </c:pt>
                <c:pt idx="573">
                  <c:v>4.572000000000191</c:v>
                </c:pt>
                <c:pt idx="574">
                  <c:v>4.5730000000001914</c:v>
                </c:pt>
                <c:pt idx="575">
                  <c:v>4.5740000000001917</c:v>
                </c:pt>
                <c:pt idx="576">
                  <c:v>4.575000000000192</c:v>
                </c:pt>
                <c:pt idx="577">
                  <c:v>4.5760000000001924</c:v>
                </c:pt>
                <c:pt idx="578">
                  <c:v>4.5770000000001927</c:v>
                </c:pt>
                <c:pt idx="579">
                  <c:v>4.578000000000193</c:v>
                </c:pt>
                <c:pt idx="580">
                  <c:v>4.5790000000001934</c:v>
                </c:pt>
                <c:pt idx="581">
                  <c:v>4.5800000000001937</c:v>
                </c:pt>
                <c:pt idx="582">
                  <c:v>4.581000000000194</c:v>
                </c:pt>
                <c:pt idx="583">
                  <c:v>4.5820000000001944</c:v>
                </c:pt>
                <c:pt idx="584">
                  <c:v>4.5830000000001947</c:v>
                </c:pt>
                <c:pt idx="585">
                  <c:v>4.584000000000195</c:v>
                </c:pt>
                <c:pt idx="586">
                  <c:v>4.5850000000001954</c:v>
                </c:pt>
                <c:pt idx="587">
                  <c:v>4.5860000000001957</c:v>
                </c:pt>
                <c:pt idx="588">
                  <c:v>4.587000000000196</c:v>
                </c:pt>
                <c:pt idx="589">
                  <c:v>4.5880000000001964</c:v>
                </c:pt>
                <c:pt idx="590">
                  <c:v>4.5890000000001967</c:v>
                </c:pt>
                <c:pt idx="591">
                  <c:v>4.590000000000197</c:v>
                </c:pt>
                <c:pt idx="592">
                  <c:v>4.5910000000001974</c:v>
                </c:pt>
                <c:pt idx="593">
                  <c:v>4.5920000000001977</c:v>
                </c:pt>
                <c:pt idx="594">
                  <c:v>4.593000000000198</c:v>
                </c:pt>
                <c:pt idx="595">
                  <c:v>4.5940000000001984</c:v>
                </c:pt>
                <c:pt idx="596">
                  <c:v>4.5950000000001987</c:v>
                </c:pt>
                <c:pt idx="597">
                  <c:v>4.596000000000199</c:v>
                </c:pt>
                <c:pt idx="598">
                  <c:v>4.5970000000001994</c:v>
                </c:pt>
                <c:pt idx="599">
                  <c:v>4.5980000000001997</c:v>
                </c:pt>
                <c:pt idx="600">
                  <c:v>4.5990000000002</c:v>
                </c:pt>
                <c:pt idx="601">
                  <c:v>4.6000000000002004</c:v>
                </c:pt>
                <c:pt idx="602">
                  <c:v>4.6010000000002007</c:v>
                </c:pt>
                <c:pt idx="603">
                  <c:v>4.602000000000201</c:v>
                </c:pt>
                <c:pt idx="604">
                  <c:v>4.6030000000002014</c:v>
                </c:pt>
                <c:pt idx="605">
                  <c:v>4.6040000000002017</c:v>
                </c:pt>
                <c:pt idx="606">
                  <c:v>4.605000000000202</c:v>
                </c:pt>
                <c:pt idx="607">
                  <c:v>4.6060000000002024</c:v>
                </c:pt>
                <c:pt idx="608">
                  <c:v>4.6070000000002027</c:v>
                </c:pt>
                <c:pt idx="609">
                  <c:v>4.608000000000203</c:v>
                </c:pt>
                <c:pt idx="610">
                  <c:v>4.6090000000002034</c:v>
                </c:pt>
                <c:pt idx="611">
                  <c:v>4.6100000000002037</c:v>
                </c:pt>
                <c:pt idx="612">
                  <c:v>4.611000000000204</c:v>
                </c:pt>
                <c:pt idx="613">
                  <c:v>4.6120000000002044</c:v>
                </c:pt>
                <c:pt idx="614">
                  <c:v>4.6130000000002047</c:v>
                </c:pt>
                <c:pt idx="615">
                  <c:v>4.614000000000205</c:v>
                </c:pt>
                <c:pt idx="616">
                  <c:v>4.6150000000002054</c:v>
                </c:pt>
                <c:pt idx="617">
                  <c:v>4.6160000000002057</c:v>
                </c:pt>
                <c:pt idx="618">
                  <c:v>4.6170000000002061</c:v>
                </c:pt>
                <c:pt idx="619">
                  <c:v>4.6180000000002064</c:v>
                </c:pt>
                <c:pt idx="620">
                  <c:v>4.6190000000002067</c:v>
                </c:pt>
                <c:pt idx="621">
                  <c:v>4.6200000000002071</c:v>
                </c:pt>
                <c:pt idx="622">
                  <c:v>4.6210000000002074</c:v>
                </c:pt>
                <c:pt idx="623">
                  <c:v>4.6220000000002077</c:v>
                </c:pt>
                <c:pt idx="624">
                  <c:v>4.6230000000002081</c:v>
                </c:pt>
                <c:pt idx="625">
                  <c:v>4.6240000000002084</c:v>
                </c:pt>
                <c:pt idx="626">
                  <c:v>4.6250000000002087</c:v>
                </c:pt>
                <c:pt idx="627">
                  <c:v>4.6260000000002091</c:v>
                </c:pt>
                <c:pt idx="628">
                  <c:v>4.6270000000002094</c:v>
                </c:pt>
                <c:pt idx="629">
                  <c:v>4.6280000000002097</c:v>
                </c:pt>
                <c:pt idx="630">
                  <c:v>4.6290000000002101</c:v>
                </c:pt>
                <c:pt idx="631">
                  <c:v>4.6300000000002104</c:v>
                </c:pt>
                <c:pt idx="632">
                  <c:v>4.6310000000002107</c:v>
                </c:pt>
                <c:pt idx="633">
                  <c:v>4.6320000000002111</c:v>
                </c:pt>
                <c:pt idx="634">
                  <c:v>4.6330000000002114</c:v>
                </c:pt>
                <c:pt idx="635">
                  <c:v>4.6340000000002117</c:v>
                </c:pt>
                <c:pt idx="636">
                  <c:v>4.6350000000002121</c:v>
                </c:pt>
                <c:pt idx="637">
                  <c:v>4.6360000000002124</c:v>
                </c:pt>
                <c:pt idx="638">
                  <c:v>4.6370000000002127</c:v>
                </c:pt>
                <c:pt idx="639">
                  <c:v>4.6380000000002131</c:v>
                </c:pt>
                <c:pt idx="640">
                  <c:v>4.6390000000002134</c:v>
                </c:pt>
                <c:pt idx="641">
                  <c:v>4.6400000000002137</c:v>
                </c:pt>
                <c:pt idx="642">
                  <c:v>4.6410000000002141</c:v>
                </c:pt>
                <c:pt idx="643">
                  <c:v>4.6420000000002144</c:v>
                </c:pt>
                <c:pt idx="644">
                  <c:v>4.6430000000002147</c:v>
                </c:pt>
                <c:pt idx="645">
                  <c:v>4.6440000000002151</c:v>
                </c:pt>
                <c:pt idx="646">
                  <c:v>4.6450000000002154</c:v>
                </c:pt>
                <c:pt idx="647">
                  <c:v>4.6460000000002157</c:v>
                </c:pt>
                <c:pt idx="648">
                  <c:v>4.6470000000002161</c:v>
                </c:pt>
                <c:pt idx="649">
                  <c:v>4.6480000000002164</c:v>
                </c:pt>
                <c:pt idx="650">
                  <c:v>4.6490000000002167</c:v>
                </c:pt>
                <c:pt idx="651">
                  <c:v>4.6500000000002171</c:v>
                </c:pt>
                <c:pt idx="652">
                  <c:v>4.6510000000002174</c:v>
                </c:pt>
                <c:pt idx="653">
                  <c:v>4.6520000000002177</c:v>
                </c:pt>
                <c:pt idx="654">
                  <c:v>4.6530000000002181</c:v>
                </c:pt>
                <c:pt idx="655">
                  <c:v>4.6540000000002184</c:v>
                </c:pt>
                <c:pt idx="656">
                  <c:v>4.6550000000002187</c:v>
                </c:pt>
                <c:pt idx="657">
                  <c:v>4.6560000000002191</c:v>
                </c:pt>
                <c:pt idx="658">
                  <c:v>4.6570000000002194</c:v>
                </c:pt>
                <c:pt idx="659">
                  <c:v>4.6580000000002197</c:v>
                </c:pt>
                <c:pt idx="660">
                  <c:v>4.6590000000002201</c:v>
                </c:pt>
                <c:pt idx="661">
                  <c:v>4.6600000000002204</c:v>
                </c:pt>
                <c:pt idx="662">
                  <c:v>4.6610000000002207</c:v>
                </c:pt>
                <c:pt idx="663">
                  <c:v>4.6620000000002211</c:v>
                </c:pt>
                <c:pt idx="664">
                  <c:v>4.6630000000002214</c:v>
                </c:pt>
                <c:pt idx="665">
                  <c:v>4.6640000000002217</c:v>
                </c:pt>
                <c:pt idx="666">
                  <c:v>4.6650000000002221</c:v>
                </c:pt>
                <c:pt idx="667">
                  <c:v>4.6660000000002224</c:v>
                </c:pt>
                <c:pt idx="668">
                  <c:v>4.6670000000002227</c:v>
                </c:pt>
                <c:pt idx="669">
                  <c:v>4.6680000000002231</c:v>
                </c:pt>
                <c:pt idx="670">
                  <c:v>4.6690000000002234</c:v>
                </c:pt>
                <c:pt idx="671">
                  <c:v>4.6700000000002237</c:v>
                </c:pt>
                <c:pt idx="672">
                  <c:v>4.6710000000002241</c:v>
                </c:pt>
                <c:pt idx="673">
                  <c:v>4.6720000000002244</c:v>
                </c:pt>
                <c:pt idx="674">
                  <c:v>4.6730000000002248</c:v>
                </c:pt>
                <c:pt idx="675">
                  <c:v>4.6740000000002251</c:v>
                </c:pt>
                <c:pt idx="676">
                  <c:v>4.6750000000002254</c:v>
                </c:pt>
                <c:pt idx="677">
                  <c:v>4.6760000000002258</c:v>
                </c:pt>
                <c:pt idx="678">
                  <c:v>4.6770000000002261</c:v>
                </c:pt>
                <c:pt idx="679">
                  <c:v>4.6780000000002264</c:v>
                </c:pt>
                <c:pt idx="680">
                  <c:v>4.6790000000002268</c:v>
                </c:pt>
                <c:pt idx="681">
                  <c:v>4.6800000000002271</c:v>
                </c:pt>
                <c:pt idx="682">
                  <c:v>4.6810000000002274</c:v>
                </c:pt>
                <c:pt idx="683">
                  <c:v>4.6820000000002278</c:v>
                </c:pt>
                <c:pt idx="684">
                  <c:v>4.6830000000002281</c:v>
                </c:pt>
                <c:pt idx="685">
                  <c:v>4.6840000000002284</c:v>
                </c:pt>
                <c:pt idx="686">
                  <c:v>4.6850000000002288</c:v>
                </c:pt>
                <c:pt idx="687">
                  <c:v>4.6860000000002291</c:v>
                </c:pt>
                <c:pt idx="688">
                  <c:v>4.6870000000002294</c:v>
                </c:pt>
                <c:pt idx="689">
                  <c:v>4.6880000000002298</c:v>
                </c:pt>
                <c:pt idx="690">
                  <c:v>4.6890000000002301</c:v>
                </c:pt>
                <c:pt idx="691">
                  <c:v>4.6900000000002304</c:v>
                </c:pt>
                <c:pt idx="692">
                  <c:v>4.6910000000002308</c:v>
                </c:pt>
                <c:pt idx="693">
                  <c:v>4.6920000000002311</c:v>
                </c:pt>
                <c:pt idx="694">
                  <c:v>4.6930000000002314</c:v>
                </c:pt>
                <c:pt idx="695">
                  <c:v>4.6940000000002318</c:v>
                </c:pt>
                <c:pt idx="696">
                  <c:v>4.6950000000002321</c:v>
                </c:pt>
                <c:pt idx="697">
                  <c:v>4.6960000000002324</c:v>
                </c:pt>
                <c:pt idx="698">
                  <c:v>4.6970000000002328</c:v>
                </c:pt>
                <c:pt idx="699">
                  <c:v>4.6980000000002331</c:v>
                </c:pt>
                <c:pt idx="700">
                  <c:v>4.6990000000002334</c:v>
                </c:pt>
                <c:pt idx="701">
                  <c:v>4.7000000000002338</c:v>
                </c:pt>
                <c:pt idx="702">
                  <c:v>4.7010000000002341</c:v>
                </c:pt>
                <c:pt idx="703">
                  <c:v>4.7020000000002344</c:v>
                </c:pt>
                <c:pt idx="704">
                  <c:v>4.7030000000002348</c:v>
                </c:pt>
                <c:pt idx="705">
                  <c:v>4.7040000000002351</c:v>
                </c:pt>
                <c:pt idx="706">
                  <c:v>4.7050000000002354</c:v>
                </c:pt>
                <c:pt idx="707">
                  <c:v>4.7060000000002358</c:v>
                </c:pt>
                <c:pt idx="708">
                  <c:v>4.7070000000002361</c:v>
                </c:pt>
                <c:pt idx="709">
                  <c:v>4.7080000000002364</c:v>
                </c:pt>
                <c:pt idx="710">
                  <c:v>4.7090000000002368</c:v>
                </c:pt>
                <c:pt idx="711">
                  <c:v>4.7100000000002371</c:v>
                </c:pt>
                <c:pt idx="712">
                  <c:v>4.7110000000002374</c:v>
                </c:pt>
                <c:pt idx="713">
                  <c:v>4.7120000000002378</c:v>
                </c:pt>
                <c:pt idx="714">
                  <c:v>4.7130000000002381</c:v>
                </c:pt>
                <c:pt idx="715">
                  <c:v>4.7140000000002384</c:v>
                </c:pt>
                <c:pt idx="716">
                  <c:v>4.7150000000002388</c:v>
                </c:pt>
                <c:pt idx="717">
                  <c:v>4.7160000000002391</c:v>
                </c:pt>
                <c:pt idx="718">
                  <c:v>4.7170000000002394</c:v>
                </c:pt>
                <c:pt idx="719">
                  <c:v>4.7180000000002398</c:v>
                </c:pt>
                <c:pt idx="720">
                  <c:v>4.7190000000002401</c:v>
                </c:pt>
                <c:pt idx="721">
                  <c:v>4.7200000000002404</c:v>
                </c:pt>
                <c:pt idx="722">
                  <c:v>4.7210000000002408</c:v>
                </c:pt>
                <c:pt idx="723">
                  <c:v>4.7220000000002411</c:v>
                </c:pt>
                <c:pt idx="724">
                  <c:v>4.7230000000002414</c:v>
                </c:pt>
                <c:pt idx="725">
                  <c:v>4.7240000000002418</c:v>
                </c:pt>
                <c:pt idx="726">
                  <c:v>4.7250000000002421</c:v>
                </c:pt>
                <c:pt idx="727">
                  <c:v>4.7260000000002425</c:v>
                </c:pt>
                <c:pt idx="728">
                  <c:v>4.7270000000002428</c:v>
                </c:pt>
                <c:pt idx="729">
                  <c:v>4.7280000000002431</c:v>
                </c:pt>
                <c:pt idx="730">
                  <c:v>4.7290000000002435</c:v>
                </c:pt>
                <c:pt idx="731">
                  <c:v>4.7300000000002438</c:v>
                </c:pt>
                <c:pt idx="732">
                  <c:v>4.7310000000002441</c:v>
                </c:pt>
                <c:pt idx="733">
                  <c:v>4.7320000000002445</c:v>
                </c:pt>
                <c:pt idx="734">
                  <c:v>4.7330000000002448</c:v>
                </c:pt>
                <c:pt idx="735">
                  <c:v>4.7340000000002451</c:v>
                </c:pt>
                <c:pt idx="736">
                  <c:v>4.7350000000002455</c:v>
                </c:pt>
                <c:pt idx="737">
                  <c:v>4.7360000000002458</c:v>
                </c:pt>
                <c:pt idx="738">
                  <c:v>4.7370000000002461</c:v>
                </c:pt>
                <c:pt idx="739">
                  <c:v>4.7380000000002465</c:v>
                </c:pt>
                <c:pt idx="740">
                  <c:v>4.7390000000002468</c:v>
                </c:pt>
                <c:pt idx="741">
                  <c:v>4.7400000000002471</c:v>
                </c:pt>
                <c:pt idx="742">
                  <c:v>4.7410000000002475</c:v>
                </c:pt>
                <c:pt idx="743">
                  <c:v>4.7420000000002478</c:v>
                </c:pt>
                <c:pt idx="744">
                  <c:v>4.7430000000002481</c:v>
                </c:pt>
                <c:pt idx="745">
                  <c:v>4.7440000000002485</c:v>
                </c:pt>
                <c:pt idx="746">
                  <c:v>4.7450000000002488</c:v>
                </c:pt>
                <c:pt idx="747">
                  <c:v>4.7460000000002491</c:v>
                </c:pt>
                <c:pt idx="748">
                  <c:v>4.7470000000002495</c:v>
                </c:pt>
                <c:pt idx="749">
                  <c:v>4.7480000000002498</c:v>
                </c:pt>
                <c:pt idx="750">
                  <c:v>4.7490000000002501</c:v>
                </c:pt>
                <c:pt idx="751">
                  <c:v>4.7500000000002505</c:v>
                </c:pt>
                <c:pt idx="752">
                  <c:v>4.7510000000002508</c:v>
                </c:pt>
                <c:pt idx="753">
                  <c:v>4.7520000000002511</c:v>
                </c:pt>
                <c:pt idx="754">
                  <c:v>4.7530000000002515</c:v>
                </c:pt>
                <c:pt idx="755">
                  <c:v>4.7540000000002518</c:v>
                </c:pt>
                <c:pt idx="756">
                  <c:v>4.7550000000002521</c:v>
                </c:pt>
                <c:pt idx="757">
                  <c:v>4.7560000000002525</c:v>
                </c:pt>
                <c:pt idx="758">
                  <c:v>4.7570000000002528</c:v>
                </c:pt>
                <c:pt idx="759">
                  <c:v>4.7580000000002531</c:v>
                </c:pt>
                <c:pt idx="760">
                  <c:v>4.7590000000002535</c:v>
                </c:pt>
                <c:pt idx="761">
                  <c:v>4.7600000000002538</c:v>
                </c:pt>
                <c:pt idx="762">
                  <c:v>4.7610000000002541</c:v>
                </c:pt>
                <c:pt idx="763">
                  <c:v>4.7620000000002545</c:v>
                </c:pt>
                <c:pt idx="764">
                  <c:v>4.7630000000002548</c:v>
                </c:pt>
                <c:pt idx="765">
                  <c:v>4.7640000000002551</c:v>
                </c:pt>
                <c:pt idx="766">
                  <c:v>4.7650000000002555</c:v>
                </c:pt>
                <c:pt idx="767">
                  <c:v>4.7660000000002558</c:v>
                </c:pt>
                <c:pt idx="768">
                  <c:v>4.7670000000002561</c:v>
                </c:pt>
                <c:pt idx="769">
                  <c:v>4.7680000000002565</c:v>
                </c:pt>
                <c:pt idx="770">
                  <c:v>4.7690000000002568</c:v>
                </c:pt>
                <c:pt idx="771">
                  <c:v>4.7700000000002571</c:v>
                </c:pt>
                <c:pt idx="772">
                  <c:v>4.7710000000002575</c:v>
                </c:pt>
                <c:pt idx="773">
                  <c:v>4.7720000000002578</c:v>
                </c:pt>
                <c:pt idx="774">
                  <c:v>4.7730000000002581</c:v>
                </c:pt>
                <c:pt idx="775">
                  <c:v>4.7740000000002585</c:v>
                </c:pt>
                <c:pt idx="776">
                  <c:v>4.7750000000002588</c:v>
                </c:pt>
                <c:pt idx="777">
                  <c:v>4.7760000000002591</c:v>
                </c:pt>
                <c:pt idx="778">
                  <c:v>4.7770000000002595</c:v>
                </c:pt>
                <c:pt idx="779">
                  <c:v>4.7780000000002598</c:v>
                </c:pt>
                <c:pt idx="780">
                  <c:v>4.7790000000002602</c:v>
                </c:pt>
                <c:pt idx="781">
                  <c:v>4.7800000000002605</c:v>
                </c:pt>
                <c:pt idx="782">
                  <c:v>4.7810000000002608</c:v>
                </c:pt>
                <c:pt idx="783">
                  <c:v>4.7820000000002612</c:v>
                </c:pt>
                <c:pt idx="784">
                  <c:v>4.7830000000002615</c:v>
                </c:pt>
                <c:pt idx="785">
                  <c:v>4.7840000000002618</c:v>
                </c:pt>
                <c:pt idx="786">
                  <c:v>4.7850000000002622</c:v>
                </c:pt>
                <c:pt idx="787">
                  <c:v>4.7860000000002625</c:v>
                </c:pt>
                <c:pt idx="788">
                  <c:v>4.7870000000002628</c:v>
                </c:pt>
                <c:pt idx="789">
                  <c:v>4.7880000000002632</c:v>
                </c:pt>
                <c:pt idx="790">
                  <c:v>4.7890000000002635</c:v>
                </c:pt>
                <c:pt idx="791">
                  <c:v>4.7900000000002638</c:v>
                </c:pt>
                <c:pt idx="792">
                  <c:v>4.7910000000002642</c:v>
                </c:pt>
                <c:pt idx="793">
                  <c:v>4.7920000000002645</c:v>
                </c:pt>
                <c:pt idx="794">
                  <c:v>4.7930000000002648</c:v>
                </c:pt>
                <c:pt idx="795">
                  <c:v>4.7940000000002652</c:v>
                </c:pt>
                <c:pt idx="796">
                  <c:v>4.7950000000002655</c:v>
                </c:pt>
                <c:pt idx="797">
                  <c:v>4.7960000000002658</c:v>
                </c:pt>
                <c:pt idx="798">
                  <c:v>4.7970000000002662</c:v>
                </c:pt>
                <c:pt idx="799">
                  <c:v>4.7980000000002665</c:v>
                </c:pt>
                <c:pt idx="800">
                  <c:v>4.7990000000002668</c:v>
                </c:pt>
                <c:pt idx="801">
                  <c:v>4.8000000000002672</c:v>
                </c:pt>
                <c:pt idx="802">
                  <c:v>4.8010000000002675</c:v>
                </c:pt>
                <c:pt idx="803">
                  <c:v>4.8020000000002678</c:v>
                </c:pt>
                <c:pt idx="804">
                  <c:v>4.8030000000002682</c:v>
                </c:pt>
                <c:pt idx="805">
                  <c:v>4.8040000000002685</c:v>
                </c:pt>
                <c:pt idx="806">
                  <c:v>4.8050000000002688</c:v>
                </c:pt>
                <c:pt idx="807">
                  <c:v>4.8060000000002692</c:v>
                </c:pt>
                <c:pt idx="808">
                  <c:v>4.8070000000002695</c:v>
                </c:pt>
                <c:pt idx="809">
                  <c:v>4.8080000000002698</c:v>
                </c:pt>
                <c:pt idx="810">
                  <c:v>4.8090000000002702</c:v>
                </c:pt>
                <c:pt idx="811">
                  <c:v>4.8100000000002705</c:v>
                </c:pt>
                <c:pt idx="812">
                  <c:v>4.8110000000002708</c:v>
                </c:pt>
                <c:pt idx="813">
                  <c:v>4.8120000000002712</c:v>
                </c:pt>
                <c:pt idx="814">
                  <c:v>4.8130000000002715</c:v>
                </c:pt>
                <c:pt idx="815">
                  <c:v>4.8140000000002718</c:v>
                </c:pt>
                <c:pt idx="816">
                  <c:v>4.8150000000002722</c:v>
                </c:pt>
                <c:pt idx="817">
                  <c:v>4.8160000000002725</c:v>
                </c:pt>
                <c:pt idx="818">
                  <c:v>4.8170000000002728</c:v>
                </c:pt>
                <c:pt idx="819">
                  <c:v>4.8180000000002732</c:v>
                </c:pt>
                <c:pt idx="820">
                  <c:v>4.8190000000002735</c:v>
                </c:pt>
                <c:pt idx="821">
                  <c:v>4.8200000000002738</c:v>
                </c:pt>
                <c:pt idx="822">
                  <c:v>4.8210000000002742</c:v>
                </c:pt>
                <c:pt idx="823">
                  <c:v>4.8220000000002745</c:v>
                </c:pt>
                <c:pt idx="824">
                  <c:v>4.8230000000002748</c:v>
                </c:pt>
                <c:pt idx="825">
                  <c:v>4.8240000000002752</c:v>
                </c:pt>
                <c:pt idx="826">
                  <c:v>4.8250000000002755</c:v>
                </c:pt>
                <c:pt idx="827">
                  <c:v>4.8260000000002758</c:v>
                </c:pt>
                <c:pt idx="828">
                  <c:v>4.8270000000002762</c:v>
                </c:pt>
                <c:pt idx="829">
                  <c:v>4.8280000000002765</c:v>
                </c:pt>
                <c:pt idx="830">
                  <c:v>4.8290000000002768</c:v>
                </c:pt>
                <c:pt idx="831">
                  <c:v>4.8300000000002772</c:v>
                </c:pt>
                <c:pt idx="832">
                  <c:v>4.8310000000002775</c:v>
                </c:pt>
                <c:pt idx="833">
                  <c:v>4.8320000000002779</c:v>
                </c:pt>
                <c:pt idx="834">
                  <c:v>4.8330000000002782</c:v>
                </c:pt>
                <c:pt idx="835">
                  <c:v>4.8340000000002785</c:v>
                </c:pt>
                <c:pt idx="836">
                  <c:v>4.8350000000002789</c:v>
                </c:pt>
                <c:pt idx="837">
                  <c:v>4.8360000000002792</c:v>
                </c:pt>
                <c:pt idx="838">
                  <c:v>4.8370000000002795</c:v>
                </c:pt>
                <c:pt idx="839">
                  <c:v>4.8380000000002799</c:v>
                </c:pt>
                <c:pt idx="840">
                  <c:v>4.8390000000002802</c:v>
                </c:pt>
                <c:pt idx="841">
                  <c:v>4.8400000000002805</c:v>
                </c:pt>
                <c:pt idx="842">
                  <c:v>4.8410000000002809</c:v>
                </c:pt>
                <c:pt idx="843">
                  <c:v>4.8420000000002812</c:v>
                </c:pt>
                <c:pt idx="844">
                  <c:v>4.8430000000002815</c:v>
                </c:pt>
                <c:pt idx="845">
                  <c:v>4.8440000000002819</c:v>
                </c:pt>
                <c:pt idx="846">
                  <c:v>4.8450000000002822</c:v>
                </c:pt>
                <c:pt idx="847">
                  <c:v>4.8460000000002825</c:v>
                </c:pt>
                <c:pt idx="848">
                  <c:v>4.8470000000002829</c:v>
                </c:pt>
                <c:pt idx="849">
                  <c:v>4.8480000000002832</c:v>
                </c:pt>
                <c:pt idx="850">
                  <c:v>4.8490000000002835</c:v>
                </c:pt>
                <c:pt idx="851">
                  <c:v>4.8500000000002839</c:v>
                </c:pt>
                <c:pt idx="852">
                  <c:v>4.8510000000002842</c:v>
                </c:pt>
                <c:pt idx="853">
                  <c:v>4.8520000000002845</c:v>
                </c:pt>
                <c:pt idx="854">
                  <c:v>4.8530000000002849</c:v>
                </c:pt>
                <c:pt idx="855">
                  <c:v>4.8540000000002852</c:v>
                </c:pt>
                <c:pt idx="856">
                  <c:v>4.8550000000002855</c:v>
                </c:pt>
                <c:pt idx="857">
                  <c:v>4.8560000000002859</c:v>
                </c:pt>
                <c:pt idx="858">
                  <c:v>4.8570000000002862</c:v>
                </c:pt>
                <c:pt idx="859">
                  <c:v>4.8580000000002865</c:v>
                </c:pt>
                <c:pt idx="860">
                  <c:v>4.8590000000002869</c:v>
                </c:pt>
                <c:pt idx="861">
                  <c:v>4.8600000000002872</c:v>
                </c:pt>
                <c:pt idx="862">
                  <c:v>4.8610000000002875</c:v>
                </c:pt>
                <c:pt idx="863">
                  <c:v>4.8620000000002879</c:v>
                </c:pt>
                <c:pt idx="864">
                  <c:v>4.8630000000002882</c:v>
                </c:pt>
                <c:pt idx="865">
                  <c:v>4.8640000000002885</c:v>
                </c:pt>
                <c:pt idx="866">
                  <c:v>4.8650000000002889</c:v>
                </c:pt>
                <c:pt idx="867">
                  <c:v>4.8660000000002892</c:v>
                </c:pt>
                <c:pt idx="868">
                  <c:v>4.8670000000002895</c:v>
                </c:pt>
                <c:pt idx="869">
                  <c:v>4.8680000000002899</c:v>
                </c:pt>
                <c:pt idx="870">
                  <c:v>4.8690000000002902</c:v>
                </c:pt>
                <c:pt idx="871">
                  <c:v>4.8700000000002905</c:v>
                </c:pt>
                <c:pt idx="872">
                  <c:v>4.8710000000002909</c:v>
                </c:pt>
                <c:pt idx="873">
                  <c:v>4.8720000000002912</c:v>
                </c:pt>
                <c:pt idx="874">
                  <c:v>4.8730000000002915</c:v>
                </c:pt>
                <c:pt idx="875">
                  <c:v>4.8740000000002919</c:v>
                </c:pt>
                <c:pt idx="876">
                  <c:v>4.8750000000002922</c:v>
                </c:pt>
                <c:pt idx="877">
                  <c:v>4.8760000000002925</c:v>
                </c:pt>
                <c:pt idx="878">
                  <c:v>4.8770000000002929</c:v>
                </c:pt>
                <c:pt idx="879">
                  <c:v>4.8780000000002932</c:v>
                </c:pt>
                <c:pt idx="880">
                  <c:v>4.8790000000002935</c:v>
                </c:pt>
                <c:pt idx="881">
                  <c:v>4.8800000000002939</c:v>
                </c:pt>
                <c:pt idx="882">
                  <c:v>4.8810000000002942</c:v>
                </c:pt>
                <c:pt idx="883">
                  <c:v>4.8820000000002945</c:v>
                </c:pt>
                <c:pt idx="884">
                  <c:v>4.8830000000002949</c:v>
                </c:pt>
                <c:pt idx="885">
                  <c:v>4.8840000000002952</c:v>
                </c:pt>
                <c:pt idx="886">
                  <c:v>4.8850000000002956</c:v>
                </c:pt>
                <c:pt idx="887">
                  <c:v>4.8860000000002959</c:v>
                </c:pt>
                <c:pt idx="888">
                  <c:v>4.8870000000002962</c:v>
                </c:pt>
                <c:pt idx="889">
                  <c:v>4.8880000000002966</c:v>
                </c:pt>
                <c:pt idx="890">
                  <c:v>4.8890000000002969</c:v>
                </c:pt>
                <c:pt idx="891">
                  <c:v>4.8900000000002972</c:v>
                </c:pt>
                <c:pt idx="892">
                  <c:v>4.8910000000002976</c:v>
                </c:pt>
                <c:pt idx="893">
                  <c:v>4.8920000000002979</c:v>
                </c:pt>
                <c:pt idx="894">
                  <c:v>4.8930000000002982</c:v>
                </c:pt>
                <c:pt idx="895">
                  <c:v>4.8940000000002986</c:v>
                </c:pt>
                <c:pt idx="896">
                  <c:v>4.8950000000002989</c:v>
                </c:pt>
                <c:pt idx="897">
                  <c:v>4.8960000000002992</c:v>
                </c:pt>
                <c:pt idx="898">
                  <c:v>4.8970000000002996</c:v>
                </c:pt>
                <c:pt idx="899">
                  <c:v>4.8980000000002999</c:v>
                </c:pt>
                <c:pt idx="900">
                  <c:v>4.8990000000003002</c:v>
                </c:pt>
                <c:pt idx="901">
                  <c:v>4.9000000000003006</c:v>
                </c:pt>
                <c:pt idx="902">
                  <c:v>4.9010000000003009</c:v>
                </c:pt>
                <c:pt idx="903">
                  <c:v>4.9020000000003012</c:v>
                </c:pt>
                <c:pt idx="904">
                  <c:v>4.9030000000003016</c:v>
                </c:pt>
                <c:pt idx="905">
                  <c:v>4.9040000000003019</c:v>
                </c:pt>
                <c:pt idx="906">
                  <c:v>4.9050000000003022</c:v>
                </c:pt>
                <c:pt idx="907">
                  <c:v>4.9060000000003026</c:v>
                </c:pt>
                <c:pt idx="908">
                  <c:v>4.9070000000003029</c:v>
                </c:pt>
                <c:pt idx="909">
                  <c:v>4.9080000000003032</c:v>
                </c:pt>
                <c:pt idx="910">
                  <c:v>4.9090000000003036</c:v>
                </c:pt>
                <c:pt idx="911">
                  <c:v>4.9100000000003039</c:v>
                </c:pt>
                <c:pt idx="912">
                  <c:v>4.9110000000003042</c:v>
                </c:pt>
                <c:pt idx="913">
                  <c:v>4.9120000000003046</c:v>
                </c:pt>
                <c:pt idx="914">
                  <c:v>4.9130000000003049</c:v>
                </c:pt>
                <c:pt idx="915">
                  <c:v>4.9140000000003052</c:v>
                </c:pt>
                <c:pt idx="916">
                  <c:v>4.9150000000003056</c:v>
                </c:pt>
                <c:pt idx="917">
                  <c:v>4.9160000000003059</c:v>
                </c:pt>
                <c:pt idx="918">
                  <c:v>4.9170000000003062</c:v>
                </c:pt>
                <c:pt idx="919">
                  <c:v>4.9180000000003066</c:v>
                </c:pt>
                <c:pt idx="920">
                  <c:v>4.9190000000003069</c:v>
                </c:pt>
                <c:pt idx="921">
                  <c:v>4.9200000000003072</c:v>
                </c:pt>
                <c:pt idx="922">
                  <c:v>4.9210000000003076</c:v>
                </c:pt>
                <c:pt idx="923">
                  <c:v>4.9220000000003079</c:v>
                </c:pt>
                <c:pt idx="924">
                  <c:v>4.9230000000003082</c:v>
                </c:pt>
                <c:pt idx="925">
                  <c:v>4.9240000000003086</c:v>
                </c:pt>
                <c:pt idx="926">
                  <c:v>4.9250000000003089</c:v>
                </c:pt>
                <c:pt idx="927">
                  <c:v>4.9260000000003092</c:v>
                </c:pt>
                <c:pt idx="928">
                  <c:v>4.9270000000003096</c:v>
                </c:pt>
                <c:pt idx="929">
                  <c:v>4.9280000000003099</c:v>
                </c:pt>
                <c:pt idx="930">
                  <c:v>4.9290000000003102</c:v>
                </c:pt>
                <c:pt idx="931">
                  <c:v>4.9300000000003106</c:v>
                </c:pt>
                <c:pt idx="932">
                  <c:v>4.9310000000003109</c:v>
                </c:pt>
                <c:pt idx="933">
                  <c:v>4.9320000000003112</c:v>
                </c:pt>
                <c:pt idx="934">
                  <c:v>4.9330000000003116</c:v>
                </c:pt>
                <c:pt idx="935">
                  <c:v>4.9340000000003119</c:v>
                </c:pt>
                <c:pt idx="936">
                  <c:v>4.9350000000003122</c:v>
                </c:pt>
                <c:pt idx="937">
                  <c:v>4.9360000000003126</c:v>
                </c:pt>
                <c:pt idx="938">
                  <c:v>4.9370000000003129</c:v>
                </c:pt>
                <c:pt idx="939">
                  <c:v>4.9380000000003132</c:v>
                </c:pt>
                <c:pt idx="940">
                  <c:v>4.9390000000003136</c:v>
                </c:pt>
                <c:pt idx="941">
                  <c:v>4.9400000000003139</c:v>
                </c:pt>
                <c:pt idx="942">
                  <c:v>4.9410000000003143</c:v>
                </c:pt>
                <c:pt idx="943">
                  <c:v>4.9420000000003146</c:v>
                </c:pt>
                <c:pt idx="944">
                  <c:v>4.9430000000003149</c:v>
                </c:pt>
                <c:pt idx="945">
                  <c:v>4.9440000000003153</c:v>
                </c:pt>
                <c:pt idx="946">
                  <c:v>4.9450000000003156</c:v>
                </c:pt>
                <c:pt idx="947">
                  <c:v>4.9460000000003159</c:v>
                </c:pt>
                <c:pt idx="948">
                  <c:v>4.9470000000003163</c:v>
                </c:pt>
                <c:pt idx="949">
                  <c:v>4.9480000000003166</c:v>
                </c:pt>
                <c:pt idx="950">
                  <c:v>4.9490000000003169</c:v>
                </c:pt>
                <c:pt idx="951">
                  <c:v>4.9500000000003173</c:v>
                </c:pt>
                <c:pt idx="952">
                  <c:v>4.9510000000003176</c:v>
                </c:pt>
                <c:pt idx="953">
                  <c:v>4.9520000000003179</c:v>
                </c:pt>
                <c:pt idx="954">
                  <c:v>4.9530000000003183</c:v>
                </c:pt>
                <c:pt idx="955">
                  <c:v>4.9540000000003186</c:v>
                </c:pt>
                <c:pt idx="956">
                  <c:v>4.9550000000003189</c:v>
                </c:pt>
                <c:pt idx="957">
                  <c:v>4.9560000000003193</c:v>
                </c:pt>
                <c:pt idx="958">
                  <c:v>4.9570000000003196</c:v>
                </c:pt>
                <c:pt idx="959">
                  <c:v>4.9580000000003199</c:v>
                </c:pt>
                <c:pt idx="960">
                  <c:v>4.9590000000003203</c:v>
                </c:pt>
                <c:pt idx="961">
                  <c:v>4.9600000000003206</c:v>
                </c:pt>
                <c:pt idx="962">
                  <c:v>4.9610000000003209</c:v>
                </c:pt>
                <c:pt idx="963">
                  <c:v>4.9620000000003213</c:v>
                </c:pt>
                <c:pt idx="964">
                  <c:v>4.9630000000003216</c:v>
                </c:pt>
                <c:pt idx="965">
                  <c:v>4.9640000000003219</c:v>
                </c:pt>
                <c:pt idx="966">
                  <c:v>4.9650000000003223</c:v>
                </c:pt>
                <c:pt idx="967">
                  <c:v>4.9660000000003226</c:v>
                </c:pt>
                <c:pt idx="968">
                  <c:v>4.9670000000003229</c:v>
                </c:pt>
                <c:pt idx="969">
                  <c:v>4.9680000000003233</c:v>
                </c:pt>
                <c:pt idx="970">
                  <c:v>4.9690000000003236</c:v>
                </c:pt>
                <c:pt idx="971">
                  <c:v>4.9700000000003239</c:v>
                </c:pt>
                <c:pt idx="972">
                  <c:v>4.9710000000003243</c:v>
                </c:pt>
                <c:pt idx="973">
                  <c:v>4.9720000000003246</c:v>
                </c:pt>
                <c:pt idx="974">
                  <c:v>4.9730000000003249</c:v>
                </c:pt>
                <c:pt idx="975">
                  <c:v>4.9740000000003253</c:v>
                </c:pt>
                <c:pt idx="976">
                  <c:v>4.9750000000003256</c:v>
                </c:pt>
                <c:pt idx="977">
                  <c:v>4.9760000000003259</c:v>
                </c:pt>
                <c:pt idx="978">
                  <c:v>4.9770000000003263</c:v>
                </c:pt>
                <c:pt idx="979">
                  <c:v>4.9780000000003266</c:v>
                </c:pt>
                <c:pt idx="980">
                  <c:v>4.9790000000003269</c:v>
                </c:pt>
                <c:pt idx="981">
                  <c:v>4.9800000000003273</c:v>
                </c:pt>
                <c:pt idx="982">
                  <c:v>4.9810000000003276</c:v>
                </c:pt>
                <c:pt idx="983">
                  <c:v>4.9820000000003279</c:v>
                </c:pt>
                <c:pt idx="984">
                  <c:v>4.9830000000003283</c:v>
                </c:pt>
                <c:pt idx="985">
                  <c:v>4.9840000000003286</c:v>
                </c:pt>
                <c:pt idx="986">
                  <c:v>4.9850000000003289</c:v>
                </c:pt>
                <c:pt idx="987">
                  <c:v>4.9860000000003293</c:v>
                </c:pt>
                <c:pt idx="988">
                  <c:v>4.9870000000003296</c:v>
                </c:pt>
                <c:pt idx="989">
                  <c:v>4.9880000000003299</c:v>
                </c:pt>
                <c:pt idx="990">
                  <c:v>4.9890000000003303</c:v>
                </c:pt>
                <c:pt idx="991">
                  <c:v>4.9900000000003306</c:v>
                </c:pt>
                <c:pt idx="992">
                  <c:v>4.9910000000003309</c:v>
                </c:pt>
                <c:pt idx="993">
                  <c:v>4.9920000000003313</c:v>
                </c:pt>
                <c:pt idx="994">
                  <c:v>4.9930000000003316</c:v>
                </c:pt>
                <c:pt idx="995">
                  <c:v>4.994000000000332</c:v>
                </c:pt>
                <c:pt idx="996">
                  <c:v>4.9950000000003323</c:v>
                </c:pt>
                <c:pt idx="997">
                  <c:v>4.9960000000003326</c:v>
                </c:pt>
                <c:pt idx="998">
                  <c:v>4.997000000000333</c:v>
                </c:pt>
                <c:pt idx="999">
                  <c:v>4.9980000000003333</c:v>
                </c:pt>
                <c:pt idx="1000">
                  <c:v>4.9990000000003336</c:v>
                </c:pt>
                <c:pt idx="1001">
                  <c:v>5.000000000000334</c:v>
                </c:pt>
                <c:pt idx="1002">
                  <c:v>5.0010000000003343</c:v>
                </c:pt>
                <c:pt idx="1003">
                  <c:v>5.0020000000003346</c:v>
                </c:pt>
                <c:pt idx="1004">
                  <c:v>5.003000000000335</c:v>
                </c:pt>
                <c:pt idx="1005">
                  <c:v>5.0040000000003353</c:v>
                </c:pt>
                <c:pt idx="1006">
                  <c:v>5.0050000000003356</c:v>
                </c:pt>
                <c:pt idx="1007">
                  <c:v>5.006000000000336</c:v>
                </c:pt>
                <c:pt idx="1008">
                  <c:v>5.0070000000003363</c:v>
                </c:pt>
                <c:pt idx="1009">
                  <c:v>5.0080000000003366</c:v>
                </c:pt>
                <c:pt idx="1010">
                  <c:v>5.009000000000337</c:v>
                </c:pt>
                <c:pt idx="1011">
                  <c:v>5.0100000000003373</c:v>
                </c:pt>
                <c:pt idx="1012">
                  <c:v>5.0110000000003376</c:v>
                </c:pt>
                <c:pt idx="1013">
                  <c:v>5.012000000000338</c:v>
                </c:pt>
                <c:pt idx="1014">
                  <c:v>5.0130000000003383</c:v>
                </c:pt>
                <c:pt idx="1015">
                  <c:v>5.0140000000003386</c:v>
                </c:pt>
                <c:pt idx="1016">
                  <c:v>5.015000000000339</c:v>
                </c:pt>
                <c:pt idx="1017">
                  <c:v>5.0160000000003393</c:v>
                </c:pt>
                <c:pt idx="1018">
                  <c:v>5.0170000000003396</c:v>
                </c:pt>
                <c:pt idx="1019">
                  <c:v>5.01800000000034</c:v>
                </c:pt>
                <c:pt idx="1020">
                  <c:v>5.0190000000003403</c:v>
                </c:pt>
                <c:pt idx="1021">
                  <c:v>5.0200000000003406</c:v>
                </c:pt>
                <c:pt idx="1022">
                  <c:v>5.021000000000341</c:v>
                </c:pt>
                <c:pt idx="1023">
                  <c:v>5.0220000000003413</c:v>
                </c:pt>
                <c:pt idx="1024">
                  <c:v>5.0230000000003416</c:v>
                </c:pt>
                <c:pt idx="1025">
                  <c:v>5.024000000000342</c:v>
                </c:pt>
                <c:pt idx="1026">
                  <c:v>5.0250000000003423</c:v>
                </c:pt>
                <c:pt idx="1027">
                  <c:v>5.0260000000003426</c:v>
                </c:pt>
                <c:pt idx="1028">
                  <c:v>5.027000000000343</c:v>
                </c:pt>
                <c:pt idx="1029">
                  <c:v>5.0280000000003433</c:v>
                </c:pt>
                <c:pt idx="1030">
                  <c:v>5.0290000000003436</c:v>
                </c:pt>
                <c:pt idx="1031">
                  <c:v>5.030000000000344</c:v>
                </c:pt>
                <c:pt idx="1032">
                  <c:v>5.0310000000003443</c:v>
                </c:pt>
                <c:pt idx="1033">
                  <c:v>5.0320000000003446</c:v>
                </c:pt>
                <c:pt idx="1034">
                  <c:v>5.033000000000345</c:v>
                </c:pt>
                <c:pt idx="1035">
                  <c:v>5.0340000000003453</c:v>
                </c:pt>
                <c:pt idx="1036">
                  <c:v>5.0350000000003456</c:v>
                </c:pt>
                <c:pt idx="1037">
                  <c:v>5.036000000000346</c:v>
                </c:pt>
                <c:pt idx="1038">
                  <c:v>5.0370000000003463</c:v>
                </c:pt>
                <c:pt idx="1039">
                  <c:v>5.0380000000003466</c:v>
                </c:pt>
                <c:pt idx="1040">
                  <c:v>5.039000000000347</c:v>
                </c:pt>
                <c:pt idx="1041">
                  <c:v>5.0400000000003473</c:v>
                </c:pt>
                <c:pt idx="1042">
                  <c:v>5.0410000000003476</c:v>
                </c:pt>
                <c:pt idx="1043">
                  <c:v>5.042000000000348</c:v>
                </c:pt>
                <c:pt idx="1044">
                  <c:v>5.0430000000003483</c:v>
                </c:pt>
                <c:pt idx="1045">
                  <c:v>5.0440000000003486</c:v>
                </c:pt>
                <c:pt idx="1046">
                  <c:v>5.045000000000349</c:v>
                </c:pt>
                <c:pt idx="1047">
                  <c:v>5.0460000000003493</c:v>
                </c:pt>
                <c:pt idx="1048">
                  <c:v>5.0470000000003497</c:v>
                </c:pt>
                <c:pt idx="1049">
                  <c:v>5.04800000000035</c:v>
                </c:pt>
                <c:pt idx="1050">
                  <c:v>5.0490000000003503</c:v>
                </c:pt>
                <c:pt idx="1051">
                  <c:v>5.0500000000003507</c:v>
                </c:pt>
                <c:pt idx="1052">
                  <c:v>5.051000000000351</c:v>
                </c:pt>
                <c:pt idx="1053">
                  <c:v>5.0520000000003513</c:v>
                </c:pt>
                <c:pt idx="1054">
                  <c:v>5.0530000000003517</c:v>
                </c:pt>
                <c:pt idx="1055">
                  <c:v>5.054000000000352</c:v>
                </c:pt>
                <c:pt idx="1056">
                  <c:v>5.0550000000003523</c:v>
                </c:pt>
                <c:pt idx="1057">
                  <c:v>5.0560000000003527</c:v>
                </c:pt>
                <c:pt idx="1058">
                  <c:v>5.057000000000353</c:v>
                </c:pt>
                <c:pt idx="1059">
                  <c:v>5.0580000000003533</c:v>
                </c:pt>
                <c:pt idx="1060">
                  <c:v>5.0590000000003537</c:v>
                </c:pt>
                <c:pt idx="1061">
                  <c:v>5.060000000000354</c:v>
                </c:pt>
                <c:pt idx="1062">
                  <c:v>5.0610000000003543</c:v>
                </c:pt>
                <c:pt idx="1063">
                  <c:v>5.0620000000003547</c:v>
                </c:pt>
                <c:pt idx="1064">
                  <c:v>5.063000000000355</c:v>
                </c:pt>
                <c:pt idx="1065">
                  <c:v>5.0640000000003553</c:v>
                </c:pt>
                <c:pt idx="1066">
                  <c:v>5.0650000000003557</c:v>
                </c:pt>
                <c:pt idx="1067">
                  <c:v>5.066000000000356</c:v>
                </c:pt>
                <c:pt idx="1068">
                  <c:v>5.0670000000003563</c:v>
                </c:pt>
                <c:pt idx="1069">
                  <c:v>5.0680000000003567</c:v>
                </c:pt>
                <c:pt idx="1070">
                  <c:v>5.069000000000357</c:v>
                </c:pt>
                <c:pt idx="1071">
                  <c:v>5.0700000000003573</c:v>
                </c:pt>
                <c:pt idx="1072">
                  <c:v>5.0710000000003577</c:v>
                </c:pt>
                <c:pt idx="1073">
                  <c:v>5.072000000000358</c:v>
                </c:pt>
                <c:pt idx="1074">
                  <c:v>5.0730000000003583</c:v>
                </c:pt>
                <c:pt idx="1075">
                  <c:v>5.0740000000003587</c:v>
                </c:pt>
                <c:pt idx="1076">
                  <c:v>5.075000000000359</c:v>
                </c:pt>
                <c:pt idx="1077">
                  <c:v>5.0760000000003593</c:v>
                </c:pt>
                <c:pt idx="1078">
                  <c:v>5.0770000000003597</c:v>
                </c:pt>
                <c:pt idx="1079">
                  <c:v>5.07800000000036</c:v>
                </c:pt>
                <c:pt idx="1080">
                  <c:v>5.0790000000003603</c:v>
                </c:pt>
                <c:pt idx="1081">
                  <c:v>5.0800000000003607</c:v>
                </c:pt>
                <c:pt idx="1082">
                  <c:v>5.081000000000361</c:v>
                </c:pt>
                <c:pt idx="1083">
                  <c:v>5.0820000000003613</c:v>
                </c:pt>
                <c:pt idx="1084">
                  <c:v>5.0830000000003617</c:v>
                </c:pt>
                <c:pt idx="1085">
                  <c:v>5.084000000000362</c:v>
                </c:pt>
                <c:pt idx="1086">
                  <c:v>5.0850000000003623</c:v>
                </c:pt>
                <c:pt idx="1087">
                  <c:v>5.0860000000003627</c:v>
                </c:pt>
                <c:pt idx="1088">
                  <c:v>5.087000000000363</c:v>
                </c:pt>
                <c:pt idx="1089">
                  <c:v>5.0880000000003633</c:v>
                </c:pt>
                <c:pt idx="1090">
                  <c:v>5.0890000000003637</c:v>
                </c:pt>
                <c:pt idx="1091">
                  <c:v>5.090000000000364</c:v>
                </c:pt>
                <c:pt idx="1092">
                  <c:v>5.0910000000003643</c:v>
                </c:pt>
                <c:pt idx="1093">
                  <c:v>5.0920000000003647</c:v>
                </c:pt>
                <c:pt idx="1094">
                  <c:v>5.093000000000365</c:v>
                </c:pt>
                <c:pt idx="1095">
                  <c:v>5.0940000000003653</c:v>
                </c:pt>
                <c:pt idx="1096">
                  <c:v>5.0950000000003657</c:v>
                </c:pt>
                <c:pt idx="1097">
                  <c:v>5.096000000000366</c:v>
                </c:pt>
                <c:pt idx="1098">
                  <c:v>5.0970000000003663</c:v>
                </c:pt>
                <c:pt idx="1099">
                  <c:v>5.0980000000003667</c:v>
                </c:pt>
                <c:pt idx="1100">
                  <c:v>5.099000000000367</c:v>
                </c:pt>
                <c:pt idx="1101">
                  <c:v>5.1000000000003674</c:v>
                </c:pt>
                <c:pt idx="1102">
                  <c:v>5.1010000000003677</c:v>
                </c:pt>
                <c:pt idx="1103">
                  <c:v>5.102000000000368</c:v>
                </c:pt>
                <c:pt idx="1104">
                  <c:v>5.1030000000003684</c:v>
                </c:pt>
                <c:pt idx="1105">
                  <c:v>5.1040000000003687</c:v>
                </c:pt>
                <c:pt idx="1106">
                  <c:v>5.105000000000369</c:v>
                </c:pt>
                <c:pt idx="1107">
                  <c:v>5.1060000000003694</c:v>
                </c:pt>
                <c:pt idx="1108">
                  <c:v>5.1070000000003697</c:v>
                </c:pt>
                <c:pt idx="1109">
                  <c:v>5.10800000000037</c:v>
                </c:pt>
                <c:pt idx="1110">
                  <c:v>5.1090000000003704</c:v>
                </c:pt>
                <c:pt idx="1111">
                  <c:v>5.1100000000003707</c:v>
                </c:pt>
                <c:pt idx="1112">
                  <c:v>5.111000000000371</c:v>
                </c:pt>
                <c:pt idx="1113">
                  <c:v>5.1120000000003714</c:v>
                </c:pt>
                <c:pt idx="1114">
                  <c:v>5.1130000000003717</c:v>
                </c:pt>
                <c:pt idx="1115">
                  <c:v>5.114000000000372</c:v>
                </c:pt>
                <c:pt idx="1116">
                  <c:v>5.1150000000003724</c:v>
                </c:pt>
                <c:pt idx="1117">
                  <c:v>5.1160000000003727</c:v>
                </c:pt>
                <c:pt idx="1118">
                  <c:v>5.117000000000373</c:v>
                </c:pt>
                <c:pt idx="1119">
                  <c:v>5.1180000000003734</c:v>
                </c:pt>
                <c:pt idx="1120">
                  <c:v>5.1190000000003737</c:v>
                </c:pt>
                <c:pt idx="1121">
                  <c:v>5.120000000000374</c:v>
                </c:pt>
                <c:pt idx="1122">
                  <c:v>5.1210000000003744</c:v>
                </c:pt>
                <c:pt idx="1123">
                  <c:v>5.1220000000003747</c:v>
                </c:pt>
                <c:pt idx="1124">
                  <c:v>5.123000000000375</c:v>
                </c:pt>
                <c:pt idx="1125">
                  <c:v>5.1240000000003754</c:v>
                </c:pt>
                <c:pt idx="1126">
                  <c:v>5.1250000000003757</c:v>
                </c:pt>
                <c:pt idx="1127">
                  <c:v>5.126000000000376</c:v>
                </c:pt>
                <c:pt idx="1128">
                  <c:v>5.1270000000003764</c:v>
                </c:pt>
                <c:pt idx="1129">
                  <c:v>5.1280000000003767</c:v>
                </c:pt>
                <c:pt idx="1130">
                  <c:v>5.129000000000377</c:v>
                </c:pt>
                <c:pt idx="1131">
                  <c:v>5.1300000000003774</c:v>
                </c:pt>
                <c:pt idx="1132">
                  <c:v>5.1310000000003777</c:v>
                </c:pt>
                <c:pt idx="1133">
                  <c:v>5.132000000000378</c:v>
                </c:pt>
                <c:pt idx="1134">
                  <c:v>5.1330000000003784</c:v>
                </c:pt>
                <c:pt idx="1135">
                  <c:v>5.1340000000003787</c:v>
                </c:pt>
                <c:pt idx="1136">
                  <c:v>5.135000000000379</c:v>
                </c:pt>
                <c:pt idx="1137">
                  <c:v>5.1360000000003794</c:v>
                </c:pt>
                <c:pt idx="1138">
                  <c:v>5.1370000000003797</c:v>
                </c:pt>
                <c:pt idx="1139">
                  <c:v>5.13800000000038</c:v>
                </c:pt>
                <c:pt idx="1140">
                  <c:v>5.1390000000003804</c:v>
                </c:pt>
                <c:pt idx="1141">
                  <c:v>5.1400000000003807</c:v>
                </c:pt>
                <c:pt idx="1142">
                  <c:v>5.141000000000381</c:v>
                </c:pt>
                <c:pt idx="1143">
                  <c:v>5.1420000000003814</c:v>
                </c:pt>
                <c:pt idx="1144">
                  <c:v>5.1430000000003817</c:v>
                </c:pt>
                <c:pt idx="1145">
                  <c:v>5.144000000000382</c:v>
                </c:pt>
                <c:pt idx="1146">
                  <c:v>5.1450000000003824</c:v>
                </c:pt>
                <c:pt idx="1147">
                  <c:v>5.1460000000003827</c:v>
                </c:pt>
                <c:pt idx="1148">
                  <c:v>5.147000000000383</c:v>
                </c:pt>
                <c:pt idx="1149">
                  <c:v>5.1480000000003834</c:v>
                </c:pt>
                <c:pt idx="1150">
                  <c:v>5.1490000000003837</c:v>
                </c:pt>
                <c:pt idx="1151">
                  <c:v>5.150000000000384</c:v>
                </c:pt>
                <c:pt idx="1152">
                  <c:v>5.1510000000003844</c:v>
                </c:pt>
                <c:pt idx="1153">
                  <c:v>5.1520000000003847</c:v>
                </c:pt>
                <c:pt idx="1154">
                  <c:v>5.1530000000003851</c:v>
                </c:pt>
                <c:pt idx="1155">
                  <c:v>5.1540000000003854</c:v>
                </c:pt>
                <c:pt idx="1156">
                  <c:v>5.1550000000003857</c:v>
                </c:pt>
                <c:pt idx="1157">
                  <c:v>5.1560000000003861</c:v>
                </c:pt>
                <c:pt idx="1158">
                  <c:v>5.1570000000003864</c:v>
                </c:pt>
                <c:pt idx="1159">
                  <c:v>5.1580000000003867</c:v>
                </c:pt>
                <c:pt idx="1160">
                  <c:v>5.1590000000003871</c:v>
                </c:pt>
                <c:pt idx="1161">
                  <c:v>5.1600000000003874</c:v>
                </c:pt>
                <c:pt idx="1162">
                  <c:v>5.1610000000003877</c:v>
                </c:pt>
                <c:pt idx="1163">
                  <c:v>5.1620000000003881</c:v>
                </c:pt>
                <c:pt idx="1164">
                  <c:v>5.1630000000003884</c:v>
                </c:pt>
                <c:pt idx="1165">
                  <c:v>5.1640000000003887</c:v>
                </c:pt>
                <c:pt idx="1166">
                  <c:v>5.1650000000003891</c:v>
                </c:pt>
                <c:pt idx="1167">
                  <c:v>5.1660000000003894</c:v>
                </c:pt>
                <c:pt idx="1168">
                  <c:v>5.1670000000003897</c:v>
                </c:pt>
                <c:pt idx="1169">
                  <c:v>5.1680000000003901</c:v>
                </c:pt>
                <c:pt idx="1170">
                  <c:v>5.1690000000003904</c:v>
                </c:pt>
                <c:pt idx="1171">
                  <c:v>5.1700000000003907</c:v>
                </c:pt>
                <c:pt idx="1172">
                  <c:v>5.1710000000003911</c:v>
                </c:pt>
                <c:pt idx="1173">
                  <c:v>5.1720000000003914</c:v>
                </c:pt>
                <c:pt idx="1174">
                  <c:v>5.1730000000003917</c:v>
                </c:pt>
                <c:pt idx="1175">
                  <c:v>5.1740000000003921</c:v>
                </c:pt>
                <c:pt idx="1176">
                  <c:v>5.1750000000003924</c:v>
                </c:pt>
                <c:pt idx="1177">
                  <c:v>5.1760000000003927</c:v>
                </c:pt>
                <c:pt idx="1178">
                  <c:v>5.1770000000003931</c:v>
                </c:pt>
                <c:pt idx="1179">
                  <c:v>5.1780000000003934</c:v>
                </c:pt>
                <c:pt idx="1180">
                  <c:v>5.1790000000003937</c:v>
                </c:pt>
                <c:pt idx="1181">
                  <c:v>5.1800000000003941</c:v>
                </c:pt>
                <c:pt idx="1182">
                  <c:v>5.1810000000003944</c:v>
                </c:pt>
                <c:pt idx="1183">
                  <c:v>5.1820000000003947</c:v>
                </c:pt>
                <c:pt idx="1184">
                  <c:v>5.1830000000003951</c:v>
                </c:pt>
                <c:pt idx="1185">
                  <c:v>5.1840000000003954</c:v>
                </c:pt>
                <c:pt idx="1186">
                  <c:v>5.1850000000003957</c:v>
                </c:pt>
                <c:pt idx="1187">
                  <c:v>5.1860000000003961</c:v>
                </c:pt>
                <c:pt idx="1188">
                  <c:v>5.1870000000003964</c:v>
                </c:pt>
                <c:pt idx="1189">
                  <c:v>5.1880000000003967</c:v>
                </c:pt>
                <c:pt idx="1190">
                  <c:v>5.1890000000003971</c:v>
                </c:pt>
                <c:pt idx="1191">
                  <c:v>5.1900000000003974</c:v>
                </c:pt>
                <c:pt idx="1192">
                  <c:v>5.1910000000003977</c:v>
                </c:pt>
                <c:pt idx="1193">
                  <c:v>5.1920000000003981</c:v>
                </c:pt>
                <c:pt idx="1194">
                  <c:v>5.1930000000003984</c:v>
                </c:pt>
                <c:pt idx="1195">
                  <c:v>5.1940000000003987</c:v>
                </c:pt>
                <c:pt idx="1196">
                  <c:v>5.1950000000003991</c:v>
                </c:pt>
                <c:pt idx="1197">
                  <c:v>5.1960000000003994</c:v>
                </c:pt>
                <c:pt idx="1198">
                  <c:v>5.1970000000003997</c:v>
                </c:pt>
                <c:pt idx="1199">
                  <c:v>5.1980000000004001</c:v>
                </c:pt>
                <c:pt idx="1200">
                  <c:v>5.1990000000004004</c:v>
                </c:pt>
                <c:pt idx="1201">
                  <c:v>5.2000000000004007</c:v>
                </c:pt>
                <c:pt idx="1202">
                  <c:v>5.2010000000004011</c:v>
                </c:pt>
                <c:pt idx="1203">
                  <c:v>5.2020000000004014</c:v>
                </c:pt>
                <c:pt idx="1204">
                  <c:v>5.2030000000004017</c:v>
                </c:pt>
                <c:pt idx="1205">
                  <c:v>5.2040000000004021</c:v>
                </c:pt>
                <c:pt idx="1206">
                  <c:v>5.2050000000004024</c:v>
                </c:pt>
                <c:pt idx="1207">
                  <c:v>5.2060000000004027</c:v>
                </c:pt>
                <c:pt idx="1208">
                  <c:v>5.2070000000004031</c:v>
                </c:pt>
                <c:pt idx="1209">
                  <c:v>5.2080000000004034</c:v>
                </c:pt>
                <c:pt idx="1210">
                  <c:v>5.2090000000004038</c:v>
                </c:pt>
                <c:pt idx="1211">
                  <c:v>5.2100000000004041</c:v>
                </c:pt>
                <c:pt idx="1212">
                  <c:v>5.2110000000004044</c:v>
                </c:pt>
                <c:pt idx="1213">
                  <c:v>5.2120000000004048</c:v>
                </c:pt>
                <c:pt idx="1214">
                  <c:v>5.2130000000004051</c:v>
                </c:pt>
                <c:pt idx="1215">
                  <c:v>5.2140000000004054</c:v>
                </c:pt>
                <c:pt idx="1216">
                  <c:v>5.2150000000004058</c:v>
                </c:pt>
                <c:pt idx="1217">
                  <c:v>5.2160000000004061</c:v>
                </c:pt>
                <c:pt idx="1218">
                  <c:v>5.2170000000004064</c:v>
                </c:pt>
                <c:pt idx="1219">
                  <c:v>5.2180000000004068</c:v>
                </c:pt>
                <c:pt idx="1220">
                  <c:v>5.2190000000004071</c:v>
                </c:pt>
                <c:pt idx="1221">
                  <c:v>5.2200000000004074</c:v>
                </c:pt>
                <c:pt idx="1222">
                  <c:v>5.2210000000004078</c:v>
                </c:pt>
                <c:pt idx="1223">
                  <c:v>5.2220000000004081</c:v>
                </c:pt>
                <c:pt idx="1224">
                  <c:v>5.2230000000004084</c:v>
                </c:pt>
                <c:pt idx="1225">
                  <c:v>5.2240000000004088</c:v>
                </c:pt>
                <c:pt idx="1226">
                  <c:v>5.2250000000004091</c:v>
                </c:pt>
                <c:pt idx="1227">
                  <c:v>5.2260000000004094</c:v>
                </c:pt>
                <c:pt idx="1228">
                  <c:v>5.2270000000004098</c:v>
                </c:pt>
                <c:pt idx="1229">
                  <c:v>5.2280000000004101</c:v>
                </c:pt>
                <c:pt idx="1230">
                  <c:v>5.2290000000004104</c:v>
                </c:pt>
                <c:pt idx="1231">
                  <c:v>5.2300000000004108</c:v>
                </c:pt>
                <c:pt idx="1232">
                  <c:v>5.2310000000004111</c:v>
                </c:pt>
                <c:pt idx="1233">
                  <c:v>5.2320000000004114</c:v>
                </c:pt>
                <c:pt idx="1234">
                  <c:v>5.2330000000004118</c:v>
                </c:pt>
                <c:pt idx="1235">
                  <c:v>5.2340000000004121</c:v>
                </c:pt>
                <c:pt idx="1236">
                  <c:v>5.2350000000004124</c:v>
                </c:pt>
                <c:pt idx="1237">
                  <c:v>5.2360000000004128</c:v>
                </c:pt>
                <c:pt idx="1238">
                  <c:v>5.2370000000004131</c:v>
                </c:pt>
                <c:pt idx="1239">
                  <c:v>5.2380000000004134</c:v>
                </c:pt>
                <c:pt idx="1240">
                  <c:v>5.2390000000004138</c:v>
                </c:pt>
                <c:pt idx="1241">
                  <c:v>5.2400000000004141</c:v>
                </c:pt>
                <c:pt idx="1242">
                  <c:v>5.2410000000004144</c:v>
                </c:pt>
                <c:pt idx="1243">
                  <c:v>5.2420000000004148</c:v>
                </c:pt>
                <c:pt idx="1244">
                  <c:v>5.2430000000004151</c:v>
                </c:pt>
                <c:pt idx="1245">
                  <c:v>5.2440000000004154</c:v>
                </c:pt>
                <c:pt idx="1246">
                  <c:v>5.2450000000004158</c:v>
                </c:pt>
                <c:pt idx="1247">
                  <c:v>5.2460000000004161</c:v>
                </c:pt>
                <c:pt idx="1248">
                  <c:v>5.2470000000004164</c:v>
                </c:pt>
                <c:pt idx="1249">
                  <c:v>5.2480000000004168</c:v>
                </c:pt>
                <c:pt idx="1250">
                  <c:v>5.2490000000004171</c:v>
                </c:pt>
                <c:pt idx="1251">
                  <c:v>5.2500000000004174</c:v>
                </c:pt>
                <c:pt idx="1252">
                  <c:v>5.2510000000004178</c:v>
                </c:pt>
                <c:pt idx="1253">
                  <c:v>5.2520000000004181</c:v>
                </c:pt>
                <c:pt idx="1254">
                  <c:v>5.2530000000004184</c:v>
                </c:pt>
                <c:pt idx="1255">
                  <c:v>5.2540000000004188</c:v>
                </c:pt>
                <c:pt idx="1256">
                  <c:v>5.2550000000004191</c:v>
                </c:pt>
                <c:pt idx="1257">
                  <c:v>5.2560000000004194</c:v>
                </c:pt>
                <c:pt idx="1258">
                  <c:v>5.2570000000004198</c:v>
                </c:pt>
                <c:pt idx="1259">
                  <c:v>5.2580000000004201</c:v>
                </c:pt>
                <c:pt idx="1260">
                  <c:v>5.2590000000004204</c:v>
                </c:pt>
                <c:pt idx="1261">
                  <c:v>5.2600000000004208</c:v>
                </c:pt>
                <c:pt idx="1262">
                  <c:v>5.2610000000004211</c:v>
                </c:pt>
                <c:pt idx="1263">
                  <c:v>5.2620000000004215</c:v>
                </c:pt>
                <c:pt idx="1264">
                  <c:v>5.2630000000004218</c:v>
                </c:pt>
                <c:pt idx="1265">
                  <c:v>5.2640000000004221</c:v>
                </c:pt>
                <c:pt idx="1266">
                  <c:v>5.2650000000004225</c:v>
                </c:pt>
                <c:pt idx="1267">
                  <c:v>5.2660000000004228</c:v>
                </c:pt>
                <c:pt idx="1268">
                  <c:v>5.2670000000004231</c:v>
                </c:pt>
                <c:pt idx="1269">
                  <c:v>5.2680000000004235</c:v>
                </c:pt>
                <c:pt idx="1270">
                  <c:v>5.2690000000004238</c:v>
                </c:pt>
                <c:pt idx="1271">
                  <c:v>5.2700000000004241</c:v>
                </c:pt>
                <c:pt idx="1272">
                  <c:v>5.2710000000004245</c:v>
                </c:pt>
                <c:pt idx="1273">
                  <c:v>5.2720000000004248</c:v>
                </c:pt>
                <c:pt idx="1274">
                  <c:v>5.2730000000004251</c:v>
                </c:pt>
                <c:pt idx="1275">
                  <c:v>5.2740000000004255</c:v>
                </c:pt>
                <c:pt idx="1276">
                  <c:v>5.2750000000004258</c:v>
                </c:pt>
                <c:pt idx="1277">
                  <c:v>5.2760000000004261</c:v>
                </c:pt>
                <c:pt idx="1278">
                  <c:v>5.2770000000004265</c:v>
                </c:pt>
                <c:pt idx="1279">
                  <c:v>5.2780000000004268</c:v>
                </c:pt>
                <c:pt idx="1280">
                  <c:v>5.2790000000004271</c:v>
                </c:pt>
                <c:pt idx="1281">
                  <c:v>5.2800000000004275</c:v>
                </c:pt>
                <c:pt idx="1282">
                  <c:v>5.2810000000004278</c:v>
                </c:pt>
                <c:pt idx="1283">
                  <c:v>5.2820000000004281</c:v>
                </c:pt>
                <c:pt idx="1284">
                  <c:v>5.2830000000004285</c:v>
                </c:pt>
                <c:pt idx="1285">
                  <c:v>5.2840000000004288</c:v>
                </c:pt>
                <c:pt idx="1286">
                  <c:v>5.2850000000004291</c:v>
                </c:pt>
                <c:pt idx="1287">
                  <c:v>5.2860000000004295</c:v>
                </c:pt>
                <c:pt idx="1288">
                  <c:v>5.2870000000004298</c:v>
                </c:pt>
                <c:pt idx="1289">
                  <c:v>5.2880000000004301</c:v>
                </c:pt>
                <c:pt idx="1290">
                  <c:v>5.2890000000004305</c:v>
                </c:pt>
                <c:pt idx="1291">
                  <c:v>5.2900000000004308</c:v>
                </c:pt>
                <c:pt idx="1292">
                  <c:v>5.2910000000004311</c:v>
                </c:pt>
                <c:pt idx="1293">
                  <c:v>5.2920000000004315</c:v>
                </c:pt>
                <c:pt idx="1294">
                  <c:v>5.2930000000004318</c:v>
                </c:pt>
                <c:pt idx="1295">
                  <c:v>5.2940000000004321</c:v>
                </c:pt>
                <c:pt idx="1296">
                  <c:v>5.2950000000004325</c:v>
                </c:pt>
                <c:pt idx="1297">
                  <c:v>5.2960000000004328</c:v>
                </c:pt>
                <c:pt idx="1298">
                  <c:v>5.2970000000004331</c:v>
                </c:pt>
                <c:pt idx="1299">
                  <c:v>5.2980000000004335</c:v>
                </c:pt>
                <c:pt idx="1300">
                  <c:v>5.2990000000004338</c:v>
                </c:pt>
                <c:pt idx="1301">
                  <c:v>5.3000000000004341</c:v>
                </c:pt>
                <c:pt idx="1302">
                  <c:v>5.3010000000004345</c:v>
                </c:pt>
                <c:pt idx="1303">
                  <c:v>5.3020000000004348</c:v>
                </c:pt>
                <c:pt idx="1304">
                  <c:v>5.3030000000004351</c:v>
                </c:pt>
                <c:pt idx="1305">
                  <c:v>5.3040000000004355</c:v>
                </c:pt>
                <c:pt idx="1306">
                  <c:v>5.3050000000004358</c:v>
                </c:pt>
                <c:pt idx="1307">
                  <c:v>5.3060000000004361</c:v>
                </c:pt>
                <c:pt idx="1308">
                  <c:v>5.3070000000004365</c:v>
                </c:pt>
                <c:pt idx="1309">
                  <c:v>5.3080000000004368</c:v>
                </c:pt>
                <c:pt idx="1310">
                  <c:v>5.3090000000004371</c:v>
                </c:pt>
                <c:pt idx="1311">
                  <c:v>5.3100000000004375</c:v>
                </c:pt>
                <c:pt idx="1312">
                  <c:v>5.3110000000004378</c:v>
                </c:pt>
                <c:pt idx="1313">
                  <c:v>5.3120000000004381</c:v>
                </c:pt>
                <c:pt idx="1314">
                  <c:v>5.3130000000004385</c:v>
                </c:pt>
                <c:pt idx="1315">
                  <c:v>5.3140000000004388</c:v>
                </c:pt>
                <c:pt idx="1316">
                  <c:v>5.3150000000004392</c:v>
                </c:pt>
                <c:pt idx="1317">
                  <c:v>5.3160000000004395</c:v>
                </c:pt>
                <c:pt idx="1318">
                  <c:v>5.3170000000004398</c:v>
                </c:pt>
                <c:pt idx="1319">
                  <c:v>5.3180000000004402</c:v>
                </c:pt>
                <c:pt idx="1320">
                  <c:v>5.3190000000004405</c:v>
                </c:pt>
                <c:pt idx="1321">
                  <c:v>5.3200000000004408</c:v>
                </c:pt>
                <c:pt idx="1322">
                  <c:v>5.3210000000004412</c:v>
                </c:pt>
                <c:pt idx="1323">
                  <c:v>5.3220000000004415</c:v>
                </c:pt>
                <c:pt idx="1324">
                  <c:v>5.3230000000004418</c:v>
                </c:pt>
                <c:pt idx="1325">
                  <c:v>5.3240000000004422</c:v>
                </c:pt>
                <c:pt idx="1326">
                  <c:v>5.3250000000004425</c:v>
                </c:pt>
                <c:pt idx="1327">
                  <c:v>5.3260000000004428</c:v>
                </c:pt>
                <c:pt idx="1328">
                  <c:v>5.3270000000004432</c:v>
                </c:pt>
                <c:pt idx="1329">
                  <c:v>5.3280000000004435</c:v>
                </c:pt>
                <c:pt idx="1330">
                  <c:v>5.3290000000004438</c:v>
                </c:pt>
                <c:pt idx="1331">
                  <c:v>5.3300000000004442</c:v>
                </c:pt>
                <c:pt idx="1332">
                  <c:v>5.3310000000004445</c:v>
                </c:pt>
                <c:pt idx="1333">
                  <c:v>5.3320000000004448</c:v>
                </c:pt>
                <c:pt idx="1334">
                  <c:v>5.3330000000004452</c:v>
                </c:pt>
                <c:pt idx="1335">
                  <c:v>5.3340000000004455</c:v>
                </c:pt>
                <c:pt idx="1336">
                  <c:v>5.3350000000004458</c:v>
                </c:pt>
                <c:pt idx="1337">
                  <c:v>5.3360000000004462</c:v>
                </c:pt>
                <c:pt idx="1338">
                  <c:v>5.3370000000004465</c:v>
                </c:pt>
                <c:pt idx="1339">
                  <c:v>5.3380000000004468</c:v>
                </c:pt>
                <c:pt idx="1340">
                  <c:v>5.3390000000004472</c:v>
                </c:pt>
                <c:pt idx="1341">
                  <c:v>5.3400000000004475</c:v>
                </c:pt>
                <c:pt idx="1342">
                  <c:v>5.3410000000004478</c:v>
                </c:pt>
                <c:pt idx="1343">
                  <c:v>5.3420000000004482</c:v>
                </c:pt>
                <c:pt idx="1344">
                  <c:v>5.3430000000004485</c:v>
                </c:pt>
                <c:pt idx="1345">
                  <c:v>5.3440000000004488</c:v>
                </c:pt>
                <c:pt idx="1346">
                  <c:v>5.3450000000004492</c:v>
                </c:pt>
                <c:pt idx="1347">
                  <c:v>5.3460000000004495</c:v>
                </c:pt>
                <c:pt idx="1348">
                  <c:v>5.3470000000004498</c:v>
                </c:pt>
                <c:pt idx="1349">
                  <c:v>5.3480000000004502</c:v>
                </c:pt>
                <c:pt idx="1350">
                  <c:v>5.3490000000004505</c:v>
                </c:pt>
                <c:pt idx="1351">
                  <c:v>5.3500000000004508</c:v>
                </c:pt>
                <c:pt idx="1352">
                  <c:v>5.3510000000004512</c:v>
                </c:pt>
                <c:pt idx="1353">
                  <c:v>5.3520000000004515</c:v>
                </c:pt>
                <c:pt idx="1354">
                  <c:v>5.3530000000004518</c:v>
                </c:pt>
                <c:pt idx="1355">
                  <c:v>5.3540000000004522</c:v>
                </c:pt>
                <c:pt idx="1356">
                  <c:v>5.3550000000004525</c:v>
                </c:pt>
                <c:pt idx="1357">
                  <c:v>5.3560000000004528</c:v>
                </c:pt>
                <c:pt idx="1358">
                  <c:v>5.3570000000004532</c:v>
                </c:pt>
                <c:pt idx="1359">
                  <c:v>5.3580000000004535</c:v>
                </c:pt>
                <c:pt idx="1360">
                  <c:v>5.3590000000004538</c:v>
                </c:pt>
                <c:pt idx="1361">
                  <c:v>5.3600000000004542</c:v>
                </c:pt>
                <c:pt idx="1362">
                  <c:v>5.3610000000004545</c:v>
                </c:pt>
                <c:pt idx="1363">
                  <c:v>5.3620000000004548</c:v>
                </c:pt>
                <c:pt idx="1364">
                  <c:v>5.3630000000004552</c:v>
                </c:pt>
                <c:pt idx="1365">
                  <c:v>5.3640000000004555</c:v>
                </c:pt>
                <c:pt idx="1366">
                  <c:v>5.3650000000004558</c:v>
                </c:pt>
                <c:pt idx="1367">
                  <c:v>5.3660000000004562</c:v>
                </c:pt>
                <c:pt idx="1368">
                  <c:v>5.3670000000004565</c:v>
                </c:pt>
                <c:pt idx="1369">
                  <c:v>5.3680000000004569</c:v>
                </c:pt>
                <c:pt idx="1370">
                  <c:v>5.3690000000004572</c:v>
                </c:pt>
                <c:pt idx="1371">
                  <c:v>5.3700000000004575</c:v>
                </c:pt>
                <c:pt idx="1372">
                  <c:v>5.3710000000004579</c:v>
                </c:pt>
                <c:pt idx="1373">
                  <c:v>5.3720000000004582</c:v>
                </c:pt>
                <c:pt idx="1374">
                  <c:v>5.3730000000004585</c:v>
                </c:pt>
                <c:pt idx="1375">
                  <c:v>5.3740000000004589</c:v>
                </c:pt>
                <c:pt idx="1376">
                  <c:v>5.3750000000004592</c:v>
                </c:pt>
                <c:pt idx="1377">
                  <c:v>5.3760000000004595</c:v>
                </c:pt>
                <c:pt idx="1378">
                  <c:v>5.3770000000004599</c:v>
                </c:pt>
                <c:pt idx="1379">
                  <c:v>5.3780000000004602</c:v>
                </c:pt>
                <c:pt idx="1380">
                  <c:v>5.3790000000004605</c:v>
                </c:pt>
                <c:pt idx="1381">
                  <c:v>5.3800000000004609</c:v>
                </c:pt>
                <c:pt idx="1382">
                  <c:v>5.3810000000004612</c:v>
                </c:pt>
                <c:pt idx="1383">
                  <c:v>5.3820000000004615</c:v>
                </c:pt>
                <c:pt idx="1384">
                  <c:v>5.3830000000004619</c:v>
                </c:pt>
                <c:pt idx="1385">
                  <c:v>5.3840000000004622</c:v>
                </c:pt>
                <c:pt idx="1386">
                  <c:v>5.3850000000004625</c:v>
                </c:pt>
                <c:pt idx="1387">
                  <c:v>5.3860000000004629</c:v>
                </c:pt>
                <c:pt idx="1388">
                  <c:v>5.3870000000004632</c:v>
                </c:pt>
                <c:pt idx="1389">
                  <c:v>5.3880000000004635</c:v>
                </c:pt>
                <c:pt idx="1390">
                  <c:v>5.3890000000004639</c:v>
                </c:pt>
                <c:pt idx="1391">
                  <c:v>5.3900000000004642</c:v>
                </c:pt>
                <c:pt idx="1392">
                  <c:v>5.3910000000004645</c:v>
                </c:pt>
                <c:pt idx="1393">
                  <c:v>5.3920000000004649</c:v>
                </c:pt>
                <c:pt idx="1394">
                  <c:v>5.3930000000004652</c:v>
                </c:pt>
                <c:pt idx="1395">
                  <c:v>5.3940000000004655</c:v>
                </c:pt>
                <c:pt idx="1396">
                  <c:v>5.3950000000004659</c:v>
                </c:pt>
                <c:pt idx="1397">
                  <c:v>5.3960000000004662</c:v>
                </c:pt>
                <c:pt idx="1398">
                  <c:v>5.3970000000004665</c:v>
                </c:pt>
                <c:pt idx="1399">
                  <c:v>5.3980000000004669</c:v>
                </c:pt>
                <c:pt idx="1400">
                  <c:v>5.3990000000004672</c:v>
                </c:pt>
                <c:pt idx="1401">
                  <c:v>5.4000000000004675</c:v>
                </c:pt>
                <c:pt idx="1402">
                  <c:v>5.4010000000004679</c:v>
                </c:pt>
                <c:pt idx="1403">
                  <c:v>5.4020000000004682</c:v>
                </c:pt>
                <c:pt idx="1404">
                  <c:v>5.4030000000004685</c:v>
                </c:pt>
                <c:pt idx="1405">
                  <c:v>5.4040000000004689</c:v>
                </c:pt>
                <c:pt idx="1406">
                  <c:v>5.4050000000004692</c:v>
                </c:pt>
                <c:pt idx="1407">
                  <c:v>5.4060000000004695</c:v>
                </c:pt>
                <c:pt idx="1408">
                  <c:v>5.4070000000004699</c:v>
                </c:pt>
                <c:pt idx="1409">
                  <c:v>5.4080000000004702</c:v>
                </c:pt>
                <c:pt idx="1410">
                  <c:v>5.4090000000004705</c:v>
                </c:pt>
                <c:pt idx="1411">
                  <c:v>5.4100000000004709</c:v>
                </c:pt>
                <c:pt idx="1412">
                  <c:v>5.4110000000004712</c:v>
                </c:pt>
                <c:pt idx="1413">
                  <c:v>5.4120000000004715</c:v>
                </c:pt>
                <c:pt idx="1414">
                  <c:v>5.4130000000004719</c:v>
                </c:pt>
                <c:pt idx="1415">
                  <c:v>5.4140000000004722</c:v>
                </c:pt>
                <c:pt idx="1416">
                  <c:v>5.4150000000004725</c:v>
                </c:pt>
                <c:pt idx="1417">
                  <c:v>5.4160000000004729</c:v>
                </c:pt>
                <c:pt idx="1418">
                  <c:v>5.4170000000004732</c:v>
                </c:pt>
                <c:pt idx="1419">
                  <c:v>5.4180000000004735</c:v>
                </c:pt>
                <c:pt idx="1420">
                  <c:v>5.4190000000004739</c:v>
                </c:pt>
                <c:pt idx="1421">
                  <c:v>5.4200000000004742</c:v>
                </c:pt>
                <c:pt idx="1422">
                  <c:v>5.4210000000004746</c:v>
                </c:pt>
                <c:pt idx="1423">
                  <c:v>5.4220000000004749</c:v>
                </c:pt>
                <c:pt idx="1424">
                  <c:v>5.4230000000004752</c:v>
                </c:pt>
                <c:pt idx="1425">
                  <c:v>5.4240000000004756</c:v>
                </c:pt>
                <c:pt idx="1426">
                  <c:v>5.4250000000004759</c:v>
                </c:pt>
                <c:pt idx="1427">
                  <c:v>5.4260000000004762</c:v>
                </c:pt>
                <c:pt idx="1428">
                  <c:v>5.4270000000004766</c:v>
                </c:pt>
                <c:pt idx="1429">
                  <c:v>5.4280000000004769</c:v>
                </c:pt>
                <c:pt idx="1430">
                  <c:v>5.4290000000004772</c:v>
                </c:pt>
                <c:pt idx="1431">
                  <c:v>5.4300000000004776</c:v>
                </c:pt>
                <c:pt idx="1432">
                  <c:v>5.4310000000004779</c:v>
                </c:pt>
                <c:pt idx="1433">
                  <c:v>5.4320000000004782</c:v>
                </c:pt>
                <c:pt idx="1434">
                  <c:v>5.4330000000004786</c:v>
                </c:pt>
                <c:pt idx="1435">
                  <c:v>5.4340000000004789</c:v>
                </c:pt>
                <c:pt idx="1436">
                  <c:v>5.4350000000004792</c:v>
                </c:pt>
                <c:pt idx="1437">
                  <c:v>5.4360000000004796</c:v>
                </c:pt>
                <c:pt idx="1438">
                  <c:v>5.4370000000004799</c:v>
                </c:pt>
                <c:pt idx="1439">
                  <c:v>5.4380000000004802</c:v>
                </c:pt>
                <c:pt idx="1440">
                  <c:v>5.4390000000004806</c:v>
                </c:pt>
                <c:pt idx="1441">
                  <c:v>5.4400000000004809</c:v>
                </c:pt>
                <c:pt idx="1442">
                  <c:v>5.4410000000004812</c:v>
                </c:pt>
                <c:pt idx="1443">
                  <c:v>5.4420000000004816</c:v>
                </c:pt>
                <c:pt idx="1444">
                  <c:v>5.4430000000004819</c:v>
                </c:pt>
                <c:pt idx="1445">
                  <c:v>5.4440000000004822</c:v>
                </c:pt>
                <c:pt idx="1446">
                  <c:v>5.4450000000004826</c:v>
                </c:pt>
                <c:pt idx="1447">
                  <c:v>5.4460000000004829</c:v>
                </c:pt>
                <c:pt idx="1448">
                  <c:v>5.4470000000004832</c:v>
                </c:pt>
                <c:pt idx="1449">
                  <c:v>5.4480000000004836</c:v>
                </c:pt>
                <c:pt idx="1450">
                  <c:v>5.4490000000004839</c:v>
                </c:pt>
                <c:pt idx="1451">
                  <c:v>5.4500000000004842</c:v>
                </c:pt>
                <c:pt idx="1452">
                  <c:v>5.4510000000004846</c:v>
                </c:pt>
                <c:pt idx="1453">
                  <c:v>5.4520000000004849</c:v>
                </c:pt>
                <c:pt idx="1454">
                  <c:v>5.4530000000004852</c:v>
                </c:pt>
                <c:pt idx="1455">
                  <c:v>5.4540000000004856</c:v>
                </c:pt>
                <c:pt idx="1456">
                  <c:v>5.4550000000004859</c:v>
                </c:pt>
                <c:pt idx="1457">
                  <c:v>5.4560000000004862</c:v>
                </c:pt>
                <c:pt idx="1458">
                  <c:v>5.4570000000004866</c:v>
                </c:pt>
                <c:pt idx="1459">
                  <c:v>5.4580000000004869</c:v>
                </c:pt>
                <c:pt idx="1460">
                  <c:v>5.4590000000004872</c:v>
                </c:pt>
                <c:pt idx="1461">
                  <c:v>5.4600000000004876</c:v>
                </c:pt>
                <c:pt idx="1462">
                  <c:v>5.4610000000004879</c:v>
                </c:pt>
                <c:pt idx="1463">
                  <c:v>5.4620000000004882</c:v>
                </c:pt>
                <c:pt idx="1464">
                  <c:v>5.4630000000004886</c:v>
                </c:pt>
                <c:pt idx="1465">
                  <c:v>5.4640000000004889</c:v>
                </c:pt>
                <c:pt idx="1466">
                  <c:v>5.4650000000004892</c:v>
                </c:pt>
                <c:pt idx="1467">
                  <c:v>5.4660000000004896</c:v>
                </c:pt>
                <c:pt idx="1468">
                  <c:v>5.4670000000004899</c:v>
                </c:pt>
                <c:pt idx="1469">
                  <c:v>5.4680000000004902</c:v>
                </c:pt>
                <c:pt idx="1470">
                  <c:v>5.4690000000004906</c:v>
                </c:pt>
                <c:pt idx="1471">
                  <c:v>5.4700000000004909</c:v>
                </c:pt>
                <c:pt idx="1472">
                  <c:v>5.4710000000004912</c:v>
                </c:pt>
                <c:pt idx="1473">
                  <c:v>5.4720000000004916</c:v>
                </c:pt>
                <c:pt idx="1474">
                  <c:v>5.4730000000004919</c:v>
                </c:pt>
                <c:pt idx="1475">
                  <c:v>5.4740000000004922</c:v>
                </c:pt>
                <c:pt idx="1476">
                  <c:v>5.4750000000004926</c:v>
                </c:pt>
                <c:pt idx="1477">
                  <c:v>5.4760000000004929</c:v>
                </c:pt>
                <c:pt idx="1478">
                  <c:v>5.4770000000004933</c:v>
                </c:pt>
                <c:pt idx="1479">
                  <c:v>5.4780000000004936</c:v>
                </c:pt>
                <c:pt idx="1480">
                  <c:v>5.4790000000004939</c:v>
                </c:pt>
                <c:pt idx="1481">
                  <c:v>5.4800000000004943</c:v>
                </c:pt>
                <c:pt idx="1482">
                  <c:v>5.4810000000004946</c:v>
                </c:pt>
                <c:pt idx="1483">
                  <c:v>5.4820000000004949</c:v>
                </c:pt>
                <c:pt idx="1484">
                  <c:v>5.4830000000004953</c:v>
                </c:pt>
                <c:pt idx="1485">
                  <c:v>5.4840000000004956</c:v>
                </c:pt>
                <c:pt idx="1486">
                  <c:v>5.4850000000004959</c:v>
                </c:pt>
                <c:pt idx="1487">
                  <c:v>5.4860000000004963</c:v>
                </c:pt>
                <c:pt idx="1488">
                  <c:v>5.4870000000004966</c:v>
                </c:pt>
                <c:pt idx="1489">
                  <c:v>5.4880000000004969</c:v>
                </c:pt>
                <c:pt idx="1490">
                  <c:v>5.4890000000004973</c:v>
                </c:pt>
                <c:pt idx="1491">
                  <c:v>5.4900000000004976</c:v>
                </c:pt>
                <c:pt idx="1492">
                  <c:v>5.4910000000004979</c:v>
                </c:pt>
                <c:pt idx="1493">
                  <c:v>5.4920000000004983</c:v>
                </c:pt>
                <c:pt idx="1494">
                  <c:v>5.4930000000004986</c:v>
                </c:pt>
                <c:pt idx="1495">
                  <c:v>5.4940000000004989</c:v>
                </c:pt>
                <c:pt idx="1496">
                  <c:v>5.4950000000004993</c:v>
                </c:pt>
                <c:pt idx="1497">
                  <c:v>5.4960000000004996</c:v>
                </c:pt>
                <c:pt idx="1498">
                  <c:v>5.4970000000004999</c:v>
                </c:pt>
                <c:pt idx="1499">
                  <c:v>5.4980000000005003</c:v>
                </c:pt>
                <c:pt idx="1500">
                  <c:v>5.4990000000005006</c:v>
                </c:pt>
                <c:pt idx="1501">
                  <c:v>5.5000000000005009</c:v>
                </c:pt>
                <c:pt idx="1502">
                  <c:v>5.5010000000005013</c:v>
                </c:pt>
                <c:pt idx="1503">
                  <c:v>5.5020000000005016</c:v>
                </c:pt>
                <c:pt idx="1504">
                  <c:v>5.5030000000005019</c:v>
                </c:pt>
                <c:pt idx="1505">
                  <c:v>5.5040000000005023</c:v>
                </c:pt>
                <c:pt idx="1506">
                  <c:v>5.5050000000005026</c:v>
                </c:pt>
                <c:pt idx="1507">
                  <c:v>5.5060000000005029</c:v>
                </c:pt>
                <c:pt idx="1508">
                  <c:v>5.5070000000005033</c:v>
                </c:pt>
                <c:pt idx="1509">
                  <c:v>5.5080000000005036</c:v>
                </c:pt>
                <c:pt idx="1510">
                  <c:v>5.5090000000005039</c:v>
                </c:pt>
                <c:pt idx="1511">
                  <c:v>5.5100000000005043</c:v>
                </c:pt>
                <c:pt idx="1512">
                  <c:v>5.5110000000005046</c:v>
                </c:pt>
                <c:pt idx="1513">
                  <c:v>5.5120000000005049</c:v>
                </c:pt>
                <c:pt idx="1514">
                  <c:v>5.5130000000005053</c:v>
                </c:pt>
                <c:pt idx="1515">
                  <c:v>5.5140000000005056</c:v>
                </c:pt>
                <c:pt idx="1516">
                  <c:v>5.5150000000005059</c:v>
                </c:pt>
                <c:pt idx="1517">
                  <c:v>5.5160000000005063</c:v>
                </c:pt>
                <c:pt idx="1518">
                  <c:v>5.5170000000005066</c:v>
                </c:pt>
                <c:pt idx="1519">
                  <c:v>5.5180000000005069</c:v>
                </c:pt>
                <c:pt idx="1520">
                  <c:v>5.5190000000005073</c:v>
                </c:pt>
                <c:pt idx="1521">
                  <c:v>5.5200000000005076</c:v>
                </c:pt>
                <c:pt idx="1522">
                  <c:v>5.5210000000005079</c:v>
                </c:pt>
                <c:pt idx="1523">
                  <c:v>5.5220000000005083</c:v>
                </c:pt>
                <c:pt idx="1524">
                  <c:v>5.5230000000005086</c:v>
                </c:pt>
                <c:pt idx="1525">
                  <c:v>5.5240000000005089</c:v>
                </c:pt>
                <c:pt idx="1526">
                  <c:v>5.5250000000005093</c:v>
                </c:pt>
                <c:pt idx="1527">
                  <c:v>5.5260000000005096</c:v>
                </c:pt>
                <c:pt idx="1528">
                  <c:v>5.5270000000005099</c:v>
                </c:pt>
                <c:pt idx="1529">
                  <c:v>5.5280000000005103</c:v>
                </c:pt>
                <c:pt idx="1530">
                  <c:v>5.5290000000005106</c:v>
                </c:pt>
                <c:pt idx="1531">
                  <c:v>5.530000000000511</c:v>
                </c:pt>
                <c:pt idx="1532">
                  <c:v>5.5310000000005113</c:v>
                </c:pt>
                <c:pt idx="1533">
                  <c:v>5.5320000000005116</c:v>
                </c:pt>
                <c:pt idx="1534">
                  <c:v>5.533000000000512</c:v>
                </c:pt>
                <c:pt idx="1535">
                  <c:v>5.5340000000005123</c:v>
                </c:pt>
                <c:pt idx="1536">
                  <c:v>5.5350000000005126</c:v>
                </c:pt>
                <c:pt idx="1537">
                  <c:v>5.536000000000513</c:v>
                </c:pt>
                <c:pt idx="1538">
                  <c:v>5.5370000000005133</c:v>
                </c:pt>
                <c:pt idx="1539">
                  <c:v>5.5380000000005136</c:v>
                </c:pt>
                <c:pt idx="1540">
                  <c:v>5.539000000000514</c:v>
                </c:pt>
                <c:pt idx="1541">
                  <c:v>5.5400000000005143</c:v>
                </c:pt>
                <c:pt idx="1542">
                  <c:v>5.5410000000005146</c:v>
                </c:pt>
                <c:pt idx="1543">
                  <c:v>5.542000000000515</c:v>
                </c:pt>
                <c:pt idx="1544">
                  <c:v>5.5430000000005153</c:v>
                </c:pt>
                <c:pt idx="1545">
                  <c:v>5.5440000000005156</c:v>
                </c:pt>
                <c:pt idx="1546">
                  <c:v>5.545000000000516</c:v>
                </c:pt>
                <c:pt idx="1547">
                  <c:v>5.5460000000005163</c:v>
                </c:pt>
                <c:pt idx="1548">
                  <c:v>5.5470000000005166</c:v>
                </c:pt>
                <c:pt idx="1549">
                  <c:v>5.548000000000517</c:v>
                </c:pt>
                <c:pt idx="1550">
                  <c:v>5.5490000000005173</c:v>
                </c:pt>
                <c:pt idx="1551">
                  <c:v>5.5500000000005176</c:v>
                </c:pt>
                <c:pt idx="1552">
                  <c:v>5.551000000000518</c:v>
                </c:pt>
                <c:pt idx="1553">
                  <c:v>5.5520000000005183</c:v>
                </c:pt>
                <c:pt idx="1554">
                  <c:v>5.5530000000005186</c:v>
                </c:pt>
                <c:pt idx="1555">
                  <c:v>5.554000000000519</c:v>
                </c:pt>
                <c:pt idx="1556">
                  <c:v>5.5550000000005193</c:v>
                </c:pt>
                <c:pt idx="1557">
                  <c:v>5.5560000000005196</c:v>
                </c:pt>
                <c:pt idx="1558">
                  <c:v>5.55700000000052</c:v>
                </c:pt>
                <c:pt idx="1559">
                  <c:v>5.5580000000005203</c:v>
                </c:pt>
                <c:pt idx="1560">
                  <c:v>5.5590000000005206</c:v>
                </c:pt>
                <c:pt idx="1561">
                  <c:v>5.560000000000521</c:v>
                </c:pt>
                <c:pt idx="1562">
                  <c:v>5.5610000000005213</c:v>
                </c:pt>
                <c:pt idx="1563">
                  <c:v>5.5620000000005216</c:v>
                </c:pt>
                <c:pt idx="1564">
                  <c:v>5.563000000000522</c:v>
                </c:pt>
                <c:pt idx="1565">
                  <c:v>5.5640000000005223</c:v>
                </c:pt>
                <c:pt idx="1566">
                  <c:v>5.5650000000005226</c:v>
                </c:pt>
                <c:pt idx="1567">
                  <c:v>5.566000000000523</c:v>
                </c:pt>
                <c:pt idx="1568">
                  <c:v>5.5670000000005233</c:v>
                </c:pt>
                <c:pt idx="1569">
                  <c:v>5.5680000000005236</c:v>
                </c:pt>
                <c:pt idx="1570">
                  <c:v>5.569000000000524</c:v>
                </c:pt>
                <c:pt idx="1571">
                  <c:v>5.5700000000005243</c:v>
                </c:pt>
                <c:pt idx="1572">
                  <c:v>5.5710000000005246</c:v>
                </c:pt>
                <c:pt idx="1573">
                  <c:v>5.572000000000525</c:v>
                </c:pt>
                <c:pt idx="1574">
                  <c:v>5.5730000000005253</c:v>
                </c:pt>
                <c:pt idx="1575">
                  <c:v>5.5740000000005256</c:v>
                </c:pt>
                <c:pt idx="1576">
                  <c:v>5.575000000000526</c:v>
                </c:pt>
                <c:pt idx="1577">
                  <c:v>5.5760000000005263</c:v>
                </c:pt>
                <c:pt idx="1578">
                  <c:v>5.5770000000005266</c:v>
                </c:pt>
                <c:pt idx="1579">
                  <c:v>5.578000000000527</c:v>
                </c:pt>
                <c:pt idx="1580">
                  <c:v>5.5790000000005273</c:v>
                </c:pt>
                <c:pt idx="1581">
                  <c:v>5.5800000000005276</c:v>
                </c:pt>
                <c:pt idx="1582">
                  <c:v>5.581000000000528</c:v>
                </c:pt>
                <c:pt idx="1583">
                  <c:v>5.5820000000005283</c:v>
                </c:pt>
                <c:pt idx="1584">
                  <c:v>5.5830000000005287</c:v>
                </c:pt>
                <c:pt idx="1585">
                  <c:v>5.584000000000529</c:v>
                </c:pt>
                <c:pt idx="1586">
                  <c:v>5.5850000000005293</c:v>
                </c:pt>
                <c:pt idx="1587">
                  <c:v>5.5860000000005297</c:v>
                </c:pt>
                <c:pt idx="1588">
                  <c:v>5.58700000000053</c:v>
                </c:pt>
                <c:pt idx="1589">
                  <c:v>5.5880000000005303</c:v>
                </c:pt>
                <c:pt idx="1590">
                  <c:v>5.5890000000005307</c:v>
                </c:pt>
                <c:pt idx="1591">
                  <c:v>5.590000000000531</c:v>
                </c:pt>
                <c:pt idx="1592">
                  <c:v>5.5910000000005313</c:v>
                </c:pt>
                <c:pt idx="1593">
                  <c:v>5.5920000000005317</c:v>
                </c:pt>
                <c:pt idx="1594">
                  <c:v>5.593000000000532</c:v>
                </c:pt>
                <c:pt idx="1595">
                  <c:v>5.5940000000005323</c:v>
                </c:pt>
                <c:pt idx="1596">
                  <c:v>5.5950000000005327</c:v>
                </c:pt>
                <c:pt idx="1597">
                  <c:v>5.596000000000533</c:v>
                </c:pt>
                <c:pt idx="1598">
                  <c:v>5.5970000000005333</c:v>
                </c:pt>
                <c:pt idx="1599">
                  <c:v>5.5980000000005337</c:v>
                </c:pt>
                <c:pt idx="1600">
                  <c:v>5.599000000000534</c:v>
                </c:pt>
                <c:pt idx="1601">
                  <c:v>5.6000000000005343</c:v>
                </c:pt>
                <c:pt idx="1602">
                  <c:v>5.6010000000005347</c:v>
                </c:pt>
                <c:pt idx="1603">
                  <c:v>5.602000000000535</c:v>
                </c:pt>
                <c:pt idx="1604">
                  <c:v>5.6030000000005353</c:v>
                </c:pt>
                <c:pt idx="1605">
                  <c:v>5.6040000000005357</c:v>
                </c:pt>
                <c:pt idx="1606">
                  <c:v>5.605000000000536</c:v>
                </c:pt>
                <c:pt idx="1607">
                  <c:v>5.6060000000005363</c:v>
                </c:pt>
                <c:pt idx="1608">
                  <c:v>5.6070000000005367</c:v>
                </c:pt>
                <c:pt idx="1609">
                  <c:v>5.608000000000537</c:v>
                </c:pt>
                <c:pt idx="1610">
                  <c:v>5.6090000000005373</c:v>
                </c:pt>
                <c:pt idx="1611">
                  <c:v>5.6100000000005377</c:v>
                </c:pt>
                <c:pt idx="1612">
                  <c:v>5.611000000000538</c:v>
                </c:pt>
                <c:pt idx="1613">
                  <c:v>5.6120000000005383</c:v>
                </c:pt>
                <c:pt idx="1614">
                  <c:v>5.6130000000005387</c:v>
                </c:pt>
                <c:pt idx="1615">
                  <c:v>5.614000000000539</c:v>
                </c:pt>
                <c:pt idx="1616">
                  <c:v>5.6150000000005393</c:v>
                </c:pt>
                <c:pt idx="1617">
                  <c:v>5.6160000000005397</c:v>
                </c:pt>
                <c:pt idx="1618">
                  <c:v>5.61700000000054</c:v>
                </c:pt>
                <c:pt idx="1619">
                  <c:v>5.6180000000005403</c:v>
                </c:pt>
                <c:pt idx="1620">
                  <c:v>5.6190000000005407</c:v>
                </c:pt>
                <c:pt idx="1621">
                  <c:v>5.620000000000541</c:v>
                </c:pt>
                <c:pt idx="1622">
                  <c:v>5.6210000000005413</c:v>
                </c:pt>
                <c:pt idx="1623">
                  <c:v>5.6220000000005417</c:v>
                </c:pt>
                <c:pt idx="1624">
                  <c:v>5.623000000000542</c:v>
                </c:pt>
                <c:pt idx="1625">
                  <c:v>5.6240000000005423</c:v>
                </c:pt>
                <c:pt idx="1626">
                  <c:v>5.6250000000005427</c:v>
                </c:pt>
                <c:pt idx="1627">
                  <c:v>5.626000000000543</c:v>
                </c:pt>
                <c:pt idx="1628">
                  <c:v>5.6270000000005433</c:v>
                </c:pt>
                <c:pt idx="1629">
                  <c:v>5.6280000000005437</c:v>
                </c:pt>
                <c:pt idx="1630">
                  <c:v>5.629000000000544</c:v>
                </c:pt>
                <c:pt idx="1631">
                  <c:v>5.6300000000005443</c:v>
                </c:pt>
                <c:pt idx="1632">
                  <c:v>5.6310000000005447</c:v>
                </c:pt>
                <c:pt idx="1633">
                  <c:v>5.632000000000545</c:v>
                </c:pt>
                <c:pt idx="1634">
                  <c:v>5.6330000000005453</c:v>
                </c:pt>
                <c:pt idx="1635">
                  <c:v>5.6340000000005457</c:v>
                </c:pt>
                <c:pt idx="1636">
                  <c:v>5.635000000000546</c:v>
                </c:pt>
                <c:pt idx="1637">
                  <c:v>5.6360000000005464</c:v>
                </c:pt>
                <c:pt idx="1638">
                  <c:v>5.6370000000005467</c:v>
                </c:pt>
                <c:pt idx="1639">
                  <c:v>5.638000000000547</c:v>
                </c:pt>
                <c:pt idx="1640">
                  <c:v>5.6390000000005474</c:v>
                </c:pt>
                <c:pt idx="1641">
                  <c:v>5.6400000000005477</c:v>
                </c:pt>
                <c:pt idx="1642">
                  <c:v>5.641000000000548</c:v>
                </c:pt>
                <c:pt idx="1643">
                  <c:v>5.6420000000005484</c:v>
                </c:pt>
                <c:pt idx="1644">
                  <c:v>5.6430000000005487</c:v>
                </c:pt>
                <c:pt idx="1645">
                  <c:v>5.644000000000549</c:v>
                </c:pt>
                <c:pt idx="1646">
                  <c:v>5.6450000000005494</c:v>
                </c:pt>
                <c:pt idx="1647">
                  <c:v>5.6460000000005497</c:v>
                </c:pt>
                <c:pt idx="1648">
                  <c:v>5.64700000000055</c:v>
                </c:pt>
                <c:pt idx="1649">
                  <c:v>5.6480000000005504</c:v>
                </c:pt>
                <c:pt idx="1650">
                  <c:v>5.6490000000005507</c:v>
                </c:pt>
                <c:pt idx="1651">
                  <c:v>5.650000000000551</c:v>
                </c:pt>
                <c:pt idx="1652">
                  <c:v>5.6510000000005514</c:v>
                </c:pt>
                <c:pt idx="1653">
                  <c:v>5.6520000000005517</c:v>
                </c:pt>
                <c:pt idx="1654">
                  <c:v>5.653000000000552</c:v>
                </c:pt>
                <c:pt idx="1655">
                  <c:v>5.6540000000005524</c:v>
                </c:pt>
                <c:pt idx="1656">
                  <c:v>5.6550000000005527</c:v>
                </c:pt>
                <c:pt idx="1657">
                  <c:v>5.656000000000553</c:v>
                </c:pt>
                <c:pt idx="1658">
                  <c:v>5.6570000000005534</c:v>
                </c:pt>
                <c:pt idx="1659">
                  <c:v>5.6580000000005537</c:v>
                </c:pt>
                <c:pt idx="1660">
                  <c:v>5.659000000000554</c:v>
                </c:pt>
                <c:pt idx="1661">
                  <c:v>5.6600000000005544</c:v>
                </c:pt>
                <c:pt idx="1662">
                  <c:v>5.6610000000005547</c:v>
                </c:pt>
                <c:pt idx="1663">
                  <c:v>5.662000000000555</c:v>
                </c:pt>
                <c:pt idx="1664">
                  <c:v>5.6630000000005554</c:v>
                </c:pt>
                <c:pt idx="1665">
                  <c:v>5.6640000000005557</c:v>
                </c:pt>
                <c:pt idx="1666">
                  <c:v>5.665000000000556</c:v>
                </c:pt>
                <c:pt idx="1667">
                  <c:v>5.6660000000005564</c:v>
                </c:pt>
                <c:pt idx="1668">
                  <c:v>5.6670000000005567</c:v>
                </c:pt>
                <c:pt idx="1669">
                  <c:v>5.668000000000557</c:v>
                </c:pt>
                <c:pt idx="1670">
                  <c:v>5.6690000000005574</c:v>
                </c:pt>
                <c:pt idx="1671">
                  <c:v>5.6700000000005577</c:v>
                </c:pt>
                <c:pt idx="1672">
                  <c:v>5.671000000000558</c:v>
                </c:pt>
                <c:pt idx="1673">
                  <c:v>5.6720000000005584</c:v>
                </c:pt>
                <c:pt idx="1674">
                  <c:v>5.6730000000005587</c:v>
                </c:pt>
                <c:pt idx="1675">
                  <c:v>5.674000000000559</c:v>
                </c:pt>
                <c:pt idx="1676">
                  <c:v>5.6750000000005594</c:v>
                </c:pt>
                <c:pt idx="1677">
                  <c:v>5.6760000000005597</c:v>
                </c:pt>
                <c:pt idx="1678">
                  <c:v>5.67700000000056</c:v>
                </c:pt>
                <c:pt idx="1679">
                  <c:v>5.6780000000005604</c:v>
                </c:pt>
                <c:pt idx="1680">
                  <c:v>5.6790000000005607</c:v>
                </c:pt>
                <c:pt idx="1681">
                  <c:v>5.680000000000561</c:v>
                </c:pt>
                <c:pt idx="1682">
                  <c:v>5.6810000000005614</c:v>
                </c:pt>
                <c:pt idx="1683">
                  <c:v>5.6820000000005617</c:v>
                </c:pt>
                <c:pt idx="1684">
                  <c:v>5.683000000000562</c:v>
                </c:pt>
                <c:pt idx="1685">
                  <c:v>5.6840000000005624</c:v>
                </c:pt>
                <c:pt idx="1686">
                  <c:v>5.6850000000005627</c:v>
                </c:pt>
                <c:pt idx="1687">
                  <c:v>5.686000000000563</c:v>
                </c:pt>
                <c:pt idx="1688">
                  <c:v>5.6870000000005634</c:v>
                </c:pt>
                <c:pt idx="1689">
                  <c:v>5.6880000000005637</c:v>
                </c:pt>
                <c:pt idx="1690">
                  <c:v>5.6890000000005641</c:v>
                </c:pt>
                <c:pt idx="1691">
                  <c:v>5.6900000000005644</c:v>
                </c:pt>
                <c:pt idx="1692">
                  <c:v>5.6910000000005647</c:v>
                </c:pt>
                <c:pt idx="1693">
                  <c:v>5.6920000000005651</c:v>
                </c:pt>
                <c:pt idx="1694">
                  <c:v>5.6930000000005654</c:v>
                </c:pt>
                <c:pt idx="1695">
                  <c:v>5.6940000000005657</c:v>
                </c:pt>
                <c:pt idx="1696">
                  <c:v>5.6950000000005661</c:v>
                </c:pt>
                <c:pt idx="1697">
                  <c:v>5.6960000000005664</c:v>
                </c:pt>
                <c:pt idx="1698">
                  <c:v>5.6970000000005667</c:v>
                </c:pt>
                <c:pt idx="1699">
                  <c:v>5.6980000000005671</c:v>
                </c:pt>
                <c:pt idx="1700">
                  <c:v>5.6990000000005674</c:v>
                </c:pt>
                <c:pt idx="1701">
                  <c:v>5.7000000000005677</c:v>
                </c:pt>
                <c:pt idx="1702">
                  <c:v>5.7010000000005681</c:v>
                </c:pt>
                <c:pt idx="1703">
                  <c:v>5.7020000000005684</c:v>
                </c:pt>
                <c:pt idx="1704">
                  <c:v>5.7030000000005687</c:v>
                </c:pt>
                <c:pt idx="1705">
                  <c:v>5.7040000000005691</c:v>
                </c:pt>
                <c:pt idx="1706">
                  <c:v>5.7050000000005694</c:v>
                </c:pt>
                <c:pt idx="1707">
                  <c:v>5.7060000000005697</c:v>
                </c:pt>
                <c:pt idx="1708">
                  <c:v>5.7070000000005701</c:v>
                </c:pt>
                <c:pt idx="1709">
                  <c:v>5.7080000000005704</c:v>
                </c:pt>
                <c:pt idx="1710">
                  <c:v>5.7090000000005707</c:v>
                </c:pt>
                <c:pt idx="1711">
                  <c:v>5.7100000000005711</c:v>
                </c:pt>
                <c:pt idx="1712">
                  <c:v>5.7110000000005714</c:v>
                </c:pt>
                <c:pt idx="1713">
                  <c:v>5.7120000000005717</c:v>
                </c:pt>
                <c:pt idx="1714">
                  <c:v>5.7130000000005721</c:v>
                </c:pt>
                <c:pt idx="1715">
                  <c:v>5.7140000000005724</c:v>
                </c:pt>
                <c:pt idx="1716">
                  <c:v>5.7150000000005727</c:v>
                </c:pt>
                <c:pt idx="1717">
                  <c:v>5.7160000000005731</c:v>
                </c:pt>
                <c:pt idx="1718">
                  <c:v>5.7170000000005734</c:v>
                </c:pt>
                <c:pt idx="1719">
                  <c:v>5.7180000000005737</c:v>
                </c:pt>
                <c:pt idx="1720">
                  <c:v>5.7190000000005741</c:v>
                </c:pt>
                <c:pt idx="1721">
                  <c:v>5.7200000000005744</c:v>
                </c:pt>
                <c:pt idx="1722">
                  <c:v>5.7210000000005747</c:v>
                </c:pt>
                <c:pt idx="1723">
                  <c:v>5.7220000000005751</c:v>
                </c:pt>
                <c:pt idx="1724">
                  <c:v>5.7230000000005754</c:v>
                </c:pt>
                <c:pt idx="1725">
                  <c:v>5.7240000000005757</c:v>
                </c:pt>
                <c:pt idx="1726">
                  <c:v>5.7250000000005761</c:v>
                </c:pt>
                <c:pt idx="1727">
                  <c:v>5.7260000000005764</c:v>
                </c:pt>
                <c:pt idx="1728">
                  <c:v>5.7270000000005767</c:v>
                </c:pt>
                <c:pt idx="1729">
                  <c:v>5.7280000000005771</c:v>
                </c:pt>
                <c:pt idx="1730">
                  <c:v>5.7290000000005774</c:v>
                </c:pt>
                <c:pt idx="1731">
                  <c:v>5.7300000000005777</c:v>
                </c:pt>
                <c:pt idx="1732">
                  <c:v>5.7310000000005781</c:v>
                </c:pt>
                <c:pt idx="1733">
                  <c:v>5.7320000000005784</c:v>
                </c:pt>
                <c:pt idx="1734">
                  <c:v>5.7330000000005787</c:v>
                </c:pt>
                <c:pt idx="1735">
                  <c:v>5.7340000000005791</c:v>
                </c:pt>
                <c:pt idx="1736">
                  <c:v>5.7350000000005794</c:v>
                </c:pt>
                <c:pt idx="1737">
                  <c:v>5.7360000000005797</c:v>
                </c:pt>
                <c:pt idx="1738">
                  <c:v>5.7370000000005801</c:v>
                </c:pt>
                <c:pt idx="1739">
                  <c:v>5.7380000000005804</c:v>
                </c:pt>
                <c:pt idx="1740">
                  <c:v>5.7390000000005807</c:v>
                </c:pt>
                <c:pt idx="1741">
                  <c:v>5.7400000000005811</c:v>
                </c:pt>
                <c:pt idx="1742">
                  <c:v>5.7410000000005814</c:v>
                </c:pt>
                <c:pt idx="1743">
                  <c:v>5.7420000000005817</c:v>
                </c:pt>
                <c:pt idx="1744">
                  <c:v>5.7430000000005821</c:v>
                </c:pt>
                <c:pt idx="1745">
                  <c:v>5.7440000000005824</c:v>
                </c:pt>
                <c:pt idx="1746">
                  <c:v>5.7450000000005828</c:v>
                </c:pt>
                <c:pt idx="1747">
                  <c:v>5.7460000000005831</c:v>
                </c:pt>
                <c:pt idx="1748">
                  <c:v>5.7470000000005834</c:v>
                </c:pt>
                <c:pt idx="1749">
                  <c:v>5.7480000000005838</c:v>
                </c:pt>
                <c:pt idx="1750">
                  <c:v>5.7490000000005841</c:v>
                </c:pt>
                <c:pt idx="1751">
                  <c:v>5.7500000000005844</c:v>
                </c:pt>
                <c:pt idx="1752">
                  <c:v>5.7510000000005848</c:v>
                </c:pt>
                <c:pt idx="1753">
                  <c:v>5.7520000000005851</c:v>
                </c:pt>
                <c:pt idx="1754">
                  <c:v>5.7530000000005854</c:v>
                </c:pt>
                <c:pt idx="1755">
                  <c:v>5.7540000000005858</c:v>
                </c:pt>
                <c:pt idx="1756">
                  <c:v>5.7550000000005861</c:v>
                </c:pt>
                <c:pt idx="1757">
                  <c:v>5.7560000000005864</c:v>
                </c:pt>
                <c:pt idx="1758">
                  <c:v>5.7570000000005868</c:v>
                </c:pt>
                <c:pt idx="1759">
                  <c:v>5.7580000000005871</c:v>
                </c:pt>
                <c:pt idx="1760">
                  <c:v>5.7590000000005874</c:v>
                </c:pt>
                <c:pt idx="1761">
                  <c:v>5.7600000000005878</c:v>
                </c:pt>
                <c:pt idx="1762">
                  <c:v>5.7610000000005881</c:v>
                </c:pt>
                <c:pt idx="1763">
                  <c:v>5.7620000000005884</c:v>
                </c:pt>
                <c:pt idx="1764">
                  <c:v>5.7630000000005888</c:v>
                </c:pt>
                <c:pt idx="1765">
                  <c:v>5.7640000000005891</c:v>
                </c:pt>
                <c:pt idx="1766">
                  <c:v>5.7650000000005894</c:v>
                </c:pt>
                <c:pt idx="1767">
                  <c:v>5.7660000000005898</c:v>
                </c:pt>
                <c:pt idx="1768">
                  <c:v>5.7670000000005901</c:v>
                </c:pt>
                <c:pt idx="1769">
                  <c:v>5.7680000000005904</c:v>
                </c:pt>
                <c:pt idx="1770">
                  <c:v>5.7690000000005908</c:v>
                </c:pt>
                <c:pt idx="1771">
                  <c:v>5.7700000000005911</c:v>
                </c:pt>
                <c:pt idx="1772">
                  <c:v>5.7710000000005914</c:v>
                </c:pt>
                <c:pt idx="1773">
                  <c:v>5.7720000000005918</c:v>
                </c:pt>
                <c:pt idx="1774">
                  <c:v>5.7730000000005921</c:v>
                </c:pt>
                <c:pt idx="1775">
                  <c:v>5.7740000000005924</c:v>
                </c:pt>
                <c:pt idx="1776">
                  <c:v>5.7750000000005928</c:v>
                </c:pt>
                <c:pt idx="1777">
                  <c:v>5.7760000000005931</c:v>
                </c:pt>
                <c:pt idx="1778">
                  <c:v>5.7770000000005934</c:v>
                </c:pt>
                <c:pt idx="1779">
                  <c:v>5.7780000000005938</c:v>
                </c:pt>
                <c:pt idx="1780">
                  <c:v>5.7790000000005941</c:v>
                </c:pt>
                <c:pt idx="1781">
                  <c:v>5.7800000000005944</c:v>
                </c:pt>
                <c:pt idx="1782">
                  <c:v>5.7810000000005948</c:v>
                </c:pt>
                <c:pt idx="1783">
                  <c:v>5.7820000000005951</c:v>
                </c:pt>
                <c:pt idx="1784">
                  <c:v>5.7830000000005954</c:v>
                </c:pt>
                <c:pt idx="1785">
                  <c:v>5.7840000000005958</c:v>
                </c:pt>
                <c:pt idx="1786">
                  <c:v>5.7850000000005961</c:v>
                </c:pt>
                <c:pt idx="1787">
                  <c:v>5.7860000000005964</c:v>
                </c:pt>
                <c:pt idx="1788">
                  <c:v>5.7870000000005968</c:v>
                </c:pt>
                <c:pt idx="1789">
                  <c:v>5.7880000000005971</c:v>
                </c:pt>
                <c:pt idx="1790">
                  <c:v>5.7890000000005974</c:v>
                </c:pt>
                <c:pt idx="1791">
                  <c:v>5.7900000000005978</c:v>
                </c:pt>
                <c:pt idx="1792">
                  <c:v>5.7910000000005981</c:v>
                </c:pt>
                <c:pt idx="1793">
                  <c:v>5.7920000000005984</c:v>
                </c:pt>
                <c:pt idx="1794">
                  <c:v>5.7930000000005988</c:v>
                </c:pt>
                <c:pt idx="1795">
                  <c:v>5.7940000000005991</c:v>
                </c:pt>
                <c:pt idx="1796">
                  <c:v>5.7950000000005994</c:v>
                </c:pt>
                <c:pt idx="1797">
                  <c:v>5.7960000000005998</c:v>
                </c:pt>
                <c:pt idx="1798">
                  <c:v>5.7970000000006001</c:v>
                </c:pt>
                <c:pt idx="1799">
                  <c:v>5.7980000000006005</c:v>
                </c:pt>
                <c:pt idx="1800">
                  <c:v>5.7990000000006008</c:v>
                </c:pt>
                <c:pt idx="1801">
                  <c:v>5.8000000000006011</c:v>
                </c:pt>
                <c:pt idx="1802">
                  <c:v>5.8010000000006015</c:v>
                </c:pt>
                <c:pt idx="1803">
                  <c:v>5.8020000000006018</c:v>
                </c:pt>
                <c:pt idx="1804">
                  <c:v>5.8030000000006021</c:v>
                </c:pt>
                <c:pt idx="1805">
                  <c:v>5.8040000000006025</c:v>
                </c:pt>
                <c:pt idx="1806">
                  <c:v>5.8050000000006028</c:v>
                </c:pt>
                <c:pt idx="1807">
                  <c:v>5.8060000000006031</c:v>
                </c:pt>
                <c:pt idx="1808">
                  <c:v>5.8070000000006035</c:v>
                </c:pt>
                <c:pt idx="1809">
                  <c:v>5.8080000000006038</c:v>
                </c:pt>
                <c:pt idx="1810">
                  <c:v>5.8090000000006041</c:v>
                </c:pt>
                <c:pt idx="1811">
                  <c:v>5.8100000000006045</c:v>
                </c:pt>
                <c:pt idx="1812">
                  <c:v>5.8110000000006048</c:v>
                </c:pt>
                <c:pt idx="1813">
                  <c:v>5.8120000000006051</c:v>
                </c:pt>
                <c:pt idx="1814">
                  <c:v>5.8130000000006055</c:v>
                </c:pt>
                <c:pt idx="1815">
                  <c:v>5.8140000000006058</c:v>
                </c:pt>
                <c:pt idx="1816">
                  <c:v>5.8150000000006061</c:v>
                </c:pt>
                <c:pt idx="1817">
                  <c:v>5.8160000000006065</c:v>
                </c:pt>
                <c:pt idx="1818">
                  <c:v>5.8170000000006068</c:v>
                </c:pt>
                <c:pt idx="1819">
                  <c:v>5.8180000000006071</c:v>
                </c:pt>
                <c:pt idx="1820">
                  <c:v>5.8190000000006075</c:v>
                </c:pt>
                <c:pt idx="1821">
                  <c:v>5.8200000000006078</c:v>
                </c:pt>
                <c:pt idx="1822">
                  <c:v>5.8210000000006081</c:v>
                </c:pt>
                <c:pt idx="1823">
                  <c:v>5.8220000000006085</c:v>
                </c:pt>
                <c:pt idx="1824">
                  <c:v>5.8230000000006088</c:v>
                </c:pt>
                <c:pt idx="1825">
                  <c:v>5.8240000000006091</c:v>
                </c:pt>
                <c:pt idx="1826">
                  <c:v>5.8250000000006095</c:v>
                </c:pt>
                <c:pt idx="1827">
                  <c:v>5.8260000000006098</c:v>
                </c:pt>
                <c:pt idx="1828">
                  <c:v>5.8270000000006101</c:v>
                </c:pt>
                <c:pt idx="1829">
                  <c:v>5.8280000000006105</c:v>
                </c:pt>
                <c:pt idx="1830">
                  <c:v>5.8290000000006108</c:v>
                </c:pt>
                <c:pt idx="1831">
                  <c:v>5.8300000000006111</c:v>
                </c:pt>
                <c:pt idx="1832">
                  <c:v>5.8310000000006115</c:v>
                </c:pt>
                <c:pt idx="1833">
                  <c:v>5.8320000000006118</c:v>
                </c:pt>
                <c:pt idx="1834">
                  <c:v>5.8330000000006121</c:v>
                </c:pt>
                <c:pt idx="1835">
                  <c:v>5.8340000000006125</c:v>
                </c:pt>
                <c:pt idx="1836">
                  <c:v>5.8350000000006128</c:v>
                </c:pt>
                <c:pt idx="1837">
                  <c:v>5.8360000000006131</c:v>
                </c:pt>
                <c:pt idx="1838">
                  <c:v>5.8370000000006135</c:v>
                </c:pt>
                <c:pt idx="1839">
                  <c:v>5.8380000000006138</c:v>
                </c:pt>
                <c:pt idx="1840">
                  <c:v>5.8390000000006141</c:v>
                </c:pt>
                <c:pt idx="1841">
                  <c:v>5.8400000000006145</c:v>
                </c:pt>
                <c:pt idx="1842">
                  <c:v>5.8410000000006148</c:v>
                </c:pt>
                <c:pt idx="1843">
                  <c:v>5.8420000000006151</c:v>
                </c:pt>
                <c:pt idx="1844">
                  <c:v>5.8430000000006155</c:v>
                </c:pt>
                <c:pt idx="1845">
                  <c:v>5.8440000000006158</c:v>
                </c:pt>
                <c:pt idx="1846">
                  <c:v>5.8450000000006161</c:v>
                </c:pt>
                <c:pt idx="1847">
                  <c:v>5.8460000000006165</c:v>
                </c:pt>
                <c:pt idx="1848">
                  <c:v>5.8470000000006168</c:v>
                </c:pt>
                <c:pt idx="1849">
                  <c:v>5.8480000000006171</c:v>
                </c:pt>
                <c:pt idx="1850">
                  <c:v>5.8490000000006175</c:v>
                </c:pt>
                <c:pt idx="1851">
                  <c:v>5.8500000000006178</c:v>
                </c:pt>
                <c:pt idx="1852">
                  <c:v>5.8510000000006182</c:v>
                </c:pt>
                <c:pt idx="1853">
                  <c:v>5.8520000000006185</c:v>
                </c:pt>
                <c:pt idx="1854">
                  <c:v>5.8530000000006188</c:v>
                </c:pt>
                <c:pt idx="1855">
                  <c:v>5.8540000000006192</c:v>
                </c:pt>
                <c:pt idx="1856">
                  <c:v>5.8550000000006195</c:v>
                </c:pt>
                <c:pt idx="1857">
                  <c:v>5.8560000000006198</c:v>
                </c:pt>
                <c:pt idx="1858">
                  <c:v>5.8570000000006202</c:v>
                </c:pt>
                <c:pt idx="1859">
                  <c:v>5.8580000000006205</c:v>
                </c:pt>
                <c:pt idx="1860">
                  <c:v>5.8590000000006208</c:v>
                </c:pt>
                <c:pt idx="1861">
                  <c:v>5.8600000000006212</c:v>
                </c:pt>
                <c:pt idx="1862">
                  <c:v>5.8610000000006215</c:v>
                </c:pt>
                <c:pt idx="1863">
                  <c:v>5.8620000000006218</c:v>
                </c:pt>
                <c:pt idx="1864">
                  <c:v>5.8630000000006222</c:v>
                </c:pt>
                <c:pt idx="1865">
                  <c:v>5.8640000000006225</c:v>
                </c:pt>
                <c:pt idx="1866">
                  <c:v>5.8650000000006228</c:v>
                </c:pt>
                <c:pt idx="1867">
                  <c:v>5.8660000000006232</c:v>
                </c:pt>
                <c:pt idx="1868">
                  <c:v>5.8670000000006235</c:v>
                </c:pt>
                <c:pt idx="1869">
                  <c:v>5.8680000000006238</c:v>
                </c:pt>
                <c:pt idx="1870">
                  <c:v>5.8690000000006242</c:v>
                </c:pt>
                <c:pt idx="1871">
                  <c:v>5.8700000000006245</c:v>
                </c:pt>
                <c:pt idx="1872">
                  <c:v>5.8710000000006248</c:v>
                </c:pt>
                <c:pt idx="1873">
                  <c:v>5.8720000000006252</c:v>
                </c:pt>
                <c:pt idx="1874">
                  <c:v>5.8730000000006255</c:v>
                </c:pt>
                <c:pt idx="1875">
                  <c:v>5.8740000000006258</c:v>
                </c:pt>
                <c:pt idx="1876">
                  <c:v>5.8750000000006262</c:v>
                </c:pt>
                <c:pt idx="1877">
                  <c:v>5.8760000000006265</c:v>
                </c:pt>
                <c:pt idx="1878">
                  <c:v>5.8770000000006268</c:v>
                </c:pt>
                <c:pt idx="1879">
                  <c:v>5.8780000000006272</c:v>
                </c:pt>
                <c:pt idx="1880">
                  <c:v>5.8790000000006275</c:v>
                </c:pt>
                <c:pt idx="1881">
                  <c:v>5.8800000000006278</c:v>
                </c:pt>
                <c:pt idx="1882">
                  <c:v>5.8810000000006282</c:v>
                </c:pt>
                <c:pt idx="1883">
                  <c:v>5.8820000000006285</c:v>
                </c:pt>
                <c:pt idx="1884">
                  <c:v>5.8830000000006288</c:v>
                </c:pt>
                <c:pt idx="1885">
                  <c:v>5.8840000000006292</c:v>
                </c:pt>
                <c:pt idx="1886">
                  <c:v>5.8850000000006295</c:v>
                </c:pt>
                <c:pt idx="1887">
                  <c:v>5.8860000000006298</c:v>
                </c:pt>
                <c:pt idx="1888">
                  <c:v>5.8870000000006302</c:v>
                </c:pt>
                <c:pt idx="1889">
                  <c:v>5.8880000000006305</c:v>
                </c:pt>
                <c:pt idx="1890">
                  <c:v>5.8890000000006308</c:v>
                </c:pt>
                <c:pt idx="1891">
                  <c:v>5.8900000000006312</c:v>
                </c:pt>
                <c:pt idx="1892">
                  <c:v>5.8910000000006315</c:v>
                </c:pt>
                <c:pt idx="1893">
                  <c:v>5.8920000000006318</c:v>
                </c:pt>
                <c:pt idx="1894">
                  <c:v>5.8930000000006322</c:v>
                </c:pt>
                <c:pt idx="1895">
                  <c:v>5.8940000000006325</c:v>
                </c:pt>
                <c:pt idx="1896">
                  <c:v>5.8950000000006328</c:v>
                </c:pt>
                <c:pt idx="1897">
                  <c:v>5.8960000000006332</c:v>
                </c:pt>
                <c:pt idx="1898">
                  <c:v>5.8970000000006335</c:v>
                </c:pt>
                <c:pt idx="1899">
                  <c:v>5.8980000000006338</c:v>
                </c:pt>
                <c:pt idx="1900">
                  <c:v>5.8990000000006342</c:v>
                </c:pt>
                <c:pt idx="1901">
                  <c:v>5.9000000000006345</c:v>
                </c:pt>
                <c:pt idx="1902">
                  <c:v>5.9010000000006348</c:v>
                </c:pt>
                <c:pt idx="1903">
                  <c:v>5.9020000000006352</c:v>
                </c:pt>
                <c:pt idx="1904">
                  <c:v>5.9030000000006355</c:v>
                </c:pt>
                <c:pt idx="1905">
                  <c:v>5.9040000000006359</c:v>
                </c:pt>
                <c:pt idx="1906">
                  <c:v>5.9050000000006362</c:v>
                </c:pt>
                <c:pt idx="1907">
                  <c:v>5.9060000000006365</c:v>
                </c:pt>
                <c:pt idx="1908">
                  <c:v>5.9070000000006369</c:v>
                </c:pt>
                <c:pt idx="1909">
                  <c:v>5.9080000000006372</c:v>
                </c:pt>
                <c:pt idx="1910">
                  <c:v>5.9090000000006375</c:v>
                </c:pt>
                <c:pt idx="1911">
                  <c:v>5.9100000000006379</c:v>
                </c:pt>
                <c:pt idx="1912">
                  <c:v>5.9110000000006382</c:v>
                </c:pt>
                <c:pt idx="1913">
                  <c:v>5.9120000000006385</c:v>
                </c:pt>
                <c:pt idx="1914">
                  <c:v>5.9130000000006389</c:v>
                </c:pt>
                <c:pt idx="1915">
                  <c:v>5.9140000000006392</c:v>
                </c:pt>
                <c:pt idx="1916">
                  <c:v>5.9150000000006395</c:v>
                </c:pt>
                <c:pt idx="1917">
                  <c:v>5.9160000000006399</c:v>
                </c:pt>
                <c:pt idx="1918">
                  <c:v>5.9170000000006402</c:v>
                </c:pt>
                <c:pt idx="1919">
                  <c:v>5.9180000000006405</c:v>
                </c:pt>
                <c:pt idx="1920">
                  <c:v>5.9190000000006409</c:v>
                </c:pt>
                <c:pt idx="1921">
                  <c:v>5.9200000000006412</c:v>
                </c:pt>
                <c:pt idx="1922">
                  <c:v>5.9210000000006415</c:v>
                </c:pt>
                <c:pt idx="1923">
                  <c:v>5.9220000000006419</c:v>
                </c:pt>
                <c:pt idx="1924">
                  <c:v>5.9230000000006422</c:v>
                </c:pt>
                <c:pt idx="1925">
                  <c:v>5.9240000000006425</c:v>
                </c:pt>
                <c:pt idx="1926">
                  <c:v>5.9250000000006429</c:v>
                </c:pt>
                <c:pt idx="1927">
                  <c:v>5.9260000000006432</c:v>
                </c:pt>
                <c:pt idx="1928">
                  <c:v>5.9270000000006435</c:v>
                </c:pt>
                <c:pt idx="1929">
                  <c:v>5.9280000000006439</c:v>
                </c:pt>
                <c:pt idx="1930">
                  <c:v>5.9290000000006442</c:v>
                </c:pt>
                <c:pt idx="1931">
                  <c:v>5.9300000000006445</c:v>
                </c:pt>
                <c:pt idx="1932">
                  <c:v>5.9310000000006449</c:v>
                </c:pt>
                <c:pt idx="1933">
                  <c:v>5.9320000000006452</c:v>
                </c:pt>
                <c:pt idx="1934">
                  <c:v>5.9330000000006455</c:v>
                </c:pt>
                <c:pt idx="1935">
                  <c:v>5.9340000000006459</c:v>
                </c:pt>
                <c:pt idx="1936">
                  <c:v>5.9350000000006462</c:v>
                </c:pt>
                <c:pt idx="1937">
                  <c:v>5.9360000000006465</c:v>
                </c:pt>
                <c:pt idx="1938">
                  <c:v>5.9370000000006469</c:v>
                </c:pt>
                <c:pt idx="1939">
                  <c:v>5.9380000000006472</c:v>
                </c:pt>
                <c:pt idx="1940">
                  <c:v>5.9390000000006475</c:v>
                </c:pt>
                <c:pt idx="1941">
                  <c:v>5.9400000000006479</c:v>
                </c:pt>
                <c:pt idx="1942">
                  <c:v>5.9410000000006482</c:v>
                </c:pt>
                <c:pt idx="1943">
                  <c:v>5.9420000000006485</c:v>
                </c:pt>
                <c:pt idx="1944">
                  <c:v>5.9430000000006489</c:v>
                </c:pt>
                <c:pt idx="1945">
                  <c:v>5.9440000000006492</c:v>
                </c:pt>
                <c:pt idx="1946">
                  <c:v>5.9450000000006495</c:v>
                </c:pt>
                <c:pt idx="1947">
                  <c:v>5.9460000000006499</c:v>
                </c:pt>
                <c:pt idx="1948">
                  <c:v>5.9470000000006502</c:v>
                </c:pt>
                <c:pt idx="1949">
                  <c:v>5.9480000000006505</c:v>
                </c:pt>
                <c:pt idx="1950">
                  <c:v>5.9490000000006509</c:v>
                </c:pt>
                <c:pt idx="1951">
                  <c:v>5.9500000000006512</c:v>
                </c:pt>
                <c:pt idx="1952">
                  <c:v>5.9510000000006515</c:v>
                </c:pt>
                <c:pt idx="1953">
                  <c:v>5.9520000000006519</c:v>
                </c:pt>
                <c:pt idx="1954">
                  <c:v>5.9530000000006522</c:v>
                </c:pt>
                <c:pt idx="1955">
                  <c:v>5.9540000000006525</c:v>
                </c:pt>
                <c:pt idx="1956">
                  <c:v>5.9550000000006529</c:v>
                </c:pt>
                <c:pt idx="1957">
                  <c:v>5.9560000000006532</c:v>
                </c:pt>
                <c:pt idx="1958">
                  <c:v>5.9570000000006536</c:v>
                </c:pt>
                <c:pt idx="1959">
                  <c:v>5.9580000000006539</c:v>
                </c:pt>
                <c:pt idx="1960">
                  <c:v>5.9590000000006542</c:v>
                </c:pt>
                <c:pt idx="1961">
                  <c:v>5.9600000000006546</c:v>
                </c:pt>
                <c:pt idx="1962">
                  <c:v>5.9610000000006549</c:v>
                </c:pt>
                <c:pt idx="1963">
                  <c:v>5.9620000000006552</c:v>
                </c:pt>
                <c:pt idx="1964">
                  <c:v>5.9630000000006556</c:v>
                </c:pt>
                <c:pt idx="1965">
                  <c:v>5.9640000000006559</c:v>
                </c:pt>
                <c:pt idx="1966">
                  <c:v>5.9650000000006562</c:v>
                </c:pt>
                <c:pt idx="1967">
                  <c:v>5.9660000000006566</c:v>
                </c:pt>
                <c:pt idx="1968">
                  <c:v>5.9670000000006569</c:v>
                </c:pt>
                <c:pt idx="1969">
                  <c:v>5.9680000000006572</c:v>
                </c:pt>
                <c:pt idx="1970">
                  <c:v>5.9690000000006576</c:v>
                </c:pt>
                <c:pt idx="1971">
                  <c:v>5.9700000000006579</c:v>
                </c:pt>
                <c:pt idx="1972">
                  <c:v>5.9710000000006582</c:v>
                </c:pt>
                <c:pt idx="1973">
                  <c:v>5.9720000000006586</c:v>
                </c:pt>
                <c:pt idx="1974">
                  <c:v>5.9730000000006589</c:v>
                </c:pt>
                <c:pt idx="1975">
                  <c:v>5.9740000000006592</c:v>
                </c:pt>
                <c:pt idx="1976">
                  <c:v>5.9750000000006596</c:v>
                </c:pt>
                <c:pt idx="1977">
                  <c:v>5.9760000000006599</c:v>
                </c:pt>
                <c:pt idx="1978">
                  <c:v>5.9770000000006602</c:v>
                </c:pt>
                <c:pt idx="1979">
                  <c:v>5.9780000000006606</c:v>
                </c:pt>
                <c:pt idx="1980">
                  <c:v>5.9790000000006609</c:v>
                </c:pt>
                <c:pt idx="1981">
                  <c:v>5.9800000000006612</c:v>
                </c:pt>
                <c:pt idx="1982">
                  <c:v>5.9810000000006616</c:v>
                </c:pt>
                <c:pt idx="1983">
                  <c:v>5.9820000000006619</c:v>
                </c:pt>
                <c:pt idx="1984">
                  <c:v>5.9830000000006622</c:v>
                </c:pt>
                <c:pt idx="1985">
                  <c:v>5.9840000000006626</c:v>
                </c:pt>
                <c:pt idx="1986">
                  <c:v>5.9850000000006629</c:v>
                </c:pt>
                <c:pt idx="1987">
                  <c:v>5.9860000000006632</c:v>
                </c:pt>
                <c:pt idx="1988">
                  <c:v>5.9870000000006636</c:v>
                </c:pt>
                <c:pt idx="1989">
                  <c:v>5.9880000000006639</c:v>
                </c:pt>
                <c:pt idx="1990">
                  <c:v>5.9890000000006642</c:v>
                </c:pt>
                <c:pt idx="1991">
                  <c:v>5.9900000000006646</c:v>
                </c:pt>
                <c:pt idx="1992">
                  <c:v>5.9910000000006649</c:v>
                </c:pt>
                <c:pt idx="1993">
                  <c:v>5.9920000000006652</c:v>
                </c:pt>
                <c:pt idx="1994">
                  <c:v>5.9930000000006656</c:v>
                </c:pt>
                <c:pt idx="1995">
                  <c:v>5.9940000000006659</c:v>
                </c:pt>
                <c:pt idx="1996">
                  <c:v>5.9950000000006662</c:v>
                </c:pt>
                <c:pt idx="1997">
                  <c:v>5.9960000000006666</c:v>
                </c:pt>
                <c:pt idx="1998">
                  <c:v>5.9970000000006669</c:v>
                </c:pt>
                <c:pt idx="1999">
                  <c:v>5.9980000000006672</c:v>
                </c:pt>
                <c:pt idx="2000">
                  <c:v>5.9990000000006676</c:v>
                </c:pt>
                <c:pt idx="2001">
                  <c:v>6.0000000000006679</c:v>
                </c:pt>
                <c:pt idx="2002">
                  <c:v>6.0010000000006682</c:v>
                </c:pt>
                <c:pt idx="2003">
                  <c:v>6.0020000000006686</c:v>
                </c:pt>
                <c:pt idx="2004">
                  <c:v>6.0030000000006689</c:v>
                </c:pt>
                <c:pt idx="2005">
                  <c:v>6.0040000000006692</c:v>
                </c:pt>
                <c:pt idx="2006">
                  <c:v>6.0050000000006696</c:v>
                </c:pt>
                <c:pt idx="2007">
                  <c:v>6.0060000000006699</c:v>
                </c:pt>
                <c:pt idx="2008">
                  <c:v>6.0070000000006702</c:v>
                </c:pt>
                <c:pt idx="2009">
                  <c:v>6.0080000000006706</c:v>
                </c:pt>
                <c:pt idx="2010">
                  <c:v>6.0090000000006709</c:v>
                </c:pt>
                <c:pt idx="2011">
                  <c:v>6.0100000000006712</c:v>
                </c:pt>
                <c:pt idx="2012">
                  <c:v>6.0110000000006716</c:v>
                </c:pt>
                <c:pt idx="2013">
                  <c:v>6.0120000000006719</c:v>
                </c:pt>
                <c:pt idx="2014">
                  <c:v>6.0130000000006723</c:v>
                </c:pt>
                <c:pt idx="2015">
                  <c:v>6.0140000000006726</c:v>
                </c:pt>
                <c:pt idx="2016">
                  <c:v>6.0150000000006729</c:v>
                </c:pt>
                <c:pt idx="2017">
                  <c:v>6.0160000000006733</c:v>
                </c:pt>
                <c:pt idx="2018">
                  <c:v>6.0170000000006736</c:v>
                </c:pt>
                <c:pt idx="2019">
                  <c:v>6.0180000000006739</c:v>
                </c:pt>
                <c:pt idx="2020">
                  <c:v>6.0190000000006743</c:v>
                </c:pt>
                <c:pt idx="2021">
                  <c:v>6.0200000000006746</c:v>
                </c:pt>
                <c:pt idx="2022">
                  <c:v>6.0210000000006749</c:v>
                </c:pt>
                <c:pt idx="2023">
                  <c:v>6.0220000000006753</c:v>
                </c:pt>
                <c:pt idx="2024">
                  <c:v>6.0230000000006756</c:v>
                </c:pt>
                <c:pt idx="2025">
                  <c:v>6.0240000000006759</c:v>
                </c:pt>
                <c:pt idx="2026">
                  <c:v>6.0250000000006763</c:v>
                </c:pt>
                <c:pt idx="2027">
                  <c:v>6.0260000000006766</c:v>
                </c:pt>
                <c:pt idx="2028">
                  <c:v>6.0270000000006769</c:v>
                </c:pt>
                <c:pt idx="2029">
                  <c:v>6.0280000000006773</c:v>
                </c:pt>
                <c:pt idx="2030">
                  <c:v>6.0290000000006776</c:v>
                </c:pt>
                <c:pt idx="2031">
                  <c:v>6.0300000000006779</c:v>
                </c:pt>
                <c:pt idx="2032">
                  <c:v>6.0310000000006783</c:v>
                </c:pt>
                <c:pt idx="2033">
                  <c:v>6.0320000000006786</c:v>
                </c:pt>
                <c:pt idx="2034">
                  <c:v>6.0330000000006789</c:v>
                </c:pt>
                <c:pt idx="2035">
                  <c:v>6.0340000000006793</c:v>
                </c:pt>
                <c:pt idx="2036">
                  <c:v>6.0350000000006796</c:v>
                </c:pt>
                <c:pt idx="2037">
                  <c:v>6.0360000000006799</c:v>
                </c:pt>
                <c:pt idx="2038">
                  <c:v>6.0370000000006803</c:v>
                </c:pt>
                <c:pt idx="2039">
                  <c:v>6.0380000000006806</c:v>
                </c:pt>
                <c:pt idx="2040">
                  <c:v>6.0390000000006809</c:v>
                </c:pt>
                <c:pt idx="2041">
                  <c:v>6.0400000000006813</c:v>
                </c:pt>
                <c:pt idx="2042">
                  <c:v>6.0410000000006816</c:v>
                </c:pt>
                <c:pt idx="2043">
                  <c:v>6.0420000000006819</c:v>
                </c:pt>
                <c:pt idx="2044">
                  <c:v>6.0430000000006823</c:v>
                </c:pt>
                <c:pt idx="2045">
                  <c:v>6.0440000000006826</c:v>
                </c:pt>
                <c:pt idx="2046">
                  <c:v>6.0450000000006829</c:v>
                </c:pt>
                <c:pt idx="2047">
                  <c:v>6.0460000000006833</c:v>
                </c:pt>
                <c:pt idx="2048">
                  <c:v>6.0470000000006836</c:v>
                </c:pt>
                <c:pt idx="2049">
                  <c:v>6.0480000000006839</c:v>
                </c:pt>
                <c:pt idx="2050">
                  <c:v>6.0490000000006843</c:v>
                </c:pt>
                <c:pt idx="2051">
                  <c:v>6.0500000000006846</c:v>
                </c:pt>
                <c:pt idx="2052">
                  <c:v>6.0510000000006849</c:v>
                </c:pt>
                <c:pt idx="2053">
                  <c:v>6.0520000000006853</c:v>
                </c:pt>
                <c:pt idx="2054">
                  <c:v>6.0530000000006856</c:v>
                </c:pt>
                <c:pt idx="2055">
                  <c:v>6.0540000000006859</c:v>
                </c:pt>
                <c:pt idx="2056">
                  <c:v>6.0550000000006863</c:v>
                </c:pt>
                <c:pt idx="2057">
                  <c:v>6.0560000000006866</c:v>
                </c:pt>
                <c:pt idx="2058">
                  <c:v>6.0570000000006869</c:v>
                </c:pt>
                <c:pt idx="2059">
                  <c:v>6.0580000000006873</c:v>
                </c:pt>
                <c:pt idx="2060">
                  <c:v>6.0590000000006876</c:v>
                </c:pt>
                <c:pt idx="2061">
                  <c:v>6.0600000000006879</c:v>
                </c:pt>
                <c:pt idx="2062">
                  <c:v>6.0610000000006883</c:v>
                </c:pt>
                <c:pt idx="2063">
                  <c:v>6.0620000000006886</c:v>
                </c:pt>
                <c:pt idx="2064">
                  <c:v>6.0630000000006889</c:v>
                </c:pt>
                <c:pt idx="2065">
                  <c:v>6.0640000000006893</c:v>
                </c:pt>
                <c:pt idx="2066">
                  <c:v>6.0650000000006896</c:v>
                </c:pt>
                <c:pt idx="2067">
                  <c:v>6.06600000000069</c:v>
                </c:pt>
                <c:pt idx="2068">
                  <c:v>6.0670000000006903</c:v>
                </c:pt>
                <c:pt idx="2069">
                  <c:v>6.0680000000006906</c:v>
                </c:pt>
                <c:pt idx="2070">
                  <c:v>6.069000000000691</c:v>
                </c:pt>
                <c:pt idx="2071">
                  <c:v>6.0700000000006913</c:v>
                </c:pt>
                <c:pt idx="2072">
                  <c:v>6.0710000000006916</c:v>
                </c:pt>
                <c:pt idx="2073">
                  <c:v>6.072000000000692</c:v>
                </c:pt>
                <c:pt idx="2074">
                  <c:v>6.0730000000006923</c:v>
                </c:pt>
                <c:pt idx="2075">
                  <c:v>6.0740000000006926</c:v>
                </c:pt>
                <c:pt idx="2076">
                  <c:v>6.075000000000693</c:v>
                </c:pt>
                <c:pt idx="2077">
                  <c:v>6.0760000000006933</c:v>
                </c:pt>
                <c:pt idx="2078">
                  <c:v>6.0770000000006936</c:v>
                </c:pt>
                <c:pt idx="2079">
                  <c:v>6.078000000000694</c:v>
                </c:pt>
                <c:pt idx="2080">
                  <c:v>6.0790000000006943</c:v>
                </c:pt>
                <c:pt idx="2081">
                  <c:v>6.0800000000006946</c:v>
                </c:pt>
                <c:pt idx="2082">
                  <c:v>6.081000000000695</c:v>
                </c:pt>
                <c:pt idx="2083">
                  <c:v>6.0820000000006953</c:v>
                </c:pt>
                <c:pt idx="2084">
                  <c:v>6.0830000000006956</c:v>
                </c:pt>
                <c:pt idx="2085">
                  <c:v>6.084000000000696</c:v>
                </c:pt>
                <c:pt idx="2086">
                  <c:v>6.0850000000006963</c:v>
                </c:pt>
                <c:pt idx="2087">
                  <c:v>6.0860000000006966</c:v>
                </c:pt>
                <c:pt idx="2088">
                  <c:v>6.087000000000697</c:v>
                </c:pt>
                <c:pt idx="2089">
                  <c:v>6.0880000000006973</c:v>
                </c:pt>
                <c:pt idx="2090">
                  <c:v>6.0890000000006976</c:v>
                </c:pt>
                <c:pt idx="2091">
                  <c:v>6.090000000000698</c:v>
                </c:pt>
                <c:pt idx="2092">
                  <c:v>6.0910000000006983</c:v>
                </c:pt>
                <c:pt idx="2093">
                  <c:v>6.0920000000006986</c:v>
                </c:pt>
                <c:pt idx="2094">
                  <c:v>6.093000000000699</c:v>
                </c:pt>
                <c:pt idx="2095">
                  <c:v>6.0940000000006993</c:v>
                </c:pt>
                <c:pt idx="2096">
                  <c:v>6.0950000000006996</c:v>
                </c:pt>
                <c:pt idx="2097">
                  <c:v>6.0960000000007</c:v>
                </c:pt>
                <c:pt idx="2098">
                  <c:v>6.0970000000007003</c:v>
                </c:pt>
                <c:pt idx="2099">
                  <c:v>6.0980000000007006</c:v>
                </c:pt>
                <c:pt idx="2100">
                  <c:v>6.099000000000701</c:v>
                </c:pt>
                <c:pt idx="2101">
                  <c:v>6.1000000000007013</c:v>
                </c:pt>
                <c:pt idx="2102">
                  <c:v>6.1010000000007016</c:v>
                </c:pt>
                <c:pt idx="2103">
                  <c:v>6.102000000000702</c:v>
                </c:pt>
                <c:pt idx="2104">
                  <c:v>6.1030000000007023</c:v>
                </c:pt>
                <c:pt idx="2105">
                  <c:v>6.1040000000007026</c:v>
                </c:pt>
                <c:pt idx="2106">
                  <c:v>6.105000000000703</c:v>
                </c:pt>
                <c:pt idx="2107">
                  <c:v>6.1060000000007033</c:v>
                </c:pt>
                <c:pt idx="2108">
                  <c:v>6.1070000000007036</c:v>
                </c:pt>
                <c:pt idx="2109">
                  <c:v>6.108000000000704</c:v>
                </c:pt>
                <c:pt idx="2110">
                  <c:v>6.1090000000007043</c:v>
                </c:pt>
                <c:pt idx="2111">
                  <c:v>6.1100000000007046</c:v>
                </c:pt>
                <c:pt idx="2112">
                  <c:v>6.111000000000705</c:v>
                </c:pt>
                <c:pt idx="2113">
                  <c:v>6.1120000000007053</c:v>
                </c:pt>
                <c:pt idx="2114">
                  <c:v>6.1130000000007056</c:v>
                </c:pt>
                <c:pt idx="2115">
                  <c:v>6.114000000000706</c:v>
                </c:pt>
                <c:pt idx="2116">
                  <c:v>6.1150000000007063</c:v>
                </c:pt>
                <c:pt idx="2117">
                  <c:v>6.1160000000007066</c:v>
                </c:pt>
                <c:pt idx="2118">
                  <c:v>6.117000000000707</c:v>
                </c:pt>
                <c:pt idx="2119">
                  <c:v>6.1180000000007073</c:v>
                </c:pt>
                <c:pt idx="2120">
                  <c:v>6.1190000000007077</c:v>
                </c:pt>
                <c:pt idx="2121">
                  <c:v>6.120000000000708</c:v>
                </c:pt>
                <c:pt idx="2122">
                  <c:v>6.1210000000007083</c:v>
                </c:pt>
                <c:pt idx="2123">
                  <c:v>6.1220000000007087</c:v>
                </c:pt>
                <c:pt idx="2124">
                  <c:v>6.123000000000709</c:v>
                </c:pt>
                <c:pt idx="2125">
                  <c:v>6.1240000000007093</c:v>
                </c:pt>
                <c:pt idx="2126">
                  <c:v>6.1250000000007097</c:v>
                </c:pt>
                <c:pt idx="2127">
                  <c:v>6.12600000000071</c:v>
                </c:pt>
                <c:pt idx="2128">
                  <c:v>6.1270000000007103</c:v>
                </c:pt>
                <c:pt idx="2129">
                  <c:v>6.1280000000007107</c:v>
                </c:pt>
                <c:pt idx="2130">
                  <c:v>6.129000000000711</c:v>
                </c:pt>
                <c:pt idx="2131">
                  <c:v>6.1300000000007113</c:v>
                </c:pt>
                <c:pt idx="2132">
                  <c:v>6.1310000000007117</c:v>
                </c:pt>
                <c:pt idx="2133">
                  <c:v>6.132000000000712</c:v>
                </c:pt>
                <c:pt idx="2134">
                  <c:v>6.1330000000007123</c:v>
                </c:pt>
                <c:pt idx="2135">
                  <c:v>6.1340000000007127</c:v>
                </c:pt>
                <c:pt idx="2136">
                  <c:v>6.135000000000713</c:v>
                </c:pt>
                <c:pt idx="2137">
                  <c:v>6.1360000000007133</c:v>
                </c:pt>
                <c:pt idx="2138">
                  <c:v>6.1370000000007137</c:v>
                </c:pt>
                <c:pt idx="2139">
                  <c:v>6.138000000000714</c:v>
                </c:pt>
                <c:pt idx="2140">
                  <c:v>6.1390000000007143</c:v>
                </c:pt>
                <c:pt idx="2141">
                  <c:v>6.1400000000007147</c:v>
                </c:pt>
                <c:pt idx="2142">
                  <c:v>6.141000000000715</c:v>
                </c:pt>
                <c:pt idx="2143">
                  <c:v>6.1420000000007153</c:v>
                </c:pt>
                <c:pt idx="2144">
                  <c:v>6.1430000000007157</c:v>
                </c:pt>
                <c:pt idx="2145">
                  <c:v>6.144000000000716</c:v>
                </c:pt>
                <c:pt idx="2146">
                  <c:v>6.1450000000007163</c:v>
                </c:pt>
                <c:pt idx="2147">
                  <c:v>6.1460000000007167</c:v>
                </c:pt>
                <c:pt idx="2148">
                  <c:v>6.147000000000717</c:v>
                </c:pt>
                <c:pt idx="2149">
                  <c:v>6.1480000000007173</c:v>
                </c:pt>
                <c:pt idx="2150">
                  <c:v>6.1490000000007177</c:v>
                </c:pt>
                <c:pt idx="2151">
                  <c:v>6.150000000000718</c:v>
                </c:pt>
                <c:pt idx="2152">
                  <c:v>6.1510000000007183</c:v>
                </c:pt>
                <c:pt idx="2153">
                  <c:v>6.1520000000007187</c:v>
                </c:pt>
                <c:pt idx="2154">
                  <c:v>6.153000000000719</c:v>
                </c:pt>
                <c:pt idx="2155">
                  <c:v>6.1540000000007193</c:v>
                </c:pt>
                <c:pt idx="2156">
                  <c:v>6.1550000000007197</c:v>
                </c:pt>
                <c:pt idx="2157">
                  <c:v>6.15600000000072</c:v>
                </c:pt>
                <c:pt idx="2158">
                  <c:v>6.1570000000007203</c:v>
                </c:pt>
                <c:pt idx="2159">
                  <c:v>6.1580000000007207</c:v>
                </c:pt>
                <c:pt idx="2160">
                  <c:v>6.159000000000721</c:v>
                </c:pt>
                <c:pt idx="2161">
                  <c:v>6.1600000000007213</c:v>
                </c:pt>
                <c:pt idx="2162">
                  <c:v>6.1610000000007217</c:v>
                </c:pt>
                <c:pt idx="2163">
                  <c:v>6.162000000000722</c:v>
                </c:pt>
                <c:pt idx="2164">
                  <c:v>6.1630000000007223</c:v>
                </c:pt>
                <c:pt idx="2165">
                  <c:v>6.1640000000007227</c:v>
                </c:pt>
                <c:pt idx="2166">
                  <c:v>6.165000000000723</c:v>
                </c:pt>
                <c:pt idx="2167">
                  <c:v>6.1660000000007233</c:v>
                </c:pt>
                <c:pt idx="2168">
                  <c:v>6.1670000000007237</c:v>
                </c:pt>
                <c:pt idx="2169">
                  <c:v>6.168000000000724</c:v>
                </c:pt>
                <c:pt idx="2170">
                  <c:v>6.1690000000007243</c:v>
                </c:pt>
                <c:pt idx="2171">
                  <c:v>6.1700000000007247</c:v>
                </c:pt>
                <c:pt idx="2172">
                  <c:v>6.171000000000725</c:v>
                </c:pt>
                <c:pt idx="2173">
                  <c:v>6.1720000000007254</c:v>
                </c:pt>
                <c:pt idx="2174">
                  <c:v>6.1730000000007257</c:v>
                </c:pt>
                <c:pt idx="2175">
                  <c:v>6.174000000000726</c:v>
                </c:pt>
                <c:pt idx="2176">
                  <c:v>6.1750000000007264</c:v>
                </c:pt>
                <c:pt idx="2177">
                  <c:v>6.1760000000007267</c:v>
                </c:pt>
                <c:pt idx="2178">
                  <c:v>6.177000000000727</c:v>
                </c:pt>
                <c:pt idx="2179">
                  <c:v>6.1780000000007274</c:v>
                </c:pt>
                <c:pt idx="2180">
                  <c:v>6.1790000000007277</c:v>
                </c:pt>
                <c:pt idx="2181">
                  <c:v>6.180000000000728</c:v>
                </c:pt>
                <c:pt idx="2182">
                  <c:v>6.1810000000007284</c:v>
                </c:pt>
                <c:pt idx="2183">
                  <c:v>6.1820000000007287</c:v>
                </c:pt>
                <c:pt idx="2184">
                  <c:v>6.183000000000729</c:v>
                </c:pt>
                <c:pt idx="2185">
                  <c:v>6.1840000000007294</c:v>
                </c:pt>
                <c:pt idx="2186">
                  <c:v>6.1850000000007297</c:v>
                </c:pt>
                <c:pt idx="2187">
                  <c:v>6.18600000000073</c:v>
                </c:pt>
                <c:pt idx="2188">
                  <c:v>6.1870000000007304</c:v>
                </c:pt>
                <c:pt idx="2189">
                  <c:v>6.1880000000007307</c:v>
                </c:pt>
                <c:pt idx="2190">
                  <c:v>6.189000000000731</c:v>
                </c:pt>
                <c:pt idx="2191">
                  <c:v>6.1900000000007314</c:v>
                </c:pt>
                <c:pt idx="2192">
                  <c:v>6.1910000000007317</c:v>
                </c:pt>
                <c:pt idx="2193">
                  <c:v>6.192000000000732</c:v>
                </c:pt>
                <c:pt idx="2194">
                  <c:v>6.1930000000007324</c:v>
                </c:pt>
                <c:pt idx="2195">
                  <c:v>6.1940000000007327</c:v>
                </c:pt>
                <c:pt idx="2196">
                  <c:v>6.195000000000733</c:v>
                </c:pt>
                <c:pt idx="2197">
                  <c:v>6.1960000000007334</c:v>
                </c:pt>
                <c:pt idx="2198">
                  <c:v>6.1970000000007337</c:v>
                </c:pt>
                <c:pt idx="2199">
                  <c:v>6.198000000000734</c:v>
                </c:pt>
                <c:pt idx="2200">
                  <c:v>6.1990000000007344</c:v>
                </c:pt>
                <c:pt idx="2201">
                  <c:v>6.2000000000007347</c:v>
                </c:pt>
                <c:pt idx="2202">
                  <c:v>6.201000000000735</c:v>
                </c:pt>
                <c:pt idx="2203">
                  <c:v>6.2020000000007354</c:v>
                </c:pt>
                <c:pt idx="2204">
                  <c:v>6.2030000000007357</c:v>
                </c:pt>
                <c:pt idx="2205">
                  <c:v>6.204000000000736</c:v>
                </c:pt>
                <c:pt idx="2206">
                  <c:v>6.2050000000007364</c:v>
                </c:pt>
                <c:pt idx="2207">
                  <c:v>6.2060000000007367</c:v>
                </c:pt>
                <c:pt idx="2208">
                  <c:v>6.207000000000737</c:v>
                </c:pt>
                <c:pt idx="2209">
                  <c:v>6.2080000000007374</c:v>
                </c:pt>
                <c:pt idx="2210">
                  <c:v>6.2090000000007377</c:v>
                </c:pt>
                <c:pt idx="2211">
                  <c:v>6.210000000000738</c:v>
                </c:pt>
                <c:pt idx="2212">
                  <c:v>6.2110000000007384</c:v>
                </c:pt>
                <c:pt idx="2213">
                  <c:v>6.2120000000007387</c:v>
                </c:pt>
                <c:pt idx="2214">
                  <c:v>6.213000000000739</c:v>
                </c:pt>
                <c:pt idx="2215">
                  <c:v>6.2140000000007394</c:v>
                </c:pt>
                <c:pt idx="2216">
                  <c:v>6.2150000000007397</c:v>
                </c:pt>
                <c:pt idx="2217">
                  <c:v>6.21600000000074</c:v>
                </c:pt>
                <c:pt idx="2218">
                  <c:v>6.2170000000007404</c:v>
                </c:pt>
                <c:pt idx="2219">
                  <c:v>6.2180000000007407</c:v>
                </c:pt>
                <c:pt idx="2220">
                  <c:v>6.219000000000741</c:v>
                </c:pt>
                <c:pt idx="2221">
                  <c:v>6.2200000000007414</c:v>
                </c:pt>
                <c:pt idx="2222">
                  <c:v>6.2210000000007417</c:v>
                </c:pt>
                <c:pt idx="2223">
                  <c:v>6.222000000000742</c:v>
                </c:pt>
                <c:pt idx="2224">
                  <c:v>6.2230000000007424</c:v>
                </c:pt>
                <c:pt idx="2225">
                  <c:v>6.2240000000007427</c:v>
                </c:pt>
                <c:pt idx="2226">
                  <c:v>6.2250000000007431</c:v>
                </c:pt>
                <c:pt idx="2227">
                  <c:v>6.2260000000007434</c:v>
                </c:pt>
                <c:pt idx="2228">
                  <c:v>6.2270000000007437</c:v>
                </c:pt>
                <c:pt idx="2229">
                  <c:v>6.2280000000007441</c:v>
                </c:pt>
                <c:pt idx="2230">
                  <c:v>6.2290000000007444</c:v>
                </c:pt>
                <c:pt idx="2231">
                  <c:v>6.2300000000007447</c:v>
                </c:pt>
                <c:pt idx="2232">
                  <c:v>6.2310000000007451</c:v>
                </c:pt>
                <c:pt idx="2233">
                  <c:v>6.2320000000007454</c:v>
                </c:pt>
                <c:pt idx="2234">
                  <c:v>6.2330000000007457</c:v>
                </c:pt>
                <c:pt idx="2235">
                  <c:v>6.2340000000007461</c:v>
                </c:pt>
                <c:pt idx="2236">
                  <c:v>6.2350000000007464</c:v>
                </c:pt>
                <c:pt idx="2237">
                  <c:v>6.2360000000007467</c:v>
                </c:pt>
                <c:pt idx="2238">
                  <c:v>6.2370000000007471</c:v>
                </c:pt>
                <c:pt idx="2239">
                  <c:v>6.2380000000007474</c:v>
                </c:pt>
                <c:pt idx="2240">
                  <c:v>6.2390000000007477</c:v>
                </c:pt>
                <c:pt idx="2241">
                  <c:v>6.2400000000007481</c:v>
                </c:pt>
                <c:pt idx="2242">
                  <c:v>6.2410000000007484</c:v>
                </c:pt>
                <c:pt idx="2243">
                  <c:v>6.2420000000007487</c:v>
                </c:pt>
                <c:pt idx="2244">
                  <c:v>6.2430000000007491</c:v>
                </c:pt>
                <c:pt idx="2245">
                  <c:v>6.2440000000007494</c:v>
                </c:pt>
                <c:pt idx="2246">
                  <c:v>6.2450000000007497</c:v>
                </c:pt>
                <c:pt idx="2247">
                  <c:v>6.2460000000007501</c:v>
                </c:pt>
                <c:pt idx="2248">
                  <c:v>6.2470000000007504</c:v>
                </c:pt>
                <c:pt idx="2249">
                  <c:v>6.2480000000007507</c:v>
                </c:pt>
                <c:pt idx="2250">
                  <c:v>6.2490000000007511</c:v>
                </c:pt>
                <c:pt idx="2251">
                  <c:v>6.2500000000007514</c:v>
                </c:pt>
                <c:pt idx="2252">
                  <c:v>6.2510000000007517</c:v>
                </c:pt>
                <c:pt idx="2253">
                  <c:v>6.2520000000007521</c:v>
                </c:pt>
                <c:pt idx="2254">
                  <c:v>6.2530000000007524</c:v>
                </c:pt>
                <c:pt idx="2255">
                  <c:v>6.2540000000007527</c:v>
                </c:pt>
                <c:pt idx="2256">
                  <c:v>6.2550000000007531</c:v>
                </c:pt>
                <c:pt idx="2257">
                  <c:v>6.2560000000007534</c:v>
                </c:pt>
                <c:pt idx="2258">
                  <c:v>6.2570000000007537</c:v>
                </c:pt>
                <c:pt idx="2259">
                  <c:v>6.2580000000007541</c:v>
                </c:pt>
                <c:pt idx="2260">
                  <c:v>6.2590000000007544</c:v>
                </c:pt>
                <c:pt idx="2261">
                  <c:v>6.2600000000007547</c:v>
                </c:pt>
                <c:pt idx="2262">
                  <c:v>6.2610000000007551</c:v>
                </c:pt>
                <c:pt idx="2263">
                  <c:v>6.2620000000007554</c:v>
                </c:pt>
                <c:pt idx="2264">
                  <c:v>6.2630000000007557</c:v>
                </c:pt>
                <c:pt idx="2265">
                  <c:v>6.2640000000007561</c:v>
                </c:pt>
                <c:pt idx="2266">
                  <c:v>6.2650000000007564</c:v>
                </c:pt>
                <c:pt idx="2267">
                  <c:v>6.2660000000007567</c:v>
                </c:pt>
                <c:pt idx="2268">
                  <c:v>6.2670000000007571</c:v>
                </c:pt>
                <c:pt idx="2269">
                  <c:v>6.2680000000007574</c:v>
                </c:pt>
                <c:pt idx="2270">
                  <c:v>6.2690000000007577</c:v>
                </c:pt>
                <c:pt idx="2271">
                  <c:v>6.2700000000007581</c:v>
                </c:pt>
                <c:pt idx="2272">
                  <c:v>6.2710000000007584</c:v>
                </c:pt>
                <c:pt idx="2273">
                  <c:v>6.2720000000007587</c:v>
                </c:pt>
                <c:pt idx="2274">
                  <c:v>6.2730000000007591</c:v>
                </c:pt>
                <c:pt idx="2275">
                  <c:v>6.2740000000007594</c:v>
                </c:pt>
                <c:pt idx="2276">
                  <c:v>6.2750000000007597</c:v>
                </c:pt>
                <c:pt idx="2277">
                  <c:v>6.2760000000007601</c:v>
                </c:pt>
                <c:pt idx="2278">
                  <c:v>6.2770000000007604</c:v>
                </c:pt>
                <c:pt idx="2279">
                  <c:v>6.2780000000007607</c:v>
                </c:pt>
                <c:pt idx="2280">
                  <c:v>6.2790000000007611</c:v>
                </c:pt>
                <c:pt idx="2281">
                  <c:v>6.2800000000007614</c:v>
                </c:pt>
                <c:pt idx="2282">
                  <c:v>6.2810000000007618</c:v>
                </c:pt>
                <c:pt idx="2283">
                  <c:v>6.2820000000007621</c:v>
                </c:pt>
                <c:pt idx="2284">
                  <c:v>6.2830000000007624</c:v>
                </c:pt>
                <c:pt idx="2285">
                  <c:v>6.2840000000007628</c:v>
                </c:pt>
                <c:pt idx="2286">
                  <c:v>6.2850000000007631</c:v>
                </c:pt>
                <c:pt idx="2287">
                  <c:v>6.2860000000007634</c:v>
                </c:pt>
                <c:pt idx="2288">
                  <c:v>6.2870000000007638</c:v>
                </c:pt>
                <c:pt idx="2289">
                  <c:v>6.2880000000007641</c:v>
                </c:pt>
                <c:pt idx="2290">
                  <c:v>6.2890000000007644</c:v>
                </c:pt>
                <c:pt idx="2291">
                  <c:v>6.2900000000007648</c:v>
                </c:pt>
                <c:pt idx="2292">
                  <c:v>6.2910000000007651</c:v>
                </c:pt>
                <c:pt idx="2293">
                  <c:v>6.2920000000007654</c:v>
                </c:pt>
                <c:pt idx="2294">
                  <c:v>6.2930000000007658</c:v>
                </c:pt>
                <c:pt idx="2295">
                  <c:v>6.2940000000007661</c:v>
                </c:pt>
                <c:pt idx="2296">
                  <c:v>6.2950000000007664</c:v>
                </c:pt>
                <c:pt idx="2297">
                  <c:v>6.2960000000007668</c:v>
                </c:pt>
                <c:pt idx="2298">
                  <c:v>6.2970000000007671</c:v>
                </c:pt>
                <c:pt idx="2299">
                  <c:v>6.2980000000007674</c:v>
                </c:pt>
                <c:pt idx="2300">
                  <c:v>6.2990000000007678</c:v>
                </c:pt>
                <c:pt idx="2301">
                  <c:v>6.3000000000007681</c:v>
                </c:pt>
                <c:pt idx="2302">
                  <c:v>6.3010000000007684</c:v>
                </c:pt>
                <c:pt idx="2303">
                  <c:v>6.3020000000007688</c:v>
                </c:pt>
                <c:pt idx="2304">
                  <c:v>6.3030000000007691</c:v>
                </c:pt>
                <c:pt idx="2305">
                  <c:v>6.3040000000007694</c:v>
                </c:pt>
                <c:pt idx="2306">
                  <c:v>6.3050000000007698</c:v>
                </c:pt>
                <c:pt idx="2307">
                  <c:v>6.3060000000007701</c:v>
                </c:pt>
                <c:pt idx="2308">
                  <c:v>6.3070000000007704</c:v>
                </c:pt>
                <c:pt idx="2309">
                  <c:v>6.3080000000007708</c:v>
                </c:pt>
                <c:pt idx="2310">
                  <c:v>6.3090000000007711</c:v>
                </c:pt>
                <c:pt idx="2311">
                  <c:v>6.3100000000007714</c:v>
                </c:pt>
                <c:pt idx="2312">
                  <c:v>6.3110000000007718</c:v>
                </c:pt>
                <c:pt idx="2313">
                  <c:v>6.3120000000007721</c:v>
                </c:pt>
                <c:pt idx="2314">
                  <c:v>6.3130000000007724</c:v>
                </c:pt>
                <c:pt idx="2315">
                  <c:v>6.3140000000007728</c:v>
                </c:pt>
                <c:pt idx="2316">
                  <c:v>6.3150000000007731</c:v>
                </c:pt>
                <c:pt idx="2317">
                  <c:v>6.3160000000007734</c:v>
                </c:pt>
                <c:pt idx="2318">
                  <c:v>6.3170000000007738</c:v>
                </c:pt>
                <c:pt idx="2319">
                  <c:v>6.3180000000007741</c:v>
                </c:pt>
                <c:pt idx="2320">
                  <c:v>6.3190000000007744</c:v>
                </c:pt>
                <c:pt idx="2321">
                  <c:v>6.3200000000007748</c:v>
                </c:pt>
                <c:pt idx="2322">
                  <c:v>6.3210000000007751</c:v>
                </c:pt>
                <c:pt idx="2323">
                  <c:v>6.3220000000007754</c:v>
                </c:pt>
                <c:pt idx="2324">
                  <c:v>6.3230000000007758</c:v>
                </c:pt>
                <c:pt idx="2325">
                  <c:v>6.3240000000007761</c:v>
                </c:pt>
                <c:pt idx="2326">
                  <c:v>6.3250000000007764</c:v>
                </c:pt>
                <c:pt idx="2327">
                  <c:v>6.3260000000007768</c:v>
                </c:pt>
                <c:pt idx="2328">
                  <c:v>6.3270000000007771</c:v>
                </c:pt>
                <c:pt idx="2329">
                  <c:v>6.3280000000007774</c:v>
                </c:pt>
                <c:pt idx="2330">
                  <c:v>6.3290000000007778</c:v>
                </c:pt>
                <c:pt idx="2331">
                  <c:v>6.3300000000007781</c:v>
                </c:pt>
                <c:pt idx="2332">
                  <c:v>6.3310000000007784</c:v>
                </c:pt>
                <c:pt idx="2333">
                  <c:v>6.3320000000007788</c:v>
                </c:pt>
                <c:pt idx="2334">
                  <c:v>6.3330000000007791</c:v>
                </c:pt>
                <c:pt idx="2335">
                  <c:v>6.3340000000007795</c:v>
                </c:pt>
                <c:pt idx="2336">
                  <c:v>6.3350000000007798</c:v>
                </c:pt>
                <c:pt idx="2337">
                  <c:v>6.3360000000007801</c:v>
                </c:pt>
                <c:pt idx="2338">
                  <c:v>6.3370000000007805</c:v>
                </c:pt>
                <c:pt idx="2339">
                  <c:v>6.3380000000007808</c:v>
                </c:pt>
                <c:pt idx="2340">
                  <c:v>6.3390000000007811</c:v>
                </c:pt>
                <c:pt idx="2341">
                  <c:v>6.3400000000007815</c:v>
                </c:pt>
                <c:pt idx="2342">
                  <c:v>6.3410000000007818</c:v>
                </c:pt>
                <c:pt idx="2343">
                  <c:v>6.3420000000007821</c:v>
                </c:pt>
                <c:pt idx="2344">
                  <c:v>6.3430000000007825</c:v>
                </c:pt>
                <c:pt idx="2345">
                  <c:v>6.3440000000007828</c:v>
                </c:pt>
                <c:pt idx="2346">
                  <c:v>6.3450000000007831</c:v>
                </c:pt>
                <c:pt idx="2347">
                  <c:v>6.3460000000007835</c:v>
                </c:pt>
                <c:pt idx="2348">
                  <c:v>6.3470000000007838</c:v>
                </c:pt>
                <c:pt idx="2349">
                  <c:v>6.3480000000007841</c:v>
                </c:pt>
                <c:pt idx="2350">
                  <c:v>6.3490000000007845</c:v>
                </c:pt>
                <c:pt idx="2351">
                  <c:v>6.3500000000007848</c:v>
                </c:pt>
                <c:pt idx="2352">
                  <c:v>6.3510000000007851</c:v>
                </c:pt>
                <c:pt idx="2353">
                  <c:v>6.3520000000007855</c:v>
                </c:pt>
                <c:pt idx="2354">
                  <c:v>6.3530000000007858</c:v>
                </c:pt>
                <c:pt idx="2355">
                  <c:v>6.3540000000007861</c:v>
                </c:pt>
                <c:pt idx="2356">
                  <c:v>6.3550000000007865</c:v>
                </c:pt>
                <c:pt idx="2357">
                  <c:v>6.3560000000007868</c:v>
                </c:pt>
                <c:pt idx="2358">
                  <c:v>6.3570000000007871</c:v>
                </c:pt>
                <c:pt idx="2359">
                  <c:v>6.3580000000007875</c:v>
                </c:pt>
                <c:pt idx="2360">
                  <c:v>6.3590000000007878</c:v>
                </c:pt>
                <c:pt idx="2361">
                  <c:v>6.3600000000007881</c:v>
                </c:pt>
                <c:pt idx="2362">
                  <c:v>6.3610000000007885</c:v>
                </c:pt>
                <c:pt idx="2363">
                  <c:v>6.3620000000007888</c:v>
                </c:pt>
                <c:pt idx="2364">
                  <c:v>6.3630000000007891</c:v>
                </c:pt>
                <c:pt idx="2365">
                  <c:v>6.3640000000007895</c:v>
                </c:pt>
                <c:pt idx="2366">
                  <c:v>6.3650000000007898</c:v>
                </c:pt>
                <c:pt idx="2367">
                  <c:v>6.3660000000007901</c:v>
                </c:pt>
                <c:pt idx="2368">
                  <c:v>6.3670000000007905</c:v>
                </c:pt>
                <c:pt idx="2369">
                  <c:v>6.3680000000007908</c:v>
                </c:pt>
                <c:pt idx="2370">
                  <c:v>6.3690000000007911</c:v>
                </c:pt>
                <c:pt idx="2371">
                  <c:v>6.3700000000007915</c:v>
                </c:pt>
                <c:pt idx="2372">
                  <c:v>6.3710000000007918</c:v>
                </c:pt>
                <c:pt idx="2373">
                  <c:v>6.3720000000007921</c:v>
                </c:pt>
                <c:pt idx="2374">
                  <c:v>6.3730000000007925</c:v>
                </c:pt>
                <c:pt idx="2375">
                  <c:v>6.3740000000007928</c:v>
                </c:pt>
                <c:pt idx="2376">
                  <c:v>6.3750000000007931</c:v>
                </c:pt>
                <c:pt idx="2377">
                  <c:v>6.3760000000007935</c:v>
                </c:pt>
                <c:pt idx="2378">
                  <c:v>6.3770000000007938</c:v>
                </c:pt>
                <c:pt idx="2379">
                  <c:v>6.3780000000007941</c:v>
                </c:pt>
                <c:pt idx="2380">
                  <c:v>6.3790000000007945</c:v>
                </c:pt>
                <c:pt idx="2381">
                  <c:v>6.3800000000007948</c:v>
                </c:pt>
                <c:pt idx="2382">
                  <c:v>6.3810000000007951</c:v>
                </c:pt>
                <c:pt idx="2383">
                  <c:v>6.3820000000007955</c:v>
                </c:pt>
                <c:pt idx="2384">
                  <c:v>6.3830000000007958</c:v>
                </c:pt>
                <c:pt idx="2385">
                  <c:v>6.3840000000007961</c:v>
                </c:pt>
                <c:pt idx="2386">
                  <c:v>6.3850000000007965</c:v>
                </c:pt>
                <c:pt idx="2387">
                  <c:v>6.3860000000007968</c:v>
                </c:pt>
                <c:pt idx="2388">
                  <c:v>6.3870000000007972</c:v>
                </c:pt>
                <c:pt idx="2389">
                  <c:v>6.3880000000007975</c:v>
                </c:pt>
                <c:pt idx="2390">
                  <c:v>6.3890000000007978</c:v>
                </c:pt>
                <c:pt idx="2391">
                  <c:v>6.3900000000007982</c:v>
                </c:pt>
                <c:pt idx="2392">
                  <c:v>6.3910000000007985</c:v>
                </c:pt>
                <c:pt idx="2393">
                  <c:v>6.3920000000007988</c:v>
                </c:pt>
                <c:pt idx="2394">
                  <c:v>6.3930000000007992</c:v>
                </c:pt>
                <c:pt idx="2395">
                  <c:v>6.3940000000007995</c:v>
                </c:pt>
                <c:pt idx="2396">
                  <c:v>6.3950000000007998</c:v>
                </c:pt>
                <c:pt idx="2397">
                  <c:v>6.3960000000008002</c:v>
                </c:pt>
                <c:pt idx="2398">
                  <c:v>6.3970000000008005</c:v>
                </c:pt>
                <c:pt idx="2399">
                  <c:v>6.3980000000008008</c:v>
                </c:pt>
                <c:pt idx="2400">
                  <c:v>6.3990000000008012</c:v>
                </c:pt>
                <c:pt idx="2401">
                  <c:v>6.4000000000008015</c:v>
                </c:pt>
                <c:pt idx="2402">
                  <c:v>6.4010000000008018</c:v>
                </c:pt>
                <c:pt idx="2403">
                  <c:v>6.4020000000008022</c:v>
                </c:pt>
                <c:pt idx="2404">
                  <c:v>6.4030000000008025</c:v>
                </c:pt>
                <c:pt idx="2405">
                  <c:v>6.4040000000008028</c:v>
                </c:pt>
                <c:pt idx="2406">
                  <c:v>6.4050000000008032</c:v>
                </c:pt>
                <c:pt idx="2407">
                  <c:v>6.4060000000008035</c:v>
                </c:pt>
                <c:pt idx="2408">
                  <c:v>6.4070000000008038</c:v>
                </c:pt>
                <c:pt idx="2409">
                  <c:v>6.4080000000008042</c:v>
                </c:pt>
                <c:pt idx="2410">
                  <c:v>6.4090000000008045</c:v>
                </c:pt>
                <c:pt idx="2411">
                  <c:v>6.4100000000008048</c:v>
                </c:pt>
                <c:pt idx="2412">
                  <c:v>6.4110000000008052</c:v>
                </c:pt>
                <c:pt idx="2413">
                  <c:v>6.4120000000008055</c:v>
                </c:pt>
                <c:pt idx="2414">
                  <c:v>6.4130000000008058</c:v>
                </c:pt>
                <c:pt idx="2415">
                  <c:v>6.4140000000008062</c:v>
                </c:pt>
                <c:pt idx="2416">
                  <c:v>6.4150000000008065</c:v>
                </c:pt>
                <c:pt idx="2417">
                  <c:v>6.4160000000008068</c:v>
                </c:pt>
                <c:pt idx="2418">
                  <c:v>6.4170000000008072</c:v>
                </c:pt>
                <c:pt idx="2419">
                  <c:v>6.4180000000008075</c:v>
                </c:pt>
                <c:pt idx="2420">
                  <c:v>6.4190000000008078</c:v>
                </c:pt>
                <c:pt idx="2421">
                  <c:v>6.4200000000008082</c:v>
                </c:pt>
                <c:pt idx="2422">
                  <c:v>6.4210000000008085</c:v>
                </c:pt>
                <c:pt idx="2423">
                  <c:v>6.4220000000008088</c:v>
                </c:pt>
                <c:pt idx="2424">
                  <c:v>6.4230000000008092</c:v>
                </c:pt>
                <c:pt idx="2425">
                  <c:v>6.4240000000008095</c:v>
                </c:pt>
                <c:pt idx="2426">
                  <c:v>6.4250000000008098</c:v>
                </c:pt>
                <c:pt idx="2427">
                  <c:v>6.4260000000008102</c:v>
                </c:pt>
                <c:pt idx="2428">
                  <c:v>6.4270000000008105</c:v>
                </c:pt>
                <c:pt idx="2429">
                  <c:v>6.4280000000008108</c:v>
                </c:pt>
                <c:pt idx="2430">
                  <c:v>6.4290000000008112</c:v>
                </c:pt>
                <c:pt idx="2431">
                  <c:v>6.4300000000008115</c:v>
                </c:pt>
                <c:pt idx="2432">
                  <c:v>6.4310000000008118</c:v>
                </c:pt>
                <c:pt idx="2433">
                  <c:v>6.4320000000008122</c:v>
                </c:pt>
                <c:pt idx="2434">
                  <c:v>6.4330000000008125</c:v>
                </c:pt>
                <c:pt idx="2435">
                  <c:v>6.4340000000008128</c:v>
                </c:pt>
                <c:pt idx="2436">
                  <c:v>6.4350000000008132</c:v>
                </c:pt>
                <c:pt idx="2437">
                  <c:v>6.4360000000008135</c:v>
                </c:pt>
                <c:pt idx="2438">
                  <c:v>6.4370000000008138</c:v>
                </c:pt>
                <c:pt idx="2439">
                  <c:v>6.4380000000008142</c:v>
                </c:pt>
                <c:pt idx="2440">
                  <c:v>6.4390000000008145</c:v>
                </c:pt>
                <c:pt idx="2441">
                  <c:v>6.4400000000008149</c:v>
                </c:pt>
                <c:pt idx="2442">
                  <c:v>6.4410000000008152</c:v>
                </c:pt>
                <c:pt idx="2443">
                  <c:v>6.4420000000008155</c:v>
                </c:pt>
                <c:pt idx="2444">
                  <c:v>6.4430000000008159</c:v>
                </c:pt>
                <c:pt idx="2445">
                  <c:v>6.4440000000008162</c:v>
                </c:pt>
                <c:pt idx="2446">
                  <c:v>6.4450000000008165</c:v>
                </c:pt>
                <c:pt idx="2447">
                  <c:v>6.4460000000008169</c:v>
                </c:pt>
                <c:pt idx="2448">
                  <c:v>6.4470000000008172</c:v>
                </c:pt>
                <c:pt idx="2449">
                  <c:v>6.4480000000008175</c:v>
                </c:pt>
                <c:pt idx="2450">
                  <c:v>6.4490000000008179</c:v>
                </c:pt>
                <c:pt idx="2451">
                  <c:v>6.4500000000008182</c:v>
                </c:pt>
                <c:pt idx="2452">
                  <c:v>6.4510000000008185</c:v>
                </c:pt>
                <c:pt idx="2453">
                  <c:v>6.4520000000008189</c:v>
                </c:pt>
                <c:pt idx="2454">
                  <c:v>6.4530000000008192</c:v>
                </c:pt>
                <c:pt idx="2455">
                  <c:v>6.4540000000008195</c:v>
                </c:pt>
                <c:pt idx="2456">
                  <c:v>6.4550000000008199</c:v>
                </c:pt>
                <c:pt idx="2457">
                  <c:v>6.4560000000008202</c:v>
                </c:pt>
                <c:pt idx="2458">
                  <c:v>6.4570000000008205</c:v>
                </c:pt>
                <c:pt idx="2459">
                  <c:v>6.4580000000008209</c:v>
                </c:pt>
                <c:pt idx="2460">
                  <c:v>6.4590000000008212</c:v>
                </c:pt>
                <c:pt idx="2461">
                  <c:v>6.4600000000008215</c:v>
                </c:pt>
                <c:pt idx="2462">
                  <c:v>6.4610000000008219</c:v>
                </c:pt>
                <c:pt idx="2463">
                  <c:v>6.4620000000008222</c:v>
                </c:pt>
                <c:pt idx="2464">
                  <c:v>6.4630000000008225</c:v>
                </c:pt>
                <c:pt idx="2465">
                  <c:v>6.4640000000008229</c:v>
                </c:pt>
                <c:pt idx="2466">
                  <c:v>6.4650000000008232</c:v>
                </c:pt>
                <c:pt idx="2467">
                  <c:v>6.4660000000008235</c:v>
                </c:pt>
                <c:pt idx="2468">
                  <c:v>6.4670000000008239</c:v>
                </c:pt>
                <c:pt idx="2469">
                  <c:v>6.4680000000008242</c:v>
                </c:pt>
                <c:pt idx="2470">
                  <c:v>6.4690000000008245</c:v>
                </c:pt>
                <c:pt idx="2471">
                  <c:v>6.4700000000008249</c:v>
                </c:pt>
                <c:pt idx="2472">
                  <c:v>6.4710000000008252</c:v>
                </c:pt>
                <c:pt idx="2473">
                  <c:v>6.4720000000008255</c:v>
                </c:pt>
                <c:pt idx="2474">
                  <c:v>6.4730000000008259</c:v>
                </c:pt>
                <c:pt idx="2475">
                  <c:v>6.4740000000008262</c:v>
                </c:pt>
                <c:pt idx="2476">
                  <c:v>6.4750000000008265</c:v>
                </c:pt>
                <c:pt idx="2477">
                  <c:v>6.4760000000008269</c:v>
                </c:pt>
                <c:pt idx="2478">
                  <c:v>6.4770000000008272</c:v>
                </c:pt>
                <c:pt idx="2479">
                  <c:v>6.4780000000008275</c:v>
                </c:pt>
                <c:pt idx="2480">
                  <c:v>6.4790000000008279</c:v>
                </c:pt>
                <c:pt idx="2481">
                  <c:v>6.4800000000008282</c:v>
                </c:pt>
                <c:pt idx="2482">
                  <c:v>6.4810000000008285</c:v>
                </c:pt>
                <c:pt idx="2483">
                  <c:v>6.4820000000008289</c:v>
                </c:pt>
                <c:pt idx="2484">
                  <c:v>6.4830000000008292</c:v>
                </c:pt>
                <c:pt idx="2485">
                  <c:v>6.4840000000008295</c:v>
                </c:pt>
                <c:pt idx="2486">
                  <c:v>6.4850000000008299</c:v>
                </c:pt>
                <c:pt idx="2487">
                  <c:v>6.4860000000008302</c:v>
                </c:pt>
                <c:pt idx="2488">
                  <c:v>6.4870000000008305</c:v>
                </c:pt>
                <c:pt idx="2489">
                  <c:v>6.4880000000008309</c:v>
                </c:pt>
                <c:pt idx="2490">
                  <c:v>6.4890000000008312</c:v>
                </c:pt>
                <c:pt idx="2491">
                  <c:v>6.4900000000008315</c:v>
                </c:pt>
                <c:pt idx="2492">
                  <c:v>6.4910000000008319</c:v>
                </c:pt>
                <c:pt idx="2493">
                  <c:v>6.4920000000008322</c:v>
                </c:pt>
                <c:pt idx="2494">
                  <c:v>6.4930000000008326</c:v>
                </c:pt>
                <c:pt idx="2495">
                  <c:v>6.4940000000008329</c:v>
                </c:pt>
                <c:pt idx="2496">
                  <c:v>6.4950000000008332</c:v>
                </c:pt>
                <c:pt idx="2497">
                  <c:v>6.4960000000008336</c:v>
                </c:pt>
                <c:pt idx="2498">
                  <c:v>6.4970000000008339</c:v>
                </c:pt>
                <c:pt idx="2499">
                  <c:v>6.4980000000008342</c:v>
                </c:pt>
                <c:pt idx="2500">
                  <c:v>6.4990000000008346</c:v>
                </c:pt>
                <c:pt idx="2501">
                  <c:v>6.5000000000008349</c:v>
                </c:pt>
                <c:pt idx="2502">
                  <c:v>6.5010000000008352</c:v>
                </c:pt>
                <c:pt idx="2503">
                  <c:v>6.5020000000008356</c:v>
                </c:pt>
                <c:pt idx="2504">
                  <c:v>6.5030000000008359</c:v>
                </c:pt>
                <c:pt idx="2505">
                  <c:v>6.5040000000008362</c:v>
                </c:pt>
                <c:pt idx="2506">
                  <c:v>6.5050000000008366</c:v>
                </c:pt>
                <c:pt idx="2507">
                  <c:v>6.5060000000008369</c:v>
                </c:pt>
                <c:pt idx="2508">
                  <c:v>6.5070000000008372</c:v>
                </c:pt>
                <c:pt idx="2509">
                  <c:v>6.5080000000008376</c:v>
                </c:pt>
                <c:pt idx="2510">
                  <c:v>6.5090000000008379</c:v>
                </c:pt>
                <c:pt idx="2511">
                  <c:v>6.5100000000008382</c:v>
                </c:pt>
                <c:pt idx="2512">
                  <c:v>6.5110000000008386</c:v>
                </c:pt>
                <c:pt idx="2513">
                  <c:v>6.5120000000008389</c:v>
                </c:pt>
                <c:pt idx="2514">
                  <c:v>6.5130000000008392</c:v>
                </c:pt>
                <c:pt idx="2515">
                  <c:v>6.5140000000008396</c:v>
                </c:pt>
                <c:pt idx="2516">
                  <c:v>6.5150000000008399</c:v>
                </c:pt>
                <c:pt idx="2517">
                  <c:v>6.5160000000008402</c:v>
                </c:pt>
                <c:pt idx="2518">
                  <c:v>6.5170000000008406</c:v>
                </c:pt>
                <c:pt idx="2519">
                  <c:v>6.5180000000008409</c:v>
                </c:pt>
                <c:pt idx="2520">
                  <c:v>6.5190000000008412</c:v>
                </c:pt>
                <c:pt idx="2521">
                  <c:v>6.5200000000008416</c:v>
                </c:pt>
                <c:pt idx="2522">
                  <c:v>6.5210000000008419</c:v>
                </c:pt>
                <c:pt idx="2523">
                  <c:v>6.5220000000008422</c:v>
                </c:pt>
                <c:pt idx="2524">
                  <c:v>6.5230000000008426</c:v>
                </c:pt>
                <c:pt idx="2525">
                  <c:v>6.5240000000008429</c:v>
                </c:pt>
                <c:pt idx="2526">
                  <c:v>6.5250000000008432</c:v>
                </c:pt>
                <c:pt idx="2527">
                  <c:v>6.5260000000008436</c:v>
                </c:pt>
                <c:pt idx="2528">
                  <c:v>6.5270000000008439</c:v>
                </c:pt>
                <c:pt idx="2529">
                  <c:v>6.5280000000008442</c:v>
                </c:pt>
                <c:pt idx="2530">
                  <c:v>6.5290000000008446</c:v>
                </c:pt>
                <c:pt idx="2531">
                  <c:v>6.5300000000008449</c:v>
                </c:pt>
                <c:pt idx="2532">
                  <c:v>6.5310000000008452</c:v>
                </c:pt>
                <c:pt idx="2533">
                  <c:v>6.5320000000008456</c:v>
                </c:pt>
                <c:pt idx="2534">
                  <c:v>6.5330000000008459</c:v>
                </c:pt>
                <c:pt idx="2535">
                  <c:v>6.5340000000008462</c:v>
                </c:pt>
                <c:pt idx="2536">
                  <c:v>6.5350000000008466</c:v>
                </c:pt>
                <c:pt idx="2537">
                  <c:v>6.5360000000008469</c:v>
                </c:pt>
                <c:pt idx="2538">
                  <c:v>6.5370000000008472</c:v>
                </c:pt>
                <c:pt idx="2539">
                  <c:v>6.5380000000008476</c:v>
                </c:pt>
                <c:pt idx="2540">
                  <c:v>6.5390000000008479</c:v>
                </c:pt>
                <c:pt idx="2541">
                  <c:v>6.5400000000008482</c:v>
                </c:pt>
                <c:pt idx="2542">
                  <c:v>6.5410000000008486</c:v>
                </c:pt>
                <c:pt idx="2543">
                  <c:v>6.5420000000008489</c:v>
                </c:pt>
                <c:pt idx="2544">
                  <c:v>6.5430000000008492</c:v>
                </c:pt>
                <c:pt idx="2545">
                  <c:v>6.5440000000008496</c:v>
                </c:pt>
                <c:pt idx="2546">
                  <c:v>6.5450000000008499</c:v>
                </c:pt>
                <c:pt idx="2547">
                  <c:v>6.5460000000008502</c:v>
                </c:pt>
                <c:pt idx="2548">
                  <c:v>6.5470000000008506</c:v>
                </c:pt>
                <c:pt idx="2549">
                  <c:v>6.5480000000008509</c:v>
                </c:pt>
                <c:pt idx="2550">
                  <c:v>6.5490000000008513</c:v>
                </c:pt>
                <c:pt idx="2551">
                  <c:v>6.5500000000008516</c:v>
                </c:pt>
                <c:pt idx="2552">
                  <c:v>6.5510000000008519</c:v>
                </c:pt>
                <c:pt idx="2553">
                  <c:v>6.5520000000008523</c:v>
                </c:pt>
                <c:pt idx="2554">
                  <c:v>6.5530000000008526</c:v>
                </c:pt>
                <c:pt idx="2555">
                  <c:v>6.5540000000008529</c:v>
                </c:pt>
                <c:pt idx="2556">
                  <c:v>6.5550000000008533</c:v>
                </c:pt>
                <c:pt idx="2557">
                  <c:v>6.5560000000008536</c:v>
                </c:pt>
                <c:pt idx="2558">
                  <c:v>6.5570000000008539</c:v>
                </c:pt>
                <c:pt idx="2559">
                  <c:v>6.5580000000008543</c:v>
                </c:pt>
                <c:pt idx="2560">
                  <c:v>6.5590000000008546</c:v>
                </c:pt>
                <c:pt idx="2561">
                  <c:v>6.5600000000008549</c:v>
                </c:pt>
                <c:pt idx="2562">
                  <c:v>6.5610000000008553</c:v>
                </c:pt>
                <c:pt idx="2563">
                  <c:v>6.5620000000008556</c:v>
                </c:pt>
                <c:pt idx="2564">
                  <c:v>6.5630000000008559</c:v>
                </c:pt>
                <c:pt idx="2565">
                  <c:v>6.5640000000008563</c:v>
                </c:pt>
                <c:pt idx="2566">
                  <c:v>6.5650000000008566</c:v>
                </c:pt>
                <c:pt idx="2567">
                  <c:v>6.5660000000008569</c:v>
                </c:pt>
                <c:pt idx="2568">
                  <c:v>6.5670000000008573</c:v>
                </c:pt>
                <c:pt idx="2569">
                  <c:v>6.5680000000008576</c:v>
                </c:pt>
                <c:pt idx="2570">
                  <c:v>6.5690000000008579</c:v>
                </c:pt>
                <c:pt idx="2571">
                  <c:v>6.5700000000008583</c:v>
                </c:pt>
                <c:pt idx="2572">
                  <c:v>6.5710000000008586</c:v>
                </c:pt>
                <c:pt idx="2573">
                  <c:v>6.5720000000008589</c:v>
                </c:pt>
                <c:pt idx="2574">
                  <c:v>6.5730000000008593</c:v>
                </c:pt>
                <c:pt idx="2575">
                  <c:v>6.5740000000008596</c:v>
                </c:pt>
                <c:pt idx="2576">
                  <c:v>6.5750000000008599</c:v>
                </c:pt>
                <c:pt idx="2577">
                  <c:v>6.5760000000008603</c:v>
                </c:pt>
                <c:pt idx="2578">
                  <c:v>6.5770000000008606</c:v>
                </c:pt>
                <c:pt idx="2579">
                  <c:v>6.5780000000008609</c:v>
                </c:pt>
                <c:pt idx="2580">
                  <c:v>6.5790000000008613</c:v>
                </c:pt>
                <c:pt idx="2581">
                  <c:v>6.5800000000008616</c:v>
                </c:pt>
                <c:pt idx="2582">
                  <c:v>6.5810000000008619</c:v>
                </c:pt>
                <c:pt idx="2583">
                  <c:v>6.5820000000008623</c:v>
                </c:pt>
                <c:pt idx="2584">
                  <c:v>6.5830000000008626</c:v>
                </c:pt>
                <c:pt idx="2585">
                  <c:v>6.5840000000008629</c:v>
                </c:pt>
                <c:pt idx="2586">
                  <c:v>6.5850000000008633</c:v>
                </c:pt>
                <c:pt idx="2587">
                  <c:v>6.5860000000008636</c:v>
                </c:pt>
                <c:pt idx="2588">
                  <c:v>6.5870000000008639</c:v>
                </c:pt>
                <c:pt idx="2589">
                  <c:v>6.5880000000008643</c:v>
                </c:pt>
                <c:pt idx="2590">
                  <c:v>6.5890000000008646</c:v>
                </c:pt>
                <c:pt idx="2591">
                  <c:v>6.5900000000008649</c:v>
                </c:pt>
                <c:pt idx="2592">
                  <c:v>6.5910000000008653</c:v>
                </c:pt>
                <c:pt idx="2593">
                  <c:v>6.5920000000008656</c:v>
                </c:pt>
                <c:pt idx="2594">
                  <c:v>6.5930000000008659</c:v>
                </c:pt>
                <c:pt idx="2595">
                  <c:v>6.5940000000008663</c:v>
                </c:pt>
                <c:pt idx="2596">
                  <c:v>6.5950000000008666</c:v>
                </c:pt>
                <c:pt idx="2597">
                  <c:v>6.5960000000008669</c:v>
                </c:pt>
                <c:pt idx="2598">
                  <c:v>6.5970000000008673</c:v>
                </c:pt>
                <c:pt idx="2599">
                  <c:v>6.5980000000008676</c:v>
                </c:pt>
                <c:pt idx="2600">
                  <c:v>6.5990000000008679</c:v>
                </c:pt>
                <c:pt idx="2601">
                  <c:v>6.6000000000008683</c:v>
                </c:pt>
                <c:pt idx="2602">
                  <c:v>6.6010000000008686</c:v>
                </c:pt>
                <c:pt idx="2603">
                  <c:v>6.602000000000869</c:v>
                </c:pt>
                <c:pt idx="2604">
                  <c:v>6.6030000000008693</c:v>
                </c:pt>
                <c:pt idx="2605">
                  <c:v>6.6040000000008696</c:v>
                </c:pt>
                <c:pt idx="2606">
                  <c:v>6.60500000000087</c:v>
                </c:pt>
                <c:pt idx="2607">
                  <c:v>6.6060000000008703</c:v>
                </c:pt>
                <c:pt idx="2608">
                  <c:v>6.6070000000008706</c:v>
                </c:pt>
                <c:pt idx="2609">
                  <c:v>6.608000000000871</c:v>
                </c:pt>
                <c:pt idx="2610">
                  <c:v>6.6090000000008713</c:v>
                </c:pt>
                <c:pt idx="2611">
                  <c:v>6.6100000000008716</c:v>
                </c:pt>
                <c:pt idx="2612">
                  <c:v>6.611000000000872</c:v>
                </c:pt>
                <c:pt idx="2613">
                  <c:v>6.6120000000008723</c:v>
                </c:pt>
                <c:pt idx="2614">
                  <c:v>6.6130000000008726</c:v>
                </c:pt>
                <c:pt idx="2615">
                  <c:v>6.614000000000873</c:v>
                </c:pt>
                <c:pt idx="2616">
                  <c:v>6.6150000000008733</c:v>
                </c:pt>
                <c:pt idx="2617">
                  <c:v>6.6160000000008736</c:v>
                </c:pt>
                <c:pt idx="2618">
                  <c:v>6.617000000000874</c:v>
                </c:pt>
                <c:pt idx="2619">
                  <c:v>6.6180000000008743</c:v>
                </c:pt>
                <c:pt idx="2620">
                  <c:v>6.6190000000008746</c:v>
                </c:pt>
                <c:pt idx="2621">
                  <c:v>6.620000000000875</c:v>
                </c:pt>
                <c:pt idx="2622">
                  <c:v>6.6210000000008753</c:v>
                </c:pt>
                <c:pt idx="2623">
                  <c:v>6.6220000000008756</c:v>
                </c:pt>
                <c:pt idx="2624">
                  <c:v>6.623000000000876</c:v>
                </c:pt>
                <c:pt idx="2625">
                  <c:v>6.6240000000008763</c:v>
                </c:pt>
                <c:pt idx="2626">
                  <c:v>6.6250000000008766</c:v>
                </c:pt>
                <c:pt idx="2627">
                  <c:v>6.626000000000877</c:v>
                </c:pt>
                <c:pt idx="2628">
                  <c:v>6.6270000000008773</c:v>
                </c:pt>
                <c:pt idx="2629">
                  <c:v>6.6280000000008776</c:v>
                </c:pt>
                <c:pt idx="2630">
                  <c:v>6.629000000000878</c:v>
                </c:pt>
                <c:pt idx="2631">
                  <c:v>6.6300000000008783</c:v>
                </c:pt>
                <c:pt idx="2632">
                  <c:v>6.6310000000008786</c:v>
                </c:pt>
                <c:pt idx="2633">
                  <c:v>6.632000000000879</c:v>
                </c:pt>
                <c:pt idx="2634">
                  <c:v>6.6330000000008793</c:v>
                </c:pt>
                <c:pt idx="2635">
                  <c:v>6.6340000000008796</c:v>
                </c:pt>
                <c:pt idx="2636">
                  <c:v>6.63500000000088</c:v>
                </c:pt>
                <c:pt idx="2637">
                  <c:v>6.6360000000008803</c:v>
                </c:pt>
                <c:pt idx="2638">
                  <c:v>6.6370000000008806</c:v>
                </c:pt>
                <c:pt idx="2639">
                  <c:v>6.638000000000881</c:v>
                </c:pt>
                <c:pt idx="2640">
                  <c:v>6.6390000000008813</c:v>
                </c:pt>
                <c:pt idx="2641">
                  <c:v>6.6400000000008816</c:v>
                </c:pt>
                <c:pt idx="2642">
                  <c:v>6.641000000000882</c:v>
                </c:pt>
                <c:pt idx="2643">
                  <c:v>6.6420000000008823</c:v>
                </c:pt>
                <c:pt idx="2644">
                  <c:v>6.6430000000008826</c:v>
                </c:pt>
                <c:pt idx="2645">
                  <c:v>6.644000000000883</c:v>
                </c:pt>
                <c:pt idx="2646">
                  <c:v>6.6450000000008833</c:v>
                </c:pt>
                <c:pt idx="2647">
                  <c:v>6.6460000000008836</c:v>
                </c:pt>
                <c:pt idx="2648">
                  <c:v>6.647000000000884</c:v>
                </c:pt>
                <c:pt idx="2649">
                  <c:v>6.6480000000008843</c:v>
                </c:pt>
                <c:pt idx="2650">
                  <c:v>6.6490000000008846</c:v>
                </c:pt>
                <c:pt idx="2651">
                  <c:v>6.650000000000885</c:v>
                </c:pt>
                <c:pt idx="2652">
                  <c:v>6.6510000000008853</c:v>
                </c:pt>
                <c:pt idx="2653">
                  <c:v>6.6520000000008856</c:v>
                </c:pt>
                <c:pt idx="2654">
                  <c:v>6.653000000000886</c:v>
                </c:pt>
                <c:pt idx="2655">
                  <c:v>6.6540000000008863</c:v>
                </c:pt>
                <c:pt idx="2656">
                  <c:v>6.6550000000008867</c:v>
                </c:pt>
                <c:pt idx="2657">
                  <c:v>6.656000000000887</c:v>
                </c:pt>
                <c:pt idx="2658">
                  <c:v>6.6570000000008873</c:v>
                </c:pt>
                <c:pt idx="2659">
                  <c:v>6.6580000000008877</c:v>
                </c:pt>
                <c:pt idx="2660">
                  <c:v>6.659000000000888</c:v>
                </c:pt>
                <c:pt idx="2661">
                  <c:v>6.6600000000008883</c:v>
                </c:pt>
                <c:pt idx="2662">
                  <c:v>6.6610000000008887</c:v>
                </c:pt>
                <c:pt idx="2663">
                  <c:v>6.662000000000889</c:v>
                </c:pt>
                <c:pt idx="2664">
                  <c:v>6.6630000000008893</c:v>
                </c:pt>
                <c:pt idx="2665">
                  <c:v>6.6640000000008897</c:v>
                </c:pt>
                <c:pt idx="2666">
                  <c:v>6.66500000000089</c:v>
                </c:pt>
                <c:pt idx="2667">
                  <c:v>6.6660000000008903</c:v>
                </c:pt>
                <c:pt idx="2668">
                  <c:v>6.6670000000008907</c:v>
                </c:pt>
                <c:pt idx="2669">
                  <c:v>6.668000000000891</c:v>
                </c:pt>
                <c:pt idx="2670">
                  <c:v>6.6690000000008913</c:v>
                </c:pt>
                <c:pt idx="2671">
                  <c:v>6.6700000000008917</c:v>
                </c:pt>
                <c:pt idx="2672">
                  <c:v>6.671000000000892</c:v>
                </c:pt>
                <c:pt idx="2673">
                  <c:v>6.6720000000008923</c:v>
                </c:pt>
                <c:pt idx="2674">
                  <c:v>6.6730000000008927</c:v>
                </c:pt>
                <c:pt idx="2675">
                  <c:v>6.674000000000893</c:v>
                </c:pt>
                <c:pt idx="2676">
                  <c:v>6.6750000000008933</c:v>
                </c:pt>
                <c:pt idx="2677">
                  <c:v>6.6760000000008937</c:v>
                </c:pt>
                <c:pt idx="2678">
                  <c:v>6.677000000000894</c:v>
                </c:pt>
                <c:pt idx="2679">
                  <c:v>6.6780000000008943</c:v>
                </c:pt>
                <c:pt idx="2680">
                  <c:v>6.6790000000008947</c:v>
                </c:pt>
                <c:pt idx="2681">
                  <c:v>6.680000000000895</c:v>
                </c:pt>
                <c:pt idx="2682">
                  <c:v>6.6810000000008953</c:v>
                </c:pt>
                <c:pt idx="2683">
                  <c:v>6.6820000000008957</c:v>
                </c:pt>
                <c:pt idx="2684">
                  <c:v>6.683000000000896</c:v>
                </c:pt>
                <c:pt idx="2685">
                  <c:v>6.6840000000008963</c:v>
                </c:pt>
                <c:pt idx="2686">
                  <c:v>6.6850000000008967</c:v>
                </c:pt>
                <c:pt idx="2687">
                  <c:v>6.686000000000897</c:v>
                </c:pt>
                <c:pt idx="2688">
                  <c:v>6.6870000000008973</c:v>
                </c:pt>
                <c:pt idx="2689">
                  <c:v>6.6880000000008977</c:v>
                </c:pt>
                <c:pt idx="2690">
                  <c:v>6.689000000000898</c:v>
                </c:pt>
                <c:pt idx="2691">
                  <c:v>6.6900000000008983</c:v>
                </c:pt>
                <c:pt idx="2692">
                  <c:v>6.6910000000008987</c:v>
                </c:pt>
                <c:pt idx="2693">
                  <c:v>6.692000000000899</c:v>
                </c:pt>
                <c:pt idx="2694">
                  <c:v>6.6930000000008993</c:v>
                </c:pt>
                <c:pt idx="2695">
                  <c:v>6.6940000000008997</c:v>
                </c:pt>
                <c:pt idx="2696">
                  <c:v>6.6950000000009</c:v>
                </c:pt>
                <c:pt idx="2697">
                  <c:v>6.6960000000009003</c:v>
                </c:pt>
                <c:pt idx="2698">
                  <c:v>6.6970000000009007</c:v>
                </c:pt>
                <c:pt idx="2699">
                  <c:v>6.698000000000901</c:v>
                </c:pt>
                <c:pt idx="2700">
                  <c:v>6.6990000000009013</c:v>
                </c:pt>
                <c:pt idx="2701">
                  <c:v>6.7000000000009017</c:v>
                </c:pt>
                <c:pt idx="2702">
                  <c:v>6.701000000000902</c:v>
                </c:pt>
                <c:pt idx="2703">
                  <c:v>6.7020000000009023</c:v>
                </c:pt>
                <c:pt idx="2704">
                  <c:v>6.7030000000009027</c:v>
                </c:pt>
                <c:pt idx="2705">
                  <c:v>6.704000000000903</c:v>
                </c:pt>
                <c:pt idx="2706">
                  <c:v>6.7050000000009033</c:v>
                </c:pt>
                <c:pt idx="2707">
                  <c:v>6.7060000000009037</c:v>
                </c:pt>
                <c:pt idx="2708">
                  <c:v>6.707000000000904</c:v>
                </c:pt>
                <c:pt idx="2709">
                  <c:v>6.7080000000009044</c:v>
                </c:pt>
                <c:pt idx="2710">
                  <c:v>6.7090000000009047</c:v>
                </c:pt>
                <c:pt idx="2711">
                  <c:v>6.710000000000905</c:v>
                </c:pt>
                <c:pt idx="2712">
                  <c:v>6.7110000000009054</c:v>
                </c:pt>
                <c:pt idx="2713">
                  <c:v>6.7120000000009057</c:v>
                </c:pt>
                <c:pt idx="2714">
                  <c:v>6.713000000000906</c:v>
                </c:pt>
                <c:pt idx="2715">
                  <c:v>6.7140000000009064</c:v>
                </c:pt>
                <c:pt idx="2716">
                  <c:v>6.7150000000009067</c:v>
                </c:pt>
                <c:pt idx="2717">
                  <c:v>6.716000000000907</c:v>
                </c:pt>
                <c:pt idx="2718">
                  <c:v>6.7170000000009074</c:v>
                </c:pt>
                <c:pt idx="2719">
                  <c:v>6.7180000000009077</c:v>
                </c:pt>
                <c:pt idx="2720">
                  <c:v>6.719000000000908</c:v>
                </c:pt>
                <c:pt idx="2721">
                  <c:v>6.7200000000009084</c:v>
                </c:pt>
                <c:pt idx="2722">
                  <c:v>6.7210000000009087</c:v>
                </c:pt>
                <c:pt idx="2723">
                  <c:v>6.722000000000909</c:v>
                </c:pt>
                <c:pt idx="2724">
                  <c:v>6.7230000000009094</c:v>
                </c:pt>
                <c:pt idx="2725">
                  <c:v>6.7240000000009097</c:v>
                </c:pt>
                <c:pt idx="2726">
                  <c:v>6.72500000000091</c:v>
                </c:pt>
                <c:pt idx="2727">
                  <c:v>6.7260000000009104</c:v>
                </c:pt>
                <c:pt idx="2728">
                  <c:v>6.7270000000009107</c:v>
                </c:pt>
                <c:pt idx="2729">
                  <c:v>6.728000000000911</c:v>
                </c:pt>
                <c:pt idx="2730">
                  <c:v>6.7290000000009114</c:v>
                </c:pt>
                <c:pt idx="2731">
                  <c:v>6.7300000000009117</c:v>
                </c:pt>
                <c:pt idx="2732">
                  <c:v>6.731000000000912</c:v>
                </c:pt>
                <c:pt idx="2733">
                  <c:v>6.7320000000009124</c:v>
                </c:pt>
                <c:pt idx="2734">
                  <c:v>6.7330000000009127</c:v>
                </c:pt>
                <c:pt idx="2735">
                  <c:v>6.734000000000913</c:v>
                </c:pt>
                <c:pt idx="2736">
                  <c:v>6.7350000000009134</c:v>
                </c:pt>
                <c:pt idx="2737">
                  <c:v>6.7360000000009137</c:v>
                </c:pt>
                <c:pt idx="2738">
                  <c:v>6.737000000000914</c:v>
                </c:pt>
                <c:pt idx="2739">
                  <c:v>6.7380000000009144</c:v>
                </c:pt>
                <c:pt idx="2740">
                  <c:v>6.7390000000009147</c:v>
                </c:pt>
                <c:pt idx="2741">
                  <c:v>6.740000000000915</c:v>
                </c:pt>
                <c:pt idx="2742">
                  <c:v>6.7410000000009154</c:v>
                </c:pt>
                <c:pt idx="2743">
                  <c:v>6.7420000000009157</c:v>
                </c:pt>
                <c:pt idx="2744">
                  <c:v>6.743000000000916</c:v>
                </c:pt>
                <c:pt idx="2745">
                  <c:v>6.7440000000009164</c:v>
                </c:pt>
                <c:pt idx="2746">
                  <c:v>6.7450000000009167</c:v>
                </c:pt>
                <c:pt idx="2747">
                  <c:v>6.746000000000917</c:v>
                </c:pt>
                <c:pt idx="2748">
                  <c:v>6.7470000000009174</c:v>
                </c:pt>
                <c:pt idx="2749">
                  <c:v>6.7480000000009177</c:v>
                </c:pt>
                <c:pt idx="2750">
                  <c:v>6.749000000000918</c:v>
                </c:pt>
                <c:pt idx="2751">
                  <c:v>6.7500000000009184</c:v>
                </c:pt>
                <c:pt idx="2752">
                  <c:v>6.7510000000009187</c:v>
                </c:pt>
                <c:pt idx="2753">
                  <c:v>6.752000000000919</c:v>
                </c:pt>
                <c:pt idx="2754">
                  <c:v>6.7530000000009194</c:v>
                </c:pt>
                <c:pt idx="2755">
                  <c:v>6.7540000000009197</c:v>
                </c:pt>
                <c:pt idx="2756">
                  <c:v>6.75500000000092</c:v>
                </c:pt>
                <c:pt idx="2757">
                  <c:v>6.7560000000009204</c:v>
                </c:pt>
                <c:pt idx="2758">
                  <c:v>6.7570000000009207</c:v>
                </c:pt>
                <c:pt idx="2759">
                  <c:v>6.758000000000921</c:v>
                </c:pt>
                <c:pt idx="2760">
                  <c:v>6.7590000000009214</c:v>
                </c:pt>
                <c:pt idx="2761">
                  <c:v>6.7600000000009217</c:v>
                </c:pt>
                <c:pt idx="2762">
                  <c:v>6.761000000000922</c:v>
                </c:pt>
                <c:pt idx="2763">
                  <c:v>6.7620000000009224</c:v>
                </c:pt>
                <c:pt idx="2764">
                  <c:v>6.7630000000009227</c:v>
                </c:pt>
                <c:pt idx="2765">
                  <c:v>6.7640000000009231</c:v>
                </c:pt>
                <c:pt idx="2766">
                  <c:v>6.7650000000009234</c:v>
                </c:pt>
                <c:pt idx="2767">
                  <c:v>6.7660000000009237</c:v>
                </c:pt>
                <c:pt idx="2768">
                  <c:v>6.7670000000009241</c:v>
                </c:pt>
                <c:pt idx="2769">
                  <c:v>6.7680000000009244</c:v>
                </c:pt>
                <c:pt idx="2770">
                  <c:v>6.7690000000009247</c:v>
                </c:pt>
                <c:pt idx="2771">
                  <c:v>6.7700000000009251</c:v>
                </c:pt>
                <c:pt idx="2772">
                  <c:v>6.7710000000009254</c:v>
                </c:pt>
                <c:pt idx="2773">
                  <c:v>6.7720000000009257</c:v>
                </c:pt>
                <c:pt idx="2774">
                  <c:v>6.7730000000009261</c:v>
                </c:pt>
                <c:pt idx="2775">
                  <c:v>6.7740000000009264</c:v>
                </c:pt>
                <c:pt idx="2776">
                  <c:v>6.7750000000009267</c:v>
                </c:pt>
                <c:pt idx="2777">
                  <c:v>6.7760000000009271</c:v>
                </c:pt>
                <c:pt idx="2778">
                  <c:v>6.7770000000009274</c:v>
                </c:pt>
                <c:pt idx="2779">
                  <c:v>6.7780000000009277</c:v>
                </c:pt>
                <c:pt idx="2780">
                  <c:v>6.7790000000009281</c:v>
                </c:pt>
                <c:pt idx="2781">
                  <c:v>6.7800000000009284</c:v>
                </c:pt>
                <c:pt idx="2782">
                  <c:v>6.7810000000009287</c:v>
                </c:pt>
                <c:pt idx="2783">
                  <c:v>6.7820000000009291</c:v>
                </c:pt>
                <c:pt idx="2784">
                  <c:v>6.7830000000009294</c:v>
                </c:pt>
                <c:pt idx="2785">
                  <c:v>6.7840000000009297</c:v>
                </c:pt>
                <c:pt idx="2786">
                  <c:v>6.7850000000009301</c:v>
                </c:pt>
                <c:pt idx="2787">
                  <c:v>6.7860000000009304</c:v>
                </c:pt>
                <c:pt idx="2788">
                  <c:v>6.7870000000009307</c:v>
                </c:pt>
                <c:pt idx="2789">
                  <c:v>6.7880000000009311</c:v>
                </c:pt>
                <c:pt idx="2790">
                  <c:v>6.7890000000009314</c:v>
                </c:pt>
                <c:pt idx="2791">
                  <c:v>6.7900000000009317</c:v>
                </c:pt>
                <c:pt idx="2792">
                  <c:v>6.7910000000009321</c:v>
                </c:pt>
                <c:pt idx="2793">
                  <c:v>6.7920000000009324</c:v>
                </c:pt>
                <c:pt idx="2794">
                  <c:v>6.7930000000009327</c:v>
                </c:pt>
                <c:pt idx="2795">
                  <c:v>6.7940000000009331</c:v>
                </c:pt>
                <c:pt idx="2796">
                  <c:v>6.7950000000009334</c:v>
                </c:pt>
                <c:pt idx="2797">
                  <c:v>6.7960000000009337</c:v>
                </c:pt>
                <c:pt idx="2798">
                  <c:v>6.7970000000009341</c:v>
                </c:pt>
                <c:pt idx="2799">
                  <c:v>6.7980000000009344</c:v>
                </c:pt>
                <c:pt idx="2800">
                  <c:v>6.7990000000009347</c:v>
                </c:pt>
                <c:pt idx="2801">
                  <c:v>6.8000000000009351</c:v>
                </c:pt>
                <c:pt idx="2802">
                  <c:v>6.8010000000009354</c:v>
                </c:pt>
                <c:pt idx="2803">
                  <c:v>6.8020000000009357</c:v>
                </c:pt>
                <c:pt idx="2804">
                  <c:v>6.8030000000009361</c:v>
                </c:pt>
                <c:pt idx="2805">
                  <c:v>6.8040000000009364</c:v>
                </c:pt>
                <c:pt idx="2806">
                  <c:v>6.8050000000009367</c:v>
                </c:pt>
                <c:pt idx="2807">
                  <c:v>6.8060000000009371</c:v>
                </c:pt>
                <c:pt idx="2808">
                  <c:v>6.8070000000009374</c:v>
                </c:pt>
                <c:pt idx="2809">
                  <c:v>6.8080000000009377</c:v>
                </c:pt>
                <c:pt idx="2810">
                  <c:v>6.8090000000009381</c:v>
                </c:pt>
                <c:pt idx="2811">
                  <c:v>6.8100000000009384</c:v>
                </c:pt>
                <c:pt idx="2812">
                  <c:v>6.8110000000009387</c:v>
                </c:pt>
                <c:pt idx="2813">
                  <c:v>6.8120000000009391</c:v>
                </c:pt>
                <c:pt idx="2814">
                  <c:v>6.8130000000009394</c:v>
                </c:pt>
                <c:pt idx="2815">
                  <c:v>6.8140000000009397</c:v>
                </c:pt>
                <c:pt idx="2816">
                  <c:v>6.8150000000009401</c:v>
                </c:pt>
                <c:pt idx="2817">
                  <c:v>6.8160000000009404</c:v>
                </c:pt>
                <c:pt idx="2818">
                  <c:v>6.8170000000009408</c:v>
                </c:pt>
                <c:pt idx="2819">
                  <c:v>6.8180000000009411</c:v>
                </c:pt>
                <c:pt idx="2820">
                  <c:v>6.8190000000009414</c:v>
                </c:pt>
                <c:pt idx="2821">
                  <c:v>6.8200000000009418</c:v>
                </c:pt>
                <c:pt idx="2822">
                  <c:v>6.8210000000009421</c:v>
                </c:pt>
                <c:pt idx="2823">
                  <c:v>6.8220000000009424</c:v>
                </c:pt>
                <c:pt idx="2824">
                  <c:v>6.8230000000009428</c:v>
                </c:pt>
                <c:pt idx="2825">
                  <c:v>6.8240000000009431</c:v>
                </c:pt>
                <c:pt idx="2826">
                  <c:v>6.8250000000009434</c:v>
                </c:pt>
                <c:pt idx="2827">
                  <c:v>6.8260000000009438</c:v>
                </c:pt>
                <c:pt idx="2828">
                  <c:v>6.8270000000009441</c:v>
                </c:pt>
                <c:pt idx="2829">
                  <c:v>6.8280000000009444</c:v>
                </c:pt>
                <c:pt idx="2830">
                  <c:v>6.8290000000009448</c:v>
                </c:pt>
                <c:pt idx="2831">
                  <c:v>6.8300000000009451</c:v>
                </c:pt>
                <c:pt idx="2832">
                  <c:v>6.8310000000009454</c:v>
                </c:pt>
                <c:pt idx="2833">
                  <c:v>6.8320000000009458</c:v>
                </c:pt>
                <c:pt idx="2834">
                  <c:v>6.8330000000009461</c:v>
                </c:pt>
                <c:pt idx="2835">
                  <c:v>6.8340000000009464</c:v>
                </c:pt>
                <c:pt idx="2836">
                  <c:v>6.8350000000009468</c:v>
                </c:pt>
                <c:pt idx="2837">
                  <c:v>6.8360000000009471</c:v>
                </c:pt>
                <c:pt idx="2838">
                  <c:v>6.8370000000009474</c:v>
                </c:pt>
                <c:pt idx="2839">
                  <c:v>6.8380000000009478</c:v>
                </c:pt>
                <c:pt idx="2840">
                  <c:v>6.8390000000009481</c:v>
                </c:pt>
                <c:pt idx="2841">
                  <c:v>6.8400000000009484</c:v>
                </c:pt>
                <c:pt idx="2842">
                  <c:v>6.8410000000009488</c:v>
                </c:pt>
                <c:pt idx="2843">
                  <c:v>6.8420000000009491</c:v>
                </c:pt>
                <c:pt idx="2844">
                  <c:v>6.8430000000009494</c:v>
                </c:pt>
                <c:pt idx="2845">
                  <c:v>6.8440000000009498</c:v>
                </c:pt>
                <c:pt idx="2846">
                  <c:v>6.8450000000009501</c:v>
                </c:pt>
                <c:pt idx="2847">
                  <c:v>6.8460000000009504</c:v>
                </c:pt>
                <c:pt idx="2848">
                  <c:v>6.8470000000009508</c:v>
                </c:pt>
                <c:pt idx="2849">
                  <c:v>6.8480000000009511</c:v>
                </c:pt>
                <c:pt idx="2850">
                  <c:v>6.8490000000009514</c:v>
                </c:pt>
                <c:pt idx="2851">
                  <c:v>6.8500000000009518</c:v>
                </c:pt>
                <c:pt idx="2852">
                  <c:v>6.8510000000009521</c:v>
                </c:pt>
                <c:pt idx="2853">
                  <c:v>6.8520000000009524</c:v>
                </c:pt>
                <c:pt idx="2854">
                  <c:v>6.8530000000009528</c:v>
                </c:pt>
                <c:pt idx="2855">
                  <c:v>6.8540000000009531</c:v>
                </c:pt>
                <c:pt idx="2856">
                  <c:v>6.8550000000009534</c:v>
                </c:pt>
                <c:pt idx="2857">
                  <c:v>6.8560000000009538</c:v>
                </c:pt>
                <c:pt idx="2858">
                  <c:v>6.8570000000009541</c:v>
                </c:pt>
                <c:pt idx="2859">
                  <c:v>6.8580000000009544</c:v>
                </c:pt>
                <c:pt idx="2860">
                  <c:v>6.8590000000009548</c:v>
                </c:pt>
                <c:pt idx="2861">
                  <c:v>6.8600000000009551</c:v>
                </c:pt>
                <c:pt idx="2862">
                  <c:v>6.8610000000009554</c:v>
                </c:pt>
                <c:pt idx="2863">
                  <c:v>6.8620000000009558</c:v>
                </c:pt>
                <c:pt idx="2864">
                  <c:v>6.8630000000009561</c:v>
                </c:pt>
                <c:pt idx="2865">
                  <c:v>6.8640000000009564</c:v>
                </c:pt>
                <c:pt idx="2866">
                  <c:v>6.8650000000009568</c:v>
                </c:pt>
                <c:pt idx="2867">
                  <c:v>6.8660000000009571</c:v>
                </c:pt>
                <c:pt idx="2868">
                  <c:v>6.8670000000009574</c:v>
                </c:pt>
                <c:pt idx="2869">
                  <c:v>6.8680000000009578</c:v>
                </c:pt>
                <c:pt idx="2870">
                  <c:v>6.8690000000009581</c:v>
                </c:pt>
                <c:pt idx="2871">
                  <c:v>6.8700000000009585</c:v>
                </c:pt>
                <c:pt idx="2872">
                  <c:v>6.8710000000009588</c:v>
                </c:pt>
                <c:pt idx="2873">
                  <c:v>6.8720000000009591</c:v>
                </c:pt>
                <c:pt idx="2874">
                  <c:v>6.8730000000009595</c:v>
                </c:pt>
                <c:pt idx="2875">
                  <c:v>6.8740000000009598</c:v>
                </c:pt>
                <c:pt idx="2876">
                  <c:v>6.8750000000009601</c:v>
                </c:pt>
                <c:pt idx="2877">
                  <c:v>6.8760000000009605</c:v>
                </c:pt>
                <c:pt idx="2878">
                  <c:v>6.8770000000009608</c:v>
                </c:pt>
                <c:pt idx="2879">
                  <c:v>6.8780000000009611</c:v>
                </c:pt>
                <c:pt idx="2880">
                  <c:v>6.8790000000009615</c:v>
                </c:pt>
                <c:pt idx="2881">
                  <c:v>6.8800000000009618</c:v>
                </c:pt>
                <c:pt idx="2882">
                  <c:v>6.8810000000009621</c:v>
                </c:pt>
                <c:pt idx="2883">
                  <c:v>6.8820000000009625</c:v>
                </c:pt>
                <c:pt idx="2884">
                  <c:v>6.8830000000009628</c:v>
                </c:pt>
                <c:pt idx="2885">
                  <c:v>6.8840000000009631</c:v>
                </c:pt>
                <c:pt idx="2886">
                  <c:v>6.8850000000009635</c:v>
                </c:pt>
                <c:pt idx="2887">
                  <c:v>6.8860000000009638</c:v>
                </c:pt>
                <c:pt idx="2888">
                  <c:v>6.8870000000009641</c:v>
                </c:pt>
                <c:pt idx="2889">
                  <c:v>6.8880000000009645</c:v>
                </c:pt>
                <c:pt idx="2890">
                  <c:v>6.8890000000009648</c:v>
                </c:pt>
                <c:pt idx="2891">
                  <c:v>6.8900000000009651</c:v>
                </c:pt>
                <c:pt idx="2892">
                  <c:v>6.8910000000009655</c:v>
                </c:pt>
                <c:pt idx="2893">
                  <c:v>6.8920000000009658</c:v>
                </c:pt>
                <c:pt idx="2894">
                  <c:v>6.8930000000009661</c:v>
                </c:pt>
                <c:pt idx="2895">
                  <c:v>6.8940000000009665</c:v>
                </c:pt>
                <c:pt idx="2896">
                  <c:v>6.8950000000009668</c:v>
                </c:pt>
                <c:pt idx="2897">
                  <c:v>6.8960000000009671</c:v>
                </c:pt>
                <c:pt idx="2898">
                  <c:v>6.8970000000009675</c:v>
                </c:pt>
                <c:pt idx="2899">
                  <c:v>6.8980000000009678</c:v>
                </c:pt>
                <c:pt idx="2900">
                  <c:v>6.8990000000009681</c:v>
                </c:pt>
                <c:pt idx="2901">
                  <c:v>6.9000000000009685</c:v>
                </c:pt>
                <c:pt idx="2902">
                  <c:v>6.9010000000009688</c:v>
                </c:pt>
                <c:pt idx="2903">
                  <c:v>6.9020000000009691</c:v>
                </c:pt>
                <c:pt idx="2904">
                  <c:v>6.9030000000009695</c:v>
                </c:pt>
                <c:pt idx="2905">
                  <c:v>6.9040000000009698</c:v>
                </c:pt>
                <c:pt idx="2906">
                  <c:v>6.9050000000009701</c:v>
                </c:pt>
                <c:pt idx="2907">
                  <c:v>6.9060000000009705</c:v>
                </c:pt>
                <c:pt idx="2908">
                  <c:v>6.9070000000009708</c:v>
                </c:pt>
                <c:pt idx="2909">
                  <c:v>6.9080000000009711</c:v>
                </c:pt>
                <c:pt idx="2910">
                  <c:v>6.9090000000009715</c:v>
                </c:pt>
                <c:pt idx="2911">
                  <c:v>6.9100000000009718</c:v>
                </c:pt>
                <c:pt idx="2912">
                  <c:v>6.9110000000009721</c:v>
                </c:pt>
                <c:pt idx="2913">
                  <c:v>6.9120000000009725</c:v>
                </c:pt>
                <c:pt idx="2914">
                  <c:v>6.9130000000009728</c:v>
                </c:pt>
                <c:pt idx="2915">
                  <c:v>6.9140000000009731</c:v>
                </c:pt>
                <c:pt idx="2916">
                  <c:v>6.9150000000009735</c:v>
                </c:pt>
                <c:pt idx="2917">
                  <c:v>6.9160000000009738</c:v>
                </c:pt>
                <c:pt idx="2918">
                  <c:v>6.9170000000009741</c:v>
                </c:pt>
                <c:pt idx="2919">
                  <c:v>6.9180000000009745</c:v>
                </c:pt>
                <c:pt idx="2920">
                  <c:v>6.9190000000009748</c:v>
                </c:pt>
                <c:pt idx="2921">
                  <c:v>6.9200000000009751</c:v>
                </c:pt>
                <c:pt idx="2922">
                  <c:v>6.9210000000009755</c:v>
                </c:pt>
                <c:pt idx="2923">
                  <c:v>6.9220000000009758</c:v>
                </c:pt>
                <c:pt idx="2924">
                  <c:v>6.9230000000009762</c:v>
                </c:pt>
                <c:pt idx="2925">
                  <c:v>6.9240000000009765</c:v>
                </c:pt>
                <c:pt idx="2926">
                  <c:v>6.9250000000009768</c:v>
                </c:pt>
                <c:pt idx="2927">
                  <c:v>6.9260000000009772</c:v>
                </c:pt>
                <c:pt idx="2928">
                  <c:v>6.9270000000009775</c:v>
                </c:pt>
                <c:pt idx="2929">
                  <c:v>6.9280000000009778</c:v>
                </c:pt>
                <c:pt idx="2930">
                  <c:v>6.9290000000009782</c:v>
                </c:pt>
                <c:pt idx="2931">
                  <c:v>6.9300000000009785</c:v>
                </c:pt>
                <c:pt idx="2932">
                  <c:v>6.9310000000009788</c:v>
                </c:pt>
                <c:pt idx="2933">
                  <c:v>6.9320000000009792</c:v>
                </c:pt>
                <c:pt idx="2934">
                  <c:v>6.9330000000009795</c:v>
                </c:pt>
                <c:pt idx="2935">
                  <c:v>6.9340000000009798</c:v>
                </c:pt>
                <c:pt idx="2936">
                  <c:v>6.9350000000009802</c:v>
                </c:pt>
                <c:pt idx="2937">
                  <c:v>6.9360000000009805</c:v>
                </c:pt>
                <c:pt idx="2938">
                  <c:v>6.9370000000009808</c:v>
                </c:pt>
                <c:pt idx="2939">
                  <c:v>6.9380000000009812</c:v>
                </c:pt>
                <c:pt idx="2940">
                  <c:v>6.9390000000009815</c:v>
                </c:pt>
                <c:pt idx="2941">
                  <c:v>6.9400000000009818</c:v>
                </c:pt>
                <c:pt idx="2942">
                  <c:v>6.9410000000009822</c:v>
                </c:pt>
                <c:pt idx="2943">
                  <c:v>6.9420000000009825</c:v>
                </c:pt>
                <c:pt idx="2944">
                  <c:v>6.9430000000009828</c:v>
                </c:pt>
                <c:pt idx="2945">
                  <c:v>6.9440000000009832</c:v>
                </c:pt>
                <c:pt idx="2946">
                  <c:v>6.9450000000009835</c:v>
                </c:pt>
                <c:pt idx="2947">
                  <c:v>6.9460000000009838</c:v>
                </c:pt>
                <c:pt idx="2948">
                  <c:v>6.9470000000009842</c:v>
                </c:pt>
                <c:pt idx="2949">
                  <c:v>6.9480000000009845</c:v>
                </c:pt>
                <c:pt idx="2950">
                  <c:v>6.9490000000009848</c:v>
                </c:pt>
                <c:pt idx="2951">
                  <c:v>6.9500000000009852</c:v>
                </c:pt>
                <c:pt idx="2952">
                  <c:v>6.9510000000009855</c:v>
                </c:pt>
                <c:pt idx="2953">
                  <c:v>6.9520000000009858</c:v>
                </c:pt>
                <c:pt idx="2954">
                  <c:v>6.9530000000009862</c:v>
                </c:pt>
                <c:pt idx="2955">
                  <c:v>6.9540000000009865</c:v>
                </c:pt>
                <c:pt idx="2956">
                  <c:v>6.9550000000009868</c:v>
                </c:pt>
                <c:pt idx="2957">
                  <c:v>6.9560000000009872</c:v>
                </c:pt>
                <c:pt idx="2958">
                  <c:v>6.9570000000009875</c:v>
                </c:pt>
                <c:pt idx="2959">
                  <c:v>6.9580000000009878</c:v>
                </c:pt>
                <c:pt idx="2960">
                  <c:v>6.9590000000009882</c:v>
                </c:pt>
                <c:pt idx="2961">
                  <c:v>6.9600000000009885</c:v>
                </c:pt>
                <c:pt idx="2962">
                  <c:v>6.9610000000009888</c:v>
                </c:pt>
                <c:pt idx="2963">
                  <c:v>6.9620000000009892</c:v>
                </c:pt>
                <c:pt idx="2964">
                  <c:v>6.9630000000009895</c:v>
                </c:pt>
                <c:pt idx="2965">
                  <c:v>6.9640000000009898</c:v>
                </c:pt>
                <c:pt idx="2966">
                  <c:v>6.9650000000009902</c:v>
                </c:pt>
                <c:pt idx="2967">
                  <c:v>6.9660000000009905</c:v>
                </c:pt>
                <c:pt idx="2968">
                  <c:v>6.9670000000009908</c:v>
                </c:pt>
                <c:pt idx="2969">
                  <c:v>6.9680000000009912</c:v>
                </c:pt>
                <c:pt idx="2970">
                  <c:v>6.9690000000009915</c:v>
                </c:pt>
                <c:pt idx="2971">
                  <c:v>6.9700000000009918</c:v>
                </c:pt>
                <c:pt idx="2972">
                  <c:v>6.9710000000009922</c:v>
                </c:pt>
                <c:pt idx="2973">
                  <c:v>6.9720000000009925</c:v>
                </c:pt>
                <c:pt idx="2974">
                  <c:v>6.9730000000009928</c:v>
                </c:pt>
                <c:pt idx="2975">
                  <c:v>6.9740000000009932</c:v>
                </c:pt>
                <c:pt idx="2976">
                  <c:v>6.9750000000009935</c:v>
                </c:pt>
                <c:pt idx="2977">
                  <c:v>6.9760000000009939</c:v>
                </c:pt>
                <c:pt idx="2978">
                  <c:v>6.9770000000009942</c:v>
                </c:pt>
                <c:pt idx="2979">
                  <c:v>6.9780000000009945</c:v>
                </c:pt>
                <c:pt idx="2980">
                  <c:v>6.9790000000009949</c:v>
                </c:pt>
                <c:pt idx="2981">
                  <c:v>6.9800000000009952</c:v>
                </c:pt>
                <c:pt idx="2982">
                  <c:v>6.9810000000009955</c:v>
                </c:pt>
                <c:pt idx="2983">
                  <c:v>6.9820000000009959</c:v>
                </c:pt>
                <c:pt idx="2984">
                  <c:v>6.9830000000009962</c:v>
                </c:pt>
                <c:pt idx="2985">
                  <c:v>6.9840000000009965</c:v>
                </c:pt>
                <c:pt idx="2986">
                  <c:v>6.9850000000009969</c:v>
                </c:pt>
                <c:pt idx="2987">
                  <c:v>6.9860000000009972</c:v>
                </c:pt>
                <c:pt idx="2988">
                  <c:v>6.9870000000009975</c:v>
                </c:pt>
                <c:pt idx="2989">
                  <c:v>6.9880000000009979</c:v>
                </c:pt>
                <c:pt idx="2990">
                  <c:v>6.9890000000009982</c:v>
                </c:pt>
                <c:pt idx="2991">
                  <c:v>6.9900000000009985</c:v>
                </c:pt>
                <c:pt idx="2992">
                  <c:v>6.9910000000009989</c:v>
                </c:pt>
                <c:pt idx="2993">
                  <c:v>6.9920000000009992</c:v>
                </c:pt>
                <c:pt idx="2994">
                  <c:v>6.9930000000009995</c:v>
                </c:pt>
                <c:pt idx="2995">
                  <c:v>6.9940000000009999</c:v>
                </c:pt>
                <c:pt idx="2996">
                  <c:v>6.9950000000010002</c:v>
                </c:pt>
                <c:pt idx="2997">
                  <c:v>6.9960000000010005</c:v>
                </c:pt>
                <c:pt idx="2998">
                  <c:v>6.9970000000010009</c:v>
                </c:pt>
                <c:pt idx="2999">
                  <c:v>6.9980000000010012</c:v>
                </c:pt>
                <c:pt idx="3000">
                  <c:v>6.9990000000010015</c:v>
                </c:pt>
                <c:pt idx="3001">
                  <c:v>7.0000000000010019</c:v>
                </c:pt>
                <c:pt idx="3002">
                  <c:v>7.0010000000010022</c:v>
                </c:pt>
                <c:pt idx="3003">
                  <c:v>7.0020000000010025</c:v>
                </c:pt>
                <c:pt idx="3004">
                  <c:v>7.0030000000010029</c:v>
                </c:pt>
                <c:pt idx="3005">
                  <c:v>7.0040000000010032</c:v>
                </c:pt>
                <c:pt idx="3006">
                  <c:v>7.0050000000010035</c:v>
                </c:pt>
                <c:pt idx="3007">
                  <c:v>7.0060000000010039</c:v>
                </c:pt>
                <c:pt idx="3008">
                  <c:v>7.0070000000010042</c:v>
                </c:pt>
                <c:pt idx="3009">
                  <c:v>7.0080000000010045</c:v>
                </c:pt>
                <c:pt idx="3010">
                  <c:v>7.0090000000010049</c:v>
                </c:pt>
                <c:pt idx="3011">
                  <c:v>7.0100000000010052</c:v>
                </c:pt>
                <c:pt idx="3012">
                  <c:v>7.0110000000010055</c:v>
                </c:pt>
                <c:pt idx="3013">
                  <c:v>7.0120000000010059</c:v>
                </c:pt>
                <c:pt idx="3014">
                  <c:v>7.0130000000010062</c:v>
                </c:pt>
                <c:pt idx="3015">
                  <c:v>7.0140000000010065</c:v>
                </c:pt>
                <c:pt idx="3016">
                  <c:v>7.0150000000010069</c:v>
                </c:pt>
                <c:pt idx="3017">
                  <c:v>7.0160000000010072</c:v>
                </c:pt>
                <c:pt idx="3018">
                  <c:v>7.0170000000010075</c:v>
                </c:pt>
                <c:pt idx="3019">
                  <c:v>7.0180000000010079</c:v>
                </c:pt>
                <c:pt idx="3020">
                  <c:v>7.0190000000010082</c:v>
                </c:pt>
                <c:pt idx="3021">
                  <c:v>7.0200000000010085</c:v>
                </c:pt>
                <c:pt idx="3022">
                  <c:v>7.0210000000010089</c:v>
                </c:pt>
                <c:pt idx="3023">
                  <c:v>7.0220000000010092</c:v>
                </c:pt>
                <c:pt idx="3024">
                  <c:v>7.0230000000010095</c:v>
                </c:pt>
                <c:pt idx="3025">
                  <c:v>7.0240000000010099</c:v>
                </c:pt>
                <c:pt idx="3026">
                  <c:v>7.0250000000010102</c:v>
                </c:pt>
                <c:pt idx="3027">
                  <c:v>7.0260000000010105</c:v>
                </c:pt>
                <c:pt idx="3028">
                  <c:v>7.0270000000010109</c:v>
                </c:pt>
                <c:pt idx="3029">
                  <c:v>7.0280000000010112</c:v>
                </c:pt>
                <c:pt idx="3030">
                  <c:v>7.0290000000010115</c:v>
                </c:pt>
                <c:pt idx="3031">
                  <c:v>7.0300000000010119</c:v>
                </c:pt>
                <c:pt idx="3032">
                  <c:v>7.0310000000010122</c:v>
                </c:pt>
                <c:pt idx="3033">
                  <c:v>7.0320000000010126</c:v>
                </c:pt>
                <c:pt idx="3034">
                  <c:v>7.0330000000010129</c:v>
                </c:pt>
                <c:pt idx="3035">
                  <c:v>7.0340000000010132</c:v>
                </c:pt>
                <c:pt idx="3036">
                  <c:v>7.0350000000010136</c:v>
                </c:pt>
                <c:pt idx="3037">
                  <c:v>7.0360000000010139</c:v>
                </c:pt>
                <c:pt idx="3038">
                  <c:v>7.0370000000010142</c:v>
                </c:pt>
                <c:pt idx="3039">
                  <c:v>7.0380000000010146</c:v>
                </c:pt>
                <c:pt idx="3040">
                  <c:v>7.0390000000010149</c:v>
                </c:pt>
                <c:pt idx="3041">
                  <c:v>7.0400000000010152</c:v>
                </c:pt>
                <c:pt idx="3042">
                  <c:v>7.0410000000010156</c:v>
                </c:pt>
                <c:pt idx="3043">
                  <c:v>7.0420000000010159</c:v>
                </c:pt>
                <c:pt idx="3044">
                  <c:v>7.0430000000010162</c:v>
                </c:pt>
                <c:pt idx="3045">
                  <c:v>7.0440000000010166</c:v>
                </c:pt>
                <c:pt idx="3046">
                  <c:v>7.0450000000010169</c:v>
                </c:pt>
                <c:pt idx="3047">
                  <c:v>7.0460000000010172</c:v>
                </c:pt>
                <c:pt idx="3048">
                  <c:v>7.0470000000010176</c:v>
                </c:pt>
                <c:pt idx="3049">
                  <c:v>7.0480000000010179</c:v>
                </c:pt>
                <c:pt idx="3050">
                  <c:v>7.0490000000010182</c:v>
                </c:pt>
                <c:pt idx="3051">
                  <c:v>7.0500000000010186</c:v>
                </c:pt>
                <c:pt idx="3052">
                  <c:v>7.0510000000010189</c:v>
                </c:pt>
                <c:pt idx="3053">
                  <c:v>7.0520000000010192</c:v>
                </c:pt>
                <c:pt idx="3054">
                  <c:v>7.0530000000010196</c:v>
                </c:pt>
                <c:pt idx="3055">
                  <c:v>7.0540000000010199</c:v>
                </c:pt>
                <c:pt idx="3056">
                  <c:v>7.0550000000010202</c:v>
                </c:pt>
                <c:pt idx="3057">
                  <c:v>7.0560000000010206</c:v>
                </c:pt>
                <c:pt idx="3058">
                  <c:v>7.0570000000010209</c:v>
                </c:pt>
                <c:pt idx="3059">
                  <c:v>7.0580000000010212</c:v>
                </c:pt>
                <c:pt idx="3060">
                  <c:v>7.0590000000010216</c:v>
                </c:pt>
                <c:pt idx="3061">
                  <c:v>7.0600000000010219</c:v>
                </c:pt>
                <c:pt idx="3062">
                  <c:v>7.0610000000010222</c:v>
                </c:pt>
                <c:pt idx="3063">
                  <c:v>7.0620000000010226</c:v>
                </c:pt>
                <c:pt idx="3064">
                  <c:v>7.0630000000010229</c:v>
                </c:pt>
                <c:pt idx="3065">
                  <c:v>7.0640000000010232</c:v>
                </c:pt>
                <c:pt idx="3066">
                  <c:v>7.0650000000010236</c:v>
                </c:pt>
                <c:pt idx="3067">
                  <c:v>7.0660000000010239</c:v>
                </c:pt>
                <c:pt idx="3068">
                  <c:v>7.0670000000010242</c:v>
                </c:pt>
                <c:pt idx="3069">
                  <c:v>7.0680000000010246</c:v>
                </c:pt>
                <c:pt idx="3070">
                  <c:v>7.0690000000010249</c:v>
                </c:pt>
                <c:pt idx="3071">
                  <c:v>7.0700000000010252</c:v>
                </c:pt>
                <c:pt idx="3072">
                  <c:v>7.0710000000010256</c:v>
                </c:pt>
                <c:pt idx="3073">
                  <c:v>7.0720000000010259</c:v>
                </c:pt>
                <c:pt idx="3074">
                  <c:v>7.0730000000010262</c:v>
                </c:pt>
                <c:pt idx="3075">
                  <c:v>7.0740000000010266</c:v>
                </c:pt>
                <c:pt idx="3076">
                  <c:v>7.0750000000010269</c:v>
                </c:pt>
                <c:pt idx="3077">
                  <c:v>7.0760000000010272</c:v>
                </c:pt>
                <c:pt idx="3078">
                  <c:v>7.0770000000010276</c:v>
                </c:pt>
                <c:pt idx="3079">
                  <c:v>7.0780000000010279</c:v>
                </c:pt>
                <c:pt idx="3080">
                  <c:v>7.0790000000010282</c:v>
                </c:pt>
                <c:pt idx="3081">
                  <c:v>7.0800000000010286</c:v>
                </c:pt>
                <c:pt idx="3082">
                  <c:v>7.0810000000010289</c:v>
                </c:pt>
                <c:pt idx="3083">
                  <c:v>7.0820000000010292</c:v>
                </c:pt>
                <c:pt idx="3084">
                  <c:v>7.0830000000010296</c:v>
                </c:pt>
                <c:pt idx="3085">
                  <c:v>7.0840000000010299</c:v>
                </c:pt>
                <c:pt idx="3086">
                  <c:v>7.0850000000010303</c:v>
                </c:pt>
                <c:pt idx="3087">
                  <c:v>7.0860000000010306</c:v>
                </c:pt>
                <c:pt idx="3088">
                  <c:v>7.0870000000010309</c:v>
                </c:pt>
                <c:pt idx="3089">
                  <c:v>7.0880000000010313</c:v>
                </c:pt>
                <c:pt idx="3090">
                  <c:v>7.0890000000010316</c:v>
                </c:pt>
                <c:pt idx="3091">
                  <c:v>7.0900000000010319</c:v>
                </c:pt>
                <c:pt idx="3092">
                  <c:v>7.0910000000010323</c:v>
                </c:pt>
                <c:pt idx="3093">
                  <c:v>7.0920000000010326</c:v>
                </c:pt>
                <c:pt idx="3094">
                  <c:v>7.0930000000010329</c:v>
                </c:pt>
                <c:pt idx="3095">
                  <c:v>7.0940000000010333</c:v>
                </c:pt>
                <c:pt idx="3096">
                  <c:v>7.0950000000010336</c:v>
                </c:pt>
                <c:pt idx="3097">
                  <c:v>7.0960000000010339</c:v>
                </c:pt>
                <c:pt idx="3098">
                  <c:v>7.0970000000010343</c:v>
                </c:pt>
                <c:pt idx="3099">
                  <c:v>7.0980000000010346</c:v>
                </c:pt>
                <c:pt idx="3100">
                  <c:v>7.0990000000010349</c:v>
                </c:pt>
                <c:pt idx="3101">
                  <c:v>7.1000000000010353</c:v>
                </c:pt>
                <c:pt idx="3102">
                  <c:v>7.1010000000010356</c:v>
                </c:pt>
                <c:pt idx="3103">
                  <c:v>7.1020000000010359</c:v>
                </c:pt>
                <c:pt idx="3104">
                  <c:v>7.1030000000010363</c:v>
                </c:pt>
                <c:pt idx="3105">
                  <c:v>7.1040000000010366</c:v>
                </c:pt>
                <c:pt idx="3106">
                  <c:v>7.1050000000010369</c:v>
                </c:pt>
                <c:pt idx="3107">
                  <c:v>7.1060000000010373</c:v>
                </c:pt>
                <c:pt idx="3108">
                  <c:v>7.1070000000010376</c:v>
                </c:pt>
                <c:pt idx="3109">
                  <c:v>7.1080000000010379</c:v>
                </c:pt>
                <c:pt idx="3110">
                  <c:v>7.1090000000010383</c:v>
                </c:pt>
                <c:pt idx="3111">
                  <c:v>7.1100000000010386</c:v>
                </c:pt>
                <c:pt idx="3112">
                  <c:v>7.1110000000010389</c:v>
                </c:pt>
                <c:pt idx="3113">
                  <c:v>7.1120000000010393</c:v>
                </c:pt>
                <c:pt idx="3114">
                  <c:v>7.1130000000010396</c:v>
                </c:pt>
                <c:pt idx="3115">
                  <c:v>7.1140000000010399</c:v>
                </c:pt>
                <c:pt idx="3116">
                  <c:v>7.1150000000010403</c:v>
                </c:pt>
                <c:pt idx="3117">
                  <c:v>7.1160000000010406</c:v>
                </c:pt>
                <c:pt idx="3118">
                  <c:v>7.1170000000010409</c:v>
                </c:pt>
                <c:pt idx="3119">
                  <c:v>7.1180000000010413</c:v>
                </c:pt>
                <c:pt idx="3120">
                  <c:v>7.1190000000010416</c:v>
                </c:pt>
                <c:pt idx="3121">
                  <c:v>7.1200000000010419</c:v>
                </c:pt>
                <c:pt idx="3122">
                  <c:v>7.1210000000010423</c:v>
                </c:pt>
                <c:pt idx="3123">
                  <c:v>7.1220000000010426</c:v>
                </c:pt>
                <c:pt idx="3124">
                  <c:v>7.1230000000010429</c:v>
                </c:pt>
                <c:pt idx="3125">
                  <c:v>7.1240000000010433</c:v>
                </c:pt>
                <c:pt idx="3126">
                  <c:v>7.1250000000010436</c:v>
                </c:pt>
                <c:pt idx="3127">
                  <c:v>7.1260000000010439</c:v>
                </c:pt>
                <c:pt idx="3128">
                  <c:v>7.1270000000010443</c:v>
                </c:pt>
                <c:pt idx="3129">
                  <c:v>7.1280000000010446</c:v>
                </c:pt>
                <c:pt idx="3130">
                  <c:v>7.1290000000010449</c:v>
                </c:pt>
                <c:pt idx="3131">
                  <c:v>7.1300000000010453</c:v>
                </c:pt>
                <c:pt idx="3132">
                  <c:v>7.1310000000010456</c:v>
                </c:pt>
                <c:pt idx="3133">
                  <c:v>7.1320000000010459</c:v>
                </c:pt>
                <c:pt idx="3134">
                  <c:v>7.1330000000010463</c:v>
                </c:pt>
                <c:pt idx="3135">
                  <c:v>7.1340000000010466</c:v>
                </c:pt>
                <c:pt idx="3136">
                  <c:v>7.1350000000010469</c:v>
                </c:pt>
                <c:pt idx="3137">
                  <c:v>7.1360000000010473</c:v>
                </c:pt>
                <c:pt idx="3138">
                  <c:v>7.1370000000010476</c:v>
                </c:pt>
                <c:pt idx="3139">
                  <c:v>7.138000000001048</c:v>
                </c:pt>
                <c:pt idx="3140">
                  <c:v>7.1390000000010483</c:v>
                </c:pt>
                <c:pt idx="3141">
                  <c:v>7.1400000000010486</c:v>
                </c:pt>
                <c:pt idx="3142">
                  <c:v>7.141000000001049</c:v>
                </c:pt>
                <c:pt idx="3143">
                  <c:v>7.1420000000010493</c:v>
                </c:pt>
                <c:pt idx="3144">
                  <c:v>7.1430000000010496</c:v>
                </c:pt>
                <c:pt idx="3145">
                  <c:v>7.14400000000105</c:v>
                </c:pt>
                <c:pt idx="3146">
                  <c:v>7.1450000000010503</c:v>
                </c:pt>
                <c:pt idx="3147">
                  <c:v>7.1460000000010506</c:v>
                </c:pt>
                <c:pt idx="3148">
                  <c:v>7.147000000001051</c:v>
                </c:pt>
                <c:pt idx="3149">
                  <c:v>7.1480000000010513</c:v>
                </c:pt>
                <c:pt idx="3150">
                  <c:v>7.1490000000010516</c:v>
                </c:pt>
                <c:pt idx="3151">
                  <c:v>7.150000000001052</c:v>
                </c:pt>
                <c:pt idx="3152">
                  <c:v>7.1510000000010523</c:v>
                </c:pt>
                <c:pt idx="3153">
                  <c:v>7.1520000000010526</c:v>
                </c:pt>
                <c:pt idx="3154">
                  <c:v>7.153000000001053</c:v>
                </c:pt>
                <c:pt idx="3155">
                  <c:v>7.1540000000010533</c:v>
                </c:pt>
                <c:pt idx="3156">
                  <c:v>7.1550000000010536</c:v>
                </c:pt>
                <c:pt idx="3157">
                  <c:v>7.156000000001054</c:v>
                </c:pt>
                <c:pt idx="3158">
                  <c:v>7.1570000000010543</c:v>
                </c:pt>
                <c:pt idx="3159">
                  <c:v>7.1580000000010546</c:v>
                </c:pt>
                <c:pt idx="3160">
                  <c:v>7.159000000001055</c:v>
                </c:pt>
                <c:pt idx="3161">
                  <c:v>7.1600000000010553</c:v>
                </c:pt>
                <c:pt idx="3162">
                  <c:v>7.1610000000010556</c:v>
                </c:pt>
                <c:pt idx="3163">
                  <c:v>7.162000000001056</c:v>
                </c:pt>
                <c:pt idx="3164">
                  <c:v>7.1630000000010563</c:v>
                </c:pt>
                <c:pt idx="3165">
                  <c:v>7.1640000000010566</c:v>
                </c:pt>
                <c:pt idx="3166">
                  <c:v>7.165000000001057</c:v>
                </c:pt>
                <c:pt idx="3167">
                  <c:v>7.1660000000010573</c:v>
                </c:pt>
                <c:pt idx="3168">
                  <c:v>7.1670000000010576</c:v>
                </c:pt>
                <c:pt idx="3169">
                  <c:v>7.168000000001058</c:v>
                </c:pt>
                <c:pt idx="3170">
                  <c:v>7.1690000000010583</c:v>
                </c:pt>
                <c:pt idx="3171">
                  <c:v>7.1700000000010586</c:v>
                </c:pt>
                <c:pt idx="3172">
                  <c:v>7.171000000001059</c:v>
                </c:pt>
                <c:pt idx="3173">
                  <c:v>7.1720000000010593</c:v>
                </c:pt>
                <c:pt idx="3174">
                  <c:v>7.1730000000010596</c:v>
                </c:pt>
                <c:pt idx="3175">
                  <c:v>7.17400000000106</c:v>
                </c:pt>
                <c:pt idx="3176">
                  <c:v>7.1750000000010603</c:v>
                </c:pt>
                <c:pt idx="3177">
                  <c:v>7.1760000000010606</c:v>
                </c:pt>
                <c:pt idx="3178">
                  <c:v>7.177000000001061</c:v>
                </c:pt>
                <c:pt idx="3179">
                  <c:v>7.1780000000010613</c:v>
                </c:pt>
                <c:pt idx="3180">
                  <c:v>7.1790000000010616</c:v>
                </c:pt>
                <c:pt idx="3181">
                  <c:v>7.180000000001062</c:v>
                </c:pt>
                <c:pt idx="3182">
                  <c:v>7.1810000000010623</c:v>
                </c:pt>
                <c:pt idx="3183">
                  <c:v>7.1820000000010626</c:v>
                </c:pt>
                <c:pt idx="3184">
                  <c:v>7.183000000001063</c:v>
                </c:pt>
                <c:pt idx="3185">
                  <c:v>7.1840000000010633</c:v>
                </c:pt>
                <c:pt idx="3186">
                  <c:v>7.1850000000010636</c:v>
                </c:pt>
                <c:pt idx="3187">
                  <c:v>7.186000000001064</c:v>
                </c:pt>
                <c:pt idx="3188">
                  <c:v>7.1870000000010643</c:v>
                </c:pt>
                <c:pt idx="3189">
                  <c:v>7.1880000000010646</c:v>
                </c:pt>
                <c:pt idx="3190">
                  <c:v>7.189000000001065</c:v>
                </c:pt>
                <c:pt idx="3191">
                  <c:v>7.1900000000010653</c:v>
                </c:pt>
                <c:pt idx="3192">
                  <c:v>7.1910000000010657</c:v>
                </c:pt>
                <c:pt idx="3193">
                  <c:v>7.192000000001066</c:v>
                </c:pt>
                <c:pt idx="3194">
                  <c:v>7.1930000000010663</c:v>
                </c:pt>
                <c:pt idx="3195">
                  <c:v>7.1940000000010667</c:v>
                </c:pt>
                <c:pt idx="3196">
                  <c:v>7.195000000001067</c:v>
                </c:pt>
                <c:pt idx="3197">
                  <c:v>7.1960000000010673</c:v>
                </c:pt>
                <c:pt idx="3198">
                  <c:v>7.1970000000010677</c:v>
                </c:pt>
                <c:pt idx="3199">
                  <c:v>7.198000000001068</c:v>
                </c:pt>
                <c:pt idx="3200">
                  <c:v>7.1990000000010683</c:v>
                </c:pt>
                <c:pt idx="3201">
                  <c:v>7.2000000000010687</c:v>
                </c:pt>
                <c:pt idx="3202">
                  <c:v>7.201000000001069</c:v>
                </c:pt>
                <c:pt idx="3203">
                  <c:v>7.2020000000010693</c:v>
                </c:pt>
                <c:pt idx="3204">
                  <c:v>7.2030000000010697</c:v>
                </c:pt>
                <c:pt idx="3205">
                  <c:v>7.20400000000107</c:v>
                </c:pt>
                <c:pt idx="3206">
                  <c:v>7.2050000000010703</c:v>
                </c:pt>
                <c:pt idx="3207">
                  <c:v>7.2060000000010707</c:v>
                </c:pt>
                <c:pt idx="3208">
                  <c:v>7.207000000001071</c:v>
                </c:pt>
                <c:pt idx="3209">
                  <c:v>7.2080000000010713</c:v>
                </c:pt>
                <c:pt idx="3210">
                  <c:v>7.2090000000010717</c:v>
                </c:pt>
                <c:pt idx="3211">
                  <c:v>7.210000000001072</c:v>
                </c:pt>
                <c:pt idx="3212">
                  <c:v>7.2110000000010723</c:v>
                </c:pt>
                <c:pt idx="3213">
                  <c:v>7.2120000000010727</c:v>
                </c:pt>
                <c:pt idx="3214">
                  <c:v>7.213000000001073</c:v>
                </c:pt>
                <c:pt idx="3215">
                  <c:v>7.2140000000010733</c:v>
                </c:pt>
                <c:pt idx="3216">
                  <c:v>7.2150000000010737</c:v>
                </c:pt>
                <c:pt idx="3217">
                  <c:v>7.216000000001074</c:v>
                </c:pt>
                <c:pt idx="3218">
                  <c:v>7.2170000000010743</c:v>
                </c:pt>
                <c:pt idx="3219">
                  <c:v>7.2180000000010747</c:v>
                </c:pt>
                <c:pt idx="3220">
                  <c:v>7.219000000001075</c:v>
                </c:pt>
                <c:pt idx="3221">
                  <c:v>7.2200000000010753</c:v>
                </c:pt>
                <c:pt idx="3222">
                  <c:v>7.2210000000010757</c:v>
                </c:pt>
                <c:pt idx="3223">
                  <c:v>7.222000000001076</c:v>
                </c:pt>
                <c:pt idx="3224">
                  <c:v>7.2230000000010763</c:v>
                </c:pt>
                <c:pt idx="3225">
                  <c:v>7.2240000000010767</c:v>
                </c:pt>
                <c:pt idx="3226">
                  <c:v>7.225000000001077</c:v>
                </c:pt>
                <c:pt idx="3227">
                  <c:v>7.2260000000010773</c:v>
                </c:pt>
                <c:pt idx="3228">
                  <c:v>7.2270000000010777</c:v>
                </c:pt>
                <c:pt idx="3229">
                  <c:v>7.228000000001078</c:v>
                </c:pt>
                <c:pt idx="3230">
                  <c:v>7.2290000000010783</c:v>
                </c:pt>
                <c:pt idx="3231">
                  <c:v>7.2300000000010787</c:v>
                </c:pt>
                <c:pt idx="3232">
                  <c:v>7.231000000001079</c:v>
                </c:pt>
                <c:pt idx="3233">
                  <c:v>7.2320000000010793</c:v>
                </c:pt>
                <c:pt idx="3234">
                  <c:v>7.2330000000010797</c:v>
                </c:pt>
                <c:pt idx="3235">
                  <c:v>7.23400000000108</c:v>
                </c:pt>
                <c:pt idx="3236">
                  <c:v>7.2350000000010803</c:v>
                </c:pt>
                <c:pt idx="3237">
                  <c:v>7.2360000000010807</c:v>
                </c:pt>
                <c:pt idx="3238">
                  <c:v>7.237000000001081</c:v>
                </c:pt>
                <c:pt idx="3239">
                  <c:v>7.2380000000010813</c:v>
                </c:pt>
                <c:pt idx="3240">
                  <c:v>7.2390000000010817</c:v>
                </c:pt>
                <c:pt idx="3241">
                  <c:v>7.240000000001082</c:v>
                </c:pt>
                <c:pt idx="3242">
                  <c:v>7.2410000000010823</c:v>
                </c:pt>
                <c:pt idx="3243">
                  <c:v>7.2420000000010827</c:v>
                </c:pt>
                <c:pt idx="3244">
                  <c:v>7.243000000001083</c:v>
                </c:pt>
                <c:pt idx="3245">
                  <c:v>7.2440000000010834</c:v>
                </c:pt>
                <c:pt idx="3246">
                  <c:v>7.2450000000010837</c:v>
                </c:pt>
                <c:pt idx="3247">
                  <c:v>7.246000000001084</c:v>
                </c:pt>
                <c:pt idx="3248">
                  <c:v>7.2470000000010844</c:v>
                </c:pt>
                <c:pt idx="3249">
                  <c:v>7.2480000000010847</c:v>
                </c:pt>
                <c:pt idx="3250">
                  <c:v>7.249000000001085</c:v>
                </c:pt>
                <c:pt idx="3251">
                  <c:v>7.2500000000010854</c:v>
                </c:pt>
                <c:pt idx="3252">
                  <c:v>7.2510000000010857</c:v>
                </c:pt>
                <c:pt idx="3253">
                  <c:v>7.252000000001086</c:v>
                </c:pt>
                <c:pt idx="3254">
                  <c:v>7.2530000000010864</c:v>
                </c:pt>
                <c:pt idx="3255">
                  <c:v>7.2540000000010867</c:v>
                </c:pt>
                <c:pt idx="3256">
                  <c:v>7.255000000001087</c:v>
                </c:pt>
                <c:pt idx="3257">
                  <c:v>7.2560000000010874</c:v>
                </c:pt>
                <c:pt idx="3258">
                  <c:v>7.2570000000010877</c:v>
                </c:pt>
                <c:pt idx="3259">
                  <c:v>7.258000000001088</c:v>
                </c:pt>
                <c:pt idx="3260">
                  <c:v>7.2590000000010884</c:v>
                </c:pt>
                <c:pt idx="3261">
                  <c:v>7.2600000000010887</c:v>
                </c:pt>
                <c:pt idx="3262">
                  <c:v>7.261000000001089</c:v>
                </c:pt>
                <c:pt idx="3263">
                  <c:v>7.2620000000010894</c:v>
                </c:pt>
                <c:pt idx="3264">
                  <c:v>7.2630000000010897</c:v>
                </c:pt>
                <c:pt idx="3265">
                  <c:v>7.26400000000109</c:v>
                </c:pt>
                <c:pt idx="3266">
                  <c:v>7.2650000000010904</c:v>
                </c:pt>
                <c:pt idx="3267">
                  <c:v>7.2660000000010907</c:v>
                </c:pt>
                <c:pt idx="3268">
                  <c:v>7.267000000001091</c:v>
                </c:pt>
                <c:pt idx="3269">
                  <c:v>7.2680000000010914</c:v>
                </c:pt>
                <c:pt idx="3270">
                  <c:v>7.2690000000010917</c:v>
                </c:pt>
                <c:pt idx="3271">
                  <c:v>7.270000000001092</c:v>
                </c:pt>
                <c:pt idx="3272">
                  <c:v>7.2710000000010924</c:v>
                </c:pt>
                <c:pt idx="3273">
                  <c:v>7.2720000000010927</c:v>
                </c:pt>
                <c:pt idx="3274">
                  <c:v>7.273000000001093</c:v>
                </c:pt>
                <c:pt idx="3275">
                  <c:v>7.2740000000010934</c:v>
                </c:pt>
                <c:pt idx="3276">
                  <c:v>7.2750000000010937</c:v>
                </c:pt>
                <c:pt idx="3277">
                  <c:v>7.276000000001094</c:v>
                </c:pt>
                <c:pt idx="3278">
                  <c:v>7.2770000000010944</c:v>
                </c:pt>
                <c:pt idx="3279">
                  <c:v>7.2780000000010947</c:v>
                </c:pt>
                <c:pt idx="3280">
                  <c:v>7.279000000001095</c:v>
                </c:pt>
                <c:pt idx="3281">
                  <c:v>7.2800000000010954</c:v>
                </c:pt>
                <c:pt idx="3282">
                  <c:v>7.2810000000010957</c:v>
                </c:pt>
                <c:pt idx="3283">
                  <c:v>7.282000000001096</c:v>
                </c:pt>
                <c:pt idx="3284">
                  <c:v>7.2830000000010964</c:v>
                </c:pt>
                <c:pt idx="3285">
                  <c:v>7.2840000000010967</c:v>
                </c:pt>
                <c:pt idx="3286">
                  <c:v>7.285000000001097</c:v>
                </c:pt>
                <c:pt idx="3287">
                  <c:v>7.2860000000010974</c:v>
                </c:pt>
                <c:pt idx="3288">
                  <c:v>7.2870000000010977</c:v>
                </c:pt>
                <c:pt idx="3289">
                  <c:v>7.288000000001098</c:v>
                </c:pt>
                <c:pt idx="3290">
                  <c:v>7.2890000000010984</c:v>
                </c:pt>
                <c:pt idx="3291">
                  <c:v>7.2900000000010987</c:v>
                </c:pt>
                <c:pt idx="3292">
                  <c:v>7.291000000001099</c:v>
                </c:pt>
                <c:pt idx="3293">
                  <c:v>7.2920000000010994</c:v>
                </c:pt>
                <c:pt idx="3294">
                  <c:v>7.2930000000010997</c:v>
                </c:pt>
                <c:pt idx="3295">
                  <c:v>7.2940000000011</c:v>
                </c:pt>
                <c:pt idx="3296">
                  <c:v>7.2950000000011004</c:v>
                </c:pt>
                <c:pt idx="3297">
                  <c:v>7.2960000000011007</c:v>
                </c:pt>
                <c:pt idx="3298">
                  <c:v>7.297000000001101</c:v>
                </c:pt>
                <c:pt idx="3299">
                  <c:v>7.2980000000011014</c:v>
                </c:pt>
                <c:pt idx="3300">
                  <c:v>7.2990000000011017</c:v>
                </c:pt>
                <c:pt idx="3301">
                  <c:v>7.3000000000011021</c:v>
                </c:pt>
                <c:pt idx="3302">
                  <c:v>7.3010000000011024</c:v>
                </c:pt>
                <c:pt idx="3303">
                  <c:v>7.3020000000011027</c:v>
                </c:pt>
                <c:pt idx="3304">
                  <c:v>7.3030000000011031</c:v>
                </c:pt>
                <c:pt idx="3305">
                  <c:v>7.3040000000011034</c:v>
                </c:pt>
                <c:pt idx="3306">
                  <c:v>7.3050000000011037</c:v>
                </c:pt>
                <c:pt idx="3307">
                  <c:v>7.3060000000011041</c:v>
                </c:pt>
                <c:pt idx="3308">
                  <c:v>7.3070000000011044</c:v>
                </c:pt>
                <c:pt idx="3309">
                  <c:v>7.3080000000011047</c:v>
                </c:pt>
                <c:pt idx="3310">
                  <c:v>7.3090000000011051</c:v>
                </c:pt>
                <c:pt idx="3311">
                  <c:v>7.3100000000011054</c:v>
                </c:pt>
                <c:pt idx="3312">
                  <c:v>7.3110000000011057</c:v>
                </c:pt>
                <c:pt idx="3313">
                  <c:v>7.3120000000011061</c:v>
                </c:pt>
                <c:pt idx="3314">
                  <c:v>7.3130000000011064</c:v>
                </c:pt>
                <c:pt idx="3315">
                  <c:v>7.3140000000011067</c:v>
                </c:pt>
                <c:pt idx="3316">
                  <c:v>7.3150000000011071</c:v>
                </c:pt>
                <c:pt idx="3317">
                  <c:v>7.3160000000011074</c:v>
                </c:pt>
                <c:pt idx="3318">
                  <c:v>7.3170000000011077</c:v>
                </c:pt>
                <c:pt idx="3319">
                  <c:v>7.3180000000011081</c:v>
                </c:pt>
                <c:pt idx="3320">
                  <c:v>7.3190000000011084</c:v>
                </c:pt>
                <c:pt idx="3321">
                  <c:v>7.3200000000011087</c:v>
                </c:pt>
                <c:pt idx="3322">
                  <c:v>7.3210000000011091</c:v>
                </c:pt>
                <c:pt idx="3323">
                  <c:v>7.3220000000011094</c:v>
                </c:pt>
                <c:pt idx="3324">
                  <c:v>7.3230000000011097</c:v>
                </c:pt>
                <c:pt idx="3325">
                  <c:v>7.3240000000011101</c:v>
                </c:pt>
                <c:pt idx="3326">
                  <c:v>7.3250000000011104</c:v>
                </c:pt>
                <c:pt idx="3327">
                  <c:v>7.3260000000011107</c:v>
                </c:pt>
                <c:pt idx="3328">
                  <c:v>7.3270000000011111</c:v>
                </c:pt>
                <c:pt idx="3329">
                  <c:v>7.3280000000011114</c:v>
                </c:pt>
                <c:pt idx="3330">
                  <c:v>7.3290000000011117</c:v>
                </c:pt>
                <c:pt idx="3331">
                  <c:v>7.3300000000011121</c:v>
                </c:pt>
                <c:pt idx="3332">
                  <c:v>7.3310000000011124</c:v>
                </c:pt>
                <c:pt idx="3333">
                  <c:v>7.3320000000011127</c:v>
                </c:pt>
                <c:pt idx="3334">
                  <c:v>7.3330000000011131</c:v>
                </c:pt>
                <c:pt idx="3335">
                  <c:v>7.3340000000011134</c:v>
                </c:pt>
                <c:pt idx="3336">
                  <c:v>7.3350000000011137</c:v>
                </c:pt>
                <c:pt idx="3337">
                  <c:v>7.3360000000011141</c:v>
                </c:pt>
                <c:pt idx="3338">
                  <c:v>7.3370000000011144</c:v>
                </c:pt>
                <c:pt idx="3339">
                  <c:v>7.3380000000011147</c:v>
                </c:pt>
                <c:pt idx="3340">
                  <c:v>7.3390000000011151</c:v>
                </c:pt>
                <c:pt idx="3341">
                  <c:v>7.3400000000011154</c:v>
                </c:pt>
                <c:pt idx="3342">
                  <c:v>7.3410000000011157</c:v>
                </c:pt>
                <c:pt idx="3343">
                  <c:v>7.3420000000011161</c:v>
                </c:pt>
                <c:pt idx="3344">
                  <c:v>7.3430000000011164</c:v>
                </c:pt>
                <c:pt idx="3345">
                  <c:v>7.3440000000011167</c:v>
                </c:pt>
                <c:pt idx="3346">
                  <c:v>7.3450000000011171</c:v>
                </c:pt>
                <c:pt idx="3347">
                  <c:v>7.3460000000011174</c:v>
                </c:pt>
                <c:pt idx="3348">
                  <c:v>7.3470000000011177</c:v>
                </c:pt>
                <c:pt idx="3349">
                  <c:v>7.3480000000011181</c:v>
                </c:pt>
                <c:pt idx="3350">
                  <c:v>7.3490000000011184</c:v>
                </c:pt>
                <c:pt idx="3351">
                  <c:v>7.3500000000011187</c:v>
                </c:pt>
                <c:pt idx="3352">
                  <c:v>7.3510000000011191</c:v>
                </c:pt>
                <c:pt idx="3353">
                  <c:v>7.3520000000011194</c:v>
                </c:pt>
                <c:pt idx="3354">
                  <c:v>7.3530000000011198</c:v>
                </c:pt>
                <c:pt idx="3355">
                  <c:v>7.3540000000011201</c:v>
                </c:pt>
                <c:pt idx="3356">
                  <c:v>7.3550000000011204</c:v>
                </c:pt>
                <c:pt idx="3357">
                  <c:v>7.3560000000011208</c:v>
                </c:pt>
                <c:pt idx="3358">
                  <c:v>7.3570000000011211</c:v>
                </c:pt>
                <c:pt idx="3359">
                  <c:v>7.3580000000011214</c:v>
                </c:pt>
                <c:pt idx="3360">
                  <c:v>7.3590000000011218</c:v>
                </c:pt>
                <c:pt idx="3361">
                  <c:v>7.3600000000011221</c:v>
                </c:pt>
                <c:pt idx="3362">
                  <c:v>7.3610000000011224</c:v>
                </c:pt>
                <c:pt idx="3363">
                  <c:v>7.3620000000011228</c:v>
                </c:pt>
                <c:pt idx="3364">
                  <c:v>7.3630000000011231</c:v>
                </c:pt>
                <c:pt idx="3365">
                  <c:v>7.3640000000011234</c:v>
                </c:pt>
                <c:pt idx="3366">
                  <c:v>7.3650000000011238</c:v>
                </c:pt>
                <c:pt idx="3367">
                  <c:v>7.3660000000011241</c:v>
                </c:pt>
                <c:pt idx="3368">
                  <c:v>7.3670000000011244</c:v>
                </c:pt>
                <c:pt idx="3369">
                  <c:v>7.3680000000011248</c:v>
                </c:pt>
                <c:pt idx="3370">
                  <c:v>7.3690000000011251</c:v>
                </c:pt>
                <c:pt idx="3371">
                  <c:v>7.3700000000011254</c:v>
                </c:pt>
                <c:pt idx="3372">
                  <c:v>7.3710000000011258</c:v>
                </c:pt>
                <c:pt idx="3373">
                  <c:v>7.3720000000011261</c:v>
                </c:pt>
                <c:pt idx="3374">
                  <c:v>7.3730000000011264</c:v>
                </c:pt>
                <c:pt idx="3375">
                  <c:v>7.3740000000011268</c:v>
                </c:pt>
                <c:pt idx="3376">
                  <c:v>7.3750000000011271</c:v>
                </c:pt>
                <c:pt idx="3377">
                  <c:v>7.3760000000011274</c:v>
                </c:pt>
                <c:pt idx="3378">
                  <c:v>7.3770000000011278</c:v>
                </c:pt>
                <c:pt idx="3379">
                  <c:v>7.3780000000011281</c:v>
                </c:pt>
                <c:pt idx="3380">
                  <c:v>7.3790000000011284</c:v>
                </c:pt>
                <c:pt idx="3381">
                  <c:v>7.3800000000011288</c:v>
                </c:pt>
                <c:pt idx="3382">
                  <c:v>7.3810000000011291</c:v>
                </c:pt>
                <c:pt idx="3383">
                  <c:v>7.3820000000011294</c:v>
                </c:pt>
                <c:pt idx="3384">
                  <c:v>7.3830000000011298</c:v>
                </c:pt>
                <c:pt idx="3385">
                  <c:v>7.3840000000011301</c:v>
                </c:pt>
                <c:pt idx="3386">
                  <c:v>7.3850000000011304</c:v>
                </c:pt>
                <c:pt idx="3387">
                  <c:v>7.3860000000011308</c:v>
                </c:pt>
                <c:pt idx="3388">
                  <c:v>7.3870000000011311</c:v>
                </c:pt>
                <c:pt idx="3389">
                  <c:v>7.3880000000011314</c:v>
                </c:pt>
                <c:pt idx="3390">
                  <c:v>7.3890000000011318</c:v>
                </c:pt>
                <c:pt idx="3391">
                  <c:v>7.3900000000011321</c:v>
                </c:pt>
                <c:pt idx="3392">
                  <c:v>7.3910000000011324</c:v>
                </c:pt>
                <c:pt idx="3393">
                  <c:v>7.3920000000011328</c:v>
                </c:pt>
                <c:pt idx="3394">
                  <c:v>7.3930000000011331</c:v>
                </c:pt>
                <c:pt idx="3395">
                  <c:v>7.3940000000011334</c:v>
                </c:pt>
                <c:pt idx="3396">
                  <c:v>7.3950000000011338</c:v>
                </c:pt>
                <c:pt idx="3397">
                  <c:v>7.3960000000011341</c:v>
                </c:pt>
                <c:pt idx="3398">
                  <c:v>7.3970000000011344</c:v>
                </c:pt>
                <c:pt idx="3399">
                  <c:v>7.3980000000011348</c:v>
                </c:pt>
                <c:pt idx="3400">
                  <c:v>7.3990000000011351</c:v>
                </c:pt>
                <c:pt idx="3401">
                  <c:v>7.4000000000011354</c:v>
                </c:pt>
                <c:pt idx="3402">
                  <c:v>7.4010000000011358</c:v>
                </c:pt>
                <c:pt idx="3403">
                  <c:v>7.4020000000011361</c:v>
                </c:pt>
                <c:pt idx="3404">
                  <c:v>7.4030000000011364</c:v>
                </c:pt>
                <c:pt idx="3405">
                  <c:v>7.4040000000011368</c:v>
                </c:pt>
                <c:pt idx="3406">
                  <c:v>7.4050000000011371</c:v>
                </c:pt>
                <c:pt idx="3407">
                  <c:v>7.4060000000011375</c:v>
                </c:pt>
                <c:pt idx="3408">
                  <c:v>7.4070000000011378</c:v>
                </c:pt>
                <c:pt idx="3409">
                  <c:v>7.4080000000011381</c:v>
                </c:pt>
                <c:pt idx="3410">
                  <c:v>7.4090000000011385</c:v>
                </c:pt>
                <c:pt idx="3411">
                  <c:v>7.4100000000011388</c:v>
                </c:pt>
                <c:pt idx="3412">
                  <c:v>7.4110000000011391</c:v>
                </c:pt>
                <c:pt idx="3413">
                  <c:v>7.4120000000011395</c:v>
                </c:pt>
                <c:pt idx="3414">
                  <c:v>7.4130000000011398</c:v>
                </c:pt>
                <c:pt idx="3415">
                  <c:v>7.4140000000011401</c:v>
                </c:pt>
                <c:pt idx="3416">
                  <c:v>7.4150000000011405</c:v>
                </c:pt>
                <c:pt idx="3417">
                  <c:v>7.4160000000011408</c:v>
                </c:pt>
                <c:pt idx="3418">
                  <c:v>7.4170000000011411</c:v>
                </c:pt>
                <c:pt idx="3419">
                  <c:v>7.4180000000011415</c:v>
                </c:pt>
                <c:pt idx="3420">
                  <c:v>7.4190000000011418</c:v>
                </c:pt>
                <c:pt idx="3421">
                  <c:v>7.4200000000011421</c:v>
                </c:pt>
                <c:pt idx="3422">
                  <c:v>7.4210000000011425</c:v>
                </c:pt>
                <c:pt idx="3423">
                  <c:v>7.4220000000011428</c:v>
                </c:pt>
                <c:pt idx="3424">
                  <c:v>7.4230000000011431</c:v>
                </c:pt>
                <c:pt idx="3425">
                  <c:v>7.4240000000011435</c:v>
                </c:pt>
                <c:pt idx="3426">
                  <c:v>7.4250000000011438</c:v>
                </c:pt>
                <c:pt idx="3427">
                  <c:v>7.4260000000011441</c:v>
                </c:pt>
                <c:pt idx="3428">
                  <c:v>7.4270000000011445</c:v>
                </c:pt>
                <c:pt idx="3429">
                  <c:v>7.4280000000011448</c:v>
                </c:pt>
                <c:pt idx="3430">
                  <c:v>7.4290000000011451</c:v>
                </c:pt>
                <c:pt idx="3431">
                  <c:v>7.4300000000011455</c:v>
                </c:pt>
                <c:pt idx="3432">
                  <c:v>7.4310000000011458</c:v>
                </c:pt>
                <c:pt idx="3433">
                  <c:v>7.4320000000011461</c:v>
                </c:pt>
                <c:pt idx="3434">
                  <c:v>7.4330000000011465</c:v>
                </c:pt>
                <c:pt idx="3435">
                  <c:v>7.4340000000011468</c:v>
                </c:pt>
                <c:pt idx="3436">
                  <c:v>7.4350000000011471</c:v>
                </c:pt>
                <c:pt idx="3437">
                  <c:v>7.4360000000011475</c:v>
                </c:pt>
                <c:pt idx="3438">
                  <c:v>7.4370000000011478</c:v>
                </c:pt>
                <c:pt idx="3439">
                  <c:v>7.4380000000011481</c:v>
                </c:pt>
                <c:pt idx="3440">
                  <c:v>7.4390000000011485</c:v>
                </c:pt>
                <c:pt idx="3441">
                  <c:v>7.4400000000011488</c:v>
                </c:pt>
                <c:pt idx="3442">
                  <c:v>7.4410000000011491</c:v>
                </c:pt>
                <c:pt idx="3443">
                  <c:v>7.4420000000011495</c:v>
                </c:pt>
                <c:pt idx="3444">
                  <c:v>7.4430000000011498</c:v>
                </c:pt>
                <c:pt idx="3445">
                  <c:v>7.4440000000011501</c:v>
                </c:pt>
                <c:pt idx="3446">
                  <c:v>7.4450000000011505</c:v>
                </c:pt>
                <c:pt idx="3447">
                  <c:v>7.4460000000011508</c:v>
                </c:pt>
                <c:pt idx="3448">
                  <c:v>7.4470000000011511</c:v>
                </c:pt>
                <c:pt idx="3449">
                  <c:v>7.4480000000011515</c:v>
                </c:pt>
                <c:pt idx="3450">
                  <c:v>7.4490000000011518</c:v>
                </c:pt>
                <c:pt idx="3451">
                  <c:v>7.4500000000011521</c:v>
                </c:pt>
                <c:pt idx="3452">
                  <c:v>7.4510000000011525</c:v>
                </c:pt>
                <c:pt idx="3453">
                  <c:v>7.4520000000011528</c:v>
                </c:pt>
                <c:pt idx="3454">
                  <c:v>7.4530000000011531</c:v>
                </c:pt>
                <c:pt idx="3455">
                  <c:v>7.4540000000011535</c:v>
                </c:pt>
                <c:pt idx="3456">
                  <c:v>7.4550000000011538</c:v>
                </c:pt>
                <c:pt idx="3457">
                  <c:v>7.4560000000011541</c:v>
                </c:pt>
                <c:pt idx="3458">
                  <c:v>7.4570000000011545</c:v>
                </c:pt>
                <c:pt idx="3459">
                  <c:v>7.4580000000011548</c:v>
                </c:pt>
                <c:pt idx="3460">
                  <c:v>7.4590000000011552</c:v>
                </c:pt>
                <c:pt idx="3461">
                  <c:v>7.4600000000011555</c:v>
                </c:pt>
                <c:pt idx="3462">
                  <c:v>7.4610000000011558</c:v>
                </c:pt>
                <c:pt idx="3463">
                  <c:v>7.4620000000011562</c:v>
                </c:pt>
                <c:pt idx="3464">
                  <c:v>7.4630000000011565</c:v>
                </c:pt>
                <c:pt idx="3465">
                  <c:v>7.4640000000011568</c:v>
                </c:pt>
                <c:pt idx="3466">
                  <c:v>7.4650000000011572</c:v>
                </c:pt>
                <c:pt idx="3467">
                  <c:v>7.4660000000011575</c:v>
                </c:pt>
                <c:pt idx="3468">
                  <c:v>7.4670000000011578</c:v>
                </c:pt>
                <c:pt idx="3469">
                  <c:v>7.4680000000011582</c:v>
                </c:pt>
                <c:pt idx="3470">
                  <c:v>7.4690000000011585</c:v>
                </c:pt>
                <c:pt idx="3471">
                  <c:v>7.4700000000011588</c:v>
                </c:pt>
                <c:pt idx="3472">
                  <c:v>7.4710000000011592</c:v>
                </c:pt>
                <c:pt idx="3473">
                  <c:v>7.4720000000011595</c:v>
                </c:pt>
                <c:pt idx="3474">
                  <c:v>7.4730000000011598</c:v>
                </c:pt>
                <c:pt idx="3475">
                  <c:v>7.4740000000011602</c:v>
                </c:pt>
                <c:pt idx="3476">
                  <c:v>7.4750000000011605</c:v>
                </c:pt>
                <c:pt idx="3477">
                  <c:v>7.4760000000011608</c:v>
                </c:pt>
                <c:pt idx="3478">
                  <c:v>7.4770000000011612</c:v>
                </c:pt>
                <c:pt idx="3479">
                  <c:v>7.4780000000011615</c:v>
                </c:pt>
                <c:pt idx="3480">
                  <c:v>7.4790000000011618</c:v>
                </c:pt>
                <c:pt idx="3481">
                  <c:v>7.4800000000011622</c:v>
                </c:pt>
                <c:pt idx="3482">
                  <c:v>7.4810000000011625</c:v>
                </c:pt>
                <c:pt idx="3483">
                  <c:v>7.4820000000011628</c:v>
                </c:pt>
                <c:pt idx="3484">
                  <c:v>7.4830000000011632</c:v>
                </c:pt>
                <c:pt idx="3485">
                  <c:v>7.4840000000011635</c:v>
                </c:pt>
                <c:pt idx="3486">
                  <c:v>7.4850000000011638</c:v>
                </c:pt>
                <c:pt idx="3487">
                  <c:v>7.4860000000011642</c:v>
                </c:pt>
                <c:pt idx="3488">
                  <c:v>7.4870000000011645</c:v>
                </c:pt>
                <c:pt idx="3489">
                  <c:v>7.4880000000011648</c:v>
                </c:pt>
                <c:pt idx="3490">
                  <c:v>7.4890000000011652</c:v>
                </c:pt>
                <c:pt idx="3491">
                  <c:v>7.4900000000011655</c:v>
                </c:pt>
                <c:pt idx="3492">
                  <c:v>7.4910000000011658</c:v>
                </c:pt>
                <c:pt idx="3493">
                  <c:v>7.4920000000011662</c:v>
                </c:pt>
                <c:pt idx="3494">
                  <c:v>7.4930000000011665</c:v>
                </c:pt>
                <c:pt idx="3495">
                  <c:v>7.4940000000011668</c:v>
                </c:pt>
                <c:pt idx="3496">
                  <c:v>7.4950000000011672</c:v>
                </c:pt>
                <c:pt idx="3497">
                  <c:v>7.4960000000011675</c:v>
                </c:pt>
                <c:pt idx="3498">
                  <c:v>7.4970000000011678</c:v>
                </c:pt>
                <c:pt idx="3499">
                  <c:v>7.4980000000011682</c:v>
                </c:pt>
                <c:pt idx="3500">
                  <c:v>7.4990000000011685</c:v>
                </c:pt>
                <c:pt idx="3501">
                  <c:v>7.5000000000011688</c:v>
                </c:pt>
              </c:numCache>
            </c:numRef>
          </c:xVal>
          <c:yVal>
            <c:numRef>
              <c:f>Sheet1!$P$7:$P$7507</c:f>
              <c:numCache>
                <c:formatCode>General</c:formatCode>
                <c:ptCount val="7501"/>
                <c:pt idx="0">
                  <c:v>0.30981637073149298</c:v>
                </c:pt>
                <c:pt idx="1">
                  <c:v>0.751909723357015</c:v>
                </c:pt>
                <c:pt idx="2">
                  <c:v>1.36666907105581</c:v>
                </c:pt>
                <c:pt idx="3">
                  <c:v>2.15387700162628</c:v>
                </c:pt>
                <c:pt idx="4">
                  <c:v>3.0975795674486202</c:v>
                </c:pt>
                <c:pt idx="5">
                  <c:v>4.1702470347952403</c:v>
                </c:pt>
                <c:pt idx="6">
                  <c:v>5.3388944652990196</c:v>
                </c:pt>
                <c:pt idx="7">
                  <c:v>6.5694767377928702</c:v>
                </c:pt>
                <c:pt idx="8">
                  <c:v>7.8291955879966597</c:v>
                </c:pt>
                <c:pt idx="9">
                  <c:v>9.0881957442436896</c:v>
                </c:pt>
                <c:pt idx="10">
                  <c:v>10.3468139764396</c:v>
                </c:pt>
                <c:pt idx="11">
                  <c:v>11.4796945530922</c:v>
                </c:pt>
                <c:pt idx="12">
                  <c:v>12.611758027764999</c:v>
                </c:pt>
                <c:pt idx="13">
                  <c:v>13.6446704577723</c:v>
                </c:pt>
                <c:pt idx="14">
                  <c:v>14.481056477328799</c:v>
                </c:pt>
                <c:pt idx="15">
                  <c:v>15.223372260553001</c:v>
                </c:pt>
                <c:pt idx="16">
                  <c:v>15.873396152307</c:v>
                </c:pt>
                <c:pt idx="17">
                  <c:v>16.233816464696499</c:v>
                </c:pt>
                <c:pt idx="18">
                  <c:v>16.507104906713501</c:v>
                </c:pt>
                <c:pt idx="19">
                  <c:v>16.4955187816871</c:v>
                </c:pt>
                <c:pt idx="20">
                  <c:v>16.2021253677662</c:v>
                </c:pt>
                <c:pt idx="21">
                  <c:v>15.729165208934599</c:v>
                </c:pt>
                <c:pt idx="22">
                  <c:v>14.879130241496799</c:v>
                </c:pt>
                <c:pt idx="23">
                  <c:v>13.754713613964499</c:v>
                </c:pt>
                <c:pt idx="24">
                  <c:v>12.2582488851533</c:v>
                </c:pt>
                <c:pt idx="25">
                  <c:v>10.3922246756504</c:v>
                </c:pt>
                <c:pt idx="26">
                  <c:v>8.1354438896014294</c:v>
                </c:pt>
                <c:pt idx="27">
                  <c:v>5.4728723718882497</c:v>
                </c:pt>
                <c:pt idx="28">
                  <c:v>2.3884131831098099</c:v>
                </c:pt>
                <c:pt idx="29">
                  <c:v>-1.1289907265053301</c:v>
                </c:pt>
                <c:pt idx="30">
                  <c:v>-5.1010424784825501</c:v>
                </c:pt>
                <c:pt idx="31">
                  <c:v>-9.5578107950183906</c:v>
                </c:pt>
                <c:pt idx="32">
                  <c:v>-14.562363580592001</c:v>
                </c:pt>
                <c:pt idx="33">
                  <c:v>-20.025645686720299</c:v>
                </c:pt>
                <c:pt idx="34">
                  <c:v>-26.1473058377975</c:v>
                </c:pt>
                <c:pt idx="35">
                  <c:v>-32.827057902544901</c:v>
                </c:pt>
                <c:pt idx="36">
                  <c:v>-40.165239333794602</c:v>
                </c:pt>
                <c:pt idx="37">
                  <c:v>-48.0628053035053</c:v>
                </c:pt>
                <c:pt idx="38">
                  <c:v>-56.521834039608898</c:v>
                </c:pt>
                <c:pt idx="39">
                  <c:v>-65.743935066621205</c:v>
                </c:pt>
                <c:pt idx="40">
                  <c:v>-75.730349667268797</c:v>
                </c:pt>
                <c:pt idx="41">
                  <c:v>-86.383583702645495</c:v>
                </c:pt>
                <c:pt idx="42">
                  <c:v>-97.309392309463504</c:v>
                </c:pt>
                <c:pt idx="43">
                  <c:v>-109.510887583132</c:v>
                </c:pt>
                <c:pt idx="44">
                  <c:v>-122.688340427079</c:v>
                </c:pt>
                <c:pt idx="45">
                  <c:v>-136.84465426507401</c:v>
                </c:pt>
                <c:pt idx="46">
                  <c:v>-150.98877426931</c:v>
                </c:pt>
                <c:pt idx="47">
                  <c:v>-166.130040177669</c:v>
                </c:pt>
                <c:pt idx="48">
                  <c:v>-182.273072099297</c:v>
                </c:pt>
                <c:pt idx="49">
                  <c:v>-198.42851720965601</c:v>
                </c:pt>
                <c:pt idx="50">
                  <c:v>-216.60229176066301</c:v>
                </c:pt>
                <c:pt idx="51">
                  <c:v>-235.79610582983199</c:v>
                </c:pt>
                <c:pt idx="52">
                  <c:v>-255.02331610987599</c:v>
                </c:pt>
                <c:pt idx="53">
                  <c:v>-275.29763540977302</c:v>
                </c:pt>
                <c:pt idx="54">
                  <c:v>-297.62290806393202</c:v>
                </c:pt>
                <c:pt idx="55">
                  <c:v>-320.00949597851297</c:v>
                </c:pt>
                <c:pt idx="56">
                  <c:v>-343.47373821454403</c:v>
                </c:pt>
                <c:pt idx="57">
                  <c:v>-368.02719387685102</c:v>
                </c:pt>
                <c:pt idx="58">
                  <c:v>-393.68227880921501</c:v>
                </c:pt>
                <c:pt idx="59">
                  <c:v>-420.452258423003</c:v>
                </c:pt>
                <c:pt idx="60">
                  <c:v>-448.35124065694401</c:v>
                </c:pt>
                <c:pt idx="61">
                  <c:v>-477.39416906701598</c:v>
                </c:pt>
                <c:pt idx="62">
                  <c:v>-506.60192711922201</c:v>
                </c:pt>
                <c:pt idx="63">
                  <c:v>-537.99058178389203</c:v>
                </c:pt>
                <c:pt idx="64">
                  <c:v>-570.57190985676198</c:v>
                </c:pt>
                <c:pt idx="65">
                  <c:v>-603.36925230825398</c:v>
                </c:pt>
                <c:pt idx="66">
                  <c:v>-638.40111425816497</c:v>
                </c:pt>
                <c:pt idx="67">
                  <c:v>-674.68169167272004</c:v>
                </c:pt>
                <c:pt idx="68">
                  <c:v>-711.23672608675895</c:v>
                </c:pt>
                <c:pt idx="69">
                  <c:v>-750.08710494825095</c:v>
                </c:pt>
                <c:pt idx="70">
                  <c:v>-789.25449975590197</c:v>
                </c:pt>
                <c:pt idx="71">
                  <c:v>-830.76136031846704</c:v>
                </c:pt>
                <c:pt idx="72">
                  <c:v>-873.62579805957705</c:v>
                </c:pt>
                <c:pt idx="73">
                  <c:v>-916.87744134124205</c:v>
                </c:pt>
                <c:pt idx="74">
                  <c:v>-962.54103640453002</c:v>
                </c:pt>
                <c:pt idx="75">
                  <c:v>-1006.65230824581</c:v>
                </c:pt>
                <c:pt idx="76">
                  <c:v>-1061.20578951365</c:v>
                </c:pt>
                <c:pt idx="77">
                  <c:v>-1106.2408239739</c:v>
                </c:pt>
                <c:pt idx="78">
                  <c:v>-1161.79642054482</c:v>
                </c:pt>
                <c:pt idx="79">
                  <c:v>-1207.91125927598</c:v>
                </c:pt>
                <c:pt idx="80">
                  <c:v>-1264.62369728154</c:v>
                </c:pt>
                <c:pt idx="81">
                  <c:v>-1321.9206638897799</c:v>
                </c:pt>
                <c:pt idx="82">
                  <c:v>-1379.8451640124299</c:v>
                </c:pt>
                <c:pt idx="83">
                  <c:v>-1438.4398447328699</c:v>
                </c:pt>
                <c:pt idx="84">
                  <c:v>-1497.7470018301599</c:v>
                </c:pt>
                <c:pt idx="85">
                  <c:v>-1557.8085862524399</c:v>
                </c:pt>
                <c:pt idx="86">
                  <c:v>-1618.66621053927</c:v>
                </c:pt>
                <c:pt idx="87">
                  <c:v>-1690.3100444553099</c:v>
                </c:pt>
                <c:pt idx="88">
                  <c:v>-1752.7863188383801</c:v>
                </c:pt>
                <c:pt idx="89">
                  <c:v>-1826.1408926613201</c:v>
                </c:pt>
                <c:pt idx="90">
                  <c:v>-1890.4192600244401</c:v>
                </c:pt>
                <c:pt idx="91">
                  <c:v>-1965.6665570922301</c:v>
                </c:pt>
                <c:pt idx="92">
                  <c:v>-2041.8764582358299</c:v>
                </c:pt>
                <c:pt idx="93">
                  <c:v>-2119.0986803851401</c:v>
                </c:pt>
                <c:pt idx="94">
                  <c:v>-2197.3825505894001</c:v>
                </c:pt>
                <c:pt idx="95">
                  <c:v>-2276.7770135033902</c:v>
                </c:pt>
                <c:pt idx="96">
                  <c:v>-2357.3306388126498</c:v>
                </c:pt>
                <c:pt idx="97">
                  <c:v>-2439.0916285974599</c:v>
                </c:pt>
                <c:pt idx="98">
                  <c:v>-2522.1078246357902</c:v>
                </c:pt>
                <c:pt idx="99">
                  <c:v>-2616.3756049070098</c:v>
                </c:pt>
                <c:pt idx="100">
                  <c:v>-2701.94738829984</c:v>
                </c:pt>
                <c:pt idx="101">
                  <c:v>-2798.87520252379</c:v>
                </c:pt>
                <c:pt idx="102">
                  <c:v>-2897.15958120306</c:v>
                </c:pt>
                <c:pt idx="103">
                  <c:v>-2986.9081799076598</c:v>
                </c:pt>
                <c:pt idx="104">
                  <c:v>-3088.17184711759</c:v>
                </c:pt>
                <c:pt idx="105">
                  <c:v>-3190.94996109975</c:v>
                </c:pt>
                <c:pt idx="106">
                  <c:v>-3295.2979349974898</c:v>
                </c:pt>
                <c:pt idx="107">
                  <c:v>-3391.3218958564498</c:v>
                </c:pt>
                <c:pt idx="108">
                  <c:v>-3499.0711953003402</c:v>
                </c:pt>
                <c:pt idx="109">
                  <c:v>-3608.5437461327701</c:v>
                </c:pt>
                <c:pt idx="110">
                  <c:v>-3719.7935271516499</c:v>
                </c:pt>
                <c:pt idx="111">
                  <c:v>-3832.87415116181</c:v>
                </c:pt>
                <c:pt idx="112">
                  <c:v>-3947.8388729030298</c:v>
                </c:pt>
                <c:pt idx="113">
                  <c:v>-4064.74059690681</c:v>
                </c:pt>
                <c:pt idx="114">
                  <c:v>-4183.6318852818504</c:v>
                </c:pt>
                <c:pt idx="115">
                  <c:v>-4304.5649654282297</c:v>
                </c:pt>
                <c:pt idx="116">
                  <c:v>-4437.5406269424102</c:v>
                </c:pt>
                <c:pt idx="117">
                  <c:v>-4562.6157267163399</c:v>
                </c:pt>
                <c:pt idx="118">
                  <c:v>-4689.8978679681004</c:v>
                </c:pt>
                <c:pt idx="119">
                  <c:v>-4819.4379109174697</c:v>
                </c:pt>
                <c:pt idx="120">
                  <c:v>-4951.2864201207103</c:v>
                </c:pt>
                <c:pt idx="121">
                  <c:v>-5085.4936717475102</c:v>
                </c:pt>
                <c:pt idx="122">
                  <c:v>-5222.1096607866903</c:v>
                </c:pt>
                <c:pt idx="123">
                  <c:v>-5371.1329974427499</c:v>
                </c:pt>
                <c:pt idx="124">
                  <c:v>-5512.6184117268203</c:v>
                </c:pt>
                <c:pt idx="125">
                  <c:v>-5656.67143197923</c:v>
                </c:pt>
                <c:pt idx="126">
                  <c:v>-5803.3408950371904</c:v>
                </c:pt>
                <c:pt idx="127">
                  <c:v>-5952.6753930620098</c:v>
                </c:pt>
                <c:pt idx="128">
                  <c:v>-6114.6721695707101</c:v>
                </c:pt>
                <c:pt idx="129">
                  <c:v>-6269.3846236621903</c:v>
                </c:pt>
                <c:pt idx="130">
                  <c:v>-6426.9169881752296</c:v>
                </c:pt>
                <c:pt idx="131">
                  <c:v>-6587.3168394920203</c:v>
                </c:pt>
                <c:pt idx="132">
                  <c:v>-6750.6315440013104</c:v>
                </c:pt>
                <c:pt idx="133">
                  <c:v>-6916.90826450433</c:v>
                </c:pt>
                <c:pt idx="134">
                  <c:v>-7096.1428558121297</c:v>
                </c:pt>
                <c:pt idx="135">
                  <c:v>-7268.3873685378603</c:v>
                </c:pt>
                <c:pt idx="136">
                  <c:v>-7443.74472682131</c:v>
                </c:pt>
                <c:pt idx="137">
                  <c:v>-7622.2612376993302</c:v>
                </c:pt>
                <c:pt idx="138">
                  <c:v>-7803.9830371365497</c:v>
                </c:pt>
                <c:pt idx="139">
                  <c:v>-7988.9560959992295</c:v>
                </c:pt>
                <c:pt idx="140">
                  <c:v>-8177.2262259590198</c:v>
                </c:pt>
                <c:pt idx="141">
                  <c:v>-8368.8390853268502</c:v>
                </c:pt>
                <c:pt idx="142">
                  <c:v>-8563.8401848169306</c:v>
                </c:pt>
                <c:pt idx="143">
                  <c:v>-8752.3260039789493</c:v>
                </c:pt>
                <c:pt idx="144">
                  <c:v>-8954.3364992952793</c:v>
                </c:pt>
                <c:pt idx="145">
                  <c:v>-9159.8604382058402</c:v>
                </c:pt>
                <c:pt idx="146">
                  <c:v>-9368.9429013474492</c:v>
                </c:pt>
                <c:pt idx="147">
                  <c:v>-9571.6799587313399</c:v>
                </c:pt>
                <c:pt idx="148">
                  <c:v>-9788.1111775729205</c:v>
                </c:pt>
                <c:pt idx="149">
                  <c:v>-10008.2249560497</c:v>
                </c:pt>
                <c:pt idx="150">
                  <c:v>-10222.117136012201</c:v>
                </c:pt>
                <c:pt idx="151">
                  <c:v>-10449.827070630399</c:v>
                </c:pt>
                <c:pt idx="152">
                  <c:v>-10671.3940686931</c:v>
                </c:pt>
                <c:pt idx="153">
                  <c:v>-10896.9085095955</c:v>
                </c:pt>
                <c:pt idx="154">
                  <c:v>-11136.353239260499</c:v>
                </c:pt>
                <c:pt idx="155">
                  <c:v>-11369.7675109961</c:v>
                </c:pt>
                <c:pt idx="156">
                  <c:v>-11607.2416603125</c:v>
                </c:pt>
                <c:pt idx="157">
                  <c:v>-11848.8096113961</c:v>
                </c:pt>
                <c:pt idx="158">
                  <c:v>-12094.5053202573</c:v>
                </c:pt>
                <c:pt idx="159">
                  <c:v>-12344.362777833499</c:v>
                </c:pt>
                <c:pt idx="160">
                  <c:v>-12598.416013034601</c:v>
                </c:pt>
                <c:pt idx="161">
                  <c:v>-12856.699095731899</c:v>
                </c:pt>
                <c:pt idx="162">
                  <c:v>-13109.2972504271</c:v>
                </c:pt>
                <c:pt idx="163">
                  <c:v>-13376.239361600101</c:v>
                </c:pt>
                <c:pt idx="164">
                  <c:v>-13637.554415734499</c:v>
                </c:pt>
                <c:pt idx="165">
                  <c:v>-13913.271503305999</c:v>
                </c:pt>
                <c:pt idx="166">
                  <c:v>-14183.419820718</c:v>
                </c:pt>
                <c:pt idx="167">
                  <c:v>-14458.079782926199</c:v>
                </c:pt>
                <c:pt idx="168">
                  <c:v>-14737.2755277449</c:v>
                </c:pt>
                <c:pt idx="169">
                  <c:v>-15021.031356838999</c:v>
                </c:pt>
                <c:pt idx="170">
                  <c:v>-15309.371736684299</c:v>
                </c:pt>
                <c:pt idx="171">
                  <c:v>-15602.321299481</c:v>
                </c:pt>
                <c:pt idx="172">
                  <c:v>-15889.955954762099</c:v>
                </c:pt>
                <c:pt idx="173">
                  <c:v>-16192.295392689701</c:v>
                </c:pt>
                <c:pt idx="174">
                  <c:v>-16489.359524043401</c:v>
                </c:pt>
                <c:pt idx="175">
                  <c:v>-16801.168480182201</c:v>
                </c:pt>
                <c:pt idx="176">
                  <c:v>-17107.7426129673</c:v>
                </c:pt>
                <c:pt idx="177">
                  <c:v>-17419.153605383901</c:v>
                </c:pt>
                <c:pt idx="178">
                  <c:v>-17735.416973859399</c:v>
                </c:pt>
                <c:pt idx="179">
                  <c:v>-18056.548507278501</c:v>
                </c:pt>
                <c:pt idx="180">
                  <c:v>-18382.5642659777</c:v>
                </c:pt>
                <c:pt idx="181">
                  <c:v>-18713.480580708499</c:v>
                </c:pt>
                <c:pt idx="182">
                  <c:v>-19039.365162304199</c:v>
                </c:pt>
                <c:pt idx="183">
                  <c:v>-19370.280713788401</c:v>
                </c:pt>
                <c:pt idx="184">
                  <c:v>-19716.182760182499</c:v>
                </c:pt>
                <c:pt idx="185">
                  <c:v>-20057.083583300599</c:v>
                </c:pt>
                <c:pt idx="186">
                  <c:v>-20403.046890539299</c:v>
                </c:pt>
                <c:pt idx="187">
                  <c:v>-20754.0803153616</c:v>
                </c:pt>
                <c:pt idx="188">
                  <c:v>-21110.191854490899</c:v>
                </c:pt>
                <c:pt idx="189">
                  <c:v>-21461.440975835099</c:v>
                </c:pt>
                <c:pt idx="190">
                  <c:v>-21827.831118125101</c:v>
                </c:pt>
                <c:pt idx="191">
                  <c:v>-22189.366127268098</c:v>
                </c:pt>
                <c:pt idx="192">
                  <c:v>-22556.101363437901</c:v>
                </c:pt>
                <c:pt idx="193">
                  <c:v>-22928.036199884598</c:v>
                </c:pt>
                <c:pt idx="194">
                  <c:v>-23305.170458465502</c:v>
                </c:pt>
                <c:pt idx="195">
                  <c:v>-23687.504405180502</c:v>
                </c:pt>
                <c:pt idx="196">
                  <c:v>-24065.089856436502</c:v>
                </c:pt>
                <c:pt idx="197">
                  <c:v>-24457.922677037699</c:v>
                </c:pt>
                <c:pt idx="198">
                  <c:v>-24845.999214904001</c:v>
                </c:pt>
                <c:pt idx="199">
                  <c:v>-25239.3674065374</c:v>
                </c:pt>
                <c:pt idx="200">
                  <c:v>-25638.019274220202</c:v>
                </c:pt>
                <c:pt idx="201">
                  <c:v>-26041.9473599472</c:v>
                </c:pt>
                <c:pt idx="202">
                  <c:v>-26451.144719373598</c:v>
                </c:pt>
                <c:pt idx="203">
                  <c:v>-26855.656026504999</c:v>
                </c:pt>
                <c:pt idx="204">
                  <c:v>-27265.521180862601</c:v>
                </c:pt>
                <c:pt idx="205">
                  <c:v>-27690.6731323858</c:v>
                </c:pt>
                <c:pt idx="206">
                  <c:v>-28111.101811356901</c:v>
                </c:pt>
                <c:pt idx="207">
                  <c:v>-28536.848792357399</c:v>
                </c:pt>
                <c:pt idx="208">
                  <c:v>-28957.9509006929</c:v>
                </c:pt>
                <c:pt idx="209">
                  <c:v>-29394.389147298501</c:v>
                </c:pt>
                <c:pt idx="210">
                  <c:v>-29826.1451604086</c:v>
                </c:pt>
                <c:pt idx="211">
                  <c:v>-30273.201177260798</c:v>
                </c:pt>
                <c:pt idx="212">
                  <c:v>-30715.540035821199</c:v>
                </c:pt>
                <c:pt idx="213">
                  <c:v>-31163.1962772693</c:v>
                </c:pt>
                <c:pt idx="214">
                  <c:v>-31616.148640239298</c:v>
                </c:pt>
                <c:pt idx="215">
                  <c:v>-32064.427602557502</c:v>
                </c:pt>
                <c:pt idx="216">
                  <c:v>-32528.0078747548</c:v>
                </c:pt>
                <c:pt idx="217">
                  <c:v>-32986.864830342703</c:v>
                </c:pt>
                <c:pt idx="218">
                  <c:v>-33460.974496135903</c:v>
                </c:pt>
                <c:pt idx="219">
                  <c:v>-33930.313542609198</c:v>
                </c:pt>
                <c:pt idx="220">
                  <c:v>-34404.910385025403</c:v>
                </c:pt>
                <c:pt idx="221">
                  <c:v>-34884.737676333199</c:v>
                </c:pt>
                <c:pt idx="222">
                  <c:v>-35369.768736835002</c:v>
                </c:pt>
                <c:pt idx="223">
                  <c:v>-35859.977543907597</c:v>
                </c:pt>
                <c:pt idx="224">
                  <c:v>-36355.338721763699</c:v>
                </c:pt>
                <c:pt idx="225">
                  <c:v>-36845.878641992203</c:v>
                </c:pt>
                <c:pt idx="226">
                  <c:v>-37351.567915873602</c:v>
                </c:pt>
                <c:pt idx="227">
                  <c:v>-37852.377823472998</c:v>
                </c:pt>
                <c:pt idx="228">
                  <c:v>-38368.280302792598</c:v>
                </c:pt>
                <c:pt idx="229">
                  <c:v>-38879.247938971603</c:v>
                </c:pt>
                <c:pt idx="230">
                  <c:v>-39395.305064271299</c:v>
                </c:pt>
                <c:pt idx="231">
                  <c:v>-39916.420249843097</c:v>
                </c:pt>
                <c:pt idx="232">
                  <c:v>-40442.562734279403</c:v>
                </c:pt>
                <c:pt idx="233">
                  <c:v>-40973.702412231803</c:v>
                </c:pt>
                <c:pt idx="234">
                  <c:v>-41509.8098230826</c:v>
                </c:pt>
                <c:pt idx="235">
                  <c:v>-42050.856139671203</c:v>
                </c:pt>
                <c:pt idx="236">
                  <c:v>-42596.813157074197</c:v>
                </c:pt>
                <c:pt idx="237">
                  <c:v>-43147.653281441097</c:v>
                </c:pt>
                <c:pt idx="238">
                  <c:v>-43693.400629622301</c:v>
                </c:pt>
                <c:pt idx="239">
                  <c:v>-44254.023520588002</c:v>
                </c:pt>
                <c:pt idx="240">
                  <c:v>-44809.490903637801</c:v>
                </c:pt>
                <c:pt idx="241">
                  <c:v>-45379.772346684098</c:v>
                </c:pt>
                <c:pt idx="242">
                  <c:v>-45944.838024598699</c:v>
                </c:pt>
                <c:pt idx="243">
                  <c:v>-46514.709818356801</c:v>
                </c:pt>
                <c:pt idx="244">
                  <c:v>-47099.302695241502</c:v>
                </c:pt>
                <c:pt idx="245">
                  <c:v>-47678.588634109597</c:v>
                </c:pt>
                <c:pt idx="246">
                  <c:v>-48262.591284742099</c:v>
                </c:pt>
                <c:pt idx="247">
                  <c:v>-48851.278458977999</c:v>
                </c:pt>
                <c:pt idx="248">
                  <c:v>-49444.618558646798</c:v>
                </c:pt>
                <c:pt idx="249">
                  <c:v>-50052.529452845098</c:v>
                </c:pt>
                <c:pt idx="250">
                  <c:v>-50654.9859635467</c:v>
                </c:pt>
                <c:pt idx="251">
                  <c:v>-51262.014525284998</c:v>
                </c:pt>
                <c:pt idx="252">
                  <c:v>-51873.5856766211</c:v>
                </c:pt>
                <c:pt idx="253">
                  <c:v>-52489.670488411299</c:v>
                </c:pt>
                <c:pt idx="254">
                  <c:v>-53110.240552158</c:v>
                </c:pt>
                <c:pt idx="255">
                  <c:v>-53735.267968431501</c:v>
                </c:pt>
                <c:pt idx="256">
                  <c:v>-54364.725335360999</c:v>
                </c:pt>
                <c:pt idx="257">
                  <c:v>-54998.585737197704</c:v>
                </c:pt>
                <c:pt idx="258">
                  <c:v>-55636.822732947803</c:v>
                </c:pt>
                <c:pt idx="259">
                  <c:v>-56289.359234339398</c:v>
                </c:pt>
                <c:pt idx="260">
                  <c:v>-56936.1749921269</c:v>
                </c:pt>
                <c:pt idx="261">
                  <c:v>-57587.301256468301</c:v>
                </c:pt>
                <c:pt idx="262">
                  <c:v>-58242.713269092303</c:v>
                </c:pt>
                <c:pt idx="263">
                  <c:v>-58902.386692267202</c:v>
                </c:pt>
                <c:pt idx="264">
                  <c:v>-59566.297597855599</c:v>
                </c:pt>
                <c:pt idx="265">
                  <c:v>-60234.4224564424</c:v>
                </c:pt>
                <c:pt idx="266">
                  <c:v>-60916.687015796197</c:v>
                </c:pt>
                <c:pt idx="267">
                  <c:v>-61593.073787670502</c:v>
                </c:pt>
                <c:pt idx="268">
                  <c:v>-62273.616708679598</c:v>
                </c:pt>
                <c:pt idx="269">
                  <c:v>-62958.2936329648</c:v>
                </c:pt>
                <c:pt idx="270">
                  <c:v>-63657.031650926197</c:v>
                </c:pt>
                <c:pt idx="271">
                  <c:v>-64349.814576306897</c:v>
                </c:pt>
                <c:pt idx="272">
                  <c:v>-65056.6264966167</c:v>
                </c:pt>
                <c:pt idx="273">
                  <c:v>-65757.451763610894</c:v>
                </c:pt>
                <c:pt idx="274">
                  <c:v>-66472.274983839394</c:v>
                </c:pt>
                <c:pt idx="275">
                  <c:v>-67181.081009264803</c:v>
                </c:pt>
                <c:pt idx="276">
                  <c:v>-67903.854927950699</c:v>
                </c:pt>
                <c:pt idx="277">
                  <c:v>-68630.530944081096</c:v>
                </c:pt>
                <c:pt idx="278">
                  <c:v>-69361.099866315897</c:v>
                </c:pt>
                <c:pt idx="279">
                  <c:v>-70095.552659480702</c:v>
                </c:pt>
                <c:pt idx="280">
                  <c:v>-70833.880436309002</c:v>
                </c:pt>
                <c:pt idx="281">
                  <c:v>-71586.023338511397</c:v>
                </c:pt>
                <c:pt idx="282">
                  <c:v>-72331.978026175901</c:v>
                </c:pt>
                <c:pt idx="283">
                  <c:v>-73091.741230498796</c:v>
                </c:pt>
                <c:pt idx="284">
                  <c:v>-73845.309746562401</c:v>
                </c:pt>
                <c:pt idx="285">
                  <c:v>-74612.680426174105</c:v>
                </c:pt>
                <c:pt idx="286">
                  <c:v>-75383.799060028105</c:v>
                </c:pt>
                <c:pt idx="287">
                  <c:v>-76158.667868193996</c:v>
                </c:pt>
                <c:pt idx="288">
                  <c:v>-76947.237943193293</c:v>
                </c:pt>
                <c:pt idx="289">
                  <c:v>-77729.516741384301</c:v>
                </c:pt>
                <c:pt idx="290">
                  <c:v>-78525.5116376675</c:v>
                </c:pt>
                <c:pt idx="291">
                  <c:v>-79315.229920229496</c:v>
                </c:pt>
                <c:pt idx="292">
                  <c:v>-80118.678785338794</c:v>
                </c:pt>
                <c:pt idx="293">
                  <c:v>-80925.814221454202</c:v>
                </c:pt>
                <c:pt idx="294">
                  <c:v>-81736.648501650707</c:v>
                </c:pt>
                <c:pt idx="295">
                  <c:v>-82561.1426286239</c:v>
                </c:pt>
                <c:pt idx="296">
                  <c:v>-83379.313827992097</c:v>
                </c:pt>
                <c:pt idx="297">
                  <c:v>-84211.1791049116</c:v>
                </c:pt>
                <c:pt idx="298">
                  <c:v>-85046.704129980601</c:v>
                </c:pt>
                <c:pt idx="299">
                  <c:v>-85885.910733451907</c:v>
                </c:pt>
                <c:pt idx="300">
                  <c:v>-86728.820462750402</c:v>
                </c:pt>
                <c:pt idx="301">
                  <c:v>-87585.403469277298</c:v>
                </c:pt>
                <c:pt idx="302">
                  <c:v>-88435.686003515599</c:v>
                </c:pt>
                <c:pt idx="303">
                  <c:v>-89299.693973437694</c:v>
                </c:pt>
                <c:pt idx="304">
                  <c:v>-90167.401832193296</c:v>
                </c:pt>
                <c:pt idx="305">
                  <c:v>-91038.840074095206</c:v>
                </c:pt>
                <c:pt idx="306">
                  <c:v>-91914.038793900807</c:v>
                </c:pt>
                <c:pt idx="307">
                  <c:v>-92802.976575369306</c:v>
                </c:pt>
                <c:pt idx="308">
                  <c:v>-93695.636877372803</c:v>
                </c:pt>
                <c:pt idx="309">
                  <c:v>-94582.110202301701</c:v>
                </c:pt>
                <c:pt idx="310">
                  <c:v>-95492.379048739997</c:v>
                </c:pt>
                <c:pt idx="311">
                  <c:v>-96396.430738406299</c:v>
                </c:pt>
                <c:pt idx="312">
                  <c:v>-97304.359585397906</c:v>
                </c:pt>
                <c:pt idx="313">
                  <c:v>-98226.1518496996</c:v>
                </c:pt>
                <c:pt idx="314">
                  <c:v>-99151.798564952696</c:v>
                </c:pt>
                <c:pt idx="315">
                  <c:v>-100081.346597785</c:v>
                </c:pt>
                <c:pt idx="316">
                  <c:v>-101014.842210402</c:v>
                </c:pt>
                <c:pt idx="317">
                  <c:v>-101962.27995243399</c:v>
                </c:pt>
                <c:pt idx="318">
                  <c:v>-102913.65905031499</c:v>
                </c:pt>
                <c:pt idx="319">
                  <c:v>-103869.0344682</c:v>
                </c:pt>
                <c:pt idx="320">
                  <c:v>-104828.46047213</c:v>
                </c:pt>
                <c:pt idx="321">
                  <c:v>-105801.93952345</c:v>
                </c:pt>
                <c:pt idx="322">
                  <c:v>-106769.529780478</c:v>
                </c:pt>
                <c:pt idx="323">
                  <c:v>-107751.28866343699</c:v>
                </c:pt>
                <c:pt idx="324">
                  <c:v>-108737.22174863701</c:v>
                </c:pt>
                <c:pt idx="325">
                  <c:v>-109737.339160153</c:v>
                </c:pt>
                <c:pt idx="326">
                  <c:v>-110731.706633045</c:v>
                </c:pt>
                <c:pt idx="327">
                  <c:v>-111740.38907980399</c:v>
                </c:pt>
                <c:pt idx="328">
                  <c:v>-112753.399486023</c:v>
                </c:pt>
                <c:pt idx="329">
                  <c:v>-113770.806414322</c:v>
                </c:pt>
                <c:pt idx="330">
                  <c:v>-114792.67757151301</c:v>
                </c:pt>
                <c:pt idx="331">
                  <c:v>-115829.028704988</c:v>
                </c:pt>
                <c:pt idx="332">
                  <c:v>-116869.87999660301</c:v>
                </c:pt>
                <c:pt idx="333">
                  <c:v>-117915.307128079</c:v>
                </c:pt>
                <c:pt idx="334">
                  <c:v>-118965.38484961</c:v>
                </c:pt>
                <c:pt idx="335">
                  <c:v>-120030.13587769499</c:v>
                </c:pt>
                <c:pt idx="336">
                  <c:v>-121099.587290449</c:v>
                </c:pt>
                <c:pt idx="337">
                  <c:v>-122173.821594422</c:v>
                </c:pt>
                <c:pt idx="338">
                  <c:v>-123252.920294613</c:v>
                </c:pt>
                <c:pt idx="339">
                  <c:v>-124346.912793697</c:v>
                </c:pt>
                <c:pt idx="340">
                  <c:v>-125445.832788728</c:v>
                </c:pt>
                <c:pt idx="341">
                  <c:v>-126549.769339324</c:v>
                </c:pt>
                <c:pt idx="342">
                  <c:v>-127658.810439051</c:v>
                </c:pt>
                <c:pt idx="343">
                  <c:v>-128782.99191600201</c:v>
                </c:pt>
                <c:pt idx="344">
                  <c:v>-129902.40494158299</c:v>
                </c:pt>
                <c:pt idx="345">
                  <c:v>-131037.13960249801</c:v>
                </c:pt>
                <c:pt idx="346">
                  <c:v>-132187.18269119001</c:v>
                </c:pt>
                <c:pt idx="347">
                  <c:v>-133332.63271275299</c:v>
                </c:pt>
                <c:pt idx="348">
                  <c:v>-134493.58701829301</c:v>
                </c:pt>
                <c:pt idx="349">
                  <c:v>-135660.09070747401</c:v>
                </c:pt>
                <c:pt idx="350">
                  <c:v>-136832.24413923599</c:v>
                </c:pt>
                <c:pt idx="351">
                  <c:v>-138010.14650571599</c:v>
                </c:pt>
                <c:pt idx="352">
                  <c:v>-139203.84473533201</c:v>
                </c:pt>
                <c:pt idx="353">
                  <c:v>-140403.38989331899</c:v>
                </c:pt>
                <c:pt idx="354">
                  <c:v>-141608.88825371201</c:v>
                </c:pt>
                <c:pt idx="355">
                  <c:v>-142820.44487449399</c:v>
                </c:pt>
                <c:pt idx="356">
                  <c:v>-144038.16361265301</c:v>
                </c:pt>
                <c:pt idx="357">
                  <c:v>-145272.096028389</c:v>
                </c:pt>
                <c:pt idx="358">
                  <c:v>-146512.29778678101</c:v>
                </c:pt>
                <c:pt idx="359">
                  <c:v>-147758.87973087799</c:v>
                </c:pt>
                <c:pt idx="360">
                  <c:v>-149021.900347207</c:v>
                </c:pt>
                <c:pt idx="361">
                  <c:v>-150281.47327944601</c:v>
                </c:pt>
                <c:pt idx="362">
                  <c:v>-151557.710905243</c:v>
                </c:pt>
                <c:pt idx="363">
                  <c:v>-152840.67324218899</c:v>
                </c:pt>
                <c:pt idx="364">
                  <c:v>-154170.27101899401</c:v>
                </c:pt>
                <c:pt idx="365">
                  <c:v>-155426.84368583901</c:v>
                </c:pt>
                <c:pt idx="366">
                  <c:v>-156790.40146311399</c:v>
                </c:pt>
                <c:pt idx="367">
                  <c:v>-158061.066113454</c:v>
                </c:pt>
                <c:pt idx="368">
                  <c:v>-159438.958080243</c:v>
                </c:pt>
                <c:pt idx="369">
                  <c:v>-160724.19650595699</c:v>
                </c:pt>
                <c:pt idx="370">
                  <c:v>-162116.899250407</c:v>
                </c:pt>
                <c:pt idx="371">
                  <c:v>-163417.18290883501</c:v>
                </c:pt>
                <c:pt idx="372">
                  <c:v>-164825.162829907</c:v>
                </c:pt>
                <c:pt idx="373">
                  <c:v>-166240.44202619101</c:v>
                </c:pt>
                <c:pt idx="374">
                  <c:v>-167563.69727455301</c:v>
                </c:pt>
                <c:pt idx="375">
                  <c:v>-168995.039766414</c:v>
                </c:pt>
                <c:pt idx="376">
                  <c:v>-170434.06841768001</c:v>
                </c:pt>
                <c:pt idx="377">
                  <c:v>-171781.45596871601</c:v>
                </c:pt>
                <c:pt idx="378">
                  <c:v>-173237.30963418199</c:v>
                </c:pt>
                <c:pt idx="379">
                  <c:v>-174701.22441254099</c:v>
                </c:pt>
                <c:pt idx="380">
                  <c:v>-176073.86918561</c:v>
                </c:pt>
                <c:pt idx="381">
                  <c:v>-177555.34736797499</c:v>
                </c:pt>
                <c:pt idx="382">
                  <c:v>-179045.25021607199</c:v>
                </c:pt>
                <c:pt idx="383">
                  <c:v>-180543.731819935</c:v>
                </c:pt>
                <c:pt idx="384">
                  <c:v>-182050.94472746199</c:v>
                </c:pt>
                <c:pt idx="385">
                  <c:v>-183467.55107575</c:v>
                </c:pt>
                <c:pt idx="386">
                  <c:v>-184993.647639609</c:v>
                </c:pt>
                <c:pt idx="387">
                  <c:v>-186528.81913986601</c:v>
                </c:pt>
                <c:pt idx="388">
                  <c:v>-188073.213234333</c:v>
                </c:pt>
                <c:pt idx="389">
                  <c:v>-189626.976141302</c:v>
                </c:pt>
                <c:pt idx="390">
                  <c:v>-191190.25266271801</c:v>
                </c:pt>
                <c:pt idx="391">
                  <c:v>-192763.18620719199</c:v>
                </c:pt>
                <c:pt idx="392">
                  <c:v>-194345.91881282601</c:v>
                </c:pt>
                <c:pt idx="393">
                  <c:v>-195839.10227724499</c:v>
                </c:pt>
                <c:pt idx="394">
                  <c:v>-197442.82320480401</c:v>
                </c:pt>
                <c:pt idx="395">
                  <c:v>-199056.656313585</c:v>
                </c:pt>
                <c:pt idx="396">
                  <c:v>-200680.73942505801</c:v>
                </c:pt>
                <c:pt idx="397">
                  <c:v>-202315.20908626</c:v>
                </c:pt>
                <c:pt idx="398">
                  <c:v>-203960.200591673</c:v>
                </c:pt>
                <c:pt idx="399">
                  <c:v>-205615.848004909</c:v>
                </c:pt>
                <c:pt idx="400">
                  <c:v>-207282.284180235</c:v>
                </c:pt>
                <c:pt idx="401">
                  <c:v>-208959.64078391701</c:v>
                </c:pt>
                <c:pt idx="402">
                  <c:v>-210648.04831538201</c:v>
                </c:pt>
                <c:pt idx="403">
                  <c:v>-212347.63612820799</c:v>
                </c:pt>
                <c:pt idx="404">
                  <c:v>-213959.04355832399</c:v>
                </c:pt>
                <c:pt idx="405">
                  <c:v>-215682.34496936301</c:v>
                </c:pt>
                <c:pt idx="406">
                  <c:v>-217417.103057828</c:v>
                </c:pt>
                <c:pt idx="407">
                  <c:v>-219163.44384090899</c:v>
                </c:pt>
                <c:pt idx="408">
                  <c:v>-220921.49227682399</c:v>
                </c:pt>
                <c:pt idx="409">
                  <c:v>-222691.372284846</c:v>
                </c:pt>
                <c:pt idx="410">
                  <c:v>-224473.20676516101</c:v>
                </c:pt>
                <c:pt idx="411">
                  <c:v>-226267.11761853599</c:v>
                </c:pt>
                <c:pt idx="412">
                  <c:v>-228073.22576582999</c:v>
                </c:pt>
                <c:pt idx="413">
                  <c:v>-229891.65116731101</c:v>
                </c:pt>
                <c:pt idx="414">
                  <c:v>-231623.02394919301</c:v>
                </c:pt>
                <c:pt idx="415">
                  <c:v>-233467.40944732699</c:v>
                </c:pt>
                <c:pt idx="416">
                  <c:v>-235324.36151070401</c:v>
                </c:pt>
                <c:pt idx="417">
                  <c:v>-237193.997487605</c:v>
                </c:pt>
                <c:pt idx="418">
                  <c:v>-239076.43384428401</c:v>
                </c:pt>
                <c:pt idx="419">
                  <c:v>-240971.786183335</c:v>
                </c:pt>
                <c:pt idx="420">
                  <c:v>-242880.16926187999</c:v>
                </c:pt>
                <c:pt idx="421">
                  <c:v>-244702.20811697299</c:v>
                </c:pt>
                <c:pt idx="422">
                  <c:v>-246637.96310816301</c:v>
                </c:pt>
                <c:pt idx="423">
                  <c:v>-248586.98321986099</c:v>
                </c:pt>
                <c:pt idx="424">
                  <c:v>-250549.38104636999</c:v>
                </c:pt>
                <c:pt idx="425">
                  <c:v>-252525.26840943599</c:v>
                </c:pt>
                <c:pt idx="426">
                  <c:v>-254415.26748286301</c:v>
                </c:pt>
                <c:pt idx="427">
                  <c:v>-256419.43583431299</c:v>
                </c:pt>
                <c:pt idx="428">
                  <c:v>-258437.31972689601</c:v>
                </c:pt>
                <c:pt idx="429">
                  <c:v>-260469.02910342501</c:v>
                </c:pt>
                <c:pt idx="430">
                  <c:v>-262415.18431057502</c:v>
                </c:pt>
                <c:pt idx="431">
                  <c:v>-264475.84114008199</c:v>
                </c:pt>
                <c:pt idx="432">
                  <c:v>-266550.544129744</c:v>
                </c:pt>
                <c:pt idx="433">
                  <c:v>-268639.40154707799</c:v>
                </c:pt>
                <c:pt idx="434">
                  <c:v>-270643.03211289598</c:v>
                </c:pt>
                <c:pt idx="435">
                  <c:v>-272761.490041907</c:v>
                </c:pt>
                <c:pt idx="436">
                  <c:v>-274794.82945050998</c:v>
                </c:pt>
                <c:pt idx="437">
                  <c:v>-276943.10436459101</c:v>
                </c:pt>
                <c:pt idx="438">
                  <c:v>-279105.85761982598</c:v>
                </c:pt>
                <c:pt idx="439">
                  <c:v>-281183.70695189002</c:v>
                </c:pt>
                <c:pt idx="440">
                  <c:v>-283376.70563654002</c:v>
                </c:pt>
                <c:pt idx="441">
                  <c:v>-285484.90689675201</c:v>
                </c:pt>
                <c:pt idx="442">
                  <c:v>-287708.36390986602</c:v>
                </c:pt>
                <c:pt idx="443">
                  <c:v>-289847.12981461198</c:v>
                </c:pt>
                <c:pt idx="444">
                  <c:v>-292101.25771802</c:v>
                </c:pt>
                <c:pt idx="445">
                  <c:v>-294270.800702215</c:v>
                </c:pt>
                <c:pt idx="446">
                  <c:v>-296555.81183107902</c:v>
                </c:pt>
                <c:pt idx="447">
                  <c:v>-298756.34415681602</c:v>
                </c:pt>
                <c:pt idx="448">
                  <c:v>-300972.96183376102</c:v>
                </c:pt>
                <c:pt idx="449">
                  <c:v>-303305.15404204902</c:v>
                </c:pt>
                <c:pt idx="450">
                  <c:v>-305552.974361172</c:v>
                </c:pt>
                <c:pt idx="451">
                  <c:v>-307816.987483631</c:v>
                </c:pt>
                <c:pt idx="452">
                  <c:v>-310196.68313829799</c:v>
                </c:pt>
                <c:pt idx="453">
                  <c:v>-312492.115463681</c:v>
                </c:pt>
                <c:pt idx="454">
                  <c:v>-314803.84972127201</c:v>
                </c:pt>
                <c:pt idx="455">
                  <c:v>-317131.88732600299</c:v>
                </c:pt>
                <c:pt idx="456">
                  <c:v>-319575.71913655702</c:v>
                </c:pt>
                <c:pt idx="457">
                  <c:v>-321935.400428402</c:v>
                </c:pt>
                <c:pt idx="458">
                  <c:v>-324311.49760679499</c:v>
                </c:pt>
                <c:pt idx="459">
                  <c:v>-326704.013236881</c:v>
                </c:pt>
                <c:pt idx="460">
                  <c:v>-329112.95044103498</c:v>
                </c:pt>
                <c:pt idx="461">
                  <c:v>-331538.31289627799</c:v>
                </c:pt>
                <c:pt idx="462">
                  <c:v>-333980.10483162501</c:v>
                </c:pt>
                <c:pt idx="463">
                  <c:v>-336438.33102538303</c:v>
                </c:pt>
                <c:pt idx="464">
                  <c:v>-339012.48569499701</c:v>
                </c:pt>
                <c:pt idx="465">
                  <c:v>-341502.62746950198</c:v>
                </c:pt>
                <c:pt idx="466">
                  <c:v>-344009.32610193797</c:v>
                </c:pt>
                <c:pt idx="467">
                  <c:v>-346532.587498868</c:v>
                </c:pt>
                <c:pt idx="468">
                  <c:v>-348972.92922452901</c:v>
                </c:pt>
                <c:pt idx="469">
                  <c:v>-351530.30552240001</c:v>
                </c:pt>
                <c:pt idx="470">
                  <c:v>-354104.16059668898</c:v>
                </c:pt>
                <c:pt idx="471">
                  <c:v>-356694.50357660197</c:v>
                </c:pt>
                <c:pt idx="472">
                  <c:v>-359301.34411325201</c:v>
                </c:pt>
                <c:pt idx="473">
                  <c:v>-361924.69237638399</c:v>
                </c:pt>
                <c:pt idx="474">
                  <c:v>-364564.55905104202</c:v>
                </c:pt>
                <c:pt idx="475">
                  <c:v>-367220.95533418801</c:v>
                </c:pt>
                <c:pt idx="476">
                  <c:v>-369794.40403864399</c:v>
                </c:pt>
                <c:pt idx="477">
                  <c:v>-372484.86461433099</c:v>
                </c:pt>
                <c:pt idx="478">
                  <c:v>-375191.786429431</c:v>
                </c:pt>
                <c:pt idx="479">
                  <c:v>-377915.18373433501</c:v>
                </c:pt>
                <c:pt idx="480">
                  <c:v>-380555.58236561599</c:v>
                </c:pt>
                <c:pt idx="481">
                  <c:v>-383312.94476716698</c:v>
                </c:pt>
                <c:pt idx="482">
                  <c:v>-386086.72327126598</c:v>
                </c:pt>
                <c:pt idx="483">
                  <c:v>-388777.446169806</c:v>
                </c:pt>
                <c:pt idx="484">
                  <c:v>-391585.07833552698</c:v>
                </c:pt>
                <c:pt idx="485">
                  <c:v>-394309.58561041101</c:v>
                </c:pt>
                <c:pt idx="486">
                  <c:v>-397150.934794228</c:v>
                </c:pt>
                <c:pt idx="487">
                  <c:v>-400008.582525693</c:v>
                </c:pt>
                <c:pt idx="488">
                  <c:v>-402783.06135367398</c:v>
                </c:pt>
                <c:pt idx="489">
                  <c:v>-405674.340358396</c:v>
                </c:pt>
                <c:pt idx="490">
                  <c:v>-408482.38953981298</c:v>
                </c:pt>
                <c:pt idx="491">
                  <c:v>-411407.17980613501</c:v>
                </c:pt>
                <c:pt idx="492">
                  <c:v>-414248.68296234898</c:v>
                </c:pt>
                <c:pt idx="493">
                  <c:v>-417206.87169876701</c:v>
                </c:pt>
                <c:pt idx="494">
                  <c:v>-420081.71957956901</c:v>
                </c:pt>
                <c:pt idx="495">
                  <c:v>-422973.71213874302</c:v>
                </c:pt>
                <c:pt idx="496">
                  <c:v>-425982.26078599802</c:v>
                </c:pt>
                <c:pt idx="497">
                  <c:v>-428907.34216270101</c:v>
                </c:pt>
                <c:pt idx="498">
                  <c:v>-431849.444838033</c:v>
                </c:pt>
                <c:pt idx="499">
                  <c:v>-434907.98321498698</c:v>
                </c:pt>
                <c:pt idx="500">
                  <c:v>-437882.93688639102</c:v>
                </c:pt>
                <c:pt idx="501">
                  <c:v>-440874.79733115999</c:v>
                </c:pt>
                <c:pt idx="502">
                  <c:v>-443883.49292776</c:v>
                </c:pt>
                <c:pt idx="503">
                  <c:v>-447008.44222768099</c:v>
                </c:pt>
                <c:pt idx="504">
                  <c:v>-450049.62891175202</c:v>
                </c:pt>
                <c:pt idx="505">
                  <c:v>-453107.54848655302</c:v>
                </c:pt>
                <c:pt idx="506">
                  <c:v>-456182.133298064</c:v>
                </c:pt>
                <c:pt idx="507">
                  <c:v>-459273.31691267999</c:v>
                </c:pt>
                <c:pt idx="508">
                  <c:v>-462381.03409843397</c:v>
                </c:pt>
                <c:pt idx="509">
                  <c:v>-465505.22080628597</c:v>
                </c:pt>
                <c:pt idx="510">
                  <c:v>-468645.81415148999</c:v>
                </c:pt>
                <c:pt idx="511">
                  <c:v>-471802.75239502499</c:v>
                </c:pt>
                <c:pt idx="512">
                  <c:v>-474975.97492509801</c:v>
                </c:pt>
                <c:pt idx="513">
                  <c:v>-478165.42223873001</c:v>
                </c:pt>
                <c:pt idx="514">
                  <c:v>-481371.03592340002</c:v>
                </c:pt>
                <c:pt idx="515">
                  <c:v>-484592.75863877998</c:v>
                </c:pt>
                <c:pt idx="516">
                  <c:v>-487830.53409852902</c:v>
                </c:pt>
                <c:pt idx="517">
                  <c:v>-491084.30705217901</c:v>
                </c:pt>
                <c:pt idx="518">
                  <c:v>-494354.02326708398</c:v>
                </c:pt>
                <c:pt idx="519">
                  <c:v>-497639.62951045501</c:v>
                </c:pt>
                <c:pt idx="520">
                  <c:v>-500941.07353146398</c:v>
                </c:pt>
                <c:pt idx="521">
                  <c:v>-504158.81515081797</c:v>
                </c:pt>
                <c:pt idx="522">
                  <c:v>-507492.75126774498</c:v>
                </c:pt>
                <c:pt idx="523">
                  <c:v>-510842.26912704302</c:v>
                </c:pt>
                <c:pt idx="524">
                  <c:v>-514207.32126903802</c:v>
                </c:pt>
                <c:pt idx="525">
                  <c:v>-517587.861112329</c:v>
                </c:pt>
                <c:pt idx="526">
                  <c:v>-520884.35404385399</c:v>
                </c:pt>
                <c:pt idx="527">
                  <c:v>-524296.70242638304</c:v>
                </c:pt>
                <c:pt idx="528">
                  <c:v>-527724.29886607605</c:v>
                </c:pt>
                <c:pt idx="529">
                  <c:v>-531167.10116295097</c:v>
                </c:pt>
                <c:pt idx="530">
                  <c:v>-534525.57900152705</c:v>
                </c:pt>
                <c:pt idx="531">
                  <c:v>-537999.63895874599</c:v>
                </c:pt>
                <c:pt idx="532">
                  <c:v>-541488.67777197505</c:v>
                </c:pt>
                <c:pt idx="533">
                  <c:v>-544893.16839729098</c:v>
                </c:pt>
                <c:pt idx="534">
                  <c:v>-548413.02061791404</c:v>
                </c:pt>
                <c:pt idx="535">
                  <c:v>-551947.634312551</c:v>
                </c:pt>
                <c:pt idx="536">
                  <c:v>-555397.48551405699</c:v>
                </c:pt>
                <c:pt idx="537">
                  <c:v>-558962.48701821896</c:v>
                </c:pt>
                <c:pt idx="538">
                  <c:v>-562442.55275985505</c:v>
                </c:pt>
                <c:pt idx="539">
                  <c:v>-566037.59778918</c:v>
                </c:pt>
                <c:pt idx="540">
                  <c:v>-569547.53824831895</c:v>
                </c:pt>
                <c:pt idx="541">
                  <c:v>-573172.29134795396</c:v>
                </c:pt>
                <c:pt idx="542">
                  <c:v>-576711.775344113</c:v>
                </c:pt>
                <c:pt idx="543">
                  <c:v>-580365.90951510496</c:v>
                </c:pt>
                <c:pt idx="544">
                  <c:v>-583934.61413858796</c:v>
                </c:pt>
                <c:pt idx="545">
                  <c:v>-587617.81046879</c:v>
                </c:pt>
                <c:pt idx="546">
                  <c:v>-591215.42071386497</c:v>
                </c:pt>
                <c:pt idx="547">
                  <c:v>-594927.36801339698</c:v>
                </c:pt>
                <c:pt idx="548">
                  <c:v>-598553.57641604298</c:v>
                </c:pt>
                <c:pt idx="549">
                  <c:v>-602194.48196470004</c:v>
                </c:pt>
                <c:pt idx="550">
                  <c:v>-605949.44659178704</c:v>
                </c:pt>
                <c:pt idx="551">
                  <c:v>-609618.39746467199</c:v>
                </c:pt>
                <c:pt idx="552">
                  <c:v>-613301.77367146499</c:v>
                </c:pt>
                <c:pt idx="553">
                  <c:v>-617098.94011678104</c:v>
                </c:pt>
                <c:pt idx="554">
                  <c:v>-620809.82686766097</c:v>
                </c:pt>
                <c:pt idx="555">
                  <c:v>-624534.87583985098</c:v>
                </c:pt>
                <c:pt idx="556">
                  <c:v>-628273.96580143599</c:v>
                </c:pt>
                <c:pt idx="557">
                  <c:v>-632126.465636604</c:v>
                </c:pt>
                <c:pt idx="558">
                  <c:v>-635892.30929238803</c:v>
                </c:pt>
                <c:pt idx="559">
                  <c:v>-639671.942465642</c:v>
                </c:pt>
                <c:pt idx="560">
                  <c:v>-643465.247607372</c:v>
                </c:pt>
                <c:pt idx="561">
                  <c:v>-647272.10829458095</c:v>
                </c:pt>
                <c:pt idx="562">
                  <c:v>-651092.40920243994</c:v>
                </c:pt>
                <c:pt idx="563">
                  <c:v>-655025.52496928105</c:v>
                </c:pt>
                <c:pt idx="564">
                  <c:v>-658871.39514445001</c:v>
                </c:pt>
                <c:pt idx="565">
                  <c:v>-662730.47087638394</c:v>
                </c:pt>
                <c:pt idx="566">
                  <c:v>-666602.63991804805</c:v>
                </c:pt>
                <c:pt idx="567">
                  <c:v>-670487.79099988798</c:v>
                </c:pt>
                <c:pt idx="568">
                  <c:v>-674385.81380311202</c:v>
                </c:pt>
                <c:pt idx="569">
                  <c:v>-678296.59893317905</c:v>
                </c:pt>
                <c:pt idx="570">
                  <c:v>-682220.03789349005</c:v>
                </c:pt>
                <c:pt idx="571">
                  <c:v>-686156.02305928001</c:v>
                </c:pt>
                <c:pt idx="572">
                  <c:v>-690203.93654433498</c:v>
                </c:pt>
                <c:pt idx="573">
                  <c:v>-694163.72515056795</c:v>
                </c:pt>
                <c:pt idx="574">
                  <c:v>-698135.84705782705</c:v>
                </c:pt>
                <c:pt idx="575">
                  <c:v>-702120.19683106197</c:v>
                </c:pt>
                <c:pt idx="576">
                  <c:v>-706116.66979501303</c:v>
                </c:pt>
                <c:pt idx="577">
                  <c:v>-710125.16200922302</c:v>
                </c:pt>
                <c:pt idx="578">
                  <c:v>-714145.57024326804</c:v>
                </c:pt>
                <c:pt idx="579">
                  <c:v>-718177.79195218906</c:v>
                </c:pt>
                <c:pt idx="580">
                  <c:v>-722221.72525212599</c:v>
                </c:pt>
                <c:pt idx="581">
                  <c:v>-726277.26889616204</c:v>
                </c:pt>
                <c:pt idx="582">
                  <c:v>-730344.32225037296</c:v>
                </c:pt>
                <c:pt idx="583">
                  <c:v>-734422.78527008498</c:v>
                </c:pt>
                <c:pt idx="584">
                  <c:v>-738612.047368953</c:v>
                </c:pt>
                <c:pt idx="585">
                  <c:v>-742712.06237090903</c:v>
                </c:pt>
                <c:pt idx="586">
                  <c:v>-746823.29520233802</c:v>
                </c:pt>
                <c:pt idx="587">
                  <c:v>-750945.64690162998</c:v>
                </c:pt>
                <c:pt idx="588">
                  <c:v>-755079.01899624197</c:v>
                </c:pt>
                <c:pt idx="589">
                  <c:v>-759223.31348009803</c:v>
                </c:pt>
                <c:pt idx="590">
                  <c:v>-763378.43279121001</c:v>
                </c:pt>
                <c:pt idx="591">
                  <c:v>-767544.27978949505</c:v>
                </c:pt>
                <c:pt idx="592">
                  <c:v>-771820.24662741798</c:v>
                </c:pt>
                <c:pt idx="593">
                  <c:v>-776006.28970351501</c:v>
                </c:pt>
                <c:pt idx="594">
                  <c:v>-780202.87635613198</c:v>
                </c:pt>
                <c:pt idx="595">
                  <c:v>-784409.90987454902</c:v>
                </c:pt>
                <c:pt idx="596">
                  <c:v>-788627.29387761303</c:v>
                </c:pt>
                <c:pt idx="597">
                  <c:v>-792854.93229271204</c:v>
                </c:pt>
                <c:pt idx="598">
                  <c:v>-797192.218227576</c:v>
                </c:pt>
                <c:pt idx="599">
                  <c:v>-801439.10892495106</c:v>
                </c:pt>
                <c:pt idx="600">
                  <c:v>-805696.07245749899</c:v>
                </c:pt>
                <c:pt idx="601">
                  <c:v>-809963.01274007605</c:v>
                </c:pt>
                <c:pt idx="602">
                  <c:v>-814239.83390951902</c:v>
                </c:pt>
                <c:pt idx="603">
                  <c:v>-818625.92919740197</c:v>
                </c:pt>
                <c:pt idx="604">
                  <c:v>-822921.25588564004</c:v>
                </c:pt>
                <c:pt idx="605">
                  <c:v>-827226.28200234706</c:v>
                </c:pt>
                <c:pt idx="606">
                  <c:v>-831540.91133504896</c:v>
                </c:pt>
                <c:pt idx="607">
                  <c:v>-835964.53670403804</c:v>
                </c:pt>
                <c:pt idx="608">
                  <c:v>-840297.11491871695</c:v>
                </c:pt>
                <c:pt idx="609">
                  <c:v>-844639.11347419105</c:v>
                </c:pt>
                <c:pt idx="610">
                  <c:v>-848990.43556520995</c:v>
                </c:pt>
                <c:pt idx="611">
                  <c:v>-853450.47336025804</c:v>
                </c:pt>
                <c:pt idx="612">
                  <c:v>-857819.18295863003</c:v>
                </c:pt>
                <c:pt idx="613">
                  <c:v>-862197.03108775604</c:v>
                </c:pt>
                <c:pt idx="614">
                  <c:v>-866683.40901049401</c:v>
                </c:pt>
                <c:pt idx="615">
                  <c:v>-871078.27188261098</c:v>
                </c:pt>
                <c:pt idx="616">
                  <c:v>-875482.08545060805</c:v>
                </c:pt>
                <c:pt idx="617">
                  <c:v>-879994.23995955999</c:v>
                </c:pt>
                <c:pt idx="618">
                  <c:v>-884414.68951109203</c:v>
                </c:pt>
                <c:pt idx="619">
                  <c:v>-888943.38765436294</c:v>
                </c:pt>
                <c:pt idx="620">
                  <c:v>-893380.28737706295</c:v>
                </c:pt>
                <c:pt idx="621">
                  <c:v>-897925.34109657002</c:v>
                </c:pt>
                <c:pt idx="622">
                  <c:v>-902378.50065126398</c:v>
                </c:pt>
                <c:pt idx="623">
                  <c:v>-906939.71729199705</c:v>
                </c:pt>
                <c:pt idx="624">
                  <c:v>-911408.94167371304</c:v>
                </c:pt>
                <c:pt idx="625">
                  <c:v>-915986.123847223</c:v>
                </c:pt>
                <c:pt idx="626">
                  <c:v>-920471.21325113799</c:v>
                </c:pt>
                <c:pt idx="627">
                  <c:v>-925064.15870395699</c:v>
                </c:pt>
                <c:pt idx="628">
                  <c:v>-929664.39728892595</c:v>
                </c:pt>
                <c:pt idx="629">
                  <c:v>-934172.44042909204</c:v>
                </c:pt>
                <c:pt idx="630">
                  <c:v>-938788.23451249802</c:v>
                </c:pt>
                <c:pt idx="631">
                  <c:v>-943411.21417731501</c:v>
                </c:pt>
                <c:pt idx="632">
                  <c:v>-947941.88838730496</c:v>
                </c:pt>
                <c:pt idx="633">
                  <c:v>-952580.20105740905</c:v>
                </c:pt>
                <c:pt idx="634">
                  <c:v>-957225.58433928597</c:v>
                </c:pt>
                <c:pt idx="635">
                  <c:v>-961778.54469716398</c:v>
                </c:pt>
                <c:pt idx="636">
                  <c:v>-966439.02353382797</c:v>
                </c:pt>
                <c:pt idx="637">
                  <c:v>-971106.45047655096</c:v>
                </c:pt>
                <c:pt idx="638">
                  <c:v>-975780.81834595802</c:v>
                </c:pt>
                <c:pt idx="639">
                  <c:v>-980462.11875767703</c:v>
                </c:pt>
                <c:pt idx="640">
                  <c:v>-985050.85323134298</c:v>
                </c:pt>
                <c:pt idx="641">
                  <c:v>-989746.95821704203</c:v>
                </c:pt>
                <c:pt idx="642">
                  <c:v>-994449.85838182201</c:v>
                </c:pt>
                <c:pt idx="643">
                  <c:v>-999159.54157915001</c:v>
                </c:pt>
                <c:pt idx="644">
                  <c:v>-1003875.9944511499</c:v>
                </c:pt>
                <c:pt idx="645">
                  <c:v>-1008599.2024307901</c:v>
                </c:pt>
                <c:pt idx="646">
                  <c:v>-1013329.1497442001</c:v>
                </c:pt>
                <c:pt idx="647">
                  <c:v>-1018065.81941305</c:v>
                </c:pt>
                <c:pt idx="648">
                  <c:v>-1022809.19325702</c:v>
                </c:pt>
                <c:pt idx="649">
                  <c:v>-1027559.25189636</c:v>
                </c:pt>
                <c:pt idx="650">
                  <c:v>-1032315.97475461</c:v>
                </c:pt>
                <c:pt idx="651">
                  <c:v>-1037079.34006129</c:v>
                </c:pt>
                <c:pt idx="652">
                  <c:v>-1041849.32485479</c:v>
                </c:pt>
                <c:pt idx="653">
                  <c:v>-1046625.90498529</c:v>
                </c:pt>
                <c:pt idx="654">
                  <c:v>-1051409.0551177899</c:v>
                </c:pt>
                <c:pt idx="655">
                  <c:v>-1056198.7487352099</c:v>
                </c:pt>
                <c:pt idx="656">
                  <c:v>-1060994.95814162</c:v>
                </c:pt>
                <c:pt idx="657">
                  <c:v>-1065897.14335813</c:v>
                </c:pt>
                <c:pt idx="658">
                  <c:v>-1070705.3271015501</c:v>
                </c:pt>
                <c:pt idx="659">
                  <c:v>-1075520.0415031801</c:v>
                </c:pt>
                <c:pt idx="660">
                  <c:v>-1080341.2531447799</c:v>
                </c:pt>
                <c:pt idx="661">
                  <c:v>-1085168.92746202</c:v>
                </c:pt>
                <c:pt idx="662">
                  <c:v>-1090102.5176406801</c:v>
                </c:pt>
                <c:pt idx="663">
                  <c:v>-1094942.0395957001</c:v>
                </c:pt>
                <c:pt idx="664">
                  <c:v>-1099788.0186902101</c:v>
                </c:pt>
                <c:pt idx="665">
                  <c:v>-1104640.4147719401</c:v>
                </c:pt>
                <c:pt idx="666">
                  <c:v>-1109598.6754695</c:v>
                </c:pt>
                <c:pt idx="667">
                  <c:v>-1114462.81117167</c:v>
                </c:pt>
                <c:pt idx="668">
                  <c:v>-1119333.3417466499</c:v>
                </c:pt>
                <c:pt idx="669">
                  <c:v>-1124309.71047131</c:v>
                </c:pt>
                <c:pt idx="670">
                  <c:v>-1129191.92341037</c:v>
                </c:pt>
                <c:pt idx="671">
                  <c:v>-1134080.49613588</c:v>
                </c:pt>
                <c:pt idx="672">
                  <c:v>-1139074.8676565101</c:v>
                </c:pt>
                <c:pt idx="673">
                  <c:v>-1143975.03979692</c:v>
                </c:pt>
                <c:pt idx="674">
                  <c:v>-1148881.52391737</c:v>
                </c:pt>
                <c:pt idx="675">
                  <c:v>-1153893.75484316</c:v>
                </c:pt>
                <c:pt idx="676">
                  <c:v>-1158811.7302441101</c:v>
                </c:pt>
                <c:pt idx="677">
                  <c:v>-1163835.4462469099</c:v>
                </c:pt>
                <c:pt idx="678">
                  <c:v>-1168764.89744737</c:v>
                </c:pt>
                <c:pt idx="679">
                  <c:v>-1173800.07692266</c:v>
                </c:pt>
                <c:pt idx="680">
                  <c:v>-1178740.97624358</c:v>
                </c:pt>
                <c:pt idx="681">
                  <c:v>-1183688.0965942501</c:v>
                </c:pt>
                <c:pt idx="682">
                  <c:v>-1188740.8627018</c:v>
                </c:pt>
                <c:pt idx="683">
                  <c:v>-1193699.2622159999</c:v>
                </c:pt>
                <c:pt idx="684">
                  <c:v>-1198763.2813218499</c:v>
                </c:pt>
                <c:pt idx="685">
                  <c:v>-1203732.90475201</c:v>
                </c:pt>
                <c:pt idx="686">
                  <c:v>-1208808.1157992</c:v>
                </c:pt>
                <c:pt idx="687">
                  <c:v>-1213788.89632871</c:v>
                </c:pt>
                <c:pt idx="688">
                  <c:v>-1218875.2267908701</c:v>
                </c:pt>
                <c:pt idx="689">
                  <c:v>-1223867.08623353</c:v>
                </c:pt>
                <c:pt idx="690">
                  <c:v>-1228964.4523146199</c:v>
                </c:pt>
                <c:pt idx="691">
                  <c:v>-1233967.3013146201</c:v>
                </c:pt>
                <c:pt idx="692">
                  <c:v>-1239075.6081491699</c:v>
                </c:pt>
                <c:pt idx="693">
                  <c:v>-1244089.34638158</c:v>
                </c:pt>
                <c:pt idx="694">
                  <c:v>-1249108.9993428099</c:v>
                </c:pt>
                <c:pt idx="695">
                  <c:v>-1254233.9740613799</c:v>
                </c:pt>
                <c:pt idx="696">
                  <c:v>-1259264.2406433199</c:v>
                </c:pt>
                <c:pt idx="697">
                  <c:v>-1264399.767885</c:v>
                </c:pt>
                <c:pt idx="698">
                  <c:v>-1269440.52328571</c:v>
                </c:pt>
                <c:pt idx="699">
                  <c:v>-1274586.47306042</c:v>
                </c:pt>
                <c:pt idx="700">
                  <c:v>-1279637.5821523999</c:v>
                </c:pt>
                <c:pt idx="701">
                  <c:v>-1284793.8142458999</c:v>
                </c:pt>
                <c:pt idx="702">
                  <c:v>-1289855.13177887</c:v>
                </c:pt>
                <c:pt idx="703">
                  <c:v>-1295021.49595565</c:v>
                </c:pt>
                <c:pt idx="704">
                  <c:v>-1300092.8667596299</c:v>
                </c:pt>
                <c:pt idx="705">
                  <c:v>-1305269.20296602</c:v>
                </c:pt>
                <c:pt idx="706">
                  <c:v>-1310350.4621544899</c:v>
                </c:pt>
                <c:pt idx="707">
                  <c:v>-1315536.60072197</c:v>
                </c:pt>
                <c:pt idx="708">
                  <c:v>-1320627.57389527</c:v>
                </c:pt>
                <c:pt idx="709">
                  <c:v>-1325823.3357438601</c:v>
                </c:pt>
                <c:pt idx="710">
                  <c:v>-1331023.3280852099</c:v>
                </c:pt>
                <c:pt idx="711">
                  <c:v>-1336128.06658008</c:v>
                </c:pt>
                <c:pt idx="712">
                  <c:v>-1341337.50137799</c:v>
                </c:pt>
                <c:pt idx="713">
                  <c:v>-1346451.5815297</c:v>
                </c:pt>
                <c:pt idx="714">
                  <c:v>-1351570.76610723</c:v>
                </c:pt>
                <c:pt idx="715">
                  <c:v>-1356794.4381339201</c:v>
                </c:pt>
                <c:pt idx="716">
                  <c:v>-1361922.54396441</c:v>
                </c:pt>
                <c:pt idx="717">
                  <c:v>-1367155.0288974999</c:v>
                </c:pt>
                <c:pt idx="718">
                  <c:v>-1372291.8371888101</c:v>
                </c:pt>
                <c:pt idx="719">
                  <c:v>-1377532.9120635299</c:v>
                </c:pt>
                <c:pt idx="720">
                  <c:v>-1382678.1957290799</c:v>
                </c:pt>
                <c:pt idx="721">
                  <c:v>-1387927.6293877901</c:v>
                </c:pt>
                <c:pt idx="722">
                  <c:v>-1393081.15324959</c:v>
                </c:pt>
                <c:pt idx="723">
                  <c:v>-1398239.2176520401</c:v>
                </c:pt>
                <c:pt idx="724">
                  <c:v>-1403501.19699033</c:v>
                </c:pt>
                <c:pt idx="725">
                  <c:v>-1408667.02909729</c:v>
                </c:pt>
                <c:pt idx="726">
                  <c:v>-1413837.1619635599</c:v>
                </c:pt>
                <c:pt idx="727">
                  <c:v>-1419110.9676676299</c:v>
                </c:pt>
                <c:pt idx="728">
                  <c:v>-1424288.38175584</c:v>
                </c:pt>
                <c:pt idx="729">
                  <c:v>-1429469.84996257</c:v>
                </c:pt>
                <c:pt idx="730">
                  <c:v>-1434754.7421403299</c:v>
                </c:pt>
                <c:pt idx="731">
                  <c:v>-1439942.9916397301</c:v>
                </c:pt>
                <c:pt idx="732">
                  <c:v>-1445135.04202971</c:v>
                </c:pt>
                <c:pt idx="733">
                  <c:v>-1450330.77213502</c:v>
                </c:pt>
                <c:pt idx="734">
                  <c:v>-1455530.06044088</c:v>
                </c:pt>
                <c:pt idx="735">
                  <c:v>-1460832.27399064</c:v>
                </c:pt>
                <c:pt idx="736">
                  <c:v>-1466037.34336591</c:v>
                </c:pt>
                <c:pt idx="737">
                  <c:v>-1471245.70940694</c:v>
                </c:pt>
                <c:pt idx="738">
                  <c:v>-1476457.24825005</c:v>
                </c:pt>
                <c:pt idx="739">
                  <c:v>-1481671.8357324901</c:v>
                </c:pt>
                <c:pt idx="740">
                  <c:v>-1486889.3473974101</c:v>
                </c:pt>
                <c:pt idx="741">
                  <c:v>-1492109.65849891</c:v>
                </c:pt>
                <c:pt idx="742">
                  <c:v>-1497332.64400707</c:v>
                </c:pt>
                <c:pt idx="743">
                  <c:v>-1502558.1786130299</c:v>
                </c:pt>
                <c:pt idx="744">
                  <c:v>-1507786.1367341401</c:v>
                </c:pt>
                <c:pt idx="745">
                  <c:v>-1513016.3925190801</c:v>
                </c:pt>
                <c:pt idx="746">
                  <c:v>-1518248.8198530199</c:v>
                </c:pt>
                <c:pt idx="747">
                  <c:v>-1523483.29236289</c:v>
                </c:pt>
                <c:pt idx="748">
                  <c:v>-1528719.6834225601</c:v>
                </c:pt>
                <c:pt idx="749">
                  <c:v>-1533957.8661581201</c:v>
                </c:pt>
                <c:pt idx="750">
                  <c:v>-1539098.22456058</c:v>
                </c:pt>
                <c:pt idx="751">
                  <c:v>-1544340.57851588</c:v>
                </c:pt>
                <c:pt idx="752">
                  <c:v>-1549584.2370949499</c:v>
                </c:pt>
                <c:pt idx="753">
                  <c:v>-1554829.0735266299</c:v>
                </c:pt>
                <c:pt idx="754">
                  <c:v>-1559975.4719106699</c:v>
                </c:pt>
                <c:pt idx="755">
                  <c:v>-1565223.2522479601</c:v>
                </c:pt>
                <c:pt idx="756">
                  <c:v>-1570471.72373081</c:v>
                </c:pt>
                <c:pt idx="757">
                  <c:v>-1575621.27082342</c:v>
                </c:pt>
                <c:pt idx="758">
                  <c:v>-1580871.7138924701</c:v>
                </c:pt>
                <c:pt idx="759">
                  <c:v>-1586122.3624974799</c:v>
                </c:pt>
                <c:pt idx="760">
                  <c:v>-1591273.60147153</c:v>
                </c:pt>
                <c:pt idx="761">
                  <c:v>-1596525.2515519499</c:v>
                </c:pt>
                <c:pt idx="762">
                  <c:v>-1601677.1337782801</c:v>
                </c:pt>
                <c:pt idx="763">
                  <c:v>-1606929.06949045</c:v>
                </c:pt>
                <c:pt idx="764">
                  <c:v>-1612080.8803270101</c:v>
                </c:pt>
                <c:pt idx="765">
                  <c:v>-1617332.38822349</c:v>
                </c:pt>
                <c:pt idx="766">
                  <c:v>-1622483.41541072</c:v>
                </c:pt>
                <c:pt idx="767">
                  <c:v>-1627733.78441334</c:v>
                </c:pt>
                <c:pt idx="768">
                  <c:v>-1632883.31804829</c:v>
                </c:pt>
                <c:pt idx="769">
                  <c:v>-1638032.3505307999</c:v>
                </c:pt>
                <c:pt idx="770">
                  <c:v>-1643280.14139037</c:v>
                </c:pt>
                <c:pt idx="771">
                  <c:v>-1648426.5148369099</c:v>
                </c:pt>
                <c:pt idx="772">
                  <c:v>-1653571.8064670099</c:v>
                </c:pt>
                <c:pt idx="773">
                  <c:v>-1658815.2771802801</c:v>
                </c:pt>
                <c:pt idx="774">
                  <c:v>-1663956.7525456499</c:v>
                </c:pt>
                <c:pt idx="775">
                  <c:v>-1669096.56950795</c:v>
                </c:pt>
                <c:pt idx="776">
                  <c:v>-1674234.5014118799</c:v>
                </c:pt>
                <c:pt idx="777">
                  <c:v>-1679469.8112858599</c:v>
                </c:pt>
                <c:pt idx="778">
                  <c:v>-1684602.3268089099</c:v>
                </c:pt>
                <c:pt idx="779">
                  <c:v>-1689732.38701763</c:v>
                </c:pt>
                <c:pt idx="780">
                  <c:v>-1694859.76733046</c:v>
                </c:pt>
                <c:pt idx="781">
                  <c:v>-1699984.2439393001</c:v>
                </c:pt>
                <c:pt idx="782">
                  <c:v>-1705105.5938015101</c:v>
                </c:pt>
                <c:pt idx="783">
                  <c:v>-1710223.59463184</c:v>
                </c:pt>
                <c:pt idx="784">
                  <c:v>-1715338.0248946699</c:v>
                </c:pt>
                <c:pt idx="785">
                  <c:v>-1720448.6637962</c:v>
                </c:pt>
                <c:pt idx="786">
                  <c:v>-1725555.29127685</c:v>
                </c:pt>
                <c:pt idx="787">
                  <c:v>-1730657.6880037501</c:v>
                </c:pt>
                <c:pt idx="788">
                  <c:v>-1735755.6353633199</c:v>
                </c:pt>
                <c:pt idx="789">
                  <c:v>-1740848.91545397</c:v>
                </c:pt>
                <c:pt idx="790">
                  <c:v>-1745937.3110789701</c:v>
                </c:pt>
                <c:pt idx="791">
                  <c:v>-1751020.6057393099</c:v>
                </c:pt>
                <c:pt idx="792">
                  <c:v>-1756098.58362681</c:v>
                </c:pt>
                <c:pt idx="793">
                  <c:v>-1761171.02961725</c:v>
                </c:pt>
                <c:pt idx="794">
                  <c:v>-1766138.24037098</c:v>
                </c:pt>
                <c:pt idx="795">
                  <c:v>-1771199.94935107</c:v>
                </c:pt>
                <c:pt idx="796">
                  <c:v>-1776255.38010146</c:v>
                </c:pt>
                <c:pt idx="797">
                  <c:v>-1781304.3212081201</c:v>
                </c:pt>
                <c:pt idx="798">
                  <c:v>-1786346.56189297</c:v>
                </c:pt>
                <c:pt idx="799">
                  <c:v>-1791282.4031152199</c:v>
                </c:pt>
                <c:pt idx="800">
                  <c:v>-1796311.5825901199</c:v>
                </c:pt>
                <c:pt idx="801">
                  <c:v>-1801333.32806776</c:v>
                </c:pt>
                <c:pt idx="802">
                  <c:v>-1806347.4322948901</c:v>
                </c:pt>
                <c:pt idx="803">
                  <c:v>-1811254.19971689</c:v>
                </c:pt>
                <c:pt idx="804">
                  <c:v>-1816253.3714970199</c:v>
                </c:pt>
                <c:pt idx="805">
                  <c:v>-1821244.1787958499</c:v>
                </c:pt>
                <c:pt idx="806">
                  <c:v>-1826226.4177335</c:v>
                </c:pt>
                <c:pt idx="807">
                  <c:v>-1831100.3960921799</c:v>
                </c:pt>
                <c:pt idx="808">
                  <c:v>-1836065.85833599</c:v>
                </c:pt>
                <c:pt idx="809">
                  <c:v>-1841022.03889079</c:v>
                </c:pt>
                <c:pt idx="810">
                  <c:v>-1845869.24821444</c:v>
                </c:pt>
                <c:pt idx="811">
                  <c:v>-1850807.2334171301</c:v>
                </c:pt>
                <c:pt idx="812">
                  <c:v>-1855735.23154172</c:v>
                </c:pt>
                <c:pt idx="813">
                  <c:v>-1860553.55563431</c:v>
                </c:pt>
                <c:pt idx="814">
                  <c:v>-1865461.9553650799</c:v>
                </c:pt>
                <c:pt idx="815">
                  <c:v>-1870260.1814163099</c:v>
                </c:pt>
                <c:pt idx="816">
                  <c:v>-1875147.98547083</c:v>
                </c:pt>
                <c:pt idx="817">
                  <c:v>-1880024.6090931201</c:v>
                </c:pt>
                <c:pt idx="818">
                  <c:v>-1884790.36980065</c:v>
                </c:pt>
                <c:pt idx="819">
                  <c:v>-1889645.0216854101</c:v>
                </c:pt>
                <c:pt idx="820">
                  <c:v>-1894487.8086952299</c:v>
                </c:pt>
                <c:pt idx="821">
                  <c:v>-1899219.0507056301</c:v>
                </c:pt>
                <c:pt idx="822">
                  <c:v>-1904038.5041416199</c:v>
                </c:pt>
                <c:pt idx="823">
                  <c:v>-1908745.9263669399</c:v>
                </c:pt>
                <c:pt idx="824">
                  <c:v>-1913541.0756735301</c:v>
                </c:pt>
                <c:pt idx="825">
                  <c:v>-1918323.20016377</c:v>
                </c:pt>
                <c:pt idx="826">
                  <c:v>-1922992.62382293</c:v>
                </c:pt>
                <c:pt idx="827">
                  <c:v>-1927749.1071417199</c:v>
                </c:pt>
                <c:pt idx="828">
                  <c:v>-1932392.4115062</c:v>
                </c:pt>
                <c:pt idx="829">
                  <c:v>-1937122.2991879401</c:v>
                </c:pt>
                <c:pt idx="830">
                  <c:v>-1941838.0222269499</c:v>
                </c:pt>
                <c:pt idx="831">
                  <c:v>-1946439.90850484</c:v>
                </c:pt>
                <c:pt idx="832">
                  <c:v>-1951127.7223680599</c:v>
                </c:pt>
                <c:pt idx="833">
                  <c:v>-1955800.7179111</c:v>
                </c:pt>
                <c:pt idx="834">
                  <c:v>-1960359.22505002</c:v>
                </c:pt>
                <c:pt idx="835">
                  <c:v>-1965003.0101461001</c:v>
                </c:pt>
                <c:pt idx="836">
                  <c:v>-1969631.32928942</c:v>
                </c:pt>
                <c:pt idx="837">
                  <c:v>-1974144.51437279</c:v>
                </c:pt>
                <c:pt idx="838">
                  <c:v>-1978742.3337157301</c:v>
                </c:pt>
                <c:pt idx="839">
                  <c:v>-1983324.0453485299</c:v>
                </c:pt>
                <c:pt idx="840">
                  <c:v>-1987889.47197908</c:v>
                </c:pt>
                <c:pt idx="841">
                  <c:v>-1992338.9476999999</c:v>
                </c:pt>
                <c:pt idx="842">
                  <c:v>-1996872.2430130399</c:v>
                </c:pt>
                <c:pt idx="843">
                  <c:v>-2001388.61811347</c:v>
                </c:pt>
                <c:pt idx="844">
                  <c:v>-2005887.8978575601</c:v>
                </c:pt>
                <c:pt idx="845">
                  <c:v>-2010369.9073626599</c:v>
                </c:pt>
                <c:pt idx="846">
                  <c:v>-2014734.9831147699</c:v>
                </c:pt>
                <c:pt idx="847">
                  <c:v>-2019182.89799342</c:v>
                </c:pt>
                <c:pt idx="848">
                  <c:v>-2023612.91455671</c:v>
                </c:pt>
                <c:pt idx="849">
                  <c:v>-2028024.86000922</c:v>
                </c:pt>
                <c:pt idx="850">
                  <c:v>-2032418.5618026899</c:v>
                </c:pt>
                <c:pt idx="851">
                  <c:v>-2036694.3587441</c:v>
                </c:pt>
                <c:pt idx="852">
                  <c:v>-2041052.0260210601</c:v>
                </c:pt>
                <c:pt idx="853">
                  <c:v>-2045390.82848742</c:v>
                </c:pt>
                <c:pt idx="854">
                  <c:v>-2049710.59563168</c:v>
                </c:pt>
                <c:pt idx="855">
                  <c:v>-2054011.1571782201</c:v>
                </c:pt>
                <c:pt idx="856">
                  <c:v>-2058292.34308853</c:v>
                </c:pt>
                <c:pt idx="857">
                  <c:v>-2062553.9835624299</c:v>
                </c:pt>
                <c:pt idx="858">
                  <c:v>-2066795.9090394599</c:v>
                </c:pt>
                <c:pt idx="859">
                  <c:v>-2071017.9502002799</c:v>
                </c:pt>
                <c:pt idx="860">
                  <c:v>-2075219.9379682399</c:v>
                </c:pt>
                <c:pt idx="861">
                  <c:v>-2079401.70351089</c:v>
                </c:pt>
                <c:pt idx="862">
                  <c:v>-2083563.0782417499</c:v>
                </c:pt>
                <c:pt idx="863">
                  <c:v>-2087703.8938219801</c:v>
                </c:pt>
                <c:pt idx="864">
                  <c:v>-2091823.98216225</c:v>
                </c:pt>
                <c:pt idx="865">
                  <c:v>-2095923.17542461</c:v>
                </c:pt>
                <c:pt idx="866">
                  <c:v>-2100001.3060245202</c:v>
                </c:pt>
                <c:pt idx="867">
                  <c:v>-2104157.6955254502</c:v>
                </c:pt>
                <c:pt idx="868">
                  <c:v>-2108192.2296163798</c:v>
                </c:pt>
                <c:pt idx="869">
                  <c:v>-2112205.3048292398</c:v>
                </c:pt>
                <c:pt idx="870">
                  <c:v>-2116196.7535737101</c:v>
                </c:pt>
                <c:pt idx="871">
                  <c:v>-2120265.8974319501</c:v>
                </c:pt>
                <c:pt idx="872">
                  <c:v>-2124212.6221362301</c:v>
                </c:pt>
                <c:pt idx="873">
                  <c:v>-2128236.8131792299</c:v>
                </c:pt>
                <c:pt idx="874">
                  <c:v>-2132138.3558242898</c:v>
                </c:pt>
                <c:pt idx="875">
                  <c:v>-2136017.64622301</c:v>
                </c:pt>
                <c:pt idx="876">
                  <c:v>-2139974.00534285</c:v>
                </c:pt>
                <c:pt idx="877">
                  <c:v>-2143807.31834479</c:v>
                </c:pt>
                <c:pt idx="878">
                  <c:v>-2147717.47019376</c:v>
                </c:pt>
                <c:pt idx="879">
                  <c:v>-2151603.8345617098</c:v>
                </c:pt>
                <c:pt idx="880">
                  <c:v>-2155366.8599205501</c:v>
                </c:pt>
                <c:pt idx="881">
                  <c:v>-2159206.4301852901</c:v>
                </c:pt>
                <c:pt idx="882">
                  <c:v>-2162922.4291241998</c:v>
                </c:pt>
                <c:pt idx="883">
                  <c:v>-2166714.74036923</c:v>
                </c:pt>
                <c:pt idx="884">
                  <c:v>-2170482.7363190101</c:v>
                </c:pt>
                <c:pt idx="885">
                  <c:v>-2174226.3531245301</c:v>
                </c:pt>
                <c:pt idx="886">
                  <c:v>-2177945.52630752</c:v>
                </c:pt>
                <c:pt idx="887">
                  <c:v>-2181540.7018859098</c:v>
                </c:pt>
                <c:pt idx="888">
                  <c:v>-2185211.7614167901</c:v>
                </c:pt>
                <c:pt idx="889">
                  <c:v>-2188858.07529908</c:v>
                </c:pt>
                <c:pt idx="890">
                  <c:v>-2192479.5777591998</c:v>
                </c:pt>
                <c:pt idx="891">
                  <c:v>-2196076.2024692302</c:v>
                </c:pt>
                <c:pt idx="892">
                  <c:v>-2199647.8825649801</c:v>
                </c:pt>
                <c:pt idx="893">
                  <c:v>-2203194.55066399</c:v>
                </c:pt>
                <c:pt idx="894">
                  <c:v>-2206815.6277761301</c:v>
                </c:pt>
                <c:pt idx="895">
                  <c:v>-2210311.0982967699</c:v>
                </c:pt>
                <c:pt idx="896">
                  <c:v>-2213781.4567399402</c:v>
                </c:pt>
                <c:pt idx="897">
                  <c:v>-2217226.63278866</c:v>
                </c:pt>
                <c:pt idx="898">
                  <c:v>-2220646.5557124401</c:v>
                </c:pt>
                <c:pt idx="899">
                  <c:v>-2224140.6432775501</c:v>
                </c:pt>
                <c:pt idx="900">
                  <c:v>-2227508.87673982</c:v>
                </c:pt>
                <c:pt idx="901">
                  <c:v>-2230851.7475775401</c:v>
                </c:pt>
                <c:pt idx="902">
                  <c:v>-2234268.6714339098</c:v>
                </c:pt>
                <c:pt idx="903">
                  <c:v>-2237559.62750956</c:v>
                </c:pt>
                <c:pt idx="904">
                  <c:v>-2240924.5941877202</c:v>
                </c:pt>
                <c:pt idx="905">
                  <c:v>-2244163.5490591698</c:v>
                </c:pt>
                <c:pt idx="906">
                  <c:v>-2247476.4689470599</c:v>
                </c:pt>
                <c:pt idx="907">
                  <c:v>-2250663.3299316401</c:v>
                </c:pt>
                <c:pt idx="908">
                  <c:v>-2253924.1073749298</c:v>
                </c:pt>
                <c:pt idx="909">
                  <c:v>-2257058.77594514</c:v>
                </c:pt>
                <c:pt idx="910">
                  <c:v>-2260267.3096412001</c:v>
                </c:pt>
                <c:pt idx="911">
                  <c:v>-2263449.1707095602</c:v>
                </c:pt>
                <c:pt idx="912">
                  <c:v>-2266604.3846437298</c:v>
                </c:pt>
                <c:pt idx="913">
                  <c:v>-2269633.4869236001</c:v>
                </c:pt>
                <c:pt idx="914">
                  <c:v>-2272736.4480718798</c:v>
                </c:pt>
                <c:pt idx="915">
                  <c:v>-2275812.7269703299</c:v>
                </c:pt>
                <c:pt idx="916">
                  <c:v>-2278862.34585862</c:v>
                </c:pt>
                <c:pt idx="917">
                  <c:v>-2281885.3259657901</c:v>
                </c:pt>
                <c:pt idx="918">
                  <c:v>-2284881.6875413698</c:v>
                </c:pt>
                <c:pt idx="919">
                  <c:v>-2287851.4498863402</c:v>
                </c:pt>
                <c:pt idx="920">
                  <c:v>-2290794.6313839001</c:v>
                </c:pt>
                <c:pt idx="921">
                  <c:v>-2293711.2495300998</c:v>
                </c:pt>
                <c:pt idx="922">
                  <c:v>-2296601.3209642898</c:v>
                </c:pt>
                <c:pt idx="923">
                  <c:v>-2299464.8614993799</c:v>
                </c:pt>
                <c:pt idx="924">
                  <c:v>-2302401.3750445899</c:v>
                </c:pt>
                <c:pt idx="925">
                  <c:v>-2305210.9286105898</c:v>
                </c:pt>
                <c:pt idx="926">
                  <c:v>-2307994.0990546299</c:v>
                </c:pt>
                <c:pt idx="927">
                  <c:v>-2310750.8981424901</c:v>
                </c:pt>
                <c:pt idx="928">
                  <c:v>-2313580.82587031</c:v>
                </c:pt>
                <c:pt idx="929">
                  <c:v>-2316283.9454689701</c:v>
                </c:pt>
                <c:pt idx="930">
                  <c:v>-2319060.3190409299</c:v>
                </c:pt>
                <c:pt idx="931">
                  <c:v>-2321710.0075967899</c:v>
                </c:pt>
                <c:pt idx="932">
                  <c:v>-2324333.5821988401</c:v>
                </c:pt>
                <c:pt idx="933">
                  <c:v>-2327030.5379145499</c:v>
                </c:pt>
                <c:pt idx="934">
                  <c:v>-2329600.9332196498</c:v>
                </c:pt>
                <c:pt idx="935">
                  <c:v>-2332244.8256339799</c:v>
                </c:pt>
                <c:pt idx="936">
                  <c:v>-2334861.7606494301</c:v>
                </c:pt>
                <c:pt idx="937">
                  <c:v>-2337352.3578478699</c:v>
                </c:pt>
                <c:pt idx="938">
                  <c:v>-2339916.67156864</c:v>
                </c:pt>
                <c:pt idx="939">
                  <c:v>-2342354.7553431098</c:v>
                </c:pt>
                <c:pt idx="940">
                  <c:v>-2344866.6619291101</c:v>
                </c:pt>
                <c:pt idx="941">
                  <c:v>-2347351.9322377299</c:v>
                </c:pt>
                <c:pt idx="942">
                  <c:v>-2349810.6703425399</c:v>
                </c:pt>
                <c:pt idx="943">
                  <c:v>-2352143.4902286199</c:v>
                </c:pt>
                <c:pt idx="944">
                  <c:v>-2354550.4408584801</c:v>
                </c:pt>
                <c:pt idx="945">
                  <c:v>-2356931.05949768</c:v>
                </c:pt>
                <c:pt idx="946">
                  <c:v>-2359285.4467230001</c:v>
                </c:pt>
                <c:pt idx="947">
                  <c:v>-2361514.2131703999</c:v>
                </c:pt>
                <c:pt idx="948">
                  <c:v>-2363817.4045998701</c:v>
                </c:pt>
                <c:pt idx="949">
                  <c:v>-2366094.5552199702</c:v>
                </c:pt>
                <c:pt idx="950">
                  <c:v>-2368345.76269494</c:v>
                </c:pt>
                <c:pt idx="951">
                  <c:v>-2370571.1237841798</c:v>
                </c:pt>
                <c:pt idx="952">
                  <c:v>-2372770.73438132</c:v>
                </c:pt>
                <c:pt idx="953">
                  <c:v>-2374845.20066036</c:v>
                </c:pt>
                <c:pt idx="954">
                  <c:v>-2376994.5641389</c:v>
                </c:pt>
                <c:pt idx="955">
                  <c:v>-2379118.3550009402</c:v>
                </c:pt>
                <c:pt idx="956">
                  <c:v>-2381216.6671024002</c:v>
                </c:pt>
                <c:pt idx="957">
                  <c:v>-2383289.5936088501</c:v>
                </c:pt>
                <c:pt idx="958">
                  <c:v>-2385337.2270329199</c:v>
                </c:pt>
                <c:pt idx="959">
                  <c:v>-2387359.6592714102</c:v>
                </c:pt>
                <c:pt idx="960">
                  <c:v>-2389356.9816420102</c:v>
                </c:pt>
                <c:pt idx="961">
                  <c:v>-2391329.28491983</c:v>
                </c:pt>
                <c:pt idx="962">
                  <c:v>-2393276.6593735502</c:v>
                </c:pt>
                <c:pt idx="963">
                  <c:v>-2395199.1948013101</c:v>
                </c:pt>
                <c:pt idx="964">
                  <c:v>-2397096.98056632</c:v>
                </c:pt>
                <c:pt idx="965">
                  <c:v>-2398970.10563209</c:v>
                </c:pt>
                <c:pt idx="966">
                  <c:v>-2400818.6585974698</c:v>
                </c:pt>
                <c:pt idx="967">
                  <c:v>-2402642.7277313001</c:v>
                </c:pt>
                <c:pt idx="968">
                  <c:v>-2404442.4010068001</c:v>
                </c:pt>
                <c:pt idx="969">
                  <c:v>-2406217.7661356102</c:v>
                </c:pt>
                <c:pt idx="970">
                  <c:v>-2408068.39949422</c:v>
                </c:pt>
                <c:pt idx="971">
                  <c:v>-2409794.44113266</c:v>
                </c:pt>
                <c:pt idx="972">
                  <c:v>-2411496.5415229499</c:v>
                </c:pt>
                <c:pt idx="973">
                  <c:v>-2413174.78662442</c:v>
                </c:pt>
                <c:pt idx="974">
                  <c:v>-2414829.2623160002</c:v>
                </c:pt>
                <c:pt idx="975">
                  <c:v>-2416460.05442836</c:v>
                </c:pt>
                <c:pt idx="976">
                  <c:v>-2418067.2487757499</c:v>
                </c:pt>
                <c:pt idx="977">
                  <c:v>-2419650.93118749</c:v>
                </c:pt>
                <c:pt idx="978">
                  <c:v>-2421211.18753917</c:v>
                </c:pt>
                <c:pt idx="979">
                  <c:v>-2422748.10378358</c:v>
                </c:pt>
                <c:pt idx="980">
                  <c:v>-2424261.7659812998</c:v>
                </c:pt>
                <c:pt idx="981">
                  <c:v>-2425752.2603309802</c:v>
                </c:pt>
                <c:pt idx="982">
                  <c:v>-2427219.67319935</c:v>
                </c:pt>
                <c:pt idx="983">
                  <c:v>-2428763.58004347</c:v>
                </c:pt>
                <c:pt idx="984">
                  <c:v>-2430184.1204153998</c:v>
                </c:pt>
                <c:pt idx="985">
                  <c:v>-2431581.9447065601</c:v>
                </c:pt>
                <c:pt idx="986">
                  <c:v>-2432957.1392088998</c:v>
                </c:pt>
                <c:pt idx="987">
                  <c:v>-2434309.7905431599</c:v>
                </c:pt>
                <c:pt idx="988">
                  <c:v>-2435639.9856868698</c:v>
                </c:pt>
                <c:pt idx="989">
                  <c:v>-2436947.8120020898</c:v>
                </c:pt>
                <c:pt idx="990">
                  <c:v>-2438233.3572628298</c:v>
                </c:pt>
                <c:pt idx="991">
                  <c:v>-2439496.70968212</c:v>
                </c:pt>
                <c:pt idx="992">
                  <c:v>-2440737.9579388699</c:v>
                </c:pt>
                <c:pt idx="993">
                  <c:v>-2441957.1912043099</c:v>
                </c:pt>
                <c:pt idx="994">
                  <c:v>-2443154.4991681501</c:v>
                </c:pt>
                <c:pt idx="995">
                  <c:v>-2444329.97206453</c:v>
                </c:pt>
                <c:pt idx="996">
                  <c:v>-2445384.2118048598</c:v>
                </c:pt>
                <c:pt idx="997">
                  <c:v>-2446517.2570278998</c:v>
                </c:pt>
                <c:pt idx="998">
                  <c:v>-2447628.6364093302</c:v>
                </c:pt>
                <c:pt idx="999">
                  <c:v>-2448718.4436539598</c:v>
                </c:pt>
                <c:pt idx="1000">
                  <c:v>-2449786.7731202701</c:v>
                </c:pt>
                <c:pt idx="1001">
                  <c:v>-2450833.7198445001</c:v>
                </c:pt>
                <c:pt idx="1002">
                  <c:v>-2451859.3795645102</c:v>
                </c:pt>
                <c:pt idx="1003">
                  <c:v>-2452863.8487432301</c:v>
                </c:pt>
                <c:pt idx="1004">
                  <c:v>-2453747.7356992601</c:v>
                </c:pt>
                <c:pt idx="1005">
                  <c:v>-2454711.0856544701</c:v>
                </c:pt>
                <c:pt idx="1006">
                  <c:v>-2455653.4340412999</c:v>
                </c:pt>
                <c:pt idx="1007">
                  <c:v>-2456574.8814925598</c:v>
                </c:pt>
                <c:pt idx="1008">
                  <c:v>-2457376.0405709902</c:v>
                </c:pt>
                <c:pt idx="1009">
                  <c:v>-2458256.9608157501</c:v>
                </c:pt>
                <c:pt idx="1010">
                  <c:v>-2459117.1820486002</c:v>
                </c:pt>
                <c:pt idx="1011">
                  <c:v>-2459857.3204698702</c:v>
                </c:pt>
                <c:pt idx="1012">
                  <c:v>-2460677.4293043702</c:v>
                </c:pt>
                <c:pt idx="1013">
                  <c:v>-2461477.0521066198</c:v>
                </c:pt>
                <c:pt idx="1014">
                  <c:v>-2462156.8088561902</c:v>
                </c:pt>
                <c:pt idx="1015">
                  <c:v>-2462916.7566026002</c:v>
                </c:pt>
                <c:pt idx="1016">
                  <c:v>-2463556.9538773098</c:v>
                </c:pt>
                <c:pt idx="1017">
                  <c:v>-2464277.46070542</c:v>
                </c:pt>
                <c:pt idx="1018">
                  <c:v>-2464878.3386172499</c:v>
                </c:pt>
                <c:pt idx="1019">
                  <c:v>-2465559.6506596301</c:v>
                </c:pt>
                <c:pt idx="1020">
                  <c:v>-2466121.4614068801</c:v>
                </c:pt>
                <c:pt idx="1021">
                  <c:v>-2466763.8369716401</c:v>
                </c:pt>
                <c:pt idx="1022">
                  <c:v>-2467286.84501536</c:v>
                </c:pt>
                <c:pt idx="1023">
                  <c:v>-2467791.0658659702</c:v>
                </c:pt>
                <c:pt idx="1024">
                  <c:v>-2468376.0064452798</c:v>
                </c:pt>
                <c:pt idx="1025">
                  <c:v>-2468841.73964608</c:v>
                </c:pt>
                <c:pt idx="1026">
                  <c:v>-2469288.85104929</c:v>
                </c:pt>
                <c:pt idx="1027">
                  <c:v>-2469717.3639579802</c:v>
                </c:pt>
                <c:pt idx="1028">
                  <c:v>-2470226.7926912201</c:v>
                </c:pt>
                <c:pt idx="1029">
                  <c:v>-2470617.2175604799</c:v>
                </c:pt>
                <c:pt idx="1030">
                  <c:v>-2470989.2315858202</c:v>
                </c:pt>
                <c:pt idx="1031">
                  <c:v>-2471342.8655291698</c:v>
                </c:pt>
                <c:pt idx="1032">
                  <c:v>-2471678.1522945501</c:v>
                </c:pt>
                <c:pt idx="1033">
                  <c:v>-2472094.61582103</c:v>
                </c:pt>
                <c:pt idx="1034">
                  <c:v>-2472392.3460579901</c:v>
                </c:pt>
                <c:pt idx="1035">
                  <c:v>-2472671.94568033</c:v>
                </c:pt>
                <c:pt idx="1036">
                  <c:v>-2472933.4551205998</c:v>
                </c:pt>
                <c:pt idx="1037">
                  <c:v>-2473176.9169681999</c:v>
                </c:pt>
                <c:pt idx="1038">
                  <c:v>-2473402.37596863</c:v>
                </c:pt>
                <c:pt idx="1039">
                  <c:v>-2473609.8790223999</c:v>
                </c:pt>
                <c:pt idx="1040">
                  <c:v>-2473799.47518394</c:v>
                </c:pt>
                <c:pt idx="1041">
                  <c:v>-2473971.2156601101</c:v>
                </c:pt>
                <c:pt idx="1042">
                  <c:v>-2474025.66491608</c:v>
                </c:pt>
                <c:pt idx="1043">
                  <c:v>-2474162.8256982299</c:v>
                </c:pt>
                <c:pt idx="1044">
                  <c:v>-2474282.1923169401</c:v>
                </c:pt>
                <c:pt idx="1045">
                  <c:v>-2474383.8256119499</c:v>
                </c:pt>
                <c:pt idx="1046">
                  <c:v>-2474467.7885502698</c:v>
                </c:pt>
                <c:pt idx="1047">
                  <c:v>-2474434.6573311398</c:v>
                </c:pt>
                <c:pt idx="1048">
                  <c:v>-2474484.4464081698</c:v>
                </c:pt>
                <c:pt idx="1049">
                  <c:v>-2474516.6617712602</c:v>
                </c:pt>
                <c:pt idx="1050">
                  <c:v>-2474431.8870186</c:v>
                </c:pt>
                <c:pt idx="1051">
                  <c:v>-2474430.1439784602</c:v>
                </c:pt>
                <c:pt idx="1052">
                  <c:v>-2474410.9459907301</c:v>
                </c:pt>
                <c:pt idx="1053">
                  <c:v>-2474274.88397846</c:v>
                </c:pt>
                <c:pt idx="1054">
                  <c:v>-2474221.9870692599</c:v>
                </c:pt>
                <c:pt idx="1055">
                  <c:v>-2474052.2869837601</c:v>
                </c:pt>
                <c:pt idx="1056">
                  <c:v>-2473866.3291314999</c:v>
                </c:pt>
                <c:pt idx="1057">
                  <c:v>-2473763.5865165498</c:v>
                </c:pt>
                <c:pt idx="1058">
                  <c:v>-2473544.0990932002</c:v>
                </c:pt>
                <c:pt idx="1059">
                  <c:v>-2473407.9093541401</c:v>
                </c:pt>
                <c:pt idx="1060">
                  <c:v>-2473155.0623185998</c:v>
                </c:pt>
                <c:pt idx="1061">
                  <c:v>-2472886.11662758</c:v>
                </c:pt>
                <c:pt idx="1062">
                  <c:v>-2472601.0695563601</c:v>
                </c:pt>
                <c:pt idx="1063">
                  <c:v>-2472299.92139431</c:v>
                </c:pt>
                <c:pt idx="1064">
                  <c:v>-2471982.6754246899</c:v>
                </c:pt>
                <c:pt idx="1065">
                  <c:v>-2471748.8267970099</c:v>
                </c:pt>
                <c:pt idx="1066">
                  <c:v>-2471398.4374820502</c:v>
                </c:pt>
                <c:pt idx="1067">
                  <c:v>-2471032.0829667598</c:v>
                </c:pt>
                <c:pt idx="1068">
                  <c:v>-2470649.7772663501</c:v>
                </c:pt>
                <c:pt idx="1069">
                  <c:v>-2470152.04841094</c:v>
                </c:pt>
                <c:pt idx="1070">
                  <c:v>-2469738.8634496601</c:v>
                </c:pt>
                <c:pt idx="1071">
                  <c:v>-2469309.68171466</c:v>
                </c:pt>
                <c:pt idx="1072">
                  <c:v>-2468864.52976789</c:v>
                </c:pt>
                <c:pt idx="1073">
                  <c:v>-2468403.43698056</c:v>
                </c:pt>
                <c:pt idx="1074">
                  <c:v>-2467826.94661971</c:v>
                </c:pt>
                <c:pt idx="1075">
                  <c:v>-2467335.04085219</c:v>
                </c:pt>
                <c:pt idx="1076">
                  <c:v>-2466827.19400847</c:v>
                </c:pt>
                <c:pt idx="1077">
                  <c:v>-2466203.9586366499</c:v>
                </c:pt>
                <c:pt idx="1078">
                  <c:v>-2465665.3261064701</c:v>
                </c:pt>
                <c:pt idx="1079">
                  <c:v>-2465110.7798731001</c:v>
                </c:pt>
                <c:pt idx="1080">
                  <c:v>-2464440.88153109</c:v>
                </c:pt>
                <c:pt idx="1081">
                  <c:v>-2463855.6314183399</c:v>
                </c:pt>
                <c:pt idx="1082">
                  <c:v>-2463155.03298721</c:v>
                </c:pt>
                <c:pt idx="1083">
                  <c:v>-2462439.6038832101</c:v>
                </c:pt>
                <c:pt idx="1084">
                  <c:v>-2461808.7898335299</c:v>
                </c:pt>
                <c:pt idx="1085">
                  <c:v>-2461062.6039857599</c:v>
                </c:pt>
                <c:pt idx="1086">
                  <c:v>-2460401.0624793102</c:v>
                </c:pt>
                <c:pt idx="1087">
                  <c:v>-2459624.1844167602</c:v>
                </c:pt>
                <c:pt idx="1088">
                  <c:v>-2458832.5029426101</c:v>
                </c:pt>
                <c:pt idx="1089">
                  <c:v>-2458025.9902393501</c:v>
                </c:pt>
                <c:pt idx="1090">
                  <c:v>-2457304.1107835602</c:v>
                </c:pt>
                <c:pt idx="1091">
                  <c:v>-2456466.8962848</c:v>
                </c:pt>
                <c:pt idx="1092">
                  <c:v>-2455614.8923646598</c:v>
                </c:pt>
                <c:pt idx="1093">
                  <c:v>-2454748.0835529999</c:v>
                </c:pt>
                <c:pt idx="1094">
                  <c:v>-2453866.4576515802</c:v>
                </c:pt>
                <c:pt idx="1095">
                  <c:v>-2452970.0056979102</c:v>
                </c:pt>
                <c:pt idx="1096">
                  <c:v>-2452058.7219291199</c:v>
                </c:pt>
                <c:pt idx="1097">
                  <c:v>-2451132.6037459499</c:v>
                </c:pt>
                <c:pt idx="1098">
                  <c:v>-2450191.6516768099</c:v>
                </c:pt>
                <c:pt idx="1099">
                  <c:v>-2449235.8693418899</c:v>
                </c:pt>
                <c:pt idx="1100">
                  <c:v>-2448265.2634173799</c:v>
                </c:pt>
                <c:pt idx="1101">
                  <c:v>-2447279.8435997502</c:v>
                </c:pt>
                <c:pt idx="1102">
                  <c:v>-2446279.6225701198</c:v>
                </c:pt>
                <c:pt idx="1103">
                  <c:v>-2445264.61595872</c:v>
                </c:pt>
                <c:pt idx="1104">
                  <c:v>-2444234.8423093599</c:v>
                </c:pt>
                <c:pt idx="1105">
                  <c:v>-2443190.3230440998</c:v>
                </c:pt>
                <c:pt idx="1106">
                  <c:v>-2442031.5935352999</c:v>
                </c:pt>
                <c:pt idx="1107">
                  <c:v>-2440958.6280951099</c:v>
                </c:pt>
                <c:pt idx="1108">
                  <c:v>-2439870.8932250901</c:v>
                </c:pt>
                <c:pt idx="1109">
                  <c:v>-2438768.4225486801</c:v>
                </c:pt>
                <c:pt idx="1110">
                  <c:v>-2437551.7634838899</c:v>
                </c:pt>
                <c:pt idx="1111">
                  <c:v>-2436420.90223325</c:v>
                </c:pt>
                <c:pt idx="1112">
                  <c:v>-2435275.3170338999</c:v>
                </c:pt>
                <c:pt idx="1113">
                  <c:v>-2434015.56419787</c:v>
                </c:pt>
                <c:pt idx="1114">
                  <c:v>-2432841.6387025998</c:v>
                </c:pt>
                <c:pt idx="1115">
                  <c:v>-2431553.5385487401</c:v>
                </c:pt>
                <c:pt idx="1116">
                  <c:v>-2430351.2647181698</c:v>
                </c:pt>
                <c:pt idx="1117">
                  <c:v>-2429134.3100249399</c:v>
                </c:pt>
                <c:pt idx="1118">
                  <c:v>-2427803.2451561699</c:v>
                </c:pt>
                <c:pt idx="1119">
                  <c:v>-2426558.0792633099</c:v>
                </c:pt>
                <c:pt idx="1120">
                  <c:v>-2425198.8243205799</c:v>
                </c:pt>
                <c:pt idx="1121">
                  <c:v>-2423925.4950837102</c:v>
                </c:pt>
                <c:pt idx="1122">
                  <c:v>-2422538.10904893</c:v>
                </c:pt>
                <c:pt idx="1123">
                  <c:v>-2421137.1975193298</c:v>
                </c:pt>
                <c:pt idx="1124">
                  <c:v>-2419822.2194815101</c:v>
                </c:pt>
                <c:pt idx="1125">
                  <c:v>-2418393.2009322401</c:v>
                </c:pt>
                <c:pt idx="1126">
                  <c:v>-2417050.17043819</c:v>
                </c:pt>
                <c:pt idx="1127">
                  <c:v>-2415593.1590956398</c:v>
                </c:pt>
                <c:pt idx="1128">
                  <c:v>-2414222.2004903699</c:v>
                </c:pt>
                <c:pt idx="1129">
                  <c:v>-2412737.3306577099</c:v>
                </c:pt>
                <c:pt idx="1130">
                  <c:v>-2411239.0991501198</c:v>
                </c:pt>
                <c:pt idx="1131">
                  <c:v>-2409826.98291492</c:v>
                </c:pt>
                <c:pt idx="1132">
                  <c:v>-2408301.0256221402</c:v>
                </c:pt>
                <c:pt idx="1133">
                  <c:v>-2406761.78433285</c:v>
                </c:pt>
                <c:pt idx="1134">
                  <c:v>-2405308.7433773498</c:v>
                </c:pt>
                <c:pt idx="1135">
                  <c:v>-2403741.9536836399</c:v>
                </c:pt>
                <c:pt idx="1136">
                  <c:v>-2402161.9794462398</c:v>
                </c:pt>
                <c:pt idx="1137">
                  <c:v>-2400668.3120049601</c:v>
                </c:pt>
                <c:pt idx="1138">
                  <c:v>-2399061.0091739399</c:v>
                </c:pt>
                <c:pt idx="1139">
                  <c:v>-2397440.64191098</c:v>
                </c:pt>
                <c:pt idx="1140">
                  <c:v>-2395906.7081969501</c:v>
                </c:pt>
                <c:pt idx="1141">
                  <c:v>-2394259.2723653298</c:v>
                </c:pt>
                <c:pt idx="1142">
                  <c:v>-2392598.9117721701</c:v>
                </c:pt>
                <c:pt idx="1143">
                  <c:v>-2391025.1306760302</c:v>
                </c:pt>
                <c:pt idx="1144">
                  <c:v>-2389337.9995681201</c:v>
                </c:pt>
                <c:pt idx="1145">
                  <c:v>-2387638.1018427699</c:v>
                </c:pt>
                <c:pt idx="1146">
                  <c:v>-2386024.9476780002</c:v>
                </c:pt>
                <c:pt idx="1147">
                  <c:v>-2384298.6133661899</c:v>
                </c:pt>
                <c:pt idx="1148">
                  <c:v>-2382559.6879851599</c:v>
                </c:pt>
                <c:pt idx="1149">
                  <c:v>-2380808.1983866799</c:v>
                </c:pt>
                <c:pt idx="1150">
                  <c:v>-2379143.66244506</c:v>
                </c:pt>
                <c:pt idx="1151">
                  <c:v>-2377366.1639888501</c:v>
                </c:pt>
                <c:pt idx="1152">
                  <c:v>-2375576.2994726598</c:v>
                </c:pt>
                <c:pt idx="1153">
                  <c:v>-2373873.59185918</c:v>
                </c:pt>
                <c:pt idx="1154">
                  <c:v>-2372058.12995122</c:v>
                </c:pt>
                <c:pt idx="1155">
                  <c:v>-2370230.5150642102</c:v>
                </c:pt>
                <c:pt idx="1156">
                  <c:v>-2368490.2749087298</c:v>
                </c:pt>
                <c:pt idx="1157">
                  <c:v>-2366637.5029231901</c:v>
                </c:pt>
                <c:pt idx="1158">
                  <c:v>-2364772.8049469101</c:v>
                </c:pt>
                <c:pt idx="1159">
                  <c:v>-2362896.2242106302</c:v>
                </c:pt>
                <c:pt idx="1160">
                  <c:v>-2361107.2945871302</c:v>
                </c:pt>
                <c:pt idx="1161">
                  <c:v>-2359206.1155248801</c:v>
                </c:pt>
                <c:pt idx="1162">
                  <c:v>-2357293.2987220101</c:v>
                </c:pt>
                <c:pt idx="1163">
                  <c:v>-2355368.8931176001</c:v>
                </c:pt>
                <c:pt idx="1164">
                  <c:v>-2353532.4381431802</c:v>
                </c:pt>
                <c:pt idx="1165">
                  <c:v>-2351584.0386572201</c:v>
                </c:pt>
                <c:pt idx="1166">
                  <c:v>-2349624.3116199402</c:v>
                </c:pt>
                <c:pt idx="1167">
                  <c:v>-2347752.79997811</c:v>
                </c:pt>
                <c:pt idx="1168">
                  <c:v>-2345769.6120000798</c:v>
                </c:pt>
                <c:pt idx="1169">
                  <c:v>-2343775.3679511701</c:v>
                </c:pt>
                <c:pt idx="1170">
                  <c:v>-2341869.6139791301</c:v>
                </c:pt>
                <c:pt idx="1171">
                  <c:v>-2339852.4614498001</c:v>
                </c:pt>
                <c:pt idx="1172">
                  <c:v>-2337824.5336231501</c:v>
                </c:pt>
                <c:pt idx="1173">
                  <c:v>-2335785.89064669</c:v>
                </c:pt>
                <c:pt idx="1174">
                  <c:v>-2333836.08280918</c:v>
                </c:pt>
                <c:pt idx="1175">
                  <c:v>-2331775.22547724</c:v>
                </c:pt>
                <c:pt idx="1176">
                  <c:v>-2329703.9457722502</c:v>
                </c:pt>
                <c:pt idx="1177">
                  <c:v>-2327721.7964573498</c:v>
                </c:pt>
                <c:pt idx="1178">
                  <c:v>-2325628.8952746098</c:v>
                </c:pt>
                <c:pt idx="1179">
                  <c:v>-2323525.8716225298</c:v>
                </c:pt>
                <c:pt idx="1180">
                  <c:v>-2321512.2804437</c:v>
                </c:pt>
                <c:pt idx="1181">
                  <c:v>-2319388.2415625602</c:v>
                </c:pt>
                <c:pt idx="1182">
                  <c:v>-2317254.3863636102</c:v>
                </c:pt>
                <c:pt idx="1183">
                  <c:v>-2315210.2716795998</c:v>
                </c:pt>
                <c:pt idx="1184">
                  <c:v>-2313056.0191300302</c:v>
                </c:pt>
                <c:pt idx="1185">
                  <c:v>-2310892.2617999599</c:v>
                </c:pt>
                <c:pt idx="1186">
                  <c:v>-2308818.5581288799</c:v>
                </c:pt>
                <c:pt idx="1187">
                  <c:v>-2306635.03124983</c:v>
                </c:pt>
                <c:pt idx="1188">
                  <c:v>-2304541.8045615298</c:v>
                </c:pt>
                <c:pt idx="1189">
                  <c:v>-2302339.0017005298</c:v>
                </c:pt>
                <c:pt idx="1190">
                  <c:v>-2300127.2576210699</c:v>
                </c:pt>
                <c:pt idx="1191">
                  <c:v>-2298006.1324849301</c:v>
                </c:pt>
                <c:pt idx="1192">
                  <c:v>-2295775.7510016402</c:v>
                </c:pt>
                <c:pt idx="1193">
                  <c:v>-2293636.2380016502</c:v>
                </c:pt>
                <c:pt idx="1194">
                  <c:v>-2291387.7184095099</c:v>
                </c:pt>
                <c:pt idx="1195">
                  <c:v>-2289230.3172173998</c:v>
                </c:pt>
                <c:pt idx="1196">
                  <c:v>-2286964.1594587299</c:v>
                </c:pt>
                <c:pt idx="1197">
                  <c:v>-2284789.3701820099</c:v>
                </c:pt>
                <c:pt idx="1198">
                  <c:v>-2282506.0744249001</c:v>
                </c:pt>
                <c:pt idx="1199">
                  <c:v>-2280314.3971884502</c:v>
                </c:pt>
                <c:pt idx="1200">
                  <c:v>-2278014.4634116199</c:v>
                </c:pt>
                <c:pt idx="1201">
                  <c:v>-2275806.3979458902</c:v>
                </c:pt>
                <c:pt idx="1202">
                  <c:v>-2273490.3255301402</c:v>
                </c:pt>
                <c:pt idx="1203">
                  <c:v>-2271266.3707657601</c:v>
                </c:pt>
                <c:pt idx="1204">
                  <c:v>-2268934.6580919102</c:v>
                </c:pt>
                <c:pt idx="1205">
                  <c:v>-2266695.31176103</c:v>
                </c:pt>
                <c:pt idx="1206">
                  <c:v>-2264348.4558145301</c:v>
                </c:pt>
                <c:pt idx="1207">
                  <c:v>-2262094.2140587</c:v>
                </c:pt>
                <c:pt idx="1208">
                  <c:v>-2259732.71004079</c:v>
                </c:pt>
                <c:pt idx="1209">
                  <c:v>-2257464.0670253499</c:v>
                </c:pt>
                <c:pt idx="1210">
                  <c:v>-2255088.4079706999</c:v>
                </c:pt>
                <c:pt idx="1211">
                  <c:v>-2252805.85550569</c:v>
                </c:pt>
                <c:pt idx="1212">
                  <c:v>-2250516.0207992001</c:v>
                </c:pt>
                <c:pt idx="1213">
                  <c:v>-2248119.5896198899</c:v>
                </c:pt>
                <c:pt idx="1214">
                  <c:v>-2245816.68294618</c:v>
                </c:pt>
                <c:pt idx="1215">
                  <c:v>-2243407.4213435999</c:v>
                </c:pt>
                <c:pt idx="1216">
                  <c:v>-2241091.9249423901</c:v>
                </c:pt>
                <c:pt idx="1217">
                  <c:v>-2238769.8023080798</c:v>
                </c:pt>
                <c:pt idx="1218">
                  <c:v>-2236341.7365021398</c:v>
                </c:pt>
                <c:pt idx="1219">
                  <c:v>-2234007.8456929801</c:v>
                </c:pt>
                <c:pt idx="1220">
                  <c:v>-2231568.2475341898</c:v>
                </c:pt>
                <c:pt idx="1221">
                  <c:v>-2229223.0591432299</c:v>
                </c:pt>
                <c:pt idx="1222">
                  <c:v>-2226871.8859728398</c:v>
                </c:pt>
                <c:pt idx="1223">
                  <c:v>-2224415.4078727602</c:v>
                </c:pt>
                <c:pt idx="1224">
                  <c:v>-2222053.7397016501</c:v>
                </c:pt>
                <c:pt idx="1225">
                  <c:v>-2219686.4845989202</c:v>
                </c:pt>
                <c:pt idx="1226">
                  <c:v>-2217214.3200469799</c:v>
                </c:pt>
                <c:pt idx="1227">
                  <c:v>-2214837.3584837099</c:v>
                </c:pt>
                <c:pt idx="1228">
                  <c:v>-2212455.20057484</c:v>
                </c:pt>
                <c:pt idx="1229">
                  <c:v>-2209968.5212767301</c:v>
                </c:pt>
                <c:pt idx="1230">
                  <c:v>-2207577.4304494201</c:v>
                </c:pt>
                <c:pt idx="1231">
                  <c:v>-2205181.5261295401</c:v>
                </c:pt>
                <c:pt idx="1232">
                  <c:v>-2202780.9694863101</c:v>
                </c:pt>
                <c:pt idx="1233">
                  <c:v>-2200276.4315177002</c:v>
                </c:pt>
                <c:pt idx="1234">
                  <c:v>-2197868.0180640002</c:v>
                </c:pt>
                <c:pt idx="1235">
                  <c:v>-2195455.3230814701</c:v>
                </c:pt>
                <c:pt idx="1236">
                  <c:v>-2193038.50359903</c:v>
                </c:pt>
                <c:pt idx="1237">
                  <c:v>-2190518.2264151</c:v>
                </c:pt>
                <c:pt idx="1238">
                  <c:v>-2188094.5931118801</c:v>
                </c:pt>
                <c:pt idx="1239">
                  <c:v>-2185667.19332969</c:v>
                </c:pt>
                <c:pt idx="1240">
                  <c:v>-2183236.1797243501</c:v>
                </c:pt>
                <c:pt idx="1241">
                  <c:v>-2180801.70355738</c:v>
                </c:pt>
                <c:pt idx="1242">
                  <c:v>-2178264.42579359</c:v>
                </c:pt>
                <c:pt idx="1243">
                  <c:v>-2175824.4421161502</c:v>
                </c:pt>
                <c:pt idx="1244">
                  <c:v>-2173381.3362018298</c:v>
                </c:pt>
                <c:pt idx="1245">
                  <c:v>-2170935.2546791802</c:v>
                </c:pt>
                <c:pt idx="1246">
                  <c:v>-2168486.34271954</c:v>
                </c:pt>
                <c:pt idx="1247">
                  <c:v>-2166034.7440281301</c:v>
                </c:pt>
                <c:pt idx="1248">
                  <c:v>-2163580.6008351799</c:v>
                </c:pt>
                <c:pt idx="1249">
                  <c:v>-2161124.0538872899</c:v>
                </c:pt>
                <c:pt idx="1250">
                  <c:v>-2158665.2424389198</c:v>
                </c:pt>
                <c:pt idx="1251">
                  <c:v>-2156104.8153514098</c:v>
                </c:pt>
                <c:pt idx="1252">
                  <c:v>-2153642.8561094701</c:v>
                </c:pt>
                <c:pt idx="1253">
                  <c:v>-2151178.93609779</c:v>
                </c:pt>
                <c:pt idx="1254">
                  <c:v>-2148713.1895606802</c:v>
                </c:pt>
                <c:pt idx="1255">
                  <c:v>-2146285.5447515501</c:v>
                </c:pt>
                <c:pt idx="1256">
                  <c:v>-2143816.15391547</c:v>
                </c:pt>
                <c:pt idx="1257">
                  <c:v>-2141345.3719678898</c:v>
                </c:pt>
                <c:pt idx="1258">
                  <c:v>-2138863.37761113</c:v>
                </c:pt>
                <c:pt idx="1259">
                  <c:v>-2136380.3427004102</c:v>
                </c:pt>
                <c:pt idx="1260">
                  <c:v>-2133906.3300677398</c:v>
                </c:pt>
                <c:pt idx="1261">
                  <c:v>-2131431.4063403299</c:v>
                </c:pt>
                <c:pt idx="1262">
                  <c:v>-2128955.6929906099</c:v>
                </c:pt>
                <c:pt idx="1263">
                  <c:v>-2126479.3098897301</c:v>
                </c:pt>
                <c:pt idx="1264">
                  <c:v>-2124002.3753011101</c:v>
                </c:pt>
                <c:pt idx="1265">
                  <c:v>-2121525.00587419</c:v>
                </c:pt>
                <c:pt idx="1266">
                  <c:v>-2119047.31663829</c:v>
                </c:pt>
                <c:pt idx="1267">
                  <c:v>-2116559.4721073802</c:v>
                </c:pt>
                <c:pt idx="1268">
                  <c:v>-2114091.5276658898</c:v>
                </c:pt>
                <c:pt idx="1269">
                  <c:v>-2111613.5423890599</c:v>
                </c:pt>
                <c:pt idx="1270">
                  <c:v>-2109135.6812056098</c:v>
                </c:pt>
                <c:pt idx="1271">
                  <c:v>-2106658.0509555899</c:v>
                </c:pt>
                <c:pt idx="1272">
                  <c:v>-2104190.7057143301</c:v>
                </c:pt>
                <c:pt idx="1273">
                  <c:v>-2101713.7542847898</c:v>
                </c:pt>
                <c:pt idx="1274">
                  <c:v>-2099247.3037533402</c:v>
                </c:pt>
                <c:pt idx="1275">
                  <c:v>-2096771.4594856501</c:v>
                </c:pt>
                <c:pt idx="1276">
                  <c:v>-2094306.3251227101</c:v>
                </c:pt>
                <c:pt idx="1277">
                  <c:v>-2091832.0025770101</c:v>
                </c:pt>
                <c:pt idx="1278">
                  <c:v>-2089368.5920287899</c:v>
                </c:pt>
                <c:pt idx="1279">
                  <c:v>-2086906.14081175</c:v>
                </c:pt>
                <c:pt idx="1280">
                  <c:v>-2084444.7509071401</c:v>
                </c:pt>
                <c:pt idx="1281">
                  <c:v>-2081984.52250121</c:v>
                </c:pt>
                <c:pt idx="1282">
                  <c:v>-2079525.5539828001</c:v>
                </c:pt>
                <c:pt idx="1283">
                  <c:v>-2077067.9419410899</c:v>
                </c:pt>
                <c:pt idx="1284">
                  <c:v>-2074611.78116338</c:v>
                </c:pt>
                <c:pt idx="1285">
                  <c:v>-2072157.1646331099</c:v>
                </c:pt>
                <c:pt idx="1286">
                  <c:v>-2069704.1835279099</c:v>
                </c:pt>
                <c:pt idx="1287">
                  <c:v>-2067262.8761070899</c:v>
                </c:pt>
                <c:pt idx="1288">
                  <c:v>-2064813.33520746</c:v>
                </c:pt>
                <c:pt idx="1289">
                  <c:v>-2062375.65180265</c:v>
                </c:pt>
                <c:pt idx="1290">
                  <c:v>-2059929.91500238</c:v>
                </c:pt>
                <c:pt idx="1291">
                  <c:v>-2057496.2120519399</c:v>
                </c:pt>
                <c:pt idx="1292">
                  <c:v>-2055064.5772210101</c:v>
                </c:pt>
                <c:pt idx="1293">
                  <c:v>-2052635.09930091</c:v>
                </c:pt>
                <c:pt idx="1294">
                  <c:v>-2050207.86516513</c:v>
                </c:pt>
                <c:pt idx="1295">
                  <c:v>-2047792.9086593101</c:v>
                </c:pt>
                <c:pt idx="1296">
                  <c:v>-2045370.3180996</c:v>
                </c:pt>
                <c:pt idx="1297">
                  <c:v>-2042960.1798343</c:v>
                </c:pt>
                <c:pt idx="1298">
                  <c:v>-2040552.5271349601</c:v>
                </c:pt>
                <c:pt idx="1299">
                  <c:v>-2038147.4476957801</c:v>
                </c:pt>
                <c:pt idx="1300">
                  <c:v>-2035745.0271963801</c:v>
                </c:pt>
                <c:pt idx="1301">
                  <c:v>-2033345.34930471</c:v>
                </c:pt>
                <c:pt idx="1302">
                  <c:v>-2030948.4956799699</c:v>
                </c:pt>
                <c:pt idx="1303">
                  <c:v>-2028564.49486498</c:v>
                </c:pt>
                <c:pt idx="1304">
                  <c:v>-2026183.37867612</c:v>
                </c:pt>
                <c:pt idx="1305">
                  <c:v>-2023795.2843756301</c:v>
                </c:pt>
                <c:pt idx="1306">
                  <c:v>-2021420.2907390399</c:v>
                </c:pt>
                <c:pt idx="1307">
                  <c:v>-2019058.3722778701</c:v>
                </c:pt>
                <c:pt idx="1308">
                  <c:v>-2016689.61423902</c:v>
                </c:pt>
                <c:pt idx="1309">
                  <c:v>-2014324.1508414899</c:v>
                </c:pt>
                <c:pt idx="1310">
                  <c:v>-2011972.00667412</c:v>
                </c:pt>
                <c:pt idx="1311">
                  <c:v>-2009613.26063845</c:v>
                </c:pt>
                <c:pt idx="1312">
                  <c:v>-2007267.9895148899</c:v>
                </c:pt>
                <c:pt idx="1313">
                  <c:v>-2004926.2168582601</c:v>
                </c:pt>
                <c:pt idx="1314">
                  <c:v>-2002588.02050166</c:v>
                </c:pt>
                <c:pt idx="1315">
                  <c:v>-2000253.4761236301</c:v>
                </c:pt>
                <c:pt idx="1316">
                  <c:v>-1997932.6061446799</c:v>
                </c:pt>
                <c:pt idx="1317">
                  <c:v>-1995605.4872321601</c:v>
                </c:pt>
                <c:pt idx="1318">
                  <c:v>-1993292.1938684401</c:v>
                </c:pt>
                <c:pt idx="1319">
                  <c:v>-1990972.7983591</c:v>
                </c:pt>
                <c:pt idx="1320">
                  <c:v>-1988667.3708412801</c:v>
                </c:pt>
                <c:pt idx="1321">
                  <c:v>-1986365.9281812501</c:v>
                </c:pt>
                <c:pt idx="1322">
                  <c:v>-1984068.5414803999</c:v>
                </c:pt>
                <c:pt idx="1323">
                  <c:v>-1981775.2796444499</c:v>
                </c:pt>
                <c:pt idx="1324">
                  <c:v>-1979496.1582821</c:v>
                </c:pt>
                <c:pt idx="1325">
                  <c:v>-1977211.24721186</c:v>
                </c:pt>
                <c:pt idx="1326">
                  <c:v>-1974940.61403235</c:v>
                </c:pt>
                <c:pt idx="1327">
                  <c:v>-1972664.3241325</c:v>
                </c:pt>
                <c:pt idx="1328">
                  <c:v>-1970402.44070187</c:v>
                </c:pt>
                <c:pt idx="1329">
                  <c:v>-1968144.97363031</c:v>
                </c:pt>
                <c:pt idx="1330">
                  <c:v>-1965891.9870158399</c:v>
                </c:pt>
                <c:pt idx="1331">
                  <c:v>-1963643.5427359401</c:v>
                </c:pt>
                <c:pt idx="1332">
                  <c:v>-1961399.7004587799</c:v>
                </c:pt>
                <c:pt idx="1333">
                  <c:v>-1959170.46654379</c:v>
                </c:pt>
                <c:pt idx="1334">
                  <c:v>-1956935.90155053</c:v>
                </c:pt>
                <c:pt idx="1335">
                  <c:v>-1954716.06381084</c:v>
                </c:pt>
                <c:pt idx="1336">
                  <c:v>-1952500.9583302999</c:v>
                </c:pt>
                <c:pt idx="1337">
                  <c:v>-1950290.64429795</c:v>
                </c:pt>
                <c:pt idx="1338">
                  <c:v>-1948085.1786593399</c:v>
                </c:pt>
                <c:pt idx="1339">
                  <c:v>-1945894.5650188599</c:v>
                </c:pt>
                <c:pt idx="1340">
                  <c:v>-1943698.8611503399</c:v>
                </c:pt>
                <c:pt idx="1341">
                  <c:v>-1941518.1225709501</c:v>
                </c:pt>
                <c:pt idx="1342">
                  <c:v>-1939342.3514443799</c:v>
                </c:pt>
                <c:pt idx="1343">
                  <c:v>-1937161.65520304</c:v>
                </c:pt>
                <c:pt idx="1344">
                  <c:v>-1935006.0315145301</c:v>
                </c:pt>
                <c:pt idx="1345">
                  <c:v>-1932845.4811223899</c:v>
                </c:pt>
                <c:pt idx="1346">
                  <c:v>-1930690.11002915</c:v>
                </c:pt>
                <c:pt idx="1347">
                  <c:v>-1928549.9144636299</c:v>
                </c:pt>
                <c:pt idx="1348">
                  <c:v>-1926404.94483326</c:v>
                </c:pt>
                <c:pt idx="1349">
                  <c:v>-1924275.2492996899</c:v>
                </c:pt>
                <c:pt idx="1350">
                  <c:v>-1922150.8226836</c:v>
                </c:pt>
                <c:pt idx="1351">
                  <c:v>-1920031.71397784</c:v>
                </c:pt>
                <c:pt idx="1352">
                  <c:v>-1917917.9699238499</c:v>
                </c:pt>
                <c:pt idx="1353">
                  <c:v>-1915809.635028</c:v>
                </c:pt>
                <c:pt idx="1354">
                  <c:v>-1913716.7004672301</c:v>
                </c:pt>
                <c:pt idx="1355">
                  <c:v>-1911619.2116030001</c:v>
                </c:pt>
                <c:pt idx="1356">
                  <c:v>-1909537.21155842</c:v>
                </c:pt>
                <c:pt idx="1357">
                  <c:v>-1907460.69012465</c:v>
                </c:pt>
                <c:pt idx="1358">
                  <c:v>-1905389.6912755901</c:v>
                </c:pt>
                <c:pt idx="1359">
                  <c:v>-1903324.2567457899</c:v>
                </c:pt>
                <c:pt idx="1360">
                  <c:v>-1901264.4260483601</c:v>
                </c:pt>
                <c:pt idx="1361">
                  <c:v>-1899210.2364928301</c:v>
                </c:pt>
                <c:pt idx="1362">
                  <c:v>-1897161.72320306</c:v>
                </c:pt>
                <c:pt idx="1363">
                  <c:v>-1895128.8680243499</c:v>
                </c:pt>
                <c:pt idx="1364">
                  <c:v>-1893091.70703881</c:v>
                </c:pt>
                <c:pt idx="1365">
                  <c:v>-1891070.2741440199</c:v>
                </c:pt>
                <c:pt idx="1366">
                  <c:v>-1889054.54996085</c:v>
                </c:pt>
                <c:pt idx="1367">
                  <c:v>-1887044.56934963</c:v>
                </c:pt>
                <c:pt idx="1368">
                  <c:v>-1885040.36498946</c:v>
                </c:pt>
                <c:pt idx="1369">
                  <c:v>-1883041.9673975201</c:v>
                </c:pt>
                <c:pt idx="1370">
                  <c:v>-1881059.35383765</c:v>
                </c:pt>
                <c:pt idx="1371">
                  <c:v>-1879072.5558370801</c:v>
                </c:pt>
                <c:pt idx="1372">
                  <c:v>-1877101.6027665001</c:v>
                </c:pt>
                <c:pt idx="1373">
                  <c:v>-1875136.4707492299</c:v>
                </c:pt>
                <c:pt idx="1374">
                  <c:v>-1873177.1901787501</c:v>
                </c:pt>
                <c:pt idx="1375">
                  <c:v>-1871223.78929933</c:v>
                </c:pt>
                <c:pt idx="1376">
                  <c:v>-1869276.2942266699</c:v>
                </c:pt>
                <c:pt idx="1377">
                  <c:v>-1867334.72896856</c:v>
                </c:pt>
                <c:pt idx="1378">
                  <c:v>-1865409.0643346</c:v>
                </c:pt>
                <c:pt idx="1379">
                  <c:v>-1863489.27434357</c:v>
                </c:pt>
                <c:pt idx="1380">
                  <c:v>-1861565.4384129399</c:v>
                </c:pt>
                <c:pt idx="1381">
                  <c:v>-1859657.5774433301</c:v>
                </c:pt>
                <c:pt idx="1382">
                  <c:v>-1857755.6591689</c:v>
                </c:pt>
                <c:pt idx="1383">
                  <c:v>-1855859.7056760101</c:v>
                </c:pt>
                <c:pt idx="1384">
                  <c:v>-1853969.7369850599</c:v>
                </c:pt>
                <c:pt idx="1385">
                  <c:v>-1852095.7199615</c:v>
                </c:pt>
                <c:pt idx="1386">
                  <c:v>-1850217.67583513</c:v>
                </c:pt>
                <c:pt idx="1387">
                  <c:v>-1848355.62378255</c:v>
                </c:pt>
                <c:pt idx="1388">
                  <c:v>-1846499.5298388</c:v>
                </c:pt>
                <c:pt idx="1389">
                  <c:v>-1844639.4655279899</c:v>
                </c:pt>
                <c:pt idx="1390">
                  <c:v>-1842795.44394882</c:v>
                </c:pt>
                <c:pt idx="1391">
                  <c:v>-1840967.3740153301</c:v>
                </c:pt>
                <c:pt idx="1392">
                  <c:v>-1839135.2754740899</c:v>
                </c:pt>
                <c:pt idx="1393">
                  <c:v>-1837309.21715864</c:v>
                </c:pt>
                <c:pt idx="1394">
                  <c:v>-1835489.2095155299</c:v>
                </c:pt>
                <c:pt idx="1395">
                  <c:v>-1833685.20995632</c:v>
                </c:pt>
                <c:pt idx="1396">
                  <c:v>-1831877.23037777</c:v>
                </c:pt>
                <c:pt idx="1397">
                  <c:v>-1830085.2807452099</c:v>
                </c:pt>
                <c:pt idx="1398">
                  <c:v>-1828299.3180051099</c:v>
                </c:pt>
                <c:pt idx="1399">
                  <c:v>-1826519.3536058101</c:v>
                </c:pt>
                <c:pt idx="1400">
                  <c:v>-1824745.3970814899</c:v>
                </c:pt>
                <c:pt idx="1401">
                  <c:v>-1822977.4560759601</c:v>
                </c:pt>
                <c:pt idx="1402">
                  <c:v>-1821215.5363664599</c:v>
                </c:pt>
                <c:pt idx="1403">
                  <c:v>-1819459.64188731</c:v>
                </c:pt>
                <c:pt idx="1404">
                  <c:v>-1817719.72364279</c:v>
                </c:pt>
                <c:pt idx="1405">
                  <c:v>-1815975.7872281901</c:v>
                </c:pt>
                <c:pt idx="1406">
                  <c:v>-1814247.83641401</c:v>
                </c:pt>
                <c:pt idx="1407">
                  <c:v>-1812515.8731701199</c:v>
                </c:pt>
                <c:pt idx="1408">
                  <c:v>-1810799.89768979</c:v>
                </c:pt>
                <c:pt idx="1409">
                  <c:v>-1809089.8573028501</c:v>
                </c:pt>
                <c:pt idx="1410">
                  <c:v>-1807385.7539971899</c:v>
                </c:pt>
                <c:pt idx="1411">
                  <c:v>-1805687.5880032</c:v>
                </c:pt>
                <c:pt idx="1412">
                  <c:v>-1803995.3578183199</c:v>
                </c:pt>
                <c:pt idx="1413">
                  <c:v>-1802309.0602313499</c:v>
                </c:pt>
                <c:pt idx="1414">
                  <c:v>-1800628.6903466999</c:v>
                </c:pt>
                <c:pt idx="1415">
                  <c:v>-1798964.1904978701</c:v>
                </c:pt>
                <c:pt idx="1416">
                  <c:v>-1797295.5577690001</c:v>
                </c:pt>
                <c:pt idx="1417">
                  <c:v>-1795642.7875796501</c:v>
                </c:pt>
                <c:pt idx="1418">
                  <c:v>-1793995.82259874</c:v>
                </c:pt>
                <c:pt idx="1419">
                  <c:v>-1792354.6602666399</c:v>
                </c:pt>
                <c:pt idx="1420">
                  <c:v>-1790719.29638042</c:v>
                </c:pt>
                <c:pt idx="1421">
                  <c:v>-1789089.7251189901</c:v>
                </c:pt>
                <c:pt idx="1422">
                  <c:v>-1787465.93906817</c:v>
                </c:pt>
                <c:pt idx="1423">
                  <c:v>-1785847.92924559</c:v>
                </c:pt>
                <c:pt idx="1424">
                  <c:v>-1784245.63401482</c:v>
                </c:pt>
                <c:pt idx="1425">
                  <c:v>-1782639.04660758</c:v>
                </c:pt>
                <c:pt idx="1426">
                  <c:v>-1781038.2098199399</c:v>
                </c:pt>
                <c:pt idx="1427">
                  <c:v>-1779453.0574293099</c:v>
                </c:pt>
                <c:pt idx="1428">
                  <c:v>-1777873.5270455901</c:v>
                </c:pt>
                <c:pt idx="1429">
                  <c:v>-1776289.6623046</c:v>
                </c:pt>
                <c:pt idx="1430">
                  <c:v>-1774721.4489562199</c:v>
                </c:pt>
                <c:pt idx="1431">
                  <c:v>-1773158.82021855</c:v>
                </c:pt>
                <c:pt idx="1432">
                  <c:v>-1771601.7643001</c:v>
                </c:pt>
                <c:pt idx="1433">
                  <c:v>-1770050.2679852501</c:v>
                </c:pt>
                <c:pt idx="1434">
                  <c:v>-1768514.2655487601</c:v>
                </c:pt>
                <c:pt idx="1435">
                  <c:v>-1766973.7462784499</c:v>
                </c:pt>
                <c:pt idx="1436">
                  <c:v>-1765448.6980610599</c:v>
                </c:pt>
                <c:pt idx="1437">
                  <c:v>-1763919.1074079401</c:v>
                </c:pt>
                <c:pt idx="1438">
                  <c:v>-1762404.9594805599</c:v>
                </c:pt>
                <c:pt idx="1439">
                  <c:v>-1760896.18700527</c:v>
                </c:pt>
                <c:pt idx="1440">
                  <c:v>-1759392.7777961199</c:v>
                </c:pt>
                <c:pt idx="1441">
                  <c:v>-1757894.71834084</c:v>
                </c:pt>
                <c:pt idx="1442">
                  <c:v>-1756401.9938266701</c:v>
                </c:pt>
                <c:pt idx="1443">
                  <c:v>-1754914.58816609</c:v>
                </c:pt>
                <c:pt idx="1444">
                  <c:v>-1753432.4840223901</c:v>
                </c:pt>
                <c:pt idx="1445">
                  <c:v>-1751955.6628350799</c:v>
                </c:pt>
                <c:pt idx="1446">
                  <c:v>-1750494.05373452</c:v>
                </c:pt>
                <c:pt idx="1447">
                  <c:v>-1749027.64106455</c:v>
                </c:pt>
                <c:pt idx="1448">
                  <c:v>-1747576.4079684101</c:v>
                </c:pt>
                <c:pt idx="1449">
                  <c:v>-1746120.33641436</c:v>
                </c:pt>
                <c:pt idx="1450">
                  <c:v>-1744679.40722126</c:v>
                </c:pt>
                <c:pt idx="1451">
                  <c:v>-1743243.54897324</c:v>
                </c:pt>
                <c:pt idx="1452">
                  <c:v>-1741802.79665326</c:v>
                </c:pt>
                <c:pt idx="1453">
                  <c:v>-1740367.17884219</c:v>
                </c:pt>
                <c:pt idx="1454">
                  <c:v>-1738936.66668635</c:v>
                </c:pt>
                <c:pt idx="1455">
                  <c:v>-1737511.23036149</c:v>
                </c:pt>
                <c:pt idx="1456">
                  <c:v>-1736090.8390968</c:v>
                </c:pt>
                <c:pt idx="1457">
                  <c:v>-1734774.9500913101</c:v>
                </c:pt>
                <c:pt idx="1458">
                  <c:v>-1733363.5835128201</c:v>
                </c:pt>
                <c:pt idx="1459">
                  <c:v>-1731957.26923675</c:v>
                </c:pt>
                <c:pt idx="1460">
                  <c:v>-1730555.9719020401</c:v>
                </c:pt>
                <c:pt idx="1461">
                  <c:v>-1729159.6553340901</c:v>
                </c:pt>
                <c:pt idx="1462">
                  <c:v>-1727768.2825678899</c:v>
                </c:pt>
                <c:pt idx="1463">
                  <c:v>-1726381.8158708501</c:v>
                </c:pt>
                <c:pt idx="1464">
                  <c:v>-1725099.70565822</c:v>
                </c:pt>
                <c:pt idx="1465">
                  <c:v>-1723721.9654909601</c:v>
                </c:pt>
                <c:pt idx="1466">
                  <c:v>-1722349.1188135401</c:v>
                </c:pt>
                <c:pt idx="1467">
                  <c:v>-1720981.1240087501</c:v>
                </c:pt>
                <c:pt idx="1468">
                  <c:v>-1719617.9388196799</c:v>
                </c:pt>
                <c:pt idx="1469">
                  <c:v>-1718259.5203716899</c:v>
                </c:pt>
                <c:pt idx="1470">
                  <c:v>-1717005.3140869001</c:v>
                </c:pt>
                <c:pt idx="1471">
                  <c:v>-1715655.32868117</c:v>
                </c:pt>
                <c:pt idx="1472">
                  <c:v>-1714310.08290094</c:v>
                </c:pt>
                <c:pt idx="1473">
                  <c:v>-1712969.53057719</c:v>
                </c:pt>
                <c:pt idx="1474">
                  <c:v>-1711633.62504648</c:v>
                </c:pt>
                <c:pt idx="1475">
                  <c:v>-1710302.31917198</c:v>
                </c:pt>
                <c:pt idx="1476">
                  <c:v>-1709075.05425711</c:v>
                </c:pt>
                <c:pt idx="1477">
                  <c:v>-1707751.83504152</c:v>
                </c:pt>
                <c:pt idx="1478">
                  <c:v>-1706433.1764370799</c:v>
                </c:pt>
                <c:pt idx="1479">
                  <c:v>-1705119.0285809</c:v>
                </c:pt>
                <c:pt idx="1480">
                  <c:v>-1703809.3412554299</c:v>
                </c:pt>
                <c:pt idx="1481">
                  <c:v>-1702603.5528013201</c:v>
                </c:pt>
                <c:pt idx="1482">
                  <c:v>-1701301.66511262</c:v>
                </c:pt>
                <c:pt idx="1483">
                  <c:v>-1700004.1903720701</c:v>
                </c:pt>
                <c:pt idx="1484">
                  <c:v>-1698711.0761032701</c:v>
                </c:pt>
                <c:pt idx="1485">
                  <c:v>-1697521.75848268</c:v>
                </c:pt>
                <c:pt idx="1486">
                  <c:v>-1696236.23733428</c:v>
                </c:pt>
                <c:pt idx="1487">
                  <c:v>-1694955.0228641401</c:v>
                </c:pt>
                <c:pt idx="1488">
                  <c:v>-1693678.0607119999</c:v>
                </c:pt>
                <c:pt idx="1489">
                  <c:v>-1692405.2963699801</c:v>
                </c:pt>
                <c:pt idx="1490">
                  <c:v>-1691136.6752013401</c:v>
                </c:pt>
                <c:pt idx="1491">
                  <c:v>-1689971.6313517301</c:v>
                </c:pt>
                <c:pt idx="1492">
                  <c:v>-1688710.1627428699</c:v>
                </c:pt>
                <c:pt idx="1493">
                  <c:v>-1687452.7778062001</c:v>
                </c:pt>
                <c:pt idx="1494">
                  <c:v>-1686199.42053358</c:v>
                </c:pt>
                <c:pt idx="1495">
                  <c:v>-1684950.0348950501</c:v>
                </c:pt>
                <c:pt idx="1496">
                  <c:v>-1683804.0537493301</c:v>
                </c:pt>
                <c:pt idx="1497">
                  <c:v>-1682561.47383674</c:v>
                </c:pt>
                <c:pt idx="1498">
                  <c:v>-1681322.80251209</c:v>
                </c:pt>
                <c:pt idx="1499">
                  <c:v>-1680087.98279456</c:v>
                </c:pt>
                <c:pt idx="1500">
                  <c:v>-1678856.95778471</c:v>
                </c:pt>
                <c:pt idx="1501">
                  <c:v>-1677629.6706815599</c:v>
                </c:pt>
                <c:pt idx="1502">
                  <c:v>-1676406.0647994699</c:v>
                </c:pt>
                <c:pt idx="1503">
                  <c:v>-1675285.57247755</c:v>
                </c:pt>
                <c:pt idx="1504">
                  <c:v>-1674068.19007159</c:v>
                </c:pt>
                <c:pt idx="1505">
                  <c:v>-1672854.42468583</c:v>
                </c:pt>
                <c:pt idx="1506">
                  <c:v>-1671644.2192218001</c:v>
                </c:pt>
                <c:pt idx="1507">
                  <c:v>-1670437.51679435</c:v>
                </c:pt>
                <c:pt idx="1508">
                  <c:v>-1669234.2607476099</c:v>
                </c:pt>
                <c:pt idx="1509">
                  <c:v>-1668034.3946708899</c:v>
                </c:pt>
                <c:pt idx="1510">
                  <c:v>-1666837.86241435</c:v>
                </c:pt>
                <c:pt idx="1511">
                  <c:v>-1665644.60810467</c:v>
                </c:pt>
                <c:pt idx="1512">
                  <c:v>-1664454.57616042</c:v>
                </c:pt>
                <c:pt idx="1513">
                  <c:v>-1663267.71130746</c:v>
                </c:pt>
                <c:pt idx="1514">
                  <c:v>-1662083.95859407</c:v>
                </c:pt>
                <c:pt idx="1515">
                  <c:v>-1660903.2634060399</c:v>
                </c:pt>
                <c:pt idx="1516">
                  <c:v>-1659725.5714815699</c:v>
                </c:pt>
                <c:pt idx="1517">
                  <c:v>-1658550.8289260501</c:v>
                </c:pt>
                <c:pt idx="1518">
                  <c:v>-1657378.9822267101</c:v>
                </c:pt>
                <c:pt idx="1519">
                  <c:v>-1656209.97826714</c:v>
                </c:pt>
                <c:pt idx="1520">
                  <c:v>-1655043.7643416601</c:v>
                </c:pt>
                <c:pt idx="1521">
                  <c:v>-1653880.28816956</c:v>
                </c:pt>
                <c:pt idx="1522">
                  <c:v>-1652719.4979092199</c:v>
                </c:pt>
                <c:pt idx="1523">
                  <c:v>-1651561.3421721</c:v>
                </c:pt>
                <c:pt idx="1524">
                  <c:v>-1650405.77003654</c:v>
                </c:pt>
                <c:pt idx="1525">
                  <c:v>-1649153.2421688801</c:v>
                </c:pt>
                <c:pt idx="1526">
                  <c:v>-1648003.65586172</c:v>
                </c:pt>
                <c:pt idx="1527">
                  <c:v>-1646856.3983320801</c:v>
                </c:pt>
                <c:pt idx="1528">
                  <c:v>-1645711.4217022301</c:v>
                </c:pt>
                <c:pt idx="1529">
                  <c:v>-1644568.6786130799</c:v>
                </c:pt>
                <c:pt idx="1530">
                  <c:v>-1643328.6333447101</c:v>
                </c:pt>
                <c:pt idx="1531">
                  <c:v>-1642191.1868540901</c:v>
                </c:pt>
                <c:pt idx="1532">
                  <c:v>-1641055.7300726301</c:v>
                </c:pt>
                <c:pt idx="1533">
                  <c:v>-1639922.2188864399</c:v>
                </c:pt>
                <c:pt idx="1534">
                  <c:v>-1638691.1208565801</c:v>
                </c:pt>
                <c:pt idx="1535">
                  <c:v>-1637562.34025628</c:v>
                </c:pt>
                <c:pt idx="1536">
                  <c:v>-1636435.2713681001</c:v>
                </c:pt>
                <c:pt idx="1537">
                  <c:v>-1635210.3845711499</c:v>
                </c:pt>
                <c:pt idx="1538">
                  <c:v>-1634087.5869781901</c:v>
                </c:pt>
                <c:pt idx="1539">
                  <c:v>-1632966.27573247</c:v>
                </c:pt>
                <c:pt idx="1540">
                  <c:v>-1631746.92409466</c:v>
                </c:pt>
                <c:pt idx="1541">
                  <c:v>-1630629.44207966</c:v>
                </c:pt>
                <c:pt idx="1542">
                  <c:v>-1629413.74086055</c:v>
                </c:pt>
                <c:pt idx="1543">
                  <c:v>-1628299.73277249</c:v>
                </c:pt>
                <c:pt idx="1544">
                  <c:v>-1627186.8202092999</c:v>
                </c:pt>
                <c:pt idx="1545">
                  <c:v>-1625975.4817099001</c:v>
                </c:pt>
                <c:pt idx="1546">
                  <c:v>-1624865.6325946599</c:v>
                </c:pt>
                <c:pt idx="1547">
                  <c:v>-1623657.1893688999</c:v>
                </c:pt>
                <c:pt idx="1548">
                  <c:v>-1622450.5808337899</c:v>
                </c:pt>
                <c:pt idx="1549">
                  <c:v>-1621345.16200713</c:v>
                </c:pt>
                <c:pt idx="1550">
                  <c:v>-1620140.85349408</c:v>
                </c:pt>
                <c:pt idx="1551">
                  <c:v>-1619037.5770906301</c:v>
                </c:pt>
                <c:pt idx="1552">
                  <c:v>-1617835.2557868699</c:v>
                </c:pt>
                <c:pt idx="1553">
                  <c:v>-1616634.3248775401</c:v>
                </c:pt>
                <c:pt idx="1554">
                  <c:v>-1615534.1458824901</c:v>
                </c:pt>
                <c:pt idx="1555">
                  <c:v>-1614334.6459170401</c:v>
                </c:pt>
                <c:pt idx="1556">
                  <c:v>-1613136.2644025299</c:v>
                </c:pt>
                <c:pt idx="1557">
                  <c:v>-1611938.87809396</c:v>
                </c:pt>
                <c:pt idx="1558">
                  <c:v>-1610841.8543674999</c:v>
                </c:pt>
                <c:pt idx="1559">
                  <c:v>-1609645.12619084</c:v>
                </c:pt>
                <c:pt idx="1560">
                  <c:v>-1608449.1388334699</c:v>
                </c:pt>
                <c:pt idx="1561">
                  <c:v>-1607253.77489416</c:v>
                </c:pt>
                <c:pt idx="1562">
                  <c:v>-1606058.91869562</c:v>
                </c:pt>
                <c:pt idx="1563">
                  <c:v>-1604864.45627938</c:v>
                </c:pt>
                <c:pt idx="1564">
                  <c:v>-1603670.2754005599</c:v>
                </c:pt>
                <c:pt idx="1565">
                  <c:v>-1602476.26552264</c:v>
                </c:pt>
                <c:pt idx="1566">
                  <c:v>-1601282.31781222</c:v>
                </c:pt>
                <c:pt idx="1567">
                  <c:v>-1600088.3251337099</c:v>
                </c:pt>
                <c:pt idx="1568">
                  <c:v>-1598894.1820440099</c:v>
                </c:pt>
                <c:pt idx="1569">
                  <c:v>-1597699.7847872199</c:v>
                </c:pt>
                <c:pt idx="1570">
                  <c:v>-1596505.0312892499</c:v>
                </c:pt>
                <c:pt idx="1571">
                  <c:v>-1595309.82115243</c:v>
                </c:pt>
                <c:pt idx="1572">
                  <c:v>-1594014.5667574999</c:v>
                </c:pt>
                <c:pt idx="1573">
                  <c:v>-1592819.1182829</c:v>
                </c:pt>
                <c:pt idx="1574">
                  <c:v>-1591622.8169839799</c:v>
                </c:pt>
                <c:pt idx="1575">
                  <c:v>-1590425.5701551</c:v>
                </c:pt>
                <c:pt idx="1576">
                  <c:v>-1589227.2867243499</c:v>
                </c:pt>
                <c:pt idx="1577">
                  <c:v>-1587928.3883555101</c:v>
                </c:pt>
                <c:pt idx="1578">
                  <c:v>-1586728.7344673399</c:v>
                </c:pt>
                <c:pt idx="1579">
                  <c:v>-1585428.1866202201</c:v>
                </c:pt>
                <c:pt idx="1580">
                  <c:v>-1584226.60850291</c:v>
                </c:pt>
                <c:pt idx="1581">
                  <c:v>-1583023.3548119899</c:v>
                </c:pt>
                <c:pt idx="1582">
                  <c:v>-1581718.8573213399</c:v>
                </c:pt>
                <c:pt idx="1583">
                  <c:v>-1580512.98550167</c:v>
                </c:pt>
                <c:pt idx="1584">
                  <c:v>-1579205.61090719</c:v>
                </c:pt>
                <c:pt idx="1585">
                  <c:v>-1577996.6071625201</c:v>
                </c:pt>
                <c:pt idx="1586">
                  <c:v>-1576685.8499495999</c:v>
                </c:pt>
                <c:pt idx="1587">
                  <c:v>-1575473.2169945601</c:v>
                </c:pt>
                <c:pt idx="1588">
                  <c:v>-1574158.5880547401</c:v>
                </c:pt>
                <c:pt idx="1589">
                  <c:v>-1572842.35601303</c:v>
                </c:pt>
                <c:pt idx="1590">
                  <c:v>-1571623.8407822701</c:v>
                </c:pt>
                <c:pt idx="1591">
                  <c:v>-1570302.92865963</c:v>
                </c:pt>
                <c:pt idx="1592">
                  <c:v>-1568980.0190212601</c:v>
                </c:pt>
                <c:pt idx="1593">
                  <c:v>-1567654.94933419</c:v>
                </c:pt>
                <c:pt idx="1594">
                  <c:v>-1566427.04842826</c:v>
                </c:pt>
                <c:pt idx="1595">
                  <c:v>-1565096.2114508201</c:v>
                </c:pt>
                <c:pt idx="1596">
                  <c:v>-1563762.8465616801</c:v>
                </c:pt>
                <c:pt idx="1597">
                  <c:v>-1562426.79994516</c:v>
                </c:pt>
                <c:pt idx="1598">
                  <c:v>-1561087.92018964</c:v>
                </c:pt>
                <c:pt idx="1599">
                  <c:v>-1559746.05826726</c:v>
                </c:pt>
                <c:pt idx="1600">
                  <c:v>-1558401.0675137399</c:v>
                </c:pt>
                <c:pt idx="1601">
                  <c:v>-1557052.8036082301</c:v>
                </c:pt>
                <c:pt idx="1602">
                  <c:v>-1555701.12455328</c:v>
                </c:pt>
                <c:pt idx="1603">
                  <c:v>-1554345.8906549399</c:v>
                </c:pt>
                <c:pt idx="1604">
                  <c:v>-1552986.9645028601</c:v>
                </c:pt>
                <c:pt idx="1605">
                  <c:v>-1551624.2109505499</c:v>
                </c:pt>
                <c:pt idx="1606">
                  <c:v>-1550257.4970956601</c:v>
                </c:pt>
                <c:pt idx="1607">
                  <c:v>-1548886.6922604199</c:v>
                </c:pt>
                <c:pt idx="1608">
                  <c:v>-1547511.66797213</c:v>
                </c:pt>
                <c:pt idx="1609">
                  <c:v>-1546032.8090510699</c:v>
                </c:pt>
                <c:pt idx="1610">
                  <c:v>-1544649.9386159501</c:v>
                </c:pt>
                <c:pt idx="1611">
                  <c:v>-1543262.37134929</c:v>
                </c:pt>
                <c:pt idx="1612">
                  <c:v>-1541770.4995532201</c:v>
                </c:pt>
                <c:pt idx="1613">
                  <c:v>-1540374.15375534</c:v>
                </c:pt>
                <c:pt idx="1614">
                  <c:v>-1538972.6559745499</c:v>
                </c:pt>
                <c:pt idx="1615">
                  <c:v>-1537466.40577712</c:v>
                </c:pt>
                <c:pt idx="1616">
                  <c:v>-1536055.2408829699</c:v>
                </c:pt>
                <c:pt idx="1617">
                  <c:v>-1534638.4904318601</c:v>
                </c:pt>
                <c:pt idx="1618">
                  <c:v>-1533116.5610398101</c:v>
                </c:pt>
                <c:pt idx="1619">
                  <c:v>-1531689.29740575</c:v>
                </c:pt>
                <c:pt idx="1620">
                  <c:v>-1530156.5466853899</c:v>
                </c:pt>
                <c:pt idx="1621">
                  <c:v>-1528718.1584654499</c:v>
                </c:pt>
                <c:pt idx="1622">
                  <c:v>-1527173.9847379599</c:v>
                </c:pt>
                <c:pt idx="1623">
                  <c:v>-1525624.39098206</c:v>
                </c:pt>
                <c:pt idx="1624">
                  <c:v>-1524168.6700560199</c:v>
                </c:pt>
                <c:pt idx="1625">
                  <c:v>-1522606.6815392801</c:v>
                </c:pt>
                <c:pt idx="1626">
                  <c:v>-1521038.79841489</c:v>
                </c:pt>
                <c:pt idx="1627">
                  <c:v>-1519564.3209619501</c:v>
                </c:pt>
                <c:pt idx="1628">
                  <c:v>-1517983.1160981399</c:v>
                </c:pt>
                <c:pt idx="1629">
                  <c:v>-1516395.5640626501</c:v>
                </c:pt>
                <c:pt idx="1630">
                  <c:v>-1514801.4834163999</c:v>
                </c:pt>
                <c:pt idx="1631">
                  <c:v>-1513300.1843024699</c:v>
                </c:pt>
                <c:pt idx="1632">
                  <c:v>-1511691.54338942</c:v>
                </c:pt>
                <c:pt idx="1633">
                  <c:v>-1510075.95055484</c:v>
                </c:pt>
                <c:pt idx="1634">
                  <c:v>-1508453.2338863399</c:v>
                </c:pt>
                <c:pt idx="1635">
                  <c:v>-1506823.2240499</c:v>
                </c:pt>
                <c:pt idx="1636">
                  <c:v>-1505185.7542586401</c:v>
                </c:pt>
                <c:pt idx="1637">
                  <c:v>-1503540.6602417999</c:v>
                </c:pt>
                <c:pt idx="1638">
                  <c:v>-1501987.26910641</c:v>
                </c:pt>
                <c:pt idx="1639">
                  <c:v>-1500325.4742819199</c:v>
                </c:pt>
                <c:pt idx="1640">
                  <c:v>-1498655.68220503</c:v>
                </c:pt>
                <c:pt idx="1641">
                  <c:v>-1496977.7373218299</c:v>
                </c:pt>
                <c:pt idx="1642">
                  <c:v>-1495291.4864574601</c:v>
                </c:pt>
                <c:pt idx="1643">
                  <c:v>-1493497.28989346</c:v>
                </c:pt>
                <c:pt idx="1644">
                  <c:v>-1491794.9463627399</c:v>
                </c:pt>
                <c:pt idx="1645">
                  <c:v>-1490083.74630457</c:v>
                </c:pt>
                <c:pt idx="1646">
                  <c:v>-1488363.5468027201</c:v>
                </c:pt>
                <c:pt idx="1647">
                  <c:v>-1486634.20715643</c:v>
                </c:pt>
                <c:pt idx="1648">
                  <c:v>-1484895.58885145</c:v>
                </c:pt>
                <c:pt idx="1649">
                  <c:v>-1483147.5555312801</c:v>
                </c:pt>
                <c:pt idx="1650">
                  <c:v>-1481389.9729685499</c:v>
                </c:pt>
                <c:pt idx="1651">
                  <c:v>-1479523.2201440299</c:v>
                </c:pt>
                <c:pt idx="1652">
                  <c:v>-1477767.0120216999</c:v>
                </c:pt>
                <c:pt idx="1653">
                  <c:v>-1475950.8211326499</c:v>
                </c:pt>
                <c:pt idx="1654">
                  <c:v>-1474134.7215867699</c:v>
                </c:pt>
                <c:pt idx="1655">
                  <c:v>-1472298.5639744401</c:v>
                </c:pt>
                <c:pt idx="1656">
                  <c:v>-1470462.2010951999</c:v>
                </c:pt>
                <c:pt idx="1657">
                  <c:v>-1468605.48792674</c:v>
                </c:pt>
                <c:pt idx="1658">
                  <c:v>-1466738.33270484</c:v>
                </c:pt>
                <c:pt idx="1659">
                  <c:v>-1464850.64050597</c:v>
                </c:pt>
                <c:pt idx="1660">
                  <c:v>-1462962.2621586099</c:v>
                </c:pt>
                <c:pt idx="1661">
                  <c:v>-1461062.9995407499</c:v>
                </c:pt>
                <c:pt idx="1662">
                  <c:v>-1459142.7641566901</c:v>
                </c:pt>
                <c:pt idx="1663">
                  <c:v>-1457221.4131690499</c:v>
                </c:pt>
                <c:pt idx="1664">
                  <c:v>-1455278.8058076501</c:v>
                </c:pt>
                <c:pt idx="1665">
                  <c:v>-1453324.8544494701</c:v>
                </c:pt>
                <c:pt idx="1666">
                  <c:v>-1451359.41709048</c:v>
                </c:pt>
                <c:pt idx="1667">
                  <c:v>-1449382.3537545099</c:v>
                </c:pt>
                <c:pt idx="1668">
                  <c:v>-1447393.52646228</c:v>
                </c:pt>
                <c:pt idx="1669">
                  <c:v>-1445382.85031149</c:v>
                </c:pt>
                <c:pt idx="1670">
                  <c:v>-1443370.18594876</c:v>
                </c:pt>
                <c:pt idx="1671">
                  <c:v>-1441345.3448679501</c:v>
                </c:pt>
                <c:pt idx="1672">
                  <c:v>-1439298.24798755</c:v>
                </c:pt>
                <c:pt idx="1673">
                  <c:v>-1437248.7616834701</c:v>
                </c:pt>
                <c:pt idx="1674">
                  <c:v>-1435176.7541986699</c:v>
                </c:pt>
                <c:pt idx="1675">
                  <c:v>-1433092.1467238099</c:v>
                </c:pt>
                <c:pt idx="1676">
                  <c:v>-1430994.8058698899</c:v>
                </c:pt>
                <c:pt idx="1677">
                  <c:v>-1428894.5489670599</c:v>
                </c:pt>
                <c:pt idx="1678">
                  <c:v>-1426771.25153199</c:v>
                </c:pt>
                <c:pt idx="1679">
                  <c:v>-1424634.8419094901</c:v>
                </c:pt>
                <c:pt idx="1680">
                  <c:v>-1422485.1937460101</c:v>
                </c:pt>
                <c:pt idx="1681">
                  <c:v>-1420322.1824002101</c:v>
                </c:pt>
                <c:pt idx="1682">
                  <c:v>-1418145.6849136499</c:v>
                </c:pt>
                <c:pt idx="1683">
                  <c:v>-1415955.57998187</c:v>
                </c:pt>
                <c:pt idx="1684">
                  <c:v>-1413751.7479255199</c:v>
                </c:pt>
                <c:pt idx="1685">
                  <c:v>-1411534.0706619399</c:v>
                </c:pt>
                <c:pt idx="1686">
                  <c:v>-1409302.4316767601</c:v>
                </c:pt>
                <c:pt idx="1687">
                  <c:v>-1407056.7159958901</c:v>
                </c:pt>
                <c:pt idx="1688">
                  <c:v>-1404796.8101576599</c:v>
                </c:pt>
                <c:pt idx="1689">
                  <c:v>-1402517.6277406299</c:v>
                </c:pt>
                <c:pt idx="1690">
                  <c:v>-1400229.0555874</c:v>
                </c:pt>
                <c:pt idx="1691">
                  <c:v>-1397924.9615528099</c:v>
                </c:pt>
                <c:pt idx="1692">
                  <c:v>-1395607.23747568</c:v>
                </c:pt>
                <c:pt idx="1693">
                  <c:v>-1393274.7714649499</c:v>
                </c:pt>
                <c:pt idx="1694">
                  <c:v>-1390927.4586229101</c:v>
                </c:pt>
                <c:pt idx="1695">
                  <c:v>-1388566.1902639701</c:v>
                </c:pt>
                <c:pt idx="1696">
                  <c:v>-1386189.8595272701</c:v>
                </c:pt>
                <c:pt idx="1697">
                  <c:v>-1383801.3511236201</c:v>
                </c:pt>
                <c:pt idx="1698">
                  <c:v>-1381393.57302638</c:v>
                </c:pt>
                <c:pt idx="1699">
                  <c:v>-1378970.4492091299</c:v>
                </c:pt>
                <c:pt idx="1700">
                  <c:v>-1376531.88226587</c:v>
                </c:pt>
                <c:pt idx="1701">
                  <c:v>-1374087.7248513701</c:v>
                </c:pt>
                <c:pt idx="1702">
                  <c:v>-1371617.88715414</c:v>
                </c:pt>
                <c:pt idx="1703">
                  <c:v>-1369142.28043273</c:v>
                </c:pt>
                <c:pt idx="1704">
                  <c:v>-1366640.8169923399</c:v>
                </c:pt>
                <c:pt idx="1705">
                  <c:v>-1364133.41016161</c:v>
                </c:pt>
                <c:pt idx="1706">
                  <c:v>-1361609.9231589399</c:v>
                </c:pt>
                <c:pt idx="1707">
                  <c:v>-1359060.32767792</c:v>
                </c:pt>
                <c:pt idx="1708">
                  <c:v>-1356504.5399281101</c:v>
                </c:pt>
                <c:pt idx="1709">
                  <c:v>-1353932.4259419299</c:v>
                </c:pt>
                <c:pt idx="1710">
                  <c:v>-1351343.90905005</c:v>
                </c:pt>
                <c:pt idx="1711">
                  <c:v>-1348748.86230958</c:v>
                </c:pt>
                <c:pt idx="1712">
                  <c:v>-1346127.2159806399</c:v>
                </c:pt>
                <c:pt idx="1713">
                  <c:v>-1343498.9010664599</c:v>
                </c:pt>
                <c:pt idx="1714">
                  <c:v>-1340843.8492936301</c:v>
                </c:pt>
                <c:pt idx="1715">
                  <c:v>-1338181.99309261</c:v>
                </c:pt>
                <c:pt idx="1716">
                  <c:v>-1335503.2144676</c:v>
                </c:pt>
                <c:pt idx="1717">
                  <c:v>-1332807.4524749899</c:v>
                </c:pt>
                <c:pt idx="1718">
                  <c:v>-1330094.6467651799</c:v>
                </c:pt>
                <c:pt idx="1719">
                  <c:v>-1327364.7375646301</c:v>
                </c:pt>
                <c:pt idx="1720">
                  <c:v>-1324617.66565809</c:v>
                </c:pt>
                <c:pt idx="1721">
                  <c:v>-1321863.32126029</c:v>
                </c:pt>
                <c:pt idx="1722">
                  <c:v>-1319091.6003853299</c:v>
                </c:pt>
                <c:pt idx="1723">
                  <c:v>-1316292.5069985399</c:v>
                </c:pt>
                <c:pt idx="1724">
                  <c:v>-1313485.98906353</c:v>
                </c:pt>
                <c:pt idx="1725">
                  <c:v>-1310671.8927445801</c:v>
                </c:pt>
                <c:pt idx="1726">
                  <c:v>-1307830.1773858899</c:v>
                </c:pt>
                <c:pt idx="1727">
                  <c:v>-1304980.80261743</c:v>
                </c:pt>
                <c:pt idx="1728">
                  <c:v>-1302103.7283409899</c:v>
                </c:pt>
                <c:pt idx="1729">
                  <c:v>-1299218.9147163699</c:v>
                </c:pt>
                <c:pt idx="1730">
                  <c:v>-1296316.27103701</c:v>
                </c:pt>
                <c:pt idx="1731">
                  <c:v>-1293405.7121033601</c:v>
                </c:pt>
                <c:pt idx="1732">
                  <c:v>-1290467.20926785</c:v>
                </c:pt>
                <c:pt idx="1733">
                  <c:v>-1287520.73398336</c:v>
                </c:pt>
                <c:pt idx="1734">
                  <c:v>-1284556.2066810599</c:v>
                </c:pt>
                <c:pt idx="1735">
                  <c:v>-1281573.60425667</c:v>
                </c:pt>
                <c:pt idx="1736">
                  <c:v>-1278572.9036201299</c:v>
                </c:pt>
                <c:pt idx="1737">
                  <c:v>-1275554.0816854199</c:v>
                </c:pt>
                <c:pt idx="1738">
                  <c:v>-1272517.1153605499</c:v>
                </c:pt>
                <c:pt idx="1739">
                  <c:v>-1269461.9815376</c:v>
                </c:pt>
                <c:pt idx="1740">
                  <c:v>-1266388.6570830401</c:v>
                </c:pt>
                <c:pt idx="1741">
                  <c:v>-1263297.1188280999</c:v>
                </c:pt>
                <c:pt idx="1742">
                  <c:v>-1260286.83245192</c:v>
                </c:pt>
                <c:pt idx="1743">
                  <c:v>-1257157.8274475399</c:v>
                </c:pt>
                <c:pt idx="1744">
                  <c:v>-1254010.6438279899</c:v>
                </c:pt>
                <c:pt idx="1745">
                  <c:v>-1250845.2571497301</c:v>
                </c:pt>
                <c:pt idx="1746">
                  <c:v>-1247761.13179617</c:v>
                </c:pt>
                <c:pt idx="1747">
                  <c:v>-1244558.29594405</c:v>
                </c:pt>
                <c:pt idx="1748">
                  <c:v>-1241337.28827006</c:v>
                </c:pt>
                <c:pt idx="1749">
                  <c:v>-1238098.08297469</c:v>
                </c:pt>
                <c:pt idx="1750">
                  <c:v>-1234940.1430662</c:v>
                </c:pt>
                <c:pt idx="1751">
                  <c:v>-1231663.4953274601</c:v>
                </c:pt>
                <c:pt idx="1752">
                  <c:v>-1228468.16591561</c:v>
                </c:pt>
                <c:pt idx="1753">
                  <c:v>-1225154.18036166</c:v>
                </c:pt>
                <c:pt idx="1754">
                  <c:v>-1221921.56357016</c:v>
                </c:pt>
                <c:pt idx="1755">
                  <c:v>-1218570.33981894</c:v>
                </c:pt>
                <c:pt idx="1756">
                  <c:v>-1215300.5327590001</c:v>
                </c:pt>
                <c:pt idx="1757">
                  <c:v>-1211912.1654143999</c:v>
                </c:pt>
                <c:pt idx="1758">
                  <c:v>-1208605.2601822701</c:v>
                </c:pt>
                <c:pt idx="1759">
                  <c:v>-1205179.8388328899</c:v>
                </c:pt>
                <c:pt idx="1760">
                  <c:v>-1201835.92250987</c:v>
                </c:pt>
                <c:pt idx="1761">
                  <c:v>-1198473.0206229901</c:v>
                </c:pt>
                <c:pt idx="1762">
                  <c:v>-1194991.7169311801</c:v>
                </c:pt>
                <c:pt idx="1763">
                  <c:v>-1191592.0301754901</c:v>
                </c:pt>
                <c:pt idx="1764">
                  <c:v>-1188173.4673720601</c:v>
                </c:pt>
                <c:pt idx="1765">
                  <c:v>-1184636.60989519</c:v>
                </c:pt>
                <c:pt idx="1766">
                  <c:v>-1181181.47411052</c:v>
                </c:pt>
                <c:pt idx="1767">
                  <c:v>-1177707.5646681001</c:v>
                </c:pt>
                <c:pt idx="1768">
                  <c:v>-1174214.94947826</c:v>
                </c:pt>
                <c:pt idx="1769">
                  <c:v>-1170703.69532027</c:v>
                </c:pt>
                <c:pt idx="1770">
                  <c:v>-1167173.86785076</c:v>
                </c:pt>
                <c:pt idx="1771">
                  <c:v>-1163625.5316122901</c:v>
                </c:pt>
                <c:pt idx="1772">
                  <c:v>-1160058.7500418399</c:v>
                </c:pt>
                <c:pt idx="1773">
                  <c:v>-1156473.5854793601</c:v>
                </c:pt>
                <c:pt idx="1774">
                  <c:v>-1152870.09917631</c:v>
                </c:pt>
                <c:pt idx="1775">
                  <c:v>-1149248.35130423</c:v>
                </c:pt>
                <c:pt idx="1776">
                  <c:v>-1145608.4009633099</c:v>
                </c:pt>
                <c:pt idx="1777">
                  <c:v>-1141950.3061909601</c:v>
                </c:pt>
                <c:pt idx="1778">
                  <c:v>-1138274.1239704201</c:v>
                </c:pt>
                <c:pt idx="1779">
                  <c:v>-1134579.9102393601</c:v>
                </c:pt>
                <c:pt idx="1780">
                  <c:v>-1130967.2087910699</c:v>
                </c:pt>
                <c:pt idx="1781">
                  <c:v>-1127236.1262584</c:v>
                </c:pt>
                <c:pt idx="1782">
                  <c:v>-1123487.27883762</c:v>
                </c:pt>
                <c:pt idx="1783">
                  <c:v>-1119720.71732951</c:v>
                </c:pt>
                <c:pt idx="1784">
                  <c:v>-1116035.9804404101</c:v>
                </c:pt>
                <c:pt idx="1785">
                  <c:v>-1112233.1697659499</c:v>
                </c:pt>
                <c:pt idx="1786">
                  <c:v>-1108512.38540755</c:v>
                </c:pt>
                <c:pt idx="1787">
                  <c:v>-1104673.72598862</c:v>
                </c:pt>
                <c:pt idx="1788">
                  <c:v>-1100917.28867082</c:v>
                </c:pt>
                <c:pt idx="1789">
                  <c:v>-1097043.1691701801</c:v>
                </c:pt>
                <c:pt idx="1790">
                  <c:v>-1093251.4617732</c:v>
                </c:pt>
                <c:pt idx="1791">
                  <c:v>-1089342.2593528901</c:v>
                </c:pt>
                <c:pt idx="1792">
                  <c:v>-1085515.65338476</c:v>
                </c:pt>
                <c:pt idx="1793">
                  <c:v>-1081571.7339627501</c:v>
                </c:pt>
                <c:pt idx="1794">
                  <c:v>-1077710.5898150899</c:v>
                </c:pt>
                <c:pt idx="1795">
                  <c:v>-1073831.79721277</c:v>
                </c:pt>
                <c:pt idx="1796">
                  <c:v>-1069935.49496054</c:v>
                </c:pt>
                <c:pt idx="1797">
                  <c:v>-1065922.33112795</c:v>
                </c:pt>
                <c:pt idx="1798">
                  <c:v>-1061992.3880973901</c:v>
                </c:pt>
                <c:pt idx="1799">
                  <c:v>-1058045.2358721299</c:v>
                </c:pt>
                <c:pt idx="1800">
                  <c:v>-1054081.00706694</c:v>
                </c:pt>
                <c:pt idx="1801">
                  <c:v>-1050099.83253139</c:v>
                </c:pt>
                <c:pt idx="1802">
                  <c:v>-1046101.84137288</c:v>
                </c:pt>
                <c:pt idx="1803">
                  <c:v>-1042087.16097954</c:v>
                </c:pt>
                <c:pt idx="1804">
                  <c:v>-1038055.91704298</c:v>
                </c:pt>
                <c:pt idx="1805">
                  <c:v>-1034008.23358101</c:v>
                </c:pt>
                <c:pt idx="1806">
                  <c:v>-1029944.23296015</c:v>
                </c:pt>
                <c:pt idx="1807">
                  <c:v>-1025864.03591805</c:v>
                </c:pt>
                <c:pt idx="1808">
                  <c:v>-1021767.76158583</c:v>
                </c:pt>
                <c:pt idx="1809">
                  <c:v>-1017655.52751022</c:v>
                </c:pt>
                <c:pt idx="1810">
                  <c:v>-1013527.44967564</c:v>
                </c:pt>
                <c:pt idx="1811">
                  <c:v>-1009383.64252617</c:v>
                </c:pt>
                <c:pt idx="1812">
                  <c:v>-1005323.7078799</c:v>
                </c:pt>
                <c:pt idx="1813">
                  <c:v>-1001147.8099259801</c:v>
                </c:pt>
                <c:pt idx="1814">
                  <c:v>-996956.62196141598</c:v>
                </c:pt>
                <c:pt idx="1815">
                  <c:v>-992849.74033763702</c:v>
                </c:pt>
                <c:pt idx="1816">
                  <c:v>-988627.32385681302</c:v>
                </c:pt>
                <c:pt idx="1817">
                  <c:v>-984390.04050825303</c:v>
                </c:pt>
                <c:pt idx="1818">
                  <c:v>-980237.48141444405</c:v>
                </c:pt>
                <c:pt idx="1819">
                  <c:v>-975969.80022692203</c:v>
                </c:pt>
                <c:pt idx="1820">
                  <c:v>-971787.14875478996</c:v>
                </c:pt>
                <c:pt idx="1821">
                  <c:v>-967489.67699291697</c:v>
                </c:pt>
                <c:pt idx="1822">
                  <c:v>-963277.53314996802</c:v>
                </c:pt>
                <c:pt idx="1823">
                  <c:v>-958950.86367624498</c:v>
                </c:pt>
                <c:pt idx="1824">
                  <c:v>-954709.81329134305</c:v>
                </c:pt>
                <c:pt idx="1825">
                  <c:v>-950354.52501163399</c:v>
                </c:pt>
                <c:pt idx="1826">
                  <c:v>-946085.14017755305</c:v>
                </c:pt>
                <c:pt idx="1827">
                  <c:v>-941801.28737333196</c:v>
                </c:pt>
                <c:pt idx="1828">
                  <c:v>-937503.15742919606</c:v>
                </c:pt>
                <c:pt idx="1829">
                  <c:v>-933091.45016340702</c:v>
                </c:pt>
                <c:pt idx="1830">
                  <c:v>-928766.29944127204</c:v>
                </c:pt>
                <c:pt idx="1831">
                  <c:v>-924427.32649390004</c:v>
                </c:pt>
                <c:pt idx="1832">
                  <c:v>-920074.71491955</c:v>
                </c:pt>
                <c:pt idx="1833">
                  <c:v>-915609.15742482804</c:v>
                </c:pt>
                <c:pt idx="1834">
                  <c:v>-911230.78088284901</c:v>
                </c:pt>
                <c:pt idx="1835">
                  <c:v>-906839.19965113897</c:v>
                </c:pt>
                <c:pt idx="1836">
                  <c:v>-902434.59057213296</c:v>
                </c:pt>
                <c:pt idx="1837">
                  <c:v>-898017.12860612804</c:v>
                </c:pt>
                <c:pt idx="1838">
                  <c:v>-893586.98686386505</c:v>
                </c:pt>
                <c:pt idx="1839">
                  <c:v>-889144.33663886797</c:v>
                </c:pt>
                <c:pt idx="1840">
                  <c:v>-884689.34743954299</c:v>
                </c:pt>
                <c:pt idx="1841">
                  <c:v>-880222.18702103302</c:v>
                </c:pt>
                <c:pt idx="1842">
                  <c:v>-875743.02141683898</c:v>
                </c:pt>
                <c:pt idx="1843">
                  <c:v>-871252.01497018395</c:v>
                </c:pt>
                <c:pt idx="1844">
                  <c:v>-866749.33036514896</c:v>
                </c:pt>
                <c:pt idx="1845">
                  <c:v>-862334.61755017599</c:v>
                </c:pt>
                <c:pt idx="1846">
                  <c:v>-857808.08874398703</c:v>
                </c:pt>
                <c:pt idx="1847">
                  <c:v>-853270.46518128098</c:v>
                </c:pt>
                <c:pt idx="1848">
                  <c:v>-848721.90217534604</c:v>
                </c:pt>
                <c:pt idx="1849">
                  <c:v>-844162.55354774196</c:v>
                </c:pt>
                <c:pt idx="1850">
                  <c:v>-839692.06055048096</c:v>
                </c:pt>
                <c:pt idx="1851">
                  <c:v>-835110.62687062903</c:v>
                </c:pt>
                <c:pt idx="1852">
                  <c:v>-830518.96537467605</c:v>
                </c:pt>
                <c:pt idx="1853">
                  <c:v>-826016.71206245304</c:v>
                </c:pt>
                <c:pt idx="1854">
                  <c:v>-821404.06547074905</c:v>
                </c:pt>
                <c:pt idx="1855">
                  <c:v>-816781.73341685894</c:v>
                </c:pt>
                <c:pt idx="1856">
                  <c:v>-812249.34695164801</c:v>
                </c:pt>
                <c:pt idx="1857">
                  <c:v>-807607.09976233903</c:v>
                </c:pt>
                <c:pt idx="1858">
                  <c:v>-802955.69491520606</c:v>
                </c:pt>
                <c:pt idx="1859">
                  <c:v>-798394.75880779896</c:v>
                </c:pt>
                <c:pt idx="1860">
                  <c:v>-793724.48057088803</c:v>
                </c:pt>
                <c:pt idx="1861">
                  <c:v>-789145.04770292598</c:v>
                </c:pt>
                <c:pt idx="1862">
                  <c:v>-784456.64610408805</c:v>
                </c:pt>
                <c:pt idx="1863">
                  <c:v>-779859.46011001396</c:v>
                </c:pt>
                <c:pt idx="1864">
                  <c:v>-775153.67252524395</c:v>
                </c:pt>
                <c:pt idx="1865">
                  <c:v>-770539.46465636301</c:v>
                </c:pt>
                <c:pt idx="1866">
                  <c:v>-765817.01634484401</c:v>
                </c:pt>
                <c:pt idx="1867">
                  <c:v>-761186.50599959295</c:v>
                </c:pt>
                <c:pt idx="1868">
                  <c:v>-756448.11062919302</c:v>
                </c:pt>
                <c:pt idx="1869">
                  <c:v>-751802.00587385299</c:v>
                </c:pt>
                <c:pt idx="1870">
                  <c:v>-747147.85492966895</c:v>
                </c:pt>
                <c:pt idx="1871">
                  <c:v>-742386.39466262795</c:v>
                </c:pt>
                <c:pt idx="1872">
                  <c:v>-737717.79627230496</c:v>
                </c:pt>
                <c:pt idx="1873">
                  <c:v>-733041.71861504705</c:v>
                </c:pt>
                <c:pt idx="1874">
                  <c:v>-728258.89431704395</c:v>
                </c:pt>
                <c:pt idx="1875">
                  <c:v>-723569.49043707806</c:v>
                </c:pt>
                <c:pt idx="1876">
                  <c:v>-718873.16178877396</c:v>
                </c:pt>
                <c:pt idx="1877">
                  <c:v>-714100.48372050503</c:v>
                </c:pt>
                <c:pt idx="1878">
                  <c:v>-709361.78860200301</c:v>
                </c:pt>
                <c:pt idx="1879">
                  <c:v>-704617.03399988206</c:v>
                </c:pt>
                <c:pt idx="1880">
                  <c:v>-699876.35090548405</c:v>
                </c:pt>
                <c:pt idx="1881">
                  <c:v>-695119.92550378805</c:v>
                </c:pt>
                <c:pt idx="1882">
                  <c:v>-690367.94276520703</c:v>
                </c:pt>
                <c:pt idx="1883">
                  <c:v>-685600.58647706104</c:v>
                </c:pt>
                <c:pt idx="1884">
                  <c:v>-680838.03927472001</c:v>
                </c:pt>
                <c:pt idx="1885">
                  <c:v>-676070.43156169297</c:v>
                </c:pt>
                <c:pt idx="1886">
                  <c:v>-671288.00014839997</c:v>
                </c:pt>
                <c:pt idx="1887">
                  <c:v>-666510.92434561602</c:v>
                </c:pt>
                <c:pt idx="1888">
                  <c:v>-661729.33132358699</c:v>
                </c:pt>
                <c:pt idx="1889">
                  <c:v>-656943.40363909199</c:v>
                </c:pt>
                <c:pt idx="1890">
                  <c:v>-652153.32282546</c:v>
                </c:pt>
                <c:pt idx="1891">
                  <c:v>-647359.26942224498</c:v>
                </c:pt>
                <c:pt idx="1892">
                  <c:v>-642571.37189384201</c:v>
                </c:pt>
                <c:pt idx="1893">
                  <c:v>-637769.81415604101</c:v>
                </c:pt>
                <c:pt idx="1894">
                  <c:v>-632964.830276269</c:v>
                </c:pt>
                <c:pt idx="1895">
                  <c:v>-628156.59700521699</c:v>
                </c:pt>
                <c:pt idx="1896">
                  <c:v>-623355.23913415102</c:v>
                </c:pt>
                <c:pt idx="1897">
                  <c:v>-618540.93702016806</c:v>
                </c:pt>
                <c:pt idx="1898">
                  <c:v>-613723.92128514894</c:v>
                </c:pt>
                <c:pt idx="1899">
                  <c:v>-608914.31423536199</c:v>
                </c:pt>
                <c:pt idx="1900">
                  <c:v>-604092.29382574302</c:v>
                </c:pt>
                <c:pt idx="1901">
                  <c:v>-599278.03724713996</c:v>
                </c:pt>
                <c:pt idx="1902">
                  <c:v>-594451.72095322399</c:v>
                </c:pt>
                <c:pt idx="1903">
                  <c:v>-589633.52068706905</c:v>
                </c:pt>
                <c:pt idx="1904">
                  <c:v>-584803.61150741705</c:v>
                </c:pt>
                <c:pt idx="1905">
                  <c:v>-579982.167814616</c:v>
                </c:pt>
                <c:pt idx="1906">
                  <c:v>-575149.36337624397</c:v>
                </c:pt>
                <c:pt idx="1907">
                  <c:v>-570325.37135241402</c:v>
                </c:pt>
                <c:pt idx="1908">
                  <c:v>-565490.36432075303</c:v>
                </c:pt>
                <c:pt idx="1909">
                  <c:v>-560654.56541180902</c:v>
                </c:pt>
                <c:pt idx="1910">
                  <c:v>-555828.08972513501</c:v>
                </c:pt>
                <c:pt idx="1911">
                  <c:v>-550991.10829005204</c:v>
                </c:pt>
                <c:pt idx="1912">
                  <c:v>-546153.84276012902</c:v>
                </c:pt>
                <c:pt idx="1913">
                  <c:v>-541326.40682832</c:v>
                </c:pt>
                <c:pt idx="1914">
                  <c:v>-536488.97018679604</c:v>
                </c:pt>
                <c:pt idx="1915">
                  <c:v>-531651.75322048203</c:v>
                </c:pt>
                <c:pt idx="1916">
                  <c:v>-526814.91953200905</c:v>
                </c:pt>
                <c:pt idx="1917">
                  <c:v>-521988.58129234501</c:v>
                </c:pt>
                <c:pt idx="1918">
                  <c:v>-517152.906759409</c:v>
                </c:pt>
                <c:pt idx="1919">
                  <c:v>-512318.11497037299</c:v>
                </c:pt>
                <c:pt idx="1920">
                  <c:v>-507484.368265389</c:v>
                </c:pt>
                <c:pt idx="1921">
                  <c:v>-502641.87985846697</c:v>
                </c:pt>
                <c:pt idx="1922">
                  <c:v>-497810.80635981599</c:v>
                </c:pt>
                <c:pt idx="1923">
                  <c:v>-492981.25312386901</c:v>
                </c:pt>
                <c:pt idx="1924">
                  <c:v>-488153.381765306</c:v>
                </c:pt>
                <c:pt idx="1925">
                  <c:v>-483317.40484877798</c:v>
                </c:pt>
                <c:pt idx="1926">
                  <c:v>-478493.478410065</c:v>
                </c:pt>
                <c:pt idx="1927">
                  <c:v>-473663.74819151399</c:v>
                </c:pt>
                <c:pt idx="1928">
                  <c:v>-468838.40182531101</c:v>
                </c:pt>
                <c:pt idx="1929">
                  <c:v>-464013.59306414501</c:v>
                </c:pt>
                <c:pt idx="1930">
                  <c:v>-459191.48588377098</c:v>
                </c:pt>
                <c:pt idx="1931">
                  <c:v>-454370.24322179798</c:v>
                </c:pt>
                <c:pt idx="1932">
                  <c:v>-449552.12649291998</c:v>
                </c:pt>
                <c:pt idx="1933">
                  <c:v>-444735.99208983098</c:v>
                </c:pt>
                <c:pt idx="1934">
                  <c:v>-439921.30614126002</c:v>
                </c:pt>
                <c:pt idx="1935">
                  <c:v>-435110.12712166202</c:v>
                </c:pt>
                <c:pt idx="1936">
                  <c:v>-430300.61315918202</c:v>
                </c:pt>
                <c:pt idx="1937">
                  <c:v>-425493.926606516</c:v>
                </c:pt>
                <c:pt idx="1938">
                  <c:v>-420695.197759545</c:v>
                </c:pt>
                <c:pt idx="1939">
                  <c:v>-415892.59449549299</c:v>
                </c:pt>
                <c:pt idx="1940">
                  <c:v>-411094.3032431</c:v>
                </c:pt>
                <c:pt idx="1941">
                  <c:v>-406300.46557259699</c:v>
                </c:pt>
                <c:pt idx="1942">
                  <c:v>-401501.274469556</c:v>
                </c:pt>
                <c:pt idx="1943">
                  <c:v>-396716.866848231</c:v>
                </c:pt>
                <c:pt idx="1944">
                  <c:v>-391937.32889063499</c:v>
                </c:pt>
                <c:pt idx="1945">
                  <c:v>-387152.85466438998</c:v>
                </c:pt>
                <c:pt idx="1946">
                  <c:v>-382373.63330606697</c:v>
                </c:pt>
                <c:pt idx="1947">
                  <c:v>-377599.79797272198</c:v>
                </c:pt>
                <c:pt idx="1948">
                  <c:v>-372831.482289951</c:v>
                </c:pt>
                <c:pt idx="1949">
                  <c:v>-368068.82035971101</c:v>
                </c:pt>
                <c:pt idx="1950">
                  <c:v>-363301.997878642</c:v>
                </c:pt>
                <c:pt idx="1951">
                  <c:v>-358551.14464789297</c:v>
                </c:pt>
                <c:pt idx="1952">
                  <c:v>-353796.39101944899</c:v>
                </c:pt>
                <c:pt idx="1953">
                  <c:v>-349047.919012981</c:v>
                </c:pt>
                <c:pt idx="1954">
                  <c:v>-344305.85482420097</c:v>
                </c:pt>
                <c:pt idx="1955">
                  <c:v>-339570.32526973798</c:v>
                </c:pt>
                <c:pt idx="1956">
                  <c:v>-334841.45779180003</c:v>
                </c:pt>
                <c:pt idx="1957">
                  <c:v>-330109.431573359</c:v>
                </c:pt>
                <c:pt idx="1958">
                  <c:v>-325384.42115560302</c:v>
                </c:pt>
                <c:pt idx="1959">
                  <c:v>-320666.54538362898</c:v>
                </c:pt>
                <c:pt idx="1960">
                  <c:v>-315955.92384869698</c:v>
                </c:pt>
                <c:pt idx="1961">
                  <c:v>-311252.67689027998</c:v>
                </c:pt>
                <c:pt idx="1962">
                  <c:v>-306546.97670866601</c:v>
                </c:pt>
                <c:pt idx="1963">
                  <c:v>-301858.93986909097</c:v>
                </c:pt>
                <c:pt idx="1964">
                  <c:v>-297168.68374241202</c:v>
                </c:pt>
                <c:pt idx="1965">
                  <c:v>-292486.37761634798</c:v>
                </c:pt>
                <c:pt idx="1966">
                  <c:v>-287802.18630900001</c:v>
                </c:pt>
                <c:pt idx="1967">
                  <c:v>-283136.21911065502</c:v>
                </c:pt>
                <c:pt idx="1968">
                  <c:v>-278468.586222168</c:v>
                </c:pt>
                <c:pt idx="1969">
                  <c:v>-273809.449863913</c:v>
                </c:pt>
                <c:pt idx="1970">
                  <c:v>-269158.91677630198</c:v>
                </c:pt>
                <c:pt idx="1971">
                  <c:v>-264517.09465687303</c:v>
                </c:pt>
                <c:pt idx="1972">
                  <c:v>-259874.14326795601</c:v>
                </c:pt>
                <c:pt idx="1973">
                  <c:v>-255250.16693592601</c:v>
                </c:pt>
                <c:pt idx="1974">
                  <c:v>-250625.270987025</c:v>
                </c:pt>
                <c:pt idx="1975">
                  <c:v>-246009.612853781</c:v>
                </c:pt>
                <c:pt idx="1976">
                  <c:v>-241393.345683753</c:v>
                </c:pt>
                <c:pt idx="1977">
                  <c:v>-236796.56727659699</c:v>
                </c:pt>
                <c:pt idx="1978">
                  <c:v>-232199.376517734</c:v>
                </c:pt>
                <c:pt idx="1979">
                  <c:v>-227611.924482634</c:v>
                </c:pt>
                <c:pt idx="1980">
                  <c:v>-223034.30693269899</c:v>
                </c:pt>
                <c:pt idx="1981">
                  <c:v>-218466.620747757</c:v>
                </c:pt>
                <c:pt idx="1982">
                  <c:v>-213899.015029167</c:v>
                </c:pt>
                <c:pt idx="1983">
                  <c:v>-209341.634705284</c:v>
                </c:pt>
                <c:pt idx="1984">
                  <c:v>-204794.56946527099</c:v>
                </c:pt>
                <c:pt idx="1985">
                  <c:v>-200257.910189538</c:v>
                </c:pt>
                <c:pt idx="1986">
                  <c:v>-195721.80005083099</c:v>
                </c:pt>
                <c:pt idx="1987">
                  <c:v>-191196.37811767901</c:v>
                </c:pt>
                <c:pt idx="1988">
                  <c:v>-186681.728286211</c:v>
                </c:pt>
                <c:pt idx="1989">
                  <c:v>-182177.93570861901</c:v>
                </c:pt>
                <c:pt idx="1990">
                  <c:v>-177685.086781552</c:v>
                </c:pt>
                <c:pt idx="1991">
                  <c:v>-173193.32024514099</c:v>
                </c:pt>
                <c:pt idx="1992">
                  <c:v>-168712.77078442401</c:v>
                </c:pt>
                <c:pt idx="1993">
                  <c:v>-164243.517959146</c:v>
                </c:pt>
                <c:pt idx="1994">
                  <c:v>-159785.64263023101</c:v>
                </c:pt>
                <c:pt idx="1995">
                  <c:v>-155329.278056927</c:v>
                </c:pt>
                <c:pt idx="1996">
                  <c:v>-150884.553496362</c:v>
                </c:pt>
                <c:pt idx="1997">
                  <c:v>-146451.54313149201</c:v>
                </c:pt>
                <c:pt idx="1998">
                  <c:v>-142030.32249573799</c:v>
                </c:pt>
                <c:pt idx="1999">
                  <c:v>-137611.019568319</c:v>
                </c:pt>
                <c:pt idx="2000">
                  <c:v>-133213.707261262</c:v>
                </c:pt>
                <c:pt idx="2001">
                  <c:v>-128818.459843098</c:v>
                </c:pt>
                <c:pt idx="2002">
                  <c:v>-124435.40403326201</c:v>
                </c:pt>
                <c:pt idx="2003">
                  <c:v>-120054.662598917</c:v>
                </c:pt>
                <c:pt idx="2004">
                  <c:v>-115696.303280216</c:v>
                </c:pt>
                <c:pt idx="2005">
                  <c:v>-111340.395212262</c:v>
                </c:pt>
                <c:pt idx="2006">
                  <c:v>-106997.060017806</c:v>
                </c:pt>
                <c:pt idx="2007">
                  <c:v>-102656.415402379</c:v>
                </c:pt>
                <c:pt idx="2008">
                  <c:v>-98338.524077873401</c:v>
                </c:pt>
                <c:pt idx="2009">
                  <c:v>-94023.450182852393</c:v>
                </c:pt>
                <c:pt idx="2010">
                  <c:v>-89721.310373601504</c:v>
                </c:pt>
                <c:pt idx="2011">
                  <c:v>-85432.166306900297</c:v>
                </c:pt>
                <c:pt idx="2012">
                  <c:v>-81146.132170260506</c:v>
                </c:pt>
                <c:pt idx="2013">
                  <c:v>-76883.267163910103</c:v>
                </c:pt>
                <c:pt idx="2014">
                  <c:v>-72623.631919512307</c:v>
                </c:pt>
                <c:pt idx="2015">
                  <c:v>-68377.339589642404</c:v>
                </c:pt>
                <c:pt idx="2016">
                  <c:v>-64134.499439746098</c:v>
                </c:pt>
                <c:pt idx="2017">
                  <c:v>-59915.165768577099</c:v>
                </c:pt>
                <c:pt idx="2018">
                  <c:v>-55699.394325400099</c:v>
                </c:pt>
                <c:pt idx="2019">
                  <c:v>-51497.293397969501</c:v>
                </c:pt>
                <c:pt idx="2020">
                  <c:v>-47298.967403004302</c:v>
                </c:pt>
                <c:pt idx="2021">
                  <c:v>-43124.4658051605</c:v>
                </c:pt>
                <c:pt idx="2022">
                  <c:v>-38953.839532785401</c:v>
                </c:pt>
                <c:pt idx="2023">
                  <c:v>-34797.192064463103</c:v>
                </c:pt>
                <c:pt idx="2024">
                  <c:v>-30654.5719073361</c:v>
                </c:pt>
                <c:pt idx="2025">
                  <c:v>-26526.0290122062</c:v>
                </c:pt>
                <c:pt idx="2026">
                  <c:v>-22401.6658594361</c:v>
                </c:pt>
                <c:pt idx="2027">
                  <c:v>-18291.581047375399</c:v>
                </c:pt>
                <c:pt idx="2028">
                  <c:v>-14195.818209310301</c:v>
                </c:pt>
                <c:pt idx="2029">
                  <c:v>-10114.422427221099</c:v>
                </c:pt>
                <c:pt idx="2030">
                  <c:v>-6037.4913163586698</c:v>
                </c:pt>
                <c:pt idx="2031">
                  <c:v>-1985.06750162257</c:v>
                </c:pt>
                <c:pt idx="2032">
                  <c:v>2062.8049692548998</c:v>
                </c:pt>
                <c:pt idx="2033">
                  <c:v>6096.0295416972203</c:v>
                </c:pt>
                <c:pt idx="2034">
                  <c:v>10124.5135677216</c:v>
                </c:pt>
                <c:pt idx="2035">
                  <c:v>14128.2193908272</c:v>
                </c:pt>
                <c:pt idx="2036">
                  <c:v>18127.107934048901</c:v>
                </c:pt>
                <c:pt idx="2037">
                  <c:v>22111.087617166799</c:v>
                </c:pt>
                <c:pt idx="2038">
                  <c:v>26080.1218820869</c:v>
                </c:pt>
                <c:pt idx="2039">
                  <c:v>30044.121670652599</c:v>
                </c:pt>
                <c:pt idx="2040">
                  <c:v>33983.052950606398</c:v>
                </c:pt>
                <c:pt idx="2041">
                  <c:v>37916.8803047119</c:v>
                </c:pt>
                <c:pt idx="2042">
                  <c:v>41835.515849014701</c:v>
                </c:pt>
                <c:pt idx="2043">
                  <c:v>45738.926759255999</c:v>
                </c:pt>
                <c:pt idx="2044">
                  <c:v>49637.027749700501</c:v>
                </c:pt>
                <c:pt idx="2045">
                  <c:v>53509.788600095999</c:v>
                </c:pt>
                <c:pt idx="2046">
                  <c:v>57377.177745776098</c:v>
                </c:pt>
                <c:pt idx="2047">
                  <c:v>61229.111196884398</c:v>
                </c:pt>
                <c:pt idx="2048">
                  <c:v>65065.560065734098</c:v>
                </c:pt>
                <c:pt idx="2049">
                  <c:v>68896.4430465646</c:v>
                </c:pt>
                <c:pt idx="2050">
                  <c:v>72701.733943412095</c:v>
                </c:pt>
                <c:pt idx="2051">
                  <c:v>76501.405261107095</c:v>
                </c:pt>
                <c:pt idx="2052">
                  <c:v>80285.377125375599</c:v>
                </c:pt>
                <c:pt idx="2053">
                  <c:v>84053.624811059606</c:v>
                </c:pt>
                <c:pt idx="2054">
                  <c:v>87816.071222716899</c:v>
                </c:pt>
                <c:pt idx="2055">
                  <c:v>91552.694423318404</c:v>
                </c:pt>
                <c:pt idx="2056">
                  <c:v>95283.471226056005</c:v>
                </c:pt>
                <c:pt idx="2057">
                  <c:v>98998.326115236603</c:v>
                </c:pt>
                <c:pt idx="2058">
                  <c:v>102697.23877527899</c:v>
                </c:pt>
                <c:pt idx="2059">
                  <c:v>106380.187682812</c:v>
                </c:pt>
                <c:pt idx="2060">
                  <c:v>110047.15013858701</c:v>
                </c:pt>
                <c:pt idx="2061">
                  <c:v>113708.05118848399</c:v>
                </c:pt>
                <c:pt idx="2062">
                  <c:v>117352.820041866</c:v>
                </c:pt>
                <c:pt idx="2063">
                  <c:v>120981.441161298</c:v>
                </c:pt>
                <c:pt idx="2064">
                  <c:v>124593.89785532501</c:v>
                </c:pt>
                <c:pt idx="2065">
                  <c:v>128190.172311063</c:v>
                </c:pt>
                <c:pt idx="2066">
                  <c:v>131780.19451585499</c:v>
                </c:pt>
                <c:pt idx="2067">
                  <c:v>135343.94978700599</c:v>
                </c:pt>
                <c:pt idx="2068">
                  <c:v>138901.42236459401</c:v>
                </c:pt>
                <c:pt idx="2069">
                  <c:v>142442.54433332899</c:v>
                </c:pt>
                <c:pt idx="2070">
                  <c:v>145967.303152484</c:v>
                </c:pt>
                <c:pt idx="2071">
                  <c:v>149475.685248889</c:v>
                </c:pt>
                <c:pt idx="2072">
                  <c:v>152967.67604970801</c:v>
                </c:pt>
                <c:pt idx="2073">
                  <c:v>156453.20890427</c:v>
                </c:pt>
                <c:pt idx="2074">
                  <c:v>159922.22150322399</c:v>
                </c:pt>
                <c:pt idx="2075">
                  <c:v>163364.758079753</c:v>
                </c:pt>
                <c:pt idx="2076">
                  <c:v>166800.805505558</c:v>
                </c:pt>
                <c:pt idx="2077">
                  <c:v>170220.29865260399</c:v>
                </c:pt>
                <c:pt idx="2078">
                  <c:v>173633.17681219999</c:v>
                </c:pt>
                <c:pt idx="2079">
                  <c:v>177019.43478538</c:v>
                </c:pt>
                <c:pt idx="2080">
                  <c:v>180389.117587057</c:v>
                </c:pt>
                <c:pt idx="2081">
                  <c:v>183752.16187092901</c:v>
                </c:pt>
                <c:pt idx="2082">
                  <c:v>187098.50878841701</c:v>
                </c:pt>
                <c:pt idx="2083">
                  <c:v>190428.15507892499</c:v>
                </c:pt>
                <c:pt idx="2084">
                  <c:v>193741.09666311301</c:v>
                </c:pt>
                <c:pt idx="2085">
                  <c:v>197037.328675925</c:v>
                </c:pt>
                <c:pt idx="2086">
                  <c:v>200316.84549937199</c:v>
                </c:pt>
                <c:pt idx="2087">
                  <c:v>203589.58968434401</c:v>
                </c:pt>
                <c:pt idx="2088">
                  <c:v>206835.55948044499</c:v>
                </c:pt>
                <c:pt idx="2089">
                  <c:v>210074.75242885001</c:v>
                </c:pt>
                <c:pt idx="2090">
                  <c:v>213287.16539489801</c:v>
                </c:pt>
                <c:pt idx="2091">
                  <c:v>216492.79460045</c:v>
                </c:pt>
                <c:pt idx="2092">
                  <c:v>219681.58454524499</c:v>
                </c:pt>
                <c:pt idx="2093">
                  <c:v>222853.53553628299</c:v>
                </c:pt>
                <c:pt idx="2094">
                  <c:v>226018.59616948501</c:v>
                </c:pt>
                <c:pt idx="2095">
                  <c:v>229156.77085934</c:v>
                </c:pt>
                <c:pt idx="2096">
                  <c:v>232288.06343157499</c:v>
                </c:pt>
                <c:pt idx="2097">
                  <c:v>235392.477155534</c:v>
                </c:pt>
                <c:pt idx="2098">
                  <c:v>238490.014776311</c:v>
                </c:pt>
                <c:pt idx="2099">
                  <c:v>241570.62743586599</c:v>
                </c:pt>
                <c:pt idx="2100">
                  <c:v>244624.37331288899</c:v>
                </c:pt>
                <c:pt idx="2101">
                  <c:v>247671.25371739501</c:v>
                </c:pt>
                <c:pt idx="2102">
                  <c:v>250701.21845104001</c:v>
                </c:pt>
                <c:pt idx="2103">
                  <c:v>253714.27333544099</c:v>
                </c:pt>
                <c:pt idx="2104">
                  <c:v>256720.372692762</c:v>
                </c:pt>
                <c:pt idx="2105">
                  <c:v>259699.526874281</c:v>
                </c:pt>
                <c:pt idx="2106">
                  <c:v>262664.78162946599</c:v>
                </c:pt>
                <c:pt idx="2107">
                  <c:v>265615.11733360001</c:v>
                </c:pt>
                <c:pt idx="2108">
                  <c:v>268548.532052839</c:v>
                </c:pt>
                <c:pt idx="2109">
                  <c:v>271466.02974320401</c:v>
                </c:pt>
                <c:pt idx="2110">
                  <c:v>274367.60952062701</c:v>
                </c:pt>
                <c:pt idx="2111">
                  <c:v>277253.47030233499</c:v>
                </c:pt>
                <c:pt idx="2112">
                  <c:v>280123.01399848401</c:v>
                </c:pt>
                <c:pt idx="2113">
                  <c:v>282975.848386064</c:v>
                </c:pt>
                <c:pt idx="2114">
                  <c:v>285812.77944607497</c:v>
                </c:pt>
                <c:pt idx="2115">
                  <c:v>288633.80955552199</c:v>
                </c:pt>
                <c:pt idx="2116">
                  <c:v>291437.94713249302</c:v>
                </c:pt>
                <c:pt idx="2117">
                  <c:v>294226.20101615699</c:v>
                </c:pt>
                <c:pt idx="2118">
                  <c:v>296999.57026841101</c:v>
                </c:pt>
                <c:pt idx="2119">
                  <c:v>299752.08103017398</c:v>
                </c:pt>
                <c:pt idx="2120">
                  <c:v>302497.71745230001</c:v>
                </c:pt>
                <c:pt idx="2121">
                  <c:v>305216.49751047802</c:v>
                </c:pt>
                <c:pt idx="2122">
                  <c:v>307918.49028056703</c:v>
                </c:pt>
                <c:pt idx="2123">
                  <c:v>310613.65735860699</c:v>
                </c:pt>
                <c:pt idx="2124">
                  <c:v>313291.96571481798</c:v>
                </c:pt>
                <c:pt idx="2125">
                  <c:v>315943.48988957901</c:v>
                </c:pt>
                <c:pt idx="2126">
                  <c:v>318588.24808410998</c:v>
                </c:pt>
                <c:pt idx="2127">
                  <c:v>321216.20751683199</c:v>
                </c:pt>
                <c:pt idx="2128">
                  <c:v>323817.44305846299</c:v>
                </c:pt>
                <c:pt idx="2129">
                  <c:v>326411.97332180297</c:v>
                </c:pt>
                <c:pt idx="2130">
                  <c:v>328989.76601722097</c:v>
                </c:pt>
                <c:pt idx="2131">
                  <c:v>331550.845476121</c:v>
                </c:pt>
                <c:pt idx="2132">
                  <c:v>334095.236237376</c:v>
                </c:pt>
                <c:pt idx="2133">
                  <c:v>336622.96307345899</c:v>
                </c:pt>
                <c:pt idx="2134">
                  <c:v>339134.05101627501</c:v>
                </c:pt>
                <c:pt idx="2135">
                  <c:v>341628.52538268798</c:v>
                </c:pt>
                <c:pt idx="2136">
                  <c:v>344106.41179975902</c:v>
                </c:pt>
                <c:pt idx="2137">
                  <c:v>346567.73622968799</c:v>
                </c:pt>
                <c:pt idx="2138">
                  <c:v>349012.52499445301</c:v>
                </c:pt>
                <c:pt idx="2139">
                  <c:v>351450.753689415</c:v>
                </c:pt>
                <c:pt idx="2140">
                  <c:v>353862.45470489701</c:v>
                </c:pt>
                <c:pt idx="2141">
                  <c:v>356257.71192146401</c:v>
                </c:pt>
                <c:pt idx="2142">
                  <c:v>358636.55323662498</c:v>
                </c:pt>
                <c:pt idx="2143">
                  <c:v>360999.00702796801</c:v>
                </c:pt>
                <c:pt idx="2144">
                  <c:v>363355.05106527702</c:v>
                </c:pt>
                <c:pt idx="2145">
                  <c:v>365684.72003061802</c:v>
                </c:pt>
                <c:pt idx="2146">
                  <c:v>367998.100212135</c:v>
                </c:pt>
                <c:pt idx="2147">
                  <c:v>370295.222029261</c:v>
                </c:pt>
                <c:pt idx="2148">
                  <c:v>372586.065383635</c:v>
                </c:pt>
                <c:pt idx="2149">
                  <c:v>374850.66717799299</c:v>
                </c:pt>
                <c:pt idx="2150">
                  <c:v>377099.116008782</c:v>
                </c:pt>
                <c:pt idx="2151">
                  <c:v>379331.44469018403</c:v>
                </c:pt>
                <c:pt idx="2152">
                  <c:v>381547.68671458401</c:v>
                </c:pt>
                <c:pt idx="2153">
                  <c:v>383757.82516202098</c:v>
                </c:pt>
                <c:pt idx="2154">
                  <c:v>385941.90021760901</c:v>
                </c:pt>
                <c:pt idx="2155">
                  <c:v>388110.00386267097</c:v>
                </c:pt>
                <c:pt idx="2156">
                  <c:v>390262.17239729798</c:v>
                </c:pt>
                <c:pt idx="2157">
                  <c:v>392408.39178860898</c:v>
                </c:pt>
                <c:pt idx="2158">
                  <c:v>394528.705186993</c:v>
                </c:pt>
                <c:pt idx="2159">
                  <c:v>396633.20761607803</c:v>
                </c:pt>
                <c:pt idx="2160">
                  <c:v>398721.93849410699</c:v>
                </c:pt>
                <c:pt idx="2161">
                  <c:v>400794.93809177499</c:v>
                </c:pt>
                <c:pt idx="2162">
                  <c:v>402852.24754977401</c:v>
                </c:pt>
                <c:pt idx="2163">
                  <c:v>404893.908896062</c:v>
                </c:pt>
                <c:pt idx="2164">
                  <c:v>406919.965062837</c:v>
                </c:pt>
                <c:pt idx="2165">
                  <c:v>408940.40879248799</c:v>
                </c:pt>
                <c:pt idx="2166">
                  <c:v>410935.29015153198</c:v>
                </c:pt>
                <c:pt idx="2167">
                  <c:v>412914.71121826099</c:v>
                </c:pt>
                <c:pt idx="2168">
                  <c:v>414868.76971256098</c:v>
                </c:pt>
                <c:pt idx="2169">
                  <c:v>416817.50795391703</c:v>
                </c:pt>
                <c:pt idx="2170">
                  <c:v>418750.91820513603</c:v>
                </c:pt>
                <c:pt idx="2171">
                  <c:v>420669.05018408003</c:v>
                </c:pt>
                <c:pt idx="2172">
                  <c:v>422571.95463838102</c:v>
                </c:pt>
                <c:pt idx="2173">
                  <c:v>424459.68335986801</c:v>
                </c:pt>
                <c:pt idx="2174">
                  <c:v>426332.28919870697</c:v>
                </c:pt>
                <c:pt idx="2175">
                  <c:v>428150.03052022198</c:v>
                </c:pt>
                <c:pt idx="2176">
                  <c:v>430032.736785418</c:v>
                </c:pt>
                <c:pt idx="2177">
                  <c:v>431800.56653270702</c:v>
                </c:pt>
                <c:pt idx="2178">
                  <c:v>433653.566635961</c:v>
                </c:pt>
                <c:pt idx="2179">
                  <c:v>435491.274088323</c:v>
                </c:pt>
                <c:pt idx="2180">
                  <c:v>437214.30209581699</c:v>
                </c:pt>
                <c:pt idx="2181">
                  <c:v>439022.70072068501</c:v>
                </c:pt>
                <c:pt idx="2182">
                  <c:v>440716.52129163302</c:v>
                </c:pt>
                <c:pt idx="2183">
                  <c:v>442495.81641395099</c:v>
                </c:pt>
                <c:pt idx="2184">
                  <c:v>444160.63997936703</c:v>
                </c:pt>
                <c:pt idx="2185">
                  <c:v>445911.047175646</c:v>
                </c:pt>
                <c:pt idx="2186">
                  <c:v>447547.09449592402</c:v>
                </c:pt>
                <c:pt idx="2187">
                  <c:v>449268.83974778402</c:v>
                </c:pt>
                <c:pt idx="2188">
                  <c:v>450876.34206208098</c:v>
                </c:pt>
                <c:pt idx="2189">
                  <c:v>452569.66190149798</c:v>
                </c:pt>
                <c:pt idx="2190">
                  <c:v>454148.86106885597</c:v>
                </c:pt>
                <c:pt idx="2191">
                  <c:v>455814.00271516899</c:v>
                </c:pt>
                <c:pt idx="2192">
                  <c:v>457365.15134744102</c:v>
                </c:pt>
                <c:pt idx="2193">
                  <c:v>459002.37283621699</c:v>
                </c:pt>
                <c:pt idx="2194">
                  <c:v>460525.73442287999</c:v>
                </c:pt>
                <c:pt idx="2195">
                  <c:v>462135.30472669803</c:v>
                </c:pt>
                <c:pt idx="2196">
                  <c:v>463631.15375162603</c:v>
                </c:pt>
                <c:pt idx="2197">
                  <c:v>465113.864000234</c:v>
                </c:pt>
                <c:pt idx="2198">
                  <c:v>466682.94439735397</c:v>
                </c:pt>
                <c:pt idx="2199">
                  <c:v>468138.46966348798</c:v>
                </c:pt>
                <c:pt idx="2200">
                  <c:v>469680.51592080598</c:v>
                </c:pt>
                <c:pt idx="2201">
                  <c:v>471109.16069876001</c:v>
                </c:pt>
                <c:pt idx="2202">
                  <c:v>472524.99404684198</c:v>
                </c:pt>
                <c:pt idx="2203">
                  <c:v>474027.53245706297</c:v>
                </c:pt>
                <c:pt idx="2204">
                  <c:v>475416.85823620501</c:v>
                </c:pt>
                <c:pt idx="2205">
                  <c:v>476793.56621803698</c:v>
                </c:pt>
                <c:pt idx="2206">
                  <c:v>478257.17768513301</c:v>
                </c:pt>
                <c:pt idx="2207">
                  <c:v>479607.77974045702</c:v>
                </c:pt>
                <c:pt idx="2208">
                  <c:v>480945.97201892902</c:v>
                </c:pt>
                <c:pt idx="2209">
                  <c:v>482371.28060857998</c:v>
                </c:pt>
                <c:pt idx="2210">
                  <c:v>483683.79742149397</c:v>
                </c:pt>
                <c:pt idx="2211">
                  <c:v>484984.12690471602</c:v>
                </c:pt>
                <c:pt idx="2212">
                  <c:v>486371.79996077198</c:v>
                </c:pt>
                <c:pt idx="2213">
                  <c:v>487646.913317964</c:v>
                </c:pt>
                <c:pt idx="2214">
                  <c:v>488910.07624065102</c:v>
                </c:pt>
                <c:pt idx="2215">
                  <c:v>490161.33555651503</c:v>
                </c:pt>
                <c:pt idx="2216">
                  <c:v>491500.22894357803</c:v>
                </c:pt>
                <c:pt idx="2217">
                  <c:v>492726.85989983502</c:v>
                </c:pt>
                <c:pt idx="2218">
                  <c:v>493941.84445274598</c:v>
                </c:pt>
                <c:pt idx="2219">
                  <c:v>495145.23618571198</c:v>
                </c:pt>
                <c:pt idx="2220">
                  <c:v>496337.09063169599</c:v>
                </c:pt>
                <c:pt idx="2221">
                  <c:v>497517.465266807</c:v>
                </c:pt>
                <c:pt idx="2222">
                  <c:v>498785.90839633503</c:v>
                </c:pt>
                <c:pt idx="2223">
                  <c:v>499942.53412327898</c:v>
                </c:pt>
                <c:pt idx="2224">
                  <c:v>501087.96905673598</c:v>
                </c:pt>
                <c:pt idx="2225">
                  <c:v>502222.277337295</c:v>
                </c:pt>
                <c:pt idx="2226">
                  <c:v>503345.52502956701</c:v>
                </c:pt>
                <c:pt idx="2227">
                  <c:v>504457.78011469002</c:v>
                </c:pt>
                <c:pt idx="2228">
                  <c:v>505559.11248268699</c:v>
                </c:pt>
                <c:pt idx="2229">
                  <c:v>506649.59392464597</c:v>
                </c:pt>
                <c:pt idx="2230">
                  <c:v>507729.29812476499</c:v>
                </c:pt>
                <c:pt idx="2231">
                  <c:v>508798.300652228</c:v>
                </c:pt>
                <c:pt idx="2232">
                  <c:v>509856.678952944</c:v>
                </c:pt>
                <c:pt idx="2233">
                  <c:v>510904.51234111999</c:v>
                </c:pt>
                <c:pt idx="2234">
                  <c:v>511941.88199070399</c:v>
                </c:pt>
                <c:pt idx="2235">
                  <c:v>512968.870926662</c:v>
                </c:pt>
                <c:pt idx="2236">
                  <c:v>513985.56401611998</c:v>
                </c:pt>
                <c:pt idx="2237">
                  <c:v>514992.04795936198</c:v>
                </c:pt>
                <c:pt idx="2238">
                  <c:v>515988.41128068301</c:v>
                </c:pt>
                <c:pt idx="2239">
                  <c:v>516974.74431909597</c:v>
                </c:pt>
                <c:pt idx="2240">
                  <c:v>517951.13921891502</c:v>
                </c:pt>
                <c:pt idx="2241">
                  <c:v>518917.689920176</c:v>
                </c:pt>
                <c:pt idx="2242">
                  <c:v>519775.00325632398</c:v>
                </c:pt>
                <c:pt idx="2243">
                  <c:v>520723.12396909698</c:v>
                </c:pt>
                <c:pt idx="2244">
                  <c:v>521661.58798324998</c:v>
                </c:pt>
                <c:pt idx="2245">
                  <c:v>522590.49736399</c:v>
                </c:pt>
                <c:pt idx="2246">
                  <c:v>523509.95590697101</c:v>
                </c:pt>
                <c:pt idx="2247">
                  <c:v>524320.58023540897</c:v>
                </c:pt>
                <c:pt idx="2248">
                  <c:v>525222.42481442005</c:v>
                </c:pt>
                <c:pt idx="2249">
                  <c:v>526115.03522520396</c:v>
                </c:pt>
                <c:pt idx="2250">
                  <c:v>526998.52312193695</c:v>
                </c:pt>
                <c:pt idx="2251">
                  <c:v>527773.51292862406</c:v>
                </c:pt>
                <c:pt idx="2252">
                  <c:v>528640.06685303606</c:v>
                </c:pt>
                <c:pt idx="2253">
                  <c:v>529398.24926789</c:v>
                </c:pt>
                <c:pt idx="2254">
                  <c:v>530248.12669208203</c:v>
                </c:pt>
                <c:pt idx="2255">
                  <c:v>531089.25666448695</c:v>
                </c:pt>
                <c:pt idx="2256">
                  <c:v>531822.27380771795</c:v>
                </c:pt>
                <c:pt idx="2257">
                  <c:v>532647.25044182094</c:v>
                </c:pt>
                <c:pt idx="2258">
                  <c:v>533364.26096507395</c:v>
                </c:pt>
                <c:pt idx="2259">
                  <c:v>534173.38183486299</c:v>
                </c:pt>
                <c:pt idx="2260">
                  <c:v>534874.69154849695</c:v>
                </c:pt>
                <c:pt idx="2261">
                  <c:v>535668.27062396496</c:v>
                </c:pt>
                <c:pt idx="2262">
                  <c:v>536354.20158064796</c:v>
                </c:pt>
                <c:pt idx="2263">
                  <c:v>537132.56891995994</c:v>
                </c:pt>
                <c:pt idx="2264">
                  <c:v>537803.459105958</c:v>
                </c:pt>
                <c:pt idx="2265">
                  <c:v>538566.96054588305</c:v>
                </c:pt>
                <c:pt idx="2266">
                  <c:v>539223.16357066098</c:v>
                </c:pt>
                <c:pt idx="2267">
                  <c:v>539872.67152273597</c:v>
                </c:pt>
                <c:pt idx="2268">
                  <c:v>540615.01465381996</c:v>
                </c:pt>
                <c:pt idx="2269">
                  <c:v>541250.28947261197</c:v>
                </c:pt>
                <c:pt idx="2270">
                  <c:v>541879.10543267999</c:v>
                </c:pt>
                <c:pt idx="2271">
                  <c:v>542501.50993751397</c:v>
                </c:pt>
                <c:pt idx="2272">
                  <c:v>543217.04160552099</c:v>
                </c:pt>
                <c:pt idx="2273">
                  <c:v>543825.80521780497</c:v>
                </c:pt>
                <c:pt idx="2274">
                  <c:v>544428.41840600094</c:v>
                </c:pt>
                <c:pt idx="2275">
                  <c:v>545024.93665727205</c:v>
                </c:pt>
                <c:pt idx="2276">
                  <c:v>545615.41768664401</c:v>
                </c:pt>
                <c:pt idx="2277">
                  <c:v>546199.92140947899</c:v>
                </c:pt>
                <c:pt idx="2278">
                  <c:v>546778.50991397002</c:v>
                </c:pt>
                <c:pt idx="2279">
                  <c:v>547450.73632628901</c:v>
                </c:pt>
                <c:pt idx="2280">
                  <c:v>548016.71975839196</c:v>
                </c:pt>
                <c:pt idx="2281">
                  <c:v>548577.09199590003</c:v>
                </c:pt>
                <c:pt idx="2282">
                  <c:v>549131.92250314495</c:v>
                </c:pt>
                <c:pt idx="2283">
                  <c:v>549681.28279556194</c:v>
                </c:pt>
                <c:pt idx="2284">
                  <c:v>550225.246412243</c:v>
                </c:pt>
                <c:pt idx="2285">
                  <c:v>550664.39999589301</c:v>
                </c:pt>
                <c:pt idx="2286">
                  <c:v>551198.76829017501</c:v>
                </c:pt>
                <c:pt idx="2287">
                  <c:v>551727.86739704804</c:v>
                </c:pt>
                <c:pt idx="2288">
                  <c:v>552251.77971699205</c:v>
                </c:pt>
                <c:pt idx="2289">
                  <c:v>552770.589521955</c:v>
                </c:pt>
                <c:pt idx="2290">
                  <c:v>553284.38292821601</c:v>
                </c:pt>
                <c:pt idx="2291">
                  <c:v>553693.75897665205</c:v>
                </c:pt>
                <c:pt idx="2292">
                  <c:v>554198.754630415</c:v>
                </c:pt>
                <c:pt idx="2293">
                  <c:v>554698.89803260297</c:v>
                </c:pt>
                <c:pt idx="2294">
                  <c:v>555194.28344682895</c:v>
                </c:pt>
                <c:pt idx="2295">
                  <c:v>555585.51793791004</c:v>
                </c:pt>
                <c:pt idx="2296">
                  <c:v>556072.64636980603</c:v>
                </c:pt>
                <c:pt idx="2297">
                  <c:v>556555.204663596</c:v>
                </c:pt>
                <c:pt idx="2298">
                  <c:v>556933.80584571999</c:v>
                </c:pt>
                <c:pt idx="2299">
                  <c:v>557408.50064631202</c:v>
                </c:pt>
                <c:pt idx="2300">
                  <c:v>557779.34186481196</c:v>
                </c:pt>
                <c:pt idx="2301">
                  <c:v>558246.38433581602</c:v>
                </c:pt>
                <c:pt idx="2302">
                  <c:v>558609.68489503302</c:v>
                </c:pt>
                <c:pt idx="2303">
                  <c:v>559069.30234535097</c:v>
                </c:pt>
                <c:pt idx="2304">
                  <c:v>559425.297423015</c:v>
                </c:pt>
                <c:pt idx="2305">
                  <c:v>559877.73276391404</c:v>
                </c:pt>
                <c:pt idx="2306">
                  <c:v>560226.67286998103</c:v>
                </c:pt>
                <c:pt idx="2307">
                  <c:v>560572.69518309506</c:v>
                </c:pt>
                <c:pt idx="2308">
                  <c:v>561015.30396904796</c:v>
                </c:pt>
                <c:pt idx="2309">
                  <c:v>561354.56965164805</c:v>
                </c:pt>
                <c:pt idx="2310">
                  <c:v>561691.07548714697</c:v>
                </c:pt>
                <c:pt idx="2311">
                  <c:v>562124.33144861704</c:v>
                </c:pt>
                <c:pt idx="2312">
                  <c:v>562454.41356045997</c:v>
                </c:pt>
                <c:pt idx="2313">
                  <c:v>562781.91057324805</c:v>
                </c:pt>
                <c:pt idx="2314">
                  <c:v>563106.84895590402</c:v>
                </c:pt>
                <c:pt idx="2315">
                  <c:v>563429.25725535396</c:v>
                </c:pt>
                <c:pt idx="2316">
                  <c:v>563749.16605649795</c:v>
                </c:pt>
                <c:pt idx="2317">
                  <c:v>564166.09683497704</c:v>
                </c:pt>
                <c:pt idx="2318">
                  <c:v>564480.13689277298</c:v>
                </c:pt>
                <c:pt idx="2319">
                  <c:v>564791.88603401603</c:v>
                </c:pt>
                <c:pt idx="2320">
                  <c:v>565101.38155813899</c:v>
                </c:pt>
                <c:pt idx="2321">
                  <c:v>565408.66262051498</c:v>
                </c:pt>
                <c:pt idx="2322">
                  <c:v>565713.77019342303</c:v>
                </c:pt>
                <c:pt idx="2323">
                  <c:v>566016.74702719098</c:v>
                </c:pt>
                <c:pt idx="2324">
                  <c:v>566317.637611527</c:v>
                </c:pt>
                <c:pt idx="2325">
                  <c:v>566616.48813704599</c:v>
                </c:pt>
                <c:pt idx="2326">
                  <c:v>566813.85756435699</c:v>
                </c:pt>
                <c:pt idx="2327">
                  <c:v>567109.74261069496</c:v>
                </c:pt>
                <c:pt idx="2328">
                  <c:v>567403.630996719</c:v>
                </c:pt>
                <c:pt idx="2329">
                  <c:v>567695.57637632894</c:v>
                </c:pt>
                <c:pt idx="2330">
                  <c:v>567985.63389938697</c:v>
                </c:pt>
                <c:pt idx="2331">
                  <c:v>568174.37128187402</c:v>
                </c:pt>
                <c:pt idx="2332">
                  <c:v>568461.79379358899</c:v>
                </c:pt>
                <c:pt idx="2333">
                  <c:v>568747.397506029</c:v>
                </c:pt>
                <c:pt idx="2334">
                  <c:v>569031.24422330398</c:v>
                </c:pt>
                <c:pt idx="2335">
                  <c:v>569213.90815332998</c:v>
                </c:pt>
                <c:pt idx="2336">
                  <c:v>569495.400896437</c:v>
                </c:pt>
                <c:pt idx="2337">
                  <c:v>569775.22469415003</c:v>
                </c:pt>
                <c:pt idx="2338">
                  <c:v>569953.95846839703</c:v>
                </c:pt>
                <c:pt idx="2339">
                  <c:v>570231.61841096496</c:v>
                </c:pt>
                <c:pt idx="2340">
                  <c:v>570408.22234037705</c:v>
                </c:pt>
                <c:pt idx="2341">
                  <c:v>570683.78965916904</c:v>
                </c:pt>
                <c:pt idx="2342">
                  <c:v>570858.34131141799</c:v>
                </c:pt>
                <c:pt idx="2343">
                  <c:v>571131.89974053204</c:v>
                </c:pt>
                <c:pt idx="2344">
                  <c:v>571304.48884729703</c:v>
                </c:pt>
                <c:pt idx="2345">
                  <c:v>571576.13394819305</c:v>
                </c:pt>
                <c:pt idx="2346">
                  <c:v>571746.86173396499</c:v>
                </c:pt>
                <c:pt idx="2347">
                  <c:v>572016.700228462</c:v>
                </c:pt>
                <c:pt idx="2348">
                  <c:v>572185.67874774104</c:v>
                </c:pt>
                <c:pt idx="2349">
                  <c:v>572354.33896681201</c:v>
                </c:pt>
                <c:pt idx="2350">
                  <c:v>572622.148796628</c:v>
                </c:pt>
                <c:pt idx="2351">
                  <c:v>572789.141711334</c:v>
                </c:pt>
                <c:pt idx="2352">
                  <c:v>572955.86341601098</c:v>
                </c:pt>
                <c:pt idx="2353">
                  <c:v>573221.785724513</c:v>
                </c:pt>
                <c:pt idx="2354">
                  <c:v>573386.94588757597</c:v>
                </c:pt>
                <c:pt idx="2355">
                  <c:v>573551.89326142496</c:v>
                </c:pt>
                <c:pt idx="2356">
                  <c:v>573716.61429385096</c:v>
                </c:pt>
                <c:pt idx="2357">
                  <c:v>573980.58577053796</c:v>
                </c:pt>
                <c:pt idx="2358">
                  <c:v>574143.84974450502</c:v>
                </c:pt>
                <c:pt idx="2359">
                  <c:v>574306.96020589501</c:v>
                </c:pt>
                <c:pt idx="2360">
                  <c:v>574469.90806925099</c:v>
                </c:pt>
                <c:pt idx="2361">
                  <c:v>574632.68552841898</c:v>
                </c:pt>
                <c:pt idx="2362">
                  <c:v>574894.77490454505</c:v>
                </c:pt>
                <c:pt idx="2363">
                  <c:v>575056.22357703897</c:v>
                </c:pt>
                <c:pt idx="2364">
                  <c:v>575217.59065490298</c:v>
                </c:pt>
                <c:pt idx="2365">
                  <c:v>575378.87196555198</c:v>
                </c:pt>
                <c:pt idx="2366">
                  <c:v>575540.06441125798</c:v>
                </c:pt>
                <c:pt idx="2367">
                  <c:v>575701.16592607205</c:v>
                </c:pt>
                <c:pt idx="2368">
                  <c:v>575862.17543305899</c:v>
                </c:pt>
                <c:pt idx="2369">
                  <c:v>576023.092801883</c:v>
                </c:pt>
                <c:pt idx="2370">
                  <c:v>576183.91880670504</c:v>
                </c:pt>
                <c:pt idx="2371">
                  <c:v>576344.65508442698</c:v>
                </c:pt>
                <c:pt idx="2372">
                  <c:v>576505.30409325799</c:v>
                </c:pt>
                <c:pt idx="2373">
                  <c:v>576665.86907162296</c:v>
                </c:pt>
                <c:pt idx="2374">
                  <c:v>576826.35399740201</c:v>
                </c:pt>
                <c:pt idx="2375">
                  <c:v>577006.66132602305</c:v>
                </c:pt>
                <c:pt idx="2376">
                  <c:v>577166.80694543198</c:v>
                </c:pt>
                <c:pt idx="2377">
                  <c:v>577316.96059013403</c:v>
                </c:pt>
                <c:pt idx="2378">
                  <c:v>577477.12331074197</c:v>
                </c:pt>
                <c:pt idx="2379">
                  <c:v>577637.24564331898</c:v>
                </c:pt>
                <c:pt idx="2380">
                  <c:v>577787.38617811003</c:v>
                </c:pt>
                <c:pt idx="2381">
                  <c:v>577937.59869434405</c:v>
                </c:pt>
                <c:pt idx="2382">
                  <c:v>578097.82995309599</c:v>
                </c:pt>
                <c:pt idx="2383">
                  <c:v>578248.083595515</c:v>
                </c:pt>
                <c:pt idx="2384">
                  <c:v>578398.414775401</c:v>
                </c:pt>
                <c:pt idx="2385">
                  <c:v>578548.822623863</c:v>
                </c:pt>
                <c:pt idx="2386">
                  <c:v>578699.30665104405</c:v>
                </c:pt>
                <c:pt idx="2387">
                  <c:v>578849.866708218</c:v>
                </c:pt>
                <c:pt idx="2388">
                  <c:v>579000.50295022596</c:v>
                </c:pt>
                <c:pt idx="2389">
                  <c:v>579151.21579827205</c:v>
                </c:pt>
                <c:pt idx="2390">
                  <c:v>579302.00590305997</c:v>
                </c:pt>
                <c:pt idx="2391">
                  <c:v>579452.874108291</c:v>
                </c:pt>
                <c:pt idx="2392">
                  <c:v>579603.82141450001</c:v>
                </c:pt>
                <c:pt idx="2393">
                  <c:v>579754.84894325002</c:v>
                </c:pt>
                <c:pt idx="2394">
                  <c:v>579905.95790167805</c:v>
                </c:pt>
                <c:pt idx="2395">
                  <c:v>580057.14954738505</c:v>
                </c:pt>
                <c:pt idx="2396">
                  <c:v>580208.42515368701</c:v>
                </c:pt>
                <c:pt idx="2397">
                  <c:v>580359.78597520594</c:v>
                </c:pt>
                <c:pt idx="2398">
                  <c:v>580511.23321381595</c:v>
                </c:pt>
                <c:pt idx="2399">
                  <c:v>580652.81909568096</c:v>
                </c:pt>
                <c:pt idx="2400">
                  <c:v>580804.53934037499</c:v>
                </c:pt>
                <c:pt idx="2401">
                  <c:v>580956.33845635306</c:v>
                </c:pt>
                <c:pt idx="2402">
                  <c:v>581118.16609431803</c:v>
                </c:pt>
                <c:pt idx="2403">
                  <c:v>581270.02807247394</c:v>
                </c:pt>
                <c:pt idx="2404">
                  <c:v>581421.98101612495</c:v>
                </c:pt>
                <c:pt idx="2405">
                  <c:v>581574.02482933598</c:v>
                </c:pt>
                <c:pt idx="2406">
                  <c:v>581726.15910368296</c:v>
                </c:pt>
                <c:pt idx="2407">
                  <c:v>581888.33197662199</c:v>
                </c:pt>
                <c:pt idx="2408">
                  <c:v>582040.54759847897</c:v>
                </c:pt>
                <c:pt idx="2409">
                  <c:v>582192.86077379505</c:v>
                </c:pt>
                <c:pt idx="2410">
                  <c:v>582355.21832399303</c:v>
                </c:pt>
                <c:pt idx="2411">
                  <c:v>582517.57188465702</c:v>
                </c:pt>
                <c:pt idx="2412">
                  <c:v>582669.98004544002</c:v>
                </c:pt>
                <c:pt idx="2413">
                  <c:v>582832.44438530598</c:v>
                </c:pt>
                <c:pt idx="2414">
                  <c:v>582994.91477409296</c:v>
                </c:pt>
                <c:pt idx="2415">
                  <c:v>583157.39684269705</c:v>
                </c:pt>
                <c:pt idx="2416">
                  <c:v>583319.89551687101</c:v>
                </c:pt>
                <c:pt idx="2417">
                  <c:v>583492.36388060905</c:v>
                </c:pt>
                <c:pt idx="2418">
                  <c:v>583654.81064812501</c:v>
                </c:pt>
                <c:pt idx="2419">
                  <c:v>583822.26925482298</c:v>
                </c:pt>
                <c:pt idx="2420">
                  <c:v>583990.713417992</c:v>
                </c:pt>
                <c:pt idx="2421">
                  <c:v>584161.13449795404</c:v>
                </c:pt>
                <c:pt idx="2422">
                  <c:v>584332.52452675998</c:v>
                </c:pt>
                <c:pt idx="2423">
                  <c:v>584505.57770277397</c:v>
                </c:pt>
                <c:pt idx="2424">
                  <c:v>584680.18559424602</c:v>
                </c:pt>
                <c:pt idx="2425">
                  <c:v>584856.44048647105</c:v>
                </c:pt>
                <c:pt idx="2426">
                  <c:v>585033.63840978197</c:v>
                </c:pt>
                <c:pt idx="2427">
                  <c:v>585213.76907386701</c:v>
                </c:pt>
                <c:pt idx="2428">
                  <c:v>585394.82316369901</c:v>
                </c:pt>
                <c:pt idx="2429">
                  <c:v>585579.787187821</c:v>
                </c:pt>
                <c:pt idx="2430">
                  <c:v>585761.66952130594</c:v>
                </c:pt>
                <c:pt idx="2431">
                  <c:v>585943.49825070705</c:v>
                </c:pt>
                <c:pt idx="2432">
                  <c:v>586135.23215241102</c:v>
                </c:pt>
                <c:pt idx="2433">
                  <c:v>586326.83399386297</c:v>
                </c:pt>
                <c:pt idx="2434">
                  <c:v>586518.32157461694</c:v>
                </c:pt>
                <c:pt idx="2435">
                  <c:v>586709.71127095702</c:v>
                </c:pt>
                <c:pt idx="2436">
                  <c:v>586910.96691005398</c:v>
                </c:pt>
                <c:pt idx="2437">
                  <c:v>587112.05614194996</c:v>
                </c:pt>
                <c:pt idx="2438">
                  <c:v>587313.00148336997</c:v>
                </c:pt>
                <c:pt idx="2439">
                  <c:v>587513.82386507501</c:v>
                </c:pt>
                <c:pt idx="2440">
                  <c:v>587714.54261948494</c:v>
                </c:pt>
                <c:pt idx="2441">
                  <c:v>587925.12435784901</c:v>
                </c:pt>
                <c:pt idx="2442">
                  <c:v>588135.53934522299</c:v>
                </c:pt>
                <c:pt idx="2443">
                  <c:v>588345.81254726404</c:v>
                </c:pt>
                <c:pt idx="2444">
                  <c:v>588555.96718055196</c:v>
                </c:pt>
                <c:pt idx="2445">
                  <c:v>588775.97359242395</c:v>
                </c:pt>
                <c:pt idx="2446">
                  <c:v>588995.80563860899</c:v>
                </c:pt>
                <c:pt idx="2447">
                  <c:v>589215.49173266301</c:v>
                </c:pt>
                <c:pt idx="2448">
                  <c:v>589435.05839890998</c:v>
                </c:pt>
                <c:pt idx="2449">
                  <c:v>589664.47915489599</c:v>
                </c:pt>
                <c:pt idx="2450">
                  <c:v>589893.73089162202</c:v>
                </c:pt>
                <c:pt idx="2451">
                  <c:v>590122.84492556204</c:v>
                </c:pt>
                <c:pt idx="2452">
                  <c:v>590361.79944344005</c:v>
                </c:pt>
                <c:pt idx="2453">
                  <c:v>590600.57588476303</c:v>
                </c:pt>
                <c:pt idx="2454">
                  <c:v>590839.20999613195</c:v>
                </c:pt>
                <c:pt idx="2455">
                  <c:v>591077.73538903298</c:v>
                </c:pt>
                <c:pt idx="2456">
                  <c:v>591326.13242711395</c:v>
                </c:pt>
                <c:pt idx="2457">
                  <c:v>591574.38461121195</c:v>
                </c:pt>
                <c:pt idx="2458">
                  <c:v>591822.52963614103</c:v>
                </c:pt>
                <c:pt idx="2459">
                  <c:v>592080.55184021196</c:v>
                </c:pt>
                <c:pt idx="2460">
                  <c:v>592338.43859248399</c:v>
                </c:pt>
                <c:pt idx="2461">
                  <c:v>592596.231351758</c:v>
                </c:pt>
                <c:pt idx="2462">
                  <c:v>592853.96922903205</c:v>
                </c:pt>
                <c:pt idx="2463">
                  <c:v>593121.63787940203</c:v>
                </c:pt>
                <c:pt idx="2464">
                  <c:v>593389.22589170095</c:v>
                </c:pt>
                <c:pt idx="2465">
                  <c:v>593666.72473911603</c:v>
                </c:pt>
                <c:pt idx="2466">
                  <c:v>593944.12873079197</c:v>
                </c:pt>
                <c:pt idx="2467">
                  <c:v>594221.48607512598</c:v>
                </c:pt>
                <c:pt idx="2468">
                  <c:v>594498.84244649904</c:v>
                </c:pt>
                <c:pt idx="2469">
                  <c:v>594786.18988143303</c:v>
                </c:pt>
                <c:pt idx="2470">
                  <c:v>595073.52317243896</c:v>
                </c:pt>
                <c:pt idx="2471">
                  <c:v>595360.89093358</c:v>
                </c:pt>
                <c:pt idx="2472">
                  <c:v>595658.28805870202</c:v>
                </c:pt>
                <c:pt idx="2473">
                  <c:v>595955.71211734705</c:v>
                </c:pt>
                <c:pt idx="2474">
                  <c:v>596253.21442234702</c:v>
                </c:pt>
                <c:pt idx="2475">
                  <c:v>596560.79249009397</c:v>
                </c:pt>
                <c:pt idx="2476">
                  <c:v>596868.44643845502</c:v>
                </c:pt>
                <c:pt idx="2477">
                  <c:v>597176.23005637305</c:v>
                </c:pt>
                <c:pt idx="2478">
                  <c:v>597494.14326611196</c:v>
                </c:pt>
                <c:pt idx="2479">
                  <c:v>597812.18852315203</c:v>
                </c:pt>
                <c:pt idx="2480">
                  <c:v>598140.370777003</c:v>
                </c:pt>
                <c:pt idx="2481">
                  <c:v>598458.74854366505</c:v>
                </c:pt>
                <c:pt idx="2482">
                  <c:v>598787.37748144695</c:v>
                </c:pt>
                <c:pt idx="2483">
                  <c:v>599126.20818542002</c:v>
                </c:pt>
                <c:pt idx="2484">
                  <c:v>599465.25008775597</c:v>
                </c:pt>
                <c:pt idx="2485">
                  <c:v>599804.56609298603</c:v>
                </c:pt>
                <c:pt idx="2486">
                  <c:v>600144.21615658305</c:v>
                </c:pt>
                <c:pt idx="2487">
                  <c:v>600494.20619288005</c:v>
                </c:pt>
                <c:pt idx="2488">
                  <c:v>600844.54448060505</c:v>
                </c:pt>
                <c:pt idx="2489">
                  <c:v>601205.24162930204</c:v>
                </c:pt>
                <c:pt idx="2490">
                  <c:v>601556.36165734194</c:v>
                </c:pt>
                <c:pt idx="2491">
                  <c:v>601927.91446252505</c:v>
                </c:pt>
                <c:pt idx="2492">
                  <c:v>602289.91223026905</c:v>
                </c:pt>
                <c:pt idx="2493">
                  <c:v>602662.42051338102</c:v>
                </c:pt>
                <c:pt idx="2494">
                  <c:v>603035.45070441905</c:v>
                </c:pt>
                <c:pt idx="2495">
                  <c:v>603419.01644560101</c:v>
                </c:pt>
                <c:pt idx="2496">
                  <c:v>603803.133599572</c:v>
                </c:pt>
                <c:pt idx="2497">
                  <c:v>604187.87133172306</c:v>
                </c:pt>
                <c:pt idx="2498">
                  <c:v>604573.29569580394</c:v>
                </c:pt>
                <c:pt idx="2499">
                  <c:v>604969.41854881204</c:v>
                </c:pt>
                <c:pt idx="2500">
                  <c:v>605376.20285270805</c:v>
                </c:pt>
                <c:pt idx="2501">
                  <c:v>605773.72125595005</c:v>
                </c:pt>
                <c:pt idx="2502">
                  <c:v>606182.04324157001</c:v>
                </c:pt>
                <c:pt idx="2503">
                  <c:v>606601.13293375506</c:v>
                </c:pt>
                <c:pt idx="2504">
                  <c:v>607011.06412097404</c:v>
                </c:pt>
                <c:pt idx="2505">
                  <c:v>607431.907405645</c:v>
                </c:pt>
                <c:pt idx="2506">
                  <c:v>607853.67912302504</c:v>
                </c:pt>
                <c:pt idx="2507">
                  <c:v>608286.39775763499</c:v>
                </c:pt>
                <c:pt idx="2508">
                  <c:v>608720.08392046206</c:v>
                </c:pt>
                <c:pt idx="2509">
                  <c:v>609154.81143766898</c:v>
                </c:pt>
                <c:pt idx="2510">
                  <c:v>609600.59983179998</c:v>
                </c:pt>
                <c:pt idx="2511">
                  <c:v>610047.47074046405</c:v>
                </c:pt>
                <c:pt idx="2512">
                  <c:v>610495.49900653504</c:v>
                </c:pt>
                <c:pt idx="2513">
                  <c:v>610954.705160824</c:v>
                </c:pt>
                <c:pt idx="2514">
                  <c:v>611415.111842226</c:v>
                </c:pt>
                <c:pt idx="2515">
                  <c:v>611876.79488935706</c:v>
                </c:pt>
                <c:pt idx="2516">
                  <c:v>612349.77582465496</c:v>
                </c:pt>
                <c:pt idx="2517">
                  <c:v>612824.07827594096</c:v>
                </c:pt>
                <c:pt idx="2518">
                  <c:v>613299.77906946104</c:v>
                </c:pt>
                <c:pt idx="2519">
                  <c:v>613786.90071536496</c:v>
                </c:pt>
                <c:pt idx="2520">
                  <c:v>614265.51894138195</c:v>
                </c:pt>
                <c:pt idx="2521">
                  <c:v>614765.65517894702</c:v>
                </c:pt>
                <c:pt idx="2522">
                  <c:v>615257.33298676298</c:v>
                </c:pt>
                <c:pt idx="2523">
                  <c:v>615760.629145819</c:v>
                </c:pt>
                <c:pt idx="2524">
                  <c:v>616265.566146823</c:v>
                </c:pt>
                <c:pt idx="2525">
                  <c:v>616772.21972581197</c:v>
                </c:pt>
                <c:pt idx="2526">
                  <c:v>617290.61135218095</c:v>
                </c:pt>
                <c:pt idx="2527">
                  <c:v>617810.76465413196</c:v>
                </c:pt>
                <c:pt idx="2528">
                  <c:v>618332.756515541</c:v>
                </c:pt>
                <c:pt idx="2529">
                  <c:v>618856.66067598294</c:v>
                </c:pt>
                <c:pt idx="2530">
                  <c:v>619392.49665987701</c:v>
                </c:pt>
                <c:pt idx="2531">
                  <c:v>619930.286203044</c:v>
                </c:pt>
                <c:pt idx="2532">
                  <c:v>620470.10435067897</c:v>
                </c:pt>
                <c:pt idx="2533">
                  <c:v>621021.97194771504</c:v>
                </c:pt>
                <c:pt idx="2534">
                  <c:v>621565.96317730099</c:v>
                </c:pt>
                <c:pt idx="2535">
                  <c:v>622122.14916242496</c:v>
                </c:pt>
                <c:pt idx="2536">
                  <c:v>622690.49578590004</c:v>
                </c:pt>
                <c:pt idx="2537">
                  <c:v>623251.07872675196</c:v>
                </c:pt>
                <c:pt idx="2538">
                  <c:v>623823.97062299005</c:v>
                </c:pt>
                <c:pt idx="2539">
                  <c:v>624399.19000346097</c:v>
                </c:pt>
                <c:pt idx="2540">
                  <c:v>624976.80882781604</c:v>
                </c:pt>
                <c:pt idx="2541">
                  <c:v>625556.89608958596</c:v>
                </c:pt>
                <c:pt idx="2542">
                  <c:v>626149.46674833901</c:v>
                </c:pt>
                <c:pt idx="2543">
                  <c:v>626734.589269944</c:v>
                </c:pt>
                <c:pt idx="2544">
                  <c:v>627332.32922993903</c:v>
                </c:pt>
                <c:pt idx="2545">
                  <c:v>627932.69824596704</c:v>
                </c:pt>
                <c:pt idx="2546">
                  <c:v>628545.71040757198</c:v>
                </c:pt>
                <c:pt idx="2547">
                  <c:v>629151.43337735196</c:v>
                </c:pt>
                <c:pt idx="2548">
                  <c:v>629769.93199517799</c:v>
                </c:pt>
                <c:pt idx="2549">
                  <c:v>630381.26832221495</c:v>
                </c:pt>
                <c:pt idx="2550">
                  <c:v>631005.50168475404</c:v>
                </c:pt>
                <c:pt idx="2551">
                  <c:v>631632.63760711497</c:v>
                </c:pt>
                <c:pt idx="2552">
                  <c:v>632262.73535262502</c:v>
                </c:pt>
                <c:pt idx="2553">
                  <c:v>632902.81575015397</c:v>
                </c:pt>
                <c:pt idx="2554">
                  <c:v>633543.910930846</c:v>
                </c:pt>
                <c:pt idx="2555">
                  <c:v>634188.08883523103</c:v>
                </c:pt>
                <c:pt idx="2556">
                  <c:v>634837.39331594203</c:v>
                </c:pt>
                <c:pt idx="2557">
                  <c:v>635489.86674707604</c:v>
                </c:pt>
                <c:pt idx="2558">
                  <c:v>636147.25159083505</c:v>
                </c:pt>
                <c:pt idx="2559">
                  <c:v>636808.48567253503</c:v>
                </c:pt>
                <c:pt idx="2560">
                  <c:v>637473.71070966695</c:v>
                </c:pt>
                <c:pt idx="2561">
                  <c:v>638143.264660332</c:v>
                </c:pt>
                <c:pt idx="2562">
                  <c:v>638816.18759322201</c:v>
                </c:pt>
                <c:pt idx="2563">
                  <c:v>639493.51777508203</c:v>
                </c:pt>
                <c:pt idx="2564">
                  <c:v>640179.26615345594</c:v>
                </c:pt>
                <c:pt idx="2565">
                  <c:v>640861.48547664995</c:v>
                </c:pt>
                <c:pt idx="2566">
                  <c:v>641547.25075128395</c:v>
                </c:pt>
                <c:pt idx="2567">
                  <c:v>642236.59532517602</c:v>
                </c:pt>
                <c:pt idx="2568">
                  <c:v>642939.49932696798</c:v>
                </c:pt>
                <c:pt idx="2569">
                  <c:v>643635.99720581004</c:v>
                </c:pt>
                <c:pt idx="2570">
                  <c:v>644346.12133407197</c:v>
                </c:pt>
                <c:pt idx="2571">
                  <c:v>645049.90204981598</c:v>
                </c:pt>
                <c:pt idx="2572">
                  <c:v>645757.41880976397</c:v>
                </c:pt>
                <c:pt idx="2573">
                  <c:v>646478.64162303705</c:v>
                </c:pt>
                <c:pt idx="2574">
                  <c:v>647193.59502964898</c:v>
                </c:pt>
                <c:pt idx="2575">
                  <c:v>647922.30170205503</c:v>
                </c:pt>
                <c:pt idx="2576">
                  <c:v>648644.78248644702</c:v>
                </c:pt>
                <c:pt idx="2577">
                  <c:v>649371.107554544</c:v>
                </c:pt>
                <c:pt idx="2578">
                  <c:v>650101.28894688305</c:v>
                </c:pt>
                <c:pt idx="2579">
                  <c:v>650845.28594186599</c:v>
                </c:pt>
                <c:pt idx="2580">
                  <c:v>651583.11259284103</c:v>
                </c:pt>
                <c:pt idx="2581">
                  <c:v>652324.83243895695</c:v>
                </c:pt>
                <c:pt idx="2582">
                  <c:v>653070.45104749105</c:v>
                </c:pt>
                <c:pt idx="2583">
                  <c:v>653819.97249266598</c:v>
                </c:pt>
                <c:pt idx="2584">
                  <c:v>654573.39939424396</c:v>
                </c:pt>
                <c:pt idx="2585">
                  <c:v>655330.73295587604</c:v>
                </c:pt>
                <c:pt idx="2586">
                  <c:v>656082.02411394799</c:v>
                </c:pt>
                <c:pt idx="2587">
                  <c:v>656847.26607792499</c:v>
                </c:pt>
                <c:pt idx="2588">
                  <c:v>657606.45080718596</c:v>
                </c:pt>
                <c:pt idx="2589">
                  <c:v>658379.56904763496</c:v>
                </c:pt>
                <c:pt idx="2590">
                  <c:v>659146.61036806705</c:v>
                </c:pt>
                <c:pt idx="2591">
                  <c:v>659917.61430704</c:v>
                </c:pt>
                <c:pt idx="2592">
                  <c:v>660692.56291122595</c:v>
                </c:pt>
                <c:pt idx="2593">
                  <c:v>661471.437210273</c:v>
                </c:pt>
                <c:pt idx="2594">
                  <c:v>662254.21725142701</c:v>
                </c:pt>
                <c:pt idx="2595">
                  <c:v>663030.93324466597</c:v>
                </c:pt>
                <c:pt idx="2596">
                  <c:v>663821.55809932505</c:v>
                </c:pt>
                <c:pt idx="2597">
                  <c:v>664606.06389722205</c:v>
                </c:pt>
                <c:pt idx="2598">
                  <c:v>665394.47303629504</c:v>
                </c:pt>
                <c:pt idx="2599">
                  <c:v>666186.75076574797</c:v>
                </c:pt>
                <c:pt idx="2600">
                  <c:v>666982.861657687</c:v>
                </c:pt>
                <c:pt idx="2601">
                  <c:v>667782.76963854197</c:v>
                </c:pt>
                <c:pt idx="2602">
                  <c:v>668576.48913100502</c:v>
                </c:pt>
                <c:pt idx="2603">
                  <c:v>669374.02869819198</c:v>
                </c:pt>
                <c:pt idx="2604">
                  <c:v>670175.34001605795</c:v>
                </c:pt>
                <c:pt idx="2605">
                  <c:v>670980.374342322</c:v>
                </c:pt>
                <c:pt idx="2606">
                  <c:v>671789.08254519105</c:v>
                </c:pt>
                <c:pt idx="2607">
                  <c:v>672591.46624259197</c:v>
                </c:pt>
                <c:pt idx="2608">
                  <c:v>673397.52144365304</c:v>
                </c:pt>
                <c:pt idx="2609">
                  <c:v>674217.13640769501</c:v>
                </c:pt>
                <c:pt idx="2610">
                  <c:v>675020.30671874399</c:v>
                </c:pt>
                <c:pt idx="2611">
                  <c:v>675837.02248559101</c:v>
                </c:pt>
                <c:pt idx="2612">
                  <c:v>676647.21731007798</c:v>
                </c:pt>
                <c:pt idx="2613">
                  <c:v>677470.82475192705</c:v>
                </c:pt>
                <c:pt idx="2614">
                  <c:v>678277.82946409995</c:v>
                </c:pt>
                <c:pt idx="2615">
                  <c:v>679098.21083043003</c:v>
                </c:pt>
                <c:pt idx="2616">
                  <c:v>679921.84082077094</c:v>
                </c:pt>
                <c:pt idx="2617">
                  <c:v>680738.69906169199</c:v>
                </c:pt>
                <c:pt idx="2618">
                  <c:v>681558.76003272098</c:v>
                </c:pt>
                <c:pt idx="2619">
                  <c:v>682381.94203083997</c:v>
                </c:pt>
                <c:pt idx="2620">
                  <c:v>683188.26585300197</c:v>
                </c:pt>
                <c:pt idx="2621">
                  <c:v>683997.74204340903</c:v>
                </c:pt>
                <c:pt idx="2622">
                  <c:v>684810.26879753405</c:v>
                </c:pt>
                <c:pt idx="2623">
                  <c:v>685625.74485944805</c:v>
                </c:pt>
                <c:pt idx="2624">
                  <c:v>686444.069538999</c:v>
                </c:pt>
                <c:pt idx="2625">
                  <c:v>687265.14272881998</c:v>
                </c:pt>
                <c:pt idx="2626">
                  <c:v>688088.86492114898</c:v>
                </c:pt>
                <c:pt idx="2627">
                  <c:v>688915.13722448202</c:v>
                </c:pt>
                <c:pt idx="2628">
                  <c:v>689743.86138003797</c:v>
                </c:pt>
                <c:pt idx="2629">
                  <c:v>690574.93977804994</c:v>
                </c:pt>
                <c:pt idx="2630">
                  <c:v>691408.27547387802</c:v>
                </c:pt>
                <c:pt idx="2631">
                  <c:v>692243.77220394299</c:v>
                </c:pt>
                <c:pt idx="2632">
                  <c:v>693081.334401484</c:v>
                </c:pt>
                <c:pt idx="2633">
                  <c:v>693920.86721213895</c:v>
                </c:pt>
                <c:pt idx="2634">
                  <c:v>694762.27650934597</c:v>
                </c:pt>
                <c:pt idx="2635">
                  <c:v>695505.98001695296</c:v>
                </c:pt>
                <c:pt idx="2636">
                  <c:v>696351.83234898699</c:v>
                </c:pt>
                <c:pt idx="2637">
                  <c:v>697199.17830922594</c:v>
                </c:pt>
                <c:pt idx="2638">
                  <c:v>697948.43898080499</c:v>
                </c:pt>
                <c:pt idx="2639">
                  <c:v>698799.47236569505</c:v>
                </c:pt>
                <c:pt idx="2640">
                  <c:v>699651.62668383797</c:v>
                </c:pt>
                <c:pt idx="2641">
                  <c:v>700405.32646233204</c:v>
                </c:pt>
                <c:pt idx="2642">
                  <c:v>701260.43317447102</c:v>
                </c:pt>
                <c:pt idx="2643">
                  <c:v>702116.29853845795</c:v>
                </c:pt>
                <c:pt idx="2644">
                  <c:v>702873.35060615698</c:v>
                </c:pt>
                <c:pt idx="2645">
                  <c:v>703731.45440170902</c:v>
                </c:pt>
                <c:pt idx="2646">
                  <c:v>704490.47632720205</c:v>
                </c:pt>
                <c:pt idx="2647">
                  <c:v>705250.79527572298</c:v>
                </c:pt>
                <c:pt idx="2648">
                  <c:v>706111.71655425103</c:v>
                </c:pt>
                <c:pt idx="2649">
                  <c:v>706873.11125643505</c:v>
                </c:pt>
                <c:pt idx="2650">
                  <c:v>707734.851868078</c:v>
                </c:pt>
                <c:pt idx="2651">
                  <c:v>708496.81227236695</c:v>
                </c:pt>
                <c:pt idx="2652">
                  <c:v>709259.37886235001</c:v>
                </c:pt>
                <c:pt idx="2653">
                  <c:v>710121.86446326296</c:v>
                </c:pt>
                <c:pt idx="2654">
                  <c:v>710884.14770473598</c:v>
                </c:pt>
                <c:pt idx="2655">
                  <c:v>711646.61973308702</c:v>
                </c:pt>
                <c:pt idx="2656">
                  <c:v>712409.10924070596</c:v>
                </c:pt>
                <c:pt idx="2657">
                  <c:v>713270.93575528695</c:v>
                </c:pt>
                <c:pt idx="2658">
                  <c:v>714031.98461177398</c:v>
                </c:pt>
                <c:pt idx="2659">
                  <c:v>714792.65366426902</c:v>
                </c:pt>
                <c:pt idx="2660">
                  <c:v>715552.77831502503</c:v>
                </c:pt>
                <c:pt idx="2661">
                  <c:v>716312.19591067301</c:v>
                </c:pt>
                <c:pt idx="2662">
                  <c:v>717070.745738514</c:v>
                </c:pt>
                <c:pt idx="2663">
                  <c:v>717828.26902274205</c:v>
                </c:pt>
                <c:pt idx="2664">
                  <c:v>718584.60892059398</c:v>
                </c:pt>
                <c:pt idx="2665">
                  <c:v>719339.61051842605</c:v>
                </c:pt>
                <c:pt idx="2666">
                  <c:v>720093.120827729</c:v>
                </c:pt>
                <c:pt idx="2667">
                  <c:v>720844.98878106906</c:v>
                </c:pt>
                <c:pt idx="2668">
                  <c:v>721595.06522796105</c:v>
                </c:pt>
                <c:pt idx="2669">
                  <c:v>722343.20293067105</c:v>
                </c:pt>
                <c:pt idx="2670">
                  <c:v>723089.25655995705</c:v>
                </c:pt>
                <c:pt idx="2671">
                  <c:v>723833.08269073698</c:v>
                </c:pt>
                <c:pt idx="2672">
                  <c:v>724574.53979769803</c:v>
                </c:pt>
                <c:pt idx="2673">
                  <c:v>725213.99935820897</c:v>
                </c:pt>
                <c:pt idx="2674">
                  <c:v>725951.27087251795</c:v>
                </c:pt>
                <c:pt idx="2675">
                  <c:v>726685.655143857</c:v>
                </c:pt>
                <c:pt idx="2676">
                  <c:v>727417.01924131904</c:v>
                </c:pt>
                <c:pt idx="2677">
                  <c:v>728145.23209536006</c:v>
                </c:pt>
                <c:pt idx="2678">
                  <c:v>728770.67560050206</c:v>
                </c:pt>
                <c:pt idx="2679">
                  <c:v>729493.16963529994</c:v>
                </c:pt>
                <c:pt idx="2680">
                  <c:v>730212.02534223604</c:v>
                </c:pt>
                <c:pt idx="2681">
                  <c:v>730827.63119776</c:v>
                </c:pt>
                <c:pt idx="2682">
                  <c:v>731539.81363231805</c:v>
                </c:pt>
                <c:pt idx="2683">
                  <c:v>732247.89031016105</c:v>
                </c:pt>
                <c:pt idx="2684">
                  <c:v>732852.25619930995</c:v>
                </c:pt>
                <c:pt idx="2685">
                  <c:v>733552.74419150804</c:v>
                </c:pt>
                <c:pt idx="2686">
                  <c:v>734248.67838194605</c:v>
                </c:pt>
                <c:pt idx="2687">
                  <c:v>734840.46013916004</c:v>
                </c:pt>
                <c:pt idx="2688">
                  <c:v>735527.92872490606</c:v>
                </c:pt>
                <c:pt idx="2689">
                  <c:v>736210.41457381798</c:v>
                </c:pt>
                <c:pt idx="2690">
                  <c:v>736788.32536323403</c:v>
                </c:pt>
                <c:pt idx="2691">
                  <c:v>737461.50663300196</c:v>
                </c:pt>
                <c:pt idx="2692">
                  <c:v>738029.80617245403</c:v>
                </c:pt>
                <c:pt idx="2693">
                  <c:v>738693.07400750695</c:v>
                </c:pt>
                <c:pt idx="2694">
                  <c:v>739251.16238776501</c:v>
                </c:pt>
                <c:pt idx="2695">
                  <c:v>739903.92577361397</c:v>
                </c:pt>
                <c:pt idx="2696">
                  <c:v>740451.22082331195</c:v>
                </c:pt>
                <c:pt idx="2697">
                  <c:v>741092.90638008097</c:v>
                </c:pt>
                <c:pt idx="2698">
                  <c:v>741628.84345919301</c:v>
                </c:pt>
                <c:pt idx="2699">
                  <c:v>742258.89523505897</c:v>
                </c:pt>
                <c:pt idx="2700">
                  <c:v>742782.927028312</c:v>
                </c:pt>
                <c:pt idx="2701">
                  <c:v>743400.8062929</c:v>
                </c:pt>
                <c:pt idx="2702">
                  <c:v>743912.40260316595</c:v>
                </c:pt>
                <c:pt idx="2703">
                  <c:v>744517.58764093998</c:v>
                </c:pt>
                <c:pt idx="2704">
                  <c:v>745016.23518262</c:v>
                </c:pt>
                <c:pt idx="2705">
                  <c:v>745608.22108626505</c:v>
                </c:pt>
                <c:pt idx="2706">
                  <c:v>746093.42327868205</c:v>
                </c:pt>
                <c:pt idx="2707">
                  <c:v>746572.23284990003</c:v>
                </c:pt>
                <c:pt idx="2708">
                  <c:v>747143.96795761504</c:v>
                </c:pt>
                <c:pt idx="2709">
                  <c:v>747608.513181641</c:v>
                </c:pt>
                <c:pt idx="2710">
                  <c:v>748165.75511119596</c:v>
                </c:pt>
                <c:pt idx="2711">
                  <c:v>748615.58233205695</c:v>
                </c:pt>
                <c:pt idx="2712">
                  <c:v>749157.88541372505</c:v>
                </c:pt>
                <c:pt idx="2713">
                  <c:v>749592.55689658201</c:v>
                </c:pt>
                <c:pt idx="2714">
                  <c:v>750119.49127907795</c:v>
                </c:pt>
                <c:pt idx="2715">
                  <c:v>750538.58500490501</c:v>
                </c:pt>
                <c:pt idx="2716">
                  <c:v>751049.73645019101</c:v>
                </c:pt>
                <c:pt idx="2717">
                  <c:v>751452.84591069201</c:v>
                </c:pt>
                <c:pt idx="2718">
                  <c:v>751947.81558900001</c:v>
                </c:pt>
                <c:pt idx="2719">
                  <c:v>752334.54958175402</c:v>
                </c:pt>
                <c:pt idx="2720">
                  <c:v>752812.95386686502</c:v>
                </c:pt>
                <c:pt idx="2721">
                  <c:v>753182.93629074597</c:v>
                </c:pt>
                <c:pt idx="2722">
                  <c:v>753644.40655555995</c:v>
                </c:pt>
                <c:pt idx="2723">
                  <c:v>753997.27620647603</c:v>
                </c:pt>
                <c:pt idx="2724">
                  <c:v>754441.45861893496</c:v>
                </c:pt>
                <c:pt idx="2725">
                  <c:v>754776.86898593197</c:v>
                </c:pt>
                <c:pt idx="2726">
                  <c:v>755203.42430530302</c:v>
                </c:pt>
                <c:pt idx="2727">
                  <c:v>755521.04336702498</c:v>
                </c:pt>
                <c:pt idx="2728">
                  <c:v>755929.64674053097</c:v>
                </c:pt>
                <c:pt idx="2729">
                  <c:v>756229.156762028</c:v>
                </c:pt>
                <c:pt idx="2730">
                  <c:v>756619.49752184597</c:v>
                </c:pt>
                <c:pt idx="2731">
                  <c:v>756900.59485178604</c:v>
                </c:pt>
                <c:pt idx="2732">
                  <c:v>757272.37631249102</c:v>
                </c:pt>
                <c:pt idx="2733">
                  <c:v>757604.41340566694</c:v>
                </c:pt>
                <c:pt idx="2734">
                  <c:v>757916.878487129</c:v>
                </c:pt>
                <c:pt idx="2735">
                  <c:v>758219.77080038702</c:v>
                </c:pt>
                <c:pt idx="2736">
                  <c:v>758522.98361806397</c:v>
                </c:pt>
                <c:pt idx="2737">
                  <c:v>758806.468168366</c:v>
                </c:pt>
                <c:pt idx="2738">
                  <c:v>759090.17718483903</c:v>
                </c:pt>
                <c:pt idx="2739">
                  <c:v>759364.01378537796</c:v>
                </c:pt>
                <c:pt idx="2740">
                  <c:v>759627.93895950995</c:v>
                </c:pt>
                <c:pt idx="2741">
                  <c:v>759881.91511893505</c:v>
                </c:pt>
                <c:pt idx="2742">
                  <c:v>760125.90608806803</c:v>
                </c:pt>
                <c:pt idx="2743">
                  <c:v>760369.82598382398</c:v>
                </c:pt>
                <c:pt idx="2744">
                  <c:v>760593.64670368296</c:v>
                </c:pt>
                <c:pt idx="2745">
                  <c:v>760817.34147700795</c:v>
                </c:pt>
                <c:pt idx="2746">
                  <c:v>761030.83374561195</c:v>
                </c:pt>
                <c:pt idx="2747">
                  <c:v>761234.10465257999</c:v>
                </c:pt>
                <c:pt idx="2748">
                  <c:v>761427.13659435604</c:v>
                </c:pt>
                <c:pt idx="2749">
                  <c:v>761619.86210205697</c:v>
                </c:pt>
                <c:pt idx="2750">
                  <c:v>761792.27133105497</c:v>
                </c:pt>
                <c:pt idx="2751">
                  <c:v>761964.35561380698</c:v>
                </c:pt>
                <c:pt idx="2752">
                  <c:v>762126.05634192203</c:v>
                </c:pt>
                <c:pt idx="2753">
                  <c:v>762277.37245648203</c:v>
                </c:pt>
                <c:pt idx="2754">
                  <c:v>762418.30400161399</c:v>
                </c:pt>
                <c:pt idx="2755">
                  <c:v>762558.80100728897</c:v>
                </c:pt>
                <c:pt idx="2756">
                  <c:v>762678.87098037906</c:v>
                </c:pt>
                <c:pt idx="2757">
                  <c:v>762798.52245895297</c:v>
                </c:pt>
                <c:pt idx="2758">
                  <c:v>762907.71389580495</c:v>
                </c:pt>
                <c:pt idx="2759">
                  <c:v>763006.46115022502</c:v>
                </c:pt>
                <c:pt idx="2760">
                  <c:v>763104.72993227001</c:v>
                </c:pt>
                <c:pt idx="2761">
                  <c:v>763182.54329526203</c:v>
                </c:pt>
                <c:pt idx="2762">
                  <c:v>763259.925191527</c:v>
                </c:pt>
                <c:pt idx="2763">
                  <c:v>763326.84935734305</c:v>
                </c:pt>
                <c:pt idx="2764">
                  <c:v>763383.34680613305</c:v>
                </c:pt>
                <c:pt idx="2765">
                  <c:v>763429.44938488398</c:v>
                </c:pt>
                <c:pt idx="2766">
                  <c:v>763475.13865978504</c:v>
                </c:pt>
                <c:pt idx="2767">
                  <c:v>763500.45341010205</c:v>
                </c:pt>
                <c:pt idx="2768">
                  <c:v>763525.43318527204</c:v>
                </c:pt>
                <c:pt idx="2769">
                  <c:v>763540.06719121605</c:v>
                </c:pt>
                <c:pt idx="2770">
                  <c:v>763544.40178487299</c:v>
                </c:pt>
                <c:pt idx="2771">
                  <c:v>763548.43292122195</c:v>
                </c:pt>
                <c:pt idx="2772">
                  <c:v>763532.21364851098</c:v>
                </c:pt>
                <c:pt idx="2773">
                  <c:v>763515.79766670195</c:v>
                </c:pt>
                <c:pt idx="2774">
                  <c:v>763489.18821512198</c:v>
                </c:pt>
                <c:pt idx="2775">
                  <c:v>763452.44556832302</c:v>
                </c:pt>
                <c:pt idx="2776">
                  <c:v>763405.63059516205</c:v>
                </c:pt>
                <c:pt idx="2777">
                  <c:v>763358.75364707201</c:v>
                </c:pt>
                <c:pt idx="2778">
                  <c:v>763301.83094381401</c:v>
                </c:pt>
                <c:pt idx="2779">
                  <c:v>763224.98674143897</c:v>
                </c:pt>
                <c:pt idx="2780">
                  <c:v>763148.28939518298</c:v>
                </c:pt>
                <c:pt idx="2781">
                  <c:v>763071.70557754498</c:v>
                </c:pt>
                <c:pt idx="2782">
                  <c:v>762965.366383599</c:v>
                </c:pt>
                <c:pt idx="2783">
                  <c:v>762919.09140081704</c:v>
                </c:pt>
                <c:pt idx="2784">
                  <c:v>762763.13596907596</c:v>
                </c:pt>
                <c:pt idx="2785">
                  <c:v>762598.09759953397</c:v>
                </c:pt>
                <c:pt idx="2786">
                  <c:v>762523.49921351101</c:v>
                </c:pt>
                <c:pt idx="2787">
                  <c:v>762438.91740397399</c:v>
                </c:pt>
                <c:pt idx="2788">
                  <c:v>762245.00411981402</c:v>
                </c:pt>
                <c:pt idx="2789">
                  <c:v>762141.84729991504</c:v>
                </c:pt>
                <c:pt idx="2790">
                  <c:v>761929.53527431202</c:v>
                </c:pt>
                <c:pt idx="2791">
                  <c:v>761808.15676542802</c:v>
                </c:pt>
                <c:pt idx="2792">
                  <c:v>761577.80088922195</c:v>
                </c:pt>
                <c:pt idx="2793">
                  <c:v>761438.55715628096</c:v>
                </c:pt>
                <c:pt idx="2794">
                  <c:v>761290.00436545606</c:v>
                </c:pt>
                <c:pt idx="2795">
                  <c:v>761032.79668746004</c:v>
                </c:pt>
                <c:pt idx="2796">
                  <c:v>760867.024298392</c:v>
                </c:pt>
                <c:pt idx="2797">
                  <c:v>760692.26667297701</c:v>
                </c:pt>
                <c:pt idx="2798">
                  <c:v>760409.17866790702</c:v>
                </c:pt>
                <c:pt idx="2799">
                  <c:v>760217.85115510004</c:v>
                </c:pt>
                <c:pt idx="2800">
                  <c:v>760017.86431467999</c:v>
                </c:pt>
                <c:pt idx="2801">
                  <c:v>759709.87371805601</c:v>
                </c:pt>
                <c:pt idx="2802">
                  <c:v>759493.97096092498</c:v>
                </c:pt>
                <c:pt idx="2803">
                  <c:v>759269.73695598706</c:v>
                </c:pt>
                <c:pt idx="2804">
                  <c:v>758937.82801576494</c:v>
                </c:pt>
                <c:pt idx="2805">
                  <c:v>758698.33648535004</c:v>
                </c:pt>
                <c:pt idx="2806">
                  <c:v>758450.84403485397</c:v>
                </c:pt>
                <c:pt idx="2807">
                  <c:v>758195.49663459905</c:v>
                </c:pt>
                <c:pt idx="2808">
                  <c:v>757932.44016287301</c:v>
                </c:pt>
                <c:pt idx="2809">
                  <c:v>757562.33152081398</c:v>
                </c:pt>
                <c:pt idx="2810">
                  <c:v>757285.26366452803</c:v>
                </c:pt>
                <c:pt idx="2811">
                  <c:v>757000.81889705104</c:v>
                </c:pt>
                <c:pt idx="2812">
                  <c:v>756709.14384304103</c:v>
                </c:pt>
                <c:pt idx="2813">
                  <c:v>756410.38505604304</c:v>
                </c:pt>
                <c:pt idx="2814">
                  <c:v>756005.20013288094</c:v>
                </c:pt>
                <c:pt idx="2815">
                  <c:v>755693.68274527905</c:v>
                </c:pt>
                <c:pt idx="2816">
                  <c:v>755375.41593133495</c:v>
                </c:pt>
                <c:pt idx="2817">
                  <c:v>755050.54706971894</c:v>
                </c:pt>
                <c:pt idx="2818">
                  <c:v>754719.22348644503</c:v>
                </c:pt>
                <c:pt idx="2819">
                  <c:v>754282.103568775</c:v>
                </c:pt>
                <c:pt idx="2820">
                  <c:v>753939.28179635596</c:v>
                </c:pt>
                <c:pt idx="2821">
                  <c:v>753590.34203220904</c:v>
                </c:pt>
                <c:pt idx="2822">
                  <c:v>753235.43249644397</c:v>
                </c:pt>
                <c:pt idx="2823">
                  <c:v>752874.70137254801</c:v>
                </c:pt>
                <c:pt idx="2824">
                  <c:v>752508.29681343294</c:v>
                </c:pt>
                <c:pt idx="2825">
                  <c:v>752036.87805474398</c:v>
                </c:pt>
                <c:pt idx="2826">
                  <c:v>751660.540445399</c:v>
                </c:pt>
                <c:pt idx="2827">
                  <c:v>751278.86873797595</c:v>
                </c:pt>
                <c:pt idx="2828">
                  <c:v>750892.01206183201</c:v>
                </c:pt>
                <c:pt idx="2829">
                  <c:v>750500.11952879804</c:v>
                </c:pt>
                <c:pt idx="2830">
                  <c:v>750003.85134600999</c:v>
                </c:pt>
                <c:pt idx="2831">
                  <c:v>749603.303845966</c:v>
                </c:pt>
                <c:pt idx="2832">
                  <c:v>749198.06277644995</c:v>
                </c:pt>
                <c:pt idx="2833">
                  <c:v>748788.27827316604</c:v>
                </c:pt>
                <c:pt idx="2834">
                  <c:v>748374.10046496405</c:v>
                </c:pt>
                <c:pt idx="2835">
                  <c:v>747856.19058619603</c:v>
                </c:pt>
                <c:pt idx="2836">
                  <c:v>747434.64600630698</c:v>
                </c:pt>
                <c:pt idx="2837">
                  <c:v>747009.05351927294</c:v>
                </c:pt>
                <c:pt idx="2838">
                  <c:v>746579.56431577995</c:v>
                </c:pt>
                <c:pt idx="2839">
                  <c:v>746046.84069535299</c:v>
                </c:pt>
                <c:pt idx="2840">
                  <c:v>745610.98109558795</c:v>
                </c:pt>
                <c:pt idx="2841">
                  <c:v>745171.57338124805</c:v>
                </c:pt>
                <c:pt idx="2842">
                  <c:v>744728.76981607405</c:v>
                </c:pt>
                <c:pt idx="2843">
                  <c:v>744183.23377457203</c:v>
                </c:pt>
                <c:pt idx="2844">
                  <c:v>743735.06477088598</c:v>
                </c:pt>
                <c:pt idx="2845">
                  <c:v>743283.85174754704</c:v>
                </c:pt>
                <c:pt idx="2846">
                  <c:v>742730.25915431802</c:v>
                </c:pt>
                <c:pt idx="2847">
                  <c:v>742274.38757697796</c:v>
                </c:pt>
                <c:pt idx="2848">
                  <c:v>741815.82702582597</c:v>
                </c:pt>
                <c:pt idx="2849">
                  <c:v>741255.24301430397</c:v>
                </c:pt>
                <c:pt idx="2850">
                  <c:v>740792.73718754004</c:v>
                </c:pt>
                <c:pt idx="2851">
                  <c:v>740327.90061063005</c:v>
                </c:pt>
                <c:pt idx="2852">
                  <c:v>739761.39984703006</c:v>
                </c:pt>
                <c:pt idx="2853">
                  <c:v>739293.337586876</c:v>
                </c:pt>
                <c:pt idx="2854">
                  <c:v>738723.81704241701</c:v>
                </c:pt>
                <c:pt idx="2855">
                  <c:v>738252.94194352697</c:v>
                </c:pt>
                <c:pt idx="2856">
                  <c:v>737680.81653315295</c:v>
                </c:pt>
                <c:pt idx="2857">
                  <c:v>737207.54556271795</c:v>
                </c:pt>
                <c:pt idx="2858">
                  <c:v>736633.23428745905</c:v>
                </c:pt>
                <c:pt idx="2859">
                  <c:v>736157.98846170795</c:v>
                </c:pt>
                <c:pt idx="2860">
                  <c:v>735581.91433412302</c:v>
                </c:pt>
                <c:pt idx="2861">
                  <c:v>735105.11864285602</c:v>
                </c:pt>
                <c:pt idx="2862">
                  <c:v>734527.70861067402</c:v>
                </c:pt>
                <c:pt idx="2863">
                  <c:v>734049.791940019</c:v>
                </c:pt>
                <c:pt idx="2864">
                  <c:v>733471.476808017</c:v>
                </c:pt>
                <c:pt idx="2865">
                  <c:v>732893.38296881004</c:v>
                </c:pt>
                <c:pt idx="2866">
                  <c:v>732415.05566579802</c:v>
                </c:pt>
                <c:pt idx="2867">
                  <c:v>731836.60499384406</c:v>
                </c:pt>
                <c:pt idx="2868">
                  <c:v>731258.65260163101</c:v>
                </c:pt>
                <c:pt idx="2869">
                  <c:v>730780.74560380005</c:v>
                </c:pt>
                <c:pt idx="2870">
                  <c:v>730202.99594304396</c:v>
                </c:pt>
                <c:pt idx="2871">
                  <c:v>729626.02709236601</c:v>
                </c:pt>
                <c:pt idx="2872">
                  <c:v>729049.89907448902</c:v>
                </c:pt>
                <c:pt idx="2873">
                  <c:v>728474.67284857505</c:v>
                </c:pt>
                <c:pt idx="2874">
                  <c:v>727900.41029707401</c:v>
                </c:pt>
                <c:pt idx="2875">
                  <c:v>727426.66310519795</c:v>
                </c:pt>
                <c:pt idx="2876">
                  <c:v>726853.54772304196</c:v>
                </c:pt>
                <c:pt idx="2877">
                  <c:v>726281.69206774305</c:v>
                </c:pt>
                <c:pt idx="2878">
                  <c:v>725711.16054279997</c:v>
                </c:pt>
                <c:pt idx="2879">
                  <c:v>725142.01842470001</c:v>
                </c:pt>
                <c:pt idx="2880">
                  <c:v>724574.33184968599</c:v>
                </c:pt>
                <c:pt idx="2881">
                  <c:v>724008.16780052497</c:v>
                </c:pt>
                <c:pt idx="2882">
                  <c:v>723443.59409328399</c:v>
                </c:pt>
                <c:pt idx="2883">
                  <c:v>722880.67936410301</c:v>
                </c:pt>
                <c:pt idx="2884">
                  <c:v>722220.00416336197</c:v>
                </c:pt>
                <c:pt idx="2885">
                  <c:v>721661.58596718905</c:v>
                </c:pt>
                <c:pt idx="2886">
                  <c:v>721104.93244895095</c:v>
                </c:pt>
                <c:pt idx="2887">
                  <c:v>720550.11643358797</c:v>
                </c:pt>
                <c:pt idx="2888">
                  <c:v>719997.21148465504</c:v>
                </c:pt>
                <c:pt idx="2889">
                  <c:v>719346.80299860996</c:v>
                </c:pt>
                <c:pt idx="2890">
                  <c:v>718798.91321647598</c:v>
                </c:pt>
                <c:pt idx="2891">
                  <c:v>718253.05449546198</c:v>
                </c:pt>
                <c:pt idx="2892">
                  <c:v>717609.81537083106</c:v>
                </c:pt>
                <c:pt idx="2893">
                  <c:v>717069.22116781306</c:v>
                </c:pt>
                <c:pt idx="2894">
                  <c:v>716530.78727336705</c:v>
                </c:pt>
                <c:pt idx="2895">
                  <c:v>715895.10519817797</c:v>
                </c:pt>
                <c:pt idx="2896">
                  <c:v>715362.20318870898</c:v>
                </c:pt>
                <c:pt idx="2897">
                  <c:v>714732.11060647701</c:v>
                </c:pt>
                <c:pt idx="2898">
                  <c:v>714105.36901492602</c:v>
                </c:pt>
                <c:pt idx="2899">
                  <c:v>713581.44607631001</c:v>
                </c:pt>
                <c:pt idx="2900">
                  <c:v>712960.37489866605</c:v>
                </c:pt>
                <c:pt idx="2901">
                  <c:v>712442.18961566803</c:v>
                </c:pt>
                <c:pt idx="2902">
                  <c:v>711826.92536642798</c:v>
                </c:pt>
                <c:pt idx="2903">
                  <c:v>711215.12938273198</c:v>
                </c:pt>
                <c:pt idx="2904">
                  <c:v>710606.78599369095</c:v>
                </c:pt>
                <c:pt idx="2905">
                  <c:v>710101.36989043502</c:v>
                </c:pt>
                <c:pt idx="2906">
                  <c:v>709498.92107370403</c:v>
                </c:pt>
                <c:pt idx="2907">
                  <c:v>708899.99154159904</c:v>
                </c:pt>
                <c:pt idx="2908">
                  <c:v>708304.57029459998</c:v>
                </c:pt>
                <c:pt idx="2909">
                  <c:v>707712.64770801505</c:v>
                </c:pt>
                <c:pt idx="2910">
                  <c:v>707124.21550468495</c:v>
                </c:pt>
                <c:pt idx="2911">
                  <c:v>706539.26672780397</c:v>
                </c:pt>
                <c:pt idx="2912">
                  <c:v>705957.795713873</c:v>
                </c:pt>
                <c:pt idx="2913">
                  <c:v>705379.79806576099</c:v>
                </c:pt>
                <c:pt idx="2914">
                  <c:v>704805.27062589698</c:v>
                </c:pt>
                <c:pt idx="2915">
                  <c:v>704234.21144958702</c:v>
                </c:pt>
                <c:pt idx="2916">
                  <c:v>703567.13088582805</c:v>
                </c:pt>
                <c:pt idx="2917">
                  <c:v>703003.97657560406</c:v>
                </c:pt>
                <c:pt idx="2918">
                  <c:v>702444.18671027198</c:v>
                </c:pt>
                <c:pt idx="2919">
                  <c:v>701887.76497291797</c:v>
                </c:pt>
                <c:pt idx="2920">
                  <c:v>701235.22721991397</c:v>
                </c:pt>
                <c:pt idx="2921">
                  <c:v>700686.52647981397</c:v>
                </c:pt>
                <c:pt idx="2922">
                  <c:v>700141.10621235101</c:v>
                </c:pt>
                <c:pt idx="2923">
                  <c:v>699499.48635778704</c:v>
                </c:pt>
                <c:pt idx="2924">
                  <c:v>698961.62393643602</c:v>
                </c:pt>
                <c:pt idx="2925">
                  <c:v>698327.47741552896</c:v>
                </c:pt>
                <c:pt idx="2926">
                  <c:v>697797.00667641195</c:v>
                </c:pt>
                <c:pt idx="2927">
                  <c:v>697170.17298190005</c:v>
                </c:pt>
                <c:pt idx="2928">
                  <c:v>696547.45005122002</c:v>
                </c:pt>
                <c:pt idx="2929">
                  <c:v>696028.23794508097</c:v>
                </c:pt>
                <c:pt idx="2930">
                  <c:v>695412.50240094995</c:v>
                </c:pt>
                <c:pt idx="2931">
                  <c:v>694800.72150872101</c:v>
                </c:pt>
                <c:pt idx="2932">
                  <c:v>694292.29959639604</c:v>
                </c:pt>
                <c:pt idx="2933">
                  <c:v>693687.20656596695</c:v>
                </c:pt>
                <c:pt idx="2934">
                  <c:v>693085.92456969002</c:v>
                </c:pt>
                <c:pt idx="2935">
                  <c:v>692488.37300376303</c:v>
                </c:pt>
                <c:pt idx="2936">
                  <c:v>691894.47286954406</c:v>
                </c:pt>
                <c:pt idx="2937">
                  <c:v>691304.14673514199</c:v>
                </c:pt>
                <c:pt idx="2938">
                  <c:v>690717.31869724696</c:v>
                </c:pt>
                <c:pt idx="2939">
                  <c:v>690133.91434320097</c:v>
                </c:pt>
                <c:pt idx="2940">
                  <c:v>689573.75849182799</c:v>
                </c:pt>
                <c:pt idx="2941">
                  <c:v>688996.79015104298</c:v>
                </c:pt>
                <c:pt idx="2942">
                  <c:v>688413.10293444304</c:v>
                </c:pt>
                <c:pt idx="2943">
                  <c:v>687832.67364404304</c:v>
                </c:pt>
                <c:pt idx="2944">
                  <c:v>687255.42405518703</c:v>
                </c:pt>
                <c:pt idx="2945">
                  <c:v>686671.32842921803</c:v>
                </c:pt>
                <c:pt idx="2946">
                  <c:v>686090.357088894</c:v>
                </c:pt>
                <c:pt idx="2947">
                  <c:v>685512.42532251903</c:v>
                </c:pt>
                <c:pt idx="2948">
                  <c:v>684927.50089583395</c:v>
                </c:pt>
                <c:pt idx="2949">
                  <c:v>684345.54762664402</c:v>
                </c:pt>
                <c:pt idx="2950">
                  <c:v>683766.47428819002</c:v>
                </c:pt>
                <c:pt idx="2951">
                  <c:v>683190.19100953604</c:v>
                </c:pt>
                <c:pt idx="2952">
                  <c:v>682606.66034698603</c:v>
                </c:pt>
                <c:pt idx="2953">
                  <c:v>682025.84085825796</c:v>
                </c:pt>
                <c:pt idx="2954">
                  <c:v>681447.63600539695</c:v>
                </c:pt>
                <c:pt idx="2955">
                  <c:v>680871.95055472304</c:v>
                </c:pt>
                <c:pt idx="2956">
                  <c:v>680288.74164782604</c:v>
                </c:pt>
                <c:pt idx="2957">
                  <c:v>679707.96237531502</c:v>
                </c:pt>
                <c:pt idx="2958">
                  <c:v>679129.51067932998</c:v>
                </c:pt>
                <c:pt idx="2959">
                  <c:v>678553.28575310903</c:v>
                </c:pt>
                <c:pt idx="2960">
                  <c:v>677969.23911159695</c:v>
                </c:pt>
                <c:pt idx="2961">
                  <c:v>677397.26705409901</c:v>
                </c:pt>
                <c:pt idx="2962">
                  <c:v>676817.26706396905</c:v>
                </c:pt>
                <c:pt idx="2963">
                  <c:v>676239.18887935404</c:v>
                </c:pt>
                <c:pt idx="2964">
                  <c:v>675652.97806672798</c:v>
                </c:pt>
                <c:pt idx="2965">
                  <c:v>675078.52492319595</c:v>
                </c:pt>
                <c:pt idx="2966">
                  <c:v>674495.72087586997</c:v>
                </c:pt>
                <c:pt idx="2967">
                  <c:v>673924.458441564</c:v>
                </c:pt>
                <c:pt idx="2968">
                  <c:v>673344.63118682103</c:v>
                </c:pt>
                <c:pt idx="2969">
                  <c:v>672766.18479899201</c:v>
                </c:pt>
                <c:pt idx="2970">
                  <c:v>672189.00954937295</c:v>
                </c:pt>
                <c:pt idx="2971">
                  <c:v>671603.04780413804</c:v>
                </c:pt>
                <c:pt idx="2972">
                  <c:v>671028.186487347</c:v>
                </c:pt>
                <c:pt idx="2973">
                  <c:v>670444.31348101597</c:v>
                </c:pt>
                <c:pt idx="2974">
                  <c:v>669871.317585535</c:v>
                </c:pt>
                <c:pt idx="2975">
                  <c:v>669289.08848041401</c:v>
                </c:pt>
                <c:pt idx="2976">
                  <c:v>668706.57290717994</c:v>
                </c:pt>
                <c:pt idx="2977">
                  <c:v>668126.65127242997</c:v>
                </c:pt>
                <c:pt idx="2978">
                  <c:v>667545.21044246003</c:v>
                </c:pt>
                <c:pt idx="2979">
                  <c:v>666964.64572718297</c:v>
                </c:pt>
                <c:pt idx="2980">
                  <c:v>666383.347272677</c:v>
                </c:pt>
                <c:pt idx="2981">
                  <c:v>665801.71078078495</c:v>
                </c:pt>
                <c:pt idx="2982">
                  <c:v>665219.13183526194</c:v>
                </c:pt>
                <c:pt idx="2983">
                  <c:v>664637.49820553395</c:v>
                </c:pt>
                <c:pt idx="2984">
                  <c:v>664057.68294208997</c:v>
                </c:pt>
                <c:pt idx="2985">
                  <c:v>663467.61747729802</c:v>
                </c:pt>
                <c:pt idx="2986">
                  <c:v>662887.18865891697</c:v>
                </c:pt>
                <c:pt idx="2987">
                  <c:v>662306.23275460803</c:v>
                </c:pt>
                <c:pt idx="2988">
                  <c:v>661714.69402379601</c:v>
                </c:pt>
                <c:pt idx="2989">
                  <c:v>661132.46074488398</c:v>
                </c:pt>
                <c:pt idx="2990">
                  <c:v>660549.37050878606</c:v>
                </c:pt>
                <c:pt idx="2991">
                  <c:v>659965.31768108194</c:v>
                </c:pt>
                <c:pt idx="2992">
                  <c:v>659380.19692778902</c:v>
                </c:pt>
                <c:pt idx="2993">
                  <c:v>658783.95429218805</c:v>
                </c:pt>
                <c:pt idx="2994">
                  <c:v>658196.479663732</c:v>
                </c:pt>
                <c:pt idx="2995">
                  <c:v>657607.61207329098</c:v>
                </c:pt>
                <c:pt idx="2996">
                  <c:v>657027.19604628102</c:v>
                </c:pt>
                <c:pt idx="2997">
                  <c:v>656435.13262766995</c:v>
                </c:pt>
                <c:pt idx="2998">
                  <c:v>655841.37402131502</c:v>
                </c:pt>
                <c:pt idx="2999">
                  <c:v>655255.76495061698</c:v>
                </c:pt>
                <c:pt idx="3000">
                  <c:v>654658.20656452095</c:v>
                </c:pt>
                <c:pt idx="3001">
                  <c:v>654068.59996712301</c:v>
                </c:pt>
                <c:pt idx="3002">
                  <c:v>653476.79507687397</c:v>
                </c:pt>
                <c:pt idx="3003">
                  <c:v>652882.69809437497</c:v>
                </c:pt>
                <c:pt idx="3004">
                  <c:v>652286.21503378195</c:v>
                </c:pt>
                <c:pt idx="3005">
                  <c:v>651687.25169451803</c:v>
                </c:pt>
                <c:pt idx="3006">
                  <c:v>651095.66252258199</c:v>
                </c:pt>
                <c:pt idx="3007">
                  <c:v>650501.306969714</c:v>
                </c:pt>
                <c:pt idx="3008">
                  <c:v>649904.10052442201</c:v>
                </c:pt>
                <c:pt idx="3009">
                  <c:v>649303.958246583</c:v>
                </c:pt>
                <c:pt idx="3010">
                  <c:v>648710.74363160203</c:v>
                </c:pt>
                <c:pt idx="3011">
                  <c:v>648104.37608316902</c:v>
                </c:pt>
                <c:pt idx="3012">
                  <c:v>647504.77444959094</c:v>
                </c:pt>
                <c:pt idx="3013">
                  <c:v>646901.80588968401</c:v>
                </c:pt>
                <c:pt idx="3014">
                  <c:v>646305.34223651804</c:v>
                </c:pt>
                <c:pt idx="3015">
                  <c:v>645705.25992225204</c:v>
                </c:pt>
                <c:pt idx="3016">
                  <c:v>645101.49101480003</c:v>
                </c:pt>
                <c:pt idx="3017">
                  <c:v>644503.91564730799</c:v>
                </c:pt>
                <c:pt idx="3018">
                  <c:v>643932.26505322999</c:v>
                </c:pt>
                <c:pt idx="3019">
                  <c:v>643256.85287318996</c:v>
                </c:pt>
                <c:pt idx="3020">
                  <c:v>642677.59689732199</c:v>
                </c:pt>
                <c:pt idx="3021">
                  <c:v>642093.90301759401</c:v>
                </c:pt>
                <c:pt idx="3022">
                  <c:v>641505.74018318194</c:v>
                </c:pt>
                <c:pt idx="3023">
                  <c:v>640913.07598880003</c:v>
                </c:pt>
                <c:pt idx="3024">
                  <c:v>640315.87666314701</c:v>
                </c:pt>
                <c:pt idx="3025">
                  <c:v>639614.61816498498</c:v>
                </c:pt>
                <c:pt idx="3026">
                  <c:v>639009.21119681699</c:v>
                </c:pt>
                <c:pt idx="3027">
                  <c:v>638399.05447879701</c:v>
                </c:pt>
                <c:pt idx="3028">
                  <c:v>637883.59859833703</c:v>
                </c:pt>
                <c:pt idx="3029">
                  <c:v>637262.85657531698</c:v>
                </c:pt>
                <c:pt idx="3030">
                  <c:v>636637.35056744597</c:v>
                </c:pt>
                <c:pt idx="3031">
                  <c:v>636007.03689302399</c:v>
                </c:pt>
                <c:pt idx="3032">
                  <c:v>635371.87042126304</c:v>
                </c:pt>
                <c:pt idx="3033">
                  <c:v>634731.80456299603</c:v>
                </c:pt>
                <c:pt idx="3034">
                  <c:v>634186.28015424404</c:v>
                </c:pt>
                <c:pt idx="3035">
                  <c:v>633535.30042269698</c:v>
                </c:pt>
                <c:pt idx="3036">
                  <c:v>632978.86658707005</c:v>
                </c:pt>
                <c:pt idx="3037">
                  <c:v>632316.97785653698</c:v>
                </c:pt>
                <c:pt idx="3038">
                  <c:v>631650.14253772504</c:v>
                </c:pt>
                <c:pt idx="3039">
                  <c:v>631077.79195187998</c:v>
                </c:pt>
                <c:pt idx="3040">
                  <c:v>630499.40869484702</c:v>
                </c:pt>
                <c:pt idx="3041">
                  <c:v>629815.548320106</c:v>
                </c:pt>
                <c:pt idx="3042">
                  <c:v>629226.19997186505</c:v>
                </c:pt>
                <c:pt idx="3043">
                  <c:v>628630.83967811905</c:v>
                </c:pt>
                <c:pt idx="3044">
                  <c:v>627930.01643407997</c:v>
                </c:pt>
                <c:pt idx="3045">
                  <c:v>627323.71283577499</c:v>
                </c:pt>
                <c:pt idx="3046">
                  <c:v>626711.39837363304</c:v>
                </c:pt>
                <c:pt idx="3047">
                  <c:v>626093.10440903099</c:v>
                </c:pt>
                <c:pt idx="3048">
                  <c:v>625468.85978368996</c:v>
                </c:pt>
                <c:pt idx="3049">
                  <c:v>624838.69082905899</c:v>
                </c:pt>
                <c:pt idx="3050">
                  <c:v>624202.62137584202</c:v>
                </c:pt>
                <c:pt idx="3051">
                  <c:v>623560.67276365298</c:v>
                </c:pt>
                <c:pt idx="3052">
                  <c:v>623012.35274342797</c:v>
                </c:pt>
                <c:pt idx="3053">
                  <c:v>622357.73046261398</c:v>
                </c:pt>
                <c:pt idx="3054">
                  <c:v>621697.38319053105</c:v>
                </c:pt>
                <c:pt idx="3055">
                  <c:v>621130.810253634</c:v>
                </c:pt>
                <c:pt idx="3056">
                  <c:v>620458.07242086495</c:v>
                </c:pt>
                <c:pt idx="3057">
                  <c:v>619879.22752191697</c:v>
                </c:pt>
                <c:pt idx="3058">
                  <c:v>619194.330465434</c:v>
                </c:pt>
                <c:pt idx="3059">
                  <c:v>618603.43325729598</c:v>
                </c:pt>
                <c:pt idx="3060">
                  <c:v>617906.585018971</c:v>
                </c:pt>
                <c:pt idx="3061">
                  <c:v>617303.83200593595</c:v>
                </c:pt>
                <c:pt idx="3062">
                  <c:v>616694.70651879895</c:v>
                </c:pt>
                <c:pt idx="3063">
                  <c:v>616079.30189713405</c:v>
                </c:pt>
                <c:pt idx="3064">
                  <c:v>615358.21925342304</c:v>
                </c:pt>
                <c:pt idx="3065">
                  <c:v>614731.49252421502</c:v>
                </c:pt>
                <c:pt idx="3066">
                  <c:v>614098.64178129495</c:v>
                </c:pt>
                <c:pt idx="3067">
                  <c:v>613459.748225688</c:v>
                </c:pt>
                <c:pt idx="3068">
                  <c:v>612914.37870700203</c:v>
                </c:pt>
                <c:pt idx="3069">
                  <c:v>612262.66072531103</c:v>
                </c:pt>
                <c:pt idx="3070">
                  <c:v>611605.22917306796</c:v>
                </c:pt>
                <c:pt idx="3071">
                  <c:v>610942.15139419795</c:v>
                </c:pt>
                <c:pt idx="3072">
                  <c:v>610273.49161050597</c:v>
                </c:pt>
                <c:pt idx="3073">
                  <c:v>609698.79984084598</c:v>
                </c:pt>
                <c:pt idx="3074">
                  <c:v>609018.18690295098</c:v>
                </c:pt>
                <c:pt idx="3075">
                  <c:v>608431.76004791399</c:v>
                </c:pt>
                <c:pt idx="3076">
                  <c:v>607739.62299449299</c:v>
                </c:pt>
                <c:pt idx="3077">
                  <c:v>607141.87596337404</c:v>
                </c:pt>
                <c:pt idx="3078">
                  <c:v>606538.10460400302</c:v>
                </c:pt>
                <c:pt idx="3079">
                  <c:v>605828.96611140796</c:v>
                </c:pt>
                <c:pt idx="3080">
                  <c:v>605214.54989295395</c:v>
                </c:pt>
                <c:pt idx="3081">
                  <c:v>604594.43089484703</c:v>
                </c:pt>
                <c:pt idx="3082">
                  <c:v>603968.74461136805</c:v>
                </c:pt>
                <c:pt idx="3083">
                  <c:v>603337.62272670702</c:v>
                </c:pt>
                <c:pt idx="3084">
                  <c:v>602701.19315654598</c:v>
                </c:pt>
                <c:pt idx="3085">
                  <c:v>602059.58008955105</c:v>
                </c:pt>
                <c:pt idx="3086">
                  <c:v>601412.904028747</c:v>
                </c:pt>
                <c:pt idx="3087">
                  <c:v>600761.28183278104</c:v>
                </c:pt>
                <c:pt idx="3088">
                  <c:v>600104.82675708295</c:v>
                </c:pt>
                <c:pt idx="3089">
                  <c:v>599543.13738753204</c:v>
                </c:pt>
                <c:pt idx="3090">
                  <c:v>598876.37265666202</c:v>
                </c:pt>
                <c:pt idx="3091">
                  <c:v>598205.19859977905</c:v>
                </c:pt>
                <c:pt idx="3092">
                  <c:v>597629.20232075395</c:v>
                </c:pt>
                <c:pt idx="3093">
                  <c:v>596948.53140764299</c:v>
                </c:pt>
                <c:pt idx="3094">
                  <c:v>596363.32958098396</c:v>
                </c:pt>
                <c:pt idx="3095">
                  <c:v>595673.73674177995</c:v>
                </c:pt>
                <c:pt idx="3096">
                  <c:v>595079.88901932002</c:v>
                </c:pt>
                <c:pt idx="3097">
                  <c:v>594381.91881882597</c:v>
                </c:pt>
                <c:pt idx="3098">
                  <c:v>593779.95486892702</c:v>
                </c:pt>
                <c:pt idx="3099">
                  <c:v>593173.61116157903</c:v>
                </c:pt>
                <c:pt idx="3100">
                  <c:v>592563.06197447004</c:v>
                </c:pt>
                <c:pt idx="3101">
                  <c:v>591848.98863326304</c:v>
                </c:pt>
                <c:pt idx="3102">
                  <c:v>591231.50459084206</c:v>
                </c:pt>
                <c:pt idx="3103">
                  <c:v>590610.20876627904</c:v>
                </c:pt>
                <c:pt idx="3104">
                  <c:v>589985.26056643296</c:v>
                </c:pt>
                <c:pt idx="3105">
                  <c:v>589356.81553998997</c:v>
                </c:pt>
                <c:pt idx="3106">
                  <c:v>588725.02543115395</c:v>
                </c:pt>
                <c:pt idx="3107">
                  <c:v>588090.03823308798</c:v>
                </c:pt>
                <c:pt idx="3108">
                  <c:v>587451.99824113795</c:v>
                </c:pt>
                <c:pt idx="3109">
                  <c:v>586811.04610580695</c:v>
                </c:pt>
                <c:pt idx="3110">
                  <c:v>586266.80777811795</c:v>
                </c:pt>
                <c:pt idx="3111">
                  <c:v>585619.46953738795</c:v>
                </c:pt>
                <c:pt idx="3112">
                  <c:v>584969.72475878999</c:v>
                </c:pt>
                <c:pt idx="3113">
                  <c:v>584317.69899783796</c:v>
                </c:pt>
                <c:pt idx="3114">
                  <c:v>583763.00333454995</c:v>
                </c:pt>
                <c:pt idx="3115">
                  <c:v>583115.758289424</c:v>
                </c:pt>
                <c:pt idx="3116">
                  <c:v>582496.44364450104</c:v>
                </c:pt>
                <c:pt idx="3117">
                  <c:v>581875.04374545801</c:v>
                </c:pt>
                <c:pt idx="3118">
                  <c:v>581251.70868859405</c:v>
                </c:pt>
                <c:pt idx="3119">
                  <c:v>580636.53394667804</c:v>
                </c:pt>
                <c:pt idx="3120">
                  <c:v>580019.61681199598</c:v>
                </c:pt>
                <c:pt idx="3121">
                  <c:v>579411.05639990105</c:v>
                </c:pt>
                <c:pt idx="3122">
                  <c:v>578791.00476358202</c:v>
                </c:pt>
                <c:pt idx="3123">
                  <c:v>578179.61051179003</c:v>
                </c:pt>
                <c:pt idx="3124">
                  <c:v>577566.96775549103</c:v>
                </c:pt>
                <c:pt idx="3125">
                  <c:v>576953.22366248502</c:v>
                </c:pt>
                <c:pt idx="3126">
                  <c:v>576348.47096423595</c:v>
                </c:pt>
                <c:pt idx="3127">
                  <c:v>575742.80439989595</c:v>
                </c:pt>
                <c:pt idx="3128">
                  <c:v>575126.42294228496</c:v>
                </c:pt>
                <c:pt idx="3129">
                  <c:v>574529.41480779101</c:v>
                </c:pt>
                <c:pt idx="3130">
                  <c:v>573921.87034019805</c:v>
                </c:pt>
                <c:pt idx="3131">
                  <c:v>573313.98423646099</c:v>
                </c:pt>
                <c:pt idx="3132">
                  <c:v>572715.84055640304</c:v>
                </c:pt>
                <c:pt idx="3133">
                  <c:v>572117.52560632699</c:v>
                </c:pt>
                <c:pt idx="3134">
                  <c:v>571509.23016456503</c:v>
                </c:pt>
                <c:pt idx="3135">
                  <c:v>570911.08560168603</c:v>
                </c:pt>
                <c:pt idx="3136">
                  <c:v>570313.16926633602</c:v>
                </c:pt>
                <c:pt idx="3137">
                  <c:v>569725.56092828</c:v>
                </c:pt>
                <c:pt idx="3138">
                  <c:v>569128.39389263606</c:v>
                </c:pt>
                <c:pt idx="3139">
                  <c:v>568531.84972774598</c:v>
                </c:pt>
                <c:pt idx="3140">
                  <c:v>567945.99971367698</c:v>
                </c:pt>
                <c:pt idx="3141">
                  <c:v>567350.96883537294</c:v>
                </c:pt>
                <c:pt idx="3142">
                  <c:v>566766.87939872895</c:v>
                </c:pt>
                <c:pt idx="3143">
                  <c:v>566173.85108630103</c:v>
                </c:pt>
                <c:pt idx="3144">
                  <c:v>565592.001012658</c:v>
                </c:pt>
                <c:pt idx="3145">
                  <c:v>565011.39266863896</c:v>
                </c:pt>
                <c:pt idx="3146">
                  <c:v>564422.19458425697</c:v>
                </c:pt>
                <c:pt idx="3147">
                  <c:v>563844.51644624805</c:v>
                </c:pt>
                <c:pt idx="3148">
                  <c:v>563268.41448123497</c:v>
                </c:pt>
                <c:pt idx="3149">
                  <c:v>562687.03478432796</c:v>
                </c:pt>
                <c:pt idx="3150">
                  <c:v>562110.50212914299</c:v>
                </c:pt>
                <c:pt idx="3151">
                  <c:v>561535.901196616</c:v>
                </c:pt>
                <c:pt idx="3152">
                  <c:v>560961.83911926195</c:v>
                </c:pt>
                <c:pt idx="3153">
                  <c:v>560389.92014341603</c:v>
                </c:pt>
                <c:pt idx="3154">
                  <c:v>559819.74057792395</c:v>
                </c:pt>
                <c:pt idx="3155">
                  <c:v>559250.89960317104</c:v>
                </c:pt>
                <c:pt idx="3156">
                  <c:v>558680.51157472504</c:v>
                </c:pt>
                <c:pt idx="3157">
                  <c:v>558113.67612420802</c:v>
                </c:pt>
                <c:pt idx="3158">
                  <c:v>557559.41795788403</c:v>
                </c:pt>
                <c:pt idx="3159">
                  <c:v>556987.87319574901</c:v>
                </c:pt>
                <c:pt idx="3160">
                  <c:v>556429.17095032101</c:v>
                </c:pt>
                <c:pt idx="3161">
                  <c:v>555873.331206784</c:v>
                </c:pt>
                <c:pt idx="3162">
                  <c:v>555320.42880779202</c:v>
                </c:pt>
                <c:pt idx="3163">
                  <c:v>554760.588171924</c:v>
                </c:pt>
                <c:pt idx="3164">
                  <c:v>554203.92695424205</c:v>
                </c:pt>
                <c:pt idx="3165">
                  <c:v>553650.50503495696</c:v>
                </c:pt>
                <c:pt idx="3166">
                  <c:v>553100.38100448204</c:v>
                </c:pt>
                <c:pt idx="3167">
                  <c:v>552553.61220815196</c:v>
                </c:pt>
                <c:pt idx="3168">
                  <c:v>552010.25479058805</c:v>
                </c:pt>
                <c:pt idx="3169">
                  <c:v>551460.41485045</c:v>
                </c:pt>
                <c:pt idx="3170">
                  <c:v>550914.19209730497</c:v>
                </c:pt>
                <c:pt idx="3171">
                  <c:v>550371.62883662304</c:v>
                </c:pt>
                <c:pt idx="3172">
                  <c:v>549832.76645116205</c:v>
                </c:pt>
                <c:pt idx="3173">
                  <c:v>549287.69655276998</c:v>
                </c:pt>
                <c:pt idx="3174">
                  <c:v>548756.45352556906</c:v>
                </c:pt>
                <c:pt idx="3175">
                  <c:v>548219.07100553694</c:v>
                </c:pt>
                <c:pt idx="3176">
                  <c:v>547675.68414124101</c:v>
                </c:pt>
                <c:pt idx="3177">
                  <c:v>547146.314637698</c:v>
                </c:pt>
                <c:pt idx="3178">
                  <c:v>546610.98367337906</c:v>
                </c:pt>
                <c:pt idx="3179">
                  <c:v>546079.76304763695</c:v>
                </c:pt>
                <c:pt idx="3180">
                  <c:v>545552.66771954705</c:v>
                </c:pt>
                <c:pt idx="3181">
                  <c:v>545029.71228316205</c:v>
                </c:pt>
                <c:pt idx="3182">
                  <c:v>544500.96211317903</c:v>
                </c:pt>
                <c:pt idx="3183">
                  <c:v>543976.47701277595</c:v>
                </c:pt>
                <c:pt idx="3184">
                  <c:v>543446.31130031496</c:v>
                </c:pt>
                <c:pt idx="3185">
                  <c:v>542920.51389496797</c:v>
                </c:pt>
                <c:pt idx="3186">
                  <c:v>542399.077290499</c:v>
                </c:pt>
                <c:pt idx="3187">
                  <c:v>541881.99402549595</c:v>
                </c:pt>
                <c:pt idx="3188">
                  <c:v>541359.30782404996</c:v>
                </c:pt>
                <c:pt idx="3189">
                  <c:v>540841.05723860697</c:v>
                </c:pt>
                <c:pt idx="3190">
                  <c:v>540327.22462098196</c:v>
                </c:pt>
                <c:pt idx="3191">
                  <c:v>539807.84370057401</c:v>
                </c:pt>
                <c:pt idx="3192">
                  <c:v>539342.68767108303</c:v>
                </c:pt>
                <c:pt idx="3193">
                  <c:v>538732.26675411395</c:v>
                </c:pt>
                <c:pt idx="3194">
                  <c:v>538226.78304660495</c:v>
                </c:pt>
                <c:pt idx="3195">
                  <c:v>537725.64634654799</c:v>
                </c:pt>
                <c:pt idx="3196">
                  <c:v>537228.83134491497</c:v>
                </c:pt>
                <c:pt idx="3197">
                  <c:v>536736.31325007102</c:v>
                </c:pt>
                <c:pt idx="3198">
                  <c:v>536248.06781177805</c:v>
                </c:pt>
                <c:pt idx="3199">
                  <c:v>535764.07134491298</c:v>
                </c:pt>
                <c:pt idx="3200">
                  <c:v>535184.81186030002</c:v>
                </c:pt>
                <c:pt idx="3201">
                  <c:v>534710.21411260206</c:v>
                </c:pt>
                <c:pt idx="3202">
                  <c:v>534239.69290791103</c:v>
                </c:pt>
                <c:pt idx="3203">
                  <c:v>533673.73920128797</c:v>
                </c:pt>
                <c:pt idx="3204">
                  <c:v>533212.28074406204</c:v>
                </c:pt>
                <c:pt idx="3205">
                  <c:v>532655.24649807904</c:v>
                </c:pt>
                <c:pt idx="3206">
                  <c:v>532202.56664985698</c:v>
                </c:pt>
                <c:pt idx="3207">
                  <c:v>531654.17262452398</c:v>
                </c:pt>
                <c:pt idx="3208">
                  <c:v>531209.99709952401</c:v>
                </c:pt>
                <c:pt idx="3209">
                  <c:v>530669.97401811206</c:v>
                </c:pt>
                <c:pt idx="3210">
                  <c:v>530134.54970999795</c:v>
                </c:pt>
                <c:pt idx="3211">
                  <c:v>529703.09682174097</c:v>
                </c:pt>
                <c:pt idx="3212">
                  <c:v>529175.55369693204</c:v>
                </c:pt>
                <c:pt idx="3213">
                  <c:v>528652.37109636504</c:v>
                </c:pt>
                <c:pt idx="3214">
                  <c:v>528133.43723520194</c:v>
                </c:pt>
                <c:pt idx="3215">
                  <c:v>527618.64218727697</c:v>
                </c:pt>
                <c:pt idx="3216">
                  <c:v>527207.36678198201</c:v>
                </c:pt>
                <c:pt idx="3217">
                  <c:v>526699.55758364894</c:v>
                </c:pt>
                <c:pt idx="3218">
                  <c:v>526195.67361078202</c:v>
                </c:pt>
                <c:pt idx="3219">
                  <c:v>525695.61137229204</c:v>
                </c:pt>
                <c:pt idx="3220">
                  <c:v>525199.26927088003</c:v>
                </c:pt>
                <c:pt idx="3221">
                  <c:v>524607.05871375999</c:v>
                </c:pt>
                <c:pt idx="3222">
                  <c:v>524118.82914056699</c:v>
                </c:pt>
                <c:pt idx="3223">
                  <c:v>523633.921311079</c:v>
                </c:pt>
                <c:pt idx="3224">
                  <c:v>523152.24227561499</c:v>
                </c:pt>
                <c:pt idx="3225">
                  <c:v>522673.700977967</c:v>
                </c:pt>
                <c:pt idx="3226">
                  <c:v>522098.71936542401</c:v>
                </c:pt>
                <c:pt idx="3227">
                  <c:v>521627.15741598501</c:v>
                </c:pt>
                <c:pt idx="3228">
                  <c:v>521158.36642537703</c:v>
                </c:pt>
                <c:pt idx="3229">
                  <c:v>520592.77508415398</c:v>
                </c:pt>
                <c:pt idx="3230">
                  <c:v>520130.25010466599</c:v>
                </c:pt>
                <c:pt idx="3231">
                  <c:v>519570.66061510099</c:v>
                </c:pt>
                <c:pt idx="3232">
                  <c:v>519113.87815355801</c:v>
                </c:pt>
                <c:pt idx="3233">
                  <c:v>518559.77666201</c:v>
                </c:pt>
                <c:pt idx="3234">
                  <c:v>518008.74358755501</c:v>
                </c:pt>
                <c:pt idx="3235">
                  <c:v>517560.093793526</c:v>
                </c:pt>
                <c:pt idx="3236">
                  <c:v>517013.70892051299</c:v>
                </c:pt>
                <c:pt idx="3237">
                  <c:v>516469.98408749403</c:v>
                </c:pt>
                <c:pt idx="3238">
                  <c:v>516028.24180269998</c:v>
                </c:pt>
                <c:pt idx="3239">
                  <c:v>515488.37132439599</c:v>
                </c:pt>
                <c:pt idx="3240">
                  <c:v>514950.77536177001</c:v>
                </c:pt>
                <c:pt idx="3241">
                  <c:v>514415.29509294598</c:v>
                </c:pt>
                <c:pt idx="3242">
                  <c:v>513881.77455024997</c:v>
                </c:pt>
                <c:pt idx="3243">
                  <c:v>513350.06060557201</c:v>
                </c:pt>
                <c:pt idx="3244">
                  <c:v>512820.00295568001</c:v>
                </c:pt>
                <c:pt idx="3245">
                  <c:v>512291.45410749997</c:v>
                </c:pt>
                <c:pt idx="3246">
                  <c:v>511764.26936334698</c:v>
                </c:pt>
                <c:pt idx="3247">
                  <c:v>511238.306806129</c:v>
                </c:pt>
                <c:pt idx="3248">
                  <c:v>510713.42728450999</c:v>
                </c:pt>
                <c:pt idx="3249">
                  <c:v>510189.49439802702</c:v>
                </c:pt>
                <c:pt idx="3250">
                  <c:v>509666.37448218599</c:v>
                </c:pt>
                <c:pt idx="3251">
                  <c:v>509143.936593519</c:v>
                </c:pt>
                <c:pt idx="3252">
                  <c:v>508522.56360198301</c:v>
                </c:pt>
                <c:pt idx="3253">
                  <c:v>508002.07720068499</c:v>
                </c:pt>
                <c:pt idx="3254">
                  <c:v>507481.79117553402</c:v>
                </c:pt>
                <c:pt idx="3255">
                  <c:v>506961.58635771403</c:v>
                </c:pt>
                <c:pt idx="3256">
                  <c:v>506341.85731619899</c:v>
                </c:pt>
                <c:pt idx="3257">
                  <c:v>505822.43736744602</c:v>
                </c:pt>
                <c:pt idx="3258">
                  <c:v>505203.16295242601</c:v>
                </c:pt>
                <c:pt idx="3259">
                  <c:v>504683.873613798</c:v>
                </c:pt>
                <c:pt idx="3260">
                  <c:v>504163.90086573502</c:v>
                </c:pt>
                <c:pt idx="3261">
                  <c:v>503543.65425381198</c:v>
                </c:pt>
                <c:pt idx="3262">
                  <c:v>503022.98196489998</c:v>
                </c:pt>
                <c:pt idx="3263">
                  <c:v>502401.73520427197</c:v>
                </c:pt>
                <c:pt idx="3264">
                  <c:v>501879.768172863</c:v>
                </c:pt>
                <c:pt idx="3265">
                  <c:v>501256.93804456003</c:v>
                </c:pt>
                <c:pt idx="3266">
                  <c:v>500633.61605090398</c:v>
                </c:pt>
                <c:pt idx="3267">
                  <c:v>500109.10137579101</c:v>
                </c:pt>
                <c:pt idx="3268">
                  <c:v>499483.260500209</c:v>
                </c:pt>
                <c:pt idx="3269">
                  <c:v>498856.47388722701</c:v>
                </c:pt>
                <c:pt idx="3270">
                  <c:v>498328.04987683898</c:v>
                </c:pt>
                <c:pt idx="3271">
                  <c:v>497697.86403086397</c:v>
                </c:pt>
                <c:pt idx="3272">
                  <c:v>497066.30581808701</c:v>
                </c:pt>
                <c:pt idx="3273">
                  <c:v>496532.69250926701</c:v>
                </c:pt>
                <c:pt idx="3274">
                  <c:v>495896.908522196</c:v>
                </c:pt>
                <c:pt idx="3275">
                  <c:v>495259.352107007</c:v>
                </c:pt>
                <c:pt idx="3276">
                  <c:v>494619.86034873</c:v>
                </c:pt>
                <c:pt idx="3277">
                  <c:v>493978.273537245</c:v>
                </c:pt>
                <c:pt idx="3278">
                  <c:v>493433.92403008498</c:v>
                </c:pt>
                <c:pt idx="3279">
                  <c:v>492786.71119797899</c:v>
                </c:pt>
                <c:pt idx="3280">
                  <c:v>492137.048110515</c:v>
                </c:pt>
                <c:pt idx="3281">
                  <c:v>491484.78653906699</c:v>
                </c:pt>
                <c:pt idx="3282">
                  <c:v>490829.78132711799</c:v>
                </c:pt>
                <c:pt idx="3283">
                  <c:v>490171.89036080998</c:v>
                </c:pt>
                <c:pt idx="3284">
                  <c:v>489510.97453959699</c:v>
                </c:pt>
                <c:pt idx="3285">
                  <c:v>488846.89774699003</c:v>
                </c:pt>
                <c:pt idx="3286">
                  <c:v>488179.52682140301</c:v>
                </c:pt>
                <c:pt idx="3287">
                  <c:v>487508.73152710201</c:v>
                </c:pt>
                <c:pt idx="3288">
                  <c:v>486834.38452524698</c:v>
                </c:pt>
                <c:pt idx="3289">
                  <c:v>486156.361345043</c:v>
                </c:pt>
                <c:pt idx="3290">
                  <c:v>485574.02924761001</c:v>
                </c:pt>
                <c:pt idx="3291">
                  <c:v>484887.32217260997</c:v>
                </c:pt>
                <c:pt idx="3292">
                  <c:v>484196.68742501398</c:v>
                </c:pt>
                <c:pt idx="3293">
                  <c:v>483502.01067912101</c:v>
                </c:pt>
                <c:pt idx="3294">
                  <c:v>482803.18035000801</c:v>
                </c:pt>
                <c:pt idx="3295">
                  <c:v>482100.08756520197</c:v>
                </c:pt>
                <c:pt idx="3296">
                  <c:v>481392.62613647402</c:v>
                </c:pt>
                <c:pt idx="3297">
                  <c:v>480581.203639113</c:v>
                </c:pt>
                <c:pt idx="3298">
                  <c:v>479865.666408661</c:v>
                </c:pt>
                <c:pt idx="3299">
                  <c:v>479145.35279772698</c:v>
                </c:pt>
                <c:pt idx="3300">
                  <c:v>478420.16811575001</c:v>
                </c:pt>
                <c:pt idx="3301">
                  <c:v>477690.02020156902</c:v>
                </c:pt>
                <c:pt idx="3302">
                  <c:v>476954.819395967</c:v>
                </c:pt>
                <c:pt idx="3303">
                  <c:v>476214.478514335</c:v>
                </c:pt>
                <c:pt idx="3304">
                  <c:v>475468.912819441</c:v>
                </c:pt>
                <c:pt idx="3305">
                  <c:v>474718.03999432398</c:v>
                </c:pt>
                <c:pt idx="3306">
                  <c:v>473961.780115292</c:v>
                </c:pt>
                <c:pt idx="3307">
                  <c:v>473200.055625037</c:v>
                </c:pt>
                <c:pt idx="3308">
                  <c:v>472432.791305875</c:v>
                </c:pt>
                <c:pt idx="3309">
                  <c:v>471659.91425308998</c:v>
                </c:pt>
                <c:pt idx="3310">
                  <c:v>470881.35384840501</c:v>
                </c:pt>
                <c:pt idx="3311">
                  <c:v>470097.04173356399</c:v>
                </c:pt>
                <c:pt idx="3312">
                  <c:v>469306.91178403702</c:v>
                </c:pt>
                <c:pt idx="3313">
                  <c:v>468510.90008284</c:v>
                </c:pt>
                <c:pt idx="3314">
                  <c:v>467708.94489447202</c:v>
                </c:pt>
                <c:pt idx="3315">
                  <c:v>466900.986638979</c:v>
                </c:pt>
                <c:pt idx="3316">
                  <c:v>466086.96786612697</c:v>
                </c:pt>
                <c:pt idx="3317">
                  <c:v>465266.83322969801</c:v>
                </c:pt>
                <c:pt idx="3318">
                  <c:v>464440.52946191299</c:v>
                </c:pt>
                <c:pt idx="3319">
                  <c:v>463608.00534797402</c:v>
                </c:pt>
                <c:pt idx="3320">
                  <c:v>462769.21170072298</c:v>
                </c:pt>
                <c:pt idx="3321">
                  <c:v>461924.10133543098</c:v>
                </c:pt>
                <c:pt idx="3322">
                  <c:v>461082.57793396502</c:v>
                </c:pt>
                <c:pt idx="3323">
                  <c:v>460224.60351734702</c:v>
                </c:pt>
                <c:pt idx="3324">
                  <c:v>459370.14198170201</c:v>
                </c:pt>
                <c:pt idx="3325">
                  <c:v>458499.15907430701</c:v>
                </c:pt>
                <c:pt idx="3326">
                  <c:v>457631.62236976402</c:v>
                </c:pt>
                <c:pt idx="3327">
                  <c:v>456757.45013555198</c:v>
                </c:pt>
                <c:pt idx="3328">
                  <c:v>455876.61880596098</c:v>
                </c:pt>
                <c:pt idx="3329">
                  <c:v>454989.10651941999</c:v>
                </c:pt>
                <c:pt idx="3330">
                  <c:v>454094.89309591398</c:v>
                </c:pt>
                <c:pt idx="3331">
                  <c:v>453193.96001452801</c:v>
                </c:pt>
                <c:pt idx="3332">
                  <c:v>452286.29039109999</c:v>
                </c:pt>
                <c:pt idx="3333">
                  <c:v>451381.81784525199</c:v>
                </c:pt>
                <c:pt idx="3334">
                  <c:v>450460.53397580498</c:v>
                </c:pt>
                <c:pt idx="3335">
                  <c:v>449542.43189957499</c:v>
                </c:pt>
                <c:pt idx="3336">
                  <c:v>448617.455119527</c:v>
                </c:pt>
                <c:pt idx="3337">
                  <c:v>447675.656112044</c:v>
                </c:pt>
                <c:pt idx="3338">
                  <c:v>446737.032369308</c:v>
                </c:pt>
                <c:pt idx="3339">
                  <c:v>445791.53170777502</c:v>
                </c:pt>
                <c:pt idx="3340">
                  <c:v>444849.10863429698</c:v>
                </c:pt>
                <c:pt idx="3341">
                  <c:v>443889.77538389497</c:v>
                </c:pt>
                <c:pt idx="3342">
                  <c:v>442923.59657162498</c:v>
                </c:pt>
                <c:pt idx="3343">
                  <c:v>441960.53056552802</c:v>
                </c:pt>
                <c:pt idx="3344">
                  <c:v>440990.54229394899</c:v>
                </c:pt>
                <c:pt idx="3345">
                  <c:v>440003.70539524098</c:v>
                </c:pt>
                <c:pt idx="3346">
                  <c:v>439020.03826256201</c:v>
                </c:pt>
                <c:pt idx="3347">
                  <c:v>438029.50935474702</c:v>
                </c:pt>
                <c:pt idx="3348">
                  <c:v>437042.09356483701</c:v>
                </c:pt>
                <c:pt idx="3349">
                  <c:v>436037.82326023502</c:v>
                </c:pt>
                <c:pt idx="3350">
                  <c:v>435026.78293694201</c:v>
                </c:pt>
                <c:pt idx="3351">
                  <c:v>434018.95059488399</c:v>
                </c:pt>
                <c:pt idx="3352">
                  <c:v>433004.31054758298</c:v>
                </c:pt>
                <c:pt idx="3353">
                  <c:v>431972.95557421597</c:v>
                </c:pt>
                <c:pt idx="3354">
                  <c:v>430944.92296674498</c:v>
                </c:pt>
                <c:pt idx="3355">
                  <c:v>429910.19984312903</c:v>
                </c:pt>
                <c:pt idx="3356">
                  <c:v>428868.83062889701</c:v>
                </c:pt>
                <c:pt idx="3357">
                  <c:v>427830.80949134403</c:v>
                </c:pt>
                <c:pt idx="3358">
                  <c:v>426776.18782207102</c:v>
                </c:pt>
                <c:pt idx="3359">
                  <c:v>425725.01778287598</c:v>
                </c:pt>
                <c:pt idx="3360">
                  <c:v>424657.35229171201</c:v>
                </c:pt>
                <c:pt idx="3361">
                  <c:v>423593.245008739</c:v>
                </c:pt>
                <c:pt idx="3362">
                  <c:v>422522.699211712</c:v>
                </c:pt>
                <c:pt idx="3363">
                  <c:v>421445.77527971799</c:v>
                </c:pt>
                <c:pt idx="3364">
                  <c:v>420362.53424027201</c:v>
                </c:pt>
                <c:pt idx="3365">
                  <c:v>419273.03775645897</c:v>
                </c:pt>
                <c:pt idx="3366">
                  <c:v>418177.34811417101</c:v>
                </c:pt>
                <c:pt idx="3367">
                  <c:v>417075.52820941003</c:v>
                </c:pt>
                <c:pt idx="3368">
                  <c:v>415977.59042493702</c:v>
                </c:pt>
                <c:pt idx="3369">
                  <c:v>414863.60411525599</c:v>
                </c:pt>
                <c:pt idx="3370">
                  <c:v>413753.63915494498</c:v>
                </c:pt>
                <c:pt idx="3371">
                  <c:v>412637.71481630701</c:v>
                </c:pt>
                <c:pt idx="3372">
                  <c:v>411505.95836609299</c:v>
                </c:pt>
                <c:pt idx="3373">
                  <c:v>410378.441117296</c:v>
                </c:pt>
                <c:pt idx="3374">
                  <c:v>409245.18374700297</c:v>
                </c:pt>
                <c:pt idx="3375">
                  <c:v>408106.26378258102</c:v>
                </c:pt>
                <c:pt idx="3376">
                  <c:v>406961.759151212</c:v>
                </c:pt>
                <c:pt idx="3377">
                  <c:v>405821.69705873699</c:v>
                </c:pt>
                <c:pt idx="3378">
                  <c:v>404666.16147682403</c:v>
                </c:pt>
                <c:pt idx="3379">
                  <c:v>403505.28780420899</c:v>
                </c:pt>
                <c:pt idx="3380">
                  <c:v>402349.10424898198</c:v>
                </c:pt>
                <c:pt idx="3381">
                  <c:v>401177.69575592002</c:v>
                </c:pt>
                <c:pt idx="3382">
                  <c:v>400011.14755717799</c:v>
                </c:pt>
                <c:pt idx="3383">
                  <c:v>398829.54516301298</c:v>
                </c:pt>
                <c:pt idx="3384">
                  <c:v>397652.97435257398</c:v>
                </c:pt>
                <c:pt idx="3385">
                  <c:v>396461.52116474498</c:v>
                </c:pt>
                <c:pt idx="3386">
                  <c:v>395275.27188904898</c:v>
                </c:pt>
                <c:pt idx="3387">
                  <c:v>394084.26194587298</c:v>
                </c:pt>
                <c:pt idx="3388">
                  <c:v>392878.63448574999</c:v>
                </c:pt>
                <c:pt idx="3389">
                  <c:v>391678.47644370701</c:v>
                </c:pt>
                <c:pt idx="3390">
                  <c:v>390473.82385963597</c:v>
                </c:pt>
                <c:pt idx="3391">
                  <c:v>389264.76936700998</c:v>
                </c:pt>
                <c:pt idx="3392">
                  <c:v>388041.45685565699</c:v>
                </c:pt>
                <c:pt idx="3393">
                  <c:v>386823.97396630002</c:v>
                </c:pt>
                <c:pt idx="3394">
                  <c:v>385602.35741115198</c:v>
                </c:pt>
                <c:pt idx="3395">
                  <c:v>384376.70046284603</c:v>
                </c:pt>
                <c:pt idx="3396">
                  <c:v>383147.09650667402</c:v>
                </c:pt>
                <c:pt idx="3397">
                  <c:v>381913.63903287798</c:v>
                </c:pt>
                <c:pt idx="3398">
                  <c:v>380666.47273971298</c:v>
                </c:pt>
                <c:pt idx="3399">
                  <c:v>379425.68602830102</c:v>
                </c:pt>
                <c:pt idx="3400">
                  <c:v>378181.316323529</c:v>
                </c:pt>
                <c:pt idx="3401">
                  <c:v>376933.45756327698</c:v>
                </c:pt>
                <c:pt idx="3402">
                  <c:v>375672.25486170797</c:v>
                </c:pt>
                <c:pt idx="3403">
                  <c:v>374417.79700431798</c:v>
                </c:pt>
                <c:pt idx="3404">
                  <c:v>373160.12176903902</c:v>
                </c:pt>
                <c:pt idx="3405">
                  <c:v>371889.37452640699</c:v>
                </c:pt>
                <c:pt idx="3406">
                  <c:v>370625.644294778</c:v>
                </c:pt>
                <c:pt idx="3407">
                  <c:v>369349.02017231699</c:v>
                </c:pt>
                <c:pt idx="3408">
                  <c:v>368069.64243978699</c:v>
                </c:pt>
                <c:pt idx="3409">
                  <c:v>366797.54394438502</c:v>
                </c:pt>
                <c:pt idx="3410">
                  <c:v>365512.81402862398</c:v>
                </c:pt>
                <c:pt idx="3411">
                  <c:v>364225.593193301</c:v>
                </c:pt>
                <c:pt idx="3412">
                  <c:v>362935.96559221501</c:v>
                </c:pt>
                <c:pt idx="3413">
                  <c:v>361644.01546368602</c:v>
                </c:pt>
                <c:pt idx="3414">
                  <c:v>360349.827122132</c:v>
                </c:pt>
                <c:pt idx="3415">
                  <c:v>359053.48494969902</c:v>
                </c:pt>
                <c:pt idx="3416">
                  <c:v>357755.073387952</c:v>
                </c:pt>
                <c:pt idx="3417">
                  <c:v>356454.67692960799</c:v>
                </c:pt>
                <c:pt idx="3418">
                  <c:v>355142.43122106697</c:v>
                </c:pt>
                <c:pt idx="3419">
                  <c:v>353838.41555672802</c:v>
                </c:pt>
                <c:pt idx="3420">
                  <c:v>352522.70931008598</c:v>
                </c:pt>
                <c:pt idx="3421">
                  <c:v>351205.44303564902</c:v>
                </c:pt>
                <c:pt idx="3422">
                  <c:v>349886.69096263201</c:v>
                </c:pt>
                <c:pt idx="3423">
                  <c:v>348566.52742544899</c:v>
                </c:pt>
                <c:pt idx="3424">
                  <c:v>347245.02685427701</c:v>
                </c:pt>
                <c:pt idx="3425">
                  <c:v>345922.26376567798</c:v>
                </c:pt>
                <c:pt idx="3426">
                  <c:v>344588.36386402103</c:v>
                </c:pt>
                <c:pt idx="3427">
                  <c:v>343253.44764543499</c:v>
                </c:pt>
                <c:pt idx="3428">
                  <c:v>341927.52821955498</c:v>
                </c:pt>
                <c:pt idx="3429">
                  <c:v>340590.675236343</c:v>
                </c:pt>
                <c:pt idx="3430">
                  <c:v>339253.00954699301</c:v>
                </c:pt>
                <c:pt idx="3431">
                  <c:v>337904.64680736401</c:v>
                </c:pt>
                <c:pt idx="3432">
                  <c:v>336565.64640993899</c:v>
                </c:pt>
                <c:pt idx="3433">
                  <c:v>335216.06791260501</c:v>
                </c:pt>
                <c:pt idx="3434">
                  <c:v>333875.97102751798</c:v>
                </c:pt>
                <c:pt idx="3435">
                  <c:v>332525.41561003501</c:v>
                </c:pt>
                <c:pt idx="3436">
                  <c:v>331174.51275846898</c:v>
                </c:pt>
                <c:pt idx="3437">
                  <c:v>329813.36841636698</c:v>
                </c:pt>
                <c:pt idx="3438">
                  <c:v>328462.03230334999</c:v>
                </c:pt>
                <c:pt idx="3439">
                  <c:v>327100.55434276199</c:v>
                </c:pt>
                <c:pt idx="3440">
                  <c:v>325748.984649422</c:v>
                </c:pt>
                <c:pt idx="3441">
                  <c:v>324387.37351745</c:v>
                </c:pt>
                <c:pt idx="3442">
                  <c:v>323015.87362965499</c:v>
                </c:pt>
                <c:pt idx="3443">
                  <c:v>321654.525050467</c:v>
                </c:pt>
                <c:pt idx="3444">
                  <c:v>320283.36809242202</c:v>
                </c:pt>
                <c:pt idx="3445">
                  <c:v>318912.49441350403</c:v>
                </c:pt>
                <c:pt idx="3446">
                  <c:v>317541.93950630602</c:v>
                </c:pt>
                <c:pt idx="3447">
                  <c:v>316171.73912401602</c:v>
                </c:pt>
                <c:pt idx="3448">
                  <c:v>314801.92926651798</c:v>
                </c:pt>
                <c:pt idx="3449">
                  <c:v>313422.59727730998</c:v>
                </c:pt>
                <c:pt idx="3450">
                  <c:v>312043.82544299902</c:v>
                </c:pt>
                <c:pt idx="3451">
                  <c:v>310665.639921355</c:v>
                </c:pt>
                <c:pt idx="3452">
                  <c:v>309288.06716621498</c:v>
                </c:pt>
                <c:pt idx="3453">
                  <c:v>307901.18502323597</c:v>
                </c:pt>
                <c:pt idx="3454">
                  <c:v>306515.06632822502</c:v>
                </c:pt>
                <c:pt idx="3455">
                  <c:v>305139.67672331003</c:v>
                </c:pt>
                <c:pt idx="3456">
                  <c:v>303745.08968896</c:v>
                </c:pt>
                <c:pt idx="3457">
                  <c:v>302361.37370187597</c:v>
                </c:pt>
                <c:pt idx="3458">
                  <c:v>300968.541161437</c:v>
                </c:pt>
                <c:pt idx="3459">
                  <c:v>299576.65592375299</c:v>
                </c:pt>
                <c:pt idx="3460">
                  <c:v>298188.71045435499</c:v>
                </c:pt>
                <c:pt idx="3461">
                  <c:v>296795.72983343899</c:v>
                </c:pt>
                <c:pt idx="3462">
                  <c:v>295400.76855741098</c:v>
                </c:pt>
                <c:pt idx="3463">
                  <c:v>294005.85115041398</c:v>
                </c:pt>
                <c:pt idx="3464">
                  <c:v>292609.00038804702</c:v>
                </c:pt>
                <c:pt idx="3465">
                  <c:v>291210.24752303399</c:v>
                </c:pt>
                <c:pt idx="3466">
                  <c:v>289811.61078906799</c:v>
                </c:pt>
                <c:pt idx="3467">
                  <c:v>288411.40515848697</c:v>
                </c:pt>
                <c:pt idx="3468">
                  <c:v>287010.15016999899</c:v>
                </c:pt>
                <c:pt idx="3469">
                  <c:v>285607.56214112201</c:v>
                </c:pt>
                <c:pt idx="3470">
                  <c:v>284204.55223649001</c:v>
                </c:pt>
                <c:pt idx="3471">
                  <c:v>282799.732412518</c:v>
                </c:pt>
                <c:pt idx="3472">
                  <c:v>281395.10953396902</c:v>
                </c:pt>
                <c:pt idx="3473">
                  <c:v>279988.688762145</c:v>
                </c:pt>
                <c:pt idx="3474">
                  <c:v>278581.47866759601</c:v>
                </c:pt>
                <c:pt idx="3475">
                  <c:v>277172.48559290398</c:v>
                </c:pt>
                <c:pt idx="3476">
                  <c:v>275759.72899244598</c:v>
                </c:pt>
                <c:pt idx="3477">
                  <c:v>274358.15807870001</c:v>
                </c:pt>
                <c:pt idx="3478">
                  <c:v>272947.750702233</c:v>
                </c:pt>
                <c:pt idx="3479">
                  <c:v>271528.58733295603</c:v>
                </c:pt>
                <c:pt idx="3480">
                  <c:v>270120.63604500698</c:v>
                </c:pt>
                <c:pt idx="3481">
                  <c:v>268703.86537524499</c:v>
                </c:pt>
                <c:pt idx="3482">
                  <c:v>267288.295412676</c:v>
                </c:pt>
                <c:pt idx="3483">
                  <c:v>265873.89027978102</c:v>
                </c:pt>
                <c:pt idx="3484">
                  <c:v>264460.61455072899</c:v>
                </c:pt>
                <c:pt idx="3485">
                  <c:v>263048.43322978698</c:v>
                </c:pt>
                <c:pt idx="3486">
                  <c:v>261627.36284061699</c:v>
                </c:pt>
                <c:pt idx="3487">
                  <c:v>260207.415018231</c:v>
                </c:pt>
                <c:pt idx="3488">
                  <c:v>258788.54542956999</c:v>
                </c:pt>
                <c:pt idx="3489">
                  <c:v>257370.71019101</c:v>
                </c:pt>
                <c:pt idx="3490">
                  <c:v>255953.865846053</c:v>
                </c:pt>
                <c:pt idx="3491">
                  <c:v>254528.02045394</c:v>
                </c:pt>
                <c:pt idx="3492">
                  <c:v>253113.12607016999</c:v>
                </c:pt>
                <c:pt idx="3493">
                  <c:v>251689.135163934</c:v>
                </c:pt>
                <c:pt idx="3494">
                  <c:v>250266.05170648001</c:v>
                </c:pt>
                <c:pt idx="3495">
                  <c:v>248843.823651393</c:v>
                </c:pt>
                <c:pt idx="3496">
                  <c:v>247422.39935179899</c:v>
                </c:pt>
                <c:pt idx="3497">
                  <c:v>246001.72753776101</c:v>
                </c:pt>
                <c:pt idx="3498">
                  <c:v>244571.808404599</c:v>
                </c:pt>
                <c:pt idx="3499">
                  <c:v>243142.63720387701</c:v>
                </c:pt>
                <c:pt idx="3500">
                  <c:v>241724.10205229599</c:v>
                </c:pt>
                <c:pt idx="3501">
                  <c:v>240296.14784580001</c:v>
                </c:pt>
              </c:numCache>
            </c:numRef>
          </c:yVal>
          <c:smooth val="0"/>
          <c:extLst>
            <c:ext xmlns:c16="http://schemas.microsoft.com/office/drawing/2014/chart" uri="{C3380CC4-5D6E-409C-BE32-E72D297353CC}">
              <c16:uniqueId val="{00000001-D9CC-4AB4-9DB6-5F701BAFF0A7}"/>
            </c:ext>
          </c:extLst>
        </c:ser>
        <c:dLbls>
          <c:showLegendKey val="0"/>
          <c:showVal val="0"/>
          <c:showCatName val="0"/>
          <c:showSerName val="0"/>
          <c:showPercent val="0"/>
          <c:showBubbleSize val="0"/>
        </c:dLbls>
        <c:axId val="582214128"/>
        <c:axId val="122800768"/>
      </c:scatterChart>
      <c:scatterChart>
        <c:scatterStyle val="lineMarker"/>
        <c:varyColors val="0"/>
        <c:ser>
          <c:idx val="0"/>
          <c:order val="2"/>
          <c:tx>
            <c:v>Static</c:v>
          </c:tx>
          <c:spPr>
            <a:ln w="19050" cap="rnd">
              <a:solidFill>
                <a:schemeClr val="tx1"/>
              </a:solidFill>
              <a:prstDash val="dash"/>
              <a:round/>
            </a:ln>
            <a:effectLst/>
          </c:spPr>
          <c:marker>
            <c:symbol val="none"/>
          </c:marker>
          <c:xVal>
            <c:numRef>
              <c:f>Sheet1!$A$7:$A$7507</c:f>
              <c:numCache>
                <c:formatCode>General</c:formatCode>
                <c:ptCount val="75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c:v>
                </c:pt>
                <c:pt idx="801">
                  <c:v>400.5</c:v>
                </c:pt>
                <c:pt idx="802">
                  <c:v>401</c:v>
                </c:pt>
                <c:pt idx="803">
                  <c:v>401.5</c:v>
                </c:pt>
                <c:pt idx="804">
                  <c:v>402</c:v>
                </c:pt>
                <c:pt idx="805">
                  <c:v>402.5</c:v>
                </c:pt>
                <c:pt idx="806">
                  <c:v>403</c:v>
                </c:pt>
                <c:pt idx="807">
                  <c:v>403.5</c:v>
                </c:pt>
                <c:pt idx="808">
                  <c:v>404</c:v>
                </c:pt>
                <c:pt idx="809">
                  <c:v>404.5</c:v>
                </c:pt>
                <c:pt idx="810">
                  <c:v>405</c:v>
                </c:pt>
                <c:pt idx="811">
                  <c:v>405.5</c:v>
                </c:pt>
                <c:pt idx="812">
                  <c:v>406</c:v>
                </c:pt>
                <c:pt idx="813">
                  <c:v>406.5</c:v>
                </c:pt>
                <c:pt idx="814">
                  <c:v>407</c:v>
                </c:pt>
                <c:pt idx="815">
                  <c:v>407.5</c:v>
                </c:pt>
                <c:pt idx="816">
                  <c:v>408</c:v>
                </c:pt>
                <c:pt idx="817">
                  <c:v>408.5</c:v>
                </c:pt>
                <c:pt idx="818">
                  <c:v>409</c:v>
                </c:pt>
                <c:pt idx="819">
                  <c:v>409.5</c:v>
                </c:pt>
                <c:pt idx="820">
                  <c:v>410</c:v>
                </c:pt>
                <c:pt idx="821">
                  <c:v>410.5</c:v>
                </c:pt>
                <c:pt idx="822">
                  <c:v>411</c:v>
                </c:pt>
                <c:pt idx="823">
                  <c:v>411.5</c:v>
                </c:pt>
                <c:pt idx="824">
                  <c:v>412</c:v>
                </c:pt>
                <c:pt idx="825">
                  <c:v>412.5</c:v>
                </c:pt>
                <c:pt idx="826">
                  <c:v>413</c:v>
                </c:pt>
                <c:pt idx="827">
                  <c:v>413.5</c:v>
                </c:pt>
                <c:pt idx="828">
                  <c:v>414</c:v>
                </c:pt>
                <c:pt idx="829">
                  <c:v>414.5</c:v>
                </c:pt>
                <c:pt idx="830">
                  <c:v>415</c:v>
                </c:pt>
                <c:pt idx="831">
                  <c:v>415.5</c:v>
                </c:pt>
                <c:pt idx="832">
                  <c:v>416</c:v>
                </c:pt>
                <c:pt idx="833">
                  <c:v>416.5</c:v>
                </c:pt>
                <c:pt idx="834">
                  <c:v>417</c:v>
                </c:pt>
                <c:pt idx="835">
                  <c:v>417.5</c:v>
                </c:pt>
                <c:pt idx="836">
                  <c:v>418</c:v>
                </c:pt>
                <c:pt idx="837">
                  <c:v>418.5</c:v>
                </c:pt>
                <c:pt idx="838">
                  <c:v>419</c:v>
                </c:pt>
                <c:pt idx="839">
                  <c:v>419.5</c:v>
                </c:pt>
                <c:pt idx="840">
                  <c:v>420</c:v>
                </c:pt>
                <c:pt idx="841">
                  <c:v>420.5</c:v>
                </c:pt>
                <c:pt idx="842">
                  <c:v>421</c:v>
                </c:pt>
                <c:pt idx="843">
                  <c:v>421.5</c:v>
                </c:pt>
                <c:pt idx="844">
                  <c:v>422</c:v>
                </c:pt>
                <c:pt idx="845">
                  <c:v>422.5</c:v>
                </c:pt>
                <c:pt idx="846">
                  <c:v>423</c:v>
                </c:pt>
                <c:pt idx="847">
                  <c:v>423.5</c:v>
                </c:pt>
                <c:pt idx="848">
                  <c:v>424</c:v>
                </c:pt>
                <c:pt idx="849">
                  <c:v>424.5</c:v>
                </c:pt>
                <c:pt idx="850">
                  <c:v>425</c:v>
                </c:pt>
                <c:pt idx="851">
                  <c:v>425.5</c:v>
                </c:pt>
                <c:pt idx="852">
                  <c:v>426</c:v>
                </c:pt>
                <c:pt idx="853">
                  <c:v>426.5</c:v>
                </c:pt>
                <c:pt idx="854">
                  <c:v>427</c:v>
                </c:pt>
                <c:pt idx="855">
                  <c:v>427.5</c:v>
                </c:pt>
                <c:pt idx="856">
                  <c:v>428</c:v>
                </c:pt>
                <c:pt idx="857">
                  <c:v>428.5</c:v>
                </c:pt>
                <c:pt idx="858">
                  <c:v>429</c:v>
                </c:pt>
                <c:pt idx="859">
                  <c:v>429.5</c:v>
                </c:pt>
                <c:pt idx="860">
                  <c:v>430</c:v>
                </c:pt>
                <c:pt idx="861">
                  <c:v>430.5</c:v>
                </c:pt>
                <c:pt idx="862">
                  <c:v>431</c:v>
                </c:pt>
                <c:pt idx="863">
                  <c:v>431.5</c:v>
                </c:pt>
                <c:pt idx="864">
                  <c:v>432</c:v>
                </c:pt>
                <c:pt idx="865">
                  <c:v>432.5</c:v>
                </c:pt>
                <c:pt idx="866">
                  <c:v>433</c:v>
                </c:pt>
                <c:pt idx="867">
                  <c:v>433.5</c:v>
                </c:pt>
                <c:pt idx="868">
                  <c:v>434</c:v>
                </c:pt>
                <c:pt idx="869">
                  <c:v>434.5</c:v>
                </c:pt>
                <c:pt idx="870">
                  <c:v>435</c:v>
                </c:pt>
                <c:pt idx="871">
                  <c:v>435.5</c:v>
                </c:pt>
                <c:pt idx="872">
                  <c:v>436</c:v>
                </c:pt>
                <c:pt idx="873">
                  <c:v>436.5</c:v>
                </c:pt>
                <c:pt idx="874">
                  <c:v>437</c:v>
                </c:pt>
                <c:pt idx="875">
                  <c:v>437.5</c:v>
                </c:pt>
                <c:pt idx="876">
                  <c:v>438</c:v>
                </c:pt>
                <c:pt idx="877">
                  <c:v>438.5</c:v>
                </c:pt>
                <c:pt idx="878">
                  <c:v>439</c:v>
                </c:pt>
                <c:pt idx="879">
                  <c:v>439.5</c:v>
                </c:pt>
                <c:pt idx="880">
                  <c:v>440</c:v>
                </c:pt>
                <c:pt idx="881">
                  <c:v>440.5</c:v>
                </c:pt>
                <c:pt idx="882">
                  <c:v>441</c:v>
                </c:pt>
                <c:pt idx="883">
                  <c:v>441.5</c:v>
                </c:pt>
                <c:pt idx="884">
                  <c:v>442</c:v>
                </c:pt>
                <c:pt idx="885">
                  <c:v>442.5</c:v>
                </c:pt>
                <c:pt idx="886">
                  <c:v>443</c:v>
                </c:pt>
                <c:pt idx="887">
                  <c:v>443.5</c:v>
                </c:pt>
                <c:pt idx="888">
                  <c:v>444</c:v>
                </c:pt>
                <c:pt idx="889">
                  <c:v>444.5</c:v>
                </c:pt>
                <c:pt idx="890">
                  <c:v>445</c:v>
                </c:pt>
                <c:pt idx="891">
                  <c:v>445.5</c:v>
                </c:pt>
                <c:pt idx="892">
                  <c:v>446</c:v>
                </c:pt>
                <c:pt idx="893">
                  <c:v>446.5</c:v>
                </c:pt>
                <c:pt idx="894">
                  <c:v>447</c:v>
                </c:pt>
                <c:pt idx="895">
                  <c:v>447.5</c:v>
                </c:pt>
                <c:pt idx="896">
                  <c:v>448</c:v>
                </c:pt>
                <c:pt idx="897">
                  <c:v>448.5</c:v>
                </c:pt>
                <c:pt idx="898">
                  <c:v>449</c:v>
                </c:pt>
                <c:pt idx="899">
                  <c:v>449.5</c:v>
                </c:pt>
                <c:pt idx="900">
                  <c:v>450</c:v>
                </c:pt>
                <c:pt idx="901">
                  <c:v>450.5</c:v>
                </c:pt>
                <c:pt idx="902">
                  <c:v>451</c:v>
                </c:pt>
                <c:pt idx="903">
                  <c:v>451.5</c:v>
                </c:pt>
                <c:pt idx="904">
                  <c:v>452</c:v>
                </c:pt>
                <c:pt idx="905">
                  <c:v>452.5</c:v>
                </c:pt>
                <c:pt idx="906">
                  <c:v>453</c:v>
                </c:pt>
                <c:pt idx="907">
                  <c:v>453.5</c:v>
                </c:pt>
                <c:pt idx="908">
                  <c:v>454</c:v>
                </c:pt>
                <c:pt idx="909">
                  <c:v>454.5</c:v>
                </c:pt>
                <c:pt idx="910">
                  <c:v>455</c:v>
                </c:pt>
                <c:pt idx="911">
                  <c:v>455.5</c:v>
                </c:pt>
                <c:pt idx="912">
                  <c:v>456</c:v>
                </c:pt>
                <c:pt idx="913">
                  <c:v>456.5</c:v>
                </c:pt>
                <c:pt idx="914">
                  <c:v>457</c:v>
                </c:pt>
                <c:pt idx="915">
                  <c:v>457.5</c:v>
                </c:pt>
                <c:pt idx="916">
                  <c:v>458</c:v>
                </c:pt>
                <c:pt idx="917">
                  <c:v>458.5</c:v>
                </c:pt>
                <c:pt idx="918">
                  <c:v>459</c:v>
                </c:pt>
                <c:pt idx="919">
                  <c:v>459.5</c:v>
                </c:pt>
                <c:pt idx="920">
                  <c:v>460</c:v>
                </c:pt>
                <c:pt idx="921">
                  <c:v>460.5</c:v>
                </c:pt>
                <c:pt idx="922">
                  <c:v>461</c:v>
                </c:pt>
                <c:pt idx="923">
                  <c:v>461.5</c:v>
                </c:pt>
                <c:pt idx="924">
                  <c:v>462</c:v>
                </c:pt>
                <c:pt idx="925">
                  <c:v>462.5</c:v>
                </c:pt>
                <c:pt idx="926">
                  <c:v>463</c:v>
                </c:pt>
                <c:pt idx="927">
                  <c:v>463.5</c:v>
                </c:pt>
                <c:pt idx="928">
                  <c:v>464</c:v>
                </c:pt>
                <c:pt idx="929">
                  <c:v>464.5</c:v>
                </c:pt>
                <c:pt idx="930">
                  <c:v>465</c:v>
                </c:pt>
                <c:pt idx="931">
                  <c:v>465.5</c:v>
                </c:pt>
                <c:pt idx="932">
                  <c:v>466</c:v>
                </c:pt>
                <c:pt idx="933">
                  <c:v>466.5</c:v>
                </c:pt>
                <c:pt idx="934">
                  <c:v>467</c:v>
                </c:pt>
                <c:pt idx="935">
                  <c:v>467.5</c:v>
                </c:pt>
                <c:pt idx="936">
                  <c:v>468</c:v>
                </c:pt>
                <c:pt idx="937">
                  <c:v>468.5</c:v>
                </c:pt>
                <c:pt idx="938">
                  <c:v>469</c:v>
                </c:pt>
                <c:pt idx="939">
                  <c:v>469.5</c:v>
                </c:pt>
                <c:pt idx="940">
                  <c:v>470</c:v>
                </c:pt>
                <c:pt idx="941">
                  <c:v>470.5</c:v>
                </c:pt>
                <c:pt idx="942">
                  <c:v>471</c:v>
                </c:pt>
                <c:pt idx="943">
                  <c:v>471.5</c:v>
                </c:pt>
                <c:pt idx="944">
                  <c:v>472</c:v>
                </c:pt>
                <c:pt idx="945">
                  <c:v>472.5</c:v>
                </c:pt>
                <c:pt idx="946">
                  <c:v>473</c:v>
                </c:pt>
                <c:pt idx="947">
                  <c:v>473.5</c:v>
                </c:pt>
                <c:pt idx="948">
                  <c:v>474</c:v>
                </c:pt>
                <c:pt idx="949">
                  <c:v>474.5</c:v>
                </c:pt>
                <c:pt idx="950">
                  <c:v>475</c:v>
                </c:pt>
                <c:pt idx="951">
                  <c:v>475.5</c:v>
                </c:pt>
                <c:pt idx="952">
                  <c:v>476</c:v>
                </c:pt>
                <c:pt idx="953">
                  <c:v>476.5</c:v>
                </c:pt>
                <c:pt idx="954">
                  <c:v>477</c:v>
                </c:pt>
                <c:pt idx="955">
                  <c:v>477.5</c:v>
                </c:pt>
                <c:pt idx="956">
                  <c:v>478</c:v>
                </c:pt>
                <c:pt idx="957">
                  <c:v>478.5</c:v>
                </c:pt>
                <c:pt idx="958">
                  <c:v>479</c:v>
                </c:pt>
                <c:pt idx="959">
                  <c:v>479.5</c:v>
                </c:pt>
                <c:pt idx="960">
                  <c:v>480</c:v>
                </c:pt>
                <c:pt idx="961">
                  <c:v>480.5</c:v>
                </c:pt>
                <c:pt idx="962">
                  <c:v>481</c:v>
                </c:pt>
                <c:pt idx="963">
                  <c:v>481.5</c:v>
                </c:pt>
                <c:pt idx="964">
                  <c:v>482</c:v>
                </c:pt>
                <c:pt idx="965">
                  <c:v>482.5</c:v>
                </c:pt>
                <c:pt idx="966">
                  <c:v>483</c:v>
                </c:pt>
                <c:pt idx="967">
                  <c:v>483.5</c:v>
                </c:pt>
                <c:pt idx="968">
                  <c:v>484</c:v>
                </c:pt>
                <c:pt idx="969">
                  <c:v>484.5</c:v>
                </c:pt>
                <c:pt idx="970">
                  <c:v>485</c:v>
                </c:pt>
                <c:pt idx="971">
                  <c:v>485.5</c:v>
                </c:pt>
                <c:pt idx="972">
                  <c:v>486</c:v>
                </c:pt>
                <c:pt idx="973">
                  <c:v>486.5</c:v>
                </c:pt>
                <c:pt idx="974">
                  <c:v>487</c:v>
                </c:pt>
                <c:pt idx="975">
                  <c:v>487.5</c:v>
                </c:pt>
                <c:pt idx="976">
                  <c:v>488</c:v>
                </c:pt>
                <c:pt idx="977">
                  <c:v>488.5</c:v>
                </c:pt>
                <c:pt idx="978">
                  <c:v>489</c:v>
                </c:pt>
                <c:pt idx="979">
                  <c:v>489.5</c:v>
                </c:pt>
                <c:pt idx="980">
                  <c:v>490</c:v>
                </c:pt>
                <c:pt idx="981">
                  <c:v>490.5</c:v>
                </c:pt>
                <c:pt idx="982">
                  <c:v>491</c:v>
                </c:pt>
                <c:pt idx="983">
                  <c:v>491.5</c:v>
                </c:pt>
                <c:pt idx="984">
                  <c:v>492</c:v>
                </c:pt>
                <c:pt idx="985">
                  <c:v>492.5</c:v>
                </c:pt>
                <c:pt idx="986">
                  <c:v>493</c:v>
                </c:pt>
                <c:pt idx="987">
                  <c:v>493.5</c:v>
                </c:pt>
                <c:pt idx="988">
                  <c:v>494</c:v>
                </c:pt>
                <c:pt idx="989">
                  <c:v>494.5</c:v>
                </c:pt>
                <c:pt idx="990">
                  <c:v>495</c:v>
                </c:pt>
                <c:pt idx="991">
                  <c:v>495.5</c:v>
                </c:pt>
                <c:pt idx="992">
                  <c:v>496</c:v>
                </c:pt>
                <c:pt idx="993">
                  <c:v>496.5</c:v>
                </c:pt>
                <c:pt idx="994">
                  <c:v>497</c:v>
                </c:pt>
                <c:pt idx="995">
                  <c:v>497.5</c:v>
                </c:pt>
                <c:pt idx="996">
                  <c:v>498</c:v>
                </c:pt>
                <c:pt idx="997">
                  <c:v>498.5</c:v>
                </c:pt>
                <c:pt idx="998">
                  <c:v>499</c:v>
                </c:pt>
                <c:pt idx="999">
                  <c:v>499.5</c:v>
                </c:pt>
                <c:pt idx="1000">
                  <c:v>500</c:v>
                </c:pt>
                <c:pt idx="1001">
                  <c:v>500.5</c:v>
                </c:pt>
                <c:pt idx="1002">
                  <c:v>501</c:v>
                </c:pt>
                <c:pt idx="1003">
                  <c:v>501.5</c:v>
                </c:pt>
                <c:pt idx="1004">
                  <c:v>502</c:v>
                </c:pt>
                <c:pt idx="1005">
                  <c:v>502.5</c:v>
                </c:pt>
                <c:pt idx="1006">
                  <c:v>503</c:v>
                </c:pt>
                <c:pt idx="1007">
                  <c:v>503.5</c:v>
                </c:pt>
                <c:pt idx="1008">
                  <c:v>504</c:v>
                </c:pt>
                <c:pt idx="1009">
                  <c:v>504.5</c:v>
                </c:pt>
                <c:pt idx="1010">
                  <c:v>505</c:v>
                </c:pt>
                <c:pt idx="1011">
                  <c:v>505.5</c:v>
                </c:pt>
                <c:pt idx="1012">
                  <c:v>506</c:v>
                </c:pt>
                <c:pt idx="1013">
                  <c:v>506.5</c:v>
                </c:pt>
                <c:pt idx="1014">
                  <c:v>507</c:v>
                </c:pt>
                <c:pt idx="1015">
                  <c:v>507.5</c:v>
                </c:pt>
                <c:pt idx="1016">
                  <c:v>508</c:v>
                </c:pt>
                <c:pt idx="1017">
                  <c:v>508.5</c:v>
                </c:pt>
                <c:pt idx="1018">
                  <c:v>509</c:v>
                </c:pt>
                <c:pt idx="1019">
                  <c:v>509.5</c:v>
                </c:pt>
                <c:pt idx="1020">
                  <c:v>510</c:v>
                </c:pt>
                <c:pt idx="1021">
                  <c:v>510.5</c:v>
                </c:pt>
                <c:pt idx="1022">
                  <c:v>511</c:v>
                </c:pt>
                <c:pt idx="1023">
                  <c:v>511.5</c:v>
                </c:pt>
                <c:pt idx="1024">
                  <c:v>512</c:v>
                </c:pt>
                <c:pt idx="1025">
                  <c:v>512.5</c:v>
                </c:pt>
                <c:pt idx="1026">
                  <c:v>513</c:v>
                </c:pt>
                <c:pt idx="1027">
                  <c:v>513.5</c:v>
                </c:pt>
                <c:pt idx="1028">
                  <c:v>514</c:v>
                </c:pt>
                <c:pt idx="1029">
                  <c:v>514.5</c:v>
                </c:pt>
                <c:pt idx="1030">
                  <c:v>515</c:v>
                </c:pt>
                <c:pt idx="1031">
                  <c:v>515.5</c:v>
                </c:pt>
                <c:pt idx="1032">
                  <c:v>516</c:v>
                </c:pt>
                <c:pt idx="1033">
                  <c:v>516.5</c:v>
                </c:pt>
                <c:pt idx="1034">
                  <c:v>517</c:v>
                </c:pt>
                <c:pt idx="1035">
                  <c:v>517.5</c:v>
                </c:pt>
                <c:pt idx="1036">
                  <c:v>518</c:v>
                </c:pt>
                <c:pt idx="1037">
                  <c:v>518.5</c:v>
                </c:pt>
                <c:pt idx="1038">
                  <c:v>519</c:v>
                </c:pt>
                <c:pt idx="1039">
                  <c:v>519.5</c:v>
                </c:pt>
                <c:pt idx="1040">
                  <c:v>520</c:v>
                </c:pt>
                <c:pt idx="1041">
                  <c:v>520.5</c:v>
                </c:pt>
                <c:pt idx="1042">
                  <c:v>521</c:v>
                </c:pt>
                <c:pt idx="1043">
                  <c:v>521.5</c:v>
                </c:pt>
                <c:pt idx="1044">
                  <c:v>522</c:v>
                </c:pt>
                <c:pt idx="1045">
                  <c:v>522.5</c:v>
                </c:pt>
                <c:pt idx="1046">
                  <c:v>523</c:v>
                </c:pt>
                <c:pt idx="1047">
                  <c:v>523.5</c:v>
                </c:pt>
                <c:pt idx="1048">
                  <c:v>524</c:v>
                </c:pt>
                <c:pt idx="1049">
                  <c:v>524.5</c:v>
                </c:pt>
                <c:pt idx="1050">
                  <c:v>525</c:v>
                </c:pt>
                <c:pt idx="1051">
                  <c:v>525.5</c:v>
                </c:pt>
                <c:pt idx="1052">
                  <c:v>526</c:v>
                </c:pt>
                <c:pt idx="1053">
                  <c:v>526.5</c:v>
                </c:pt>
                <c:pt idx="1054">
                  <c:v>527</c:v>
                </c:pt>
                <c:pt idx="1055">
                  <c:v>527.5</c:v>
                </c:pt>
                <c:pt idx="1056">
                  <c:v>528</c:v>
                </c:pt>
                <c:pt idx="1057">
                  <c:v>528.5</c:v>
                </c:pt>
                <c:pt idx="1058">
                  <c:v>529</c:v>
                </c:pt>
                <c:pt idx="1059">
                  <c:v>529.5</c:v>
                </c:pt>
                <c:pt idx="1060">
                  <c:v>530</c:v>
                </c:pt>
                <c:pt idx="1061">
                  <c:v>530.5</c:v>
                </c:pt>
                <c:pt idx="1062">
                  <c:v>531</c:v>
                </c:pt>
                <c:pt idx="1063">
                  <c:v>531.5</c:v>
                </c:pt>
                <c:pt idx="1064">
                  <c:v>532</c:v>
                </c:pt>
                <c:pt idx="1065">
                  <c:v>532.5</c:v>
                </c:pt>
                <c:pt idx="1066">
                  <c:v>533</c:v>
                </c:pt>
                <c:pt idx="1067">
                  <c:v>533.5</c:v>
                </c:pt>
                <c:pt idx="1068">
                  <c:v>534</c:v>
                </c:pt>
                <c:pt idx="1069">
                  <c:v>534.5</c:v>
                </c:pt>
                <c:pt idx="1070">
                  <c:v>535</c:v>
                </c:pt>
                <c:pt idx="1071">
                  <c:v>535.5</c:v>
                </c:pt>
                <c:pt idx="1072">
                  <c:v>536</c:v>
                </c:pt>
                <c:pt idx="1073">
                  <c:v>536.5</c:v>
                </c:pt>
                <c:pt idx="1074">
                  <c:v>537</c:v>
                </c:pt>
                <c:pt idx="1075">
                  <c:v>537.5</c:v>
                </c:pt>
                <c:pt idx="1076">
                  <c:v>538</c:v>
                </c:pt>
                <c:pt idx="1077">
                  <c:v>538.5</c:v>
                </c:pt>
                <c:pt idx="1078">
                  <c:v>539</c:v>
                </c:pt>
                <c:pt idx="1079">
                  <c:v>539.5</c:v>
                </c:pt>
                <c:pt idx="1080">
                  <c:v>540</c:v>
                </c:pt>
                <c:pt idx="1081">
                  <c:v>540.5</c:v>
                </c:pt>
                <c:pt idx="1082">
                  <c:v>541</c:v>
                </c:pt>
                <c:pt idx="1083">
                  <c:v>541.5</c:v>
                </c:pt>
                <c:pt idx="1084">
                  <c:v>542</c:v>
                </c:pt>
                <c:pt idx="1085">
                  <c:v>542.5</c:v>
                </c:pt>
                <c:pt idx="1086">
                  <c:v>543</c:v>
                </c:pt>
                <c:pt idx="1087">
                  <c:v>543.5</c:v>
                </c:pt>
                <c:pt idx="1088">
                  <c:v>544</c:v>
                </c:pt>
                <c:pt idx="1089">
                  <c:v>544.5</c:v>
                </c:pt>
                <c:pt idx="1090">
                  <c:v>545</c:v>
                </c:pt>
                <c:pt idx="1091">
                  <c:v>545.5</c:v>
                </c:pt>
                <c:pt idx="1092">
                  <c:v>546</c:v>
                </c:pt>
                <c:pt idx="1093">
                  <c:v>546.5</c:v>
                </c:pt>
                <c:pt idx="1094">
                  <c:v>547</c:v>
                </c:pt>
                <c:pt idx="1095">
                  <c:v>547.5</c:v>
                </c:pt>
                <c:pt idx="1096">
                  <c:v>548</c:v>
                </c:pt>
                <c:pt idx="1097">
                  <c:v>548.5</c:v>
                </c:pt>
                <c:pt idx="1098">
                  <c:v>549</c:v>
                </c:pt>
                <c:pt idx="1099">
                  <c:v>549.5</c:v>
                </c:pt>
                <c:pt idx="1100">
                  <c:v>550</c:v>
                </c:pt>
                <c:pt idx="1101">
                  <c:v>550.5</c:v>
                </c:pt>
                <c:pt idx="1102">
                  <c:v>551</c:v>
                </c:pt>
                <c:pt idx="1103">
                  <c:v>551.5</c:v>
                </c:pt>
                <c:pt idx="1104">
                  <c:v>552</c:v>
                </c:pt>
                <c:pt idx="1105">
                  <c:v>552.5</c:v>
                </c:pt>
                <c:pt idx="1106">
                  <c:v>553</c:v>
                </c:pt>
                <c:pt idx="1107">
                  <c:v>553.5</c:v>
                </c:pt>
                <c:pt idx="1108">
                  <c:v>554</c:v>
                </c:pt>
                <c:pt idx="1109">
                  <c:v>554.5</c:v>
                </c:pt>
                <c:pt idx="1110">
                  <c:v>555</c:v>
                </c:pt>
                <c:pt idx="1111">
                  <c:v>555.5</c:v>
                </c:pt>
                <c:pt idx="1112">
                  <c:v>556</c:v>
                </c:pt>
                <c:pt idx="1113">
                  <c:v>556.5</c:v>
                </c:pt>
                <c:pt idx="1114">
                  <c:v>557</c:v>
                </c:pt>
                <c:pt idx="1115">
                  <c:v>557.5</c:v>
                </c:pt>
                <c:pt idx="1116">
                  <c:v>558</c:v>
                </c:pt>
                <c:pt idx="1117">
                  <c:v>558.5</c:v>
                </c:pt>
                <c:pt idx="1118">
                  <c:v>559</c:v>
                </c:pt>
                <c:pt idx="1119">
                  <c:v>559.5</c:v>
                </c:pt>
                <c:pt idx="1120">
                  <c:v>560</c:v>
                </c:pt>
                <c:pt idx="1121">
                  <c:v>560.5</c:v>
                </c:pt>
                <c:pt idx="1122">
                  <c:v>561</c:v>
                </c:pt>
                <c:pt idx="1123">
                  <c:v>561.5</c:v>
                </c:pt>
                <c:pt idx="1124">
                  <c:v>562</c:v>
                </c:pt>
                <c:pt idx="1125">
                  <c:v>562.5</c:v>
                </c:pt>
                <c:pt idx="1126">
                  <c:v>563</c:v>
                </c:pt>
                <c:pt idx="1127">
                  <c:v>563.5</c:v>
                </c:pt>
                <c:pt idx="1128">
                  <c:v>564</c:v>
                </c:pt>
                <c:pt idx="1129">
                  <c:v>564.5</c:v>
                </c:pt>
                <c:pt idx="1130">
                  <c:v>565</c:v>
                </c:pt>
                <c:pt idx="1131">
                  <c:v>565.5</c:v>
                </c:pt>
                <c:pt idx="1132">
                  <c:v>566</c:v>
                </c:pt>
                <c:pt idx="1133">
                  <c:v>566.5</c:v>
                </c:pt>
                <c:pt idx="1134">
                  <c:v>567</c:v>
                </c:pt>
                <c:pt idx="1135">
                  <c:v>567.5</c:v>
                </c:pt>
                <c:pt idx="1136">
                  <c:v>568</c:v>
                </c:pt>
                <c:pt idx="1137">
                  <c:v>568.5</c:v>
                </c:pt>
                <c:pt idx="1138">
                  <c:v>569</c:v>
                </c:pt>
                <c:pt idx="1139">
                  <c:v>569.5</c:v>
                </c:pt>
                <c:pt idx="1140">
                  <c:v>570</c:v>
                </c:pt>
                <c:pt idx="1141">
                  <c:v>570.5</c:v>
                </c:pt>
                <c:pt idx="1142">
                  <c:v>571</c:v>
                </c:pt>
                <c:pt idx="1143">
                  <c:v>571.5</c:v>
                </c:pt>
                <c:pt idx="1144">
                  <c:v>572</c:v>
                </c:pt>
                <c:pt idx="1145">
                  <c:v>572.5</c:v>
                </c:pt>
                <c:pt idx="1146">
                  <c:v>573</c:v>
                </c:pt>
                <c:pt idx="1147">
                  <c:v>573.5</c:v>
                </c:pt>
                <c:pt idx="1148">
                  <c:v>574</c:v>
                </c:pt>
                <c:pt idx="1149">
                  <c:v>574.5</c:v>
                </c:pt>
                <c:pt idx="1150">
                  <c:v>575</c:v>
                </c:pt>
                <c:pt idx="1151">
                  <c:v>575.5</c:v>
                </c:pt>
                <c:pt idx="1152">
                  <c:v>576</c:v>
                </c:pt>
                <c:pt idx="1153">
                  <c:v>576.5</c:v>
                </c:pt>
                <c:pt idx="1154">
                  <c:v>577</c:v>
                </c:pt>
                <c:pt idx="1155">
                  <c:v>577.5</c:v>
                </c:pt>
                <c:pt idx="1156">
                  <c:v>578</c:v>
                </c:pt>
                <c:pt idx="1157">
                  <c:v>578.5</c:v>
                </c:pt>
                <c:pt idx="1158">
                  <c:v>579</c:v>
                </c:pt>
                <c:pt idx="1159">
                  <c:v>579.5</c:v>
                </c:pt>
                <c:pt idx="1160">
                  <c:v>580</c:v>
                </c:pt>
                <c:pt idx="1161">
                  <c:v>580.5</c:v>
                </c:pt>
                <c:pt idx="1162">
                  <c:v>581</c:v>
                </c:pt>
                <c:pt idx="1163">
                  <c:v>581.5</c:v>
                </c:pt>
                <c:pt idx="1164">
                  <c:v>582</c:v>
                </c:pt>
                <c:pt idx="1165">
                  <c:v>582.5</c:v>
                </c:pt>
                <c:pt idx="1166">
                  <c:v>583</c:v>
                </c:pt>
                <c:pt idx="1167">
                  <c:v>583.5</c:v>
                </c:pt>
                <c:pt idx="1168">
                  <c:v>584</c:v>
                </c:pt>
                <c:pt idx="1169">
                  <c:v>584.5</c:v>
                </c:pt>
                <c:pt idx="1170">
                  <c:v>585</c:v>
                </c:pt>
                <c:pt idx="1171">
                  <c:v>585.5</c:v>
                </c:pt>
                <c:pt idx="1172">
                  <c:v>586</c:v>
                </c:pt>
                <c:pt idx="1173">
                  <c:v>586.5</c:v>
                </c:pt>
                <c:pt idx="1174">
                  <c:v>587</c:v>
                </c:pt>
                <c:pt idx="1175">
                  <c:v>587.5</c:v>
                </c:pt>
                <c:pt idx="1176">
                  <c:v>588</c:v>
                </c:pt>
                <c:pt idx="1177">
                  <c:v>588.5</c:v>
                </c:pt>
                <c:pt idx="1178">
                  <c:v>589</c:v>
                </c:pt>
                <c:pt idx="1179">
                  <c:v>589.5</c:v>
                </c:pt>
                <c:pt idx="1180">
                  <c:v>590</c:v>
                </c:pt>
                <c:pt idx="1181">
                  <c:v>590.5</c:v>
                </c:pt>
                <c:pt idx="1182">
                  <c:v>591</c:v>
                </c:pt>
                <c:pt idx="1183">
                  <c:v>591.5</c:v>
                </c:pt>
                <c:pt idx="1184">
                  <c:v>592</c:v>
                </c:pt>
                <c:pt idx="1185">
                  <c:v>592.5</c:v>
                </c:pt>
                <c:pt idx="1186">
                  <c:v>593</c:v>
                </c:pt>
                <c:pt idx="1187">
                  <c:v>593.5</c:v>
                </c:pt>
                <c:pt idx="1188">
                  <c:v>594</c:v>
                </c:pt>
                <c:pt idx="1189">
                  <c:v>594.5</c:v>
                </c:pt>
                <c:pt idx="1190">
                  <c:v>595</c:v>
                </c:pt>
                <c:pt idx="1191">
                  <c:v>595.5</c:v>
                </c:pt>
                <c:pt idx="1192">
                  <c:v>596</c:v>
                </c:pt>
                <c:pt idx="1193">
                  <c:v>596.5</c:v>
                </c:pt>
                <c:pt idx="1194">
                  <c:v>597</c:v>
                </c:pt>
                <c:pt idx="1195">
                  <c:v>597.5</c:v>
                </c:pt>
                <c:pt idx="1196">
                  <c:v>598</c:v>
                </c:pt>
                <c:pt idx="1197">
                  <c:v>598.5</c:v>
                </c:pt>
                <c:pt idx="1198">
                  <c:v>599</c:v>
                </c:pt>
                <c:pt idx="1199">
                  <c:v>599.5</c:v>
                </c:pt>
                <c:pt idx="1200">
                  <c:v>600</c:v>
                </c:pt>
                <c:pt idx="1201">
                  <c:v>600.5</c:v>
                </c:pt>
                <c:pt idx="1202">
                  <c:v>601</c:v>
                </c:pt>
                <c:pt idx="1203">
                  <c:v>601.5</c:v>
                </c:pt>
                <c:pt idx="1204">
                  <c:v>602</c:v>
                </c:pt>
                <c:pt idx="1205">
                  <c:v>602.5</c:v>
                </c:pt>
                <c:pt idx="1206">
                  <c:v>603</c:v>
                </c:pt>
                <c:pt idx="1207">
                  <c:v>603.5</c:v>
                </c:pt>
                <c:pt idx="1208">
                  <c:v>604</c:v>
                </c:pt>
                <c:pt idx="1209">
                  <c:v>604.5</c:v>
                </c:pt>
                <c:pt idx="1210">
                  <c:v>605</c:v>
                </c:pt>
                <c:pt idx="1211">
                  <c:v>605.5</c:v>
                </c:pt>
                <c:pt idx="1212">
                  <c:v>606</c:v>
                </c:pt>
                <c:pt idx="1213">
                  <c:v>606.5</c:v>
                </c:pt>
                <c:pt idx="1214">
                  <c:v>607</c:v>
                </c:pt>
                <c:pt idx="1215">
                  <c:v>607.5</c:v>
                </c:pt>
                <c:pt idx="1216">
                  <c:v>608</c:v>
                </c:pt>
                <c:pt idx="1217">
                  <c:v>608.5</c:v>
                </c:pt>
                <c:pt idx="1218">
                  <c:v>609</c:v>
                </c:pt>
                <c:pt idx="1219">
                  <c:v>609.5</c:v>
                </c:pt>
                <c:pt idx="1220">
                  <c:v>610</c:v>
                </c:pt>
                <c:pt idx="1221">
                  <c:v>610.5</c:v>
                </c:pt>
                <c:pt idx="1222">
                  <c:v>611</c:v>
                </c:pt>
                <c:pt idx="1223">
                  <c:v>611.5</c:v>
                </c:pt>
                <c:pt idx="1224">
                  <c:v>612</c:v>
                </c:pt>
                <c:pt idx="1225">
                  <c:v>612.5</c:v>
                </c:pt>
                <c:pt idx="1226">
                  <c:v>613</c:v>
                </c:pt>
                <c:pt idx="1227">
                  <c:v>613.5</c:v>
                </c:pt>
                <c:pt idx="1228">
                  <c:v>614</c:v>
                </c:pt>
                <c:pt idx="1229">
                  <c:v>614.5</c:v>
                </c:pt>
                <c:pt idx="1230">
                  <c:v>615</c:v>
                </c:pt>
                <c:pt idx="1231">
                  <c:v>615.5</c:v>
                </c:pt>
                <c:pt idx="1232">
                  <c:v>616</c:v>
                </c:pt>
                <c:pt idx="1233">
                  <c:v>616.5</c:v>
                </c:pt>
                <c:pt idx="1234">
                  <c:v>617</c:v>
                </c:pt>
                <c:pt idx="1235">
                  <c:v>617.5</c:v>
                </c:pt>
                <c:pt idx="1236">
                  <c:v>618</c:v>
                </c:pt>
                <c:pt idx="1237">
                  <c:v>618.5</c:v>
                </c:pt>
                <c:pt idx="1238">
                  <c:v>619</c:v>
                </c:pt>
                <c:pt idx="1239">
                  <c:v>619.5</c:v>
                </c:pt>
                <c:pt idx="1240">
                  <c:v>620</c:v>
                </c:pt>
                <c:pt idx="1241">
                  <c:v>620.5</c:v>
                </c:pt>
                <c:pt idx="1242">
                  <c:v>621</c:v>
                </c:pt>
                <c:pt idx="1243">
                  <c:v>621.5</c:v>
                </c:pt>
                <c:pt idx="1244">
                  <c:v>622</c:v>
                </c:pt>
                <c:pt idx="1245">
                  <c:v>622.5</c:v>
                </c:pt>
                <c:pt idx="1246">
                  <c:v>623</c:v>
                </c:pt>
                <c:pt idx="1247">
                  <c:v>623.5</c:v>
                </c:pt>
                <c:pt idx="1248">
                  <c:v>624</c:v>
                </c:pt>
                <c:pt idx="1249">
                  <c:v>624.5</c:v>
                </c:pt>
                <c:pt idx="1250">
                  <c:v>625</c:v>
                </c:pt>
                <c:pt idx="1251">
                  <c:v>625.5</c:v>
                </c:pt>
                <c:pt idx="1252">
                  <c:v>626</c:v>
                </c:pt>
                <c:pt idx="1253">
                  <c:v>626.5</c:v>
                </c:pt>
                <c:pt idx="1254">
                  <c:v>627</c:v>
                </c:pt>
                <c:pt idx="1255">
                  <c:v>627.5</c:v>
                </c:pt>
                <c:pt idx="1256">
                  <c:v>628</c:v>
                </c:pt>
                <c:pt idx="1257">
                  <c:v>628.5</c:v>
                </c:pt>
                <c:pt idx="1258">
                  <c:v>629</c:v>
                </c:pt>
                <c:pt idx="1259">
                  <c:v>629.5</c:v>
                </c:pt>
                <c:pt idx="1260">
                  <c:v>630</c:v>
                </c:pt>
                <c:pt idx="1261">
                  <c:v>630.5</c:v>
                </c:pt>
                <c:pt idx="1262">
                  <c:v>631</c:v>
                </c:pt>
                <c:pt idx="1263">
                  <c:v>631.5</c:v>
                </c:pt>
                <c:pt idx="1264">
                  <c:v>632</c:v>
                </c:pt>
                <c:pt idx="1265">
                  <c:v>632.5</c:v>
                </c:pt>
                <c:pt idx="1266">
                  <c:v>633</c:v>
                </c:pt>
                <c:pt idx="1267">
                  <c:v>633.5</c:v>
                </c:pt>
                <c:pt idx="1268">
                  <c:v>634</c:v>
                </c:pt>
                <c:pt idx="1269">
                  <c:v>634.5</c:v>
                </c:pt>
                <c:pt idx="1270">
                  <c:v>635</c:v>
                </c:pt>
                <c:pt idx="1271">
                  <c:v>635.5</c:v>
                </c:pt>
                <c:pt idx="1272">
                  <c:v>636</c:v>
                </c:pt>
                <c:pt idx="1273">
                  <c:v>636.5</c:v>
                </c:pt>
                <c:pt idx="1274">
                  <c:v>637</c:v>
                </c:pt>
                <c:pt idx="1275">
                  <c:v>637.5</c:v>
                </c:pt>
                <c:pt idx="1276">
                  <c:v>638</c:v>
                </c:pt>
                <c:pt idx="1277">
                  <c:v>638.5</c:v>
                </c:pt>
                <c:pt idx="1278">
                  <c:v>639</c:v>
                </c:pt>
                <c:pt idx="1279">
                  <c:v>639.5</c:v>
                </c:pt>
                <c:pt idx="1280">
                  <c:v>640</c:v>
                </c:pt>
                <c:pt idx="1281">
                  <c:v>640.5</c:v>
                </c:pt>
                <c:pt idx="1282">
                  <c:v>641</c:v>
                </c:pt>
                <c:pt idx="1283">
                  <c:v>641.5</c:v>
                </c:pt>
                <c:pt idx="1284">
                  <c:v>642</c:v>
                </c:pt>
                <c:pt idx="1285">
                  <c:v>642.5</c:v>
                </c:pt>
                <c:pt idx="1286">
                  <c:v>643</c:v>
                </c:pt>
                <c:pt idx="1287">
                  <c:v>643.5</c:v>
                </c:pt>
                <c:pt idx="1288">
                  <c:v>644</c:v>
                </c:pt>
                <c:pt idx="1289">
                  <c:v>644.5</c:v>
                </c:pt>
                <c:pt idx="1290">
                  <c:v>645</c:v>
                </c:pt>
                <c:pt idx="1291">
                  <c:v>645.5</c:v>
                </c:pt>
                <c:pt idx="1292">
                  <c:v>646</c:v>
                </c:pt>
                <c:pt idx="1293">
                  <c:v>646.5</c:v>
                </c:pt>
                <c:pt idx="1294">
                  <c:v>647</c:v>
                </c:pt>
                <c:pt idx="1295">
                  <c:v>647.5</c:v>
                </c:pt>
                <c:pt idx="1296">
                  <c:v>648</c:v>
                </c:pt>
                <c:pt idx="1297">
                  <c:v>648.5</c:v>
                </c:pt>
                <c:pt idx="1298">
                  <c:v>649</c:v>
                </c:pt>
                <c:pt idx="1299">
                  <c:v>649.5</c:v>
                </c:pt>
                <c:pt idx="1300">
                  <c:v>650</c:v>
                </c:pt>
                <c:pt idx="1301">
                  <c:v>650.5</c:v>
                </c:pt>
                <c:pt idx="1302">
                  <c:v>651</c:v>
                </c:pt>
                <c:pt idx="1303">
                  <c:v>651.5</c:v>
                </c:pt>
                <c:pt idx="1304">
                  <c:v>652</c:v>
                </c:pt>
                <c:pt idx="1305">
                  <c:v>652.5</c:v>
                </c:pt>
                <c:pt idx="1306">
                  <c:v>653</c:v>
                </c:pt>
                <c:pt idx="1307">
                  <c:v>653.5</c:v>
                </c:pt>
                <c:pt idx="1308">
                  <c:v>654</c:v>
                </c:pt>
                <c:pt idx="1309">
                  <c:v>654.5</c:v>
                </c:pt>
                <c:pt idx="1310">
                  <c:v>655</c:v>
                </c:pt>
                <c:pt idx="1311">
                  <c:v>655.5</c:v>
                </c:pt>
                <c:pt idx="1312">
                  <c:v>656</c:v>
                </c:pt>
                <c:pt idx="1313">
                  <c:v>656.5</c:v>
                </c:pt>
                <c:pt idx="1314">
                  <c:v>657</c:v>
                </c:pt>
                <c:pt idx="1315">
                  <c:v>657.5</c:v>
                </c:pt>
                <c:pt idx="1316">
                  <c:v>658</c:v>
                </c:pt>
                <c:pt idx="1317">
                  <c:v>658.5</c:v>
                </c:pt>
                <c:pt idx="1318">
                  <c:v>659</c:v>
                </c:pt>
                <c:pt idx="1319">
                  <c:v>659.5</c:v>
                </c:pt>
                <c:pt idx="1320">
                  <c:v>660</c:v>
                </c:pt>
                <c:pt idx="1321">
                  <c:v>660.5</c:v>
                </c:pt>
                <c:pt idx="1322">
                  <c:v>661</c:v>
                </c:pt>
                <c:pt idx="1323">
                  <c:v>661.5</c:v>
                </c:pt>
                <c:pt idx="1324">
                  <c:v>662</c:v>
                </c:pt>
                <c:pt idx="1325">
                  <c:v>662.5</c:v>
                </c:pt>
                <c:pt idx="1326">
                  <c:v>663</c:v>
                </c:pt>
                <c:pt idx="1327">
                  <c:v>663.5</c:v>
                </c:pt>
                <c:pt idx="1328">
                  <c:v>664</c:v>
                </c:pt>
                <c:pt idx="1329">
                  <c:v>664.5</c:v>
                </c:pt>
                <c:pt idx="1330">
                  <c:v>665</c:v>
                </c:pt>
                <c:pt idx="1331">
                  <c:v>665.5</c:v>
                </c:pt>
                <c:pt idx="1332">
                  <c:v>666</c:v>
                </c:pt>
                <c:pt idx="1333">
                  <c:v>666.5</c:v>
                </c:pt>
                <c:pt idx="1334">
                  <c:v>667</c:v>
                </c:pt>
                <c:pt idx="1335">
                  <c:v>667.5</c:v>
                </c:pt>
                <c:pt idx="1336">
                  <c:v>668</c:v>
                </c:pt>
                <c:pt idx="1337">
                  <c:v>668.5</c:v>
                </c:pt>
                <c:pt idx="1338">
                  <c:v>669</c:v>
                </c:pt>
                <c:pt idx="1339">
                  <c:v>669.5</c:v>
                </c:pt>
                <c:pt idx="1340">
                  <c:v>670</c:v>
                </c:pt>
                <c:pt idx="1341">
                  <c:v>670.5</c:v>
                </c:pt>
                <c:pt idx="1342">
                  <c:v>671</c:v>
                </c:pt>
                <c:pt idx="1343">
                  <c:v>671.5</c:v>
                </c:pt>
                <c:pt idx="1344">
                  <c:v>672</c:v>
                </c:pt>
                <c:pt idx="1345">
                  <c:v>672.5</c:v>
                </c:pt>
                <c:pt idx="1346">
                  <c:v>673</c:v>
                </c:pt>
                <c:pt idx="1347">
                  <c:v>673.5</c:v>
                </c:pt>
                <c:pt idx="1348">
                  <c:v>674</c:v>
                </c:pt>
                <c:pt idx="1349">
                  <c:v>674.5</c:v>
                </c:pt>
                <c:pt idx="1350">
                  <c:v>675</c:v>
                </c:pt>
                <c:pt idx="1351">
                  <c:v>675.5</c:v>
                </c:pt>
                <c:pt idx="1352">
                  <c:v>676</c:v>
                </c:pt>
                <c:pt idx="1353">
                  <c:v>676.5</c:v>
                </c:pt>
                <c:pt idx="1354">
                  <c:v>677</c:v>
                </c:pt>
                <c:pt idx="1355">
                  <c:v>677.5</c:v>
                </c:pt>
                <c:pt idx="1356">
                  <c:v>678</c:v>
                </c:pt>
                <c:pt idx="1357">
                  <c:v>678.5</c:v>
                </c:pt>
                <c:pt idx="1358">
                  <c:v>679</c:v>
                </c:pt>
                <c:pt idx="1359">
                  <c:v>679.5</c:v>
                </c:pt>
                <c:pt idx="1360">
                  <c:v>680</c:v>
                </c:pt>
                <c:pt idx="1361">
                  <c:v>680.5</c:v>
                </c:pt>
                <c:pt idx="1362">
                  <c:v>681</c:v>
                </c:pt>
                <c:pt idx="1363">
                  <c:v>681.5</c:v>
                </c:pt>
                <c:pt idx="1364">
                  <c:v>682</c:v>
                </c:pt>
                <c:pt idx="1365">
                  <c:v>682.5</c:v>
                </c:pt>
                <c:pt idx="1366">
                  <c:v>683</c:v>
                </c:pt>
                <c:pt idx="1367">
                  <c:v>683.5</c:v>
                </c:pt>
                <c:pt idx="1368">
                  <c:v>684</c:v>
                </c:pt>
                <c:pt idx="1369">
                  <c:v>684.5</c:v>
                </c:pt>
                <c:pt idx="1370">
                  <c:v>685</c:v>
                </c:pt>
                <c:pt idx="1371">
                  <c:v>685.5</c:v>
                </c:pt>
                <c:pt idx="1372">
                  <c:v>686</c:v>
                </c:pt>
                <c:pt idx="1373">
                  <c:v>686.5</c:v>
                </c:pt>
                <c:pt idx="1374">
                  <c:v>687</c:v>
                </c:pt>
                <c:pt idx="1375">
                  <c:v>687.5</c:v>
                </c:pt>
                <c:pt idx="1376">
                  <c:v>688</c:v>
                </c:pt>
                <c:pt idx="1377">
                  <c:v>688.5</c:v>
                </c:pt>
                <c:pt idx="1378">
                  <c:v>689</c:v>
                </c:pt>
                <c:pt idx="1379">
                  <c:v>689.5</c:v>
                </c:pt>
                <c:pt idx="1380">
                  <c:v>690</c:v>
                </c:pt>
                <c:pt idx="1381">
                  <c:v>690.5</c:v>
                </c:pt>
                <c:pt idx="1382">
                  <c:v>691</c:v>
                </c:pt>
                <c:pt idx="1383">
                  <c:v>691.5</c:v>
                </c:pt>
                <c:pt idx="1384">
                  <c:v>692</c:v>
                </c:pt>
                <c:pt idx="1385">
                  <c:v>692.5</c:v>
                </c:pt>
                <c:pt idx="1386">
                  <c:v>693</c:v>
                </c:pt>
                <c:pt idx="1387">
                  <c:v>693.5</c:v>
                </c:pt>
                <c:pt idx="1388">
                  <c:v>694</c:v>
                </c:pt>
                <c:pt idx="1389">
                  <c:v>694.5</c:v>
                </c:pt>
                <c:pt idx="1390">
                  <c:v>695</c:v>
                </c:pt>
                <c:pt idx="1391">
                  <c:v>695.5</c:v>
                </c:pt>
                <c:pt idx="1392">
                  <c:v>696</c:v>
                </c:pt>
                <c:pt idx="1393">
                  <c:v>696.5</c:v>
                </c:pt>
                <c:pt idx="1394">
                  <c:v>697</c:v>
                </c:pt>
                <c:pt idx="1395">
                  <c:v>697.5</c:v>
                </c:pt>
                <c:pt idx="1396">
                  <c:v>698</c:v>
                </c:pt>
                <c:pt idx="1397">
                  <c:v>698.5</c:v>
                </c:pt>
                <c:pt idx="1398">
                  <c:v>699</c:v>
                </c:pt>
                <c:pt idx="1399">
                  <c:v>699.5</c:v>
                </c:pt>
                <c:pt idx="1400">
                  <c:v>700</c:v>
                </c:pt>
                <c:pt idx="1401">
                  <c:v>700.5</c:v>
                </c:pt>
                <c:pt idx="1402">
                  <c:v>701</c:v>
                </c:pt>
                <c:pt idx="1403">
                  <c:v>701.5</c:v>
                </c:pt>
                <c:pt idx="1404">
                  <c:v>702</c:v>
                </c:pt>
                <c:pt idx="1405">
                  <c:v>702.5</c:v>
                </c:pt>
                <c:pt idx="1406">
                  <c:v>703</c:v>
                </c:pt>
                <c:pt idx="1407">
                  <c:v>703.5</c:v>
                </c:pt>
                <c:pt idx="1408">
                  <c:v>704</c:v>
                </c:pt>
                <c:pt idx="1409">
                  <c:v>704.5</c:v>
                </c:pt>
                <c:pt idx="1410">
                  <c:v>705</c:v>
                </c:pt>
                <c:pt idx="1411">
                  <c:v>705.5</c:v>
                </c:pt>
                <c:pt idx="1412">
                  <c:v>706</c:v>
                </c:pt>
                <c:pt idx="1413">
                  <c:v>706.5</c:v>
                </c:pt>
                <c:pt idx="1414">
                  <c:v>707</c:v>
                </c:pt>
                <c:pt idx="1415">
                  <c:v>707.5</c:v>
                </c:pt>
                <c:pt idx="1416">
                  <c:v>708</c:v>
                </c:pt>
                <c:pt idx="1417">
                  <c:v>708.5</c:v>
                </c:pt>
                <c:pt idx="1418">
                  <c:v>709</c:v>
                </c:pt>
                <c:pt idx="1419">
                  <c:v>709.5</c:v>
                </c:pt>
                <c:pt idx="1420">
                  <c:v>710</c:v>
                </c:pt>
                <c:pt idx="1421">
                  <c:v>710.5</c:v>
                </c:pt>
                <c:pt idx="1422">
                  <c:v>711</c:v>
                </c:pt>
                <c:pt idx="1423">
                  <c:v>711.5</c:v>
                </c:pt>
                <c:pt idx="1424">
                  <c:v>712</c:v>
                </c:pt>
                <c:pt idx="1425">
                  <c:v>712.5</c:v>
                </c:pt>
                <c:pt idx="1426">
                  <c:v>713</c:v>
                </c:pt>
                <c:pt idx="1427">
                  <c:v>713.5</c:v>
                </c:pt>
                <c:pt idx="1428">
                  <c:v>714</c:v>
                </c:pt>
                <c:pt idx="1429">
                  <c:v>714.5</c:v>
                </c:pt>
                <c:pt idx="1430">
                  <c:v>715</c:v>
                </c:pt>
                <c:pt idx="1431">
                  <c:v>715.5</c:v>
                </c:pt>
                <c:pt idx="1432">
                  <c:v>716</c:v>
                </c:pt>
                <c:pt idx="1433">
                  <c:v>716.5</c:v>
                </c:pt>
                <c:pt idx="1434">
                  <c:v>717</c:v>
                </c:pt>
                <c:pt idx="1435">
                  <c:v>717.5</c:v>
                </c:pt>
                <c:pt idx="1436">
                  <c:v>718</c:v>
                </c:pt>
                <c:pt idx="1437">
                  <c:v>718.5</c:v>
                </c:pt>
                <c:pt idx="1438">
                  <c:v>719</c:v>
                </c:pt>
                <c:pt idx="1439">
                  <c:v>719.5</c:v>
                </c:pt>
                <c:pt idx="1440">
                  <c:v>720</c:v>
                </c:pt>
                <c:pt idx="1441">
                  <c:v>720.5</c:v>
                </c:pt>
                <c:pt idx="1442">
                  <c:v>721</c:v>
                </c:pt>
                <c:pt idx="1443">
                  <c:v>721.5</c:v>
                </c:pt>
                <c:pt idx="1444">
                  <c:v>722</c:v>
                </c:pt>
                <c:pt idx="1445">
                  <c:v>722.5</c:v>
                </c:pt>
                <c:pt idx="1446">
                  <c:v>723</c:v>
                </c:pt>
                <c:pt idx="1447">
                  <c:v>723.5</c:v>
                </c:pt>
                <c:pt idx="1448">
                  <c:v>724</c:v>
                </c:pt>
                <c:pt idx="1449">
                  <c:v>724.5</c:v>
                </c:pt>
                <c:pt idx="1450">
                  <c:v>725</c:v>
                </c:pt>
                <c:pt idx="1451">
                  <c:v>725.5</c:v>
                </c:pt>
                <c:pt idx="1452">
                  <c:v>726</c:v>
                </c:pt>
                <c:pt idx="1453">
                  <c:v>726.5</c:v>
                </c:pt>
                <c:pt idx="1454">
                  <c:v>727</c:v>
                </c:pt>
                <c:pt idx="1455">
                  <c:v>727.5</c:v>
                </c:pt>
                <c:pt idx="1456">
                  <c:v>728</c:v>
                </c:pt>
                <c:pt idx="1457">
                  <c:v>728.5</c:v>
                </c:pt>
                <c:pt idx="1458">
                  <c:v>729</c:v>
                </c:pt>
                <c:pt idx="1459">
                  <c:v>729.5</c:v>
                </c:pt>
                <c:pt idx="1460">
                  <c:v>730</c:v>
                </c:pt>
                <c:pt idx="1461">
                  <c:v>730.5</c:v>
                </c:pt>
                <c:pt idx="1462">
                  <c:v>731</c:v>
                </c:pt>
                <c:pt idx="1463">
                  <c:v>731.5</c:v>
                </c:pt>
                <c:pt idx="1464">
                  <c:v>732</c:v>
                </c:pt>
                <c:pt idx="1465">
                  <c:v>732.5</c:v>
                </c:pt>
                <c:pt idx="1466">
                  <c:v>733</c:v>
                </c:pt>
                <c:pt idx="1467">
                  <c:v>733.5</c:v>
                </c:pt>
                <c:pt idx="1468">
                  <c:v>734</c:v>
                </c:pt>
                <c:pt idx="1469">
                  <c:v>734.5</c:v>
                </c:pt>
                <c:pt idx="1470">
                  <c:v>735</c:v>
                </c:pt>
                <c:pt idx="1471">
                  <c:v>735.5</c:v>
                </c:pt>
                <c:pt idx="1472">
                  <c:v>736</c:v>
                </c:pt>
                <c:pt idx="1473">
                  <c:v>736.5</c:v>
                </c:pt>
                <c:pt idx="1474">
                  <c:v>737</c:v>
                </c:pt>
                <c:pt idx="1475">
                  <c:v>737.5</c:v>
                </c:pt>
                <c:pt idx="1476">
                  <c:v>738</c:v>
                </c:pt>
                <c:pt idx="1477">
                  <c:v>738.5</c:v>
                </c:pt>
                <c:pt idx="1478">
                  <c:v>739</c:v>
                </c:pt>
                <c:pt idx="1479">
                  <c:v>739.5</c:v>
                </c:pt>
                <c:pt idx="1480">
                  <c:v>740</c:v>
                </c:pt>
                <c:pt idx="1481">
                  <c:v>740.5</c:v>
                </c:pt>
                <c:pt idx="1482">
                  <c:v>741</c:v>
                </c:pt>
                <c:pt idx="1483">
                  <c:v>741.5</c:v>
                </c:pt>
                <c:pt idx="1484">
                  <c:v>742</c:v>
                </c:pt>
                <c:pt idx="1485">
                  <c:v>742.5</c:v>
                </c:pt>
                <c:pt idx="1486">
                  <c:v>743</c:v>
                </c:pt>
                <c:pt idx="1487">
                  <c:v>743.5</c:v>
                </c:pt>
                <c:pt idx="1488">
                  <c:v>744</c:v>
                </c:pt>
                <c:pt idx="1489">
                  <c:v>744.5</c:v>
                </c:pt>
                <c:pt idx="1490">
                  <c:v>745</c:v>
                </c:pt>
                <c:pt idx="1491">
                  <c:v>745.5</c:v>
                </c:pt>
                <c:pt idx="1492">
                  <c:v>746</c:v>
                </c:pt>
                <c:pt idx="1493">
                  <c:v>746.5</c:v>
                </c:pt>
                <c:pt idx="1494">
                  <c:v>747</c:v>
                </c:pt>
                <c:pt idx="1495">
                  <c:v>747.5</c:v>
                </c:pt>
                <c:pt idx="1496">
                  <c:v>748</c:v>
                </c:pt>
                <c:pt idx="1497">
                  <c:v>748.5</c:v>
                </c:pt>
                <c:pt idx="1498">
                  <c:v>749</c:v>
                </c:pt>
                <c:pt idx="1499">
                  <c:v>749.5</c:v>
                </c:pt>
                <c:pt idx="1500">
                  <c:v>750</c:v>
                </c:pt>
                <c:pt idx="1501">
                  <c:v>750.5</c:v>
                </c:pt>
                <c:pt idx="1502">
                  <c:v>751</c:v>
                </c:pt>
                <c:pt idx="1503">
                  <c:v>751.5</c:v>
                </c:pt>
                <c:pt idx="1504">
                  <c:v>752</c:v>
                </c:pt>
                <c:pt idx="1505">
                  <c:v>752.5</c:v>
                </c:pt>
                <c:pt idx="1506">
                  <c:v>753</c:v>
                </c:pt>
                <c:pt idx="1507">
                  <c:v>753.5</c:v>
                </c:pt>
                <c:pt idx="1508">
                  <c:v>754</c:v>
                </c:pt>
                <c:pt idx="1509">
                  <c:v>754.5</c:v>
                </c:pt>
                <c:pt idx="1510">
                  <c:v>755</c:v>
                </c:pt>
                <c:pt idx="1511">
                  <c:v>755.5</c:v>
                </c:pt>
                <c:pt idx="1512">
                  <c:v>756</c:v>
                </c:pt>
                <c:pt idx="1513">
                  <c:v>756.5</c:v>
                </c:pt>
                <c:pt idx="1514">
                  <c:v>757</c:v>
                </c:pt>
                <c:pt idx="1515">
                  <c:v>757.5</c:v>
                </c:pt>
                <c:pt idx="1516">
                  <c:v>758</c:v>
                </c:pt>
                <c:pt idx="1517">
                  <c:v>758.5</c:v>
                </c:pt>
                <c:pt idx="1518">
                  <c:v>759</c:v>
                </c:pt>
                <c:pt idx="1519">
                  <c:v>759.5</c:v>
                </c:pt>
                <c:pt idx="1520">
                  <c:v>760</c:v>
                </c:pt>
                <c:pt idx="1521">
                  <c:v>760.5</c:v>
                </c:pt>
                <c:pt idx="1522">
                  <c:v>761</c:v>
                </c:pt>
                <c:pt idx="1523">
                  <c:v>761.5</c:v>
                </c:pt>
                <c:pt idx="1524">
                  <c:v>762</c:v>
                </c:pt>
                <c:pt idx="1525">
                  <c:v>762.5</c:v>
                </c:pt>
                <c:pt idx="1526">
                  <c:v>763</c:v>
                </c:pt>
                <c:pt idx="1527">
                  <c:v>763.5</c:v>
                </c:pt>
                <c:pt idx="1528">
                  <c:v>764</c:v>
                </c:pt>
                <c:pt idx="1529">
                  <c:v>764.5</c:v>
                </c:pt>
                <c:pt idx="1530">
                  <c:v>765</c:v>
                </c:pt>
                <c:pt idx="1531">
                  <c:v>765.5</c:v>
                </c:pt>
                <c:pt idx="1532">
                  <c:v>766</c:v>
                </c:pt>
                <c:pt idx="1533">
                  <c:v>766.5</c:v>
                </c:pt>
                <c:pt idx="1534">
                  <c:v>767</c:v>
                </c:pt>
                <c:pt idx="1535">
                  <c:v>767.5</c:v>
                </c:pt>
                <c:pt idx="1536">
                  <c:v>768</c:v>
                </c:pt>
                <c:pt idx="1537">
                  <c:v>768.5</c:v>
                </c:pt>
                <c:pt idx="1538">
                  <c:v>769</c:v>
                </c:pt>
                <c:pt idx="1539">
                  <c:v>769.5</c:v>
                </c:pt>
                <c:pt idx="1540">
                  <c:v>770</c:v>
                </c:pt>
                <c:pt idx="1541">
                  <c:v>770.5</c:v>
                </c:pt>
                <c:pt idx="1542">
                  <c:v>771</c:v>
                </c:pt>
                <c:pt idx="1543">
                  <c:v>771.5</c:v>
                </c:pt>
                <c:pt idx="1544">
                  <c:v>772</c:v>
                </c:pt>
                <c:pt idx="1545">
                  <c:v>772.5</c:v>
                </c:pt>
                <c:pt idx="1546">
                  <c:v>773</c:v>
                </c:pt>
                <c:pt idx="1547">
                  <c:v>773.5</c:v>
                </c:pt>
                <c:pt idx="1548">
                  <c:v>774</c:v>
                </c:pt>
                <c:pt idx="1549">
                  <c:v>774.5</c:v>
                </c:pt>
                <c:pt idx="1550">
                  <c:v>775</c:v>
                </c:pt>
                <c:pt idx="1551">
                  <c:v>775.5</c:v>
                </c:pt>
                <c:pt idx="1552">
                  <c:v>776</c:v>
                </c:pt>
                <c:pt idx="1553">
                  <c:v>776.5</c:v>
                </c:pt>
                <c:pt idx="1554">
                  <c:v>777</c:v>
                </c:pt>
                <c:pt idx="1555">
                  <c:v>777.5</c:v>
                </c:pt>
                <c:pt idx="1556">
                  <c:v>778</c:v>
                </c:pt>
                <c:pt idx="1557">
                  <c:v>778.5</c:v>
                </c:pt>
                <c:pt idx="1558">
                  <c:v>779</c:v>
                </c:pt>
                <c:pt idx="1559">
                  <c:v>779.5</c:v>
                </c:pt>
                <c:pt idx="1560">
                  <c:v>780</c:v>
                </c:pt>
                <c:pt idx="1561">
                  <c:v>780.5</c:v>
                </c:pt>
                <c:pt idx="1562">
                  <c:v>781</c:v>
                </c:pt>
                <c:pt idx="1563">
                  <c:v>781.5</c:v>
                </c:pt>
                <c:pt idx="1564">
                  <c:v>782</c:v>
                </c:pt>
                <c:pt idx="1565">
                  <c:v>782.5</c:v>
                </c:pt>
                <c:pt idx="1566">
                  <c:v>783</c:v>
                </c:pt>
                <c:pt idx="1567">
                  <c:v>783.5</c:v>
                </c:pt>
                <c:pt idx="1568">
                  <c:v>784</c:v>
                </c:pt>
                <c:pt idx="1569">
                  <c:v>784.5</c:v>
                </c:pt>
                <c:pt idx="1570">
                  <c:v>785</c:v>
                </c:pt>
                <c:pt idx="1571">
                  <c:v>785.5</c:v>
                </c:pt>
                <c:pt idx="1572">
                  <c:v>786</c:v>
                </c:pt>
                <c:pt idx="1573">
                  <c:v>786.5</c:v>
                </c:pt>
                <c:pt idx="1574">
                  <c:v>787</c:v>
                </c:pt>
                <c:pt idx="1575">
                  <c:v>787.5</c:v>
                </c:pt>
                <c:pt idx="1576">
                  <c:v>788</c:v>
                </c:pt>
                <c:pt idx="1577">
                  <c:v>788.5</c:v>
                </c:pt>
                <c:pt idx="1578">
                  <c:v>789</c:v>
                </c:pt>
                <c:pt idx="1579">
                  <c:v>789.5</c:v>
                </c:pt>
                <c:pt idx="1580">
                  <c:v>790</c:v>
                </c:pt>
                <c:pt idx="1581">
                  <c:v>790.5</c:v>
                </c:pt>
                <c:pt idx="1582">
                  <c:v>791</c:v>
                </c:pt>
                <c:pt idx="1583">
                  <c:v>791.5</c:v>
                </c:pt>
                <c:pt idx="1584">
                  <c:v>792</c:v>
                </c:pt>
                <c:pt idx="1585">
                  <c:v>792.5</c:v>
                </c:pt>
                <c:pt idx="1586">
                  <c:v>793</c:v>
                </c:pt>
                <c:pt idx="1587">
                  <c:v>793.5</c:v>
                </c:pt>
                <c:pt idx="1588">
                  <c:v>794</c:v>
                </c:pt>
                <c:pt idx="1589">
                  <c:v>794.5</c:v>
                </c:pt>
                <c:pt idx="1590">
                  <c:v>795</c:v>
                </c:pt>
                <c:pt idx="1591">
                  <c:v>795.5</c:v>
                </c:pt>
                <c:pt idx="1592">
                  <c:v>796</c:v>
                </c:pt>
                <c:pt idx="1593">
                  <c:v>796.5</c:v>
                </c:pt>
                <c:pt idx="1594">
                  <c:v>797</c:v>
                </c:pt>
                <c:pt idx="1595">
                  <c:v>797.5</c:v>
                </c:pt>
                <c:pt idx="1596">
                  <c:v>798</c:v>
                </c:pt>
                <c:pt idx="1597">
                  <c:v>798.5</c:v>
                </c:pt>
                <c:pt idx="1598">
                  <c:v>799</c:v>
                </c:pt>
                <c:pt idx="1599">
                  <c:v>799.5</c:v>
                </c:pt>
                <c:pt idx="1600">
                  <c:v>800</c:v>
                </c:pt>
                <c:pt idx="1601">
                  <c:v>800.5</c:v>
                </c:pt>
                <c:pt idx="1602">
                  <c:v>801</c:v>
                </c:pt>
                <c:pt idx="1603">
                  <c:v>801.5</c:v>
                </c:pt>
                <c:pt idx="1604">
                  <c:v>802</c:v>
                </c:pt>
                <c:pt idx="1605">
                  <c:v>802.5</c:v>
                </c:pt>
                <c:pt idx="1606">
                  <c:v>803</c:v>
                </c:pt>
                <c:pt idx="1607">
                  <c:v>803.5</c:v>
                </c:pt>
                <c:pt idx="1608">
                  <c:v>804</c:v>
                </c:pt>
                <c:pt idx="1609">
                  <c:v>804.5</c:v>
                </c:pt>
                <c:pt idx="1610">
                  <c:v>805</c:v>
                </c:pt>
                <c:pt idx="1611">
                  <c:v>805.5</c:v>
                </c:pt>
                <c:pt idx="1612">
                  <c:v>806</c:v>
                </c:pt>
                <c:pt idx="1613">
                  <c:v>806.5</c:v>
                </c:pt>
                <c:pt idx="1614">
                  <c:v>807</c:v>
                </c:pt>
                <c:pt idx="1615">
                  <c:v>807.5</c:v>
                </c:pt>
                <c:pt idx="1616">
                  <c:v>808</c:v>
                </c:pt>
                <c:pt idx="1617">
                  <c:v>808.5</c:v>
                </c:pt>
                <c:pt idx="1618">
                  <c:v>809</c:v>
                </c:pt>
                <c:pt idx="1619">
                  <c:v>809.5</c:v>
                </c:pt>
                <c:pt idx="1620">
                  <c:v>810</c:v>
                </c:pt>
                <c:pt idx="1621">
                  <c:v>810.5</c:v>
                </c:pt>
                <c:pt idx="1622">
                  <c:v>811</c:v>
                </c:pt>
                <c:pt idx="1623">
                  <c:v>811.5</c:v>
                </c:pt>
                <c:pt idx="1624">
                  <c:v>812</c:v>
                </c:pt>
                <c:pt idx="1625">
                  <c:v>812.5</c:v>
                </c:pt>
                <c:pt idx="1626">
                  <c:v>813</c:v>
                </c:pt>
                <c:pt idx="1627">
                  <c:v>813.5</c:v>
                </c:pt>
                <c:pt idx="1628">
                  <c:v>814</c:v>
                </c:pt>
                <c:pt idx="1629">
                  <c:v>814.5</c:v>
                </c:pt>
                <c:pt idx="1630">
                  <c:v>815</c:v>
                </c:pt>
                <c:pt idx="1631">
                  <c:v>815.5</c:v>
                </c:pt>
                <c:pt idx="1632">
                  <c:v>816</c:v>
                </c:pt>
                <c:pt idx="1633">
                  <c:v>816.5</c:v>
                </c:pt>
                <c:pt idx="1634">
                  <c:v>817</c:v>
                </c:pt>
                <c:pt idx="1635">
                  <c:v>817.5</c:v>
                </c:pt>
                <c:pt idx="1636">
                  <c:v>818</c:v>
                </c:pt>
                <c:pt idx="1637">
                  <c:v>818.5</c:v>
                </c:pt>
                <c:pt idx="1638">
                  <c:v>819</c:v>
                </c:pt>
                <c:pt idx="1639">
                  <c:v>819.5</c:v>
                </c:pt>
                <c:pt idx="1640">
                  <c:v>820</c:v>
                </c:pt>
                <c:pt idx="1641">
                  <c:v>820.5</c:v>
                </c:pt>
                <c:pt idx="1642">
                  <c:v>821</c:v>
                </c:pt>
                <c:pt idx="1643">
                  <c:v>821.5</c:v>
                </c:pt>
                <c:pt idx="1644">
                  <c:v>822</c:v>
                </c:pt>
                <c:pt idx="1645">
                  <c:v>822.5</c:v>
                </c:pt>
                <c:pt idx="1646">
                  <c:v>823</c:v>
                </c:pt>
                <c:pt idx="1647">
                  <c:v>823.5</c:v>
                </c:pt>
                <c:pt idx="1648">
                  <c:v>824</c:v>
                </c:pt>
                <c:pt idx="1649">
                  <c:v>824.5</c:v>
                </c:pt>
                <c:pt idx="1650">
                  <c:v>825</c:v>
                </c:pt>
                <c:pt idx="1651">
                  <c:v>825.5</c:v>
                </c:pt>
                <c:pt idx="1652">
                  <c:v>826</c:v>
                </c:pt>
                <c:pt idx="1653">
                  <c:v>826.5</c:v>
                </c:pt>
                <c:pt idx="1654">
                  <c:v>827</c:v>
                </c:pt>
                <c:pt idx="1655">
                  <c:v>827.5</c:v>
                </c:pt>
                <c:pt idx="1656">
                  <c:v>828</c:v>
                </c:pt>
                <c:pt idx="1657">
                  <c:v>828.5</c:v>
                </c:pt>
                <c:pt idx="1658">
                  <c:v>829</c:v>
                </c:pt>
                <c:pt idx="1659">
                  <c:v>829.5</c:v>
                </c:pt>
                <c:pt idx="1660">
                  <c:v>830</c:v>
                </c:pt>
                <c:pt idx="1661">
                  <c:v>830.5</c:v>
                </c:pt>
                <c:pt idx="1662">
                  <c:v>831</c:v>
                </c:pt>
                <c:pt idx="1663">
                  <c:v>831.5</c:v>
                </c:pt>
                <c:pt idx="1664">
                  <c:v>832</c:v>
                </c:pt>
                <c:pt idx="1665">
                  <c:v>832.5</c:v>
                </c:pt>
                <c:pt idx="1666">
                  <c:v>833</c:v>
                </c:pt>
                <c:pt idx="1667">
                  <c:v>833.5</c:v>
                </c:pt>
                <c:pt idx="1668">
                  <c:v>834</c:v>
                </c:pt>
                <c:pt idx="1669">
                  <c:v>834.5</c:v>
                </c:pt>
                <c:pt idx="1670">
                  <c:v>835</c:v>
                </c:pt>
                <c:pt idx="1671">
                  <c:v>835.5</c:v>
                </c:pt>
                <c:pt idx="1672">
                  <c:v>836</c:v>
                </c:pt>
                <c:pt idx="1673">
                  <c:v>836.5</c:v>
                </c:pt>
                <c:pt idx="1674">
                  <c:v>837</c:v>
                </c:pt>
                <c:pt idx="1675">
                  <c:v>837.5</c:v>
                </c:pt>
                <c:pt idx="1676">
                  <c:v>838</c:v>
                </c:pt>
                <c:pt idx="1677">
                  <c:v>838.5</c:v>
                </c:pt>
                <c:pt idx="1678">
                  <c:v>839</c:v>
                </c:pt>
                <c:pt idx="1679">
                  <c:v>839.5</c:v>
                </c:pt>
                <c:pt idx="1680">
                  <c:v>840</c:v>
                </c:pt>
                <c:pt idx="1681">
                  <c:v>840.5</c:v>
                </c:pt>
                <c:pt idx="1682">
                  <c:v>841</c:v>
                </c:pt>
                <c:pt idx="1683">
                  <c:v>841.5</c:v>
                </c:pt>
                <c:pt idx="1684">
                  <c:v>842</c:v>
                </c:pt>
                <c:pt idx="1685">
                  <c:v>842.5</c:v>
                </c:pt>
                <c:pt idx="1686">
                  <c:v>843</c:v>
                </c:pt>
                <c:pt idx="1687">
                  <c:v>843.5</c:v>
                </c:pt>
                <c:pt idx="1688">
                  <c:v>844</c:v>
                </c:pt>
                <c:pt idx="1689">
                  <c:v>844.5</c:v>
                </c:pt>
                <c:pt idx="1690">
                  <c:v>845</c:v>
                </c:pt>
                <c:pt idx="1691">
                  <c:v>845.5</c:v>
                </c:pt>
                <c:pt idx="1692">
                  <c:v>846</c:v>
                </c:pt>
                <c:pt idx="1693">
                  <c:v>846.5</c:v>
                </c:pt>
                <c:pt idx="1694">
                  <c:v>847</c:v>
                </c:pt>
                <c:pt idx="1695">
                  <c:v>847.5</c:v>
                </c:pt>
                <c:pt idx="1696">
                  <c:v>848</c:v>
                </c:pt>
                <c:pt idx="1697">
                  <c:v>848.5</c:v>
                </c:pt>
                <c:pt idx="1698">
                  <c:v>849</c:v>
                </c:pt>
                <c:pt idx="1699">
                  <c:v>849.5</c:v>
                </c:pt>
                <c:pt idx="1700">
                  <c:v>850</c:v>
                </c:pt>
                <c:pt idx="1701">
                  <c:v>850.5</c:v>
                </c:pt>
                <c:pt idx="1702">
                  <c:v>851</c:v>
                </c:pt>
                <c:pt idx="1703">
                  <c:v>851.5</c:v>
                </c:pt>
                <c:pt idx="1704">
                  <c:v>852</c:v>
                </c:pt>
                <c:pt idx="1705">
                  <c:v>852.5</c:v>
                </c:pt>
                <c:pt idx="1706">
                  <c:v>853</c:v>
                </c:pt>
                <c:pt idx="1707">
                  <c:v>853.5</c:v>
                </c:pt>
                <c:pt idx="1708">
                  <c:v>854</c:v>
                </c:pt>
                <c:pt idx="1709">
                  <c:v>854.5</c:v>
                </c:pt>
                <c:pt idx="1710">
                  <c:v>855</c:v>
                </c:pt>
                <c:pt idx="1711">
                  <c:v>855.5</c:v>
                </c:pt>
                <c:pt idx="1712">
                  <c:v>856</c:v>
                </c:pt>
                <c:pt idx="1713">
                  <c:v>856.5</c:v>
                </c:pt>
                <c:pt idx="1714">
                  <c:v>857</c:v>
                </c:pt>
                <c:pt idx="1715">
                  <c:v>857.5</c:v>
                </c:pt>
                <c:pt idx="1716">
                  <c:v>858</c:v>
                </c:pt>
                <c:pt idx="1717">
                  <c:v>858.5</c:v>
                </c:pt>
                <c:pt idx="1718">
                  <c:v>859</c:v>
                </c:pt>
                <c:pt idx="1719">
                  <c:v>859.5</c:v>
                </c:pt>
                <c:pt idx="1720">
                  <c:v>860</c:v>
                </c:pt>
                <c:pt idx="1721">
                  <c:v>860.5</c:v>
                </c:pt>
                <c:pt idx="1722">
                  <c:v>861</c:v>
                </c:pt>
                <c:pt idx="1723">
                  <c:v>861.5</c:v>
                </c:pt>
                <c:pt idx="1724">
                  <c:v>862</c:v>
                </c:pt>
                <c:pt idx="1725">
                  <c:v>862.5</c:v>
                </c:pt>
                <c:pt idx="1726">
                  <c:v>863</c:v>
                </c:pt>
                <c:pt idx="1727">
                  <c:v>863.5</c:v>
                </c:pt>
                <c:pt idx="1728">
                  <c:v>864</c:v>
                </c:pt>
                <c:pt idx="1729">
                  <c:v>864.5</c:v>
                </c:pt>
                <c:pt idx="1730">
                  <c:v>865</c:v>
                </c:pt>
                <c:pt idx="1731">
                  <c:v>865.5</c:v>
                </c:pt>
                <c:pt idx="1732">
                  <c:v>866</c:v>
                </c:pt>
                <c:pt idx="1733">
                  <c:v>866.5</c:v>
                </c:pt>
                <c:pt idx="1734">
                  <c:v>867</c:v>
                </c:pt>
                <c:pt idx="1735">
                  <c:v>867.5</c:v>
                </c:pt>
                <c:pt idx="1736">
                  <c:v>868</c:v>
                </c:pt>
                <c:pt idx="1737">
                  <c:v>868.5</c:v>
                </c:pt>
                <c:pt idx="1738">
                  <c:v>869</c:v>
                </c:pt>
                <c:pt idx="1739">
                  <c:v>869.5</c:v>
                </c:pt>
                <c:pt idx="1740">
                  <c:v>870</c:v>
                </c:pt>
                <c:pt idx="1741">
                  <c:v>870.5</c:v>
                </c:pt>
                <c:pt idx="1742">
                  <c:v>871</c:v>
                </c:pt>
                <c:pt idx="1743">
                  <c:v>871.5</c:v>
                </c:pt>
                <c:pt idx="1744">
                  <c:v>872</c:v>
                </c:pt>
                <c:pt idx="1745">
                  <c:v>872.5</c:v>
                </c:pt>
                <c:pt idx="1746">
                  <c:v>873</c:v>
                </c:pt>
                <c:pt idx="1747">
                  <c:v>873.5</c:v>
                </c:pt>
                <c:pt idx="1748">
                  <c:v>874</c:v>
                </c:pt>
                <c:pt idx="1749">
                  <c:v>874.5</c:v>
                </c:pt>
                <c:pt idx="1750">
                  <c:v>875</c:v>
                </c:pt>
                <c:pt idx="1751">
                  <c:v>875.5</c:v>
                </c:pt>
                <c:pt idx="1752">
                  <c:v>876</c:v>
                </c:pt>
                <c:pt idx="1753">
                  <c:v>876.5</c:v>
                </c:pt>
                <c:pt idx="1754">
                  <c:v>877</c:v>
                </c:pt>
                <c:pt idx="1755">
                  <c:v>877.5</c:v>
                </c:pt>
                <c:pt idx="1756">
                  <c:v>878</c:v>
                </c:pt>
                <c:pt idx="1757">
                  <c:v>878.5</c:v>
                </c:pt>
                <c:pt idx="1758">
                  <c:v>879</c:v>
                </c:pt>
                <c:pt idx="1759">
                  <c:v>879.5</c:v>
                </c:pt>
                <c:pt idx="1760">
                  <c:v>880</c:v>
                </c:pt>
                <c:pt idx="1761">
                  <c:v>880.5</c:v>
                </c:pt>
                <c:pt idx="1762">
                  <c:v>881</c:v>
                </c:pt>
                <c:pt idx="1763">
                  <c:v>881.5</c:v>
                </c:pt>
                <c:pt idx="1764">
                  <c:v>882</c:v>
                </c:pt>
                <c:pt idx="1765">
                  <c:v>882.5</c:v>
                </c:pt>
                <c:pt idx="1766">
                  <c:v>883</c:v>
                </c:pt>
                <c:pt idx="1767">
                  <c:v>883.5</c:v>
                </c:pt>
                <c:pt idx="1768">
                  <c:v>884</c:v>
                </c:pt>
                <c:pt idx="1769">
                  <c:v>884.5</c:v>
                </c:pt>
                <c:pt idx="1770">
                  <c:v>885</c:v>
                </c:pt>
                <c:pt idx="1771">
                  <c:v>885.5</c:v>
                </c:pt>
                <c:pt idx="1772">
                  <c:v>886</c:v>
                </c:pt>
                <c:pt idx="1773">
                  <c:v>886.5</c:v>
                </c:pt>
                <c:pt idx="1774">
                  <c:v>887</c:v>
                </c:pt>
                <c:pt idx="1775">
                  <c:v>887.5</c:v>
                </c:pt>
                <c:pt idx="1776">
                  <c:v>888</c:v>
                </c:pt>
                <c:pt idx="1777">
                  <c:v>888.5</c:v>
                </c:pt>
                <c:pt idx="1778">
                  <c:v>889</c:v>
                </c:pt>
                <c:pt idx="1779">
                  <c:v>889.5</c:v>
                </c:pt>
                <c:pt idx="1780">
                  <c:v>890</c:v>
                </c:pt>
                <c:pt idx="1781">
                  <c:v>890.5</c:v>
                </c:pt>
                <c:pt idx="1782">
                  <c:v>891</c:v>
                </c:pt>
                <c:pt idx="1783">
                  <c:v>891.5</c:v>
                </c:pt>
                <c:pt idx="1784">
                  <c:v>892</c:v>
                </c:pt>
                <c:pt idx="1785">
                  <c:v>892.5</c:v>
                </c:pt>
                <c:pt idx="1786">
                  <c:v>893</c:v>
                </c:pt>
                <c:pt idx="1787">
                  <c:v>893.5</c:v>
                </c:pt>
                <c:pt idx="1788">
                  <c:v>894</c:v>
                </c:pt>
                <c:pt idx="1789">
                  <c:v>894.5</c:v>
                </c:pt>
                <c:pt idx="1790">
                  <c:v>895</c:v>
                </c:pt>
                <c:pt idx="1791">
                  <c:v>895.5</c:v>
                </c:pt>
                <c:pt idx="1792">
                  <c:v>896</c:v>
                </c:pt>
                <c:pt idx="1793">
                  <c:v>896.5</c:v>
                </c:pt>
                <c:pt idx="1794">
                  <c:v>897</c:v>
                </c:pt>
                <c:pt idx="1795">
                  <c:v>897.5</c:v>
                </c:pt>
                <c:pt idx="1796">
                  <c:v>898</c:v>
                </c:pt>
                <c:pt idx="1797">
                  <c:v>898.5</c:v>
                </c:pt>
                <c:pt idx="1798">
                  <c:v>899</c:v>
                </c:pt>
                <c:pt idx="1799">
                  <c:v>899.5</c:v>
                </c:pt>
                <c:pt idx="1800">
                  <c:v>900</c:v>
                </c:pt>
                <c:pt idx="1801">
                  <c:v>900.5</c:v>
                </c:pt>
                <c:pt idx="1802">
                  <c:v>901</c:v>
                </c:pt>
                <c:pt idx="1803">
                  <c:v>901.5</c:v>
                </c:pt>
                <c:pt idx="1804">
                  <c:v>902</c:v>
                </c:pt>
                <c:pt idx="1805">
                  <c:v>902.5</c:v>
                </c:pt>
                <c:pt idx="1806">
                  <c:v>903</c:v>
                </c:pt>
                <c:pt idx="1807">
                  <c:v>903.5</c:v>
                </c:pt>
                <c:pt idx="1808">
                  <c:v>904</c:v>
                </c:pt>
                <c:pt idx="1809">
                  <c:v>904.5</c:v>
                </c:pt>
                <c:pt idx="1810">
                  <c:v>905</c:v>
                </c:pt>
                <c:pt idx="1811">
                  <c:v>905.5</c:v>
                </c:pt>
                <c:pt idx="1812">
                  <c:v>906</c:v>
                </c:pt>
                <c:pt idx="1813">
                  <c:v>906.5</c:v>
                </c:pt>
                <c:pt idx="1814">
                  <c:v>907</c:v>
                </c:pt>
                <c:pt idx="1815">
                  <c:v>907.5</c:v>
                </c:pt>
                <c:pt idx="1816">
                  <c:v>908</c:v>
                </c:pt>
                <c:pt idx="1817">
                  <c:v>908.5</c:v>
                </c:pt>
                <c:pt idx="1818">
                  <c:v>909</c:v>
                </c:pt>
                <c:pt idx="1819">
                  <c:v>909.5</c:v>
                </c:pt>
                <c:pt idx="1820">
                  <c:v>910</c:v>
                </c:pt>
                <c:pt idx="1821">
                  <c:v>910.5</c:v>
                </c:pt>
                <c:pt idx="1822">
                  <c:v>911</c:v>
                </c:pt>
                <c:pt idx="1823">
                  <c:v>911.5</c:v>
                </c:pt>
                <c:pt idx="1824">
                  <c:v>912</c:v>
                </c:pt>
                <c:pt idx="1825">
                  <c:v>912.5</c:v>
                </c:pt>
                <c:pt idx="1826">
                  <c:v>913</c:v>
                </c:pt>
                <c:pt idx="1827">
                  <c:v>913.5</c:v>
                </c:pt>
                <c:pt idx="1828">
                  <c:v>914</c:v>
                </c:pt>
                <c:pt idx="1829">
                  <c:v>914.5</c:v>
                </c:pt>
                <c:pt idx="1830">
                  <c:v>915</c:v>
                </c:pt>
                <c:pt idx="1831">
                  <c:v>915.5</c:v>
                </c:pt>
                <c:pt idx="1832">
                  <c:v>916</c:v>
                </c:pt>
                <c:pt idx="1833">
                  <c:v>916.5</c:v>
                </c:pt>
                <c:pt idx="1834">
                  <c:v>917</c:v>
                </c:pt>
                <c:pt idx="1835">
                  <c:v>917.5</c:v>
                </c:pt>
                <c:pt idx="1836">
                  <c:v>918</c:v>
                </c:pt>
                <c:pt idx="1837">
                  <c:v>918.5</c:v>
                </c:pt>
                <c:pt idx="1838">
                  <c:v>919</c:v>
                </c:pt>
                <c:pt idx="1839">
                  <c:v>919.5</c:v>
                </c:pt>
                <c:pt idx="1840">
                  <c:v>920</c:v>
                </c:pt>
                <c:pt idx="1841">
                  <c:v>920.5</c:v>
                </c:pt>
                <c:pt idx="1842">
                  <c:v>921</c:v>
                </c:pt>
                <c:pt idx="1843">
                  <c:v>921.5</c:v>
                </c:pt>
                <c:pt idx="1844">
                  <c:v>922</c:v>
                </c:pt>
                <c:pt idx="1845">
                  <c:v>922.5</c:v>
                </c:pt>
                <c:pt idx="1846">
                  <c:v>923</c:v>
                </c:pt>
                <c:pt idx="1847">
                  <c:v>923.5</c:v>
                </c:pt>
                <c:pt idx="1848">
                  <c:v>924</c:v>
                </c:pt>
                <c:pt idx="1849">
                  <c:v>924.5</c:v>
                </c:pt>
                <c:pt idx="1850">
                  <c:v>925</c:v>
                </c:pt>
                <c:pt idx="1851">
                  <c:v>925.5</c:v>
                </c:pt>
                <c:pt idx="1852">
                  <c:v>926</c:v>
                </c:pt>
                <c:pt idx="1853">
                  <c:v>926.5</c:v>
                </c:pt>
                <c:pt idx="1854">
                  <c:v>927</c:v>
                </c:pt>
                <c:pt idx="1855">
                  <c:v>927.5</c:v>
                </c:pt>
                <c:pt idx="1856">
                  <c:v>928</c:v>
                </c:pt>
                <c:pt idx="1857">
                  <c:v>928.5</c:v>
                </c:pt>
                <c:pt idx="1858">
                  <c:v>929</c:v>
                </c:pt>
                <c:pt idx="1859">
                  <c:v>929.5</c:v>
                </c:pt>
                <c:pt idx="1860">
                  <c:v>930</c:v>
                </c:pt>
                <c:pt idx="1861">
                  <c:v>930.5</c:v>
                </c:pt>
                <c:pt idx="1862">
                  <c:v>931</c:v>
                </c:pt>
                <c:pt idx="1863">
                  <c:v>931.5</c:v>
                </c:pt>
                <c:pt idx="1864">
                  <c:v>932</c:v>
                </c:pt>
                <c:pt idx="1865">
                  <c:v>932.5</c:v>
                </c:pt>
                <c:pt idx="1866">
                  <c:v>933</c:v>
                </c:pt>
                <c:pt idx="1867">
                  <c:v>933.5</c:v>
                </c:pt>
                <c:pt idx="1868">
                  <c:v>934</c:v>
                </c:pt>
                <c:pt idx="1869">
                  <c:v>934.5</c:v>
                </c:pt>
                <c:pt idx="1870">
                  <c:v>935</c:v>
                </c:pt>
                <c:pt idx="1871">
                  <c:v>935.5</c:v>
                </c:pt>
                <c:pt idx="1872">
                  <c:v>936</c:v>
                </c:pt>
                <c:pt idx="1873">
                  <c:v>936.5</c:v>
                </c:pt>
                <c:pt idx="1874">
                  <c:v>937</c:v>
                </c:pt>
                <c:pt idx="1875">
                  <c:v>937.5</c:v>
                </c:pt>
                <c:pt idx="1876">
                  <c:v>938</c:v>
                </c:pt>
                <c:pt idx="1877">
                  <c:v>938.5</c:v>
                </c:pt>
                <c:pt idx="1878">
                  <c:v>939</c:v>
                </c:pt>
                <c:pt idx="1879">
                  <c:v>939.5</c:v>
                </c:pt>
                <c:pt idx="1880">
                  <c:v>940</c:v>
                </c:pt>
                <c:pt idx="1881">
                  <c:v>940.5</c:v>
                </c:pt>
                <c:pt idx="1882">
                  <c:v>941</c:v>
                </c:pt>
                <c:pt idx="1883">
                  <c:v>941.5</c:v>
                </c:pt>
                <c:pt idx="1884">
                  <c:v>942</c:v>
                </c:pt>
                <c:pt idx="1885">
                  <c:v>942.5</c:v>
                </c:pt>
                <c:pt idx="1886">
                  <c:v>943</c:v>
                </c:pt>
                <c:pt idx="1887">
                  <c:v>943.5</c:v>
                </c:pt>
                <c:pt idx="1888">
                  <c:v>944</c:v>
                </c:pt>
                <c:pt idx="1889">
                  <c:v>944.5</c:v>
                </c:pt>
                <c:pt idx="1890">
                  <c:v>945</c:v>
                </c:pt>
                <c:pt idx="1891">
                  <c:v>945.5</c:v>
                </c:pt>
                <c:pt idx="1892">
                  <c:v>946</c:v>
                </c:pt>
                <c:pt idx="1893">
                  <c:v>946.5</c:v>
                </c:pt>
                <c:pt idx="1894">
                  <c:v>947</c:v>
                </c:pt>
                <c:pt idx="1895">
                  <c:v>947.5</c:v>
                </c:pt>
                <c:pt idx="1896">
                  <c:v>948</c:v>
                </c:pt>
                <c:pt idx="1897">
                  <c:v>948.5</c:v>
                </c:pt>
                <c:pt idx="1898">
                  <c:v>949</c:v>
                </c:pt>
                <c:pt idx="1899">
                  <c:v>949.5</c:v>
                </c:pt>
                <c:pt idx="1900">
                  <c:v>950</c:v>
                </c:pt>
                <c:pt idx="1901">
                  <c:v>950.5</c:v>
                </c:pt>
                <c:pt idx="1902">
                  <c:v>951</c:v>
                </c:pt>
                <c:pt idx="1903">
                  <c:v>951.5</c:v>
                </c:pt>
                <c:pt idx="1904">
                  <c:v>952</c:v>
                </c:pt>
                <c:pt idx="1905">
                  <c:v>952.5</c:v>
                </c:pt>
                <c:pt idx="1906">
                  <c:v>953</c:v>
                </c:pt>
                <c:pt idx="1907">
                  <c:v>953.5</c:v>
                </c:pt>
                <c:pt idx="1908">
                  <c:v>954</c:v>
                </c:pt>
                <c:pt idx="1909">
                  <c:v>954.5</c:v>
                </c:pt>
                <c:pt idx="1910">
                  <c:v>955</c:v>
                </c:pt>
                <c:pt idx="1911">
                  <c:v>955.5</c:v>
                </c:pt>
                <c:pt idx="1912">
                  <c:v>956</c:v>
                </c:pt>
                <c:pt idx="1913">
                  <c:v>956.5</c:v>
                </c:pt>
                <c:pt idx="1914">
                  <c:v>957</c:v>
                </c:pt>
                <c:pt idx="1915">
                  <c:v>957.5</c:v>
                </c:pt>
                <c:pt idx="1916">
                  <c:v>958</c:v>
                </c:pt>
                <c:pt idx="1917">
                  <c:v>958.5</c:v>
                </c:pt>
                <c:pt idx="1918">
                  <c:v>959</c:v>
                </c:pt>
                <c:pt idx="1919">
                  <c:v>959.5</c:v>
                </c:pt>
                <c:pt idx="1920">
                  <c:v>960</c:v>
                </c:pt>
                <c:pt idx="1921">
                  <c:v>960.5</c:v>
                </c:pt>
                <c:pt idx="1922">
                  <c:v>961</c:v>
                </c:pt>
                <c:pt idx="1923">
                  <c:v>961.5</c:v>
                </c:pt>
                <c:pt idx="1924">
                  <c:v>962</c:v>
                </c:pt>
                <c:pt idx="1925">
                  <c:v>962.5</c:v>
                </c:pt>
                <c:pt idx="1926">
                  <c:v>963</c:v>
                </c:pt>
                <c:pt idx="1927">
                  <c:v>963.5</c:v>
                </c:pt>
                <c:pt idx="1928">
                  <c:v>964</c:v>
                </c:pt>
                <c:pt idx="1929">
                  <c:v>964.5</c:v>
                </c:pt>
                <c:pt idx="1930">
                  <c:v>965</c:v>
                </c:pt>
                <c:pt idx="1931">
                  <c:v>965.5</c:v>
                </c:pt>
                <c:pt idx="1932">
                  <c:v>966</c:v>
                </c:pt>
                <c:pt idx="1933">
                  <c:v>966.5</c:v>
                </c:pt>
                <c:pt idx="1934">
                  <c:v>967</c:v>
                </c:pt>
                <c:pt idx="1935">
                  <c:v>967.5</c:v>
                </c:pt>
                <c:pt idx="1936">
                  <c:v>968</c:v>
                </c:pt>
                <c:pt idx="1937">
                  <c:v>968.5</c:v>
                </c:pt>
                <c:pt idx="1938">
                  <c:v>969</c:v>
                </c:pt>
                <c:pt idx="1939">
                  <c:v>969.5</c:v>
                </c:pt>
                <c:pt idx="1940">
                  <c:v>970</c:v>
                </c:pt>
                <c:pt idx="1941">
                  <c:v>970.5</c:v>
                </c:pt>
                <c:pt idx="1942">
                  <c:v>971</c:v>
                </c:pt>
                <c:pt idx="1943">
                  <c:v>971.5</c:v>
                </c:pt>
                <c:pt idx="1944">
                  <c:v>972</c:v>
                </c:pt>
                <c:pt idx="1945">
                  <c:v>972.5</c:v>
                </c:pt>
                <c:pt idx="1946">
                  <c:v>973</c:v>
                </c:pt>
                <c:pt idx="1947">
                  <c:v>973.5</c:v>
                </c:pt>
                <c:pt idx="1948">
                  <c:v>974</c:v>
                </c:pt>
                <c:pt idx="1949">
                  <c:v>974.5</c:v>
                </c:pt>
                <c:pt idx="1950">
                  <c:v>975</c:v>
                </c:pt>
                <c:pt idx="1951">
                  <c:v>975.5</c:v>
                </c:pt>
                <c:pt idx="1952">
                  <c:v>976</c:v>
                </c:pt>
                <c:pt idx="1953">
                  <c:v>976.5</c:v>
                </c:pt>
                <c:pt idx="1954">
                  <c:v>977</c:v>
                </c:pt>
                <c:pt idx="1955">
                  <c:v>977.5</c:v>
                </c:pt>
                <c:pt idx="1956">
                  <c:v>978</c:v>
                </c:pt>
                <c:pt idx="1957">
                  <c:v>978.5</c:v>
                </c:pt>
                <c:pt idx="1958">
                  <c:v>979</c:v>
                </c:pt>
                <c:pt idx="1959">
                  <c:v>979.5</c:v>
                </c:pt>
                <c:pt idx="1960">
                  <c:v>980</c:v>
                </c:pt>
                <c:pt idx="1961">
                  <c:v>980.5</c:v>
                </c:pt>
                <c:pt idx="1962">
                  <c:v>981</c:v>
                </c:pt>
                <c:pt idx="1963">
                  <c:v>981.5</c:v>
                </c:pt>
                <c:pt idx="1964">
                  <c:v>982</c:v>
                </c:pt>
                <c:pt idx="1965">
                  <c:v>982.5</c:v>
                </c:pt>
                <c:pt idx="1966">
                  <c:v>983</c:v>
                </c:pt>
                <c:pt idx="1967">
                  <c:v>983.5</c:v>
                </c:pt>
                <c:pt idx="1968">
                  <c:v>984</c:v>
                </c:pt>
                <c:pt idx="1969">
                  <c:v>984.5</c:v>
                </c:pt>
                <c:pt idx="1970">
                  <c:v>985</c:v>
                </c:pt>
                <c:pt idx="1971">
                  <c:v>985.5</c:v>
                </c:pt>
                <c:pt idx="1972">
                  <c:v>986</c:v>
                </c:pt>
                <c:pt idx="1973">
                  <c:v>986.5</c:v>
                </c:pt>
                <c:pt idx="1974">
                  <c:v>987</c:v>
                </c:pt>
                <c:pt idx="1975">
                  <c:v>987.5</c:v>
                </c:pt>
                <c:pt idx="1976">
                  <c:v>988</c:v>
                </c:pt>
                <c:pt idx="1977">
                  <c:v>988.5</c:v>
                </c:pt>
                <c:pt idx="1978">
                  <c:v>989</c:v>
                </c:pt>
                <c:pt idx="1979">
                  <c:v>989.5</c:v>
                </c:pt>
                <c:pt idx="1980">
                  <c:v>990</c:v>
                </c:pt>
                <c:pt idx="1981">
                  <c:v>990.5</c:v>
                </c:pt>
                <c:pt idx="1982">
                  <c:v>991</c:v>
                </c:pt>
                <c:pt idx="1983">
                  <c:v>991.5</c:v>
                </c:pt>
                <c:pt idx="1984">
                  <c:v>992</c:v>
                </c:pt>
                <c:pt idx="1985">
                  <c:v>992.5</c:v>
                </c:pt>
                <c:pt idx="1986">
                  <c:v>993</c:v>
                </c:pt>
                <c:pt idx="1987">
                  <c:v>993.5</c:v>
                </c:pt>
                <c:pt idx="1988">
                  <c:v>994</c:v>
                </c:pt>
                <c:pt idx="1989">
                  <c:v>994.5</c:v>
                </c:pt>
                <c:pt idx="1990">
                  <c:v>995</c:v>
                </c:pt>
                <c:pt idx="1991">
                  <c:v>995.5</c:v>
                </c:pt>
                <c:pt idx="1992">
                  <c:v>996</c:v>
                </c:pt>
                <c:pt idx="1993">
                  <c:v>996.5</c:v>
                </c:pt>
                <c:pt idx="1994">
                  <c:v>997</c:v>
                </c:pt>
                <c:pt idx="1995">
                  <c:v>997.5</c:v>
                </c:pt>
                <c:pt idx="1996">
                  <c:v>998</c:v>
                </c:pt>
                <c:pt idx="1997">
                  <c:v>998.5</c:v>
                </c:pt>
                <c:pt idx="1998">
                  <c:v>999</c:v>
                </c:pt>
                <c:pt idx="1999">
                  <c:v>999.5</c:v>
                </c:pt>
                <c:pt idx="2000" formatCode="0.00E+00">
                  <c:v>1000</c:v>
                </c:pt>
                <c:pt idx="2001" formatCode="0.00E+00">
                  <c:v>1000.5</c:v>
                </c:pt>
                <c:pt idx="2002" formatCode="0.00E+00">
                  <c:v>1001</c:v>
                </c:pt>
                <c:pt idx="2003" formatCode="0.00E+00">
                  <c:v>1001.5</c:v>
                </c:pt>
                <c:pt idx="2004" formatCode="0.00E+00">
                  <c:v>1002</c:v>
                </c:pt>
                <c:pt idx="2005" formatCode="0.00E+00">
                  <c:v>1002.5</c:v>
                </c:pt>
                <c:pt idx="2006" formatCode="0.00E+00">
                  <c:v>1003</c:v>
                </c:pt>
                <c:pt idx="2007" formatCode="0.00E+00">
                  <c:v>1003.5</c:v>
                </c:pt>
                <c:pt idx="2008" formatCode="0.00E+00">
                  <c:v>1004</c:v>
                </c:pt>
                <c:pt idx="2009" formatCode="0.00E+00">
                  <c:v>1004.5</c:v>
                </c:pt>
                <c:pt idx="2010" formatCode="0.00E+00">
                  <c:v>1005</c:v>
                </c:pt>
                <c:pt idx="2011" formatCode="0.00E+00">
                  <c:v>1005.5</c:v>
                </c:pt>
                <c:pt idx="2012" formatCode="0.00E+00">
                  <c:v>1006</c:v>
                </c:pt>
                <c:pt idx="2013" formatCode="0.00E+00">
                  <c:v>1006.5</c:v>
                </c:pt>
                <c:pt idx="2014" formatCode="0.00E+00">
                  <c:v>1007</c:v>
                </c:pt>
                <c:pt idx="2015" formatCode="0.00E+00">
                  <c:v>1007.5</c:v>
                </c:pt>
                <c:pt idx="2016" formatCode="0.00E+00">
                  <c:v>1008</c:v>
                </c:pt>
                <c:pt idx="2017" formatCode="0.00E+00">
                  <c:v>1008.5</c:v>
                </c:pt>
                <c:pt idx="2018" formatCode="0.00E+00">
                  <c:v>1009</c:v>
                </c:pt>
                <c:pt idx="2019" formatCode="0.00E+00">
                  <c:v>1009.5</c:v>
                </c:pt>
                <c:pt idx="2020" formatCode="0.00E+00">
                  <c:v>1010</c:v>
                </c:pt>
                <c:pt idx="2021" formatCode="0.00E+00">
                  <c:v>1010.5</c:v>
                </c:pt>
                <c:pt idx="2022" formatCode="0.00E+00">
                  <c:v>1011</c:v>
                </c:pt>
                <c:pt idx="2023" formatCode="0.00E+00">
                  <c:v>1011.5</c:v>
                </c:pt>
                <c:pt idx="2024" formatCode="0.00E+00">
                  <c:v>1012</c:v>
                </c:pt>
                <c:pt idx="2025" formatCode="0.00E+00">
                  <c:v>1012.5</c:v>
                </c:pt>
                <c:pt idx="2026" formatCode="0.00E+00">
                  <c:v>1013</c:v>
                </c:pt>
                <c:pt idx="2027" formatCode="0.00E+00">
                  <c:v>1013.5</c:v>
                </c:pt>
                <c:pt idx="2028" formatCode="0.00E+00">
                  <c:v>1014</c:v>
                </c:pt>
                <c:pt idx="2029" formatCode="0.00E+00">
                  <c:v>1014.5</c:v>
                </c:pt>
                <c:pt idx="2030" formatCode="0.00E+00">
                  <c:v>1015</c:v>
                </c:pt>
                <c:pt idx="2031" formatCode="0.00E+00">
                  <c:v>1015.5</c:v>
                </c:pt>
                <c:pt idx="2032" formatCode="0.00E+00">
                  <c:v>1016</c:v>
                </c:pt>
                <c:pt idx="2033" formatCode="0.00E+00">
                  <c:v>1016.5</c:v>
                </c:pt>
                <c:pt idx="2034" formatCode="0.00E+00">
                  <c:v>1017</c:v>
                </c:pt>
                <c:pt idx="2035" formatCode="0.00E+00">
                  <c:v>1017.5</c:v>
                </c:pt>
                <c:pt idx="2036" formatCode="0.00E+00">
                  <c:v>1018</c:v>
                </c:pt>
                <c:pt idx="2037" formatCode="0.00E+00">
                  <c:v>1018.5</c:v>
                </c:pt>
                <c:pt idx="2038" formatCode="0.00E+00">
                  <c:v>1019</c:v>
                </c:pt>
                <c:pt idx="2039" formatCode="0.00E+00">
                  <c:v>1019.5</c:v>
                </c:pt>
                <c:pt idx="2040" formatCode="0.00E+00">
                  <c:v>1020</c:v>
                </c:pt>
                <c:pt idx="2041" formatCode="0.00E+00">
                  <c:v>1020.5</c:v>
                </c:pt>
                <c:pt idx="2042" formatCode="0.00E+00">
                  <c:v>1021</c:v>
                </c:pt>
                <c:pt idx="2043" formatCode="0.00E+00">
                  <c:v>1021.5</c:v>
                </c:pt>
                <c:pt idx="2044" formatCode="0.00E+00">
                  <c:v>1022</c:v>
                </c:pt>
                <c:pt idx="2045" formatCode="0.00E+00">
                  <c:v>1022.5</c:v>
                </c:pt>
                <c:pt idx="2046" formatCode="0.00E+00">
                  <c:v>1023</c:v>
                </c:pt>
                <c:pt idx="2047" formatCode="0.00E+00">
                  <c:v>1023.5</c:v>
                </c:pt>
                <c:pt idx="2048" formatCode="0.00E+00">
                  <c:v>1024</c:v>
                </c:pt>
                <c:pt idx="2049" formatCode="0.00E+00">
                  <c:v>1024.5</c:v>
                </c:pt>
                <c:pt idx="2050" formatCode="0.00E+00">
                  <c:v>1025</c:v>
                </c:pt>
                <c:pt idx="2051" formatCode="0.00E+00">
                  <c:v>1025.5</c:v>
                </c:pt>
                <c:pt idx="2052" formatCode="0.00E+00">
                  <c:v>1026</c:v>
                </c:pt>
                <c:pt idx="2053" formatCode="0.00E+00">
                  <c:v>1026.5</c:v>
                </c:pt>
                <c:pt idx="2054" formatCode="0.00E+00">
                  <c:v>1027</c:v>
                </c:pt>
                <c:pt idx="2055" formatCode="0.00E+00">
                  <c:v>1027.5</c:v>
                </c:pt>
                <c:pt idx="2056" formatCode="0.00E+00">
                  <c:v>1028</c:v>
                </c:pt>
                <c:pt idx="2057" formatCode="0.00E+00">
                  <c:v>1028.5</c:v>
                </c:pt>
                <c:pt idx="2058" formatCode="0.00E+00">
                  <c:v>1029</c:v>
                </c:pt>
                <c:pt idx="2059" formatCode="0.00E+00">
                  <c:v>1029.5</c:v>
                </c:pt>
                <c:pt idx="2060" formatCode="0.00E+00">
                  <c:v>1030</c:v>
                </c:pt>
                <c:pt idx="2061" formatCode="0.00E+00">
                  <c:v>1030.5</c:v>
                </c:pt>
                <c:pt idx="2062" formatCode="0.00E+00">
                  <c:v>1031</c:v>
                </c:pt>
                <c:pt idx="2063" formatCode="0.00E+00">
                  <c:v>1031.5</c:v>
                </c:pt>
                <c:pt idx="2064" formatCode="0.00E+00">
                  <c:v>1032</c:v>
                </c:pt>
                <c:pt idx="2065" formatCode="0.00E+00">
                  <c:v>1032.5</c:v>
                </c:pt>
                <c:pt idx="2066" formatCode="0.00E+00">
                  <c:v>1033</c:v>
                </c:pt>
                <c:pt idx="2067" formatCode="0.00E+00">
                  <c:v>1033.5</c:v>
                </c:pt>
                <c:pt idx="2068" formatCode="0.00E+00">
                  <c:v>1034</c:v>
                </c:pt>
                <c:pt idx="2069" formatCode="0.00E+00">
                  <c:v>1034.5</c:v>
                </c:pt>
                <c:pt idx="2070" formatCode="0.00E+00">
                  <c:v>1035</c:v>
                </c:pt>
                <c:pt idx="2071" formatCode="0.00E+00">
                  <c:v>1035.5</c:v>
                </c:pt>
                <c:pt idx="2072" formatCode="0.00E+00">
                  <c:v>1036</c:v>
                </c:pt>
                <c:pt idx="2073" formatCode="0.00E+00">
                  <c:v>1036.5</c:v>
                </c:pt>
                <c:pt idx="2074" formatCode="0.00E+00">
                  <c:v>1037</c:v>
                </c:pt>
                <c:pt idx="2075" formatCode="0.00E+00">
                  <c:v>1037.5</c:v>
                </c:pt>
                <c:pt idx="2076" formatCode="0.00E+00">
                  <c:v>1038</c:v>
                </c:pt>
                <c:pt idx="2077" formatCode="0.00E+00">
                  <c:v>1038.5</c:v>
                </c:pt>
                <c:pt idx="2078" formatCode="0.00E+00">
                  <c:v>1039</c:v>
                </c:pt>
                <c:pt idx="2079" formatCode="0.00E+00">
                  <c:v>1039.5</c:v>
                </c:pt>
                <c:pt idx="2080" formatCode="0.00E+00">
                  <c:v>1040</c:v>
                </c:pt>
                <c:pt idx="2081" formatCode="0.00E+00">
                  <c:v>1040.5</c:v>
                </c:pt>
                <c:pt idx="2082" formatCode="0.00E+00">
                  <c:v>1041</c:v>
                </c:pt>
                <c:pt idx="2083" formatCode="0.00E+00">
                  <c:v>1041.5</c:v>
                </c:pt>
                <c:pt idx="2084" formatCode="0.00E+00">
                  <c:v>1042</c:v>
                </c:pt>
                <c:pt idx="2085" formatCode="0.00E+00">
                  <c:v>1042.5</c:v>
                </c:pt>
                <c:pt idx="2086" formatCode="0.00E+00">
                  <c:v>1043</c:v>
                </c:pt>
                <c:pt idx="2087" formatCode="0.00E+00">
                  <c:v>1043.5</c:v>
                </c:pt>
                <c:pt idx="2088" formatCode="0.00E+00">
                  <c:v>1044</c:v>
                </c:pt>
                <c:pt idx="2089" formatCode="0.00E+00">
                  <c:v>1044.5</c:v>
                </c:pt>
                <c:pt idx="2090" formatCode="0.00E+00">
                  <c:v>1045</c:v>
                </c:pt>
                <c:pt idx="2091" formatCode="0.00E+00">
                  <c:v>1045.5</c:v>
                </c:pt>
                <c:pt idx="2092" formatCode="0.00E+00">
                  <c:v>1046</c:v>
                </c:pt>
                <c:pt idx="2093" formatCode="0.00E+00">
                  <c:v>1046.5</c:v>
                </c:pt>
                <c:pt idx="2094" formatCode="0.00E+00">
                  <c:v>1047</c:v>
                </c:pt>
                <c:pt idx="2095" formatCode="0.00E+00">
                  <c:v>1047.5</c:v>
                </c:pt>
                <c:pt idx="2096" formatCode="0.00E+00">
                  <c:v>1048</c:v>
                </c:pt>
                <c:pt idx="2097" formatCode="0.00E+00">
                  <c:v>1048.5</c:v>
                </c:pt>
                <c:pt idx="2098" formatCode="0.00E+00">
                  <c:v>1049</c:v>
                </c:pt>
                <c:pt idx="2099" formatCode="0.00E+00">
                  <c:v>1049.5</c:v>
                </c:pt>
                <c:pt idx="2100" formatCode="0.00E+00">
                  <c:v>1050</c:v>
                </c:pt>
                <c:pt idx="2101" formatCode="0.00E+00">
                  <c:v>1050.5</c:v>
                </c:pt>
                <c:pt idx="2102" formatCode="0.00E+00">
                  <c:v>1051</c:v>
                </c:pt>
                <c:pt idx="2103" formatCode="0.00E+00">
                  <c:v>1051.5</c:v>
                </c:pt>
                <c:pt idx="2104" formatCode="0.00E+00">
                  <c:v>1052</c:v>
                </c:pt>
                <c:pt idx="2105" formatCode="0.00E+00">
                  <c:v>1052.5</c:v>
                </c:pt>
                <c:pt idx="2106" formatCode="0.00E+00">
                  <c:v>1053</c:v>
                </c:pt>
                <c:pt idx="2107" formatCode="0.00E+00">
                  <c:v>1053.5</c:v>
                </c:pt>
                <c:pt idx="2108" formatCode="0.00E+00">
                  <c:v>1054</c:v>
                </c:pt>
                <c:pt idx="2109" formatCode="0.00E+00">
                  <c:v>1054.5</c:v>
                </c:pt>
                <c:pt idx="2110" formatCode="0.00E+00">
                  <c:v>1055</c:v>
                </c:pt>
                <c:pt idx="2111" formatCode="0.00E+00">
                  <c:v>1055.5</c:v>
                </c:pt>
                <c:pt idx="2112" formatCode="0.00E+00">
                  <c:v>1056</c:v>
                </c:pt>
                <c:pt idx="2113" formatCode="0.00E+00">
                  <c:v>1056.5</c:v>
                </c:pt>
                <c:pt idx="2114" formatCode="0.00E+00">
                  <c:v>1057</c:v>
                </c:pt>
                <c:pt idx="2115" formatCode="0.00E+00">
                  <c:v>1057.5</c:v>
                </c:pt>
                <c:pt idx="2116" formatCode="0.00E+00">
                  <c:v>1058</c:v>
                </c:pt>
                <c:pt idx="2117" formatCode="0.00E+00">
                  <c:v>1058.5</c:v>
                </c:pt>
                <c:pt idx="2118" formatCode="0.00E+00">
                  <c:v>1059</c:v>
                </c:pt>
                <c:pt idx="2119" formatCode="0.00E+00">
                  <c:v>1059.5</c:v>
                </c:pt>
                <c:pt idx="2120" formatCode="0.00E+00">
                  <c:v>1060</c:v>
                </c:pt>
                <c:pt idx="2121" formatCode="0.00E+00">
                  <c:v>1060.5</c:v>
                </c:pt>
                <c:pt idx="2122" formatCode="0.00E+00">
                  <c:v>1061</c:v>
                </c:pt>
                <c:pt idx="2123" formatCode="0.00E+00">
                  <c:v>1061.5</c:v>
                </c:pt>
                <c:pt idx="2124" formatCode="0.00E+00">
                  <c:v>1062</c:v>
                </c:pt>
                <c:pt idx="2125" formatCode="0.00E+00">
                  <c:v>1062.5</c:v>
                </c:pt>
                <c:pt idx="2126" formatCode="0.00E+00">
                  <c:v>1063</c:v>
                </c:pt>
                <c:pt idx="2127" formatCode="0.00E+00">
                  <c:v>1063.5</c:v>
                </c:pt>
                <c:pt idx="2128" formatCode="0.00E+00">
                  <c:v>1064</c:v>
                </c:pt>
                <c:pt idx="2129" formatCode="0.00E+00">
                  <c:v>1064.5</c:v>
                </c:pt>
                <c:pt idx="2130" formatCode="0.00E+00">
                  <c:v>1065</c:v>
                </c:pt>
                <c:pt idx="2131" formatCode="0.00E+00">
                  <c:v>1065.5</c:v>
                </c:pt>
                <c:pt idx="2132" formatCode="0.00E+00">
                  <c:v>1066</c:v>
                </c:pt>
                <c:pt idx="2133" formatCode="0.00E+00">
                  <c:v>1066.5</c:v>
                </c:pt>
                <c:pt idx="2134" formatCode="0.00E+00">
                  <c:v>1067</c:v>
                </c:pt>
                <c:pt idx="2135" formatCode="0.00E+00">
                  <c:v>1067.5</c:v>
                </c:pt>
                <c:pt idx="2136" formatCode="0.00E+00">
                  <c:v>1068</c:v>
                </c:pt>
                <c:pt idx="2137" formatCode="0.00E+00">
                  <c:v>1068.5</c:v>
                </c:pt>
                <c:pt idx="2138" formatCode="0.00E+00">
                  <c:v>1069</c:v>
                </c:pt>
                <c:pt idx="2139" formatCode="0.00E+00">
                  <c:v>1069.5</c:v>
                </c:pt>
                <c:pt idx="2140" formatCode="0.00E+00">
                  <c:v>1070</c:v>
                </c:pt>
                <c:pt idx="2141" formatCode="0.00E+00">
                  <c:v>1070.5</c:v>
                </c:pt>
                <c:pt idx="2142" formatCode="0.00E+00">
                  <c:v>1071</c:v>
                </c:pt>
                <c:pt idx="2143" formatCode="0.00E+00">
                  <c:v>1071.5</c:v>
                </c:pt>
                <c:pt idx="2144" formatCode="0.00E+00">
                  <c:v>1072</c:v>
                </c:pt>
                <c:pt idx="2145" formatCode="0.00E+00">
                  <c:v>1072.5</c:v>
                </c:pt>
                <c:pt idx="2146" formatCode="0.00E+00">
                  <c:v>1073</c:v>
                </c:pt>
                <c:pt idx="2147" formatCode="0.00E+00">
                  <c:v>1073.5</c:v>
                </c:pt>
                <c:pt idx="2148" formatCode="0.00E+00">
                  <c:v>1074</c:v>
                </c:pt>
                <c:pt idx="2149" formatCode="0.00E+00">
                  <c:v>1074.5</c:v>
                </c:pt>
                <c:pt idx="2150" formatCode="0.00E+00">
                  <c:v>1075</c:v>
                </c:pt>
                <c:pt idx="2151" formatCode="0.00E+00">
                  <c:v>1075.5</c:v>
                </c:pt>
                <c:pt idx="2152" formatCode="0.00E+00">
                  <c:v>1076</c:v>
                </c:pt>
                <c:pt idx="2153" formatCode="0.00E+00">
                  <c:v>1076.5</c:v>
                </c:pt>
                <c:pt idx="2154" formatCode="0.00E+00">
                  <c:v>1077</c:v>
                </c:pt>
                <c:pt idx="2155" formatCode="0.00E+00">
                  <c:v>1077.5</c:v>
                </c:pt>
                <c:pt idx="2156" formatCode="0.00E+00">
                  <c:v>1078</c:v>
                </c:pt>
                <c:pt idx="2157" formatCode="0.00E+00">
                  <c:v>1078.5</c:v>
                </c:pt>
                <c:pt idx="2158" formatCode="0.00E+00">
                  <c:v>1079</c:v>
                </c:pt>
                <c:pt idx="2159" formatCode="0.00E+00">
                  <c:v>1079.5</c:v>
                </c:pt>
                <c:pt idx="2160" formatCode="0.00E+00">
                  <c:v>1080</c:v>
                </c:pt>
                <c:pt idx="2161" formatCode="0.00E+00">
                  <c:v>1080.5</c:v>
                </c:pt>
                <c:pt idx="2162" formatCode="0.00E+00">
                  <c:v>1081</c:v>
                </c:pt>
                <c:pt idx="2163" formatCode="0.00E+00">
                  <c:v>1081.5</c:v>
                </c:pt>
                <c:pt idx="2164" formatCode="0.00E+00">
                  <c:v>1082</c:v>
                </c:pt>
                <c:pt idx="2165" formatCode="0.00E+00">
                  <c:v>1082.5</c:v>
                </c:pt>
                <c:pt idx="2166" formatCode="0.00E+00">
                  <c:v>1083</c:v>
                </c:pt>
                <c:pt idx="2167" formatCode="0.00E+00">
                  <c:v>1083.5</c:v>
                </c:pt>
                <c:pt idx="2168" formatCode="0.00E+00">
                  <c:v>1084</c:v>
                </c:pt>
                <c:pt idx="2169" formatCode="0.00E+00">
                  <c:v>1084.5</c:v>
                </c:pt>
                <c:pt idx="2170" formatCode="0.00E+00">
                  <c:v>1085</c:v>
                </c:pt>
                <c:pt idx="2171" formatCode="0.00E+00">
                  <c:v>1085.5</c:v>
                </c:pt>
                <c:pt idx="2172" formatCode="0.00E+00">
                  <c:v>1086</c:v>
                </c:pt>
                <c:pt idx="2173" formatCode="0.00E+00">
                  <c:v>1086.5</c:v>
                </c:pt>
                <c:pt idx="2174" formatCode="0.00E+00">
                  <c:v>1087</c:v>
                </c:pt>
                <c:pt idx="2175" formatCode="0.00E+00">
                  <c:v>1087.5</c:v>
                </c:pt>
                <c:pt idx="2176" formatCode="0.00E+00">
                  <c:v>1088</c:v>
                </c:pt>
                <c:pt idx="2177" formatCode="0.00E+00">
                  <c:v>1088.5</c:v>
                </c:pt>
                <c:pt idx="2178" formatCode="0.00E+00">
                  <c:v>1089</c:v>
                </c:pt>
                <c:pt idx="2179" formatCode="0.00E+00">
                  <c:v>1089.5</c:v>
                </c:pt>
                <c:pt idx="2180" formatCode="0.00E+00">
                  <c:v>1090</c:v>
                </c:pt>
                <c:pt idx="2181" formatCode="0.00E+00">
                  <c:v>1090.5</c:v>
                </c:pt>
                <c:pt idx="2182" formatCode="0.00E+00">
                  <c:v>1091</c:v>
                </c:pt>
                <c:pt idx="2183" formatCode="0.00E+00">
                  <c:v>1091.5</c:v>
                </c:pt>
                <c:pt idx="2184" formatCode="0.00E+00">
                  <c:v>1092</c:v>
                </c:pt>
                <c:pt idx="2185" formatCode="0.00E+00">
                  <c:v>1092.5</c:v>
                </c:pt>
                <c:pt idx="2186" formatCode="0.00E+00">
                  <c:v>1093</c:v>
                </c:pt>
                <c:pt idx="2187" formatCode="0.00E+00">
                  <c:v>1093.5</c:v>
                </c:pt>
                <c:pt idx="2188" formatCode="0.00E+00">
                  <c:v>1094</c:v>
                </c:pt>
                <c:pt idx="2189" formatCode="0.00E+00">
                  <c:v>1094.5</c:v>
                </c:pt>
                <c:pt idx="2190" formatCode="0.00E+00">
                  <c:v>1095</c:v>
                </c:pt>
                <c:pt idx="2191" formatCode="0.00E+00">
                  <c:v>1095.5</c:v>
                </c:pt>
                <c:pt idx="2192" formatCode="0.00E+00">
                  <c:v>1096</c:v>
                </c:pt>
                <c:pt idx="2193" formatCode="0.00E+00">
                  <c:v>1096.5</c:v>
                </c:pt>
                <c:pt idx="2194" formatCode="0.00E+00">
                  <c:v>1097</c:v>
                </c:pt>
                <c:pt idx="2195" formatCode="0.00E+00">
                  <c:v>1097.5</c:v>
                </c:pt>
                <c:pt idx="2196" formatCode="0.00E+00">
                  <c:v>1098</c:v>
                </c:pt>
                <c:pt idx="2197" formatCode="0.00E+00">
                  <c:v>1098.5</c:v>
                </c:pt>
                <c:pt idx="2198" formatCode="0.00E+00">
                  <c:v>1099</c:v>
                </c:pt>
                <c:pt idx="2199" formatCode="0.00E+00">
                  <c:v>1099.5</c:v>
                </c:pt>
                <c:pt idx="2200" formatCode="0.00E+00">
                  <c:v>1100</c:v>
                </c:pt>
                <c:pt idx="2201" formatCode="0.00E+00">
                  <c:v>1100.5</c:v>
                </c:pt>
                <c:pt idx="2202" formatCode="0.00E+00">
                  <c:v>1101</c:v>
                </c:pt>
                <c:pt idx="2203" formatCode="0.00E+00">
                  <c:v>1101.5</c:v>
                </c:pt>
                <c:pt idx="2204" formatCode="0.00E+00">
                  <c:v>1102</c:v>
                </c:pt>
                <c:pt idx="2205" formatCode="0.00E+00">
                  <c:v>1102.5</c:v>
                </c:pt>
                <c:pt idx="2206" formatCode="0.00E+00">
                  <c:v>1103</c:v>
                </c:pt>
                <c:pt idx="2207" formatCode="0.00E+00">
                  <c:v>1103.5</c:v>
                </c:pt>
                <c:pt idx="2208" formatCode="0.00E+00">
                  <c:v>1104</c:v>
                </c:pt>
                <c:pt idx="2209" formatCode="0.00E+00">
                  <c:v>1104.5</c:v>
                </c:pt>
                <c:pt idx="2210" formatCode="0.00E+00">
                  <c:v>1105</c:v>
                </c:pt>
                <c:pt idx="2211" formatCode="0.00E+00">
                  <c:v>1105.5</c:v>
                </c:pt>
                <c:pt idx="2212" formatCode="0.00E+00">
                  <c:v>1106</c:v>
                </c:pt>
                <c:pt idx="2213" formatCode="0.00E+00">
                  <c:v>1106.5</c:v>
                </c:pt>
                <c:pt idx="2214" formatCode="0.00E+00">
                  <c:v>1107</c:v>
                </c:pt>
                <c:pt idx="2215" formatCode="0.00E+00">
                  <c:v>1107.5</c:v>
                </c:pt>
                <c:pt idx="2216" formatCode="0.00E+00">
                  <c:v>1108</c:v>
                </c:pt>
                <c:pt idx="2217" formatCode="0.00E+00">
                  <c:v>1108.5</c:v>
                </c:pt>
                <c:pt idx="2218" formatCode="0.00E+00">
                  <c:v>1109</c:v>
                </c:pt>
                <c:pt idx="2219" formatCode="0.00E+00">
                  <c:v>1109.5</c:v>
                </c:pt>
                <c:pt idx="2220" formatCode="0.00E+00">
                  <c:v>1110</c:v>
                </c:pt>
                <c:pt idx="2221" formatCode="0.00E+00">
                  <c:v>1110.5</c:v>
                </c:pt>
                <c:pt idx="2222" formatCode="0.00E+00">
                  <c:v>1111</c:v>
                </c:pt>
                <c:pt idx="2223" formatCode="0.00E+00">
                  <c:v>1111.5</c:v>
                </c:pt>
                <c:pt idx="2224" formatCode="0.00E+00">
                  <c:v>1112</c:v>
                </c:pt>
                <c:pt idx="2225" formatCode="0.00E+00">
                  <c:v>1112.5</c:v>
                </c:pt>
                <c:pt idx="2226" formatCode="0.00E+00">
                  <c:v>1113</c:v>
                </c:pt>
                <c:pt idx="2227" formatCode="0.00E+00">
                  <c:v>1113.5</c:v>
                </c:pt>
                <c:pt idx="2228" formatCode="0.00E+00">
                  <c:v>1114</c:v>
                </c:pt>
                <c:pt idx="2229" formatCode="0.00E+00">
                  <c:v>1114.5</c:v>
                </c:pt>
                <c:pt idx="2230" formatCode="0.00E+00">
                  <c:v>1115</c:v>
                </c:pt>
                <c:pt idx="2231" formatCode="0.00E+00">
                  <c:v>1115.5</c:v>
                </c:pt>
                <c:pt idx="2232" formatCode="0.00E+00">
                  <c:v>1116</c:v>
                </c:pt>
                <c:pt idx="2233" formatCode="0.00E+00">
                  <c:v>1116.5</c:v>
                </c:pt>
                <c:pt idx="2234" formatCode="0.00E+00">
                  <c:v>1117</c:v>
                </c:pt>
                <c:pt idx="2235" formatCode="0.00E+00">
                  <c:v>1117.5</c:v>
                </c:pt>
                <c:pt idx="2236" formatCode="0.00E+00">
                  <c:v>1118</c:v>
                </c:pt>
                <c:pt idx="2237" formatCode="0.00E+00">
                  <c:v>1118.5</c:v>
                </c:pt>
                <c:pt idx="2238" formatCode="0.00E+00">
                  <c:v>1119</c:v>
                </c:pt>
                <c:pt idx="2239" formatCode="0.00E+00">
                  <c:v>1119.5</c:v>
                </c:pt>
                <c:pt idx="2240" formatCode="0.00E+00">
                  <c:v>1120</c:v>
                </c:pt>
                <c:pt idx="2241" formatCode="0.00E+00">
                  <c:v>1120.5</c:v>
                </c:pt>
                <c:pt idx="2242" formatCode="0.00E+00">
                  <c:v>1121</c:v>
                </c:pt>
                <c:pt idx="2243" formatCode="0.00E+00">
                  <c:v>1121.5</c:v>
                </c:pt>
                <c:pt idx="2244" formatCode="0.00E+00">
                  <c:v>1122</c:v>
                </c:pt>
                <c:pt idx="2245" formatCode="0.00E+00">
                  <c:v>1122.5</c:v>
                </c:pt>
                <c:pt idx="2246" formatCode="0.00E+00">
                  <c:v>1123</c:v>
                </c:pt>
                <c:pt idx="2247" formatCode="0.00E+00">
                  <c:v>1123.5</c:v>
                </c:pt>
                <c:pt idx="2248" formatCode="0.00E+00">
                  <c:v>1124</c:v>
                </c:pt>
                <c:pt idx="2249" formatCode="0.00E+00">
                  <c:v>1124.5</c:v>
                </c:pt>
                <c:pt idx="2250" formatCode="0.00E+00">
                  <c:v>1125</c:v>
                </c:pt>
                <c:pt idx="2251" formatCode="0.00E+00">
                  <c:v>1125.5</c:v>
                </c:pt>
                <c:pt idx="2252" formatCode="0.00E+00">
                  <c:v>1126</c:v>
                </c:pt>
                <c:pt idx="2253" formatCode="0.00E+00">
                  <c:v>1126.5</c:v>
                </c:pt>
                <c:pt idx="2254" formatCode="0.00E+00">
                  <c:v>1127</c:v>
                </c:pt>
                <c:pt idx="2255" formatCode="0.00E+00">
                  <c:v>1127.5</c:v>
                </c:pt>
                <c:pt idx="2256" formatCode="0.00E+00">
                  <c:v>1128</c:v>
                </c:pt>
                <c:pt idx="2257" formatCode="0.00E+00">
                  <c:v>1128.5</c:v>
                </c:pt>
                <c:pt idx="2258" formatCode="0.00E+00">
                  <c:v>1129</c:v>
                </c:pt>
                <c:pt idx="2259" formatCode="0.00E+00">
                  <c:v>1129.5</c:v>
                </c:pt>
                <c:pt idx="2260" formatCode="0.00E+00">
                  <c:v>1130</c:v>
                </c:pt>
                <c:pt idx="2261" formatCode="0.00E+00">
                  <c:v>1130.5</c:v>
                </c:pt>
                <c:pt idx="2262" formatCode="0.00E+00">
                  <c:v>1131</c:v>
                </c:pt>
                <c:pt idx="2263" formatCode="0.00E+00">
                  <c:v>1131.5</c:v>
                </c:pt>
                <c:pt idx="2264" formatCode="0.00E+00">
                  <c:v>1132</c:v>
                </c:pt>
                <c:pt idx="2265" formatCode="0.00E+00">
                  <c:v>1132.5</c:v>
                </c:pt>
                <c:pt idx="2266" formatCode="0.00E+00">
                  <c:v>1133</c:v>
                </c:pt>
                <c:pt idx="2267" formatCode="0.00E+00">
                  <c:v>1133.5</c:v>
                </c:pt>
                <c:pt idx="2268" formatCode="0.00E+00">
                  <c:v>1134</c:v>
                </c:pt>
                <c:pt idx="2269" formatCode="0.00E+00">
                  <c:v>1134.5</c:v>
                </c:pt>
                <c:pt idx="2270" formatCode="0.00E+00">
                  <c:v>1135</c:v>
                </c:pt>
                <c:pt idx="2271" formatCode="0.00E+00">
                  <c:v>1135.5</c:v>
                </c:pt>
                <c:pt idx="2272" formatCode="0.00E+00">
                  <c:v>1136</c:v>
                </c:pt>
                <c:pt idx="2273" formatCode="0.00E+00">
                  <c:v>1136.5</c:v>
                </c:pt>
                <c:pt idx="2274" formatCode="0.00E+00">
                  <c:v>1137</c:v>
                </c:pt>
                <c:pt idx="2275" formatCode="0.00E+00">
                  <c:v>1137.5</c:v>
                </c:pt>
                <c:pt idx="2276" formatCode="0.00E+00">
                  <c:v>1138</c:v>
                </c:pt>
                <c:pt idx="2277" formatCode="0.00E+00">
                  <c:v>1138.5</c:v>
                </c:pt>
                <c:pt idx="2278" formatCode="0.00E+00">
                  <c:v>1139</c:v>
                </c:pt>
                <c:pt idx="2279" formatCode="0.00E+00">
                  <c:v>1139.5</c:v>
                </c:pt>
                <c:pt idx="2280" formatCode="0.00E+00">
                  <c:v>1140</c:v>
                </c:pt>
                <c:pt idx="2281" formatCode="0.00E+00">
                  <c:v>1140.5</c:v>
                </c:pt>
                <c:pt idx="2282" formatCode="0.00E+00">
                  <c:v>1141</c:v>
                </c:pt>
                <c:pt idx="2283" formatCode="0.00E+00">
                  <c:v>1141.5</c:v>
                </c:pt>
                <c:pt idx="2284" formatCode="0.00E+00">
                  <c:v>1142</c:v>
                </c:pt>
                <c:pt idx="2285" formatCode="0.00E+00">
                  <c:v>1142.5</c:v>
                </c:pt>
                <c:pt idx="2286" formatCode="0.00E+00">
                  <c:v>1143</c:v>
                </c:pt>
                <c:pt idx="2287" formatCode="0.00E+00">
                  <c:v>1143.5</c:v>
                </c:pt>
                <c:pt idx="2288" formatCode="0.00E+00">
                  <c:v>1144</c:v>
                </c:pt>
                <c:pt idx="2289" formatCode="0.00E+00">
                  <c:v>1144.5</c:v>
                </c:pt>
                <c:pt idx="2290" formatCode="0.00E+00">
                  <c:v>1145</c:v>
                </c:pt>
                <c:pt idx="2291" formatCode="0.00E+00">
                  <c:v>1145.5</c:v>
                </c:pt>
                <c:pt idx="2292" formatCode="0.00E+00">
                  <c:v>1146</c:v>
                </c:pt>
                <c:pt idx="2293" formatCode="0.00E+00">
                  <c:v>1146.5</c:v>
                </c:pt>
                <c:pt idx="2294" formatCode="0.00E+00">
                  <c:v>1147</c:v>
                </c:pt>
                <c:pt idx="2295" formatCode="0.00E+00">
                  <c:v>1147.5</c:v>
                </c:pt>
                <c:pt idx="2296" formatCode="0.00E+00">
                  <c:v>1148</c:v>
                </c:pt>
                <c:pt idx="2297" formatCode="0.00E+00">
                  <c:v>1148.5</c:v>
                </c:pt>
                <c:pt idx="2298" formatCode="0.00E+00">
                  <c:v>1149</c:v>
                </c:pt>
                <c:pt idx="2299" formatCode="0.00E+00">
                  <c:v>1149.5</c:v>
                </c:pt>
                <c:pt idx="2300" formatCode="0.00E+00">
                  <c:v>1150</c:v>
                </c:pt>
                <c:pt idx="2301" formatCode="0.00E+00">
                  <c:v>1150.5</c:v>
                </c:pt>
                <c:pt idx="2302" formatCode="0.00E+00">
                  <c:v>1151</c:v>
                </c:pt>
                <c:pt idx="2303" formatCode="0.00E+00">
                  <c:v>1151.5</c:v>
                </c:pt>
                <c:pt idx="2304" formatCode="0.00E+00">
                  <c:v>1152</c:v>
                </c:pt>
                <c:pt idx="2305" formatCode="0.00E+00">
                  <c:v>1152.5</c:v>
                </c:pt>
                <c:pt idx="2306" formatCode="0.00E+00">
                  <c:v>1153</c:v>
                </c:pt>
                <c:pt idx="2307" formatCode="0.00E+00">
                  <c:v>1153.5</c:v>
                </c:pt>
                <c:pt idx="2308" formatCode="0.00E+00">
                  <c:v>1154</c:v>
                </c:pt>
                <c:pt idx="2309" formatCode="0.00E+00">
                  <c:v>1154.5</c:v>
                </c:pt>
                <c:pt idx="2310" formatCode="0.00E+00">
                  <c:v>1155</c:v>
                </c:pt>
                <c:pt idx="2311" formatCode="0.00E+00">
                  <c:v>1155.5</c:v>
                </c:pt>
                <c:pt idx="2312" formatCode="0.00E+00">
                  <c:v>1156</c:v>
                </c:pt>
                <c:pt idx="2313" formatCode="0.00E+00">
                  <c:v>1156.5</c:v>
                </c:pt>
                <c:pt idx="2314" formatCode="0.00E+00">
                  <c:v>1157</c:v>
                </c:pt>
                <c:pt idx="2315" formatCode="0.00E+00">
                  <c:v>1157.5</c:v>
                </c:pt>
                <c:pt idx="2316" formatCode="0.00E+00">
                  <c:v>1158</c:v>
                </c:pt>
                <c:pt idx="2317" formatCode="0.00E+00">
                  <c:v>1158.5</c:v>
                </c:pt>
                <c:pt idx="2318" formatCode="0.00E+00">
                  <c:v>1159</c:v>
                </c:pt>
                <c:pt idx="2319" formatCode="0.00E+00">
                  <c:v>1159.5</c:v>
                </c:pt>
                <c:pt idx="2320" formatCode="0.00E+00">
                  <c:v>1160</c:v>
                </c:pt>
                <c:pt idx="2321" formatCode="0.00E+00">
                  <c:v>1160.5</c:v>
                </c:pt>
                <c:pt idx="2322" formatCode="0.00E+00">
                  <c:v>1161</c:v>
                </c:pt>
                <c:pt idx="2323" formatCode="0.00E+00">
                  <c:v>1161.5</c:v>
                </c:pt>
                <c:pt idx="2324" formatCode="0.00E+00">
                  <c:v>1162</c:v>
                </c:pt>
                <c:pt idx="2325" formatCode="0.00E+00">
                  <c:v>1162.5</c:v>
                </c:pt>
                <c:pt idx="2326" formatCode="0.00E+00">
                  <c:v>1163</c:v>
                </c:pt>
                <c:pt idx="2327" formatCode="0.00E+00">
                  <c:v>1163.5</c:v>
                </c:pt>
                <c:pt idx="2328" formatCode="0.00E+00">
                  <c:v>1164</c:v>
                </c:pt>
                <c:pt idx="2329" formatCode="0.00E+00">
                  <c:v>1164.5</c:v>
                </c:pt>
                <c:pt idx="2330" formatCode="0.00E+00">
                  <c:v>1165</c:v>
                </c:pt>
                <c:pt idx="2331" formatCode="0.00E+00">
                  <c:v>1165.5</c:v>
                </c:pt>
                <c:pt idx="2332" formatCode="0.00E+00">
                  <c:v>1166</c:v>
                </c:pt>
                <c:pt idx="2333" formatCode="0.00E+00">
                  <c:v>1166.5</c:v>
                </c:pt>
                <c:pt idx="2334" formatCode="0.00E+00">
                  <c:v>1167</c:v>
                </c:pt>
                <c:pt idx="2335" formatCode="0.00E+00">
                  <c:v>1167.5</c:v>
                </c:pt>
                <c:pt idx="2336" formatCode="0.00E+00">
                  <c:v>1168</c:v>
                </c:pt>
                <c:pt idx="2337" formatCode="0.00E+00">
                  <c:v>1168.5</c:v>
                </c:pt>
                <c:pt idx="2338" formatCode="0.00E+00">
                  <c:v>1169</c:v>
                </c:pt>
                <c:pt idx="2339" formatCode="0.00E+00">
                  <c:v>1169.5</c:v>
                </c:pt>
                <c:pt idx="2340" formatCode="0.00E+00">
                  <c:v>1170</c:v>
                </c:pt>
                <c:pt idx="2341" formatCode="0.00E+00">
                  <c:v>1170.5</c:v>
                </c:pt>
                <c:pt idx="2342" formatCode="0.00E+00">
                  <c:v>1171</c:v>
                </c:pt>
                <c:pt idx="2343" formatCode="0.00E+00">
                  <c:v>1171.5</c:v>
                </c:pt>
                <c:pt idx="2344" formatCode="0.00E+00">
                  <c:v>1172</c:v>
                </c:pt>
                <c:pt idx="2345" formatCode="0.00E+00">
                  <c:v>1172.5</c:v>
                </c:pt>
                <c:pt idx="2346" formatCode="0.00E+00">
                  <c:v>1173</c:v>
                </c:pt>
                <c:pt idx="2347" formatCode="0.00E+00">
                  <c:v>1173.5</c:v>
                </c:pt>
                <c:pt idx="2348" formatCode="0.00E+00">
                  <c:v>1174</c:v>
                </c:pt>
                <c:pt idx="2349" formatCode="0.00E+00">
                  <c:v>1174.5</c:v>
                </c:pt>
                <c:pt idx="2350" formatCode="0.00E+00">
                  <c:v>1175</c:v>
                </c:pt>
                <c:pt idx="2351" formatCode="0.00E+00">
                  <c:v>1175.5</c:v>
                </c:pt>
                <c:pt idx="2352" formatCode="0.00E+00">
                  <c:v>1176</c:v>
                </c:pt>
                <c:pt idx="2353" formatCode="0.00E+00">
                  <c:v>1176.5</c:v>
                </c:pt>
                <c:pt idx="2354" formatCode="0.00E+00">
                  <c:v>1177</c:v>
                </c:pt>
                <c:pt idx="2355" formatCode="0.00E+00">
                  <c:v>1177.5</c:v>
                </c:pt>
                <c:pt idx="2356" formatCode="0.00E+00">
                  <c:v>1178</c:v>
                </c:pt>
                <c:pt idx="2357" formatCode="0.00E+00">
                  <c:v>1178.5</c:v>
                </c:pt>
                <c:pt idx="2358" formatCode="0.00E+00">
                  <c:v>1179</c:v>
                </c:pt>
                <c:pt idx="2359" formatCode="0.00E+00">
                  <c:v>1179.5</c:v>
                </c:pt>
                <c:pt idx="2360" formatCode="0.00E+00">
                  <c:v>1180</c:v>
                </c:pt>
                <c:pt idx="2361" formatCode="0.00E+00">
                  <c:v>1180.5</c:v>
                </c:pt>
                <c:pt idx="2362" formatCode="0.00E+00">
                  <c:v>1181</c:v>
                </c:pt>
                <c:pt idx="2363" formatCode="0.00E+00">
                  <c:v>1181.5</c:v>
                </c:pt>
                <c:pt idx="2364" formatCode="0.00E+00">
                  <c:v>1182</c:v>
                </c:pt>
                <c:pt idx="2365" formatCode="0.00E+00">
                  <c:v>1182.5</c:v>
                </c:pt>
                <c:pt idx="2366" formatCode="0.00E+00">
                  <c:v>1183</c:v>
                </c:pt>
                <c:pt idx="2367" formatCode="0.00E+00">
                  <c:v>1183.5</c:v>
                </c:pt>
                <c:pt idx="2368" formatCode="0.00E+00">
                  <c:v>1184</c:v>
                </c:pt>
                <c:pt idx="2369" formatCode="0.00E+00">
                  <c:v>1184.5</c:v>
                </c:pt>
                <c:pt idx="2370" formatCode="0.00E+00">
                  <c:v>1185</c:v>
                </c:pt>
                <c:pt idx="2371" formatCode="0.00E+00">
                  <c:v>1185.5</c:v>
                </c:pt>
                <c:pt idx="2372" formatCode="0.00E+00">
                  <c:v>1186</c:v>
                </c:pt>
                <c:pt idx="2373" formatCode="0.00E+00">
                  <c:v>1186.5</c:v>
                </c:pt>
                <c:pt idx="2374" formatCode="0.00E+00">
                  <c:v>1187</c:v>
                </c:pt>
                <c:pt idx="2375" formatCode="0.00E+00">
                  <c:v>1187.5</c:v>
                </c:pt>
                <c:pt idx="2376" formatCode="0.00E+00">
                  <c:v>1188</c:v>
                </c:pt>
                <c:pt idx="2377" formatCode="0.00E+00">
                  <c:v>1188.5</c:v>
                </c:pt>
                <c:pt idx="2378" formatCode="0.00E+00">
                  <c:v>1189</c:v>
                </c:pt>
                <c:pt idx="2379" formatCode="0.00E+00">
                  <c:v>1189.5</c:v>
                </c:pt>
                <c:pt idx="2380" formatCode="0.00E+00">
                  <c:v>1190</c:v>
                </c:pt>
                <c:pt idx="2381" formatCode="0.00E+00">
                  <c:v>1190.5</c:v>
                </c:pt>
                <c:pt idx="2382" formatCode="0.00E+00">
                  <c:v>1191</c:v>
                </c:pt>
                <c:pt idx="2383" formatCode="0.00E+00">
                  <c:v>1191.5</c:v>
                </c:pt>
                <c:pt idx="2384" formatCode="0.00E+00">
                  <c:v>1192</c:v>
                </c:pt>
                <c:pt idx="2385" formatCode="0.00E+00">
                  <c:v>1192.5</c:v>
                </c:pt>
                <c:pt idx="2386" formatCode="0.00E+00">
                  <c:v>1193</c:v>
                </c:pt>
                <c:pt idx="2387" formatCode="0.00E+00">
                  <c:v>1193.5</c:v>
                </c:pt>
                <c:pt idx="2388" formatCode="0.00E+00">
                  <c:v>1194</c:v>
                </c:pt>
                <c:pt idx="2389" formatCode="0.00E+00">
                  <c:v>1194.5</c:v>
                </c:pt>
                <c:pt idx="2390" formatCode="0.00E+00">
                  <c:v>1195</c:v>
                </c:pt>
                <c:pt idx="2391" formatCode="0.00E+00">
                  <c:v>1195.5</c:v>
                </c:pt>
                <c:pt idx="2392" formatCode="0.00E+00">
                  <c:v>1196</c:v>
                </c:pt>
                <c:pt idx="2393" formatCode="0.00E+00">
                  <c:v>1196.5</c:v>
                </c:pt>
                <c:pt idx="2394" formatCode="0.00E+00">
                  <c:v>1197</c:v>
                </c:pt>
                <c:pt idx="2395" formatCode="0.00E+00">
                  <c:v>1197.5</c:v>
                </c:pt>
                <c:pt idx="2396" formatCode="0.00E+00">
                  <c:v>1198</c:v>
                </c:pt>
                <c:pt idx="2397" formatCode="0.00E+00">
                  <c:v>1198.5</c:v>
                </c:pt>
                <c:pt idx="2398" formatCode="0.00E+00">
                  <c:v>1199</c:v>
                </c:pt>
                <c:pt idx="2399" formatCode="0.00E+00">
                  <c:v>1199.5</c:v>
                </c:pt>
                <c:pt idx="2400" formatCode="0.00E+00">
                  <c:v>1200</c:v>
                </c:pt>
                <c:pt idx="2401" formatCode="0.00E+00">
                  <c:v>1200.5</c:v>
                </c:pt>
                <c:pt idx="2402" formatCode="0.00E+00">
                  <c:v>1201</c:v>
                </c:pt>
                <c:pt idx="2403" formatCode="0.00E+00">
                  <c:v>1201.5</c:v>
                </c:pt>
                <c:pt idx="2404" formatCode="0.00E+00">
                  <c:v>1202</c:v>
                </c:pt>
                <c:pt idx="2405" formatCode="0.00E+00">
                  <c:v>1202.5</c:v>
                </c:pt>
                <c:pt idx="2406" formatCode="0.00E+00">
                  <c:v>1203</c:v>
                </c:pt>
                <c:pt idx="2407" formatCode="0.00E+00">
                  <c:v>1203.5</c:v>
                </c:pt>
                <c:pt idx="2408" formatCode="0.00E+00">
                  <c:v>1204</c:v>
                </c:pt>
                <c:pt idx="2409" formatCode="0.00E+00">
                  <c:v>1204.5</c:v>
                </c:pt>
                <c:pt idx="2410" formatCode="0.00E+00">
                  <c:v>1205</c:v>
                </c:pt>
                <c:pt idx="2411" formatCode="0.00E+00">
                  <c:v>1205.5</c:v>
                </c:pt>
                <c:pt idx="2412" formatCode="0.00E+00">
                  <c:v>1206</c:v>
                </c:pt>
                <c:pt idx="2413" formatCode="0.00E+00">
                  <c:v>1206.5</c:v>
                </c:pt>
                <c:pt idx="2414" formatCode="0.00E+00">
                  <c:v>1207</c:v>
                </c:pt>
                <c:pt idx="2415" formatCode="0.00E+00">
                  <c:v>1207.5</c:v>
                </c:pt>
                <c:pt idx="2416" formatCode="0.00E+00">
                  <c:v>1208</c:v>
                </c:pt>
                <c:pt idx="2417" formatCode="0.00E+00">
                  <c:v>1208.5</c:v>
                </c:pt>
                <c:pt idx="2418" formatCode="0.00E+00">
                  <c:v>1209</c:v>
                </c:pt>
                <c:pt idx="2419" formatCode="0.00E+00">
                  <c:v>1209.5</c:v>
                </c:pt>
                <c:pt idx="2420" formatCode="0.00E+00">
                  <c:v>1210</c:v>
                </c:pt>
                <c:pt idx="2421" formatCode="0.00E+00">
                  <c:v>1210.5</c:v>
                </c:pt>
                <c:pt idx="2422" formatCode="0.00E+00">
                  <c:v>1211</c:v>
                </c:pt>
                <c:pt idx="2423" formatCode="0.00E+00">
                  <c:v>1211.5</c:v>
                </c:pt>
                <c:pt idx="2424" formatCode="0.00E+00">
                  <c:v>1212</c:v>
                </c:pt>
                <c:pt idx="2425" formatCode="0.00E+00">
                  <c:v>1212.5</c:v>
                </c:pt>
                <c:pt idx="2426" formatCode="0.00E+00">
                  <c:v>1213</c:v>
                </c:pt>
                <c:pt idx="2427" formatCode="0.00E+00">
                  <c:v>1213.5</c:v>
                </c:pt>
                <c:pt idx="2428" formatCode="0.00E+00">
                  <c:v>1214</c:v>
                </c:pt>
                <c:pt idx="2429" formatCode="0.00E+00">
                  <c:v>1214.5</c:v>
                </c:pt>
                <c:pt idx="2430" formatCode="0.00E+00">
                  <c:v>1215</c:v>
                </c:pt>
                <c:pt idx="2431" formatCode="0.00E+00">
                  <c:v>1215.5</c:v>
                </c:pt>
                <c:pt idx="2432" formatCode="0.00E+00">
                  <c:v>1216</c:v>
                </c:pt>
                <c:pt idx="2433" formatCode="0.00E+00">
                  <c:v>1216.5</c:v>
                </c:pt>
                <c:pt idx="2434" formatCode="0.00E+00">
                  <c:v>1217</c:v>
                </c:pt>
                <c:pt idx="2435" formatCode="0.00E+00">
                  <c:v>1217.5</c:v>
                </c:pt>
                <c:pt idx="2436" formatCode="0.00E+00">
                  <c:v>1218</c:v>
                </c:pt>
                <c:pt idx="2437" formatCode="0.00E+00">
                  <c:v>1218.5</c:v>
                </c:pt>
                <c:pt idx="2438" formatCode="0.00E+00">
                  <c:v>1219</c:v>
                </c:pt>
                <c:pt idx="2439" formatCode="0.00E+00">
                  <c:v>1219.5</c:v>
                </c:pt>
                <c:pt idx="2440" formatCode="0.00E+00">
                  <c:v>1220</c:v>
                </c:pt>
                <c:pt idx="2441" formatCode="0.00E+00">
                  <c:v>1220.5</c:v>
                </c:pt>
                <c:pt idx="2442" formatCode="0.00E+00">
                  <c:v>1221</c:v>
                </c:pt>
                <c:pt idx="2443" formatCode="0.00E+00">
                  <c:v>1221.5</c:v>
                </c:pt>
                <c:pt idx="2444" formatCode="0.00E+00">
                  <c:v>1222</c:v>
                </c:pt>
                <c:pt idx="2445" formatCode="0.00E+00">
                  <c:v>1222.5</c:v>
                </c:pt>
                <c:pt idx="2446" formatCode="0.00E+00">
                  <c:v>1223</c:v>
                </c:pt>
                <c:pt idx="2447" formatCode="0.00E+00">
                  <c:v>1223.5</c:v>
                </c:pt>
                <c:pt idx="2448" formatCode="0.00E+00">
                  <c:v>1224</c:v>
                </c:pt>
                <c:pt idx="2449" formatCode="0.00E+00">
                  <c:v>1224.5</c:v>
                </c:pt>
                <c:pt idx="2450" formatCode="0.00E+00">
                  <c:v>1225</c:v>
                </c:pt>
                <c:pt idx="2451" formatCode="0.00E+00">
                  <c:v>1225.5</c:v>
                </c:pt>
                <c:pt idx="2452" formatCode="0.00E+00">
                  <c:v>1226</c:v>
                </c:pt>
                <c:pt idx="2453" formatCode="0.00E+00">
                  <c:v>1226.5</c:v>
                </c:pt>
                <c:pt idx="2454" formatCode="0.00E+00">
                  <c:v>1227</c:v>
                </c:pt>
                <c:pt idx="2455" formatCode="0.00E+00">
                  <c:v>1227.5</c:v>
                </c:pt>
                <c:pt idx="2456" formatCode="0.00E+00">
                  <c:v>1228</c:v>
                </c:pt>
                <c:pt idx="2457" formatCode="0.00E+00">
                  <c:v>1228.5</c:v>
                </c:pt>
                <c:pt idx="2458" formatCode="0.00E+00">
                  <c:v>1229</c:v>
                </c:pt>
                <c:pt idx="2459" formatCode="0.00E+00">
                  <c:v>1229.5</c:v>
                </c:pt>
                <c:pt idx="2460" formatCode="0.00E+00">
                  <c:v>1230</c:v>
                </c:pt>
                <c:pt idx="2461" formatCode="0.00E+00">
                  <c:v>1230.5</c:v>
                </c:pt>
                <c:pt idx="2462" formatCode="0.00E+00">
                  <c:v>1231</c:v>
                </c:pt>
                <c:pt idx="2463" formatCode="0.00E+00">
                  <c:v>1231.5</c:v>
                </c:pt>
                <c:pt idx="2464" formatCode="0.00E+00">
                  <c:v>1232</c:v>
                </c:pt>
                <c:pt idx="2465" formatCode="0.00E+00">
                  <c:v>1232.5</c:v>
                </c:pt>
                <c:pt idx="2466" formatCode="0.00E+00">
                  <c:v>1233</c:v>
                </c:pt>
                <c:pt idx="2467" formatCode="0.00E+00">
                  <c:v>1233.5</c:v>
                </c:pt>
                <c:pt idx="2468" formatCode="0.00E+00">
                  <c:v>1234</c:v>
                </c:pt>
                <c:pt idx="2469" formatCode="0.00E+00">
                  <c:v>1234.5</c:v>
                </c:pt>
                <c:pt idx="2470" formatCode="0.00E+00">
                  <c:v>1235</c:v>
                </c:pt>
                <c:pt idx="2471" formatCode="0.00E+00">
                  <c:v>1235.5</c:v>
                </c:pt>
                <c:pt idx="2472" formatCode="0.00E+00">
                  <c:v>1236</c:v>
                </c:pt>
                <c:pt idx="2473" formatCode="0.00E+00">
                  <c:v>1236.5</c:v>
                </c:pt>
                <c:pt idx="2474" formatCode="0.00E+00">
                  <c:v>1237</c:v>
                </c:pt>
                <c:pt idx="2475" formatCode="0.00E+00">
                  <c:v>1237.5</c:v>
                </c:pt>
                <c:pt idx="2476" formatCode="0.00E+00">
                  <c:v>1238</c:v>
                </c:pt>
                <c:pt idx="2477" formatCode="0.00E+00">
                  <c:v>1238.5</c:v>
                </c:pt>
                <c:pt idx="2478" formatCode="0.00E+00">
                  <c:v>1239</c:v>
                </c:pt>
                <c:pt idx="2479" formatCode="0.00E+00">
                  <c:v>1239.5</c:v>
                </c:pt>
                <c:pt idx="2480" formatCode="0.00E+00">
                  <c:v>1240</c:v>
                </c:pt>
                <c:pt idx="2481" formatCode="0.00E+00">
                  <c:v>1240.5</c:v>
                </c:pt>
                <c:pt idx="2482" formatCode="0.00E+00">
                  <c:v>1241</c:v>
                </c:pt>
                <c:pt idx="2483" formatCode="0.00E+00">
                  <c:v>1241.5</c:v>
                </c:pt>
                <c:pt idx="2484" formatCode="0.00E+00">
                  <c:v>1242</c:v>
                </c:pt>
                <c:pt idx="2485" formatCode="0.00E+00">
                  <c:v>1242.5</c:v>
                </c:pt>
                <c:pt idx="2486" formatCode="0.00E+00">
                  <c:v>1243</c:v>
                </c:pt>
                <c:pt idx="2487" formatCode="0.00E+00">
                  <c:v>1243.5</c:v>
                </c:pt>
                <c:pt idx="2488" formatCode="0.00E+00">
                  <c:v>1244</c:v>
                </c:pt>
                <c:pt idx="2489" formatCode="0.00E+00">
                  <c:v>1244.5</c:v>
                </c:pt>
                <c:pt idx="2490" formatCode="0.00E+00">
                  <c:v>1245</c:v>
                </c:pt>
                <c:pt idx="2491" formatCode="0.00E+00">
                  <c:v>1245.5</c:v>
                </c:pt>
                <c:pt idx="2492" formatCode="0.00E+00">
                  <c:v>1246</c:v>
                </c:pt>
                <c:pt idx="2493" formatCode="0.00E+00">
                  <c:v>1246.5</c:v>
                </c:pt>
                <c:pt idx="2494" formatCode="0.00E+00">
                  <c:v>1247</c:v>
                </c:pt>
                <c:pt idx="2495" formatCode="0.00E+00">
                  <c:v>1247.5</c:v>
                </c:pt>
                <c:pt idx="2496" formatCode="0.00E+00">
                  <c:v>1248</c:v>
                </c:pt>
                <c:pt idx="2497" formatCode="0.00E+00">
                  <c:v>1248.5</c:v>
                </c:pt>
                <c:pt idx="2498" formatCode="0.00E+00">
                  <c:v>1249</c:v>
                </c:pt>
                <c:pt idx="2499" formatCode="0.00E+00">
                  <c:v>1249.5</c:v>
                </c:pt>
                <c:pt idx="2500" formatCode="0.00E+00">
                  <c:v>1250</c:v>
                </c:pt>
                <c:pt idx="2501" formatCode="0.00E+00">
                  <c:v>1250.5</c:v>
                </c:pt>
                <c:pt idx="2502" formatCode="0.00E+00">
                  <c:v>1251</c:v>
                </c:pt>
                <c:pt idx="2503" formatCode="0.00E+00">
                  <c:v>1251.5</c:v>
                </c:pt>
                <c:pt idx="2504" formatCode="0.00E+00">
                  <c:v>1252</c:v>
                </c:pt>
                <c:pt idx="2505" formatCode="0.00E+00">
                  <c:v>1252.5</c:v>
                </c:pt>
                <c:pt idx="2506" formatCode="0.00E+00">
                  <c:v>1253</c:v>
                </c:pt>
                <c:pt idx="2507" formatCode="0.00E+00">
                  <c:v>1253.5</c:v>
                </c:pt>
                <c:pt idx="2508" formatCode="0.00E+00">
                  <c:v>1254</c:v>
                </c:pt>
                <c:pt idx="2509" formatCode="0.00E+00">
                  <c:v>1254.5</c:v>
                </c:pt>
                <c:pt idx="2510" formatCode="0.00E+00">
                  <c:v>1255</c:v>
                </c:pt>
                <c:pt idx="2511" formatCode="0.00E+00">
                  <c:v>1255.5</c:v>
                </c:pt>
                <c:pt idx="2512" formatCode="0.00E+00">
                  <c:v>1256</c:v>
                </c:pt>
                <c:pt idx="2513" formatCode="0.00E+00">
                  <c:v>1256.5</c:v>
                </c:pt>
                <c:pt idx="2514" formatCode="0.00E+00">
                  <c:v>1257</c:v>
                </c:pt>
                <c:pt idx="2515" formatCode="0.00E+00">
                  <c:v>1257.5</c:v>
                </c:pt>
                <c:pt idx="2516" formatCode="0.00E+00">
                  <c:v>1258</c:v>
                </c:pt>
                <c:pt idx="2517" formatCode="0.00E+00">
                  <c:v>1258.5</c:v>
                </c:pt>
                <c:pt idx="2518" formatCode="0.00E+00">
                  <c:v>1259</c:v>
                </c:pt>
                <c:pt idx="2519" formatCode="0.00E+00">
                  <c:v>1259.5</c:v>
                </c:pt>
                <c:pt idx="2520" formatCode="0.00E+00">
                  <c:v>1260</c:v>
                </c:pt>
                <c:pt idx="2521" formatCode="0.00E+00">
                  <c:v>1260.5</c:v>
                </c:pt>
                <c:pt idx="2522" formatCode="0.00E+00">
                  <c:v>1261</c:v>
                </c:pt>
                <c:pt idx="2523" formatCode="0.00E+00">
                  <c:v>1261.5</c:v>
                </c:pt>
                <c:pt idx="2524" formatCode="0.00E+00">
                  <c:v>1262</c:v>
                </c:pt>
                <c:pt idx="2525" formatCode="0.00E+00">
                  <c:v>1262.5</c:v>
                </c:pt>
                <c:pt idx="2526" formatCode="0.00E+00">
                  <c:v>1263</c:v>
                </c:pt>
                <c:pt idx="2527" formatCode="0.00E+00">
                  <c:v>1263.5</c:v>
                </c:pt>
                <c:pt idx="2528" formatCode="0.00E+00">
                  <c:v>1264</c:v>
                </c:pt>
                <c:pt idx="2529" formatCode="0.00E+00">
                  <c:v>1264.5</c:v>
                </c:pt>
                <c:pt idx="2530" formatCode="0.00E+00">
                  <c:v>1265</c:v>
                </c:pt>
                <c:pt idx="2531" formatCode="0.00E+00">
                  <c:v>1265.5</c:v>
                </c:pt>
                <c:pt idx="2532" formatCode="0.00E+00">
                  <c:v>1266</c:v>
                </c:pt>
                <c:pt idx="2533" formatCode="0.00E+00">
                  <c:v>1266.5</c:v>
                </c:pt>
                <c:pt idx="2534" formatCode="0.00E+00">
                  <c:v>1267</c:v>
                </c:pt>
                <c:pt idx="2535" formatCode="0.00E+00">
                  <c:v>1267.5</c:v>
                </c:pt>
                <c:pt idx="2536" formatCode="0.00E+00">
                  <c:v>1268</c:v>
                </c:pt>
                <c:pt idx="2537" formatCode="0.00E+00">
                  <c:v>1268.5</c:v>
                </c:pt>
                <c:pt idx="2538" formatCode="0.00E+00">
                  <c:v>1269</c:v>
                </c:pt>
                <c:pt idx="2539" formatCode="0.00E+00">
                  <c:v>1269.5</c:v>
                </c:pt>
                <c:pt idx="2540" formatCode="0.00E+00">
                  <c:v>1270</c:v>
                </c:pt>
                <c:pt idx="2541" formatCode="0.00E+00">
                  <c:v>1270.5</c:v>
                </c:pt>
                <c:pt idx="2542" formatCode="0.00E+00">
                  <c:v>1271</c:v>
                </c:pt>
                <c:pt idx="2543" formatCode="0.00E+00">
                  <c:v>1271.5</c:v>
                </c:pt>
                <c:pt idx="2544" formatCode="0.00E+00">
                  <c:v>1272</c:v>
                </c:pt>
                <c:pt idx="2545" formatCode="0.00E+00">
                  <c:v>1272.5</c:v>
                </c:pt>
                <c:pt idx="2546" formatCode="0.00E+00">
                  <c:v>1273</c:v>
                </c:pt>
                <c:pt idx="2547" formatCode="0.00E+00">
                  <c:v>1273.5</c:v>
                </c:pt>
                <c:pt idx="2548" formatCode="0.00E+00">
                  <c:v>1274</c:v>
                </c:pt>
                <c:pt idx="2549" formatCode="0.00E+00">
                  <c:v>1274.5</c:v>
                </c:pt>
                <c:pt idx="2550" formatCode="0.00E+00">
                  <c:v>1275</c:v>
                </c:pt>
                <c:pt idx="2551" formatCode="0.00E+00">
                  <c:v>1275.5</c:v>
                </c:pt>
                <c:pt idx="2552" formatCode="0.00E+00">
                  <c:v>1276</c:v>
                </c:pt>
                <c:pt idx="2553" formatCode="0.00E+00">
                  <c:v>1276.5</c:v>
                </c:pt>
                <c:pt idx="2554" formatCode="0.00E+00">
                  <c:v>1277</c:v>
                </c:pt>
                <c:pt idx="2555" formatCode="0.00E+00">
                  <c:v>1277.5</c:v>
                </c:pt>
                <c:pt idx="2556" formatCode="0.00E+00">
                  <c:v>1278</c:v>
                </c:pt>
                <c:pt idx="2557" formatCode="0.00E+00">
                  <c:v>1278.5</c:v>
                </c:pt>
                <c:pt idx="2558" formatCode="0.00E+00">
                  <c:v>1279</c:v>
                </c:pt>
                <c:pt idx="2559" formatCode="0.00E+00">
                  <c:v>1279.5</c:v>
                </c:pt>
                <c:pt idx="2560" formatCode="0.00E+00">
                  <c:v>1280</c:v>
                </c:pt>
                <c:pt idx="2561" formatCode="0.00E+00">
                  <c:v>1280.5</c:v>
                </c:pt>
                <c:pt idx="2562" formatCode="0.00E+00">
                  <c:v>1281</c:v>
                </c:pt>
                <c:pt idx="2563" formatCode="0.00E+00">
                  <c:v>1281.5</c:v>
                </c:pt>
                <c:pt idx="2564" formatCode="0.00E+00">
                  <c:v>1282</c:v>
                </c:pt>
                <c:pt idx="2565" formatCode="0.00E+00">
                  <c:v>1282.5</c:v>
                </c:pt>
                <c:pt idx="2566" formatCode="0.00E+00">
                  <c:v>1283</c:v>
                </c:pt>
                <c:pt idx="2567" formatCode="0.00E+00">
                  <c:v>1283.5</c:v>
                </c:pt>
                <c:pt idx="2568" formatCode="0.00E+00">
                  <c:v>1284</c:v>
                </c:pt>
                <c:pt idx="2569" formatCode="0.00E+00">
                  <c:v>1284.5</c:v>
                </c:pt>
                <c:pt idx="2570" formatCode="0.00E+00">
                  <c:v>1285</c:v>
                </c:pt>
                <c:pt idx="2571" formatCode="0.00E+00">
                  <c:v>1285.5</c:v>
                </c:pt>
                <c:pt idx="2572" formatCode="0.00E+00">
                  <c:v>1286</c:v>
                </c:pt>
                <c:pt idx="2573" formatCode="0.00E+00">
                  <c:v>1286.5</c:v>
                </c:pt>
                <c:pt idx="2574" formatCode="0.00E+00">
                  <c:v>1287</c:v>
                </c:pt>
                <c:pt idx="2575" formatCode="0.00E+00">
                  <c:v>1287.5</c:v>
                </c:pt>
                <c:pt idx="2576" formatCode="0.00E+00">
                  <c:v>1288</c:v>
                </c:pt>
                <c:pt idx="2577" formatCode="0.00E+00">
                  <c:v>1288.5</c:v>
                </c:pt>
                <c:pt idx="2578" formatCode="0.00E+00">
                  <c:v>1289</c:v>
                </c:pt>
                <c:pt idx="2579" formatCode="0.00E+00">
                  <c:v>1289.5</c:v>
                </c:pt>
                <c:pt idx="2580" formatCode="0.00E+00">
                  <c:v>1290</c:v>
                </c:pt>
                <c:pt idx="2581" formatCode="0.00E+00">
                  <c:v>1290.5</c:v>
                </c:pt>
                <c:pt idx="2582" formatCode="0.00E+00">
                  <c:v>1291</c:v>
                </c:pt>
                <c:pt idx="2583" formatCode="0.00E+00">
                  <c:v>1291.5</c:v>
                </c:pt>
                <c:pt idx="2584" formatCode="0.00E+00">
                  <c:v>1292</c:v>
                </c:pt>
                <c:pt idx="2585" formatCode="0.00E+00">
                  <c:v>1292.5</c:v>
                </c:pt>
                <c:pt idx="2586" formatCode="0.00E+00">
                  <c:v>1293</c:v>
                </c:pt>
                <c:pt idx="2587" formatCode="0.00E+00">
                  <c:v>1293.5</c:v>
                </c:pt>
                <c:pt idx="2588" formatCode="0.00E+00">
                  <c:v>1294</c:v>
                </c:pt>
                <c:pt idx="2589" formatCode="0.00E+00">
                  <c:v>1294.5</c:v>
                </c:pt>
                <c:pt idx="2590" formatCode="0.00E+00">
                  <c:v>1295</c:v>
                </c:pt>
                <c:pt idx="2591" formatCode="0.00E+00">
                  <c:v>1295.5</c:v>
                </c:pt>
                <c:pt idx="2592" formatCode="0.00E+00">
                  <c:v>1296</c:v>
                </c:pt>
                <c:pt idx="2593" formatCode="0.00E+00">
                  <c:v>1296.5</c:v>
                </c:pt>
                <c:pt idx="2594" formatCode="0.00E+00">
                  <c:v>1297</c:v>
                </c:pt>
                <c:pt idx="2595" formatCode="0.00E+00">
                  <c:v>1297.5</c:v>
                </c:pt>
                <c:pt idx="2596" formatCode="0.00E+00">
                  <c:v>1298</c:v>
                </c:pt>
                <c:pt idx="2597" formatCode="0.00E+00">
                  <c:v>1298.5</c:v>
                </c:pt>
                <c:pt idx="2598" formatCode="0.00E+00">
                  <c:v>1299</c:v>
                </c:pt>
                <c:pt idx="2599" formatCode="0.00E+00">
                  <c:v>1299.5</c:v>
                </c:pt>
                <c:pt idx="2600" formatCode="0.00E+00">
                  <c:v>1300</c:v>
                </c:pt>
                <c:pt idx="2601" formatCode="0.00E+00">
                  <c:v>1300.5</c:v>
                </c:pt>
                <c:pt idx="2602" formatCode="0.00E+00">
                  <c:v>1301</c:v>
                </c:pt>
                <c:pt idx="2603" formatCode="0.00E+00">
                  <c:v>1301.5</c:v>
                </c:pt>
                <c:pt idx="2604" formatCode="0.00E+00">
                  <c:v>1302</c:v>
                </c:pt>
                <c:pt idx="2605" formatCode="0.00E+00">
                  <c:v>1302.5</c:v>
                </c:pt>
                <c:pt idx="2606" formatCode="0.00E+00">
                  <c:v>1303</c:v>
                </c:pt>
                <c:pt idx="2607" formatCode="0.00E+00">
                  <c:v>1303.5</c:v>
                </c:pt>
                <c:pt idx="2608" formatCode="0.00E+00">
                  <c:v>1304</c:v>
                </c:pt>
                <c:pt idx="2609" formatCode="0.00E+00">
                  <c:v>1304.5</c:v>
                </c:pt>
                <c:pt idx="2610" formatCode="0.00E+00">
                  <c:v>1305</c:v>
                </c:pt>
                <c:pt idx="2611" formatCode="0.00E+00">
                  <c:v>1305.5</c:v>
                </c:pt>
                <c:pt idx="2612" formatCode="0.00E+00">
                  <c:v>1306</c:v>
                </c:pt>
                <c:pt idx="2613" formatCode="0.00E+00">
                  <c:v>1306.5</c:v>
                </c:pt>
                <c:pt idx="2614" formatCode="0.00E+00">
                  <c:v>1307</c:v>
                </c:pt>
                <c:pt idx="2615" formatCode="0.00E+00">
                  <c:v>1307.5</c:v>
                </c:pt>
                <c:pt idx="2616" formatCode="0.00E+00">
                  <c:v>1308</c:v>
                </c:pt>
                <c:pt idx="2617" formatCode="0.00E+00">
                  <c:v>1308.5</c:v>
                </c:pt>
                <c:pt idx="2618" formatCode="0.00E+00">
                  <c:v>1309</c:v>
                </c:pt>
                <c:pt idx="2619" formatCode="0.00E+00">
                  <c:v>1309.5</c:v>
                </c:pt>
                <c:pt idx="2620" formatCode="0.00E+00">
                  <c:v>1310</c:v>
                </c:pt>
                <c:pt idx="2621" formatCode="0.00E+00">
                  <c:v>1310.5</c:v>
                </c:pt>
                <c:pt idx="2622" formatCode="0.00E+00">
                  <c:v>1311</c:v>
                </c:pt>
                <c:pt idx="2623" formatCode="0.00E+00">
                  <c:v>1311.5</c:v>
                </c:pt>
                <c:pt idx="2624" formatCode="0.00E+00">
                  <c:v>1312</c:v>
                </c:pt>
                <c:pt idx="2625" formatCode="0.00E+00">
                  <c:v>1312.5</c:v>
                </c:pt>
                <c:pt idx="2626" formatCode="0.00E+00">
                  <c:v>1313</c:v>
                </c:pt>
                <c:pt idx="2627" formatCode="0.00E+00">
                  <c:v>1313.5</c:v>
                </c:pt>
                <c:pt idx="2628" formatCode="0.00E+00">
                  <c:v>1314</c:v>
                </c:pt>
                <c:pt idx="2629" formatCode="0.00E+00">
                  <c:v>1314.5</c:v>
                </c:pt>
                <c:pt idx="2630" formatCode="0.00E+00">
                  <c:v>1315</c:v>
                </c:pt>
                <c:pt idx="2631" formatCode="0.00E+00">
                  <c:v>1315.5</c:v>
                </c:pt>
                <c:pt idx="2632" formatCode="0.00E+00">
                  <c:v>1316</c:v>
                </c:pt>
                <c:pt idx="2633" formatCode="0.00E+00">
                  <c:v>1316.5</c:v>
                </c:pt>
                <c:pt idx="2634" formatCode="0.00E+00">
                  <c:v>1317</c:v>
                </c:pt>
                <c:pt idx="2635" formatCode="0.00E+00">
                  <c:v>1317.5</c:v>
                </c:pt>
                <c:pt idx="2636" formatCode="0.00E+00">
                  <c:v>1318</c:v>
                </c:pt>
                <c:pt idx="2637" formatCode="0.00E+00">
                  <c:v>1318.5</c:v>
                </c:pt>
                <c:pt idx="2638" formatCode="0.00E+00">
                  <c:v>1319</c:v>
                </c:pt>
                <c:pt idx="2639" formatCode="0.00E+00">
                  <c:v>1319.5</c:v>
                </c:pt>
                <c:pt idx="2640" formatCode="0.00E+00">
                  <c:v>1320</c:v>
                </c:pt>
                <c:pt idx="2641" formatCode="0.00E+00">
                  <c:v>1320.5</c:v>
                </c:pt>
                <c:pt idx="2642" formatCode="0.00E+00">
                  <c:v>1321</c:v>
                </c:pt>
                <c:pt idx="2643" formatCode="0.00E+00">
                  <c:v>1321.5</c:v>
                </c:pt>
                <c:pt idx="2644" formatCode="0.00E+00">
                  <c:v>1322</c:v>
                </c:pt>
                <c:pt idx="2645" formatCode="0.00E+00">
                  <c:v>1322.5</c:v>
                </c:pt>
                <c:pt idx="2646" formatCode="0.00E+00">
                  <c:v>1323</c:v>
                </c:pt>
                <c:pt idx="2647" formatCode="0.00E+00">
                  <c:v>1323.5</c:v>
                </c:pt>
                <c:pt idx="2648" formatCode="0.00E+00">
                  <c:v>1324</c:v>
                </c:pt>
                <c:pt idx="2649" formatCode="0.00E+00">
                  <c:v>1324.5</c:v>
                </c:pt>
                <c:pt idx="2650" formatCode="0.00E+00">
                  <c:v>1325</c:v>
                </c:pt>
                <c:pt idx="2651" formatCode="0.00E+00">
                  <c:v>1325.5</c:v>
                </c:pt>
                <c:pt idx="2652" formatCode="0.00E+00">
                  <c:v>1326</c:v>
                </c:pt>
                <c:pt idx="2653" formatCode="0.00E+00">
                  <c:v>1326.5</c:v>
                </c:pt>
                <c:pt idx="2654" formatCode="0.00E+00">
                  <c:v>1327</c:v>
                </c:pt>
                <c:pt idx="2655" formatCode="0.00E+00">
                  <c:v>1327.5</c:v>
                </c:pt>
                <c:pt idx="2656" formatCode="0.00E+00">
                  <c:v>1328</c:v>
                </c:pt>
                <c:pt idx="2657" formatCode="0.00E+00">
                  <c:v>1328.5</c:v>
                </c:pt>
                <c:pt idx="2658" formatCode="0.00E+00">
                  <c:v>1329</c:v>
                </c:pt>
                <c:pt idx="2659" formatCode="0.00E+00">
                  <c:v>1329.5</c:v>
                </c:pt>
                <c:pt idx="2660" formatCode="0.00E+00">
                  <c:v>1330</c:v>
                </c:pt>
                <c:pt idx="2661" formatCode="0.00E+00">
                  <c:v>1330.5</c:v>
                </c:pt>
                <c:pt idx="2662" formatCode="0.00E+00">
                  <c:v>1331</c:v>
                </c:pt>
                <c:pt idx="2663" formatCode="0.00E+00">
                  <c:v>1331.5</c:v>
                </c:pt>
                <c:pt idx="2664" formatCode="0.00E+00">
                  <c:v>1332</c:v>
                </c:pt>
                <c:pt idx="2665" formatCode="0.00E+00">
                  <c:v>1332.5</c:v>
                </c:pt>
                <c:pt idx="2666" formatCode="0.00E+00">
                  <c:v>1333</c:v>
                </c:pt>
                <c:pt idx="2667" formatCode="0.00E+00">
                  <c:v>1333.5</c:v>
                </c:pt>
                <c:pt idx="2668" formatCode="0.00E+00">
                  <c:v>1334</c:v>
                </c:pt>
                <c:pt idx="2669" formatCode="0.00E+00">
                  <c:v>1334.5</c:v>
                </c:pt>
                <c:pt idx="2670" formatCode="0.00E+00">
                  <c:v>1335</c:v>
                </c:pt>
                <c:pt idx="2671" formatCode="0.00E+00">
                  <c:v>1335.5</c:v>
                </c:pt>
                <c:pt idx="2672" formatCode="0.00E+00">
                  <c:v>1336</c:v>
                </c:pt>
                <c:pt idx="2673" formatCode="0.00E+00">
                  <c:v>1336.5</c:v>
                </c:pt>
                <c:pt idx="2674" formatCode="0.00E+00">
                  <c:v>1337</c:v>
                </c:pt>
                <c:pt idx="2675" formatCode="0.00E+00">
                  <c:v>1337.5</c:v>
                </c:pt>
                <c:pt idx="2676" formatCode="0.00E+00">
                  <c:v>1338</c:v>
                </c:pt>
                <c:pt idx="2677" formatCode="0.00E+00">
                  <c:v>1338.5</c:v>
                </c:pt>
                <c:pt idx="2678" formatCode="0.00E+00">
                  <c:v>1339</c:v>
                </c:pt>
                <c:pt idx="2679" formatCode="0.00E+00">
                  <c:v>1339.5</c:v>
                </c:pt>
                <c:pt idx="2680" formatCode="0.00E+00">
                  <c:v>1340</c:v>
                </c:pt>
                <c:pt idx="2681" formatCode="0.00E+00">
                  <c:v>1340.5</c:v>
                </c:pt>
                <c:pt idx="2682" formatCode="0.00E+00">
                  <c:v>1341</c:v>
                </c:pt>
                <c:pt idx="2683" formatCode="0.00E+00">
                  <c:v>1341.5</c:v>
                </c:pt>
                <c:pt idx="2684" formatCode="0.00E+00">
                  <c:v>1342</c:v>
                </c:pt>
                <c:pt idx="2685" formatCode="0.00E+00">
                  <c:v>1342.5</c:v>
                </c:pt>
                <c:pt idx="2686" formatCode="0.00E+00">
                  <c:v>1343</c:v>
                </c:pt>
                <c:pt idx="2687" formatCode="0.00E+00">
                  <c:v>1343.5</c:v>
                </c:pt>
                <c:pt idx="2688" formatCode="0.00E+00">
                  <c:v>1344</c:v>
                </c:pt>
                <c:pt idx="2689" formatCode="0.00E+00">
                  <c:v>1344.5</c:v>
                </c:pt>
                <c:pt idx="2690" formatCode="0.00E+00">
                  <c:v>1345</c:v>
                </c:pt>
                <c:pt idx="2691" formatCode="0.00E+00">
                  <c:v>1345.5</c:v>
                </c:pt>
                <c:pt idx="2692" formatCode="0.00E+00">
                  <c:v>1346</c:v>
                </c:pt>
                <c:pt idx="2693" formatCode="0.00E+00">
                  <c:v>1346.5</c:v>
                </c:pt>
                <c:pt idx="2694" formatCode="0.00E+00">
                  <c:v>1347</c:v>
                </c:pt>
                <c:pt idx="2695" formatCode="0.00E+00">
                  <c:v>1347.5</c:v>
                </c:pt>
                <c:pt idx="2696" formatCode="0.00E+00">
                  <c:v>1348</c:v>
                </c:pt>
                <c:pt idx="2697" formatCode="0.00E+00">
                  <c:v>1348.5</c:v>
                </c:pt>
                <c:pt idx="2698" formatCode="0.00E+00">
                  <c:v>1349</c:v>
                </c:pt>
                <c:pt idx="2699" formatCode="0.00E+00">
                  <c:v>1349.5</c:v>
                </c:pt>
                <c:pt idx="2700" formatCode="0.00E+00">
                  <c:v>1350</c:v>
                </c:pt>
                <c:pt idx="2701" formatCode="0.00E+00">
                  <c:v>1350.5</c:v>
                </c:pt>
                <c:pt idx="2702" formatCode="0.00E+00">
                  <c:v>1351</c:v>
                </c:pt>
                <c:pt idx="2703" formatCode="0.00E+00">
                  <c:v>1351.5</c:v>
                </c:pt>
                <c:pt idx="2704" formatCode="0.00E+00">
                  <c:v>1352</c:v>
                </c:pt>
                <c:pt idx="2705" formatCode="0.00E+00">
                  <c:v>1352.5</c:v>
                </c:pt>
                <c:pt idx="2706" formatCode="0.00E+00">
                  <c:v>1353</c:v>
                </c:pt>
                <c:pt idx="2707" formatCode="0.00E+00">
                  <c:v>1353.5</c:v>
                </c:pt>
                <c:pt idx="2708" formatCode="0.00E+00">
                  <c:v>1354</c:v>
                </c:pt>
                <c:pt idx="2709" formatCode="0.00E+00">
                  <c:v>1354.5</c:v>
                </c:pt>
                <c:pt idx="2710" formatCode="0.00E+00">
                  <c:v>1355</c:v>
                </c:pt>
                <c:pt idx="2711" formatCode="0.00E+00">
                  <c:v>1355.5</c:v>
                </c:pt>
                <c:pt idx="2712" formatCode="0.00E+00">
                  <c:v>1356</c:v>
                </c:pt>
                <c:pt idx="2713" formatCode="0.00E+00">
                  <c:v>1356.5</c:v>
                </c:pt>
                <c:pt idx="2714" formatCode="0.00E+00">
                  <c:v>1357</c:v>
                </c:pt>
                <c:pt idx="2715" formatCode="0.00E+00">
                  <c:v>1357.5</c:v>
                </c:pt>
                <c:pt idx="2716" formatCode="0.00E+00">
                  <c:v>1358</c:v>
                </c:pt>
                <c:pt idx="2717" formatCode="0.00E+00">
                  <c:v>1358.5</c:v>
                </c:pt>
                <c:pt idx="2718" formatCode="0.00E+00">
                  <c:v>1359</c:v>
                </c:pt>
                <c:pt idx="2719" formatCode="0.00E+00">
                  <c:v>1359.5</c:v>
                </c:pt>
                <c:pt idx="2720" formatCode="0.00E+00">
                  <c:v>1360</c:v>
                </c:pt>
                <c:pt idx="2721" formatCode="0.00E+00">
                  <c:v>1360.5</c:v>
                </c:pt>
                <c:pt idx="2722" formatCode="0.00E+00">
                  <c:v>1361</c:v>
                </c:pt>
                <c:pt idx="2723" formatCode="0.00E+00">
                  <c:v>1361.5</c:v>
                </c:pt>
                <c:pt idx="2724" formatCode="0.00E+00">
                  <c:v>1362</c:v>
                </c:pt>
                <c:pt idx="2725" formatCode="0.00E+00">
                  <c:v>1362.5</c:v>
                </c:pt>
                <c:pt idx="2726" formatCode="0.00E+00">
                  <c:v>1363</c:v>
                </c:pt>
                <c:pt idx="2727" formatCode="0.00E+00">
                  <c:v>1363.5</c:v>
                </c:pt>
                <c:pt idx="2728" formatCode="0.00E+00">
                  <c:v>1364</c:v>
                </c:pt>
                <c:pt idx="2729" formatCode="0.00E+00">
                  <c:v>1364.5</c:v>
                </c:pt>
                <c:pt idx="2730" formatCode="0.00E+00">
                  <c:v>1365</c:v>
                </c:pt>
                <c:pt idx="2731" formatCode="0.00E+00">
                  <c:v>1365.5</c:v>
                </c:pt>
                <c:pt idx="2732" formatCode="0.00E+00">
                  <c:v>1366</c:v>
                </c:pt>
                <c:pt idx="2733" formatCode="0.00E+00">
                  <c:v>1366.5</c:v>
                </c:pt>
                <c:pt idx="2734" formatCode="0.00E+00">
                  <c:v>1367</c:v>
                </c:pt>
                <c:pt idx="2735" formatCode="0.00E+00">
                  <c:v>1367.5</c:v>
                </c:pt>
                <c:pt idx="2736" formatCode="0.00E+00">
                  <c:v>1368</c:v>
                </c:pt>
                <c:pt idx="2737" formatCode="0.00E+00">
                  <c:v>1368.5</c:v>
                </c:pt>
                <c:pt idx="2738" formatCode="0.00E+00">
                  <c:v>1369</c:v>
                </c:pt>
                <c:pt idx="2739" formatCode="0.00E+00">
                  <c:v>1369.5</c:v>
                </c:pt>
                <c:pt idx="2740" formatCode="0.00E+00">
                  <c:v>1370</c:v>
                </c:pt>
                <c:pt idx="2741" formatCode="0.00E+00">
                  <c:v>1370.5</c:v>
                </c:pt>
                <c:pt idx="2742" formatCode="0.00E+00">
                  <c:v>1371</c:v>
                </c:pt>
                <c:pt idx="2743" formatCode="0.00E+00">
                  <c:v>1371.5</c:v>
                </c:pt>
                <c:pt idx="2744" formatCode="0.00E+00">
                  <c:v>1372</c:v>
                </c:pt>
                <c:pt idx="2745" formatCode="0.00E+00">
                  <c:v>1372.5</c:v>
                </c:pt>
                <c:pt idx="2746" formatCode="0.00E+00">
                  <c:v>1373</c:v>
                </c:pt>
                <c:pt idx="2747" formatCode="0.00E+00">
                  <c:v>1373.5</c:v>
                </c:pt>
                <c:pt idx="2748" formatCode="0.00E+00">
                  <c:v>1374</c:v>
                </c:pt>
                <c:pt idx="2749" formatCode="0.00E+00">
                  <c:v>1374.5</c:v>
                </c:pt>
                <c:pt idx="2750" formatCode="0.00E+00">
                  <c:v>1375</c:v>
                </c:pt>
                <c:pt idx="2751" formatCode="0.00E+00">
                  <c:v>1375.5</c:v>
                </c:pt>
                <c:pt idx="2752" formatCode="0.00E+00">
                  <c:v>1376</c:v>
                </c:pt>
                <c:pt idx="2753" formatCode="0.00E+00">
                  <c:v>1376.5</c:v>
                </c:pt>
                <c:pt idx="2754" formatCode="0.00E+00">
                  <c:v>1377</c:v>
                </c:pt>
                <c:pt idx="2755" formatCode="0.00E+00">
                  <c:v>1377.5</c:v>
                </c:pt>
                <c:pt idx="2756" formatCode="0.00E+00">
                  <c:v>1378</c:v>
                </c:pt>
                <c:pt idx="2757" formatCode="0.00E+00">
                  <c:v>1378.5</c:v>
                </c:pt>
                <c:pt idx="2758" formatCode="0.00E+00">
                  <c:v>1379</c:v>
                </c:pt>
                <c:pt idx="2759" formatCode="0.00E+00">
                  <c:v>1379.5</c:v>
                </c:pt>
                <c:pt idx="2760" formatCode="0.00E+00">
                  <c:v>1380</c:v>
                </c:pt>
                <c:pt idx="2761" formatCode="0.00E+00">
                  <c:v>1380.5</c:v>
                </c:pt>
                <c:pt idx="2762" formatCode="0.00E+00">
                  <c:v>1381</c:v>
                </c:pt>
                <c:pt idx="2763" formatCode="0.00E+00">
                  <c:v>1381.5</c:v>
                </c:pt>
                <c:pt idx="2764" formatCode="0.00E+00">
                  <c:v>1382</c:v>
                </c:pt>
                <c:pt idx="2765" formatCode="0.00E+00">
                  <c:v>1382.5</c:v>
                </c:pt>
                <c:pt idx="2766" formatCode="0.00E+00">
                  <c:v>1383</c:v>
                </c:pt>
                <c:pt idx="2767" formatCode="0.00E+00">
                  <c:v>1383.5</c:v>
                </c:pt>
                <c:pt idx="2768" formatCode="0.00E+00">
                  <c:v>1384</c:v>
                </c:pt>
                <c:pt idx="2769" formatCode="0.00E+00">
                  <c:v>1384.5</c:v>
                </c:pt>
                <c:pt idx="2770" formatCode="0.00E+00">
                  <c:v>1385</c:v>
                </c:pt>
                <c:pt idx="2771" formatCode="0.00E+00">
                  <c:v>1385.5</c:v>
                </c:pt>
                <c:pt idx="2772" formatCode="0.00E+00">
                  <c:v>1386</c:v>
                </c:pt>
                <c:pt idx="2773" formatCode="0.00E+00">
                  <c:v>1386.5</c:v>
                </c:pt>
                <c:pt idx="2774" formatCode="0.00E+00">
                  <c:v>1387</c:v>
                </c:pt>
                <c:pt idx="2775" formatCode="0.00E+00">
                  <c:v>1387.5</c:v>
                </c:pt>
                <c:pt idx="2776" formatCode="0.00E+00">
                  <c:v>1388</c:v>
                </c:pt>
                <c:pt idx="2777" formatCode="0.00E+00">
                  <c:v>1388.5</c:v>
                </c:pt>
                <c:pt idx="2778" formatCode="0.00E+00">
                  <c:v>1389</c:v>
                </c:pt>
                <c:pt idx="2779" formatCode="0.00E+00">
                  <c:v>1389.5</c:v>
                </c:pt>
                <c:pt idx="2780" formatCode="0.00E+00">
                  <c:v>1390</c:v>
                </c:pt>
                <c:pt idx="2781" formatCode="0.00E+00">
                  <c:v>1390.5</c:v>
                </c:pt>
                <c:pt idx="2782" formatCode="0.00E+00">
                  <c:v>1391</c:v>
                </c:pt>
                <c:pt idx="2783" formatCode="0.00E+00">
                  <c:v>1391.5</c:v>
                </c:pt>
                <c:pt idx="2784" formatCode="0.00E+00">
                  <c:v>1392</c:v>
                </c:pt>
                <c:pt idx="2785" formatCode="0.00E+00">
                  <c:v>1392.5</c:v>
                </c:pt>
                <c:pt idx="2786" formatCode="0.00E+00">
                  <c:v>1393</c:v>
                </c:pt>
                <c:pt idx="2787" formatCode="0.00E+00">
                  <c:v>1393.5</c:v>
                </c:pt>
                <c:pt idx="2788" formatCode="0.00E+00">
                  <c:v>1394</c:v>
                </c:pt>
                <c:pt idx="2789" formatCode="0.00E+00">
                  <c:v>1394.5</c:v>
                </c:pt>
                <c:pt idx="2790" formatCode="0.00E+00">
                  <c:v>1395</c:v>
                </c:pt>
                <c:pt idx="2791" formatCode="0.00E+00">
                  <c:v>1395.5</c:v>
                </c:pt>
                <c:pt idx="2792" formatCode="0.00E+00">
                  <c:v>1396</c:v>
                </c:pt>
                <c:pt idx="2793" formatCode="0.00E+00">
                  <c:v>1396.5</c:v>
                </c:pt>
                <c:pt idx="2794" formatCode="0.00E+00">
                  <c:v>1397</c:v>
                </c:pt>
                <c:pt idx="2795" formatCode="0.00E+00">
                  <c:v>1397.5</c:v>
                </c:pt>
                <c:pt idx="2796" formatCode="0.00E+00">
                  <c:v>1398</c:v>
                </c:pt>
                <c:pt idx="2797" formatCode="0.00E+00">
                  <c:v>1398.5</c:v>
                </c:pt>
                <c:pt idx="2798" formatCode="0.00E+00">
                  <c:v>1399</c:v>
                </c:pt>
                <c:pt idx="2799" formatCode="0.00E+00">
                  <c:v>1399.5</c:v>
                </c:pt>
                <c:pt idx="2800" formatCode="0.00E+00">
                  <c:v>1400</c:v>
                </c:pt>
                <c:pt idx="2801" formatCode="0.00E+00">
                  <c:v>1400.5</c:v>
                </c:pt>
                <c:pt idx="2802" formatCode="0.00E+00">
                  <c:v>1401</c:v>
                </c:pt>
                <c:pt idx="2803" formatCode="0.00E+00">
                  <c:v>1401.5</c:v>
                </c:pt>
                <c:pt idx="2804" formatCode="0.00E+00">
                  <c:v>1402</c:v>
                </c:pt>
                <c:pt idx="2805" formatCode="0.00E+00">
                  <c:v>1402.5</c:v>
                </c:pt>
                <c:pt idx="2806" formatCode="0.00E+00">
                  <c:v>1403</c:v>
                </c:pt>
                <c:pt idx="2807" formatCode="0.00E+00">
                  <c:v>1403.5</c:v>
                </c:pt>
                <c:pt idx="2808" formatCode="0.00E+00">
                  <c:v>1404</c:v>
                </c:pt>
                <c:pt idx="2809" formatCode="0.00E+00">
                  <c:v>1404.5</c:v>
                </c:pt>
                <c:pt idx="2810" formatCode="0.00E+00">
                  <c:v>1405</c:v>
                </c:pt>
                <c:pt idx="2811" formatCode="0.00E+00">
                  <c:v>1405.5</c:v>
                </c:pt>
                <c:pt idx="2812" formatCode="0.00E+00">
                  <c:v>1406</c:v>
                </c:pt>
                <c:pt idx="2813" formatCode="0.00E+00">
                  <c:v>1406.5</c:v>
                </c:pt>
                <c:pt idx="2814" formatCode="0.00E+00">
                  <c:v>1407</c:v>
                </c:pt>
                <c:pt idx="2815" formatCode="0.00E+00">
                  <c:v>1407.5</c:v>
                </c:pt>
                <c:pt idx="2816" formatCode="0.00E+00">
                  <c:v>1408</c:v>
                </c:pt>
                <c:pt idx="2817" formatCode="0.00E+00">
                  <c:v>1408.5</c:v>
                </c:pt>
                <c:pt idx="2818" formatCode="0.00E+00">
                  <c:v>1409</c:v>
                </c:pt>
                <c:pt idx="2819" formatCode="0.00E+00">
                  <c:v>1409.5</c:v>
                </c:pt>
                <c:pt idx="2820" formatCode="0.00E+00">
                  <c:v>1410</c:v>
                </c:pt>
                <c:pt idx="2821" formatCode="0.00E+00">
                  <c:v>1410.5</c:v>
                </c:pt>
                <c:pt idx="2822" formatCode="0.00E+00">
                  <c:v>1411</c:v>
                </c:pt>
                <c:pt idx="2823" formatCode="0.00E+00">
                  <c:v>1411.5</c:v>
                </c:pt>
                <c:pt idx="2824" formatCode="0.00E+00">
                  <c:v>1412</c:v>
                </c:pt>
                <c:pt idx="2825" formatCode="0.00E+00">
                  <c:v>1412.5</c:v>
                </c:pt>
                <c:pt idx="2826" formatCode="0.00E+00">
                  <c:v>1413</c:v>
                </c:pt>
                <c:pt idx="2827" formatCode="0.00E+00">
                  <c:v>1413.5</c:v>
                </c:pt>
                <c:pt idx="2828" formatCode="0.00E+00">
                  <c:v>1414</c:v>
                </c:pt>
                <c:pt idx="2829" formatCode="0.00E+00">
                  <c:v>1414.5</c:v>
                </c:pt>
                <c:pt idx="2830" formatCode="0.00E+00">
                  <c:v>1415</c:v>
                </c:pt>
                <c:pt idx="2831" formatCode="0.00E+00">
                  <c:v>1415.5</c:v>
                </c:pt>
                <c:pt idx="2832" formatCode="0.00E+00">
                  <c:v>1416</c:v>
                </c:pt>
                <c:pt idx="2833" formatCode="0.00E+00">
                  <c:v>1416.5</c:v>
                </c:pt>
                <c:pt idx="2834" formatCode="0.00E+00">
                  <c:v>1417</c:v>
                </c:pt>
                <c:pt idx="2835" formatCode="0.00E+00">
                  <c:v>1417.5</c:v>
                </c:pt>
                <c:pt idx="2836" formatCode="0.00E+00">
                  <c:v>1418</c:v>
                </c:pt>
                <c:pt idx="2837" formatCode="0.00E+00">
                  <c:v>1418.5</c:v>
                </c:pt>
                <c:pt idx="2838" formatCode="0.00E+00">
                  <c:v>1419</c:v>
                </c:pt>
                <c:pt idx="2839" formatCode="0.00E+00">
                  <c:v>1419.5</c:v>
                </c:pt>
                <c:pt idx="2840" formatCode="0.00E+00">
                  <c:v>1420</c:v>
                </c:pt>
                <c:pt idx="2841" formatCode="0.00E+00">
                  <c:v>1420.5</c:v>
                </c:pt>
                <c:pt idx="2842" formatCode="0.00E+00">
                  <c:v>1421</c:v>
                </c:pt>
                <c:pt idx="2843" formatCode="0.00E+00">
                  <c:v>1421.5</c:v>
                </c:pt>
                <c:pt idx="2844" formatCode="0.00E+00">
                  <c:v>1422</c:v>
                </c:pt>
                <c:pt idx="2845" formatCode="0.00E+00">
                  <c:v>1422.5</c:v>
                </c:pt>
                <c:pt idx="2846" formatCode="0.00E+00">
                  <c:v>1423</c:v>
                </c:pt>
                <c:pt idx="2847" formatCode="0.00E+00">
                  <c:v>1423.5</c:v>
                </c:pt>
                <c:pt idx="2848" formatCode="0.00E+00">
                  <c:v>1424</c:v>
                </c:pt>
                <c:pt idx="2849" formatCode="0.00E+00">
                  <c:v>1424.5</c:v>
                </c:pt>
                <c:pt idx="2850" formatCode="0.00E+00">
                  <c:v>1425</c:v>
                </c:pt>
                <c:pt idx="2851" formatCode="0.00E+00">
                  <c:v>1425.5</c:v>
                </c:pt>
                <c:pt idx="2852" formatCode="0.00E+00">
                  <c:v>1426</c:v>
                </c:pt>
                <c:pt idx="2853" formatCode="0.00E+00">
                  <c:v>1426.5</c:v>
                </c:pt>
                <c:pt idx="2854" formatCode="0.00E+00">
                  <c:v>1427</c:v>
                </c:pt>
                <c:pt idx="2855" formatCode="0.00E+00">
                  <c:v>1427.5</c:v>
                </c:pt>
                <c:pt idx="2856" formatCode="0.00E+00">
                  <c:v>1428</c:v>
                </c:pt>
                <c:pt idx="2857" formatCode="0.00E+00">
                  <c:v>1428.5</c:v>
                </c:pt>
                <c:pt idx="2858" formatCode="0.00E+00">
                  <c:v>1429</c:v>
                </c:pt>
                <c:pt idx="2859" formatCode="0.00E+00">
                  <c:v>1429.5</c:v>
                </c:pt>
                <c:pt idx="2860" formatCode="0.00E+00">
                  <c:v>1430</c:v>
                </c:pt>
                <c:pt idx="2861" formatCode="0.00E+00">
                  <c:v>1430.5</c:v>
                </c:pt>
                <c:pt idx="2862" formatCode="0.00E+00">
                  <c:v>1431</c:v>
                </c:pt>
                <c:pt idx="2863" formatCode="0.00E+00">
                  <c:v>1431.5</c:v>
                </c:pt>
                <c:pt idx="2864" formatCode="0.00E+00">
                  <c:v>1432</c:v>
                </c:pt>
                <c:pt idx="2865" formatCode="0.00E+00">
                  <c:v>1432.5</c:v>
                </c:pt>
                <c:pt idx="2866" formatCode="0.00E+00">
                  <c:v>1433</c:v>
                </c:pt>
                <c:pt idx="2867" formatCode="0.00E+00">
                  <c:v>1433.5</c:v>
                </c:pt>
                <c:pt idx="2868" formatCode="0.00E+00">
                  <c:v>1434</c:v>
                </c:pt>
                <c:pt idx="2869" formatCode="0.00E+00">
                  <c:v>1434.5</c:v>
                </c:pt>
                <c:pt idx="2870" formatCode="0.00E+00">
                  <c:v>1435</c:v>
                </c:pt>
                <c:pt idx="2871" formatCode="0.00E+00">
                  <c:v>1435.5</c:v>
                </c:pt>
                <c:pt idx="2872" formatCode="0.00E+00">
                  <c:v>1436</c:v>
                </c:pt>
                <c:pt idx="2873" formatCode="0.00E+00">
                  <c:v>1436.5</c:v>
                </c:pt>
                <c:pt idx="2874" formatCode="0.00E+00">
                  <c:v>1437</c:v>
                </c:pt>
                <c:pt idx="2875" formatCode="0.00E+00">
                  <c:v>1437.5</c:v>
                </c:pt>
                <c:pt idx="2876" formatCode="0.00E+00">
                  <c:v>1438</c:v>
                </c:pt>
                <c:pt idx="2877" formatCode="0.00E+00">
                  <c:v>1438.5</c:v>
                </c:pt>
                <c:pt idx="2878" formatCode="0.00E+00">
                  <c:v>1439</c:v>
                </c:pt>
                <c:pt idx="2879" formatCode="0.00E+00">
                  <c:v>1439.5</c:v>
                </c:pt>
                <c:pt idx="2880" formatCode="0.00E+00">
                  <c:v>1440</c:v>
                </c:pt>
              </c:numCache>
            </c:numRef>
          </c:xVal>
          <c:yVal>
            <c:numRef>
              <c:f>Sheet1!$F$7:$F$7507</c:f>
              <c:numCache>
                <c:formatCode>General</c:formatCode>
                <c:ptCount val="75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5.5703780557918352E-301</c:v>
                </c:pt>
                <c:pt idx="264">
                  <c:v>8.0063535731842969E-302</c:v>
                </c:pt>
                <c:pt idx="265">
                  <c:v>-4.8004429362998578E-300</c:v>
                </c:pt>
                <c:pt idx="266">
                  <c:v>-4.859477509626523E-300</c:v>
                </c:pt>
                <c:pt idx="267">
                  <c:v>9.1412974823205305E-300</c:v>
                </c:pt>
                <c:pt idx="268">
                  <c:v>1.7998935252116802E-299</c:v>
                </c:pt>
                <c:pt idx="269">
                  <c:v>-8.6298829508261447E-300</c:v>
                </c:pt>
                <c:pt idx="270">
                  <c:v>-6.2501286845099487E-299</c:v>
                </c:pt>
                <c:pt idx="271">
                  <c:v>-3.3165792772164355E-299</c:v>
                </c:pt>
                <c:pt idx="272">
                  <c:v>1.6473640056116847E-298</c:v>
                </c:pt>
                <c:pt idx="273">
                  <c:v>2.3711335238380634E-298</c:v>
                </c:pt>
                <c:pt idx="274">
                  <c:v>-2.81238447631645E-298</c:v>
                </c:pt>
                <c:pt idx="275">
                  <c:v>-9.4387413440234537E-298</c:v>
                </c:pt>
                <c:pt idx="276">
                  <c:v>-6.2728160382400817E-299</c:v>
                </c:pt>
                <c:pt idx="277">
                  <c:v>2.8295355734092495E-297</c:v>
                </c:pt>
                <c:pt idx="278">
                  <c:v>2.7096699679695201E-297</c:v>
                </c:pt>
                <c:pt idx="279">
                  <c:v>-6.2642404896936821E-297</c:v>
                </c:pt>
                <c:pt idx="280">
                  <c:v>-1.3283400415060943E-296</c:v>
                </c:pt>
                <c:pt idx="281">
                  <c:v>6.3117054164966129E-297</c:v>
                </c:pt>
                <c:pt idx="282">
                  <c:v>4.5402840682769323E-296</c:v>
                </c:pt>
                <c:pt idx="283">
                  <c:v>2.3669756821185966E-296</c:v>
                </c:pt>
                <c:pt idx="284">
                  <c:v>-1.1885326136890316E-295</c:v>
                </c:pt>
                <c:pt idx="285">
                  <c:v>-1.7204538917074159E-295</c:v>
                </c:pt>
                <c:pt idx="286">
                  <c:v>2.0382802166220731E-295</c:v>
                </c:pt>
                <c:pt idx="287">
                  <c:v>6.8337970143629982E-295</c:v>
                </c:pt>
                <c:pt idx="288">
                  <c:v>4.5168171192244003E-296</c:v>
                </c:pt>
                <c:pt idx="289">
                  <c:v>-2.0481776876716727E-294</c:v>
                </c:pt>
                <c:pt idx="290">
                  <c:v>-1.9622527249636753E-294</c:v>
                </c:pt>
                <c:pt idx="291">
                  <c:v>4.535674287240133E-294</c:v>
                </c:pt>
                <c:pt idx="292">
                  <c:v>9.616986210779716E-294</c:v>
                </c:pt>
                <c:pt idx="293">
                  <c:v>-4.569705317835332E-294</c:v>
                </c:pt>
                <c:pt idx="294">
                  <c:v>-3.2871354306921694E-293</c:v>
                </c:pt>
                <c:pt idx="295">
                  <c:v>-1.7137312943620828E-293</c:v>
                </c:pt>
                <c:pt idx="296">
                  <c:v>8.605037586855746E-293</c:v>
                </c:pt>
                <c:pt idx="297">
                  <c:v>1.2456012509852967E-292</c:v>
                </c:pt>
                <c:pt idx="298">
                  <c:v>-1.4757174528884898E-292</c:v>
                </c:pt>
                <c:pt idx="299">
                  <c:v>-4.9476621689211873E-292</c:v>
                </c:pt>
                <c:pt idx="300">
                  <c:v>-3.2701877062921703E-293</c:v>
                </c:pt>
                <c:pt idx="301">
                  <c:v>1.4828693925852894E-291</c:v>
                </c:pt>
                <c:pt idx="302">
                  <c:v>1.4206712440372914E-291</c:v>
                </c:pt>
                <c:pt idx="303">
                  <c:v>-3.2838249751927033E-291</c:v>
                </c:pt>
                <c:pt idx="304">
                  <c:v>-6.9626788091835279E-291</c:v>
                </c:pt>
                <c:pt idx="305">
                  <c:v>3.308455667987369E-291</c:v>
                </c:pt>
                <c:pt idx="306">
                  <c:v>2.3798785496284631E-290</c:v>
                </c:pt>
                <c:pt idx="307">
                  <c:v>1.24073160484103E-290</c:v>
                </c:pt>
                <c:pt idx="308">
                  <c:v>-6.2300286833715495E-290</c:v>
                </c:pt>
                <c:pt idx="309">
                  <c:v>-9.018166615313067E-290</c:v>
                </c:pt>
                <c:pt idx="310">
                  <c:v>1.0684150520798883E-289</c:v>
                </c:pt>
                <c:pt idx="311">
                  <c:v>3.582104924632694E-289</c:v>
                </c:pt>
                <c:pt idx="312">
                  <c:v>2.3676083971628633E-290</c:v>
                </c:pt>
                <c:pt idx="313">
                  <c:v>-1.0735987960497017E-288</c:v>
                </c:pt>
                <c:pt idx="314">
                  <c:v>-1.028561913229143E-288</c:v>
                </c:pt>
                <c:pt idx="315">
                  <c:v>2.3774832712465967E-288</c:v>
                </c:pt>
                <c:pt idx="316">
                  <c:v>5.0409763394675846E-288</c:v>
                </c:pt>
                <c:pt idx="317">
                  <c:v>-2.3953122773153959E-288</c:v>
                </c:pt>
                <c:pt idx="318">
                  <c:v>-1.7230299458162159E-287</c:v>
                </c:pt>
                <c:pt idx="319">
                  <c:v>-8.9829153485610675E-288</c:v>
                </c:pt>
                <c:pt idx="320">
                  <c:v>4.510535162713467E-287</c:v>
                </c:pt>
                <c:pt idx="321">
                  <c:v>6.5291447205486073E-287</c:v>
                </c:pt>
                <c:pt idx="322">
                  <c:v>-7.7353029676136384E-287</c:v>
                </c:pt>
                <c:pt idx="323">
                  <c:v>-2.5934311755513902E-286</c:v>
                </c:pt>
                <c:pt idx="324">
                  <c:v>-1.7141493382306162E-287</c:v>
                </c:pt>
                <c:pt idx="325">
                  <c:v>7.7728365279181696E-286</c:v>
                </c:pt>
                <c:pt idx="326">
                  <c:v>7.4467736089451136E-286</c:v>
                </c:pt>
                <c:pt idx="327">
                  <c:v>-1.7213012779274157E-285</c:v>
                </c:pt>
                <c:pt idx="328">
                  <c:v>-3.6496585540910925E-285</c:v>
                </c:pt>
                <c:pt idx="329">
                  <c:v>1.7342041454372822E-285</c:v>
                </c:pt>
                <c:pt idx="330">
                  <c:v>1.2474655006692966E-284</c:v>
                </c:pt>
                <c:pt idx="331">
                  <c:v>6.5036214476022081E-285</c:v>
                </c:pt>
                <c:pt idx="332">
                  <c:v>-3.2656231191871034E-284</c:v>
                </c:pt>
                <c:pt idx="333">
                  <c:v>-4.7270931850966599E-284</c:v>
                </c:pt>
                <c:pt idx="334">
                  <c:v>5.6003529310139679E-284</c:v>
                </c:pt>
                <c:pt idx="335">
                  <c:v>1.8776383862759447E-283</c:v>
                </c:pt>
                <c:pt idx="336">
                  <c:v>1.2410366638802299E-284</c:v>
                </c:pt>
                <c:pt idx="337">
                  <c:v>-5.6275257824686342E-283</c:v>
                </c:pt>
                <c:pt idx="338">
                  <c:v>-5.3914552800595743E-283</c:v>
                </c:pt>
                <c:pt idx="339">
                  <c:v>1.2462113690636964E-282</c:v>
                </c:pt>
                <c:pt idx="340">
                  <c:v>2.6423423081697884E-282</c:v>
                </c:pt>
                <c:pt idx="341">
                  <c:v>-1.2555665129324962E-282</c:v>
                </c:pt>
                <c:pt idx="342">
                  <c:v>-9.0316683024183999E-282</c:v>
                </c:pt>
                <c:pt idx="343">
                  <c:v>-4.7086088670177279E-282</c:v>
                </c:pt>
                <c:pt idx="344">
                  <c:v>2.3643092401463303E-281</c:v>
                </c:pt>
                <c:pt idx="345">
                  <c:v>3.4224121668529658E-281</c:v>
                </c:pt>
                <c:pt idx="346">
                  <c:v>-4.0546413763534801E-281</c:v>
                </c:pt>
                <c:pt idx="347">
                  <c:v>-1.35941086957276E-280</c:v>
                </c:pt>
                <c:pt idx="348">
                  <c:v>-8.9851072542501357E-282</c:v>
                </c:pt>
                <c:pt idx="349">
                  <c:v>4.0743233336233466E-280</c:v>
                </c:pt>
                <c:pt idx="350">
                  <c:v>3.9033998838078847E-280</c:v>
                </c:pt>
                <c:pt idx="351">
                  <c:v>-9.02258432214E-280</c:v>
                </c:pt>
                <c:pt idx="352">
                  <c:v>-1.9130591302719434E-279</c:v>
                </c:pt>
                <c:pt idx="353">
                  <c:v>9.0902622349106647E-280</c:v>
                </c:pt>
                <c:pt idx="354">
                  <c:v>6.5389179082859399E-279</c:v>
                </c:pt>
                <c:pt idx="355">
                  <c:v>3.4090347630598994E-279</c:v>
                </c:pt>
                <c:pt idx="356">
                  <c:v>-1.7117540598487494E-278</c:v>
                </c:pt>
                <c:pt idx="357">
                  <c:v>-2.4778137996945937E-278</c:v>
                </c:pt>
                <c:pt idx="358">
                  <c:v>2.9355605372556469E-278</c:v>
                </c:pt>
                <c:pt idx="359">
                  <c:v>9.8421197817093096E-278</c:v>
                </c:pt>
                <c:pt idx="360">
                  <c:v>6.5052145336958075E-279</c:v>
                </c:pt>
                <c:pt idx="361">
                  <c:v>-2.9498079242345798E-277</c:v>
                </c:pt>
                <c:pt idx="362">
                  <c:v>-2.8260556406657834E-277</c:v>
                </c:pt>
                <c:pt idx="363">
                  <c:v>6.532342191218741E-277</c:v>
                </c:pt>
                <c:pt idx="364">
                  <c:v>1.3850471273484924E-276</c:v>
                </c:pt>
                <c:pt idx="365">
                  <c:v>-6.5813324132176725E-277</c:v>
                </c:pt>
                <c:pt idx="366">
                  <c:v>-4.7341660354129274E-276</c:v>
                </c:pt>
                <c:pt idx="367">
                  <c:v>-2.4681309998207272E-276</c:v>
                </c:pt>
                <c:pt idx="368">
                  <c:v>1.2393079959914301E-275</c:v>
                </c:pt>
                <c:pt idx="369">
                  <c:v>1.7939392247058138E-275</c:v>
                </c:pt>
                <c:pt idx="370">
                  <c:v>-2.1253350276234039E-275</c:v>
                </c:pt>
                <c:pt idx="371">
                  <c:v>-7.1256820224627235E-275</c:v>
                </c:pt>
                <c:pt idx="372">
                  <c:v>-4.7097613122769271E-276</c:v>
                </c:pt>
                <c:pt idx="373">
                  <c:v>2.135650542541537E-274</c:v>
                </c:pt>
                <c:pt idx="374">
                  <c:v>2.0460648713631395E-274</c:v>
                </c:pt>
                <c:pt idx="375">
                  <c:v>-4.7294093740979939E-274</c:v>
                </c:pt>
                <c:pt idx="376">
                  <c:v>-1.0027742557821037E-273</c:v>
                </c:pt>
                <c:pt idx="377">
                  <c:v>4.764875312025726E-274</c:v>
                </c:pt>
                <c:pt idx="378">
                  <c:v>3.4275303796217654E-273</c:v>
                </c:pt>
                <c:pt idx="379">
                  <c:v>1.7869228668042139E-273</c:v>
                </c:pt>
                <c:pt idx="380">
                  <c:v>-8.9725659381941348E-273</c:v>
                </c:pt>
                <c:pt idx="381">
                  <c:v>-1.2988058071183616E-272</c:v>
                </c:pt>
                <c:pt idx="382">
                  <c:v>1.5387403906906212E-272</c:v>
                </c:pt>
                <c:pt idx="383">
                  <c:v>5.1589776952233144E-272</c:v>
                </c:pt>
                <c:pt idx="384">
                  <c:v>3.4098595523140324E-273</c:v>
                </c:pt>
                <c:pt idx="385">
                  <c:v>-1.5462086879095543E-271</c:v>
                </c:pt>
                <c:pt idx="386">
                  <c:v>-1.4813440973892895E-271</c:v>
                </c:pt>
                <c:pt idx="387">
                  <c:v>3.424084342327099E-271</c:v>
                </c:pt>
                <c:pt idx="388">
                  <c:v>7.2600661784717861E-271</c:v>
                </c:pt>
                <c:pt idx="389">
                  <c:v>-3.4497657940345646E-271</c:v>
                </c:pt>
                <c:pt idx="390">
                  <c:v>-2.4815310005796599E-270</c:v>
                </c:pt>
                <c:pt idx="391">
                  <c:v>-1.2937327882812951E-270</c:v>
                </c:pt>
                <c:pt idx="392">
                  <c:v>6.4961305534174078E-270</c:v>
                </c:pt>
                <c:pt idx="393">
                  <c:v>9.4033544954762555E-270</c:v>
                </c:pt>
                <c:pt idx="394">
                  <c:v>-1.1140484947993271E-269</c:v>
                </c:pt>
                <c:pt idx="395">
                  <c:v>-3.7350976820329561E-269</c:v>
                </c:pt>
                <c:pt idx="396">
                  <c:v>-2.4687298194161939E-270</c:v>
                </c:pt>
                <c:pt idx="397">
                  <c:v>1.1194536890346336E-268</c:v>
                </c:pt>
                <c:pt idx="398">
                  <c:v>1.0724926745705284E-268</c:v>
                </c:pt>
                <c:pt idx="399">
                  <c:v>-2.4790340358513935E-268</c:v>
                </c:pt>
                <c:pt idx="400">
                  <c:v>-5.2562802302451775E-268</c:v>
                </c:pt>
                <c:pt idx="401">
                  <c:v>2.4976200402767263E-268</c:v>
                </c:pt>
                <c:pt idx="402">
                  <c:v>1.7966169651610135E-267</c:v>
                </c:pt>
                <c:pt idx="403">
                  <c:v>9.3665892320111905E-268</c:v>
                </c:pt>
                <c:pt idx="404">
                  <c:v>-4.7031855952097283E-267</c:v>
                </c:pt>
                <c:pt idx="405">
                  <c:v>-6.8080138763091323E-267</c:v>
                </c:pt>
                <c:pt idx="406">
                  <c:v>8.0656932055501606E-267</c:v>
                </c:pt>
                <c:pt idx="407">
                  <c:v>2.7042015022297866E-266</c:v>
                </c:pt>
                <c:pt idx="408">
                  <c:v>1.7873635076386136E-267</c:v>
                </c:pt>
                <c:pt idx="409">
                  <c:v>-8.1048311504312279E-266</c:v>
                </c:pt>
                <c:pt idx="410">
                  <c:v>-7.7648372020013707E-266</c:v>
                </c:pt>
                <c:pt idx="411">
                  <c:v>1.7948205063746137E-265</c:v>
                </c:pt>
                <c:pt idx="412">
                  <c:v>3.8055437231222875E-265</c:v>
                </c:pt>
                <c:pt idx="413">
                  <c:v>-1.8082769995482132E-265</c:v>
                </c:pt>
                <c:pt idx="414">
                  <c:v>-1.3007491461828949E-264</c:v>
                </c:pt>
                <c:pt idx="415">
                  <c:v>-6.7814059490011322E-265</c:v>
                </c:pt>
                <c:pt idx="416">
                  <c:v>3.4051028909990996E-264</c:v>
                </c:pt>
                <c:pt idx="417">
                  <c:v>4.9289857766323882E-264</c:v>
                </c:pt>
                <c:pt idx="418">
                  <c:v>-5.8395531131955612E-264</c:v>
                </c:pt>
                <c:pt idx="419">
                  <c:v>-1.9578350181367423E-263</c:v>
                </c:pt>
                <c:pt idx="420">
                  <c:v>-1.2940491458034285E-264</c:v>
                </c:pt>
                <c:pt idx="421">
                  <c:v>5.8678897083923599E-263</c:v>
                </c:pt>
                <c:pt idx="422">
                  <c:v>5.6217296607238339E-263</c:v>
                </c:pt>
                <c:pt idx="423">
                  <c:v>-1.2994385221626283E-262</c:v>
                </c:pt>
                <c:pt idx="424">
                  <c:v>-2.7552028541908517E-262</c:v>
                </c:pt>
                <c:pt idx="425">
                  <c:v>1.3091891129340946E-262</c:v>
                </c:pt>
                <c:pt idx="426">
                  <c:v>9.4174211067282548E-262</c:v>
                </c:pt>
                <c:pt idx="427">
                  <c:v>4.9097218632310551E-262</c:v>
                </c:pt>
                <c:pt idx="428">
                  <c:v>-2.4652837821215269E-261</c:v>
                </c:pt>
                <c:pt idx="429">
                  <c:v>-3.5685806405614947E-261</c:v>
                </c:pt>
                <c:pt idx="430">
                  <c:v>4.2278245227556079E-261</c:v>
                </c:pt>
                <c:pt idx="431">
                  <c:v>1.4174737733671582E-260</c:v>
                </c:pt>
                <c:pt idx="432">
                  <c:v>9.368882824046657E-262</c:v>
                </c:pt>
                <c:pt idx="433">
                  <c:v>-4.2483425677625412E-260</c:v>
                </c:pt>
                <c:pt idx="434">
                  <c:v>-4.0701202979721461E-260</c:v>
                </c:pt>
                <c:pt idx="435">
                  <c:v>9.4079529780301228E-260</c:v>
                </c:pt>
                <c:pt idx="436">
                  <c:v>1.9947697588458075E-259</c:v>
                </c:pt>
                <c:pt idx="437">
                  <c:v>-9.4785233024317198E-260</c:v>
                </c:pt>
                <c:pt idx="438">
                  <c:v>-6.8182051079149986E-259</c:v>
                </c:pt>
                <c:pt idx="439">
                  <c:v>-3.5546383126217618E-259</c:v>
                </c:pt>
                <c:pt idx="440">
                  <c:v>1.7848665429103474E-258</c:v>
                </c:pt>
                <c:pt idx="441">
                  <c:v>2.5836466893311235E-258</c:v>
                </c:pt>
                <c:pt idx="442">
                  <c:v>-3.0609398023668431E-258</c:v>
                </c:pt>
                <c:pt idx="443">
                  <c:v>-1.0262491137726897E-257</c:v>
                </c:pt>
                <c:pt idx="444">
                  <c:v>-6.7830555275094005E-259</c:v>
                </c:pt>
                <c:pt idx="445">
                  <c:v>3.0757973074241756E-257</c:v>
                </c:pt>
                <c:pt idx="446">
                  <c:v>2.9467686323255129E-257</c:v>
                </c:pt>
                <c:pt idx="447">
                  <c:v>-6.8113469287744663E-257</c:v>
                </c:pt>
                <c:pt idx="448">
                  <c:v>-1.4442059839874241E-256</c:v>
                </c:pt>
                <c:pt idx="449">
                  <c:v>6.8624386685989978E-257</c:v>
                </c:pt>
                <c:pt idx="450">
                  <c:v>4.9363749844707876E-256</c:v>
                </c:pt>
                <c:pt idx="451">
                  <c:v>2.5735458455887239E-256</c:v>
                </c:pt>
                <c:pt idx="452">
                  <c:v>-1.2922413885340953E-255</c:v>
                </c:pt>
                <c:pt idx="453">
                  <c:v>-1.8705542374767449E-255</c:v>
                </c:pt>
                <c:pt idx="454">
                  <c:v>2.2161183379927342E-255</c:v>
                </c:pt>
                <c:pt idx="455">
                  <c:v>7.4300292572379142E-255</c:v>
                </c:pt>
                <c:pt idx="456">
                  <c:v>4.9109195024219882E-256</c:v>
                </c:pt>
                <c:pt idx="457">
                  <c:v>-2.2268744937452675E-254</c:v>
                </c:pt>
                <c:pt idx="458">
                  <c:v>-2.1334586368524701E-254</c:v>
                </c:pt>
                <c:pt idx="459">
                  <c:v>4.9314036519801207E-254</c:v>
                </c:pt>
                <c:pt idx="460">
                  <c:v>1.045603415037489E-253</c:v>
                </c:pt>
                <c:pt idx="461">
                  <c:v>-4.9683948851038533E-254</c:v>
                </c:pt>
                <c:pt idx="462">
                  <c:v>-3.5739248229889608E-253</c:v>
                </c:pt>
                <c:pt idx="463">
                  <c:v>-1.8632441190188784E-253</c:v>
                </c:pt>
                <c:pt idx="464">
                  <c:v>9.3557991808098581E-253</c:v>
                </c:pt>
                <c:pt idx="465">
                  <c:v>1.3542813583210269E-252</c:v>
                </c:pt>
                <c:pt idx="466">
                  <c:v>-1.6044636659138193E-252</c:v>
                </c:pt>
                <c:pt idx="467">
                  <c:v>-5.3793320078721077E-252</c:v>
                </c:pt>
                <c:pt idx="468">
                  <c:v>-3.5554969973246953E-253</c:v>
                </c:pt>
                <c:pt idx="469">
                  <c:v>1.6122483206548858E-251</c:v>
                </c:pt>
                <c:pt idx="470">
                  <c:v>1.5446156018159543E-251</c:v>
                </c:pt>
                <c:pt idx="471">
                  <c:v>-3.5703319054161609E-251</c:v>
                </c:pt>
                <c:pt idx="472">
                  <c:v>-7.5701530425771105E-251</c:v>
                </c:pt>
                <c:pt idx="473">
                  <c:v>3.5971093099681603E-251</c:v>
                </c:pt>
                <c:pt idx="474">
                  <c:v>2.587522068977257E-250</c:v>
                </c:pt>
                <c:pt idx="475">
                  <c:v>1.3489936683082268E-250</c:v>
                </c:pt>
                <c:pt idx="476">
                  <c:v>-6.773587398811266E-250</c:v>
                </c:pt>
                <c:pt idx="477">
                  <c:v>-9.8049816683074441E-250</c:v>
                </c:pt>
                <c:pt idx="478">
                  <c:v>1.1616309258247657E-249</c:v>
                </c:pt>
                <c:pt idx="479">
                  <c:v>3.8946322610516185E-249</c:v>
                </c:pt>
                <c:pt idx="480">
                  <c:v>2.5741785606329903E-250</c:v>
                </c:pt>
                <c:pt idx="481">
                  <c:v>-1.167268868808499E-248</c:v>
                </c:pt>
                <c:pt idx="482">
                  <c:v>-1.1183012437754337E-248</c:v>
                </c:pt>
                <c:pt idx="483">
                  <c:v>2.5849121194196571E-248</c:v>
                </c:pt>
                <c:pt idx="484">
                  <c:v>5.4807810861305047E-248</c:v>
                </c:pt>
                <c:pt idx="485">
                  <c:v>-2.6043003161332561E-248</c:v>
                </c:pt>
                <c:pt idx="486">
                  <c:v>-1.8733562612442112E-247</c:v>
                </c:pt>
                <c:pt idx="487">
                  <c:v>-9.7666572141975778E-248</c:v>
                </c:pt>
                <c:pt idx="488">
                  <c:v>4.9040613232814554E-247</c:v>
                </c:pt>
                <c:pt idx="489">
                  <c:v>7.0987916330813909E-247</c:v>
                </c:pt>
                <c:pt idx="490">
                  <c:v>-8.4101952486704191E-247</c:v>
                </c:pt>
                <c:pt idx="491">
                  <c:v>-2.8197058932572503E-246</c:v>
                </c:pt>
                <c:pt idx="492">
                  <c:v>-1.8636960583362116E-247</c:v>
                </c:pt>
                <c:pt idx="493">
                  <c:v>8.4509940705426829E-246</c:v>
                </c:pt>
                <c:pt idx="494">
                  <c:v>8.0964815715434943E-246</c:v>
                </c:pt>
                <c:pt idx="495">
                  <c:v>-1.8714694145943448E-245</c:v>
                </c:pt>
                <c:pt idx="496">
                  <c:v>-3.9680836986012164E-245</c:v>
                </c:pt>
                <c:pt idx="497">
                  <c:v>1.8855134288804776E-245</c:v>
                </c:pt>
                <c:pt idx="498">
                  <c:v>1.3563037867660931E-244</c:v>
                </c:pt>
                <c:pt idx="499">
                  <c:v>7.0710425589971249E-245</c:v>
                </c:pt>
                <c:pt idx="500">
                  <c:v>-3.5505369633169621E-244</c:v>
                </c:pt>
                <c:pt idx="501">
                  <c:v>-5.1395104091291818E-244</c:v>
                </c:pt>
                <c:pt idx="502">
                  <c:v>6.088967123948887E-244</c:v>
                </c:pt>
                <c:pt idx="503">
                  <c:v>2.0414663888092729E-243</c:v>
                </c:pt>
                <c:pt idx="504">
                  <c:v>1.3493213243132935E-244</c:v>
                </c:pt>
                <c:pt idx="505">
                  <c:v>-6.1185126568195519E-243</c:v>
                </c:pt>
                <c:pt idx="506">
                  <c:v>-5.8618450200230268E-243</c:v>
                </c:pt>
                <c:pt idx="507">
                  <c:v>1.3549479688140935E-242</c:v>
                </c:pt>
                <c:pt idx="508">
                  <c:v>2.8728878524244484E-242</c:v>
                </c:pt>
                <c:pt idx="509">
                  <c:v>-1.3651053049711598E-242</c:v>
                </c:pt>
                <c:pt idx="510">
                  <c:v>-9.8196583976378426E-242</c:v>
                </c:pt>
                <c:pt idx="511">
                  <c:v>-5.1194217064737161E-242</c:v>
                </c:pt>
                <c:pt idx="512">
                  <c:v>2.5705856430601908E-241</c:v>
                </c:pt>
                <c:pt idx="513">
                  <c:v>3.7209971753321567E-241</c:v>
                </c:pt>
                <c:pt idx="514">
                  <c:v>-4.4084081754790697E-241</c:v>
                </c:pt>
                <c:pt idx="515">
                  <c:v>-1.4780110449239563E-240</c:v>
                </c:pt>
                <c:pt idx="516">
                  <c:v>-9.7690411940965116E-242</c:v>
                </c:pt>
                <c:pt idx="517">
                  <c:v>4.4297962036718687E-240</c:v>
                </c:pt>
                <c:pt idx="518">
                  <c:v>4.2439700548673413E-240</c:v>
                </c:pt>
                <c:pt idx="519">
                  <c:v>-9.8097835235541102E-240</c:v>
                </c:pt>
                <c:pt idx="520">
                  <c:v>-2.0799603201631385E-239</c:v>
                </c:pt>
                <c:pt idx="521">
                  <c:v>9.8833592444159752E-240</c:v>
                </c:pt>
                <c:pt idx="522">
                  <c:v>7.109423505521657E-239</c:v>
                </c:pt>
                <c:pt idx="523">
                  <c:v>3.7064560277969573E-239</c:v>
                </c:pt>
                <c:pt idx="524">
                  <c:v>-1.8610974072615449E-238</c:v>
                </c:pt>
                <c:pt idx="525">
                  <c:v>-2.6939989721409872E-238</c:v>
                </c:pt>
                <c:pt idx="526">
                  <c:v>3.1916745483884386E-238</c:v>
                </c:pt>
                <c:pt idx="527">
                  <c:v>1.0700815783125551E-237</c:v>
                </c:pt>
                <c:pt idx="528">
                  <c:v>7.0727712268859235E-239</c:v>
                </c:pt>
                <c:pt idx="529">
                  <c:v>-3.2071647684900384E-237</c:v>
                </c:pt>
                <c:pt idx="530">
                  <c:v>-3.0726224337199095E-237</c:v>
                </c:pt>
                <c:pt idx="531">
                  <c:v>7.1022715658248576E-237</c:v>
                </c:pt>
                <c:pt idx="532">
                  <c:v>1.5058957008034224E-236</c:v>
                </c:pt>
                <c:pt idx="533">
                  <c:v>-7.1555439128555228E-237</c:v>
                </c:pt>
                <c:pt idx="534">
                  <c:v>-5.1472046760067812E-236</c:v>
                </c:pt>
                <c:pt idx="535">
                  <c:v>-2.6834687860471209E-236</c:v>
                </c:pt>
                <c:pt idx="536">
                  <c:v>1.3474344776634268E-235</c:v>
                </c:pt>
                <c:pt idx="537">
                  <c:v>1.9504571087812757E-235</c:v>
                </c:pt>
                <c:pt idx="538">
                  <c:v>-2.3107657295252652E-235</c:v>
                </c:pt>
                <c:pt idx="539">
                  <c:v>-7.7473810458693706E-235</c:v>
                </c:pt>
                <c:pt idx="540">
                  <c:v>-5.120675838079315E-236</c:v>
                </c:pt>
                <c:pt idx="541">
                  <c:v>2.321985123078065E-234</c:v>
                </c:pt>
                <c:pt idx="542">
                  <c:v>2.2245809017098008E-234</c:v>
                </c:pt>
                <c:pt idx="543">
                  <c:v>-5.1420299708233148E-234</c:v>
                </c:pt>
                <c:pt idx="544">
                  <c:v>-1.0902629285280744E-233</c:v>
                </c:pt>
                <c:pt idx="545">
                  <c:v>5.1806029915577137E-234</c:v>
                </c:pt>
                <c:pt idx="546">
                  <c:v>3.72656732741829E-233</c:v>
                </c:pt>
                <c:pt idx="547">
                  <c:v>1.9428306328012758E-233</c:v>
                </c:pt>
                <c:pt idx="548">
                  <c:v>-9.7554039251959794E-233</c:v>
                </c:pt>
                <c:pt idx="549">
                  <c:v>-1.4121295909396916E-232</c:v>
                </c:pt>
                <c:pt idx="550">
                  <c:v>1.6730002633874172E-232</c:v>
                </c:pt>
                <c:pt idx="551">
                  <c:v>5.609086658321434E-232</c:v>
                </c:pt>
                <c:pt idx="552">
                  <c:v>3.7073599064316237E-233</c:v>
                </c:pt>
                <c:pt idx="553">
                  <c:v>-1.6811125741335502E-231</c:v>
                </c:pt>
                <c:pt idx="554">
                  <c:v>-1.6105874436636858E-231</c:v>
                </c:pt>
                <c:pt idx="555">
                  <c:v>3.7228275295673563E-231</c:v>
                </c:pt>
                <c:pt idx="556">
                  <c:v>7.8934930271632331E-231</c:v>
                </c:pt>
                <c:pt idx="557">
                  <c:v>-3.7507460808956226E-231</c:v>
                </c:pt>
                <c:pt idx="558">
                  <c:v>-2.698032530548187E-230</c:v>
                </c:pt>
                <c:pt idx="559">
                  <c:v>-1.4066046327852918E-230</c:v>
                </c:pt>
                <c:pt idx="560">
                  <c:v>7.0628963528021913E-230</c:v>
                </c:pt>
                <c:pt idx="561">
                  <c:v>1.0223771236714365E-229</c:v>
                </c:pt>
                <c:pt idx="562">
                  <c:v>-1.2112425643850308E-229</c:v>
                </c:pt>
                <c:pt idx="563">
                  <c:v>-4.0609685267961472E-229</c:v>
                </c:pt>
                <c:pt idx="564">
                  <c:v>-2.6841240980572542E-230</c:v>
                </c:pt>
                <c:pt idx="565">
                  <c:v>1.217117775510364E-228</c:v>
                </c:pt>
                <c:pt idx="566">
                  <c:v>1.1660599311346323E-228</c:v>
                </c:pt>
                <c:pt idx="567">
                  <c:v>-2.6953208946441873E-228</c:v>
                </c:pt>
                <c:pt idx="568">
                  <c:v>-5.7148743540262312E-228</c:v>
                </c:pt>
                <c:pt idx="569">
                  <c:v>2.7155338806119197E-228</c:v>
                </c:pt>
                <c:pt idx="570">
                  <c:v>1.9533721173780756E-227</c:v>
                </c:pt>
                <c:pt idx="571">
                  <c:v>1.0183808502579166E-227</c:v>
                </c:pt>
                <c:pt idx="572">
                  <c:v>-5.1135238983825161E-227</c:v>
                </c:pt>
                <c:pt idx="573">
                  <c:v>-7.4019977210803142E-227</c:v>
                </c:pt>
                <c:pt idx="574">
                  <c:v>8.7694079165698743E-227</c:v>
                </c:pt>
                <c:pt idx="575">
                  <c:v>2.9401364228436464E-226</c:v>
                </c:pt>
                <c:pt idx="576">
                  <c:v>1.9433051690844759E-227</c:v>
                </c:pt>
                <c:pt idx="577">
                  <c:v>-8.8119580032968068E-226</c:v>
                </c:pt>
                <c:pt idx="578">
                  <c:v>-8.442294238684016E-226</c:v>
                </c:pt>
                <c:pt idx="579">
                  <c:v>1.9514061813476757E-225</c:v>
                </c:pt>
                <c:pt idx="580">
                  <c:v>4.1375609426012114E-225</c:v>
                </c:pt>
                <c:pt idx="581">
                  <c:v>-1.9660490152292753E-225</c:v>
                </c:pt>
                <c:pt idx="582">
                  <c:v>-1.4142424072482249E-224</c:v>
                </c:pt>
                <c:pt idx="583">
                  <c:v>-7.3730623062880491E-225</c:v>
                </c:pt>
                <c:pt idx="584">
                  <c:v>3.7021852012481574E-224</c:v>
                </c:pt>
                <c:pt idx="585">
                  <c:v>5.3590286340409078E-224</c:v>
                </c:pt>
                <c:pt idx="586">
                  <c:v>-6.3490356041083459E-224</c:v>
                </c:pt>
                <c:pt idx="587">
                  <c:v>-2.1286567816058038E-223</c:v>
                </c:pt>
                <c:pt idx="588">
                  <c:v>-1.4069435872732919E-224</c:v>
                </c:pt>
                <c:pt idx="589">
                  <c:v>6.3798465670675454E-223</c:v>
                </c:pt>
                <c:pt idx="590">
                  <c:v>6.1122081033427533E-223</c:v>
                </c:pt>
                <c:pt idx="591">
                  <c:v>-1.4128187983986249E-222</c:v>
                </c:pt>
                <c:pt idx="592">
                  <c:v>-2.9955893770804448E-222</c:v>
                </c:pt>
                <c:pt idx="593">
                  <c:v>1.4234167753900912E-222</c:v>
                </c:pt>
                <c:pt idx="594">
                  <c:v>1.0239069382606099E-221</c:v>
                </c:pt>
                <c:pt idx="595">
                  <c:v>5.3380812466825088E-222</c:v>
                </c:pt>
                <c:pt idx="596">
                  <c:v>-2.6803730017233876E-221</c:v>
                </c:pt>
                <c:pt idx="597">
                  <c:v>-3.879932934755352E-221</c:v>
                </c:pt>
                <c:pt idx="598">
                  <c:v>4.5966973935630644E-221</c:v>
                </c:pt>
                <c:pt idx="599">
                  <c:v>1.5411469675554212E-220</c:v>
                </c:pt>
                <c:pt idx="600">
                  <c:v>1.01862941688245E-221</c:v>
                </c:pt>
                <c:pt idx="601">
                  <c:v>-4.6190005988734639E-220</c:v>
                </c:pt>
                <c:pt idx="602">
                  <c:v>-4.4252316165668031E-220</c:v>
                </c:pt>
                <c:pt idx="603">
                  <c:v>1.0228776464653831E-219</c:v>
                </c:pt>
                <c:pt idx="604">
                  <c:v>2.168800291467936E-219</c:v>
                </c:pt>
                <c:pt idx="605">
                  <c:v>-1.0305493163771163E-219</c:v>
                </c:pt>
                <c:pt idx="606">
                  <c:v>-7.4130702343549813E-219</c:v>
                </c:pt>
                <c:pt idx="607">
                  <c:v>-3.8647703706588195E-219</c:v>
                </c:pt>
                <c:pt idx="608">
                  <c:v>1.9405935331804761E-218</c:v>
                </c:pt>
                <c:pt idx="609">
                  <c:v>2.8090627223340505E-218</c:v>
                </c:pt>
                <c:pt idx="610">
                  <c:v>-3.3280020434620352E-218</c:v>
                </c:pt>
                <c:pt idx="611">
                  <c:v>-1.1157862014744737E-217</c:v>
                </c:pt>
                <c:pt idx="612">
                  <c:v>-7.3748587650744485E-219</c:v>
                </c:pt>
                <c:pt idx="613">
                  <c:v>3.3441475755737678E-217</c:v>
                </c:pt>
                <c:pt idx="614">
                  <c:v>3.2038656114735056E-217</c:v>
                </c:pt>
                <c:pt idx="615">
                  <c:v>-7.4056132356189804E-217</c:v>
                </c:pt>
                <c:pt idx="616">
                  <c:v>-1.5702066656599538E-216</c:v>
                </c:pt>
                <c:pt idx="617">
                  <c:v>7.4611678762021796E-217</c:v>
                </c:pt>
                <c:pt idx="618">
                  <c:v>5.3670505569235749E-216</c:v>
                </c:pt>
                <c:pt idx="619">
                  <c:v>2.7980805969228507E-216</c:v>
                </c:pt>
                <c:pt idx="620">
                  <c:v>-1.4049889497258252E-215</c:v>
                </c:pt>
                <c:pt idx="621">
                  <c:v>-2.03376082344874E-215</c:v>
                </c:pt>
                <c:pt idx="622">
                  <c:v>2.4094692764308624E-215</c:v>
                </c:pt>
                <c:pt idx="623">
                  <c:v>8.078279715537895E-215</c:v>
                </c:pt>
                <c:pt idx="624">
                  <c:v>5.3393918707027758E-216</c:v>
                </c:pt>
                <c:pt idx="625">
                  <c:v>-2.4211632062668621E-214</c:v>
                </c:pt>
                <c:pt idx="626">
                  <c:v>-2.3195898446961982E-214</c:v>
                </c:pt>
                <c:pt idx="627">
                  <c:v>5.3616611805643745E-214</c:v>
                </c:pt>
                <c:pt idx="628">
                  <c:v>1.1368307557860999E-213</c:v>
                </c:pt>
                <c:pt idx="629">
                  <c:v>-5.4018724813241071E-214</c:v>
                </c:pt>
                <c:pt idx="630">
                  <c:v>-3.8857403549830851E-213</c:v>
                </c:pt>
                <c:pt idx="631">
                  <c:v>-2.0258066914636736E-213</c:v>
                </c:pt>
                <c:pt idx="632">
                  <c:v>1.0172069378811433E-212</c:v>
                </c:pt>
                <c:pt idx="633">
                  <c:v>1.4724408928378232E-212</c:v>
                </c:pt>
                <c:pt idx="634">
                  <c:v>-1.7444518694578153E-212</c:v>
                </c:pt>
                <c:pt idx="635">
                  <c:v>-5.8486596904398281E-212</c:v>
                </c:pt>
                <c:pt idx="636">
                  <c:v>-3.8657081447422859E-213</c:v>
                </c:pt>
                <c:pt idx="637">
                  <c:v>1.7529144331748815E-211</c:v>
                </c:pt>
                <c:pt idx="638">
                  <c:v>1.6793839062447503E-211</c:v>
                </c:pt>
                <c:pt idx="639">
                  <c:v>-3.8818310798881517E-211</c:v>
                </c:pt>
                <c:pt idx="640">
                  <c:v>-8.2306284594109562E-211</c:v>
                </c:pt>
                <c:pt idx="641">
                  <c:v>3.9109472704073513E-211</c:v>
                </c:pt>
                <c:pt idx="642">
                  <c:v>2.8132657579852501E-210</c:v>
                </c:pt>
                <c:pt idx="643">
                  <c:v>1.4666786665418233E-210</c:v>
                </c:pt>
                <c:pt idx="644">
                  <c:v>-7.3645658471221833E-210</c:v>
                </c:pt>
                <c:pt idx="645">
                  <c:v>-1.066043500512182E-209</c:v>
                </c:pt>
                <c:pt idx="646">
                  <c:v>1.2629783177367629E-209</c:v>
                </c:pt>
                <c:pt idx="647">
                  <c:v>4.2344228367886747E-209</c:v>
                </c:pt>
                <c:pt idx="648">
                  <c:v>2.7987698043817842E-210</c:v>
                </c:pt>
                <c:pt idx="649">
                  <c:v>-1.2691133939695625E-208</c:v>
                </c:pt>
                <c:pt idx="650">
                  <c:v>-1.2158749423876975E-208</c:v>
                </c:pt>
                <c:pt idx="651">
                  <c:v>2.8104411372519169E-208</c:v>
                </c:pt>
                <c:pt idx="652">
                  <c:v>5.9589667793179579E-208</c:v>
                </c:pt>
                <c:pt idx="653">
                  <c:v>-2.8315241064055165E-208</c:v>
                </c:pt>
                <c:pt idx="654">
                  <c:v>-2.0368001153578065E-207</c:v>
                </c:pt>
                <c:pt idx="655">
                  <c:v>-1.0618766200063687E-207</c:v>
                </c:pt>
                <c:pt idx="656">
                  <c:v>5.3319348719667757E-207</c:v>
                </c:pt>
                <c:pt idx="657">
                  <c:v>7.7181405720379061E-207</c:v>
                </c:pt>
                <c:pt idx="658">
                  <c:v>-9.1439526258098628E-207</c:v>
                </c:pt>
                <c:pt idx="659">
                  <c:v>-3.0657190606476427E-206</c:v>
                </c:pt>
                <c:pt idx="660">
                  <c:v>-2.02630382471274E-207</c:v>
                </c:pt>
                <c:pt idx="661">
                  <c:v>9.1883217682890636E-206</c:v>
                </c:pt>
                <c:pt idx="662">
                  <c:v>8.8028740230184069E-206</c:v>
                </c:pt>
                <c:pt idx="663">
                  <c:v>-2.0347550899468734E-205</c:v>
                </c:pt>
                <c:pt idx="664">
                  <c:v>-4.3142805141614729E-205</c:v>
                </c:pt>
                <c:pt idx="665">
                  <c:v>2.050019340389806E-205</c:v>
                </c:pt>
                <c:pt idx="666">
                  <c:v>1.474644097009823E-204</c:v>
                </c:pt>
                <c:pt idx="667">
                  <c:v>7.6879736226059059E-205</c:v>
                </c:pt>
                <c:pt idx="668">
                  <c:v>-3.8603074699001522E-204</c:v>
                </c:pt>
                <c:pt idx="669">
                  <c:v>-5.5879245997873018E-204</c:v>
                </c:pt>
                <c:pt idx="670">
                  <c:v>6.6202104929912712E-204</c:v>
                </c:pt>
                <c:pt idx="671">
                  <c:v>2.2195756737703343E-203</c:v>
                </c:pt>
                <c:pt idx="672">
                  <c:v>1.4670402179956899E-204</c:v>
                </c:pt>
                <c:pt idx="673">
                  <c:v>-6.6523320799707366E-203</c:v>
                </c:pt>
                <c:pt idx="674">
                  <c:v>-6.3732708500003443E-203</c:v>
                </c:pt>
                <c:pt idx="675">
                  <c:v>1.4731639957455565E-202</c:v>
                </c:pt>
                <c:pt idx="676">
                  <c:v>3.1235333978175079E-202</c:v>
                </c:pt>
                <c:pt idx="677">
                  <c:v>-1.4842139120543562E-202</c:v>
                </c:pt>
                <c:pt idx="678">
                  <c:v>-1.0676399761506619E-201</c:v>
                </c:pt>
                <c:pt idx="679">
                  <c:v>-5.566084632277169E-202</c:v>
                </c:pt>
                <c:pt idx="680">
                  <c:v>2.794860529286851E-201</c:v>
                </c:pt>
                <c:pt idx="681">
                  <c:v>4.0456477839385473E-201</c:v>
                </c:pt>
                <c:pt idx="682">
                  <c:v>-4.7930198330126579E-201</c:v>
                </c:pt>
                <c:pt idx="683">
                  <c:v>-1.6069719291250193E-200</c:v>
                </c:pt>
                <c:pt idx="684">
                  <c:v>-1.0621364851138353E-201</c:v>
                </c:pt>
                <c:pt idx="685">
                  <c:v>4.8162834093723908E-200</c:v>
                </c:pt>
                <c:pt idx="686">
                  <c:v>4.61424393755853E-200</c:v>
                </c:pt>
                <c:pt idx="687">
                  <c:v>-1.0665654904237019E-199</c:v>
                </c:pt>
                <c:pt idx="688">
                  <c:v>-2.2614365530383329E-199</c:v>
                </c:pt>
                <c:pt idx="689">
                  <c:v>1.0745659461887948E-199</c:v>
                </c:pt>
                <c:pt idx="690">
                  <c:v>7.729698920078706E-199</c:v>
                </c:pt>
                <c:pt idx="691">
                  <c:v>4.029841206314814E-199</c:v>
                </c:pt>
                <c:pt idx="692">
                  <c:v>-2.0234792039794067E-198</c:v>
                </c:pt>
                <c:pt idx="693">
                  <c:v>-2.9290413126031135E-198</c:v>
                </c:pt>
                <c:pt idx="694">
                  <c:v>3.4701482572462974E-198</c:v>
                </c:pt>
                <c:pt idx="695">
                  <c:v>1.1634386830940991E-197</c:v>
                </c:pt>
                <c:pt idx="696">
                  <c:v>7.6898491707728389E-199</c:v>
                </c:pt>
                <c:pt idx="697">
                  <c:v>-3.486982996816964E-197</c:v>
                </c:pt>
                <c:pt idx="698">
                  <c:v>-3.3407015382791018E-197</c:v>
                </c:pt>
                <c:pt idx="699">
                  <c:v>7.7219255638205731E-197</c:v>
                </c:pt>
                <c:pt idx="700">
                  <c:v>1.6372744603522185E-196</c:v>
                </c:pt>
                <c:pt idx="701">
                  <c:v>-7.7798415873368368E-197</c:v>
                </c:pt>
                <c:pt idx="702">
                  <c:v>-5.5962854771579685E-196</c:v>
                </c:pt>
                <c:pt idx="703">
                  <c:v>-2.9175959493916472E-196</c:v>
                </c:pt>
                <c:pt idx="704">
                  <c:v>1.4649951925847567E-195</c:v>
                </c:pt>
                <c:pt idx="705">
                  <c:v>2.1206235602402042E-195</c:v>
                </c:pt>
                <c:pt idx="706">
                  <c:v>-2.5123758589876592E-195</c:v>
                </c:pt>
                <c:pt idx="707">
                  <c:v>-8.423312787356019E-195</c:v>
                </c:pt>
                <c:pt idx="708">
                  <c:v>-5.5674404502291685E-196</c:v>
                </c:pt>
                <c:pt idx="709">
                  <c:v>2.5245669220727254E-194</c:v>
                </c:pt>
                <c:pt idx="710">
                  <c:v>2.4186662415385953E-194</c:v>
                </c:pt>
                <c:pt idx="711">
                  <c:v>-5.5906588326571686E-194</c:v>
                </c:pt>
                <c:pt idx="712">
                  <c:v>-1.1853803369506318E-193</c:v>
                </c:pt>
                <c:pt idx="713">
                  <c:v>5.6325988013056997E-194</c:v>
                </c:pt>
                <c:pt idx="714">
                  <c:v>4.0517037707908135E-193</c:v>
                </c:pt>
                <c:pt idx="715">
                  <c:v>2.1123304737671377E-193</c:v>
                </c:pt>
                <c:pt idx="716">
                  <c:v>-1.0606529943046888E-192</c:v>
                </c:pt>
                <c:pt idx="717">
                  <c:v>-1.5353282488447547E-192</c:v>
                </c:pt>
                <c:pt idx="718">
                  <c:v>1.8189540659202131E-192</c:v>
                </c:pt>
                <c:pt idx="719">
                  <c:v>6.0984691480958201E-192</c:v>
                </c:pt>
                <c:pt idx="720">
                  <c:v>4.0308241743300141E-193</c:v>
                </c:pt>
                <c:pt idx="721">
                  <c:v>-1.8277894795740793E-191</c:v>
                </c:pt>
                <c:pt idx="722">
                  <c:v>-1.7511066759055481E-191</c:v>
                </c:pt>
                <c:pt idx="723">
                  <c:v>4.0476363169348134E-191</c:v>
                </c:pt>
                <c:pt idx="724">
                  <c:v>8.5821807558816131E-191</c:v>
                </c:pt>
                <c:pt idx="725">
                  <c:v>-4.0779953405766798E-191</c:v>
                </c:pt>
                <c:pt idx="726">
                  <c:v>-2.9334251239812468E-190</c:v>
                </c:pt>
                <c:pt idx="727">
                  <c:v>-1.5293287544071548E-190</c:v>
                </c:pt>
                <c:pt idx="728">
                  <c:v>7.6791156119861734E-190</c:v>
                </c:pt>
                <c:pt idx="729">
                  <c:v>1.111576386733514E-189</c:v>
                </c:pt>
                <c:pt idx="730">
                  <c:v>-1.3169285737434279E-189</c:v>
                </c:pt>
                <c:pt idx="731">
                  <c:v>-4.4152776531025367E-189</c:v>
                </c:pt>
                <c:pt idx="732">
                  <c:v>-2.9183077538164469E-190</c:v>
                </c:pt>
                <c:pt idx="733">
                  <c:v>1.3233122166007608E-188</c:v>
                </c:pt>
                <c:pt idx="734">
                  <c:v>1.2678027699492958E-188</c:v>
                </c:pt>
                <c:pt idx="735">
                  <c:v>-2.9304762199356469E-188</c:v>
                </c:pt>
                <c:pt idx="736">
                  <c:v>-6.2134877043571496E-188</c:v>
                </c:pt>
                <c:pt idx="737">
                  <c:v>2.952463067723913E-188</c:v>
                </c:pt>
                <c:pt idx="738">
                  <c:v>2.1237984339444706E-187</c:v>
                </c:pt>
                <c:pt idx="739">
                  <c:v>1.107230990197354E-187</c:v>
                </c:pt>
                <c:pt idx="740">
                  <c:v>-5.559667093971036E-187</c:v>
                </c:pt>
                <c:pt idx="741">
                  <c:v>-8.0477964085837619E-187</c:v>
                </c:pt>
                <c:pt idx="742">
                  <c:v>9.5345072853663856E-187</c:v>
                </c:pt>
                <c:pt idx="743">
                  <c:v>3.1966571793620391E-186</c:v>
                </c:pt>
                <c:pt idx="744">
                  <c:v>2.1128502039820709E-187</c:v>
                </c:pt>
                <c:pt idx="745">
                  <c:v>-9.580774572978384E-186</c:v>
                </c:pt>
                <c:pt idx="746">
                  <c:v>-9.1788649380738613E-186</c:v>
                </c:pt>
                <c:pt idx="747">
                  <c:v>2.1216630206700706E-185</c:v>
                </c:pt>
                <c:pt idx="748">
                  <c:v>4.498558770804134E-185</c:v>
                </c:pt>
                <c:pt idx="749">
                  <c:v>-2.1375712846402035E-185</c:v>
                </c:pt>
                <c:pt idx="750">
                  <c:v>-1.5376331393631548E-184</c:v>
                </c:pt>
                <c:pt idx="751">
                  <c:v>-8.0163414320973638E-185</c:v>
                </c:pt>
                <c:pt idx="752">
                  <c:v>4.0251862313462811E-184</c:v>
                </c:pt>
                <c:pt idx="753">
                  <c:v>5.8265937532710275E-184</c:v>
                </c:pt>
                <c:pt idx="754">
                  <c:v>-6.9029776253637962E-184</c:v>
                </c:pt>
                <c:pt idx="755">
                  <c:v>-2.3143812440639317E-183</c:v>
                </c:pt>
                <c:pt idx="756">
                  <c:v>-1.5297016043439548E-184</c:v>
                </c:pt>
                <c:pt idx="757">
                  <c:v>6.9364663287781956E-183</c:v>
                </c:pt>
                <c:pt idx="758">
                  <c:v>6.6454851993131368E-183</c:v>
                </c:pt>
                <c:pt idx="759">
                  <c:v>-1.5360852472012878E-182</c:v>
                </c:pt>
                <c:pt idx="760">
                  <c:v>-3.2569458842943038E-182</c:v>
                </c:pt>
                <c:pt idx="761">
                  <c:v>1.5475984013103545E-182</c:v>
                </c:pt>
                <c:pt idx="762">
                  <c:v>1.1132406532695938E-181</c:v>
                </c:pt>
                <c:pt idx="763">
                  <c:v>5.8038160116774282E-182</c:v>
                </c:pt>
                <c:pt idx="764">
                  <c:v>-2.9142290014775138E-181</c:v>
                </c:pt>
                <c:pt idx="765">
                  <c:v>-4.2184467819209421E-181</c:v>
                </c:pt>
                <c:pt idx="766">
                  <c:v>4.9977370452817192E-181</c:v>
                </c:pt>
                <c:pt idx="767">
                  <c:v>1.6756102129450171E-180</c:v>
                </c:pt>
                <c:pt idx="768">
                  <c:v>1.1075010239394607E-181</c:v>
                </c:pt>
                <c:pt idx="769">
                  <c:v>-5.0219948881395847E-180</c:v>
                </c:pt>
                <c:pt idx="770">
                  <c:v>-4.8113233753646582E-180</c:v>
                </c:pt>
                <c:pt idx="771">
                  <c:v>1.1121209736109005E-179</c:v>
                </c:pt>
                <c:pt idx="772">
                  <c:v>2.3580272836353972E-179</c:v>
                </c:pt>
                <c:pt idx="773">
                  <c:v>-1.1204626435605802E-179</c:v>
                </c:pt>
                <c:pt idx="774">
                  <c:v>-8.0598405913906946E-179</c:v>
                </c:pt>
                <c:pt idx="775">
                  <c:v>-4.2019509968382765E-179</c:v>
                </c:pt>
                <c:pt idx="776">
                  <c:v>2.1099012999364712E-178</c:v>
                </c:pt>
                <c:pt idx="777">
                  <c:v>3.05414941412391E-178</c:v>
                </c:pt>
                <c:pt idx="778">
                  <c:v>-3.6183617563657596E-178</c:v>
                </c:pt>
                <c:pt idx="779">
                  <c:v>-1.2131407095178308E-177</c:v>
                </c:pt>
                <c:pt idx="780">
                  <c:v>-8.0182960696448306E-179</c:v>
                </c:pt>
                <c:pt idx="781">
                  <c:v>3.6359195988441588E-177</c:v>
                </c:pt>
                <c:pt idx="782">
                  <c:v>3.4833900792441637E-177</c:v>
                </c:pt>
                <c:pt idx="783">
                  <c:v>-8.0517395791274945E-177</c:v>
                </c:pt>
                <c:pt idx="784">
                  <c:v>-1.7072120697095497E-176</c:v>
                </c:pt>
                <c:pt idx="785">
                  <c:v>8.1121299704061616E-177</c:v>
                </c:pt>
                <c:pt idx="786">
                  <c:v>5.8353161820955608E-176</c:v>
                </c:pt>
                <c:pt idx="787">
                  <c:v>3.0422069176633771E-176</c:v>
                </c:pt>
                <c:pt idx="788">
                  <c:v>-1.5275661910695549E-175</c:v>
                </c:pt>
                <c:pt idx="789">
                  <c:v>-2.2112034979167346E-175</c:v>
                </c:pt>
                <c:pt idx="790">
                  <c:v>2.619688849888456E-175</c:v>
                </c:pt>
                <c:pt idx="791">
                  <c:v>8.7830903794021405E-175</c:v>
                </c:pt>
                <c:pt idx="792">
                  <c:v>5.8052396205270282E-176</c:v>
                </c:pt>
                <c:pt idx="793">
                  <c:v>-2.6323996431884555E-174</c:v>
                </c:pt>
                <c:pt idx="794">
                  <c:v>-2.521968270998059E-174</c:v>
                </c:pt>
                <c:pt idx="795">
                  <c:v>5.8294522694531611E-174</c:v>
                </c:pt>
                <c:pt idx="796">
                  <c:v>1.2360201374578302E-173</c:v>
                </c:pt>
                <c:pt idx="797">
                  <c:v>-5.8731660999222272E-174</c:v>
                </c:pt>
                <c:pt idx="798">
                  <c:v>-4.2247626338806757E-173</c:v>
                </c:pt>
                <c:pt idx="799">
                  <c:v>-2.2025601584727351E-173</c:v>
                </c:pt>
                <c:pt idx="800">
                  <c:v>1.1059553914741806E-172</c:v>
                </c:pt>
                <c:pt idx="801">
                  <c:v>1.6009046437898193E-172</c:v>
                </c:pt>
                <c:pt idx="802">
                  <c:v>-1.896653733052744E-172</c:v>
                </c:pt>
                <c:pt idx="803">
                  <c:v>-6.3589443736408798E-172</c:v>
                </c:pt>
                <c:pt idx="804">
                  <c:v>-4.2029791587852097E-173</c:v>
                </c:pt>
                <c:pt idx="805">
                  <c:v>1.905850698160477E-171</c:v>
                </c:pt>
                <c:pt idx="806">
                  <c:v>1.8259026329242128E-171</c:v>
                </c:pt>
                <c:pt idx="807">
                  <c:v>-4.2205144042977418E-171</c:v>
                </c:pt>
                <c:pt idx="808">
                  <c:v>-8.9487374376877362E-171</c:v>
                </c:pt>
                <c:pt idx="809">
                  <c:v>4.2521727534769418E-171</c:v>
                </c:pt>
                <c:pt idx="810">
                  <c:v>3.0587252997119096E-170</c:v>
                </c:pt>
                <c:pt idx="811">
                  <c:v>1.594645284244753E-170</c:v>
                </c:pt>
                <c:pt idx="812">
                  <c:v>-8.0070992730578971E-170</c:v>
                </c:pt>
                <c:pt idx="813">
                  <c:v>-1.1590548717159657E-169</c:v>
                </c:pt>
                <c:pt idx="814">
                  <c:v>1.3731724217855593E-169</c:v>
                </c:pt>
                <c:pt idx="815">
                  <c:v>4.6038606317427975E-169</c:v>
                </c:pt>
                <c:pt idx="816">
                  <c:v>3.0429526175369767E-170</c:v>
                </c:pt>
                <c:pt idx="817">
                  <c:v>-1.3798385267162261E-168</c:v>
                </c:pt>
                <c:pt idx="818">
                  <c:v>-1.3219563986487609E-168</c:v>
                </c:pt>
                <c:pt idx="819">
                  <c:v>3.05564081387111E-168</c:v>
                </c:pt>
                <c:pt idx="820">
                  <c:v>6.4788664714952749E-168</c:v>
                </c:pt>
                <c:pt idx="821">
                  <c:v>-3.0785654357428428E-168</c:v>
                </c:pt>
                <c:pt idx="822">
                  <c:v>-2.2145139534162012E-167</c:v>
                </c:pt>
                <c:pt idx="823">
                  <c:v>-1.1545241800596991E-167</c:v>
                </c:pt>
                <c:pt idx="824">
                  <c:v>5.7971273097808954E-167</c:v>
                </c:pt>
                <c:pt idx="825">
                  <c:v>8.3915301548645518E-167</c:v>
                </c:pt>
                <c:pt idx="826">
                  <c:v>-9.9417385057325063E-167</c:v>
                </c:pt>
                <c:pt idx="827">
                  <c:v>-3.3331880471284347E-166</c:v>
                </c:pt>
                <c:pt idx="828">
                  <c:v>-2.2030911871706018E-167</c:v>
                </c:pt>
                <c:pt idx="829">
                  <c:v>9.9899830278578377E-166</c:v>
                </c:pt>
                <c:pt idx="830">
                  <c:v>9.5708996988946505E-166</c:v>
                </c:pt>
                <c:pt idx="831">
                  <c:v>-2.2122768537954013E-165</c:v>
                </c:pt>
                <c:pt idx="832">
                  <c:v>-4.6906894730854615E-165</c:v>
                </c:pt>
                <c:pt idx="833">
                  <c:v>2.2288743252244676E-165</c:v>
                </c:pt>
                <c:pt idx="834">
                  <c:v>1.6032999221716862E-164</c:v>
                </c:pt>
                <c:pt idx="835">
                  <c:v>8.3587306589090877E-165</c:v>
                </c:pt>
                <c:pt idx="836">
                  <c:v>-4.1971152461428097E-164</c:v>
                </c:pt>
                <c:pt idx="837">
                  <c:v>-6.0754541383606204E-164</c:v>
                </c:pt>
                <c:pt idx="838">
                  <c:v>7.1978115375091201E-164</c:v>
                </c:pt>
                <c:pt idx="839">
                  <c:v>2.4132316712476619E-163</c:v>
                </c:pt>
                <c:pt idx="840">
                  <c:v>1.5950407311474197E-164</c:v>
                </c:pt>
                <c:pt idx="841">
                  <c:v>-7.2327351482560533E-163</c:v>
                </c:pt>
                <c:pt idx="842">
                  <c:v>-6.9293256875643284E-163</c:v>
                </c:pt>
                <c:pt idx="843">
                  <c:v>1.6016842391122193E-162</c:v>
                </c:pt>
                <c:pt idx="844">
                  <c:v>3.3960528061694997E-162</c:v>
                </c:pt>
                <c:pt idx="845">
                  <c:v>-1.6137058249532858E-162</c:v>
                </c:pt>
                <c:pt idx="846">
                  <c:v>-1.1607835396047656E-161</c:v>
                </c:pt>
                <c:pt idx="847">
                  <c:v>-6.0517047272347549E-162</c:v>
                </c:pt>
                <c:pt idx="848">
                  <c:v>3.0387043879540436E-161</c:v>
                </c:pt>
                <c:pt idx="849">
                  <c:v>4.3986236892588036E-161</c:v>
                </c:pt>
                <c:pt idx="850">
                  <c:v>-5.2111992833411793E-161</c:v>
                </c:pt>
                <c:pt idx="851">
                  <c:v>-1.7471748038447484E-160</c:v>
                </c:pt>
                <c:pt idx="852">
                  <c:v>-1.1548066421330326E-161</c:v>
                </c:pt>
                <c:pt idx="853">
                  <c:v>5.2364852881459784E-160</c:v>
                </c:pt>
                <c:pt idx="854">
                  <c:v>5.0168201829561183E-160</c:v>
                </c:pt>
                <c:pt idx="855">
                  <c:v>-1.1596197958626326E-159</c:v>
                </c:pt>
                <c:pt idx="856">
                  <c:v>-2.4587419605031274E-159</c:v>
                </c:pt>
                <c:pt idx="857">
                  <c:v>1.1683196277212989E-159</c:v>
                </c:pt>
                <c:pt idx="858">
                  <c:v>8.404094067886419E-159</c:v>
                </c:pt>
                <c:pt idx="859">
                  <c:v>4.3814273982342711E-159</c:v>
                </c:pt>
                <c:pt idx="860">
                  <c:v>-2.2000179998127351E-158</c:v>
                </c:pt>
                <c:pt idx="861">
                  <c:v>-3.1845903995892391E-158</c:v>
                </c:pt>
                <c:pt idx="862">
                  <c:v>3.7729024059278882E-158</c:v>
                </c:pt>
                <c:pt idx="863">
                  <c:v>1.2649555522500959E-157</c:v>
                </c:pt>
                <c:pt idx="864">
                  <c:v>8.3607643858370871E-159</c:v>
                </c:pt>
                <c:pt idx="865">
                  <c:v>-3.7912059482798881E-157</c:v>
                </c:pt>
                <c:pt idx="866">
                  <c:v>-3.6321685025102931E-157</c:v>
                </c:pt>
                <c:pt idx="867">
                  <c:v>8.3956428026522852E-157</c:v>
                </c:pt>
                <c:pt idx="868">
                  <c:v>1.7801211800783475E-156</c:v>
                </c:pt>
                <c:pt idx="869">
                  <c:v>-8.4586092480397501E-157</c:v>
                </c:pt>
                <c:pt idx="870">
                  <c:v>-6.0845494171219532E-156</c:v>
                </c:pt>
                <c:pt idx="871">
                  <c:v>-3.1721507698796397E-156</c:v>
                </c:pt>
                <c:pt idx="872">
                  <c:v>1.592814930009553E-155</c:v>
                </c:pt>
                <c:pt idx="873">
                  <c:v>2.3056475167564653E-155</c:v>
                </c:pt>
                <c:pt idx="874">
                  <c:v>-2.7315777263772527E-155</c:v>
                </c:pt>
                <c:pt idx="875">
                  <c:v>-9.158222609754662E-155</c:v>
                </c:pt>
                <c:pt idx="876">
                  <c:v>-6.0531848284990214E-156</c:v>
                </c:pt>
                <c:pt idx="877">
                  <c:v>2.7448308468580523E-154</c:v>
                </c:pt>
                <c:pt idx="878">
                  <c:v>2.6296880072844556E-154</c:v>
                </c:pt>
                <c:pt idx="879">
                  <c:v>-6.0784256393720872E-154</c:v>
                </c:pt>
                <c:pt idx="880">
                  <c:v>-1.288806649722362E-153</c:v>
                </c:pt>
                <c:pt idx="881">
                  <c:v>6.1240263164910195E-154</c:v>
                </c:pt>
                <c:pt idx="882">
                  <c:v>4.4052107048089362E-153</c:v>
                </c:pt>
                <c:pt idx="883">
                  <c:v>2.2966313273756656E-153</c:v>
                </c:pt>
                <c:pt idx="884">
                  <c:v>-1.1531909590735659E-152</c:v>
                </c:pt>
                <c:pt idx="885">
                  <c:v>-1.6692830625023507E-152</c:v>
                </c:pt>
                <c:pt idx="886">
                  <c:v>1.9776525572018081E-152</c:v>
                </c:pt>
                <c:pt idx="887">
                  <c:v>6.6305373063923378E-152</c:v>
                </c:pt>
                <c:pt idx="888">
                  <c:v>4.3825007541129372E-153</c:v>
                </c:pt>
                <c:pt idx="889">
                  <c:v>-1.9872562676951414E-151</c:v>
                </c:pt>
                <c:pt idx="890">
                  <c:v>-1.9038847621300769E-151</c:v>
                </c:pt>
                <c:pt idx="891">
                  <c:v>4.4007704010161368E-151</c:v>
                </c:pt>
                <c:pt idx="892">
                  <c:v>9.3309425183565239E-151</c:v>
                </c:pt>
                <c:pt idx="893">
                  <c:v>-4.4337845681473358E-151</c:v>
                </c:pt>
                <c:pt idx="894">
                  <c:v>-3.1893583593871059E-150</c:v>
                </c:pt>
                <c:pt idx="895">
                  <c:v>-1.6627525393668842E-150</c:v>
                </c:pt>
                <c:pt idx="896">
                  <c:v>8.3490930529669526E-150</c:v>
                </c:pt>
                <c:pt idx="897">
                  <c:v>1.2085535254468978E-149</c:v>
                </c:pt>
                <c:pt idx="898">
                  <c:v>-1.431822846692491E-149</c:v>
                </c:pt>
                <c:pt idx="899">
                  <c:v>-4.8004994287145245E-149</c:v>
                </c:pt>
                <c:pt idx="900">
                  <c:v>-3.1729190667191062E-150</c:v>
                </c:pt>
                <c:pt idx="901">
                  <c:v>1.438771413696491E-148</c:v>
                </c:pt>
                <c:pt idx="902">
                  <c:v>1.378414917866626E-148</c:v>
                </c:pt>
                <c:pt idx="903">
                  <c:v>-3.1861608887169723E-148</c:v>
                </c:pt>
                <c:pt idx="904">
                  <c:v>-6.7555889154984678E-148</c:v>
                </c:pt>
                <c:pt idx="905">
                  <c:v>3.210057180120972E-148</c:v>
                </c:pt>
                <c:pt idx="906">
                  <c:v>2.309093554051132E-147</c:v>
                </c:pt>
                <c:pt idx="907">
                  <c:v>1.2038307595807645E-147</c:v>
                </c:pt>
                <c:pt idx="908">
                  <c:v>-6.0447335632648883E-147</c:v>
                </c:pt>
                <c:pt idx="909">
                  <c:v>-8.7499406304757423E-147</c:v>
                </c:pt>
                <c:pt idx="910">
                  <c:v>1.0366369389815962E-146</c:v>
                </c:pt>
                <c:pt idx="911">
                  <c:v>3.4755602305713641E-146</c:v>
                </c:pt>
                <c:pt idx="912">
                  <c:v>2.2971962515223322E-147</c:v>
                </c:pt>
                <c:pt idx="913">
                  <c:v>-1.0416670235835159E-145</c:v>
                </c:pt>
                <c:pt idx="914">
                  <c:v>-9.9796901099055726E-146</c:v>
                </c:pt>
                <c:pt idx="915">
                  <c:v>2.3067773650497986E-145</c:v>
                </c:pt>
                <c:pt idx="916">
                  <c:v>4.8910454709422555E-145</c:v>
                </c:pt>
                <c:pt idx="917">
                  <c:v>-2.3240753424207314E-145</c:v>
                </c:pt>
                <c:pt idx="918">
                  <c:v>-1.6717800272306172E-144</c:v>
                </c:pt>
                <c:pt idx="919">
                  <c:v>-8.7157401226365434E-145</c:v>
                </c:pt>
                <c:pt idx="920">
                  <c:v>4.3763769763630706E-144</c:v>
                </c:pt>
                <c:pt idx="921">
                  <c:v>6.3349463958904786E-144</c:v>
                </c:pt>
                <c:pt idx="922">
                  <c:v>-7.5052432581251112E-144</c:v>
                </c:pt>
                <c:pt idx="923">
                  <c:v>-2.5162964325655258E-143</c:v>
                </c:pt>
                <c:pt idx="924">
                  <c:v>-1.6631592847524841E-144</c:v>
                </c:pt>
                <c:pt idx="925">
                  <c:v>7.5416582686192438E-143</c:v>
                </c:pt>
                <c:pt idx="926">
                  <c:v>7.2252894480029867E-143</c:v>
                </c:pt>
                <c:pt idx="927">
                  <c:v>-1.6700965532735508E-142</c:v>
                </c:pt>
                <c:pt idx="928">
                  <c:v>-3.5411027300676285E-142</c:v>
                </c:pt>
                <c:pt idx="929">
                  <c:v>1.6826265708466169E-142</c:v>
                </c:pt>
                <c:pt idx="930">
                  <c:v>1.2103725811991642E-141</c:v>
                </c:pt>
                <c:pt idx="931">
                  <c:v>6.3101801213006144E-142</c:v>
                </c:pt>
                <c:pt idx="932">
                  <c:v>-3.1684900614092402E-141</c:v>
                </c:pt>
                <c:pt idx="933">
                  <c:v>-4.5864948634742646E-141</c:v>
                </c:pt>
                <c:pt idx="934">
                  <c:v>5.4337793971278401E-141</c:v>
                </c:pt>
                <c:pt idx="935">
                  <c:v>1.8218012836194128E-140</c:v>
                </c:pt>
                <c:pt idx="936">
                  <c:v>1.2041245201370311E-141</c:v>
                </c:pt>
                <c:pt idx="937">
                  <c:v>-5.4601500562942388E-140</c:v>
                </c:pt>
                <c:pt idx="938">
                  <c:v>-5.2310959117867789E-140</c:v>
                </c:pt>
                <c:pt idx="939">
                  <c:v>1.2091523450423643E-139</c:v>
                </c:pt>
                <c:pt idx="940">
                  <c:v>2.5637613593684574E-139</c:v>
                </c:pt>
                <c:pt idx="941">
                  <c:v>-1.2182250268378307E-139</c:v>
                </c:pt>
                <c:pt idx="942">
                  <c:v>-8.7630468706784081E-139</c:v>
                </c:pt>
                <c:pt idx="943">
                  <c:v>-4.568564171059065E-139</c:v>
                </c:pt>
                <c:pt idx="944">
                  <c:v>2.2939874823692658E-138</c:v>
                </c:pt>
                <c:pt idx="945">
                  <c:v>3.3206128356236348E-138</c:v>
                </c:pt>
                <c:pt idx="946">
                  <c:v>-3.9340526680060169E-138</c:v>
                </c:pt>
                <c:pt idx="947">
                  <c:v>-1.3189735991543611E-137</c:v>
                </c:pt>
                <c:pt idx="948">
                  <c:v>-8.7178755359109423E-139</c:v>
                </c:pt>
                <c:pt idx="949">
                  <c:v>3.9531358056804171E-137</c:v>
                </c:pt>
                <c:pt idx="950">
                  <c:v>3.7873079716678884E-137</c:v>
                </c:pt>
                <c:pt idx="951">
                  <c:v>-8.7542340539904082E-137</c:v>
                </c:pt>
                <c:pt idx="952">
                  <c:v>-1.8561599702196787E-136</c:v>
                </c:pt>
                <c:pt idx="953">
                  <c:v>8.8198895383160051E-137</c:v>
                </c:pt>
                <c:pt idx="954">
                  <c:v>6.3444258230715466E-136</c:v>
                </c:pt>
                <c:pt idx="955">
                  <c:v>3.3076308787332361E-136</c:v>
                </c:pt>
                <c:pt idx="956">
                  <c:v>-1.6608430957511512E-135</c:v>
                </c:pt>
                <c:pt idx="957">
                  <c:v>-2.4041250940033955E-135</c:v>
                </c:pt>
                <c:pt idx="958">
                  <c:v>2.848245861146849E-135</c:v>
                </c:pt>
                <c:pt idx="959">
                  <c:v>9.5493873873895839E-135</c:v>
                </c:pt>
                <c:pt idx="960">
                  <c:v>6.3117280134624799E-136</c:v>
                </c:pt>
                <c:pt idx="961">
                  <c:v>-2.8620639057743153E-134</c:v>
                </c:pt>
                <c:pt idx="962">
                  <c:v>-2.7420062261247191E-134</c:v>
                </c:pt>
                <c:pt idx="963">
                  <c:v>6.3380534786971459E-134</c:v>
                </c:pt>
                <c:pt idx="964">
                  <c:v>1.3438528585735603E-133</c:v>
                </c:pt>
                <c:pt idx="965">
                  <c:v>-6.3855861963976781E-134</c:v>
                </c:pt>
                <c:pt idx="966">
                  <c:v>-4.593364341097731E-133</c:v>
                </c:pt>
                <c:pt idx="967">
                  <c:v>-2.3947247562028627E-133</c:v>
                </c:pt>
                <c:pt idx="968">
                  <c:v>1.2024523446628979E-132</c:v>
                </c:pt>
                <c:pt idx="969">
                  <c:v>1.7405764898116817E-132</c:v>
                </c:pt>
                <c:pt idx="970">
                  <c:v>-2.062131314094339E-132</c:v>
                </c:pt>
                <c:pt idx="971">
                  <c:v>-6.913745079599262E-132</c:v>
                </c:pt>
                <c:pt idx="972">
                  <c:v>-4.5696827208694649E-133</c:v>
                </c:pt>
                <c:pt idx="973">
                  <c:v>2.0721304714903388E-131</c:v>
                </c:pt>
                <c:pt idx="974">
                  <c:v>1.9852112422842081E-131</c:v>
                </c:pt>
                <c:pt idx="975">
                  <c:v>-4.5887432615779982E-131</c:v>
                </c:pt>
                <c:pt idx="976">
                  <c:v>-9.7294852053469127E-131</c:v>
                </c:pt>
                <c:pt idx="977">
                  <c:v>4.6231584405929298E-131</c:v>
                </c:pt>
                <c:pt idx="978">
                  <c:v>3.3255841681143017E-130</c:v>
                </c:pt>
                <c:pt idx="979">
                  <c:v>1.7337748030858153E-130</c:v>
                </c:pt>
                <c:pt idx="980">
                  <c:v>-8.7056957713088095E-130</c:v>
                </c:pt>
                <c:pt idx="981">
                  <c:v>-1.2601762939692962E-129</c:v>
                </c:pt>
                <c:pt idx="982">
                  <c:v>1.4929815348106225E-129</c:v>
                </c:pt>
                <c:pt idx="983">
                  <c:v>5.0055442969886524E-129</c:v>
                </c:pt>
                <c:pt idx="984">
                  <c:v>3.3084443695044352E-130</c:v>
                </c:pt>
                <c:pt idx="985">
                  <c:v>-1.5002238623708891E-128</c:v>
                </c:pt>
                <c:pt idx="986">
                  <c:v>-1.4372913124322241E-128</c:v>
                </c:pt>
                <c:pt idx="987">
                  <c:v>3.3222398171660352E-128</c:v>
                </c:pt>
                <c:pt idx="988">
                  <c:v>7.0441295726499251E-128</c:v>
                </c:pt>
                <c:pt idx="989">
                  <c:v>-3.347164270516968E-128</c:v>
                </c:pt>
                <c:pt idx="990">
                  <c:v>-2.4077180115761954E-127</c:v>
                </c:pt>
                <c:pt idx="991">
                  <c:v>-1.2552501554103628E-127</c:v>
                </c:pt>
                <c:pt idx="992">
                  <c:v>6.3029151967744801E-127</c:v>
                </c:pt>
                <c:pt idx="993">
                  <c:v>9.1236718489445294E-127</c:v>
                </c:pt>
                <c:pt idx="994">
                  <c:v>-1.0809134339007415E-126</c:v>
                </c:pt>
                <c:pt idx="995">
                  <c:v>-3.6239996993494935E-126</c:v>
                </c:pt>
                <c:pt idx="996">
                  <c:v>-2.395312277315396E-127</c:v>
                </c:pt>
                <c:pt idx="997">
                  <c:v>1.0861581896783945E-125</c:v>
                </c:pt>
                <c:pt idx="998">
                  <c:v>1.0405936677048493E-125</c:v>
                </c:pt>
                <c:pt idx="999">
                  <c:v>-2.4053001362284625E-125</c:v>
                </c:pt>
                <c:pt idx="1000">
                  <c:v>-5.0999431218966495E-125</c:v>
                </c:pt>
                <c:pt idx="1001">
                  <c:v>2.4233438134729949E-125</c:v>
                </c:pt>
                <c:pt idx="1002">
                  <c:v>1.7431864393692818E-124</c:v>
                </c:pt>
                <c:pt idx="1003">
                  <c:v>9.0880025383239985E-125</c:v>
                </c:pt>
                <c:pt idx="1004">
                  <c:v>-4.563299078012132E-124</c:v>
                </c:pt>
                <c:pt idx="1005">
                  <c:v>-6.6055224651779384E-124</c:v>
                </c:pt>
                <c:pt idx="1006">
                  <c:v>7.8257925174267023E-124</c:v>
                </c:pt>
                <c:pt idx="1007">
                  <c:v>2.6237789007103223E-123</c:v>
                </c:pt>
                <c:pt idx="1008">
                  <c:v>1.734204145437282E-124</c:v>
                </c:pt>
                <c:pt idx="1009">
                  <c:v>-7.8637667185656353E-123</c:v>
                </c:pt>
                <c:pt idx="1010">
                  <c:v>-7.5338849123611119E-123</c:v>
                </c:pt>
                <c:pt idx="1011">
                  <c:v>1.7414351745146154E-122</c:v>
                </c:pt>
                <c:pt idx="1012">
                  <c:v>3.6923555210961574E-122</c:v>
                </c:pt>
                <c:pt idx="1013">
                  <c:v>-1.7544962207855481E-122</c:v>
                </c:pt>
                <c:pt idx="1014">
                  <c:v>-1.2620631406191627E-121</c:v>
                </c:pt>
                <c:pt idx="1015">
                  <c:v>-6.5797054316752724E-122</c:v>
                </c:pt>
                <c:pt idx="1016">
                  <c:v>3.3038232899847023E-121</c:v>
                </c:pt>
                <c:pt idx="1017">
                  <c:v>4.7823879605723925E-121</c:v>
                </c:pt>
                <c:pt idx="1018">
                  <c:v>-5.6658615350614326E-121</c:v>
                </c:pt>
                <c:pt idx="1019">
                  <c:v>-1.8996139355812773E-120</c:v>
                </c:pt>
                <c:pt idx="1020">
                  <c:v>-1.255555214449563E-121</c:v>
                </c:pt>
                <c:pt idx="1021">
                  <c:v>5.6933620425211645E-120</c:v>
                </c:pt>
                <c:pt idx="1022">
                  <c:v>5.4545234117934391E-120</c:v>
                </c:pt>
                <c:pt idx="1023">
                  <c:v>-1.2607977105306295E-119</c:v>
                </c:pt>
                <c:pt idx="1024">
                  <c:v>-2.6732549574753876E-119</c:v>
                </c:pt>
                <c:pt idx="1025">
                  <c:v>1.2702545407458291E-119</c:v>
                </c:pt>
                <c:pt idx="1026">
                  <c:v>9.1373317148109299E-119</c:v>
                </c:pt>
                <c:pt idx="1027">
                  <c:v>4.7637002698006593E-119</c:v>
                </c:pt>
                <c:pt idx="1028">
                  <c:v>-2.3919679263671294E-118</c:v>
                </c:pt>
                <c:pt idx="1029">
                  <c:v>-3.4624426918857643E-118</c:v>
                </c:pt>
                <c:pt idx="1030">
                  <c:v>4.1020837061905455E-118</c:v>
                </c:pt>
                <c:pt idx="1031">
                  <c:v>1.3753191335428927E-117</c:v>
                </c:pt>
                <c:pt idx="1032">
                  <c:v>9.0902283394618643E-119</c:v>
                </c:pt>
                <c:pt idx="1033">
                  <c:v>-4.1219803346361454E-117</c:v>
                </c:pt>
                <c:pt idx="1034">
                  <c:v>-3.9490683518244165E-117</c:v>
                </c:pt>
                <c:pt idx="1035">
                  <c:v>9.1281347497031971E-117</c:v>
                </c:pt>
                <c:pt idx="1036">
                  <c:v>1.9354301264799428E-116</c:v>
                </c:pt>
                <c:pt idx="1037">
                  <c:v>-9.1966035562791955E-117</c:v>
                </c:pt>
                <c:pt idx="1038">
                  <c:v>-6.6154086377446053E-116</c:v>
                </c:pt>
                <c:pt idx="1039">
                  <c:v>-3.4489071093316317E-116</c:v>
                </c:pt>
                <c:pt idx="1040">
                  <c:v>1.7317749716066155E-115</c:v>
                </c:pt>
                <c:pt idx="1041">
                  <c:v>2.5068057069015261E-115</c:v>
                </c:pt>
                <c:pt idx="1042">
                  <c:v>-2.969896626890046E-115</c:v>
                </c:pt>
                <c:pt idx="1043">
                  <c:v>-9.9572513227999729E-115</c:v>
                </c:pt>
                <c:pt idx="1044">
                  <c:v>-6.5813098162518053E-116</c:v>
                </c:pt>
                <c:pt idx="1045">
                  <c:v>2.9843134911129788E-114</c:v>
                </c:pt>
                <c:pt idx="1046">
                  <c:v>2.8591150017287156E-114</c:v>
                </c:pt>
                <c:pt idx="1047">
                  <c:v>-6.6087538312968715E-114</c:v>
                </c:pt>
                <c:pt idx="1048">
                  <c:v>-1.401249151874892E-113</c:v>
                </c:pt>
                <c:pt idx="1049">
                  <c:v>6.6583315744083372E-114</c:v>
                </c:pt>
                <c:pt idx="1050">
                  <c:v>4.7895511987521251E-113</c:v>
                </c:pt>
                <c:pt idx="1051">
                  <c:v>2.4970099221983265E-113</c:v>
                </c:pt>
                <c:pt idx="1052">
                  <c:v>-1.2538039495948963E-112</c:v>
                </c:pt>
                <c:pt idx="1053">
                  <c:v>-1.814920507513013E-112</c:v>
                </c:pt>
                <c:pt idx="1054">
                  <c:v>2.15020298855967E-112</c:v>
                </c:pt>
                <c:pt idx="1055">
                  <c:v>7.2090422295448536E-112</c:v>
                </c:pt>
                <c:pt idx="1056">
                  <c:v>4.7648640135427925E-113</c:v>
                </c:pt>
                <c:pt idx="1057">
                  <c:v>-2.1606314883071362E-111</c:v>
                </c:pt>
                <c:pt idx="1058">
                  <c:v>-2.069995058215939E-111</c:v>
                </c:pt>
                <c:pt idx="1059">
                  <c:v>4.784726746539592E-111</c:v>
                </c:pt>
                <c:pt idx="1060">
                  <c:v>1.01450434076349E-110</c:v>
                </c:pt>
                <c:pt idx="1061">
                  <c:v>-4.820622026818791E-111</c:v>
                </c:pt>
                <c:pt idx="1062">
                  <c:v>-3.4676286955521643E-110</c:v>
                </c:pt>
                <c:pt idx="1063">
                  <c:v>-1.8078250602308799E-110</c:v>
                </c:pt>
                <c:pt idx="1064">
                  <c:v>9.0775288446447979E-110</c:v>
                </c:pt>
                <c:pt idx="1065">
                  <c:v>1.3140022666636947E-109</c:v>
                </c:pt>
                <c:pt idx="1066">
                  <c:v>-1.5567388740034207E-109</c:v>
                </c:pt>
                <c:pt idx="1067">
                  <c:v>-5.2193341910531796E-109</c:v>
                </c:pt>
                <c:pt idx="1068">
                  <c:v>-3.4497544955516317E-110</c:v>
                </c:pt>
                <c:pt idx="1069">
                  <c:v>1.5642975590858205E-108</c:v>
                </c:pt>
                <c:pt idx="1070">
                  <c:v>1.4986759702090225E-108</c:v>
                </c:pt>
                <c:pt idx="1071">
                  <c:v>-3.4641374643257645E-108</c:v>
                </c:pt>
                <c:pt idx="1072">
                  <c:v>-7.3449968746816495E-108</c:v>
                </c:pt>
                <c:pt idx="1073">
                  <c:v>3.4901239750724298E-108</c:v>
                </c:pt>
                <c:pt idx="1074">
                  <c:v>2.5105568032353926E-107</c:v>
                </c:pt>
                <c:pt idx="1075">
                  <c:v>1.3088614569290279E-107</c:v>
                </c:pt>
                <c:pt idx="1076">
                  <c:v>-6.5721241496270066E-107</c:v>
                </c:pt>
                <c:pt idx="1077">
                  <c:v>-9.5133565253151856E-107</c:v>
                </c:pt>
                <c:pt idx="1078">
                  <c:v>1.1270812948629269E-106</c:v>
                </c:pt>
                <c:pt idx="1079">
                  <c:v>3.7787889155361554E-106</c:v>
                </c:pt>
                <c:pt idx="1080">
                  <c:v>2.4976200402767266E-107</c:v>
                </c:pt>
                <c:pt idx="1081">
                  <c:v>-1.1325486307543666E-105</c:v>
                </c:pt>
                <c:pt idx="1082">
                  <c:v>-1.0850396398679947E-105</c:v>
                </c:pt>
                <c:pt idx="1083">
                  <c:v>2.5080372415412596E-105</c:v>
                </c:pt>
                <c:pt idx="1084">
                  <c:v>5.3177665743683766E-105</c:v>
                </c:pt>
                <c:pt idx="1085">
                  <c:v>-2.5268492156252587E-105</c:v>
                </c:pt>
                <c:pt idx="1086">
                  <c:v>-1.8176434418999464E-104</c:v>
                </c:pt>
                <c:pt idx="1087">
                  <c:v>-9.4761619194986536E-105</c:v>
                </c:pt>
                <c:pt idx="1088">
                  <c:v>4.7582092070950597E-104</c:v>
                </c:pt>
                <c:pt idx="1089">
                  <c:v>6.8876568825061967E-104</c:v>
                </c:pt>
                <c:pt idx="1090">
                  <c:v>-8.1600468365264258E-104</c:v>
                </c:pt>
                <c:pt idx="1091">
                  <c:v>-2.7358372544431189E-103</c:v>
                </c:pt>
                <c:pt idx="1092">
                  <c:v>-1.8082657010652797E-104</c:v>
                </c:pt>
                <c:pt idx="1093">
                  <c:v>8.1996480192077574E-103</c:v>
                </c:pt>
                <c:pt idx="1094">
                  <c:v>7.8556657063024348E-103</c:v>
                </c:pt>
                <c:pt idx="1095">
                  <c:v>-1.8158130876647464E-102</c:v>
                </c:pt>
                <c:pt idx="1096">
                  <c:v>-3.8500597458796202E-102</c:v>
                </c:pt>
                <c:pt idx="1097">
                  <c:v>1.8294277595994126E-102</c:v>
                </c:pt>
                <c:pt idx="1098">
                  <c:v>1.3159682026940944E-101</c:v>
                </c:pt>
                <c:pt idx="1099">
                  <c:v>6.8607325976760642E-102</c:v>
                </c:pt>
                <c:pt idx="1100">
                  <c:v>-3.4449300433390982E-101</c:v>
                </c:pt>
                <c:pt idx="1101">
                  <c:v>-4.9866532335241196E-101</c:v>
                </c:pt>
                <c:pt idx="1102">
                  <c:v>5.9078637410104914E-101</c:v>
                </c:pt>
                <c:pt idx="1103">
                  <c:v>1.9807483415255416E-100</c:v>
                </c:pt>
                <c:pt idx="1104">
                  <c:v>1.3091891129340946E-101</c:v>
                </c:pt>
                <c:pt idx="1105">
                  <c:v>-5.9365279922123588E-100</c:v>
                </c:pt>
                <c:pt idx="1106">
                  <c:v>-5.6874981298787652E-100</c:v>
                </c:pt>
                <c:pt idx="1107">
                  <c:v>1.3146462801908947E-99</c:v>
                </c:pt>
                <c:pt idx="1108">
                  <c:v>2.787437425999651E-99</c:v>
                </c:pt>
                <c:pt idx="1109">
                  <c:v>-1.3245098557916943E-99</c:v>
                </c:pt>
                <c:pt idx="1110">
                  <c:v>-9.5275926138111852E-99</c:v>
                </c:pt>
                <c:pt idx="1111">
                  <c:v>-4.9671633504641199E-99</c:v>
                </c:pt>
                <c:pt idx="1112">
                  <c:v>2.4941288090503262E-98</c:v>
                </c:pt>
                <c:pt idx="1113">
                  <c:v>3.6103285350001602E-98</c:v>
                </c:pt>
                <c:pt idx="1114">
                  <c:v>-4.2772892810377404E-98</c:v>
                </c:pt>
                <c:pt idx="1115">
                  <c:v>-1.434059946313291E-97</c:v>
                </c:pt>
                <c:pt idx="1116">
                  <c:v>-9.4784781084999856E-99</c:v>
                </c:pt>
                <c:pt idx="1117">
                  <c:v>4.2980445941862729E-97</c:v>
                </c:pt>
                <c:pt idx="1118">
                  <c:v>4.1177434035361448E-97</c:v>
                </c:pt>
                <c:pt idx="1119">
                  <c:v>-9.5180115002837191E-97</c:v>
                </c:pt>
                <c:pt idx="1120">
                  <c:v>-2.0181011261031405E-96</c:v>
                </c:pt>
                <c:pt idx="1121">
                  <c:v>9.5894066139394498E-97</c:v>
                </c:pt>
                <c:pt idx="1122">
                  <c:v>6.8979610989413963E-96</c:v>
                </c:pt>
                <c:pt idx="1123">
                  <c:v>3.5962167298164271E-96</c:v>
                </c:pt>
                <c:pt idx="1124">
                  <c:v>-1.8057461393711465E-95</c:v>
                </c:pt>
                <c:pt idx="1125">
                  <c:v>-2.6138701311777895E-95</c:v>
                </c:pt>
                <c:pt idx="1126">
                  <c:v>3.0967446947825756E-95</c:v>
                </c:pt>
                <c:pt idx="1127">
                  <c:v>1.0382548817376494E-94</c:v>
                </c:pt>
                <c:pt idx="1128">
                  <c:v>6.8624047731501969E-96</c:v>
                </c:pt>
                <c:pt idx="1129">
                  <c:v>-3.1117716770839085E-94</c:v>
                </c:pt>
                <c:pt idx="1130">
                  <c:v>-2.9812403037551119E-94</c:v>
                </c:pt>
                <c:pt idx="1131">
                  <c:v>6.8910238304203299E-94</c:v>
                </c:pt>
                <c:pt idx="1132">
                  <c:v>1.4610972159727568E-93</c:v>
                </c:pt>
                <c:pt idx="1133">
                  <c:v>-6.9427143898403284E-94</c:v>
                </c:pt>
                <c:pt idx="1134">
                  <c:v>-4.9941215307430525E-93</c:v>
                </c:pt>
                <c:pt idx="1135">
                  <c:v>-2.6036563026060565E-93</c:v>
                </c:pt>
                <c:pt idx="1136">
                  <c:v>1.3073587586988947E-92</c:v>
                </c:pt>
                <c:pt idx="1137">
                  <c:v>1.8924393989186107E-92</c:v>
                </c:pt>
                <c:pt idx="1138">
                  <c:v>-2.2420370578418004E-92</c:v>
                </c:pt>
                <c:pt idx="1139">
                  <c:v>-7.5169484864440442E-92</c:v>
                </c:pt>
                <c:pt idx="1140">
                  <c:v>-4.9683722881379864E-93</c:v>
                </c:pt>
                <c:pt idx="1141">
                  <c:v>2.2529174969066005E-91</c:v>
                </c:pt>
                <c:pt idx="1142">
                  <c:v>2.1584056871692695E-91</c:v>
                </c:pt>
                <c:pt idx="1143">
                  <c:v>-4.9890937058377188E-91</c:v>
                </c:pt>
                <c:pt idx="1144">
                  <c:v>-1.0578362825094089E-90</c:v>
                </c:pt>
                <c:pt idx="1145">
                  <c:v>5.0265142813129185E-91</c:v>
                </c:pt>
                <c:pt idx="1146">
                  <c:v>3.6157292098422935E-90</c:v>
                </c:pt>
                <c:pt idx="1147">
                  <c:v>1.8850388925972777E-90</c:v>
                </c:pt>
                <c:pt idx="1148">
                  <c:v>-9.4652475849850539E-90</c:v>
                </c:pt>
                <c:pt idx="1149">
                  <c:v>-1.3701218313935595E-89</c:v>
                </c:pt>
                <c:pt idx="1150">
                  <c:v>1.6232304460660852E-89</c:v>
                </c:pt>
                <c:pt idx="1151">
                  <c:v>5.4422645578107726E-89</c:v>
                </c:pt>
                <c:pt idx="1152">
                  <c:v>3.5970980114852268E-90</c:v>
                </c:pt>
                <c:pt idx="1153">
                  <c:v>-1.631116787153552E-88</c:v>
                </c:pt>
                <c:pt idx="1154">
                  <c:v>-1.5626818760263538E-88</c:v>
                </c:pt>
                <c:pt idx="1155">
                  <c:v>3.6121023968206934E-88</c:v>
                </c:pt>
                <c:pt idx="1156">
                  <c:v>7.6587218502915072E-88</c:v>
                </c:pt>
                <c:pt idx="1157">
                  <c:v>-3.6391848604118925E-88</c:v>
                </c:pt>
                <c:pt idx="1158">
                  <c:v>-2.6177907047556559E-87</c:v>
                </c:pt>
                <c:pt idx="1159">
                  <c:v>-1.3647663504831596E-87</c:v>
                </c:pt>
                <c:pt idx="1160">
                  <c:v>6.8528236596227308E-87</c:v>
                </c:pt>
                <c:pt idx="1161">
                  <c:v>9.9196838670466397E-87</c:v>
                </c:pt>
                <c:pt idx="1162">
                  <c:v>-1.1752230007935654E-86</c:v>
                </c:pt>
                <c:pt idx="1163">
                  <c:v>-3.9401877442388172E-86</c:v>
                </c:pt>
                <c:pt idx="1164">
                  <c:v>-2.6042890176503231E-87</c:v>
                </c:pt>
                <c:pt idx="1165">
                  <c:v>1.1809174361919651E-85</c:v>
                </c:pt>
                <c:pt idx="1166">
                  <c:v>1.1313848870122332E-85</c:v>
                </c:pt>
                <c:pt idx="1167">
                  <c:v>-2.6151581582321892E-85</c:v>
                </c:pt>
                <c:pt idx="1168">
                  <c:v>-5.5448999767771695E-85</c:v>
                </c:pt>
                <c:pt idx="1169">
                  <c:v>2.6347723246044554E-85</c:v>
                </c:pt>
                <c:pt idx="1170">
                  <c:v>1.8952753181348774E-84</c:v>
                </c:pt>
                <c:pt idx="1171">
                  <c:v>9.8809074736194403E-85</c:v>
                </c:pt>
                <c:pt idx="1172">
                  <c:v>-4.9614350196169203E-84</c:v>
                </c:pt>
                <c:pt idx="1173">
                  <c:v>-7.1818354826413879E-84</c:v>
                </c:pt>
                <c:pt idx="1174">
                  <c:v>8.508582438053882E-84</c:v>
                </c:pt>
                <c:pt idx="1175">
                  <c:v>2.8526861649396492E-83</c:v>
                </c:pt>
                <c:pt idx="1176">
                  <c:v>1.8855021303975444E-84</c:v>
                </c:pt>
                <c:pt idx="1177">
                  <c:v>-8.5498670946922806E-83</c:v>
                </c:pt>
                <c:pt idx="1178">
                  <c:v>-8.1911967539736249E-83</c:v>
                </c:pt>
                <c:pt idx="1179">
                  <c:v>1.893365874519144E-82</c:v>
                </c:pt>
                <c:pt idx="1180">
                  <c:v>4.0144978664913477E-82</c:v>
                </c:pt>
                <c:pt idx="1181">
                  <c:v>-1.9075680675663438E-82</c:v>
                </c:pt>
                <c:pt idx="1182">
                  <c:v>-1.3721781552874261E-81</c:v>
                </c:pt>
                <c:pt idx="1183">
                  <c:v>-7.1537587525520556E-82</c:v>
                </c:pt>
                <c:pt idx="1184">
                  <c:v>3.5920701865798939E-81</c:v>
                </c:pt>
                <c:pt idx="1185">
                  <c:v>5.1996409353003794E-81</c:v>
                </c:pt>
                <c:pt idx="1186">
                  <c:v>-6.1601927603606182E-81</c:v>
                </c:pt>
                <c:pt idx="1187">
                  <c:v>-2.0653400832474058E-80</c:v>
                </c:pt>
                <c:pt idx="1188">
                  <c:v>-1.3651053049711597E-81</c:v>
                </c:pt>
                <c:pt idx="1189">
                  <c:v>6.1900885462022166E-80</c:v>
                </c:pt>
                <c:pt idx="1190">
                  <c:v>5.9304155129454249E-80</c:v>
                </c:pt>
                <c:pt idx="1191">
                  <c:v>-1.3707997403695594E-79</c:v>
                </c:pt>
                <c:pt idx="1192">
                  <c:v>-2.9064895406681811E-79</c:v>
                </c:pt>
                <c:pt idx="1193">
                  <c:v>1.3810813598388927E-79</c:v>
                </c:pt>
                <c:pt idx="1194">
                  <c:v>9.9345300736210412E-79</c:v>
                </c:pt>
                <c:pt idx="1195">
                  <c:v>5.1793149645033136E-79</c:v>
                </c:pt>
                <c:pt idx="1196">
                  <c:v>-2.6006509061457896E-78</c:v>
                </c:pt>
                <c:pt idx="1197">
                  <c:v>-3.7645302300742888E-78</c:v>
                </c:pt>
                <c:pt idx="1198">
                  <c:v>4.4599744515868015E-78</c:v>
                </c:pt>
                <c:pt idx="1199">
                  <c:v>1.4953090222948893E-77</c:v>
                </c:pt>
                <c:pt idx="1200">
                  <c:v>9.8833253489671747E-79</c:v>
                </c:pt>
                <c:pt idx="1201">
                  <c:v>-4.4816110464041338E-77</c:v>
                </c:pt>
                <c:pt idx="1202">
                  <c:v>-4.2936155888764066E-77</c:v>
                </c:pt>
                <c:pt idx="1203">
                  <c:v>9.9245422147079743E-77</c:v>
                </c:pt>
                <c:pt idx="1204">
                  <c:v>2.1042972524015378E-76</c:v>
                </c:pt>
                <c:pt idx="1205">
                  <c:v>-9.9989766202727709E-77</c:v>
                </c:pt>
                <c:pt idx="1206">
                  <c:v>-7.1925916383939214E-76</c:v>
                </c:pt>
                <c:pt idx="1207">
                  <c:v>-3.7498196052950896E-76</c:v>
                </c:pt>
                <c:pt idx="1208">
                  <c:v>1.8828695838740777E-75</c:v>
                </c:pt>
                <c:pt idx="1209">
                  <c:v>2.7255104410420529E-75</c:v>
                </c:pt>
                <c:pt idx="1210">
                  <c:v>-3.2290160344831048E-75</c:v>
                </c:pt>
                <c:pt idx="1211">
                  <c:v>-1.082600297402688E-74</c:v>
                </c:pt>
                <c:pt idx="1212">
                  <c:v>-7.155510017406722E-76</c:v>
                </c:pt>
                <c:pt idx="1213">
                  <c:v>3.2446870303116377E-74</c:v>
                </c:pt>
                <c:pt idx="1214">
                  <c:v>3.1085742064137748E-74</c:v>
                </c:pt>
                <c:pt idx="1215">
                  <c:v>-7.1853493108336552E-74</c:v>
                </c:pt>
                <c:pt idx="1216">
                  <c:v>-1.5235100356964884E-73</c:v>
                </c:pt>
                <c:pt idx="1217">
                  <c:v>7.2392430744256536E-74</c:v>
                </c:pt>
                <c:pt idx="1218">
                  <c:v>5.2074255900414459E-73</c:v>
                </c:pt>
                <c:pt idx="1219">
                  <c:v>2.7148672701188534E-73</c:v>
                </c:pt>
                <c:pt idx="1220">
                  <c:v>-1.3631958613554265E-72</c:v>
                </c:pt>
                <c:pt idx="1221">
                  <c:v>-1.9732687458236751E-72</c:v>
                </c:pt>
                <c:pt idx="1222">
                  <c:v>2.3378029991847311E-72</c:v>
                </c:pt>
                <c:pt idx="1223">
                  <c:v>7.838006177477635E-72</c:v>
                </c:pt>
                <c:pt idx="1224">
                  <c:v>5.1805803945918463E-73</c:v>
                </c:pt>
                <c:pt idx="1225">
                  <c:v>-2.3491466760497973E-71</c:v>
                </c:pt>
                <c:pt idx="1226">
                  <c:v>-2.2506013079052672E-71</c:v>
                </c:pt>
                <c:pt idx="1227">
                  <c:v>5.2021830939603796E-71</c:v>
                </c:pt>
                <c:pt idx="1228">
                  <c:v>1.1030177859115141E-70</c:v>
                </c:pt>
                <c:pt idx="1229">
                  <c:v>-5.2412080540121117E-71</c:v>
                </c:pt>
                <c:pt idx="1230">
                  <c:v>-3.7701681730580222E-70</c:v>
                </c:pt>
                <c:pt idx="1231">
                  <c:v>-1.9655518819802086E-70</c:v>
                </c:pt>
                <c:pt idx="1232">
                  <c:v>9.8695186028226421E-70</c:v>
                </c:pt>
                <c:pt idx="1233">
                  <c:v>1.4286479729882243E-69</c:v>
                </c:pt>
                <c:pt idx="1234">
                  <c:v>-1.69256923582795E-69</c:v>
                </c:pt>
                <c:pt idx="1235">
                  <c:v>-5.674708247198232E-69</c:v>
                </c:pt>
                <c:pt idx="1236">
                  <c:v>-3.7507347824126893E-70</c:v>
                </c:pt>
                <c:pt idx="1237">
                  <c:v>1.7007832329204832E-68</c:v>
                </c:pt>
                <c:pt idx="1238">
                  <c:v>1.6294333131964853E-68</c:v>
                </c:pt>
                <c:pt idx="1239">
                  <c:v>-3.766371882792422E-68</c:v>
                </c:pt>
                <c:pt idx="1240">
                  <c:v>-7.9858355281773643E-68</c:v>
                </c:pt>
                <c:pt idx="1241">
                  <c:v>3.7946293886086878E-68</c:v>
                </c:pt>
                <c:pt idx="1242">
                  <c:v>2.7296004918639192E-67</c:v>
                </c:pt>
                <c:pt idx="1243">
                  <c:v>1.4230552239362245E-67</c:v>
                </c:pt>
                <c:pt idx="1244">
                  <c:v>-7.1455221584936556E-67</c:v>
                </c:pt>
                <c:pt idx="1245">
                  <c:v>-1.0343365678563694E-66</c:v>
                </c:pt>
                <c:pt idx="1246">
                  <c:v>1.2254108619834306E-66</c:v>
                </c:pt>
                <c:pt idx="1247">
                  <c:v>4.1084786475308123E-66</c:v>
                </c:pt>
                <c:pt idx="1248">
                  <c:v>2.7155225821289863E-67</c:v>
                </c:pt>
                <c:pt idx="1249">
                  <c:v>-1.231365162489297E-65</c:v>
                </c:pt>
                <c:pt idx="1250">
                  <c:v>-1.1797084985180986E-65</c:v>
                </c:pt>
                <c:pt idx="1251">
                  <c:v>2.7268549605111195E-65</c:v>
                </c:pt>
                <c:pt idx="1252">
                  <c:v>5.7817274775427624E-65</c:v>
                </c:pt>
                <c:pt idx="1253">
                  <c:v>-2.7473052146204523E-65</c:v>
                </c:pt>
                <c:pt idx="1254">
                  <c:v>-1.9762289483522083E-64</c:v>
                </c:pt>
                <c:pt idx="1255">
                  <c:v>-1.0302939706628229E-64</c:v>
                </c:pt>
                <c:pt idx="1256">
                  <c:v>5.1733493655145137E-64</c:v>
                </c:pt>
                <c:pt idx="1257">
                  <c:v>7.4885892942813791E-64</c:v>
                </c:pt>
                <c:pt idx="1258">
                  <c:v>-8.8719868431216059E-64</c:v>
                </c:pt>
                <c:pt idx="1259">
                  <c:v>-2.974529004892712E-63</c:v>
                </c:pt>
                <c:pt idx="1260">
                  <c:v>-1.9660377167463418E-64</c:v>
                </c:pt>
                <c:pt idx="1261">
                  <c:v>8.915045361580536E-63</c:v>
                </c:pt>
                <c:pt idx="1262">
                  <c:v>8.5410542780042814E-63</c:v>
                </c:pt>
                <c:pt idx="1263">
                  <c:v>-1.9742404153559418E-62</c:v>
                </c:pt>
                <c:pt idx="1264">
                  <c:v>-4.1859636434876094E-62</c:v>
                </c:pt>
                <c:pt idx="1265">
                  <c:v>1.989041427998608E-62</c:v>
                </c:pt>
                <c:pt idx="1266">
                  <c:v>1.4307833862626243E-61</c:v>
                </c:pt>
                <c:pt idx="1267">
                  <c:v>7.4593149250011127E-62</c:v>
                </c:pt>
                <c:pt idx="1268">
                  <c:v>-3.7454922863316227E-61</c:v>
                </c:pt>
                <c:pt idx="1269">
                  <c:v>-5.4217239158379732E-61</c:v>
                </c:pt>
                <c:pt idx="1270">
                  <c:v>6.4233118309120762E-61</c:v>
                </c:pt>
                <c:pt idx="1271">
                  <c:v>2.1535586379908697E-60</c:v>
                </c:pt>
                <c:pt idx="1272">
                  <c:v>1.4234054769071579E-61</c:v>
                </c:pt>
                <c:pt idx="1273">
                  <c:v>-6.4544730468422098E-60</c:v>
                </c:pt>
                <c:pt idx="1274">
                  <c:v>-6.1837162018278169E-60</c:v>
                </c:pt>
                <c:pt idx="1275">
                  <c:v>1.429348478930091E-59</c:v>
                </c:pt>
                <c:pt idx="1276">
                  <c:v>3.0306372711396439E-59</c:v>
                </c:pt>
                <c:pt idx="1277">
                  <c:v>-1.4400707392338242E-59</c:v>
                </c:pt>
                <c:pt idx="1278">
                  <c:v>-1.0358855898665294E-58</c:v>
                </c:pt>
                <c:pt idx="1279">
                  <c:v>-5.4005279618550406E-59</c:v>
                </c:pt>
                <c:pt idx="1280">
                  <c:v>2.7117375903463201E-58</c:v>
                </c:pt>
                <c:pt idx="1281">
                  <c:v>3.9253189406985507E-58</c:v>
                </c:pt>
                <c:pt idx="1282">
                  <c:v>-4.6504668738427964E-58</c:v>
                </c:pt>
                <c:pt idx="1283">
                  <c:v>-1.5591680478340872E-57</c:v>
                </c:pt>
                <c:pt idx="1284">
                  <c:v>-1.0305447969839428E-58</c:v>
                </c:pt>
                <c:pt idx="1285">
                  <c:v>4.6730299442606622E-57</c:v>
                </c:pt>
                <c:pt idx="1286">
                  <c:v>4.4770012653673342E-57</c:v>
                </c:pt>
                <c:pt idx="1287">
                  <c:v>-1.0348427398917829E-56</c:v>
                </c:pt>
                <c:pt idx="1288">
                  <c:v>-2.1941766841362016E-56</c:v>
                </c:pt>
                <c:pt idx="1289">
                  <c:v>1.0426047976669824E-56</c:v>
                </c:pt>
                <c:pt idx="1290">
                  <c:v>7.4997973893512459E-56</c:v>
                </c:pt>
                <c:pt idx="1291">
                  <c:v>3.9099756008750844E-56</c:v>
                </c:pt>
                <c:pt idx="1292">
                  <c:v>-1.9632921853935422E-55</c:v>
                </c:pt>
                <c:pt idx="1293">
                  <c:v>-2.8419300091871158E-55</c:v>
                </c:pt>
                <c:pt idx="1294">
                  <c:v>3.3669366156503003E-55</c:v>
                </c:pt>
                <c:pt idx="1295">
                  <c:v>1.1288393388073534E-54</c:v>
                </c:pt>
                <c:pt idx="1296">
                  <c:v>7.4611339807533788E-56</c:v>
                </c:pt>
                <c:pt idx="1297">
                  <c:v>-3.3832742219719E-54</c:v>
                </c:pt>
                <c:pt idx="1298">
                  <c:v>-3.2413426793633711E-54</c:v>
                </c:pt>
                <c:pt idx="1299">
                  <c:v>7.4922500027517787E-54</c:v>
                </c:pt>
                <c:pt idx="1300">
                  <c:v>1.5885779989095531E-53</c:v>
                </c:pt>
                <c:pt idx="1301">
                  <c:v>-7.5484486568621776E-54</c:v>
                </c:pt>
                <c:pt idx="1302">
                  <c:v>-5.4298362265841069E-53</c:v>
                </c:pt>
                <c:pt idx="1303">
                  <c:v>-2.8308236004636498E-53</c:v>
                </c:pt>
                <c:pt idx="1304">
                  <c:v>1.4214169439108912E-52</c:v>
                </c:pt>
                <c:pt idx="1305">
                  <c:v>2.0575554285063393E-52</c:v>
                </c:pt>
                <c:pt idx="1306">
                  <c:v>-2.4376589913495281E-52</c:v>
                </c:pt>
                <c:pt idx="1307">
                  <c:v>-8.1727802267922912E-52</c:v>
                </c:pt>
                <c:pt idx="1308">
                  <c:v>-5.4018498843582409E-53</c:v>
                </c:pt>
                <c:pt idx="1309">
                  <c:v>2.449477204497794E-51</c:v>
                </c:pt>
                <c:pt idx="1310">
                  <c:v>2.3467288007020638E-51</c:v>
                </c:pt>
                <c:pt idx="1311">
                  <c:v>-5.4243790593273073E-51</c:v>
                </c:pt>
                <c:pt idx="1312">
                  <c:v>-1.1501290701986326E-50</c:v>
                </c:pt>
                <c:pt idx="1313">
                  <c:v>5.4650648963702379E-51</c:v>
                </c:pt>
                <c:pt idx="1314">
                  <c:v>3.9311941518238835E-50</c:v>
                </c:pt>
                <c:pt idx="1315">
                  <c:v>2.0495109086578062E-50</c:v>
                </c:pt>
                <c:pt idx="1316">
                  <c:v>-1.0291065001065296E-49</c:v>
                </c:pt>
                <c:pt idx="1317">
                  <c:v>-1.4896597808282227E-49</c:v>
                </c:pt>
                <c:pt idx="1318">
                  <c:v>1.7648569296354145E-49</c:v>
                </c:pt>
                <c:pt idx="1319">
                  <c:v>5.9170833030840914E-49</c:v>
                </c:pt>
                <c:pt idx="1320">
                  <c:v>3.9109359719244176E-50</c:v>
                </c:pt>
                <c:pt idx="1321">
                  <c:v>-1.7734211796988812E-48</c:v>
                </c:pt>
                <c:pt idx="1322">
                  <c:v>-1.6990319680658166E-48</c:v>
                </c:pt>
                <c:pt idx="1323">
                  <c:v>3.9272396827972175E-48</c:v>
                </c:pt>
                <c:pt idx="1324">
                  <c:v>8.3269141309688204E-48</c:v>
                </c:pt>
                <c:pt idx="1325">
                  <c:v>-3.9566948278044165E-48</c:v>
                </c:pt>
                <c:pt idx="1326">
                  <c:v>-2.8461782387700494E-47</c:v>
                </c:pt>
                <c:pt idx="1327">
                  <c:v>-1.483841062117556E-47</c:v>
                </c:pt>
                <c:pt idx="1328">
                  <c:v>7.4507167794888468E-47</c:v>
                </c:pt>
                <c:pt idx="1329">
                  <c:v>1.0785147659739948E-46</c:v>
                </c:pt>
                <c:pt idx="1330">
                  <c:v>-1.2777567334135624E-46</c:v>
                </c:pt>
                <c:pt idx="1331">
                  <c:v>-4.2839553859684071E-46</c:v>
                </c:pt>
                <c:pt idx="1332">
                  <c:v>-2.8315128079225831E-47</c:v>
                </c:pt>
                <c:pt idx="1333">
                  <c:v>1.283959600543962E-45</c:v>
                </c:pt>
                <c:pt idx="1334">
                  <c:v>1.2300884339178303E-45</c:v>
                </c:pt>
                <c:pt idx="1335">
                  <c:v>-2.8433197225879157E-45</c:v>
                </c:pt>
                <c:pt idx="1336">
                  <c:v>-6.028678419016622E-45</c:v>
                </c:pt>
                <c:pt idx="1337">
                  <c:v>2.8646399598831149E-45</c:v>
                </c:pt>
                <c:pt idx="1338">
                  <c:v>2.0606286158642059E-44</c:v>
                </c:pt>
                <c:pt idx="1339">
                  <c:v>1.0742993019915683E-44</c:v>
                </c:pt>
                <c:pt idx="1340">
                  <c:v>-5.3943024977587749E-44</c:v>
                </c:pt>
                <c:pt idx="1341">
                  <c:v>-7.8084267491581697E-44</c:v>
                </c:pt>
                <c:pt idx="1342">
                  <c:v>9.2509266622226603E-44</c:v>
                </c:pt>
                <c:pt idx="1343">
                  <c:v>3.1015804454780417E-43</c:v>
                </c:pt>
                <c:pt idx="1344">
                  <c:v>2.0500080419068728E-44</c:v>
                </c:pt>
                <c:pt idx="1345">
                  <c:v>-9.2958155349167918E-43</c:v>
                </c:pt>
                <c:pt idx="1346">
                  <c:v>-8.9058596949557367E-43</c:v>
                </c:pt>
                <c:pt idx="1347">
                  <c:v>2.0585609934874057E-42</c:v>
                </c:pt>
                <c:pt idx="1348">
                  <c:v>4.3647508374246712E-42</c:v>
                </c:pt>
                <c:pt idx="1349">
                  <c:v>-2.0739947211743386E-42</c:v>
                </c:pt>
                <c:pt idx="1350">
                  <c:v>-1.4918968804490227E-41</c:v>
                </c:pt>
                <c:pt idx="1351">
                  <c:v>-7.7779095467552367E-42</c:v>
                </c:pt>
                <c:pt idx="1352">
                  <c:v>3.9054675061846846E-41</c:v>
                </c:pt>
                <c:pt idx="1353">
                  <c:v>5.6532976220395665E-41</c:v>
                </c:pt>
                <c:pt idx="1354">
                  <c:v>-6.6976615934992689E-41</c:v>
                </c:pt>
                <c:pt idx="1355">
                  <c:v>-2.2455395875511335E-40</c:v>
                </c:pt>
                <c:pt idx="1356">
                  <c:v>-1.4842026135714229E-41</c:v>
                </c:pt>
                <c:pt idx="1357">
                  <c:v>6.7301560304155349E-40</c:v>
                </c:pt>
                <c:pt idx="1358">
                  <c:v>6.4478295388774092E-40</c:v>
                </c:pt>
                <c:pt idx="1359">
                  <c:v>-1.4903941822188894E-39</c:v>
                </c:pt>
                <c:pt idx="1360">
                  <c:v>-3.1600726916239066E-39</c:v>
                </c:pt>
                <c:pt idx="1361">
                  <c:v>1.5015683818399557E-39</c:v>
                </c:pt>
                <c:pt idx="1362">
                  <c:v>1.0801293191851682E-38</c:v>
                </c:pt>
                <c:pt idx="1363">
                  <c:v>5.631197789421967E-39</c:v>
                </c:pt>
                <c:pt idx="1364">
                  <c:v>-2.8275583388959166E-38</c:v>
                </c:pt>
                <c:pt idx="1365">
                  <c:v>-4.092977128946279E-38</c:v>
                </c:pt>
                <c:pt idx="1366">
                  <c:v>4.8490942038107894E-38</c:v>
                </c:pt>
                <c:pt idx="1367">
                  <c:v>1.6257726047260853E-37</c:v>
                </c:pt>
                <c:pt idx="1368">
                  <c:v>1.0745614267956215E-38</c:v>
                </c:pt>
                <c:pt idx="1369">
                  <c:v>-4.8726289437609227E-37</c:v>
                </c:pt>
                <c:pt idx="1370">
                  <c:v>-4.6682167905310623E-37</c:v>
                </c:pt>
                <c:pt idx="1371">
                  <c:v>1.0790435349752747E-36</c:v>
                </c:pt>
                <c:pt idx="1372">
                  <c:v>2.2878863015852656E-36</c:v>
                </c:pt>
                <c:pt idx="1373">
                  <c:v>-1.0871366383004213E-36</c:v>
                </c:pt>
                <c:pt idx="1374">
                  <c:v>-7.8201206789941691E-36</c:v>
                </c:pt>
                <c:pt idx="1375">
                  <c:v>-4.0769784771126795E-36</c:v>
                </c:pt>
                <c:pt idx="1376">
                  <c:v>2.0471495257247393E-35</c:v>
                </c:pt>
                <c:pt idx="1377">
                  <c:v>2.9633096113399124E-35</c:v>
                </c:pt>
                <c:pt idx="1378">
                  <c:v>-3.5107437064257632E-35</c:v>
                </c:pt>
                <c:pt idx="1379">
                  <c:v>-1.1770533550287651E-34</c:v>
                </c:pt>
                <c:pt idx="1380">
                  <c:v>-7.7798076918880378E-36</c:v>
                </c:pt>
                <c:pt idx="1381">
                  <c:v>3.5277705202062954E-34</c:v>
                </c:pt>
                <c:pt idx="1382">
                  <c:v>3.3797829907455006E-34</c:v>
                </c:pt>
                <c:pt idx="1383">
                  <c:v>-7.8122569348725703E-34</c:v>
                </c:pt>
                <c:pt idx="1384">
                  <c:v>-1.6564253889242178E-33</c:v>
                </c:pt>
                <c:pt idx="1385">
                  <c:v>7.8708508673648341E-34</c:v>
                </c:pt>
                <c:pt idx="1386">
                  <c:v>5.6617601857566329E-33</c:v>
                </c:pt>
                <c:pt idx="1387">
                  <c:v>2.9517286663332464E-33</c:v>
                </c:pt>
                <c:pt idx="1388">
                  <c:v>-1.4821349911946229E-32</c:v>
                </c:pt>
                <c:pt idx="1389">
                  <c:v>-2.1454350287618034E-32</c:v>
                </c:pt>
                <c:pt idx="1390">
                  <c:v>2.5417745115801918E-32</c:v>
                </c:pt>
                <c:pt idx="1391">
                  <c:v>8.5218581555005486E-32</c:v>
                </c:pt>
                <c:pt idx="1392">
                  <c:v>5.6325762043398335E-33</c:v>
                </c:pt>
                <c:pt idx="1393">
                  <c:v>-2.5541011564604575E-31</c:v>
                </c:pt>
                <c:pt idx="1394">
                  <c:v>-2.4469576428036609E-31</c:v>
                </c:pt>
                <c:pt idx="1395">
                  <c:v>5.6560657503582327E-31</c:v>
                </c:pt>
                <c:pt idx="1396">
                  <c:v>1.1992548739927647E-30</c:v>
                </c:pt>
                <c:pt idx="1397">
                  <c:v>-5.6984915537728978E-31</c:v>
                </c:pt>
                <c:pt idx="1398">
                  <c:v>-4.0991009066961456E-30</c:v>
                </c:pt>
                <c:pt idx="1399">
                  <c:v>-2.1370515544252702E-30</c:v>
                </c:pt>
                <c:pt idx="1400">
                  <c:v>1.073060988262075E-29</c:v>
                </c:pt>
                <c:pt idx="1401">
                  <c:v>1.5532928367087542E-29</c:v>
                </c:pt>
                <c:pt idx="1402">
                  <c:v>-1.8402404077666122E-29</c:v>
                </c:pt>
                <c:pt idx="1403">
                  <c:v>-6.1698077693368851E-29</c:v>
                </c:pt>
                <c:pt idx="1404">
                  <c:v>-4.0779727436108132E-30</c:v>
                </c:pt>
                <c:pt idx="1405">
                  <c:v>1.8491662092839455E-28</c:v>
                </c:pt>
                <c:pt idx="1406">
                  <c:v>1.7715908254636811E-28</c:v>
                </c:pt>
                <c:pt idx="1407">
                  <c:v>-4.0949769604254787E-28</c:v>
                </c:pt>
                <c:pt idx="1408">
                  <c:v>-8.682579075227209E-28</c:v>
                </c:pt>
                <c:pt idx="1409">
                  <c:v>4.1256975355212114E-28</c:v>
                </c:pt>
                <c:pt idx="1410">
                  <c:v>2.9677499151327122E-27</c:v>
                </c:pt>
                <c:pt idx="1411">
                  <c:v>1.5472142528906209E-27</c:v>
                </c:pt>
                <c:pt idx="1412">
                  <c:v>-7.768949849789104E-27</c:v>
                </c:pt>
                <c:pt idx="1413">
                  <c:v>-1.1245798107414868E-26</c:v>
                </c:pt>
                <c:pt idx="1414">
                  <c:v>1.3323284059815605E-26</c:v>
                </c:pt>
                <c:pt idx="1415">
                  <c:v>4.4669343170737345E-26</c:v>
                </c:pt>
                <c:pt idx="1416">
                  <c:v>2.9524517692409791E-27</c:v>
                </c:pt>
                <c:pt idx="1417">
                  <c:v>-1.3387911382194272E-25</c:v>
                </c:pt>
                <c:pt idx="1418">
                  <c:v>-1.2826376780407622E-25</c:v>
                </c:pt>
                <c:pt idx="1419">
                  <c:v>2.964755817155379E-25</c:v>
                </c:pt>
                <c:pt idx="1420">
                  <c:v>6.286170845067281E-25</c:v>
                </c:pt>
                <c:pt idx="1421">
                  <c:v>-2.9870025300511117E-25</c:v>
                </c:pt>
                <c:pt idx="1422">
                  <c:v>-2.1486437979148699E-24</c:v>
                </c:pt>
                <c:pt idx="1423">
                  <c:v>-1.1201835710321268E-24</c:v>
                </c:pt>
                <c:pt idx="1424">
                  <c:v>5.6247011617353009E-24</c:v>
                </c:pt>
                <c:pt idx="1425">
                  <c:v>8.1419466668672265E-24</c:v>
                </c:pt>
                <c:pt idx="1426">
                  <c:v>-9.6460459088842479E-24</c:v>
                </c:pt>
                <c:pt idx="1427">
                  <c:v>-3.2340551578713709E-23</c:v>
                </c:pt>
                <c:pt idx="1428">
                  <c:v>-2.1375712846402034E-24</c:v>
                </c:pt>
                <c:pt idx="1429">
                  <c:v>9.6928555236770469E-23</c:v>
                </c:pt>
                <c:pt idx="1430">
                  <c:v>9.2862344213893257E-23</c:v>
                </c:pt>
                <c:pt idx="1431">
                  <c:v>-2.1464857876746033E-22</c:v>
                </c:pt>
                <c:pt idx="1432">
                  <c:v>-4.5511758058246658E-22</c:v>
                </c:pt>
                <c:pt idx="1433">
                  <c:v>2.1625861258546027E-22</c:v>
                </c:pt>
                <c:pt idx="1434">
                  <c:v>1.5556203241930207E-21</c:v>
                </c:pt>
                <c:pt idx="1435">
                  <c:v>8.110118840444028E-22</c:v>
                </c:pt>
                <c:pt idx="1436">
                  <c:v>-4.0722783082124125E-21</c:v>
                </c:pt>
                <c:pt idx="1437">
                  <c:v>-5.8947575008078259E-21</c:v>
                </c:pt>
                <c:pt idx="1438">
                  <c:v>6.9837278828883266E-21</c:v>
                </c:pt>
                <c:pt idx="1439">
                  <c:v>2.3414524091721975E-20</c:v>
                </c:pt>
                <c:pt idx="1440">
                  <c:v>1.5475984013103544E-21</c:v>
                </c:pt>
                <c:pt idx="1441">
                  <c:v>-7.0176120332053934E-20</c:v>
                </c:pt>
                <c:pt idx="1442">
                  <c:v>-6.7232300603774013E-20</c:v>
                </c:pt>
                <c:pt idx="1443">
                  <c:v>1.5540498350652876E-19</c:v>
                </c:pt>
                <c:pt idx="1444">
                  <c:v>3.2950443687455026E-19</c:v>
                </c:pt>
                <c:pt idx="1445">
                  <c:v>-1.5657098694524871E-19</c:v>
                </c:pt>
                <c:pt idx="1446">
                  <c:v>-1.1262632846985534E-18</c:v>
                </c:pt>
                <c:pt idx="1447">
                  <c:v>-5.8717085956238267E-19</c:v>
                </c:pt>
                <c:pt idx="1448">
                  <c:v>2.9483278229703131E-18</c:v>
                </c:pt>
                <c:pt idx="1449">
                  <c:v>4.2677985553737404E-18</c:v>
                </c:pt>
                <c:pt idx="1450">
                  <c:v>-5.0562066944617173E-18</c:v>
                </c:pt>
                <c:pt idx="1451">
                  <c:v>-1.6952017823514166E-17</c:v>
                </c:pt>
                <c:pt idx="1452">
                  <c:v>-1.1204569943191136E-18</c:v>
                </c:pt>
                <c:pt idx="1453">
                  <c:v>5.0807469993929166E-17</c:v>
                </c:pt>
                <c:pt idx="1454">
                  <c:v>4.8676011188555895E-17</c:v>
                </c:pt>
                <c:pt idx="1455">
                  <c:v>-1.12513004686034E-16</c:v>
                </c:pt>
                <c:pt idx="1456">
                  <c:v>-2.3856068804756625E-16</c:v>
                </c:pt>
                <c:pt idx="1457">
                  <c:v>1.1335654942183666E-16</c:v>
                </c:pt>
                <c:pt idx="1458">
                  <c:v>8.1541264314693594E-16</c:v>
                </c:pt>
                <c:pt idx="1459">
                  <c:v>4.2511106960812085E-16</c:v>
                </c:pt>
                <c:pt idx="1460">
                  <c:v>-2.1345884851458033E-15</c:v>
                </c:pt>
                <c:pt idx="1461">
                  <c:v>-3.0898752171591088E-15</c:v>
                </c:pt>
                <c:pt idx="1462">
                  <c:v>3.660685873434025E-15</c:v>
                </c:pt>
                <c:pt idx="1463">
                  <c:v>1.2273316040820971E-14</c:v>
                </c:pt>
                <c:pt idx="1464">
                  <c:v>8.112096074957361E-16</c:v>
                </c:pt>
                <c:pt idx="1465">
                  <c:v>-3.6784470886052247E-14</c:v>
                </c:pt>
                <c:pt idx="1466">
                  <c:v>-3.5241437071846962E-14</c:v>
                </c:pt>
                <c:pt idx="1467">
                  <c:v>8.1459350313426937E-14</c:v>
                </c:pt>
                <c:pt idx="1468">
                  <c:v>1.7271764890527488E-13</c:v>
                </c:pt>
                <c:pt idx="1469">
                  <c:v>-8.2070259285632241E-14</c:v>
                </c:pt>
                <c:pt idx="1470">
                  <c:v>-5.9035816159787591E-13</c:v>
                </c:pt>
                <c:pt idx="1471">
                  <c:v>-3.0777971389033755E-13</c:v>
                </c:pt>
                <c:pt idx="1472">
                  <c:v>1.5454403910700878E-12</c:v>
                </c:pt>
                <c:pt idx="1473">
                  <c:v>2.237065725351134E-12</c:v>
                </c:pt>
                <c:pt idx="1474">
                  <c:v>-2.6503303356036552E-12</c:v>
                </c:pt>
                <c:pt idx="1475">
                  <c:v>-8.8858387831978709E-12</c:v>
                </c:pt>
                <c:pt idx="1476">
                  <c:v>-5.8731435029563602E-13</c:v>
                </c:pt>
                <c:pt idx="1477">
                  <c:v>2.6631880091817884E-11</c:v>
                </c:pt>
                <c:pt idx="1478">
                  <c:v>2.5514686099369913E-11</c:v>
                </c:pt>
                <c:pt idx="1479">
                  <c:v>-5.8976386139558262E-11</c:v>
                </c:pt>
                <c:pt idx="1480">
                  <c:v>-1.2504708971295632E-10</c:v>
                </c:pt>
                <c:pt idx="1481">
                  <c:v>5.9418721746398249E-11</c:v>
                </c:pt>
                <c:pt idx="1482">
                  <c:v>4.2741821982310742E-10</c:v>
                </c:pt>
                <c:pt idx="1483">
                  <c:v>2.2283206995607341E-10</c:v>
                </c:pt>
                <c:pt idx="1484">
                  <c:v>-1.1188932842811404E-9</c:v>
                </c:pt>
                <c:pt idx="1485">
                  <c:v>-1.6196375284932855E-9</c:v>
                </c:pt>
                <c:pt idx="1486">
                  <c:v>1.9188326550508766E-9</c:v>
                </c:pt>
                <c:pt idx="1487">
                  <c:v>6.4333335852739435E-9</c:v>
                </c:pt>
                <c:pt idx="1488">
                  <c:v>4.2521501565110739E-10</c:v>
                </c:pt>
                <c:pt idx="1489">
                  <c:v>-1.928142604987943E-8</c:v>
                </c:pt>
                <c:pt idx="1490">
                  <c:v>-1.8472567656682122E-8</c:v>
                </c:pt>
                <c:pt idx="1491">
                  <c:v>4.2698887747164075E-8</c:v>
                </c:pt>
                <c:pt idx="1492">
                  <c:v>9.0534178820650669E-8</c:v>
                </c:pt>
                <c:pt idx="1493">
                  <c:v>-4.3019086753494732E-8</c:v>
                </c:pt>
                <c:pt idx="1494">
                  <c:v>-3.0945075951617755E-7</c:v>
                </c:pt>
                <c:pt idx="1495">
                  <c:v>-1.6132990795676859E-7</c:v>
                </c:pt>
                <c:pt idx="1496">
                  <c:v>8.1007749950581609E-7</c:v>
                </c:pt>
                <c:pt idx="1497">
                  <c:v>1.1726130512359654E-6</c:v>
                </c:pt>
                <c:pt idx="1498">
                  <c:v>-1.3892388645167591E-6</c:v>
                </c:pt>
                <c:pt idx="1499">
                  <c:v>-4.6577204998859959E-6</c:v>
                </c:pt>
                <c:pt idx="1500">
                  <c:v>-3.0785541372599092E-7</c:v>
                </c:pt>
                <c:pt idx="1501">
                  <c:v>1.3959727603450255E-5</c:v>
                </c:pt>
                <c:pt idx="1502">
                  <c:v>1.3374127233015604E-5</c:v>
                </c:pt>
                <c:pt idx="1503">
                  <c:v>-3.0913892138721751E-5</c:v>
                </c:pt>
                <c:pt idx="1504">
                  <c:v>-6.5546679934950057E-5</c:v>
                </c:pt>
                <c:pt idx="1505">
                  <c:v>3.1145737008513749E-5</c:v>
                </c:pt>
                <c:pt idx="1506">
                  <c:v>2.2404213747823337E-4</c:v>
                </c:pt>
                <c:pt idx="1507">
                  <c:v>1.1680258671650321E-4</c:v>
                </c:pt>
                <c:pt idx="1508">
                  <c:v>-5.8649408043467597E-4</c:v>
                </c:pt>
                <c:pt idx="1509">
                  <c:v>-8.4896913745893495E-4</c:v>
                </c:pt>
                <c:pt idx="1510">
                  <c:v>1.0058045089048236E-3</c:v>
                </c:pt>
                <c:pt idx="1511">
                  <c:v>3.3721904102143002E-3</c:v>
                </c:pt>
                <c:pt idx="1512">
                  <c:v>2.2288630267415342E-4</c:v>
                </c:pt>
                <c:pt idx="1513">
                  <c:v>-1.0106854535320235E-2</c:v>
                </c:pt>
                <c:pt idx="1514">
                  <c:v>-9.6828676647639812E-3</c:v>
                </c:pt>
                <c:pt idx="1515">
                  <c:v>2.2381616781956673E-2</c:v>
                </c:pt>
                <c:pt idx="1516">
                  <c:v>4.7455662046926597E-2</c:v>
                </c:pt>
                <c:pt idx="1517">
                  <c:v>-2.2549512238346003E-2</c:v>
                </c:pt>
                <c:pt idx="1518">
                  <c:v>-0.16220554038410187</c:v>
                </c:pt>
                <c:pt idx="1519">
                  <c:v>-8.4565077302141509E-2</c:v>
                </c:pt>
                <c:pt idx="1520">
                  <c:v>0.4246218452971075</c:v>
                </c:pt>
                <c:pt idx="1521">
                  <c:v>0.61465328944942188</c:v>
                </c:pt>
                <c:pt idx="1522">
                  <c:v>-0.72820078323283188</c:v>
                </c:pt>
                <c:pt idx="1523">
                  <c:v>-2.4414552816151276</c:v>
                </c:pt>
                <c:pt idx="1524">
                  <c:v>-0.16136945264703523</c:v>
                </c:pt>
                <c:pt idx="1525">
                  <c:v>7.3173494869437832</c:v>
                </c:pt>
                <c:pt idx="1526">
                  <c:v>7.0103810041280594</c:v>
                </c:pt>
                <c:pt idx="1527">
                  <c:v>-16.204284222986185</c:v>
                </c:pt>
                <c:pt idx="1528">
                  <c:v>-34.357895706460319</c:v>
                </c:pt>
                <c:pt idx="1529">
                  <c:v>16.325855899348852</c:v>
                </c:pt>
                <c:pt idx="1530">
                  <c:v>117.43643160906321</c:v>
                </c:pt>
                <c:pt idx="1531">
                  <c:v>61.225010212950188</c:v>
                </c:pt>
                <c:pt idx="1532">
                  <c:v>-307.42494152623095</c:v>
                </c:pt>
                <c:pt idx="1533">
                  <c:v>-445.00769805372022</c:v>
                </c:pt>
                <c:pt idx="1534">
                  <c:v>543.02881659014395</c:v>
                </c:pt>
                <c:pt idx="1535">
                  <c:v>2449.3868166343277</c:v>
                </c:pt>
                <c:pt idx="1536">
                  <c:v>3690.6042562414909</c:v>
                </c:pt>
                <c:pt idx="1537">
                  <c:v>3031.8462088135102</c:v>
                </c:pt>
                <c:pt idx="1538">
                  <c:v>1242.7653317690299</c:v>
                </c:pt>
                <c:pt idx="1539">
                  <c:v>-414.3210184067878</c:v>
                </c:pt>
                <c:pt idx="1540">
                  <c:v>-1717.606674008216</c:v>
                </c:pt>
                <c:pt idx="1541">
                  <c:v>-2890.2875161417815</c:v>
                </c:pt>
                <c:pt idx="1542">
                  <c:v>-4230.084219342275</c:v>
                </c:pt>
                <c:pt idx="1543">
                  <c:v>-5623.1080756417005</c:v>
                </c:pt>
                <c:pt idx="1544">
                  <c:v>-6981.9201256189936</c:v>
                </c:pt>
                <c:pt idx="1545">
                  <c:v>-8345.0255991109534</c:v>
                </c:pt>
                <c:pt idx="1546">
                  <c:v>-9665.9990297445147</c:v>
                </c:pt>
                <c:pt idx="1547">
                  <c:v>-11031.77094520874</c:v>
                </c:pt>
                <c:pt idx="1548">
                  <c:v>-12379.295810735635</c:v>
                </c:pt>
                <c:pt idx="1549">
                  <c:v>-13725.849006730261</c:v>
                </c:pt>
                <c:pt idx="1550">
                  <c:v>-15083.700685658221</c:v>
                </c:pt>
                <c:pt idx="1551">
                  <c:v>-16418.390474572847</c:v>
                </c:pt>
                <c:pt idx="1552">
                  <c:v>-17775.225290036808</c:v>
                </c:pt>
                <c:pt idx="1553">
                  <c:v>-19119.857743932767</c:v>
                </c:pt>
                <c:pt idx="1554">
                  <c:v>-20462.230501242062</c:v>
                </c:pt>
                <c:pt idx="1555">
                  <c:v>-21820.421134658023</c:v>
                </c:pt>
                <c:pt idx="1556">
                  <c:v>-23156.12778703665</c:v>
                </c:pt>
                <c:pt idx="1557">
                  <c:v>-24512.849617671276</c:v>
                </c:pt>
                <c:pt idx="1558">
                  <c:v>-25856.352223273901</c:v>
                </c:pt>
                <c:pt idx="1559">
                  <c:v>-27192.284845311198</c:v>
                </c:pt>
                <c:pt idx="1560">
                  <c:v>-28548.667721457823</c:v>
                </c:pt>
                <c:pt idx="1561">
                  <c:v>-29871.607088121786</c:v>
                </c:pt>
                <c:pt idx="1562">
                  <c:v>-31230.249660855079</c:v>
                </c:pt>
                <c:pt idx="1563">
                  <c:v>-32561.097965572371</c:v>
                </c:pt>
                <c:pt idx="1564">
                  <c:v>-33902.453859417663</c:v>
                </c:pt>
                <c:pt idx="1565">
                  <c:v>-35255.334205854961</c:v>
                </c:pt>
                <c:pt idx="1566">
                  <c:v>-36579.290435982919</c:v>
                </c:pt>
                <c:pt idx="1567">
                  <c:v>-37942.452401889546</c:v>
                </c:pt>
                <c:pt idx="1568">
                  <c:v>-39258.047754646839</c:v>
                </c:pt>
                <c:pt idx="1569">
                  <c:v>-40602.341254054802</c:v>
                </c:pt>
                <c:pt idx="1570">
                  <c:v>-41932.172695308094</c:v>
                </c:pt>
                <c:pt idx="1571">
                  <c:v>-43255.67698611872</c:v>
                </c:pt>
                <c:pt idx="1572">
                  <c:v>-44605.28077250535</c:v>
                </c:pt>
                <c:pt idx="1573">
                  <c:v>-45917.373595553312</c:v>
                </c:pt>
                <c:pt idx="1574">
                  <c:v>-47267.881260574606</c:v>
                </c:pt>
                <c:pt idx="1575">
                  <c:v>-48589.464809286568</c:v>
                </c:pt>
                <c:pt idx="1576">
                  <c:v>-49924.719522347856</c:v>
                </c:pt>
                <c:pt idx="1577">
                  <c:v>-51258.053493310486</c:v>
                </c:pt>
                <c:pt idx="1578">
                  <c:v>-52568.225574259784</c:v>
                </c:pt>
                <c:pt idx="1579">
                  <c:v>-53900.203727270411</c:v>
                </c:pt>
                <c:pt idx="1580">
                  <c:v>-55208.568050950373</c:v>
                </c:pt>
                <c:pt idx="1581">
                  <c:v>-56535.800841128999</c:v>
                </c:pt>
                <c:pt idx="1582">
                  <c:v>-57856.141556718292</c:v>
                </c:pt>
                <c:pt idx="1583">
                  <c:v>-59172.414818451587</c:v>
                </c:pt>
                <c:pt idx="1584">
                  <c:v>-60499.534623800879</c:v>
                </c:pt>
                <c:pt idx="1585">
                  <c:v>-61812.531325483505</c:v>
                </c:pt>
                <c:pt idx="1586">
                  <c:v>-63131.968162438134</c:v>
                </c:pt>
                <c:pt idx="1587">
                  <c:v>-64442.931137192762</c:v>
                </c:pt>
                <c:pt idx="1588">
                  <c:v>-65743.273537990055</c:v>
                </c:pt>
                <c:pt idx="1589">
                  <c:v>-67053.784573427358</c:v>
                </c:pt>
                <c:pt idx="1590">
                  <c:v>-68352.771156272647</c:v>
                </c:pt>
                <c:pt idx="1591">
                  <c:v>-69661.926373757946</c:v>
                </c:pt>
                <c:pt idx="1592">
                  <c:v>-70969.838758120575</c:v>
                </c:pt>
                <c:pt idx="1593">
                  <c:v>-72269.503249941859</c:v>
                </c:pt>
                <c:pt idx="1594">
                  <c:v>-73582.386966795166</c:v>
                </c:pt>
                <c:pt idx="1595">
                  <c:v>-74872.334763293795</c:v>
                </c:pt>
                <c:pt idx="1596">
                  <c:v>-76175.614769653752</c:v>
                </c:pt>
                <c:pt idx="1597">
                  <c:v>-77461.382127467048</c:v>
                </c:pt>
                <c:pt idx="1598">
                  <c:v>-78746.132621816345</c:v>
                </c:pt>
                <c:pt idx="1599">
                  <c:v>-80039.356978365642</c:v>
                </c:pt>
                <c:pt idx="1600">
                  <c:v>-81316.424504320268</c:v>
                </c:pt>
                <c:pt idx="1601">
                  <c:v>-82616.653920288227</c:v>
                </c:pt>
                <c:pt idx="1602">
                  <c:v>-83896.207112488191</c:v>
                </c:pt>
                <c:pt idx="1603">
                  <c:v>-85188.866544890814</c:v>
                </c:pt>
                <c:pt idx="1604">
                  <c:v>-86469.210630896108</c:v>
                </c:pt>
                <c:pt idx="1605">
                  <c:v>-87740.741900213412</c:v>
                </c:pt>
                <c:pt idx="1606">
                  <c:v>-89018.939274461372</c:v>
                </c:pt>
                <c:pt idx="1607">
                  <c:v>-90277.138333917334</c:v>
                </c:pt>
                <c:pt idx="1608">
                  <c:v>-91551.042284650626</c:v>
                </c:pt>
                <c:pt idx="1609">
                  <c:v>-92810.936116546596</c:v>
                </c:pt>
                <c:pt idx="1610">
                  <c:v>-94080.772613423891</c:v>
                </c:pt>
                <c:pt idx="1611">
                  <c:v>-95350.496125471851</c:v>
                </c:pt>
                <c:pt idx="1612">
                  <c:v>-96616.039198834478</c:v>
                </c:pt>
                <c:pt idx="1613">
                  <c:v>-97882.48615083177</c:v>
                </c:pt>
                <c:pt idx="1614">
                  <c:v>-99131.533439111736</c:v>
                </c:pt>
                <c:pt idx="1615">
                  <c:v>-100381.2586363677</c:v>
                </c:pt>
                <c:pt idx="1616">
                  <c:v>-101624.43071352234</c:v>
                </c:pt>
                <c:pt idx="1617">
                  <c:v>-102867.26383618897</c:v>
                </c:pt>
                <c:pt idx="1618">
                  <c:v>-104110.32292851426</c:v>
                </c:pt>
                <c:pt idx="1619">
                  <c:v>-105352.02620288756</c:v>
                </c:pt>
                <c:pt idx="1620">
                  <c:v>-106596.21514350618</c:v>
                </c:pt>
                <c:pt idx="1621">
                  <c:v>-107844.81049246881</c:v>
                </c:pt>
                <c:pt idx="1622">
                  <c:v>-109085.15794889012</c:v>
                </c:pt>
                <c:pt idx="1623">
                  <c:v>-110319.29123969808</c:v>
                </c:pt>
                <c:pt idx="1624">
                  <c:v>-111536.36382127671</c:v>
                </c:pt>
                <c:pt idx="1625">
                  <c:v>-112753.323418026</c:v>
                </c:pt>
                <c:pt idx="1626">
                  <c:v>-113971.18689340996</c:v>
                </c:pt>
                <c:pt idx="1627">
                  <c:v>-115184.64396044993</c:v>
                </c:pt>
                <c:pt idx="1628">
                  <c:v>-116406.00996554323</c:v>
                </c:pt>
                <c:pt idx="1629">
                  <c:v>-117614.94763940986</c:v>
                </c:pt>
                <c:pt idx="1630">
                  <c:v>-118841.96288596983</c:v>
                </c:pt>
                <c:pt idx="1631">
                  <c:v>-120058.80949788979</c:v>
                </c:pt>
                <c:pt idx="1632">
                  <c:v>-121270.00686834309</c:v>
                </c:pt>
                <c:pt idx="1633">
                  <c:v>-122463.12666610305</c:v>
                </c:pt>
                <c:pt idx="1634">
                  <c:v>-123634.77934628968</c:v>
                </c:pt>
                <c:pt idx="1635">
                  <c:v>-124823.37975087631</c:v>
                </c:pt>
                <c:pt idx="1636">
                  <c:v>-125998.42197594294</c:v>
                </c:pt>
                <c:pt idx="1637">
                  <c:v>-127190.41192540957</c:v>
                </c:pt>
                <c:pt idx="1638">
                  <c:v>-128367.71384706287</c:v>
                </c:pt>
                <c:pt idx="1639">
                  <c:v>-129551.79485847618</c:v>
                </c:pt>
                <c:pt idx="1640">
                  <c:v>-130743.78480794281</c:v>
                </c:pt>
                <c:pt idx="1641">
                  <c:v>-131921.08672959611</c:v>
                </c:pt>
                <c:pt idx="1642">
                  <c:v>-133100.64834783608</c:v>
                </c:pt>
                <c:pt idx="1643">
                  <c:v>-134248.57421386271</c:v>
                </c:pt>
                <c:pt idx="1644">
                  <c:v>-135402.149321356</c:v>
                </c:pt>
                <c:pt idx="1645">
                  <c:v>-136548.94533908929</c:v>
                </c:pt>
                <c:pt idx="1646">
                  <c:v>-137696.87120511592</c:v>
                </c:pt>
                <c:pt idx="1647">
                  <c:v>-138848.18661602258</c:v>
                </c:pt>
                <c:pt idx="1648">
                  <c:v>-139992.72293716919</c:v>
                </c:pt>
                <c:pt idx="1649">
                  <c:v>-141146.29804466249</c:v>
                </c:pt>
                <c:pt idx="1650">
                  <c:v>-142296.48360727579</c:v>
                </c:pt>
                <c:pt idx="1651">
                  <c:v>-143444.40947330242</c:v>
                </c:pt>
                <c:pt idx="1652">
                  <c:v>-144577.64731151573</c:v>
                </c:pt>
                <c:pt idx="1653">
                  <c:v>-145699.58666679569</c:v>
                </c:pt>
                <c:pt idx="1654">
                  <c:v>-146814.74693231567</c:v>
                </c:pt>
                <c:pt idx="1655">
                  <c:v>-147927.64750124895</c:v>
                </c:pt>
                <c:pt idx="1656">
                  <c:v>-149034.89882871561</c:v>
                </c:pt>
                <c:pt idx="1657">
                  <c:v>-150150.05909423556</c:v>
                </c:pt>
                <c:pt idx="1658">
                  <c:v>-151258.44026999554</c:v>
                </c:pt>
                <c:pt idx="1659">
                  <c:v>-152372.47068722217</c:v>
                </c:pt>
                <c:pt idx="1660">
                  <c:v>-153487.63095274213</c:v>
                </c:pt>
                <c:pt idx="1661">
                  <c:v>-154589.2330387421</c:v>
                </c:pt>
                <c:pt idx="1662">
                  <c:v>-155694.22466962208</c:v>
                </c:pt>
                <c:pt idx="1663">
                  <c:v>-156772.09994146205</c:v>
                </c:pt>
                <c:pt idx="1664">
                  <c:v>-157855.62445476867</c:v>
                </c:pt>
                <c:pt idx="1665">
                  <c:v>-158922.20124367531</c:v>
                </c:pt>
                <c:pt idx="1666">
                  <c:v>-159989.90788087528</c:v>
                </c:pt>
                <c:pt idx="1667">
                  <c:v>-161067.78315271524</c:v>
                </c:pt>
                <c:pt idx="1668">
                  <c:v>-162130.97039674188</c:v>
                </c:pt>
                <c:pt idx="1669">
                  <c:v>-163215.62475834184</c:v>
                </c:pt>
                <c:pt idx="1670">
                  <c:v>-164276.55230578181</c:v>
                </c:pt>
                <c:pt idx="1671">
                  <c:v>-165349.90818444846</c:v>
                </c:pt>
                <c:pt idx="1672">
                  <c:v>-166409.70588359507</c:v>
                </c:pt>
                <c:pt idx="1673">
                  <c:v>-167451.4260100484</c:v>
                </c:pt>
                <c:pt idx="1674">
                  <c:v>-168492.01628820837</c:v>
                </c:pt>
                <c:pt idx="1675">
                  <c:v>-169506.62005562166</c:v>
                </c:pt>
                <c:pt idx="1676">
                  <c:v>-170542.6909406083</c:v>
                </c:pt>
                <c:pt idx="1677">
                  <c:v>-171567.46334266159</c:v>
                </c:pt>
                <c:pt idx="1678">
                  <c:v>-172599.01483447492</c:v>
                </c:pt>
                <c:pt idx="1679">
                  <c:v>-173630.56632628822</c:v>
                </c:pt>
                <c:pt idx="1680">
                  <c:v>-174654.20888004819</c:v>
                </c:pt>
                <c:pt idx="1681">
                  <c:v>-175689.14991674147</c:v>
                </c:pt>
                <c:pt idx="1682">
                  <c:v>-176706.01338074144</c:v>
                </c:pt>
                <c:pt idx="1683">
                  <c:v>-177707.05896863475</c:v>
                </c:pt>
                <c:pt idx="1684">
                  <c:v>-178691.15683212806</c:v>
                </c:pt>
                <c:pt idx="1685">
                  <c:v>-179667.34575756802</c:v>
                </c:pt>
                <c:pt idx="1686">
                  <c:v>-180654.83316594132</c:v>
                </c:pt>
                <c:pt idx="1687">
                  <c:v>-181638.93102943464</c:v>
                </c:pt>
                <c:pt idx="1688">
                  <c:v>-182619.63934804793</c:v>
                </c:pt>
                <c:pt idx="1689">
                  <c:v>-183608.25660471458</c:v>
                </c:pt>
                <c:pt idx="1690">
                  <c:v>-184592.35446820789</c:v>
                </c:pt>
                <c:pt idx="1691">
                  <c:v>-185588.88066292784</c:v>
                </c:pt>
                <c:pt idx="1692">
                  <c:v>-186561.68004348784</c:v>
                </c:pt>
                <c:pt idx="1693">
                  <c:v>-187507.36306500778</c:v>
                </c:pt>
                <c:pt idx="1694">
                  <c:v>-188442.87745188776</c:v>
                </c:pt>
                <c:pt idx="1695">
                  <c:v>-189367.0933558344</c:v>
                </c:pt>
                <c:pt idx="1696">
                  <c:v>-190313.90622564772</c:v>
                </c:pt>
                <c:pt idx="1697">
                  <c:v>-191244.90121935436</c:v>
                </c:pt>
                <c:pt idx="1698">
                  <c:v>-192184.93499940765</c:v>
                </c:pt>
                <c:pt idx="1699">
                  <c:v>-193122.70908287429</c:v>
                </c:pt>
                <c:pt idx="1700">
                  <c:v>-194061.61301463426</c:v>
                </c:pt>
                <c:pt idx="1701">
                  <c:v>-195008.42588444758</c:v>
                </c:pt>
                <c:pt idx="1702">
                  <c:v>-195920.21345716756</c:v>
                </c:pt>
                <c:pt idx="1703">
                  <c:v>-196825.22194012752</c:v>
                </c:pt>
                <c:pt idx="1704">
                  <c:v>-197707.63345722083</c:v>
                </c:pt>
                <c:pt idx="1705">
                  <c:v>-198596.82406407414</c:v>
                </c:pt>
                <c:pt idx="1706">
                  <c:v>-199487.14451922078</c:v>
                </c:pt>
                <c:pt idx="1707">
                  <c:v>-200369.55603631408</c:v>
                </c:pt>
                <c:pt idx="1708">
                  <c:v>-201261.00633975407</c:v>
                </c:pt>
                <c:pt idx="1709">
                  <c:v>-202146.80740172736</c:v>
                </c:pt>
                <c:pt idx="1710">
                  <c:v>-203041.64725004733</c:v>
                </c:pt>
                <c:pt idx="1711">
                  <c:v>-203927.44831202066</c:v>
                </c:pt>
                <c:pt idx="1712">
                  <c:v>-204791.78225642061</c:v>
                </c:pt>
                <c:pt idx="1713">
                  <c:v>-205643.68786959394</c:v>
                </c:pt>
                <c:pt idx="1714">
                  <c:v>-206483.16515154057</c:v>
                </c:pt>
                <c:pt idx="1715">
                  <c:v>-207319.25288860721</c:v>
                </c:pt>
                <c:pt idx="1716">
                  <c:v>-208155.34062567385</c:v>
                </c:pt>
                <c:pt idx="1717">
                  <c:v>-208986.90896956716</c:v>
                </c:pt>
                <c:pt idx="1718">
                  <c:v>-209825.25640322047</c:v>
                </c:pt>
                <c:pt idx="1719">
                  <c:v>-210663.60383687378</c:v>
                </c:pt>
                <c:pt idx="1720">
                  <c:v>-211499.69157394042</c:v>
                </c:pt>
                <c:pt idx="1721">
                  <c:v>-212332.38976612707</c:v>
                </c:pt>
                <c:pt idx="1722">
                  <c:v>-213143.62084074036</c:v>
                </c:pt>
                <c:pt idx="1723">
                  <c:v>-213949.20267388702</c:v>
                </c:pt>
                <c:pt idx="1724">
                  <c:v>-214734.44723775366</c:v>
                </c:pt>
                <c:pt idx="1725">
                  <c:v>-215514.04256015364</c:v>
                </c:pt>
                <c:pt idx="1726">
                  <c:v>-216294.76773084694</c:v>
                </c:pt>
                <c:pt idx="1727">
                  <c:v>-217072.10335666026</c:v>
                </c:pt>
                <c:pt idx="1728">
                  <c:v>-217858.47776882024</c:v>
                </c:pt>
                <c:pt idx="1729">
                  <c:v>-218639.20293951355</c:v>
                </c:pt>
                <c:pt idx="1730">
                  <c:v>-219422.18780679352</c:v>
                </c:pt>
                <c:pt idx="1731">
                  <c:v>-220198.39358431351</c:v>
                </c:pt>
                <c:pt idx="1732">
                  <c:v>-220963.30087890013</c:v>
                </c:pt>
                <c:pt idx="1733">
                  <c:v>-221712.39029738013</c:v>
                </c:pt>
                <c:pt idx="1734">
                  <c:v>-222440.01259828676</c:v>
                </c:pt>
                <c:pt idx="1735">
                  <c:v>-223159.72596114007</c:v>
                </c:pt>
                <c:pt idx="1736">
                  <c:v>-223883.95871716674</c:v>
                </c:pt>
                <c:pt idx="1737">
                  <c:v>-224609.3213214867</c:v>
                </c:pt>
                <c:pt idx="1738">
                  <c:v>-225335.81377410001</c:v>
                </c:pt>
                <c:pt idx="1739">
                  <c:v>-226061.17637842</c:v>
                </c:pt>
                <c:pt idx="1740">
                  <c:v>-226784.27928615329</c:v>
                </c:pt>
                <c:pt idx="1741">
                  <c:v>-227513.03143535327</c:v>
                </c:pt>
                <c:pt idx="1742">
                  <c:v>-228223.70601185993</c:v>
                </c:pt>
                <c:pt idx="1743">
                  <c:v>-228912.91347079325</c:v>
                </c:pt>
                <c:pt idx="1744">
                  <c:v>-229576.1344189799</c:v>
                </c:pt>
                <c:pt idx="1745">
                  <c:v>-230235.96582228653</c:v>
                </c:pt>
                <c:pt idx="1746">
                  <c:v>-230905.96586023318</c:v>
                </c:pt>
                <c:pt idx="1747">
                  <c:v>-231569.18680841982</c:v>
                </c:pt>
                <c:pt idx="1748">
                  <c:v>-232239.18684636647</c:v>
                </c:pt>
                <c:pt idx="1749">
                  <c:v>-232902.40779455312</c:v>
                </c:pt>
                <c:pt idx="1750">
                  <c:v>-233578.05707396643</c:v>
                </c:pt>
                <c:pt idx="1751">
                  <c:v>-234254.83620167308</c:v>
                </c:pt>
                <c:pt idx="1752">
                  <c:v>-234906.75866692638</c:v>
                </c:pt>
                <c:pt idx="1753">
                  <c:v>-235524.78568337971</c:v>
                </c:pt>
                <c:pt idx="1754">
                  <c:v>-236112.30679591303</c:v>
                </c:pt>
                <c:pt idx="1755">
                  <c:v>-236711.12639137969</c:v>
                </c:pt>
                <c:pt idx="1756">
                  <c:v>-237312.20568343299</c:v>
                </c:pt>
                <c:pt idx="1757">
                  <c:v>-237914.41482377963</c:v>
                </c:pt>
                <c:pt idx="1758">
                  <c:v>-238516.62396412628</c:v>
                </c:pt>
                <c:pt idx="1759">
                  <c:v>-239115.44355959294</c:v>
                </c:pt>
                <c:pt idx="1760">
                  <c:v>-239726.69148628626</c:v>
                </c:pt>
                <c:pt idx="1761">
                  <c:v>-240330.03047492623</c:v>
                </c:pt>
                <c:pt idx="1762">
                  <c:v>-240910.77249769957</c:v>
                </c:pt>
                <c:pt idx="1763">
                  <c:v>-241465.5280097262</c:v>
                </c:pt>
                <c:pt idx="1764">
                  <c:v>-242002.20594905951</c:v>
                </c:pt>
                <c:pt idx="1765">
                  <c:v>-242545.66297815283</c:v>
                </c:pt>
                <c:pt idx="1766">
                  <c:v>-243084.60061407281</c:v>
                </c:pt>
                <c:pt idx="1767">
                  <c:v>-243622.40840169947</c:v>
                </c:pt>
                <c:pt idx="1768">
                  <c:v>-244165.86543079279</c:v>
                </c:pt>
                <c:pt idx="1769">
                  <c:v>-244704.80306671278</c:v>
                </c:pt>
                <c:pt idx="1770">
                  <c:v>-245255.0391855661</c:v>
                </c:pt>
                <c:pt idx="1771">
                  <c:v>-245790.58727660606</c:v>
                </c:pt>
                <c:pt idx="1772">
                  <c:v>-246305.79809836607</c:v>
                </c:pt>
                <c:pt idx="1773">
                  <c:v>-246804.06119572604</c:v>
                </c:pt>
                <c:pt idx="1774">
                  <c:v>-247284.24672039269</c:v>
                </c:pt>
                <c:pt idx="1775">
                  <c:v>-247767.82178993936</c:v>
                </c:pt>
                <c:pt idx="1776">
                  <c:v>-248240.09837655266</c:v>
                </c:pt>
                <c:pt idx="1777">
                  <c:v>-248720.28390121931</c:v>
                </c:pt>
                <c:pt idx="1778">
                  <c:v>-249198.2097292993</c:v>
                </c:pt>
                <c:pt idx="1779">
                  <c:v>-249678.39525396595</c:v>
                </c:pt>
                <c:pt idx="1780">
                  <c:v>-250164.23002009929</c:v>
                </c:pt>
                <c:pt idx="1781">
                  <c:v>-250630.85736524593</c:v>
                </c:pt>
                <c:pt idx="1782">
                  <c:v>-251090.70562063259</c:v>
                </c:pt>
                <c:pt idx="1783">
                  <c:v>-251526.82706185925</c:v>
                </c:pt>
                <c:pt idx="1784">
                  <c:v>-251951.65002015256</c:v>
                </c:pt>
                <c:pt idx="1785">
                  <c:v>-252365.17449551256</c:v>
                </c:pt>
                <c:pt idx="1786">
                  <c:v>-252776.43927428586</c:v>
                </c:pt>
                <c:pt idx="1787">
                  <c:v>-253194.4831428192</c:v>
                </c:pt>
                <c:pt idx="1788">
                  <c:v>-253609.13746647252</c:v>
                </c:pt>
                <c:pt idx="1789">
                  <c:v>-254029.44103159249</c:v>
                </c:pt>
                <c:pt idx="1790">
                  <c:v>-254444.09535524581</c:v>
                </c:pt>
                <c:pt idx="1791">
                  <c:v>-254854.23028572582</c:v>
                </c:pt>
                <c:pt idx="1792">
                  <c:v>-255254.1965815658</c:v>
                </c:pt>
                <c:pt idx="1793">
                  <c:v>-255631.56591153913</c:v>
                </c:pt>
                <c:pt idx="1794">
                  <c:v>-255988.59797223244</c:v>
                </c:pt>
                <c:pt idx="1795">
                  <c:v>-256334.33154999244</c:v>
                </c:pt>
                <c:pt idx="1796">
                  <c:v>-256685.71436921909</c:v>
                </c:pt>
                <c:pt idx="1797">
                  <c:v>-257039.35688503241</c:v>
                </c:pt>
                <c:pt idx="1798">
                  <c:v>-257392.99940084573</c:v>
                </c:pt>
                <c:pt idx="1799">
                  <c:v>-257745.51206836573</c:v>
                </c:pt>
                <c:pt idx="1800">
                  <c:v>-258098.0247358857</c:v>
                </c:pt>
                <c:pt idx="1801">
                  <c:v>-258452.79709999237</c:v>
                </c:pt>
                <c:pt idx="1802">
                  <c:v>-258792.88143628568</c:v>
                </c:pt>
                <c:pt idx="1803">
                  <c:v>-259104.71956524567</c:v>
                </c:pt>
                <c:pt idx="1804">
                  <c:v>-259391.70103175234</c:v>
                </c:pt>
                <c:pt idx="1805">
                  <c:v>-259671.903408499</c:v>
                </c:pt>
                <c:pt idx="1806">
                  <c:v>-259962.27441988565</c:v>
                </c:pt>
                <c:pt idx="1807">
                  <c:v>-260251.51558297899</c:v>
                </c:pt>
                <c:pt idx="1808">
                  <c:v>-260539.62689777897</c:v>
                </c:pt>
                <c:pt idx="1809">
                  <c:v>-260828.86806087231</c:v>
                </c:pt>
                <c:pt idx="1810">
                  <c:v>-261122.62861713895</c:v>
                </c:pt>
                <c:pt idx="1811">
                  <c:v>-261424.29811145895</c:v>
                </c:pt>
                <c:pt idx="1812">
                  <c:v>-261699.98109503227</c:v>
                </c:pt>
                <c:pt idx="1813">
                  <c:v>-261939.50893321892</c:v>
                </c:pt>
                <c:pt idx="1814">
                  <c:v>-262154.18010895228</c:v>
                </c:pt>
                <c:pt idx="1815">
                  <c:v>-262373.37067785894</c:v>
                </c:pt>
                <c:pt idx="1816">
                  <c:v>-262601.60003311222</c:v>
                </c:pt>
                <c:pt idx="1817">
                  <c:v>-262826.4398434856</c:v>
                </c:pt>
                <c:pt idx="1818">
                  <c:v>-263053.53935044556</c:v>
                </c:pt>
                <c:pt idx="1819">
                  <c:v>-263276.11946423224</c:v>
                </c:pt>
                <c:pt idx="1820">
                  <c:v>-263512.25775753887</c:v>
                </c:pt>
                <c:pt idx="1821">
                  <c:v>-263740.48711279221</c:v>
                </c:pt>
                <c:pt idx="1822">
                  <c:v>-263941.60010900552</c:v>
                </c:pt>
                <c:pt idx="1823">
                  <c:v>-264120.11613935221</c:v>
                </c:pt>
                <c:pt idx="1824">
                  <c:v>-264276.0352038322</c:v>
                </c:pt>
                <c:pt idx="1825">
                  <c:v>-264440.99305465887</c:v>
                </c:pt>
                <c:pt idx="1826">
                  <c:v>-264601.43151231221</c:v>
                </c:pt>
                <c:pt idx="1827">
                  <c:v>-264760.74012167216</c:v>
                </c:pt>
                <c:pt idx="1828">
                  <c:v>-264923.43827591219</c:v>
                </c:pt>
                <c:pt idx="1829">
                  <c:v>-265083.87673356553</c:v>
                </c:pt>
                <c:pt idx="1830">
                  <c:v>-265255.61367415218</c:v>
                </c:pt>
                <c:pt idx="1831">
                  <c:v>-265411.53273863217</c:v>
                </c:pt>
                <c:pt idx="1832">
                  <c:v>-265547.11453383218</c:v>
                </c:pt>
                <c:pt idx="1833">
                  <c:v>-265662.35905975214</c:v>
                </c:pt>
                <c:pt idx="1834">
                  <c:v>-265762.91555785883</c:v>
                </c:pt>
                <c:pt idx="1835">
                  <c:v>-265863.47205596551</c:v>
                </c:pt>
                <c:pt idx="1836">
                  <c:v>-265956.11961601884</c:v>
                </c:pt>
                <c:pt idx="1837">
                  <c:v>-266052.15672095213</c:v>
                </c:pt>
                <c:pt idx="1838">
                  <c:v>-266149.3236741788</c:v>
                </c:pt>
                <c:pt idx="1839">
                  <c:v>-266247.62047569879</c:v>
                </c:pt>
                <c:pt idx="1840">
                  <c:v>-266350.43667039211</c:v>
                </c:pt>
                <c:pt idx="1841">
                  <c:v>-266437.43498897878</c:v>
                </c:pt>
                <c:pt idx="1842">
                  <c:v>-266510.87512804545</c:v>
                </c:pt>
                <c:pt idx="1843">
                  <c:v>-266567.36754271213</c:v>
                </c:pt>
                <c:pt idx="1844">
                  <c:v>-266605.78238468547</c:v>
                </c:pt>
                <c:pt idx="1845">
                  <c:v>-266637.41813689878</c:v>
                </c:pt>
                <c:pt idx="1846">
                  <c:v>-266664.5344959388</c:v>
                </c:pt>
                <c:pt idx="1847">
                  <c:v>-266697.30009644548</c:v>
                </c:pt>
                <c:pt idx="1848">
                  <c:v>-266730.06569695211</c:v>
                </c:pt>
                <c:pt idx="1849">
                  <c:v>-266765.09099404543</c:v>
                </c:pt>
                <c:pt idx="1850">
                  <c:v>-266796.72674625879</c:v>
                </c:pt>
                <c:pt idx="1851">
                  <c:v>-266822.71325700544</c:v>
                </c:pt>
                <c:pt idx="1852">
                  <c:v>-266837.40128481877</c:v>
                </c:pt>
                <c:pt idx="1853">
                  <c:v>-266830.62219505879</c:v>
                </c:pt>
                <c:pt idx="1854">
                  <c:v>-266803.50583601877</c:v>
                </c:pt>
                <c:pt idx="1855">
                  <c:v>-266762.83129745879</c:v>
                </c:pt>
                <c:pt idx="1856">
                  <c:v>-266728.93584865879</c:v>
                </c:pt>
                <c:pt idx="1857">
                  <c:v>-266697.30009644548</c:v>
                </c:pt>
                <c:pt idx="1858">
                  <c:v>-266664.5344959388</c:v>
                </c:pt>
                <c:pt idx="1859">
                  <c:v>-266632.89874372544</c:v>
                </c:pt>
                <c:pt idx="1860">
                  <c:v>-266599.00329492544</c:v>
                </c:pt>
                <c:pt idx="1861">
                  <c:v>-266569.62723929877</c:v>
                </c:pt>
                <c:pt idx="1862">
                  <c:v>-266523.30345927214</c:v>
                </c:pt>
                <c:pt idx="1863">
                  <c:v>-266448.73347191216</c:v>
                </c:pt>
                <c:pt idx="1864">
                  <c:v>-266348.17697380547</c:v>
                </c:pt>
                <c:pt idx="1865">
                  <c:v>-266241.97123423213</c:v>
                </c:pt>
                <c:pt idx="1866">
                  <c:v>-266147.06397759216</c:v>
                </c:pt>
                <c:pt idx="1867">
                  <c:v>-266049.89702436549</c:v>
                </c:pt>
                <c:pt idx="1868">
                  <c:v>-265952.73007113882</c:v>
                </c:pt>
                <c:pt idx="1869">
                  <c:v>-265854.43326961884</c:v>
                </c:pt>
                <c:pt idx="1870">
                  <c:v>-265764.04540615215</c:v>
                </c:pt>
                <c:pt idx="1871">
                  <c:v>-265679.30678415217</c:v>
                </c:pt>
                <c:pt idx="1872">
                  <c:v>-265567.45180311217</c:v>
                </c:pt>
                <c:pt idx="1873">
                  <c:v>-265416.05213180551</c:v>
                </c:pt>
                <c:pt idx="1874">
                  <c:v>-265236.40625316551</c:v>
                </c:pt>
                <c:pt idx="1875">
                  <c:v>-265062.40961599216</c:v>
                </c:pt>
                <c:pt idx="1876">
                  <c:v>-264897.45176516549</c:v>
                </c:pt>
                <c:pt idx="1877">
                  <c:v>-264730.23421775218</c:v>
                </c:pt>
                <c:pt idx="1878">
                  <c:v>-264565.27636692551</c:v>
                </c:pt>
                <c:pt idx="1879">
                  <c:v>-264394.66927463218</c:v>
                </c:pt>
                <c:pt idx="1880">
                  <c:v>-264237.62036185886</c:v>
                </c:pt>
                <c:pt idx="1881">
                  <c:v>-264073.79235932551</c:v>
                </c:pt>
                <c:pt idx="1882">
                  <c:v>-263882.84799775219</c:v>
                </c:pt>
                <c:pt idx="1883">
                  <c:v>-263669.30667031219</c:v>
                </c:pt>
                <c:pt idx="1884">
                  <c:v>-263433.16837700555</c:v>
                </c:pt>
                <c:pt idx="1885">
                  <c:v>-263208.32856663223</c:v>
                </c:pt>
                <c:pt idx="1886">
                  <c:v>-262975.57981820556</c:v>
                </c:pt>
                <c:pt idx="1887">
                  <c:v>-262745.09076636558</c:v>
                </c:pt>
                <c:pt idx="1888">
                  <c:v>-262516.86141111224</c:v>
                </c:pt>
                <c:pt idx="1889">
                  <c:v>-262284.11266268557</c:v>
                </c:pt>
                <c:pt idx="1890">
                  <c:v>-262064.92209377894</c:v>
                </c:pt>
                <c:pt idx="1891">
                  <c:v>-261828.78380047227</c:v>
                </c:pt>
                <c:pt idx="1892">
                  <c:v>-261574.56793447229</c:v>
                </c:pt>
                <c:pt idx="1893">
                  <c:v>-261302.27449577895</c:v>
                </c:pt>
                <c:pt idx="1894">
                  <c:v>-261013.03333268562</c:v>
                </c:pt>
                <c:pt idx="1895">
                  <c:v>-260726.05186617898</c:v>
                </c:pt>
                <c:pt idx="1896">
                  <c:v>-260430.03161332564</c:v>
                </c:pt>
                <c:pt idx="1897">
                  <c:v>-260139.66060193899</c:v>
                </c:pt>
                <c:pt idx="1898">
                  <c:v>-259848.15974225898</c:v>
                </c:pt>
                <c:pt idx="1899">
                  <c:v>-259557.78873087233</c:v>
                </c:pt>
                <c:pt idx="1900">
                  <c:v>-259271.93711265901</c:v>
                </c:pt>
                <c:pt idx="1901">
                  <c:v>-258971.39746663236</c:v>
                </c:pt>
                <c:pt idx="1902">
                  <c:v>-258659.55933767237</c:v>
                </c:pt>
                <c:pt idx="1903">
                  <c:v>-258328.51378772571</c:v>
                </c:pt>
                <c:pt idx="1904">
                  <c:v>-257983.91005825906</c:v>
                </c:pt>
                <c:pt idx="1905">
                  <c:v>-257631.39739073906</c:v>
                </c:pt>
                <c:pt idx="1906">
                  <c:v>-257275.49517833907</c:v>
                </c:pt>
                <c:pt idx="1907">
                  <c:v>-256926.37205569909</c:v>
                </c:pt>
                <c:pt idx="1908">
                  <c:v>-256574.98923647244</c:v>
                </c:pt>
                <c:pt idx="1909">
                  <c:v>-256225.86611383242</c:v>
                </c:pt>
                <c:pt idx="1910">
                  <c:v>-255874.48329460577</c:v>
                </c:pt>
                <c:pt idx="1911">
                  <c:v>-255517.45123391246</c:v>
                </c:pt>
                <c:pt idx="1912">
                  <c:v>-255151.38038687248</c:v>
                </c:pt>
                <c:pt idx="1913">
                  <c:v>-254764.97227055248</c:v>
                </c:pt>
                <c:pt idx="1914">
                  <c:v>-254359.35673324583</c:v>
                </c:pt>
                <c:pt idx="1915">
                  <c:v>-253942.44271300585</c:v>
                </c:pt>
                <c:pt idx="1916">
                  <c:v>-253531.17793423252</c:v>
                </c:pt>
                <c:pt idx="1917">
                  <c:v>-253123.30270033921</c:v>
                </c:pt>
                <c:pt idx="1918">
                  <c:v>-252714.29761815254</c:v>
                </c:pt>
                <c:pt idx="1919">
                  <c:v>-252306.4223842592</c:v>
                </c:pt>
                <c:pt idx="1920">
                  <c:v>-251895.1576054859</c:v>
                </c:pt>
                <c:pt idx="1921">
                  <c:v>-251487.28237159256</c:v>
                </c:pt>
                <c:pt idx="1922">
                  <c:v>-251066.97880647259</c:v>
                </c:pt>
                <c:pt idx="1923">
                  <c:v>-250619.55888231259</c:v>
                </c:pt>
                <c:pt idx="1924">
                  <c:v>-250152.93153716595</c:v>
                </c:pt>
                <c:pt idx="1925">
                  <c:v>-249678.39525396595</c:v>
                </c:pt>
                <c:pt idx="1926">
                  <c:v>-249214.02760540598</c:v>
                </c:pt>
                <c:pt idx="1927">
                  <c:v>-248749.65995684598</c:v>
                </c:pt>
                <c:pt idx="1928">
                  <c:v>-248283.03261169934</c:v>
                </c:pt>
                <c:pt idx="1929">
                  <c:v>-247816.40526655267</c:v>
                </c:pt>
                <c:pt idx="1930">
                  <c:v>-247355.42716287269</c:v>
                </c:pt>
                <c:pt idx="1931">
                  <c:v>-246900.09830065939</c:v>
                </c:pt>
                <c:pt idx="1932">
                  <c:v>-246422.1724725794</c:v>
                </c:pt>
                <c:pt idx="1933">
                  <c:v>-245914.87058887273</c:v>
                </c:pt>
                <c:pt idx="1934">
                  <c:v>-245384.97173929942</c:v>
                </c:pt>
                <c:pt idx="1935">
                  <c:v>-244859.59228289945</c:v>
                </c:pt>
                <c:pt idx="1936">
                  <c:v>-244342.12176455278</c:v>
                </c:pt>
                <c:pt idx="1937">
                  <c:v>-243821.26170132615</c:v>
                </c:pt>
                <c:pt idx="1938">
                  <c:v>-243302.66133468616</c:v>
                </c:pt>
                <c:pt idx="1939">
                  <c:v>-242780.67142316618</c:v>
                </c:pt>
                <c:pt idx="1940">
                  <c:v>-242268.85014628619</c:v>
                </c:pt>
                <c:pt idx="1941">
                  <c:v>-241751.37962793952</c:v>
                </c:pt>
                <c:pt idx="1942">
                  <c:v>-241212.44199201954</c:v>
                </c:pt>
                <c:pt idx="1943">
                  <c:v>-240652.03723852622</c:v>
                </c:pt>
                <c:pt idx="1944">
                  <c:v>-240075.81460892624</c:v>
                </c:pt>
                <c:pt idx="1945">
                  <c:v>-239506.37106908625</c:v>
                </c:pt>
                <c:pt idx="1946">
                  <c:v>-238932.40813607295</c:v>
                </c:pt>
                <c:pt idx="1947">
                  <c:v>-238359.57505135296</c:v>
                </c:pt>
                <c:pt idx="1948">
                  <c:v>-237787.8718149263</c:v>
                </c:pt>
                <c:pt idx="1949">
                  <c:v>-237215.03873020632</c:v>
                </c:pt>
                <c:pt idx="1950">
                  <c:v>-236650.11458353969</c:v>
                </c:pt>
                <c:pt idx="1951">
                  <c:v>-236072.76210564637</c:v>
                </c:pt>
                <c:pt idx="1952">
                  <c:v>-235480.72159993972</c:v>
                </c:pt>
                <c:pt idx="1953">
                  <c:v>-234872.86321812641</c:v>
                </c:pt>
                <c:pt idx="1954">
                  <c:v>-234252.57650508641</c:v>
                </c:pt>
                <c:pt idx="1955">
                  <c:v>-233632.28979204645</c:v>
                </c:pt>
                <c:pt idx="1956">
                  <c:v>-233005.22398924644</c:v>
                </c:pt>
                <c:pt idx="1957">
                  <c:v>-232382.67757961981</c:v>
                </c:pt>
                <c:pt idx="1958">
                  <c:v>-231760.13116999317</c:v>
                </c:pt>
                <c:pt idx="1959">
                  <c:v>-231138.71460865985</c:v>
                </c:pt>
                <c:pt idx="1960">
                  <c:v>-230519.5577439132</c:v>
                </c:pt>
                <c:pt idx="1961">
                  <c:v>-229889.10239623321</c:v>
                </c:pt>
                <c:pt idx="1962">
                  <c:v>-229249.60826220657</c:v>
                </c:pt>
                <c:pt idx="1963">
                  <c:v>-228596.55594865992</c:v>
                </c:pt>
                <c:pt idx="1964">
                  <c:v>-227929.94545559326</c:v>
                </c:pt>
                <c:pt idx="1965">
                  <c:v>-227257.68572105997</c:v>
                </c:pt>
                <c:pt idx="1966">
                  <c:v>-226582.03644164663</c:v>
                </c:pt>
                <c:pt idx="1967">
                  <c:v>-225912.03640370001</c:v>
                </c:pt>
                <c:pt idx="1968">
                  <c:v>-225240.90651746001</c:v>
                </c:pt>
                <c:pt idx="1969">
                  <c:v>-224570.90647951336</c:v>
                </c:pt>
                <c:pt idx="1970">
                  <c:v>-223899.77659327339</c:v>
                </c:pt>
                <c:pt idx="1971">
                  <c:v>-223222.99746556673</c:v>
                </c:pt>
                <c:pt idx="1972">
                  <c:v>-222539.4392481001</c:v>
                </c:pt>
                <c:pt idx="1973">
                  <c:v>-221840.06315452678</c:v>
                </c:pt>
                <c:pt idx="1974">
                  <c:v>-221124.86918484682</c:v>
                </c:pt>
                <c:pt idx="1975">
                  <c:v>-220402.89612540681</c:v>
                </c:pt>
                <c:pt idx="1976">
                  <c:v>-219683.18276255351</c:v>
                </c:pt>
                <c:pt idx="1977">
                  <c:v>-218966.85894458019</c:v>
                </c:pt>
                <c:pt idx="1978">
                  <c:v>-218248.27543002024</c:v>
                </c:pt>
                <c:pt idx="1979">
                  <c:v>-217531.95161204692</c:v>
                </c:pt>
                <c:pt idx="1980">
                  <c:v>-216813.36809748693</c:v>
                </c:pt>
                <c:pt idx="1981">
                  <c:v>-216097.04427951362</c:v>
                </c:pt>
                <c:pt idx="1982">
                  <c:v>-215370.55182690031</c:v>
                </c:pt>
                <c:pt idx="1983">
                  <c:v>-214623.72210500701</c:v>
                </c:pt>
                <c:pt idx="1984">
                  <c:v>-213859.94465871368</c:v>
                </c:pt>
                <c:pt idx="1985">
                  <c:v>-213092.77766754039</c:v>
                </c:pt>
                <c:pt idx="1986">
                  <c:v>-212332.38976612707</c:v>
                </c:pt>
                <c:pt idx="1987">
                  <c:v>-211570.87201642041</c:v>
                </c:pt>
                <c:pt idx="1988">
                  <c:v>-210808.22441842043</c:v>
                </c:pt>
                <c:pt idx="1989">
                  <c:v>-210045.57682042045</c:v>
                </c:pt>
                <c:pt idx="1990">
                  <c:v>-209288.57846388716</c:v>
                </c:pt>
                <c:pt idx="1991">
                  <c:v>-208534.96965223385</c:v>
                </c:pt>
                <c:pt idx="1992">
                  <c:v>-207763.28326788719</c:v>
                </c:pt>
                <c:pt idx="1993">
                  <c:v>-206965.61037279389</c:v>
                </c:pt>
                <c:pt idx="1994">
                  <c:v>-206148.73005671392</c:v>
                </c:pt>
                <c:pt idx="1995">
                  <c:v>-205337.4989821006</c:v>
                </c:pt>
                <c:pt idx="1996">
                  <c:v>-204530.78730066062</c:v>
                </c:pt>
                <c:pt idx="1997">
                  <c:v>-203722.94577092733</c:v>
                </c:pt>
                <c:pt idx="1998">
                  <c:v>-202916.23408948735</c:v>
                </c:pt>
                <c:pt idx="1999">
                  <c:v>-202105.00301487403</c:v>
                </c:pt>
                <c:pt idx="2000">
                  <c:v>-201303.94057490071</c:v>
                </c:pt>
                <c:pt idx="2001">
                  <c:v>-200497.22889346073</c:v>
                </c:pt>
                <c:pt idx="2002">
                  <c:v>-199675.82918420742</c:v>
                </c:pt>
                <c:pt idx="2003">
                  <c:v>-198839.74144714078</c:v>
                </c:pt>
                <c:pt idx="2004">
                  <c:v>-197990.09553055416</c:v>
                </c:pt>
                <c:pt idx="2005">
                  <c:v>-197146.09885543419</c:v>
                </c:pt>
                <c:pt idx="2006">
                  <c:v>-196298.7126354342</c:v>
                </c:pt>
                <c:pt idx="2007">
                  <c:v>-195452.45626372757</c:v>
                </c:pt>
                <c:pt idx="2008">
                  <c:v>-194606.19989202093</c:v>
                </c:pt>
                <c:pt idx="2009">
                  <c:v>-193758.81367202094</c:v>
                </c:pt>
                <c:pt idx="2010">
                  <c:v>-192919.33639007431</c:v>
                </c:pt>
                <c:pt idx="2011">
                  <c:v>-192069.69047348766</c:v>
                </c:pt>
                <c:pt idx="2012">
                  <c:v>-191209.87592226101</c:v>
                </c:pt>
                <c:pt idx="2013">
                  <c:v>-190338.76288810105</c:v>
                </c:pt>
                <c:pt idx="2014">
                  <c:v>-189458.61106759441</c:v>
                </c:pt>
                <c:pt idx="2015">
                  <c:v>-188580.71894367444</c:v>
                </c:pt>
                <c:pt idx="2016">
                  <c:v>-187696.04772999446</c:v>
                </c:pt>
                <c:pt idx="2017">
                  <c:v>-186814.76606119447</c:v>
                </c:pt>
                <c:pt idx="2018">
                  <c:v>-185933.48439239452</c:v>
                </c:pt>
                <c:pt idx="2019">
                  <c:v>-185053.33257188788</c:v>
                </c:pt>
                <c:pt idx="2020">
                  <c:v>-184175.44044796791</c:v>
                </c:pt>
                <c:pt idx="2021">
                  <c:v>-183288.50953770126</c:v>
                </c:pt>
                <c:pt idx="2022">
                  <c:v>-182397.05923426128</c:v>
                </c:pt>
                <c:pt idx="2023">
                  <c:v>-181494.31044788798</c:v>
                </c:pt>
                <c:pt idx="2024">
                  <c:v>-180584.78257175468</c:v>
                </c:pt>
                <c:pt idx="2025">
                  <c:v>-179671.86515074136</c:v>
                </c:pt>
                <c:pt idx="2026">
                  <c:v>-178755.55818484805</c:v>
                </c:pt>
                <c:pt idx="2027">
                  <c:v>-177844.90046042143</c:v>
                </c:pt>
                <c:pt idx="2028">
                  <c:v>-176931.98303940811</c:v>
                </c:pt>
                <c:pt idx="2029">
                  <c:v>-176020.19546668814</c:v>
                </c:pt>
                <c:pt idx="2030">
                  <c:v>-175108.40789396816</c:v>
                </c:pt>
                <c:pt idx="2031">
                  <c:v>-174190.97107978154</c:v>
                </c:pt>
                <c:pt idx="2032">
                  <c:v>-173271.27456900821</c:v>
                </c:pt>
                <c:pt idx="2033">
                  <c:v>-172341.40942359492</c:v>
                </c:pt>
                <c:pt idx="2034">
                  <c:v>-171402.50549183495</c:v>
                </c:pt>
                <c:pt idx="2035">
                  <c:v>-170457.9523186083</c:v>
                </c:pt>
                <c:pt idx="2036">
                  <c:v>-169515.65884196834</c:v>
                </c:pt>
                <c:pt idx="2037">
                  <c:v>-168575.62506191502</c:v>
                </c:pt>
                <c:pt idx="2038">
                  <c:v>-167634.46143356839</c:v>
                </c:pt>
                <c:pt idx="2039">
                  <c:v>-166694.42765351507</c:v>
                </c:pt>
                <c:pt idx="2040">
                  <c:v>-165752.13417687512</c:v>
                </c:pt>
                <c:pt idx="2041">
                  <c:v>-164812.1003968218</c:v>
                </c:pt>
                <c:pt idx="2042">
                  <c:v>-163866.41737530183</c:v>
                </c:pt>
                <c:pt idx="2043">
                  <c:v>-162908.30602255519</c:v>
                </c:pt>
                <c:pt idx="2044">
                  <c:v>-161942.28573175523</c:v>
                </c:pt>
                <c:pt idx="2045">
                  <c:v>-160972.87589607525</c:v>
                </c:pt>
                <c:pt idx="2046">
                  <c:v>-160006.85560527528</c:v>
                </c:pt>
                <c:pt idx="2047">
                  <c:v>-159043.09501106196</c:v>
                </c:pt>
                <c:pt idx="2048">
                  <c:v>-158075.94487196868</c:v>
                </c:pt>
                <c:pt idx="2049">
                  <c:v>-157109.92458116869</c:v>
                </c:pt>
                <c:pt idx="2050">
                  <c:v>-156146.16398695539</c:v>
                </c:pt>
                <c:pt idx="2051">
                  <c:v>-155183.53324103542</c:v>
                </c:pt>
                <c:pt idx="2052">
                  <c:v>-154214.12340535544</c:v>
                </c:pt>
                <c:pt idx="2053">
                  <c:v>-153232.28523844882</c:v>
                </c:pt>
                <c:pt idx="2054">
                  <c:v>-152241.4082851955</c:v>
                </c:pt>
                <c:pt idx="2055">
                  <c:v>-151252.79102852888</c:v>
                </c:pt>
                <c:pt idx="2056">
                  <c:v>-150266.4334684489</c:v>
                </c:pt>
                <c:pt idx="2057">
                  <c:v>-149281.20575666227</c:v>
                </c:pt>
                <c:pt idx="2058">
                  <c:v>-148293.71834828897</c:v>
                </c:pt>
                <c:pt idx="2059">
                  <c:v>-147306.23093991564</c:v>
                </c:pt>
                <c:pt idx="2060">
                  <c:v>-146323.26292471567</c:v>
                </c:pt>
                <c:pt idx="2061">
                  <c:v>-145336.90536463572</c:v>
                </c:pt>
                <c:pt idx="2062">
                  <c:v>-144344.89856308908</c:v>
                </c:pt>
                <c:pt idx="2063">
                  <c:v>-143343.85297519577</c:v>
                </c:pt>
                <c:pt idx="2064">
                  <c:v>-142338.28799412912</c:v>
                </c:pt>
                <c:pt idx="2065">
                  <c:v>-141336.11255794248</c:v>
                </c:pt>
                <c:pt idx="2066">
                  <c:v>-140330.54757687586</c:v>
                </c:pt>
                <c:pt idx="2067">
                  <c:v>-139327.24229239588</c:v>
                </c:pt>
                <c:pt idx="2068">
                  <c:v>-138322.80715962258</c:v>
                </c:pt>
                <c:pt idx="2069">
                  <c:v>-137318.37202684928</c:v>
                </c:pt>
                <c:pt idx="2070">
                  <c:v>-136316.19659066264</c:v>
                </c:pt>
                <c:pt idx="2071">
                  <c:v>-135310.63160959599</c:v>
                </c:pt>
                <c:pt idx="2072">
                  <c:v>-134301.67708364938</c:v>
                </c:pt>
                <c:pt idx="2073">
                  <c:v>-133287.07331623606</c:v>
                </c:pt>
                <c:pt idx="2074">
                  <c:v>-132270.20985223609</c:v>
                </c:pt>
                <c:pt idx="2075">
                  <c:v>-131253.34638823612</c:v>
                </c:pt>
                <c:pt idx="2076">
                  <c:v>-130234.22322764949</c:v>
                </c:pt>
                <c:pt idx="2077">
                  <c:v>-129217.35976364953</c:v>
                </c:pt>
                <c:pt idx="2078">
                  <c:v>-128198.23660306288</c:v>
                </c:pt>
                <c:pt idx="2079">
                  <c:v>-127181.37313906291</c:v>
                </c:pt>
                <c:pt idx="2080">
                  <c:v>-126164.50967506295</c:v>
                </c:pt>
                <c:pt idx="2081">
                  <c:v>-125144.25666618298</c:v>
                </c:pt>
                <c:pt idx="2082">
                  <c:v>-124124.00365730301</c:v>
                </c:pt>
                <c:pt idx="2083">
                  <c:v>-123099.2312552497</c:v>
                </c:pt>
                <c:pt idx="2084">
                  <c:v>-122072.19915660973</c:v>
                </c:pt>
                <c:pt idx="2085">
                  <c:v>-121044.03720967643</c:v>
                </c:pt>
                <c:pt idx="2086">
                  <c:v>-120014.74541444979</c:v>
                </c:pt>
                <c:pt idx="2087">
                  <c:v>-118987.71331580981</c:v>
                </c:pt>
                <c:pt idx="2088">
                  <c:v>-117959.55136887652</c:v>
                </c:pt>
                <c:pt idx="2089">
                  <c:v>-116931.38942194321</c:v>
                </c:pt>
                <c:pt idx="2090">
                  <c:v>-115903.22747500992</c:v>
                </c:pt>
                <c:pt idx="2091">
                  <c:v>-114873.93567978327</c:v>
                </c:pt>
                <c:pt idx="2092">
                  <c:v>-113845.77373284998</c:v>
                </c:pt>
                <c:pt idx="2093">
                  <c:v>-112812.979407914</c:v>
                </c:pt>
                <c:pt idx="2094">
                  <c:v>-111779.3941891727</c:v>
                </c:pt>
                <c:pt idx="2095">
                  <c:v>-110743.66225867407</c:v>
                </c:pt>
                <c:pt idx="2096">
                  <c:v>-109708.38226749277</c:v>
                </c:pt>
                <c:pt idx="2097">
                  <c:v>-108674.68406392212</c:v>
                </c:pt>
                <c:pt idx="2098">
                  <c:v>-107639.29108791149</c:v>
                </c:pt>
                <c:pt idx="2099">
                  <c:v>-106605.70586917018</c:v>
                </c:pt>
                <c:pt idx="2100">
                  <c:v>-105570.42587798888</c:v>
                </c:pt>
                <c:pt idx="2101">
                  <c:v>-104536.04976544225</c:v>
                </c:pt>
                <c:pt idx="2102">
                  <c:v>-103501.44768323694</c:v>
                </c:pt>
                <c:pt idx="2103">
                  <c:v>-102464.13396512764</c:v>
                </c:pt>
                <c:pt idx="2104">
                  <c:v>-101427.72412565301</c:v>
                </c:pt>
                <c:pt idx="2105">
                  <c:v>-100389.0545895917</c:v>
                </c:pt>
                <c:pt idx="2106">
                  <c:v>-99352.305795629072</c:v>
                </c:pt>
                <c:pt idx="2107">
                  <c:v>-98315.105062349103</c:v>
                </c:pt>
                <c:pt idx="2108">
                  <c:v>-97277.339404922459</c:v>
                </c:pt>
                <c:pt idx="2109">
                  <c:v>-96240.816580618499</c:v>
                </c:pt>
                <c:pt idx="2110">
                  <c:v>-95202.598983874515</c:v>
                </c:pt>
                <c:pt idx="2111">
                  <c:v>-94166.302129229225</c:v>
                </c:pt>
                <c:pt idx="2112">
                  <c:v>-93128.536471802581</c:v>
                </c:pt>
                <c:pt idx="2113">
                  <c:v>-92090.205890229277</c:v>
                </c:pt>
                <c:pt idx="2114">
                  <c:v>-91051.988293485309</c:v>
                </c:pt>
                <c:pt idx="2115">
                  <c:v>-90012.75383327734</c:v>
                </c:pt>
                <c:pt idx="2116">
                  <c:v>-88975.214145509366</c:v>
                </c:pt>
                <c:pt idx="2117">
                  <c:v>-87936.318639789402</c:v>
                </c:pt>
                <c:pt idx="2118">
                  <c:v>-86898.552982362773</c:v>
                </c:pt>
                <c:pt idx="2119">
                  <c:v>-85859.883446301465</c:v>
                </c:pt>
                <c:pt idx="2120">
                  <c:v>-84820.536001264161</c:v>
                </c:pt>
                <c:pt idx="2121">
                  <c:v>-83782.431389349527</c:v>
                </c:pt>
                <c:pt idx="2122">
                  <c:v>-82745.682595386897</c:v>
                </c:pt>
                <c:pt idx="2123">
                  <c:v>-81712.549315962926</c:v>
                </c:pt>
                <c:pt idx="2124">
                  <c:v>-80679.416036538954</c:v>
                </c:pt>
                <c:pt idx="2125">
                  <c:v>-79646.169772285648</c:v>
                </c:pt>
                <c:pt idx="2126">
                  <c:v>-78612.471568715016</c:v>
                </c:pt>
                <c:pt idx="2127">
                  <c:v>-77578.886349973705</c:v>
                </c:pt>
                <c:pt idx="2128">
                  <c:v>-76545.866055379069</c:v>
                </c:pt>
                <c:pt idx="2129">
                  <c:v>-75511.376958003108</c:v>
                </c:pt>
                <c:pt idx="2130">
                  <c:v>-74476.661890968462</c:v>
                </c:pt>
                <c:pt idx="2131">
                  <c:v>-73443.98055086183</c:v>
                </c:pt>
                <c:pt idx="2132">
                  <c:v>-72416.383528075195</c:v>
                </c:pt>
                <c:pt idx="2133">
                  <c:v>-71392.515004656554</c:v>
                </c:pt>
                <c:pt idx="2134">
                  <c:v>-70368.646481237927</c:v>
                </c:pt>
                <c:pt idx="2135">
                  <c:v>-69343.874079184621</c:v>
                </c:pt>
                <c:pt idx="2136">
                  <c:v>-68318.762722643311</c:v>
                </c:pt>
                <c:pt idx="2137">
                  <c:v>-67294.329275078009</c:v>
                </c:pt>
                <c:pt idx="2138">
                  <c:v>-66269.669857854038</c:v>
                </c:pt>
                <c:pt idx="2139">
                  <c:v>-65242.976713702075</c:v>
                </c:pt>
                <c:pt idx="2140">
                  <c:v>-64216.961478526107</c:v>
                </c:pt>
                <c:pt idx="2141">
                  <c:v>-63196.143545499464</c:v>
                </c:pt>
                <c:pt idx="2142">
                  <c:v>-62182.556641550167</c:v>
                </c:pt>
                <c:pt idx="2143">
                  <c:v>-61172.472267310193</c:v>
                </c:pt>
                <c:pt idx="2144">
                  <c:v>-60160.919090288888</c:v>
                </c:pt>
                <c:pt idx="2145">
                  <c:v>-59148.462034632917</c:v>
                </c:pt>
                <c:pt idx="2146">
                  <c:v>-58136.117963806282</c:v>
                </c:pt>
                <c:pt idx="2147">
                  <c:v>-57124.677771614311</c:v>
                </c:pt>
                <c:pt idx="2148">
                  <c:v>-56111.655791811674</c:v>
                </c:pt>
                <c:pt idx="2149">
                  <c:v>-55096.600085081038</c:v>
                </c:pt>
                <c:pt idx="2150">
                  <c:v>-54084.933923230405</c:v>
                </c:pt>
                <c:pt idx="2151">
                  <c:v>-53081.62863875043</c:v>
                </c:pt>
                <c:pt idx="2152">
                  <c:v>-52087.249155787795</c:v>
                </c:pt>
                <c:pt idx="2153">
                  <c:v>-51093.773551459824</c:v>
                </c:pt>
                <c:pt idx="2154">
                  <c:v>-50098.490189862518</c:v>
                </c:pt>
                <c:pt idx="2155">
                  <c:v>-49102.302949630553</c:v>
                </c:pt>
                <c:pt idx="2156">
                  <c:v>-48106.793618374577</c:v>
                </c:pt>
                <c:pt idx="2157">
                  <c:v>-47112.075180923945</c:v>
                </c:pt>
                <c:pt idx="2158">
                  <c:v>-46113.628244105304</c:v>
                </c:pt>
                <c:pt idx="2159">
                  <c:v>-45115.520261774669</c:v>
                </c:pt>
                <c:pt idx="2160">
                  <c:v>-44123.7394298867</c:v>
                </c:pt>
                <c:pt idx="2161">
                  <c:v>-43144.386929225395</c:v>
                </c:pt>
                <c:pt idx="2162">
                  <c:v>-42172.49142730009</c:v>
                </c:pt>
                <c:pt idx="2163">
                  <c:v>-41198.78816810545</c:v>
                </c:pt>
                <c:pt idx="2164">
                  <c:v>-40223.842075788147</c:v>
                </c:pt>
                <c:pt idx="2165">
                  <c:v>-39247.76613517751</c:v>
                </c:pt>
                <c:pt idx="2166">
                  <c:v>-38273.723921494871</c:v>
                </c:pt>
                <c:pt idx="2167">
                  <c:v>-37298.212905030901</c:v>
                </c:pt>
                <c:pt idx="2168">
                  <c:v>-36318.747419540261</c:v>
                </c:pt>
                <c:pt idx="2169">
                  <c:v>-35342.784463758959</c:v>
                </c:pt>
                <c:pt idx="2170">
                  <c:v>-34377.781036422988</c:v>
                </c:pt>
                <c:pt idx="2171">
                  <c:v>-33427.126682412345</c:v>
                </c:pt>
                <c:pt idx="2172">
                  <c:v>-32480.313812599041</c:v>
                </c:pt>
                <c:pt idx="2173">
                  <c:v>-31530.56333722307</c:v>
                </c:pt>
                <c:pt idx="2174">
                  <c:v>-30579.231074236432</c:v>
                </c:pt>
                <c:pt idx="2175">
                  <c:v>-29628.463735396457</c:v>
                </c:pt>
                <c:pt idx="2176">
                  <c:v>-28679.052214508487</c:v>
                </c:pt>
                <c:pt idx="2177">
                  <c:v>-27725.912194252516</c:v>
                </c:pt>
                <c:pt idx="2178">
                  <c:v>-26770.625462239208</c:v>
                </c:pt>
                <c:pt idx="2179">
                  <c:v>-25822.908713791239</c:v>
                </c:pt>
                <c:pt idx="2180">
                  <c:v>-24891.461780767266</c:v>
                </c:pt>
                <c:pt idx="2181">
                  <c:v>-23972.669148628625</c:v>
                </c:pt>
                <c:pt idx="2182">
                  <c:v>-23053.98950131932</c:v>
                </c:pt>
                <c:pt idx="2183">
                  <c:v>-22131.694339471345</c:v>
                </c:pt>
                <c:pt idx="2184">
                  <c:v>-21208.721268647372</c:v>
                </c:pt>
                <c:pt idx="2185">
                  <c:v>-20287.329985434069</c:v>
                </c:pt>
                <c:pt idx="2186">
                  <c:v>-19365.599747732762</c:v>
                </c:pt>
                <c:pt idx="2187">
                  <c:v>-18438.672207882122</c:v>
                </c:pt>
                <c:pt idx="2188">
                  <c:v>-17512.987501154148</c:v>
                </c:pt>
                <c:pt idx="2189">
                  <c:v>-16601.312913263511</c:v>
                </c:pt>
                <c:pt idx="2190">
                  <c:v>-15708.393807042203</c:v>
                </c:pt>
                <c:pt idx="2191">
                  <c:v>-14824.965426484896</c:v>
                </c:pt>
                <c:pt idx="2192">
                  <c:v>-13937.582576900923</c:v>
                </c:pt>
                <c:pt idx="2193">
                  <c:v>-13047.601076242281</c:v>
                </c:pt>
                <c:pt idx="2194">
                  <c:v>-12158.184499730307</c:v>
                </c:pt>
                <c:pt idx="2195">
                  <c:v>-11270.078547238601</c:v>
                </c:pt>
                <c:pt idx="2196">
                  <c:v>-10379.724196643161</c:v>
                </c:pt>
                <c:pt idx="2197">
                  <c:v>-9483.5624258199878</c:v>
                </c:pt>
                <c:pt idx="2198">
                  <c:v>-8595.162712772013</c:v>
                </c:pt>
                <c:pt idx="2199">
                  <c:v>-7727.0437765893721</c:v>
                </c:pt>
                <c:pt idx="2200">
                  <c:v>-6877.2622782075305</c:v>
                </c:pt>
                <c:pt idx="2201">
                  <c:v>-6031.3222640230215</c:v>
                </c:pt>
                <c:pt idx="2202">
                  <c:v>-5178.6822494590469</c:v>
                </c:pt>
                <c:pt idx="2203">
                  <c:v>-4326.4941742124056</c:v>
                </c:pt>
                <c:pt idx="2204">
                  <c:v>-3478.3622543388306</c:v>
                </c:pt>
                <c:pt idx="2205">
                  <c:v>-2628.4564726447225</c:v>
                </c:pt>
                <c:pt idx="2206">
                  <c:v>-1764.6761539084814</c:v>
                </c:pt>
                <c:pt idx="2207">
                  <c:v>-896.48603728336013</c:v>
                </c:pt>
                <c:pt idx="2208">
                  <c:v>-67.155809874315352</c:v>
                </c:pt>
                <c:pt idx="2209">
                  <c:v>696.54356390192618</c:v>
                </c:pt>
                <c:pt idx="2210">
                  <c:v>1421.0779894228915</c:v>
                </c:pt>
                <c:pt idx="2211">
                  <c:v>2150.1690931108697</c:v>
                </c:pt>
                <c:pt idx="2212">
                  <c:v>2892.7618839041811</c:v>
                </c:pt>
                <c:pt idx="2213">
                  <c:v>3637.6934606646923</c:v>
                </c:pt>
                <c:pt idx="2214">
                  <c:v>4377.7440927980042</c:v>
                </c:pt>
                <c:pt idx="2215">
                  <c:v>5118.3257536291821</c:v>
                </c:pt>
                <c:pt idx="2216">
                  <c:v>5865.2684603518264</c:v>
                </c:pt>
                <c:pt idx="2217">
                  <c:v>6608.6521449504717</c:v>
                </c:pt>
                <c:pt idx="2218">
                  <c:v>7332.1617980693836</c:v>
                </c:pt>
                <c:pt idx="2219">
                  <c:v>8033.3795443608287</c:v>
                </c:pt>
                <c:pt idx="2220">
                  <c:v>8727.0499040528084</c:v>
                </c:pt>
                <c:pt idx="2221">
                  <c:v>9425.7932825818552</c:v>
                </c:pt>
                <c:pt idx="2222">
                  <c:v>10128.186071098367</c:v>
                </c:pt>
                <c:pt idx="2223">
                  <c:v>10828.093193369546</c:v>
                </c:pt>
                <c:pt idx="2224">
                  <c:v>11527.842136879659</c:v>
                </c:pt>
                <c:pt idx="2225">
                  <c:v>12230.833744991638</c:v>
                </c:pt>
                <c:pt idx="2226">
                  <c:v>12938.005791788952</c:v>
                </c:pt>
                <c:pt idx="2227">
                  <c:v>13635.009203946263</c:v>
                </c:pt>
                <c:pt idx="2228">
                  <c:v>14308.285801943577</c:v>
                </c:pt>
                <c:pt idx="2229">
                  <c:v>14966.083478322225</c:v>
                </c:pt>
                <c:pt idx="2230">
                  <c:v>15621.734442943538</c:v>
                </c:pt>
                <c:pt idx="2231">
                  <c:v>16283.712558007519</c:v>
                </c:pt>
                <c:pt idx="2232">
                  <c:v>16946.3685820475</c:v>
                </c:pt>
                <c:pt idx="2233">
                  <c:v>17606.425955012812</c:v>
                </c:pt>
                <c:pt idx="2234">
                  <c:v>18268.065115588794</c:v>
                </c:pt>
                <c:pt idx="2235">
                  <c:v>18933.997699679439</c:v>
                </c:pt>
                <c:pt idx="2236">
                  <c:v>19600.156253428755</c:v>
                </c:pt>
                <c:pt idx="2237">
                  <c:v>20249.36708277807</c:v>
                </c:pt>
                <c:pt idx="2238">
                  <c:v>20876.997809724719</c:v>
                </c:pt>
                <c:pt idx="2239">
                  <c:v>21494.233932372699</c:v>
                </c:pt>
                <c:pt idx="2240">
                  <c:v>22115.085569559345</c:v>
                </c:pt>
                <c:pt idx="2241">
                  <c:v>22740.117645431328</c:v>
                </c:pt>
                <c:pt idx="2242">
                  <c:v>23363.79390335131</c:v>
                </c:pt>
                <c:pt idx="2243">
                  <c:v>23986.227328148627</c:v>
                </c:pt>
                <c:pt idx="2244">
                  <c:v>24611.146419191275</c:v>
                </c:pt>
                <c:pt idx="2245">
                  <c:v>25241.036842724588</c:v>
                </c:pt>
                <c:pt idx="2246">
                  <c:v>25864.261161327235</c:v>
                </c:pt>
                <c:pt idx="2247">
                  <c:v>26466.922240991218</c:v>
                </c:pt>
                <c:pt idx="2248">
                  <c:v>27051.505747961866</c:v>
                </c:pt>
                <c:pt idx="2249">
                  <c:v>27632.247770735183</c:v>
                </c:pt>
                <c:pt idx="2250">
                  <c:v>28218.187095657835</c:v>
                </c:pt>
                <c:pt idx="2251">
                  <c:v>28806.273132337818</c:v>
                </c:pt>
                <c:pt idx="2252">
                  <c:v>29391.873502772465</c:v>
                </c:pt>
                <c:pt idx="2253">
                  <c:v>29977.812827695114</c:v>
                </c:pt>
                <c:pt idx="2254">
                  <c:v>30568.04557613243</c:v>
                </c:pt>
                <c:pt idx="2255">
                  <c:v>31159.747127351078</c:v>
                </c:pt>
                <c:pt idx="2256">
                  <c:v>31739.472286660395</c:v>
                </c:pt>
                <c:pt idx="2257">
                  <c:v>32296.713464932378</c:v>
                </c:pt>
                <c:pt idx="2258">
                  <c:v>32842.091236124361</c:v>
                </c:pt>
                <c:pt idx="2259">
                  <c:v>33388.485870780351</c:v>
                </c:pt>
                <c:pt idx="2260">
                  <c:v>33939.625868268333</c:v>
                </c:pt>
                <c:pt idx="2261">
                  <c:v>34490.87885058565</c:v>
                </c:pt>
                <c:pt idx="2262">
                  <c:v>35039.646166657629</c:v>
                </c:pt>
                <c:pt idx="2263">
                  <c:v>35590.786164145618</c:v>
                </c:pt>
                <c:pt idx="2264">
                  <c:v>36146.332569977596</c:v>
                </c:pt>
                <c:pt idx="2265">
                  <c:v>36699.054355076252</c:v>
                </c:pt>
                <c:pt idx="2266">
                  <c:v>37233.811552310901</c:v>
                </c:pt>
                <c:pt idx="2267">
                  <c:v>37749.248343729552</c:v>
                </c:pt>
                <c:pt idx="2268">
                  <c:v>38258.132015046867</c:v>
                </c:pt>
                <c:pt idx="2269">
                  <c:v>38771.422094708192</c:v>
                </c:pt>
                <c:pt idx="2270">
                  <c:v>39287.875749590843</c:v>
                </c:pt>
                <c:pt idx="2271">
                  <c:v>39802.295677545495</c:v>
                </c:pt>
                <c:pt idx="2272">
                  <c:v>40316.376651012142</c:v>
                </c:pt>
                <c:pt idx="2273">
                  <c:v>40833.508214870795</c:v>
                </c:pt>
                <c:pt idx="2274">
                  <c:v>41354.368278097449</c:v>
                </c:pt>
                <c:pt idx="2275">
                  <c:v>41865.85060048943</c:v>
                </c:pt>
                <c:pt idx="2276">
                  <c:v>42356.995653601414</c:v>
                </c:pt>
                <c:pt idx="2277">
                  <c:v>42833.452678900067</c:v>
                </c:pt>
                <c:pt idx="2278">
                  <c:v>43309.005825564054</c:v>
                </c:pt>
                <c:pt idx="2279">
                  <c:v>43789.417319889377</c:v>
                </c:pt>
                <c:pt idx="2280">
                  <c:v>44270.732692849357</c:v>
                </c:pt>
                <c:pt idx="2281">
                  <c:v>44749.90135405201</c:v>
                </c:pt>
                <c:pt idx="2282">
                  <c:v>45229.747924230665</c:v>
                </c:pt>
                <c:pt idx="2283">
                  <c:v>45714.678811729318</c:v>
                </c:pt>
                <c:pt idx="2284">
                  <c:v>46198.479850934636</c:v>
                </c:pt>
                <c:pt idx="2285">
                  <c:v>46668.383756131952</c:v>
                </c:pt>
                <c:pt idx="2286">
                  <c:v>47117.950392049279</c:v>
                </c:pt>
                <c:pt idx="2287">
                  <c:v>47558.47824161993</c:v>
                </c:pt>
                <c:pt idx="2288">
                  <c:v>48002.621605729248</c:v>
                </c:pt>
                <c:pt idx="2289">
                  <c:v>48449.702575401236</c:v>
                </c:pt>
                <c:pt idx="2290">
                  <c:v>48896.557575414554</c:v>
                </c:pt>
                <c:pt idx="2291">
                  <c:v>49341.265863670546</c:v>
                </c:pt>
                <c:pt idx="2292">
                  <c:v>49789.137727147863</c:v>
                </c:pt>
                <c:pt idx="2293">
                  <c:v>50240.964059651851</c:v>
                </c:pt>
                <c:pt idx="2294">
                  <c:v>50687.02816585984</c:v>
                </c:pt>
                <c:pt idx="2295">
                  <c:v>51114.675744886488</c:v>
                </c:pt>
                <c:pt idx="2296">
                  <c:v>51525.827538830476</c:v>
                </c:pt>
                <c:pt idx="2297">
                  <c:v>51933.928742382464</c:v>
                </c:pt>
                <c:pt idx="2298">
                  <c:v>52346.323369449121</c:v>
                </c:pt>
                <c:pt idx="2299">
                  <c:v>52761.090677931774</c:v>
                </c:pt>
                <c:pt idx="2300">
                  <c:v>53173.146350510433</c:v>
                </c:pt>
                <c:pt idx="2301">
                  <c:v>53585.766947235752</c:v>
                </c:pt>
                <c:pt idx="2302">
                  <c:v>54002.229028158406</c:v>
                </c:pt>
                <c:pt idx="2303">
                  <c:v>54420.272896691728</c:v>
                </c:pt>
                <c:pt idx="2304">
                  <c:v>54827.244251950382</c:v>
                </c:pt>
                <c:pt idx="2305">
                  <c:v>55213.313413782373</c:v>
                </c:pt>
                <c:pt idx="2306">
                  <c:v>55588.536031998359</c:v>
                </c:pt>
                <c:pt idx="2307">
                  <c:v>55964.662528849018</c:v>
                </c:pt>
                <c:pt idx="2308">
                  <c:v>56345.308418873006</c:v>
                </c:pt>
                <c:pt idx="2309">
                  <c:v>56725.954308896995</c:v>
                </c:pt>
                <c:pt idx="2310">
                  <c:v>57105.018411310317</c:v>
                </c:pt>
                <c:pt idx="2311">
                  <c:v>57485.212362016966</c:v>
                </c:pt>
                <c:pt idx="2312">
                  <c:v>57868.90884243296</c:v>
                </c:pt>
                <c:pt idx="2313">
                  <c:v>58250.571595920948</c:v>
                </c:pt>
                <c:pt idx="2314">
                  <c:v>58618.902139547601</c:v>
                </c:pt>
                <c:pt idx="2315">
                  <c:v>58972.883609848926</c:v>
                </c:pt>
                <c:pt idx="2316">
                  <c:v>59319.295096584916</c:v>
                </c:pt>
                <c:pt idx="2317">
                  <c:v>59666.497477126235</c:v>
                </c:pt>
                <c:pt idx="2318">
                  <c:v>60013.586872838227</c:v>
                </c:pt>
                <c:pt idx="2319">
                  <c:v>60360.111344403551</c:v>
                </c:pt>
                <c:pt idx="2320">
                  <c:v>60706.74880079821</c:v>
                </c:pt>
                <c:pt idx="2321">
                  <c:v>61054.742075144866</c:v>
                </c:pt>
                <c:pt idx="2322">
                  <c:v>61405.221015736854</c:v>
                </c:pt>
                <c:pt idx="2323">
                  <c:v>61750.050714862176</c:v>
                </c:pt>
                <c:pt idx="2324">
                  <c:v>62084.59879451817</c:v>
                </c:pt>
                <c:pt idx="2325">
                  <c:v>62408.526300216821</c:v>
                </c:pt>
                <c:pt idx="2326">
                  <c:v>62726.691579619481</c:v>
                </c:pt>
                <c:pt idx="2327">
                  <c:v>63041.806268630142</c:v>
                </c:pt>
                <c:pt idx="2328">
                  <c:v>63355.339170030129</c:v>
                </c:pt>
                <c:pt idx="2329">
                  <c:v>63670.001919723451</c:v>
                </c:pt>
                <c:pt idx="2330">
                  <c:v>63984.890639075442</c:v>
                </c:pt>
                <c:pt idx="2331">
                  <c:v>64302.152039843437</c:v>
                </c:pt>
                <c:pt idx="2332">
                  <c:v>64618.28359231809</c:v>
                </c:pt>
                <c:pt idx="2333">
                  <c:v>64929.782766790086</c:v>
                </c:pt>
                <c:pt idx="2334">
                  <c:v>65233.59897286741</c:v>
                </c:pt>
                <c:pt idx="2335">
                  <c:v>65528.60236225673</c:v>
                </c:pt>
                <c:pt idx="2336">
                  <c:v>65816.600692227395</c:v>
                </c:pt>
                <c:pt idx="2337">
                  <c:v>66098.723811072719</c:v>
                </c:pt>
                <c:pt idx="2338">
                  <c:v>66381.072899576713</c:v>
                </c:pt>
                <c:pt idx="2339">
                  <c:v>66664.551836374027</c:v>
                </c:pt>
                <c:pt idx="2340">
                  <c:v>66949.047636635354</c:v>
                </c:pt>
                <c:pt idx="2341">
                  <c:v>67234.108361043342</c:v>
                </c:pt>
                <c:pt idx="2342">
                  <c:v>67517.474313011335</c:v>
                </c:pt>
                <c:pt idx="2343">
                  <c:v>67798.693553221994</c:v>
                </c:pt>
                <c:pt idx="2344">
                  <c:v>68074.150567136661</c:v>
                </c:pt>
                <c:pt idx="2345">
                  <c:v>68340.229840216649</c:v>
                </c:pt>
                <c:pt idx="2346">
                  <c:v>68596.140478656642</c:v>
                </c:pt>
                <c:pt idx="2347">
                  <c:v>68846.853814947302</c:v>
                </c:pt>
                <c:pt idx="2348">
                  <c:v>69099.600878165962</c:v>
                </c:pt>
                <c:pt idx="2349">
                  <c:v>69353.590774507291</c:v>
                </c:pt>
                <c:pt idx="2350">
                  <c:v>69607.580670848605</c:v>
                </c:pt>
                <c:pt idx="2351">
                  <c:v>69861.457582360599</c:v>
                </c:pt>
                <c:pt idx="2352">
                  <c:v>70114.769569725933</c:v>
                </c:pt>
                <c:pt idx="2353">
                  <c:v>70369.550359872592</c:v>
                </c:pt>
                <c:pt idx="2354">
                  <c:v>70617.439075429909</c:v>
                </c:pt>
                <c:pt idx="2355">
                  <c:v>70851.995581125913</c:v>
                </c:pt>
                <c:pt idx="2356">
                  <c:v>71075.366588717909</c:v>
                </c:pt>
                <c:pt idx="2357">
                  <c:v>71295.461036259221</c:v>
                </c:pt>
                <c:pt idx="2358">
                  <c:v>71520.865770779215</c:v>
                </c:pt>
                <c:pt idx="2359">
                  <c:v>71745.818565981885</c:v>
                </c:pt>
                <c:pt idx="2360">
                  <c:v>71969.867482549875</c:v>
                </c:pt>
                <c:pt idx="2361">
                  <c:v>72193.690429459195</c:v>
                </c:pt>
                <c:pt idx="2362">
                  <c:v>72420.676951589863</c:v>
                </c:pt>
                <c:pt idx="2363">
                  <c:v>72650.375109624525</c:v>
                </c:pt>
                <c:pt idx="2364">
                  <c:v>72868.887769555178</c:v>
                </c:pt>
                <c:pt idx="2365">
                  <c:v>73071.582553379179</c:v>
                </c:pt>
                <c:pt idx="2366">
                  <c:v>73262.978854269837</c:v>
                </c:pt>
                <c:pt idx="2367">
                  <c:v>73456.408882088494</c:v>
                </c:pt>
                <c:pt idx="2368">
                  <c:v>73653.567409275158</c:v>
                </c:pt>
                <c:pt idx="2369">
                  <c:v>73849.935042656492</c:v>
                </c:pt>
                <c:pt idx="2370">
                  <c:v>74046.528645696482</c:v>
                </c:pt>
                <c:pt idx="2371">
                  <c:v>74241.992400443138</c:v>
                </c:pt>
                <c:pt idx="2372">
                  <c:v>74442.2015180218</c:v>
                </c:pt>
                <c:pt idx="2373">
                  <c:v>74639.698999696469</c:v>
                </c:pt>
                <c:pt idx="2374">
                  <c:v>74826.462922584455</c:v>
                </c:pt>
                <c:pt idx="2375">
                  <c:v>75002.041347368446</c:v>
                </c:pt>
                <c:pt idx="2376">
                  <c:v>75169.936803757781</c:v>
                </c:pt>
                <c:pt idx="2377">
                  <c:v>75339.753002245779</c:v>
                </c:pt>
                <c:pt idx="2378">
                  <c:v>75508.439352440444</c:v>
                </c:pt>
                <c:pt idx="2379">
                  <c:v>75677.125702635094</c:v>
                </c:pt>
                <c:pt idx="2380">
                  <c:v>75846.715931464423</c:v>
                </c:pt>
                <c:pt idx="2381">
                  <c:v>76015.854220976427</c:v>
                </c:pt>
                <c:pt idx="2382">
                  <c:v>76188.72100985641</c:v>
                </c:pt>
                <c:pt idx="2383">
                  <c:v>76355.373633123076</c:v>
                </c:pt>
                <c:pt idx="2384">
                  <c:v>76514.00433350708</c:v>
                </c:pt>
                <c:pt idx="2385">
                  <c:v>76664.61311100841</c:v>
                </c:pt>
                <c:pt idx="2386">
                  <c:v>76808.894738067072</c:v>
                </c:pt>
                <c:pt idx="2387">
                  <c:v>76952.950395467065</c:v>
                </c:pt>
                <c:pt idx="2388">
                  <c:v>77093.50352315772</c:v>
                </c:pt>
                <c:pt idx="2389">
                  <c:v>77236.542317093714</c:v>
                </c:pt>
                <c:pt idx="2390">
                  <c:v>77379.355141371052</c:v>
                </c:pt>
                <c:pt idx="2391">
                  <c:v>77522.845874624385</c:v>
                </c:pt>
                <c:pt idx="2392">
                  <c:v>77667.692425829708</c:v>
                </c:pt>
                <c:pt idx="2393">
                  <c:v>77806.098841763043</c:v>
                </c:pt>
                <c:pt idx="2394">
                  <c:v>77941.002727987026</c:v>
                </c:pt>
                <c:pt idx="2395">
                  <c:v>78067.093797523034</c:v>
                </c:pt>
                <c:pt idx="2396">
                  <c:v>78187.761595251024</c:v>
                </c:pt>
                <c:pt idx="2397">
                  <c:v>78304.587908781687</c:v>
                </c:pt>
                <c:pt idx="2398">
                  <c:v>78419.38049538435</c:v>
                </c:pt>
                <c:pt idx="2399">
                  <c:v>78538.014566184342</c:v>
                </c:pt>
                <c:pt idx="2400">
                  <c:v>78654.614910056349</c:v>
                </c:pt>
                <c:pt idx="2401">
                  <c:v>78773.587935344345</c:v>
                </c:pt>
                <c:pt idx="2402">
                  <c:v>78890.414248875008</c:v>
                </c:pt>
                <c:pt idx="2403">
                  <c:v>79004.980865819001</c:v>
                </c:pt>
                <c:pt idx="2404">
                  <c:v>79116.722862029666</c:v>
                </c:pt>
                <c:pt idx="2405">
                  <c:v>79218.635178088327</c:v>
                </c:pt>
                <c:pt idx="2406">
                  <c:v>79314.67228302166</c:v>
                </c:pt>
                <c:pt idx="2407">
                  <c:v>79404.495222341662</c:v>
                </c:pt>
                <c:pt idx="2408">
                  <c:v>79496.803827906988</c:v>
                </c:pt>
                <c:pt idx="2409">
                  <c:v>79590.355266594983</c:v>
                </c:pt>
                <c:pt idx="2410">
                  <c:v>79682.889841818978</c:v>
                </c:pt>
                <c:pt idx="2411">
                  <c:v>79777.345159141638</c:v>
                </c:pt>
                <c:pt idx="2412">
                  <c:v>79869.427795048308</c:v>
                </c:pt>
                <c:pt idx="2413">
                  <c:v>79963.544157882978</c:v>
                </c:pt>
                <c:pt idx="2414">
                  <c:v>80051.672324762971</c:v>
                </c:pt>
                <c:pt idx="2415">
                  <c:v>80128.840963197639</c:v>
                </c:pt>
                <c:pt idx="2416">
                  <c:v>80198.552602896292</c:v>
                </c:pt>
                <c:pt idx="2417">
                  <c:v>80264.422758397632</c:v>
                </c:pt>
                <c:pt idx="2418">
                  <c:v>80335.377231218969</c:v>
                </c:pt>
                <c:pt idx="2419">
                  <c:v>80405.314840576291</c:v>
                </c:pt>
                <c:pt idx="2420">
                  <c:v>80474.461556128284</c:v>
                </c:pt>
                <c:pt idx="2421">
                  <c:v>80544.173195826952</c:v>
                </c:pt>
                <c:pt idx="2422">
                  <c:v>80615.014683818954</c:v>
                </c:pt>
                <c:pt idx="2423">
                  <c:v>80689.697656008284</c:v>
                </c:pt>
                <c:pt idx="2424">
                  <c:v>80754.437963216289</c:v>
                </c:pt>
                <c:pt idx="2425">
                  <c:v>80807.427848173611</c:v>
                </c:pt>
                <c:pt idx="2426">
                  <c:v>80851.378946784273</c:v>
                </c:pt>
                <c:pt idx="2427">
                  <c:v>80896.572878517618</c:v>
                </c:pt>
                <c:pt idx="2428">
                  <c:v>80946.173218594937</c:v>
                </c:pt>
                <c:pt idx="2429">
                  <c:v>80992.835953109607</c:v>
                </c:pt>
                <c:pt idx="2430">
                  <c:v>81041.9843538696</c:v>
                </c:pt>
                <c:pt idx="2431">
                  <c:v>81087.969179408276</c:v>
                </c:pt>
                <c:pt idx="2432">
                  <c:v>81139.038322266933</c:v>
                </c:pt>
                <c:pt idx="2433">
                  <c:v>81188.186723026942</c:v>
                </c:pt>
                <c:pt idx="2434">
                  <c:v>81227.053504317606</c:v>
                </c:pt>
                <c:pt idx="2435">
                  <c:v>81260.271044141598</c:v>
                </c:pt>
                <c:pt idx="2436">
                  <c:v>81283.658903813601</c:v>
                </c:pt>
                <c:pt idx="2437">
                  <c:v>81312.131080805601</c:v>
                </c:pt>
                <c:pt idx="2438">
                  <c:v>81337.552667405602</c:v>
                </c:pt>
                <c:pt idx="2439">
                  <c:v>81362.974254005603</c:v>
                </c:pt>
                <c:pt idx="2440">
                  <c:v>81391.107476509598</c:v>
                </c:pt>
                <c:pt idx="2441">
                  <c:v>81415.5121996456</c:v>
                </c:pt>
                <c:pt idx="2442">
                  <c:v>81447.147951858933</c:v>
                </c:pt>
                <c:pt idx="2443">
                  <c:v>81470.196857042931</c:v>
                </c:pt>
                <c:pt idx="2444">
                  <c:v>81489.065323541596</c:v>
                </c:pt>
                <c:pt idx="2445">
                  <c:v>81501.041715450934</c:v>
                </c:pt>
                <c:pt idx="2446">
                  <c:v>81506.916926576261</c:v>
                </c:pt>
                <c:pt idx="2447">
                  <c:v>81516.068697752256</c:v>
                </c:pt>
                <c:pt idx="2448">
                  <c:v>81518.66734882693</c:v>
                </c:pt>
                <c:pt idx="2449">
                  <c:v>81526.350317221586</c:v>
                </c:pt>
                <c:pt idx="2450">
                  <c:v>81531.321649712263</c:v>
                </c:pt>
                <c:pt idx="2451">
                  <c:v>81537.761784984265</c:v>
                </c:pt>
                <c:pt idx="2452">
                  <c:v>81546.348632013585</c:v>
                </c:pt>
                <c:pt idx="2453">
                  <c:v>81547.47848030692</c:v>
                </c:pt>
                <c:pt idx="2454">
                  <c:v>81548.721313429589</c:v>
                </c:pt>
                <c:pt idx="2455">
                  <c:v>81540.360436058923</c:v>
                </c:pt>
                <c:pt idx="2456">
                  <c:v>81529.965831760259</c:v>
                </c:pt>
                <c:pt idx="2457">
                  <c:v>81515.955712922922</c:v>
                </c:pt>
                <c:pt idx="2458">
                  <c:v>81499.9118671576</c:v>
                </c:pt>
                <c:pt idx="2459">
                  <c:v>81488.613384224256</c:v>
                </c:pt>
                <c:pt idx="2460">
                  <c:v>81473.473417093599</c:v>
                </c:pt>
                <c:pt idx="2461">
                  <c:v>81462.174934160255</c:v>
                </c:pt>
                <c:pt idx="2462">
                  <c:v>81447.938845664263</c:v>
                </c:pt>
                <c:pt idx="2463">
                  <c:v>81432.233954386931</c:v>
                </c:pt>
                <c:pt idx="2464">
                  <c:v>81415.173245157595</c:v>
                </c:pt>
                <c:pt idx="2465">
                  <c:v>81388.847779922929</c:v>
                </c:pt>
                <c:pt idx="2466">
                  <c:v>81359.697693954935</c:v>
                </c:pt>
                <c:pt idx="2467">
                  <c:v>81324.107472714939</c:v>
                </c:pt>
                <c:pt idx="2468">
                  <c:v>81291.793811525597</c:v>
                </c:pt>
                <c:pt idx="2469">
                  <c:v>81260.271044141598</c:v>
                </c:pt>
                <c:pt idx="2470">
                  <c:v>81227.166489146941</c:v>
                </c:pt>
                <c:pt idx="2471">
                  <c:v>81197.112524544267</c:v>
                </c:pt>
                <c:pt idx="2472">
                  <c:v>81163.104090914931</c:v>
                </c:pt>
                <c:pt idx="2473">
                  <c:v>81133.050126312271</c:v>
                </c:pt>
                <c:pt idx="2474">
                  <c:v>81097.007965754936</c:v>
                </c:pt>
                <c:pt idx="2475">
                  <c:v>81053.056867144274</c:v>
                </c:pt>
                <c:pt idx="2476">
                  <c:v>81003.682496725611</c:v>
                </c:pt>
                <c:pt idx="2477">
                  <c:v>80949.56276347494</c:v>
                </c:pt>
                <c:pt idx="2478">
                  <c:v>80901.996150325605</c:v>
                </c:pt>
                <c:pt idx="2479">
                  <c:v>80851.039992296282</c:v>
                </c:pt>
                <c:pt idx="2480">
                  <c:v>80801.891591536274</c:v>
                </c:pt>
                <c:pt idx="2481">
                  <c:v>80752.17826662962</c:v>
                </c:pt>
                <c:pt idx="2482">
                  <c:v>80703.029865869612</c:v>
                </c:pt>
                <c:pt idx="2483">
                  <c:v>80657.948918965616</c:v>
                </c:pt>
                <c:pt idx="2484">
                  <c:v>80602.925307080281</c:v>
                </c:pt>
                <c:pt idx="2485">
                  <c:v>80541.687529581628</c:v>
                </c:pt>
                <c:pt idx="2486">
                  <c:v>80471.184996077631</c:v>
                </c:pt>
                <c:pt idx="2487">
                  <c:v>80403.394098477627</c:v>
                </c:pt>
                <c:pt idx="2488">
                  <c:v>80338.427821610967</c:v>
                </c:pt>
                <c:pt idx="2489">
                  <c:v>80270.410954352294</c:v>
                </c:pt>
                <c:pt idx="2490">
                  <c:v>80206.461540949633</c:v>
                </c:pt>
                <c:pt idx="2491">
                  <c:v>80137.427810226975</c:v>
                </c:pt>
                <c:pt idx="2492">
                  <c:v>80074.495260288299</c:v>
                </c:pt>
                <c:pt idx="2493">
                  <c:v>80008.964059274964</c:v>
                </c:pt>
                <c:pt idx="2494">
                  <c:v>79935.523920208303</c:v>
                </c:pt>
                <c:pt idx="2495">
                  <c:v>79859.711099725639</c:v>
                </c:pt>
                <c:pt idx="2496">
                  <c:v>79774.181583920305</c:v>
                </c:pt>
                <c:pt idx="2497">
                  <c:v>79694.753248898982</c:v>
                </c:pt>
                <c:pt idx="2498">
                  <c:v>79611.370444850982</c:v>
                </c:pt>
                <c:pt idx="2499">
                  <c:v>79528.552564949656</c:v>
                </c:pt>
                <c:pt idx="2500">
                  <c:v>79449.124229928319</c:v>
                </c:pt>
                <c:pt idx="2501">
                  <c:v>79364.385607928329</c:v>
                </c:pt>
                <c:pt idx="2502">
                  <c:v>79287.44293915233</c:v>
                </c:pt>
                <c:pt idx="2503">
                  <c:v>79202.026408176331</c:v>
                </c:pt>
                <c:pt idx="2504">
                  <c:v>79114.576150272333</c:v>
                </c:pt>
                <c:pt idx="2505">
                  <c:v>79022.945453683002</c:v>
                </c:pt>
                <c:pt idx="2506">
                  <c:v>78924.761636992334</c:v>
                </c:pt>
                <c:pt idx="2507">
                  <c:v>78831.436167963009</c:v>
                </c:pt>
                <c:pt idx="2508">
                  <c:v>78730.540715368348</c:v>
                </c:pt>
                <c:pt idx="2509">
                  <c:v>78635.746443557684</c:v>
                </c:pt>
                <c:pt idx="2510">
                  <c:v>78538.353520672346</c:v>
                </c:pt>
                <c:pt idx="2511">
                  <c:v>78441.299552275013</c:v>
                </c:pt>
                <c:pt idx="2512">
                  <c:v>78347.861098416353</c:v>
                </c:pt>
                <c:pt idx="2513">
                  <c:v>78246.061767187028</c:v>
                </c:pt>
                <c:pt idx="2514">
                  <c:v>78147.200041520366</c:v>
                </c:pt>
                <c:pt idx="2515">
                  <c:v>78039.299529507029</c:v>
                </c:pt>
                <c:pt idx="2516">
                  <c:v>77931.173047835036</c:v>
                </c:pt>
                <c:pt idx="2517">
                  <c:v>77820.673884747041</c:v>
                </c:pt>
                <c:pt idx="2518">
                  <c:v>77707.237116096367</c:v>
                </c:pt>
                <c:pt idx="2519">
                  <c:v>77599.223619253709</c:v>
                </c:pt>
                <c:pt idx="2520">
                  <c:v>77485.78685060305</c:v>
                </c:pt>
                <c:pt idx="2521">
                  <c:v>77377.547384101708</c:v>
                </c:pt>
                <c:pt idx="2522">
                  <c:v>77265.692403061723</c:v>
                </c:pt>
                <c:pt idx="2523">
                  <c:v>77153.385482704383</c:v>
                </c:pt>
                <c:pt idx="2524">
                  <c:v>77040.965577517723</c:v>
                </c:pt>
                <c:pt idx="2525">
                  <c:v>76920.410764619068</c:v>
                </c:pt>
                <c:pt idx="2526">
                  <c:v>76800.081921379067</c:v>
                </c:pt>
                <c:pt idx="2527">
                  <c:v>76672.748018720406</c:v>
                </c:pt>
                <c:pt idx="2528">
                  <c:v>76549.707539576411</c:v>
                </c:pt>
                <c:pt idx="2529">
                  <c:v>76426.441090773747</c:v>
                </c:pt>
                <c:pt idx="2530">
                  <c:v>76301.479869531075</c:v>
                </c:pt>
                <c:pt idx="2531">
                  <c:v>76180.360132485745</c:v>
                </c:pt>
                <c:pt idx="2532">
                  <c:v>76054.043093291082</c:v>
                </c:pt>
                <c:pt idx="2533">
                  <c:v>75932.697386587097</c:v>
                </c:pt>
                <c:pt idx="2534">
                  <c:v>75805.81542324576</c:v>
                </c:pt>
                <c:pt idx="2535">
                  <c:v>75673.849142584426</c:v>
                </c:pt>
                <c:pt idx="2536">
                  <c:v>75539.058241189763</c:v>
                </c:pt>
                <c:pt idx="2537">
                  <c:v>75399.408992133773</c:v>
                </c:pt>
                <c:pt idx="2538">
                  <c:v>75266.425848008439</c:v>
                </c:pt>
                <c:pt idx="2539">
                  <c:v>75129.036295539117</c:v>
                </c:pt>
                <c:pt idx="2540">
                  <c:v>74994.245394144455</c:v>
                </c:pt>
                <c:pt idx="2541">
                  <c:v>74858.663598944462</c:v>
                </c:pt>
                <c:pt idx="2542">
                  <c:v>74722.290909939125</c:v>
                </c:pt>
                <c:pt idx="2543">
                  <c:v>74591.002538253801</c:v>
                </c:pt>
                <c:pt idx="2544">
                  <c:v>74450.901349880471</c:v>
                </c:pt>
                <c:pt idx="2545">
                  <c:v>74309.444343555137</c:v>
                </c:pt>
                <c:pt idx="2546">
                  <c:v>74160.417353664481</c:v>
                </c:pt>
                <c:pt idx="2547">
                  <c:v>74013.42409070181</c:v>
                </c:pt>
                <c:pt idx="2548">
                  <c:v>73869.594402960487</c:v>
                </c:pt>
                <c:pt idx="2549">
                  <c:v>73720.793382728487</c:v>
                </c:pt>
                <c:pt idx="2550">
                  <c:v>73578.432497768488</c:v>
                </c:pt>
                <c:pt idx="2551">
                  <c:v>73429.405507877833</c:v>
                </c:pt>
                <c:pt idx="2552">
                  <c:v>73286.818653259164</c:v>
                </c:pt>
                <c:pt idx="2553">
                  <c:v>73142.424041371167</c:v>
                </c:pt>
                <c:pt idx="2554">
                  <c:v>72990.233476259178</c:v>
                </c:pt>
                <c:pt idx="2555">
                  <c:v>72839.850668416519</c:v>
                </c:pt>
                <c:pt idx="2556">
                  <c:v>72678.50833212852</c:v>
                </c:pt>
                <c:pt idx="2557">
                  <c:v>72525.978812528527</c:v>
                </c:pt>
                <c:pt idx="2558">
                  <c:v>72368.590945267191</c:v>
                </c:pt>
                <c:pt idx="2559">
                  <c:v>72211.090093176535</c:v>
                </c:pt>
                <c:pt idx="2560">
                  <c:v>72058.334603917872</c:v>
                </c:pt>
                <c:pt idx="2561">
                  <c:v>71897.444206947213</c:v>
                </c:pt>
                <c:pt idx="2562">
                  <c:v>71747.513338421879</c:v>
                </c:pt>
                <c:pt idx="2563">
                  <c:v>71587.639804915219</c:v>
                </c:pt>
                <c:pt idx="2564">
                  <c:v>71428.218210725885</c:v>
                </c:pt>
                <c:pt idx="2565">
                  <c:v>71266.310950291227</c:v>
                </c:pt>
                <c:pt idx="2566">
                  <c:v>71097.398630437907</c:v>
                </c:pt>
                <c:pt idx="2567">
                  <c:v>70936.621218296568</c:v>
                </c:pt>
                <c:pt idx="2568">
                  <c:v>70765.788156344584</c:v>
                </c:pt>
                <c:pt idx="2569">
                  <c:v>70602.638062787242</c:v>
                </c:pt>
                <c:pt idx="2570">
                  <c:v>70435.759469861921</c:v>
                </c:pt>
                <c:pt idx="2571">
                  <c:v>70268.767892107266</c:v>
                </c:pt>
                <c:pt idx="2572">
                  <c:v>70106.860631672593</c:v>
                </c:pt>
                <c:pt idx="2573">
                  <c:v>69935.801600061939</c:v>
                </c:pt>
                <c:pt idx="2574">
                  <c:v>69770.504794747278</c:v>
                </c:pt>
                <c:pt idx="2575">
                  <c:v>69596.056218256606</c:v>
                </c:pt>
                <c:pt idx="2576">
                  <c:v>69422.850474888619</c:v>
                </c:pt>
                <c:pt idx="2577">
                  <c:v>69248.288913568627</c:v>
                </c:pt>
                <c:pt idx="2578">
                  <c:v>69070.337807368633</c:v>
                </c:pt>
                <c:pt idx="2579">
                  <c:v>68898.93982126996</c:v>
                </c:pt>
                <c:pt idx="2580">
                  <c:v>68720.988715069965</c:v>
                </c:pt>
                <c:pt idx="2581">
                  <c:v>68548.573865507307</c:v>
                </c:pt>
                <c:pt idx="2582">
                  <c:v>68372.204546917987</c:v>
                </c:pt>
                <c:pt idx="2583">
                  <c:v>68195.722243499316</c:v>
                </c:pt>
                <c:pt idx="2584">
                  <c:v>68020.48277320333</c:v>
                </c:pt>
                <c:pt idx="2585">
                  <c:v>67838.012273829998</c:v>
                </c:pt>
                <c:pt idx="2586">
                  <c:v>67658.140425531339</c:v>
                </c:pt>
                <c:pt idx="2587">
                  <c:v>67471.489487472674</c:v>
                </c:pt>
                <c:pt idx="2588">
                  <c:v>67289.131972928677</c:v>
                </c:pt>
                <c:pt idx="2589">
                  <c:v>67106.096549408685</c:v>
                </c:pt>
                <c:pt idx="2590">
                  <c:v>66921.253368619364</c:v>
                </c:pt>
                <c:pt idx="2591">
                  <c:v>66740.703611344696</c:v>
                </c:pt>
                <c:pt idx="2592">
                  <c:v>66554.391627774035</c:v>
                </c:pt>
                <c:pt idx="2593">
                  <c:v>66373.954855328702</c:v>
                </c:pt>
                <c:pt idx="2594">
                  <c:v>66187.981826246047</c:v>
                </c:pt>
                <c:pt idx="2595">
                  <c:v>65999.410146088718</c:v>
                </c:pt>
                <c:pt idx="2596">
                  <c:v>65809.256678320729</c:v>
                </c:pt>
                <c:pt idx="2597">
                  <c:v>65614.583817379389</c:v>
                </c:pt>
                <c:pt idx="2598">
                  <c:v>65426.916015856732</c:v>
                </c:pt>
                <c:pt idx="2599">
                  <c:v>65233.711957696738</c:v>
                </c:pt>
                <c:pt idx="2600">
                  <c:v>65044.12341407541</c:v>
                </c:pt>
                <c:pt idx="2601">
                  <c:v>64852.953082843422</c:v>
                </c:pt>
                <c:pt idx="2602">
                  <c:v>64660.878872976755</c:v>
                </c:pt>
                <c:pt idx="2603">
                  <c:v>64473.775995600765</c:v>
                </c:pt>
                <c:pt idx="2604">
                  <c:v>64278.538210512772</c:v>
                </c:pt>
                <c:pt idx="2605">
                  <c:v>64084.769228206111</c:v>
                </c:pt>
                <c:pt idx="2606">
                  <c:v>63883.656231992783</c:v>
                </c:pt>
                <c:pt idx="2607">
                  <c:v>63685.25487168345</c:v>
                </c:pt>
                <c:pt idx="2608">
                  <c:v>63489.113207960792</c:v>
                </c:pt>
                <c:pt idx="2609">
                  <c:v>63288.000211747465</c:v>
                </c:pt>
                <c:pt idx="2610">
                  <c:v>63093.553320464802</c:v>
                </c:pt>
                <c:pt idx="2611">
                  <c:v>62891.76241527548</c:v>
                </c:pt>
                <c:pt idx="2612">
                  <c:v>62696.750599846149</c:v>
                </c:pt>
                <c:pt idx="2613">
                  <c:v>62499.592072659485</c:v>
                </c:pt>
                <c:pt idx="2614">
                  <c:v>62297.236243323496</c:v>
                </c:pt>
                <c:pt idx="2615">
                  <c:v>62097.81801955017</c:v>
                </c:pt>
                <c:pt idx="2616">
                  <c:v>61888.683100454175</c:v>
                </c:pt>
                <c:pt idx="2617">
                  <c:v>61687.79607389951</c:v>
                </c:pt>
                <c:pt idx="2618">
                  <c:v>61481.824730024855</c:v>
                </c:pt>
                <c:pt idx="2619">
                  <c:v>61276.41831029686</c:v>
                </c:pt>
                <c:pt idx="2620">
                  <c:v>61075.41829891286</c:v>
                </c:pt>
                <c:pt idx="2621">
                  <c:v>60866.62233430487</c:v>
                </c:pt>
                <c:pt idx="2622">
                  <c:v>60667.430080190206</c:v>
                </c:pt>
                <c:pt idx="2623">
                  <c:v>60459.650979046215</c:v>
                </c:pt>
                <c:pt idx="2624">
                  <c:v>60253.679635171553</c:v>
                </c:pt>
                <c:pt idx="2625">
                  <c:v>60046.691427832891</c:v>
                </c:pt>
                <c:pt idx="2626">
                  <c:v>59833.715024539568</c:v>
                </c:pt>
                <c:pt idx="2627">
                  <c:v>59628.308604811573</c:v>
                </c:pt>
                <c:pt idx="2628">
                  <c:v>59413.86339873691</c:v>
                </c:pt>
                <c:pt idx="2629">
                  <c:v>59206.084297592919</c:v>
                </c:pt>
                <c:pt idx="2630">
                  <c:v>58995.02863639826</c:v>
                </c:pt>
                <c:pt idx="2631">
                  <c:v>58783.408051056933</c:v>
                </c:pt>
                <c:pt idx="2632">
                  <c:v>58577.097752694273</c:v>
                </c:pt>
                <c:pt idx="2633">
                  <c:v>58362.765531448946</c:v>
                </c:pt>
                <c:pt idx="2634">
                  <c:v>58154.760460646285</c:v>
                </c:pt>
                <c:pt idx="2635">
                  <c:v>57939.298391107623</c:v>
                </c:pt>
                <c:pt idx="2636">
                  <c:v>57725.305124350292</c:v>
                </c:pt>
                <c:pt idx="2637">
                  <c:v>57510.972903104972</c:v>
                </c:pt>
                <c:pt idx="2638">
                  <c:v>57292.686212832974</c:v>
                </c:pt>
                <c:pt idx="2639">
                  <c:v>57080.839657832985</c:v>
                </c:pt>
                <c:pt idx="2640">
                  <c:v>56862.552967560987</c:v>
                </c:pt>
                <c:pt idx="2641">
                  <c:v>56649.689549096991</c:v>
                </c:pt>
                <c:pt idx="2642">
                  <c:v>56433.775540241004</c:v>
                </c:pt>
                <c:pt idx="2643">
                  <c:v>56217.070637579673</c:v>
                </c:pt>
                <c:pt idx="2644">
                  <c:v>56002.399461846348</c:v>
                </c:pt>
                <c:pt idx="2645">
                  <c:v>55781.514120499683</c:v>
                </c:pt>
                <c:pt idx="2646">
                  <c:v>55564.58324817969</c:v>
                </c:pt>
                <c:pt idx="2647">
                  <c:v>55342.116119222366</c:v>
                </c:pt>
                <c:pt idx="2648">
                  <c:v>55123.264504803708</c:v>
                </c:pt>
                <c:pt idx="2649">
                  <c:v>54904.186920726381</c:v>
                </c:pt>
                <c:pt idx="2650">
                  <c:v>54682.73665523305</c:v>
                </c:pt>
                <c:pt idx="2651">
                  <c:v>54465.579813254393</c:v>
                </c:pt>
                <c:pt idx="2652">
                  <c:v>54242.999699467735</c:v>
                </c:pt>
                <c:pt idx="2653">
                  <c:v>54025.277933342404</c:v>
                </c:pt>
                <c:pt idx="2654">
                  <c:v>53803.714683019745</c:v>
                </c:pt>
                <c:pt idx="2655">
                  <c:v>53580.795614745082</c:v>
                </c:pt>
                <c:pt idx="2656">
                  <c:v>53358.215500958424</c:v>
                </c:pt>
                <c:pt idx="2657">
                  <c:v>53131.454948486433</c:v>
                </c:pt>
                <c:pt idx="2658">
                  <c:v>52910.682591969104</c:v>
                </c:pt>
                <c:pt idx="2659">
                  <c:v>52685.164872619775</c:v>
                </c:pt>
                <c:pt idx="2660">
                  <c:v>52462.471774003781</c:v>
                </c:pt>
                <c:pt idx="2661">
                  <c:v>52238.761811923789</c:v>
                </c:pt>
                <c:pt idx="2662">
                  <c:v>52013.696031891799</c:v>
                </c:pt>
                <c:pt idx="2663">
                  <c:v>51793.14964503314</c:v>
                </c:pt>
                <c:pt idx="2664">
                  <c:v>51566.841031878481</c:v>
                </c:pt>
                <c:pt idx="2665">
                  <c:v>51343.695993945148</c:v>
                </c:pt>
                <c:pt idx="2666">
                  <c:v>51115.57962352116</c:v>
                </c:pt>
                <c:pt idx="2667">
                  <c:v>50889.383995195829</c:v>
                </c:pt>
                <c:pt idx="2668">
                  <c:v>50664.770154481172</c:v>
                </c:pt>
                <c:pt idx="2669">
                  <c:v>50435.862890251847</c:v>
                </c:pt>
                <c:pt idx="2670">
                  <c:v>50213.282776465181</c:v>
                </c:pt>
                <c:pt idx="2671">
                  <c:v>49984.262527406521</c:v>
                </c:pt>
                <c:pt idx="2672">
                  <c:v>49760.326595667866</c:v>
                </c:pt>
                <c:pt idx="2673">
                  <c:v>49534.695891489202</c:v>
                </c:pt>
                <c:pt idx="2674">
                  <c:v>49305.336687942545</c:v>
                </c:pt>
                <c:pt idx="2675">
                  <c:v>49080.383892739883</c:v>
                </c:pt>
                <c:pt idx="2676">
                  <c:v>48847.070220166555</c:v>
                </c:pt>
                <c:pt idx="2677">
                  <c:v>48621.326531158564</c:v>
                </c:pt>
                <c:pt idx="2678">
                  <c:v>48390.724494489237</c:v>
                </c:pt>
                <c:pt idx="2679">
                  <c:v>48160.913351625248</c:v>
                </c:pt>
                <c:pt idx="2680">
                  <c:v>47935.169662617249</c:v>
                </c:pt>
                <c:pt idx="2681">
                  <c:v>47702.081959702591</c:v>
                </c:pt>
                <c:pt idx="2682">
                  <c:v>47477.807073475931</c:v>
                </c:pt>
                <c:pt idx="2683">
                  <c:v>47245.397279537268</c:v>
                </c:pt>
                <c:pt idx="2684">
                  <c:v>47016.264045649281</c:v>
                </c:pt>
                <c:pt idx="2685">
                  <c:v>46786.452902785284</c:v>
                </c:pt>
                <c:pt idx="2686">
                  <c:v>46551.331472942627</c:v>
                </c:pt>
                <c:pt idx="2687">
                  <c:v>46323.780026665299</c:v>
                </c:pt>
                <c:pt idx="2688">
                  <c:v>46087.528748529308</c:v>
                </c:pt>
                <c:pt idx="2689">
                  <c:v>45858.847453958646</c:v>
                </c:pt>
                <c:pt idx="2690">
                  <c:v>45626.550644849318</c:v>
                </c:pt>
                <c:pt idx="2691">
                  <c:v>45393.575926763995</c:v>
                </c:pt>
                <c:pt idx="2692">
                  <c:v>45164.894632193333</c:v>
                </c:pt>
                <c:pt idx="2693">
                  <c:v>44928.643354057342</c:v>
                </c:pt>
                <c:pt idx="2694">
                  <c:v>44699.849074657344</c:v>
                </c:pt>
                <c:pt idx="2695">
                  <c:v>44464.16272066802</c:v>
                </c:pt>
                <c:pt idx="2696">
                  <c:v>44230.962032924028</c:v>
                </c:pt>
                <c:pt idx="2697">
                  <c:v>43997.761345180035</c:v>
                </c:pt>
                <c:pt idx="2698">
                  <c:v>43760.493203580045</c:v>
                </c:pt>
                <c:pt idx="2699">
                  <c:v>43529.552212422714</c:v>
                </c:pt>
                <c:pt idx="2700">
                  <c:v>43292.284070822723</c:v>
                </c:pt>
                <c:pt idx="2701">
                  <c:v>43060.439201030727</c:v>
                </c:pt>
                <c:pt idx="2702">
                  <c:v>42826.1086649934</c:v>
                </c:pt>
                <c:pt idx="2703">
                  <c:v>42590.422311004077</c:v>
                </c:pt>
                <c:pt idx="2704">
                  <c:v>42357.673562577416</c:v>
                </c:pt>
                <c:pt idx="2705">
                  <c:v>42119.388557513426</c:v>
                </c:pt>
                <c:pt idx="2706">
                  <c:v>41885.848915281429</c:v>
                </c:pt>
                <c:pt idx="2707">
                  <c:v>41648.015849534771</c:v>
                </c:pt>
                <c:pt idx="2708">
                  <c:v>41411.990541057443</c:v>
                </c:pt>
                <c:pt idx="2709">
                  <c:v>41176.417171897454</c:v>
                </c:pt>
                <c:pt idx="2710">
                  <c:v>40938.132166833457</c:v>
                </c:pt>
                <c:pt idx="2711">
                  <c:v>40704.253570113462</c:v>
                </c:pt>
                <c:pt idx="2712">
                  <c:v>40466.081549878807</c:v>
                </c:pt>
                <c:pt idx="2713">
                  <c:v>40230.960120036143</c:v>
                </c:pt>
                <c:pt idx="2714">
                  <c:v>39993.917948094822</c:v>
                </c:pt>
                <c:pt idx="2715">
                  <c:v>39755.406973372163</c:v>
                </c:pt>
                <c:pt idx="2716">
                  <c:v>39518.47778626017</c:v>
                </c:pt>
                <c:pt idx="2717">
                  <c:v>39278.159054268173</c:v>
                </c:pt>
                <c:pt idx="2718">
                  <c:v>39041.794791302847</c:v>
                </c:pt>
                <c:pt idx="2719">
                  <c:v>38802.718892433521</c:v>
                </c:pt>
                <c:pt idx="2720">
                  <c:v>38564.772841857528</c:v>
                </c:pt>
                <c:pt idx="2721">
                  <c:v>38326.93977611087</c:v>
                </c:pt>
                <c:pt idx="2722">
                  <c:v>38087.637907582874</c:v>
                </c:pt>
                <c:pt idx="2723">
                  <c:v>37851.386629446883</c:v>
                </c:pt>
                <c:pt idx="2724">
                  <c:v>37611.406851942891</c:v>
                </c:pt>
                <c:pt idx="2725">
                  <c:v>37372.895877220231</c:v>
                </c:pt>
                <c:pt idx="2726">
                  <c:v>37132.012221081568</c:v>
                </c:pt>
                <c:pt idx="2727">
                  <c:v>36891.693489089579</c:v>
                </c:pt>
                <c:pt idx="2728">
                  <c:v>36652.843559878915</c:v>
                </c:pt>
                <c:pt idx="2729">
                  <c:v>36411.620949252261</c:v>
                </c:pt>
                <c:pt idx="2730">
                  <c:v>36173.787883505596</c:v>
                </c:pt>
                <c:pt idx="2731">
                  <c:v>35932.452288049608</c:v>
                </c:pt>
                <c:pt idx="2732">
                  <c:v>35693.941313326948</c:v>
                </c:pt>
                <c:pt idx="2733">
                  <c:v>35454.300490310954</c:v>
                </c:pt>
                <c:pt idx="2734">
                  <c:v>35212.738925196296</c:v>
                </c:pt>
                <c:pt idx="2735">
                  <c:v>34973.324071838964</c:v>
                </c:pt>
                <c:pt idx="2736">
                  <c:v>34729.615794966972</c:v>
                </c:pt>
                <c:pt idx="2737">
                  <c:v>34490.313926438983</c:v>
                </c:pt>
                <c:pt idx="2738">
                  <c:v>34248.187437177658</c:v>
                </c:pt>
                <c:pt idx="2739">
                  <c:v>34006.964826550997</c:v>
                </c:pt>
                <c:pt idx="2740">
                  <c:v>33767.436988364338</c:v>
                </c:pt>
                <c:pt idx="2741">
                  <c:v>33524.180650809678</c:v>
                </c:pt>
                <c:pt idx="2742">
                  <c:v>33285.669676087018</c:v>
                </c:pt>
                <c:pt idx="2743">
                  <c:v>33042.639308191021</c:v>
                </c:pt>
                <c:pt idx="2744">
                  <c:v>32801.755652052365</c:v>
                </c:pt>
                <c:pt idx="2745">
                  <c:v>32559.968117279037</c:v>
                </c:pt>
                <c:pt idx="2746">
                  <c:v>32316.033870748379</c:v>
                </c:pt>
                <c:pt idx="2747">
                  <c:v>32076.167078073719</c:v>
                </c:pt>
                <c:pt idx="2748">
                  <c:v>31831.441937737727</c:v>
                </c:pt>
                <c:pt idx="2749">
                  <c:v>31590.897236087068</c:v>
                </c:pt>
                <c:pt idx="2750">
                  <c:v>31347.979853020406</c:v>
                </c:pt>
                <c:pt idx="2751">
                  <c:v>31105.062469953747</c:v>
                </c:pt>
                <c:pt idx="2752">
                  <c:v>30864.743737961755</c:v>
                </c:pt>
                <c:pt idx="2753">
                  <c:v>30620.018597625764</c:v>
                </c:pt>
                <c:pt idx="2754">
                  <c:v>30379.699865633771</c:v>
                </c:pt>
                <c:pt idx="2755">
                  <c:v>30135.426664615112</c:v>
                </c:pt>
                <c:pt idx="2756">
                  <c:v>29892.622266377784</c:v>
                </c:pt>
                <c:pt idx="2757">
                  <c:v>29650.156822628458</c:v>
                </c:pt>
                <c:pt idx="2758">
                  <c:v>29404.866758145799</c:v>
                </c:pt>
                <c:pt idx="2759">
                  <c:v>29163.870117177805</c:v>
                </c:pt>
                <c:pt idx="2760">
                  <c:v>28918.693037524481</c:v>
                </c:pt>
                <c:pt idx="2761">
                  <c:v>28677.018487580488</c:v>
                </c:pt>
                <c:pt idx="2762">
                  <c:v>28434.101104513826</c:v>
                </c:pt>
                <c:pt idx="2763">
                  <c:v>28189.940888324501</c:v>
                </c:pt>
                <c:pt idx="2764">
                  <c:v>27948.379323209843</c:v>
                </c:pt>
                <c:pt idx="2765">
                  <c:v>27702.637319409849</c:v>
                </c:pt>
                <c:pt idx="2766">
                  <c:v>27460.510830148523</c:v>
                </c:pt>
                <c:pt idx="2767">
                  <c:v>27215.559720153862</c:v>
                </c:pt>
                <c:pt idx="2768">
                  <c:v>26971.625473623204</c:v>
                </c:pt>
                <c:pt idx="2769">
                  <c:v>26728.821075385877</c:v>
                </c:pt>
                <c:pt idx="2770">
                  <c:v>26483.305041244552</c:v>
                </c:pt>
                <c:pt idx="2771">
                  <c:v>26241.291536812558</c:v>
                </c:pt>
                <c:pt idx="2772">
                  <c:v>25996.001472329899</c:v>
                </c:pt>
                <c:pt idx="2773">
                  <c:v>25752.858119604574</c:v>
                </c:pt>
                <c:pt idx="2774">
                  <c:v>25509.262827561914</c:v>
                </c:pt>
                <c:pt idx="2775">
                  <c:v>25263.972763079255</c:v>
                </c:pt>
                <c:pt idx="2776">
                  <c:v>25020.829410353927</c:v>
                </c:pt>
                <c:pt idx="2777">
                  <c:v>24774.974421724601</c:v>
                </c:pt>
                <c:pt idx="2778">
                  <c:v>24531.831068999276</c:v>
                </c:pt>
                <c:pt idx="2779">
                  <c:v>24287.331898321951</c:v>
                </c:pt>
                <c:pt idx="2780">
                  <c:v>24042.493773156624</c:v>
                </c:pt>
                <c:pt idx="2781">
                  <c:v>23799.011465943298</c:v>
                </c:pt>
                <c:pt idx="2782">
                  <c:v>23553.49543180197</c:v>
                </c:pt>
                <c:pt idx="2783">
                  <c:v>23310.352079076645</c:v>
                </c:pt>
                <c:pt idx="2784">
                  <c:v>23065.739923569985</c:v>
                </c:pt>
                <c:pt idx="2785">
                  <c:v>22821.579707380661</c:v>
                </c:pt>
                <c:pt idx="2786">
                  <c:v>22578.097400167335</c:v>
                </c:pt>
                <c:pt idx="2787">
                  <c:v>22333.259275002009</c:v>
                </c:pt>
                <c:pt idx="2788">
                  <c:v>22090.228907106015</c:v>
                </c:pt>
                <c:pt idx="2789">
                  <c:v>21845.390781940689</c:v>
                </c:pt>
                <c:pt idx="2790">
                  <c:v>21601.908474727363</c:v>
                </c:pt>
                <c:pt idx="2791">
                  <c:v>21357.86124336737</c:v>
                </c:pt>
                <c:pt idx="2792">
                  <c:v>21113.475057519376</c:v>
                </c:pt>
                <c:pt idx="2793">
                  <c:v>20870.331704794051</c:v>
                </c:pt>
                <c:pt idx="2794">
                  <c:v>20625.38059479939</c:v>
                </c:pt>
                <c:pt idx="2795">
                  <c:v>20381.898287586064</c:v>
                </c:pt>
                <c:pt idx="2796">
                  <c:v>20137.060162420737</c:v>
                </c:pt>
                <c:pt idx="2797">
                  <c:v>19893.012931060744</c:v>
                </c:pt>
                <c:pt idx="2798">
                  <c:v>19649.191669359421</c:v>
                </c:pt>
                <c:pt idx="2799">
                  <c:v>19404.353544194095</c:v>
                </c:pt>
                <c:pt idx="2800">
                  <c:v>19160.9842218101</c:v>
                </c:pt>
                <c:pt idx="2801">
                  <c:v>18915.920126986108</c:v>
                </c:pt>
                <c:pt idx="2802">
                  <c:v>18672.324834943447</c:v>
                </c:pt>
                <c:pt idx="2803">
                  <c:v>18427.938649095457</c:v>
                </c:pt>
                <c:pt idx="2804">
                  <c:v>18183.439478418131</c:v>
                </c:pt>
                <c:pt idx="2805">
                  <c:v>17939.50523188747</c:v>
                </c:pt>
                <c:pt idx="2806">
                  <c:v>17694.328152234146</c:v>
                </c:pt>
                <c:pt idx="2807">
                  <c:v>17450.732860191485</c:v>
                </c:pt>
                <c:pt idx="2808">
                  <c:v>17205.781750196824</c:v>
                </c:pt>
                <c:pt idx="2809">
                  <c:v>16961.847503666166</c:v>
                </c:pt>
                <c:pt idx="2810">
                  <c:v>16717.461317818172</c:v>
                </c:pt>
                <c:pt idx="2811">
                  <c:v>16472.73617748218</c:v>
                </c:pt>
                <c:pt idx="2812">
                  <c:v>16228.914915780853</c:v>
                </c:pt>
                <c:pt idx="2813">
                  <c:v>15983.624851298195</c:v>
                </c:pt>
                <c:pt idx="2814">
                  <c:v>15739.803589596868</c:v>
                </c:pt>
                <c:pt idx="2815">
                  <c:v>15494.852479602208</c:v>
                </c:pt>
                <c:pt idx="2816">
                  <c:v>15250.466293754216</c:v>
                </c:pt>
                <c:pt idx="2817">
                  <c:v>15006.193092735557</c:v>
                </c:pt>
                <c:pt idx="2818">
                  <c:v>14761.128997911565</c:v>
                </c:pt>
                <c:pt idx="2819">
                  <c:v>14517.307736210238</c:v>
                </c:pt>
                <c:pt idx="2820">
                  <c:v>14272.130656556912</c:v>
                </c:pt>
                <c:pt idx="2821">
                  <c:v>14028.083425196919</c:v>
                </c:pt>
                <c:pt idx="2822">
                  <c:v>13783.245300031593</c:v>
                </c:pt>
                <c:pt idx="2823">
                  <c:v>13538.407174866266</c:v>
                </c:pt>
                <c:pt idx="2824">
                  <c:v>13294.24695867694</c:v>
                </c:pt>
                <c:pt idx="2825">
                  <c:v>13049.069879023615</c:v>
                </c:pt>
                <c:pt idx="2826">
                  <c:v>12805.022647663622</c:v>
                </c:pt>
                <c:pt idx="2827">
                  <c:v>12559.958552839629</c:v>
                </c:pt>
                <c:pt idx="2828">
                  <c:v>12315.459382162304</c:v>
                </c:pt>
                <c:pt idx="2829">
                  <c:v>12071.07319631431</c:v>
                </c:pt>
                <c:pt idx="2830">
                  <c:v>11826.009101490317</c:v>
                </c:pt>
                <c:pt idx="2831">
                  <c:v>11581.735900471658</c:v>
                </c:pt>
                <c:pt idx="2832">
                  <c:v>11336.558820818333</c:v>
                </c:pt>
                <c:pt idx="2833">
                  <c:v>11092.048351658072</c:v>
                </c:pt>
                <c:pt idx="2834">
                  <c:v>10847.436196151413</c:v>
                </c:pt>
                <c:pt idx="2835">
                  <c:v>10602.338205878621</c:v>
                </c:pt>
                <c:pt idx="2836">
                  <c:v>10358.019810928226</c:v>
                </c:pt>
                <c:pt idx="2837">
                  <c:v>10112.876626723701</c:v>
                </c:pt>
                <c:pt idx="2838">
                  <c:v>9868.4000530122412</c:v>
                </c:pt>
                <c:pt idx="2839">
                  <c:v>9623.7991959885167</c:v>
                </c:pt>
                <c:pt idx="2840">
                  <c:v>9378.6786087498567</c:v>
                </c:pt>
                <c:pt idx="2841">
                  <c:v>9134.3037213847965</c:v>
                </c:pt>
                <c:pt idx="2842">
                  <c:v>8889.002358419204</c:v>
                </c:pt>
                <c:pt idx="2843">
                  <c:v>8644.5483816736105</c:v>
                </c:pt>
                <c:pt idx="2844">
                  <c:v>8399.7215549912198</c:v>
                </c:pt>
                <c:pt idx="2845">
                  <c:v>8154.6574601672264</c:v>
                </c:pt>
                <c:pt idx="2846">
                  <c:v>7910.316468250966</c:v>
                </c:pt>
                <c:pt idx="2847">
                  <c:v>7664.9247174219072</c:v>
                </c:pt>
                <c:pt idx="2848">
                  <c:v>7420.6402179203142</c:v>
                </c:pt>
                <c:pt idx="2849">
                  <c:v>7175.5648246133878</c:v>
                </c:pt>
                <c:pt idx="2850">
                  <c:v>6930.6476100675291</c:v>
                </c:pt>
                <c:pt idx="2851">
                  <c:v>6686.1484393902028</c:v>
                </c:pt>
                <c:pt idx="2852">
                  <c:v>6440.6888976635437</c:v>
                </c:pt>
                <c:pt idx="2853">
                  <c:v>6196.4495920936833</c:v>
                </c:pt>
                <c:pt idx="2854">
                  <c:v>5951.0691397475575</c:v>
                </c:pt>
                <c:pt idx="2855">
                  <c:v>5706.4456857579653</c:v>
                </c:pt>
                <c:pt idx="2856">
                  <c:v>5461.7092469390382</c:v>
                </c:pt>
                <c:pt idx="2857">
                  <c:v>5216.4417794222463</c:v>
                </c:pt>
                <c:pt idx="2858">
                  <c:v>4972.2137723353198</c:v>
                </c:pt>
                <c:pt idx="2859">
                  <c:v>4726.6864397110603</c:v>
                </c:pt>
                <c:pt idx="2860">
                  <c:v>4482.1985675166679</c:v>
                </c:pt>
                <c:pt idx="2861">
                  <c:v>4237.1005772438748</c:v>
                </c:pt>
                <c:pt idx="2862">
                  <c:v>3992.0703778686825</c:v>
                </c:pt>
                <c:pt idx="2863">
                  <c:v>3747.605102640156</c:v>
                </c:pt>
                <c:pt idx="2864">
                  <c:v>3502.1116654646967</c:v>
                </c:pt>
                <c:pt idx="2865">
                  <c:v>3257.6915841679038</c:v>
                </c:pt>
                <c:pt idx="2866">
                  <c:v>3012.5145045145778</c:v>
                </c:pt>
                <c:pt idx="2867">
                  <c:v>2767.778065695652</c:v>
                </c:pt>
                <c:pt idx="2868">
                  <c:v>2522.9286420473923</c:v>
                </c:pt>
                <c:pt idx="2869">
                  <c:v>2277.1527427985993</c:v>
                </c:pt>
                <c:pt idx="2870">
                  <c:v>2032.57448274074</c:v>
                </c:pt>
                <c:pt idx="2871">
                  <c:v>1788.6515346930139</c:v>
                </c:pt>
                <c:pt idx="2872">
                  <c:v>1545.1353320308879</c:v>
                </c:pt>
                <c:pt idx="2873">
                  <c:v>1297.3821982687616</c:v>
                </c:pt>
                <c:pt idx="2874">
                  <c:v>1045.9050845318093</c:v>
                </c:pt>
                <c:pt idx="2875">
                  <c:v>803.72323270410959</c:v>
                </c:pt>
                <c:pt idx="2876">
                  <c:v>580.49797554195618</c:v>
                </c:pt>
                <c:pt idx="2877">
                  <c:v>347.27356098380307</c:v>
                </c:pt>
                <c:pt idx="2878">
                  <c:v>46.818314624657283</c:v>
                </c:pt>
                <c:pt idx="2879">
                  <c:v>-276.72131415489849</c:v>
                </c:pt>
                <c:pt idx="2880">
                  <c:v>-432.6098727309739</c:v>
                </c:pt>
              </c:numCache>
            </c:numRef>
          </c:yVal>
          <c:smooth val="0"/>
          <c:extLst>
            <c:ext xmlns:c16="http://schemas.microsoft.com/office/drawing/2014/chart" uri="{C3380CC4-5D6E-409C-BE32-E72D297353CC}">
              <c16:uniqueId val="{00000002-D9CC-4AB4-9DB6-5F701BAFF0A7}"/>
            </c:ext>
          </c:extLst>
        </c:ser>
        <c:dLbls>
          <c:showLegendKey val="0"/>
          <c:showVal val="0"/>
          <c:showCatName val="0"/>
          <c:showSerName val="0"/>
          <c:showPercent val="0"/>
          <c:showBubbleSize val="0"/>
        </c:dLbls>
        <c:axId val="800913088"/>
        <c:axId val="800904352"/>
      </c:scatterChart>
      <c:valAx>
        <c:axId val="582214128"/>
        <c:scaling>
          <c:orientation val="minMax"/>
          <c:max val="7.5"/>
          <c:min val="4"/>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a:t>
                </a:r>
                <a:r>
                  <a:rPr lang="en-US" baseline="0"/>
                  <a:t> (sec)</a:t>
                </a:r>
                <a:endParaRPr lang="en-US"/>
              </a:p>
            </c:rich>
          </c:tx>
          <c:overlay val="0"/>
        </c:title>
        <c:numFmt formatCode="General" sourceLinked="1"/>
        <c:majorTickMark val="none"/>
        <c:minorTickMark val="none"/>
        <c:tickLblPos val="low"/>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800768"/>
        <c:crosses val="autoZero"/>
        <c:crossBetween val="midCat"/>
      </c:valAx>
      <c:valAx>
        <c:axId val="1228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(klb-in)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2214128"/>
        <c:crosses val="autoZero"/>
        <c:crossBetween val="midCat"/>
        <c:dispUnits>
          <c:builtInUnit val="thousands"/>
        </c:dispUnits>
      </c:valAx>
      <c:valAx>
        <c:axId val="800904352"/>
        <c:scaling>
          <c:orientation val="minMax"/>
          <c:max val="338954.48800000001"/>
          <c:min val="-451939.3173"/>
        </c:scaling>
        <c:delete val="0"/>
        <c:axPos val="r"/>
        <c:title>
          <c:tx>
            <c:rich>
              <a:bodyPr/>
              <a:lstStyle/>
              <a:p>
                <a:pPr>
                  <a:defRPr/>
                </a:pPr>
                <a:r>
                  <a:rPr lang="en-US"/>
                  <a:t>Momemnt</a:t>
                </a:r>
                <a:r>
                  <a:rPr lang="en-US" baseline="0"/>
                  <a:t> (k</a:t>
                </a:r>
                <a:r>
                  <a:rPr lang="en-US"/>
                  <a:t>N-m)</a:t>
                </a:r>
              </a:p>
            </c:rich>
          </c:tx>
          <c:overlay val="0"/>
        </c:title>
        <c:numFmt formatCode="#,##0" sourceLinked="0"/>
        <c:majorTickMark val="out"/>
        <c:minorTickMark val="none"/>
        <c:tickLblPos val="nextTo"/>
        <c:crossAx val="800913088"/>
        <c:crosses val="max"/>
        <c:crossBetween val="midCat"/>
        <c:majorUnit val="112984.82930000001"/>
        <c:dispUnits>
          <c:builtInUnit val="thousands"/>
        </c:dispUnits>
      </c:valAx>
      <c:valAx>
        <c:axId val="800913088"/>
        <c:scaling>
          <c:orientation val="minMax"/>
          <c:max val="1440"/>
          <c:min val="768"/>
        </c:scaling>
        <c:delete val="0"/>
        <c:axPos val="t"/>
        <c:numFmt formatCode="General" sourceLinked="1"/>
        <c:majorTickMark val="none"/>
        <c:minorTickMark val="none"/>
        <c:tickLblPos val="none"/>
        <c:crossAx val="800904352"/>
        <c:crosses val="max"/>
        <c:crossBetween val="midCat"/>
      </c:valAx>
    </c:plotArea>
    <c:legend>
      <c:legendPos val="r"/>
      <c:layout>
        <c:manualLayout>
          <c:xMode val="edge"/>
          <c:yMode val="edge"/>
          <c:x val="0.55027285651793523"/>
          <c:y val="0.51352143482064738"/>
          <c:w val="0.20204199475065618"/>
          <c:h val="0.25115157480314959"/>
        </c:manualLayout>
      </c:layout>
      <c:overlay val="1"/>
    </c:legend>
    <c:plotVisOnly val="1"/>
    <c:dispBlanksAs val="gap"/>
    <c:showDLblsOverMax val="0"/>
    <c:extLst/>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dirty="0"/>
              <a:t>Measured Profile (East Bound</a:t>
            </a:r>
            <a:r>
              <a:rPr lang="en-US" sz="1200" baseline="0" dirty="0"/>
              <a:t>, Right Lane)</a:t>
            </a:r>
            <a:endParaRPr lang="en-US" sz="1200" dirty="0"/>
          </a:p>
        </c:rich>
      </c:tx>
      <c:overlay val="0"/>
    </c:title>
    <c:autoTitleDeleted val="0"/>
    <c:plotArea>
      <c:layout/>
      <c:scatterChart>
        <c:scatterStyle val="smoothMarker"/>
        <c:varyColors val="0"/>
        <c:ser>
          <c:idx val="0"/>
          <c:order val="0"/>
          <c:spPr>
            <a:ln w="19050"/>
          </c:spPr>
          <c:marker>
            <c:symbol val="none"/>
          </c:marker>
          <c:xVal>
            <c:numRef>
              <c:f>profile!$B$3:$B$30242</c:f>
              <c:numCache>
                <c:formatCode>General</c:formatCode>
                <c:ptCount val="30240"/>
                <c:pt idx="0">
                  <c:v>0</c:v>
                </c:pt>
                <c:pt idx="1">
                  <c:v>8.2020999999999997E-2</c:v>
                </c:pt>
                <c:pt idx="2">
                  <c:v>0.16404166666666667</c:v>
                </c:pt>
                <c:pt idx="3">
                  <c:v>0.24606333333333333</c:v>
                </c:pt>
                <c:pt idx="4">
                  <c:v>0.32808416666666668</c:v>
                </c:pt>
                <c:pt idx="5">
                  <c:v>0.410105</c:v>
                </c:pt>
                <c:pt idx="6">
                  <c:v>0.49212583333333332</c:v>
                </c:pt>
                <c:pt idx="7">
                  <c:v>0.57414666666666669</c:v>
                </c:pt>
                <c:pt idx="8">
                  <c:v>0.65616833333333335</c:v>
                </c:pt>
                <c:pt idx="9">
                  <c:v>0.73818916666666656</c:v>
                </c:pt>
                <c:pt idx="10">
                  <c:v>0.82020999999999999</c:v>
                </c:pt>
                <c:pt idx="11">
                  <c:v>0.90223333333333333</c:v>
                </c:pt>
                <c:pt idx="12">
                  <c:v>0.98424999999999996</c:v>
                </c:pt>
                <c:pt idx="13">
                  <c:v>1.0662749999999999</c:v>
                </c:pt>
                <c:pt idx="14">
                  <c:v>1.1482916666666667</c:v>
                </c:pt>
                <c:pt idx="15">
                  <c:v>1.2303166666666667</c:v>
                </c:pt>
                <c:pt idx="16">
                  <c:v>1.3123333333333334</c:v>
                </c:pt>
                <c:pt idx="17">
                  <c:v>1.3943583333333331</c:v>
                </c:pt>
                <c:pt idx="18">
                  <c:v>1.476375</c:v>
                </c:pt>
                <c:pt idx="19">
                  <c:v>1.5584</c:v>
                </c:pt>
                <c:pt idx="20">
                  <c:v>1.6404166666666666</c:v>
                </c:pt>
                <c:pt idx="21">
                  <c:v>1.7224416666666666</c:v>
                </c:pt>
                <c:pt idx="22">
                  <c:v>1.8044583333333335</c:v>
                </c:pt>
                <c:pt idx="23">
                  <c:v>1.8864833333333333</c:v>
                </c:pt>
                <c:pt idx="24">
                  <c:v>1.9684999999999999</c:v>
                </c:pt>
                <c:pt idx="25">
                  <c:v>2.0505249999999999</c:v>
                </c:pt>
                <c:pt idx="26">
                  <c:v>2.1325499999999997</c:v>
                </c:pt>
                <c:pt idx="27">
                  <c:v>2.2145666666666668</c:v>
                </c:pt>
                <c:pt idx="28">
                  <c:v>2.2965916666666666</c:v>
                </c:pt>
                <c:pt idx="29">
                  <c:v>2.3786083333333332</c:v>
                </c:pt>
                <c:pt idx="30">
                  <c:v>2.4606333333333335</c:v>
                </c:pt>
                <c:pt idx="31">
                  <c:v>2.5426500000000001</c:v>
                </c:pt>
                <c:pt idx="32">
                  <c:v>2.6246749999999999</c:v>
                </c:pt>
                <c:pt idx="33">
                  <c:v>2.7066916666666665</c:v>
                </c:pt>
                <c:pt idx="34">
                  <c:v>2.7887166666666663</c:v>
                </c:pt>
                <c:pt idx="35">
                  <c:v>2.8707333333333334</c:v>
                </c:pt>
                <c:pt idx="36">
                  <c:v>2.9527583333333336</c:v>
                </c:pt>
                <c:pt idx="37">
                  <c:v>3.0347749999999998</c:v>
                </c:pt>
                <c:pt idx="38">
                  <c:v>3.1168</c:v>
                </c:pt>
                <c:pt idx="39">
                  <c:v>3.1988166666666671</c:v>
                </c:pt>
                <c:pt idx="40">
                  <c:v>3.2808416666666669</c:v>
                </c:pt>
                <c:pt idx="41">
                  <c:v>3.3628583333333335</c:v>
                </c:pt>
                <c:pt idx="42">
                  <c:v>3.4448833333333333</c:v>
                </c:pt>
                <c:pt idx="43">
                  <c:v>3.5268999999999999</c:v>
                </c:pt>
                <c:pt idx="44">
                  <c:v>3.6089249999999997</c:v>
                </c:pt>
                <c:pt idx="45">
                  <c:v>3.6909416666666668</c:v>
                </c:pt>
                <c:pt idx="46">
                  <c:v>3.7729666666666666</c:v>
                </c:pt>
                <c:pt idx="47">
                  <c:v>3.8549833333333332</c:v>
                </c:pt>
                <c:pt idx="48">
                  <c:v>3.9370083333333334</c:v>
                </c:pt>
                <c:pt idx="49">
                  <c:v>4.0190250000000001</c:v>
                </c:pt>
                <c:pt idx="50">
                  <c:v>4.1010499999999999</c:v>
                </c:pt>
                <c:pt idx="51">
                  <c:v>4.1830749999999997</c:v>
                </c:pt>
                <c:pt idx="52">
                  <c:v>4.2650916666666667</c:v>
                </c:pt>
                <c:pt idx="53">
                  <c:v>4.3471166666666665</c:v>
                </c:pt>
                <c:pt idx="54">
                  <c:v>4.4291333333333336</c:v>
                </c:pt>
                <c:pt idx="55">
                  <c:v>4.5111583333333334</c:v>
                </c:pt>
                <c:pt idx="56">
                  <c:v>4.5931749999999996</c:v>
                </c:pt>
                <c:pt idx="57">
                  <c:v>4.6752000000000002</c:v>
                </c:pt>
                <c:pt idx="58">
                  <c:v>4.7572166666666664</c:v>
                </c:pt>
                <c:pt idx="59">
                  <c:v>4.8392416666666671</c:v>
                </c:pt>
                <c:pt idx="60">
                  <c:v>4.9212583333333333</c:v>
                </c:pt>
                <c:pt idx="61">
                  <c:v>5.0032833333333331</c:v>
                </c:pt>
                <c:pt idx="62">
                  <c:v>5.0853000000000002</c:v>
                </c:pt>
                <c:pt idx="63">
                  <c:v>5.1673249999999999</c:v>
                </c:pt>
                <c:pt idx="64">
                  <c:v>5.249341666666667</c:v>
                </c:pt>
                <c:pt idx="65">
                  <c:v>5.3313666666666668</c:v>
                </c:pt>
                <c:pt idx="66">
                  <c:v>5.413383333333333</c:v>
                </c:pt>
                <c:pt idx="67">
                  <c:v>5.4954083333333337</c:v>
                </c:pt>
                <c:pt idx="68">
                  <c:v>5.5774250000000007</c:v>
                </c:pt>
                <c:pt idx="69">
                  <c:v>5.6594499999999996</c:v>
                </c:pt>
                <c:pt idx="70">
                  <c:v>5.7414666666666667</c:v>
                </c:pt>
                <c:pt idx="71">
                  <c:v>5.8234916666666665</c:v>
                </c:pt>
                <c:pt idx="72">
                  <c:v>5.9055083333333336</c:v>
                </c:pt>
                <c:pt idx="73">
                  <c:v>5.9875333333333325</c:v>
                </c:pt>
                <c:pt idx="74">
                  <c:v>6.0695499999999996</c:v>
                </c:pt>
                <c:pt idx="75">
                  <c:v>6.1515750000000002</c:v>
                </c:pt>
                <c:pt idx="76">
                  <c:v>6.2336</c:v>
                </c:pt>
                <c:pt idx="77">
                  <c:v>6.3156166666666671</c:v>
                </c:pt>
                <c:pt idx="78">
                  <c:v>6.397641666666666</c:v>
                </c:pt>
                <c:pt idx="79">
                  <c:v>6.4796583333333331</c:v>
                </c:pt>
                <c:pt idx="80">
                  <c:v>6.5616833333333338</c:v>
                </c:pt>
                <c:pt idx="81">
                  <c:v>6.6436999999999999</c:v>
                </c:pt>
                <c:pt idx="82">
                  <c:v>6.7257249999999997</c:v>
                </c:pt>
                <c:pt idx="83">
                  <c:v>6.8077416666666659</c:v>
                </c:pt>
                <c:pt idx="84">
                  <c:v>6.8897666666666666</c:v>
                </c:pt>
                <c:pt idx="85">
                  <c:v>6.9717833333333337</c:v>
                </c:pt>
                <c:pt idx="86">
                  <c:v>7.0538083333333335</c:v>
                </c:pt>
                <c:pt idx="87">
                  <c:v>7.1358250000000005</c:v>
                </c:pt>
                <c:pt idx="88">
                  <c:v>7.2178499999999994</c:v>
                </c:pt>
                <c:pt idx="89">
                  <c:v>7.2998666666666665</c:v>
                </c:pt>
                <c:pt idx="90">
                  <c:v>7.3818916666666672</c:v>
                </c:pt>
                <c:pt idx="91">
                  <c:v>7.4639083333333334</c:v>
                </c:pt>
                <c:pt idx="92">
                  <c:v>7.5459333333333332</c:v>
                </c:pt>
                <c:pt idx="93">
                  <c:v>7.6279499999999993</c:v>
                </c:pt>
                <c:pt idx="94">
                  <c:v>7.709975</c:v>
                </c:pt>
                <c:pt idx="95">
                  <c:v>7.7919916666666671</c:v>
                </c:pt>
                <c:pt idx="96">
                  <c:v>7.8740166666666669</c:v>
                </c:pt>
                <c:pt idx="97">
                  <c:v>7.9560333333333331</c:v>
                </c:pt>
                <c:pt idx="98">
                  <c:v>8.0380583333333337</c:v>
                </c:pt>
                <c:pt idx="99">
                  <c:v>8.1200749999999999</c:v>
                </c:pt>
                <c:pt idx="100">
                  <c:v>8.2020999999999997</c:v>
                </c:pt>
                <c:pt idx="101">
                  <c:v>8.2841166666666677</c:v>
                </c:pt>
                <c:pt idx="102">
                  <c:v>8.3661666666666665</c:v>
                </c:pt>
                <c:pt idx="103">
                  <c:v>8.4481666666666673</c:v>
                </c:pt>
                <c:pt idx="104">
                  <c:v>8.5301666666666662</c:v>
                </c:pt>
                <c:pt idx="105">
                  <c:v>8.612166666666667</c:v>
                </c:pt>
                <c:pt idx="106">
                  <c:v>8.6942500000000003</c:v>
                </c:pt>
                <c:pt idx="107">
                  <c:v>8.7762499999999992</c:v>
                </c:pt>
                <c:pt idx="108">
                  <c:v>8.85825</c:v>
                </c:pt>
                <c:pt idx="109">
                  <c:v>8.9402500000000007</c:v>
                </c:pt>
                <c:pt idx="110">
                  <c:v>9.022333333333334</c:v>
                </c:pt>
                <c:pt idx="111">
                  <c:v>9.1043333333333329</c:v>
                </c:pt>
                <c:pt idx="112">
                  <c:v>9.1863333333333337</c:v>
                </c:pt>
                <c:pt idx="113">
                  <c:v>9.2683333333333326</c:v>
                </c:pt>
                <c:pt idx="114">
                  <c:v>9.3504166666666659</c:v>
                </c:pt>
                <c:pt idx="115">
                  <c:v>9.4324166666666667</c:v>
                </c:pt>
                <c:pt idx="116">
                  <c:v>9.5144166666666674</c:v>
                </c:pt>
                <c:pt idx="117">
                  <c:v>9.5964166666666664</c:v>
                </c:pt>
                <c:pt idx="118">
                  <c:v>9.6784999999999997</c:v>
                </c:pt>
                <c:pt idx="119">
                  <c:v>9.7605000000000004</c:v>
                </c:pt>
                <c:pt idx="120">
                  <c:v>9.8424999999999994</c:v>
                </c:pt>
                <c:pt idx="121">
                  <c:v>9.9245000000000001</c:v>
                </c:pt>
                <c:pt idx="122">
                  <c:v>10.006583333333333</c:v>
                </c:pt>
                <c:pt idx="123">
                  <c:v>10.088583333333334</c:v>
                </c:pt>
                <c:pt idx="124">
                  <c:v>10.170583333333333</c:v>
                </c:pt>
                <c:pt idx="125">
                  <c:v>10.252583333333334</c:v>
                </c:pt>
                <c:pt idx="126">
                  <c:v>10.334666666666667</c:v>
                </c:pt>
                <c:pt idx="127">
                  <c:v>10.416666666666666</c:v>
                </c:pt>
                <c:pt idx="128">
                  <c:v>10.498666666666667</c:v>
                </c:pt>
                <c:pt idx="129">
                  <c:v>10.58075</c:v>
                </c:pt>
                <c:pt idx="130">
                  <c:v>10.662750000000001</c:v>
                </c:pt>
                <c:pt idx="131">
                  <c:v>10.744750000000002</c:v>
                </c:pt>
                <c:pt idx="132">
                  <c:v>10.826749999999999</c:v>
                </c:pt>
                <c:pt idx="133">
                  <c:v>10.908833333333334</c:v>
                </c:pt>
                <c:pt idx="134">
                  <c:v>10.990833333333333</c:v>
                </c:pt>
                <c:pt idx="135">
                  <c:v>11.072833333333334</c:v>
                </c:pt>
                <c:pt idx="136">
                  <c:v>11.154833333333334</c:v>
                </c:pt>
                <c:pt idx="137">
                  <c:v>11.236916666666666</c:v>
                </c:pt>
                <c:pt idx="138">
                  <c:v>11.318916666666667</c:v>
                </c:pt>
                <c:pt idx="139">
                  <c:v>11.400916666666667</c:v>
                </c:pt>
                <c:pt idx="140">
                  <c:v>11.482916666666666</c:v>
                </c:pt>
                <c:pt idx="141">
                  <c:v>11.565</c:v>
                </c:pt>
                <c:pt idx="142">
                  <c:v>11.647</c:v>
                </c:pt>
                <c:pt idx="143">
                  <c:v>11.728999999999999</c:v>
                </c:pt>
                <c:pt idx="144">
                  <c:v>11.811</c:v>
                </c:pt>
                <c:pt idx="145">
                  <c:v>11.893083333333335</c:v>
                </c:pt>
                <c:pt idx="146">
                  <c:v>11.975083333333332</c:v>
                </c:pt>
                <c:pt idx="147">
                  <c:v>12.057083333333333</c:v>
                </c:pt>
                <c:pt idx="148">
                  <c:v>12.139083333333334</c:v>
                </c:pt>
                <c:pt idx="149">
                  <c:v>12.221166666666667</c:v>
                </c:pt>
                <c:pt idx="150">
                  <c:v>12.303166666666668</c:v>
                </c:pt>
                <c:pt idx="151">
                  <c:v>12.385166666666668</c:v>
                </c:pt>
                <c:pt idx="152">
                  <c:v>12.467166666666666</c:v>
                </c:pt>
                <c:pt idx="153">
                  <c:v>12.549250000000001</c:v>
                </c:pt>
                <c:pt idx="154">
                  <c:v>12.63125</c:v>
                </c:pt>
                <c:pt idx="155">
                  <c:v>12.71325</c:v>
                </c:pt>
                <c:pt idx="156">
                  <c:v>12.795250000000001</c:v>
                </c:pt>
                <c:pt idx="157">
                  <c:v>12.877333333333333</c:v>
                </c:pt>
                <c:pt idx="158">
                  <c:v>12.959333333333333</c:v>
                </c:pt>
                <c:pt idx="159">
                  <c:v>13.041333333333334</c:v>
                </c:pt>
                <c:pt idx="160">
                  <c:v>13.123333333333333</c:v>
                </c:pt>
                <c:pt idx="161">
                  <c:v>13.205416666666666</c:v>
                </c:pt>
                <c:pt idx="162">
                  <c:v>13.287416666666667</c:v>
                </c:pt>
                <c:pt idx="163">
                  <c:v>13.369416666666666</c:v>
                </c:pt>
                <c:pt idx="164">
                  <c:v>13.451416666666667</c:v>
                </c:pt>
                <c:pt idx="165">
                  <c:v>13.533499999999998</c:v>
                </c:pt>
                <c:pt idx="166">
                  <c:v>13.615499999999999</c:v>
                </c:pt>
                <c:pt idx="167">
                  <c:v>13.6975</c:v>
                </c:pt>
                <c:pt idx="168">
                  <c:v>13.779500000000001</c:v>
                </c:pt>
                <c:pt idx="169">
                  <c:v>13.861583333333334</c:v>
                </c:pt>
                <c:pt idx="170">
                  <c:v>13.943583333333335</c:v>
                </c:pt>
                <c:pt idx="171">
                  <c:v>14.025583333333332</c:v>
                </c:pt>
                <c:pt idx="172">
                  <c:v>14.107583333333332</c:v>
                </c:pt>
                <c:pt idx="173">
                  <c:v>14.189666666666668</c:v>
                </c:pt>
                <c:pt idx="174">
                  <c:v>14.271666666666667</c:v>
                </c:pt>
                <c:pt idx="175">
                  <c:v>14.353666666666667</c:v>
                </c:pt>
                <c:pt idx="176">
                  <c:v>14.435666666666668</c:v>
                </c:pt>
                <c:pt idx="177">
                  <c:v>14.517749999999999</c:v>
                </c:pt>
                <c:pt idx="178">
                  <c:v>14.59975</c:v>
                </c:pt>
                <c:pt idx="179">
                  <c:v>14.681750000000001</c:v>
                </c:pt>
                <c:pt idx="180">
                  <c:v>14.76375</c:v>
                </c:pt>
                <c:pt idx="181">
                  <c:v>14.845833333333333</c:v>
                </c:pt>
                <c:pt idx="182">
                  <c:v>14.927833333333332</c:v>
                </c:pt>
                <c:pt idx="183">
                  <c:v>15.009833333333333</c:v>
                </c:pt>
                <c:pt idx="184">
                  <c:v>15.091833333333334</c:v>
                </c:pt>
                <c:pt idx="185">
                  <c:v>15.173916666666665</c:v>
                </c:pt>
                <c:pt idx="186">
                  <c:v>15.255916666666666</c:v>
                </c:pt>
                <c:pt idx="187">
                  <c:v>15.337916666666667</c:v>
                </c:pt>
                <c:pt idx="188">
                  <c:v>15.419916666666666</c:v>
                </c:pt>
                <c:pt idx="189">
                  <c:v>15.502000000000001</c:v>
                </c:pt>
                <c:pt idx="190">
                  <c:v>15.584000000000001</c:v>
                </c:pt>
                <c:pt idx="191">
                  <c:v>15.665999999999999</c:v>
                </c:pt>
                <c:pt idx="192">
                  <c:v>15.747999999999999</c:v>
                </c:pt>
                <c:pt idx="193">
                  <c:v>15.830083333333334</c:v>
                </c:pt>
                <c:pt idx="194">
                  <c:v>15.912083333333333</c:v>
                </c:pt>
                <c:pt idx="195">
                  <c:v>15.994083333333334</c:v>
                </c:pt>
                <c:pt idx="196">
                  <c:v>16.076083333333333</c:v>
                </c:pt>
                <c:pt idx="197">
                  <c:v>16.158166666666666</c:v>
                </c:pt>
                <c:pt idx="198">
                  <c:v>16.240166666666667</c:v>
                </c:pt>
                <c:pt idx="199">
                  <c:v>16.322166666666668</c:v>
                </c:pt>
                <c:pt idx="200">
                  <c:v>16.404166666666665</c:v>
                </c:pt>
                <c:pt idx="201">
                  <c:v>16.486250000000002</c:v>
                </c:pt>
                <c:pt idx="202">
                  <c:v>16.568249999999999</c:v>
                </c:pt>
                <c:pt idx="203">
                  <c:v>16.65025</c:v>
                </c:pt>
                <c:pt idx="204">
                  <c:v>16.732250000000001</c:v>
                </c:pt>
                <c:pt idx="205">
                  <c:v>16.814333333333334</c:v>
                </c:pt>
                <c:pt idx="206">
                  <c:v>16.896333333333335</c:v>
                </c:pt>
                <c:pt idx="207">
                  <c:v>16.978333333333335</c:v>
                </c:pt>
                <c:pt idx="208">
                  <c:v>17.060333333333332</c:v>
                </c:pt>
                <c:pt idx="209">
                  <c:v>17.142416666666666</c:v>
                </c:pt>
                <c:pt idx="210">
                  <c:v>17.224416666666666</c:v>
                </c:pt>
                <c:pt idx="211">
                  <c:v>17.306416666666667</c:v>
                </c:pt>
                <c:pt idx="212">
                  <c:v>17.388416666666668</c:v>
                </c:pt>
                <c:pt idx="213">
                  <c:v>17.470499999999998</c:v>
                </c:pt>
                <c:pt idx="214">
                  <c:v>17.552499999999998</c:v>
                </c:pt>
                <c:pt idx="215">
                  <c:v>17.634499999999999</c:v>
                </c:pt>
                <c:pt idx="216">
                  <c:v>17.7165</c:v>
                </c:pt>
                <c:pt idx="217">
                  <c:v>17.798583333333333</c:v>
                </c:pt>
                <c:pt idx="218">
                  <c:v>17.880583333333334</c:v>
                </c:pt>
                <c:pt idx="219">
                  <c:v>17.962583333333331</c:v>
                </c:pt>
                <c:pt idx="220">
                  <c:v>18.044583333333332</c:v>
                </c:pt>
                <c:pt idx="221">
                  <c:v>18.126666666666669</c:v>
                </c:pt>
                <c:pt idx="222">
                  <c:v>18.208666666666666</c:v>
                </c:pt>
                <c:pt idx="223">
                  <c:v>18.290666666666667</c:v>
                </c:pt>
                <c:pt idx="224">
                  <c:v>18.372666666666667</c:v>
                </c:pt>
                <c:pt idx="225">
                  <c:v>18.454750000000001</c:v>
                </c:pt>
                <c:pt idx="226">
                  <c:v>18.536750000000001</c:v>
                </c:pt>
                <c:pt idx="227">
                  <c:v>18.618750000000002</c:v>
                </c:pt>
                <c:pt idx="228">
                  <c:v>18.700749999999999</c:v>
                </c:pt>
                <c:pt idx="229">
                  <c:v>18.782833333333333</c:v>
                </c:pt>
                <c:pt idx="230">
                  <c:v>18.864833333333333</c:v>
                </c:pt>
                <c:pt idx="231">
                  <c:v>18.946833333333334</c:v>
                </c:pt>
                <c:pt idx="232">
                  <c:v>19.028833333333335</c:v>
                </c:pt>
                <c:pt idx="233">
                  <c:v>19.110916666666665</c:v>
                </c:pt>
                <c:pt idx="234">
                  <c:v>19.192916666666665</c:v>
                </c:pt>
                <c:pt idx="235">
                  <c:v>19.274916666666666</c:v>
                </c:pt>
                <c:pt idx="236">
                  <c:v>19.356916666666667</c:v>
                </c:pt>
                <c:pt idx="237">
                  <c:v>19.439</c:v>
                </c:pt>
                <c:pt idx="238">
                  <c:v>19.521000000000001</c:v>
                </c:pt>
                <c:pt idx="239">
                  <c:v>19.602999999999998</c:v>
                </c:pt>
                <c:pt idx="240">
                  <c:v>19.684999999999999</c:v>
                </c:pt>
                <c:pt idx="241">
                  <c:v>19.767083333333336</c:v>
                </c:pt>
                <c:pt idx="242">
                  <c:v>19.849083333333333</c:v>
                </c:pt>
                <c:pt idx="243">
                  <c:v>19.931083333333333</c:v>
                </c:pt>
                <c:pt idx="244">
                  <c:v>20.013083333333334</c:v>
                </c:pt>
                <c:pt idx="245">
                  <c:v>20.095166666666668</c:v>
                </c:pt>
                <c:pt idx="246">
                  <c:v>20.177166666666668</c:v>
                </c:pt>
                <c:pt idx="247">
                  <c:v>20.259166666666669</c:v>
                </c:pt>
                <c:pt idx="248">
                  <c:v>20.341166666666666</c:v>
                </c:pt>
                <c:pt idx="249">
                  <c:v>20.423249999999999</c:v>
                </c:pt>
                <c:pt idx="250">
                  <c:v>20.50525</c:v>
                </c:pt>
                <c:pt idx="251">
                  <c:v>20.587250000000001</c:v>
                </c:pt>
                <c:pt idx="252">
                  <c:v>20.669250000000002</c:v>
                </c:pt>
                <c:pt idx="253">
                  <c:v>20.751333333333331</c:v>
                </c:pt>
                <c:pt idx="254">
                  <c:v>20.833333333333332</c:v>
                </c:pt>
                <c:pt idx="255">
                  <c:v>20.915333333333333</c:v>
                </c:pt>
                <c:pt idx="256">
                  <c:v>20.997416666666666</c:v>
                </c:pt>
                <c:pt idx="257">
                  <c:v>21.079416666666667</c:v>
                </c:pt>
                <c:pt idx="258">
                  <c:v>21.161416666666668</c:v>
                </c:pt>
                <c:pt idx="259">
                  <c:v>21.243416666666665</c:v>
                </c:pt>
                <c:pt idx="260">
                  <c:v>21.325500000000002</c:v>
                </c:pt>
                <c:pt idx="261">
                  <c:v>21.407499999999999</c:v>
                </c:pt>
                <c:pt idx="262">
                  <c:v>21.489500000000003</c:v>
                </c:pt>
                <c:pt idx="263">
                  <c:v>21.5715</c:v>
                </c:pt>
                <c:pt idx="264">
                  <c:v>21.653583333333334</c:v>
                </c:pt>
                <c:pt idx="265">
                  <c:v>21.735583333333334</c:v>
                </c:pt>
                <c:pt idx="266">
                  <c:v>21.817583333333332</c:v>
                </c:pt>
                <c:pt idx="267">
                  <c:v>21.899583333333336</c:v>
                </c:pt>
                <c:pt idx="268">
                  <c:v>21.981666666666666</c:v>
                </c:pt>
                <c:pt idx="269">
                  <c:v>22.063666666666666</c:v>
                </c:pt>
                <c:pt idx="270">
                  <c:v>22.145666666666667</c:v>
                </c:pt>
                <c:pt idx="271">
                  <c:v>22.227666666666668</c:v>
                </c:pt>
                <c:pt idx="272">
                  <c:v>22.309749999999998</c:v>
                </c:pt>
                <c:pt idx="273">
                  <c:v>22.391750000000002</c:v>
                </c:pt>
                <c:pt idx="274">
                  <c:v>22.473749999999999</c:v>
                </c:pt>
                <c:pt idx="275">
                  <c:v>22.55575</c:v>
                </c:pt>
                <c:pt idx="276">
                  <c:v>22.637833333333333</c:v>
                </c:pt>
                <c:pt idx="277">
                  <c:v>22.71983333333333</c:v>
                </c:pt>
                <c:pt idx="278">
                  <c:v>22.801833333333335</c:v>
                </c:pt>
                <c:pt idx="279">
                  <c:v>22.883833333333332</c:v>
                </c:pt>
                <c:pt idx="280">
                  <c:v>22.965916666666669</c:v>
                </c:pt>
                <c:pt idx="281">
                  <c:v>23.047916666666666</c:v>
                </c:pt>
                <c:pt idx="282">
                  <c:v>23.12991666666667</c:v>
                </c:pt>
                <c:pt idx="283">
                  <c:v>23.211916666666667</c:v>
                </c:pt>
                <c:pt idx="284">
                  <c:v>23.294</c:v>
                </c:pt>
                <c:pt idx="285">
                  <c:v>23.376000000000001</c:v>
                </c:pt>
                <c:pt idx="286">
                  <c:v>23.457999999999998</c:v>
                </c:pt>
                <c:pt idx="287">
                  <c:v>23.540000000000003</c:v>
                </c:pt>
                <c:pt idx="288">
                  <c:v>23.622083333333332</c:v>
                </c:pt>
                <c:pt idx="289">
                  <c:v>23.704083333333333</c:v>
                </c:pt>
                <c:pt idx="290">
                  <c:v>23.786083333333334</c:v>
                </c:pt>
                <c:pt idx="291">
                  <c:v>23.868083333333331</c:v>
                </c:pt>
                <c:pt idx="292">
                  <c:v>23.950166666666664</c:v>
                </c:pt>
                <c:pt idx="293">
                  <c:v>24.032166666666669</c:v>
                </c:pt>
                <c:pt idx="294">
                  <c:v>24.114166666666666</c:v>
                </c:pt>
                <c:pt idx="295">
                  <c:v>24.196166666666667</c:v>
                </c:pt>
                <c:pt idx="296">
                  <c:v>24.27825</c:v>
                </c:pt>
                <c:pt idx="297">
                  <c:v>24.360249999999997</c:v>
                </c:pt>
                <c:pt idx="298">
                  <c:v>24.442250000000001</c:v>
                </c:pt>
                <c:pt idx="299">
                  <c:v>24.524249999999999</c:v>
                </c:pt>
                <c:pt idx="300">
                  <c:v>24.606333333333335</c:v>
                </c:pt>
                <c:pt idx="301">
                  <c:v>24.688333333333333</c:v>
                </c:pt>
                <c:pt idx="302">
                  <c:v>24.770333333333337</c:v>
                </c:pt>
                <c:pt idx="303">
                  <c:v>24.852333333333334</c:v>
                </c:pt>
                <c:pt idx="304">
                  <c:v>24.934416666666667</c:v>
                </c:pt>
                <c:pt idx="305">
                  <c:v>25.016416666666668</c:v>
                </c:pt>
                <c:pt idx="306">
                  <c:v>25.098416666666665</c:v>
                </c:pt>
                <c:pt idx="307">
                  <c:v>25.18041666666667</c:v>
                </c:pt>
                <c:pt idx="308">
                  <c:v>25.262499999999999</c:v>
                </c:pt>
                <c:pt idx="309">
                  <c:v>25.3445</c:v>
                </c:pt>
                <c:pt idx="310">
                  <c:v>25.426500000000001</c:v>
                </c:pt>
                <c:pt idx="311">
                  <c:v>25.508499999999998</c:v>
                </c:pt>
                <c:pt idx="312">
                  <c:v>25.590583333333331</c:v>
                </c:pt>
                <c:pt idx="313">
                  <c:v>25.672583333333336</c:v>
                </c:pt>
                <c:pt idx="314">
                  <c:v>25.754583333333333</c:v>
                </c:pt>
                <c:pt idx="315">
                  <c:v>25.836583333333333</c:v>
                </c:pt>
                <c:pt idx="316">
                  <c:v>25.918666666666667</c:v>
                </c:pt>
                <c:pt idx="317">
                  <c:v>26.000666666666664</c:v>
                </c:pt>
                <c:pt idx="318">
                  <c:v>26.082666666666668</c:v>
                </c:pt>
                <c:pt idx="319">
                  <c:v>26.164666666666665</c:v>
                </c:pt>
                <c:pt idx="320">
                  <c:v>26.246750000000002</c:v>
                </c:pt>
                <c:pt idx="321">
                  <c:v>26.328749999999999</c:v>
                </c:pt>
                <c:pt idx="322">
                  <c:v>26.410749999999997</c:v>
                </c:pt>
                <c:pt idx="323">
                  <c:v>26.492750000000001</c:v>
                </c:pt>
                <c:pt idx="324">
                  <c:v>26.574833333333334</c:v>
                </c:pt>
                <c:pt idx="325">
                  <c:v>26.656833333333335</c:v>
                </c:pt>
                <c:pt idx="326">
                  <c:v>26.738833333333332</c:v>
                </c:pt>
                <c:pt idx="327">
                  <c:v>26.820833333333336</c:v>
                </c:pt>
                <c:pt idx="328">
                  <c:v>26.902916666666666</c:v>
                </c:pt>
                <c:pt idx="329">
                  <c:v>26.984916666666667</c:v>
                </c:pt>
                <c:pt idx="330">
                  <c:v>27.066916666666668</c:v>
                </c:pt>
                <c:pt idx="331">
                  <c:v>27.148916666666665</c:v>
                </c:pt>
                <c:pt idx="332">
                  <c:v>27.230999999999998</c:v>
                </c:pt>
                <c:pt idx="333">
                  <c:v>27.312999999999999</c:v>
                </c:pt>
                <c:pt idx="334">
                  <c:v>27.395</c:v>
                </c:pt>
                <c:pt idx="335">
                  <c:v>27.477</c:v>
                </c:pt>
                <c:pt idx="336">
                  <c:v>27.559083333333334</c:v>
                </c:pt>
                <c:pt idx="337">
                  <c:v>27.641083333333331</c:v>
                </c:pt>
                <c:pt idx="338">
                  <c:v>27.723083333333335</c:v>
                </c:pt>
                <c:pt idx="339">
                  <c:v>27.805083333333332</c:v>
                </c:pt>
                <c:pt idx="340">
                  <c:v>27.887166666666669</c:v>
                </c:pt>
                <c:pt idx="341">
                  <c:v>27.969166666666666</c:v>
                </c:pt>
                <c:pt idx="342">
                  <c:v>28.051166666666663</c:v>
                </c:pt>
                <c:pt idx="343">
                  <c:v>28.133166666666668</c:v>
                </c:pt>
                <c:pt idx="344">
                  <c:v>28.215250000000001</c:v>
                </c:pt>
                <c:pt idx="345">
                  <c:v>28.297250000000002</c:v>
                </c:pt>
                <c:pt idx="346">
                  <c:v>28.379249999999999</c:v>
                </c:pt>
                <c:pt idx="347">
                  <c:v>28.461250000000003</c:v>
                </c:pt>
                <c:pt idx="348">
                  <c:v>28.543333333333333</c:v>
                </c:pt>
                <c:pt idx="349">
                  <c:v>28.625333333333334</c:v>
                </c:pt>
                <c:pt idx="350">
                  <c:v>28.707333333333334</c:v>
                </c:pt>
                <c:pt idx="351">
                  <c:v>28.789333333333332</c:v>
                </c:pt>
                <c:pt idx="352">
                  <c:v>28.871416666666665</c:v>
                </c:pt>
                <c:pt idx="353">
                  <c:v>28.953416666666666</c:v>
                </c:pt>
                <c:pt idx="354">
                  <c:v>29.035416666666666</c:v>
                </c:pt>
                <c:pt idx="355">
                  <c:v>29.117416666666667</c:v>
                </c:pt>
                <c:pt idx="356">
                  <c:v>29.1995</c:v>
                </c:pt>
                <c:pt idx="357">
                  <c:v>29.281499999999998</c:v>
                </c:pt>
                <c:pt idx="358">
                  <c:v>29.363500000000002</c:v>
                </c:pt>
                <c:pt idx="359">
                  <c:v>29.445499999999999</c:v>
                </c:pt>
                <c:pt idx="360">
                  <c:v>29.527583333333336</c:v>
                </c:pt>
                <c:pt idx="361">
                  <c:v>29.609583333333333</c:v>
                </c:pt>
                <c:pt idx="362">
                  <c:v>29.69158333333333</c:v>
                </c:pt>
                <c:pt idx="363">
                  <c:v>29.773583333333335</c:v>
                </c:pt>
                <c:pt idx="364">
                  <c:v>29.855666666666664</c:v>
                </c:pt>
                <c:pt idx="365">
                  <c:v>29.937666666666669</c:v>
                </c:pt>
                <c:pt idx="366">
                  <c:v>30.019666666666666</c:v>
                </c:pt>
                <c:pt idx="367">
                  <c:v>30.10166666666667</c:v>
                </c:pt>
                <c:pt idx="368">
                  <c:v>30.18375</c:v>
                </c:pt>
                <c:pt idx="369">
                  <c:v>30.265750000000001</c:v>
                </c:pt>
                <c:pt idx="370">
                  <c:v>30.347750000000001</c:v>
                </c:pt>
                <c:pt idx="371">
                  <c:v>30.429749999999999</c:v>
                </c:pt>
                <c:pt idx="372">
                  <c:v>30.511833333333332</c:v>
                </c:pt>
                <c:pt idx="373">
                  <c:v>30.593833333333333</c:v>
                </c:pt>
                <c:pt idx="374">
                  <c:v>30.675833333333333</c:v>
                </c:pt>
                <c:pt idx="375">
                  <c:v>30.757833333333334</c:v>
                </c:pt>
                <c:pt idx="376">
                  <c:v>30.839916666666667</c:v>
                </c:pt>
                <c:pt idx="377">
                  <c:v>30.921916666666664</c:v>
                </c:pt>
                <c:pt idx="378">
                  <c:v>31.003916666666669</c:v>
                </c:pt>
                <c:pt idx="379">
                  <c:v>31.085916666666666</c:v>
                </c:pt>
                <c:pt idx="380">
                  <c:v>31.168000000000003</c:v>
                </c:pt>
                <c:pt idx="381">
                  <c:v>31.25</c:v>
                </c:pt>
                <c:pt idx="382">
                  <c:v>31.331999999999997</c:v>
                </c:pt>
                <c:pt idx="383">
                  <c:v>31.414083333333334</c:v>
                </c:pt>
                <c:pt idx="384">
                  <c:v>31.496083333333331</c:v>
                </c:pt>
                <c:pt idx="385">
                  <c:v>31.578083333333336</c:v>
                </c:pt>
                <c:pt idx="386">
                  <c:v>31.660083333333333</c:v>
                </c:pt>
                <c:pt idx="387">
                  <c:v>31.742166666666666</c:v>
                </c:pt>
                <c:pt idx="388">
                  <c:v>31.824166666666667</c:v>
                </c:pt>
                <c:pt idx="389">
                  <c:v>31.906166666666667</c:v>
                </c:pt>
                <c:pt idx="390">
                  <c:v>31.988166666666668</c:v>
                </c:pt>
                <c:pt idx="391">
                  <c:v>32.070250000000001</c:v>
                </c:pt>
                <c:pt idx="392">
                  <c:v>32.152250000000002</c:v>
                </c:pt>
                <c:pt idx="393">
                  <c:v>32.234249999999996</c:v>
                </c:pt>
                <c:pt idx="394">
                  <c:v>32.316250000000004</c:v>
                </c:pt>
                <c:pt idx="395">
                  <c:v>32.398333333333333</c:v>
                </c:pt>
                <c:pt idx="396">
                  <c:v>32.480333333333334</c:v>
                </c:pt>
                <c:pt idx="397">
                  <c:v>32.562333333333335</c:v>
                </c:pt>
                <c:pt idx="398">
                  <c:v>32.644333333333336</c:v>
                </c:pt>
                <c:pt idx="399">
                  <c:v>32.726416666666665</c:v>
                </c:pt>
                <c:pt idx="400">
                  <c:v>32.808416666666666</c:v>
                </c:pt>
                <c:pt idx="401">
                  <c:v>32.890416666666667</c:v>
                </c:pt>
                <c:pt idx="402">
                  <c:v>32.972416666666668</c:v>
                </c:pt>
                <c:pt idx="403">
                  <c:v>33.054499999999997</c:v>
                </c:pt>
                <c:pt idx="404">
                  <c:v>33.136499999999998</c:v>
                </c:pt>
                <c:pt idx="405">
                  <c:v>33.218499999999999</c:v>
                </c:pt>
                <c:pt idx="406">
                  <c:v>33.3005</c:v>
                </c:pt>
                <c:pt idx="407">
                  <c:v>33.382583333333336</c:v>
                </c:pt>
                <c:pt idx="408">
                  <c:v>33.46458333333333</c:v>
                </c:pt>
                <c:pt idx="409">
                  <c:v>33.546583333333338</c:v>
                </c:pt>
                <c:pt idx="410">
                  <c:v>33.628583333333331</c:v>
                </c:pt>
                <c:pt idx="411">
                  <c:v>33.710666666666668</c:v>
                </c:pt>
                <c:pt idx="412">
                  <c:v>33.792666666666669</c:v>
                </c:pt>
                <c:pt idx="413">
                  <c:v>33.874666666666663</c:v>
                </c:pt>
                <c:pt idx="414">
                  <c:v>33.956666666666671</c:v>
                </c:pt>
                <c:pt idx="415">
                  <c:v>34.03875</c:v>
                </c:pt>
                <c:pt idx="416">
                  <c:v>34.120750000000001</c:v>
                </c:pt>
                <c:pt idx="417">
                  <c:v>34.202750000000002</c:v>
                </c:pt>
                <c:pt idx="418">
                  <c:v>34.284749999999995</c:v>
                </c:pt>
                <c:pt idx="419">
                  <c:v>34.366833333333332</c:v>
                </c:pt>
                <c:pt idx="420">
                  <c:v>34.448833333333333</c:v>
                </c:pt>
                <c:pt idx="421">
                  <c:v>34.530833333333334</c:v>
                </c:pt>
                <c:pt idx="422">
                  <c:v>34.612833333333334</c:v>
                </c:pt>
                <c:pt idx="423">
                  <c:v>34.694916666666664</c:v>
                </c:pt>
                <c:pt idx="424">
                  <c:v>34.776916666666665</c:v>
                </c:pt>
                <c:pt idx="425">
                  <c:v>34.858916666666666</c:v>
                </c:pt>
                <c:pt idx="426">
                  <c:v>34.940916666666666</c:v>
                </c:pt>
                <c:pt idx="427">
                  <c:v>35.023000000000003</c:v>
                </c:pt>
                <c:pt idx="428">
                  <c:v>35.104999999999997</c:v>
                </c:pt>
                <c:pt idx="429">
                  <c:v>35.187000000000005</c:v>
                </c:pt>
                <c:pt idx="430">
                  <c:v>35.268999999999998</c:v>
                </c:pt>
                <c:pt idx="431">
                  <c:v>35.351083333333335</c:v>
                </c:pt>
                <c:pt idx="432">
                  <c:v>35.433083333333336</c:v>
                </c:pt>
                <c:pt idx="433">
                  <c:v>35.51508333333333</c:v>
                </c:pt>
                <c:pt idx="434">
                  <c:v>35.597083333333337</c:v>
                </c:pt>
                <c:pt idx="435">
                  <c:v>35.679166666666667</c:v>
                </c:pt>
                <c:pt idx="436">
                  <c:v>35.761166666666668</c:v>
                </c:pt>
                <c:pt idx="437">
                  <c:v>35.843166666666669</c:v>
                </c:pt>
                <c:pt idx="438">
                  <c:v>35.925166666666662</c:v>
                </c:pt>
                <c:pt idx="439">
                  <c:v>36.007249999999999</c:v>
                </c:pt>
                <c:pt idx="440">
                  <c:v>36.08925</c:v>
                </c:pt>
                <c:pt idx="441">
                  <c:v>36.171250000000001</c:v>
                </c:pt>
                <c:pt idx="442">
                  <c:v>36.253250000000001</c:v>
                </c:pt>
                <c:pt idx="443">
                  <c:v>36.335333333333331</c:v>
                </c:pt>
                <c:pt idx="444">
                  <c:v>36.417333333333332</c:v>
                </c:pt>
                <c:pt idx="445">
                  <c:v>36.499333333333333</c:v>
                </c:pt>
                <c:pt idx="446">
                  <c:v>36.581333333333333</c:v>
                </c:pt>
                <c:pt idx="447">
                  <c:v>36.66341666666667</c:v>
                </c:pt>
                <c:pt idx="448">
                  <c:v>36.745416666666664</c:v>
                </c:pt>
                <c:pt idx="449">
                  <c:v>36.827416666666664</c:v>
                </c:pt>
                <c:pt idx="450">
                  <c:v>36.909416666666665</c:v>
                </c:pt>
                <c:pt idx="451">
                  <c:v>36.991500000000002</c:v>
                </c:pt>
                <c:pt idx="452">
                  <c:v>37.073500000000003</c:v>
                </c:pt>
                <c:pt idx="453">
                  <c:v>37.155499999999996</c:v>
                </c:pt>
                <c:pt idx="454">
                  <c:v>37.237500000000004</c:v>
                </c:pt>
                <c:pt idx="455">
                  <c:v>37.319583333333334</c:v>
                </c:pt>
                <c:pt idx="456">
                  <c:v>37.401583333333335</c:v>
                </c:pt>
                <c:pt idx="457">
                  <c:v>37.483583333333335</c:v>
                </c:pt>
                <c:pt idx="458">
                  <c:v>37.565583333333329</c:v>
                </c:pt>
                <c:pt idx="459">
                  <c:v>37.647666666666666</c:v>
                </c:pt>
                <c:pt idx="460">
                  <c:v>37.729666666666667</c:v>
                </c:pt>
                <c:pt idx="461">
                  <c:v>37.811666666666667</c:v>
                </c:pt>
                <c:pt idx="462">
                  <c:v>37.893666666666668</c:v>
                </c:pt>
                <c:pt idx="463">
                  <c:v>37.975749999999998</c:v>
                </c:pt>
                <c:pt idx="464">
                  <c:v>38.057749999999999</c:v>
                </c:pt>
                <c:pt idx="465">
                  <c:v>38.139749999999999</c:v>
                </c:pt>
                <c:pt idx="466">
                  <c:v>38.22175</c:v>
                </c:pt>
                <c:pt idx="467">
                  <c:v>38.303833333333337</c:v>
                </c:pt>
                <c:pt idx="468">
                  <c:v>38.385833333333331</c:v>
                </c:pt>
                <c:pt idx="469">
                  <c:v>38.467833333333331</c:v>
                </c:pt>
                <c:pt idx="470">
                  <c:v>38.549833333333332</c:v>
                </c:pt>
                <c:pt idx="471">
                  <c:v>38.631916666666669</c:v>
                </c:pt>
                <c:pt idx="472">
                  <c:v>38.71391666666667</c:v>
                </c:pt>
                <c:pt idx="473">
                  <c:v>38.795916666666663</c:v>
                </c:pt>
                <c:pt idx="474">
                  <c:v>38.877916666666671</c:v>
                </c:pt>
                <c:pt idx="475">
                  <c:v>38.96</c:v>
                </c:pt>
                <c:pt idx="476">
                  <c:v>39.042000000000002</c:v>
                </c:pt>
                <c:pt idx="477">
                  <c:v>39.124000000000002</c:v>
                </c:pt>
                <c:pt idx="478">
                  <c:v>39.205999999999996</c:v>
                </c:pt>
                <c:pt idx="479">
                  <c:v>39.288083333333333</c:v>
                </c:pt>
                <c:pt idx="480">
                  <c:v>39.370083333333334</c:v>
                </c:pt>
                <c:pt idx="481">
                  <c:v>39.452083333333334</c:v>
                </c:pt>
                <c:pt idx="482">
                  <c:v>39.534083333333335</c:v>
                </c:pt>
                <c:pt idx="483">
                  <c:v>39.616166666666665</c:v>
                </c:pt>
                <c:pt idx="484">
                  <c:v>39.698166666666665</c:v>
                </c:pt>
                <c:pt idx="485">
                  <c:v>39.780166666666666</c:v>
                </c:pt>
                <c:pt idx="486">
                  <c:v>39.862166666666667</c:v>
                </c:pt>
                <c:pt idx="487">
                  <c:v>39.944250000000004</c:v>
                </c:pt>
                <c:pt idx="488">
                  <c:v>40.026249999999997</c:v>
                </c:pt>
                <c:pt idx="489">
                  <c:v>40.108249999999998</c:v>
                </c:pt>
                <c:pt idx="490">
                  <c:v>40.190249999999999</c:v>
                </c:pt>
                <c:pt idx="491">
                  <c:v>40.272333333333329</c:v>
                </c:pt>
                <c:pt idx="492">
                  <c:v>40.354333333333336</c:v>
                </c:pt>
                <c:pt idx="493">
                  <c:v>40.43633333333333</c:v>
                </c:pt>
                <c:pt idx="494">
                  <c:v>40.518333333333338</c:v>
                </c:pt>
                <c:pt idx="495">
                  <c:v>40.600416666666668</c:v>
                </c:pt>
                <c:pt idx="496">
                  <c:v>40.682416666666668</c:v>
                </c:pt>
                <c:pt idx="497">
                  <c:v>40.764416666666669</c:v>
                </c:pt>
                <c:pt idx="498">
                  <c:v>40.846416666666663</c:v>
                </c:pt>
                <c:pt idx="499">
                  <c:v>40.9285</c:v>
                </c:pt>
                <c:pt idx="500">
                  <c:v>41.0105</c:v>
                </c:pt>
                <c:pt idx="501">
                  <c:v>41.092500000000001</c:v>
                </c:pt>
                <c:pt idx="502">
                  <c:v>41.174500000000002</c:v>
                </c:pt>
                <c:pt idx="503">
                  <c:v>41.256583333333332</c:v>
                </c:pt>
                <c:pt idx="504">
                  <c:v>41.338583333333332</c:v>
                </c:pt>
                <c:pt idx="505">
                  <c:v>41.420583333333333</c:v>
                </c:pt>
                <c:pt idx="506">
                  <c:v>41.502583333333334</c:v>
                </c:pt>
                <c:pt idx="507">
                  <c:v>41.584666666666671</c:v>
                </c:pt>
                <c:pt idx="508">
                  <c:v>41.666666666666664</c:v>
                </c:pt>
                <c:pt idx="509">
                  <c:v>41.748666666666665</c:v>
                </c:pt>
                <c:pt idx="510">
                  <c:v>41.830750000000002</c:v>
                </c:pt>
                <c:pt idx="511">
                  <c:v>41.912749999999996</c:v>
                </c:pt>
                <c:pt idx="512">
                  <c:v>41.994750000000003</c:v>
                </c:pt>
                <c:pt idx="513">
                  <c:v>42.076749999999997</c:v>
                </c:pt>
                <c:pt idx="514">
                  <c:v>42.158833333333334</c:v>
                </c:pt>
                <c:pt idx="515">
                  <c:v>42.240833333333335</c:v>
                </c:pt>
                <c:pt idx="516">
                  <c:v>42.322833333333335</c:v>
                </c:pt>
                <c:pt idx="517">
                  <c:v>42.404833333333336</c:v>
                </c:pt>
                <c:pt idx="518">
                  <c:v>42.486916666666666</c:v>
                </c:pt>
                <c:pt idx="519">
                  <c:v>42.568916666666667</c:v>
                </c:pt>
                <c:pt idx="520">
                  <c:v>42.650916666666667</c:v>
                </c:pt>
                <c:pt idx="521">
                  <c:v>42.732916666666661</c:v>
                </c:pt>
                <c:pt idx="522">
                  <c:v>42.814999999999998</c:v>
                </c:pt>
                <c:pt idx="523">
                  <c:v>42.896999999999998</c:v>
                </c:pt>
                <c:pt idx="524">
                  <c:v>42.979000000000006</c:v>
                </c:pt>
                <c:pt idx="525">
                  <c:v>43.061</c:v>
                </c:pt>
                <c:pt idx="526">
                  <c:v>43.14308333333333</c:v>
                </c:pt>
                <c:pt idx="527">
                  <c:v>43.225083333333338</c:v>
                </c:pt>
                <c:pt idx="528">
                  <c:v>43.307083333333331</c:v>
                </c:pt>
                <c:pt idx="529">
                  <c:v>43.389083333333332</c:v>
                </c:pt>
                <c:pt idx="530">
                  <c:v>43.471166666666669</c:v>
                </c:pt>
                <c:pt idx="531">
                  <c:v>43.553166666666669</c:v>
                </c:pt>
                <c:pt idx="532">
                  <c:v>43.635166666666663</c:v>
                </c:pt>
                <c:pt idx="533">
                  <c:v>43.717166666666664</c:v>
                </c:pt>
                <c:pt idx="534">
                  <c:v>43.799250000000001</c:v>
                </c:pt>
                <c:pt idx="535">
                  <c:v>43.881250000000001</c:v>
                </c:pt>
                <c:pt idx="536">
                  <c:v>43.963249999999995</c:v>
                </c:pt>
                <c:pt idx="537">
                  <c:v>44.045250000000003</c:v>
                </c:pt>
                <c:pt idx="538">
                  <c:v>44.127333333333333</c:v>
                </c:pt>
                <c:pt idx="539">
                  <c:v>44.209333333333326</c:v>
                </c:pt>
                <c:pt idx="540">
                  <c:v>44.291333333333334</c:v>
                </c:pt>
                <c:pt idx="541">
                  <c:v>44.373333333333335</c:v>
                </c:pt>
                <c:pt idx="542">
                  <c:v>44.455416666666672</c:v>
                </c:pt>
                <c:pt idx="543">
                  <c:v>44.537416666666665</c:v>
                </c:pt>
                <c:pt idx="544">
                  <c:v>44.619416666666666</c:v>
                </c:pt>
                <c:pt idx="545">
                  <c:v>44.701416666666667</c:v>
                </c:pt>
                <c:pt idx="546">
                  <c:v>44.783500000000004</c:v>
                </c:pt>
                <c:pt idx="547">
                  <c:v>44.865499999999997</c:v>
                </c:pt>
                <c:pt idx="548">
                  <c:v>44.947499999999998</c:v>
                </c:pt>
                <c:pt idx="549">
                  <c:v>45.029500000000006</c:v>
                </c:pt>
                <c:pt idx="550">
                  <c:v>45.111583333333336</c:v>
                </c:pt>
                <c:pt idx="551">
                  <c:v>45.193583333333329</c:v>
                </c:pt>
                <c:pt idx="552">
                  <c:v>45.275583333333337</c:v>
                </c:pt>
                <c:pt idx="553">
                  <c:v>45.357583333333338</c:v>
                </c:pt>
                <c:pt idx="554">
                  <c:v>45.43966666666666</c:v>
                </c:pt>
                <c:pt idx="555">
                  <c:v>45.521666666666668</c:v>
                </c:pt>
                <c:pt idx="556">
                  <c:v>45.603666666666669</c:v>
                </c:pt>
                <c:pt idx="557">
                  <c:v>45.685666666666663</c:v>
                </c:pt>
                <c:pt idx="558">
                  <c:v>45.767749999999999</c:v>
                </c:pt>
                <c:pt idx="559">
                  <c:v>45.84975</c:v>
                </c:pt>
                <c:pt idx="560">
                  <c:v>45.931750000000001</c:v>
                </c:pt>
                <c:pt idx="561">
                  <c:v>46.013749999999995</c:v>
                </c:pt>
                <c:pt idx="562">
                  <c:v>46.095833333333331</c:v>
                </c:pt>
                <c:pt idx="563">
                  <c:v>46.177833333333332</c:v>
                </c:pt>
                <c:pt idx="564">
                  <c:v>46.25983333333334</c:v>
                </c:pt>
                <c:pt idx="565">
                  <c:v>46.341833333333334</c:v>
                </c:pt>
                <c:pt idx="566">
                  <c:v>46.423916666666663</c:v>
                </c:pt>
                <c:pt idx="567">
                  <c:v>46.505916666666671</c:v>
                </c:pt>
                <c:pt idx="568">
                  <c:v>46.587916666666665</c:v>
                </c:pt>
                <c:pt idx="569">
                  <c:v>46.669916666666666</c:v>
                </c:pt>
                <c:pt idx="570">
                  <c:v>46.752000000000002</c:v>
                </c:pt>
                <c:pt idx="571">
                  <c:v>46.834000000000003</c:v>
                </c:pt>
                <c:pt idx="572">
                  <c:v>46.915999999999997</c:v>
                </c:pt>
                <c:pt idx="573">
                  <c:v>46.997999999999998</c:v>
                </c:pt>
                <c:pt idx="574">
                  <c:v>47.080083333333334</c:v>
                </c:pt>
                <c:pt idx="575">
                  <c:v>47.162083333333335</c:v>
                </c:pt>
                <c:pt idx="576">
                  <c:v>47.244083333333329</c:v>
                </c:pt>
                <c:pt idx="577">
                  <c:v>47.326083333333337</c:v>
                </c:pt>
                <c:pt idx="578">
                  <c:v>47.408166666666666</c:v>
                </c:pt>
                <c:pt idx="579">
                  <c:v>47.49016666666666</c:v>
                </c:pt>
                <c:pt idx="580">
                  <c:v>47.572166666666668</c:v>
                </c:pt>
                <c:pt idx="581">
                  <c:v>47.654166666666669</c:v>
                </c:pt>
                <c:pt idx="582">
                  <c:v>47.736250000000005</c:v>
                </c:pt>
                <c:pt idx="583">
                  <c:v>47.818249999999999</c:v>
                </c:pt>
                <c:pt idx="584">
                  <c:v>47.90025</c:v>
                </c:pt>
                <c:pt idx="585">
                  <c:v>47.982250000000001</c:v>
                </c:pt>
                <c:pt idx="586">
                  <c:v>48.064333333333337</c:v>
                </c:pt>
                <c:pt idx="587">
                  <c:v>48.146333333333331</c:v>
                </c:pt>
                <c:pt idx="588">
                  <c:v>48.228333333333332</c:v>
                </c:pt>
                <c:pt idx="589">
                  <c:v>48.31033333333334</c:v>
                </c:pt>
                <c:pt idx="590">
                  <c:v>48.392416666666662</c:v>
                </c:pt>
                <c:pt idx="591">
                  <c:v>48.474416666666663</c:v>
                </c:pt>
                <c:pt idx="592">
                  <c:v>48.556416666666671</c:v>
                </c:pt>
                <c:pt idx="593">
                  <c:v>48.638416666666664</c:v>
                </c:pt>
                <c:pt idx="594">
                  <c:v>48.720499999999994</c:v>
                </c:pt>
                <c:pt idx="595">
                  <c:v>48.802500000000002</c:v>
                </c:pt>
                <c:pt idx="596">
                  <c:v>48.884500000000003</c:v>
                </c:pt>
                <c:pt idx="597">
                  <c:v>48.966499999999996</c:v>
                </c:pt>
                <c:pt idx="598">
                  <c:v>49.048583333333333</c:v>
                </c:pt>
                <c:pt idx="599">
                  <c:v>49.130583333333334</c:v>
                </c:pt>
                <c:pt idx="600">
                  <c:v>49.212583333333335</c:v>
                </c:pt>
                <c:pt idx="601">
                  <c:v>49.294583333333328</c:v>
                </c:pt>
                <c:pt idx="602">
                  <c:v>49.376666666666665</c:v>
                </c:pt>
                <c:pt idx="603">
                  <c:v>49.458666666666666</c:v>
                </c:pt>
                <c:pt idx="604">
                  <c:v>49.540666666666674</c:v>
                </c:pt>
                <c:pt idx="605">
                  <c:v>49.622666666666667</c:v>
                </c:pt>
                <c:pt idx="606">
                  <c:v>49.704749999999997</c:v>
                </c:pt>
                <c:pt idx="607">
                  <c:v>49.786750000000005</c:v>
                </c:pt>
                <c:pt idx="608">
                  <c:v>49.868749999999999</c:v>
                </c:pt>
                <c:pt idx="609">
                  <c:v>49.950749999999999</c:v>
                </c:pt>
                <c:pt idx="610">
                  <c:v>50.032833333333336</c:v>
                </c:pt>
                <c:pt idx="611">
                  <c:v>50.114833333333337</c:v>
                </c:pt>
                <c:pt idx="612">
                  <c:v>50.196833333333331</c:v>
                </c:pt>
                <c:pt idx="613">
                  <c:v>50.278833333333331</c:v>
                </c:pt>
                <c:pt idx="614">
                  <c:v>50.360916666666668</c:v>
                </c:pt>
                <c:pt idx="615">
                  <c:v>50.442916666666669</c:v>
                </c:pt>
                <c:pt idx="616">
                  <c:v>50.524916666666662</c:v>
                </c:pt>
                <c:pt idx="617">
                  <c:v>50.60691666666667</c:v>
                </c:pt>
                <c:pt idx="618">
                  <c:v>50.689</c:v>
                </c:pt>
                <c:pt idx="619">
                  <c:v>50.770999999999994</c:v>
                </c:pt>
                <c:pt idx="620">
                  <c:v>50.853000000000002</c:v>
                </c:pt>
                <c:pt idx="621">
                  <c:v>50.935000000000002</c:v>
                </c:pt>
                <c:pt idx="622">
                  <c:v>51.017083333333339</c:v>
                </c:pt>
                <c:pt idx="623">
                  <c:v>51.099083333333333</c:v>
                </c:pt>
                <c:pt idx="624">
                  <c:v>51.181083333333333</c:v>
                </c:pt>
                <c:pt idx="625">
                  <c:v>51.263083333333334</c:v>
                </c:pt>
                <c:pt idx="626">
                  <c:v>51.345166666666671</c:v>
                </c:pt>
                <c:pt idx="627">
                  <c:v>51.427166666666665</c:v>
                </c:pt>
                <c:pt idx="628">
                  <c:v>51.509166666666665</c:v>
                </c:pt>
                <c:pt idx="629">
                  <c:v>51.591166666666673</c:v>
                </c:pt>
                <c:pt idx="630">
                  <c:v>51.673249999999996</c:v>
                </c:pt>
                <c:pt idx="631">
                  <c:v>51.755249999999997</c:v>
                </c:pt>
                <c:pt idx="632">
                  <c:v>51.837250000000004</c:v>
                </c:pt>
                <c:pt idx="633">
                  <c:v>51.919333333333334</c:v>
                </c:pt>
                <c:pt idx="634">
                  <c:v>52.001333333333328</c:v>
                </c:pt>
                <c:pt idx="635">
                  <c:v>52.083333333333336</c:v>
                </c:pt>
                <c:pt idx="636">
                  <c:v>52.165333333333336</c:v>
                </c:pt>
                <c:pt idx="637">
                  <c:v>52.247416666666673</c:v>
                </c:pt>
                <c:pt idx="638">
                  <c:v>52.329416666666667</c:v>
                </c:pt>
                <c:pt idx="639">
                  <c:v>52.411416666666668</c:v>
                </c:pt>
                <c:pt idx="640">
                  <c:v>52.493416666666668</c:v>
                </c:pt>
                <c:pt idx="641">
                  <c:v>52.575499999999998</c:v>
                </c:pt>
                <c:pt idx="642">
                  <c:v>52.657499999999999</c:v>
                </c:pt>
                <c:pt idx="643">
                  <c:v>52.7395</c:v>
                </c:pt>
                <c:pt idx="644">
                  <c:v>52.821499999999993</c:v>
                </c:pt>
                <c:pt idx="645">
                  <c:v>52.90358333333333</c:v>
                </c:pt>
                <c:pt idx="646">
                  <c:v>52.985583333333331</c:v>
                </c:pt>
                <c:pt idx="647">
                  <c:v>53.067583333333339</c:v>
                </c:pt>
                <c:pt idx="648">
                  <c:v>53.149583333333332</c:v>
                </c:pt>
                <c:pt idx="649">
                  <c:v>53.231666666666662</c:v>
                </c:pt>
                <c:pt idx="650">
                  <c:v>53.31366666666667</c:v>
                </c:pt>
                <c:pt idx="651">
                  <c:v>53.395666666666671</c:v>
                </c:pt>
                <c:pt idx="652">
                  <c:v>53.477666666666664</c:v>
                </c:pt>
                <c:pt idx="653">
                  <c:v>53.559750000000001</c:v>
                </c:pt>
                <c:pt idx="654">
                  <c:v>53.641750000000002</c:v>
                </c:pt>
                <c:pt idx="655">
                  <c:v>53.723749999999995</c:v>
                </c:pt>
                <c:pt idx="656">
                  <c:v>53.805749999999996</c:v>
                </c:pt>
                <c:pt idx="657">
                  <c:v>53.887833333333333</c:v>
                </c:pt>
                <c:pt idx="658">
                  <c:v>53.969833333333334</c:v>
                </c:pt>
                <c:pt idx="659">
                  <c:v>54.051833333333327</c:v>
                </c:pt>
                <c:pt idx="660">
                  <c:v>54.133833333333335</c:v>
                </c:pt>
                <c:pt idx="661">
                  <c:v>54.215916666666665</c:v>
                </c:pt>
                <c:pt idx="662">
                  <c:v>54.297916666666673</c:v>
                </c:pt>
                <c:pt idx="663">
                  <c:v>54.379916666666666</c:v>
                </c:pt>
                <c:pt idx="664">
                  <c:v>54.461916666666667</c:v>
                </c:pt>
                <c:pt idx="665">
                  <c:v>54.544000000000004</c:v>
                </c:pt>
                <c:pt idx="666">
                  <c:v>54.625999999999998</c:v>
                </c:pt>
                <c:pt idx="667">
                  <c:v>54.707999999999998</c:v>
                </c:pt>
                <c:pt idx="668">
                  <c:v>54.79</c:v>
                </c:pt>
                <c:pt idx="669">
                  <c:v>54.872083333333336</c:v>
                </c:pt>
                <c:pt idx="670">
                  <c:v>54.95408333333333</c:v>
                </c:pt>
                <c:pt idx="671">
                  <c:v>55.03608333333333</c:v>
                </c:pt>
                <c:pt idx="672">
                  <c:v>55.118083333333338</c:v>
                </c:pt>
                <c:pt idx="673">
                  <c:v>55.200166666666668</c:v>
                </c:pt>
                <c:pt idx="674">
                  <c:v>55.282166666666662</c:v>
                </c:pt>
                <c:pt idx="675">
                  <c:v>55.364166666666669</c:v>
                </c:pt>
                <c:pt idx="676">
                  <c:v>55.44616666666667</c:v>
                </c:pt>
                <c:pt idx="677">
                  <c:v>55.528250000000007</c:v>
                </c:pt>
                <c:pt idx="678">
                  <c:v>55.610250000000001</c:v>
                </c:pt>
                <c:pt idx="679">
                  <c:v>55.692250000000001</c:v>
                </c:pt>
                <c:pt idx="680">
                  <c:v>55.774250000000002</c:v>
                </c:pt>
                <c:pt idx="681">
                  <c:v>55.856333333333332</c:v>
                </c:pt>
                <c:pt idx="682">
                  <c:v>55.938333333333333</c:v>
                </c:pt>
                <c:pt idx="683">
                  <c:v>56.020333333333333</c:v>
                </c:pt>
                <c:pt idx="684">
                  <c:v>56.102333333333327</c:v>
                </c:pt>
                <c:pt idx="685">
                  <c:v>56.184416666666664</c:v>
                </c:pt>
                <c:pt idx="686">
                  <c:v>56.266416666666665</c:v>
                </c:pt>
                <c:pt idx="687">
                  <c:v>56.348416666666672</c:v>
                </c:pt>
                <c:pt idx="688">
                  <c:v>56.430416666666666</c:v>
                </c:pt>
                <c:pt idx="689">
                  <c:v>56.512499999999996</c:v>
                </c:pt>
                <c:pt idx="690">
                  <c:v>56.594500000000004</c:v>
                </c:pt>
                <c:pt idx="691">
                  <c:v>56.676500000000004</c:v>
                </c:pt>
                <c:pt idx="692">
                  <c:v>56.758499999999998</c:v>
                </c:pt>
                <c:pt idx="693">
                  <c:v>56.840583333333335</c:v>
                </c:pt>
                <c:pt idx="694">
                  <c:v>56.922583333333336</c:v>
                </c:pt>
                <c:pt idx="695">
                  <c:v>57.004583333333329</c:v>
                </c:pt>
                <c:pt idx="696">
                  <c:v>57.08658333333333</c:v>
                </c:pt>
                <c:pt idx="697">
                  <c:v>57.168666666666667</c:v>
                </c:pt>
                <c:pt idx="698">
                  <c:v>57.250666666666667</c:v>
                </c:pt>
                <c:pt idx="699">
                  <c:v>57.332666666666661</c:v>
                </c:pt>
                <c:pt idx="700">
                  <c:v>57.414666666666669</c:v>
                </c:pt>
                <c:pt idx="701">
                  <c:v>57.496749999999999</c:v>
                </c:pt>
                <c:pt idx="702">
                  <c:v>57.578750000000007</c:v>
                </c:pt>
                <c:pt idx="703">
                  <c:v>57.66075</c:v>
                </c:pt>
                <c:pt idx="704">
                  <c:v>57.742750000000001</c:v>
                </c:pt>
                <c:pt idx="705">
                  <c:v>57.824833333333338</c:v>
                </c:pt>
                <c:pt idx="706">
                  <c:v>57.906833333333331</c:v>
                </c:pt>
                <c:pt idx="707">
                  <c:v>57.988833333333332</c:v>
                </c:pt>
                <c:pt idx="708">
                  <c:v>58.070833333333333</c:v>
                </c:pt>
                <c:pt idx="709">
                  <c:v>58.15291666666667</c:v>
                </c:pt>
                <c:pt idx="710">
                  <c:v>58.234916666666663</c:v>
                </c:pt>
                <c:pt idx="711">
                  <c:v>58.316916666666664</c:v>
                </c:pt>
                <c:pt idx="712">
                  <c:v>58.398916666666672</c:v>
                </c:pt>
                <c:pt idx="713">
                  <c:v>58.481000000000002</c:v>
                </c:pt>
                <c:pt idx="714">
                  <c:v>58.562999999999995</c:v>
                </c:pt>
                <c:pt idx="715">
                  <c:v>58.645000000000003</c:v>
                </c:pt>
                <c:pt idx="716">
                  <c:v>58.727000000000004</c:v>
                </c:pt>
                <c:pt idx="717">
                  <c:v>58.809083333333326</c:v>
                </c:pt>
                <c:pt idx="718">
                  <c:v>58.891083333333334</c:v>
                </c:pt>
                <c:pt idx="719">
                  <c:v>58.973083333333335</c:v>
                </c:pt>
                <c:pt idx="720">
                  <c:v>59.055083333333329</c:v>
                </c:pt>
                <c:pt idx="721">
                  <c:v>59.137166666666666</c:v>
                </c:pt>
                <c:pt idx="722">
                  <c:v>59.219166666666666</c:v>
                </c:pt>
                <c:pt idx="723">
                  <c:v>59.301166666666667</c:v>
                </c:pt>
                <c:pt idx="724">
                  <c:v>59.383166666666661</c:v>
                </c:pt>
                <c:pt idx="725">
                  <c:v>59.465249999999997</c:v>
                </c:pt>
                <c:pt idx="726">
                  <c:v>59.547249999999998</c:v>
                </c:pt>
                <c:pt idx="727">
                  <c:v>59.629250000000006</c:v>
                </c:pt>
                <c:pt idx="728">
                  <c:v>59.71125</c:v>
                </c:pt>
                <c:pt idx="729">
                  <c:v>59.793333333333329</c:v>
                </c:pt>
                <c:pt idx="730">
                  <c:v>59.875333333333337</c:v>
                </c:pt>
                <c:pt idx="731">
                  <c:v>59.957333333333338</c:v>
                </c:pt>
                <c:pt idx="732">
                  <c:v>60.039333333333332</c:v>
                </c:pt>
                <c:pt idx="733">
                  <c:v>60.121416666666669</c:v>
                </c:pt>
                <c:pt idx="734">
                  <c:v>60.203416666666669</c:v>
                </c:pt>
                <c:pt idx="735">
                  <c:v>60.285416666666663</c:v>
                </c:pt>
                <c:pt idx="736">
                  <c:v>60.367416666666664</c:v>
                </c:pt>
                <c:pt idx="737">
                  <c:v>60.4495</c:v>
                </c:pt>
                <c:pt idx="738">
                  <c:v>60.531500000000001</c:v>
                </c:pt>
                <c:pt idx="739">
                  <c:v>60.613499999999995</c:v>
                </c:pt>
                <c:pt idx="740">
                  <c:v>60.695500000000003</c:v>
                </c:pt>
                <c:pt idx="741">
                  <c:v>60.777583333333332</c:v>
                </c:pt>
                <c:pt idx="742">
                  <c:v>60.85958333333334</c:v>
                </c:pt>
                <c:pt idx="743">
                  <c:v>60.941583333333334</c:v>
                </c:pt>
                <c:pt idx="744">
                  <c:v>61.023583333333335</c:v>
                </c:pt>
                <c:pt idx="745">
                  <c:v>61.105666666666671</c:v>
                </c:pt>
                <c:pt idx="746">
                  <c:v>61.187666666666665</c:v>
                </c:pt>
                <c:pt idx="747">
                  <c:v>61.269666666666666</c:v>
                </c:pt>
                <c:pt idx="748">
                  <c:v>61.351666666666667</c:v>
                </c:pt>
                <c:pt idx="749">
                  <c:v>61.433750000000003</c:v>
                </c:pt>
                <c:pt idx="750">
                  <c:v>61.515749999999997</c:v>
                </c:pt>
                <c:pt idx="751">
                  <c:v>61.597749999999998</c:v>
                </c:pt>
                <c:pt idx="752">
                  <c:v>61.679750000000006</c:v>
                </c:pt>
                <c:pt idx="753">
                  <c:v>61.761833333333335</c:v>
                </c:pt>
                <c:pt idx="754">
                  <c:v>61.843833333333329</c:v>
                </c:pt>
                <c:pt idx="755">
                  <c:v>61.925833333333337</c:v>
                </c:pt>
                <c:pt idx="756">
                  <c:v>62.007833333333338</c:v>
                </c:pt>
                <c:pt idx="757">
                  <c:v>62.08991666666666</c:v>
                </c:pt>
                <c:pt idx="758">
                  <c:v>62.171916666666668</c:v>
                </c:pt>
                <c:pt idx="759">
                  <c:v>62.253916666666669</c:v>
                </c:pt>
                <c:pt idx="760">
                  <c:v>62.336000000000006</c:v>
                </c:pt>
                <c:pt idx="761">
                  <c:v>62.417999999999999</c:v>
                </c:pt>
                <c:pt idx="762">
                  <c:v>62.5</c:v>
                </c:pt>
                <c:pt idx="763">
                  <c:v>62.582000000000001</c:v>
                </c:pt>
                <c:pt idx="764">
                  <c:v>62.664083333333338</c:v>
                </c:pt>
                <c:pt idx="765">
                  <c:v>62.746083333333331</c:v>
                </c:pt>
                <c:pt idx="766">
                  <c:v>62.828083333333332</c:v>
                </c:pt>
                <c:pt idx="767">
                  <c:v>62.91008333333334</c:v>
                </c:pt>
                <c:pt idx="768">
                  <c:v>62.992166666666662</c:v>
                </c:pt>
                <c:pt idx="769">
                  <c:v>63.074166666666663</c:v>
                </c:pt>
                <c:pt idx="770">
                  <c:v>63.156166666666671</c:v>
                </c:pt>
                <c:pt idx="771">
                  <c:v>63.238166666666665</c:v>
                </c:pt>
                <c:pt idx="772">
                  <c:v>63.320249999999994</c:v>
                </c:pt>
                <c:pt idx="773">
                  <c:v>63.402250000000002</c:v>
                </c:pt>
                <c:pt idx="774">
                  <c:v>63.484250000000003</c:v>
                </c:pt>
                <c:pt idx="775">
                  <c:v>63.566249999999997</c:v>
                </c:pt>
                <c:pt idx="776">
                  <c:v>63.648333333333333</c:v>
                </c:pt>
                <c:pt idx="777">
                  <c:v>63.730333333333334</c:v>
                </c:pt>
                <c:pt idx="778">
                  <c:v>63.812333333333335</c:v>
                </c:pt>
                <c:pt idx="779">
                  <c:v>63.894333333333329</c:v>
                </c:pt>
                <c:pt idx="780">
                  <c:v>63.976416666666665</c:v>
                </c:pt>
                <c:pt idx="781">
                  <c:v>64.058416666666673</c:v>
                </c:pt>
                <c:pt idx="782">
                  <c:v>64.140416666666667</c:v>
                </c:pt>
                <c:pt idx="783">
                  <c:v>64.22241666666666</c:v>
                </c:pt>
                <c:pt idx="784">
                  <c:v>64.304500000000004</c:v>
                </c:pt>
                <c:pt idx="785">
                  <c:v>64.386499999999998</c:v>
                </c:pt>
                <c:pt idx="786">
                  <c:v>64.468499999999992</c:v>
                </c:pt>
                <c:pt idx="787">
                  <c:v>64.5505</c:v>
                </c:pt>
                <c:pt idx="788">
                  <c:v>64.632583333333329</c:v>
                </c:pt>
                <c:pt idx="789">
                  <c:v>64.714583333333337</c:v>
                </c:pt>
                <c:pt idx="790">
                  <c:v>64.796583333333331</c:v>
                </c:pt>
                <c:pt idx="791">
                  <c:v>64.878583333333339</c:v>
                </c:pt>
                <c:pt idx="792">
                  <c:v>64.960666666666668</c:v>
                </c:pt>
                <c:pt idx="793">
                  <c:v>65.042666666666662</c:v>
                </c:pt>
                <c:pt idx="794">
                  <c:v>65.12466666666667</c:v>
                </c:pt>
                <c:pt idx="795">
                  <c:v>65.206666666666663</c:v>
                </c:pt>
                <c:pt idx="796">
                  <c:v>65.288750000000007</c:v>
                </c:pt>
                <c:pt idx="797">
                  <c:v>65.370750000000001</c:v>
                </c:pt>
                <c:pt idx="798">
                  <c:v>65.452749999999995</c:v>
                </c:pt>
                <c:pt idx="799">
                  <c:v>65.534750000000003</c:v>
                </c:pt>
                <c:pt idx="800">
                  <c:v>65.616833333333332</c:v>
                </c:pt>
                <c:pt idx="801">
                  <c:v>65.698833333333326</c:v>
                </c:pt>
                <c:pt idx="802">
                  <c:v>65.780833333333334</c:v>
                </c:pt>
                <c:pt idx="803">
                  <c:v>65.862833333333342</c:v>
                </c:pt>
                <c:pt idx="804">
                  <c:v>65.944916666666671</c:v>
                </c:pt>
                <c:pt idx="805">
                  <c:v>66.026916666666665</c:v>
                </c:pt>
                <c:pt idx="806">
                  <c:v>66.108916666666673</c:v>
                </c:pt>
                <c:pt idx="807">
                  <c:v>66.190916666666666</c:v>
                </c:pt>
                <c:pt idx="808">
                  <c:v>66.272999999999996</c:v>
                </c:pt>
                <c:pt idx="809">
                  <c:v>66.355000000000004</c:v>
                </c:pt>
                <c:pt idx="810">
                  <c:v>66.436999999999998</c:v>
                </c:pt>
                <c:pt idx="811">
                  <c:v>66.518999999999991</c:v>
                </c:pt>
                <c:pt idx="812">
                  <c:v>66.601083333333335</c:v>
                </c:pt>
                <c:pt idx="813">
                  <c:v>66.683083333333329</c:v>
                </c:pt>
                <c:pt idx="814">
                  <c:v>66.765083333333337</c:v>
                </c:pt>
                <c:pt idx="815">
                  <c:v>66.84708333333333</c:v>
                </c:pt>
                <c:pt idx="816">
                  <c:v>66.92916666666666</c:v>
                </c:pt>
                <c:pt idx="817">
                  <c:v>67.011166666666668</c:v>
                </c:pt>
                <c:pt idx="818">
                  <c:v>67.093166666666676</c:v>
                </c:pt>
                <c:pt idx="819">
                  <c:v>67.175166666666669</c:v>
                </c:pt>
                <c:pt idx="820">
                  <c:v>67.257249999999999</c:v>
                </c:pt>
                <c:pt idx="821">
                  <c:v>67.339250000000007</c:v>
                </c:pt>
                <c:pt idx="822">
                  <c:v>67.421250000000001</c:v>
                </c:pt>
                <c:pt idx="823">
                  <c:v>67.503249999999994</c:v>
                </c:pt>
                <c:pt idx="824">
                  <c:v>67.585333333333338</c:v>
                </c:pt>
                <c:pt idx="825">
                  <c:v>67.667333333333332</c:v>
                </c:pt>
                <c:pt idx="826">
                  <c:v>67.749333333333325</c:v>
                </c:pt>
                <c:pt idx="827">
                  <c:v>67.831333333333333</c:v>
                </c:pt>
                <c:pt idx="828">
                  <c:v>67.913416666666663</c:v>
                </c:pt>
                <c:pt idx="829">
                  <c:v>67.995416666666671</c:v>
                </c:pt>
                <c:pt idx="830">
                  <c:v>68.077416666666664</c:v>
                </c:pt>
                <c:pt idx="831">
                  <c:v>68.159416666666672</c:v>
                </c:pt>
                <c:pt idx="832">
                  <c:v>68.241500000000002</c:v>
                </c:pt>
                <c:pt idx="833">
                  <c:v>68.323499999999996</c:v>
                </c:pt>
                <c:pt idx="834">
                  <c:v>68.405500000000004</c:v>
                </c:pt>
                <c:pt idx="835">
                  <c:v>68.487499999999997</c:v>
                </c:pt>
                <c:pt idx="836">
                  <c:v>68.569583333333341</c:v>
                </c:pt>
                <c:pt idx="837">
                  <c:v>68.651583333333335</c:v>
                </c:pt>
                <c:pt idx="838">
                  <c:v>68.733583333333328</c:v>
                </c:pt>
                <c:pt idx="839">
                  <c:v>68.815583333333336</c:v>
                </c:pt>
                <c:pt idx="840">
                  <c:v>68.897666666666666</c:v>
                </c:pt>
                <c:pt idx="841">
                  <c:v>68.97966666666666</c:v>
                </c:pt>
                <c:pt idx="842">
                  <c:v>69.061666666666667</c:v>
                </c:pt>
                <c:pt idx="843">
                  <c:v>69.143666666666675</c:v>
                </c:pt>
                <c:pt idx="844">
                  <c:v>69.225749999999991</c:v>
                </c:pt>
                <c:pt idx="845">
                  <c:v>69.307749999999999</c:v>
                </c:pt>
                <c:pt idx="846">
                  <c:v>69.389750000000006</c:v>
                </c:pt>
                <c:pt idx="847">
                  <c:v>69.47175</c:v>
                </c:pt>
                <c:pt idx="848">
                  <c:v>69.55383333333333</c:v>
                </c:pt>
                <c:pt idx="849">
                  <c:v>69.635833333333338</c:v>
                </c:pt>
                <c:pt idx="850">
                  <c:v>69.717833333333331</c:v>
                </c:pt>
                <c:pt idx="851">
                  <c:v>69.799833333333325</c:v>
                </c:pt>
                <c:pt idx="852">
                  <c:v>69.881916666666669</c:v>
                </c:pt>
                <c:pt idx="853">
                  <c:v>69.963916666666663</c:v>
                </c:pt>
                <c:pt idx="854">
                  <c:v>70.04591666666667</c:v>
                </c:pt>
                <c:pt idx="855">
                  <c:v>70.127916666666664</c:v>
                </c:pt>
                <c:pt idx="856">
                  <c:v>70.209999999999994</c:v>
                </c:pt>
                <c:pt idx="857">
                  <c:v>70.292000000000002</c:v>
                </c:pt>
                <c:pt idx="858">
                  <c:v>70.374000000000009</c:v>
                </c:pt>
                <c:pt idx="859">
                  <c:v>70.456000000000003</c:v>
                </c:pt>
                <c:pt idx="860">
                  <c:v>70.538083333333333</c:v>
                </c:pt>
                <c:pt idx="861">
                  <c:v>70.620083333333341</c:v>
                </c:pt>
                <c:pt idx="862">
                  <c:v>70.702083333333334</c:v>
                </c:pt>
                <c:pt idx="863">
                  <c:v>70.784083333333328</c:v>
                </c:pt>
                <c:pt idx="864">
                  <c:v>70.866166666666672</c:v>
                </c:pt>
                <c:pt idx="865">
                  <c:v>70.948166666666665</c:v>
                </c:pt>
                <c:pt idx="866">
                  <c:v>71.030166666666659</c:v>
                </c:pt>
                <c:pt idx="867">
                  <c:v>71.112166666666667</c:v>
                </c:pt>
                <c:pt idx="868">
                  <c:v>71.194249999999997</c:v>
                </c:pt>
                <c:pt idx="869">
                  <c:v>71.276250000000005</c:v>
                </c:pt>
                <c:pt idx="870">
                  <c:v>71.358249999999998</c:v>
                </c:pt>
                <c:pt idx="871">
                  <c:v>71.440250000000006</c:v>
                </c:pt>
                <c:pt idx="872">
                  <c:v>71.522333333333336</c:v>
                </c:pt>
                <c:pt idx="873">
                  <c:v>71.604333333333329</c:v>
                </c:pt>
                <c:pt idx="874">
                  <c:v>71.686333333333337</c:v>
                </c:pt>
                <c:pt idx="875">
                  <c:v>71.768333333333331</c:v>
                </c:pt>
                <c:pt idx="876">
                  <c:v>71.850416666666675</c:v>
                </c:pt>
                <c:pt idx="877">
                  <c:v>71.932416666666668</c:v>
                </c:pt>
                <c:pt idx="878">
                  <c:v>72.014416666666662</c:v>
                </c:pt>
                <c:pt idx="879">
                  <c:v>72.09641666666667</c:v>
                </c:pt>
                <c:pt idx="880">
                  <c:v>72.1785</c:v>
                </c:pt>
                <c:pt idx="881">
                  <c:v>72.260499999999993</c:v>
                </c:pt>
                <c:pt idx="882">
                  <c:v>72.342500000000001</c:v>
                </c:pt>
                <c:pt idx="883">
                  <c:v>72.424500000000009</c:v>
                </c:pt>
                <c:pt idx="884">
                  <c:v>72.506583333333325</c:v>
                </c:pt>
                <c:pt idx="885">
                  <c:v>72.588583333333332</c:v>
                </c:pt>
                <c:pt idx="886">
                  <c:v>72.67058333333334</c:v>
                </c:pt>
                <c:pt idx="887">
                  <c:v>72.75266666666667</c:v>
                </c:pt>
                <c:pt idx="888">
                  <c:v>72.834666666666664</c:v>
                </c:pt>
                <c:pt idx="889">
                  <c:v>72.916666666666671</c:v>
                </c:pt>
                <c:pt idx="890">
                  <c:v>72.998666666666665</c:v>
                </c:pt>
                <c:pt idx="891">
                  <c:v>73.080750000000009</c:v>
                </c:pt>
                <c:pt idx="892">
                  <c:v>73.162750000000003</c:v>
                </c:pt>
                <c:pt idx="893">
                  <c:v>73.244749999999996</c:v>
                </c:pt>
                <c:pt idx="894">
                  <c:v>73.326750000000004</c:v>
                </c:pt>
                <c:pt idx="895">
                  <c:v>73.408833333333334</c:v>
                </c:pt>
                <c:pt idx="896">
                  <c:v>73.490833333333327</c:v>
                </c:pt>
                <c:pt idx="897">
                  <c:v>73.572833333333335</c:v>
                </c:pt>
                <c:pt idx="898">
                  <c:v>73.654833333333329</c:v>
                </c:pt>
                <c:pt idx="899">
                  <c:v>73.736916666666659</c:v>
                </c:pt>
                <c:pt idx="900">
                  <c:v>73.818916666666667</c:v>
                </c:pt>
                <c:pt idx="901">
                  <c:v>73.900916666666674</c:v>
                </c:pt>
                <c:pt idx="902">
                  <c:v>73.982916666666668</c:v>
                </c:pt>
                <c:pt idx="903">
                  <c:v>74.064999999999998</c:v>
                </c:pt>
                <c:pt idx="904">
                  <c:v>74.147000000000006</c:v>
                </c:pt>
                <c:pt idx="905">
                  <c:v>74.228999999999999</c:v>
                </c:pt>
                <c:pt idx="906">
                  <c:v>74.310999999999993</c:v>
                </c:pt>
                <c:pt idx="907">
                  <c:v>74.393083333333337</c:v>
                </c:pt>
                <c:pt idx="908">
                  <c:v>74.47508333333333</c:v>
                </c:pt>
                <c:pt idx="909">
                  <c:v>74.557083333333324</c:v>
                </c:pt>
                <c:pt idx="910">
                  <c:v>74.639083333333332</c:v>
                </c:pt>
                <c:pt idx="911">
                  <c:v>74.721166666666662</c:v>
                </c:pt>
                <c:pt idx="912">
                  <c:v>74.803166666666669</c:v>
                </c:pt>
                <c:pt idx="913">
                  <c:v>74.885166666666663</c:v>
                </c:pt>
                <c:pt idx="914">
                  <c:v>74.967166666666671</c:v>
                </c:pt>
                <c:pt idx="915">
                  <c:v>75.049250000000001</c:v>
                </c:pt>
                <c:pt idx="916">
                  <c:v>75.131250000000009</c:v>
                </c:pt>
                <c:pt idx="917">
                  <c:v>75.213250000000002</c:v>
                </c:pt>
                <c:pt idx="918">
                  <c:v>75.295249999999996</c:v>
                </c:pt>
                <c:pt idx="919">
                  <c:v>75.37733333333334</c:v>
                </c:pt>
                <c:pt idx="920">
                  <c:v>75.459333333333333</c:v>
                </c:pt>
                <c:pt idx="921">
                  <c:v>75.541333333333327</c:v>
                </c:pt>
                <c:pt idx="922">
                  <c:v>75.623333333333335</c:v>
                </c:pt>
                <c:pt idx="923">
                  <c:v>75.705416666666665</c:v>
                </c:pt>
                <c:pt idx="924">
                  <c:v>75.787416666666658</c:v>
                </c:pt>
                <c:pt idx="925">
                  <c:v>75.869416666666666</c:v>
                </c:pt>
                <c:pt idx="926">
                  <c:v>75.951416666666674</c:v>
                </c:pt>
                <c:pt idx="927">
                  <c:v>76.033500000000004</c:v>
                </c:pt>
                <c:pt idx="928">
                  <c:v>76.115499999999997</c:v>
                </c:pt>
                <c:pt idx="929">
                  <c:v>76.197500000000005</c:v>
                </c:pt>
                <c:pt idx="930">
                  <c:v>76.279499999999999</c:v>
                </c:pt>
                <c:pt idx="931">
                  <c:v>76.361583333333343</c:v>
                </c:pt>
                <c:pt idx="932">
                  <c:v>76.443583333333336</c:v>
                </c:pt>
                <c:pt idx="933">
                  <c:v>76.52558333333333</c:v>
                </c:pt>
                <c:pt idx="934">
                  <c:v>76.607583333333338</c:v>
                </c:pt>
                <c:pt idx="935">
                  <c:v>76.689666666666668</c:v>
                </c:pt>
                <c:pt idx="936">
                  <c:v>76.771666666666661</c:v>
                </c:pt>
                <c:pt idx="937">
                  <c:v>76.853666666666669</c:v>
                </c:pt>
                <c:pt idx="938">
                  <c:v>76.935666666666663</c:v>
                </c:pt>
                <c:pt idx="939">
                  <c:v>77.017749999999992</c:v>
                </c:pt>
                <c:pt idx="940">
                  <c:v>77.09975</c:v>
                </c:pt>
                <c:pt idx="941">
                  <c:v>77.181750000000008</c:v>
                </c:pt>
                <c:pt idx="942">
                  <c:v>77.263750000000002</c:v>
                </c:pt>
                <c:pt idx="943">
                  <c:v>77.345833333333331</c:v>
                </c:pt>
                <c:pt idx="944">
                  <c:v>77.427833333333339</c:v>
                </c:pt>
                <c:pt idx="945">
                  <c:v>77.509833333333333</c:v>
                </c:pt>
                <c:pt idx="946">
                  <c:v>77.591833333333327</c:v>
                </c:pt>
                <c:pt idx="947">
                  <c:v>77.67391666666667</c:v>
                </c:pt>
                <c:pt idx="948">
                  <c:v>77.755916666666664</c:v>
                </c:pt>
                <c:pt idx="949">
                  <c:v>77.837916666666658</c:v>
                </c:pt>
                <c:pt idx="950">
                  <c:v>77.919916666666666</c:v>
                </c:pt>
                <c:pt idx="951">
                  <c:v>78.001999999999995</c:v>
                </c:pt>
                <c:pt idx="952">
                  <c:v>78.084000000000003</c:v>
                </c:pt>
                <c:pt idx="953">
                  <c:v>78.165999999999997</c:v>
                </c:pt>
                <c:pt idx="954">
                  <c:v>78.248000000000005</c:v>
                </c:pt>
                <c:pt idx="955">
                  <c:v>78.330083333333334</c:v>
                </c:pt>
                <c:pt idx="956">
                  <c:v>78.412083333333342</c:v>
                </c:pt>
                <c:pt idx="957">
                  <c:v>78.494083333333336</c:v>
                </c:pt>
                <c:pt idx="958">
                  <c:v>78.57608333333333</c:v>
                </c:pt>
                <c:pt idx="959">
                  <c:v>78.658166666666673</c:v>
                </c:pt>
                <c:pt idx="960">
                  <c:v>78.740166666666667</c:v>
                </c:pt>
                <c:pt idx="961">
                  <c:v>78.822166666666661</c:v>
                </c:pt>
                <c:pt idx="962">
                  <c:v>78.904166666666669</c:v>
                </c:pt>
                <c:pt idx="963">
                  <c:v>78.986249999999998</c:v>
                </c:pt>
                <c:pt idx="964">
                  <c:v>79.068249999999992</c:v>
                </c:pt>
                <c:pt idx="965">
                  <c:v>79.15025</c:v>
                </c:pt>
                <c:pt idx="966">
                  <c:v>79.232250000000008</c:v>
                </c:pt>
                <c:pt idx="967">
                  <c:v>79.314333333333337</c:v>
                </c:pt>
                <c:pt idx="968">
                  <c:v>79.396333333333331</c:v>
                </c:pt>
                <c:pt idx="969">
                  <c:v>79.478333333333339</c:v>
                </c:pt>
                <c:pt idx="970">
                  <c:v>79.560333333333332</c:v>
                </c:pt>
                <c:pt idx="971">
                  <c:v>79.642416666666662</c:v>
                </c:pt>
                <c:pt idx="972">
                  <c:v>79.72441666666667</c:v>
                </c:pt>
                <c:pt idx="973">
                  <c:v>79.806416666666664</c:v>
                </c:pt>
                <c:pt idx="974">
                  <c:v>79.888416666666657</c:v>
                </c:pt>
                <c:pt idx="975">
                  <c:v>79.970500000000001</c:v>
                </c:pt>
                <c:pt idx="976">
                  <c:v>80.052499999999995</c:v>
                </c:pt>
                <c:pt idx="977">
                  <c:v>80.134500000000003</c:v>
                </c:pt>
                <c:pt idx="978">
                  <c:v>80.216499999999996</c:v>
                </c:pt>
                <c:pt idx="979">
                  <c:v>80.298583333333326</c:v>
                </c:pt>
                <c:pt idx="980">
                  <c:v>80.380583333333334</c:v>
                </c:pt>
                <c:pt idx="981">
                  <c:v>80.462583333333342</c:v>
                </c:pt>
                <c:pt idx="982">
                  <c:v>80.544583333333335</c:v>
                </c:pt>
                <c:pt idx="983">
                  <c:v>80.626666666666665</c:v>
                </c:pt>
                <c:pt idx="984">
                  <c:v>80.708666666666673</c:v>
                </c:pt>
                <c:pt idx="985">
                  <c:v>80.790666666666667</c:v>
                </c:pt>
                <c:pt idx="986">
                  <c:v>80.87266666666666</c:v>
                </c:pt>
                <c:pt idx="987">
                  <c:v>80.954750000000004</c:v>
                </c:pt>
                <c:pt idx="988">
                  <c:v>81.036749999999998</c:v>
                </c:pt>
                <c:pt idx="989">
                  <c:v>81.118749999999991</c:v>
                </c:pt>
                <c:pt idx="990">
                  <c:v>81.200749999999999</c:v>
                </c:pt>
                <c:pt idx="991">
                  <c:v>81.282833333333329</c:v>
                </c:pt>
                <c:pt idx="992">
                  <c:v>81.364833333333337</c:v>
                </c:pt>
                <c:pt idx="993">
                  <c:v>81.446833333333331</c:v>
                </c:pt>
                <c:pt idx="994">
                  <c:v>81.528833333333338</c:v>
                </c:pt>
                <c:pt idx="995">
                  <c:v>81.610916666666668</c:v>
                </c:pt>
                <c:pt idx="996">
                  <c:v>81.692916666666676</c:v>
                </c:pt>
                <c:pt idx="997">
                  <c:v>81.77491666666667</c:v>
                </c:pt>
                <c:pt idx="998">
                  <c:v>81.856916666666663</c:v>
                </c:pt>
                <c:pt idx="999">
                  <c:v>81.939000000000007</c:v>
                </c:pt>
                <c:pt idx="1000">
                  <c:v>82.021000000000001</c:v>
                </c:pt>
                <c:pt idx="1001">
                  <c:v>82.102999999999994</c:v>
                </c:pt>
                <c:pt idx="1002">
                  <c:v>82.185000000000002</c:v>
                </c:pt>
                <c:pt idx="1003">
                  <c:v>82.267083333333332</c:v>
                </c:pt>
                <c:pt idx="1004">
                  <c:v>82.349083333333326</c:v>
                </c:pt>
                <c:pt idx="1005">
                  <c:v>82.431083333333333</c:v>
                </c:pt>
                <c:pt idx="1006">
                  <c:v>82.513083333333341</c:v>
                </c:pt>
                <c:pt idx="1007">
                  <c:v>82.595166666666671</c:v>
                </c:pt>
                <c:pt idx="1008">
                  <c:v>82.677166666666665</c:v>
                </c:pt>
                <c:pt idx="1009">
                  <c:v>82.759166666666673</c:v>
                </c:pt>
                <c:pt idx="1010">
                  <c:v>82.841166666666666</c:v>
                </c:pt>
                <c:pt idx="1011">
                  <c:v>82.923249999999996</c:v>
                </c:pt>
                <c:pt idx="1012">
                  <c:v>83.005250000000004</c:v>
                </c:pt>
                <c:pt idx="1013">
                  <c:v>83.087249999999997</c:v>
                </c:pt>
                <c:pt idx="1014">
                  <c:v>83.169333333333341</c:v>
                </c:pt>
                <c:pt idx="1015">
                  <c:v>83.251333333333335</c:v>
                </c:pt>
                <c:pt idx="1016">
                  <c:v>83.333333333333329</c:v>
                </c:pt>
                <c:pt idx="1017">
                  <c:v>83.415000000000006</c:v>
                </c:pt>
                <c:pt idx="1018">
                  <c:v>83.497500000000002</c:v>
                </c:pt>
                <c:pt idx="1019">
                  <c:v>83.579166666666666</c:v>
                </c:pt>
                <c:pt idx="1020">
                  <c:v>83.661666666666676</c:v>
                </c:pt>
                <c:pt idx="1021">
                  <c:v>83.743333333333325</c:v>
                </c:pt>
                <c:pt idx="1022">
                  <c:v>83.825833333333335</c:v>
                </c:pt>
                <c:pt idx="1023">
                  <c:v>83.907499999999999</c:v>
                </c:pt>
                <c:pt idx="1024">
                  <c:v>83.989166666666662</c:v>
                </c:pt>
                <c:pt idx="1025">
                  <c:v>84.071666666666673</c:v>
                </c:pt>
                <c:pt idx="1026">
                  <c:v>84.153333333333336</c:v>
                </c:pt>
                <c:pt idx="1027">
                  <c:v>84.235833333333332</c:v>
                </c:pt>
                <c:pt idx="1028">
                  <c:v>84.317499999999995</c:v>
                </c:pt>
                <c:pt idx="1029">
                  <c:v>84.399999999999991</c:v>
                </c:pt>
                <c:pt idx="1030">
                  <c:v>84.481666666666669</c:v>
                </c:pt>
                <c:pt idx="1031">
                  <c:v>84.563333333333333</c:v>
                </c:pt>
                <c:pt idx="1032">
                  <c:v>84.645833333333329</c:v>
                </c:pt>
                <c:pt idx="1033">
                  <c:v>84.727500000000006</c:v>
                </c:pt>
                <c:pt idx="1034">
                  <c:v>84.81</c:v>
                </c:pt>
                <c:pt idx="1035">
                  <c:v>84.891666666666666</c:v>
                </c:pt>
                <c:pt idx="1036">
                  <c:v>84.974166666666676</c:v>
                </c:pt>
                <c:pt idx="1037">
                  <c:v>85.055833333333325</c:v>
                </c:pt>
                <c:pt idx="1038">
                  <c:v>85.137500000000003</c:v>
                </c:pt>
                <c:pt idx="1039">
                  <c:v>85.22</c:v>
                </c:pt>
                <c:pt idx="1040">
                  <c:v>85.301666666666662</c:v>
                </c:pt>
                <c:pt idx="1041">
                  <c:v>85.384166666666658</c:v>
                </c:pt>
                <c:pt idx="1042">
                  <c:v>85.465833333333322</c:v>
                </c:pt>
                <c:pt idx="1043">
                  <c:v>85.547499999999999</c:v>
                </c:pt>
                <c:pt idx="1044">
                  <c:v>85.63</c:v>
                </c:pt>
                <c:pt idx="1045">
                  <c:v>85.711666666666659</c:v>
                </c:pt>
                <c:pt idx="1046">
                  <c:v>85.794166666666669</c:v>
                </c:pt>
                <c:pt idx="1047">
                  <c:v>85.875833333333333</c:v>
                </c:pt>
                <c:pt idx="1048">
                  <c:v>85.958333333333329</c:v>
                </c:pt>
                <c:pt idx="1049">
                  <c:v>86.04</c:v>
                </c:pt>
                <c:pt idx="1050">
                  <c:v>86.12166666666667</c:v>
                </c:pt>
                <c:pt idx="1051">
                  <c:v>86.204166666666666</c:v>
                </c:pt>
                <c:pt idx="1052">
                  <c:v>86.285833333333343</c:v>
                </c:pt>
                <c:pt idx="1053">
                  <c:v>86.368333333333339</c:v>
                </c:pt>
                <c:pt idx="1054">
                  <c:v>86.45</c:v>
                </c:pt>
                <c:pt idx="1055">
                  <c:v>86.532500000000013</c:v>
                </c:pt>
                <c:pt idx="1056">
                  <c:v>86.614166666666662</c:v>
                </c:pt>
                <c:pt idx="1057">
                  <c:v>86.695833333333326</c:v>
                </c:pt>
                <c:pt idx="1058">
                  <c:v>86.778333333333322</c:v>
                </c:pt>
                <c:pt idx="1059">
                  <c:v>86.86</c:v>
                </c:pt>
                <c:pt idx="1060">
                  <c:v>86.942499999999995</c:v>
                </c:pt>
                <c:pt idx="1061">
                  <c:v>87.024166666666659</c:v>
                </c:pt>
                <c:pt idx="1062">
                  <c:v>87.106666666666669</c:v>
                </c:pt>
                <c:pt idx="1063">
                  <c:v>87.188333333333333</c:v>
                </c:pt>
                <c:pt idx="1064">
                  <c:v>87.27</c:v>
                </c:pt>
                <c:pt idx="1065">
                  <c:v>87.352500000000006</c:v>
                </c:pt>
                <c:pt idx="1066">
                  <c:v>87.43416666666667</c:v>
                </c:pt>
                <c:pt idx="1067">
                  <c:v>87.516666666666666</c:v>
                </c:pt>
                <c:pt idx="1068">
                  <c:v>87.598333333333343</c:v>
                </c:pt>
                <c:pt idx="1069">
                  <c:v>87.680833333333339</c:v>
                </c:pt>
                <c:pt idx="1070">
                  <c:v>87.762500000000003</c:v>
                </c:pt>
                <c:pt idx="1071">
                  <c:v>87.84416666666668</c:v>
                </c:pt>
                <c:pt idx="1072">
                  <c:v>87.926666666666662</c:v>
                </c:pt>
                <c:pt idx="1073">
                  <c:v>88.008333333333326</c:v>
                </c:pt>
                <c:pt idx="1074">
                  <c:v>88.090833333333322</c:v>
                </c:pt>
                <c:pt idx="1075">
                  <c:v>88.172499999999999</c:v>
                </c:pt>
                <c:pt idx="1076">
                  <c:v>88.254999999999995</c:v>
                </c:pt>
                <c:pt idx="1077">
                  <c:v>88.336666666666659</c:v>
                </c:pt>
                <c:pt idx="1078">
                  <c:v>88.418333333333337</c:v>
                </c:pt>
                <c:pt idx="1079">
                  <c:v>88.500833333333333</c:v>
                </c:pt>
                <c:pt idx="1080">
                  <c:v>88.582499999999996</c:v>
                </c:pt>
                <c:pt idx="1081">
                  <c:v>88.665000000000006</c:v>
                </c:pt>
                <c:pt idx="1082">
                  <c:v>88.74666666666667</c:v>
                </c:pt>
                <c:pt idx="1083">
                  <c:v>88.828333333333333</c:v>
                </c:pt>
                <c:pt idx="1084">
                  <c:v>88.910833333333343</c:v>
                </c:pt>
                <c:pt idx="1085">
                  <c:v>88.992500000000007</c:v>
                </c:pt>
                <c:pt idx="1086">
                  <c:v>89.075000000000003</c:v>
                </c:pt>
                <c:pt idx="1087">
                  <c:v>89.15666666666668</c:v>
                </c:pt>
                <c:pt idx="1088">
                  <c:v>89.239166666666662</c:v>
                </c:pt>
                <c:pt idx="1089">
                  <c:v>89.320833333333326</c:v>
                </c:pt>
                <c:pt idx="1090">
                  <c:v>89.402499999999989</c:v>
                </c:pt>
                <c:pt idx="1091">
                  <c:v>89.484999999999999</c:v>
                </c:pt>
                <c:pt idx="1092">
                  <c:v>89.566666666666663</c:v>
                </c:pt>
                <c:pt idx="1093">
                  <c:v>89.649166666666659</c:v>
                </c:pt>
                <c:pt idx="1094">
                  <c:v>89.730833333333337</c:v>
                </c:pt>
                <c:pt idx="1095">
                  <c:v>89.813333333333333</c:v>
                </c:pt>
                <c:pt idx="1096">
                  <c:v>89.894999999999996</c:v>
                </c:pt>
                <c:pt idx="1097">
                  <c:v>89.976666666666674</c:v>
                </c:pt>
                <c:pt idx="1098">
                  <c:v>90.05916666666667</c:v>
                </c:pt>
                <c:pt idx="1099">
                  <c:v>90.140833333333333</c:v>
                </c:pt>
                <c:pt idx="1100">
                  <c:v>90.223333333333343</c:v>
                </c:pt>
                <c:pt idx="1101">
                  <c:v>90.305000000000007</c:v>
                </c:pt>
                <c:pt idx="1102">
                  <c:v>90.387500000000003</c:v>
                </c:pt>
                <c:pt idx="1103">
                  <c:v>90.46916666666668</c:v>
                </c:pt>
                <c:pt idx="1104">
                  <c:v>90.55083333333333</c:v>
                </c:pt>
                <c:pt idx="1105">
                  <c:v>90.633333333333326</c:v>
                </c:pt>
                <c:pt idx="1106">
                  <c:v>90.714999999999989</c:v>
                </c:pt>
                <c:pt idx="1107">
                  <c:v>90.797499999999999</c:v>
                </c:pt>
                <c:pt idx="1108">
                  <c:v>90.879166666666663</c:v>
                </c:pt>
                <c:pt idx="1109">
                  <c:v>90.961666666666659</c:v>
                </c:pt>
                <c:pt idx="1110">
                  <c:v>91.043333333333337</c:v>
                </c:pt>
                <c:pt idx="1111">
                  <c:v>91.125</c:v>
                </c:pt>
                <c:pt idx="1112">
                  <c:v>91.207499999999996</c:v>
                </c:pt>
                <c:pt idx="1113">
                  <c:v>91.289166666666674</c:v>
                </c:pt>
                <c:pt idx="1114">
                  <c:v>91.37166666666667</c:v>
                </c:pt>
                <c:pt idx="1115">
                  <c:v>91.453333333333333</c:v>
                </c:pt>
                <c:pt idx="1116">
                  <c:v>91.535833333333343</c:v>
                </c:pt>
                <c:pt idx="1117">
                  <c:v>91.617500000000007</c:v>
                </c:pt>
                <c:pt idx="1118">
                  <c:v>91.69916666666667</c:v>
                </c:pt>
                <c:pt idx="1119">
                  <c:v>91.78166666666668</c:v>
                </c:pt>
                <c:pt idx="1120">
                  <c:v>91.86333333333333</c:v>
                </c:pt>
                <c:pt idx="1121">
                  <c:v>91.945833333333326</c:v>
                </c:pt>
                <c:pt idx="1122">
                  <c:v>92.027499999999989</c:v>
                </c:pt>
                <c:pt idx="1123">
                  <c:v>92.109166666666667</c:v>
                </c:pt>
                <c:pt idx="1124">
                  <c:v>92.191666666666663</c:v>
                </c:pt>
                <c:pt idx="1125">
                  <c:v>92.273333333333326</c:v>
                </c:pt>
                <c:pt idx="1126">
                  <c:v>92.355833333333337</c:v>
                </c:pt>
                <c:pt idx="1127">
                  <c:v>92.4375</c:v>
                </c:pt>
                <c:pt idx="1128">
                  <c:v>92.52</c:v>
                </c:pt>
                <c:pt idx="1129">
                  <c:v>92.601666666666674</c:v>
                </c:pt>
                <c:pt idx="1130">
                  <c:v>92.683333333333337</c:v>
                </c:pt>
                <c:pt idx="1131">
                  <c:v>92.765833333333333</c:v>
                </c:pt>
                <c:pt idx="1132">
                  <c:v>92.847500000000011</c:v>
                </c:pt>
                <c:pt idx="1133">
                  <c:v>92.93</c:v>
                </c:pt>
                <c:pt idx="1134">
                  <c:v>93.01166666666667</c:v>
                </c:pt>
                <c:pt idx="1135">
                  <c:v>93.09416666666668</c:v>
                </c:pt>
                <c:pt idx="1136">
                  <c:v>93.17583333333333</c:v>
                </c:pt>
                <c:pt idx="1137">
                  <c:v>93.257499999999993</c:v>
                </c:pt>
                <c:pt idx="1138">
                  <c:v>93.339999999999989</c:v>
                </c:pt>
                <c:pt idx="1139">
                  <c:v>93.421666666666667</c:v>
                </c:pt>
                <c:pt idx="1140">
                  <c:v>93.504166666666663</c:v>
                </c:pt>
                <c:pt idx="1141">
                  <c:v>93.585833333333326</c:v>
                </c:pt>
                <c:pt idx="1142">
                  <c:v>93.668333333333337</c:v>
                </c:pt>
                <c:pt idx="1143">
                  <c:v>93.75</c:v>
                </c:pt>
                <c:pt idx="1144">
                  <c:v>93.831666666666663</c:v>
                </c:pt>
                <c:pt idx="1145">
                  <c:v>93.914166666666674</c:v>
                </c:pt>
                <c:pt idx="1146">
                  <c:v>93.995833333333337</c:v>
                </c:pt>
                <c:pt idx="1147">
                  <c:v>94.078333333333333</c:v>
                </c:pt>
                <c:pt idx="1148">
                  <c:v>94.160000000000011</c:v>
                </c:pt>
                <c:pt idx="1149">
                  <c:v>94.242500000000007</c:v>
                </c:pt>
                <c:pt idx="1150">
                  <c:v>94.32416666666667</c:v>
                </c:pt>
                <c:pt idx="1151">
                  <c:v>94.40583333333332</c:v>
                </c:pt>
                <c:pt idx="1152">
                  <c:v>94.48833333333333</c:v>
                </c:pt>
                <c:pt idx="1153">
                  <c:v>94.57</c:v>
                </c:pt>
                <c:pt idx="1154">
                  <c:v>94.652499999999989</c:v>
                </c:pt>
                <c:pt idx="1155">
                  <c:v>94.734166666666667</c:v>
                </c:pt>
                <c:pt idx="1156">
                  <c:v>94.816666666666663</c:v>
                </c:pt>
                <c:pt idx="1157">
                  <c:v>94.898333333333326</c:v>
                </c:pt>
                <c:pt idx="1158">
                  <c:v>94.98</c:v>
                </c:pt>
                <c:pt idx="1159">
                  <c:v>95.0625</c:v>
                </c:pt>
                <c:pt idx="1160">
                  <c:v>95.144166666666663</c:v>
                </c:pt>
                <c:pt idx="1161">
                  <c:v>95.226666666666674</c:v>
                </c:pt>
                <c:pt idx="1162">
                  <c:v>95.308333333333337</c:v>
                </c:pt>
                <c:pt idx="1163">
                  <c:v>95.390833333333333</c:v>
                </c:pt>
                <c:pt idx="1164">
                  <c:v>95.472500000000011</c:v>
                </c:pt>
                <c:pt idx="1165">
                  <c:v>95.554166666666674</c:v>
                </c:pt>
                <c:pt idx="1166">
                  <c:v>95.63666666666667</c:v>
                </c:pt>
                <c:pt idx="1167">
                  <c:v>95.71833333333332</c:v>
                </c:pt>
                <c:pt idx="1168">
                  <c:v>95.80083333333333</c:v>
                </c:pt>
                <c:pt idx="1169">
                  <c:v>95.882499999999993</c:v>
                </c:pt>
                <c:pt idx="1170">
                  <c:v>95.964166666666657</c:v>
                </c:pt>
                <c:pt idx="1171">
                  <c:v>96.046666666666667</c:v>
                </c:pt>
                <c:pt idx="1172">
                  <c:v>96.12833333333333</c:v>
                </c:pt>
                <c:pt idx="1173">
                  <c:v>96.210833333333326</c:v>
                </c:pt>
                <c:pt idx="1174">
                  <c:v>96.292500000000004</c:v>
                </c:pt>
                <c:pt idx="1175">
                  <c:v>96.375</c:v>
                </c:pt>
                <c:pt idx="1176">
                  <c:v>96.456666666666663</c:v>
                </c:pt>
                <c:pt idx="1177">
                  <c:v>96.538333333333341</c:v>
                </c:pt>
                <c:pt idx="1178">
                  <c:v>96.620833333333337</c:v>
                </c:pt>
                <c:pt idx="1179">
                  <c:v>96.702500000000001</c:v>
                </c:pt>
                <c:pt idx="1180">
                  <c:v>96.785000000000011</c:v>
                </c:pt>
                <c:pt idx="1181">
                  <c:v>96.866666666666674</c:v>
                </c:pt>
                <c:pt idx="1182">
                  <c:v>96.94916666666667</c:v>
                </c:pt>
                <c:pt idx="1183">
                  <c:v>97.03083333333332</c:v>
                </c:pt>
                <c:pt idx="1184">
                  <c:v>97.112499999999997</c:v>
                </c:pt>
                <c:pt idx="1185">
                  <c:v>97.194999999999993</c:v>
                </c:pt>
                <c:pt idx="1186">
                  <c:v>97.276666666666657</c:v>
                </c:pt>
                <c:pt idx="1187">
                  <c:v>97.359166666666667</c:v>
                </c:pt>
                <c:pt idx="1188">
                  <c:v>97.44083333333333</c:v>
                </c:pt>
                <c:pt idx="1189">
                  <c:v>97.523333333333326</c:v>
                </c:pt>
                <c:pt idx="1190">
                  <c:v>97.605000000000004</c:v>
                </c:pt>
                <c:pt idx="1191">
                  <c:v>97.686666666666667</c:v>
                </c:pt>
                <c:pt idx="1192">
                  <c:v>97.769166666666663</c:v>
                </c:pt>
                <c:pt idx="1193">
                  <c:v>97.850833333333341</c:v>
                </c:pt>
                <c:pt idx="1194">
                  <c:v>97.933333333333337</c:v>
                </c:pt>
                <c:pt idx="1195">
                  <c:v>98.015000000000001</c:v>
                </c:pt>
                <c:pt idx="1196">
                  <c:v>98.097500000000011</c:v>
                </c:pt>
                <c:pt idx="1197">
                  <c:v>98.179166666666674</c:v>
                </c:pt>
                <c:pt idx="1198">
                  <c:v>98.260833333333338</c:v>
                </c:pt>
                <c:pt idx="1199">
                  <c:v>98.34333333333332</c:v>
                </c:pt>
                <c:pt idx="1200">
                  <c:v>98.424999999999997</c:v>
                </c:pt>
                <c:pt idx="1201">
                  <c:v>98.507499999999993</c:v>
                </c:pt>
                <c:pt idx="1202">
                  <c:v>98.589166666666657</c:v>
                </c:pt>
                <c:pt idx="1203">
                  <c:v>98.671666666666667</c:v>
                </c:pt>
                <c:pt idx="1204">
                  <c:v>98.75333333333333</c:v>
                </c:pt>
                <c:pt idx="1205">
                  <c:v>98.834999999999994</c:v>
                </c:pt>
                <c:pt idx="1206">
                  <c:v>98.917500000000004</c:v>
                </c:pt>
                <c:pt idx="1207">
                  <c:v>98.999166666666667</c:v>
                </c:pt>
                <c:pt idx="1208">
                  <c:v>99.081666666666663</c:v>
                </c:pt>
                <c:pt idx="1209">
                  <c:v>99.163333333333341</c:v>
                </c:pt>
                <c:pt idx="1210">
                  <c:v>99.245000000000005</c:v>
                </c:pt>
                <c:pt idx="1211">
                  <c:v>99.327500000000001</c:v>
                </c:pt>
                <c:pt idx="1212">
                  <c:v>99.409166666666678</c:v>
                </c:pt>
                <c:pt idx="1213">
                  <c:v>99.491666666666674</c:v>
                </c:pt>
                <c:pt idx="1214">
                  <c:v>99.573333333333338</c:v>
                </c:pt>
                <c:pt idx="1215">
                  <c:v>99.65583333333332</c:v>
                </c:pt>
                <c:pt idx="1216">
                  <c:v>99.737499999999997</c:v>
                </c:pt>
                <c:pt idx="1217">
                  <c:v>99.819166666666661</c:v>
                </c:pt>
                <c:pt idx="1218">
                  <c:v>99.901666666666657</c:v>
                </c:pt>
                <c:pt idx="1219">
                  <c:v>99.983333333333334</c:v>
                </c:pt>
                <c:pt idx="1220">
                  <c:v>100.06583333333333</c:v>
                </c:pt>
                <c:pt idx="1221">
                  <c:v>100.14749999999999</c:v>
                </c:pt>
                <c:pt idx="1222">
                  <c:v>100.23</c:v>
                </c:pt>
                <c:pt idx="1223">
                  <c:v>100.31166666666667</c:v>
                </c:pt>
                <c:pt idx="1224">
                  <c:v>100.39333333333333</c:v>
                </c:pt>
                <c:pt idx="1225">
                  <c:v>100.47583333333334</c:v>
                </c:pt>
                <c:pt idx="1226">
                  <c:v>100.5575</c:v>
                </c:pt>
                <c:pt idx="1227">
                  <c:v>100.64</c:v>
                </c:pt>
                <c:pt idx="1228">
                  <c:v>100.72166666666668</c:v>
                </c:pt>
                <c:pt idx="1229">
                  <c:v>100.80416666666667</c:v>
                </c:pt>
                <c:pt idx="1230">
                  <c:v>100.88583333333334</c:v>
                </c:pt>
                <c:pt idx="1231">
                  <c:v>100.96749999999999</c:v>
                </c:pt>
                <c:pt idx="1232">
                  <c:v>101.05</c:v>
                </c:pt>
                <c:pt idx="1233">
                  <c:v>101.13166666666666</c:v>
                </c:pt>
                <c:pt idx="1234">
                  <c:v>101.21416666666666</c:v>
                </c:pt>
                <c:pt idx="1235">
                  <c:v>101.29583333333333</c:v>
                </c:pt>
                <c:pt idx="1236">
                  <c:v>101.37833333333333</c:v>
                </c:pt>
                <c:pt idx="1237">
                  <c:v>101.46</c:v>
                </c:pt>
                <c:pt idx="1238">
                  <c:v>101.54166666666667</c:v>
                </c:pt>
                <c:pt idx="1239">
                  <c:v>101.62416666666667</c:v>
                </c:pt>
                <c:pt idx="1240">
                  <c:v>101.70583333333333</c:v>
                </c:pt>
                <c:pt idx="1241">
                  <c:v>101.78833333333334</c:v>
                </c:pt>
                <c:pt idx="1242">
                  <c:v>101.87</c:v>
                </c:pt>
                <c:pt idx="1243">
                  <c:v>101.9525</c:v>
                </c:pt>
                <c:pt idx="1244">
                  <c:v>102.03416666666668</c:v>
                </c:pt>
                <c:pt idx="1245">
                  <c:v>102.11583333333334</c:v>
                </c:pt>
                <c:pt idx="1246">
                  <c:v>102.19833333333334</c:v>
                </c:pt>
                <c:pt idx="1247">
                  <c:v>102.27999999999999</c:v>
                </c:pt>
                <c:pt idx="1248">
                  <c:v>102.3625</c:v>
                </c:pt>
                <c:pt idx="1249">
                  <c:v>102.44416666666666</c:v>
                </c:pt>
                <c:pt idx="1250">
                  <c:v>102.52583333333332</c:v>
                </c:pt>
                <c:pt idx="1251">
                  <c:v>102.60833333333333</c:v>
                </c:pt>
                <c:pt idx="1252">
                  <c:v>102.69</c:v>
                </c:pt>
                <c:pt idx="1253">
                  <c:v>102.77249999999999</c:v>
                </c:pt>
                <c:pt idx="1254">
                  <c:v>102.85416666666667</c:v>
                </c:pt>
                <c:pt idx="1255">
                  <c:v>102.93666666666667</c:v>
                </c:pt>
                <c:pt idx="1256">
                  <c:v>103.01833333333333</c:v>
                </c:pt>
                <c:pt idx="1257">
                  <c:v>103.10000000000001</c:v>
                </c:pt>
                <c:pt idx="1258">
                  <c:v>103.1825</c:v>
                </c:pt>
                <c:pt idx="1259">
                  <c:v>103.26416666666667</c:v>
                </c:pt>
                <c:pt idx="1260">
                  <c:v>103.34666666666668</c:v>
                </c:pt>
                <c:pt idx="1261">
                  <c:v>103.42833333333334</c:v>
                </c:pt>
                <c:pt idx="1262">
                  <c:v>103.51083333333334</c:v>
                </c:pt>
                <c:pt idx="1263">
                  <c:v>103.59249999999999</c:v>
                </c:pt>
                <c:pt idx="1264">
                  <c:v>103.67416666666666</c:v>
                </c:pt>
                <c:pt idx="1265">
                  <c:v>103.75666666666666</c:v>
                </c:pt>
                <c:pt idx="1266">
                  <c:v>103.83833333333332</c:v>
                </c:pt>
                <c:pt idx="1267">
                  <c:v>103.92083333333333</c:v>
                </c:pt>
                <c:pt idx="1268">
                  <c:v>104.0025</c:v>
                </c:pt>
                <c:pt idx="1269">
                  <c:v>104.08499999999999</c:v>
                </c:pt>
                <c:pt idx="1270">
                  <c:v>104.16666666666667</c:v>
                </c:pt>
                <c:pt idx="1271">
                  <c:v>104.24833333333333</c:v>
                </c:pt>
                <c:pt idx="1272">
                  <c:v>104.33083333333333</c:v>
                </c:pt>
                <c:pt idx="1273">
                  <c:v>104.41250000000001</c:v>
                </c:pt>
                <c:pt idx="1274">
                  <c:v>104.495</c:v>
                </c:pt>
                <c:pt idx="1275">
                  <c:v>104.57666666666667</c:v>
                </c:pt>
                <c:pt idx="1276">
                  <c:v>104.65916666666668</c:v>
                </c:pt>
                <c:pt idx="1277">
                  <c:v>104.74083333333334</c:v>
                </c:pt>
                <c:pt idx="1278">
                  <c:v>104.82249999999999</c:v>
                </c:pt>
                <c:pt idx="1279">
                  <c:v>104.90499999999999</c:v>
                </c:pt>
                <c:pt idx="1280">
                  <c:v>104.98666666666666</c:v>
                </c:pt>
                <c:pt idx="1281">
                  <c:v>105.06916666666666</c:v>
                </c:pt>
                <c:pt idx="1282">
                  <c:v>105.15083333333332</c:v>
                </c:pt>
                <c:pt idx="1283">
                  <c:v>105.23333333333333</c:v>
                </c:pt>
                <c:pt idx="1284">
                  <c:v>105.315</c:v>
                </c:pt>
                <c:pt idx="1285">
                  <c:v>105.39666666666666</c:v>
                </c:pt>
                <c:pt idx="1286">
                  <c:v>105.47916666666667</c:v>
                </c:pt>
                <c:pt idx="1287">
                  <c:v>105.56083333333333</c:v>
                </c:pt>
                <c:pt idx="1288">
                  <c:v>105.64333333333333</c:v>
                </c:pt>
                <c:pt idx="1289">
                  <c:v>105.72500000000001</c:v>
                </c:pt>
                <c:pt idx="1290">
                  <c:v>105.8075</c:v>
                </c:pt>
                <c:pt idx="1291">
                  <c:v>105.88916666666667</c:v>
                </c:pt>
                <c:pt idx="1292">
                  <c:v>105.97083333333335</c:v>
                </c:pt>
                <c:pt idx="1293">
                  <c:v>106.05333333333334</c:v>
                </c:pt>
                <c:pt idx="1294">
                  <c:v>106.13499999999999</c:v>
                </c:pt>
                <c:pt idx="1295">
                  <c:v>106.21749999999999</c:v>
                </c:pt>
                <c:pt idx="1296">
                  <c:v>106.29916666666666</c:v>
                </c:pt>
                <c:pt idx="1297">
                  <c:v>106.38083333333333</c:v>
                </c:pt>
                <c:pt idx="1298">
                  <c:v>106.46333333333332</c:v>
                </c:pt>
                <c:pt idx="1299">
                  <c:v>106.545</c:v>
                </c:pt>
                <c:pt idx="1300">
                  <c:v>106.6275</c:v>
                </c:pt>
                <c:pt idx="1301">
                  <c:v>106.70916666666666</c:v>
                </c:pt>
                <c:pt idx="1302">
                  <c:v>106.79166666666667</c:v>
                </c:pt>
                <c:pt idx="1303">
                  <c:v>106.87333333333333</c:v>
                </c:pt>
                <c:pt idx="1304">
                  <c:v>106.955</c:v>
                </c:pt>
                <c:pt idx="1305">
                  <c:v>107.03750000000001</c:v>
                </c:pt>
                <c:pt idx="1306">
                  <c:v>107.11916666666667</c:v>
                </c:pt>
                <c:pt idx="1307">
                  <c:v>107.20166666666667</c:v>
                </c:pt>
                <c:pt idx="1308">
                  <c:v>107.28333333333335</c:v>
                </c:pt>
                <c:pt idx="1309">
                  <c:v>107.36583333333334</c:v>
                </c:pt>
                <c:pt idx="1310">
                  <c:v>107.44749999999999</c:v>
                </c:pt>
                <c:pt idx="1311">
                  <c:v>107.52916666666665</c:v>
                </c:pt>
                <c:pt idx="1312">
                  <c:v>107.61166666666666</c:v>
                </c:pt>
                <c:pt idx="1313">
                  <c:v>107.69333333333333</c:v>
                </c:pt>
                <c:pt idx="1314">
                  <c:v>107.77583333333332</c:v>
                </c:pt>
                <c:pt idx="1315">
                  <c:v>107.8575</c:v>
                </c:pt>
                <c:pt idx="1316">
                  <c:v>107.94</c:v>
                </c:pt>
                <c:pt idx="1317">
                  <c:v>108.02166666666666</c:v>
                </c:pt>
                <c:pt idx="1318">
                  <c:v>108.10333333333334</c:v>
                </c:pt>
                <c:pt idx="1319">
                  <c:v>108.18583333333333</c:v>
                </c:pt>
                <c:pt idx="1320">
                  <c:v>108.2675</c:v>
                </c:pt>
                <c:pt idx="1321">
                  <c:v>108.35000000000001</c:v>
                </c:pt>
                <c:pt idx="1322">
                  <c:v>108.43166666666667</c:v>
                </c:pt>
                <c:pt idx="1323">
                  <c:v>108.51416666666667</c:v>
                </c:pt>
                <c:pt idx="1324">
                  <c:v>108.59583333333335</c:v>
                </c:pt>
                <c:pt idx="1325">
                  <c:v>108.67750000000001</c:v>
                </c:pt>
                <c:pt idx="1326">
                  <c:v>108.75999999999999</c:v>
                </c:pt>
                <c:pt idx="1327">
                  <c:v>108.84166666666665</c:v>
                </c:pt>
                <c:pt idx="1328">
                  <c:v>108.92416666666666</c:v>
                </c:pt>
                <c:pt idx="1329">
                  <c:v>109.00583333333333</c:v>
                </c:pt>
                <c:pt idx="1330">
                  <c:v>109.08833333333332</c:v>
                </c:pt>
                <c:pt idx="1331">
                  <c:v>109.17</c:v>
                </c:pt>
                <c:pt idx="1332">
                  <c:v>109.25166666666667</c:v>
                </c:pt>
                <c:pt idx="1333">
                  <c:v>109.33416666666666</c:v>
                </c:pt>
                <c:pt idx="1334">
                  <c:v>109.41583333333334</c:v>
                </c:pt>
                <c:pt idx="1335">
                  <c:v>109.49833333333333</c:v>
                </c:pt>
                <c:pt idx="1336">
                  <c:v>109.58</c:v>
                </c:pt>
                <c:pt idx="1337">
                  <c:v>109.66166666666668</c:v>
                </c:pt>
                <c:pt idx="1338">
                  <c:v>109.74416666666667</c:v>
                </c:pt>
                <c:pt idx="1339">
                  <c:v>109.82583333333334</c:v>
                </c:pt>
                <c:pt idx="1340">
                  <c:v>109.90833333333335</c:v>
                </c:pt>
                <c:pt idx="1341">
                  <c:v>109.99000000000001</c:v>
                </c:pt>
                <c:pt idx="1342">
                  <c:v>110.07249999999999</c:v>
                </c:pt>
                <c:pt idx="1343">
                  <c:v>110.15416666666665</c:v>
                </c:pt>
                <c:pt idx="1344">
                  <c:v>110.23583333333333</c:v>
                </c:pt>
                <c:pt idx="1345">
                  <c:v>110.31833333333333</c:v>
                </c:pt>
                <c:pt idx="1346">
                  <c:v>110.39999999999999</c:v>
                </c:pt>
                <c:pt idx="1347">
                  <c:v>110.4825</c:v>
                </c:pt>
                <c:pt idx="1348">
                  <c:v>110.56416666666667</c:v>
                </c:pt>
                <c:pt idx="1349">
                  <c:v>110.64666666666666</c:v>
                </c:pt>
                <c:pt idx="1350">
                  <c:v>110.72833333333334</c:v>
                </c:pt>
                <c:pt idx="1351">
                  <c:v>110.81</c:v>
                </c:pt>
                <c:pt idx="1352">
                  <c:v>110.8925</c:v>
                </c:pt>
                <c:pt idx="1353">
                  <c:v>110.97416666666668</c:v>
                </c:pt>
                <c:pt idx="1354">
                  <c:v>111.05666666666667</c:v>
                </c:pt>
                <c:pt idx="1355">
                  <c:v>111.13833333333334</c:v>
                </c:pt>
                <c:pt idx="1356">
                  <c:v>111.22083333333335</c:v>
                </c:pt>
                <c:pt idx="1357">
                  <c:v>111.30250000000001</c:v>
                </c:pt>
                <c:pt idx="1358">
                  <c:v>111.38416666666666</c:v>
                </c:pt>
                <c:pt idx="1359">
                  <c:v>111.46666666666665</c:v>
                </c:pt>
                <c:pt idx="1360">
                  <c:v>111.54833333333333</c:v>
                </c:pt>
                <c:pt idx="1361">
                  <c:v>111.63083333333333</c:v>
                </c:pt>
                <c:pt idx="1362">
                  <c:v>111.71249999999999</c:v>
                </c:pt>
                <c:pt idx="1363">
                  <c:v>111.795</c:v>
                </c:pt>
                <c:pt idx="1364">
                  <c:v>111.87666666666667</c:v>
                </c:pt>
                <c:pt idx="1365">
                  <c:v>111.95833333333333</c:v>
                </c:pt>
                <c:pt idx="1366">
                  <c:v>112.04083333333334</c:v>
                </c:pt>
                <c:pt idx="1367">
                  <c:v>112.1225</c:v>
                </c:pt>
                <c:pt idx="1368">
                  <c:v>112.205</c:v>
                </c:pt>
                <c:pt idx="1369">
                  <c:v>112.28666666666668</c:v>
                </c:pt>
                <c:pt idx="1370">
                  <c:v>112.36916666666667</c:v>
                </c:pt>
                <c:pt idx="1371">
                  <c:v>112.45083333333334</c:v>
                </c:pt>
                <c:pt idx="1372">
                  <c:v>112.53250000000001</c:v>
                </c:pt>
                <c:pt idx="1373">
                  <c:v>112.61500000000001</c:v>
                </c:pt>
                <c:pt idx="1374">
                  <c:v>112.69666666666666</c:v>
                </c:pt>
                <c:pt idx="1375">
                  <c:v>112.77916666666665</c:v>
                </c:pt>
                <c:pt idx="1376">
                  <c:v>112.86083333333333</c:v>
                </c:pt>
                <c:pt idx="1377">
                  <c:v>112.9425</c:v>
                </c:pt>
                <c:pt idx="1378">
                  <c:v>113.02499999999999</c:v>
                </c:pt>
                <c:pt idx="1379">
                  <c:v>113.10666666666667</c:v>
                </c:pt>
                <c:pt idx="1380">
                  <c:v>113.18916666666667</c:v>
                </c:pt>
                <c:pt idx="1381">
                  <c:v>113.27083333333333</c:v>
                </c:pt>
                <c:pt idx="1382">
                  <c:v>113.35333333333334</c:v>
                </c:pt>
                <c:pt idx="1383">
                  <c:v>113.435</c:v>
                </c:pt>
                <c:pt idx="1384">
                  <c:v>113.51666666666667</c:v>
                </c:pt>
                <c:pt idx="1385">
                  <c:v>113.59916666666668</c:v>
                </c:pt>
                <c:pt idx="1386">
                  <c:v>113.68083333333334</c:v>
                </c:pt>
                <c:pt idx="1387">
                  <c:v>113.76333333333334</c:v>
                </c:pt>
                <c:pt idx="1388">
                  <c:v>113.84500000000001</c:v>
                </c:pt>
                <c:pt idx="1389">
                  <c:v>113.92750000000001</c:v>
                </c:pt>
                <c:pt idx="1390">
                  <c:v>114.00916666666666</c:v>
                </c:pt>
                <c:pt idx="1391">
                  <c:v>114.09083333333332</c:v>
                </c:pt>
                <c:pt idx="1392">
                  <c:v>114.17333333333333</c:v>
                </c:pt>
                <c:pt idx="1393">
                  <c:v>114.255</c:v>
                </c:pt>
                <c:pt idx="1394">
                  <c:v>114.33749999999999</c:v>
                </c:pt>
                <c:pt idx="1395">
                  <c:v>114.41916666666667</c:v>
                </c:pt>
                <c:pt idx="1396">
                  <c:v>114.50166666666667</c:v>
                </c:pt>
                <c:pt idx="1397">
                  <c:v>114.58333333333333</c:v>
                </c:pt>
                <c:pt idx="1398">
                  <c:v>114.66500000000001</c:v>
                </c:pt>
                <c:pt idx="1399">
                  <c:v>114.7475</c:v>
                </c:pt>
                <c:pt idx="1400">
                  <c:v>114.82916666666667</c:v>
                </c:pt>
                <c:pt idx="1401">
                  <c:v>114.91166666666668</c:v>
                </c:pt>
                <c:pt idx="1402">
                  <c:v>114.99333333333334</c:v>
                </c:pt>
                <c:pt idx="1403">
                  <c:v>115.07583333333334</c:v>
                </c:pt>
                <c:pt idx="1404">
                  <c:v>115.15750000000001</c:v>
                </c:pt>
                <c:pt idx="1405">
                  <c:v>115.23916666666666</c:v>
                </c:pt>
                <c:pt idx="1406">
                  <c:v>115.32166666666666</c:v>
                </c:pt>
                <c:pt idx="1407">
                  <c:v>115.40333333333332</c:v>
                </c:pt>
                <c:pt idx="1408">
                  <c:v>115.48583333333333</c:v>
                </c:pt>
                <c:pt idx="1409">
                  <c:v>115.5675</c:v>
                </c:pt>
                <c:pt idx="1410">
                  <c:v>115.64999999999999</c:v>
                </c:pt>
                <c:pt idx="1411">
                  <c:v>115.73166666666667</c:v>
                </c:pt>
                <c:pt idx="1412">
                  <c:v>115.81333333333333</c:v>
                </c:pt>
                <c:pt idx="1413">
                  <c:v>115.89583333333333</c:v>
                </c:pt>
                <c:pt idx="1414">
                  <c:v>115.97750000000001</c:v>
                </c:pt>
                <c:pt idx="1415">
                  <c:v>116.06</c:v>
                </c:pt>
                <c:pt idx="1416">
                  <c:v>116.14166666666667</c:v>
                </c:pt>
                <c:pt idx="1417">
                  <c:v>116.22416666666668</c:v>
                </c:pt>
                <c:pt idx="1418">
                  <c:v>116.30583333333334</c:v>
                </c:pt>
                <c:pt idx="1419">
                  <c:v>116.3875</c:v>
                </c:pt>
                <c:pt idx="1420">
                  <c:v>116.47000000000001</c:v>
                </c:pt>
                <c:pt idx="1421">
                  <c:v>116.55166666666666</c:v>
                </c:pt>
                <c:pt idx="1422">
                  <c:v>116.63416666666666</c:v>
                </c:pt>
                <c:pt idx="1423">
                  <c:v>116.71583333333332</c:v>
                </c:pt>
                <c:pt idx="1424">
                  <c:v>116.7975</c:v>
                </c:pt>
                <c:pt idx="1425">
                  <c:v>116.88</c:v>
                </c:pt>
                <c:pt idx="1426">
                  <c:v>116.96166666666666</c:v>
                </c:pt>
                <c:pt idx="1427">
                  <c:v>117.04416666666667</c:v>
                </c:pt>
                <c:pt idx="1428">
                  <c:v>117.12583333333333</c:v>
                </c:pt>
                <c:pt idx="1429">
                  <c:v>117.20833333333333</c:v>
                </c:pt>
                <c:pt idx="1430">
                  <c:v>117.29</c:v>
                </c:pt>
                <c:pt idx="1431">
                  <c:v>117.37166666666667</c:v>
                </c:pt>
                <c:pt idx="1432">
                  <c:v>117.45416666666667</c:v>
                </c:pt>
                <c:pt idx="1433">
                  <c:v>117.53583333333334</c:v>
                </c:pt>
                <c:pt idx="1434">
                  <c:v>117.61833333333334</c:v>
                </c:pt>
                <c:pt idx="1435">
                  <c:v>117.7</c:v>
                </c:pt>
                <c:pt idx="1436">
                  <c:v>117.78250000000001</c:v>
                </c:pt>
                <c:pt idx="1437">
                  <c:v>117.86416666666666</c:v>
                </c:pt>
                <c:pt idx="1438">
                  <c:v>117.94583333333333</c:v>
                </c:pt>
                <c:pt idx="1439">
                  <c:v>118.02833333333332</c:v>
                </c:pt>
                <c:pt idx="1440">
                  <c:v>118.11</c:v>
                </c:pt>
                <c:pt idx="1441">
                  <c:v>118.1925</c:v>
                </c:pt>
                <c:pt idx="1442">
                  <c:v>118.27416666666666</c:v>
                </c:pt>
                <c:pt idx="1443">
                  <c:v>118.35666666666667</c:v>
                </c:pt>
                <c:pt idx="1444">
                  <c:v>118.43833333333333</c:v>
                </c:pt>
                <c:pt idx="1445">
                  <c:v>118.52</c:v>
                </c:pt>
                <c:pt idx="1446">
                  <c:v>118.60250000000001</c:v>
                </c:pt>
                <c:pt idx="1447">
                  <c:v>118.68416666666667</c:v>
                </c:pt>
                <c:pt idx="1448">
                  <c:v>118.76666666666667</c:v>
                </c:pt>
                <c:pt idx="1449">
                  <c:v>118.84833333333334</c:v>
                </c:pt>
                <c:pt idx="1450">
                  <c:v>118.93083333333334</c:v>
                </c:pt>
                <c:pt idx="1451">
                  <c:v>119.0125</c:v>
                </c:pt>
                <c:pt idx="1452">
                  <c:v>119.09416666666668</c:v>
                </c:pt>
                <c:pt idx="1453">
                  <c:v>119.17666666666666</c:v>
                </c:pt>
                <c:pt idx="1454">
                  <c:v>119.25833333333333</c:v>
                </c:pt>
                <c:pt idx="1455">
                  <c:v>119.34083333333332</c:v>
                </c:pt>
                <c:pt idx="1456">
                  <c:v>119.4225</c:v>
                </c:pt>
                <c:pt idx="1457">
                  <c:v>119.505</c:v>
                </c:pt>
                <c:pt idx="1458">
                  <c:v>119.58666666666666</c:v>
                </c:pt>
                <c:pt idx="1459">
                  <c:v>119.66833333333334</c:v>
                </c:pt>
                <c:pt idx="1460">
                  <c:v>119.75083333333333</c:v>
                </c:pt>
                <c:pt idx="1461">
                  <c:v>119.8325</c:v>
                </c:pt>
                <c:pt idx="1462">
                  <c:v>119.91500000000001</c:v>
                </c:pt>
                <c:pt idx="1463">
                  <c:v>119.99666666666667</c:v>
                </c:pt>
                <c:pt idx="1464">
                  <c:v>120.07833333333333</c:v>
                </c:pt>
                <c:pt idx="1465">
                  <c:v>120.16083333333334</c:v>
                </c:pt>
                <c:pt idx="1466">
                  <c:v>120.24250000000001</c:v>
                </c:pt>
                <c:pt idx="1467">
                  <c:v>120.325</c:v>
                </c:pt>
                <c:pt idx="1468">
                  <c:v>120.40666666666668</c:v>
                </c:pt>
                <c:pt idx="1469">
                  <c:v>120.48916666666666</c:v>
                </c:pt>
                <c:pt idx="1470">
                  <c:v>120.57083333333333</c:v>
                </c:pt>
                <c:pt idx="1471">
                  <c:v>120.65249999999999</c:v>
                </c:pt>
                <c:pt idx="1472">
                  <c:v>120.735</c:v>
                </c:pt>
                <c:pt idx="1473">
                  <c:v>120.81666666666666</c:v>
                </c:pt>
                <c:pt idx="1474">
                  <c:v>120.89916666666666</c:v>
                </c:pt>
                <c:pt idx="1475">
                  <c:v>120.98083333333334</c:v>
                </c:pt>
                <c:pt idx="1476">
                  <c:v>121.06333333333333</c:v>
                </c:pt>
                <c:pt idx="1477">
                  <c:v>121.145</c:v>
                </c:pt>
                <c:pt idx="1478">
                  <c:v>121.22666666666667</c:v>
                </c:pt>
                <c:pt idx="1479">
                  <c:v>121.30916666666667</c:v>
                </c:pt>
                <c:pt idx="1480">
                  <c:v>121.39083333333333</c:v>
                </c:pt>
                <c:pt idx="1481">
                  <c:v>121.47333333333334</c:v>
                </c:pt>
                <c:pt idx="1482">
                  <c:v>121.55500000000001</c:v>
                </c:pt>
                <c:pt idx="1483">
                  <c:v>121.6375</c:v>
                </c:pt>
                <c:pt idx="1484">
                  <c:v>121.71916666666668</c:v>
                </c:pt>
                <c:pt idx="1485">
                  <c:v>121.80083333333333</c:v>
                </c:pt>
                <c:pt idx="1486">
                  <c:v>121.88333333333333</c:v>
                </c:pt>
                <c:pt idx="1487">
                  <c:v>121.96499999999999</c:v>
                </c:pt>
                <c:pt idx="1488">
                  <c:v>122.0475</c:v>
                </c:pt>
                <c:pt idx="1489">
                  <c:v>122.12916666666666</c:v>
                </c:pt>
                <c:pt idx="1490">
                  <c:v>122.21166666666666</c:v>
                </c:pt>
                <c:pt idx="1491">
                  <c:v>122.29333333333334</c:v>
                </c:pt>
                <c:pt idx="1492">
                  <c:v>122.375</c:v>
                </c:pt>
                <c:pt idx="1493">
                  <c:v>122.4575</c:v>
                </c:pt>
                <c:pt idx="1494">
                  <c:v>122.53916666666667</c:v>
                </c:pt>
                <c:pt idx="1495">
                  <c:v>122.62166666666667</c:v>
                </c:pt>
                <c:pt idx="1496">
                  <c:v>122.70333333333333</c:v>
                </c:pt>
                <c:pt idx="1497">
                  <c:v>122.78583333333334</c:v>
                </c:pt>
                <c:pt idx="1498">
                  <c:v>122.86750000000001</c:v>
                </c:pt>
                <c:pt idx="1499">
                  <c:v>122.94916666666667</c:v>
                </c:pt>
                <c:pt idx="1500">
                  <c:v>123.03166666666668</c:v>
                </c:pt>
                <c:pt idx="1501">
                  <c:v>123.11333333333333</c:v>
                </c:pt>
                <c:pt idx="1502">
                  <c:v>123.19583333333333</c:v>
                </c:pt>
                <c:pt idx="1503">
                  <c:v>123.27749999999999</c:v>
                </c:pt>
                <c:pt idx="1504">
                  <c:v>123.35916666666667</c:v>
                </c:pt>
                <c:pt idx="1505">
                  <c:v>123.44166666666666</c:v>
                </c:pt>
                <c:pt idx="1506">
                  <c:v>123.52333333333333</c:v>
                </c:pt>
                <c:pt idx="1507">
                  <c:v>123.60583333333334</c:v>
                </c:pt>
                <c:pt idx="1508">
                  <c:v>123.6875</c:v>
                </c:pt>
                <c:pt idx="1509">
                  <c:v>123.77</c:v>
                </c:pt>
                <c:pt idx="1510">
                  <c:v>123.85166666666667</c:v>
                </c:pt>
                <c:pt idx="1511">
                  <c:v>123.93333333333334</c:v>
                </c:pt>
                <c:pt idx="1512">
                  <c:v>124.01583333333333</c:v>
                </c:pt>
                <c:pt idx="1513">
                  <c:v>124.09750000000001</c:v>
                </c:pt>
                <c:pt idx="1514">
                  <c:v>124.18</c:v>
                </c:pt>
                <c:pt idx="1515">
                  <c:v>124.26166666666667</c:v>
                </c:pt>
                <c:pt idx="1516">
                  <c:v>124.34416666666668</c:v>
                </c:pt>
                <c:pt idx="1517">
                  <c:v>124.42583333333333</c:v>
                </c:pt>
                <c:pt idx="1518">
                  <c:v>124.50749999999999</c:v>
                </c:pt>
                <c:pt idx="1519">
                  <c:v>124.58999999999999</c:v>
                </c:pt>
                <c:pt idx="1520">
                  <c:v>124.67166666666667</c:v>
                </c:pt>
                <c:pt idx="1521">
                  <c:v>124.75416666666666</c:v>
                </c:pt>
                <c:pt idx="1522">
                  <c:v>124.83583333333333</c:v>
                </c:pt>
                <c:pt idx="1523">
                  <c:v>124.91833333333334</c:v>
                </c:pt>
                <c:pt idx="1524">
                  <c:v>125</c:v>
                </c:pt>
                <c:pt idx="1525">
                  <c:v>125.08166666666666</c:v>
                </c:pt>
                <c:pt idx="1526">
                  <c:v>125.16416666666667</c:v>
                </c:pt>
                <c:pt idx="1527">
                  <c:v>125.24583333333334</c:v>
                </c:pt>
                <c:pt idx="1528">
                  <c:v>125.32833333333333</c:v>
                </c:pt>
                <c:pt idx="1529">
                  <c:v>125.41000000000001</c:v>
                </c:pt>
                <c:pt idx="1530">
                  <c:v>125.49250000000001</c:v>
                </c:pt>
                <c:pt idx="1531">
                  <c:v>125.57416666666667</c:v>
                </c:pt>
                <c:pt idx="1532">
                  <c:v>125.65583333333332</c:v>
                </c:pt>
                <c:pt idx="1533">
                  <c:v>125.73833333333333</c:v>
                </c:pt>
                <c:pt idx="1534">
                  <c:v>125.82</c:v>
                </c:pt>
                <c:pt idx="1535">
                  <c:v>125.90249999999999</c:v>
                </c:pt>
                <c:pt idx="1536">
                  <c:v>125.98416666666667</c:v>
                </c:pt>
                <c:pt idx="1537">
                  <c:v>126.06666666666666</c:v>
                </c:pt>
                <c:pt idx="1538">
                  <c:v>126.14833333333333</c:v>
                </c:pt>
                <c:pt idx="1539">
                  <c:v>126.23</c:v>
                </c:pt>
                <c:pt idx="1540">
                  <c:v>126.3125</c:v>
                </c:pt>
                <c:pt idx="1541">
                  <c:v>126.39416666666666</c:v>
                </c:pt>
                <c:pt idx="1542">
                  <c:v>126.47666666666667</c:v>
                </c:pt>
                <c:pt idx="1543">
                  <c:v>126.55833333333334</c:v>
                </c:pt>
                <c:pt idx="1544">
                  <c:v>126.64083333333333</c:v>
                </c:pt>
                <c:pt idx="1545">
                  <c:v>126.72250000000001</c:v>
                </c:pt>
                <c:pt idx="1546">
                  <c:v>126.80416666666667</c:v>
                </c:pt>
                <c:pt idx="1547">
                  <c:v>126.88666666666667</c:v>
                </c:pt>
                <c:pt idx="1548">
                  <c:v>126.96833333333332</c:v>
                </c:pt>
                <c:pt idx="1549">
                  <c:v>127.05083333333333</c:v>
                </c:pt>
                <c:pt idx="1550">
                  <c:v>127.13249999999999</c:v>
                </c:pt>
                <c:pt idx="1551">
                  <c:v>127.21416666666666</c:v>
                </c:pt>
                <c:pt idx="1552">
                  <c:v>127.29666666666667</c:v>
                </c:pt>
                <c:pt idx="1553">
                  <c:v>127.37833333333333</c:v>
                </c:pt>
                <c:pt idx="1554">
                  <c:v>127.46083333333333</c:v>
                </c:pt>
                <c:pt idx="1555">
                  <c:v>127.5425</c:v>
                </c:pt>
                <c:pt idx="1556">
                  <c:v>127.625</c:v>
                </c:pt>
                <c:pt idx="1557">
                  <c:v>127.70666666666666</c:v>
                </c:pt>
                <c:pt idx="1558">
                  <c:v>127.78833333333334</c:v>
                </c:pt>
                <c:pt idx="1559">
                  <c:v>127.87083333333334</c:v>
                </c:pt>
                <c:pt idx="1560">
                  <c:v>127.9525</c:v>
                </c:pt>
                <c:pt idx="1561">
                  <c:v>128.035</c:v>
                </c:pt>
                <c:pt idx="1562">
                  <c:v>128.11666666666667</c:v>
                </c:pt>
                <c:pt idx="1563">
                  <c:v>128.19916666666668</c:v>
                </c:pt>
                <c:pt idx="1564">
                  <c:v>128.28083333333333</c:v>
                </c:pt>
                <c:pt idx="1565">
                  <c:v>128.36249999999998</c:v>
                </c:pt>
                <c:pt idx="1566">
                  <c:v>128.44499999999999</c:v>
                </c:pt>
                <c:pt idx="1567">
                  <c:v>128.52666666666667</c:v>
                </c:pt>
                <c:pt idx="1568">
                  <c:v>128.60916666666665</c:v>
                </c:pt>
                <c:pt idx="1569">
                  <c:v>128.69083333333333</c:v>
                </c:pt>
                <c:pt idx="1570">
                  <c:v>128.77333333333334</c:v>
                </c:pt>
                <c:pt idx="1571">
                  <c:v>128.85499999999999</c:v>
                </c:pt>
                <c:pt idx="1572">
                  <c:v>128.93666666666667</c:v>
                </c:pt>
                <c:pt idx="1573">
                  <c:v>129.01916666666668</c:v>
                </c:pt>
                <c:pt idx="1574">
                  <c:v>129.10083333333333</c:v>
                </c:pt>
                <c:pt idx="1575">
                  <c:v>129.18333333333334</c:v>
                </c:pt>
                <c:pt idx="1576">
                  <c:v>129.26500000000001</c:v>
                </c:pt>
                <c:pt idx="1577">
                  <c:v>129.3475</c:v>
                </c:pt>
                <c:pt idx="1578">
                  <c:v>129.42916666666667</c:v>
                </c:pt>
                <c:pt idx="1579">
                  <c:v>129.51083333333335</c:v>
                </c:pt>
                <c:pt idx="1580">
                  <c:v>129.59333333333333</c:v>
                </c:pt>
                <c:pt idx="1581">
                  <c:v>129.67499999999998</c:v>
                </c:pt>
                <c:pt idx="1582">
                  <c:v>129.75749999999999</c:v>
                </c:pt>
                <c:pt idx="1583">
                  <c:v>129.83916666666667</c:v>
                </c:pt>
                <c:pt idx="1584">
                  <c:v>129.92166666666665</c:v>
                </c:pt>
                <c:pt idx="1585">
                  <c:v>130.00333333333333</c:v>
                </c:pt>
                <c:pt idx="1586">
                  <c:v>130.08500000000001</c:v>
                </c:pt>
                <c:pt idx="1587">
                  <c:v>130.16749999999999</c:v>
                </c:pt>
                <c:pt idx="1588">
                  <c:v>130.24916666666667</c:v>
                </c:pt>
                <c:pt idx="1589">
                  <c:v>130.33166666666668</c:v>
                </c:pt>
                <c:pt idx="1590">
                  <c:v>130.41333333333333</c:v>
                </c:pt>
                <c:pt idx="1591">
                  <c:v>130.495</c:v>
                </c:pt>
                <c:pt idx="1592">
                  <c:v>130.57750000000001</c:v>
                </c:pt>
                <c:pt idx="1593">
                  <c:v>130.65916666666666</c:v>
                </c:pt>
                <c:pt idx="1594">
                  <c:v>130.74166666666667</c:v>
                </c:pt>
                <c:pt idx="1595">
                  <c:v>130.82333333333335</c:v>
                </c:pt>
                <c:pt idx="1596">
                  <c:v>130.90583333333333</c:v>
                </c:pt>
                <c:pt idx="1597">
                  <c:v>130.98749999999998</c:v>
                </c:pt>
                <c:pt idx="1598">
                  <c:v>131.06916666666666</c:v>
                </c:pt>
                <c:pt idx="1599">
                  <c:v>131.15166666666667</c:v>
                </c:pt>
                <c:pt idx="1600">
                  <c:v>131.23333333333332</c:v>
                </c:pt>
                <c:pt idx="1601">
                  <c:v>131.31583333333333</c:v>
                </c:pt>
                <c:pt idx="1602">
                  <c:v>131.39750000000001</c:v>
                </c:pt>
                <c:pt idx="1603">
                  <c:v>131.47999999999999</c:v>
                </c:pt>
                <c:pt idx="1604">
                  <c:v>131.56166666666667</c:v>
                </c:pt>
                <c:pt idx="1605">
                  <c:v>131.64333333333335</c:v>
                </c:pt>
                <c:pt idx="1606">
                  <c:v>131.72583333333333</c:v>
                </c:pt>
                <c:pt idx="1607">
                  <c:v>131.8075</c:v>
                </c:pt>
                <c:pt idx="1608">
                  <c:v>131.89000000000001</c:v>
                </c:pt>
                <c:pt idx="1609">
                  <c:v>131.97166666666666</c:v>
                </c:pt>
                <c:pt idx="1610">
                  <c:v>132.05416666666667</c:v>
                </c:pt>
                <c:pt idx="1611">
                  <c:v>132.13583333333335</c:v>
                </c:pt>
                <c:pt idx="1612">
                  <c:v>132.2175</c:v>
                </c:pt>
                <c:pt idx="1613">
                  <c:v>132.29999999999998</c:v>
                </c:pt>
                <c:pt idx="1614">
                  <c:v>132.38166666666666</c:v>
                </c:pt>
                <c:pt idx="1615">
                  <c:v>132.46416666666667</c:v>
                </c:pt>
                <c:pt idx="1616">
                  <c:v>132.54583333333332</c:v>
                </c:pt>
                <c:pt idx="1617">
                  <c:v>132.62833333333333</c:v>
                </c:pt>
                <c:pt idx="1618">
                  <c:v>132.71</c:v>
                </c:pt>
                <c:pt idx="1619">
                  <c:v>132.79166666666666</c:v>
                </c:pt>
                <c:pt idx="1620">
                  <c:v>132.87416666666667</c:v>
                </c:pt>
                <c:pt idx="1621">
                  <c:v>132.95583333333335</c:v>
                </c:pt>
                <c:pt idx="1622">
                  <c:v>133.03833333333333</c:v>
                </c:pt>
                <c:pt idx="1623">
                  <c:v>133.12</c:v>
                </c:pt>
                <c:pt idx="1624">
                  <c:v>133.20250000000001</c:v>
                </c:pt>
                <c:pt idx="1625">
                  <c:v>133.28416666666666</c:v>
                </c:pt>
                <c:pt idx="1626">
                  <c:v>133.36583333333334</c:v>
                </c:pt>
                <c:pt idx="1627">
                  <c:v>133.44833333333335</c:v>
                </c:pt>
                <c:pt idx="1628">
                  <c:v>133.53</c:v>
                </c:pt>
                <c:pt idx="1629">
                  <c:v>133.61249999999998</c:v>
                </c:pt>
                <c:pt idx="1630">
                  <c:v>133.69416666666666</c:v>
                </c:pt>
                <c:pt idx="1631">
                  <c:v>133.77583333333334</c:v>
                </c:pt>
                <c:pt idx="1632">
                  <c:v>133.85833333333332</c:v>
                </c:pt>
                <c:pt idx="1633">
                  <c:v>133.94</c:v>
                </c:pt>
                <c:pt idx="1634">
                  <c:v>134.02250000000001</c:v>
                </c:pt>
                <c:pt idx="1635">
                  <c:v>134.10416666666666</c:v>
                </c:pt>
                <c:pt idx="1636">
                  <c:v>134.18666666666667</c:v>
                </c:pt>
                <c:pt idx="1637">
                  <c:v>134.26833333333335</c:v>
                </c:pt>
                <c:pt idx="1638">
                  <c:v>134.35</c:v>
                </c:pt>
                <c:pt idx="1639">
                  <c:v>134.4325</c:v>
                </c:pt>
                <c:pt idx="1640">
                  <c:v>134.51416666666668</c:v>
                </c:pt>
                <c:pt idx="1641">
                  <c:v>134.59666666666666</c:v>
                </c:pt>
                <c:pt idx="1642">
                  <c:v>134.67833333333334</c:v>
                </c:pt>
                <c:pt idx="1643">
                  <c:v>134.76083333333335</c:v>
                </c:pt>
                <c:pt idx="1644">
                  <c:v>134.8425</c:v>
                </c:pt>
                <c:pt idx="1645">
                  <c:v>134.92416666666665</c:v>
                </c:pt>
                <c:pt idx="1646">
                  <c:v>135.00666666666666</c:v>
                </c:pt>
                <c:pt idx="1647">
                  <c:v>135.08833333333334</c:v>
                </c:pt>
                <c:pt idx="1648">
                  <c:v>135.17083333333332</c:v>
                </c:pt>
                <c:pt idx="1649">
                  <c:v>135.2525</c:v>
                </c:pt>
                <c:pt idx="1650">
                  <c:v>135.33500000000001</c:v>
                </c:pt>
                <c:pt idx="1651">
                  <c:v>135.41666666666666</c:v>
                </c:pt>
                <c:pt idx="1652">
                  <c:v>135.49833333333333</c:v>
                </c:pt>
                <c:pt idx="1653">
                  <c:v>135.58083333333335</c:v>
                </c:pt>
                <c:pt idx="1654">
                  <c:v>135.66249999999999</c:v>
                </c:pt>
                <c:pt idx="1655">
                  <c:v>135.745</c:v>
                </c:pt>
                <c:pt idx="1656">
                  <c:v>135.82666666666668</c:v>
                </c:pt>
                <c:pt idx="1657">
                  <c:v>135.90916666666666</c:v>
                </c:pt>
                <c:pt idx="1658">
                  <c:v>135.99083333333334</c:v>
                </c:pt>
                <c:pt idx="1659">
                  <c:v>136.07249999999999</c:v>
                </c:pt>
                <c:pt idx="1660">
                  <c:v>136.155</c:v>
                </c:pt>
                <c:pt idx="1661">
                  <c:v>136.23666666666665</c:v>
                </c:pt>
                <c:pt idx="1662">
                  <c:v>136.31916666666666</c:v>
                </c:pt>
                <c:pt idx="1663">
                  <c:v>136.40083333333334</c:v>
                </c:pt>
                <c:pt idx="1664">
                  <c:v>136.48333333333332</c:v>
                </c:pt>
                <c:pt idx="1665">
                  <c:v>136.565</c:v>
                </c:pt>
                <c:pt idx="1666">
                  <c:v>136.64666666666668</c:v>
                </c:pt>
                <c:pt idx="1667">
                  <c:v>136.72916666666666</c:v>
                </c:pt>
                <c:pt idx="1668">
                  <c:v>136.81083333333333</c:v>
                </c:pt>
                <c:pt idx="1669">
                  <c:v>136.89333333333335</c:v>
                </c:pt>
                <c:pt idx="1670">
                  <c:v>136.97499999999999</c:v>
                </c:pt>
                <c:pt idx="1671">
                  <c:v>137.0575</c:v>
                </c:pt>
                <c:pt idx="1672">
                  <c:v>137.13916666666668</c:v>
                </c:pt>
                <c:pt idx="1673">
                  <c:v>137.22083333333333</c:v>
                </c:pt>
                <c:pt idx="1674">
                  <c:v>137.30333333333334</c:v>
                </c:pt>
                <c:pt idx="1675">
                  <c:v>137.38499999999999</c:v>
                </c:pt>
                <c:pt idx="1676">
                  <c:v>137.4675</c:v>
                </c:pt>
                <c:pt idx="1677">
                  <c:v>137.54916666666665</c:v>
                </c:pt>
                <c:pt idx="1678">
                  <c:v>137.63083333333333</c:v>
                </c:pt>
                <c:pt idx="1679">
                  <c:v>137.71333333333334</c:v>
                </c:pt>
                <c:pt idx="1680">
                  <c:v>137.79499999999999</c:v>
                </c:pt>
                <c:pt idx="1681">
                  <c:v>137.8775</c:v>
                </c:pt>
                <c:pt idx="1682">
                  <c:v>137.95916666666668</c:v>
                </c:pt>
                <c:pt idx="1683">
                  <c:v>138.04166666666666</c:v>
                </c:pt>
                <c:pt idx="1684">
                  <c:v>138.12333333333333</c:v>
                </c:pt>
                <c:pt idx="1685">
                  <c:v>138.20500000000001</c:v>
                </c:pt>
                <c:pt idx="1686">
                  <c:v>138.28749999999999</c:v>
                </c:pt>
                <c:pt idx="1687">
                  <c:v>138.36916666666667</c:v>
                </c:pt>
                <c:pt idx="1688">
                  <c:v>138.45166666666668</c:v>
                </c:pt>
                <c:pt idx="1689">
                  <c:v>138.53333333333333</c:v>
                </c:pt>
                <c:pt idx="1690">
                  <c:v>138.61583333333334</c:v>
                </c:pt>
                <c:pt idx="1691">
                  <c:v>138.69749999999999</c:v>
                </c:pt>
                <c:pt idx="1692">
                  <c:v>138.77916666666667</c:v>
                </c:pt>
                <c:pt idx="1693">
                  <c:v>138.86166666666665</c:v>
                </c:pt>
                <c:pt idx="1694">
                  <c:v>138.94333333333333</c:v>
                </c:pt>
                <c:pt idx="1695">
                  <c:v>139.02583333333334</c:v>
                </c:pt>
                <c:pt idx="1696">
                  <c:v>139.10749999999999</c:v>
                </c:pt>
                <c:pt idx="1697">
                  <c:v>139.19</c:v>
                </c:pt>
                <c:pt idx="1698">
                  <c:v>139.27166666666668</c:v>
                </c:pt>
                <c:pt idx="1699">
                  <c:v>139.35333333333332</c:v>
                </c:pt>
                <c:pt idx="1700">
                  <c:v>139.43583333333333</c:v>
                </c:pt>
                <c:pt idx="1701">
                  <c:v>139.51750000000001</c:v>
                </c:pt>
                <c:pt idx="1702">
                  <c:v>139.6</c:v>
                </c:pt>
                <c:pt idx="1703">
                  <c:v>139.68166666666667</c:v>
                </c:pt>
                <c:pt idx="1704">
                  <c:v>139.76416666666668</c:v>
                </c:pt>
                <c:pt idx="1705">
                  <c:v>139.84583333333333</c:v>
                </c:pt>
                <c:pt idx="1706">
                  <c:v>139.92750000000001</c:v>
                </c:pt>
                <c:pt idx="1707">
                  <c:v>140.01</c:v>
                </c:pt>
                <c:pt idx="1708">
                  <c:v>140.09166666666667</c:v>
                </c:pt>
                <c:pt idx="1709">
                  <c:v>140.17416666666665</c:v>
                </c:pt>
                <c:pt idx="1710">
                  <c:v>140.25583333333333</c:v>
                </c:pt>
                <c:pt idx="1711">
                  <c:v>140.33833333333334</c:v>
                </c:pt>
                <c:pt idx="1712">
                  <c:v>140.41999999999999</c:v>
                </c:pt>
                <c:pt idx="1713">
                  <c:v>140.50166666666667</c:v>
                </c:pt>
                <c:pt idx="1714">
                  <c:v>140.58416666666668</c:v>
                </c:pt>
                <c:pt idx="1715">
                  <c:v>140.66583333333332</c:v>
                </c:pt>
                <c:pt idx="1716">
                  <c:v>140.74833333333333</c:v>
                </c:pt>
                <c:pt idx="1717">
                  <c:v>140.83000000000001</c:v>
                </c:pt>
                <c:pt idx="1718">
                  <c:v>140.91166666666666</c:v>
                </c:pt>
                <c:pt idx="1719">
                  <c:v>140.99416666666667</c:v>
                </c:pt>
                <c:pt idx="1720">
                  <c:v>141.07583333333335</c:v>
                </c:pt>
                <c:pt idx="1721">
                  <c:v>141.15833333333333</c:v>
                </c:pt>
                <c:pt idx="1722">
                  <c:v>141.24</c:v>
                </c:pt>
                <c:pt idx="1723">
                  <c:v>141.32249999999999</c:v>
                </c:pt>
                <c:pt idx="1724">
                  <c:v>141.40416666666667</c:v>
                </c:pt>
                <c:pt idx="1725">
                  <c:v>141.48583333333332</c:v>
                </c:pt>
                <c:pt idx="1726">
                  <c:v>141.56833333333333</c:v>
                </c:pt>
                <c:pt idx="1727">
                  <c:v>141.65</c:v>
                </c:pt>
                <c:pt idx="1728">
                  <c:v>141.73249999999999</c:v>
                </c:pt>
                <c:pt idx="1729">
                  <c:v>141.81416666666667</c:v>
                </c:pt>
                <c:pt idx="1730">
                  <c:v>141.89666666666668</c:v>
                </c:pt>
                <c:pt idx="1731">
                  <c:v>141.97833333333332</c:v>
                </c:pt>
                <c:pt idx="1732">
                  <c:v>142.06</c:v>
                </c:pt>
                <c:pt idx="1733">
                  <c:v>142.14250000000001</c:v>
                </c:pt>
                <c:pt idx="1734">
                  <c:v>142.22416666666666</c:v>
                </c:pt>
                <c:pt idx="1735">
                  <c:v>142.30666666666667</c:v>
                </c:pt>
                <c:pt idx="1736">
                  <c:v>142.38833333333335</c:v>
                </c:pt>
                <c:pt idx="1737">
                  <c:v>142.47083333333333</c:v>
                </c:pt>
                <c:pt idx="1738">
                  <c:v>142.55250000000001</c:v>
                </c:pt>
                <c:pt idx="1739">
                  <c:v>142.63416666666666</c:v>
                </c:pt>
                <c:pt idx="1740">
                  <c:v>142.71666666666667</c:v>
                </c:pt>
                <c:pt idx="1741">
                  <c:v>142.79833333333332</c:v>
                </c:pt>
                <c:pt idx="1742">
                  <c:v>142.88083333333333</c:v>
                </c:pt>
                <c:pt idx="1743">
                  <c:v>142.96250000000001</c:v>
                </c:pt>
                <c:pt idx="1744">
                  <c:v>143.04499999999999</c:v>
                </c:pt>
                <c:pt idx="1745">
                  <c:v>143.12666666666667</c:v>
                </c:pt>
                <c:pt idx="1746">
                  <c:v>143.20833333333334</c:v>
                </c:pt>
                <c:pt idx="1747">
                  <c:v>143.29083333333332</c:v>
                </c:pt>
                <c:pt idx="1748">
                  <c:v>143.3725</c:v>
                </c:pt>
                <c:pt idx="1749">
                  <c:v>143.45500000000001</c:v>
                </c:pt>
                <c:pt idx="1750">
                  <c:v>143.53666666666666</c:v>
                </c:pt>
                <c:pt idx="1751">
                  <c:v>143.61916666666667</c:v>
                </c:pt>
                <c:pt idx="1752">
                  <c:v>143.70083333333335</c:v>
                </c:pt>
                <c:pt idx="1753">
                  <c:v>143.7825</c:v>
                </c:pt>
                <c:pt idx="1754">
                  <c:v>143.86500000000001</c:v>
                </c:pt>
                <c:pt idx="1755">
                  <c:v>143.94666666666666</c:v>
                </c:pt>
                <c:pt idx="1756">
                  <c:v>144.02916666666667</c:v>
                </c:pt>
                <c:pt idx="1757">
                  <c:v>144.11083333333332</c:v>
                </c:pt>
                <c:pt idx="1758">
                  <c:v>144.1925</c:v>
                </c:pt>
                <c:pt idx="1759">
                  <c:v>144.27500000000001</c:v>
                </c:pt>
                <c:pt idx="1760">
                  <c:v>144.35666666666665</c:v>
                </c:pt>
                <c:pt idx="1761">
                  <c:v>144.43916666666667</c:v>
                </c:pt>
                <c:pt idx="1762">
                  <c:v>144.52083333333334</c:v>
                </c:pt>
                <c:pt idx="1763">
                  <c:v>144.60333333333332</c:v>
                </c:pt>
                <c:pt idx="1764">
                  <c:v>144.685</c:v>
                </c:pt>
                <c:pt idx="1765">
                  <c:v>144.76666666666668</c:v>
                </c:pt>
                <c:pt idx="1766">
                  <c:v>144.84916666666666</c:v>
                </c:pt>
                <c:pt idx="1767">
                  <c:v>144.93083333333334</c:v>
                </c:pt>
                <c:pt idx="1768">
                  <c:v>145.01333333333335</c:v>
                </c:pt>
                <c:pt idx="1769">
                  <c:v>145.095</c:v>
                </c:pt>
                <c:pt idx="1770">
                  <c:v>145.17750000000001</c:v>
                </c:pt>
                <c:pt idx="1771">
                  <c:v>145.25916666666666</c:v>
                </c:pt>
                <c:pt idx="1772">
                  <c:v>145.34083333333334</c:v>
                </c:pt>
                <c:pt idx="1773">
                  <c:v>145.42333333333332</c:v>
                </c:pt>
                <c:pt idx="1774">
                  <c:v>145.505</c:v>
                </c:pt>
                <c:pt idx="1775">
                  <c:v>145.58750000000001</c:v>
                </c:pt>
                <c:pt idx="1776">
                  <c:v>145.66916666666665</c:v>
                </c:pt>
                <c:pt idx="1777">
                  <c:v>145.75166666666667</c:v>
                </c:pt>
                <c:pt idx="1778">
                  <c:v>145.83333333333334</c:v>
                </c:pt>
                <c:pt idx="1779">
                  <c:v>145.91499999999999</c:v>
                </c:pt>
                <c:pt idx="1780">
                  <c:v>145.9975</c:v>
                </c:pt>
                <c:pt idx="1781">
                  <c:v>146.07916666666668</c:v>
                </c:pt>
                <c:pt idx="1782">
                  <c:v>146.16166666666666</c:v>
                </c:pt>
                <c:pt idx="1783">
                  <c:v>146.24333333333334</c:v>
                </c:pt>
                <c:pt idx="1784">
                  <c:v>146.32583333333335</c:v>
                </c:pt>
                <c:pt idx="1785">
                  <c:v>146.4075</c:v>
                </c:pt>
                <c:pt idx="1786">
                  <c:v>146.48916666666665</c:v>
                </c:pt>
                <c:pt idx="1787">
                  <c:v>146.57166666666666</c:v>
                </c:pt>
                <c:pt idx="1788">
                  <c:v>146.65333333333334</c:v>
                </c:pt>
                <c:pt idx="1789">
                  <c:v>146.73583333333332</c:v>
                </c:pt>
                <c:pt idx="1790">
                  <c:v>146.8175</c:v>
                </c:pt>
                <c:pt idx="1791">
                  <c:v>146.9</c:v>
                </c:pt>
                <c:pt idx="1792">
                  <c:v>146.98166666666665</c:v>
                </c:pt>
                <c:pt idx="1793">
                  <c:v>147.06333333333333</c:v>
                </c:pt>
                <c:pt idx="1794">
                  <c:v>147.14583333333334</c:v>
                </c:pt>
                <c:pt idx="1795">
                  <c:v>147.22749999999999</c:v>
                </c:pt>
                <c:pt idx="1796">
                  <c:v>147.31</c:v>
                </c:pt>
                <c:pt idx="1797">
                  <c:v>147.39166666666668</c:v>
                </c:pt>
                <c:pt idx="1798">
                  <c:v>147.47416666666666</c:v>
                </c:pt>
                <c:pt idx="1799">
                  <c:v>147.55583333333334</c:v>
                </c:pt>
                <c:pt idx="1800">
                  <c:v>147.63750000000002</c:v>
                </c:pt>
                <c:pt idx="1801">
                  <c:v>147.72</c:v>
                </c:pt>
                <c:pt idx="1802">
                  <c:v>147.80166666666665</c:v>
                </c:pt>
                <c:pt idx="1803">
                  <c:v>147.88416666666666</c:v>
                </c:pt>
                <c:pt idx="1804">
                  <c:v>147.96583333333334</c:v>
                </c:pt>
                <c:pt idx="1805">
                  <c:v>148.04749999999999</c:v>
                </c:pt>
                <c:pt idx="1806">
                  <c:v>148.13</c:v>
                </c:pt>
                <c:pt idx="1807">
                  <c:v>148.21166666666667</c:v>
                </c:pt>
                <c:pt idx="1808">
                  <c:v>148.29416666666665</c:v>
                </c:pt>
                <c:pt idx="1809">
                  <c:v>148.37583333333333</c:v>
                </c:pt>
                <c:pt idx="1810">
                  <c:v>148.45833333333334</c:v>
                </c:pt>
                <c:pt idx="1811">
                  <c:v>148.54</c:v>
                </c:pt>
                <c:pt idx="1812">
                  <c:v>148.62166666666667</c:v>
                </c:pt>
                <c:pt idx="1813">
                  <c:v>148.70416666666668</c:v>
                </c:pt>
                <c:pt idx="1814">
                  <c:v>148.78583333333333</c:v>
                </c:pt>
                <c:pt idx="1815">
                  <c:v>148.86833333333334</c:v>
                </c:pt>
                <c:pt idx="1816">
                  <c:v>148.95000000000002</c:v>
                </c:pt>
                <c:pt idx="1817">
                  <c:v>149.0325</c:v>
                </c:pt>
                <c:pt idx="1818">
                  <c:v>149.11416666666665</c:v>
                </c:pt>
                <c:pt idx="1819">
                  <c:v>149.19583333333333</c:v>
                </c:pt>
                <c:pt idx="1820">
                  <c:v>149.27833333333334</c:v>
                </c:pt>
                <c:pt idx="1821">
                  <c:v>149.35999999999999</c:v>
                </c:pt>
                <c:pt idx="1822">
                  <c:v>149.4425</c:v>
                </c:pt>
                <c:pt idx="1823">
                  <c:v>149.52416666666667</c:v>
                </c:pt>
                <c:pt idx="1824">
                  <c:v>149.60666666666665</c:v>
                </c:pt>
                <c:pt idx="1825">
                  <c:v>149.68833333333333</c:v>
                </c:pt>
                <c:pt idx="1826">
                  <c:v>149.77000000000001</c:v>
                </c:pt>
                <c:pt idx="1827">
                  <c:v>149.85249999999999</c:v>
                </c:pt>
                <c:pt idx="1828">
                  <c:v>149.93416666666667</c:v>
                </c:pt>
                <c:pt idx="1829">
                  <c:v>150.01666666666668</c:v>
                </c:pt>
                <c:pt idx="1830">
                  <c:v>150.09833333333333</c:v>
                </c:pt>
                <c:pt idx="1831">
                  <c:v>150.18083333333334</c:v>
                </c:pt>
                <c:pt idx="1832">
                  <c:v>150.26250000000002</c:v>
                </c:pt>
                <c:pt idx="1833">
                  <c:v>150.34416666666667</c:v>
                </c:pt>
                <c:pt idx="1834">
                  <c:v>150.42666666666665</c:v>
                </c:pt>
                <c:pt idx="1835">
                  <c:v>150.50833333333333</c:v>
                </c:pt>
                <c:pt idx="1836">
                  <c:v>150.59083333333334</c:v>
                </c:pt>
                <c:pt idx="1837">
                  <c:v>150.67249999999999</c:v>
                </c:pt>
                <c:pt idx="1838">
                  <c:v>150.755</c:v>
                </c:pt>
                <c:pt idx="1839">
                  <c:v>150.83666666666667</c:v>
                </c:pt>
                <c:pt idx="1840">
                  <c:v>150.91833333333332</c:v>
                </c:pt>
                <c:pt idx="1841">
                  <c:v>151.00083333333333</c:v>
                </c:pt>
                <c:pt idx="1842">
                  <c:v>151.08250000000001</c:v>
                </c:pt>
                <c:pt idx="1843">
                  <c:v>151.16499999999999</c:v>
                </c:pt>
                <c:pt idx="1844">
                  <c:v>151.24666666666667</c:v>
                </c:pt>
                <c:pt idx="1845">
                  <c:v>151.32833333333335</c:v>
                </c:pt>
                <c:pt idx="1846">
                  <c:v>151.41083333333333</c:v>
                </c:pt>
                <c:pt idx="1847">
                  <c:v>151.49250000000001</c:v>
                </c:pt>
                <c:pt idx="1848">
                  <c:v>151.57500000000002</c:v>
                </c:pt>
                <c:pt idx="1849">
                  <c:v>151.65666666666667</c:v>
                </c:pt>
                <c:pt idx="1850">
                  <c:v>151.73916666666665</c:v>
                </c:pt>
                <c:pt idx="1851">
                  <c:v>151.82083333333333</c:v>
                </c:pt>
                <c:pt idx="1852">
                  <c:v>151.9025</c:v>
                </c:pt>
                <c:pt idx="1853">
                  <c:v>151.98499999999999</c:v>
                </c:pt>
                <c:pt idx="1854">
                  <c:v>152.06666666666666</c:v>
                </c:pt>
                <c:pt idx="1855">
                  <c:v>152.14916666666667</c:v>
                </c:pt>
                <c:pt idx="1856">
                  <c:v>152.23083333333332</c:v>
                </c:pt>
                <c:pt idx="1857">
                  <c:v>152.31333333333333</c:v>
                </c:pt>
                <c:pt idx="1858">
                  <c:v>152.39500000000001</c:v>
                </c:pt>
                <c:pt idx="1859">
                  <c:v>152.47666666666666</c:v>
                </c:pt>
                <c:pt idx="1860">
                  <c:v>152.55916666666667</c:v>
                </c:pt>
                <c:pt idx="1861">
                  <c:v>152.64083333333335</c:v>
                </c:pt>
                <c:pt idx="1862">
                  <c:v>152.72333333333333</c:v>
                </c:pt>
                <c:pt idx="1863">
                  <c:v>152.80500000000001</c:v>
                </c:pt>
                <c:pt idx="1864">
                  <c:v>152.88750000000002</c:v>
                </c:pt>
                <c:pt idx="1865">
                  <c:v>152.96916666666667</c:v>
                </c:pt>
                <c:pt idx="1866">
                  <c:v>153.05083333333332</c:v>
                </c:pt>
                <c:pt idx="1867">
                  <c:v>153.13333333333333</c:v>
                </c:pt>
                <c:pt idx="1868">
                  <c:v>153.215</c:v>
                </c:pt>
                <c:pt idx="1869">
                  <c:v>153.29749999999999</c:v>
                </c:pt>
                <c:pt idx="1870">
                  <c:v>153.37916666666666</c:v>
                </c:pt>
                <c:pt idx="1871">
                  <c:v>153.46166666666667</c:v>
                </c:pt>
                <c:pt idx="1872">
                  <c:v>153.54333333333332</c:v>
                </c:pt>
                <c:pt idx="1873">
                  <c:v>153.625</c:v>
                </c:pt>
                <c:pt idx="1874">
                  <c:v>153.70750000000001</c:v>
                </c:pt>
                <c:pt idx="1875">
                  <c:v>153.78916666666666</c:v>
                </c:pt>
                <c:pt idx="1876">
                  <c:v>153.87166666666667</c:v>
                </c:pt>
                <c:pt idx="1877">
                  <c:v>153.95333333333335</c:v>
                </c:pt>
                <c:pt idx="1878">
                  <c:v>154.03583333333333</c:v>
                </c:pt>
                <c:pt idx="1879">
                  <c:v>154.11750000000001</c:v>
                </c:pt>
                <c:pt idx="1880">
                  <c:v>154.19916666666668</c:v>
                </c:pt>
                <c:pt idx="1881">
                  <c:v>154.28166666666667</c:v>
                </c:pt>
                <c:pt idx="1882">
                  <c:v>154.36333333333332</c:v>
                </c:pt>
                <c:pt idx="1883">
                  <c:v>154.44583333333333</c:v>
                </c:pt>
                <c:pt idx="1884">
                  <c:v>154.5275</c:v>
                </c:pt>
                <c:pt idx="1885">
                  <c:v>154.60916666666665</c:v>
                </c:pt>
                <c:pt idx="1886">
                  <c:v>154.69166666666666</c:v>
                </c:pt>
                <c:pt idx="1887">
                  <c:v>154.77333333333334</c:v>
                </c:pt>
                <c:pt idx="1888">
                  <c:v>154.85583333333332</c:v>
                </c:pt>
                <c:pt idx="1889">
                  <c:v>154.9375</c:v>
                </c:pt>
                <c:pt idx="1890">
                  <c:v>155.02000000000001</c:v>
                </c:pt>
                <c:pt idx="1891">
                  <c:v>155.10166666666666</c:v>
                </c:pt>
                <c:pt idx="1892">
                  <c:v>155.18333333333334</c:v>
                </c:pt>
                <c:pt idx="1893">
                  <c:v>155.26583333333335</c:v>
                </c:pt>
                <c:pt idx="1894">
                  <c:v>155.3475</c:v>
                </c:pt>
                <c:pt idx="1895">
                  <c:v>155.43</c:v>
                </c:pt>
                <c:pt idx="1896">
                  <c:v>155.51166666666668</c:v>
                </c:pt>
                <c:pt idx="1897">
                  <c:v>155.59416666666667</c:v>
                </c:pt>
                <c:pt idx="1898">
                  <c:v>155.67583333333332</c:v>
                </c:pt>
                <c:pt idx="1899">
                  <c:v>155.75749999999999</c:v>
                </c:pt>
                <c:pt idx="1900">
                  <c:v>155.84</c:v>
                </c:pt>
                <c:pt idx="1901">
                  <c:v>155.92166666666665</c:v>
                </c:pt>
                <c:pt idx="1902">
                  <c:v>156.00416666666666</c:v>
                </c:pt>
                <c:pt idx="1903">
                  <c:v>156.08583333333334</c:v>
                </c:pt>
                <c:pt idx="1904">
                  <c:v>156.16833333333332</c:v>
                </c:pt>
                <c:pt idx="1905">
                  <c:v>156.25</c:v>
                </c:pt>
                <c:pt idx="1906">
                  <c:v>156.33166666666668</c:v>
                </c:pt>
                <c:pt idx="1907">
                  <c:v>156.41416666666666</c:v>
                </c:pt>
                <c:pt idx="1908">
                  <c:v>156.49583333333334</c:v>
                </c:pt>
                <c:pt idx="1909">
                  <c:v>156.57833333333335</c:v>
                </c:pt>
                <c:pt idx="1910">
                  <c:v>156.66</c:v>
                </c:pt>
                <c:pt idx="1911">
                  <c:v>156.74250000000001</c:v>
                </c:pt>
                <c:pt idx="1912">
                  <c:v>156.82416666666668</c:v>
                </c:pt>
                <c:pt idx="1913">
                  <c:v>156.90583333333333</c:v>
                </c:pt>
                <c:pt idx="1914">
                  <c:v>156.98833333333332</c:v>
                </c:pt>
                <c:pt idx="1915">
                  <c:v>157.07</c:v>
                </c:pt>
                <c:pt idx="1916">
                  <c:v>157.1525</c:v>
                </c:pt>
                <c:pt idx="1917">
                  <c:v>157.23416666666665</c:v>
                </c:pt>
                <c:pt idx="1918">
                  <c:v>157.31666666666666</c:v>
                </c:pt>
                <c:pt idx="1919">
                  <c:v>157.39833333333334</c:v>
                </c:pt>
                <c:pt idx="1920">
                  <c:v>157.47999999999999</c:v>
                </c:pt>
                <c:pt idx="1921">
                  <c:v>157.5625</c:v>
                </c:pt>
                <c:pt idx="1922">
                  <c:v>157.64416666666668</c:v>
                </c:pt>
                <c:pt idx="1923">
                  <c:v>157.72666666666666</c:v>
                </c:pt>
                <c:pt idx="1924">
                  <c:v>157.80833333333334</c:v>
                </c:pt>
                <c:pt idx="1925">
                  <c:v>157.89083333333335</c:v>
                </c:pt>
                <c:pt idx="1926">
                  <c:v>157.9725</c:v>
                </c:pt>
                <c:pt idx="1927">
                  <c:v>158.05416666666667</c:v>
                </c:pt>
                <c:pt idx="1928">
                  <c:v>158.13666666666668</c:v>
                </c:pt>
                <c:pt idx="1929">
                  <c:v>158.21833333333333</c:v>
                </c:pt>
                <c:pt idx="1930">
                  <c:v>158.30083333333332</c:v>
                </c:pt>
                <c:pt idx="1931">
                  <c:v>158.38249999999999</c:v>
                </c:pt>
                <c:pt idx="1932">
                  <c:v>158.46416666666667</c:v>
                </c:pt>
                <c:pt idx="1933">
                  <c:v>158.54666666666665</c:v>
                </c:pt>
                <c:pt idx="1934">
                  <c:v>158.62833333333333</c:v>
                </c:pt>
                <c:pt idx="1935">
                  <c:v>158.71083333333334</c:v>
                </c:pt>
                <c:pt idx="1936">
                  <c:v>158.79249999999999</c:v>
                </c:pt>
                <c:pt idx="1937">
                  <c:v>158.875</c:v>
                </c:pt>
                <c:pt idx="1938">
                  <c:v>158.95666666666668</c:v>
                </c:pt>
                <c:pt idx="1939">
                  <c:v>159.03833333333333</c:v>
                </c:pt>
                <c:pt idx="1940">
                  <c:v>159.12083333333334</c:v>
                </c:pt>
                <c:pt idx="1941">
                  <c:v>159.20250000000001</c:v>
                </c:pt>
                <c:pt idx="1942">
                  <c:v>159.285</c:v>
                </c:pt>
                <c:pt idx="1943">
                  <c:v>159.36666666666667</c:v>
                </c:pt>
                <c:pt idx="1944">
                  <c:v>159.44916666666668</c:v>
                </c:pt>
                <c:pt idx="1945">
                  <c:v>159.53083333333333</c:v>
                </c:pt>
                <c:pt idx="1946">
                  <c:v>159.61249999999998</c:v>
                </c:pt>
                <c:pt idx="1947">
                  <c:v>159.69499999999999</c:v>
                </c:pt>
                <c:pt idx="1948">
                  <c:v>159.77666666666667</c:v>
                </c:pt>
                <c:pt idx="1949">
                  <c:v>159.85916666666665</c:v>
                </c:pt>
                <c:pt idx="1950">
                  <c:v>159.94083333333333</c:v>
                </c:pt>
                <c:pt idx="1951">
                  <c:v>160.02333333333334</c:v>
                </c:pt>
                <c:pt idx="1952">
                  <c:v>160.10499999999999</c:v>
                </c:pt>
                <c:pt idx="1953">
                  <c:v>160.18666666666667</c:v>
                </c:pt>
                <c:pt idx="1954">
                  <c:v>160.26916666666668</c:v>
                </c:pt>
                <c:pt idx="1955">
                  <c:v>160.35083333333333</c:v>
                </c:pt>
                <c:pt idx="1956">
                  <c:v>160.43333333333334</c:v>
                </c:pt>
                <c:pt idx="1957">
                  <c:v>160.51500000000001</c:v>
                </c:pt>
                <c:pt idx="1958">
                  <c:v>160.5975</c:v>
                </c:pt>
                <c:pt idx="1959">
                  <c:v>160.67916666666667</c:v>
                </c:pt>
                <c:pt idx="1960">
                  <c:v>160.76083333333335</c:v>
                </c:pt>
                <c:pt idx="1961">
                  <c:v>160.84333333333333</c:v>
                </c:pt>
                <c:pt idx="1962">
                  <c:v>160.92499999999998</c:v>
                </c:pt>
                <c:pt idx="1963">
                  <c:v>161.00749999999999</c:v>
                </c:pt>
                <c:pt idx="1964">
                  <c:v>161.08916666666667</c:v>
                </c:pt>
                <c:pt idx="1965">
                  <c:v>161.17166666666665</c:v>
                </c:pt>
                <c:pt idx="1966">
                  <c:v>161.25333333333333</c:v>
                </c:pt>
                <c:pt idx="1967">
                  <c:v>161.33500000000001</c:v>
                </c:pt>
                <c:pt idx="1968">
                  <c:v>161.41749999999999</c:v>
                </c:pt>
                <c:pt idx="1969">
                  <c:v>161.49916666666667</c:v>
                </c:pt>
                <c:pt idx="1970">
                  <c:v>161.58166666666668</c:v>
                </c:pt>
                <c:pt idx="1971">
                  <c:v>161.66333333333333</c:v>
                </c:pt>
                <c:pt idx="1972">
                  <c:v>161.745</c:v>
                </c:pt>
                <c:pt idx="1973">
                  <c:v>161.82750000000001</c:v>
                </c:pt>
                <c:pt idx="1974">
                  <c:v>161.90916666666666</c:v>
                </c:pt>
                <c:pt idx="1975">
                  <c:v>161.99166666666667</c:v>
                </c:pt>
                <c:pt idx="1976">
                  <c:v>162.07333333333335</c:v>
                </c:pt>
                <c:pt idx="1977">
                  <c:v>162.15583333333333</c:v>
                </c:pt>
                <c:pt idx="1978">
                  <c:v>162.23749999999998</c:v>
                </c:pt>
                <c:pt idx="1979">
                  <c:v>162.31916666666666</c:v>
                </c:pt>
                <c:pt idx="1980">
                  <c:v>162.40166666666667</c:v>
                </c:pt>
                <c:pt idx="1981">
                  <c:v>162.48333333333332</c:v>
                </c:pt>
                <c:pt idx="1982">
                  <c:v>162.56583333333333</c:v>
                </c:pt>
                <c:pt idx="1983">
                  <c:v>162.64750000000001</c:v>
                </c:pt>
                <c:pt idx="1984">
                  <c:v>162.72999999999999</c:v>
                </c:pt>
                <c:pt idx="1985">
                  <c:v>162.81166666666667</c:v>
                </c:pt>
                <c:pt idx="1986">
                  <c:v>162.89333333333335</c:v>
                </c:pt>
                <c:pt idx="1987">
                  <c:v>162.97583333333333</c:v>
                </c:pt>
                <c:pt idx="1988">
                  <c:v>163.0575</c:v>
                </c:pt>
                <c:pt idx="1989">
                  <c:v>163.14000000000001</c:v>
                </c:pt>
                <c:pt idx="1990">
                  <c:v>163.22166666666666</c:v>
                </c:pt>
                <c:pt idx="1991">
                  <c:v>163.30416666666667</c:v>
                </c:pt>
                <c:pt idx="1992">
                  <c:v>163.38583333333335</c:v>
                </c:pt>
                <c:pt idx="1993">
                  <c:v>163.4675</c:v>
                </c:pt>
                <c:pt idx="1994">
                  <c:v>163.54999999999998</c:v>
                </c:pt>
                <c:pt idx="1995">
                  <c:v>163.63166666666666</c:v>
                </c:pt>
                <c:pt idx="1996">
                  <c:v>163.71416666666667</c:v>
                </c:pt>
                <c:pt idx="1997">
                  <c:v>163.79583333333332</c:v>
                </c:pt>
                <c:pt idx="1998">
                  <c:v>163.87833333333333</c:v>
                </c:pt>
                <c:pt idx="1999">
                  <c:v>163.96</c:v>
                </c:pt>
                <c:pt idx="2000">
                  <c:v>164.04166666666666</c:v>
                </c:pt>
                <c:pt idx="2001">
                  <c:v>164.12416666666667</c:v>
                </c:pt>
                <c:pt idx="2002">
                  <c:v>164.20583333333335</c:v>
                </c:pt>
                <c:pt idx="2003">
                  <c:v>164.28833333333333</c:v>
                </c:pt>
                <c:pt idx="2004">
                  <c:v>164.37</c:v>
                </c:pt>
                <c:pt idx="2005">
                  <c:v>164.45250000000001</c:v>
                </c:pt>
                <c:pt idx="2006">
                  <c:v>164.53416666666666</c:v>
                </c:pt>
                <c:pt idx="2007">
                  <c:v>164.61583333333334</c:v>
                </c:pt>
                <c:pt idx="2008">
                  <c:v>164.69833333333335</c:v>
                </c:pt>
                <c:pt idx="2009">
                  <c:v>164.78</c:v>
                </c:pt>
                <c:pt idx="2010">
                  <c:v>164.86249999999998</c:v>
                </c:pt>
                <c:pt idx="2011">
                  <c:v>164.94416666666666</c:v>
                </c:pt>
                <c:pt idx="2012">
                  <c:v>165.02583333333334</c:v>
                </c:pt>
                <c:pt idx="2013">
                  <c:v>165.10833333333332</c:v>
                </c:pt>
                <c:pt idx="2014">
                  <c:v>165.19</c:v>
                </c:pt>
                <c:pt idx="2015">
                  <c:v>165.27250000000001</c:v>
                </c:pt>
                <c:pt idx="2016">
                  <c:v>165.35416666666666</c:v>
                </c:pt>
                <c:pt idx="2017">
                  <c:v>165.43666666666667</c:v>
                </c:pt>
                <c:pt idx="2018">
                  <c:v>165.51833333333335</c:v>
                </c:pt>
                <c:pt idx="2019">
                  <c:v>165.6</c:v>
                </c:pt>
                <c:pt idx="2020">
                  <c:v>165.6825</c:v>
                </c:pt>
                <c:pt idx="2021">
                  <c:v>165.76416666666668</c:v>
                </c:pt>
                <c:pt idx="2022">
                  <c:v>165.84666666666666</c:v>
                </c:pt>
                <c:pt idx="2023">
                  <c:v>165.92833333333334</c:v>
                </c:pt>
                <c:pt idx="2024">
                  <c:v>166.01083333333335</c:v>
                </c:pt>
                <c:pt idx="2025">
                  <c:v>166.0925</c:v>
                </c:pt>
                <c:pt idx="2026">
                  <c:v>166.17416666666665</c:v>
                </c:pt>
                <c:pt idx="2027">
                  <c:v>166.25666666666666</c:v>
                </c:pt>
                <c:pt idx="2028">
                  <c:v>166.33833333333334</c:v>
                </c:pt>
                <c:pt idx="2029">
                  <c:v>166.42083333333332</c:v>
                </c:pt>
                <c:pt idx="2030">
                  <c:v>166.5025</c:v>
                </c:pt>
                <c:pt idx="2031">
                  <c:v>166.58500000000001</c:v>
                </c:pt>
                <c:pt idx="2032">
                  <c:v>166.66666666666666</c:v>
                </c:pt>
                <c:pt idx="2033">
                  <c:v>166.74833333333333</c:v>
                </c:pt>
                <c:pt idx="2034">
                  <c:v>166.83083333333335</c:v>
                </c:pt>
                <c:pt idx="2035">
                  <c:v>166.91249999999999</c:v>
                </c:pt>
                <c:pt idx="2036">
                  <c:v>166.995</c:v>
                </c:pt>
                <c:pt idx="2037">
                  <c:v>167.07666666666668</c:v>
                </c:pt>
                <c:pt idx="2038">
                  <c:v>167.15916666666666</c:v>
                </c:pt>
                <c:pt idx="2039">
                  <c:v>167.24083333333334</c:v>
                </c:pt>
                <c:pt idx="2040">
                  <c:v>167.32249999999999</c:v>
                </c:pt>
                <c:pt idx="2041">
                  <c:v>167.405</c:v>
                </c:pt>
                <c:pt idx="2042">
                  <c:v>167.48666666666665</c:v>
                </c:pt>
                <c:pt idx="2043">
                  <c:v>167.56916666666666</c:v>
                </c:pt>
                <c:pt idx="2044">
                  <c:v>167.65083333333334</c:v>
                </c:pt>
                <c:pt idx="2045">
                  <c:v>167.73333333333332</c:v>
                </c:pt>
                <c:pt idx="2046">
                  <c:v>167.815</c:v>
                </c:pt>
                <c:pt idx="2047">
                  <c:v>167.89666666666668</c:v>
                </c:pt>
                <c:pt idx="2048">
                  <c:v>167.97916666666666</c:v>
                </c:pt>
                <c:pt idx="2049">
                  <c:v>168.06083333333333</c:v>
                </c:pt>
                <c:pt idx="2050">
                  <c:v>168.14333333333335</c:v>
                </c:pt>
                <c:pt idx="2051">
                  <c:v>168.22499999999999</c:v>
                </c:pt>
                <c:pt idx="2052">
                  <c:v>168.3075</c:v>
                </c:pt>
                <c:pt idx="2053">
                  <c:v>168.38916666666668</c:v>
                </c:pt>
                <c:pt idx="2054">
                  <c:v>168.47083333333333</c:v>
                </c:pt>
                <c:pt idx="2055">
                  <c:v>168.55333333333334</c:v>
                </c:pt>
                <c:pt idx="2056">
                  <c:v>168.63499999999999</c:v>
                </c:pt>
                <c:pt idx="2057">
                  <c:v>168.7175</c:v>
                </c:pt>
                <c:pt idx="2058">
                  <c:v>168.79916666666665</c:v>
                </c:pt>
                <c:pt idx="2059">
                  <c:v>168.88083333333333</c:v>
                </c:pt>
                <c:pt idx="2060">
                  <c:v>168.96333333333334</c:v>
                </c:pt>
                <c:pt idx="2061">
                  <c:v>169.04499999999999</c:v>
                </c:pt>
                <c:pt idx="2062">
                  <c:v>169.1275</c:v>
                </c:pt>
                <c:pt idx="2063">
                  <c:v>169.20916666666668</c:v>
                </c:pt>
                <c:pt idx="2064">
                  <c:v>169.29166666666666</c:v>
                </c:pt>
                <c:pt idx="2065">
                  <c:v>169.37333333333333</c:v>
                </c:pt>
                <c:pt idx="2066">
                  <c:v>169.45500000000001</c:v>
                </c:pt>
                <c:pt idx="2067">
                  <c:v>169.53749999999999</c:v>
                </c:pt>
                <c:pt idx="2068">
                  <c:v>169.61916666666667</c:v>
                </c:pt>
                <c:pt idx="2069">
                  <c:v>169.70166666666668</c:v>
                </c:pt>
                <c:pt idx="2070">
                  <c:v>169.78333333333333</c:v>
                </c:pt>
                <c:pt idx="2071">
                  <c:v>169.86583333333334</c:v>
                </c:pt>
                <c:pt idx="2072">
                  <c:v>169.94749999999999</c:v>
                </c:pt>
                <c:pt idx="2073">
                  <c:v>170.02916666666667</c:v>
                </c:pt>
                <c:pt idx="2074">
                  <c:v>170.11166666666665</c:v>
                </c:pt>
                <c:pt idx="2075">
                  <c:v>170.19333333333333</c:v>
                </c:pt>
                <c:pt idx="2076">
                  <c:v>170.27583333333334</c:v>
                </c:pt>
                <c:pt idx="2077">
                  <c:v>170.35749999999999</c:v>
                </c:pt>
                <c:pt idx="2078">
                  <c:v>170.44</c:v>
                </c:pt>
                <c:pt idx="2079">
                  <c:v>170.52166666666668</c:v>
                </c:pt>
                <c:pt idx="2080">
                  <c:v>170.60333333333332</c:v>
                </c:pt>
                <c:pt idx="2081">
                  <c:v>170.68583333333333</c:v>
                </c:pt>
                <c:pt idx="2082">
                  <c:v>170.76750000000001</c:v>
                </c:pt>
                <c:pt idx="2083">
                  <c:v>170.85</c:v>
                </c:pt>
                <c:pt idx="2084">
                  <c:v>170.93166666666664</c:v>
                </c:pt>
                <c:pt idx="2085">
                  <c:v>171.01416666666668</c:v>
                </c:pt>
                <c:pt idx="2086">
                  <c:v>171.09583333333333</c:v>
                </c:pt>
                <c:pt idx="2087">
                  <c:v>171.17750000000001</c:v>
                </c:pt>
                <c:pt idx="2088">
                  <c:v>171.26</c:v>
                </c:pt>
                <c:pt idx="2089">
                  <c:v>171.34166666666667</c:v>
                </c:pt>
                <c:pt idx="2090">
                  <c:v>171.42416666666668</c:v>
                </c:pt>
                <c:pt idx="2091">
                  <c:v>171.50583333333336</c:v>
                </c:pt>
                <c:pt idx="2092">
                  <c:v>171.58833333333334</c:v>
                </c:pt>
                <c:pt idx="2093">
                  <c:v>171.67</c:v>
                </c:pt>
                <c:pt idx="2094">
                  <c:v>171.75166666666667</c:v>
                </c:pt>
                <c:pt idx="2095">
                  <c:v>171.83416666666668</c:v>
                </c:pt>
                <c:pt idx="2096">
                  <c:v>171.91583333333332</c:v>
                </c:pt>
                <c:pt idx="2097">
                  <c:v>171.99833333333333</c:v>
                </c:pt>
                <c:pt idx="2098">
                  <c:v>172.08</c:v>
                </c:pt>
                <c:pt idx="2099">
                  <c:v>172.16166666666666</c:v>
                </c:pt>
                <c:pt idx="2100">
                  <c:v>172.24416666666664</c:v>
                </c:pt>
                <c:pt idx="2101">
                  <c:v>172.32583333333332</c:v>
                </c:pt>
                <c:pt idx="2102">
                  <c:v>172.40833333333333</c:v>
                </c:pt>
                <c:pt idx="2103">
                  <c:v>172.49</c:v>
                </c:pt>
                <c:pt idx="2104">
                  <c:v>172.57249999999999</c:v>
                </c:pt>
                <c:pt idx="2105">
                  <c:v>172.65416666666667</c:v>
                </c:pt>
                <c:pt idx="2106">
                  <c:v>172.73583333333332</c:v>
                </c:pt>
                <c:pt idx="2107">
                  <c:v>172.81833333333336</c:v>
                </c:pt>
                <c:pt idx="2108">
                  <c:v>172.9</c:v>
                </c:pt>
                <c:pt idx="2109">
                  <c:v>172.98249999999999</c:v>
                </c:pt>
                <c:pt idx="2110">
                  <c:v>173.06416666666667</c:v>
                </c:pt>
                <c:pt idx="2111">
                  <c:v>173.14666666666668</c:v>
                </c:pt>
                <c:pt idx="2112">
                  <c:v>173.22833333333332</c:v>
                </c:pt>
                <c:pt idx="2113">
                  <c:v>173.30999999999997</c:v>
                </c:pt>
                <c:pt idx="2114">
                  <c:v>173.39250000000001</c:v>
                </c:pt>
                <c:pt idx="2115">
                  <c:v>173.47416666666666</c:v>
                </c:pt>
                <c:pt idx="2116">
                  <c:v>173.55666666666664</c:v>
                </c:pt>
                <c:pt idx="2117">
                  <c:v>173.63833333333332</c:v>
                </c:pt>
                <c:pt idx="2118">
                  <c:v>173.72083333333333</c:v>
                </c:pt>
                <c:pt idx="2119">
                  <c:v>173.80250000000001</c:v>
                </c:pt>
                <c:pt idx="2120">
                  <c:v>173.88416666666669</c:v>
                </c:pt>
                <c:pt idx="2121">
                  <c:v>173.96666666666667</c:v>
                </c:pt>
                <c:pt idx="2122">
                  <c:v>174.04833333333332</c:v>
                </c:pt>
                <c:pt idx="2123">
                  <c:v>174.13083333333336</c:v>
                </c:pt>
                <c:pt idx="2124">
                  <c:v>174.21250000000001</c:v>
                </c:pt>
                <c:pt idx="2125">
                  <c:v>174.29499999999999</c:v>
                </c:pt>
                <c:pt idx="2126">
                  <c:v>174.37666666666667</c:v>
                </c:pt>
                <c:pt idx="2127">
                  <c:v>174.45833333333334</c:v>
                </c:pt>
                <c:pt idx="2128">
                  <c:v>174.54083333333332</c:v>
                </c:pt>
                <c:pt idx="2129">
                  <c:v>174.62249999999997</c:v>
                </c:pt>
                <c:pt idx="2130">
                  <c:v>174.70500000000001</c:v>
                </c:pt>
                <c:pt idx="2131">
                  <c:v>174.78666666666666</c:v>
                </c:pt>
                <c:pt idx="2132">
                  <c:v>174.86916666666664</c:v>
                </c:pt>
                <c:pt idx="2133">
                  <c:v>174.95083333333332</c:v>
                </c:pt>
                <c:pt idx="2134">
                  <c:v>175.0325</c:v>
                </c:pt>
                <c:pt idx="2135">
                  <c:v>175.11500000000001</c:v>
                </c:pt>
                <c:pt idx="2136">
                  <c:v>175.19666666666669</c:v>
                </c:pt>
                <c:pt idx="2137">
                  <c:v>175.27916666666667</c:v>
                </c:pt>
                <c:pt idx="2138">
                  <c:v>175.36083333333332</c:v>
                </c:pt>
                <c:pt idx="2139">
                  <c:v>175.4425</c:v>
                </c:pt>
                <c:pt idx="2140">
                  <c:v>175.52500000000001</c:v>
                </c:pt>
                <c:pt idx="2141">
                  <c:v>175.60666666666668</c:v>
                </c:pt>
                <c:pt idx="2142">
                  <c:v>175.68916666666667</c:v>
                </c:pt>
                <c:pt idx="2143">
                  <c:v>175.77083333333334</c:v>
                </c:pt>
                <c:pt idx="2144">
                  <c:v>175.85333333333332</c:v>
                </c:pt>
                <c:pt idx="2145">
                  <c:v>175.93499999999997</c:v>
                </c:pt>
                <c:pt idx="2146">
                  <c:v>176.01666666666665</c:v>
                </c:pt>
                <c:pt idx="2147">
                  <c:v>176.09916666666666</c:v>
                </c:pt>
                <c:pt idx="2148">
                  <c:v>176.18083333333334</c:v>
                </c:pt>
                <c:pt idx="2149">
                  <c:v>176.26333333333332</c:v>
                </c:pt>
                <c:pt idx="2150">
                  <c:v>176.345</c:v>
                </c:pt>
                <c:pt idx="2151">
                  <c:v>176.42750000000001</c:v>
                </c:pt>
                <c:pt idx="2152">
                  <c:v>176.50916666666669</c:v>
                </c:pt>
                <c:pt idx="2153">
                  <c:v>176.59083333333334</c:v>
                </c:pt>
                <c:pt idx="2154">
                  <c:v>176.67333333333332</c:v>
                </c:pt>
                <c:pt idx="2155">
                  <c:v>176.755</c:v>
                </c:pt>
                <c:pt idx="2156">
                  <c:v>176.83750000000001</c:v>
                </c:pt>
                <c:pt idx="2157">
                  <c:v>176.91916666666668</c:v>
                </c:pt>
                <c:pt idx="2158">
                  <c:v>177.00166666666667</c:v>
                </c:pt>
                <c:pt idx="2159">
                  <c:v>177.08333333333334</c:v>
                </c:pt>
                <c:pt idx="2160">
                  <c:v>177.16499999999999</c:v>
                </c:pt>
                <c:pt idx="2161">
                  <c:v>177.24749999999997</c:v>
                </c:pt>
                <c:pt idx="2162">
                  <c:v>177.32916666666665</c:v>
                </c:pt>
                <c:pt idx="2163">
                  <c:v>177.41166666666666</c:v>
                </c:pt>
                <c:pt idx="2164">
                  <c:v>177.49333333333334</c:v>
                </c:pt>
                <c:pt idx="2165">
                  <c:v>177.57583333333332</c:v>
                </c:pt>
                <c:pt idx="2166">
                  <c:v>177.6575</c:v>
                </c:pt>
                <c:pt idx="2167">
                  <c:v>177.73916666666665</c:v>
                </c:pt>
                <c:pt idx="2168">
                  <c:v>177.82166666666669</c:v>
                </c:pt>
                <c:pt idx="2169">
                  <c:v>177.90333333333334</c:v>
                </c:pt>
                <c:pt idx="2170">
                  <c:v>177.98583333333332</c:v>
                </c:pt>
                <c:pt idx="2171">
                  <c:v>178.0675</c:v>
                </c:pt>
                <c:pt idx="2172">
                  <c:v>178.15</c:v>
                </c:pt>
                <c:pt idx="2173">
                  <c:v>178.23166666666668</c:v>
                </c:pt>
                <c:pt idx="2174">
                  <c:v>178.31333333333336</c:v>
                </c:pt>
                <c:pt idx="2175">
                  <c:v>178.39583333333334</c:v>
                </c:pt>
                <c:pt idx="2176">
                  <c:v>178.47749999999999</c:v>
                </c:pt>
                <c:pt idx="2177">
                  <c:v>178.55999999999997</c:v>
                </c:pt>
                <c:pt idx="2178">
                  <c:v>178.64166666666665</c:v>
                </c:pt>
                <c:pt idx="2179">
                  <c:v>178.72416666666666</c:v>
                </c:pt>
                <c:pt idx="2180">
                  <c:v>178.80583333333334</c:v>
                </c:pt>
                <c:pt idx="2181">
                  <c:v>178.88750000000002</c:v>
                </c:pt>
                <c:pt idx="2182">
                  <c:v>178.97</c:v>
                </c:pt>
                <c:pt idx="2183">
                  <c:v>179.05166666666665</c:v>
                </c:pt>
                <c:pt idx="2184">
                  <c:v>179.13416666666669</c:v>
                </c:pt>
                <c:pt idx="2185">
                  <c:v>179.21583333333334</c:v>
                </c:pt>
                <c:pt idx="2186">
                  <c:v>179.29750000000001</c:v>
                </c:pt>
                <c:pt idx="2187">
                  <c:v>179.38</c:v>
                </c:pt>
                <c:pt idx="2188">
                  <c:v>179.46166666666667</c:v>
                </c:pt>
                <c:pt idx="2189">
                  <c:v>179.54416666666668</c:v>
                </c:pt>
                <c:pt idx="2190">
                  <c:v>179.62583333333336</c:v>
                </c:pt>
                <c:pt idx="2191">
                  <c:v>179.70833333333334</c:v>
                </c:pt>
                <c:pt idx="2192">
                  <c:v>179.79</c:v>
                </c:pt>
                <c:pt idx="2193">
                  <c:v>179.87166666666667</c:v>
                </c:pt>
                <c:pt idx="2194">
                  <c:v>179.95416666666665</c:v>
                </c:pt>
                <c:pt idx="2195">
                  <c:v>180.03583333333333</c:v>
                </c:pt>
                <c:pt idx="2196">
                  <c:v>180.11833333333334</c:v>
                </c:pt>
                <c:pt idx="2197">
                  <c:v>180.20000000000002</c:v>
                </c:pt>
                <c:pt idx="2198">
                  <c:v>180.2825</c:v>
                </c:pt>
                <c:pt idx="2199">
                  <c:v>180.36416666666665</c:v>
                </c:pt>
                <c:pt idx="2200">
                  <c:v>180.44583333333333</c:v>
                </c:pt>
                <c:pt idx="2201">
                  <c:v>180.52833333333334</c:v>
                </c:pt>
                <c:pt idx="2202">
                  <c:v>180.61</c:v>
                </c:pt>
                <c:pt idx="2203">
                  <c:v>180.6925</c:v>
                </c:pt>
                <c:pt idx="2204">
                  <c:v>180.77416666666667</c:v>
                </c:pt>
                <c:pt idx="2205">
                  <c:v>180.85666666666668</c:v>
                </c:pt>
                <c:pt idx="2206">
                  <c:v>180.93833333333336</c:v>
                </c:pt>
                <c:pt idx="2207">
                  <c:v>181.01999999999998</c:v>
                </c:pt>
                <c:pt idx="2208">
                  <c:v>181.10249999999999</c:v>
                </c:pt>
                <c:pt idx="2209">
                  <c:v>181.18416666666667</c:v>
                </c:pt>
                <c:pt idx="2210">
                  <c:v>181.26666666666665</c:v>
                </c:pt>
                <c:pt idx="2211">
                  <c:v>181.34833333333333</c:v>
                </c:pt>
                <c:pt idx="2212">
                  <c:v>181.43083333333334</c:v>
                </c:pt>
                <c:pt idx="2213">
                  <c:v>181.51250000000002</c:v>
                </c:pt>
                <c:pt idx="2214">
                  <c:v>181.59416666666667</c:v>
                </c:pt>
                <c:pt idx="2215">
                  <c:v>181.67666666666665</c:v>
                </c:pt>
                <c:pt idx="2216">
                  <c:v>181.75833333333333</c:v>
                </c:pt>
                <c:pt idx="2217">
                  <c:v>181.84083333333334</c:v>
                </c:pt>
                <c:pt idx="2218">
                  <c:v>181.92250000000001</c:v>
                </c:pt>
                <c:pt idx="2219">
                  <c:v>182.005</c:v>
                </c:pt>
                <c:pt idx="2220">
                  <c:v>182.08666666666667</c:v>
                </c:pt>
                <c:pt idx="2221">
                  <c:v>182.16833333333332</c:v>
                </c:pt>
                <c:pt idx="2222">
                  <c:v>182.25083333333336</c:v>
                </c:pt>
                <c:pt idx="2223">
                  <c:v>182.33249999999998</c:v>
                </c:pt>
                <c:pt idx="2224">
                  <c:v>182.41499999999999</c:v>
                </c:pt>
                <c:pt idx="2225">
                  <c:v>182.49666666666667</c:v>
                </c:pt>
                <c:pt idx="2226">
                  <c:v>182.57833333333335</c:v>
                </c:pt>
                <c:pt idx="2227">
                  <c:v>182.66083333333333</c:v>
                </c:pt>
                <c:pt idx="2228">
                  <c:v>182.74249999999998</c:v>
                </c:pt>
                <c:pt idx="2229">
                  <c:v>182.82500000000002</c:v>
                </c:pt>
                <c:pt idx="2230">
                  <c:v>182.90666666666667</c:v>
                </c:pt>
                <c:pt idx="2231">
                  <c:v>182.98916666666665</c:v>
                </c:pt>
                <c:pt idx="2232">
                  <c:v>183.07083333333333</c:v>
                </c:pt>
                <c:pt idx="2233">
                  <c:v>183.1525</c:v>
                </c:pt>
                <c:pt idx="2234">
                  <c:v>183.23500000000001</c:v>
                </c:pt>
                <c:pt idx="2235">
                  <c:v>183.31666666666669</c:v>
                </c:pt>
                <c:pt idx="2236">
                  <c:v>183.39916666666667</c:v>
                </c:pt>
                <c:pt idx="2237">
                  <c:v>183.48083333333332</c:v>
                </c:pt>
                <c:pt idx="2238">
                  <c:v>183.56333333333336</c:v>
                </c:pt>
                <c:pt idx="2239">
                  <c:v>183.64499999999998</c:v>
                </c:pt>
                <c:pt idx="2240">
                  <c:v>183.72666666666666</c:v>
                </c:pt>
                <c:pt idx="2241">
                  <c:v>183.80916666666667</c:v>
                </c:pt>
                <c:pt idx="2242">
                  <c:v>183.89083333333335</c:v>
                </c:pt>
                <c:pt idx="2243">
                  <c:v>183.97333333333333</c:v>
                </c:pt>
                <c:pt idx="2244">
                  <c:v>184.05499999999998</c:v>
                </c:pt>
                <c:pt idx="2245">
                  <c:v>184.13750000000002</c:v>
                </c:pt>
                <c:pt idx="2246">
                  <c:v>184.21916666666667</c:v>
                </c:pt>
                <c:pt idx="2247">
                  <c:v>184.30083333333334</c:v>
                </c:pt>
                <c:pt idx="2248">
                  <c:v>184.38333333333333</c:v>
                </c:pt>
                <c:pt idx="2249">
                  <c:v>184.465</c:v>
                </c:pt>
                <c:pt idx="2250">
                  <c:v>184.54750000000001</c:v>
                </c:pt>
                <c:pt idx="2251">
                  <c:v>184.62916666666669</c:v>
                </c:pt>
                <c:pt idx="2252">
                  <c:v>184.71166666666667</c:v>
                </c:pt>
                <c:pt idx="2253">
                  <c:v>184.79333333333332</c:v>
                </c:pt>
                <c:pt idx="2254">
                  <c:v>184.875</c:v>
                </c:pt>
                <c:pt idx="2255">
                  <c:v>184.95749999999998</c:v>
                </c:pt>
                <c:pt idx="2256">
                  <c:v>185.03916666666666</c:v>
                </c:pt>
                <c:pt idx="2257">
                  <c:v>185.12166666666667</c:v>
                </c:pt>
                <c:pt idx="2258">
                  <c:v>185.20333333333335</c:v>
                </c:pt>
                <c:pt idx="2259">
                  <c:v>185.28583333333333</c:v>
                </c:pt>
                <c:pt idx="2260">
                  <c:v>185.36749999999998</c:v>
                </c:pt>
                <c:pt idx="2261">
                  <c:v>185.44916666666666</c:v>
                </c:pt>
                <c:pt idx="2262">
                  <c:v>185.53166666666667</c:v>
                </c:pt>
                <c:pt idx="2263">
                  <c:v>185.61333333333334</c:v>
                </c:pt>
                <c:pt idx="2264">
                  <c:v>185.69583333333333</c:v>
                </c:pt>
                <c:pt idx="2265">
                  <c:v>185.7775</c:v>
                </c:pt>
                <c:pt idx="2266">
                  <c:v>185.85916666666665</c:v>
                </c:pt>
                <c:pt idx="2267">
                  <c:v>185.94166666666669</c:v>
                </c:pt>
                <c:pt idx="2268">
                  <c:v>186.02333333333334</c:v>
                </c:pt>
                <c:pt idx="2269">
                  <c:v>186.10583333333332</c:v>
                </c:pt>
                <c:pt idx="2270">
                  <c:v>186.1875</c:v>
                </c:pt>
                <c:pt idx="2271">
                  <c:v>186.26999999999998</c:v>
                </c:pt>
                <c:pt idx="2272">
                  <c:v>186.35166666666666</c:v>
                </c:pt>
                <c:pt idx="2273">
                  <c:v>186.43333333333331</c:v>
                </c:pt>
                <c:pt idx="2274">
                  <c:v>186.51583333333335</c:v>
                </c:pt>
                <c:pt idx="2275">
                  <c:v>186.5975</c:v>
                </c:pt>
                <c:pt idx="2276">
                  <c:v>186.67999999999998</c:v>
                </c:pt>
                <c:pt idx="2277">
                  <c:v>186.76166666666666</c:v>
                </c:pt>
                <c:pt idx="2278">
                  <c:v>186.84416666666667</c:v>
                </c:pt>
                <c:pt idx="2279">
                  <c:v>186.92583333333334</c:v>
                </c:pt>
                <c:pt idx="2280">
                  <c:v>187.00750000000002</c:v>
                </c:pt>
                <c:pt idx="2281">
                  <c:v>187.09</c:v>
                </c:pt>
                <c:pt idx="2282">
                  <c:v>187.17166666666665</c:v>
                </c:pt>
                <c:pt idx="2283">
                  <c:v>187.25416666666669</c:v>
                </c:pt>
                <c:pt idx="2284">
                  <c:v>187.33583333333334</c:v>
                </c:pt>
                <c:pt idx="2285">
                  <c:v>187.41833333333332</c:v>
                </c:pt>
                <c:pt idx="2286">
                  <c:v>187.5</c:v>
                </c:pt>
                <c:pt idx="2287">
                  <c:v>187.58166666666668</c:v>
                </c:pt>
                <c:pt idx="2288">
                  <c:v>187.66416666666666</c:v>
                </c:pt>
                <c:pt idx="2289">
                  <c:v>187.74583333333331</c:v>
                </c:pt>
                <c:pt idx="2290">
                  <c:v>187.82833333333335</c:v>
                </c:pt>
                <c:pt idx="2291">
                  <c:v>187.91</c:v>
                </c:pt>
                <c:pt idx="2292">
                  <c:v>187.99249999999998</c:v>
                </c:pt>
                <c:pt idx="2293">
                  <c:v>188.07416666666666</c:v>
                </c:pt>
                <c:pt idx="2294">
                  <c:v>188.15583333333333</c:v>
                </c:pt>
                <c:pt idx="2295">
                  <c:v>188.23833333333334</c:v>
                </c:pt>
                <c:pt idx="2296">
                  <c:v>188.32000000000002</c:v>
                </c:pt>
                <c:pt idx="2297">
                  <c:v>188.4025</c:v>
                </c:pt>
                <c:pt idx="2298">
                  <c:v>188.48416666666665</c:v>
                </c:pt>
                <c:pt idx="2299">
                  <c:v>188.56666666666669</c:v>
                </c:pt>
                <c:pt idx="2300">
                  <c:v>188.64833333333334</c:v>
                </c:pt>
                <c:pt idx="2301">
                  <c:v>188.73000000000002</c:v>
                </c:pt>
                <c:pt idx="2302">
                  <c:v>188.8125</c:v>
                </c:pt>
                <c:pt idx="2303">
                  <c:v>188.89416666666668</c:v>
                </c:pt>
                <c:pt idx="2304">
                  <c:v>188.97666666666666</c:v>
                </c:pt>
                <c:pt idx="2305">
                  <c:v>189.05833333333331</c:v>
                </c:pt>
                <c:pt idx="2306">
                  <c:v>189.14083333333335</c:v>
                </c:pt>
                <c:pt idx="2307">
                  <c:v>189.2225</c:v>
                </c:pt>
                <c:pt idx="2308">
                  <c:v>189.30416666666667</c:v>
                </c:pt>
                <c:pt idx="2309">
                  <c:v>189.38666666666666</c:v>
                </c:pt>
                <c:pt idx="2310">
                  <c:v>189.46833333333333</c:v>
                </c:pt>
                <c:pt idx="2311">
                  <c:v>189.55083333333334</c:v>
                </c:pt>
                <c:pt idx="2312">
                  <c:v>189.63250000000002</c:v>
                </c:pt>
                <c:pt idx="2313">
                  <c:v>189.71416666666667</c:v>
                </c:pt>
                <c:pt idx="2314">
                  <c:v>189.79666666666665</c:v>
                </c:pt>
                <c:pt idx="2315">
                  <c:v>189.87833333333333</c:v>
                </c:pt>
                <c:pt idx="2316">
                  <c:v>189.96083333333334</c:v>
                </c:pt>
                <c:pt idx="2317">
                  <c:v>190.04250000000002</c:v>
                </c:pt>
                <c:pt idx="2318">
                  <c:v>190.125</c:v>
                </c:pt>
                <c:pt idx="2319">
                  <c:v>190.20666666666668</c:v>
                </c:pt>
                <c:pt idx="2320">
                  <c:v>190.28833333333333</c:v>
                </c:pt>
                <c:pt idx="2321">
                  <c:v>190.37083333333331</c:v>
                </c:pt>
                <c:pt idx="2322">
                  <c:v>190.45249999999999</c:v>
                </c:pt>
                <c:pt idx="2323">
                  <c:v>190.535</c:v>
                </c:pt>
                <c:pt idx="2324">
                  <c:v>190.61666666666667</c:v>
                </c:pt>
                <c:pt idx="2325">
                  <c:v>190.69916666666666</c:v>
                </c:pt>
                <c:pt idx="2326">
                  <c:v>190.78083333333333</c:v>
                </c:pt>
                <c:pt idx="2327">
                  <c:v>190.86249999999998</c:v>
                </c:pt>
                <c:pt idx="2328">
                  <c:v>190.94500000000002</c:v>
                </c:pt>
                <c:pt idx="2329">
                  <c:v>191.02666666666667</c:v>
                </c:pt>
                <c:pt idx="2330">
                  <c:v>191.10916666666665</c:v>
                </c:pt>
                <c:pt idx="2331">
                  <c:v>191.19083333333333</c:v>
                </c:pt>
                <c:pt idx="2332">
                  <c:v>191.27333333333334</c:v>
                </c:pt>
                <c:pt idx="2333">
                  <c:v>191.35500000000002</c:v>
                </c:pt>
                <c:pt idx="2334">
                  <c:v>191.43666666666664</c:v>
                </c:pt>
                <c:pt idx="2335">
                  <c:v>191.51916666666668</c:v>
                </c:pt>
                <c:pt idx="2336">
                  <c:v>191.60083333333333</c:v>
                </c:pt>
                <c:pt idx="2337">
                  <c:v>191.68333333333331</c:v>
                </c:pt>
                <c:pt idx="2338">
                  <c:v>191.76499999999999</c:v>
                </c:pt>
                <c:pt idx="2339">
                  <c:v>191.8475</c:v>
                </c:pt>
                <c:pt idx="2340">
                  <c:v>191.92916666666667</c:v>
                </c:pt>
                <c:pt idx="2341">
                  <c:v>192.01083333333335</c:v>
                </c:pt>
                <c:pt idx="2342">
                  <c:v>192.09333333333333</c:v>
                </c:pt>
                <c:pt idx="2343">
                  <c:v>192.17499999999998</c:v>
                </c:pt>
                <c:pt idx="2344">
                  <c:v>192.25750000000002</c:v>
                </c:pt>
                <c:pt idx="2345">
                  <c:v>192.33916666666667</c:v>
                </c:pt>
                <c:pt idx="2346">
                  <c:v>192.42166666666665</c:v>
                </c:pt>
                <c:pt idx="2347">
                  <c:v>192.50333333333333</c:v>
                </c:pt>
                <c:pt idx="2348">
                  <c:v>192.58500000000001</c:v>
                </c:pt>
                <c:pt idx="2349">
                  <c:v>192.66750000000002</c:v>
                </c:pt>
                <c:pt idx="2350">
                  <c:v>192.74916666666664</c:v>
                </c:pt>
                <c:pt idx="2351">
                  <c:v>192.83166666666668</c:v>
                </c:pt>
                <c:pt idx="2352">
                  <c:v>192.91333333333333</c:v>
                </c:pt>
                <c:pt idx="2353">
                  <c:v>192.995</c:v>
                </c:pt>
                <c:pt idx="2354">
                  <c:v>193.07749999999999</c:v>
                </c:pt>
                <c:pt idx="2355">
                  <c:v>193.15916666666666</c:v>
                </c:pt>
                <c:pt idx="2356">
                  <c:v>193.24166666666667</c:v>
                </c:pt>
                <c:pt idx="2357">
                  <c:v>193.32333333333335</c:v>
                </c:pt>
                <c:pt idx="2358">
                  <c:v>193.40583333333333</c:v>
                </c:pt>
                <c:pt idx="2359">
                  <c:v>193.48749999999998</c:v>
                </c:pt>
                <c:pt idx="2360">
                  <c:v>193.56916666666666</c:v>
                </c:pt>
                <c:pt idx="2361">
                  <c:v>193.65166666666667</c:v>
                </c:pt>
                <c:pt idx="2362">
                  <c:v>193.73333333333335</c:v>
                </c:pt>
                <c:pt idx="2363">
                  <c:v>193.81583333333333</c:v>
                </c:pt>
                <c:pt idx="2364">
                  <c:v>193.89750000000001</c:v>
                </c:pt>
                <c:pt idx="2365">
                  <c:v>193.98000000000002</c:v>
                </c:pt>
                <c:pt idx="2366">
                  <c:v>194.06166666666664</c:v>
                </c:pt>
                <c:pt idx="2367">
                  <c:v>194.14333333333332</c:v>
                </c:pt>
                <c:pt idx="2368">
                  <c:v>194.22583333333333</c:v>
                </c:pt>
                <c:pt idx="2369">
                  <c:v>194.3075</c:v>
                </c:pt>
                <c:pt idx="2370">
                  <c:v>194.39</c:v>
                </c:pt>
                <c:pt idx="2371">
                  <c:v>194.47166666666666</c:v>
                </c:pt>
                <c:pt idx="2372">
                  <c:v>194.55416666666667</c:v>
                </c:pt>
                <c:pt idx="2373">
                  <c:v>194.63583333333335</c:v>
                </c:pt>
                <c:pt idx="2374">
                  <c:v>194.7175</c:v>
                </c:pt>
                <c:pt idx="2375">
                  <c:v>194.79999999999998</c:v>
                </c:pt>
                <c:pt idx="2376">
                  <c:v>194.88166666666666</c:v>
                </c:pt>
                <c:pt idx="2377">
                  <c:v>194.96416666666667</c:v>
                </c:pt>
                <c:pt idx="2378">
                  <c:v>195.04583333333335</c:v>
                </c:pt>
                <c:pt idx="2379">
                  <c:v>195.12833333333333</c:v>
                </c:pt>
                <c:pt idx="2380">
                  <c:v>195.21</c:v>
                </c:pt>
                <c:pt idx="2381">
                  <c:v>195.29166666666666</c:v>
                </c:pt>
                <c:pt idx="2382">
                  <c:v>195.37416666666664</c:v>
                </c:pt>
                <c:pt idx="2383">
                  <c:v>195.45583333333332</c:v>
                </c:pt>
                <c:pt idx="2384">
                  <c:v>195.53833333333333</c:v>
                </c:pt>
                <c:pt idx="2385">
                  <c:v>195.62</c:v>
                </c:pt>
                <c:pt idx="2386">
                  <c:v>195.70249999999999</c:v>
                </c:pt>
                <c:pt idx="2387">
                  <c:v>195.78416666666666</c:v>
                </c:pt>
                <c:pt idx="2388">
                  <c:v>195.86583333333331</c:v>
                </c:pt>
                <c:pt idx="2389">
                  <c:v>195.94833333333335</c:v>
                </c:pt>
                <c:pt idx="2390">
                  <c:v>196.03</c:v>
                </c:pt>
                <c:pt idx="2391">
                  <c:v>196.11249999999998</c:v>
                </c:pt>
                <c:pt idx="2392">
                  <c:v>196.19416666666666</c:v>
                </c:pt>
                <c:pt idx="2393">
                  <c:v>196.27583333333334</c:v>
                </c:pt>
                <c:pt idx="2394">
                  <c:v>196.35833333333335</c:v>
                </c:pt>
                <c:pt idx="2395">
                  <c:v>196.44000000000003</c:v>
                </c:pt>
                <c:pt idx="2396">
                  <c:v>196.52250000000001</c:v>
                </c:pt>
                <c:pt idx="2397">
                  <c:v>196.60416666666666</c:v>
                </c:pt>
                <c:pt idx="2398">
                  <c:v>196.68666666666664</c:v>
                </c:pt>
                <c:pt idx="2399">
                  <c:v>196.76833333333332</c:v>
                </c:pt>
                <c:pt idx="2400">
                  <c:v>196.85</c:v>
                </c:pt>
                <c:pt idx="2401">
                  <c:v>196.9325</c:v>
                </c:pt>
                <c:pt idx="2402">
                  <c:v>197.01416666666668</c:v>
                </c:pt>
                <c:pt idx="2403">
                  <c:v>197.09666666666666</c:v>
                </c:pt>
                <c:pt idx="2404">
                  <c:v>197.17833333333331</c:v>
                </c:pt>
                <c:pt idx="2405">
                  <c:v>197.26083333333335</c:v>
                </c:pt>
                <c:pt idx="2406">
                  <c:v>197.3425</c:v>
                </c:pt>
                <c:pt idx="2407">
                  <c:v>197.42416666666668</c:v>
                </c:pt>
                <c:pt idx="2408">
                  <c:v>197.50666666666666</c:v>
                </c:pt>
                <c:pt idx="2409">
                  <c:v>197.58833333333334</c:v>
                </c:pt>
                <c:pt idx="2410">
                  <c:v>197.67083333333335</c:v>
                </c:pt>
                <c:pt idx="2411">
                  <c:v>197.75250000000003</c:v>
                </c:pt>
                <c:pt idx="2412">
                  <c:v>197.83500000000001</c:v>
                </c:pt>
                <c:pt idx="2413">
                  <c:v>197.91666666666666</c:v>
                </c:pt>
                <c:pt idx="2414">
                  <c:v>197.99833333333333</c:v>
                </c:pt>
                <c:pt idx="2415">
                  <c:v>198.08083333333332</c:v>
                </c:pt>
                <c:pt idx="2416">
                  <c:v>198.16249999999999</c:v>
                </c:pt>
                <c:pt idx="2417">
                  <c:v>198.245</c:v>
                </c:pt>
                <c:pt idx="2418">
                  <c:v>198.32666666666668</c:v>
                </c:pt>
                <c:pt idx="2419">
                  <c:v>198.40916666666666</c:v>
                </c:pt>
                <c:pt idx="2420">
                  <c:v>198.49083333333331</c:v>
                </c:pt>
                <c:pt idx="2421">
                  <c:v>198.57249999999999</c:v>
                </c:pt>
                <c:pt idx="2422">
                  <c:v>198.655</c:v>
                </c:pt>
                <c:pt idx="2423">
                  <c:v>198.73666666666668</c:v>
                </c:pt>
                <c:pt idx="2424">
                  <c:v>198.81916666666666</c:v>
                </c:pt>
                <c:pt idx="2425">
                  <c:v>198.90083333333334</c:v>
                </c:pt>
                <c:pt idx="2426">
                  <c:v>198.98333333333335</c:v>
                </c:pt>
                <c:pt idx="2427">
                  <c:v>199.06500000000003</c:v>
                </c:pt>
                <c:pt idx="2428">
                  <c:v>199.14666666666668</c:v>
                </c:pt>
                <c:pt idx="2429">
                  <c:v>199.22916666666666</c:v>
                </c:pt>
                <c:pt idx="2430">
                  <c:v>199.31083333333333</c:v>
                </c:pt>
                <c:pt idx="2431">
                  <c:v>199.39333333333332</c:v>
                </c:pt>
                <c:pt idx="2432">
                  <c:v>199.47499999999999</c:v>
                </c:pt>
                <c:pt idx="2433">
                  <c:v>199.5575</c:v>
                </c:pt>
                <c:pt idx="2434">
                  <c:v>199.63916666666668</c:v>
                </c:pt>
                <c:pt idx="2435">
                  <c:v>199.72083333333333</c:v>
                </c:pt>
                <c:pt idx="2436">
                  <c:v>199.80333333333331</c:v>
                </c:pt>
                <c:pt idx="2437">
                  <c:v>199.88499999999999</c:v>
                </c:pt>
                <c:pt idx="2438">
                  <c:v>199.9675</c:v>
                </c:pt>
                <c:pt idx="2439">
                  <c:v>200.04916666666668</c:v>
                </c:pt>
                <c:pt idx="2440">
                  <c:v>200.13083333333336</c:v>
                </c:pt>
                <c:pt idx="2441">
                  <c:v>200.21333333333334</c:v>
                </c:pt>
                <c:pt idx="2442">
                  <c:v>200.29499999999999</c:v>
                </c:pt>
                <c:pt idx="2443">
                  <c:v>200.37750000000003</c:v>
                </c:pt>
                <c:pt idx="2444">
                  <c:v>200.45916666666668</c:v>
                </c:pt>
                <c:pt idx="2445">
                  <c:v>200.54166666666666</c:v>
                </c:pt>
                <c:pt idx="2446">
                  <c:v>200.62333333333333</c:v>
                </c:pt>
                <c:pt idx="2447">
                  <c:v>200.70500000000001</c:v>
                </c:pt>
                <c:pt idx="2448">
                  <c:v>200.78749999999999</c:v>
                </c:pt>
                <c:pt idx="2449">
                  <c:v>200.86916666666664</c:v>
                </c:pt>
                <c:pt idx="2450">
                  <c:v>200.95166666666668</c:v>
                </c:pt>
                <c:pt idx="2451">
                  <c:v>201.03333333333333</c:v>
                </c:pt>
                <c:pt idx="2452">
                  <c:v>201.11583333333331</c:v>
                </c:pt>
                <c:pt idx="2453">
                  <c:v>201.19749999999999</c:v>
                </c:pt>
                <c:pt idx="2454">
                  <c:v>201.27916666666667</c:v>
                </c:pt>
                <c:pt idx="2455">
                  <c:v>201.36166666666668</c:v>
                </c:pt>
                <c:pt idx="2456">
                  <c:v>201.44333333333336</c:v>
                </c:pt>
                <c:pt idx="2457">
                  <c:v>201.52583333333334</c:v>
                </c:pt>
                <c:pt idx="2458">
                  <c:v>201.60749999999999</c:v>
                </c:pt>
                <c:pt idx="2459">
                  <c:v>201.69000000000003</c:v>
                </c:pt>
                <c:pt idx="2460">
                  <c:v>201.77166666666668</c:v>
                </c:pt>
                <c:pt idx="2461">
                  <c:v>201.85333333333332</c:v>
                </c:pt>
                <c:pt idx="2462">
                  <c:v>201.93583333333333</c:v>
                </c:pt>
                <c:pt idx="2463">
                  <c:v>202.01750000000001</c:v>
                </c:pt>
                <c:pt idx="2464">
                  <c:v>202.1</c:v>
                </c:pt>
                <c:pt idx="2465">
                  <c:v>202.18166666666664</c:v>
                </c:pt>
                <c:pt idx="2466">
                  <c:v>202.26416666666668</c:v>
                </c:pt>
                <c:pt idx="2467">
                  <c:v>202.34583333333333</c:v>
                </c:pt>
                <c:pt idx="2468">
                  <c:v>202.42750000000001</c:v>
                </c:pt>
                <c:pt idx="2469">
                  <c:v>202.51</c:v>
                </c:pt>
                <c:pt idx="2470">
                  <c:v>202.59166666666667</c:v>
                </c:pt>
                <c:pt idx="2471">
                  <c:v>202.67416666666668</c:v>
                </c:pt>
                <c:pt idx="2472">
                  <c:v>202.75583333333336</c:v>
                </c:pt>
                <c:pt idx="2473">
                  <c:v>202.83833333333334</c:v>
                </c:pt>
                <c:pt idx="2474">
                  <c:v>202.92</c:v>
                </c:pt>
                <c:pt idx="2475">
                  <c:v>203.00166666666667</c:v>
                </c:pt>
                <c:pt idx="2476">
                  <c:v>203.08416666666668</c:v>
                </c:pt>
                <c:pt idx="2477">
                  <c:v>203.16583333333332</c:v>
                </c:pt>
                <c:pt idx="2478">
                  <c:v>203.24833333333333</c:v>
                </c:pt>
                <c:pt idx="2479">
                  <c:v>203.33</c:v>
                </c:pt>
                <c:pt idx="2480">
                  <c:v>203.41166666666666</c:v>
                </c:pt>
                <c:pt idx="2481">
                  <c:v>203.49416666666664</c:v>
                </c:pt>
                <c:pt idx="2482">
                  <c:v>203.57583333333332</c:v>
                </c:pt>
                <c:pt idx="2483">
                  <c:v>203.65833333333333</c:v>
                </c:pt>
                <c:pt idx="2484">
                  <c:v>203.74</c:v>
                </c:pt>
                <c:pt idx="2485">
                  <c:v>203.82249999999999</c:v>
                </c:pt>
                <c:pt idx="2486">
                  <c:v>203.90416666666667</c:v>
                </c:pt>
                <c:pt idx="2487">
                  <c:v>203.98583333333332</c:v>
                </c:pt>
                <c:pt idx="2488">
                  <c:v>204.06833333333336</c:v>
                </c:pt>
                <c:pt idx="2489">
                  <c:v>204.15</c:v>
                </c:pt>
                <c:pt idx="2490">
                  <c:v>204.23249999999999</c:v>
                </c:pt>
                <c:pt idx="2491">
                  <c:v>204.31416666666667</c:v>
                </c:pt>
                <c:pt idx="2492">
                  <c:v>204.39666666666668</c:v>
                </c:pt>
                <c:pt idx="2493">
                  <c:v>204.47833333333332</c:v>
                </c:pt>
                <c:pt idx="2494">
                  <c:v>204.55999999999997</c:v>
                </c:pt>
                <c:pt idx="2495">
                  <c:v>204.64250000000001</c:v>
                </c:pt>
                <c:pt idx="2496">
                  <c:v>204.72416666666666</c:v>
                </c:pt>
                <c:pt idx="2497">
                  <c:v>204.80666666666664</c:v>
                </c:pt>
                <c:pt idx="2498">
                  <c:v>204.88833333333332</c:v>
                </c:pt>
                <c:pt idx="2499">
                  <c:v>204.97083333333333</c:v>
                </c:pt>
                <c:pt idx="2500">
                  <c:v>205.05250000000001</c:v>
                </c:pt>
                <c:pt idx="2501">
                  <c:v>205.13416666666669</c:v>
                </c:pt>
                <c:pt idx="2502">
                  <c:v>205.21666666666667</c:v>
                </c:pt>
                <c:pt idx="2503">
                  <c:v>205.29833333333332</c:v>
                </c:pt>
                <c:pt idx="2504">
                  <c:v>205.38083333333336</c:v>
                </c:pt>
                <c:pt idx="2505">
                  <c:v>205.46250000000001</c:v>
                </c:pt>
                <c:pt idx="2506">
                  <c:v>205.54499999999999</c:v>
                </c:pt>
                <c:pt idx="2507">
                  <c:v>205.62666666666667</c:v>
                </c:pt>
                <c:pt idx="2508">
                  <c:v>205.70833333333334</c:v>
                </c:pt>
                <c:pt idx="2509">
                  <c:v>205.79083333333332</c:v>
                </c:pt>
                <c:pt idx="2510">
                  <c:v>205.87249999999997</c:v>
                </c:pt>
                <c:pt idx="2511">
                  <c:v>205.95500000000001</c:v>
                </c:pt>
                <c:pt idx="2512">
                  <c:v>206.03666666666666</c:v>
                </c:pt>
                <c:pt idx="2513">
                  <c:v>206.11916666666664</c:v>
                </c:pt>
                <c:pt idx="2514">
                  <c:v>206.20083333333332</c:v>
                </c:pt>
                <c:pt idx="2515">
                  <c:v>206.2825</c:v>
                </c:pt>
                <c:pt idx="2516">
                  <c:v>206.36500000000001</c:v>
                </c:pt>
                <c:pt idx="2517">
                  <c:v>206.44666666666669</c:v>
                </c:pt>
                <c:pt idx="2518">
                  <c:v>206.52916666666667</c:v>
                </c:pt>
                <c:pt idx="2519">
                  <c:v>206.61083333333332</c:v>
                </c:pt>
                <c:pt idx="2520">
                  <c:v>206.6925</c:v>
                </c:pt>
                <c:pt idx="2521">
                  <c:v>206.77500000000001</c:v>
                </c:pt>
                <c:pt idx="2522">
                  <c:v>206.85666666666668</c:v>
                </c:pt>
                <c:pt idx="2523">
                  <c:v>206.93916666666667</c:v>
                </c:pt>
                <c:pt idx="2524">
                  <c:v>207.02083333333334</c:v>
                </c:pt>
                <c:pt idx="2525">
                  <c:v>207.10333333333332</c:v>
                </c:pt>
                <c:pt idx="2526">
                  <c:v>207.18499999999997</c:v>
                </c:pt>
                <c:pt idx="2527">
                  <c:v>207.26666666666665</c:v>
                </c:pt>
                <c:pt idx="2528">
                  <c:v>207.34916666666666</c:v>
                </c:pt>
                <c:pt idx="2529">
                  <c:v>207.43083333333334</c:v>
                </c:pt>
                <c:pt idx="2530">
                  <c:v>207.51333333333332</c:v>
                </c:pt>
                <c:pt idx="2531">
                  <c:v>207.595</c:v>
                </c:pt>
                <c:pt idx="2532">
                  <c:v>207.67750000000001</c:v>
                </c:pt>
                <c:pt idx="2533">
                  <c:v>207.75916666666669</c:v>
                </c:pt>
                <c:pt idx="2534">
                  <c:v>207.84083333333334</c:v>
                </c:pt>
                <c:pt idx="2535">
                  <c:v>207.92333333333332</c:v>
                </c:pt>
                <c:pt idx="2536">
                  <c:v>208.005</c:v>
                </c:pt>
                <c:pt idx="2537">
                  <c:v>208.08750000000001</c:v>
                </c:pt>
                <c:pt idx="2538">
                  <c:v>208.16916666666668</c:v>
                </c:pt>
                <c:pt idx="2539">
                  <c:v>208.25166666666667</c:v>
                </c:pt>
                <c:pt idx="2540">
                  <c:v>208.33333333333334</c:v>
                </c:pt>
                <c:pt idx="2541">
                  <c:v>208.41499999999999</c:v>
                </c:pt>
                <c:pt idx="2542">
                  <c:v>208.49749999999997</c:v>
                </c:pt>
                <c:pt idx="2543">
                  <c:v>208.57916666666665</c:v>
                </c:pt>
                <c:pt idx="2544">
                  <c:v>208.66166666666666</c:v>
                </c:pt>
                <c:pt idx="2545">
                  <c:v>208.74333333333334</c:v>
                </c:pt>
                <c:pt idx="2546">
                  <c:v>208.82583333333332</c:v>
                </c:pt>
                <c:pt idx="2547">
                  <c:v>208.9075</c:v>
                </c:pt>
                <c:pt idx="2548">
                  <c:v>208.98916666666665</c:v>
                </c:pt>
                <c:pt idx="2549">
                  <c:v>209.07166666666669</c:v>
                </c:pt>
                <c:pt idx="2550">
                  <c:v>209.15333333333334</c:v>
                </c:pt>
                <c:pt idx="2551">
                  <c:v>209.23583333333332</c:v>
                </c:pt>
                <c:pt idx="2552">
                  <c:v>209.3175</c:v>
                </c:pt>
                <c:pt idx="2553">
                  <c:v>209.4</c:v>
                </c:pt>
                <c:pt idx="2554">
                  <c:v>209.48166666666668</c:v>
                </c:pt>
                <c:pt idx="2555">
                  <c:v>209.56333333333336</c:v>
                </c:pt>
                <c:pt idx="2556">
                  <c:v>209.64583333333334</c:v>
                </c:pt>
                <c:pt idx="2557">
                  <c:v>209.72749999999999</c:v>
                </c:pt>
                <c:pt idx="2558">
                  <c:v>209.80999999999997</c:v>
                </c:pt>
                <c:pt idx="2559">
                  <c:v>209.89166666666665</c:v>
                </c:pt>
                <c:pt idx="2560">
                  <c:v>209.97416666666666</c:v>
                </c:pt>
                <c:pt idx="2561">
                  <c:v>210.05583333333334</c:v>
                </c:pt>
                <c:pt idx="2562">
                  <c:v>210.13750000000002</c:v>
                </c:pt>
                <c:pt idx="2563">
                  <c:v>210.22</c:v>
                </c:pt>
                <c:pt idx="2564">
                  <c:v>210.30166666666665</c:v>
                </c:pt>
                <c:pt idx="2565">
                  <c:v>210.38416666666669</c:v>
                </c:pt>
                <c:pt idx="2566">
                  <c:v>210.46583333333334</c:v>
                </c:pt>
                <c:pt idx="2567">
                  <c:v>210.54750000000001</c:v>
                </c:pt>
                <c:pt idx="2568">
                  <c:v>210.63</c:v>
                </c:pt>
                <c:pt idx="2569">
                  <c:v>210.71166666666667</c:v>
                </c:pt>
                <c:pt idx="2570">
                  <c:v>210.79416666666668</c:v>
                </c:pt>
                <c:pt idx="2571">
                  <c:v>210.87583333333336</c:v>
                </c:pt>
                <c:pt idx="2572">
                  <c:v>210.95833333333334</c:v>
                </c:pt>
                <c:pt idx="2573">
                  <c:v>211.04</c:v>
                </c:pt>
                <c:pt idx="2574">
                  <c:v>211.12166666666667</c:v>
                </c:pt>
                <c:pt idx="2575">
                  <c:v>211.20416666666665</c:v>
                </c:pt>
                <c:pt idx="2576">
                  <c:v>211.28583333333333</c:v>
                </c:pt>
                <c:pt idx="2577">
                  <c:v>211.36833333333334</c:v>
                </c:pt>
                <c:pt idx="2578">
                  <c:v>211.45000000000002</c:v>
                </c:pt>
                <c:pt idx="2579">
                  <c:v>211.5325</c:v>
                </c:pt>
                <c:pt idx="2580">
                  <c:v>211.61416666666665</c:v>
                </c:pt>
                <c:pt idx="2581">
                  <c:v>211.69583333333333</c:v>
                </c:pt>
                <c:pt idx="2582">
                  <c:v>211.77833333333334</c:v>
                </c:pt>
                <c:pt idx="2583">
                  <c:v>211.86</c:v>
                </c:pt>
                <c:pt idx="2584">
                  <c:v>211.9425</c:v>
                </c:pt>
                <c:pt idx="2585">
                  <c:v>212.02416666666667</c:v>
                </c:pt>
                <c:pt idx="2586">
                  <c:v>212.10666666666668</c:v>
                </c:pt>
                <c:pt idx="2587">
                  <c:v>212.18833333333336</c:v>
                </c:pt>
                <c:pt idx="2588">
                  <c:v>212.26999999999998</c:v>
                </c:pt>
                <c:pt idx="2589">
                  <c:v>212.35249999999999</c:v>
                </c:pt>
                <c:pt idx="2590">
                  <c:v>212.43416666666667</c:v>
                </c:pt>
                <c:pt idx="2591">
                  <c:v>212.51666666666665</c:v>
                </c:pt>
                <c:pt idx="2592">
                  <c:v>212.59833333333333</c:v>
                </c:pt>
                <c:pt idx="2593">
                  <c:v>212.68083333333334</c:v>
                </c:pt>
                <c:pt idx="2594">
                  <c:v>212.76250000000002</c:v>
                </c:pt>
                <c:pt idx="2595">
                  <c:v>212.84416666666667</c:v>
                </c:pt>
                <c:pt idx="2596">
                  <c:v>212.92666666666665</c:v>
                </c:pt>
                <c:pt idx="2597">
                  <c:v>213.00833333333333</c:v>
                </c:pt>
                <c:pt idx="2598">
                  <c:v>213.09083333333334</c:v>
                </c:pt>
                <c:pt idx="2599">
                  <c:v>213.17250000000001</c:v>
                </c:pt>
                <c:pt idx="2600">
                  <c:v>213.255</c:v>
                </c:pt>
                <c:pt idx="2601">
                  <c:v>213.33666666666667</c:v>
                </c:pt>
                <c:pt idx="2602">
                  <c:v>213.41833333333332</c:v>
                </c:pt>
                <c:pt idx="2603">
                  <c:v>213.50083333333336</c:v>
                </c:pt>
                <c:pt idx="2604">
                  <c:v>213.58249999999998</c:v>
                </c:pt>
                <c:pt idx="2605">
                  <c:v>213.66499999999999</c:v>
                </c:pt>
                <c:pt idx="2606">
                  <c:v>213.74666666666667</c:v>
                </c:pt>
                <c:pt idx="2607">
                  <c:v>213.82833333333335</c:v>
                </c:pt>
                <c:pt idx="2608">
                  <c:v>213.91083333333333</c:v>
                </c:pt>
                <c:pt idx="2609">
                  <c:v>213.99249999999998</c:v>
                </c:pt>
                <c:pt idx="2610">
                  <c:v>214.07500000000002</c:v>
                </c:pt>
                <c:pt idx="2611">
                  <c:v>214.15666666666667</c:v>
                </c:pt>
                <c:pt idx="2612">
                  <c:v>214.23916666666665</c:v>
                </c:pt>
                <c:pt idx="2613">
                  <c:v>214.32083333333333</c:v>
                </c:pt>
                <c:pt idx="2614">
                  <c:v>214.4025</c:v>
                </c:pt>
                <c:pt idx="2615">
                  <c:v>214.48500000000001</c:v>
                </c:pt>
                <c:pt idx="2616">
                  <c:v>214.56666666666669</c:v>
                </c:pt>
                <c:pt idx="2617">
                  <c:v>214.64916666666667</c:v>
                </c:pt>
                <c:pt idx="2618">
                  <c:v>214.73083333333332</c:v>
                </c:pt>
                <c:pt idx="2619">
                  <c:v>214.81333333333336</c:v>
                </c:pt>
                <c:pt idx="2620">
                  <c:v>214.89499999999998</c:v>
                </c:pt>
                <c:pt idx="2621">
                  <c:v>214.97666666666666</c:v>
                </c:pt>
                <c:pt idx="2622">
                  <c:v>215.05916666666667</c:v>
                </c:pt>
                <c:pt idx="2623">
                  <c:v>215.14083333333335</c:v>
                </c:pt>
                <c:pt idx="2624">
                  <c:v>215.22333333333333</c:v>
                </c:pt>
                <c:pt idx="2625">
                  <c:v>215.30499999999998</c:v>
                </c:pt>
                <c:pt idx="2626">
                  <c:v>215.38750000000002</c:v>
                </c:pt>
                <c:pt idx="2627">
                  <c:v>215.46916666666667</c:v>
                </c:pt>
                <c:pt idx="2628">
                  <c:v>215.55083333333334</c:v>
                </c:pt>
                <c:pt idx="2629">
                  <c:v>215.63333333333333</c:v>
                </c:pt>
                <c:pt idx="2630">
                  <c:v>215.715</c:v>
                </c:pt>
                <c:pt idx="2631">
                  <c:v>215.79750000000001</c:v>
                </c:pt>
                <c:pt idx="2632">
                  <c:v>215.87916666666669</c:v>
                </c:pt>
                <c:pt idx="2633">
                  <c:v>215.96166666666667</c:v>
                </c:pt>
                <c:pt idx="2634">
                  <c:v>216.04333333333332</c:v>
                </c:pt>
                <c:pt idx="2635">
                  <c:v>216.125</c:v>
                </c:pt>
                <c:pt idx="2636">
                  <c:v>216.20749999999998</c:v>
                </c:pt>
                <c:pt idx="2637">
                  <c:v>216.28916666666666</c:v>
                </c:pt>
                <c:pt idx="2638">
                  <c:v>216.37166666666667</c:v>
                </c:pt>
                <c:pt idx="2639">
                  <c:v>216.45333333333335</c:v>
                </c:pt>
                <c:pt idx="2640">
                  <c:v>216.53583333333333</c:v>
                </c:pt>
                <c:pt idx="2641">
                  <c:v>216.61749999999998</c:v>
                </c:pt>
                <c:pt idx="2642">
                  <c:v>216.69916666666666</c:v>
                </c:pt>
                <c:pt idx="2643">
                  <c:v>216.78166666666667</c:v>
                </c:pt>
                <c:pt idx="2644">
                  <c:v>216.86333333333334</c:v>
                </c:pt>
                <c:pt idx="2645">
                  <c:v>216.94583333333333</c:v>
                </c:pt>
                <c:pt idx="2646">
                  <c:v>217.0275</c:v>
                </c:pt>
                <c:pt idx="2647">
                  <c:v>217.10916666666665</c:v>
                </c:pt>
                <c:pt idx="2648">
                  <c:v>217.19166666666669</c:v>
                </c:pt>
                <c:pt idx="2649">
                  <c:v>217.27333333333334</c:v>
                </c:pt>
                <c:pt idx="2650">
                  <c:v>217.35583333333332</c:v>
                </c:pt>
                <c:pt idx="2651">
                  <c:v>217.4375</c:v>
                </c:pt>
                <c:pt idx="2652">
                  <c:v>217.51999999999998</c:v>
                </c:pt>
                <c:pt idx="2653">
                  <c:v>217.60166666666666</c:v>
                </c:pt>
                <c:pt idx="2654">
                  <c:v>217.68333333333331</c:v>
                </c:pt>
                <c:pt idx="2655">
                  <c:v>217.76583333333335</c:v>
                </c:pt>
                <c:pt idx="2656">
                  <c:v>217.8475</c:v>
                </c:pt>
                <c:pt idx="2657">
                  <c:v>217.92999999999998</c:v>
                </c:pt>
                <c:pt idx="2658">
                  <c:v>218.01166666666666</c:v>
                </c:pt>
                <c:pt idx="2659">
                  <c:v>218.09416666666667</c:v>
                </c:pt>
                <c:pt idx="2660">
                  <c:v>218.17583333333334</c:v>
                </c:pt>
                <c:pt idx="2661">
                  <c:v>218.25750000000002</c:v>
                </c:pt>
                <c:pt idx="2662">
                  <c:v>218.34</c:v>
                </c:pt>
                <c:pt idx="2663">
                  <c:v>218.42166666666665</c:v>
                </c:pt>
                <c:pt idx="2664">
                  <c:v>218.50416666666669</c:v>
                </c:pt>
                <c:pt idx="2665">
                  <c:v>218.58583333333334</c:v>
                </c:pt>
                <c:pt idx="2666">
                  <c:v>218.66833333333332</c:v>
                </c:pt>
                <c:pt idx="2667">
                  <c:v>218.75</c:v>
                </c:pt>
                <c:pt idx="2668">
                  <c:v>218.83166666666668</c:v>
                </c:pt>
                <c:pt idx="2669">
                  <c:v>218.91416666666666</c:v>
                </c:pt>
                <c:pt idx="2670">
                  <c:v>218.99583333333331</c:v>
                </c:pt>
                <c:pt idx="2671">
                  <c:v>219.07833333333335</c:v>
                </c:pt>
                <c:pt idx="2672">
                  <c:v>219.16</c:v>
                </c:pt>
                <c:pt idx="2673">
                  <c:v>219.24249999999998</c:v>
                </c:pt>
                <c:pt idx="2674">
                  <c:v>219.32416666666666</c:v>
                </c:pt>
                <c:pt idx="2675">
                  <c:v>219.40583333333333</c:v>
                </c:pt>
                <c:pt idx="2676">
                  <c:v>219.48833333333334</c:v>
                </c:pt>
                <c:pt idx="2677">
                  <c:v>219.57000000000002</c:v>
                </c:pt>
                <c:pt idx="2678">
                  <c:v>219.6525</c:v>
                </c:pt>
                <c:pt idx="2679">
                  <c:v>219.73416666666665</c:v>
                </c:pt>
                <c:pt idx="2680">
                  <c:v>219.81666666666669</c:v>
                </c:pt>
                <c:pt idx="2681">
                  <c:v>219.89833333333334</c:v>
                </c:pt>
                <c:pt idx="2682">
                  <c:v>219.98000000000002</c:v>
                </c:pt>
                <c:pt idx="2683">
                  <c:v>220.0625</c:v>
                </c:pt>
                <c:pt idx="2684">
                  <c:v>220.14416666666668</c:v>
                </c:pt>
                <c:pt idx="2685">
                  <c:v>220.22666666666666</c:v>
                </c:pt>
                <c:pt idx="2686">
                  <c:v>220.30833333333331</c:v>
                </c:pt>
                <c:pt idx="2687">
                  <c:v>220.39083333333335</c:v>
                </c:pt>
                <c:pt idx="2688">
                  <c:v>220.4725</c:v>
                </c:pt>
                <c:pt idx="2689">
                  <c:v>220.55416666666667</c:v>
                </c:pt>
                <c:pt idx="2690">
                  <c:v>220.63666666666666</c:v>
                </c:pt>
                <c:pt idx="2691">
                  <c:v>220.71833333333333</c:v>
                </c:pt>
                <c:pt idx="2692">
                  <c:v>220.80083333333334</c:v>
                </c:pt>
                <c:pt idx="2693">
                  <c:v>220.88250000000002</c:v>
                </c:pt>
                <c:pt idx="2694">
                  <c:v>220.96416666666667</c:v>
                </c:pt>
                <c:pt idx="2695">
                  <c:v>221.04666666666665</c:v>
                </c:pt>
                <c:pt idx="2696">
                  <c:v>221.12833333333333</c:v>
                </c:pt>
                <c:pt idx="2697">
                  <c:v>221.21083333333334</c:v>
                </c:pt>
                <c:pt idx="2698">
                  <c:v>221.29250000000002</c:v>
                </c:pt>
                <c:pt idx="2699">
                  <c:v>221.375</c:v>
                </c:pt>
                <c:pt idx="2700">
                  <c:v>221.45666666666668</c:v>
                </c:pt>
                <c:pt idx="2701">
                  <c:v>221.53833333333333</c:v>
                </c:pt>
                <c:pt idx="2702">
                  <c:v>221.62083333333331</c:v>
                </c:pt>
                <c:pt idx="2703">
                  <c:v>221.70249999999999</c:v>
                </c:pt>
                <c:pt idx="2704">
                  <c:v>221.785</c:v>
                </c:pt>
                <c:pt idx="2705">
                  <c:v>221.86666666666667</c:v>
                </c:pt>
                <c:pt idx="2706">
                  <c:v>221.94916666666666</c:v>
                </c:pt>
                <c:pt idx="2707">
                  <c:v>222.03083333333333</c:v>
                </c:pt>
                <c:pt idx="2708">
                  <c:v>222.11249999999998</c:v>
                </c:pt>
                <c:pt idx="2709">
                  <c:v>222.19500000000002</c:v>
                </c:pt>
                <c:pt idx="2710">
                  <c:v>222.27666666666667</c:v>
                </c:pt>
                <c:pt idx="2711">
                  <c:v>222.35916666666665</c:v>
                </c:pt>
                <c:pt idx="2712">
                  <c:v>222.44083333333333</c:v>
                </c:pt>
                <c:pt idx="2713">
                  <c:v>222.52333333333334</c:v>
                </c:pt>
                <c:pt idx="2714">
                  <c:v>222.60500000000002</c:v>
                </c:pt>
                <c:pt idx="2715">
                  <c:v>222.68666666666664</c:v>
                </c:pt>
                <c:pt idx="2716">
                  <c:v>222.76916666666668</c:v>
                </c:pt>
                <c:pt idx="2717">
                  <c:v>222.85083333333333</c:v>
                </c:pt>
                <c:pt idx="2718">
                  <c:v>222.93333333333331</c:v>
                </c:pt>
                <c:pt idx="2719">
                  <c:v>223.01499999999999</c:v>
                </c:pt>
                <c:pt idx="2720">
                  <c:v>223.0975</c:v>
                </c:pt>
                <c:pt idx="2721">
                  <c:v>223.17916666666667</c:v>
                </c:pt>
                <c:pt idx="2722">
                  <c:v>223.26083333333335</c:v>
                </c:pt>
                <c:pt idx="2723">
                  <c:v>223.34333333333333</c:v>
                </c:pt>
                <c:pt idx="2724">
                  <c:v>223.42499999999998</c:v>
                </c:pt>
                <c:pt idx="2725">
                  <c:v>223.50750000000002</c:v>
                </c:pt>
                <c:pt idx="2726">
                  <c:v>223.58916666666667</c:v>
                </c:pt>
                <c:pt idx="2727">
                  <c:v>223.67166666666665</c:v>
                </c:pt>
                <c:pt idx="2728">
                  <c:v>223.75333333333333</c:v>
                </c:pt>
                <c:pt idx="2729">
                  <c:v>223.83500000000001</c:v>
                </c:pt>
                <c:pt idx="2730">
                  <c:v>223.91750000000002</c:v>
                </c:pt>
                <c:pt idx="2731">
                  <c:v>223.99916666666664</c:v>
                </c:pt>
                <c:pt idx="2732">
                  <c:v>224.08166666666668</c:v>
                </c:pt>
                <c:pt idx="2733">
                  <c:v>224.16333333333333</c:v>
                </c:pt>
                <c:pt idx="2734">
                  <c:v>224.245</c:v>
                </c:pt>
                <c:pt idx="2735">
                  <c:v>224.32749999999999</c:v>
                </c:pt>
                <c:pt idx="2736">
                  <c:v>224.40916666666666</c:v>
                </c:pt>
                <c:pt idx="2737">
                  <c:v>224.49166666666667</c:v>
                </c:pt>
                <c:pt idx="2738">
                  <c:v>224.57333333333335</c:v>
                </c:pt>
                <c:pt idx="2739">
                  <c:v>224.65583333333333</c:v>
                </c:pt>
                <c:pt idx="2740">
                  <c:v>224.73749999999998</c:v>
                </c:pt>
                <c:pt idx="2741">
                  <c:v>224.81916666666666</c:v>
                </c:pt>
                <c:pt idx="2742">
                  <c:v>224.90166666666667</c:v>
                </c:pt>
                <c:pt idx="2743">
                  <c:v>224.98333333333335</c:v>
                </c:pt>
                <c:pt idx="2744">
                  <c:v>225.06583333333333</c:v>
                </c:pt>
                <c:pt idx="2745">
                  <c:v>225.14750000000001</c:v>
                </c:pt>
                <c:pt idx="2746">
                  <c:v>225.23000000000002</c:v>
                </c:pt>
                <c:pt idx="2747">
                  <c:v>225.31166666666664</c:v>
                </c:pt>
                <c:pt idx="2748">
                  <c:v>225.39333333333332</c:v>
                </c:pt>
                <c:pt idx="2749">
                  <c:v>225.47583333333333</c:v>
                </c:pt>
                <c:pt idx="2750">
                  <c:v>225.5575</c:v>
                </c:pt>
                <c:pt idx="2751">
                  <c:v>225.64</c:v>
                </c:pt>
                <c:pt idx="2752">
                  <c:v>225.72166666666666</c:v>
                </c:pt>
                <c:pt idx="2753">
                  <c:v>225.80416666666667</c:v>
                </c:pt>
                <c:pt idx="2754">
                  <c:v>225.88583333333335</c:v>
                </c:pt>
                <c:pt idx="2755">
                  <c:v>225.9675</c:v>
                </c:pt>
                <c:pt idx="2756">
                  <c:v>226.04999999999998</c:v>
                </c:pt>
                <c:pt idx="2757">
                  <c:v>226.13166666666666</c:v>
                </c:pt>
                <c:pt idx="2758">
                  <c:v>226.21416666666667</c:v>
                </c:pt>
                <c:pt idx="2759">
                  <c:v>226.29583333333335</c:v>
                </c:pt>
                <c:pt idx="2760">
                  <c:v>226.37833333333333</c:v>
                </c:pt>
                <c:pt idx="2761">
                  <c:v>226.46</c:v>
                </c:pt>
                <c:pt idx="2762">
                  <c:v>226.54166666666666</c:v>
                </c:pt>
                <c:pt idx="2763">
                  <c:v>226.62416666666664</c:v>
                </c:pt>
                <c:pt idx="2764">
                  <c:v>226.70583333333332</c:v>
                </c:pt>
                <c:pt idx="2765">
                  <c:v>226.78833333333333</c:v>
                </c:pt>
                <c:pt idx="2766">
                  <c:v>226.87</c:v>
                </c:pt>
                <c:pt idx="2767">
                  <c:v>226.95249999999999</c:v>
                </c:pt>
                <c:pt idx="2768">
                  <c:v>227.03416666666666</c:v>
                </c:pt>
                <c:pt idx="2769">
                  <c:v>227.11583333333331</c:v>
                </c:pt>
                <c:pt idx="2770">
                  <c:v>227.19833333333335</c:v>
                </c:pt>
                <c:pt idx="2771">
                  <c:v>227.28</c:v>
                </c:pt>
                <c:pt idx="2772">
                  <c:v>227.36249999999998</c:v>
                </c:pt>
                <c:pt idx="2773">
                  <c:v>227.44416666666666</c:v>
                </c:pt>
                <c:pt idx="2774">
                  <c:v>227.52583333333334</c:v>
                </c:pt>
                <c:pt idx="2775">
                  <c:v>227.60833333333335</c:v>
                </c:pt>
                <c:pt idx="2776">
                  <c:v>227.69000000000003</c:v>
                </c:pt>
                <c:pt idx="2777">
                  <c:v>227.77250000000001</c:v>
                </c:pt>
                <c:pt idx="2778">
                  <c:v>227.85416666666666</c:v>
                </c:pt>
                <c:pt idx="2779">
                  <c:v>227.93666666666664</c:v>
                </c:pt>
                <c:pt idx="2780">
                  <c:v>228.01833333333332</c:v>
                </c:pt>
                <c:pt idx="2781">
                  <c:v>228.1</c:v>
                </c:pt>
                <c:pt idx="2782">
                  <c:v>228.1825</c:v>
                </c:pt>
                <c:pt idx="2783">
                  <c:v>228.26416666666668</c:v>
                </c:pt>
                <c:pt idx="2784">
                  <c:v>228.34666666666666</c:v>
                </c:pt>
                <c:pt idx="2785">
                  <c:v>228.42833333333331</c:v>
                </c:pt>
                <c:pt idx="2786">
                  <c:v>228.51083333333335</c:v>
                </c:pt>
                <c:pt idx="2787">
                  <c:v>228.5925</c:v>
                </c:pt>
                <c:pt idx="2788">
                  <c:v>228.67416666666668</c:v>
                </c:pt>
                <c:pt idx="2789">
                  <c:v>228.75666666666666</c:v>
                </c:pt>
                <c:pt idx="2790">
                  <c:v>228.83833333333334</c:v>
                </c:pt>
                <c:pt idx="2791">
                  <c:v>228.92083333333335</c:v>
                </c:pt>
                <c:pt idx="2792">
                  <c:v>229.00250000000003</c:v>
                </c:pt>
                <c:pt idx="2793">
                  <c:v>229.08500000000001</c:v>
                </c:pt>
                <c:pt idx="2794">
                  <c:v>229.16666666666666</c:v>
                </c:pt>
                <c:pt idx="2795">
                  <c:v>229.24833333333333</c:v>
                </c:pt>
                <c:pt idx="2796">
                  <c:v>229.33083333333332</c:v>
                </c:pt>
                <c:pt idx="2797">
                  <c:v>229.41249999999999</c:v>
                </c:pt>
                <c:pt idx="2798">
                  <c:v>229.495</c:v>
                </c:pt>
                <c:pt idx="2799">
                  <c:v>229.57666666666668</c:v>
                </c:pt>
                <c:pt idx="2800">
                  <c:v>229.65916666666666</c:v>
                </c:pt>
                <c:pt idx="2801">
                  <c:v>229.74083333333331</c:v>
                </c:pt>
                <c:pt idx="2802">
                  <c:v>229.82249999999999</c:v>
                </c:pt>
                <c:pt idx="2803">
                  <c:v>229.905</c:v>
                </c:pt>
                <c:pt idx="2804">
                  <c:v>229.98666666666668</c:v>
                </c:pt>
                <c:pt idx="2805">
                  <c:v>230.06916666666666</c:v>
                </c:pt>
                <c:pt idx="2806">
                  <c:v>230.15083333333334</c:v>
                </c:pt>
                <c:pt idx="2807">
                  <c:v>230.23333333333335</c:v>
                </c:pt>
                <c:pt idx="2808">
                  <c:v>230.31500000000003</c:v>
                </c:pt>
                <c:pt idx="2809">
                  <c:v>230.39666666666668</c:v>
                </c:pt>
                <c:pt idx="2810">
                  <c:v>230.47916666666666</c:v>
                </c:pt>
                <c:pt idx="2811">
                  <c:v>230.56083333333333</c:v>
                </c:pt>
                <c:pt idx="2812">
                  <c:v>230.64333333333332</c:v>
                </c:pt>
                <c:pt idx="2813">
                  <c:v>230.72499999999999</c:v>
                </c:pt>
                <c:pt idx="2814">
                  <c:v>230.8075</c:v>
                </c:pt>
                <c:pt idx="2815">
                  <c:v>230.88916666666668</c:v>
                </c:pt>
                <c:pt idx="2816">
                  <c:v>230.97083333333333</c:v>
                </c:pt>
                <c:pt idx="2817">
                  <c:v>231.05333333333331</c:v>
                </c:pt>
                <c:pt idx="2818">
                  <c:v>231.13499999999999</c:v>
                </c:pt>
                <c:pt idx="2819">
                  <c:v>231.2175</c:v>
                </c:pt>
                <c:pt idx="2820">
                  <c:v>231.29916666666668</c:v>
                </c:pt>
                <c:pt idx="2821">
                  <c:v>231.38083333333336</c:v>
                </c:pt>
                <c:pt idx="2822">
                  <c:v>231.46333333333334</c:v>
                </c:pt>
                <c:pt idx="2823">
                  <c:v>231.54499999999999</c:v>
                </c:pt>
                <c:pt idx="2824">
                  <c:v>231.62750000000003</c:v>
                </c:pt>
                <c:pt idx="2825">
                  <c:v>231.70916666666668</c:v>
                </c:pt>
                <c:pt idx="2826">
                  <c:v>231.79166666666666</c:v>
                </c:pt>
                <c:pt idx="2827">
                  <c:v>231.87333333333333</c:v>
                </c:pt>
                <c:pt idx="2828">
                  <c:v>231.95500000000001</c:v>
                </c:pt>
                <c:pt idx="2829">
                  <c:v>232.03749999999999</c:v>
                </c:pt>
                <c:pt idx="2830">
                  <c:v>232.11916666666664</c:v>
                </c:pt>
                <c:pt idx="2831">
                  <c:v>232.20166666666668</c:v>
                </c:pt>
                <c:pt idx="2832">
                  <c:v>232.28333333333333</c:v>
                </c:pt>
                <c:pt idx="2833">
                  <c:v>232.36583333333331</c:v>
                </c:pt>
                <c:pt idx="2834">
                  <c:v>232.44749999999999</c:v>
                </c:pt>
                <c:pt idx="2835">
                  <c:v>232.52916666666667</c:v>
                </c:pt>
                <c:pt idx="2836">
                  <c:v>232.61166666666668</c:v>
                </c:pt>
                <c:pt idx="2837">
                  <c:v>232.69333333333336</c:v>
                </c:pt>
                <c:pt idx="2838">
                  <c:v>232.77583333333334</c:v>
                </c:pt>
                <c:pt idx="2839">
                  <c:v>232.85749999999999</c:v>
                </c:pt>
                <c:pt idx="2840">
                  <c:v>232.94000000000003</c:v>
                </c:pt>
                <c:pt idx="2841">
                  <c:v>233.02166666666668</c:v>
                </c:pt>
                <c:pt idx="2842">
                  <c:v>233.10333333333332</c:v>
                </c:pt>
                <c:pt idx="2843">
                  <c:v>233.18583333333333</c:v>
                </c:pt>
                <c:pt idx="2844">
                  <c:v>233.26750000000001</c:v>
                </c:pt>
                <c:pt idx="2845">
                  <c:v>233.35</c:v>
                </c:pt>
                <c:pt idx="2846">
                  <c:v>233.43166666666664</c:v>
                </c:pt>
                <c:pt idx="2847">
                  <c:v>233.51416666666668</c:v>
                </c:pt>
                <c:pt idx="2848">
                  <c:v>233.59583333333333</c:v>
                </c:pt>
                <c:pt idx="2849">
                  <c:v>233.67750000000001</c:v>
                </c:pt>
                <c:pt idx="2850">
                  <c:v>233.76</c:v>
                </c:pt>
                <c:pt idx="2851">
                  <c:v>233.84166666666667</c:v>
                </c:pt>
                <c:pt idx="2852">
                  <c:v>233.92416666666668</c:v>
                </c:pt>
                <c:pt idx="2853">
                  <c:v>234.00583333333336</c:v>
                </c:pt>
                <c:pt idx="2854">
                  <c:v>234.08833333333334</c:v>
                </c:pt>
                <c:pt idx="2855">
                  <c:v>234.17</c:v>
                </c:pt>
                <c:pt idx="2856">
                  <c:v>234.25166666666667</c:v>
                </c:pt>
                <c:pt idx="2857">
                  <c:v>234.33416666666668</c:v>
                </c:pt>
                <c:pt idx="2858">
                  <c:v>234.41583333333332</c:v>
                </c:pt>
                <c:pt idx="2859">
                  <c:v>234.49833333333333</c:v>
                </c:pt>
                <c:pt idx="2860">
                  <c:v>234.58</c:v>
                </c:pt>
                <c:pt idx="2861">
                  <c:v>234.66166666666666</c:v>
                </c:pt>
                <c:pt idx="2862">
                  <c:v>234.74416666666664</c:v>
                </c:pt>
                <c:pt idx="2863">
                  <c:v>234.82583333333332</c:v>
                </c:pt>
                <c:pt idx="2864">
                  <c:v>234.90833333333333</c:v>
                </c:pt>
                <c:pt idx="2865">
                  <c:v>234.99</c:v>
                </c:pt>
                <c:pt idx="2866">
                  <c:v>235.07249999999999</c:v>
                </c:pt>
                <c:pt idx="2867">
                  <c:v>235.15416666666667</c:v>
                </c:pt>
                <c:pt idx="2868">
                  <c:v>235.23583333333332</c:v>
                </c:pt>
                <c:pt idx="2869">
                  <c:v>235.31833333333336</c:v>
                </c:pt>
                <c:pt idx="2870">
                  <c:v>235.4</c:v>
                </c:pt>
                <c:pt idx="2871">
                  <c:v>235.48249999999999</c:v>
                </c:pt>
                <c:pt idx="2872">
                  <c:v>235.56416666666667</c:v>
                </c:pt>
                <c:pt idx="2873">
                  <c:v>235.64666666666668</c:v>
                </c:pt>
                <c:pt idx="2874">
                  <c:v>235.72833333333332</c:v>
                </c:pt>
                <c:pt idx="2875">
                  <c:v>235.80999999999997</c:v>
                </c:pt>
                <c:pt idx="2876">
                  <c:v>235.89250000000001</c:v>
                </c:pt>
                <c:pt idx="2877">
                  <c:v>235.97416666666666</c:v>
                </c:pt>
                <c:pt idx="2878">
                  <c:v>236.05666666666664</c:v>
                </c:pt>
                <c:pt idx="2879">
                  <c:v>236.13833333333332</c:v>
                </c:pt>
                <c:pt idx="2880">
                  <c:v>236.22083333333333</c:v>
                </c:pt>
                <c:pt idx="2881">
                  <c:v>236.30250000000001</c:v>
                </c:pt>
                <c:pt idx="2882">
                  <c:v>236.38416666666669</c:v>
                </c:pt>
                <c:pt idx="2883">
                  <c:v>236.46666666666667</c:v>
                </c:pt>
                <c:pt idx="2884">
                  <c:v>236.54833333333332</c:v>
                </c:pt>
                <c:pt idx="2885">
                  <c:v>236.63083333333336</c:v>
                </c:pt>
                <c:pt idx="2886">
                  <c:v>236.71250000000001</c:v>
                </c:pt>
                <c:pt idx="2887">
                  <c:v>236.79499999999999</c:v>
                </c:pt>
                <c:pt idx="2888">
                  <c:v>236.87666666666667</c:v>
                </c:pt>
                <c:pt idx="2889">
                  <c:v>236.95833333333334</c:v>
                </c:pt>
                <c:pt idx="2890">
                  <c:v>237.04083333333332</c:v>
                </c:pt>
                <c:pt idx="2891">
                  <c:v>237.12249999999997</c:v>
                </c:pt>
                <c:pt idx="2892">
                  <c:v>237.20500000000001</c:v>
                </c:pt>
                <c:pt idx="2893">
                  <c:v>237.28666666666666</c:v>
                </c:pt>
                <c:pt idx="2894">
                  <c:v>237.36916666666664</c:v>
                </c:pt>
                <c:pt idx="2895">
                  <c:v>237.45083333333332</c:v>
                </c:pt>
                <c:pt idx="2896">
                  <c:v>237.5325</c:v>
                </c:pt>
                <c:pt idx="2897">
                  <c:v>237.61500000000001</c:v>
                </c:pt>
                <c:pt idx="2898">
                  <c:v>237.69666666666669</c:v>
                </c:pt>
                <c:pt idx="2899">
                  <c:v>237.77916666666667</c:v>
                </c:pt>
                <c:pt idx="2900">
                  <c:v>237.86083333333332</c:v>
                </c:pt>
                <c:pt idx="2901">
                  <c:v>237.9425</c:v>
                </c:pt>
                <c:pt idx="2902">
                  <c:v>238.02500000000001</c:v>
                </c:pt>
                <c:pt idx="2903">
                  <c:v>238.10666666666668</c:v>
                </c:pt>
                <c:pt idx="2904">
                  <c:v>238.18916666666667</c:v>
                </c:pt>
                <c:pt idx="2905">
                  <c:v>238.27083333333334</c:v>
                </c:pt>
                <c:pt idx="2906">
                  <c:v>238.35333333333332</c:v>
                </c:pt>
                <c:pt idx="2907">
                  <c:v>238.43499999999997</c:v>
                </c:pt>
                <c:pt idx="2908">
                  <c:v>238.51666666666665</c:v>
                </c:pt>
                <c:pt idx="2909">
                  <c:v>238.59916666666666</c:v>
                </c:pt>
                <c:pt idx="2910">
                  <c:v>238.68083333333334</c:v>
                </c:pt>
                <c:pt idx="2911">
                  <c:v>238.76333333333332</c:v>
                </c:pt>
                <c:pt idx="2912">
                  <c:v>238.845</c:v>
                </c:pt>
                <c:pt idx="2913">
                  <c:v>238.92750000000001</c:v>
                </c:pt>
                <c:pt idx="2914">
                  <c:v>239.00916666666669</c:v>
                </c:pt>
                <c:pt idx="2915">
                  <c:v>239.09083333333334</c:v>
                </c:pt>
                <c:pt idx="2916">
                  <c:v>239.17333333333332</c:v>
                </c:pt>
                <c:pt idx="2917">
                  <c:v>239.255</c:v>
                </c:pt>
                <c:pt idx="2918">
                  <c:v>239.33750000000001</c:v>
                </c:pt>
                <c:pt idx="2919">
                  <c:v>239.41916666666668</c:v>
                </c:pt>
                <c:pt idx="2920">
                  <c:v>239.50166666666667</c:v>
                </c:pt>
                <c:pt idx="2921">
                  <c:v>239.58333333333334</c:v>
                </c:pt>
                <c:pt idx="2922">
                  <c:v>239.66499999999999</c:v>
                </c:pt>
                <c:pt idx="2923">
                  <c:v>239.74749999999997</c:v>
                </c:pt>
                <c:pt idx="2924">
                  <c:v>239.82916666666665</c:v>
                </c:pt>
                <c:pt idx="2925">
                  <c:v>239.91166666666666</c:v>
                </c:pt>
                <c:pt idx="2926">
                  <c:v>239.99333333333334</c:v>
                </c:pt>
                <c:pt idx="2927">
                  <c:v>240.07583333333332</c:v>
                </c:pt>
                <c:pt idx="2928">
                  <c:v>240.1575</c:v>
                </c:pt>
                <c:pt idx="2929">
                  <c:v>240.23916666666665</c:v>
                </c:pt>
                <c:pt idx="2930">
                  <c:v>240.32166666666669</c:v>
                </c:pt>
                <c:pt idx="2931">
                  <c:v>240.40333333333334</c:v>
                </c:pt>
                <c:pt idx="2932">
                  <c:v>240.48583333333332</c:v>
                </c:pt>
                <c:pt idx="2933">
                  <c:v>240.5675</c:v>
                </c:pt>
                <c:pt idx="2934">
                  <c:v>240.65</c:v>
                </c:pt>
                <c:pt idx="2935">
                  <c:v>240.73166666666668</c:v>
                </c:pt>
                <c:pt idx="2936">
                  <c:v>240.81333333333336</c:v>
                </c:pt>
                <c:pt idx="2937">
                  <c:v>240.89583333333334</c:v>
                </c:pt>
                <c:pt idx="2938">
                  <c:v>240.97749999999999</c:v>
                </c:pt>
                <c:pt idx="2939">
                  <c:v>241.05999999999997</c:v>
                </c:pt>
                <c:pt idx="2940">
                  <c:v>241.14166666666665</c:v>
                </c:pt>
                <c:pt idx="2941">
                  <c:v>241.22416666666666</c:v>
                </c:pt>
                <c:pt idx="2942">
                  <c:v>241.30583333333334</c:v>
                </c:pt>
                <c:pt idx="2943">
                  <c:v>241.38750000000002</c:v>
                </c:pt>
                <c:pt idx="2944">
                  <c:v>241.47</c:v>
                </c:pt>
                <c:pt idx="2945">
                  <c:v>241.55166666666665</c:v>
                </c:pt>
                <c:pt idx="2946">
                  <c:v>241.63416666666669</c:v>
                </c:pt>
                <c:pt idx="2947">
                  <c:v>241.71583333333334</c:v>
                </c:pt>
                <c:pt idx="2948">
                  <c:v>241.79750000000001</c:v>
                </c:pt>
                <c:pt idx="2949">
                  <c:v>241.88</c:v>
                </c:pt>
                <c:pt idx="2950">
                  <c:v>241.96166666666667</c:v>
                </c:pt>
                <c:pt idx="2951">
                  <c:v>242.04416666666668</c:v>
                </c:pt>
                <c:pt idx="2952">
                  <c:v>242.12583333333336</c:v>
                </c:pt>
                <c:pt idx="2953">
                  <c:v>242.20833333333334</c:v>
                </c:pt>
                <c:pt idx="2954">
                  <c:v>242.29</c:v>
                </c:pt>
                <c:pt idx="2955">
                  <c:v>242.37166666666667</c:v>
                </c:pt>
                <c:pt idx="2956">
                  <c:v>242.45416666666665</c:v>
                </c:pt>
                <c:pt idx="2957">
                  <c:v>242.53583333333333</c:v>
                </c:pt>
                <c:pt idx="2958">
                  <c:v>242.61833333333334</c:v>
                </c:pt>
                <c:pt idx="2959">
                  <c:v>242.70000000000002</c:v>
                </c:pt>
                <c:pt idx="2960">
                  <c:v>242.7825</c:v>
                </c:pt>
                <c:pt idx="2961">
                  <c:v>242.86416666666665</c:v>
                </c:pt>
                <c:pt idx="2962">
                  <c:v>242.94583333333333</c:v>
                </c:pt>
                <c:pt idx="2963">
                  <c:v>243.02833333333334</c:v>
                </c:pt>
                <c:pt idx="2964">
                  <c:v>243.11</c:v>
                </c:pt>
                <c:pt idx="2965">
                  <c:v>243.1925</c:v>
                </c:pt>
                <c:pt idx="2966">
                  <c:v>243.27416666666667</c:v>
                </c:pt>
                <c:pt idx="2967">
                  <c:v>243.35666666666668</c:v>
                </c:pt>
                <c:pt idx="2968">
                  <c:v>243.43833333333336</c:v>
                </c:pt>
                <c:pt idx="2969">
                  <c:v>243.51999999999998</c:v>
                </c:pt>
                <c:pt idx="2970">
                  <c:v>243.60249999999999</c:v>
                </c:pt>
                <c:pt idx="2971">
                  <c:v>243.68416666666667</c:v>
                </c:pt>
                <c:pt idx="2972">
                  <c:v>243.76666666666665</c:v>
                </c:pt>
                <c:pt idx="2973">
                  <c:v>243.84833333333333</c:v>
                </c:pt>
                <c:pt idx="2974">
                  <c:v>243.93083333333334</c:v>
                </c:pt>
                <c:pt idx="2975">
                  <c:v>244.01250000000002</c:v>
                </c:pt>
                <c:pt idx="2976">
                  <c:v>244.09416666666667</c:v>
                </c:pt>
                <c:pt idx="2977">
                  <c:v>244.17666666666665</c:v>
                </c:pt>
                <c:pt idx="2978">
                  <c:v>244.25833333333333</c:v>
                </c:pt>
                <c:pt idx="2979">
                  <c:v>244.34083333333334</c:v>
                </c:pt>
                <c:pt idx="2980">
                  <c:v>244.42250000000001</c:v>
                </c:pt>
                <c:pt idx="2981">
                  <c:v>244.505</c:v>
                </c:pt>
                <c:pt idx="2982">
                  <c:v>244.58666666666667</c:v>
                </c:pt>
                <c:pt idx="2983">
                  <c:v>244.66833333333332</c:v>
                </c:pt>
                <c:pt idx="2984">
                  <c:v>244.75083333333336</c:v>
                </c:pt>
                <c:pt idx="2985">
                  <c:v>244.83249999999998</c:v>
                </c:pt>
                <c:pt idx="2986">
                  <c:v>244.91499999999999</c:v>
                </c:pt>
                <c:pt idx="2987">
                  <c:v>244.99666666666667</c:v>
                </c:pt>
                <c:pt idx="2988">
                  <c:v>245.07833333333335</c:v>
                </c:pt>
                <c:pt idx="2989">
                  <c:v>245.16083333333333</c:v>
                </c:pt>
                <c:pt idx="2990">
                  <c:v>245.24249999999998</c:v>
                </c:pt>
                <c:pt idx="2991">
                  <c:v>245.32500000000002</c:v>
                </c:pt>
                <c:pt idx="2992">
                  <c:v>245.40666666666667</c:v>
                </c:pt>
                <c:pt idx="2993">
                  <c:v>245.48916666666665</c:v>
                </c:pt>
                <c:pt idx="2994">
                  <c:v>245.57083333333333</c:v>
                </c:pt>
                <c:pt idx="2995">
                  <c:v>245.6525</c:v>
                </c:pt>
                <c:pt idx="2996">
                  <c:v>245.73500000000001</c:v>
                </c:pt>
                <c:pt idx="2997">
                  <c:v>245.81666666666669</c:v>
                </c:pt>
                <c:pt idx="2998">
                  <c:v>245.89916666666667</c:v>
                </c:pt>
                <c:pt idx="2999">
                  <c:v>245.98083333333332</c:v>
                </c:pt>
                <c:pt idx="3000">
                  <c:v>246.06333333333336</c:v>
                </c:pt>
                <c:pt idx="3001">
                  <c:v>246.14499999999998</c:v>
                </c:pt>
                <c:pt idx="3002">
                  <c:v>246.22666666666666</c:v>
                </c:pt>
                <c:pt idx="3003">
                  <c:v>246.30916666666667</c:v>
                </c:pt>
                <c:pt idx="3004">
                  <c:v>246.39083333333335</c:v>
                </c:pt>
                <c:pt idx="3005">
                  <c:v>246.47333333333333</c:v>
                </c:pt>
                <c:pt idx="3006">
                  <c:v>246.55499999999998</c:v>
                </c:pt>
                <c:pt idx="3007">
                  <c:v>246.63750000000002</c:v>
                </c:pt>
                <c:pt idx="3008">
                  <c:v>246.71916666666667</c:v>
                </c:pt>
                <c:pt idx="3009">
                  <c:v>246.80083333333334</c:v>
                </c:pt>
                <c:pt idx="3010">
                  <c:v>246.88333333333333</c:v>
                </c:pt>
                <c:pt idx="3011">
                  <c:v>246.965</c:v>
                </c:pt>
                <c:pt idx="3012">
                  <c:v>247.04750000000001</c:v>
                </c:pt>
                <c:pt idx="3013">
                  <c:v>247.12916666666669</c:v>
                </c:pt>
                <c:pt idx="3014">
                  <c:v>247.21166666666667</c:v>
                </c:pt>
                <c:pt idx="3015">
                  <c:v>247.29333333333332</c:v>
                </c:pt>
                <c:pt idx="3016">
                  <c:v>247.375</c:v>
                </c:pt>
                <c:pt idx="3017">
                  <c:v>247.45749999999998</c:v>
                </c:pt>
                <c:pt idx="3018">
                  <c:v>247.53916666666666</c:v>
                </c:pt>
                <c:pt idx="3019">
                  <c:v>247.62166666666667</c:v>
                </c:pt>
                <c:pt idx="3020">
                  <c:v>247.70333333333335</c:v>
                </c:pt>
                <c:pt idx="3021">
                  <c:v>247.78583333333333</c:v>
                </c:pt>
                <c:pt idx="3022">
                  <c:v>247.86749999999998</c:v>
                </c:pt>
                <c:pt idx="3023">
                  <c:v>247.94916666666666</c:v>
                </c:pt>
                <c:pt idx="3024">
                  <c:v>248.03166666666667</c:v>
                </c:pt>
                <c:pt idx="3025">
                  <c:v>248.11333333333334</c:v>
                </c:pt>
                <c:pt idx="3026">
                  <c:v>248.19583333333333</c:v>
                </c:pt>
                <c:pt idx="3027">
                  <c:v>248.2775</c:v>
                </c:pt>
                <c:pt idx="3028">
                  <c:v>248.35916666666665</c:v>
                </c:pt>
                <c:pt idx="3029">
                  <c:v>248.44166666666669</c:v>
                </c:pt>
                <c:pt idx="3030">
                  <c:v>248.52333333333334</c:v>
                </c:pt>
                <c:pt idx="3031">
                  <c:v>248.60583333333332</c:v>
                </c:pt>
                <c:pt idx="3032">
                  <c:v>248.6875</c:v>
                </c:pt>
                <c:pt idx="3033">
                  <c:v>248.76999999999998</c:v>
                </c:pt>
                <c:pt idx="3034">
                  <c:v>248.85166666666666</c:v>
                </c:pt>
                <c:pt idx="3035">
                  <c:v>248.93333333333331</c:v>
                </c:pt>
                <c:pt idx="3036">
                  <c:v>249.01583333333335</c:v>
                </c:pt>
                <c:pt idx="3037">
                  <c:v>249.0975</c:v>
                </c:pt>
                <c:pt idx="3038">
                  <c:v>249.17999999999998</c:v>
                </c:pt>
                <c:pt idx="3039">
                  <c:v>249.26166666666666</c:v>
                </c:pt>
                <c:pt idx="3040">
                  <c:v>249.34416666666667</c:v>
                </c:pt>
                <c:pt idx="3041">
                  <c:v>249.42583333333334</c:v>
                </c:pt>
                <c:pt idx="3042">
                  <c:v>249.50750000000002</c:v>
                </c:pt>
                <c:pt idx="3043">
                  <c:v>249.59</c:v>
                </c:pt>
                <c:pt idx="3044">
                  <c:v>249.67166666666665</c:v>
                </c:pt>
                <c:pt idx="3045">
                  <c:v>249.75416666666669</c:v>
                </c:pt>
                <c:pt idx="3046">
                  <c:v>249.83583333333334</c:v>
                </c:pt>
                <c:pt idx="3047">
                  <c:v>249.91833333333332</c:v>
                </c:pt>
                <c:pt idx="3048">
                  <c:v>250</c:v>
                </c:pt>
                <c:pt idx="3049">
                  <c:v>250.08166666666668</c:v>
                </c:pt>
                <c:pt idx="3050">
                  <c:v>250.16416666666666</c:v>
                </c:pt>
                <c:pt idx="3051">
                  <c:v>250.24583333333331</c:v>
                </c:pt>
                <c:pt idx="3052">
                  <c:v>250.32833333333335</c:v>
                </c:pt>
                <c:pt idx="3053">
                  <c:v>250.41</c:v>
                </c:pt>
                <c:pt idx="3054">
                  <c:v>250.49249999999998</c:v>
                </c:pt>
                <c:pt idx="3055">
                  <c:v>250.57416666666666</c:v>
                </c:pt>
                <c:pt idx="3056">
                  <c:v>250.65583333333333</c:v>
                </c:pt>
                <c:pt idx="3057">
                  <c:v>250.73833333333334</c:v>
                </c:pt>
                <c:pt idx="3058">
                  <c:v>250.82000000000002</c:v>
                </c:pt>
                <c:pt idx="3059">
                  <c:v>250.9025</c:v>
                </c:pt>
                <c:pt idx="3060">
                  <c:v>250.98416666666665</c:v>
                </c:pt>
                <c:pt idx="3061">
                  <c:v>251.06666666666669</c:v>
                </c:pt>
                <c:pt idx="3062">
                  <c:v>251.14833333333334</c:v>
                </c:pt>
                <c:pt idx="3063">
                  <c:v>251.23000000000002</c:v>
                </c:pt>
                <c:pt idx="3064">
                  <c:v>251.3125</c:v>
                </c:pt>
                <c:pt idx="3065">
                  <c:v>251.39416666666668</c:v>
                </c:pt>
                <c:pt idx="3066">
                  <c:v>251.47666666666666</c:v>
                </c:pt>
                <c:pt idx="3067">
                  <c:v>251.55833333333331</c:v>
                </c:pt>
                <c:pt idx="3068">
                  <c:v>251.64083333333335</c:v>
                </c:pt>
                <c:pt idx="3069">
                  <c:v>251.7225</c:v>
                </c:pt>
                <c:pt idx="3070">
                  <c:v>251.80416666666667</c:v>
                </c:pt>
                <c:pt idx="3071">
                  <c:v>251.88666666666666</c:v>
                </c:pt>
                <c:pt idx="3072">
                  <c:v>251.96833333333333</c:v>
                </c:pt>
                <c:pt idx="3073">
                  <c:v>252.05083333333334</c:v>
                </c:pt>
                <c:pt idx="3074">
                  <c:v>252.13250000000002</c:v>
                </c:pt>
                <c:pt idx="3075">
                  <c:v>252.21416666666667</c:v>
                </c:pt>
                <c:pt idx="3076">
                  <c:v>252.29666666666665</c:v>
                </c:pt>
                <c:pt idx="3077">
                  <c:v>252.37833333333333</c:v>
                </c:pt>
                <c:pt idx="3078">
                  <c:v>252.46083333333334</c:v>
                </c:pt>
                <c:pt idx="3079">
                  <c:v>252.54250000000002</c:v>
                </c:pt>
                <c:pt idx="3080">
                  <c:v>252.625</c:v>
                </c:pt>
                <c:pt idx="3081">
                  <c:v>252.70666666666668</c:v>
                </c:pt>
                <c:pt idx="3082">
                  <c:v>252.78833333333333</c:v>
                </c:pt>
                <c:pt idx="3083">
                  <c:v>252.87083333333331</c:v>
                </c:pt>
                <c:pt idx="3084">
                  <c:v>252.95249999999999</c:v>
                </c:pt>
                <c:pt idx="3085">
                  <c:v>253.035</c:v>
                </c:pt>
                <c:pt idx="3086">
                  <c:v>253.11666666666667</c:v>
                </c:pt>
                <c:pt idx="3087">
                  <c:v>253.19916666666666</c:v>
                </c:pt>
                <c:pt idx="3088">
                  <c:v>253.28083333333333</c:v>
                </c:pt>
                <c:pt idx="3089">
                  <c:v>253.36249999999998</c:v>
                </c:pt>
                <c:pt idx="3090">
                  <c:v>253.44500000000002</c:v>
                </c:pt>
                <c:pt idx="3091">
                  <c:v>253.52666666666667</c:v>
                </c:pt>
                <c:pt idx="3092">
                  <c:v>253.60916666666665</c:v>
                </c:pt>
                <c:pt idx="3093">
                  <c:v>253.69083333333333</c:v>
                </c:pt>
                <c:pt idx="3094">
                  <c:v>253.77333333333334</c:v>
                </c:pt>
                <c:pt idx="3095">
                  <c:v>253.85500000000002</c:v>
                </c:pt>
                <c:pt idx="3096">
                  <c:v>253.93666666666664</c:v>
                </c:pt>
                <c:pt idx="3097">
                  <c:v>254.01916666666668</c:v>
                </c:pt>
                <c:pt idx="3098">
                  <c:v>254.10083333333333</c:v>
                </c:pt>
                <c:pt idx="3099">
                  <c:v>254.18333333333331</c:v>
                </c:pt>
                <c:pt idx="3100">
                  <c:v>254.26499999999999</c:v>
                </c:pt>
                <c:pt idx="3101">
                  <c:v>254.3475</c:v>
                </c:pt>
                <c:pt idx="3102">
                  <c:v>254.42916666666667</c:v>
                </c:pt>
                <c:pt idx="3103">
                  <c:v>254.51083333333335</c:v>
                </c:pt>
                <c:pt idx="3104">
                  <c:v>254.59333333333333</c:v>
                </c:pt>
                <c:pt idx="3105">
                  <c:v>254.67499999999998</c:v>
                </c:pt>
                <c:pt idx="3106">
                  <c:v>254.75750000000002</c:v>
                </c:pt>
                <c:pt idx="3107">
                  <c:v>254.83916666666667</c:v>
                </c:pt>
                <c:pt idx="3108">
                  <c:v>254.92166666666665</c:v>
                </c:pt>
                <c:pt idx="3109">
                  <c:v>255.00333333333333</c:v>
                </c:pt>
                <c:pt idx="3110">
                  <c:v>255.08500000000001</c:v>
                </c:pt>
                <c:pt idx="3111">
                  <c:v>255.16750000000002</c:v>
                </c:pt>
                <c:pt idx="3112">
                  <c:v>255.24916666666664</c:v>
                </c:pt>
                <c:pt idx="3113">
                  <c:v>255.33166666666668</c:v>
                </c:pt>
                <c:pt idx="3114">
                  <c:v>255.41333333333333</c:v>
                </c:pt>
                <c:pt idx="3115">
                  <c:v>255.495</c:v>
                </c:pt>
                <c:pt idx="3116">
                  <c:v>255.57749999999999</c:v>
                </c:pt>
                <c:pt idx="3117">
                  <c:v>255.65916666666666</c:v>
                </c:pt>
                <c:pt idx="3118">
                  <c:v>255.74166666666667</c:v>
                </c:pt>
                <c:pt idx="3119">
                  <c:v>255.82333333333335</c:v>
                </c:pt>
                <c:pt idx="3120">
                  <c:v>255.90583333333333</c:v>
                </c:pt>
                <c:pt idx="3121">
                  <c:v>255.98749999999998</c:v>
                </c:pt>
                <c:pt idx="3122">
                  <c:v>256.06916666666666</c:v>
                </c:pt>
                <c:pt idx="3123">
                  <c:v>256.1516666666667</c:v>
                </c:pt>
                <c:pt idx="3124">
                  <c:v>256.23333333333335</c:v>
                </c:pt>
                <c:pt idx="3125">
                  <c:v>256.31583333333333</c:v>
                </c:pt>
                <c:pt idx="3126">
                  <c:v>256.39749999999998</c:v>
                </c:pt>
                <c:pt idx="3127">
                  <c:v>256.48</c:v>
                </c:pt>
                <c:pt idx="3128">
                  <c:v>256.56166666666667</c:v>
                </c:pt>
                <c:pt idx="3129">
                  <c:v>256.64333333333332</c:v>
                </c:pt>
                <c:pt idx="3130">
                  <c:v>256.72583333333336</c:v>
                </c:pt>
                <c:pt idx="3131">
                  <c:v>256.8075</c:v>
                </c:pt>
                <c:pt idx="3132">
                  <c:v>256.89</c:v>
                </c:pt>
                <c:pt idx="3133">
                  <c:v>256.97166666666664</c:v>
                </c:pt>
                <c:pt idx="3134">
                  <c:v>257.05416666666667</c:v>
                </c:pt>
                <c:pt idx="3135">
                  <c:v>257.13583333333332</c:v>
                </c:pt>
                <c:pt idx="3136">
                  <c:v>257.21750000000003</c:v>
                </c:pt>
                <c:pt idx="3137">
                  <c:v>257.3</c:v>
                </c:pt>
                <c:pt idx="3138">
                  <c:v>257.38166666666666</c:v>
                </c:pt>
                <c:pt idx="3139">
                  <c:v>257.4641666666667</c:v>
                </c:pt>
                <c:pt idx="3140">
                  <c:v>257.54583333333335</c:v>
                </c:pt>
                <c:pt idx="3141">
                  <c:v>257.62833333333333</c:v>
                </c:pt>
                <c:pt idx="3142">
                  <c:v>257.70999999999998</c:v>
                </c:pt>
                <c:pt idx="3143">
                  <c:v>257.79166666666669</c:v>
                </c:pt>
                <c:pt idx="3144">
                  <c:v>257.87416666666667</c:v>
                </c:pt>
                <c:pt idx="3145">
                  <c:v>257.95583333333332</c:v>
                </c:pt>
                <c:pt idx="3146">
                  <c:v>258.03833333333336</c:v>
                </c:pt>
                <c:pt idx="3147">
                  <c:v>258.12</c:v>
                </c:pt>
                <c:pt idx="3148">
                  <c:v>258.20249999999999</c:v>
                </c:pt>
                <c:pt idx="3149">
                  <c:v>258.28416666666664</c:v>
                </c:pt>
                <c:pt idx="3150">
                  <c:v>258.36583333333334</c:v>
                </c:pt>
                <c:pt idx="3151">
                  <c:v>258.44833333333332</c:v>
                </c:pt>
                <c:pt idx="3152">
                  <c:v>258.53000000000003</c:v>
                </c:pt>
                <c:pt idx="3153">
                  <c:v>258.61250000000001</c:v>
                </c:pt>
                <c:pt idx="3154">
                  <c:v>258.69416666666666</c:v>
                </c:pt>
                <c:pt idx="3155">
                  <c:v>258.77583333333331</c:v>
                </c:pt>
                <c:pt idx="3156">
                  <c:v>258.85833333333335</c:v>
                </c:pt>
                <c:pt idx="3157">
                  <c:v>258.94</c:v>
                </c:pt>
                <c:pt idx="3158">
                  <c:v>259.02249999999998</c:v>
                </c:pt>
                <c:pt idx="3159">
                  <c:v>259.10416666666669</c:v>
                </c:pt>
                <c:pt idx="3160">
                  <c:v>259.18666666666667</c:v>
                </c:pt>
                <c:pt idx="3161">
                  <c:v>259.26833333333332</c:v>
                </c:pt>
                <c:pt idx="3162">
                  <c:v>259.34999999999997</c:v>
                </c:pt>
                <c:pt idx="3163">
                  <c:v>259.4325</c:v>
                </c:pt>
                <c:pt idx="3164">
                  <c:v>259.51416666666665</c:v>
                </c:pt>
                <c:pt idx="3165">
                  <c:v>259.59666666666664</c:v>
                </c:pt>
                <c:pt idx="3166">
                  <c:v>259.67833333333334</c:v>
                </c:pt>
                <c:pt idx="3167">
                  <c:v>259.76083333333332</c:v>
                </c:pt>
                <c:pt idx="3168">
                  <c:v>259.84250000000003</c:v>
                </c:pt>
                <c:pt idx="3169">
                  <c:v>259.92416666666668</c:v>
                </c:pt>
                <c:pt idx="3170">
                  <c:v>260.00666666666666</c:v>
                </c:pt>
                <c:pt idx="3171">
                  <c:v>260.08833333333331</c:v>
                </c:pt>
                <c:pt idx="3172">
                  <c:v>260.17083333333335</c:v>
                </c:pt>
                <c:pt idx="3173">
                  <c:v>260.2525</c:v>
                </c:pt>
                <c:pt idx="3174">
                  <c:v>260.33499999999998</c:v>
                </c:pt>
                <c:pt idx="3175">
                  <c:v>260.41666666666669</c:v>
                </c:pt>
                <c:pt idx="3176">
                  <c:v>260.49833333333333</c:v>
                </c:pt>
                <c:pt idx="3177">
                  <c:v>260.58083333333332</c:v>
                </c:pt>
                <c:pt idx="3178">
                  <c:v>260.66249999999997</c:v>
                </c:pt>
                <c:pt idx="3179">
                  <c:v>260.745</c:v>
                </c:pt>
                <c:pt idx="3180">
                  <c:v>260.82666666666665</c:v>
                </c:pt>
                <c:pt idx="3181">
                  <c:v>260.90916666666664</c:v>
                </c:pt>
                <c:pt idx="3182">
                  <c:v>260.99083333333334</c:v>
                </c:pt>
                <c:pt idx="3183">
                  <c:v>261.07249999999999</c:v>
                </c:pt>
                <c:pt idx="3184">
                  <c:v>261.15500000000003</c:v>
                </c:pt>
                <c:pt idx="3185">
                  <c:v>261.23666666666668</c:v>
                </c:pt>
                <c:pt idx="3186">
                  <c:v>261.31916666666666</c:v>
                </c:pt>
                <c:pt idx="3187">
                  <c:v>261.40083333333331</c:v>
                </c:pt>
                <c:pt idx="3188">
                  <c:v>261.48333333333335</c:v>
                </c:pt>
                <c:pt idx="3189">
                  <c:v>261.565</c:v>
                </c:pt>
                <c:pt idx="3190">
                  <c:v>261.6466666666667</c:v>
                </c:pt>
                <c:pt idx="3191">
                  <c:v>261.72916666666669</c:v>
                </c:pt>
                <c:pt idx="3192">
                  <c:v>261.81083333333333</c:v>
                </c:pt>
                <c:pt idx="3193">
                  <c:v>261.89333333333332</c:v>
                </c:pt>
                <c:pt idx="3194">
                  <c:v>261.97499999999997</c:v>
                </c:pt>
                <c:pt idx="3195">
                  <c:v>262.0575</c:v>
                </c:pt>
                <c:pt idx="3196">
                  <c:v>262.13916666666665</c:v>
                </c:pt>
                <c:pt idx="3197">
                  <c:v>262.22083333333336</c:v>
                </c:pt>
                <c:pt idx="3198">
                  <c:v>262.30333333333334</c:v>
                </c:pt>
                <c:pt idx="3199">
                  <c:v>262.38499999999999</c:v>
                </c:pt>
                <c:pt idx="3200">
                  <c:v>262.46750000000003</c:v>
                </c:pt>
                <c:pt idx="3201">
                  <c:v>262.54916666666668</c:v>
                </c:pt>
                <c:pt idx="3202">
                  <c:v>262.63083333333333</c:v>
                </c:pt>
                <c:pt idx="3203">
                  <c:v>262.71333333333331</c:v>
                </c:pt>
                <c:pt idx="3204">
                  <c:v>262.79500000000002</c:v>
                </c:pt>
                <c:pt idx="3205">
                  <c:v>262.8775</c:v>
                </c:pt>
                <c:pt idx="3206">
                  <c:v>262.9591666666667</c:v>
                </c:pt>
                <c:pt idx="3207">
                  <c:v>263.04166666666669</c:v>
                </c:pt>
                <c:pt idx="3208">
                  <c:v>263.12333333333333</c:v>
                </c:pt>
                <c:pt idx="3209">
                  <c:v>263.20499999999998</c:v>
                </c:pt>
                <c:pt idx="3210">
                  <c:v>263.28749999999997</c:v>
                </c:pt>
                <c:pt idx="3211">
                  <c:v>263.36916666666667</c:v>
                </c:pt>
                <c:pt idx="3212">
                  <c:v>263.45166666666665</c:v>
                </c:pt>
                <c:pt idx="3213">
                  <c:v>263.53333333333336</c:v>
                </c:pt>
                <c:pt idx="3214">
                  <c:v>263.61583333333334</c:v>
                </c:pt>
                <c:pt idx="3215">
                  <c:v>263.69749999999999</c:v>
                </c:pt>
                <c:pt idx="3216">
                  <c:v>263.77916666666664</c:v>
                </c:pt>
                <c:pt idx="3217">
                  <c:v>263.86166666666668</c:v>
                </c:pt>
                <c:pt idx="3218">
                  <c:v>263.94333333333333</c:v>
                </c:pt>
                <c:pt idx="3219">
                  <c:v>264.02583333333331</c:v>
                </c:pt>
                <c:pt idx="3220">
                  <c:v>264.10750000000002</c:v>
                </c:pt>
                <c:pt idx="3221">
                  <c:v>264.19</c:v>
                </c:pt>
                <c:pt idx="3222">
                  <c:v>264.2716666666667</c:v>
                </c:pt>
                <c:pt idx="3223">
                  <c:v>264.3533333333333</c:v>
                </c:pt>
                <c:pt idx="3224">
                  <c:v>264.43583333333333</c:v>
                </c:pt>
                <c:pt idx="3225">
                  <c:v>264.51749999999998</c:v>
                </c:pt>
                <c:pt idx="3226">
                  <c:v>264.59999999999997</c:v>
                </c:pt>
                <c:pt idx="3227">
                  <c:v>264.68166666666667</c:v>
                </c:pt>
                <c:pt idx="3228">
                  <c:v>264.76416666666665</c:v>
                </c:pt>
                <c:pt idx="3229">
                  <c:v>264.84583333333336</c:v>
                </c:pt>
                <c:pt idx="3230">
                  <c:v>264.92750000000001</c:v>
                </c:pt>
                <c:pt idx="3231">
                  <c:v>265.01</c:v>
                </c:pt>
                <c:pt idx="3232">
                  <c:v>265.09166666666664</c:v>
                </c:pt>
                <c:pt idx="3233">
                  <c:v>265.17416666666668</c:v>
                </c:pt>
                <c:pt idx="3234">
                  <c:v>265.25583333333333</c:v>
                </c:pt>
                <c:pt idx="3235">
                  <c:v>265.33833333333331</c:v>
                </c:pt>
                <c:pt idx="3236">
                  <c:v>265.42</c:v>
                </c:pt>
                <c:pt idx="3237">
                  <c:v>265.50166666666667</c:v>
                </c:pt>
                <c:pt idx="3238">
                  <c:v>265.5841666666667</c:v>
                </c:pt>
                <c:pt idx="3239">
                  <c:v>265.6658333333333</c:v>
                </c:pt>
                <c:pt idx="3240">
                  <c:v>265.74833333333333</c:v>
                </c:pt>
                <c:pt idx="3241">
                  <c:v>265.83</c:v>
                </c:pt>
                <c:pt idx="3242">
                  <c:v>265.91166666666669</c:v>
                </c:pt>
                <c:pt idx="3243">
                  <c:v>265.99416666666667</c:v>
                </c:pt>
                <c:pt idx="3244">
                  <c:v>266.07583333333332</c:v>
                </c:pt>
                <c:pt idx="3245">
                  <c:v>266.15833333333336</c:v>
                </c:pt>
                <c:pt idx="3246">
                  <c:v>266.24</c:v>
                </c:pt>
                <c:pt idx="3247">
                  <c:v>266.32249999999999</c:v>
                </c:pt>
                <c:pt idx="3248">
                  <c:v>266.40416666666664</c:v>
                </c:pt>
                <c:pt idx="3249">
                  <c:v>266.48583333333335</c:v>
                </c:pt>
                <c:pt idx="3250">
                  <c:v>266.56833333333333</c:v>
                </c:pt>
                <c:pt idx="3251">
                  <c:v>266.65000000000003</c:v>
                </c:pt>
                <c:pt idx="3252">
                  <c:v>266.73250000000002</c:v>
                </c:pt>
                <c:pt idx="3253">
                  <c:v>266.81416666666667</c:v>
                </c:pt>
                <c:pt idx="3254">
                  <c:v>266.8966666666667</c:v>
                </c:pt>
                <c:pt idx="3255">
                  <c:v>266.9783333333333</c:v>
                </c:pt>
                <c:pt idx="3256">
                  <c:v>267.06</c:v>
                </c:pt>
                <c:pt idx="3257">
                  <c:v>267.14249999999998</c:v>
                </c:pt>
                <c:pt idx="3258">
                  <c:v>267.22416666666669</c:v>
                </c:pt>
                <c:pt idx="3259">
                  <c:v>267.30666666666667</c:v>
                </c:pt>
                <c:pt idx="3260">
                  <c:v>267.38833333333332</c:v>
                </c:pt>
                <c:pt idx="3261">
                  <c:v>267.47083333333336</c:v>
                </c:pt>
                <c:pt idx="3262">
                  <c:v>267.55250000000001</c:v>
                </c:pt>
                <c:pt idx="3263">
                  <c:v>267.63416666666666</c:v>
                </c:pt>
                <c:pt idx="3264">
                  <c:v>267.71666666666664</c:v>
                </c:pt>
                <c:pt idx="3265">
                  <c:v>267.79833333333335</c:v>
                </c:pt>
                <c:pt idx="3266">
                  <c:v>267.88083333333333</c:v>
                </c:pt>
                <c:pt idx="3267">
                  <c:v>267.96250000000003</c:v>
                </c:pt>
                <c:pt idx="3268">
                  <c:v>268.04500000000002</c:v>
                </c:pt>
                <c:pt idx="3269">
                  <c:v>268.12666666666667</c:v>
                </c:pt>
                <c:pt idx="3270">
                  <c:v>268.20833333333331</c:v>
                </c:pt>
                <c:pt idx="3271">
                  <c:v>268.2908333333333</c:v>
                </c:pt>
                <c:pt idx="3272">
                  <c:v>268.3725</c:v>
                </c:pt>
                <c:pt idx="3273">
                  <c:v>268.45499999999998</c:v>
                </c:pt>
                <c:pt idx="3274">
                  <c:v>268.53666666666669</c:v>
                </c:pt>
                <c:pt idx="3275">
                  <c:v>268.61916666666667</c:v>
                </c:pt>
                <c:pt idx="3276">
                  <c:v>268.70083333333332</c:v>
                </c:pt>
                <c:pt idx="3277">
                  <c:v>268.78249999999997</c:v>
                </c:pt>
                <c:pt idx="3278">
                  <c:v>268.86500000000001</c:v>
                </c:pt>
                <c:pt idx="3279">
                  <c:v>268.94666666666666</c:v>
                </c:pt>
                <c:pt idx="3280">
                  <c:v>269.02916666666664</c:v>
                </c:pt>
                <c:pt idx="3281">
                  <c:v>269.11083333333335</c:v>
                </c:pt>
                <c:pt idx="3282">
                  <c:v>269.1925</c:v>
                </c:pt>
                <c:pt idx="3283">
                  <c:v>269.27500000000003</c:v>
                </c:pt>
                <c:pt idx="3284">
                  <c:v>269.35666666666668</c:v>
                </c:pt>
                <c:pt idx="3285">
                  <c:v>269.43916666666667</c:v>
                </c:pt>
                <c:pt idx="3286">
                  <c:v>269.52083333333331</c:v>
                </c:pt>
                <c:pt idx="3287">
                  <c:v>269.6033333333333</c:v>
                </c:pt>
                <c:pt idx="3288">
                  <c:v>269.685</c:v>
                </c:pt>
                <c:pt idx="3289">
                  <c:v>269.76666666666665</c:v>
                </c:pt>
                <c:pt idx="3290">
                  <c:v>269.84916666666669</c:v>
                </c:pt>
                <c:pt idx="3291">
                  <c:v>269.93083333333334</c:v>
                </c:pt>
                <c:pt idx="3292">
                  <c:v>270.01333333333332</c:v>
                </c:pt>
                <c:pt idx="3293">
                  <c:v>270.09499999999997</c:v>
                </c:pt>
                <c:pt idx="3294">
                  <c:v>270.17750000000001</c:v>
                </c:pt>
                <c:pt idx="3295">
                  <c:v>270.25916666666666</c:v>
                </c:pt>
                <c:pt idx="3296">
                  <c:v>270.34083333333336</c:v>
                </c:pt>
                <c:pt idx="3297">
                  <c:v>270.42333333333335</c:v>
                </c:pt>
                <c:pt idx="3298">
                  <c:v>270.505</c:v>
                </c:pt>
                <c:pt idx="3299">
                  <c:v>270.58750000000003</c:v>
                </c:pt>
                <c:pt idx="3300">
                  <c:v>270.66916666666668</c:v>
                </c:pt>
                <c:pt idx="3301">
                  <c:v>270.75166666666667</c:v>
                </c:pt>
                <c:pt idx="3302">
                  <c:v>270.83333333333331</c:v>
                </c:pt>
                <c:pt idx="3303">
                  <c:v>270.91500000000002</c:v>
                </c:pt>
                <c:pt idx="3304">
                  <c:v>270.9975</c:v>
                </c:pt>
                <c:pt idx="3305">
                  <c:v>271.07916666666665</c:v>
                </c:pt>
                <c:pt idx="3306">
                  <c:v>271.16166666666669</c:v>
                </c:pt>
                <c:pt idx="3307">
                  <c:v>271.24333333333334</c:v>
                </c:pt>
                <c:pt idx="3308">
                  <c:v>271.32583333333332</c:v>
                </c:pt>
                <c:pt idx="3309">
                  <c:v>271.40749999999997</c:v>
                </c:pt>
                <c:pt idx="3310">
                  <c:v>271.48916666666668</c:v>
                </c:pt>
                <c:pt idx="3311">
                  <c:v>271.57166666666666</c:v>
                </c:pt>
                <c:pt idx="3312">
                  <c:v>271.65333333333336</c:v>
                </c:pt>
                <c:pt idx="3313">
                  <c:v>271.73583333333335</c:v>
                </c:pt>
                <c:pt idx="3314">
                  <c:v>271.8175</c:v>
                </c:pt>
                <c:pt idx="3315">
                  <c:v>271.90000000000003</c:v>
                </c:pt>
                <c:pt idx="3316">
                  <c:v>271.98166666666668</c:v>
                </c:pt>
                <c:pt idx="3317">
                  <c:v>272.06333333333333</c:v>
                </c:pt>
                <c:pt idx="3318">
                  <c:v>272.14583333333331</c:v>
                </c:pt>
                <c:pt idx="3319">
                  <c:v>272.22750000000002</c:v>
                </c:pt>
                <c:pt idx="3320">
                  <c:v>272.31</c:v>
                </c:pt>
                <c:pt idx="3321">
                  <c:v>272.39166666666665</c:v>
                </c:pt>
                <c:pt idx="3322">
                  <c:v>272.47416666666669</c:v>
                </c:pt>
                <c:pt idx="3323">
                  <c:v>272.55583333333334</c:v>
                </c:pt>
                <c:pt idx="3324">
                  <c:v>272.63749999999999</c:v>
                </c:pt>
                <c:pt idx="3325">
                  <c:v>272.71999999999997</c:v>
                </c:pt>
                <c:pt idx="3326">
                  <c:v>272.80166666666668</c:v>
                </c:pt>
                <c:pt idx="3327">
                  <c:v>272.88416666666666</c:v>
                </c:pt>
                <c:pt idx="3328">
                  <c:v>272.96583333333336</c:v>
                </c:pt>
                <c:pt idx="3329">
                  <c:v>273.04750000000001</c:v>
                </c:pt>
                <c:pt idx="3330">
                  <c:v>273.13</c:v>
                </c:pt>
                <c:pt idx="3331">
                  <c:v>273.21166666666664</c:v>
                </c:pt>
                <c:pt idx="3332">
                  <c:v>273.29416666666668</c:v>
                </c:pt>
                <c:pt idx="3333">
                  <c:v>273.37583333333333</c:v>
                </c:pt>
                <c:pt idx="3334">
                  <c:v>273.45833333333331</c:v>
                </c:pt>
                <c:pt idx="3335">
                  <c:v>273.54000000000002</c:v>
                </c:pt>
                <c:pt idx="3336">
                  <c:v>273.62166666666667</c:v>
                </c:pt>
                <c:pt idx="3337">
                  <c:v>273.70416666666665</c:v>
                </c:pt>
                <c:pt idx="3338">
                  <c:v>273.7858333333333</c:v>
                </c:pt>
                <c:pt idx="3339">
                  <c:v>273.86833333333334</c:v>
                </c:pt>
                <c:pt idx="3340">
                  <c:v>273.95</c:v>
                </c:pt>
                <c:pt idx="3341">
                  <c:v>274.03249999999997</c:v>
                </c:pt>
                <c:pt idx="3342">
                  <c:v>274.11416666666668</c:v>
                </c:pt>
                <c:pt idx="3343">
                  <c:v>274.19583333333333</c:v>
                </c:pt>
                <c:pt idx="3344">
                  <c:v>274.27833333333336</c:v>
                </c:pt>
                <c:pt idx="3345">
                  <c:v>274.36</c:v>
                </c:pt>
                <c:pt idx="3346">
                  <c:v>274.4425</c:v>
                </c:pt>
                <c:pt idx="3347">
                  <c:v>274.52416666666664</c:v>
                </c:pt>
                <c:pt idx="3348">
                  <c:v>274.60666666666668</c:v>
                </c:pt>
                <c:pt idx="3349">
                  <c:v>274.68833333333333</c:v>
                </c:pt>
                <c:pt idx="3350">
                  <c:v>274.77</c:v>
                </c:pt>
                <c:pt idx="3351">
                  <c:v>274.85250000000002</c:v>
                </c:pt>
                <c:pt idx="3352">
                  <c:v>274.93416666666667</c:v>
                </c:pt>
                <c:pt idx="3353">
                  <c:v>275.01666666666665</c:v>
                </c:pt>
                <c:pt idx="3354">
                  <c:v>275.0983333333333</c:v>
                </c:pt>
                <c:pt idx="3355">
                  <c:v>275.18083333333334</c:v>
                </c:pt>
                <c:pt idx="3356">
                  <c:v>275.26249999999999</c:v>
                </c:pt>
                <c:pt idx="3357">
                  <c:v>275.34416666666669</c:v>
                </c:pt>
                <c:pt idx="3358">
                  <c:v>275.42666666666668</c:v>
                </c:pt>
                <c:pt idx="3359">
                  <c:v>275.50833333333333</c:v>
                </c:pt>
                <c:pt idx="3360">
                  <c:v>275.59083333333336</c:v>
                </c:pt>
                <c:pt idx="3361">
                  <c:v>275.67250000000001</c:v>
                </c:pt>
                <c:pt idx="3362">
                  <c:v>275.755</c:v>
                </c:pt>
                <c:pt idx="3363">
                  <c:v>275.83666666666664</c:v>
                </c:pt>
                <c:pt idx="3364">
                  <c:v>275.91833333333335</c:v>
                </c:pt>
                <c:pt idx="3365">
                  <c:v>276.00083333333333</c:v>
                </c:pt>
                <c:pt idx="3366">
                  <c:v>276.08249999999998</c:v>
                </c:pt>
                <c:pt idx="3367">
                  <c:v>276.16500000000002</c:v>
                </c:pt>
                <c:pt idx="3368">
                  <c:v>276.24666666666667</c:v>
                </c:pt>
                <c:pt idx="3369">
                  <c:v>276.32833333333332</c:v>
                </c:pt>
                <c:pt idx="3370">
                  <c:v>276.4108333333333</c:v>
                </c:pt>
                <c:pt idx="3371">
                  <c:v>276.49250000000001</c:v>
                </c:pt>
                <c:pt idx="3372">
                  <c:v>276.57499999999999</c:v>
                </c:pt>
                <c:pt idx="3373">
                  <c:v>276.65666666666669</c:v>
                </c:pt>
                <c:pt idx="3374">
                  <c:v>276.73916666666668</c:v>
                </c:pt>
                <c:pt idx="3375">
                  <c:v>276.82083333333333</c:v>
                </c:pt>
                <c:pt idx="3376">
                  <c:v>276.90249999999997</c:v>
                </c:pt>
                <c:pt idx="3377">
                  <c:v>276.98500000000001</c:v>
                </c:pt>
                <c:pt idx="3378">
                  <c:v>277.06666666666666</c:v>
                </c:pt>
                <c:pt idx="3379">
                  <c:v>277.14916666666664</c:v>
                </c:pt>
                <c:pt idx="3380">
                  <c:v>277.23083333333335</c:v>
                </c:pt>
                <c:pt idx="3381">
                  <c:v>277.31333333333333</c:v>
                </c:pt>
                <c:pt idx="3382">
                  <c:v>277.39499999999998</c:v>
                </c:pt>
                <c:pt idx="3383">
                  <c:v>277.47666666666663</c:v>
                </c:pt>
                <c:pt idx="3384">
                  <c:v>277.55916666666667</c:v>
                </c:pt>
                <c:pt idx="3385">
                  <c:v>277.64083333333332</c:v>
                </c:pt>
                <c:pt idx="3386">
                  <c:v>277.7233333333333</c:v>
                </c:pt>
                <c:pt idx="3387">
                  <c:v>277.80500000000001</c:v>
                </c:pt>
                <c:pt idx="3388">
                  <c:v>277.88749999999999</c:v>
                </c:pt>
                <c:pt idx="3389">
                  <c:v>277.96916666666669</c:v>
                </c:pt>
                <c:pt idx="3390">
                  <c:v>278.05083333333334</c:v>
                </c:pt>
                <c:pt idx="3391">
                  <c:v>278.13333333333333</c:v>
                </c:pt>
                <c:pt idx="3392">
                  <c:v>278.21499999999997</c:v>
                </c:pt>
                <c:pt idx="3393">
                  <c:v>278.29750000000001</c:v>
                </c:pt>
                <c:pt idx="3394">
                  <c:v>278.37916666666666</c:v>
                </c:pt>
                <c:pt idx="3395">
                  <c:v>278.46166666666664</c:v>
                </c:pt>
                <c:pt idx="3396">
                  <c:v>278.54333333333335</c:v>
                </c:pt>
                <c:pt idx="3397">
                  <c:v>278.625</c:v>
                </c:pt>
                <c:pt idx="3398">
                  <c:v>278.70749999999998</c:v>
                </c:pt>
                <c:pt idx="3399">
                  <c:v>278.78916666666663</c:v>
                </c:pt>
                <c:pt idx="3400">
                  <c:v>278.87166666666667</c:v>
                </c:pt>
                <c:pt idx="3401">
                  <c:v>278.95333333333332</c:v>
                </c:pt>
                <c:pt idx="3402">
                  <c:v>279.0358333333333</c:v>
                </c:pt>
                <c:pt idx="3403">
                  <c:v>279.11750000000001</c:v>
                </c:pt>
                <c:pt idx="3404">
                  <c:v>279.19916666666666</c:v>
                </c:pt>
                <c:pt idx="3405">
                  <c:v>279.28166666666669</c:v>
                </c:pt>
                <c:pt idx="3406">
                  <c:v>279.36333333333334</c:v>
                </c:pt>
                <c:pt idx="3407">
                  <c:v>279.44583333333333</c:v>
                </c:pt>
                <c:pt idx="3408">
                  <c:v>279.52749999999997</c:v>
                </c:pt>
                <c:pt idx="3409">
                  <c:v>279.60916666666668</c:v>
                </c:pt>
                <c:pt idx="3410">
                  <c:v>279.69166666666666</c:v>
                </c:pt>
                <c:pt idx="3411">
                  <c:v>279.77333333333337</c:v>
                </c:pt>
                <c:pt idx="3412">
                  <c:v>279.85583333333335</c:v>
                </c:pt>
                <c:pt idx="3413">
                  <c:v>279.9375</c:v>
                </c:pt>
                <c:pt idx="3414">
                  <c:v>280.02</c:v>
                </c:pt>
                <c:pt idx="3415">
                  <c:v>280.10166666666663</c:v>
                </c:pt>
                <c:pt idx="3416">
                  <c:v>280.18333333333334</c:v>
                </c:pt>
                <c:pt idx="3417">
                  <c:v>280.26583333333332</c:v>
                </c:pt>
                <c:pt idx="3418">
                  <c:v>280.34750000000003</c:v>
                </c:pt>
                <c:pt idx="3419">
                  <c:v>280.43</c:v>
                </c:pt>
                <c:pt idx="3420">
                  <c:v>280.51166666666666</c:v>
                </c:pt>
                <c:pt idx="3421">
                  <c:v>280.59416666666669</c:v>
                </c:pt>
                <c:pt idx="3422">
                  <c:v>280.67583333333334</c:v>
                </c:pt>
                <c:pt idx="3423">
                  <c:v>280.75749999999999</c:v>
                </c:pt>
                <c:pt idx="3424">
                  <c:v>280.83999999999997</c:v>
                </c:pt>
                <c:pt idx="3425">
                  <c:v>280.92166666666668</c:v>
                </c:pt>
                <c:pt idx="3426">
                  <c:v>281.00416666666666</c:v>
                </c:pt>
                <c:pt idx="3427">
                  <c:v>281.08583333333337</c:v>
                </c:pt>
                <c:pt idx="3428">
                  <c:v>281.16833333333335</c:v>
                </c:pt>
                <c:pt idx="3429">
                  <c:v>281.25</c:v>
                </c:pt>
                <c:pt idx="3430">
                  <c:v>281.33166666666665</c:v>
                </c:pt>
                <c:pt idx="3431">
                  <c:v>281.41416666666663</c:v>
                </c:pt>
                <c:pt idx="3432">
                  <c:v>281.49583333333334</c:v>
                </c:pt>
                <c:pt idx="3433">
                  <c:v>281.57833333333332</c:v>
                </c:pt>
                <c:pt idx="3434">
                  <c:v>281.66000000000003</c:v>
                </c:pt>
                <c:pt idx="3435">
                  <c:v>281.74250000000001</c:v>
                </c:pt>
                <c:pt idx="3436">
                  <c:v>281.82416666666666</c:v>
                </c:pt>
                <c:pt idx="3437">
                  <c:v>281.90583333333331</c:v>
                </c:pt>
                <c:pt idx="3438">
                  <c:v>281.98833333333334</c:v>
                </c:pt>
                <c:pt idx="3439">
                  <c:v>282.07</c:v>
                </c:pt>
                <c:pt idx="3440">
                  <c:v>282.15249999999997</c:v>
                </c:pt>
                <c:pt idx="3441">
                  <c:v>282.23416666666668</c:v>
                </c:pt>
                <c:pt idx="3442">
                  <c:v>282.31666666666666</c:v>
                </c:pt>
                <c:pt idx="3443">
                  <c:v>282.39833333333337</c:v>
                </c:pt>
                <c:pt idx="3444">
                  <c:v>282.48</c:v>
                </c:pt>
                <c:pt idx="3445">
                  <c:v>282.5625</c:v>
                </c:pt>
                <c:pt idx="3446">
                  <c:v>282.64416666666665</c:v>
                </c:pt>
                <c:pt idx="3447">
                  <c:v>282.72666666666663</c:v>
                </c:pt>
                <c:pt idx="3448">
                  <c:v>282.80833333333334</c:v>
                </c:pt>
                <c:pt idx="3449">
                  <c:v>282.89083333333332</c:v>
                </c:pt>
                <c:pt idx="3450">
                  <c:v>282.97250000000003</c:v>
                </c:pt>
                <c:pt idx="3451">
                  <c:v>283.05416666666667</c:v>
                </c:pt>
                <c:pt idx="3452">
                  <c:v>283.13666666666666</c:v>
                </c:pt>
                <c:pt idx="3453">
                  <c:v>283.21833333333331</c:v>
                </c:pt>
                <c:pt idx="3454">
                  <c:v>283.30083333333334</c:v>
                </c:pt>
                <c:pt idx="3455">
                  <c:v>283.38249999999999</c:v>
                </c:pt>
                <c:pt idx="3456">
                  <c:v>283.4641666666667</c:v>
                </c:pt>
                <c:pt idx="3457">
                  <c:v>283.54666666666668</c:v>
                </c:pt>
                <c:pt idx="3458">
                  <c:v>283.62833333333333</c:v>
                </c:pt>
                <c:pt idx="3459">
                  <c:v>283.71083333333337</c:v>
                </c:pt>
                <c:pt idx="3460">
                  <c:v>283.79250000000002</c:v>
                </c:pt>
                <c:pt idx="3461">
                  <c:v>283.875</c:v>
                </c:pt>
                <c:pt idx="3462">
                  <c:v>283.95666666666665</c:v>
                </c:pt>
                <c:pt idx="3463">
                  <c:v>284.03833333333336</c:v>
                </c:pt>
                <c:pt idx="3464">
                  <c:v>284.12083333333334</c:v>
                </c:pt>
                <c:pt idx="3465">
                  <c:v>284.20249999999999</c:v>
                </c:pt>
                <c:pt idx="3466">
                  <c:v>284.28500000000003</c:v>
                </c:pt>
                <c:pt idx="3467">
                  <c:v>284.36666666666667</c:v>
                </c:pt>
                <c:pt idx="3468">
                  <c:v>284.44916666666666</c:v>
                </c:pt>
                <c:pt idx="3469">
                  <c:v>284.53083333333331</c:v>
                </c:pt>
                <c:pt idx="3470">
                  <c:v>284.61250000000001</c:v>
                </c:pt>
                <c:pt idx="3471">
                  <c:v>284.69499999999999</c:v>
                </c:pt>
                <c:pt idx="3472">
                  <c:v>284.7766666666667</c:v>
                </c:pt>
                <c:pt idx="3473">
                  <c:v>284.85916666666668</c:v>
                </c:pt>
                <c:pt idx="3474">
                  <c:v>284.94083333333333</c:v>
                </c:pt>
                <c:pt idx="3475">
                  <c:v>285.02333333333337</c:v>
                </c:pt>
                <c:pt idx="3476">
                  <c:v>285.10500000000002</c:v>
                </c:pt>
                <c:pt idx="3477">
                  <c:v>285.18666666666667</c:v>
                </c:pt>
                <c:pt idx="3478">
                  <c:v>285.26916666666665</c:v>
                </c:pt>
                <c:pt idx="3479">
                  <c:v>285.35083333333336</c:v>
                </c:pt>
                <c:pt idx="3480">
                  <c:v>285.43333333333334</c:v>
                </c:pt>
                <c:pt idx="3481">
                  <c:v>285.51499999999999</c:v>
                </c:pt>
                <c:pt idx="3482">
                  <c:v>285.59750000000003</c:v>
                </c:pt>
                <c:pt idx="3483">
                  <c:v>285.67916666666667</c:v>
                </c:pt>
                <c:pt idx="3484">
                  <c:v>285.76083333333332</c:v>
                </c:pt>
                <c:pt idx="3485">
                  <c:v>285.84333333333331</c:v>
                </c:pt>
                <c:pt idx="3486">
                  <c:v>285.92500000000001</c:v>
                </c:pt>
                <c:pt idx="3487">
                  <c:v>286.00749999999999</c:v>
                </c:pt>
                <c:pt idx="3488">
                  <c:v>286.0891666666667</c:v>
                </c:pt>
                <c:pt idx="3489">
                  <c:v>286.17166666666668</c:v>
                </c:pt>
                <c:pt idx="3490">
                  <c:v>286.25333333333333</c:v>
                </c:pt>
                <c:pt idx="3491">
                  <c:v>286.33499999999998</c:v>
                </c:pt>
                <c:pt idx="3492">
                  <c:v>286.41750000000002</c:v>
                </c:pt>
                <c:pt idx="3493">
                  <c:v>286.49916666666667</c:v>
                </c:pt>
                <c:pt idx="3494">
                  <c:v>286.58166666666665</c:v>
                </c:pt>
                <c:pt idx="3495">
                  <c:v>286.66333333333336</c:v>
                </c:pt>
                <c:pt idx="3496">
                  <c:v>286.745</c:v>
                </c:pt>
                <c:pt idx="3497">
                  <c:v>286.82749999999999</c:v>
                </c:pt>
                <c:pt idx="3498">
                  <c:v>286.90916666666664</c:v>
                </c:pt>
                <c:pt idx="3499">
                  <c:v>286.99166666666667</c:v>
                </c:pt>
                <c:pt idx="3500">
                  <c:v>287.07333333333332</c:v>
                </c:pt>
                <c:pt idx="3501">
                  <c:v>287.15583333333331</c:v>
                </c:pt>
                <c:pt idx="3502">
                  <c:v>287.23750000000001</c:v>
                </c:pt>
                <c:pt idx="3503">
                  <c:v>287.31916666666666</c:v>
                </c:pt>
                <c:pt idx="3504">
                  <c:v>287.4016666666667</c:v>
                </c:pt>
                <c:pt idx="3505">
                  <c:v>287.48333333333335</c:v>
                </c:pt>
                <c:pt idx="3506">
                  <c:v>287.56583333333333</c:v>
                </c:pt>
                <c:pt idx="3507">
                  <c:v>287.64749999999998</c:v>
                </c:pt>
                <c:pt idx="3508">
                  <c:v>287.73</c:v>
                </c:pt>
                <c:pt idx="3509">
                  <c:v>287.81166666666667</c:v>
                </c:pt>
                <c:pt idx="3510">
                  <c:v>287.89333333333332</c:v>
                </c:pt>
                <c:pt idx="3511">
                  <c:v>287.97583333333336</c:v>
                </c:pt>
                <c:pt idx="3512">
                  <c:v>288.0575</c:v>
                </c:pt>
                <c:pt idx="3513">
                  <c:v>288.14</c:v>
                </c:pt>
                <c:pt idx="3514">
                  <c:v>288.22166666666664</c:v>
                </c:pt>
                <c:pt idx="3515">
                  <c:v>288.30416666666667</c:v>
                </c:pt>
                <c:pt idx="3516">
                  <c:v>288.38583333333332</c:v>
                </c:pt>
                <c:pt idx="3517">
                  <c:v>288.46750000000003</c:v>
                </c:pt>
                <c:pt idx="3518">
                  <c:v>288.55</c:v>
                </c:pt>
                <c:pt idx="3519">
                  <c:v>288.63166666666666</c:v>
                </c:pt>
                <c:pt idx="3520">
                  <c:v>288.7141666666667</c:v>
                </c:pt>
                <c:pt idx="3521">
                  <c:v>288.79583333333335</c:v>
                </c:pt>
                <c:pt idx="3522">
                  <c:v>288.87833333333333</c:v>
                </c:pt>
                <c:pt idx="3523">
                  <c:v>288.95999999999998</c:v>
                </c:pt>
                <c:pt idx="3524">
                  <c:v>289.04166666666669</c:v>
                </c:pt>
                <c:pt idx="3525">
                  <c:v>289.12416666666667</c:v>
                </c:pt>
                <c:pt idx="3526">
                  <c:v>289.20583333333332</c:v>
                </c:pt>
                <c:pt idx="3527">
                  <c:v>289.28833333333336</c:v>
                </c:pt>
                <c:pt idx="3528">
                  <c:v>289.37</c:v>
                </c:pt>
                <c:pt idx="3529">
                  <c:v>289.45249999999999</c:v>
                </c:pt>
                <c:pt idx="3530">
                  <c:v>289.53416666666664</c:v>
                </c:pt>
                <c:pt idx="3531">
                  <c:v>289.61583333333334</c:v>
                </c:pt>
                <c:pt idx="3532">
                  <c:v>289.69833333333332</c:v>
                </c:pt>
                <c:pt idx="3533">
                  <c:v>289.78000000000003</c:v>
                </c:pt>
                <c:pt idx="3534">
                  <c:v>289.86250000000001</c:v>
                </c:pt>
                <c:pt idx="3535">
                  <c:v>289.94416666666666</c:v>
                </c:pt>
                <c:pt idx="3536">
                  <c:v>290.02583333333331</c:v>
                </c:pt>
                <c:pt idx="3537">
                  <c:v>290.10833333333335</c:v>
                </c:pt>
                <c:pt idx="3538">
                  <c:v>290.19</c:v>
                </c:pt>
                <c:pt idx="3539">
                  <c:v>290.27249999999998</c:v>
                </c:pt>
                <c:pt idx="3540">
                  <c:v>290.35416666666669</c:v>
                </c:pt>
                <c:pt idx="3541">
                  <c:v>290.43666666666667</c:v>
                </c:pt>
                <c:pt idx="3542">
                  <c:v>290.51833333333332</c:v>
                </c:pt>
                <c:pt idx="3543">
                  <c:v>290.59999999999997</c:v>
                </c:pt>
                <c:pt idx="3544">
                  <c:v>290.6825</c:v>
                </c:pt>
                <c:pt idx="3545">
                  <c:v>290.76416666666665</c:v>
                </c:pt>
                <c:pt idx="3546">
                  <c:v>290.84666666666664</c:v>
                </c:pt>
                <c:pt idx="3547">
                  <c:v>290.92833333333334</c:v>
                </c:pt>
                <c:pt idx="3548">
                  <c:v>291.01083333333332</c:v>
                </c:pt>
                <c:pt idx="3549">
                  <c:v>291.09250000000003</c:v>
                </c:pt>
                <c:pt idx="3550">
                  <c:v>291.17416666666668</c:v>
                </c:pt>
                <c:pt idx="3551">
                  <c:v>291.25666666666666</c:v>
                </c:pt>
                <c:pt idx="3552">
                  <c:v>291.33833333333331</c:v>
                </c:pt>
                <c:pt idx="3553">
                  <c:v>291.42083333333335</c:v>
                </c:pt>
                <c:pt idx="3554">
                  <c:v>291.5025</c:v>
                </c:pt>
                <c:pt idx="3555">
                  <c:v>291.58499999999998</c:v>
                </c:pt>
                <c:pt idx="3556">
                  <c:v>291.66666666666669</c:v>
                </c:pt>
                <c:pt idx="3557">
                  <c:v>291.74833333333333</c:v>
                </c:pt>
                <c:pt idx="3558">
                  <c:v>291.83083333333332</c:v>
                </c:pt>
                <c:pt idx="3559">
                  <c:v>291.91249999999997</c:v>
                </c:pt>
                <c:pt idx="3560">
                  <c:v>291.995</c:v>
                </c:pt>
                <c:pt idx="3561">
                  <c:v>292.07666666666665</c:v>
                </c:pt>
                <c:pt idx="3562">
                  <c:v>292.15916666666664</c:v>
                </c:pt>
                <c:pt idx="3563">
                  <c:v>292.24083333333334</c:v>
                </c:pt>
                <c:pt idx="3564">
                  <c:v>292.32249999999999</c:v>
                </c:pt>
                <c:pt idx="3565">
                  <c:v>292.40500000000003</c:v>
                </c:pt>
                <c:pt idx="3566">
                  <c:v>292.48666666666668</c:v>
                </c:pt>
                <c:pt idx="3567">
                  <c:v>292.56916666666666</c:v>
                </c:pt>
                <c:pt idx="3568">
                  <c:v>292.65083333333331</c:v>
                </c:pt>
                <c:pt idx="3569">
                  <c:v>292.73333333333335</c:v>
                </c:pt>
                <c:pt idx="3570">
                  <c:v>292.815</c:v>
                </c:pt>
                <c:pt idx="3571">
                  <c:v>292.8966666666667</c:v>
                </c:pt>
                <c:pt idx="3572">
                  <c:v>292.97916666666669</c:v>
                </c:pt>
                <c:pt idx="3573">
                  <c:v>293.06083333333333</c:v>
                </c:pt>
                <c:pt idx="3574">
                  <c:v>293.14333333333332</c:v>
                </c:pt>
                <c:pt idx="3575">
                  <c:v>293.22499999999997</c:v>
                </c:pt>
                <c:pt idx="3576">
                  <c:v>293.3075</c:v>
                </c:pt>
                <c:pt idx="3577">
                  <c:v>293.38916666666665</c:v>
                </c:pt>
                <c:pt idx="3578">
                  <c:v>293.47083333333336</c:v>
                </c:pt>
                <c:pt idx="3579">
                  <c:v>293.55333333333334</c:v>
                </c:pt>
                <c:pt idx="3580">
                  <c:v>293.63499999999999</c:v>
                </c:pt>
                <c:pt idx="3581">
                  <c:v>293.71750000000003</c:v>
                </c:pt>
                <c:pt idx="3582">
                  <c:v>293.79916666666668</c:v>
                </c:pt>
                <c:pt idx="3583">
                  <c:v>293.88083333333333</c:v>
                </c:pt>
                <c:pt idx="3584">
                  <c:v>293.96333333333331</c:v>
                </c:pt>
                <c:pt idx="3585">
                  <c:v>294.04500000000002</c:v>
                </c:pt>
                <c:pt idx="3586">
                  <c:v>294.1275</c:v>
                </c:pt>
                <c:pt idx="3587">
                  <c:v>294.2091666666667</c:v>
                </c:pt>
                <c:pt idx="3588">
                  <c:v>294.29166666666669</c:v>
                </c:pt>
                <c:pt idx="3589">
                  <c:v>294.37333333333333</c:v>
                </c:pt>
                <c:pt idx="3590">
                  <c:v>294.45499999999998</c:v>
                </c:pt>
                <c:pt idx="3591">
                  <c:v>294.53749999999997</c:v>
                </c:pt>
                <c:pt idx="3592">
                  <c:v>294.61916666666667</c:v>
                </c:pt>
                <c:pt idx="3593">
                  <c:v>294.70166666666665</c:v>
                </c:pt>
                <c:pt idx="3594">
                  <c:v>294.78333333333336</c:v>
                </c:pt>
                <c:pt idx="3595">
                  <c:v>294.86583333333334</c:v>
                </c:pt>
                <c:pt idx="3596">
                  <c:v>294.94749999999999</c:v>
                </c:pt>
                <c:pt idx="3597">
                  <c:v>295.02916666666664</c:v>
                </c:pt>
                <c:pt idx="3598">
                  <c:v>295.11166666666668</c:v>
                </c:pt>
                <c:pt idx="3599">
                  <c:v>295.19333333333333</c:v>
                </c:pt>
                <c:pt idx="3600">
                  <c:v>295.27583333333331</c:v>
                </c:pt>
                <c:pt idx="3601">
                  <c:v>295.35750000000002</c:v>
                </c:pt>
                <c:pt idx="3602">
                  <c:v>295.44</c:v>
                </c:pt>
                <c:pt idx="3603">
                  <c:v>295.5216666666667</c:v>
                </c:pt>
                <c:pt idx="3604">
                  <c:v>295.6033333333333</c:v>
                </c:pt>
                <c:pt idx="3605">
                  <c:v>295.68583333333333</c:v>
                </c:pt>
                <c:pt idx="3606">
                  <c:v>295.76749999999998</c:v>
                </c:pt>
                <c:pt idx="3607">
                  <c:v>295.84999999999997</c:v>
                </c:pt>
                <c:pt idx="3608">
                  <c:v>295.93166666666667</c:v>
                </c:pt>
                <c:pt idx="3609">
                  <c:v>296.01416666666665</c:v>
                </c:pt>
                <c:pt idx="3610">
                  <c:v>296.09583333333336</c:v>
                </c:pt>
                <c:pt idx="3611">
                  <c:v>296.17750000000001</c:v>
                </c:pt>
                <c:pt idx="3612">
                  <c:v>296.26</c:v>
                </c:pt>
                <c:pt idx="3613">
                  <c:v>296.34166666666664</c:v>
                </c:pt>
                <c:pt idx="3614">
                  <c:v>296.42416666666668</c:v>
                </c:pt>
                <c:pt idx="3615">
                  <c:v>296.50583333333333</c:v>
                </c:pt>
                <c:pt idx="3616">
                  <c:v>296.58833333333331</c:v>
                </c:pt>
                <c:pt idx="3617">
                  <c:v>296.67</c:v>
                </c:pt>
                <c:pt idx="3618">
                  <c:v>296.75166666666667</c:v>
                </c:pt>
                <c:pt idx="3619">
                  <c:v>296.8341666666667</c:v>
                </c:pt>
                <c:pt idx="3620">
                  <c:v>296.9158333333333</c:v>
                </c:pt>
                <c:pt idx="3621">
                  <c:v>296.99833333333333</c:v>
                </c:pt>
                <c:pt idx="3622">
                  <c:v>297.08</c:v>
                </c:pt>
                <c:pt idx="3623">
                  <c:v>297.16166666666669</c:v>
                </c:pt>
                <c:pt idx="3624">
                  <c:v>297.24416666666667</c:v>
                </c:pt>
                <c:pt idx="3625">
                  <c:v>297.32583333333332</c:v>
                </c:pt>
                <c:pt idx="3626">
                  <c:v>297.40833333333336</c:v>
                </c:pt>
                <c:pt idx="3627">
                  <c:v>297.49</c:v>
                </c:pt>
                <c:pt idx="3628">
                  <c:v>297.57249999999999</c:v>
                </c:pt>
                <c:pt idx="3629">
                  <c:v>297.65416666666664</c:v>
                </c:pt>
                <c:pt idx="3630">
                  <c:v>297.73583333333335</c:v>
                </c:pt>
                <c:pt idx="3631">
                  <c:v>297.81833333333333</c:v>
                </c:pt>
                <c:pt idx="3632">
                  <c:v>297.90000000000003</c:v>
                </c:pt>
                <c:pt idx="3633">
                  <c:v>297.98250000000002</c:v>
                </c:pt>
                <c:pt idx="3634">
                  <c:v>298.06416666666667</c:v>
                </c:pt>
                <c:pt idx="3635">
                  <c:v>298.1466666666667</c:v>
                </c:pt>
                <c:pt idx="3636">
                  <c:v>298.2283333333333</c:v>
                </c:pt>
                <c:pt idx="3637">
                  <c:v>298.31</c:v>
                </c:pt>
                <c:pt idx="3638">
                  <c:v>298.39249999999998</c:v>
                </c:pt>
                <c:pt idx="3639">
                  <c:v>298.47416666666669</c:v>
                </c:pt>
                <c:pt idx="3640">
                  <c:v>298.55666666666667</c:v>
                </c:pt>
                <c:pt idx="3641">
                  <c:v>298.63833333333332</c:v>
                </c:pt>
                <c:pt idx="3642">
                  <c:v>298.72083333333336</c:v>
                </c:pt>
                <c:pt idx="3643">
                  <c:v>298.80250000000001</c:v>
                </c:pt>
                <c:pt idx="3644">
                  <c:v>298.88416666666666</c:v>
                </c:pt>
                <c:pt idx="3645">
                  <c:v>298.96666666666664</c:v>
                </c:pt>
                <c:pt idx="3646">
                  <c:v>299.04833333333335</c:v>
                </c:pt>
                <c:pt idx="3647">
                  <c:v>299.13083333333333</c:v>
                </c:pt>
                <c:pt idx="3648">
                  <c:v>299.21250000000003</c:v>
                </c:pt>
                <c:pt idx="3649">
                  <c:v>299.29500000000002</c:v>
                </c:pt>
                <c:pt idx="3650">
                  <c:v>299.37666666666667</c:v>
                </c:pt>
                <c:pt idx="3651">
                  <c:v>299.45833333333331</c:v>
                </c:pt>
                <c:pt idx="3652">
                  <c:v>299.5408333333333</c:v>
                </c:pt>
                <c:pt idx="3653">
                  <c:v>299.6225</c:v>
                </c:pt>
                <c:pt idx="3654">
                  <c:v>299.70499999999998</c:v>
                </c:pt>
                <c:pt idx="3655">
                  <c:v>299.78666666666669</c:v>
                </c:pt>
                <c:pt idx="3656">
                  <c:v>299.86916666666667</c:v>
                </c:pt>
                <c:pt idx="3657">
                  <c:v>299.95083333333332</c:v>
                </c:pt>
                <c:pt idx="3658">
                  <c:v>300.03249999999997</c:v>
                </c:pt>
                <c:pt idx="3659">
                  <c:v>300.11500000000001</c:v>
                </c:pt>
                <c:pt idx="3660">
                  <c:v>300.19666666666666</c:v>
                </c:pt>
                <c:pt idx="3661">
                  <c:v>300.27916666666664</c:v>
                </c:pt>
                <c:pt idx="3662">
                  <c:v>300.36083333333335</c:v>
                </c:pt>
                <c:pt idx="3663">
                  <c:v>300.4425</c:v>
                </c:pt>
                <c:pt idx="3664">
                  <c:v>300.52500000000003</c:v>
                </c:pt>
                <c:pt idx="3665">
                  <c:v>300.60666666666668</c:v>
                </c:pt>
                <c:pt idx="3666">
                  <c:v>300.68916666666667</c:v>
                </c:pt>
                <c:pt idx="3667">
                  <c:v>300.77083333333331</c:v>
                </c:pt>
                <c:pt idx="3668">
                  <c:v>300.8533333333333</c:v>
                </c:pt>
                <c:pt idx="3669">
                  <c:v>300.935</c:v>
                </c:pt>
                <c:pt idx="3670">
                  <c:v>301.01666666666665</c:v>
                </c:pt>
                <c:pt idx="3671">
                  <c:v>301.09916666666669</c:v>
                </c:pt>
                <c:pt idx="3672">
                  <c:v>301.18083333333334</c:v>
                </c:pt>
                <c:pt idx="3673">
                  <c:v>301.26333333333332</c:v>
                </c:pt>
                <c:pt idx="3674">
                  <c:v>301.34499999999997</c:v>
                </c:pt>
                <c:pt idx="3675">
                  <c:v>301.42750000000001</c:v>
                </c:pt>
                <c:pt idx="3676">
                  <c:v>301.50916666666666</c:v>
                </c:pt>
                <c:pt idx="3677">
                  <c:v>301.59083333333336</c:v>
                </c:pt>
                <c:pt idx="3678">
                  <c:v>301.67333333333335</c:v>
                </c:pt>
                <c:pt idx="3679">
                  <c:v>301.755</c:v>
                </c:pt>
                <c:pt idx="3680">
                  <c:v>301.83750000000003</c:v>
                </c:pt>
                <c:pt idx="3681">
                  <c:v>301.91916666666668</c:v>
                </c:pt>
                <c:pt idx="3682">
                  <c:v>302.00166666666667</c:v>
                </c:pt>
                <c:pt idx="3683">
                  <c:v>302.08333333333331</c:v>
                </c:pt>
                <c:pt idx="3684">
                  <c:v>302.16500000000002</c:v>
                </c:pt>
                <c:pt idx="3685">
                  <c:v>302.2475</c:v>
                </c:pt>
                <c:pt idx="3686">
                  <c:v>302.32916666666665</c:v>
                </c:pt>
                <c:pt idx="3687">
                  <c:v>302.41166666666669</c:v>
                </c:pt>
                <c:pt idx="3688">
                  <c:v>302.49333333333334</c:v>
                </c:pt>
                <c:pt idx="3689">
                  <c:v>302.57583333333332</c:v>
                </c:pt>
                <c:pt idx="3690">
                  <c:v>302.65749999999997</c:v>
                </c:pt>
                <c:pt idx="3691">
                  <c:v>302.73916666666668</c:v>
                </c:pt>
                <c:pt idx="3692">
                  <c:v>302.82166666666666</c:v>
                </c:pt>
                <c:pt idx="3693">
                  <c:v>302.90333333333336</c:v>
                </c:pt>
                <c:pt idx="3694">
                  <c:v>302.98583333333335</c:v>
                </c:pt>
                <c:pt idx="3695">
                  <c:v>303.0675</c:v>
                </c:pt>
                <c:pt idx="3696">
                  <c:v>303.15000000000003</c:v>
                </c:pt>
                <c:pt idx="3697">
                  <c:v>303.23166666666668</c:v>
                </c:pt>
                <c:pt idx="3698">
                  <c:v>303.31333333333333</c:v>
                </c:pt>
                <c:pt idx="3699">
                  <c:v>303.39583333333331</c:v>
                </c:pt>
                <c:pt idx="3700">
                  <c:v>303.47750000000002</c:v>
                </c:pt>
                <c:pt idx="3701">
                  <c:v>303.56</c:v>
                </c:pt>
                <c:pt idx="3702">
                  <c:v>303.64166666666665</c:v>
                </c:pt>
                <c:pt idx="3703">
                  <c:v>303.72416666666669</c:v>
                </c:pt>
                <c:pt idx="3704">
                  <c:v>303.80583333333334</c:v>
                </c:pt>
                <c:pt idx="3705">
                  <c:v>303.88749999999999</c:v>
                </c:pt>
                <c:pt idx="3706">
                  <c:v>303.96999999999997</c:v>
                </c:pt>
                <c:pt idx="3707">
                  <c:v>304.05166666666668</c:v>
                </c:pt>
                <c:pt idx="3708">
                  <c:v>304.13416666666666</c:v>
                </c:pt>
                <c:pt idx="3709">
                  <c:v>304.21583333333336</c:v>
                </c:pt>
                <c:pt idx="3710">
                  <c:v>304.29750000000001</c:v>
                </c:pt>
                <c:pt idx="3711">
                  <c:v>304.38</c:v>
                </c:pt>
                <c:pt idx="3712">
                  <c:v>304.46166666666664</c:v>
                </c:pt>
                <c:pt idx="3713">
                  <c:v>304.54416666666668</c:v>
                </c:pt>
                <c:pt idx="3714">
                  <c:v>304.62583333333333</c:v>
                </c:pt>
                <c:pt idx="3715">
                  <c:v>304.70833333333331</c:v>
                </c:pt>
                <c:pt idx="3716">
                  <c:v>304.79000000000002</c:v>
                </c:pt>
                <c:pt idx="3717">
                  <c:v>304.87166666666667</c:v>
                </c:pt>
                <c:pt idx="3718">
                  <c:v>304.95416666666665</c:v>
                </c:pt>
                <c:pt idx="3719">
                  <c:v>305.0358333333333</c:v>
                </c:pt>
                <c:pt idx="3720">
                  <c:v>305.11833333333334</c:v>
                </c:pt>
                <c:pt idx="3721">
                  <c:v>305.2</c:v>
                </c:pt>
                <c:pt idx="3722">
                  <c:v>305.28249999999997</c:v>
                </c:pt>
                <c:pt idx="3723">
                  <c:v>305.36416666666668</c:v>
                </c:pt>
                <c:pt idx="3724">
                  <c:v>305.44583333333333</c:v>
                </c:pt>
                <c:pt idx="3725">
                  <c:v>305.52833333333336</c:v>
                </c:pt>
                <c:pt idx="3726">
                  <c:v>305.61</c:v>
                </c:pt>
                <c:pt idx="3727">
                  <c:v>305.6925</c:v>
                </c:pt>
                <c:pt idx="3728">
                  <c:v>305.77416666666664</c:v>
                </c:pt>
                <c:pt idx="3729">
                  <c:v>305.85666666666668</c:v>
                </c:pt>
                <c:pt idx="3730">
                  <c:v>305.93833333333333</c:v>
                </c:pt>
                <c:pt idx="3731">
                  <c:v>306.02</c:v>
                </c:pt>
                <c:pt idx="3732">
                  <c:v>306.10250000000002</c:v>
                </c:pt>
                <c:pt idx="3733">
                  <c:v>306.18416666666667</c:v>
                </c:pt>
                <c:pt idx="3734">
                  <c:v>306.26666666666665</c:v>
                </c:pt>
                <c:pt idx="3735">
                  <c:v>306.3483333333333</c:v>
                </c:pt>
                <c:pt idx="3736">
                  <c:v>306.43083333333334</c:v>
                </c:pt>
                <c:pt idx="3737">
                  <c:v>306.51249999999999</c:v>
                </c:pt>
                <c:pt idx="3738">
                  <c:v>306.59416666666669</c:v>
                </c:pt>
                <c:pt idx="3739">
                  <c:v>306.67666666666668</c:v>
                </c:pt>
                <c:pt idx="3740">
                  <c:v>306.75833333333333</c:v>
                </c:pt>
                <c:pt idx="3741">
                  <c:v>306.84083333333336</c:v>
                </c:pt>
                <c:pt idx="3742">
                  <c:v>306.92250000000001</c:v>
                </c:pt>
                <c:pt idx="3743">
                  <c:v>307.005</c:v>
                </c:pt>
                <c:pt idx="3744">
                  <c:v>307.08666666666664</c:v>
                </c:pt>
                <c:pt idx="3745">
                  <c:v>307.16833333333335</c:v>
                </c:pt>
                <c:pt idx="3746">
                  <c:v>307.25083333333333</c:v>
                </c:pt>
                <c:pt idx="3747">
                  <c:v>307.33249999999998</c:v>
                </c:pt>
                <c:pt idx="3748">
                  <c:v>307.41500000000002</c:v>
                </c:pt>
                <c:pt idx="3749">
                  <c:v>307.49666666666667</c:v>
                </c:pt>
                <c:pt idx="3750">
                  <c:v>307.57833333333332</c:v>
                </c:pt>
                <c:pt idx="3751">
                  <c:v>307.6608333333333</c:v>
                </c:pt>
                <c:pt idx="3752">
                  <c:v>307.74250000000001</c:v>
                </c:pt>
                <c:pt idx="3753">
                  <c:v>307.82499999999999</c:v>
                </c:pt>
                <c:pt idx="3754">
                  <c:v>307.90666666666669</c:v>
                </c:pt>
                <c:pt idx="3755">
                  <c:v>307.98916666666668</c:v>
                </c:pt>
                <c:pt idx="3756">
                  <c:v>308.07083333333333</c:v>
                </c:pt>
                <c:pt idx="3757">
                  <c:v>308.15249999999997</c:v>
                </c:pt>
                <c:pt idx="3758">
                  <c:v>308.23500000000001</c:v>
                </c:pt>
                <c:pt idx="3759">
                  <c:v>308.31666666666666</c:v>
                </c:pt>
                <c:pt idx="3760">
                  <c:v>308.39916666666664</c:v>
                </c:pt>
                <c:pt idx="3761">
                  <c:v>308.48083333333335</c:v>
                </c:pt>
                <c:pt idx="3762">
                  <c:v>308.56333333333333</c:v>
                </c:pt>
                <c:pt idx="3763">
                  <c:v>308.64499999999998</c:v>
                </c:pt>
                <c:pt idx="3764">
                  <c:v>308.72666666666663</c:v>
                </c:pt>
                <c:pt idx="3765">
                  <c:v>308.80916666666667</c:v>
                </c:pt>
                <c:pt idx="3766">
                  <c:v>308.89083333333332</c:v>
                </c:pt>
                <c:pt idx="3767">
                  <c:v>308.9733333333333</c:v>
                </c:pt>
                <c:pt idx="3768">
                  <c:v>309.05500000000001</c:v>
                </c:pt>
                <c:pt idx="3769">
                  <c:v>309.13749999999999</c:v>
                </c:pt>
                <c:pt idx="3770">
                  <c:v>309.21916666666669</c:v>
                </c:pt>
                <c:pt idx="3771">
                  <c:v>309.30083333333334</c:v>
                </c:pt>
                <c:pt idx="3772">
                  <c:v>309.38333333333333</c:v>
                </c:pt>
                <c:pt idx="3773">
                  <c:v>309.46499999999997</c:v>
                </c:pt>
                <c:pt idx="3774">
                  <c:v>309.54750000000001</c:v>
                </c:pt>
                <c:pt idx="3775">
                  <c:v>309.62916666666666</c:v>
                </c:pt>
                <c:pt idx="3776">
                  <c:v>309.71166666666664</c:v>
                </c:pt>
                <c:pt idx="3777">
                  <c:v>309.79333333333335</c:v>
                </c:pt>
                <c:pt idx="3778">
                  <c:v>309.875</c:v>
                </c:pt>
                <c:pt idx="3779">
                  <c:v>309.95749999999998</c:v>
                </c:pt>
                <c:pt idx="3780">
                  <c:v>310.03916666666663</c:v>
                </c:pt>
                <c:pt idx="3781">
                  <c:v>310.12166666666667</c:v>
                </c:pt>
                <c:pt idx="3782">
                  <c:v>310.20333333333332</c:v>
                </c:pt>
                <c:pt idx="3783">
                  <c:v>310.2858333333333</c:v>
                </c:pt>
                <c:pt idx="3784">
                  <c:v>310.36750000000001</c:v>
                </c:pt>
                <c:pt idx="3785">
                  <c:v>310.44916666666666</c:v>
                </c:pt>
                <c:pt idx="3786">
                  <c:v>310.53166666666669</c:v>
                </c:pt>
                <c:pt idx="3787">
                  <c:v>310.61333333333334</c:v>
                </c:pt>
                <c:pt idx="3788">
                  <c:v>310.69583333333333</c:v>
                </c:pt>
                <c:pt idx="3789">
                  <c:v>310.77749999999997</c:v>
                </c:pt>
                <c:pt idx="3790">
                  <c:v>310.85916666666668</c:v>
                </c:pt>
                <c:pt idx="3791">
                  <c:v>310.94166666666666</c:v>
                </c:pt>
                <c:pt idx="3792">
                  <c:v>311.02333333333337</c:v>
                </c:pt>
                <c:pt idx="3793">
                  <c:v>311.10583333333335</c:v>
                </c:pt>
                <c:pt idx="3794">
                  <c:v>311.1875</c:v>
                </c:pt>
                <c:pt idx="3795">
                  <c:v>311.27</c:v>
                </c:pt>
                <c:pt idx="3796">
                  <c:v>311.35166666666663</c:v>
                </c:pt>
                <c:pt idx="3797">
                  <c:v>311.43333333333334</c:v>
                </c:pt>
                <c:pt idx="3798">
                  <c:v>311.51583333333332</c:v>
                </c:pt>
                <c:pt idx="3799">
                  <c:v>311.59750000000003</c:v>
                </c:pt>
                <c:pt idx="3800">
                  <c:v>311.68</c:v>
                </c:pt>
                <c:pt idx="3801">
                  <c:v>311.76166666666666</c:v>
                </c:pt>
                <c:pt idx="3802">
                  <c:v>311.84416666666669</c:v>
                </c:pt>
                <c:pt idx="3803">
                  <c:v>311.92583333333334</c:v>
                </c:pt>
                <c:pt idx="3804">
                  <c:v>312.00749999999999</c:v>
                </c:pt>
                <c:pt idx="3805">
                  <c:v>312.08999999999997</c:v>
                </c:pt>
                <c:pt idx="3806">
                  <c:v>312.17166666666668</c:v>
                </c:pt>
                <c:pt idx="3807">
                  <c:v>312.25416666666666</c:v>
                </c:pt>
                <c:pt idx="3808">
                  <c:v>312.33583333333337</c:v>
                </c:pt>
                <c:pt idx="3809">
                  <c:v>312.41833333333335</c:v>
                </c:pt>
                <c:pt idx="3810">
                  <c:v>312.5</c:v>
                </c:pt>
                <c:pt idx="3811">
                  <c:v>312.58166666666665</c:v>
                </c:pt>
                <c:pt idx="3812">
                  <c:v>312.66416666666663</c:v>
                </c:pt>
                <c:pt idx="3813">
                  <c:v>312.74583333333334</c:v>
                </c:pt>
                <c:pt idx="3814">
                  <c:v>312.82833333333332</c:v>
                </c:pt>
                <c:pt idx="3815">
                  <c:v>312.91000000000003</c:v>
                </c:pt>
                <c:pt idx="3816">
                  <c:v>312.99250000000001</c:v>
                </c:pt>
                <c:pt idx="3817">
                  <c:v>313.07416666666666</c:v>
                </c:pt>
                <c:pt idx="3818">
                  <c:v>313.15583333333331</c:v>
                </c:pt>
                <c:pt idx="3819">
                  <c:v>313.23833333333334</c:v>
                </c:pt>
                <c:pt idx="3820">
                  <c:v>313.32</c:v>
                </c:pt>
                <c:pt idx="3821">
                  <c:v>313.40249999999997</c:v>
                </c:pt>
                <c:pt idx="3822">
                  <c:v>313.48416666666668</c:v>
                </c:pt>
                <c:pt idx="3823">
                  <c:v>313.56666666666666</c:v>
                </c:pt>
                <c:pt idx="3824">
                  <c:v>313.64833333333337</c:v>
                </c:pt>
                <c:pt idx="3825">
                  <c:v>313.73</c:v>
                </c:pt>
                <c:pt idx="3826">
                  <c:v>313.8125</c:v>
                </c:pt>
                <c:pt idx="3827">
                  <c:v>313.89416666666665</c:v>
                </c:pt>
                <c:pt idx="3828">
                  <c:v>313.97666666666663</c:v>
                </c:pt>
                <c:pt idx="3829">
                  <c:v>314.05833333333334</c:v>
                </c:pt>
                <c:pt idx="3830">
                  <c:v>314.14083333333332</c:v>
                </c:pt>
                <c:pt idx="3831">
                  <c:v>314.22250000000003</c:v>
                </c:pt>
                <c:pt idx="3832">
                  <c:v>314.30416666666667</c:v>
                </c:pt>
                <c:pt idx="3833">
                  <c:v>314.38666666666666</c:v>
                </c:pt>
                <c:pt idx="3834">
                  <c:v>314.46833333333331</c:v>
                </c:pt>
                <c:pt idx="3835">
                  <c:v>314.55083333333334</c:v>
                </c:pt>
                <c:pt idx="3836">
                  <c:v>314.63249999999999</c:v>
                </c:pt>
                <c:pt idx="3837">
                  <c:v>314.7141666666667</c:v>
                </c:pt>
                <c:pt idx="3838">
                  <c:v>314.79666666666668</c:v>
                </c:pt>
                <c:pt idx="3839">
                  <c:v>314.87833333333333</c:v>
                </c:pt>
                <c:pt idx="3840">
                  <c:v>314.96083333333337</c:v>
                </c:pt>
                <c:pt idx="3841">
                  <c:v>315.04250000000002</c:v>
                </c:pt>
                <c:pt idx="3842">
                  <c:v>315.125</c:v>
                </c:pt>
                <c:pt idx="3843">
                  <c:v>315.20666666666665</c:v>
                </c:pt>
                <c:pt idx="3844">
                  <c:v>315.28833333333336</c:v>
                </c:pt>
                <c:pt idx="3845">
                  <c:v>315.37083333333334</c:v>
                </c:pt>
                <c:pt idx="3846">
                  <c:v>315.45249999999999</c:v>
                </c:pt>
                <c:pt idx="3847">
                  <c:v>315.53500000000003</c:v>
                </c:pt>
                <c:pt idx="3848">
                  <c:v>315.61666666666667</c:v>
                </c:pt>
                <c:pt idx="3849">
                  <c:v>315.69916666666666</c:v>
                </c:pt>
                <c:pt idx="3850">
                  <c:v>315.78083333333331</c:v>
                </c:pt>
                <c:pt idx="3851">
                  <c:v>315.86250000000001</c:v>
                </c:pt>
                <c:pt idx="3852">
                  <c:v>315.94499999999999</c:v>
                </c:pt>
                <c:pt idx="3853">
                  <c:v>316.0266666666667</c:v>
                </c:pt>
                <c:pt idx="3854">
                  <c:v>316.10916666666668</c:v>
                </c:pt>
                <c:pt idx="3855">
                  <c:v>316.19083333333333</c:v>
                </c:pt>
                <c:pt idx="3856">
                  <c:v>316.27333333333337</c:v>
                </c:pt>
                <c:pt idx="3857">
                  <c:v>316.35500000000002</c:v>
                </c:pt>
                <c:pt idx="3858">
                  <c:v>316.43666666666667</c:v>
                </c:pt>
                <c:pt idx="3859">
                  <c:v>316.51916666666665</c:v>
                </c:pt>
                <c:pt idx="3860">
                  <c:v>316.60083333333336</c:v>
                </c:pt>
                <c:pt idx="3861">
                  <c:v>316.68333333333334</c:v>
                </c:pt>
                <c:pt idx="3862">
                  <c:v>316.76499999999999</c:v>
                </c:pt>
                <c:pt idx="3863">
                  <c:v>316.84750000000003</c:v>
                </c:pt>
                <c:pt idx="3864">
                  <c:v>316.92916666666667</c:v>
                </c:pt>
                <c:pt idx="3865">
                  <c:v>317.01083333333332</c:v>
                </c:pt>
                <c:pt idx="3866">
                  <c:v>317.09333333333331</c:v>
                </c:pt>
                <c:pt idx="3867">
                  <c:v>317.17500000000001</c:v>
                </c:pt>
                <c:pt idx="3868">
                  <c:v>317.25749999999999</c:v>
                </c:pt>
                <c:pt idx="3869">
                  <c:v>317.3391666666667</c:v>
                </c:pt>
                <c:pt idx="3870">
                  <c:v>317.42166666666668</c:v>
                </c:pt>
                <c:pt idx="3871">
                  <c:v>317.50333333333333</c:v>
                </c:pt>
                <c:pt idx="3872">
                  <c:v>317.58499999999998</c:v>
                </c:pt>
                <c:pt idx="3873">
                  <c:v>317.66750000000002</c:v>
                </c:pt>
                <c:pt idx="3874">
                  <c:v>317.74916666666667</c:v>
                </c:pt>
                <c:pt idx="3875">
                  <c:v>317.83166666666665</c:v>
                </c:pt>
                <c:pt idx="3876">
                  <c:v>317.91333333333336</c:v>
                </c:pt>
                <c:pt idx="3877">
                  <c:v>317.995</c:v>
                </c:pt>
                <c:pt idx="3878">
                  <c:v>318.07749999999999</c:v>
                </c:pt>
                <c:pt idx="3879">
                  <c:v>318.15916666666664</c:v>
                </c:pt>
                <c:pt idx="3880">
                  <c:v>318.24166666666667</c:v>
                </c:pt>
                <c:pt idx="3881">
                  <c:v>318.32333333333332</c:v>
                </c:pt>
                <c:pt idx="3882">
                  <c:v>318.40583333333331</c:v>
                </c:pt>
                <c:pt idx="3883">
                  <c:v>318.48750000000001</c:v>
                </c:pt>
                <c:pt idx="3884">
                  <c:v>318.56916666666666</c:v>
                </c:pt>
                <c:pt idx="3885">
                  <c:v>318.6516666666667</c:v>
                </c:pt>
                <c:pt idx="3886">
                  <c:v>318.73333333333335</c:v>
                </c:pt>
                <c:pt idx="3887">
                  <c:v>318.81583333333333</c:v>
                </c:pt>
                <c:pt idx="3888">
                  <c:v>318.89749999999998</c:v>
                </c:pt>
                <c:pt idx="3889">
                  <c:v>318.98</c:v>
                </c:pt>
                <c:pt idx="3890">
                  <c:v>319.06166666666667</c:v>
                </c:pt>
                <c:pt idx="3891">
                  <c:v>319.14333333333332</c:v>
                </c:pt>
                <c:pt idx="3892">
                  <c:v>319.22583333333336</c:v>
                </c:pt>
                <c:pt idx="3893">
                  <c:v>319.3075</c:v>
                </c:pt>
                <c:pt idx="3894">
                  <c:v>319.39</c:v>
                </c:pt>
                <c:pt idx="3895">
                  <c:v>319.47166666666664</c:v>
                </c:pt>
                <c:pt idx="3896">
                  <c:v>319.55416666666667</c:v>
                </c:pt>
                <c:pt idx="3897">
                  <c:v>319.63583333333332</c:v>
                </c:pt>
                <c:pt idx="3898">
                  <c:v>319.71750000000003</c:v>
                </c:pt>
                <c:pt idx="3899">
                  <c:v>319.8</c:v>
                </c:pt>
                <c:pt idx="3900">
                  <c:v>319.88166666666666</c:v>
                </c:pt>
                <c:pt idx="3901">
                  <c:v>319.9641666666667</c:v>
                </c:pt>
                <c:pt idx="3902">
                  <c:v>320.04583333333335</c:v>
                </c:pt>
                <c:pt idx="3903">
                  <c:v>320.12833333333333</c:v>
                </c:pt>
                <c:pt idx="3904">
                  <c:v>320.20999999999998</c:v>
                </c:pt>
                <c:pt idx="3905">
                  <c:v>320.29166666666669</c:v>
                </c:pt>
                <c:pt idx="3906">
                  <c:v>320.37416666666667</c:v>
                </c:pt>
                <c:pt idx="3907">
                  <c:v>320.45583333333332</c:v>
                </c:pt>
                <c:pt idx="3908">
                  <c:v>320.53833333333336</c:v>
                </c:pt>
                <c:pt idx="3909">
                  <c:v>320.62</c:v>
                </c:pt>
                <c:pt idx="3910">
                  <c:v>320.70249999999999</c:v>
                </c:pt>
                <c:pt idx="3911">
                  <c:v>320.78416666666664</c:v>
                </c:pt>
                <c:pt idx="3912">
                  <c:v>320.86583333333334</c:v>
                </c:pt>
                <c:pt idx="3913">
                  <c:v>320.94833333333332</c:v>
                </c:pt>
                <c:pt idx="3914">
                  <c:v>321.03000000000003</c:v>
                </c:pt>
                <c:pt idx="3915">
                  <c:v>321.11250000000001</c:v>
                </c:pt>
                <c:pt idx="3916">
                  <c:v>321.19416666666666</c:v>
                </c:pt>
                <c:pt idx="3917">
                  <c:v>321.27583333333331</c:v>
                </c:pt>
                <c:pt idx="3918">
                  <c:v>321.35833333333335</c:v>
                </c:pt>
                <c:pt idx="3919">
                  <c:v>321.44</c:v>
                </c:pt>
                <c:pt idx="3920">
                  <c:v>321.52249999999998</c:v>
                </c:pt>
                <c:pt idx="3921">
                  <c:v>321.60416666666669</c:v>
                </c:pt>
                <c:pt idx="3922">
                  <c:v>321.68666666666667</c:v>
                </c:pt>
                <c:pt idx="3923">
                  <c:v>321.76833333333332</c:v>
                </c:pt>
                <c:pt idx="3924">
                  <c:v>321.84999999999997</c:v>
                </c:pt>
                <c:pt idx="3925">
                  <c:v>321.9325</c:v>
                </c:pt>
                <c:pt idx="3926">
                  <c:v>322.01416666666665</c:v>
                </c:pt>
                <c:pt idx="3927">
                  <c:v>322.09666666666664</c:v>
                </c:pt>
                <c:pt idx="3928">
                  <c:v>322.17833333333334</c:v>
                </c:pt>
                <c:pt idx="3929">
                  <c:v>322.26083333333332</c:v>
                </c:pt>
                <c:pt idx="3930">
                  <c:v>322.34250000000003</c:v>
                </c:pt>
                <c:pt idx="3931">
                  <c:v>322.42416666666668</c:v>
                </c:pt>
                <c:pt idx="3932">
                  <c:v>322.50666666666666</c:v>
                </c:pt>
                <c:pt idx="3933">
                  <c:v>322.58833333333331</c:v>
                </c:pt>
                <c:pt idx="3934">
                  <c:v>322.67083333333335</c:v>
                </c:pt>
                <c:pt idx="3935">
                  <c:v>322.7525</c:v>
                </c:pt>
                <c:pt idx="3936">
                  <c:v>322.83499999999998</c:v>
                </c:pt>
                <c:pt idx="3937">
                  <c:v>322.91666666666669</c:v>
                </c:pt>
                <c:pt idx="3938">
                  <c:v>322.99833333333333</c:v>
                </c:pt>
                <c:pt idx="3939">
                  <c:v>323.08083333333332</c:v>
                </c:pt>
                <c:pt idx="3940">
                  <c:v>323.16249999999997</c:v>
                </c:pt>
                <c:pt idx="3941">
                  <c:v>323.245</c:v>
                </c:pt>
                <c:pt idx="3942">
                  <c:v>323.32666666666665</c:v>
                </c:pt>
                <c:pt idx="3943">
                  <c:v>323.40916666666664</c:v>
                </c:pt>
                <c:pt idx="3944">
                  <c:v>323.49083333333334</c:v>
                </c:pt>
                <c:pt idx="3945">
                  <c:v>323.57249999999999</c:v>
                </c:pt>
                <c:pt idx="3946">
                  <c:v>323.65500000000003</c:v>
                </c:pt>
                <c:pt idx="3947">
                  <c:v>323.73666666666668</c:v>
                </c:pt>
                <c:pt idx="3948">
                  <c:v>323.81916666666666</c:v>
                </c:pt>
                <c:pt idx="3949">
                  <c:v>323.90083333333331</c:v>
                </c:pt>
                <c:pt idx="3950">
                  <c:v>323.98333333333335</c:v>
                </c:pt>
                <c:pt idx="3951">
                  <c:v>324.065</c:v>
                </c:pt>
                <c:pt idx="3952">
                  <c:v>324.1466666666667</c:v>
                </c:pt>
                <c:pt idx="3953">
                  <c:v>324.22916666666669</c:v>
                </c:pt>
                <c:pt idx="3954">
                  <c:v>324.31083333333333</c:v>
                </c:pt>
                <c:pt idx="3955">
                  <c:v>324.39333333333332</c:v>
                </c:pt>
                <c:pt idx="3956">
                  <c:v>324.47499999999997</c:v>
                </c:pt>
                <c:pt idx="3957">
                  <c:v>324.5575</c:v>
                </c:pt>
                <c:pt idx="3958">
                  <c:v>324.63916666666665</c:v>
                </c:pt>
                <c:pt idx="3959">
                  <c:v>324.72083333333336</c:v>
                </c:pt>
                <c:pt idx="3960">
                  <c:v>324.80333333333334</c:v>
                </c:pt>
                <c:pt idx="3961">
                  <c:v>324.88499999999999</c:v>
                </c:pt>
                <c:pt idx="3962">
                  <c:v>324.96750000000003</c:v>
                </c:pt>
                <c:pt idx="3963">
                  <c:v>325.04916666666668</c:v>
                </c:pt>
                <c:pt idx="3964">
                  <c:v>325.13083333333333</c:v>
                </c:pt>
                <c:pt idx="3965">
                  <c:v>325.21333333333331</c:v>
                </c:pt>
                <c:pt idx="3966">
                  <c:v>325.29500000000002</c:v>
                </c:pt>
                <c:pt idx="3967">
                  <c:v>325.3775</c:v>
                </c:pt>
                <c:pt idx="3968">
                  <c:v>325.4591666666667</c:v>
                </c:pt>
                <c:pt idx="3969">
                  <c:v>325.54166666666669</c:v>
                </c:pt>
                <c:pt idx="3970">
                  <c:v>325.62333333333333</c:v>
                </c:pt>
                <c:pt idx="3971">
                  <c:v>325.70499999999998</c:v>
                </c:pt>
                <c:pt idx="3972">
                  <c:v>325.78749999999997</c:v>
                </c:pt>
                <c:pt idx="3973">
                  <c:v>325.86916666666667</c:v>
                </c:pt>
                <c:pt idx="3974">
                  <c:v>325.95166666666665</c:v>
                </c:pt>
                <c:pt idx="3975">
                  <c:v>326.03333333333336</c:v>
                </c:pt>
                <c:pt idx="3976">
                  <c:v>326.11583333333334</c:v>
                </c:pt>
                <c:pt idx="3977">
                  <c:v>326.19749999999999</c:v>
                </c:pt>
                <c:pt idx="3978">
                  <c:v>326.27916666666664</c:v>
                </c:pt>
                <c:pt idx="3979">
                  <c:v>326.36166666666668</c:v>
                </c:pt>
                <c:pt idx="3980">
                  <c:v>326.44333333333333</c:v>
                </c:pt>
                <c:pt idx="3981">
                  <c:v>326.52583333333331</c:v>
                </c:pt>
                <c:pt idx="3982">
                  <c:v>326.60750000000002</c:v>
                </c:pt>
                <c:pt idx="3983">
                  <c:v>326.69</c:v>
                </c:pt>
                <c:pt idx="3984">
                  <c:v>326.7716666666667</c:v>
                </c:pt>
                <c:pt idx="3985">
                  <c:v>326.8533333333333</c:v>
                </c:pt>
                <c:pt idx="3986">
                  <c:v>326.93583333333333</c:v>
                </c:pt>
                <c:pt idx="3987">
                  <c:v>327.01749999999998</c:v>
                </c:pt>
                <c:pt idx="3988">
                  <c:v>327.09999999999997</c:v>
                </c:pt>
                <c:pt idx="3989">
                  <c:v>327.18166666666667</c:v>
                </c:pt>
                <c:pt idx="3990">
                  <c:v>327.26416666666665</c:v>
                </c:pt>
                <c:pt idx="3991">
                  <c:v>327.34583333333336</c:v>
                </c:pt>
                <c:pt idx="3992">
                  <c:v>327.42750000000001</c:v>
                </c:pt>
                <c:pt idx="3993">
                  <c:v>327.51</c:v>
                </c:pt>
                <c:pt idx="3994">
                  <c:v>327.59166666666664</c:v>
                </c:pt>
                <c:pt idx="3995">
                  <c:v>327.67416666666668</c:v>
                </c:pt>
                <c:pt idx="3996">
                  <c:v>327.75583333333333</c:v>
                </c:pt>
                <c:pt idx="3997">
                  <c:v>327.83833333333331</c:v>
                </c:pt>
                <c:pt idx="3998">
                  <c:v>327.92</c:v>
                </c:pt>
                <c:pt idx="3999">
                  <c:v>328.00166666666667</c:v>
                </c:pt>
                <c:pt idx="4000">
                  <c:v>328.0841666666667</c:v>
                </c:pt>
                <c:pt idx="4001">
                  <c:v>328.1658333333333</c:v>
                </c:pt>
                <c:pt idx="4002">
                  <c:v>328.24833333333333</c:v>
                </c:pt>
                <c:pt idx="4003">
                  <c:v>328.33</c:v>
                </c:pt>
                <c:pt idx="4004">
                  <c:v>328.41166666666669</c:v>
                </c:pt>
                <c:pt idx="4005">
                  <c:v>328.49416666666667</c:v>
                </c:pt>
                <c:pt idx="4006">
                  <c:v>328.57583333333332</c:v>
                </c:pt>
                <c:pt idx="4007">
                  <c:v>328.65833333333336</c:v>
                </c:pt>
                <c:pt idx="4008">
                  <c:v>328.74</c:v>
                </c:pt>
                <c:pt idx="4009">
                  <c:v>328.82249999999999</c:v>
                </c:pt>
                <c:pt idx="4010">
                  <c:v>328.90416666666664</c:v>
                </c:pt>
                <c:pt idx="4011">
                  <c:v>328.98583333333335</c:v>
                </c:pt>
                <c:pt idx="4012">
                  <c:v>329.06833333333333</c:v>
                </c:pt>
                <c:pt idx="4013">
                  <c:v>329.15000000000003</c:v>
                </c:pt>
                <c:pt idx="4014">
                  <c:v>329.23250000000002</c:v>
                </c:pt>
                <c:pt idx="4015">
                  <c:v>329.31416666666667</c:v>
                </c:pt>
                <c:pt idx="4016">
                  <c:v>329.3966666666667</c:v>
                </c:pt>
                <c:pt idx="4017">
                  <c:v>329.4783333333333</c:v>
                </c:pt>
                <c:pt idx="4018">
                  <c:v>329.56</c:v>
                </c:pt>
                <c:pt idx="4019">
                  <c:v>329.64249999999998</c:v>
                </c:pt>
                <c:pt idx="4020">
                  <c:v>329.72416666666669</c:v>
                </c:pt>
                <c:pt idx="4021">
                  <c:v>329.80666666666667</c:v>
                </c:pt>
                <c:pt idx="4022">
                  <c:v>329.88833333333332</c:v>
                </c:pt>
                <c:pt idx="4023">
                  <c:v>329.97083333333336</c:v>
                </c:pt>
                <c:pt idx="4024">
                  <c:v>330.05250000000001</c:v>
                </c:pt>
                <c:pt idx="4025">
                  <c:v>330.13416666666666</c:v>
                </c:pt>
                <c:pt idx="4026">
                  <c:v>330.21666666666664</c:v>
                </c:pt>
                <c:pt idx="4027">
                  <c:v>330.29833333333335</c:v>
                </c:pt>
                <c:pt idx="4028">
                  <c:v>330.38083333333333</c:v>
                </c:pt>
                <c:pt idx="4029">
                  <c:v>330.46250000000003</c:v>
                </c:pt>
                <c:pt idx="4030">
                  <c:v>330.54500000000002</c:v>
                </c:pt>
                <c:pt idx="4031">
                  <c:v>330.62666666666667</c:v>
                </c:pt>
                <c:pt idx="4032">
                  <c:v>330.70833333333331</c:v>
                </c:pt>
                <c:pt idx="4033">
                  <c:v>330.7908333333333</c:v>
                </c:pt>
                <c:pt idx="4034">
                  <c:v>330.8725</c:v>
                </c:pt>
                <c:pt idx="4035">
                  <c:v>330.95499999999998</c:v>
                </c:pt>
                <c:pt idx="4036">
                  <c:v>331.03666666666669</c:v>
                </c:pt>
                <c:pt idx="4037">
                  <c:v>331.11916666666667</c:v>
                </c:pt>
                <c:pt idx="4038">
                  <c:v>331.20083333333332</c:v>
                </c:pt>
                <c:pt idx="4039">
                  <c:v>331.28249999999997</c:v>
                </c:pt>
                <c:pt idx="4040">
                  <c:v>331.36500000000001</c:v>
                </c:pt>
                <c:pt idx="4041">
                  <c:v>331.44666666666666</c:v>
                </c:pt>
                <c:pt idx="4042">
                  <c:v>331.52916666666664</c:v>
                </c:pt>
                <c:pt idx="4043">
                  <c:v>331.61083333333335</c:v>
                </c:pt>
                <c:pt idx="4044">
                  <c:v>331.6925</c:v>
                </c:pt>
                <c:pt idx="4045">
                  <c:v>331.77500000000003</c:v>
                </c:pt>
                <c:pt idx="4046">
                  <c:v>331.85666666666668</c:v>
                </c:pt>
                <c:pt idx="4047">
                  <c:v>331.93916666666667</c:v>
                </c:pt>
                <c:pt idx="4048">
                  <c:v>332.02083333333331</c:v>
                </c:pt>
                <c:pt idx="4049">
                  <c:v>332.1033333333333</c:v>
                </c:pt>
                <c:pt idx="4050">
                  <c:v>332.185</c:v>
                </c:pt>
                <c:pt idx="4051">
                  <c:v>332.26666666666665</c:v>
                </c:pt>
                <c:pt idx="4052">
                  <c:v>332.34916666666669</c:v>
                </c:pt>
                <c:pt idx="4053">
                  <c:v>332.43083333333334</c:v>
                </c:pt>
                <c:pt idx="4054">
                  <c:v>332.51333333333332</c:v>
                </c:pt>
                <c:pt idx="4055">
                  <c:v>332.59499999999997</c:v>
                </c:pt>
                <c:pt idx="4056">
                  <c:v>332.67750000000001</c:v>
                </c:pt>
                <c:pt idx="4057">
                  <c:v>332.75916666666666</c:v>
                </c:pt>
                <c:pt idx="4058">
                  <c:v>332.84083333333336</c:v>
                </c:pt>
                <c:pt idx="4059">
                  <c:v>332.92333333333335</c:v>
                </c:pt>
                <c:pt idx="4060">
                  <c:v>333.005</c:v>
                </c:pt>
                <c:pt idx="4061">
                  <c:v>333.08750000000003</c:v>
                </c:pt>
                <c:pt idx="4062">
                  <c:v>333.16916666666668</c:v>
                </c:pt>
                <c:pt idx="4063">
                  <c:v>333.25166666666667</c:v>
                </c:pt>
                <c:pt idx="4064">
                  <c:v>333.33333333333331</c:v>
                </c:pt>
                <c:pt idx="4065">
                  <c:v>333.41500000000002</c:v>
                </c:pt>
                <c:pt idx="4066">
                  <c:v>333.4975</c:v>
                </c:pt>
                <c:pt idx="4067">
                  <c:v>333.57916666666665</c:v>
                </c:pt>
                <c:pt idx="4068">
                  <c:v>333.66166666666669</c:v>
                </c:pt>
                <c:pt idx="4069">
                  <c:v>333.74333333333334</c:v>
                </c:pt>
                <c:pt idx="4070">
                  <c:v>333.82583333333332</c:v>
                </c:pt>
                <c:pt idx="4071">
                  <c:v>333.90749999999997</c:v>
                </c:pt>
                <c:pt idx="4072">
                  <c:v>333.98916666666668</c:v>
                </c:pt>
                <c:pt idx="4073">
                  <c:v>334.07166666666666</c:v>
                </c:pt>
                <c:pt idx="4074">
                  <c:v>334.15333333333336</c:v>
                </c:pt>
                <c:pt idx="4075">
                  <c:v>334.23583333333335</c:v>
                </c:pt>
                <c:pt idx="4076">
                  <c:v>334.3175</c:v>
                </c:pt>
                <c:pt idx="4077">
                  <c:v>334.40000000000003</c:v>
                </c:pt>
                <c:pt idx="4078">
                  <c:v>334.48166666666668</c:v>
                </c:pt>
                <c:pt idx="4079">
                  <c:v>334.56333333333333</c:v>
                </c:pt>
                <c:pt idx="4080">
                  <c:v>334.64583333333331</c:v>
                </c:pt>
                <c:pt idx="4081">
                  <c:v>334.72750000000002</c:v>
                </c:pt>
                <c:pt idx="4082">
                  <c:v>334.81</c:v>
                </c:pt>
                <c:pt idx="4083">
                  <c:v>334.89166666666665</c:v>
                </c:pt>
                <c:pt idx="4084">
                  <c:v>334.97416666666669</c:v>
                </c:pt>
                <c:pt idx="4085">
                  <c:v>335.05583333333334</c:v>
                </c:pt>
                <c:pt idx="4086">
                  <c:v>335.13749999999999</c:v>
                </c:pt>
                <c:pt idx="4087">
                  <c:v>335.21999999999997</c:v>
                </c:pt>
                <c:pt idx="4088">
                  <c:v>335.30166666666668</c:v>
                </c:pt>
                <c:pt idx="4089">
                  <c:v>335.38416666666666</c:v>
                </c:pt>
                <c:pt idx="4090">
                  <c:v>335.46583333333336</c:v>
                </c:pt>
                <c:pt idx="4091">
                  <c:v>335.54750000000001</c:v>
                </c:pt>
                <c:pt idx="4092">
                  <c:v>335.63</c:v>
                </c:pt>
                <c:pt idx="4093">
                  <c:v>335.71166666666664</c:v>
                </c:pt>
                <c:pt idx="4094">
                  <c:v>335.79416666666668</c:v>
                </c:pt>
                <c:pt idx="4095">
                  <c:v>335.87583333333333</c:v>
                </c:pt>
                <c:pt idx="4096">
                  <c:v>335.95833333333331</c:v>
                </c:pt>
                <c:pt idx="4097">
                  <c:v>336.04</c:v>
                </c:pt>
                <c:pt idx="4098">
                  <c:v>336.12166666666667</c:v>
                </c:pt>
                <c:pt idx="4099">
                  <c:v>336.20416666666665</c:v>
                </c:pt>
                <c:pt idx="4100">
                  <c:v>336.2858333333333</c:v>
                </c:pt>
                <c:pt idx="4101">
                  <c:v>336.36833333333334</c:v>
                </c:pt>
                <c:pt idx="4102">
                  <c:v>336.45</c:v>
                </c:pt>
                <c:pt idx="4103">
                  <c:v>336.53249999999997</c:v>
                </c:pt>
                <c:pt idx="4104">
                  <c:v>336.61416666666668</c:v>
                </c:pt>
                <c:pt idx="4105">
                  <c:v>336.69583333333333</c:v>
                </c:pt>
                <c:pt idx="4106">
                  <c:v>336.77833333333336</c:v>
                </c:pt>
                <c:pt idx="4107">
                  <c:v>336.86</c:v>
                </c:pt>
                <c:pt idx="4108">
                  <c:v>336.9425</c:v>
                </c:pt>
                <c:pt idx="4109">
                  <c:v>337.02416666666664</c:v>
                </c:pt>
                <c:pt idx="4110">
                  <c:v>337.10666666666668</c:v>
                </c:pt>
                <c:pt idx="4111">
                  <c:v>337.18833333333333</c:v>
                </c:pt>
                <c:pt idx="4112">
                  <c:v>337.27</c:v>
                </c:pt>
                <c:pt idx="4113">
                  <c:v>337.35250000000002</c:v>
                </c:pt>
                <c:pt idx="4114">
                  <c:v>337.43416666666667</c:v>
                </c:pt>
                <c:pt idx="4115">
                  <c:v>337.51666666666665</c:v>
                </c:pt>
                <c:pt idx="4116">
                  <c:v>337.5983333333333</c:v>
                </c:pt>
                <c:pt idx="4117">
                  <c:v>337.68083333333334</c:v>
                </c:pt>
                <c:pt idx="4118">
                  <c:v>337.76249999999999</c:v>
                </c:pt>
                <c:pt idx="4119">
                  <c:v>337.84416666666669</c:v>
                </c:pt>
                <c:pt idx="4120">
                  <c:v>337.92666666666668</c:v>
                </c:pt>
                <c:pt idx="4121">
                  <c:v>338.00833333333333</c:v>
                </c:pt>
                <c:pt idx="4122">
                  <c:v>338.09083333333336</c:v>
                </c:pt>
                <c:pt idx="4123">
                  <c:v>338.17250000000001</c:v>
                </c:pt>
                <c:pt idx="4124">
                  <c:v>338.255</c:v>
                </c:pt>
                <c:pt idx="4125">
                  <c:v>338.33666666666664</c:v>
                </c:pt>
                <c:pt idx="4126">
                  <c:v>338.41833333333335</c:v>
                </c:pt>
                <c:pt idx="4127">
                  <c:v>338.50083333333333</c:v>
                </c:pt>
                <c:pt idx="4128">
                  <c:v>338.58249999999998</c:v>
                </c:pt>
                <c:pt idx="4129">
                  <c:v>338.66500000000002</c:v>
                </c:pt>
                <c:pt idx="4130">
                  <c:v>338.74666666666667</c:v>
                </c:pt>
                <c:pt idx="4131">
                  <c:v>338.82833333333332</c:v>
                </c:pt>
                <c:pt idx="4132">
                  <c:v>338.9108333333333</c:v>
                </c:pt>
                <c:pt idx="4133">
                  <c:v>338.99250000000001</c:v>
                </c:pt>
                <c:pt idx="4134">
                  <c:v>339.07499999999999</c:v>
                </c:pt>
                <c:pt idx="4135">
                  <c:v>339.15666666666669</c:v>
                </c:pt>
                <c:pt idx="4136">
                  <c:v>339.23916666666668</c:v>
                </c:pt>
                <c:pt idx="4137">
                  <c:v>339.32083333333333</c:v>
                </c:pt>
                <c:pt idx="4138">
                  <c:v>339.40249999999997</c:v>
                </c:pt>
                <c:pt idx="4139">
                  <c:v>339.48500000000001</c:v>
                </c:pt>
                <c:pt idx="4140">
                  <c:v>339.56666666666666</c:v>
                </c:pt>
                <c:pt idx="4141">
                  <c:v>339.64916666666664</c:v>
                </c:pt>
                <c:pt idx="4142">
                  <c:v>339.73083333333335</c:v>
                </c:pt>
                <c:pt idx="4143">
                  <c:v>339.81333333333333</c:v>
                </c:pt>
                <c:pt idx="4144">
                  <c:v>339.89499999999998</c:v>
                </c:pt>
                <c:pt idx="4145">
                  <c:v>339.97666666666663</c:v>
                </c:pt>
                <c:pt idx="4146">
                  <c:v>340.05916666666667</c:v>
                </c:pt>
                <c:pt idx="4147">
                  <c:v>340.14083333333332</c:v>
                </c:pt>
                <c:pt idx="4148">
                  <c:v>340.2233333333333</c:v>
                </c:pt>
                <c:pt idx="4149">
                  <c:v>340.30500000000001</c:v>
                </c:pt>
                <c:pt idx="4150">
                  <c:v>340.38749999999999</c:v>
                </c:pt>
                <c:pt idx="4151">
                  <c:v>340.46916666666669</c:v>
                </c:pt>
                <c:pt idx="4152">
                  <c:v>340.55083333333334</c:v>
                </c:pt>
                <c:pt idx="4153">
                  <c:v>340.63333333333333</c:v>
                </c:pt>
                <c:pt idx="4154">
                  <c:v>340.71499999999997</c:v>
                </c:pt>
                <c:pt idx="4155">
                  <c:v>340.79750000000001</c:v>
                </c:pt>
                <c:pt idx="4156">
                  <c:v>340.87916666666666</c:v>
                </c:pt>
                <c:pt idx="4157">
                  <c:v>340.96166666666664</c:v>
                </c:pt>
                <c:pt idx="4158">
                  <c:v>341.04333333333335</c:v>
                </c:pt>
                <c:pt idx="4159">
                  <c:v>341.125</c:v>
                </c:pt>
                <c:pt idx="4160">
                  <c:v>341.20749999999998</c:v>
                </c:pt>
                <c:pt idx="4161">
                  <c:v>341.28916666666663</c:v>
                </c:pt>
                <c:pt idx="4162">
                  <c:v>341.37166666666667</c:v>
                </c:pt>
                <c:pt idx="4163">
                  <c:v>341.45333333333332</c:v>
                </c:pt>
                <c:pt idx="4164">
                  <c:v>341.53583333333336</c:v>
                </c:pt>
                <c:pt idx="4165">
                  <c:v>341.61750000000001</c:v>
                </c:pt>
                <c:pt idx="4166">
                  <c:v>341.69916666666671</c:v>
                </c:pt>
                <c:pt idx="4167">
                  <c:v>341.78166666666669</c:v>
                </c:pt>
                <c:pt idx="4168">
                  <c:v>341.86333333333329</c:v>
                </c:pt>
                <c:pt idx="4169">
                  <c:v>341.94583333333338</c:v>
                </c:pt>
                <c:pt idx="4170">
                  <c:v>342.02749999999997</c:v>
                </c:pt>
                <c:pt idx="4171">
                  <c:v>342.10916666666668</c:v>
                </c:pt>
                <c:pt idx="4172">
                  <c:v>342.19166666666666</c:v>
                </c:pt>
                <c:pt idx="4173">
                  <c:v>342.27333333333331</c:v>
                </c:pt>
                <c:pt idx="4174">
                  <c:v>342.35583333333335</c:v>
                </c:pt>
                <c:pt idx="4175">
                  <c:v>342.4375</c:v>
                </c:pt>
                <c:pt idx="4176">
                  <c:v>342.52</c:v>
                </c:pt>
                <c:pt idx="4177">
                  <c:v>342.60166666666669</c:v>
                </c:pt>
                <c:pt idx="4178">
                  <c:v>342.68333333333334</c:v>
                </c:pt>
                <c:pt idx="4179">
                  <c:v>342.76583333333332</c:v>
                </c:pt>
                <c:pt idx="4180">
                  <c:v>342.84750000000003</c:v>
                </c:pt>
                <c:pt idx="4181">
                  <c:v>342.93</c:v>
                </c:pt>
                <c:pt idx="4182">
                  <c:v>343.01166666666671</c:v>
                </c:pt>
                <c:pt idx="4183">
                  <c:v>343.09416666666669</c:v>
                </c:pt>
                <c:pt idx="4184">
                  <c:v>343.17583333333329</c:v>
                </c:pt>
                <c:pt idx="4185">
                  <c:v>343.25749999999999</c:v>
                </c:pt>
                <c:pt idx="4186">
                  <c:v>343.34</c:v>
                </c:pt>
                <c:pt idx="4187">
                  <c:v>343.42166666666668</c:v>
                </c:pt>
                <c:pt idx="4188">
                  <c:v>343.50416666666666</c:v>
                </c:pt>
                <c:pt idx="4189">
                  <c:v>343.58583333333331</c:v>
                </c:pt>
                <c:pt idx="4190">
                  <c:v>343.66833333333335</c:v>
                </c:pt>
                <c:pt idx="4191">
                  <c:v>343.75</c:v>
                </c:pt>
                <c:pt idx="4192">
                  <c:v>343.83166666666665</c:v>
                </c:pt>
                <c:pt idx="4193">
                  <c:v>343.91416666666669</c:v>
                </c:pt>
                <c:pt idx="4194">
                  <c:v>343.99583333333334</c:v>
                </c:pt>
                <c:pt idx="4195">
                  <c:v>344.07833333333332</c:v>
                </c:pt>
                <c:pt idx="4196">
                  <c:v>344.16</c:v>
                </c:pt>
                <c:pt idx="4197">
                  <c:v>344.24250000000001</c:v>
                </c:pt>
                <c:pt idx="4198">
                  <c:v>344.32416666666671</c:v>
                </c:pt>
                <c:pt idx="4199">
                  <c:v>344.40583333333331</c:v>
                </c:pt>
                <c:pt idx="4200">
                  <c:v>344.48833333333329</c:v>
                </c:pt>
                <c:pt idx="4201">
                  <c:v>344.57</c:v>
                </c:pt>
                <c:pt idx="4202">
                  <c:v>344.65249999999997</c:v>
                </c:pt>
                <c:pt idx="4203">
                  <c:v>344.73416666666668</c:v>
                </c:pt>
                <c:pt idx="4204">
                  <c:v>344.81666666666666</c:v>
                </c:pt>
                <c:pt idx="4205">
                  <c:v>344.89833333333331</c:v>
                </c:pt>
                <c:pt idx="4206">
                  <c:v>344.98</c:v>
                </c:pt>
                <c:pt idx="4207">
                  <c:v>345.0625</c:v>
                </c:pt>
                <c:pt idx="4208">
                  <c:v>345.14416666666665</c:v>
                </c:pt>
                <c:pt idx="4209">
                  <c:v>345.22666666666669</c:v>
                </c:pt>
                <c:pt idx="4210">
                  <c:v>345.30833333333334</c:v>
                </c:pt>
                <c:pt idx="4211">
                  <c:v>345.39083333333332</c:v>
                </c:pt>
                <c:pt idx="4212">
                  <c:v>345.47250000000003</c:v>
                </c:pt>
                <c:pt idx="4213">
                  <c:v>345.55416666666662</c:v>
                </c:pt>
                <c:pt idx="4214">
                  <c:v>345.63666666666671</c:v>
                </c:pt>
                <c:pt idx="4215">
                  <c:v>345.71833333333331</c:v>
                </c:pt>
                <c:pt idx="4216">
                  <c:v>345.80083333333329</c:v>
                </c:pt>
                <c:pt idx="4217">
                  <c:v>345.88249999999999</c:v>
                </c:pt>
                <c:pt idx="4218">
                  <c:v>345.96416666666664</c:v>
                </c:pt>
                <c:pt idx="4219">
                  <c:v>346.04666666666668</c:v>
                </c:pt>
                <c:pt idx="4220">
                  <c:v>346.12833333333333</c:v>
                </c:pt>
                <c:pt idx="4221">
                  <c:v>346.21083333333331</c:v>
                </c:pt>
                <c:pt idx="4222">
                  <c:v>346.29250000000002</c:v>
                </c:pt>
                <c:pt idx="4223">
                  <c:v>346.375</c:v>
                </c:pt>
                <c:pt idx="4224">
                  <c:v>346.45666666666665</c:v>
                </c:pt>
                <c:pt idx="4225">
                  <c:v>346.53833333333336</c:v>
                </c:pt>
                <c:pt idx="4226">
                  <c:v>346.62083333333334</c:v>
                </c:pt>
                <c:pt idx="4227">
                  <c:v>346.70250000000004</c:v>
                </c:pt>
                <c:pt idx="4228">
                  <c:v>346.78500000000003</c:v>
                </c:pt>
                <c:pt idx="4229">
                  <c:v>346.86666666666662</c:v>
                </c:pt>
                <c:pt idx="4230">
                  <c:v>346.94916666666671</c:v>
                </c:pt>
                <c:pt idx="4231">
                  <c:v>347.03083333333331</c:v>
                </c:pt>
                <c:pt idx="4232">
                  <c:v>347.11250000000001</c:v>
                </c:pt>
                <c:pt idx="4233">
                  <c:v>347.19499999999999</c:v>
                </c:pt>
                <c:pt idx="4234">
                  <c:v>347.27666666666664</c:v>
                </c:pt>
                <c:pt idx="4235">
                  <c:v>347.35916666666668</c:v>
                </c:pt>
                <c:pt idx="4236">
                  <c:v>347.44083333333333</c:v>
                </c:pt>
                <c:pt idx="4237">
                  <c:v>347.52333333333331</c:v>
                </c:pt>
                <c:pt idx="4238">
                  <c:v>347.60500000000002</c:v>
                </c:pt>
                <c:pt idx="4239">
                  <c:v>347.68666666666667</c:v>
                </c:pt>
                <c:pt idx="4240">
                  <c:v>347.76916666666665</c:v>
                </c:pt>
                <c:pt idx="4241">
                  <c:v>347.85083333333336</c:v>
                </c:pt>
                <c:pt idx="4242">
                  <c:v>347.93333333333334</c:v>
                </c:pt>
                <c:pt idx="4243">
                  <c:v>348.01500000000004</c:v>
                </c:pt>
                <c:pt idx="4244">
                  <c:v>348.09750000000003</c:v>
                </c:pt>
                <c:pt idx="4245">
                  <c:v>348.17916666666662</c:v>
                </c:pt>
                <c:pt idx="4246">
                  <c:v>348.26083333333332</c:v>
                </c:pt>
                <c:pt idx="4247">
                  <c:v>348.34333333333331</c:v>
                </c:pt>
                <c:pt idx="4248">
                  <c:v>348.42500000000001</c:v>
                </c:pt>
                <c:pt idx="4249">
                  <c:v>348.50749999999999</c:v>
                </c:pt>
                <c:pt idx="4250">
                  <c:v>348.58916666666664</c:v>
                </c:pt>
                <c:pt idx="4251">
                  <c:v>348.67166666666668</c:v>
                </c:pt>
                <c:pt idx="4252">
                  <c:v>348.75333333333333</c:v>
                </c:pt>
                <c:pt idx="4253">
                  <c:v>348.83500000000004</c:v>
                </c:pt>
                <c:pt idx="4254">
                  <c:v>348.91750000000002</c:v>
                </c:pt>
                <c:pt idx="4255">
                  <c:v>348.99916666666667</c:v>
                </c:pt>
                <c:pt idx="4256">
                  <c:v>349.08166666666665</c:v>
                </c:pt>
                <c:pt idx="4257">
                  <c:v>349.16333333333336</c:v>
                </c:pt>
                <c:pt idx="4258">
                  <c:v>349.24499999999995</c:v>
                </c:pt>
                <c:pt idx="4259">
                  <c:v>349.32750000000004</c:v>
                </c:pt>
                <c:pt idx="4260">
                  <c:v>349.40916666666664</c:v>
                </c:pt>
                <c:pt idx="4261">
                  <c:v>349.49166666666662</c:v>
                </c:pt>
                <c:pt idx="4262">
                  <c:v>349.57333333333332</c:v>
                </c:pt>
                <c:pt idx="4263">
                  <c:v>349.65583333333331</c:v>
                </c:pt>
                <c:pt idx="4264">
                  <c:v>349.73750000000001</c:v>
                </c:pt>
                <c:pt idx="4265">
                  <c:v>349.81916666666666</c:v>
                </c:pt>
                <c:pt idx="4266">
                  <c:v>349.90166666666664</c:v>
                </c:pt>
                <c:pt idx="4267">
                  <c:v>349.98333333333335</c:v>
                </c:pt>
                <c:pt idx="4268">
                  <c:v>350.06583333333333</c:v>
                </c:pt>
                <c:pt idx="4269">
                  <c:v>350.14750000000004</c:v>
                </c:pt>
                <c:pt idx="4270">
                  <c:v>350.23</c:v>
                </c:pt>
                <c:pt idx="4271">
                  <c:v>350.31166666666667</c:v>
                </c:pt>
                <c:pt idx="4272">
                  <c:v>350.39333333333337</c:v>
                </c:pt>
                <c:pt idx="4273">
                  <c:v>350.47583333333336</c:v>
                </c:pt>
                <c:pt idx="4274">
                  <c:v>350.55749999999995</c:v>
                </c:pt>
                <c:pt idx="4275">
                  <c:v>350.64000000000004</c:v>
                </c:pt>
                <c:pt idx="4276">
                  <c:v>350.72166666666664</c:v>
                </c:pt>
                <c:pt idx="4277">
                  <c:v>350.80416666666662</c:v>
                </c:pt>
                <c:pt idx="4278">
                  <c:v>350.88583333333332</c:v>
                </c:pt>
                <c:pt idx="4279">
                  <c:v>350.96749999999997</c:v>
                </c:pt>
                <c:pt idx="4280">
                  <c:v>351.05</c:v>
                </c:pt>
                <c:pt idx="4281">
                  <c:v>351.13166666666666</c:v>
                </c:pt>
                <c:pt idx="4282">
                  <c:v>351.21416666666664</c:v>
                </c:pt>
                <c:pt idx="4283">
                  <c:v>351.29583333333335</c:v>
                </c:pt>
                <c:pt idx="4284">
                  <c:v>351.37833333333333</c:v>
                </c:pt>
                <c:pt idx="4285">
                  <c:v>351.46000000000004</c:v>
                </c:pt>
                <c:pt idx="4286">
                  <c:v>351.54166666666669</c:v>
                </c:pt>
                <c:pt idx="4287">
                  <c:v>351.62416666666667</c:v>
                </c:pt>
                <c:pt idx="4288">
                  <c:v>351.70583333333337</c:v>
                </c:pt>
                <c:pt idx="4289">
                  <c:v>351.78833333333336</c:v>
                </c:pt>
                <c:pt idx="4290">
                  <c:v>351.86999999999995</c:v>
                </c:pt>
                <c:pt idx="4291">
                  <c:v>351.95250000000004</c:v>
                </c:pt>
                <c:pt idx="4292">
                  <c:v>352.03416666666664</c:v>
                </c:pt>
                <c:pt idx="4293">
                  <c:v>352.11583333333334</c:v>
                </c:pt>
                <c:pt idx="4294">
                  <c:v>352.19833333333332</c:v>
                </c:pt>
                <c:pt idx="4295">
                  <c:v>352.28</c:v>
                </c:pt>
                <c:pt idx="4296">
                  <c:v>352.36250000000001</c:v>
                </c:pt>
                <c:pt idx="4297">
                  <c:v>352.44416666666666</c:v>
                </c:pt>
                <c:pt idx="4298">
                  <c:v>352.52583333333337</c:v>
                </c:pt>
                <c:pt idx="4299">
                  <c:v>352.60833333333335</c:v>
                </c:pt>
                <c:pt idx="4300">
                  <c:v>352.69</c:v>
                </c:pt>
                <c:pt idx="4301">
                  <c:v>352.77250000000004</c:v>
                </c:pt>
                <c:pt idx="4302">
                  <c:v>352.85416666666669</c:v>
                </c:pt>
                <c:pt idx="4303">
                  <c:v>352.93666666666667</c:v>
                </c:pt>
                <c:pt idx="4304">
                  <c:v>353.01833333333337</c:v>
                </c:pt>
                <c:pt idx="4305">
                  <c:v>353.09999999999997</c:v>
                </c:pt>
                <c:pt idx="4306">
                  <c:v>353.18249999999995</c:v>
                </c:pt>
                <c:pt idx="4307">
                  <c:v>353.26416666666665</c:v>
                </c:pt>
                <c:pt idx="4308">
                  <c:v>353.34666666666664</c:v>
                </c:pt>
                <c:pt idx="4309">
                  <c:v>353.42833333333334</c:v>
                </c:pt>
                <c:pt idx="4310">
                  <c:v>353.51083333333332</c:v>
                </c:pt>
                <c:pt idx="4311">
                  <c:v>353.59249999999997</c:v>
                </c:pt>
                <c:pt idx="4312">
                  <c:v>353.67416666666668</c:v>
                </c:pt>
                <c:pt idx="4313">
                  <c:v>353.75666666666666</c:v>
                </c:pt>
                <c:pt idx="4314">
                  <c:v>353.83833333333337</c:v>
                </c:pt>
                <c:pt idx="4315">
                  <c:v>353.92083333333335</c:v>
                </c:pt>
                <c:pt idx="4316">
                  <c:v>354.0025</c:v>
                </c:pt>
                <c:pt idx="4317">
                  <c:v>354.08500000000004</c:v>
                </c:pt>
                <c:pt idx="4318">
                  <c:v>354.16666666666669</c:v>
                </c:pt>
                <c:pt idx="4319">
                  <c:v>354.24833333333328</c:v>
                </c:pt>
                <c:pt idx="4320">
                  <c:v>354.33083333333337</c:v>
                </c:pt>
                <c:pt idx="4321">
                  <c:v>354.41249999999997</c:v>
                </c:pt>
                <c:pt idx="4322">
                  <c:v>354.49499999999995</c:v>
                </c:pt>
                <c:pt idx="4323">
                  <c:v>354.57666666666665</c:v>
                </c:pt>
                <c:pt idx="4324">
                  <c:v>354.65916666666664</c:v>
                </c:pt>
                <c:pt idx="4325">
                  <c:v>354.74083333333334</c:v>
                </c:pt>
                <c:pt idx="4326">
                  <c:v>354.82249999999999</c:v>
                </c:pt>
                <c:pt idx="4327">
                  <c:v>354.90499999999997</c:v>
                </c:pt>
                <c:pt idx="4328">
                  <c:v>354.98666666666668</c:v>
                </c:pt>
                <c:pt idx="4329">
                  <c:v>355.06916666666666</c:v>
                </c:pt>
                <c:pt idx="4330">
                  <c:v>355.15083333333337</c:v>
                </c:pt>
                <c:pt idx="4331">
                  <c:v>355.23333333333335</c:v>
                </c:pt>
                <c:pt idx="4332">
                  <c:v>355.315</c:v>
                </c:pt>
                <c:pt idx="4333">
                  <c:v>355.3966666666667</c:v>
                </c:pt>
                <c:pt idx="4334">
                  <c:v>355.47916666666669</c:v>
                </c:pt>
                <c:pt idx="4335">
                  <c:v>355.56083333333328</c:v>
                </c:pt>
                <c:pt idx="4336">
                  <c:v>355.64333333333337</c:v>
                </c:pt>
                <c:pt idx="4337">
                  <c:v>355.72499999999997</c:v>
                </c:pt>
                <c:pt idx="4338">
                  <c:v>355.80749999999995</c:v>
                </c:pt>
                <c:pt idx="4339">
                  <c:v>355.88916666666665</c:v>
                </c:pt>
                <c:pt idx="4340">
                  <c:v>355.9708333333333</c:v>
                </c:pt>
                <c:pt idx="4341">
                  <c:v>356.05333333333334</c:v>
                </c:pt>
                <c:pt idx="4342">
                  <c:v>356.13499999999999</c:v>
                </c:pt>
                <c:pt idx="4343">
                  <c:v>356.21749999999997</c:v>
                </c:pt>
                <c:pt idx="4344">
                  <c:v>356.29916666666668</c:v>
                </c:pt>
                <c:pt idx="4345">
                  <c:v>356.38083333333333</c:v>
                </c:pt>
                <c:pt idx="4346">
                  <c:v>356.46333333333337</c:v>
                </c:pt>
                <c:pt idx="4347">
                  <c:v>356.54500000000002</c:v>
                </c:pt>
                <c:pt idx="4348">
                  <c:v>356.6275</c:v>
                </c:pt>
                <c:pt idx="4349">
                  <c:v>356.7091666666667</c:v>
                </c:pt>
                <c:pt idx="4350">
                  <c:v>356.79166666666669</c:v>
                </c:pt>
                <c:pt idx="4351">
                  <c:v>356.87333333333328</c:v>
                </c:pt>
                <c:pt idx="4352">
                  <c:v>356.95499999999998</c:v>
                </c:pt>
                <c:pt idx="4353">
                  <c:v>357.03749999999997</c:v>
                </c:pt>
                <c:pt idx="4354">
                  <c:v>357.11916666666667</c:v>
                </c:pt>
                <c:pt idx="4355">
                  <c:v>357.20166666666665</c:v>
                </c:pt>
                <c:pt idx="4356">
                  <c:v>357.2833333333333</c:v>
                </c:pt>
                <c:pt idx="4357">
                  <c:v>357.36583333333334</c:v>
                </c:pt>
                <c:pt idx="4358">
                  <c:v>357.44749999999999</c:v>
                </c:pt>
                <c:pt idx="4359">
                  <c:v>357.5291666666667</c:v>
                </c:pt>
                <c:pt idx="4360">
                  <c:v>357.61166666666668</c:v>
                </c:pt>
                <c:pt idx="4361">
                  <c:v>357.69333333333333</c:v>
                </c:pt>
                <c:pt idx="4362">
                  <c:v>357.77583333333337</c:v>
                </c:pt>
                <c:pt idx="4363">
                  <c:v>357.85750000000002</c:v>
                </c:pt>
                <c:pt idx="4364">
                  <c:v>357.94</c:v>
                </c:pt>
                <c:pt idx="4365">
                  <c:v>358.0216666666667</c:v>
                </c:pt>
                <c:pt idx="4366">
                  <c:v>358.1033333333333</c:v>
                </c:pt>
                <c:pt idx="4367">
                  <c:v>358.18583333333328</c:v>
                </c:pt>
                <c:pt idx="4368">
                  <c:v>358.26749999999998</c:v>
                </c:pt>
                <c:pt idx="4369">
                  <c:v>358.34999999999997</c:v>
                </c:pt>
                <c:pt idx="4370">
                  <c:v>358.43166666666667</c:v>
                </c:pt>
                <c:pt idx="4371">
                  <c:v>358.51416666666665</c:v>
                </c:pt>
                <c:pt idx="4372">
                  <c:v>358.5958333333333</c:v>
                </c:pt>
                <c:pt idx="4373">
                  <c:v>358.67750000000001</c:v>
                </c:pt>
                <c:pt idx="4374">
                  <c:v>358.76</c:v>
                </c:pt>
                <c:pt idx="4375">
                  <c:v>358.8416666666667</c:v>
                </c:pt>
                <c:pt idx="4376">
                  <c:v>358.92416666666668</c:v>
                </c:pt>
                <c:pt idx="4377">
                  <c:v>359.00583333333333</c:v>
                </c:pt>
                <c:pt idx="4378">
                  <c:v>359.08833333333337</c:v>
                </c:pt>
                <c:pt idx="4379">
                  <c:v>359.17</c:v>
                </c:pt>
                <c:pt idx="4380">
                  <c:v>359.25166666666672</c:v>
                </c:pt>
                <c:pt idx="4381">
                  <c:v>359.3341666666667</c:v>
                </c:pt>
                <c:pt idx="4382">
                  <c:v>359.4158333333333</c:v>
                </c:pt>
                <c:pt idx="4383">
                  <c:v>359.49833333333328</c:v>
                </c:pt>
                <c:pt idx="4384">
                  <c:v>359.58</c:v>
                </c:pt>
                <c:pt idx="4385">
                  <c:v>359.66166666666663</c:v>
                </c:pt>
                <c:pt idx="4386">
                  <c:v>359.74416666666667</c:v>
                </c:pt>
                <c:pt idx="4387">
                  <c:v>359.82583333333332</c:v>
                </c:pt>
                <c:pt idx="4388">
                  <c:v>359.9083333333333</c:v>
                </c:pt>
                <c:pt idx="4389">
                  <c:v>359.99</c:v>
                </c:pt>
                <c:pt idx="4390">
                  <c:v>360.07249999999999</c:v>
                </c:pt>
                <c:pt idx="4391">
                  <c:v>360.1541666666667</c:v>
                </c:pt>
                <c:pt idx="4392">
                  <c:v>360.23583333333335</c:v>
                </c:pt>
                <c:pt idx="4393">
                  <c:v>360.31833333333333</c:v>
                </c:pt>
                <c:pt idx="4394">
                  <c:v>360.40000000000003</c:v>
                </c:pt>
                <c:pt idx="4395">
                  <c:v>360.48250000000002</c:v>
                </c:pt>
                <c:pt idx="4396">
                  <c:v>360.56416666666672</c:v>
                </c:pt>
                <c:pt idx="4397">
                  <c:v>360.6466666666667</c:v>
                </c:pt>
                <c:pt idx="4398">
                  <c:v>360.7283333333333</c:v>
                </c:pt>
                <c:pt idx="4399">
                  <c:v>360.81</c:v>
                </c:pt>
                <c:pt idx="4400">
                  <c:v>360.89249999999998</c:v>
                </c:pt>
                <c:pt idx="4401">
                  <c:v>360.97416666666663</c:v>
                </c:pt>
                <c:pt idx="4402">
                  <c:v>361.05666666666667</c:v>
                </c:pt>
                <c:pt idx="4403">
                  <c:v>361.13833333333332</c:v>
                </c:pt>
                <c:pt idx="4404">
                  <c:v>361.2208333333333</c:v>
                </c:pt>
                <c:pt idx="4405">
                  <c:v>361.30250000000001</c:v>
                </c:pt>
                <c:pt idx="4406">
                  <c:v>361.38416666666666</c:v>
                </c:pt>
                <c:pt idx="4407">
                  <c:v>361.4666666666667</c:v>
                </c:pt>
                <c:pt idx="4408">
                  <c:v>361.54833333333335</c:v>
                </c:pt>
                <c:pt idx="4409">
                  <c:v>361.63083333333333</c:v>
                </c:pt>
                <c:pt idx="4410">
                  <c:v>361.71250000000003</c:v>
                </c:pt>
                <c:pt idx="4411">
                  <c:v>361.79500000000002</c:v>
                </c:pt>
                <c:pt idx="4412">
                  <c:v>361.87666666666672</c:v>
                </c:pt>
                <c:pt idx="4413">
                  <c:v>361.95833333333331</c:v>
                </c:pt>
                <c:pt idx="4414">
                  <c:v>362.0408333333333</c:v>
                </c:pt>
                <c:pt idx="4415">
                  <c:v>362.1225</c:v>
                </c:pt>
                <c:pt idx="4416">
                  <c:v>362.20499999999998</c:v>
                </c:pt>
                <c:pt idx="4417">
                  <c:v>362.28666666666663</c:v>
                </c:pt>
                <c:pt idx="4418">
                  <c:v>362.36916666666667</c:v>
                </c:pt>
                <c:pt idx="4419">
                  <c:v>362.45083333333332</c:v>
                </c:pt>
                <c:pt idx="4420">
                  <c:v>362.53250000000003</c:v>
                </c:pt>
                <c:pt idx="4421">
                  <c:v>362.61500000000001</c:v>
                </c:pt>
                <c:pt idx="4422">
                  <c:v>362.69666666666666</c:v>
                </c:pt>
                <c:pt idx="4423">
                  <c:v>362.7791666666667</c:v>
                </c:pt>
                <c:pt idx="4424">
                  <c:v>362.86083333333335</c:v>
                </c:pt>
                <c:pt idx="4425">
                  <c:v>362.94250000000005</c:v>
                </c:pt>
                <c:pt idx="4426">
                  <c:v>363.02500000000003</c:v>
                </c:pt>
                <c:pt idx="4427">
                  <c:v>363.10666666666663</c:v>
                </c:pt>
                <c:pt idx="4428">
                  <c:v>363.18916666666672</c:v>
                </c:pt>
                <c:pt idx="4429">
                  <c:v>363.27083333333331</c:v>
                </c:pt>
                <c:pt idx="4430">
                  <c:v>363.3533333333333</c:v>
                </c:pt>
                <c:pt idx="4431">
                  <c:v>363.435</c:v>
                </c:pt>
                <c:pt idx="4432">
                  <c:v>363.51666666666665</c:v>
                </c:pt>
                <c:pt idx="4433">
                  <c:v>363.59916666666663</c:v>
                </c:pt>
                <c:pt idx="4434">
                  <c:v>363.68083333333334</c:v>
                </c:pt>
                <c:pt idx="4435">
                  <c:v>363.76333333333332</c:v>
                </c:pt>
                <c:pt idx="4436">
                  <c:v>363.84500000000003</c:v>
                </c:pt>
                <c:pt idx="4437">
                  <c:v>363.92750000000001</c:v>
                </c:pt>
                <c:pt idx="4438">
                  <c:v>364.00916666666666</c:v>
                </c:pt>
                <c:pt idx="4439">
                  <c:v>364.09083333333336</c:v>
                </c:pt>
                <c:pt idx="4440">
                  <c:v>364.17333333333335</c:v>
                </c:pt>
                <c:pt idx="4441">
                  <c:v>364.25500000000005</c:v>
                </c:pt>
                <c:pt idx="4442">
                  <c:v>364.33750000000003</c:v>
                </c:pt>
                <c:pt idx="4443">
                  <c:v>364.41916666666663</c:v>
                </c:pt>
                <c:pt idx="4444">
                  <c:v>364.50166666666672</c:v>
                </c:pt>
                <c:pt idx="4445">
                  <c:v>364.58333333333331</c:v>
                </c:pt>
                <c:pt idx="4446">
                  <c:v>364.66499999999996</c:v>
                </c:pt>
                <c:pt idx="4447">
                  <c:v>364.7475</c:v>
                </c:pt>
                <c:pt idx="4448">
                  <c:v>364.82916666666665</c:v>
                </c:pt>
                <c:pt idx="4449">
                  <c:v>364.91166666666663</c:v>
                </c:pt>
                <c:pt idx="4450">
                  <c:v>364.99333333333334</c:v>
                </c:pt>
                <c:pt idx="4451">
                  <c:v>365.07583333333332</c:v>
                </c:pt>
                <c:pt idx="4452">
                  <c:v>365.15750000000003</c:v>
                </c:pt>
                <c:pt idx="4453">
                  <c:v>365.23916666666668</c:v>
                </c:pt>
                <c:pt idx="4454">
                  <c:v>365.32166666666666</c:v>
                </c:pt>
                <c:pt idx="4455">
                  <c:v>365.40333333333336</c:v>
                </c:pt>
                <c:pt idx="4456">
                  <c:v>365.48583333333335</c:v>
                </c:pt>
                <c:pt idx="4457">
                  <c:v>365.56750000000005</c:v>
                </c:pt>
                <c:pt idx="4458">
                  <c:v>365.65000000000003</c:v>
                </c:pt>
                <c:pt idx="4459">
                  <c:v>365.73166666666663</c:v>
                </c:pt>
                <c:pt idx="4460">
                  <c:v>365.81333333333333</c:v>
                </c:pt>
                <c:pt idx="4461">
                  <c:v>365.89583333333331</c:v>
                </c:pt>
                <c:pt idx="4462">
                  <c:v>365.97749999999996</c:v>
                </c:pt>
                <c:pt idx="4463">
                  <c:v>366.06</c:v>
                </c:pt>
                <c:pt idx="4464">
                  <c:v>366.14166666666665</c:v>
                </c:pt>
                <c:pt idx="4465">
                  <c:v>366.22416666666663</c:v>
                </c:pt>
                <c:pt idx="4466">
                  <c:v>366.30583333333334</c:v>
                </c:pt>
                <c:pt idx="4467">
                  <c:v>366.38749999999999</c:v>
                </c:pt>
                <c:pt idx="4468">
                  <c:v>366.47</c:v>
                </c:pt>
                <c:pt idx="4469">
                  <c:v>366.55166666666668</c:v>
                </c:pt>
                <c:pt idx="4470">
                  <c:v>366.63416666666666</c:v>
                </c:pt>
                <c:pt idx="4471">
                  <c:v>366.71583333333336</c:v>
                </c:pt>
                <c:pt idx="4472">
                  <c:v>366.79749999999996</c:v>
                </c:pt>
                <c:pt idx="4473">
                  <c:v>366.88000000000005</c:v>
                </c:pt>
                <c:pt idx="4474">
                  <c:v>366.96166666666664</c:v>
                </c:pt>
                <c:pt idx="4475">
                  <c:v>367.04416666666663</c:v>
                </c:pt>
                <c:pt idx="4476">
                  <c:v>367.12583333333333</c:v>
                </c:pt>
                <c:pt idx="4477">
                  <c:v>367.20833333333331</c:v>
                </c:pt>
                <c:pt idx="4478">
                  <c:v>367.28999999999996</c:v>
                </c:pt>
                <c:pt idx="4479">
                  <c:v>367.37166666666667</c:v>
                </c:pt>
                <c:pt idx="4480">
                  <c:v>367.45416666666665</c:v>
                </c:pt>
                <c:pt idx="4481">
                  <c:v>367.53583333333336</c:v>
                </c:pt>
                <c:pt idx="4482">
                  <c:v>367.61833333333334</c:v>
                </c:pt>
                <c:pt idx="4483">
                  <c:v>367.7</c:v>
                </c:pt>
                <c:pt idx="4484">
                  <c:v>367.78250000000003</c:v>
                </c:pt>
                <c:pt idx="4485">
                  <c:v>367.86416666666668</c:v>
                </c:pt>
                <c:pt idx="4486">
                  <c:v>367.94583333333338</c:v>
                </c:pt>
                <c:pt idx="4487">
                  <c:v>368.02833333333336</c:v>
                </c:pt>
                <c:pt idx="4488">
                  <c:v>368.10999999999996</c:v>
                </c:pt>
                <c:pt idx="4489">
                  <c:v>368.19250000000005</c:v>
                </c:pt>
                <c:pt idx="4490">
                  <c:v>368.27416666666664</c:v>
                </c:pt>
                <c:pt idx="4491">
                  <c:v>368.35666666666663</c:v>
                </c:pt>
                <c:pt idx="4492">
                  <c:v>368.43833333333333</c:v>
                </c:pt>
                <c:pt idx="4493">
                  <c:v>368.52</c:v>
                </c:pt>
                <c:pt idx="4494">
                  <c:v>368.60249999999996</c:v>
                </c:pt>
                <c:pt idx="4495">
                  <c:v>368.68416666666667</c:v>
                </c:pt>
                <c:pt idx="4496">
                  <c:v>368.76666666666665</c:v>
                </c:pt>
                <c:pt idx="4497">
                  <c:v>368.84833333333336</c:v>
                </c:pt>
                <c:pt idx="4498">
                  <c:v>368.93083333333334</c:v>
                </c:pt>
                <c:pt idx="4499">
                  <c:v>369.01249999999999</c:v>
                </c:pt>
                <c:pt idx="4500">
                  <c:v>369.09416666666669</c:v>
                </c:pt>
                <c:pt idx="4501">
                  <c:v>369.17666666666668</c:v>
                </c:pt>
                <c:pt idx="4502">
                  <c:v>369.25833333333338</c:v>
                </c:pt>
                <c:pt idx="4503">
                  <c:v>369.34083333333336</c:v>
                </c:pt>
                <c:pt idx="4504">
                  <c:v>369.42249999999996</c:v>
                </c:pt>
                <c:pt idx="4505">
                  <c:v>369.50500000000005</c:v>
                </c:pt>
                <c:pt idx="4506">
                  <c:v>369.58666666666664</c:v>
                </c:pt>
                <c:pt idx="4507">
                  <c:v>369.66833333333335</c:v>
                </c:pt>
                <c:pt idx="4508">
                  <c:v>369.75083333333333</c:v>
                </c:pt>
                <c:pt idx="4509">
                  <c:v>369.83249999999998</c:v>
                </c:pt>
                <c:pt idx="4510">
                  <c:v>369.91499999999996</c:v>
                </c:pt>
                <c:pt idx="4511">
                  <c:v>369.99666666666667</c:v>
                </c:pt>
                <c:pt idx="4512">
                  <c:v>370.07833333333332</c:v>
                </c:pt>
                <c:pt idx="4513">
                  <c:v>370.16083333333336</c:v>
                </c:pt>
                <c:pt idx="4514">
                  <c:v>370.24250000000001</c:v>
                </c:pt>
                <c:pt idx="4515">
                  <c:v>370.32499999999999</c:v>
                </c:pt>
                <c:pt idx="4516">
                  <c:v>370.40666666666669</c:v>
                </c:pt>
                <c:pt idx="4517">
                  <c:v>370.48916666666668</c:v>
                </c:pt>
                <c:pt idx="4518">
                  <c:v>370.57083333333338</c:v>
                </c:pt>
                <c:pt idx="4519">
                  <c:v>370.65249999999997</c:v>
                </c:pt>
                <c:pt idx="4520">
                  <c:v>370.73499999999996</c:v>
                </c:pt>
                <c:pt idx="4521">
                  <c:v>370.81666666666666</c:v>
                </c:pt>
                <c:pt idx="4522">
                  <c:v>370.89916666666664</c:v>
                </c:pt>
                <c:pt idx="4523">
                  <c:v>370.98083333333335</c:v>
                </c:pt>
                <c:pt idx="4524">
                  <c:v>371.06333333333333</c:v>
                </c:pt>
                <c:pt idx="4525">
                  <c:v>371.14499999999998</c:v>
                </c:pt>
                <c:pt idx="4526">
                  <c:v>371.22666666666669</c:v>
                </c:pt>
                <c:pt idx="4527">
                  <c:v>371.30916666666667</c:v>
                </c:pt>
                <c:pt idx="4528">
                  <c:v>371.39083333333332</c:v>
                </c:pt>
                <c:pt idx="4529">
                  <c:v>371.47333333333336</c:v>
                </c:pt>
                <c:pt idx="4530">
                  <c:v>371.55500000000001</c:v>
                </c:pt>
                <c:pt idx="4531">
                  <c:v>371.63749999999999</c:v>
                </c:pt>
                <c:pt idx="4532">
                  <c:v>371.71916666666669</c:v>
                </c:pt>
                <c:pt idx="4533">
                  <c:v>371.80083333333329</c:v>
                </c:pt>
                <c:pt idx="4534">
                  <c:v>371.88333333333338</c:v>
                </c:pt>
                <c:pt idx="4535">
                  <c:v>371.96499999999997</c:v>
                </c:pt>
                <c:pt idx="4536">
                  <c:v>372.04749999999996</c:v>
                </c:pt>
                <c:pt idx="4537">
                  <c:v>372.12916666666666</c:v>
                </c:pt>
                <c:pt idx="4538">
                  <c:v>372.21166666666664</c:v>
                </c:pt>
                <c:pt idx="4539">
                  <c:v>372.29333333333335</c:v>
                </c:pt>
                <c:pt idx="4540">
                  <c:v>372.375</c:v>
                </c:pt>
                <c:pt idx="4541">
                  <c:v>372.45749999999998</c:v>
                </c:pt>
                <c:pt idx="4542">
                  <c:v>372.53916666666669</c:v>
                </c:pt>
                <c:pt idx="4543">
                  <c:v>372.62166666666667</c:v>
                </c:pt>
                <c:pt idx="4544">
                  <c:v>372.70333333333332</c:v>
                </c:pt>
                <c:pt idx="4545">
                  <c:v>372.78583333333336</c:v>
                </c:pt>
                <c:pt idx="4546">
                  <c:v>372.86750000000001</c:v>
                </c:pt>
                <c:pt idx="4547">
                  <c:v>372.94916666666671</c:v>
                </c:pt>
                <c:pt idx="4548">
                  <c:v>373.03166666666669</c:v>
                </c:pt>
                <c:pt idx="4549">
                  <c:v>373.11333333333329</c:v>
                </c:pt>
                <c:pt idx="4550">
                  <c:v>373.19583333333338</c:v>
                </c:pt>
                <c:pt idx="4551">
                  <c:v>373.27749999999997</c:v>
                </c:pt>
                <c:pt idx="4552">
                  <c:v>373.35916666666668</c:v>
                </c:pt>
                <c:pt idx="4553">
                  <c:v>373.44166666666666</c:v>
                </c:pt>
                <c:pt idx="4554">
                  <c:v>373.52333333333331</c:v>
                </c:pt>
                <c:pt idx="4555">
                  <c:v>373.60583333333335</c:v>
                </c:pt>
                <c:pt idx="4556">
                  <c:v>373.6875</c:v>
                </c:pt>
                <c:pt idx="4557">
                  <c:v>373.77</c:v>
                </c:pt>
                <c:pt idx="4558">
                  <c:v>373.85166666666669</c:v>
                </c:pt>
                <c:pt idx="4559">
                  <c:v>373.93333333333334</c:v>
                </c:pt>
                <c:pt idx="4560">
                  <c:v>374.01583333333332</c:v>
                </c:pt>
                <c:pt idx="4561">
                  <c:v>374.09750000000003</c:v>
                </c:pt>
                <c:pt idx="4562">
                  <c:v>374.18</c:v>
                </c:pt>
                <c:pt idx="4563">
                  <c:v>374.26166666666671</c:v>
                </c:pt>
                <c:pt idx="4564">
                  <c:v>374.34416666666669</c:v>
                </c:pt>
                <c:pt idx="4565">
                  <c:v>374.42583333333329</c:v>
                </c:pt>
                <c:pt idx="4566">
                  <c:v>374.50749999999999</c:v>
                </c:pt>
                <c:pt idx="4567">
                  <c:v>374.59</c:v>
                </c:pt>
                <c:pt idx="4568">
                  <c:v>374.67166666666668</c:v>
                </c:pt>
                <c:pt idx="4569">
                  <c:v>374.75416666666666</c:v>
                </c:pt>
                <c:pt idx="4570">
                  <c:v>374.83583333333331</c:v>
                </c:pt>
                <c:pt idx="4571">
                  <c:v>374.91833333333335</c:v>
                </c:pt>
                <c:pt idx="4572">
                  <c:v>375</c:v>
                </c:pt>
                <c:pt idx="4573">
                  <c:v>375.08166666666665</c:v>
                </c:pt>
                <c:pt idx="4574">
                  <c:v>375.16416666666669</c:v>
                </c:pt>
                <c:pt idx="4575">
                  <c:v>375.24583333333334</c:v>
                </c:pt>
                <c:pt idx="4576">
                  <c:v>375.32833333333332</c:v>
                </c:pt>
                <c:pt idx="4577">
                  <c:v>375.41</c:v>
                </c:pt>
                <c:pt idx="4578">
                  <c:v>375.49250000000001</c:v>
                </c:pt>
                <c:pt idx="4579">
                  <c:v>375.57416666666671</c:v>
                </c:pt>
                <c:pt idx="4580">
                  <c:v>375.65583333333331</c:v>
                </c:pt>
                <c:pt idx="4581">
                  <c:v>375.73833333333329</c:v>
                </c:pt>
                <c:pt idx="4582">
                  <c:v>375.82</c:v>
                </c:pt>
                <c:pt idx="4583">
                  <c:v>375.90249999999997</c:v>
                </c:pt>
                <c:pt idx="4584">
                  <c:v>375.98416666666668</c:v>
                </c:pt>
                <c:pt idx="4585">
                  <c:v>376.06666666666666</c:v>
                </c:pt>
                <c:pt idx="4586">
                  <c:v>376.14833333333331</c:v>
                </c:pt>
                <c:pt idx="4587">
                  <c:v>376.23</c:v>
                </c:pt>
                <c:pt idx="4588">
                  <c:v>376.3125</c:v>
                </c:pt>
                <c:pt idx="4589">
                  <c:v>376.39416666666665</c:v>
                </c:pt>
                <c:pt idx="4590">
                  <c:v>376.47666666666669</c:v>
                </c:pt>
                <c:pt idx="4591">
                  <c:v>376.55833333333334</c:v>
                </c:pt>
                <c:pt idx="4592">
                  <c:v>376.64083333333332</c:v>
                </c:pt>
                <c:pt idx="4593">
                  <c:v>376.72250000000003</c:v>
                </c:pt>
                <c:pt idx="4594">
                  <c:v>376.80416666666662</c:v>
                </c:pt>
                <c:pt idx="4595">
                  <c:v>376.88666666666671</c:v>
                </c:pt>
                <c:pt idx="4596">
                  <c:v>376.96833333333331</c:v>
                </c:pt>
                <c:pt idx="4597">
                  <c:v>377.05083333333329</c:v>
                </c:pt>
                <c:pt idx="4598">
                  <c:v>377.13249999999999</c:v>
                </c:pt>
                <c:pt idx="4599">
                  <c:v>377.21416666666664</c:v>
                </c:pt>
                <c:pt idx="4600">
                  <c:v>377.29666666666668</c:v>
                </c:pt>
                <c:pt idx="4601">
                  <c:v>377.37833333333333</c:v>
                </c:pt>
                <c:pt idx="4602">
                  <c:v>377.46083333333331</c:v>
                </c:pt>
                <c:pt idx="4603">
                  <c:v>377.54250000000002</c:v>
                </c:pt>
                <c:pt idx="4604">
                  <c:v>377.625</c:v>
                </c:pt>
                <c:pt idx="4605">
                  <c:v>377.70666666666665</c:v>
                </c:pt>
                <c:pt idx="4606">
                  <c:v>377.78833333333336</c:v>
                </c:pt>
                <c:pt idx="4607">
                  <c:v>377.87083333333334</c:v>
                </c:pt>
                <c:pt idx="4608">
                  <c:v>377.95250000000004</c:v>
                </c:pt>
                <c:pt idx="4609">
                  <c:v>378.03500000000003</c:v>
                </c:pt>
                <c:pt idx="4610">
                  <c:v>378.11666666666662</c:v>
                </c:pt>
                <c:pt idx="4611">
                  <c:v>378.19916666666671</c:v>
                </c:pt>
                <c:pt idx="4612">
                  <c:v>378.28083333333331</c:v>
                </c:pt>
                <c:pt idx="4613">
                  <c:v>378.36250000000001</c:v>
                </c:pt>
                <c:pt idx="4614">
                  <c:v>378.44499999999999</c:v>
                </c:pt>
                <c:pt idx="4615">
                  <c:v>378.52666666666664</c:v>
                </c:pt>
                <c:pt idx="4616">
                  <c:v>378.60916666666668</c:v>
                </c:pt>
                <c:pt idx="4617">
                  <c:v>378.69083333333333</c:v>
                </c:pt>
                <c:pt idx="4618">
                  <c:v>378.77333333333331</c:v>
                </c:pt>
                <c:pt idx="4619">
                  <c:v>378.85500000000002</c:v>
                </c:pt>
                <c:pt idx="4620">
                  <c:v>378.93666666666667</c:v>
                </c:pt>
                <c:pt idx="4621">
                  <c:v>379.01916666666665</c:v>
                </c:pt>
                <c:pt idx="4622">
                  <c:v>379.10083333333336</c:v>
                </c:pt>
                <c:pt idx="4623">
                  <c:v>379.18333333333334</c:v>
                </c:pt>
                <c:pt idx="4624">
                  <c:v>379.26500000000004</c:v>
                </c:pt>
                <c:pt idx="4625">
                  <c:v>379.34750000000003</c:v>
                </c:pt>
                <c:pt idx="4626">
                  <c:v>379.42916666666662</c:v>
                </c:pt>
                <c:pt idx="4627">
                  <c:v>379.51083333333332</c:v>
                </c:pt>
                <c:pt idx="4628">
                  <c:v>379.59333333333331</c:v>
                </c:pt>
                <c:pt idx="4629">
                  <c:v>379.67500000000001</c:v>
                </c:pt>
                <c:pt idx="4630">
                  <c:v>379.75749999999999</c:v>
                </c:pt>
                <c:pt idx="4631">
                  <c:v>379.83916666666664</c:v>
                </c:pt>
                <c:pt idx="4632">
                  <c:v>379.92166666666668</c:v>
                </c:pt>
                <c:pt idx="4633">
                  <c:v>380.00333333333333</c:v>
                </c:pt>
                <c:pt idx="4634">
                  <c:v>380.08500000000004</c:v>
                </c:pt>
                <c:pt idx="4635">
                  <c:v>380.16750000000002</c:v>
                </c:pt>
                <c:pt idx="4636">
                  <c:v>380.24916666666667</c:v>
                </c:pt>
                <c:pt idx="4637">
                  <c:v>380.33166666666665</c:v>
                </c:pt>
                <c:pt idx="4638">
                  <c:v>380.41333333333336</c:v>
                </c:pt>
                <c:pt idx="4639">
                  <c:v>380.49499999999995</c:v>
                </c:pt>
                <c:pt idx="4640">
                  <c:v>380.57750000000004</c:v>
                </c:pt>
                <c:pt idx="4641">
                  <c:v>380.65916666666664</c:v>
                </c:pt>
                <c:pt idx="4642">
                  <c:v>380.74166666666662</c:v>
                </c:pt>
                <c:pt idx="4643">
                  <c:v>380.82333333333332</c:v>
                </c:pt>
                <c:pt idx="4644">
                  <c:v>380.90583333333331</c:v>
                </c:pt>
                <c:pt idx="4645">
                  <c:v>380.98750000000001</c:v>
                </c:pt>
                <c:pt idx="4646">
                  <c:v>381.06916666666666</c:v>
                </c:pt>
                <c:pt idx="4647">
                  <c:v>381.15166666666664</c:v>
                </c:pt>
                <c:pt idx="4648">
                  <c:v>381.23333333333335</c:v>
                </c:pt>
                <c:pt idx="4649">
                  <c:v>381.31583333333333</c:v>
                </c:pt>
                <c:pt idx="4650">
                  <c:v>381.39750000000004</c:v>
                </c:pt>
                <c:pt idx="4651">
                  <c:v>381.48</c:v>
                </c:pt>
                <c:pt idx="4652">
                  <c:v>381.56166666666667</c:v>
                </c:pt>
                <c:pt idx="4653">
                  <c:v>381.64333333333337</c:v>
                </c:pt>
                <c:pt idx="4654">
                  <c:v>381.72583333333336</c:v>
                </c:pt>
                <c:pt idx="4655">
                  <c:v>381.80749999999995</c:v>
                </c:pt>
                <c:pt idx="4656">
                  <c:v>381.89000000000004</c:v>
                </c:pt>
                <c:pt idx="4657">
                  <c:v>381.97166666666664</c:v>
                </c:pt>
                <c:pt idx="4658">
                  <c:v>382.05416666666662</c:v>
                </c:pt>
                <c:pt idx="4659">
                  <c:v>382.13583333333332</c:v>
                </c:pt>
                <c:pt idx="4660">
                  <c:v>382.21749999999997</c:v>
                </c:pt>
                <c:pt idx="4661">
                  <c:v>382.3</c:v>
                </c:pt>
                <c:pt idx="4662">
                  <c:v>382.38166666666666</c:v>
                </c:pt>
                <c:pt idx="4663">
                  <c:v>382.46416666666664</c:v>
                </c:pt>
                <c:pt idx="4664">
                  <c:v>382.54583333333335</c:v>
                </c:pt>
                <c:pt idx="4665">
                  <c:v>382.62833333333333</c:v>
                </c:pt>
                <c:pt idx="4666">
                  <c:v>382.71000000000004</c:v>
                </c:pt>
                <c:pt idx="4667">
                  <c:v>382.79166666666669</c:v>
                </c:pt>
                <c:pt idx="4668">
                  <c:v>382.87416666666667</c:v>
                </c:pt>
                <c:pt idx="4669">
                  <c:v>382.95583333333337</c:v>
                </c:pt>
                <c:pt idx="4670">
                  <c:v>383.03833333333336</c:v>
                </c:pt>
                <c:pt idx="4671">
                  <c:v>383.11999999999995</c:v>
                </c:pt>
                <c:pt idx="4672">
                  <c:v>383.20250000000004</c:v>
                </c:pt>
                <c:pt idx="4673">
                  <c:v>383.28416666666664</c:v>
                </c:pt>
                <c:pt idx="4674">
                  <c:v>383.36583333333334</c:v>
                </c:pt>
                <c:pt idx="4675">
                  <c:v>383.44833333333332</c:v>
                </c:pt>
                <c:pt idx="4676">
                  <c:v>383.53</c:v>
                </c:pt>
                <c:pt idx="4677">
                  <c:v>383.61250000000001</c:v>
                </c:pt>
                <c:pt idx="4678">
                  <c:v>383.69416666666666</c:v>
                </c:pt>
                <c:pt idx="4679">
                  <c:v>383.77583333333337</c:v>
                </c:pt>
                <c:pt idx="4680">
                  <c:v>383.85833333333335</c:v>
                </c:pt>
                <c:pt idx="4681">
                  <c:v>383.94</c:v>
                </c:pt>
                <c:pt idx="4682">
                  <c:v>384.02250000000004</c:v>
                </c:pt>
                <c:pt idx="4683">
                  <c:v>384.10416666666669</c:v>
                </c:pt>
                <c:pt idx="4684">
                  <c:v>384.18666666666667</c:v>
                </c:pt>
                <c:pt idx="4685">
                  <c:v>384.26833333333337</c:v>
                </c:pt>
                <c:pt idx="4686">
                  <c:v>384.34999999999997</c:v>
                </c:pt>
                <c:pt idx="4687">
                  <c:v>384.43249999999995</c:v>
                </c:pt>
                <c:pt idx="4688">
                  <c:v>384.51416666666665</c:v>
                </c:pt>
                <c:pt idx="4689">
                  <c:v>384.59666666666664</c:v>
                </c:pt>
                <c:pt idx="4690">
                  <c:v>384.67833333333334</c:v>
                </c:pt>
                <c:pt idx="4691">
                  <c:v>384.76083333333332</c:v>
                </c:pt>
                <c:pt idx="4692">
                  <c:v>384.84249999999997</c:v>
                </c:pt>
                <c:pt idx="4693">
                  <c:v>384.92416666666668</c:v>
                </c:pt>
                <c:pt idx="4694">
                  <c:v>385.00666666666666</c:v>
                </c:pt>
                <c:pt idx="4695">
                  <c:v>385.08833333333337</c:v>
                </c:pt>
                <c:pt idx="4696">
                  <c:v>385.17083333333335</c:v>
                </c:pt>
                <c:pt idx="4697">
                  <c:v>385.2525</c:v>
                </c:pt>
                <c:pt idx="4698">
                  <c:v>385.33500000000004</c:v>
                </c:pt>
                <c:pt idx="4699">
                  <c:v>385.41666666666669</c:v>
                </c:pt>
                <c:pt idx="4700">
                  <c:v>385.49833333333328</c:v>
                </c:pt>
                <c:pt idx="4701">
                  <c:v>385.58083333333337</c:v>
                </c:pt>
                <c:pt idx="4702">
                  <c:v>385.66249999999997</c:v>
                </c:pt>
                <c:pt idx="4703">
                  <c:v>385.74499999999995</c:v>
                </c:pt>
                <c:pt idx="4704">
                  <c:v>385.82666666666665</c:v>
                </c:pt>
                <c:pt idx="4705">
                  <c:v>385.90916666666664</c:v>
                </c:pt>
                <c:pt idx="4706">
                  <c:v>385.99083333333334</c:v>
                </c:pt>
                <c:pt idx="4707">
                  <c:v>386.07249999999999</c:v>
                </c:pt>
                <c:pt idx="4708">
                  <c:v>386.15499999999997</c:v>
                </c:pt>
                <c:pt idx="4709">
                  <c:v>386.23666666666668</c:v>
                </c:pt>
                <c:pt idx="4710">
                  <c:v>386.31916666666666</c:v>
                </c:pt>
                <c:pt idx="4711">
                  <c:v>386.40083333333337</c:v>
                </c:pt>
                <c:pt idx="4712">
                  <c:v>386.48333333333335</c:v>
                </c:pt>
                <c:pt idx="4713">
                  <c:v>386.565</c:v>
                </c:pt>
                <c:pt idx="4714">
                  <c:v>386.6466666666667</c:v>
                </c:pt>
                <c:pt idx="4715">
                  <c:v>386.72916666666669</c:v>
                </c:pt>
                <c:pt idx="4716">
                  <c:v>386.81083333333328</c:v>
                </c:pt>
                <c:pt idx="4717">
                  <c:v>386.89333333333337</c:v>
                </c:pt>
                <c:pt idx="4718">
                  <c:v>386.97499999999997</c:v>
                </c:pt>
                <c:pt idx="4719">
                  <c:v>387.05749999999995</c:v>
                </c:pt>
                <c:pt idx="4720">
                  <c:v>387.13916666666665</c:v>
                </c:pt>
                <c:pt idx="4721">
                  <c:v>387.2208333333333</c:v>
                </c:pt>
                <c:pt idx="4722">
                  <c:v>387.30333333333334</c:v>
                </c:pt>
                <c:pt idx="4723">
                  <c:v>387.38499999999999</c:v>
                </c:pt>
                <c:pt idx="4724">
                  <c:v>387.46749999999997</c:v>
                </c:pt>
                <c:pt idx="4725">
                  <c:v>387.54916666666668</c:v>
                </c:pt>
                <c:pt idx="4726">
                  <c:v>387.63083333333333</c:v>
                </c:pt>
                <c:pt idx="4727">
                  <c:v>387.71333333333337</c:v>
                </c:pt>
                <c:pt idx="4728">
                  <c:v>387.79500000000002</c:v>
                </c:pt>
                <c:pt idx="4729">
                  <c:v>387.8775</c:v>
                </c:pt>
                <c:pt idx="4730">
                  <c:v>387.9591666666667</c:v>
                </c:pt>
                <c:pt idx="4731">
                  <c:v>388.04166666666669</c:v>
                </c:pt>
                <c:pt idx="4732">
                  <c:v>388.12333333333328</c:v>
                </c:pt>
                <c:pt idx="4733">
                  <c:v>388.20499999999998</c:v>
                </c:pt>
                <c:pt idx="4734">
                  <c:v>388.28749999999997</c:v>
                </c:pt>
                <c:pt idx="4735">
                  <c:v>388.36916666666667</c:v>
                </c:pt>
                <c:pt idx="4736">
                  <c:v>388.45166666666665</c:v>
                </c:pt>
                <c:pt idx="4737">
                  <c:v>388.5333333333333</c:v>
                </c:pt>
                <c:pt idx="4738">
                  <c:v>388.61583333333334</c:v>
                </c:pt>
                <c:pt idx="4739">
                  <c:v>388.69749999999999</c:v>
                </c:pt>
                <c:pt idx="4740">
                  <c:v>388.7791666666667</c:v>
                </c:pt>
                <c:pt idx="4741">
                  <c:v>388.86166666666668</c:v>
                </c:pt>
                <c:pt idx="4742">
                  <c:v>388.94333333333333</c:v>
                </c:pt>
                <c:pt idx="4743">
                  <c:v>389.02583333333337</c:v>
                </c:pt>
                <c:pt idx="4744">
                  <c:v>389.10750000000002</c:v>
                </c:pt>
                <c:pt idx="4745">
                  <c:v>389.19</c:v>
                </c:pt>
                <c:pt idx="4746">
                  <c:v>389.2716666666667</c:v>
                </c:pt>
                <c:pt idx="4747">
                  <c:v>389.3533333333333</c:v>
                </c:pt>
                <c:pt idx="4748">
                  <c:v>389.43583333333328</c:v>
                </c:pt>
                <c:pt idx="4749">
                  <c:v>389.51749999999998</c:v>
                </c:pt>
                <c:pt idx="4750">
                  <c:v>389.59999999999997</c:v>
                </c:pt>
                <c:pt idx="4751">
                  <c:v>389.68166666666667</c:v>
                </c:pt>
                <c:pt idx="4752">
                  <c:v>389.76416666666665</c:v>
                </c:pt>
                <c:pt idx="4753">
                  <c:v>389.8458333333333</c:v>
                </c:pt>
                <c:pt idx="4754">
                  <c:v>389.92750000000001</c:v>
                </c:pt>
                <c:pt idx="4755">
                  <c:v>390.01</c:v>
                </c:pt>
                <c:pt idx="4756">
                  <c:v>390.0916666666667</c:v>
                </c:pt>
                <c:pt idx="4757">
                  <c:v>390.17416666666668</c:v>
                </c:pt>
                <c:pt idx="4758">
                  <c:v>390.25583333333333</c:v>
                </c:pt>
                <c:pt idx="4759">
                  <c:v>390.33833333333337</c:v>
                </c:pt>
                <c:pt idx="4760">
                  <c:v>390.42</c:v>
                </c:pt>
                <c:pt idx="4761">
                  <c:v>390.50166666666672</c:v>
                </c:pt>
                <c:pt idx="4762">
                  <c:v>390.5841666666667</c:v>
                </c:pt>
                <c:pt idx="4763">
                  <c:v>390.6658333333333</c:v>
                </c:pt>
                <c:pt idx="4764">
                  <c:v>390.74833333333328</c:v>
                </c:pt>
                <c:pt idx="4765">
                  <c:v>390.83</c:v>
                </c:pt>
                <c:pt idx="4766">
                  <c:v>390.91166666666663</c:v>
                </c:pt>
                <c:pt idx="4767">
                  <c:v>390.99416666666667</c:v>
                </c:pt>
                <c:pt idx="4768">
                  <c:v>391.07583333333332</c:v>
                </c:pt>
                <c:pt idx="4769">
                  <c:v>391.1583333333333</c:v>
                </c:pt>
                <c:pt idx="4770">
                  <c:v>391.24</c:v>
                </c:pt>
                <c:pt idx="4771">
                  <c:v>391.32249999999999</c:v>
                </c:pt>
                <c:pt idx="4772">
                  <c:v>391.4041666666667</c:v>
                </c:pt>
                <c:pt idx="4773">
                  <c:v>391.48583333333335</c:v>
                </c:pt>
                <c:pt idx="4774">
                  <c:v>391.56833333333333</c:v>
                </c:pt>
                <c:pt idx="4775">
                  <c:v>391.65000000000003</c:v>
                </c:pt>
                <c:pt idx="4776">
                  <c:v>391.73250000000002</c:v>
                </c:pt>
                <c:pt idx="4777">
                  <c:v>391.81416666666672</c:v>
                </c:pt>
                <c:pt idx="4778">
                  <c:v>391.8966666666667</c:v>
                </c:pt>
                <c:pt idx="4779">
                  <c:v>391.9783333333333</c:v>
                </c:pt>
                <c:pt idx="4780">
                  <c:v>392.06</c:v>
                </c:pt>
                <c:pt idx="4781">
                  <c:v>392.14249999999998</c:v>
                </c:pt>
                <c:pt idx="4782">
                  <c:v>392.22416666666663</c:v>
                </c:pt>
                <c:pt idx="4783">
                  <c:v>392.30666666666667</c:v>
                </c:pt>
                <c:pt idx="4784">
                  <c:v>392.38833333333332</c:v>
                </c:pt>
                <c:pt idx="4785">
                  <c:v>392.4708333333333</c:v>
                </c:pt>
                <c:pt idx="4786">
                  <c:v>392.55250000000001</c:v>
                </c:pt>
                <c:pt idx="4787">
                  <c:v>392.63416666666666</c:v>
                </c:pt>
                <c:pt idx="4788">
                  <c:v>392.7166666666667</c:v>
                </c:pt>
                <c:pt idx="4789">
                  <c:v>392.79833333333335</c:v>
                </c:pt>
                <c:pt idx="4790">
                  <c:v>392.88083333333333</c:v>
                </c:pt>
                <c:pt idx="4791">
                  <c:v>392.96250000000003</c:v>
                </c:pt>
                <c:pt idx="4792">
                  <c:v>393.04500000000002</c:v>
                </c:pt>
                <c:pt idx="4793">
                  <c:v>393.12666666666672</c:v>
                </c:pt>
                <c:pt idx="4794">
                  <c:v>393.20833333333331</c:v>
                </c:pt>
                <c:pt idx="4795">
                  <c:v>393.2908333333333</c:v>
                </c:pt>
                <c:pt idx="4796">
                  <c:v>393.3725</c:v>
                </c:pt>
                <c:pt idx="4797">
                  <c:v>393.45499999999998</c:v>
                </c:pt>
                <c:pt idx="4798">
                  <c:v>393.53666666666663</c:v>
                </c:pt>
                <c:pt idx="4799">
                  <c:v>393.61916666666667</c:v>
                </c:pt>
                <c:pt idx="4800">
                  <c:v>393.70083333333332</c:v>
                </c:pt>
                <c:pt idx="4801">
                  <c:v>393.78250000000003</c:v>
                </c:pt>
                <c:pt idx="4802">
                  <c:v>393.86500000000001</c:v>
                </c:pt>
                <c:pt idx="4803">
                  <c:v>393.94666666666666</c:v>
                </c:pt>
                <c:pt idx="4804">
                  <c:v>394.0291666666667</c:v>
                </c:pt>
                <c:pt idx="4805">
                  <c:v>394.11083333333335</c:v>
                </c:pt>
                <c:pt idx="4806">
                  <c:v>394.19250000000005</c:v>
                </c:pt>
                <c:pt idx="4807">
                  <c:v>394.27500000000003</c:v>
                </c:pt>
                <c:pt idx="4808">
                  <c:v>394.35666666666663</c:v>
                </c:pt>
                <c:pt idx="4809">
                  <c:v>394.43916666666672</c:v>
                </c:pt>
                <c:pt idx="4810">
                  <c:v>394.52083333333331</c:v>
                </c:pt>
                <c:pt idx="4811">
                  <c:v>394.6033333333333</c:v>
                </c:pt>
                <c:pt idx="4812">
                  <c:v>394.685</c:v>
                </c:pt>
                <c:pt idx="4813">
                  <c:v>394.76666666666665</c:v>
                </c:pt>
                <c:pt idx="4814">
                  <c:v>394.84916666666663</c:v>
                </c:pt>
                <c:pt idx="4815">
                  <c:v>394.93083333333334</c:v>
                </c:pt>
                <c:pt idx="4816">
                  <c:v>395.01333333333332</c:v>
                </c:pt>
                <c:pt idx="4817">
                  <c:v>395.09500000000003</c:v>
                </c:pt>
                <c:pt idx="4818">
                  <c:v>395.17750000000001</c:v>
                </c:pt>
                <c:pt idx="4819">
                  <c:v>395.25916666666666</c:v>
                </c:pt>
                <c:pt idx="4820">
                  <c:v>395.34083333333336</c:v>
                </c:pt>
                <c:pt idx="4821">
                  <c:v>395.42333333333335</c:v>
                </c:pt>
                <c:pt idx="4822">
                  <c:v>395.50500000000005</c:v>
                </c:pt>
                <c:pt idx="4823">
                  <c:v>395.58750000000003</c:v>
                </c:pt>
                <c:pt idx="4824">
                  <c:v>395.66916666666663</c:v>
                </c:pt>
                <c:pt idx="4825">
                  <c:v>395.75166666666672</c:v>
                </c:pt>
                <c:pt idx="4826">
                  <c:v>395.83333333333331</c:v>
                </c:pt>
                <c:pt idx="4827">
                  <c:v>395.91499999999996</c:v>
                </c:pt>
                <c:pt idx="4828">
                  <c:v>395.9975</c:v>
                </c:pt>
                <c:pt idx="4829">
                  <c:v>396.07916666666665</c:v>
                </c:pt>
                <c:pt idx="4830">
                  <c:v>396.16166666666663</c:v>
                </c:pt>
                <c:pt idx="4831">
                  <c:v>396.24333333333334</c:v>
                </c:pt>
                <c:pt idx="4832">
                  <c:v>396.32583333333332</c:v>
                </c:pt>
                <c:pt idx="4833">
                  <c:v>396.40750000000003</c:v>
                </c:pt>
                <c:pt idx="4834">
                  <c:v>396.48916666666668</c:v>
                </c:pt>
                <c:pt idx="4835">
                  <c:v>396.57166666666666</c:v>
                </c:pt>
                <c:pt idx="4836">
                  <c:v>396.65333333333336</c:v>
                </c:pt>
                <c:pt idx="4837">
                  <c:v>396.73583333333335</c:v>
                </c:pt>
                <c:pt idx="4838">
                  <c:v>396.81750000000005</c:v>
                </c:pt>
                <c:pt idx="4839">
                  <c:v>396.90000000000003</c:v>
                </c:pt>
                <c:pt idx="4840">
                  <c:v>396.98166666666663</c:v>
                </c:pt>
                <c:pt idx="4841">
                  <c:v>397.06333333333333</c:v>
                </c:pt>
                <c:pt idx="4842">
                  <c:v>397.14583333333331</c:v>
                </c:pt>
                <c:pt idx="4843">
                  <c:v>397.22749999999996</c:v>
                </c:pt>
                <c:pt idx="4844">
                  <c:v>397.31</c:v>
                </c:pt>
                <c:pt idx="4845">
                  <c:v>397.39166666666665</c:v>
                </c:pt>
                <c:pt idx="4846">
                  <c:v>397.47416666666663</c:v>
                </c:pt>
                <c:pt idx="4847">
                  <c:v>397.55583333333334</c:v>
                </c:pt>
                <c:pt idx="4848">
                  <c:v>397.63749999999999</c:v>
                </c:pt>
                <c:pt idx="4849">
                  <c:v>397.72</c:v>
                </c:pt>
                <c:pt idx="4850">
                  <c:v>397.80166666666668</c:v>
                </c:pt>
                <c:pt idx="4851">
                  <c:v>397.88416666666666</c:v>
                </c:pt>
                <c:pt idx="4852">
                  <c:v>397.96583333333336</c:v>
                </c:pt>
                <c:pt idx="4853">
                  <c:v>398.04749999999996</c:v>
                </c:pt>
                <c:pt idx="4854">
                  <c:v>398.13000000000005</c:v>
                </c:pt>
                <c:pt idx="4855">
                  <c:v>398.21166666666664</c:v>
                </c:pt>
                <c:pt idx="4856">
                  <c:v>398.29416666666663</c:v>
                </c:pt>
                <c:pt idx="4857">
                  <c:v>398.37583333333333</c:v>
                </c:pt>
                <c:pt idx="4858">
                  <c:v>398.45833333333331</c:v>
                </c:pt>
                <c:pt idx="4859">
                  <c:v>398.53999999999996</c:v>
                </c:pt>
                <c:pt idx="4860">
                  <c:v>398.62166666666667</c:v>
                </c:pt>
                <c:pt idx="4861">
                  <c:v>398.70416666666665</c:v>
                </c:pt>
                <c:pt idx="4862">
                  <c:v>398.78583333333336</c:v>
                </c:pt>
                <c:pt idx="4863">
                  <c:v>398.86833333333334</c:v>
                </c:pt>
                <c:pt idx="4864">
                  <c:v>398.95</c:v>
                </c:pt>
                <c:pt idx="4865">
                  <c:v>399.03250000000003</c:v>
                </c:pt>
                <c:pt idx="4866">
                  <c:v>399.11416666666668</c:v>
                </c:pt>
                <c:pt idx="4867">
                  <c:v>399.19583333333338</c:v>
                </c:pt>
                <c:pt idx="4868">
                  <c:v>399.27833333333336</c:v>
                </c:pt>
                <c:pt idx="4869">
                  <c:v>399.35999999999996</c:v>
                </c:pt>
                <c:pt idx="4870">
                  <c:v>399.44250000000005</c:v>
                </c:pt>
                <c:pt idx="4871">
                  <c:v>399.52416666666664</c:v>
                </c:pt>
                <c:pt idx="4872">
                  <c:v>399.60666666666663</c:v>
                </c:pt>
                <c:pt idx="4873">
                  <c:v>399.68833333333333</c:v>
                </c:pt>
                <c:pt idx="4874">
                  <c:v>399.77</c:v>
                </c:pt>
                <c:pt idx="4875">
                  <c:v>399.85249999999996</c:v>
                </c:pt>
                <c:pt idx="4876">
                  <c:v>399.93416666666667</c:v>
                </c:pt>
                <c:pt idx="4877">
                  <c:v>400.01666666666665</c:v>
                </c:pt>
                <c:pt idx="4878">
                  <c:v>400.09833333333336</c:v>
                </c:pt>
                <c:pt idx="4879">
                  <c:v>400.18083333333334</c:v>
                </c:pt>
                <c:pt idx="4880">
                  <c:v>400.26249999999999</c:v>
                </c:pt>
                <c:pt idx="4881">
                  <c:v>400.34416666666669</c:v>
                </c:pt>
                <c:pt idx="4882">
                  <c:v>400.42666666666668</c:v>
                </c:pt>
                <c:pt idx="4883">
                  <c:v>400.50833333333338</c:v>
                </c:pt>
                <c:pt idx="4884">
                  <c:v>400.59083333333336</c:v>
                </c:pt>
                <c:pt idx="4885">
                  <c:v>400.67249999999996</c:v>
                </c:pt>
                <c:pt idx="4886">
                  <c:v>400.75500000000005</c:v>
                </c:pt>
                <c:pt idx="4887">
                  <c:v>400.83666666666664</c:v>
                </c:pt>
                <c:pt idx="4888">
                  <c:v>400.91833333333335</c:v>
                </c:pt>
                <c:pt idx="4889">
                  <c:v>401.00083333333333</c:v>
                </c:pt>
                <c:pt idx="4890">
                  <c:v>401.08249999999998</c:v>
                </c:pt>
                <c:pt idx="4891">
                  <c:v>401.16499999999996</c:v>
                </c:pt>
                <c:pt idx="4892">
                  <c:v>401.24666666666667</c:v>
                </c:pt>
                <c:pt idx="4893">
                  <c:v>401.32833333333332</c:v>
                </c:pt>
                <c:pt idx="4894">
                  <c:v>401.41083333333336</c:v>
                </c:pt>
                <c:pt idx="4895">
                  <c:v>401.49250000000001</c:v>
                </c:pt>
                <c:pt idx="4896">
                  <c:v>401.57499999999999</c:v>
                </c:pt>
                <c:pt idx="4897">
                  <c:v>401.65666666666669</c:v>
                </c:pt>
                <c:pt idx="4898">
                  <c:v>401.73916666666668</c:v>
                </c:pt>
                <c:pt idx="4899">
                  <c:v>401.82083333333338</c:v>
                </c:pt>
                <c:pt idx="4900">
                  <c:v>401.90249999999997</c:v>
                </c:pt>
                <c:pt idx="4901">
                  <c:v>401.98499999999996</c:v>
                </c:pt>
                <c:pt idx="4902">
                  <c:v>402.06666666666666</c:v>
                </c:pt>
                <c:pt idx="4903">
                  <c:v>402.14916666666664</c:v>
                </c:pt>
                <c:pt idx="4904">
                  <c:v>402.23083333333335</c:v>
                </c:pt>
                <c:pt idx="4905">
                  <c:v>402.31333333333333</c:v>
                </c:pt>
                <c:pt idx="4906">
                  <c:v>402.39499999999998</c:v>
                </c:pt>
                <c:pt idx="4907">
                  <c:v>402.47666666666669</c:v>
                </c:pt>
                <c:pt idx="4908">
                  <c:v>402.55916666666667</c:v>
                </c:pt>
                <c:pt idx="4909">
                  <c:v>402.64083333333332</c:v>
                </c:pt>
                <c:pt idx="4910">
                  <c:v>402.72333333333336</c:v>
                </c:pt>
                <c:pt idx="4911">
                  <c:v>402.80500000000001</c:v>
                </c:pt>
                <c:pt idx="4912">
                  <c:v>402.88749999999999</c:v>
                </c:pt>
                <c:pt idx="4913">
                  <c:v>402.96916666666669</c:v>
                </c:pt>
                <c:pt idx="4914">
                  <c:v>403.05083333333329</c:v>
                </c:pt>
                <c:pt idx="4915">
                  <c:v>403.13333333333338</c:v>
                </c:pt>
                <c:pt idx="4916">
                  <c:v>403.21499999999997</c:v>
                </c:pt>
                <c:pt idx="4917">
                  <c:v>403.29749999999996</c:v>
                </c:pt>
                <c:pt idx="4918">
                  <c:v>403.37916666666666</c:v>
                </c:pt>
                <c:pt idx="4919">
                  <c:v>403.46166666666664</c:v>
                </c:pt>
                <c:pt idx="4920">
                  <c:v>403.54333333333335</c:v>
                </c:pt>
                <c:pt idx="4921">
                  <c:v>403.625</c:v>
                </c:pt>
                <c:pt idx="4922">
                  <c:v>403.70749999999998</c:v>
                </c:pt>
                <c:pt idx="4923">
                  <c:v>403.78916666666669</c:v>
                </c:pt>
                <c:pt idx="4924">
                  <c:v>403.87166666666667</c:v>
                </c:pt>
                <c:pt idx="4925">
                  <c:v>403.95333333333332</c:v>
                </c:pt>
                <c:pt idx="4926">
                  <c:v>404.03583333333336</c:v>
                </c:pt>
                <c:pt idx="4927">
                  <c:v>404.11750000000001</c:v>
                </c:pt>
                <c:pt idx="4928">
                  <c:v>404.19916666666671</c:v>
                </c:pt>
                <c:pt idx="4929">
                  <c:v>404.28166666666669</c:v>
                </c:pt>
                <c:pt idx="4930">
                  <c:v>404.36333333333329</c:v>
                </c:pt>
                <c:pt idx="4931">
                  <c:v>404.44583333333338</c:v>
                </c:pt>
                <c:pt idx="4932">
                  <c:v>404.52749999999997</c:v>
                </c:pt>
                <c:pt idx="4933">
                  <c:v>404.60916666666668</c:v>
                </c:pt>
                <c:pt idx="4934">
                  <c:v>404.69166666666666</c:v>
                </c:pt>
                <c:pt idx="4935">
                  <c:v>404.77333333333331</c:v>
                </c:pt>
                <c:pt idx="4936">
                  <c:v>404.85583333333335</c:v>
                </c:pt>
                <c:pt idx="4937">
                  <c:v>404.9375</c:v>
                </c:pt>
                <c:pt idx="4938">
                  <c:v>405.02</c:v>
                </c:pt>
                <c:pt idx="4939">
                  <c:v>405.10166666666669</c:v>
                </c:pt>
                <c:pt idx="4940">
                  <c:v>405.18333333333334</c:v>
                </c:pt>
                <c:pt idx="4941">
                  <c:v>405.26583333333332</c:v>
                </c:pt>
                <c:pt idx="4942">
                  <c:v>405.34750000000003</c:v>
                </c:pt>
                <c:pt idx="4943">
                  <c:v>405.43</c:v>
                </c:pt>
                <c:pt idx="4944">
                  <c:v>405.51166666666671</c:v>
                </c:pt>
                <c:pt idx="4945">
                  <c:v>405.59416666666669</c:v>
                </c:pt>
                <c:pt idx="4946">
                  <c:v>405.67583333333329</c:v>
                </c:pt>
                <c:pt idx="4947">
                  <c:v>405.75749999999999</c:v>
                </c:pt>
                <c:pt idx="4948">
                  <c:v>405.84</c:v>
                </c:pt>
                <c:pt idx="4949">
                  <c:v>405.92166666666668</c:v>
                </c:pt>
                <c:pt idx="4950">
                  <c:v>406.00416666666666</c:v>
                </c:pt>
                <c:pt idx="4951">
                  <c:v>406.08583333333331</c:v>
                </c:pt>
                <c:pt idx="4952">
                  <c:v>406.16833333333335</c:v>
                </c:pt>
                <c:pt idx="4953">
                  <c:v>406.25</c:v>
                </c:pt>
                <c:pt idx="4954">
                  <c:v>406.33166666666665</c:v>
                </c:pt>
                <c:pt idx="4955">
                  <c:v>406.41416666666669</c:v>
                </c:pt>
                <c:pt idx="4956">
                  <c:v>406.49583333333334</c:v>
                </c:pt>
                <c:pt idx="4957">
                  <c:v>406.57833333333332</c:v>
                </c:pt>
                <c:pt idx="4958">
                  <c:v>406.66</c:v>
                </c:pt>
                <c:pt idx="4959">
                  <c:v>406.74250000000001</c:v>
                </c:pt>
                <c:pt idx="4960">
                  <c:v>406.82416666666671</c:v>
                </c:pt>
                <c:pt idx="4961">
                  <c:v>406.90583333333331</c:v>
                </c:pt>
                <c:pt idx="4962">
                  <c:v>406.98833333333329</c:v>
                </c:pt>
                <c:pt idx="4963">
                  <c:v>407.07</c:v>
                </c:pt>
                <c:pt idx="4964">
                  <c:v>407.15249999999997</c:v>
                </c:pt>
                <c:pt idx="4965">
                  <c:v>407.23416666666668</c:v>
                </c:pt>
                <c:pt idx="4966">
                  <c:v>407.31666666666666</c:v>
                </c:pt>
                <c:pt idx="4967">
                  <c:v>407.39833333333331</c:v>
                </c:pt>
                <c:pt idx="4968">
                  <c:v>407.48</c:v>
                </c:pt>
                <c:pt idx="4969">
                  <c:v>407.5625</c:v>
                </c:pt>
                <c:pt idx="4970">
                  <c:v>407.64416666666665</c:v>
                </c:pt>
                <c:pt idx="4971">
                  <c:v>407.72666666666669</c:v>
                </c:pt>
                <c:pt idx="4972">
                  <c:v>407.80833333333334</c:v>
                </c:pt>
                <c:pt idx="4973">
                  <c:v>407.89083333333332</c:v>
                </c:pt>
                <c:pt idx="4974">
                  <c:v>407.97250000000003</c:v>
                </c:pt>
                <c:pt idx="4975">
                  <c:v>408.05416666666662</c:v>
                </c:pt>
                <c:pt idx="4976">
                  <c:v>408.13666666666671</c:v>
                </c:pt>
                <c:pt idx="4977">
                  <c:v>408.21833333333331</c:v>
                </c:pt>
                <c:pt idx="4978">
                  <c:v>408.30083333333329</c:v>
                </c:pt>
                <c:pt idx="4979">
                  <c:v>408.38249999999999</c:v>
                </c:pt>
                <c:pt idx="4980">
                  <c:v>408.46416666666664</c:v>
                </c:pt>
                <c:pt idx="4981">
                  <c:v>408.54666666666668</c:v>
                </c:pt>
                <c:pt idx="4982">
                  <c:v>408.62833333333333</c:v>
                </c:pt>
                <c:pt idx="4983">
                  <c:v>408.71083333333331</c:v>
                </c:pt>
                <c:pt idx="4984">
                  <c:v>408.79250000000002</c:v>
                </c:pt>
                <c:pt idx="4985">
                  <c:v>408.875</c:v>
                </c:pt>
                <c:pt idx="4986">
                  <c:v>408.95666666666665</c:v>
                </c:pt>
                <c:pt idx="4987">
                  <c:v>409.03833333333336</c:v>
                </c:pt>
                <c:pt idx="4988">
                  <c:v>409.12083333333334</c:v>
                </c:pt>
                <c:pt idx="4989">
                  <c:v>409.20250000000004</c:v>
                </c:pt>
                <c:pt idx="4990">
                  <c:v>409.28500000000003</c:v>
                </c:pt>
                <c:pt idx="4991">
                  <c:v>409.36666666666662</c:v>
                </c:pt>
                <c:pt idx="4992">
                  <c:v>409.44916666666671</c:v>
                </c:pt>
                <c:pt idx="4993">
                  <c:v>409.53083333333331</c:v>
                </c:pt>
                <c:pt idx="4994">
                  <c:v>409.61250000000001</c:v>
                </c:pt>
                <c:pt idx="4995">
                  <c:v>409.69499999999999</c:v>
                </c:pt>
                <c:pt idx="4996">
                  <c:v>409.77666666666664</c:v>
                </c:pt>
                <c:pt idx="4997">
                  <c:v>409.85916666666668</c:v>
                </c:pt>
                <c:pt idx="4998">
                  <c:v>409.94083333333333</c:v>
                </c:pt>
                <c:pt idx="4999">
                  <c:v>410.02333333333331</c:v>
                </c:pt>
                <c:pt idx="5000">
                  <c:v>410.10500000000002</c:v>
                </c:pt>
                <c:pt idx="5001">
                  <c:v>410.18666666666667</c:v>
                </c:pt>
                <c:pt idx="5002">
                  <c:v>410.26916666666665</c:v>
                </c:pt>
                <c:pt idx="5003">
                  <c:v>410.35083333333336</c:v>
                </c:pt>
                <c:pt idx="5004">
                  <c:v>410.43333333333334</c:v>
                </c:pt>
                <c:pt idx="5005">
                  <c:v>410.51500000000004</c:v>
                </c:pt>
                <c:pt idx="5006">
                  <c:v>410.59750000000003</c:v>
                </c:pt>
                <c:pt idx="5007">
                  <c:v>410.67916666666662</c:v>
                </c:pt>
                <c:pt idx="5008">
                  <c:v>410.76083333333332</c:v>
                </c:pt>
                <c:pt idx="5009">
                  <c:v>410.84333333333331</c:v>
                </c:pt>
                <c:pt idx="5010">
                  <c:v>410.92500000000001</c:v>
                </c:pt>
                <c:pt idx="5011">
                  <c:v>411.00749999999999</c:v>
                </c:pt>
                <c:pt idx="5012">
                  <c:v>411.08916666666664</c:v>
                </c:pt>
                <c:pt idx="5013">
                  <c:v>411.17166666666668</c:v>
                </c:pt>
                <c:pt idx="5014">
                  <c:v>411.25333333333333</c:v>
                </c:pt>
                <c:pt idx="5015">
                  <c:v>411.33500000000004</c:v>
                </c:pt>
                <c:pt idx="5016">
                  <c:v>411.41750000000002</c:v>
                </c:pt>
                <c:pt idx="5017">
                  <c:v>411.49916666666667</c:v>
                </c:pt>
                <c:pt idx="5018">
                  <c:v>411.58166666666665</c:v>
                </c:pt>
                <c:pt idx="5019">
                  <c:v>411.66333333333336</c:v>
                </c:pt>
                <c:pt idx="5020">
                  <c:v>411.74499999999995</c:v>
                </c:pt>
                <c:pt idx="5021">
                  <c:v>411.82750000000004</c:v>
                </c:pt>
                <c:pt idx="5022">
                  <c:v>411.90916666666664</c:v>
                </c:pt>
                <c:pt idx="5023">
                  <c:v>411.99166666666662</c:v>
                </c:pt>
                <c:pt idx="5024">
                  <c:v>412.07333333333332</c:v>
                </c:pt>
                <c:pt idx="5025">
                  <c:v>412.15583333333331</c:v>
                </c:pt>
                <c:pt idx="5026">
                  <c:v>412.23750000000001</c:v>
                </c:pt>
                <c:pt idx="5027">
                  <c:v>412.31916666666666</c:v>
                </c:pt>
                <c:pt idx="5028">
                  <c:v>412.40166666666664</c:v>
                </c:pt>
                <c:pt idx="5029">
                  <c:v>412.48333333333335</c:v>
                </c:pt>
                <c:pt idx="5030">
                  <c:v>412.56583333333333</c:v>
                </c:pt>
                <c:pt idx="5031">
                  <c:v>412.64750000000004</c:v>
                </c:pt>
                <c:pt idx="5032">
                  <c:v>412.73</c:v>
                </c:pt>
                <c:pt idx="5033">
                  <c:v>412.81166666666667</c:v>
                </c:pt>
                <c:pt idx="5034">
                  <c:v>412.89333333333337</c:v>
                </c:pt>
                <c:pt idx="5035">
                  <c:v>412.97583333333336</c:v>
                </c:pt>
                <c:pt idx="5036">
                  <c:v>413.05749999999995</c:v>
                </c:pt>
                <c:pt idx="5037">
                  <c:v>413.14000000000004</c:v>
                </c:pt>
                <c:pt idx="5038">
                  <c:v>413.22166666666664</c:v>
                </c:pt>
                <c:pt idx="5039">
                  <c:v>413.30416666666662</c:v>
                </c:pt>
                <c:pt idx="5040">
                  <c:v>413.38583333333332</c:v>
                </c:pt>
                <c:pt idx="5041">
                  <c:v>413.46749999999997</c:v>
                </c:pt>
                <c:pt idx="5042">
                  <c:v>413.55</c:v>
                </c:pt>
                <c:pt idx="5043">
                  <c:v>413.63166666666666</c:v>
                </c:pt>
                <c:pt idx="5044">
                  <c:v>413.71416666666664</c:v>
                </c:pt>
                <c:pt idx="5045">
                  <c:v>413.79583333333335</c:v>
                </c:pt>
                <c:pt idx="5046">
                  <c:v>413.87833333333333</c:v>
                </c:pt>
                <c:pt idx="5047">
                  <c:v>413.96000000000004</c:v>
                </c:pt>
                <c:pt idx="5048">
                  <c:v>414.04166666666669</c:v>
                </c:pt>
                <c:pt idx="5049">
                  <c:v>414.12416666666667</c:v>
                </c:pt>
                <c:pt idx="5050">
                  <c:v>414.20583333333337</c:v>
                </c:pt>
                <c:pt idx="5051">
                  <c:v>414.28833333333336</c:v>
                </c:pt>
                <c:pt idx="5052">
                  <c:v>414.36999999999995</c:v>
                </c:pt>
                <c:pt idx="5053">
                  <c:v>414.45250000000004</c:v>
                </c:pt>
                <c:pt idx="5054">
                  <c:v>414.53416666666664</c:v>
                </c:pt>
                <c:pt idx="5055">
                  <c:v>414.61583333333334</c:v>
                </c:pt>
                <c:pt idx="5056">
                  <c:v>414.69833333333332</c:v>
                </c:pt>
                <c:pt idx="5057">
                  <c:v>414.78</c:v>
                </c:pt>
                <c:pt idx="5058">
                  <c:v>414.86250000000001</c:v>
                </c:pt>
                <c:pt idx="5059">
                  <c:v>414.94416666666666</c:v>
                </c:pt>
                <c:pt idx="5060">
                  <c:v>415.02583333333337</c:v>
                </c:pt>
                <c:pt idx="5061">
                  <c:v>415.10833333333335</c:v>
                </c:pt>
                <c:pt idx="5062">
                  <c:v>415.19</c:v>
                </c:pt>
                <c:pt idx="5063">
                  <c:v>415.27250000000004</c:v>
                </c:pt>
                <c:pt idx="5064">
                  <c:v>415.35416666666669</c:v>
                </c:pt>
                <c:pt idx="5065">
                  <c:v>415.43666666666667</c:v>
                </c:pt>
                <c:pt idx="5066">
                  <c:v>415.51833333333337</c:v>
                </c:pt>
                <c:pt idx="5067">
                  <c:v>415.59999999999997</c:v>
                </c:pt>
                <c:pt idx="5068">
                  <c:v>415.68249999999995</c:v>
                </c:pt>
                <c:pt idx="5069">
                  <c:v>415.76416666666665</c:v>
                </c:pt>
                <c:pt idx="5070">
                  <c:v>415.84666666666664</c:v>
                </c:pt>
                <c:pt idx="5071">
                  <c:v>415.92833333333334</c:v>
                </c:pt>
                <c:pt idx="5072">
                  <c:v>416.01083333333332</c:v>
                </c:pt>
                <c:pt idx="5073">
                  <c:v>416.09249999999997</c:v>
                </c:pt>
                <c:pt idx="5074">
                  <c:v>416.17416666666668</c:v>
                </c:pt>
                <c:pt idx="5075">
                  <c:v>416.25666666666666</c:v>
                </c:pt>
                <c:pt idx="5076">
                  <c:v>416.33833333333337</c:v>
                </c:pt>
                <c:pt idx="5077">
                  <c:v>416.42083333333335</c:v>
                </c:pt>
                <c:pt idx="5078">
                  <c:v>416.5025</c:v>
                </c:pt>
                <c:pt idx="5079">
                  <c:v>416.58500000000004</c:v>
                </c:pt>
                <c:pt idx="5080">
                  <c:v>416.66666666666669</c:v>
                </c:pt>
                <c:pt idx="5081">
                  <c:v>416.74833333333328</c:v>
                </c:pt>
                <c:pt idx="5082">
                  <c:v>416.83083333333337</c:v>
                </c:pt>
                <c:pt idx="5083">
                  <c:v>416.91249999999997</c:v>
                </c:pt>
                <c:pt idx="5084">
                  <c:v>416.99499999999995</c:v>
                </c:pt>
                <c:pt idx="5085">
                  <c:v>417.07666666666665</c:v>
                </c:pt>
                <c:pt idx="5086">
                  <c:v>417.15916666666664</c:v>
                </c:pt>
                <c:pt idx="5087">
                  <c:v>417.24083333333334</c:v>
                </c:pt>
                <c:pt idx="5088">
                  <c:v>417.32249999999999</c:v>
                </c:pt>
                <c:pt idx="5089">
                  <c:v>417.40499999999997</c:v>
                </c:pt>
                <c:pt idx="5090">
                  <c:v>417.48666666666668</c:v>
                </c:pt>
                <c:pt idx="5091">
                  <c:v>417.56916666666666</c:v>
                </c:pt>
                <c:pt idx="5092">
                  <c:v>417.65083333333337</c:v>
                </c:pt>
                <c:pt idx="5093">
                  <c:v>417.73333333333335</c:v>
                </c:pt>
                <c:pt idx="5094">
                  <c:v>417.815</c:v>
                </c:pt>
                <c:pt idx="5095">
                  <c:v>417.8966666666667</c:v>
                </c:pt>
                <c:pt idx="5096">
                  <c:v>417.97916666666669</c:v>
                </c:pt>
                <c:pt idx="5097">
                  <c:v>418.06083333333328</c:v>
                </c:pt>
                <c:pt idx="5098">
                  <c:v>418.14333333333337</c:v>
                </c:pt>
                <c:pt idx="5099">
                  <c:v>418.22499999999997</c:v>
                </c:pt>
                <c:pt idx="5100">
                  <c:v>418.30749999999995</c:v>
                </c:pt>
                <c:pt idx="5101">
                  <c:v>418.38916666666665</c:v>
                </c:pt>
                <c:pt idx="5102">
                  <c:v>418.4708333333333</c:v>
                </c:pt>
                <c:pt idx="5103">
                  <c:v>418.55333333333334</c:v>
                </c:pt>
                <c:pt idx="5104">
                  <c:v>418.63499999999999</c:v>
                </c:pt>
                <c:pt idx="5105">
                  <c:v>418.71749999999997</c:v>
                </c:pt>
                <c:pt idx="5106">
                  <c:v>418.79916666666668</c:v>
                </c:pt>
                <c:pt idx="5107">
                  <c:v>418.88083333333333</c:v>
                </c:pt>
                <c:pt idx="5108">
                  <c:v>418.96333333333337</c:v>
                </c:pt>
                <c:pt idx="5109">
                  <c:v>419.04500000000002</c:v>
                </c:pt>
                <c:pt idx="5110">
                  <c:v>419.1275</c:v>
                </c:pt>
                <c:pt idx="5111">
                  <c:v>419.2091666666667</c:v>
                </c:pt>
                <c:pt idx="5112">
                  <c:v>419.29166666666669</c:v>
                </c:pt>
                <c:pt idx="5113">
                  <c:v>419.37333333333328</c:v>
                </c:pt>
                <c:pt idx="5114">
                  <c:v>419.45499999999998</c:v>
                </c:pt>
                <c:pt idx="5115">
                  <c:v>419.53749999999997</c:v>
                </c:pt>
                <c:pt idx="5116">
                  <c:v>419.61916666666667</c:v>
                </c:pt>
                <c:pt idx="5117">
                  <c:v>419.70166666666665</c:v>
                </c:pt>
                <c:pt idx="5118">
                  <c:v>419.7833333333333</c:v>
                </c:pt>
                <c:pt idx="5119">
                  <c:v>419.86583333333334</c:v>
                </c:pt>
                <c:pt idx="5120">
                  <c:v>419.94749999999999</c:v>
                </c:pt>
                <c:pt idx="5121">
                  <c:v>420.0291666666667</c:v>
                </c:pt>
                <c:pt idx="5122">
                  <c:v>420.11166666666668</c:v>
                </c:pt>
                <c:pt idx="5123">
                  <c:v>420.19333333333333</c:v>
                </c:pt>
                <c:pt idx="5124">
                  <c:v>420.27583333333337</c:v>
                </c:pt>
                <c:pt idx="5125">
                  <c:v>420.35750000000002</c:v>
                </c:pt>
                <c:pt idx="5126">
                  <c:v>420.44</c:v>
                </c:pt>
                <c:pt idx="5127">
                  <c:v>420.5216666666667</c:v>
                </c:pt>
                <c:pt idx="5128">
                  <c:v>420.6033333333333</c:v>
                </c:pt>
                <c:pt idx="5129">
                  <c:v>420.68583333333328</c:v>
                </c:pt>
                <c:pt idx="5130">
                  <c:v>420.76749999999998</c:v>
                </c:pt>
                <c:pt idx="5131">
                  <c:v>420.84999999999997</c:v>
                </c:pt>
                <c:pt idx="5132">
                  <c:v>420.93166666666667</c:v>
                </c:pt>
                <c:pt idx="5133">
                  <c:v>421.01416666666665</c:v>
                </c:pt>
                <c:pt idx="5134">
                  <c:v>421.0958333333333</c:v>
                </c:pt>
                <c:pt idx="5135">
                  <c:v>421.17750000000001</c:v>
                </c:pt>
                <c:pt idx="5136">
                  <c:v>421.26</c:v>
                </c:pt>
                <c:pt idx="5137">
                  <c:v>421.3416666666667</c:v>
                </c:pt>
                <c:pt idx="5138">
                  <c:v>421.42416666666668</c:v>
                </c:pt>
                <c:pt idx="5139">
                  <c:v>421.50583333333333</c:v>
                </c:pt>
                <c:pt idx="5140">
                  <c:v>421.58833333333337</c:v>
                </c:pt>
                <c:pt idx="5141">
                  <c:v>421.67</c:v>
                </c:pt>
                <c:pt idx="5142">
                  <c:v>421.75166666666672</c:v>
                </c:pt>
                <c:pt idx="5143">
                  <c:v>421.8341666666667</c:v>
                </c:pt>
                <c:pt idx="5144">
                  <c:v>421.9158333333333</c:v>
                </c:pt>
                <c:pt idx="5145">
                  <c:v>421.99833333333328</c:v>
                </c:pt>
                <c:pt idx="5146">
                  <c:v>422.08</c:v>
                </c:pt>
                <c:pt idx="5147">
                  <c:v>422.16166666666663</c:v>
                </c:pt>
                <c:pt idx="5148">
                  <c:v>422.24416666666667</c:v>
                </c:pt>
                <c:pt idx="5149">
                  <c:v>422.32583333333332</c:v>
                </c:pt>
                <c:pt idx="5150">
                  <c:v>422.4083333333333</c:v>
                </c:pt>
                <c:pt idx="5151">
                  <c:v>422.49</c:v>
                </c:pt>
                <c:pt idx="5152">
                  <c:v>422.57249999999999</c:v>
                </c:pt>
                <c:pt idx="5153">
                  <c:v>422.6541666666667</c:v>
                </c:pt>
                <c:pt idx="5154">
                  <c:v>422.73583333333335</c:v>
                </c:pt>
                <c:pt idx="5155">
                  <c:v>422.81833333333333</c:v>
                </c:pt>
                <c:pt idx="5156">
                  <c:v>422.90000000000003</c:v>
                </c:pt>
                <c:pt idx="5157">
                  <c:v>422.98250000000002</c:v>
                </c:pt>
                <c:pt idx="5158">
                  <c:v>423.06416666666672</c:v>
                </c:pt>
                <c:pt idx="5159">
                  <c:v>423.1466666666667</c:v>
                </c:pt>
                <c:pt idx="5160">
                  <c:v>423.2283333333333</c:v>
                </c:pt>
                <c:pt idx="5161">
                  <c:v>423.31</c:v>
                </c:pt>
                <c:pt idx="5162">
                  <c:v>423.39249999999998</c:v>
                </c:pt>
                <c:pt idx="5163">
                  <c:v>423.47416666666663</c:v>
                </c:pt>
                <c:pt idx="5164">
                  <c:v>423.55666666666667</c:v>
                </c:pt>
                <c:pt idx="5165">
                  <c:v>423.63833333333332</c:v>
                </c:pt>
                <c:pt idx="5166">
                  <c:v>423.7208333333333</c:v>
                </c:pt>
                <c:pt idx="5167">
                  <c:v>423.80250000000001</c:v>
                </c:pt>
                <c:pt idx="5168">
                  <c:v>423.88416666666666</c:v>
                </c:pt>
                <c:pt idx="5169">
                  <c:v>423.9666666666667</c:v>
                </c:pt>
                <c:pt idx="5170">
                  <c:v>424.04833333333335</c:v>
                </c:pt>
                <c:pt idx="5171">
                  <c:v>424.13083333333333</c:v>
                </c:pt>
                <c:pt idx="5172">
                  <c:v>424.21250000000003</c:v>
                </c:pt>
                <c:pt idx="5173">
                  <c:v>424.29500000000002</c:v>
                </c:pt>
                <c:pt idx="5174">
                  <c:v>424.37666666666672</c:v>
                </c:pt>
                <c:pt idx="5175">
                  <c:v>424.45833333333331</c:v>
                </c:pt>
                <c:pt idx="5176">
                  <c:v>424.5408333333333</c:v>
                </c:pt>
                <c:pt idx="5177">
                  <c:v>424.6225</c:v>
                </c:pt>
                <c:pt idx="5178">
                  <c:v>424.70499999999998</c:v>
                </c:pt>
                <c:pt idx="5179">
                  <c:v>424.78666666666663</c:v>
                </c:pt>
                <c:pt idx="5180">
                  <c:v>424.86916666666667</c:v>
                </c:pt>
                <c:pt idx="5181">
                  <c:v>424.95083333333332</c:v>
                </c:pt>
                <c:pt idx="5182">
                  <c:v>425.03250000000003</c:v>
                </c:pt>
                <c:pt idx="5183">
                  <c:v>425.11500000000001</c:v>
                </c:pt>
                <c:pt idx="5184">
                  <c:v>425.19666666666666</c:v>
                </c:pt>
                <c:pt idx="5185">
                  <c:v>425.2791666666667</c:v>
                </c:pt>
                <c:pt idx="5186">
                  <c:v>425.36083333333335</c:v>
                </c:pt>
                <c:pt idx="5187">
                  <c:v>425.44250000000005</c:v>
                </c:pt>
                <c:pt idx="5188">
                  <c:v>425.52500000000003</c:v>
                </c:pt>
                <c:pt idx="5189">
                  <c:v>425.60666666666663</c:v>
                </c:pt>
                <c:pt idx="5190">
                  <c:v>425.68916666666672</c:v>
                </c:pt>
                <c:pt idx="5191">
                  <c:v>425.77083333333331</c:v>
                </c:pt>
                <c:pt idx="5192">
                  <c:v>425.8533333333333</c:v>
                </c:pt>
                <c:pt idx="5193">
                  <c:v>425.935</c:v>
                </c:pt>
                <c:pt idx="5194">
                  <c:v>426.01666666666665</c:v>
                </c:pt>
                <c:pt idx="5195">
                  <c:v>426.09916666666663</c:v>
                </c:pt>
                <c:pt idx="5196">
                  <c:v>426.18083333333334</c:v>
                </c:pt>
                <c:pt idx="5197">
                  <c:v>426.26333333333332</c:v>
                </c:pt>
                <c:pt idx="5198">
                  <c:v>426.34500000000003</c:v>
                </c:pt>
                <c:pt idx="5199">
                  <c:v>426.42750000000001</c:v>
                </c:pt>
                <c:pt idx="5200">
                  <c:v>426.50916666666666</c:v>
                </c:pt>
                <c:pt idx="5201">
                  <c:v>426.59083333333336</c:v>
                </c:pt>
                <c:pt idx="5202">
                  <c:v>426.67333333333335</c:v>
                </c:pt>
                <c:pt idx="5203">
                  <c:v>426.75500000000005</c:v>
                </c:pt>
                <c:pt idx="5204">
                  <c:v>426.83750000000003</c:v>
                </c:pt>
                <c:pt idx="5205">
                  <c:v>426.91916666666663</c:v>
                </c:pt>
                <c:pt idx="5206">
                  <c:v>427.00166666666672</c:v>
                </c:pt>
                <c:pt idx="5207">
                  <c:v>427.08333333333331</c:v>
                </c:pt>
                <c:pt idx="5208">
                  <c:v>427.16499999999996</c:v>
                </c:pt>
                <c:pt idx="5209">
                  <c:v>427.2475</c:v>
                </c:pt>
                <c:pt idx="5210">
                  <c:v>427.32916666666665</c:v>
                </c:pt>
                <c:pt idx="5211">
                  <c:v>427.41166666666663</c:v>
                </c:pt>
                <c:pt idx="5212">
                  <c:v>427.49333333333334</c:v>
                </c:pt>
                <c:pt idx="5213">
                  <c:v>427.57583333333332</c:v>
                </c:pt>
                <c:pt idx="5214">
                  <c:v>427.65750000000003</c:v>
                </c:pt>
                <c:pt idx="5215">
                  <c:v>427.73916666666668</c:v>
                </c:pt>
                <c:pt idx="5216">
                  <c:v>427.82166666666666</c:v>
                </c:pt>
                <c:pt idx="5217">
                  <c:v>427.90333333333336</c:v>
                </c:pt>
                <c:pt idx="5218">
                  <c:v>427.98583333333335</c:v>
                </c:pt>
                <c:pt idx="5219">
                  <c:v>428.06750000000005</c:v>
                </c:pt>
                <c:pt idx="5220">
                  <c:v>428.15000000000003</c:v>
                </c:pt>
                <c:pt idx="5221">
                  <c:v>428.23166666666663</c:v>
                </c:pt>
                <c:pt idx="5222">
                  <c:v>428.31333333333333</c:v>
                </c:pt>
                <c:pt idx="5223">
                  <c:v>428.39583333333331</c:v>
                </c:pt>
                <c:pt idx="5224">
                  <c:v>428.47749999999996</c:v>
                </c:pt>
                <c:pt idx="5225">
                  <c:v>428.56</c:v>
                </c:pt>
                <c:pt idx="5226">
                  <c:v>428.64166666666665</c:v>
                </c:pt>
                <c:pt idx="5227">
                  <c:v>428.72416666666663</c:v>
                </c:pt>
                <c:pt idx="5228">
                  <c:v>428.80583333333334</c:v>
                </c:pt>
                <c:pt idx="5229">
                  <c:v>428.88749999999999</c:v>
                </c:pt>
                <c:pt idx="5230">
                  <c:v>428.97</c:v>
                </c:pt>
                <c:pt idx="5231">
                  <c:v>429.05166666666668</c:v>
                </c:pt>
                <c:pt idx="5232">
                  <c:v>429.13416666666666</c:v>
                </c:pt>
                <c:pt idx="5233">
                  <c:v>429.21583333333336</c:v>
                </c:pt>
                <c:pt idx="5234">
                  <c:v>429.29749999999996</c:v>
                </c:pt>
                <c:pt idx="5235">
                  <c:v>429.38000000000005</c:v>
                </c:pt>
                <c:pt idx="5236">
                  <c:v>429.46166666666664</c:v>
                </c:pt>
                <c:pt idx="5237">
                  <c:v>429.54416666666663</c:v>
                </c:pt>
                <c:pt idx="5238">
                  <c:v>429.62583333333333</c:v>
                </c:pt>
                <c:pt idx="5239">
                  <c:v>429.70833333333331</c:v>
                </c:pt>
                <c:pt idx="5240">
                  <c:v>429.78999999999996</c:v>
                </c:pt>
                <c:pt idx="5241">
                  <c:v>429.87166666666667</c:v>
                </c:pt>
                <c:pt idx="5242">
                  <c:v>429.95416666666665</c:v>
                </c:pt>
                <c:pt idx="5243">
                  <c:v>430.03583333333336</c:v>
                </c:pt>
                <c:pt idx="5244">
                  <c:v>430.11833333333334</c:v>
                </c:pt>
                <c:pt idx="5245">
                  <c:v>430.2</c:v>
                </c:pt>
                <c:pt idx="5246">
                  <c:v>430.28250000000003</c:v>
                </c:pt>
                <c:pt idx="5247">
                  <c:v>430.36416666666668</c:v>
                </c:pt>
                <c:pt idx="5248">
                  <c:v>430.44583333333338</c:v>
                </c:pt>
                <c:pt idx="5249">
                  <c:v>430.52833333333336</c:v>
                </c:pt>
                <c:pt idx="5250">
                  <c:v>430.60999999999996</c:v>
                </c:pt>
                <c:pt idx="5251">
                  <c:v>430.69250000000005</c:v>
                </c:pt>
                <c:pt idx="5252">
                  <c:v>430.77416666666664</c:v>
                </c:pt>
                <c:pt idx="5253">
                  <c:v>430.85666666666663</c:v>
                </c:pt>
                <c:pt idx="5254">
                  <c:v>430.93833333333333</c:v>
                </c:pt>
                <c:pt idx="5255">
                  <c:v>431.02</c:v>
                </c:pt>
                <c:pt idx="5256">
                  <c:v>431.10249999999996</c:v>
                </c:pt>
                <c:pt idx="5257">
                  <c:v>431.18416666666667</c:v>
                </c:pt>
                <c:pt idx="5258">
                  <c:v>431.26666666666665</c:v>
                </c:pt>
                <c:pt idx="5259">
                  <c:v>431.34833333333336</c:v>
                </c:pt>
                <c:pt idx="5260">
                  <c:v>431.43083333333334</c:v>
                </c:pt>
                <c:pt idx="5261">
                  <c:v>431.51249999999999</c:v>
                </c:pt>
                <c:pt idx="5262">
                  <c:v>431.59416666666669</c:v>
                </c:pt>
                <c:pt idx="5263">
                  <c:v>431.67666666666668</c:v>
                </c:pt>
                <c:pt idx="5264">
                  <c:v>431.75833333333338</c:v>
                </c:pt>
                <c:pt idx="5265">
                  <c:v>431.84083333333336</c:v>
                </c:pt>
                <c:pt idx="5266">
                  <c:v>431.92249999999996</c:v>
                </c:pt>
                <c:pt idx="5267">
                  <c:v>432.00500000000005</c:v>
                </c:pt>
                <c:pt idx="5268">
                  <c:v>432.08666666666664</c:v>
                </c:pt>
                <c:pt idx="5269">
                  <c:v>432.16833333333335</c:v>
                </c:pt>
                <c:pt idx="5270">
                  <c:v>432.25083333333333</c:v>
                </c:pt>
                <c:pt idx="5271">
                  <c:v>432.33249999999998</c:v>
                </c:pt>
                <c:pt idx="5272">
                  <c:v>432.41499999999996</c:v>
                </c:pt>
                <c:pt idx="5273">
                  <c:v>432.49666666666667</c:v>
                </c:pt>
                <c:pt idx="5274">
                  <c:v>432.57833333333332</c:v>
                </c:pt>
                <c:pt idx="5275">
                  <c:v>432.66083333333336</c:v>
                </c:pt>
                <c:pt idx="5276">
                  <c:v>432.74250000000001</c:v>
                </c:pt>
                <c:pt idx="5277">
                  <c:v>432.82499999999999</c:v>
                </c:pt>
                <c:pt idx="5278">
                  <c:v>432.90666666666669</c:v>
                </c:pt>
                <c:pt idx="5279">
                  <c:v>432.98916666666668</c:v>
                </c:pt>
                <c:pt idx="5280">
                  <c:v>433.07083333333338</c:v>
                </c:pt>
                <c:pt idx="5281">
                  <c:v>433.15249999999997</c:v>
                </c:pt>
                <c:pt idx="5282">
                  <c:v>433.23499999999996</c:v>
                </c:pt>
                <c:pt idx="5283">
                  <c:v>433.31666666666666</c:v>
                </c:pt>
                <c:pt idx="5284">
                  <c:v>433.39916666666664</c:v>
                </c:pt>
                <c:pt idx="5285">
                  <c:v>433.48083333333335</c:v>
                </c:pt>
                <c:pt idx="5286">
                  <c:v>433.56333333333333</c:v>
                </c:pt>
                <c:pt idx="5287">
                  <c:v>433.64499999999998</c:v>
                </c:pt>
                <c:pt idx="5288">
                  <c:v>433.72666666666669</c:v>
                </c:pt>
                <c:pt idx="5289">
                  <c:v>433.80916666666667</c:v>
                </c:pt>
                <c:pt idx="5290">
                  <c:v>433.89083333333332</c:v>
                </c:pt>
                <c:pt idx="5291">
                  <c:v>433.97333333333336</c:v>
                </c:pt>
                <c:pt idx="5292">
                  <c:v>434.05500000000001</c:v>
                </c:pt>
                <c:pt idx="5293">
                  <c:v>434.13749999999999</c:v>
                </c:pt>
                <c:pt idx="5294">
                  <c:v>434.21916666666669</c:v>
                </c:pt>
                <c:pt idx="5295">
                  <c:v>434.30083333333329</c:v>
                </c:pt>
                <c:pt idx="5296">
                  <c:v>434.38333333333338</c:v>
                </c:pt>
                <c:pt idx="5297">
                  <c:v>434.46499999999997</c:v>
                </c:pt>
                <c:pt idx="5298">
                  <c:v>434.54749999999996</c:v>
                </c:pt>
                <c:pt idx="5299">
                  <c:v>434.62916666666666</c:v>
                </c:pt>
                <c:pt idx="5300">
                  <c:v>434.71166666666664</c:v>
                </c:pt>
                <c:pt idx="5301">
                  <c:v>434.79333333333335</c:v>
                </c:pt>
                <c:pt idx="5302">
                  <c:v>434.875</c:v>
                </c:pt>
                <c:pt idx="5303">
                  <c:v>434.95749999999998</c:v>
                </c:pt>
                <c:pt idx="5304">
                  <c:v>435.03916666666669</c:v>
                </c:pt>
                <c:pt idx="5305">
                  <c:v>435.12166666666667</c:v>
                </c:pt>
                <c:pt idx="5306">
                  <c:v>435.20333333333332</c:v>
                </c:pt>
                <c:pt idx="5307">
                  <c:v>435.28583333333336</c:v>
                </c:pt>
                <c:pt idx="5308">
                  <c:v>435.36750000000001</c:v>
                </c:pt>
                <c:pt idx="5309">
                  <c:v>435.44916666666671</c:v>
                </c:pt>
                <c:pt idx="5310">
                  <c:v>435.53166666666669</c:v>
                </c:pt>
                <c:pt idx="5311">
                  <c:v>435.61333333333329</c:v>
                </c:pt>
                <c:pt idx="5312">
                  <c:v>435.69583333333338</c:v>
                </c:pt>
                <c:pt idx="5313">
                  <c:v>435.77749999999997</c:v>
                </c:pt>
                <c:pt idx="5314">
                  <c:v>435.85999999999996</c:v>
                </c:pt>
                <c:pt idx="5315">
                  <c:v>435.94166666666666</c:v>
                </c:pt>
                <c:pt idx="5316">
                  <c:v>436.02333333333331</c:v>
                </c:pt>
                <c:pt idx="5317">
                  <c:v>436.10583333333335</c:v>
                </c:pt>
                <c:pt idx="5318">
                  <c:v>436.1875</c:v>
                </c:pt>
                <c:pt idx="5319">
                  <c:v>436.27</c:v>
                </c:pt>
                <c:pt idx="5320">
                  <c:v>436.35166666666669</c:v>
                </c:pt>
                <c:pt idx="5321">
                  <c:v>436.43333333333334</c:v>
                </c:pt>
                <c:pt idx="5322">
                  <c:v>436.51583333333332</c:v>
                </c:pt>
                <c:pt idx="5323">
                  <c:v>436.59750000000003</c:v>
                </c:pt>
                <c:pt idx="5324">
                  <c:v>436.68</c:v>
                </c:pt>
                <c:pt idx="5325">
                  <c:v>436.76166666666671</c:v>
                </c:pt>
                <c:pt idx="5326">
                  <c:v>436.84416666666669</c:v>
                </c:pt>
                <c:pt idx="5327">
                  <c:v>436.92583333333329</c:v>
                </c:pt>
                <c:pt idx="5328">
                  <c:v>437.00749999999999</c:v>
                </c:pt>
                <c:pt idx="5329">
                  <c:v>437.09</c:v>
                </c:pt>
                <c:pt idx="5330">
                  <c:v>437.17166666666668</c:v>
                </c:pt>
                <c:pt idx="5331">
                  <c:v>437.25416666666666</c:v>
                </c:pt>
                <c:pt idx="5332">
                  <c:v>437.33583333333331</c:v>
                </c:pt>
                <c:pt idx="5333">
                  <c:v>437.41833333333335</c:v>
                </c:pt>
                <c:pt idx="5334">
                  <c:v>437.5</c:v>
                </c:pt>
                <c:pt idx="5335">
                  <c:v>437.58166666666665</c:v>
                </c:pt>
                <c:pt idx="5336">
                  <c:v>437.66416666666669</c:v>
                </c:pt>
                <c:pt idx="5337">
                  <c:v>437.74583333333334</c:v>
                </c:pt>
                <c:pt idx="5338">
                  <c:v>437.82833333333332</c:v>
                </c:pt>
                <c:pt idx="5339">
                  <c:v>437.91</c:v>
                </c:pt>
                <c:pt idx="5340">
                  <c:v>437.99250000000001</c:v>
                </c:pt>
                <c:pt idx="5341">
                  <c:v>438.07416666666671</c:v>
                </c:pt>
                <c:pt idx="5342">
                  <c:v>438.15583333333331</c:v>
                </c:pt>
                <c:pt idx="5343">
                  <c:v>438.23833333333329</c:v>
                </c:pt>
                <c:pt idx="5344">
                  <c:v>438.32</c:v>
                </c:pt>
                <c:pt idx="5345">
                  <c:v>438.40249999999997</c:v>
                </c:pt>
                <c:pt idx="5346">
                  <c:v>438.48416666666668</c:v>
                </c:pt>
                <c:pt idx="5347">
                  <c:v>438.56666666666666</c:v>
                </c:pt>
                <c:pt idx="5348">
                  <c:v>438.64833333333331</c:v>
                </c:pt>
                <c:pt idx="5349">
                  <c:v>438.73</c:v>
                </c:pt>
                <c:pt idx="5350">
                  <c:v>438.8125</c:v>
                </c:pt>
                <c:pt idx="5351">
                  <c:v>438.89416666666665</c:v>
                </c:pt>
                <c:pt idx="5352">
                  <c:v>438.97666666666669</c:v>
                </c:pt>
                <c:pt idx="5353">
                  <c:v>439.05833333333334</c:v>
                </c:pt>
                <c:pt idx="5354">
                  <c:v>439.14083333333332</c:v>
                </c:pt>
                <c:pt idx="5355">
                  <c:v>439.22250000000003</c:v>
                </c:pt>
                <c:pt idx="5356">
                  <c:v>439.30416666666662</c:v>
                </c:pt>
                <c:pt idx="5357">
                  <c:v>439.38666666666671</c:v>
                </c:pt>
                <c:pt idx="5358">
                  <c:v>439.46833333333331</c:v>
                </c:pt>
                <c:pt idx="5359">
                  <c:v>439.55083333333329</c:v>
                </c:pt>
                <c:pt idx="5360">
                  <c:v>439.63249999999999</c:v>
                </c:pt>
                <c:pt idx="5361">
                  <c:v>439.71416666666664</c:v>
                </c:pt>
                <c:pt idx="5362">
                  <c:v>439.79666666666668</c:v>
                </c:pt>
                <c:pt idx="5363">
                  <c:v>439.87833333333333</c:v>
                </c:pt>
                <c:pt idx="5364">
                  <c:v>439.96083333333331</c:v>
                </c:pt>
                <c:pt idx="5365">
                  <c:v>440.04250000000002</c:v>
                </c:pt>
                <c:pt idx="5366">
                  <c:v>440.125</c:v>
                </c:pt>
                <c:pt idx="5367">
                  <c:v>440.20666666666665</c:v>
                </c:pt>
                <c:pt idx="5368">
                  <c:v>440.28833333333336</c:v>
                </c:pt>
                <c:pt idx="5369">
                  <c:v>440.37083333333334</c:v>
                </c:pt>
                <c:pt idx="5370">
                  <c:v>440.45250000000004</c:v>
                </c:pt>
                <c:pt idx="5371">
                  <c:v>440.53500000000003</c:v>
                </c:pt>
                <c:pt idx="5372">
                  <c:v>440.61666666666662</c:v>
                </c:pt>
                <c:pt idx="5373">
                  <c:v>440.69916666666671</c:v>
                </c:pt>
                <c:pt idx="5374">
                  <c:v>440.78083333333331</c:v>
                </c:pt>
                <c:pt idx="5375">
                  <c:v>440.86250000000001</c:v>
                </c:pt>
                <c:pt idx="5376">
                  <c:v>440.94499999999999</c:v>
                </c:pt>
                <c:pt idx="5377">
                  <c:v>441.02666666666664</c:v>
                </c:pt>
                <c:pt idx="5378">
                  <c:v>441.10916666666668</c:v>
                </c:pt>
                <c:pt idx="5379">
                  <c:v>441.19083333333333</c:v>
                </c:pt>
                <c:pt idx="5380">
                  <c:v>441.27333333333331</c:v>
                </c:pt>
                <c:pt idx="5381">
                  <c:v>441.35500000000002</c:v>
                </c:pt>
                <c:pt idx="5382">
                  <c:v>441.43666666666667</c:v>
                </c:pt>
                <c:pt idx="5383">
                  <c:v>441.51916666666665</c:v>
                </c:pt>
                <c:pt idx="5384">
                  <c:v>441.60083333333336</c:v>
                </c:pt>
                <c:pt idx="5385">
                  <c:v>441.68333333333334</c:v>
                </c:pt>
                <c:pt idx="5386">
                  <c:v>441.76500000000004</c:v>
                </c:pt>
                <c:pt idx="5387">
                  <c:v>441.84750000000003</c:v>
                </c:pt>
                <c:pt idx="5388">
                  <c:v>441.92916666666662</c:v>
                </c:pt>
                <c:pt idx="5389">
                  <c:v>442.01083333333332</c:v>
                </c:pt>
                <c:pt idx="5390">
                  <c:v>442.09333333333331</c:v>
                </c:pt>
                <c:pt idx="5391">
                  <c:v>442.17500000000001</c:v>
                </c:pt>
                <c:pt idx="5392">
                  <c:v>442.25749999999999</c:v>
                </c:pt>
                <c:pt idx="5393">
                  <c:v>442.33916666666664</c:v>
                </c:pt>
                <c:pt idx="5394">
                  <c:v>442.42166666666668</c:v>
                </c:pt>
                <c:pt idx="5395">
                  <c:v>442.50333333333333</c:v>
                </c:pt>
                <c:pt idx="5396">
                  <c:v>442.58500000000004</c:v>
                </c:pt>
                <c:pt idx="5397">
                  <c:v>442.66750000000002</c:v>
                </c:pt>
                <c:pt idx="5398">
                  <c:v>442.74916666666667</c:v>
                </c:pt>
                <c:pt idx="5399">
                  <c:v>442.83166666666665</c:v>
                </c:pt>
                <c:pt idx="5400">
                  <c:v>442.91333333333336</c:v>
                </c:pt>
                <c:pt idx="5401">
                  <c:v>442.99499999999995</c:v>
                </c:pt>
                <c:pt idx="5402">
                  <c:v>443.07750000000004</c:v>
                </c:pt>
                <c:pt idx="5403">
                  <c:v>443.15916666666664</c:v>
                </c:pt>
                <c:pt idx="5404">
                  <c:v>443.24166666666662</c:v>
                </c:pt>
                <c:pt idx="5405">
                  <c:v>443.32333333333332</c:v>
                </c:pt>
                <c:pt idx="5406">
                  <c:v>443.40583333333331</c:v>
                </c:pt>
                <c:pt idx="5407">
                  <c:v>443.48750000000001</c:v>
                </c:pt>
                <c:pt idx="5408">
                  <c:v>443.56916666666666</c:v>
                </c:pt>
                <c:pt idx="5409">
                  <c:v>443.65166666666664</c:v>
                </c:pt>
                <c:pt idx="5410">
                  <c:v>443.73333333333335</c:v>
                </c:pt>
                <c:pt idx="5411">
                  <c:v>443.81583333333333</c:v>
                </c:pt>
                <c:pt idx="5412">
                  <c:v>443.89750000000004</c:v>
                </c:pt>
                <c:pt idx="5413">
                  <c:v>443.98</c:v>
                </c:pt>
                <c:pt idx="5414">
                  <c:v>444.06166666666667</c:v>
                </c:pt>
                <c:pt idx="5415">
                  <c:v>444.14333333333337</c:v>
                </c:pt>
                <c:pt idx="5416">
                  <c:v>444.22583333333336</c:v>
                </c:pt>
                <c:pt idx="5417">
                  <c:v>444.30749999999995</c:v>
                </c:pt>
                <c:pt idx="5418">
                  <c:v>444.39000000000004</c:v>
                </c:pt>
                <c:pt idx="5419">
                  <c:v>444.47166666666664</c:v>
                </c:pt>
                <c:pt idx="5420">
                  <c:v>444.55416666666662</c:v>
                </c:pt>
                <c:pt idx="5421">
                  <c:v>444.63583333333332</c:v>
                </c:pt>
                <c:pt idx="5422">
                  <c:v>444.71749999999997</c:v>
                </c:pt>
                <c:pt idx="5423">
                  <c:v>444.8</c:v>
                </c:pt>
                <c:pt idx="5424">
                  <c:v>444.88166666666666</c:v>
                </c:pt>
                <c:pt idx="5425">
                  <c:v>444.96416666666664</c:v>
                </c:pt>
                <c:pt idx="5426">
                  <c:v>445.04583333333335</c:v>
                </c:pt>
                <c:pt idx="5427">
                  <c:v>445.12833333333333</c:v>
                </c:pt>
                <c:pt idx="5428">
                  <c:v>445.21000000000004</c:v>
                </c:pt>
                <c:pt idx="5429">
                  <c:v>445.29166666666669</c:v>
                </c:pt>
                <c:pt idx="5430">
                  <c:v>445.37416666666667</c:v>
                </c:pt>
                <c:pt idx="5431">
                  <c:v>445.45583333333337</c:v>
                </c:pt>
                <c:pt idx="5432">
                  <c:v>445.53833333333336</c:v>
                </c:pt>
                <c:pt idx="5433">
                  <c:v>445.61999999999995</c:v>
                </c:pt>
                <c:pt idx="5434">
                  <c:v>445.70250000000004</c:v>
                </c:pt>
                <c:pt idx="5435">
                  <c:v>445.78416666666664</c:v>
                </c:pt>
                <c:pt idx="5436">
                  <c:v>445.86583333333334</c:v>
                </c:pt>
                <c:pt idx="5437">
                  <c:v>445.94833333333332</c:v>
                </c:pt>
                <c:pt idx="5438">
                  <c:v>446.03</c:v>
                </c:pt>
                <c:pt idx="5439">
                  <c:v>446.11250000000001</c:v>
                </c:pt>
                <c:pt idx="5440">
                  <c:v>446.19416666666666</c:v>
                </c:pt>
                <c:pt idx="5441">
                  <c:v>446.27666666666664</c:v>
                </c:pt>
                <c:pt idx="5442">
                  <c:v>446.35833333333335</c:v>
                </c:pt>
                <c:pt idx="5443">
                  <c:v>446.44</c:v>
                </c:pt>
                <c:pt idx="5444">
                  <c:v>446.52250000000004</c:v>
                </c:pt>
                <c:pt idx="5445">
                  <c:v>446.60416666666669</c:v>
                </c:pt>
                <c:pt idx="5446">
                  <c:v>446.68666666666667</c:v>
                </c:pt>
                <c:pt idx="5447">
                  <c:v>446.76833333333337</c:v>
                </c:pt>
                <c:pt idx="5448">
                  <c:v>446.84999999999997</c:v>
                </c:pt>
                <c:pt idx="5449">
                  <c:v>446.93249999999995</c:v>
                </c:pt>
                <c:pt idx="5450">
                  <c:v>447.01416666666665</c:v>
                </c:pt>
                <c:pt idx="5451">
                  <c:v>447.09666666666664</c:v>
                </c:pt>
                <c:pt idx="5452">
                  <c:v>447.17833333333334</c:v>
                </c:pt>
                <c:pt idx="5453">
                  <c:v>447.26083333333332</c:v>
                </c:pt>
                <c:pt idx="5454">
                  <c:v>447.34249999999997</c:v>
                </c:pt>
                <c:pt idx="5455">
                  <c:v>447.42416666666668</c:v>
                </c:pt>
                <c:pt idx="5456">
                  <c:v>447.50666666666666</c:v>
                </c:pt>
                <c:pt idx="5457">
                  <c:v>447.58833333333337</c:v>
                </c:pt>
                <c:pt idx="5458">
                  <c:v>447.67083333333335</c:v>
                </c:pt>
                <c:pt idx="5459">
                  <c:v>447.7525</c:v>
                </c:pt>
                <c:pt idx="5460">
                  <c:v>447.83500000000004</c:v>
                </c:pt>
                <c:pt idx="5461">
                  <c:v>447.91666666666669</c:v>
                </c:pt>
                <c:pt idx="5462">
                  <c:v>447.99833333333328</c:v>
                </c:pt>
                <c:pt idx="5463">
                  <c:v>448.08083333333337</c:v>
                </c:pt>
                <c:pt idx="5464">
                  <c:v>448.16249999999997</c:v>
                </c:pt>
                <c:pt idx="5465">
                  <c:v>448.24499999999995</c:v>
                </c:pt>
                <c:pt idx="5466">
                  <c:v>448.32666666666665</c:v>
                </c:pt>
                <c:pt idx="5467">
                  <c:v>448.40916666666664</c:v>
                </c:pt>
                <c:pt idx="5468">
                  <c:v>448.49083333333334</c:v>
                </c:pt>
                <c:pt idx="5469">
                  <c:v>448.57249999999999</c:v>
                </c:pt>
                <c:pt idx="5470">
                  <c:v>448.65499999999997</c:v>
                </c:pt>
                <c:pt idx="5471">
                  <c:v>448.73666666666668</c:v>
                </c:pt>
                <c:pt idx="5472">
                  <c:v>448.81916666666666</c:v>
                </c:pt>
                <c:pt idx="5473">
                  <c:v>448.90083333333337</c:v>
                </c:pt>
                <c:pt idx="5474">
                  <c:v>448.98333333333335</c:v>
                </c:pt>
                <c:pt idx="5475">
                  <c:v>449.065</c:v>
                </c:pt>
                <c:pt idx="5476">
                  <c:v>449.1466666666667</c:v>
                </c:pt>
                <c:pt idx="5477">
                  <c:v>449.22916666666669</c:v>
                </c:pt>
                <c:pt idx="5478">
                  <c:v>449.31083333333328</c:v>
                </c:pt>
                <c:pt idx="5479">
                  <c:v>449.39333333333337</c:v>
                </c:pt>
                <c:pt idx="5480">
                  <c:v>449.47499999999997</c:v>
                </c:pt>
                <c:pt idx="5481">
                  <c:v>449.55749999999995</c:v>
                </c:pt>
                <c:pt idx="5482">
                  <c:v>449.63916666666665</c:v>
                </c:pt>
                <c:pt idx="5483">
                  <c:v>449.7208333333333</c:v>
                </c:pt>
                <c:pt idx="5484">
                  <c:v>449.80333333333334</c:v>
                </c:pt>
                <c:pt idx="5485">
                  <c:v>449.88499999999999</c:v>
                </c:pt>
                <c:pt idx="5486">
                  <c:v>449.96749999999997</c:v>
                </c:pt>
                <c:pt idx="5487">
                  <c:v>450.04916666666668</c:v>
                </c:pt>
                <c:pt idx="5488">
                  <c:v>450.13083333333333</c:v>
                </c:pt>
                <c:pt idx="5489">
                  <c:v>450.21333333333337</c:v>
                </c:pt>
                <c:pt idx="5490">
                  <c:v>450.29500000000002</c:v>
                </c:pt>
                <c:pt idx="5491">
                  <c:v>450.3775</c:v>
                </c:pt>
                <c:pt idx="5492">
                  <c:v>450.4591666666667</c:v>
                </c:pt>
                <c:pt idx="5493">
                  <c:v>450.54166666666669</c:v>
                </c:pt>
                <c:pt idx="5494">
                  <c:v>450.62333333333328</c:v>
                </c:pt>
                <c:pt idx="5495">
                  <c:v>450.70499999999998</c:v>
                </c:pt>
                <c:pt idx="5496">
                  <c:v>450.78749999999997</c:v>
                </c:pt>
                <c:pt idx="5497">
                  <c:v>450.86916666666667</c:v>
                </c:pt>
                <c:pt idx="5498">
                  <c:v>450.95166666666665</c:v>
                </c:pt>
                <c:pt idx="5499">
                  <c:v>451.0333333333333</c:v>
                </c:pt>
                <c:pt idx="5500">
                  <c:v>451.11583333333334</c:v>
                </c:pt>
                <c:pt idx="5501">
                  <c:v>451.19749999999999</c:v>
                </c:pt>
                <c:pt idx="5502">
                  <c:v>451.2791666666667</c:v>
                </c:pt>
                <c:pt idx="5503">
                  <c:v>451.36166666666668</c:v>
                </c:pt>
                <c:pt idx="5504">
                  <c:v>451.44333333333333</c:v>
                </c:pt>
                <c:pt idx="5505">
                  <c:v>451.52583333333337</c:v>
                </c:pt>
                <c:pt idx="5506">
                  <c:v>451.60750000000002</c:v>
                </c:pt>
                <c:pt idx="5507">
                  <c:v>451.69</c:v>
                </c:pt>
                <c:pt idx="5508">
                  <c:v>451.7716666666667</c:v>
                </c:pt>
                <c:pt idx="5509">
                  <c:v>451.8533333333333</c:v>
                </c:pt>
                <c:pt idx="5510">
                  <c:v>451.93583333333328</c:v>
                </c:pt>
                <c:pt idx="5511">
                  <c:v>452.01749999999998</c:v>
                </c:pt>
                <c:pt idx="5512">
                  <c:v>452.09999999999997</c:v>
                </c:pt>
                <c:pt idx="5513">
                  <c:v>452.18166666666667</c:v>
                </c:pt>
                <c:pt idx="5514">
                  <c:v>452.26416666666665</c:v>
                </c:pt>
                <c:pt idx="5515">
                  <c:v>452.3458333333333</c:v>
                </c:pt>
                <c:pt idx="5516">
                  <c:v>452.42750000000001</c:v>
                </c:pt>
                <c:pt idx="5517">
                  <c:v>452.51</c:v>
                </c:pt>
                <c:pt idx="5518">
                  <c:v>452.5916666666667</c:v>
                </c:pt>
                <c:pt idx="5519">
                  <c:v>452.67416666666668</c:v>
                </c:pt>
                <c:pt idx="5520">
                  <c:v>452.75583333333333</c:v>
                </c:pt>
                <c:pt idx="5521">
                  <c:v>452.83833333333337</c:v>
                </c:pt>
                <c:pt idx="5522">
                  <c:v>452.92</c:v>
                </c:pt>
                <c:pt idx="5523">
                  <c:v>453.00166666666672</c:v>
                </c:pt>
                <c:pt idx="5524">
                  <c:v>453.0841666666667</c:v>
                </c:pt>
                <c:pt idx="5525">
                  <c:v>453.1658333333333</c:v>
                </c:pt>
                <c:pt idx="5526">
                  <c:v>453.24833333333328</c:v>
                </c:pt>
                <c:pt idx="5527">
                  <c:v>453.33</c:v>
                </c:pt>
                <c:pt idx="5528">
                  <c:v>453.41166666666663</c:v>
                </c:pt>
                <c:pt idx="5529">
                  <c:v>453.49416666666667</c:v>
                </c:pt>
                <c:pt idx="5530">
                  <c:v>453.57583333333332</c:v>
                </c:pt>
                <c:pt idx="5531">
                  <c:v>453.6583333333333</c:v>
                </c:pt>
                <c:pt idx="5532">
                  <c:v>453.74</c:v>
                </c:pt>
                <c:pt idx="5533">
                  <c:v>453.82249999999999</c:v>
                </c:pt>
                <c:pt idx="5534">
                  <c:v>453.9041666666667</c:v>
                </c:pt>
                <c:pt idx="5535">
                  <c:v>453.98583333333335</c:v>
                </c:pt>
                <c:pt idx="5536">
                  <c:v>454.06833333333333</c:v>
                </c:pt>
                <c:pt idx="5537">
                  <c:v>454.15000000000003</c:v>
                </c:pt>
                <c:pt idx="5538">
                  <c:v>454.23250000000002</c:v>
                </c:pt>
                <c:pt idx="5539">
                  <c:v>454.31416666666672</c:v>
                </c:pt>
                <c:pt idx="5540">
                  <c:v>454.3966666666667</c:v>
                </c:pt>
                <c:pt idx="5541">
                  <c:v>454.4783333333333</c:v>
                </c:pt>
                <c:pt idx="5542">
                  <c:v>454.56</c:v>
                </c:pt>
                <c:pt idx="5543">
                  <c:v>454.64249999999998</c:v>
                </c:pt>
                <c:pt idx="5544">
                  <c:v>454.72416666666663</c:v>
                </c:pt>
                <c:pt idx="5545">
                  <c:v>454.80666666666667</c:v>
                </c:pt>
                <c:pt idx="5546">
                  <c:v>454.88833333333332</c:v>
                </c:pt>
                <c:pt idx="5547">
                  <c:v>454.9708333333333</c:v>
                </c:pt>
                <c:pt idx="5548">
                  <c:v>455.05250000000001</c:v>
                </c:pt>
                <c:pt idx="5549">
                  <c:v>455.13416666666666</c:v>
                </c:pt>
                <c:pt idx="5550">
                  <c:v>455.2166666666667</c:v>
                </c:pt>
                <c:pt idx="5551">
                  <c:v>455.29833333333335</c:v>
                </c:pt>
                <c:pt idx="5552">
                  <c:v>455.38083333333333</c:v>
                </c:pt>
                <c:pt idx="5553">
                  <c:v>455.46250000000003</c:v>
                </c:pt>
                <c:pt idx="5554">
                  <c:v>455.54500000000002</c:v>
                </c:pt>
                <c:pt idx="5555">
                  <c:v>455.62666666666672</c:v>
                </c:pt>
                <c:pt idx="5556">
                  <c:v>455.70833333333331</c:v>
                </c:pt>
                <c:pt idx="5557">
                  <c:v>455.7908333333333</c:v>
                </c:pt>
                <c:pt idx="5558">
                  <c:v>455.8725</c:v>
                </c:pt>
                <c:pt idx="5559">
                  <c:v>455.95499999999998</c:v>
                </c:pt>
                <c:pt idx="5560">
                  <c:v>456.03666666666663</c:v>
                </c:pt>
                <c:pt idx="5561">
                  <c:v>456.11916666666667</c:v>
                </c:pt>
                <c:pt idx="5562">
                  <c:v>456.20083333333332</c:v>
                </c:pt>
                <c:pt idx="5563">
                  <c:v>456.28250000000003</c:v>
                </c:pt>
                <c:pt idx="5564">
                  <c:v>456.36500000000001</c:v>
                </c:pt>
                <c:pt idx="5565">
                  <c:v>456.44666666666666</c:v>
                </c:pt>
                <c:pt idx="5566">
                  <c:v>456.5291666666667</c:v>
                </c:pt>
                <c:pt idx="5567">
                  <c:v>456.61083333333335</c:v>
                </c:pt>
                <c:pt idx="5568">
                  <c:v>456.69333333333333</c:v>
                </c:pt>
                <c:pt idx="5569">
                  <c:v>456.77500000000003</c:v>
                </c:pt>
                <c:pt idx="5570">
                  <c:v>456.85666666666663</c:v>
                </c:pt>
                <c:pt idx="5571">
                  <c:v>456.93916666666672</c:v>
                </c:pt>
                <c:pt idx="5572">
                  <c:v>457.02083333333331</c:v>
                </c:pt>
                <c:pt idx="5573">
                  <c:v>457.1033333333333</c:v>
                </c:pt>
                <c:pt idx="5574">
                  <c:v>457.185</c:v>
                </c:pt>
                <c:pt idx="5575">
                  <c:v>457.26666666666665</c:v>
                </c:pt>
                <c:pt idx="5576">
                  <c:v>457.34916666666663</c:v>
                </c:pt>
                <c:pt idx="5577">
                  <c:v>457.43083333333334</c:v>
                </c:pt>
                <c:pt idx="5578">
                  <c:v>457.51333333333332</c:v>
                </c:pt>
                <c:pt idx="5579">
                  <c:v>457.59500000000003</c:v>
                </c:pt>
                <c:pt idx="5580">
                  <c:v>457.67750000000001</c:v>
                </c:pt>
                <c:pt idx="5581">
                  <c:v>457.75916666666666</c:v>
                </c:pt>
                <c:pt idx="5582">
                  <c:v>457.84083333333336</c:v>
                </c:pt>
                <c:pt idx="5583">
                  <c:v>457.92333333333335</c:v>
                </c:pt>
                <c:pt idx="5584">
                  <c:v>458.00500000000005</c:v>
                </c:pt>
                <c:pt idx="5585">
                  <c:v>458.08750000000003</c:v>
                </c:pt>
                <c:pt idx="5586">
                  <c:v>458.16916666666663</c:v>
                </c:pt>
                <c:pt idx="5587">
                  <c:v>458.25166666666672</c:v>
                </c:pt>
                <c:pt idx="5588">
                  <c:v>458.33333333333331</c:v>
                </c:pt>
                <c:pt idx="5589">
                  <c:v>458.41499999999996</c:v>
                </c:pt>
                <c:pt idx="5590">
                  <c:v>458.4975</c:v>
                </c:pt>
                <c:pt idx="5591">
                  <c:v>458.57916666666665</c:v>
                </c:pt>
                <c:pt idx="5592">
                  <c:v>458.66166666666663</c:v>
                </c:pt>
                <c:pt idx="5593">
                  <c:v>458.74333333333334</c:v>
                </c:pt>
                <c:pt idx="5594">
                  <c:v>458.82583333333332</c:v>
                </c:pt>
                <c:pt idx="5595">
                  <c:v>458.90750000000003</c:v>
                </c:pt>
                <c:pt idx="5596">
                  <c:v>458.98916666666668</c:v>
                </c:pt>
                <c:pt idx="5597">
                  <c:v>459.07166666666666</c:v>
                </c:pt>
                <c:pt idx="5598">
                  <c:v>459.15333333333336</c:v>
                </c:pt>
                <c:pt idx="5599">
                  <c:v>459.23583333333335</c:v>
                </c:pt>
                <c:pt idx="5600">
                  <c:v>459.31750000000005</c:v>
                </c:pt>
                <c:pt idx="5601">
                  <c:v>459.40000000000003</c:v>
                </c:pt>
                <c:pt idx="5602">
                  <c:v>459.48166666666663</c:v>
                </c:pt>
                <c:pt idx="5603">
                  <c:v>459.56333333333333</c:v>
                </c:pt>
                <c:pt idx="5604">
                  <c:v>459.64583333333331</c:v>
                </c:pt>
                <c:pt idx="5605">
                  <c:v>459.72749999999996</c:v>
                </c:pt>
                <c:pt idx="5606">
                  <c:v>459.81</c:v>
                </c:pt>
                <c:pt idx="5607">
                  <c:v>459.89166666666665</c:v>
                </c:pt>
                <c:pt idx="5608">
                  <c:v>459.97416666666663</c:v>
                </c:pt>
                <c:pt idx="5609">
                  <c:v>460.05583333333334</c:v>
                </c:pt>
                <c:pt idx="5610">
                  <c:v>460.13749999999999</c:v>
                </c:pt>
                <c:pt idx="5611">
                  <c:v>460.22</c:v>
                </c:pt>
                <c:pt idx="5612">
                  <c:v>460.30166666666668</c:v>
                </c:pt>
                <c:pt idx="5613">
                  <c:v>460.38416666666666</c:v>
                </c:pt>
                <c:pt idx="5614">
                  <c:v>460.46583333333336</c:v>
                </c:pt>
                <c:pt idx="5615">
                  <c:v>460.54749999999996</c:v>
                </c:pt>
                <c:pt idx="5616">
                  <c:v>460.63000000000005</c:v>
                </c:pt>
                <c:pt idx="5617">
                  <c:v>460.71166666666664</c:v>
                </c:pt>
                <c:pt idx="5618">
                  <c:v>460.79416666666663</c:v>
                </c:pt>
                <c:pt idx="5619">
                  <c:v>460.87583333333333</c:v>
                </c:pt>
                <c:pt idx="5620">
                  <c:v>460.95833333333331</c:v>
                </c:pt>
                <c:pt idx="5621">
                  <c:v>461.03999999999996</c:v>
                </c:pt>
                <c:pt idx="5622">
                  <c:v>461.12166666666667</c:v>
                </c:pt>
                <c:pt idx="5623">
                  <c:v>461.20416666666665</c:v>
                </c:pt>
                <c:pt idx="5624">
                  <c:v>461.28583333333336</c:v>
                </c:pt>
                <c:pt idx="5625">
                  <c:v>461.36833333333334</c:v>
                </c:pt>
                <c:pt idx="5626">
                  <c:v>461.45</c:v>
                </c:pt>
                <c:pt idx="5627">
                  <c:v>461.53250000000003</c:v>
                </c:pt>
                <c:pt idx="5628">
                  <c:v>461.61416666666668</c:v>
                </c:pt>
                <c:pt idx="5629">
                  <c:v>461.69583333333338</c:v>
                </c:pt>
                <c:pt idx="5630">
                  <c:v>461.77833333333336</c:v>
                </c:pt>
                <c:pt idx="5631">
                  <c:v>461.85999999999996</c:v>
                </c:pt>
                <c:pt idx="5632">
                  <c:v>461.94250000000005</c:v>
                </c:pt>
                <c:pt idx="5633">
                  <c:v>462.02416666666664</c:v>
                </c:pt>
                <c:pt idx="5634">
                  <c:v>462.10666666666663</c:v>
                </c:pt>
                <c:pt idx="5635">
                  <c:v>462.18833333333333</c:v>
                </c:pt>
                <c:pt idx="5636">
                  <c:v>462.27</c:v>
                </c:pt>
                <c:pt idx="5637">
                  <c:v>462.35249999999996</c:v>
                </c:pt>
                <c:pt idx="5638">
                  <c:v>462.43416666666667</c:v>
                </c:pt>
                <c:pt idx="5639">
                  <c:v>462.51666666666665</c:v>
                </c:pt>
                <c:pt idx="5640">
                  <c:v>462.59833333333336</c:v>
                </c:pt>
                <c:pt idx="5641">
                  <c:v>462.68083333333334</c:v>
                </c:pt>
                <c:pt idx="5642">
                  <c:v>462.76249999999999</c:v>
                </c:pt>
                <c:pt idx="5643">
                  <c:v>462.84416666666669</c:v>
                </c:pt>
                <c:pt idx="5644">
                  <c:v>462.92666666666668</c:v>
                </c:pt>
                <c:pt idx="5645">
                  <c:v>463.00833333333338</c:v>
                </c:pt>
                <c:pt idx="5646">
                  <c:v>463.09083333333336</c:v>
                </c:pt>
                <c:pt idx="5647">
                  <c:v>463.17249999999996</c:v>
                </c:pt>
                <c:pt idx="5648">
                  <c:v>463.25500000000005</c:v>
                </c:pt>
                <c:pt idx="5649">
                  <c:v>463.33666666666664</c:v>
                </c:pt>
                <c:pt idx="5650">
                  <c:v>463.41833333333335</c:v>
                </c:pt>
                <c:pt idx="5651">
                  <c:v>463.50083333333333</c:v>
                </c:pt>
                <c:pt idx="5652">
                  <c:v>463.58249999999998</c:v>
                </c:pt>
                <c:pt idx="5653">
                  <c:v>463.66499999999996</c:v>
                </c:pt>
                <c:pt idx="5654">
                  <c:v>463.74666666666667</c:v>
                </c:pt>
                <c:pt idx="5655">
                  <c:v>463.82833333333332</c:v>
                </c:pt>
                <c:pt idx="5656">
                  <c:v>463.91083333333336</c:v>
                </c:pt>
                <c:pt idx="5657">
                  <c:v>463.99250000000001</c:v>
                </c:pt>
                <c:pt idx="5658">
                  <c:v>464.07499999999999</c:v>
                </c:pt>
                <c:pt idx="5659">
                  <c:v>464.15666666666669</c:v>
                </c:pt>
                <c:pt idx="5660">
                  <c:v>464.23916666666668</c:v>
                </c:pt>
                <c:pt idx="5661">
                  <c:v>464.32083333333338</c:v>
                </c:pt>
                <c:pt idx="5662">
                  <c:v>464.40249999999997</c:v>
                </c:pt>
                <c:pt idx="5663">
                  <c:v>464.48499999999996</c:v>
                </c:pt>
                <c:pt idx="5664">
                  <c:v>464.56666666666666</c:v>
                </c:pt>
                <c:pt idx="5665">
                  <c:v>464.64916666666664</c:v>
                </c:pt>
                <c:pt idx="5666">
                  <c:v>464.73083333333335</c:v>
                </c:pt>
                <c:pt idx="5667">
                  <c:v>464.81333333333333</c:v>
                </c:pt>
                <c:pt idx="5668">
                  <c:v>464.89499999999998</c:v>
                </c:pt>
                <c:pt idx="5669">
                  <c:v>464.97666666666669</c:v>
                </c:pt>
                <c:pt idx="5670">
                  <c:v>465.05916666666667</c:v>
                </c:pt>
                <c:pt idx="5671">
                  <c:v>465.14083333333332</c:v>
                </c:pt>
                <c:pt idx="5672">
                  <c:v>465.22333333333336</c:v>
                </c:pt>
                <c:pt idx="5673">
                  <c:v>465.30500000000001</c:v>
                </c:pt>
                <c:pt idx="5674">
                  <c:v>465.38749999999999</c:v>
                </c:pt>
                <c:pt idx="5675">
                  <c:v>465.46916666666669</c:v>
                </c:pt>
                <c:pt idx="5676">
                  <c:v>465.55083333333329</c:v>
                </c:pt>
                <c:pt idx="5677">
                  <c:v>465.63333333333338</c:v>
                </c:pt>
                <c:pt idx="5678">
                  <c:v>465.71499999999997</c:v>
                </c:pt>
                <c:pt idx="5679">
                  <c:v>465.79749999999996</c:v>
                </c:pt>
                <c:pt idx="5680">
                  <c:v>465.87916666666666</c:v>
                </c:pt>
                <c:pt idx="5681">
                  <c:v>465.96166666666664</c:v>
                </c:pt>
                <c:pt idx="5682">
                  <c:v>466.04333333333335</c:v>
                </c:pt>
                <c:pt idx="5683">
                  <c:v>466.125</c:v>
                </c:pt>
                <c:pt idx="5684">
                  <c:v>466.20749999999998</c:v>
                </c:pt>
                <c:pt idx="5685">
                  <c:v>466.28916666666669</c:v>
                </c:pt>
                <c:pt idx="5686">
                  <c:v>466.37166666666667</c:v>
                </c:pt>
                <c:pt idx="5687">
                  <c:v>466.45333333333332</c:v>
                </c:pt>
                <c:pt idx="5688">
                  <c:v>466.53583333333336</c:v>
                </c:pt>
                <c:pt idx="5689">
                  <c:v>466.61750000000001</c:v>
                </c:pt>
                <c:pt idx="5690">
                  <c:v>466.69916666666671</c:v>
                </c:pt>
                <c:pt idx="5691">
                  <c:v>466.78166666666669</c:v>
                </c:pt>
                <c:pt idx="5692">
                  <c:v>466.86333333333329</c:v>
                </c:pt>
                <c:pt idx="5693">
                  <c:v>466.94583333333338</c:v>
                </c:pt>
                <c:pt idx="5694">
                  <c:v>467.02749999999997</c:v>
                </c:pt>
                <c:pt idx="5695">
                  <c:v>467.10999999999996</c:v>
                </c:pt>
                <c:pt idx="5696">
                  <c:v>467.19166666666666</c:v>
                </c:pt>
                <c:pt idx="5697">
                  <c:v>467.27333333333331</c:v>
                </c:pt>
                <c:pt idx="5698">
                  <c:v>467.35583333333335</c:v>
                </c:pt>
                <c:pt idx="5699">
                  <c:v>467.4375</c:v>
                </c:pt>
                <c:pt idx="5700">
                  <c:v>467.52</c:v>
                </c:pt>
                <c:pt idx="5701">
                  <c:v>467.60166666666669</c:v>
                </c:pt>
                <c:pt idx="5702">
                  <c:v>467.68333333333334</c:v>
                </c:pt>
                <c:pt idx="5703">
                  <c:v>467.76583333333332</c:v>
                </c:pt>
                <c:pt idx="5704">
                  <c:v>467.84750000000003</c:v>
                </c:pt>
                <c:pt idx="5705">
                  <c:v>467.93</c:v>
                </c:pt>
                <c:pt idx="5706">
                  <c:v>468.01166666666671</c:v>
                </c:pt>
                <c:pt idx="5707">
                  <c:v>468.09416666666669</c:v>
                </c:pt>
                <c:pt idx="5708">
                  <c:v>468.17583333333329</c:v>
                </c:pt>
                <c:pt idx="5709">
                  <c:v>468.25749999999999</c:v>
                </c:pt>
                <c:pt idx="5710">
                  <c:v>468.34</c:v>
                </c:pt>
                <c:pt idx="5711">
                  <c:v>468.42166666666668</c:v>
                </c:pt>
                <c:pt idx="5712">
                  <c:v>468.50416666666666</c:v>
                </c:pt>
                <c:pt idx="5713">
                  <c:v>468.58583333333331</c:v>
                </c:pt>
                <c:pt idx="5714">
                  <c:v>468.66833333333335</c:v>
                </c:pt>
                <c:pt idx="5715">
                  <c:v>468.75</c:v>
                </c:pt>
                <c:pt idx="5716">
                  <c:v>468.83166666666665</c:v>
                </c:pt>
                <c:pt idx="5717">
                  <c:v>468.91416666666669</c:v>
                </c:pt>
                <c:pt idx="5718">
                  <c:v>468.99583333333334</c:v>
                </c:pt>
                <c:pt idx="5719">
                  <c:v>469.07833333333332</c:v>
                </c:pt>
                <c:pt idx="5720">
                  <c:v>469.16</c:v>
                </c:pt>
                <c:pt idx="5721">
                  <c:v>469.24250000000001</c:v>
                </c:pt>
                <c:pt idx="5722">
                  <c:v>469.32416666666671</c:v>
                </c:pt>
                <c:pt idx="5723">
                  <c:v>469.40583333333331</c:v>
                </c:pt>
                <c:pt idx="5724">
                  <c:v>469.48833333333329</c:v>
                </c:pt>
                <c:pt idx="5725">
                  <c:v>469.57</c:v>
                </c:pt>
                <c:pt idx="5726">
                  <c:v>469.65249999999997</c:v>
                </c:pt>
                <c:pt idx="5727">
                  <c:v>469.73416666666668</c:v>
                </c:pt>
                <c:pt idx="5728">
                  <c:v>469.81666666666666</c:v>
                </c:pt>
                <c:pt idx="5729">
                  <c:v>469.89833333333331</c:v>
                </c:pt>
                <c:pt idx="5730">
                  <c:v>469.98</c:v>
                </c:pt>
                <c:pt idx="5731">
                  <c:v>470.0625</c:v>
                </c:pt>
                <c:pt idx="5732">
                  <c:v>470.14416666666665</c:v>
                </c:pt>
                <c:pt idx="5733">
                  <c:v>470.22666666666669</c:v>
                </c:pt>
                <c:pt idx="5734">
                  <c:v>470.30833333333334</c:v>
                </c:pt>
                <c:pt idx="5735">
                  <c:v>470.39083333333332</c:v>
                </c:pt>
                <c:pt idx="5736">
                  <c:v>470.47250000000003</c:v>
                </c:pt>
                <c:pt idx="5737">
                  <c:v>470.55416666666662</c:v>
                </c:pt>
                <c:pt idx="5738">
                  <c:v>470.63666666666671</c:v>
                </c:pt>
                <c:pt idx="5739">
                  <c:v>470.71833333333331</c:v>
                </c:pt>
                <c:pt idx="5740">
                  <c:v>470.80083333333329</c:v>
                </c:pt>
                <c:pt idx="5741">
                  <c:v>470.88249999999999</c:v>
                </c:pt>
                <c:pt idx="5742">
                  <c:v>470.96416666666664</c:v>
                </c:pt>
                <c:pt idx="5743">
                  <c:v>471.04666666666668</c:v>
                </c:pt>
                <c:pt idx="5744">
                  <c:v>471.12833333333333</c:v>
                </c:pt>
                <c:pt idx="5745">
                  <c:v>471.21083333333331</c:v>
                </c:pt>
                <c:pt idx="5746">
                  <c:v>471.29250000000002</c:v>
                </c:pt>
                <c:pt idx="5747">
                  <c:v>471.375</c:v>
                </c:pt>
                <c:pt idx="5748">
                  <c:v>471.45666666666665</c:v>
                </c:pt>
                <c:pt idx="5749">
                  <c:v>471.53833333333336</c:v>
                </c:pt>
                <c:pt idx="5750">
                  <c:v>471.62083333333334</c:v>
                </c:pt>
                <c:pt idx="5751">
                  <c:v>471.70250000000004</c:v>
                </c:pt>
                <c:pt idx="5752">
                  <c:v>471.78500000000003</c:v>
                </c:pt>
                <c:pt idx="5753">
                  <c:v>471.86666666666662</c:v>
                </c:pt>
                <c:pt idx="5754">
                  <c:v>471.94916666666671</c:v>
                </c:pt>
                <c:pt idx="5755">
                  <c:v>472.03083333333331</c:v>
                </c:pt>
                <c:pt idx="5756">
                  <c:v>472.11250000000001</c:v>
                </c:pt>
                <c:pt idx="5757">
                  <c:v>472.19499999999999</c:v>
                </c:pt>
                <c:pt idx="5758">
                  <c:v>472.27666666666664</c:v>
                </c:pt>
                <c:pt idx="5759">
                  <c:v>472.35916666666668</c:v>
                </c:pt>
                <c:pt idx="5760">
                  <c:v>472.44083333333333</c:v>
                </c:pt>
                <c:pt idx="5761">
                  <c:v>472.52333333333331</c:v>
                </c:pt>
                <c:pt idx="5762">
                  <c:v>472.60500000000002</c:v>
                </c:pt>
                <c:pt idx="5763">
                  <c:v>472.68666666666667</c:v>
                </c:pt>
                <c:pt idx="5764">
                  <c:v>472.76916666666665</c:v>
                </c:pt>
                <c:pt idx="5765">
                  <c:v>472.85083333333336</c:v>
                </c:pt>
                <c:pt idx="5766">
                  <c:v>472.93333333333334</c:v>
                </c:pt>
                <c:pt idx="5767">
                  <c:v>473.01500000000004</c:v>
                </c:pt>
                <c:pt idx="5768">
                  <c:v>473.09750000000003</c:v>
                </c:pt>
                <c:pt idx="5769">
                  <c:v>473.17916666666662</c:v>
                </c:pt>
                <c:pt idx="5770">
                  <c:v>473.26083333333332</c:v>
                </c:pt>
                <c:pt idx="5771">
                  <c:v>473.34333333333331</c:v>
                </c:pt>
                <c:pt idx="5772">
                  <c:v>473.42500000000001</c:v>
                </c:pt>
                <c:pt idx="5773">
                  <c:v>473.50749999999999</c:v>
                </c:pt>
                <c:pt idx="5774">
                  <c:v>473.58916666666664</c:v>
                </c:pt>
                <c:pt idx="5775">
                  <c:v>473.67166666666668</c:v>
                </c:pt>
                <c:pt idx="5776">
                  <c:v>473.75333333333333</c:v>
                </c:pt>
                <c:pt idx="5777">
                  <c:v>473.83500000000004</c:v>
                </c:pt>
                <c:pt idx="5778">
                  <c:v>473.91750000000002</c:v>
                </c:pt>
                <c:pt idx="5779">
                  <c:v>473.99916666666667</c:v>
                </c:pt>
                <c:pt idx="5780">
                  <c:v>474.08166666666665</c:v>
                </c:pt>
                <c:pt idx="5781">
                  <c:v>474.16333333333336</c:v>
                </c:pt>
                <c:pt idx="5782">
                  <c:v>474.24499999999995</c:v>
                </c:pt>
                <c:pt idx="5783">
                  <c:v>474.32750000000004</c:v>
                </c:pt>
                <c:pt idx="5784">
                  <c:v>474.40916666666664</c:v>
                </c:pt>
                <c:pt idx="5785">
                  <c:v>474.49166666666662</c:v>
                </c:pt>
                <c:pt idx="5786">
                  <c:v>474.57333333333332</c:v>
                </c:pt>
                <c:pt idx="5787">
                  <c:v>474.65583333333331</c:v>
                </c:pt>
                <c:pt idx="5788">
                  <c:v>474.73750000000001</c:v>
                </c:pt>
                <c:pt idx="5789">
                  <c:v>474.81916666666666</c:v>
                </c:pt>
                <c:pt idx="5790">
                  <c:v>474.90166666666664</c:v>
                </c:pt>
                <c:pt idx="5791">
                  <c:v>474.98333333333335</c:v>
                </c:pt>
                <c:pt idx="5792">
                  <c:v>475.06583333333333</c:v>
                </c:pt>
                <c:pt idx="5793">
                  <c:v>475.14750000000004</c:v>
                </c:pt>
                <c:pt idx="5794">
                  <c:v>475.23</c:v>
                </c:pt>
                <c:pt idx="5795">
                  <c:v>475.31166666666667</c:v>
                </c:pt>
                <c:pt idx="5796">
                  <c:v>475.39333333333337</c:v>
                </c:pt>
                <c:pt idx="5797">
                  <c:v>475.47583333333336</c:v>
                </c:pt>
                <c:pt idx="5798">
                  <c:v>475.55749999999995</c:v>
                </c:pt>
                <c:pt idx="5799">
                  <c:v>475.64000000000004</c:v>
                </c:pt>
                <c:pt idx="5800">
                  <c:v>475.72166666666664</c:v>
                </c:pt>
                <c:pt idx="5801">
                  <c:v>475.80416666666662</c:v>
                </c:pt>
                <c:pt idx="5802">
                  <c:v>475.88583333333332</c:v>
                </c:pt>
                <c:pt idx="5803">
                  <c:v>475.96749999999997</c:v>
                </c:pt>
                <c:pt idx="5804">
                  <c:v>476.05</c:v>
                </c:pt>
                <c:pt idx="5805">
                  <c:v>476.13166666666666</c:v>
                </c:pt>
                <c:pt idx="5806">
                  <c:v>476.21416666666664</c:v>
                </c:pt>
                <c:pt idx="5807">
                  <c:v>476.29583333333335</c:v>
                </c:pt>
                <c:pt idx="5808">
                  <c:v>476.37833333333333</c:v>
                </c:pt>
                <c:pt idx="5809">
                  <c:v>476.46000000000004</c:v>
                </c:pt>
                <c:pt idx="5810">
                  <c:v>476.54166666666669</c:v>
                </c:pt>
                <c:pt idx="5811">
                  <c:v>476.62416666666667</c:v>
                </c:pt>
                <c:pt idx="5812">
                  <c:v>476.70583333333337</c:v>
                </c:pt>
                <c:pt idx="5813">
                  <c:v>476.78833333333336</c:v>
                </c:pt>
                <c:pt idx="5814">
                  <c:v>476.86999999999995</c:v>
                </c:pt>
                <c:pt idx="5815">
                  <c:v>476.95250000000004</c:v>
                </c:pt>
                <c:pt idx="5816">
                  <c:v>477.03416666666664</c:v>
                </c:pt>
                <c:pt idx="5817">
                  <c:v>477.11583333333334</c:v>
                </c:pt>
                <c:pt idx="5818">
                  <c:v>477.19833333333332</c:v>
                </c:pt>
                <c:pt idx="5819">
                  <c:v>477.28</c:v>
                </c:pt>
                <c:pt idx="5820">
                  <c:v>477.36250000000001</c:v>
                </c:pt>
                <c:pt idx="5821">
                  <c:v>477.44416666666666</c:v>
                </c:pt>
                <c:pt idx="5822">
                  <c:v>477.52666666666664</c:v>
                </c:pt>
                <c:pt idx="5823">
                  <c:v>477.60833333333335</c:v>
                </c:pt>
                <c:pt idx="5824">
                  <c:v>477.69</c:v>
                </c:pt>
                <c:pt idx="5825">
                  <c:v>477.77250000000004</c:v>
                </c:pt>
                <c:pt idx="5826">
                  <c:v>477.85416666666669</c:v>
                </c:pt>
                <c:pt idx="5827">
                  <c:v>477.93666666666667</c:v>
                </c:pt>
                <c:pt idx="5828">
                  <c:v>478.01833333333337</c:v>
                </c:pt>
                <c:pt idx="5829">
                  <c:v>478.09999999999997</c:v>
                </c:pt>
                <c:pt idx="5830">
                  <c:v>478.18249999999995</c:v>
                </c:pt>
                <c:pt idx="5831">
                  <c:v>478.26416666666665</c:v>
                </c:pt>
                <c:pt idx="5832">
                  <c:v>478.34666666666664</c:v>
                </c:pt>
                <c:pt idx="5833">
                  <c:v>478.42833333333334</c:v>
                </c:pt>
                <c:pt idx="5834">
                  <c:v>478.51083333333332</c:v>
                </c:pt>
                <c:pt idx="5835">
                  <c:v>478.59249999999997</c:v>
                </c:pt>
                <c:pt idx="5836">
                  <c:v>478.67416666666668</c:v>
                </c:pt>
                <c:pt idx="5837">
                  <c:v>478.75666666666666</c:v>
                </c:pt>
                <c:pt idx="5838">
                  <c:v>478.83833333333337</c:v>
                </c:pt>
                <c:pt idx="5839">
                  <c:v>478.92083333333335</c:v>
                </c:pt>
                <c:pt idx="5840">
                  <c:v>479.0025</c:v>
                </c:pt>
                <c:pt idx="5841">
                  <c:v>479.08500000000004</c:v>
                </c:pt>
                <c:pt idx="5842">
                  <c:v>479.16666666666669</c:v>
                </c:pt>
                <c:pt idx="5843">
                  <c:v>479.24833333333328</c:v>
                </c:pt>
                <c:pt idx="5844">
                  <c:v>479.33083333333337</c:v>
                </c:pt>
                <c:pt idx="5845">
                  <c:v>479.41249999999997</c:v>
                </c:pt>
                <c:pt idx="5846">
                  <c:v>479.49499999999995</c:v>
                </c:pt>
                <c:pt idx="5847">
                  <c:v>479.57666666666665</c:v>
                </c:pt>
                <c:pt idx="5848">
                  <c:v>479.65916666666664</c:v>
                </c:pt>
                <c:pt idx="5849">
                  <c:v>479.74083333333334</c:v>
                </c:pt>
                <c:pt idx="5850">
                  <c:v>479.82249999999999</c:v>
                </c:pt>
                <c:pt idx="5851">
                  <c:v>479.90499999999997</c:v>
                </c:pt>
                <c:pt idx="5852">
                  <c:v>479.98666666666668</c:v>
                </c:pt>
                <c:pt idx="5853">
                  <c:v>480.06916666666666</c:v>
                </c:pt>
                <c:pt idx="5854">
                  <c:v>480.15083333333337</c:v>
                </c:pt>
                <c:pt idx="5855">
                  <c:v>480.23333333333335</c:v>
                </c:pt>
                <c:pt idx="5856">
                  <c:v>480.315</c:v>
                </c:pt>
                <c:pt idx="5857">
                  <c:v>480.3966666666667</c:v>
                </c:pt>
                <c:pt idx="5858">
                  <c:v>480.47916666666669</c:v>
                </c:pt>
                <c:pt idx="5859">
                  <c:v>480.56083333333328</c:v>
                </c:pt>
                <c:pt idx="5860">
                  <c:v>480.64333333333337</c:v>
                </c:pt>
                <c:pt idx="5861">
                  <c:v>480.72499999999997</c:v>
                </c:pt>
                <c:pt idx="5862">
                  <c:v>480.80749999999995</c:v>
                </c:pt>
                <c:pt idx="5863">
                  <c:v>480.88916666666665</c:v>
                </c:pt>
                <c:pt idx="5864">
                  <c:v>480.9708333333333</c:v>
                </c:pt>
                <c:pt idx="5865">
                  <c:v>481.05333333333334</c:v>
                </c:pt>
                <c:pt idx="5866">
                  <c:v>481.13499999999999</c:v>
                </c:pt>
                <c:pt idx="5867">
                  <c:v>481.21749999999997</c:v>
                </c:pt>
                <c:pt idx="5868">
                  <c:v>481.29916666666668</c:v>
                </c:pt>
                <c:pt idx="5869">
                  <c:v>481.38083333333333</c:v>
                </c:pt>
                <c:pt idx="5870">
                  <c:v>481.46333333333337</c:v>
                </c:pt>
                <c:pt idx="5871">
                  <c:v>481.54500000000002</c:v>
                </c:pt>
                <c:pt idx="5872">
                  <c:v>481.6275</c:v>
                </c:pt>
                <c:pt idx="5873">
                  <c:v>481.7091666666667</c:v>
                </c:pt>
                <c:pt idx="5874">
                  <c:v>481.79166666666669</c:v>
                </c:pt>
                <c:pt idx="5875">
                  <c:v>481.87333333333328</c:v>
                </c:pt>
                <c:pt idx="5876">
                  <c:v>481.95499999999998</c:v>
                </c:pt>
                <c:pt idx="5877">
                  <c:v>482.03749999999997</c:v>
                </c:pt>
                <c:pt idx="5878">
                  <c:v>482.11916666666667</c:v>
                </c:pt>
                <c:pt idx="5879">
                  <c:v>482.20166666666665</c:v>
                </c:pt>
                <c:pt idx="5880">
                  <c:v>482.2833333333333</c:v>
                </c:pt>
                <c:pt idx="5881">
                  <c:v>482.36583333333334</c:v>
                </c:pt>
                <c:pt idx="5882">
                  <c:v>482.44749999999999</c:v>
                </c:pt>
                <c:pt idx="5883">
                  <c:v>482.5291666666667</c:v>
                </c:pt>
                <c:pt idx="5884">
                  <c:v>482.61166666666668</c:v>
                </c:pt>
                <c:pt idx="5885">
                  <c:v>482.69333333333333</c:v>
                </c:pt>
                <c:pt idx="5886">
                  <c:v>482.77583333333337</c:v>
                </c:pt>
                <c:pt idx="5887">
                  <c:v>482.85750000000002</c:v>
                </c:pt>
                <c:pt idx="5888">
                  <c:v>482.94</c:v>
                </c:pt>
                <c:pt idx="5889">
                  <c:v>483.0216666666667</c:v>
                </c:pt>
                <c:pt idx="5890">
                  <c:v>483.1033333333333</c:v>
                </c:pt>
                <c:pt idx="5891">
                  <c:v>483.18583333333328</c:v>
                </c:pt>
                <c:pt idx="5892">
                  <c:v>483.26749999999998</c:v>
                </c:pt>
                <c:pt idx="5893">
                  <c:v>483.34999999999997</c:v>
                </c:pt>
                <c:pt idx="5894">
                  <c:v>483.43166666666667</c:v>
                </c:pt>
                <c:pt idx="5895">
                  <c:v>483.51416666666665</c:v>
                </c:pt>
                <c:pt idx="5896">
                  <c:v>483.5958333333333</c:v>
                </c:pt>
                <c:pt idx="5897">
                  <c:v>483.67750000000001</c:v>
                </c:pt>
                <c:pt idx="5898">
                  <c:v>483.76</c:v>
                </c:pt>
                <c:pt idx="5899">
                  <c:v>483.8416666666667</c:v>
                </c:pt>
                <c:pt idx="5900">
                  <c:v>483.92416666666668</c:v>
                </c:pt>
                <c:pt idx="5901">
                  <c:v>484.00583333333333</c:v>
                </c:pt>
                <c:pt idx="5902">
                  <c:v>484.08833333333337</c:v>
                </c:pt>
                <c:pt idx="5903">
                  <c:v>484.17</c:v>
                </c:pt>
                <c:pt idx="5904">
                  <c:v>484.25166666666672</c:v>
                </c:pt>
                <c:pt idx="5905">
                  <c:v>484.3341666666667</c:v>
                </c:pt>
                <c:pt idx="5906">
                  <c:v>484.4158333333333</c:v>
                </c:pt>
                <c:pt idx="5907">
                  <c:v>484.49833333333328</c:v>
                </c:pt>
                <c:pt idx="5908">
                  <c:v>484.58</c:v>
                </c:pt>
                <c:pt idx="5909">
                  <c:v>484.66166666666663</c:v>
                </c:pt>
                <c:pt idx="5910">
                  <c:v>484.74416666666667</c:v>
                </c:pt>
                <c:pt idx="5911">
                  <c:v>484.82583333333332</c:v>
                </c:pt>
                <c:pt idx="5912">
                  <c:v>484.9083333333333</c:v>
                </c:pt>
                <c:pt idx="5913">
                  <c:v>484.99</c:v>
                </c:pt>
                <c:pt idx="5914">
                  <c:v>485.07249999999999</c:v>
                </c:pt>
                <c:pt idx="5915">
                  <c:v>485.1541666666667</c:v>
                </c:pt>
                <c:pt idx="5916">
                  <c:v>485.23583333333335</c:v>
                </c:pt>
                <c:pt idx="5917">
                  <c:v>485.31833333333333</c:v>
                </c:pt>
                <c:pt idx="5918">
                  <c:v>485.40000000000003</c:v>
                </c:pt>
                <c:pt idx="5919">
                  <c:v>485.48250000000002</c:v>
                </c:pt>
                <c:pt idx="5920">
                  <c:v>485.56416666666672</c:v>
                </c:pt>
                <c:pt idx="5921">
                  <c:v>485.6466666666667</c:v>
                </c:pt>
                <c:pt idx="5922">
                  <c:v>485.7283333333333</c:v>
                </c:pt>
                <c:pt idx="5923">
                  <c:v>485.81</c:v>
                </c:pt>
                <c:pt idx="5924">
                  <c:v>485.89249999999998</c:v>
                </c:pt>
                <c:pt idx="5925">
                  <c:v>485.97416666666663</c:v>
                </c:pt>
                <c:pt idx="5926">
                  <c:v>486.05666666666667</c:v>
                </c:pt>
                <c:pt idx="5927">
                  <c:v>486.13833333333332</c:v>
                </c:pt>
                <c:pt idx="5928">
                  <c:v>486.2208333333333</c:v>
                </c:pt>
                <c:pt idx="5929">
                  <c:v>486.30250000000001</c:v>
                </c:pt>
                <c:pt idx="5930">
                  <c:v>486.38416666666666</c:v>
                </c:pt>
                <c:pt idx="5931">
                  <c:v>486.4666666666667</c:v>
                </c:pt>
                <c:pt idx="5932">
                  <c:v>486.54833333333335</c:v>
                </c:pt>
                <c:pt idx="5933">
                  <c:v>486.63083333333333</c:v>
                </c:pt>
                <c:pt idx="5934">
                  <c:v>486.71250000000003</c:v>
                </c:pt>
                <c:pt idx="5935">
                  <c:v>486.79500000000002</c:v>
                </c:pt>
                <c:pt idx="5936">
                  <c:v>486.87666666666672</c:v>
                </c:pt>
                <c:pt idx="5937">
                  <c:v>486.95833333333331</c:v>
                </c:pt>
                <c:pt idx="5938">
                  <c:v>487.0408333333333</c:v>
                </c:pt>
                <c:pt idx="5939">
                  <c:v>487.1225</c:v>
                </c:pt>
                <c:pt idx="5940">
                  <c:v>487.20499999999998</c:v>
                </c:pt>
                <c:pt idx="5941">
                  <c:v>487.28666666666663</c:v>
                </c:pt>
                <c:pt idx="5942">
                  <c:v>487.36916666666667</c:v>
                </c:pt>
                <c:pt idx="5943">
                  <c:v>487.45083333333332</c:v>
                </c:pt>
                <c:pt idx="5944">
                  <c:v>487.53250000000003</c:v>
                </c:pt>
                <c:pt idx="5945">
                  <c:v>487.61500000000001</c:v>
                </c:pt>
                <c:pt idx="5946">
                  <c:v>487.69666666666666</c:v>
                </c:pt>
                <c:pt idx="5947">
                  <c:v>487.7791666666667</c:v>
                </c:pt>
                <c:pt idx="5948">
                  <c:v>487.86083333333335</c:v>
                </c:pt>
                <c:pt idx="5949">
                  <c:v>487.94333333333333</c:v>
                </c:pt>
                <c:pt idx="5950">
                  <c:v>488.02500000000003</c:v>
                </c:pt>
                <c:pt idx="5951">
                  <c:v>488.10666666666663</c:v>
                </c:pt>
                <c:pt idx="5952">
                  <c:v>488.18916666666672</c:v>
                </c:pt>
                <c:pt idx="5953">
                  <c:v>488.27083333333331</c:v>
                </c:pt>
                <c:pt idx="5954">
                  <c:v>488.3533333333333</c:v>
                </c:pt>
                <c:pt idx="5955">
                  <c:v>488.435</c:v>
                </c:pt>
                <c:pt idx="5956">
                  <c:v>488.51666666666665</c:v>
                </c:pt>
                <c:pt idx="5957">
                  <c:v>488.59916666666663</c:v>
                </c:pt>
                <c:pt idx="5958">
                  <c:v>488.68083333333334</c:v>
                </c:pt>
                <c:pt idx="5959">
                  <c:v>488.76333333333332</c:v>
                </c:pt>
                <c:pt idx="5960">
                  <c:v>488.84500000000003</c:v>
                </c:pt>
                <c:pt idx="5961">
                  <c:v>488.92750000000001</c:v>
                </c:pt>
                <c:pt idx="5962">
                  <c:v>489.00916666666666</c:v>
                </c:pt>
                <c:pt idx="5963">
                  <c:v>489.09083333333336</c:v>
                </c:pt>
                <c:pt idx="5964">
                  <c:v>489.17333333333335</c:v>
                </c:pt>
                <c:pt idx="5965">
                  <c:v>489.25500000000005</c:v>
                </c:pt>
                <c:pt idx="5966">
                  <c:v>489.33750000000003</c:v>
                </c:pt>
                <c:pt idx="5967">
                  <c:v>489.41916666666663</c:v>
                </c:pt>
                <c:pt idx="5968">
                  <c:v>489.50166666666672</c:v>
                </c:pt>
                <c:pt idx="5969">
                  <c:v>489.58333333333331</c:v>
                </c:pt>
                <c:pt idx="5970">
                  <c:v>489.66499999999996</c:v>
                </c:pt>
                <c:pt idx="5971">
                  <c:v>489.7475</c:v>
                </c:pt>
                <c:pt idx="5972">
                  <c:v>489.82916666666665</c:v>
                </c:pt>
                <c:pt idx="5973">
                  <c:v>489.91166666666663</c:v>
                </c:pt>
                <c:pt idx="5974">
                  <c:v>489.99333333333334</c:v>
                </c:pt>
                <c:pt idx="5975">
                  <c:v>490.07583333333332</c:v>
                </c:pt>
                <c:pt idx="5976">
                  <c:v>490.15750000000003</c:v>
                </c:pt>
                <c:pt idx="5977">
                  <c:v>490.23916666666668</c:v>
                </c:pt>
                <c:pt idx="5978">
                  <c:v>490.32166666666666</c:v>
                </c:pt>
                <c:pt idx="5979">
                  <c:v>490.40333333333336</c:v>
                </c:pt>
                <c:pt idx="5980">
                  <c:v>490.48583333333335</c:v>
                </c:pt>
                <c:pt idx="5981">
                  <c:v>490.56750000000005</c:v>
                </c:pt>
                <c:pt idx="5982">
                  <c:v>490.65000000000003</c:v>
                </c:pt>
                <c:pt idx="5983">
                  <c:v>490.73166666666663</c:v>
                </c:pt>
                <c:pt idx="5984">
                  <c:v>490.81333333333333</c:v>
                </c:pt>
                <c:pt idx="5985">
                  <c:v>490.89583333333331</c:v>
                </c:pt>
                <c:pt idx="5986">
                  <c:v>490.97749999999996</c:v>
                </c:pt>
                <c:pt idx="5987">
                  <c:v>491.06</c:v>
                </c:pt>
                <c:pt idx="5988">
                  <c:v>491.14166666666665</c:v>
                </c:pt>
                <c:pt idx="5989">
                  <c:v>491.22416666666663</c:v>
                </c:pt>
                <c:pt idx="5990">
                  <c:v>491.30583333333334</c:v>
                </c:pt>
                <c:pt idx="5991">
                  <c:v>491.38749999999999</c:v>
                </c:pt>
                <c:pt idx="5992">
                  <c:v>491.47</c:v>
                </c:pt>
                <c:pt idx="5993">
                  <c:v>491.55166666666668</c:v>
                </c:pt>
                <c:pt idx="5994">
                  <c:v>491.63416666666666</c:v>
                </c:pt>
                <c:pt idx="5995">
                  <c:v>491.71583333333336</c:v>
                </c:pt>
                <c:pt idx="5996">
                  <c:v>491.79749999999996</c:v>
                </c:pt>
                <c:pt idx="5997">
                  <c:v>491.88000000000005</c:v>
                </c:pt>
                <c:pt idx="5998">
                  <c:v>491.96166666666664</c:v>
                </c:pt>
                <c:pt idx="5999">
                  <c:v>492.04416666666663</c:v>
                </c:pt>
                <c:pt idx="6000">
                  <c:v>492.12583333333333</c:v>
                </c:pt>
                <c:pt idx="6001">
                  <c:v>492.20833333333331</c:v>
                </c:pt>
                <c:pt idx="6002">
                  <c:v>492.28999999999996</c:v>
                </c:pt>
                <c:pt idx="6003">
                  <c:v>492.37166666666667</c:v>
                </c:pt>
                <c:pt idx="6004">
                  <c:v>492.45416666666665</c:v>
                </c:pt>
                <c:pt idx="6005">
                  <c:v>492.53583333333336</c:v>
                </c:pt>
                <c:pt idx="6006">
                  <c:v>492.61833333333334</c:v>
                </c:pt>
                <c:pt idx="6007">
                  <c:v>492.7</c:v>
                </c:pt>
                <c:pt idx="6008">
                  <c:v>492.78250000000003</c:v>
                </c:pt>
                <c:pt idx="6009">
                  <c:v>492.86416666666668</c:v>
                </c:pt>
                <c:pt idx="6010">
                  <c:v>492.94583333333338</c:v>
                </c:pt>
                <c:pt idx="6011">
                  <c:v>493.02833333333336</c:v>
                </c:pt>
                <c:pt idx="6012">
                  <c:v>493.10999999999996</c:v>
                </c:pt>
                <c:pt idx="6013">
                  <c:v>493.19250000000005</c:v>
                </c:pt>
                <c:pt idx="6014">
                  <c:v>493.27416666666664</c:v>
                </c:pt>
                <c:pt idx="6015">
                  <c:v>493.35666666666663</c:v>
                </c:pt>
                <c:pt idx="6016">
                  <c:v>493.43833333333333</c:v>
                </c:pt>
                <c:pt idx="6017">
                  <c:v>493.52</c:v>
                </c:pt>
                <c:pt idx="6018">
                  <c:v>493.60249999999996</c:v>
                </c:pt>
                <c:pt idx="6019">
                  <c:v>493.68416666666667</c:v>
                </c:pt>
                <c:pt idx="6020">
                  <c:v>493.76666666666665</c:v>
                </c:pt>
                <c:pt idx="6021">
                  <c:v>493.84833333333336</c:v>
                </c:pt>
                <c:pt idx="6022">
                  <c:v>493.93083333333334</c:v>
                </c:pt>
                <c:pt idx="6023">
                  <c:v>494.01249999999999</c:v>
                </c:pt>
                <c:pt idx="6024">
                  <c:v>494.09416666666669</c:v>
                </c:pt>
                <c:pt idx="6025">
                  <c:v>494.17666666666668</c:v>
                </c:pt>
                <c:pt idx="6026">
                  <c:v>494.25833333333338</c:v>
                </c:pt>
                <c:pt idx="6027">
                  <c:v>494.34083333333336</c:v>
                </c:pt>
                <c:pt idx="6028">
                  <c:v>494.42249999999996</c:v>
                </c:pt>
                <c:pt idx="6029">
                  <c:v>494.50500000000005</c:v>
                </c:pt>
                <c:pt idx="6030">
                  <c:v>494.58666666666664</c:v>
                </c:pt>
                <c:pt idx="6031">
                  <c:v>494.66833333333335</c:v>
                </c:pt>
                <c:pt idx="6032">
                  <c:v>494.75083333333333</c:v>
                </c:pt>
                <c:pt idx="6033">
                  <c:v>494.83249999999998</c:v>
                </c:pt>
                <c:pt idx="6034">
                  <c:v>494.91499999999996</c:v>
                </c:pt>
                <c:pt idx="6035">
                  <c:v>494.99666666666667</c:v>
                </c:pt>
                <c:pt idx="6036">
                  <c:v>495.07833333333332</c:v>
                </c:pt>
                <c:pt idx="6037">
                  <c:v>495.16083333333336</c:v>
                </c:pt>
                <c:pt idx="6038">
                  <c:v>495.24250000000001</c:v>
                </c:pt>
                <c:pt idx="6039">
                  <c:v>495.32499999999999</c:v>
                </c:pt>
                <c:pt idx="6040">
                  <c:v>495.40666666666669</c:v>
                </c:pt>
                <c:pt idx="6041">
                  <c:v>495.48916666666668</c:v>
                </c:pt>
                <c:pt idx="6042">
                  <c:v>495.57083333333338</c:v>
                </c:pt>
                <c:pt idx="6043">
                  <c:v>495.65249999999997</c:v>
                </c:pt>
                <c:pt idx="6044">
                  <c:v>495.73499999999996</c:v>
                </c:pt>
                <c:pt idx="6045">
                  <c:v>495.81666666666666</c:v>
                </c:pt>
                <c:pt idx="6046">
                  <c:v>495.89916666666664</c:v>
                </c:pt>
                <c:pt idx="6047">
                  <c:v>495.98083333333335</c:v>
                </c:pt>
                <c:pt idx="6048">
                  <c:v>496.06333333333333</c:v>
                </c:pt>
                <c:pt idx="6049">
                  <c:v>496.14499999999998</c:v>
                </c:pt>
                <c:pt idx="6050">
                  <c:v>496.22666666666669</c:v>
                </c:pt>
                <c:pt idx="6051">
                  <c:v>496.30916666666667</c:v>
                </c:pt>
                <c:pt idx="6052">
                  <c:v>496.39083333333332</c:v>
                </c:pt>
                <c:pt idx="6053">
                  <c:v>496.47333333333336</c:v>
                </c:pt>
                <c:pt idx="6054">
                  <c:v>496.55500000000001</c:v>
                </c:pt>
                <c:pt idx="6055">
                  <c:v>496.63749999999999</c:v>
                </c:pt>
                <c:pt idx="6056">
                  <c:v>496.71916666666669</c:v>
                </c:pt>
                <c:pt idx="6057">
                  <c:v>496.80083333333329</c:v>
                </c:pt>
                <c:pt idx="6058">
                  <c:v>496.88333333333338</c:v>
                </c:pt>
                <c:pt idx="6059">
                  <c:v>496.96499999999997</c:v>
                </c:pt>
                <c:pt idx="6060">
                  <c:v>497.04749999999996</c:v>
                </c:pt>
                <c:pt idx="6061">
                  <c:v>497.12916666666666</c:v>
                </c:pt>
                <c:pt idx="6062">
                  <c:v>497.21166666666664</c:v>
                </c:pt>
                <c:pt idx="6063">
                  <c:v>497.29333333333335</c:v>
                </c:pt>
                <c:pt idx="6064">
                  <c:v>497.375</c:v>
                </c:pt>
                <c:pt idx="6065">
                  <c:v>497.45749999999998</c:v>
                </c:pt>
                <c:pt idx="6066">
                  <c:v>497.53916666666669</c:v>
                </c:pt>
                <c:pt idx="6067">
                  <c:v>497.62166666666667</c:v>
                </c:pt>
                <c:pt idx="6068">
                  <c:v>497.70333333333332</c:v>
                </c:pt>
                <c:pt idx="6069">
                  <c:v>497.78583333333336</c:v>
                </c:pt>
                <c:pt idx="6070">
                  <c:v>497.86750000000001</c:v>
                </c:pt>
                <c:pt idx="6071">
                  <c:v>497.94916666666671</c:v>
                </c:pt>
                <c:pt idx="6072">
                  <c:v>498.03166666666669</c:v>
                </c:pt>
                <c:pt idx="6073">
                  <c:v>498.11333333333329</c:v>
                </c:pt>
                <c:pt idx="6074">
                  <c:v>498.19583333333338</c:v>
                </c:pt>
                <c:pt idx="6075">
                  <c:v>498.27749999999997</c:v>
                </c:pt>
                <c:pt idx="6076">
                  <c:v>498.35999999999996</c:v>
                </c:pt>
                <c:pt idx="6077">
                  <c:v>498.44166666666666</c:v>
                </c:pt>
                <c:pt idx="6078">
                  <c:v>498.52333333333331</c:v>
                </c:pt>
                <c:pt idx="6079">
                  <c:v>498.60583333333335</c:v>
                </c:pt>
                <c:pt idx="6080">
                  <c:v>498.6875</c:v>
                </c:pt>
                <c:pt idx="6081">
                  <c:v>498.77</c:v>
                </c:pt>
                <c:pt idx="6082">
                  <c:v>498.85166666666669</c:v>
                </c:pt>
                <c:pt idx="6083">
                  <c:v>498.93333333333334</c:v>
                </c:pt>
                <c:pt idx="6084">
                  <c:v>499.01583333333332</c:v>
                </c:pt>
                <c:pt idx="6085">
                  <c:v>499.09750000000003</c:v>
                </c:pt>
                <c:pt idx="6086">
                  <c:v>499.18</c:v>
                </c:pt>
                <c:pt idx="6087">
                  <c:v>499.26166666666671</c:v>
                </c:pt>
                <c:pt idx="6088">
                  <c:v>499.34416666666669</c:v>
                </c:pt>
                <c:pt idx="6089">
                  <c:v>499.42583333333329</c:v>
                </c:pt>
                <c:pt idx="6090">
                  <c:v>499.50749999999999</c:v>
                </c:pt>
                <c:pt idx="6091">
                  <c:v>499.59</c:v>
                </c:pt>
                <c:pt idx="6092">
                  <c:v>499.67166666666668</c:v>
                </c:pt>
                <c:pt idx="6093">
                  <c:v>499.75416666666666</c:v>
                </c:pt>
                <c:pt idx="6094">
                  <c:v>499.83583333333331</c:v>
                </c:pt>
                <c:pt idx="6095">
                  <c:v>499.91833333333335</c:v>
                </c:pt>
                <c:pt idx="6096">
                  <c:v>500</c:v>
                </c:pt>
                <c:pt idx="6097">
                  <c:v>500.08166666666665</c:v>
                </c:pt>
                <c:pt idx="6098">
                  <c:v>500.16416666666669</c:v>
                </c:pt>
                <c:pt idx="6099">
                  <c:v>500.24583333333334</c:v>
                </c:pt>
                <c:pt idx="6100">
                  <c:v>500.32833333333332</c:v>
                </c:pt>
                <c:pt idx="6101">
                  <c:v>500.41</c:v>
                </c:pt>
                <c:pt idx="6102">
                  <c:v>500.49250000000001</c:v>
                </c:pt>
                <c:pt idx="6103">
                  <c:v>500.57416666666671</c:v>
                </c:pt>
                <c:pt idx="6104">
                  <c:v>500.65583333333331</c:v>
                </c:pt>
                <c:pt idx="6105">
                  <c:v>500.73833333333329</c:v>
                </c:pt>
                <c:pt idx="6106">
                  <c:v>500.82</c:v>
                </c:pt>
                <c:pt idx="6107">
                  <c:v>500.90249999999997</c:v>
                </c:pt>
                <c:pt idx="6108">
                  <c:v>500.98416666666668</c:v>
                </c:pt>
                <c:pt idx="6109">
                  <c:v>501.06666666666666</c:v>
                </c:pt>
                <c:pt idx="6110">
                  <c:v>501.14833333333331</c:v>
                </c:pt>
                <c:pt idx="6111">
                  <c:v>501.23</c:v>
                </c:pt>
                <c:pt idx="6112">
                  <c:v>501.3125</c:v>
                </c:pt>
                <c:pt idx="6113">
                  <c:v>501.39416666666665</c:v>
                </c:pt>
                <c:pt idx="6114">
                  <c:v>501.47666666666669</c:v>
                </c:pt>
                <c:pt idx="6115">
                  <c:v>501.55833333333334</c:v>
                </c:pt>
                <c:pt idx="6116">
                  <c:v>501.64083333333332</c:v>
                </c:pt>
                <c:pt idx="6117">
                  <c:v>501.72250000000003</c:v>
                </c:pt>
                <c:pt idx="6118">
                  <c:v>501.80416666666662</c:v>
                </c:pt>
                <c:pt idx="6119">
                  <c:v>501.88666666666671</c:v>
                </c:pt>
                <c:pt idx="6120">
                  <c:v>501.96833333333331</c:v>
                </c:pt>
                <c:pt idx="6121">
                  <c:v>502.05083333333329</c:v>
                </c:pt>
                <c:pt idx="6122">
                  <c:v>502.13249999999999</c:v>
                </c:pt>
                <c:pt idx="6123">
                  <c:v>502.21416666666664</c:v>
                </c:pt>
                <c:pt idx="6124">
                  <c:v>502.29666666666668</c:v>
                </c:pt>
                <c:pt idx="6125">
                  <c:v>502.37833333333333</c:v>
                </c:pt>
                <c:pt idx="6126">
                  <c:v>502.46083333333331</c:v>
                </c:pt>
                <c:pt idx="6127">
                  <c:v>502.54250000000002</c:v>
                </c:pt>
                <c:pt idx="6128">
                  <c:v>502.625</c:v>
                </c:pt>
                <c:pt idx="6129">
                  <c:v>502.70666666666665</c:v>
                </c:pt>
                <c:pt idx="6130">
                  <c:v>502.78833333333336</c:v>
                </c:pt>
                <c:pt idx="6131">
                  <c:v>502.87083333333334</c:v>
                </c:pt>
                <c:pt idx="6132">
                  <c:v>502.95250000000004</c:v>
                </c:pt>
                <c:pt idx="6133">
                  <c:v>503.03500000000003</c:v>
                </c:pt>
                <c:pt idx="6134">
                  <c:v>503.11666666666662</c:v>
                </c:pt>
                <c:pt idx="6135">
                  <c:v>503.19916666666671</c:v>
                </c:pt>
                <c:pt idx="6136">
                  <c:v>503.28083333333331</c:v>
                </c:pt>
                <c:pt idx="6137">
                  <c:v>503.36250000000001</c:v>
                </c:pt>
                <c:pt idx="6138">
                  <c:v>503.44499999999999</c:v>
                </c:pt>
                <c:pt idx="6139">
                  <c:v>503.52666666666664</c:v>
                </c:pt>
                <c:pt idx="6140">
                  <c:v>503.60916666666668</c:v>
                </c:pt>
                <c:pt idx="6141">
                  <c:v>503.69083333333333</c:v>
                </c:pt>
                <c:pt idx="6142">
                  <c:v>503.77333333333331</c:v>
                </c:pt>
                <c:pt idx="6143">
                  <c:v>503.85500000000002</c:v>
                </c:pt>
                <c:pt idx="6144">
                  <c:v>503.93666666666667</c:v>
                </c:pt>
                <c:pt idx="6145">
                  <c:v>504.01916666666665</c:v>
                </c:pt>
                <c:pt idx="6146">
                  <c:v>504.10083333333336</c:v>
                </c:pt>
                <c:pt idx="6147">
                  <c:v>504.18333333333334</c:v>
                </c:pt>
                <c:pt idx="6148">
                  <c:v>504.26500000000004</c:v>
                </c:pt>
                <c:pt idx="6149">
                  <c:v>504.34750000000003</c:v>
                </c:pt>
                <c:pt idx="6150">
                  <c:v>504.42916666666662</c:v>
                </c:pt>
                <c:pt idx="6151">
                  <c:v>504.51083333333332</c:v>
                </c:pt>
                <c:pt idx="6152">
                  <c:v>504.59333333333331</c:v>
                </c:pt>
                <c:pt idx="6153">
                  <c:v>504.67500000000001</c:v>
                </c:pt>
                <c:pt idx="6154">
                  <c:v>504.75749999999999</c:v>
                </c:pt>
                <c:pt idx="6155">
                  <c:v>504.83916666666664</c:v>
                </c:pt>
                <c:pt idx="6156">
                  <c:v>504.92166666666668</c:v>
                </c:pt>
                <c:pt idx="6157">
                  <c:v>505.00333333333333</c:v>
                </c:pt>
                <c:pt idx="6158">
                  <c:v>505.08500000000004</c:v>
                </c:pt>
                <c:pt idx="6159">
                  <c:v>505.16750000000002</c:v>
                </c:pt>
                <c:pt idx="6160">
                  <c:v>505.24916666666667</c:v>
                </c:pt>
                <c:pt idx="6161">
                  <c:v>505.33166666666665</c:v>
                </c:pt>
                <c:pt idx="6162">
                  <c:v>505.41333333333336</c:v>
                </c:pt>
                <c:pt idx="6163">
                  <c:v>505.49499999999995</c:v>
                </c:pt>
                <c:pt idx="6164">
                  <c:v>505.57750000000004</c:v>
                </c:pt>
                <c:pt idx="6165">
                  <c:v>505.65916666666664</c:v>
                </c:pt>
                <c:pt idx="6166">
                  <c:v>505.74166666666662</c:v>
                </c:pt>
                <c:pt idx="6167">
                  <c:v>505.82333333333332</c:v>
                </c:pt>
                <c:pt idx="6168">
                  <c:v>505.90583333333331</c:v>
                </c:pt>
                <c:pt idx="6169">
                  <c:v>505.98750000000001</c:v>
                </c:pt>
                <c:pt idx="6170">
                  <c:v>506.06916666666666</c:v>
                </c:pt>
                <c:pt idx="6171">
                  <c:v>506.15166666666664</c:v>
                </c:pt>
                <c:pt idx="6172">
                  <c:v>506.23333333333335</c:v>
                </c:pt>
                <c:pt idx="6173">
                  <c:v>506.31583333333333</c:v>
                </c:pt>
                <c:pt idx="6174">
                  <c:v>506.39750000000004</c:v>
                </c:pt>
                <c:pt idx="6175">
                  <c:v>506.48</c:v>
                </c:pt>
                <c:pt idx="6176">
                  <c:v>506.56166666666667</c:v>
                </c:pt>
                <c:pt idx="6177">
                  <c:v>506.64333333333337</c:v>
                </c:pt>
                <c:pt idx="6178">
                  <c:v>506.72583333333336</c:v>
                </c:pt>
                <c:pt idx="6179">
                  <c:v>506.80749999999995</c:v>
                </c:pt>
                <c:pt idx="6180">
                  <c:v>506.89000000000004</c:v>
                </c:pt>
                <c:pt idx="6181">
                  <c:v>506.97166666666664</c:v>
                </c:pt>
                <c:pt idx="6182">
                  <c:v>507.05416666666662</c:v>
                </c:pt>
                <c:pt idx="6183">
                  <c:v>507.13583333333332</c:v>
                </c:pt>
                <c:pt idx="6184">
                  <c:v>507.21749999999997</c:v>
                </c:pt>
                <c:pt idx="6185">
                  <c:v>507.3</c:v>
                </c:pt>
                <c:pt idx="6186">
                  <c:v>507.38166666666666</c:v>
                </c:pt>
                <c:pt idx="6187">
                  <c:v>507.46416666666664</c:v>
                </c:pt>
                <c:pt idx="6188">
                  <c:v>507.54583333333335</c:v>
                </c:pt>
                <c:pt idx="6189">
                  <c:v>507.62833333333333</c:v>
                </c:pt>
                <c:pt idx="6190">
                  <c:v>507.71000000000004</c:v>
                </c:pt>
                <c:pt idx="6191">
                  <c:v>507.79166666666669</c:v>
                </c:pt>
                <c:pt idx="6192">
                  <c:v>507.87416666666667</c:v>
                </c:pt>
                <c:pt idx="6193">
                  <c:v>507.95583333333337</c:v>
                </c:pt>
                <c:pt idx="6194">
                  <c:v>508.03833333333336</c:v>
                </c:pt>
                <c:pt idx="6195">
                  <c:v>508.11999999999995</c:v>
                </c:pt>
                <c:pt idx="6196">
                  <c:v>508.20250000000004</c:v>
                </c:pt>
                <c:pt idx="6197">
                  <c:v>508.28416666666664</c:v>
                </c:pt>
                <c:pt idx="6198">
                  <c:v>508.36583333333334</c:v>
                </c:pt>
                <c:pt idx="6199">
                  <c:v>508.44833333333332</c:v>
                </c:pt>
                <c:pt idx="6200">
                  <c:v>508.53</c:v>
                </c:pt>
                <c:pt idx="6201">
                  <c:v>508.61250000000001</c:v>
                </c:pt>
                <c:pt idx="6202">
                  <c:v>508.69416666666666</c:v>
                </c:pt>
                <c:pt idx="6203">
                  <c:v>508.77666666666664</c:v>
                </c:pt>
                <c:pt idx="6204">
                  <c:v>508.85833333333335</c:v>
                </c:pt>
                <c:pt idx="6205">
                  <c:v>508.94</c:v>
                </c:pt>
                <c:pt idx="6206">
                  <c:v>509.02250000000004</c:v>
                </c:pt>
                <c:pt idx="6207">
                  <c:v>509.10416666666669</c:v>
                </c:pt>
                <c:pt idx="6208">
                  <c:v>509.18666666666667</c:v>
                </c:pt>
                <c:pt idx="6209">
                  <c:v>509.26833333333337</c:v>
                </c:pt>
                <c:pt idx="6210">
                  <c:v>509.34999999999997</c:v>
                </c:pt>
                <c:pt idx="6211">
                  <c:v>509.43249999999995</c:v>
                </c:pt>
                <c:pt idx="6212">
                  <c:v>509.51416666666665</c:v>
                </c:pt>
                <c:pt idx="6213">
                  <c:v>509.59666666666664</c:v>
                </c:pt>
                <c:pt idx="6214">
                  <c:v>509.67833333333334</c:v>
                </c:pt>
                <c:pt idx="6215">
                  <c:v>509.76083333333332</c:v>
                </c:pt>
                <c:pt idx="6216">
                  <c:v>509.84249999999997</c:v>
                </c:pt>
                <c:pt idx="6217">
                  <c:v>509.92416666666668</c:v>
                </c:pt>
                <c:pt idx="6218">
                  <c:v>510.00666666666666</c:v>
                </c:pt>
                <c:pt idx="6219">
                  <c:v>510.08833333333337</c:v>
                </c:pt>
                <c:pt idx="6220">
                  <c:v>510.17083333333335</c:v>
                </c:pt>
                <c:pt idx="6221">
                  <c:v>510.2525</c:v>
                </c:pt>
                <c:pt idx="6222">
                  <c:v>510.33500000000004</c:v>
                </c:pt>
                <c:pt idx="6223">
                  <c:v>510.41666666666669</c:v>
                </c:pt>
                <c:pt idx="6224">
                  <c:v>510.49833333333328</c:v>
                </c:pt>
                <c:pt idx="6225">
                  <c:v>510.58083333333337</c:v>
                </c:pt>
                <c:pt idx="6226">
                  <c:v>510.66249999999997</c:v>
                </c:pt>
                <c:pt idx="6227">
                  <c:v>510.74499999999995</c:v>
                </c:pt>
                <c:pt idx="6228">
                  <c:v>510.82666666666665</c:v>
                </c:pt>
                <c:pt idx="6229">
                  <c:v>510.90916666666664</c:v>
                </c:pt>
                <c:pt idx="6230">
                  <c:v>510.99083333333334</c:v>
                </c:pt>
                <c:pt idx="6231">
                  <c:v>511.07249999999999</c:v>
                </c:pt>
                <c:pt idx="6232">
                  <c:v>511.15499999999997</c:v>
                </c:pt>
                <c:pt idx="6233">
                  <c:v>511.23666666666668</c:v>
                </c:pt>
                <c:pt idx="6234">
                  <c:v>511.31916666666666</c:v>
                </c:pt>
                <c:pt idx="6235">
                  <c:v>511.40083333333337</c:v>
                </c:pt>
                <c:pt idx="6236">
                  <c:v>511.48333333333335</c:v>
                </c:pt>
                <c:pt idx="6237">
                  <c:v>511.565</c:v>
                </c:pt>
                <c:pt idx="6238">
                  <c:v>511.6466666666667</c:v>
                </c:pt>
                <c:pt idx="6239">
                  <c:v>511.72916666666669</c:v>
                </c:pt>
                <c:pt idx="6240">
                  <c:v>511.81083333333328</c:v>
                </c:pt>
                <c:pt idx="6241">
                  <c:v>511.89333333333337</c:v>
                </c:pt>
                <c:pt idx="6242">
                  <c:v>511.97499999999997</c:v>
                </c:pt>
                <c:pt idx="6243">
                  <c:v>512.0575</c:v>
                </c:pt>
                <c:pt idx="6244">
                  <c:v>512.13916666666671</c:v>
                </c:pt>
                <c:pt idx="6245">
                  <c:v>512.2208333333333</c:v>
                </c:pt>
                <c:pt idx="6246">
                  <c:v>512.3033333333334</c:v>
                </c:pt>
                <c:pt idx="6247">
                  <c:v>512.38499999999999</c:v>
                </c:pt>
                <c:pt idx="6248">
                  <c:v>512.46749999999997</c:v>
                </c:pt>
                <c:pt idx="6249">
                  <c:v>512.54916666666668</c:v>
                </c:pt>
                <c:pt idx="6250">
                  <c:v>512.63083333333327</c:v>
                </c:pt>
                <c:pt idx="6251">
                  <c:v>512.71333333333337</c:v>
                </c:pt>
                <c:pt idx="6252">
                  <c:v>512.79499999999996</c:v>
                </c:pt>
                <c:pt idx="6253">
                  <c:v>512.87749999999994</c:v>
                </c:pt>
                <c:pt idx="6254">
                  <c:v>512.95916666666665</c:v>
                </c:pt>
                <c:pt idx="6255">
                  <c:v>513.04166666666663</c:v>
                </c:pt>
                <c:pt idx="6256">
                  <c:v>513.12333333333333</c:v>
                </c:pt>
                <c:pt idx="6257">
                  <c:v>513.20500000000004</c:v>
                </c:pt>
                <c:pt idx="6258">
                  <c:v>513.28750000000002</c:v>
                </c:pt>
                <c:pt idx="6259">
                  <c:v>513.36916666666673</c:v>
                </c:pt>
                <c:pt idx="6260">
                  <c:v>513.45166666666671</c:v>
                </c:pt>
                <c:pt idx="6261">
                  <c:v>513.5333333333333</c:v>
                </c:pt>
                <c:pt idx="6262">
                  <c:v>513.6158333333334</c:v>
                </c:pt>
                <c:pt idx="6263">
                  <c:v>513.69749999999999</c:v>
                </c:pt>
                <c:pt idx="6264">
                  <c:v>513.7791666666667</c:v>
                </c:pt>
                <c:pt idx="6265">
                  <c:v>513.86166666666668</c:v>
                </c:pt>
                <c:pt idx="6266">
                  <c:v>513.94333333333327</c:v>
                </c:pt>
                <c:pt idx="6267">
                  <c:v>514.02583333333337</c:v>
                </c:pt>
                <c:pt idx="6268">
                  <c:v>514.10749999999996</c:v>
                </c:pt>
                <c:pt idx="6269">
                  <c:v>514.18999999999994</c:v>
                </c:pt>
                <c:pt idx="6270">
                  <c:v>514.27166666666665</c:v>
                </c:pt>
                <c:pt idx="6271">
                  <c:v>514.35333333333335</c:v>
                </c:pt>
                <c:pt idx="6272">
                  <c:v>514.43583333333333</c:v>
                </c:pt>
                <c:pt idx="6273">
                  <c:v>514.51750000000004</c:v>
                </c:pt>
                <c:pt idx="6274">
                  <c:v>514.6</c:v>
                </c:pt>
                <c:pt idx="6275">
                  <c:v>514.68166666666673</c:v>
                </c:pt>
                <c:pt idx="6276">
                  <c:v>514.76416666666671</c:v>
                </c:pt>
                <c:pt idx="6277">
                  <c:v>514.8458333333333</c:v>
                </c:pt>
                <c:pt idx="6278">
                  <c:v>514.92750000000001</c:v>
                </c:pt>
                <c:pt idx="6279">
                  <c:v>515.01</c:v>
                </c:pt>
                <c:pt idx="6280">
                  <c:v>515.0916666666667</c:v>
                </c:pt>
                <c:pt idx="6281">
                  <c:v>515.17416666666668</c:v>
                </c:pt>
                <c:pt idx="6282">
                  <c:v>515.25583333333327</c:v>
                </c:pt>
                <c:pt idx="6283">
                  <c:v>515.33833333333337</c:v>
                </c:pt>
                <c:pt idx="6284">
                  <c:v>515.41999999999996</c:v>
                </c:pt>
                <c:pt idx="6285">
                  <c:v>515.50166666666667</c:v>
                </c:pt>
                <c:pt idx="6286">
                  <c:v>515.58416666666665</c:v>
                </c:pt>
                <c:pt idx="6287">
                  <c:v>515.66583333333335</c:v>
                </c:pt>
                <c:pt idx="6288">
                  <c:v>515.74833333333333</c:v>
                </c:pt>
                <c:pt idx="6289">
                  <c:v>515.83000000000004</c:v>
                </c:pt>
                <c:pt idx="6290">
                  <c:v>515.91166666666663</c:v>
                </c:pt>
                <c:pt idx="6291">
                  <c:v>515.99416666666673</c:v>
                </c:pt>
                <c:pt idx="6292">
                  <c:v>516.07583333333332</c:v>
                </c:pt>
                <c:pt idx="6293">
                  <c:v>516.1583333333333</c:v>
                </c:pt>
                <c:pt idx="6294">
                  <c:v>516.24</c:v>
                </c:pt>
                <c:pt idx="6295">
                  <c:v>516.32249999999999</c:v>
                </c:pt>
                <c:pt idx="6296">
                  <c:v>516.4041666666667</c:v>
                </c:pt>
                <c:pt idx="6297">
                  <c:v>516.48583333333329</c:v>
                </c:pt>
                <c:pt idx="6298">
                  <c:v>516.56833333333327</c:v>
                </c:pt>
                <c:pt idx="6299">
                  <c:v>516.65</c:v>
                </c:pt>
                <c:pt idx="6300">
                  <c:v>516.73249999999996</c:v>
                </c:pt>
                <c:pt idx="6301">
                  <c:v>516.81416666666667</c:v>
                </c:pt>
                <c:pt idx="6302">
                  <c:v>516.89666666666665</c:v>
                </c:pt>
                <c:pt idx="6303">
                  <c:v>516.97833333333335</c:v>
                </c:pt>
                <c:pt idx="6304">
                  <c:v>517.06000000000006</c:v>
                </c:pt>
                <c:pt idx="6305">
                  <c:v>517.14250000000004</c:v>
                </c:pt>
                <c:pt idx="6306">
                  <c:v>517.22416666666663</c:v>
                </c:pt>
                <c:pt idx="6307">
                  <c:v>517.30666666666673</c:v>
                </c:pt>
                <c:pt idx="6308">
                  <c:v>517.38833333333332</c:v>
                </c:pt>
                <c:pt idx="6309">
                  <c:v>517.4708333333333</c:v>
                </c:pt>
                <c:pt idx="6310">
                  <c:v>517.55250000000001</c:v>
                </c:pt>
                <c:pt idx="6311">
                  <c:v>517.6341666666666</c:v>
                </c:pt>
                <c:pt idx="6312">
                  <c:v>517.7166666666667</c:v>
                </c:pt>
                <c:pt idx="6313">
                  <c:v>517.79833333333329</c:v>
                </c:pt>
                <c:pt idx="6314">
                  <c:v>517.88083333333327</c:v>
                </c:pt>
                <c:pt idx="6315">
                  <c:v>517.96249999999998</c:v>
                </c:pt>
                <c:pt idx="6316">
                  <c:v>518.04499999999996</c:v>
                </c:pt>
                <c:pt idx="6317">
                  <c:v>518.12666666666667</c:v>
                </c:pt>
                <c:pt idx="6318">
                  <c:v>518.20833333333337</c:v>
                </c:pt>
                <c:pt idx="6319">
                  <c:v>518.29083333333335</c:v>
                </c:pt>
                <c:pt idx="6320">
                  <c:v>518.37250000000006</c:v>
                </c:pt>
                <c:pt idx="6321">
                  <c:v>518.45500000000004</c:v>
                </c:pt>
                <c:pt idx="6322">
                  <c:v>518.53666666666663</c:v>
                </c:pt>
                <c:pt idx="6323">
                  <c:v>518.61916666666673</c:v>
                </c:pt>
                <c:pt idx="6324">
                  <c:v>518.70083333333332</c:v>
                </c:pt>
                <c:pt idx="6325">
                  <c:v>518.78250000000003</c:v>
                </c:pt>
                <c:pt idx="6326">
                  <c:v>518.86500000000001</c:v>
                </c:pt>
                <c:pt idx="6327">
                  <c:v>518.9466666666666</c:v>
                </c:pt>
                <c:pt idx="6328">
                  <c:v>519.0291666666667</c:v>
                </c:pt>
                <c:pt idx="6329">
                  <c:v>519.11083333333329</c:v>
                </c:pt>
                <c:pt idx="6330">
                  <c:v>519.19333333333327</c:v>
                </c:pt>
                <c:pt idx="6331">
                  <c:v>519.27499999999998</c:v>
                </c:pt>
                <c:pt idx="6332">
                  <c:v>519.35666666666668</c:v>
                </c:pt>
                <c:pt idx="6333">
                  <c:v>519.43916666666667</c:v>
                </c:pt>
                <c:pt idx="6334">
                  <c:v>519.52083333333337</c:v>
                </c:pt>
                <c:pt idx="6335">
                  <c:v>519.60333333333335</c:v>
                </c:pt>
                <c:pt idx="6336">
                  <c:v>519.68500000000006</c:v>
                </c:pt>
                <c:pt idx="6337">
                  <c:v>519.76666666666665</c:v>
                </c:pt>
                <c:pt idx="6338">
                  <c:v>519.84916666666663</c:v>
                </c:pt>
                <c:pt idx="6339">
                  <c:v>519.93083333333334</c:v>
                </c:pt>
                <c:pt idx="6340">
                  <c:v>520.01333333333332</c:v>
                </c:pt>
                <c:pt idx="6341">
                  <c:v>520.09500000000003</c:v>
                </c:pt>
                <c:pt idx="6342">
                  <c:v>520.17750000000001</c:v>
                </c:pt>
                <c:pt idx="6343">
                  <c:v>520.2591666666666</c:v>
                </c:pt>
                <c:pt idx="6344">
                  <c:v>520.34083333333331</c:v>
                </c:pt>
                <c:pt idx="6345">
                  <c:v>520.42333333333329</c:v>
                </c:pt>
                <c:pt idx="6346">
                  <c:v>520.505</c:v>
                </c:pt>
                <c:pt idx="6347">
                  <c:v>520.58749999999998</c:v>
                </c:pt>
                <c:pt idx="6348">
                  <c:v>520.66916666666668</c:v>
                </c:pt>
                <c:pt idx="6349">
                  <c:v>520.75166666666667</c:v>
                </c:pt>
                <c:pt idx="6350">
                  <c:v>520.83333333333337</c:v>
                </c:pt>
                <c:pt idx="6351">
                  <c:v>520.91499999999996</c:v>
                </c:pt>
                <c:pt idx="6352">
                  <c:v>520.99750000000006</c:v>
                </c:pt>
                <c:pt idx="6353">
                  <c:v>521.07916666666665</c:v>
                </c:pt>
                <c:pt idx="6354">
                  <c:v>521.16166666666663</c:v>
                </c:pt>
                <c:pt idx="6355">
                  <c:v>521.24333333333334</c:v>
                </c:pt>
                <c:pt idx="6356">
                  <c:v>521.32583333333332</c:v>
                </c:pt>
                <c:pt idx="6357">
                  <c:v>521.40750000000003</c:v>
                </c:pt>
                <c:pt idx="6358">
                  <c:v>521.48916666666662</c:v>
                </c:pt>
                <c:pt idx="6359">
                  <c:v>521.5716666666666</c:v>
                </c:pt>
                <c:pt idx="6360">
                  <c:v>521.65333333333331</c:v>
                </c:pt>
                <c:pt idx="6361">
                  <c:v>521.73583333333329</c:v>
                </c:pt>
                <c:pt idx="6362">
                  <c:v>521.8175</c:v>
                </c:pt>
                <c:pt idx="6363">
                  <c:v>521.9</c:v>
                </c:pt>
                <c:pt idx="6364">
                  <c:v>521.98166666666668</c:v>
                </c:pt>
                <c:pt idx="6365">
                  <c:v>522.06333333333339</c:v>
                </c:pt>
                <c:pt idx="6366">
                  <c:v>522.14583333333337</c:v>
                </c:pt>
                <c:pt idx="6367">
                  <c:v>522.22749999999996</c:v>
                </c:pt>
                <c:pt idx="6368">
                  <c:v>522.31000000000006</c:v>
                </c:pt>
                <c:pt idx="6369">
                  <c:v>522.39166666666665</c:v>
                </c:pt>
                <c:pt idx="6370">
                  <c:v>522.47416666666663</c:v>
                </c:pt>
                <c:pt idx="6371">
                  <c:v>522.55583333333334</c:v>
                </c:pt>
                <c:pt idx="6372">
                  <c:v>522.63749999999993</c:v>
                </c:pt>
                <c:pt idx="6373">
                  <c:v>522.72</c:v>
                </c:pt>
                <c:pt idx="6374">
                  <c:v>522.80166666666662</c:v>
                </c:pt>
                <c:pt idx="6375">
                  <c:v>522.8841666666666</c:v>
                </c:pt>
                <c:pt idx="6376">
                  <c:v>522.96583333333331</c:v>
                </c:pt>
                <c:pt idx="6377">
                  <c:v>523.04750000000001</c:v>
                </c:pt>
                <c:pt idx="6378">
                  <c:v>523.13</c:v>
                </c:pt>
                <c:pt idx="6379">
                  <c:v>523.2116666666667</c:v>
                </c:pt>
                <c:pt idx="6380">
                  <c:v>523.29416666666668</c:v>
                </c:pt>
                <c:pt idx="6381">
                  <c:v>523.37583333333339</c:v>
                </c:pt>
                <c:pt idx="6382">
                  <c:v>523.45833333333337</c:v>
                </c:pt>
                <c:pt idx="6383">
                  <c:v>523.54</c:v>
                </c:pt>
                <c:pt idx="6384">
                  <c:v>523.62166666666667</c:v>
                </c:pt>
                <c:pt idx="6385">
                  <c:v>523.70416666666665</c:v>
                </c:pt>
                <c:pt idx="6386">
                  <c:v>523.78583333333336</c:v>
                </c:pt>
                <c:pt idx="6387">
                  <c:v>523.86833333333334</c:v>
                </c:pt>
                <c:pt idx="6388">
                  <c:v>523.94999999999993</c:v>
                </c:pt>
                <c:pt idx="6389">
                  <c:v>524.03250000000003</c:v>
                </c:pt>
                <c:pt idx="6390">
                  <c:v>524.11416666666662</c:v>
                </c:pt>
                <c:pt idx="6391">
                  <c:v>524.19583333333333</c:v>
                </c:pt>
                <c:pt idx="6392">
                  <c:v>524.27833333333331</c:v>
                </c:pt>
                <c:pt idx="6393">
                  <c:v>524.36</c:v>
                </c:pt>
                <c:pt idx="6394">
                  <c:v>524.4425</c:v>
                </c:pt>
                <c:pt idx="6395">
                  <c:v>524.5241666666667</c:v>
                </c:pt>
                <c:pt idx="6396">
                  <c:v>524.60666666666668</c:v>
                </c:pt>
                <c:pt idx="6397">
                  <c:v>524.68833333333339</c:v>
                </c:pt>
                <c:pt idx="6398">
                  <c:v>524.77</c:v>
                </c:pt>
                <c:pt idx="6399">
                  <c:v>524.85249999999996</c:v>
                </c:pt>
                <c:pt idx="6400">
                  <c:v>524.93416666666667</c:v>
                </c:pt>
                <c:pt idx="6401">
                  <c:v>525.01666666666665</c:v>
                </c:pt>
                <c:pt idx="6402">
                  <c:v>525.09833333333336</c:v>
                </c:pt>
                <c:pt idx="6403">
                  <c:v>525.18083333333334</c:v>
                </c:pt>
                <c:pt idx="6404">
                  <c:v>525.26249999999993</c:v>
                </c:pt>
                <c:pt idx="6405">
                  <c:v>525.34416666666664</c:v>
                </c:pt>
                <c:pt idx="6406">
                  <c:v>525.42666666666662</c:v>
                </c:pt>
                <c:pt idx="6407">
                  <c:v>525.50833333333333</c:v>
                </c:pt>
                <c:pt idx="6408">
                  <c:v>525.59083333333331</c:v>
                </c:pt>
                <c:pt idx="6409">
                  <c:v>525.67250000000001</c:v>
                </c:pt>
                <c:pt idx="6410">
                  <c:v>525.755</c:v>
                </c:pt>
                <c:pt idx="6411">
                  <c:v>525.8366666666667</c:v>
                </c:pt>
                <c:pt idx="6412">
                  <c:v>525.91833333333341</c:v>
                </c:pt>
                <c:pt idx="6413">
                  <c:v>526.00083333333339</c:v>
                </c:pt>
                <c:pt idx="6414">
                  <c:v>526.08249999999998</c:v>
                </c:pt>
                <c:pt idx="6415">
                  <c:v>526.16499999999996</c:v>
                </c:pt>
                <c:pt idx="6416">
                  <c:v>526.24666666666667</c:v>
                </c:pt>
                <c:pt idx="6417">
                  <c:v>526.32833333333326</c:v>
                </c:pt>
                <c:pt idx="6418">
                  <c:v>526.41083333333336</c:v>
                </c:pt>
                <c:pt idx="6419">
                  <c:v>526.49249999999995</c:v>
                </c:pt>
                <c:pt idx="6420">
                  <c:v>526.57499999999993</c:v>
                </c:pt>
                <c:pt idx="6421">
                  <c:v>526.65666666666664</c:v>
                </c:pt>
                <c:pt idx="6422">
                  <c:v>526.73916666666662</c:v>
                </c:pt>
                <c:pt idx="6423">
                  <c:v>526.82083333333333</c:v>
                </c:pt>
                <c:pt idx="6424">
                  <c:v>526.90250000000003</c:v>
                </c:pt>
                <c:pt idx="6425">
                  <c:v>526.98500000000001</c:v>
                </c:pt>
                <c:pt idx="6426">
                  <c:v>527.06666666666672</c:v>
                </c:pt>
                <c:pt idx="6427">
                  <c:v>527.1491666666667</c:v>
                </c:pt>
                <c:pt idx="6428">
                  <c:v>527.23083333333341</c:v>
                </c:pt>
                <c:pt idx="6429">
                  <c:v>527.31333333333339</c:v>
                </c:pt>
                <c:pt idx="6430">
                  <c:v>527.39499999999998</c:v>
                </c:pt>
                <c:pt idx="6431">
                  <c:v>527.47666666666669</c:v>
                </c:pt>
                <c:pt idx="6432">
                  <c:v>527.55916666666667</c:v>
                </c:pt>
                <c:pt idx="6433">
                  <c:v>527.64083333333326</c:v>
                </c:pt>
                <c:pt idx="6434">
                  <c:v>527.72333333333336</c:v>
                </c:pt>
                <c:pt idx="6435">
                  <c:v>527.80499999999995</c:v>
                </c:pt>
                <c:pt idx="6436">
                  <c:v>527.88749999999993</c:v>
                </c:pt>
                <c:pt idx="6437">
                  <c:v>527.96916666666664</c:v>
                </c:pt>
                <c:pt idx="6438">
                  <c:v>528.05083333333334</c:v>
                </c:pt>
                <c:pt idx="6439">
                  <c:v>528.13333333333333</c:v>
                </c:pt>
                <c:pt idx="6440">
                  <c:v>528.21500000000003</c:v>
                </c:pt>
                <c:pt idx="6441">
                  <c:v>528.29750000000001</c:v>
                </c:pt>
                <c:pt idx="6442">
                  <c:v>528.37916666666672</c:v>
                </c:pt>
                <c:pt idx="6443">
                  <c:v>528.4616666666667</c:v>
                </c:pt>
                <c:pt idx="6444">
                  <c:v>528.54333333333341</c:v>
                </c:pt>
                <c:pt idx="6445">
                  <c:v>528.625</c:v>
                </c:pt>
                <c:pt idx="6446">
                  <c:v>528.70749999999998</c:v>
                </c:pt>
                <c:pt idx="6447">
                  <c:v>528.78916666666669</c:v>
                </c:pt>
                <c:pt idx="6448">
                  <c:v>528.87166666666667</c:v>
                </c:pt>
                <c:pt idx="6449">
                  <c:v>528.95333333333326</c:v>
                </c:pt>
                <c:pt idx="6450">
                  <c:v>529.03583333333336</c:v>
                </c:pt>
                <c:pt idx="6451">
                  <c:v>529.11749999999995</c:v>
                </c:pt>
                <c:pt idx="6452">
                  <c:v>529.19916666666666</c:v>
                </c:pt>
                <c:pt idx="6453">
                  <c:v>529.28166666666664</c:v>
                </c:pt>
                <c:pt idx="6454">
                  <c:v>529.36333333333334</c:v>
                </c:pt>
                <c:pt idx="6455">
                  <c:v>529.44583333333333</c:v>
                </c:pt>
                <c:pt idx="6456">
                  <c:v>529.52750000000003</c:v>
                </c:pt>
                <c:pt idx="6457">
                  <c:v>529.61</c:v>
                </c:pt>
                <c:pt idx="6458">
                  <c:v>529.69166666666672</c:v>
                </c:pt>
                <c:pt idx="6459">
                  <c:v>529.77333333333331</c:v>
                </c:pt>
                <c:pt idx="6460">
                  <c:v>529.85583333333341</c:v>
                </c:pt>
                <c:pt idx="6461">
                  <c:v>529.9375</c:v>
                </c:pt>
                <c:pt idx="6462">
                  <c:v>530.02</c:v>
                </c:pt>
                <c:pt idx="6463">
                  <c:v>530.10166666666669</c:v>
                </c:pt>
                <c:pt idx="6464">
                  <c:v>530.18333333333328</c:v>
                </c:pt>
                <c:pt idx="6465">
                  <c:v>530.26583333333326</c:v>
                </c:pt>
                <c:pt idx="6466">
                  <c:v>530.34749999999997</c:v>
                </c:pt>
                <c:pt idx="6467">
                  <c:v>530.42999999999995</c:v>
                </c:pt>
                <c:pt idx="6468">
                  <c:v>530.51166666666666</c:v>
                </c:pt>
                <c:pt idx="6469">
                  <c:v>530.59416666666664</c:v>
                </c:pt>
                <c:pt idx="6470">
                  <c:v>530.67583333333334</c:v>
                </c:pt>
                <c:pt idx="6471">
                  <c:v>530.75750000000005</c:v>
                </c:pt>
                <c:pt idx="6472">
                  <c:v>530.84</c:v>
                </c:pt>
                <c:pt idx="6473">
                  <c:v>530.92166666666674</c:v>
                </c:pt>
                <c:pt idx="6474">
                  <c:v>531.00416666666672</c:v>
                </c:pt>
                <c:pt idx="6475">
                  <c:v>531.08583333333331</c:v>
                </c:pt>
                <c:pt idx="6476">
                  <c:v>531.16833333333341</c:v>
                </c:pt>
                <c:pt idx="6477">
                  <c:v>531.25</c:v>
                </c:pt>
                <c:pt idx="6478">
                  <c:v>531.33166666666659</c:v>
                </c:pt>
                <c:pt idx="6479">
                  <c:v>531.41416666666669</c:v>
                </c:pt>
                <c:pt idx="6480">
                  <c:v>531.49583333333328</c:v>
                </c:pt>
                <c:pt idx="6481">
                  <c:v>531.57833333333326</c:v>
                </c:pt>
                <c:pt idx="6482">
                  <c:v>531.66</c:v>
                </c:pt>
                <c:pt idx="6483">
                  <c:v>531.74249999999995</c:v>
                </c:pt>
                <c:pt idx="6484">
                  <c:v>531.82416666666666</c:v>
                </c:pt>
                <c:pt idx="6485">
                  <c:v>531.90583333333336</c:v>
                </c:pt>
                <c:pt idx="6486">
                  <c:v>531.98833333333334</c:v>
                </c:pt>
                <c:pt idx="6487">
                  <c:v>532.07000000000005</c:v>
                </c:pt>
                <c:pt idx="6488">
                  <c:v>532.15250000000003</c:v>
                </c:pt>
                <c:pt idx="6489">
                  <c:v>532.23416666666674</c:v>
                </c:pt>
                <c:pt idx="6490">
                  <c:v>532.31666666666672</c:v>
                </c:pt>
                <c:pt idx="6491">
                  <c:v>532.39833333333331</c:v>
                </c:pt>
                <c:pt idx="6492">
                  <c:v>532.48</c:v>
                </c:pt>
                <c:pt idx="6493">
                  <c:v>532.5625</c:v>
                </c:pt>
                <c:pt idx="6494">
                  <c:v>532.64416666666659</c:v>
                </c:pt>
                <c:pt idx="6495">
                  <c:v>532.72666666666669</c:v>
                </c:pt>
                <c:pt idx="6496">
                  <c:v>532.80833333333328</c:v>
                </c:pt>
                <c:pt idx="6497">
                  <c:v>532.89083333333326</c:v>
                </c:pt>
                <c:pt idx="6498">
                  <c:v>532.97249999999997</c:v>
                </c:pt>
                <c:pt idx="6499">
                  <c:v>533.05416666666667</c:v>
                </c:pt>
                <c:pt idx="6500">
                  <c:v>533.13666666666666</c:v>
                </c:pt>
                <c:pt idx="6501">
                  <c:v>533.21833333333336</c:v>
                </c:pt>
                <c:pt idx="6502">
                  <c:v>533.30083333333334</c:v>
                </c:pt>
                <c:pt idx="6503">
                  <c:v>533.38250000000005</c:v>
                </c:pt>
                <c:pt idx="6504">
                  <c:v>533.46416666666664</c:v>
                </c:pt>
                <c:pt idx="6505">
                  <c:v>533.54666666666674</c:v>
                </c:pt>
                <c:pt idx="6506">
                  <c:v>533.62833333333333</c:v>
                </c:pt>
                <c:pt idx="6507">
                  <c:v>533.71083333333331</c:v>
                </c:pt>
                <c:pt idx="6508">
                  <c:v>533.79250000000002</c:v>
                </c:pt>
                <c:pt idx="6509">
                  <c:v>533.875</c:v>
                </c:pt>
                <c:pt idx="6510">
                  <c:v>533.95666666666659</c:v>
                </c:pt>
                <c:pt idx="6511">
                  <c:v>534.0383333333333</c:v>
                </c:pt>
                <c:pt idx="6512">
                  <c:v>534.12083333333328</c:v>
                </c:pt>
                <c:pt idx="6513">
                  <c:v>534.20249999999999</c:v>
                </c:pt>
                <c:pt idx="6514">
                  <c:v>534.28499999999997</c:v>
                </c:pt>
                <c:pt idx="6515">
                  <c:v>534.36666666666667</c:v>
                </c:pt>
                <c:pt idx="6516">
                  <c:v>534.44916666666666</c:v>
                </c:pt>
                <c:pt idx="6517">
                  <c:v>534.53083333333336</c:v>
                </c:pt>
                <c:pt idx="6518">
                  <c:v>534.61250000000007</c:v>
                </c:pt>
                <c:pt idx="6519">
                  <c:v>534.69500000000005</c:v>
                </c:pt>
                <c:pt idx="6520">
                  <c:v>534.77666666666664</c:v>
                </c:pt>
                <c:pt idx="6521">
                  <c:v>534.85916666666674</c:v>
                </c:pt>
                <c:pt idx="6522">
                  <c:v>534.94083333333333</c:v>
                </c:pt>
                <c:pt idx="6523">
                  <c:v>535.02333333333331</c:v>
                </c:pt>
                <c:pt idx="6524">
                  <c:v>535.10500000000002</c:v>
                </c:pt>
                <c:pt idx="6525">
                  <c:v>535.18666666666661</c:v>
                </c:pt>
                <c:pt idx="6526">
                  <c:v>535.26916666666659</c:v>
                </c:pt>
                <c:pt idx="6527">
                  <c:v>535.3508333333333</c:v>
                </c:pt>
                <c:pt idx="6528">
                  <c:v>535.43333333333328</c:v>
                </c:pt>
                <c:pt idx="6529">
                  <c:v>535.51499999999999</c:v>
                </c:pt>
                <c:pt idx="6530">
                  <c:v>535.59749999999997</c:v>
                </c:pt>
                <c:pt idx="6531">
                  <c:v>535.67916666666667</c:v>
                </c:pt>
                <c:pt idx="6532">
                  <c:v>535.76083333333338</c:v>
                </c:pt>
                <c:pt idx="6533">
                  <c:v>535.84333333333336</c:v>
                </c:pt>
                <c:pt idx="6534">
                  <c:v>535.92500000000007</c:v>
                </c:pt>
                <c:pt idx="6535">
                  <c:v>536.00750000000005</c:v>
                </c:pt>
                <c:pt idx="6536">
                  <c:v>536.08916666666664</c:v>
                </c:pt>
                <c:pt idx="6537">
                  <c:v>536.17166666666674</c:v>
                </c:pt>
                <c:pt idx="6538">
                  <c:v>536.25333333333333</c:v>
                </c:pt>
                <c:pt idx="6539">
                  <c:v>536.33500000000004</c:v>
                </c:pt>
                <c:pt idx="6540">
                  <c:v>536.41750000000002</c:v>
                </c:pt>
                <c:pt idx="6541">
                  <c:v>536.49916666666661</c:v>
                </c:pt>
                <c:pt idx="6542">
                  <c:v>536.58166666666659</c:v>
                </c:pt>
                <c:pt idx="6543">
                  <c:v>536.6633333333333</c:v>
                </c:pt>
                <c:pt idx="6544">
                  <c:v>536.745</c:v>
                </c:pt>
                <c:pt idx="6545">
                  <c:v>536.82749999999999</c:v>
                </c:pt>
                <c:pt idx="6546">
                  <c:v>536.90916666666669</c:v>
                </c:pt>
                <c:pt idx="6547">
                  <c:v>536.99166666666667</c:v>
                </c:pt>
                <c:pt idx="6548">
                  <c:v>537.07333333333338</c:v>
                </c:pt>
                <c:pt idx="6549">
                  <c:v>537.15583333333336</c:v>
                </c:pt>
                <c:pt idx="6550">
                  <c:v>537.23750000000007</c:v>
                </c:pt>
                <c:pt idx="6551">
                  <c:v>537.31916666666666</c:v>
                </c:pt>
                <c:pt idx="6552">
                  <c:v>537.40166666666664</c:v>
                </c:pt>
                <c:pt idx="6553">
                  <c:v>537.48333333333335</c:v>
                </c:pt>
                <c:pt idx="6554">
                  <c:v>537.56583333333333</c:v>
                </c:pt>
                <c:pt idx="6555">
                  <c:v>537.64750000000004</c:v>
                </c:pt>
                <c:pt idx="6556">
                  <c:v>537.73</c:v>
                </c:pt>
                <c:pt idx="6557">
                  <c:v>537.81166666666661</c:v>
                </c:pt>
                <c:pt idx="6558">
                  <c:v>537.89333333333332</c:v>
                </c:pt>
                <c:pt idx="6559">
                  <c:v>537.9758333333333</c:v>
                </c:pt>
                <c:pt idx="6560">
                  <c:v>538.0575</c:v>
                </c:pt>
                <c:pt idx="6561">
                  <c:v>538.14</c:v>
                </c:pt>
                <c:pt idx="6562">
                  <c:v>538.22166666666669</c:v>
                </c:pt>
                <c:pt idx="6563">
                  <c:v>538.30416666666667</c:v>
                </c:pt>
                <c:pt idx="6564">
                  <c:v>538.38583333333338</c:v>
                </c:pt>
                <c:pt idx="6565">
                  <c:v>538.46749999999997</c:v>
                </c:pt>
                <c:pt idx="6566">
                  <c:v>538.55000000000007</c:v>
                </c:pt>
                <c:pt idx="6567">
                  <c:v>538.63166666666666</c:v>
                </c:pt>
                <c:pt idx="6568">
                  <c:v>538.71416666666664</c:v>
                </c:pt>
                <c:pt idx="6569">
                  <c:v>538.79583333333335</c:v>
                </c:pt>
                <c:pt idx="6570">
                  <c:v>538.87833333333333</c:v>
                </c:pt>
                <c:pt idx="6571">
                  <c:v>538.96</c:v>
                </c:pt>
                <c:pt idx="6572">
                  <c:v>539.04166666666663</c:v>
                </c:pt>
                <c:pt idx="6573">
                  <c:v>539.12416666666661</c:v>
                </c:pt>
                <c:pt idx="6574">
                  <c:v>539.20583333333332</c:v>
                </c:pt>
                <c:pt idx="6575">
                  <c:v>539.2883333333333</c:v>
                </c:pt>
                <c:pt idx="6576">
                  <c:v>539.37</c:v>
                </c:pt>
                <c:pt idx="6577">
                  <c:v>539.45249999999999</c:v>
                </c:pt>
                <c:pt idx="6578">
                  <c:v>539.53416666666669</c:v>
                </c:pt>
                <c:pt idx="6579">
                  <c:v>539.6158333333334</c:v>
                </c:pt>
                <c:pt idx="6580">
                  <c:v>539.69833333333338</c:v>
                </c:pt>
                <c:pt idx="6581">
                  <c:v>539.78</c:v>
                </c:pt>
                <c:pt idx="6582">
                  <c:v>539.86250000000007</c:v>
                </c:pt>
                <c:pt idx="6583">
                  <c:v>539.94416666666666</c:v>
                </c:pt>
                <c:pt idx="6584">
                  <c:v>540.02666666666664</c:v>
                </c:pt>
                <c:pt idx="6585">
                  <c:v>540.10833333333335</c:v>
                </c:pt>
                <c:pt idx="6586">
                  <c:v>540.18999999999994</c:v>
                </c:pt>
                <c:pt idx="6587">
                  <c:v>540.27250000000004</c:v>
                </c:pt>
                <c:pt idx="6588">
                  <c:v>540.35416666666663</c:v>
                </c:pt>
                <c:pt idx="6589">
                  <c:v>540.43666666666661</c:v>
                </c:pt>
                <c:pt idx="6590">
                  <c:v>540.51833333333332</c:v>
                </c:pt>
                <c:pt idx="6591">
                  <c:v>540.6</c:v>
                </c:pt>
                <c:pt idx="6592">
                  <c:v>540.6825</c:v>
                </c:pt>
                <c:pt idx="6593">
                  <c:v>540.76416666666671</c:v>
                </c:pt>
                <c:pt idx="6594">
                  <c:v>540.84666666666669</c:v>
                </c:pt>
                <c:pt idx="6595">
                  <c:v>540.9283333333334</c:v>
                </c:pt>
                <c:pt idx="6596">
                  <c:v>541.01083333333338</c:v>
                </c:pt>
                <c:pt idx="6597">
                  <c:v>541.09249999999997</c:v>
                </c:pt>
                <c:pt idx="6598">
                  <c:v>541.17416666666668</c:v>
                </c:pt>
                <c:pt idx="6599">
                  <c:v>541.25666666666666</c:v>
                </c:pt>
                <c:pt idx="6600">
                  <c:v>541.33833333333337</c:v>
                </c:pt>
                <c:pt idx="6601">
                  <c:v>541.42083333333335</c:v>
                </c:pt>
                <c:pt idx="6602">
                  <c:v>541.50249999999994</c:v>
                </c:pt>
                <c:pt idx="6603">
                  <c:v>541.58500000000004</c:v>
                </c:pt>
                <c:pt idx="6604">
                  <c:v>541.66666666666663</c:v>
                </c:pt>
                <c:pt idx="6605">
                  <c:v>541.74833333333333</c:v>
                </c:pt>
                <c:pt idx="6606">
                  <c:v>541.83083333333332</c:v>
                </c:pt>
                <c:pt idx="6607">
                  <c:v>541.91250000000002</c:v>
                </c:pt>
                <c:pt idx="6608">
                  <c:v>541.995</c:v>
                </c:pt>
                <c:pt idx="6609">
                  <c:v>542.07666666666671</c:v>
                </c:pt>
                <c:pt idx="6610">
                  <c:v>542.15916666666669</c:v>
                </c:pt>
                <c:pt idx="6611">
                  <c:v>542.2408333333334</c:v>
                </c:pt>
                <c:pt idx="6612">
                  <c:v>542.32249999999999</c:v>
                </c:pt>
                <c:pt idx="6613">
                  <c:v>542.40499999999997</c:v>
                </c:pt>
                <c:pt idx="6614">
                  <c:v>542.48666666666668</c:v>
                </c:pt>
                <c:pt idx="6615">
                  <c:v>542.56916666666666</c:v>
                </c:pt>
                <c:pt idx="6616">
                  <c:v>542.65083333333337</c:v>
                </c:pt>
                <c:pt idx="6617">
                  <c:v>542.73333333333335</c:v>
                </c:pt>
                <c:pt idx="6618">
                  <c:v>542.81499999999994</c:v>
                </c:pt>
                <c:pt idx="6619">
                  <c:v>542.89666666666665</c:v>
                </c:pt>
                <c:pt idx="6620">
                  <c:v>542.97916666666663</c:v>
                </c:pt>
                <c:pt idx="6621">
                  <c:v>543.06083333333333</c:v>
                </c:pt>
                <c:pt idx="6622">
                  <c:v>543.14333333333332</c:v>
                </c:pt>
                <c:pt idx="6623">
                  <c:v>543.22500000000002</c:v>
                </c:pt>
                <c:pt idx="6624">
                  <c:v>543.3075</c:v>
                </c:pt>
                <c:pt idx="6625">
                  <c:v>543.38916666666671</c:v>
                </c:pt>
                <c:pt idx="6626">
                  <c:v>543.4708333333333</c:v>
                </c:pt>
                <c:pt idx="6627">
                  <c:v>543.5533333333334</c:v>
                </c:pt>
                <c:pt idx="6628">
                  <c:v>543.63499999999999</c:v>
                </c:pt>
                <c:pt idx="6629">
                  <c:v>543.71749999999997</c:v>
                </c:pt>
                <c:pt idx="6630">
                  <c:v>543.79916666666668</c:v>
                </c:pt>
                <c:pt idx="6631">
                  <c:v>543.88083333333327</c:v>
                </c:pt>
                <c:pt idx="6632">
                  <c:v>543.96333333333337</c:v>
                </c:pt>
                <c:pt idx="6633">
                  <c:v>544.04499999999996</c:v>
                </c:pt>
                <c:pt idx="6634">
                  <c:v>544.12749999999994</c:v>
                </c:pt>
                <c:pt idx="6635">
                  <c:v>544.20916666666665</c:v>
                </c:pt>
                <c:pt idx="6636">
                  <c:v>544.29166666666663</c:v>
                </c:pt>
                <c:pt idx="6637">
                  <c:v>544.37333333333333</c:v>
                </c:pt>
                <c:pt idx="6638">
                  <c:v>544.45500000000004</c:v>
                </c:pt>
                <c:pt idx="6639">
                  <c:v>544.53750000000002</c:v>
                </c:pt>
                <c:pt idx="6640">
                  <c:v>544.61916666666673</c:v>
                </c:pt>
                <c:pt idx="6641">
                  <c:v>544.70166666666671</c:v>
                </c:pt>
                <c:pt idx="6642">
                  <c:v>544.7833333333333</c:v>
                </c:pt>
                <c:pt idx="6643">
                  <c:v>544.8658333333334</c:v>
                </c:pt>
                <c:pt idx="6644">
                  <c:v>544.94749999999999</c:v>
                </c:pt>
                <c:pt idx="6645">
                  <c:v>545.0291666666667</c:v>
                </c:pt>
                <c:pt idx="6646">
                  <c:v>545.11166666666668</c:v>
                </c:pt>
                <c:pt idx="6647">
                  <c:v>545.19333333333327</c:v>
                </c:pt>
                <c:pt idx="6648">
                  <c:v>545.27583333333337</c:v>
                </c:pt>
                <c:pt idx="6649">
                  <c:v>545.35749999999996</c:v>
                </c:pt>
                <c:pt idx="6650">
                  <c:v>545.43999999999994</c:v>
                </c:pt>
                <c:pt idx="6651">
                  <c:v>545.52166666666665</c:v>
                </c:pt>
                <c:pt idx="6652">
                  <c:v>545.60333333333335</c:v>
                </c:pt>
                <c:pt idx="6653">
                  <c:v>545.68583333333333</c:v>
                </c:pt>
                <c:pt idx="6654">
                  <c:v>545.76750000000004</c:v>
                </c:pt>
                <c:pt idx="6655">
                  <c:v>545.85</c:v>
                </c:pt>
                <c:pt idx="6656">
                  <c:v>545.93166666666673</c:v>
                </c:pt>
                <c:pt idx="6657">
                  <c:v>546.01416666666671</c:v>
                </c:pt>
                <c:pt idx="6658">
                  <c:v>546.0958333333333</c:v>
                </c:pt>
                <c:pt idx="6659">
                  <c:v>546.17750000000001</c:v>
                </c:pt>
                <c:pt idx="6660">
                  <c:v>546.26</c:v>
                </c:pt>
                <c:pt idx="6661">
                  <c:v>546.3416666666667</c:v>
                </c:pt>
                <c:pt idx="6662">
                  <c:v>546.42416666666668</c:v>
                </c:pt>
                <c:pt idx="6663">
                  <c:v>546.50583333333327</c:v>
                </c:pt>
                <c:pt idx="6664">
                  <c:v>546.58833333333337</c:v>
                </c:pt>
                <c:pt idx="6665">
                  <c:v>546.66999999999996</c:v>
                </c:pt>
                <c:pt idx="6666">
                  <c:v>546.75166666666667</c:v>
                </c:pt>
                <c:pt idx="6667">
                  <c:v>546.83416666666665</c:v>
                </c:pt>
                <c:pt idx="6668">
                  <c:v>546.91583333333335</c:v>
                </c:pt>
                <c:pt idx="6669">
                  <c:v>546.99833333333333</c:v>
                </c:pt>
                <c:pt idx="6670">
                  <c:v>547.08000000000004</c:v>
                </c:pt>
                <c:pt idx="6671">
                  <c:v>547.16166666666663</c:v>
                </c:pt>
                <c:pt idx="6672">
                  <c:v>547.24416666666673</c:v>
                </c:pt>
                <c:pt idx="6673">
                  <c:v>547.32583333333332</c:v>
                </c:pt>
                <c:pt idx="6674">
                  <c:v>547.4083333333333</c:v>
                </c:pt>
                <c:pt idx="6675">
                  <c:v>547.49</c:v>
                </c:pt>
                <c:pt idx="6676">
                  <c:v>547.57249999999999</c:v>
                </c:pt>
                <c:pt idx="6677">
                  <c:v>547.6541666666667</c:v>
                </c:pt>
                <c:pt idx="6678">
                  <c:v>547.73583333333329</c:v>
                </c:pt>
                <c:pt idx="6679">
                  <c:v>547.81833333333327</c:v>
                </c:pt>
                <c:pt idx="6680">
                  <c:v>547.9</c:v>
                </c:pt>
                <c:pt idx="6681">
                  <c:v>547.98249999999996</c:v>
                </c:pt>
                <c:pt idx="6682">
                  <c:v>548.06416666666667</c:v>
                </c:pt>
                <c:pt idx="6683">
                  <c:v>548.14666666666665</c:v>
                </c:pt>
                <c:pt idx="6684">
                  <c:v>548.22833333333335</c:v>
                </c:pt>
                <c:pt idx="6685">
                  <c:v>548.31000000000006</c:v>
                </c:pt>
                <c:pt idx="6686">
                  <c:v>548.39250000000004</c:v>
                </c:pt>
                <c:pt idx="6687">
                  <c:v>548.47416666666663</c:v>
                </c:pt>
                <c:pt idx="6688">
                  <c:v>548.55666666666673</c:v>
                </c:pt>
                <c:pt idx="6689">
                  <c:v>548.63833333333332</c:v>
                </c:pt>
                <c:pt idx="6690">
                  <c:v>548.7208333333333</c:v>
                </c:pt>
                <c:pt idx="6691">
                  <c:v>548.80250000000001</c:v>
                </c:pt>
                <c:pt idx="6692">
                  <c:v>548.8841666666666</c:v>
                </c:pt>
                <c:pt idx="6693">
                  <c:v>548.9666666666667</c:v>
                </c:pt>
                <c:pt idx="6694">
                  <c:v>549.04833333333329</c:v>
                </c:pt>
                <c:pt idx="6695">
                  <c:v>549.13083333333327</c:v>
                </c:pt>
                <c:pt idx="6696">
                  <c:v>549.21249999999998</c:v>
                </c:pt>
                <c:pt idx="6697">
                  <c:v>549.29499999999996</c:v>
                </c:pt>
                <c:pt idx="6698">
                  <c:v>549.37666666666667</c:v>
                </c:pt>
                <c:pt idx="6699">
                  <c:v>549.45833333333337</c:v>
                </c:pt>
                <c:pt idx="6700">
                  <c:v>549.54083333333335</c:v>
                </c:pt>
                <c:pt idx="6701">
                  <c:v>549.62250000000006</c:v>
                </c:pt>
                <c:pt idx="6702">
                  <c:v>549.70500000000004</c:v>
                </c:pt>
                <c:pt idx="6703">
                  <c:v>549.78666666666663</c:v>
                </c:pt>
                <c:pt idx="6704">
                  <c:v>549.86916666666673</c:v>
                </c:pt>
                <c:pt idx="6705">
                  <c:v>549.95083333333332</c:v>
                </c:pt>
                <c:pt idx="6706">
                  <c:v>550.03250000000003</c:v>
                </c:pt>
                <c:pt idx="6707">
                  <c:v>550.11500000000001</c:v>
                </c:pt>
                <c:pt idx="6708">
                  <c:v>550.1966666666666</c:v>
                </c:pt>
                <c:pt idx="6709">
                  <c:v>550.2791666666667</c:v>
                </c:pt>
                <c:pt idx="6710">
                  <c:v>550.36083333333329</c:v>
                </c:pt>
                <c:pt idx="6711">
                  <c:v>550.44333333333327</c:v>
                </c:pt>
                <c:pt idx="6712">
                  <c:v>550.52499999999998</c:v>
                </c:pt>
                <c:pt idx="6713">
                  <c:v>550.60666666666668</c:v>
                </c:pt>
                <c:pt idx="6714">
                  <c:v>550.68916666666667</c:v>
                </c:pt>
                <c:pt idx="6715">
                  <c:v>550.77083333333337</c:v>
                </c:pt>
                <c:pt idx="6716">
                  <c:v>550.85333333333335</c:v>
                </c:pt>
                <c:pt idx="6717">
                  <c:v>550.93500000000006</c:v>
                </c:pt>
                <c:pt idx="6718">
                  <c:v>551.01666666666665</c:v>
                </c:pt>
                <c:pt idx="6719">
                  <c:v>551.09916666666663</c:v>
                </c:pt>
                <c:pt idx="6720">
                  <c:v>551.18083333333334</c:v>
                </c:pt>
                <c:pt idx="6721">
                  <c:v>551.26333333333332</c:v>
                </c:pt>
                <c:pt idx="6722">
                  <c:v>551.34500000000003</c:v>
                </c:pt>
                <c:pt idx="6723">
                  <c:v>551.42750000000001</c:v>
                </c:pt>
                <c:pt idx="6724">
                  <c:v>551.5091666666666</c:v>
                </c:pt>
                <c:pt idx="6725">
                  <c:v>551.59083333333331</c:v>
                </c:pt>
                <c:pt idx="6726">
                  <c:v>551.67333333333329</c:v>
                </c:pt>
                <c:pt idx="6727">
                  <c:v>551.755</c:v>
                </c:pt>
                <c:pt idx="6728">
                  <c:v>551.83749999999998</c:v>
                </c:pt>
                <c:pt idx="6729">
                  <c:v>551.91916666666668</c:v>
                </c:pt>
                <c:pt idx="6730">
                  <c:v>552.00166666666667</c:v>
                </c:pt>
                <c:pt idx="6731">
                  <c:v>552.08333333333337</c:v>
                </c:pt>
                <c:pt idx="6732">
                  <c:v>552.16499999999996</c:v>
                </c:pt>
                <c:pt idx="6733">
                  <c:v>552.24750000000006</c:v>
                </c:pt>
                <c:pt idx="6734">
                  <c:v>552.32916666666665</c:v>
                </c:pt>
                <c:pt idx="6735">
                  <c:v>552.41166666666663</c:v>
                </c:pt>
                <c:pt idx="6736">
                  <c:v>552.49333333333334</c:v>
                </c:pt>
                <c:pt idx="6737">
                  <c:v>552.57583333333332</c:v>
                </c:pt>
                <c:pt idx="6738">
                  <c:v>552.65750000000003</c:v>
                </c:pt>
                <c:pt idx="6739">
                  <c:v>552.73916666666662</c:v>
                </c:pt>
                <c:pt idx="6740">
                  <c:v>552.8216666666666</c:v>
                </c:pt>
                <c:pt idx="6741">
                  <c:v>552.90333333333331</c:v>
                </c:pt>
                <c:pt idx="6742">
                  <c:v>552.98583333333329</c:v>
                </c:pt>
                <c:pt idx="6743">
                  <c:v>553.0675</c:v>
                </c:pt>
                <c:pt idx="6744">
                  <c:v>553.15</c:v>
                </c:pt>
                <c:pt idx="6745">
                  <c:v>553.23166666666668</c:v>
                </c:pt>
                <c:pt idx="6746">
                  <c:v>553.31333333333339</c:v>
                </c:pt>
                <c:pt idx="6747">
                  <c:v>553.39583333333337</c:v>
                </c:pt>
                <c:pt idx="6748">
                  <c:v>553.47749999999996</c:v>
                </c:pt>
                <c:pt idx="6749">
                  <c:v>553.56000000000006</c:v>
                </c:pt>
                <c:pt idx="6750">
                  <c:v>553.64166666666665</c:v>
                </c:pt>
                <c:pt idx="6751">
                  <c:v>553.72416666666663</c:v>
                </c:pt>
                <c:pt idx="6752">
                  <c:v>553.80583333333334</c:v>
                </c:pt>
                <c:pt idx="6753">
                  <c:v>553.88749999999993</c:v>
                </c:pt>
                <c:pt idx="6754">
                  <c:v>553.97</c:v>
                </c:pt>
                <c:pt idx="6755">
                  <c:v>554.05166666666662</c:v>
                </c:pt>
                <c:pt idx="6756">
                  <c:v>554.1341666666666</c:v>
                </c:pt>
                <c:pt idx="6757">
                  <c:v>554.21583333333331</c:v>
                </c:pt>
                <c:pt idx="6758">
                  <c:v>554.29750000000001</c:v>
                </c:pt>
                <c:pt idx="6759">
                  <c:v>554.38</c:v>
                </c:pt>
                <c:pt idx="6760">
                  <c:v>554.4616666666667</c:v>
                </c:pt>
                <c:pt idx="6761">
                  <c:v>554.54416666666668</c:v>
                </c:pt>
                <c:pt idx="6762">
                  <c:v>554.62583333333339</c:v>
                </c:pt>
                <c:pt idx="6763">
                  <c:v>554.70833333333337</c:v>
                </c:pt>
                <c:pt idx="6764">
                  <c:v>554.79</c:v>
                </c:pt>
                <c:pt idx="6765">
                  <c:v>554.87166666666667</c:v>
                </c:pt>
                <c:pt idx="6766">
                  <c:v>554.95416666666665</c:v>
                </c:pt>
                <c:pt idx="6767">
                  <c:v>555.03583333333336</c:v>
                </c:pt>
                <c:pt idx="6768">
                  <c:v>555.11833333333334</c:v>
                </c:pt>
                <c:pt idx="6769">
                  <c:v>555.19999999999993</c:v>
                </c:pt>
                <c:pt idx="6770">
                  <c:v>555.28250000000003</c:v>
                </c:pt>
                <c:pt idx="6771">
                  <c:v>555.36416666666662</c:v>
                </c:pt>
                <c:pt idx="6772">
                  <c:v>555.44583333333333</c:v>
                </c:pt>
                <c:pt idx="6773">
                  <c:v>555.52833333333331</c:v>
                </c:pt>
                <c:pt idx="6774">
                  <c:v>555.61</c:v>
                </c:pt>
                <c:pt idx="6775">
                  <c:v>555.6925</c:v>
                </c:pt>
                <c:pt idx="6776">
                  <c:v>555.7741666666667</c:v>
                </c:pt>
                <c:pt idx="6777">
                  <c:v>555.85666666666668</c:v>
                </c:pt>
                <c:pt idx="6778">
                  <c:v>555.93833333333339</c:v>
                </c:pt>
                <c:pt idx="6779">
                  <c:v>556.02</c:v>
                </c:pt>
                <c:pt idx="6780">
                  <c:v>556.10249999999996</c:v>
                </c:pt>
                <c:pt idx="6781">
                  <c:v>556.18416666666667</c:v>
                </c:pt>
                <c:pt idx="6782">
                  <c:v>556.26666666666665</c:v>
                </c:pt>
                <c:pt idx="6783">
                  <c:v>556.34833333333336</c:v>
                </c:pt>
                <c:pt idx="6784">
                  <c:v>556.43083333333334</c:v>
                </c:pt>
                <c:pt idx="6785">
                  <c:v>556.51249999999993</c:v>
                </c:pt>
                <c:pt idx="6786">
                  <c:v>556.59416666666664</c:v>
                </c:pt>
                <c:pt idx="6787">
                  <c:v>556.67666666666662</c:v>
                </c:pt>
                <c:pt idx="6788">
                  <c:v>556.75833333333333</c:v>
                </c:pt>
                <c:pt idx="6789">
                  <c:v>556.84083333333331</c:v>
                </c:pt>
                <c:pt idx="6790">
                  <c:v>556.92250000000001</c:v>
                </c:pt>
                <c:pt idx="6791">
                  <c:v>557.005</c:v>
                </c:pt>
                <c:pt idx="6792">
                  <c:v>557.0866666666667</c:v>
                </c:pt>
                <c:pt idx="6793">
                  <c:v>557.16833333333341</c:v>
                </c:pt>
                <c:pt idx="6794">
                  <c:v>557.25083333333339</c:v>
                </c:pt>
                <c:pt idx="6795">
                  <c:v>557.33249999999998</c:v>
                </c:pt>
                <c:pt idx="6796">
                  <c:v>557.41499999999996</c:v>
                </c:pt>
                <c:pt idx="6797">
                  <c:v>557.49666666666667</c:v>
                </c:pt>
                <c:pt idx="6798">
                  <c:v>557.57833333333326</c:v>
                </c:pt>
                <c:pt idx="6799">
                  <c:v>557.66083333333336</c:v>
                </c:pt>
                <c:pt idx="6800">
                  <c:v>557.74249999999995</c:v>
                </c:pt>
                <c:pt idx="6801">
                  <c:v>557.82499999999993</c:v>
                </c:pt>
                <c:pt idx="6802">
                  <c:v>557.90666666666664</c:v>
                </c:pt>
                <c:pt idx="6803">
                  <c:v>557.98916666666662</c:v>
                </c:pt>
                <c:pt idx="6804">
                  <c:v>558.07083333333333</c:v>
                </c:pt>
                <c:pt idx="6805">
                  <c:v>558.15250000000003</c:v>
                </c:pt>
                <c:pt idx="6806">
                  <c:v>558.23500000000001</c:v>
                </c:pt>
                <c:pt idx="6807">
                  <c:v>558.31666666666672</c:v>
                </c:pt>
                <c:pt idx="6808">
                  <c:v>558.3991666666667</c:v>
                </c:pt>
                <c:pt idx="6809">
                  <c:v>558.48083333333341</c:v>
                </c:pt>
                <c:pt idx="6810">
                  <c:v>558.56333333333339</c:v>
                </c:pt>
                <c:pt idx="6811">
                  <c:v>558.64499999999998</c:v>
                </c:pt>
                <c:pt idx="6812">
                  <c:v>558.72666666666669</c:v>
                </c:pt>
                <c:pt idx="6813">
                  <c:v>558.80916666666667</c:v>
                </c:pt>
                <c:pt idx="6814">
                  <c:v>558.89083333333326</c:v>
                </c:pt>
                <c:pt idx="6815">
                  <c:v>558.97333333333336</c:v>
                </c:pt>
                <c:pt idx="6816">
                  <c:v>559.05499999999995</c:v>
                </c:pt>
                <c:pt idx="6817">
                  <c:v>559.13749999999993</c:v>
                </c:pt>
                <c:pt idx="6818">
                  <c:v>559.21916666666664</c:v>
                </c:pt>
                <c:pt idx="6819">
                  <c:v>559.30083333333334</c:v>
                </c:pt>
                <c:pt idx="6820">
                  <c:v>559.38333333333333</c:v>
                </c:pt>
                <c:pt idx="6821">
                  <c:v>559.46500000000003</c:v>
                </c:pt>
                <c:pt idx="6822">
                  <c:v>559.54750000000001</c:v>
                </c:pt>
                <c:pt idx="6823">
                  <c:v>559.62916666666672</c:v>
                </c:pt>
                <c:pt idx="6824">
                  <c:v>559.7116666666667</c:v>
                </c:pt>
                <c:pt idx="6825">
                  <c:v>559.79333333333341</c:v>
                </c:pt>
                <c:pt idx="6826">
                  <c:v>559.875</c:v>
                </c:pt>
                <c:pt idx="6827">
                  <c:v>559.95749999999998</c:v>
                </c:pt>
                <c:pt idx="6828">
                  <c:v>560.03916666666669</c:v>
                </c:pt>
                <c:pt idx="6829">
                  <c:v>560.12166666666667</c:v>
                </c:pt>
                <c:pt idx="6830">
                  <c:v>560.20333333333326</c:v>
                </c:pt>
                <c:pt idx="6831">
                  <c:v>560.28583333333336</c:v>
                </c:pt>
                <c:pt idx="6832">
                  <c:v>560.36749999999995</c:v>
                </c:pt>
                <c:pt idx="6833">
                  <c:v>560.44916666666666</c:v>
                </c:pt>
                <c:pt idx="6834">
                  <c:v>560.53166666666664</c:v>
                </c:pt>
                <c:pt idx="6835">
                  <c:v>560.61333333333334</c:v>
                </c:pt>
                <c:pt idx="6836">
                  <c:v>560.69583333333333</c:v>
                </c:pt>
                <c:pt idx="6837">
                  <c:v>560.77750000000003</c:v>
                </c:pt>
                <c:pt idx="6838">
                  <c:v>560.86</c:v>
                </c:pt>
                <c:pt idx="6839">
                  <c:v>560.94166666666672</c:v>
                </c:pt>
                <c:pt idx="6840">
                  <c:v>561.02333333333331</c:v>
                </c:pt>
                <c:pt idx="6841">
                  <c:v>561.10583333333341</c:v>
                </c:pt>
                <c:pt idx="6842">
                  <c:v>561.1875</c:v>
                </c:pt>
                <c:pt idx="6843">
                  <c:v>561.27</c:v>
                </c:pt>
                <c:pt idx="6844">
                  <c:v>561.35166666666669</c:v>
                </c:pt>
                <c:pt idx="6845">
                  <c:v>561.43333333333328</c:v>
                </c:pt>
                <c:pt idx="6846">
                  <c:v>561.51583333333326</c:v>
                </c:pt>
                <c:pt idx="6847">
                  <c:v>561.59749999999997</c:v>
                </c:pt>
                <c:pt idx="6848">
                  <c:v>561.67999999999995</c:v>
                </c:pt>
                <c:pt idx="6849">
                  <c:v>561.76166666666666</c:v>
                </c:pt>
                <c:pt idx="6850">
                  <c:v>561.84416666666664</c:v>
                </c:pt>
                <c:pt idx="6851">
                  <c:v>561.92583333333334</c:v>
                </c:pt>
                <c:pt idx="6852">
                  <c:v>562.00750000000005</c:v>
                </c:pt>
                <c:pt idx="6853">
                  <c:v>562.09</c:v>
                </c:pt>
                <c:pt idx="6854">
                  <c:v>562.17166666666674</c:v>
                </c:pt>
                <c:pt idx="6855">
                  <c:v>562.25416666666672</c:v>
                </c:pt>
                <c:pt idx="6856">
                  <c:v>562.33583333333331</c:v>
                </c:pt>
                <c:pt idx="6857">
                  <c:v>562.41833333333341</c:v>
                </c:pt>
                <c:pt idx="6858">
                  <c:v>562.5</c:v>
                </c:pt>
                <c:pt idx="6859">
                  <c:v>562.58166666666659</c:v>
                </c:pt>
                <c:pt idx="6860">
                  <c:v>562.66416666666669</c:v>
                </c:pt>
                <c:pt idx="6861">
                  <c:v>562.74583333333328</c:v>
                </c:pt>
                <c:pt idx="6862">
                  <c:v>562.82833333333326</c:v>
                </c:pt>
                <c:pt idx="6863">
                  <c:v>562.91</c:v>
                </c:pt>
                <c:pt idx="6864">
                  <c:v>562.99249999999995</c:v>
                </c:pt>
                <c:pt idx="6865">
                  <c:v>563.07416666666666</c:v>
                </c:pt>
                <c:pt idx="6866">
                  <c:v>563.15583333333336</c:v>
                </c:pt>
                <c:pt idx="6867">
                  <c:v>563.23833333333334</c:v>
                </c:pt>
                <c:pt idx="6868">
                  <c:v>563.32000000000005</c:v>
                </c:pt>
                <c:pt idx="6869">
                  <c:v>563.40250000000003</c:v>
                </c:pt>
                <c:pt idx="6870">
                  <c:v>563.48416666666674</c:v>
                </c:pt>
                <c:pt idx="6871">
                  <c:v>563.56666666666672</c:v>
                </c:pt>
                <c:pt idx="6872">
                  <c:v>563.64833333333331</c:v>
                </c:pt>
                <c:pt idx="6873">
                  <c:v>563.73</c:v>
                </c:pt>
                <c:pt idx="6874">
                  <c:v>563.8125</c:v>
                </c:pt>
                <c:pt idx="6875">
                  <c:v>563.89416666666659</c:v>
                </c:pt>
                <c:pt idx="6876">
                  <c:v>563.97666666666669</c:v>
                </c:pt>
                <c:pt idx="6877">
                  <c:v>564.05833333333328</c:v>
                </c:pt>
                <c:pt idx="6878">
                  <c:v>564.14083333333326</c:v>
                </c:pt>
                <c:pt idx="6879">
                  <c:v>564.22249999999997</c:v>
                </c:pt>
                <c:pt idx="6880">
                  <c:v>564.30416666666667</c:v>
                </c:pt>
                <c:pt idx="6881">
                  <c:v>564.38666666666666</c:v>
                </c:pt>
                <c:pt idx="6882">
                  <c:v>564.46833333333336</c:v>
                </c:pt>
                <c:pt idx="6883">
                  <c:v>564.55083333333334</c:v>
                </c:pt>
                <c:pt idx="6884">
                  <c:v>564.63250000000005</c:v>
                </c:pt>
                <c:pt idx="6885">
                  <c:v>564.71416666666664</c:v>
                </c:pt>
                <c:pt idx="6886">
                  <c:v>564.79666666666674</c:v>
                </c:pt>
                <c:pt idx="6887">
                  <c:v>564.87833333333333</c:v>
                </c:pt>
                <c:pt idx="6888">
                  <c:v>564.96083333333331</c:v>
                </c:pt>
                <c:pt idx="6889">
                  <c:v>565.04250000000002</c:v>
                </c:pt>
                <c:pt idx="6890">
                  <c:v>565.125</c:v>
                </c:pt>
                <c:pt idx="6891">
                  <c:v>565.20666666666659</c:v>
                </c:pt>
                <c:pt idx="6892">
                  <c:v>565.2883333333333</c:v>
                </c:pt>
                <c:pt idx="6893">
                  <c:v>565.37083333333328</c:v>
                </c:pt>
                <c:pt idx="6894">
                  <c:v>565.45249999999999</c:v>
                </c:pt>
                <c:pt idx="6895">
                  <c:v>565.53499999999997</c:v>
                </c:pt>
                <c:pt idx="6896">
                  <c:v>565.61666666666667</c:v>
                </c:pt>
                <c:pt idx="6897">
                  <c:v>565.69916666666666</c:v>
                </c:pt>
                <c:pt idx="6898">
                  <c:v>565.78083333333336</c:v>
                </c:pt>
                <c:pt idx="6899">
                  <c:v>565.86250000000007</c:v>
                </c:pt>
                <c:pt idx="6900">
                  <c:v>565.94500000000005</c:v>
                </c:pt>
                <c:pt idx="6901">
                  <c:v>566.02666666666664</c:v>
                </c:pt>
                <c:pt idx="6902">
                  <c:v>566.10916666666674</c:v>
                </c:pt>
                <c:pt idx="6903">
                  <c:v>566.19083333333333</c:v>
                </c:pt>
                <c:pt idx="6904">
                  <c:v>566.27333333333331</c:v>
                </c:pt>
                <c:pt idx="6905">
                  <c:v>566.35500000000002</c:v>
                </c:pt>
                <c:pt idx="6906">
                  <c:v>566.43666666666661</c:v>
                </c:pt>
                <c:pt idx="6907">
                  <c:v>566.51916666666659</c:v>
                </c:pt>
                <c:pt idx="6908">
                  <c:v>566.6008333333333</c:v>
                </c:pt>
                <c:pt idx="6909">
                  <c:v>566.68333333333328</c:v>
                </c:pt>
                <c:pt idx="6910">
                  <c:v>566.76499999999999</c:v>
                </c:pt>
                <c:pt idx="6911">
                  <c:v>566.84749999999997</c:v>
                </c:pt>
                <c:pt idx="6912">
                  <c:v>566.92916666666667</c:v>
                </c:pt>
                <c:pt idx="6913">
                  <c:v>567.01083333333338</c:v>
                </c:pt>
                <c:pt idx="6914">
                  <c:v>567.09333333333336</c:v>
                </c:pt>
                <c:pt idx="6915">
                  <c:v>567.17500000000007</c:v>
                </c:pt>
                <c:pt idx="6916">
                  <c:v>567.25750000000005</c:v>
                </c:pt>
                <c:pt idx="6917">
                  <c:v>567.33916666666664</c:v>
                </c:pt>
                <c:pt idx="6918">
                  <c:v>567.42166666666674</c:v>
                </c:pt>
                <c:pt idx="6919">
                  <c:v>567.50333333333333</c:v>
                </c:pt>
                <c:pt idx="6920">
                  <c:v>567.58500000000004</c:v>
                </c:pt>
                <c:pt idx="6921">
                  <c:v>567.66750000000002</c:v>
                </c:pt>
                <c:pt idx="6922">
                  <c:v>567.74916666666661</c:v>
                </c:pt>
                <c:pt idx="6923">
                  <c:v>567.83166666666659</c:v>
                </c:pt>
                <c:pt idx="6924">
                  <c:v>567.9133333333333</c:v>
                </c:pt>
                <c:pt idx="6925">
                  <c:v>567.995</c:v>
                </c:pt>
                <c:pt idx="6926">
                  <c:v>568.07749999999999</c:v>
                </c:pt>
                <c:pt idx="6927">
                  <c:v>568.15916666666669</c:v>
                </c:pt>
                <c:pt idx="6928">
                  <c:v>568.24166666666667</c:v>
                </c:pt>
                <c:pt idx="6929">
                  <c:v>568.32333333333338</c:v>
                </c:pt>
                <c:pt idx="6930">
                  <c:v>568.40583333333336</c:v>
                </c:pt>
                <c:pt idx="6931">
                  <c:v>568.48750000000007</c:v>
                </c:pt>
                <c:pt idx="6932">
                  <c:v>568.56916666666666</c:v>
                </c:pt>
                <c:pt idx="6933">
                  <c:v>568.65166666666664</c:v>
                </c:pt>
                <c:pt idx="6934">
                  <c:v>568.73333333333335</c:v>
                </c:pt>
                <c:pt idx="6935">
                  <c:v>568.81583333333333</c:v>
                </c:pt>
                <c:pt idx="6936">
                  <c:v>568.89750000000004</c:v>
                </c:pt>
                <c:pt idx="6937">
                  <c:v>568.98</c:v>
                </c:pt>
                <c:pt idx="6938">
                  <c:v>569.06166666666661</c:v>
                </c:pt>
                <c:pt idx="6939">
                  <c:v>569.14333333333332</c:v>
                </c:pt>
                <c:pt idx="6940">
                  <c:v>569.2258333333333</c:v>
                </c:pt>
                <c:pt idx="6941">
                  <c:v>569.3075</c:v>
                </c:pt>
                <c:pt idx="6942">
                  <c:v>569.39</c:v>
                </c:pt>
                <c:pt idx="6943">
                  <c:v>569.47166666666669</c:v>
                </c:pt>
                <c:pt idx="6944">
                  <c:v>569.55416666666667</c:v>
                </c:pt>
                <c:pt idx="6945">
                  <c:v>569.63583333333338</c:v>
                </c:pt>
                <c:pt idx="6946">
                  <c:v>569.71749999999997</c:v>
                </c:pt>
                <c:pt idx="6947">
                  <c:v>569.80000000000007</c:v>
                </c:pt>
                <c:pt idx="6948">
                  <c:v>569.88166666666666</c:v>
                </c:pt>
                <c:pt idx="6949">
                  <c:v>569.96416666666664</c:v>
                </c:pt>
                <c:pt idx="6950">
                  <c:v>570.04583333333335</c:v>
                </c:pt>
                <c:pt idx="6951">
                  <c:v>570.12833333333333</c:v>
                </c:pt>
                <c:pt idx="6952">
                  <c:v>570.21</c:v>
                </c:pt>
                <c:pt idx="6953">
                  <c:v>570.29166666666663</c:v>
                </c:pt>
                <c:pt idx="6954">
                  <c:v>570.37416666666661</c:v>
                </c:pt>
                <c:pt idx="6955">
                  <c:v>570.45583333333332</c:v>
                </c:pt>
                <c:pt idx="6956">
                  <c:v>570.5383333333333</c:v>
                </c:pt>
                <c:pt idx="6957">
                  <c:v>570.62</c:v>
                </c:pt>
                <c:pt idx="6958">
                  <c:v>570.70249999999999</c:v>
                </c:pt>
                <c:pt idx="6959">
                  <c:v>570.78416666666669</c:v>
                </c:pt>
                <c:pt idx="6960">
                  <c:v>570.8658333333334</c:v>
                </c:pt>
                <c:pt idx="6961">
                  <c:v>570.94833333333338</c:v>
                </c:pt>
                <c:pt idx="6962">
                  <c:v>571.03</c:v>
                </c:pt>
                <c:pt idx="6963">
                  <c:v>571.11250000000007</c:v>
                </c:pt>
                <c:pt idx="6964">
                  <c:v>571.19416666666666</c:v>
                </c:pt>
                <c:pt idx="6965">
                  <c:v>571.27666666666664</c:v>
                </c:pt>
                <c:pt idx="6966">
                  <c:v>571.35833333333335</c:v>
                </c:pt>
                <c:pt idx="6967">
                  <c:v>571.43999999999994</c:v>
                </c:pt>
                <c:pt idx="6968">
                  <c:v>571.52250000000004</c:v>
                </c:pt>
                <c:pt idx="6969">
                  <c:v>571.60416666666663</c:v>
                </c:pt>
                <c:pt idx="6970">
                  <c:v>571.68666666666661</c:v>
                </c:pt>
                <c:pt idx="6971">
                  <c:v>571.76833333333332</c:v>
                </c:pt>
                <c:pt idx="6972">
                  <c:v>571.85</c:v>
                </c:pt>
                <c:pt idx="6973">
                  <c:v>571.9325</c:v>
                </c:pt>
                <c:pt idx="6974">
                  <c:v>572.01416666666671</c:v>
                </c:pt>
                <c:pt idx="6975">
                  <c:v>572.09666666666669</c:v>
                </c:pt>
                <c:pt idx="6976">
                  <c:v>572.1783333333334</c:v>
                </c:pt>
                <c:pt idx="6977">
                  <c:v>572.26083333333338</c:v>
                </c:pt>
                <c:pt idx="6978">
                  <c:v>572.34249999999997</c:v>
                </c:pt>
                <c:pt idx="6979">
                  <c:v>572.42416666666668</c:v>
                </c:pt>
                <c:pt idx="6980">
                  <c:v>572.50666666666666</c:v>
                </c:pt>
                <c:pt idx="6981">
                  <c:v>572.58833333333337</c:v>
                </c:pt>
                <c:pt idx="6982">
                  <c:v>572.67083333333335</c:v>
                </c:pt>
                <c:pt idx="6983">
                  <c:v>572.75249999999994</c:v>
                </c:pt>
                <c:pt idx="6984">
                  <c:v>572.83500000000004</c:v>
                </c:pt>
                <c:pt idx="6985">
                  <c:v>572.91666666666663</c:v>
                </c:pt>
                <c:pt idx="6986">
                  <c:v>572.99833333333333</c:v>
                </c:pt>
                <c:pt idx="6987">
                  <c:v>573.08083333333332</c:v>
                </c:pt>
                <c:pt idx="6988">
                  <c:v>573.16250000000002</c:v>
                </c:pt>
                <c:pt idx="6989">
                  <c:v>573.245</c:v>
                </c:pt>
                <c:pt idx="6990">
                  <c:v>573.32666666666671</c:v>
                </c:pt>
                <c:pt idx="6991">
                  <c:v>573.40916666666669</c:v>
                </c:pt>
                <c:pt idx="6992">
                  <c:v>573.4908333333334</c:v>
                </c:pt>
                <c:pt idx="6993">
                  <c:v>573.57249999999999</c:v>
                </c:pt>
                <c:pt idx="6994">
                  <c:v>573.65499999999997</c:v>
                </c:pt>
                <c:pt idx="6995">
                  <c:v>573.73666666666668</c:v>
                </c:pt>
                <c:pt idx="6996">
                  <c:v>573.81916666666666</c:v>
                </c:pt>
                <c:pt idx="6997">
                  <c:v>573.90083333333337</c:v>
                </c:pt>
                <c:pt idx="6998">
                  <c:v>573.98333333333335</c:v>
                </c:pt>
                <c:pt idx="6999">
                  <c:v>574.06499999999994</c:v>
                </c:pt>
                <c:pt idx="7000">
                  <c:v>574.14666666666665</c:v>
                </c:pt>
                <c:pt idx="7001">
                  <c:v>574.22916666666663</c:v>
                </c:pt>
                <c:pt idx="7002">
                  <c:v>574.31083333333333</c:v>
                </c:pt>
                <c:pt idx="7003">
                  <c:v>574.39333333333332</c:v>
                </c:pt>
                <c:pt idx="7004">
                  <c:v>574.47500000000002</c:v>
                </c:pt>
                <c:pt idx="7005">
                  <c:v>574.5575</c:v>
                </c:pt>
                <c:pt idx="7006">
                  <c:v>574.63916666666671</c:v>
                </c:pt>
                <c:pt idx="7007">
                  <c:v>574.7208333333333</c:v>
                </c:pt>
                <c:pt idx="7008">
                  <c:v>574.8033333333334</c:v>
                </c:pt>
                <c:pt idx="7009">
                  <c:v>574.88499999999999</c:v>
                </c:pt>
                <c:pt idx="7010">
                  <c:v>574.96749999999997</c:v>
                </c:pt>
                <c:pt idx="7011">
                  <c:v>575.04916666666668</c:v>
                </c:pt>
                <c:pt idx="7012">
                  <c:v>575.13083333333327</c:v>
                </c:pt>
                <c:pt idx="7013">
                  <c:v>575.21333333333337</c:v>
                </c:pt>
                <c:pt idx="7014">
                  <c:v>575.29499999999996</c:v>
                </c:pt>
                <c:pt idx="7015">
                  <c:v>575.37749999999994</c:v>
                </c:pt>
                <c:pt idx="7016">
                  <c:v>575.45916666666665</c:v>
                </c:pt>
                <c:pt idx="7017">
                  <c:v>575.54166666666663</c:v>
                </c:pt>
                <c:pt idx="7018">
                  <c:v>575.62333333333333</c:v>
                </c:pt>
                <c:pt idx="7019">
                  <c:v>575.70500000000004</c:v>
                </c:pt>
                <c:pt idx="7020">
                  <c:v>575.78750000000002</c:v>
                </c:pt>
                <c:pt idx="7021">
                  <c:v>575.86916666666673</c:v>
                </c:pt>
                <c:pt idx="7022">
                  <c:v>575.95166666666671</c:v>
                </c:pt>
                <c:pt idx="7023">
                  <c:v>576.0333333333333</c:v>
                </c:pt>
                <c:pt idx="7024">
                  <c:v>576.1158333333334</c:v>
                </c:pt>
                <c:pt idx="7025">
                  <c:v>576.19749999999999</c:v>
                </c:pt>
                <c:pt idx="7026">
                  <c:v>576.2791666666667</c:v>
                </c:pt>
                <c:pt idx="7027">
                  <c:v>576.36166666666668</c:v>
                </c:pt>
                <c:pt idx="7028">
                  <c:v>576.44333333333327</c:v>
                </c:pt>
                <c:pt idx="7029">
                  <c:v>576.52583333333337</c:v>
                </c:pt>
                <c:pt idx="7030">
                  <c:v>576.60749999999996</c:v>
                </c:pt>
                <c:pt idx="7031">
                  <c:v>576.68999999999994</c:v>
                </c:pt>
                <c:pt idx="7032">
                  <c:v>576.77166666666665</c:v>
                </c:pt>
                <c:pt idx="7033">
                  <c:v>576.85333333333335</c:v>
                </c:pt>
                <c:pt idx="7034">
                  <c:v>576.93583333333333</c:v>
                </c:pt>
                <c:pt idx="7035">
                  <c:v>577.01750000000004</c:v>
                </c:pt>
                <c:pt idx="7036">
                  <c:v>577.1</c:v>
                </c:pt>
                <c:pt idx="7037">
                  <c:v>577.18166666666673</c:v>
                </c:pt>
                <c:pt idx="7038">
                  <c:v>577.26416666666671</c:v>
                </c:pt>
                <c:pt idx="7039">
                  <c:v>577.3458333333333</c:v>
                </c:pt>
                <c:pt idx="7040">
                  <c:v>577.42750000000001</c:v>
                </c:pt>
                <c:pt idx="7041">
                  <c:v>577.51</c:v>
                </c:pt>
                <c:pt idx="7042">
                  <c:v>577.5916666666667</c:v>
                </c:pt>
                <c:pt idx="7043">
                  <c:v>577.67416666666668</c:v>
                </c:pt>
                <c:pt idx="7044">
                  <c:v>577.75583333333327</c:v>
                </c:pt>
                <c:pt idx="7045">
                  <c:v>577.83833333333337</c:v>
                </c:pt>
                <c:pt idx="7046">
                  <c:v>577.91999999999996</c:v>
                </c:pt>
                <c:pt idx="7047">
                  <c:v>578.00166666666667</c:v>
                </c:pt>
                <c:pt idx="7048">
                  <c:v>578.08416666666665</c:v>
                </c:pt>
                <c:pt idx="7049">
                  <c:v>578.16583333333335</c:v>
                </c:pt>
                <c:pt idx="7050">
                  <c:v>578.24833333333333</c:v>
                </c:pt>
                <c:pt idx="7051">
                  <c:v>578.33000000000004</c:v>
                </c:pt>
                <c:pt idx="7052">
                  <c:v>578.41166666666663</c:v>
                </c:pt>
                <c:pt idx="7053">
                  <c:v>578.49416666666673</c:v>
                </c:pt>
                <c:pt idx="7054">
                  <c:v>578.57583333333332</c:v>
                </c:pt>
                <c:pt idx="7055">
                  <c:v>578.6583333333333</c:v>
                </c:pt>
                <c:pt idx="7056">
                  <c:v>578.74</c:v>
                </c:pt>
                <c:pt idx="7057">
                  <c:v>578.82249999999999</c:v>
                </c:pt>
                <c:pt idx="7058">
                  <c:v>578.9041666666667</c:v>
                </c:pt>
                <c:pt idx="7059">
                  <c:v>578.98583333333329</c:v>
                </c:pt>
                <c:pt idx="7060">
                  <c:v>579.06833333333327</c:v>
                </c:pt>
                <c:pt idx="7061">
                  <c:v>579.15</c:v>
                </c:pt>
                <c:pt idx="7062">
                  <c:v>579.23249999999996</c:v>
                </c:pt>
                <c:pt idx="7063">
                  <c:v>579.31416666666667</c:v>
                </c:pt>
                <c:pt idx="7064">
                  <c:v>579.39666666666665</c:v>
                </c:pt>
                <c:pt idx="7065">
                  <c:v>579.47833333333335</c:v>
                </c:pt>
                <c:pt idx="7066">
                  <c:v>579.56000000000006</c:v>
                </c:pt>
                <c:pt idx="7067">
                  <c:v>579.64250000000004</c:v>
                </c:pt>
                <c:pt idx="7068">
                  <c:v>579.72416666666663</c:v>
                </c:pt>
                <c:pt idx="7069">
                  <c:v>579.80666666666673</c:v>
                </c:pt>
                <c:pt idx="7070">
                  <c:v>579.88833333333332</c:v>
                </c:pt>
                <c:pt idx="7071">
                  <c:v>579.9708333333333</c:v>
                </c:pt>
                <c:pt idx="7072">
                  <c:v>580.05250000000001</c:v>
                </c:pt>
                <c:pt idx="7073">
                  <c:v>580.1341666666666</c:v>
                </c:pt>
                <c:pt idx="7074">
                  <c:v>580.2166666666667</c:v>
                </c:pt>
                <c:pt idx="7075">
                  <c:v>580.29833333333329</c:v>
                </c:pt>
                <c:pt idx="7076">
                  <c:v>580.38083333333327</c:v>
                </c:pt>
                <c:pt idx="7077">
                  <c:v>580.46249999999998</c:v>
                </c:pt>
                <c:pt idx="7078">
                  <c:v>580.54499999999996</c:v>
                </c:pt>
                <c:pt idx="7079">
                  <c:v>580.62666666666667</c:v>
                </c:pt>
                <c:pt idx="7080">
                  <c:v>580.70833333333337</c:v>
                </c:pt>
                <c:pt idx="7081">
                  <c:v>580.79083333333335</c:v>
                </c:pt>
                <c:pt idx="7082">
                  <c:v>580.87250000000006</c:v>
                </c:pt>
                <c:pt idx="7083">
                  <c:v>580.95500000000004</c:v>
                </c:pt>
                <c:pt idx="7084">
                  <c:v>581.03666666666663</c:v>
                </c:pt>
                <c:pt idx="7085">
                  <c:v>581.11916666666673</c:v>
                </c:pt>
                <c:pt idx="7086">
                  <c:v>581.20083333333332</c:v>
                </c:pt>
                <c:pt idx="7087">
                  <c:v>581.28250000000003</c:v>
                </c:pt>
                <c:pt idx="7088">
                  <c:v>581.36500000000001</c:v>
                </c:pt>
                <c:pt idx="7089">
                  <c:v>581.4466666666666</c:v>
                </c:pt>
                <c:pt idx="7090">
                  <c:v>581.5291666666667</c:v>
                </c:pt>
                <c:pt idx="7091">
                  <c:v>581.61083333333329</c:v>
                </c:pt>
                <c:pt idx="7092">
                  <c:v>581.69333333333327</c:v>
                </c:pt>
                <c:pt idx="7093">
                  <c:v>581.77499999999998</c:v>
                </c:pt>
                <c:pt idx="7094">
                  <c:v>581.85666666666668</c:v>
                </c:pt>
                <c:pt idx="7095">
                  <c:v>581.93916666666667</c:v>
                </c:pt>
                <c:pt idx="7096">
                  <c:v>582.02083333333337</c:v>
                </c:pt>
                <c:pt idx="7097">
                  <c:v>582.10333333333335</c:v>
                </c:pt>
                <c:pt idx="7098">
                  <c:v>582.18500000000006</c:v>
                </c:pt>
                <c:pt idx="7099">
                  <c:v>582.26666666666665</c:v>
                </c:pt>
                <c:pt idx="7100">
                  <c:v>582.34916666666663</c:v>
                </c:pt>
                <c:pt idx="7101">
                  <c:v>582.43083333333334</c:v>
                </c:pt>
                <c:pt idx="7102">
                  <c:v>582.51333333333332</c:v>
                </c:pt>
                <c:pt idx="7103">
                  <c:v>582.59500000000003</c:v>
                </c:pt>
                <c:pt idx="7104">
                  <c:v>582.67750000000001</c:v>
                </c:pt>
                <c:pt idx="7105">
                  <c:v>582.7591666666666</c:v>
                </c:pt>
                <c:pt idx="7106">
                  <c:v>582.84083333333331</c:v>
                </c:pt>
                <c:pt idx="7107">
                  <c:v>582.92333333333329</c:v>
                </c:pt>
                <c:pt idx="7108">
                  <c:v>583.005</c:v>
                </c:pt>
                <c:pt idx="7109">
                  <c:v>583.08749999999998</c:v>
                </c:pt>
                <c:pt idx="7110">
                  <c:v>583.16916666666668</c:v>
                </c:pt>
                <c:pt idx="7111">
                  <c:v>583.25166666666667</c:v>
                </c:pt>
                <c:pt idx="7112">
                  <c:v>583.33333333333337</c:v>
                </c:pt>
                <c:pt idx="7113">
                  <c:v>583.41499999999996</c:v>
                </c:pt>
                <c:pt idx="7114">
                  <c:v>583.49750000000006</c:v>
                </c:pt>
                <c:pt idx="7115">
                  <c:v>583.57916666666665</c:v>
                </c:pt>
                <c:pt idx="7116">
                  <c:v>583.66166666666663</c:v>
                </c:pt>
                <c:pt idx="7117">
                  <c:v>583.74333333333334</c:v>
                </c:pt>
                <c:pt idx="7118">
                  <c:v>583.82583333333332</c:v>
                </c:pt>
                <c:pt idx="7119">
                  <c:v>583.90750000000003</c:v>
                </c:pt>
                <c:pt idx="7120">
                  <c:v>583.98916666666662</c:v>
                </c:pt>
                <c:pt idx="7121">
                  <c:v>584.0716666666666</c:v>
                </c:pt>
                <c:pt idx="7122">
                  <c:v>584.15333333333331</c:v>
                </c:pt>
                <c:pt idx="7123">
                  <c:v>584.23583333333329</c:v>
                </c:pt>
                <c:pt idx="7124">
                  <c:v>584.3175</c:v>
                </c:pt>
                <c:pt idx="7125">
                  <c:v>584.4</c:v>
                </c:pt>
                <c:pt idx="7126">
                  <c:v>584.48166666666668</c:v>
                </c:pt>
                <c:pt idx="7127">
                  <c:v>584.56333333333339</c:v>
                </c:pt>
                <c:pt idx="7128">
                  <c:v>584.64583333333337</c:v>
                </c:pt>
                <c:pt idx="7129">
                  <c:v>584.72749999999996</c:v>
                </c:pt>
                <c:pt idx="7130">
                  <c:v>584.81000000000006</c:v>
                </c:pt>
                <c:pt idx="7131">
                  <c:v>584.89166666666665</c:v>
                </c:pt>
                <c:pt idx="7132">
                  <c:v>584.97416666666663</c:v>
                </c:pt>
                <c:pt idx="7133">
                  <c:v>585.05583333333334</c:v>
                </c:pt>
                <c:pt idx="7134">
                  <c:v>585.13749999999993</c:v>
                </c:pt>
                <c:pt idx="7135">
                  <c:v>585.22</c:v>
                </c:pt>
                <c:pt idx="7136">
                  <c:v>585.30166666666662</c:v>
                </c:pt>
                <c:pt idx="7137">
                  <c:v>585.3841666666666</c:v>
                </c:pt>
                <c:pt idx="7138">
                  <c:v>585.46583333333331</c:v>
                </c:pt>
                <c:pt idx="7139">
                  <c:v>585.54750000000001</c:v>
                </c:pt>
                <c:pt idx="7140">
                  <c:v>585.63</c:v>
                </c:pt>
                <c:pt idx="7141">
                  <c:v>585.7116666666667</c:v>
                </c:pt>
                <c:pt idx="7142">
                  <c:v>585.79416666666668</c:v>
                </c:pt>
                <c:pt idx="7143">
                  <c:v>585.87583333333339</c:v>
                </c:pt>
                <c:pt idx="7144">
                  <c:v>585.95833333333337</c:v>
                </c:pt>
                <c:pt idx="7145">
                  <c:v>586.04</c:v>
                </c:pt>
                <c:pt idx="7146">
                  <c:v>586.12166666666667</c:v>
                </c:pt>
                <c:pt idx="7147">
                  <c:v>586.20416666666665</c:v>
                </c:pt>
                <c:pt idx="7148">
                  <c:v>586.28583333333336</c:v>
                </c:pt>
                <c:pt idx="7149">
                  <c:v>586.36833333333334</c:v>
                </c:pt>
                <c:pt idx="7150">
                  <c:v>586.44999999999993</c:v>
                </c:pt>
                <c:pt idx="7151">
                  <c:v>586.53250000000003</c:v>
                </c:pt>
                <c:pt idx="7152">
                  <c:v>586.61416666666662</c:v>
                </c:pt>
                <c:pt idx="7153">
                  <c:v>586.69583333333333</c:v>
                </c:pt>
                <c:pt idx="7154">
                  <c:v>586.77833333333331</c:v>
                </c:pt>
                <c:pt idx="7155">
                  <c:v>586.86</c:v>
                </c:pt>
                <c:pt idx="7156">
                  <c:v>586.9425</c:v>
                </c:pt>
                <c:pt idx="7157">
                  <c:v>587.0241666666667</c:v>
                </c:pt>
                <c:pt idx="7158">
                  <c:v>587.10666666666668</c:v>
                </c:pt>
                <c:pt idx="7159">
                  <c:v>587.18833333333339</c:v>
                </c:pt>
                <c:pt idx="7160">
                  <c:v>587.27</c:v>
                </c:pt>
                <c:pt idx="7161">
                  <c:v>587.35249999999996</c:v>
                </c:pt>
                <c:pt idx="7162">
                  <c:v>587.43416666666667</c:v>
                </c:pt>
                <c:pt idx="7163">
                  <c:v>587.51666666666665</c:v>
                </c:pt>
                <c:pt idx="7164">
                  <c:v>587.59833333333336</c:v>
                </c:pt>
                <c:pt idx="7165">
                  <c:v>587.68083333333334</c:v>
                </c:pt>
                <c:pt idx="7166">
                  <c:v>587.76249999999993</c:v>
                </c:pt>
                <c:pt idx="7167">
                  <c:v>587.84416666666664</c:v>
                </c:pt>
                <c:pt idx="7168">
                  <c:v>587.92666666666662</c:v>
                </c:pt>
                <c:pt idx="7169">
                  <c:v>588.00833333333333</c:v>
                </c:pt>
                <c:pt idx="7170">
                  <c:v>588.09083333333331</c:v>
                </c:pt>
                <c:pt idx="7171">
                  <c:v>588.17250000000001</c:v>
                </c:pt>
                <c:pt idx="7172">
                  <c:v>588.255</c:v>
                </c:pt>
                <c:pt idx="7173">
                  <c:v>588.3366666666667</c:v>
                </c:pt>
                <c:pt idx="7174">
                  <c:v>588.41833333333341</c:v>
                </c:pt>
                <c:pt idx="7175">
                  <c:v>588.50083333333339</c:v>
                </c:pt>
                <c:pt idx="7176">
                  <c:v>588.58249999999998</c:v>
                </c:pt>
                <c:pt idx="7177">
                  <c:v>588.66499999999996</c:v>
                </c:pt>
                <c:pt idx="7178">
                  <c:v>588.74666666666667</c:v>
                </c:pt>
                <c:pt idx="7179">
                  <c:v>588.82833333333326</c:v>
                </c:pt>
                <c:pt idx="7180">
                  <c:v>588.91083333333336</c:v>
                </c:pt>
                <c:pt idx="7181">
                  <c:v>588.99249999999995</c:v>
                </c:pt>
                <c:pt idx="7182">
                  <c:v>589.07499999999993</c:v>
                </c:pt>
                <c:pt idx="7183">
                  <c:v>589.15666666666664</c:v>
                </c:pt>
                <c:pt idx="7184">
                  <c:v>589.23916666666662</c:v>
                </c:pt>
                <c:pt idx="7185">
                  <c:v>589.32083333333333</c:v>
                </c:pt>
                <c:pt idx="7186">
                  <c:v>589.40250000000003</c:v>
                </c:pt>
                <c:pt idx="7187">
                  <c:v>589.48500000000001</c:v>
                </c:pt>
                <c:pt idx="7188">
                  <c:v>589.56666666666672</c:v>
                </c:pt>
                <c:pt idx="7189">
                  <c:v>589.6491666666667</c:v>
                </c:pt>
                <c:pt idx="7190">
                  <c:v>589.73083333333341</c:v>
                </c:pt>
                <c:pt idx="7191">
                  <c:v>589.81333333333339</c:v>
                </c:pt>
                <c:pt idx="7192">
                  <c:v>589.89499999999998</c:v>
                </c:pt>
                <c:pt idx="7193">
                  <c:v>589.97666666666669</c:v>
                </c:pt>
                <c:pt idx="7194">
                  <c:v>590.05916666666667</c:v>
                </c:pt>
                <c:pt idx="7195">
                  <c:v>590.14083333333326</c:v>
                </c:pt>
                <c:pt idx="7196">
                  <c:v>590.22333333333336</c:v>
                </c:pt>
                <c:pt idx="7197">
                  <c:v>590.30499999999995</c:v>
                </c:pt>
                <c:pt idx="7198">
                  <c:v>590.38749999999993</c:v>
                </c:pt>
                <c:pt idx="7199">
                  <c:v>590.46916666666664</c:v>
                </c:pt>
                <c:pt idx="7200">
                  <c:v>590.55083333333334</c:v>
                </c:pt>
                <c:pt idx="7201">
                  <c:v>590.63333333333333</c:v>
                </c:pt>
                <c:pt idx="7202">
                  <c:v>590.71500000000003</c:v>
                </c:pt>
                <c:pt idx="7203">
                  <c:v>590.79750000000001</c:v>
                </c:pt>
                <c:pt idx="7204">
                  <c:v>590.87916666666672</c:v>
                </c:pt>
                <c:pt idx="7205">
                  <c:v>590.9616666666667</c:v>
                </c:pt>
                <c:pt idx="7206">
                  <c:v>591.04333333333341</c:v>
                </c:pt>
                <c:pt idx="7207">
                  <c:v>591.125</c:v>
                </c:pt>
                <c:pt idx="7208">
                  <c:v>591.20749999999998</c:v>
                </c:pt>
                <c:pt idx="7209">
                  <c:v>591.28916666666669</c:v>
                </c:pt>
                <c:pt idx="7210">
                  <c:v>591.37166666666667</c:v>
                </c:pt>
                <c:pt idx="7211">
                  <c:v>591.45333333333326</c:v>
                </c:pt>
                <c:pt idx="7212">
                  <c:v>591.53583333333336</c:v>
                </c:pt>
                <c:pt idx="7213">
                  <c:v>591.61749999999995</c:v>
                </c:pt>
                <c:pt idx="7214">
                  <c:v>591.69916666666666</c:v>
                </c:pt>
                <c:pt idx="7215">
                  <c:v>591.78166666666664</c:v>
                </c:pt>
                <c:pt idx="7216">
                  <c:v>591.86333333333334</c:v>
                </c:pt>
                <c:pt idx="7217">
                  <c:v>591.94583333333333</c:v>
                </c:pt>
                <c:pt idx="7218">
                  <c:v>592.02750000000003</c:v>
                </c:pt>
                <c:pt idx="7219">
                  <c:v>592.11</c:v>
                </c:pt>
                <c:pt idx="7220">
                  <c:v>592.19166666666672</c:v>
                </c:pt>
                <c:pt idx="7221">
                  <c:v>592.27333333333331</c:v>
                </c:pt>
                <c:pt idx="7222">
                  <c:v>592.35583333333341</c:v>
                </c:pt>
                <c:pt idx="7223">
                  <c:v>592.4375</c:v>
                </c:pt>
                <c:pt idx="7224">
                  <c:v>592.52</c:v>
                </c:pt>
                <c:pt idx="7225">
                  <c:v>592.60166666666669</c:v>
                </c:pt>
                <c:pt idx="7226">
                  <c:v>592.68333333333328</c:v>
                </c:pt>
                <c:pt idx="7227">
                  <c:v>592.76583333333326</c:v>
                </c:pt>
                <c:pt idx="7228">
                  <c:v>592.84749999999997</c:v>
                </c:pt>
                <c:pt idx="7229">
                  <c:v>592.92999999999995</c:v>
                </c:pt>
                <c:pt idx="7230">
                  <c:v>593.01166666666666</c:v>
                </c:pt>
                <c:pt idx="7231">
                  <c:v>593.09416666666664</c:v>
                </c:pt>
                <c:pt idx="7232">
                  <c:v>593.17583333333334</c:v>
                </c:pt>
                <c:pt idx="7233">
                  <c:v>593.25750000000005</c:v>
                </c:pt>
                <c:pt idx="7234">
                  <c:v>593.34</c:v>
                </c:pt>
                <c:pt idx="7235">
                  <c:v>593.42166666666674</c:v>
                </c:pt>
                <c:pt idx="7236">
                  <c:v>593.50416666666672</c:v>
                </c:pt>
                <c:pt idx="7237">
                  <c:v>593.58583333333331</c:v>
                </c:pt>
                <c:pt idx="7238">
                  <c:v>593.66833333333341</c:v>
                </c:pt>
                <c:pt idx="7239">
                  <c:v>593.75</c:v>
                </c:pt>
                <c:pt idx="7240">
                  <c:v>593.83166666666659</c:v>
                </c:pt>
                <c:pt idx="7241">
                  <c:v>593.91416666666669</c:v>
                </c:pt>
                <c:pt idx="7242">
                  <c:v>593.99583333333328</c:v>
                </c:pt>
                <c:pt idx="7243">
                  <c:v>594.07833333333326</c:v>
                </c:pt>
                <c:pt idx="7244">
                  <c:v>594.16</c:v>
                </c:pt>
                <c:pt idx="7245">
                  <c:v>594.24249999999995</c:v>
                </c:pt>
                <c:pt idx="7246">
                  <c:v>594.32416666666666</c:v>
                </c:pt>
                <c:pt idx="7247">
                  <c:v>594.40583333333336</c:v>
                </c:pt>
                <c:pt idx="7248">
                  <c:v>594.48833333333334</c:v>
                </c:pt>
                <c:pt idx="7249">
                  <c:v>594.57000000000005</c:v>
                </c:pt>
                <c:pt idx="7250">
                  <c:v>594.65250000000003</c:v>
                </c:pt>
                <c:pt idx="7251">
                  <c:v>594.73416666666674</c:v>
                </c:pt>
                <c:pt idx="7252">
                  <c:v>594.81666666666672</c:v>
                </c:pt>
                <c:pt idx="7253">
                  <c:v>594.89833333333331</c:v>
                </c:pt>
                <c:pt idx="7254">
                  <c:v>594.98</c:v>
                </c:pt>
                <c:pt idx="7255">
                  <c:v>595.0625</c:v>
                </c:pt>
                <c:pt idx="7256">
                  <c:v>595.14416666666659</c:v>
                </c:pt>
                <c:pt idx="7257">
                  <c:v>595.22666666666669</c:v>
                </c:pt>
                <c:pt idx="7258">
                  <c:v>595.30833333333328</c:v>
                </c:pt>
                <c:pt idx="7259">
                  <c:v>595.39083333333326</c:v>
                </c:pt>
                <c:pt idx="7260">
                  <c:v>595.47249999999997</c:v>
                </c:pt>
                <c:pt idx="7261">
                  <c:v>595.55416666666667</c:v>
                </c:pt>
                <c:pt idx="7262">
                  <c:v>595.63666666666666</c:v>
                </c:pt>
                <c:pt idx="7263">
                  <c:v>595.71833333333336</c:v>
                </c:pt>
                <c:pt idx="7264">
                  <c:v>595.80083333333334</c:v>
                </c:pt>
                <c:pt idx="7265">
                  <c:v>595.88250000000005</c:v>
                </c:pt>
                <c:pt idx="7266">
                  <c:v>595.96416666666664</c:v>
                </c:pt>
                <c:pt idx="7267">
                  <c:v>596.04666666666674</c:v>
                </c:pt>
                <c:pt idx="7268">
                  <c:v>596.12833333333333</c:v>
                </c:pt>
                <c:pt idx="7269">
                  <c:v>596.21083333333331</c:v>
                </c:pt>
                <c:pt idx="7270">
                  <c:v>596.29250000000002</c:v>
                </c:pt>
                <c:pt idx="7271">
                  <c:v>596.375</c:v>
                </c:pt>
                <c:pt idx="7272">
                  <c:v>596.45666666666659</c:v>
                </c:pt>
                <c:pt idx="7273">
                  <c:v>596.5383333333333</c:v>
                </c:pt>
                <c:pt idx="7274">
                  <c:v>596.62083333333328</c:v>
                </c:pt>
                <c:pt idx="7275">
                  <c:v>596.70249999999999</c:v>
                </c:pt>
                <c:pt idx="7276">
                  <c:v>596.78499999999997</c:v>
                </c:pt>
                <c:pt idx="7277">
                  <c:v>596.86666666666667</c:v>
                </c:pt>
                <c:pt idx="7278">
                  <c:v>596.94916666666666</c:v>
                </c:pt>
                <c:pt idx="7279">
                  <c:v>597.03083333333336</c:v>
                </c:pt>
                <c:pt idx="7280">
                  <c:v>597.11250000000007</c:v>
                </c:pt>
                <c:pt idx="7281">
                  <c:v>597.19500000000005</c:v>
                </c:pt>
                <c:pt idx="7282">
                  <c:v>597.27666666666664</c:v>
                </c:pt>
                <c:pt idx="7283">
                  <c:v>597.35916666666674</c:v>
                </c:pt>
                <c:pt idx="7284">
                  <c:v>597.44083333333333</c:v>
                </c:pt>
                <c:pt idx="7285">
                  <c:v>597.52333333333331</c:v>
                </c:pt>
                <c:pt idx="7286">
                  <c:v>597.60500000000002</c:v>
                </c:pt>
                <c:pt idx="7287">
                  <c:v>597.68666666666661</c:v>
                </c:pt>
                <c:pt idx="7288">
                  <c:v>597.76916666666659</c:v>
                </c:pt>
                <c:pt idx="7289">
                  <c:v>597.8508333333333</c:v>
                </c:pt>
                <c:pt idx="7290">
                  <c:v>597.93333333333328</c:v>
                </c:pt>
                <c:pt idx="7291">
                  <c:v>598.01499999999999</c:v>
                </c:pt>
                <c:pt idx="7292">
                  <c:v>598.09749999999997</c:v>
                </c:pt>
                <c:pt idx="7293">
                  <c:v>598.17916666666667</c:v>
                </c:pt>
                <c:pt idx="7294">
                  <c:v>598.26083333333338</c:v>
                </c:pt>
                <c:pt idx="7295">
                  <c:v>598.34333333333336</c:v>
                </c:pt>
                <c:pt idx="7296">
                  <c:v>598.42500000000007</c:v>
                </c:pt>
                <c:pt idx="7297">
                  <c:v>598.50750000000005</c:v>
                </c:pt>
                <c:pt idx="7298">
                  <c:v>598.58916666666664</c:v>
                </c:pt>
                <c:pt idx="7299">
                  <c:v>598.67166666666674</c:v>
                </c:pt>
                <c:pt idx="7300">
                  <c:v>598.75333333333333</c:v>
                </c:pt>
                <c:pt idx="7301">
                  <c:v>598.83500000000004</c:v>
                </c:pt>
                <c:pt idx="7302">
                  <c:v>598.91750000000002</c:v>
                </c:pt>
                <c:pt idx="7303">
                  <c:v>598.99916666666661</c:v>
                </c:pt>
                <c:pt idx="7304">
                  <c:v>599.08166666666659</c:v>
                </c:pt>
                <c:pt idx="7305">
                  <c:v>599.1633333333333</c:v>
                </c:pt>
                <c:pt idx="7306">
                  <c:v>599.245</c:v>
                </c:pt>
                <c:pt idx="7307">
                  <c:v>599.32749999999999</c:v>
                </c:pt>
                <c:pt idx="7308">
                  <c:v>599.40916666666669</c:v>
                </c:pt>
                <c:pt idx="7309">
                  <c:v>599.49166666666667</c:v>
                </c:pt>
                <c:pt idx="7310">
                  <c:v>599.57333333333338</c:v>
                </c:pt>
                <c:pt idx="7311">
                  <c:v>599.65583333333336</c:v>
                </c:pt>
                <c:pt idx="7312">
                  <c:v>599.73750000000007</c:v>
                </c:pt>
                <c:pt idx="7313">
                  <c:v>599.81916666666666</c:v>
                </c:pt>
                <c:pt idx="7314">
                  <c:v>599.90166666666664</c:v>
                </c:pt>
                <c:pt idx="7315">
                  <c:v>599.98333333333335</c:v>
                </c:pt>
                <c:pt idx="7316">
                  <c:v>600.06583333333333</c:v>
                </c:pt>
                <c:pt idx="7317">
                  <c:v>600.14750000000004</c:v>
                </c:pt>
                <c:pt idx="7318">
                  <c:v>600.23</c:v>
                </c:pt>
                <c:pt idx="7319">
                  <c:v>600.31166666666661</c:v>
                </c:pt>
                <c:pt idx="7320">
                  <c:v>600.39333333333332</c:v>
                </c:pt>
                <c:pt idx="7321">
                  <c:v>600.4758333333333</c:v>
                </c:pt>
                <c:pt idx="7322">
                  <c:v>600.5575</c:v>
                </c:pt>
                <c:pt idx="7323">
                  <c:v>600.64</c:v>
                </c:pt>
                <c:pt idx="7324">
                  <c:v>600.72166666666669</c:v>
                </c:pt>
                <c:pt idx="7325">
                  <c:v>600.80416666666667</c:v>
                </c:pt>
                <c:pt idx="7326">
                  <c:v>600.88583333333338</c:v>
                </c:pt>
                <c:pt idx="7327">
                  <c:v>600.96749999999997</c:v>
                </c:pt>
                <c:pt idx="7328">
                  <c:v>601.05000000000007</c:v>
                </c:pt>
                <c:pt idx="7329">
                  <c:v>601.13166666666666</c:v>
                </c:pt>
                <c:pt idx="7330">
                  <c:v>601.21416666666664</c:v>
                </c:pt>
                <c:pt idx="7331">
                  <c:v>601.29583333333335</c:v>
                </c:pt>
                <c:pt idx="7332">
                  <c:v>601.37833333333333</c:v>
                </c:pt>
                <c:pt idx="7333">
                  <c:v>601.46</c:v>
                </c:pt>
                <c:pt idx="7334">
                  <c:v>601.54166666666663</c:v>
                </c:pt>
                <c:pt idx="7335">
                  <c:v>601.62416666666661</c:v>
                </c:pt>
                <c:pt idx="7336">
                  <c:v>601.70583333333332</c:v>
                </c:pt>
                <c:pt idx="7337">
                  <c:v>601.7883333333333</c:v>
                </c:pt>
                <c:pt idx="7338">
                  <c:v>601.87</c:v>
                </c:pt>
                <c:pt idx="7339">
                  <c:v>601.95249999999999</c:v>
                </c:pt>
                <c:pt idx="7340">
                  <c:v>602.03416666666669</c:v>
                </c:pt>
                <c:pt idx="7341">
                  <c:v>602.1158333333334</c:v>
                </c:pt>
                <c:pt idx="7342">
                  <c:v>602.19833333333338</c:v>
                </c:pt>
                <c:pt idx="7343">
                  <c:v>602.28</c:v>
                </c:pt>
                <c:pt idx="7344">
                  <c:v>602.36250000000007</c:v>
                </c:pt>
                <c:pt idx="7345">
                  <c:v>602.44416666666666</c:v>
                </c:pt>
                <c:pt idx="7346">
                  <c:v>602.52666666666664</c:v>
                </c:pt>
                <c:pt idx="7347">
                  <c:v>602.60833333333335</c:v>
                </c:pt>
                <c:pt idx="7348">
                  <c:v>602.68999999999994</c:v>
                </c:pt>
                <c:pt idx="7349">
                  <c:v>602.77250000000004</c:v>
                </c:pt>
                <c:pt idx="7350">
                  <c:v>602.85416666666663</c:v>
                </c:pt>
                <c:pt idx="7351">
                  <c:v>602.93666666666661</c:v>
                </c:pt>
                <c:pt idx="7352">
                  <c:v>603.01833333333332</c:v>
                </c:pt>
                <c:pt idx="7353">
                  <c:v>603.1</c:v>
                </c:pt>
                <c:pt idx="7354">
                  <c:v>603.1825</c:v>
                </c:pt>
                <c:pt idx="7355">
                  <c:v>603.26416666666671</c:v>
                </c:pt>
                <c:pt idx="7356">
                  <c:v>603.34666666666669</c:v>
                </c:pt>
                <c:pt idx="7357">
                  <c:v>603.4283333333334</c:v>
                </c:pt>
                <c:pt idx="7358">
                  <c:v>603.51083333333338</c:v>
                </c:pt>
                <c:pt idx="7359">
                  <c:v>603.59249999999997</c:v>
                </c:pt>
                <c:pt idx="7360">
                  <c:v>603.67416666666668</c:v>
                </c:pt>
                <c:pt idx="7361">
                  <c:v>603.75666666666666</c:v>
                </c:pt>
                <c:pt idx="7362">
                  <c:v>603.83833333333337</c:v>
                </c:pt>
                <c:pt idx="7363">
                  <c:v>603.92083333333335</c:v>
                </c:pt>
                <c:pt idx="7364">
                  <c:v>604.00249999999994</c:v>
                </c:pt>
                <c:pt idx="7365">
                  <c:v>604.08500000000004</c:v>
                </c:pt>
                <c:pt idx="7366">
                  <c:v>604.16666666666663</c:v>
                </c:pt>
                <c:pt idx="7367">
                  <c:v>604.24833333333333</c:v>
                </c:pt>
                <c:pt idx="7368">
                  <c:v>604.33083333333332</c:v>
                </c:pt>
                <c:pt idx="7369">
                  <c:v>604.41250000000002</c:v>
                </c:pt>
                <c:pt idx="7370">
                  <c:v>604.495</c:v>
                </c:pt>
                <c:pt idx="7371">
                  <c:v>604.57666666666671</c:v>
                </c:pt>
                <c:pt idx="7372">
                  <c:v>604.65916666666669</c:v>
                </c:pt>
                <c:pt idx="7373">
                  <c:v>604.7408333333334</c:v>
                </c:pt>
                <c:pt idx="7374">
                  <c:v>604.82249999999999</c:v>
                </c:pt>
                <c:pt idx="7375">
                  <c:v>604.90499999999997</c:v>
                </c:pt>
                <c:pt idx="7376">
                  <c:v>604.98666666666668</c:v>
                </c:pt>
                <c:pt idx="7377">
                  <c:v>605.06916666666666</c:v>
                </c:pt>
                <c:pt idx="7378">
                  <c:v>605.15083333333337</c:v>
                </c:pt>
                <c:pt idx="7379">
                  <c:v>605.23333333333335</c:v>
                </c:pt>
                <c:pt idx="7380">
                  <c:v>605.31499999999994</c:v>
                </c:pt>
                <c:pt idx="7381">
                  <c:v>605.39666666666665</c:v>
                </c:pt>
                <c:pt idx="7382">
                  <c:v>605.47916666666663</c:v>
                </c:pt>
                <c:pt idx="7383">
                  <c:v>605.56083333333333</c:v>
                </c:pt>
                <c:pt idx="7384">
                  <c:v>605.64333333333332</c:v>
                </c:pt>
                <c:pt idx="7385">
                  <c:v>605.72500000000002</c:v>
                </c:pt>
                <c:pt idx="7386">
                  <c:v>605.8075</c:v>
                </c:pt>
                <c:pt idx="7387">
                  <c:v>605.88916666666671</c:v>
                </c:pt>
                <c:pt idx="7388">
                  <c:v>605.9708333333333</c:v>
                </c:pt>
                <c:pt idx="7389">
                  <c:v>606.0533333333334</c:v>
                </c:pt>
                <c:pt idx="7390">
                  <c:v>606.13499999999999</c:v>
                </c:pt>
                <c:pt idx="7391">
                  <c:v>606.21749999999997</c:v>
                </c:pt>
                <c:pt idx="7392">
                  <c:v>606.29916666666668</c:v>
                </c:pt>
                <c:pt idx="7393">
                  <c:v>606.38083333333327</c:v>
                </c:pt>
                <c:pt idx="7394">
                  <c:v>606.46333333333337</c:v>
                </c:pt>
                <c:pt idx="7395">
                  <c:v>606.54499999999996</c:v>
                </c:pt>
                <c:pt idx="7396">
                  <c:v>606.62749999999994</c:v>
                </c:pt>
                <c:pt idx="7397">
                  <c:v>606.70916666666665</c:v>
                </c:pt>
                <c:pt idx="7398">
                  <c:v>606.79166666666663</c:v>
                </c:pt>
                <c:pt idx="7399">
                  <c:v>606.87333333333333</c:v>
                </c:pt>
                <c:pt idx="7400">
                  <c:v>606.95500000000004</c:v>
                </c:pt>
                <c:pt idx="7401">
                  <c:v>607.03750000000002</c:v>
                </c:pt>
                <c:pt idx="7402">
                  <c:v>607.11916666666673</c:v>
                </c:pt>
                <c:pt idx="7403">
                  <c:v>607.20166666666671</c:v>
                </c:pt>
                <c:pt idx="7404">
                  <c:v>607.2833333333333</c:v>
                </c:pt>
                <c:pt idx="7405">
                  <c:v>607.3658333333334</c:v>
                </c:pt>
                <c:pt idx="7406">
                  <c:v>607.44749999999999</c:v>
                </c:pt>
                <c:pt idx="7407">
                  <c:v>607.5291666666667</c:v>
                </c:pt>
                <c:pt idx="7408">
                  <c:v>607.61166666666668</c:v>
                </c:pt>
                <c:pt idx="7409">
                  <c:v>607.69333333333327</c:v>
                </c:pt>
                <c:pt idx="7410">
                  <c:v>607.77583333333337</c:v>
                </c:pt>
                <c:pt idx="7411">
                  <c:v>607.85749999999996</c:v>
                </c:pt>
                <c:pt idx="7412">
                  <c:v>607.93999999999994</c:v>
                </c:pt>
                <c:pt idx="7413">
                  <c:v>608.02166666666665</c:v>
                </c:pt>
                <c:pt idx="7414">
                  <c:v>608.10333333333335</c:v>
                </c:pt>
                <c:pt idx="7415">
                  <c:v>608.18583333333333</c:v>
                </c:pt>
                <c:pt idx="7416">
                  <c:v>608.26750000000004</c:v>
                </c:pt>
                <c:pt idx="7417">
                  <c:v>608.35</c:v>
                </c:pt>
                <c:pt idx="7418">
                  <c:v>608.43166666666673</c:v>
                </c:pt>
                <c:pt idx="7419">
                  <c:v>608.51416666666671</c:v>
                </c:pt>
                <c:pt idx="7420">
                  <c:v>608.5958333333333</c:v>
                </c:pt>
                <c:pt idx="7421">
                  <c:v>608.67750000000001</c:v>
                </c:pt>
                <c:pt idx="7422">
                  <c:v>608.76</c:v>
                </c:pt>
                <c:pt idx="7423">
                  <c:v>608.8416666666667</c:v>
                </c:pt>
                <c:pt idx="7424">
                  <c:v>608.92416666666668</c:v>
                </c:pt>
                <c:pt idx="7425">
                  <c:v>609.00583333333327</c:v>
                </c:pt>
                <c:pt idx="7426">
                  <c:v>609.08833333333337</c:v>
                </c:pt>
                <c:pt idx="7427">
                  <c:v>609.16999999999996</c:v>
                </c:pt>
                <c:pt idx="7428">
                  <c:v>609.25166666666667</c:v>
                </c:pt>
                <c:pt idx="7429">
                  <c:v>609.33416666666665</c:v>
                </c:pt>
                <c:pt idx="7430">
                  <c:v>609.41583333333335</c:v>
                </c:pt>
                <c:pt idx="7431">
                  <c:v>609.49833333333333</c:v>
                </c:pt>
                <c:pt idx="7432">
                  <c:v>609.58000000000004</c:v>
                </c:pt>
                <c:pt idx="7433">
                  <c:v>609.66166666666663</c:v>
                </c:pt>
                <c:pt idx="7434">
                  <c:v>609.74416666666673</c:v>
                </c:pt>
                <c:pt idx="7435">
                  <c:v>609.82583333333332</c:v>
                </c:pt>
                <c:pt idx="7436">
                  <c:v>609.9083333333333</c:v>
                </c:pt>
                <c:pt idx="7437">
                  <c:v>609.99</c:v>
                </c:pt>
                <c:pt idx="7438">
                  <c:v>610.07249999999999</c:v>
                </c:pt>
                <c:pt idx="7439">
                  <c:v>610.1541666666667</c:v>
                </c:pt>
                <c:pt idx="7440">
                  <c:v>610.23583333333329</c:v>
                </c:pt>
                <c:pt idx="7441">
                  <c:v>610.31833333333327</c:v>
                </c:pt>
                <c:pt idx="7442">
                  <c:v>610.4</c:v>
                </c:pt>
                <c:pt idx="7443">
                  <c:v>610.48249999999996</c:v>
                </c:pt>
                <c:pt idx="7444">
                  <c:v>610.56416666666667</c:v>
                </c:pt>
                <c:pt idx="7445">
                  <c:v>610.64666666666665</c:v>
                </c:pt>
                <c:pt idx="7446">
                  <c:v>610.72833333333335</c:v>
                </c:pt>
                <c:pt idx="7447">
                  <c:v>610.81000000000006</c:v>
                </c:pt>
                <c:pt idx="7448">
                  <c:v>610.89250000000004</c:v>
                </c:pt>
                <c:pt idx="7449">
                  <c:v>610.97416666666663</c:v>
                </c:pt>
                <c:pt idx="7450">
                  <c:v>611.05666666666673</c:v>
                </c:pt>
                <c:pt idx="7451">
                  <c:v>611.13833333333332</c:v>
                </c:pt>
                <c:pt idx="7452">
                  <c:v>611.2208333333333</c:v>
                </c:pt>
                <c:pt idx="7453">
                  <c:v>611.30250000000001</c:v>
                </c:pt>
                <c:pt idx="7454">
                  <c:v>611.3841666666666</c:v>
                </c:pt>
                <c:pt idx="7455">
                  <c:v>611.4666666666667</c:v>
                </c:pt>
                <c:pt idx="7456">
                  <c:v>611.54833333333329</c:v>
                </c:pt>
                <c:pt idx="7457">
                  <c:v>611.63083333333327</c:v>
                </c:pt>
                <c:pt idx="7458">
                  <c:v>611.71249999999998</c:v>
                </c:pt>
                <c:pt idx="7459">
                  <c:v>611.79499999999996</c:v>
                </c:pt>
                <c:pt idx="7460">
                  <c:v>611.87666666666667</c:v>
                </c:pt>
                <c:pt idx="7461">
                  <c:v>611.95833333333337</c:v>
                </c:pt>
                <c:pt idx="7462">
                  <c:v>612.04083333333335</c:v>
                </c:pt>
                <c:pt idx="7463">
                  <c:v>612.12250000000006</c:v>
                </c:pt>
                <c:pt idx="7464">
                  <c:v>612.20500000000004</c:v>
                </c:pt>
                <c:pt idx="7465">
                  <c:v>612.28666666666663</c:v>
                </c:pt>
                <c:pt idx="7466">
                  <c:v>612.36916666666673</c:v>
                </c:pt>
                <c:pt idx="7467">
                  <c:v>612.45083333333332</c:v>
                </c:pt>
                <c:pt idx="7468">
                  <c:v>612.53250000000003</c:v>
                </c:pt>
                <c:pt idx="7469">
                  <c:v>612.61500000000001</c:v>
                </c:pt>
                <c:pt idx="7470">
                  <c:v>612.6966666666666</c:v>
                </c:pt>
                <c:pt idx="7471">
                  <c:v>612.7791666666667</c:v>
                </c:pt>
                <c:pt idx="7472">
                  <c:v>612.86083333333329</c:v>
                </c:pt>
                <c:pt idx="7473">
                  <c:v>612.94333333333327</c:v>
                </c:pt>
                <c:pt idx="7474">
                  <c:v>613.02499999999998</c:v>
                </c:pt>
                <c:pt idx="7475">
                  <c:v>613.10666666666668</c:v>
                </c:pt>
                <c:pt idx="7476">
                  <c:v>613.18916666666667</c:v>
                </c:pt>
                <c:pt idx="7477">
                  <c:v>613.27083333333337</c:v>
                </c:pt>
                <c:pt idx="7478">
                  <c:v>613.35333333333335</c:v>
                </c:pt>
                <c:pt idx="7479">
                  <c:v>613.43500000000006</c:v>
                </c:pt>
                <c:pt idx="7480">
                  <c:v>613.51666666666665</c:v>
                </c:pt>
                <c:pt idx="7481">
                  <c:v>613.59916666666663</c:v>
                </c:pt>
                <c:pt idx="7482">
                  <c:v>613.68083333333334</c:v>
                </c:pt>
                <c:pt idx="7483">
                  <c:v>613.76333333333332</c:v>
                </c:pt>
                <c:pt idx="7484">
                  <c:v>613.84500000000003</c:v>
                </c:pt>
                <c:pt idx="7485">
                  <c:v>613.92750000000001</c:v>
                </c:pt>
                <c:pt idx="7486">
                  <c:v>614.0091666666666</c:v>
                </c:pt>
                <c:pt idx="7487">
                  <c:v>614.09083333333331</c:v>
                </c:pt>
                <c:pt idx="7488">
                  <c:v>614.17333333333329</c:v>
                </c:pt>
                <c:pt idx="7489">
                  <c:v>614.255</c:v>
                </c:pt>
                <c:pt idx="7490">
                  <c:v>614.33749999999998</c:v>
                </c:pt>
                <c:pt idx="7491">
                  <c:v>614.41916666666668</c:v>
                </c:pt>
                <c:pt idx="7492">
                  <c:v>614.50166666666667</c:v>
                </c:pt>
                <c:pt idx="7493">
                  <c:v>614.58333333333337</c:v>
                </c:pt>
                <c:pt idx="7494">
                  <c:v>614.66499999999996</c:v>
                </c:pt>
                <c:pt idx="7495">
                  <c:v>614.74750000000006</c:v>
                </c:pt>
                <c:pt idx="7496">
                  <c:v>614.82916666666665</c:v>
                </c:pt>
                <c:pt idx="7497">
                  <c:v>614.91166666666663</c:v>
                </c:pt>
                <c:pt idx="7498">
                  <c:v>614.99333333333334</c:v>
                </c:pt>
                <c:pt idx="7499">
                  <c:v>615.07583333333332</c:v>
                </c:pt>
                <c:pt idx="7500">
                  <c:v>615.15750000000003</c:v>
                </c:pt>
                <c:pt idx="7501">
                  <c:v>615.23916666666662</c:v>
                </c:pt>
                <c:pt idx="7502">
                  <c:v>615.3216666666666</c:v>
                </c:pt>
                <c:pt idx="7503">
                  <c:v>615.40333333333331</c:v>
                </c:pt>
                <c:pt idx="7504">
                  <c:v>615.48583333333329</c:v>
                </c:pt>
                <c:pt idx="7505">
                  <c:v>615.5675</c:v>
                </c:pt>
                <c:pt idx="7506">
                  <c:v>615.65</c:v>
                </c:pt>
                <c:pt idx="7507">
                  <c:v>615.73166666666668</c:v>
                </c:pt>
                <c:pt idx="7508">
                  <c:v>615.81333333333339</c:v>
                </c:pt>
                <c:pt idx="7509">
                  <c:v>615.89583333333337</c:v>
                </c:pt>
                <c:pt idx="7510">
                  <c:v>615.97749999999996</c:v>
                </c:pt>
                <c:pt idx="7511">
                  <c:v>616.06000000000006</c:v>
                </c:pt>
                <c:pt idx="7512">
                  <c:v>616.14166666666665</c:v>
                </c:pt>
                <c:pt idx="7513">
                  <c:v>616.22416666666663</c:v>
                </c:pt>
                <c:pt idx="7514">
                  <c:v>616.30583333333334</c:v>
                </c:pt>
                <c:pt idx="7515">
                  <c:v>616.38749999999993</c:v>
                </c:pt>
                <c:pt idx="7516">
                  <c:v>616.47</c:v>
                </c:pt>
                <c:pt idx="7517">
                  <c:v>616.55166666666662</c:v>
                </c:pt>
                <c:pt idx="7518">
                  <c:v>616.6341666666666</c:v>
                </c:pt>
                <c:pt idx="7519">
                  <c:v>616.71583333333331</c:v>
                </c:pt>
                <c:pt idx="7520">
                  <c:v>616.79750000000001</c:v>
                </c:pt>
                <c:pt idx="7521">
                  <c:v>616.88</c:v>
                </c:pt>
                <c:pt idx="7522">
                  <c:v>616.9616666666667</c:v>
                </c:pt>
                <c:pt idx="7523">
                  <c:v>617.04416666666668</c:v>
                </c:pt>
                <c:pt idx="7524">
                  <c:v>617.12583333333339</c:v>
                </c:pt>
                <c:pt idx="7525">
                  <c:v>617.20833333333337</c:v>
                </c:pt>
                <c:pt idx="7526">
                  <c:v>617.29</c:v>
                </c:pt>
                <c:pt idx="7527">
                  <c:v>617.37166666666667</c:v>
                </c:pt>
                <c:pt idx="7528">
                  <c:v>617.45416666666665</c:v>
                </c:pt>
                <c:pt idx="7529">
                  <c:v>617.53583333333336</c:v>
                </c:pt>
                <c:pt idx="7530">
                  <c:v>617.61833333333334</c:v>
                </c:pt>
                <c:pt idx="7531">
                  <c:v>617.69999999999993</c:v>
                </c:pt>
                <c:pt idx="7532">
                  <c:v>617.78250000000003</c:v>
                </c:pt>
                <c:pt idx="7533">
                  <c:v>617.86416666666662</c:v>
                </c:pt>
                <c:pt idx="7534">
                  <c:v>617.94583333333333</c:v>
                </c:pt>
                <c:pt idx="7535">
                  <c:v>618.02833333333331</c:v>
                </c:pt>
                <c:pt idx="7536">
                  <c:v>618.11</c:v>
                </c:pt>
                <c:pt idx="7537">
                  <c:v>618.1925</c:v>
                </c:pt>
                <c:pt idx="7538">
                  <c:v>618.2741666666667</c:v>
                </c:pt>
                <c:pt idx="7539">
                  <c:v>618.35666666666668</c:v>
                </c:pt>
                <c:pt idx="7540">
                  <c:v>618.43833333333339</c:v>
                </c:pt>
                <c:pt idx="7541">
                  <c:v>618.52</c:v>
                </c:pt>
                <c:pt idx="7542">
                  <c:v>618.60249999999996</c:v>
                </c:pt>
                <c:pt idx="7543">
                  <c:v>618.68416666666667</c:v>
                </c:pt>
                <c:pt idx="7544">
                  <c:v>618.76666666666665</c:v>
                </c:pt>
                <c:pt idx="7545">
                  <c:v>618.84833333333336</c:v>
                </c:pt>
                <c:pt idx="7546">
                  <c:v>618.93083333333334</c:v>
                </c:pt>
                <c:pt idx="7547">
                  <c:v>619.01249999999993</c:v>
                </c:pt>
                <c:pt idx="7548">
                  <c:v>619.09416666666664</c:v>
                </c:pt>
                <c:pt idx="7549">
                  <c:v>619.17666666666662</c:v>
                </c:pt>
                <c:pt idx="7550">
                  <c:v>619.25833333333333</c:v>
                </c:pt>
                <c:pt idx="7551">
                  <c:v>619.34083333333331</c:v>
                </c:pt>
                <c:pt idx="7552">
                  <c:v>619.42250000000001</c:v>
                </c:pt>
                <c:pt idx="7553">
                  <c:v>619.505</c:v>
                </c:pt>
                <c:pt idx="7554">
                  <c:v>619.5866666666667</c:v>
                </c:pt>
                <c:pt idx="7555">
                  <c:v>619.66833333333341</c:v>
                </c:pt>
                <c:pt idx="7556">
                  <c:v>619.75083333333339</c:v>
                </c:pt>
                <c:pt idx="7557">
                  <c:v>619.83249999999998</c:v>
                </c:pt>
                <c:pt idx="7558">
                  <c:v>619.91499999999996</c:v>
                </c:pt>
                <c:pt idx="7559">
                  <c:v>619.99666666666667</c:v>
                </c:pt>
                <c:pt idx="7560">
                  <c:v>620.07833333333326</c:v>
                </c:pt>
                <c:pt idx="7561">
                  <c:v>620.16083333333336</c:v>
                </c:pt>
                <c:pt idx="7562">
                  <c:v>620.24249999999995</c:v>
                </c:pt>
                <c:pt idx="7563">
                  <c:v>620.32499999999993</c:v>
                </c:pt>
                <c:pt idx="7564">
                  <c:v>620.40666666666664</c:v>
                </c:pt>
                <c:pt idx="7565">
                  <c:v>620.48916666666662</c:v>
                </c:pt>
                <c:pt idx="7566">
                  <c:v>620.57083333333333</c:v>
                </c:pt>
                <c:pt idx="7567">
                  <c:v>620.65250000000003</c:v>
                </c:pt>
                <c:pt idx="7568">
                  <c:v>620.73500000000001</c:v>
                </c:pt>
                <c:pt idx="7569">
                  <c:v>620.81666666666672</c:v>
                </c:pt>
                <c:pt idx="7570">
                  <c:v>620.8991666666667</c:v>
                </c:pt>
                <c:pt idx="7571">
                  <c:v>620.98083333333341</c:v>
                </c:pt>
                <c:pt idx="7572">
                  <c:v>621.06333333333339</c:v>
                </c:pt>
                <c:pt idx="7573">
                  <c:v>621.14499999999998</c:v>
                </c:pt>
                <c:pt idx="7574">
                  <c:v>621.22666666666669</c:v>
                </c:pt>
                <c:pt idx="7575">
                  <c:v>621.30916666666667</c:v>
                </c:pt>
                <c:pt idx="7576">
                  <c:v>621.39083333333326</c:v>
                </c:pt>
                <c:pt idx="7577">
                  <c:v>621.47333333333336</c:v>
                </c:pt>
                <c:pt idx="7578">
                  <c:v>621.55499999999995</c:v>
                </c:pt>
                <c:pt idx="7579">
                  <c:v>621.63749999999993</c:v>
                </c:pt>
                <c:pt idx="7580">
                  <c:v>621.71916666666664</c:v>
                </c:pt>
                <c:pt idx="7581">
                  <c:v>621.80083333333334</c:v>
                </c:pt>
                <c:pt idx="7582">
                  <c:v>621.88333333333333</c:v>
                </c:pt>
                <c:pt idx="7583">
                  <c:v>621.96500000000003</c:v>
                </c:pt>
                <c:pt idx="7584">
                  <c:v>622.04750000000001</c:v>
                </c:pt>
                <c:pt idx="7585">
                  <c:v>622.12916666666672</c:v>
                </c:pt>
                <c:pt idx="7586">
                  <c:v>622.2116666666667</c:v>
                </c:pt>
                <c:pt idx="7587">
                  <c:v>622.29333333333341</c:v>
                </c:pt>
                <c:pt idx="7588">
                  <c:v>622.375</c:v>
                </c:pt>
                <c:pt idx="7589">
                  <c:v>622.45749999999998</c:v>
                </c:pt>
                <c:pt idx="7590">
                  <c:v>622.53916666666669</c:v>
                </c:pt>
                <c:pt idx="7591">
                  <c:v>622.62166666666667</c:v>
                </c:pt>
                <c:pt idx="7592">
                  <c:v>622.70333333333326</c:v>
                </c:pt>
                <c:pt idx="7593">
                  <c:v>622.78583333333336</c:v>
                </c:pt>
                <c:pt idx="7594">
                  <c:v>622.86749999999995</c:v>
                </c:pt>
                <c:pt idx="7595">
                  <c:v>622.94916666666666</c:v>
                </c:pt>
                <c:pt idx="7596">
                  <c:v>623.03166666666664</c:v>
                </c:pt>
                <c:pt idx="7597">
                  <c:v>623.11333333333334</c:v>
                </c:pt>
                <c:pt idx="7598">
                  <c:v>623.19583333333333</c:v>
                </c:pt>
                <c:pt idx="7599">
                  <c:v>623.27750000000003</c:v>
                </c:pt>
                <c:pt idx="7600">
                  <c:v>623.36</c:v>
                </c:pt>
                <c:pt idx="7601">
                  <c:v>623.44166666666672</c:v>
                </c:pt>
                <c:pt idx="7602">
                  <c:v>623.52333333333331</c:v>
                </c:pt>
                <c:pt idx="7603">
                  <c:v>623.60583333333341</c:v>
                </c:pt>
                <c:pt idx="7604">
                  <c:v>623.6875</c:v>
                </c:pt>
                <c:pt idx="7605">
                  <c:v>623.77</c:v>
                </c:pt>
                <c:pt idx="7606">
                  <c:v>623.85166666666669</c:v>
                </c:pt>
                <c:pt idx="7607">
                  <c:v>623.93333333333328</c:v>
                </c:pt>
                <c:pt idx="7608">
                  <c:v>624.01583333333326</c:v>
                </c:pt>
                <c:pt idx="7609">
                  <c:v>624.09749999999997</c:v>
                </c:pt>
                <c:pt idx="7610">
                  <c:v>624.17999999999995</c:v>
                </c:pt>
                <c:pt idx="7611">
                  <c:v>624.26166666666666</c:v>
                </c:pt>
                <c:pt idx="7612">
                  <c:v>624.34416666666664</c:v>
                </c:pt>
                <c:pt idx="7613">
                  <c:v>624.42583333333334</c:v>
                </c:pt>
                <c:pt idx="7614">
                  <c:v>624.50750000000005</c:v>
                </c:pt>
                <c:pt idx="7615">
                  <c:v>624.59</c:v>
                </c:pt>
                <c:pt idx="7616">
                  <c:v>624.67166666666674</c:v>
                </c:pt>
                <c:pt idx="7617">
                  <c:v>624.75416666666672</c:v>
                </c:pt>
                <c:pt idx="7618">
                  <c:v>624.83583333333331</c:v>
                </c:pt>
                <c:pt idx="7619">
                  <c:v>624.91833333333341</c:v>
                </c:pt>
                <c:pt idx="7620">
                  <c:v>625</c:v>
                </c:pt>
                <c:pt idx="7621">
                  <c:v>625.08166666666659</c:v>
                </c:pt>
                <c:pt idx="7622">
                  <c:v>625.16416666666669</c:v>
                </c:pt>
                <c:pt idx="7623">
                  <c:v>625.24583333333328</c:v>
                </c:pt>
                <c:pt idx="7624">
                  <c:v>625.32833333333326</c:v>
                </c:pt>
                <c:pt idx="7625">
                  <c:v>625.41</c:v>
                </c:pt>
                <c:pt idx="7626">
                  <c:v>625.49249999999995</c:v>
                </c:pt>
                <c:pt idx="7627">
                  <c:v>625.57416666666666</c:v>
                </c:pt>
                <c:pt idx="7628">
                  <c:v>625.65583333333336</c:v>
                </c:pt>
                <c:pt idx="7629">
                  <c:v>625.73833333333334</c:v>
                </c:pt>
                <c:pt idx="7630">
                  <c:v>625.82000000000005</c:v>
                </c:pt>
                <c:pt idx="7631">
                  <c:v>625.90250000000003</c:v>
                </c:pt>
                <c:pt idx="7632">
                  <c:v>625.98416666666674</c:v>
                </c:pt>
                <c:pt idx="7633">
                  <c:v>626.06666666666672</c:v>
                </c:pt>
                <c:pt idx="7634">
                  <c:v>626.14833333333331</c:v>
                </c:pt>
                <c:pt idx="7635">
                  <c:v>626.23</c:v>
                </c:pt>
                <c:pt idx="7636">
                  <c:v>626.3125</c:v>
                </c:pt>
                <c:pt idx="7637">
                  <c:v>626.39416666666659</c:v>
                </c:pt>
                <c:pt idx="7638">
                  <c:v>626.47666666666669</c:v>
                </c:pt>
                <c:pt idx="7639">
                  <c:v>626.55833333333328</c:v>
                </c:pt>
                <c:pt idx="7640">
                  <c:v>626.64083333333326</c:v>
                </c:pt>
                <c:pt idx="7641">
                  <c:v>626.72249999999997</c:v>
                </c:pt>
                <c:pt idx="7642">
                  <c:v>626.80416666666667</c:v>
                </c:pt>
                <c:pt idx="7643">
                  <c:v>626.88666666666666</c:v>
                </c:pt>
                <c:pt idx="7644">
                  <c:v>626.96833333333336</c:v>
                </c:pt>
                <c:pt idx="7645">
                  <c:v>627.05083333333334</c:v>
                </c:pt>
                <c:pt idx="7646">
                  <c:v>627.13250000000005</c:v>
                </c:pt>
                <c:pt idx="7647">
                  <c:v>627.21416666666664</c:v>
                </c:pt>
                <c:pt idx="7648">
                  <c:v>627.29666666666674</c:v>
                </c:pt>
                <c:pt idx="7649">
                  <c:v>627.37833333333333</c:v>
                </c:pt>
                <c:pt idx="7650">
                  <c:v>627.46083333333331</c:v>
                </c:pt>
                <c:pt idx="7651">
                  <c:v>627.54250000000002</c:v>
                </c:pt>
                <c:pt idx="7652">
                  <c:v>627.625</c:v>
                </c:pt>
                <c:pt idx="7653">
                  <c:v>627.70666666666659</c:v>
                </c:pt>
                <c:pt idx="7654">
                  <c:v>627.7883333333333</c:v>
                </c:pt>
                <c:pt idx="7655">
                  <c:v>627.87083333333328</c:v>
                </c:pt>
                <c:pt idx="7656">
                  <c:v>627.95249999999999</c:v>
                </c:pt>
                <c:pt idx="7657">
                  <c:v>628.03499999999997</c:v>
                </c:pt>
                <c:pt idx="7658">
                  <c:v>628.11666666666667</c:v>
                </c:pt>
                <c:pt idx="7659">
                  <c:v>628.19916666666666</c:v>
                </c:pt>
                <c:pt idx="7660">
                  <c:v>628.28083333333336</c:v>
                </c:pt>
                <c:pt idx="7661">
                  <c:v>628.36250000000007</c:v>
                </c:pt>
                <c:pt idx="7662">
                  <c:v>628.44500000000005</c:v>
                </c:pt>
                <c:pt idx="7663">
                  <c:v>628.52666666666664</c:v>
                </c:pt>
                <c:pt idx="7664">
                  <c:v>628.60916666666674</c:v>
                </c:pt>
                <c:pt idx="7665">
                  <c:v>628.69083333333333</c:v>
                </c:pt>
                <c:pt idx="7666">
                  <c:v>628.77333333333331</c:v>
                </c:pt>
                <c:pt idx="7667">
                  <c:v>628.85500000000002</c:v>
                </c:pt>
                <c:pt idx="7668">
                  <c:v>628.93666666666661</c:v>
                </c:pt>
                <c:pt idx="7669">
                  <c:v>629.01916666666659</c:v>
                </c:pt>
                <c:pt idx="7670">
                  <c:v>629.1008333333333</c:v>
                </c:pt>
                <c:pt idx="7671">
                  <c:v>629.18333333333328</c:v>
                </c:pt>
                <c:pt idx="7672">
                  <c:v>629.26499999999999</c:v>
                </c:pt>
                <c:pt idx="7673">
                  <c:v>629.34749999999997</c:v>
                </c:pt>
                <c:pt idx="7674">
                  <c:v>629.42916666666667</c:v>
                </c:pt>
                <c:pt idx="7675">
                  <c:v>629.51083333333338</c:v>
                </c:pt>
                <c:pt idx="7676">
                  <c:v>629.59333333333336</c:v>
                </c:pt>
                <c:pt idx="7677">
                  <c:v>629.67500000000007</c:v>
                </c:pt>
                <c:pt idx="7678">
                  <c:v>629.75750000000005</c:v>
                </c:pt>
                <c:pt idx="7679">
                  <c:v>629.83916666666664</c:v>
                </c:pt>
                <c:pt idx="7680">
                  <c:v>629.92166666666674</c:v>
                </c:pt>
                <c:pt idx="7681">
                  <c:v>630.00333333333333</c:v>
                </c:pt>
                <c:pt idx="7682">
                  <c:v>630.08500000000004</c:v>
                </c:pt>
                <c:pt idx="7683">
                  <c:v>630.16750000000002</c:v>
                </c:pt>
                <c:pt idx="7684">
                  <c:v>630.24916666666661</c:v>
                </c:pt>
                <c:pt idx="7685">
                  <c:v>630.33166666666659</c:v>
                </c:pt>
                <c:pt idx="7686">
                  <c:v>630.4133333333333</c:v>
                </c:pt>
                <c:pt idx="7687">
                  <c:v>630.495</c:v>
                </c:pt>
                <c:pt idx="7688">
                  <c:v>630.57749999999999</c:v>
                </c:pt>
                <c:pt idx="7689">
                  <c:v>630.65916666666669</c:v>
                </c:pt>
                <c:pt idx="7690">
                  <c:v>630.74166666666667</c:v>
                </c:pt>
                <c:pt idx="7691">
                  <c:v>630.82333333333338</c:v>
                </c:pt>
                <c:pt idx="7692">
                  <c:v>630.90583333333336</c:v>
                </c:pt>
                <c:pt idx="7693">
                  <c:v>630.98750000000007</c:v>
                </c:pt>
                <c:pt idx="7694">
                  <c:v>631.06916666666666</c:v>
                </c:pt>
                <c:pt idx="7695">
                  <c:v>631.15166666666664</c:v>
                </c:pt>
                <c:pt idx="7696">
                  <c:v>631.23333333333335</c:v>
                </c:pt>
                <c:pt idx="7697">
                  <c:v>631.31583333333333</c:v>
                </c:pt>
                <c:pt idx="7698">
                  <c:v>631.39750000000004</c:v>
                </c:pt>
                <c:pt idx="7699">
                  <c:v>631.48</c:v>
                </c:pt>
                <c:pt idx="7700">
                  <c:v>631.56166666666661</c:v>
                </c:pt>
                <c:pt idx="7701">
                  <c:v>631.64333333333332</c:v>
                </c:pt>
                <c:pt idx="7702">
                  <c:v>631.7258333333333</c:v>
                </c:pt>
                <c:pt idx="7703">
                  <c:v>631.8075</c:v>
                </c:pt>
                <c:pt idx="7704">
                  <c:v>631.89</c:v>
                </c:pt>
                <c:pt idx="7705">
                  <c:v>631.97166666666669</c:v>
                </c:pt>
                <c:pt idx="7706">
                  <c:v>632.05416666666667</c:v>
                </c:pt>
                <c:pt idx="7707">
                  <c:v>632.13583333333338</c:v>
                </c:pt>
                <c:pt idx="7708">
                  <c:v>632.21749999999997</c:v>
                </c:pt>
                <c:pt idx="7709">
                  <c:v>632.30000000000007</c:v>
                </c:pt>
                <c:pt idx="7710">
                  <c:v>632.38166666666666</c:v>
                </c:pt>
                <c:pt idx="7711">
                  <c:v>632.46416666666664</c:v>
                </c:pt>
                <c:pt idx="7712">
                  <c:v>632.54583333333335</c:v>
                </c:pt>
                <c:pt idx="7713">
                  <c:v>632.62833333333333</c:v>
                </c:pt>
                <c:pt idx="7714">
                  <c:v>632.71</c:v>
                </c:pt>
                <c:pt idx="7715">
                  <c:v>632.79166666666663</c:v>
                </c:pt>
                <c:pt idx="7716">
                  <c:v>632.87416666666661</c:v>
                </c:pt>
                <c:pt idx="7717">
                  <c:v>632.95583333333332</c:v>
                </c:pt>
                <c:pt idx="7718">
                  <c:v>633.0383333333333</c:v>
                </c:pt>
                <c:pt idx="7719">
                  <c:v>633.12</c:v>
                </c:pt>
                <c:pt idx="7720">
                  <c:v>633.20249999999999</c:v>
                </c:pt>
                <c:pt idx="7721">
                  <c:v>633.28416666666669</c:v>
                </c:pt>
                <c:pt idx="7722">
                  <c:v>633.3658333333334</c:v>
                </c:pt>
                <c:pt idx="7723">
                  <c:v>633.44833333333338</c:v>
                </c:pt>
                <c:pt idx="7724">
                  <c:v>633.53</c:v>
                </c:pt>
                <c:pt idx="7725">
                  <c:v>633.61250000000007</c:v>
                </c:pt>
                <c:pt idx="7726">
                  <c:v>633.69416666666666</c:v>
                </c:pt>
                <c:pt idx="7727">
                  <c:v>633.77666666666664</c:v>
                </c:pt>
                <c:pt idx="7728">
                  <c:v>633.85833333333335</c:v>
                </c:pt>
                <c:pt idx="7729">
                  <c:v>633.93999999999994</c:v>
                </c:pt>
                <c:pt idx="7730">
                  <c:v>634.02250000000004</c:v>
                </c:pt>
                <c:pt idx="7731">
                  <c:v>634.10416666666663</c:v>
                </c:pt>
                <c:pt idx="7732">
                  <c:v>634.18666666666661</c:v>
                </c:pt>
                <c:pt idx="7733">
                  <c:v>634.26833333333332</c:v>
                </c:pt>
                <c:pt idx="7734">
                  <c:v>634.35</c:v>
                </c:pt>
                <c:pt idx="7735">
                  <c:v>634.4325</c:v>
                </c:pt>
                <c:pt idx="7736">
                  <c:v>634.51416666666671</c:v>
                </c:pt>
                <c:pt idx="7737">
                  <c:v>634.59666666666669</c:v>
                </c:pt>
                <c:pt idx="7738">
                  <c:v>634.6783333333334</c:v>
                </c:pt>
                <c:pt idx="7739">
                  <c:v>634.76083333333338</c:v>
                </c:pt>
                <c:pt idx="7740">
                  <c:v>634.84249999999997</c:v>
                </c:pt>
                <c:pt idx="7741">
                  <c:v>634.92416666666668</c:v>
                </c:pt>
                <c:pt idx="7742">
                  <c:v>635.00666666666666</c:v>
                </c:pt>
                <c:pt idx="7743">
                  <c:v>635.08833333333337</c:v>
                </c:pt>
                <c:pt idx="7744">
                  <c:v>635.17083333333335</c:v>
                </c:pt>
                <c:pt idx="7745">
                  <c:v>635.25249999999994</c:v>
                </c:pt>
                <c:pt idx="7746">
                  <c:v>635.33500000000004</c:v>
                </c:pt>
                <c:pt idx="7747">
                  <c:v>635.41666666666663</c:v>
                </c:pt>
                <c:pt idx="7748">
                  <c:v>635.49833333333333</c:v>
                </c:pt>
                <c:pt idx="7749">
                  <c:v>635.58083333333332</c:v>
                </c:pt>
                <c:pt idx="7750">
                  <c:v>635.66250000000002</c:v>
                </c:pt>
                <c:pt idx="7751">
                  <c:v>635.745</c:v>
                </c:pt>
                <c:pt idx="7752">
                  <c:v>635.82666666666671</c:v>
                </c:pt>
                <c:pt idx="7753">
                  <c:v>635.90916666666669</c:v>
                </c:pt>
                <c:pt idx="7754">
                  <c:v>635.9908333333334</c:v>
                </c:pt>
                <c:pt idx="7755">
                  <c:v>636.07249999999999</c:v>
                </c:pt>
                <c:pt idx="7756">
                  <c:v>636.15499999999997</c:v>
                </c:pt>
                <c:pt idx="7757">
                  <c:v>636.23666666666668</c:v>
                </c:pt>
                <c:pt idx="7758">
                  <c:v>636.31916666666666</c:v>
                </c:pt>
                <c:pt idx="7759">
                  <c:v>636.40083333333337</c:v>
                </c:pt>
                <c:pt idx="7760">
                  <c:v>636.48333333333335</c:v>
                </c:pt>
                <c:pt idx="7761">
                  <c:v>636.56499999999994</c:v>
                </c:pt>
                <c:pt idx="7762">
                  <c:v>636.64666666666665</c:v>
                </c:pt>
                <c:pt idx="7763">
                  <c:v>636.72916666666663</c:v>
                </c:pt>
                <c:pt idx="7764">
                  <c:v>636.81083333333333</c:v>
                </c:pt>
                <c:pt idx="7765">
                  <c:v>636.89333333333332</c:v>
                </c:pt>
                <c:pt idx="7766">
                  <c:v>636.97500000000002</c:v>
                </c:pt>
                <c:pt idx="7767">
                  <c:v>637.0575</c:v>
                </c:pt>
                <c:pt idx="7768">
                  <c:v>637.13916666666671</c:v>
                </c:pt>
                <c:pt idx="7769">
                  <c:v>637.2208333333333</c:v>
                </c:pt>
                <c:pt idx="7770">
                  <c:v>637.3033333333334</c:v>
                </c:pt>
                <c:pt idx="7771">
                  <c:v>637.38499999999999</c:v>
                </c:pt>
                <c:pt idx="7772">
                  <c:v>637.46749999999997</c:v>
                </c:pt>
                <c:pt idx="7773">
                  <c:v>637.54916666666668</c:v>
                </c:pt>
                <c:pt idx="7774">
                  <c:v>637.63083333333327</c:v>
                </c:pt>
                <c:pt idx="7775">
                  <c:v>637.71333333333337</c:v>
                </c:pt>
                <c:pt idx="7776">
                  <c:v>637.79499999999996</c:v>
                </c:pt>
                <c:pt idx="7777">
                  <c:v>637.87749999999994</c:v>
                </c:pt>
                <c:pt idx="7778">
                  <c:v>637.95916666666665</c:v>
                </c:pt>
                <c:pt idx="7779">
                  <c:v>638.04166666666663</c:v>
                </c:pt>
                <c:pt idx="7780">
                  <c:v>638.12333333333333</c:v>
                </c:pt>
                <c:pt idx="7781">
                  <c:v>638.20500000000004</c:v>
                </c:pt>
                <c:pt idx="7782">
                  <c:v>638.28750000000002</c:v>
                </c:pt>
                <c:pt idx="7783">
                  <c:v>638.36916666666673</c:v>
                </c:pt>
                <c:pt idx="7784">
                  <c:v>638.45166666666671</c:v>
                </c:pt>
                <c:pt idx="7785">
                  <c:v>638.5333333333333</c:v>
                </c:pt>
                <c:pt idx="7786">
                  <c:v>638.6158333333334</c:v>
                </c:pt>
                <c:pt idx="7787">
                  <c:v>638.69749999999999</c:v>
                </c:pt>
                <c:pt idx="7788">
                  <c:v>638.7791666666667</c:v>
                </c:pt>
                <c:pt idx="7789">
                  <c:v>638.86166666666668</c:v>
                </c:pt>
                <c:pt idx="7790">
                  <c:v>638.94333333333327</c:v>
                </c:pt>
                <c:pt idx="7791">
                  <c:v>639.02583333333337</c:v>
                </c:pt>
                <c:pt idx="7792">
                  <c:v>639.10749999999996</c:v>
                </c:pt>
                <c:pt idx="7793">
                  <c:v>639.18999999999994</c:v>
                </c:pt>
                <c:pt idx="7794">
                  <c:v>639.27166666666665</c:v>
                </c:pt>
                <c:pt idx="7795">
                  <c:v>639.35333333333335</c:v>
                </c:pt>
                <c:pt idx="7796">
                  <c:v>639.43583333333333</c:v>
                </c:pt>
                <c:pt idx="7797">
                  <c:v>639.51750000000004</c:v>
                </c:pt>
                <c:pt idx="7798">
                  <c:v>639.6</c:v>
                </c:pt>
                <c:pt idx="7799">
                  <c:v>639.68166666666673</c:v>
                </c:pt>
                <c:pt idx="7800">
                  <c:v>639.76416666666671</c:v>
                </c:pt>
                <c:pt idx="7801">
                  <c:v>639.8458333333333</c:v>
                </c:pt>
                <c:pt idx="7802">
                  <c:v>639.92750000000001</c:v>
                </c:pt>
                <c:pt idx="7803">
                  <c:v>640.01</c:v>
                </c:pt>
                <c:pt idx="7804">
                  <c:v>640.0916666666667</c:v>
                </c:pt>
                <c:pt idx="7805">
                  <c:v>640.17416666666668</c:v>
                </c:pt>
                <c:pt idx="7806">
                  <c:v>640.25583333333327</c:v>
                </c:pt>
                <c:pt idx="7807">
                  <c:v>640.33833333333337</c:v>
                </c:pt>
                <c:pt idx="7808">
                  <c:v>640.41999999999996</c:v>
                </c:pt>
                <c:pt idx="7809">
                  <c:v>640.50166666666667</c:v>
                </c:pt>
                <c:pt idx="7810">
                  <c:v>640.58416666666665</c:v>
                </c:pt>
                <c:pt idx="7811">
                  <c:v>640.66583333333335</c:v>
                </c:pt>
                <c:pt idx="7812">
                  <c:v>640.74833333333333</c:v>
                </c:pt>
                <c:pt idx="7813">
                  <c:v>640.83000000000004</c:v>
                </c:pt>
                <c:pt idx="7814">
                  <c:v>640.91166666666663</c:v>
                </c:pt>
                <c:pt idx="7815">
                  <c:v>640.99416666666673</c:v>
                </c:pt>
                <c:pt idx="7816">
                  <c:v>641.07583333333332</c:v>
                </c:pt>
                <c:pt idx="7817">
                  <c:v>641.1583333333333</c:v>
                </c:pt>
                <c:pt idx="7818">
                  <c:v>641.24</c:v>
                </c:pt>
                <c:pt idx="7819">
                  <c:v>641.32249999999999</c:v>
                </c:pt>
                <c:pt idx="7820">
                  <c:v>641.4041666666667</c:v>
                </c:pt>
                <c:pt idx="7821">
                  <c:v>641.48583333333329</c:v>
                </c:pt>
                <c:pt idx="7822">
                  <c:v>641.56833333333327</c:v>
                </c:pt>
                <c:pt idx="7823">
                  <c:v>641.65</c:v>
                </c:pt>
                <c:pt idx="7824">
                  <c:v>641.73249999999996</c:v>
                </c:pt>
                <c:pt idx="7825">
                  <c:v>641.81416666666667</c:v>
                </c:pt>
                <c:pt idx="7826">
                  <c:v>641.89666666666665</c:v>
                </c:pt>
                <c:pt idx="7827">
                  <c:v>641.97833333333335</c:v>
                </c:pt>
                <c:pt idx="7828">
                  <c:v>642.06000000000006</c:v>
                </c:pt>
                <c:pt idx="7829">
                  <c:v>642.14250000000004</c:v>
                </c:pt>
                <c:pt idx="7830">
                  <c:v>642.22416666666663</c:v>
                </c:pt>
                <c:pt idx="7831">
                  <c:v>642.30666666666673</c:v>
                </c:pt>
                <c:pt idx="7832">
                  <c:v>642.38833333333332</c:v>
                </c:pt>
                <c:pt idx="7833">
                  <c:v>642.4708333333333</c:v>
                </c:pt>
                <c:pt idx="7834">
                  <c:v>642.55250000000001</c:v>
                </c:pt>
                <c:pt idx="7835">
                  <c:v>642.6341666666666</c:v>
                </c:pt>
                <c:pt idx="7836">
                  <c:v>642.7166666666667</c:v>
                </c:pt>
                <c:pt idx="7837">
                  <c:v>642.79833333333329</c:v>
                </c:pt>
                <c:pt idx="7838">
                  <c:v>642.88083333333327</c:v>
                </c:pt>
                <c:pt idx="7839">
                  <c:v>642.96249999999998</c:v>
                </c:pt>
                <c:pt idx="7840">
                  <c:v>643.04499999999996</c:v>
                </c:pt>
                <c:pt idx="7841">
                  <c:v>643.12666666666667</c:v>
                </c:pt>
                <c:pt idx="7842">
                  <c:v>643.20833333333337</c:v>
                </c:pt>
                <c:pt idx="7843">
                  <c:v>643.29083333333335</c:v>
                </c:pt>
                <c:pt idx="7844">
                  <c:v>643.37250000000006</c:v>
                </c:pt>
                <c:pt idx="7845">
                  <c:v>643.45500000000004</c:v>
                </c:pt>
                <c:pt idx="7846">
                  <c:v>643.53666666666663</c:v>
                </c:pt>
                <c:pt idx="7847">
                  <c:v>643.61916666666673</c:v>
                </c:pt>
                <c:pt idx="7848">
                  <c:v>643.70083333333332</c:v>
                </c:pt>
                <c:pt idx="7849">
                  <c:v>643.78250000000003</c:v>
                </c:pt>
                <c:pt idx="7850">
                  <c:v>643.86500000000001</c:v>
                </c:pt>
                <c:pt idx="7851">
                  <c:v>643.9466666666666</c:v>
                </c:pt>
                <c:pt idx="7852">
                  <c:v>644.0291666666667</c:v>
                </c:pt>
                <c:pt idx="7853">
                  <c:v>644.11083333333329</c:v>
                </c:pt>
                <c:pt idx="7854">
                  <c:v>644.19333333333327</c:v>
                </c:pt>
                <c:pt idx="7855">
                  <c:v>644.27499999999998</c:v>
                </c:pt>
                <c:pt idx="7856">
                  <c:v>644.35666666666668</c:v>
                </c:pt>
                <c:pt idx="7857">
                  <c:v>644.43916666666667</c:v>
                </c:pt>
                <c:pt idx="7858">
                  <c:v>644.52083333333337</c:v>
                </c:pt>
                <c:pt idx="7859">
                  <c:v>644.60333333333335</c:v>
                </c:pt>
                <c:pt idx="7860">
                  <c:v>644.68500000000006</c:v>
                </c:pt>
                <c:pt idx="7861">
                  <c:v>644.76666666666665</c:v>
                </c:pt>
                <c:pt idx="7862">
                  <c:v>644.84916666666663</c:v>
                </c:pt>
                <c:pt idx="7863">
                  <c:v>644.93083333333334</c:v>
                </c:pt>
                <c:pt idx="7864">
                  <c:v>645.01333333333332</c:v>
                </c:pt>
                <c:pt idx="7865">
                  <c:v>645.09500000000003</c:v>
                </c:pt>
                <c:pt idx="7866">
                  <c:v>645.17750000000001</c:v>
                </c:pt>
                <c:pt idx="7867">
                  <c:v>645.2591666666666</c:v>
                </c:pt>
                <c:pt idx="7868">
                  <c:v>645.34083333333331</c:v>
                </c:pt>
                <c:pt idx="7869">
                  <c:v>645.42333333333329</c:v>
                </c:pt>
                <c:pt idx="7870">
                  <c:v>645.505</c:v>
                </c:pt>
                <c:pt idx="7871">
                  <c:v>645.58749999999998</c:v>
                </c:pt>
                <c:pt idx="7872">
                  <c:v>645.66916666666668</c:v>
                </c:pt>
                <c:pt idx="7873">
                  <c:v>645.75166666666667</c:v>
                </c:pt>
                <c:pt idx="7874">
                  <c:v>645.83333333333337</c:v>
                </c:pt>
                <c:pt idx="7875">
                  <c:v>645.91499999999996</c:v>
                </c:pt>
                <c:pt idx="7876">
                  <c:v>645.99750000000006</c:v>
                </c:pt>
                <c:pt idx="7877">
                  <c:v>646.07916666666665</c:v>
                </c:pt>
                <c:pt idx="7878">
                  <c:v>646.16166666666663</c:v>
                </c:pt>
                <c:pt idx="7879">
                  <c:v>646.24333333333334</c:v>
                </c:pt>
                <c:pt idx="7880">
                  <c:v>646.32583333333332</c:v>
                </c:pt>
                <c:pt idx="7881">
                  <c:v>646.40750000000003</c:v>
                </c:pt>
                <c:pt idx="7882">
                  <c:v>646.48916666666662</c:v>
                </c:pt>
                <c:pt idx="7883">
                  <c:v>646.5716666666666</c:v>
                </c:pt>
                <c:pt idx="7884">
                  <c:v>646.65333333333331</c:v>
                </c:pt>
                <c:pt idx="7885">
                  <c:v>646.73583333333329</c:v>
                </c:pt>
                <c:pt idx="7886">
                  <c:v>646.8175</c:v>
                </c:pt>
                <c:pt idx="7887">
                  <c:v>646.9</c:v>
                </c:pt>
                <c:pt idx="7888">
                  <c:v>646.98166666666668</c:v>
                </c:pt>
                <c:pt idx="7889">
                  <c:v>647.06333333333339</c:v>
                </c:pt>
                <c:pt idx="7890">
                  <c:v>647.14583333333337</c:v>
                </c:pt>
                <c:pt idx="7891">
                  <c:v>647.22749999999996</c:v>
                </c:pt>
                <c:pt idx="7892">
                  <c:v>647.31000000000006</c:v>
                </c:pt>
                <c:pt idx="7893">
                  <c:v>647.39166666666665</c:v>
                </c:pt>
                <c:pt idx="7894">
                  <c:v>647.47416666666663</c:v>
                </c:pt>
                <c:pt idx="7895">
                  <c:v>647.55583333333334</c:v>
                </c:pt>
                <c:pt idx="7896">
                  <c:v>647.63749999999993</c:v>
                </c:pt>
                <c:pt idx="7897">
                  <c:v>647.72</c:v>
                </c:pt>
                <c:pt idx="7898">
                  <c:v>647.80166666666662</c:v>
                </c:pt>
                <c:pt idx="7899">
                  <c:v>647.8841666666666</c:v>
                </c:pt>
                <c:pt idx="7900">
                  <c:v>647.96583333333331</c:v>
                </c:pt>
                <c:pt idx="7901">
                  <c:v>648.04750000000001</c:v>
                </c:pt>
                <c:pt idx="7902">
                  <c:v>648.13</c:v>
                </c:pt>
                <c:pt idx="7903">
                  <c:v>648.2116666666667</c:v>
                </c:pt>
                <c:pt idx="7904">
                  <c:v>648.29416666666668</c:v>
                </c:pt>
                <c:pt idx="7905">
                  <c:v>648.37583333333339</c:v>
                </c:pt>
                <c:pt idx="7906">
                  <c:v>648.45833333333337</c:v>
                </c:pt>
                <c:pt idx="7907">
                  <c:v>648.54</c:v>
                </c:pt>
                <c:pt idx="7908">
                  <c:v>648.62166666666667</c:v>
                </c:pt>
                <c:pt idx="7909">
                  <c:v>648.70416666666665</c:v>
                </c:pt>
                <c:pt idx="7910">
                  <c:v>648.78583333333336</c:v>
                </c:pt>
                <c:pt idx="7911">
                  <c:v>648.86833333333334</c:v>
                </c:pt>
                <c:pt idx="7912">
                  <c:v>648.94999999999993</c:v>
                </c:pt>
                <c:pt idx="7913">
                  <c:v>649.03250000000003</c:v>
                </c:pt>
                <c:pt idx="7914">
                  <c:v>649.11416666666662</c:v>
                </c:pt>
                <c:pt idx="7915">
                  <c:v>649.19583333333333</c:v>
                </c:pt>
                <c:pt idx="7916">
                  <c:v>649.27833333333331</c:v>
                </c:pt>
                <c:pt idx="7917">
                  <c:v>649.36</c:v>
                </c:pt>
                <c:pt idx="7918">
                  <c:v>649.4425</c:v>
                </c:pt>
                <c:pt idx="7919">
                  <c:v>649.5241666666667</c:v>
                </c:pt>
                <c:pt idx="7920">
                  <c:v>649.60666666666668</c:v>
                </c:pt>
                <c:pt idx="7921">
                  <c:v>649.68833333333339</c:v>
                </c:pt>
                <c:pt idx="7922">
                  <c:v>649.77</c:v>
                </c:pt>
                <c:pt idx="7923">
                  <c:v>649.85249999999996</c:v>
                </c:pt>
                <c:pt idx="7924">
                  <c:v>649.93416666666667</c:v>
                </c:pt>
                <c:pt idx="7925">
                  <c:v>650.01666666666665</c:v>
                </c:pt>
                <c:pt idx="7926">
                  <c:v>650.09833333333336</c:v>
                </c:pt>
                <c:pt idx="7927">
                  <c:v>650.18083333333334</c:v>
                </c:pt>
                <c:pt idx="7928">
                  <c:v>650.26249999999993</c:v>
                </c:pt>
                <c:pt idx="7929">
                  <c:v>650.34416666666664</c:v>
                </c:pt>
                <c:pt idx="7930">
                  <c:v>650.42666666666662</c:v>
                </c:pt>
                <c:pt idx="7931">
                  <c:v>650.50833333333333</c:v>
                </c:pt>
                <c:pt idx="7932">
                  <c:v>650.59083333333331</c:v>
                </c:pt>
                <c:pt idx="7933">
                  <c:v>650.67250000000001</c:v>
                </c:pt>
                <c:pt idx="7934">
                  <c:v>650.755</c:v>
                </c:pt>
                <c:pt idx="7935">
                  <c:v>650.8366666666667</c:v>
                </c:pt>
                <c:pt idx="7936">
                  <c:v>650.91833333333341</c:v>
                </c:pt>
                <c:pt idx="7937">
                  <c:v>651.00083333333339</c:v>
                </c:pt>
                <c:pt idx="7938">
                  <c:v>651.08249999999998</c:v>
                </c:pt>
                <c:pt idx="7939">
                  <c:v>651.16499999999996</c:v>
                </c:pt>
                <c:pt idx="7940">
                  <c:v>651.24666666666667</c:v>
                </c:pt>
                <c:pt idx="7941">
                  <c:v>651.32833333333326</c:v>
                </c:pt>
                <c:pt idx="7942">
                  <c:v>651.41083333333336</c:v>
                </c:pt>
                <c:pt idx="7943">
                  <c:v>651.49249999999995</c:v>
                </c:pt>
                <c:pt idx="7944">
                  <c:v>651.57499999999993</c:v>
                </c:pt>
                <c:pt idx="7945">
                  <c:v>651.65666666666664</c:v>
                </c:pt>
                <c:pt idx="7946">
                  <c:v>651.73916666666662</c:v>
                </c:pt>
                <c:pt idx="7947">
                  <c:v>651.82083333333333</c:v>
                </c:pt>
                <c:pt idx="7948">
                  <c:v>651.90250000000003</c:v>
                </c:pt>
                <c:pt idx="7949">
                  <c:v>651.98500000000001</c:v>
                </c:pt>
                <c:pt idx="7950">
                  <c:v>652.06666666666672</c:v>
                </c:pt>
                <c:pt idx="7951">
                  <c:v>652.1491666666667</c:v>
                </c:pt>
                <c:pt idx="7952">
                  <c:v>652.23083333333341</c:v>
                </c:pt>
                <c:pt idx="7953">
                  <c:v>652.31333333333339</c:v>
                </c:pt>
                <c:pt idx="7954">
                  <c:v>652.39499999999998</c:v>
                </c:pt>
                <c:pt idx="7955">
                  <c:v>652.47666666666669</c:v>
                </c:pt>
                <c:pt idx="7956">
                  <c:v>652.55916666666667</c:v>
                </c:pt>
                <c:pt idx="7957">
                  <c:v>652.64083333333326</c:v>
                </c:pt>
                <c:pt idx="7958">
                  <c:v>652.72333333333336</c:v>
                </c:pt>
                <c:pt idx="7959">
                  <c:v>652.80499999999995</c:v>
                </c:pt>
                <c:pt idx="7960">
                  <c:v>652.88749999999993</c:v>
                </c:pt>
                <c:pt idx="7961">
                  <c:v>652.96916666666664</c:v>
                </c:pt>
                <c:pt idx="7962">
                  <c:v>653.05083333333334</c:v>
                </c:pt>
                <c:pt idx="7963">
                  <c:v>653.13333333333333</c:v>
                </c:pt>
                <c:pt idx="7964">
                  <c:v>653.21500000000003</c:v>
                </c:pt>
                <c:pt idx="7965">
                  <c:v>653.29750000000001</c:v>
                </c:pt>
                <c:pt idx="7966">
                  <c:v>653.37916666666672</c:v>
                </c:pt>
                <c:pt idx="7967">
                  <c:v>653.4616666666667</c:v>
                </c:pt>
                <c:pt idx="7968">
                  <c:v>653.54333333333341</c:v>
                </c:pt>
                <c:pt idx="7969">
                  <c:v>653.625</c:v>
                </c:pt>
                <c:pt idx="7970">
                  <c:v>653.70749999999998</c:v>
                </c:pt>
                <c:pt idx="7971">
                  <c:v>653.78916666666669</c:v>
                </c:pt>
                <c:pt idx="7972">
                  <c:v>653.87166666666667</c:v>
                </c:pt>
                <c:pt idx="7973">
                  <c:v>653.95333333333326</c:v>
                </c:pt>
                <c:pt idx="7974">
                  <c:v>654.03583333333336</c:v>
                </c:pt>
                <c:pt idx="7975">
                  <c:v>654.11749999999995</c:v>
                </c:pt>
                <c:pt idx="7976">
                  <c:v>654.19916666666666</c:v>
                </c:pt>
                <c:pt idx="7977">
                  <c:v>654.28166666666664</c:v>
                </c:pt>
                <c:pt idx="7978">
                  <c:v>654.36333333333334</c:v>
                </c:pt>
                <c:pt idx="7979">
                  <c:v>654.44583333333333</c:v>
                </c:pt>
                <c:pt idx="7980">
                  <c:v>654.52750000000003</c:v>
                </c:pt>
                <c:pt idx="7981">
                  <c:v>654.61</c:v>
                </c:pt>
                <c:pt idx="7982">
                  <c:v>654.69166666666672</c:v>
                </c:pt>
                <c:pt idx="7983">
                  <c:v>654.77333333333331</c:v>
                </c:pt>
                <c:pt idx="7984">
                  <c:v>654.85583333333341</c:v>
                </c:pt>
                <c:pt idx="7985">
                  <c:v>654.9375</c:v>
                </c:pt>
                <c:pt idx="7986">
                  <c:v>655.02</c:v>
                </c:pt>
                <c:pt idx="7987">
                  <c:v>655.10166666666669</c:v>
                </c:pt>
                <c:pt idx="7988">
                  <c:v>655.18333333333328</c:v>
                </c:pt>
                <c:pt idx="7989">
                  <c:v>655.26583333333326</c:v>
                </c:pt>
                <c:pt idx="7990">
                  <c:v>655.34749999999997</c:v>
                </c:pt>
                <c:pt idx="7991">
                  <c:v>655.43</c:v>
                </c:pt>
                <c:pt idx="7992">
                  <c:v>655.51166666666666</c:v>
                </c:pt>
                <c:pt idx="7993">
                  <c:v>655.59416666666664</c:v>
                </c:pt>
                <c:pt idx="7994">
                  <c:v>655.67583333333334</c:v>
                </c:pt>
                <c:pt idx="7995">
                  <c:v>655.75750000000005</c:v>
                </c:pt>
                <c:pt idx="7996">
                  <c:v>655.84</c:v>
                </c:pt>
                <c:pt idx="7997">
                  <c:v>655.92166666666674</c:v>
                </c:pt>
                <c:pt idx="7998">
                  <c:v>656.00416666666672</c:v>
                </c:pt>
                <c:pt idx="7999">
                  <c:v>656.08583333333331</c:v>
                </c:pt>
                <c:pt idx="8000">
                  <c:v>656.16833333333341</c:v>
                </c:pt>
                <c:pt idx="8001">
                  <c:v>656.25</c:v>
                </c:pt>
                <c:pt idx="8002">
                  <c:v>656.33166666666659</c:v>
                </c:pt>
                <c:pt idx="8003">
                  <c:v>656.41416666666669</c:v>
                </c:pt>
                <c:pt idx="8004">
                  <c:v>656.49583333333328</c:v>
                </c:pt>
                <c:pt idx="8005">
                  <c:v>656.57833333333326</c:v>
                </c:pt>
                <c:pt idx="8006">
                  <c:v>656.66</c:v>
                </c:pt>
                <c:pt idx="8007">
                  <c:v>656.74249999999995</c:v>
                </c:pt>
                <c:pt idx="8008">
                  <c:v>656.82416666666666</c:v>
                </c:pt>
                <c:pt idx="8009">
                  <c:v>656.90583333333336</c:v>
                </c:pt>
                <c:pt idx="8010">
                  <c:v>656.98833333333334</c:v>
                </c:pt>
                <c:pt idx="8011">
                  <c:v>657.07</c:v>
                </c:pt>
                <c:pt idx="8012">
                  <c:v>657.15250000000003</c:v>
                </c:pt>
                <c:pt idx="8013">
                  <c:v>657.23416666666674</c:v>
                </c:pt>
                <c:pt idx="8014">
                  <c:v>657.31666666666672</c:v>
                </c:pt>
                <c:pt idx="8015">
                  <c:v>657.39833333333331</c:v>
                </c:pt>
                <c:pt idx="8016">
                  <c:v>657.48</c:v>
                </c:pt>
                <c:pt idx="8017">
                  <c:v>657.5625</c:v>
                </c:pt>
                <c:pt idx="8018">
                  <c:v>657.64416666666659</c:v>
                </c:pt>
                <c:pt idx="8019">
                  <c:v>657.72666666666669</c:v>
                </c:pt>
                <c:pt idx="8020">
                  <c:v>657.80833333333328</c:v>
                </c:pt>
                <c:pt idx="8021">
                  <c:v>657.89083333333326</c:v>
                </c:pt>
                <c:pt idx="8022">
                  <c:v>657.97249999999997</c:v>
                </c:pt>
                <c:pt idx="8023">
                  <c:v>658.05416666666667</c:v>
                </c:pt>
                <c:pt idx="8024">
                  <c:v>658.13666666666666</c:v>
                </c:pt>
                <c:pt idx="8025">
                  <c:v>658.21833333333336</c:v>
                </c:pt>
                <c:pt idx="8026">
                  <c:v>658.30083333333334</c:v>
                </c:pt>
                <c:pt idx="8027">
                  <c:v>658.38250000000005</c:v>
                </c:pt>
                <c:pt idx="8028">
                  <c:v>658.46416666666664</c:v>
                </c:pt>
                <c:pt idx="8029">
                  <c:v>658.54666666666674</c:v>
                </c:pt>
                <c:pt idx="8030">
                  <c:v>658.62833333333333</c:v>
                </c:pt>
                <c:pt idx="8031">
                  <c:v>658.71083333333331</c:v>
                </c:pt>
                <c:pt idx="8032">
                  <c:v>658.79250000000002</c:v>
                </c:pt>
                <c:pt idx="8033">
                  <c:v>658.875</c:v>
                </c:pt>
                <c:pt idx="8034">
                  <c:v>658.95666666666659</c:v>
                </c:pt>
                <c:pt idx="8035">
                  <c:v>659.0383333333333</c:v>
                </c:pt>
                <c:pt idx="8036">
                  <c:v>659.12083333333328</c:v>
                </c:pt>
                <c:pt idx="8037">
                  <c:v>659.20249999999999</c:v>
                </c:pt>
                <c:pt idx="8038">
                  <c:v>659.28499999999997</c:v>
                </c:pt>
                <c:pt idx="8039">
                  <c:v>659.36666666666667</c:v>
                </c:pt>
                <c:pt idx="8040">
                  <c:v>659.44916666666666</c:v>
                </c:pt>
                <c:pt idx="8041">
                  <c:v>659.53083333333336</c:v>
                </c:pt>
                <c:pt idx="8042">
                  <c:v>659.61250000000007</c:v>
                </c:pt>
                <c:pt idx="8043">
                  <c:v>659.69500000000005</c:v>
                </c:pt>
                <c:pt idx="8044">
                  <c:v>659.77666666666664</c:v>
                </c:pt>
                <c:pt idx="8045">
                  <c:v>659.85916666666674</c:v>
                </c:pt>
                <c:pt idx="8046">
                  <c:v>659.94083333333333</c:v>
                </c:pt>
                <c:pt idx="8047">
                  <c:v>660.02333333333331</c:v>
                </c:pt>
                <c:pt idx="8048">
                  <c:v>660.10500000000002</c:v>
                </c:pt>
                <c:pt idx="8049">
                  <c:v>660.18666666666661</c:v>
                </c:pt>
                <c:pt idx="8050">
                  <c:v>660.26916666666659</c:v>
                </c:pt>
                <c:pt idx="8051">
                  <c:v>660.3508333333333</c:v>
                </c:pt>
                <c:pt idx="8052">
                  <c:v>660.43333333333328</c:v>
                </c:pt>
                <c:pt idx="8053">
                  <c:v>660.51499999999999</c:v>
                </c:pt>
                <c:pt idx="8054">
                  <c:v>660.59749999999997</c:v>
                </c:pt>
                <c:pt idx="8055">
                  <c:v>660.67916666666667</c:v>
                </c:pt>
                <c:pt idx="8056">
                  <c:v>660.76083333333338</c:v>
                </c:pt>
                <c:pt idx="8057">
                  <c:v>660.84333333333336</c:v>
                </c:pt>
                <c:pt idx="8058">
                  <c:v>660.92500000000007</c:v>
                </c:pt>
                <c:pt idx="8059">
                  <c:v>661.00750000000005</c:v>
                </c:pt>
                <c:pt idx="8060">
                  <c:v>661.08916666666664</c:v>
                </c:pt>
                <c:pt idx="8061">
                  <c:v>661.17166666666674</c:v>
                </c:pt>
                <c:pt idx="8062">
                  <c:v>661.25333333333333</c:v>
                </c:pt>
                <c:pt idx="8063">
                  <c:v>661.33500000000004</c:v>
                </c:pt>
                <c:pt idx="8064">
                  <c:v>661.41750000000002</c:v>
                </c:pt>
                <c:pt idx="8065">
                  <c:v>661.49916666666661</c:v>
                </c:pt>
                <c:pt idx="8066">
                  <c:v>661.58166666666659</c:v>
                </c:pt>
                <c:pt idx="8067">
                  <c:v>661.6633333333333</c:v>
                </c:pt>
                <c:pt idx="8068">
                  <c:v>661.745</c:v>
                </c:pt>
                <c:pt idx="8069">
                  <c:v>661.82749999999999</c:v>
                </c:pt>
                <c:pt idx="8070">
                  <c:v>661.90916666666669</c:v>
                </c:pt>
                <c:pt idx="8071">
                  <c:v>661.99166666666667</c:v>
                </c:pt>
                <c:pt idx="8072">
                  <c:v>662.07333333333338</c:v>
                </c:pt>
                <c:pt idx="8073">
                  <c:v>662.15583333333336</c:v>
                </c:pt>
                <c:pt idx="8074">
                  <c:v>662.23750000000007</c:v>
                </c:pt>
                <c:pt idx="8075">
                  <c:v>662.31916666666666</c:v>
                </c:pt>
                <c:pt idx="8076">
                  <c:v>662.40166666666664</c:v>
                </c:pt>
                <c:pt idx="8077">
                  <c:v>662.48333333333335</c:v>
                </c:pt>
                <c:pt idx="8078">
                  <c:v>662.56583333333333</c:v>
                </c:pt>
                <c:pt idx="8079">
                  <c:v>662.64750000000004</c:v>
                </c:pt>
                <c:pt idx="8080">
                  <c:v>662.73</c:v>
                </c:pt>
                <c:pt idx="8081">
                  <c:v>662.81166666666661</c:v>
                </c:pt>
                <c:pt idx="8082">
                  <c:v>662.89333333333332</c:v>
                </c:pt>
                <c:pt idx="8083">
                  <c:v>662.9758333333333</c:v>
                </c:pt>
                <c:pt idx="8084">
                  <c:v>663.0575</c:v>
                </c:pt>
                <c:pt idx="8085">
                  <c:v>663.14</c:v>
                </c:pt>
                <c:pt idx="8086">
                  <c:v>663.22166666666669</c:v>
                </c:pt>
                <c:pt idx="8087">
                  <c:v>663.30416666666667</c:v>
                </c:pt>
                <c:pt idx="8088">
                  <c:v>663.38583333333338</c:v>
                </c:pt>
                <c:pt idx="8089">
                  <c:v>663.46749999999997</c:v>
                </c:pt>
                <c:pt idx="8090">
                  <c:v>663.55000000000007</c:v>
                </c:pt>
                <c:pt idx="8091">
                  <c:v>663.63166666666666</c:v>
                </c:pt>
                <c:pt idx="8092">
                  <c:v>663.71416666666664</c:v>
                </c:pt>
                <c:pt idx="8093">
                  <c:v>663.79583333333335</c:v>
                </c:pt>
                <c:pt idx="8094">
                  <c:v>663.87833333333333</c:v>
                </c:pt>
                <c:pt idx="8095">
                  <c:v>663.96</c:v>
                </c:pt>
                <c:pt idx="8096">
                  <c:v>664.04166666666663</c:v>
                </c:pt>
                <c:pt idx="8097">
                  <c:v>664.12416666666661</c:v>
                </c:pt>
                <c:pt idx="8098">
                  <c:v>664.20583333333332</c:v>
                </c:pt>
                <c:pt idx="8099">
                  <c:v>664.2883333333333</c:v>
                </c:pt>
                <c:pt idx="8100">
                  <c:v>664.37</c:v>
                </c:pt>
                <c:pt idx="8101">
                  <c:v>664.45249999999999</c:v>
                </c:pt>
                <c:pt idx="8102">
                  <c:v>664.53416666666669</c:v>
                </c:pt>
                <c:pt idx="8103">
                  <c:v>664.6158333333334</c:v>
                </c:pt>
                <c:pt idx="8104">
                  <c:v>664.69833333333338</c:v>
                </c:pt>
                <c:pt idx="8105">
                  <c:v>664.78</c:v>
                </c:pt>
                <c:pt idx="8106">
                  <c:v>664.86250000000007</c:v>
                </c:pt>
                <c:pt idx="8107">
                  <c:v>664.94416666666666</c:v>
                </c:pt>
                <c:pt idx="8108">
                  <c:v>665.02666666666664</c:v>
                </c:pt>
                <c:pt idx="8109">
                  <c:v>665.10833333333335</c:v>
                </c:pt>
                <c:pt idx="8110">
                  <c:v>665.18999999999994</c:v>
                </c:pt>
                <c:pt idx="8111">
                  <c:v>665.27250000000004</c:v>
                </c:pt>
                <c:pt idx="8112">
                  <c:v>665.35416666666663</c:v>
                </c:pt>
                <c:pt idx="8113">
                  <c:v>665.43666666666661</c:v>
                </c:pt>
                <c:pt idx="8114">
                  <c:v>665.51833333333332</c:v>
                </c:pt>
                <c:pt idx="8115">
                  <c:v>665.6</c:v>
                </c:pt>
                <c:pt idx="8116">
                  <c:v>665.6825</c:v>
                </c:pt>
                <c:pt idx="8117">
                  <c:v>665.76416666666671</c:v>
                </c:pt>
                <c:pt idx="8118">
                  <c:v>665.84666666666669</c:v>
                </c:pt>
                <c:pt idx="8119">
                  <c:v>665.9283333333334</c:v>
                </c:pt>
                <c:pt idx="8120">
                  <c:v>666.01083333333338</c:v>
                </c:pt>
                <c:pt idx="8121">
                  <c:v>666.09249999999997</c:v>
                </c:pt>
                <c:pt idx="8122">
                  <c:v>666.17416666666668</c:v>
                </c:pt>
                <c:pt idx="8123">
                  <c:v>666.25666666666666</c:v>
                </c:pt>
                <c:pt idx="8124">
                  <c:v>666.33833333333337</c:v>
                </c:pt>
                <c:pt idx="8125">
                  <c:v>666.42083333333335</c:v>
                </c:pt>
                <c:pt idx="8126">
                  <c:v>666.50249999999994</c:v>
                </c:pt>
                <c:pt idx="8127">
                  <c:v>666.58500000000004</c:v>
                </c:pt>
                <c:pt idx="8128">
                  <c:v>666.66666666666663</c:v>
                </c:pt>
                <c:pt idx="8129">
                  <c:v>666.74833333333333</c:v>
                </c:pt>
                <c:pt idx="8130">
                  <c:v>666.83083333333332</c:v>
                </c:pt>
                <c:pt idx="8131">
                  <c:v>666.91250000000002</c:v>
                </c:pt>
                <c:pt idx="8132">
                  <c:v>666.995</c:v>
                </c:pt>
                <c:pt idx="8133">
                  <c:v>667.07666666666671</c:v>
                </c:pt>
                <c:pt idx="8134">
                  <c:v>667.15916666666669</c:v>
                </c:pt>
                <c:pt idx="8135">
                  <c:v>667.2408333333334</c:v>
                </c:pt>
                <c:pt idx="8136">
                  <c:v>667.32249999999999</c:v>
                </c:pt>
                <c:pt idx="8137">
                  <c:v>667.40499999999997</c:v>
                </c:pt>
                <c:pt idx="8138">
                  <c:v>667.48666666666668</c:v>
                </c:pt>
                <c:pt idx="8139">
                  <c:v>667.56916666666666</c:v>
                </c:pt>
                <c:pt idx="8140">
                  <c:v>667.65083333333337</c:v>
                </c:pt>
                <c:pt idx="8141">
                  <c:v>667.73333333333335</c:v>
                </c:pt>
                <c:pt idx="8142">
                  <c:v>667.81499999999994</c:v>
                </c:pt>
                <c:pt idx="8143">
                  <c:v>667.89666666666665</c:v>
                </c:pt>
                <c:pt idx="8144">
                  <c:v>667.97916666666663</c:v>
                </c:pt>
                <c:pt idx="8145">
                  <c:v>668.06083333333333</c:v>
                </c:pt>
                <c:pt idx="8146">
                  <c:v>668.14333333333332</c:v>
                </c:pt>
                <c:pt idx="8147">
                  <c:v>668.22500000000002</c:v>
                </c:pt>
                <c:pt idx="8148">
                  <c:v>668.3075</c:v>
                </c:pt>
                <c:pt idx="8149">
                  <c:v>668.38916666666671</c:v>
                </c:pt>
                <c:pt idx="8150">
                  <c:v>668.4708333333333</c:v>
                </c:pt>
                <c:pt idx="8151">
                  <c:v>668.5533333333334</c:v>
                </c:pt>
                <c:pt idx="8152">
                  <c:v>668.63499999999999</c:v>
                </c:pt>
                <c:pt idx="8153">
                  <c:v>668.71749999999997</c:v>
                </c:pt>
                <c:pt idx="8154">
                  <c:v>668.79916666666668</c:v>
                </c:pt>
                <c:pt idx="8155">
                  <c:v>668.88083333333327</c:v>
                </c:pt>
                <c:pt idx="8156">
                  <c:v>668.96333333333337</c:v>
                </c:pt>
                <c:pt idx="8157">
                  <c:v>669.04499999999996</c:v>
                </c:pt>
                <c:pt idx="8158">
                  <c:v>669.12749999999994</c:v>
                </c:pt>
                <c:pt idx="8159">
                  <c:v>669.20916666666665</c:v>
                </c:pt>
                <c:pt idx="8160">
                  <c:v>669.29166666666663</c:v>
                </c:pt>
                <c:pt idx="8161">
                  <c:v>669.37333333333333</c:v>
                </c:pt>
                <c:pt idx="8162">
                  <c:v>669.45500000000004</c:v>
                </c:pt>
                <c:pt idx="8163">
                  <c:v>669.53750000000002</c:v>
                </c:pt>
                <c:pt idx="8164">
                  <c:v>669.61916666666673</c:v>
                </c:pt>
                <c:pt idx="8165">
                  <c:v>669.70166666666671</c:v>
                </c:pt>
                <c:pt idx="8166">
                  <c:v>669.7833333333333</c:v>
                </c:pt>
                <c:pt idx="8167">
                  <c:v>669.8658333333334</c:v>
                </c:pt>
                <c:pt idx="8168">
                  <c:v>669.94749999999999</c:v>
                </c:pt>
                <c:pt idx="8169">
                  <c:v>670.0291666666667</c:v>
                </c:pt>
                <c:pt idx="8170">
                  <c:v>670.11166666666668</c:v>
                </c:pt>
                <c:pt idx="8171">
                  <c:v>670.19333333333327</c:v>
                </c:pt>
                <c:pt idx="8172">
                  <c:v>670.27583333333337</c:v>
                </c:pt>
                <c:pt idx="8173">
                  <c:v>670.35749999999996</c:v>
                </c:pt>
                <c:pt idx="8174">
                  <c:v>670.43999999999994</c:v>
                </c:pt>
                <c:pt idx="8175">
                  <c:v>670.52166666666665</c:v>
                </c:pt>
                <c:pt idx="8176">
                  <c:v>670.60333333333335</c:v>
                </c:pt>
                <c:pt idx="8177">
                  <c:v>670.68583333333333</c:v>
                </c:pt>
                <c:pt idx="8178">
                  <c:v>670.76750000000004</c:v>
                </c:pt>
                <c:pt idx="8179">
                  <c:v>670.85</c:v>
                </c:pt>
                <c:pt idx="8180">
                  <c:v>670.93166666666673</c:v>
                </c:pt>
                <c:pt idx="8181">
                  <c:v>671.01416666666671</c:v>
                </c:pt>
                <c:pt idx="8182">
                  <c:v>671.0958333333333</c:v>
                </c:pt>
                <c:pt idx="8183">
                  <c:v>671.17750000000001</c:v>
                </c:pt>
                <c:pt idx="8184">
                  <c:v>671.26</c:v>
                </c:pt>
                <c:pt idx="8185">
                  <c:v>671.3416666666667</c:v>
                </c:pt>
                <c:pt idx="8186">
                  <c:v>671.42416666666668</c:v>
                </c:pt>
                <c:pt idx="8187">
                  <c:v>671.50583333333327</c:v>
                </c:pt>
                <c:pt idx="8188">
                  <c:v>671.58833333333337</c:v>
                </c:pt>
                <c:pt idx="8189">
                  <c:v>671.67</c:v>
                </c:pt>
                <c:pt idx="8190">
                  <c:v>671.75166666666667</c:v>
                </c:pt>
                <c:pt idx="8191">
                  <c:v>671.83416666666665</c:v>
                </c:pt>
                <c:pt idx="8192">
                  <c:v>671.91583333333335</c:v>
                </c:pt>
                <c:pt idx="8193">
                  <c:v>671.99833333333333</c:v>
                </c:pt>
                <c:pt idx="8194">
                  <c:v>672.08</c:v>
                </c:pt>
                <c:pt idx="8195">
                  <c:v>672.16166666666663</c:v>
                </c:pt>
                <c:pt idx="8196">
                  <c:v>672.24416666666673</c:v>
                </c:pt>
                <c:pt idx="8197">
                  <c:v>672.32583333333332</c:v>
                </c:pt>
                <c:pt idx="8198">
                  <c:v>672.4083333333333</c:v>
                </c:pt>
                <c:pt idx="8199">
                  <c:v>672.49</c:v>
                </c:pt>
                <c:pt idx="8200">
                  <c:v>672.57249999999999</c:v>
                </c:pt>
                <c:pt idx="8201">
                  <c:v>672.6541666666667</c:v>
                </c:pt>
                <c:pt idx="8202">
                  <c:v>672.73583333333329</c:v>
                </c:pt>
                <c:pt idx="8203">
                  <c:v>672.81833333333327</c:v>
                </c:pt>
                <c:pt idx="8204">
                  <c:v>672.9</c:v>
                </c:pt>
                <c:pt idx="8205">
                  <c:v>672.98249999999996</c:v>
                </c:pt>
                <c:pt idx="8206">
                  <c:v>673.06416666666667</c:v>
                </c:pt>
                <c:pt idx="8207">
                  <c:v>673.14666666666665</c:v>
                </c:pt>
                <c:pt idx="8208">
                  <c:v>673.22833333333335</c:v>
                </c:pt>
                <c:pt idx="8209">
                  <c:v>673.31000000000006</c:v>
                </c:pt>
                <c:pt idx="8210">
                  <c:v>673.39250000000004</c:v>
                </c:pt>
                <c:pt idx="8211">
                  <c:v>673.47416666666663</c:v>
                </c:pt>
                <c:pt idx="8212">
                  <c:v>673.55666666666673</c:v>
                </c:pt>
                <c:pt idx="8213">
                  <c:v>673.63833333333332</c:v>
                </c:pt>
                <c:pt idx="8214">
                  <c:v>673.7208333333333</c:v>
                </c:pt>
                <c:pt idx="8215">
                  <c:v>673.80250000000001</c:v>
                </c:pt>
                <c:pt idx="8216">
                  <c:v>673.8841666666666</c:v>
                </c:pt>
                <c:pt idx="8217">
                  <c:v>673.9666666666667</c:v>
                </c:pt>
                <c:pt idx="8218">
                  <c:v>674.04833333333329</c:v>
                </c:pt>
                <c:pt idx="8219">
                  <c:v>674.13083333333327</c:v>
                </c:pt>
                <c:pt idx="8220">
                  <c:v>674.21249999999998</c:v>
                </c:pt>
                <c:pt idx="8221">
                  <c:v>674.29499999999996</c:v>
                </c:pt>
                <c:pt idx="8222">
                  <c:v>674.37666666666667</c:v>
                </c:pt>
                <c:pt idx="8223">
                  <c:v>674.45833333333337</c:v>
                </c:pt>
                <c:pt idx="8224">
                  <c:v>674.54083333333335</c:v>
                </c:pt>
                <c:pt idx="8225">
                  <c:v>674.62250000000006</c:v>
                </c:pt>
                <c:pt idx="8226">
                  <c:v>674.70500000000004</c:v>
                </c:pt>
                <c:pt idx="8227">
                  <c:v>674.78666666666663</c:v>
                </c:pt>
                <c:pt idx="8228">
                  <c:v>674.86916666666673</c:v>
                </c:pt>
                <c:pt idx="8229">
                  <c:v>674.95083333333332</c:v>
                </c:pt>
                <c:pt idx="8230">
                  <c:v>675.03250000000003</c:v>
                </c:pt>
                <c:pt idx="8231">
                  <c:v>675.11500000000001</c:v>
                </c:pt>
                <c:pt idx="8232">
                  <c:v>675.1966666666666</c:v>
                </c:pt>
                <c:pt idx="8233">
                  <c:v>675.2791666666667</c:v>
                </c:pt>
                <c:pt idx="8234">
                  <c:v>675.36083333333329</c:v>
                </c:pt>
                <c:pt idx="8235">
                  <c:v>675.44333333333327</c:v>
                </c:pt>
                <c:pt idx="8236">
                  <c:v>675.52499999999998</c:v>
                </c:pt>
                <c:pt idx="8237">
                  <c:v>675.60666666666668</c:v>
                </c:pt>
                <c:pt idx="8238">
                  <c:v>675.68916666666667</c:v>
                </c:pt>
                <c:pt idx="8239">
                  <c:v>675.77083333333337</c:v>
                </c:pt>
                <c:pt idx="8240">
                  <c:v>675.85333333333335</c:v>
                </c:pt>
                <c:pt idx="8241">
                  <c:v>675.93500000000006</c:v>
                </c:pt>
                <c:pt idx="8242">
                  <c:v>676.01666666666665</c:v>
                </c:pt>
                <c:pt idx="8243">
                  <c:v>676.09916666666663</c:v>
                </c:pt>
                <c:pt idx="8244">
                  <c:v>676.18083333333334</c:v>
                </c:pt>
                <c:pt idx="8245">
                  <c:v>676.26333333333332</c:v>
                </c:pt>
                <c:pt idx="8246">
                  <c:v>676.34500000000003</c:v>
                </c:pt>
                <c:pt idx="8247">
                  <c:v>676.42750000000001</c:v>
                </c:pt>
                <c:pt idx="8248">
                  <c:v>676.5091666666666</c:v>
                </c:pt>
                <c:pt idx="8249">
                  <c:v>676.59083333333331</c:v>
                </c:pt>
                <c:pt idx="8250">
                  <c:v>676.67333333333329</c:v>
                </c:pt>
                <c:pt idx="8251">
                  <c:v>676.755</c:v>
                </c:pt>
                <c:pt idx="8252">
                  <c:v>676.83749999999998</c:v>
                </c:pt>
                <c:pt idx="8253">
                  <c:v>676.91916666666668</c:v>
                </c:pt>
                <c:pt idx="8254">
                  <c:v>677.00166666666667</c:v>
                </c:pt>
                <c:pt idx="8255">
                  <c:v>677.08333333333337</c:v>
                </c:pt>
                <c:pt idx="8256">
                  <c:v>677.16499999999996</c:v>
                </c:pt>
                <c:pt idx="8257">
                  <c:v>677.24750000000006</c:v>
                </c:pt>
                <c:pt idx="8258">
                  <c:v>677.32916666666665</c:v>
                </c:pt>
                <c:pt idx="8259">
                  <c:v>677.41166666666663</c:v>
                </c:pt>
                <c:pt idx="8260">
                  <c:v>677.49333333333334</c:v>
                </c:pt>
                <c:pt idx="8261">
                  <c:v>677.57583333333332</c:v>
                </c:pt>
                <c:pt idx="8262">
                  <c:v>677.65750000000003</c:v>
                </c:pt>
                <c:pt idx="8263">
                  <c:v>677.73916666666662</c:v>
                </c:pt>
                <c:pt idx="8264">
                  <c:v>677.8216666666666</c:v>
                </c:pt>
                <c:pt idx="8265">
                  <c:v>677.90333333333331</c:v>
                </c:pt>
                <c:pt idx="8266">
                  <c:v>677.98583333333329</c:v>
                </c:pt>
                <c:pt idx="8267">
                  <c:v>678.0675</c:v>
                </c:pt>
                <c:pt idx="8268">
                  <c:v>678.15</c:v>
                </c:pt>
                <c:pt idx="8269">
                  <c:v>678.23166666666668</c:v>
                </c:pt>
                <c:pt idx="8270">
                  <c:v>678.31333333333339</c:v>
                </c:pt>
                <c:pt idx="8271">
                  <c:v>678.39583333333337</c:v>
                </c:pt>
                <c:pt idx="8272">
                  <c:v>678.47749999999996</c:v>
                </c:pt>
                <c:pt idx="8273">
                  <c:v>678.56000000000006</c:v>
                </c:pt>
                <c:pt idx="8274">
                  <c:v>678.64166666666665</c:v>
                </c:pt>
                <c:pt idx="8275">
                  <c:v>678.72416666666663</c:v>
                </c:pt>
                <c:pt idx="8276">
                  <c:v>678.80583333333334</c:v>
                </c:pt>
                <c:pt idx="8277">
                  <c:v>678.88749999999993</c:v>
                </c:pt>
                <c:pt idx="8278">
                  <c:v>678.97</c:v>
                </c:pt>
                <c:pt idx="8279">
                  <c:v>679.05166666666662</c:v>
                </c:pt>
                <c:pt idx="8280">
                  <c:v>679.1341666666666</c:v>
                </c:pt>
                <c:pt idx="8281">
                  <c:v>679.21583333333331</c:v>
                </c:pt>
                <c:pt idx="8282">
                  <c:v>679.29750000000001</c:v>
                </c:pt>
                <c:pt idx="8283">
                  <c:v>679.38</c:v>
                </c:pt>
                <c:pt idx="8284">
                  <c:v>679.4616666666667</c:v>
                </c:pt>
                <c:pt idx="8285">
                  <c:v>679.54416666666668</c:v>
                </c:pt>
                <c:pt idx="8286">
                  <c:v>679.62583333333339</c:v>
                </c:pt>
                <c:pt idx="8287">
                  <c:v>679.70833333333337</c:v>
                </c:pt>
                <c:pt idx="8288">
                  <c:v>679.79</c:v>
                </c:pt>
                <c:pt idx="8289">
                  <c:v>679.87166666666667</c:v>
                </c:pt>
                <c:pt idx="8290">
                  <c:v>679.95416666666665</c:v>
                </c:pt>
                <c:pt idx="8291">
                  <c:v>680.03583333333336</c:v>
                </c:pt>
                <c:pt idx="8292">
                  <c:v>680.11833333333334</c:v>
                </c:pt>
                <c:pt idx="8293">
                  <c:v>680.19999999999993</c:v>
                </c:pt>
                <c:pt idx="8294">
                  <c:v>680.28250000000003</c:v>
                </c:pt>
                <c:pt idx="8295">
                  <c:v>680.36416666666662</c:v>
                </c:pt>
                <c:pt idx="8296">
                  <c:v>680.44583333333333</c:v>
                </c:pt>
                <c:pt idx="8297">
                  <c:v>680.52833333333331</c:v>
                </c:pt>
                <c:pt idx="8298">
                  <c:v>680.61</c:v>
                </c:pt>
                <c:pt idx="8299">
                  <c:v>680.6925</c:v>
                </c:pt>
                <c:pt idx="8300">
                  <c:v>680.7741666666667</c:v>
                </c:pt>
                <c:pt idx="8301">
                  <c:v>680.85666666666668</c:v>
                </c:pt>
                <c:pt idx="8302">
                  <c:v>680.93833333333339</c:v>
                </c:pt>
                <c:pt idx="8303">
                  <c:v>681.02</c:v>
                </c:pt>
                <c:pt idx="8304">
                  <c:v>681.10249999999996</c:v>
                </c:pt>
                <c:pt idx="8305">
                  <c:v>681.18416666666667</c:v>
                </c:pt>
                <c:pt idx="8306">
                  <c:v>681.26666666666665</c:v>
                </c:pt>
                <c:pt idx="8307">
                  <c:v>681.34833333333336</c:v>
                </c:pt>
                <c:pt idx="8308">
                  <c:v>681.43083333333334</c:v>
                </c:pt>
                <c:pt idx="8309">
                  <c:v>681.51249999999993</c:v>
                </c:pt>
                <c:pt idx="8310">
                  <c:v>681.59416666666664</c:v>
                </c:pt>
                <c:pt idx="8311">
                  <c:v>681.67666666666662</c:v>
                </c:pt>
                <c:pt idx="8312">
                  <c:v>681.75833333333333</c:v>
                </c:pt>
                <c:pt idx="8313">
                  <c:v>681.84083333333331</c:v>
                </c:pt>
                <c:pt idx="8314">
                  <c:v>681.92250000000001</c:v>
                </c:pt>
                <c:pt idx="8315">
                  <c:v>682.005</c:v>
                </c:pt>
                <c:pt idx="8316">
                  <c:v>682.0866666666667</c:v>
                </c:pt>
                <c:pt idx="8317">
                  <c:v>682.16833333333341</c:v>
                </c:pt>
                <c:pt idx="8318">
                  <c:v>682.25083333333339</c:v>
                </c:pt>
                <c:pt idx="8319">
                  <c:v>682.33249999999998</c:v>
                </c:pt>
                <c:pt idx="8320">
                  <c:v>682.41499999999996</c:v>
                </c:pt>
                <c:pt idx="8321">
                  <c:v>682.49666666666667</c:v>
                </c:pt>
                <c:pt idx="8322">
                  <c:v>682.57833333333326</c:v>
                </c:pt>
                <c:pt idx="8323">
                  <c:v>682.66083333333336</c:v>
                </c:pt>
                <c:pt idx="8324">
                  <c:v>682.74249999999995</c:v>
                </c:pt>
                <c:pt idx="8325">
                  <c:v>682.82499999999993</c:v>
                </c:pt>
                <c:pt idx="8326">
                  <c:v>682.90666666666664</c:v>
                </c:pt>
                <c:pt idx="8327">
                  <c:v>682.98916666666673</c:v>
                </c:pt>
                <c:pt idx="8328">
                  <c:v>683.07083333333333</c:v>
                </c:pt>
                <c:pt idx="8329">
                  <c:v>683.15250000000003</c:v>
                </c:pt>
                <c:pt idx="8330">
                  <c:v>683.23500000000001</c:v>
                </c:pt>
                <c:pt idx="8331">
                  <c:v>683.31666666666661</c:v>
                </c:pt>
                <c:pt idx="8332">
                  <c:v>683.3991666666667</c:v>
                </c:pt>
                <c:pt idx="8333">
                  <c:v>683.48083333333341</c:v>
                </c:pt>
                <c:pt idx="8334">
                  <c:v>683.56333333333339</c:v>
                </c:pt>
                <c:pt idx="8335">
                  <c:v>683.64499999999998</c:v>
                </c:pt>
                <c:pt idx="8336">
                  <c:v>683.72666666666657</c:v>
                </c:pt>
                <c:pt idx="8337">
                  <c:v>683.80916666666656</c:v>
                </c:pt>
                <c:pt idx="8338">
                  <c:v>683.89083333333338</c:v>
                </c:pt>
                <c:pt idx="8339">
                  <c:v>683.97333333333336</c:v>
                </c:pt>
                <c:pt idx="8340">
                  <c:v>684.05499999999995</c:v>
                </c:pt>
                <c:pt idx="8341">
                  <c:v>684.13749999999993</c:v>
                </c:pt>
                <c:pt idx="8342">
                  <c:v>684.21916666666664</c:v>
                </c:pt>
                <c:pt idx="8343">
                  <c:v>684.30083333333334</c:v>
                </c:pt>
                <c:pt idx="8344">
                  <c:v>684.38333333333333</c:v>
                </c:pt>
                <c:pt idx="8345">
                  <c:v>684.46500000000003</c:v>
                </c:pt>
                <c:pt idx="8346">
                  <c:v>684.54750000000001</c:v>
                </c:pt>
                <c:pt idx="8347">
                  <c:v>684.62916666666661</c:v>
                </c:pt>
                <c:pt idx="8348">
                  <c:v>684.7116666666667</c:v>
                </c:pt>
                <c:pt idx="8349">
                  <c:v>684.79333333333341</c:v>
                </c:pt>
                <c:pt idx="8350">
                  <c:v>684.875</c:v>
                </c:pt>
                <c:pt idx="8351">
                  <c:v>684.95749999999998</c:v>
                </c:pt>
                <c:pt idx="8352">
                  <c:v>685.03916666666657</c:v>
                </c:pt>
                <c:pt idx="8353">
                  <c:v>685.12166666666656</c:v>
                </c:pt>
                <c:pt idx="8354">
                  <c:v>685.20333333333338</c:v>
                </c:pt>
                <c:pt idx="8355">
                  <c:v>685.28583333333336</c:v>
                </c:pt>
                <c:pt idx="8356">
                  <c:v>685.36749999999995</c:v>
                </c:pt>
                <c:pt idx="8357">
                  <c:v>685.44916666666666</c:v>
                </c:pt>
                <c:pt idx="8358">
                  <c:v>685.53166666666664</c:v>
                </c:pt>
                <c:pt idx="8359">
                  <c:v>685.61333333333334</c:v>
                </c:pt>
                <c:pt idx="8360">
                  <c:v>685.69583333333333</c:v>
                </c:pt>
                <c:pt idx="8361">
                  <c:v>685.77750000000003</c:v>
                </c:pt>
                <c:pt idx="8362">
                  <c:v>685.86</c:v>
                </c:pt>
                <c:pt idx="8363">
                  <c:v>685.94166666666661</c:v>
                </c:pt>
                <c:pt idx="8364">
                  <c:v>686.02333333333343</c:v>
                </c:pt>
                <c:pt idx="8365">
                  <c:v>686.10583333333341</c:v>
                </c:pt>
                <c:pt idx="8366">
                  <c:v>686.1875</c:v>
                </c:pt>
                <c:pt idx="8367">
                  <c:v>686.27</c:v>
                </c:pt>
                <c:pt idx="8368">
                  <c:v>686.35166666666657</c:v>
                </c:pt>
                <c:pt idx="8369">
                  <c:v>686.43333333333339</c:v>
                </c:pt>
                <c:pt idx="8370">
                  <c:v>686.51583333333338</c:v>
                </c:pt>
                <c:pt idx="8371">
                  <c:v>686.59749999999997</c:v>
                </c:pt>
                <c:pt idx="8372">
                  <c:v>686.68</c:v>
                </c:pt>
                <c:pt idx="8373">
                  <c:v>686.76166666666666</c:v>
                </c:pt>
                <c:pt idx="8374">
                  <c:v>686.84416666666664</c:v>
                </c:pt>
                <c:pt idx="8375">
                  <c:v>686.92583333333334</c:v>
                </c:pt>
                <c:pt idx="8376">
                  <c:v>687.00750000000005</c:v>
                </c:pt>
                <c:pt idx="8377">
                  <c:v>687.09</c:v>
                </c:pt>
                <c:pt idx="8378">
                  <c:v>687.17166666666662</c:v>
                </c:pt>
                <c:pt idx="8379">
                  <c:v>687.25416666666661</c:v>
                </c:pt>
                <c:pt idx="8380">
                  <c:v>687.33583333333343</c:v>
                </c:pt>
                <c:pt idx="8381">
                  <c:v>687.41833333333341</c:v>
                </c:pt>
                <c:pt idx="8382">
                  <c:v>687.5</c:v>
                </c:pt>
                <c:pt idx="8383">
                  <c:v>687.58166666666659</c:v>
                </c:pt>
                <c:pt idx="8384">
                  <c:v>687.66416666666657</c:v>
                </c:pt>
                <c:pt idx="8385">
                  <c:v>687.74583333333339</c:v>
                </c:pt>
                <c:pt idx="8386">
                  <c:v>687.82833333333338</c:v>
                </c:pt>
                <c:pt idx="8387">
                  <c:v>687.91</c:v>
                </c:pt>
                <c:pt idx="8388">
                  <c:v>687.99249999999995</c:v>
                </c:pt>
                <c:pt idx="8389">
                  <c:v>688.07416666666666</c:v>
                </c:pt>
                <c:pt idx="8390">
                  <c:v>688.15583333333336</c:v>
                </c:pt>
                <c:pt idx="8391">
                  <c:v>688.23833333333334</c:v>
                </c:pt>
                <c:pt idx="8392">
                  <c:v>688.32</c:v>
                </c:pt>
                <c:pt idx="8393">
                  <c:v>688.40250000000003</c:v>
                </c:pt>
                <c:pt idx="8394">
                  <c:v>688.48416666666662</c:v>
                </c:pt>
                <c:pt idx="8395">
                  <c:v>688.56666666666661</c:v>
                </c:pt>
                <c:pt idx="8396">
                  <c:v>688.64833333333343</c:v>
                </c:pt>
                <c:pt idx="8397">
                  <c:v>688.73</c:v>
                </c:pt>
                <c:pt idx="8398">
                  <c:v>688.8125</c:v>
                </c:pt>
                <c:pt idx="8399">
                  <c:v>688.89416666666659</c:v>
                </c:pt>
                <c:pt idx="8400">
                  <c:v>688.97666666666657</c:v>
                </c:pt>
                <c:pt idx="8401">
                  <c:v>689.05833333333339</c:v>
                </c:pt>
                <c:pt idx="8402">
                  <c:v>689.14083333333338</c:v>
                </c:pt>
                <c:pt idx="8403">
                  <c:v>689.22249999999997</c:v>
                </c:pt>
                <c:pt idx="8404">
                  <c:v>689.30416666666667</c:v>
                </c:pt>
                <c:pt idx="8405">
                  <c:v>689.38666666666666</c:v>
                </c:pt>
                <c:pt idx="8406">
                  <c:v>689.46833333333336</c:v>
                </c:pt>
                <c:pt idx="8407">
                  <c:v>689.55083333333334</c:v>
                </c:pt>
                <c:pt idx="8408">
                  <c:v>689.63250000000005</c:v>
                </c:pt>
                <c:pt idx="8409">
                  <c:v>689.71416666666664</c:v>
                </c:pt>
                <c:pt idx="8410">
                  <c:v>689.79666666666662</c:v>
                </c:pt>
                <c:pt idx="8411">
                  <c:v>689.87833333333344</c:v>
                </c:pt>
                <c:pt idx="8412">
                  <c:v>689.96083333333343</c:v>
                </c:pt>
                <c:pt idx="8413">
                  <c:v>690.04250000000002</c:v>
                </c:pt>
                <c:pt idx="8414">
                  <c:v>690.125</c:v>
                </c:pt>
                <c:pt idx="8415">
                  <c:v>690.20666666666659</c:v>
                </c:pt>
                <c:pt idx="8416">
                  <c:v>690.2883333333333</c:v>
                </c:pt>
                <c:pt idx="8417">
                  <c:v>690.37083333333339</c:v>
                </c:pt>
                <c:pt idx="8418">
                  <c:v>690.45249999999999</c:v>
                </c:pt>
                <c:pt idx="8419">
                  <c:v>690.53499999999997</c:v>
                </c:pt>
                <c:pt idx="8420">
                  <c:v>690.61666666666667</c:v>
                </c:pt>
                <c:pt idx="8421">
                  <c:v>690.69916666666666</c:v>
                </c:pt>
                <c:pt idx="8422">
                  <c:v>690.78083333333336</c:v>
                </c:pt>
                <c:pt idx="8423">
                  <c:v>690.86250000000007</c:v>
                </c:pt>
                <c:pt idx="8424">
                  <c:v>690.94500000000005</c:v>
                </c:pt>
                <c:pt idx="8425">
                  <c:v>691.02666666666664</c:v>
                </c:pt>
                <c:pt idx="8426">
                  <c:v>691.10916666666662</c:v>
                </c:pt>
                <c:pt idx="8427">
                  <c:v>691.19083333333344</c:v>
                </c:pt>
                <c:pt idx="8428">
                  <c:v>691.27333333333343</c:v>
                </c:pt>
                <c:pt idx="8429">
                  <c:v>691.35500000000002</c:v>
                </c:pt>
                <c:pt idx="8430">
                  <c:v>691.43666666666661</c:v>
                </c:pt>
                <c:pt idx="8431">
                  <c:v>691.51916666666659</c:v>
                </c:pt>
                <c:pt idx="8432">
                  <c:v>691.6008333333333</c:v>
                </c:pt>
                <c:pt idx="8433">
                  <c:v>691.68333333333339</c:v>
                </c:pt>
                <c:pt idx="8434">
                  <c:v>691.76499999999999</c:v>
                </c:pt>
                <c:pt idx="8435">
                  <c:v>691.84749999999997</c:v>
                </c:pt>
                <c:pt idx="8436">
                  <c:v>691.92916666666667</c:v>
                </c:pt>
                <c:pt idx="8437">
                  <c:v>692.01083333333327</c:v>
                </c:pt>
                <c:pt idx="8438">
                  <c:v>692.09333333333336</c:v>
                </c:pt>
                <c:pt idx="8439">
                  <c:v>692.17500000000007</c:v>
                </c:pt>
                <c:pt idx="8440">
                  <c:v>692.25750000000005</c:v>
                </c:pt>
                <c:pt idx="8441">
                  <c:v>692.33916666666664</c:v>
                </c:pt>
                <c:pt idx="8442">
                  <c:v>692.42166666666662</c:v>
                </c:pt>
                <c:pt idx="8443">
                  <c:v>692.50333333333344</c:v>
                </c:pt>
                <c:pt idx="8444">
                  <c:v>692.58500000000004</c:v>
                </c:pt>
                <c:pt idx="8445">
                  <c:v>692.66750000000002</c:v>
                </c:pt>
                <c:pt idx="8446">
                  <c:v>692.74916666666661</c:v>
                </c:pt>
                <c:pt idx="8447">
                  <c:v>692.83166666666659</c:v>
                </c:pt>
                <c:pt idx="8448">
                  <c:v>692.9133333333333</c:v>
                </c:pt>
                <c:pt idx="8449">
                  <c:v>692.995</c:v>
                </c:pt>
                <c:pt idx="8450">
                  <c:v>693.07749999999999</c:v>
                </c:pt>
                <c:pt idx="8451">
                  <c:v>693.15916666666669</c:v>
                </c:pt>
                <c:pt idx="8452">
                  <c:v>693.24166666666667</c:v>
                </c:pt>
                <c:pt idx="8453">
                  <c:v>693.32333333333327</c:v>
                </c:pt>
                <c:pt idx="8454">
                  <c:v>693.40583333333336</c:v>
                </c:pt>
                <c:pt idx="8455">
                  <c:v>693.48750000000007</c:v>
                </c:pt>
                <c:pt idx="8456">
                  <c:v>693.56916666666666</c:v>
                </c:pt>
                <c:pt idx="8457">
                  <c:v>693.65166666666664</c:v>
                </c:pt>
                <c:pt idx="8458">
                  <c:v>693.73333333333323</c:v>
                </c:pt>
                <c:pt idx="8459">
                  <c:v>693.81583333333344</c:v>
                </c:pt>
                <c:pt idx="8460">
                  <c:v>693.89750000000004</c:v>
                </c:pt>
                <c:pt idx="8461">
                  <c:v>693.98</c:v>
                </c:pt>
                <c:pt idx="8462">
                  <c:v>694.06166666666661</c:v>
                </c:pt>
                <c:pt idx="8463">
                  <c:v>694.14333333333332</c:v>
                </c:pt>
                <c:pt idx="8464">
                  <c:v>694.2258333333333</c:v>
                </c:pt>
                <c:pt idx="8465">
                  <c:v>694.3075</c:v>
                </c:pt>
                <c:pt idx="8466">
                  <c:v>694.39</c:v>
                </c:pt>
                <c:pt idx="8467">
                  <c:v>694.47166666666669</c:v>
                </c:pt>
                <c:pt idx="8468">
                  <c:v>694.55416666666667</c:v>
                </c:pt>
                <c:pt idx="8469">
                  <c:v>694.63583333333327</c:v>
                </c:pt>
                <c:pt idx="8470">
                  <c:v>694.71750000000009</c:v>
                </c:pt>
                <c:pt idx="8471">
                  <c:v>694.80000000000007</c:v>
                </c:pt>
                <c:pt idx="8472">
                  <c:v>694.88166666666666</c:v>
                </c:pt>
                <c:pt idx="8473">
                  <c:v>694.96416666666664</c:v>
                </c:pt>
                <c:pt idx="8474">
                  <c:v>695.04583333333323</c:v>
                </c:pt>
                <c:pt idx="8475">
                  <c:v>695.12833333333344</c:v>
                </c:pt>
                <c:pt idx="8476">
                  <c:v>695.21</c:v>
                </c:pt>
                <c:pt idx="8477">
                  <c:v>695.29166666666663</c:v>
                </c:pt>
                <c:pt idx="8478">
                  <c:v>695.37416666666661</c:v>
                </c:pt>
                <c:pt idx="8479">
                  <c:v>695.45583333333332</c:v>
                </c:pt>
                <c:pt idx="8480">
                  <c:v>695.5383333333333</c:v>
                </c:pt>
                <c:pt idx="8481">
                  <c:v>695.62</c:v>
                </c:pt>
                <c:pt idx="8482">
                  <c:v>695.70249999999999</c:v>
                </c:pt>
                <c:pt idx="8483">
                  <c:v>695.78416666666669</c:v>
                </c:pt>
                <c:pt idx="8484">
                  <c:v>695.86583333333328</c:v>
                </c:pt>
                <c:pt idx="8485">
                  <c:v>695.94833333333327</c:v>
                </c:pt>
                <c:pt idx="8486">
                  <c:v>696.03000000000009</c:v>
                </c:pt>
                <c:pt idx="8487">
                  <c:v>696.11250000000007</c:v>
                </c:pt>
                <c:pt idx="8488">
                  <c:v>696.19416666666666</c:v>
                </c:pt>
                <c:pt idx="8489">
                  <c:v>696.27666666666664</c:v>
                </c:pt>
                <c:pt idx="8490">
                  <c:v>696.35833333333323</c:v>
                </c:pt>
                <c:pt idx="8491">
                  <c:v>696.44</c:v>
                </c:pt>
                <c:pt idx="8492">
                  <c:v>696.52250000000004</c:v>
                </c:pt>
                <c:pt idx="8493">
                  <c:v>696.60416666666663</c:v>
                </c:pt>
                <c:pt idx="8494">
                  <c:v>696.68666666666661</c:v>
                </c:pt>
                <c:pt idx="8495">
                  <c:v>696.76833333333332</c:v>
                </c:pt>
                <c:pt idx="8496">
                  <c:v>696.85</c:v>
                </c:pt>
                <c:pt idx="8497">
                  <c:v>696.9325</c:v>
                </c:pt>
                <c:pt idx="8498">
                  <c:v>697.01416666666671</c:v>
                </c:pt>
                <c:pt idx="8499">
                  <c:v>697.09666666666669</c:v>
                </c:pt>
                <c:pt idx="8500">
                  <c:v>697.17833333333328</c:v>
                </c:pt>
                <c:pt idx="8501">
                  <c:v>697.26083333333327</c:v>
                </c:pt>
                <c:pt idx="8502">
                  <c:v>697.34250000000009</c:v>
                </c:pt>
                <c:pt idx="8503">
                  <c:v>697.42416666666668</c:v>
                </c:pt>
                <c:pt idx="8504">
                  <c:v>697.50666666666666</c:v>
                </c:pt>
                <c:pt idx="8505">
                  <c:v>697.58833333333325</c:v>
                </c:pt>
                <c:pt idx="8506">
                  <c:v>697.67083333333323</c:v>
                </c:pt>
                <c:pt idx="8507">
                  <c:v>697.75250000000005</c:v>
                </c:pt>
                <c:pt idx="8508">
                  <c:v>697.83500000000004</c:v>
                </c:pt>
                <c:pt idx="8509">
                  <c:v>697.91666666666663</c:v>
                </c:pt>
                <c:pt idx="8510">
                  <c:v>697.99833333333333</c:v>
                </c:pt>
                <c:pt idx="8511">
                  <c:v>698.08083333333332</c:v>
                </c:pt>
                <c:pt idx="8512">
                  <c:v>698.16250000000002</c:v>
                </c:pt>
                <c:pt idx="8513">
                  <c:v>698.245</c:v>
                </c:pt>
                <c:pt idx="8514">
                  <c:v>698.32666666666671</c:v>
                </c:pt>
                <c:pt idx="8515">
                  <c:v>698.40916666666669</c:v>
                </c:pt>
                <c:pt idx="8516">
                  <c:v>698.49083333333328</c:v>
                </c:pt>
                <c:pt idx="8517">
                  <c:v>698.5725000000001</c:v>
                </c:pt>
                <c:pt idx="8518">
                  <c:v>698.65500000000009</c:v>
                </c:pt>
                <c:pt idx="8519">
                  <c:v>698.73666666666668</c:v>
                </c:pt>
                <c:pt idx="8520">
                  <c:v>698.81916666666666</c:v>
                </c:pt>
                <c:pt idx="8521">
                  <c:v>698.90083333333325</c:v>
                </c:pt>
                <c:pt idx="8522">
                  <c:v>698.98333333333323</c:v>
                </c:pt>
                <c:pt idx="8523">
                  <c:v>699.06500000000005</c:v>
                </c:pt>
                <c:pt idx="8524">
                  <c:v>699.14666666666665</c:v>
                </c:pt>
                <c:pt idx="8525">
                  <c:v>699.22916666666663</c:v>
                </c:pt>
                <c:pt idx="8526">
                  <c:v>699.31083333333333</c:v>
                </c:pt>
                <c:pt idx="8527">
                  <c:v>699.39333333333332</c:v>
                </c:pt>
                <c:pt idx="8528">
                  <c:v>699.47500000000002</c:v>
                </c:pt>
                <c:pt idx="8529">
                  <c:v>699.5575</c:v>
                </c:pt>
                <c:pt idx="8530">
                  <c:v>699.63916666666671</c:v>
                </c:pt>
                <c:pt idx="8531">
                  <c:v>699.7208333333333</c:v>
                </c:pt>
                <c:pt idx="8532">
                  <c:v>699.80333333333328</c:v>
                </c:pt>
                <c:pt idx="8533">
                  <c:v>699.8850000000001</c:v>
                </c:pt>
                <c:pt idx="8534">
                  <c:v>699.96750000000009</c:v>
                </c:pt>
                <c:pt idx="8535">
                  <c:v>700.04916666666668</c:v>
                </c:pt>
                <c:pt idx="8536">
                  <c:v>700.13083333333327</c:v>
                </c:pt>
                <c:pt idx="8537">
                  <c:v>700.21333333333325</c:v>
                </c:pt>
                <c:pt idx="8538">
                  <c:v>700.29500000000007</c:v>
                </c:pt>
                <c:pt idx="8539">
                  <c:v>700.37750000000005</c:v>
                </c:pt>
                <c:pt idx="8540">
                  <c:v>700.45916666666665</c:v>
                </c:pt>
                <c:pt idx="8541">
                  <c:v>700.54166666666663</c:v>
                </c:pt>
                <c:pt idx="8542">
                  <c:v>700.62333333333333</c:v>
                </c:pt>
                <c:pt idx="8543">
                  <c:v>700.70499999999993</c:v>
                </c:pt>
                <c:pt idx="8544">
                  <c:v>700.78750000000002</c:v>
                </c:pt>
                <c:pt idx="8545">
                  <c:v>700.86916666666673</c:v>
                </c:pt>
                <c:pt idx="8546">
                  <c:v>700.95166666666671</c:v>
                </c:pt>
                <c:pt idx="8547">
                  <c:v>701.0333333333333</c:v>
                </c:pt>
                <c:pt idx="8548">
                  <c:v>701.11583333333328</c:v>
                </c:pt>
                <c:pt idx="8549">
                  <c:v>701.1975000000001</c:v>
                </c:pt>
                <c:pt idx="8550">
                  <c:v>701.2791666666667</c:v>
                </c:pt>
                <c:pt idx="8551">
                  <c:v>701.36166666666668</c:v>
                </c:pt>
                <c:pt idx="8552">
                  <c:v>701.44333333333327</c:v>
                </c:pt>
                <c:pt idx="8553">
                  <c:v>701.52583333333325</c:v>
                </c:pt>
                <c:pt idx="8554">
                  <c:v>701.60750000000007</c:v>
                </c:pt>
                <c:pt idx="8555">
                  <c:v>701.69</c:v>
                </c:pt>
                <c:pt idx="8556">
                  <c:v>701.77166666666665</c:v>
                </c:pt>
                <c:pt idx="8557">
                  <c:v>701.85333333333335</c:v>
                </c:pt>
                <c:pt idx="8558">
                  <c:v>701.93583333333333</c:v>
                </c:pt>
                <c:pt idx="8559">
                  <c:v>702.01749999999993</c:v>
                </c:pt>
                <c:pt idx="8560">
                  <c:v>702.1</c:v>
                </c:pt>
                <c:pt idx="8561">
                  <c:v>702.18166666666673</c:v>
                </c:pt>
                <c:pt idx="8562">
                  <c:v>702.26416666666671</c:v>
                </c:pt>
                <c:pt idx="8563">
                  <c:v>702.3458333333333</c:v>
                </c:pt>
                <c:pt idx="8564">
                  <c:v>702.4274999999999</c:v>
                </c:pt>
                <c:pt idx="8565">
                  <c:v>702.5100000000001</c:v>
                </c:pt>
                <c:pt idx="8566">
                  <c:v>702.5916666666667</c:v>
                </c:pt>
                <c:pt idx="8567">
                  <c:v>702.67416666666668</c:v>
                </c:pt>
                <c:pt idx="8568">
                  <c:v>702.75583333333327</c:v>
                </c:pt>
                <c:pt idx="8569">
                  <c:v>702.83833333333325</c:v>
                </c:pt>
                <c:pt idx="8570">
                  <c:v>702.92000000000007</c:v>
                </c:pt>
                <c:pt idx="8571">
                  <c:v>703.00166666666667</c:v>
                </c:pt>
                <c:pt idx="8572">
                  <c:v>703.08416666666665</c:v>
                </c:pt>
                <c:pt idx="8573">
                  <c:v>703.16583333333335</c:v>
                </c:pt>
                <c:pt idx="8574">
                  <c:v>703.24833333333333</c:v>
                </c:pt>
                <c:pt idx="8575">
                  <c:v>703.32999999999993</c:v>
                </c:pt>
                <c:pt idx="8576">
                  <c:v>703.41166666666675</c:v>
                </c:pt>
                <c:pt idx="8577">
                  <c:v>703.49416666666673</c:v>
                </c:pt>
                <c:pt idx="8578">
                  <c:v>703.57583333333332</c:v>
                </c:pt>
                <c:pt idx="8579">
                  <c:v>703.6583333333333</c:v>
                </c:pt>
                <c:pt idx="8580">
                  <c:v>703.7399999999999</c:v>
                </c:pt>
                <c:pt idx="8581">
                  <c:v>703.8225000000001</c:v>
                </c:pt>
                <c:pt idx="8582">
                  <c:v>703.9041666666667</c:v>
                </c:pt>
                <c:pt idx="8583">
                  <c:v>703.98583333333329</c:v>
                </c:pt>
                <c:pt idx="8584">
                  <c:v>704.06833333333327</c:v>
                </c:pt>
                <c:pt idx="8585">
                  <c:v>704.15</c:v>
                </c:pt>
                <c:pt idx="8586">
                  <c:v>704.23250000000007</c:v>
                </c:pt>
                <c:pt idx="8587">
                  <c:v>704.31416666666667</c:v>
                </c:pt>
                <c:pt idx="8588">
                  <c:v>704.39666666666665</c:v>
                </c:pt>
                <c:pt idx="8589">
                  <c:v>704.47833333333335</c:v>
                </c:pt>
                <c:pt idx="8590">
                  <c:v>704.56</c:v>
                </c:pt>
                <c:pt idx="8591">
                  <c:v>704.64249999999993</c:v>
                </c:pt>
                <c:pt idx="8592">
                  <c:v>704.72416666666675</c:v>
                </c:pt>
                <c:pt idx="8593">
                  <c:v>704.80666666666673</c:v>
                </c:pt>
                <c:pt idx="8594">
                  <c:v>704.88833333333332</c:v>
                </c:pt>
                <c:pt idx="8595">
                  <c:v>704.9708333333333</c:v>
                </c:pt>
                <c:pt idx="8596">
                  <c:v>705.0524999999999</c:v>
                </c:pt>
                <c:pt idx="8597">
                  <c:v>705.13416666666672</c:v>
                </c:pt>
                <c:pt idx="8598">
                  <c:v>705.2166666666667</c:v>
                </c:pt>
                <c:pt idx="8599">
                  <c:v>705.29833333333329</c:v>
                </c:pt>
                <c:pt idx="8600">
                  <c:v>705.38083333333327</c:v>
                </c:pt>
                <c:pt idx="8601">
                  <c:v>705.46249999999998</c:v>
                </c:pt>
                <c:pt idx="8602">
                  <c:v>705.54500000000007</c:v>
                </c:pt>
                <c:pt idx="8603">
                  <c:v>705.62666666666667</c:v>
                </c:pt>
                <c:pt idx="8604">
                  <c:v>705.70833333333337</c:v>
                </c:pt>
                <c:pt idx="8605">
                  <c:v>705.79083333333335</c:v>
                </c:pt>
                <c:pt idx="8606">
                  <c:v>705.87249999999995</c:v>
                </c:pt>
                <c:pt idx="8607">
                  <c:v>705.95499999999993</c:v>
                </c:pt>
                <c:pt idx="8608">
                  <c:v>706.03666666666675</c:v>
                </c:pt>
                <c:pt idx="8609">
                  <c:v>706.11916666666673</c:v>
                </c:pt>
                <c:pt idx="8610">
                  <c:v>706.20083333333332</c:v>
                </c:pt>
                <c:pt idx="8611">
                  <c:v>706.28249999999991</c:v>
                </c:pt>
                <c:pt idx="8612">
                  <c:v>706.3649999999999</c:v>
                </c:pt>
                <c:pt idx="8613">
                  <c:v>706.44666666666672</c:v>
                </c:pt>
                <c:pt idx="8614">
                  <c:v>706.5291666666667</c:v>
                </c:pt>
                <c:pt idx="8615">
                  <c:v>706.61083333333329</c:v>
                </c:pt>
                <c:pt idx="8616">
                  <c:v>706.69333333333327</c:v>
                </c:pt>
                <c:pt idx="8617">
                  <c:v>706.77499999999998</c:v>
                </c:pt>
                <c:pt idx="8618">
                  <c:v>706.85666666666668</c:v>
                </c:pt>
                <c:pt idx="8619">
                  <c:v>706.93916666666667</c:v>
                </c:pt>
                <c:pt idx="8620">
                  <c:v>707.02083333333337</c:v>
                </c:pt>
                <c:pt idx="8621">
                  <c:v>707.10333333333335</c:v>
                </c:pt>
                <c:pt idx="8622">
                  <c:v>707.18499999999995</c:v>
                </c:pt>
                <c:pt idx="8623">
                  <c:v>707.26666666666677</c:v>
                </c:pt>
                <c:pt idx="8624">
                  <c:v>707.34916666666675</c:v>
                </c:pt>
                <c:pt idx="8625">
                  <c:v>707.43083333333334</c:v>
                </c:pt>
                <c:pt idx="8626">
                  <c:v>707.51333333333332</c:v>
                </c:pt>
                <c:pt idx="8627">
                  <c:v>707.59499999999991</c:v>
                </c:pt>
                <c:pt idx="8628">
                  <c:v>707.6774999999999</c:v>
                </c:pt>
                <c:pt idx="8629">
                  <c:v>707.75916666666672</c:v>
                </c:pt>
                <c:pt idx="8630">
                  <c:v>707.84083333333331</c:v>
                </c:pt>
                <c:pt idx="8631">
                  <c:v>707.92333333333329</c:v>
                </c:pt>
                <c:pt idx="8632">
                  <c:v>708.005</c:v>
                </c:pt>
                <c:pt idx="8633">
                  <c:v>708.08749999999998</c:v>
                </c:pt>
                <c:pt idx="8634">
                  <c:v>708.16916666666668</c:v>
                </c:pt>
                <c:pt idx="8635">
                  <c:v>708.25166666666667</c:v>
                </c:pt>
                <c:pt idx="8636">
                  <c:v>708.33333333333337</c:v>
                </c:pt>
                <c:pt idx="8637">
                  <c:v>708.41499999999996</c:v>
                </c:pt>
                <c:pt idx="8638">
                  <c:v>708.49749999999995</c:v>
                </c:pt>
                <c:pt idx="8639">
                  <c:v>708.57916666666677</c:v>
                </c:pt>
                <c:pt idx="8640">
                  <c:v>708.66166666666675</c:v>
                </c:pt>
                <c:pt idx="8641">
                  <c:v>708.74333333333334</c:v>
                </c:pt>
                <c:pt idx="8642">
                  <c:v>708.82583333333332</c:v>
                </c:pt>
                <c:pt idx="8643">
                  <c:v>708.90749999999991</c:v>
                </c:pt>
                <c:pt idx="8644">
                  <c:v>708.98916666666673</c:v>
                </c:pt>
                <c:pt idx="8645">
                  <c:v>709.07166666666672</c:v>
                </c:pt>
                <c:pt idx="8646">
                  <c:v>709.15333333333331</c:v>
                </c:pt>
                <c:pt idx="8647">
                  <c:v>709.23583333333329</c:v>
                </c:pt>
                <c:pt idx="8648">
                  <c:v>709.3175</c:v>
                </c:pt>
                <c:pt idx="8649">
                  <c:v>709.4</c:v>
                </c:pt>
                <c:pt idx="8650">
                  <c:v>709.48166666666668</c:v>
                </c:pt>
                <c:pt idx="8651">
                  <c:v>709.56333333333339</c:v>
                </c:pt>
                <c:pt idx="8652">
                  <c:v>709.64583333333337</c:v>
                </c:pt>
                <c:pt idx="8653">
                  <c:v>709.72749999999996</c:v>
                </c:pt>
                <c:pt idx="8654">
                  <c:v>709.81</c:v>
                </c:pt>
                <c:pt idx="8655">
                  <c:v>709.89166666666677</c:v>
                </c:pt>
                <c:pt idx="8656">
                  <c:v>709.97416666666675</c:v>
                </c:pt>
                <c:pt idx="8657">
                  <c:v>710.05583333333334</c:v>
                </c:pt>
                <c:pt idx="8658">
                  <c:v>710.13749999999993</c:v>
                </c:pt>
                <c:pt idx="8659">
                  <c:v>710.21999999999991</c:v>
                </c:pt>
                <c:pt idx="8660">
                  <c:v>710.30166666666673</c:v>
                </c:pt>
                <c:pt idx="8661">
                  <c:v>710.38416666666672</c:v>
                </c:pt>
                <c:pt idx="8662">
                  <c:v>710.46583333333331</c:v>
                </c:pt>
                <c:pt idx="8663">
                  <c:v>710.54750000000001</c:v>
                </c:pt>
                <c:pt idx="8664">
                  <c:v>710.63</c:v>
                </c:pt>
                <c:pt idx="8665">
                  <c:v>710.7116666666667</c:v>
                </c:pt>
                <c:pt idx="8666">
                  <c:v>710.79416666666668</c:v>
                </c:pt>
                <c:pt idx="8667">
                  <c:v>710.87583333333339</c:v>
                </c:pt>
                <c:pt idx="8668">
                  <c:v>710.95833333333337</c:v>
                </c:pt>
                <c:pt idx="8669">
                  <c:v>711.04</c:v>
                </c:pt>
                <c:pt idx="8670">
                  <c:v>711.12166666666656</c:v>
                </c:pt>
                <c:pt idx="8671">
                  <c:v>711.20416666666677</c:v>
                </c:pt>
                <c:pt idx="8672">
                  <c:v>711.28583333333336</c:v>
                </c:pt>
                <c:pt idx="8673">
                  <c:v>711.36833333333334</c:v>
                </c:pt>
                <c:pt idx="8674">
                  <c:v>711.44999999999993</c:v>
                </c:pt>
                <c:pt idx="8675">
                  <c:v>711.53249999999991</c:v>
                </c:pt>
                <c:pt idx="8676">
                  <c:v>711.61416666666673</c:v>
                </c:pt>
                <c:pt idx="8677">
                  <c:v>711.69583333333333</c:v>
                </c:pt>
                <c:pt idx="8678">
                  <c:v>711.77833333333331</c:v>
                </c:pt>
                <c:pt idx="8679">
                  <c:v>711.86</c:v>
                </c:pt>
                <c:pt idx="8680">
                  <c:v>711.9425</c:v>
                </c:pt>
                <c:pt idx="8681">
                  <c:v>712.0241666666667</c:v>
                </c:pt>
                <c:pt idx="8682">
                  <c:v>712.10666666666668</c:v>
                </c:pt>
                <c:pt idx="8683">
                  <c:v>712.18833333333339</c:v>
                </c:pt>
                <c:pt idx="8684">
                  <c:v>712.27</c:v>
                </c:pt>
                <c:pt idx="8685">
                  <c:v>712.35249999999996</c:v>
                </c:pt>
                <c:pt idx="8686">
                  <c:v>712.43416666666656</c:v>
                </c:pt>
                <c:pt idx="8687">
                  <c:v>712.51666666666677</c:v>
                </c:pt>
                <c:pt idx="8688">
                  <c:v>712.59833333333336</c:v>
                </c:pt>
                <c:pt idx="8689">
                  <c:v>712.68083333333334</c:v>
                </c:pt>
                <c:pt idx="8690">
                  <c:v>712.76249999999993</c:v>
                </c:pt>
                <c:pt idx="8691">
                  <c:v>712.84416666666664</c:v>
                </c:pt>
                <c:pt idx="8692">
                  <c:v>712.92666666666673</c:v>
                </c:pt>
                <c:pt idx="8693">
                  <c:v>713.00833333333333</c:v>
                </c:pt>
                <c:pt idx="8694">
                  <c:v>713.09083333333331</c:v>
                </c:pt>
                <c:pt idx="8695">
                  <c:v>713.17250000000001</c:v>
                </c:pt>
                <c:pt idx="8696">
                  <c:v>713.255</c:v>
                </c:pt>
                <c:pt idx="8697">
                  <c:v>713.3366666666667</c:v>
                </c:pt>
                <c:pt idx="8698">
                  <c:v>713.41833333333341</c:v>
                </c:pt>
                <c:pt idx="8699">
                  <c:v>713.50083333333339</c:v>
                </c:pt>
                <c:pt idx="8700">
                  <c:v>713.58249999999998</c:v>
                </c:pt>
                <c:pt idx="8701">
                  <c:v>713.66499999999996</c:v>
                </c:pt>
                <c:pt idx="8702">
                  <c:v>713.74666666666656</c:v>
                </c:pt>
                <c:pt idx="8703">
                  <c:v>713.82833333333338</c:v>
                </c:pt>
                <c:pt idx="8704">
                  <c:v>713.91083333333336</c:v>
                </c:pt>
                <c:pt idx="8705">
                  <c:v>713.99249999999995</c:v>
                </c:pt>
                <c:pt idx="8706">
                  <c:v>714.07499999999993</c:v>
                </c:pt>
                <c:pt idx="8707">
                  <c:v>714.15666666666664</c:v>
                </c:pt>
                <c:pt idx="8708">
                  <c:v>714.23916666666673</c:v>
                </c:pt>
                <c:pt idx="8709">
                  <c:v>714.32083333333333</c:v>
                </c:pt>
                <c:pt idx="8710">
                  <c:v>714.40250000000003</c:v>
                </c:pt>
                <c:pt idx="8711">
                  <c:v>714.48500000000001</c:v>
                </c:pt>
                <c:pt idx="8712">
                  <c:v>714.56666666666661</c:v>
                </c:pt>
                <c:pt idx="8713">
                  <c:v>714.6491666666667</c:v>
                </c:pt>
                <c:pt idx="8714">
                  <c:v>714.73083333333341</c:v>
                </c:pt>
                <c:pt idx="8715">
                  <c:v>714.81333333333339</c:v>
                </c:pt>
                <c:pt idx="8716">
                  <c:v>714.89499999999998</c:v>
                </c:pt>
                <c:pt idx="8717">
                  <c:v>714.97666666666657</c:v>
                </c:pt>
                <c:pt idx="8718">
                  <c:v>715.05916666666656</c:v>
                </c:pt>
                <c:pt idx="8719">
                  <c:v>715.14083333333338</c:v>
                </c:pt>
                <c:pt idx="8720">
                  <c:v>715.22333333333336</c:v>
                </c:pt>
                <c:pt idx="8721">
                  <c:v>715.30499999999995</c:v>
                </c:pt>
                <c:pt idx="8722">
                  <c:v>715.38749999999993</c:v>
                </c:pt>
                <c:pt idx="8723">
                  <c:v>715.46916666666664</c:v>
                </c:pt>
                <c:pt idx="8724">
                  <c:v>715.55083333333334</c:v>
                </c:pt>
                <c:pt idx="8725">
                  <c:v>715.63333333333333</c:v>
                </c:pt>
                <c:pt idx="8726">
                  <c:v>715.71500000000003</c:v>
                </c:pt>
                <c:pt idx="8727">
                  <c:v>715.79750000000001</c:v>
                </c:pt>
                <c:pt idx="8728">
                  <c:v>715.87916666666661</c:v>
                </c:pt>
                <c:pt idx="8729">
                  <c:v>715.9616666666667</c:v>
                </c:pt>
                <c:pt idx="8730">
                  <c:v>716.04333333333341</c:v>
                </c:pt>
                <c:pt idx="8731">
                  <c:v>716.125</c:v>
                </c:pt>
                <c:pt idx="8732">
                  <c:v>716.20749999999998</c:v>
                </c:pt>
                <c:pt idx="8733">
                  <c:v>716.28916666666657</c:v>
                </c:pt>
                <c:pt idx="8734">
                  <c:v>716.37166666666656</c:v>
                </c:pt>
                <c:pt idx="8735">
                  <c:v>716.45333333333338</c:v>
                </c:pt>
                <c:pt idx="8736">
                  <c:v>716.53583333333336</c:v>
                </c:pt>
                <c:pt idx="8737">
                  <c:v>716.61749999999995</c:v>
                </c:pt>
                <c:pt idx="8738">
                  <c:v>716.69916666666666</c:v>
                </c:pt>
                <c:pt idx="8739">
                  <c:v>716.78166666666664</c:v>
                </c:pt>
                <c:pt idx="8740">
                  <c:v>716.86333333333334</c:v>
                </c:pt>
                <c:pt idx="8741">
                  <c:v>716.94583333333333</c:v>
                </c:pt>
                <c:pt idx="8742">
                  <c:v>717.02750000000003</c:v>
                </c:pt>
                <c:pt idx="8743">
                  <c:v>717.11</c:v>
                </c:pt>
                <c:pt idx="8744">
                  <c:v>717.19166666666661</c:v>
                </c:pt>
                <c:pt idx="8745">
                  <c:v>717.27333333333343</c:v>
                </c:pt>
                <c:pt idx="8746">
                  <c:v>717.35583333333341</c:v>
                </c:pt>
                <c:pt idx="8747">
                  <c:v>717.4375</c:v>
                </c:pt>
                <c:pt idx="8748">
                  <c:v>717.52</c:v>
                </c:pt>
                <c:pt idx="8749">
                  <c:v>717.60166666666657</c:v>
                </c:pt>
                <c:pt idx="8750">
                  <c:v>717.68333333333339</c:v>
                </c:pt>
                <c:pt idx="8751">
                  <c:v>717.76583333333338</c:v>
                </c:pt>
                <c:pt idx="8752">
                  <c:v>717.84749999999997</c:v>
                </c:pt>
                <c:pt idx="8753">
                  <c:v>717.93</c:v>
                </c:pt>
                <c:pt idx="8754">
                  <c:v>718.01166666666666</c:v>
                </c:pt>
                <c:pt idx="8755">
                  <c:v>718.09416666666664</c:v>
                </c:pt>
                <c:pt idx="8756">
                  <c:v>718.17583333333334</c:v>
                </c:pt>
                <c:pt idx="8757">
                  <c:v>718.25750000000005</c:v>
                </c:pt>
                <c:pt idx="8758">
                  <c:v>718.34</c:v>
                </c:pt>
                <c:pt idx="8759">
                  <c:v>718.42166666666662</c:v>
                </c:pt>
                <c:pt idx="8760">
                  <c:v>718.50416666666661</c:v>
                </c:pt>
                <c:pt idx="8761">
                  <c:v>718.58583333333343</c:v>
                </c:pt>
                <c:pt idx="8762">
                  <c:v>718.66833333333341</c:v>
                </c:pt>
                <c:pt idx="8763">
                  <c:v>718.75</c:v>
                </c:pt>
                <c:pt idx="8764">
                  <c:v>718.83166666666659</c:v>
                </c:pt>
                <c:pt idx="8765">
                  <c:v>718.91416666666657</c:v>
                </c:pt>
                <c:pt idx="8766">
                  <c:v>718.99583333333339</c:v>
                </c:pt>
                <c:pt idx="8767">
                  <c:v>719.07833333333338</c:v>
                </c:pt>
                <c:pt idx="8768">
                  <c:v>719.16</c:v>
                </c:pt>
                <c:pt idx="8769">
                  <c:v>719.24249999999995</c:v>
                </c:pt>
                <c:pt idx="8770">
                  <c:v>719.32416666666666</c:v>
                </c:pt>
                <c:pt idx="8771">
                  <c:v>719.40583333333336</c:v>
                </c:pt>
                <c:pt idx="8772">
                  <c:v>719.48833333333334</c:v>
                </c:pt>
                <c:pt idx="8773">
                  <c:v>719.57</c:v>
                </c:pt>
                <c:pt idx="8774">
                  <c:v>719.65250000000003</c:v>
                </c:pt>
                <c:pt idx="8775">
                  <c:v>719.73416666666662</c:v>
                </c:pt>
                <c:pt idx="8776">
                  <c:v>719.81666666666661</c:v>
                </c:pt>
                <c:pt idx="8777">
                  <c:v>719.89833333333343</c:v>
                </c:pt>
                <c:pt idx="8778">
                  <c:v>719.98</c:v>
                </c:pt>
                <c:pt idx="8779">
                  <c:v>720.0625</c:v>
                </c:pt>
                <c:pt idx="8780">
                  <c:v>720.14416666666659</c:v>
                </c:pt>
                <c:pt idx="8781">
                  <c:v>720.22666666666657</c:v>
                </c:pt>
                <c:pt idx="8782">
                  <c:v>720.30833333333339</c:v>
                </c:pt>
                <c:pt idx="8783">
                  <c:v>720.39083333333338</c:v>
                </c:pt>
                <c:pt idx="8784">
                  <c:v>720.47249999999997</c:v>
                </c:pt>
                <c:pt idx="8785">
                  <c:v>720.55416666666667</c:v>
                </c:pt>
                <c:pt idx="8786">
                  <c:v>720.63666666666666</c:v>
                </c:pt>
                <c:pt idx="8787">
                  <c:v>720.71833333333336</c:v>
                </c:pt>
                <c:pt idx="8788">
                  <c:v>720.80083333333334</c:v>
                </c:pt>
                <c:pt idx="8789">
                  <c:v>720.88250000000005</c:v>
                </c:pt>
                <c:pt idx="8790">
                  <c:v>720.96416666666664</c:v>
                </c:pt>
                <c:pt idx="8791">
                  <c:v>721.04666666666662</c:v>
                </c:pt>
                <c:pt idx="8792">
                  <c:v>721.12833333333344</c:v>
                </c:pt>
                <c:pt idx="8793">
                  <c:v>721.21083333333343</c:v>
                </c:pt>
                <c:pt idx="8794">
                  <c:v>721.29250000000002</c:v>
                </c:pt>
                <c:pt idx="8795">
                  <c:v>721.375</c:v>
                </c:pt>
                <c:pt idx="8796">
                  <c:v>721.45666666666659</c:v>
                </c:pt>
                <c:pt idx="8797">
                  <c:v>721.5383333333333</c:v>
                </c:pt>
                <c:pt idx="8798">
                  <c:v>721.62083333333339</c:v>
                </c:pt>
                <c:pt idx="8799">
                  <c:v>721.70249999999999</c:v>
                </c:pt>
                <c:pt idx="8800">
                  <c:v>721.78499999999997</c:v>
                </c:pt>
                <c:pt idx="8801">
                  <c:v>721.86666666666667</c:v>
                </c:pt>
                <c:pt idx="8802">
                  <c:v>721.94916666666666</c:v>
                </c:pt>
                <c:pt idx="8803">
                  <c:v>722.03083333333336</c:v>
                </c:pt>
                <c:pt idx="8804">
                  <c:v>722.11250000000007</c:v>
                </c:pt>
                <c:pt idx="8805">
                  <c:v>722.19500000000005</c:v>
                </c:pt>
                <c:pt idx="8806">
                  <c:v>722.27666666666664</c:v>
                </c:pt>
                <c:pt idx="8807">
                  <c:v>722.35916666666662</c:v>
                </c:pt>
                <c:pt idx="8808">
                  <c:v>722.44083333333344</c:v>
                </c:pt>
                <c:pt idx="8809">
                  <c:v>722.52333333333343</c:v>
                </c:pt>
                <c:pt idx="8810">
                  <c:v>722.60500000000002</c:v>
                </c:pt>
                <c:pt idx="8811">
                  <c:v>722.68666666666661</c:v>
                </c:pt>
                <c:pt idx="8812">
                  <c:v>722.76916666666659</c:v>
                </c:pt>
                <c:pt idx="8813">
                  <c:v>722.8508333333333</c:v>
                </c:pt>
                <c:pt idx="8814">
                  <c:v>722.93333333333339</c:v>
                </c:pt>
                <c:pt idx="8815">
                  <c:v>723.01499999999999</c:v>
                </c:pt>
                <c:pt idx="8816">
                  <c:v>723.09749999999997</c:v>
                </c:pt>
                <c:pt idx="8817">
                  <c:v>723.17916666666667</c:v>
                </c:pt>
                <c:pt idx="8818">
                  <c:v>723.26083333333327</c:v>
                </c:pt>
                <c:pt idx="8819">
                  <c:v>723.34333333333336</c:v>
                </c:pt>
                <c:pt idx="8820">
                  <c:v>723.42500000000007</c:v>
                </c:pt>
                <c:pt idx="8821">
                  <c:v>723.50750000000005</c:v>
                </c:pt>
                <c:pt idx="8822">
                  <c:v>723.58916666666664</c:v>
                </c:pt>
                <c:pt idx="8823">
                  <c:v>723.67166666666662</c:v>
                </c:pt>
                <c:pt idx="8824">
                  <c:v>723.75333333333344</c:v>
                </c:pt>
                <c:pt idx="8825">
                  <c:v>723.83500000000004</c:v>
                </c:pt>
                <c:pt idx="8826">
                  <c:v>723.91750000000002</c:v>
                </c:pt>
                <c:pt idx="8827">
                  <c:v>723.99916666666661</c:v>
                </c:pt>
                <c:pt idx="8828">
                  <c:v>724.08166666666659</c:v>
                </c:pt>
                <c:pt idx="8829">
                  <c:v>724.1633333333333</c:v>
                </c:pt>
                <c:pt idx="8830">
                  <c:v>724.245</c:v>
                </c:pt>
                <c:pt idx="8831">
                  <c:v>724.32749999999999</c:v>
                </c:pt>
                <c:pt idx="8832">
                  <c:v>724.40916666666669</c:v>
                </c:pt>
                <c:pt idx="8833">
                  <c:v>724.49166666666667</c:v>
                </c:pt>
                <c:pt idx="8834">
                  <c:v>724.57333333333327</c:v>
                </c:pt>
                <c:pt idx="8835">
                  <c:v>724.65583333333336</c:v>
                </c:pt>
                <c:pt idx="8836">
                  <c:v>724.73750000000007</c:v>
                </c:pt>
                <c:pt idx="8837">
                  <c:v>724.81916666666666</c:v>
                </c:pt>
                <c:pt idx="8838">
                  <c:v>724.90166666666664</c:v>
                </c:pt>
                <c:pt idx="8839">
                  <c:v>724.98333333333323</c:v>
                </c:pt>
                <c:pt idx="8840">
                  <c:v>725.06583333333344</c:v>
                </c:pt>
                <c:pt idx="8841">
                  <c:v>725.14750000000004</c:v>
                </c:pt>
                <c:pt idx="8842">
                  <c:v>725.23</c:v>
                </c:pt>
                <c:pt idx="8843">
                  <c:v>725.31166666666661</c:v>
                </c:pt>
                <c:pt idx="8844">
                  <c:v>725.39333333333332</c:v>
                </c:pt>
                <c:pt idx="8845">
                  <c:v>725.4758333333333</c:v>
                </c:pt>
                <c:pt idx="8846">
                  <c:v>725.5575</c:v>
                </c:pt>
                <c:pt idx="8847">
                  <c:v>725.64</c:v>
                </c:pt>
                <c:pt idx="8848">
                  <c:v>725.72166666666669</c:v>
                </c:pt>
                <c:pt idx="8849">
                  <c:v>725.80416666666667</c:v>
                </c:pt>
                <c:pt idx="8850">
                  <c:v>725.88583333333327</c:v>
                </c:pt>
                <c:pt idx="8851">
                  <c:v>725.96750000000009</c:v>
                </c:pt>
                <c:pt idx="8852">
                  <c:v>726.05000000000007</c:v>
                </c:pt>
                <c:pt idx="8853">
                  <c:v>726.13166666666666</c:v>
                </c:pt>
                <c:pt idx="8854">
                  <c:v>726.21416666666664</c:v>
                </c:pt>
                <c:pt idx="8855">
                  <c:v>726.29583333333323</c:v>
                </c:pt>
                <c:pt idx="8856">
                  <c:v>726.37833333333344</c:v>
                </c:pt>
                <c:pt idx="8857">
                  <c:v>726.46</c:v>
                </c:pt>
                <c:pt idx="8858">
                  <c:v>726.54166666666663</c:v>
                </c:pt>
                <c:pt idx="8859">
                  <c:v>726.62416666666661</c:v>
                </c:pt>
                <c:pt idx="8860">
                  <c:v>726.70583333333332</c:v>
                </c:pt>
                <c:pt idx="8861">
                  <c:v>726.7883333333333</c:v>
                </c:pt>
                <c:pt idx="8862">
                  <c:v>726.87</c:v>
                </c:pt>
                <c:pt idx="8863">
                  <c:v>726.95249999999999</c:v>
                </c:pt>
                <c:pt idx="8864">
                  <c:v>727.03416666666669</c:v>
                </c:pt>
                <c:pt idx="8865">
                  <c:v>727.11583333333328</c:v>
                </c:pt>
                <c:pt idx="8866">
                  <c:v>727.19833333333327</c:v>
                </c:pt>
                <c:pt idx="8867">
                  <c:v>727.28000000000009</c:v>
                </c:pt>
                <c:pt idx="8868">
                  <c:v>727.36250000000007</c:v>
                </c:pt>
                <c:pt idx="8869">
                  <c:v>727.44416666666666</c:v>
                </c:pt>
                <c:pt idx="8870">
                  <c:v>727.52666666666664</c:v>
                </c:pt>
                <c:pt idx="8871">
                  <c:v>727.60833333333323</c:v>
                </c:pt>
                <c:pt idx="8872">
                  <c:v>727.69</c:v>
                </c:pt>
                <c:pt idx="8873">
                  <c:v>727.77250000000004</c:v>
                </c:pt>
                <c:pt idx="8874">
                  <c:v>727.85416666666663</c:v>
                </c:pt>
                <c:pt idx="8875">
                  <c:v>727.93666666666661</c:v>
                </c:pt>
                <c:pt idx="8876">
                  <c:v>728.01833333333332</c:v>
                </c:pt>
                <c:pt idx="8877">
                  <c:v>728.1</c:v>
                </c:pt>
                <c:pt idx="8878">
                  <c:v>728.1825</c:v>
                </c:pt>
                <c:pt idx="8879">
                  <c:v>728.26416666666671</c:v>
                </c:pt>
                <c:pt idx="8880">
                  <c:v>728.34666666666669</c:v>
                </c:pt>
                <c:pt idx="8881">
                  <c:v>728.42833333333328</c:v>
                </c:pt>
                <c:pt idx="8882">
                  <c:v>728.51083333333327</c:v>
                </c:pt>
                <c:pt idx="8883">
                  <c:v>728.59250000000009</c:v>
                </c:pt>
                <c:pt idx="8884">
                  <c:v>728.67416666666668</c:v>
                </c:pt>
                <c:pt idx="8885">
                  <c:v>728.75666666666666</c:v>
                </c:pt>
                <c:pt idx="8886">
                  <c:v>728.83833333333325</c:v>
                </c:pt>
                <c:pt idx="8887">
                  <c:v>728.92083333333323</c:v>
                </c:pt>
                <c:pt idx="8888">
                  <c:v>729.00250000000005</c:v>
                </c:pt>
                <c:pt idx="8889">
                  <c:v>729.08500000000004</c:v>
                </c:pt>
                <c:pt idx="8890">
                  <c:v>729.16666666666663</c:v>
                </c:pt>
                <c:pt idx="8891">
                  <c:v>729.24833333333333</c:v>
                </c:pt>
                <c:pt idx="8892">
                  <c:v>729.33083333333332</c:v>
                </c:pt>
                <c:pt idx="8893">
                  <c:v>729.41250000000002</c:v>
                </c:pt>
                <c:pt idx="8894">
                  <c:v>729.495</c:v>
                </c:pt>
                <c:pt idx="8895">
                  <c:v>729.57666666666671</c:v>
                </c:pt>
                <c:pt idx="8896">
                  <c:v>729.65916666666669</c:v>
                </c:pt>
                <c:pt idx="8897">
                  <c:v>729.74083333333328</c:v>
                </c:pt>
                <c:pt idx="8898">
                  <c:v>729.8225000000001</c:v>
                </c:pt>
                <c:pt idx="8899">
                  <c:v>729.90500000000009</c:v>
                </c:pt>
                <c:pt idx="8900">
                  <c:v>729.98666666666668</c:v>
                </c:pt>
                <c:pt idx="8901">
                  <c:v>730.06916666666666</c:v>
                </c:pt>
                <c:pt idx="8902">
                  <c:v>730.15083333333325</c:v>
                </c:pt>
                <c:pt idx="8903">
                  <c:v>730.23333333333323</c:v>
                </c:pt>
                <c:pt idx="8904">
                  <c:v>730.31500000000005</c:v>
                </c:pt>
                <c:pt idx="8905">
                  <c:v>730.39666666666665</c:v>
                </c:pt>
                <c:pt idx="8906">
                  <c:v>730.47916666666663</c:v>
                </c:pt>
                <c:pt idx="8907">
                  <c:v>730.56083333333333</c:v>
                </c:pt>
                <c:pt idx="8908">
                  <c:v>730.64333333333332</c:v>
                </c:pt>
                <c:pt idx="8909">
                  <c:v>730.72500000000002</c:v>
                </c:pt>
                <c:pt idx="8910">
                  <c:v>730.8075</c:v>
                </c:pt>
                <c:pt idx="8911">
                  <c:v>730.88916666666671</c:v>
                </c:pt>
                <c:pt idx="8912">
                  <c:v>730.9708333333333</c:v>
                </c:pt>
                <c:pt idx="8913">
                  <c:v>731.05333333333328</c:v>
                </c:pt>
                <c:pt idx="8914">
                  <c:v>731.1350000000001</c:v>
                </c:pt>
                <c:pt idx="8915">
                  <c:v>731.21750000000009</c:v>
                </c:pt>
                <c:pt idx="8916">
                  <c:v>731.29916666666668</c:v>
                </c:pt>
                <c:pt idx="8917">
                  <c:v>731.38083333333327</c:v>
                </c:pt>
                <c:pt idx="8918">
                  <c:v>731.46333333333325</c:v>
                </c:pt>
                <c:pt idx="8919">
                  <c:v>731.54500000000007</c:v>
                </c:pt>
                <c:pt idx="8920">
                  <c:v>731.62750000000005</c:v>
                </c:pt>
                <c:pt idx="8921">
                  <c:v>731.70916666666665</c:v>
                </c:pt>
                <c:pt idx="8922">
                  <c:v>731.79166666666663</c:v>
                </c:pt>
                <c:pt idx="8923">
                  <c:v>731.87333333333333</c:v>
                </c:pt>
                <c:pt idx="8924">
                  <c:v>731.95499999999993</c:v>
                </c:pt>
                <c:pt idx="8925">
                  <c:v>732.03750000000002</c:v>
                </c:pt>
                <c:pt idx="8926">
                  <c:v>732.11916666666673</c:v>
                </c:pt>
                <c:pt idx="8927">
                  <c:v>732.20166666666671</c:v>
                </c:pt>
                <c:pt idx="8928">
                  <c:v>732.2833333333333</c:v>
                </c:pt>
                <c:pt idx="8929">
                  <c:v>732.36583333333328</c:v>
                </c:pt>
                <c:pt idx="8930">
                  <c:v>732.4475000000001</c:v>
                </c:pt>
                <c:pt idx="8931">
                  <c:v>732.5291666666667</c:v>
                </c:pt>
                <c:pt idx="8932">
                  <c:v>732.61166666666668</c:v>
                </c:pt>
                <c:pt idx="8933">
                  <c:v>732.69333333333327</c:v>
                </c:pt>
                <c:pt idx="8934">
                  <c:v>732.77583333333325</c:v>
                </c:pt>
                <c:pt idx="8935">
                  <c:v>732.85750000000007</c:v>
                </c:pt>
                <c:pt idx="8936">
                  <c:v>732.94</c:v>
                </c:pt>
                <c:pt idx="8937">
                  <c:v>733.02166666666665</c:v>
                </c:pt>
                <c:pt idx="8938">
                  <c:v>733.10333333333335</c:v>
                </c:pt>
                <c:pt idx="8939">
                  <c:v>733.18583333333333</c:v>
                </c:pt>
                <c:pt idx="8940">
                  <c:v>733.26749999999993</c:v>
                </c:pt>
                <c:pt idx="8941">
                  <c:v>733.35</c:v>
                </c:pt>
                <c:pt idx="8942">
                  <c:v>733.43166666666673</c:v>
                </c:pt>
                <c:pt idx="8943">
                  <c:v>733.51416666666671</c:v>
                </c:pt>
                <c:pt idx="8944">
                  <c:v>733.5958333333333</c:v>
                </c:pt>
                <c:pt idx="8945">
                  <c:v>733.6774999999999</c:v>
                </c:pt>
                <c:pt idx="8946">
                  <c:v>733.7600000000001</c:v>
                </c:pt>
                <c:pt idx="8947">
                  <c:v>733.8416666666667</c:v>
                </c:pt>
                <c:pt idx="8948">
                  <c:v>733.92416666666668</c:v>
                </c:pt>
                <c:pt idx="8949">
                  <c:v>734.00583333333327</c:v>
                </c:pt>
                <c:pt idx="8950">
                  <c:v>734.08833333333325</c:v>
                </c:pt>
                <c:pt idx="8951">
                  <c:v>734.17000000000007</c:v>
                </c:pt>
                <c:pt idx="8952">
                  <c:v>734.25166666666667</c:v>
                </c:pt>
                <c:pt idx="8953">
                  <c:v>734.33416666666665</c:v>
                </c:pt>
                <c:pt idx="8954">
                  <c:v>734.41583333333335</c:v>
                </c:pt>
                <c:pt idx="8955">
                  <c:v>734.49833333333333</c:v>
                </c:pt>
                <c:pt idx="8956">
                  <c:v>734.57999999999993</c:v>
                </c:pt>
                <c:pt idx="8957">
                  <c:v>734.66166666666675</c:v>
                </c:pt>
                <c:pt idx="8958">
                  <c:v>734.74416666666673</c:v>
                </c:pt>
                <c:pt idx="8959">
                  <c:v>734.82583333333332</c:v>
                </c:pt>
                <c:pt idx="8960">
                  <c:v>734.9083333333333</c:v>
                </c:pt>
                <c:pt idx="8961">
                  <c:v>734.9899999999999</c:v>
                </c:pt>
                <c:pt idx="8962">
                  <c:v>735.0725000000001</c:v>
                </c:pt>
                <c:pt idx="8963">
                  <c:v>735.1541666666667</c:v>
                </c:pt>
                <c:pt idx="8964">
                  <c:v>735.23583333333329</c:v>
                </c:pt>
                <c:pt idx="8965">
                  <c:v>735.31833333333327</c:v>
                </c:pt>
                <c:pt idx="8966">
                  <c:v>735.4</c:v>
                </c:pt>
                <c:pt idx="8967">
                  <c:v>735.48250000000007</c:v>
                </c:pt>
                <c:pt idx="8968">
                  <c:v>735.56416666666667</c:v>
                </c:pt>
                <c:pt idx="8969">
                  <c:v>735.64666666666665</c:v>
                </c:pt>
                <c:pt idx="8970">
                  <c:v>735.72833333333335</c:v>
                </c:pt>
                <c:pt idx="8971">
                  <c:v>735.81</c:v>
                </c:pt>
                <c:pt idx="8972">
                  <c:v>735.89249999999993</c:v>
                </c:pt>
                <c:pt idx="8973">
                  <c:v>735.97416666666675</c:v>
                </c:pt>
                <c:pt idx="8974">
                  <c:v>736.05666666666673</c:v>
                </c:pt>
                <c:pt idx="8975">
                  <c:v>736.13833333333332</c:v>
                </c:pt>
                <c:pt idx="8976">
                  <c:v>736.2208333333333</c:v>
                </c:pt>
                <c:pt idx="8977">
                  <c:v>736.3024999999999</c:v>
                </c:pt>
                <c:pt idx="8978">
                  <c:v>736.38416666666672</c:v>
                </c:pt>
                <c:pt idx="8979">
                  <c:v>736.4666666666667</c:v>
                </c:pt>
                <c:pt idx="8980">
                  <c:v>736.54833333333329</c:v>
                </c:pt>
                <c:pt idx="8981">
                  <c:v>736.63083333333327</c:v>
                </c:pt>
                <c:pt idx="8982">
                  <c:v>736.71249999999998</c:v>
                </c:pt>
                <c:pt idx="8983">
                  <c:v>736.79500000000007</c:v>
                </c:pt>
                <c:pt idx="8984">
                  <c:v>736.87666666666667</c:v>
                </c:pt>
                <c:pt idx="8985">
                  <c:v>736.95833333333337</c:v>
                </c:pt>
                <c:pt idx="8986">
                  <c:v>737.04083333333335</c:v>
                </c:pt>
                <c:pt idx="8987">
                  <c:v>737.12249999999995</c:v>
                </c:pt>
                <c:pt idx="8988">
                  <c:v>737.20499999999993</c:v>
                </c:pt>
                <c:pt idx="8989">
                  <c:v>737.28666666666675</c:v>
                </c:pt>
                <c:pt idx="8990">
                  <c:v>737.36916666666673</c:v>
                </c:pt>
                <c:pt idx="8991">
                  <c:v>737.45083333333332</c:v>
                </c:pt>
                <c:pt idx="8992">
                  <c:v>737.53249999999991</c:v>
                </c:pt>
                <c:pt idx="8993">
                  <c:v>737.6149999999999</c:v>
                </c:pt>
                <c:pt idx="8994">
                  <c:v>737.69666666666672</c:v>
                </c:pt>
                <c:pt idx="8995">
                  <c:v>737.7791666666667</c:v>
                </c:pt>
                <c:pt idx="8996">
                  <c:v>737.86083333333329</c:v>
                </c:pt>
                <c:pt idx="8997">
                  <c:v>737.94333333333327</c:v>
                </c:pt>
                <c:pt idx="8998">
                  <c:v>738.02499999999998</c:v>
                </c:pt>
                <c:pt idx="8999">
                  <c:v>738.10666666666668</c:v>
                </c:pt>
                <c:pt idx="9000">
                  <c:v>738.18916666666667</c:v>
                </c:pt>
                <c:pt idx="9001">
                  <c:v>738.27083333333337</c:v>
                </c:pt>
                <c:pt idx="9002">
                  <c:v>738.35333333333335</c:v>
                </c:pt>
                <c:pt idx="9003">
                  <c:v>738.43499999999995</c:v>
                </c:pt>
                <c:pt idx="9004">
                  <c:v>738.51666666666677</c:v>
                </c:pt>
                <c:pt idx="9005">
                  <c:v>738.59916666666675</c:v>
                </c:pt>
                <c:pt idx="9006">
                  <c:v>738.68083333333334</c:v>
                </c:pt>
                <c:pt idx="9007">
                  <c:v>738.76333333333332</c:v>
                </c:pt>
                <c:pt idx="9008">
                  <c:v>738.84499999999991</c:v>
                </c:pt>
                <c:pt idx="9009">
                  <c:v>738.9274999999999</c:v>
                </c:pt>
                <c:pt idx="9010">
                  <c:v>739.00916666666672</c:v>
                </c:pt>
                <c:pt idx="9011">
                  <c:v>739.09083333333331</c:v>
                </c:pt>
                <c:pt idx="9012">
                  <c:v>739.17333333333329</c:v>
                </c:pt>
                <c:pt idx="9013">
                  <c:v>739.255</c:v>
                </c:pt>
                <c:pt idx="9014">
                  <c:v>739.33749999999998</c:v>
                </c:pt>
                <c:pt idx="9015">
                  <c:v>739.41916666666668</c:v>
                </c:pt>
                <c:pt idx="9016">
                  <c:v>739.50166666666667</c:v>
                </c:pt>
                <c:pt idx="9017">
                  <c:v>739.58333333333337</c:v>
                </c:pt>
                <c:pt idx="9018">
                  <c:v>739.66499999999996</c:v>
                </c:pt>
                <c:pt idx="9019">
                  <c:v>739.74749999999995</c:v>
                </c:pt>
                <c:pt idx="9020">
                  <c:v>739.82916666666677</c:v>
                </c:pt>
                <c:pt idx="9021">
                  <c:v>739.91166666666675</c:v>
                </c:pt>
                <c:pt idx="9022">
                  <c:v>739.99333333333334</c:v>
                </c:pt>
                <c:pt idx="9023">
                  <c:v>740.07583333333332</c:v>
                </c:pt>
                <c:pt idx="9024">
                  <c:v>740.15749999999991</c:v>
                </c:pt>
                <c:pt idx="9025">
                  <c:v>740.23916666666673</c:v>
                </c:pt>
                <c:pt idx="9026">
                  <c:v>740.32166666666672</c:v>
                </c:pt>
                <c:pt idx="9027">
                  <c:v>740.40333333333331</c:v>
                </c:pt>
                <c:pt idx="9028">
                  <c:v>740.48583333333329</c:v>
                </c:pt>
                <c:pt idx="9029">
                  <c:v>740.5675</c:v>
                </c:pt>
                <c:pt idx="9030">
                  <c:v>740.65</c:v>
                </c:pt>
                <c:pt idx="9031">
                  <c:v>740.73166666666668</c:v>
                </c:pt>
                <c:pt idx="9032">
                  <c:v>740.81333333333339</c:v>
                </c:pt>
                <c:pt idx="9033">
                  <c:v>740.89583333333337</c:v>
                </c:pt>
                <c:pt idx="9034">
                  <c:v>740.97749999999996</c:v>
                </c:pt>
                <c:pt idx="9035">
                  <c:v>741.06</c:v>
                </c:pt>
                <c:pt idx="9036">
                  <c:v>741.14166666666677</c:v>
                </c:pt>
                <c:pt idx="9037">
                  <c:v>741.22416666666675</c:v>
                </c:pt>
                <c:pt idx="9038">
                  <c:v>741.30583333333334</c:v>
                </c:pt>
                <c:pt idx="9039">
                  <c:v>741.38749999999993</c:v>
                </c:pt>
                <c:pt idx="9040">
                  <c:v>741.46999999999991</c:v>
                </c:pt>
                <c:pt idx="9041">
                  <c:v>741.55166666666673</c:v>
                </c:pt>
                <c:pt idx="9042">
                  <c:v>741.63416666666672</c:v>
                </c:pt>
                <c:pt idx="9043">
                  <c:v>741.71583333333331</c:v>
                </c:pt>
                <c:pt idx="9044">
                  <c:v>741.79750000000001</c:v>
                </c:pt>
                <c:pt idx="9045">
                  <c:v>741.88</c:v>
                </c:pt>
                <c:pt idx="9046">
                  <c:v>741.9616666666667</c:v>
                </c:pt>
                <c:pt idx="9047">
                  <c:v>742.04416666666668</c:v>
                </c:pt>
                <c:pt idx="9048">
                  <c:v>742.12583333333339</c:v>
                </c:pt>
                <c:pt idx="9049">
                  <c:v>742.20833333333337</c:v>
                </c:pt>
                <c:pt idx="9050">
                  <c:v>742.29</c:v>
                </c:pt>
                <c:pt idx="9051">
                  <c:v>742.37166666666656</c:v>
                </c:pt>
                <c:pt idx="9052">
                  <c:v>742.45416666666677</c:v>
                </c:pt>
                <c:pt idx="9053">
                  <c:v>742.53583333333336</c:v>
                </c:pt>
                <c:pt idx="9054">
                  <c:v>742.61833333333334</c:v>
                </c:pt>
                <c:pt idx="9055">
                  <c:v>742.69999999999993</c:v>
                </c:pt>
                <c:pt idx="9056">
                  <c:v>742.78249999999991</c:v>
                </c:pt>
                <c:pt idx="9057">
                  <c:v>742.86416666666673</c:v>
                </c:pt>
                <c:pt idx="9058">
                  <c:v>742.94583333333333</c:v>
                </c:pt>
                <c:pt idx="9059">
                  <c:v>743.02833333333331</c:v>
                </c:pt>
                <c:pt idx="9060">
                  <c:v>743.11</c:v>
                </c:pt>
                <c:pt idx="9061">
                  <c:v>743.1925</c:v>
                </c:pt>
                <c:pt idx="9062">
                  <c:v>743.2741666666667</c:v>
                </c:pt>
                <c:pt idx="9063">
                  <c:v>743.35666666666668</c:v>
                </c:pt>
                <c:pt idx="9064">
                  <c:v>743.43833333333339</c:v>
                </c:pt>
                <c:pt idx="9065">
                  <c:v>743.52</c:v>
                </c:pt>
                <c:pt idx="9066">
                  <c:v>743.60249999999996</c:v>
                </c:pt>
                <c:pt idx="9067">
                  <c:v>743.68416666666656</c:v>
                </c:pt>
                <c:pt idx="9068">
                  <c:v>743.76666666666677</c:v>
                </c:pt>
                <c:pt idx="9069">
                  <c:v>743.84833333333336</c:v>
                </c:pt>
                <c:pt idx="9070">
                  <c:v>743.93083333333334</c:v>
                </c:pt>
                <c:pt idx="9071">
                  <c:v>744.01249999999993</c:v>
                </c:pt>
                <c:pt idx="9072">
                  <c:v>744.09416666666664</c:v>
                </c:pt>
                <c:pt idx="9073">
                  <c:v>744.17666666666673</c:v>
                </c:pt>
                <c:pt idx="9074">
                  <c:v>744.25833333333333</c:v>
                </c:pt>
                <c:pt idx="9075">
                  <c:v>744.34083333333331</c:v>
                </c:pt>
                <c:pt idx="9076">
                  <c:v>744.42250000000001</c:v>
                </c:pt>
                <c:pt idx="9077">
                  <c:v>744.505</c:v>
                </c:pt>
                <c:pt idx="9078">
                  <c:v>744.5866666666667</c:v>
                </c:pt>
                <c:pt idx="9079">
                  <c:v>744.66833333333341</c:v>
                </c:pt>
                <c:pt idx="9080">
                  <c:v>744.75083333333339</c:v>
                </c:pt>
                <c:pt idx="9081">
                  <c:v>744.83249999999998</c:v>
                </c:pt>
                <c:pt idx="9082">
                  <c:v>744.91499999999996</c:v>
                </c:pt>
                <c:pt idx="9083">
                  <c:v>744.99666666666656</c:v>
                </c:pt>
                <c:pt idx="9084">
                  <c:v>745.07833333333338</c:v>
                </c:pt>
                <c:pt idx="9085">
                  <c:v>745.16083333333336</c:v>
                </c:pt>
                <c:pt idx="9086">
                  <c:v>745.24249999999995</c:v>
                </c:pt>
                <c:pt idx="9087">
                  <c:v>745.32499999999993</c:v>
                </c:pt>
                <c:pt idx="9088">
                  <c:v>745.40666666666664</c:v>
                </c:pt>
                <c:pt idx="9089">
                  <c:v>745.48916666666673</c:v>
                </c:pt>
                <c:pt idx="9090">
                  <c:v>745.57083333333333</c:v>
                </c:pt>
                <c:pt idx="9091">
                  <c:v>745.65250000000003</c:v>
                </c:pt>
                <c:pt idx="9092">
                  <c:v>745.73500000000001</c:v>
                </c:pt>
                <c:pt idx="9093">
                  <c:v>745.81666666666661</c:v>
                </c:pt>
                <c:pt idx="9094">
                  <c:v>745.8991666666667</c:v>
                </c:pt>
                <c:pt idx="9095">
                  <c:v>745.98083333333341</c:v>
                </c:pt>
                <c:pt idx="9096">
                  <c:v>746.06333333333339</c:v>
                </c:pt>
                <c:pt idx="9097">
                  <c:v>746.14499999999998</c:v>
                </c:pt>
                <c:pt idx="9098">
                  <c:v>746.22666666666657</c:v>
                </c:pt>
                <c:pt idx="9099">
                  <c:v>746.30916666666656</c:v>
                </c:pt>
                <c:pt idx="9100">
                  <c:v>746.39083333333338</c:v>
                </c:pt>
                <c:pt idx="9101">
                  <c:v>746.47333333333336</c:v>
                </c:pt>
                <c:pt idx="9102">
                  <c:v>746.55499999999995</c:v>
                </c:pt>
                <c:pt idx="9103">
                  <c:v>746.63749999999993</c:v>
                </c:pt>
                <c:pt idx="9104">
                  <c:v>746.71916666666664</c:v>
                </c:pt>
                <c:pt idx="9105">
                  <c:v>746.80083333333334</c:v>
                </c:pt>
                <c:pt idx="9106">
                  <c:v>746.88333333333333</c:v>
                </c:pt>
                <c:pt idx="9107">
                  <c:v>746.96500000000003</c:v>
                </c:pt>
                <c:pt idx="9108">
                  <c:v>747.04750000000001</c:v>
                </c:pt>
                <c:pt idx="9109">
                  <c:v>747.12916666666661</c:v>
                </c:pt>
                <c:pt idx="9110">
                  <c:v>747.2116666666667</c:v>
                </c:pt>
                <c:pt idx="9111">
                  <c:v>747.29333333333341</c:v>
                </c:pt>
                <c:pt idx="9112">
                  <c:v>747.375</c:v>
                </c:pt>
                <c:pt idx="9113">
                  <c:v>747.45749999999998</c:v>
                </c:pt>
                <c:pt idx="9114">
                  <c:v>747.53916666666657</c:v>
                </c:pt>
                <c:pt idx="9115">
                  <c:v>747.62166666666656</c:v>
                </c:pt>
                <c:pt idx="9116">
                  <c:v>747.70333333333338</c:v>
                </c:pt>
                <c:pt idx="9117">
                  <c:v>747.78583333333336</c:v>
                </c:pt>
                <c:pt idx="9118">
                  <c:v>747.86749999999995</c:v>
                </c:pt>
                <c:pt idx="9119">
                  <c:v>747.94916666666666</c:v>
                </c:pt>
                <c:pt idx="9120">
                  <c:v>748.03166666666664</c:v>
                </c:pt>
                <c:pt idx="9121">
                  <c:v>748.11333333333334</c:v>
                </c:pt>
                <c:pt idx="9122">
                  <c:v>748.19583333333333</c:v>
                </c:pt>
                <c:pt idx="9123">
                  <c:v>748.27750000000003</c:v>
                </c:pt>
                <c:pt idx="9124">
                  <c:v>748.36</c:v>
                </c:pt>
                <c:pt idx="9125">
                  <c:v>748.44166666666661</c:v>
                </c:pt>
                <c:pt idx="9126">
                  <c:v>748.52333333333343</c:v>
                </c:pt>
                <c:pt idx="9127">
                  <c:v>748.60583333333341</c:v>
                </c:pt>
                <c:pt idx="9128">
                  <c:v>748.6875</c:v>
                </c:pt>
                <c:pt idx="9129">
                  <c:v>748.77</c:v>
                </c:pt>
                <c:pt idx="9130">
                  <c:v>748.85166666666657</c:v>
                </c:pt>
                <c:pt idx="9131">
                  <c:v>748.93333333333339</c:v>
                </c:pt>
                <c:pt idx="9132">
                  <c:v>749.01583333333338</c:v>
                </c:pt>
                <c:pt idx="9133">
                  <c:v>749.09749999999997</c:v>
                </c:pt>
                <c:pt idx="9134">
                  <c:v>749.18</c:v>
                </c:pt>
                <c:pt idx="9135">
                  <c:v>749.26166666666666</c:v>
                </c:pt>
                <c:pt idx="9136">
                  <c:v>749.34416666666664</c:v>
                </c:pt>
                <c:pt idx="9137">
                  <c:v>749.42583333333334</c:v>
                </c:pt>
                <c:pt idx="9138">
                  <c:v>749.50750000000005</c:v>
                </c:pt>
                <c:pt idx="9139">
                  <c:v>749.59</c:v>
                </c:pt>
                <c:pt idx="9140">
                  <c:v>749.67166666666662</c:v>
                </c:pt>
                <c:pt idx="9141">
                  <c:v>749.75416666666661</c:v>
                </c:pt>
                <c:pt idx="9142">
                  <c:v>749.83583333333343</c:v>
                </c:pt>
                <c:pt idx="9143">
                  <c:v>749.91833333333341</c:v>
                </c:pt>
                <c:pt idx="9144">
                  <c:v>750</c:v>
                </c:pt>
                <c:pt idx="9145">
                  <c:v>750.08166666666659</c:v>
                </c:pt>
                <c:pt idx="9146">
                  <c:v>750.16416666666657</c:v>
                </c:pt>
                <c:pt idx="9147">
                  <c:v>750.24583333333339</c:v>
                </c:pt>
                <c:pt idx="9148">
                  <c:v>750.32833333333338</c:v>
                </c:pt>
                <c:pt idx="9149">
                  <c:v>750.41</c:v>
                </c:pt>
                <c:pt idx="9150">
                  <c:v>750.49249999999995</c:v>
                </c:pt>
                <c:pt idx="9151">
                  <c:v>750.57416666666666</c:v>
                </c:pt>
                <c:pt idx="9152">
                  <c:v>750.65583333333336</c:v>
                </c:pt>
                <c:pt idx="9153">
                  <c:v>750.73833333333334</c:v>
                </c:pt>
                <c:pt idx="9154">
                  <c:v>750.82</c:v>
                </c:pt>
                <c:pt idx="9155">
                  <c:v>750.90250000000003</c:v>
                </c:pt>
                <c:pt idx="9156">
                  <c:v>750.98416666666662</c:v>
                </c:pt>
                <c:pt idx="9157">
                  <c:v>751.06666666666661</c:v>
                </c:pt>
                <c:pt idx="9158">
                  <c:v>751.14833333333343</c:v>
                </c:pt>
                <c:pt idx="9159">
                  <c:v>751.23</c:v>
                </c:pt>
                <c:pt idx="9160">
                  <c:v>751.3125</c:v>
                </c:pt>
                <c:pt idx="9161">
                  <c:v>751.39416666666659</c:v>
                </c:pt>
                <c:pt idx="9162">
                  <c:v>751.47666666666657</c:v>
                </c:pt>
                <c:pt idx="9163">
                  <c:v>751.55833333333339</c:v>
                </c:pt>
                <c:pt idx="9164">
                  <c:v>751.64083333333338</c:v>
                </c:pt>
                <c:pt idx="9165">
                  <c:v>751.72249999999997</c:v>
                </c:pt>
                <c:pt idx="9166">
                  <c:v>751.80416666666667</c:v>
                </c:pt>
                <c:pt idx="9167">
                  <c:v>751.88666666666666</c:v>
                </c:pt>
                <c:pt idx="9168">
                  <c:v>751.96833333333336</c:v>
                </c:pt>
                <c:pt idx="9169">
                  <c:v>752.05083333333334</c:v>
                </c:pt>
                <c:pt idx="9170">
                  <c:v>752.13250000000005</c:v>
                </c:pt>
                <c:pt idx="9171">
                  <c:v>752.21416666666664</c:v>
                </c:pt>
                <c:pt idx="9172">
                  <c:v>752.29666666666662</c:v>
                </c:pt>
                <c:pt idx="9173">
                  <c:v>752.37833333333344</c:v>
                </c:pt>
                <c:pt idx="9174">
                  <c:v>752.46083333333343</c:v>
                </c:pt>
                <c:pt idx="9175">
                  <c:v>752.54250000000002</c:v>
                </c:pt>
                <c:pt idx="9176">
                  <c:v>752.625</c:v>
                </c:pt>
                <c:pt idx="9177">
                  <c:v>752.70666666666659</c:v>
                </c:pt>
                <c:pt idx="9178">
                  <c:v>752.7883333333333</c:v>
                </c:pt>
                <c:pt idx="9179">
                  <c:v>752.87083333333339</c:v>
                </c:pt>
                <c:pt idx="9180">
                  <c:v>752.95249999999999</c:v>
                </c:pt>
                <c:pt idx="9181">
                  <c:v>753.03499999999997</c:v>
                </c:pt>
                <c:pt idx="9182">
                  <c:v>753.11666666666667</c:v>
                </c:pt>
                <c:pt idx="9183">
                  <c:v>753.19916666666666</c:v>
                </c:pt>
                <c:pt idx="9184">
                  <c:v>753.28083333333336</c:v>
                </c:pt>
                <c:pt idx="9185">
                  <c:v>753.36250000000007</c:v>
                </c:pt>
                <c:pt idx="9186">
                  <c:v>753.44500000000005</c:v>
                </c:pt>
                <c:pt idx="9187">
                  <c:v>753.52666666666664</c:v>
                </c:pt>
                <c:pt idx="9188">
                  <c:v>753.60916666666662</c:v>
                </c:pt>
                <c:pt idx="9189">
                  <c:v>753.69083333333344</c:v>
                </c:pt>
                <c:pt idx="9190">
                  <c:v>753.77333333333343</c:v>
                </c:pt>
                <c:pt idx="9191">
                  <c:v>753.85500000000002</c:v>
                </c:pt>
                <c:pt idx="9192">
                  <c:v>753.93666666666661</c:v>
                </c:pt>
                <c:pt idx="9193">
                  <c:v>754.01916666666659</c:v>
                </c:pt>
                <c:pt idx="9194">
                  <c:v>754.1008333333333</c:v>
                </c:pt>
                <c:pt idx="9195">
                  <c:v>754.18333333333339</c:v>
                </c:pt>
                <c:pt idx="9196">
                  <c:v>754.26499999999999</c:v>
                </c:pt>
                <c:pt idx="9197">
                  <c:v>754.34749999999997</c:v>
                </c:pt>
                <c:pt idx="9198">
                  <c:v>754.42916666666667</c:v>
                </c:pt>
                <c:pt idx="9199">
                  <c:v>754.51083333333327</c:v>
                </c:pt>
                <c:pt idx="9200">
                  <c:v>754.59333333333336</c:v>
                </c:pt>
                <c:pt idx="9201">
                  <c:v>754.67500000000007</c:v>
                </c:pt>
                <c:pt idx="9202">
                  <c:v>754.75750000000005</c:v>
                </c:pt>
                <c:pt idx="9203">
                  <c:v>754.83916666666664</c:v>
                </c:pt>
                <c:pt idx="9204">
                  <c:v>754.92166666666662</c:v>
                </c:pt>
                <c:pt idx="9205">
                  <c:v>755.00333333333344</c:v>
                </c:pt>
                <c:pt idx="9206">
                  <c:v>755.08500000000004</c:v>
                </c:pt>
                <c:pt idx="9207">
                  <c:v>755.16750000000002</c:v>
                </c:pt>
                <c:pt idx="9208">
                  <c:v>755.24916666666661</c:v>
                </c:pt>
                <c:pt idx="9209">
                  <c:v>755.33166666666659</c:v>
                </c:pt>
                <c:pt idx="9210">
                  <c:v>755.4133333333333</c:v>
                </c:pt>
                <c:pt idx="9211">
                  <c:v>755.495</c:v>
                </c:pt>
                <c:pt idx="9212">
                  <c:v>755.57749999999999</c:v>
                </c:pt>
                <c:pt idx="9213">
                  <c:v>755.65916666666669</c:v>
                </c:pt>
                <c:pt idx="9214">
                  <c:v>755.74166666666667</c:v>
                </c:pt>
                <c:pt idx="9215">
                  <c:v>755.82333333333327</c:v>
                </c:pt>
                <c:pt idx="9216">
                  <c:v>755.90583333333336</c:v>
                </c:pt>
                <c:pt idx="9217">
                  <c:v>755.98750000000007</c:v>
                </c:pt>
                <c:pt idx="9218">
                  <c:v>756.06916666666666</c:v>
                </c:pt>
                <c:pt idx="9219">
                  <c:v>756.15166666666664</c:v>
                </c:pt>
                <c:pt idx="9220">
                  <c:v>756.23333333333323</c:v>
                </c:pt>
                <c:pt idx="9221">
                  <c:v>756.31583333333344</c:v>
                </c:pt>
                <c:pt idx="9222">
                  <c:v>756.39750000000004</c:v>
                </c:pt>
                <c:pt idx="9223">
                  <c:v>756.48</c:v>
                </c:pt>
                <c:pt idx="9224">
                  <c:v>756.56166666666661</c:v>
                </c:pt>
                <c:pt idx="9225">
                  <c:v>756.64333333333332</c:v>
                </c:pt>
                <c:pt idx="9226">
                  <c:v>756.7258333333333</c:v>
                </c:pt>
                <c:pt idx="9227">
                  <c:v>756.8075</c:v>
                </c:pt>
                <c:pt idx="9228">
                  <c:v>756.89</c:v>
                </c:pt>
                <c:pt idx="9229">
                  <c:v>756.97166666666669</c:v>
                </c:pt>
                <c:pt idx="9230">
                  <c:v>757.05416666666667</c:v>
                </c:pt>
                <c:pt idx="9231">
                  <c:v>757.13583333333327</c:v>
                </c:pt>
                <c:pt idx="9232">
                  <c:v>757.21750000000009</c:v>
                </c:pt>
                <c:pt idx="9233">
                  <c:v>757.30000000000007</c:v>
                </c:pt>
                <c:pt idx="9234">
                  <c:v>757.38166666666666</c:v>
                </c:pt>
                <c:pt idx="9235">
                  <c:v>757.46416666666664</c:v>
                </c:pt>
                <c:pt idx="9236">
                  <c:v>757.54583333333323</c:v>
                </c:pt>
                <c:pt idx="9237">
                  <c:v>757.62833333333344</c:v>
                </c:pt>
                <c:pt idx="9238">
                  <c:v>757.71</c:v>
                </c:pt>
                <c:pt idx="9239">
                  <c:v>757.79166666666663</c:v>
                </c:pt>
                <c:pt idx="9240">
                  <c:v>757.87416666666661</c:v>
                </c:pt>
                <c:pt idx="9241">
                  <c:v>757.95583333333332</c:v>
                </c:pt>
                <c:pt idx="9242">
                  <c:v>758.0383333333333</c:v>
                </c:pt>
                <c:pt idx="9243">
                  <c:v>758.12</c:v>
                </c:pt>
                <c:pt idx="9244">
                  <c:v>758.20249999999999</c:v>
                </c:pt>
                <c:pt idx="9245">
                  <c:v>758.28416666666669</c:v>
                </c:pt>
                <c:pt idx="9246">
                  <c:v>758.36583333333328</c:v>
                </c:pt>
                <c:pt idx="9247">
                  <c:v>758.44833333333327</c:v>
                </c:pt>
                <c:pt idx="9248">
                  <c:v>758.53000000000009</c:v>
                </c:pt>
                <c:pt idx="9249">
                  <c:v>758.61250000000007</c:v>
                </c:pt>
                <c:pt idx="9250">
                  <c:v>758.69416666666666</c:v>
                </c:pt>
                <c:pt idx="9251">
                  <c:v>758.77666666666664</c:v>
                </c:pt>
                <c:pt idx="9252">
                  <c:v>758.85833333333323</c:v>
                </c:pt>
                <c:pt idx="9253">
                  <c:v>758.94</c:v>
                </c:pt>
                <c:pt idx="9254">
                  <c:v>759.02250000000004</c:v>
                </c:pt>
                <c:pt idx="9255">
                  <c:v>759.10416666666663</c:v>
                </c:pt>
                <c:pt idx="9256">
                  <c:v>759.18666666666661</c:v>
                </c:pt>
                <c:pt idx="9257">
                  <c:v>759.26833333333332</c:v>
                </c:pt>
                <c:pt idx="9258">
                  <c:v>759.35</c:v>
                </c:pt>
                <c:pt idx="9259">
                  <c:v>759.4325</c:v>
                </c:pt>
                <c:pt idx="9260">
                  <c:v>759.51416666666671</c:v>
                </c:pt>
                <c:pt idx="9261">
                  <c:v>759.59666666666669</c:v>
                </c:pt>
                <c:pt idx="9262">
                  <c:v>759.67833333333328</c:v>
                </c:pt>
                <c:pt idx="9263">
                  <c:v>759.76083333333327</c:v>
                </c:pt>
                <c:pt idx="9264">
                  <c:v>759.84250000000009</c:v>
                </c:pt>
                <c:pt idx="9265">
                  <c:v>759.92416666666668</c:v>
                </c:pt>
                <c:pt idx="9266">
                  <c:v>760.00666666666666</c:v>
                </c:pt>
                <c:pt idx="9267">
                  <c:v>760.08833333333325</c:v>
                </c:pt>
                <c:pt idx="9268">
                  <c:v>760.17083333333323</c:v>
                </c:pt>
                <c:pt idx="9269">
                  <c:v>760.25250000000005</c:v>
                </c:pt>
                <c:pt idx="9270">
                  <c:v>760.33500000000004</c:v>
                </c:pt>
                <c:pt idx="9271">
                  <c:v>760.41666666666663</c:v>
                </c:pt>
                <c:pt idx="9272">
                  <c:v>760.49833333333333</c:v>
                </c:pt>
                <c:pt idx="9273">
                  <c:v>760.58083333333332</c:v>
                </c:pt>
                <c:pt idx="9274">
                  <c:v>760.66250000000002</c:v>
                </c:pt>
                <c:pt idx="9275">
                  <c:v>760.745</c:v>
                </c:pt>
                <c:pt idx="9276">
                  <c:v>760.82666666666671</c:v>
                </c:pt>
                <c:pt idx="9277">
                  <c:v>760.90916666666669</c:v>
                </c:pt>
                <c:pt idx="9278">
                  <c:v>760.99083333333328</c:v>
                </c:pt>
                <c:pt idx="9279">
                  <c:v>761.0725000000001</c:v>
                </c:pt>
                <c:pt idx="9280">
                  <c:v>761.15500000000009</c:v>
                </c:pt>
                <c:pt idx="9281">
                  <c:v>761.23666666666668</c:v>
                </c:pt>
                <c:pt idx="9282">
                  <c:v>761.31916666666666</c:v>
                </c:pt>
                <c:pt idx="9283">
                  <c:v>761.40083333333325</c:v>
                </c:pt>
                <c:pt idx="9284">
                  <c:v>761.48333333333323</c:v>
                </c:pt>
                <c:pt idx="9285">
                  <c:v>761.56500000000005</c:v>
                </c:pt>
                <c:pt idx="9286">
                  <c:v>761.64666666666665</c:v>
                </c:pt>
                <c:pt idx="9287">
                  <c:v>761.72916666666663</c:v>
                </c:pt>
                <c:pt idx="9288">
                  <c:v>761.81083333333333</c:v>
                </c:pt>
                <c:pt idx="9289">
                  <c:v>761.89333333333332</c:v>
                </c:pt>
                <c:pt idx="9290">
                  <c:v>761.97500000000002</c:v>
                </c:pt>
                <c:pt idx="9291">
                  <c:v>762.0575</c:v>
                </c:pt>
                <c:pt idx="9292">
                  <c:v>762.13916666666671</c:v>
                </c:pt>
                <c:pt idx="9293">
                  <c:v>762.2208333333333</c:v>
                </c:pt>
                <c:pt idx="9294">
                  <c:v>762.30333333333328</c:v>
                </c:pt>
                <c:pt idx="9295">
                  <c:v>762.3850000000001</c:v>
                </c:pt>
                <c:pt idx="9296">
                  <c:v>762.46750000000009</c:v>
                </c:pt>
                <c:pt idx="9297">
                  <c:v>762.54916666666668</c:v>
                </c:pt>
                <c:pt idx="9298">
                  <c:v>762.63083333333327</c:v>
                </c:pt>
                <c:pt idx="9299">
                  <c:v>762.71333333333325</c:v>
                </c:pt>
                <c:pt idx="9300">
                  <c:v>762.79500000000007</c:v>
                </c:pt>
                <c:pt idx="9301">
                  <c:v>762.87750000000005</c:v>
                </c:pt>
                <c:pt idx="9302">
                  <c:v>762.95916666666665</c:v>
                </c:pt>
                <c:pt idx="9303">
                  <c:v>763.04166666666663</c:v>
                </c:pt>
                <c:pt idx="9304">
                  <c:v>763.12333333333333</c:v>
                </c:pt>
                <c:pt idx="9305">
                  <c:v>763.20499999999993</c:v>
                </c:pt>
                <c:pt idx="9306">
                  <c:v>763.28750000000002</c:v>
                </c:pt>
                <c:pt idx="9307">
                  <c:v>763.36916666666673</c:v>
                </c:pt>
                <c:pt idx="9308">
                  <c:v>763.45166666666671</c:v>
                </c:pt>
                <c:pt idx="9309">
                  <c:v>763.5333333333333</c:v>
                </c:pt>
                <c:pt idx="9310">
                  <c:v>763.61583333333328</c:v>
                </c:pt>
                <c:pt idx="9311">
                  <c:v>763.6975000000001</c:v>
                </c:pt>
                <c:pt idx="9312">
                  <c:v>763.7791666666667</c:v>
                </c:pt>
                <c:pt idx="9313">
                  <c:v>763.86166666666668</c:v>
                </c:pt>
                <c:pt idx="9314">
                  <c:v>763.94333333333327</c:v>
                </c:pt>
                <c:pt idx="9315">
                  <c:v>764.02583333333325</c:v>
                </c:pt>
                <c:pt idx="9316">
                  <c:v>764.10750000000007</c:v>
                </c:pt>
                <c:pt idx="9317">
                  <c:v>764.19</c:v>
                </c:pt>
                <c:pt idx="9318">
                  <c:v>764.27166666666665</c:v>
                </c:pt>
                <c:pt idx="9319">
                  <c:v>764.35333333333335</c:v>
                </c:pt>
                <c:pt idx="9320">
                  <c:v>764.43583333333333</c:v>
                </c:pt>
                <c:pt idx="9321">
                  <c:v>764.51749999999993</c:v>
                </c:pt>
                <c:pt idx="9322">
                  <c:v>764.6</c:v>
                </c:pt>
                <c:pt idx="9323">
                  <c:v>764.68166666666673</c:v>
                </c:pt>
                <c:pt idx="9324">
                  <c:v>764.76416666666671</c:v>
                </c:pt>
                <c:pt idx="9325">
                  <c:v>764.8458333333333</c:v>
                </c:pt>
                <c:pt idx="9326">
                  <c:v>764.9274999999999</c:v>
                </c:pt>
                <c:pt idx="9327">
                  <c:v>765.0100000000001</c:v>
                </c:pt>
                <c:pt idx="9328">
                  <c:v>765.0916666666667</c:v>
                </c:pt>
                <c:pt idx="9329">
                  <c:v>765.17416666666668</c:v>
                </c:pt>
                <c:pt idx="9330">
                  <c:v>765.25583333333327</c:v>
                </c:pt>
                <c:pt idx="9331">
                  <c:v>765.33833333333325</c:v>
                </c:pt>
                <c:pt idx="9332">
                  <c:v>765.42000000000007</c:v>
                </c:pt>
                <c:pt idx="9333">
                  <c:v>765.50166666666667</c:v>
                </c:pt>
                <c:pt idx="9334">
                  <c:v>765.58416666666665</c:v>
                </c:pt>
                <c:pt idx="9335">
                  <c:v>765.66583333333335</c:v>
                </c:pt>
                <c:pt idx="9336">
                  <c:v>765.74833333333333</c:v>
                </c:pt>
                <c:pt idx="9337">
                  <c:v>765.82999999999993</c:v>
                </c:pt>
                <c:pt idx="9338">
                  <c:v>765.91166666666675</c:v>
                </c:pt>
                <c:pt idx="9339">
                  <c:v>765.99416666666673</c:v>
                </c:pt>
                <c:pt idx="9340">
                  <c:v>766.07583333333332</c:v>
                </c:pt>
                <c:pt idx="9341">
                  <c:v>766.1583333333333</c:v>
                </c:pt>
                <c:pt idx="9342">
                  <c:v>766.2399999999999</c:v>
                </c:pt>
                <c:pt idx="9343">
                  <c:v>766.3225000000001</c:v>
                </c:pt>
                <c:pt idx="9344">
                  <c:v>766.4041666666667</c:v>
                </c:pt>
                <c:pt idx="9345">
                  <c:v>766.48583333333329</c:v>
                </c:pt>
                <c:pt idx="9346">
                  <c:v>766.56833333333327</c:v>
                </c:pt>
                <c:pt idx="9347">
                  <c:v>766.65</c:v>
                </c:pt>
                <c:pt idx="9348">
                  <c:v>766.73250000000007</c:v>
                </c:pt>
                <c:pt idx="9349">
                  <c:v>766.81416666666667</c:v>
                </c:pt>
                <c:pt idx="9350">
                  <c:v>766.89666666666665</c:v>
                </c:pt>
                <c:pt idx="9351">
                  <c:v>766.97833333333335</c:v>
                </c:pt>
                <c:pt idx="9352">
                  <c:v>767.06</c:v>
                </c:pt>
                <c:pt idx="9353">
                  <c:v>767.14249999999993</c:v>
                </c:pt>
                <c:pt idx="9354">
                  <c:v>767.22416666666675</c:v>
                </c:pt>
                <c:pt idx="9355">
                  <c:v>767.30666666666673</c:v>
                </c:pt>
                <c:pt idx="9356">
                  <c:v>767.38833333333332</c:v>
                </c:pt>
                <c:pt idx="9357">
                  <c:v>767.4708333333333</c:v>
                </c:pt>
                <c:pt idx="9358">
                  <c:v>767.5524999999999</c:v>
                </c:pt>
                <c:pt idx="9359">
                  <c:v>767.63416666666672</c:v>
                </c:pt>
                <c:pt idx="9360">
                  <c:v>767.7166666666667</c:v>
                </c:pt>
                <c:pt idx="9361">
                  <c:v>767.79833333333329</c:v>
                </c:pt>
                <c:pt idx="9362">
                  <c:v>767.88083333333327</c:v>
                </c:pt>
                <c:pt idx="9363">
                  <c:v>767.96249999999998</c:v>
                </c:pt>
                <c:pt idx="9364">
                  <c:v>768.04500000000007</c:v>
                </c:pt>
                <c:pt idx="9365">
                  <c:v>768.12666666666667</c:v>
                </c:pt>
                <c:pt idx="9366">
                  <c:v>768.20833333333337</c:v>
                </c:pt>
                <c:pt idx="9367">
                  <c:v>768.29083333333335</c:v>
                </c:pt>
                <c:pt idx="9368">
                  <c:v>768.37249999999995</c:v>
                </c:pt>
                <c:pt idx="9369">
                  <c:v>768.45499999999993</c:v>
                </c:pt>
                <c:pt idx="9370">
                  <c:v>768.53666666666675</c:v>
                </c:pt>
                <c:pt idx="9371">
                  <c:v>768.61916666666673</c:v>
                </c:pt>
                <c:pt idx="9372">
                  <c:v>768.70083333333332</c:v>
                </c:pt>
                <c:pt idx="9373">
                  <c:v>768.78249999999991</c:v>
                </c:pt>
                <c:pt idx="9374">
                  <c:v>768.8649999999999</c:v>
                </c:pt>
                <c:pt idx="9375">
                  <c:v>768.94666666666672</c:v>
                </c:pt>
                <c:pt idx="9376">
                  <c:v>769.0291666666667</c:v>
                </c:pt>
                <c:pt idx="9377">
                  <c:v>769.11083333333329</c:v>
                </c:pt>
                <c:pt idx="9378">
                  <c:v>769.19333333333327</c:v>
                </c:pt>
                <c:pt idx="9379">
                  <c:v>769.27499999999998</c:v>
                </c:pt>
                <c:pt idx="9380">
                  <c:v>769.35666666666668</c:v>
                </c:pt>
                <c:pt idx="9381">
                  <c:v>769.43916666666667</c:v>
                </c:pt>
                <c:pt idx="9382">
                  <c:v>769.52083333333337</c:v>
                </c:pt>
                <c:pt idx="9383">
                  <c:v>769.60333333333335</c:v>
                </c:pt>
                <c:pt idx="9384">
                  <c:v>769.68499999999995</c:v>
                </c:pt>
                <c:pt idx="9385">
                  <c:v>769.76666666666677</c:v>
                </c:pt>
                <c:pt idx="9386">
                  <c:v>769.84916666666675</c:v>
                </c:pt>
                <c:pt idx="9387">
                  <c:v>769.93083333333334</c:v>
                </c:pt>
                <c:pt idx="9388">
                  <c:v>770.01333333333332</c:v>
                </c:pt>
                <c:pt idx="9389">
                  <c:v>770.09499999999991</c:v>
                </c:pt>
                <c:pt idx="9390">
                  <c:v>770.1774999999999</c:v>
                </c:pt>
                <c:pt idx="9391">
                  <c:v>770.25916666666672</c:v>
                </c:pt>
                <c:pt idx="9392">
                  <c:v>770.34083333333331</c:v>
                </c:pt>
                <c:pt idx="9393">
                  <c:v>770.42333333333329</c:v>
                </c:pt>
                <c:pt idx="9394">
                  <c:v>770.505</c:v>
                </c:pt>
                <c:pt idx="9395">
                  <c:v>770.58749999999998</c:v>
                </c:pt>
                <c:pt idx="9396">
                  <c:v>770.66916666666668</c:v>
                </c:pt>
                <c:pt idx="9397">
                  <c:v>770.75166666666667</c:v>
                </c:pt>
                <c:pt idx="9398">
                  <c:v>770.83333333333337</c:v>
                </c:pt>
                <c:pt idx="9399">
                  <c:v>770.91499999999996</c:v>
                </c:pt>
                <c:pt idx="9400">
                  <c:v>770.99749999999995</c:v>
                </c:pt>
                <c:pt idx="9401">
                  <c:v>771.07916666666677</c:v>
                </c:pt>
                <c:pt idx="9402">
                  <c:v>771.16166666666675</c:v>
                </c:pt>
                <c:pt idx="9403">
                  <c:v>771.24333333333334</c:v>
                </c:pt>
                <c:pt idx="9404">
                  <c:v>771.32583333333332</c:v>
                </c:pt>
                <c:pt idx="9405">
                  <c:v>771.40749999999991</c:v>
                </c:pt>
                <c:pt idx="9406">
                  <c:v>771.48916666666673</c:v>
                </c:pt>
                <c:pt idx="9407">
                  <c:v>771.57166666666672</c:v>
                </c:pt>
                <c:pt idx="9408">
                  <c:v>771.65333333333331</c:v>
                </c:pt>
                <c:pt idx="9409">
                  <c:v>771.73583333333329</c:v>
                </c:pt>
                <c:pt idx="9410">
                  <c:v>771.8175</c:v>
                </c:pt>
                <c:pt idx="9411">
                  <c:v>771.9</c:v>
                </c:pt>
                <c:pt idx="9412">
                  <c:v>771.98166666666668</c:v>
                </c:pt>
                <c:pt idx="9413">
                  <c:v>772.06333333333339</c:v>
                </c:pt>
                <c:pt idx="9414">
                  <c:v>772.14583333333337</c:v>
                </c:pt>
                <c:pt idx="9415">
                  <c:v>772.22749999999996</c:v>
                </c:pt>
                <c:pt idx="9416">
                  <c:v>772.31</c:v>
                </c:pt>
                <c:pt idx="9417">
                  <c:v>772.39166666666677</c:v>
                </c:pt>
                <c:pt idx="9418">
                  <c:v>772.47416666666675</c:v>
                </c:pt>
                <c:pt idx="9419">
                  <c:v>772.55583333333334</c:v>
                </c:pt>
                <c:pt idx="9420">
                  <c:v>772.63749999999993</c:v>
                </c:pt>
                <c:pt idx="9421">
                  <c:v>772.71999999999991</c:v>
                </c:pt>
                <c:pt idx="9422">
                  <c:v>772.80166666666673</c:v>
                </c:pt>
                <c:pt idx="9423">
                  <c:v>772.88416666666672</c:v>
                </c:pt>
                <c:pt idx="9424">
                  <c:v>772.96583333333331</c:v>
                </c:pt>
                <c:pt idx="9425">
                  <c:v>773.04750000000001</c:v>
                </c:pt>
                <c:pt idx="9426">
                  <c:v>773.13</c:v>
                </c:pt>
                <c:pt idx="9427">
                  <c:v>773.2116666666667</c:v>
                </c:pt>
                <c:pt idx="9428">
                  <c:v>773.29416666666668</c:v>
                </c:pt>
                <c:pt idx="9429">
                  <c:v>773.37583333333339</c:v>
                </c:pt>
                <c:pt idx="9430">
                  <c:v>773.45833333333337</c:v>
                </c:pt>
                <c:pt idx="9431">
                  <c:v>773.54</c:v>
                </c:pt>
                <c:pt idx="9432">
                  <c:v>773.62166666666656</c:v>
                </c:pt>
                <c:pt idx="9433">
                  <c:v>773.70416666666677</c:v>
                </c:pt>
                <c:pt idx="9434">
                  <c:v>773.78583333333336</c:v>
                </c:pt>
                <c:pt idx="9435">
                  <c:v>773.86833333333334</c:v>
                </c:pt>
                <c:pt idx="9436">
                  <c:v>773.94999999999993</c:v>
                </c:pt>
                <c:pt idx="9437">
                  <c:v>774.03249999999991</c:v>
                </c:pt>
                <c:pt idx="9438">
                  <c:v>774.11416666666673</c:v>
                </c:pt>
                <c:pt idx="9439">
                  <c:v>774.19583333333333</c:v>
                </c:pt>
                <c:pt idx="9440">
                  <c:v>774.27833333333331</c:v>
                </c:pt>
                <c:pt idx="9441">
                  <c:v>774.36</c:v>
                </c:pt>
                <c:pt idx="9442">
                  <c:v>774.4425</c:v>
                </c:pt>
                <c:pt idx="9443">
                  <c:v>774.5241666666667</c:v>
                </c:pt>
                <c:pt idx="9444">
                  <c:v>774.60666666666668</c:v>
                </c:pt>
                <c:pt idx="9445">
                  <c:v>774.68833333333339</c:v>
                </c:pt>
                <c:pt idx="9446">
                  <c:v>774.77</c:v>
                </c:pt>
                <c:pt idx="9447">
                  <c:v>774.85249999999996</c:v>
                </c:pt>
                <c:pt idx="9448">
                  <c:v>774.93416666666656</c:v>
                </c:pt>
                <c:pt idx="9449">
                  <c:v>775.01666666666677</c:v>
                </c:pt>
                <c:pt idx="9450">
                  <c:v>775.09833333333336</c:v>
                </c:pt>
                <c:pt idx="9451">
                  <c:v>775.18083333333334</c:v>
                </c:pt>
                <c:pt idx="9452">
                  <c:v>775.26249999999993</c:v>
                </c:pt>
                <c:pt idx="9453">
                  <c:v>775.34416666666664</c:v>
                </c:pt>
                <c:pt idx="9454">
                  <c:v>775.42666666666673</c:v>
                </c:pt>
                <c:pt idx="9455">
                  <c:v>775.50833333333333</c:v>
                </c:pt>
                <c:pt idx="9456">
                  <c:v>775.59083333333331</c:v>
                </c:pt>
                <c:pt idx="9457">
                  <c:v>775.67250000000001</c:v>
                </c:pt>
                <c:pt idx="9458">
                  <c:v>775.755</c:v>
                </c:pt>
                <c:pt idx="9459">
                  <c:v>775.8366666666667</c:v>
                </c:pt>
                <c:pt idx="9460">
                  <c:v>775.91833333333341</c:v>
                </c:pt>
                <c:pt idx="9461">
                  <c:v>776.00083333333339</c:v>
                </c:pt>
                <c:pt idx="9462">
                  <c:v>776.08249999999998</c:v>
                </c:pt>
                <c:pt idx="9463">
                  <c:v>776.16499999999996</c:v>
                </c:pt>
                <c:pt idx="9464">
                  <c:v>776.24666666666656</c:v>
                </c:pt>
                <c:pt idx="9465">
                  <c:v>776.32833333333338</c:v>
                </c:pt>
                <c:pt idx="9466">
                  <c:v>776.41083333333336</c:v>
                </c:pt>
                <c:pt idx="9467">
                  <c:v>776.49249999999995</c:v>
                </c:pt>
                <c:pt idx="9468">
                  <c:v>776.57499999999993</c:v>
                </c:pt>
                <c:pt idx="9469">
                  <c:v>776.65666666666664</c:v>
                </c:pt>
                <c:pt idx="9470">
                  <c:v>776.73916666666673</c:v>
                </c:pt>
                <c:pt idx="9471">
                  <c:v>776.82083333333333</c:v>
                </c:pt>
                <c:pt idx="9472">
                  <c:v>776.90250000000003</c:v>
                </c:pt>
                <c:pt idx="9473">
                  <c:v>776.98500000000001</c:v>
                </c:pt>
                <c:pt idx="9474">
                  <c:v>777.06666666666661</c:v>
                </c:pt>
                <c:pt idx="9475">
                  <c:v>777.1491666666667</c:v>
                </c:pt>
                <c:pt idx="9476">
                  <c:v>777.23083333333341</c:v>
                </c:pt>
                <c:pt idx="9477">
                  <c:v>777.31333333333339</c:v>
                </c:pt>
                <c:pt idx="9478">
                  <c:v>777.39499999999998</c:v>
                </c:pt>
                <c:pt idx="9479">
                  <c:v>777.47666666666657</c:v>
                </c:pt>
                <c:pt idx="9480">
                  <c:v>777.55916666666656</c:v>
                </c:pt>
                <c:pt idx="9481">
                  <c:v>777.64083333333338</c:v>
                </c:pt>
                <c:pt idx="9482">
                  <c:v>777.72333333333336</c:v>
                </c:pt>
                <c:pt idx="9483">
                  <c:v>777.80499999999995</c:v>
                </c:pt>
                <c:pt idx="9484">
                  <c:v>777.88749999999993</c:v>
                </c:pt>
                <c:pt idx="9485">
                  <c:v>777.96916666666664</c:v>
                </c:pt>
                <c:pt idx="9486">
                  <c:v>778.05083333333334</c:v>
                </c:pt>
                <c:pt idx="9487">
                  <c:v>778.13333333333333</c:v>
                </c:pt>
                <c:pt idx="9488">
                  <c:v>778.21500000000003</c:v>
                </c:pt>
                <c:pt idx="9489">
                  <c:v>778.29750000000001</c:v>
                </c:pt>
                <c:pt idx="9490">
                  <c:v>778.37916666666661</c:v>
                </c:pt>
                <c:pt idx="9491">
                  <c:v>778.4616666666667</c:v>
                </c:pt>
                <c:pt idx="9492">
                  <c:v>778.54333333333341</c:v>
                </c:pt>
                <c:pt idx="9493">
                  <c:v>778.625</c:v>
                </c:pt>
                <c:pt idx="9494">
                  <c:v>778.70749999999998</c:v>
                </c:pt>
                <c:pt idx="9495">
                  <c:v>778.78916666666657</c:v>
                </c:pt>
                <c:pt idx="9496">
                  <c:v>778.87166666666656</c:v>
                </c:pt>
                <c:pt idx="9497">
                  <c:v>778.95333333333338</c:v>
                </c:pt>
                <c:pt idx="9498">
                  <c:v>779.03583333333336</c:v>
                </c:pt>
                <c:pt idx="9499">
                  <c:v>779.11749999999995</c:v>
                </c:pt>
                <c:pt idx="9500">
                  <c:v>779.19916666666666</c:v>
                </c:pt>
                <c:pt idx="9501">
                  <c:v>779.28166666666664</c:v>
                </c:pt>
                <c:pt idx="9502">
                  <c:v>779.36333333333334</c:v>
                </c:pt>
                <c:pt idx="9503">
                  <c:v>779.44583333333333</c:v>
                </c:pt>
                <c:pt idx="9504">
                  <c:v>779.52750000000003</c:v>
                </c:pt>
                <c:pt idx="9505">
                  <c:v>779.61</c:v>
                </c:pt>
                <c:pt idx="9506">
                  <c:v>779.69166666666661</c:v>
                </c:pt>
                <c:pt idx="9507">
                  <c:v>779.77333333333343</c:v>
                </c:pt>
                <c:pt idx="9508">
                  <c:v>779.85583333333341</c:v>
                </c:pt>
                <c:pt idx="9509">
                  <c:v>779.9375</c:v>
                </c:pt>
                <c:pt idx="9510">
                  <c:v>780.02</c:v>
                </c:pt>
                <c:pt idx="9511">
                  <c:v>780.10166666666657</c:v>
                </c:pt>
                <c:pt idx="9512">
                  <c:v>780.18333333333339</c:v>
                </c:pt>
                <c:pt idx="9513">
                  <c:v>780.26583333333338</c:v>
                </c:pt>
                <c:pt idx="9514">
                  <c:v>780.34749999999997</c:v>
                </c:pt>
                <c:pt idx="9515">
                  <c:v>780.43</c:v>
                </c:pt>
                <c:pt idx="9516">
                  <c:v>780.51166666666666</c:v>
                </c:pt>
                <c:pt idx="9517">
                  <c:v>780.59416666666664</c:v>
                </c:pt>
                <c:pt idx="9518">
                  <c:v>780.67583333333334</c:v>
                </c:pt>
                <c:pt idx="9519">
                  <c:v>780.75750000000005</c:v>
                </c:pt>
                <c:pt idx="9520">
                  <c:v>780.84</c:v>
                </c:pt>
                <c:pt idx="9521">
                  <c:v>780.92166666666662</c:v>
                </c:pt>
                <c:pt idx="9522">
                  <c:v>781.00416666666661</c:v>
                </c:pt>
                <c:pt idx="9523">
                  <c:v>781.08583333333343</c:v>
                </c:pt>
                <c:pt idx="9524">
                  <c:v>781.16833333333341</c:v>
                </c:pt>
                <c:pt idx="9525">
                  <c:v>781.25</c:v>
                </c:pt>
                <c:pt idx="9526">
                  <c:v>781.33166666666659</c:v>
                </c:pt>
                <c:pt idx="9527">
                  <c:v>781.41416666666657</c:v>
                </c:pt>
                <c:pt idx="9528">
                  <c:v>781.49583333333339</c:v>
                </c:pt>
                <c:pt idx="9529">
                  <c:v>781.57833333333338</c:v>
                </c:pt>
                <c:pt idx="9530">
                  <c:v>781.66</c:v>
                </c:pt>
                <c:pt idx="9531">
                  <c:v>781.74249999999995</c:v>
                </c:pt>
                <c:pt idx="9532">
                  <c:v>781.82416666666666</c:v>
                </c:pt>
                <c:pt idx="9533">
                  <c:v>781.90583333333336</c:v>
                </c:pt>
                <c:pt idx="9534">
                  <c:v>781.98833333333334</c:v>
                </c:pt>
                <c:pt idx="9535">
                  <c:v>782.07</c:v>
                </c:pt>
                <c:pt idx="9536">
                  <c:v>782.15250000000003</c:v>
                </c:pt>
                <c:pt idx="9537">
                  <c:v>782.23416666666662</c:v>
                </c:pt>
                <c:pt idx="9538">
                  <c:v>782.31666666666661</c:v>
                </c:pt>
                <c:pt idx="9539">
                  <c:v>782.39833333333343</c:v>
                </c:pt>
                <c:pt idx="9540">
                  <c:v>782.48</c:v>
                </c:pt>
                <c:pt idx="9541">
                  <c:v>782.5625</c:v>
                </c:pt>
                <c:pt idx="9542">
                  <c:v>782.64416666666659</c:v>
                </c:pt>
                <c:pt idx="9543">
                  <c:v>782.72666666666657</c:v>
                </c:pt>
                <c:pt idx="9544">
                  <c:v>782.80833333333339</c:v>
                </c:pt>
                <c:pt idx="9545">
                  <c:v>782.89083333333338</c:v>
                </c:pt>
                <c:pt idx="9546">
                  <c:v>782.97249999999997</c:v>
                </c:pt>
                <c:pt idx="9547">
                  <c:v>783.05416666666667</c:v>
                </c:pt>
                <c:pt idx="9548">
                  <c:v>783.13666666666666</c:v>
                </c:pt>
                <c:pt idx="9549">
                  <c:v>783.21833333333336</c:v>
                </c:pt>
                <c:pt idx="9550">
                  <c:v>783.30083333333334</c:v>
                </c:pt>
                <c:pt idx="9551">
                  <c:v>783.38250000000005</c:v>
                </c:pt>
                <c:pt idx="9552">
                  <c:v>783.46416666666664</c:v>
                </c:pt>
                <c:pt idx="9553">
                  <c:v>783.54666666666662</c:v>
                </c:pt>
                <c:pt idx="9554">
                  <c:v>783.62833333333344</c:v>
                </c:pt>
                <c:pt idx="9555">
                  <c:v>783.71083333333343</c:v>
                </c:pt>
                <c:pt idx="9556">
                  <c:v>783.79250000000002</c:v>
                </c:pt>
                <c:pt idx="9557">
                  <c:v>783.875</c:v>
                </c:pt>
                <c:pt idx="9558">
                  <c:v>783.95666666666659</c:v>
                </c:pt>
                <c:pt idx="9559">
                  <c:v>784.0383333333333</c:v>
                </c:pt>
                <c:pt idx="9560">
                  <c:v>784.12083333333339</c:v>
                </c:pt>
                <c:pt idx="9561">
                  <c:v>784.20249999999999</c:v>
                </c:pt>
                <c:pt idx="9562">
                  <c:v>784.28499999999997</c:v>
                </c:pt>
                <c:pt idx="9563">
                  <c:v>784.36666666666667</c:v>
                </c:pt>
                <c:pt idx="9564">
                  <c:v>784.44916666666666</c:v>
                </c:pt>
                <c:pt idx="9565">
                  <c:v>784.53083333333336</c:v>
                </c:pt>
                <c:pt idx="9566">
                  <c:v>784.61250000000007</c:v>
                </c:pt>
                <c:pt idx="9567">
                  <c:v>784.69500000000005</c:v>
                </c:pt>
                <c:pt idx="9568">
                  <c:v>784.77666666666664</c:v>
                </c:pt>
                <c:pt idx="9569">
                  <c:v>784.85916666666662</c:v>
                </c:pt>
                <c:pt idx="9570">
                  <c:v>784.94083333333344</c:v>
                </c:pt>
                <c:pt idx="9571">
                  <c:v>785.02333333333343</c:v>
                </c:pt>
                <c:pt idx="9572">
                  <c:v>785.10500000000002</c:v>
                </c:pt>
                <c:pt idx="9573">
                  <c:v>785.18666666666661</c:v>
                </c:pt>
                <c:pt idx="9574">
                  <c:v>785.26916666666659</c:v>
                </c:pt>
                <c:pt idx="9575">
                  <c:v>785.3508333333333</c:v>
                </c:pt>
                <c:pt idx="9576">
                  <c:v>785.43333333333339</c:v>
                </c:pt>
                <c:pt idx="9577">
                  <c:v>785.51499999999999</c:v>
                </c:pt>
                <c:pt idx="9578">
                  <c:v>785.59749999999997</c:v>
                </c:pt>
                <c:pt idx="9579">
                  <c:v>785.67916666666667</c:v>
                </c:pt>
                <c:pt idx="9580">
                  <c:v>785.76083333333327</c:v>
                </c:pt>
                <c:pt idx="9581">
                  <c:v>785.84333333333336</c:v>
                </c:pt>
                <c:pt idx="9582">
                  <c:v>785.92500000000007</c:v>
                </c:pt>
                <c:pt idx="9583">
                  <c:v>786.00750000000005</c:v>
                </c:pt>
                <c:pt idx="9584">
                  <c:v>786.08916666666664</c:v>
                </c:pt>
                <c:pt idx="9585">
                  <c:v>786.17166666666662</c:v>
                </c:pt>
                <c:pt idx="9586">
                  <c:v>786.25333333333344</c:v>
                </c:pt>
                <c:pt idx="9587">
                  <c:v>786.33500000000004</c:v>
                </c:pt>
                <c:pt idx="9588">
                  <c:v>786.41750000000002</c:v>
                </c:pt>
                <c:pt idx="9589">
                  <c:v>786.49916666666661</c:v>
                </c:pt>
                <c:pt idx="9590">
                  <c:v>786.58166666666659</c:v>
                </c:pt>
                <c:pt idx="9591">
                  <c:v>786.6633333333333</c:v>
                </c:pt>
                <c:pt idx="9592">
                  <c:v>786.745</c:v>
                </c:pt>
                <c:pt idx="9593">
                  <c:v>786.82749999999999</c:v>
                </c:pt>
                <c:pt idx="9594">
                  <c:v>786.90916666666669</c:v>
                </c:pt>
                <c:pt idx="9595">
                  <c:v>786.99166666666667</c:v>
                </c:pt>
                <c:pt idx="9596">
                  <c:v>787.07333333333327</c:v>
                </c:pt>
                <c:pt idx="9597">
                  <c:v>787.15583333333336</c:v>
                </c:pt>
                <c:pt idx="9598">
                  <c:v>787.23750000000007</c:v>
                </c:pt>
                <c:pt idx="9599">
                  <c:v>787.31916666666666</c:v>
                </c:pt>
                <c:pt idx="9600">
                  <c:v>787.40166666666664</c:v>
                </c:pt>
                <c:pt idx="9601">
                  <c:v>787.48333333333323</c:v>
                </c:pt>
                <c:pt idx="9602">
                  <c:v>787.56583333333344</c:v>
                </c:pt>
                <c:pt idx="9603">
                  <c:v>787.64750000000004</c:v>
                </c:pt>
                <c:pt idx="9604">
                  <c:v>787.73</c:v>
                </c:pt>
                <c:pt idx="9605">
                  <c:v>787.81166666666661</c:v>
                </c:pt>
                <c:pt idx="9606">
                  <c:v>787.89333333333332</c:v>
                </c:pt>
                <c:pt idx="9607">
                  <c:v>787.9758333333333</c:v>
                </c:pt>
                <c:pt idx="9608">
                  <c:v>788.0575</c:v>
                </c:pt>
                <c:pt idx="9609">
                  <c:v>788.14</c:v>
                </c:pt>
                <c:pt idx="9610">
                  <c:v>788.22166666666669</c:v>
                </c:pt>
                <c:pt idx="9611">
                  <c:v>788.30416666666667</c:v>
                </c:pt>
                <c:pt idx="9612">
                  <c:v>788.38583333333327</c:v>
                </c:pt>
                <c:pt idx="9613">
                  <c:v>788.46750000000009</c:v>
                </c:pt>
                <c:pt idx="9614">
                  <c:v>788.55000000000007</c:v>
                </c:pt>
                <c:pt idx="9615">
                  <c:v>788.63166666666666</c:v>
                </c:pt>
                <c:pt idx="9616">
                  <c:v>788.71416666666664</c:v>
                </c:pt>
                <c:pt idx="9617">
                  <c:v>788.79583333333323</c:v>
                </c:pt>
                <c:pt idx="9618">
                  <c:v>788.87833333333344</c:v>
                </c:pt>
                <c:pt idx="9619">
                  <c:v>788.96</c:v>
                </c:pt>
                <c:pt idx="9620">
                  <c:v>789.04166666666663</c:v>
                </c:pt>
                <c:pt idx="9621">
                  <c:v>789.12416666666661</c:v>
                </c:pt>
                <c:pt idx="9622">
                  <c:v>789.20583333333332</c:v>
                </c:pt>
                <c:pt idx="9623">
                  <c:v>789.2883333333333</c:v>
                </c:pt>
                <c:pt idx="9624">
                  <c:v>789.37</c:v>
                </c:pt>
                <c:pt idx="9625">
                  <c:v>789.45249999999999</c:v>
                </c:pt>
                <c:pt idx="9626">
                  <c:v>789.53416666666669</c:v>
                </c:pt>
                <c:pt idx="9627">
                  <c:v>789.61583333333328</c:v>
                </c:pt>
                <c:pt idx="9628">
                  <c:v>789.69833333333327</c:v>
                </c:pt>
                <c:pt idx="9629">
                  <c:v>789.78000000000009</c:v>
                </c:pt>
                <c:pt idx="9630">
                  <c:v>789.86250000000007</c:v>
                </c:pt>
                <c:pt idx="9631">
                  <c:v>789.94416666666666</c:v>
                </c:pt>
                <c:pt idx="9632">
                  <c:v>790.02666666666664</c:v>
                </c:pt>
                <c:pt idx="9633">
                  <c:v>790.10833333333323</c:v>
                </c:pt>
                <c:pt idx="9634">
                  <c:v>790.19</c:v>
                </c:pt>
                <c:pt idx="9635">
                  <c:v>790.27250000000004</c:v>
                </c:pt>
                <c:pt idx="9636">
                  <c:v>790.35416666666663</c:v>
                </c:pt>
                <c:pt idx="9637">
                  <c:v>790.43666666666661</c:v>
                </c:pt>
                <c:pt idx="9638">
                  <c:v>790.51833333333332</c:v>
                </c:pt>
                <c:pt idx="9639">
                  <c:v>790.6</c:v>
                </c:pt>
                <c:pt idx="9640">
                  <c:v>790.6825</c:v>
                </c:pt>
                <c:pt idx="9641">
                  <c:v>790.76416666666671</c:v>
                </c:pt>
                <c:pt idx="9642">
                  <c:v>790.84666666666669</c:v>
                </c:pt>
                <c:pt idx="9643">
                  <c:v>790.92833333333328</c:v>
                </c:pt>
                <c:pt idx="9644">
                  <c:v>791.01083333333327</c:v>
                </c:pt>
                <c:pt idx="9645">
                  <c:v>791.09250000000009</c:v>
                </c:pt>
                <c:pt idx="9646">
                  <c:v>791.17416666666668</c:v>
                </c:pt>
                <c:pt idx="9647">
                  <c:v>791.25666666666666</c:v>
                </c:pt>
                <c:pt idx="9648">
                  <c:v>791.33833333333325</c:v>
                </c:pt>
                <c:pt idx="9649">
                  <c:v>791.42083333333323</c:v>
                </c:pt>
                <c:pt idx="9650">
                  <c:v>791.50250000000005</c:v>
                </c:pt>
                <c:pt idx="9651">
                  <c:v>791.58500000000004</c:v>
                </c:pt>
                <c:pt idx="9652">
                  <c:v>791.66666666666663</c:v>
                </c:pt>
                <c:pt idx="9653">
                  <c:v>791.74833333333333</c:v>
                </c:pt>
                <c:pt idx="9654">
                  <c:v>791.83083333333332</c:v>
                </c:pt>
                <c:pt idx="9655">
                  <c:v>791.91250000000002</c:v>
                </c:pt>
                <c:pt idx="9656">
                  <c:v>791.995</c:v>
                </c:pt>
                <c:pt idx="9657">
                  <c:v>792.07666666666671</c:v>
                </c:pt>
                <c:pt idx="9658">
                  <c:v>792.15916666666669</c:v>
                </c:pt>
                <c:pt idx="9659">
                  <c:v>792.24083333333328</c:v>
                </c:pt>
                <c:pt idx="9660">
                  <c:v>792.3225000000001</c:v>
                </c:pt>
                <c:pt idx="9661">
                  <c:v>792.40500000000009</c:v>
                </c:pt>
                <c:pt idx="9662">
                  <c:v>792.48666666666668</c:v>
                </c:pt>
                <c:pt idx="9663">
                  <c:v>792.56916666666666</c:v>
                </c:pt>
                <c:pt idx="9664">
                  <c:v>792.65083333333325</c:v>
                </c:pt>
                <c:pt idx="9665">
                  <c:v>792.73333333333323</c:v>
                </c:pt>
                <c:pt idx="9666">
                  <c:v>792.81500000000005</c:v>
                </c:pt>
                <c:pt idx="9667">
                  <c:v>792.89666666666665</c:v>
                </c:pt>
                <c:pt idx="9668">
                  <c:v>792.97916666666663</c:v>
                </c:pt>
                <c:pt idx="9669">
                  <c:v>793.06083333333333</c:v>
                </c:pt>
                <c:pt idx="9670">
                  <c:v>793.14333333333332</c:v>
                </c:pt>
                <c:pt idx="9671">
                  <c:v>793.22500000000002</c:v>
                </c:pt>
                <c:pt idx="9672">
                  <c:v>793.3075</c:v>
                </c:pt>
                <c:pt idx="9673">
                  <c:v>793.38916666666671</c:v>
                </c:pt>
                <c:pt idx="9674">
                  <c:v>793.4708333333333</c:v>
                </c:pt>
                <c:pt idx="9675">
                  <c:v>793.55333333333328</c:v>
                </c:pt>
                <c:pt idx="9676">
                  <c:v>793.6350000000001</c:v>
                </c:pt>
                <c:pt idx="9677">
                  <c:v>793.71750000000009</c:v>
                </c:pt>
                <c:pt idx="9678">
                  <c:v>793.79916666666668</c:v>
                </c:pt>
                <c:pt idx="9679">
                  <c:v>793.88083333333327</c:v>
                </c:pt>
                <c:pt idx="9680">
                  <c:v>793.96333333333325</c:v>
                </c:pt>
                <c:pt idx="9681">
                  <c:v>794.04500000000007</c:v>
                </c:pt>
                <c:pt idx="9682">
                  <c:v>794.12750000000005</c:v>
                </c:pt>
                <c:pt idx="9683">
                  <c:v>794.20916666666665</c:v>
                </c:pt>
                <c:pt idx="9684">
                  <c:v>794.29166666666663</c:v>
                </c:pt>
                <c:pt idx="9685">
                  <c:v>794.37333333333333</c:v>
                </c:pt>
                <c:pt idx="9686">
                  <c:v>794.45499999999993</c:v>
                </c:pt>
                <c:pt idx="9687">
                  <c:v>794.53750000000002</c:v>
                </c:pt>
                <c:pt idx="9688">
                  <c:v>794.61916666666673</c:v>
                </c:pt>
                <c:pt idx="9689">
                  <c:v>794.70166666666671</c:v>
                </c:pt>
                <c:pt idx="9690">
                  <c:v>794.7833333333333</c:v>
                </c:pt>
                <c:pt idx="9691">
                  <c:v>794.86583333333328</c:v>
                </c:pt>
                <c:pt idx="9692">
                  <c:v>794.9475000000001</c:v>
                </c:pt>
                <c:pt idx="9693">
                  <c:v>795.0291666666667</c:v>
                </c:pt>
                <c:pt idx="9694">
                  <c:v>795.11166666666668</c:v>
                </c:pt>
                <c:pt idx="9695">
                  <c:v>795.19333333333327</c:v>
                </c:pt>
                <c:pt idx="9696">
                  <c:v>795.27583333333325</c:v>
                </c:pt>
                <c:pt idx="9697">
                  <c:v>795.35750000000007</c:v>
                </c:pt>
                <c:pt idx="9698">
                  <c:v>795.44</c:v>
                </c:pt>
                <c:pt idx="9699">
                  <c:v>795.52166666666665</c:v>
                </c:pt>
                <c:pt idx="9700">
                  <c:v>795.60333333333335</c:v>
                </c:pt>
                <c:pt idx="9701">
                  <c:v>795.68583333333333</c:v>
                </c:pt>
                <c:pt idx="9702">
                  <c:v>795.76749999999993</c:v>
                </c:pt>
                <c:pt idx="9703">
                  <c:v>795.85</c:v>
                </c:pt>
                <c:pt idx="9704">
                  <c:v>795.93166666666673</c:v>
                </c:pt>
                <c:pt idx="9705">
                  <c:v>796.01416666666671</c:v>
                </c:pt>
                <c:pt idx="9706">
                  <c:v>796.0958333333333</c:v>
                </c:pt>
                <c:pt idx="9707">
                  <c:v>796.1774999999999</c:v>
                </c:pt>
                <c:pt idx="9708">
                  <c:v>796.2600000000001</c:v>
                </c:pt>
                <c:pt idx="9709">
                  <c:v>796.3416666666667</c:v>
                </c:pt>
                <c:pt idx="9710">
                  <c:v>796.42416666666668</c:v>
                </c:pt>
                <c:pt idx="9711">
                  <c:v>796.50583333333327</c:v>
                </c:pt>
                <c:pt idx="9712">
                  <c:v>796.58833333333325</c:v>
                </c:pt>
                <c:pt idx="9713">
                  <c:v>796.67000000000007</c:v>
                </c:pt>
                <c:pt idx="9714">
                  <c:v>796.75166666666667</c:v>
                </c:pt>
                <c:pt idx="9715">
                  <c:v>796.83416666666665</c:v>
                </c:pt>
                <c:pt idx="9716">
                  <c:v>796.91583333333335</c:v>
                </c:pt>
                <c:pt idx="9717">
                  <c:v>796.99833333333333</c:v>
                </c:pt>
                <c:pt idx="9718">
                  <c:v>797.07999999999993</c:v>
                </c:pt>
                <c:pt idx="9719">
                  <c:v>797.16166666666675</c:v>
                </c:pt>
                <c:pt idx="9720">
                  <c:v>797.24416666666673</c:v>
                </c:pt>
                <c:pt idx="9721">
                  <c:v>797.32583333333332</c:v>
                </c:pt>
                <c:pt idx="9722">
                  <c:v>797.4083333333333</c:v>
                </c:pt>
                <c:pt idx="9723">
                  <c:v>797.4899999999999</c:v>
                </c:pt>
                <c:pt idx="9724">
                  <c:v>797.5725000000001</c:v>
                </c:pt>
                <c:pt idx="9725">
                  <c:v>797.6541666666667</c:v>
                </c:pt>
                <c:pt idx="9726">
                  <c:v>797.73583333333329</c:v>
                </c:pt>
                <c:pt idx="9727">
                  <c:v>797.81833333333327</c:v>
                </c:pt>
                <c:pt idx="9728">
                  <c:v>797.9</c:v>
                </c:pt>
                <c:pt idx="9729">
                  <c:v>797.98250000000007</c:v>
                </c:pt>
                <c:pt idx="9730">
                  <c:v>798.06416666666667</c:v>
                </c:pt>
                <c:pt idx="9731">
                  <c:v>798.14666666666665</c:v>
                </c:pt>
                <c:pt idx="9732">
                  <c:v>798.22833333333335</c:v>
                </c:pt>
                <c:pt idx="9733">
                  <c:v>798.31</c:v>
                </c:pt>
                <c:pt idx="9734">
                  <c:v>798.39249999999993</c:v>
                </c:pt>
                <c:pt idx="9735">
                  <c:v>798.47416666666675</c:v>
                </c:pt>
                <c:pt idx="9736">
                  <c:v>798.55666666666673</c:v>
                </c:pt>
                <c:pt idx="9737">
                  <c:v>798.63833333333332</c:v>
                </c:pt>
                <c:pt idx="9738">
                  <c:v>798.7208333333333</c:v>
                </c:pt>
                <c:pt idx="9739">
                  <c:v>798.8024999999999</c:v>
                </c:pt>
                <c:pt idx="9740">
                  <c:v>798.88416666666672</c:v>
                </c:pt>
                <c:pt idx="9741">
                  <c:v>798.9666666666667</c:v>
                </c:pt>
                <c:pt idx="9742">
                  <c:v>799.04833333333329</c:v>
                </c:pt>
                <c:pt idx="9743">
                  <c:v>799.13083333333327</c:v>
                </c:pt>
                <c:pt idx="9744">
                  <c:v>799.21249999999998</c:v>
                </c:pt>
                <c:pt idx="9745">
                  <c:v>799.29500000000007</c:v>
                </c:pt>
                <c:pt idx="9746">
                  <c:v>799.37666666666667</c:v>
                </c:pt>
                <c:pt idx="9747">
                  <c:v>799.45833333333337</c:v>
                </c:pt>
                <c:pt idx="9748">
                  <c:v>799.54083333333335</c:v>
                </c:pt>
                <c:pt idx="9749">
                  <c:v>799.62249999999995</c:v>
                </c:pt>
                <c:pt idx="9750">
                  <c:v>799.70499999999993</c:v>
                </c:pt>
                <c:pt idx="9751">
                  <c:v>799.78666666666675</c:v>
                </c:pt>
                <c:pt idx="9752">
                  <c:v>799.86916666666673</c:v>
                </c:pt>
                <c:pt idx="9753">
                  <c:v>799.95083333333332</c:v>
                </c:pt>
                <c:pt idx="9754">
                  <c:v>800.03249999999991</c:v>
                </c:pt>
                <c:pt idx="9755">
                  <c:v>800.1149999999999</c:v>
                </c:pt>
                <c:pt idx="9756">
                  <c:v>800.19666666666672</c:v>
                </c:pt>
                <c:pt idx="9757">
                  <c:v>800.2791666666667</c:v>
                </c:pt>
                <c:pt idx="9758">
                  <c:v>800.36083333333329</c:v>
                </c:pt>
                <c:pt idx="9759">
                  <c:v>800.44333333333327</c:v>
                </c:pt>
                <c:pt idx="9760">
                  <c:v>800.52499999999998</c:v>
                </c:pt>
                <c:pt idx="9761">
                  <c:v>800.60666666666668</c:v>
                </c:pt>
                <c:pt idx="9762">
                  <c:v>800.68916666666667</c:v>
                </c:pt>
                <c:pt idx="9763">
                  <c:v>800.77083333333337</c:v>
                </c:pt>
                <c:pt idx="9764">
                  <c:v>800.85333333333335</c:v>
                </c:pt>
                <c:pt idx="9765">
                  <c:v>800.93499999999995</c:v>
                </c:pt>
                <c:pt idx="9766">
                  <c:v>801.01666666666677</c:v>
                </c:pt>
                <c:pt idx="9767">
                  <c:v>801.09916666666675</c:v>
                </c:pt>
                <c:pt idx="9768">
                  <c:v>801.18083333333334</c:v>
                </c:pt>
                <c:pt idx="9769">
                  <c:v>801.26333333333332</c:v>
                </c:pt>
                <c:pt idx="9770">
                  <c:v>801.34499999999991</c:v>
                </c:pt>
                <c:pt idx="9771">
                  <c:v>801.4274999999999</c:v>
                </c:pt>
                <c:pt idx="9772">
                  <c:v>801.50916666666672</c:v>
                </c:pt>
                <c:pt idx="9773">
                  <c:v>801.59083333333331</c:v>
                </c:pt>
                <c:pt idx="9774">
                  <c:v>801.67333333333329</c:v>
                </c:pt>
                <c:pt idx="9775">
                  <c:v>801.755</c:v>
                </c:pt>
                <c:pt idx="9776">
                  <c:v>801.83749999999998</c:v>
                </c:pt>
                <c:pt idx="9777">
                  <c:v>801.91916666666668</c:v>
                </c:pt>
                <c:pt idx="9778">
                  <c:v>802.00166666666667</c:v>
                </c:pt>
                <c:pt idx="9779">
                  <c:v>802.08333333333337</c:v>
                </c:pt>
                <c:pt idx="9780">
                  <c:v>802.16499999999996</c:v>
                </c:pt>
                <c:pt idx="9781">
                  <c:v>802.24749999999995</c:v>
                </c:pt>
                <c:pt idx="9782">
                  <c:v>802.32916666666677</c:v>
                </c:pt>
                <c:pt idx="9783">
                  <c:v>802.41166666666675</c:v>
                </c:pt>
                <c:pt idx="9784">
                  <c:v>802.49333333333334</c:v>
                </c:pt>
                <c:pt idx="9785">
                  <c:v>802.57583333333332</c:v>
                </c:pt>
                <c:pt idx="9786">
                  <c:v>802.65749999999991</c:v>
                </c:pt>
                <c:pt idx="9787">
                  <c:v>802.73916666666673</c:v>
                </c:pt>
                <c:pt idx="9788">
                  <c:v>802.82166666666672</c:v>
                </c:pt>
                <c:pt idx="9789">
                  <c:v>802.90333333333331</c:v>
                </c:pt>
                <c:pt idx="9790">
                  <c:v>802.98583333333329</c:v>
                </c:pt>
                <c:pt idx="9791">
                  <c:v>803.0675</c:v>
                </c:pt>
                <c:pt idx="9792">
                  <c:v>803.15</c:v>
                </c:pt>
                <c:pt idx="9793">
                  <c:v>803.23166666666668</c:v>
                </c:pt>
                <c:pt idx="9794">
                  <c:v>803.31333333333339</c:v>
                </c:pt>
                <c:pt idx="9795">
                  <c:v>803.39583333333337</c:v>
                </c:pt>
                <c:pt idx="9796">
                  <c:v>803.47749999999996</c:v>
                </c:pt>
                <c:pt idx="9797">
                  <c:v>803.56</c:v>
                </c:pt>
                <c:pt idx="9798">
                  <c:v>803.64166666666677</c:v>
                </c:pt>
                <c:pt idx="9799">
                  <c:v>803.72416666666675</c:v>
                </c:pt>
                <c:pt idx="9800">
                  <c:v>803.80583333333334</c:v>
                </c:pt>
                <c:pt idx="9801">
                  <c:v>803.88749999999993</c:v>
                </c:pt>
                <c:pt idx="9802">
                  <c:v>803.96999999999991</c:v>
                </c:pt>
                <c:pt idx="9803">
                  <c:v>804.05166666666673</c:v>
                </c:pt>
                <c:pt idx="9804">
                  <c:v>804.13416666666672</c:v>
                </c:pt>
                <c:pt idx="9805">
                  <c:v>804.21583333333331</c:v>
                </c:pt>
                <c:pt idx="9806">
                  <c:v>804.29750000000001</c:v>
                </c:pt>
                <c:pt idx="9807">
                  <c:v>804.38</c:v>
                </c:pt>
                <c:pt idx="9808">
                  <c:v>804.4616666666667</c:v>
                </c:pt>
                <c:pt idx="9809">
                  <c:v>804.54416666666668</c:v>
                </c:pt>
                <c:pt idx="9810">
                  <c:v>804.62583333333339</c:v>
                </c:pt>
                <c:pt idx="9811">
                  <c:v>804.70833333333337</c:v>
                </c:pt>
                <c:pt idx="9812">
                  <c:v>804.79</c:v>
                </c:pt>
                <c:pt idx="9813">
                  <c:v>804.87166666666656</c:v>
                </c:pt>
                <c:pt idx="9814">
                  <c:v>804.95416666666677</c:v>
                </c:pt>
                <c:pt idx="9815">
                  <c:v>805.03583333333336</c:v>
                </c:pt>
                <c:pt idx="9816">
                  <c:v>805.11833333333334</c:v>
                </c:pt>
                <c:pt idx="9817">
                  <c:v>805.19999999999993</c:v>
                </c:pt>
                <c:pt idx="9818">
                  <c:v>805.28249999999991</c:v>
                </c:pt>
                <c:pt idx="9819">
                  <c:v>805.36416666666673</c:v>
                </c:pt>
                <c:pt idx="9820">
                  <c:v>805.44583333333333</c:v>
                </c:pt>
                <c:pt idx="9821">
                  <c:v>805.52833333333331</c:v>
                </c:pt>
                <c:pt idx="9822">
                  <c:v>805.61</c:v>
                </c:pt>
                <c:pt idx="9823">
                  <c:v>805.6925</c:v>
                </c:pt>
                <c:pt idx="9824">
                  <c:v>805.7741666666667</c:v>
                </c:pt>
                <c:pt idx="9825">
                  <c:v>805.85666666666668</c:v>
                </c:pt>
                <c:pt idx="9826">
                  <c:v>805.93833333333339</c:v>
                </c:pt>
                <c:pt idx="9827">
                  <c:v>806.02</c:v>
                </c:pt>
                <c:pt idx="9828">
                  <c:v>806.10249999999996</c:v>
                </c:pt>
                <c:pt idx="9829">
                  <c:v>806.18416666666656</c:v>
                </c:pt>
                <c:pt idx="9830">
                  <c:v>806.26666666666677</c:v>
                </c:pt>
                <c:pt idx="9831">
                  <c:v>806.34833333333336</c:v>
                </c:pt>
                <c:pt idx="9832">
                  <c:v>806.43083333333334</c:v>
                </c:pt>
                <c:pt idx="9833">
                  <c:v>806.51249999999993</c:v>
                </c:pt>
                <c:pt idx="9834">
                  <c:v>806.59416666666664</c:v>
                </c:pt>
                <c:pt idx="9835">
                  <c:v>806.67666666666673</c:v>
                </c:pt>
                <c:pt idx="9836">
                  <c:v>806.75833333333333</c:v>
                </c:pt>
                <c:pt idx="9837">
                  <c:v>806.84083333333331</c:v>
                </c:pt>
                <c:pt idx="9838">
                  <c:v>806.92250000000001</c:v>
                </c:pt>
                <c:pt idx="9839">
                  <c:v>807.005</c:v>
                </c:pt>
                <c:pt idx="9840">
                  <c:v>807.0866666666667</c:v>
                </c:pt>
                <c:pt idx="9841">
                  <c:v>807.16833333333341</c:v>
                </c:pt>
                <c:pt idx="9842">
                  <c:v>807.25083333333339</c:v>
                </c:pt>
                <c:pt idx="9843">
                  <c:v>807.33249999999998</c:v>
                </c:pt>
                <c:pt idx="9844">
                  <c:v>807.41499999999996</c:v>
                </c:pt>
                <c:pt idx="9845">
                  <c:v>807.49666666666656</c:v>
                </c:pt>
                <c:pt idx="9846">
                  <c:v>807.57833333333338</c:v>
                </c:pt>
                <c:pt idx="9847">
                  <c:v>807.66083333333336</c:v>
                </c:pt>
                <c:pt idx="9848">
                  <c:v>807.74249999999995</c:v>
                </c:pt>
                <c:pt idx="9849">
                  <c:v>807.82499999999993</c:v>
                </c:pt>
                <c:pt idx="9850">
                  <c:v>807.90666666666664</c:v>
                </c:pt>
                <c:pt idx="9851">
                  <c:v>807.98916666666673</c:v>
                </c:pt>
                <c:pt idx="9852">
                  <c:v>808.07083333333333</c:v>
                </c:pt>
                <c:pt idx="9853">
                  <c:v>808.15250000000003</c:v>
                </c:pt>
                <c:pt idx="9854">
                  <c:v>808.23500000000001</c:v>
                </c:pt>
                <c:pt idx="9855">
                  <c:v>808.31666666666661</c:v>
                </c:pt>
                <c:pt idx="9856">
                  <c:v>808.3991666666667</c:v>
                </c:pt>
                <c:pt idx="9857">
                  <c:v>808.48083333333341</c:v>
                </c:pt>
                <c:pt idx="9858">
                  <c:v>808.56333333333339</c:v>
                </c:pt>
                <c:pt idx="9859">
                  <c:v>808.64499999999998</c:v>
                </c:pt>
                <c:pt idx="9860">
                  <c:v>808.72666666666657</c:v>
                </c:pt>
                <c:pt idx="9861">
                  <c:v>808.80916666666656</c:v>
                </c:pt>
                <c:pt idx="9862">
                  <c:v>808.89083333333338</c:v>
                </c:pt>
                <c:pt idx="9863">
                  <c:v>808.97333333333336</c:v>
                </c:pt>
                <c:pt idx="9864">
                  <c:v>809.05499999999995</c:v>
                </c:pt>
                <c:pt idx="9865">
                  <c:v>809.13749999999993</c:v>
                </c:pt>
                <c:pt idx="9866">
                  <c:v>809.21916666666664</c:v>
                </c:pt>
                <c:pt idx="9867">
                  <c:v>809.30083333333334</c:v>
                </c:pt>
                <c:pt idx="9868">
                  <c:v>809.38333333333333</c:v>
                </c:pt>
                <c:pt idx="9869">
                  <c:v>809.46500000000003</c:v>
                </c:pt>
                <c:pt idx="9870">
                  <c:v>809.54750000000001</c:v>
                </c:pt>
                <c:pt idx="9871">
                  <c:v>809.62916666666661</c:v>
                </c:pt>
                <c:pt idx="9872">
                  <c:v>809.7116666666667</c:v>
                </c:pt>
                <c:pt idx="9873">
                  <c:v>809.79333333333341</c:v>
                </c:pt>
                <c:pt idx="9874">
                  <c:v>809.875</c:v>
                </c:pt>
                <c:pt idx="9875">
                  <c:v>809.95749999999998</c:v>
                </c:pt>
                <c:pt idx="9876">
                  <c:v>810.03916666666657</c:v>
                </c:pt>
                <c:pt idx="9877">
                  <c:v>810.12166666666656</c:v>
                </c:pt>
                <c:pt idx="9878">
                  <c:v>810.20333333333338</c:v>
                </c:pt>
                <c:pt idx="9879">
                  <c:v>810.28583333333336</c:v>
                </c:pt>
                <c:pt idx="9880">
                  <c:v>810.36749999999995</c:v>
                </c:pt>
                <c:pt idx="9881">
                  <c:v>810.44916666666666</c:v>
                </c:pt>
                <c:pt idx="9882">
                  <c:v>810.53166666666664</c:v>
                </c:pt>
                <c:pt idx="9883">
                  <c:v>810.61333333333334</c:v>
                </c:pt>
                <c:pt idx="9884">
                  <c:v>810.69583333333333</c:v>
                </c:pt>
                <c:pt idx="9885">
                  <c:v>810.77750000000003</c:v>
                </c:pt>
                <c:pt idx="9886">
                  <c:v>810.86</c:v>
                </c:pt>
                <c:pt idx="9887">
                  <c:v>810.94166666666661</c:v>
                </c:pt>
                <c:pt idx="9888">
                  <c:v>811.02333333333343</c:v>
                </c:pt>
                <c:pt idx="9889">
                  <c:v>811.10583333333341</c:v>
                </c:pt>
                <c:pt idx="9890">
                  <c:v>811.1875</c:v>
                </c:pt>
                <c:pt idx="9891">
                  <c:v>811.27</c:v>
                </c:pt>
                <c:pt idx="9892">
                  <c:v>811.35166666666657</c:v>
                </c:pt>
                <c:pt idx="9893">
                  <c:v>811.43333333333339</c:v>
                </c:pt>
                <c:pt idx="9894">
                  <c:v>811.51583333333338</c:v>
                </c:pt>
                <c:pt idx="9895">
                  <c:v>811.59749999999997</c:v>
                </c:pt>
                <c:pt idx="9896">
                  <c:v>811.68</c:v>
                </c:pt>
                <c:pt idx="9897">
                  <c:v>811.76166666666666</c:v>
                </c:pt>
                <c:pt idx="9898">
                  <c:v>811.84416666666664</c:v>
                </c:pt>
                <c:pt idx="9899">
                  <c:v>811.92583333333334</c:v>
                </c:pt>
                <c:pt idx="9900">
                  <c:v>812.00750000000005</c:v>
                </c:pt>
                <c:pt idx="9901">
                  <c:v>812.09</c:v>
                </c:pt>
                <c:pt idx="9902">
                  <c:v>812.17166666666662</c:v>
                </c:pt>
                <c:pt idx="9903">
                  <c:v>812.25416666666661</c:v>
                </c:pt>
                <c:pt idx="9904">
                  <c:v>812.33583333333343</c:v>
                </c:pt>
                <c:pt idx="9905">
                  <c:v>812.41833333333341</c:v>
                </c:pt>
                <c:pt idx="9906">
                  <c:v>812.5</c:v>
                </c:pt>
                <c:pt idx="9907">
                  <c:v>812.58166666666659</c:v>
                </c:pt>
                <c:pt idx="9908">
                  <c:v>812.66416666666657</c:v>
                </c:pt>
                <c:pt idx="9909">
                  <c:v>812.74583333333339</c:v>
                </c:pt>
                <c:pt idx="9910">
                  <c:v>812.82833333333338</c:v>
                </c:pt>
                <c:pt idx="9911">
                  <c:v>812.91</c:v>
                </c:pt>
                <c:pt idx="9912">
                  <c:v>812.99249999999995</c:v>
                </c:pt>
                <c:pt idx="9913">
                  <c:v>813.07416666666666</c:v>
                </c:pt>
                <c:pt idx="9914">
                  <c:v>813.15583333333336</c:v>
                </c:pt>
                <c:pt idx="9915">
                  <c:v>813.23833333333334</c:v>
                </c:pt>
                <c:pt idx="9916">
                  <c:v>813.32</c:v>
                </c:pt>
                <c:pt idx="9917">
                  <c:v>813.40250000000003</c:v>
                </c:pt>
                <c:pt idx="9918">
                  <c:v>813.48416666666662</c:v>
                </c:pt>
                <c:pt idx="9919">
                  <c:v>813.56666666666661</c:v>
                </c:pt>
                <c:pt idx="9920">
                  <c:v>813.64833333333343</c:v>
                </c:pt>
                <c:pt idx="9921">
                  <c:v>813.73</c:v>
                </c:pt>
                <c:pt idx="9922">
                  <c:v>813.8125</c:v>
                </c:pt>
                <c:pt idx="9923">
                  <c:v>813.89416666666659</c:v>
                </c:pt>
                <c:pt idx="9924">
                  <c:v>813.97666666666657</c:v>
                </c:pt>
                <c:pt idx="9925">
                  <c:v>814.05833333333339</c:v>
                </c:pt>
                <c:pt idx="9926">
                  <c:v>814.14083333333338</c:v>
                </c:pt>
                <c:pt idx="9927">
                  <c:v>814.22249999999997</c:v>
                </c:pt>
                <c:pt idx="9928">
                  <c:v>814.30416666666667</c:v>
                </c:pt>
                <c:pt idx="9929">
                  <c:v>814.38666666666666</c:v>
                </c:pt>
                <c:pt idx="9930">
                  <c:v>814.46833333333336</c:v>
                </c:pt>
                <c:pt idx="9931">
                  <c:v>814.55083333333334</c:v>
                </c:pt>
                <c:pt idx="9932">
                  <c:v>814.63250000000005</c:v>
                </c:pt>
                <c:pt idx="9933">
                  <c:v>814.71416666666664</c:v>
                </c:pt>
                <c:pt idx="9934">
                  <c:v>814.79666666666662</c:v>
                </c:pt>
                <c:pt idx="9935">
                  <c:v>814.87833333333344</c:v>
                </c:pt>
                <c:pt idx="9936">
                  <c:v>814.96083333333343</c:v>
                </c:pt>
                <c:pt idx="9937">
                  <c:v>815.04250000000002</c:v>
                </c:pt>
                <c:pt idx="9938">
                  <c:v>815.125</c:v>
                </c:pt>
                <c:pt idx="9939">
                  <c:v>815.20666666666659</c:v>
                </c:pt>
                <c:pt idx="9940">
                  <c:v>815.2883333333333</c:v>
                </c:pt>
                <c:pt idx="9941">
                  <c:v>815.37083333333339</c:v>
                </c:pt>
                <c:pt idx="9942">
                  <c:v>815.45249999999999</c:v>
                </c:pt>
                <c:pt idx="9943">
                  <c:v>815.53499999999997</c:v>
                </c:pt>
                <c:pt idx="9944">
                  <c:v>815.61666666666667</c:v>
                </c:pt>
                <c:pt idx="9945">
                  <c:v>815.69916666666666</c:v>
                </c:pt>
                <c:pt idx="9946">
                  <c:v>815.78083333333336</c:v>
                </c:pt>
                <c:pt idx="9947">
                  <c:v>815.86250000000007</c:v>
                </c:pt>
                <c:pt idx="9948">
                  <c:v>815.94500000000005</c:v>
                </c:pt>
                <c:pt idx="9949">
                  <c:v>816.02666666666664</c:v>
                </c:pt>
                <c:pt idx="9950">
                  <c:v>816.10916666666662</c:v>
                </c:pt>
                <c:pt idx="9951">
                  <c:v>816.19083333333344</c:v>
                </c:pt>
                <c:pt idx="9952">
                  <c:v>816.27333333333343</c:v>
                </c:pt>
                <c:pt idx="9953">
                  <c:v>816.35500000000002</c:v>
                </c:pt>
                <c:pt idx="9954">
                  <c:v>816.43666666666661</c:v>
                </c:pt>
                <c:pt idx="9955">
                  <c:v>816.51916666666659</c:v>
                </c:pt>
                <c:pt idx="9956">
                  <c:v>816.6008333333333</c:v>
                </c:pt>
                <c:pt idx="9957">
                  <c:v>816.68333333333339</c:v>
                </c:pt>
                <c:pt idx="9958">
                  <c:v>816.76499999999999</c:v>
                </c:pt>
                <c:pt idx="9959">
                  <c:v>816.84749999999997</c:v>
                </c:pt>
                <c:pt idx="9960">
                  <c:v>816.92916666666667</c:v>
                </c:pt>
                <c:pt idx="9961">
                  <c:v>817.01083333333327</c:v>
                </c:pt>
                <c:pt idx="9962">
                  <c:v>817.09333333333336</c:v>
                </c:pt>
                <c:pt idx="9963">
                  <c:v>817.17500000000007</c:v>
                </c:pt>
                <c:pt idx="9964">
                  <c:v>817.25750000000005</c:v>
                </c:pt>
                <c:pt idx="9965">
                  <c:v>817.33916666666664</c:v>
                </c:pt>
                <c:pt idx="9966">
                  <c:v>817.42166666666662</c:v>
                </c:pt>
                <c:pt idx="9967">
                  <c:v>817.50333333333344</c:v>
                </c:pt>
                <c:pt idx="9968">
                  <c:v>817.58500000000004</c:v>
                </c:pt>
                <c:pt idx="9969">
                  <c:v>817.66750000000002</c:v>
                </c:pt>
                <c:pt idx="9970">
                  <c:v>817.74916666666661</c:v>
                </c:pt>
                <c:pt idx="9971">
                  <c:v>817.83166666666659</c:v>
                </c:pt>
                <c:pt idx="9972">
                  <c:v>817.9133333333333</c:v>
                </c:pt>
                <c:pt idx="9973">
                  <c:v>817.995</c:v>
                </c:pt>
                <c:pt idx="9974">
                  <c:v>818.07749999999999</c:v>
                </c:pt>
                <c:pt idx="9975">
                  <c:v>818.15916666666669</c:v>
                </c:pt>
                <c:pt idx="9976">
                  <c:v>818.24166666666667</c:v>
                </c:pt>
                <c:pt idx="9977">
                  <c:v>818.32333333333327</c:v>
                </c:pt>
                <c:pt idx="9978">
                  <c:v>818.40583333333336</c:v>
                </c:pt>
                <c:pt idx="9979">
                  <c:v>818.48750000000007</c:v>
                </c:pt>
                <c:pt idx="9980">
                  <c:v>818.56916666666666</c:v>
                </c:pt>
                <c:pt idx="9981">
                  <c:v>818.65166666666664</c:v>
                </c:pt>
                <c:pt idx="9982">
                  <c:v>818.73333333333323</c:v>
                </c:pt>
                <c:pt idx="9983">
                  <c:v>818.81583333333344</c:v>
                </c:pt>
                <c:pt idx="9984">
                  <c:v>818.89750000000004</c:v>
                </c:pt>
                <c:pt idx="9985">
                  <c:v>818.98</c:v>
                </c:pt>
                <c:pt idx="9986">
                  <c:v>819.06166666666661</c:v>
                </c:pt>
                <c:pt idx="9987">
                  <c:v>819.14333333333332</c:v>
                </c:pt>
                <c:pt idx="9988">
                  <c:v>819.2258333333333</c:v>
                </c:pt>
                <c:pt idx="9989">
                  <c:v>819.3075</c:v>
                </c:pt>
                <c:pt idx="9990">
                  <c:v>819.39</c:v>
                </c:pt>
                <c:pt idx="9991">
                  <c:v>819.47166666666669</c:v>
                </c:pt>
                <c:pt idx="9992">
                  <c:v>819.55416666666667</c:v>
                </c:pt>
                <c:pt idx="9993">
                  <c:v>819.63583333333327</c:v>
                </c:pt>
                <c:pt idx="9994">
                  <c:v>819.71750000000009</c:v>
                </c:pt>
                <c:pt idx="9995">
                  <c:v>819.80000000000007</c:v>
                </c:pt>
                <c:pt idx="9996">
                  <c:v>819.88166666666666</c:v>
                </c:pt>
                <c:pt idx="9997">
                  <c:v>819.96416666666664</c:v>
                </c:pt>
                <c:pt idx="9998">
                  <c:v>820.04583333333323</c:v>
                </c:pt>
                <c:pt idx="9999">
                  <c:v>820.12833333333344</c:v>
                </c:pt>
                <c:pt idx="10000">
                  <c:v>820.21</c:v>
                </c:pt>
                <c:pt idx="10001">
                  <c:v>820.29166666666663</c:v>
                </c:pt>
                <c:pt idx="10002">
                  <c:v>820.37416666666661</c:v>
                </c:pt>
                <c:pt idx="10003">
                  <c:v>820.45583333333332</c:v>
                </c:pt>
                <c:pt idx="10004">
                  <c:v>820.5383333333333</c:v>
                </c:pt>
                <c:pt idx="10005">
                  <c:v>820.62</c:v>
                </c:pt>
                <c:pt idx="10006">
                  <c:v>820.70249999999999</c:v>
                </c:pt>
                <c:pt idx="10007">
                  <c:v>820.78416666666669</c:v>
                </c:pt>
                <c:pt idx="10008">
                  <c:v>820.86583333333328</c:v>
                </c:pt>
                <c:pt idx="10009">
                  <c:v>820.94833333333327</c:v>
                </c:pt>
                <c:pt idx="10010">
                  <c:v>821.03000000000009</c:v>
                </c:pt>
                <c:pt idx="10011">
                  <c:v>821.11250000000007</c:v>
                </c:pt>
                <c:pt idx="10012">
                  <c:v>821.19416666666666</c:v>
                </c:pt>
                <c:pt idx="10013">
                  <c:v>821.27666666666664</c:v>
                </c:pt>
                <c:pt idx="10014">
                  <c:v>821.35833333333323</c:v>
                </c:pt>
                <c:pt idx="10015">
                  <c:v>821.44</c:v>
                </c:pt>
                <c:pt idx="10016">
                  <c:v>821.52250000000004</c:v>
                </c:pt>
                <c:pt idx="10017">
                  <c:v>821.60416666666663</c:v>
                </c:pt>
                <c:pt idx="10018">
                  <c:v>821.68666666666661</c:v>
                </c:pt>
                <c:pt idx="10019">
                  <c:v>821.76833333333332</c:v>
                </c:pt>
                <c:pt idx="10020">
                  <c:v>821.85</c:v>
                </c:pt>
                <c:pt idx="10021">
                  <c:v>821.9325</c:v>
                </c:pt>
                <c:pt idx="10022">
                  <c:v>822.01416666666671</c:v>
                </c:pt>
                <c:pt idx="10023">
                  <c:v>822.09666666666669</c:v>
                </c:pt>
                <c:pt idx="10024">
                  <c:v>822.17833333333328</c:v>
                </c:pt>
                <c:pt idx="10025">
                  <c:v>822.26083333333327</c:v>
                </c:pt>
                <c:pt idx="10026">
                  <c:v>822.34250000000009</c:v>
                </c:pt>
                <c:pt idx="10027">
                  <c:v>822.42416666666668</c:v>
                </c:pt>
                <c:pt idx="10028">
                  <c:v>822.50666666666666</c:v>
                </c:pt>
                <c:pt idx="10029">
                  <c:v>822.58833333333325</c:v>
                </c:pt>
                <c:pt idx="10030">
                  <c:v>822.67083333333323</c:v>
                </c:pt>
                <c:pt idx="10031">
                  <c:v>822.75250000000005</c:v>
                </c:pt>
                <c:pt idx="10032">
                  <c:v>822.83500000000004</c:v>
                </c:pt>
                <c:pt idx="10033">
                  <c:v>822.91666666666663</c:v>
                </c:pt>
                <c:pt idx="10034">
                  <c:v>822.99833333333333</c:v>
                </c:pt>
                <c:pt idx="10035">
                  <c:v>823.08083333333332</c:v>
                </c:pt>
                <c:pt idx="10036">
                  <c:v>823.16250000000002</c:v>
                </c:pt>
                <c:pt idx="10037">
                  <c:v>823.245</c:v>
                </c:pt>
                <c:pt idx="10038">
                  <c:v>823.32666666666671</c:v>
                </c:pt>
                <c:pt idx="10039">
                  <c:v>823.40916666666669</c:v>
                </c:pt>
                <c:pt idx="10040">
                  <c:v>823.49083333333328</c:v>
                </c:pt>
                <c:pt idx="10041">
                  <c:v>823.5725000000001</c:v>
                </c:pt>
                <c:pt idx="10042">
                  <c:v>823.65500000000009</c:v>
                </c:pt>
                <c:pt idx="10043">
                  <c:v>823.73666666666668</c:v>
                </c:pt>
                <c:pt idx="10044">
                  <c:v>823.81916666666666</c:v>
                </c:pt>
                <c:pt idx="10045">
                  <c:v>823.90083333333325</c:v>
                </c:pt>
                <c:pt idx="10046">
                  <c:v>823.98333333333323</c:v>
                </c:pt>
                <c:pt idx="10047">
                  <c:v>824.06500000000005</c:v>
                </c:pt>
                <c:pt idx="10048">
                  <c:v>824.14666666666665</c:v>
                </c:pt>
                <c:pt idx="10049">
                  <c:v>824.22916666666663</c:v>
                </c:pt>
                <c:pt idx="10050">
                  <c:v>824.31083333333333</c:v>
                </c:pt>
                <c:pt idx="10051">
                  <c:v>824.39333333333332</c:v>
                </c:pt>
                <c:pt idx="10052">
                  <c:v>824.47500000000002</c:v>
                </c:pt>
                <c:pt idx="10053">
                  <c:v>824.5575</c:v>
                </c:pt>
                <c:pt idx="10054">
                  <c:v>824.63916666666671</c:v>
                </c:pt>
                <c:pt idx="10055">
                  <c:v>824.7208333333333</c:v>
                </c:pt>
                <c:pt idx="10056">
                  <c:v>824.80333333333328</c:v>
                </c:pt>
                <c:pt idx="10057">
                  <c:v>824.8850000000001</c:v>
                </c:pt>
                <c:pt idx="10058">
                  <c:v>824.96750000000009</c:v>
                </c:pt>
                <c:pt idx="10059">
                  <c:v>825.04916666666668</c:v>
                </c:pt>
                <c:pt idx="10060">
                  <c:v>825.13083333333327</c:v>
                </c:pt>
                <c:pt idx="10061">
                  <c:v>825.21333333333325</c:v>
                </c:pt>
                <c:pt idx="10062">
                  <c:v>825.29500000000007</c:v>
                </c:pt>
                <c:pt idx="10063">
                  <c:v>825.37750000000005</c:v>
                </c:pt>
                <c:pt idx="10064">
                  <c:v>825.45916666666665</c:v>
                </c:pt>
                <c:pt idx="10065">
                  <c:v>825.54166666666663</c:v>
                </c:pt>
                <c:pt idx="10066">
                  <c:v>825.62333333333333</c:v>
                </c:pt>
                <c:pt idx="10067">
                  <c:v>825.70499999999993</c:v>
                </c:pt>
                <c:pt idx="10068">
                  <c:v>825.78750000000002</c:v>
                </c:pt>
                <c:pt idx="10069">
                  <c:v>825.86916666666673</c:v>
                </c:pt>
                <c:pt idx="10070">
                  <c:v>825.95166666666671</c:v>
                </c:pt>
                <c:pt idx="10071">
                  <c:v>826.0333333333333</c:v>
                </c:pt>
                <c:pt idx="10072">
                  <c:v>826.11583333333328</c:v>
                </c:pt>
                <c:pt idx="10073">
                  <c:v>826.1975000000001</c:v>
                </c:pt>
                <c:pt idx="10074">
                  <c:v>826.2791666666667</c:v>
                </c:pt>
                <c:pt idx="10075">
                  <c:v>826.36166666666668</c:v>
                </c:pt>
                <c:pt idx="10076">
                  <c:v>826.44333333333327</c:v>
                </c:pt>
                <c:pt idx="10077">
                  <c:v>826.52583333333325</c:v>
                </c:pt>
                <c:pt idx="10078">
                  <c:v>826.60750000000007</c:v>
                </c:pt>
                <c:pt idx="10079">
                  <c:v>826.69</c:v>
                </c:pt>
                <c:pt idx="10080">
                  <c:v>826.77166666666665</c:v>
                </c:pt>
                <c:pt idx="10081">
                  <c:v>826.85333333333335</c:v>
                </c:pt>
                <c:pt idx="10082">
                  <c:v>826.93583333333333</c:v>
                </c:pt>
                <c:pt idx="10083">
                  <c:v>827.01749999999993</c:v>
                </c:pt>
                <c:pt idx="10084">
                  <c:v>827.1</c:v>
                </c:pt>
                <c:pt idx="10085">
                  <c:v>827.18166666666673</c:v>
                </c:pt>
                <c:pt idx="10086">
                  <c:v>827.26416666666671</c:v>
                </c:pt>
                <c:pt idx="10087">
                  <c:v>827.3458333333333</c:v>
                </c:pt>
                <c:pt idx="10088">
                  <c:v>827.4274999999999</c:v>
                </c:pt>
                <c:pt idx="10089">
                  <c:v>827.5100000000001</c:v>
                </c:pt>
                <c:pt idx="10090">
                  <c:v>827.5916666666667</c:v>
                </c:pt>
                <c:pt idx="10091">
                  <c:v>827.67416666666668</c:v>
                </c:pt>
                <c:pt idx="10092">
                  <c:v>827.75583333333327</c:v>
                </c:pt>
                <c:pt idx="10093">
                  <c:v>827.83833333333325</c:v>
                </c:pt>
                <c:pt idx="10094">
                  <c:v>827.92000000000007</c:v>
                </c:pt>
                <c:pt idx="10095">
                  <c:v>828.00166666666667</c:v>
                </c:pt>
                <c:pt idx="10096">
                  <c:v>828.08416666666665</c:v>
                </c:pt>
                <c:pt idx="10097">
                  <c:v>828.16583333333335</c:v>
                </c:pt>
                <c:pt idx="10098">
                  <c:v>828.24833333333333</c:v>
                </c:pt>
                <c:pt idx="10099">
                  <c:v>828.32999999999993</c:v>
                </c:pt>
                <c:pt idx="10100">
                  <c:v>828.41166666666675</c:v>
                </c:pt>
                <c:pt idx="10101">
                  <c:v>828.49416666666673</c:v>
                </c:pt>
                <c:pt idx="10102">
                  <c:v>828.57583333333332</c:v>
                </c:pt>
                <c:pt idx="10103">
                  <c:v>828.6583333333333</c:v>
                </c:pt>
                <c:pt idx="10104">
                  <c:v>828.7399999999999</c:v>
                </c:pt>
                <c:pt idx="10105">
                  <c:v>828.8225000000001</c:v>
                </c:pt>
                <c:pt idx="10106">
                  <c:v>828.9041666666667</c:v>
                </c:pt>
                <c:pt idx="10107">
                  <c:v>828.98583333333329</c:v>
                </c:pt>
                <c:pt idx="10108">
                  <c:v>829.06833333333327</c:v>
                </c:pt>
                <c:pt idx="10109">
                  <c:v>829.15</c:v>
                </c:pt>
                <c:pt idx="10110">
                  <c:v>829.23250000000007</c:v>
                </c:pt>
                <c:pt idx="10111">
                  <c:v>829.31416666666667</c:v>
                </c:pt>
                <c:pt idx="10112">
                  <c:v>829.39666666666665</c:v>
                </c:pt>
                <c:pt idx="10113">
                  <c:v>829.47833333333335</c:v>
                </c:pt>
                <c:pt idx="10114">
                  <c:v>829.56</c:v>
                </c:pt>
                <c:pt idx="10115">
                  <c:v>829.64249999999993</c:v>
                </c:pt>
                <c:pt idx="10116">
                  <c:v>829.72416666666675</c:v>
                </c:pt>
                <c:pt idx="10117">
                  <c:v>829.80666666666673</c:v>
                </c:pt>
                <c:pt idx="10118">
                  <c:v>829.88833333333332</c:v>
                </c:pt>
                <c:pt idx="10119">
                  <c:v>829.9708333333333</c:v>
                </c:pt>
                <c:pt idx="10120">
                  <c:v>830.0524999999999</c:v>
                </c:pt>
                <c:pt idx="10121">
                  <c:v>830.13416666666672</c:v>
                </c:pt>
                <c:pt idx="10122">
                  <c:v>830.2166666666667</c:v>
                </c:pt>
                <c:pt idx="10123">
                  <c:v>830.29833333333329</c:v>
                </c:pt>
                <c:pt idx="10124">
                  <c:v>830.38083333333327</c:v>
                </c:pt>
                <c:pt idx="10125">
                  <c:v>830.46249999999998</c:v>
                </c:pt>
                <c:pt idx="10126">
                  <c:v>830.54500000000007</c:v>
                </c:pt>
                <c:pt idx="10127">
                  <c:v>830.62666666666667</c:v>
                </c:pt>
                <c:pt idx="10128">
                  <c:v>830.70833333333337</c:v>
                </c:pt>
                <c:pt idx="10129">
                  <c:v>830.79083333333335</c:v>
                </c:pt>
                <c:pt idx="10130">
                  <c:v>830.87249999999995</c:v>
                </c:pt>
                <c:pt idx="10131">
                  <c:v>830.95499999999993</c:v>
                </c:pt>
                <c:pt idx="10132">
                  <c:v>831.03666666666675</c:v>
                </c:pt>
                <c:pt idx="10133">
                  <c:v>831.11916666666673</c:v>
                </c:pt>
                <c:pt idx="10134">
                  <c:v>831.20083333333332</c:v>
                </c:pt>
                <c:pt idx="10135">
                  <c:v>831.28249999999991</c:v>
                </c:pt>
                <c:pt idx="10136">
                  <c:v>831.3649999999999</c:v>
                </c:pt>
                <c:pt idx="10137">
                  <c:v>831.44666666666672</c:v>
                </c:pt>
                <c:pt idx="10138">
                  <c:v>831.5291666666667</c:v>
                </c:pt>
                <c:pt idx="10139">
                  <c:v>831.61083333333329</c:v>
                </c:pt>
                <c:pt idx="10140">
                  <c:v>831.69333333333327</c:v>
                </c:pt>
                <c:pt idx="10141">
                  <c:v>831.77499999999998</c:v>
                </c:pt>
                <c:pt idx="10142">
                  <c:v>831.85666666666668</c:v>
                </c:pt>
                <c:pt idx="10143">
                  <c:v>831.93916666666667</c:v>
                </c:pt>
                <c:pt idx="10144">
                  <c:v>832.02083333333337</c:v>
                </c:pt>
                <c:pt idx="10145">
                  <c:v>832.10333333333335</c:v>
                </c:pt>
                <c:pt idx="10146">
                  <c:v>832.18499999999995</c:v>
                </c:pt>
                <c:pt idx="10147">
                  <c:v>832.26666666666677</c:v>
                </c:pt>
                <c:pt idx="10148">
                  <c:v>832.34916666666675</c:v>
                </c:pt>
                <c:pt idx="10149">
                  <c:v>832.43083333333334</c:v>
                </c:pt>
                <c:pt idx="10150">
                  <c:v>832.51333333333332</c:v>
                </c:pt>
                <c:pt idx="10151">
                  <c:v>832.59499999999991</c:v>
                </c:pt>
                <c:pt idx="10152">
                  <c:v>832.6774999999999</c:v>
                </c:pt>
                <c:pt idx="10153">
                  <c:v>832.75916666666672</c:v>
                </c:pt>
                <c:pt idx="10154">
                  <c:v>832.84083333333331</c:v>
                </c:pt>
                <c:pt idx="10155">
                  <c:v>832.92333333333329</c:v>
                </c:pt>
                <c:pt idx="10156">
                  <c:v>833.005</c:v>
                </c:pt>
                <c:pt idx="10157">
                  <c:v>833.08749999999998</c:v>
                </c:pt>
                <c:pt idx="10158">
                  <c:v>833.16916666666668</c:v>
                </c:pt>
                <c:pt idx="10159">
                  <c:v>833.25166666666667</c:v>
                </c:pt>
                <c:pt idx="10160">
                  <c:v>833.33333333333337</c:v>
                </c:pt>
                <c:pt idx="10161">
                  <c:v>833.41666666666663</c:v>
                </c:pt>
                <c:pt idx="10162">
                  <c:v>833.5</c:v>
                </c:pt>
                <c:pt idx="10163">
                  <c:v>833.58333333333337</c:v>
                </c:pt>
                <c:pt idx="10164">
                  <c:v>833.6583333333333</c:v>
                </c:pt>
                <c:pt idx="10165">
                  <c:v>833.74166666666667</c:v>
                </c:pt>
                <c:pt idx="10166">
                  <c:v>833.82499999999993</c:v>
                </c:pt>
                <c:pt idx="10167">
                  <c:v>833.9083333333333</c:v>
                </c:pt>
                <c:pt idx="10168">
                  <c:v>833.99166666666667</c:v>
                </c:pt>
                <c:pt idx="10169">
                  <c:v>834.07499999999993</c:v>
                </c:pt>
                <c:pt idx="10170">
                  <c:v>834.15</c:v>
                </c:pt>
                <c:pt idx="10171">
                  <c:v>834.23333333333323</c:v>
                </c:pt>
                <c:pt idx="10172">
                  <c:v>834.31666666666661</c:v>
                </c:pt>
                <c:pt idx="10173">
                  <c:v>834.4</c:v>
                </c:pt>
                <c:pt idx="10174">
                  <c:v>834.48333333333323</c:v>
                </c:pt>
                <c:pt idx="10175">
                  <c:v>834.56666666666661</c:v>
                </c:pt>
                <c:pt idx="10176">
                  <c:v>834.64166666666677</c:v>
                </c:pt>
                <c:pt idx="10177">
                  <c:v>834.72500000000002</c:v>
                </c:pt>
                <c:pt idx="10178">
                  <c:v>834.80833333333339</c:v>
                </c:pt>
                <c:pt idx="10179">
                  <c:v>834.89166666666677</c:v>
                </c:pt>
                <c:pt idx="10180">
                  <c:v>834.97500000000002</c:v>
                </c:pt>
                <c:pt idx="10181">
                  <c:v>835.05833333333339</c:v>
                </c:pt>
                <c:pt idx="10182">
                  <c:v>835.14166666666677</c:v>
                </c:pt>
                <c:pt idx="10183">
                  <c:v>835.2166666666667</c:v>
                </c:pt>
                <c:pt idx="10184">
                  <c:v>835.30000000000007</c:v>
                </c:pt>
                <c:pt idx="10185">
                  <c:v>835.38333333333333</c:v>
                </c:pt>
                <c:pt idx="10186">
                  <c:v>835.4666666666667</c:v>
                </c:pt>
                <c:pt idx="10187">
                  <c:v>835.55000000000007</c:v>
                </c:pt>
                <c:pt idx="10188">
                  <c:v>835.63333333333333</c:v>
                </c:pt>
                <c:pt idx="10189">
                  <c:v>835.70833333333337</c:v>
                </c:pt>
                <c:pt idx="10190">
                  <c:v>835.79166666666663</c:v>
                </c:pt>
                <c:pt idx="10191">
                  <c:v>835.875</c:v>
                </c:pt>
                <c:pt idx="10192">
                  <c:v>835.95833333333337</c:v>
                </c:pt>
                <c:pt idx="10193">
                  <c:v>836.04166666666663</c:v>
                </c:pt>
                <c:pt idx="10194">
                  <c:v>836.125</c:v>
                </c:pt>
                <c:pt idx="10195">
                  <c:v>836.19999999999993</c:v>
                </c:pt>
                <c:pt idx="10196">
                  <c:v>836.2833333333333</c:v>
                </c:pt>
                <c:pt idx="10197">
                  <c:v>836.36666666666667</c:v>
                </c:pt>
                <c:pt idx="10198">
                  <c:v>836.44999999999993</c:v>
                </c:pt>
                <c:pt idx="10199">
                  <c:v>836.5333333333333</c:v>
                </c:pt>
                <c:pt idx="10200">
                  <c:v>836.61666666666667</c:v>
                </c:pt>
                <c:pt idx="10201">
                  <c:v>836.69999999999993</c:v>
                </c:pt>
                <c:pt idx="10202">
                  <c:v>836.77499999999998</c:v>
                </c:pt>
                <c:pt idx="10203">
                  <c:v>836.85833333333323</c:v>
                </c:pt>
                <c:pt idx="10204">
                  <c:v>836.94166666666661</c:v>
                </c:pt>
                <c:pt idx="10205">
                  <c:v>837.02499999999998</c:v>
                </c:pt>
                <c:pt idx="10206">
                  <c:v>837.10833333333323</c:v>
                </c:pt>
                <c:pt idx="10207">
                  <c:v>837.19166666666661</c:v>
                </c:pt>
                <c:pt idx="10208">
                  <c:v>837.26666666666677</c:v>
                </c:pt>
                <c:pt idx="10209">
                  <c:v>837.35</c:v>
                </c:pt>
                <c:pt idx="10210">
                  <c:v>837.43333333333339</c:v>
                </c:pt>
                <c:pt idx="10211">
                  <c:v>837.51666666666677</c:v>
                </c:pt>
                <c:pt idx="10212">
                  <c:v>837.6</c:v>
                </c:pt>
                <c:pt idx="10213">
                  <c:v>837.68333333333339</c:v>
                </c:pt>
                <c:pt idx="10214">
                  <c:v>837.75833333333333</c:v>
                </c:pt>
                <c:pt idx="10215">
                  <c:v>837.8416666666667</c:v>
                </c:pt>
                <c:pt idx="10216">
                  <c:v>837.92500000000007</c:v>
                </c:pt>
                <c:pt idx="10217">
                  <c:v>838.00833333333333</c:v>
                </c:pt>
                <c:pt idx="10218">
                  <c:v>838.0916666666667</c:v>
                </c:pt>
                <c:pt idx="10219">
                  <c:v>838.17500000000007</c:v>
                </c:pt>
                <c:pt idx="10220">
                  <c:v>838.25833333333333</c:v>
                </c:pt>
                <c:pt idx="10221">
                  <c:v>838.33333333333337</c:v>
                </c:pt>
                <c:pt idx="10222">
                  <c:v>838.41666666666663</c:v>
                </c:pt>
                <c:pt idx="10223">
                  <c:v>838.5</c:v>
                </c:pt>
                <c:pt idx="10224">
                  <c:v>838.58333333333337</c:v>
                </c:pt>
                <c:pt idx="10225">
                  <c:v>838.66666666666663</c:v>
                </c:pt>
                <c:pt idx="10226">
                  <c:v>838.75</c:v>
                </c:pt>
                <c:pt idx="10227">
                  <c:v>838.82499999999993</c:v>
                </c:pt>
                <c:pt idx="10228">
                  <c:v>838.9083333333333</c:v>
                </c:pt>
                <c:pt idx="10229">
                  <c:v>838.99166666666667</c:v>
                </c:pt>
                <c:pt idx="10230">
                  <c:v>839.07499999999993</c:v>
                </c:pt>
                <c:pt idx="10231">
                  <c:v>839.1583333333333</c:v>
                </c:pt>
                <c:pt idx="10232">
                  <c:v>839.24166666666667</c:v>
                </c:pt>
                <c:pt idx="10233">
                  <c:v>839.32499999999993</c:v>
                </c:pt>
                <c:pt idx="10234">
                  <c:v>839.4</c:v>
                </c:pt>
                <c:pt idx="10235">
                  <c:v>839.48333333333323</c:v>
                </c:pt>
                <c:pt idx="10236">
                  <c:v>839.56666666666661</c:v>
                </c:pt>
                <c:pt idx="10237">
                  <c:v>839.65</c:v>
                </c:pt>
                <c:pt idx="10238">
                  <c:v>839.73333333333323</c:v>
                </c:pt>
                <c:pt idx="10239">
                  <c:v>839.81666666666661</c:v>
                </c:pt>
                <c:pt idx="10240">
                  <c:v>839.89166666666677</c:v>
                </c:pt>
                <c:pt idx="10241">
                  <c:v>839.97500000000002</c:v>
                </c:pt>
                <c:pt idx="10242">
                  <c:v>840.05833333333339</c:v>
                </c:pt>
                <c:pt idx="10243">
                  <c:v>840.14166666666677</c:v>
                </c:pt>
                <c:pt idx="10244">
                  <c:v>840.22500000000002</c:v>
                </c:pt>
                <c:pt idx="10245">
                  <c:v>840.30833333333339</c:v>
                </c:pt>
                <c:pt idx="10246">
                  <c:v>840.38333333333333</c:v>
                </c:pt>
                <c:pt idx="10247">
                  <c:v>840.4666666666667</c:v>
                </c:pt>
                <c:pt idx="10248">
                  <c:v>840.55000000000007</c:v>
                </c:pt>
                <c:pt idx="10249">
                  <c:v>840.63333333333333</c:v>
                </c:pt>
                <c:pt idx="10250">
                  <c:v>840.7166666666667</c:v>
                </c:pt>
                <c:pt idx="10251">
                  <c:v>840.80000000000007</c:v>
                </c:pt>
                <c:pt idx="10252">
                  <c:v>840.88333333333333</c:v>
                </c:pt>
                <c:pt idx="10253">
                  <c:v>840.95833333333337</c:v>
                </c:pt>
                <c:pt idx="10254">
                  <c:v>841.04166666666663</c:v>
                </c:pt>
                <c:pt idx="10255">
                  <c:v>841.125</c:v>
                </c:pt>
                <c:pt idx="10256">
                  <c:v>841.20833333333337</c:v>
                </c:pt>
                <c:pt idx="10257">
                  <c:v>841.29166666666663</c:v>
                </c:pt>
                <c:pt idx="10258">
                  <c:v>841.375</c:v>
                </c:pt>
                <c:pt idx="10259">
                  <c:v>841.44999999999993</c:v>
                </c:pt>
                <c:pt idx="10260">
                  <c:v>841.5333333333333</c:v>
                </c:pt>
                <c:pt idx="10261">
                  <c:v>841.61666666666667</c:v>
                </c:pt>
                <c:pt idx="10262">
                  <c:v>841.69999999999993</c:v>
                </c:pt>
                <c:pt idx="10263">
                  <c:v>841.7833333333333</c:v>
                </c:pt>
                <c:pt idx="10264">
                  <c:v>841.86666666666667</c:v>
                </c:pt>
                <c:pt idx="10265">
                  <c:v>841.94166666666661</c:v>
                </c:pt>
                <c:pt idx="10266">
                  <c:v>842.02499999999998</c:v>
                </c:pt>
                <c:pt idx="10267">
                  <c:v>842.10833333333323</c:v>
                </c:pt>
                <c:pt idx="10268">
                  <c:v>842.19166666666661</c:v>
                </c:pt>
                <c:pt idx="10269">
                  <c:v>842.27499999999998</c:v>
                </c:pt>
                <c:pt idx="10270">
                  <c:v>842.35833333333323</c:v>
                </c:pt>
                <c:pt idx="10271">
                  <c:v>842.44166666666661</c:v>
                </c:pt>
                <c:pt idx="10272">
                  <c:v>842.51666666666677</c:v>
                </c:pt>
                <c:pt idx="10273">
                  <c:v>842.6</c:v>
                </c:pt>
                <c:pt idx="10274">
                  <c:v>842.68333333333339</c:v>
                </c:pt>
                <c:pt idx="10275">
                  <c:v>842.76666666666677</c:v>
                </c:pt>
                <c:pt idx="10276">
                  <c:v>842.85</c:v>
                </c:pt>
                <c:pt idx="10277">
                  <c:v>842.93333333333339</c:v>
                </c:pt>
                <c:pt idx="10278">
                  <c:v>843.00833333333333</c:v>
                </c:pt>
                <c:pt idx="10279">
                  <c:v>843.0916666666667</c:v>
                </c:pt>
                <c:pt idx="10280">
                  <c:v>843.17500000000007</c:v>
                </c:pt>
                <c:pt idx="10281">
                  <c:v>843.25833333333333</c:v>
                </c:pt>
                <c:pt idx="10282">
                  <c:v>843.3416666666667</c:v>
                </c:pt>
                <c:pt idx="10283">
                  <c:v>843.42500000000007</c:v>
                </c:pt>
                <c:pt idx="10284">
                  <c:v>843.5</c:v>
                </c:pt>
                <c:pt idx="10285">
                  <c:v>843.58333333333337</c:v>
                </c:pt>
                <c:pt idx="10286">
                  <c:v>843.66666666666663</c:v>
                </c:pt>
                <c:pt idx="10287">
                  <c:v>843.75</c:v>
                </c:pt>
                <c:pt idx="10288">
                  <c:v>843.83333333333337</c:v>
                </c:pt>
                <c:pt idx="10289">
                  <c:v>843.91666666666663</c:v>
                </c:pt>
                <c:pt idx="10290">
                  <c:v>844</c:v>
                </c:pt>
                <c:pt idx="10291">
                  <c:v>844.07499999999993</c:v>
                </c:pt>
                <c:pt idx="10292">
                  <c:v>844.1583333333333</c:v>
                </c:pt>
                <c:pt idx="10293">
                  <c:v>844.24166666666667</c:v>
                </c:pt>
                <c:pt idx="10294">
                  <c:v>844.32499999999993</c:v>
                </c:pt>
                <c:pt idx="10295">
                  <c:v>844.4083333333333</c:v>
                </c:pt>
                <c:pt idx="10296">
                  <c:v>844.49166666666667</c:v>
                </c:pt>
                <c:pt idx="10297">
                  <c:v>844.56666666666661</c:v>
                </c:pt>
                <c:pt idx="10298">
                  <c:v>844.65</c:v>
                </c:pt>
                <c:pt idx="10299">
                  <c:v>844.73333333333323</c:v>
                </c:pt>
                <c:pt idx="10300">
                  <c:v>844.81666666666661</c:v>
                </c:pt>
                <c:pt idx="10301">
                  <c:v>844.9</c:v>
                </c:pt>
                <c:pt idx="10302">
                  <c:v>844.98333333333323</c:v>
                </c:pt>
                <c:pt idx="10303">
                  <c:v>845.05833333333339</c:v>
                </c:pt>
                <c:pt idx="10304">
                  <c:v>845.14166666666677</c:v>
                </c:pt>
                <c:pt idx="10305">
                  <c:v>845.22500000000002</c:v>
                </c:pt>
                <c:pt idx="10306">
                  <c:v>845.30833333333339</c:v>
                </c:pt>
                <c:pt idx="10307">
                  <c:v>845.39166666666677</c:v>
                </c:pt>
                <c:pt idx="10308">
                  <c:v>845.47500000000002</c:v>
                </c:pt>
                <c:pt idx="10309">
                  <c:v>845.55833333333339</c:v>
                </c:pt>
                <c:pt idx="10310">
                  <c:v>845.63333333333333</c:v>
                </c:pt>
                <c:pt idx="10311">
                  <c:v>845.7166666666667</c:v>
                </c:pt>
                <c:pt idx="10312">
                  <c:v>845.80000000000007</c:v>
                </c:pt>
                <c:pt idx="10313">
                  <c:v>845.88333333333333</c:v>
                </c:pt>
                <c:pt idx="10314">
                  <c:v>845.9666666666667</c:v>
                </c:pt>
                <c:pt idx="10315">
                  <c:v>846.05000000000007</c:v>
                </c:pt>
                <c:pt idx="10316">
                  <c:v>846.125</c:v>
                </c:pt>
                <c:pt idx="10317">
                  <c:v>846.20833333333337</c:v>
                </c:pt>
                <c:pt idx="10318">
                  <c:v>846.29166666666663</c:v>
                </c:pt>
                <c:pt idx="10319">
                  <c:v>846.375</c:v>
                </c:pt>
                <c:pt idx="10320">
                  <c:v>846.45833333333337</c:v>
                </c:pt>
                <c:pt idx="10321">
                  <c:v>846.54166666666663</c:v>
                </c:pt>
                <c:pt idx="10322">
                  <c:v>846.61666666666667</c:v>
                </c:pt>
                <c:pt idx="10323">
                  <c:v>846.69999999999993</c:v>
                </c:pt>
                <c:pt idx="10324">
                  <c:v>846.7833333333333</c:v>
                </c:pt>
                <c:pt idx="10325">
                  <c:v>846.86666666666667</c:v>
                </c:pt>
                <c:pt idx="10326">
                  <c:v>846.94999999999993</c:v>
                </c:pt>
                <c:pt idx="10327">
                  <c:v>847.0333333333333</c:v>
                </c:pt>
                <c:pt idx="10328">
                  <c:v>847.11666666666667</c:v>
                </c:pt>
                <c:pt idx="10329">
                  <c:v>847.19166666666661</c:v>
                </c:pt>
                <c:pt idx="10330">
                  <c:v>847.27499999999998</c:v>
                </c:pt>
                <c:pt idx="10331">
                  <c:v>847.35833333333323</c:v>
                </c:pt>
                <c:pt idx="10332">
                  <c:v>847.44166666666661</c:v>
                </c:pt>
                <c:pt idx="10333">
                  <c:v>847.52499999999998</c:v>
                </c:pt>
                <c:pt idx="10334">
                  <c:v>847.60833333333323</c:v>
                </c:pt>
                <c:pt idx="10335">
                  <c:v>847.68333333333339</c:v>
                </c:pt>
                <c:pt idx="10336">
                  <c:v>847.76666666666677</c:v>
                </c:pt>
                <c:pt idx="10337">
                  <c:v>847.85</c:v>
                </c:pt>
                <c:pt idx="10338">
                  <c:v>847.93333333333339</c:v>
                </c:pt>
                <c:pt idx="10339">
                  <c:v>848.01666666666677</c:v>
                </c:pt>
                <c:pt idx="10340">
                  <c:v>848.1</c:v>
                </c:pt>
                <c:pt idx="10341">
                  <c:v>848.17500000000007</c:v>
                </c:pt>
                <c:pt idx="10342">
                  <c:v>848.25833333333333</c:v>
                </c:pt>
                <c:pt idx="10343">
                  <c:v>848.3416666666667</c:v>
                </c:pt>
                <c:pt idx="10344">
                  <c:v>848.42500000000007</c:v>
                </c:pt>
                <c:pt idx="10345">
                  <c:v>848.50833333333333</c:v>
                </c:pt>
                <c:pt idx="10346">
                  <c:v>848.5916666666667</c:v>
                </c:pt>
                <c:pt idx="10347">
                  <c:v>848.67500000000007</c:v>
                </c:pt>
                <c:pt idx="10348">
                  <c:v>848.75</c:v>
                </c:pt>
                <c:pt idx="10349">
                  <c:v>848.83333333333337</c:v>
                </c:pt>
                <c:pt idx="10350">
                  <c:v>848.91666666666663</c:v>
                </c:pt>
                <c:pt idx="10351">
                  <c:v>849</c:v>
                </c:pt>
                <c:pt idx="10352">
                  <c:v>849.08333333333337</c:v>
                </c:pt>
                <c:pt idx="10353">
                  <c:v>849.16666666666663</c:v>
                </c:pt>
                <c:pt idx="10354">
                  <c:v>849.24166666666667</c:v>
                </c:pt>
                <c:pt idx="10355">
                  <c:v>849.32499999999993</c:v>
                </c:pt>
                <c:pt idx="10356">
                  <c:v>849.4083333333333</c:v>
                </c:pt>
                <c:pt idx="10357">
                  <c:v>849.49166666666667</c:v>
                </c:pt>
                <c:pt idx="10358">
                  <c:v>849.57499999999993</c:v>
                </c:pt>
                <c:pt idx="10359">
                  <c:v>849.6583333333333</c:v>
                </c:pt>
                <c:pt idx="10360">
                  <c:v>849.74166666666667</c:v>
                </c:pt>
                <c:pt idx="10361">
                  <c:v>849.81666666666661</c:v>
                </c:pt>
                <c:pt idx="10362">
                  <c:v>849.9</c:v>
                </c:pt>
                <c:pt idx="10363">
                  <c:v>849.98333333333323</c:v>
                </c:pt>
                <c:pt idx="10364">
                  <c:v>850.06666666666661</c:v>
                </c:pt>
                <c:pt idx="10365">
                  <c:v>850.15</c:v>
                </c:pt>
                <c:pt idx="10366">
                  <c:v>850.23333333333323</c:v>
                </c:pt>
                <c:pt idx="10367">
                  <c:v>850.30833333333339</c:v>
                </c:pt>
                <c:pt idx="10368">
                  <c:v>850.39166666666677</c:v>
                </c:pt>
                <c:pt idx="10369">
                  <c:v>850.47500000000002</c:v>
                </c:pt>
                <c:pt idx="10370">
                  <c:v>850.55833333333339</c:v>
                </c:pt>
                <c:pt idx="10371">
                  <c:v>850.64166666666677</c:v>
                </c:pt>
                <c:pt idx="10372">
                  <c:v>850.72500000000002</c:v>
                </c:pt>
                <c:pt idx="10373">
                  <c:v>850.80000000000007</c:v>
                </c:pt>
                <c:pt idx="10374">
                  <c:v>850.88333333333333</c:v>
                </c:pt>
                <c:pt idx="10375">
                  <c:v>850.9666666666667</c:v>
                </c:pt>
                <c:pt idx="10376">
                  <c:v>851.05000000000007</c:v>
                </c:pt>
                <c:pt idx="10377">
                  <c:v>851.13333333333333</c:v>
                </c:pt>
                <c:pt idx="10378">
                  <c:v>851.2166666666667</c:v>
                </c:pt>
                <c:pt idx="10379">
                  <c:v>851.30000000000007</c:v>
                </c:pt>
                <c:pt idx="10380">
                  <c:v>851.375</c:v>
                </c:pt>
                <c:pt idx="10381">
                  <c:v>851.45833333333337</c:v>
                </c:pt>
                <c:pt idx="10382">
                  <c:v>851.54166666666663</c:v>
                </c:pt>
                <c:pt idx="10383">
                  <c:v>851.625</c:v>
                </c:pt>
                <c:pt idx="10384">
                  <c:v>851.70833333333337</c:v>
                </c:pt>
                <c:pt idx="10385">
                  <c:v>851.79166666666663</c:v>
                </c:pt>
                <c:pt idx="10386">
                  <c:v>851.86666666666667</c:v>
                </c:pt>
                <c:pt idx="10387">
                  <c:v>851.94999999999993</c:v>
                </c:pt>
                <c:pt idx="10388">
                  <c:v>852.0333333333333</c:v>
                </c:pt>
                <c:pt idx="10389">
                  <c:v>852.11666666666667</c:v>
                </c:pt>
                <c:pt idx="10390">
                  <c:v>852.19999999999993</c:v>
                </c:pt>
                <c:pt idx="10391">
                  <c:v>852.2833333333333</c:v>
                </c:pt>
                <c:pt idx="10392">
                  <c:v>852.35833333333323</c:v>
                </c:pt>
                <c:pt idx="10393">
                  <c:v>852.44166666666661</c:v>
                </c:pt>
                <c:pt idx="10394">
                  <c:v>852.52499999999998</c:v>
                </c:pt>
                <c:pt idx="10395">
                  <c:v>852.60833333333323</c:v>
                </c:pt>
                <c:pt idx="10396">
                  <c:v>852.69166666666661</c:v>
                </c:pt>
                <c:pt idx="10397">
                  <c:v>852.77499999999998</c:v>
                </c:pt>
                <c:pt idx="10398">
                  <c:v>852.85833333333323</c:v>
                </c:pt>
                <c:pt idx="10399">
                  <c:v>852.93333333333339</c:v>
                </c:pt>
                <c:pt idx="10400">
                  <c:v>853.01666666666677</c:v>
                </c:pt>
                <c:pt idx="10401">
                  <c:v>853.1</c:v>
                </c:pt>
                <c:pt idx="10402">
                  <c:v>853.18333333333339</c:v>
                </c:pt>
                <c:pt idx="10403">
                  <c:v>853.26666666666677</c:v>
                </c:pt>
                <c:pt idx="10404">
                  <c:v>853.35</c:v>
                </c:pt>
                <c:pt idx="10405">
                  <c:v>853.42500000000007</c:v>
                </c:pt>
                <c:pt idx="10406">
                  <c:v>853.50833333333333</c:v>
                </c:pt>
                <c:pt idx="10407">
                  <c:v>853.5916666666667</c:v>
                </c:pt>
                <c:pt idx="10408">
                  <c:v>853.67500000000007</c:v>
                </c:pt>
                <c:pt idx="10409">
                  <c:v>853.75833333333333</c:v>
                </c:pt>
                <c:pt idx="10410">
                  <c:v>853.8416666666667</c:v>
                </c:pt>
                <c:pt idx="10411">
                  <c:v>853.91666666666663</c:v>
                </c:pt>
                <c:pt idx="10412">
                  <c:v>854</c:v>
                </c:pt>
                <c:pt idx="10413">
                  <c:v>854.08333333333337</c:v>
                </c:pt>
                <c:pt idx="10414">
                  <c:v>854.16666666666663</c:v>
                </c:pt>
                <c:pt idx="10415">
                  <c:v>854.25</c:v>
                </c:pt>
                <c:pt idx="10416">
                  <c:v>854.33333333333337</c:v>
                </c:pt>
                <c:pt idx="10417">
                  <c:v>854.41666666666663</c:v>
                </c:pt>
                <c:pt idx="10418">
                  <c:v>854.49166666666667</c:v>
                </c:pt>
                <c:pt idx="10419">
                  <c:v>854.57499999999993</c:v>
                </c:pt>
                <c:pt idx="10420">
                  <c:v>854.6583333333333</c:v>
                </c:pt>
                <c:pt idx="10421">
                  <c:v>854.74166666666667</c:v>
                </c:pt>
                <c:pt idx="10422">
                  <c:v>854.82499999999993</c:v>
                </c:pt>
                <c:pt idx="10423">
                  <c:v>854.9083333333333</c:v>
                </c:pt>
                <c:pt idx="10424">
                  <c:v>854.98333333333323</c:v>
                </c:pt>
                <c:pt idx="10425">
                  <c:v>855.06666666666661</c:v>
                </c:pt>
                <c:pt idx="10426">
                  <c:v>855.15</c:v>
                </c:pt>
                <c:pt idx="10427">
                  <c:v>855.23333333333323</c:v>
                </c:pt>
                <c:pt idx="10428">
                  <c:v>855.31666666666661</c:v>
                </c:pt>
                <c:pt idx="10429">
                  <c:v>855.4</c:v>
                </c:pt>
                <c:pt idx="10430">
                  <c:v>855.47500000000002</c:v>
                </c:pt>
                <c:pt idx="10431">
                  <c:v>855.55833333333339</c:v>
                </c:pt>
                <c:pt idx="10432">
                  <c:v>855.64166666666677</c:v>
                </c:pt>
                <c:pt idx="10433">
                  <c:v>855.72500000000002</c:v>
                </c:pt>
                <c:pt idx="10434">
                  <c:v>855.80833333333339</c:v>
                </c:pt>
                <c:pt idx="10435">
                  <c:v>855.89166666666677</c:v>
                </c:pt>
                <c:pt idx="10436">
                  <c:v>855.97500000000002</c:v>
                </c:pt>
                <c:pt idx="10437">
                  <c:v>856.05000000000007</c:v>
                </c:pt>
                <c:pt idx="10438">
                  <c:v>856.13333333333333</c:v>
                </c:pt>
                <c:pt idx="10439">
                  <c:v>856.2166666666667</c:v>
                </c:pt>
                <c:pt idx="10440">
                  <c:v>856.30000000000007</c:v>
                </c:pt>
                <c:pt idx="10441">
                  <c:v>856.38333333333333</c:v>
                </c:pt>
                <c:pt idx="10442">
                  <c:v>856.4666666666667</c:v>
                </c:pt>
                <c:pt idx="10443">
                  <c:v>856.54166666666663</c:v>
                </c:pt>
                <c:pt idx="10444">
                  <c:v>856.625</c:v>
                </c:pt>
                <c:pt idx="10445">
                  <c:v>856.70833333333337</c:v>
                </c:pt>
                <c:pt idx="10446">
                  <c:v>856.79166666666663</c:v>
                </c:pt>
                <c:pt idx="10447">
                  <c:v>856.875</c:v>
                </c:pt>
                <c:pt idx="10448">
                  <c:v>856.95833333333337</c:v>
                </c:pt>
                <c:pt idx="10449">
                  <c:v>857.0333333333333</c:v>
                </c:pt>
                <c:pt idx="10450">
                  <c:v>857.11666666666667</c:v>
                </c:pt>
                <c:pt idx="10451">
                  <c:v>857.19999999999993</c:v>
                </c:pt>
                <c:pt idx="10452">
                  <c:v>857.2833333333333</c:v>
                </c:pt>
                <c:pt idx="10453">
                  <c:v>857.36666666666667</c:v>
                </c:pt>
                <c:pt idx="10454">
                  <c:v>857.44999999999993</c:v>
                </c:pt>
                <c:pt idx="10455">
                  <c:v>857.5333333333333</c:v>
                </c:pt>
                <c:pt idx="10456">
                  <c:v>857.60833333333323</c:v>
                </c:pt>
                <c:pt idx="10457">
                  <c:v>857.69166666666661</c:v>
                </c:pt>
                <c:pt idx="10458">
                  <c:v>857.77499999999998</c:v>
                </c:pt>
                <c:pt idx="10459">
                  <c:v>857.85833333333323</c:v>
                </c:pt>
                <c:pt idx="10460">
                  <c:v>857.94166666666661</c:v>
                </c:pt>
                <c:pt idx="10461">
                  <c:v>858.02499999999998</c:v>
                </c:pt>
                <c:pt idx="10462">
                  <c:v>858.1</c:v>
                </c:pt>
                <c:pt idx="10463">
                  <c:v>858.18333333333339</c:v>
                </c:pt>
                <c:pt idx="10464">
                  <c:v>858.26666666666677</c:v>
                </c:pt>
                <c:pt idx="10465">
                  <c:v>858.35</c:v>
                </c:pt>
                <c:pt idx="10466">
                  <c:v>858.43333333333339</c:v>
                </c:pt>
                <c:pt idx="10467">
                  <c:v>858.51666666666677</c:v>
                </c:pt>
                <c:pt idx="10468">
                  <c:v>858.5916666666667</c:v>
                </c:pt>
                <c:pt idx="10469">
                  <c:v>858.67500000000007</c:v>
                </c:pt>
                <c:pt idx="10470">
                  <c:v>858.75833333333333</c:v>
                </c:pt>
                <c:pt idx="10471">
                  <c:v>858.8416666666667</c:v>
                </c:pt>
                <c:pt idx="10472">
                  <c:v>858.92500000000007</c:v>
                </c:pt>
                <c:pt idx="10473">
                  <c:v>859.00833333333333</c:v>
                </c:pt>
                <c:pt idx="10474">
                  <c:v>859.0916666666667</c:v>
                </c:pt>
                <c:pt idx="10475">
                  <c:v>859.16666666666663</c:v>
                </c:pt>
                <c:pt idx="10476">
                  <c:v>859.25</c:v>
                </c:pt>
                <c:pt idx="10477">
                  <c:v>859.33333333333337</c:v>
                </c:pt>
                <c:pt idx="10478">
                  <c:v>859.41666666666663</c:v>
                </c:pt>
                <c:pt idx="10479">
                  <c:v>859.5</c:v>
                </c:pt>
                <c:pt idx="10480">
                  <c:v>859.58333333333337</c:v>
                </c:pt>
                <c:pt idx="10481">
                  <c:v>859.6583333333333</c:v>
                </c:pt>
                <c:pt idx="10482">
                  <c:v>859.74166666666667</c:v>
                </c:pt>
                <c:pt idx="10483">
                  <c:v>859.82499999999993</c:v>
                </c:pt>
                <c:pt idx="10484">
                  <c:v>859.9083333333333</c:v>
                </c:pt>
                <c:pt idx="10485">
                  <c:v>859.99166666666667</c:v>
                </c:pt>
                <c:pt idx="10486">
                  <c:v>860.07499999999993</c:v>
                </c:pt>
                <c:pt idx="10487">
                  <c:v>860.1583333333333</c:v>
                </c:pt>
                <c:pt idx="10488">
                  <c:v>860.23333333333323</c:v>
                </c:pt>
                <c:pt idx="10489">
                  <c:v>860.31666666666661</c:v>
                </c:pt>
                <c:pt idx="10490">
                  <c:v>860.4</c:v>
                </c:pt>
                <c:pt idx="10491">
                  <c:v>860.48333333333323</c:v>
                </c:pt>
                <c:pt idx="10492">
                  <c:v>860.56666666666661</c:v>
                </c:pt>
                <c:pt idx="10493">
                  <c:v>860.65</c:v>
                </c:pt>
                <c:pt idx="10494">
                  <c:v>860.72500000000002</c:v>
                </c:pt>
                <c:pt idx="10495">
                  <c:v>860.80833333333339</c:v>
                </c:pt>
                <c:pt idx="10496">
                  <c:v>860.89166666666677</c:v>
                </c:pt>
                <c:pt idx="10497">
                  <c:v>860.97500000000002</c:v>
                </c:pt>
                <c:pt idx="10498">
                  <c:v>861.05833333333339</c:v>
                </c:pt>
                <c:pt idx="10499">
                  <c:v>861.14166666666677</c:v>
                </c:pt>
                <c:pt idx="10500">
                  <c:v>861.2166666666667</c:v>
                </c:pt>
                <c:pt idx="10501">
                  <c:v>861.30000000000007</c:v>
                </c:pt>
                <c:pt idx="10502">
                  <c:v>861.38333333333333</c:v>
                </c:pt>
                <c:pt idx="10503">
                  <c:v>861.4666666666667</c:v>
                </c:pt>
                <c:pt idx="10504">
                  <c:v>861.55000000000007</c:v>
                </c:pt>
                <c:pt idx="10505">
                  <c:v>861.63333333333333</c:v>
                </c:pt>
                <c:pt idx="10506">
                  <c:v>861.7166666666667</c:v>
                </c:pt>
                <c:pt idx="10507">
                  <c:v>861.79166666666663</c:v>
                </c:pt>
                <c:pt idx="10508">
                  <c:v>861.875</c:v>
                </c:pt>
                <c:pt idx="10509">
                  <c:v>861.95833333333337</c:v>
                </c:pt>
                <c:pt idx="10510">
                  <c:v>862.04166666666663</c:v>
                </c:pt>
                <c:pt idx="10511">
                  <c:v>862.125</c:v>
                </c:pt>
                <c:pt idx="10512">
                  <c:v>862.20833333333337</c:v>
                </c:pt>
                <c:pt idx="10513">
                  <c:v>862.2833333333333</c:v>
                </c:pt>
                <c:pt idx="10514">
                  <c:v>862.36666666666667</c:v>
                </c:pt>
                <c:pt idx="10515">
                  <c:v>862.44999999999993</c:v>
                </c:pt>
                <c:pt idx="10516">
                  <c:v>862.5333333333333</c:v>
                </c:pt>
                <c:pt idx="10517">
                  <c:v>862.61666666666667</c:v>
                </c:pt>
                <c:pt idx="10518">
                  <c:v>862.69999999999993</c:v>
                </c:pt>
                <c:pt idx="10519">
                  <c:v>862.77499999999998</c:v>
                </c:pt>
                <c:pt idx="10520">
                  <c:v>862.85833333333323</c:v>
                </c:pt>
                <c:pt idx="10521">
                  <c:v>862.94166666666661</c:v>
                </c:pt>
                <c:pt idx="10522">
                  <c:v>863.02499999999998</c:v>
                </c:pt>
                <c:pt idx="10523">
                  <c:v>863.10833333333323</c:v>
                </c:pt>
                <c:pt idx="10524">
                  <c:v>863.19166666666661</c:v>
                </c:pt>
                <c:pt idx="10525">
                  <c:v>863.27499999999998</c:v>
                </c:pt>
                <c:pt idx="10526">
                  <c:v>863.35</c:v>
                </c:pt>
                <c:pt idx="10527">
                  <c:v>863.43333333333339</c:v>
                </c:pt>
                <c:pt idx="10528">
                  <c:v>863.51666666666677</c:v>
                </c:pt>
                <c:pt idx="10529">
                  <c:v>863.6</c:v>
                </c:pt>
                <c:pt idx="10530">
                  <c:v>863.68333333333339</c:v>
                </c:pt>
                <c:pt idx="10531">
                  <c:v>863.76666666666677</c:v>
                </c:pt>
                <c:pt idx="10532">
                  <c:v>863.8416666666667</c:v>
                </c:pt>
                <c:pt idx="10533">
                  <c:v>863.92500000000007</c:v>
                </c:pt>
                <c:pt idx="10534">
                  <c:v>864.00833333333333</c:v>
                </c:pt>
                <c:pt idx="10535">
                  <c:v>864.0916666666667</c:v>
                </c:pt>
                <c:pt idx="10536">
                  <c:v>864.17500000000007</c:v>
                </c:pt>
                <c:pt idx="10537">
                  <c:v>864.25833333333333</c:v>
                </c:pt>
                <c:pt idx="10538">
                  <c:v>864.33333333333337</c:v>
                </c:pt>
                <c:pt idx="10539">
                  <c:v>864.41666666666663</c:v>
                </c:pt>
                <c:pt idx="10540">
                  <c:v>864.5</c:v>
                </c:pt>
                <c:pt idx="10541">
                  <c:v>864.58333333333337</c:v>
                </c:pt>
                <c:pt idx="10542">
                  <c:v>864.66666666666663</c:v>
                </c:pt>
                <c:pt idx="10543">
                  <c:v>864.75</c:v>
                </c:pt>
                <c:pt idx="10544">
                  <c:v>864.83333333333337</c:v>
                </c:pt>
                <c:pt idx="10545">
                  <c:v>864.9083333333333</c:v>
                </c:pt>
                <c:pt idx="10546">
                  <c:v>864.99166666666667</c:v>
                </c:pt>
                <c:pt idx="10547">
                  <c:v>865.07499999999993</c:v>
                </c:pt>
                <c:pt idx="10548">
                  <c:v>865.1583333333333</c:v>
                </c:pt>
                <c:pt idx="10549">
                  <c:v>865.24166666666667</c:v>
                </c:pt>
                <c:pt idx="10550">
                  <c:v>865.32499999999993</c:v>
                </c:pt>
                <c:pt idx="10551">
                  <c:v>865.4</c:v>
                </c:pt>
                <c:pt idx="10552">
                  <c:v>865.48333333333323</c:v>
                </c:pt>
                <c:pt idx="10553">
                  <c:v>865.56666666666661</c:v>
                </c:pt>
                <c:pt idx="10554">
                  <c:v>865.65</c:v>
                </c:pt>
                <c:pt idx="10555">
                  <c:v>865.73333333333323</c:v>
                </c:pt>
                <c:pt idx="10556">
                  <c:v>865.81666666666661</c:v>
                </c:pt>
                <c:pt idx="10557">
                  <c:v>865.89166666666677</c:v>
                </c:pt>
                <c:pt idx="10558">
                  <c:v>865.97500000000002</c:v>
                </c:pt>
                <c:pt idx="10559">
                  <c:v>866.05833333333339</c:v>
                </c:pt>
                <c:pt idx="10560">
                  <c:v>866.14166666666677</c:v>
                </c:pt>
                <c:pt idx="10561">
                  <c:v>866.22500000000002</c:v>
                </c:pt>
                <c:pt idx="10562">
                  <c:v>866.30833333333339</c:v>
                </c:pt>
                <c:pt idx="10563">
                  <c:v>866.39166666666677</c:v>
                </c:pt>
                <c:pt idx="10564">
                  <c:v>866.4666666666667</c:v>
                </c:pt>
                <c:pt idx="10565">
                  <c:v>866.55000000000007</c:v>
                </c:pt>
                <c:pt idx="10566">
                  <c:v>866.63333333333333</c:v>
                </c:pt>
                <c:pt idx="10567">
                  <c:v>866.7166666666667</c:v>
                </c:pt>
                <c:pt idx="10568">
                  <c:v>866.80000000000007</c:v>
                </c:pt>
                <c:pt idx="10569">
                  <c:v>866.88333333333333</c:v>
                </c:pt>
                <c:pt idx="10570">
                  <c:v>866.95833333333337</c:v>
                </c:pt>
                <c:pt idx="10571">
                  <c:v>867.04166666666663</c:v>
                </c:pt>
                <c:pt idx="10572">
                  <c:v>867.125</c:v>
                </c:pt>
                <c:pt idx="10573">
                  <c:v>867.20833333333337</c:v>
                </c:pt>
                <c:pt idx="10574">
                  <c:v>867.29166666666663</c:v>
                </c:pt>
                <c:pt idx="10575">
                  <c:v>867.375</c:v>
                </c:pt>
                <c:pt idx="10576">
                  <c:v>867.44999999999993</c:v>
                </c:pt>
                <c:pt idx="10577">
                  <c:v>867.5333333333333</c:v>
                </c:pt>
                <c:pt idx="10578">
                  <c:v>867.61666666666667</c:v>
                </c:pt>
                <c:pt idx="10579">
                  <c:v>867.69999999999993</c:v>
                </c:pt>
                <c:pt idx="10580">
                  <c:v>867.7833333333333</c:v>
                </c:pt>
                <c:pt idx="10581">
                  <c:v>867.86666666666667</c:v>
                </c:pt>
                <c:pt idx="10582">
                  <c:v>867.94999999999993</c:v>
                </c:pt>
                <c:pt idx="10583">
                  <c:v>868.02499999999998</c:v>
                </c:pt>
                <c:pt idx="10584">
                  <c:v>868.10833333333323</c:v>
                </c:pt>
                <c:pt idx="10585">
                  <c:v>868.19166666666661</c:v>
                </c:pt>
                <c:pt idx="10586">
                  <c:v>868.27499999999998</c:v>
                </c:pt>
                <c:pt idx="10587">
                  <c:v>868.35833333333323</c:v>
                </c:pt>
                <c:pt idx="10588">
                  <c:v>868.44166666666661</c:v>
                </c:pt>
                <c:pt idx="10589">
                  <c:v>868.51666666666677</c:v>
                </c:pt>
                <c:pt idx="10590">
                  <c:v>868.6</c:v>
                </c:pt>
                <c:pt idx="10591">
                  <c:v>868.68333333333339</c:v>
                </c:pt>
                <c:pt idx="10592">
                  <c:v>868.76666666666677</c:v>
                </c:pt>
                <c:pt idx="10593">
                  <c:v>868.85</c:v>
                </c:pt>
                <c:pt idx="10594">
                  <c:v>868.93333333333339</c:v>
                </c:pt>
                <c:pt idx="10595">
                  <c:v>869.00833333333333</c:v>
                </c:pt>
                <c:pt idx="10596">
                  <c:v>869.0916666666667</c:v>
                </c:pt>
                <c:pt idx="10597">
                  <c:v>869.17500000000007</c:v>
                </c:pt>
                <c:pt idx="10598">
                  <c:v>869.25833333333333</c:v>
                </c:pt>
                <c:pt idx="10599">
                  <c:v>869.3416666666667</c:v>
                </c:pt>
                <c:pt idx="10600">
                  <c:v>869.42500000000007</c:v>
                </c:pt>
                <c:pt idx="10601">
                  <c:v>869.50833333333333</c:v>
                </c:pt>
                <c:pt idx="10602">
                  <c:v>869.58333333333337</c:v>
                </c:pt>
                <c:pt idx="10603">
                  <c:v>869.66666666666663</c:v>
                </c:pt>
                <c:pt idx="10604">
                  <c:v>869.75</c:v>
                </c:pt>
                <c:pt idx="10605">
                  <c:v>869.83333333333337</c:v>
                </c:pt>
                <c:pt idx="10606">
                  <c:v>869.91666666666663</c:v>
                </c:pt>
                <c:pt idx="10607">
                  <c:v>870</c:v>
                </c:pt>
                <c:pt idx="10608">
                  <c:v>870.07499999999993</c:v>
                </c:pt>
                <c:pt idx="10609">
                  <c:v>870.1583333333333</c:v>
                </c:pt>
                <c:pt idx="10610">
                  <c:v>870.24166666666667</c:v>
                </c:pt>
                <c:pt idx="10611">
                  <c:v>870.32499999999993</c:v>
                </c:pt>
                <c:pt idx="10612">
                  <c:v>870.4083333333333</c:v>
                </c:pt>
                <c:pt idx="10613">
                  <c:v>870.49166666666667</c:v>
                </c:pt>
                <c:pt idx="10614">
                  <c:v>870.57499999999993</c:v>
                </c:pt>
                <c:pt idx="10615">
                  <c:v>870.65</c:v>
                </c:pt>
                <c:pt idx="10616">
                  <c:v>870.73333333333323</c:v>
                </c:pt>
                <c:pt idx="10617">
                  <c:v>870.81666666666661</c:v>
                </c:pt>
                <c:pt idx="10618">
                  <c:v>870.9</c:v>
                </c:pt>
                <c:pt idx="10619">
                  <c:v>870.98333333333323</c:v>
                </c:pt>
                <c:pt idx="10620">
                  <c:v>871.06666666666661</c:v>
                </c:pt>
                <c:pt idx="10621">
                  <c:v>871.14166666666677</c:v>
                </c:pt>
                <c:pt idx="10622">
                  <c:v>871.22500000000002</c:v>
                </c:pt>
                <c:pt idx="10623">
                  <c:v>871.30833333333339</c:v>
                </c:pt>
                <c:pt idx="10624">
                  <c:v>871.39166666666677</c:v>
                </c:pt>
                <c:pt idx="10625">
                  <c:v>871.47500000000002</c:v>
                </c:pt>
                <c:pt idx="10626">
                  <c:v>871.55833333333339</c:v>
                </c:pt>
                <c:pt idx="10627">
                  <c:v>871.63333333333333</c:v>
                </c:pt>
                <c:pt idx="10628">
                  <c:v>871.7166666666667</c:v>
                </c:pt>
                <c:pt idx="10629">
                  <c:v>871.80000000000007</c:v>
                </c:pt>
                <c:pt idx="10630">
                  <c:v>871.88333333333333</c:v>
                </c:pt>
                <c:pt idx="10631">
                  <c:v>871.9666666666667</c:v>
                </c:pt>
                <c:pt idx="10632">
                  <c:v>872.05000000000007</c:v>
                </c:pt>
                <c:pt idx="10633">
                  <c:v>872.13333333333333</c:v>
                </c:pt>
                <c:pt idx="10634">
                  <c:v>872.20833333333337</c:v>
                </c:pt>
                <c:pt idx="10635">
                  <c:v>872.29166666666663</c:v>
                </c:pt>
                <c:pt idx="10636">
                  <c:v>872.375</c:v>
                </c:pt>
                <c:pt idx="10637">
                  <c:v>872.45833333333337</c:v>
                </c:pt>
                <c:pt idx="10638">
                  <c:v>872.54166666666663</c:v>
                </c:pt>
                <c:pt idx="10639">
                  <c:v>872.625</c:v>
                </c:pt>
                <c:pt idx="10640">
                  <c:v>872.69999999999993</c:v>
                </c:pt>
                <c:pt idx="10641">
                  <c:v>872.7833333333333</c:v>
                </c:pt>
                <c:pt idx="10642">
                  <c:v>872.86666666666667</c:v>
                </c:pt>
                <c:pt idx="10643">
                  <c:v>872.94999999999993</c:v>
                </c:pt>
                <c:pt idx="10644">
                  <c:v>873.0333333333333</c:v>
                </c:pt>
                <c:pt idx="10645">
                  <c:v>873.11666666666667</c:v>
                </c:pt>
                <c:pt idx="10646">
                  <c:v>873.19166666666661</c:v>
                </c:pt>
                <c:pt idx="10647">
                  <c:v>873.27499999999998</c:v>
                </c:pt>
                <c:pt idx="10648">
                  <c:v>873.35833333333323</c:v>
                </c:pt>
                <c:pt idx="10649">
                  <c:v>873.44166666666661</c:v>
                </c:pt>
                <c:pt idx="10650">
                  <c:v>873.52499999999998</c:v>
                </c:pt>
                <c:pt idx="10651">
                  <c:v>873.60833333333323</c:v>
                </c:pt>
                <c:pt idx="10652">
                  <c:v>873.69166666666661</c:v>
                </c:pt>
                <c:pt idx="10653">
                  <c:v>873.76666666666677</c:v>
                </c:pt>
                <c:pt idx="10654">
                  <c:v>873.85</c:v>
                </c:pt>
                <c:pt idx="10655">
                  <c:v>873.93333333333339</c:v>
                </c:pt>
                <c:pt idx="10656">
                  <c:v>874.01666666666677</c:v>
                </c:pt>
                <c:pt idx="10657">
                  <c:v>874.1</c:v>
                </c:pt>
                <c:pt idx="10658">
                  <c:v>874.18333333333339</c:v>
                </c:pt>
                <c:pt idx="10659">
                  <c:v>874.25833333333333</c:v>
                </c:pt>
                <c:pt idx="10660">
                  <c:v>874.3416666666667</c:v>
                </c:pt>
                <c:pt idx="10661">
                  <c:v>874.42500000000007</c:v>
                </c:pt>
                <c:pt idx="10662">
                  <c:v>874.50833333333333</c:v>
                </c:pt>
                <c:pt idx="10663">
                  <c:v>874.5916666666667</c:v>
                </c:pt>
                <c:pt idx="10664">
                  <c:v>874.67500000000007</c:v>
                </c:pt>
                <c:pt idx="10665">
                  <c:v>874.75</c:v>
                </c:pt>
                <c:pt idx="10666">
                  <c:v>874.83333333333337</c:v>
                </c:pt>
                <c:pt idx="10667">
                  <c:v>874.91666666666663</c:v>
                </c:pt>
                <c:pt idx="10668">
                  <c:v>875</c:v>
                </c:pt>
                <c:pt idx="10669">
                  <c:v>875.08333333333337</c:v>
                </c:pt>
                <c:pt idx="10670">
                  <c:v>875.16666666666663</c:v>
                </c:pt>
                <c:pt idx="10671">
                  <c:v>875.25</c:v>
                </c:pt>
                <c:pt idx="10672">
                  <c:v>875.32499999999993</c:v>
                </c:pt>
                <c:pt idx="10673">
                  <c:v>875.4083333333333</c:v>
                </c:pt>
                <c:pt idx="10674">
                  <c:v>875.49166666666667</c:v>
                </c:pt>
                <c:pt idx="10675">
                  <c:v>875.57499999999993</c:v>
                </c:pt>
                <c:pt idx="10676">
                  <c:v>875.6583333333333</c:v>
                </c:pt>
                <c:pt idx="10677">
                  <c:v>875.74166666666667</c:v>
                </c:pt>
                <c:pt idx="10678">
                  <c:v>875.81666666666661</c:v>
                </c:pt>
                <c:pt idx="10679">
                  <c:v>875.9</c:v>
                </c:pt>
                <c:pt idx="10680">
                  <c:v>875.98333333333323</c:v>
                </c:pt>
                <c:pt idx="10681">
                  <c:v>876.06666666666661</c:v>
                </c:pt>
                <c:pt idx="10682">
                  <c:v>876.15</c:v>
                </c:pt>
                <c:pt idx="10683">
                  <c:v>876.23333333333323</c:v>
                </c:pt>
                <c:pt idx="10684">
                  <c:v>876.30833333333339</c:v>
                </c:pt>
                <c:pt idx="10685">
                  <c:v>876.39166666666677</c:v>
                </c:pt>
                <c:pt idx="10686">
                  <c:v>876.47500000000002</c:v>
                </c:pt>
                <c:pt idx="10687">
                  <c:v>876.55833333333339</c:v>
                </c:pt>
                <c:pt idx="10688">
                  <c:v>876.64166666666677</c:v>
                </c:pt>
                <c:pt idx="10689">
                  <c:v>876.72500000000002</c:v>
                </c:pt>
                <c:pt idx="10690">
                  <c:v>876.80833333333339</c:v>
                </c:pt>
                <c:pt idx="10691">
                  <c:v>876.88333333333333</c:v>
                </c:pt>
                <c:pt idx="10692">
                  <c:v>876.9666666666667</c:v>
                </c:pt>
                <c:pt idx="10693">
                  <c:v>877.05000000000007</c:v>
                </c:pt>
                <c:pt idx="10694">
                  <c:v>877.13333333333333</c:v>
                </c:pt>
                <c:pt idx="10695">
                  <c:v>877.2166666666667</c:v>
                </c:pt>
                <c:pt idx="10696">
                  <c:v>877.30000000000007</c:v>
                </c:pt>
                <c:pt idx="10697">
                  <c:v>877.375</c:v>
                </c:pt>
                <c:pt idx="10698">
                  <c:v>877.45833333333337</c:v>
                </c:pt>
                <c:pt idx="10699">
                  <c:v>877.54166666666663</c:v>
                </c:pt>
                <c:pt idx="10700">
                  <c:v>877.625</c:v>
                </c:pt>
                <c:pt idx="10701">
                  <c:v>877.70833333333337</c:v>
                </c:pt>
                <c:pt idx="10702">
                  <c:v>877.79166666666663</c:v>
                </c:pt>
                <c:pt idx="10703">
                  <c:v>877.86666666666667</c:v>
                </c:pt>
                <c:pt idx="10704">
                  <c:v>877.94999999999993</c:v>
                </c:pt>
                <c:pt idx="10705">
                  <c:v>878.0333333333333</c:v>
                </c:pt>
                <c:pt idx="10706">
                  <c:v>878.11666666666667</c:v>
                </c:pt>
                <c:pt idx="10707">
                  <c:v>878.19999999999993</c:v>
                </c:pt>
                <c:pt idx="10708">
                  <c:v>878.2833333333333</c:v>
                </c:pt>
                <c:pt idx="10709">
                  <c:v>878.36666666666667</c:v>
                </c:pt>
                <c:pt idx="10710">
                  <c:v>878.44166666666661</c:v>
                </c:pt>
                <c:pt idx="10711">
                  <c:v>878.52499999999998</c:v>
                </c:pt>
                <c:pt idx="10712">
                  <c:v>878.60833333333323</c:v>
                </c:pt>
                <c:pt idx="10713">
                  <c:v>878.69166666666661</c:v>
                </c:pt>
                <c:pt idx="10714">
                  <c:v>878.77499999999998</c:v>
                </c:pt>
                <c:pt idx="10715">
                  <c:v>878.85833333333323</c:v>
                </c:pt>
                <c:pt idx="10716">
                  <c:v>878.93333333333339</c:v>
                </c:pt>
                <c:pt idx="10717">
                  <c:v>879.01666666666677</c:v>
                </c:pt>
                <c:pt idx="10718">
                  <c:v>879.1</c:v>
                </c:pt>
                <c:pt idx="10719">
                  <c:v>879.18333333333339</c:v>
                </c:pt>
                <c:pt idx="10720">
                  <c:v>879.26666666666677</c:v>
                </c:pt>
                <c:pt idx="10721">
                  <c:v>879.35</c:v>
                </c:pt>
                <c:pt idx="10722">
                  <c:v>879.42500000000007</c:v>
                </c:pt>
                <c:pt idx="10723">
                  <c:v>879.50833333333333</c:v>
                </c:pt>
                <c:pt idx="10724">
                  <c:v>879.5916666666667</c:v>
                </c:pt>
                <c:pt idx="10725">
                  <c:v>879.67500000000007</c:v>
                </c:pt>
                <c:pt idx="10726">
                  <c:v>879.75833333333333</c:v>
                </c:pt>
                <c:pt idx="10727">
                  <c:v>879.8416666666667</c:v>
                </c:pt>
                <c:pt idx="10728">
                  <c:v>879.92500000000007</c:v>
                </c:pt>
                <c:pt idx="10729">
                  <c:v>880</c:v>
                </c:pt>
                <c:pt idx="10730">
                  <c:v>880.08333333333337</c:v>
                </c:pt>
                <c:pt idx="10731">
                  <c:v>880.16666666666663</c:v>
                </c:pt>
                <c:pt idx="10732">
                  <c:v>880.25</c:v>
                </c:pt>
                <c:pt idx="10733">
                  <c:v>880.33333333333337</c:v>
                </c:pt>
                <c:pt idx="10734">
                  <c:v>880.41666666666663</c:v>
                </c:pt>
                <c:pt idx="10735">
                  <c:v>880.49166666666667</c:v>
                </c:pt>
                <c:pt idx="10736">
                  <c:v>880.57499999999993</c:v>
                </c:pt>
                <c:pt idx="10737">
                  <c:v>880.6583333333333</c:v>
                </c:pt>
                <c:pt idx="10738">
                  <c:v>880.74166666666667</c:v>
                </c:pt>
                <c:pt idx="10739">
                  <c:v>880.82499999999993</c:v>
                </c:pt>
                <c:pt idx="10740">
                  <c:v>880.9083333333333</c:v>
                </c:pt>
                <c:pt idx="10741">
                  <c:v>880.99166666666667</c:v>
                </c:pt>
                <c:pt idx="10742">
                  <c:v>881.06666666666661</c:v>
                </c:pt>
                <c:pt idx="10743">
                  <c:v>881.15</c:v>
                </c:pt>
                <c:pt idx="10744">
                  <c:v>881.23333333333323</c:v>
                </c:pt>
                <c:pt idx="10745">
                  <c:v>881.31666666666661</c:v>
                </c:pt>
                <c:pt idx="10746">
                  <c:v>881.4</c:v>
                </c:pt>
                <c:pt idx="10747">
                  <c:v>881.48333333333323</c:v>
                </c:pt>
                <c:pt idx="10748">
                  <c:v>881.55833333333339</c:v>
                </c:pt>
                <c:pt idx="10749">
                  <c:v>881.64166666666677</c:v>
                </c:pt>
                <c:pt idx="10750">
                  <c:v>881.72500000000002</c:v>
                </c:pt>
                <c:pt idx="10751">
                  <c:v>881.80833333333339</c:v>
                </c:pt>
                <c:pt idx="10752">
                  <c:v>881.89166666666677</c:v>
                </c:pt>
                <c:pt idx="10753">
                  <c:v>881.97500000000002</c:v>
                </c:pt>
                <c:pt idx="10754">
                  <c:v>882.05000000000007</c:v>
                </c:pt>
                <c:pt idx="10755">
                  <c:v>882.13333333333333</c:v>
                </c:pt>
                <c:pt idx="10756">
                  <c:v>882.2166666666667</c:v>
                </c:pt>
                <c:pt idx="10757">
                  <c:v>882.30000000000007</c:v>
                </c:pt>
                <c:pt idx="10758">
                  <c:v>882.38333333333333</c:v>
                </c:pt>
                <c:pt idx="10759">
                  <c:v>882.4666666666667</c:v>
                </c:pt>
                <c:pt idx="10760">
                  <c:v>882.55000000000007</c:v>
                </c:pt>
                <c:pt idx="10761">
                  <c:v>882.625</c:v>
                </c:pt>
                <c:pt idx="10762">
                  <c:v>882.70833333333337</c:v>
                </c:pt>
                <c:pt idx="10763">
                  <c:v>882.79166666666663</c:v>
                </c:pt>
                <c:pt idx="10764">
                  <c:v>882.875</c:v>
                </c:pt>
                <c:pt idx="10765">
                  <c:v>882.95833333333337</c:v>
                </c:pt>
                <c:pt idx="10766">
                  <c:v>883.04166666666663</c:v>
                </c:pt>
                <c:pt idx="10767">
                  <c:v>883.11666666666667</c:v>
                </c:pt>
                <c:pt idx="10768">
                  <c:v>883.19999999999993</c:v>
                </c:pt>
                <c:pt idx="10769">
                  <c:v>883.2833333333333</c:v>
                </c:pt>
                <c:pt idx="10770">
                  <c:v>883.36666666666667</c:v>
                </c:pt>
                <c:pt idx="10771">
                  <c:v>883.44999999999993</c:v>
                </c:pt>
                <c:pt idx="10772">
                  <c:v>883.5333333333333</c:v>
                </c:pt>
                <c:pt idx="10773">
                  <c:v>883.60833333333323</c:v>
                </c:pt>
                <c:pt idx="10774">
                  <c:v>883.69166666666661</c:v>
                </c:pt>
                <c:pt idx="10775">
                  <c:v>883.77499999999998</c:v>
                </c:pt>
                <c:pt idx="10776">
                  <c:v>883.85833333333323</c:v>
                </c:pt>
                <c:pt idx="10777">
                  <c:v>883.94166666666661</c:v>
                </c:pt>
                <c:pt idx="10778">
                  <c:v>884.02499999999998</c:v>
                </c:pt>
                <c:pt idx="10779">
                  <c:v>884.10833333333323</c:v>
                </c:pt>
                <c:pt idx="10780">
                  <c:v>884.18333333333339</c:v>
                </c:pt>
                <c:pt idx="10781">
                  <c:v>884.26666666666677</c:v>
                </c:pt>
                <c:pt idx="10782">
                  <c:v>884.35</c:v>
                </c:pt>
                <c:pt idx="10783">
                  <c:v>884.43333333333339</c:v>
                </c:pt>
                <c:pt idx="10784">
                  <c:v>884.51666666666677</c:v>
                </c:pt>
                <c:pt idx="10785">
                  <c:v>884.6</c:v>
                </c:pt>
                <c:pt idx="10786">
                  <c:v>884.67500000000007</c:v>
                </c:pt>
                <c:pt idx="10787">
                  <c:v>884.75833333333333</c:v>
                </c:pt>
                <c:pt idx="10788">
                  <c:v>884.8416666666667</c:v>
                </c:pt>
                <c:pt idx="10789">
                  <c:v>884.92500000000007</c:v>
                </c:pt>
                <c:pt idx="10790">
                  <c:v>885.00833333333333</c:v>
                </c:pt>
                <c:pt idx="10791">
                  <c:v>885.0916666666667</c:v>
                </c:pt>
                <c:pt idx="10792">
                  <c:v>885.16666666666663</c:v>
                </c:pt>
                <c:pt idx="10793">
                  <c:v>885.25</c:v>
                </c:pt>
                <c:pt idx="10794">
                  <c:v>885.33333333333337</c:v>
                </c:pt>
                <c:pt idx="10795">
                  <c:v>885.41666666666663</c:v>
                </c:pt>
                <c:pt idx="10796">
                  <c:v>885.5</c:v>
                </c:pt>
                <c:pt idx="10797">
                  <c:v>885.58333333333337</c:v>
                </c:pt>
                <c:pt idx="10798">
                  <c:v>885.66666666666663</c:v>
                </c:pt>
                <c:pt idx="10799">
                  <c:v>885.74166666666667</c:v>
                </c:pt>
                <c:pt idx="10800">
                  <c:v>885.82499999999993</c:v>
                </c:pt>
                <c:pt idx="10801">
                  <c:v>885.9083333333333</c:v>
                </c:pt>
                <c:pt idx="10802">
                  <c:v>885.99166666666667</c:v>
                </c:pt>
                <c:pt idx="10803">
                  <c:v>886.07499999999993</c:v>
                </c:pt>
                <c:pt idx="10804">
                  <c:v>886.1583333333333</c:v>
                </c:pt>
                <c:pt idx="10805">
                  <c:v>886.23333333333323</c:v>
                </c:pt>
                <c:pt idx="10806">
                  <c:v>886.31666666666661</c:v>
                </c:pt>
                <c:pt idx="10807">
                  <c:v>886.4</c:v>
                </c:pt>
                <c:pt idx="10808">
                  <c:v>886.48333333333323</c:v>
                </c:pt>
                <c:pt idx="10809">
                  <c:v>886.56666666666661</c:v>
                </c:pt>
                <c:pt idx="10810">
                  <c:v>886.65</c:v>
                </c:pt>
                <c:pt idx="10811">
                  <c:v>886.72500000000002</c:v>
                </c:pt>
                <c:pt idx="10812">
                  <c:v>886.80833333333339</c:v>
                </c:pt>
                <c:pt idx="10813">
                  <c:v>886.89166666666677</c:v>
                </c:pt>
                <c:pt idx="10814">
                  <c:v>886.97500000000002</c:v>
                </c:pt>
                <c:pt idx="10815">
                  <c:v>887.05833333333339</c:v>
                </c:pt>
                <c:pt idx="10816">
                  <c:v>887.14166666666677</c:v>
                </c:pt>
                <c:pt idx="10817">
                  <c:v>887.22500000000002</c:v>
                </c:pt>
                <c:pt idx="10818">
                  <c:v>887.30000000000007</c:v>
                </c:pt>
                <c:pt idx="10819">
                  <c:v>887.38333333333333</c:v>
                </c:pt>
                <c:pt idx="10820">
                  <c:v>887.4666666666667</c:v>
                </c:pt>
                <c:pt idx="10821">
                  <c:v>887.55000000000007</c:v>
                </c:pt>
                <c:pt idx="10822">
                  <c:v>887.63333333333333</c:v>
                </c:pt>
                <c:pt idx="10823">
                  <c:v>887.7166666666667</c:v>
                </c:pt>
                <c:pt idx="10824">
                  <c:v>887.79166666666663</c:v>
                </c:pt>
                <c:pt idx="10825">
                  <c:v>887.875</c:v>
                </c:pt>
                <c:pt idx="10826">
                  <c:v>887.95833333333337</c:v>
                </c:pt>
                <c:pt idx="10827">
                  <c:v>888.04166666666663</c:v>
                </c:pt>
                <c:pt idx="10828">
                  <c:v>888.125</c:v>
                </c:pt>
                <c:pt idx="10829">
                  <c:v>888.20833333333337</c:v>
                </c:pt>
                <c:pt idx="10830">
                  <c:v>888.2833333333333</c:v>
                </c:pt>
                <c:pt idx="10831">
                  <c:v>888.36666666666667</c:v>
                </c:pt>
                <c:pt idx="10832">
                  <c:v>888.44999999999993</c:v>
                </c:pt>
                <c:pt idx="10833">
                  <c:v>888.5333333333333</c:v>
                </c:pt>
                <c:pt idx="10834">
                  <c:v>888.61666666666667</c:v>
                </c:pt>
                <c:pt idx="10835">
                  <c:v>888.69999999999993</c:v>
                </c:pt>
                <c:pt idx="10836">
                  <c:v>888.7833333333333</c:v>
                </c:pt>
                <c:pt idx="10837">
                  <c:v>888.85833333333323</c:v>
                </c:pt>
                <c:pt idx="10838">
                  <c:v>888.94166666666661</c:v>
                </c:pt>
                <c:pt idx="10839">
                  <c:v>889.02499999999998</c:v>
                </c:pt>
                <c:pt idx="10840">
                  <c:v>889.10833333333323</c:v>
                </c:pt>
                <c:pt idx="10841">
                  <c:v>889.19166666666661</c:v>
                </c:pt>
                <c:pt idx="10842">
                  <c:v>889.27499999999998</c:v>
                </c:pt>
                <c:pt idx="10843">
                  <c:v>889.35</c:v>
                </c:pt>
                <c:pt idx="10844">
                  <c:v>889.43333333333339</c:v>
                </c:pt>
                <c:pt idx="10845">
                  <c:v>889.51666666666677</c:v>
                </c:pt>
                <c:pt idx="10846">
                  <c:v>889.6</c:v>
                </c:pt>
                <c:pt idx="10847">
                  <c:v>889.68333333333339</c:v>
                </c:pt>
                <c:pt idx="10848">
                  <c:v>889.76666666666677</c:v>
                </c:pt>
                <c:pt idx="10849">
                  <c:v>889.8416666666667</c:v>
                </c:pt>
                <c:pt idx="10850">
                  <c:v>889.92500000000007</c:v>
                </c:pt>
                <c:pt idx="10851">
                  <c:v>890.00833333333333</c:v>
                </c:pt>
                <c:pt idx="10852">
                  <c:v>890.0916666666667</c:v>
                </c:pt>
                <c:pt idx="10853">
                  <c:v>890.17500000000007</c:v>
                </c:pt>
                <c:pt idx="10854">
                  <c:v>890.25833333333333</c:v>
                </c:pt>
                <c:pt idx="10855">
                  <c:v>890.3416666666667</c:v>
                </c:pt>
                <c:pt idx="10856">
                  <c:v>890.41666666666663</c:v>
                </c:pt>
                <c:pt idx="10857">
                  <c:v>890.5</c:v>
                </c:pt>
                <c:pt idx="10858">
                  <c:v>890.58333333333337</c:v>
                </c:pt>
                <c:pt idx="10859">
                  <c:v>890.66666666666663</c:v>
                </c:pt>
                <c:pt idx="10860">
                  <c:v>890.75</c:v>
                </c:pt>
                <c:pt idx="10861">
                  <c:v>890.83333333333337</c:v>
                </c:pt>
                <c:pt idx="10862">
                  <c:v>890.9083333333333</c:v>
                </c:pt>
                <c:pt idx="10863">
                  <c:v>890.99166666666667</c:v>
                </c:pt>
                <c:pt idx="10864">
                  <c:v>891.07499999999993</c:v>
                </c:pt>
                <c:pt idx="10865">
                  <c:v>891.1583333333333</c:v>
                </c:pt>
                <c:pt idx="10866">
                  <c:v>891.24166666666667</c:v>
                </c:pt>
                <c:pt idx="10867">
                  <c:v>891.32499999999993</c:v>
                </c:pt>
                <c:pt idx="10868">
                  <c:v>891.4083333333333</c:v>
                </c:pt>
                <c:pt idx="10869">
                  <c:v>891.48333333333323</c:v>
                </c:pt>
                <c:pt idx="10870">
                  <c:v>891.56666666666661</c:v>
                </c:pt>
                <c:pt idx="10871">
                  <c:v>891.65</c:v>
                </c:pt>
                <c:pt idx="10872">
                  <c:v>891.73333333333323</c:v>
                </c:pt>
                <c:pt idx="10873">
                  <c:v>891.81666666666661</c:v>
                </c:pt>
                <c:pt idx="10874">
                  <c:v>891.9</c:v>
                </c:pt>
                <c:pt idx="10875">
                  <c:v>891.97500000000002</c:v>
                </c:pt>
                <c:pt idx="10876">
                  <c:v>892.05833333333339</c:v>
                </c:pt>
                <c:pt idx="10877">
                  <c:v>892.14166666666677</c:v>
                </c:pt>
                <c:pt idx="10878">
                  <c:v>892.22500000000002</c:v>
                </c:pt>
                <c:pt idx="10879">
                  <c:v>892.30833333333339</c:v>
                </c:pt>
                <c:pt idx="10880">
                  <c:v>892.39166666666677</c:v>
                </c:pt>
                <c:pt idx="10881">
                  <c:v>892.4666666666667</c:v>
                </c:pt>
                <c:pt idx="10882">
                  <c:v>892.55000000000007</c:v>
                </c:pt>
                <c:pt idx="10883">
                  <c:v>892.63333333333333</c:v>
                </c:pt>
                <c:pt idx="10884">
                  <c:v>892.7166666666667</c:v>
                </c:pt>
                <c:pt idx="10885">
                  <c:v>892.80000000000007</c:v>
                </c:pt>
                <c:pt idx="10886">
                  <c:v>892.88333333333333</c:v>
                </c:pt>
                <c:pt idx="10887">
                  <c:v>892.9666666666667</c:v>
                </c:pt>
                <c:pt idx="10888">
                  <c:v>893.04166666666663</c:v>
                </c:pt>
                <c:pt idx="10889">
                  <c:v>893.125</c:v>
                </c:pt>
                <c:pt idx="10890">
                  <c:v>893.20833333333337</c:v>
                </c:pt>
                <c:pt idx="10891">
                  <c:v>893.29166666666663</c:v>
                </c:pt>
                <c:pt idx="10892">
                  <c:v>893.375</c:v>
                </c:pt>
                <c:pt idx="10893">
                  <c:v>893.45833333333337</c:v>
                </c:pt>
                <c:pt idx="10894">
                  <c:v>893.5333333333333</c:v>
                </c:pt>
                <c:pt idx="10895">
                  <c:v>893.61666666666667</c:v>
                </c:pt>
                <c:pt idx="10896">
                  <c:v>893.69999999999993</c:v>
                </c:pt>
                <c:pt idx="10897">
                  <c:v>893.7833333333333</c:v>
                </c:pt>
                <c:pt idx="10898">
                  <c:v>893.86666666666667</c:v>
                </c:pt>
                <c:pt idx="10899">
                  <c:v>893.94999999999993</c:v>
                </c:pt>
                <c:pt idx="10900">
                  <c:v>894.02499999999998</c:v>
                </c:pt>
                <c:pt idx="10901">
                  <c:v>894.10833333333323</c:v>
                </c:pt>
                <c:pt idx="10902">
                  <c:v>894.19166666666661</c:v>
                </c:pt>
                <c:pt idx="10903">
                  <c:v>894.27499999999998</c:v>
                </c:pt>
                <c:pt idx="10904">
                  <c:v>894.35833333333323</c:v>
                </c:pt>
                <c:pt idx="10905">
                  <c:v>894.44166666666661</c:v>
                </c:pt>
                <c:pt idx="10906">
                  <c:v>894.52499999999998</c:v>
                </c:pt>
                <c:pt idx="10907">
                  <c:v>894.6</c:v>
                </c:pt>
                <c:pt idx="10908">
                  <c:v>894.68333333333339</c:v>
                </c:pt>
                <c:pt idx="10909">
                  <c:v>894.76666666666677</c:v>
                </c:pt>
                <c:pt idx="10910">
                  <c:v>894.85</c:v>
                </c:pt>
                <c:pt idx="10911">
                  <c:v>894.93333333333339</c:v>
                </c:pt>
                <c:pt idx="10912">
                  <c:v>895.01666666666677</c:v>
                </c:pt>
                <c:pt idx="10913">
                  <c:v>895.0916666666667</c:v>
                </c:pt>
                <c:pt idx="10914">
                  <c:v>895.17500000000007</c:v>
                </c:pt>
                <c:pt idx="10915">
                  <c:v>895.25833333333333</c:v>
                </c:pt>
                <c:pt idx="10916">
                  <c:v>895.3416666666667</c:v>
                </c:pt>
                <c:pt idx="10917">
                  <c:v>895.42500000000007</c:v>
                </c:pt>
                <c:pt idx="10918">
                  <c:v>895.50833333333333</c:v>
                </c:pt>
                <c:pt idx="10919">
                  <c:v>895.58333333333337</c:v>
                </c:pt>
                <c:pt idx="10920">
                  <c:v>895.66666666666663</c:v>
                </c:pt>
                <c:pt idx="10921">
                  <c:v>895.75</c:v>
                </c:pt>
                <c:pt idx="10922">
                  <c:v>895.83333333333337</c:v>
                </c:pt>
                <c:pt idx="10923">
                  <c:v>895.91666666666663</c:v>
                </c:pt>
                <c:pt idx="10924">
                  <c:v>896</c:v>
                </c:pt>
                <c:pt idx="10925">
                  <c:v>896.08333333333337</c:v>
                </c:pt>
                <c:pt idx="10926">
                  <c:v>896.1583333333333</c:v>
                </c:pt>
                <c:pt idx="10927">
                  <c:v>896.24166666666667</c:v>
                </c:pt>
                <c:pt idx="10928">
                  <c:v>896.32499999999993</c:v>
                </c:pt>
                <c:pt idx="10929">
                  <c:v>896.4083333333333</c:v>
                </c:pt>
                <c:pt idx="10930">
                  <c:v>896.49166666666667</c:v>
                </c:pt>
                <c:pt idx="10931">
                  <c:v>896.57499999999993</c:v>
                </c:pt>
                <c:pt idx="10932">
                  <c:v>896.65</c:v>
                </c:pt>
                <c:pt idx="10933">
                  <c:v>896.73333333333323</c:v>
                </c:pt>
                <c:pt idx="10934">
                  <c:v>896.81666666666661</c:v>
                </c:pt>
                <c:pt idx="10935">
                  <c:v>896.9</c:v>
                </c:pt>
                <c:pt idx="10936">
                  <c:v>896.98333333333323</c:v>
                </c:pt>
                <c:pt idx="10937">
                  <c:v>897.06666666666661</c:v>
                </c:pt>
                <c:pt idx="10938">
                  <c:v>897.14166666666677</c:v>
                </c:pt>
                <c:pt idx="10939">
                  <c:v>897.22500000000002</c:v>
                </c:pt>
                <c:pt idx="10940">
                  <c:v>897.30833333333339</c:v>
                </c:pt>
                <c:pt idx="10941">
                  <c:v>897.39166666666677</c:v>
                </c:pt>
                <c:pt idx="10942">
                  <c:v>897.47500000000002</c:v>
                </c:pt>
                <c:pt idx="10943">
                  <c:v>897.55833333333339</c:v>
                </c:pt>
                <c:pt idx="10944">
                  <c:v>897.64166666666677</c:v>
                </c:pt>
                <c:pt idx="10945">
                  <c:v>897.7166666666667</c:v>
                </c:pt>
                <c:pt idx="10946">
                  <c:v>897.80000000000007</c:v>
                </c:pt>
                <c:pt idx="10947">
                  <c:v>897.88333333333333</c:v>
                </c:pt>
                <c:pt idx="10948">
                  <c:v>897.9666666666667</c:v>
                </c:pt>
                <c:pt idx="10949">
                  <c:v>898.05000000000007</c:v>
                </c:pt>
                <c:pt idx="10950">
                  <c:v>898.13333333333333</c:v>
                </c:pt>
                <c:pt idx="10951">
                  <c:v>898.20833333333337</c:v>
                </c:pt>
                <c:pt idx="10952">
                  <c:v>898.29166666666663</c:v>
                </c:pt>
                <c:pt idx="10953">
                  <c:v>898.375</c:v>
                </c:pt>
                <c:pt idx="10954">
                  <c:v>898.45833333333337</c:v>
                </c:pt>
                <c:pt idx="10955">
                  <c:v>898.54166666666663</c:v>
                </c:pt>
                <c:pt idx="10956">
                  <c:v>898.625</c:v>
                </c:pt>
                <c:pt idx="10957">
                  <c:v>898.69999999999993</c:v>
                </c:pt>
                <c:pt idx="10958">
                  <c:v>898.7833333333333</c:v>
                </c:pt>
                <c:pt idx="10959">
                  <c:v>898.86666666666667</c:v>
                </c:pt>
                <c:pt idx="10960">
                  <c:v>898.94999999999993</c:v>
                </c:pt>
                <c:pt idx="10961">
                  <c:v>899.0333333333333</c:v>
                </c:pt>
                <c:pt idx="10962">
                  <c:v>899.11666666666667</c:v>
                </c:pt>
                <c:pt idx="10963">
                  <c:v>899.19999999999993</c:v>
                </c:pt>
                <c:pt idx="10964">
                  <c:v>899.27499999999998</c:v>
                </c:pt>
                <c:pt idx="10965">
                  <c:v>899.35833333333323</c:v>
                </c:pt>
                <c:pt idx="10966">
                  <c:v>899.44166666666661</c:v>
                </c:pt>
                <c:pt idx="10967">
                  <c:v>899.52499999999998</c:v>
                </c:pt>
                <c:pt idx="10968">
                  <c:v>899.60833333333323</c:v>
                </c:pt>
                <c:pt idx="10969">
                  <c:v>899.69166666666661</c:v>
                </c:pt>
                <c:pt idx="10970">
                  <c:v>899.76666666666677</c:v>
                </c:pt>
                <c:pt idx="10971">
                  <c:v>899.85</c:v>
                </c:pt>
                <c:pt idx="10972">
                  <c:v>899.93333333333339</c:v>
                </c:pt>
                <c:pt idx="10973">
                  <c:v>900.01666666666677</c:v>
                </c:pt>
                <c:pt idx="10974">
                  <c:v>900.1</c:v>
                </c:pt>
                <c:pt idx="10975">
                  <c:v>900.18333333333339</c:v>
                </c:pt>
                <c:pt idx="10976">
                  <c:v>900.25833333333333</c:v>
                </c:pt>
                <c:pt idx="10977">
                  <c:v>900.3416666666667</c:v>
                </c:pt>
                <c:pt idx="10978">
                  <c:v>900.42500000000007</c:v>
                </c:pt>
                <c:pt idx="10979">
                  <c:v>900.50833333333333</c:v>
                </c:pt>
                <c:pt idx="10980">
                  <c:v>900.5916666666667</c:v>
                </c:pt>
                <c:pt idx="10981">
                  <c:v>900.67500000000007</c:v>
                </c:pt>
                <c:pt idx="10982">
                  <c:v>900.75833333333333</c:v>
                </c:pt>
                <c:pt idx="10983">
                  <c:v>900.83333333333337</c:v>
                </c:pt>
                <c:pt idx="10984">
                  <c:v>900.91666666666663</c:v>
                </c:pt>
                <c:pt idx="10985">
                  <c:v>901</c:v>
                </c:pt>
                <c:pt idx="10986">
                  <c:v>901.08333333333337</c:v>
                </c:pt>
                <c:pt idx="10987">
                  <c:v>901.16666666666663</c:v>
                </c:pt>
                <c:pt idx="10988">
                  <c:v>901.25</c:v>
                </c:pt>
                <c:pt idx="10989">
                  <c:v>901.32499999999993</c:v>
                </c:pt>
                <c:pt idx="10990">
                  <c:v>901.4083333333333</c:v>
                </c:pt>
                <c:pt idx="10991">
                  <c:v>901.49166666666667</c:v>
                </c:pt>
                <c:pt idx="10992">
                  <c:v>901.57499999999993</c:v>
                </c:pt>
                <c:pt idx="10993">
                  <c:v>901.6583333333333</c:v>
                </c:pt>
                <c:pt idx="10994">
                  <c:v>901.74166666666667</c:v>
                </c:pt>
                <c:pt idx="10995">
                  <c:v>901.82499999999993</c:v>
                </c:pt>
                <c:pt idx="10996">
                  <c:v>901.9</c:v>
                </c:pt>
                <c:pt idx="10997">
                  <c:v>901.98333333333323</c:v>
                </c:pt>
                <c:pt idx="10998">
                  <c:v>902.06666666666661</c:v>
                </c:pt>
                <c:pt idx="10999">
                  <c:v>902.15</c:v>
                </c:pt>
                <c:pt idx="11000">
                  <c:v>902.23333333333323</c:v>
                </c:pt>
                <c:pt idx="11001">
                  <c:v>902.31666666666661</c:v>
                </c:pt>
                <c:pt idx="11002">
                  <c:v>902.39166666666677</c:v>
                </c:pt>
                <c:pt idx="11003">
                  <c:v>902.47500000000002</c:v>
                </c:pt>
                <c:pt idx="11004">
                  <c:v>902.55833333333339</c:v>
                </c:pt>
                <c:pt idx="11005">
                  <c:v>902.64166666666677</c:v>
                </c:pt>
                <c:pt idx="11006">
                  <c:v>902.72500000000002</c:v>
                </c:pt>
                <c:pt idx="11007">
                  <c:v>902.80833333333339</c:v>
                </c:pt>
                <c:pt idx="11008">
                  <c:v>902.88333333333333</c:v>
                </c:pt>
                <c:pt idx="11009">
                  <c:v>902.9666666666667</c:v>
                </c:pt>
                <c:pt idx="11010">
                  <c:v>903.05000000000007</c:v>
                </c:pt>
                <c:pt idx="11011">
                  <c:v>903.13333333333333</c:v>
                </c:pt>
                <c:pt idx="11012">
                  <c:v>903.2166666666667</c:v>
                </c:pt>
                <c:pt idx="11013">
                  <c:v>903.30000000000007</c:v>
                </c:pt>
                <c:pt idx="11014">
                  <c:v>903.38333333333333</c:v>
                </c:pt>
                <c:pt idx="11015">
                  <c:v>903.45833333333337</c:v>
                </c:pt>
                <c:pt idx="11016">
                  <c:v>903.54166666666663</c:v>
                </c:pt>
                <c:pt idx="11017">
                  <c:v>903.625</c:v>
                </c:pt>
                <c:pt idx="11018">
                  <c:v>903.70833333333337</c:v>
                </c:pt>
                <c:pt idx="11019">
                  <c:v>903.79166666666663</c:v>
                </c:pt>
                <c:pt idx="11020">
                  <c:v>903.875</c:v>
                </c:pt>
                <c:pt idx="11021">
                  <c:v>903.94999999999993</c:v>
                </c:pt>
                <c:pt idx="11022">
                  <c:v>904.0333333333333</c:v>
                </c:pt>
                <c:pt idx="11023">
                  <c:v>904.11666666666667</c:v>
                </c:pt>
                <c:pt idx="11024">
                  <c:v>904.19999999999993</c:v>
                </c:pt>
                <c:pt idx="11025">
                  <c:v>904.2833333333333</c:v>
                </c:pt>
                <c:pt idx="11026">
                  <c:v>904.36666666666667</c:v>
                </c:pt>
                <c:pt idx="11027">
                  <c:v>904.44166666666661</c:v>
                </c:pt>
                <c:pt idx="11028">
                  <c:v>904.52499999999998</c:v>
                </c:pt>
                <c:pt idx="11029">
                  <c:v>904.60833333333323</c:v>
                </c:pt>
                <c:pt idx="11030">
                  <c:v>904.69166666666661</c:v>
                </c:pt>
                <c:pt idx="11031">
                  <c:v>904.77499999999998</c:v>
                </c:pt>
                <c:pt idx="11032">
                  <c:v>904.85833333333323</c:v>
                </c:pt>
                <c:pt idx="11033">
                  <c:v>904.94166666666661</c:v>
                </c:pt>
                <c:pt idx="11034">
                  <c:v>905.01666666666677</c:v>
                </c:pt>
                <c:pt idx="11035">
                  <c:v>905.1</c:v>
                </c:pt>
                <c:pt idx="11036">
                  <c:v>905.18333333333339</c:v>
                </c:pt>
                <c:pt idx="11037">
                  <c:v>905.26666666666677</c:v>
                </c:pt>
                <c:pt idx="11038">
                  <c:v>905.35</c:v>
                </c:pt>
                <c:pt idx="11039">
                  <c:v>905.43333333333339</c:v>
                </c:pt>
                <c:pt idx="11040">
                  <c:v>905.50833333333333</c:v>
                </c:pt>
                <c:pt idx="11041">
                  <c:v>905.5916666666667</c:v>
                </c:pt>
                <c:pt idx="11042">
                  <c:v>905.67500000000007</c:v>
                </c:pt>
                <c:pt idx="11043">
                  <c:v>905.75833333333333</c:v>
                </c:pt>
                <c:pt idx="11044">
                  <c:v>905.8416666666667</c:v>
                </c:pt>
                <c:pt idx="11045">
                  <c:v>905.92500000000007</c:v>
                </c:pt>
                <c:pt idx="11046">
                  <c:v>906</c:v>
                </c:pt>
                <c:pt idx="11047">
                  <c:v>906.08333333333337</c:v>
                </c:pt>
                <c:pt idx="11048">
                  <c:v>906.16666666666663</c:v>
                </c:pt>
                <c:pt idx="11049">
                  <c:v>906.25</c:v>
                </c:pt>
                <c:pt idx="11050">
                  <c:v>906.33333333333337</c:v>
                </c:pt>
                <c:pt idx="11051">
                  <c:v>906.41666666666663</c:v>
                </c:pt>
                <c:pt idx="11052">
                  <c:v>906.5</c:v>
                </c:pt>
                <c:pt idx="11053">
                  <c:v>906.57499999999993</c:v>
                </c:pt>
                <c:pt idx="11054">
                  <c:v>906.6583333333333</c:v>
                </c:pt>
                <c:pt idx="11055">
                  <c:v>906.74166666666667</c:v>
                </c:pt>
                <c:pt idx="11056">
                  <c:v>906.82499999999993</c:v>
                </c:pt>
                <c:pt idx="11057">
                  <c:v>906.9083333333333</c:v>
                </c:pt>
                <c:pt idx="11058">
                  <c:v>906.99166666666667</c:v>
                </c:pt>
                <c:pt idx="11059">
                  <c:v>907.06666666666661</c:v>
                </c:pt>
                <c:pt idx="11060">
                  <c:v>907.15</c:v>
                </c:pt>
                <c:pt idx="11061">
                  <c:v>907.23333333333323</c:v>
                </c:pt>
                <c:pt idx="11062">
                  <c:v>907.31666666666661</c:v>
                </c:pt>
                <c:pt idx="11063">
                  <c:v>907.4</c:v>
                </c:pt>
                <c:pt idx="11064">
                  <c:v>907.48333333333323</c:v>
                </c:pt>
                <c:pt idx="11065">
                  <c:v>907.55833333333339</c:v>
                </c:pt>
                <c:pt idx="11066">
                  <c:v>907.64166666666677</c:v>
                </c:pt>
                <c:pt idx="11067">
                  <c:v>907.72500000000002</c:v>
                </c:pt>
                <c:pt idx="11068">
                  <c:v>907.80833333333339</c:v>
                </c:pt>
                <c:pt idx="11069">
                  <c:v>907.89166666666677</c:v>
                </c:pt>
                <c:pt idx="11070">
                  <c:v>907.97500000000002</c:v>
                </c:pt>
                <c:pt idx="11071">
                  <c:v>908.05833333333339</c:v>
                </c:pt>
                <c:pt idx="11072">
                  <c:v>908.13333333333333</c:v>
                </c:pt>
                <c:pt idx="11073">
                  <c:v>908.2166666666667</c:v>
                </c:pt>
                <c:pt idx="11074">
                  <c:v>908.30000000000007</c:v>
                </c:pt>
                <c:pt idx="11075">
                  <c:v>908.38333333333333</c:v>
                </c:pt>
                <c:pt idx="11076">
                  <c:v>908.4666666666667</c:v>
                </c:pt>
                <c:pt idx="11077">
                  <c:v>908.55000000000007</c:v>
                </c:pt>
                <c:pt idx="11078">
                  <c:v>908.625</c:v>
                </c:pt>
                <c:pt idx="11079">
                  <c:v>908.70833333333337</c:v>
                </c:pt>
                <c:pt idx="11080">
                  <c:v>908.79166666666663</c:v>
                </c:pt>
                <c:pt idx="11081">
                  <c:v>908.875</c:v>
                </c:pt>
                <c:pt idx="11082">
                  <c:v>908.95833333333337</c:v>
                </c:pt>
                <c:pt idx="11083">
                  <c:v>909.04166666666663</c:v>
                </c:pt>
                <c:pt idx="11084">
                  <c:v>909.11666666666667</c:v>
                </c:pt>
                <c:pt idx="11085">
                  <c:v>909.19999999999993</c:v>
                </c:pt>
                <c:pt idx="11086">
                  <c:v>909.2833333333333</c:v>
                </c:pt>
                <c:pt idx="11087">
                  <c:v>909.36666666666667</c:v>
                </c:pt>
                <c:pt idx="11088">
                  <c:v>909.44999999999993</c:v>
                </c:pt>
                <c:pt idx="11089">
                  <c:v>909.5333333333333</c:v>
                </c:pt>
                <c:pt idx="11090">
                  <c:v>909.61666666666667</c:v>
                </c:pt>
                <c:pt idx="11091">
                  <c:v>909.69166666666661</c:v>
                </c:pt>
                <c:pt idx="11092">
                  <c:v>909.77499999999998</c:v>
                </c:pt>
                <c:pt idx="11093">
                  <c:v>909.85833333333323</c:v>
                </c:pt>
                <c:pt idx="11094">
                  <c:v>909.94166666666661</c:v>
                </c:pt>
                <c:pt idx="11095">
                  <c:v>910.02499999999998</c:v>
                </c:pt>
                <c:pt idx="11096">
                  <c:v>910.10833333333323</c:v>
                </c:pt>
                <c:pt idx="11097">
                  <c:v>910.18333333333339</c:v>
                </c:pt>
                <c:pt idx="11098">
                  <c:v>910.26666666666677</c:v>
                </c:pt>
                <c:pt idx="11099">
                  <c:v>910.35</c:v>
                </c:pt>
                <c:pt idx="11100">
                  <c:v>910.43333333333339</c:v>
                </c:pt>
                <c:pt idx="11101">
                  <c:v>910.51666666666677</c:v>
                </c:pt>
                <c:pt idx="11102">
                  <c:v>910.6</c:v>
                </c:pt>
                <c:pt idx="11103">
                  <c:v>910.67500000000007</c:v>
                </c:pt>
                <c:pt idx="11104">
                  <c:v>910.75833333333333</c:v>
                </c:pt>
                <c:pt idx="11105">
                  <c:v>910.8416666666667</c:v>
                </c:pt>
                <c:pt idx="11106">
                  <c:v>910.92500000000007</c:v>
                </c:pt>
                <c:pt idx="11107">
                  <c:v>911.00833333333333</c:v>
                </c:pt>
                <c:pt idx="11108">
                  <c:v>911.0916666666667</c:v>
                </c:pt>
                <c:pt idx="11109">
                  <c:v>911.17500000000007</c:v>
                </c:pt>
                <c:pt idx="11110">
                  <c:v>911.25</c:v>
                </c:pt>
                <c:pt idx="11111">
                  <c:v>911.33333333333337</c:v>
                </c:pt>
                <c:pt idx="11112">
                  <c:v>911.41666666666663</c:v>
                </c:pt>
                <c:pt idx="11113">
                  <c:v>911.5</c:v>
                </c:pt>
                <c:pt idx="11114">
                  <c:v>911.58333333333337</c:v>
                </c:pt>
                <c:pt idx="11115">
                  <c:v>911.66666666666663</c:v>
                </c:pt>
                <c:pt idx="11116">
                  <c:v>911.74166666666667</c:v>
                </c:pt>
                <c:pt idx="11117">
                  <c:v>911.82499999999993</c:v>
                </c:pt>
                <c:pt idx="11118">
                  <c:v>911.9083333333333</c:v>
                </c:pt>
                <c:pt idx="11119">
                  <c:v>911.99166666666667</c:v>
                </c:pt>
                <c:pt idx="11120">
                  <c:v>912.07499999999993</c:v>
                </c:pt>
                <c:pt idx="11121">
                  <c:v>912.1583333333333</c:v>
                </c:pt>
                <c:pt idx="11122">
                  <c:v>912.24166666666667</c:v>
                </c:pt>
                <c:pt idx="11123">
                  <c:v>912.31666666666661</c:v>
                </c:pt>
                <c:pt idx="11124">
                  <c:v>912.4</c:v>
                </c:pt>
                <c:pt idx="11125">
                  <c:v>912.48333333333323</c:v>
                </c:pt>
                <c:pt idx="11126">
                  <c:v>912.56666666666661</c:v>
                </c:pt>
                <c:pt idx="11127">
                  <c:v>912.65</c:v>
                </c:pt>
                <c:pt idx="11128">
                  <c:v>912.73333333333323</c:v>
                </c:pt>
                <c:pt idx="11129">
                  <c:v>912.80833333333339</c:v>
                </c:pt>
                <c:pt idx="11130">
                  <c:v>912.89166666666677</c:v>
                </c:pt>
                <c:pt idx="11131">
                  <c:v>912.97500000000002</c:v>
                </c:pt>
                <c:pt idx="11132">
                  <c:v>913.05833333333339</c:v>
                </c:pt>
                <c:pt idx="11133">
                  <c:v>913.14166666666677</c:v>
                </c:pt>
                <c:pt idx="11134">
                  <c:v>913.22500000000002</c:v>
                </c:pt>
                <c:pt idx="11135">
                  <c:v>913.30000000000007</c:v>
                </c:pt>
                <c:pt idx="11136">
                  <c:v>913.38333333333333</c:v>
                </c:pt>
                <c:pt idx="11137">
                  <c:v>913.4666666666667</c:v>
                </c:pt>
                <c:pt idx="11138">
                  <c:v>913.55000000000007</c:v>
                </c:pt>
                <c:pt idx="11139">
                  <c:v>913.63333333333333</c:v>
                </c:pt>
                <c:pt idx="11140">
                  <c:v>913.7166666666667</c:v>
                </c:pt>
                <c:pt idx="11141">
                  <c:v>913.80000000000007</c:v>
                </c:pt>
                <c:pt idx="11142">
                  <c:v>913.875</c:v>
                </c:pt>
                <c:pt idx="11143">
                  <c:v>913.95833333333337</c:v>
                </c:pt>
                <c:pt idx="11144">
                  <c:v>914.04166666666663</c:v>
                </c:pt>
                <c:pt idx="11145">
                  <c:v>914.125</c:v>
                </c:pt>
                <c:pt idx="11146">
                  <c:v>914.20833333333337</c:v>
                </c:pt>
                <c:pt idx="11147">
                  <c:v>914.29166666666663</c:v>
                </c:pt>
                <c:pt idx="11148">
                  <c:v>914.36666666666667</c:v>
                </c:pt>
                <c:pt idx="11149">
                  <c:v>914.44999999999993</c:v>
                </c:pt>
                <c:pt idx="11150">
                  <c:v>914.5333333333333</c:v>
                </c:pt>
                <c:pt idx="11151">
                  <c:v>914.61666666666667</c:v>
                </c:pt>
                <c:pt idx="11152">
                  <c:v>914.69999999999993</c:v>
                </c:pt>
                <c:pt idx="11153">
                  <c:v>914.7833333333333</c:v>
                </c:pt>
                <c:pt idx="11154">
                  <c:v>914.85833333333323</c:v>
                </c:pt>
                <c:pt idx="11155">
                  <c:v>914.94166666666661</c:v>
                </c:pt>
                <c:pt idx="11156">
                  <c:v>915.02499999999998</c:v>
                </c:pt>
                <c:pt idx="11157">
                  <c:v>915.10833333333323</c:v>
                </c:pt>
                <c:pt idx="11158">
                  <c:v>915.19166666666661</c:v>
                </c:pt>
                <c:pt idx="11159">
                  <c:v>915.27499999999998</c:v>
                </c:pt>
                <c:pt idx="11160">
                  <c:v>915.35833333333323</c:v>
                </c:pt>
                <c:pt idx="11161">
                  <c:v>915.43333333333339</c:v>
                </c:pt>
                <c:pt idx="11162">
                  <c:v>915.51666666666677</c:v>
                </c:pt>
                <c:pt idx="11163">
                  <c:v>915.6</c:v>
                </c:pt>
                <c:pt idx="11164">
                  <c:v>915.68333333333339</c:v>
                </c:pt>
                <c:pt idx="11165">
                  <c:v>915.76666666666677</c:v>
                </c:pt>
                <c:pt idx="11166">
                  <c:v>915.85</c:v>
                </c:pt>
                <c:pt idx="11167">
                  <c:v>915.92500000000007</c:v>
                </c:pt>
                <c:pt idx="11168">
                  <c:v>916.00833333333333</c:v>
                </c:pt>
                <c:pt idx="11169">
                  <c:v>916.0916666666667</c:v>
                </c:pt>
                <c:pt idx="11170">
                  <c:v>916.17500000000007</c:v>
                </c:pt>
                <c:pt idx="11171">
                  <c:v>916.25833333333333</c:v>
                </c:pt>
                <c:pt idx="11172">
                  <c:v>916.3416666666667</c:v>
                </c:pt>
                <c:pt idx="11173">
                  <c:v>916.41666666666663</c:v>
                </c:pt>
                <c:pt idx="11174">
                  <c:v>916.5</c:v>
                </c:pt>
                <c:pt idx="11175">
                  <c:v>916.58333333333337</c:v>
                </c:pt>
                <c:pt idx="11176">
                  <c:v>916.66666666666663</c:v>
                </c:pt>
                <c:pt idx="11177">
                  <c:v>916.75</c:v>
                </c:pt>
                <c:pt idx="11178">
                  <c:v>916.83333333333337</c:v>
                </c:pt>
                <c:pt idx="11179">
                  <c:v>916.91666666666663</c:v>
                </c:pt>
                <c:pt idx="11180">
                  <c:v>916.99166666666667</c:v>
                </c:pt>
                <c:pt idx="11181">
                  <c:v>917.07499999999993</c:v>
                </c:pt>
                <c:pt idx="11182">
                  <c:v>917.1583333333333</c:v>
                </c:pt>
                <c:pt idx="11183">
                  <c:v>917.24166666666667</c:v>
                </c:pt>
                <c:pt idx="11184">
                  <c:v>917.32499999999993</c:v>
                </c:pt>
                <c:pt idx="11185">
                  <c:v>917.4083333333333</c:v>
                </c:pt>
                <c:pt idx="11186">
                  <c:v>917.48333333333323</c:v>
                </c:pt>
                <c:pt idx="11187">
                  <c:v>917.56666666666661</c:v>
                </c:pt>
                <c:pt idx="11188">
                  <c:v>917.65</c:v>
                </c:pt>
                <c:pt idx="11189">
                  <c:v>917.73333333333323</c:v>
                </c:pt>
                <c:pt idx="11190">
                  <c:v>917.81666666666661</c:v>
                </c:pt>
                <c:pt idx="11191">
                  <c:v>917.9</c:v>
                </c:pt>
                <c:pt idx="11192">
                  <c:v>917.97500000000002</c:v>
                </c:pt>
                <c:pt idx="11193">
                  <c:v>918.05833333333339</c:v>
                </c:pt>
                <c:pt idx="11194">
                  <c:v>918.14166666666677</c:v>
                </c:pt>
                <c:pt idx="11195">
                  <c:v>918.22500000000002</c:v>
                </c:pt>
                <c:pt idx="11196">
                  <c:v>918.30833333333339</c:v>
                </c:pt>
                <c:pt idx="11197">
                  <c:v>918.39166666666677</c:v>
                </c:pt>
                <c:pt idx="11198">
                  <c:v>918.47500000000002</c:v>
                </c:pt>
                <c:pt idx="11199">
                  <c:v>918.55000000000007</c:v>
                </c:pt>
                <c:pt idx="11200">
                  <c:v>918.63333333333333</c:v>
                </c:pt>
                <c:pt idx="11201">
                  <c:v>918.7166666666667</c:v>
                </c:pt>
                <c:pt idx="11202">
                  <c:v>918.80000000000007</c:v>
                </c:pt>
                <c:pt idx="11203">
                  <c:v>918.88333333333333</c:v>
                </c:pt>
                <c:pt idx="11204">
                  <c:v>918.9666666666667</c:v>
                </c:pt>
                <c:pt idx="11205">
                  <c:v>919.04166666666663</c:v>
                </c:pt>
                <c:pt idx="11206">
                  <c:v>919.125</c:v>
                </c:pt>
                <c:pt idx="11207">
                  <c:v>919.20833333333337</c:v>
                </c:pt>
                <c:pt idx="11208">
                  <c:v>919.29166666666663</c:v>
                </c:pt>
                <c:pt idx="11209">
                  <c:v>919.375</c:v>
                </c:pt>
                <c:pt idx="11210">
                  <c:v>919.45833333333337</c:v>
                </c:pt>
                <c:pt idx="11211">
                  <c:v>919.5333333333333</c:v>
                </c:pt>
                <c:pt idx="11212">
                  <c:v>919.61666666666667</c:v>
                </c:pt>
                <c:pt idx="11213">
                  <c:v>919.69999999999993</c:v>
                </c:pt>
                <c:pt idx="11214">
                  <c:v>919.7833333333333</c:v>
                </c:pt>
                <c:pt idx="11215">
                  <c:v>919.86666666666667</c:v>
                </c:pt>
                <c:pt idx="11216">
                  <c:v>919.94999999999993</c:v>
                </c:pt>
                <c:pt idx="11217">
                  <c:v>920.0333333333333</c:v>
                </c:pt>
                <c:pt idx="11218">
                  <c:v>920.10833333333323</c:v>
                </c:pt>
                <c:pt idx="11219">
                  <c:v>920.19166666666661</c:v>
                </c:pt>
                <c:pt idx="11220">
                  <c:v>920.27499999999998</c:v>
                </c:pt>
                <c:pt idx="11221">
                  <c:v>920.35833333333323</c:v>
                </c:pt>
                <c:pt idx="11222">
                  <c:v>920.44166666666661</c:v>
                </c:pt>
                <c:pt idx="11223">
                  <c:v>920.52499999999998</c:v>
                </c:pt>
                <c:pt idx="11224">
                  <c:v>920.6</c:v>
                </c:pt>
                <c:pt idx="11225">
                  <c:v>920.68333333333339</c:v>
                </c:pt>
                <c:pt idx="11226">
                  <c:v>920.76666666666677</c:v>
                </c:pt>
                <c:pt idx="11227">
                  <c:v>920.85</c:v>
                </c:pt>
                <c:pt idx="11228">
                  <c:v>920.93333333333339</c:v>
                </c:pt>
                <c:pt idx="11229">
                  <c:v>921.01666666666677</c:v>
                </c:pt>
                <c:pt idx="11230">
                  <c:v>921.0916666666667</c:v>
                </c:pt>
                <c:pt idx="11231">
                  <c:v>921.17500000000007</c:v>
                </c:pt>
                <c:pt idx="11232">
                  <c:v>921.25833333333333</c:v>
                </c:pt>
                <c:pt idx="11233">
                  <c:v>921.3416666666667</c:v>
                </c:pt>
                <c:pt idx="11234">
                  <c:v>921.42500000000007</c:v>
                </c:pt>
                <c:pt idx="11235">
                  <c:v>921.50833333333333</c:v>
                </c:pt>
                <c:pt idx="11236">
                  <c:v>921.5916666666667</c:v>
                </c:pt>
                <c:pt idx="11237">
                  <c:v>921.66666666666663</c:v>
                </c:pt>
                <c:pt idx="11238">
                  <c:v>921.75</c:v>
                </c:pt>
                <c:pt idx="11239">
                  <c:v>921.83333333333337</c:v>
                </c:pt>
                <c:pt idx="11240">
                  <c:v>921.91666666666663</c:v>
                </c:pt>
                <c:pt idx="11241">
                  <c:v>922</c:v>
                </c:pt>
                <c:pt idx="11242">
                  <c:v>922.08333333333337</c:v>
                </c:pt>
                <c:pt idx="11243">
                  <c:v>922.1583333333333</c:v>
                </c:pt>
                <c:pt idx="11244">
                  <c:v>922.24166666666667</c:v>
                </c:pt>
                <c:pt idx="11245">
                  <c:v>922.32499999999993</c:v>
                </c:pt>
                <c:pt idx="11246">
                  <c:v>922.4083333333333</c:v>
                </c:pt>
                <c:pt idx="11247">
                  <c:v>922.49166666666667</c:v>
                </c:pt>
                <c:pt idx="11248">
                  <c:v>922.57499999999993</c:v>
                </c:pt>
                <c:pt idx="11249">
                  <c:v>922.6583333333333</c:v>
                </c:pt>
                <c:pt idx="11250">
                  <c:v>922.73333333333323</c:v>
                </c:pt>
                <c:pt idx="11251">
                  <c:v>922.81666666666661</c:v>
                </c:pt>
                <c:pt idx="11252">
                  <c:v>922.9</c:v>
                </c:pt>
                <c:pt idx="11253">
                  <c:v>922.98333333333323</c:v>
                </c:pt>
                <c:pt idx="11254">
                  <c:v>923.06666666666661</c:v>
                </c:pt>
                <c:pt idx="11255">
                  <c:v>923.15</c:v>
                </c:pt>
                <c:pt idx="11256">
                  <c:v>923.22500000000002</c:v>
                </c:pt>
                <c:pt idx="11257">
                  <c:v>923.30833333333339</c:v>
                </c:pt>
                <c:pt idx="11258">
                  <c:v>923.39166666666677</c:v>
                </c:pt>
                <c:pt idx="11259">
                  <c:v>923.47500000000002</c:v>
                </c:pt>
                <c:pt idx="11260">
                  <c:v>923.55833333333339</c:v>
                </c:pt>
                <c:pt idx="11261">
                  <c:v>923.64166666666677</c:v>
                </c:pt>
                <c:pt idx="11262">
                  <c:v>923.7166666666667</c:v>
                </c:pt>
                <c:pt idx="11263">
                  <c:v>923.80000000000007</c:v>
                </c:pt>
                <c:pt idx="11264">
                  <c:v>923.88333333333333</c:v>
                </c:pt>
                <c:pt idx="11265">
                  <c:v>923.9666666666667</c:v>
                </c:pt>
                <c:pt idx="11266">
                  <c:v>924.05000000000007</c:v>
                </c:pt>
                <c:pt idx="11267">
                  <c:v>924.13333333333333</c:v>
                </c:pt>
                <c:pt idx="11268">
                  <c:v>924.2166666666667</c:v>
                </c:pt>
                <c:pt idx="11269">
                  <c:v>924.29166666666663</c:v>
                </c:pt>
                <c:pt idx="11270">
                  <c:v>924.375</c:v>
                </c:pt>
                <c:pt idx="11271">
                  <c:v>924.45833333333337</c:v>
                </c:pt>
                <c:pt idx="11272">
                  <c:v>924.54166666666663</c:v>
                </c:pt>
                <c:pt idx="11273">
                  <c:v>924.625</c:v>
                </c:pt>
                <c:pt idx="11274">
                  <c:v>924.70833333333337</c:v>
                </c:pt>
                <c:pt idx="11275">
                  <c:v>924.7833333333333</c:v>
                </c:pt>
                <c:pt idx="11276">
                  <c:v>924.86666666666667</c:v>
                </c:pt>
                <c:pt idx="11277">
                  <c:v>924.94999999999993</c:v>
                </c:pt>
                <c:pt idx="11278">
                  <c:v>925.0333333333333</c:v>
                </c:pt>
                <c:pt idx="11279">
                  <c:v>925.11666666666667</c:v>
                </c:pt>
                <c:pt idx="11280">
                  <c:v>925.19999999999993</c:v>
                </c:pt>
                <c:pt idx="11281">
                  <c:v>925.27499999999998</c:v>
                </c:pt>
                <c:pt idx="11282">
                  <c:v>925.35833333333323</c:v>
                </c:pt>
                <c:pt idx="11283">
                  <c:v>925.44166666666661</c:v>
                </c:pt>
                <c:pt idx="11284">
                  <c:v>925.52499999999998</c:v>
                </c:pt>
                <c:pt idx="11285">
                  <c:v>925.60833333333323</c:v>
                </c:pt>
                <c:pt idx="11286">
                  <c:v>925.69166666666661</c:v>
                </c:pt>
                <c:pt idx="11287">
                  <c:v>925.77499999999998</c:v>
                </c:pt>
                <c:pt idx="11288">
                  <c:v>925.85</c:v>
                </c:pt>
                <c:pt idx="11289">
                  <c:v>925.93333333333339</c:v>
                </c:pt>
                <c:pt idx="11290">
                  <c:v>926.01666666666677</c:v>
                </c:pt>
                <c:pt idx="11291">
                  <c:v>926.1</c:v>
                </c:pt>
                <c:pt idx="11292">
                  <c:v>926.18333333333339</c:v>
                </c:pt>
                <c:pt idx="11293">
                  <c:v>926.26666666666677</c:v>
                </c:pt>
                <c:pt idx="11294">
                  <c:v>926.3416666666667</c:v>
                </c:pt>
                <c:pt idx="11295">
                  <c:v>926.42500000000007</c:v>
                </c:pt>
                <c:pt idx="11296">
                  <c:v>926.50833333333333</c:v>
                </c:pt>
                <c:pt idx="11297">
                  <c:v>926.5916666666667</c:v>
                </c:pt>
                <c:pt idx="11298">
                  <c:v>926.67500000000007</c:v>
                </c:pt>
                <c:pt idx="11299">
                  <c:v>926.75833333333333</c:v>
                </c:pt>
                <c:pt idx="11300">
                  <c:v>926.83333333333337</c:v>
                </c:pt>
                <c:pt idx="11301">
                  <c:v>926.91666666666663</c:v>
                </c:pt>
                <c:pt idx="11302">
                  <c:v>927</c:v>
                </c:pt>
                <c:pt idx="11303">
                  <c:v>927.08333333333337</c:v>
                </c:pt>
                <c:pt idx="11304">
                  <c:v>927.16666666666663</c:v>
                </c:pt>
                <c:pt idx="11305">
                  <c:v>927.25</c:v>
                </c:pt>
                <c:pt idx="11306">
                  <c:v>927.33333333333337</c:v>
                </c:pt>
                <c:pt idx="11307">
                  <c:v>927.4083333333333</c:v>
                </c:pt>
                <c:pt idx="11308">
                  <c:v>927.49166666666667</c:v>
                </c:pt>
                <c:pt idx="11309">
                  <c:v>927.57499999999993</c:v>
                </c:pt>
                <c:pt idx="11310">
                  <c:v>927.6583333333333</c:v>
                </c:pt>
                <c:pt idx="11311">
                  <c:v>927.74166666666667</c:v>
                </c:pt>
                <c:pt idx="11312">
                  <c:v>927.82499999999993</c:v>
                </c:pt>
                <c:pt idx="11313">
                  <c:v>927.9</c:v>
                </c:pt>
                <c:pt idx="11314">
                  <c:v>927.98333333333323</c:v>
                </c:pt>
                <c:pt idx="11315">
                  <c:v>928.06666666666661</c:v>
                </c:pt>
                <c:pt idx="11316">
                  <c:v>928.15</c:v>
                </c:pt>
                <c:pt idx="11317">
                  <c:v>928.23333333333323</c:v>
                </c:pt>
                <c:pt idx="11318">
                  <c:v>928.31666666666661</c:v>
                </c:pt>
                <c:pt idx="11319">
                  <c:v>928.39166666666677</c:v>
                </c:pt>
                <c:pt idx="11320">
                  <c:v>928.47500000000002</c:v>
                </c:pt>
                <c:pt idx="11321">
                  <c:v>928.55833333333339</c:v>
                </c:pt>
                <c:pt idx="11322">
                  <c:v>928.64166666666677</c:v>
                </c:pt>
                <c:pt idx="11323">
                  <c:v>928.72500000000002</c:v>
                </c:pt>
                <c:pt idx="11324">
                  <c:v>928.80833333333339</c:v>
                </c:pt>
                <c:pt idx="11325">
                  <c:v>928.89166666666677</c:v>
                </c:pt>
                <c:pt idx="11326">
                  <c:v>928.9666666666667</c:v>
                </c:pt>
                <c:pt idx="11327">
                  <c:v>929.05000000000007</c:v>
                </c:pt>
                <c:pt idx="11328">
                  <c:v>929.13333333333333</c:v>
                </c:pt>
                <c:pt idx="11329">
                  <c:v>929.2166666666667</c:v>
                </c:pt>
                <c:pt idx="11330">
                  <c:v>929.30000000000007</c:v>
                </c:pt>
                <c:pt idx="11331">
                  <c:v>929.38333333333333</c:v>
                </c:pt>
                <c:pt idx="11332">
                  <c:v>929.45833333333337</c:v>
                </c:pt>
                <c:pt idx="11333">
                  <c:v>929.54166666666663</c:v>
                </c:pt>
                <c:pt idx="11334">
                  <c:v>929.625</c:v>
                </c:pt>
                <c:pt idx="11335">
                  <c:v>929.70833333333337</c:v>
                </c:pt>
                <c:pt idx="11336">
                  <c:v>929.79166666666663</c:v>
                </c:pt>
                <c:pt idx="11337">
                  <c:v>929.875</c:v>
                </c:pt>
                <c:pt idx="11338">
                  <c:v>929.94999999999993</c:v>
                </c:pt>
                <c:pt idx="11339">
                  <c:v>930.0333333333333</c:v>
                </c:pt>
                <c:pt idx="11340">
                  <c:v>930.11666666666667</c:v>
                </c:pt>
                <c:pt idx="11341">
                  <c:v>930.19999999999993</c:v>
                </c:pt>
                <c:pt idx="11342">
                  <c:v>930.2833333333333</c:v>
                </c:pt>
                <c:pt idx="11343">
                  <c:v>930.36666666666667</c:v>
                </c:pt>
                <c:pt idx="11344">
                  <c:v>930.44999999999993</c:v>
                </c:pt>
                <c:pt idx="11345">
                  <c:v>930.52499999999998</c:v>
                </c:pt>
                <c:pt idx="11346">
                  <c:v>930.60833333333323</c:v>
                </c:pt>
                <c:pt idx="11347">
                  <c:v>930.69166666666661</c:v>
                </c:pt>
                <c:pt idx="11348">
                  <c:v>930.77499999999998</c:v>
                </c:pt>
                <c:pt idx="11349">
                  <c:v>930.85833333333323</c:v>
                </c:pt>
                <c:pt idx="11350">
                  <c:v>930.94166666666661</c:v>
                </c:pt>
                <c:pt idx="11351">
                  <c:v>931.01666666666677</c:v>
                </c:pt>
                <c:pt idx="11352">
                  <c:v>931.1</c:v>
                </c:pt>
                <c:pt idx="11353">
                  <c:v>931.18333333333339</c:v>
                </c:pt>
                <c:pt idx="11354">
                  <c:v>931.26666666666677</c:v>
                </c:pt>
                <c:pt idx="11355">
                  <c:v>931.35</c:v>
                </c:pt>
                <c:pt idx="11356">
                  <c:v>931.43333333333339</c:v>
                </c:pt>
                <c:pt idx="11357">
                  <c:v>931.50833333333333</c:v>
                </c:pt>
                <c:pt idx="11358">
                  <c:v>931.5916666666667</c:v>
                </c:pt>
                <c:pt idx="11359">
                  <c:v>931.67500000000007</c:v>
                </c:pt>
                <c:pt idx="11360">
                  <c:v>931.75833333333333</c:v>
                </c:pt>
                <c:pt idx="11361">
                  <c:v>931.8416666666667</c:v>
                </c:pt>
                <c:pt idx="11362">
                  <c:v>931.92500000000007</c:v>
                </c:pt>
                <c:pt idx="11363">
                  <c:v>932.00833333333333</c:v>
                </c:pt>
                <c:pt idx="11364">
                  <c:v>932.08333333333337</c:v>
                </c:pt>
                <c:pt idx="11365">
                  <c:v>932.16666666666663</c:v>
                </c:pt>
                <c:pt idx="11366">
                  <c:v>932.25</c:v>
                </c:pt>
                <c:pt idx="11367">
                  <c:v>932.33333333333337</c:v>
                </c:pt>
                <c:pt idx="11368">
                  <c:v>932.41666666666663</c:v>
                </c:pt>
                <c:pt idx="11369">
                  <c:v>932.5</c:v>
                </c:pt>
                <c:pt idx="11370">
                  <c:v>932.57499999999993</c:v>
                </c:pt>
                <c:pt idx="11371">
                  <c:v>932.6583333333333</c:v>
                </c:pt>
                <c:pt idx="11372">
                  <c:v>932.74166666666667</c:v>
                </c:pt>
                <c:pt idx="11373">
                  <c:v>932.82499999999993</c:v>
                </c:pt>
                <c:pt idx="11374">
                  <c:v>932.9083333333333</c:v>
                </c:pt>
                <c:pt idx="11375">
                  <c:v>932.99166666666667</c:v>
                </c:pt>
                <c:pt idx="11376">
                  <c:v>933.07499999999993</c:v>
                </c:pt>
                <c:pt idx="11377">
                  <c:v>933.15</c:v>
                </c:pt>
                <c:pt idx="11378">
                  <c:v>933.23333333333323</c:v>
                </c:pt>
                <c:pt idx="11379">
                  <c:v>933.31666666666661</c:v>
                </c:pt>
                <c:pt idx="11380">
                  <c:v>933.4</c:v>
                </c:pt>
                <c:pt idx="11381">
                  <c:v>933.48333333333323</c:v>
                </c:pt>
                <c:pt idx="11382">
                  <c:v>933.56666666666661</c:v>
                </c:pt>
                <c:pt idx="11383">
                  <c:v>933.64166666666677</c:v>
                </c:pt>
                <c:pt idx="11384">
                  <c:v>933.72500000000002</c:v>
                </c:pt>
                <c:pt idx="11385">
                  <c:v>933.80833333333339</c:v>
                </c:pt>
                <c:pt idx="11386">
                  <c:v>933.89166666666677</c:v>
                </c:pt>
                <c:pt idx="11387">
                  <c:v>933.97500000000002</c:v>
                </c:pt>
                <c:pt idx="11388">
                  <c:v>934.05833333333339</c:v>
                </c:pt>
                <c:pt idx="11389">
                  <c:v>934.13333333333333</c:v>
                </c:pt>
                <c:pt idx="11390">
                  <c:v>934.2166666666667</c:v>
                </c:pt>
                <c:pt idx="11391">
                  <c:v>934.30000000000007</c:v>
                </c:pt>
                <c:pt idx="11392">
                  <c:v>934.38333333333333</c:v>
                </c:pt>
                <c:pt idx="11393">
                  <c:v>934.4666666666667</c:v>
                </c:pt>
                <c:pt idx="11394">
                  <c:v>934.55000000000007</c:v>
                </c:pt>
                <c:pt idx="11395">
                  <c:v>934.63333333333333</c:v>
                </c:pt>
                <c:pt idx="11396">
                  <c:v>934.70833333333337</c:v>
                </c:pt>
                <c:pt idx="11397">
                  <c:v>934.79166666666663</c:v>
                </c:pt>
                <c:pt idx="11398">
                  <c:v>934.875</c:v>
                </c:pt>
                <c:pt idx="11399">
                  <c:v>934.95833333333337</c:v>
                </c:pt>
                <c:pt idx="11400">
                  <c:v>935.04166666666663</c:v>
                </c:pt>
                <c:pt idx="11401">
                  <c:v>935.125</c:v>
                </c:pt>
                <c:pt idx="11402">
                  <c:v>935.19999999999993</c:v>
                </c:pt>
                <c:pt idx="11403">
                  <c:v>935.2833333333333</c:v>
                </c:pt>
                <c:pt idx="11404">
                  <c:v>935.36666666666667</c:v>
                </c:pt>
                <c:pt idx="11405">
                  <c:v>935.44999999999993</c:v>
                </c:pt>
                <c:pt idx="11406">
                  <c:v>935.5333333333333</c:v>
                </c:pt>
                <c:pt idx="11407">
                  <c:v>935.61666666666667</c:v>
                </c:pt>
                <c:pt idx="11408">
                  <c:v>935.69166666666661</c:v>
                </c:pt>
                <c:pt idx="11409">
                  <c:v>935.77499999999998</c:v>
                </c:pt>
                <c:pt idx="11410">
                  <c:v>935.85833333333323</c:v>
                </c:pt>
                <c:pt idx="11411">
                  <c:v>935.94166666666661</c:v>
                </c:pt>
                <c:pt idx="11412">
                  <c:v>936.02499999999998</c:v>
                </c:pt>
                <c:pt idx="11413">
                  <c:v>936.10833333333323</c:v>
                </c:pt>
                <c:pt idx="11414">
                  <c:v>936.19166666666661</c:v>
                </c:pt>
                <c:pt idx="11415">
                  <c:v>936.26666666666677</c:v>
                </c:pt>
                <c:pt idx="11416">
                  <c:v>936.35</c:v>
                </c:pt>
                <c:pt idx="11417">
                  <c:v>936.43333333333339</c:v>
                </c:pt>
                <c:pt idx="11418">
                  <c:v>936.51666666666677</c:v>
                </c:pt>
                <c:pt idx="11419">
                  <c:v>936.6</c:v>
                </c:pt>
                <c:pt idx="11420">
                  <c:v>936.68333333333339</c:v>
                </c:pt>
                <c:pt idx="11421">
                  <c:v>936.75833333333333</c:v>
                </c:pt>
                <c:pt idx="11422">
                  <c:v>936.8416666666667</c:v>
                </c:pt>
                <c:pt idx="11423">
                  <c:v>936.92500000000007</c:v>
                </c:pt>
                <c:pt idx="11424">
                  <c:v>937.00833333333333</c:v>
                </c:pt>
                <c:pt idx="11425">
                  <c:v>937.0916666666667</c:v>
                </c:pt>
                <c:pt idx="11426">
                  <c:v>937.17500000000007</c:v>
                </c:pt>
                <c:pt idx="11427">
                  <c:v>937.25</c:v>
                </c:pt>
                <c:pt idx="11428">
                  <c:v>937.33333333333337</c:v>
                </c:pt>
                <c:pt idx="11429">
                  <c:v>937.41666666666663</c:v>
                </c:pt>
                <c:pt idx="11430">
                  <c:v>937.5</c:v>
                </c:pt>
                <c:pt idx="11431">
                  <c:v>937.58333333333337</c:v>
                </c:pt>
                <c:pt idx="11432">
                  <c:v>937.66666666666663</c:v>
                </c:pt>
                <c:pt idx="11433">
                  <c:v>937.75</c:v>
                </c:pt>
                <c:pt idx="11434">
                  <c:v>937.82499999999993</c:v>
                </c:pt>
                <c:pt idx="11435">
                  <c:v>937.9083333333333</c:v>
                </c:pt>
                <c:pt idx="11436">
                  <c:v>937.99166666666667</c:v>
                </c:pt>
                <c:pt idx="11437">
                  <c:v>938.07499999999993</c:v>
                </c:pt>
                <c:pt idx="11438">
                  <c:v>938.1583333333333</c:v>
                </c:pt>
                <c:pt idx="11439">
                  <c:v>938.24166666666667</c:v>
                </c:pt>
                <c:pt idx="11440">
                  <c:v>938.31666666666661</c:v>
                </c:pt>
                <c:pt idx="11441">
                  <c:v>938.4</c:v>
                </c:pt>
                <c:pt idx="11442">
                  <c:v>938.48333333333323</c:v>
                </c:pt>
                <c:pt idx="11443">
                  <c:v>938.56666666666661</c:v>
                </c:pt>
                <c:pt idx="11444">
                  <c:v>938.65</c:v>
                </c:pt>
                <c:pt idx="11445">
                  <c:v>938.73333333333323</c:v>
                </c:pt>
                <c:pt idx="11446">
                  <c:v>938.80833333333339</c:v>
                </c:pt>
                <c:pt idx="11447">
                  <c:v>938.89166666666677</c:v>
                </c:pt>
                <c:pt idx="11448">
                  <c:v>938.97500000000002</c:v>
                </c:pt>
                <c:pt idx="11449">
                  <c:v>939.05833333333339</c:v>
                </c:pt>
                <c:pt idx="11450">
                  <c:v>939.14166666666677</c:v>
                </c:pt>
                <c:pt idx="11451">
                  <c:v>939.22500000000002</c:v>
                </c:pt>
                <c:pt idx="11452">
                  <c:v>939.30833333333339</c:v>
                </c:pt>
                <c:pt idx="11453">
                  <c:v>939.38333333333333</c:v>
                </c:pt>
                <c:pt idx="11454">
                  <c:v>939.4666666666667</c:v>
                </c:pt>
                <c:pt idx="11455">
                  <c:v>939.55000000000007</c:v>
                </c:pt>
                <c:pt idx="11456">
                  <c:v>939.63333333333333</c:v>
                </c:pt>
                <c:pt idx="11457">
                  <c:v>939.7166666666667</c:v>
                </c:pt>
                <c:pt idx="11458">
                  <c:v>939.80000000000007</c:v>
                </c:pt>
                <c:pt idx="11459">
                  <c:v>939.875</c:v>
                </c:pt>
                <c:pt idx="11460">
                  <c:v>939.95833333333337</c:v>
                </c:pt>
                <c:pt idx="11461">
                  <c:v>940.04166666666663</c:v>
                </c:pt>
                <c:pt idx="11462">
                  <c:v>940.125</c:v>
                </c:pt>
                <c:pt idx="11463">
                  <c:v>940.20833333333337</c:v>
                </c:pt>
                <c:pt idx="11464">
                  <c:v>940.29166666666663</c:v>
                </c:pt>
                <c:pt idx="11465">
                  <c:v>940.36666666666667</c:v>
                </c:pt>
                <c:pt idx="11466">
                  <c:v>940.44999999999993</c:v>
                </c:pt>
                <c:pt idx="11467">
                  <c:v>940.5333333333333</c:v>
                </c:pt>
                <c:pt idx="11468">
                  <c:v>940.61666666666667</c:v>
                </c:pt>
                <c:pt idx="11469">
                  <c:v>940.69999999999993</c:v>
                </c:pt>
                <c:pt idx="11470">
                  <c:v>940.7833333333333</c:v>
                </c:pt>
                <c:pt idx="11471">
                  <c:v>940.86666666666667</c:v>
                </c:pt>
                <c:pt idx="11472">
                  <c:v>940.94166666666661</c:v>
                </c:pt>
                <c:pt idx="11473">
                  <c:v>941.02499999999998</c:v>
                </c:pt>
                <c:pt idx="11474">
                  <c:v>941.10833333333323</c:v>
                </c:pt>
                <c:pt idx="11475">
                  <c:v>941.19166666666661</c:v>
                </c:pt>
                <c:pt idx="11476">
                  <c:v>941.27499999999998</c:v>
                </c:pt>
                <c:pt idx="11477">
                  <c:v>941.35833333333323</c:v>
                </c:pt>
                <c:pt idx="11478">
                  <c:v>941.43333333333339</c:v>
                </c:pt>
                <c:pt idx="11479">
                  <c:v>941.51666666666677</c:v>
                </c:pt>
                <c:pt idx="11480">
                  <c:v>941.6</c:v>
                </c:pt>
                <c:pt idx="11481">
                  <c:v>941.68333333333339</c:v>
                </c:pt>
                <c:pt idx="11482">
                  <c:v>941.76666666666677</c:v>
                </c:pt>
                <c:pt idx="11483">
                  <c:v>941.85</c:v>
                </c:pt>
                <c:pt idx="11484">
                  <c:v>941.92500000000007</c:v>
                </c:pt>
                <c:pt idx="11485">
                  <c:v>942.00833333333333</c:v>
                </c:pt>
                <c:pt idx="11486">
                  <c:v>942.0916666666667</c:v>
                </c:pt>
                <c:pt idx="11487">
                  <c:v>942.17500000000007</c:v>
                </c:pt>
                <c:pt idx="11488">
                  <c:v>942.25833333333333</c:v>
                </c:pt>
                <c:pt idx="11489">
                  <c:v>942.3416666666667</c:v>
                </c:pt>
                <c:pt idx="11490">
                  <c:v>942.42500000000007</c:v>
                </c:pt>
                <c:pt idx="11491">
                  <c:v>942.5</c:v>
                </c:pt>
                <c:pt idx="11492">
                  <c:v>942.58333333333337</c:v>
                </c:pt>
                <c:pt idx="11493">
                  <c:v>942.66666666666663</c:v>
                </c:pt>
                <c:pt idx="11494">
                  <c:v>942.75</c:v>
                </c:pt>
                <c:pt idx="11495">
                  <c:v>942.83333333333337</c:v>
                </c:pt>
                <c:pt idx="11496">
                  <c:v>942.91666666666663</c:v>
                </c:pt>
                <c:pt idx="11497">
                  <c:v>942.99166666666667</c:v>
                </c:pt>
                <c:pt idx="11498">
                  <c:v>943.07499999999993</c:v>
                </c:pt>
                <c:pt idx="11499">
                  <c:v>943.1583333333333</c:v>
                </c:pt>
                <c:pt idx="11500">
                  <c:v>943.24166666666667</c:v>
                </c:pt>
                <c:pt idx="11501">
                  <c:v>943.32499999999993</c:v>
                </c:pt>
                <c:pt idx="11502">
                  <c:v>943.4083333333333</c:v>
                </c:pt>
                <c:pt idx="11503">
                  <c:v>943.49166666666667</c:v>
                </c:pt>
                <c:pt idx="11504">
                  <c:v>943.56666666666661</c:v>
                </c:pt>
                <c:pt idx="11505">
                  <c:v>943.65</c:v>
                </c:pt>
                <c:pt idx="11506">
                  <c:v>943.73333333333323</c:v>
                </c:pt>
                <c:pt idx="11507">
                  <c:v>943.81666666666661</c:v>
                </c:pt>
                <c:pt idx="11508">
                  <c:v>943.9</c:v>
                </c:pt>
                <c:pt idx="11509">
                  <c:v>943.98333333333323</c:v>
                </c:pt>
                <c:pt idx="11510">
                  <c:v>944.05833333333339</c:v>
                </c:pt>
                <c:pt idx="11511">
                  <c:v>944.14166666666677</c:v>
                </c:pt>
                <c:pt idx="11512">
                  <c:v>944.22500000000002</c:v>
                </c:pt>
                <c:pt idx="11513">
                  <c:v>944.30833333333339</c:v>
                </c:pt>
                <c:pt idx="11514">
                  <c:v>944.39166666666677</c:v>
                </c:pt>
                <c:pt idx="11515">
                  <c:v>944.47500000000002</c:v>
                </c:pt>
                <c:pt idx="11516">
                  <c:v>944.55000000000007</c:v>
                </c:pt>
                <c:pt idx="11517">
                  <c:v>944.63333333333333</c:v>
                </c:pt>
                <c:pt idx="11518">
                  <c:v>944.7166666666667</c:v>
                </c:pt>
                <c:pt idx="11519">
                  <c:v>944.80000000000007</c:v>
                </c:pt>
                <c:pt idx="11520">
                  <c:v>944.88333333333333</c:v>
                </c:pt>
                <c:pt idx="11521">
                  <c:v>944.9666666666667</c:v>
                </c:pt>
                <c:pt idx="11522">
                  <c:v>945.05000000000007</c:v>
                </c:pt>
                <c:pt idx="11523">
                  <c:v>945.125</c:v>
                </c:pt>
                <c:pt idx="11524">
                  <c:v>945.20833333333337</c:v>
                </c:pt>
                <c:pt idx="11525">
                  <c:v>945.29166666666663</c:v>
                </c:pt>
                <c:pt idx="11526">
                  <c:v>945.375</c:v>
                </c:pt>
                <c:pt idx="11527">
                  <c:v>945.45833333333337</c:v>
                </c:pt>
                <c:pt idx="11528">
                  <c:v>945.54166666666663</c:v>
                </c:pt>
                <c:pt idx="11529">
                  <c:v>945.61666666666667</c:v>
                </c:pt>
                <c:pt idx="11530">
                  <c:v>945.69999999999993</c:v>
                </c:pt>
                <c:pt idx="11531">
                  <c:v>945.7833333333333</c:v>
                </c:pt>
                <c:pt idx="11532">
                  <c:v>945.86666666666667</c:v>
                </c:pt>
                <c:pt idx="11533">
                  <c:v>945.94999999999993</c:v>
                </c:pt>
                <c:pt idx="11534">
                  <c:v>946.0333333333333</c:v>
                </c:pt>
                <c:pt idx="11535">
                  <c:v>946.10833333333323</c:v>
                </c:pt>
                <c:pt idx="11536">
                  <c:v>946.19166666666661</c:v>
                </c:pt>
                <c:pt idx="11537">
                  <c:v>946.27499999999998</c:v>
                </c:pt>
                <c:pt idx="11538">
                  <c:v>946.35833333333323</c:v>
                </c:pt>
                <c:pt idx="11539">
                  <c:v>946.44166666666661</c:v>
                </c:pt>
                <c:pt idx="11540">
                  <c:v>946.52499999999998</c:v>
                </c:pt>
                <c:pt idx="11541">
                  <c:v>946.60833333333323</c:v>
                </c:pt>
                <c:pt idx="11542">
                  <c:v>946.68333333333339</c:v>
                </c:pt>
                <c:pt idx="11543">
                  <c:v>946.76666666666677</c:v>
                </c:pt>
                <c:pt idx="11544">
                  <c:v>946.85</c:v>
                </c:pt>
                <c:pt idx="11545">
                  <c:v>946.93333333333339</c:v>
                </c:pt>
                <c:pt idx="11546">
                  <c:v>947.01666666666677</c:v>
                </c:pt>
                <c:pt idx="11547">
                  <c:v>947.1</c:v>
                </c:pt>
                <c:pt idx="11548">
                  <c:v>947.17500000000007</c:v>
                </c:pt>
                <c:pt idx="11549">
                  <c:v>947.25833333333333</c:v>
                </c:pt>
                <c:pt idx="11550">
                  <c:v>947.3416666666667</c:v>
                </c:pt>
                <c:pt idx="11551">
                  <c:v>947.42500000000007</c:v>
                </c:pt>
                <c:pt idx="11552">
                  <c:v>947.50833333333333</c:v>
                </c:pt>
                <c:pt idx="11553">
                  <c:v>947.5916666666667</c:v>
                </c:pt>
                <c:pt idx="11554">
                  <c:v>947.66666666666663</c:v>
                </c:pt>
                <c:pt idx="11555">
                  <c:v>947.75</c:v>
                </c:pt>
                <c:pt idx="11556">
                  <c:v>947.83333333333337</c:v>
                </c:pt>
                <c:pt idx="11557">
                  <c:v>947.91666666666663</c:v>
                </c:pt>
                <c:pt idx="11558">
                  <c:v>948</c:v>
                </c:pt>
                <c:pt idx="11559">
                  <c:v>948.08333333333337</c:v>
                </c:pt>
                <c:pt idx="11560">
                  <c:v>948.16666666666663</c:v>
                </c:pt>
                <c:pt idx="11561">
                  <c:v>948.24166666666667</c:v>
                </c:pt>
                <c:pt idx="11562">
                  <c:v>948.32499999999993</c:v>
                </c:pt>
                <c:pt idx="11563">
                  <c:v>948.4083333333333</c:v>
                </c:pt>
                <c:pt idx="11564">
                  <c:v>948.49166666666667</c:v>
                </c:pt>
                <c:pt idx="11565">
                  <c:v>948.57499999999993</c:v>
                </c:pt>
                <c:pt idx="11566">
                  <c:v>948.6583333333333</c:v>
                </c:pt>
                <c:pt idx="11567">
                  <c:v>948.73333333333323</c:v>
                </c:pt>
                <c:pt idx="11568">
                  <c:v>948.81666666666661</c:v>
                </c:pt>
                <c:pt idx="11569">
                  <c:v>948.9</c:v>
                </c:pt>
                <c:pt idx="11570">
                  <c:v>948.98333333333323</c:v>
                </c:pt>
                <c:pt idx="11571">
                  <c:v>949.06666666666661</c:v>
                </c:pt>
                <c:pt idx="11572">
                  <c:v>949.15</c:v>
                </c:pt>
                <c:pt idx="11573">
                  <c:v>949.22500000000002</c:v>
                </c:pt>
                <c:pt idx="11574">
                  <c:v>949.30833333333339</c:v>
                </c:pt>
                <c:pt idx="11575">
                  <c:v>949.39166666666677</c:v>
                </c:pt>
                <c:pt idx="11576">
                  <c:v>949.47500000000002</c:v>
                </c:pt>
                <c:pt idx="11577">
                  <c:v>949.55833333333339</c:v>
                </c:pt>
                <c:pt idx="11578">
                  <c:v>949.64166666666677</c:v>
                </c:pt>
                <c:pt idx="11579">
                  <c:v>949.72500000000002</c:v>
                </c:pt>
                <c:pt idx="11580">
                  <c:v>949.80000000000007</c:v>
                </c:pt>
                <c:pt idx="11581">
                  <c:v>949.88333333333333</c:v>
                </c:pt>
                <c:pt idx="11582">
                  <c:v>949.9666666666667</c:v>
                </c:pt>
                <c:pt idx="11583">
                  <c:v>950.05000000000007</c:v>
                </c:pt>
                <c:pt idx="11584">
                  <c:v>950.13333333333333</c:v>
                </c:pt>
                <c:pt idx="11585">
                  <c:v>950.2166666666667</c:v>
                </c:pt>
                <c:pt idx="11586">
                  <c:v>950.29166666666663</c:v>
                </c:pt>
                <c:pt idx="11587">
                  <c:v>950.375</c:v>
                </c:pt>
                <c:pt idx="11588">
                  <c:v>950.45833333333337</c:v>
                </c:pt>
                <c:pt idx="11589">
                  <c:v>950.54166666666663</c:v>
                </c:pt>
                <c:pt idx="11590">
                  <c:v>950.625</c:v>
                </c:pt>
                <c:pt idx="11591">
                  <c:v>950.70833333333337</c:v>
                </c:pt>
                <c:pt idx="11592">
                  <c:v>950.7833333333333</c:v>
                </c:pt>
                <c:pt idx="11593">
                  <c:v>950.86666666666667</c:v>
                </c:pt>
                <c:pt idx="11594">
                  <c:v>950.94999999999993</c:v>
                </c:pt>
                <c:pt idx="11595">
                  <c:v>951.0333333333333</c:v>
                </c:pt>
                <c:pt idx="11596">
                  <c:v>951.11666666666667</c:v>
                </c:pt>
                <c:pt idx="11597">
                  <c:v>951.19999999999993</c:v>
                </c:pt>
                <c:pt idx="11598">
                  <c:v>951.2833333333333</c:v>
                </c:pt>
                <c:pt idx="11599">
                  <c:v>951.35833333333323</c:v>
                </c:pt>
                <c:pt idx="11600">
                  <c:v>951.44166666666661</c:v>
                </c:pt>
                <c:pt idx="11601">
                  <c:v>951.52499999999998</c:v>
                </c:pt>
                <c:pt idx="11602">
                  <c:v>951.60833333333323</c:v>
                </c:pt>
                <c:pt idx="11603">
                  <c:v>951.69166666666661</c:v>
                </c:pt>
                <c:pt idx="11604">
                  <c:v>951.77499999999998</c:v>
                </c:pt>
                <c:pt idx="11605">
                  <c:v>951.85</c:v>
                </c:pt>
                <c:pt idx="11606">
                  <c:v>951.93333333333339</c:v>
                </c:pt>
                <c:pt idx="11607">
                  <c:v>952.01666666666677</c:v>
                </c:pt>
                <c:pt idx="11608">
                  <c:v>952.1</c:v>
                </c:pt>
                <c:pt idx="11609">
                  <c:v>952.18333333333339</c:v>
                </c:pt>
                <c:pt idx="11610">
                  <c:v>952.26666666666677</c:v>
                </c:pt>
                <c:pt idx="11611">
                  <c:v>952.3416666666667</c:v>
                </c:pt>
                <c:pt idx="11612">
                  <c:v>952.42500000000007</c:v>
                </c:pt>
                <c:pt idx="11613">
                  <c:v>952.50833333333333</c:v>
                </c:pt>
                <c:pt idx="11614">
                  <c:v>952.5916666666667</c:v>
                </c:pt>
                <c:pt idx="11615">
                  <c:v>952.67500000000007</c:v>
                </c:pt>
                <c:pt idx="11616">
                  <c:v>952.75833333333333</c:v>
                </c:pt>
                <c:pt idx="11617">
                  <c:v>952.8416666666667</c:v>
                </c:pt>
                <c:pt idx="11618">
                  <c:v>952.91666666666663</c:v>
                </c:pt>
                <c:pt idx="11619">
                  <c:v>953</c:v>
                </c:pt>
                <c:pt idx="11620">
                  <c:v>953.08333333333337</c:v>
                </c:pt>
                <c:pt idx="11621">
                  <c:v>953.16666666666663</c:v>
                </c:pt>
                <c:pt idx="11622">
                  <c:v>953.25</c:v>
                </c:pt>
                <c:pt idx="11623">
                  <c:v>953.33333333333337</c:v>
                </c:pt>
                <c:pt idx="11624">
                  <c:v>953.4083333333333</c:v>
                </c:pt>
                <c:pt idx="11625">
                  <c:v>953.49166666666667</c:v>
                </c:pt>
                <c:pt idx="11626">
                  <c:v>953.57499999999993</c:v>
                </c:pt>
                <c:pt idx="11627">
                  <c:v>953.6583333333333</c:v>
                </c:pt>
                <c:pt idx="11628">
                  <c:v>953.74166666666667</c:v>
                </c:pt>
                <c:pt idx="11629">
                  <c:v>953.82499999999993</c:v>
                </c:pt>
                <c:pt idx="11630">
                  <c:v>953.9083333333333</c:v>
                </c:pt>
                <c:pt idx="11631">
                  <c:v>953.98333333333323</c:v>
                </c:pt>
                <c:pt idx="11632">
                  <c:v>954.06666666666661</c:v>
                </c:pt>
                <c:pt idx="11633">
                  <c:v>954.15</c:v>
                </c:pt>
                <c:pt idx="11634">
                  <c:v>954.23333333333323</c:v>
                </c:pt>
                <c:pt idx="11635">
                  <c:v>954.31666666666661</c:v>
                </c:pt>
                <c:pt idx="11636">
                  <c:v>954.4</c:v>
                </c:pt>
                <c:pt idx="11637">
                  <c:v>954.47500000000002</c:v>
                </c:pt>
                <c:pt idx="11638">
                  <c:v>954.55833333333339</c:v>
                </c:pt>
                <c:pt idx="11639">
                  <c:v>954.64166666666677</c:v>
                </c:pt>
                <c:pt idx="11640">
                  <c:v>954.72500000000002</c:v>
                </c:pt>
                <c:pt idx="11641">
                  <c:v>954.80833333333339</c:v>
                </c:pt>
                <c:pt idx="11642">
                  <c:v>954.89166666666677</c:v>
                </c:pt>
                <c:pt idx="11643">
                  <c:v>954.9666666666667</c:v>
                </c:pt>
                <c:pt idx="11644">
                  <c:v>955.05000000000007</c:v>
                </c:pt>
                <c:pt idx="11645">
                  <c:v>955.13333333333333</c:v>
                </c:pt>
                <c:pt idx="11646">
                  <c:v>955.2166666666667</c:v>
                </c:pt>
                <c:pt idx="11647">
                  <c:v>955.30000000000007</c:v>
                </c:pt>
                <c:pt idx="11648">
                  <c:v>955.38333333333333</c:v>
                </c:pt>
                <c:pt idx="11649">
                  <c:v>955.4666666666667</c:v>
                </c:pt>
                <c:pt idx="11650">
                  <c:v>955.54166666666663</c:v>
                </c:pt>
                <c:pt idx="11651">
                  <c:v>955.625</c:v>
                </c:pt>
                <c:pt idx="11652">
                  <c:v>955.70833333333337</c:v>
                </c:pt>
                <c:pt idx="11653">
                  <c:v>955.79166666666663</c:v>
                </c:pt>
                <c:pt idx="11654">
                  <c:v>955.875</c:v>
                </c:pt>
                <c:pt idx="11655">
                  <c:v>955.95833333333337</c:v>
                </c:pt>
                <c:pt idx="11656">
                  <c:v>956.0333333333333</c:v>
                </c:pt>
                <c:pt idx="11657">
                  <c:v>956.11666666666667</c:v>
                </c:pt>
                <c:pt idx="11658">
                  <c:v>956.19999999999993</c:v>
                </c:pt>
                <c:pt idx="11659">
                  <c:v>956.2833333333333</c:v>
                </c:pt>
                <c:pt idx="11660">
                  <c:v>956.36666666666667</c:v>
                </c:pt>
                <c:pt idx="11661">
                  <c:v>956.44999999999993</c:v>
                </c:pt>
                <c:pt idx="11662">
                  <c:v>956.52499999999998</c:v>
                </c:pt>
                <c:pt idx="11663">
                  <c:v>956.60833333333323</c:v>
                </c:pt>
                <c:pt idx="11664">
                  <c:v>956.69166666666661</c:v>
                </c:pt>
                <c:pt idx="11665">
                  <c:v>956.77499999999998</c:v>
                </c:pt>
                <c:pt idx="11666">
                  <c:v>956.85833333333323</c:v>
                </c:pt>
                <c:pt idx="11667">
                  <c:v>956.94166666666661</c:v>
                </c:pt>
                <c:pt idx="11668">
                  <c:v>957.02499999999998</c:v>
                </c:pt>
                <c:pt idx="11669">
                  <c:v>957.1</c:v>
                </c:pt>
                <c:pt idx="11670">
                  <c:v>957.18333333333339</c:v>
                </c:pt>
                <c:pt idx="11671">
                  <c:v>957.26666666666677</c:v>
                </c:pt>
                <c:pt idx="11672">
                  <c:v>957.35</c:v>
                </c:pt>
                <c:pt idx="11673">
                  <c:v>957.43333333333339</c:v>
                </c:pt>
                <c:pt idx="11674">
                  <c:v>957.51666666666677</c:v>
                </c:pt>
                <c:pt idx="11675">
                  <c:v>957.5916666666667</c:v>
                </c:pt>
                <c:pt idx="11676">
                  <c:v>957.67500000000007</c:v>
                </c:pt>
                <c:pt idx="11677">
                  <c:v>957.75833333333333</c:v>
                </c:pt>
                <c:pt idx="11678">
                  <c:v>957.8416666666667</c:v>
                </c:pt>
                <c:pt idx="11679">
                  <c:v>957.92500000000007</c:v>
                </c:pt>
                <c:pt idx="11680">
                  <c:v>958.00833333333333</c:v>
                </c:pt>
                <c:pt idx="11681">
                  <c:v>958.08333333333337</c:v>
                </c:pt>
                <c:pt idx="11682">
                  <c:v>958.16666666666663</c:v>
                </c:pt>
                <c:pt idx="11683">
                  <c:v>958.25</c:v>
                </c:pt>
                <c:pt idx="11684">
                  <c:v>958.33333333333337</c:v>
                </c:pt>
                <c:pt idx="11685">
                  <c:v>958.41666666666663</c:v>
                </c:pt>
                <c:pt idx="11686">
                  <c:v>958.5</c:v>
                </c:pt>
                <c:pt idx="11687">
                  <c:v>958.58333333333337</c:v>
                </c:pt>
                <c:pt idx="11688">
                  <c:v>958.6583333333333</c:v>
                </c:pt>
                <c:pt idx="11689">
                  <c:v>958.74166666666667</c:v>
                </c:pt>
                <c:pt idx="11690">
                  <c:v>958.82499999999993</c:v>
                </c:pt>
                <c:pt idx="11691">
                  <c:v>958.9083333333333</c:v>
                </c:pt>
                <c:pt idx="11692">
                  <c:v>958.99166666666667</c:v>
                </c:pt>
                <c:pt idx="11693">
                  <c:v>959.07499999999993</c:v>
                </c:pt>
                <c:pt idx="11694">
                  <c:v>959.15</c:v>
                </c:pt>
                <c:pt idx="11695">
                  <c:v>959.23333333333323</c:v>
                </c:pt>
                <c:pt idx="11696">
                  <c:v>959.31666666666661</c:v>
                </c:pt>
                <c:pt idx="11697">
                  <c:v>959.4</c:v>
                </c:pt>
                <c:pt idx="11698">
                  <c:v>959.48333333333323</c:v>
                </c:pt>
                <c:pt idx="11699">
                  <c:v>959.56666666666661</c:v>
                </c:pt>
                <c:pt idx="11700">
                  <c:v>959.64166666666677</c:v>
                </c:pt>
                <c:pt idx="11701">
                  <c:v>959.72500000000002</c:v>
                </c:pt>
                <c:pt idx="11702">
                  <c:v>959.80833333333339</c:v>
                </c:pt>
                <c:pt idx="11703">
                  <c:v>959.89166666666677</c:v>
                </c:pt>
                <c:pt idx="11704">
                  <c:v>959.97500000000002</c:v>
                </c:pt>
                <c:pt idx="11705">
                  <c:v>960.05833333333339</c:v>
                </c:pt>
                <c:pt idx="11706">
                  <c:v>960.14166666666677</c:v>
                </c:pt>
                <c:pt idx="11707">
                  <c:v>960.2166666666667</c:v>
                </c:pt>
                <c:pt idx="11708">
                  <c:v>960.30000000000007</c:v>
                </c:pt>
                <c:pt idx="11709">
                  <c:v>960.38333333333333</c:v>
                </c:pt>
                <c:pt idx="11710">
                  <c:v>960.4666666666667</c:v>
                </c:pt>
                <c:pt idx="11711">
                  <c:v>960.55000000000007</c:v>
                </c:pt>
                <c:pt idx="11712">
                  <c:v>960.63333333333333</c:v>
                </c:pt>
                <c:pt idx="11713">
                  <c:v>960.70833333333337</c:v>
                </c:pt>
                <c:pt idx="11714">
                  <c:v>960.79166666666663</c:v>
                </c:pt>
                <c:pt idx="11715">
                  <c:v>960.875</c:v>
                </c:pt>
                <c:pt idx="11716">
                  <c:v>960.95833333333337</c:v>
                </c:pt>
                <c:pt idx="11717">
                  <c:v>961.04166666666663</c:v>
                </c:pt>
                <c:pt idx="11718">
                  <c:v>961.125</c:v>
                </c:pt>
                <c:pt idx="11719">
                  <c:v>961.19999999999993</c:v>
                </c:pt>
                <c:pt idx="11720">
                  <c:v>961.2833333333333</c:v>
                </c:pt>
                <c:pt idx="11721">
                  <c:v>961.36666666666667</c:v>
                </c:pt>
                <c:pt idx="11722">
                  <c:v>961.44999999999993</c:v>
                </c:pt>
                <c:pt idx="11723">
                  <c:v>961.5333333333333</c:v>
                </c:pt>
                <c:pt idx="11724">
                  <c:v>961.61666666666667</c:v>
                </c:pt>
                <c:pt idx="11725">
                  <c:v>961.69999999999993</c:v>
                </c:pt>
                <c:pt idx="11726">
                  <c:v>961.77499999999998</c:v>
                </c:pt>
                <c:pt idx="11727">
                  <c:v>961.85833333333323</c:v>
                </c:pt>
                <c:pt idx="11728">
                  <c:v>961.94166666666661</c:v>
                </c:pt>
                <c:pt idx="11729">
                  <c:v>962.02499999999998</c:v>
                </c:pt>
                <c:pt idx="11730">
                  <c:v>962.10833333333323</c:v>
                </c:pt>
                <c:pt idx="11731">
                  <c:v>962.19166666666661</c:v>
                </c:pt>
                <c:pt idx="11732">
                  <c:v>962.26666666666677</c:v>
                </c:pt>
                <c:pt idx="11733">
                  <c:v>962.35</c:v>
                </c:pt>
                <c:pt idx="11734">
                  <c:v>962.43333333333339</c:v>
                </c:pt>
                <c:pt idx="11735">
                  <c:v>962.51666666666677</c:v>
                </c:pt>
                <c:pt idx="11736">
                  <c:v>962.6</c:v>
                </c:pt>
                <c:pt idx="11737">
                  <c:v>962.68333333333339</c:v>
                </c:pt>
                <c:pt idx="11738">
                  <c:v>962.75833333333333</c:v>
                </c:pt>
                <c:pt idx="11739">
                  <c:v>962.8416666666667</c:v>
                </c:pt>
                <c:pt idx="11740">
                  <c:v>962.92500000000007</c:v>
                </c:pt>
                <c:pt idx="11741">
                  <c:v>963.00833333333333</c:v>
                </c:pt>
                <c:pt idx="11742">
                  <c:v>963.0916666666667</c:v>
                </c:pt>
                <c:pt idx="11743">
                  <c:v>963.17500000000007</c:v>
                </c:pt>
                <c:pt idx="11744">
                  <c:v>963.25833333333333</c:v>
                </c:pt>
                <c:pt idx="11745">
                  <c:v>963.33333333333337</c:v>
                </c:pt>
                <c:pt idx="11746">
                  <c:v>963.41666666666663</c:v>
                </c:pt>
                <c:pt idx="11747">
                  <c:v>963.5</c:v>
                </c:pt>
                <c:pt idx="11748">
                  <c:v>963.58333333333337</c:v>
                </c:pt>
                <c:pt idx="11749">
                  <c:v>963.66666666666663</c:v>
                </c:pt>
                <c:pt idx="11750">
                  <c:v>963.75</c:v>
                </c:pt>
                <c:pt idx="11751">
                  <c:v>963.82499999999993</c:v>
                </c:pt>
                <c:pt idx="11752">
                  <c:v>963.9083333333333</c:v>
                </c:pt>
                <c:pt idx="11753">
                  <c:v>963.99166666666667</c:v>
                </c:pt>
                <c:pt idx="11754">
                  <c:v>964.07499999999993</c:v>
                </c:pt>
                <c:pt idx="11755">
                  <c:v>964.1583333333333</c:v>
                </c:pt>
                <c:pt idx="11756">
                  <c:v>964.24166666666667</c:v>
                </c:pt>
                <c:pt idx="11757">
                  <c:v>964.32499999999993</c:v>
                </c:pt>
                <c:pt idx="11758">
                  <c:v>964.4</c:v>
                </c:pt>
                <c:pt idx="11759">
                  <c:v>964.48333333333323</c:v>
                </c:pt>
                <c:pt idx="11760">
                  <c:v>964.56666666666661</c:v>
                </c:pt>
                <c:pt idx="11761">
                  <c:v>964.65</c:v>
                </c:pt>
                <c:pt idx="11762">
                  <c:v>964.73333333333323</c:v>
                </c:pt>
                <c:pt idx="11763">
                  <c:v>964.81666666666661</c:v>
                </c:pt>
                <c:pt idx="11764">
                  <c:v>964.89166666666677</c:v>
                </c:pt>
                <c:pt idx="11765">
                  <c:v>964.97500000000002</c:v>
                </c:pt>
                <c:pt idx="11766">
                  <c:v>965.05833333333339</c:v>
                </c:pt>
                <c:pt idx="11767">
                  <c:v>965.14166666666677</c:v>
                </c:pt>
                <c:pt idx="11768">
                  <c:v>965.22500000000002</c:v>
                </c:pt>
                <c:pt idx="11769">
                  <c:v>965.30833333333339</c:v>
                </c:pt>
                <c:pt idx="11770">
                  <c:v>965.38333333333333</c:v>
                </c:pt>
                <c:pt idx="11771">
                  <c:v>965.4666666666667</c:v>
                </c:pt>
                <c:pt idx="11772">
                  <c:v>965.55000000000007</c:v>
                </c:pt>
                <c:pt idx="11773">
                  <c:v>965.63333333333333</c:v>
                </c:pt>
                <c:pt idx="11774">
                  <c:v>965.7166666666667</c:v>
                </c:pt>
                <c:pt idx="11775">
                  <c:v>965.80000000000007</c:v>
                </c:pt>
                <c:pt idx="11776">
                  <c:v>965.88333333333333</c:v>
                </c:pt>
                <c:pt idx="11777">
                  <c:v>965.95833333333337</c:v>
                </c:pt>
                <c:pt idx="11778">
                  <c:v>966.04166666666663</c:v>
                </c:pt>
                <c:pt idx="11779">
                  <c:v>966.125</c:v>
                </c:pt>
                <c:pt idx="11780">
                  <c:v>966.20833333333337</c:v>
                </c:pt>
                <c:pt idx="11781">
                  <c:v>966.29166666666663</c:v>
                </c:pt>
                <c:pt idx="11782">
                  <c:v>966.375</c:v>
                </c:pt>
                <c:pt idx="11783">
                  <c:v>966.44999999999993</c:v>
                </c:pt>
                <c:pt idx="11784">
                  <c:v>966.5333333333333</c:v>
                </c:pt>
                <c:pt idx="11785">
                  <c:v>966.61666666666667</c:v>
                </c:pt>
                <c:pt idx="11786">
                  <c:v>966.69999999999993</c:v>
                </c:pt>
                <c:pt idx="11787">
                  <c:v>966.7833333333333</c:v>
                </c:pt>
                <c:pt idx="11788">
                  <c:v>966.86666666666667</c:v>
                </c:pt>
                <c:pt idx="11789">
                  <c:v>966.94166666666661</c:v>
                </c:pt>
                <c:pt idx="11790">
                  <c:v>967.02499999999998</c:v>
                </c:pt>
                <c:pt idx="11791">
                  <c:v>967.10833333333323</c:v>
                </c:pt>
                <c:pt idx="11792">
                  <c:v>967.19166666666661</c:v>
                </c:pt>
                <c:pt idx="11793">
                  <c:v>967.27499999999998</c:v>
                </c:pt>
                <c:pt idx="11794">
                  <c:v>967.35833333333323</c:v>
                </c:pt>
                <c:pt idx="11795">
                  <c:v>967.44166666666661</c:v>
                </c:pt>
                <c:pt idx="11796">
                  <c:v>967.51666666666677</c:v>
                </c:pt>
                <c:pt idx="11797">
                  <c:v>967.6</c:v>
                </c:pt>
                <c:pt idx="11798">
                  <c:v>967.68333333333339</c:v>
                </c:pt>
                <c:pt idx="11799">
                  <c:v>967.76666666666677</c:v>
                </c:pt>
                <c:pt idx="11800">
                  <c:v>967.85</c:v>
                </c:pt>
                <c:pt idx="11801">
                  <c:v>967.93333333333339</c:v>
                </c:pt>
                <c:pt idx="11802">
                  <c:v>968.00833333333333</c:v>
                </c:pt>
                <c:pt idx="11803">
                  <c:v>968.0916666666667</c:v>
                </c:pt>
                <c:pt idx="11804">
                  <c:v>968.17500000000007</c:v>
                </c:pt>
                <c:pt idx="11805">
                  <c:v>968.25833333333333</c:v>
                </c:pt>
                <c:pt idx="11806">
                  <c:v>968.3416666666667</c:v>
                </c:pt>
                <c:pt idx="11807">
                  <c:v>968.42500000000007</c:v>
                </c:pt>
                <c:pt idx="11808">
                  <c:v>968.5</c:v>
                </c:pt>
                <c:pt idx="11809">
                  <c:v>968.58333333333337</c:v>
                </c:pt>
                <c:pt idx="11810">
                  <c:v>968.66666666666663</c:v>
                </c:pt>
                <c:pt idx="11811">
                  <c:v>968.75</c:v>
                </c:pt>
                <c:pt idx="11812">
                  <c:v>968.83333333333337</c:v>
                </c:pt>
                <c:pt idx="11813">
                  <c:v>968.91666666666663</c:v>
                </c:pt>
                <c:pt idx="11814">
                  <c:v>969</c:v>
                </c:pt>
                <c:pt idx="11815">
                  <c:v>969.07499999999993</c:v>
                </c:pt>
                <c:pt idx="11816">
                  <c:v>969.1583333333333</c:v>
                </c:pt>
                <c:pt idx="11817">
                  <c:v>969.24166666666667</c:v>
                </c:pt>
                <c:pt idx="11818">
                  <c:v>969.32499999999993</c:v>
                </c:pt>
                <c:pt idx="11819">
                  <c:v>969.4083333333333</c:v>
                </c:pt>
                <c:pt idx="11820">
                  <c:v>969.49166666666667</c:v>
                </c:pt>
                <c:pt idx="11821">
                  <c:v>969.56666666666661</c:v>
                </c:pt>
                <c:pt idx="11822">
                  <c:v>969.65</c:v>
                </c:pt>
                <c:pt idx="11823">
                  <c:v>969.73333333333323</c:v>
                </c:pt>
                <c:pt idx="11824">
                  <c:v>969.81666666666661</c:v>
                </c:pt>
                <c:pt idx="11825">
                  <c:v>969.9</c:v>
                </c:pt>
                <c:pt idx="11826">
                  <c:v>969.98333333333323</c:v>
                </c:pt>
                <c:pt idx="11827">
                  <c:v>970.05833333333339</c:v>
                </c:pt>
                <c:pt idx="11828">
                  <c:v>970.14166666666677</c:v>
                </c:pt>
                <c:pt idx="11829">
                  <c:v>970.22500000000002</c:v>
                </c:pt>
                <c:pt idx="11830">
                  <c:v>970.30833333333339</c:v>
                </c:pt>
                <c:pt idx="11831">
                  <c:v>970.39166666666677</c:v>
                </c:pt>
                <c:pt idx="11832">
                  <c:v>970.47500000000002</c:v>
                </c:pt>
                <c:pt idx="11833">
                  <c:v>970.55833333333339</c:v>
                </c:pt>
                <c:pt idx="11834">
                  <c:v>970.63333333333333</c:v>
                </c:pt>
                <c:pt idx="11835">
                  <c:v>970.7166666666667</c:v>
                </c:pt>
                <c:pt idx="11836">
                  <c:v>970.80000000000007</c:v>
                </c:pt>
                <c:pt idx="11837">
                  <c:v>970.88333333333333</c:v>
                </c:pt>
                <c:pt idx="11838">
                  <c:v>970.9666666666667</c:v>
                </c:pt>
                <c:pt idx="11839">
                  <c:v>971.05000000000007</c:v>
                </c:pt>
                <c:pt idx="11840">
                  <c:v>971.125</c:v>
                </c:pt>
                <c:pt idx="11841">
                  <c:v>971.20833333333337</c:v>
                </c:pt>
                <c:pt idx="11842">
                  <c:v>971.29166666666663</c:v>
                </c:pt>
                <c:pt idx="11843">
                  <c:v>971.375</c:v>
                </c:pt>
                <c:pt idx="11844">
                  <c:v>971.45833333333337</c:v>
                </c:pt>
                <c:pt idx="11845">
                  <c:v>971.54166666666663</c:v>
                </c:pt>
                <c:pt idx="11846">
                  <c:v>971.61666666666667</c:v>
                </c:pt>
                <c:pt idx="11847">
                  <c:v>971.69999999999993</c:v>
                </c:pt>
                <c:pt idx="11848">
                  <c:v>971.7833333333333</c:v>
                </c:pt>
                <c:pt idx="11849">
                  <c:v>971.86666666666667</c:v>
                </c:pt>
                <c:pt idx="11850">
                  <c:v>971.94999999999993</c:v>
                </c:pt>
                <c:pt idx="11851">
                  <c:v>972.0333333333333</c:v>
                </c:pt>
                <c:pt idx="11852">
                  <c:v>972.11666666666667</c:v>
                </c:pt>
                <c:pt idx="11853">
                  <c:v>972.19166666666661</c:v>
                </c:pt>
                <c:pt idx="11854">
                  <c:v>972.27499999999998</c:v>
                </c:pt>
                <c:pt idx="11855">
                  <c:v>972.35833333333323</c:v>
                </c:pt>
                <c:pt idx="11856">
                  <c:v>972.44166666666661</c:v>
                </c:pt>
                <c:pt idx="11857">
                  <c:v>972.52499999999998</c:v>
                </c:pt>
                <c:pt idx="11858">
                  <c:v>972.60833333333323</c:v>
                </c:pt>
                <c:pt idx="11859">
                  <c:v>972.68333333333339</c:v>
                </c:pt>
                <c:pt idx="11860">
                  <c:v>972.76666666666677</c:v>
                </c:pt>
                <c:pt idx="11861">
                  <c:v>972.85</c:v>
                </c:pt>
                <c:pt idx="11862">
                  <c:v>972.93333333333339</c:v>
                </c:pt>
                <c:pt idx="11863">
                  <c:v>973.01666666666677</c:v>
                </c:pt>
                <c:pt idx="11864">
                  <c:v>973.1</c:v>
                </c:pt>
                <c:pt idx="11865">
                  <c:v>973.17500000000007</c:v>
                </c:pt>
                <c:pt idx="11866">
                  <c:v>973.25833333333333</c:v>
                </c:pt>
                <c:pt idx="11867">
                  <c:v>973.3416666666667</c:v>
                </c:pt>
                <c:pt idx="11868">
                  <c:v>973.42500000000007</c:v>
                </c:pt>
                <c:pt idx="11869">
                  <c:v>973.50833333333333</c:v>
                </c:pt>
                <c:pt idx="11870">
                  <c:v>973.5916666666667</c:v>
                </c:pt>
                <c:pt idx="11871">
                  <c:v>973.67500000000007</c:v>
                </c:pt>
                <c:pt idx="11872">
                  <c:v>973.75</c:v>
                </c:pt>
                <c:pt idx="11873">
                  <c:v>973.83333333333337</c:v>
                </c:pt>
                <c:pt idx="11874">
                  <c:v>973.91666666666663</c:v>
                </c:pt>
                <c:pt idx="11875">
                  <c:v>974</c:v>
                </c:pt>
                <c:pt idx="11876">
                  <c:v>974.08333333333337</c:v>
                </c:pt>
                <c:pt idx="11877">
                  <c:v>974.16666666666663</c:v>
                </c:pt>
                <c:pt idx="11878">
                  <c:v>974.24166666666667</c:v>
                </c:pt>
                <c:pt idx="11879">
                  <c:v>974.32499999999993</c:v>
                </c:pt>
                <c:pt idx="11880">
                  <c:v>974.4083333333333</c:v>
                </c:pt>
                <c:pt idx="11881">
                  <c:v>974.49166666666667</c:v>
                </c:pt>
                <c:pt idx="11882">
                  <c:v>974.57499999999993</c:v>
                </c:pt>
                <c:pt idx="11883">
                  <c:v>974.6583333333333</c:v>
                </c:pt>
                <c:pt idx="11884">
                  <c:v>974.74166666666667</c:v>
                </c:pt>
                <c:pt idx="11885">
                  <c:v>974.81666666666661</c:v>
                </c:pt>
                <c:pt idx="11886">
                  <c:v>974.9</c:v>
                </c:pt>
                <c:pt idx="11887">
                  <c:v>974.98333333333323</c:v>
                </c:pt>
                <c:pt idx="11888">
                  <c:v>975.06666666666661</c:v>
                </c:pt>
                <c:pt idx="11889">
                  <c:v>975.15</c:v>
                </c:pt>
                <c:pt idx="11890">
                  <c:v>975.23333333333323</c:v>
                </c:pt>
                <c:pt idx="11891">
                  <c:v>975.30833333333339</c:v>
                </c:pt>
                <c:pt idx="11892">
                  <c:v>975.39166666666677</c:v>
                </c:pt>
                <c:pt idx="11893">
                  <c:v>975.47500000000002</c:v>
                </c:pt>
                <c:pt idx="11894">
                  <c:v>975.55833333333339</c:v>
                </c:pt>
                <c:pt idx="11895">
                  <c:v>975.64166666666677</c:v>
                </c:pt>
                <c:pt idx="11896">
                  <c:v>975.72500000000002</c:v>
                </c:pt>
                <c:pt idx="11897">
                  <c:v>975.80000000000007</c:v>
                </c:pt>
                <c:pt idx="11898">
                  <c:v>975.88333333333333</c:v>
                </c:pt>
                <c:pt idx="11899">
                  <c:v>975.9666666666667</c:v>
                </c:pt>
                <c:pt idx="11900">
                  <c:v>976.05000000000007</c:v>
                </c:pt>
                <c:pt idx="11901">
                  <c:v>976.13333333333333</c:v>
                </c:pt>
                <c:pt idx="11902">
                  <c:v>976.2166666666667</c:v>
                </c:pt>
                <c:pt idx="11903">
                  <c:v>976.30000000000007</c:v>
                </c:pt>
                <c:pt idx="11904">
                  <c:v>976.375</c:v>
                </c:pt>
                <c:pt idx="11905">
                  <c:v>976.45833333333337</c:v>
                </c:pt>
                <c:pt idx="11906">
                  <c:v>976.54166666666663</c:v>
                </c:pt>
                <c:pt idx="11907">
                  <c:v>976.625</c:v>
                </c:pt>
                <c:pt idx="11908">
                  <c:v>976.70833333333337</c:v>
                </c:pt>
                <c:pt idx="11909">
                  <c:v>976.79166666666663</c:v>
                </c:pt>
                <c:pt idx="11910">
                  <c:v>976.86666666666667</c:v>
                </c:pt>
                <c:pt idx="11911">
                  <c:v>976.94999999999993</c:v>
                </c:pt>
                <c:pt idx="11912">
                  <c:v>977.0333333333333</c:v>
                </c:pt>
                <c:pt idx="11913">
                  <c:v>977.11666666666667</c:v>
                </c:pt>
                <c:pt idx="11914">
                  <c:v>977.19999999999993</c:v>
                </c:pt>
                <c:pt idx="11915">
                  <c:v>977.2833333333333</c:v>
                </c:pt>
                <c:pt idx="11916">
                  <c:v>977.35833333333323</c:v>
                </c:pt>
                <c:pt idx="11917">
                  <c:v>977.44166666666661</c:v>
                </c:pt>
                <c:pt idx="11918">
                  <c:v>977.52499999999998</c:v>
                </c:pt>
                <c:pt idx="11919">
                  <c:v>977.60833333333323</c:v>
                </c:pt>
                <c:pt idx="11920">
                  <c:v>977.69166666666661</c:v>
                </c:pt>
                <c:pt idx="11921">
                  <c:v>977.77499999999998</c:v>
                </c:pt>
                <c:pt idx="11922">
                  <c:v>977.85833333333323</c:v>
                </c:pt>
                <c:pt idx="11923">
                  <c:v>977.93333333333339</c:v>
                </c:pt>
                <c:pt idx="11924">
                  <c:v>978.01666666666677</c:v>
                </c:pt>
                <c:pt idx="11925">
                  <c:v>978.1</c:v>
                </c:pt>
                <c:pt idx="11926">
                  <c:v>978.18333333333339</c:v>
                </c:pt>
                <c:pt idx="11927">
                  <c:v>978.26666666666677</c:v>
                </c:pt>
                <c:pt idx="11928">
                  <c:v>978.35</c:v>
                </c:pt>
                <c:pt idx="11929">
                  <c:v>978.42500000000007</c:v>
                </c:pt>
                <c:pt idx="11930">
                  <c:v>978.50833333333333</c:v>
                </c:pt>
                <c:pt idx="11931">
                  <c:v>978.5916666666667</c:v>
                </c:pt>
                <c:pt idx="11932">
                  <c:v>978.67500000000007</c:v>
                </c:pt>
                <c:pt idx="11933">
                  <c:v>978.75833333333333</c:v>
                </c:pt>
                <c:pt idx="11934">
                  <c:v>978.8416666666667</c:v>
                </c:pt>
                <c:pt idx="11935">
                  <c:v>978.91666666666663</c:v>
                </c:pt>
                <c:pt idx="11936">
                  <c:v>979</c:v>
                </c:pt>
                <c:pt idx="11937">
                  <c:v>979.08333333333337</c:v>
                </c:pt>
                <c:pt idx="11938">
                  <c:v>979.16666666666663</c:v>
                </c:pt>
                <c:pt idx="11939">
                  <c:v>979.25</c:v>
                </c:pt>
                <c:pt idx="11940">
                  <c:v>979.33333333333337</c:v>
                </c:pt>
                <c:pt idx="11941">
                  <c:v>979.41666666666663</c:v>
                </c:pt>
                <c:pt idx="11942">
                  <c:v>979.49166666666667</c:v>
                </c:pt>
                <c:pt idx="11943">
                  <c:v>979.57499999999993</c:v>
                </c:pt>
                <c:pt idx="11944">
                  <c:v>979.6583333333333</c:v>
                </c:pt>
                <c:pt idx="11945">
                  <c:v>979.74166666666667</c:v>
                </c:pt>
                <c:pt idx="11946">
                  <c:v>979.82499999999993</c:v>
                </c:pt>
                <c:pt idx="11947">
                  <c:v>979.9083333333333</c:v>
                </c:pt>
                <c:pt idx="11948">
                  <c:v>979.98333333333323</c:v>
                </c:pt>
                <c:pt idx="11949">
                  <c:v>980.06666666666661</c:v>
                </c:pt>
                <c:pt idx="11950">
                  <c:v>980.15</c:v>
                </c:pt>
                <c:pt idx="11951">
                  <c:v>980.23333333333323</c:v>
                </c:pt>
                <c:pt idx="11952">
                  <c:v>980.31666666666661</c:v>
                </c:pt>
                <c:pt idx="11953">
                  <c:v>980.4</c:v>
                </c:pt>
                <c:pt idx="11954">
                  <c:v>980.47500000000002</c:v>
                </c:pt>
                <c:pt idx="11955">
                  <c:v>980.55833333333339</c:v>
                </c:pt>
                <c:pt idx="11956">
                  <c:v>980.64166666666677</c:v>
                </c:pt>
                <c:pt idx="11957">
                  <c:v>980.72500000000002</c:v>
                </c:pt>
                <c:pt idx="11958">
                  <c:v>980.80833333333339</c:v>
                </c:pt>
                <c:pt idx="11959">
                  <c:v>980.89166666666677</c:v>
                </c:pt>
                <c:pt idx="11960">
                  <c:v>980.97500000000002</c:v>
                </c:pt>
                <c:pt idx="11961">
                  <c:v>981.05000000000007</c:v>
                </c:pt>
                <c:pt idx="11962">
                  <c:v>981.13333333333333</c:v>
                </c:pt>
                <c:pt idx="11963">
                  <c:v>981.2166666666667</c:v>
                </c:pt>
                <c:pt idx="11964">
                  <c:v>981.30000000000007</c:v>
                </c:pt>
                <c:pt idx="11965">
                  <c:v>981.38333333333333</c:v>
                </c:pt>
                <c:pt idx="11966">
                  <c:v>981.4666666666667</c:v>
                </c:pt>
                <c:pt idx="11967">
                  <c:v>981.54166666666663</c:v>
                </c:pt>
                <c:pt idx="11968">
                  <c:v>981.625</c:v>
                </c:pt>
                <c:pt idx="11969">
                  <c:v>981.70833333333337</c:v>
                </c:pt>
                <c:pt idx="11970">
                  <c:v>981.79166666666663</c:v>
                </c:pt>
                <c:pt idx="11971">
                  <c:v>981.875</c:v>
                </c:pt>
                <c:pt idx="11972">
                  <c:v>981.95833333333337</c:v>
                </c:pt>
                <c:pt idx="11973">
                  <c:v>982.0333333333333</c:v>
                </c:pt>
                <c:pt idx="11974">
                  <c:v>982.11666666666667</c:v>
                </c:pt>
                <c:pt idx="11975">
                  <c:v>982.19999999999993</c:v>
                </c:pt>
                <c:pt idx="11976">
                  <c:v>982.2833333333333</c:v>
                </c:pt>
                <c:pt idx="11977">
                  <c:v>982.36666666666667</c:v>
                </c:pt>
                <c:pt idx="11978">
                  <c:v>982.44999999999993</c:v>
                </c:pt>
                <c:pt idx="11979">
                  <c:v>982.5333333333333</c:v>
                </c:pt>
                <c:pt idx="11980">
                  <c:v>982.60833333333323</c:v>
                </c:pt>
                <c:pt idx="11981">
                  <c:v>982.69166666666661</c:v>
                </c:pt>
                <c:pt idx="11982">
                  <c:v>982.77499999999998</c:v>
                </c:pt>
                <c:pt idx="11983">
                  <c:v>982.85833333333323</c:v>
                </c:pt>
                <c:pt idx="11984">
                  <c:v>982.94166666666661</c:v>
                </c:pt>
                <c:pt idx="11985">
                  <c:v>983.02499999999998</c:v>
                </c:pt>
                <c:pt idx="11986">
                  <c:v>983.1</c:v>
                </c:pt>
                <c:pt idx="11987">
                  <c:v>983.18333333333339</c:v>
                </c:pt>
                <c:pt idx="11988">
                  <c:v>983.26666666666677</c:v>
                </c:pt>
                <c:pt idx="11989">
                  <c:v>983.35</c:v>
                </c:pt>
                <c:pt idx="11990">
                  <c:v>983.43333333333339</c:v>
                </c:pt>
                <c:pt idx="11991">
                  <c:v>983.51666666666677</c:v>
                </c:pt>
                <c:pt idx="11992">
                  <c:v>983.5916666666667</c:v>
                </c:pt>
                <c:pt idx="11993">
                  <c:v>983.67500000000007</c:v>
                </c:pt>
                <c:pt idx="11994">
                  <c:v>983.75833333333333</c:v>
                </c:pt>
                <c:pt idx="11995">
                  <c:v>983.8416666666667</c:v>
                </c:pt>
                <c:pt idx="11996">
                  <c:v>983.92500000000007</c:v>
                </c:pt>
                <c:pt idx="11997">
                  <c:v>984.00833333333333</c:v>
                </c:pt>
                <c:pt idx="11998">
                  <c:v>984.0916666666667</c:v>
                </c:pt>
                <c:pt idx="11999">
                  <c:v>984.16666666666663</c:v>
                </c:pt>
                <c:pt idx="12000">
                  <c:v>984.25</c:v>
                </c:pt>
                <c:pt idx="12001">
                  <c:v>984.33333333333337</c:v>
                </c:pt>
                <c:pt idx="12002">
                  <c:v>984.41666666666663</c:v>
                </c:pt>
                <c:pt idx="12003">
                  <c:v>984.5</c:v>
                </c:pt>
                <c:pt idx="12004">
                  <c:v>984.58333333333337</c:v>
                </c:pt>
                <c:pt idx="12005">
                  <c:v>984.6583333333333</c:v>
                </c:pt>
                <c:pt idx="12006">
                  <c:v>984.74166666666667</c:v>
                </c:pt>
                <c:pt idx="12007">
                  <c:v>984.82499999999993</c:v>
                </c:pt>
                <c:pt idx="12008">
                  <c:v>984.9083333333333</c:v>
                </c:pt>
                <c:pt idx="12009">
                  <c:v>984.99166666666667</c:v>
                </c:pt>
                <c:pt idx="12010">
                  <c:v>985.07499999999993</c:v>
                </c:pt>
                <c:pt idx="12011">
                  <c:v>985.1583333333333</c:v>
                </c:pt>
                <c:pt idx="12012">
                  <c:v>985.23333333333323</c:v>
                </c:pt>
                <c:pt idx="12013">
                  <c:v>985.31666666666661</c:v>
                </c:pt>
                <c:pt idx="12014">
                  <c:v>985.4</c:v>
                </c:pt>
                <c:pt idx="12015">
                  <c:v>985.48333333333323</c:v>
                </c:pt>
                <c:pt idx="12016">
                  <c:v>985.56666666666661</c:v>
                </c:pt>
                <c:pt idx="12017">
                  <c:v>985.65</c:v>
                </c:pt>
                <c:pt idx="12018">
                  <c:v>985.72500000000002</c:v>
                </c:pt>
                <c:pt idx="12019">
                  <c:v>985.80833333333339</c:v>
                </c:pt>
                <c:pt idx="12020">
                  <c:v>985.89166666666677</c:v>
                </c:pt>
                <c:pt idx="12021">
                  <c:v>985.97500000000002</c:v>
                </c:pt>
                <c:pt idx="12022">
                  <c:v>986.05833333333339</c:v>
                </c:pt>
                <c:pt idx="12023">
                  <c:v>986.14166666666677</c:v>
                </c:pt>
                <c:pt idx="12024">
                  <c:v>986.2166666666667</c:v>
                </c:pt>
                <c:pt idx="12025">
                  <c:v>986.30000000000007</c:v>
                </c:pt>
                <c:pt idx="12026">
                  <c:v>986.38333333333333</c:v>
                </c:pt>
                <c:pt idx="12027">
                  <c:v>986.4666666666667</c:v>
                </c:pt>
                <c:pt idx="12028">
                  <c:v>986.55000000000007</c:v>
                </c:pt>
                <c:pt idx="12029">
                  <c:v>986.63333333333333</c:v>
                </c:pt>
                <c:pt idx="12030">
                  <c:v>986.7166666666667</c:v>
                </c:pt>
                <c:pt idx="12031">
                  <c:v>986.79166666666663</c:v>
                </c:pt>
                <c:pt idx="12032">
                  <c:v>986.875</c:v>
                </c:pt>
                <c:pt idx="12033">
                  <c:v>986.95833333333337</c:v>
                </c:pt>
                <c:pt idx="12034">
                  <c:v>987.04166666666663</c:v>
                </c:pt>
                <c:pt idx="12035">
                  <c:v>987.125</c:v>
                </c:pt>
                <c:pt idx="12036">
                  <c:v>987.20833333333337</c:v>
                </c:pt>
                <c:pt idx="12037">
                  <c:v>987.2833333333333</c:v>
                </c:pt>
                <c:pt idx="12038">
                  <c:v>987.36666666666667</c:v>
                </c:pt>
                <c:pt idx="12039">
                  <c:v>987.44999999999993</c:v>
                </c:pt>
                <c:pt idx="12040">
                  <c:v>987.5333333333333</c:v>
                </c:pt>
                <c:pt idx="12041">
                  <c:v>987.61666666666667</c:v>
                </c:pt>
                <c:pt idx="12042">
                  <c:v>987.69999999999993</c:v>
                </c:pt>
                <c:pt idx="12043">
                  <c:v>987.77499999999998</c:v>
                </c:pt>
                <c:pt idx="12044">
                  <c:v>987.85833333333323</c:v>
                </c:pt>
                <c:pt idx="12045">
                  <c:v>987.94166666666661</c:v>
                </c:pt>
                <c:pt idx="12046">
                  <c:v>988.02499999999998</c:v>
                </c:pt>
                <c:pt idx="12047">
                  <c:v>988.10833333333323</c:v>
                </c:pt>
                <c:pt idx="12048">
                  <c:v>988.19166666666661</c:v>
                </c:pt>
                <c:pt idx="12049">
                  <c:v>988.27499999999998</c:v>
                </c:pt>
                <c:pt idx="12050">
                  <c:v>988.35</c:v>
                </c:pt>
                <c:pt idx="12051">
                  <c:v>988.43333333333339</c:v>
                </c:pt>
                <c:pt idx="12052">
                  <c:v>988.51666666666677</c:v>
                </c:pt>
                <c:pt idx="12053">
                  <c:v>988.6</c:v>
                </c:pt>
                <c:pt idx="12054">
                  <c:v>988.68333333333339</c:v>
                </c:pt>
                <c:pt idx="12055">
                  <c:v>988.76666666666677</c:v>
                </c:pt>
                <c:pt idx="12056">
                  <c:v>988.8416666666667</c:v>
                </c:pt>
                <c:pt idx="12057">
                  <c:v>988.92500000000007</c:v>
                </c:pt>
                <c:pt idx="12058">
                  <c:v>989.00833333333333</c:v>
                </c:pt>
                <c:pt idx="12059">
                  <c:v>989.0916666666667</c:v>
                </c:pt>
                <c:pt idx="12060">
                  <c:v>989.17500000000007</c:v>
                </c:pt>
                <c:pt idx="12061">
                  <c:v>989.25833333333333</c:v>
                </c:pt>
                <c:pt idx="12062">
                  <c:v>989.33333333333337</c:v>
                </c:pt>
                <c:pt idx="12063">
                  <c:v>989.41666666666663</c:v>
                </c:pt>
                <c:pt idx="12064">
                  <c:v>989.5</c:v>
                </c:pt>
                <c:pt idx="12065">
                  <c:v>989.58333333333337</c:v>
                </c:pt>
                <c:pt idx="12066">
                  <c:v>989.66666666666663</c:v>
                </c:pt>
                <c:pt idx="12067">
                  <c:v>989.75</c:v>
                </c:pt>
                <c:pt idx="12068">
                  <c:v>989.83333333333337</c:v>
                </c:pt>
                <c:pt idx="12069">
                  <c:v>989.9083333333333</c:v>
                </c:pt>
                <c:pt idx="12070">
                  <c:v>989.99166666666667</c:v>
                </c:pt>
                <c:pt idx="12071">
                  <c:v>990.07499999999993</c:v>
                </c:pt>
                <c:pt idx="12072">
                  <c:v>990.1583333333333</c:v>
                </c:pt>
                <c:pt idx="12073">
                  <c:v>990.24166666666667</c:v>
                </c:pt>
                <c:pt idx="12074">
                  <c:v>990.32499999999993</c:v>
                </c:pt>
                <c:pt idx="12075">
                  <c:v>990.4</c:v>
                </c:pt>
                <c:pt idx="12076">
                  <c:v>990.48333333333323</c:v>
                </c:pt>
                <c:pt idx="12077">
                  <c:v>990.56666666666661</c:v>
                </c:pt>
                <c:pt idx="12078">
                  <c:v>990.65</c:v>
                </c:pt>
                <c:pt idx="12079">
                  <c:v>990.73333333333323</c:v>
                </c:pt>
                <c:pt idx="12080">
                  <c:v>990.81666666666661</c:v>
                </c:pt>
                <c:pt idx="12081">
                  <c:v>990.89166666666677</c:v>
                </c:pt>
                <c:pt idx="12082">
                  <c:v>990.97500000000002</c:v>
                </c:pt>
                <c:pt idx="12083">
                  <c:v>991.05833333333339</c:v>
                </c:pt>
                <c:pt idx="12084">
                  <c:v>991.14166666666677</c:v>
                </c:pt>
                <c:pt idx="12085">
                  <c:v>991.22500000000002</c:v>
                </c:pt>
                <c:pt idx="12086">
                  <c:v>991.30833333333339</c:v>
                </c:pt>
                <c:pt idx="12087">
                  <c:v>991.39166666666677</c:v>
                </c:pt>
                <c:pt idx="12088">
                  <c:v>991.4666666666667</c:v>
                </c:pt>
                <c:pt idx="12089">
                  <c:v>991.55000000000007</c:v>
                </c:pt>
                <c:pt idx="12090">
                  <c:v>991.63333333333333</c:v>
                </c:pt>
                <c:pt idx="12091">
                  <c:v>991.7166666666667</c:v>
                </c:pt>
                <c:pt idx="12092">
                  <c:v>991.80000000000007</c:v>
                </c:pt>
                <c:pt idx="12093">
                  <c:v>991.88333333333333</c:v>
                </c:pt>
                <c:pt idx="12094">
                  <c:v>991.95833333333337</c:v>
                </c:pt>
                <c:pt idx="12095">
                  <c:v>992.04166666666663</c:v>
                </c:pt>
                <c:pt idx="12096">
                  <c:v>992.125</c:v>
                </c:pt>
                <c:pt idx="12097">
                  <c:v>992.20833333333337</c:v>
                </c:pt>
                <c:pt idx="12098">
                  <c:v>992.29166666666663</c:v>
                </c:pt>
                <c:pt idx="12099">
                  <c:v>992.375</c:v>
                </c:pt>
                <c:pt idx="12100">
                  <c:v>992.44999999999993</c:v>
                </c:pt>
                <c:pt idx="12101">
                  <c:v>992.5333333333333</c:v>
                </c:pt>
                <c:pt idx="12102">
                  <c:v>992.61666666666667</c:v>
                </c:pt>
                <c:pt idx="12103">
                  <c:v>992.69999999999993</c:v>
                </c:pt>
                <c:pt idx="12104">
                  <c:v>992.7833333333333</c:v>
                </c:pt>
                <c:pt idx="12105">
                  <c:v>992.86666666666667</c:v>
                </c:pt>
                <c:pt idx="12106">
                  <c:v>992.94999999999993</c:v>
                </c:pt>
                <c:pt idx="12107">
                  <c:v>993.02499999999998</c:v>
                </c:pt>
                <c:pt idx="12108">
                  <c:v>993.10833333333323</c:v>
                </c:pt>
                <c:pt idx="12109">
                  <c:v>993.19166666666661</c:v>
                </c:pt>
                <c:pt idx="12110">
                  <c:v>993.27499999999998</c:v>
                </c:pt>
                <c:pt idx="12111">
                  <c:v>993.35833333333323</c:v>
                </c:pt>
                <c:pt idx="12112">
                  <c:v>993.44166666666661</c:v>
                </c:pt>
                <c:pt idx="12113">
                  <c:v>993.51666666666677</c:v>
                </c:pt>
                <c:pt idx="12114">
                  <c:v>993.6</c:v>
                </c:pt>
                <c:pt idx="12115">
                  <c:v>993.68333333333339</c:v>
                </c:pt>
                <c:pt idx="12116">
                  <c:v>993.76666666666677</c:v>
                </c:pt>
                <c:pt idx="12117">
                  <c:v>993.85</c:v>
                </c:pt>
                <c:pt idx="12118">
                  <c:v>993.93333333333339</c:v>
                </c:pt>
                <c:pt idx="12119">
                  <c:v>994.00833333333333</c:v>
                </c:pt>
                <c:pt idx="12120">
                  <c:v>994.0916666666667</c:v>
                </c:pt>
                <c:pt idx="12121">
                  <c:v>994.17500000000007</c:v>
                </c:pt>
                <c:pt idx="12122">
                  <c:v>994.25833333333333</c:v>
                </c:pt>
                <c:pt idx="12123">
                  <c:v>994.3416666666667</c:v>
                </c:pt>
                <c:pt idx="12124">
                  <c:v>994.42500000000007</c:v>
                </c:pt>
                <c:pt idx="12125">
                  <c:v>994.50833333333333</c:v>
                </c:pt>
                <c:pt idx="12126">
                  <c:v>994.58333333333337</c:v>
                </c:pt>
                <c:pt idx="12127">
                  <c:v>994.66666666666663</c:v>
                </c:pt>
                <c:pt idx="12128">
                  <c:v>994.75</c:v>
                </c:pt>
                <c:pt idx="12129">
                  <c:v>994.83333333333337</c:v>
                </c:pt>
                <c:pt idx="12130">
                  <c:v>994.91666666666663</c:v>
                </c:pt>
                <c:pt idx="12131">
                  <c:v>995</c:v>
                </c:pt>
                <c:pt idx="12132">
                  <c:v>995.07499999999993</c:v>
                </c:pt>
                <c:pt idx="12133">
                  <c:v>995.1583333333333</c:v>
                </c:pt>
                <c:pt idx="12134">
                  <c:v>995.24166666666667</c:v>
                </c:pt>
                <c:pt idx="12135">
                  <c:v>995.32499999999993</c:v>
                </c:pt>
                <c:pt idx="12136">
                  <c:v>995.4083333333333</c:v>
                </c:pt>
                <c:pt idx="12137">
                  <c:v>995.49166666666667</c:v>
                </c:pt>
                <c:pt idx="12138">
                  <c:v>995.57499999999993</c:v>
                </c:pt>
                <c:pt idx="12139">
                  <c:v>995.65</c:v>
                </c:pt>
                <c:pt idx="12140">
                  <c:v>995.73333333333323</c:v>
                </c:pt>
                <c:pt idx="12141">
                  <c:v>995.81666666666661</c:v>
                </c:pt>
                <c:pt idx="12142">
                  <c:v>995.9</c:v>
                </c:pt>
                <c:pt idx="12143">
                  <c:v>995.98333333333323</c:v>
                </c:pt>
                <c:pt idx="12144">
                  <c:v>996.06666666666661</c:v>
                </c:pt>
                <c:pt idx="12145">
                  <c:v>996.14166666666677</c:v>
                </c:pt>
                <c:pt idx="12146">
                  <c:v>996.22500000000002</c:v>
                </c:pt>
                <c:pt idx="12147">
                  <c:v>996.30833333333339</c:v>
                </c:pt>
                <c:pt idx="12148">
                  <c:v>996.39166666666677</c:v>
                </c:pt>
                <c:pt idx="12149">
                  <c:v>996.47500000000002</c:v>
                </c:pt>
                <c:pt idx="12150">
                  <c:v>996.55833333333339</c:v>
                </c:pt>
                <c:pt idx="12151">
                  <c:v>996.63333333333333</c:v>
                </c:pt>
                <c:pt idx="12152">
                  <c:v>996.7166666666667</c:v>
                </c:pt>
                <c:pt idx="12153">
                  <c:v>996.80000000000007</c:v>
                </c:pt>
                <c:pt idx="12154">
                  <c:v>996.88333333333333</c:v>
                </c:pt>
                <c:pt idx="12155">
                  <c:v>996.9666666666667</c:v>
                </c:pt>
                <c:pt idx="12156">
                  <c:v>997.05000000000007</c:v>
                </c:pt>
                <c:pt idx="12157">
                  <c:v>997.13333333333333</c:v>
                </c:pt>
                <c:pt idx="12158">
                  <c:v>997.20833333333337</c:v>
                </c:pt>
                <c:pt idx="12159">
                  <c:v>997.29166666666663</c:v>
                </c:pt>
                <c:pt idx="12160">
                  <c:v>997.375</c:v>
                </c:pt>
                <c:pt idx="12161">
                  <c:v>997.45833333333337</c:v>
                </c:pt>
                <c:pt idx="12162">
                  <c:v>997.54166666666663</c:v>
                </c:pt>
                <c:pt idx="12163">
                  <c:v>997.625</c:v>
                </c:pt>
                <c:pt idx="12164">
                  <c:v>997.69999999999993</c:v>
                </c:pt>
                <c:pt idx="12165">
                  <c:v>997.7833333333333</c:v>
                </c:pt>
                <c:pt idx="12166">
                  <c:v>997.86666666666667</c:v>
                </c:pt>
                <c:pt idx="12167">
                  <c:v>997.94999999999993</c:v>
                </c:pt>
                <c:pt idx="12168">
                  <c:v>998.0333333333333</c:v>
                </c:pt>
                <c:pt idx="12169">
                  <c:v>998.11666666666667</c:v>
                </c:pt>
                <c:pt idx="12170">
                  <c:v>998.19166666666661</c:v>
                </c:pt>
                <c:pt idx="12171">
                  <c:v>998.27499999999998</c:v>
                </c:pt>
                <c:pt idx="12172">
                  <c:v>998.35833333333323</c:v>
                </c:pt>
                <c:pt idx="12173">
                  <c:v>998.44166666666661</c:v>
                </c:pt>
                <c:pt idx="12174">
                  <c:v>998.52499999999998</c:v>
                </c:pt>
                <c:pt idx="12175">
                  <c:v>998.60833333333323</c:v>
                </c:pt>
                <c:pt idx="12176">
                  <c:v>998.69166666666661</c:v>
                </c:pt>
                <c:pt idx="12177">
                  <c:v>998.76666666666677</c:v>
                </c:pt>
                <c:pt idx="12178">
                  <c:v>998.85</c:v>
                </c:pt>
                <c:pt idx="12179">
                  <c:v>998.93333333333339</c:v>
                </c:pt>
                <c:pt idx="12180">
                  <c:v>999.01666666666677</c:v>
                </c:pt>
                <c:pt idx="12181">
                  <c:v>999.1</c:v>
                </c:pt>
                <c:pt idx="12182">
                  <c:v>999.18333333333339</c:v>
                </c:pt>
                <c:pt idx="12183">
                  <c:v>999.25833333333333</c:v>
                </c:pt>
                <c:pt idx="12184">
                  <c:v>999.3416666666667</c:v>
                </c:pt>
                <c:pt idx="12185">
                  <c:v>999.42500000000007</c:v>
                </c:pt>
                <c:pt idx="12186">
                  <c:v>999.50833333333333</c:v>
                </c:pt>
                <c:pt idx="12187">
                  <c:v>999.5916666666667</c:v>
                </c:pt>
                <c:pt idx="12188">
                  <c:v>999.67500000000007</c:v>
                </c:pt>
                <c:pt idx="12189">
                  <c:v>999.75</c:v>
                </c:pt>
                <c:pt idx="12190">
                  <c:v>999.83333333333337</c:v>
                </c:pt>
                <c:pt idx="12191">
                  <c:v>999.91666666666663</c:v>
                </c:pt>
                <c:pt idx="12192">
                  <c:v>1000</c:v>
                </c:pt>
                <c:pt idx="12193">
                  <c:v>1000.0833333333334</c:v>
                </c:pt>
                <c:pt idx="12194">
                  <c:v>1000.1666666666666</c:v>
                </c:pt>
                <c:pt idx="12195">
                  <c:v>1000.25</c:v>
                </c:pt>
                <c:pt idx="12196">
                  <c:v>1000.3249999999999</c:v>
                </c:pt>
                <c:pt idx="12197">
                  <c:v>1000.4083333333333</c:v>
                </c:pt>
                <c:pt idx="12198">
                  <c:v>1000.4916666666667</c:v>
                </c:pt>
                <c:pt idx="12199">
                  <c:v>1000.5749999999999</c:v>
                </c:pt>
                <c:pt idx="12200">
                  <c:v>1000.6583333333333</c:v>
                </c:pt>
                <c:pt idx="12201">
                  <c:v>1000.7416666666667</c:v>
                </c:pt>
                <c:pt idx="12202">
                  <c:v>1000.8166666666666</c:v>
                </c:pt>
                <c:pt idx="12203">
                  <c:v>1000.9</c:v>
                </c:pt>
                <c:pt idx="12204">
                  <c:v>1000.9833333333332</c:v>
                </c:pt>
                <c:pt idx="12205">
                  <c:v>1001.0666666666666</c:v>
                </c:pt>
                <c:pt idx="12206">
                  <c:v>1001.15</c:v>
                </c:pt>
                <c:pt idx="12207">
                  <c:v>1001.2333333333332</c:v>
                </c:pt>
                <c:pt idx="12208">
                  <c:v>1001.3083333333334</c:v>
                </c:pt>
                <c:pt idx="12209">
                  <c:v>1001.3916666666668</c:v>
                </c:pt>
                <c:pt idx="12210">
                  <c:v>1001.475</c:v>
                </c:pt>
                <c:pt idx="12211">
                  <c:v>1001.5583333333334</c:v>
                </c:pt>
                <c:pt idx="12212">
                  <c:v>1001.6416666666668</c:v>
                </c:pt>
                <c:pt idx="12213">
                  <c:v>1001.725</c:v>
                </c:pt>
                <c:pt idx="12214">
                  <c:v>1001.8083333333334</c:v>
                </c:pt>
                <c:pt idx="12215">
                  <c:v>1001.8833333333333</c:v>
                </c:pt>
                <c:pt idx="12216">
                  <c:v>1001.9666666666667</c:v>
                </c:pt>
                <c:pt idx="12217">
                  <c:v>1002.0500000000001</c:v>
                </c:pt>
                <c:pt idx="12218">
                  <c:v>1002.1333333333333</c:v>
                </c:pt>
                <c:pt idx="12219">
                  <c:v>1002.2166666666667</c:v>
                </c:pt>
                <c:pt idx="12220">
                  <c:v>1002.3000000000001</c:v>
                </c:pt>
                <c:pt idx="12221">
                  <c:v>1002.375</c:v>
                </c:pt>
                <c:pt idx="12222">
                  <c:v>1002.4583333333334</c:v>
                </c:pt>
                <c:pt idx="12223">
                  <c:v>1002.5416666666666</c:v>
                </c:pt>
                <c:pt idx="12224">
                  <c:v>1002.625</c:v>
                </c:pt>
                <c:pt idx="12225">
                  <c:v>1002.7083333333334</c:v>
                </c:pt>
                <c:pt idx="12226">
                  <c:v>1002.7916666666666</c:v>
                </c:pt>
                <c:pt idx="12227">
                  <c:v>1002.8666666666667</c:v>
                </c:pt>
                <c:pt idx="12228">
                  <c:v>1002.9499999999999</c:v>
                </c:pt>
                <c:pt idx="12229">
                  <c:v>1003.0333333333333</c:v>
                </c:pt>
                <c:pt idx="12230">
                  <c:v>1003.1166666666667</c:v>
                </c:pt>
                <c:pt idx="12231">
                  <c:v>1003.1999999999999</c:v>
                </c:pt>
                <c:pt idx="12232">
                  <c:v>1003.2833333333333</c:v>
                </c:pt>
                <c:pt idx="12233">
                  <c:v>1003.3666666666667</c:v>
                </c:pt>
                <c:pt idx="12234">
                  <c:v>1003.4416666666666</c:v>
                </c:pt>
                <c:pt idx="12235">
                  <c:v>1003.525</c:v>
                </c:pt>
                <c:pt idx="12236">
                  <c:v>1003.6083333333332</c:v>
                </c:pt>
                <c:pt idx="12237">
                  <c:v>1003.6916666666666</c:v>
                </c:pt>
                <c:pt idx="12238">
                  <c:v>1003.775</c:v>
                </c:pt>
                <c:pt idx="12239">
                  <c:v>1003.8583333333332</c:v>
                </c:pt>
                <c:pt idx="12240">
                  <c:v>1003.9333333333334</c:v>
                </c:pt>
                <c:pt idx="12241">
                  <c:v>1004.0166666666668</c:v>
                </c:pt>
                <c:pt idx="12242">
                  <c:v>1004.1</c:v>
                </c:pt>
                <c:pt idx="12243">
                  <c:v>1004.1833333333334</c:v>
                </c:pt>
                <c:pt idx="12244">
                  <c:v>1004.2666666666668</c:v>
                </c:pt>
                <c:pt idx="12245">
                  <c:v>1004.35</c:v>
                </c:pt>
                <c:pt idx="12246">
                  <c:v>1004.4250000000001</c:v>
                </c:pt>
                <c:pt idx="12247">
                  <c:v>1004.5083333333333</c:v>
                </c:pt>
                <c:pt idx="12248">
                  <c:v>1004.5916666666667</c:v>
                </c:pt>
                <c:pt idx="12249">
                  <c:v>1004.6750000000001</c:v>
                </c:pt>
                <c:pt idx="12250">
                  <c:v>1004.7583333333333</c:v>
                </c:pt>
                <c:pt idx="12251">
                  <c:v>1004.8416666666667</c:v>
                </c:pt>
                <c:pt idx="12252">
                  <c:v>1004.9250000000001</c:v>
                </c:pt>
                <c:pt idx="12253">
                  <c:v>1005</c:v>
                </c:pt>
                <c:pt idx="12254">
                  <c:v>1005.0833333333334</c:v>
                </c:pt>
                <c:pt idx="12255">
                  <c:v>1005.1666666666666</c:v>
                </c:pt>
                <c:pt idx="12256">
                  <c:v>1005.25</c:v>
                </c:pt>
                <c:pt idx="12257">
                  <c:v>1005.3333333333334</c:v>
                </c:pt>
                <c:pt idx="12258">
                  <c:v>1005.4166666666666</c:v>
                </c:pt>
                <c:pt idx="12259">
                  <c:v>1005.4916666666667</c:v>
                </c:pt>
                <c:pt idx="12260">
                  <c:v>1005.5749999999999</c:v>
                </c:pt>
                <c:pt idx="12261">
                  <c:v>1005.6583333333333</c:v>
                </c:pt>
                <c:pt idx="12262">
                  <c:v>1005.7416666666667</c:v>
                </c:pt>
                <c:pt idx="12263">
                  <c:v>1005.8249999999999</c:v>
                </c:pt>
                <c:pt idx="12264">
                  <c:v>1005.9083333333333</c:v>
                </c:pt>
                <c:pt idx="12265">
                  <c:v>1005.9916666666667</c:v>
                </c:pt>
                <c:pt idx="12266">
                  <c:v>1006.0666666666666</c:v>
                </c:pt>
                <c:pt idx="12267">
                  <c:v>1006.15</c:v>
                </c:pt>
                <c:pt idx="12268">
                  <c:v>1006.2333333333332</c:v>
                </c:pt>
                <c:pt idx="12269">
                  <c:v>1006.3166666666666</c:v>
                </c:pt>
                <c:pt idx="12270">
                  <c:v>1006.4</c:v>
                </c:pt>
                <c:pt idx="12271">
                  <c:v>1006.4833333333332</c:v>
                </c:pt>
                <c:pt idx="12272">
                  <c:v>1006.5583333333334</c:v>
                </c:pt>
                <c:pt idx="12273">
                  <c:v>1006.6416666666668</c:v>
                </c:pt>
                <c:pt idx="12274">
                  <c:v>1006.725</c:v>
                </c:pt>
                <c:pt idx="12275">
                  <c:v>1006.8083333333334</c:v>
                </c:pt>
                <c:pt idx="12276">
                  <c:v>1006.8916666666668</c:v>
                </c:pt>
                <c:pt idx="12277">
                  <c:v>1006.975</c:v>
                </c:pt>
                <c:pt idx="12278">
                  <c:v>1007.0500000000001</c:v>
                </c:pt>
                <c:pt idx="12279">
                  <c:v>1007.1333333333333</c:v>
                </c:pt>
                <c:pt idx="12280">
                  <c:v>1007.2166666666667</c:v>
                </c:pt>
                <c:pt idx="12281">
                  <c:v>1007.3000000000001</c:v>
                </c:pt>
                <c:pt idx="12282">
                  <c:v>1007.3833333333333</c:v>
                </c:pt>
                <c:pt idx="12283">
                  <c:v>1007.4666666666667</c:v>
                </c:pt>
                <c:pt idx="12284">
                  <c:v>1007.5500000000001</c:v>
                </c:pt>
                <c:pt idx="12285">
                  <c:v>1007.625</c:v>
                </c:pt>
                <c:pt idx="12286">
                  <c:v>1007.7083333333334</c:v>
                </c:pt>
                <c:pt idx="12287">
                  <c:v>1007.7916666666666</c:v>
                </c:pt>
                <c:pt idx="12288">
                  <c:v>1007.875</c:v>
                </c:pt>
                <c:pt idx="12289">
                  <c:v>1007.9583333333334</c:v>
                </c:pt>
                <c:pt idx="12290">
                  <c:v>1008.0416666666666</c:v>
                </c:pt>
                <c:pt idx="12291">
                  <c:v>1008.1166666666667</c:v>
                </c:pt>
                <c:pt idx="12292">
                  <c:v>1008.1999999999999</c:v>
                </c:pt>
                <c:pt idx="12293">
                  <c:v>1008.2833333333333</c:v>
                </c:pt>
                <c:pt idx="12294">
                  <c:v>1008.3666666666667</c:v>
                </c:pt>
                <c:pt idx="12295">
                  <c:v>1008.4499999999999</c:v>
                </c:pt>
                <c:pt idx="12296">
                  <c:v>1008.5333333333333</c:v>
                </c:pt>
                <c:pt idx="12297">
                  <c:v>1008.6083333333332</c:v>
                </c:pt>
                <c:pt idx="12298">
                  <c:v>1008.6916666666666</c:v>
                </c:pt>
                <c:pt idx="12299">
                  <c:v>1008.775</c:v>
                </c:pt>
                <c:pt idx="12300">
                  <c:v>1008.8583333333332</c:v>
                </c:pt>
                <c:pt idx="12301">
                  <c:v>1008.9416666666666</c:v>
                </c:pt>
                <c:pt idx="12302">
                  <c:v>1009.025</c:v>
                </c:pt>
                <c:pt idx="12303">
                  <c:v>1009.1083333333332</c:v>
                </c:pt>
                <c:pt idx="12304">
                  <c:v>1009.1833333333334</c:v>
                </c:pt>
                <c:pt idx="12305">
                  <c:v>1009.2666666666668</c:v>
                </c:pt>
                <c:pt idx="12306">
                  <c:v>1009.35</c:v>
                </c:pt>
                <c:pt idx="12307">
                  <c:v>1009.4333333333334</c:v>
                </c:pt>
                <c:pt idx="12308">
                  <c:v>1009.5166666666668</c:v>
                </c:pt>
                <c:pt idx="12309">
                  <c:v>1009.6</c:v>
                </c:pt>
                <c:pt idx="12310">
                  <c:v>1009.6750000000001</c:v>
                </c:pt>
                <c:pt idx="12311">
                  <c:v>1009.7583333333333</c:v>
                </c:pt>
                <c:pt idx="12312">
                  <c:v>1009.8416666666667</c:v>
                </c:pt>
                <c:pt idx="12313">
                  <c:v>1009.9250000000001</c:v>
                </c:pt>
                <c:pt idx="12314">
                  <c:v>1010.0083333333333</c:v>
                </c:pt>
                <c:pt idx="12315">
                  <c:v>1010.0916666666667</c:v>
                </c:pt>
                <c:pt idx="12316">
                  <c:v>1010.1666666666666</c:v>
                </c:pt>
                <c:pt idx="12317">
                  <c:v>1010.25</c:v>
                </c:pt>
                <c:pt idx="12318">
                  <c:v>1010.3333333333334</c:v>
                </c:pt>
                <c:pt idx="12319">
                  <c:v>1010.4166666666666</c:v>
                </c:pt>
                <c:pt idx="12320">
                  <c:v>1010.5</c:v>
                </c:pt>
                <c:pt idx="12321">
                  <c:v>1010.5833333333334</c:v>
                </c:pt>
                <c:pt idx="12322">
                  <c:v>1010.6666666666666</c:v>
                </c:pt>
                <c:pt idx="12323">
                  <c:v>1010.7416666666667</c:v>
                </c:pt>
                <c:pt idx="12324">
                  <c:v>1010.8249999999999</c:v>
                </c:pt>
                <c:pt idx="12325">
                  <c:v>1010.9083333333333</c:v>
                </c:pt>
                <c:pt idx="12326">
                  <c:v>1010.9916666666667</c:v>
                </c:pt>
                <c:pt idx="12327">
                  <c:v>1011.0749999999999</c:v>
                </c:pt>
                <c:pt idx="12328">
                  <c:v>1011.1583333333333</c:v>
                </c:pt>
                <c:pt idx="12329">
                  <c:v>1011.2333333333332</c:v>
                </c:pt>
                <c:pt idx="12330">
                  <c:v>1011.3166666666666</c:v>
                </c:pt>
                <c:pt idx="12331">
                  <c:v>1011.4</c:v>
                </c:pt>
                <c:pt idx="12332">
                  <c:v>1011.4833333333332</c:v>
                </c:pt>
                <c:pt idx="12333">
                  <c:v>1011.5666666666666</c:v>
                </c:pt>
                <c:pt idx="12334">
                  <c:v>1011.65</c:v>
                </c:pt>
                <c:pt idx="12335">
                  <c:v>1011.725</c:v>
                </c:pt>
                <c:pt idx="12336">
                  <c:v>1011.8083333333334</c:v>
                </c:pt>
                <c:pt idx="12337">
                  <c:v>1011.8916666666668</c:v>
                </c:pt>
                <c:pt idx="12338">
                  <c:v>1011.975</c:v>
                </c:pt>
                <c:pt idx="12339">
                  <c:v>1012.0583333333334</c:v>
                </c:pt>
                <c:pt idx="12340">
                  <c:v>1012.1416666666668</c:v>
                </c:pt>
                <c:pt idx="12341">
                  <c:v>1012.225</c:v>
                </c:pt>
                <c:pt idx="12342">
                  <c:v>1012.3000000000001</c:v>
                </c:pt>
                <c:pt idx="12343">
                  <c:v>1012.3833333333333</c:v>
                </c:pt>
                <c:pt idx="12344">
                  <c:v>1012.4666666666667</c:v>
                </c:pt>
                <c:pt idx="12345">
                  <c:v>1012.5500000000001</c:v>
                </c:pt>
                <c:pt idx="12346">
                  <c:v>1012.6333333333333</c:v>
                </c:pt>
                <c:pt idx="12347">
                  <c:v>1012.7166666666667</c:v>
                </c:pt>
                <c:pt idx="12348">
                  <c:v>1012.7916666666666</c:v>
                </c:pt>
                <c:pt idx="12349">
                  <c:v>1012.875</c:v>
                </c:pt>
                <c:pt idx="12350">
                  <c:v>1012.9583333333334</c:v>
                </c:pt>
                <c:pt idx="12351">
                  <c:v>1013.0416666666666</c:v>
                </c:pt>
                <c:pt idx="12352">
                  <c:v>1013.125</c:v>
                </c:pt>
                <c:pt idx="12353">
                  <c:v>1013.2083333333334</c:v>
                </c:pt>
                <c:pt idx="12354">
                  <c:v>1013.2833333333333</c:v>
                </c:pt>
                <c:pt idx="12355">
                  <c:v>1013.3666666666667</c:v>
                </c:pt>
                <c:pt idx="12356">
                  <c:v>1013.4499999999999</c:v>
                </c:pt>
                <c:pt idx="12357">
                  <c:v>1013.5333333333333</c:v>
                </c:pt>
                <c:pt idx="12358">
                  <c:v>1013.6166666666667</c:v>
                </c:pt>
                <c:pt idx="12359">
                  <c:v>1013.6999999999999</c:v>
                </c:pt>
                <c:pt idx="12360">
                  <c:v>1013.7833333333333</c:v>
                </c:pt>
                <c:pt idx="12361">
                  <c:v>1013.8583333333332</c:v>
                </c:pt>
                <c:pt idx="12362">
                  <c:v>1013.9416666666666</c:v>
                </c:pt>
                <c:pt idx="12363">
                  <c:v>1014.025</c:v>
                </c:pt>
                <c:pt idx="12364">
                  <c:v>1014.1083333333332</c:v>
                </c:pt>
                <c:pt idx="12365">
                  <c:v>1014.1916666666666</c:v>
                </c:pt>
                <c:pt idx="12366">
                  <c:v>1014.275</c:v>
                </c:pt>
                <c:pt idx="12367">
                  <c:v>1014.35</c:v>
                </c:pt>
                <c:pt idx="12368">
                  <c:v>1014.4333333333334</c:v>
                </c:pt>
                <c:pt idx="12369">
                  <c:v>1014.5166666666668</c:v>
                </c:pt>
                <c:pt idx="12370">
                  <c:v>1014.6</c:v>
                </c:pt>
                <c:pt idx="12371">
                  <c:v>1014.6833333333334</c:v>
                </c:pt>
                <c:pt idx="12372">
                  <c:v>1014.7666666666668</c:v>
                </c:pt>
                <c:pt idx="12373">
                  <c:v>1014.8416666666667</c:v>
                </c:pt>
                <c:pt idx="12374">
                  <c:v>1014.9250000000001</c:v>
                </c:pt>
                <c:pt idx="12375">
                  <c:v>1015.0083333333333</c:v>
                </c:pt>
                <c:pt idx="12376">
                  <c:v>1015.0916666666667</c:v>
                </c:pt>
                <c:pt idx="12377">
                  <c:v>1015.1750000000001</c:v>
                </c:pt>
                <c:pt idx="12378">
                  <c:v>1015.2583333333333</c:v>
                </c:pt>
                <c:pt idx="12379">
                  <c:v>1015.3416666666667</c:v>
                </c:pt>
                <c:pt idx="12380">
                  <c:v>1015.4166666666666</c:v>
                </c:pt>
                <c:pt idx="12381">
                  <c:v>1015.5</c:v>
                </c:pt>
                <c:pt idx="12382">
                  <c:v>1015.5833333333334</c:v>
                </c:pt>
                <c:pt idx="12383">
                  <c:v>1015.6666666666666</c:v>
                </c:pt>
                <c:pt idx="12384">
                  <c:v>1015.75</c:v>
                </c:pt>
                <c:pt idx="12385">
                  <c:v>1015.8333333333334</c:v>
                </c:pt>
                <c:pt idx="12386">
                  <c:v>1015.9083333333333</c:v>
                </c:pt>
                <c:pt idx="12387">
                  <c:v>1015.9916666666667</c:v>
                </c:pt>
                <c:pt idx="12388">
                  <c:v>1016.0749999999999</c:v>
                </c:pt>
                <c:pt idx="12389">
                  <c:v>1016.1583333333333</c:v>
                </c:pt>
                <c:pt idx="12390">
                  <c:v>1016.2416666666667</c:v>
                </c:pt>
                <c:pt idx="12391">
                  <c:v>1016.3249999999999</c:v>
                </c:pt>
                <c:pt idx="12392">
                  <c:v>1016.4083333333333</c:v>
                </c:pt>
                <c:pt idx="12393">
                  <c:v>1016.4833333333332</c:v>
                </c:pt>
                <c:pt idx="12394">
                  <c:v>1016.5666666666666</c:v>
                </c:pt>
                <c:pt idx="12395">
                  <c:v>1016.65</c:v>
                </c:pt>
                <c:pt idx="12396">
                  <c:v>1016.7333333333332</c:v>
                </c:pt>
                <c:pt idx="12397">
                  <c:v>1016.8166666666666</c:v>
                </c:pt>
                <c:pt idx="12398">
                  <c:v>1016.9</c:v>
                </c:pt>
                <c:pt idx="12399">
                  <c:v>1016.975</c:v>
                </c:pt>
                <c:pt idx="12400">
                  <c:v>1017.0583333333334</c:v>
                </c:pt>
                <c:pt idx="12401">
                  <c:v>1017.1416666666668</c:v>
                </c:pt>
                <c:pt idx="12402">
                  <c:v>1017.225</c:v>
                </c:pt>
                <c:pt idx="12403">
                  <c:v>1017.3083333333334</c:v>
                </c:pt>
                <c:pt idx="12404">
                  <c:v>1017.3916666666668</c:v>
                </c:pt>
                <c:pt idx="12405">
                  <c:v>1017.4666666666667</c:v>
                </c:pt>
                <c:pt idx="12406">
                  <c:v>1017.5500000000001</c:v>
                </c:pt>
                <c:pt idx="12407">
                  <c:v>1017.6333333333333</c:v>
                </c:pt>
                <c:pt idx="12408">
                  <c:v>1017.7166666666667</c:v>
                </c:pt>
                <c:pt idx="12409">
                  <c:v>1017.8000000000001</c:v>
                </c:pt>
                <c:pt idx="12410">
                  <c:v>1017.8833333333333</c:v>
                </c:pt>
                <c:pt idx="12411">
                  <c:v>1017.9666666666667</c:v>
                </c:pt>
                <c:pt idx="12412">
                  <c:v>1018.0416666666666</c:v>
                </c:pt>
                <c:pt idx="12413">
                  <c:v>1018.125</c:v>
                </c:pt>
                <c:pt idx="12414">
                  <c:v>1018.2083333333334</c:v>
                </c:pt>
                <c:pt idx="12415">
                  <c:v>1018.2916666666666</c:v>
                </c:pt>
                <c:pt idx="12416">
                  <c:v>1018.375</c:v>
                </c:pt>
                <c:pt idx="12417">
                  <c:v>1018.4583333333334</c:v>
                </c:pt>
                <c:pt idx="12418">
                  <c:v>1018.5333333333333</c:v>
                </c:pt>
                <c:pt idx="12419">
                  <c:v>1018.6166666666667</c:v>
                </c:pt>
                <c:pt idx="12420">
                  <c:v>1018.6999999999999</c:v>
                </c:pt>
                <c:pt idx="12421">
                  <c:v>1018.7833333333333</c:v>
                </c:pt>
                <c:pt idx="12422">
                  <c:v>1018.8666666666667</c:v>
                </c:pt>
                <c:pt idx="12423">
                  <c:v>1018.9499999999999</c:v>
                </c:pt>
                <c:pt idx="12424">
                  <c:v>1019.025</c:v>
                </c:pt>
                <c:pt idx="12425">
                  <c:v>1019.1083333333332</c:v>
                </c:pt>
                <c:pt idx="12426">
                  <c:v>1019.1916666666666</c:v>
                </c:pt>
                <c:pt idx="12427">
                  <c:v>1019.275</c:v>
                </c:pt>
                <c:pt idx="12428">
                  <c:v>1019.3583333333332</c:v>
                </c:pt>
                <c:pt idx="12429">
                  <c:v>1019.4416666666666</c:v>
                </c:pt>
                <c:pt idx="12430">
                  <c:v>1019.525</c:v>
                </c:pt>
                <c:pt idx="12431">
                  <c:v>1019.6</c:v>
                </c:pt>
                <c:pt idx="12432">
                  <c:v>1019.6833333333334</c:v>
                </c:pt>
                <c:pt idx="12433">
                  <c:v>1019.7666666666668</c:v>
                </c:pt>
                <c:pt idx="12434">
                  <c:v>1019.85</c:v>
                </c:pt>
                <c:pt idx="12435">
                  <c:v>1019.9333333333334</c:v>
                </c:pt>
                <c:pt idx="12436">
                  <c:v>1020.0166666666668</c:v>
                </c:pt>
                <c:pt idx="12437">
                  <c:v>1020.0916666666667</c:v>
                </c:pt>
                <c:pt idx="12438">
                  <c:v>1020.1750000000001</c:v>
                </c:pt>
                <c:pt idx="12439">
                  <c:v>1020.2583333333333</c:v>
                </c:pt>
                <c:pt idx="12440">
                  <c:v>1020.3416666666667</c:v>
                </c:pt>
                <c:pt idx="12441">
                  <c:v>1020.4250000000001</c:v>
                </c:pt>
                <c:pt idx="12442">
                  <c:v>1020.5083333333333</c:v>
                </c:pt>
                <c:pt idx="12443">
                  <c:v>1020.5833333333334</c:v>
                </c:pt>
                <c:pt idx="12444">
                  <c:v>1020.6666666666666</c:v>
                </c:pt>
                <c:pt idx="12445">
                  <c:v>1020.75</c:v>
                </c:pt>
                <c:pt idx="12446">
                  <c:v>1020.8333333333334</c:v>
                </c:pt>
                <c:pt idx="12447">
                  <c:v>1020.9166666666666</c:v>
                </c:pt>
                <c:pt idx="12448">
                  <c:v>1021</c:v>
                </c:pt>
                <c:pt idx="12449">
                  <c:v>1021.0833333333334</c:v>
                </c:pt>
                <c:pt idx="12450">
                  <c:v>1021.1583333333333</c:v>
                </c:pt>
                <c:pt idx="12451">
                  <c:v>1021.2416666666667</c:v>
                </c:pt>
                <c:pt idx="12452">
                  <c:v>1021.3249999999999</c:v>
                </c:pt>
                <c:pt idx="12453">
                  <c:v>1021.4083333333333</c:v>
                </c:pt>
                <c:pt idx="12454">
                  <c:v>1021.4916666666667</c:v>
                </c:pt>
                <c:pt idx="12455">
                  <c:v>1021.5749999999999</c:v>
                </c:pt>
                <c:pt idx="12456">
                  <c:v>1021.65</c:v>
                </c:pt>
                <c:pt idx="12457">
                  <c:v>1021.7333333333332</c:v>
                </c:pt>
                <c:pt idx="12458">
                  <c:v>1021.8166666666666</c:v>
                </c:pt>
                <c:pt idx="12459">
                  <c:v>1021.9</c:v>
                </c:pt>
                <c:pt idx="12460">
                  <c:v>1021.9833333333332</c:v>
                </c:pt>
                <c:pt idx="12461">
                  <c:v>1022.0666666666666</c:v>
                </c:pt>
                <c:pt idx="12462">
                  <c:v>1022.1416666666668</c:v>
                </c:pt>
                <c:pt idx="12463">
                  <c:v>1022.225</c:v>
                </c:pt>
                <c:pt idx="12464">
                  <c:v>1022.3083333333334</c:v>
                </c:pt>
                <c:pt idx="12465">
                  <c:v>1022.3916666666668</c:v>
                </c:pt>
                <c:pt idx="12466">
                  <c:v>1022.475</c:v>
                </c:pt>
                <c:pt idx="12467">
                  <c:v>1022.5583333333334</c:v>
                </c:pt>
                <c:pt idx="12468">
                  <c:v>1022.6416666666668</c:v>
                </c:pt>
                <c:pt idx="12469">
                  <c:v>1022.7166666666667</c:v>
                </c:pt>
                <c:pt idx="12470">
                  <c:v>1022.8000000000001</c:v>
                </c:pt>
                <c:pt idx="12471">
                  <c:v>1022.8833333333333</c:v>
                </c:pt>
                <c:pt idx="12472">
                  <c:v>1022.9666666666667</c:v>
                </c:pt>
                <c:pt idx="12473">
                  <c:v>1023.0500000000001</c:v>
                </c:pt>
                <c:pt idx="12474">
                  <c:v>1023.1333333333333</c:v>
                </c:pt>
                <c:pt idx="12475">
                  <c:v>1023.2083333333334</c:v>
                </c:pt>
                <c:pt idx="12476">
                  <c:v>1023.2916666666666</c:v>
                </c:pt>
                <c:pt idx="12477">
                  <c:v>1023.375</c:v>
                </c:pt>
                <c:pt idx="12478">
                  <c:v>1023.4583333333334</c:v>
                </c:pt>
                <c:pt idx="12479">
                  <c:v>1023.5416666666666</c:v>
                </c:pt>
                <c:pt idx="12480">
                  <c:v>1023.625</c:v>
                </c:pt>
                <c:pt idx="12481">
                  <c:v>1023.6999999999999</c:v>
                </c:pt>
                <c:pt idx="12482">
                  <c:v>1023.7833333333333</c:v>
                </c:pt>
                <c:pt idx="12483">
                  <c:v>1023.8666666666667</c:v>
                </c:pt>
                <c:pt idx="12484">
                  <c:v>1023.9499999999999</c:v>
                </c:pt>
                <c:pt idx="12485">
                  <c:v>1024.0333333333333</c:v>
                </c:pt>
                <c:pt idx="12486">
                  <c:v>1024.1166666666666</c:v>
                </c:pt>
                <c:pt idx="12487">
                  <c:v>1024.2</c:v>
                </c:pt>
                <c:pt idx="12488">
                  <c:v>1024.2749999999999</c:v>
                </c:pt>
                <c:pt idx="12489">
                  <c:v>1024.3583333333333</c:v>
                </c:pt>
                <c:pt idx="12490">
                  <c:v>1024.4416666666666</c:v>
                </c:pt>
                <c:pt idx="12491">
                  <c:v>1024.5249999999999</c:v>
                </c:pt>
                <c:pt idx="12492">
                  <c:v>1024.6083333333333</c:v>
                </c:pt>
                <c:pt idx="12493">
                  <c:v>1024.6916666666666</c:v>
                </c:pt>
                <c:pt idx="12494">
                  <c:v>1024.7666666666667</c:v>
                </c:pt>
                <c:pt idx="12495">
                  <c:v>1024.8500000000001</c:v>
                </c:pt>
                <c:pt idx="12496">
                  <c:v>1024.9333333333334</c:v>
                </c:pt>
                <c:pt idx="12497">
                  <c:v>1025.0166666666667</c:v>
                </c:pt>
                <c:pt idx="12498">
                  <c:v>1025.1000000000001</c:v>
                </c:pt>
                <c:pt idx="12499">
                  <c:v>1025.1833333333334</c:v>
                </c:pt>
                <c:pt idx="12500">
                  <c:v>1025.2583333333334</c:v>
                </c:pt>
                <c:pt idx="12501">
                  <c:v>1025.3416666666667</c:v>
                </c:pt>
                <c:pt idx="12502">
                  <c:v>1025.425</c:v>
                </c:pt>
                <c:pt idx="12503">
                  <c:v>1025.5083333333334</c:v>
                </c:pt>
                <c:pt idx="12504">
                  <c:v>1025.5916666666667</c:v>
                </c:pt>
                <c:pt idx="12505">
                  <c:v>1025.675</c:v>
                </c:pt>
                <c:pt idx="12506">
                  <c:v>1025.7583333333334</c:v>
                </c:pt>
                <c:pt idx="12507">
                  <c:v>1025.8333333333333</c:v>
                </c:pt>
                <c:pt idx="12508">
                  <c:v>1025.9166666666667</c:v>
                </c:pt>
                <c:pt idx="12509">
                  <c:v>1026</c:v>
                </c:pt>
                <c:pt idx="12510">
                  <c:v>1026.0833333333333</c:v>
                </c:pt>
                <c:pt idx="12511">
                  <c:v>1026.1666666666667</c:v>
                </c:pt>
                <c:pt idx="12512">
                  <c:v>1026.25</c:v>
                </c:pt>
                <c:pt idx="12513">
                  <c:v>1026.325</c:v>
                </c:pt>
                <c:pt idx="12514">
                  <c:v>1026.4083333333333</c:v>
                </c:pt>
                <c:pt idx="12515">
                  <c:v>1026.4916666666666</c:v>
                </c:pt>
                <c:pt idx="12516">
                  <c:v>1026.575</c:v>
                </c:pt>
                <c:pt idx="12517">
                  <c:v>1026.6583333333333</c:v>
                </c:pt>
                <c:pt idx="12518">
                  <c:v>1026.7416666666666</c:v>
                </c:pt>
                <c:pt idx="12519">
                  <c:v>1026.825</c:v>
                </c:pt>
                <c:pt idx="12520">
                  <c:v>1026.8999999999999</c:v>
                </c:pt>
                <c:pt idx="12521">
                  <c:v>1026.9833333333333</c:v>
                </c:pt>
                <c:pt idx="12522">
                  <c:v>1027.0666666666666</c:v>
                </c:pt>
                <c:pt idx="12523">
                  <c:v>1027.1499999999999</c:v>
                </c:pt>
                <c:pt idx="12524">
                  <c:v>1027.2333333333333</c:v>
                </c:pt>
                <c:pt idx="12525">
                  <c:v>1027.3166666666666</c:v>
                </c:pt>
                <c:pt idx="12526">
                  <c:v>1027.3916666666667</c:v>
                </c:pt>
                <c:pt idx="12527">
                  <c:v>1027.4750000000001</c:v>
                </c:pt>
                <c:pt idx="12528">
                  <c:v>1027.5583333333334</c:v>
                </c:pt>
                <c:pt idx="12529">
                  <c:v>1027.6416666666667</c:v>
                </c:pt>
                <c:pt idx="12530">
                  <c:v>1027.7250000000001</c:v>
                </c:pt>
                <c:pt idx="12531">
                  <c:v>1027.8083333333334</c:v>
                </c:pt>
                <c:pt idx="12532">
                  <c:v>1027.8833333333334</c:v>
                </c:pt>
                <c:pt idx="12533">
                  <c:v>1027.9666666666667</c:v>
                </c:pt>
                <c:pt idx="12534">
                  <c:v>1028.05</c:v>
                </c:pt>
                <c:pt idx="12535">
                  <c:v>1028.1333333333334</c:v>
                </c:pt>
                <c:pt idx="12536">
                  <c:v>1028.2166666666667</c:v>
                </c:pt>
                <c:pt idx="12537">
                  <c:v>1028.3</c:v>
                </c:pt>
                <c:pt idx="12538">
                  <c:v>1028.3833333333334</c:v>
                </c:pt>
                <c:pt idx="12539">
                  <c:v>1028.4583333333333</c:v>
                </c:pt>
                <c:pt idx="12540">
                  <c:v>1028.5416666666667</c:v>
                </c:pt>
                <c:pt idx="12541">
                  <c:v>1028.625</c:v>
                </c:pt>
                <c:pt idx="12542">
                  <c:v>1028.7083333333333</c:v>
                </c:pt>
                <c:pt idx="12543">
                  <c:v>1028.7916666666667</c:v>
                </c:pt>
                <c:pt idx="12544">
                  <c:v>1028.875</c:v>
                </c:pt>
                <c:pt idx="12545">
                  <c:v>1028.95</c:v>
                </c:pt>
                <c:pt idx="12546">
                  <c:v>1029.0333333333333</c:v>
                </c:pt>
                <c:pt idx="12547">
                  <c:v>1029.1166666666666</c:v>
                </c:pt>
                <c:pt idx="12548">
                  <c:v>1029.2</c:v>
                </c:pt>
                <c:pt idx="12549">
                  <c:v>1029.2833333333333</c:v>
                </c:pt>
                <c:pt idx="12550">
                  <c:v>1029.3666666666666</c:v>
                </c:pt>
                <c:pt idx="12551">
                  <c:v>1029.4416666666666</c:v>
                </c:pt>
                <c:pt idx="12552">
                  <c:v>1029.5249999999999</c:v>
                </c:pt>
                <c:pt idx="12553">
                  <c:v>1029.6083333333333</c:v>
                </c:pt>
                <c:pt idx="12554">
                  <c:v>1029.6916666666666</c:v>
                </c:pt>
                <c:pt idx="12555">
                  <c:v>1029.7749999999999</c:v>
                </c:pt>
                <c:pt idx="12556">
                  <c:v>1029.8583333333333</c:v>
                </c:pt>
                <c:pt idx="12557">
                  <c:v>1029.9416666666666</c:v>
                </c:pt>
                <c:pt idx="12558">
                  <c:v>1030.0166666666667</c:v>
                </c:pt>
                <c:pt idx="12559">
                  <c:v>1030.1000000000001</c:v>
                </c:pt>
                <c:pt idx="12560">
                  <c:v>1030.1833333333334</c:v>
                </c:pt>
                <c:pt idx="12561">
                  <c:v>1030.2666666666667</c:v>
                </c:pt>
                <c:pt idx="12562">
                  <c:v>1030.3500000000001</c:v>
                </c:pt>
                <c:pt idx="12563">
                  <c:v>1030.4333333333334</c:v>
                </c:pt>
                <c:pt idx="12564">
                  <c:v>1030.5083333333334</c:v>
                </c:pt>
                <c:pt idx="12565">
                  <c:v>1030.5916666666667</c:v>
                </c:pt>
                <c:pt idx="12566">
                  <c:v>1030.675</c:v>
                </c:pt>
                <c:pt idx="12567">
                  <c:v>1030.7583333333334</c:v>
                </c:pt>
                <c:pt idx="12568">
                  <c:v>1030.8416666666667</c:v>
                </c:pt>
                <c:pt idx="12569">
                  <c:v>1030.925</c:v>
                </c:pt>
                <c:pt idx="12570">
                  <c:v>1031</c:v>
                </c:pt>
                <c:pt idx="12571">
                  <c:v>1031.0833333333333</c:v>
                </c:pt>
                <c:pt idx="12572">
                  <c:v>1031.1666666666667</c:v>
                </c:pt>
                <c:pt idx="12573">
                  <c:v>1031.25</c:v>
                </c:pt>
                <c:pt idx="12574">
                  <c:v>1031.3333333333333</c:v>
                </c:pt>
                <c:pt idx="12575">
                  <c:v>1031.4166666666667</c:v>
                </c:pt>
                <c:pt idx="12576">
                  <c:v>1031.5</c:v>
                </c:pt>
                <c:pt idx="12577">
                  <c:v>1031.575</c:v>
                </c:pt>
                <c:pt idx="12578">
                  <c:v>1031.6583333333333</c:v>
                </c:pt>
                <c:pt idx="12579">
                  <c:v>1031.7416666666666</c:v>
                </c:pt>
                <c:pt idx="12580">
                  <c:v>1031.825</c:v>
                </c:pt>
                <c:pt idx="12581">
                  <c:v>1031.9083333333333</c:v>
                </c:pt>
                <c:pt idx="12582">
                  <c:v>1031.9916666666666</c:v>
                </c:pt>
                <c:pt idx="12583">
                  <c:v>1032.0666666666666</c:v>
                </c:pt>
                <c:pt idx="12584">
                  <c:v>1032.1499999999999</c:v>
                </c:pt>
                <c:pt idx="12585">
                  <c:v>1032.2333333333333</c:v>
                </c:pt>
                <c:pt idx="12586">
                  <c:v>1032.3166666666666</c:v>
                </c:pt>
                <c:pt idx="12587">
                  <c:v>1032.3999999999999</c:v>
                </c:pt>
                <c:pt idx="12588">
                  <c:v>1032.4833333333333</c:v>
                </c:pt>
                <c:pt idx="12589">
                  <c:v>1032.5583333333334</c:v>
                </c:pt>
                <c:pt idx="12590">
                  <c:v>1032.6416666666667</c:v>
                </c:pt>
                <c:pt idx="12591">
                  <c:v>1032.7250000000001</c:v>
                </c:pt>
                <c:pt idx="12592">
                  <c:v>1032.8083333333334</c:v>
                </c:pt>
                <c:pt idx="12593">
                  <c:v>1032.8916666666667</c:v>
                </c:pt>
                <c:pt idx="12594">
                  <c:v>1032.9750000000001</c:v>
                </c:pt>
                <c:pt idx="12595">
                  <c:v>1033.0583333333334</c:v>
                </c:pt>
                <c:pt idx="12596">
                  <c:v>1033.1333333333334</c:v>
                </c:pt>
                <c:pt idx="12597">
                  <c:v>1033.2166666666667</c:v>
                </c:pt>
                <c:pt idx="12598">
                  <c:v>1033.3</c:v>
                </c:pt>
                <c:pt idx="12599">
                  <c:v>1033.3833333333334</c:v>
                </c:pt>
                <c:pt idx="12600">
                  <c:v>1033.4666666666667</c:v>
                </c:pt>
                <c:pt idx="12601">
                  <c:v>1033.55</c:v>
                </c:pt>
                <c:pt idx="12602">
                  <c:v>1033.625</c:v>
                </c:pt>
                <c:pt idx="12603">
                  <c:v>1033.7083333333333</c:v>
                </c:pt>
                <c:pt idx="12604">
                  <c:v>1033.7916666666667</c:v>
                </c:pt>
                <c:pt idx="12605">
                  <c:v>1033.875</c:v>
                </c:pt>
                <c:pt idx="12606">
                  <c:v>1033.9583333333333</c:v>
                </c:pt>
                <c:pt idx="12607">
                  <c:v>1034.0416666666667</c:v>
                </c:pt>
                <c:pt idx="12608">
                  <c:v>1034.1166666666666</c:v>
                </c:pt>
                <c:pt idx="12609">
                  <c:v>1034.2</c:v>
                </c:pt>
                <c:pt idx="12610">
                  <c:v>1034.2833333333333</c:v>
                </c:pt>
                <c:pt idx="12611">
                  <c:v>1034.3666666666666</c:v>
                </c:pt>
                <c:pt idx="12612">
                  <c:v>1034.45</c:v>
                </c:pt>
                <c:pt idx="12613">
                  <c:v>1034.5333333333333</c:v>
                </c:pt>
                <c:pt idx="12614">
                  <c:v>1034.6166666666666</c:v>
                </c:pt>
                <c:pt idx="12615">
                  <c:v>1034.6916666666666</c:v>
                </c:pt>
                <c:pt idx="12616">
                  <c:v>1034.7749999999999</c:v>
                </c:pt>
                <c:pt idx="12617">
                  <c:v>1034.8583333333333</c:v>
                </c:pt>
                <c:pt idx="12618">
                  <c:v>1034.9416666666666</c:v>
                </c:pt>
                <c:pt idx="12619">
                  <c:v>1035.0249999999999</c:v>
                </c:pt>
                <c:pt idx="12620">
                  <c:v>1035.1083333333333</c:v>
                </c:pt>
                <c:pt idx="12621">
                  <c:v>1035.1833333333334</c:v>
                </c:pt>
                <c:pt idx="12622">
                  <c:v>1035.2666666666667</c:v>
                </c:pt>
                <c:pt idx="12623">
                  <c:v>1035.3500000000001</c:v>
                </c:pt>
                <c:pt idx="12624">
                  <c:v>1035.4333333333334</c:v>
                </c:pt>
                <c:pt idx="12625">
                  <c:v>1035.5166666666667</c:v>
                </c:pt>
                <c:pt idx="12626">
                  <c:v>1035.6000000000001</c:v>
                </c:pt>
                <c:pt idx="12627">
                  <c:v>1035.675</c:v>
                </c:pt>
                <c:pt idx="12628">
                  <c:v>1035.7583333333334</c:v>
                </c:pt>
                <c:pt idx="12629">
                  <c:v>1035.8416666666667</c:v>
                </c:pt>
                <c:pt idx="12630">
                  <c:v>1035.925</c:v>
                </c:pt>
                <c:pt idx="12631">
                  <c:v>1036.0083333333334</c:v>
                </c:pt>
                <c:pt idx="12632">
                  <c:v>1036.0916666666667</c:v>
                </c:pt>
                <c:pt idx="12633">
                  <c:v>1036.175</c:v>
                </c:pt>
                <c:pt idx="12634">
                  <c:v>1036.25</c:v>
                </c:pt>
                <c:pt idx="12635">
                  <c:v>1036.3333333333333</c:v>
                </c:pt>
                <c:pt idx="12636">
                  <c:v>1036.4166666666667</c:v>
                </c:pt>
                <c:pt idx="12637">
                  <c:v>1036.5</c:v>
                </c:pt>
                <c:pt idx="12638">
                  <c:v>1036.5833333333333</c:v>
                </c:pt>
                <c:pt idx="12639">
                  <c:v>1036.6666666666667</c:v>
                </c:pt>
                <c:pt idx="12640">
                  <c:v>1036.7416666666666</c:v>
                </c:pt>
                <c:pt idx="12641">
                  <c:v>1036.825</c:v>
                </c:pt>
                <c:pt idx="12642">
                  <c:v>1036.9083333333333</c:v>
                </c:pt>
                <c:pt idx="12643">
                  <c:v>1036.9916666666666</c:v>
                </c:pt>
                <c:pt idx="12644">
                  <c:v>1037.075</c:v>
                </c:pt>
                <c:pt idx="12645">
                  <c:v>1037.1583333333333</c:v>
                </c:pt>
                <c:pt idx="12646">
                  <c:v>1037.2416666666666</c:v>
                </c:pt>
                <c:pt idx="12647">
                  <c:v>1037.3166666666666</c:v>
                </c:pt>
                <c:pt idx="12648">
                  <c:v>1037.3999999999999</c:v>
                </c:pt>
                <c:pt idx="12649">
                  <c:v>1037.4833333333333</c:v>
                </c:pt>
                <c:pt idx="12650">
                  <c:v>1037.5666666666666</c:v>
                </c:pt>
                <c:pt idx="12651">
                  <c:v>1037.6499999999999</c:v>
                </c:pt>
                <c:pt idx="12652">
                  <c:v>1037.7333333333333</c:v>
                </c:pt>
                <c:pt idx="12653">
                  <c:v>1037.8083333333334</c:v>
                </c:pt>
                <c:pt idx="12654">
                  <c:v>1037.8916666666667</c:v>
                </c:pt>
                <c:pt idx="12655">
                  <c:v>1037.9750000000001</c:v>
                </c:pt>
                <c:pt idx="12656">
                  <c:v>1038.0583333333334</c:v>
                </c:pt>
                <c:pt idx="12657">
                  <c:v>1038.1416666666667</c:v>
                </c:pt>
                <c:pt idx="12658">
                  <c:v>1038.2250000000001</c:v>
                </c:pt>
                <c:pt idx="12659">
                  <c:v>1038.3</c:v>
                </c:pt>
                <c:pt idx="12660">
                  <c:v>1038.3833333333334</c:v>
                </c:pt>
                <c:pt idx="12661">
                  <c:v>1038.4666666666667</c:v>
                </c:pt>
                <c:pt idx="12662">
                  <c:v>1038.55</c:v>
                </c:pt>
                <c:pt idx="12663">
                  <c:v>1038.6333333333334</c:v>
                </c:pt>
                <c:pt idx="12664">
                  <c:v>1038.7166666666667</c:v>
                </c:pt>
                <c:pt idx="12665">
                  <c:v>1038.8</c:v>
                </c:pt>
                <c:pt idx="12666">
                  <c:v>1038.875</c:v>
                </c:pt>
                <c:pt idx="12667">
                  <c:v>1038.9583333333333</c:v>
                </c:pt>
                <c:pt idx="12668">
                  <c:v>1039.0416666666667</c:v>
                </c:pt>
                <c:pt idx="12669">
                  <c:v>1039.125</c:v>
                </c:pt>
                <c:pt idx="12670">
                  <c:v>1039.2083333333333</c:v>
                </c:pt>
                <c:pt idx="12671">
                  <c:v>1039.2916666666667</c:v>
                </c:pt>
                <c:pt idx="12672">
                  <c:v>1039.3666666666666</c:v>
                </c:pt>
                <c:pt idx="12673">
                  <c:v>1039.45</c:v>
                </c:pt>
                <c:pt idx="12674">
                  <c:v>1039.5333333333333</c:v>
                </c:pt>
                <c:pt idx="12675">
                  <c:v>1039.6166666666666</c:v>
                </c:pt>
                <c:pt idx="12676">
                  <c:v>1039.7</c:v>
                </c:pt>
                <c:pt idx="12677">
                  <c:v>1039.7833333333333</c:v>
                </c:pt>
                <c:pt idx="12678">
                  <c:v>1039.8583333333333</c:v>
                </c:pt>
                <c:pt idx="12679">
                  <c:v>1039.9416666666666</c:v>
                </c:pt>
                <c:pt idx="12680">
                  <c:v>1040.0249999999999</c:v>
                </c:pt>
                <c:pt idx="12681">
                  <c:v>1040.1083333333333</c:v>
                </c:pt>
                <c:pt idx="12682">
                  <c:v>1040.1916666666666</c:v>
                </c:pt>
                <c:pt idx="12683">
                  <c:v>1040.2749999999999</c:v>
                </c:pt>
                <c:pt idx="12684">
                  <c:v>1040.3583333333333</c:v>
                </c:pt>
                <c:pt idx="12685">
                  <c:v>1040.4333333333334</c:v>
                </c:pt>
                <c:pt idx="12686">
                  <c:v>1040.5166666666667</c:v>
                </c:pt>
                <c:pt idx="12687">
                  <c:v>1040.6000000000001</c:v>
                </c:pt>
                <c:pt idx="12688">
                  <c:v>1040.6833333333334</c:v>
                </c:pt>
                <c:pt idx="12689">
                  <c:v>1040.7666666666667</c:v>
                </c:pt>
                <c:pt idx="12690">
                  <c:v>1040.8500000000001</c:v>
                </c:pt>
                <c:pt idx="12691">
                  <c:v>1040.925</c:v>
                </c:pt>
                <c:pt idx="12692">
                  <c:v>1041.0083333333334</c:v>
                </c:pt>
                <c:pt idx="12693">
                  <c:v>1041.0916666666667</c:v>
                </c:pt>
                <c:pt idx="12694">
                  <c:v>1041.175</c:v>
                </c:pt>
                <c:pt idx="12695">
                  <c:v>1041.2583333333334</c:v>
                </c:pt>
                <c:pt idx="12696">
                  <c:v>1041.3416666666667</c:v>
                </c:pt>
                <c:pt idx="12697">
                  <c:v>1041.4166666666667</c:v>
                </c:pt>
                <c:pt idx="12698">
                  <c:v>1041.5</c:v>
                </c:pt>
                <c:pt idx="12699">
                  <c:v>1041.5833333333333</c:v>
                </c:pt>
                <c:pt idx="12700">
                  <c:v>1041.6666666666667</c:v>
                </c:pt>
                <c:pt idx="12701">
                  <c:v>1041.75</c:v>
                </c:pt>
                <c:pt idx="12702">
                  <c:v>1041.8333333333333</c:v>
                </c:pt>
                <c:pt idx="12703">
                  <c:v>1041.9166666666667</c:v>
                </c:pt>
                <c:pt idx="12704">
                  <c:v>1041.9916666666666</c:v>
                </c:pt>
                <c:pt idx="12705">
                  <c:v>1042.075</c:v>
                </c:pt>
                <c:pt idx="12706">
                  <c:v>1042.1583333333333</c:v>
                </c:pt>
                <c:pt idx="12707">
                  <c:v>1042.2416666666666</c:v>
                </c:pt>
                <c:pt idx="12708">
                  <c:v>1042.325</c:v>
                </c:pt>
                <c:pt idx="12709">
                  <c:v>1042.4083333333333</c:v>
                </c:pt>
                <c:pt idx="12710">
                  <c:v>1042.4833333333333</c:v>
                </c:pt>
                <c:pt idx="12711">
                  <c:v>1042.5666666666666</c:v>
                </c:pt>
                <c:pt idx="12712">
                  <c:v>1042.6499999999999</c:v>
                </c:pt>
                <c:pt idx="12713">
                  <c:v>1042.7333333333333</c:v>
                </c:pt>
                <c:pt idx="12714">
                  <c:v>1042.8166666666666</c:v>
                </c:pt>
                <c:pt idx="12715">
                  <c:v>1042.8999999999999</c:v>
                </c:pt>
                <c:pt idx="12716">
                  <c:v>1042.9750000000001</c:v>
                </c:pt>
                <c:pt idx="12717">
                  <c:v>1043.0583333333334</c:v>
                </c:pt>
                <c:pt idx="12718">
                  <c:v>1043.1416666666667</c:v>
                </c:pt>
                <c:pt idx="12719">
                  <c:v>1043.2250000000001</c:v>
                </c:pt>
                <c:pt idx="12720">
                  <c:v>1043.3083333333334</c:v>
                </c:pt>
                <c:pt idx="12721">
                  <c:v>1043.3916666666667</c:v>
                </c:pt>
                <c:pt idx="12722">
                  <c:v>1043.4750000000001</c:v>
                </c:pt>
                <c:pt idx="12723">
                  <c:v>1043.55</c:v>
                </c:pt>
                <c:pt idx="12724">
                  <c:v>1043.6333333333334</c:v>
                </c:pt>
                <c:pt idx="12725">
                  <c:v>1043.7166666666667</c:v>
                </c:pt>
                <c:pt idx="12726">
                  <c:v>1043.8</c:v>
                </c:pt>
                <c:pt idx="12727">
                  <c:v>1043.8833333333334</c:v>
                </c:pt>
                <c:pt idx="12728">
                  <c:v>1043.9666666666667</c:v>
                </c:pt>
                <c:pt idx="12729">
                  <c:v>1044.0416666666667</c:v>
                </c:pt>
                <c:pt idx="12730">
                  <c:v>1044.125</c:v>
                </c:pt>
                <c:pt idx="12731">
                  <c:v>1044.2083333333333</c:v>
                </c:pt>
                <c:pt idx="12732">
                  <c:v>1044.2916666666667</c:v>
                </c:pt>
                <c:pt idx="12733">
                  <c:v>1044.375</c:v>
                </c:pt>
                <c:pt idx="12734">
                  <c:v>1044.4583333333333</c:v>
                </c:pt>
                <c:pt idx="12735">
                  <c:v>1044.5333333333333</c:v>
                </c:pt>
                <c:pt idx="12736">
                  <c:v>1044.6166666666666</c:v>
                </c:pt>
                <c:pt idx="12737">
                  <c:v>1044.7</c:v>
                </c:pt>
                <c:pt idx="12738">
                  <c:v>1044.7833333333333</c:v>
                </c:pt>
                <c:pt idx="12739">
                  <c:v>1044.8666666666666</c:v>
                </c:pt>
                <c:pt idx="12740">
                  <c:v>1044.95</c:v>
                </c:pt>
                <c:pt idx="12741">
                  <c:v>1045.0333333333333</c:v>
                </c:pt>
                <c:pt idx="12742">
                  <c:v>1045.1083333333333</c:v>
                </c:pt>
                <c:pt idx="12743">
                  <c:v>1045.1916666666666</c:v>
                </c:pt>
                <c:pt idx="12744">
                  <c:v>1045.2749999999999</c:v>
                </c:pt>
                <c:pt idx="12745">
                  <c:v>1045.3583333333333</c:v>
                </c:pt>
                <c:pt idx="12746">
                  <c:v>1045.4416666666666</c:v>
                </c:pt>
                <c:pt idx="12747">
                  <c:v>1045.5249999999999</c:v>
                </c:pt>
                <c:pt idx="12748">
                  <c:v>1045.6000000000001</c:v>
                </c:pt>
                <c:pt idx="12749">
                  <c:v>1045.6833333333334</c:v>
                </c:pt>
                <c:pt idx="12750">
                  <c:v>1045.7666666666667</c:v>
                </c:pt>
                <c:pt idx="12751">
                  <c:v>1045.8500000000001</c:v>
                </c:pt>
                <c:pt idx="12752">
                  <c:v>1045.9333333333334</c:v>
                </c:pt>
                <c:pt idx="12753">
                  <c:v>1046.0166666666667</c:v>
                </c:pt>
                <c:pt idx="12754">
                  <c:v>1046.0916666666667</c:v>
                </c:pt>
                <c:pt idx="12755">
                  <c:v>1046.175</c:v>
                </c:pt>
                <c:pt idx="12756">
                  <c:v>1046.2583333333334</c:v>
                </c:pt>
                <c:pt idx="12757">
                  <c:v>1046.3416666666667</c:v>
                </c:pt>
                <c:pt idx="12758">
                  <c:v>1046.425</c:v>
                </c:pt>
                <c:pt idx="12759">
                  <c:v>1046.5083333333334</c:v>
                </c:pt>
                <c:pt idx="12760">
                  <c:v>1046.5916666666667</c:v>
                </c:pt>
                <c:pt idx="12761">
                  <c:v>1046.6666666666667</c:v>
                </c:pt>
                <c:pt idx="12762">
                  <c:v>1046.75</c:v>
                </c:pt>
                <c:pt idx="12763">
                  <c:v>1046.8333333333333</c:v>
                </c:pt>
                <c:pt idx="12764">
                  <c:v>1046.9166666666667</c:v>
                </c:pt>
                <c:pt idx="12765">
                  <c:v>1047</c:v>
                </c:pt>
                <c:pt idx="12766">
                  <c:v>1047.0833333333333</c:v>
                </c:pt>
                <c:pt idx="12767">
                  <c:v>1047.1583333333333</c:v>
                </c:pt>
                <c:pt idx="12768">
                  <c:v>1047.2416666666666</c:v>
                </c:pt>
                <c:pt idx="12769">
                  <c:v>1047.325</c:v>
                </c:pt>
                <c:pt idx="12770">
                  <c:v>1047.4083333333333</c:v>
                </c:pt>
                <c:pt idx="12771">
                  <c:v>1047.4916666666666</c:v>
                </c:pt>
                <c:pt idx="12772">
                  <c:v>1047.575</c:v>
                </c:pt>
                <c:pt idx="12773">
                  <c:v>1047.6583333333333</c:v>
                </c:pt>
                <c:pt idx="12774">
                  <c:v>1047.7333333333333</c:v>
                </c:pt>
                <c:pt idx="12775">
                  <c:v>1047.8166666666666</c:v>
                </c:pt>
                <c:pt idx="12776">
                  <c:v>1047.8999999999999</c:v>
                </c:pt>
                <c:pt idx="12777">
                  <c:v>1047.9833333333333</c:v>
                </c:pt>
                <c:pt idx="12778">
                  <c:v>1048.0666666666666</c:v>
                </c:pt>
                <c:pt idx="12779">
                  <c:v>1048.1499999999999</c:v>
                </c:pt>
                <c:pt idx="12780">
                  <c:v>1048.2250000000001</c:v>
                </c:pt>
                <c:pt idx="12781">
                  <c:v>1048.3083333333334</c:v>
                </c:pt>
                <c:pt idx="12782">
                  <c:v>1048.3916666666667</c:v>
                </c:pt>
                <c:pt idx="12783">
                  <c:v>1048.4750000000001</c:v>
                </c:pt>
                <c:pt idx="12784">
                  <c:v>1048.5583333333334</c:v>
                </c:pt>
                <c:pt idx="12785">
                  <c:v>1048.6416666666667</c:v>
                </c:pt>
                <c:pt idx="12786">
                  <c:v>1048.7166666666667</c:v>
                </c:pt>
                <c:pt idx="12787">
                  <c:v>1048.8</c:v>
                </c:pt>
                <c:pt idx="12788">
                  <c:v>1048.8833333333334</c:v>
                </c:pt>
                <c:pt idx="12789">
                  <c:v>1048.9666666666667</c:v>
                </c:pt>
                <c:pt idx="12790">
                  <c:v>1049.05</c:v>
                </c:pt>
                <c:pt idx="12791">
                  <c:v>1049.1333333333334</c:v>
                </c:pt>
                <c:pt idx="12792">
                  <c:v>1049.2166666666667</c:v>
                </c:pt>
                <c:pt idx="12793">
                  <c:v>1049.2916666666667</c:v>
                </c:pt>
                <c:pt idx="12794">
                  <c:v>1049.375</c:v>
                </c:pt>
                <c:pt idx="12795">
                  <c:v>1049.4583333333333</c:v>
                </c:pt>
                <c:pt idx="12796">
                  <c:v>1049.5416666666667</c:v>
                </c:pt>
                <c:pt idx="12797">
                  <c:v>1049.625</c:v>
                </c:pt>
                <c:pt idx="12798">
                  <c:v>1049.7083333333333</c:v>
                </c:pt>
                <c:pt idx="12799">
                  <c:v>1049.7833333333333</c:v>
                </c:pt>
                <c:pt idx="12800">
                  <c:v>1049.8666666666666</c:v>
                </c:pt>
                <c:pt idx="12801">
                  <c:v>1049.95</c:v>
                </c:pt>
                <c:pt idx="12802">
                  <c:v>1050.0333333333333</c:v>
                </c:pt>
                <c:pt idx="12803">
                  <c:v>1050.1166666666666</c:v>
                </c:pt>
                <c:pt idx="12804">
                  <c:v>1050.2</c:v>
                </c:pt>
                <c:pt idx="12805">
                  <c:v>1050.2749999999999</c:v>
                </c:pt>
                <c:pt idx="12806">
                  <c:v>1050.3583333333333</c:v>
                </c:pt>
                <c:pt idx="12807">
                  <c:v>1050.4416666666666</c:v>
                </c:pt>
                <c:pt idx="12808">
                  <c:v>1050.5249999999999</c:v>
                </c:pt>
                <c:pt idx="12809">
                  <c:v>1050.6083333333333</c:v>
                </c:pt>
                <c:pt idx="12810">
                  <c:v>1050.6916666666666</c:v>
                </c:pt>
                <c:pt idx="12811">
                  <c:v>1050.7749999999999</c:v>
                </c:pt>
                <c:pt idx="12812">
                  <c:v>1050.8500000000001</c:v>
                </c:pt>
                <c:pt idx="12813">
                  <c:v>1050.9333333333334</c:v>
                </c:pt>
                <c:pt idx="12814">
                  <c:v>1051.0166666666667</c:v>
                </c:pt>
                <c:pt idx="12815">
                  <c:v>1051.1000000000001</c:v>
                </c:pt>
                <c:pt idx="12816">
                  <c:v>1051.1833333333334</c:v>
                </c:pt>
                <c:pt idx="12817">
                  <c:v>1051.2666666666667</c:v>
                </c:pt>
                <c:pt idx="12818">
                  <c:v>1051.3416666666667</c:v>
                </c:pt>
                <c:pt idx="12819">
                  <c:v>1051.425</c:v>
                </c:pt>
                <c:pt idx="12820">
                  <c:v>1051.5083333333334</c:v>
                </c:pt>
                <c:pt idx="12821">
                  <c:v>1051.5916666666667</c:v>
                </c:pt>
                <c:pt idx="12822">
                  <c:v>1051.675</c:v>
                </c:pt>
                <c:pt idx="12823">
                  <c:v>1051.7583333333334</c:v>
                </c:pt>
                <c:pt idx="12824">
                  <c:v>1051.8333333333333</c:v>
                </c:pt>
                <c:pt idx="12825">
                  <c:v>1051.9166666666667</c:v>
                </c:pt>
                <c:pt idx="12826">
                  <c:v>1052</c:v>
                </c:pt>
                <c:pt idx="12827">
                  <c:v>1052.0833333333333</c:v>
                </c:pt>
                <c:pt idx="12828">
                  <c:v>1052.1666666666667</c:v>
                </c:pt>
                <c:pt idx="12829">
                  <c:v>1052.25</c:v>
                </c:pt>
                <c:pt idx="12830">
                  <c:v>1052.3333333333333</c:v>
                </c:pt>
                <c:pt idx="12831">
                  <c:v>1052.4083333333333</c:v>
                </c:pt>
                <c:pt idx="12832">
                  <c:v>1052.4916666666666</c:v>
                </c:pt>
                <c:pt idx="12833">
                  <c:v>1052.575</c:v>
                </c:pt>
                <c:pt idx="12834">
                  <c:v>1052.6583333333333</c:v>
                </c:pt>
                <c:pt idx="12835">
                  <c:v>1052.7416666666666</c:v>
                </c:pt>
                <c:pt idx="12836">
                  <c:v>1052.825</c:v>
                </c:pt>
                <c:pt idx="12837">
                  <c:v>1052.8999999999999</c:v>
                </c:pt>
                <c:pt idx="12838">
                  <c:v>1052.9833333333333</c:v>
                </c:pt>
                <c:pt idx="12839">
                  <c:v>1053.0666666666666</c:v>
                </c:pt>
                <c:pt idx="12840">
                  <c:v>1053.1499999999999</c:v>
                </c:pt>
                <c:pt idx="12841">
                  <c:v>1053.2333333333333</c:v>
                </c:pt>
                <c:pt idx="12842">
                  <c:v>1053.3166666666666</c:v>
                </c:pt>
                <c:pt idx="12843">
                  <c:v>1053.3916666666667</c:v>
                </c:pt>
                <c:pt idx="12844">
                  <c:v>1053.4750000000001</c:v>
                </c:pt>
                <c:pt idx="12845">
                  <c:v>1053.5583333333334</c:v>
                </c:pt>
                <c:pt idx="12846">
                  <c:v>1053.6416666666667</c:v>
                </c:pt>
                <c:pt idx="12847">
                  <c:v>1053.7250000000001</c:v>
                </c:pt>
                <c:pt idx="12848">
                  <c:v>1053.8083333333334</c:v>
                </c:pt>
                <c:pt idx="12849">
                  <c:v>1053.8916666666667</c:v>
                </c:pt>
                <c:pt idx="12850">
                  <c:v>1053.9666666666667</c:v>
                </c:pt>
                <c:pt idx="12851">
                  <c:v>1054.05</c:v>
                </c:pt>
                <c:pt idx="12852">
                  <c:v>1054.1333333333334</c:v>
                </c:pt>
                <c:pt idx="12853">
                  <c:v>1054.2166666666667</c:v>
                </c:pt>
                <c:pt idx="12854">
                  <c:v>1054.3</c:v>
                </c:pt>
                <c:pt idx="12855">
                  <c:v>1054.3833333333334</c:v>
                </c:pt>
                <c:pt idx="12856">
                  <c:v>1054.4583333333333</c:v>
                </c:pt>
                <c:pt idx="12857">
                  <c:v>1054.5416666666667</c:v>
                </c:pt>
                <c:pt idx="12858">
                  <c:v>1054.625</c:v>
                </c:pt>
                <c:pt idx="12859">
                  <c:v>1054.7083333333333</c:v>
                </c:pt>
                <c:pt idx="12860">
                  <c:v>1054.7916666666667</c:v>
                </c:pt>
                <c:pt idx="12861">
                  <c:v>1054.875</c:v>
                </c:pt>
                <c:pt idx="12862">
                  <c:v>1054.95</c:v>
                </c:pt>
                <c:pt idx="12863">
                  <c:v>1055.0333333333333</c:v>
                </c:pt>
                <c:pt idx="12864">
                  <c:v>1055.1166666666666</c:v>
                </c:pt>
                <c:pt idx="12865">
                  <c:v>1055.2</c:v>
                </c:pt>
                <c:pt idx="12866">
                  <c:v>1055.2833333333333</c:v>
                </c:pt>
                <c:pt idx="12867">
                  <c:v>1055.3666666666666</c:v>
                </c:pt>
                <c:pt idx="12868">
                  <c:v>1055.45</c:v>
                </c:pt>
                <c:pt idx="12869">
                  <c:v>1055.5249999999999</c:v>
                </c:pt>
                <c:pt idx="12870">
                  <c:v>1055.6083333333333</c:v>
                </c:pt>
                <c:pt idx="12871">
                  <c:v>1055.6916666666666</c:v>
                </c:pt>
                <c:pt idx="12872">
                  <c:v>1055.7749999999999</c:v>
                </c:pt>
                <c:pt idx="12873">
                  <c:v>1055.8583333333333</c:v>
                </c:pt>
                <c:pt idx="12874">
                  <c:v>1055.9416666666666</c:v>
                </c:pt>
                <c:pt idx="12875">
                  <c:v>1056.0166666666667</c:v>
                </c:pt>
                <c:pt idx="12876">
                  <c:v>1056.1000000000001</c:v>
                </c:pt>
                <c:pt idx="12877">
                  <c:v>1056.1833333333334</c:v>
                </c:pt>
                <c:pt idx="12878">
                  <c:v>1056.2666666666667</c:v>
                </c:pt>
                <c:pt idx="12879">
                  <c:v>1056.3500000000001</c:v>
                </c:pt>
                <c:pt idx="12880">
                  <c:v>1056.4333333333334</c:v>
                </c:pt>
                <c:pt idx="12881">
                  <c:v>1056.5083333333334</c:v>
                </c:pt>
                <c:pt idx="12882">
                  <c:v>1056.5916666666667</c:v>
                </c:pt>
                <c:pt idx="12883">
                  <c:v>1056.675</c:v>
                </c:pt>
                <c:pt idx="12884">
                  <c:v>1056.7583333333334</c:v>
                </c:pt>
                <c:pt idx="12885">
                  <c:v>1056.8416666666667</c:v>
                </c:pt>
                <c:pt idx="12886">
                  <c:v>1056.925</c:v>
                </c:pt>
                <c:pt idx="12887">
                  <c:v>1057.0083333333334</c:v>
                </c:pt>
                <c:pt idx="12888">
                  <c:v>1057.0833333333333</c:v>
                </c:pt>
                <c:pt idx="12889">
                  <c:v>1057.1666666666667</c:v>
                </c:pt>
                <c:pt idx="12890">
                  <c:v>1057.25</c:v>
                </c:pt>
                <c:pt idx="12891">
                  <c:v>1057.3333333333333</c:v>
                </c:pt>
                <c:pt idx="12892">
                  <c:v>1057.4166666666667</c:v>
                </c:pt>
                <c:pt idx="12893">
                  <c:v>1057.5</c:v>
                </c:pt>
                <c:pt idx="12894">
                  <c:v>1057.575</c:v>
                </c:pt>
                <c:pt idx="12895">
                  <c:v>1057.6583333333333</c:v>
                </c:pt>
                <c:pt idx="12896">
                  <c:v>1057.7416666666666</c:v>
                </c:pt>
                <c:pt idx="12897">
                  <c:v>1057.825</c:v>
                </c:pt>
                <c:pt idx="12898">
                  <c:v>1057.9083333333333</c:v>
                </c:pt>
                <c:pt idx="12899">
                  <c:v>1057.9916666666666</c:v>
                </c:pt>
                <c:pt idx="12900">
                  <c:v>1058.075</c:v>
                </c:pt>
                <c:pt idx="12901">
                  <c:v>1058.1499999999999</c:v>
                </c:pt>
                <c:pt idx="12902">
                  <c:v>1058.2333333333333</c:v>
                </c:pt>
                <c:pt idx="12903">
                  <c:v>1058.3166666666666</c:v>
                </c:pt>
                <c:pt idx="12904">
                  <c:v>1058.3999999999999</c:v>
                </c:pt>
                <c:pt idx="12905">
                  <c:v>1058.4833333333333</c:v>
                </c:pt>
                <c:pt idx="12906">
                  <c:v>1058.5666666666666</c:v>
                </c:pt>
                <c:pt idx="12907">
                  <c:v>1058.6416666666667</c:v>
                </c:pt>
                <c:pt idx="12908">
                  <c:v>1058.7250000000001</c:v>
                </c:pt>
                <c:pt idx="12909">
                  <c:v>1058.8083333333334</c:v>
                </c:pt>
                <c:pt idx="12910">
                  <c:v>1058.8916666666667</c:v>
                </c:pt>
                <c:pt idx="12911">
                  <c:v>1058.9750000000001</c:v>
                </c:pt>
                <c:pt idx="12912">
                  <c:v>1059.0583333333334</c:v>
                </c:pt>
                <c:pt idx="12913">
                  <c:v>1059.1333333333334</c:v>
                </c:pt>
                <c:pt idx="12914">
                  <c:v>1059.2166666666667</c:v>
                </c:pt>
                <c:pt idx="12915">
                  <c:v>1059.3</c:v>
                </c:pt>
                <c:pt idx="12916">
                  <c:v>1059.3833333333334</c:v>
                </c:pt>
                <c:pt idx="12917">
                  <c:v>1059.4666666666667</c:v>
                </c:pt>
                <c:pt idx="12918">
                  <c:v>1059.55</c:v>
                </c:pt>
                <c:pt idx="12919">
                  <c:v>1059.6333333333334</c:v>
                </c:pt>
                <c:pt idx="12920">
                  <c:v>1059.7083333333333</c:v>
                </c:pt>
                <c:pt idx="12921">
                  <c:v>1059.7916666666667</c:v>
                </c:pt>
                <c:pt idx="12922">
                  <c:v>1059.875</c:v>
                </c:pt>
                <c:pt idx="12923">
                  <c:v>1059.9583333333333</c:v>
                </c:pt>
                <c:pt idx="12924">
                  <c:v>1060.0416666666667</c:v>
                </c:pt>
                <c:pt idx="12925">
                  <c:v>1060.125</c:v>
                </c:pt>
                <c:pt idx="12926">
                  <c:v>1060.2</c:v>
                </c:pt>
                <c:pt idx="12927">
                  <c:v>1060.2833333333333</c:v>
                </c:pt>
                <c:pt idx="12928">
                  <c:v>1060.3666666666666</c:v>
                </c:pt>
                <c:pt idx="12929">
                  <c:v>1060.45</c:v>
                </c:pt>
                <c:pt idx="12930">
                  <c:v>1060.5333333333333</c:v>
                </c:pt>
                <c:pt idx="12931">
                  <c:v>1060.6166666666666</c:v>
                </c:pt>
                <c:pt idx="12932">
                  <c:v>1060.6916666666666</c:v>
                </c:pt>
                <c:pt idx="12933">
                  <c:v>1060.7749999999999</c:v>
                </c:pt>
                <c:pt idx="12934">
                  <c:v>1060.8583333333333</c:v>
                </c:pt>
                <c:pt idx="12935">
                  <c:v>1060.9416666666666</c:v>
                </c:pt>
                <c:pt idx="12936">
                  <c:v>1061.0249999999999</c:v>
                </c:pt>
                <c:pt idx="12937">
                  <c:v>1061.1083333333333</c:v>
                </c:pt>
                <c:pt idx="12938">
                  <c:v>1061.1916666666666</c:v>
                </c:pt>
                <c:pt idx="12939">
                  <c:v>1061.2666666666667</c:v>
                </c:pt>
                <c:pt idx="12940">
                  <c:v>1061.3500000000001</c:v>
                </c:pt>
                <c:pt idx="12941">
                  <c:v>1061.4333333333334</c:v>
                </c:pt>
                <c:pt idx="12942">
                  <c:v>1061.5166666666667</c:v>
                </c:pt>
                <c:pt idx="12943">
                  <c:v>1061.6000000000001</c:v>
                </c:pt>
                <c:pt idx="12944">
                  <c:v>1061.6833333333334</c:v>
                </c:pt>
                <c:pt idx="12945">
                  <c:v>1061.7583333333334</c:v>
                </c:pt>
                <c:pt idx="12946">
                  <c:v>1061.8416666666667</c:v>
                </c:pt>
                <c:pt idx="12947">
                  <c:v>1061.925</c:v>
                </c:pt>
                <c:pt idx="12948">
                  <c:v>1062.0083333333334</c:v>
                </c:pt>
                <c:pt idx="12949">
                  <c:v>1062.0916666666667</c:v>
                </c:pt>
                <c:pt idx="12950">
                  <c:v>1062.175</c:v>
                </c:pt>
                <c:pt idx="12951">
                  <c:v>1062.25</c:v>
                </c:pt>
                <c:pt idx="12952">
                  <c:v>1062.3333333333333</c:v>
                </c:pt>
                <c:pt idx="12953">
                  <c:v>1062.4166666666667</c:v>
                </c:pt>
                <c:pt idx="12954">
                  <c:v>1062.5</c:v>
                </c:pt>
                <c:pt idx="12955">
                  <c:v>1062.5833333333333</c:v>
                </c:pt>
                <c:pt idx="12956">
                  <c:v>1062.6666666666667</c:v>
                </c:pt>
                <c:pt idx="12957">
                  <c:v>1062.75</c:v>
                </c:pt>
                <c:pt idx="12958">
                  <c:v>1062.825</c:v>
                </c:pt>
                <c:pt idx="12959">
                  <c:v>1062.9083333333333</c:v>
                </c:pt>
                <c:pt idx="12960">
                  <c:v>1062.9916666666666</c:v>
                </c:pt>
                <c:pt idx="12961">
                  <c:v>1063.075</c:v>
                </c:pt>
                <c:pt idx="12962">
                  <c:v>1063.1583333333333</c:v>
                </c:pt>
                <c:pt idx="12963">
                  <c:v>1063.2416666666666</c:v>
                </c:pt>
                <c:pt idx="12964">
                  <c:v>1063.3166666666666</c:v>
                </c:pt>
                <c:pt idx="12965">
                  <c:v>1063.3999999999999</c:v>
                </c:pt>
                <c:pt idx="12966">
                  <c:v>1063.4833333333333</c:v>
                </c:pt>
                <c:pt idx="12967">
                  <c:v>1063.5666666666666</c:v>
                </c:pt>
                <c:pt idx="12968">
                  <c:v>1063.6499999999999</c:v>
                </c:pt>
                <c:pt idx="12969">
                  <c:v>1063.7333333333333</c:v>
                </c:pt>
                <c:pt idx="12970">
                  <c:v>1063.8083333333334</c:v>
                </c:pt>
                <c:pt idx="12971">
                  <c:v>1063.8916666666667</c:v>
                </c:pt>
                <c:pt idx="12972">
                  <c:v>1063.9750000000001</c:v>
                </c:pt>
                <c:pt idx="12973">
                  <c:v>1064.0583333333334</c:v>
                </c:pt>
                <c:pt idx="12974">
                  <c:v>1064.1416666666667</c:v>
                </c:pt>
                <c:pt idx="12975">
                  <c:v>1064.2250000000001</c:v>
                </c:pt>
                <c:pt idx="12976">
                  <c:v>1064.3083333333334</c:v>
                </c:pt>
                <c:pt idx="12977">
                  <c:v>1064.3833333333334</c:v>
                </c:pt>
                <c:pt idx="12978">
                  <c:v>1064.4666666666667</c:v>
                </c:pt>
                <c:pt idx="12979">
                  <c:v>1064.55</c:v>
                </c:pt>
                <c:pt idx="12980">
                  <c:v>1064.6333333333334</c:v>
                </c:pt>
                <c:pt idx="12981">
                  <c:v>1064.7166666666667</c:v>
                </c:pt>
                <c:pt idx="12982">
                  <c:v>1064.8</c:v>
                </c:pt>
                <c:pt idx="12983">
                  <c:v>1064.875</c:v>
                </c:pt>
                <c:pt idx="12984">
                  <c:v>1064.9583333333333</c:v>
                </c:pt>
                <c:pt idx="12985">
                  <c:v>1065.0416666666667</c:v>
                </c:pt>
                <c:pt idx="12986">
                  <c:v>1065.125</c:v>
                </c:pt>
                <c:pt idx="12987">
                  <c:v>1065.2083333333333</c:v>
                </c:pt>
                <c:pt idx="12988">
                  <c:v>1065.2916666666667</c:v>
                </c:pt>
                <c:pt idx="12989">
                  <c:v>1065.3666666666666</c:v>
                </c:pt>
                <c:pt idx="12990">
                  <c:v>1065.45</c:v>
                </c:pt>
                <c:pt idx="12991">
                  <c:v>1065.5333333333333</c:v>
                </c:pt>
                <c:pt idx="12992">
                  <c:v>1065.6166666666666</c:v>
                </c:pt>
                <c:pt idx="12993">
                  <c:v>1065.7</c:v>
                </c:pt>
                <c:pt idx="12994">
                  <c:v>1065.7833333333333</c:v>
                </c:pt>
                <c:pt idx="12995">
                  <c:v>1065.8666666666666</c:v>
                </c:pt>
                <c:pt idx="12996">
                  <c:v>1065.9416666666666</c:v>
                </c:pt>
                <c:pt idx="12997">
                  <c:v>1066.0249999999999</c:v>
                </c:pt>
                <c:pt idx="12998">
                  <c:v>1066.1083333333333</c:v>
                </c:pt>
                <c:pt idx="12999">
                  <c:v>1066.1916666666666</c:v>
                </c:pt>
                <c:pt idx="13000">
                  <c:v>1066.2749999999999</c:v>
                </c:pt>
                <c:pt idx="13001">
                  <c:v>1066.3583333333333</c:v>
                </c:pt>
                <c:pt idx="13002">
                  <c:v>1066.4333333333334</c:v>
                </c:pt>
                <c:pt idx="13003">
                  <c:v>1066.5166666666667</c:v>
                </c:pt>
                <c:pt idx="13004">
                  <c:v>1066.6000000000001</c:v>
                </c:pt>
                <c:pt idx="13005">
                  <c:v>1066.6833333333334</c:v>
                </c:pt>
                <c:pt idx="13006">
                  <c:v>1066.7666666666667</c:v>
                </c:pt>
                <c:pt idx="13007">
                  <c:v>1066.8500000000001</c:v>
                </c:pt>
                <c:pt idx="13008">
                  <c:v>1066.925</c:v>
                </c:pt>
                <c:pt idx="13009">
                  <c:v>1067.0083333333334</c:v>
                </c:pt>
                <c:pt idx="13010">
                  <c:v>1067.0916666666667</c:v>
                </c:pt>
                <c:pt idx="13011">
                  <c:v>1067.175</c:v>
                </c:pt>
                <c:pt idx="13012">
                  <c:v>1067.2583333333334</c:v>
                </c:pt>
                <c:pt idx="13013">
                  <c:v>1067.3416666666667</c:v>
                </c:pt>
                <c:pt idx="13014">
                  <c:v>1067.425</c:v>
                </c:pt>
                <c:pt idx="13015">
                  <c:v>1067.5</c:v>
                </c:pt>
                <c:pt idx="13016">
                  <c:v>1067.5833333333333</c:v>
                </c:pt>
                <c:pt idx="13017">
                  <c:v>1067.6666666666667</c:v>
                </c:pt>
                <c:pt idx="13018">
                  <c:v>1067.75</c:v>
                </c:pt>
                <c:pt idx="13019">
                  <c:v>1067.8333333333333</c:v>
                </c:pt>
                <c:pt idx="13020">
                  <c:v>1067.9166666666667</c:v>
                </c:pt>
                <c:pt idx="13021">
                  <c:v>1067.9916666666666</c:v>
                </c:pt>
                <c:pt idx="13022">
                  <c:v>1068.075</c:v>
                </c:pt>
                <c:pt idx="13023">
                  <c:v>1068.1583333333333</c:v>
                </c:pt>
                <c:pt idx="13024">
                  <c:v>1068.2416666666666</c:v>
                </c:pt>
                <c:pt idx="13025">
                  <c:v>1068.325</c:v>
                </c:pt>
                <c:pt idx="13026">
                  <c:v>1068.4083333333333</c:v>
                </c:pt>
                <c:pt idx="13027">
                  <c:v>1068.4916666666666</c:v>
                </c:pt>
                <c:pt idx="13028">
                  <c:v>1068.5666666666666</c:v>
                </c:pt>
                <c:pt idx="13029">
                  <c:v>1068.6499999999999</c:v>
                </c:pt>
                <c:pt idx="13030">
                  <c:v>1068.7333333333333</c:v>
                </c:pt>
                <c:pt idx="13031">
                  <c:v>1068.8166666666666</c:v>
                </c:pt>
                <c:pt idx="13032">
                  <c:v>1068.8999999999999</c:v>
                </c:pt>
                <c:pt idx="13033">
                  <c:v>1068.9833333333333</c:v>
                </c:pt>
                <c:pt idx="13034">
                  <c:v>1069.0583333333334</c:v>
                </c:pt>
                <c:pt idx="13035">
                  <c:v>1069.1416666666667</c:v>
                </c:pt>
                <c:pt idx="13036">
                  <c:v>1069.2250000000001</c:v>
                </c:pt>
                <c:pt idx="13037">
                  <c:v>1069.3083333333334</c:v>
                </c:pt>
                <c:pt idx="13038">
                  <c:v>1069.3916666666667</c:v>
                </c:pt>
                <c:pt idx="13039">
                  <c:v>1069.4750000000001</c:v>
                </c:pt>
                <c:pt idx="13040">
                  <c:v>1069.55</c:v>
                </c:pt>
                <c:pt idx="13041">
                  <c:v>1069.6333333333334</c:v>
                </c:pt>
                <c:pt idx="13042">
                  <c:v>1069.7166666666667</c:v>
                </c:pt>
                <c:pt idx="13043">
                  <c:v>1069.8</c:v>
                </c:pt>
                <c:pt idx="13044">
                  <c:v>1069.8833333333334</c:v>
                </c:pt>
                <c:pt idx="13045">
                  <c:v>1069.9666666666667</c:v>
                </c:pt>
                <c:pt idx="13046">
                  <c:v>1070.05</c:v>
                </c:pt>
                <c:pt idx="13047">
                  <c:v>1070.125</c:v>
                </c:pt>
                <c:pt idx="13048">
                  <c:v>1070.2083333333333</c:v>
                </c:pt>
                <c:pt idx="13049">
                  <c:v>1070.2916666666667</c:v>
                </c:pt>
                <c:pt idx="13050">
                  <c:v>1070.375</c:v>
                </c:pt>
                <c:pt idx="13051">
                  <c:v>1070.4583333333333</c:v>
                </c:pt>
                <c:pt idx="13052">
                  <c:v>1070.5416666666667</c:v>
                </c:pt>
                <c:pt idx="13053">
                  <c:v>1070.6166666666666</c:v>
                </c:pt>
                <c:pt idx="13054">
                  <c:v>1070.7</c:v>
                </c:pt>
                <c:pt idx="13055">
                  <c:v>1070.7833333333333</c:v>
                </c:pt>
                <c:pt idx="13056">
                  <c:v>1070.8666666666666</c:v>
                </c:pt>
                <c:pt idx="13057">
                  <c:v>1070.95</c:v>
                </c:pt>
                <c:pt idx="13058">
                  <c:v>1071.0333333333333</c:v>
                </c:pt>
                <c:pt idx="13059">
                  <c:v>1071.1083333333333</c:v>
                </c:pt>
                <c:pt idx="13060">
                  <c:v>1071.1916666666666</c:v>
                </c:pt>
                <c:pt idx="13061">
                  <c:v>1071.2749999999999</c:v>
                </c:pt>
                <c:pt idx="13062">
                  <c:v>1071.3583333333333</c:v>
                </c:pt>
                <c:pt idx="13063">
                  <c:v>1071.4416666666666</c:v>
                </c:pt>
                <c:pt idx="13064">
                  <c:v>1071.5249999999999</c:v>
                </c:pt>
                <c:pt idx="13065">
                  <c:v>1071.6083333333333</c:v>
                </c:pt>
                <c:pt idx="13066">
                  <c:v>1071.6833333333334</c:v>
                </c:pt>
                <c:pt idx="13067">
                  <c:v>1071.7666666666667</c:v>
                </c:pt>
                <c:pt idx="13068">
                  <c:v>1071.8500000000001</c:v>
                </c:pt>
                <c:pt idx="13069">
                  <c:v>1071.9333333333334</c:v>
                </c:pt>
                <c:pt idx="13070">
                  <c:v>1072.0166666666667</c:v>
                </c:pt>
                <c:pt idx="13071">
                  <c:v>1072.1000000000001</c:v>
                </c:pt>
                <c:pt idx="13072">
                  <c:v>1072.175</c:v>
                </c:pt>
                <c:pt idx="13073">
                  <c:v>1072.2583333333334</c:v>
                </c:pt>
                <c:pt idx="13074">
                  <c:v>1072.3416666666667</c:v>
                </c:pt>
                <c:pt idx="13075">
                  <c:v>1072.425</c:v>
                </c:pt>
                <c:pt idx="13076">
                  <c:v>1072.5083333333334</c:v>
                </c:pt>
                <c:pt idx="13077">
                  <c:v>1072.5916666666667</c:v>
                </c:pt>
                <c:pt idx="13078">
                  <c:v>1072.6666666666667</c:v>
                </c:pt>
                <c:pt idx="13079">
                  <c:v>1072.75</c:v>
                </c:pt>
                <c:pt idx="13080">
                  <c:v>1072.8333333333333</c:v>
                </c:pt>
                <c:pt idx="13081">
                  <c:v>1072.9166666666667</c:v>
                </c:pt>
                <c:pt idx="13082">
                  <c:v>1073</c:v>
                </c:pt>
                <c:pt idx="13083">
                  <c:v>1073.0833333333333</c:v>
                </c:pt>
                <c:pt idx="13084">
                  <c:v>1073.1666666666667</c:v>
                </c:pt>
                <c:pt idx="13085">
                  <c:v>1073.2416666666666</c:v>
                </c:pt>
                <c:pt idx="13086">
                  <c:v>1073.325</c:v>
                </c:pt>
                <c:pt idx="13087">
                  <c:v>1073.4083333333333</c:v>
                </c:pt>
                <c:pt idx="13088">
                  <c:v>1073.4916666666666</c:v>
                </c:pt>
                <c:pt idx="13089">
                  <c:v>1073.575</c:v>
                </c:pt>
                <c:pt idx="13090">
                  <c:v>1073.6583333333333</c:v>
                </c:pt>
                <c:pt idx="13091">
                  <c:v>1073.7333333333333</c:v>
                </c:pt>
                <c:pt idx="13092">
                  <c:v>1073.8166666666666</c:v>
                </c:pt>
                <c:pt idx="13093">
                  <c:v>1073.8999999999999</c:v>
                </c:pt>
                <c:pt idx="13094">
                  <c:v>1073.9833333333333</c:v>
                </c:pt>
                <c:pt idx="13095">
                  <c:v>1074.0666666666666</c:v>
                </c:pt>
                <c:pt idx="13096">
                  <c:v>1074.1499999999999</c:v>
                </c:pt>
                <c:pt idx="13097">
                  <c:v>1074.2250000000001</c:v>
                </c:pt>
                <c:pt idx="13098">
                  <c:v>1074.3083333333334</c:v>
                </c:pt>
                <c:pt idx="13099">
                  <c:v>1074.3916666666667</c:v>
                </c:pt>
                <c:pt idx="13100">
                  <c:v>1074.4750000000001</c:v>
                </c:pt>
                <c:pt idx="13101">
                  <c:v>1074.5583333333334</c:v>
                </c:pt>
                <c:pt idx="13102">
                  <c:v>1074.6416666666667</c:v>
                </c:pt>
                <c:pt idx="13103">
                  <c:v>1074.7250000000001</c:v>
                </c:pt>
                <c:pt idx="13104">
                  <c:v>1074.8</c:v>
                </c:pt>
                <c:pt idx="13105">
                  <c:v>1074.8833333333334</c:v>
                </c:pt>
                <c:pt idx="13106">
                  <c:v>1074.9666666666667</c:v>
                </c:pt>
                <c:pt idx="13107">
                  <c:v>1075.05</c:v>
                </c:pt>
                <c:pt idx="13108">
                  <c:v>1075.1333333333334</c:v>
                </c:pt>
                <c:pt idx="13109">
                  <c:v>1075.2166666666667</c:v>
                </c:pt>
                <c:pt idx="13110">
                  <c:v>1075.2916666666667</c:v>
                </c:pt>
                <c:pt idx="13111">
                  <c:v>1075.375</c:v>
                </c:pt>
                <c:pt idx="13112">
                  <c:v>1075.4583333333333</c:v>
                </c:pt>
                <c:pt idx="13113">
                  <c:v>1075.5416666666667</c:v>
                </c:pt>
                <c:pt idx="13114">
                  <c:v>1075.625</c:v>
                </c:pt>
                <c:pt idx="13115">
                  <c:v>1075.7083333333333</c:v>
                </c:pt>
                <c:pt idx="13116">
                  <c:v>1075.7833333333333</c:v>
                </c:pt>
                <c:pt idx="13117">
                  <c:v>1075.8666666666666</c:v>
                </c:pt>
                <c:pt idx="13118">
                  <c:v>1075.95</c:v>
                </c:pt>
                <c:pt idx="13119">
                  <c:v>1076.0333333333333</c:v>
                </c:pt>
                <c:pt idx="13120">
                  <c:v>1076.1166666666666</c:v>
                </c:pt>
                <c:pt idx="13121">
                  <c:v>1076.2</c:v>
                </c:pt>
                <c:pt idx="13122">
                  <c:v>1076.2833333333333</c:v>
                </c:pt>
                <c:pt idx="13123">
                  <c:v>1076.3583333333333</c:v>
                </c:pt>
                <c:pt idx="13124">
                  <c:v>1076.4416666666666</c:v>
                </c:pt>
                <c:pt idx="13125">
                  <c:v>1076.5249999999999</c:v>
                </c:pt>
                <c:pt idx="13126">
                  <c:v>1076.6083333333333</c:v>
                </c:pt>
                <c:pt idx="13127">
                  <c:v>1076.6916666666666</c:v>
                </c:pt>
                <c:pt idx="13128">
                  <c:v>1076.7749999999999</c:v>
                </c:pt>
                <c:pt idx="13129">
                  <c:v>1076.8500000000001</c:v>
                </c:pt>
                <c:pt idx="13130">
                  <c:v>1076.9333333333334</c:v>
                </c:pt>
                <c:pt idx="13131">
                  <c:v>1077.0166666666667</c:v>
                </c:pt>
                <c:pt idx="13132">
                  <c:v>1077.1000000000001</c:v>
                </c:pt>
                <c:pt idx="13133">
                  <c:v>1077.1833333333334</c:v>
                </c:pt>
                <c:pt idx="13134">
                  <c:v>1077.2666666666667</c:v>
                </c:pt>
                <c:pt idx="13135">
                  <c:v>1077.3416666666667</c:v>
                </c:pt>
                <c:pt idx="13136">
                  <c:v>1077.425</c:v>
                </c:pt>
                <c:pt idx="13137">
                  <c:v>1077.5083333333334</c:v>
                </c:pt>
                <c:pt idx="13138">
                  <c:v>1077.5916666666667</c:v>
                </c:pt>
                <c:pt idx="13139">
                  <c:v>1077.675</c:v>
                </c:pt>
                <c:pt idx="13140">
                  <c:v>1077.7583333333334</c:v>
                </c:pt>
                <c:pt idx="13141">
                  <c:v>1077.8416666666667</c:v>
                </c:pt>
                <c:pt idx="13142">
                  <c:v>1077.9166666666667</c:v>
                </c:pt>
                <c:pt idx="13143">
                  <c:v>1078</c:v>
                </c:pt>
                <c:pt idx="13144">
                  <c:v>1078.0833333333333</c:v>
                </c:pt>
                <c:pt idx="13145">
                  <c:v>1078.1666666666667</c:v>
                </c:pt>
                <c:pt idx="13146">
                  <c:v>1078.25</c:v>
                </c:pt>
                <c:pt idx="13147">
                  <c:v>1078.3333333333333</c:v>
                </c:pt>
                <c:pt idx="13148">
                  <c:v>1078.4083333333333</c:v>
                </c:pt>
                <c:pt idx="13149">
                  <c:v>1078.4916666666666</c:v>
                </c:pt>
                <c:pt idx="13150">
                  <c:v>1078.575</c:v>
                </c:pt>
                <c:pt idx="13151">
                  <c:v>1078.6583333333333</c:v>
                </c:pt>
                <c:pt idx="13152">
                  <c:v>1078.7416666666666</c:v>
                </c:pt>
                <c:pt idx="13153">
                  <c:v>1078.825</c:v>
                </c:pt>
                <c:pt idx="13154">
                  <c:v>1078.9083333333333</c:v>
                </c:pt>
                <c:pt idx="13155">
                  <c:v>1078.9833333333333</c:v>
                </c:pt>
                <c:pt idx="13156">
                  <c:v>1079.0666666666666</c:v>
                </c:pt>
                <c:pt idx="13157">
                  <c:v>1079.1499999999999</c:v>
                </c:pt>
                <c:pt idx="13158">
                  <c:v>1079.2333333333333</c:v>
                </c:pt>
                <c:pt idx="13159">
                  <c:v>1079.3166666666666</c:v>
                </c:pt>
                <c:pt idx="13160">
                  <c:v>1079.3999999999999</c:v>
                </c:pt>
                <c:pt idx="13161">
                  <c:v>1079.4750000000001</c:v>
                </c:pt>
                <c:pt idx="13162">
                  <c:v>1079.5583333333334</c:v>
                </c:pt>
                <c:pt idx="13163">
                  <c:v>1079.6416666666667</c:v>
                </c:pt>
                <c:pt idx="13164">
                  <c:v>1079.7250000000001</c:v>
                </c:pt>
                <c:pt idx="13165">
                  <c:v>1079.8083333333334</c:v>
                </c:pt>
                <c:pt idx="13166">
                  <c:v>1079.8916666666667</c:v>
                </c:pt>
                <c:pt idx="13167">
                  <c:v>1079.9666666666667</c:v>
                </c:pt>
                <c:pt idx="13168">
                  <c:v>1080.05</c:v>
                </c:pt>
                <c:pt idx="13169">
                  <c:v>1080.1333333333334</c:v>
                </c:pt>
                <c:pt idx="13170">
                  <c:v>1080.2166666666667</c:v>
                </c:pt>
                <c:pt idx="13171">
                  <c:v>1080.3</c:v>
                </c:pt>
                <c:pt idx="13172">
                  <c:v>1080.3833333333334</c:v>
                </c:pt>
                <c:pt idx="13173">
                  <c:v>1080.4666666666667</c:v>
                </c:pt>
                <c:pt idx="13174">
                  <c:v>1080.5416666666667</c:v>
                </c:pt>
                <c:pt idx="13175">
                  <c:v>1080.625</c:v>
                </c:pt>
                <c:pt idx="13176">
                  <c:v>1080.7083333333333</c:v>
                </c:pt>
                <c:pt idx="13177">
                  <c:v>1080.7916666666667</c:v>
                </c:pt>
                <c:pt idx="13178">
                  <c:v>1080.875</c:v>
                </c:pt>
                <c:pt idx="13179">
                  <c:v>1080.9583333333333</c:v>
                </c:pt>
                <c:pt idx="13180">
                  <c:v>1081.0333333333333</c:v>
                </c:pt>
                <c:pt idx="13181">
                  <c:v>1081.1166666666666</c:v>
                </c:pt>
                <c:pt idx="13182">
                  <c:v>1081.2</c:v>
                </c:pt>
                <c:pt idx="13183">
                  <c:v>1081.2833333333333</c:v>
                </c:pt>
                <c:pt idx="13184">
                  <c:v>1081.3666666666666</c:v>
                </c:pt>
                <c:pt idx="13185">
                  <c:v>1081.45</c:v>
                </c:pt>
                <c:pt idx="13186">
                  <c:v>1081.5249999999999</c:v>
                </c:pt>
                <c:pt idx="13187">
                  <c:v>1081.6083333333333</c:v>
                </c:pt>
                <c:pt idx="13188">
                  <c:v>1081.6916666666666</c:v>
                </c:pt>
                <c:pt idx="13189">
                  <c:v>1081.7749999999999</c:v>
                </c:pt>
                <c:pt idx="13190">
                  <c:v>1081.8583333333333</c:v>
                </c:pt>
                <c:pt idx="13191">
                  <c:v>1081.9416666666666</c:v>
                </c:pt>
                <c:pt idx="13192">
                  <c:v>1082.0249999999999</c:v>
                </c:pt>
                <c:pt idx="13193">
                  <c:v>1082.1000000000001</c:v>
                </c:pt>
                <c:pt idx="13194">
                  <c:v>1082.1833333333334</c:v>
                </c:pt>
                <c:pt idx="13195">
                  <c:v>1082.2666666666667</c:v>
                </c:pt>
                <c:pt idx="13196">
                  <c:v>1082.3500000000001</c:v>
                </c:pt>
                <c:pt idx="13197">
                  <c:v>1082.4333333333334</c:v>
                </c:pt>
                <c:pt idx="13198">
                  <c:v>1082.5166666666667</c:v>
                </c:pt>
                <c:pt idx="13199">
                  <c:v>1082.5916666666667</c:v>
                </c:pt>
                <c:pt idx="13200">
                  <c:v>1082.675</c:v>
                </c:pt>
                <c:pt idx="13201">
                  <c:v>1082.7583333333334</c:v>
                </c:pt>
                <c:pt idx="13202">
                  <c:v>1082.8416666666667</c:v>
                </c:pt>
                <c:pt idx="13203">
                  <c:v>1082.925</c:v>
                </c:pt>
                <c:pt idx="13204">
                  <c:v>1083.0083333333334</c:v>
                </c:pt>
                <c:pt idx="13205">
                  <c:v>1083.0833333333333</c:v>
                </c:pt>
                <c:pt idx="13206">
                  <c:v>1083.1666666666667</c:v>
                </c:pt>
                <c:pt idx="13207">
                  <c:v>1083.25</c:v>
                </c:pt>
                <c:pt idx="13208">
                  <c:v>1083.3333333333333</c:v>
                </c:pt>
                <c:pt idx="13209">
                  <c:v>1083.4166666666667</c:v>
                </c:pt>
                <c:pt idx="13210">
                  <c:v>1083.5</c:v>
                </c:pt>
                <c:pt idx="13211">
                  <c:v>1083.5833333333333</c:v>
                </c:pt>
                <c:pt idx="13212">
                  <c:v>1083.6583333333333</c:v>
                </c:pt>
                <c:pt idx="13213">
                  <c:v>1083.7416666666666</c:v>
                </c:pt>
                <c:pt idx="13214">
                  <c:v>1083.825</c:v>
                </c:pt>
                <c:pt idx="13215">
                  <c:v>1083.9083333333333</c:v>
                </c:pt>
                <c:pt idx="13216">
                  <c:v>1083.9916666666666</c:v>
                </c:pt>
                <c:pt idx="13217">
                  <c:v>1084.075</c:v>
                </c:pt>
                <c:pt idx="13218">
                  <c:v>1084.1499999999999</c:v>
                </c:pt>
                <c:pt idx="13219">
                  <c:v>1084.2333333333333</c:v>
                </c:pt>
                <c:pt idx="13220">
                  <c:v>1084.3166666666666</c:v>
                </c:pt>
                <c:pt idx="13221">
                  <c:v>1084.3999999999999</c:v>
                </c:pt>
                <c:pt idx="13222">
                  <c:v>1084.4833333333333</c:v>
                </c:pt>
                <c:pt idx="13223">
                  <c:v>1084.5666666666666</c:v>
                </c:pt>
                <c:pt idx="13224">
                  <c:v>1084.6416666666667</c:v>
                </c:pt>
                <c:pt idx="13225">
                  <c:v>1084.7250000000001</c:v>
                </c:pt>
                <c:pt idx="13226">
                  <c:v>1084.8083333333334</c:v>
                </c:pt>
                <c:pt idx="13227">
                  <c:v>1084.8916666666667</c:v>
                </c:pt>
                <c:pt idx="13228">
                  <c:v>1084.9750000000001</c:v>
                </c:pt>
                <c:pt idx="13229">
                  <c:v>1085.0583333333334</c:v>
                </c:pt>
                <c:pt idx="13230">
                  <c:v>1085.1416666666667</c:v>
                </c:pt>
                <c:pt idx="13231">
                  <c:v>1085.2166666666667</c:v>
                </c:pt>
                <c:pt idx="13232">
                  <c:v>1085.3</c:v>
                </c:pt>
                <c:pt idx="13233">
                  <c:v>1085.3833333333334</c:v>
                </c:pt>
                <c:pt idx="13234">
                  <c:v>1085.4666666666667</c:v>
                </c:pt>
                <c:pt idx="13235">
                  <c:v>1085.55</c:v>
                </c:pt>
                <c:pt idx="13236">
                  <c:v>1085.6333333333334</c:v>
                </c:pt>
                <c:pt idx="13237">
                  <c:v>1085.7083333333333</c:v>
                </c:pt>
                <c:pt idx="13238">
                  <c:v>1085.7916666666667</c:v>
                </c:pt>
                <c:pt idx="13239">
                  <c:v>1085.875</c:v>
                </c:pt>
                <c:pt idx="13240">
                  <c:v>1085.9583333333333</c:v>
                </c:pt>
                <c:pt idx="13241">
                  <c:v>1086.0416666666667</c:v>
                </c:pt>
                <c:pt idx="13242">
                  <c:v>1086.125</c:v>
                </c:pt>
                <c:pt idx="13243">
                  <c:v>1086.2</c:v>
                </c:pt>
                <c:pt idx="13244">
                  <c:v>1086.2833333333333</c:v>
                </c:pt>
                <c:pt idx="13245">
                  <c:v>1086.3666666666666</c:v>
                </c:pt>
                <c:pt idx="13246">
                  <c:v>1086.45</c:v>
                </c:pt>
                <c:pt idx="13247">
                  <c:v>1086.5333333333333</c:v>
                </c:pt>
                <c:pt idx="13248">
                  <c:v>1086.6166666666666</c:v>
                </c:pt>
                <c:pt idx="13249">
                  <c:v>1086.7</c:v>
                </c:pt>
                <c:pt idx="13250">
                  <c:v>1086.7749999999999</c:v>
                </c:pt>
                <c:pt idx="13251">
                  <c:v>1086.8583333333333</c:v>
                </c:pt>
                <c:pt idx="13252">
                  <c:v>1086.9416666666666</c:v>
                </c:pt>
                <c:pt idx="13253">
                  <c:v>1087.0249999999999</c:v>
                </c:pt>
                <c:pt idx="13254">
                  <c:v>1087.1083333333333</c:v>
                </c:pt>
                <c:pt idx="13255">
                  <c:v>1087.1916666666666</c:v>
                </c:pt>
                <c:pt idx="13256">
                  <c:v>1087.2666666666667</c:v>
                </c:pt>
                <c:pt idx="13257">
                  <c:v>1087.3500000000001</c:v>
                </c:pt>
                <c:pt idx="13258">
                  <c:v>1087.4333333333334</c:v>
                </c:pt>
                <c:pt idx="13259">
                  <c:v>1087.5166666666667</c:v>
                </c:pt>
                <c:pt idx="13260">
                  <c:v>1087.6000000000001</c:v>
                </c:pt>
                <c:pt idx="13261">
                  <c:v>1087.6833333333334</c:v>
                </c:pt>
                <c:pt idx="13262">
                  <c:v>1087.7583333333334</c:v>
                </c:pt>
                <c:pt idx="13263">
                  <c:v>1087.8416666666667</c:v>
                </c:pt>
                <c:pt idx="13264">
                  <c:v>1087.925</c:v>
                </c:pt>
                <c:pt idx="13265">
                  <c:v>1088.0083333333334</c:v>
                </c:pt>
                <c:pt idx="13266">
                  <c:v>1088.0916666666667</c:v>
                </c:pt>
                <c:pt idx="13267">
                  <c:v>1088.175</c:v>
                </c:pt>
                <c:pt idx="13268">
                  <c:v>1088.2583333333334</c:v>
                </c:pt>
                <c:pt idx="13269">
                  <c:v>1088.3333333333333</c:v>
                </c:pt>
                <c:pt idx="13270">
                  <c:v>1088.4166666666667</c:v>
                </c:pt>
                <c:pt idx="13271">
                  <c:v>1088.5</c:v>
                </c:pt>
                <c:pt idx="13272">
                  <c:v>1088.5833333333333</c:v>
                </c:pt>
                <c:pt idx="13273">
                  <c:v>1088.6666666666667</c:v>
                </c:pt>
                <c:pt idx="13274">
                  <c:v>1088.75</c:v>
                </c:pt>
                <c:pt idx="13275">
                  <c:v>1088.825</c:v>
                </c:pt>
                <c:pt idx="13276">
                  <c:v>1088.9083333333333</c:v>
                </c:pt>
                <c:pt idx="13277">
                  <c:v>1088.9916666666666</c:v>
                </c:pt>
                <c:pt idx="13278">
                  <c:v>1089.075</c:v>
                </c:pt>
                <c:pt idx="13279">
                  <c:v>1089.1583333333333</c:v>
                </c:pt>
                <c:pt idx="13280">
                  <c:v>1089.2416666666666</c:v>
                </c:pt>
                <c:pt idx="13281">
                  <c:v>1089.325</c:v>
                </c:pt>
                <c:pt idx="13282">
                  <c:v>1089.3999999999999</c:v>
                </c:pt>
                <c:pt idx="13283">
                  <c:v>1089.4833333333333</c:v>
                </c:pt>
                <c:pt idx="13284">
                  <c:v>1089.5666666666666</c:v>
                </c:pt>
                <c:pt idx="13285">
                  <c:v>1089.6499999999999</c:v>
                </c:pt>
                <c:pt idx="13286">
                  <c:v>1089.7333333333333</c:v>
                </c:pt>
                <c:pt idx="13287">
                  <c:v>1089.8166666666666</c:v>
                </c:pt>
                <c:pt idx="13288">
                  <c:v>1089.8916666666667</c:v>
                </c:pt>
                <c:pt idx="13289">
                  <c:v>1089.9750000000001</c:v>
                </c:pt>
                <c:pt idx="13290">
                  <c:v>1090.0583333333334</c:v>
                </c:pt>
                <c:pt idx="13291">
                  <c:v>1090.1416666666667</c:v>
                </c:pt>
                <c:pt idx="13292">
                  <c:v>1090.2250000000001</c:v>
                </c:pt>
                <c:pt idx="13293">
                  <c:v>1090.3083333333334</c:v>
                </c:pt>
                <c:pt idx="13294">
                  <c:v>1090.3833333333334</c:v>
                </c:pt>
                <c:pt idx="13295">
                  <c:v>1090.4666666666667</c:v>
                </c:pt>
                <c:pt idx="13296">
                  <c:v>1090.55</c:v>
                </c:pt>
                <c:pt idx="13297">
                  <c:v>1090.6333333333334</c:v>
                </c:pt>
                <c:pt idx="13298">
                  <c:v>1090.7166666666667</c:v>
                </c:pt>
                <c:pt idx="13299">
                  <c:v>1090.8</c:v>
                </c:pt>
                <c:pt idx="13300">
                  <c:v>1090.8833333333334</c:v>
                </c:pt>
                <c:pt idx="13301">
                  <c:v>1090.9583333333333</c:v>
                </c:pt>
                <c:pt idx="13302">
                  <c:v>1091.0416666666667</c:v>
                </c:pt>
                <c:pt idx="13303">
                  <c:v>1091.125</c:v>
                </c:pt>
                <c:pt idx="13304">
                  <c:v>1091.2083333333333</c:v>
                </c:pt>
                <c:pt idx="13305">
                  <c:v>1091.2916666666667</c:v>
                </c:pt>
                <c:pt idx="13306">
                  <c:v>1091.375</c:v>
                </c:pt>
                <c:pt idx="13307">
                  <c:v>1091.45</c:v>
                </c:pt>
                <c:pt idx="13308">
                  <c:v>1091.5333333333333</c:v>
                </c:pt>
                <c:pt idx="13309">
                  <c:v>1091.6166666666666</c:v>
                </c:pt>
                <c:pt idx="13310">
                  <c:v>1091.7</c:v>
                </c:pt>
                <c:pt idx="13311">
                  <c:v>1091.7833333333333</c:v>
                </c:pt>
                <c:pt idx="13312">
                  <c:v>1091.8666666666666</c:v>
                </c:pt>
                <c:pt idx="13313">
                  <c:v>1091.9416666666666</c:v>
                </c:pt>
                <c:pt idx="13314">
                  <c:v>1092.0249999999999</c:v>
                </c:pt>
                <c:pt idx="13315">
                  <c:v>1092.1083333333333</c:v>
                </c:pt>
                <c:pt idx="13316">
                  <c:v>1092.1916666666666</c:v>
                </c:pt>
                <c:pt idx="13317">
                  <c:v>1092.2749999999999</c:v>
                </c:pt>
                <c:pt idx="13318">
                  <c:v>1092.3583333333333</c:v>
                </c:pt>
                <c:pt idx="13319">
                  <c:v>1092.4416666666666</c:v>
                </c:pt>
                <c:pt idx="13320">
                  <c:v>1092.5166666666667</c:v>
                </c:pt>
                <c:pt idx="13321">
                  <c:v>1092.6000000000001</c:v>
                </c:pt>
                <c:pt idx="13322">
                  <c:v>1092.6833333333334</c:v>
                </c:pt>
                <c:pt idx="13323">
                  <c:v>1092.7666666666667</c:v>
                </c:pt>
                <c:pt idx="13324">
                  <c:v>1092.8500000000001</c:v>
                </c:pt>
                <c:pt idx="13325">
                  <c:v>1092.9333333333334</c:v>
                </c:pt>
                <c:pt idx="13326">
                  <c:v>1093.0083333333334</c:v>
                </c:pt>
                <c:pt idx="13327">
                  <c:v>1093.0916666666667</c:v>
                </c:pt>
                <c:pt idx="13328">
                  <c:v>1093.175</c:v>
                </c:pt>
                <c:pt idx="13329">
                  <c:v>1093.2583333333334</c:v>
                </c:pt>
                <c:pt idx="13330">
                  <c:v>1093.3416666666667</c:v>
                </c:pt>
                <c:pt idx="13331">
                  <c:v>1093.425</c:v>
                </c:pt>
                <c:pt idx="13332">
                  <c:v>1093.5</c:v>
                </c:pt>
                <c:pt idx="13333">
                  <c:v>1093.5833333333333</c:v>
                </c:pt>
                <c:pt idx="13334">
                  <c:v>1093.6666666666667</c:v>
                </c:pt>
                <c:pt idx="13335">
                  <c:v>1093.75</c:v>
                </c:pt>
                <c:pt idx="13336">
                  <c:v>1093.8333333333333</c:v>
                </c:pt>
                <c:pt idx="13337">
                  <c:v>1093.9166666666667</c:v>
                </c:pt>
                <c:pt idx="13338">
                  <c:v>1094</c:v>
                </c:pt>
                <c:pt idx="13339">
                  <c:v>1094.075</c:v>
                </c:pt>
                <c:pt idx="13340">
                  <c:v>1094.1583333333333</c:v>
                </c:pt>
                <c:pt idx="13341">
                  <c:v>1094.2416666666666</c:v>
                </c:pt>
                <c:pt idx="13342">
                  <c:v>1094.325</c:v>
                </c:pt>
                <c:pt idx="13343">
                  <c:v>1094.4083333333333</c:v>
                </c:pt>
                <c:pt idx="13344">
                  <c:v>1094.4916666666666</c:v>
                </c:pt>
                <c:pt idx="13345">
                  <c:v>1094.5666666666666</c:v>
                </c:pt>
                <c:pt idx="13346">
                  <c:v>1094.6499999999999</c:v>
                </c:pt>
                <c:pt idx="13347">
                  <c:v>1094.7333333333333</c:v>
                </c:pt>
                <c:pt idx="13348">
                  <c:v>1094.8166666666666</c:v>
                </c:pt>
                <c:pt idx="13349">
                  <c:v>1094.8999999999999</c:v>
                </c:pt>
                <c:pt idx="13350">
                  <c:v>1094.9833333333333</c:v>
                </c:pt>
                <c:pt idx="13351">
                  <c:v>1095.0583333333334</c:v>
                </c:pt>
                <c:pt idx="13352">
                  <c:v>1095.1416666666667</c:v>
                </c:pt>
                <c:pt idx="13353">
                  <c:v>1095.2250000000001</c:v>
                </c:pt>
                <c:pt idx="13354">
                  <c:v>1095.3083333333334</c:v>
                </c:pt>
                <c:pt idx="13355">
                  <c:v>1095.3916666666667</c:v>
                </c:pt>
                <c:pt idx="13356">
                  <c:v>1095.4750000000001</c:v>
                </c:pt>
                <c:pt idx="13357">
                  <c:v>1095.5583333333334</c:v>
                </c:pt>
                <c:pt idx="13358">
                  <c:v>1095.6333333333334</c:v>
                </c:pt>
                <c:pt idx="13359">
                  <c:v>1095.7166666666667</c:v>
                </c:pt>
                <c:pt idx="13360">
                  <c:v>1095.8</c:v>
                </c:pt>
                <c:pt idx="13361">
                  <c:v>1095.8833333333334</c:v>
                </c:pt>
                <c:pt idx="13362">
                  <c:v>1095.9666666666667</c:v>
                </c:pt>
                <c:pt idx="13363">
                  <c:v>1096.05</c:v>
                </c:pt>
                <c:pt idx="13364">
                  <c:v>1096.125</c:v>
                </c:pt>
                <c:pt idx="13365">
                  <c:v>1096.2083333333333</c:v>
                </c:pt>
                <c:pt idx="13366">
                  <c:v>1096.2916666666667</c:v>
                </c:pt>
                <c:pt idx="13367">
                  <c:v>1096.375</c:v>
                </c:pt>
                <c:pt idx="13368">
                  <c:v>1096.4583333333333</c:v>
                </c:pt>
                <c:pt idx="13369">
                  <c:v>1096.5416666666667</c:v>
                </c:pt>
                <c:pt idx="13370">
                  <c:v>1096.6166666666666</c:v>
                </c:pt>
                <c:pt idx="13371">
                  <c:v>1096.7</c:v>
                </c:pt>
                <c:pt idx="13372">
                  <c:v>1096.7833333333333</c:v>
                </c:pt>
                <c:pt idx="13373">
                  <c:v>1096.8666666666666</c:v>
                </c:pt>
                <c:pt idx="13374">
                  <c:v>1096.95</c:v>
                </c:pt>
                <c:pt idx="13375">
                  <c:v>1097.0333333333333</c:v>
                </c:pt>
                <c:pt idx="13376">
                  <c:v>1097.1166666666666</c:v>
                </c:pt>
                <c:pt idx="13377">
                  <c:v>1097.1916666666666</c:v>
                </c:pt>
                <c:pt idx="13378">
                  <c:v>1097.2749999999999</c:v>
                </c:pt>
                <c:pt idx="13379">
                  <c:v>1097.3583333333333</c:v>
                </c:pt>
                <c:pt idx="13380">
                  <c:v>1097.4416666666666</c:v>
                </c:pt>
                <c:pt idx="13381">
                  <c:v>1097.5249999999999</c:v>
                </c:pt>
                <c:pt idx="13382">
                  <c:v>1097.6083333333333</c:v>
                </c:pt>
                <c:pt idx="13383">
                  <c:v>1097.6833333333334</c:v>
                </c:pt>
                <c:pt idx="13384">
                  <c:v>1097.7666666666667</c:v>
                </c:pt>
                <c:pt idx="13385">
                  <c:v>1097.8500000000001</c:v>
                </c:pt>
                <c:pt idx="13386">
                  <c:v>1097.9333333333334</c:v>
                </c:pt>
                <c:pt idx="13387">
                  <c:v>1098.0166666666667</c:v>
                </c:pt>
                <c:pt idx="13388">
                  <c:v>1098.1000000000001</c:v>
                </c:pt>
                <c:pt idx="13389">
                  <c:v>1098.175</c:v>
                </c:pt>
                <c:pt idx="13390">
                  <c:v>1098.2583333333334</c:v>
                </c:pt>
                <c:pt idx="13391">
                  <c:v>1098.3416666666667</c:v>
                </c:pt>
                <c:pt idx="13392">
                  <c:v>1098.425</c:v>
                </c:pt>
                <c:pt idx="13393">
                  <c:v>1098.5083333333334</c:v>
                </c:pt>
                <c:pt idx="13394">
                  <c:v>1098.5916666666667</c:v>
                </c:pt>
                <c:pt idx="13395">
                  <c:v>1098.675</c:v>
                </c:pt>
                <c:pt idx="13396">
                  <c:v>1098.75</c:v>
                </c:pt>
                <c:pt idx="13397">
                  <c:v>1098.8333333333333</c:v>
                </c:pt>
                <c:pt idx="13398">
                  <c:v>1098.9166666666667</c:v>
                </c:pt>
                <c:pt idx="13399">
                  <c:v>1099</c:v>
                </c:pt>
                <c:pt idx="13400">
                  <c:v>1099.0833333333333</c:v>
                </c:pt>
                <c:pt idx="13401">
                  <c:v>1099.1666666666667</c:v>
                </c:pt>
                <c:pt idx="13402">
                  <c:v>1099.2416666666666</c:v>
                </c:pt>
                <c:pt idx="13403">
                  <c:v>1099.325</c:v>
                </c:pt>
                <c:pt idx="13404">
                  <c:v>1099.4083333333333</c:v>
                </c:pt>
                <c:pt idx="13405">
                  <c:v>1099.4916666666666</c:v>
                </c:pt>
                <c:pt idx="13406">
                  <c:v>1099.575</c:v>
                </c:pt>
                <c:pt idx="13407">
                  <c:v>1099.6583333333333</c:v>
                </c:pt>
                <c:pt idx="13408">
                  <c:v>1099.7416666666666</c:v>
                </c:pt>
                <c:pt idx="13409">
                  <c:v>1099.8166666666666</c:v>
                </c:pt>
                <c:pt idx="13410">
                  <c:v>1099.8999999999999</c:v>
                </c:pt>
                <c:pt idx="13411">
                  <c:v>1099.9833333333333</c:v>
                </c:pt>
                <c:pt idx="13412">
                  <c:v>1100.0666666666666</c:v>
                </c:pt>
                <c:pt idx="13413">
                  <c:v>1100.1499999999999</c:v>
                </c:pt>
                <c:pt idx="13414">
                  <c:v>1100.2333333333333</c:v>
                </c:pt>
                <c:pt idx="13415">
                  <c:v>1100.3083333333334</c:v>
                </c:pt>
                <c:pt idx="13416">
                  <c:v>1100.3916666666667</c:v>
                </c:pt>
                <c:pt idx="13417">
                  <c:v>1100.4750000000001</c:v>
                </c:pt>
                <c:pt idx="13418">
                  <c:v>1100.5583333333334</c:v>
                </c:pt>
                <c:pt idx="13419">
                  <c:v>1100.6416666666667</c:v>
                </c:pt>
                <c:pt idx="13420">
                  <c:v>1100.7250000000001</c:v>
                </c:pt>
                <c:pt idx="13421">
                  <c:v>1100.8</c:v>
                </c:pt>
                <c:pt idx="13422">
                  <c:v>1100.8833333333334</c:v>
                </c:pt>
                <c:pt idx="13423">
                  <c:v>1100.9666666666667</c:v>
                </c:pt>
                <c:pt idx="13424">
                  <c:v>1101.05</c:v>
                </c:pt>
                <c:pt idx="13425">
                  <c:v>1101.1333333333334</c:v>
                </c:pt>
                <c:pt idx="13426">
                  <c:v>1101.2166666666667</c:v>
                </c:pt>
                <c:pt idx="13427">
                  <c:v>1101.3</c:v>
                </c:pt>
                <c:pt idx="13428">
                  <c:v>1101.375</c:v>
                </c:pt>
                <c:pt idx="13429">
                  <c:v>1101.4583333333333</c:v>
                </c:pt>
                <c:pt idx="13430">
                  <c:v>1101.5416666666667</c:v>
                </c:pt>
                <c:pt idx="13431">
                  <c:v>1101.625</c:v>
                </c:pt>
                <c:pt idx="13432">
                  <c:v>1101.7083333333333</c:v>
                </c:pt>
                <c:pt idx="13433">
                  <c:v>1101.7916666666667</c:v>
                </c:pt>
                <c:pt idx="13434">
                  <c:v>1101.8666666666666</c:v>
                </c:pt>
                <c:pt idx="13435">
                  <c:v>1101.95</c:v>
                </c:pt>
                <c:pt idx="13436">
                  <c:v>1102.0333333333333</c:v>
                </c:pt>
                <c:pt idx="13437">
                  <c:v>1102.1166666666666</c:v>
                </c:pt>
                <c:pt idx="13438">
                  <c:v>1102.2</c:v>
                </c:pt>
                <c:pt idx="13439">
                  <c:v>1102.2833333333333</c:v>
                </c:pt>
                <c:pt idx="13440">
                  <c:v>1102.3583333333333</c:v>
                </c:pt>
                <c:pt idx="13441">
                  <c:v>1102.4416666666666</c:v>
                </c:pt>
                <c:pt idx="13442">
                  <c:v>1102.5249999999999</c:v>
                </c:pt>
                <c:pt idx="13443">
                  <c:v>1102.6083333333333</c:v>
                </c:pt>
                <c:pt idx="13444">
                  <c:v>1102.6916666666666</c:v>
                </c:pt>
                <c:pt idx="13445">
                  <c:v>1102.7749999999999</c:v>
                </c:pt>
                <c:pt idx="13446">
                  <c:v>1102.8583333333333</c:v>
                </c:pt>
                <c:pt idx="13447">
                  <c:v>1102.9333333333334</c:v>
                </c:pt>
                <c:pt idx="13448">
                  <c:v>1103.0166666666667</c:v>
                </c:pt>
                <c:pt idx="13449">
                  <c:v>1103.1000000000001</c:v>
                </c:pt>
                <c:pt idx="13450">
                  <c:v>1103.1833333333334</c:v>
                </c:pt>
                <c:pt idx="13451">
                  <c:v>1103.2666666666667</c:v>
                </c:pt>
                <c:pt idx="13452">
                  <c:v>1103.3500000000001</c:v>
                </c:pt>
                <c:pt idx="13453">
                  <c:v>1103.425</c:v>
                </c:pt>
                <c:pt idx="13454">
                  <c:v>1103.5083333333334</c:v>
                </c:pt>
                <c:pt idx="13455">
                  <c:v>1103.5916666666667</c:v>
                </c:pt>
                <c:pt idx="13456">
                  <c:v>1103.675</c:v>
                </c:pt>
                <c:pt idx="13457">
                  <c:v>1103.7583333333334</c:v>
                </c:pt>
                <c:pt idx="13458">
                  <c:v>1103.8416666666667</c:v>
                </c:pt>
                <c:pt idx="13459">
                  <c:v>1103.9166666666667</c:v>
                </c:pt>
                <c:pt idx="13460">
                  <c:v>1104</c:v>
                </c:pt>
                <c:pt idx="13461">
                  <c:v>1104.0833333333333</c:v>
                </c:pt>
                <c:pt idx="13462">
                  <c:v>1104.1666666666667</c:v>
                </c:pt>
                <c:pt idx="13463">
                  <c:v>1104.25</c:v>
                </c:pt>
                <c:pt idx="13464">
                  <c:v>1104.3333333333333</c:v>
                </c:pt>
                <c:pt idx="13465">
                  <c:v>1104.4166666666667</c:v>
                </c:pt>
                <c:pt idx="13466">
                  <c:v>1104.4916666666666</c:v>
                </c:pt>
                <c:pt idx="13467">
                  <c:v>1104.575</c:v>
                </c:pt>
                <c:pt idx="13468">
                  <c:v>1104.6583333333333</c:v>
                </c:pt>
                <c:pt idx="13469">
                  <c:v>1104.7416666666666</c:v>
                </c:pt>
                <c:pt idx="13470">
                  <c:v>1104.825</c:v>
                </c:pt>
                <c:pt idx="13471">
                  <c:v>1104.9083333333333</c:v>
                </c:pt>
                <c:pt idx="13472">
                  <c:v>1104.9833333333333</c:v>
                </c:pt>
                <c:pt idx="13473">
                  <c:v>1105.0666666666666</c:v>
                </c:pt>
                <c:pt idx="13474">
                  <c:v>1105.1499999999999</c:v>
                </c:pt>
                <c:pt idx="13475">
                  <c:v>1105.2333333333333</c:v>
                </c:pt>
                <c:pt idx="13476">
                  <c:v>1105.3166666666666</c:v>
                </c:pt>
                <c:pt idx="13477">
                  <c:v>1105.3999999999999</c:v>
                </c:pt>
                <c:pt idx="13478">
                  <c:v>1105.4750000000001</c:v>
                </c:pt>
                <c:pt idx="13479">
                  <c:v>1105.5583333333334</c:v>
                </c:pt>
                <c:pt idx="13480">
                  <c:v>1105.6416666666667</c:v>
                </c:pt>
                <c:pt idx="13481">
                  <c:v>1105.7250000000001</c:v>
                </c:pt>
                <c:pt idx="13482">
                  <c:v>1105.8083333333334</c:v>
                </c:pt>
                <c:pt idx="13483">
                  <c:v>1105.8916666666667</c:v>
                </c:pt>
                <c:pt idx="13484">
                  <c:v>1105.9750000000001</c:v>
                </c:pt>
                <c:pt idx="13485">
                  <c:v>1106.05</c:v>
                </c:pt>
                <c:pt idx="13486">
                  <c:v>1106.1333333333334</c:v>
                </c:pt>
                <c:pt idx="13487">
                  <c:v>1106.2166666666667</c:v>
                </c:pt>
                <c:pt idx="13488">
                  <c:v>1106.3</c:v>
                </c:pt>
                <c:pt idx="13489">
                  <c:v>1106.3833333333334</c:v>
                </c:pt>
                <c:pt idx="13490">
                  <c:v>1106.4666666666667</c:v>
                </c:pt>
                <c:pt idx="13491">
                  <c:v>1106.5416666666667</c:v>
                </c:pt>
                <c:pt idx="13492">
                  <c:v>1106.625</c:v>
                </c:pt>
                <c:pt idx="13493">
                  <c:v>1106.7083333333333</c:v>
                </c:pt>
                <c:pt idx="13494">
                  <c:v>1106.7916666666667</c:v>
                </c:pt>
                <c:pt idx="13495">
                  <c:v>1106.875</c:v>
                </c:pt>
                <c:pt idx="13496">
                  <c:v>1106.9583333333333</c:v>
                </c:pt>
                <c:pt idx="13497">
                  <c:v>1107.0333333333333</c:v>
                </c:pt>
                <c:pt idx="13498">
                  <c:v>1107.1166666666666</c:v>
                </c:pt>
                <c:pt idx="13499">
                  <c:v>1107.2</c:v>
                </c:pt>
                <c:pt idx="13500">
                  <c:v>1107.2833333333333</c:v>
                </c:pt>
                <c:pt idx="13501">
                  <c:v>1107.3666666666666</c:v>
                </c:pt>
                <c:pt idx="13502">
                  <c:v>1107.45</c:v>
                </c:pt>
                <c:pt idx="13503">
                  <c:v>1107.5333333333333</c:v>
                </c:pt>
                <c:pt idx="13504">
                  <c:v>1107.6083333333333</c:v>
                </c:pt>
                <c:pt idx="13505">
                  <c:v>1107.6916666666666</c:v>
                </c:pt>
                <c:pt idx="13506">
                  <c:v>1107.7749999999999</c:v>
                </c:pt>
                <c:pt idx="13507">
                  <c:v>1107.8583333333333</c:v>
                </c:pt>
                <c:pt idx="13508">
                  <c:v>1107.9416666666666</c:v>
                </c:pt>
                <c:pt idx="13509">
                  <c:v>1108.0249999999999</c:v>
                </c:pt>
                <c:pt idx="13510">
                  <c:v>1108.1000000000001</c:v>
                </c:pt>
                <c:pt idx="13511">
                  <c:v>1108.1833333333334</c:v>
                </c:pt>
                <c:pt idx="13512">
                  <c:v>1108.2666666666667</c:v>
                </c:pt>
                <c:pt idx="13513">
                  <c:v>1108.3500000000001</c:v>
                </c:pt>
                <c:pt idx="13514">
                  <c:v>1108.4333333333334</c:v>
                </c:pt>
                <c:pt idx="13515">
                  <c:v>1108.5166666666667</c:v>
                </c:pt>
                <c:pt idx="13516">
                  <c:v>1108.5916666666667</c:v>
                </c:pt>
                <c:pt idx="13517">
                  <c:v>1108.675</c:v>
                </c:pt>
                <c:pt idx="13518">
                  <c:v>1108.7583333333334</c:v>
                </c:pt>
                <c:pt idx="13519">
                  <c:v>1108.8416666666667</c:v>
                </c:pt>
                <c:pt idx="13520">
                  <c:v>1108.925</c:v>
                </c:pt>
                <c:pt idx="13521">
                  <c:v>1109.0083333333334</c:v>
                </c:pt>
                <c:pt idx="13522">
                  <c:v>1109.0916666666667</c:v>
                </c:pt>
                <c:pt idx="13523">
                  <c:v>1109.1666666666667</c:v>
                </c:pt>
                <c:pt idx="13524">
                  <c:v>1109.25</c:v>
                </c:pt>
                <c:pt idx="13525">
                  <c:v>1109.3333333333333</c:v>
                </c:pt>
                <c:pt idx="13526">
                  <c:v>1109.4166666666667</c:v>
                </c:pt>
                <c:pt idx="13527">
                  <c:v>1109.5</c:v>
                </c:pt>
                <c:pt idx="13528">
                  <c:v>1109.5833333333333</c:v>
                </c:pt>
                <c:pt idx="13529">
                  <c:v>1109.6583333333333</c:v>
                </c:pt>
                <c:pt idx="13530">
                  <c:v>1109.7416666666666</c:v>
                </c:pt>
                <c:pt idx="13531">
                  <c:v>1109.825</c:v>
                </c:pt>
                <c:pt idx="13532">
                  <c:v>1109.9083333333333</c:v>
                </c:pt>
                <c:pt idx="13533">
                  <c:v>1109.9916666666666</c:v>
                </c:pt>
                <c:pt idx="13534">
                  <c:v>1110.075</c:v>
                </c:pt>
                <c:pt idx="13535">
                  <c:v>1110.1583333333333</c:v>
                </c:pt>
                <c:pt idx="13536">
                  <c:v>1110.2333333333333</c:v>
                </c:pt>
                <c:pt idx="13537">
                  <c:v>1110.3166666666666</c:v>
                </c:pt>
                <c:pt idx="13538">
                  <c:v>1110.3999999999999</c:v>
                </c:pt>
                <c:pt idx="13539">
                  <c:v>1110.4833333333333</c:v>
                </c:pt>
                <c:pt idx="13540">
                  <c:v>1110.5666666666666</c:v>
                </c:pt>
                <c:pt idx="13541">
                  <c:v>1110.6499999999999</c:v>
                </c:pt>
                <c:pt idx="13542">
                  <c:v>1110.7250000000001</c:v>
                </c:pt>
                <c:pt idx="13543">
                  <c:v>1110.8083333333334</c:v>
                </c:pt>
                <c:pt idx="13544">
                  <c:v>1110.8916666666667</c:v>
                </c:pt>
                <c:pt idx="13545">
                  <c:v>1110.9750000000001</c:v>
                </c:pt>
                <c:pt idx="13546">
                  <c:v>1111.0583333333334</c:v>
                </c:pt>
                <c:pt idx="13547">
                  <c:v>1111.1416666666667</c:v>
                </c:pt>
                <c:pt idx="13548">
                  <c:v>1111.2166666666667</c:v>
                </c:pt>
                <c:pt idx="13549">
                  <c:v>1111.3</c:v>
                </c:pt>
                <c:pt idx="13550">
                  <c:v>1111.3833333333334</c:v>
                </c:pt>
                <c:pt idx="13551">
                  <c:v>1111.4666666666667</c:v>
                </c:pt>
                <c:pt idx="13552">
                  <c:v>1111.55</c:v>
                </c:pt>
                <c:pt idx="13553">
                  <c:v>1111.6333333333334</c:v>
                </c:pt>
                <c:pt idx="13554">
                  <c:v>1111.7166666666667</c:v>
                </c:pt>
                <c:pt idx="13555">
                  <c:v>1111.7916666666667</c:v>
                </c:pt>
                <c:pt idx="13556">
                  <c:v>1111.875</c:v>
                </c:pt>
                <c:pt idx="13557">
                  <c:v>1111.9583333333333</c:v>
                </c:pt>
                <c:pt idx="13558">
                  <c:v>1112.0416666666667</c:v>
                </c:pt>
                <c:pt idx="13559">
                  <c:v>1112.125</c:v>
                </c:pt>
                <c:pt idx="13560">
                  <c:v>1112.2083333333333</c:v>
                </c:pt>
                <c:pt idx="13561">
                  <c:v>1112.2833333333333</c:v>
                </c:pt>
                <c:pt idx="13562">
                  <c:v>1112.3666666666666</c:v>
                </c:pt>
                <c:pt idx="13563">
                  <c:v>1112.45</c:v>
                </c:pt>
                <c:pt idx="13564">
                  <c:v>1112.5333333333333</c:v>
                </c:pt>
                <c:pt idx="13565">
                  <c:v>1112.6166666666666</c:v>
                </c:pt>
                <c:pt idx="13566">
                  <c:v>1112.7</c:v>
                </c:pt>
                <c:pt idx="13567">
                  <c:v>1112.7749999999999</c:v>
                </c:pt>
                <c:pt idx="13568">
                  <c:v>1112.8583333333333</c:v>
                </c:pt>
                <c:pt idx="13569">
                  <c:v>1112.9416666666666</c:v>
                </c:pt>
                <c:pt idx="13570">
                  <c:v>1113.0249999999999</c:v>
                </c:pt>
                <c:pt idx="13571">
                  <c:v>1113.1083333333333</c:v>
                </c:pt>
                <c:pt idx="13572">
                  <c:v>1113.1916666666666</c:v>
                </c:pt>
                <c:pt idx="13573">
                  <c:v>1113.2749999999999</c:v>
                </c:pt>
                <c:pt idx="13574">
                  <c:v>1113.3500000000001</c:v>
                </c:pt>
                <c:pt idx="13575">
                  <c:v>1113.4333333333334</c:v>
                </c:pt>
                <c:pt idx="13576">
                  <c:v>1113.5166666666667</c:v>
                </c:pt>
                <c:pt idx="13577">
                  <c:v>1113.6000000000001</c:v>
                </c:pt>
                <c:pt idx="13578">
                  <c:v>1113.6833333333334</c:v>
                </c:pt>
                <c:pt idx="13579">
                  <c:v>1113.7666666666667</c:v>
                </c:pt>
                <c:pt idx="13580">
                  <c:v>1113.8416666666667</c:v>
                </c:pt>
                <c:pt idx="13581">
                  <c:v>1113.925</c:v>
                </c:pt>
                <c:pt idx="13582">
                  <c:v>1114.0083333333334</c:v>
                </c:pt>
                <c:pt idx="13583">
                  <c:v>1114.0916666666667</c:v>
                </c:pt>
                <c:pt idx="13584">
                  <c:v>1114.175</c:v>
                </c:pt>
                <c:pt idx="13585">
                  <c:v>1114.2583333333334</c:v>
                </c:pt>
                <c:pt idx="13586">
                  <c:v>1114.3333333333333</c:v>
                </c:pt>
                <c:pt idx="13587">
                  <c:v>1114.4166666666667</c:v>
                </c:pt>
                <c:pt idx="13588">
                  <c:v>1114.5</c:v>
                </c:pt>
                <c:pt idx="13589">
                  <c:v>1114.5833333333333</c:v>
                </c:pt>
                <c:pt idx="13590">
                  <c:v>1114.6666666666667</c:v>
                </c:pt>
                <c:pt idx="13591">
                  <c:v>1114.75</c:v>
                </c:pt>
                <c:pt idx="13592">
                  <c:v>1114.8333333333333</c:v>
                </c:pt>
                <c:pt idx="13593">
                  <c:v>1114.9083333333333</c:v>
                </c:pt>
                <c:pt idx="13594">
                  <c:v>1114.9916666666666</c:v>
                </c:pt>
                <c:pt idx="13595">
                  <c:v>1115.075</c:v>
                </c:pt>
                <c:pt idx="13596">
                  <c:v>1115.1583333333333</c:v>
                </c:pt>
                <c:pt idx="13597">
                  <c:v>1115.2416666666666</c:v>
                </c:pt>
                <c:pt idx="13598">
                  <c:v>1115.325</c:v>
                </c:pt>
                <c:pt idx="13599">
                  <c:v>1115.3999999999999</c:v>
                </c:pt>
                <c:pt idx="13600">
                  <c:v>1115.4833333333333</c:v>
                </c:pt>
                <c:pt idx="13601">
                  <c:v>1115.5666666666666</c:v>
                </c:pt>
                <c:pt idx="13602">
                  <c:v>1115.6499999999999</c:v>
                </c:pt>
                <c:pt idx="13603">
                  <c:v>1115.7333333333333</c:v>
                </c:pt>
                <c:pt idx="13604">
                  <c:v>1115.8166666666666</c:v>
                </c:pt>
                <c:pt idx="13605">
                  <c:v>1115.8916666666667</c:v>
                </c:pt>
                <c:pt idx="13606">
                  <c:v>1115.9750000000001</c:v>
                </c:pt>
                <c:pt idx="13607">
                  <c:v>1116.0583333333334</c:v>
                </c:pt>
                <c:pt idx="13608">
                  <c:v>1116.1416666666667</c:v>
                </c:pt>
                <c:pt idx="13609">
                  <c:v>1116.2250000000001</c:v>
                </c:pt>
                <c:pt idx="13610">
                  <c:v>1116.3083333333334</c:v>
                </c:pt>
                <c:pt idx="13611">
                  <c:v>1116.3916666666667</c:v>
                </c:pt>
                <c:pt idx="13612">
                  <c:v>1116.4666666666667</c:v>
                </c:pt>
                <c:pt idx="13613">
                  <c:v>1116.55</c:v>
                </c:pt>
                <c:pt idx="13614">
                  <c:v>1116.6333333333334</c:v>
                </c:pt>
                <c:pt idx="13615">
                  <c:v>1116.7166666666667</c:v>
                </c:pt>
                <c:pt idx="13616">
                  <c:v>1116.8</c:v>
                </c:pt>
                <c:pt idx="13617">
                  <c:v>1116.8833333333334</c:v>
                </c:pt>
                <c:pt idx="13618">
                  <c:v>1116.9583333333333</c:v>
                </c:pt>
                <c:pt idx="13619">
                  <c:v>1117.0416666666667</c:v>
                </c:pt>
                <c:pt idx="13620">
                  <c:v>1117.125</c:v>
                </c:pt>
                <c:pt idx="13621">
                  <c:v>1117.2083333333333</c:v>
                </c:pt>
                <c:pt idx="13622">
                  <c:v>1117.2916666666667</c:v>
                </c:pt>
                <c:pt idx="13623">
                  <c:v>1117.375</c:v>
                </c:pt>
                <c:pt idx="13624">
                  <c:v>1117.45</c:v>
                </c:pt>
                <c:pt idx="13625">
                  <c:v>1117.5333333333333</c:v>
                </c:pt>
                <c:pt idx="13626">
                  <c:v>1117.6166666666666</c:v>
                </c:pt>
                <c:pt idx="13627">
                  <c:v>1117.7</c:v>
                </c:pt>
                <c:pt idx="13628">
                  <c:v>1117.7833333333333</c:v>
                </c:pt>
                <c:pt idx="13629">
                  <c:v>1117.8666666666666</c:v>
                </c:pt>
                <c:pt idx="13630">
                  <c:v>1117.95</c:v>
                </c:pt>
                <c:pt idx="13631">
                  <c:v>1118.0249999999999</c:v>
                </c:pt>
                <c:pt idx="13632">
                  <c:v>1118.1083333333333</c:v>
                </c:pt>
                <c:pt idx="13633">
                  <c:v>1118.1916666666666</c:v>
                </c:pt>
                <c:pt idx="13634">
                  <c:v>1118.2749999999999</c:v>
                </c:pt>
                <c:pt idx="13635">
                  <c:v>1118.3583333333333</c:v>
                </c:pt>
                <c:pt idx="13636">
                  <c:v>1118.4416666666666</c:v>
                </c:pt>
                <c:pt idx="13637">
                  <c:v>1118.5166666666667</c:v>
                </c:pt>
                <c:pt idx="13638">
                  <c:v>1118.6000000000001</c:v>
                </c:pt>
                <c:pt idx="13639">
                  <c:v>1118.6833333333334</c:v>
                </c:pt>
                <c:pt idx="13640">
                  <c:v>1118.7666666666667</c:v>
                </c:pt>
                <c:pt idx="13641">
                  <c:v>1118.8500000000001</c:v>
                </c:pt>
                <c:pt idx="13642">
                  <c:v>1118.9333333333334</c:v>
                </c:pt>
                <c:pt idx="13643">
                  <c:v>1119.0083333333334</c:v>
                </c:pt>
                <c:pt idx="13644">
                  <c:v>1119.0916666666667</c:v>
                </c:pt>
                <c:pt idx="13645">
                  <c:v>1119.175</c:v>
                </c:pt>
                <c:pt idx="13646">
                  <c:v>1119.2583333333334</c:v>
                </c:pt>
                <c:pt idx="13647">
                  <c:v>1119.3416666666667</c:v>
                </c:pt>
                <c:pt idx="13648">
                  <c:v>1119.425</c:v>
                </c:pt>
                <c:pt idx="13649">
                  <c:v>1119.5083333333334</c:v>
                </c:pt>
                <c:pt idx="13650">
                  <c:v>1119.5833333333333</c:v>
                </c:pt>
                <c:pt idx="13651">
                  <c:v>1119.6666666666667</c:v>
                </c:pt>
                <c:pt idx="13652">
                  <c:v>1119.75</c:v>
                </c:pt>
                <c:pt idx="13653">
                  <c:v>1119.8333333333333</c:v>
                </c:pt>
                <c:pt idx="13654">
                  <c:v>1119.9166666666667</c:v>
                </c:pt>
                <c:pt idx="13655">
                  <c:v>1120</c:v>
                </c:pt>
                <c:pt idx="13656">
                  <c:v>1120.075</c:v>
                </c:pt>
                <c:pt idx="13657">
                  <c:v>1120.1583333333333</c:v>
                </c:pt>
                <c:pt idx="13658">
                  <c:v>1120.2416666666666</c:v>
                </c:pt>
                <c:pt idx="13659">
                  <c:v>1120.325</c:v>
                </c:pt>
                <c:pt idx="13660">
                  <c:v>1120.4083333333333</c:v>
                </c:pt>
                <c:pt idx="13661">
                  <c:v>1120.4916666666666</c:v>
                </c:pt>
                <c:pt idx="13662">
                  <c:v>1120.575</c:v>
                </c:pt>
                <c:pt idx="13663">
                  <c:v>1120.6499999999999</c:v>
                </c:pt>
                <c:pt idx="13664">
                  <c:v>1120.7333333333333</c:v>
                </c:pt>
                <c:pt idx="13665">
                  <c:v>1120.8166666666666</c:v>
                </c:pt>
                <c:pt idx="13666">
                  <c:v>1120.8999999999999</c:v>
                </c:pt>
                <c:pt idx="13667">
                  <c:v>1120.9833333333333</c:v>
                </c:pt>
                <c:pt idx="13668">
                  <c:v>1121.0666666666666</c:v>
                </c:pt>
                <c:pt idx="13669">
                  <c:v>1121.1416666666667</c:v>
                </c:pt>
                <c:pt idx="13670">
                  <c:v>1121.2250000000001</c:v>
                </c:pt>
                <c:pt idx="13671">
                  <c:v>1121.3083333333334</c:v>
                </c:pt>
                <c:pt idx="13672">
                  <c:v>1121.3916666666667</c:v>
                </c:pt>
                <c:pt idx="13673">
                  <c:v>1121.4750000000001</c:v>
                </c:pt>
                <c:pt idx="13674">
                  <c:v>1121.5583333333334</c:v>
                </c:pt>
                <c:pt idx="13675">
                  <c:v>1121.6333333333334</c:v>
                </c:pt>
                <c:pt idx="13676">
                  <c:v>1121.7166666666667</c:v>
                </c:pt>
                <c:pt idx="13677">
                  <c:v>1121.8</c:v>
                </c:pt>
                <c:pt idx="13678">
                  <c:v>1121.8833333333334</c:v>
                </c:pt>
                <c:pt idx="13679">
                  <c:v>1121.9666666666667</c:v>
                </c:pt>
                <c:pt idx="13680">
                  <c:v>1122.05</c:v>
                </c:pt>
                <c:pt idx="13681">
                  <c:v>1122.1333333333334</c:v>
                </c:pt>
                <c:pt idx="13682">
                  <c:v>1122.2083333333333</c:v>
                </c:pt>
                <c:pt idx="13683">
                  <c:v>1122.2916666666667</c:v>
                </c:pt>
                <c:pt idx="13684">
                  <c:v>1122.375</c:v>
                </c:pt>
                <c:pt idx="13685">
                  <c:v>1122.4583333333333</c:v>
                </c:pt>
                <c:pt idx="13686">
                  <c:v>1122.5416666666667</c:v>
                </c:pt>
                <c:pt idx="13687">
                  <c:v>1122.625</c:v>
                </c:pt>
                <c:pt idx="13688">
                  <c:v>1122.7</c:v>
                </c:pt>
                <c:pt idx="13689">
                  <c:v>1122.7833333333333</c:v>
                </c:pt>
                <c:pt idx="13690">
                  <c:v>1122.8666666666666</c:v>
                </c:pt>
                <c:pt idx="13691">
                  <c:v>1122.95</c:v>
                </c:pt>
                <c:pt idx="13692">
                  <c:v>1123.0333333333333</c:v>
                </c:pt>
                <c:pt idx="13693">
                  <c:v>1123.1166666666666</c:v>
                </c:pt>
                <c:pt idx="13694">
                  <c:v>1123.1916666666666</c:v>
                </c:pt>
                <c:pt idx="13695">
                  <c:v>1123.2749999999999</c:v>
                </c:pt>
                <c:pt idx="13696">
                  <c:v>1123.3583333333333</c:v>
                </c:pt>
                <c:pt idx="13697">
                  <c:v>1123.4416666666666</c:v>
                </c:pt>
                <c:pt idx="13698">
                  <c:v>1123.5249999999999</c:v>
                </c:pt>
                <c:pt idx="13699">
                  <c:v>1123.6083333333333</c:v>
                </c:pt>
                <c:pt idx="13700">
                  <c:v>1123.6916666666666</c:v>
                </c:pt>
                <c:pt idx="13701">
                  <c:v>1123.7666666666667</c:v>
                </c:pt>
                <c:pt idx="13702">
                  <c:v>1123.8500000000001</c:v>
                </c:pt>
                <c:pt idx="13703">
                  <c:v>1123.9333333333334</c:v>
                </c:pt>
                <c:pt idx="13704">
                  <c:v>1124.0166666666667</c:v>
                </c:pt>
                <c:pt idx="13705">
                  <c:v>1124.1000000000001</c:v>
                </c:pt>
                <c:pt idx="13706">
                  <c:v>1124.1833333333334</c:v>
                </c:pt>
                <c:pt idx="13707">
                  <c:v>1124.2583333333334</c:v>
                </c:pt>
                <c:pt idx="13708">
                  <c:v>1124.3416666666667</c:v>
                </c:pt>
                <c:pt idx="13709">
                  <c:v>1124.425</c:v>
                </c:pt>
                <c:pt idx="13710">
                  <c:v>1124.5083333333334</c:v>
                </c:pt>
                <c:pt idx="13711">
                  <c:v>1124.5916666666667</c:v>
                </c:pt>
                <c:pt idx="13712">
                  <c:v>1124.675</c:v>
                </c:pt>
                <c:pt idx="13713">
                  <c:v>1124.75</c:v>
                </c:pt>
                <c:pt idx="13714">
                  <c:v>1124.8333333333333</c:v>
                </c:pt>
                <c:pt idx="13715">
                  <c:v>1124.9166666666667</c:v>
                </c:pt>
                <c:pt idx="13716">
                  <c:v>1125</c:v>
                </c:pt>
                <c:pt idx="13717">
                  <c:v>1125.0833333333333</c:v>
                </c:pt>
                <c:pt idx="13718">
                  <c:v>1125.1666666666667</c:v>
                </c:pt>
                <c:pt idx="13719">
                  <c:v>1125.25</c:v>
                </c:pt>
                <c:pt idx="13720">
                  <c:v>1125.325</c:v>
                </c:pt>
                <c:pt idx="13721">
                  <c:v>1125.4083333333333</c:v>
                </c:pt>
                <c:pt idx="13722">
                  <c:v>1125.4916666666666</c:v>
                </c:pt>
                <c:pt idx="13723">
                  <c:v>1125.575</c:v>
                </c:pt>
                <c:pt idx="13724">
                  <c:v>1125.6583333333333</c:v>
                </c:pt>
                <c:pt idx="13725">
                  <c:v>1125.7416666666666</c:v>
                </c:pt>
                <c:pt idx="13726">
                  <c:v>1125.8166666666666</c:v>
                </c:pt>
                <c:pt idx="13727">
                  <c:v>1125.8999999999999</c:v>
                </c:pt>
                <c:pt idx="13728">
                  <c:v>1125.9833333333333</c:v>
                </c:pt>
                <c:pt idx="13729">
                  <c:v>1126.0666666666666</c:v>
                </c:pt>
                <c:pt idx="13730">
                  <c:v>1126.1499999999999</c:v>
                </c:pt>
                <c:pt idx="13731">
                  <c:v>1126.2333333333333</c:v>
                </c:pt>
                <c:pt idx="13732">
                  <c:v>1126.3083333333334</c:v>
                </c:pt>
                <c:pt idx="13733">
                  <c:v>1126.3916666666667</c:v>
                </c:pt>
                <c:pt idx="13734">
                  <c:v>1126.4750000000001</c:v>
                </c:pt>
                <c:pt idx="13735">
                  <c:v>1126.5583333333334</c:v>
                </c:pt>
                <c:pt idx="13736">
                  <c:v>1126.6416666666667</c:v>
                </c:pt>
                <c:pt idx="13737">
                  <c:v>1126.7250000000001</c:v>
                </c:pt>
                <c:pt idx="13738">
                  <c:v>1126.8083333333334</c:v>
                </c:pt>
                <c:pt idx="13739">
                  <c:v>1126.8833333333334</c:v>
                </c:pt>
                <c:pt idx="13740">
                  <c:v>1126.9666666666667</c:v>
                </c:pt>
                <c:pt idx="13741">
                  <c:v>1127.05</c:v>
                </c:pt>
                <c:pt idx="13742">
                  <c:v>1127.1333333333334</c:v>
                </c:pt>
                <c:pt idx="13743">
                  <c:v>1127.2166666666667</c:v>
                </c:pt>
                <c:pt idx="13744">
                  <c:v>1127.3</c:v>
                </c:pt>
                <c:pt idx="13745">
                  <c:v>1127.375</c:v>
                </c:pt>
                <c:pt idx="13746">
                  <c:v>1127.4583333333333</c:v>
                </c:pt>
                <c:pt idx="13747">
                  <c:v>1127.5416666666667</c:v>
                </c:pt>
                <c:pt idx="13748">
                  <c:v>1127.625</c:v>
                </c:pt>
                <c:pt idx="13749">
                  <c:v>1127.7083333333333</c:v>
                </c:pt>
                <c:pt idx="13750">
                  <c:v>1127.7916666666667</c:v>
                </c:pt>
                <c:pt idx="13751">
                  <c:v>1127.8666666666666</c:v>
                </c:pt>
                <c:pt idx="13752">
                  <c:v>1127.95</c:v>
                </c:pt>
                <c:pt idx="13753">
                  <c:v>1128.0333333333333</c:v>
                </c:pt>
                <c:pt idx="13754">
                  <c:v>1128.1166666666666</c:v>
                </c:pt>
                <c:pt idx="13755">
                  <c:v>1128.2</c:v>
                </c:pt>
                <c:pt idx="13756">
                  <c:v>1128.2833333333333</c:v>
                </c:pt>
                <c:pt idx="13757">
                  <c:v>1128.3666666666666</c:v>
                </c:pt>
                <c:pt idx="13758">
                  <c:v>1128.4416666666666</c:v>
                </c:pt>
                <c:pt idx="13759">
                  <c:v>1128.5249999999999</c:v>
                </c:pt>
                <c:pt idx="13760">
                  <c:v>1128.6083333333333</c:v>
                </c:pt>
                <c:pt idx="13761">
                  <c:v>1128.6916666666666</c:v>
                </c:pt>
                <c:pt idx="13762">
                  <c:v>1128.7749999999999</c:v>
                </c:pt>
                <c:pt idx="13763">
                  <c:v>1128.8583333333333</c:v>
                </c:pt>
                <c:pt idx="13764">
                  <c:v>1128.9333333333334</c:v>
                </c:pt>
                <c:pt idx="13765">
                  <c:v>1129.0166666666667</c:v>
                </c:pt>
                <c:pt idx="13766">
                  <c:v>1129.1000000000001</c:v>
                </c:pt>
                <c:pt idx="13767">
                  <c:v>1129.1833333333334</c:v>
                </c:pt>
                <c:pt idx="13768">
                  <c:v>1129.2666666666667</c:v>
                </c:pt>
                <c:pt idx="13769">
                  <c:v>1129.3500000000001</c:v>
                </c:pt>
                <c:pt idx="13770">
                  <c:v>1129.425</c:v>
                </c:pt>
                <c:pt idx="13771">
                  <c:v>1129.5083333333334</c:v>
                </c:pt>
                <c:pt idx="13772">
                  <c:v>1129.5916666666667</c:v>
                </c:pt>
                <c:pt idx="13773">
                  <c:v>1129.675</c:v>
                </c:pt>
                <c:pt idx="13774">
                  <c:v>1129.7583333333334</c:v>
                </c:pt>
                <c:pt idx="13775">
                  <c:v>1129.8416666666667</c:v>
                </c:pt>
                <c:pt idx="13776">
                  <c:v>1129.925</c:v>
                </c:pt>
                <c:pt idx="13777">
                  <c:v>1130</c:v>
                </c:pt>
                <c:pt idx="13778">
                  <c:v>1130.0833333333333</c:v>
                </c:pt>
                <c:pt idx="13779">
                  <c:v>1130.1666666666667</c:v>
                </c:pt>
                <c:pt idx="13780">
                  <c:v>1130.25</c:v>
                </c:pt>
                <c:pt idx="13781">
                  <c:v>1130.3333333333333</c:v>
                </c:pt>
                <c:pt idx="13782">
                  <c:v>1130.4166666666667</c:v>
                </c:pt>
                <c:pt idx="13783">
                  <c:v>1130.4916666666666</c:v>
                </c:pt>
                <c:pt idx="13784">
                  <c:v>1130.575</c:v>
                </c:pt>
                <c:pt idx="13785">
                  <c:v>1130.6583333333333</c:v>
                </c:pt>
                <c:pt idx="13786">
                  <c:v>1130.7416666666666</c:v>
                </c:pt>
                <c:pt idx="13787">
                  <c:v>1130.825</c:v>
                </c:pt>
                <c:pt idx="13788">
                  <c:v>1130.9083333333333</c:v>
                </c:pt>
                <c:pt idx="13789">
                  <c:v>1130.9916666666666</c:v>
                </c:pt>
                <c:pt idx="13790">
                  <c:v>1131.0666666666666</c:v>
                </c:pt>
                <c:pt idx="13791">
                  <c:v>1131.1499999999999</c:v>
                </c:pt>
                <c:pt idx="13792">
                  <c:v>1131.2333333333333</c:v>
                </c:pt>
                <c:pt idx="13793">
                  <c:v>1131.3166666666666</c:v>
                </c:pt>
                <c:pt idx="13794">
                  <c:v>1131.3999999999999</c:v>
                </c:pt>
                <c:pt idx="13795">
                  <c:v>1131.4833333333333</c:v>
                </c:pt>
                <c:pt idx="13796">
                  <c:v>1131.5583333333334</c:v>
                </c:pt>
                <c:pt idx="13797">
                  <c:v>1131.6416666666667</c:v>
                </c:pt>
                <c:pt idx="13798">
                  <c:v>1131.7250000000001</c:v>
                </c:pt>
                <c:pt idx="13799">
                  <c:v>1131.8083333333334</c:v>
                </c:pt>
                <c:pt idx="13800">
                  <c:v>1131.8916666666667</c:v>
                </c:pt>
                <c:pt idx="13801">
                  <c:v>1131.9750000000001</c:v>
                </c:pt>
                <c:pt idx="13802">
                  <c:v>1132.05</c:v>
                </c:pt>
                <c:pt idx="13803">
                  <c:v>1132.1333333333334</c:v>
                </c:pt>
                <c:pt idx="13804">
                  <c:v>1132.2166666666667</c:v>
                </c:pt>
                <c:pt idx="13805">
                  <c:v>1132.3</c:v>
                </c:pt>
                <c:pt idx="13806">
                  <c:v>1132.3833333333334</c:v>
                </c:pt>
                <c:pt idx="13807">
                  <c:v>1132.4666666666667</c:v>
                </c:pt>
                <c:pt idx="13808">
                  <c:v>1132.55</c:v>
                </c:pt>
                <c:pt idx="13809">
                  <c:v>1132.625</c:v>
                </c:pt>
                <c:pt idx="13810">
                  <c:v>1132.7083333333333</c:v>
                </c:pt>
                <c:pt idx="13811">
                  <c:v>1132.7916666666667</c:v>
                </c:pt>
                <c:pt idx="13812">
                  <c:v>1132.875</c:v>
                </c:pt>
                <c:pt idx="13813">
                  <c:v>1132.9583333333333</c:v>
                </c:pt>
                <c:pt idx="13814">
                  <c:v>1133.0416666666667</c:v>
                </c:pt>
                <c:pt idx="13815">
                  <c:v>1133.1166666666666</c:v>
                </c:pt>
                <c:pt idx="13816">
                  <c:v>1133.2</c:v>
                </c:pt>
                <c:pt idx="13817">
                  <c:v>1133.2833333333333</c:v>
                </c:pt>
                <c:pt idx="13818">
                  <c:v>1133.3666666666666</c:v>
                </c:pt>
                <c:pt idx="13819">
                  <c:v>1133.45</c:v>
                </c:pt>
                <c:pt idx="13820">
                  <c:v>1133.5333333333333</c:v>
                </c:pt>
                <c:pt idx="13821">
                  <c:v>1133.6083333333333</c:v>
                </c:pt>
                <c:pt idx="13822">
                  <c:v>1133.6916666666666</c:v>
                </c:pt>
                <c:pt idx="13823">
                  <c:v>1133.7749999999999</c:v>
                </c:pt>
                <c:pt idx="13824">
                  <c:v>1133.8583333333333</c:v>
                </c:pt>
                <c:pt idx="13825">
                  <c:v>1133.9416666666666</c:v>
                </c:pt>
                <c:pt idx="13826">
                  <c:v>1134.0249999999999</c:v>
                </c:pt>
                <c:pt idx="13827">
                  <c:v>1134.1083333333333</c:v>
                </c:pt>
                <c:pt idx="13828">
                  <c:v>1134.1833333333334</c:v>
                </c:pt>
                <c:pt idx="13829">
                  <c:v>1134.2666666666667</c:v>
                </c:pt>
                <c:pt idx="13830">
                  <c:v>1134.3500000000001</c:v>
                </c:pt>
                <c:pt idx="13831">
                  <c:v>1134.4333333333334</c:v>
                </c:pt>
                <c:pt idx="13832">
                  <c:v>1134.5166666666667</c:v>
                </c:pt>
                <c:pt idx="13833">
                  <c:v>1134.6000000000001</c:v>
                </c:pt>
                <c:pt idx="13834">
                  <c:v>1134.675</c:v>
                </c:pt>
                <c:pt idx="13835">
                  <c:v>1134.7583333333334</c:v>
                </c:pt>
                <c:pt idx="13836">
                  <c:v>1134.8416666666667</c:v>
                </c:pt>
                <c:pt idx="13837">
                  <c:v>1134.925</c:v>
                </c:pt>
                <c:pt idx="13838">
                  <c:v>1135.0083333333334</c:v>
                </c:pt>
                <c:pt idx="13839">
                  <c:v>1135.0916666666667</c:v>
                </c:pt>
                <c:pt idx="13840">
                  <c:v>1135.1666666666667</c:v>
                </c:pt>
                <c:pt idx="13841">
                  <c:v>1135.25</c:v>
                </c:pt>
                <c:pt idx="13842">
                  <c:v>1135.3333333333333</c:v>
                </c:pt>
                <c:pt idx="13843">
                  <c:v>1135.4166666666667</c:v>
                </c:pt>
                <c:pt idx="13844">
                  <c:v>1135.5</c:v>
                </c:pt>
                <c:pt idx="13845">
                  <c:v>1135.5833333333333</c:v>
                </c:pt>
                <c:pt idx="13846">
                  <c:v>1135.6666666666667</c:v>
                </c:pt>
                <c:pt idx="13847">
                  <c:v>1135.7416666666666</c:v>
                </c:pt>
                <c:pt idx="13848">
                  <c:v>1135.825</c:v>
                </c:pt>
                <c:pt idx="13849">
                  <c:v>1135.9083333333333</c:v>
                </c:pt>
                <c:pt idx="13850">
                  <c:v>1135.9916666666666</c:v>
                </c:pt>
                <c:pt idx="13851">
                  <c:v>1136.075</c:v>
                </c:pt>
                <c:pt idx="13852">
                  <c:v>1136.1583333333333</c:v>
                </c:pt>
                <c:pt idx="13853">
                  <c:v>1136.2333333333333</c:v>
                </c:pt>
                <c:pt idx="13854">
                  <c:v>1136.3166666666666</c:v>
                </c:pt>
                <c:pt idx="13855">
                  <c:v>1136.3999999999999</c:v>
                </c:pt>
                <c:pt idx="13856">
                  <c:v>1136.4833333333333</c:v>
                </c:pt>
                <c:pt idx="13857">
                  <c:v>1136.5666666666666</c:v>
                </c:pt>
                <c:pt idx="13858">
                  <c:v>1136.6499999999999</c:v>
                </c:pt>
                <c:pt idx="13859">
                  <c:v>1136.7250000000001</c:v>
                </c:pt>
                <c:pt idx="13860">
                  <c:v>1136.8083333333334</c:v>
                </c:pt>
                <c:pt idx="13861">
                  <c:v>1136.8916666666667</c:v>
                </c:pt>
                <c:pt idx="13862">
                  <c:v>1136.9750000000001</c:v>
                </c:pt>
                <c:pt idx="13863">
                  <c:v>1137.0583333333334</c:v>
                </c:pt>
                <c:pt idx="13864">
                  <c:v>1137.1416666666667</c:v>
                </c:pt>
                <c:pt idx="13865">
                  <c:v>1137.2250000000001</c:v>
                </c:pt>
                <c:pt idx="13866">
                  <c:v>1137.3</c:v>
                </c:pt>
                <c:pt idx="13867">
                  <c:v>1137.3833333333334</c:v>
                </c:pt>
                <c:pt idx="13868">
                  <c:v>1137.4666666666667</c:v>
                </c:pt>
                <c:pt idx="13869">
                  <c:v>1137.55</c:v>
                </c:pt>
                <c:pt idx="13870">
                  <c:v>1137.6333333333334</c:v>
                </c:pt>
                <c:pt idx="13871">
                  <c:v>1137.7166666666667</c:v>
                </c:pt>
                <c:pt idx="13872">
                  <c:v>1137.7916666666667</c:v>
                </c:pt>
                <c:pt idx="13873">
                  <c:v>1137.875</c:v>
                </c:pt>
                <c:pt idx="13874">
                  <c:v>1137.9583333333333</c:v>
                </c:pt>
                <c:pt idx="13875">
                  <c:v>1138.0416666666667</c:v>
                </c:pt>
                <c:pt idx="13876">
                  <c:v>1138.125</c:v>
                </c:pt>
                <c:pt idx="13877">
                  <c:v>1138.2083333333333</c:v>
                </c:pt>
                <c:pt idx="13878">
                  <c:v>1138.2833333333333</c:v>
                </c:pt>
                <c:pt idx="13879">
                  <c:v>1138.3666666666666</c:v>
                </c:pt>
                <c:pt idx="13880">
                  <c:v>1138.45</c:v>
                </c:pt>
                <c:pt idx="13881">
                  <c:v>1138.5333333333333</c:v>
                </c:pt>
                <c:pt idx="13882">
                  <c:v>1138.6166666666666</c:v>
                </c:pt>
                <c:pt idx="13883">
                  <c:v>1138.7</c:v>
                </c:pt>
                <c:pt idx="13884">
                  <c:v>1138.7833333333333</c:v>
                </c:pt>
                <c:pt idx="13885">
                  <c:v>1138.8583333333333</c:v>
                </c:pt>
                <c:pt idx="13886">
                  <c:v>1138.9416666666666</c:v>
                </c:pt>
                <c:pt idx="13887">
                  <c:v>1139.0249999999999</c:v>
                </c:pt>
                <c:pt idx="13888">
                  <c:v>1139.1083333333333</c:v>
                </c:pt>
                <c:pt idx="13889">
                  <c:v>1139.1916666666666</c:v>
                </c:pt>
                <c:pt idx="13890">
                  <c:v>1139.2749999999999</c:v>
                </c:pt>
                <c:pt idx="13891">
                  <c:v>1139.3500000000001</c:v>
                </c:pt>
                <c:pt idx="13892">
                  <c:v>1139.4333333333334</c:v>
                </c:pt>
                <c:pt idx="13893">
                  <c:v>1139.5166666666667</c:v>
                </c:pt>
                <c:pt idx="13894">
                  <c:v>1139.6000000000001</c:v>
                </c:pt>
                <c:pt idx="13895">
                  <c:v>1139.6833333333334</c:v>
                </c:pt>
                <c:pt idx="13896">
                  <c:v>1139.7666666666667</c:v>
                </c:pt>
                <c:pt idx="13897">
                  <c:v>1139.8416666666667</c:v>
                </c:pt>
                <c:pt idx="13898">
                  <c:v>1139.925</c:v>
                </c:pt>
                <c:pt idx="13899">
                  <c:v>1140.0083333333334</c:v>
                </c:pt>
                <c:pt idx="13900">
                  <c:v>1140.0916666666667</c:v>
                </c:pt>
                <c:pt idx="13901">
                  <c:v>1140.175</c:v>
                </c:pt>
                <c:pt idx="13902">
                  <c:v>1140.2583333333334</c:v>
                </c:pt>
                <c:pt idx="13903">
                  <c:v>1140.3416666666667</c:v>
                </c:pt>
                <c:pt idx="13904">
                  <c:v>1140.4166666666667</c:v>
                </c:pt>
                <c:pt idx="13905">
                  <c:v>1140.5</c:v>
                </c:pt>
                <c:pt idx="13906">
                  <c:v>1140.5833333333333</c:v>
                </c:pt>
                <c:pt idx="13907">
                  <c:v>1140.6666666666667</c:v>
                </c:pt>
                <c:pt idx="13908">
                  <c:v>1140.75</c:v>
                </c:pt>
                <c:pt idx="13909">
                  <c:v>1140.8333333333333</c:v>
                </c:pt>
                <c:pt idx="13910">
                  <c:v>1140.9083333333333</c:v>
                </c:pt>
                <c:pt idx="13911">
                  <c:v>1140.9916666666666</c:v>
                </c:pt>
                <c:pt idx="13912">
                  <c:v>1141.075</c:v>
                </c:pt>
                <c:pt idx="13913">
                  <c:v>1141.1583333333333</c:v>
                </c:pt>
                <c:pt idx="13914">
                  <c:v>1141.2416666666666</c:v>
                </c:pt>
                <c:pt idx="13915">
                  <c:v>1141.325</c:v>
                </c:pt>
                <c:pt idx="13916">
                  <c:v>1141.4083333333333</c:v>
                </c:pt>
                <c:pt idx="13917">
                  <c:v>1141.4833333333333</c:v>
                </c:pt>
                <c:pt idx="13918">
                  <c:v>1141.5666666666666</c:v>
                </c:pt>
                <c:pt idx="13919">
                  <c:v>1141.6499999999999</c:v>
                </c:pt>
                <c:pt idx="13920">
                  <c:v>1141.7333333333333</c:v>
                </c:pt>
                <c:pt idx="13921">
                  <c:v>1141.8166666666666</c:v>
                </c:pt>
                <c:pt idx="13922">
                  <c:v>1141.8999999999999</c:v>
                </c:pt>
                <c:pt idx="13923">
                  <c:v>1141.9750000000001</c:v>
                </c:pt>
                <c:pt idx="13924">
                  <c:v>1142.0583333333334</c:v>
                </c:pt>
                <c:pt idx="13925">
                  <c:v>1142.1416666666667</c:v>
                </c:pt>
                <c:pt idx="13926">
                  <c:v>1142.2250000000001</c:v>
                </c:pt>
                <c:pt idx="13927">
                  <c:v>1142.3083333333334</c:v>
                </c:pt>
                <c:pt idx="13928">
                  <c:v>1142.3916666666667</c:v>
                </c:pt>
                <c:pt idx="13929">
                  <c:v>1142.4666666666667</c:v>
                </c:pt>
                <c:pt idx="13930">
                  <c:v>1142.55</c:v>
                </c:pt>
                <c:pt idx="13931">
                  <c:v>1142.6333333333334</c:v>
                </c:pt>
                <c:pt idx="13932">
                  <c:v>1142.7166666666667</c:v>
                </c:pt>
                <c:pt idx="13933">
                  <c:v>1142.8</c:v>
                </c:pt>
                <c:pt idx="13934">
                  <c:v>1142.8833333333334</c:v>
                </c:pt>
                <c:pt idx="13935">
                  <c:v>1142.9666666666667</c:v>
                </c:pt>
                <c:pt idx="13936">
                  <c:v>1143.0416666666667</c:v>
                </c:pt>
                <c:pt idx="13937">
                  <c:v>1143.125</c:v>
                </c:pt>
                <c:pt idx="13938">
                  <c:v>1143.2083333333333</c:v>
                </c:pt>
                <c:pt idx="13939">
                  <c:v>1143.2916666666667</c:v>
                </c:pt>
                <c:pt idx="13940">
                  <c:v>1143.375</c:v>
                </c:pt>
                <c:pt idx="13941">
                  <c:v>1143.4583333333333</c:v>
                </c:pt>
                <c:pt idx="13942">
                  <c:v>1143.5333333333333</c:v>
                </c:pt>
                <c:pt idx="13943">
                  <c:v>1143.6166666666666</c:v>
                </c:pt>
                <c:pt idx="13944">
                  <c:v>1143.7</c:v>
                </c:pt>
                <c:pt idx="13945">
                  <c:v>1143.7833333333333</c:v>
                </c:pt>
                <c:pt idx="13946">
                  <c:v>1143.8666666666666</c:v>
                </c:pt>
                <c:pt idx="13947">
                  <c:v>1143.95</c:v>
                </c:pt>
                <c:pt idx="13948">
                  <c:v>1144.0249999999999</c:v>
                </c:pt>
                <c:pt idx="13949">
                  <c:v>1144.1083333333333</c:v>
                </c:pt>
                <c:pt idx="13950">
                  <c:v>1144.1916666666666</c:v>
                </c:pt>
                <c:pt idx="13951">
                  <c:v>1144.2749999999999</c:v>
                </c:pt>
                <c:pt idx="13952">
                  <c:v>1144.3583333333333</c:v>
                </c:pt>
                <c:pt idx="13953">
                  <c:v>1144.4416666666666</c:v>
                </c:pt>
                <c:pt idx="13954">
                  <c:v>1144.5249999999999</c:v>
                </c:pt>
                <c:pt idx="13955">
                  <c:v>1144.6000000000001</c:v>
                </c:pt>
                <c:pt idx="13956">
                  <c:v>1144.6833333333334</c:v>
                </c:pt>
                <c:pt idx="13957">
                  <c:v>1144.7666666666667</c:v>
                </c:pt>
                <c:pt idx="13958">
                  <c:v>1144.8500000000001</c:v>
                </c:pt>
                <c:pt idx="13959">
                  <c:v>1144.9333333333334</c:v>
                </c:pt>
                <c:pt idx="13960">
                  <c:v>1145.0166666666667</c:v>
                </c:pt>
                <c:pt idx="13961">
                  <c:v>1145.0916666666667</c:v>
                </c:pt>
                <c:pt idx="13962">
                  <c:v>1145.175</c:v>
                </c:pt>
                <c:pt idx="13963">
                  <c:v>1145.2583333333334</c:v>
                </c:pt>
                <c:pt idx="13964">
                  <c:v>1145.3416666666667</c:v>
                </c:pt>
                <c:pt idx="13965">
                  <c:v>1145.425</c:v>
                </c:pt>
                <c:pt idx="13966">
                  <c:v>1145.5083333333334</c:v>
                </c:pt>
                <c:pt idx="13967">
                  <c:v>1145.5833333333333</c:v>
                </c:pt>
                <c:pt idx="13968">
                  <c:v>1145.6666666666667</c:v>
                </c:pt>
                <c:pt idx="13969">
                  <c:v>1145.75</c:v>
                </c:pt>
                <c:pt idx="13970">
                  <c:v>1145.8333333333333</c:v>
                </c:pt>
                <c:pt idx="13971">
                  <c:v>1145.9166666666667</c:v>
                </c:pt>
                <c:pt idx="13972">
                  <c:v>1146</c:v>
                </c:pt>
                <c:pt idx="13973">
                  <c:v>1146.0833333333333</c:v>
                </c:pt>
                <c:pt idx="13974">
                  <c:v>1146.1583333333333</c:v>
                </c:pt>
                <c:pt idx="13975">
                  <c:v>1146.2416666666666</c:v>
                </c:pt>
                <c:pt idx="13976">
                  <c:v>1146.325</c:v>
                </c:pt>
                <c:pt idx="13977">
                  <c:v>1146.4083333333333</c:v>
                </c:pt>
                <c:pt idx="13978">
                  <c:v>1146.4916666666666</c:v>
                </c:pt>
                <c:pt idx="13979">
                  <c:v>1146.575</c:v>
                </c:pt>
                <c:pt idx="13980">
                  <c:v>1146.6499999999999</c:v>
                </c:pt>
                <c:pt idx="13981">
                  <c:v>1146.7333333333333</c:v>
                </c:pt>
                <c:pt idx="13982">
                  <c:v>1146.8166666666666</c:v>
                </c:pt>
                <c:pt idx="13983">
                  <c:v>1146.8999999999999</c:v>
                </c:pt>
                <c:pt idx="13984">
                  <c:v>1146.9833333333333</c:v>
                </c:pt>
                <c:pt idx="13985">
                  <c:v>1147.0666666666666</c:v>
                </c:pt>
                <c:pt idx="13986">
                  <c:v>1147.1416666666667</c:v>
                </c:pt>
                <c:pt idx="13987">
                  <c:v>1147.2250000000001</c:v>
                </c:pt>
                <c:pt idx="13988">
                  <c:v>1147.3083333333334</c:v>
                </c:pt>
                <c:pt idx="13989">
                  <c:v>1147.3916666666667</c:v>
                </c:pt>
                <c:pt idx="13990">
                  <c:v>1147.4750000000001</c:v>
                </c:pt>
                <c:pt idx="13991">
                  <c:v>1147.5583333333334</c:v>
                </c:pt>
                <c:pt idx="13992">
                  <c:v>1147.6416666666667</c:v>
                </c:pt>
                <c:pt idx="13993">
                  <c:v>1147.7166666666667</c:v>
                </c:pt>
                <c:pt idx="13994">
                  <c:v>1147.8</c:v>
                </c:pt>
                <c:pt idx="13995">
                  <c:v>1147.8833333333334</c:v>
                </c:pt>
                <c:pt idx="13996">
                  <c:v>1147.9666666666667</c:v>
                </c:pt>
                <c:pt idx="13997">
                  <c:v>1148.05</c:v>
                </c:pt>
                <c:pt idx="13998">
                  <c:v>1148.1333333333334</c:v>
                </c:pt>
                <c:pt idx="13999">
                  <c:v>1148.2083333333333</c:v>
                </c:pt>
                <c:pt idx="14000">
                  <c:v>1148.2916666666667</c:v>
                </c:pt>
                <c:pt idx="14001">
                  <c:v>1148.375</c:v>
                </c:pt>
                <c:pt idx="14002">
                  <c:v>1148.4583333333333</c:v>
                </c:pt>
                <c:pt idx="14003">
                  <c:v>1148.5416666666667</c:v>
                </c:pt>
                <c:pt idx="14004">
                  <c:v>1148.625</c:v>
                </c:pt>
                <c:pt idx="14005">
                  <c:v>1148.7</c:v>
                </c:pt>
                <c:pt idx="14006">
                  <c:v>1148.7833333333333</c:v>
                </c:pt>
                <c:pt idx="14007">
                  <c:v>1148.8666666666666</c:v>
                </c:pt>
                <c:pt idx="14008">
                  <c:v>1148.95</c:v>
                </c:pt>
                <c:pt idx="14009">
                  <c:v>1149.0333333333333</c:v>
                </c:pt>
                <c:pt idx="14010">
                  <c:v>1149.1166666666666</c:v>
                </c:pt>
                <c:pt idx="14011">
                  <c:v>1149.2</c:v>
                </c:pt>
                <c:pt idx="14012">
                  <c:v>1149.2749999999999</c:v>
                </c:pt>
                <c:pt idx="14013">
                  <c:v>1149.3583333333333</c:v>
                </c:pt>
                <c:pt idx="14014">
                  <c:v>1149.4416666666666</c:v>
                </c:pt>
                <c:pt idx="14015">
                  <c:v>1149.5249999999999</c:v>
                </c:pt>
                <c:pt idx="14016">
                  <c:v>1149.6083333333333</c:v>
                </c:pt>
                <c:pt idx="14017">
                  <c:v>1149.6916666666666</c:v>
                </c:pt>
                <c:pt idx="14018">
                  <c:v>1149.7666666666667</c:v>
                </c:pt>
                <c:pt idx="14019">
                  <c:v>1149.8500000000001</c:v>
                </c:pt>
                <c:pt idx="14020">
                  <c:v>1149.9333333333334</c:v>
                </c:pt>
                <c:pt idx="14021">
                  <c:v>1150.0166666666667</c:v>
                </c:pt>
                <c:pt idx="14022">
                  <c:v>1150.1000000000001</c:v>
                </c:pt>
                <c:pt idx="14023">
                  <c:v>1150.1833333333334</c:v>
                </c:pt>
                <c:pt idx="14024">
                  <c:v>1150.2583333333334</c:v>
                </c:pt>
                <c:pt idx="14025">
                  <c:v>1150.3416666666667</c:v>
                </c:pt>
                <c:pt idx="14026">
                  <c:v>1150.425</c:v>
                </c:pt>
                <c:pt idx="14027">
                  <c:v>1150.5083333333334</c:v>
                </c:pt>
                <c:pt idx="14028">
                  <c:v>1150.5916666666667</c:v>
                </c:pt>
                <c:pt idx="14029">
                  <c:v>1150.675</c:v>
                </c:pt>
                <c:pt idx="14030">
                  <c:v>1150.7583333333334</c:v>
                </c:pt>
                <c:pt idx="14031">
                  <c:v>1150.8333333333333</c:v>
                </c:pt>
                <c:pt idx="14032">
                  <c:v>1150.9166666666667</c:v>
                </c:pt>
                <c:pt idx="14033">
                  <c:v>1151</c:v>
                </c:pt>
                <c:pt idx="14034">
                  <c:v>1151.0833333333333</c:v>
                </c:pt>
                <c:pt idx="14035">
                  <c:v>1151.1666666666667</c:v>
                </c:pt>
                <c:pt idx="14036">
                  <c:v>1151.25</c:v>
                </c:pt>
                <c:pt idx="14037">
                  <c:v>1151.325</c:v>
                </c:pt>
                <c:pt idx="14038">
                  <c:v>1151.4083333333333</c:v>
                </c:pt>
                <c:pt idx="14039">
                  <c:v>1151.4916666666666</c:v>
                </c:pt>
                <c:pt idx="14040">
                  <c:v>1151.575</c:v>
                </c:pt>
                <c:pt idx="14041">
                  <c:v>1151.6583333333333</c:v>
                </c:pt>
                <c:pt idx="14042">
                  <c:v>1151.7416666666666</c:v>
                </c:pt>
                <c:pt idx="14043">
                  <c:v>1151.825</c:v>
                </c:pt>
                <c:pt idx="14044">
                  <c:v>1151.8999999999999</c:v>
                </c:pt>
                <c:pt idx="14045">
                  <c:v>1151.9833333333333</c:v>
                </c:pt>
                <c:pt idx="14046">
                  <c:v>1152.0666666666666</c:v>
                </c:pt>
                <c:pt idx="14047">
                  <c:v>1152.1499999999999</c:v>
                </c:pt>
                <c:pt idx="14048">
                  <c:v>1152.2333333333333</c:v>
                </c:pt>
                <c:pt idx="14049">
                  <c:v>1152.3166666666666</c:v>
                </c:pt>
                <c:pt idx="14050">
                  <c:v>1152.3916666666667</c:v>
                </c:pt>
                <c:pt idx="14051">
                  <c:v>1152.4750000000001</c:v>
                </c:pt>
                <c:pt idx="14052">
                  <c:v>1152.5583333333334</c:v>
                </c:pt>
                <c:pt idx="14053">
                  <c:v>1152.6416666666667</c:v>
                </c:pt>
                <c:pt idx="14054">
                  <c:v>1152.7250000000001</c:v>
                </c:pt>
                <c:pt idx="14055">
                  <c:v>1152.8083333333334</c:v>
                </c:pt>
                <c:pt idx="14056">
                  <c:v>1152.8833333333334</c:v>
                </c:pt>
                <c:pt idx="14057">
                  <c:v>1152.9666666666667</c:v>
                </c:pt>
                <c:pt idx="14058">
                  <c:v>1153.05</c:v>
                </c:pt>
                <c:pt idx="14059">
                  <c:v>1153.1333333333334</c:v>
                </c:pt>
                <c:pt idx="14060">
                  <c:v>1153.2166666666667</c:v>
                </c:pt>
                <c:pt idx="14061">
                  <c:v>1153.3</c:v>
                </c:pt>
                <c:pt idx="14062">
                  <c:v>1153.3833333333334</c:v>
                </c:pt>
                <c:pt idx="14063">
                  <c:v>1153.4583333333333</c:v>
                </c:pt>
                <c:pt idx="14064">
                  <c:v>1153.5416666666667</c:v>
                </c:pt>
                <c:pt idx="14065">
                  <c:v>1153.625</c:v>
                </c:pt>
                <c:pt idx="14066">
                  <c:v>1153.7083333333333</c:v>
                </c:pt>
                <c:pt idx="14067">
                  <c:v>1153.7916666666667</c:v>
                </c:pt>
                <c:pt idx="14068">
                  <c:v>1153.875</c:v>
                </c:pt>
                <c:pt idx="14069">
                  <c:v>1153.95</c:v>
                </c:pt>
                <c:pt idx="14070">
                  <c:v>1154.0333333333333</c:v>
                </c:pt>
                <c:pt idx="14071">
                  <c:v>1154.1166666666666</c:v>
                </c:pt>
                <c:pt idx="14072">
                  <c:v>1154.2</c:v>
                </c:pt>
                <c:pt idx="14073">
                  <c:v>1154.2833333333333</c:v>
                </c:pt>
                <c:pt idx="14074">
                  <c:v>1154.3666666666666</c:v>
                </c:pt>
                <c:pt idx="14075">
                  <c:v>1154.4416666666666</c:v>
                </c:pt>
                <c:pt idx="14076">
                  <c:v>1154.5249999999999</c:v>
                </c:pt>
                <c:pt idx="14077">
                  <c:v>1154.6083333333333</c:v>
                </c:pt>
                <c:pt idx="14078">
                  <c:v>1154.6916666666666</c:v>
                </c:pt>
                <c:pt idx="14079">
                  <c:v>1154.7749999999999</c:v>
                </c:pt>
                <c:pt idx="14080">
                  <c:v>1154.8583333333333</c:v>
                </c:pt>
                <c:pt idx="14081">
                  <c:v>1154.9416666666666</c:v>
                </c:pt>
                <c:pt idx="14082">
                  <c:v>1155.0166666666667</c:v>
                </c:pt>
                <c:pt idx="14083">
                  <c:v>1155.1000000000001</c:v>
                </c:pt>
                <c:pt idx="14084">
                  <c:v>1155.1833333333334</c:v>
                </c:pt>
                <c:pt idx="14085">
                  <c:v>1155.2666666666667</c:v>
                </c:pt>
                <c:pt idx="14086">
                  <c:v>1155.3500000000001</c:v>
                </c:pt>
                <c:pt idx="14087">
                  <c:v>1155.4333333333334</c:v>
                </c:pt>
                <c:pt idx="14088">
                  <c:v>1155.5083333333334</c:v>
                </c:pt>
                <c:pt idx="14089">
                  <c:v>1155.5916666666667</c:v>
                </c:pt>
                <c:pt idx="14090">
                  <c:v>1155.675</c:v>
                </c:pt>
                <c:pt idx="14091">
                  <c:v>1155.7583333333334</c:v>
                </c:pt>
                <c:pt idx="14092">
                  <c:v>1155.8416666666667</c:v>
                </c:pt>
                <c:pt idx="14093">
                  <c:v>1155.925</c:v>
                </c:pt>
                <c:pt idx="14094">
                  <c:v>1156</c:v>
                </c:pt>
                <c:pt idx="14095">
                  <c:v>1156.0833333333333</c:v>
                </c:pt>
                <c:pt idx="14096">
                  <c:v>1156.1666666666667</c:v>
                </c:pt>
                <c:pt idx="14097">
                  <c:v>1156.25</c:v>
                </c:pt>
                <c:pt idx="14098">
                  <c:v>1156.3333333333333</c:v>
                </c:pt>
                <c:pt idx="14099">
                  <c:v>1156.4166666666667</c:v>
                </c:pt>
                <c:pt idx="14100">
                  <c:v>1156.5</c:v>
                </c:pt>
                <c:pt idx="14101">
                  <c:v>1156.575</c:v>
                </c:pt>
                <c:pt idx="14102">
                  <c:v>1156.6583333333333</c:v>
                </c:pt>
                <c:pt idx="14103">
                  <c:v>1156.7416666666666</c:v>
                </c:pt>
                <c:pt idx="14104">
                  <c:v>1156.825</c:v>
                </c:pt>
                <c:pt idx="14105">
                  <c:v>1156.9083333333333</c:v>
                </c:pt>
                <c:pt idx="14106">
                  <c:v>1156.9916666666666</c:v>
                </c:pt>
                <c:pt idx="14107">
                  <c:v>1157.0666666666666</c:v>
                </c:pt>
                <c:pt idx="14108">
                  <c:v>1157.1499999999999</c:v>
                </c:pt>
                <c:pt idx="14109">
                  <c:v>1157.2333333333333</c:v>
                </c:pt>
                <c:pt idx="14110">
                  <c:v>1157.3166666666666</c:v>
                </c:pt>
                <c:pt idx="14111">
                  <c:v>1157.3999999999999</c:v>
                </c:pt>
                <c:pt idx="14112">
                  <c:v>1157.4833333333333</c:v>
                </c:pt>
                <c:pt idx="14113">
                  <c:v>1157.5583333333334</c:v>
                </c:pt>
                <c:pt idx="14114">
                  <c:v>1157.6416666666667</c:v>
                </c:pt>
                <c:pt idx="14115">
                  <c:v>1157.7250000000001</c:v>
                </c:pt>
                <c:pt idx="14116">
                  <c:v>1157.8083333333334</c:v>
                </c:pt>
                <c:pt idx="14117">
                  <c:v>1157.8916666666667</c:v>
                </c:pt>
                <c:pt idx="14118">
                  <c:v>1157.9750000000001</c:v>
                </c:pt>
                <c:pt idx="14119">
                  <c:v>1158.0583333333334</c:v>
                </c:pt>
                <c:pt idx="14120">
                  <c:v>1158.1333333333334</c:v>
                </c:pt>
                <c:pt idx="14121">
                  <c:v>1158.2166666666667</c:v>
                </c:pt>
                <c:pt idx="14122">
                  <c:v>1158.3</c:v>
                </c:pt>
                <c:pt idx="14123">
                  <c:v>1158.3833333333334</c:v>
                </c:pt>
                <c:pt idx="14124">
                  <c:v>1158.4666666666667</c:v>
                </c:pt>
                <c:pt idx="14125">
                  <c:v>1158.55</c:v>
                </c:pt>
                <c:pt idx="14126">
                  <c:v>1158.625</c:v>
                </c:pt>
                <c:pt idx="14127">
                  <c:v>1158.7083333333333</c:v>
                </c:pt>
                <c:pt idx="14128">
                  <c:v>1158.7916666666667</c:v>
                </c:pt>
                <c:pt idx="14129">
                  <c:v>1158.875</c:v>
                </c:pt>
                <c:pt idx="14130">
                  <c:v>1158.9583333333333</c:v>
                </c:pt>
                <c:pt idx="14131">
                  <c:v>1159.0416666666667</c:v>
                </c:pt>
                <c:pt idx="14132">
                  <c:v>1159.1166666666666</c:v>
                </c:pt>
                <c:pt idx="14133">
                  <c:v>1159.2</c:v>
                </c:pt>
                <c:pt idx="14134">
                  <c:v>1159.2833333333333</c:v>
                </c:pt>
                <c:pt idx="14135">
                  <c:v>1159.3666666666666</c:v>
                </c:pt>
                <c:pt idx="14136">
                  <c:v>1159.45</c:v>
                </c:pt>
                <c:pt idx="14137">
                  <c:v>1159.5333333333333</c:v>
                </c:pt>
                <c:pt idx="14138">
                  <c:v>1159.6166666666666</c:v>
                </c:pt>
                <c:pt idx="14139">
                  <c:v>1159.6916666666666</c:v>
                </c:pt>
                <c:pt idx="14140">
                  <c:v>1159.7749999999999</c:v>
                </c:pt>
                <c:pt idx="14141">
                  <c:v>1159.8583333333333</c:v>
                </c:pt>
                <c:pt idx="14142">
                  <c:v>1159.9416666666666</c:v>
                </c:pt>
                <c:pt idx="14143">
                  <c:v>1160.0249999999999</c:v>
                </c:pt>
                <c:pt idx="14144">
                  <c:v>1160.1083333333333</c:v>
                </c:pt>
                <c:pt idx="14145">
                  <c:v>1160.1833333333334</c:v>
                </c:pt>
                <c:pt idx="14146">
                  <c:v>1160.2666666666667</c:v>
                </c:pt>
                <c:pt idx="14147">
                  <c:v>1160.3500000000001</c:v>
                </c:pt>
                <c:pt idx="14148">
                  <c:v>1160.4333333333334</c:v>
                </c:pt>
                <c:pt idx="14149">
                  <c:v>1160.5166666666667</c:v>
                </c:pt>
                <c:pt idx="14150">
                  <c:v>1160.6000000000001</c:v>
                </c:pt>
                <c:pt idx="14151">
                  <c:v>1160.675</c:v>
                </c:pt>
                <c:pt idx="14152">
                  <c:v>1160.7583333333334</c:v>
                </c:pt>
                <c:pt idx="14153">
                  <c:v>1160.8416666666667</c:v>
                </c:pt>
                <c:pt idx="14154">
                  <c:v>1160.925</c:v>
                </c:pt>
                <c:pt idx="14155">
                  <c:v>1161.0083333333334</c:v>
                </c:pt>
                <c:pt idx="14156">
                  <c:v>1161.0916666666667</c:v>
                </c:pt>
                <c:pt idx="14157">
                  <c:v>1161.175</c:v>
                </c:pt>
                <c:pt idx="14158">
                  <c:v>1161.25</c:v>
                </c:pt>
                <c:pt idx="14159">
                  <c:v>1161.3333333333333</c:v>
                </c:pt>
                <c:pt idx="14160">
                  <c:v>1161.4166666666667</c:v>
                </c:pt>
                <c:pt idx="14161">
                  <c:v>1161.5</c:v>
                </c:pt>
                <c:pt idx="14162">
                  <c:v>1161.5833333333333</c:v>
                </c:pt>
                <c:pt idx="14163">
                  <c:v>1161.6666666666667</c:v>
                </c:pt>
                <c:pt idx="14164">
                  <c:v>1161.7416666666666</c:v>
                </c:pt>
                <c:pt idx="14165">
                  <c:v>1161.825</c:v>
                </c:pt>
                <c:pt idx="14166">
                  <c:v>1161.9083333333333</c:v>
                </c:pt>
                <c:pt idx="14167">
                  <c:v>1161.9916666666666</c:v>
                </c:pt>
                <c:pt idx="14168">
                  <c:v>1162.075</c:v>
                </c:pt>
                <c:pt idx="14169">
                  <c:v>1162.1583333333333</c:v>
                </c:pt>
                <c:pt idx="14170">
                  <c:v>1162.2416666666666</c:v>
                </c:pt>
                <c:pt idx="14171">
                  <c:v>1162.3166666666666</c:v>
                </c:pt>
                <c:pt idx="14172">
                  <c:v>1162.3999999999999</c:v>
                </c:pt>
                <c:pt idx="14173">
                  <c:v>1162.4833333333333</c:v>
                </c:pt>
                <c:pt idx="14174">
                  <c:v>1162.5666666666666</c:v>
                </c:pt>
                <c:pt idx="14175">
                  <c:v>1162.6499999999999</c:v>
                </c:pt>
                <c:pt idx="14176">
                  <c:v>1162.7333333333333</c:v>
                </c:pt>
                <c:pt idx="14177">
                  <c:v>1162.8083333333334</c:v>
                </c:pt>
                <c:pt idx="14178">
                  <c:v>1162.8916666666667</c:v>
                </c:pt>
                <c:pt idx="14179">
                  <c:v>1162.9750000000001</c:v>
                </c:pt>
                <c:pt idx="14180">
                  <c:v>1163.0583333333334</c:v>
                </c:pt>
                <c:pt idx="14181">
                  <c:v>1163.1416666666667</c:v>
                </c:pt>
                <c:pt idx="14182">
                  <c:v>1163.2250000000001</c:v>
                </c:pt>
                <c:pt idx="14183">
                  <c:v>1163.3</c:v>
                </c:pt>
                <c:pt idx="14184">
                  <c:v>1163.3833333333334</c:v>
                </c:pt>
                <c:pt idx="14185">
                  <c:v>1163.4666666666667</c:v>
                </c:pt>
                <c:pt idx="14186">
                  <c:v>1163.55</c:v>
                </c:pt>
                <c:pt idx="14187">
                  <c:v>1163.6333333333334</c:v>
                </c:pt>
                <c:pt idx="14188">
                  <c:v>1163.7166666666667</c:v>
                </c:pt>
                <c:pt idx="14189">
                  <c:v>1163.8</c:v>
                </c:pt>
                <c:pt idx="14190">
                  <c:v>1163.875</c:v>
                </c:pt>
                <c:pt idx="14191">
                  <c:v>1163.9583333333333</c:v>
                </c:pt>
                <c:pt idx="14192">
                  <c:v>1164.0416666666667</c:v>
                </c:pt>
                <c:pt idx="14193">
                  <c:v>1164.125</c:v>
                </c:pt>
                <c:pt idx="14194">
                  <c:v>1164.2083333333333</c:v>
                </c:pt>
                <c:pt idx="14195">
                  <c:v>1164.2916666666667</c:v>
                </c:pt>
                <c:pt idx="14196">
                  <c:v>1164.3666666666666</c:v>
                </c:pt>
                <c:pt idx="14197">
                  <c:v>1164.45</c:v>
                </c:pt>
                <c:pt idx="14198">
                  <c:v>1164.5333333333333</c:v>
                </c:pt>
                <c:pt idx="14199">
                  <c:v>1164.6166666666666</c:v>
                </c:pt>
                <c:pt idx="14200">
                  <c:v>1164.7</c:v>
                </c:pt>
                <c:pt idx="14201">
                  <c:v>1164.7833333333333</c:v>
                </c:pt>
                <c:pt idx="14202">
                  <c:v>1164.8583333333333</c:v>
                </c:pt>
                <c:pt idx="14203">
                  <c:v>1164.9416666666666</c:v>
                </c:pt>
                <c:pt idx="14204">
                  <c:v>1165.0249999999999</c:v>
                </c:pt>
                <c:pt idx="14205">
                  <c:v>1165.1083333333333</c:v>
                </c:pt>
                <c:pt idx="14206">
                  <c:v>1165.1916666666666</c:v>
                </c:pt>
                <c:pt idx="14207">
                  <c:v>1165.2749999999999</c:v>
                </c:pt>
                <c:pt idx="14208">
                  <c:v>1165.3583333333333</c:v>
                </c:pt>
                <c:pt idx="14209">
                  <c:v>1165.4333333333334</c:v>
                </c:pt>
                <c:pt idx="14210">
                  <c:v>1165.5166666666667</c:v>
                </c:pt>
                <c:pt idx="14211">
                  <c:v>1165.6000000000001</c:v>
                </c:pt>
                <c:pt idx="14212">
                  <c:v>1165.6833333333334</c:v>
                </c:pt>
                <c:pt idx="14213">
                  <c:v>1165.7666666666667</c:v>
                </c:pt>
                <c:pt idx="14214">
                  <c:v>1165.8500000000001</c:v>
                </c:pt>
                <c:pt idx="14215">
                  <c:v>1165.925</c:v>
                </c:pt>
                <c:pt idx="14216">
                  <c:v>1166.0083333333334</c:v>
                </c:pt>
                <c:pt idx="14217">
                  <c:v>1166.0916666666667</c:v>
                </c:pt>
                <c:pt idx="14218">
                  <c:v>1166.175</c:v>
                </c:pt>
                <c:pt idx="14219">
                  <c:v>1166.2583333333334</c:v>
                </c:pt>
                <c:pt idx="14220">
                  <c:v>1166.3416666666667</c:v>
                </c:pt>
                <c:pt idx="14221">
                  <c:v>1166.4166666666667</c:v>
                </c:pt>
                <c:pt idx="14222">
                  <c:v>1166.5</c:v>
                </c:pt>
                <c:pt idx="14223">
                  <c:v>1166.5833333333333</c:v>
                </c:pt>
                <c:pt idx="14224">
                  <c:v>1166.6666666666667</c:v>
                </c:pt>
                <c:pt idx="14225">
                  <c:v>1166.75</c:v>
                </c:pt>
                <c:pt idx="14226">
                  <c:v>1166.8333333333333</c:v>
                </c:pt>
                <c:pt idx="14227">
                  <c:v>1166.9166666666667</c:v>
                </c:pt>
                <c:pt idx="14228">
                  <c:v>1166.9916666666666</c:v>
                </c:pt>
                <c:pt idx="14229">
                  <c:v>1167.075</c:v>
                </c:pt>
                <c:pt idx="14230">
                  <c:v>1167.1583333333333</c:v>
                </c:pt>
                <c:pt idx="14231">
                  <c:v>1167.2416666666666</c:v>
                </c:pt>
                <c:pt idx="14232">
                  <c:v>1167.325</c:v>
                </c:pt>
                <c:pt idx="14233">
                  <c:v>1167.4083333333333</c:v>
                </c:pt>
                <c:pt idx="14234">
                  <c:v>1167.4833333333333</c:v>
                </c:pt>
                <c:pt idx="14235">
                  <c:v>1167.5666666666666</c:v>
                </c:pt>
                <c:pt idx="14236">
                  <c:v>1167.6499999999999</c:v>
                </c:pt>
                <c:pt idx="14237">
                  <c:v>1167.7333333333333</c:v>
                </c:pt>
                <c:pt idx="14238">
                  <c:v>1167.8166666666666</c:v>
                </c:pt>
                <c:pt idx="14239">
                  <c:v>1167.8999999999999</c:v>
                </c:pt>
                <c:pt idx="14240">
                  <c:v>1167.9750000000001</c:v>
                </c:pt>
                <c:pt idx="14241">
                  <c:v>1168.0583333333334</c:v>
                </c:pt>
                <c:pt idx="14242">
                  <c:v>1168.1416666666667</c:v>
                </c:pt>
                <c:pt idx="14243">
                  <c:v>1168.2250000000001</c:v>
                </c:pt>
                <c:pt idx="14244">
                  <c:v>1168.3083333333334</c:v>
                </c:pt>
                <c:pt idx="14245">
                  <c:v>1168.3916666666667</c:v>
                </c:pt>
                <c:pt idx="14246">
                  <c:v>1168.4750000000001</c:v>
                </c:pt>
                <c:pt idx="14247">
                  <c:v>1168.55</c:v>
                </c:pt>
                <c:pt idx="14248">
                  <c:v>1168.6333333333334</c:v>
                </c:pt>
                <c:pt idx="14249">
                  <c:v>1168.7166666666667</c:v>
                </c:pt>
                <c:pt idx="14250">
                  <c:v>1168.8</c:v>
                </c:pt>
                <c:pt idx="14251">
                  <c:v>1168.8833333333334</c:v>
                </c:pt>
                <c:pt idx="14252">
                  <c:v>1168.9666666666667</c:v>
                </c:pt>
                <c:pt idx="14253">
                  <c:v>1169.0416666666667</c:v>
                </c:pt>
                <c:pt idx="14254">
                  <c:v>1169.125</c:v>
                </c:pt>
                <c:pt idx="14255">
                  <c:v>1169.2083333333333</c:v>
                </c:pt>
                <c:pt idx="14256">
                  <c:v>1169.2916666666667</c:v>
                </c:pt>
                <c:pt idx="14257">
                  <c:v>1169.375</c:v>
                </c:pt>
                <c:pt idx="14258">
                  <c:v>1169.4583333333333</c:v>
                </c:pt>
                <c:pt idx="14259">
                  <c:v>1169.5333333333333</c:v>
                </c:pt>
                <c:pt idx="14260">
                  <c:v>1169.6166666666666</c:v>
                </c:pt>
                <c:pt idx="14261">
                  <c:v>1169.7</c:v>
                </c:pt>
                <c:pt idx="14262">
                  <c:v>1169.7833333333333</c:v>
                </c:pt>
                <c:pt idx="14263">
                  <c:v>1169.8666666666666</c:v>
                </c:pt>
                <c:pt idx="14264">
                  <c:v>1169.95</c:v>
                </c:pt>
                <c:pt idx="14265">
                  <c:v>1170.0333333333333</c:v>
                </c:pt>
                <c:pt idx="14266">
                  <c:v>1170.1083333333333</c:v>
                </c:pt>
                <c:pt idx="14267">
                  <c:v>1170.1916666666666</c:v>
                </c:pt>
                <c:pt idx="14268">
                  <c:v>1170.2749999999999</c:v>
                </c:pt>
                <c:pt idx="14269">
                  <c:v>1170.3583333333333</c:v>
                </c:pt>
                <c:pt idx="14270">
                  <c:v>1170.4416666666666</c:v>
                </c:pt>
                <c:pt idx="14271">
                  <c:v>1170.5249999999999</c:v>
                </c:pt>
                <c:pt idx="14272">
                  <c:v>1170.6000000000001</c:v>
                </c:pt>
                <c:pt idx="14273">
                  <c:v>1170.6833333333334</c:v>
                </c:pt>
                <c:pt idx="14274">
                  <c:v>1170.7666666666667</c:v>
                </c:pt>
                <c:pt idx="14275">
                  <c:v>1170.8500000000001</c:v>
                </c:pt>
                <c:pt idx="14276">
                  <c:v>1170.9333333333334</c:v>
                </c:pt>
                <c:pt idx="14277">
                  <c:v>1171.0166666666667</c:v>
                </c:pt>
                <c:pt idx="14278">
                  <c:v>1171.0916666666667</c:v>
                </c:pt>
                <c:pt idx="14279">
                  <c:v>1171.175</c:v>
                </c:pt>
                <c:pt idx="14280">
                  <c:v>1171.2583333333334</c:v>
                </c:pt>
                <c:pt idx="14281">
                  <c:v>1171.3416666666667</c:v>
                </c:pt>
                <c:pt idx="14282">
                  <c:v>1171.425</c:v>
                </c:pt>
                <c:pt idx="14283">
                  <c:v>1171.5083333333334</c:v>
                </c:pt>
                <c:pt idx="14284">
                  <c:v>1171.5916666666667</c:v>
                </c:pt>
                <c:pt idx="14285">
                  <c:v>1171.6666666666667</c:v>
                </c:pt>
                <c:pt idx="14286">
                  <c:v>1171.75</c:v>
                </c:pt>
                <c:pt idx="14287">
                  <c:v>1171.8333333333333</c:v>
                </c:pt>
                <c:pt idx="14288">
                  <c:v>1171.9166666666667</c:v>
                </c:pt>
                <c:pt idx="14289">
                  <c:v>1172</c:v>
                </c:pt>
                <c:pt idx="14290">
                  <c:v>1172.0833333333333</c:v>
                </c:pt>
                <c:pt idx="14291">
                  <c:v>1172.1583333333333</c:v>
                </c:pt>
                <c:pt idx="14292">
                  <c:v>1172.2416666666666</c:v>
                </c:pt>
                <c:pt idx="14293">
                  <c:v>1172.325</c:v>
                </c:pt>
                <c:pt idx="14294">
                  <c:v>1172.4083333333333</c:v>
                </c:pt>
                <c:pt idx="14295">
                  <c:v>1172.4916666666666</c:v>
                </c:pt>
                <c:pt idx="14296">
                  <c:v>1172.575</c:v>
                </c:pt>
                <c:pt idx="14297">
                  <c:v>1172.6583333333333</c:v>
                </c:pt>
                <c:pt idx="14298">
                  <c:v>1172.7333333333333</c:v>
                </c:pt>
                <c:pt idx="14299">
                  <c:v>1172.8166666666666</c:v>
                </c:pt>
                <c:pt idx="14300">
                  <c:v>1172.8999999999999</c:v>
                </c:pt>
                <c:pt idx="14301">
                  <c:v>1172.9833333333333</c:v>
                </c:pt>
                <c:pt idx="14302">
                  <c:v>1173.0666666666666</c:v>
                </c:pt>
                <c:pt idx="14303">
                  <c:v>1173.1499999999999</c:v>
                </c:pt>
                <c:pt idx="14304">
                  <c:v>1173.2250000000001</c:v>
                </c:pt>
                <c:pt idx="14305">
                  <c:v>1173.3083333333334</c:v>
                </c:pt>
                <c:pt idx="14306">
                  <c:v>1173.3916666666667</c:v>
                </c:pt>
                <c:pt idx="14307">
                  <c:v>1173.4750000000001</c:v>
                </c:pt>
                <c:pt idx="14308">
                  <c:v>1173.5583333333334</c:v>
                </c:pt>
                <c:pt idx="14309">
                  <c:v>1173.6416666666667</c:v>
                </c:pt>
                <c:pt idx="14310">
                  <c:v>1173.7166666666667</c:v>
                </c:pt>
                <c:pt idx="14311">
                  <c:v>1173.8</c:v>
                </c:pt>
                <c:pt idx="14312">
                  <c:v>1173.8833333333334</c:v>
                </c:pt>
                <c:pt idx="14313">
                  <c:v>1173.9666666666667</c:v>
                </c:pt>
                <c:pt idx="14314">
                  <c:v>1174.05</c:v>
                </c:pt>
                <c:pt idx="14315">
                  <c:v>1174.1333333333334</c:v>
                </c:pt>
                <c:pt idx="14316">
                  <c:v>1174.2166666666667</c:v>
                </c:pt>
                <c:pt idx="14317">
                  <c:v>1174.2916666666667</c:v>
                </c:pt>
                <c:pt idx="14318">
                  <c:v>1174.375</c:v>
                </c:pt>
                <c:pt idx="14319">
                  <c:v>1174.4583333333333</c:v>
                </c:pt>
                <c:pt idx="14320">
                  <c:v>1174.5416666666667</c:v>
                </c:pt>
                <c:pt idx="14321">
                  <c:v>1174.625</c:v>
                </c:pt>
                <c:pt idx="14322">
                  <c:v>1174.7083333333333</c:v>
                </c:pt>
                <c:pt idx="14323">
                  <c:v>1174.7833333333333</c:v>
                </c:pt>
                <c:pt idx="14324">
                  <c:v>1174.8666666666666</c:v>
                </c:pt>
                <c:pt idx="14325">
                  <c:v>1174.95</c:v>
                </c:pt>
                <c:pt idx="14326">
                  <c:v>1175.0333333333333</c:v>
                </c:pt>
                <c:pt idx="14327">
                  <c:v>1175.1166666666666</c:v>
                </c:pt>
                <c:pt idx="14328">
                  <c:v>1175.2</c:v>
                </c:pt>
                <c:pt idx="14329">
                  <c:v>1175.2749999999999</c:v>
                </c:pt>
                <c:pt idx="14330">
                  <c:v>1175.3583333333333</c:v>
                </c:pt>
                <c:pt idx="14331">
                  <c:v>1175.4416666666666</c:v>
                </c:pt>
                <c:pt idx="14332">
                  <c:v>1175.5249999999999</c:v>
                </c:pt>
                <c:pt idx="14333">
                  <c:v>1175.6083333333333</c:v>
                </c:pt>
                <c:pt idx="14334">
                  <c:v>1175.6916666666666</c:v>
                </c:pt>
                <c:pt idx="14335">
                  <c:v>1175.7749999999999</c:v>
                </c:pt>
                <c:pt idx="14336">
                  <c:v>1175.8500000000001</c:v>
                </c:pt>
                <c:pt idx="14337">
                  <c:v>1175.9333333333334</c:v>
                </c:pt>
                <c:pt idx="14338">
                  <c:v>1176.0166666666667</c:v>
                </c:pt>
                <c:pt idx="14339">
                  <c:v>1176.1000000000001</c:v>
                </c:pt>
                <c:pt idx="14340">
                  <c:v>1176.1833333333334</c:v>
                </c:pt>
                <c:pt idx="14341">
                  <c:v>1176.2666666666667</c:v>
                </c:pt>
                <c:pt idx="14342">
                  <c:v>1176.3416666666667</c:v>
                </c:pt>
                <c:pt idx="14343">
                  <c:v>1176.425</c:v>
                </c:pt>
                <c:pt idx="14344">
                  <c:v>1176.5083333333334</c:v>
                </c:pt>
                <c:pt idx="14345">
                  <c:v>1176.5916666666667</c:v>
                </c:pt>
                <c:pt idx="14346">
                  <c:v>1176.675</c:v>
                </c:pt>
                <c:pt idx="14347">
                  <c:v>1176.7583333333334</c:v>
                </c:pt>
                <c:pt idx="14348">
                  <c:v>1176.8333333333333</c:v>
                </c:pt>
                <c:pt idx="14349">
                  <c:v>1176.9166666666667</c:v>
                </c:pt>
                <c:pt idx="14350">
                  <c:v>1177</c:v>
                </c:pt>
                <c:pt idx="14351">
                  <c:v>1177.0833333333333</c:v>
                </c:pt>
                <c:pt idx="14352">
                  <c:v>1177.1666666666667</c:v>
                </c:pt>
                <c:pt idx="14353">
                  <c:v>1177.25</c:v>
                </c:pt>
                <c:pt idx="14354">
                  <c:v>1177.3333333333333</c:v>
                </c:pt>
                <c:pt idx="14355">
                  <c:v>1177.4083333333333</c:v>
                </c:pt>
                <c:pt idx="14356">
                  <c:v>1177.4916666666666</c:v>
                </c:pt>
                <c:pt idx="14357">
                  <c:v>1177.575</c:v>
                </c:pt>
                <c:pt idx="14358">
                  <c:v>1177.6583333333333</c:v>
                </c:pt>
                <c:pt idx="14359">
                  <c:v>1177.7416666666666</c:v>
                </c:pt>
                <c:pt idx="14360">
                  <c:v>1177.825</c:v>
                </c:pt>
                <c:pt idx="14361">
                  <c:v>1177.8999999999999</c:v>
                </c:pt>
                <c:pt idx="14362">
                  <c:v>1177.9833333333333</c:v>
                </c:pt>
                <c:pt idx="14363">
                  <c:v>1178.0666666666666</c:v>
                </c:pt>
                <c:pt idx="14364">
                  <c:v>1178.1499999999999</c:v>
                </c:pt>
                <c:pt idx="14365">
                  <c:v>1178.2333333333333</c:v>
                </c:pt>
                <c:pt idx="14366">
                  <c:v>1178.3166666666666</c:v>
                </c:pt>
                <c:pt idx="14367">
                  <c:v>1178.3916666666667</c:v>
                </c:pt>
                <c:pt idx="14368">
                  <c:v>1178.4750000000001</c:v>
                </c:pt>
                <c:pt idx="14369">
                  <c:v>1178.5583333333334</c:v>
                </c:pt>
                <c:pt idx="14370">
                  <c:v>1178.6416666666667</c:v>
                </c:pt>
                <c:pt idx="14371">
                  <c:v>1178.7250000000001</c:v>
                </c:pt>
                <c:pt idx="14372">
                  <c:v>1178.8083333333334</c:v>
                </c:pt>
                <c:pt idx="14373">
                  <c:v>1178.8916666666667</c:v>
                </c:pt>
                <c:pt idx="14374">
                  <c:v>1178.9666666666667</c:v>
                </c:pt>
                <c:pt idx="14375">
                  <c:v>1179.05</c:v>
                </c:pt>
                <c:pt idx="14376">
                  <c:v>1179.1333333333334</c:v>
                </c:pt>
                <c:pt idx="14377">
                  <c:v>1179.2166666666667</c:v>
                </c:pt>
                <c:pt idx="14378">
                  <c:v>1179.3</c:v>
                </c:pt>
                <c:pt idx="14379">
                  <c:v>1179.3833333333334</c:v>
                </c:pt>
                <c:pt idx="14380">
                  <c:v>1179.4583333333333</c:v>
                </c:pt>
                <c:pt idx="14381">
                  <c:v>1179.5416666666667</c:v>
                </c:pt>
                <c:pt idx="14382">
                  <c:v>1179.625</c:v>
                </c:pt>
                <c:pt idx="14383">
                  <c:v>1179.7083333333333</c:v>
                </c:pt>
                <c:pt idx="14384">
                  <c:v>1179.7916666666667</c:v>
                </c:pt>
                <c:pt idx="14385">
                  <c:v>1179.875</c:v>
                </c:pt>
                <c:pt idx="14386">
                  <c:v>1179.95</c:v>
                </c:pt>
                <c:pt idx="14387">
                  <c:v>1180.0333333333333</c:v>
                </c:pt>
                <c:pt idx="14388">
                  <c:v>1180.1166666666666</c:v>
                </c:pt>
                <c:pt idx="14389">
                  <c:v>1180.2</c:v>
                </c:pt>
                <c:pt idx="14390">
                  <c:v>1180.2833333333333</c:v>
                </c:pt>
                <c:pt idx="14391">
                  <c:v>1180.3666666666666</c:v>
                </c:pt>
                <c:pt idx="14392">
                  <c:v>1180.45</c:v>
                </c:pt>
                <c:pt idx="14393">
                  <c:v>1180.5249999999999</c:v>
                </c:pt>
                <c:pt idx="14394">
                  <c:v>1180.6083333333333</c:v>
                </c:pt>
                <c:pt idx="14395">
                  <c:v>1180.6916666666666</c:v>
                </c:pt>
                <c:pt idx="14396">
                  <c:v>1180.7749999999999</c:v>
                </c:pt>
                <c:pt idx="14397">
                  <c:v>1180.8583333333333</c:v>
                </c:pt>
                <c:pt idx="14398">
                  <c:v>1180.9416666666666</c:v>
                </c:pt>
                <c:pt idx="14399">
                  <c:v>1181.0166666666667</c:v>
                </c:pt>
                <c:pt idx="14400">
                  <c:v>1181.1000000000001</c:v>
                </c:pt>
                <c:pt idx="14401">
                  <c:v>1181.1833333333334</c:v>
                </c:pt>
                <c:pt idx="14402">
                  <c:v>1181.2666666666667</c:v>
                </c:pt>
                <c:pt idx="14403">
                  <c:v>1181.3500000000001</c:v>
                </c:pt>
                <c:pt idx="14404">
                  <c:v>1181.4333333333334</c:v>
                </c:pt>
                <c:pt idx="14405">
                  <c:v>1181.5083333333334</c:v>
                </c:pt>
                <c:pt idx="14406">
                  <c:v>1181.5916666666667</c:v>
                </c:pt>
                <c:pt idx="14407">
                  <c:v>1181.675</c:v>
                </c:pt>
                <c:pt idx="14408">
                  <c:v>1181.7583333333334</c:v>
                </c:pt>
                <c:pt idx="14409">
                  <c:v>1181.8416666666667</c:v>
                </c:pt>
                <c:pt idx="14410">
                  <c:v>1181.925</c:v>
                </c:pt>
                <c:pt idx="14411">
                  <c:v>1182.0083333333334</c:v>
                </c:pt>
                <c:pt idx="14412">
                  <c:v>1182.0833333333333</c:v>
                </c:pt>
                <c:pt idx="14413">
                  <c:v>1182.1666666666667</c:v>
                </c:pt>
                <c:pt idx="14414">
                  <c:v>1182.25</c:v>
                </c:pt>
                <c:pt idx="14415">
                  <c:v>1182.3333333333333</c:v>
                </c:pt>
                <c:pt idx="14416">
                  <c:v>1182.4166666666667</c:v>
                </c:pt>
                <c:pt idx="14417">
                  <c:v>1182.5</c:v>
                </c:pt>
                <c:pt idx="14418">
                  <c:v>1182.575</c:v>
                </c:pt>
                <c:pt idx="14419">
                  <c:v>1182.6583333333333</c:v>
                </c:pt>
                <c:pt idx="14420">
                  <c:v>1182.7416666666666</c:v>
                </c:pt>
                <c:pt idx="14421">
                  <c:v>1182.825</c:v>
                </c:pt>
                <c:pt idx="14422">
                  <c:v>1182.9083333333333</c:v>
                </c:pt>
                <c:pt idx="14423">
                  <c:v>1182.9916666666666</c:v>
                </c:pt>
                <c:pt idx="14424">
                  <c:v>1183.075</c:v>
                </c:pt>
                <c:pt idx="14425">
                  <c:v>1183.1499999999999</c:v>
                </c:pt>
                <c:pt idx="14426">
                  <c:v>1183.2333333333333</c:v>
                </c:pt>
                <c:pt idx="14427">
                  <c:v>1183.3166666666666</c:v>
                </c:pt>
                <c:pt idx="14428">
                  <c:v>1183.3999999999999</c:v>
                </c:pt>
                <c:pt idx="14429">
                  <c:v>1183.4833333333333</c:v>
                </c:pt>
                <c:pt idx="14430">
                  <c:v>1183.5666666666666</c:v>
                </c:pt>
                <c:pt idx="14431">
                  <c:v>1183.6416666666667</c:v>
                </c:pt>
                <c:pt idx="14432">
                  <c:v>1183.7250000000001</c:v>
                </c:pt>
                <c:pt idx="14433">
                  <c:v>1183.8083333333334</c:v>
                </c:pt>
                <c:pt idx="14434">
                  <c:v>1183.8916666666667</c:v>
                </c:pt>
                <c:pt idx="14435">
                  <c:v>1183.9750000000001</c:v>
                </c:pt>
                <c:pt idx="14436">
                  <c:v>1184.0583333333334</c:v>
                </c:pt>
                <c:pt idx="14437">
                  <c:v>1184.1333333333334</c:v>
                </c:pt>
                <c:pt idx="14438">
                  <c:v>1184.2166666666667</c:v>
                </c:pt>
                <c:pt idx="14439">
                  <c:v>1184.3</c:v>
                </c:pt>
                <c:pt idx="14440">
                  <c:v>1184.3833333333334</c:v>
                </c:pt>
                <c:pt idx="14441">
                  <c:v>1184.4666666666667</c:v>
                </c:pt>
                <c:pt idx="14442">
                  <c:v>1184.55</c:v>
                </c:pt>
                <c:pt idx="14443">
                  <c:v>1184.6333333333334</c:v>
                </c:pt>
                <c:pt idx="14444">
                  <c:v>1184.7083333333333</c:v>
                </c:pt>
                <c:pt idx="14445">
                  <c:v>1184.7916666666667</c:v>
                </c:pt>
                <c:pt idx="14446">
                  <c:v>1184.875</c:v>
                </c:pt>
                <c:pt idx="14447">
                  <c:v>1184.9583333333333</c:v>
                </c:pt>
                <c:pt idx="14448">
                  <c:v>1185.0416666666667</c:v>
                </c:pt>
                <c:pt idx="14449">
                  <c:v>1185.125</c:v>
                </c:pt>
                <c:pt idx="14450">
                  <c:v>1185.2</c:v>
                </c:pt>
                <c:pt idx="14451">
                  <c:v>1185.2833333333333</c:v>
                </c:pt>
                <c:pt idx="14452">
                  <c:v>1185.3666666666666</c:v>
                </c:pt>
                <c:pt idx="14453">
                  <c:v>1185.45</c:v>
                </c:pt>
                <c:pt idx="14454">
                  <c:v>1185.5333333333333</c:v>
                </c:pt>
                <c:pt idx="14455">
                  <c:v>1185.6166666666666</c:v>
                </c:pt>
                <c:pt idx="14456">
                  <c:v>1185.6916666666666</c:v>
                </c:pt>
                <c:pt idx="14457">
                  <c:v>1185.7749999999999</c:v>
                </c:pt>
                <c:pt idx="14458">
                  <c:v>1185.8583333333333</c:v>
                </c:pt>
                <c:pt idx="14459">
                  <c:v>1185.9416666666666</c:v>
                </c:pt>
                <c:pt idx="14460">
                  <c:v>1186.0249999999999</c:v>
                </c:pt>
                <c:pt idx="14461">
                  <c:v>1186.1083333333333</c:v>
                </c:pt>
                <c:pt idx="14462">
                  <c:v>1186.1916666666666</c:v>
                </c:pt>
                <c:pt idx="14463">
                  <c:v>1186.2666666666667</c:v>
                </c:pt>
                <c:pt idx="14464">
                  <c:v>1186.3500000000001</c:v>
                </c:pt>
                <c:pt idx="14465">
                  <c:v>1186.4333333333334</c:v>
                </c:pt>
                <c:pt idx="14466">
                  <c:v>1186.5166666666667</c:v>
                </c:pt>
                <c:pt idx="14467">
                  <c:v>1186.6000000000001</c:v>
                </c:pt>
                <c:pt idx="14468">
                  <c:v>1186.6833333333334</c:v>
                </c:pt>
                <c:pt idx="14469">
                  <c:v>1186.7583333333334</c:v>
                </c:pt>
                <c:pt idx="14470">
                  <c:v>1186.8416666666667</c:v>
                </c:pt>
                <c:pt idx="14471">
                  <c:v>1186.925</c:v>
                </c:pt>
                <c:pt idx="14472">
                  <c:v>1187.0083333333334</c:v>
                </c:pt>
                <c:pt idx="14473">
                  <c:v>1187.0916666666667</c:v>
                </c:pt>
                <c:pt idx="14474">
                  <c:v>1187.175</c:v>
                </c:pt>
                <c:pt idx="14475">
                  <c:v>1187.25</c:v>
                </c:pt>
                <c:pt idx="14476">
                  <c:v>1187.3333333333333</c:v>
                </c:pt>
                <c:pt idx="14477">
                  <c:v>1187.4166666666667</c:v>
                </c:pt>
                <c:pt idx="14478">
                  <c:v>1187.5</c:v>
                </c:pt>
                <c:pt idx="14479">
                  <c:v>1187.5833333333333</c:v>
                </c:pt>
                <c:pt idx="14480">
                  <c:v>1187.6666666666667</c:v>
                </c:pt>
                <c:pt idx="14481">
                  <c:v>1187.75</c:v>
                </c:pt>
                <c:pt idx="14482">
                  <c:v>1187.825</c:v>
                </c:pt>
                <c:pt idx="14483">
                  <c:v>1187.9083333333333</c:v>
                </c:pt>
                <c:pt idx="14484">
                  <c:v>1187.9916666666666</c:v>
                </c:pt>
                <c:pt idx="14485">
                  <c:v>1188.075</c:v>
                </c:pt>
                <c:pt idx="14486">
                  <c:v>1188.1583333333333</c:v>
                </c:pt>
                <c:pt idx="14487">
                  <c:v>1188.2416666666666</c:v>
                </c:pt>
                <c:pt idx="14488">
                  <c:v>1188.3166666666666</c:v>
                </c:pt>
                <c:pt idx="14489">
                  <c:v>1188.3999999999999</c:v>
                </c:pt>
                <c:pt idx="14490">
                  <c:v>1188.4833333333333</c:v>
                </c:pt>
                <c:pt idx="14491">
                  <c:v>1188.5666666666666</c:v>
                </c:pt>
                <c:pt idx="14492">
                  <c:v>1188.6499999999999</c:v>
                </c:pt>
                <c:pt idx="14493">
                  <c:v>1188.7333333333333</c:v>
                </c:pt>
                <c:pt idx="14494">
                  <c:v>1188.8083333333334</c:v>
                </c:pt>
                <c:pt idx="14495">
                  <c:v>1188.8916666666667</c:v>
                </c:pt>
                <c:pt idx="14496">
                  <c:v>1188.9750000000001</c:v>
                </c:pt>
                <c:pt idx="14497">
                  <c:v>1189.0583333333334</c:v>
                </c:pt>
                <c:pt idx="14498">
                  <c:v>1189.1416666666667</c:v>
                </c:pt>
                <c:pt idx="14499">
                  <c:v>1189.2250000000001</c:v>
                </c:pt>
                <c:pt idx="14500">
                  <c:v>1189.3083333333334</c:v>
                </c:pt>
                <c:pt idx="14501">
                  <c:v>1189.3833333333334</c:v>
                </c:pt>
                <c:pt idx="14502">
                  <c:v>1189.4666666666667</c:v>
                </c:pt>
                <c:pt idx="14503">
                  <c:v>1189.55</c:v>
                </c:pt>
                <c:pt idx="14504">
                  <c:v>1189.6333333333334</c:v>
                </c:pt>
                <c:pt idx="14505">
                  <c:v>1189.7166666666667</c:v>
                </c:pt>
                <c:pt idx="14506">
                  <c:v>1189.8</c:v>
                </c:pt>
                <c:pt idx="14507">
                  <c:v>1189.875</c:v>
                </c:pt>
                <c:pt idx="14508">
                  <c:v>1189.9583333333333</c:v>
                </c:pt>
                <c:pt idx="14509">
                  <c:v>1190.0416666666667</c:v>
                </c:pt>
                <c:pt idx="14510">
                  <c:v>1190.125</c:v>
                </c:pt>
                <c:pt idx="14511">
                  <c:v>1190.2083333333333</c:v>
                </c:pt>
                <c:pt idx="14512">
                  <c:v>1190.2916666666667</c:v>
                </c:pt>
                <c:pt idx="14513">
                  <c:v>1190.3666666666666</c:v>
                </c:pt>
                <c:pt idx="14514">
                  <c:v>1190.45</c:v>
                </c:pt>
                <c:pt idx="14515">
                  <c:v>1190.5333333333333</c:v>
                </c:pt>
                <c:pt idx="14516">
                  <c:v>1190.6166666666666</c:v>
                </c:pt>
                <c:pt idx="14517">
                  <c:v>1190.7</c:v>
                </c:pt>
                <c:pt idx="14518">
                  <c:v>1190.7833333333333</c:v>
                </c:pt>
                <c:pt idx="14519">
                  <c:v>1190.8666666666666</c:v>
                </c:pt>
                <c:pt idx="14520">
                  <c:v>1190.9416666666666</c:v>
                </c:pt>
                <c:pt idx="14521">
                  <c:v>1191.0249999999999</c:v>
                </c:pt>
                <c:pt idx="14522">
                  <c:v>1191.1083333333333</c:v>
                </c:pt>
                <c:pt idx="14523">
                  <c:v>1191.1916666666666</c:v>
                </c:pt>
                <c:pt idx="14524">
                  <c:v>1191.2749999999999</c:v>
                </c:pt>
                <c:pt idx="14525">
                  <c:v>1191.3583333333333</c:v>
                </c:pt>
                <c:pt idx="14526">
                  <c:v>1191.4333333333334</c:v>
                </c:pt>
                <c:pt idx="14527">
                  <c:v>1191.5166666666667</c:v>
                </c:pt>
                <c:pt idx="14528">
                  <c:v>1191.6000000000001</c:v>
                </c:pt>
                <c:pt idx="14529">
                  <c:v>1191.6833333333334</c:v>
                </c:pt>
                <c:pt idx="14530">
                  <c:v>1191.7666666666667</c:v>
                </c:pt>
                <c:pt idx="14531">
                  <c:v>1191.8500000000001</c:v>
                </c:pt>
                <c:pt idx="14532">
                  <c:v>1191.925</c:v>
                </c:pt>
                <c:pt idx="14533">
                  <c:v>1192.0083333333334</c:v>
                </c:pt>
                <c:pt idx="14534">
                  <c:v>1192.0916666666667</c:v>
                </c:pt>
                <c:pt idx="14535">
                  <c:v>1192.175</c:v>
                </c:pt>
                <c:pt idx="14536">
                  <c:v>1192.2583333333334</c:v>
                </c:pt>
                <c:pt idx="14537">
                  <c:v>1192.3416666666667</c:v>
                </c:pt>
                <c:pt idx="14538">
                  <c:v>1192.425</c:v>
                </c:pt>
                <c:pt idx="14539">
                  <c:v>1192.5</c:v>
                </c:pt>
                <c:pt idx="14540">
                  <c:v>1192.5833333333333</c:v>
                </c:pt>
                <c:pt idx="14541">
                  <c:v>1192.6666666666667</c:v>
                </c:pt>
                <c:pt idx="14542">
                  <c:v>1192.75</c:v>
                </c:pt>
                <c:pt idx="14543">
                  <c:v>1192.8333333333333</c:v>
                </c:pt>
                <c:pt idx="14544">
                  <c:v>1192.9166666666667</c:v>
                </c:pt>
                <c:pt idx="14545">
                  <c:v>1192.9916666666666</c:v>
                </c:pt>
                <c:pt idx="14546">
                  <c:v>1193.075</c:v>
                </c:pt>
                <c:pt idx="14547">
                  <c:v>1193.1583333333333</c:v>
                </c:pt>
                <c:pt idx="14548">
                  <c:v>1193.2416666666666</c:v>
                </c:pt>
                <c:pt idx="14549">
                  <c:v>1193.325</c:v>
                </c:pt>
                <c:pt idx="14550">
                  <c:v>1193.4083333333333</c:v>
                </c:pt>
                <c:pt idx="14551">
                  <c:v>1193.4916666666666</c:v>
                </c:pt>
                <c:pt idx="14552">
                  <c:v>1193.5666666666666</c:v>
                </c:pt>
                <c:pt idx="14553">
                  <c:v>1193.6499999999999</c:v>
                </c:pt>
                <c:pt idx="14554">
                  <c:v>1193.7333333333333</c:v>
                </c:pt>
                <c:pt idx="14555">
                  <c:v>1193.8166666666666</c:v>
                </c:pt>
                <c:pt idx="14556">
                  <c:v>1193.8999999999999</c:v>
                </c:pt>
                <c:pt idx="14557">
                  <c:v>1193.9833333333333</c:v>
                </c:pt>
                <c:pt idx="14558">
                  <c:v>1194.0583333333334</c:v>
                </c:pt>
                <c:pt idx="14559">
                  <c:v>1194.1416666666667</c:v>
                </c:pt>
                <c:pt idx="14560">
                  <c:v>1194.2250000000001</c:v>
                </c:pt>
                <c:pt idx="14561">
                  <c:v>1194.3083333333334</c:v>
                </c:pt>
                <c:pt idx="14562">
                  <c:v>1194.3916666666667</c:v>
                </c:pt>
                <c:pt idx="14563">
                  <c:v>1194.4750000000001</c:v>
                </c:pt>
                <c:pt idx="14564">
                  <c:v>1194.55</c:v>
                </c:pt>
                <c:pt idx="14565">
                  <c:v>1194.6333333333334</c:v>
                </c:pt>
                <c:pt idx="14566">
                  <c:v>1194.7166666666667</c:v>
                </c:pt>
                <c:pt idx="14567">
                  <c:v>1194.8</c:v>
                </c:pt>
                <c:pt idx="14568">
                  <c:v>1194.8833333333334</c:v>
                </c:pt>
                <c:pt idx="14569">
                  <c:v>1194.9666666666667</c:v>
                </c:pt>
                <c:pt idx="14570">
                  <c:v>1195.05</c:v>
                </c:pt>
                <c:pt idx="14571">
                  <c:v>1195.125</c:v>
                </c:pt>
                <c:pt idx="14572">
                  <c:v>1195.2083333333333</c:v>
                </c:pt>
                <c:pt idx="14573">
                  <c:v>1195.2916666666667</c:v>
                </c:pt>
                <c:pt idx="14574">
                  <c:v>1195.375</c:v>
                </c:pt>
                <c:pt idx="14575">
                  <c:v>1195.4583333333333</c:v>
                </c:pt>
                <c:pt idx="14576">
                  <c:v>1195.5416666666667</c:v>
                </c:pt>
                <c:pt idx="14577">
                  <c:v>1195.6166666666666</c:v>
                </c:pt>
                <c:pt idx="14578">
                  <c:v>1195.7</c:v>
                </c:pt>
                <c:pt idx="14579">
                  <c:v>1195.7833333333333</c:v>
                </c:pt>
                <c:pt idx="14580">
                  <c:v>1195.8666666666666</c:v>
                </c:pt>
                <c:pt idx="14581">
                  <c:v>1195.95</c:v>
                </c:pt>
                <c:pt idx="14582">
                  <c:v>1196.0333333333333</c:v>
                </c:pt>
                <c:pt idx="14583">
                  <c:v>1196.1083333333333</c:v>
                </c:pt>
                <c:pt idx="14584">
                  <c:v>1196.1916666666666</c:v>
                </c:pt>
                <c:pt idx="14585">
                  <c:v>1196.2749999999999</c:v>
                </c:pt>
                <c:pt idx="14586">
                  <c:v>1196.3583333333333</c:v>
                </c:pt>
                <c:pt idx="14587">
                  <c:v>1196.4416666666666</c:v>
                </c:pt>
                <c:pt idx="14588">
                  <c:v>1196.5249999999999</c:v>
                </c:pt>
                <c:pt idx="14589">
                  <c:v>1196.6083333333333</c:v>
                </c:pt>
                <c:pt idx="14590">
                  <c:v>1196.6833333333334</c:v>
                </c:pt>
                <c:pt idx="14591">
                  <c:v>1196.7666666666667</c:v>
                </c:pt>
                <c:pt idx="14592">
                  <c:v>1196.8500000000001</c:v>
                </c:pt>
                <c:pt idx="14593">
                  <c:v>1196.9333333333334</c:v>
                </c:pt>
                <c:pt idx="14594">
                  <c:v>1197.0166666666667</c:v>
                </c:pt>
                <c:pt idx="14595">
                  <c:v>1197.1000000000001</c:v>
                </c:pt>
                <c:pt idx="14596">
                  <c:v>1197.175</c:v>
                </c:pt>
                <c:pt idx="14597">
                  <c:v>1197.2583333333334</c:v>
                </c:pt>
                <c:pt idx="14598">
                  <c:v>1197.3416666666667</c:v>
                </c:pt>
                <c:pt idx="14599">
                  <c:v>1197.425</c:v>
                </c:pt>
                <c:pt idx="14600">
                  <c:v>1197.5083333333334</c:v>
                </c:pt>
                <c:pt idx="14601">
                  <c:v>1197.5916666666667</c:v>
                </c:pt>
                <c:pt idx="14602">
                  <c:v>1197.6666666666667</c:v>
                </c:pt>
                <c:pt idx="14603">
                  <c:v>1197.75</c:v>
                </c:pt>
                <c:pt idx="14604">
                  <c:v>1197.8333333333333</c:v>
                </c:pt>
                <c:pt idx="14605">
                  <c:v>1197.9166666666667</c:v>
                </c:pt>
                <c:pt idx="14606">
                  <c:v>1198</c:v>
                </c:pt>
                <c:pt idx="14607">
                  <c:v>1198.0833333333333</c:v>
                </c:pt>
                <c:pt idx="14608">
                  <c:v>1198.1666666666667</c:v>
                </c:pt>
                <c:pt idx="14609">
                  <c:v>1198.2416666666666</c:v>
                </c:pt>
                <c:pt idx="14610">
                  <c:v>1198.325</c:v>
                </c:pt>
                <c:pt idx="14611">
                  <c:v>1198.4083333333333</c:v>
                </c:pt>
                <c:pt idx="14612">
                  <c:v>1198.4916666666666</c:v>
                </c:pt>
                <c:pt idx="14613">
                  <c:v>1198.575</c:v>
                </c:pt>
                <c:pt idx="14614">
                  <c:v>1198.6583333333333</c:v>
                </c:pt>
                <c:pt idx="14615">
                  <c:v>1198.7333333333333</c:v>
                </c:pt>
                <c:pt idx="14616">
                  <c:v>1198.8166666666666</c:v>
                </c:pt>
                <c:pt idx="14617">
                  <c:v>1198.8999999999999</c:v>
                </c:pt>
                <c:pt idx="14618">
                  <c:v>1198.9833333333333</c:v>
                </c:pt>
                <c:pt idx="14619">
                  <c:v>1199.0666666666666</c:v>
                </c:pt>
                <c:pt idx="14620">
                  <c:v>1199.1499999999999</c:v>
                </c:pt>
                <c:pt idx="14621">
                  <c:v>1199.2250000000001</c:v>
                </c:pt>
                <c:pt idx="14622">
                  <c:v>1199.3083333333334</c:v>
                </c:pt>
                <c:pt idx="14623">
                  <c:v>1199.3916666666667</c:v>
                </c:pt>
                <c:pt idx="14624">
                  <c:v>1199.4750000000001</c:v>
                </c:pt>
                <c:pt idx="14625">
                  <c:v>1199.5583333333334</c:v>
                </c:pt>
                <c:pt idx="14626">
                  <c:v>1199.6416666666667</c:v>
                </c:pt>
                <c:pt idx="14627">
                  <c:v>1199.7250000000001</c:v>
                </c:pt>
                <c:pt idx="14628">
                  <c:v>1199.8</c:v>
                </c:pt>
                <c:pt idx="14629">
                  <c:v>1199.8833333333334</c:v>
                </c:pt>
                <c:pt idx="14630">
                  <c:v>1199.9666666666667</c:v>
                </c:pt>
                <c:pt idx="14631">
                  <c:v>1200.05</c:v>
                </c:pt>
                <c:pt idx="14632">
                  <c:v>1200.1333333333334</c:v>
                </c:pt>
                <c:pt idx="14633">
                  <c:v>1200.2166666666667</c:v>
                </c:pt>
                <c:pt idx="14634">
                  <c:v>1200.2916666666667</c:v>
                </c:pt>
                <c:pt idx="14635">
                  <c:v>1200.375</c:v>
                </c:pt>
                <c:pt idx="14636">
                  <c:v>1200.4583333333333</c:v>
                </c:pt>
                <c:pt idx="14637">
                  <c:v>1200.5416666666667</c:v>
                </c:pt>
                <c:pt idx="14638">
                  <c:v>1200.625</c:v>
                </c:pt>
                <c:pt idx="14639">
                  <c:v>1200.7083333333333</c:v>
                </c:pt>
                <c:pt idx="14640">
                  <c:v>1200.7833333333333</c:v>
                </c:pt>
                <c:pt idx="14641">
                  <c:v>1200.8666666666666</c:v>
                </c:pt>
                <c:pt idx="14642">
                  <c:v>1200.95</c:v>
                </c:pt>
                <c:pt idx="14643">
                  <c:v>1201.0333333333333</c:v>
                </c:pt>
                <c:pt idx="14644">
                  <c:v>1201.1166666666666</c:v>
                </c:pt>
                <c:pt idx="14645">
                  <c:v>1201.2</c:v>
                </c:pt>
                <c:pt idx="14646">
                  <c:v>1201.2833333333333</c:v>
                </c:pt>
                <c:pt idx="14647">
                  <c:v>1201.3583333333333</c:v>
                </c:pt>
                <c:pt idx="14648">
                  <c:v>1201.4416666666666</c:v>
                </c:pt>
                <c:pt idx="14649">
                  <c:v>1201.5249999999999</c:v>
                </c:pt>
                <c:pt idx="14650">
                  <c:v>1201.6083333333333</c:v>
                </c:pt>
                <c:pt idx="14651">
                  <c:v>1201.6916666666666</c:v>
                </c:pt>
                <c:pt idx="14652">
                  <c:v>1201.7749999999999</c:v>
                </c:pt>
                <c:pt idx="14653">
                  <c:v>1201.8500000000001</c:v>
                </c:pt>
                <c:pt idx="14654">
                  <c:v>1201.9333333333334</c:v>
                </c:pt>
                <c:pt idx="14655">
                  <c:v>1202.0166666666667</c:v>
                </c:pt>
                <c:pt idx="14656">
                  <c:v>1202.1000000000001</c:v>
                </c:pt>
                <c:pt idx="14657">
                  <c:v>1202.1833333333334</c:v>
                </c:pt>
                <c:pt idx="14658">
                  <c:v>1202.2666666666667</c:v>
                </c:pt>
                <c:pt idx="14659">
                  <c:v>1202.3416666666667</c:v>
                </c:pt>
                <c:pt idx="14660">
                  <c:v>1202.425</c:v>
                </c:pt>
                <c:pt idx="14661">
                  <c:v>1202.5083333333334</c:v>
                </c:pt>
                <c:pt idx="14662">
                  <c:v>1202.5916666666667</c:v>
                </c:pt>
                <c:pt idx="14663">
                  <c:v>1202.675</c:v>
                </c:pt>
                <c:pt idx="14664">
                  <c:v>1202.7583333333334</c:v>
                </c:pt>
                <c:pt idx="14665">
                  <c:v>1202.8416666666667</c:v>
                </c:pt>
                <c:pt idx="14666">
                  <c:v>1202.9166666666667</c:v>
                </c:pt>
                <c:pt idx="14667">
                  <c:v>1203</c:v>
                </c:pt>
                <c:pt idx="14668">
                  <c:v>1203.0833333333333</c:v>
                </c:pt>
                <c:pt idx="14669">
                  <c:v>1203.1666666666667</c:v>
                </c:pt>
                <c:pt idx="14670">
                  <c:v>1203.25</c:v>
                </c:pt>
                <c:pt idx="14671">
                  <c:v>1203.3333333333333</c:v>
                </c:pt>
                <c:pt idx="14672">
                  <c:v>1203.4083333333333</c:v>
                </c:pt>
                <c:pt idx="14673">
                  <c:v>1203.4916666666666</c:v>
                </c:pt>
                <c:pt idx="14674">
                  <c:v>1203.575</c:v>
                </c:pt>
                <c:pt idx="14675">
                  <c:v>1203.6583333333333</c:v>
                </c:pt>
                <c:pt idx="14676">
                  <c:v>1203.7416666666666</c:v>
                </c:pt>
                <c:pt idx="14677">
                  <c:v>1203.825</c:v>
                </c:pt>
                <c:pt idx="14678">
                  <c:v>1203.9083333333333</c:v>
                </c:pt>
                <c:pt idx="14679">
                  <c:v>1203.9833333333333</c:v>
                </c:pt>
                <c:pt idx="14680">
                  <c:v>1204.0666666666666</c:v>
                </c:pt>
                <c:pt idx="14681">
                  <c:v>1204.1499999999999</c:v>
                </c:pt>
                <c:pt idx="14682">
                  <c:v>1204.2333333333333</c:v>
                </c:pt>
                <c:pt idx="14683">
                  <c:v>1204.3166666666666</c:v>
                </c:pt>
                <c:pt idx="14684">
                  <c:v>1204.3999999999999</c:v>
                </c:pt>
                <c:pt idx="14685">
                  <c:v>1204.4750000000001</c:v>
                </c:pt>
                <c:pt idx="14686">
                  <c:v>1204.5583333333334</c:v>
                </c:pt>
                <c:pt idx="14687">
                  <c:v>1204.6416666666667</c:v>
                </c:pt>
                <c:pt idx="14688">
                  <c:v>1204.7250000000001</c:v>
                </c:pt>
                <c:pt idx="14689">
                  <c:v>1204.8083333333334</c:v>
                </c:pt>
                <c:pt idx="14690">
                  <c:v>1204.8916666666667</c:v>
                </c:pt>
                <c:pt idx="14691">
                  <c:v>1204.9666666666667</c:v>
                </c:pt>
                <c:pt idx="14692">
                  <c:v>1205.05</c:v>
                </c:pt>
                <c:pt idx="14693">
                  <c:v>1205.1333333333334</c:v>
                </c:pt>
                <c:pt idx="14694">
                  <c:v>1205.2166666666667</c:v>
                </c:pt>
                <c:pt idx="14695">
                  <c:v>1205.3</c:v>
                </c:pt>
                <c:pt idx="14696">
                  <c:v>1205.3833333333334</c:v>
                </c:pt>
                <c:pt idx="14697">
                  <c:v>1205.4666666666667</c:v>
                </c:pt>
                <c:pt idx="14698">
                  <c:v>1205.5416666666667</c:v>
                </c:pt>
                <c:pt idx="14699">
                  <c:v>1205.625</c:v>
                </c:pt>
                <c:pt idx="14700">
                  <c:v>1205.7083333333333</c:v>
                </c:pt>
                <c:pt idx="14701">
                  <c:v>1205.7916666666667</c:v>
                </c:pt>
                <c:pt idx="14702">
                  <c:v>1205.875</c:v>
                </c:pt>
                <c:pt idx="14703">
                  <c:v>1205.9583333333333</c:v>
                </c:pt>
                <c:pt idx="14704">
                  <c:v>1206.0333333333333</c:v>
                </c:pt>
                <c:pt idx="14705">
                  <c:v>1206.1166666666666</c:v>
                </c:pt>
                <c:pt idx="14706">
                  <c:v>1206.2</c:v>
                </c:pt>
                <c:pt idx="14707">
                  <c:v>1206.2833333333333</c:v>
                </c:pt>
                <c:pt idx="14708">
                  <c:v>1206.3666666666666</c:v>
                </c:pt>
                <c:pt idx="14709">
                  <c:v>1206.45</c:v>
                </c:pt>
                <c:pt idx="14710">
                  <c:v>1206.5249999999999</c:v>
                </c:pt>
                <c:pt idx="14711">
                  <c:v>1206.6083333333333</c:v>
                </c:pt>
                <c:pt idx="14712">
                  <c:v>1206.6916666666666</c:v>
                </c:pt>
                <c:pt idx="14713">
                  <c:v>1206.7749999999999</c:v>
                </c:pt>
                <c:pt idx="14714">
                  <c:v>1206.8583333333333</c:v>
                </c:pt>
                <c:pt idx="14715">
                  <c:v>1206.9416666666666</c:v>
                </c:pt>
                <c:pt idx="14716">
                  <c:v>1207.0249999999999</c:v>
                </c:pt>
                <c:pt idx="14717">
                  <c:v>1207.1000000000001</c:v>
                </c:pt>
                <c:pt idx="14718">
                  <c:v>1207.1833333333334</c:v>
                </c:pt>
                <c:pt idx="14719">
                  <c:v>1207.2666666666667</c:v>
                </c:pt>
                <c:pt idx="14720">
                  <c:v>1207.3500000000001</c:v>
                </c:pt>
                <c:pt idx="14721">
                  <c:v>1207.4333333333334</c:v>
                </c:pt>
                <c:pt idx="14722">
                  <c:v>1207.5166666666667</c:v>
                </c:pt>
                <c:pt idx="14723">
                  <c:v>1207.5916666666667</c:v>
                </c:pt>
                <c:pt idx="14724">
                  <c:v>1207.675</c:v>
                </c:pt>
                <c:pt idx="14725">
                  <c:v>1207.7583333333334</c:v>
                </c:pt>
                <c:pt idx="14726">
                  <c:v>1207.8416666666667</c:v>
                </c:pt>
                <c:pt idx="14727">
                  <c:v>1207.925</c:v>
                </c:pt>
                <c:pt idx="14728">
                  <c:v>1208.0083333333334</c:v>
                </c:pt>
                <c:pt idx="14729">
                  <c:v>1208.0833333333333</c:v>
                </c:pt>
                <c:pt idx="14730">
                  <c:v>1208.1666666666667</c:v>
                </c:pt>
                <c:pt idx="14731">
                  <c:v>1208.25</c:v>
                </c:pt>
                <c:pt idx="14732">
                  <c:v>1208.3333333333333</c:v>
                </c:pt>
                <c:pt idx="14733">
                  <c:v>1208.4166666666667</c:v>
                </c:pt>
                <c:pt idx="14734">
                  <c:v>1208.5</c:v>
                </c:pt>
                <c:pt idx="14735">
                  <c:v>1208.5833333333333</c:v>
                </c:pt>
                <c:pt idx="14736">
                  <c:v>1208.6583333333333</c:v>
                </c:pt>
                <c:pt idx="14737">
                  <c:v>1208.7416666666666</c:v>
                </c:pt>
                <c:pt idx="14738">
                  <c:v>1208.825</c:v>
                </c:pt>
                <c:pt idx="14739">
                  <c:v>1208.9083333333333</c:v>
                </c:pt>
                <c:pt idx="14740">
                  <c:v>1208.9916666666666</c:v>
                </c:pt>
                <c:pt idx="14741">
                  <c:v>1209.075</c:v>
                </c:pt>
                <c:pt idx="14742">
                  <c:v>1209.1499999999999</c:v>
                </c:pt>
                <c:pt idx="14743">
                  <c:v>1209.2333333333333</c:v>
                </c:pt>
                <c:pt idx="14744">
                  <c:v>1209.3166666666666</c:v>
                </c:pt>
                <c:pt idx="14745">
                  <c:v>1209.3999999999999</c:v>
                </c:pt>
                <c:pt idx="14746">
                  <c:v>1209.4833333333333</c:v>
                </c:pt>
                <c:pt idx="14747">
                  <c:v>1209.5666666666666</c:v>
                </c:pt>
                <c:pt idx="14748">
                  <c:v>1209.6416666666667</c:v>
                </c:pt>
                <c:pt idx="14749">
                  <c:v>1209.7250000000001</c:v>
                </c:pt>
                <c:pt idx="14750">
                  <c:v>1209.8083333333334</c:v>
                </c:pt>
                <c:pt idx="14751">
                  <c:v>1209.8916666666667</c:v>
                </c:pt>
                <c:pt idx="14752">
                  <c:v>1209.9750000000001</c:v>
                </c:pt>
                <c:pt idx="14753">
                  <c:v>1210.0583333333334</c:v>
                </c:pt>
                <c:pt idx="14754">
                  <c:v>1210.1416666666667</c:v>
                </c:pt>
                <c:pt idx="14755">
                  <c:v>1210.2166666666667</c:v>
                </c:pt>
                <c:pt idx="14756">
                  <c:v>1210.3</c:v>
                </c:pt>
                <c:pt idx="14757">
                  <c:v>1210.3833333333334</c:v>
                </c:pt>
                <c:pt idx="14758">
                  <c:v>1210.4666666666667</c:v>
                </c:pt>
                <c:pt idx="14759">
                  <c:v>1210.55</c:v>
                </c:pt>
                <c:pt idx="14760">
                  <c:v>1210.6333333333334</c:v>
                </c:pt>
                <c:pt idx="14761">
                  <c:v>1210.7083333333333</c:v>
                </c:pt>
                <c:pt idx="14762">
                  <c:v>1210.7916666666667</c:v>
                </c:pt>
                <c:pt idx="14763">
                  <c:v>1210.875</c:v>
                </c:pt>
                <c:pt idx="14764">
                  <c:v>1210.9583333333333</c:v>
                </c:pt>
                <c:pt idx="14765">
                  <c:v>1211.0416666666667</c:v>
                </c:pt>
                <c:pt idx="14766">
                  <c:v>1211.125</c:v>
                </c:pt>
                <c:pt idx="14767">
                  <c:v>1211.2</c:v>
                </c:pt>
                <c:pt idx="14768">
                  <c:v>1211.2833333333333</c:v>
                </c:pt>
                <c:pt idx="14769">
                  <c:v>1211.3666666666666</c:v>
                </c:pt>
                <c:pt idx="14770">
                  <c:v>1211.45</c:v>
                </c:pt>
                <c:pt idx="14771">
                  <c:v>1211.5333333333333</c:v>
                </c:pt>
                <c:pt idx="14772">
                  <c:v>1211.6166666666666</c:v>
                </c:pt>
                <c:pt idx="14773">
                  <c:v>1211.7</c:v>
                </c:pt>
                <c:pt idx="14774">
                  <c:v>1211.7749999999999</c:v>
                </c:pt>
                <c:pt idx="14775">
                  <c:v>1211.8583333333333</c:v>
                </c:pt>
                <c:pt idx="14776">
                  <c:v>1211.9416666666666</c:v>
                </c:pt>
                <c:pt idx="14777">
                  <c:v>1212.0249999999999</c:v>
                </c:pt>
                <c:pt idx="14778">
                  <c:v>1212.1083333333333</c:v>
                </c:pt>
                <c:pt idx="14779">
                  <c:v>1212.1916666666666</c:v>
                </c:pt>
                <c:pt idx="14780">
                  <c:v>1212.2666666666667</c:v>
                </c:pt>
                <c:pt idx="14781">
                  <c:v>1212.3500000000001</c:v>
                </c:pt>
                <c:pt idx="14782">
                  <c:v>1212.4333333333334</c:v>
                </c:pt>
                <c:pt idx="14783">
                  <c:v>1212.5166666666667</c:v>
                </c:pt>
                <c:pt idx="14784">
                  <c:v>1212.6000000000001</c:v>
                </c:pt>
                <c:pt idx="14785">
                  <c:v>1212.6833333333334</c:v>
                </c:pt>
                <c:pt idx="14786">
                  <c:v>1212.7583333333334</c:v>
                </c:pt>
                <c:pt idx="14787">
                  <c:v>1212.8416666666667</c:v>
                </c:pt>
                <c:pt idx="14788">
                  <c:v>1212.925</c:v>
                </c:pt>
                <c:pt idx="14789">
                  <c:v>1213.0083333333334</c:v>
                </c:pt>
                <c:pt idx="14790">
                  <c:v>1213.0916666666667</c:v>
                </c:pt>
                <c:pt idx="14791">
                  <c:v>1213.175</c:v>
                </c:pt>
                <c:pt idx="14792">
                  <c:v>1213.2583333333334</c:v>
                </c:pt>
                <c:pt idx="14793">
                  <c:v>1213.3333333333333</c:v>
                </c:pt>
                <c:pt idx="14794">
                  <c:v>1213.4166666666667</c:v>
                </c:pt>
                <c:pt idx="14795">
                  <c:v>1213.5</c:v>
                </c:pt>
                <c:pt idx="14796">
                  <c:v>1213.5833333333333</c:v>
                </c:pt>
                <c:pt idx="14797">
                  <c:v>1213.6666666666667</c:v>
                </c:pt>
                <c:pt idx="14798">
                  <c:v>1213.75</c:v>
                </c:pt>
                <c:pt idx="14799">
                  <c:v>1213.825</c:v>
                </c:pt>
                <c:pt idx="14800">
                  <c:v>1213.9083333333333</c:v>
                </c:pt>
                <c:pt idx="14801">
                  <c:v>1213.9916666666666</c:v>
                </c:pt>
                <c:pt idx="14802">
                  <c:v>1214.075</c:v>
                </c:pt>
                <c:pt idx="14803">
                  <c:v>1214.1583333333333</c:v>
                </c:pt>
                <c:pt idx="14804">
                  <c:v>1214.2416666666666</c:v>
                </c:pt>
                <c:pt idx="14805">
                  <c:v>1214.325</c:v>
                </c:pt>
                <c:pt idx="14806">
                  <c:v>1214.3999999999999</c:v>
                </c:pt>
                <c:pt idx="14807">
                  <c:v>1214.4833333333333</c:v>
                </c:pt>
                <c:pt idx="14808">
                  <c:v>1214.5666666666666</c:v>
                </c:pt>
                <c:pt idx="14809">
                  <c:v>1214.6499999999999</c:v>
                </c:pt>
                <c:pt idx="14810">
                  <c:v>1214.7333333333333</c:v>
                </c:pt>
                <c:pt idx="14811">
                  <c:v>1214.8166666666666</c:v>
                </c:pt>
                <c:pt idx="14812">
                  <c:v>1214.8916666666667</c:v>
                </c:pt>
                <c:pt idx="14813">
                  <c:v>1214.9750000000001</c:v>
                </c:pt>
                <c:pt idx="14814">
                  <c:v>1215.0583333333334</c:v>
                </c:pt>
                <c:pt idx="14815">
                  <c:v>1215.1416666666667</c:v>
                </c:pt>
                <c:pt idx="14816">
                  <c:v>1215.2250000000001</c:v>
                </c:pt>
                <c:pt idx="14817">
                  <c:v>1215.3083333333334</c:v>
                </c:pt>
                <c:pt idx="14818">
                  <c:v>1215.3833333333334</c:v>
                </c:pt>
                <c:pt idx="14819">
                  <c:v>1215.4666666666667</c:v>
                </c:pt>
                <c:pt idx="14820">
                  <c:v>1215.55</c:v>
                </c:pt>
                <c:pt idx="14821">
                  <c:v>1215.6333333333334</c:v>
                </c:pt>
                <c:pt idx="14822">
                  <c:v>1215.7166666666667</c:v>
                </c:pt>
                <c:pt idx="14823">
                  <c:v>1215.8</c:v>
                </c:pt>
                <c:pt idx="14824">
                  <c:v>1215.8833333333334</c:v>
                </c:pt>
                <c:pt idx="14825">
                  <c:v>1215.9583333333333</c:v>
                </c:pt>
                <c:pt idx="14826">
                  <c:v>1216.0416666666667</c:v>
                </c:pt>
                <c:pt idx="14827">
                  <c:v>1216.125</c:v>
                </c:pt>
                <c:pt idx="14828">
                  <c:v>1216.2083333333333</c:v>
                </c:pt>
                <c:pt idx="14829">
                  <c:v>1216.2916666666667</c:v>
                </c:pt>
                <c:pt idx="14830">
                  <c:v>1216.375</c:v>
                </c:pt>
                <c:pt idx="14831">
                  <c:v>1216.45</c:v>
                </c:pt>
                <c:pt idx="14832">
                  <c:v>1216.5333333333333</c:v>
                </c:pt>
                <c:pt idx="14833">
                  <c:v>1216.6166666666666</c:v>
                </c:pt>
                <c:pt idx="14834">
                  <c:v>1216.7</c:v>
                </c:pt>
                <c:pt idx="14835">
                  <c:v>1216.7833333333333</c:v>
                </c:pt>
                <c:pt idx="14836">
                  <c:v>1216.8666666666666</c:v>
                </c:pt>
                <c:pt idx="14837">
                  <c:v>1216.9416666666666</c:v>
                </c:pt>
                <c:pt idx="14838">
                  <c:v>1217.0249999999999</c:v>
                </c:pt>
                <c:pt idx="14839">
                  <c:v>1217.1083333333333</c:v>
                </c:pt>
                <c:pt idx="14840">
                  <c:v>1217.1916666666666</c:v>
                </c:pt>
                <c:pt idx="14841">
                  <c:v>1217.2749999999999</c:v>
                </c:pt>
                <c:pt idx="14842">
                  <c:v>1217.3583333333333</c:v>
                </c:pt>
                <c:pt idx="14843">
                  <c:v>1217.4416666666666</c:v>
                </c:pt>
                <c:pt idx="14844">
                  <c:v>1217.5166666666667</c:v>
                </c:pt>
                <c:pt idx="14845">
                  <c:v>1217.6000000000001</c:v>
                </c:pt>
                <c:pt idx="14846">
                  <c:v>1217.6833333333334</c:v>
                </c:pt>
                <c:pt idx="14847">
                  <c:v>1217.7666666666667</c:v>
                </c:pt>
                <c:pt idx="14848">
                  <c:v>1217.8500000000001</c:v>
                </c:pt>
                <c:pt idx="14849">
                  <c:v>1217.9333333333334</c:v>
                </c:pt>
                <c:pt idx="14850">
                  <c:v>1218.0083333333334</c:v>
                </c:pt>
                <c:pt idx="14851">
                  <c:v>1218.0916666666667</c:v>
                </c:pt>
                <c:pt idx="14852">
                  <c:v>1218.175</c:v>
                </c:pt>
                <c:pt idx="14853">
                  <c:v>1218.2583333333334</c:v>
                </c:pt>
                <c:pt idx="14854">
                  <c:v>1218.3416666666667</c:v>
                </c:pt>
                <c:pt idx="14855">
                  <c:v>1218.425</c:v>
                </c:pt>
                <c:pt idx="14856">
                  <c:v>1218.5</c:v>
                </c:pt>
                <c:pt idx="14857">
                  <c:v>1218.5833333333333</c:v>
                </c:pt>
                <c:pt idx="14858">
                  <c:v>1218.6666666666667</c:v>
                </c:pt>
                <c:pt idx="14859">
                  <c:v>1218.75</c:v>
                </c:pt>
                <c:pt idx="14860">
                  <c:v>1218.8333333333333</c:v>
                </c:pt>
                <c:pt idx="14861">
                  <c:v>1218.9166666666667</c:v>
                </c:pt>
                <c:pt idx="14862">
                  <c:v>1219</c:v>
                </c:pt>
                <c:pt idx="14863">
                  <c:v>1219.075</c:v>
                </c:pt>
                <c:pt idx="14864">
                  <c:v>1219.1583333333333</c:v>
                </c:pt>
                <c:pt idx="14865">
                  <c:v>1219.2416666666666</c:v>
                </c:pt>
                <c:pt idx="14866">
                  <c:v>1219.325</c:v>
                </c:pt>
                <c:pt idx="14867">
                  <c:v>1219.4083333333333</c:v>
                </c:pt>
                <c:pt idx="14868">
                  <c:v>1219.4916666666666</c:v>
                </c:pt>
                <c:pt idx="14869">
                  <c:v>1219.5666666666666</c:v>
                </c:pt>
                <c:pt idx="14870">
                  <c:v>1219.6499999999999</c:v>
                </c:pt>
                <c:pt idx="14871">
                  <c:v>1219.7333333333333</c:v>
                </c:pt>
                <c:pt idx="14872">
                  <c:v>1219.8166666666666</c:v>
                </c:pt>
                <c:pt idx="14873">
                  <c:v>1219.8999999999999</c:v>
                </c:pt>
                <c:pt idx="14874">
                  <c:v>1219.9833333333333</c:v>
                </c:pt>
                <c:pt idx="14875">
                  <c:v>1220.0583333333334</c:v>
                </c:pt>
                <c:pt idx="14876">
                  <c:v>1220.1416666666667</c:v>
                </c:pt>
                <c:pt idx="14877">
                  <c:v>1220.2250000000001</c:v>
                </c:pt>
                <c:pt idx="14878">
                  <c:v>1220.3083333333334</c:v>
                </c:pt>
                <c:pt idx="14879">
                  <c:v>1220.3916666666667</c:v>
                </c:pt>
                <c:pt idx="14880">
                  <c:v>1220.4750000000001</c:v>
                </c:pt>
                <c:pt idx="14881">
                  <c:v>1220.5583333333334</c:v>
                </c:pt>
                <c:pt idx="14882">
                  <c:v>1220.6333333333334</c:v>
                </c:pt>
                <c:pt idx="14883">
                  <c:v>1220.7166666666667</c:v>
                </c:pt>
                <c:pt idx="14884">
                  <c:v>1220.8</c:v>
                </c:pt>
                <c:pt idx="14885">
                  <c:v>1220.8833333333334</c:v>
                </c:pt>
                <c:pt idx="14886">
                  <c:v>1220.9666666666667</c:v>
                </c:pt>
                <c:pt idx="14887">
                  <c:v>1221.05</c:v>
                </c:pt>
                <c:pt idx="14888">
                  <c:v>1221.125</c:v>
                </c:pt>
                <c:pt idx="14889">
                  <c:v>1221.2083333333333</c:v>
                </c:pt>
                <c:pt idx="14890">
                  <c:v>1221.2916666666667</c:v>
                </c:pt>
                <c:pt idx="14891">
                  <c:v>1221.375</c:v>
                </c:pt>
                <c:pt idx="14892">
                  <c:v>1221.4583333333333</c:v>
                </c:pt>
                <c:pt idx="14893">
                  <c:v>1221.5416666666667</c:v>
                </c:pt>
                <c:pt idx="14894">
                  <c:v>1221.6166666666666</c:v>
                </c:pt>
                <c:pt idx="14895">
                  <c:v>1221.7</c:v>
                </c:pt>
                <c:pt idx="14896">
                  <c:v>1221.7833333333333</c:v>
                </c:pt>
                <c:pt idx="14897">
                  <c:v>1221.8666666666666</c:v>
                </c:pt>
                <c:pt idx="14898">
                  <c:v>1221.95</c:v>
                </c:pt>
                <c:pt idx="14899">
                  <c:v>1222.0333333333333</c:v>
                </c:pt>
                <c:pt idx="14900">
                  <c:v>1222.1166666666666</c:v>
                </c:pt>
                <c:pt idx="14901">
                  <c:v>1222.1916666666666</c:v>
                </c:pt>
                <c:pt idx="14902">
                  <c:v>1222.2749999999999</c:v>
                </c:pt>
                <c:pt idx="14903">
                  <c:v>1222.3583333333333</c:v>
                </c:pt>
                <c:pt idx="14904">
                  <c:v>1222.4416666666666</c:v>
                </c:pt>
                <c:pt idx="14905">
                  <c:v>1222.5249999999999</c:v>
                </c:pt>
                <c:pt idx="14906">
                  <c:v>1222.6083333333333</c:v>
                </c:pt>
                <c:pt idx="14907">
                  <c:v>1222.6833333333334</c:v>
                </c:pt>
                <c:pt idx="14908">
                  <c:v>1222.7666666666667</c:v>
                </c:pt>
                <c:pt idx="14909">
                  <c:v>1222.8500000000001</c:v>
                </c:pt>
                <c:pt idx="14910">
                  <c:v>1222.9333333333334</c:v>
                </c:pt>
                <c:pt idx="14911">
                  <c:v>1223.0166666666667</c:v>
                </c:pt>
                <c:pt idx="14912">
                  <c:v>1223.1000000000001</c:v>
                </c:pt>
                <c:pt idx="14913">
                  <c:v>1223.175</c:v>
                </c:pt>
                <c:pt idx="14914">
                  <c:v>1223.2583333333334</c:v>
                </c:pt>
                <c:pt idx="14915">
                  <c:v>1223.3416666666667</c:v>
                </c:pt>
                <c:pt idx="14916">
                  <c:v>1223.425</c:v>
                </c:pt>
                <c:pt idx="14917">
                  <c:v>1223.5083333333334</c:v>
                </c:pt>
                <c:pt idx="14918">
                  <c:v>1223.5916666666667</c:v>
                </c:pt>
                <c:pt idx="14919">
                  <c:v>1223.675</c:v>
                </c:pt>
                <c:pt idx="14920">
                  <c:v>1223.75</c:v>
                </c:pt>
                <c:pt idx="14921">
                  <c:v>1223.8333333333333</c:v>
                </c:pt>
                <c:pt idx="14922">
                  <c:v>1223.9166666666667</c:v>
                </c:pt>
                <c:pt idx="14923">
                  <c:v>1224</c:v>
                </c:pt>
                <c:pt idx="14924">
                  <c:v>1224.0833333333333</c:v>
                </c:pt>
                <c:pt idx="14925">
                  <c:v>1224.1666666666667</c:v>
                </c:pt>
                <c:pt idx="14926">
                  <c:v>1224.2416666666666</c:v>
                </c:pt>
                <c:pt idx="14927">
                  <c:v>1224.325</c:v>
                </c:pt>
                <c:pt idx="14928">
                  <c:v>1224.4083333333333</c:v>
                </c:pt>
                <c:pt idx="14929">
                  <c:v>1224.4916666666666</c:v>
                </c:pt>
                <c:pt idx="14930">
                  <c:v>1224.575</c:v>
                </c:pt>
                <c:pt idx="14931">
                  <c:v>1224.6583333333333</c:v>
                </c:pt>
                <c:pt idx="14932">
                  <c:v>1224.7416666666666</c:v>
                </c:pt>
                <c:pt idx="14933">
                  <c:v>1224.8166666666666</c:v>
                </c:pt>
                <c:pt idx="14934">
                  <c:v>1224.8999999999999</c:v>
                </c:pt>
                <c:pt idx="14935">
                  <c:v>1224.9833333333333</c:v>
                </c:pt>
                <c:pt idx="14936">
                  <c:v>1225.0666666666666</c:v>
                </c:pt>
                <c:pt idx="14937">
                  <c:v>1225.1499999999999</c:v>
                </c:pt>
                <c:pt idx="14938">
                  <c:v>1225.2333333333333</c:v>
                </c:pt>
                <c:pt idx="14939">
                  <c:v>1225.3083333333334</c:v>
                </c:pt>
                <c:pt idx="14940">
                  <c:v>1225.3916666666667</c:v>
                </c:pt>
                <c:pt idx="14941">
                  <c:v>1225.4750000000001</c:v>
                </c:pt>
                <c:pt idx="14942">
                  <c:v>1225.5583333333334</c:v>
                </c:pt>
                <c:pt idx="14943">
                  <c:v>1225.6416666666667</c:v>
                </c:pt>
                <c:pt idx="14944">
                  <c:v>1225.7250000000001</c:v>
                </c:pt>
                <c:pt idx="14945">
                  <c:v>1225.8</c:v>
                </c:pt>
                <c:pt idx="14946">
                  <c:v>1225.8833333333334</c:v>
                </c:pt>
                <c:pt idx="14947">
                  <c:v>1225.9666666666667</c:v>
                </c:pt>
                <c:pt idx="14948">
                  <c:v>1226.05</c:v>
                </c:pt>
                <c:pt idx="14949">
                  <c:v>1226.1333333333334</c:v>
                </c:pt>
                <c:pt idx="14950">
                  <c:v>1226.2166666666667</c:v>
                </c:pt>
                <c:pt idx="14951">
                  <c:v>1226.3</c:v>
                </c:pt>
                <c:pt idx="14952">
                  <c:v>1226.375</c:v>
                </c:pt>
                <c:pt idx="14953">
                  <c:v>1226.4583333333333</c:v>
                </c:pt>
                <c:pt idx="14954">
                  <c:v>1226.5416666666667</c:v>
                </c:pt>
                <c:pt idx="14955">
                  <c:v>1226.625</c:v>
                </c:pt>
                <c:pt idx="14956">
                  <c:v>1226.7083333333333</c:v>
                </c:pt>
                <c:pt idx="14957">
                  <c:v>1226.7916666666667</c:v>
                </c:pt>
                <c:pt idx="14958">
                  <c:v>1226.8666666666666</c:v>
                </c:pt>
                <c:pt idx="14959">
                  <c:v>1226.95</c:v>
                </c:pt>
                <c:pt idx="14960">
                  <c:v>1227.0333333333333</c:v>
                </c:pt>
                <c:pt idx="14961">
                  <c:v>1227.1166666666666</c:v>
                </c:pt>
                <c:pt idx="14962">
                  <c:v>1227.2</c:v>
                </c:pt>
                <c:pt idx="14963">
                  <c:v>1227.2833333333333</c:v>
                </c:pt>
                <c:pt idx="14964">
                  <c:v>1227.3583333333333</c:v>
                </c:pt>
                <c:pt idx="14965">
                  <c:v>1227.4416666666666</c:v>
                </c:pt>
                <c:pt idx="14966">
                  <c:v>1227.5249999999999</c:v>
                </c:pt>
                <c:pt idx="14967">
                  <c:v>1227.6083333333333</c:v>
                </c:pt>
                <c:pt idx="14968">
                  <c:v>1227.6916666666666</c:v>
                </c:pt>
                <c:pt idx="14969">
                  <c:v>1227.7749999999999</c:v>
                </c:pt>
                <c:pt idx="14970">
                  <c:v>1227.8583333333333</c:v>
                </c:pt>
                <c:pt idx="14971">
                  <c:v>1227.9333333333334</c:v>
                </c:pt>
                <c:pt idx="14972">
                  <c:v>1228.0166666666667</c:v>
                </c:pt>
                <c:pt idx="14973">
                  <c:v>1228.1000000000001</c:v>
                </c:pt>
                <c:pt idx="14974">
                  <c:v>1228.1833333333334</c:v>
                </c:pt>
                <c:pt idx="14975">
                  <c:v>1228.2666666666667</c:v>
                </c:pt>
                <c:pt idx="14976">
                  <c:v>1228.3500000000001</c:v>
                </c:pt>
                <c:pt idx="14977">
                  <c:v>1228.425</c:v>
                </c:pt>
                <c:pt idx="14978">
                  <c:v>1228.5083333333334</c:v>
                </c:pt>
                <c:pt idx="14979">
                  <c:v>1228.5916666666667</c:v>
                </c:pt>
                <c:pt idx="14980">
                  <c:v>1228.675</c:v>
                </c:pt>
                <c:pt idx="14981">
                  <c:v>1228.7583333333334</c:v>
                </c:pt>
                <c:pt idx="14982">
                  <c:v>1228.8416666666667</c:v>
                </c:pt>
                <c:pt idx="14983">
                  <c:v>1228.9166666666667</c:v>
                </c:pt>
                <c:pt idx="14984">
                  <c:v>1229</c:v>
                </c:pt>
                <c:pt idx="14985">
                  <c:v>1229.0833333333333</c:v>
                </c:pt>
                <c:pt idx="14986">
                  <c:v>1229.1666666666667</c:v>
                </c:pt>
                <c:pt idx="14987">
                  <c:v>1229.25</c:v>
                </c:pt>
                <c:pt idx="14988">
                  <c:v>1229.3333333333333</c:v>
                </c:pt>
                <c:pt idx="14989">
                  <c:v>1229.4166666666667</c:v>
                </c:pt>
                <c:pt idx="14990">
                  <c:v>1229.4916666666666</c:v>
                </c:pt>
                <c:pt idx="14991">
                  <c:v>1229.575</c:v>
                </c:pt>
                <c:pt idx="14992">
                  <c:v>1229.6583333333333</c:v>
                </c:pt>
                <c:pt idx="14993">
                  <c:v>1229.7416666666666</c:v>
                </c:pt>
                <c:pt idx="14994">
                  <c:v>1229.825</c:v>
                </c:pt>
                <c:pt idx="14995">
                  <c:v>1229.9083333333333</c:v>
                </c:pt>
                <c:pt idx="14996">
                  <c:v>1229.9833333333333</c:v>
                </c:pt>
                <c:pt idx="14997">
                  <c:v>1230.0666666666666</c:v>
                </c:pt>
                <c:pt idx="14998">
                  <c:v>1230.1499999999999</c:v>
                </c:pt>
                <c:pt idx="14999">
                  <c:v>1230.2333333333333</c:v>
                </c:pt>
                <c:pt idx="15000">
                  <c:v>1230.3166666666666</c:v>
                </c:pt>
                <c:pt idx="15001">
                  <c:v>1230.3999999999999</c:v>
                </c:pt>
                <c:pt idx="15002">
                  <c:v>1230.4750000000001</c:v>
                </c:pt>
                <c:pt idx="15003">
                  <c:v>1230.5583333333334</c:v>
                </c:pt>
                <c:pt idx="15004">
                  <c:v>1230.6416666666667</c:v>
                </c:pt>
                <c:pt idx="15005">
                  <c:v>1230.7250000000001</c:v>
                </c:pt>
                <c:pt idx="15006">
                  <c:v>1230.8083333333334</c:v>
                </c:pt>
                <c:pt idx="15007">
                  <c:v>1230.8916666666667</c:v>
                </c:pt>
                <c:pt idx="15008">
                  <c:v>1230.9750000000001</c:v>
                </c:pt>
                <c:pt idx="15009">
                  <c:v>1231.05</c:v>
                </c:pt>
                <c:pt idx="15010">
                  <c:v>1231.1333333333334</c:v>
                </c:pt>
                <c:pt idx="15011">
                  <c:v>1231.2166666666667</c:v>
                </c:pt>
                <c:pt idx="15012">
                  <c:v>1231.3</c:v>
                </c:pt>
                <c:pt idx="15013">
                  <c:v>1231.3833333333334</c:v>
                </c:pt>
                <c:pt idx="15014">
                  <c:v>1231.4666666666667</c:v>
                </c:pt>
                <c:pt idx="15015">
                  <c:v>1231.5416666666667</c:v>
                </c:pt>
                <c:pt idx="15016">
                  <c:v>1231.625</c:v>
                </c:pt>
                <c:pt idx="15017">
                  <c:v>1231.7083333333333</c:v>
                </c:pt>
                <c:pt idx="15018">
                  <c:v>1231.7916666666667</c:v>
                </c:pt>
                <c:pt idx="15019">
                  <c:v>1231.875</c:v>
                </c:pt>
                <c:pt idx="15020">
                  <c:v>1231.9583333333333</c:v>
                </c:pt>
                <c:pt idx="15021">
                  <c:v>1232.0333333333333</c:v>
                </c:pt>
                <c:pt idx="15022">
                  <c:v>1232.1166666666666</c:v>
                </c:pt>
                <c:pt idx="15023">
                  <c:v>1232.2</c:v>
                </c:pt>
                <c:pt idx="15024">
                  <c:v>1232.2833333333333</c:v>
                </c:pt>
                <c:pt idx="15025">
                  <c:v>1232.3666666666666</c:v>
                </c:pt>
                <c:pt idx="15026">
                  <c:v>1232.45</c:v>
                </c:pt>
                <c:pt idx="15027">
                  <c:v>1232.5333333333333</c:v>
                </c:pt>
                <c:pt idx="15028">
                  <c:v>1232.6083333333333</c:v>
                </c:pt>
                <c:pt idx="15029">
                  <c:v>1232.6916666666666</c:v>
                </c:pt>
                <c:pt idx="15030">
                  <c:v>1232.7749999999999</c:v>
                </c:pt>
                <c:pt idx="15031">
                  <c:v>1232.8583333333333</c:v>
                </c:pt>
                <c:pt idx="15032">
                  <c:v>1232.9416666666666</c:v>
                </c:pt>
                <c:pt idx="15033">
                  <c:v>1233.0249999999999</c:v>
                </c:pt>
                <c:pt idx="15034">
                  <c:v>1233.1000000000001</c:v>
                </c:pt>
                <c:pt idx="15035">
                  <c:v>1233.1833333333334</c:v>
                </c:pt>
                <c:pt idx="15036">
                  <c:v>1233.2666666666667</c:v>
                </c:pt>
                <c:pt idx="15037">
                  <c:v>1233.3500000000001</c:v>
                </c:pt>
                <c:pt idx="15038">
                  <c:v>1233.4333333333334</c:v>
                </c:pt>
                <c:pt idx="15039">
                  <c:v>1233.5166666666667</c:v>
                </c:pt>
                <c:pt idx="15040">
                  <c:v>1233.5916666666667</c:v>
                </c:pt>
                <c:pt idx="15041">
                  <c:v>1233.675</c:v>
                </c:pt>
                <c:pt idx="15042">
                  <c:v>1233.7583333333334</c:v>
                </c:pt>
                <c:pt idx="15043">
                  <c:v>1233.8416666666667</c:v>
                </c:pt>
                <c:pt idx="15044">
                  <c:v>1233.925</c:v>
                </c:pt>
                <c:pt idx="15045">
                  <c:v>1234.0083333333334</c:v>
                </c:pt>
                <c:pt idx="15046">
                  <c:v>1234.0916666666667</c:v>
                </c:pt>
                <c:pt idx="15047">
                  <c:v>1234.1666666666667</c:v>
                </c:pt>
                <c:pt idx="15048">
                  <c:v>1234.25</c:v>
                </c:pt>
                <c:pt idx="15049">
                  <c:v>1234.3333333333333</c:v>
                </c:pt>
                <c:pt idx="15050">
                  <c:v>1234.4166666666667</c:v>
                </c:pt>
                <c:pt idx="15051">
                  <c:v>1234.5</c:v>
                </c:pt>
                <c:pt idx="15052">
                  <c:v>1234.5833333333333</c:v>
                </c:pt>
                <c:pt idx="15053">
                  <c:v>1234.6583333333333</c:v>
                </c:pt>
                <c:pt idx="15054">
                  <c:v>1234.7416666666666</c:v>
                </c:pt>
                <c:pt idx="15055">
                  <c:v>1234.825</c:v>
                </c:pt>
                <c:pt idx="15056">
                  <c:v>1234.9083333333333</c:v>
                </c:pt>
                <c:pt idx="15057">
                  <c:v>1234.9916666666666</c:v>
                </c:pt>
                <c:pt idx="15058">
                  <c:v>1235.075</c:v>
                </c:pt>
                <c:pt idx="15059">
                  <c:v>1235.1583333333333</c:v>
                </c:pt>
                <c:pt idx="15060">
                  <c:v>1235.2333333333333</c:v>
                </c:pt>
                <c:pt idx="15061">
                  <c:v>1235.3166666666666</c:v>
                </c:pt>
                <c:pt idx="15062">
                  <c:v>1235.3999999999999</c:v>
                </c:pt>
                <c:pt idx="15063">
                  <c:v>1235.4833333333333</c:v>
                </c:pt>
                <c:pt idx="15064">
                  <c:v>1235.5666666666666</c:v>
                </c:pt>
                <c:pt idx="15065">
                  <c:v>1235.6499999999999</c:v>
                </c:pt>
                <c:pt idx="15066">
                  <c:v>1235.7250000000001</c:v>
                </c:pt>
                <c:pt idx="15067">
                  <c:v>1235.8083333333334</c:v>
                </c:pt>
                <c:pt idx="15068">
                  <c:v>1235.8916666666667</c:v>
                </c:pt>
                <c:pt idx="15069">
                  <c:v>1235.9750000000001</c:v>
                </c:pt>
                <c:pt idx="15070">
                  <c:v>1236.0583333333334</c:v>
                </c:pt>
                <c:pt idx="15071">
                  <c:v>1236.1416666666667</c:v>
                </c:pt>
                <c:pt idx="15072">
                  <c:v>1236.2166666666667</c:v>
                </c:pt>
                <c:pt idx="15073">
                  <c:v>1236.3</c:v>
                </c:pt>
                <c:pt idx="15074">
                  <c:v>1236.3833333333334</c:v>
                </c:pt>
                <c:pt idx="15075">
                  <c:v>1236.4666666666667</c:v>
                </c:pt>
                <c:pt idx="15076">
                  <c:v>1236.55</c:v>
                </c:pt>
                <c:pt idx="15077">
                  <c:v>1236.6333333333334</c:v>
                </c:pt>
                <c:pt idx="15078">
                  <c:v>1236.7166666666667</c:v>
                </c:pt>
                <c:pt idx="15079">
                  <c:v>1236.7916666666667</c:v>
                </c:pt>
                <c:pt idx="15080">
                  <c:v>1236.875</c:v>
                </c:pt>
                <c:pt idx="15081">
                  <c:v>1236.9583333333333</c:v>
                </c:pt>
                <c:pt idx="15082">
                  <c:v>1237.0416666666667</c:v>
                </c:pt>
                <c:pt idx="15083">
                  <c:v>1237.125</c:v>
                </c:pt>
                <c:pt idx="15084">
                  <c:v>1237.2083333333333</c:v>
                </c:pt>
                <c:pt idx="15085">
                  <c:v>1237.2833333333333</c:v>
                </c:pt>
                <c:pt idx="15086">
                  <c:v>1237.3666666666666</c:v>
                </c:pt>
                <c:pt idx="15087">
                  <c:v>1237.45</c:v>
                </c:pt>
                <c:pt idx="15088">
                  <c:v>1237.5333333333333</c:v>
                </c:pt>
                <c:pt idx="15089">
                  <c:v>1237.6166666666666</c:v>
                </c:pt>
                <c:pt idx="15090">
                  <c:v>1237.7</c:v>
                </c:pt>
                <c:pt idx="15091">
                  <c:v>1237.7749999999999</c:v>
                </c:pt>
                <c:pt idx="15092">
                  <c:v>1237.8583333333333</c:v>
                </c:pt>
                <c:pt idx="15093">
                  <c:v>1237.9416666666666</c:v>
                </c:pt>
                <c:pt idx="15094">
                  <c:v>1238.0249999999999</c:v>
                </c:pt>
                <c:pt idx="15095">
                  <c:v>1238.1083333333333</c:v>
                </c:pt>
                <c:pt idx="15096">
                  <c:v>1238.1916666666666</c:v>
                </c:pt>
                <c:pt idx="15097">
                  <c:v>1238.2749999999999</c:v>
                </c:pt>
                <c:pt idx="15098">
                  <c:v>1238.3500000000001</c:v>
                </c:pt>
                <c:pt idx="15099">
                  <c:v>1238.4333333333334</c:v>
                </c:pt>
                <c:pt idx="15100">
                  <c:v>1238.5166666666667</c:v>
                </c:pt>
                <c:pt idx="15101">
                  <c:v>1238.6000000000001</c:v>
                </c:pt>
                <c:pt idx="15102">
                  <c:v>1238.6833333333334</c:v>
                </c:pt>
                <c:pt idx="15103">
                  <c:v>1238.7666666666667</c:v>
                </c:pt>
                <c:pt idx="15104">
                  <c:v>1238.8416666666667</c:v>
                </c:pt>
                <c:pt idx="15105">
                  <c:v>1238.925</c:v>
                </c:pt>
                <c:pt idx="15106">
                  <c:v>1239.0083333333334</c:v>
                </c:pt>
                <c:pt idx="15107">
                  <c:v>1239.0916666666667</c:v>
                </c:pt>
                <c:pt idx="15108">
                  <c:v>1239.175</c:v>
                </c:pt>
                <c:pt idx="15109">
                  <c:v>1239.2583333333334</c:v>
                </c:pt>
                <c:pt idx="15110">
                  <c:v>1239.3333333333333</c:v>
                </c:pt>
                <c:pt idx="15111">
                  <c:v>1239.4166666666667</c:v>
                </c:pt>
                <c:pt idx="15112">
                  <c:v>1239.5</c:v>
                </c:pt>
                <c:pt idx="15113">
                  <c:v>1239.5833333333333</c:v>
                </c:pt>
                <c:pt idx="15114">
                  <c:v>1239.6666666666667</c:v>
                </c:pt>
                <c:pt idx="15115">
                  <c:v>1239.75</c:v>
                </c:pt>
                <c:pt idx="15116">
                  <c:v>1239.8333333333333</c:v>
                </c:pt>
                <c:pt idx="15117">
                  <c:v>1239.9083333333333</c:v>
                </c:pt>
                <c:pt idx="15118">
                  <c:v>1239.9916666666666</c:v>
                </c:pt>
                <c:pt idx="15119">
                  <c:v>1240.075</c:v>
                </c:pt>
                <c:pt idx="15120">
                  <c:v>1240.1583333333333</c:v>
                </c:pt>
                <c:pt idx="15121">
                  <c:v>1240.2416666666666</c:v>
                </c:pt>
                <c:pt idx="15122">
                  <c:v>1240.325</c:v>
                </c:pt>
                <c:pt idx="15123">
                  <c:v>1240.3999999999999</c:v>
                </c:pt>
                <c:pt idx="15124">
                  <c:v>1240.4833333333333</c:v>
                </c:pt>
                <c:pt idx="15125">
                  <c:v>1240.5666666666666</c:v>
                </c:pt>
                <c:pt idx="15126">
                  <c:v>1240.6499999999999</c:v>
                </c:pt>
                <c:pt idx="15127">
                  <c:v>1240.7333333333333</c:v>
                </c:pt>
                <c:pt idx="15128">
                  <c:v>1240.8166666666666</c:v>
                </c:pt>
                <c:pt idx="15129">
                  <c:v>1240.8916666666667</c:v>
                </c:pt>
                <c:pt idx="15130">
                  <c:v>1240.9750000000001</c:v>
                </c:pt>
                <c:pt idx="15131">
                  <c:v>1241.0583333333334</c:v>
                </c:pt>
                <c:pt idx="15132">
                  <c:v>1241.1416666666667</c:v>
                </c:pt>
                <c:pt idx="15133">
                  <c:v>1241.2250000000001</c:v>
                </c:pt>
                <c:pt idx="15134">
                  <c:v>1241.3083333333334</c:v>
                </c:pt>
                <c:pt idx="15135">
                  <c:v>1241.3916666666667</c:v>
                </c:pt>
                <c:pt idx="15136">
                  <c:v>1241.4666666666667</c:v>
                </c:pt>
                <c:pt idx="15137">
                  <c:v>1241.55</c:v>
                </c:pt>
                <c:pt idx="15138">
                  <c:v>1241.6333333333334</c:v>
                </c:pt>
                <c:pt idx="15139">
                  <c:v>1241.7166666666667</c:v>
                </c:pt>
                <c:pt idx="15140">
                  <c:v>1241.8</c:v>
                </c:pt>
                <c:pt idx="15141">
                  <c:v>1241.8833333333334</c:v>
                </c:pt>
                <c:pt idx="15142">
                  <c:v>1241.9583333333333</c:v>
                </c:pt>
                <c:pt idx="15143">
                  <c:v>1242.0416666666667</c:v>
                </c:pt>
                <c:pt idx="15144">
                  <c:v>1242.125</c:v>
                </c:pt>
                <c:pt idx="15145">
                  <c:v>1242.2083333333333</c:v>
                </c:pt>
                <c:pt idx="15146">
                  <c:v>1242.2916666666667</c:v>
                </c:pt>
                <c:pt idx="15147">
                  <c:v>1242.375</c:v>
                </c:pt>
                <c:pt idx="15148">
                  <c:v>1242.45</c:v>
                </c:pt>
                <c:pt idx="15149">
                  <c:v>1242.5333333333333</c:v>
                </c:pt>
                <c:pt idx="15150">
                  <c:v>1242.6166666666666</c:v>
                </c:pt>
                <c:pt idx="15151">
                  <c:v>1242.7</c:v>
                </c:pt>
                <c:pt idx="15152">
                  <c:v>1242.7833333333333</c:v>
                </c:pt>
                <c:pt idx="15153">
                  <c:v>1242.8666666666666</c:v>
                </c:pt>
                <c:pt idx="15154">
                  <c:v>1242.95</c:v>
                </c:pt>
                <c:pt idx="15155">
                  <c:v>1243.0249999999999</c:v>
                </c:pt>
                <c:pt idx="15156">
                  <c:v>1243.1083333333333</c:v>
                </c:pt>
                <c:pt idx="15157">
                  <c:v>1243.1916666666666</c:v>
                </c:pt>
                <c:pt idx="15158">
                  <c:v>1243.2749999999999</c:v>
                </c:pt>
                <c:pt idx="15159">
                  <c:v>1243.3583333333333</c:v>
                </c:pt>
                <c:pt idx="15160">
                  <c:v>1243.4416666666666</c:v>
                </c:pt>
                <c:pt idx="15161">
                  <c:v>1243.5166666666667</c:v>
                </c:pt>
                <c:pt idx="15162">
                  <c:v>1243.6000000000001</c:v>
                </c:pt>
                <c:pt idx="15163">
                  <c:v>1243.6833333333334</c:v>
                </c:pt>
                <c:pt idx="15164">
                  <c:v>1243.7666666666667</c:v>
                </c:pt>
                <c:pt idx="15165">
                  <c:v>1243.8500000000001</c:v>
                </c:pt>
                <c:pt idx="15166">
                  <c:v>1243.9333333333334</c:v>
                </c:pt>
                <c:pt idx="15167">
                  <c:v>1244.0083333333334</c:v>
                </c:pt>
                <c:pt idx="15168">
                  <c:v>1244.0916666666667</c:v>
                </c:pt>
                <c:pt idx="15169">
                  <c:v>1244.175</c:v>
                </c:pt>
                <c:pt idx="15170">
                  <c:v>1244.2583333333334</c:v>
                </c:pt>
                <c:pt idx="15171">
                  <c:v>1244.3416666666667</c:v>
                </c:pt>
                <c:pt idx="15172">
                  <c:v>1244.425</c:v>
                </c:pt>
                <c:pt idx="15173">
                  <c:v>1244.5083333333334</c:v>
                </c:pt>
                <c:pt idx="15174">
                  <c:v>1244.5833333333333</c:v>
                </c:pt>
                <c:pt idx="15175">
                  <c:v>1244.6666666666667</c:v>
                </c:pt>
                <c:pt idx="15176">
                  <c:v>1244.75</c:v>
                </c:pt>
                <c:pt idx="15177">
                  <c:v>1244.8333333333333</c:v>
                </c:pt>
                <c:pt idx="15178">
                  <c:v>1244.9166666666667</c:v>
                </c:pt>
                <c:pt idx="15179">
                  <c:v>1245</c:v>
                </c:pt>
                <c:pt idx="15180">
                  <c:v>1245.075</c:v>
                </c:pt>
                <c:pt idx="15181">
                  <c:v>1245.1583333333333</c:v>
                </c:pt>
                <c:pt idx="15182">
                  <c:v>1245.2416666666666</c:v>
                </c:pt>
                <c:pt idx="15183">
                  <c:v>1245.325</c:v>
                </c:pt>
                <c:pt idx="15184">
                  <c:v>1245.4083333333333</c:v>
                </c:pt>
                <c:pt idx="15185">
                  <c:v>1245.4916666666666</c:v>
                </c:pt>
                <c:pt idx="15186">
                  <c:v>1245.575</c:v>
                </c:pt>
                <c:pt idx="15187">
                  <c:v>1245.6499999999999</c:v>
                </c:pt>
                <c:pt idx="15188">
                  <c:v>1245.7333333333333</c:v>
                </c:pt>
                <c:pt idx="15189">
                  <c:v>1245.8166666666666</c:v>
                </c:pt>
                <c:pt idx="15190">
                  <c:v>1245.8999999999999</c:v>
                </c:pt>
                <c:pt idx="15191">
                  <c:v>1245.9833333333333</c:v>
                </c:pt>
                <c:pt idx="15192">
                  <c:v>1246.0666666666666</c:v>
                </c:pt>
                <c:pt idx="15193">
                  <c:v>1246.1416666666667</c:v>
                </c:pt>
                <c:pt idx="15194">
                  <c:v>1246.2250000000001</c:v>
                </c:pt>
                <c:pt idx="15195">
                  <c:v>1246.3083333333334</c:v>
                </c:pt>
                <c:pt idx="15196">
                  <c:v>1246.3916666666667</c:v>
                </c:pt>
                <c:pt idx="15197">
                  <c:v>1246.4750000000001</c:v>
                </c:pt>
                <c:pt idx="15198">
                  <c:v>1246.5583333333334</c:v>
                </c:pt>
                <c:pt idx="15199">
                  <c:v>1246.6333333333334</c:v>
                </c:pt>
                <c:pt idx="15200">
                  <c:v>1246.7166666666667</c:v>
                </c:pt>
                <c:pt idx="15201">
                  <c:v>1246.8</c:v>
                </c:pt>
                <c:pt idx="15202">
                  <c:v>1246.8833333333334</c:v>
                </c:pt>
                <c:pt idx="15203">
                  <c:v>1246.9666666666667</c:v>
                </c:pt>
                <c:pt idx="15204">
                  <c:v>1247.05</c:v>
                </c:pt>
                <c:pt idx="15205">
                  <c:v>1247.1333333333334</c:v>
                </c:pt>
                <c:pt idx="15206">
                  <c:v>1247.2083333333333</c:v>
                </c:pt>
                <c:pt idx="15207">
                  <c:v>1247.2916666666667</c:v>
                </c:pt>
                <c:pt idx="15208">
                  <c:v>1247.375</c:v>
                </c:pt>
                <c:pt idx="15209">
                  <c:v>1247.4583333333333</c:v>
                </c:pt>
                <c:pt idx="15210">
                  <c:v>1247.5416666666667</c:v>
                </c:pt>
                <c:pt idx="15211">
                  <c:v>1247.625</c:v>
                </c:pt>
                <c:pt idx="15212">
                  <c:v>1247.7</c:v>
                </c:pt>
                <c:pt idx="15213">
                  <c:v>1247.7833333333333</c:v>
                </c:pt>
                <c:pt idx="15214">
                  <c:v>1247.8666666666666</c:v>
                </c:pt>
                <c:pt idx="15215">
                  <c:v>1247.95</c:v>
                </c:pt>
                <c:pt idx="15216">
                  <c:v>1248.0333333333333</c:v>
                </c:pt>
                <c:pt idx="15217">
                  <c:v>1248.1166666666666</c:v>
                </c:pt>
                <c:pt idx="15218">
                  <c:v>1248.1916666666666</c:v>
                </c:pt>
                <c:pt idx="15219">
                  <c:v>1248.2749999999999</c:v>
                </c:pt>
                <c:pt idx="15220">
                  <c:v>1248.3583333333333</c:v>
                </c:pt>
                <c:pt idx="15221">
                  <c:v>1248.4416666666666</c:v>
                </c:pt>
                <c:pt idx="15222">
                  <c:v>1248.5249999999999</c:v>
                </c:pt>
                <c:pt idx="15223">
                  <c:v>1248.6083333333333</c:v>
                </c:pt>
                <c:pt idx="15224">
                  <c:v>1248.6916666666666</c:v>
                </c:pt>
                <c:pt idx="15225">
                  <c:v>1248.7666666666667</c:v>
                </c:pt>
                <c:pt idx="15226">
                  <c:v>1248.8500000000001</c:v>
                </c:pt>
                <c:pt idx="15227">
                  <c:v>1248.9333333333334</c:v>
                </c:pt>
                <c:pt idx="15228">
                  <c:v>1249.0166666666667</c:v>
                </c:pt>
                <c:pt idx="15229">
                  <c:v>1249.1000000000001</c:v>
                </c:pt>
                <c:pt idx="15230">
                  <c:v>1249.1833333333334</c:v>
                </c:pt>
                <c:pt idx="15231">
                  <c:v>1249.2583333333334</c:v>
                </c:pt>
                <c:pt idx="15232">
                  <c:v>1249.3416666666667</c:v>
                </c:pt>
                <c:pt idx="15233">
                  <c:v>1249.425</c:v>
                </c:pt>
                <c:pt idx="15234">
                  <c:v>1249.5083333333334</c:v>
                </c:pt>
                <c:pt idx="15235">
                  <c:v>1249.5916666666667</c:v>
                </c:pt>
                <c:pt idx="15236">
                  <c:v>1249.675</c:v>
                </c:pt>
                <c:pt idx="15237">
                  <c:v>1249.75</c:v>
                </c:pt>
                <c:pt idx="15238">
                  <c:v>1249.8333333333333</c:v>
                </c:pt>
                <c:pt idx="15239">
                  <c:v>1249.9166666666667</c:v>
                </c:pt>
                <c:pt idx="15240">
                  <c:v>1250</c:v>
                </c:pt>
                <c:pt idx="15241">
                  <c:v>1250.0833333333333</c:v>
                </c:pt>
                <c:pt idx="15242">
                  <c:v>1250.1666666666667</c:v>
                </c:pt>
                <c:pt idx="15243">
                  <c:v>1250.25</c:v>
                </c:pt>
                <c:pt idx="15244">
                  <c:v>1250.325</c:v>
                </c:pt>
                <c:pt idx="15245">
                  <c:v>1250.4083333333333</c:v>
                </c:pt>
                <c:pt idx="15246">
                  <c:v>1250.4916666666666</c:v>
                </c:pt>
                <c:pt idx="15247">
                  <c:v>1250.575</c:v>
                </c:pt>
                <c:pt idx="15248">
                  <c:v>1250.6583333333333</c:v>
                </c:pt>
                <c:pt idx="15249">
                  <c:v>1250.7416666666666</c:v>
                </c:pt>
                <c:pt idx="15250">
                  <c:v>1250.8166666666666</c:v>
                </c:pt>
                <c:pt idx="15251">
                  <c:v>1250.8999999999999</c:v>
                </c:pt>
                <c:pt idx="15252">
                  <c:v>1250.9833333333333</c:v>
                </c:pt>
                <c:pt idx="15253">
                  <c:v>1251.0666666666666</c:v>
                </c:pt>
                <c:pt idx="15254">
                  <c:v>1251.1499999999999</c:v>
                </c:pt>
                <c:pt idx="15255">
                  <c:v>1251.2333333333333</c:v>
                </c:pt>
                <c:pt idx="15256">
                  <c:v>1251.3083333333334</c:v>
                </c:pt>
                <c:pt idx="15257">
                  <c:v>1251.3916666666667</c:v>
                </c:pt>
                <c:pt idx="15258">
                  <c:v>1251.4750000000001</c:v>
                </c:pt>
                <c:pt idx="15259">
                  <c:v>1251.5583333333334</c:v>
                </c:pt>
                <c:pt idx="15260">
                  <c:v>1251.6416666666667</c:v>
                </c:pt>
                <c:pt idx="15261">
                  <c:v>1251.7250000000001</c:v>
                </c:pt>
                <c:pt idx="15262">
                  <c:v>1251.8083333333334</c:v>
                </c:pt>
                <c:pt idx="15263">
                  <c:v>1251.8833333333334</c:v>
                </c:pt>
                <c:pt idx="15264">
                  <c:v>1251.9666666666667</c:v>
                </c:pt>
                <c:pt idx="15265">
                  <c:v>1252.05</c:v>
                </c:pt>
                <c:pt idx="15266">
                  <c:v>1252.1333333333334</c:v>
                </c:pt>
                <c:pt idx="15267">
                  <c:v>1252.2166666666667</c:v>
                </c:pt>
                <c:pt idx="15268">
                  <c:v>1252.3</c:v>
                </c:pt>
                <c:pt idx="15269">
                  <c:v>1252.375</c:v>
                </c:pt>
                <c:pt idx="15270">
                  <c:v>1252.4583333333333</c:v>
                </c:pt>
                <c:pt idx="15271">
                  <c:v>1252.5416666666667</c:v>
                </c:pt>
                <c:pt idx="15272">
                  <c:v>1252.625</c:v>
                </c:pt>
                <c:pt idx="15273">
                  <c:v>1252.7083333333333</c:v>
                </c:pt>
                <c:pt idx="15274">
                  <c:v>1252.7916666666667</c:v>
                </c:pt>
                <c:pt idx="15275">
                  <c:v>1252.8666666666666</c:v>
                </c:pt>
                <c:pt idx="15276">
                  <c:v>1252.95</c:v>
                </c:pt>
                <c:pt idx="15277">
                  <c:v>1253.0333333333333</c:v>
                </c:pt>
                <c:pt idx="15278">
                  <c:v>1253.1166666666666</c:v>
                </c:pt>
                <c:pt idx="15279">
                  <c:v>1253.2</c:v>
                </c:pt>
                <c:pt idx="15280">
                  <c:v>1253.2833333333333</c:v>
                </c:pt>
                <c:pt idx="15281">
                  <c:v>1253.3666666666666</c:v>
                </c:pt>
                <c:pt idx="15282">
                  <c:v>1253.4416666666666</c:v>
                </c:pt>
                <c:pt idx="15283">
                  <c:v>1253.5249999999999</c:v>
                </c:pt>
                <c:pt idx="15284">
                  <c:v>1253.6083333333333</c:v>
                </c:pt>
                <c:pt idx="15285">
                  <c:v>1253.6916666666666</c:v>
                </c:pt>
                <c:pt idx="15286">
                  <c:v>1253.7749999999999</c:v>
                </c:pt>
                <c:pt idx="15287">
                  <c:v>1253.8583333333333</c:v>
                </c:pt>
                <c:pt idx="15288">
                  <c:v>1253.9333333333334</c:v>
                </c:pt>
                <c:pt idx="15289">
                  <c:v>1254.0166666666667</c:v>
                </c:pt>
                <c:pt idx="15290">
                  <c:v>1254.1000000000001</c:v>
                </c:pt>
                <c:pt idx="15291">
                  <c:v>1254.1833333333334</c:v>
                </c:pt>
                <c:pt idx="15292">
                  <c:v>1254.2666666666667</c:v>
                </c:pt>
                <c:pt idx="15293">
                  <c:v>1254.3500000000001</c:v>
                </c:pt>
                <c:pt idx="15294">
                  <c:v>1254.425</c:v>
                </c:pt>
                <c:pt idx="15295">
                  <c:v>1254.5083333333334</c:v>
                </c:pt>
                <c:pt idx="15296">
                  <c:v>1254.5916666666667</c:v>
                </c:pt>
                <c:pt idx="15297">
                  <c:v>1254.675</c:v>
                </c:pt>
                <c:pt idx="15298">
                  <c:v>1254.7583333333334</c:v>
                </c:pt>
                <c:pt idx="15299">
                  <c:v>1254.8416666666667</c:v>
                </c:pt>
                <c:pt idx="15300">
                  <c:v>1254.925</c:v>
                </c:pt>
                <c:pt idx="15301">
                  <c:v>1255</c:v>
                </c:pt>
                <c:pt idx="15302">
                  <c:v>1255.0833333333333</c:v>
                </c:pt>
                <c:pt idx="15303">
                  <c:v>1255.1666666666667</c:v>
                </c:pt>
                <c:pt idx="15304">
                  <c:v>1255.25</c:v>
                </c:pt>
                <c:pt idx="15305">
                  <c:v>1255.3333333333333</c:v>
                </c:pt>
                <c:pt idx="15306">
                  <c:v>1255.4166666666667</c:v>
                </c:pt>
                <c:pt idx="15307">
                  <c:v>1255.4916666666666</c:v>
                </c:pt>
                <c:pt idx="15308">
                  <c:v>1255.575</c:v>
                </c:pt>
                <c:pt idx="15309">
                  <c:v>1255.6583333333333</c:v>
                </c:pt>
                <c:pt idx="15310">
                  <c:v>1255.7416666666666</c:v>
                </c:pt>
                <c:pt idx="15311">
                  <c:v>1255.825</c:v>
                </c:pt>
                <c:pt idx="15312">
                  <c:v>1255.9083333333333</c:v>
                </c:pt>
                <c:pt idx="15313">
                  <c:v>1255.9916666666666</c:v>
                </c:pt>
                <c:pt idx="15314">
                  <c:v>1256.0666666666666</c:v>
                </c:pt>
                <c:pt idx="15315">
                  <c:v>1256.1499999999999</c:v>
                </c:pt>
                <c:pt idx="15316">
                  <c:v>1256.2333333333333</c:v>
                </c:pt>
                <c:pt idx="15317">
                  <c:v>1256.3166666666666</c:v>
                </c:pt>
                <c:pt idx="15318">
                  <c:v>1256.3999999999999</c:v>
                </c:pt>
                <c:pt idx="15319">
                  <c:v>1256.4833333333333</c:v>
                </c:pt>
                <c:pt idx="15320">
                  <c:v>1256.5583333333334</c:v>
                </c:pt>
                <c:pt idx="15321">
                  <c:v>1256.6416666666667</c:v>
                </c:pt>
                <c:pt idx="15322">
                  <c:v>1256.7250000000001</c:v>
                </c:pt>
                <c:pt idx="15323">
                  <c:v>1256.8083333333334</c:v>
                </c:pt>
                <c:pt idx="15324">
                  <c:v>1256.8916666666667</c:v>
                </c:pt>
                <c:pt idx="15325">
                  <c:v>1256.9750000000001</c:v>
                </c:pt>
                <c:pt idx="15326">
                  <c:v>1257.05</c:v>
                </c:pt>
                <c:pt idx="15327">
                  <c:v>1257.1333333333334</c:v>
                </c:pt>
                <c:pt idx="15328">
                  <c:v>1257.2166666666667</c:v>
                </c:pt>
                <c:pt idx="15329">
                  <c:v>1257.3</c:v>
                </c:pt>
                <c:pt idx="15330">
                  <c:v>1257.3833333333334</c:v>
                </c:pt>
                <c:pt idx="15331">
                  <c:v>1257.4666666666667</c:v>
                </c:pt>
                <c:pt idx="15332">
                  <c:v>1257.55</c:v>
                </c:pt>
                <c:pt idx="15333">
                  <c:v>1257.625</c:v>
                </c:pt>
                <c:pt idx="15334">
                  <c:v>1257.7083333333333</c:v>
                </c:pt>
                <c:pt idx="15335">
                  <c:v>1257.7916666666667</c:v>
                </c:pt>
                <c:pt idx="15336">
                  <c:v>1257.875</c:v>
                </c:pt>
                <c:pt idx="15337">
                  <c:v>1257.9583333333333</c:v>
                </c:pt>
                <c:pt idx="15338">
                  <c:v>1258.0416666666667</c:v>
                </c:pt>
                <c:pt idx="15339">
                  <c:v>1258.1166666666666</c:v>
                </c:pt>
                <c:pt idx="15340">
                  <c:v>1258.2</c:v>
                </c:pt>
                <c:pt idx="15341">
                  <c:v>1258.2833333333333</c:v>
                </c:pt>
                <c:pt idx="15342">
                  <c:v>1258.3666666666666</c:v>
                </c:pt>
                <c:pt idx="15343">
                  <c:v>1258.45</c:v>
                </c:pt>
                <c:pt idx="15344">
                  <c:v>1258.5333333333333</c:v>
                </c:pt>
                <c:pt idx="15345">
                  <c:v>1258.6083333333333</c:v>
                </c:pt>
                <c:pt idx="15346">
                  <c:v>1258.6916666666666</c:v>
                </c:pt>
                <c:pt idx="15347">
                  <c:v>1258.7749999999999</c:v>
                </c:pt>
                <c:pt idx="15348">
                  <c:v>1258.8583333333333</c:v>
                </c:pt>
                <c:pt idx="15349">
                  <c:v>1258.9416666666666</c:v>
                </c:pt>
                <c:pt idx="15350">
                  <c:v>1259.0249999999999</c:v>
                </c:pt>
                <c:pt idx="15351">
                  <c:v>1259.1083333333333</c:v>
                </c:pt>
                <c:pt idx="15352">
                  <c:v>1259.1833333333334</c:v>
                </c:pt>
                <c:pt idx="15353">
                  <c:v>1259.2666666666667</c:v>
                </c:pt>
                <c:pt idx="15354">
                  <c:v>1259.3500000000001</c:v>
                </c:pt>
                <c:pt idx="15355">
                  <c:v>1259.4333333333334</c:v>
                </c:pt>
                <c:pt idx="15356">
                  <c:v>1259.5166666666667</c:v>
                </c:pt>
                <c:pt idx="15357">
                  <c:v>1259.6000000000001</c:v>
                </c:pt>
                <c:pt idx="15358">
                  <c:v>1259.675</c:v>
                </c:pt>
                <c:pt idx="15359">
                  <c:v>1259.7583333333334</c:v>
                </c:pt>
                <c:pt idx="15360">
                  <c:v>1259.8416666666667</c:v>
                </c:pt>
                <c:pt idx="15361">
                  <c:v>1259.925</c:v>
                </c:pt>
                <c:pt idx="15362">
                  <c:v>1260.0083333333334</c:v>
                </c:pt>
                <c:pt idx="15363">
                  <c:v>1260.0916666666667</c:v>
                </c:pt>
                <c:pt idx="15364">
                  <c:v>1260.1666666666667</c:v>
                </c:pt>
                <c:pt idx="15365">
                  <c:v>1260.25</c:v>
                </c:pt>
                <c:pt idx="15366">
                  <c:v>1260.3333333333333</c:v>
                </c:pt>
                <c:pt idx="15367">
                  <c:v>1260.4166666666667</c:v>
                </c:pt>
                <c:pt idx="15368">
                  <c:v>1260.5</c:v>
                </c:pt>
                <c:pt idx="15369">
                  <c:v>1260.5833333333333</c:v>
                </c:pt>
                <c:pt idx="15370">
                  <c:v>1260.6666666666667</c:v>
                </c:pt>
                <c:pt idx="15371">
                  <c:v>1260.7416666666666</c:v>
                </c:pt>
                <c:pt idx="15372">
                  <c:v>1260.825</c:v>
                </c:pt>
                <c:pt idx="15373">
                  <c:v>1260.9083333333333</c:v>
                </c:pt>
                <c:pt idx="15374">
                  <c:v>1260.9916666666666</c:v>
                </c:pt>
                <c:pt idx="15375">
                  <c:v>1261.075</c:v>
                </c:pt>
                <c:pt idx="15376">
                  <c:v>1261.1583333333333</c:v>
                </c:pt>
                <c:pt idx="15377">
                  <c:v>1261.2333333333333</c:v>
                </c:pt>
                <c:pt idx="15378">
                  <c:v>1261.3166666666666</c:v>
                </c:pt>
                <c:pt idx="15379">
                  <c:v>1261.3999999999999</c:v>
                </c:pt>
                <c:pt idx="15380">
                  <c:v>1261.4833333333333</c:v>
                </c:pt>
                <c:pt idx="15381">
                  <c:v>1261.5666666666666</c:v>
                </c:pt>
                <c:pt idx="15382">
                  <c:v>1261.6499999999999</c:v>
                </c:pt>
                <c:pt idx="15383">
                  <c:v>1261.7250000000001</c:v>
                </c:pt>
                <c:pt idx="15384">
                  <c:v>1261.8083333333334</c:v>
                </c:pt>
                <c:pt idx="15385">
                  <c:v>1261.8916666666667</c:v>
                </c:pt>
                <c:pt idx="15386">
                  <c:v>1261.9750000000001</c:v>
                </c:pt>
                <c:pt idx="15387">
                  <c:v>1262.0583333333334</c:v>
                </c:pt>
                <c:pt idx="15388">
                  <c:v>1262.1416666666667</c:v>
                </c:pt>
                <c:pt idx="15389">
                  <c:v>1262.2250000000001</c:v>
                </c:pt>
                <c:pt idx="15390">
                  <c:v>1262.3</c:v>
                </c:pt>
                <c:pt idx="15391">
                  <c:v>1262.3833333333334</c:v>
                </c:pt>
                <c:pt idx="15392">
                  <c:v>1262.4666666666667</c:v>
                </c:pt>
                <c:pt idx="15393">
                  <c:v>1262.55</c:v>
                </c:pt>
                <c:pt idx="15394">
                  <c:v>1262.6333333333334</c:v>
                </c:pt>
                <c:pt idx="15395">
                  <c:v>1262.7166666666667</c:v>
                </c:pt>
                <c:pt idx="15396">
                  <c:v>1262.7916666666667</c:v>
                </c:pt>
                <c:pt idx="15397">
                  <c:v>1262.875</c:v>
                </c:pt>
                <c:pt idx="15398">
                  <c:v>1262.9583333333333</c:v>
                </c:pt>
                <c:pt idx="15399">
                  <c:v>1263.0416666666667</c:v>
                </c:pt>
                <c:pt idx="15400">
                  <c:v>1263.125</c:v>
                </c:pt>
                <c:pt idx="15401">
                  <c:v>1263.2083333333333</c:v>
                </c:pt>
                <c:pt idx="15402">
                  <c:v>1263.2833333333333</c:v>
                </c:pt>
                <c:pt idx="15403">
                  <c:v>1263.3666666666666</c:v>
                </c:pt>
                <c:pt idx="15404">
                  <c:v>1263.45</c:v>
                </c:pt>
                <c:pt idx="15405">
                  <c:v>1263.5333333333333</c:v>
                </c:pt>
                <c:pt idx="15406">
                  <c:v>1263.6166666666666</c:v>
                </c:pt>
                <c:pt idx="15407">
                  <c:v>1263.7</c:v>
                </c:pt>
                <c:pt idx="15408">
                  <c:v>1263.7833333333333</c:v>
                </c:pt>
                <c:pt idx="15409">
                  <c:v>1263.8583333333333</c:v>
                </c:pt>
                <c:pt idx="15410">
                  <c:v>1263.9416666666666</c:v>
                </c:pt>
                <c:pt idx="15411">
                  <c:v>1264.0249999999999</c:v>
                </c:pt>
                <c:pt idx="15412">
                  <c:v>1264.1083333333333</c:v>
                </c:pt>
                <c:pt idx="15413">
                  <c:v>1264.1916666666666</c:v>
                </c:pt>
                <c:pt idx="15414">
                  <c:v>1264.2749999999999</c:v>
                </c:pt>
                <c:pt idx="15415">
                  <c:v>1264.3500000000001</c:v>
                </c:pt>
                <c:pt idx="15416">
                  <c:v>1264.4333333333334</c:v>
                </c:pt>
                <c:pt idx="15417">
                  <c:v>1264.5166666666667</c:v>
                </c:pt>
                <c:pt idx="15418">
                  <c:v>1264.6000000000001</c:v>
                </c:pt>
                <c:pt idx="15419">
                  <c:v>1264.6833333333334</c:v>
                </c:pt>
                <c:pt idx="15420">
                  <c:v>1264.7666666666667</c:v>
                </c:pt>
                <c:pt idx="15421">
                  <c:v>1264.8416666666667</c:v>
                </c:pt>
                <c:pt idx="15422">
                  <c:v>1264.925</c:v>
                </c:pt>
                <c:pt idx="15423">
                  <c:v>1265.0083333333334</c:v>
                </c:pt>
                <c:pt idx="15424">
                  <c:v>1265.0916666666667</c:v>
                </c:pt>
                <c:pt idx="15425">
                  <c:v>1265.175</c:v>
                </c:pt>
                <c:pt idx="15426">
                  <c:v>1265.2583333333334</c:v>
                </c:pt>
                <c:pt idx="15427">
                  <c:v>1265.3416666666667</c:v>
                </c:pt>
                <c:pt idx="15428">
                  <c:v>1265.4166666666667</c:v>
                </c:pt>
                <c:pt idx="15429">
                  <c:v>1265.5</c:v>
                </c:pt>
                <c:pt idx="15430">
                  <c:v>1265.5833333333333</c:v>
                </c:pt>
                <c:pt idx="15431">
                  <c:v>1265.6666666666667</c:v>
                </c:pt>
                <c:pt idx="15432">
                  <c:v>1265.75</c:v>
                </c:pt>
                <c:pt idx="15433">
                  <c:v>1265.8333333333333</c:v>
                </c:pt>
                <c:pt idx="15434">
                  <c:v>1265.9083333333333</c:v>
                </c:pt>
                <c:pt idx="15435">
                  <c:v>1265.9916666666666</c:v>
                </c:pt>
                <c:pt idx="15436">
                  <c:v>1266.075</c:v>
                </c:pt>
                <c:pt idx="15437">
                  <c:v>1266.1583333333333</c:v>
                </c:pt>
                <c:pt idx="15438">
                  <c:v>1266.2416666666666</c:v>
                </c:pt>
                <c:pt idx="15439">
                  <c:v>1266.325</c:v>
                </c:pt>
                <c:pt idx="15440">
                  <c:v>1266.4083333333333</c:v>
                </c:pt>
                <c:pt idx="15441">
                  <c:v>1266.4833333333333</c:v>
                </c:pt>
                <c:pt idx="15442">
                  <c:v>1266.5666666666666</c:v>
                </c:pt>
                <c:pt idx="15443">
                  <c:v>1266.6499999999999</c:v>
                </c:pt>
                <c:pt idx="15444">
                  <c:v>1266.7333333333333</c:v>
                </c:pt>
                <c:pt idx="15445">
                  <c:v>1266.8166666666666</c:v>
                </c:pt>
                <c:pt idx="15446">
                  <c:v>1266.8999999999999</c:v>
                </c:pt>
                <c:pt idx="15447">
                  <c:v>1266.9750000000001</c:v>
                </c:pt>
                <c:pt idx="15448">
                  <c:v>1267.0583333333334</c:v>
                </c:pt>
                <c:pt idx="15449">
                  <c:v>1267.1416666666667</c:v>
                </c:pt>
                <c:pt idx="15450">
                  <c:v>1267.2250000000001</c:v>
                </c:pt>
                <c:pt idx="15451">
                  <c:v>1267.3083333333334</c:v>
                </c:pt>
                <c:pt idx="15452">
                  <c:v>1267.3916666666667</c:v>
                </c:pt>
                <c:pt idx="15453">
                  <c:v>1267.4666666666667</c:v>
                </c:pt>
                <c:pt idx="15454">
                  <c:v>1267.55</c:v>
                </c:pt>
                <c:pt idx="15455">
                  <c:v>1267.6333333333334</c:v>
                </c:pt>
                <c:pt idx="15456">
                  <c:v>1267.7166666666667</c:v>
                </c:pt>
                <c:pt idx="15457">
                  <c:v>1267.8</c:v>
                </c:pt>
                <c:pt idx="15458">
                  <c:v>1267.8833333333334</c:v>
                </c:pt>
                <c:pt idx="15459">
                  <c:v>1267.9666666666667</c:v>
                </c:pt>
                <c:pt idx="15460">
                  <c:v>1268.0416666666667</c:v>
                </c:pt>
                <c:pt idx="15461">
                  <c:v>1268.125</c:v>
                </c:pt>
                <c:pt idx="15462">
                  <c:v>1268.2083333333333</c:v>
                </c:pt>
                <c:pt idx="15463">
                  <c:v>1268.2916666666667</c:v>
                </c:pt>
                <c:pt idx="15464">
                  <c:v>1268.375</c:v>
                </c:pt>
                <c:pt idx="15465">
                  <c:v>1268.4583333333333</c:v>
                </c:pt>
                <c:pt idx="15466">
                  <c:v>1268.5333333333333</c:v>
                </c:pt>
                <c:pt idx="15467">
                  <c:v>1268.6166666666666</c:v>
                </c:pt>
                <c:pt idx="15468">
                  <c:v>1268.7</c:v>
                </c:pt>
                <c:pt idx="15469">
                  <c:v>1268.7833333333333</c:v>
                </c:pt>
                <c:pt idx="15470">
                  <c:v>1268.8666666666666</c:v>
                </c:pt>
                <c:pt idx="15471">
                  <c:v>1268.95</c:v>
                </c:pt>
                <c:pt idx="15472">
                  <c:v>1269.0249999999999</c:v>
                </c:pt>
                <c:pt idx="15473">
                  <c:v>1269.1083333333333</c:v>
                </c:pt>
                <c:pt idx="15474">
                  <c:v>1269.1916666666666</c:v>
                </c:pt>
                <c:pt idx="15475">
                  <c:v>1269.2749999999999</c:v>
                </c:pt>
                <c:pt idx="15476">
                  <c:v>1269.3583333333333</c:v>
                </c:pt>
                <c:pt idx="15477">
                  <c:v>1269.4416666666666</c:v>
                </c:pt>
                <c:pt idx="15478">
                  <c:v>1269.5249999999999</c:v>
                </c:pt>
                <c:pt idx="15479">
                  <c:v>1269.6000000000001</c:v>
                </c:pt>
                <c:pt idx="15480">
                  <c:v>1269.6833333333334</c:v>
                </c:pt>
                <c:pt idx="15481">
                  <c:v>1269.7666666666667</c:v>
                </c:pt>
                <c:pt idx="15482">
                  <c:v>1269.8500000000001</c:v>
                </c:pt>
                <c:pt idx="15483">
                  <c:v>1269.9333333333334</c:v>
                </c:pt>
                <c:pt idx="15484">
                  <c:v>1270.0166666666667</c:v>
                </c:pt>
                <c:pt idx="15485">
                  <c:v>1270.0916666666667</c:v>
                </c:pt>
                <c:pt idx="15486">
                  <c:v>1270.175</c:v>
                </c:pt>
                <c:pt idx="15487">
                  <c:v>1270.2583333333334</c:v>
                </c:pt>
                <c:pt idx="15488">
                  <c:v>1270.3416666666667</c:v>
                </c:pt>
                <c:pt idx="15489">
                  <c:v>1270.425</c:v>
                </c:pt>
                <c:pt idx="15490">
                  <c:v>1270.5083333333334</c:v>
                </c:pt>
                <c:pt idx="15491">
                  <c:v>1270.5833333333333</c:v>
                </c:pt>
                <c:pt idx="15492">
                  <c:v>1270.6666666666667</c:v>
                </c:pt>
                <c:pt idx="15493">
                  <c:v>1270.75</c:v>
                </c:pt>
                <c:pt idx="15494">
                  <c:v>1270.8333333333333</c:v>
                </c:pt>
                <c:pt idx="15495">
                  <c:v>1270.9166666666667</c:v>
                </c:pt>
                <c:pt idx="15496">
                  <c:v>1271</c:v>
                </c:pt>
                <c:pt idx="15497">
                  <c:v>1271.0833333333333</c:v>
                </c:pt>
                <c:pt idx="15498">
                  <c:v>1271.1583333333333</c:v>
                </c:pt>
                <c:pt idx="15499">
                  <c:v>1271.2416666666666</c:v>
                </c:pt>
                <c:pt idx="15500">
                  <c:v>1271.325</c:v>
                </c:pt>
                <c:pt idx="15501">
                  <c:v>1271.4083333333333</c:v>
                </c:pt>
                <c:pt idx="15502">
                  <c:v>1271.4916666666666</c:v>
                </c:pt>
                <c:pt idx="15503">
                  <c:v>1271.575</c:v>
                </c:pt>
                <c:pt idx="15504">
                  <c:v>1271.6499999999999</c:v>
                </c:pt>
                <c:pt idx="15505">
                  <c:v>1271.7333333333333</c:v>
                </c:pt>
                <c:pt idx="15506">
                  <c:v>1271.8166666666666</c:v>
                </c:pt>
                <c:pt idx="15507">
                  <c:v>1271.8999999999999</c:v>
                </c:pt>
                <c:pt idx="15508">
                  <c:v>1271.9833333333333</c:v>
                </c:pt>
                <c:pt idx="15509">
                  <c:v>1272.0666666666666</c:v>
                </c:pt>
                <c:pt idx="15510">
                  <c:v>1272.1416666666667</c:v>
                </c:pt>
                <c:pt idx="15511">
                  <c:v>1272.2250000000001</c:v>
                </c:pt>
                <c:pt idx="15512">
                  <c:v>1272.3083333333334</c:v>
                </c:pt>
                <c:pt idx="15513">
                  <c:v>1272.3916666666667</c:v>
                </c:pt>
                <c:pt idx="15514">
                  <c:v>1272.4750000000001</c:v>
                </c:pt>
                <c:pt idx="15515">
                  <c:v>1272.5583333333334</c:v>
                </c:pt>
                <c:pt idx="15516">
                  <c:v>1272.6416666666667</c:v>
                </c:pt>
                <c:pt idx="15517">
                  <c:v>1272.7166666666667</c:v>
                </c:pt>
                <c:pt idx="15518">
                  <c:v>1272.8</c:v>
                </c:pt>
                <c:pt idx="15519">
                  <c:v>1272.8833333333334</c:v>
                </c:pt>
                <c:pt idx="15520">
                  <c:v>1272.9666666666667</c:v>
                </c:pt>
                <c:pt idx="15521">
                  <c:v>1273.05</c:v>
                </c:pt>
                <c:pt idx="15522">
                  <c:v>1273.1333333333334</c:v>
                </c:pt>
                <c:pt idx="15523">
                  <c:v>1273.2083333333333</c:v>
                </c:pt>
                <c:pt idx="15524">
                  <c:v>1273.2916666666667</c:v>
                </c:pt>
                <c:pt idx="15525">
                  <c:v>1273.375</c:v>
                </c:pt>
                <c:pt idx="15526">
                  <c:v>1273.4583333333333</c:v>
                </c:pt>
                <c:pt idx="15527">
                  <c:v>1273.5416666666667</c:v>
                </c:pt>
                <c:pt idx="15528">
                  <c:v>1273.625</c:v>
                </c:pt>
                <c:pt idx="15529">
                  <c:v>1273.7</c:v>
                </c:pt>
                <c:pt idx="15530">
                  <c:v>1273.7833333333333</c:v>
                </c:pt>
                <c:pt idx="15531">
                  <c:v>1273.8666666666666</c:v>
                </c:pt>
                <c:pt idx="15532">
                  <c:v>1273.95</c:v>
                </c:pt>
                <c:pt idx="15533">
                  <c:v>1274.0333333333333</c:v>
                </c:pt>
                <c:pt idx="15534">
                  <c:v>1274.1166666666666</c:v>
                </c:pt>
                <c:pt idx="15535">
                  <c:v>1274.2</c:v>
                </c:pt>
                <c:pt idx="15536">
                  <c:v>1274.2749999999999</c:v>
                </c:pt>
                <c:pt idx="15537">
                  <c:v>1274.3583333333333</c:v>
                </c:pt>
                <c:pt idx="15538">
                  <c:v>1274.4416666666666</c:v>
                </c:pt>
                <c:pt idx="15539">
                  <c:v>1274.5249999999999</c:v>
                </c:pt>
                <c:pt idx="15540">
                  <c:v>1274.6083333333333</c:v>
                </c:pt>
                <c:pt idx="15541">
                  <c:v>1274.6916666666666</c:v>
                </c:pt>
                <c:pt idx="15542">
                  <c:v>1274.7666666666667</c:v>
                </c:pt>
                <c:pt idx="15543">
                  <c:v>1274.8500000000001</c:v>
                </c:pt>
                <c:pt idx="15544">
                  <c:v>1274.9333333333334</c:v>
                </c:pt>
                <c:pt idx="15545">
                  <c:v>1275.0166666666667</c:v>
                </c:pt>
                <c:pt idx="15546">
                  <c:v>1275.1000000000001</c:v>
                </c:pt>
                <c:pt idx="15547">
                  <c:v>1275.1833333333334</c:v>
                </c:pt>
                <c:pt idx="15548">
                  <c:v>1275.2583333333334</c:v>
                </c:pt>
                <c:pt idx="15549">
                  <c:v>1275.3416666666667</c:v>
                </c:pt>
                <c:pt idx="15550">
                  <c:v>1275.425</c:v>
                </c:pt>
                <c:pt idx="15551">
                  <c:v>1275.5083333333334</c:v>
                </c:pt>
                <c:pt idx="15552">
                  <c:v>1275.5916666666667</c:v>
                </c:pt>
                <c:pt idx="15553">
                  <c:v>1275.675</c:v>
                </c:pt>
                <c:pt idx="15554">
                  <c:v>1275.7583333333334</c:v>
                </c:pt>
                <c:pt idx="15555">
                  <c:v>1275.8333333333333</c:v>
                </c:pt>
                <c:pt idx="15556">
                  <c:v>1275.9166666666667</c:v>
                </c:pt>
                <c:pt idx="15557">
                  <c:v>1276</c:v>
                </c:pt>
                <c:pt idx="15558">
                  <c:v>1276.0833333333333</c:v>
                </c:pt>
                <c:pt idx="15559">
                  <c:v>1276.1666666666667</c:v>
                </c:pt>
                <c:pt idx="15560">
                  <c:v>1276.25</c:v>
                </c:pt>
                <c:pt idx="15561">
                  <c:v>1276.325</c:v>
                </c:pt>
                <c:pt idx="15562">
                  <c:v>1276.4083333333333</c:v>
                </c:pt>
                <c:pt idx="15563">
                  <c:v>1276.4916666666666</c:v>
                </c:pt>
                <c:pt idx="15564">
                  <c:v>1276.575</c:v>
                </c:pt>
                <c:pt idx="15565">
                  <c:v>1276.6583333333333</c:v>
                </c:pt>
                <c:pt idx="15566">
                  <c:v>1276.7416666666666</c:v>
                </c:pt>
                <c:pt idx="15567">
                  <c:v>1276.825</c:v>
                </c:pt>
                <c:pt idx="15568">
                  <c:v>1276.8999999999999</c:v>
                </c:pt>
                <c:pt idx="15569">
                  <c:v>1276.9833333333333</c:v>
                </c:pt>
                <c:pt idx="15570">
                  <c:v>1277.0666666666666</c:v>
                </c:pt>
                <c:pt idx="15571">
                  <c:v>1277.1499999999999</c:v>
                </c:pt>
                <c:pt idx="15572">
                  <c:v>1277.2333333333333</c:v>
                </c:pt>
                <c:pt idx="15573">
                  <c:v>1277.3166666666666</c:v>
                </c:pt>
                <c:pt idx="15574">
                  <c:v>1277.3916666666667</c:v>
                </c:pt>
                <c:pt idx="15575">
                  <c:v>1277.4750000000001</c:v>
                </c:pt>
                <c:pt idx="15576">
                  <c:v>1277.5583333333334</c:v>
                </c:pt>
                <c:pt idx="15577">
                  <c:v>1277.6416666666667</c:v>
                </c:pt>
                <c:pt idx="15578">
                  <c:v>1277.7250000000001</c:v>
                </c:pt>
                <c:pt idx="15579">
                  <c:v>1277.8083333333334</c:v>
                </c:pt>
                <c:pt idx="15580">
                  <c:v>1277.8833333333334</c:v>
                </c:pt>
                <c:pt idx="15581">
                  <c:v>1277.9666666666667</c:v>
                </c:pt>
                <c:pt idx="15582">
                  <c:v>1278.05</c:v>
                </c:pt>
                <c:pt idx="15583">
                  <c:v>1278.1333333333334</c:v>
                </c:pt>
                <c:pt idx="15584">
                  <c:v>1278.2166666666667</c:v>
                </c:pt>
                <c:pt idx="15585">
                  <c:v>1278.3</c:v>
                </c:pt>
                <c:pt idx="15586">
                  <c:v>1278.3833333333334</c:v>
                </c:pt>
                <c:pt idx="15587">
                  <c:v>1278.4583333333333</c:v>
                </c:pt>
                <c:pt idx="15588">
                  <c:v>1278.5416666666667</c:v>
                </c:pt>
                <c:pt idx="15589">
                  <c:v>1278.625</c:v>
                </c:pt>
                <c:pt idx="15590">
                  <c:v>1278.7083333333333</c:v>
                </c:pt>
                <c:pt idx="15591">
                  <c:v>1278.7916666666667</c:v>
                </c:pt>
                <c:pt idx="15592">
                  <c:v>1278.875</c:v>
                </c:pt>
                <c:pt idx="15593">
                  <c:v>1278.95</c:v>
                </c:pt>
                <c:pt idx="15594">
                  <c:v>1279.0333333333333</c:v>
                </c:pt>
                <c:pt idx="15595">
                  <c:v>1279.1166666666666</c:v>
                </c:pt>
                <c:pt idx="15596">
                  <c:v>1279.2</c:v>
                </c:pt>
                <c:pt idx="15597">
                  <c:v>1279.2833333333333</c:v>
                </c:pt>
                <c:pt idx="15598">
                  <c:v>1279.3666666666666</c:v>
                </c:pt>
                <c:pt idx="15599">
                  <c:v>1279.4416666666666</c:v>
                </c:pt>
                <c:pt idx="15600">
                  <c:v>1279.5249999999999</c:v>
                </c:pt>
                <c:pt idx="15601">
                  <c:v>1279.6083333333333</c:v>
                </c:pt>
                <c:pt idx="15602">
                  <c:v>1279.6916666666666</c:v>
                </c:pt>
                <c:pt idx="15603">
                  <c:v>1279.7749999999999</c:v>
                </c:pt>
                <c:pt idx="15604">
                  <c:v>1279.8583333333333</c:v>
                </c:pt>
                <c:pt idx="15605">
                  <c:v>1279.9416666666666</c:v>
                </c:pt>
                <c:pt idx="15606">
                  <c:v>1280.0166666666667</c:v>
                </c:pt>
                <c:pt idx="15607">
                  <c:v>1280.1000000000001</c:v>
                </c:pt>
                <c:pt idx="15608">
                  <c:v>1280.1833333333334</c:v>
                </c:pt>
                <c:pt idx="15609">
                  <c:v>1280.2666666666667</c:v>
                </c:pt>
                <c:pt idx="15610">
                  <c:v>1280.3500000000001</c:v>
                </c:pt>
                <c:pt idx="15611">
                  <c:v>1280.4333333333334</c:v>
                </c:pt>
                <c:pt idx="15612">
                  <c:v>1280.5083333333334</c:v>
                </c:pt>
                <c:pt idx="15613">
                  <c:v>1280.5916666666667</c:v>
                </c:pt>
                <c:pt idx="15614">
                  <c:v>1280.675</c:v>
                </c:pt>
                <c:pt idx="15615">
                  <c:v>1280.7583333333334</c:v>
                </c:pt>
                <c:pt idx="15616">
                  <c:v>1280.8416666666667</c:v>
                </c:pt>
                <c:pt idx="15617">
                  <c:v>1280.925</c:v>
                </c:pt>
                <c:pt idx="15618">
                  <c:v>1281</c:v>
                </c:pt>
                <c:pt idx="15619">
                  <c:v>1281.0833333333333</c:v>
                </c:pt>
                <c:pt idx="15620">
                  <c:v>1281.1666666666667</c:v>
                </c:pt>
                <c:pt idx="15621">
                  <c:v>1281.25</c:v>
                </c:pt>
                <c:pt idx="15622">
                  <c:v>1281.3333333333333</c:v>
                </c:pt>
                <c:pt idx="15623">
                  <c:v>1281.4166666666667</c:v>
                </c:pt>
                <c:pt idx="15624">
                  <c:v>1281.5</c:v>
                </c:pt>
                <c:pt idx="15625">
                  <c:v>1281.575</c:v>
                </c:pt>
                <c:pt idx="15626">
                  <c:v>1281.6583333333333</c:v>
                </c:pt>
                <c:pt idx="15627">
                  <c:v>1281.7416666666666</c:v>
                </c:pt>
                <c:pt idx="15628">
                  <c:v>1281.825</c:v>
                </c:pt>
                <c:pt idx="15629">
                  <c:v>1281.9083333333333</c:v>
                </c:pt>
                <c:pt idx="15630">
                  <c:v>1281.9916666666666</c:v>
                </c:pt>
                <c:pt idx="15631">
                  <c:v>1282.0666666666666</c:v>
                </c:pt>
                <c:pt idx="15632">
                  <c:v>1282.1499999999999</c:v>
                </c:pt>
                <c:pt idx="15633">
                  <c:v>1282.2333333333333</c:v>
                </c:pt>
                <c:pt idx="15634">
                  <c:v>1282.3166666666666</c:v>
                </c:pt>
                <c:pt idx="15635">
                  <c:v>1282.3999999999999</c:v>
                </c:pt>
                <c:pt idx="15636">
                  <c:v>1282.4833333333333</c:v>
                </c:pt>
                <c:pt idx="15637">
                  <c:v>1282.5583333333334</c:v>
                </c:pt>
                <c:pt idx="15638">
                  <c:v>1282.6416666666667</c:v>
                </c:pt>
                <c:pt idx="15639">
                  <c:v>1282.7250000000001</c:v>
                </c:pt>
                <c:pt idx="15640">
                  <c:v>1282.8083333333334</c:v>
                </c:pt>
                <c:pt idx="15641">
                  <c:v>1282.8916666666667</c:v>
                </c:pt>
                <c:pt idx="15642">
                  <c:v>1282.9750000000001</c:v>
                </c:pt>
                <c:pt idx="15643">
                  <c:v>1283.0583333333334</c:v>
                </c:pt>
                <c:pt idx="15644">
                  <c:v>1283.1333333333334</c:v>
                </c:pt>
                <c:pt idx="15645">
                  <c:v>1283.2166666666667</c:v>
                </c:pt>
                <c:pt idx="15646">
                  <c:v>1283.3</c:v>
                </c:pt>
                <c:pt idx="15647">
                  <c:v>1283.3833333333334</c:v>
                </c:pt>
                <c:pt idx="15648">
                  <c:v>1283.4666666666667</c:v>
                </c:pt>
                <c:pt idx="15649">
                  <c:v>1283.55</c:v>
                </c:pt>
                <c:pt idx="15650">
                  <c:v>1283.625</c:v>
                </c:pt>
                <c:pt idx="15651">
                  <c:v>1283.7083333333333</c:v>
                </c:pt>
                <c:pt idx="15652">
                  <c:v>1283.7916666666667</c:v>
                </c:pt>
                <c:pt idx="15653">
                  <c:v>1283.875</c:v>
                </c:pt>
                <c:pt idx="15654">
                  <c:v>1283.9583333333333</c:v>
                </c:pt>
                <c:pt idx="15655">
                  <c:v>1284.0416666666667</c:v>
                </c:pt>
                <c:pt idx="15656">
                  <c:v>1284.1166666666666</c:v>
                </c:pt>
                <c:pt idx="15657">
                  <c:v>1284.2</c:v>
                </c:pt>
                <c:pt idx="15658">
                  <c:v>1284.2833333333333</c:v>
                </c:pt>
                <c:pt idx="15659">
                  <c:v>1284.3666666666666</c:v>
                </c:pt>
                <c:pt idx="15660">
                  <c:v>1284.45</c:v>
                </c:pt>
                <c:pt idx="15661">
                  <c:v>1284.5333333333333</c:v>
                </c:pt>
                <c:pt idx="15662">
                  <c:v>1284.6166666666666</c:v>
                </c:pt>
                <c:pt idx="15663">
                  <c:v>1284.6916666666666</c:v>
                </c:pt>
                <c:pt idx="15664">
                  <c:v>1284.7749999999999</c:v>
                </c:pt>
                <c:pt idx="15665">
                  <c:v>1284.8583333333333</c:v>
                </c:pt>
                <c:pt idx="15666">
                  <c:v>1284.9416666666666</c:v>
                </c:pt>
                <c:pt idx="15667">
                  <c:v>1285.0249999999999</c:v>
                </c:pt>
                <c:pt idx="15668">
                  <c:v>1285.1083333333333</c:v>
                </c:pt>
                <c:pt idx="15669">
                  <c:v>1285.1833333333334</c:v>
                </c:pt>
                <c:pt idx="15670">
                  <c:v>1285.2666666666667</c:v>
                </c:pt>
                <c:pt idx="15671">
                  <c:v>1285.3500000000001</c:v>
                </c:pt>
                <c:pt idx="15672">
                  <c:v>1285.4333333333334</c:v>
                </c:pt>
                <c:pt idx="15673">
                  <c:v>1285.5166666666667</c:v>
                </c:pt>
                <c:pt idx="15674">
                  <c:v>1285.6000000000001</c:v>
                </c:pt>
                <c:pt idx="15675">
                  <c:v>1285.675</c:v>
                </c:pt>
                <c:pt idx="15676">
                  <c:v>1285.7583333333334</c:v>
                </c:pt>
                <c:pt idx="15677">
                  <c:v>1285.8416666666667</c:v>
                </c:pt>
                <c:pt idx="15678">
                  <c:v>1285.925</c:v>
                </c:pt>
                <c:pt idx="15679">
                  <c:v>1286.0083333333334</c:v>
                </c:pt>
                <c:pt idx="15680">
                  <c:v>1286.0916666666667</c:v>
                </c:pt>
                <c:pt idx="15681">
                  <c:v>1286.175</c:v>
                </c:pt>
                <c:pt idx="15682">
                  <c:v>1286.25</c:v>
                </c:pt>
                <c:pt idx="15683">
                  <c:v>1286.3333333333333</c:v>
                </c:pt>
                <c:pt idx="15684">
                  <c:v>1286.4166666666667</c:v>
                </c:pt>
                <c:pt idx="15685">
                  <c:v>1286.5</c:v>
                </c:pt>
                <c:pt idx="15686">
                  <c:v>1286.5833333333333</c:v>
                </c:pt>
                <c:pt idx="15687">
                  <c:v>1286.6666666666667</c:v>
                </c:pt>
                <c:pt idx="15688">
                  <c:v>1286.7416666666666</c:v>
                </c:pt>
                <c:pt idx="15689">
                  <c:v>1286.825</c:v>
                </c:pt>
                <c:pt idx="15690">
                  <c:v>1286.9083333333333</c:v>
                </c:pt>
                <c:pt idx="15691">
                  <c:v>1286.9916666666666</c:v>
                </c:pt>
                <c:pt idx="15692">
                  <c:v>1287.075</c:v>
                </c:pt>
                <c:pt idx="15693">
                  <c:v>1287.1583333333333</c:v>
                </c:pt>
                <c:pt idx="15694">
                  <c:v>1287.2416666666666</c:v>
                </c:pt>
                <c:pt idx="15695">
                  <c:v>1287.3166666666666</c:v>
                </c:pt>
                <c:pt idx="15696">
                  <c:v>1287.3999999999999</c:v>
                </c:pt>
                <c:pt idx="15697">
                  <c:v>1287.4833333333333</c:v>
                </c:pt>
                <c:pt idx="15698">
                  <c:v>1287.5666666666666</c:v>
                </c:pt>
                <c:pt idx="15699">
                  <c:v>1287.6499999999999</c:v>
                </c:pt>
                <c:pt idx="15700">
                  <c:v>1287.7333333333333</c:v>
                </c:pt>
                <c:pt idx="15701">
                  <c:v>1287.8083333333334</c:v>
                </c:pt>
                <c:pt idx="15702">
                  <c:v>1287.8916666666667</c:v>
                </c:pt>
                <c:pt idx="15703">
                  <c:v>1287.9750000000001</c:v>
                </c:pt>
                <c:pt idx="15704">
                  <c:v>1288.0583333333334</c:v>
                </c:pt>
                <c:pt idx="15705">
                  <c:v>1288.1416666666667</c:v>
                </c:pt>
                <c:pt idx="15706">
                  <c:v>1288.2250000000001</c:v>
                </c:pt>
                <c:pt idx="15707">
                  <c:v>1288.3</c:v>
                </c:pt>
                <c:pt idx="15708">
                  <c:v>1288.3833333333334</c:v>
                </c:pt>
                <c:pt idx="15709">
                  <c:v>1288.4666666666667</c:v>
                </c:pt>
                <c:pt idx="15710">
                  <c:v>1288.55</c:v>
                </c:pt>
                <c:pt idx="15711">
                  <c:v>1288.6333333333334</c:v>
                </c:pt>
                <c:pt idx="15712">
                  <c:v>1288.7166666666667</c:v>
                </c:pt>
                <c:pt idx="15713">
                  <c:v>1288.8</c:v>
                </c:pt>
                <c:pt idx="15714">
                  <c:v>1288.875</c:v>
                </c:pt>
                <c:pt idx="15715">
                  <c:v>1288.9583333333333</c:v>
                </c:pt>
                <c:pt idx="15716">
                  <c:v>1289.0416666666667</c:v>
                </c:pt>
                <c:pt idx="15717">
                  <c:v>1289.125</c:v>
                </c:pt>
                <c:pt idx="15718">
                  <c:v>1289.2083333333333</c:v>
                </c:pt>
                <c:pt idx="15719">
                  <c:v>1289.2916666666667</c:v>
                </c:pt>
                <c:pt idx="15720">
                  <c:v>1289.3666666666666</c:v>
                </c:pt>
                <c:pt idx="15721">
                  <c:v>1289.45</c:v>
                </c:pt>
                <c:pt idx="15722">
                  <c:v>1289.5333333333333</c:v>
                </c:pt>
                <c:pt idx="15723">
                  <c:v>1289.6166666666666</c:v>
                </c:pt>
                <c:pt idx="15724">
                  <c:v>1289.7</c:v>
                </c:pt>
                <c:pt idx="15725">
                  <c:v>1289.7833333333333</c:v>
                </c:pt>
                <c:pt idx="15726">
                  <c:v>1289.8583333333333</c:v>
                </c:pt>
                <c:pt idx="15727">
                  <c:v>1289.9416666666666</c:v>
                </c:pt>
                <c:pt idx="15728">
                  <c:v>1290.0249999999999</c:v>
                </c:pt>
                <c:pt idx="15729">
                  <c:v>1290.1083333333333</c:v>
                </c:pt>
                <c:pt idx="15730">
                  <c:v>1290.1916666666666</c:v>
                </c:pt>
                <c:pt idx="15731">
                  <c:v>1290.2749999999999</c:v>
                </c:pt>
                <c:pt idx="15732">
                  <c:v>1290.3583333333333</c:v>
                </c:pt>
                <c:pt idx="15733">
                  <c:v>1290.4333333333334</c:v>
                </c:pt>
                <c:pt idx="15734">
                  <c:v>1290.5166666666667</c:v>
                </c:pt>
                <c:pt idx="15735">
                  <c:v>1290.6000000000001</c:v>
                </c:pt>
                <c:pt idx="15736">
                  <c:v>1290.6833333333334</c:v>
                </c:pt>
                <c:pt idx="15737">
                  <c:v>1290.7666666666667</c:v>
                </c:pt>
                <c:pt idx="15738">
                  <c:v>1290.8500000000001</c:v>
                </c:pt>
                <c:pt idx="15739">
                  <c:v>1290.925</c:v>
                </c:pt>
                <c:pt idx="15740">
                  <c:v>1291.0083333333334</c:v>
                </c:pt>
                <c:pt idx="15741">
                  <c:v>1291.0916666666667</c:v>
                </c:pt>
                <c:pt idx="15742">
                  <c:v>1291.175</c:v>
                </c:pt>
                <c:pt idx="15743">
                  <c:v>1291.2583333333334</c:v>
                </c:pt>
                <c:pt idx="15744">
                  <c:v>1291.3416666666667</c:v>
                </c:pt>
                <c:pt idx="15745">
                  <c:v>1291.4166666666667</c:v>
                </c:pt>
                <c:pt idx="15746">
                  <c:v>1291.5</c:v>
                </c:pt>
                <c:pt idx="15747">
                  <c:v>1291.5833333333333</c:v>
                </c:pt>
                <c:pt idx="15748">
                  <c:v>1291.6666666666667</c:v>
                </c:pt>
                <c:pt idx="15749">
                  <c:v>1291.75</c:v>
                </c:pt>
                <c:pt idx="15750">
                  <c:v>1291.8333333333333</c:v>
                </c:pt>
                <c:pt idx="15751">
                  <c:v>1291.9166666666667</c:v>
                </c:pt>
                <c:pt idx="15752">
                  <c:v>1291.9916666666666</c:v>
                </c:pt>
                <c:pt idx="15753">
                  <c:v>1292.075</c:v>
                </c:pt>
                <c:pt idx="15754">
                  <c:v>1292.1583333333333</c:v>
                </c:pt>
                <c:pt idx="15755">
                  <c:v>1292.2416666666666</c:v>
                </c:pt>
                <c:pt idx="15756">
                  <c:v>1292.325</c:v>
                </c:pt>
                <c:pt idx="15757">
                  <c:v>1292.4083333333333</c:v>
                </c:pt>
                <c:pt idx="15758">
                  <c:v>1292.4833333333333</c:v>
                </c:pt>
                <c:pt idx="15759">
                  <c:v>1292.5666666666666</c:v>
                </c:pt>
                <c:pt idx="15760">
                  <c:v>1292.6499999999999</c:v>
                </c:pt>
                <c:pt idx="15761">
                  <c:v>1292.7333333333333</c:v>
                </c:pt>
                <c:pt idx="15762">
                  <c:v>1292.8166666666666</c:v>
                </c:pt>
                <c:pt idx="15763">
                  <c:v>1292.8999999999999</c:v>
                </c:pt>
                <c:pt idx="15764">
                  <c:v>1292.9750000000001</c:v>
                </c:pt>
                <c:pt idx="15765">
                  <c:v>1293.0583333333334</c:v>
                </c:pt>
                <c:pt idx="15766">
                  <c:v>1293.1416666666667</c:v>
                </c:pt>
                <c:pt idx="15767">
                  <c:v>1293.2250000000001</c:v>
                </c:pt>
                <c:pt idx="15768">
                  <c:v>1293.3083333333334</c:v>
                </c:pt>
                <c:pt idx="15769">
                  <c:v>1293.3916666666667</c:v>
                </c:pt>
                <c:pt idx="15770">
                  <c:v>1293.4750000000001</c:v>
                </c:pt>
                <c:pt idx="15771">
                  <c:v>1293.55</c:v>
                </c:pt>
                <c:pt idx="15772">
                  <c:v>1293.6333333333334</c:v>
                </c:pt>
                <c:pt idx="15773">
                  <c:v>1293.7166666666667</c:v>
                </c:pt>
                <c:pt idx="15774">
                  <c:v>1293.8</c:v>
                </c:pt>
                <c:pt idx="15775">
                  <c:v>1293.8833333333334</c:v>
                </c:pt>
                <c:pt idx="15776">
                  <c:v>1293.9666666666667</c:v>
                </c:pt>
                <c:pt idx="15777">
                  <c:v>1294.0416666666667</c:v>
                </c:pt>
                <c:pt idx="15778">
                  <c:v>1294.125</c:v>
                </c:pt>
                <c:pt idx="15779">
                  <c:v>1294.2083333333333</c:v>
                </c:pt>
                <c:pt idx="15780">
                  <c:v>1294.2916666666667</c:v>
                </c:pt>
                <c:pt idx="15781">
                  <c:v>1294.375</c:v>
                </c:pt>
                <c:pt idx="15782">
                  <c:v>1294.4583333333333</c:v>
                </c:pt>
                <c:pt idx="15783">
                  <c:v>1294.5333333333333</c:v>
                </c:pt>
                <c:pt idx="15784">
                  <c:v>1294.6166666666666</c:v>
                </c:pt>
                <c:pt idx="15785">
                  <c:v>1294.7</c:v>
                </c:pt>
                <c:pt idx="15786">
                  <c:v>1294.7833333333333</c:v>
                </c:pt>
                <c:pt idx="15787">
                  <c:v>1294.8666666666666</c:v>
                </c:pt>
                <c:pt idx="15788">
                  <c:v>1294.95</c:v>
                </c:pt>
                <c:pt idx="15789">
                  <c:v>1295.0333333333333</c:v>
                </c:pt>
                <c:pt idx="15790">
                  <c:v>1295.1083333333333</c:v>
                </c:pt>
                <c:pt idx="15791">
                  <c:v>1295.1916666666666</c:v>
                </c:pt>
                <c:pt idx="15792">
                  <c:v>1295.2749999999999</c:v>
                </c:pt>
                <c:pt idx="15793">
                  <c:v>1295.3583333333333</c:v>
                </c:pt>
                <c:pt idx="15794">
                  <c:v>1295.4416666666666</c:v>
                </c:pt>
                <c:pt idx="15795">
                  <c:v>1295.5249999999999</c:v>
                </c:pt>
                <c:pt idx="15796">
                  <c:v>1295.6000000000001</c:v>
                </c:pt>
                <c:pt idx="15797">
                  <c:v>1295.6833333333334</c:v>
                </c:pt>
                <c:pt idx="15798">
                  <c:v>1295.7666666666667</c:v>
                </c:pt>
                <c:pt idx="15799">
                  <c:v>1295.8500000000001</c:v>
                </c:pt>
                <c:pt idx="15800">
                  <c:v>1295.9333333333334</c:v>
                </c:pt>
                <c:pt idx="15801">
                  <c:v>1296.0166666666667</c:v>
                </c:pt>
                <c:pt idx="15802">
                  <c:v>1296.0916666666667</c:v>
                </c:pt>
                <c:pt idx="15803">
                  <c:v>1296.175</c:v>
                </c:pt>
                <c:pt idx="15804">
                  <c:v>1296.2583333333334</c:v>
                </c:pt>
                <c:pt idx="15805">
                  <c:v>1296.3416666666667</c:v>
                </c:pt>
                <c:pt idx="15806">
                  <c:v>1296.425</c:v>
                </c:pt>
                <c:pt idx="15807">
                  <c:v>1296.5083333333334</c:v>
                </c:pt>
                <c:pt idx="15808">
                  <c:v>1296.5916666666667</c:v>
                </c:pt>
                <c:pt idx="15809">
                  <c:v>1296.6666666666667</c:v>
                </c:pt>
                <c:pt idx="15810">
                  <c:v>1296.75</c:v>
                </c:pt>
                <c:pt idx="15811">
                  <c:v>1296.8333333333333</c:v>
                </c:pt>
                <c:pt idx="15812">
                  <c:v>1296.9166666666667</c:v>
                </c:pt>
                <c:pt idx="15813">
                  <c:v>1297</c:v>
                </c:pt>
                <c:pt idx="15814">
                  <c:v>1297.0833333333333</c:v>
                </c:pt>
                <c:pt idx="15815">
                  <c:v>1297.1583333333333</c:v>
                </c:pt>
                <c:pt idx="15816">
                  <c:v>1297.2416666666666</c:v>
                </c:pt>
                <c:pt idx="15817">
                  <c:v>1297.325</c:v>
                </c:pt>
                <c:pt idx="15818">
                  <c:v>1297.4083333333333</c:v>
                </c:pt>
                <c:pt idx="15819">
                  <c:v>1297.4916666666666</c:v>
                </c:pt>
                <c:pt idx="15820">
                  <c:v>1297.575</c:v>
                </c:pt>
                <c:pt idx="15821">
                  <c:v>1297.6583333333333</c:v>
                </c:pt>
                <c:pt idx="15822">
                  <c:v>1297.7333333333333</c:v>
                </c:pt>
                <c:pt idx="15823">
                  <c:v>1297.8166666666666</c:v>
                </c:pt>
                <c:pt idx="15824">
                  <c:v>1297.8999999999999</c:v>
                </c:pt>
                <c:pt idx="15825">
                  <c:v>1297.9833333333333</c:v>
                </c:pt>
                <c:pt idx="15826">
                  <c:v>1298.0666666666666</c:v>
                </c:pt>
                <c:pt idx="15827">
                  <c:v>1298.1499999999999</c:v>
                </c:pt>
                <c:pt idx="15828">
                  <c:v>1298.2250000000001</c:v>
                </c:pt>
                <c:pt idx="15829">
                  <c:v>1298.3083333333334</c:v>
                </c:pt>
                <c:pt idx="15830">
                  <c:v>1298.3916666666667</c:v>
                </c:pt>
                <c:pt idx="15831">
                  <c:v>1298.4750000000001</c:v>
                </c:pt>
                <c:pt idx="15832">
                  <c:v>1298.5583333333334</c:v>
                </c:pt>
                <c:pt idx="15833">
                  <c:v>1298.6416666666667</c:v>
                </c:pt>
                <c:pt idx="15834">
                  <c:v>1298.7166666666667</c:v>
                </c:pt>
                <c:pt idx="15835">
                  <c:v>1298.8</c:v>
                </c:pt>
                <c:pt idx="15836">
                  <c:v>1298.8833333333334</c:v>
                </c:pt>
                <c:pt idx="15837">
                  <c:v>1298.9666666666667</c:v>
                </c:pt>
                <c:pt idx="15838">
                  <c:v>1299.05</c:v>
                </c:pt>
                <c:pt idx="15839">
                  <c:v>1299.1333333333334</c:v>
                </c:pt>
                <c:pt idx="15840">
                  <c:v>1299.2166666666667</c:v>
                </c:pt>
                <c:pt idx="15841">
                  <c:v>1299.2916666666667</c:v>
                </c:pt>
                <c:pt idx="15842">
                  <c:v>1299.375</c:v>
                </c:pt>
                <c:pt idx="15843">
                  <c:v>1299.4583333333333</c:v>
                </c:pt>
                <c:pt idx="15844">
                  <c:v>1299.5416666666667</c:v>
                </c:pt>
                <c:pt idx="15845">
                  <c:v>1299.625</c:v>
                </c:pt>
                <c:pt idx="15846">
                  <c:v>1299.7083333333333</c:v>
                </c:pt>
                <c:pt idx="15847">
                  <c:v>1299.7833333333333</c:v>
                </c:pt>
                <c:pt idx="15848">
                  <c:v>1299.8666666666666</c:v>
                </c:pt>
                <c:pt idx="15849">
                  <c:v>1299.95</c:v>
                </c:pt>
                <c:pt idx="15850">
                  <c:v>1300.0333333333333</c:v>
                </c:pt>
                <c:pt idx="15851">
                  <c:v>1300.1166666666666</c:v>
                </c:pt>
                <c:pt idx="15852">
                  <c:v>1300.2</c:v>
                </c:pt>
                <c:pt idx="15853">
                  <c:v>1300.2749999999999</c:v>
                </c:pt>
                <c:pt idx="15854">
                  <c:v>1300.3583333333333</c:v>
                </c:pt>
                <c:pt idx="15855">
                  <c:v>1300.4416666666666</c:v>
                </c:pt>
                <c:pt idx="15856">
                  <c:v>1300.5249999999999</c:v>
                </c:pt>
                <c:pt idx="15857">
                  <c:v>1300.6083333333333</c:v>
                </c:pt>
                <c:pt idx="15858">
                  <c:v>1300.6916666666666</c:v>
                </c:pt>
                <c:pt idx="15859">
                  <c:v>1300.7749999999999</c:v>
                </c:pt>
                <c:pt idx="15860">
                  <c:v>1300.8500000000001</c:v>
                </c:pt>
                <c:pt idx="15861">
                  <c:v>1300.9333333333334</c:v>
                </c:pt>
                <c:pt idx="15862">
                  <c:v>1301.0166666666667</c:v>
                </c:pt>
                <c:pt idx="15863">
                  <c:v>1301.1000000000001</c:v>
                </c:pt>
                <c:pt idx="15864">
                  <c:v>1301.1833333333334</c:v>
                </c:pt>
                <c:pt idx="15865">
                  <c:v>1301.2666666666667</c:v>
                </c:pt>
                <c:pt idx="15866">
                  <c:v>1301.3416666666667</c:v>
                </c:pt>
                <c:pt idx="15867">
                  <c:v>1301.425</c:v>
                </c:pt>
                <c:pt idx="15868">
                  <c:v>1301.5083333333334</c:v>
                </c:pt>
                <c:pt idx="15869">
                  <c:v>1301.5916666666667</c:v>
                </c:pt>
                <c:pt idx="15870">
                  <c:v>1301.675</c:v>
                </c:pt>
                <c:pt idx="15871">
                  <c:v>1301.7583333333334</c:v>
                </c:pt>
                <c:pt idx="15872">
                  <c:v>1301.8333333333333</c:v>
                </c:pt>
                <c:pt idx="15873">
                  <c:v>1301.9166666666667</c:v>
                </c:pt>
                <c:pt idx="15874">
                  <c:v>1302</c:v>
                </c:pt>
                <c:pt idx="15875">
                  <c:v>1302.0833333333333</c:v>
                </c:pt>
                <c:pt idx="15876">
                  <c:v>1302.1666666666667</c:v>
                </c:pt>
                <c:pt idx="15877">
                  <c:v>1302.25</c:v>
                </c:pt>
                <c:pt idx="15878">
                  <c:v>1302.3333333333333</c:v>
                </c:pt>
                <c:pt idx="15879">
                  <c:v>1302.4083333333333</c:v>
                </c:pt>
                <c:pt idx="15880">
                  <c:v>1302.4916666666666</c:v>
                </c:pt>
                <c:pt idx="15881">
                  <c:v>1302.575</c:v>
                </c:pt>
                <c:pt idx="15882">
                  <c:v>1302.6583333333333</c:v>
                </c:pt>
                <c:pt idx="15883">
                  <c:v>1302.7416666666666</c:v>
                </c:pt>
                <c:pt idx="15884">
                  <c:v>1302.825</c:v>
                </c:pt>
                <c:pt idx="15885">
                  <c:v>1302.8999999999999</c:v>
                </c:pt>
                <c:pt idx="15886">
                  <c:v>1302.9833333333333</c:v>
                </c:pt>
                <c:pt idx="15887">
                  <c:v>1303.0666666666666</c:v>
                </c:pt>
                <c:pt idx="15888">
                  <c:v>1303.1499999999999</c:v>
                </c:pt>
                <c:pt idx="15889">
                  <c:v>1303.2333333333333</c:v>
                </c:pt>
                <c:pt idx="15890">
                  <c:v>1303.3166666666666</c:v>
                </c:pt>
                <c:pt idx="15891">
                  <c:v>1303.3916666666667</c:v>
                </c:pt>
                <c:pt idx="15892">
                  <c:v>1303.4750000000001</c:v>
                </c:pt>
                <c:pt idx="15893">
                  <c:v>1303.5583333333334</c:v>
                </c:pt>
                <c:pt idx="15894">
                  <c:v>1303.6416666666667</c:v>
                </c:pt>
                <c:pt idx="15895">
                  <c:v>1303.7250000000001</c:v>
                </c:pt>
                <c:pt idx="15896">
                  <c:v>1303.8083333333334</c:v>
                </c:pt>
                <c:pt idx="15897">
                  <c:v>1303.8916666666667</c:v>
                </c:pt>
                <c:pt idx="15898">
                  <c:v>1303.9666666666667</c:v>
                </c:pt>
                <c:pt idx="15899">
                  <c:v>1304.05</c:v>
                </c:pt>
                <c:pt idx="15900">
                  <c:v>1304.1333333333334</c:v>
                </c:pt>
                <c:pt idx="15901">
                  <c:v>1304.2166666666667</c:v>
                </c:pt>
                <c:pt idx="15902">
                  <c:v>1304.3</c:v>
                </c:pt>
                <c:pt idx="15903">
                  <c:v>1304.3833333333334</c:v>
                </c:pt>
                <c:pt idx="15904">
                  <c:v>1304.4583333333333</c:v>
                </c:pt>
                <c:pt idx="15905">
                  <c:v>1304.5416666666667</c:v>
                </c:pt>
                <c:pt idx="15906">
                  <c:v>1304.625</c:v>
                </c:pt>
                <c:pt idx="15907">
                  <c:v>1304.7083333333333</c:v>
                </c:pt>
                <c:pt idx="15908">
                  <c:v>1304.7916666666667</c:v>
                </c:pt>
                <c:pt idx="15909">
                  <c:v>1304.875</c:v>
                </c:pt>
                <c:pt idx="15910">
                  <c:v>1304.95</c:v>
                </c:pt>
                <c:pt idx="15911">
                  <c:v>1305.0333333333333</c:v>
                </c:pt>
                <c:pt idx="15912">
                  <c:v>1305.1166666666666</c:v>
                </c:pt>
                <c:pt idx="15913">
                  <c:v>1305.2</c:v>
                </c:pt>
                <c:pt idx="15914">
                  <c:v>1305.2833333333333</c:v>
                </c:pt>
                <c:pt idx="15915">
                  <c:v>1305.3666666666666</c:v>
                </c:pt>
                <c:pt idx="15916">
                  <c:v>1305.45</c:v>
                </c:pt>
                <c:pt idx="15917">
                  <c:v>1305.5249999999999</c:v>
                </c:pt>
                <c:pt idx="15918">
                  <c:v>1305.6083333333333</c:v>
                </c:pt>
                <c:pt idx="15919">
                  <c:v>1305.6916666666666</c:v>
                </c:pt>
                <c:pt idx="15920">
                  <c:v>1305.7749999999999</c:v>
                </c:pt>
                <c:pt idx="15921">
                  <c:v>1305.8583333333333</c:v>
                </c:pt>
                <c:pt idx="15922">
                  <c:v>1305.9416666666666</c:v>
                </c:pt>
                <c:pt idx="15923">
                  <c:v>1306.0166666666667</c:v>
                </c:pt>
                <c:pt idx="15924">
                  <c:v>1306.1000000000001</c:v>
                </c:pt>
                <c:pt idx="15925">
                  <c:v>1306.1833333333334</c:v>
                </c:pt>
                <c:pt idx="15926">
                  <c:v>1306.2666666666667</c:v>
                </c:pt>
                <c:pt idx="15927">
                  <c:v>1306.3500000000001</c:v>
                </c:pt>
                <c:pt idx="15928">
                  <c:v>1306.4333333333334</c:v>
                </c:pt>
                <c:pt idx="15929">
                  <c:v>1306.5083333333334</c:v>
                </c:pt>
                <c:pt idx="15930">
                  <c:v>1306.5916666666667</c:v>
                </c:pt>
                <c:pt idx="15931">
                  <c:v>1306.675</c:v>
                </c:pt>
                <c:pt idx="15932">
                  <c:v>1306.7583333333334</c:v>
                </c:pt>
                <c:pt idx="15933">
                  <c:v>1306.8416666666667</c:v>
                </c:pt>
                <c:pt idx="15934">
                  <c:v>1306.925</c:v>
                </c:pt>
                <c:pt idx="15935">
                  <c:v>1307.0083333333334</c:v>
                </c:pt>
                <c:pt idx="15936">
                  <c:v>1307.0833333333333</c:v>
                </c:pt>
                <c:pt idx="15937">
                  <c:v>1307.1666666666667</c:v>
                </c:pt>
                <c:pt idx="15938">
                  <c:v>1307.25</c:v>
                </c:pt>
                <c:pt idx="15939">
                  <c:v>1307.3333333333333</c:v>
                </c:pt>
                <c:pt idx="15940">
                  <c:v>1307.4166666666667</c:v>
                </c:pt>
                <c:pt idx="15941">
                  <c:v>1307.5</c:v>
                </c:pt>
                <c:pt idx="15942">
                  <c:v>1307.575</c:v>
                </c:pt>
                <c:pt idx="15943">
                  <c:v>1307.6583333333333</c:v>
                </c:pt>
                <c:pt idx="15944">
                  <c:v>1307.7416666666666</c:v>
                </c:pt>
                <c:pt idx="15945">
                  <c:v>1307.825</c:v>
                </c:pt>
                <c:pt idx="15946">
                  <c:v>1307.9083333333333</c:v>
                </c:pt>
                <c:pt idx="15947">
                  <c:v>1307.9916666666666</c:v>
                </c:pt>
                <c:pt idx="15948">
                  <c:v>1308.075</c:v>
                </c:pt>
                <c:pt idx="15949">
                  <c:v>1308.1499999999999</c:v>
                </c:pt>
                <c:pt idx="15950">
                  <c:v>1308.2333333333333</c:v>
                </c:pt>
                <c:pt idx="15951">
                  <c:v>1308.3166666666666</c:v>
                </c:pt>
                <c:pt idx="15952">
                  <c:v>1308.3999999999999</c:v>
                </c:pt>
                <c:pt idx="15953">
                  <c:v>1308.4833333333333</c:v>
                </c:pt>
                <c:pt idx="15954">
                  <c:v>1308.5666666666666</c:v>
                </c:pt>
                <c:pt idx="15955">
                  <c:v>1308.6416666666667</c:v>
                </c:pt>
                <c:pt idx="15956">
                  <c:v>1308.7250000000001</c:v>
                </c:pt>
                <c:pt idx="15957">
                  <c:v>1308.8083333333334</c:v>
                </c:pt>
                <c:pt idx="15958">
                  <c:v>1308.8916666666667</c:v>
                </c:pt>
                <c:pt idx="15959">
                  <c:v>1308.9750000000001</c:v>
                </c:pt>
                <c:pt idx="15960">
                  <c:v>1309.0583333333334</c:v>
                </c:pt>
                <c:pt idx="15961">
                  <c:v>1309.1333333333334</c:v>
                </c:pt>
                <c:pt idx="15962">
                  <c:v>1309.2166666666667</c:v>
                </c:pt>
                <c:pt idx="15963">
                  <c:v>1309.3</c:v>
                </c:pt>
                <c:pt idx="15964">
                  <c:v>1309.3833333333334</c:v>
                </c:pt>
                <c:pt idx="15965">
                  <c:v>1309.4666666666667</c:v>
                </c:pt>
                <c:pt idx="15966">
                  <c:v>1309.55</c:v>
                </c:pt>
                <c:pt idx="15967">
                  <c:v>1309.6333333333334</c:v>
                </c:pt>
                <c:pt idx="15968">
                  <c:v>1309.7083333333333</c:v>
                </c:pt>
                <c:pt idx="15969">
                  <c:v>1309.7916666666667</c:v>
                </c:pt>
                <c:pt idx="15970">
                  <c:v>1309.875</c:v>
                </c:pt>
                <c:pt idx="15971">
                  <c:v>1309.9583333333333</c:v>
                </c:pt>
                <c:pt idx="15972">
                  <c:v>1310.0416666666667</c:v>
                </c:pt>
                <c:pt idx="15973">
                  <c:v>1310.125</c:v>
                </c:pt>
                <c:pt idx="15974">
                  <c:v>1310.2</c:v>
                </c:pt>
                <c:pt idx="15975">
                  <c:v>1310.2833333333333</c:v>
                </c:pt>
                <c:pt idx="15976">
                  <c:v>1310.3666666666666</c:v>
                </c:pt>
                <c:pt idx="15977">
                  <c:v>1310.45</c:v>
                </c:pt>
                <c:pt idx="15978">
                  <c:v>1310.5333333333333</c:v>
                </c:pt>
                <c:pt idx="15979">
                  <c:v>1310.6166666666666</c:v>
                </c:pt>
                <c:pt idx="15980">
                  <c:v>1310.6916666666666</c:v>
                </c:pt>
                <c:pt idx="15981">
                  <c:v>1310.7749999999999</c:v>
                </c:pt>
                <c:pt idx="15982">
                  <c:v>1310.8583333333333</c:v>
                </c:pt>
                <c:pt idx="15983">
                  <c:v>1310.9416666666666</c:v>
                </c:pt>
                <c:pt idx="15984">
                  <c:v>1311.0249999999999</c:v>
                </c:pt>
                <c:pt idx="15985">
                  <c:v>1311.1083333333333</c:v>
                </c:pt>
                <c:pt idx="15986">
                  <c:v>1311.1916666666666</c:v>
                </c:pt>
                <c:pt idx="15987">
                  <c:v>1311.2666666666667</c:v>
                </c:pt>
                <c:pt idx="15988">
                  <c:v>1311.3500000000001</c:v>
                </c:pt>
                <c:pt idx="15989">
                  <c:v>1311.4333333333334</c:v>
                </c:pt>
                <c:pt idx="15990">
                  <c:v>1311.5166666666667</c:v>
                </c:pt>
                <c:pt idx="15991">
                  <c:v>1311.6000000000001</c:v>
                </c:pt>
                <c:pt idx="15992">
                  <c:v>1311.6833333333334</c:v>
                </c:pt>
                <c:pt idx="15993">
                  <c:v>1311.7583333333334</c:v>
                </c:pt>
                <c:pt idx="15994">
                  <c:v>1311.8416666666667</c:v>
                </c:pt>
                <c:pt idx="15995">
                  <c:v>1311.925</c:v>
                </c:pt>
                <c:pt idx="15996">
                  <c:v>1312.0083333333334</c:v>
                </c:pt>
                <c:pt idx="15997">
                  <c:v>1312.0916666666667</c:v>
                </c:pt>
                <c:pt idx="15998">
                  <c:v>1312.175</c:v>
                </c:pt>
                <c:pt idx="15999">
                  <c:v>1312.25</c:v>
                </c:pt>
                <c:pt idx="16000">
                  <c:v>1312.3333333333333</c:v>
                </c:pt>
                <c:pt idx="16001">
                  <c:v>1312.4166666666667</c:v>
                </c:pt>
                <c:pt idx="16002">
                  <c:v>1312.5</c:v>
                </c:pt>
                <c:pt idx="16003">
                  <c:v>1312.5833333333333</c:v>
                </c:pt>
                <c:pt idx="16004">
                  <c:v>1312.6666666666667</c:v>
                </c:pt>
                <c:pt idx="16005">
                  <c:v>1312.75</c:v>
                </c:pt>
                <c:pt idx="16006">
                  <c:v>1312.825</c:v>
                </c:pt>
                <c:pt idx="16007">
                  <c:v>1312.9083333333333</c:v>
                </c:pt>
                <c:pt idx="16008">
                  <c:v>1312.9916666666666</c:v>
                </c:pt>
                <c:pt idx="16009">
                  <c:v>1313.075</c:v>
                </c:pt>
                <c:pt idx="16010">
                  <c:v>1313.1583333333333</c:v>
                </c:pt>
                <c:pt idx="16011">
                  <c:v>1313.2416666666666</c:v>
                </c:pt>
                <c:pt idx="16012">
                  <c:v>1313.3166666666666</c:v>
                </c:pt>
                <c:pt idx="16013">
                  <c:v>1313.3999999999999</c:v>
                </c:pt>
                <c:pt idx="16014">
                  <c:v>1313.4833333333333</c:v>
                </c:pt>
                <c:pt idx="16015">
                  <c:v>1313.5666666666666</c:v>
                </c:pt>
                <c:pt idx="16016">
                  <c:v>1313.6499999999999</c:v>
                </c:pt>
                <c:pt idx="16017">
                  <c:v>1313.7333333333333</c:v>
                </c:pt>
                <c:pt idx="16018">
                  <c:v>1313.8083333333334</c:v>
                </c:pt>
                <c:pt idx="16019">
                  <c:v>1313.8916666666667</c:v>
                </c:pt>
                <c:pt idx="16020">
                  <c:v>1313.9750000000001</c:v>
                </c:pt>
                <c:pt idx="16021">
                  <c:v>1314.0583333333334</c:v>
                </c:pt>
                <c:pt idx="16022">
                  <c:v>1314.1416666666667</c:v>
                </c:pt>
                <c:pt idx="16023">
                  <c:v>1314.2250000000001</c:v>
                </c:pt>
                <c:pt idx="16024">
                  <c:v>1314.3083333333334</c:v>
                </c:pt>
                <c:pt idx="16025">
                  <c:v>1314.3833333333334</c:v>
                </c:pt>
                <c:pt idx="16026">
                  <c:v>1314.4666666666667</c:v>
                </c:pt>
                <c:pt idx="16027">
                  <c:v>1314.55</c:v>
                </c:pt>
                <c:pt idx="16028">
                  <c:v>1314.6333333333334</c:v>
                </c:pt>
                <c:pt idx="16029">
                  <c:v>1314.7166666666667</c:v>
                </c:pt>
                <c:pt idx="16030">
                  <c:v>1314.8</c:v>
                </c:pt>
                <c:pt idx="16031">
                  <c:v>1314.875</c:v>
                </c:pt>
                <c:pt idx="16032">
                  <c:v>1314.9583333333333</c:v>
                </c:pt>
                <c:pt idx="16033">
                  <c:v>1315.0416666666667</c:v>
                </c:pt>
                <c:pt idx="16034">
                  <c:v>1315.125</c:v>
                </c:pt>
                <c:pt idx="16035">
                  <c:v>1315.2083333333333</c:v>
                </c:pt>
                <c:pt idx="16036">
                  <c:v>1315.2916666666667</c:v>
                </c:pt>
                <c:pt idx="16037">
                  <c:v>1315.3666666666666</c:v>
                </c:pt>
                <c:pt idx="16038">
                  <c:v>1315.45</c:v>
                </c:pt>
                <c:pt idx="16039">
                  <c:v>1315.5333333333333</c:v>
                </c:pt>
                <c:pt idx="16040">
                  <c:v>1315.6166666666666</c:v>
                </c:pt>
                <c:pt idx="16041">
                  <c:v>1315.7</c:v>
                </c:pt>
                <c:pt idx="16042">
                  <c:v>1315.7833333333333</c:v>
                </c:pt>
                <c:pt idx="16043">
                  <c:v>1315.8666666666666</c:v>
                </c:pt>
                <c:pt idx="16044">
                  <c:v>1315.9416666666666</c:v>
                </c:pt>
                <c:pt idx="16045">
                  <c:v>1316.0249999999999</c:v>
                </c:pt>
                <c:pt idx="16046">
                  <c:v>1316.1083333333333</c:v>
                </c:pt>
                <c:pt idx="16047">
                  <c:v>1316.1916666666666</c:v>
                </c:pt>
                <c:pt idx="16048">
                  <c:v>1316.2749999999999</c:v>
                </c:pt>
                <c:pt idx="16049">
                  <c:v>1316.3583333333333</c:v>
                </c:pt>
                <c:pt idx="16050">
                  <c:v>1316.4333333333334</c:v>
                </c:pt>
                <c:pt idx="16051">
                  <c:v>1316.5166666666667</c:v>
                </c:pt>
                <c:pt idx="16052">
                  <c:v>1316.6000000000001</c:v>
                </c:pt>
                <c:pt idx="16053">
                  <c:v>1316.6833333333334</c:v>
                </c:pt>
                <c:pt idx="16054">
                  <c:v>1316.7666666666667</c:v>
                </c:pt>
                <c:pt idx="16055">
                  <c:v>1316.8500000000001</c:v>
                </c:pt>
                <c:pt idx="16056">
                  <c:v>1316.925</c:v>
                </c:pt>
                <c:pt idx="16057">
                  <c:v>1317.0083333333334</c:v>
                </c:pt>
                <c:pt idx="16058">
                  <c:v>1317.0916666666667</c:v>
                </c:pt>
                <c:pt idx="16059">
                  <c:v>1317.175</c:v>
                </c:pt>
                <c:pt idx="16060">
                  <c:v>1317.2583333333334</c:v>
                </c:pt>
                <c:pt idx="16061">
                  <c:v>1317.3416666666667</c:v>
                </c:pt>
                <c:pt idx="16062">
                  <c:v>1317.425</c:v>
                </c:pt>
                <c:pt idx="16063">
                  <c:v>1317.5</c:v>
                </c:pt>
                <c:pt idx="16064">
                  <c:v>1317.5833333333333</c:v>
                </c:pt>
                <c:pt idx="16065">
                  <c:v>1317.6666666666667</c:v>
                </c:pt>
                <c:pt idx="16066">
                  <c:v>1317.75</c:v>
                </c:pt>
                <c:pt idx="16067">
                  <c:v>1317.8333333333333</c:v>
                </c:pt>
                <c:pt idx="16068">
                  <c:v>1317.9166666666667</c:v>
                </c:pt>
                <c:pt idx="16069">
                  <c:v>1317.9916666666666</c:v>
                </c:pt>
                <c:pt idx="16070">
                  <c:v>1318.075</c:v>
                </c:pt>
                <c:pt idx="16071">
                  <c:v>1318.1583333333333</c:v>
                </c:pt>
                <c:pt idx="16072">
                  <c:v>1318.2416666666666</c:v>
                </c:pt>
                <c:pt idx="16073">
                  <c:v>1318.325</c:v>
                </c:pt>
                <c:pt idx="16074">
                  <c:v>1318.4083333333333</c:v>
                </c:pt>
                <c:pt idx="16075">
                  <c:v>1318.4916666666666</c:v>
                </c:pt>
                <c:pt idx="16076">
                  <c:v>1318.5666666666666</c:v>
                </c:pt>
                <c:pt idx="16077">
                  <c:v>1318.6499999999999</c:v>
                </c:pt>
                <c:pt idx="16078">
                  <c:v>1318.7333333333333</c:v>
                </c:pt>
                <c:pt idx="16079">
                  <c:v>1318.8166666666666</c:v>
                </c:pt>
                <c:pt idx="16080">
                  <c:v>1318.8999999999999</c:v>
                </c:pt>
                <c:pt idx="16081">
                  <c:v>1318.9833333333333</c:v>
                </c:pt>
                <c:pt idx="16082">
                  <c:v>1319.0583333333334</c:v>
                </c:pt>
                <c:pt idx="16083">
                  <c:v>1319.1416666666667</c:v>
                </c:pt>
                <c:pt idx="16084">
                  <c:v>1319.2250000000001</c:v>
                </c:pt>
                <c:pt idx="16085">
                  <c:v>1319.3083333333334</c:v>
                </c:pt>
                <c:pt idx="16086">
                  <c:v>1319.3916666666667</c:v>
                </c:pt>
                <c:pt idx="16087">
                  <c:v>1319.4750000000001</c:v>
                </c:pt>
                <c:pt idx="16088">
                  <c:v>1319.55</c:v>
                </c:pt>
                <c:pt idx="16089">
                  <c:v>1319.6333333333334</c:v>
                </c:pt>
                <c:pt idx="16090">
                  <c:v>1319.7166666666667</c:v>
                </c:pt>
                <c:pt idx="16091">
                  <c:v>1319.8</c:v>
                </c:pt>
                <c:pt idx="16092">
                  <c:v>1319.8833333333334</c:v>
                </c:pt>
                <c:pt idx="16093">
                  <c:v>1319.9666666666667</c:v>
                </c:pt>
                <c:pt idx="16094">
                  <c:v>1320.05</c:v>
                </c:pt>
                <c:pt idx="16095">
                  <c:v>1320.125</c:v>
                </c:pt>
                <c:pt idx="16096">
                  <c:v>1320.2083333333333</c:v>
                </c:pt>
                <c:pt idx="16097">
                  <c:v>1320.2916666666667</c:v>
                </c:pt>
                <c:pt idx="16098">
                  <c:v>1320.375</c:v>
                </c:pt>
                <c:pt idx="16099">
                  <c:v>1320.4583333333333</c:v>
                </c:pt>
                <c:pt idx="16100">
                  <c:v>1320.5416666666667</c:v>
                </c:pt>
                <c:pt idx="16101">
                  <c:v>1320.6166666666666</c:v>
                </c:pt>
                <c:pt idx="16102">
                  <c:v>1320.7</c:v>
                </c:pt>
                <c:pt idx="16103">
                  <c:v>1320.7833333333333</c:v>
                </c:pt>
                <c:pt idx="16104">
                  <c:v>1320.8666666666666</c:v>
                </c:pt>
                <c:pt idx="16105">
                  <c:v>1320.95</c:v>
                </c:pt>
                <c:pt idx="16106">
                  <c:v>1321.0333333333333</c:v>
                </c:pt>
                <c:pt idx="16107">
                  <c:v>1321.1083333333333</c:v>
                </c:pt>
                <c:pt idx="16108">
                  <c:v>1321.1916666666666</c:v>
                </c:pt>
                <c:pt idx="16109">
                  <c:v>1321.2749999999999</c:v>
                </c:pt>
                <c:pt idx="16110">
                  <c:v>1321.3583333333333</c:v>
                </c:pt>
                <c:pt idx="16111">
                  <c:v>1321.4416666666666</c:v>
                </c:pt>
                <c:pt idx="16112">
                  <c:v>1321.5249999999999</c:v>
                </c:pt>
                <c:pt idx="16113">
                  <c:v>1321.6083333333333</c:v>
                </c:pt>
                <c:pt idx="16114">
                  <c:v>1321.6833333333334</c:v>
                </c:pt>
                <c:pt idx="16115">
                  <c:v>1321.7666666666667</c:v>
                </c:pt>
                <c:pt idx="16116">
                  <c:v>1321.8500000000001</c:v>
                </c:pt>
                <c:pt idx="16117">
                  <c:v>1321.9333333333334</c:v>
                </c:pt>
                <c:pt idx="16118">
                  <c:v>1322.0166666666667</c:v>
                </c:pt>
                <c:pt idx="16119">
                  <c:v>1322.1000000000001</c:v>
                </c:pt>
                <c:pt idx="16120">
                  <c:v>1322.175</c:v>
                </c:pt>
                <c:pt idx="16121">
                  <c:v>1322.2583333333334</c:v>
                </c:pt>
                <c:pt idx="16122">
                  <c:v>1322.3416666666667</c:v>
                </c:pt>
                <c:pt idx="16123">
                  <c:v>1322.425</c:v>
                </c:pt>
                <c:pt idx="16124">
                  <c:v>1322.5083333333334</c:v>
                </c:pt>
                <c:pt idx="16125">
                  <c:v>1322.5916666666667</c:v>
                </c:pt>
                <c:pt idx="16126">
                  <c:v>1322.6666666666667</c:v>
                </c:pt>
                <c:pt idx="16127">
                  <c:v>1322.75</c:v>
                </c:pt>
                <c:pt idx="16128">
                  <c:v>1322.8333333333333</c:v>
                </c:pt>
                <c:pt idx="16129">
                  <c:v>1322.9166666666667</c:v>
                </c:pt>
                <c:pt idx="16130">
                  <c:v>1323</c:v>
                </c:pt>
                <c:pt idx="16131">
                  <c:v>1323.0833333333333</c:v>
                </c:pt>
                <c:pt idx="16132">
                  <c:v>1323.1666666666667</c:v>
                </c:pt>
                <c:pt idx="16133">
                  <c:v>1323.2416666666666</c:v>
                </c:pt>
                <c:pt idx="16134">
                  <c:v>1323.325</c:v>
                </c:pt>
                <c:pt idx="16135">
                  <c:v>1323.4083333333333</c:v>
                </c:pt>
                <c:pt idx="16136">
                  <c:v>1323.4916666666666</c:v>
                </c:pt>
                <c:pt idx="16137">
                  <c:v>1323.575</c:v>
                </c:pt>
                <c:pt idx="16138">
                  <c:v>1323.6583333333333</c:v>
                </c:pt>
                <c:pt idx="16139">
                  <c:v>1323.7333333333333</c:v>
                </c:pt>
                <c:pt idx="16140">
                  <c:v>1323.8166666666666</c:v>
                </c:pt>
                <c:pt idx="16141">
                  <c:v>1323.8999999999999</c:v>
                </c:pt>
                <c:pt idx="16142">
                  <c:v>1323.9833333333333</c:v>
                </c:pt>
                <c:pt idx="16143">
                  <c:v>1324.0666666666666</c:v>
                </c:pt>
                <c:pt idx="16144">
                  <c:v>1324.1499999999999</c:v>
                </c:pt>
                <c:pt idx="16145">
                  <c:v>1324.2250000000001</c:v>
                </c:pt>
                <c:pt idx="16146">
                  <c:v>1324.3083333333334</c:v>
                </c:pt>
                <c:pt idx="16147">
                  <c:v>1324.3916666666667</c:v>
                </c:pt>
                <c:pt idx="16148">
                  <c:v>1324.4750000000001</c:v>
                </c:pt>
                <c:pt idx="16149">
                  <c:v>1324.5583333333334</c:v>
                </c:pt>
                <c:pt idx="16150">
                  <c:v>1324.6416666666667</c:v>
                </c:pt>
                <c:pt idx="16151">
                  <c:v>1324.7250000000001</c:v>
                </c:pt>
                <c:pt idx="16152">
                  <c:v>1324.8</c:v>
                </c:pt>
                <c:pt idx="16153">
                  <c:v>1324.8833333333334</c:v>
                </c:pt>
                <c:pt idx="16154">
                  <c:v>1324.9666666666667</c:v>
                </c:pt>
                <c:pt idx="16155">
                  <c:v>1325.05</c:v>
                </c:pt>
                <c:pt idx="16156">
                  <c:v>1325.1333333333334</c:v>
                </c:pt>
                <c:pt idx="16157">
                  <c:v>1325.2166666666667</c:v>
                </c:pt>
                <c:pt idx="16158">
                  <c:v>1325.2916666666667</c:v>
                </c:pt>
                <c:pt idx="16159">
                  <c:v>1325.375</c:v>
                </c:pt>
                <c:pt idx="16160">
                  <c:v>1325.4583333333333</c:v>
                </c:pt>
                <c:pt idx="16161">
                  <c:v>1325.5416666666667</c:v>
                </c:pt>
                <c:pt idx="16162">
                  <c:v>1325.625</c:v>
                </c:pt>
                <c:pt idx="16163">
                  <c:v>1325.7083333333333</c:v>
                </c:pt>
                <c:pt idx="16164">
                  <c:v>1325.7833333333333</c:v>
                </c:pt>
                <c:pt idx="16165">
                  <c:v>1325.8666666666666</c:v>
                </c:pt>
                <c:pt idx="16166">
                  <c:v>1325.95</c:v>
                </c:pt>
                <c:pt idx="16167">
                  <c:v>1326.0333333333333</c:v>
                </c:pt>
                <c:pt idx="16168">
                  <c:v>1326.1166666666666</c:v>
                </c:pt>
                <c:pt idx="16169">
                  <c:v>1326.2</c:v>
                </c:pt>
                <c:pt idx="16170">
                  <c:v>1326.2833333333333</c:v>
                </c:pt>
                <c:pt idx="16171">
                  <c:v>1326.3583333333333</c:v>
                </c:pt>
                <c:pt idx="16172">
                  <c:v>1326.4416666666666</c:v>
                </c:pt>
                <c:pt idx="16173">
                  <c:v>1326.5249999999999</c:v>
                </c:pt>
                <c:pt idx="16174">
                  <c:v>1326.6083333333333</c:v>
                </c:pt>
                <c:pt idx="16175">
                  <c:v>1326.6916666666666</c:v>
                </c:pt>
                <c:pt idx="16176">
                  <c:v>1326.7749999999999</c:v>
                </c:pt>
                <c:pt idx="16177">
                  <c:v>1326.8500000000001</c:v>
                </c:pt>
                <c:pt idx="16178">
                  <c:v>1326.9333333333334</c:v>
                </c:pt>
                <c:pt idx="16179">
                  <c:v>1327.0166666666667</c:v>
                </c:pt>
                <c:pt idx="16180">
                  <c:v>1327.1000000000001</c:v>
                </c:pt>
                <c:pt idx="16181">
                  <c:v>1327.1833333333334</c:v>
                </c:pt>
                <c:pt idx="16182">
                  <c:v>1327.2666666666667</c:v>
                </c:pt>
                <c:pt idx="16183">
                  <c:v>1327.3416666666667</c:v>
                </c:pt>
                <c:pt idx="16184">
                  <c:v>1327.425</c:v>
                </c:pt>
                <c:pt idx="16185">
                  <c:v>1327.5083333333334</c:v>
                </c:pt>
                <c:pt idx="16186">
                  <c:v>1327.5916666666667</c:v>
                </c:pt>
                <c:pt idx="16187">
                  <c:v>1327.675</c:v>
                </c:pt>
                <c:pt idx="16188">
                  <c:v>1327.7583333333334</c:v>
                </c:pt>
                <c:pt idx="16189">
                  <c:v>1327.8416666666667</c:v>
                </c:pt>
                <c:pt idx="16190">
                  <c:v>1327.9166666666667</c:v>
                </c:pt>
                <c:pt idx="16191">
                  <c:v>1328</c:v>
                </c:pt>
                <c:pt idx="16192">
                  <c:v>1328.0833333333333</c:v>
                </c:pt>
                <c:pt idx="16193">
                  <c:v>1328.1666666666667</c:v>
                </c:pt>
                <c:pt idx="16194">
                  <c:v>1328.25</c:v>
                </c:pt>
                <c:pt idx="16195">
                  <c:v>1328.3333333333333</c:v>
                </c:pt>
                <c:pt idx="16196">
                  <c:v>1328.4083333333333</c:v>
                </c:pt>
                <c:pt idx="16197">
                  <c:v>1328.4916666666666</c:v>
                </c:pt>
                <c:pt idx="16198">
                  <c:v>1328.575</c:v>
                </c:pt>
                <c:pt idx="16199">
                  <c:v>1328.6583333333333</c:v>
                </c:pt>
                <c:pt idx="16200">
                  <c:v>1328.7416666666666</c:v>
                </c:pt>
                <c:pt idx="16201">
                  <c:v>1328.825</c:v>
                </c:pt>
                <c:pt idx="16202">
                  <c:v>1328.9083333333333</c:v>
                </c:pt>
                <c:pt idx="16203">
                  <c:v>1328.9833333333333</c:v>
                </c:pt>
                <c:pt idx="16204">
                  <c:v>1329.0666666666666</c:v>
                </c:pt>
                <c:pt idx="16205">
                  <c:v>1329.1499999999999</c:v>
                </c:pt>
                <c:pt idx="16206">
                  <c:v>1329.2333333333333</c:v>
                </c:pt>
                <c:pt idx="16207">
                  <c:v>1329.3166666666666</c:v>
                </c:pt>
                <c:pt idx="16208">
                  <c:v>1329.3999999999999</c:v>
                </c:pt>
                <c:pt idx="16209">
                  <c:v>1329.4750000000001</c:v>
                </c:pt>
                <c:pt idx="16210">
                  <c:v>1329.5583333333334</c:v>
                </c:pt>
                <c:pt idx="16211">
                  <c:v>1329.6416666666667</c:v>
                </c:pt>
                <c:pt idx="16212">
                  <c:v>1329.7250000000001</c:v>
                </c:pt>
                <c:pt idx="16213">
                  <c:v>1329.8083333333334</c:v>
                </c:pt>
                <c:pt idx="16214">
                  <c:v>1329.8916666666667</c:v>
                </c:pt>
                <c:pt idx="16215">
                  <c:v>1329.9666666666667</c:v>
                </c:pt>
                <c:pt idx="16216">
                  <c:v>1330.05</c:v>
                </c:pt>
                <c:pt idx="16217">
                  <c:v>1330.1333333333334</c:v>
                </c:pt>
                <c:pt idx="16218">
                  <c:v>1330.2166666666667</c:v>
                </c:pt>
                <c:pt idx="16219">
                  <c:v>1330.3</c:v>
                </c:pt>
                <c:pt idx="16220">
                  <c:v>1330.3833333333334</c:v>
                </c:pt>
                <c:pt idx="16221">
                  <c:v>1330.4666666666667</c:v>
                </c:pt>
                <c:pt idx="16222">
                  <c:v>1330.5416666666667</c:v>
                </c:pt>
                <c:pt idx="16223">
                  <c:v>1330.625</c:v>
                </c:pt>
                <c:pt idx="16224">
                  <c:v>1330.7083333333333</c:v>
                </c:pt>
                <c:pt idx="16225">
                  <c:v>1330.7916666666667</c:v>
                </c:pt>
                <c:pt idx="16226">
                  <c:v>1330.875</c:v>
                </c:pt>
                <c:pt idx="16227">
                  <c:v>1330.9583333333333</c:v>
                </c:pt>
                <c:pt idx="16228">
                  <c:v>1331.0333333333333</c:v>
                </c:pt>
                <c:pt idx="16229">
                  <c:v>1331.1166666666666</c:v>
                </c:pt>
                <c:pt idx="16230">
                  <c:v>1331.2</c:v>
                </c:pt>
                <c:pt idx="16231">
                  <c:v>1331.2833333333333</c:v>
                </c:pt>
                <c:pt idx="16232">
                  <c:v>1331.3666666666666</c:v>
                </c:pt>
                <c:pt idx="16233">
                  <c:v>1331.45</c:v>
                </c:pt>
                <c:pt idx="16234">
                  <c:v>1331.5249999999999</c:v>
                </c:pt>
                <c:pt idx="16235">
                  <c:v>1331.6083333333333</c:v>
                </c:pt>
                <c:pt idx="16236">
                  <c:v>1331.6916666666666</c:v>
                </c:pt>
                <c:pt idx="16237">
                  <c:v>1331.7749999999999</c:v>
                </c:pt>
                <c:pt idx="16238">
                  <c:v>1331.8583333333333</c:v>
                </c:pt>
                <c:pt idx="16239">
                  <c:v>1331.9416666666666</c:v>
                </c:pt>
                <c:pt idx="16240">
                  <c:v>1332.0249999999999</c:v>
                </c:pt>
                <c:pt idx="16241">
                  <c:v>1332.1000000000001</c:v>
                </c:pt>
                <c:pt idx="16242">
                  <c:v>1332.1833333333334</c:v>
                </c:pt>
                <c:pt idx="16243">
                  <c:v>1332.2666666666667</c:v>
                </c:pt>
                <c:pt idx="16244">
                  <c:v>1332.3500000000001</c:v>
                </c:pt>
                <c:pt idx="16245">
                  <c:v>1332.4333333333334</c:v>
                </c:pt>
                <c:pt idx="16246">
                  <c:v>1332.5166666666667</c:v>
                </c:pt>
                <c:pt idx="16247">
                  <c:v>1332.5916666666667</c:v>
                </c:pt>
                <c:pt idx="16248">
                  <c:v>1332.675</c:v>
                </c:pt>
                <c:pt idx="16249">
                  <c:v>1332.7583333333334</c:v>
                </c:pt>
                <c:pt idx="16250">
                  <c:v>1332.8416666666667</c:v>
                </c:pt>
                <c:pt idx="16251">
                  <c:v>1332.925</c:v>
                </c:pt>
                <c:pt idx="16252">
                  <c:v>1333.0083333333334</c:v>
                </c:pt>
                <c:pt idx="16253">
                  <c:v>1333.0833333333333</c:v>
                </c:pt>
                <c:pt idx="16254">
                  <c:v>1333.1666666666667</c:v>
                </c:pt>
                <c:pt idx="16255">
                  <c:v>1333.25</c:v>
                </c:pt>
                <c:pt idx="16256">
                  <c:v>1333.3333333333333</c:v>
                </c:pt>
                <c:pt idx="16257">
                  <c:v>1333.4166666666667</c:v>
                </c:pt>
                <c:pt idx="16258">
                  <c:v>1333.5</c:v>
                </c:pt>
                <c:pt idx="16259">
                  <c:v>1333.5833333333333</c:v>
                </c:pt>
                <c:pt idx="16260">
                  <c:v>1333.6583333333333</c:v>
                </c:pt>
                <c:pt idx="16261">
                  <c:v>1333.7416666666666</c:v>
                </c:pt>
                <c:pt idx="16262">
                  <c:v>1333.825</c:v>
                </c:pt>
                <c:pt idx="16263">
                  <c:v>1333.9083333333333</c:v>
                </c:pt>
                <c:pt idx="16264">
                  <c:v>1333.9916666666666</c:v>
                </c:pt>
                <c:pt idx="16265">
                  <c:v>1334.075</c:v>
                </c:pt>
                <c:pt idx="16266">
                  <c:v>1334.1499999999999</c:v>
                </c:pt>
                <c:pt idx="16267">
                  <c:v>1334.2333333333333</c:v>
                </c:pt>
                <c:pt idx="16268">
                  <c:v>1334.3166666666666</c:v>
                </c:pt>
                <c:pt idx="16269">
                  <c:v>1334.3999999999999</c:v>
                </c:pt>
                <c:pt idx="16270">
                  <c:v>1334.4833333333333</c:v>
                </c:pt>
                <c:pt idx="16271">
                  <c:v>1334.5666666666666</c:v>
                </c:pt>
                <c:pt idx="16272">
                  <c:v>1334.6416666666667</c:v>
                </c:pt>
                <c:pt idx="16273">
                  <c:v>1334.7250000000001</c:v>
                </c:pt>
                <c:pt idx="16274">
                  <c:v>1334.8083333333334</c:v>
                </c:pt>
                <c:pt idx="16275">
                  <c:v>1334.8916666666667</c:v>
                </c:pt>
                <c:pt idx="16276">
                  <c:v>1334.9750000000001</c:v>
                </c:pt>
                <c:pt idx="16277">
                  <c:v>1335.0583333333334</c:v>
                </c:pt>
                <c:pt idx="16278">
                  <c:v>1335.1416666666667</c:v>
                </c:pt>
                <c:pt idx="16279">
                  <c:v>1335.2166666666667</c:v>
                </c:pt>
                <c:pt idx="16280">
                  <c:v>1335.3</c:v>
                </c:pt>
                <c:pt idx="16281">
                  <c:v>1335.3833333333334</c:v>
                </c:pt>
                <c:pt idx="16282">
                  <c:v>1335.4666666666667</c:v>
                </c:pt>
                <c:pt idx="16283">
                  <c:v>1335.55</c:v>
                </c:pt>
                <c:pt idx="16284">
                  <c:v>1335.6333333333334</c:v>
                </c:pt>
                <c:pt idx="16285">
                  <c:v>1335.7083333333333</c:v>
                </c:pt>
                <c:pt idx="16286">
                  <c:v>1335.7916666666667</c:v>
                </c:pt>
                <c:pt idx="16287">
                  <c:v>1335.875</c:v>
                </c:pt>
                <c:pt idx="16288">
                  <c:v>1335.9583333333333</c:v>
                </c:pt>
                <c:pt idx="16289">
                  <c:v>1336.0416666666667</c:v>
                </c:pt>
                <c:pt idx="16290">
                  <c:v>1336.125</c:v>
                </c:pt>
                <c:pt idx="16291">
                  <c:v>1336.2</c:v>
                </c:pt>
                <c:pt idx="16292">
                  <c:v>1336.2833333333333</c:v>
                </c:pt>
                <c:pt idx="16293">
                  <c:v>1336.3666666666666</c:v>
                </c:pt>
                <c:pt idx="16294">
                  <c:v>1336.45</c:v>
                </c:pt>
                <c:pt idx="16295">
                  <c:v>1336.5333333333333</c:v>
                </c:pt>
                <c:pt idx="16296">
                  <c:v>1336.6166666666666</c:v>
                </c:pt>
                <c:pt idx="16297">
                  <c:v>1336.7</c:v>
                </c:pt>
                <c:pt idx="16298">
                  <c:v>1336.7749999999999</c:v>
                </c:pt>
                <c:pt idx="16299">
                  <c:v>1336.8583333333333</c:v>
                </c:pt>
                <c:pt idx="16300">
                  <c:v>1336.9416666666666</c:v>
                </c:pt>
                <c:pt idx="16301">
                  <c:v>1337.0249999999999</c:v>
                </c:pt>
                <c:pt idx="16302">
                  <c:v>1337.1083333333333</c:v>
                </c:pt>
                <c:pt idx="16303">
                  <c:v>1337.1916666666666</c:v>
                </c:pt>
                <c:pt idx="16304">
                  <c:v>1337.2666666666667</c:v>
                </c:pt>
                <c:pt idx="16305">
                  <c:v>1337.3500000000001</c:v>
                </c:pt>
                <c:pt idx="16306">
                  <c:v>1337.4333333333334</c:v>
                </c:pt>
                <c:pt idx="16307">
                  <c:v>1337.5166666666667</c:v>
                </c:pt>
                <c:pt idx="16308">
                  <c:v>1337.6000000000001</c:v>
                </c:pt>
                <c:pt idx="16309">
                  <c:v>1337.6833333333334</c:v>
                </c:pt>
                <c:pt idx="16310">
                  <c:v>1337.7583333333334</c:v>
                </c:pt>
                <c:pt idx="16311">
                  <c:v>1337.8416666666667</c:v>
                </c:pt>
                <c:pt idx="16312">
                  <c:v>1337.925</c:v>
                </c:pt>
                <c:pt idx="16313">
                  <c:v>1338.0083333333334</c:v>
                </c:pt>
                <c:pt idx="16314">
                  <c:v>1338.0916666666667</c:v>
                </c:pt>
                <c:pt idx="16315">
                  <c:v>1338.175</c:v>
                </c:pt>
                <c:pt idx="16316">
                  <c:v>1338.2583333333334</c:v>
                </c:pt>
                <c:pt idx="16317">
                  <c:v>1338.3333333333333</c:v>
                </c:pt>
                <c:pt idx="16318">
                  <c:v>1338.4166666666667</c:v>
                </c:pt>
                <c:pt idx="16319">
                  <c:v>1338.5</c:v>
                </c:pt>
                <c:pt idx="16320">
                  <c:v>1338.5833333333333</c:v>
                </c:pt>
                <c:pt idx="16321">
                  <c:v>1338.6666666666667</c:v>
                </c:pt>
                <c:pt idx="16322">
                  <c:v>1338.75</c:v>
                </c:pt>
                <c:pt idx="16323">
                  <c:v>1338.825</c:v>
                </c:pt>
                <c:pt idx="16324">
                  <c:v>1338.9083333333333</c:v>
                </c:pt>
                <c:pt idx="16325">
                  <c:v>1338.9916666666666</c:v>
                </c:pt>
                <c:pt idx="16326">
                  <c:v>1339.075</c:v>
                </c:pt>
                <c:pt idx="16327">
                  <c:v>1339.1583333333333</c:v>
                </c:pt>
                <c:pt idx="16328">
                  <c:v>1339.2416666666666</c:v>
                </c:pt>
                <c:pt idx="16329">
                  <c:v>1339.325</c:v>
                </c:pt>
                <c:pt idx="16330">
                  <c:v>1339.3999999999999</c:v>
                </c:pt>
                <c:pt idx="16331">
                  <c:v>1339.4833333333333</c:v>
                </c:pt>
                <c:pt idx="16332">
                  <c:v>1339.5666666666666</c:v>
                </c:pt>
                <c:pt idx="16333">
                  <c:v>1339.6499999999999</c:v>
                </c:pt>
                <c:pt idx="16334">
                  <c:v>1339.7333333333333</c:v>
                </c:pt>
                <c:pt idx="16335">
                  <c:v>1339.8166666666666</c:v>
                </c:pt>
                <c:pt idx="16336">
                  <c:v>1339.8916666666667</c:v>
                </c:pt>
                <c:pt idx="16337">
                  <c:v>1339.9750000000001</c:v>
                </c:pt>
                <c:pt idx="16338">
                  <c:v>1340.0583333333334</c:v>
                </c:pt>
                <c:pt idx="16339">
                  <c:v>1340.1416666666667</c:v>
                </c:pt>
                <c:pt idx="16340">
                  <c:v>1340.2250000000001</c:v>
                </c:pt>
                <c:pt idx="16341">
                  <c:v>1340.3083333333334</c:v>
                </c:pt>
                <c:pt idx="16342">
                  <c:v>1340.3833333333334</c:v>
                </c:pt>
                <c:pt idx="16343">
                  <c:v>1340.4666666666667</c:v>
                </c:pt>
                <c:pt idx="16344">
                  <c:v>1340.55</c:v>
                </c:pt>
                <c:pt idx="16345">
                  <c:v>1340.6333333333334</c:v>
                </c:pt>
                <c:pt idx="16346">
                  <c:v>1340.7166666666667</c:v>
                </c:pt>
                <c:pt idx="16347">
                  <c:v>1340.8</c:v>
                </c:pt>
                <c:pt idx="16348">
                  <c:v>1340.8833333333334</c:v>
                </c:pt>
                <c:pt idx="16349">
                  <c:v>1340.9583333333333</c:v>
                </c:pt>
                <c:pt idx="16350">
                  <c:v>1341.0416666666667</c:v>
                </c:pt>
                <c:pt idx="16351">
                  <c:v>1341.125</c:v>
                </c:pt>
                <c:pt idx="16352">
                  <c:v>1341.2083333333333</c:v>
                </c:pt>
                <c:pt idx="16353">
                  <c:v>1341.2916666666667</c:v>
                </c:pt>
                <c:pt idx="16354">
                  <c:v>1341.375</c:v>
                </c:pt>
                <c:pt idx="16355">
                  <c:v>1341.45</c:v>
                </c:pt>
                <c:pt idx="16356">
                  <c:v>1341.5333333333333</c:v>
                </c:pt>
                <c:pt idx="16357">
                  <c:v>1341.6166666666666</c:v>
                </c:pt>
                <c:pt idx="16358">
                  <c:v>1341.7</c:v>
                </c:pt>
                <c:pt idx="16359">
                  <c:v>1341.7833333333333</c:v>
                </c:pt>
                <c:pt idx="16360">
                  <c:v>1341.8666666666666</c:v>
                </c:pt>
                <c:pt idx="16361">
                  <c:v>1341.9416666666666</c:v>
                </c:pt>
                <c:pt idx="16362">
                  <c:v>1342.0249999999999</c:v>
                </c:pt>
                <c:pt idx="16363">
                  <c:v>1342.1083333333333</c:v>
                </c:pt>
                <c:pt idx="16364">
                  <c:v>1342.1916666666666</c:v>
                </c:pt>
                <c:pt idx="16365">
                  <c:v>1342.2749999999999</c:v>
                </c:pt>
                <c:pt idx="16366">
                  <c:v>1342.3583333333333</c:v>
                </c:pt>
                <c:pt idx="16367">
                  <c:v>1342.4416666666666</c:v>
                </c:pt>
                <c:pt idx="16368">
                  <c:v>1342.5166666666667</c:v>
                </c:pt>
                <c:pt idx="16369">
                  <c:v>1342.6000000000001</c:v>
                </c:pt>
                <c:pt idx="16370">
                  <c:v>1342.6833333333334</c:v>
                </c:pt>
                <c:pt idx="16371">
                  <c:v>1342.7666666666667</c:v>
                </c:pt>
                <c:pt idx="16372">
                  <c:v>1342.8500000000001</c:v>
                </c:pt>
                <c:pt idx="16373">
                  <c:v>1342.9333333333334</c:v>
                </c:pt>
                <c:pt idx="16374">
                  <c:v>1343.0083333333334</c:v>
                </c:pt>
                <c:pt idx="16375">
                  <c:v>1343.0916666666667</c:v>
                </c:pt>
                <c:pt idx="16376">
                  <c:v>1343.175</c:v>
                </c:pt>
                <c:pt idx="16377">
                  <c:v>1343.2583333333334</c:v>
                </c:pt>
                <c:pt idx="16378">
                  <c:v>1343.3416666666667</c:v>
                </c:pt>
                <c:pt idx="16379">
                  <c:v>1343.425</c:v>
                </c:pt>
                <c:pt idx="16380">
                  <c:v>1343.5</c:v>
                </c:pt>
                <c:pt idx="16381">
                  <c:v>1343.5833333333333</c:v>
                </c:pt>
                <c:pt idx="16382">
                  <c:v>1343.6666666666667</c:v>
                </c:pt>
                <c:pt idx="16383">
                  <c:v>1343.75</c:v>
                </c:pt>
                <c:pt idx="16384">
                  <c:v>1343.8333333333333</c:v>
                </c:pt>
                <c:pt idx="16385">
                  <c:v>1343.9166666666667</c:v>
                </c:pt>
                <c:pt idx="16386">
                  <c:v>1344</c:v>
                </c:pt>
                <c:pt idx="16387">
                  <c:v>1344.075</c:v>
                </c:pt>
                <c:pt idx="16388">
                  <c:v>1344.1583333333333</c:v>
                </c:pt>
                <c:pt idx="16389">
                  <c:v>1344.2416666666666</c:v>
                </c:pt>
                <c:pt idx="16390">
                  <c:v>1344.325</c:v>
                </c:pt>
                <c:pt idx="16391">
                  <c:v>1344.4083333333333</c:v>
                </c:pt>
                <c:pt idx="16392">
                  <c:v>1344.4916666666666</c:v>
                </c:pt>
                <c:pt idx="16393">
                  <c:v>1344.5666666666666</c:v>
                </c:pt>
                <c:pt idx="16394">
                  <c:v>1344.6499999999999</c:v>
                </c:pt>
                <c:pt idx="16395">
                  <c:v>1344.7333333333333</c:v>
                </c:pt>
                <c:pt idx="16396">
                  <c:v>1344.8166666666666</c:v>
                </c:pt>
                <c:pt idx="16397">
                  <c:v>1344.8999999999999</c:v>
                </c:pt>
                <c:pt idx="16398">
                  <c:v>1344.9833333333333</c:v>
                </c:pt>
                <c:pt idx="16399">
                  <c:v>1345.0583333333334</c:v>
                </c:pt>
                <c:pt idx="16400">
                  <c:v>1345.1416666666667</c:v>
                </c:pt>
                <c:pt idx="16401">
                  <c:v>1345.2250000000001</c:v>
                </c:pt>
                <c:pt idx="16402">
                  <c:v>1345.3083333333334</c:v>
                </c:pt>
                <c:pt idx="16403">
                  <c:v>1345.3916666666667</c:v>
                </c:pt>
                <c:pt idx="16404">
                  <c:v>1345.4750000000001</c:v>
                </c:pt>
                <c:pt idx="16405">
                  <c:v>1345.5583333333334</c:v>
                </c:pt>
                <c:pt idx="16406">
                  <c:v>1345.6333333333334</c:v>
                </c:pt>
                <c:pt idx="16407">
                  <c:v>1345.7166666666667</c:v>
                </c:pt>
                <c:pt idx="16408">
                  <c:v>1345.8</c:v>
                </c:pt>
                <c:pt idx="16409">
                  <c:v>1345.8833333333334</c:v>
                </c:pt>
                <c:pt idx="16410">
                  <c:v>1345.9666666666667</c:v>
                </c:pt>
                <c:pt idx="16411">
                  <c:v>1346.05</c:v>
                </c:pt>
                <c:pt idx="16412">
                  <c:v>1346.125</c:v>
                </c:pt>
                <c:pt idx="16413">
                  <c:v>1346.2083333333333</c:v>
                </c:pt>
                <c:pt idx="16414">
                  <c:v>1346.2916666666667</c:v>
                </c:pt>
                <c:pt idx="16415">
                  <c:v>1346.375</c:v>
                </c:pt>
                <c:pt idx="16416">
                  <c:v>1346.4583333333333</c:v>
                </c:pt>
                <c:pt idx="16417">
                  <c:v>1346.5416666666667</c:v>
                </c:pt>
                <c:pt idx="16418">
                  <c:v>1346.6166666666666</c:v>
                </c:pt>
                <c:pt idx="16419">
                  <c:v>1346.7</c:v>
                </c:pt>
                <c:pt idx="16420">
                  <c:v>1346.7833333333333</c:v>
                </c:pt>
                <c:pt idx="16421">
                  <c:v>1346.8666666666666</c:v>
                </c:pt>
                <c:pt idx="16422">
                  <c:v>1346.95</c:v>
                </c:pt>
                <c:pt idx="16423">
                  <c:v>1347.0333333333333</c:v>
                </c:pt>
                <c:pt idx="16424">
                  <c:v>1347.1166666666666</c:v>
                </c:pt>
                <c:pt idx="16425">
                  <c:v>1347.1916666666666</c:v>
                </c:pt>
                <c:pt idx="16426">
                  <c:v>1347.2749999999999</c:v>
                </c:pt>
                <c:pt idx="16427">
                  <c:v>1347.3583333333333</c:v>
                </c:pt>
                <c:pt idx="16428">
                  <c:v>1347.4416666666666</c:v>
                </c:pt>
                <c:pt idx="16429">
                  <c:v>1347.5249999999999</c:v>
                </c:pt>
                <c:pt idx="16430">
                  <c:v>1347.6083333333333</c:v>
                </c:pt>
                <c:pt idx="16431">
                  <c:v>1347.6833333333334</c:v>
                </c:pt>
                <c:pt idx="16432">
                  <c:v>1347.7666666666667</c:v>
                </c:pt>
                <c:pt idx="16433">
                  <c:v>1347.8500000000001</c:v>
                </c:pt>
                <c:pt idx="16434">
                  <c:v>1347.9333333333334</c:v>
                </c:pt>
                <c:pt idx="16435">
                  <c:v>1348.0166666666667</c:v>
                </c:pt>
                <c:pt idx="16436">
                  <c:v>1348.1000000000001</c:v>
                </c:pt>
                <c:pt idx="16437">
                  <c:v>1348.175</c:v>
                </c:pt>
                <c:pt idx="16438">
                  <c:v>1348.2583333333334</c:v>
                </c:pt>
                <c:pt idx="16439">
                  <c:v>1348.3416666666667</c:v>
                </c:pt>
                <c:pt idx="16440">
                  <c:v>1348.425</c:v>
                </c:pt>
                <c:pt idx="16441">
                  <c:v>1348.5083333333334</c:v>
                </c:pt>
                <c:pt idx="16442">
                  <c:v>1348.5916666666667</c:v>
                </c:pt>
                <c:pt idx="16443">
                  <c:v>1348.675</c:v>
                </c:pt>
                <c:pt idx="16444">
                  <c:v>1348.75</c:v>
                </c:pt>
                <c:pt idx="16445">
                  <c:v>1348.8333333333333</c:v>
                </c:pt>
                <c:pt idx="16446">
                  <c:v>1348.9166666666667</c:v>
                </c:pt>
                <c:pt idx="16447">
                  <c:v>1349</c:v>
                </c:pt>
                <c:pt idx="16448">
                  <c:v>1349.0833333333333</c:v>
                </c:pt>
                <c:pt idx="16449">
                  <c:v>1349.1666666666667</c:v>
                </c:pt>
                <c:pt idx="16450">
                  <c:v>1349.2416666666666</c:v>
                </c:pt>
                <c:pt idx="16451">
                  <c:v>1349.325</c:v>
                </c:pt>
                <c:pt idx="16452">
                  <c:v>1349.4083333333333</c:v>
                </c:pt>
                <c:pt idx="16453">
                  <c:v>1349.4916666666666</c:v>
                </c:pt>
                <c:pt idx="16454">
                  <c:v>1349.575</c:v>
                </c:pt>
                <c:pt idx="16455">
                  <c:v>1349.6583333333333</c:v>
                </c:pt>
                <c:pt idx="16456">
                  <c:v>1349.7416666666666</c:v>
                </c:pt>
                <c:pt idx="16457">
                  <c:v>1349.8166666666666</c:v>
                </c:pt>
                <c:pt idx="16458">
                  <c:v>1349.8999999999999</c:v>
                </c:pt>
                <c:pt idx="16459">
                  <c:v>1349.9833333333333</c:v>
                </c:pt>
                <c:pt idx="16460">
                  <c:v>1350.0666666666666</c:v>
                </c:pt>
                <c:pt idx="16461">
                  <c:v>1350.1499999999999</c:v>
                </c:pt>
                <c:pt idx="16462">
                  <c:v>1350.2333333333333</c:v>
                </c:pt>
                <c:pt idx="16463">
                  <c:v>1350.3083333333334</c:v>
                </c:pt>
                <c:pt idx="16464">
                  <c:v>1350.3916666666667</c:v>
                </c:pt>
                <c:pt idx="16465">
                  <c:v>1350.4750000000001</c:v>
                </c:pt>
                <c:pt idx="16466">
                  <c:v>1350.5583333333334</c:v>
                </c:pt>
                <c:pt idx="16467">
                  <c:v>1350.6416666666667</c:v>
                </c:pt>
                <c:pt idx="16468">
                  <c:v>1350.7250000000001</c:v>
                </c:pt>
                <c:pt idx="16469">
                  <c:v>1350.8</c:v>
                </c:pt>
                <c:pt idx="16470">
                  <c:v>1350.8833333333334</c:v>
                </c:pt>
                <c:pt idx="16471">
                  <c:v>1350.9666666666667</c:v>
                </c:pt>
                <c:pt idx="16472">
                  <c:v>1351.05</c:v>
                </c:pt>
                <c:pt idx="16473">
                  <c:v>1351.1333333333334</c:v>
                </c:pt>
                <c:pt idx="16474">
                  <c:v>1351.2166666666667</c:v>
                </c:pt>
                <c:pt idx="16475">
                  <c:v>1351.3</c:v>
                </c:pt>
                <c:pt idx="16476">
                  <c:v>1351.375</c:v>
                </c:pt>
                <c:pt idx="16477">
                  <c:v>1351.4583333333333</c:v>
                </c:pt>
                <c:pt idx="16478">
                  <c:v>1351.5416666666667</c:v>
                </c:pt>
                <c:pt idx="16479">
                  <c:v>1351.625</c:v>
                </c:pt>
                <c:pt idx="16480">
                  <c:v>1351.7083333333333</c:v>
                </c:pt>
                <c:pt idx="16481">
                  <c:v>1351.7916666666667</c:v>
                </c:pt>
                <c:pt idx="16482">
                  <c:v>1351.8666666666666</c:v>
                </c:pt>
                <c:pt idx="16483">
                  <c:v>1351.95</c:v>
                </c:pt>
                <c:pt idx="16484">
                  <c:v>1352.0333333333333</c:v>
                </c:pt>
                <c:pt idx="16485">
                  <c:v>1352.1166666666666</c:v>
                </c:pt>
                <c:pt idx="16486">
                  <c:v>1352.2</c:v>
                </c:pt>
                <c:pt idx="16487">
                  <c:v>1352.2833333333333</c:v>
                </c:pt>
                <c:pt idx="16488">
                  <c:v>1352.3583333333333</c:v>
                </c:pt>
                <c:pt idx="16489">
                  <c:v>1352.4416666666666</c:v>
                </c:pt>
                <c:pt idx="16490">
                  <c:v>1352.5249999999999</c:v>
                </c:pt>
                <c:pt idx="16491">
                  <c:v>1352.6083333333333</c:v>
                </c:pt>
                <c:pt idx="16492">
                  <c:v>1352.6916666666666</c:v>
                </c:pt>
                <c:pt idx="16493">
                  <c:v>1352.7749999999999</c:v>
                </c:pt>
                <c:pt idx="16494">
                  <c:v>1352.8583333333333</c:v>
                </c:pt>
                <c:pt idx="16495">
                  <c:v>1352.9333333333334</c:v>
                </c:pt>
                <c:pt idx="16496">
                  <c:v>1353.0166666666667</c:v>
                </c:pt>
                <c:pt idx="16497">
                  <c:v>1353.1000000000001</c:v>
                </c:pt>
                <c:pt idx="16498">
                  <c:v>1353.1833333333334</c:v>
                </c:pt>
                <c:pt idx="16499">
                  <c:v>1353.2666666666667</c:v>
                </c:pt>
                <c:pt idx="16500">
                  <c:v>1353.3500000000001</c:v>
                </c:pt>
                <c:pt idx="16501">
                  <c:v>1353.425</c:v>
                </c:pt>
                <c:pt idx="16502">
                  <c:v>1353.5083333333334</c:v>
                </c:pt>
                <c:pt idx="16503">
                  <c:v>1353.5916666666667</c:v>
                </c:pt>
                <c:pt idx="16504">
                  <c:v>1353.675</c:v>
                </c:pt>
                <c:pt idx="16505">
                  <c:v>1353.7583333333334</c:v>
                </c:pt>
                <c:pt idx="16506">
                  <c:v>1353.8416666666667</c:v>
                </c:pt>
                <c:pt idx="16507">
                  <c:v>1353.9166666666667</c:v>
                </c:pt>
                <c:pt idx="16508">
                  <c:v>1354</c:v>
                </c:pt>
                <c:pt idx="16509">
                  <c:v>1354.0833333333333</c:v>
                </c:pt>
                <c:pt idx="16510">
                  <c:v>1354.1666666666667</c:v>
                </c:pt>
                <c:pt idx="16511">
                  <c:v>1354.25</c:v>
                </c:pt>
                <c:pt idx="16512">
                  <c:v>1354.3333333333333</c:v>
                </c:pt>
                <c:pt idx="16513">
                  <c:v>1354.4166666666667</c:v>
                </c:pt>
                <c:pt idx="16514">
                  <c:v>1354.4916666666666</c:v>
                </c:pt>
                <c:pt idx="16515">
                  <c:v>1354.575</c:v>
                </c:pt>
                <c:pt idx="16516">
                  <c:v>1354.6583333333333</c:v>
                </c:pt>
                <c:pt idx="16517">
                  <c:v>1354.7416666666666</c:v>
                </c:pt>
                <c:pt idx="16518">
                  <c:v>1354.825</c:v>
                </c:pt>
                <c:pt idx="16519">
                  <c:v>1354.9083333333333</c:v>
                </c:pt>
                <c:pt idx="16520">
                  <c:v>1354.9833333333333</c:v>
                </c:pt>
                <c:pt idx="16521">
                  <c:v>1355.0666666666666</c:v>
                </c:pt>
                <c:pt idx="16522">
                  <c:v>1355.1499999999999</c:v>
                </c:pt>
                <c:pt idx="16523">
                  <c:v>1355.2333333333333</c:v>
                </c:pt>
                <c:pt idx="16524">
                  <c:v>1355.3166666666666</c:v>
                </c:pt>
                <c:pt idx="16525">
                  <c:v>1355.3999999999999</c:v>
                </c:pt>
                <c:pt idx="16526">
                  <c:v>1355.4750000000001</c:v>
                </c:pt>
                <c:pt idx="16527">
                  <c:v>1355.5583333333334</c:v>
                </c:pt>
                <c:pt idx="16528">
                  <c:v>1355.6416666666667</c:v>
                </c:pt>
                <c:pt idx="16529">
                  <c:v>1355.7250000000001</c:v>
                </c:pt>
                <c:pt idx="16530">
                  <c:v>1355.8083333333334</c:v>
                </c:pt>
                <c:pt idx="16531">
                  <c:v>1355.8916666666667</c:v>
                </c:pt>
                <c:pt idx="16532">
                  <c:v>1355.9750000000001</c:v>
                </c:pt>
                <c:pt idx="16533">
                  <c:v>1356.05</c:v>
                </c:pt>
                <c:pt idx="16534">
                  <c:v>1356.1333333333334</c:v>
                </c:pt>
                <c:pt idx="16535">
                  <c:v>1356.2166666666667</c:v>
                </c:pt>
                <c:pt idx="16536">
                  <c:v>1356.3</c:v>
                </c:pt>
                <c:pt idx="16537">
                  <c:v>1356.3833333333334</c:v>
                </c:pt>
                <c:pt idx="16538">
                  <c:v>1356.4666666666667</c:v>
                </c:pt>
                <c:pt idx="16539">
                  <c:v>1356.5416666666667</c:v>
                </c:pt>
                <c:pt idx="16540">
                  <c:v>1356.625</c:v>
                </c:pt>
                <c:pt idx="16541">
                  <c:v>1356.7083333333333</c:v>
                </c:pt>
                <c:pt idx="16542">
                  <c:v>1356.7916666666667</c:v>
                </c:pt>
                <c:pt idx="16543">
                  <c:v>1356.875</c:v>
                </c:pt>
                <c:pt idx="16544">
                  <c:v>1356.9583333333333</c:v>
                </c:pt>
                <c:pt idx="16545">
                  <c:v>1357.0333333333333</c:v>
                </c:pt>
                <c:pt idx="16546">
                  <c:v>1357.1166666666666</c:v>
                </c:pt>
                <c:pt idx="16547">
                  <c:v>1357.2</c:v>
                </c:pt>
                <c:pt idx="16548">
                  <c:v>1357.2833333333333</c:v>
                </c:pt>
                <c:pt idx="16549">
                  <c:v>1357.3666666666666</c:v>
                </c:pt>
                <c:pt idx="16550">
                  <c:v>1357.45</c:v>
                </c:pt>
                <c:pt idx="16551">
                  <c:v>1357.5333333333333</c:v>
                </c:pt>
                <c:pt idx="16552">
                  <c:v>1357.6083333333333</c:v>
                </c:pt>
                <c:pt idx="16553">
                  <c:v>1357.6916666666666</c:v>
                </c:pt>
                <c:pt idx="16554">
                  <c:v>1357.7749999999999</c:v>
                </c:pt>
                <c:pt idx="16555">
                  <c:v>1357.8583333333333</c:v>
                </c:pt>
                <c:pt idx="16556">
                  <c:v>1357.9416666666666</c:v>
                </c:pt>
                <c:pt idx="16557">
                  <c:v>1358.0249999999999</c:v>
                </c:pt>
                <c:pt idx="16558">
                  <c:v>1358.1000000000001</c:v>
                </c:pt>
                <c:pt idx="16559">
                  <c:v>1358.1833333333334</c:v>
                </c:pt>
                <c:pt idx="16560">
                  <c:v>1358.2666666666667</c:v>
                </c:pt>
                <c:pt idx="16561">
                  <c:v>1358.3500000000001</c:v>
                </c:pt>
                <c:pt idx="16562">
                  <c:v>1358.4333333333334</c:v>
                </c:pt>
                <c:pt idx="16563">
                  <c:v>1358.5166666666667</c:v>
                </c:pt>
                <c:pt idx="16564">
                  <c:v>1358.5916666666667</c:v>
                </c:pt>
                <c:pt idx="16565">
                  <c:v>1358.675</c:v>
                </c:pt>
                <c:pt idx="16566">
                  <c:v>1358.7583333333334</c:v>
                </c:pt>
                <c:pt idx="16567">
                  <c:v>1358.8416666666667</c:v>
                </c:pt>
                <c:pt idx="16568">
                  <c:v>1358.925</c:v>
                </c:pt>
                <c:pt idx="16569">
                  <c:v>1359.0083333333334</c:v>
                </c:pt>
                <c:pt idx="16570">
                  <c:v>1359.0916666666667</c:v>
                </c:pt>
                <c:pt idx="16571">
                  <c:v>1359.1666666666667</c:v>
                </c:pt>
                <c:pt idx="16572">
                  <c:v>1359.25</c:v>
                </c:pt>
                <c:pt idx="16573">
                  <c:v>1359.3333333333333</c:v>
                </c:pt>
                <c:pt idx="16574">
                  <c:v>1359.4166666666667</c:v>
                </c:pt>
                <c:pt idx="16575">
                  <c:v>1359.5</c:v>
                </c:pt>
                <c:pt idx="16576">
                  <c:v>1359.5833333333333</c:v>
                </c:pt>
                <c:pt idx="16577">
                  <c:v>1359.6583333333333</c:v>
                </c:pt>
                <c:pt idx="16578">
                  <c:v>1359.7416666666666</c:v>
                </c:pt>
                <c:pt idx="16579">
                  <c:v>1359.825</c:v>
                </c:pt>
                <c:pt idx="16580">
                  <c:v>1359.9083333333333</c:v>
                </c:pt>
                <c:pt idx="16581">
                  <c:v>1359.9916666666666</c:v>
                </c:pt>
                <c:pt idx="16582">
                  <c:v>1360.075</c:v>
                </c:pt>
                <c:pt idx="16583">
                  <c:v>1360.1583333333333</c:v>
                </c:pt>
                <c:pt idx="16584">
                  <c:v>1360.2333333333333</c:v>
                </c:pt>
                <c:pt idx="16585">
                  <c:v>1360.3166666666666</c:v>
                </c:pt>
                <c:pt idx="16586">
                  <c:v>1360.3999999999999</c:v>
                </c:pt>
                <c:pt idx="16587">
                  <c:v>1360.4833333333333</c:v>
                </c:pt>
                <c:pt idx="16588">
                  <c:v>1360.5666666666666</c:v>
                </c:pt>
                <c:pt idx="16589">
                  <c:v>1360.6499999999999</c:v>
                </c:pt>
                <c:pt idx="16590">
                  <c:v>1360.7250000000001</c:v>
                </c:pt>
                <c:pt idx="16591">
                  <c:v>1360.8083333333334</c:v>
                </c:pt>
                <c:pt idx="16592">
                  <c:v>1360.8916666666667</c:v>
                </c:pt>
                <c:pt idx="16593">
                  <c:v>1360.9750000000001</c:v>
                </c:pt>
                <c:pt idx="16594">
                  <c:v>1361.0583333333334</c:v>
                </c:pt>
                <c:pt idx="16595">
                  <c:v>1361.1416666666667</c:v>
                </c:pt>
                <c:pt idx="16596">
                  <c:v>1361.2166666666667</c:v>
                </c:pt>
                <c:pt idx="16597">
                  <c:v>1361.3</c:v>
                </c:pt>
                <c:pt idx="16598">
                  <c:v>1361.3833333333334</c:v>
                </c:pt>
                <c:pt idx="16599">
                  <c:v>1361.4666666666667</c:v>
                </c:pt>
                <c:pt idx="16600">
                  <c:v>1361.55</c:v>
                </c:pt>
                <c:pt idx="16601">
                  <c:v>1361.6333333333334</c:v>
                </c:pt>
                <c:pt idx="16602">
                  <c:v>1361.7166666666667</c:v>
                </c:pt>
                <c:pt idx="16603">
                  <c:v>1361.7916666666667</c:v>
                </c:pt>
                <c:pt idx="16604">
                  <c:v>1361.875</c:v>
                </c:pt>
                <c:pt idx="16605">
                  <c:v>1361.9583333333333</c:v>
                </c:pt>
                <c:pt idx="16606">
                  <c:v>1362.0416666666667</c:v>
                </c:pt>
                <c:pt idx="16607">
                  <c:v>1362.125</c:v>
                </c:pt>
                <c:pt idx="16608">
                  <c:v>1362.2083333333333</c:v>
                </c:pt>
                <c:pt idx="16609">
                  <c:v>1362.2833333333333</c:v>
                </c:pt>
                <c:pt idx="16610">
                  <c:v>1362.3666666666666</c:v>
                </c:pt>
                <c:pt idx="16611">
                  <c:v>1362.45</c:v>
                </c:pt>
                <c:pt idx="16612">
                  <c:v>1362.5333333333333</c:v>
                </c:pt>
                <c:pt idx="16613">
                  <c:v>1362.6166666666666</c:v>
                </c:pt>
                <c:pt idx="16614">
                  <c:v>1362.7</c:v>
                </c:pt>
                <c:pt idx="16615">
                  <c:v>1362.7749999999999</c:v>
                </c:pt>
                <c:pt idx="16616">
                  <c:v>1362.8583333333333</c:v>
                </c:pt>
                <c:pt idx="16617">
                  <c:v>1362.9416666666666</c:v>
                </c:pt>
                <c:pt idx="16618">
                  <c:v>1363.0249999999999</c:v>
                </c:pt>
                <c:pt idx="16619">
                  <c:v>1363.1083333333333</c:v>
                </c:pt>
                <c:pt idx="16620">
                  <c:v>1363.1916666666666</c:v>
                </c:pt>
                <c:pt idx="16621">
                  <c:v>1363.2749999999999</c:v>
                </c:pt>
                <c:pt idx="16622">
                  <c:v>1363.3500000000001</c:v>
                </c:pt>
                <c:pt idx="16623">
                  <c:v>1363.4333333333334</c:v>
                </c:pt>
                <c:pt idx="16624">
                  <c:v>1363.5166666666667</c:v>
                </c:pt>
                <c:pt idx="16625">
                  <c:v>1363.6000000000001</c:v>
                </c:pt>
                <c:pt idx="16626">
                  <c:v>1363.6833333333334</c:v>
                </c:pt>
                <c:pt idx="16627">
                  <c:v>1363.7666666666667</c:v>
                </c:pt>
                <c:pt idx="16628">
                  <c:v>1363.8416666666667</c:v>
                </c:pt>
                <c:pt idx="16629">
                  <c:v>1363.925</c:v>
                </c:pt>
                <c:pt idx="16630">
                  <c:v>1364.0083333333334</c:v>
                </c:pt>
                <c:pt idx="16631">
                  <c:v>1364.0916666666667</c:v>
                </c:pt>
                <c:pt idx="16632">
                  <c:v>1364.175</c:v>
                </c:pt>
                <c:pt idx="16633">
                  <c:v>1364.2583333333334</c:v>
                </c:pt>
                <c:pt idx="16634">
                  <c:v>1364.3333333333333</c:v>
                </c:pt>
                <c:pt idx="16635">
                  <c:v>1364.4166666666667</c:v>
                </c:pt>
                <c:pt idx="16636">
                  <c:v>1364.5</c:v>
                </c:pt>
                <c:pt idx="16637">
                  <c:v>1364.5833333333333</c:v>
                </c:pt>
                <c:pt idx="16638">
                  <c:v>1364.6666666666667</c:v>
                </c:pt>
                <c:pt idx="16639">
                  <c:v>1364.75</c:v>
                </c:pt>
                <c:pt idx="16640">
                  <c:v>1364.8333333333333</c:v>
                </c:pt>
                <c:pt idx="16641">
                  <c:v>1364.9083333333333</c:v>
                </c:pt>
                <c:pt idx="16642">
                  <c:v>1364.9916666666666</c:v>
                </c:pt>
                <c:pt idx="16643">
                  <c:v>1365.075</c:v>
                </c:pt>
                <c:pt idx="16644">
                  <c:v>1365.1583333333333</c:v>
                </c:pt>
                <c:pt idx="16645">
                  <c:v>1365.2416666666666</c:v>
                </c:pt>
                <c:pt idx="16646">
                  <c:v>1365.325</c:v>
                </c:pt>
                <c:pt idx="16647">
                  <c:v>1365.3999999999999</c:v>
                </c:pt>
                <c:pt idx="16648">
                  <c:v>1365.4833333333333</c:v>
                </c:pt>
                <c:pt idx="16649">
                  <c:v>1365.5666666666666</c:v>
                </c:pt>
                <c:pt idx="16650">
                  <c:v>1365.6499999999999</c:v>
                </c:pt>
                <c:pt idx="16651">
                  <c:v>1365.7333333333333</c:v>
                </c:pt>
                <c:pt idx="16652">
                  <c:v>1365.8166666666666</c:v>
                </c:pt>
                <c:pt idx="16653">
                  <c:v>1365.8916666666667</c:v>
                </c:pt>
                <c:pt idx="16654">
                  <c:v>1365.9750000000001</c:v>
                </c:pt>
                <c:pt idx="16655">
                  <c:v>1366.0583333333334</c:v>
                </c:pt>
                <c:pt idx="16656">
                  <c:v>1366.1416666666667</c:v>
                </c:pt>
                <c:pt idx="16657">
                  <c:v>1366.2250000000001</c:v>
                </c:pt>
                <c:pt idx="16658">
                  <c:v>1366.3083333333334</c:v>
                </c:pt>
                <c:pt idx="16659">
                  <c:v>1366.3916666666667</c:v>
                </c:pt>
                <c:pt idx="16660">
                  <c:v>1366.4666666666665</c:v>
                </c:pt>
                <c:pt idx="16661">
                  <c:v>1366.55</c:v>
                </c:pt>
                <c:pt idx="16662">
                  <c:v>1366.6333333333332</c:v>
                </c:pt>
                <c:pt idx="16663">
                  <c:v>1366.7166666666665</c:v>
                </c:pt>
                <c:pt idx="16664">
                  <c:v>1366.8</c:v>
                </c:pt>
                <c:pt idx="16665">
                  <c:v>1366.8833333333332</c:v>
                </c:pt>
                <c:pt idx="16666">
                  <c:v>1366.9583333333333</c:v>
                </c:pt>
                <c:pt idx="16667">
                  <c:v>1367.0416666666667</c:v>
                </c:pt>
                <c:pt idx="16668">
                  <c:v>1367.125</c:v>
                </c:pt>
                <c:pt idx="16669">
                  <c:v>1367.2083333333333</c:v>
                </c:pt>
                <c:pt idx="16670">
                  <c:v>1367.2916666666667</c:v>
                </c:pt>
                <c:pt idx="16671">
                  <c:v>1367.375</c:v>
                </c:pt>
                <c:pt idx="16672">
                  <c:v>1367.45</c:v>
                </c:pt>
                <c:pt idx="16673">
                  <c:v>1367.5333333333335</c:v>
                </c:pt>
                <c:pt idx="16674">
                  <c:v>1367.6166666666668</c:v>
                </c:pt>
                <c:pt idx="16675">
                  <c:v>1367.7</c:v>
                </c:pt>
                <c:pt idx="16676">
                  <c:v>1367.7833333333335</c:v>
                </c:pt>
                <c:pt idx="16677">
                  <c:v>1367.8666666666668</c:v>
                </c:pt>
                <c:pt idx="16678">
                  <c:v>1367.95</c:v>
                </c:pt>
                <c:pt idx="16679">
                  <c:v>1368.0249999999999</c:v>
                </c:pt>
                <c:pt idx="16680">
                  <c:v>1368.1083333333333</c:v>
                </c:pt>
                <c:pt idx="16681">
                  <c:v>1368.1916666666666</c:v>
                </c:pt>
                <c:pt idx="16682">
                  <c:v>1368.2749999999999</c:v>
                </c:pt>
                <c:pt idx="16683">
                  <c:v>1368.3583333333333</c:v>
                </c:pt>
                <c:pt idx="16684">
                  <c:v>1368.4416666666666</c:v>
                </c:pt>
                <c:pt idx="16685">
                  <c:v>1368.5166666666667</c:v>
                </c:pt>
                <c:pt idx="16686">
                  <c:v>1368.6000000000001</c:v>
                </c:pt>
                <c:pt idx="16687">
                  <c:v>1368.6833333333334</c:v>
                </c:pt>
                <c:pt idx="16688">
                  <c:v>1368.7666666666667</c:v>
                </c:pt>
                <c:pt idx="16689">
                  <c:v>1368.8500000000001</c:v>
                </c:pt>
                <c:pt idx="16690">
                  <c:v>1368.9333333333334</c:v>
                </c:pt>
                <c:pt idx="16691">
                  <c:v>1369.0083333333332</c:v>
                </c:pt>
                <c:pt idx="16692">
                  <c:v>1369.0916666666665</c:v>
                </c:pt>
                <c:pt idx="16693">
                  <c:v>1369.175</c:v>
                </c:pt>
                <c:pt idx="16694">
                  <c:v>1369.2583333333332</c:v>
                </c:pt>
                <c:pt idx="16695">
                  <c:v>1369.3416666666665</c:v>
                </c:pt>
                <c:pt idx="16696">
                  <c:v>1369.425</c:v>
                </c:pt>
                <c:pt idx="16697">
                  <c:v>1369.5083333333332</c:v>
                </c:pt>
                <c:pt idx="16698">
                  <c:v>1369.5833333333333</c:v>
                </c:pt>
                <c:pt idx="16699">
                  <c:v>1369.6666666666667</c:v>
                </c:pt>
                <c:pt idx="16700">
                  <c:v>1369.75</c:v>
                </c:pt>
                <c:pt idx="16701">
                  <c:v>1369.8333333333333</c:v>
                </c:pt>
                <c:pt idx="16702">
                  <c:v>1369.9166666666667</c:v>
                </c:pt>
                <c:pt idx="16703">
                  <c:v>1370</c:v>
                </c:pt>
                <c:pt idx="16704">
                  <c:v>1370.075</c:v>
                </c:pt>
                <c:pt idx="16705">
                  <c:v>1370.1583333333335</c:v>
                </c:pt>
                <c:pt idx="16706">
                  <c:v>1370.2416666666668</c:v>
                </c:pt>
                <c:pt idx="16707">
                  <c:v>1370.325</c:v>
                </c:pt>
                <c:pt idx="16708">
                  <c:v>1370.4083333333335</c:v>
                </c:pt>
                <c:pt idx="16709">
                  <c:v>1370.4916666666668</c:v>
                </c:pt>
                <c:pt idx="16710">
                  <c:v>1370.575</c:v>
                </c:pt>
                <c:pt idx="16711">
                  <c:v>1370.6499999999999</c:v>
                </c:pt>
                <c:pt idx="16712">
                  <c:v>1370.7333333333333</c:v>
                </c:pt>
                <c:pt idx="16713">
                  <c:v>1370.8166666666666</c:v>
                </c:pt>
                <c:pt idx="16714">
                  <c:v>1370.8999999999999</c:v>
                </c:pt>
                <c:pt idx="16715">
                  <c:v>1370.9833333333333</c:v>
                </c:pt>
                <c:pt idx="16716">
                  <c:v>1371.0666666666666</c:v>
                </c:pt>
                <c:pt idx="16717">
                  <c:v>1371.1416666666667</c:v>
                </c:pt>
                <c:pt idx="16718">
                  <c:v>1371.2250000000001</c:v>
                </c:pt>
                <c:pt idx="16719">
                  <c:v>1371.3083333333334</c:v>
                </c:pt>
                <c:pt idx="16720">
                  <c:v>1371.3916666666667</c:v>
                </c:pt>
                <c:pt idx="16721">
                  <c:v>1371.4750000000001</c:v>
                </c:pt>
                <c:pt idx="16722">
                  <c:v>1371.5583333333334</c:v>
                </c:pt>
                <c:pt idx="16723">
                  <c:v>1371.6333333333332</c:v>
                </c:pt>
                <c:pt idx="16724">
                  <c:v>1371.7166666666665</c:v>
                </c:pt>
                <c:pt idx="16725">
                  <c:v>1371.8</c:v>
                </c:pt>
                <c:pt idx="16726">
                  <c:v>1371.8833333333332</c:v>
                </c:pt>
                <c:pt idx="16727">
                  <c:v>1371.9666666666665</c:v>
                </c:pt>
                <c:pt idx="16728">
                  <c:v>1372.05</c:v>
                </c:pt>
                <c:pt idx="16729">
                  <c:v>1372.1333333333332</c:v>
                </c:pt>
                <c:pt idx="16730">
                  <c:v>1372.2083333333333</c:v>
                </c:pt>
                <c:pt idx="16731">
                  <c:v>1372.2916666666667</c:v>
                </c:pt>
                <c:pt idx="16732">
                  <c:v>1372.375</c:v>
                </c:pt>
                <c:pt idx="16733">
                  <c:v>1372.4583333333333</c:v>
                </c:pt>
                <c:pt idx="16734">
                  <c:v>1372.5416666666667</c:v>
                </c:pt>
                <c:pt idx="16735">
                  <c:v>1372.625</c:v>
                </c:pt>
                <c:pt idx="16736">
                  <c:v>1372.7</c:v>
                </c:pt>
                <c:pt idx="16737">
                  <c:v>1372.7833333333335</c:v>
                </c:pt>
                <c:pt idx="16738">
                  <c:v>1372.8666666666668</c:v>
                </c:pt>
                <c:pt idx="16739">
                  <c:v>1372.95</c:v>
                </c:pt>
                <c:pt idx="16740">
                  <c:v>1373.0333333333335</c:v>
                </c:pt>
                <c:pt idx="16741">
                  <c:v>1373.1166666666668</c:v>
                </c:pt>
                <c:pt idx="16742">
                  <c:v>1373.1916666666666</c:v>
                </c:pt>
                <c:pt idx="16743">
                  <c:v>1373.2749999999999</c:v>
                </c:pt>
                <c:pt idx="16744">
                  <c:v>1373.3583333333333</c:v>
                </c:pt>
                <c:pt idx="16745">
                  <c:v>1373.4416666666666</c:v>
                </c:pt>
                <c:pt idx="16746">
                  <c:v>1373.5249999999999</c:v>
                </c:pt>
                <c:pt idx="16747">
                  <c:v>1373.6083333333333</c:v>
                </c:pt>
                <c:pt idx="16748">
                  <c:v>1373.6916666666666</c:v>
                </c:pt>
                <c:pt idx="16749">
                  <c:v>1373.7666666666667</c:v>
                </c:pt>
                <c:pt idx="16750">
                  <c:v>1373.8500000000001</c:v>
                </c:pt>
                <c:pt idx="16751">
                  <c:v>1373.9333333333334</c:v>
                </c:pt>
                <c:pt idx="16752">
                  <c:v>1374.0166666666667</c:v>
                </c:pt>
                <c:pt idx="16753">
                  <c:v>1374.1000000000001</c:v>
                </c:pt>
                <c:pt idx="16754">
                  <c:v>1374.1833333333334</c:v>
                </c:pt>
                <c:pt idx="16755">
                  <c:v>1374.2583333333332</c:v>
                </c:pt>
                <c:pt idx="16756">
                  <c:v>1374.3416666666665</c:v>
                </c:pt>
                <c:pt idx="16757">
                  <c:v>1374.425</c:v>
                </c:pt>
                <c:pt idx="16758">
                  <c:v>1374.5083333333332</c:v>
                </c:pt>
                <c:pt idx="16759">
                  <c:v>1374.5916666666665</c:v>
                </c:pt>
                <c:pt idx="16760">
                  <c:v>1374.675</c:v>
                </c:pt>
                <c:pt idx="16761">
                  <c:v>1374.75</c:v>
                </c:pt>
                <c:pt idx="16762">
                  <c:v>1374.8333333333333</c:v>
                </c:pt>
                <c:pt idx="16763">
                  <c:v>1374.9166666666667</c:v>
                </c:pt>
                <c:pt idx="16764">
                  <c:v>1375</c:v>
                </c:pt>
                <c:pt idx="16765">
                  <c:v>1375.0833333333333</c:v>
                </c:pt>
                <c:pt idx="16766">
                  <c:v>1375.1666666666667</c:v>
                </c:pt>
                <c:pt idx="16767">
                  <c:v>1375.25</c:v>
                </c:pt>
                <c:pt idx="16768">
                  <c:v>1375.325</c:v>
                </c:pt>
                <c:pt idx="16769">
                  <c:v>1375.4083333333335</c:v>
                </c:pt>
                <c:pt idx="16770">
                  <c:v>1375.4916666666668</c:v>
                </c:pt>
                <c:pt idx="16771">
                  <c:v>1375.575</c:v>
                </c:pt>
                <c:pt idx="16772">
                  <c:v>1375.6583333333335</c:v>
                </c:pt>
                <c:pt idx="16773">
                  <c:v>1375.7416666666668</c:v>
                </c:pt>
                <c:pt idx="16774">
                  <c:v>1375.8166666666666</c:v>
                </c:pt>
                <c:pt idx="16775">
                  <c:v>1375.8999999999999</c:v>
                </c:pt>
                <c:pt idx="16776">
                  <c:v>1375.9833333333333</c:v>
                </c:pt>
                <c:pt idx="16777">
                  <c:v>1376.0666666666666</c:v>
                </c:pt>
                <c:pt idx="16778">
                  <c:v>1376.1499999999999</c:v>
                </c:pt>
                <c:pt idx="16779">
                  <c:v>1376.2333333333333</c:v>
                </c:pt>
                <c:pt idx="16780">
                  <c:v>1376.3083333333334</c:v>
                </c:pt>
                <c:pt idx="16781">
                  <c:v>1376.3916666666667</c:v>
                </c:pt>
                <c:pt idx="16782">
                  <c:v>1376.4750000000001</c:v>
                </c:pt>
                <c:pt idx="16783">
                  <c:v>1376.5583333333334</c:v>
                </c:pt>
                <c:pt idx="16784">
                  <c:v>1376.6416666666667</c:v>
                </c:pt>
                <c:pt idx="16785">
                  <c:v>1376.7250000000001</c:v>
                </c:pt>
                <c:pt idx="16786">
                  <c:v>1376.8083333333334</c:v>
                </c:pt>
                <c:pt idx="16787">
                  <c:v>1376.8833333333332</c:v>
                </c:pt>
                <c:pt idx="16788">
                  <c:v>1376.9666666666665</c:v>
                </c:pt>
                <c:pt idx="16789">
                  <c:v>1377.05</c:v>
                </c:pt>
                <c:pt idx="16790">
                  <c:v>1377.1333333333332</c:v>
                </c:pt>
                <c:pt idx="16791">
                  <c:v>1377.2166666666665</c:v>
                </c:pt>
                <c:pt idx="16792">
                  <c:v>1377.3</c:v>
                </c:pt>
                <c:pt idx="16793">
                  <c:v>1377.375</c:v>
                </c:pt>
                <c:pt idx="16794">
                  <c:v>1377.4583333333333</c:v>
                </c:pt>
                <c:pt idx="16795">
                  <c:v>1377.5416666666667</c:v>
                </c:pt>
                <c:pt idx="16796">
                  <c:v>1377.625</c:v>
                </c:pt>
                <c:pt idx="16797">
                  <c:v>1377.7083333333333</c:v>
                </c:pt>
                <c:pt idx="16798">
                  <c:v>1377.7916666666667</c:v>
                </c:pt>
                <c:pt idx="16799">
                  <c:v>1377.8666666666668</c:v>
                </c:pt>
                <c:pt idx="16800">
                  <c:v>1377.95</c:v>
                </c:pt>
                <c:pt idx="16801">
                  <c:v>1378.0333333333335</c:v>
                </c:pt>
                <c:pt idx="16802">
                  <c:v>1378.1166666666668</c:v>
                </c:pt>
                <c:pt idx="16803">
                  <c:v>1378.2</c:v>
                </c:pt>
                <c:pt idx="16804">
                  <c:v>1378.2833333333335</c:v>
                </c:pt>
                <c:pt idx="16805">
                  <c:v>1378.3666666666668</c:v>
                </c:pt>
                <c:pt idx="16806">
                  <c:v>1378.4416666666666</c:v>
                </c:pt>
                <c:pt idx="16807">
                  <c:v>1378.5249999999999</c:v>
                </c:pt>
                <c:pt idx="16808">
                  <c:v>1378.6083333333333</c:v>
                </c:pt>
                <c:pt idx="16809">
                  <c:v>1378.6916666666666</c:v>
                </c:pt>
                <c:pt idx="16810">
                  <c:v>1378.7749999999999</c:v>
                </c:pt>
                <c:pt idx="16811">
                  <c:v>1378.8583333333333</c:v>
                </c:pt>
                <c:pt idx="16812">
                  <c:v>1378.9333333333334</c:v>
                </c:pt>
                <c:pt idx="16813">
                  <c:v>1379.0166666666667</c:v>
                </c:pt>
                <c:pt idx="16814">
                  <c:v>1379.1000000000001</c:v>
                </c:pt>
                <c:pt idx="16815">
                  <c:v>1379.1833333333334</c:v>
                </c:pt>
                <c:pt idx="16816">
                  <c:v>1379.2666666666667</c:v>
                </c:pt>
                <c:pt idx="16817">
                  <c:v>1379.3500000000001</c:v>
                </c:pt>
                <c:pt idx="16818">
                  <c:v>1379.425</c:v>
                </c:pt>
                <c:pt idx="16819">
                  <c:v>1379.5083333333332</c:v>
                </c:pt>
                <c:pt idx="16820">
                  <c:v>1379.5916666666665</c:v>
                </c:pt>
                <c:pt idx="16821">
                  <c:v>1379.675</c:v>
                </c:pt>
                <c:pt idx="16822">
                  <c:v>1379.7583333333332</c:v>
                </c:pt>
                <c:pt idx="16823">
                  <c:v>1379.8416666666665</c:v>
                </c:pt>
                <c:pt idx="16824">
                  <c:v>1379.925</c:v>
                </c:pt>
                <c:pt idx="16825">
                  <c:v>1380</c:v>
                </c:pt>
                <c:pt idx="16826">
                  <c:v>1380.0833333333333</c:v>
                </c:pt>
                <c:pt idx="16827">
                  <c:v>1380.1666666666667</c:v>
                </c:pt>
                <c:pt idx="16828">
                  <c:v>1380.25</c:v>
                </c:pt>
                <c:pt idx="16829">
                  <c:v>1380.3333333333333</c:v>
                </c:pt>
                <c:pt idx="16830">
                  <c:v>1380.4166666666667</c:v>
                </c:pt>
                <c:pt idx="16831">
                  <c:v>1380.4916666666668</c:v>
                </c:pt>
                <c:pt idx="16832">
                  <c:v>1380.575</c:v>
                </c:pt>
                <c:pt idx="16833">
                  <c:v>1380.6583333333335</c:v>
                </c:pt>
                <c:pt idx="16834">
                  <c:v>1380.7416666666668</c:v>
                </c:pt>
                <c:pt idx="16835">
                  <c:v>1380.825</c:v>
                </c:pt>
                <c:pt idx="16836">
                  <c:v>1380.9083333333335</c:v>
                </c:pt>
                <c:pt idx="16837">
                  <c:v>1380.9916666666668</c:v>
                </c:pt>
                <c:pt idx="16838">
                  <c:v>1381.0666666666666</c:v>
                </c:pt>
                <c:pt idx="16839">
                  <c:v>1381.1499999999999</c:v>
                </c:pt>
                <c:pt idx="16840">
                  <c:v>1381.2333333333333</c:v>
                </c:pt>
                <c:pt idx="16841">
                  <c:v>1381.3166666666666</c:v>
                </c:pt>
                <c:pt idx="16842">
                  <c:v>1381.3999999999999</c:v>
                </c:pt>
                <c:pt idx="16843">
                  <c:v>1381.4833333333333</c:v>
                </c:pt>
                <c:pt idx="16844">
                  <c:v>1381.5583333333334</c:v>
                </c:pt>
                <c:pt idx="16845">
                  <c:v>1381.6416666666667</c:v>
                </c:pt>
                <c:pt idx="16846">
                  <c:v>1381.7250000000001</c:v>
                </c:pt>
                <c:pt idx="16847">
                  <c:v>1381.8083333333334</c:v>
                </c:pt>
                <c:pt idx="16848">
                  <c:v>1381.8916666666667</c:v>
                </c:pt>
                <c:pt idx="16849">
                  <c:v>1381.9750000000001</c:v>
                </c:pt>
                <c:pt idx="16850">
                  <c:v>1382.05</c:v>
                </c:pt>
                <c:pt idx="16851">
                  <c:v>1382.1333333333332</c:v>
                </c:pt>
                <c:pt idx="16852">
                  <c:v>1382.2166666666665</c:v>
                </c:pt>
                <c:pt idx="16853">
                  <c:v>1382.3</c:v>
                </c:pt>
                <c:pt idx="16854">
                  <c:v>1382.3833333333332</c:v>
                </c:pt>
                <c:pt idx="16855">
                  <c:v>1382.4666666666665</c:v>
                </c:pt>
                <c:pt idx="16856">
                  <c:v>1382.55</c:v>
                </c:pt>
                <c:pt idx="16857">
                  <c:v>1382.625</c:v>
                </c:pt>
                <c:pt idx="16858">
                  <c:v>1382.7083333333333</c:v>
                </c:pt>
                <c:pt idx="16859">
                  <c:v>1382.7916666666667</c:v>
                </c:pt>
                <c:pt idx="16860">
                  <c:v>1382.875</c:v>
                </c:pt>
                <c:pt idx="16861">
                  <c:v>1382.9583333333333</c:v>
                </c:pt>
                <c:pt idx="16862">
                  <c:v>1383.0416666666667</c:v>
                </c:pt>
                <c:pt idx="16863">
                  <c:v>1383.1166666666668</c:v>
                </c:pt>
                <c:pt idx="16864">
                  <c:v>1383.2</c:v>
                </c:pt>
                <c:pt idx="16865">
                  <c:v>1383.2833333333335</c:v>
                </c:pt>
                <c:pt idx="16866">
                  <c:v>1383.3666666666668</c:v>
                </c:pt>
                <c:pt idx="16867">
                  <c:v>1383.45</c:v>
                </c:pt>
                <c:pt idx="16868">
                  <c:v>1383.5333333333335</c:v>
                </c:pt>
                <c:pt idx="16869">
                  <c:v>1383.6083333333333</c:v>
                </c:pt>
                <c:pt idx="16870">
                  <c:v>1383.6916666666666</c:v>
                </c:pt>
                <c:pt idx="16871">
                  <c:v>1383.7749999999999</c:v>
                </c:pt>
                <c:pt idx="16872">
                  <c:v>1383.8583333333333</c:v>
                </c:pt>
                <c:pt idx="16873">
                  <c:v>1383.9416666666666</c:v>
                </c:pt>
                <c:pt idx="16874">
                  <c:v>1384.0249999999999</c:v>
                </c:pt>
                <c:pt idx="16875">
                  <c:v>1384.1083333333333</c:v>
                </c:pt>
                <c:pt idx="16876">
                  <c:v>1384.1833333333334</c:v>
                </c:pt>
                <c:pt idx="16877">
                  <c:v>1384.2666666666667</c:v>
                </c:pt>
                <c:pt idx="16878">
                  <c:v>1384.3500000000001</c:v>
                </c:pt>
                <c:pt idx="16879">
                  <c:v>1384.4333333333334</c:v>
                </c:pt>
                <c:pt idx="16880">
                  <c:v>1384.5166666666667</c:v>
                </c:pt>
                <c:pt idx="16881">
                  <c:v>1384.6000000000001</c:v>
                </c:pt>
                <c:pt idx="16882">
                  <c:v>1384.675</c:v>
                </c:pt>
                <c:pt idx="16883">
                  <c:v>1384.7583333333332</c:v>
                </c:pt>
                <c:pt idx="16884">
                  <c:v>1384.8416666666665</c:v>
                </c:pt>
                <c:pt idx="16885">
                  <c:v>1384.925</c:v>
                </c:pt>
                <c:pt idx="16886">
                  <c:v>1385.0083333333332</c:v>
                </c:pt>
                <c:pt idx="16887">
                  <c:v>1385.0916666666665</c:v>
                </c:pt>
                <c:pt idx="16888">
                  <c:v>1385.1666666666667</c:v>
                </c:pt>
                <c:pt idx="16889">
                  <c:v>1385.25</c:v>
                </c:pt>
                <c:pt idx="16890">
                  <c:v>1385.3333333333333</c:v>
                </c:pt>
                <c:pt idx="16891">
                  <c:v>1385.4166666666667</c:v>
                </c:pt>
                <c:pt idx="16892">
                  <c:v>1385.5</c:v>
                </c:pt>
                <c:pt idx="16893">
                  <c:v>1385.5833333333333</c:v>
                </c:pt>
                <c:pt idx="16894">
                  <c:v>1385.6666666666667</c:v>
                </c:pt>
                <c:pt idx="16895">
                  <c:v>1385.7416666666668</c:v>
                </c:pt>
                <c:pt idx="16896">
                  <c:v>1385.825</c:v>
                </c:pt>
                <c:pt idx="16897">
                  <c:v>1385.9083333333335</c:v>
                </c:pt>
                <c:pt idx="16898">
                  <c:v>1385.9916666666668</c:v>
                </c:pt>
                <c:pt idx="16899">
                  <c:v>1386.075</c:v>
                </c:pt>
                <c:pt idx="16900">
                  <c:v>1386.1583333333335</c:v>
                </c:pt>
                <c:pt idx="16901">
                  <c:v>1386.2333333333333</c:v>
                </c:pt>
                <c:pt idx="16902">
                  <c:v>1386.3166666666666</c:v>
                </c:pt>
                <c:pt idx="16903">
                  <c:v>1386.3999999999999</c:v>
                </c:pt>
                <c:pt idx="16904">
                  <c:v>1386.4833333333333</c:v>
                </c:pt>
                <c:pt idx="16905">
                  <c:v>1386.5666666666666</c:v>
                </c:pt>
                <c:pt idx="16906">
                  <c:v>1386.6499999999999</c:v>
                </c:pt>
                <c:pt idx="16907">
                  <c:v>1386.7250000000001</c:v>
                </c:pt>
                <c:pt idx="16908">
                  <c:v>1386.8083333333334</c:v>
                </c:pt>
                <c:pt idx="16909">
                  <c:v>1386.8916666666667</c:v>
                </c:pt>
                <c:pt idx="16910">
                  <c:v>1386.9750000000001</c:v>
                </c:pt>
                <c:pt idx="16911">
                  <c:v>1387.0583333333334</c:v>
                </c:pt>
                <c:pt idx="16912">
                  <c:v>1387.1416666666667</c:v>
                </c:pt>
                <c:pt idx="16913">
                  <c:v>1387.2250000000001</c:v>
                </c:pt>
                <c:pt idx="16914">
                  <c:v>1387.3</c:v>
                </c:pt>
                <c:pt idx="16915">
                  <c:v>1387.3833333333332</c:v>
                </c:pt>
                <c:pt idx="16916">
                  <c:v>1387.4666666666665</c:v>
                </c:pt>
                <c:pt idx="16917">
                  <c:v>1387.55</c:v>
                </c:pt>
                <c:pt idx="16918">
                  <c:v>1387.6333333333332</c:v>
                </c:pt>
                <c:pt idx="16919">
                  <c:v>1387.7166666666665</c:v>
                </c:pt>
                <c:pt idx="16920">
                  <c:v>1387.7916666666667</c:v>
                </c:pt>
                <c:pt idx="16921">
                  <c:v>1387.875</c:v>
                </c:pt>
                <c:pt idx="16922">
                  <c:v>1387.9583333333333</c:v>
                </c:pt>
                <c:pt idx="16923">
                  <c:v>1388.0416666666667</c:v>
                </c:pt>
                <c:pt idx="16924">
                  <c:v>1388.125</c:v>
                </c:pt>
                <c:pt idx="16925">
                  <c:v>1388.2083333333333</c:v>
                </c:pt>
                <c:pt idx="16926">
                  <c:v>1388.2833333333335</c:v>
                </c:pt>
                <c:pt idx="16927">
                  <c:v>1388.3666666666668</c:v>
                </c:pt>
                <c:pt idx="16928">
                  <c:v>1388.45</c:v>
                </c:pt>
                <c:pt idx="16929">
                  <c:v>1388.5333333333335</c:v>
                </c:pt>
                <c:pt idx="16930">
                  <c:v>1388.6166666666668</c:v>
                </c:pt>
                <c:pt idx="16931">
                  <c:v>1388.7</c:v>
                </c:pt>
                <c:pt idx="16932">
                  <c:v>1388.7833333333335</c:v>
                </c:pt>
                <c:pt idx="16933">
                  <c:v>1388.8583333333333</c:v>
                </c:pt>
                <c:pt idx="16934">
                  <c:v>1388.9416666666666</c:v>
                </c:pt>
                <c:pt idx="16935">
                  <c:v>1389.0249999999999</c:v>
                </c:pt>
                <c:pt idx="16936">
                  <c:v>1389.1083333333333</c:v>
                </c:pt>
                <c:pt idx="16937">
                  <c:v>1389.1916666666666</c:v>
                </c:pt>
                <c:pt idx="16938">
                  <c:v>1389.2749999999999</c:v>
                </c:pt>
                <c:pt idx="16939">
                  <c:v>1389.3500000000001</c:v>
                </c:pt>
                <c:pt idx="16940">
                  <c:v>1389.4333333333334</c:v>
                </c:pt>
                <c:pt idx="16941">
                  <c:v>1389.5166666666667</c:v>
                </c:pt>
                <c:pt idx="16942">
                  <c:v>1389.6000000000001</c:v>
                </c:pt>
                <c:pt idx="16943">
                  <c:v>1389.6833333333334</c:v>
                </c:pt>
                <c:pt idx="16944">
                  <c:v>1389.7666666666667</c:v>
                </c:pt>
                <c:pt idx="16945">
                  <c:v>1389.8416666666665</c:v>
                </c:pt>
                <c:pt idx="16946">
                  <c:v>1389.925</c:v>
                </c:pt>
                <c:pt idx="16947">
                  <c:v>1390.0083333333332</c:v>
                </c:pt>
                <c:pt idx="16948">
                  <c:v>1390.0916666666665</c:v>
                </c:pt>
                <c:pt idx="16949">
                  <c:v>1390.175</c:v>
                </c:pt>
                <c:pt idx="16950">
                  <c:v>1390.2583333333332</c:v>
                </c:pt>
                <c:pt idx="16951">
                  <c:v>1390.3416666666665</c:v>
                </c:pt>
                <c:pt idx="16952">
                  <c:v>1390.4166666666667</c:v>
                </c:pt>
                <c:pt idx="16953">
                  <c:v>1390.5</c:v>
                </c:pt>
                <c:pt idx="16954">
                  <c:v>1390.5833333333333</c:v>
                </c:pt>
                <c:pt idx="16955">
                  <c:v>1390.6666666666667</c:v>
                </c:pt>
                <c:pt idx="16956">
                  <c:v>1390.75</c:v>
                </c:pt>
                <c:pt idx="16957">
                  <c:v>1390.8333333333333</c:v>
                </c:pt>
                <c:pt idx="16958">
                  <c:v>1390.9083333333335</c:v>
                </c:pt>
                <c:pt idx="16959">
                  <c:v>1390.9916666666668</c:v>
                </c:pt>
                <c:pt idx="16960">
                  <c:v>1391.075</c:v>
                </c:pt>
                <c:pt idx="16961">
                  <c:v>1391.1583333333335</c:v>
                </c:pt>
                <c:pt idx="16962">
                  <c:v>1391.2416666666668</c:v>
                </c:pt>
                <c:pt idx="16963">
                  <c:v>1391.325</c:v>
                </c:pt>
                <c:pt idx="16964">
                  <c:v>1391.4083333333335</c:v>
                </c:pt>
                <c:pt idx="16965">
                  <c:v>1391.4833333333333</c:v>
                </c:pt>
                <c:pt idx="16966">
                  <c:v>1391.5666666666666</c:v>
                </c:pt>
                <c:pt idx="16967">
                  <c:v>1391.6499999999999</c:v>
                </c:pt>
                <c:pt idx="16968">
                  <c:v>1391.7333333333333</c:v>
                </c:pt>
                <c:pt idx="16969">
                  <c:v>1391.8166666666666</c:v>
                </c:pt>
                <c:pt idx="16970">
                  <c:v>1391.8999999999999</c:v>
                </c:pt>
                <c:pt idx="16971">
                  <c:v>1391.9750000000001</c:v>
                </c:pt>
                <c:pt idx="16972">
                  <c:v>1392.0583333333334</c:v>
                </c:pt>
                <c:pt idx="16973">
                  <c:v>1392.1416666666667</c:v>
                </c:pt>
                <c:pt idx="16974">
                  <c:v>1392.2250000000001</c:v>
                </c:pt>
                <c:pt idx="16975">
                  <c:v>1392.3083333333334</c:v>
                </c:pt>
                <c:pt idx="16976">
                  <c:v>1392.3916666666667</c:v>
                </c:pt>
                <c:pt idx="16977">
                  <c:v>1392.4666666666665</c:v>
                </c:pt>
                <c:pt idx="16978">
                  <c:v>1392.55</c:v>
                </c:pt>
                <c:pt idx="16979">
                  <c:v>1392.6333333333332</c:v>
                </c:pt>
                <c:pt idx="16980">
                  <c:v>1392.7166666666665</c:v>
                </c:pt>
                <c:pt idx="16981">
                  <c:v>1392.8</c:v>
                </c:pt>
                <c:pt idx="16982">
                  <c:v>1392.8833333333332</c:v>
                </c:pt>
                <c:pt idx="16983">
                  <c:v>1392.9666666666665</c:v>
                </c:pt>
                <c:pt idx="16984">
                  <c:v>1393.0416666666667</c:v>
                </c:pt>
                <c:pt idx="16985">
                  <c:v>1393.125</c:v>
                </c:pt>
                <c:pt idx="16986">
                  <c:v>1393.2083333333333</c:v>
                </c:pt>
                <c:pt idx="16987">
                  <c:v>1393.2916666666667</c:v>
                </c:pt>
                <c:pt idx="16988">
                  <c:v>1393.375</c:v>
                </c:pt>
                <c:pt idx="16989">
                  <c:v>1393.4583333333333</c:v>
                </c:pt>
                <c:pt idx="16990">
                  <c:v>1393.5333333333335</c:v>
                </c:pt>
                <c:pt idx="16991">
                  <c:v>1393.6166666666668</c:v>
                </c:pt>
                <c:pt idx="16992">
                  <c:v>1393.7</c:v>
                </c:pt>
                <c:pt idx="16993">
                  <c:v>1393.7833333333335</c:v>
                </c:pt>
                <c:pt idx="16994">
                  <c:v>1393.8666666666668</c:v>
                </c:pt>
                <c:pt idx="16995">
                  <c:v>1393.95</c:v>
                </c:pt>
                <c:pt idx="16996">
                  <c:v>1394.0249999999999</c:v>
                </c:pt>
                <c:pt idx="16997">
                  <c:v>1394.1083333333333</c:v>
                </c:pt>
                <c:pt idx="16998">
                  <c:v>1394.1916666666666</c:v>
                </c:pt>
                <c:pt idx="16999">
                  <c:v>1394.2749999999999</c:v>
                </c:pt>
                <c:pt idx="17000">
                  <c:v>1394.3583333333333</c:v>
                </c:pt>
                <c:pt idx="17001">
                  <c:v>1394.4416666666666</c:v>
                </c:pt>
                <c:pt idx="17002">
                  <c:v>1394.5249999999999</c:v>
                </c:pt>
                <c:pt idx="17003">
                  <c:v>1394.6000000000001</c:v>
                </c:pt>
                <c:pt idx="17004">
                  <c:v>1394.6833333333334</c:v>
                </c:pt>
                <c:pt idx="17005">
                  <c:v>1394.7666666666667</c:v>
                </c:pt>
                <c:pt idx="17006">
                  <c:v>1394.8500000000001</c:v>
                </c:pt>
                <c:pt idx="17007">
                  <c:v>1394.9333333333334</c:v>
                </c:pt>
                <c:pt idx="17008">
                  <c:v>1395.0166666666667</c:v>
                </c:pt>
                <c:pt idx="17009">
                  <c:v>1395.0916666666665</c:v>
                </c:pt>
                <c:pt idx="17010">
                  <c:v>1395.175</c:v>
                </c:pt>
                <c:pt idx="17011">
                  <c:v>1395.2583333333332</c:v>
                </c:pt>
                <c:pt idx="17012">
                  <c:v>1395.3416666666665</c:v>
                </c:pt>
                <c:pt idx="17013">
                  <c:v>1395.425</c:v>
                </c:pt>
                <c:pt idx="17014">
                  <c:v>1395.5083333333332</c:v>
                </c:pt>
                <c:pt idx="17015">
                  <c:v>1395.5833333333333</c:v>
                </c:pt>
                <c:pt idx="17016">
                  <c:v>1395.6666666666667</c:v>
                </c:pt>
                <c:pt idx="17017">
                  <c:v>1395.75</c:v>
                </c:pt>
                <c:pt idx="17018">
                  <c:v>1395.8333333333333</c:v>
                </c:pt>
                <c:pt idx="17019">
                  <c:v>1395.9166666666667</c:v>
                </c:pt>
                <c:pt idx="17020">
                  <c:v>1396</c:v>
                </c:pt>
                <c:pt idx="17021">
                  <c:v>1396.0833333333333</c:v>
                </c:pt>
                <c:pt idx="17022">
                  <c:v>1396.1583333333335</c:v>
                </c:pt>
                <c:pt idx="17023">
                  <c:v>1396.2416666666668</c:v>
                </c:pt>
                <c:pt idx="17024">
                  <c:v>1396.325</c:v>
                </c:pt>
                <c:pt idx="17025">
                  <c:v>1396.4083333333335</c:v>
                </c:pt>
                <c:pt idx="17026">
                  <c:v>1396.4916666666668</c:v>
                </c:pt>
                <c:pt idx="17027">
                  <c:v>1396.575</c:v>
                </c:pt>
                <c:pt idx="17028">
                  <c:v>1396.6499999999999</c:v>
                </c:pt>
                <c:pt idx="17029">
                  <c:v>1396.7333333333333</c:v>
                </c:pt>
                <c:pt idx="17030">
                  <c:v>1396.8166666666666</c:v>
                </c:pt>
                <c:pt idx="17031">
                  <c:v>1396.8999999999999</c:v>
                </c:pt>
                <c:pt idx="17032">
                  <c:v>1396.9833333333333</c:v>
                </c:pt>
                <c:pt idx="17033">
                  <c:v>1397.0666666666666</c:v>
                </c:pt>
                <c:pt idx="17034">
                  <c:v>1397.1416666666667</c:v>
                </c:pt>
                <c:pt idx="17035">
                  <c:v>1397.2250000000001</c:v>
                </c:pt>
                <c:pt idx="17036">
                  <c:v>1397.3083333333334</c:v>
                </c:pt>
                <c:pt idx="17037">
                  <c:v>1397.3916666666667</c:v>
                </c:pt>
                <c:pt idx="17038">
                  <c:v>1397.4750000000001</c:v>
                </c:pt>
                <c:pt idx="17039">
                  <c:v>1397.5583333333334</c:v>
                </c:pt>
                <c:pt idx="17040">
                  <c:v>1397.6416666666667</c:v>
                </c:pt>
                <c:pt idx="17041">
                  <c:v>1397.7166666666665</c:v>
                </c:pt>
                <c:pt idx="17042">
                  <c:v>1397.8</c:v>
                </c:pt>
                <c:pt idx="17043">
                  <c:v>1397.8833333333332</c:v>
                </c:pt>
                <c:pt idx="17044">
                  <c:v>1397.9666666666665</c:v>
                </c:pt>
                <c:pt idx="17045">
                  <c:v>1398.05</c:v>
                </c:pt>
                <c:pt idx="17046">
                  <c:v>1398.1333333333332</c:v>
                </c:pt>
                <c:pt idx="17047">
                  <c:v>1398.2083333333333</c:v>
                </c:pt>
                <c:pt idx="17048">
                  <c:v>1398.2916666666667</c:v>
                </c:pt>
                <c:pt idx="17049">
                  <c:v>1398.375</c:v>
                </c:pt>
                <c:pt idx="17050">
                  <c:v>1398.4583333333333</c:v>
                </c:pt>
                <c:pt idx="17051">
                  <c:v>1398.5416666666667</c:v>
                </c:pt>
                <c:pt idx="17052">
                  <c:v>1398.625</c:v>
                </c:pt>
                <c:pt idx="17053">
                  <c:v>1398.7</c:v>
                </c:pt>
                <c:pt idx="17054">
                  <c:v>1398.7833333333335</c:v>
                </c:pt>
                <c:pt idx="17055">
                  <c:v>1398.8666666666668</c:v>
                </c:pt>
                <c:pt idx="17056">
                  <c:v>1398.95</c:v>
                </c:pt>
                <c:pt idx="17057">
                  <c:v>1399.0333333333335</c:v>
                </c:pt>
                <c:pt idx="17058">
                  <c:v>1399.1166666666668</c:v>
                </c:pt>
                <c:pt idx="17059">
                  <c:v>1399.2</c:v>
                </c:pt>
                <c:pt idx="17060">
                  <c:v>1399.2749999999999</c:v>
                </c:pt>
                <c:pt idx="17061">
                  <c:v>1399.3583333333333</c:v>
                </c:pt>
                <c:pt idx="17062">
                  <c:v>1399.4416666666666</c:v>
                </c:pt>
                <c:pt idx="17063">
                  <c:v>1399.5249999999999</c:v>
                </c:pt>
                <c:pt idx="17064">
                  <c:v>1399.6083333333333</c:v>
                </c:pt>
                <c:pt idx="17065">
                  <c:v>1399.6916666666666</c:v>
                </c:pt>
                <c:pt idx="17066">
                  <c:v>1399.7666666666667</c:v>
                </c:pt>
                <c:pt idx="17067">
                  <c:v>1399.8500000000001</c:v>
                </c:pt>
                <c:pt idx="17068">
                  <c:v>1399.9333333333334</c:v>
                </c:pt>
                <c:pt idx="17069">
                  <c:v>1400.0166666666667</c:v>
                </c:pt>
                <c:pt idx="17070">
                  <c:v>1400.1000000000001</c:v>
                </c:pt>
                <c:pt idx="17071">
                  <c:v>1400.1833333333334</c:v>
                </c:pt>
                <c:pt idx="17072">
                  <c:v>1400.2583333333332</c:v>
                </c:pt>
                <c:pt idx="17073">
                  <c:v>1400.3416666666665</c:v>
                </c:pt>
                <c:pt idx="17074">
                  <c:v>1400.425</c:v>
                </c:pt>
                <c:pt idx="17075">
                  <c:v>1400.5083333333332</c:v>
                </c:pt>
                <c:pt idx="17076">
                  <c:v>1400.5916666666665</c:v>
                </c:pt>
                <c:pt idx="17077">
                  <c:v>1400.675</c:v>
                </c:pt>
                <c:pt idx="17078">
                  <c:v>1400.7583333333332</c:v>
                </c:pt>
                <c:pt idx="17079">
                  <c:v>1400.8333333333333</c:v>
                </c:pt>
                <c:pt idx="17080">
                  <c:v>1400.9166666666667</c:v>
                </c:pt>
                <c:pt idx="17081">
                  <c:v>1401</c:v>
                </c:pt>
                <c:pt idx="17082">
                  <c:v>1401.0833333333333</c:v>
                </c:pt>
                <c:pt idx="17083">
                  <c:v>1401.1666666666667</c:v>
                </c:pt>
                <c:pt idx="17084">
                  <c:v>1401.25</c:v>
                </c:pt>
                <c:pt idx="17085">
                  <c:v>1401.325</c:v>
                </c:pt>
                <c:pt idx="17086">
                  <c:v>1401.4083333333335</c:v>
                </c:pt>
                <c:pt idx="17087">
                  <c:v>1401.4916666666668</c:v>
                </c:pt>
                <c:pt idx="17088">
                  <c:v>1401.575</c:v>
                </c:pt>
                <c:pt idx="17089">
                  <c:v>1401.6583333333335</c:v>
                </c:pt>
                <c:pt idx="17090">
                  <c:v>1401.7416666666668</c:v>
                </c:pt>
                <c:pt idx="17091">
                  <c:v>1401.825</c:v>
                </c:pt>
                <c:pt idx="17092">
                  <c:v>1401.8999999999999</c:v>
                </c:pt>
                <c:pt idx="17093">
                  <c:v>1401.9833333333333</c:v>
                </c:pt>
                <c:pt idx="17094">
                  <c:v>1402.0666666666666</c:v>
                </c:pt>
                <c:pt idx="17095">
                  <c:v>1402.1499999999999</c:v>
                </c:pt>
                <c:pt idx="17096">
                  <c:v>1402.2333333333333</c:v>
                </c:pt>
                <c:pt idx="17097">
                  <c:v>1402.3166666666666</c:v>
                </c:pt>
                <c:pt idx="17098">
                  <c:v>1402.3916666666667</c:v>
                </c:pt>
                <c:pt idx="17099">
                  <c:v>1402.4750000000001</c:v>
                </c:pt>
                <c:pt idx="17100">
                  <c:v>1402.5583333333334</c:v>
                </c:pt>
                <c:pt idx="17101">
                  <c:v>1402.6416666666667</c:v>
                </c:pt>
                <c:pt idx="17102">
                  <c:v>1402.7250000000001</c:v>
                </c:pt>
                <c:pt idx="17103">
                  <c:v>1402.8083333333334</c:v>
                </c:pt>
                <c:pt idx="17104">
                  <c:v>1402.8833333333332</c:v>
                </c:pt>
                <c:pt idx="17105">
                  <c:v>1402.9666666666665</c:v>
                </c:pt>
                <c:pt idx="17106">
                  <c:v>1403.05</c:v>
                </c:pt>
                <c:pt idx="17107">
                  <c:v>1403.1333333333332</c:v>
                </c:pt>
                <c:pt idx="17108">
                  <c:v>1403.2166666666665</c:v>
                </c:pt>
                <c:pt idx="17109">
                  <c:v>1403.3</c:v>
                </c:pt>
                <c:pt idx="17110">
                  <c:v>1403.3833333333332</c:v>
                </c:pt>
                <c:pt idx="17111">
                  <c:v>1403.4583333333333</c:v>
                </c:pt>
                <c:pt idx="17112">
                  <c:v>1403.5416666666667</c:v>
                </c:pt>
                <c:pt idx="17113">
                  <c:v>1403.625</c:v>
                </c:pt>
                <c:pt idx="17114">
                  <c:v>1403.7083333333333</c:v>
                </c:pt>
                <c:pt idx="17115">
                  <c:v>1403.7916666666667</c:v>
                </c:pt>
                <c:pt idx="17116">
                  <c:v>1403.875</c:v>
                </c:pt>
                <c:pt idx="17117">
                  <c:v>1403.95</c:v>
                </c:pt>
                <c:pt idx="17118">
                  <c:v>1404.0333333333335</c:v>
                </c:pt>
                <c:pt idx="17119">
                  <c:v>1404.1166666666668</c:v>
                </c:pt>
                <c:pt idx="17120">
                  <c:v>1404.2</c:v>
                </c:pt>
                <c:pt idx="17121">
                  <c:v>1404.2833333333335</c:v>
                </c:pt>
                <c:pt idx="17122">
                  <c:v>1404.3666666666668</c:v>
                </c:pt>
                <c:pt idx="17123">
                  <c:v>1404.4416666666666</c:v>
                </c:pt>
                <c:pt idx="17124">
                  <c:v>1404.5249999999999</c:v>
                </c:pt>
                <c:pt idx="17125">
                  <c:v>1404.6083333333333</c:v>
                </c:pt>
                <c:pt idx="17126">
                  <c:v>1404.6916666666666</c:v>
                </c:pt>
                <c:pt idx="17127">
                  <c:v>1404.7749999999999</c:v>
                </c:pt>
                <c:pt idx="17128">
                  <c:v>1404.8583333333333</c:v>
                </c:pt>
                <c:pt idx="17129">
                  <c:v>1404.9416666666666</c:v>
                </c:pt>
                <c:pt idx="17130">
                  <c:v>1405.0166666666667</c:v>
                </c:pt>
                <c:pt idx="17131">
                  <c:v>1405.1000000000001</c:v>
                </c:pt>
                <c:pt idx="17132">
                  <c:v>1405.1833333333334</c:v>
                </c:pt>
                <c:pt idx="17133">
                  <c:v>1405.2666666666667</c:v>
                </c:pt>
                <c:pt idx="17134">
                  <c:v>1405.3500000000001</c:v>
                </c:pt>
                <c:pt idx="17135">
                  <c:v>1405.4333333333334</c:v>
                </c:pt>
                <c:pt idx="17136">
                  <c:v>1405.5083333333332</c:v>
                </c:pt>
                <c:pt idx="17137">
                  <c:v>1405.5916666666665</c:v>
                </c:pt>
                <c:pt idx="17138">
                  <c:v>1405.675</c:v>
                </c:pt>
                <c:pt idx="17139">
                  <c:v>1405.7583333333332</c:v>
                </c:pt>
                <c:pt idx="17140">
                  <c:v>1405.8416666666665</c:v>
                </c:pt>
                <c:pt idx="17141">
                  <c:v>1405.925</c:v>
                </c:pt>
                <c:pt idx="17142">
                  <c:v>1406</c:v>
                </c:pt>
                <c:pt idx="17143">
                  <c:v>1406.0833333333333</c:v>
                </c:pt>
                <c:pt idx="17144">
                  <c:v>1406.1666666666667</c:v>
                </c:pt>
                <c:pt idx="17145">
                  <c:v>1406.25</c:v>
                </c:pt>
                <c:pt idx="17146">
                  <c:v>1406.3333333333333</c:v>
                </c:pt>
                <c:pt idx="17147">
                  <c:v>1406.4166666666667</c:v>
                </c:pt>
                <c:pt idx="17148">
                  <c:v>1406.5</c:v>
                </c:pt>
                <c:pt idx="17149">
                  <c:v>1406.575</c:v>
                </c:pt>
                <c:pt idx="17150">
                  <c:v>1406.6583333333335</c:v>
                </c:pt>
                <c:pt idx="17151">
                  <c:v>1406.7416666666668</c:v>
                </c:pt>
                <c:pt idx="17152">
                  <c:v>1406.825</c:v>
                </c:pt>
                <c:pt idx="17153">
                  <c:v>1406.9083333333335</c:v>
                </c:pt>
                <c:pt idx="17154">
                  <c:v>1406.9916666666668</c:v>
                </c:pt>
                <c:pt idx="17155">
                  <c:v>1407.0666666666666</c:v>
                </c:pt>
                <c:pt idx="17156">
                  <c:v>1407.1499999999999</c:v>
                </c:pt>
                <c:pt idx="17157">
                  <c:v>1407.2333333333333</c:v>
                </c:pt>
                <c:pt idx="17158">
                  <c:v>1407.3166666666666</c:v>
                </c:pt>
                <c:pt idx="17159">
                  <c:v>1407.3999999999999</c:v>
                </c:pt>
                <c:pt idx="17160">
                  <c:v>1407.4833333333333</c:v>
                </c:pt>
                <c:pt idx="17161">
                  <c:v>1407.5583333333334</c:v>
                </c:pt>
                <c:pt idx="17162">
                  <c:v>1407.6416666666667</c:v>
                </c:pt>
                <c:pt idx="17163">
                  <c:v>1407.7250000000001</c:v>
                </c:pt>
                <c:pt idx="17164">
                  <c:v>1407.8083333333334</c:v>
                </c:pt>
                <c:pt idx="17165">
                  <c:v>1407.8916666666667</c:v>
                </c:pt>
                <c:pt idx="17166">
                  <c:v>1407.9750000000001</c:v>
                </c:pt>
                <c:pt idx="17167">
                  <c:v>1408.0583333333334</c:v>
                </c:pt>
                <c:pt idx="17168">
                  <c:v>1408.1333333333332</c:v>
                </c:pt>
                <c:pt idx="17169">
                  <c:v>1408.2166666666665</c:v>
                </c:pt>
                <c:pt idx="17170">
                  <c:v>1408.3</c:v>
                </c:pt>
                <c:pt idx="17171">
                  <c:v>1408.3833333333332</c:v>
                </c:pt>
                <c:pt idx="17172">
                  <c:v>1408.4666666666665</c:v>
                </c:pt>
                <c:pt idx="17173">
                  <c:v>1408.55</c:v>
                </c:pt>
                <c:pt idx="17174">
                  <c:v>1408.625</c:v>
                </c:pt>
                <c:pt idx="17175">
                  <c:v>1408.7083333333333</c:v>
                </c:pt>
                <c:pt idx="17176">
                  <c:v>1408.7916666666667</c:v>
                </c:pt>
                <c:pt idx="17177">
                  <c:v>1408.875</c:v>
                </c:pt>
                <c:pt idx="17178">
                  <c:v>1408.9583333333333</c:v>
                </c:pt>
                <c:pt idx="17179">
                  <c:v>1409.0416666666667</c:v>
                </c:pt>
                <c:pt idx="17180">
                  <c:v>1409.1166666666668</c:v>
                </c:pt>
                <c:pt idx="17181">
                  <c:v>1409.2</c:v>
                </c:pt>
                <c:pt idx="17182">
                  <c:v>1409.2833333333335</c:v>
                </c:pt>
                <c:pt idx="17183">
                  <c:v>1409.3666666666668</c:v>
                </c:pt>
                <c:pt idx="17184">
                  <c:v>1409.45</c:v>
                </c:pt>
                <c:pt idx="17185">
                  <c:v>1409.5333333333335</c:v>
                </c:pt>
                <c:pt idx="17186">
                  <c:v>1409.6166666666668</c:v>
                </c:pt>
                <c:pt idx="17187">
                  <c:v>1409.6916666666666</c:v>
                </c:pt>
                <c:pt idx="17188">
                  <c:v>1409.7749999999999</c:v>
                </c:pt>
                <c:pt idx="17189">
                  <c:v>1409.8583333333333</c:v>
                </c:pt>
                <c:pt idx="17190">
                  <c:v>1409.9416666666666</c:v>
                </c:pt>
                <c:pt idx="17191">
                  <c:v>1410.0249999999999</c:v>
                </c:pt>
                <c:pt idx="17192">
                  <c:v>1410.1083333333333</c:v>
                </c:pt>
                <c:pt idx="17193">
                  <c:v>1410.1833333333334</c:v>
                </c:pt>
                <c:pt idx="17194">
                  <c:v>1410.2666666666667</c:v>
                </c:pt>
                <c:pt idx="17195">
                  <c:v>1410.3500000000001</c:v>
                </c:pt>
                <c:pt idx="17196">
                  <c:v>1410.4333333333334</c:v>
                </c:pt>
                <c:pt idx="17197">
                  <c:v>1410.5166666666667</c:v>
                </c:pt>
                <c:pt idx="17198">
                  <c:v>1410.6000000000001</c:v>
                </c:pt>
                <c:pt idx="17199">
                  <c:v>1410.675</c:v>
                </c:pt>
                <c:pt idx="17200">
                  <c:v>1410.7583333333332</c:v>
                </c:pt>
                <c:pt idx="17201">
                  <c:v>1410.8416666666665</c:v>
                </c:pt>
                <c:pt idx="17202">
                  <c:v>1410.925</c:v>
                </c:pt>
                <c:pt idx="17203">
                  <c:v>1411.0083333333332</c:v>
                </c:pt>
                <c:pt idx="17204">
                  <c:v>1411.0916666666665</c:v>
                </c:pt>
                <c:pt idx="17205">
                  <c:v>1411.175</c:v>
                </c:pt>
                <c:pt idx="17206">
                  <c:v>1411.25</c:v>
                </c:pt>
                <c:pt idx="17207">
                  <c:v>1411.3333333333333</c:v>
                </c:pt>
                <c:pt idx="17208">
                  <c:v>1411.4166666666667</c:v>
                </c:pt>
                <c:pt idx="17209">
                  <c:v>1411.5</c:v>
                </c:pt>
                <c:pt idx="17210">
                  <c:v>1411.5833333333333</c:v>
                </c:pt>
                <c:pt idx="17211">
                  <c:v>1411.6666666666667</c:v>
                </c:pt>
                <c:pt idx="17212">
                  <c:v>1411.7416666666668</c:v>
                </c:pt>
                <c:pt idx="17213">
                  <c:v>1411.825</c:v>
                </c:pt>
                <c:pt idx="17214">
                  <c:v>1411.9083333333335</c:v>
                </c:pt>
                <c:pt idx="17215">
                  <c:v>1411.9916666666668</c:v>
                </c:pt>
                <c:pt idx="17216">
                  <c:v>1412.075</c:v>
                </c:pt>
                <c:pt idx="17217">
                  <c:v>1412.1583333333335</c:v>
                </c:pt>
                <c:pt idx="17218">
                  <c:v>1412.2416666666668</c:v>
                </c:pt>
                <c:pt idx="17219">
                  <c:v>1412.3166666666666</c:v>
                </c:pt>
                <c:pt idx="17220">
                  <c:v>1412.3999999999999</c:v>
                </c:pt>
                <c:pt idx="17221">
                  <c:v>1412.4833333333333</c:v>
                </c:pt>
                <c:pt idx="17222">
                  <c:v>1412.5666666666666</c:v>
                </c:pt>
                <c:pt idx="17223">
                  <c:v>1412.6499999999999</c:v>
                </c:pt>
                <c:pt idx="17224">
                  <c:v>1412.7333333333333</c:v>
                </c:pt>
                <c:pt idx="17225">
                  <c:v>1412.8083333333334</c:v>
                </c:pt>
                <c:pt idx="17226">
                  <c:v>1412.8916666666667</c:v>
                </c:pt>
                <c:pt idx="17227">
                  <c:v>1412.9750000000001</c:v>
                </c:pt>
                <c:pt idx="17228">
                  <c:v>1413.0583333333334</c:v>
                </c:pt>
                <c:pt idx="17229">
                  <c:v>1413.1416666666667</c:v>
                </c:pt>
                <c:pt idx="17230">
                  <c:v>1413.2250000000001</c:v>
                </c:pt>
                <c:pt idx="17231">
                  <c:v>1413.3</c:v>
                </c:pt>
                <c:pt idx="17232">
                  <c:v>1413.3833333333332</c:v>
                </c:pt>
                <c:pt idx="17233">
                  <c:v>1413.4666666666665</c:v>
                </c:pt>
                <c:pt idx="17234">
                  <c:v>1413.55</c:v>
                </c:pt>
                <c:pt idx="17235">
                  <c:v>1413.6333333333332</c:v>
                </c:pt>
                <c:pt idx="17236">
                  <c:v>1413.7166666666665</c:v>
                </c:pt>
                <c:pt idx="17237">
                  <c:v>1413.8</c:v>
                </c:pt>
                <c:pt idx="17238">
                  <c:v>1413.875</c:v>
                </c:pt>
                <c:pt idx="17239">
                  <c:v>1413.9583333333333</c:v>
                </c:pt>
                <c:pt idx="17240">
                  <c:v>1414.0416666666667</c:v>
                </c:pt>
                <c:pt idx="17241">
                  <c:v>1414.125</c:v>
                </c:pt>
                <c:pt idx="17242">
                  <c:v>1414.2083333333333</c:v>
                </c:pt>
                <c:pt idx="17243">
                  <c:v>1414.2916666666667</c:v>
                </c:pt>
                <c:pt idx="17244">
                  <c:v>1414.3666666666668</c:v>
                </c:pt>
                <c:pt idx="17245">
                  <c:v>1414.45</c:v>
                </c:pt>
                <c:pt idx="17246">
                  <c:v>1414.5333333333335</c:v>
                </c:pt>
                <c:pt idx="17247">
                  <c:v>1414.6166666666668</c:v>
                </c:pt>
                <c:pt idx="17248">
                  <c:v>1414.7</c:v>
                </c:pt>
                <c:pt idx="17249">
                  <c:v>1414.7833333333335</c:v>
                </c:pt>
                <c:pt idx="17250">
                  <c:v>1414.8583333333333</c:v>
                </c:pt>
                <c:pt idx="17251">
                  <c:v>1414.9416666666666</c:v>
                </c:pt>
                <c:pt idx="17252">
                  <c:v>1415.0249999999999</c:v>
                </c:pt>
                <c:pt idx="17253">
                  <c:v>1415.1083333333333</c:v>
                </c:pt>
                <c:pt idx="17254">
                  <c:v>1415.1916666666666</c:v>
                </c:pt>
                <c:pt idx="17255">
                  <c:v>1415.2749999999999</c:v>
                </c:pt>
                <c:pt idx="17256">
                  <c:v>1415.3583333333333</c:v>
                </c:pt>
                <c:pt idx="17257">
                  <c:v>1415.4333333333334</c:v>
                </c:pt>
                <c:pt idx="17258">
                  <c:v>1415.5166666666667</c:v>
                </c:pt>
                <c:pt idx="17259">
                  <c:v>1415.6000000000001</c:v>
                </c:pt>
                <c:pt idx="17260">
                  <c:v>1415.6833333333334</c:v>
                </c:pt>
                <c:pt idx="17261">
                  <c:v>1415.7666666666667</c:v>
                </c:pt>
                <c:pt idx="17262">
                  <c:v>1415.8500000000001</c:v>
                </c:pt>
                <c:pt idx="17263">
                  <c:v>1415.925</c:v>
                </c:pt>
                <c:pt idx="17264">
                  <c:v>1416.0083333333332</c:v>
                </c:pt>
                <c:pt idx="17265">
                  <c:v>1416.0916666666665</c:v>
                </c:pt>
                <c:pt idx="17266">
                  <c:v>1416.175</c:v>
                </c:pt>
                <c:pt idx="17267">
                  <c:v>1416.2583333333332</c:v>
                </c:pt>
                <c:pt idx="17268">
                  <c:v>1416.3416666666665</c:v>
                </c:pt>
                <c:pt idx="17269">
                  <c:v>1416.4166666666667</c:v>
                </c:pt>
                <c:pt idx="17270">
                  <c:v>1416.5</c:v>
                </c:pt>
                <c:pt idx="17271">
                  <c:v>1416.5833333333333</c:v>
                </c:pt>
                <c:pt idx="17272">
                  <c:v>1416.6666666666667</c:v>
                </c:pt>
                <c:pt idx="17273">
                  <c:v>1416.75</c:v>
                </c:pt>
                <c:pt idx="17274">
                  <c:v>1416.8333333333333</c:v>
                </c:pt>
                <c:pt idx="17275">
                  <c:v>1416.9166666666667</c:v>
                </c:pt>
                <c:pt idx="17276">
                  <c:v>1416.9916666666668</c:v>
                </c:pt>
                <c:pt idx="17277">
                  <c:v>1417.075</c:v>
                </c:pt>
                <c:pt idx="17278">
                  <c:v>1417.1583333333335</c:v>
                </c:pt>
                <c:pt idx="17279">
                  <c:v>1417.2416666666668</c:v>
                </c:pt>
                <c:pt idx="17280">
                  <c:v>1417.325</c:v>
                </c:pt>
                <c:pt idx="17281">
                  <c:v>1417.4083333333335</c:v>
                </c:pt>
                <c:pt idx="17282">
                  <c:v>1417.4833333333333</c:v>
                </c:pt>
                <c:pt idx="17283">
                  <c:v>1417.5666666666666</c:v>
                </c:pt>
                <c:pt idx="17284">
                  <c:v>1417.6499999999999</c:v>
                </c:pt>
                <c:pt idx="17285">
                  <c:v>1417.7333333333333</c:v>
                </c:pt>
                <c:pt idx="17286">
                  <c:v>1417.8166666666666</c:v>
                </c:pt>
                <c:pt idx="17287">
                  <c:v>1417.8999999999999</c:v>
                </c:pt>
                <c:pt idx="17288">
                  <c:v>1417.9750000000001</c:v>
                </c:pt>
                <c:pt idx="17289">
                  <c:v>1418.0583333333334</c:v>
                </c:pt>
                <c:pt idx="17290">
                  <c:v>1418.1416666666667</c:v>
                </c:pt>
                <c:pt idx="17291">
                  <c:v>1418.2250000000001</c:v>
                </c:pt>
                <c:pt idx="17292">
                  <c:v>1418.3083333333334</c:v>
                </c:pt>
                <c:pt idx="17293">
                  <c:v>1418.3916666666667</c:v>
                </c:pt>
                <c:pt idx="17294">
                  <c:v>1418.4750000000001</c:v>
                </c:pt>
                <c:pt idx="17295">
                  <c:v>1418.55</c:v>
                </c:pt>
                <c:pt idx="17296">
                  <c:v>1418.6333333333332</c:v>
                </c:pt>
                <c:pt idx="17297">
                  <c:v>1418.7166666666665</c:v>
                </c:pt>
                <c:pt idx="17298">
                  <c:v>1418.8</c:v>
                </c:pt>
                <c:pt idx="17299">
                  <c:v>1418.8833333333332</c:v>
                </c:pt>
                <c:pt idx="17300">
                  <c:v>1418.9666666666665</c:v>
                </c:pt>
                <c:pt idx="17301">
                  <c:v>1419.0416666666667</c:v>
                </c:pt>
                <c:pt idx="17302">
                  <c:v>1419.125</c:v>
                </c:pt>
                <c:pt idx="17303">
                  <c:v>1419.2083333333333</c:v>
                </c:pt>
                <c:pt idx="17304">
                  <c:v>1419.2916666666667</c:v>
                </c:pt>
                <c:pt idx="17305">
                  <c:v>1419.375</c:v>
                </c:pt>
                <c:pt idx="17306">
                  <c:v>1419.4583333333333</c:v>
                </c:pt>
                <c:pt idx="17307">
                  <c:v>1419.5333333333335</c:v>
                </c:pt>
                <c:pt idx="17308">
                  <c:v>1419.6166666666668</c:v>
                </c:pt>
                <c:pt idx="17309">
                  <c:v>1419.7</c:v>
                </c:pt>
                <c:pt idx="17310">
                  <c:v>1419.7833333333335</c:v>
                </c:pt>
                <c:pt idx="17311">
                  <c:v>1419.8666666666668</c:v>
                </c:pt>
                <c:pt idx="17312">
                  <c:v>1419.95</c:v>
                </c:pt>
                <c:pt idx="17313">
                  <c:v>1420.0333333333335</c:v>
                </c:pt>
                <c:pt idx="17314">
                  <c:v>1420.1083333333333</c:v>
                </c:pt>
                <c:pt idx="17315">
                  <c:v>1420.1916666666666</c:v>
                </c:pt>
                <c:pt idx="17316">
                  <c:v>1420.2749999999999</c:v>
                </c:pt>
                <c:pt idx="17317">
                  <c:v>1420.3583333333333</c:v>
                </c:pt>
                <c:pt idx="17318">
                  <c:v>1420.4416666666666</c:v>
                </c:pt>
                <c:pt idx="17319">
                  <c:v>1420.5249999999999</c:v>
                </c:pt>
                <c:pt idx="17320">
                  <c:v>1420.6000000000001</c:v>
                </c:pt>
                <c:pt idx="17321">
                  <c:v>1420.6833333333334</c:v>
                </c:pt>
                <c:pt idx="17322">
                  <c:v>1420.7666666666667</c:v>
                </c:pt>
                <c:pt idx="17323">
                  <c:v>1420.8500000000001</c:v>
                </c:pt>
                <c:pt idx="17324">
                  <c:v>1420.9333333333334</c:v>
                </c:pt>
                <c:pt idx="17325">
                  <c:v>1421.0166666666667</c:v>
                </c:pt>
                <c:pt idx="17326">
                  <c:v>1421.0916666666665</c:v>
                </c:pt>
                <c:pt idx="17327">
                  <c:v>1421.175</c:v>
                </c:pt>
                <c:pt idx="17328">
                  <c:v>1421.2583333333332</c:v>
                </c:pt>
                <c:pt idx="17329">
                  <c:v>1421.3416666666665</c:v>
                </c:pt>
                <c:pt idx="17330">
                  <c:v>1421.425</c:v>
                </c:pt>
                <c:pt idx="17331">
                  <c:v>1421.5083333333332</c:v>
                </c:pt>
                <c:pt idx="17332">
                  <c:v>1421.5916666666665</c:v>
                </c:pt>
                <c:pt idx="17333">
                  <c:v>1421.6666666666667</c:v>
                </c:pt>
                <c:pt idx="17334">
                  <c:v>1421.75</c:v>
                </c:pt>
                <c:pt idx="17335">
                  <c:v>1421.8333333333333</c:v>
                </c:pt>
                <c:pt idx="17336">
                  <c:v>1421.9166666666667</c:v>
                </c:pt>
                <c:pt idx="17337">
                  <c:v>1422</c:v>
                </c:pt>
                <c:pt idx="17338">
                  <c:v>1422.0833333333333</c:v>
                </c:pt>
                <c:pt idx="17339">
                  <c:v>1422.1583333333335</c:v>
                </c:pt>
                <c:pt idx="17340">
                  <c:v>1422.2416666666668</c:v>
                </c:pt>
                <c:pt idx="17341">
                  <c:v>1422.325</c:v>
                </c:pt>
                <c:pt idx="17342">
                  <c:v>1422.4083333333335</c:v>
                </c:pt>
                <c:pt idx="17343">
                  <c:v>1422.4916666666668</c:v>
                </c:pt>
                <c:pt idx="17344">
                  <c:v>1422.575</c:v>
                </c:pt>
                <c:pt idx="17345">
                  <c:v>1422.6583333333335</c:v>
                </c:pt>
                <c:pt idx="17346">
                  <c:v>1422.7333333333333</c:v>
                </c:pt>
                <c:pt idx="17347">
                  <c:v>1422.8166666666666</c:v>
                </c:pt>
                <c:pt idx="17348">
                  <c:v>1422.8999999999999</c:v>
                </c:pt>
                <c:pt idx="17349">
                  <c:v>1422.9833333333333</c:v>
                </c:pt>
                <c:pt idx="17350">
                  <c:v>1423.0666666666666</c:v>
                </c:pt>
                <c:pt idx="17351">
                  <c:v>1423.1499999999999</c:v>
                </c:pt>
                <c:pt idx="17352">
                  <c:v>1423.2250000000001</c:v>
                </c:pt>
                <c:pt idx="17353">
                  <c:v>1423.3083333333334</c:v>
                </c:pt>
                <c:pt idx="17354">
                  <c:v>1423.3916666666667</c:v>
                </c:pt>
                <c:pt idx="17355">
                  <c:v>1423.4750000000001</c:v>
                </c:pt>
                <c:pt idx="17356">
                  <c:v>1423.5583333333334</c:v>
                </c:pt>
                <c:pt idx="17357">
                  <c:v>1423.6416666666667</c:v>
                </c:pt>
                <c:pt idx="17358">
                  <c:v>1423.7166666666665</c:v>
                </c:pt>
                <c:pt idx="17359">
                  <c:v>1423.8</c:v>
                </c:pt>
                <c:pt idx="17360">
                  <c:v>1423.8833333333332</c:v>
                </c:pt>
                <c:pt idx="17361">
                  <c:v>1423.9666666666665</c:v>
                </c:pt>
                <c:pt idx="17362">
                  <c:v>1424.05</c:v>
                </c:pt>
                <c:pt idx="17363">
                  <c:v>1424.1333333333332</c:v>
                </c:pt>
                <c:pt idx="17364">
                  <c:v>1424.2166666666665</c:v>
                </c:pt>
                <c:pt idx="17365">
                  <c:v>1424.2916666666667</c:v>
                </c:pt>
                <c:pt idx="17366">
                  <c:v>1424.375</c:v>
                </c:pt>
                <c:pt idx="17367">
                  <c:v>1424.4583333333333</c:v>
                </c:pt>
                <c:pt idx="17368">
                  <c:v>1424.5416666666667</c:v>
                </c:pt>
                <c:pt idx="17369">
                  <c:v>1424.625</c:v>
                </c:pt>
                <c:pt idx="17370">
                  <c:v>1424.7083333333333</c:v>
                </c:pt>
                <c:pt idx="17371">
                  <c:v>1424.7833333333335</c:v>
                </c:pt>
                <c:pt idx="17372">
                  <c:v>1424.8666666666668</c:v>
                </c:pt>
                <c:pt idx="17373">
                  <c:v>1424.95</c:v>
                </c:pt>
                <c:pt idx="17374">
                  <c:v>1425.0333333333335</c:v>
                </c:pt>
                <c:pt idx="17375">
                  <c:v>1425.1166666666668</c:v>
                </c:pt>
                <c:pt idx="17376">
                  <c:v>1425.2</c:v>
                </c:pt>
                <c:pt idx="17377">
                  <c:v>1425.2749999999999</c:v>
                </c:pt>
                <c:pt idx="17378">
                  <c:v>1425.3583333333333</c:v>
                </c:pt>
                <c:pt idx="17379">
                  <c:v>1425.4416666666666</c:v>
                </c:pt>
                <c:pt idx="17380">
                  <c:v>1425.5249999999999</c:v>
                </c:pt>
                <c:pt idx="17381">
                  <c:v>1425.6083333333333</c:v>
                </c:pt>
                <c:pt idx="17382">
                  <c:v>1425.6916666666666</c:v>
                </c:pt>
                <c:pt idx="17383">
                  <c:v>1425.7749999999999</c:v>
                </c:pt>
                <c:pt idx="17384">
                  <c:v>1425.8500000000001</c:v>
                </c:pt>
                <c:pt idx="17385">
                  <c:v>1425.9333333333334</c:v>
                </c:pt>
                <c:pt idx="17386">
                  <c:v>1426.0166666666667</c:v>
                </c:pt>
                <c:pt idx="17387">
                  <c:v>1426.1000000000001</c:v>
                </c:pt>
                <c:pt idx="17388">
                  <c:v>1426.1833333333334</c:v>
                </c:pt>
                <c:pt idx="17389">
                  <c:v>1426.2666666666667</c:v>
                </c:pt>
                <c:pt idx="17390">
                  <c:v>1426.3416666666665</c:v>
                </c:pt>
                <c:pt idx="17391">
                  <c:v>1426.425</c:v>
                </c:pt>
                <c:pt idx="17392">
                  <c:v>1426.5083333333332</c:v>
                </c:pt>
                <c:pt idx="17393">
                  <c:v>1426.5916666666665</c:v>
                </c:pt>
                <c:pt idx="17394">
                  <c:v>1426.675</c:v>
                </c:pt>
                <c:pt idx="17395">
                  <c:v>1426.7583333333332</c:v>
                </c:pt>
                <c:pt idx="17396">
                  <c:v>1426.8333333333333</c:v>
                </c:pt>
                <c:pt idx="17397">
                  <c:v>1426.9166666666667</c:v>
                </c:pt>
                <c:pt idx="17398">
                  <c:v>1427</c:v>
                </c:pt>
                <c:pt idx="17399">
                  <c:v>1427.0833333333333</c:v>
                </c:pt>
                <c:pt idx="17400">
                  <c:v>1427.1666666666667</c:v>
                </c:pt>
                <c:pt idx="17401">
                  <c:v>1427.25</c:v>
                </c:pt>
                <c:pt idx="17402">
                  <c:v>1427.3333333333333</c:v>
                </c:pt>
                <c:pt idx="17403">
                  <c:v>1427.4083333333335</c:v>
                </c:pt>
                <c:pt idx="17404">
                  <c:v>1427.4916666666668</c:v>
                </c:pt>
                <c:pt idx="17405">
                  <c:v>1427.575</c:v>
                </c:pt>
                <c:pt idx="17406">
                  <c:v>1427.6583333333335</c:v>
                </c:pt>
                <c:pt idx="17407">
                  <c:v>1427.7416666666668</c:v>
                </c:pt>
                <c:pt idx="17408">
                  <c:v>1427.825</c:v>
                </c:pt>
                <c:pt idx="17409">
                  <c:v>1427.8999999999999</c:v>
                </c:pt>
                <c:pt idx="17410">
                  <c:v>1427.9833333333333</c:v>
                </c:pt>
                <c:pt idx="17411">
                  <c:v>1428.0666666666666</c:v>
                </c:pt>
                <c:pt idx="17412">
                  <c:v>1428.1499999999999</c:v>
                </c:pt>
                <c:pt idx="17413">
                  <c:v>1428.2333333333333</c:v>
                </c:pt>
                <c:pt idx="17414">
                  <c:v>1428.3166666666666</c:v>
                </c:pt>
                <c:pt idx="17415">
                  <c:v>1428.3916666666667</c:v>
                </c:pt>
                <c:pt idx="17416">
                  <c:v>1428.4750000000001</c:v>
                </c:pt>
                <c:pt idx="17417">
                  <c:v>1428.5583333333334</c:v>
                </c:pt>
                <c:pt idx="17418">
                  <c:v>1428.6416666666667</c:v>
                </c:pt>
                <c:pt idx="17419">
                  <c:v>1428.7250000000001</c:v>
                </c:pt>
                <c:pt idx="17420">
                  <c:v>1428.8083333333334</c:v>
                </c:pt>
                <c:pt idx="17421">
                  <c:v>1428.8916666666667</c:v>
                </c:pt>
                <c:pt idx="17422">
                  <c:v>1428.9666666666665</c:v>
                </c:pt>
                <c:pt idx="17423">
                  <c:v>1429.05</c:v>
                </c:pt>
                <c:pt idx="17424">
                  <c:v>1429.1333333333332</c:v>
                </c:pt>
                <c:pt idx="17425">
                  <c:v>1429.2166666666665</c:v>
                </c:pt>
                <c:pt idx="17426">
                  <c:v>1429.3</c:v>
                </c:pt>
                <c:pt idx="17427">
                  <c:v>1429.3833333333332</c:v>
                </c:pt>
                <c:pt idx="17428">
                  <c:v>1429.4583333333333</c:v>
                </c:pt>
                <c:pt idx="17429">
                  <c:v>1429.5416666666667</c:v>
                </c:pt>
                <c:pt idx="17430">
                  <c:v>1429.625</c:v>
                </c:pt>
                <c:pt idx="17431">
                  <c:v>1429.7083333333333</c:v>
                </c:pt>
                <c:pt idx="17432">
                  <c:v>1429.7916666666667</c:v>
                </c:pt>
                <c:pt idx="17433">
                  <c:v>1429.875</c:v>
                </c:pt>
                <c:pt idx="17434">
                  <c:v>1429.95</c:v>
                </c:pt>
                <c:pt idx="17435">
                  <c:v>1430.0333333333335</c:v>
                </c:pt>
                <c:pt idx="17436">
                  <c:v>1430.1166666666668</c:v>
                </c:pt>
                <c:pt idx="17437">
                  <c:v>1430.2</c:v>
                </c:pt>
                <c:pt idx="17438">
                  <c:v>1430.2833333333335</c:v>
                </c:pt>
                <c:pt idx="17439">
                  <c:v>1430.3666666666668</c:v>
                </c:pt>
                <c:pt idx="17440">
                  <c:v>1430.45</c:v>
                </c:pt>
                <c:pt idx="17441">
                  <c:v>1430.5249999999999</c:v>
                </c:pt>
                <c:pt idx="17442">
                  <c:v>1430.6083333333333</c:v>
                </c:pt>
                <c:pt idx="17443">
                  <c:v>1430.6916666666666</c:v>
                </c:pt>
                <c:pt idx="17444">
                  <c:v>1430.7749999999999</c:v>
                </c:pt>
                <c:pt idx="17445">
                  <c:v>1430.8583333333333</c:v>
                </c:pt>
                <c:pt idx="17446">
                  <c:v>1430.9416666666666</c:v>
                </c:pt>
                <c:pt idx="17447">
                  <c:v>1431.0166666666667</c:v>
                </c:pt>
                <c:pt idx="17448">
                  <c:v>1431.1000000000001</c:v>
                </c:pt>
                <c:pt idx="17449">
                  <c:v>1431.1833333333334</c:v>
                </c:pt>
                <c:pt idx="17450">
                  <c:v>1431.2666666666667</c:v>
                </c:pt>
                <c:pt idx="17451">
                  <c:v>1431.3500000000001</c:v>
                </c:pt>
                <c:pt idx="17452">
                  <c:v>1431.4333333333334</c:v>
                </c:pt>
                <c:pt idx="17453">
                  <c:v>1431.5083333333332</c:v>
                </c:pt>
                <c:pt idx="17454">
                  <c:v>1431.5916666666665</c:v>
                </c:pt>
                <c:pt idx="17455">
                  <c:v>1431.675</c:v>
                </c:pt>
                <c:pt idx="17456">
                  <c:v>1431.7583333333332</c:v>
                </c:pt>
                <c:pt idx="17457">
                  <c:v>1431.8416666666665</c:v>
                </c:pt>
                <c:pt idx="17458">
                  <c:v>1431.925</c:v>
                </c:pt>
                <c:pt idx="17459">
                  <c:v>1432.0083333333332</c:v>
                </c:pt>
                <c:pt idx="17460">
                  <c:v>1432.0833333333333</c:v>
                </c:pt>
                <c:pt idx="17461">
                  <c:v>1432.1666666666667</c:v>
                </c:pt>
                <c:pt idx="17462">
                  <c:v>1432.25</c:v>
                </c:pt>
                <c:pt idx="17463">
                  <c:v>1432.3333333333333</c:v>
                </c:pt>
                <c:pt idx="17464">
                  <c:v>1432.4166666666667</c:v>
                </c:pt>
                <c:pt idx="17465">
                  <c:v>1432.5</c:v>
                </c:pt>
                <c:pt idx="17466">
                  <c:v>1432.575</c:v>
                </c:pt>
                <c:pt idx="17467">
                  <c:v>1432.6583333333335</c:v>
                </c:pt>
                <c:pt idx="17468">
                  <c:v>1432.7416666666668</c:v>
                </c:pt>
                <c:pt idx="17469">
                  <c:v>1432.825</c:v>
                </c:pt>
                <c:pt idx="17470">
                  <c:v>1432.9083333333335</c:v>
                </c:pt>
                <c:pt idx="17471">
                  <c:v>1432.9916666666668</c:v>
                </c:pt>
                <c:pt idx="17472">
                  <c:v>1433.075</c:v>
                </c:pt>
                <c:pt idx="17473">
                  <c:v>1433.1499999999999</c:v>
                </c:pt>
                <c:pt idx="17474">
                  <c:v>1433.2333333333333</c:v>
                </c:pt>
                <c:pt idx="17475">
                  <c:v>1433.3166666666666</c:v>
                </c:pt>
                <c:pt idx="17476">
                  <c:v>1433.3999999999999</c:v>
                </c:pt>
                <c:pt idx="17477">
                  <c:v>1433.4833333333333</c:v>
                </c:pt>
                <c:pt idx="17478">
                  <c:v>1433.5666666666666</c:v>
                </c:pt>
                <c:pt idx="17479">
                  <c:v>1433.6416666666667</c:v>
                </c:pt>
                <c:pt idx="17480">
                  <c:v>1433.7250000000001</c:v>
                </c:pt>
                <c:pt idx="17481">
                  <c:v>1433.8083333333334</c:v>
                </c:pt>
                <c:pt idx="17482">
                  <c:v>1433.8916666666667</c:v>
                </c:pt>
                <c:pt idx="17483">
                  <c:v>1433.9750000000001</c:v>
                </c:pt>
                <c:pt idx="17484">
                  <c:v>1434.0583333333334</c:v>
                </c:pt>
                <c:pt idx="17485">
                  <c:v>1434.1333333333332</c:v>
                </c:pt>
                <c:pt idx="17486">
                  <c:v>1434.2166666666665</c:v>
                </c:pt>
                <c:pt idx="17487">
                  <c:v>1434.3</c:v>
                </c:pt>
                <c:pt idx="17488">
                  <c:v>1434.3833333333332</c:v>
                </c:pt>
                <c:pt idx="17489">
                  <c:v>1434.4666666666665</c:v>
                </c:pt>
                <c:pt idx="17490">
                  <c:v>1434.55</c:v>
                </c:pt>
                <c:pt idx="17491">
                  <c:v>1434.6333333333332</c:v>
                </c:pt>
                <c:pt idx="17492">
                  <c:v>1434.7083333333333</c:v>
                </c:pt>
                <c:pt idx="17493">
                  <c:v>1434.7916666666667</c:v>
                </c:pt>
                <c:pt idx="17494">
                  <c:v>1434.875</c:v>
                </c:pt>
                <c:pt idx="17495">
                  <c:v>1434.9583333333333</c:v>
                </c:pt>
                <c:pt idx="17496">
                  <c:v>1435.0416666666667</c:v>
                </c:pt>
                <c:pt idx="17497">
                  <c:v>1435.125</c:v>
                </c:pt>
                <c:pt idx="17498">
                  <c:v>1435.2</c:v>
                </c:pt>
                <c:pt idx="17499">
                  <c:v>1435.2833333333335</c:v>
                </c:pt>
                <c:pt idx="17500">
                  <c:v>1435.3666666666668</c:v>
                </c:pt>
                <c:pt idx="17501">
                  <c:v>1435.45</c:v>
                </c:pt>
                <c:pt idx="17502">
                  <c:v>1435.5333333333335</c:v>
                </c:pt>
                <c:pt idx="17503">
                  <c:v>1435.6166666666668</c:v>
                </c:pt>
                <c:pt idx="17504">
                  <c:v>1435.6916666666666</c:v>
                </c:pt>
                <c:pt idx="17505">
                  <c:v>1435.7749999999999</c:v>
                </c:pt>
                <c:pt idx="17506">
                  <c:v>1435.8583333333333</c:v>
                </c:pt>
                <c:pt idx="17507">
                  <c:v>1435.9416666666666</c:v>
                </c:pt>
                <c:pt idx="17508">
                  <c:v>1436.0249999999999</c:v>
                </c:pt>
                <c:pt idx="17509">
                  <c:v>1436.1083333333333</c:v>
                </c:pt>
                <c:pt idx="17510">
                  <c:v>1436.1916666666666</c:v>
                </c:pt>
                <c:pt idx="17511">
                  <c:v>1436.2666666666667</c:v>
                </c:pt>
                <c:pt idx="17512">
                  <c:v>1436.3500000000001</c:v>
                </c:pt>
                <c:pt idx="17513">
                  <c:v>1436.4333333333334</c:v>
                </c:pt>
                <c:pt idx="17514">
                  <c:v>1436.5166666666667</c:v>
                </c:pt>
                <c:pt idx="17515">
                  <c:v>1436.6000000000001</c:v>
                </c:pt>
                <c:pt idx="17516">
                  <c:v>1436.6833333333334</c:v>
                </c:pt>
                <c:pt idx="17517">
                  <c:v>1436.7583333333332</c:v>
                </c:pt>
                <c:pt idx="17518">
                  <c:v>1436.8416666666665</c:v>
                </c:pt>
                <c:pt idx="17519">
                  <c:v>1436.925</c:v>
                </c:pt>
                <c:pt idx="17520">
                  <c:v>1437.0083333333332</c:v>
                </c:pt>
                <c:pt idx="17521">
                  <c:v>1437.0916666666665</c:v>
                </c:pt>
                <c:pt idx="17522">
                  <c:v>1437.175</c:v>
                </c:pt>
                <c:pt idx="17523">
                  <c:v>1437.25</c:v>
                </c:pt>
                <c:pt idx="17524">
                  <c:v>1437.3333333333333</c:v>
                </c:pt>
                <c:pt idx="17525">
                  <c:v>1437.4166666666667</c:v>
                </c:pt>
                <c:pt idx="17526">
                  <c:v>1437.5</c:v>
                </c:pt>
                <c:pt idx="17527">
                  <c:v>1437.5833333333333</c:v>
                </c:pt>
                <c:pt idx="17528">
                  <c:v>1437.6666666666667</c:v>
                </c:pt>
                <c:pt idx="17529">
                  <c:v>1437.75</c:v>
                </c:pt>
                <c:pt idx="17530">
                  <c:v>1437.825</c:v>
                </c:pt>
                <c:pt idx="17531">
                  <c:v>1437.9083333333335</c:v>
                </c:pt>
                <c:pt idx="17532">
                  <c:v>1437.9916666666668</c:v>
                </c:pt>
                <c:pt idx="17533">
                  <c:v>1438.075</c:v>
                </c:pt>
                <c:pt idx="17534">
                  <c:v>1438.1583333333335</c:v>
                </c:pt>
                <c:pt idx="17535">
                  <c:v>1438.2416666666668</c:v>
                </c:pt>
                <c:pt idx="17536">
                  <c:v>1438.3166666666666</c:v>
                </c:pt>
                <c:pt idx="17537">
                  <c:v>1438.3999999999999</c:v>
                </c:pt>
                <c:pt idx="17538">
                  <c:v>1438.4833333333333</c:v>
                </c:pt>
                <c:pt idx="17539">
                  <c:v>1438.5666666666666</c:v>
                </c:pt>
                <c:pt idx="17540">
                  <c:v>1438.6499999999999</c:v>
                </c:pt>
                <c:pt idx="17541">
                  <c:v>1438.7333333333333</c:v>
                </c:pt>
                <c:pt idx="17542">
                  <c:v>1438.8083333333334</c:v>
                </c:pt>
                <c:pt idx="17543">
                  <c:v>1438.8916666666667</c:v>
                </c:pt>
                <c:pt idx="17544">
                  <c:v>1438.9750000000001</c:v>
                </c:pt>
                <c:pt idx="17545">
                  <c:v>1439.0583333333334</c:v>
                </c:pt>
                <c:pt idx="17546">
                  <c:v>1439.1416666666667</c:v>
                </c:pt>
                <c:pt idx="17547">
                  <c:v>1439.2250000000001</c:v>
                </c:pt>
                <c:pt idx="17548">
                  <c:v>1439.3083333333334</c:v>
                </c:pt>
                <c:pt idx="17549">
                  <c:v>1439.3833333333332</c:v>
                </c:pt>
                <c:pt idx="17550">
                  <c:v>1439.4666666666665</c:v>
                </c:pt>
                <c:pt idx="17551">
                  <c:v>1439.55</c:v>
                </c:pt>
                <c:pt idx="17552">
                  <c:v>1439.6333333333332</c:v>
                </c:pt>
                <c:pt idx="17553">
                  <c:v>1439.7166666666665</c:v>
                </c:pt>
                <c:pt idx="17554">
                  <c:v>1439.8</c:v>
                </c:pt>
                <c:pt idx="17555">
                  <c:v>1439.875</c:v>
                </c:pt>
                <c:pt idx="17556">
                  <c:v>1439.9583333333333</c:v>
                </c:pt>
                <c:pt idx="17557">
                  <c:v>1440.0416666666667</c:v>
                </c:pt>
                <c:pt idx="17558">
                  <c:v>1440.125</c:v>
                </c:pt>
                <c:pt idx="17559">
                  <c:v>1440.2083333333333</c:v>
                </c:pt>
                <c:pt idx="17560">
                  <c:v>1440.2916666666667</c:v>
                </c:pt>
                <c:pt idx="17561">
                  <c:v>1440.3666666666668</c:v>
                </c:pt>
                <c:pt idx="17562">
                  <c:v>1440.45</c:v>
                </c:pt>
                <c:pt idx="17563">
                  <c:v>1440.5333333333335</c:v>
                </c:pt>
                <c:pt idx="17564">
                  <c:v>1440.6166666666668</c:v>
                </c:pt>
                <c:pt idx="17565">
                  <c:v>1440.7</c:v>
                </c:pt>
                <c:pt idx="17566">
                  <c:v>1440.7833333333335</c:v>
                </c:pt>
                <c:pt idx="17567">
                  <c:v>1440.8666666666668</c:v>
                </c:pt>
                <c:pt idx="17568">
                  <c:v>1440.9416666666666</c:v>
                </c:pt>
                <c:pt idx="17569">
                  <c:v>1441.0249999999999</c:v>
                </c:pt>
                <c:pt idx="17570">
                  <c:v>1441.1083333333333</c:v>
                </c:pt>
                <c:pt idx="17571">
                  <c:v>1441.1916666666666</c:v>
                </c:pt>
                <c:pt idx="17572">
                  <c:v>1441.2749999999999</c:v>
                </c:pt>
                <c:pt idx="17573">
                  <c:v>1441.3583333333333</c:v>
                </c:pt>
                <c:pt idx="17574">
                  <c:v>1441.4333333333334</c:v>
                </c:pt>
                <c:pt idx="17575">
                  <c:v>1441.5166666666667</c:v>
                </c:pt>
                <c:pt idx="17576">
                  <c:v>1441.6000000000001</c:v>
                </c:pt>
                <c:pt idx="17577">
                  <c:v>1441.6833333333334</c:v>
                </c:pt>
                <c:pt idx="17578">
                  <c:v>1441.7666666666667</c:v>
                </c:pt>
                <c:pt idx="17579">
                  <c:v>1441.8500000000001</c:v>
                </c:pt>
                <c:pt idx="17580">
                  <c:v>1441.925</c:v>
                </c:pt>
                <c:pt idx="17581">
                  <c:v>1442.0083333333332</c:v>
                </c:pt>
                <c:pt idx="17582">
                  <c:v>1442.0916666666665</c:v>
                </c:pt>
                <c:pt idx="17583">
                  <c:v>1442.175</c:v>
                </c:pt>
                <c:pt idx="17584">
                  <c:v>1442.2583333333332</c:v>
                </c:pt>
                <c:pt idx="17585">
                  <c:v>1442.3416666666665</c:v>
                </c:pt>
                <c:pt idx="17586">
                  <c:v>1442.425</c:v>
                </c:pt>
                <c:pt idx="17587">
                  <c:v>1442.5</c:v>
                </c:pt>
                <c:pt idx="17588">
                  <c:v>1442.5833333333333</c:v>
                </c:pt>
                <c:pt idx="17589">
                  <c:v>1442.6666666666667</c:v>
                </c:pt>
                <c:pt idx="17590">
                  <c:v>1442.75</c:v>
                </c:pt>
                <c:pt idx="17591">
                  <c:v>1442.8333333333333</c:v>
                </c:pt>
                <c:pt idx="17592">
                  <c:v>1442.9166666666667</c:v>
                </c:pt>
                <c:pt idx="17593">
                  <c:v>1442.9916666666668</c:v>
                </c:pt>
                <c:pt idx="17594">
                  <c:v>1443.075</c:v>
                </c:pt>
                <c:pt idx="17595">
                  <c:v>1443.1583333333335</c:v>
                </c:pt>
                <c:pt idx="17596">
                  <c:v>1443.2416666666668</c:v>
                </c:pt>
                <c:pt idx="17597">
                  <c:v>1443.325</c:v>
                </c:pt>
                <c:pt idx="17598">
                  <c:v>1443.4083333333335</c:v>
                </c:pt>
                <c:pt idx="17599">
                  <c:v>1443.4916666666668</c:v>
                </c:pt>
                <c:pt idx="17600">
                  <c:v>1443.5666666666666</c:v>
                </c:pt>
                <c:pt idx="17601">
                  <c:v>1443.6499999999999</c:v>
                </c:pt>
                <c:pt idx="17602">
                  <c:v>1443.7333333333333</c:v>
                </c:pt>
                <c:pt idx="17603">
                  <c:v>1443.8166666666666</c:v>
                </c:pt>
                <c:pt idx="17604">
                  <c:v>1443.8999999999999</c:v>
                </c:pt>
                <c:pt idx="17605">
                  <c:v>1443.9833333333333</c:v>
                </c:pt>
                <c:pt idx="17606">
                  <c:v>1444.0583333333334</c:v>
                </c:pt>
                <c:pt idx="17607">
                  <c:v>1444.1416666666667</c:v>
                </c:pt>
                <c:pt idx="17608">
                  <c:v>1444.2250000000001</c:v>
                </c:pt>
                <c:pt idx="17609">
                  <c:v>1444.3083333333334</c:v>
                </c:pt>
                <c:pt idx="17610">
                  <c:v>1444.3916666666667</c:v>
                </c:pt>
                <c:pt idx="17611">
                  <c:v>1444.4750000000001</c:v>
                </c:pt>
                <c:pt idx="17612">
                  <c:v>1444.55</c:v>
                </c:pt>
                <c:pt idx="17613">
                  <c:v>1444.6333333333332</c:v>
                </c:pt>
                <c:pt idx="17614">
                  <c:v>1444.7166666666665</c:v>
                </c:pt>
                <c:pt idx="17615">
                  <c:v>1444.8</c:v>
                </c:pt>
                <c:pt idx="17616">
                  <c:v>1444.8833333333332</c:v>
                </c:pt>
                <c:pt idx="17617">
                  <c:v>1444.9666666666665</c:v>
                </c:pt>
                <c:pt idx="17618">
                  <c:v>1445.05</c:v>
                </c:pt>
                <c:pt idx="17619">
                  <c:v>1445.125</c:v>
                </c:pt>
                <c:pt idx="17620">
                  <c:v>1445.2083333333333</c:v>
                </c:pt>
                <c:pt idx="17621">
                  <c:v>1445.2916666666667</c:v>
                </c:pt>
                <c:pt idx="17622">
                  <c:v>1445.375</c:v>
                </c:pt>
                <c:pt idx="17623">
                  <c:v>1445.4583333333333</c:v>
                </c:pt>
                <c:pt idx="17624">
                  <c:v>1445.5416666666667</c:v>
                </c:pt>
                <c:pt idx="17625">
                  <c:v>1445.6166666666668</c:v>
                </c:pt>
                <c:pt idx="17626">
                  <c:v>1445.7</c:v>
                </c:pt>
                <c:pt idx="17627">
                  <c:v>1445.7833333333335</c:v>
                </c:pt>
                <c:pt idx="17628">
                  <c:v>1445.8666666666668</c:v>
                </c:pt>
                <c:pt idx="17629">
                  <c:v>1445.95</c:v>
                </c:pt>
                <c:pt idx="17630">
                  <c:v>1446.0333333333335</c:v>
                </c:pt>
                <c:pt idx="17631">
                  <c:v>1446.1083333333333</c:v>
                </c:pt>
                <c:pt idx="17632">
                  <c:v>1446.1916666666666</c:v>
                </c:pt>
                <c:pt idx="17633">
                  <c:v>1446.2749999999999</c:v>
                </c:pt>
                <c:pt idx="17634">
                  <c:v>1446.3583333333333</c:v>
                </c:pt>
                <c:pt idx="17635">
                  <c:v>1446.4416666666666</c:v>
                </c:pt>
                <c:pt idx="17636">
                  <c:v>1446.5249999999999</c:v>
                </c:pt>
                <c:pt idx="17637">
                  <c:v>1446.6083333333333</c:v>
                </c:pt>
                <c:pt idx="17638">
                  <c:v>1446.6833333333334</c:v>
                </c:pt>
                <c:pt idx="17639">
                  <c:v>1446.7666666666667</c:v>
                </c:pt>
                <c:pt idx="17640">
                  <c:v>1446.8500000000001</c:v>
                </c:pt>
                <c:pt idx="17641">
                  <c:v>1446.9333333333334</c:v>
                </c:pt>
                <c:pt idx="17642">
                  <c:v>1447.0166666666667</c:v>
                </c:pt>
                <c:pt idx="17643">
                  <c:v>1447.1000000000001</c:v>
                </c:pt>
                <c:pt idx="17644">
                  <c:v>1447.175</c:v>
                </c:pt>
                <c:pt idx="17645">
                  <c:v>1447.2583333333332</c:v>
                </c:pt>
                <c:pt idx="17646">
                  <c:v>1447.3416666666665</c:v>
                </c:pt>
                <c:pt idx="17647">
                  <c:v>1447.425</c:v>
                </c:pt>
                <c:pt idx="17648">
                  <c:v>1447.5083333333332</c:v>
                </c:pt>
                <c:pt idx="17649">
                  <c:v>1447.5916666666665</c:v>
                </c:pt>
                <c:pt idx="17650">
                  <c:v>1447.6666666666667</c:v>
                </c:pt>
                <c:pt idx="17651">
                  <c:v>1447.75</c:v>
                </c:pt>
                <c:pt idx="17652">
                  <c:v>1447.8333333333333</c:v>
                </c:pt>
                <c:pt idx="17653">
                  <c:v>1447.9166666666667</c:v>
                </c:pt>
                <c:pt idx="17654">
                  <c:v>1448</c:v>
                </c:pt>
                <c:pt idx="17655">
                  <c:v>1448.0833333333333</c:v>
                </c:pt>
                <c:pt idx="17656">
                  <c:v>1448.1666666666667</c:v>
                </c:pt>
                <c:pt idx="17657">
                  <c:v>1448.2416666666668</c:v>
                </c:pt>
                <c:pt idx="17658">
                  <c:v>1448.325</c:v>
                </c:pt>
                <c:pt idx="17659">
                  <c:v>1448.4083333333335</c:v>
                </c:pt>
                <c:pt idx="17660">
                  <c:v>1448.4916666666668</c:v>
                </c:pt>
                <c:pt idx="17661">
                  <c:v>1448.575</c:v>
                </c:pt>
                <c:pt idx="17662">
                  <c:v>1448.6583333333335</c:v>
                </c:pt>
                <c:pt idx="17663">
                  <c:v>1448.7333333333333</c:v>
                </c:pt>
                <c:pt idx="17664">
                  <c:v>1448.8166666666666</c:v>
                </c:pt>
                <c:pt idx="17665">
                  <c:v>1448.8999999999999</c:v>
                </c:pt>
                <c:pt idx="17666">
                  <c:v>1448.9833333333333</c:v>
                </c:pt>
                <c:pt idx="17667">
                  <c:v>1449.0666666666666</c:v>
                </c:pt>
                <c:pt idx="17668">
                  <c:v>1449.1499999999999</c:v>
                </c:pt>
                <c:pt idx="17669">
                  <c:v>1449.2250000000001</c:v>
                </c:pt>
                <c:pt idx="17670">
                  <c:v>1449.3083333333334</c:v>
                </c:pt>
                <c:pt idx="17671">
                  <c:v>1449.3916666666667</c:v>
                </c:pt>
                <c:pt idx="17672">
                  <c:v>1449.4750000000001</c:v>
                </c:pt>
                <c:pt idx="17673">
                  <c:v>1449.5583333333334</c:v>
                </c:pt>
                <c:pt idx="17674">
                  <c:v>1449.6416666666667</c:v>
                </c:pt>
                <c:pt idx="17675">
                  <c:v>1449.7250000000001</c:v>
                </c:pt>
                <c:pt idx="17676">
                  <c:v>1449.8</c:v>
                </c:pt>
                <c:pt idx="17677">
                  <c:v>1449.8833333333332</c:v>
                </c:pt>
                <c:pt idx="17678">
                  <c:v>1449.9666666666665</c:v>
                </c:pt>
                <c:pt idx="17679">
                  <c:v>1450.05</c:v>
                </c:pt>
                <c:pt idx="17680">
                  <c:v>1450.1333333333332</c:v>
                </c:pt>
                <c:pt idx="17681">
                  <c:v>1450.2166666666665</c:v>
                </c:pt>
                <c:pt idx="17682">
                  <c:v>1450.2916666666667</c:v>
                </c:pt>
                <c:pt idx="17683">
                  <c:v>1450.375</c:v>
                </c:pt>
                <c:pt idx="17684">
                  <c:v>1450.4583333333333</c:v>
                </c:pt>
                <c:pt idx="17685">
                  <c:v>1450.5416666666667</c:v>
                </c:pt>
                <c:pt idx="17686">
                  <c:v>1450.625</c:v>
                </c:pt>
                <c:pt idx="17687">
                  <c:v>1450.7083333333333</c:v>
                </c:pt>
                <c:pt idx="17688">
                  <c:v>1450.7833333333335</c:v>
                </c:pt>
                <c:pt idx="17689">
                  <c:v>1450.8666666666668</c:v>
                </c:pt>
                <c:pt idx="17690">
                  <c:v>1450.95</c:v>
                </c:pt>
                <c:pt idx="17691">
                  <c:v>1451.0333333333335</c:v>
                </c:pt>
                <c:pt idx="17692">
                  <c:v>1451.1166666666668</c:v>
                </c:pt>
                <c:pt idx="17693">
                  <c:v>1451.2</c:v>
                </c:pt>
                <c:pt idx="17694">
                  <c:v>1451.2833333333335</c:v>
                </c:pt>
                <c:pt idx="17695">
                  <c:v>1451.3583333333333</c:v>
                </c:pt>
                <c:pt idx="17696">
                  <c:v>1451.4416666666666</c:v>
                </c:pt>
                <c:pt idx="17697">
                  <c:v>1451.5249999999999</c:v>
                </c:pt>
                <c:pt idx="17698">
                  <c:v>1451.6083333333333</c:v>
                </c:pt>
                <c:pt idx="17699">
                  <c:v>1451.6916666666666</c:v>
                </c:pt>
                <c:pt idx="17700">
                  <c:v>1451.7749999999999</c:v>
                </c:pt>
                <c:pt idx="17701">
                  <c:v>1451.8500000000001</c:v>
                </c:pt>
                <c:pt idx="17702">
                  <c:v>1451.9333333333334</c:v>
                </c:pt>
                <c:pt idx="17703">
                  <c:v>1452.0166666666667</c:v>
                </c:pt>
                <c:pt idx="17704">
                  <c:v>1452.1000000000001</c:v>
                </c:pt>
                <c:pt idx="17705">
                  <c:v>1452.1833333333334</c:v>
                </c:pt>
                <c:pt idx="17706">
                  <c:v>1452.2666666666667</c:v>
                </c:pt>
                <c:pt idx="17707">
                  <c:v>1452.3416666666665</c:v>
                </c:pt>
                <c:pt idx="17708">
                  <c:v>1452.425</c:v>
                </c:pt>
                <c:pt idx="17709">
                  <c:v>1452.5083333333332</c:v>
                </c:pt>
                <c:pt idx="17710">
                  <c:v>1452.5916666666665</c:v>
                </c:pt>
                <c:pt idx="17711">
                  <c:v>1452.675</c:v>
                </c:pt>
                <c:pt idx="17712">
                  <c:v>1452.7583333333332</c:v>
                </c:pt>
                <c:pt idx="17713">
                  <c:v>1452.8416666666665</c:v>
                </c:pt>
                <c:pt idx="17714">
                  <c:v>1452.9166666666667</c:v>
                </c:pt>
                <c:pt idx="17715">
                  <c:v>1453</c:v>
                </c:pt>
                <c:pt idx="17716">
                  <c:v>1453.0833333333333</c:v>
                </c:pt>
                <c:pt idx="17717">
                  <c:v>1453.1666666666667</c:v>
                </c:pt>
                <c:pt idx="17718">
                  <c:v>1453.25</c:v>
                </c:pt>
                <c:pt idx="17719">
                  <c:v>1453.3333333333333</c:v>
                </c:pt>
                <c:pt idx="17720">
                  <c:v>1453.4083333333335</c:v>
                </c:pt>
                <c:pt idx="17721">
                  <c:v>1453.4916666666668</c:v>
                </c:pt>
                <c:pt idx="17722">
                  <c:v>1453.575</c:v>
                </c:pt>
                <c:pt idx="17723">
                  <c:v>1453.6583333333335</c:v>
                </c:pt>
                <c:pt idx="17724">
                  <c:v>1453.7416666666668</c:v>
                </c:pt>
                <c:pt idx="17725">
                  <c:v>1453.825</c:v>
                </c:pt>
                <c:pt idx="17726">
                  <c:v>1453.9083333333335</c:v>
                </c:pt>
                <c:pt idx="17727">
                  <c:v>1453.9833333333333</c:v>
                </c:pt>
                <c:pt idx="17728">
                  <c:v>1454.0666666666666</c:v>
                </c:pt>
                <c:pt idx="17729">
                  <c:v>1454.1499999999999</c:v>
                </c:pt>
                <c:pt idx="17730">
                  <c:v>1454.2333333333333</c:v>
                </c:pt>
                <c:pt idx="17731">
                  <c:v>1454.3166666666666</c:v>
                </c:pt>
                <c:pt idx="17732">
                  <c:v>1454.3999999999999</c:v>
                </c:pt>
                <c:pt idx="17733">
                  <c:v>1454.4750000000001</c:v>
                </c:pt>
                <c:pt idx="17734">
                  <c:v>1454.5583333333334</c:v>
                </c:pt>
                <c:pt idx="17735">
                  <c:v>1454.6416666666667</c:v>
                </c:pt>
                <c:pt idx="17736">
                  <c:v>1454.7250000000001</c:v>
                </c:pt>
                <c:pt idx="17737">
                  <c:v>1454.8083333333334</c:v>
                </c:pt>
                <c:pt idx="17738">
                  <c:v>1454.8916666666667</c:v>
                </c:pt>
                <c:pt idx="17739">
                  <c:v>1454.9666666666665</c:v>
                </c:pt>
                <c:pt idx="17740">
                  <c:v>1455.05</c:v>
                </c:pt>
                <c:pt idx="17741">
                  <c:v>1455.1333333333332</c:v>
                </c:pt>
                <c:pt idx="17742">
                  <c:v>1455.2166666666665</c:v>
                </c:pt>
                <c:pt idx="17743">
                  <c:v>1455.3</c:v>
                </c:pt>
                <c:pt idx="17744">
                  <c:v>1455.3833333333332</c:v>
                </c:pt>
                <c:pt idx="17745">
                  <c:v>1455.4666666666665</c:v>
                </c:pt>
                <c:pt idx="17746">
                  <c:v>1455.5416666666667</c:v>
                </c:pt>
                <c:pt idx="17747">
                  <c:v>1455.625</c:v>
                </c:pt>
                <c:pt idx="17748">
                  <c:v>1455.7083333333333</c:v>
                </c:pt>
                <c:pt idx="17749">
                  <c:v>1455.7916666666667</c:v>
                </c:pt>
                <c:pt idx="17750">
                  <c:v>1455.875</c:v>
                </c:pt>
                <c:pt idx="17751">
                  <c:v>1455.9583333333333</c:v>
                </c:pt>
                <c:pt idx="17752">
                  <c:v>1456.0333333333335</c:v>
                </c:pt>
                <c:pt idx="17753">
                  <c:v>1456.1166666666668</c:v>
                </c:pt>
                <c:pt idx="17754">
                  <c:v>1456.2</c:v>
                </c:pt>
                <c:pt idx="17755">
                  <c:v>1456.2833333333335</c:v>
                </c:pt>
                <c:pt idx="17756">
                  <c:v>1456.3666666666668</c:v>
                </c:pt>
                <c:pt idx="17757">
                  <c:v>1456.45</c:v>
                </c:pt>
                <c:pt idx="17758">
                  <c:v>1456.5249999999999</c:v>
                </c:pt>
                <c:pt idx="17759">
                  <c:v>1456.6083333333333</c:v>
                </c:pt>
                <c:pt idx="17760">
                  <c:v>1456.6916666666666</c:v>
                </c:pt>
                <c:pt idx="17761">
                  <c:v>1456.7749999999999</c:v>
                </c:pt>
                <c:pt idx="17762">
                  <c:v>1456.8583333333333</c:v>
                </c:pt>
                <c:pt idx="17763">
                  <c:v>1456.9416666666666</c:v>
                </c:pt>
                <c:pt idx="17764">
                  <c:v>1457.0249999999999</c:v>
                </c:pt>
                <c:pt idx="17765">
                  <c:v>1457.1000000000001</c:v>
                </c:pt>
                <c:pt idx="17766">
                  <c:v>1457.1833333333334</c:v>
                </c:pt>
                <c:pt idx="17767">
                  <c:v>1457.2666666666667</c:v>
                </c:pt>
                <c:pt idx="17768">
                  <c:v>1457.3500000000001</c:v>
                </c:pt>
                <c:pt idx="17769">
                  <c:v>1457.4333333333334</c:v>
                </c:pt>
                <c:pt idx="17770">
                  <c:v>1457.5166666666667</c:v>
                </c:pt>
                <c:pt idx="17771">
                  <c:v>1457.5916666666665</c:v>
                </c:pt>
                <c:pt idx="17772">
                  <c:v>1457.675</c:v>
                </c:pt>
                <c:pt idx="17773">
                  <c:v>1457.7583333333332</c:v>
                </c:pt>
                <c:pt idx="17774">
                  <c:v>1457.8416666666665</c:v>
                </c:pt>
                <c:pt idx="17775">
                  <c:v>1457.925</c:v>
                </c:pt>
                <c:pt idx="17776">
                  <c:v>1458.0083333333332</c:v>
                </c:pt>
                <c:pt idx="17777">
                  <c:v>1458.0833333333333</c:v>
                </c:pt>
                <c:pt idx="17778">
                  <c:v>1458.1666666666667</c:v>
                </c:pt>
                <c:pt idx="17779">
                  <c:v>1458.25</c:v>
                </c:pt>
                <c:pt idx="17780">
                  <c:v>1458.3333333333333</c:v>
                </c:pt>
                <c:pt idx="17781">
                  <c:v>1458.4166666666667</c:v>
                </c:pt>
                <c:pt idx="17782">
                  <c:v>1458.5</c:v>
                </c:pt>
                <c:pt idx="17783">
                  <c:v>1458.5833333333333</c:v>
                </c:pt>
                <c:pt idx="17784">
                  <c:v>1458.6583333333335</c:v>
                </c:pt>
                <c:pt idx="17785">
                  <c:v>1458.7416666666668</c:v>
                </c:pt>
                <c:pt idx="17786">
                  <c:v>1458.825</c:v>
                </c:pt>
                <c:pt idx="17787">
                  <c:v>1458.9083333333335</c:v>
                </c:pt>
                <c:pt idx="17788">
                  <c:v>1458.9916666666668</c:v>
                </c:pt>
                <c:pt idx="17789">
                  <c:v>1459.075</c:v>
                </c:pt>
                <c:pt idx="17790">
                  <c:v>1459.1499999999999</c:v>
                </c:pt>
                <c:pt idx="17791">
                  <c:v>1459.2333333333333</c:v>
                </c:pt>
                <c:pt idx="17792">
                  <c:v>1459.3166666666666</c:v>
                </c:pt>
                <c:pt idx="17793">
                  <c:v>1459.3999999999999</c:v>
                </c:pt>
                <c:pt idx="17794">
                  <c:v>1459.4833333333333</c:v>
                </c:pt>
                <c:pt idx="17795">
                  <c:v>1459.5666666666666</c:v>
                </c:pt>
                <c:pt idx="17796">
                  <c:v>1459.6416666666667</c:v>
                </c:pt>
                <c:pt idx="17797">
                  <c:v>1459.7250000000001</c:v>
                </c:pt>
                <c:pt idx="17798">
                  <c:v>1459.8083333333334</c:v>
                </c:pt>
                <c:pt idx="17799">
                  <c:v>1459.8916666666667</c:v>
                </c:pt>
                <c:pt idx="17800">
                  <c:v>1459.9750000000001</c:v>
                </c:pt>
                <c:pt idx="17801">
                  <c:v>1460.0583333333334</c:v>
                </c:pt>
                <c:pt idx="17802">
                  <c:v>1460.1416666666667</c:v>
                </c:pt>
                <c:pt idx="17803">
                  <c:v>1460.2166666666665</c:v>
                </c:pt>
                <c:pt idx="17804">
                  <c:v>1460.3</c:v>
                </c:pt>
                <c:pt idx="17805">
                  <c:v>1460.3833333333332</c:v>
                </c:pt>
                <c:pt idx="17806">
                  <c:v>1460.4666666666665</c:v>
                </c:pt>
                <c:pt idx="17807">
                  <c:v>1460.55</c:v>
                </c:pt>
                <c:pt idx="17808">
                  <c:v>1460.6333333333332</c:v>
                </c:pt>
                <c:pt idx="17809">
                  <c:v>1460.7083333333333</c:v>
                </c:pt>
                <c:pt idx="17810">
                  <c:v>1460.7916666666667</c:v>
                </c:pt>
                <c:pt idx="17811">
                  <c:v>1460.875</c:v>
                </c:pt>
                <c:pt idx="17812">
                  <c:v>1460.9583333333333</c:v>
                </c:pt>
                <c:pt idx="17813">
                  <c:v>1461.0416666666667</c:v>
                </c:pt>
                <c:pt idx="17814">
                  <c:v>1461.125</c:v>
                </c:pt>
                <c:pt idx="17815">
                  <c:v>1461.2</c:v>
                </c:pt>
                <c:pt idx="17816">
                  <c:v>1461.2833333333335</c:v>
                </c:pt>
                <c:pt idx="17817">
                  <c:v>1461.3666666666668</c:v>
                </c:pt>
                <c:pt idx="17818">
                  <c:v>1461.45</c:v>
                </c:pt>
                <c:pt idx="17819">
                  <c:v>1461.5333333333335</c:v>
                </c:pt>
                <c:pt idx="17820">
                  <c:v>1461.6166666666668</c:v>
                </c:pt>
                <c:pt idx="17821">
                  <c:v>1461.7</c:v>
                </c:pt>
                <c:pt idx="17822">
                  <c:v>1461.7749999999999</c:v>
                </c:pt>
                <c:pt idx="17823">
                  <c:v>1461.8583333333333</c:v>
                </c:pt>
                <c:pt idx="17824">
                  <c:v>1461.9416666666666</c:v>
                </c:pt>
                <c:pt idx="17825">
                  <c:v>1462.0249999999999</c:v>
                </c:pt>
                <c:pt idx="17826">
                  <c:v>1462.1083333333333</c:v>
                </c:pt>
                <c:pt idx="17827">
                  <c:v>1462.1916666666666</c:v>
                </c:pt>
                <c:pt idx="17828">
                  <c:v>1462.2666666666667</c:v>
                </c:pt>
                <c:pt idx="17829">
                  <c:v>1462.3500000000001</c:v>
                </c:pt>
                <c:pt idx="17830">
                  <c:v>1462.4333333333334</c:v>
                </c:pt>
                <c:pt idx="17831">
                  <c:v>1462.5166666666667</c:v>
                </c:pt>
                <c:pt idx="17832">
                  <c:v>1462.6000000000001</c:v>
                </c:pt>
                <c:pt idx="17833">
                  <c:v>1462.6833333333334</c:v>
                </c:pt>
                <c:pt idx="17834">
                  <c:v>1462.7583333333332</c:v>
                </c:pt>
                <c:pt idx="17835">
                  <c:v>1462.8416666666665</c:v>
                </c:pt>
                <c:pt idx="17836">
                  <c:v>1462.925</c:v>
                </c:pt>
                <c:pt idx="17837">
                  <c:v>1463.0083333333332</c:v>
                </c:pt>
                <c:pt idx="17838">
                  <c:v>1463.0916666666665</c:v>
                </c:pt>
                <c:pt idx="17839">
                  <c:v>1463.175</c:v>
                </c:pt>
                <c:pt idx="17840">
                  <c:v>1463.2583333333332</c:v>
                </c:pt>
                <c:pt idx="17841">
                  <c:v>1463.3333333333333</c:v>
                </c:pt>
                <c:pt idx="17842">
                  <c:v>1463.4166666666667</c:v>
                </c:pt>
                <c:pt idx="17843">
                  <c:v>1463.5</c:v>
                </c:pt>
                <c:pt idx="17844">
                  <c:v>1463.5833333333333</c:v>
                </c:pt>
                <c:pt idx="17845">
                  <c:v>1463.6666666666667</c:v>
                </c:pt>
                <c:pt idx="17846">
                  <c:v>1463.75</c:v>
                </c:pt>
                <c:pt idx="17847">
                  <c:v>1463.825</c:v>
                </c:pt>
                <c:pt idx="17848">
                  <c:v>1463.9083333333335</c:v>
                </c:pt>
                <c:pt idx="17849">
                  <c:v>1463.9916666666668</c:v>
                </c:pt>
                <c:pt idx="17850">
                  <c:v>1464.075</c:v>
                </c:pt>
                <c:pt idx="17851">
                  <c:v>1464.1583333333335</c:v>
                </c:pt>
                <c:pt idx="17852">
                  <c:v>1464.2416666666668</c:v>
                </c:pt>
                <c:pt idx="17853">
                  <c:v>1464.325</c:v>
                </c:pt>
                <c:pt idx="17854">
                  <c:v>1464.3999999999999</c:v>
                </c:pt>
                <c:pt idx="17855">
                  <c:v>1464.4833333333333</c:v>
                </c:pt>
                <c:pt idx="17856">
                  <c:v>1464.5666666666666</c:v>
                </c:pt>
                <c:pt idx="17857">
                  <c:v>1464.6499999999999</c:v>
                </c:pt>
                <c:pt idx="17858">
                  <c:v>1464.7333333333333</c:v>
                </c:pt>
                <c:pt idx="17859">
                  <c:v>1464.8166666666666</c:v>
                </c:pt>
                <c:pt idx="17860">
                  <c:v>1464.8916666666667</c:v>
                </c:pt>
                <c:pt idx="17861">
                  <c:v>1464.9750000000001</c:v>
                </c:pt>
                <c:pt idx="17862">
                  <c:v>1465.0583333333334</c:v>
                </c:pt>
                <c:pt idx="17863">
                  <c:v>1465.1416666666667</c:v>
                </c:pt>
                <c:pt idx="17864">
                  <c:v>1465.2250000000001</c:v>
                </c:pt>
                <c:pt idx="17865">
                  <c:v>1465.3083333333334</c:v>
                </c:pt>
                <c:pt idx="17866">
                  <c:v>1465.3833333333332</c:v>
                </c:pt>
                <c:pt idx="17867">
                  <c:v>1465.4666666666665</c:v>
                </c:pt>
                <c:pt idx="17868">
                  <c:v>1465.55</c:v>
                </c:pt>
                <c:pt idx="17869">
                  <c:v>1465.6333333333332</c:v>
                </c:pt>
                <c:pt idx="17870">
                  <c:v>1465.7166666666665</c:v>
                </c:pt>
                <c:pt idx="17871">
                  <c:v>1465.8</c:v>
                </c:pt>
                <c:pt idx="17872">
                  <c:v>1465.8833333333332</c:v>
                </c:pt>
                <c:pt idx="17873">
                  <c:v>1465.9583333333333</c:v>
                </c:pt>
                <c:pt idx="17874">
                  <c:v>1466.0416666666667</c:v>
                </c:pt>
                <c:pt idx="17875">
                  <c:v>1466.125</c:v>
                </c:pt>
                <c:pt idx="17876">
                  <c:v>1466.2083333333333</c:v>
                </c:pt>
                <c:pt idx="17877">
                  <c:v>1466.2916666666667</c:v>
                </c:pt>
                <c:pt idx="17878">
                  <c:v>1466.375</c:v>
                </c:pt>
                <c:pt idx="17879">
                  <c:v>1466.45</c:v>
                </c:pt>
                <c:pt idx="17880">
                  <c:v>1466.5333333333335</c:v>
                </c:pt>
                <c:pt idx="17881">
                  <c:v>1466.6166666666668</c:v>
                </c:pt>
                <c:pt idx="17882">
                  <c:v>1466.7</c:v>
                </c:pt>
                <c:pt idx="17883">
                  <c:v>1466.7833333333335</c:v>
                </c:pt>
                <c:pt idx="17884">
                  <c:v>1466.8666666666668</c:v>
                </c:pt>
                <c:pt idx="17885">
                  <c:v>1466.9416666666666</c:v>
                </c:pt>
                <c:pt idx="17886">
                  <c:v>1467.0249999999999</c:v>
                </c:pt>
                <c:pt idx="17887">
                  <c:v>1467.1083333333333</c:v>
                </c:pt>
                <c:pt idx="17888">
                  <c:v>1467.1916666666666</c:v>
                </c:pt>
                <c:pt idx="17889">
                  <c:v>1467.2749999999999</c:v>
                </c:pt>
                <c:pt idx="17890">
                  <c:v>1467.3583333333333</c:v>
                </c:pt>
                <c:pt idx="17891">
                  <c:v>1467.4416666666666</c:v>
                </c:pt>
                <c:pt idx="17892">
                  <c:v>1467.5166666666667</c:v>
                </c:pt>
                <c:pt idx="17893">
                  <c:v>1467.6000000000001</c:v>
                </c:pt>
                <c:pt idx="17894">
                  <c:v>1467.6833333333334</c:v>
                </c:pt>
                <c:pt idx="17895">
                  <c:v>1467.7666666666667</c:v>
                </c:pt>
                <c:pt idx="17896">
                  <c:v>1467.8500000000001</c:v>
                </c:pt>
                <c:pt idx="17897">
                  <c:v>1467.9333333333334</c:v>
                </c:pt>
                <c:pt idx="17898">
                  <c:v>1468.0083333333332</c:v>
                </c:pt>
                <c:pt idx="17899">
                  <c:v>1468.0916666666665</c:v>
                </c:pt>
                <c:pt idx="17900">
                  <c:v>1468.175</c:v>
                </c:pt>
                <c:pt idx="17901">
                  <c:v>1468.2583333333332</c:v>
                </c:pt>
                <c:pt idx="17902">
                  <c:v>1468.3416666666665</c:v>
                </c:pt>
                <c:pt idx="17903">
                  <c:v>1468.425</c:v>
                </c:pt>
                <c:pt idx="17904">
                  <c:v>1468.5</c:v>
                </c:pt>
                <c:pt idx="17905">
                  <c:v>1468.5833333333333</c:v>
                </c:pt>
                <c:pt idx="17906">
                  <c:v>1468.6666666666667</c:v>
                </c:pt>
                <c:pt idx="17907">
                  <c:v>1468.75</c:v>
                </c:pt>
                <c:pt idx="17908">
                  <c:v>1468.8333333333333</c:v>
                </c:pt>
                <c:pt idx="17909">
                  <c:v>1468.9166666666667</c:v>
                </c:pt>
                <c:pt idx="17910">
                  <c:v>1469</c:v>
                </c:pt>
                <c:pt idx="17911">
                  <c:v>1469.075</c:v>
                </c:pt>
                <c:pt idx="17912">
                  <c:v>1469.1583333333335</c:v>
                </c:pt>
                <c:pt idx="17913">
                  <c:v>1469.2416666666668</c:v>
                </c:pt>
                <c:pt idx="17914">
                  <c:v>1469.325</c:v>
                </c:pt>
                <c:pt idx="17915">
                  <c:v>1469.4083333333335</c:v>
                </c:pt>
                <c:pt idx="17916">
                  <c:v>1469.4916666666668</c:v>
                </c:pt>
                <c:pt idx="17917">
                  <c:v>1469.5666666666666</c:v>
                </c:pt>
                <c:pt idx="17918">
                  <c:v>1469.6499999999999</c:v>
                </c:pt>
                <c:pt idx="17919">
                  <c:v>1469.7333333333333</c:v>
                </c:pt>
                <c:pt idx="17920">
                  <c:v>1469.8166666666666</c:v>
                </c:pt>
                <c:pt idx="17921">
                  <c:v>1469.8999999999999</c:v>
                </c:pt>
                <c:pt idx="17922">
                  <c:v>1469.9833333333333</c:v>
                </c:pt>
                <c:pt idx="17923">
                  <c:v>1470.0583333333334</c:v>
                </c:pt>
                <c:pt idx="17924">
                  <c:v>1470.1416666666667</c:v>
                </c:pt>
                <c:pt idx="17925">
                  <c:v>1470.2250000000001</c:v>
                </c:pt>
                <c:pt idx="17926">
                  <c:v>1470.3083333333334</c:v>
                </c:pt>
                <c:pt idx="17927">
                  <c:v>1470.3916666666667</c:v>
                </c:pt>
                <c:pt idx="17928">
                  <c:v>1470.4750000000001</c:v>
                </c:pt>
                <c:pt idx="17929">
                  <c:v>1470.5583333333334</c:v>
                </c:pt>
                <c:pt idx="17930">
                  <c:v>1470.6333333333332</c:v>
                </c:pt>
                <c:pt idx="17931">
                  <c:v>1470.7166666666665</c:v>
                </c:pt>
                <c:pt idx="17932">
                  <c:v>1470.8</c:v>
                </c:pt>
                <c:pt idx="17933">
                  <c:v>1470.8833333333332</c:v>
                </c:pt>
                <c:pt idx="17934">
                  <c:v>1470.9666666666665</c:v>
                </c:pt>
                <c:pt idx="17935">
                  <c:v>1471.05</c:v>
                </c:pt>
                <c:pt idx="17936">
                  <c:v>1471.125</c:v>
                </c:pt>
                <c:pt idx="17937">
                  <c:v>1471.2083333333333</c:v>
                </c:pt>
                <c:pt idx="17938">
                  <c:v>1471.2916666666667</c:v>
                </c:pt>
                <c:pt idx="17939">
                  <c:v>1471.375</c:v>
                </c:pt>
                <c:pt idx="17940">
                  <c:v>1471.4583333333333</c:v>
                </c:pt>
                <c:pt idx="17941">
                  <c:v>1471.5416666666667</c:v>
                </c:pt>
                <c:pt idx="17942">
                  <c:v>1471.6166666666668</c:v>
                </c:pt>
                <c:pt idx="17943">
                  <c:v>1471.7</c:v>
                </c:pt>
                <c:pt idx="17944">
                  <c:v>1471.7833333333335</c:v>
                </c:pt>
                <c:pt idx="17945">
                  <c:v>1471.8666666666668</c:v>
                </c:pt>
                <c:pt idx="17946">
                  <c:v>1471.95</c:v>
                </c:pt>
                <c:pt idx="17947">
                  <c:v>1472.0333333333335</c:v>
                </c:pt>
                <c:pt idx="17948">
                  <c:v>1472.1166666666668</c:v>
                </c:pt>
                <c:pt idx="17949">
                  <c:v>1472.1916666666666</c:v>
                </c:pt>
                <c:pt idx="17950">
                  <c:v>1472.2749999999999</c:v>
                </c:pt>
                <c:pt idx="17951">
                  <c:v>1472.3583333333333</c:v>
                </c:pt>
                <c:pt idx="17952">
                  <c:v>1472.4416666666666</c:v>
                </c:pt>
                <c:pt idx="17953">
                  <c:v>1472.5249999999999</c:v>
                </c:pt>
                <c:pt idx="17954">
                  <c:v>1472.6083333333333</c:v>
                </c:pt>
                <c:pt idx="17955">
                  <c:v>1472.6833333333334</c:v>
                </c:pt>
                <c:pt idx="17956">
                  <c:v>1472.7666666666667</c:v>
                </c:pt>
                <c:pt idx="17957">
                  <c:v>1472.8500000000001</c:v>
                </c:pt>
                <c:pt idx="17958">
                  <c:v>1472.9333333333334</c:v>
                </c:pt>
                <c:pt idx="17959">
                  <c:v>1473.0166666666667</c:v>
                </c:pt>
                <c:pt idx="17960">
                  <c:v>1473.1000000000001</c:v>
                </c:pt>
                <c:pt idx="17961">
                  <c:v>1473.175</c:v>
                </c:pt>
                <c:pt idx="17962">
                  <c:v>1473.2583333333332</c:v>
                </c:pt>
                <c:pt idx="17963">
                  <c:v>1473.3416666666665</c:v>
                </c:pt>
                <c:pt idx="17964">
                  <c:v>1473.425</c:v>
                </c:pt>
                <c:pt idx="17965">
                  <c:v>1473.5083333333332</c:v>
                </c:pt>
                <c:pt idx="17966">
                  <c:v>1473.5916666666665</c:v>
                </c:pt>
                <c:pt idx="17967">
                  <c:v>1473.675</c:v>
                </c:pt>
                <c:pt idx="17968">
                  <c:v>1473.75</c:v>
                </c:pt>
                <c:pt idx="17969">
                  <c:v>1473.8333333333333</c:v>
                </c:pt>
                <c:pt idx="17970">
                  <c:v>1473.9166666666667</c:v>
                </c:pt>
                <c:pt idx="17971">
                  <c:v>1474</c:v>
                </c:pt>
                <c:pt idx="17972">
                  <c:v>1474.0833333333333</c:v>
                </c:pt>
                <c:pt idx="17973">
                  <c:v>1474.1666666666667</c:v>
                </c:pt>
                <c:pt idx="17974">
                  <c:v>1474.2416666666668</c:v>
                </c:pt>
                <c:pt idx="17975">
                  <c:v>1474.325</c:v>
                </c:pt>
                <c:pt idx="17976">
                  <c:v>1474.4083333333335</c:v>
                </c:pt>
                <c:pt idx="17977">
                  <c:v>1474.4916666666668</c:v>
                </c:pt>
                <c:pt idx="17978">
                  <c:v>1474.575</c:v>
                </c:pt>
                <c:pt idx="17979">
                  <c:v>1474.6583333333335</c:v>
                </c:pt>
                <c:pt idx="17980">
                  <c:v>1474.7416666666668</c:v>
                </c:pt>
                <c:pt idx="17981">
                  <c:v>1474.8166666666666</c:v>
                </c:pt>
                <c:pt idx="17982">
                  <c:v>1474.8999999999999</c:v>
                </c:pt>
                <c:pt idx="17983">
                  <c:v>1474.9833333333333</c:v>
                </c:pt>
                <c:pt idx="17984">
                  <c:v>1475.0666666666666</c:v>
                </c:pt>
                <c:pt idx="17985">
                  <c:v>1475.1499999999999</c:v>
                </c:pt>
                <c:pt idx="17986">
                  <c:v>1475.2333333333333</c:v>
                </c:pt>
                <c:pt idx="17987">
                  <c:v>1475.3083333333334</c:v>
                </c:pt>
                <c:pt idx="17988">
                  <c:v>1475.3916666666667</c:v>
                </c:pt>
                <c:pt idx="17989">
                  <c:v>1475.4750000000001</c:v>
                </c:pt>
                <c:pt idx="17990">
                  <c:v>1475.5583333333334</c:v>
                </c:pt>
                <c:pt idx="17991">
                  <c:v>1475.6416666666667</c:v>
                </c:pt>
                <c:pt idx="17992">
                  <c:v>1475.7250000000001</c:v>
                </c:pt>
                <c:pt idx="17993">
                  <c:v>1475.8</c:v>
                </c:pt>
                <c:pt idx="17994">
                  <c:v>1475.8833333333332</c:v>
                </c:pt>
                <c:pt idx="17995">
                  <c:v>1475.9666666666665</c:v>
                </c:pt>
                <c:pt idx="17996">
                  <c:v>1476.05</c:v>
                </c:pt>
                <c:pt idx="17997">
                  <c:v>1476.1333333333332</c:v>
                </c:pt>
                <c:pt idx="17998">
                  <c:v>1476.2166666666665</c:v>
                </c:pt>
                <c:pt idx="17999">
                  <c:v>1476.3</c:v>
                </c:pt>
                <c:pt idx="18000">
                  <c:v>1476.375</c:v>
                </c:pt>
                <c:pt idx="18001">
                  <c:v>1476.4583333333333</c:v>
                </c:pt>
                <c:pt idx="18002">
                  <c:v>1476.5416666666667</c:v>
                </c:pt>
                <c:pt idx="18003">
                  <c:v>1476.625</c:v>
                </c:pt>
                <c:pt idx="18004">
                  <c:v>1476.7083333333333</c:v>
                </c:pt>
                <c:pt idx="18005">
                  <c:v>1476.7916666666667</c:v>
                </c:pt>
                <c:pt idx="18006">
                  <c:v>1476.8666666666668</c:v>
                </c:pt>
                <c:pt idx="18007">
                  <c:v>1476.95</c:v>
                </c:pt>
                <c:pt idx="18008">
                  <c:v>1477.0333333333335</c:v>
                </c:pt>
                <c:pt idx="18009">
                  <c:v>1477.1166666666668</c:v>
                </c:pt>
                <c:pt idx="18010">
                  <c:v>1477.2</c:v>
                </c:pt>
                <c:pt idx="18011">
                  <c:v>1477.2833333333335</c:v>
                </c:pt>
                <c:pt idx="18012">
                  <c:v>1477.3583333333333</c:v>
                </c:pt>
                <c:pt idx="18013">
                  <c:v>1477.4416666666666</c:v>
                </c:pt>
                <c:pt idx="18014">
                  <c:v>1477.5249999999999</c:v>
                </c:pt>
                <c:pt idx="18015">
                  <c:v>1477.6083333333333</c:v>
                </c:pt>
                <c:pt idx="18016">
                  <c:v>1477.6916666666666</c:v>
                </c:pt>
                <c:pt idx="18017">
                  <c:v>1477.7749999999999</c:v>
                </c:pt>
                <c:pt idx="18018">
                  <c:v>1477.8583333333333</c:v>
                </c:pt>
                <c:pt idx="18019">
                  <c:v>1477.9333333333334</c:v>
                </c:pt>
                <c:pt idx="18020">
                  <c:v>1478.0166666666667</c:v>
                </c:pt>
                <c:pt idx="18021">
                  <c:v>1478.1000000000001</c:v>
                </c:pt>
                <c:pt idx="18022">
                  <c:v>1478.1833333333334</c:v>
                </c:pt>
                <c:pt idx="18023">
                  <c:v>1478.2666666666667</c:v>
                </c:pt>
                <c:pt idx="18024">
                  <c:v>1478.3500000000001</c:v>
                </c:pt>
                <c:pt idx="18025">
                  <c:v>1478.425</c:v>
                </c:pt>
                <c:pt idx="18026">
                  <c:v>1478.5083333333332</c:v>
                </c:pt>
                <c:pt idx="18027">
                  <c:v>1478.5916666666665</c:v>
                </c:pt>
                <c:pt idx="18028">
                  <c:v>1478.675</c:v>
                </c:pt>
                <c:pt idx="18029">
                  <c:v>1478.7583333333332</c:v>
                </c:pt>
                <c:pt idx="18030">
                  <c:v>1478.8416666666665</c:v>
                </c:pt>
                <c:pt idx="18031">
                  <c:v>1478.9166666666667</c:v>
                </c:pt>
                <c:pt idx="18032">
                  <c:v>1479</c:v>
                </c:pt>
                <c:pt idx="18033">
                  <c:v>1479.0833333333333</c:v>
                </c:pt>
                <c:pt idx="18034">
                  <c:v>1479.1666666666667</c:v>
                </c:pt>
                <c:pt idx="18035">
                  <c:v>1479.25</c:v>
                </c:pt>
                <c:pt idx="18036">
                  <c:v>1479.3333333333333</c:v>
                </c:pt>
                <c:pt idx="18037">
                  <c:v>1479.4166666666667</c:v>
                </c:pt>
                <c:pt idx="18038">
                  <c:v>1479.4916666666668</c:v>
                </c:pt>
                <c:pt idx="18039">
                  <c:v>1479.575</c:v>
                </c:pt>
                <c:pt idx="18040">
                  <c:v>1479.6583333333335</c:v>
                </c:pt>
                <c:pt idx="18041">
                  <c:v>1479.7416666666668</c:v>
                </c:pt>
                <c:pt idx="18042">
                  <c:v>1479.825</c:v>
                </c:pt>
                <c:pt idx="18043">
                  <c:v>1479.9083333333335</c:v>
                </c:pt>
                <c:pt idx="18044">
                  <c:v>1479.9833333333333</c:v>
                </c:pt>
                <c:pt idx="18045">
                  <c:v>1480.0666666666666</c:v>
                </c:pt>
                <c:pt idx="18046">
                  <c:v>1480.1499999999999</c:v>
                </c:pt>
                <c:pt idx="18047">
                  <c:v>1480.2333333333333</c:v>
                </c:pt>
                <c:pt idx="18048">
                  <c:v>1480.3166666666666</c:v>
                </c:pt>
                <c:pt idx="18049">
                  <c:v>1480.3999999999999</c:v>
                </c:pt>
                <c:pt idx="18050">
                  <c:v>1480.4750000000001</c:v>
                </c:pt>
                <c:pt idx="18051">
                  <c:v>1480.5583333333334</c:v>
                </c:pt>
                <c:pt idx="18052">
                  <c:v>1480.6416666666667</c:v>
                </c:pt>
                <c:pt idx="18053">
                  <c:v>1480.7250000000001</c:v>
                </c:pt>
                <c:pt idx="18054">
                  <c:v>1480.8083333333334</c:v>
                </c:pt>
                <c:pt idx="18055">
                  <c:v>1480.8916666666667</c:v>
                </c:pt>
                <c:pt idx="18056">
                  <c:v>1480.9750000000001</c:v>
                </c:pt>
                <c:pt idx="18057">
                  <c:v>1481.05</c:v>
                </c:pt>
                <c:pt idx="18058">
                  <c:v>1481.1333333333332</c:v>
                </c:pt>
                <c:pt idx="18059">
                  <c:v>1481.2166666666665</c:v>
                </c:pt>
                <c:pt idx="18060">
                  <c:v>1481.3</c:v>
                </c:pt>
                <c:pt idx="18061">
                  <c:v>1481.3833333333332</c:v>
                </c:pt>
                <c:pt idx="18062">
                  <c:v>1481.4666666666665</c:v>
                </c:pt>
                <c:pt idx="18063">
                  <c:v>1481.5416666666667</c:v>
                </c:pt>
                <c:pt idx="18064">
                  <c:v>1481.625</c:v>
                </c:pt>
                <c:pt idx="18065">
                  <c:v>1481.7083333333333</c:v>
                </c:pt>
                <c:pt idx="18066">
                  <c:v>1481.7916666666667</c:v>
                </c:pt>
                <c:pt idx="18067">
                  <c:v>1481.875</c:v>
                </c:pt>
                <c:pt idx="18068">
                  <c:v>1481.9583333333333</c:v>
                </c:pt>
                <c:pt idx="18069">
                  <c:v>1482.0333333333335</c:v>
                </c:pt>
                <c:pt idx="18070">
                  <c:v>1482.1166666666668</c:v>
                </c:pt>
                <c:pt idx="18071">
                  <c:v>1482.2</c:v>
                </c:pt>
                <c:pt idx="18072">
                  <c:v>1482.2833333333335</c:v>
                </c:pt>
                <c:pt idx="18073">
                  <c:v>1482.3666666666668</c:v>
                </c:pt>
                <c:pt idx="18074">
                  <c:v>1482.45</c:v>
                </c:pt>
                <c:pt idx="18075">
                  <c:v>1482.5333333333335</c:v>
                </c:pt>
                <c:pt idx="18076">
                  <c:v>1482.6083333333333</c:v>
                </c:pt>
                <c:pt idx="18077">
                  <c:v>1482.6916666666666</c:v>
                </c:pt>
                <c:pt idx="18078">
                  <c:v>1482.7749999999999</c:v>
                </c:pt>
                <c:pt idx="18079">
                  <c:v>1482.8583333333333</c:v>
                </c:pt>
                <c:pt idx="18080">
                  <c:v>1482.9416666666666</c:v>
                </c:pt>
                <c:pt idx="18081">
                  <c:v>1483.0249999999999</c:v>
                </c:pt>
                <c:pt idx="18082">
                  <c:v>1483.1000000000001</c:v>
                </c:pt>
                <c:pt idx="18083">
                  <c:v>1483.1833333333334</c:v>
                </c:pt>
                <c:pt idx="18084">
                  <c:v>1483.2666666666667</c:v>
                </c:pt>
                <c:pt idx="18085">
                  <c:v>1483.3500000000001</c:v>
                </c:pt>
                <c:pt idx="18086">
                  <c:v>1483.4333333333334</c:v>
                </c:pt>
                <c:pt idx="18087">
                  <c:v>1483.5166666666667</c:v>
                </c:pt>
                <c:pt idx="18088">
                  <c:v>1483.5916666666665</c:v>
                </c:pt>
                <c:pt idx="18089">
                  <c:v>1483.675</c:v>
                </c:pt>
                <c:pt idx="18090">
                  <c:v>1483.7583333333332</c:v>
                </c:pt>
                <c:pt idx="18091">
                  <c:v>1483.8416666666665</c:v>
                </c:pt>
                <c:pt idx="18092">
                  <c:v>1483.925</c:v>
                </c:pt>
                <c:pt idx="18093">
                  <c:v>1484.0083333333332</c:v>
                </c:pt>
                <c:pt idx="18094">
                  <c:v>1484.0916666666665</c:v>
                </c:pt>
                <c:pt idx="18095">
                  <c:v>1484.1666666666667</c:v>
                </c:pt>
                <c:pt idx="18096">
                  <c:v>1484.25</c:v>
                </c:pt>
                <c:pt idx="18097">
                  <c:v>1484.3333333333333</c:v>
                </c:pt>
                <c:pt idx="18098">
                  <c:v>1484.4166666666667</c:v>
                </c:pt>
                <c:pt idx="18099">
                  <c:v>1484.5</c:v>
                </c:pt>
                <c:pt idx="18100">
                  <c:v>1484.5833333333333</c:v>
                </c:pt>
                <c:pt idx="18101">
                  <c:v>1484.6583333333335</c:v>
                </c:pt>
                <c:pt idx="18102">
                  <c:v>1484.7416666666668</c:v>
                </c:pt>
                <c:pt idx="18103">
                  <c:v>1484.825</c:v>
                </c:pt>
                <c:pt idx="18104">
                  <c:v>1484.9083333333335</c:v>
                </c:pt>
                <c:pt idx="18105">
                  <c:v>1484.9916666666668</c:v>
                </c:pt>
                <c:pt idx="18106">
                  <c:v>1485.075</c:v>
                </c:pt>
                <c:pt idx="18107">
                  <c:v>1485.1583333333335</c:v>
                </c:pt>
                <c:pt idx="18108">
                  <c:v>1485.2333333333333</c:v>
                </c:pt>
                <c:pt idx="18109">
                  <c:v>1485.3166666666666</c:v>
                </c:pt>
                <c:pt idx="18110">
                  <c:v>1485.3999999999999</c:v>
                </c:pt>
                <c:pt idx="18111">
                  <c:v>1485.4833333333333</c:v>
                </c:pt>
                <c:pt idx="18112">
                  <c:v>1485.5666666666666</c:v>
                </c:pt>
                <c:pt idx="18113">
                  <c:v>1485.6499999999999</c:v>
                </c:pt>
                <c:pt idx="18114">
                  <c:v>1485.7250000000001</c:v>
                </c:pt>
                <c:pt idx="18115">
                  <c:v>1485.8083333333334</c:v>
                </c:pt>
                <c:pt idx="18116">
                  <c:v>1485.8916666666667</c:v>
                </c:pt>
                <c:pt idx="18117">
                  <c:v>1485.9750000000001</c:v>
                </c:pt>
                <c:pt idx="18118">
                  <c:v>1486.0583333333334</c:v>
                </c:pt>
                <c:pt idx="18119">
                  <c:v>1486.1416666666667</c:v>
                </c:pt>
                <c:pt idx="18120">
                  <c:v>1486.2166666666665</c:v>
                </c:pt>
                <c:pt idx="18121">
                  <c:v>1486.3</c:v>
                </c:pt>
                <c:pt idx="18122">
                  <c:v>1486.3833333333332</c:v>
                </c:pt>
                <c:pt idx="18123">
                  <c:v>1486.4666666666665</c:v>
                </c:pt>
                <c:pt idx="18124">
                  <c:v>1486.55</c:v>
                </c:pt>
                <c:pt idx="18125">
                  <c:v>1486.6333333333332</c:v>
                </c:pt>
                <c:pt idx="18126">
                  <c:v>1486.7166666666665</c:v>
                </c:pt>
                <c:pt idx="18127">
                  <c:v>1486.7916666666667</c:v>
                </c:pt>
                <c:pt idx="18128">
                  <c:v>1486.875</c:v>
                </c:pt>
                <c:pt idx="18129">
                  <c:v>1486.9583333333333</c:v>
                </c:pt>
                <c:pt idx="18130">
                  <c:v>1487.0416666666667</c:v>
                </c:pt>
                <c:pt idx="18131">
                  <c:v>1487.125</c:v>
                </c:pt>
                <c:pt idx="18132">
                  <c:v>1487.2083333333333</c:v>
                </c:pt>
                <c:pt idx="18133">
                  <c:v>1487.2833333333335</c:v>
                </c:pt>
                <c:pt idx="18134">
                  <c:v>1487.3666666666668</c:v>
                </c:pt>
                <c:pt idx="18135">
                  <c:v>1487.45</c:v>
                </c:pt>
                <c:pt idx="18136">
                  <c:v>1487.5333333333335</c:v>
                </c:pt>
                <c:pt idx="18137">
                  <c:v>1487.6166666666668</c:v>
                </c:pt>
                <c:pt idx="18138">
                  <c:v>1487.7</c:v>
                </c:pt>
                <c:pt idx="18139">
                  <c:v>1487.7749999999999</c:v>
                </c:pt>
                <c:pt idx="18140">
                  <c:v>1487.8583333333333</c:v>
                </c:pt>
                <c:pt idx="18141">
                  <c:v>1487.9416666666666</c:v>
                </c:pt>
                <c:pt idx="18142">
                  <c:v>1488.0249999999999</c:v>
                </c:pt>
                <c:pt idx="18143">
                  <c:v>1488.1083333333333</c:v>
                </c:pt>
                <c:pt idx="18144">
                  <c:v>1488.1916666666666</c:v>
                </c:pt>
                <c:pt idx="18145">
                  <c:v>1488.2749999999999</c:v>
                </c:pt>
                <c:pt idx="18146">
                  <c:v>1488.3500000000001</c:v>
                </c:pt>
                <c:pt idx="18147">
                  <c:v>1488.4333333333334</c:v>
                </c:pt>
                <c:pt idx="18148">
                  <c:v>1488.5166666666667</c:v>
                </c:pt>
                <c:pt idx="18149">
                  <c:v>1488.6000000000001</c:v>
                </c:pt>
                <c:pt idx="18150">
                  <c:v>1488.6833333333334</c:v>
                </c:pt>
                <c:pt idx="18151">
                  <c:v>1488.7666666666667</c:v>
                </c:pt>
                <c:pt idx="18152">
                  <c:v>1488.8416666666665</c:v>
                </c:pt>
                <c:pt idx="18153">
                  <c:v>1488.925</c:v>
                </c:pt>
                <c:pt idx="18154">
                  <c:v>1489.0083333333332</c:v>
                </c:pt>
                <c:pt idx="18155">
                  <c:v>1489.0916666666665</c:v>
                </c:pt>
                <c:pt idx="18156">
                  <c:v>1489.175</c:v>
                </c:pt>
                <c:pt idx="18157">
                  <c:v>1489.2583333333332</c:v>
                </c:pt>
                <c:pt idx="18158">
                  <c:v>1489.3333333333333</c:v>
                </c:pt>
                <c:pt idx="18159">
                  <c:v>1489.4166666666667</c:v>
                </c:pt>
                <c:pt idx="18160">
                  <c:v>1489.5</c:v>
                </c:pt>
                <c:pt idx="18161">
                  <c:v>1489.5833333333333</c:v>
                </c:pt>
                <c:pt idx="18162">
                  <c:v>1489.6666666666667</c:v>
                </c:pt>
                <c:pt idx="18163">
                  <c:v>1489.75</c:v>
                </c:pt>
                <c:pt idx="18164">
                  <c:v>1489.8333333333333</c:v>
                </c:pt>
                <c:pt idx="18165">
                  <c:v>1489.9083333333335</c:v>
                </c:pt>
                <c:pt idx="18166">
                  <c:v>1489.9916666666668</c:v>
                </c:pt>
                <c:pt idx="18167">
                  <c:v>1490.075</c:v>
                </c:pt>
                <c:pt idx="18168">
                  <c:v>1490.1583333333335</c:v>
                </c:pt>
                <c:pt idx="18169">
                  <c:v>1490.2416666666668</c:v>
                </c:pt>
                <c:pt idx="18170">
                  <c:v>1490.325</c:v>
                </c:pt>
                <c:pt idx="18171">
                  <c:v>1490.3999999999999</c:v>
                </c:pt>
                <c:pt idx="18172">
                  <c:v>1490.4833333333333</c:v>
                </c:pt>
                <c:pt idx="18173">
                  <c:v>1490.5666666666666</c:v>
                </c:pt>
                <c:pt idx="18174">
                  <c:v>1490.6499999999999</c:v>
                </c:pt>
                <c:pt idx="18175">
                  <c:v>1490.7333333333333</c:v>
                </c:pt>
                <c:pt idx="18176">
                  <c:v>1490.8166666666666</c:v>
                </c:pt>
                <c:pt idx="18177">
                  <c:v>1490.8916666666667</c:v>
                </c:pt>
                <c:pt idx="18178">
                  <c:v>1490.9750000000001</c:v>
                </c:pt>
                <c:pt idx="18179">
                  <c:v>1491.0583333333334</c:v>
                </c:pt>
                <c:pt idx="18180">
                  <c:v>1491.1416666666667</c:v>
                </c:pt>
                <c:pt idx="18181">
                  <c:v>1491.2250000000001</c:v>
                </c:pt>
                <c:pt idx="18182">
                  <c:v>1491.3083333333334</c:v>
                </c:pt>
                <c:pt idx="18183">
                  <c:v>1491.3916666666667</c:v>
                </c:pt>
                <c:pt idx="18184">
                  <c:v>1491.4666666666665</c:v>
                </c:pt>
                <c:pt idx="18185">
                  <c:v>1491.55</c:v>
                </c:pt>
                <c:pt idx="18186">
                  <c:v>1491.6333333333332</c:v>
                </c:pt>
                <c:pt idx="18187">
                  <c:v>1491.7166666666665</c:v>
                </c:pt>
                <c:pt idx="18188">
                  <c:v>1491.8</c:v>
                </c:pt>
                <c:pt idx="18189">
                  <c:v>1491.8833333333332</c:v>
                </c:pt>
                <c:pt idx="18190">
                  <c:v>1491.9583333333333</c:v>
                </c:pt>
                <c:pt idx="18191">
                  <c:v>1492.0416666666667</c:v>
                </c:pt>
                <c:pt idx="18192">
                  <c:v>1492.125</c:v>
                </c:pt>
                <c:pt idx="18193">
                  <c:v>1492.2083333333333</c:v>
                </c:pt>
                <c:pt idx="18194">
                  <c:v>1492.2916666666667</c:v>
                </c:pt>
                <c:pt idx="18195">
                  <c:v>1492.375</c:v>
                </c:pt>
                <c:pt idx="18196">
                  <c:v>1492.45</c:v>
                </c:pt>
                <c:pt idx="18197">
                  <c:v>1492.5333333333335</c:v>
                </c:pt>
                <c:pt idx="18198">
                  <c:v>1492.6166666666668</c:v>
                </c:pt>
                <c:pt idx="18199">
                  <c:v>1492.7</c:v>
                </c:pt>
                <c:pt idx="18200">
                  <c:v>1492.7833333333335</c:v>
                </c:pt>
                <c:pt idx="18201">
                  <c:v>1492.8666666666668</c:v>
                </c:pt>
                <c:pt idx="18202">
                  <c:v>1492.95</c:v>
                </c:pt>
                <c:pt idx="18203">
                  <c:v>1493.0249999999999</c:v>
                </c:pt>
                <c:pt idx="18204">
                  <c:v>1493.1083333333333</c:v>
                </c:pt>
                <c:pt idx="18205">
                  <c:v>1493.1916666666666</c:v>
                </c:pt>
                <c:pt idx="18206">
                  <c:v>1493.2749999999999</c:v>
                </c:pt>
                <c:pt idx="18207">
                  <c:v>1493.3583333333333</c:v>
                </c:pt>
                <c:pt idx="18208">
                  <c:v>1493.4416666666666</c:v>
                </c:pt>
                <c:pt idx="18209">
                  <c:v>1493.5166666666667</c:v>
                </c:pt>
                <c:pt idx="18210">
                  <c:v>1493.6000000000001</c:v>
                </c:pt>
                <c:pt idx="18211">
                  <c:v>1493.6833333333334</c:v>
                </c:pt>
                <c:pt idx="18212">
                  <c:v>1493.7666666666667</c:v>
                </c:pt>
                <c:pt idx="18213">
                  <c:v>1493.8500000000001</c:v>
                </c:pt>
                <c:pt idx="18214">
                  <c:v>1493.9333333333334</c:v>
                </c:pt>
                <c:pt idx="18215">
                  <c:v>1494.0083333333332</c:v>
                </c:pt>
                <c:pt idx="18216">
                  <c:v>1494.0916666666665</c:v>
                </c:pt>
                <c:pt idx="18217">
                  <c:v>1494.175</c:v>
                </c:pt>
                <c:pt idx="18218">
                  <c:v>1494.2583333333332</c:v>
                </c:pt>
                <c:pt idx="18219">
                  <c:v>1494.3416666666665</c:v>
                </c:pt>
                <c:pt idx="18220">
                  <c:v>1494.425</c:v>
                </c:pt>
                <c:pt idx="18221">
                  <c:v>1494.5083333333332</c:v>
                </c:pt>
                <c:pt idx="18222">
                  <c:v>1494.5833333333333</c:v>
                </c:pt>
                <c:pt idx="18223">
                  <c:v>1494.6666666666667</c:v>
                </c:pt>
                <c:pt idx="18224">
                  <c:v>1494.75</c:v>
                </c:pt>
                <c:pt idx="18225">
                  <c:v>1494.8333333333333</c:v>
                </c:pt>
                <c:pt idx="18226">
                  <c:v>1494.9166666666667</c:v>
                </c:pt>
                <c:pt idx="18227">
                  <c:v>1495</c:v>
                </c:pt>
                <c:pt idx="18228">
                  <c:v>1495.075</c:v>
                </c:pt>
                <c:pt idx="18229">
                  <c:v>1495.1583333333335</c:v>
                </c:pt>
                <c:pt idx="18230">
                  <c:v>1495.2416666666668</c:v>
                </c:pt>
                <c:pt idx="18231">
                  <c:v>1495.325</c:v>
                </c:pt>
                <c:pt idx="18232">
                  <c:v>1495.4083333333335</c:v>
                </c:pt>
                <c:pt idx="18233">
                  <c:v>1495.4916666666668</c:v>
                </c:pt>
                <c:pt idx="18234">
                  <c:v>1495.575</c:v>
                </c:pt>
                <c:pt idx="18235">
                  <c:v>1495.6499999999999</c:v>
                </c:pt>
                <c:pt idx="18236">
                  <c:v>1495.7333333333333</c:v>
                </c:pt>
                <c:pt idx="18237">
                  <c:v>1495.8166666666666</c:v>
                </c:pt>
                <c:pt idx="18238">
                  <c:v>1495.8999999999999</c:v>
                </c:pt>
                <c:pt idx="18239">
                  <c:v>1495.9833333333333</c:v>
                </c:pt>
                <c:pt idx="18240">
                  <c:v>1496.0666666666666</c:v>
                </c:pt>
                <c:pt idx="18241">
                  <c:v>1496.1416666666667</c:v>
                </c:pt>
                <c:pt idx="18242">
                  <c:v>1496.2250000000001</c:v>
                </c:pt>
                <c:pt idx="18243">
                  <c:v>1496.3083333333334</c:v>
                </c:pt>
                <c:pt idx="18244">
                  <c:v>1496.3916666666667</c:v>
                </c:pt>
                <c:pt idx="18245">
                  <c:v>1496.4750000000001</c:v>
                </c:pt>
                <c:pt idx="18246">
                  <c:v>1496.5583333333334</c:v>
                </c:pt>
                <c:pt idx="18247">
                  <c:v>1496.6333333333332</c:v>
                </c:pt>
                <c:pt idx="18248">
                  <c:v>1496.7166666666665</c:v>
                </c:pt>
                <c:pt idx="18249">
                  <c:v>1496.8</c:v>
                </c:pt>
                <c:pt idx="18250">
                  <c:v>1496.8833333333332</c:v>
                </c:pt>
                <c:pt idx="18251">
                  <c:v>1496.9666666666665</c:v>
                </c:pt>
                <c:pt idx="18252">
                  <c:v>1497.05</c:v>
                </c:pt>
                <c:pt idx="18253">
                  <c:v>1497.1333333333332</c:v>
                </c:pt>
                <c:pt idx="18254">
                  <c:v>1497.2083333333333</c:v>
                </c:pt>
                <c:pt idx="18255">
                  <c:v>1497.2916666666667</c:v>
                </c:pt>
                <c:pt idx="18256">
                  <c:v>1497.375</c:v>
                </c:pt>
                <c:pt idx="18257">
                  <c:v>1497.4583333333333</c:v>
                </c:pt>
                <c:pt idx="18258">
                  <c:v>1497.5416666666667</c:v>
                </c:pt>
                <c:pt idx="18259">
                  <c:v>1497.625</c:v>
                </c:pt>
                <c:pt idx="18260">
                  <c:v>1497.7</c:v>
                </c:pt>
                <c:pt idx="18261">
                  <c:v>1497.7833333333335</c:v>
                </c:pt>
                <c:pt idx="18262">
                  <c:v>1497.8666666666668</c:v>
                </c:pt>
                <c:pt idx="18263">
                  <c:v>1497.95</c:v>
                </c:pt>
                <c:pt idx="18264">
                  <c:v>1498.0333333333335</c:v>
                </c:pt>
                <c:pt idx="18265">
                  <c:v>1498.1166666666668</c:v>
                </c:pt>
                <c:pt idx="18266">
                  <c:v>1498.1916666666666</c:v>
                </c:pt>
                <c:pt idx="18267">
                  <c:v>1498.2749999999999</c:v>
                </c:pt>
                <c:pt idx="18268">
                  <c:v>1498.3583333333333</c:v>
                </c:pt>
                <c:pt idx="18269">
                  <c:v>1498.4416666666666</c:v>
                </c:pt>
                <c:pt idx="18270">
                  <c:v>1498.5249999999999</c:v>
                </c:pt>
                <c:pt idx="18271">
                  <c:v>1498.6083333333333</c:v>
                </c:pt>
                <c:pt idx="18272">
                  <c:v>1498.6916666666666</c:v>
                </c:pt>
                <c:pt idx="18273">
                  <c:v>1498.7666666666667</c:v>
                </c:pt>
                <c:pt idx="18274">
                  <c:v>1498.8500000000001</c:v>
                </c:pt>
                <c:pt idx="18275">
                  <c:v>1498.9333333333334</c:v>
                </c:pt>
                <c:pt idx="18276">
                  <c:v>1499.0166666666667</c:v>
                </c:pt>
                <c:pt idx="18277">
                  <c:v>1499.1000000000001</c:v>
                </c:pt>
                <c:pt idx="18278">
                  <c:v>1499.1833333333334</c:v>
                </c:pt>
                <c:pt idx="18279">
                  <c:v>1499.2583333333332</c:v>
                </c:pt>
                <c:pt idx="18280">
                  <c:v>1499.3416666666665</c:v>
                </c:pt>
                <c:pt idx="18281">
                  <c:v>1499.425</c:v>
                </c:pt>
                <c:pt idx="18282">
                  <c:v>1499.5083333333332</c:v>
                </c:pt>
                <c:pt idx="18283">
                  <c:v>1499.5916666666665</c:v>
                </c:pt>
                <c:pt idx="18284">
                  <c:v>1499.675</c:v>
                </c:pt>
                <c:pt idx="18285">
                  <c:v>1499.75</c:v>
                </c:pt>
                <c:pt idx="18286">
                  <c:v>1499.8333333333333</c:v>
                </c:pt>
                <c:pt idx="18287">
                  <c:v>1499.9166666666667</c:v>
                </c:pt>
                <c:pt idx="18288">
                  <c:v>1500</c:v>
                </c:pt>
                <c:pt idx="18289">
                  <c:v>1500.0833333333333</c:v>
                </c:pt>
                <c:pt idx="18290">
                  <c:v>1500.1666666666667</c:v>
                </c:pt>
                <c:pt idx="18291">
                  <c:v>1500.25</c:v>
                </c:pt>
                <c:pt idx="18292">
                  <c:v>1500.325</c:v>
                </c:pt>
                <c:pt idx="18293">
                  <c:v>1500.4083333333335</c:v>
                </c:pt>
                <c:pt idx="18294">
                  <c:v>1500.4916666666668</c:v>
                </c:pt>
                <c:pt idx="18295">
                  <c:v>1500.575</c:v>
                </c:pt>
                <c:pt idx="18296">
                  <c:v>1500.6583333333335</c:v>
                </c:pt>
                <c:pt idx="18297">
                  <c:v>1500.7416666666668</c:v>
                </c:pt>
                <c:pt idx="18298">
                  <c:v>1500.8166666666666</c:v>
                </c:pt>
                <c:pt idx="18299">
                  <c:v>1500.8999999999999</c:v>
                </c:pt>
                <c:pt idx="18300">
                  <c:v>1500.9833333333333</c:v>
                </c:pt>
                <c:pt idx="18301">
                  <c:v>1501.0666666666666</c:v>
                </c:pt>
                <c:pt idx="18302">
                  <c:v>1501.1499999999999</c:v>
                </c:pt>
                <c:pt idx="18303">
                  <c:v>1501.2333333333333</c:v>
                </c:pt>
                <c:pt idx="18304">
                  <c:v>1501.3083333333334</c:v>
                </c:pt>
                <c:pt idx="18305">
                  <c:v>1501.3916666666667</c:v>
                </c:pt>
                <c:pt idx="18306">
                  <c:v>1501.4750000000001</c:v>
                </c:pt>
                <c:pt idx="18307">
                  <c:v>1501.5583333333334</c:v>
                </c:pt>
                <c:pt idx="18308">
                  <c:v>1501.6416666666667</c:v>
                </c:pt>
                <c:pt idx="18309">
                  <c:v>1501.7250000000001</c:v>
                </c:pt>
                <c:pt idx="18310">
                  <c:v>1501.8083333333334</c:v>
                </c:pt>
                <c:pt idx="18311">
                  <c:v>1501.8833333333332</c:v>
                </c:pt>
                <c:pt idx="18312">
                  <c:v>1501.9666666666665</c:v>
                </c:pt>
                <c:pt idx="18313">
                  <c:v>1502.05</c:v>
                </c:pt>
                <c:pt idx="18314">
                  <c:v>1502.1333333333332</c:v>
                </c:pt>
                <c:pt idx="18315">
                  <c:v>1502.2166666666665</c:v>
                </c:pt>
                <c:pt idx="18316">
                  <c:v>1502.3</c:v>
                </c:pt>
                <c:pt idx="18317">
                  <c:v>1502.375</c:v>
                </c:pt>
                <c:pt idx="18318">
                  <c:v>1502.4583333333333</c:v>
                </c:pt>
                <c:pt idx="18319">
                  <c:v>1502.5416666666667</c:v>
                </c:pt>
                <c:pt idx="18320">
                  <c:v>1502.625</c:v>
                </c:pt>
                <c:pt idx="18321">
                  <c:v>1502.7083333333333</c:v>
                </c:pt>
                <c:pt idx="18322">
                  <c:v>1502.7916666666667</c:v>
                </c:pt>
                <c:pt idx="18323">
                  <c:v>1502.8666666666668</c:v>
                </c:pt>
                <c:pt idx="18324">
                  <c:v>1502.95</c:v>
                </c:pt>
                <c:pt idx="18325">
                  <c:v>1503.0333333333335</c:v>
                </c:pt>
                <c:pt idx="18326">
                  <c:v>1503.1166666666668</c:v>
                </c:pt>
                <c:pt idx="18327">
                  <c:v>1503.2</c:v>
                </c:pt>
                <c:pt idx="18328">
                  <c:v>1503.2833333333335</c:v>
                </c:pt>
                <c:pt idx="18329">
                  <c:v>1503.3666666666668</c:v>
                </c:pt>
                <c:pt idx="18330">
                  <c:v>1503.4416666666666</c:v>
                </c:pt>
                <c:pt idx="18331">
                  <c:v>1503.5249999999999</c:v>
                </c:pt>
                <c:pt idx="18332">
                  <c:v>1503.6083333333333</c:v>
                </c:pt>
                <c:pt idx="18333">
                  <c:v>1503.6916666666666</c:v>
                </c:pt>
                <c:pt idx="18334">
                  <c:v>1503.7749999999999</c:v>
                </c:pt>
                <c:pt idx="18335">
                  <c:v>1503.8583333333333</c:v>
                </c:pt>
                <c:pt idx="18336">
                  <c:v>1503.9333333333334</c:v>
                </c:pt>
                <c:pt idx="18337">
                  <c:v>1504.0166666666667</c:v>
                </c:pt>
                <c:pt idx="18338">
                  <c:v>1504.1000000000001</c:v>
                </c:pt>
                <c:pt idx="18339">
                  <c:v>1504.1833333333334</c:v>
                </c:pt>
                <c:pt idx="18340">
                  <c:v>1504.2666666666667</c:v>
                </c:pt>
                <c:pt idx="18341">
                  <c:v>1504.3500000000001</c:v>
                </c:pt>
                <c:pt idx="18342">
                  <c:v>1504.425</c:v>
                </c:pt>
                <c:pt idx="18343">
                  <c:v>1504.5083333333332</c:v>
                </c:pt>
                <c:pt idx="18344">
                  <c:v>1504.5916666666665</c:v>
                </c:pt>
                <c:pt idx="18345">
                  <c:v>1504.675</c:v>
                </c:pt>
                <c:pt idx="18346">
                  <c:v>1504.7583333333332</c:v>
                </c:pt>
                <c:pt idx="18347">
                  <c:v>1504.8416666666665</c:v>
                </c:pt>
                <c:pt idx="18348">
                  <c:v>1504.925</c:v>
                </c:pt>
                <c:pt idx="18349">
                  <c:v>1505</c:v>
                </c:pt>
                <c:pt idx="18350">
                  <c:v>1505.0833333333333</c:v>
                </c:pt>
                <c:pt idx="18351">
                  <c:v>1505.1666666666667</c:v>
                </c:pt>
                <c:pt idx="18352">
                  <c:v>1505.25</c:v>
                </c:pt>
                <c:pt idx="18353">
                  <c:v>1505.3333333333333</c:v>
                </c:pt>
                <c:pt idx="18354">
                  <c:v>1505.4166666666667</c:v>
                </c:pt>
                <c:pt idx="18355">
                  <c:v>1505.4916666666668</c:v>
                </c:pt>
                <c:pt idx="18356">
                  <c:v>1505.575</c:v>
                </c:pt>
                <c:pt idx="18357">
                  <c:v>1505.6583333333335</c:v>
                </c:pt>
                <c:pt idx="18358">
                  <c:v>1505.7416666666668</c:v>
                </c:pt>
                <c:pt idx="18359">
                  <c:v>1505.825</c:v>
                </c:pt>
                <c:pt idx="18360">
                  <c:v>1505.9083333333335</c:v>
                </c:pt>
                <c:pt idx="18361">
                  <c:v>1505.9916666666668</c:v>
                </c:pt>
                <c:pt idx="18362">
                  <c:v>1506.0666666666666</c:v>
                </c:pt>
                <c:pt idx="18363">
                  <c:v>1506.1499999999999</c:v>
                </c:pt>
                <c:pt idx="18364">
                  <c:v>1506.2333333333333</c:v>
                </c:pt>
                <c:pt idx="18365">
                  <c:v>1506.3166666666666</c:v>
                </c:pt>
                <c:pt idx="18366">
                  <c:v>1506.3999999999999</c:v>
                </c:pt>
                <c:pt idx="18367">
                  <c:v>1506.4833333333333</c:v>
                </c:pt>
                <c:pt idx="18368">
                  <c:v>1506.5583333333334</c:v>
                </c:pt>
                <c:pt idx="18369">
                  <c:v>1506.6416666666667</c:v>
                </c:pt>
                <c:pt idx="18370">
                  <c:v>1506.7250000000001</c:v>
                </c:pt>
                <c:pt idx="18371">
                  <c:v>1506.8083333333334</c:v>
                </c:pt>
                <c:pt idx="18372">
                  <c:v>1506.8916666666667</c:v>
                </c:pt>
                <c:pt idx="18373">
                  <c:v>1506.9750000000001</c:v>
                </c:pt>
                <c:pt idx="18374">
                  <c:v>1507.05</c:v>
                </c:pt>
                <c:pt idx="18375">
                  <c:v>1507.1333333333332</c:v>
                </c:pt>
                <c:pt idx="18376">
                  <c:v>1507.2166666666665</c:v>
                </c:pt>
                <c:pt idx="18377">
                  <c:v>1507.3</c:v>
                </c:pt>
                <c:pt idx="18378">
                  <c:v>1507.3833333333332</c:v>
                </c:pt>
                <c:pt idx="18379">
                  <c:v>1507.4666666666665</c:v>
                </c:pt>
                <c:pt idx="18380">
                  <c:v>1507.55</c:v>
                </c:pt>
                <c:pt idx="18381">
                  <c:v>1507.625</c:v>
                </c:pt>
                <c:pt idx="18382">
                  <c:v>1507.7083333333333</c:v>
                </c:pt>
                <c:pt idx="18383">
                  <c:v>1507.7916666666667</c:v>
                </c:pt>
                <c:pt idx="18384">
                  <c:v>1507.875</c:v>
                </c:pt>
                <c:pt idx="18385">
                  <c:v>1507.9583333333333</c:v>
                </c:pt>
                <c:pt idx="18386">
                  <c:v>1508.0416666666667</c:v>
                </c:pt>
                <c:pt idx="18387">
                  <c:v>1508.1166666666668</c:v>
                </c:pt>
                <c:pt idx="18388">
                  <c:v>1508.2</c:v>
                </c:pt>
                <c:pt idx="18389">
                  <c:v>1508.2833333333335</c:v>
                </c:pt>
                <c:pt idx="18390">
                  <c:v>1508.3666666666668</c:v>
                </c:pt>
                <c:pt idx="18391">
                  <c:v>1508.45</c:v>
                </c:pt>
                <c:pt idx="18392">
                  <c:v>1508.5333333333335</c:v>
                </c:pt>
                <c:pt idx="18393">
                  <c:v>1508.6083333333333</c:v>
                </c:pt>
                <c:pt idx="18394">
                  <c:v>1508.6916666666666</c:v>
                </c:pt>
                <c:pt idx="18395">
                  <c:v>1508.7749999999999</c:v>
                </c:pt>
                <c:pt idx="18396">
                  <c:v>1508.8583333333333</c:v>
                </c:pt>
                <c:pt idx="18397">
                  <c:v>1508.9416666666666</c:v>
                </c:pt>
                <c:pt idx="18398">
                  <c:v>1509.0249999999999</c:v>
                </c:pt>
                <c:pt idx="18399">
                  <c:v>1509.1083333333333</c:v>
                </c:pt>
                <c:pt idx="18400">
                  <c:v>1509.1833333333334</c:v>
                </c:pt>
                <c:pt idx="18401">
                  <c:v>1509.2666666666667</c:v>
                </c:pt>
                <c:pt idx="18402">
                  <c:v>1509.3500000000001</c:v>
                </c:pt>
                <c:pt idx="18403">
                  <c:v>1509.4333333333334</c:v>
                </c:pt>
                <c:pt idx="18404">
                  <c:v>1509.5166666666667</c:v>
                </c:pt>
                <c:pt idx="18405">
                  <c:v>1509.6000000000001</c:v>
                </c:pt>
                <c:pt idx="18406">
                  <c:v>1509.675</c:v>
                </c:pt>
                <c:pt idx="18407">
                  <c:v>1509.7583333333332</c:v>
                </c:pt>
                <c:pt idx="18408">
                  <c:v>1509.8416666666665</c:v>
                </c:pt>
                <c:pt idx="18409">
                  <c:v>1509.925</c:v>
                </c:pt>
                <c:pt idx="18410">
                  <c:v>1510.0083333333332</c:v>
                </c:pt>
                <c:pt idx="18411">
                  <c:v>1510.0916666666665</c:v>
                </c:pt>
                <c:pt idx="18412">
                  <c:v>1510.1666666666667</c:v>
                </c:pt>
                <c:pt idx="18413">
                  <c:v>1510.25</c:v>
                </c:pt>
                <c:pt idx="18414">
                  <c:v>1510.3333333333333</c:v>
                </c:pt>
                <c:pt idx="18415">
                  <c:v>1510.4166666666667</c:v>
                </c:pt>
                <c:pt idx="18416">
                  <c:v>1510.5</c:v>
                </c:pt>
                <c:pt idx="18417">
                  <c:v>1510.5833333333333</c:v>
                </c:pt>
                <c:pt idx="18418">
                  <c:v>1510.6666666666667</c:v>
                </c:pt>
                <c:pt idx="18419">
                  <c:v>1510.7416666666668</c:v>
                </c:pt>
                <c:pt idx="18420">
                  <c:v>1510.825</c:v>
                </c:pt>
                <c:pt idx="18421">
                  <c:v>1510.9083333333335</c:v>
                </c:pt>
                <c:pt idx="18422">
                  <c:v>1510.9916666666668</c:v>
                </c:pt>
                <c:pt idx="18423">
                  <c:v>1511.075</c:v>
                </c:pt>
                <c:pt idx="18424">
                  <c:v>1511.1583333333335</c:v>
                </c:pt>
                <c:pt idx="18425">
                  <c:v>1511.2333333333333</c:v>
                </c:pt>
                <c:pt idx="18426">
                  <c:v>1511.3166666666666</c:v>
                </c:pt>
                <c:pt idx="18427">
                  <c:v>1511.3999999999999</c:v>
                </c:pt>
                <c:pt idx="18428">
                  <c:v>1511.4833333333333</c:v>
                </c:pt>
                <c:pt idx="18429">
                  <c:v>1511.5666666666666</c:v>
                </c:pt>
                <c:pt idx="18430">
                  <c:v>1511.6499999999999</c:v>
                </c:pt>
                <c:pt idx="18431">
                  <c:v>1511.7250000000001</c:v>
                </c:pt>
                <c:pt idx="18432">
                  <c:v>1511.8083333333334</c:v>
                </c:pt>
                <c:pt idx="18433">
                  <c:v>1511.8916666666667</c:v>
                </c:pt>
                <c:pt idx="18434">
                  <c:v>1511.9750000000001</c:v>
                </c:pt>
                <c:pt idx="18435">
                  <c:v>1512.0583333333334</c:v>
                </c:pt>
                <c:pt idx="18436">
                  <c:v>1512.1416666666667</c:v>
                </c:pt>
                <c:pt idx="18437">
                  <c:v>1512.2250000000001</c:v>
                </c:pt>
                <c:pt idx="18438">
                  <c:v>1512.3</c:v>
                </c:pt>
                <c:pt idx="18439">
                  <c:v>1512.3833333333332</c:v>
                </c:pt>
                <c:pt idx="18440">
                  <c:v>1512.4666666666665</c:v>
                </c:pt>
                <c:pt idx="18441">
                  <c:v>1512.55</c:v>
                </c:pt>
                <c:pt idx="18442">
                  <c:v>1512.6333333333332</c:v>
                </c:pt>
                <c:pt idx="18443">
                  <c:v>1512.7166666666665</c:v>
                </c:pt>
                <c:pt idx="18444">
                  <c:v>1512.7916666666667</c:v>
                </c:pt>
                <c:pt idx="18445">
                  <c:v>1512.875</c:v>
                </c:pt>
                <c:pt idx="18446">
                  <c:v>1512.9583333333333</c:v>
                </c:pt>
                <c:pt idx="18447">
                  <c:v>1513.0416666666667</c:v>
                </c:pt>
                <c:pt idx="18448">
                  <c:v>1513.125</c:v>
                </c:pt>
                <c:pt idx="18449">
                  <c:v>1513.2083333333333</c:v>
                </c:pt>
                <c:pt idx="18450">
                  <c:v>1513.2833333333335</c:v>
                </c:pt>
                <c:pt idx="18451">
                  <c:v>1513.3666666666668</c:v>
                </c:pt>
                <c:pt idx="18452">
                  <c:v>1513.45</c:v>
                </c:pt>
                <c:pt idx="18453">
                  <c:v>1513.5333333333335</c:v>
                </c:pt>
                <c:pt idx="18454">
                  <c:v>1513.6166666666668</c:v>
                </c:pt>
                <c:pt idx="18455">
                  <c:v>1513.7</c:v>
                </c:pt>
                <c:pt idx="18456">
                  <c:v>1513.7833333333335</c:v>
                </c:pt>
                <c:pt idx="18457">
                  <c:v>1513.8583333333333</c:v>
                </c:pt>
                <c:pt idx="18458">
                  <c:v>1513.9416666666666</c:v>
                </c:pt>
                <c:pt idx="18459">
                  <c:v>1514.0249999999999</c:v>
                </c:pt>
                <c:pt idx="18460">
                  <c:v>1514.1083333333333</c:v>
                </c:pt>
                <c:pt idx="18461">
                  <c:v>1514.1916666666666</c:v>
                </c:pt>
                <c:pt idx="18462">
                  <c:v>1514.2749999999999</c:v>
                </c:pt>
                <c:pt idx="18463">
                  <c:v>1514.3500000000001</c:v>
                </c:pt>
                <c:pt idx="18464">
                  <c:v>1514.4333333333334</c:v>
                </c:pt>
                <c:pt idx="18465">
                  <c:v>1514.5166666666667</c:v>
                </c:pt>
                <c:pt idx="18466">
                  <c:v>1514.6000000000001</c:v>
                </c:pt>
                <c:pt idx="18467">
                  <c:v>1514.6833333333334</c:v>
                </c:pt>
                <c:pt idx="18468">
                  <c:v>1514.7666666666667</c:v>
                </c:pt>
                <c:pt idx="18469">
                  <c:v>1514.8416666666665</c:v>
                </c:pt>
                <c:pt idx="18470">
                  <c:v>1514.925</c:v>
                </c:pt>
                <c:pt idx="18471">
                  <c:v>1515.0083333333332</c:v>
                </c:pt>
                <c:pt idx="18472">
                  <c:v>1515.0916666666665</c:v>
                </c:pt>
                <c:pt idx="18473">
                  <c:v>1515.175</c:v>
                </c:pt>
                <c:pt idx="18474">
                  <c:v>1515.2583333333332</c:v>
                </c:pt>
                <c:pt idx="18475">
                  <c:v>1515.3416666666665</c:v>
                </c:pt>
                <c:pt idx="18476">
                  <c:v>1515.4166666666667</c:v>
                </c:pt>
                <c:pt idx="18477">
                  <c:v>1515.5</c:v>
                </c:pt>
                <c:pt idx="18478">
                  <c:v>1515.5833333333333</c:v>
                </c:pt>
                <c:pt idx="18479">
                  <c:v>1515.6666666666667</c:v>
                </c:pt>
                <c:pt idx="18480">
                  <c:v>1515.75</c:v>
                </c:pt>
                <c:pt idx="18481">
                  <c:v>1515.8333333333333</c:v>
                </c:pt>
                <c:pt idx="18482">
                  <c:v>1515.9083333333335</c:v>
                </c:pt>
                <c:pt idx="18483">
                  <c:v>1515.9916666666668</c:v>
                </c:pt>
                <c:pt idx="18484">
                  <c:v>1516.075</c:v>
                </c:pt>
                <c:pt idx="18485">
                  <c:v>1516.1583333333335</c:v>
                </c:pt>
                <c:pt idx="18486">
                  <c:v>1516.2416666666668</c:v>
                </c:pt>
                <c:pt idx="18487">
                  <c:v>1516.325</c:v>
                </c:pt>
                <c:pt idx="18488">
                  <c:v>1516.4083333333335</c:v>
                </c:pt>
                <c:pt idx="18489">
                  <c:v>1516.4833333333333</c:v>
                </c:pt>
                <c:pt idx="18490">
                  <c:v>1516.5666666666666</c:v>
                </c:pt>
                <c:pt idx="18491">
                  <c:v>1516.6499999999999</c:v>
                </c:pt>
                <c:pt idx="18492">
                  <c:v>1516.7333333333333</c:v>
                </c:pt>
                <c:pt idx="18493">
                  <c:v>1516.8166666666666</c:v>
                </c:pt>
                <c:pt idx="18494">
                  <c:v>1516.8999999999999</c:v>
                </c:pt>
                <c:pt idx="18495">
                  <c:v>1516.9750000000001</c:v>
                </c:pt>
                <c:pt idx="18496">
                  <c:v>1517.0583333333334</c:v>
                </c:pt>
                <c:pt idx="18497">
                  <c:v>1517.1416666666667</c:v>
                </c:pt>
                <c:pt idx="18498">
                  <c:v>1517.2250000000001</c:v>
                </c:pt>
                <c:pt idx="18499">
                  <c:v>1517.3083333333334</c:v>
                </c:pt>
                <c:pt idx="18500">
                  <c:v>1517.3916666666667</c:v>
                </c:pt>
                <c:pt idx="18501">
                  <c:v>1517.4666666666665</c:v>
                </c:pt>
                <c:pt idx="18502">
                  <c:v>1517.55</c:v>
                </c:pt>
                <c:pt idx="18503">
                  <c:v>1517.6333333333332</c:v>
                </c:pt>
                <c:pt idx="18504">
                  <c:v>1517.7166666666665</c:v>
                </c:pt>
                <c:pt idx="18505">
                  <c:v>1517.8</c:v>
                </c:pt>
                <c:pt idx="18506">
                  <c:v>1517.8833333333332</c:v>
                </c:pt>
                <c:pt idx="18507">
                  <c:v>1517.9666666666665</c:v>
                </c:pt>
                <c:pt idx="18508">
                  <c:v>1518.0416666666667</c:v>
                </c:pt>
                <c:pt idx="18509">
                  <c:v>1518.125</c:v>
                </c:pt>
                <c:pt idx="18510">
                  <c:v>1518.2083333333333</c:v>
                </c:pt>
                <c:pt idx="18511">
                  <c:v>1518.2916666666667</c:v>
                </c:pt>
                <c:pt idx="18512">
                  <c:v>1518.375</c:v>
                </c:pt>
                <c:pt idx="18513">
                  <c:v>1518.4583333333333</c:v>
                </c:pt>
                <c:pt idx="18514">
                  <c:v>1518.5333333333335</c:v>
                </c:pt>
                <c:pt idx="18515">
                  <c:v>1518.6166666666668</c:v>
                </c:pt>
                <c:pt idx="18516">
                  <c:v>1518.7</c:v>
                </c:pt>
                <c:pt idx="18517">
                  <c:v>1518.7833333333335</c:v>
                </c:pt>
                <c:pt idx="18518">
                  <c:v>1518.8666666666668</c:v>
                </c:pt>
                <c:pt idx="18519">
                  <c:v>1518.95</c:v>
                </c:pt>
                <c:pt idx="18520">
                  <c:v>1519.0249999999999</c:v>
                </c:pt>
                <c:pt idx="18521">
                  <c:v>1519.1083333333333</c:v>
                </c:pt>
                <c:pt idx="18522">
                  <c:v>1519.1916666666666</c:v>
                </c:pt>
                <c:pt idx="18523">
                  <c:v>1519.2749999999999</c:v>
                </c:pt>
                <c:pt idx="18524">
                  <c:v>1519.3583333333333</c:v>
                </c:pt>
                <c:pt idx="18525">
                  <c:v>1519.4416666666666</c:v>
                </c:pt>
                <c:pt idx="18526">
                  <c:v>1519.5249999999999</c:v>
                </c:pt>
                <c:pt idx="18527">
                  <c:v>1519.6000000000001</c:v>
                </c:pt>
                <c:pt idx="18528">
                  <c:v>1519.6833333333334</c:v>
                </c:pt>
                <c:pt idx="18529">
                  <c:v>1519.7666666666667</c:v>
                </c:pt>
                <c:pt idx="18530">
                  <c:v>1519.8500000000001</c:v>
                </c:pt>
                <c:pt idx="18531">
                  <c:v>1519.9333333333334</c:v>
                </c:pt>
                <c:pt idx="18532">
                  <c:v>1520.0166666666667</c:v>
                </c:pt>
                <c:pt idx="18533">
                  <c:v>1520.0916666666665</c:v>
                </c:pt>
                <c:pt idx="18534">
                  <c:v>1520.175</c:v>
                </c:pt>
                <c:pt idx="18535">
                  <c:v>1520.2583333333332</c:v>
                </c:pt>
                <c:pt idx="18536">
                  <c:v>1520.3416666666665</c:v>
                </c:pt>
                <c:pt idx="18537">
                  <c:v>1520.425</c:v>
                </c:pt>
                <c:pt idx="18538">
                  <c:v>1520.5083333333332</c:v>
                </c:pt>
                <c:pt idx="18539">
                  <c:v>1520.5833333333333</c:v>
                </c:pt>
                <c:pt idx="18540">
                  <c:v>1520.6666666666667</c:v>
                </c:pt>
                <c:pt idx="18541">
                  <c:v>1520.75</c:v>
                </c:pt>
                <c:pt idx="18542">
                  <c:v>1520.8333333333333</c:v>
                </c:pt>
                <c:pt idx="18543">
                  <c:v>1520.9166666666667</c:v>
                </c:pt>
                <c:pt idx="18544">
                  <c:v>1521</c:v>
                </c:pt>
                <c:pt idx="18545">
                  <c:v>1521.0833333333333</c:v>
                </c:pt>
                <c:pt idx="18546">
                  <c:v>1521.1583333333335</c:v>
                </c:pt>
                <c:pt idx="18547">
                  <c:v>1521.2416666666668</c:v>
                </c:pt>
                <c:pt idx="18548">
                  <c:v>1521.325</c:v>
                </c:pt>
                <c:pt idx="18549">
                  <c:v>1521.4083333333335</c:v>
                </c:pt>
                <c:pt idx="18550">
                  <c:v>1521.4916666666668</c:v>
                </c:pt>
                <c:pt idx="18551">
                  <c:v>1521.575</c:v>
                </c:pt>
                <c:pt idx="18552">
                  <c:v>1521.6499999999999</c:v>
                </c:pt>
                <c:pt idx="18553">
                  <c:v>1521.7333333333333</c:v>
                </c:pt>
                <c:pt idx="18554">
                  <c:v>1521.8166666666666</c:v>
                </c:pt>
                <c:pt idx="18555">
                  <c:v>1521.8999999999999</c:v>
                </c:pt>
                <c:pt idx="18556">
                  <c:v>1521.9833333333333</c:v>
                </c:pt>
                <c:pt idx="18557">
                  <c:v>1522.0666666666666</c:v>
                </c:pt>
                <c:pt idx="18558">
                  <c:v>1522.1416666666667</c:v>
                </c:pt>
                <c:pt idx="18559">
                  <c:v>1522.2250000000001</c:v>
                </c:pt>
                <c:pt idx="18560">
                  <c:v>1522.3083333333334</c:v>
                </c:pt>
                <c:pt idx="18561">
                  <c:v>1522.3916666666667</c:v>
                </c:pt>
                <c:pt idx="18562">
                  <c:v>1522.4750000000001</c:v>
                </c:pt>
                <c:pt idx="18563">
                  <c:v>1522.5583333333334</c:v>
                </c:pt>
                <c:pt idx="18564">
                  <c:v>1522.6416666666667</c:v>
                </c:pt>
                <c:pt idx="18565">
                  <c:v>1522.7166666666665</c:v>
                </c:pt>
                <c:pt idx="18566">
                  <c:v>1522.8</c:v>
                </c:pt>
                <c:pt idx="18567">
                  <c:v>1522.8833333333332</c:v>
                </c:pt>
                <c:pt idx="18568">
                  <c:v>1522.9666666666665</c:v>
                </c:pt>
                <c:pt idx="18569">
                  <c:v>1523.05</c:v>
                </c:pt>
                <c:pt idx="18570">
                  <c:v>1523.1333333333332</c:v>
                </c:pt>
                <c:pt idx="18571">
                  <c:v>1523.2083333333333</c:v>
                </c:pt>
                <c:pt idx="18572">
                  <c:v>1523.2916666666667</c:v>
                </c:pt>
                <c:pt idx="18573">
                  <c:v>1523.375</c:v>
                </c:pt>
                <c:pt idx="18574">
                  <c:v>1523.4583333333333</c:v>
                </c:pt>
                <c:pt idx="18575">
                  <c:v>1523.5416666666667</c:v>
                </c:pt>
                <c:pt idx="18576">
                  <c:v>1523.625</c:v>
                </c:pt>
                <c:pt idx="18577">
                  <c:v>1523.7</c:v>
                </c:pt>
                <c:pt idx="18578">
                  <c:v>1523.7833333333335</c:v>
                </c:pt>
                <c:pt idx="18579">
                  <c:v>1523.8666666666668</c:v>
                </c:pt>
                <c:pt idx="18580">
                  <c:v>1523.95</c:v>
                </c:pt>
                <c:pt idx="18581">
                  <c:v>1524.0333333333335</c:v>
                </c:pt>
                <c:pt idx="18582">
                  <c:v>1524.1166666666668</c:v>
                </c:pt>
                <c:pt idx="18583">
                  <c:v>1524.2</c:v>
                </c:pt>
                <c:pt idx="18584">
                  <c:v>1524.2749999999999</c:v>
                </c:pt>
                <c:pt idx="18585">
                  <c:v>1524.3583333333333</c:v>
                </c:pt>
                <c:pt idx="18586">
                  <c:v>1524.4416666666666</c:v>
                </c:pt>
                <c:pt idx="18587">
                  <c:v>1524.5249999999999</c:v>
                </c:pt>
                <c:pt idx="18588">
                  <c:v>1524.6083333333333</c:v>
                </c:pt>
                <c:pt idx="18589">
                  <c:v>1524.6916666666666</c:v>
                </c:pt>
                <c:pt idx="18590">
                  <c:v>1524.7666666666667</c:v>
                </c:pt>
                <c:pt idx="18591">
                  <c:v>1524.8500000000001</c:v>
                </c:pt>
                <c:pt idx="18592">
                  <c:v>1524.9333333333334</c:v>
                </c:pt>
                <c:pt idx="18593">
                  <c:v>1525.0166666666667</c:v>
                </c:pt>
                <c:pt idx="18594">
                  <c:v>1525.1000000000001</c:v>
                </c:pt>
                <c:pt idx="18595">
                  <c:v>1525.1833333333334</c:v>
                </c:pt>
                <c:pt idx="18596">
                  <c:v>1525.2583333333332</c:v>
                </c:pt>
                <c:pt idx="18597">
                  <c:v>1525.3416666666665</c:v>
                </c:pt>
                <c:pt idx="18598">
                  <c:v>1525.425</c:v>
                </c:pt>
                <c:pt idx="18599">
                  <c:v>1525.5083333333332</c:v>
                </c:pt>
                <c:pt idx="18600">
                  <c:v>1525.5916666666665</c:v>
                </c:pt>
                <c:pt idx="18601">
                  <c:v>1525.675</c:v>
                </c:pt>
                <c:pt idx="18602">
                  <c:v>1525.7583333333332</c:v>
                </c:pt>
                <c:pt idx="18603">
                  <c:v>1525.8333333333333</c:v>
                </c:pt>
                <c:pt idx="18604">
                  <c:v>1525.9166666666667</c:v>
                </c:pt>
                <c:pt idx="18605">
                  <c:v>1526</c:v>
                </c:pt>
                <c:pt idx="18606">
                  <c:v>1526.0833333333333</c:v>
                </c:pt>
                <c:pt idx="18607">
                  <c:v>1526.1666666666667</c:v>
                </c:pt>
                <c:pt idx="18608">
                  <c:v>1526.25</c:v>
                </c:pt>
                <c:pt idx="18609">
                  <c:v>1526.325</c:v>
                </c:pt>
                <c:pt idx="18610">
                  <c:v>1526.4083333333335</c:v>
                </c:pt>
                <c:pt idx="18611">
                  <c:v>1526.4916666666668</c:v>
                </c:pt>
                <c:pt idx="18612">
                  <c:v>1526.575</c:v>
                </c:pt>
                <c:pt idx="18613">
                  <c:v>1526.6583333333335</c:v>
                </c:pt>
                <c:pt idx="18614">
                  <c:v>1526.7416666666668</c:v>
                </c:pt>
                <c:pt idx="18615">
                  <c:v>1526.825</c:v>
                </c:pt>
                <c:pt idx="18616">
                  <c:v>1526.8999999999999</c:v>
                </c:pt>
                <c:pt idx="18617">
                  <c:v>1526.9833333333333</c:v>
                </c:pt>
                <c:pt idx="18618">
                  <c:v>1527.0666666666666</c:v>
                </c:pt>
                <c:pt idx="18619">
                  <c:v>1527.1499999999999</c:v>
                </c:pt>
                <c:pt idx="18620">
                  <c:v>1527.2333333333333</c:v>
                </c:pt>
                <c:pt idx="18621">
                  <c:v>1527.3166666666666</c:v>
                </c:pt>
                <c:pt idx="18622">
                  <c:v>1527.3916666666667</c:v>
                </c:pt>
                <c:pt idx="18623">
                  <c:v>1527.4750000000001</c:v>
                </c:pt>
                <c:pt idx="18624">
                  <c:v>1527.5583333333334</c:v>
                </c:pt>
                <c:pt idx="18625">
                  <c:v>1527.6416666666667</c:v>
                </c:pt>
                <c:pt idx="18626">
                  <c:v>1527.7250000000001</c:v>
                </c:pt>
                <c:pt idx="18627">
                  <c:v>1527.8083333333334</c:v>
                </c:pt>
                <c:pt idx="18628">
                  <c:v>1527.8833333333332</c:v>
                </c:pt>
                <c:pt idx="18629">
                  <c:v>1527.9666666666665</c:v>
                </c:pt>
                <c:pt idx="18630">
                  <c:v>1528.05</c:v>
                </c:pt>
                <c:pt idx="18631">
                  <c:v>1528.1333333333332</c:v>
                </c:pt>
                <c:pt idx="18632">
                  <c:v>1528.2166666666665</c:v>
                </c:pt>
                <c:pt idx="18633">
                  <c:v>1528.3</c:v>
                </c:pt>
                <c:pt idx="18634">
                  <c:v>1528.3833333333332</c:v>
                </c:pt>
                <c:pt idx="18635">
                  <c:v>1528.4583333333333</c:v>
                </c:pt>
                <c:pt idx="18636">
                  <c:v>1528.5416666666667</c:v>
                </c:pt>
                <c:pt idx="18637">
                  <c:v>1528.625</c:v>
                </c:pt>
                <c:pt idx="18638">
                  <c:v>1528.7083333333333</c:v>
                </c:pt>
                <c:pt idx="18639">
                  <c:v>1528.7916666666667</c:v>
                </c:pt>
                <c:pt idx="18640">
                  <c:v>1528.875</c:v>
                </c:pt>
                <c:pt idx="18641">
                  <c:v>1528.95</c:v>
                </c:pt>
                <c:pt idx="18642">
                  <c:v>1529.0333333333335</c:v>
                </c:pt>
                <c:pt idx="18643">
                  <c:v>1529.1166666666668</c:v>
                </c:pt>
                <c:pt idx="18644">
                  <c:v>1529.2</c:v>
                </c:pt>
                <c:pt idx="18645">
                  <c:v>1529.2833333333335</c:v>
                </c:pt>
                <c:pt idx="18646">
                  <c:v>1529.3666666666668</c:v>
                </c:pt>
                <c:pt idx="18647">
                  <c:v>1529.4416666666666</c:v>
                </c:pt>
                <c:pt idx="18648">
                  <c:v>1529.5249999999999</c:v>
                </c:pt>
                <c:pt idx="18649">
                  <c:v>1529.6083333333333</c:v>
                </c:pt>
                <c:pt idx="18650">
                  <c:v>1529.6916666666666</c:v>
                </c:pt>
                <c:pt idx="18651">
                  <c:v>1529.7749999999999</c:v>
                </c:pt>
                <c:pt idx="18652">
                  <c:v>1529.8583333333333</c:v>
                </c:pt>
                <c:pt idx="18653">
                  <c:v>1529.9416666666666</c:v>
                </c:pt>
                <c:pt idx="18654">
                  <c:v>1530.0166666666667</c:v>
                </c:pt>
                <c:pt idx="18655">
                  <c:v>1530.1000000000001</c:v>
                </c:pt>
                <c:pt idx="18656">
                  <c:v>1530.1833333333334</c:v>
                </c:pt>
                <c:pt idx="18657">
                  <c:v>1530.2666666666667</c:v>
                </c:pt>
                <c:pt idx="18658">
                  <c:v>1530.3500000000001</c:v>
                </c:pt>
                <c:pt idx="18659">
                  <c:v>1530.4333333333334</c:v>
                </c:pt>
                <c:pt idx="18660">
                  <c:v>1530.5083333333332</c:v>
                </c:pt>
                <c:pt idx="18661">
                  <c:v>1530.5916666666665</c:v>
                </c:pt>
                <c:pt idx="18662">
                  <c:v>1530.675</c:v>
                </c:pt>
                <c:pt idx="18663">
                  <c:v>1530.7583333333332</c:v>
                </c:pt>
                <c:pt idx="18664">
                  <c:v>1530.8416666666665</c:v>
                </c:pt>
                <c:pt idx="18665">
                  <c:v>1530.925</c:v>
                </c:pt>
                <c:pt idx="18666">
                  <c:v>1531</c:v>
                </c:pt>
                <c:pt idx="18667">
                  <c:v>1531.0833333333333</c:v>
                </c:pt>
                <c:pt idx="18668">
                  <c:v>1531.1666666666667</c:v>
                </c:pt>
                <c:pt idx="18669">
                  <c:v>1531.25</c:v>
                </c:pt>
                <c:pt idx="18670">
                  <c:v>1531.3333333333333</c:v>
                </c:pt>
                <c:pt idx="18671">
                  <c:v>1531.4166666666667</c:v>
                </c:pt>
                <c:pt idx="18672">
                  <c:v>1531.5</c:v>
                </c:pt>
                <c:pt idx="18673">
                  <c:v>1531.575</c:v>
                </c:pt>
                <c:pt idx="18674">
                  <c:v>1531.6583333333335</c:v>
                </c:pt>
                <c:pt idx="18675">
                  <c:v>1531.7416666666668</c:v>
                </c:pt>
                <c:pt idx="18676">
                  <c:v>1531.825</c:v>
                </c:pt>
                <c:pt idx="18677">
                  <c:v>1531.9083333333335</c:v>
                </c:pt>
                <c:pt idx="18678">
                  <c:v>1531.9916666666668</c:v>
                </c:pt>
                <c:pt idx="18679">
                  <c:v>1532.0666666666666</c:v>
                </c:pt>
                <c:pt idx="18680">
                  <c:v>1532.1499999999999</c:v>
                </c:pt>
                <c:pt idx="18681">
                  <c:v>1532.2333333333333</c:v>
                </c:pt>
                <c:pt idx="18682">
                  <c:v>1532.3166666666666</c:v>
                </c:pt>
                <c:pt idx="18683">
                  <c:v>1532.3999999999999</c:v>
                </c:pt>
                <c:pt idx="18684">
                  <c:v>1532.4833333333333</c:v>
                </c:pt>
                <c:pt idx="18685">
                  <c:v>1532.5583333333334</c:v>
                </c:pt>
                <c:pt idx="18686">
                  <c:v>1532.6416666666667</c:v>
                </c:pt>
                <c:pt idx="18687">
                  <c:v>1532.7250000000001</c:v>
                </c:pt>
                <c:pt idx="18688">
                  <c:v>1532.8083333333334</c:v>
                </c:pt>
                <c:pt idx="18689">
                  <c:v>1532.8916666666667</c:v>
                </c:pt>
                <c:pt idx="18690">
                  <c:v>1532.9750000000001</c:v>
                </c:pt>
                <c:pt idx="18691">
                  <c:v>1533.0583333333334</c:v>
                </c:pt>
                <c:pt idx="18692">
                  <c:v>1533.1333333333332</c:v>
                </c:pt>
                <c:pt idx="18693">
                  <c:v>1533.2166666666665</c:v>
                </c:pt>
                <c:pt idx="18694">
                  <c:v>1533.3</c:v>
                </c:pt>
                <c:pt idx="18695">
                  <c:v>1533.3833333333332</c:v>
                </c:pt>
                <c:pt idx="18696">
                  <c:v>1533.4666666666665</c:v>
                </c:pt>
                <c:pt idx="18697">
                  <c:v>1533.55</c:v>
                </c:pt>
                <c:pt idx="18698">
                  <c:v>1533.625</c:v>
                </c:pt>
                <c:pt idx="18699">
                  <c:v>1533.7083333333333</c:v>
                </c:pt>
                <c:pt idx="18700">
                  <c:v>1533.7916666666667</c:v>
                </c:pt>
                <c:pt idx="18701">
                  <c:v>1533.875</c:v>
                </c:pt>
                <c:pt idx="18702">
                  <c:v>1533.9583333333333</c:v>
                </c:pt>
                <c:pt idx="18703">
                  <c:v>1534.0416666666667</c:v>
                </c:pt>
                <c:pt idx="18704">
                  <c:v>1534.1166666666668</c:v>
                </c:pt>
                <c:pt idx="18705">
                  <c:v>1534.2</c:v>
                </c:pt>
                <c:pt idx="18706">
                  <c:v>1534.2833333333335</c:v>
                </c:pt>
                <c:pt idx="18707">
                  <c:v>1534.3666666666668</c:v>
                </c:pt>
                <c:pt idx="18708">
                  <c:v>1534.45</c:v>
                </c:pt>
                <c:pt idx="18709">
                  <c:v>1534.5333333333335</c:v>
                </c:pt>
                <c:pt idx="18710">
                  <c:v>1534.6166666666668</c:v>
                </c:pt>
                <c:pt idx="18711">
                  <c:v>1534.6916666666666</c:v>
                </c:pt>
                <c:pt idx="18712">
                  <c:v>1534.7749999999999</c:v>
                </c:pt>
                <c:pt idx="18713">
                  <c:v>1534.8583333333333</c:v>
                </c:pt>
                <c:pt idx="18714">
                  <c:v>1534.9416666666666</c:v>
                </c:pt>
                <c:pt idx="18715">
                  <c:v>1535.0249999999999</c:v>
                </c:pt>
                <c:pt idx="18716">
                  <c:v>1535.1083333333333</c:v>
                </c:pt>
                <c:pt idx="18717">
                  <c:v>1535.1833333333334</c:v>
                </c:pt>
                <c:pt idx="18718">
                  <c:v>1535.2666666666667</c:v>
                </c:pt>
                <c:pt idx="18719">
                  <c:v>1535.3500000000001</c:v>
                </c:pt>
                <c:pt idx="18720">
                  <c:v>1535.4333333333334</c:v>
                </c:pt>
                <c:pt idx="18721">
                  <c:v>1535.5166666666667</c:v>
                </c:pt>
                <c:pt idx="18722">
                  <c:v>1535.6000000000001</c:v>
                </c:pt>
                <c:pt idx="18723">
                  <c:v>1535.675</c:v>
                </c:pt>
                <c:pt idx="18724">
                  <c:v>1535.7583333333332</c:v>
                </c:pt>
                <c:pt idx="18725">
                  <c:v>1535.8416666666665</c:v>
                </c:pt>
                <c:pt idx="18726">
                  <c:v>1535.925</c:v>
                </c:pt>
                <c:pt idx="18727">
                  <c:v>1536.0083333333332</c:v>
                </c:pt>
                <c:pt idx="18728">
                  <c:v>1536.0916666666665</c:v>
                </c:pt>
                <c:pt idx="18729">
                  <c:v>1536.175</c:v>
                </c:pt>
                <c:pt idx="18730">
                  <c:v>1536.25</c:v>
                </c:pt>
                <c:pt idx="18731">
                  <c:v>1536.3333333333333</c:v>
                </c:pt>
                <c:pt idx="18732">
                  <c:v>1536.4166666666667</c:v>
                </c:pt>
                <c:pt idx="18733">
                  <c:v>1536.5</c:v>
                </c:pt>
                <c:pt idx="18734">
                  <c:v>1536.5833333333333</c:v>
                </c:pt>
                <c:pt idx="18735">
                  <c:v>1536.6666666666667</c:v>
                </c:pt>
                <c:pt idx="18736">
                  <c:v>1536.7416666666668</c:v>
                </c:pt>
                <c:pt idx="18737">
                  <c:v>1536.825</c:v>
                </c:pt>
                <c:pt idx="18738">
                  <c:v>1536.9083333333335</c:v>
                </c:pt>
                <c:pt idx="18739">
                  <c:v>1536.9916666666668</c:v>
                </c:pt>
                <c:pt idx="18740">
                  <c:v>1537.075</c:v>
                </c:pt>
                <c:pt idx="18741">
                  <c:v>1537.1583333333335</c:v>
                </c:pt>
                <c:pt idx="18742">
                  <c:v>1537.2416666666668</c:v>
                </c:pt>
                <c:pt idx="18743">
                  <c:v>1537.3166666666666</c:v>
                </c:pt>
                <c:pt idx="18744">
                  <c:v>1537.3999999999999</c:v>
                </c:pt>
                <c:pt idx="18745">
                  <c:v>1537.4833333333333</c:v>
                </c:pt>
                <c:pt idx="18746">
                  <c:v>1537.5666666666666</c:v>
                </c:pt>
                <c:pt idx="18747">
                  <c:v>1537.6499999999999</c:v>
                </c:pt>
                <c:pt idx="18748">
                  <c:v>1537.7333333333333</c:v>
                </c:pt>
                <c:pt idx="18749">
                  <c:v>1537.8083333333334</c:v>
                </c:pt>
                <c:pt idx="18750">
                  <c:v>1537.8916666666667</c:v>
                </c:pt>
                <c:pt idx="18751">
                  <c:v>1537.9750000000001</c:v>
                </c:pt>
                <c:pt idx="18752">
                  <c:v>1538.0583333333334</c:v>
                </c:pt>
                <c:pt idx="18753">
                  <c:v>1538.1416666666667</c:v>
                </c:pt>
                <c:pt idx="18754">
                  <c:v>1538.2250000000001</c:v>
                </c:pt>
                <c:pt idx="18755">
                  <c:v>1538.3</c:v>
                </c:pt>
                <c:pt idx="18756">
                  <c:v>1538.3833333333332</c:v>
                </c:pt>
                <c:pt idx="18757">
                  <c:v>1538.4666666666665</c:v>
                </c:pt>
                <c:pt idx="18758">
                  <c:v>1538.55</c:v>
                </c:pt>
                <c:pt idx="18759">
                  <c:v>1538.6333333333332</c:v>
                </c:pt>
                <c:pt idx="18760">
                  <c:v>1538.7166666666665</c:v>
                </c:pt>
                <c:pt idx="18761">
                  <c:v>1538.8</c:v>
                </c:pt>
                <c:pt idx="18762">
                  <c:v>1538.875</c:v>
                </c:pt>
                <c:pt idx="18763">
                  <c:v>1538.9583333333333</c:v>
                </c:pt>
                <c:pt idx="18764">
                  <c:v>1539.0416666666667</c:v>
                </c:pt>
                <c:pt idx="18765">
                  <c:v>1539.125</c:v>
                </c:pt>
                <c:pt idx="18766">
                  <c:v>1539.2083333333333</c:v>
                </c:pt>
                <c:pt idx="18767">
                  <c:v>1539.2916666666667</c:v>
                </c:pt>
                <c:pt idx="18768">
                  <c:v>1539.3666666666668</c:v>
                </c:pt>
                <c:pt idx="18769">
                  <c:v>1539.45</c:v>
                </c:pt>
                <c:pt idx="18770">
                  <c:v>1539.5333333333335</c:v>
                </c:pt>
                <c:pt idx="18771">
                  <c:v>1539.6166666666668</c:v>
                </c:pt>
                <c:pt idx="18772">
                  <c:v>1539.7</c:v>
                </c:pt>
                <c:pt idx="18773">
                  <c:v>1539.7833333333335</c:v>
                </c:pt>
                <c:pt idx="18774">
                  <c:v>1539.8583333333333</c:v>
                </c:pt>
                <c:pt idx="18775">
                  <c:v>1539.9416666666666</c:v>
                </c:pt>
                <c:pt idx="18776">
                  <c:v>1540.0249999999999</c:v>
                </c:pt>
                <c:pt idx="18777">
                  <c:v>1540.1083333333333</c:v>
                </c:pt>
                <c:pt idx="18778">
                  <c:v>1540.1916666666666</c:v>
                </c:pt>
                <c:pt idx="18779">
                  <c:v>1540.2749999999999</c:v>
                </c:pt>
                <c:pt idx="18780">
                  <c:v>1540.3583333333333</c:v>
                </c:pt>
                <c:pt idx="18781">
                  <c:v>1540.4333333333334</c:v>
                </c:pt>
                <c:pt idx="18782">
                  <c:v>1540.5166666666667</c:v>
                </c:pt>
                <c:pt idx="18783">
                  <c:v>1540.6000000000001</c:v>
                </c:pt>
                <c:pt idx="18784">
                  <c:v>1540.6833333333334</c:v>
                </c:pt>
                <c:pt idx="18785">
                  <c:v>1540.7666666666667</c:v>
                </c:pt>
                <c:pt idx="18786">
                  <c:v>1540.8500000000001</c:v>
                </c:pt>
                <c:pt idx="18787">
                  <c:v>1540.925</c:v>
                </c:pt>
                <c:pt idx="18788">
                  <c:v>1541.0083333333332</c:v>
                </c:pt>
                <c:pt idx="18789">
                  <c:v>1541.0916666666665</c:v>
                </c:pt>
                <c:pt idx="18790">
                  <c:v>1541.175</c:v>
                </c:pt>
                <c:pt idx="18791">
                  <c:v>1541.2583333333332</c:v>
                </c:pt>
                <c:pt idx="18792">
                  <c:v>1541.3416666666665</c:v>
                </c:pt>
                <c:pt idx="18793">
                  <c:v>1541.4166666666667</c:v>
                </c:pt>
                <c:pt idx="18794">
                  <c:v>1541.5</c:v>
                </c:pt>
                <c:pt idx="18795">
                  <c:v>1541.5833333333333</c:v>
                </c:pt>
                <c:pt idx="18796">
                  <c:v>1541.6666666666667</c:v>
                </c:pt>
                <c:pt idx="18797">
                  <c:v>1541.75</c:v>
                </c:pt>
                <c:pt idx="18798">
                  <c:v>1541.8333333333333</c:v>
                </c:pt>
                <c:pt idx="18799">
                  <c:v>1541.9166666666667</c:v>
                </c:pt>
                <c:pt idx="18800">
                  <c:v>1541.9916666666668</c:v>
                </c:pt>
                <c:pt idx="18801">
                  <c:v>1542.075</c:v>
                </c:pt>
                <c:pt idx="18802">
                  <c:v>1542.1583333333335</c:v>
                </c:pt>
                <c:pt idx="18803">
                  <c:v>1542.2416666666668</c:v>
                </c:pt>
                <c:pt idx="18804">
                  <c:v>1542.325</c:v>
                </c:pt>
                <c:pt idx="18805">
                  <c:v>1542.4083333333335</c:v>
                </c:pt>
                <c:pt idx="18806">
                  <c:v>1542.4833333333333</c:v>
                </c:pt>
                <c:pt idx="18807">
                  <c:v>1542.5666666666666</c:v>
                </c:pt>
                <c:pt idx="18808">
                  <c:v>1542.6499999999999</c:v>
                </c:pt>
                <c:pt idx="18809">
                  <c:v>1542.7333333333333</c:v>
                </c:pt>
                <c:pt idx="18810">
                  <c:v>1542.8166666666666</c:v>
                </c:pt>
                <c:pt idx="18811">
                  <c:v>1542.8999999999999</c:v>
                </c:pt>
                <c:pt idx="18812">
                  <c:v>1542.9750000000001</c:v>
                </c:pt>
                <c:pt idx="18813">
                  <c:v>1543.0583333333334</c:v>
                </c:pt>
                <c:pt idx="18814">
                  <c:v>1543.1416666666667</c:v>
                </c:pt>
                <c:pt idx="18815">
                  <c:v>1543.2250000000001</c:v>
                </c:pt>
                <c:pt idx="18816">
                  <c:v>1543.3083333333334</c:v>
                </c:pt>
                <c:pt idx="18817">
                  <c:v>1543.3916666666667</c:v>
                </c:pt>
                <c:pt idx="18818">
                  <c:v>1543.4750000000001</c:v>
                </c:pt>
                <c:pt idx="18819">
                  <c:v>1543.55</c:v>
                </c:pt>
                <c:pt idx="18820">
                  <c:v>1543.6333333333332</c:v>
                </c:pt>
                <c:pt idx="18821">
                  <c:v>1543.7166666666665</c:v>
                </c:pt>
                <c:pt idx="18822">
                  <c:v>1543.8</c:v>
                </c:pt>
                <c:pt idx="18823">
                  <c:v>1543.8833333333332</c:v>
                </c:pt>
                <c:pt idx="18824">
                  <c:v>1543.9666666666665</c:v>
                </c:pt>
                <c:pt idx="18825">
                  <c:v>1544.0416666666667</c:v>
                </c:pt>
                <c:pt idx="18826">
                  <c:v>1544.125</c:v>
                </c:pt>
                <c:pt idx="18827">
                  <c:v>1544.2083333333333</c:v>
                </c:pt>
                <c:pt idx="18828">
                  <c:v>1544.2916666666667</c:v>
                </c:pt>
                <c:pt idx="18829">
                  <c:v>1544.375</c:v>
                </c:pt>
                <c:pt idx="18830">
                  <c:v>1544.4583333333333</c:v>
                </c:pt>
                <c:pt idx="18831">
                  <c:v>1544.5333333333335</c:v>
                </c:pt>
                <c:pt idx="18832">
                  <c:v>1544.6166666666668</c:v>
                </c:pt>
                <c:pt idx="18833">
                  <c:v>1544.7</c:v>
                </c:pt>
                <c:pt idx="18834">
                  <c:v>1544.7833333333335</c:v>
                </c:pt>
                <c:pt idx="18835">
                  <c:v>1544.8666666666668</c:v>
                </c:pt>
                <c:pt idx="18836">
                  <c:v>1544.95</c:v>
                </c:pt>
                <c:pt idx="18837">
                  <c:v>1545.0333333333335</c:v>
                </c:pt>
                <c:pt idx="18838">
                  <c:v>1545.1083333333333</c:v>
                </c:pt>
                <c:pt idx="18839">
                  <c:v>1545.1916666666666</c:v>
                </c:pt>
                <c:pt idx="18840">
                  <c:v>1545.2749999999999</c:v>
                </c:pt>
                <c:pt idx="18841">
                  <c:v>1545.3583333333333</c:v>
                </c:pt>
                <c:pt idx="18842">
                  <c:v>1545.4416666666666</c:v>
                </c:pt>
                <c:pt idx="18843">
                  <c:v>1545.5249999999999</c:v>
                </c:pt>
                <c:pt idx="18844">
                  <c:v>1545.6000000000001</c:v>
                </c:pt>
                <c:pt idx="18845">
                  <c:v>1545.6833333333334</c:v>
                </c:pt>
                <c:pt idx="18846">
                  <c:v>1545.7666666666667</c:v>
                </c:pt>
                <c:pt idx="18847">
                  <c:v>1545.8500000000001</c:v>
                </c:pt>
                <c:pt idx="18848">
                  <c:v>1545.9333333333334</c:v>
                </c:pt>
                <c:pt idx="18849">
                  <c:v>1546.0166666666667</c:v>
                </c:pt>
                <c:pt idx="18850">
                  <c:v>1546.0916666666665</c:v>
                </c:pt>
                <c:pt idx="18851">
                  <c:v>1546.175</c:v>
                </c:pt>
                <c:pt idx="18852">
                  <c:v>1546.2583333333332</c:v>
                </c:pt>
                <c:pt idx="18853">
                  <c:v>1546.3416666666665</c:v>
                </c:pt>
                <c:pt idx="18854">
                  <c:v>1546.425</c:v>
                </c:pt>
                <c:pt idx="18855">
                  <c:v>1546.5083333333332</c:v>
                </c:pt>
                <c:pt idx="18856">
                  <c:v>1546.5916666666665</c:v>
                </c:pt>
                <c:pt idx="18857">
                  <c:v>1546.6666666666667</c:v>
                </c:pt>
                <c:pt idx="18858">
                  <c:v>1546.75</c:v>
                </c:pt>
                <c:pt idx="18859">
                  <c:v>1546.8333333333333</c:v>
                </c:pt>
                <c:pt idx="18860">
                  <c:v>1546.9166666666667</c:v>
                </c:pt>
                <c:pt idx="18861">
                  <c:v>1547</c:v>
                </c:pt>
                <c:pt idx="18862">
                  <c:v>1547.0833333333333</c:v>
                </c:pt>
                <c:pt idx="18863">
                  <c:v>1547.1583333333335</c:v>
                </c:pt>
                <c:pt idx="18864">
                  <c:v>1547.2416666666668</c:v>
                </c:pt>
                <c:pt idx="18865">
                  <c:v>1547.325</c:v>
                </c:pt>
                <c:pt idx="18866">
                  <c:v>1547.4083333333335</c:v>
                </c:pt>
                <c:pt idx="18867">
                  <c:v>1547.4916666666668</c:v>
                </c:pt>
                <c:pt idx="18868">
                  <c:v>1547.575</c:v>
                </c:pt>
                <c:pt idx="18869">
                  <c:v>1547.6583333333335</c:v>
                </c:pt>
                <c:pt idx="18870">
                  <c:v>1547.7333333333333</c:v>
                </c:pt>
                <c:pt idx="18871">
                  <c:v>1547.8166666666666</c:v>
                </c:pt>
                <c:pt idx="18872">
                  <c:v>1547.8999999999999</c:v>
                </c:pt>
                <c:pt idx="18873">
                  <c:v>1547.9833333333333</c:v>
                </c:pt>
                <c:pt idx="18874">
                  <c:v>1548.0666666666666</c:v>
                </c:pt>
                <c:pt idx="18875">
                  <c:v>1548.1499999999999</c:v>
                </c:pt>
                <c:pt idx="18876">
                  <c:v>1548.2250000000001</c:v>
                </c:pt>
                <c:pt idx="18877">
                  <c:v>1548.3083333333334</c:v>
                </c:pt>
                <c:pt idx="18878">
                  <c:v>1548.3916666666667</c:v>
                </c:pt>
                <c:pt idx="18879">
                  <c:v>1548.4750000000001</c:v>
                </c:pt>
                <c:pt idx="18880">
                  <c:v>1548.5583333333334</c:v>
                </c:pt>
                <c:pt idx="18881">
                  <c:v>1548.6416666666667</c:v>
                </c:pt>
                <c:pt idx="18882">
                  <c:v>1548.7166666666665</c:v>
                </c:pt>
                <c:pt idx="18883">
                  <c:v>1548.8</c:v>
                </c:pt>
                <c:pt idx="18884">
                  <c:v>1548.8833333333332</c:v>
                </c:pt>
                <c:pt idx="18885">
                  <c:v>1548.9666666666665</c:v>
                </c:pt>
                <c:pt idx="18886">
                  <c:v>1549.05</c:v>
                </c:pt>
                <c:pt idx="18887">
                  <c:v>1549.1333333333332</c:v>
                </c:pt>
                <c:pt idx="18888">
                  <c:v>1549.2166666666665</c:v>
                </c:pt>
                <c:pt idx="18889">
                  <c:v>1549.2916666666667</c:v>
                </c:pt>
                <c:pt idx="18890">
                  <c:v>1549.375</c:v>
                </c:pt>
                <c:pt idx="18891">
                  <c:v>1549.4583333333333</c:v>
                </c:pt>
                <c:pt idx="18892">
                  <c:v>1549.5416666666667</c:v>
                </c:pt>
                <c:pt idx="18893">
                  <c:v>1549.625</c:v>
                </c:pt>
                <c:pt idx="18894">
                  <c:v>1549.7083333333333</c:v>
                </c:pt>
                <c:pt idx="18895">
                  <c:v>1549.7833333333335</c:v>
                </c:pt>
                <c:pt idx="18896">
                  <c:v>1549.8666666666668</c:v>
                </c:pt>
                <c:pt idx="18897">
                  <c:v>1549.95</c:v>
                </c:pt>
                <c:pt idx="18898">
                  <c:v>1550.0333333333335</c:v>
                </c:pt>
                <c:pt idx="18899">
                  <c:v>1550.1166666666668</c:v>
                </c:pt>
                <c:pt idx="18900">
                  <c:v>1550.2</c:v>
                </c:pt>
                <c:pt idx="18901">
                  <c:v>1550.2749999999999</c:v>
                </c:pt>
                <c:pt idx="18902">
                  <c:v>1550.3583333333333</c:v>
                </c:pt>
                <c:pt idx="18903">
                  <c:v>1550.4416666666666</c:v>
                </c:pt>
                <c:pt idx="18904">
                  <c:v>1550.5249999999999</c:v>
                </c:pt>
                <c:pt idx="18905">
                  <c:v>1550.6083333333333</c:v>
                </c:pt>
                <c:pt idx="18906">
                  <c:v>1550.6916666666666</c:v>
                </c:pt>
                <c:pt idx="18907">
                  <c:v>1550.7749999999999</c:v>
                </c:pt>
                <c:pt idx="18908">
                  <c:v>1550.8500000000001</c:v>
                </c:pt>
                <c:pt idx="18909">
                  <c:v>1550.9333333333334</c:v>
                </c:pt>
                <c:pt idx="18910">
                  <c:v>1551.0166666666667</c:v>
                </c:pt>
                <c:pt idx="18911">
                  <c:v>1551.1000000000001</c:v>
                </c:pt>
                <c:pt idx="18912">
                  <c:v>1551.1833333333334</c:v>
                </c:pt>
                <c:pt idx="18913">
                  <c:v>1551.2666666666667</c:v>
                </c:pt>
                <c:pt idx="18914">
                  <c:v>1551.3416666666665</c:v>
                </c:pt>
                <c:pt idx="18915">
                  <c:v>1551.425</c:v>
                </c:pt>
                <c:pt idx="18916">
                  <c:v>1551.5083333333332</c:v>
                </c:pt>
                <c:pt idx="18917">
                  <c:v>1551.5916666666665</c:v>
                </c:pt>
                <c:pt idx="18918">
                  <c:v>1551.675</c:v>
                </c:pt>
                <c:pt idx="18919">
                  <c:v>1551.7583333333332</c:v>
                </c:pt>
                <c:pt idx="18920">
                  <c:v>1551.8333333333333</c:v>
                </c:pt>
                <c:pt idx="18921">
                  <c:v>1551.9166666666667</c:v>
                </c:pt>
                <c:pt idx="18922">
                  <c:v>1552</c:v>
                </c:pt>
                <c:pt idx="18923">
                  <c:v>1552.0833333333333</c:v>
                </c:pt>
                <c:pt idx="18924">
                  <c:v>1552.1666666666667</c:v>
                </c:pt>
                <c:pt idx="18925">
                  <c:v>1552.25</c:v>
                </c:pt>
                <c:pt idx="18926">
                  <c:v>1552.3333333333333</c:v>
                </c:pt>
                <c:pt idx="18927">
                  <c:v>1552.4083333333335</c:v>
                </c:pt>
                <c:pt idx="18928">
                  <c:v>1552.4916666666668</c:v>
                </c:pt>
                <c:pt idx="18929">
                  <c:v>1552.575</c:v>
                </c:pt>
                <c:pt idx="18930">
                  <c:v>1552.6583333333335</c:v>
                </c:pt>
                <c:pt idx="18931">
                  <c:v>1552.7416666666668</c:v>
                </c:pt>
                <c:pt idx="18932">
                  <c:v>1552.825</c:v>
                </c:pt>
                <c:pt idx="18933">
                  <c:v>1552.8999999999999</c:v>
                </c:pt>
                <c:pt idx="18934">
                  <c:v>1552.9833333333333</c:v>
                </c:pt>
                <c:pt idx="18935">
                  <c:v>1553.0666666666666</c:v>
                </c:pt>
                <c:pt idx="18936">
                  <c:v>1553.1499999999999</c:v>
                </c:pt>
                <c:pt idx="18937">
                  <c:v>1553.2333333333333</c:v>
                </c:pt>
                <c:pt idx="18938">
                  <c:v>1553.3166666666666</c:v>
                </c:pt>
                <c:pt idx="18939">
                  <c:v>1553.3916666666667</c:v>
                </c:pt>
                <c:pt idx="18940">
                  <c:v>1553.4750000000001</c:v>
                </c:pt>
                <c:pt idx="18941">
                  <c:v>1553.5583333333334</c:v>
                </c:pt>
                <c:pt idx="18942">
                  <c:v>1553.6416666666667</c:v>
                </c:pt>
                <c:pt idx="18943">
                  <c:v>1553.7250000000001</c:v>
                </c:pt>
                <c:pt idx="18944">
                  <c:v>1553.8083333333334</c:v>
                </c:pt>
                <c:pt idx="18945">
                  <c:v>1553.8916666666667</c:v>
                </c:pt>
                <c:pt idx="18946">
                  <c:v>1553.9666666666665</c:v>
                </c:pt>
                <c:pt idx="18947">
                  <c:v>1554.05</c:v>
                </c:pt>
                <c:pt idx="18948">
                  <c:v>1554.1333333333332</c:v>
                </c:pt>
                <c:pt idx="18949">
                  <c:v>1554.2166666666665</c:v>
                </c:pt>
                <c:pt idx="18950">
                  <c:v>1554.3</c:v>
                </c:pt>
                <c:pt idx="18951">
                  <c:v>1554.3833333333332</c:v>
                </c:pt>
                <c:pt idx="18952">
                  <c:v>1554.4583333333333</c:v>
                </c:pt>
                <c:pt idx="18953">
                  <c:v>1554.5416666666667</c:v>
                </c:pt>
                <c:pt idx="18954">
                  <c:v>1554.625</c:v>
                </c:pt>
                <c:pt idx="18955">
                  <c:v>1554.7083333333333</c:v>
                </c:pt>
                <c:pt idx="18956">
                  <c:v>1554.7916666666667</c:v>
                </c:pt>
                <c:pt idx="18957">
                  <c:v>1554.875</c:v>
                </c:pt>
                <c:pt idx="18958">
                  <c:v>1554.95</c:v>
                </c:pt>
                <c:pt idx="18959">
                  <c:v>1555.0333333333335</c:v>
                </c:pt>
                <c:pt idx="18960">
                  <c:v>1555.1166666666668</c:v>
                </c:pt>
                <c:pt idx="18961">
                  <c:v>1555.2</c:v>
                </c:pt>
                <c:pt idx="18962">
                  <c:v>1555.2833333333335</c:v>
                </c:pt>
                <c:pt idx="18963">
                  <c:v>1555.3666666666668</c:v>
                </c:pt>
                <c:pt idx="18964">
                  <c:v>1555.45</c:v>
                </c:pt>
                <c:pt idx="18965">
                  <c:v>1555.5249999999999</c:v>
                </c:pt>
                <c:pt idx="18966">
                  <c:v>1555.6083333333333</c:v>
                </c:pt>
                <c:pt idx="18967">
                  <c:v>1555.6916666666666</c:v>
                </c:pt>
                <c:pt idx="18968">
                  <c:v>1555.7749999999999</c:v>
                </c:pt>
                <c:pt idx="18969">
                  <c:v>1555.8583333333333</c:v>
                </c:pt>
                <c:pt idx="18970">
                  <c:v>1555.9416666666666</c:v>
                </c:pt>
                <c:pt idx="18971">
                  <c:v>1556.0166666666667</c:v>
                </c:pt>
                <c:pt idx="18972">
                  <c:v>1556.1000000000001</c:v>
                </c:pt>
                <c:pt idx="18973">
                  <c:v>1556.1833333333334</c:v>
                </c:pt>
                <c:pt idx="18974">
                  <c:v>1556.2666666666667</c:v>
                </c:pt>
                <c:pt idx="18975">
                  <c:v>1556.3500000000001</c:v>
                </c:pt>
                <c:pt idx="18976">
                  <c:v>1556.4333333333334</c:v>
                </c:pt>
                <c:pt idx="18977">
                  <c:v>1556.5083333333332</c:v>
                </c:pt>
                <c:pt idx="18978">
                  <c:v>1556.5916666666665</c:v>
                </c:pt>
                <c:pt idx="18979">
                  <c:v>1556.675</c:v>
                </c:pt>
                <c:pt idx="18980">
                  <c:v>1556.7583333333332</c:v>
                </c:pt>
                <c:pt idx="18981">
                  <c:v>1556.8416666666665</c:v>
                </c:pt>
                <c:pt idx="18982">
                  <c:v>1556.925</c:v>
                </c:pt>
                <c:pt idx="18983">
                  <c:v>1557.0083333333332</c:v>
                </c:pt>
                <c:pt idx="18984">
                  <c:v>1557.0833333333333</c:v>
                </c:pt>
                <c:pt idx="18985">
                  <c:v>1557.1666666666667</c:v>
                </c:pt>
                <c:pt idx="18986">
                  <c:v>1557.25</c:v>
                </c:pt>
                <c:pt idx="18987">
                  <c:v>1557.3333333333333</c:v>
                </c:pt>
                <c:pt idx="18988">
                  <c:v>1557.4166666666667</c:v>
                </c:pt>
                <c:pt idx="18989">
                  <c:v>1557.5</c:v>
                </c:pt>
                <c:pt idx="18990">
                  <c:v>1557.575</c:v>
                </c:pt>
                <c:pt idx="18991">
                  <c:v>1557.6583333333335</c:v>
                </c:pt>
                <c:pt idx="18992">
                  <c:v>1557.7416666666668</c:v>
                </c:pt>
                <c:pt idx="18993">
                  <c:v>1557.825</c:v>
                </c:pt>
                <c:pt idx="18994">
                  <c:v>1557.9083333333335</c:v>
                </c:pt>
                <c:pt idx="18995">
                  <c:v>1557.9916666666668</c:v>
                </c:pt>
                <c:pt idx="18996">
                  <c:v>1558.075</c:v>
                </c:pt>
                <c:pt idx="18997">
                  <c:v>1558.1499999999999</c:v>
                </c:pt>
                <c:pt idx="18998">
                  <c:v>1558.2333333333333</c:v>
                </c:pt>
                <c:pt idx="18999">
                  <c:v>1558.3166666666666</c:v>
                </c:pt>
                <c:pt idx="19000">
                  <c:v>1558.3999999999999</c:v>
                </c:pt>
                <c:pt idx="19001">
                  <c:v>1558.4833333333333</c:v>
                </c:pt>
                <c:pt idx="19002">
                  <c:v>1558.5666666666666</c:v>
                </c:pt>
                <c:pt idx="19003">
                  <c:v>1558.6416666666667</c:v>
                </c:pt>
                <c:pt idx="19004">
                  <c:v>1558.7250000000001</c:v>
                </c:pt>
                <c:pt idx="19005">
                  <c:v>1558.8083333333334</c:v>
                </c:pt>
                <c:pt idx="19006">
                  <c:v>1558.8916666666667</c:v>
                </c:pt>
                <c:pt idx="19007">
                  <c:v>1558.9750000000001</c:v>
                </c:pt>
                <c:pt idx="19008">
                  <c:v>1559.0583333333334</c:v>
                </c:pt>
                <c:pt idx="19009">
                  <c:v>1559.1333333333332</c:v>
                </c:pt>
                <c:pt idx="19010">
                  <c:v>1559.2166666666665</c:v>
                </c:pt>
                <c:pt idx="19011">
                  <c:v>1559.3</c:v>
                </c:pt>
                <c:pt idx="19012">
                  <c:v>1559.3833333333332</c:v>
                </c:pt>
                <c:pt idx="19013">
                  <c:v>1559.4666666666665</c:v>
                </c:pt>
                <c:pt idx="19014">
                  <c:v>1559.55</c:v>
                </c:pt>
                <c:pt idx="19015">
                  <c:v>1559.6333333333332</c:v>
                </c:pt>
                <c:pt idx="19016">
                  <c:v>1559.7083333333333</c:v>
                </c:pt>
                <c:pt idx="19017">
                  <c:v>1559.7916666666667</c:v>
                </c:pt>
                <c:pt idx="19018">
                  <c:v>1559.875</c:v>
                </c:pt>
                <c:pt idx="19019">
                  <c:v>1559.9583333333333</c:v>
                </c:pt>
                <c:pt idx="19020">
                  <c:v>1560.0416666666667</c:v>
                </c:pt>
                <c:pt idx="19021">
                  <c:v>1560.125</c:v>
                </c:pt>
                <c:pt idx="19022">
                  <c:v>1560.2</c:v>
                </c:pt>
                <c:pt idx="19023">
                  <c:v>1560.2833333333335</c:v>
                </c:pt>
                <c:pt idx="19024">
                  <c:v>1560.3666666666668</c:v>
                </c:pt>
                <c:pt idx="19025">
                  <c:v>1560.45</c:v>
                </c:pt>
                <c:pt idx="19026">
                  <c:v>1560.5333333333335</c:v>
                </c:pt>
                <c:pt idx="19027">
                  <c:v>1560.6166666666668</c:v>
                </c:pt>
                <c:pt idx="19028">
                  <c:v>1560.6916666666666</c:v>
                </c:pt>
                <c:pt idx="19029">
                  <c:v>1560.7749999999999</c:v>
                </c:pt>
                <c:pt idx="19030">
                  <c:v>1560.8583333333333</c:v>
                </c:pt>
                <c:pt idx="19031">
                  <c:v>1560.9416666666666</c:v>
                </c:pt>
                <c:pt idx="19032">
                  <c:v>1561.0249999999999</c:v>
                </c:pt>
                <c:pt idx="19033">
                  <c:v>1561.1083333333333</c:v>
                </c:pt>
                <c:pt idx="19034">
                  <c:v>1561.1916666666666</c:v>
                </c:pt>
                <c:pt idx="19035">
                  <c:v>1561.2666666666667</c:v>
                </c:pt>
                <c:pt idx="19036">
                  <c:v>1561.3500000000001</c:v>
                </c:pt>
                <c:pt idx="19037">
                  <c:v>1561.4333333333334</c:v>
                </c:pt>
                <c:pt idx="19038">
                  <c:v>1561.5166666666667</c:v>
                </c:pt>
                <c:pt idx="19039">
                  <c:v>1561.6000000000001</c:v>
                </c:pt>
                <c:pt idx="19040">
                  <c:v>1561.6833333333334</c:v>
                </c:pt>
                <c:pt idx="19041">
                  <c:v>1561.7583333333332</c:v>
                </c:pt>
                <c:pt idx="19042">
                  <c:v>1561.8416666666665</c:v>
                </c:pt>
                <c:pt idx="19043">
                  <c:v>1561.925</c:v>
                </c:pt>
                <c:pt idx="19044">
                  <c:v>1562.0083333333332</c:v>
                </c:pt>
                <c:pt idx="19045">
                  <c:v>1562.0916666666665</c:v>
                </c:pt>
                <c:pt idx="19046">
                  <c:v>1562.175</c:v>
                </c:pt>
                <c:pt idx="19047">
                  <c:v>1562.25</c:v>
                </c:pt>
                <c:pt idx="19048">
                  <c:v>1562.3333333333333</c:v>
                </c:pt>
                <c:pt idx="19049">
                  <c:v>1562.4166666666667</c:v>
                </c:pt>
                <c:pt idx="19050">
                  <c:v>1562.5</c:v>
                </c:pt>
                <c:pt idx="19051">
                  <c:v>1562.5833333333333</c:v>
                </c:pt>
                <c:pt idx="19052">
                  <c:v>1562.6666666666667</c:v>
                </c:pt>
                <c:pt idx="19053">
                  <c:v>1562.75</c:v>
                </c:pt>
                <c:pt idx="19054">
                  <c:v>1562.825</c:v>
                </c:pt>
                <c:pt idx="19055">
                  <c:v>1562.9083333333335</c:v>
                </c:pt>
                <c:pt idx="19056">
                  <c:v>1562.9916666666668</c:v>
                </c:pt>
                <c:pt idx="19057">
                  <c:v>1563.075</c:v>
                </c:pt>
                <c:pt idx="19058">
                  <c:v>1563.1583333333335</c:v>
                </c:pt>
                <c:pt idx="19059">
                  <c:v>1563.2416666666668</c:v>
                </c:pt>
                <c:pt idx="19060">
                  <c:v>1563.3166666666666</c:v>
                </c:pt>
                <c:pt idx="19061">
                  <c:v>1563.3999999999999</c:v>
                </c:pt>
                <c:pt idx="19062">
                  <c:v>1563.4833333333333</c:v>
                </c:pt>
                <c:pt idx="19063">
                  <c:v>1563.5666666666666</c:v>
                </c:pt>
                <c:pt idx="19064">
                  <c:v>1563.6499999999999</c:v>
                </c:pt>
                <c:pt idx="19065">
                  <c:v>1563.7333333333333</c:v>
                </c:pt>
                <c:pt idx="19066">
                  <c:v>1563.8083333333334</c:v>
                </c:pt>
                <c:pt idx="19067">
                  <c:v>1563.8916666666667</c:v>
                </c:pt>
                <c:pt idx="19068">
                  <c:v>1563.9750000000001</c:v>
                </c:pt>
                <c:pt idx="19069">
                  <c:v>1564.0583333333334</c:v>
                </c:pt>
                <c:pt idx="19070">
                  <c:v>1564.1416666666667</c:v>
                </c:pt>
                <c:pt idx="19071">
                  <c:v>1564.2250000000001</c:v>
                </c:pt>
                <c:pt idx="19072">
                  <c:v>1564.3083333333334</c:v>
                </c:pt>
                <c:pt idx="19073">
                  <c:v>1564.3833333333332</c:v>
                </c:pt>
                <c:pt idx="19074">
                  <c:v>1564.4666666666665</c:v>
                </c:pt>
                <c:pt idx="19075">
                  <c:v>1564.55</c:v>
                </c:pt>
                <c:pt idx="19076">
                  <c:v>1564.6333333333332</c:v>
                </c:pt>
                <c:pt idx="19077">
                  <c:v>1564.7166666666665</c:v>
                </c:pt>
                <c:pt idx="19078">
                  <c:v>1564.8</c:v>
                </c:pt>
                <c:pt idx="19079">
                  <c:v>1564.875</c:v>
                </c:pt>
                <c:pt idx="19080">
                  <c:v>1564.9583333333333</c:v>
                </c:pt>
                <c:pt idx="19081">
                  <c:v>1565.0416666666667</c:v>
                </c:pt>
                <c:pt idx="19082">
                  <c:v>1565.125</c:v>
                </c:pt>
                <c:pt idx="19083">
                  <c:v>1565.2083333333333</c:v>
                </c:pt>
                <c:pt idx="19084">
                  <c:v>1565.2916666666667</c:v>
                </c:pt>
                <c:pt idx="19085">
                  <c:v>1565.3666666666668</c:v>
                </c:pt>
                <c:pt idx="19086">
                  <c:v>1565.45</c:v>
                </c:pt>
                <c:pt idx="19087">
                  <c:v>1565.5333333333335</c:v>
                </c:pt>
                <c:pt idx="19088">
                  <c:v>1565.6166666666668</c:v>
                </c:pt>
                <c:pt idx="19089">
                  <c:v>1565.7</c:v>
                </c:pt>
                <c:pt idx="19090">
                  <c:v>1565.7833333333335</c:v>
                </c:pt>
                <c:pt idx="19091">
                  <c:v>1565.8666666666668</c:v>
                </c:pt>
                <c:pt idx="19092">
                  <c:v>1565.9416666666666</c:v>
                </c:pt>
                <c:pt idx="19093">
                  <c:v>1566.0249999999999</c:v>
                </c:pt>
                <c:pt idx="19094">
                  <c:v>1566.1083333333333</c:v>
                </c:pt>
                <c:pt idx="19095">
                  <c:v>1566.1916666666666</c:v>
                </c:pt>
                <c:pt idx="19096">
                  <c:v>1566.2749999999999</c:v>
                </c:pt>
                <c:pt idx="19097">
                  <c:v>1566.3583333333333</c:v>
                </c:pt>
                <c:pt idx="19098">
                  <c:v>1566.4333333333334</c:v>
                </c:pt>
                <c:pt idx="19099">
                  <c:v>1566.5166666666667</c:v>
                </c:pt>
                <c:pt idx="19100">
                  <c:v>1566.6000000000001</c:v>
                </c:pt>
                <c:pt idx="19101">
                  <c:v>1566.6833333333334</c:v>
                </c:pt>
                <c:pt idx="19102">
                  <c:v>1566.7666666666667</c:v>
                </c:pt>
                <c:pt idx="19103">
                  <c:v>1566.8500000000001</c:v>
                </c:pt>
                <c:pt idx="19104">
                  <c:v>1566.925</c:v>
                </c:pt>
                <c:pt idx="19105">
                  <c:v>1567.0083333333332</c:v>
                </c:pt>
                <c:pt idx="19106">
                  <c:v>1567.0916666666665</c:v>
                </c:pt>
                <c:pt idx="19107">
                  <c:v>1567.175</c:v>
                </c:pt>
                <c:pt idx="19108">
                  <c:v>1567.2583333333332</c:v>
                </c:pt>
                <c:pt idx="19109">
                  <c:v>1567.3416666666665</c:v>
                </c:pt>
                <c:pt idx="19110">
                  <c:v>1567.425</c:v>
                </c:pt>
                <c:pt idx="19111">
                  <c:v>1567.5</c:v>
                </c:pt>
                <c:pt idx="19112">
                  <c:v>1567.5833333333333</c:v>
                </c:pt>
                <c:pt idx="19113">
                  <c:v>1567.6666666666667</c:v>
                </c:pt>
                <c:pt idx="19114">
                  <c:v>1567.75</c:v>
                </c:pt>
                <c:pt idx="19115">
                  <c:v>1567.8333333333333</c:v>
                </c:pt>
                <c:pt idx="19116">
                  <c:v>1567.9166666666667</c:v>
                </c:pt>
                <c:pt idx="19117">
                  <c:v>1567.9916666666668</c:v>
                </c:pt>
                <c:pt idx="19118">
                  <c:v>1568.075</c:v>
                </c:pt>
                <c:pt idx="19119">
                  <c:v>1568.1583333333335</c:v>
                </c:pt>
                <c:pt idx="19120">
                  <c:v>1568.2416666666668</c:v>
                </c:pt>
                <c:pt idx="19121">
                  <c:v>1568.325</c:v>
                </c:pt>
                <c:pt idx="19122">
                  <c:v>1568.4083333333335</c:v>
                </c:pt>
                <c:pt idx="19123">
                  <c:v>1568.4916666666668</c:v>
                </c:pt>
                <c:pt idx="19124">
                  <c:v>1568.5666666666666</c:v>
                </c:pt>
                <c:pt idx="19125">
                  <c:v>1568.6499999999999</c:v>
                </c:pt>
                <c:pt idx="19126">
                  <c:v>1568.7333333333333</c:v>
                </c:pt>
                <c:pt idx="19127">
                  <c:v>1568.8166666666666</c:v>
                </c:pt>
                <c:pt idx="19128">
                  <c:v>1568.8999999999999</c:v>
                </c:pt>
                <c:pt idx="19129">
                  <c:v>1568.9833333333333</c:v>
                </c:pt>
                <c:pt idx="19130">
                  <c:v>1569.0583333333334</c:v>
                </c:pt>
                <c:pt idx="19131">
                  <c:v>1569.1416666666667</c:v>
                </c:pt>
                <c:pt idx="19132">
                  <c:v>1569.2250000000001</c:v>
                </c:pt>
                <c:pt idx="19133">
                  <c:v>1569.3083333333334</c:v>
                </c:pt>
                <c:pt idx="19134">
                  <c:v>1569.3916666666667</c:v>
                </c:pt>
                <c:pt idx="19135">
                  <c:v>1569.4750000000001</c:v>
                </c:pt>
                <c:pt idx="19136">
                  <c:v>1569.55</c:v>
                </c:pt>
                <c:pt idx="19137">
                  <c:v>1569.6333333333332</c:v>
                </c:pt>
                <c:pt idx="19138">
                  <c:v>1569.7166666666665</c:v>
                </c:pt>
                <c:pt idx="19139">
                  <c:v>1569.8</c:v>
                </c:pt>
                <c:pt idx="19140">
                  <c:v>1569.8833333333332</c:v>
                </c:pt>
                <c:pt idx="19141">
                  <c:v>1569.9666666666665</c:v>
                </c:pt>
                <c:pt idx="19142">
                  <c:v>1570.05</c:v>
                </c:pt>
                <c:pt idx="19143">
                  <c:v>1570.125</c:v>
                </c:pt>
                <c:pt idx="19144">
                  <c:v>1570.2083333333333</c:v>
                </c:pt>
                <c:pt idx="19145">
                  <c:v>1570.2916666666667</c:v>
                </c:pt>
                <c:pt idx="19146">
                  <c:v>1570.375</c:v>
                </c:pt>
                <c:pt idx="19147">
                  <c:v>1570.4583333333333</c:v>
                </c:pt>
                <c:pt idx="19148">
                  <c:v>1570.5416666666667</c:v>
                </c:pt>
                <c:pt idx="19149">
                  <c:v>1570.6166666666668</c:v>
                </c:pt>
                <c:pt idx="19150">
                  <c:v>1570.7</c:v>
                </c:pt>
                <c:pt idx="19151">
                  <c:v>1570.7833333333335</c:v>
                </c:pt>
                <c:pt idx="19152">
                  <c:v>1570.8666666666668</c:v>
                </c:pt>
                <c:pt idx="19153">
                  <c:v>1570.95</c:v>
                </c:pt>
                <c:pt idx="19154">
                  <c:v>1571.0333333333335</c:v>
                </c:pt>
                <c:pt idx="19155">
                  <c:v>1571.1083333333333</c:v>
                </c:pt>
                <c:pt idx="19156">
                  <c:v>1571.1916666666666</c:v>
                </c:pt>
                <c:pt idx="19157">
                  <c:v>1571.2749999999999</c:v>
                </c:pt>
                <c:pt idx="19158">
                  <c:v>1571.3583333333333</c:v>
                </c:pt>
                <c:pt idx="19159">
                  <c:v>1571.4416666666666</c:v>
                </c:pt>
                <c:pt idx="19160">
                  <c:v>1571.5249999999999</c:v>
                </c:pt>
                <c:pt idx="19161">
                  <c:v>1571.6083333333333</c:v>
                </c:pt>
                <c:pt idx="19162">
                  <c:v>1571.6833333333334</c:v>
                </c:pt>
                <c:pt idx="19163">
                  <c:v>1571.7666666666667</c:v>
                </c:pt>
                <c:pt idx="19164">
                  <c:v>1571.8500000000001</c:v>
                </c:pt>
                <c:pt idx="19165">
                  <c:v>1571.9333333333334</c:v>
                </c:pt>
                <c:pt idx="19166">
                  <c:v>1572.0166666666667</c:v>
                </c:pt>
                <c:pt idx="19167">
                  <c:v>1572.1000000000001</c:v>
                </c:pt>
                <c:pt idx="19168">
                  <c:v>1572.175</c:v>
                </c:pt>
                <c:pt idx="19169">
                  <c:v>1572.2583333333332</c:v>
                </c:pt>
                <c:pt idx="19170">
                  <c:v>1572.3416666666665</c:v>
                </c:pt>
                <c:pt idx="19171">
                  <c:v>1572.425</c:v>
                </c:pt>
                <c:pt idx="19172">
                  <c:v>1572.5083333333332</c:v>
                </c:pt>
                <c:pt idx="19173">
                  <c:v>1572.5916666666665</c:v>
                </c:pt>
                <c:pt idx="19174">
                  <c:v>1572.6666666666667</c:v>
                </c:pt>
                <c:pt idx="19175">
                  <c:v>1572.75</c:v>
                </c:pt>
                <c:pt idx="19176">
                  <c:v>1572.8333333333333</c:v>
                </c:pt>
                <c:pt idx="19177">
                  <c:v>1572.9166666666667</c:v>
                </c:pt>
                <c:pt idx="19178">
                  <c:v>1573</c:v>
                </c:pt>
                <c:pt idx="19179">
                  <c:v>1573.0833333333333</c:v>
                </c:pt>
                <c:pt idx="19180">
                  <c:v>1573.1666666666667</c:v>
                </c:pt>
                <c:pt idx="19181">
                  <c:v>1573.2416666666668</c:v>
                </c:pt>
                <c:pt idx="19182">
                  <c:v>1573.325</c:v>
                </c:pt>
                <c:pt idx="19183">
                  <c:v>1573.4083333333335</c:v>
                </c:pt>
                <c:pt idx="19184">
                  <c:v>1573.4916666666668</c:v>
                </c:pt>
                <c:pt idx="19185">
                  <c:v>1573.575</c:v>
                </c:pt>
                <c:pt idx="19186">
                  <c:v>1573.6583333333335</c:v>
                </c:pt>
                <c:pt idx="19187">
                  <c:v>1573.7333333333333</c:v>
                </c:pt>
                <c:pt idx="19188">
                  <c:v>1573.8166666666666</c:v>
                </c:pt>
                <c:pt idx="19189">
                  <c:v>1573.8999999999999</c:v>
                </c:pt>
                <c:pt idx="19190">
                  <c:v>1573.9833333333333</c:v>
                </c:pt>
                <c:pt idx="19191">
                  <c:v>1574.0666666666666</c:v>
                </c:pt>
                <c:pt idx="19192">
                  <c:v>1574.1499999999999</c:v>
                </c:pt>
                <c:pt idx="19193">
                  <c:v>1574.2250000000001</c:v>
                </c:pt>
                <c:pt idx="19194">
                  <c:v>1574.3083333333334</c:v>
                </c:pt>
                <c:pt idx="19195">
                  <c:v>1574.3916666666667</c:v>
                </c:pt>
                <c:pt idx="19196">
                  <c:v>1574.4750000000001</c:v>
                </c:pt>
                <c:pt idx="19197">
                  <c:v>1574.5583333333334</c:v>
                </c:pt>
                <c:pt idx="19198">
                  <c:v>1574.6416666666667</c:v>
                </c:pt>
                <c:pt idx="19199">
                  <c:v>1574.7250000000001</c:v>
                </c:pt>
                <c:pt idx="19200">
                  <c:v>1574.8</c:v>
                </c:pt>
                <c:pt idx="19201">
                  <c:v>1574.8833333333332</c:v>
                </c:pt>
                <c:pt idx="19202">
                  <c:v>1574.9666666666665</c:v>
                </c:pt>
                <c:pt idx="19203">
                  <c:v>1575.05</c:v>
                </c:pt>
                <c:pt idx="19204">
                  <c:v>1575.1333333333332</c:v>
                </c:pt>
                <c:pt idx="19205">
                  <c:v>1575.2166666666665</c:v>
                </c:pt>
                <c:pt idx="19206">
                  <c:v>1575.2916666666667</c:v>
                </c:pt>
                <c:pt idx="19207">
                  <c:v>1575.375</c:v>
                </c:pt>
                <c:pt idx="19208">
                  <c:v>1575.4583333333333</c:v>
                </c:pt>
                <c:pt idx="19209">
                  <c:v>1575.5416666666667</c:v>
                </c:pt>
                <c:pt idx="19210">
                  <c:v>1575.625</c:v>
                </c:pt>
                <c:pt idx="19211">
                  <c:v>1575.7083333333333</c:v>
                </c:pt>
                <c:pt idx="19212">
                  <c:v>1575.7833333333335</c:v>
                </c:pt>
                <c:pt idx="19213">
                  <c:v>1575.8666666666668</c:v>
                </c:pt>
                <c:pt idx="19214">
                  <c:v>1575.95</c:v>
                </c:pt>
                <c:pt idx="19215">
                  <c:v>1576.0333333333335</c:v>
                </c:pt>
                <c:pt idx="19216">
                  <c:v>1576.1166666666668</c:v>
                </c:pt>
                <c:pt idx="19217">
                  <c:v>1576.2</c:v>
                </c:pt>
                <c:pt idx="19218">
                  <c:v>1576.2833333333335</c:v>
                </c:pt>
                <c:pt idx="19219">
                  <c:v>1576.3583333333333</c:v>
                </c:pt>
                <c:pt idx="19220">
                  <c:v>1576.4416666666666</c:v>
                </c:pt>
                <c:pt idx="19221">
                  <c:v>1576.5249999999999</c:v>
                </c:pt>
                <c:pt idx="19222">
                  <c:v>1576.6083333333333</c:v>
                </c:pt>
                <c:pt idx="19223">
                  <c:v>1576.6916666666666</c:v>
                </c:pt>
                <c:pt idx="19224">
                  <c:v>1576.7749999999999</c:v>
                </c:pt>
                <c:pt idx="19225">
                  <c:v>1576.8500000000001</c:v>
                </c:pt>
                <c:pt idx="19226">
                  <c:v>1576.9333333333334</c:v>
                </c:pt>
                <c:pt idx="19227">
                  <c:v>1577.0166666666667</c:v>
                </c:pt>
                <c:pt idx="19228">
                  <c:v>1577.1000000000001</c:v>
                </c:pt>
                <c:pt idx="19229">
                  <c:v>1577.1833333333334</c:v>
                </c:pt>
                <c:pt idx="19230">
                  <c:v>1577.2666666666667</c:v>
                </c:pt>
                <c:pt idx="19231">
                  <c:v>1577.3416666666665</c:v>
                </c:pt>
                <c:pt idx="19232">
                  <c:v>1577.425</c:v>
                </c:pt>
                <c:pt idx="19233">
                  <c:v>1577.5083333333332</c:v>
                </c:pt>
                <c:pt idx="19234">
                  <c:v>1577.5916666666665</c:v>
                </c:pt>
                <c:pt idx="19235">
                  <c:v>1577.675</c:v>
                </c:pt>
                <c:pt idx="19236">
                  <c:v>1577.7583333333332</c:v>
                </c:pt>
                <c:pt idx="19237">
                  <c:v>1577.8416666666665</c:v>
                </c:pt>
                <c:pt idx="19238">
                  <c:v>1577.9166666666667</c:v>
                </c:pt>
                <c:pt idx="19239">
                  <c:v>1578</c:v>
                </c:pt>
                <c:pt idx="19240">
                  <c:v>1578.0833333333333</c:v>
                </c:pt>
                <c:pt idx="19241">
                  <c:v>1578.1666666666667</c:v>
                </c:pt>
                <c:pt idx="19242">
                  <c:v>1578.25</c:v>
                </c:pt>
                <c:pt idx="19243">
                  <c:v>1578.3333333333333</c:v>
                </c:pt>
                <c:pt idx="19244">
                  <c:v>1578.4083333333335</c:v>
                </c:pt>
                <c:pt idx="19245">
                  <c:v>1578.4916666666668</c:v>
                </c:pt>
                <c:pt idx="19246">
                  <c:v>1578.575</c:v>
                </c:pt>
                <c:pt idx="19247">
                  <c:v>1578.6583333333335</c:v>
                </c:pt>
                <c:pt idx="19248">
                  <c:v>1578.7416666666668</c:v>
                </c:pt>
                <c:pt idx="19249">
                  <c:v>1578.825</c:v>
                </c:pt>
                <c:pt idx="19250">
                  <c:v>1578.9083333333335</c:v>
                </c:pt>
                <c:pt idx="19251">
                  <c:v>1578.9833333333333</c:v>
                </c:pt>
                <c:pt idx="19252">
                  <c:v>1579.0666666666666</c:v>
                </c:pt>
                <c:pt idx="19253">
                  <c:v>1579.1499999999999</c:v>
                </c:pt>
                <c:pt idx="19254">
                  <c:v>1579.2333333333333</c:v>
                </c:pt>
                <c:pt idx="19255">
                  <c:v>1579.3166666666666</c:v>
                </c:pt>
                <c:pt idx="19256">
                  <c:v>1579.3999999999999</c:v>
                </c:pt>
                <c:pt idx="19257">
                  <c:v>1579.4750000000001</c:v>
                </c:pt>
                <c:pt idx="19258">
                  <c:v>1579.5583333333334</c:v>
                </c:pt>
                <c:pt idx="19259">
                  <c:v>1579.6416666666667</c:v>
                </c:pt>
                <c:pt idx="19260">
                  <c:v>1579.7250000000001</c:v>
                </c:pt>
                <c:pt idx="19261">
                  <c:v>1579.8083333333334</c:v>
                </c:pt>
                <c:pt idx="19262">
                  <c:v>1579.8916666666667</c:v>
                </c:pt>
                <c:pt idx="19263">
                  <c:v>1579.9666666666665</c:v>
                </c:pt>
                <c:pt idx="19264">
                  <c:v>1580.05</c:v>
                </c:pt>
                <c:pt idx="19265">
                  <c:v>1580.1333333333332</c:v>
                </c:pt>
                <c:pt idx="19266">
                  <c:v>1580.2166666666665</c:v>
                </c:pt>
                <c:pt idx="19267">
                  <c:v>1580.3</c:v>
                </c:pt>
                <c:pt idx="19268">
                  <c:v>1580.3833333333332</c:v>
                </c:pt>
                <c:pt idx="19269">
                  <c:v>1580.4666666666665</c:v>
                </c:pt>
                <c:pt idx="19270">
                  <c:v>1580.5416666666667</c:v>
                </c:pt>
                <c:pt idx="19271">
                  <c:v>1580.625</c:v>
                </c:pt>
                <c:pt idx="19272">
                  <c:v>1580.7083333333333</c:v>
                </c:pt>
                <c:pt idx="19273">
                  <c:v>1580.7916666666667</c:v>
                </c:pt>
                <c:pt idx="19274">
                  <c:v>1580.875</c:v>
                </c:pt>
                <c:pt idx="19275">
                  <c:v>1580.9583333333333</c:v>
                </c:pt>
                <c:pt idx="19276">
                  <c:v>1581.0333333333335</c:v>
                </c:pt>
                <c:pt idx="19277">
                  <c:v>1581.1166666666668</c:v>
                </c:pt>
                <c:pt idx="19278">
                  <c:v>1581.2</c:v>
                </c:pt>
                <c:pt idx="19279">
                  <c:v>1581.2833333333335</c:v>
                </c:pt>
                <c:pt idx="19280">
                  <c:v>1581.3666666666668</c:v>
                </c:pt>
                <c:pt idx="19281">
                  <c:v>1581.45</c:v>
                </c:pt>
                <c:pt idx="19282">
                  <c:v>1581.5249999999999</c:v>
                </c:pt>
                <c:pt idx="19283">
                  <c:v>1581.6083333333333</c:v>
                </c:pt>
                <c:pt idx="19284">
                  <c:v>1581.6916666666666</c:v>
                </c:pt>
                <c:pt idx="19285">
                  <c:v>1581.7749999999999</c:v>
                </c:pt>
                <c:pt idx="19286">
                  <c:v>1581.8583333333333</c:v>
                </c:pt>
                <c:pt idx="19287">
                  <c:v>1581.9416666666666</c:v>
                </c:pt>
                <c:pt idx="19288">
                  <c:v>1582.0249999999999</c:v>
                </c:pt>
                <c:pt idx="19289">
                  <c:v>1582.1000000000001</c:v>
                </c:pt>
                <c:pt idx="19290">
                  <c:v>1582.1833333333334</c:v>
                </c:pt>
                <c:pt idx="19291">
                  <c:v>1582.2666666666667</c:v>
                </c:pt>
                <c:pt idx="19292">
                  <c:v>1582.3500000000001</c:v>
                </c:pt>
                <c:pt idx="19293">
                  <c:v>1582.4333333333334</c:v>
                </c:pt>
                <c:pt idx="19294">
                  <c:v>1582.5166666666667</c:v>
                </c:pt>
                <c:pt idx="19295">
                  <c:v>1582.5916666666665</c:v>
                </c:pt>
                <c:pt idx="19296">
                  <c:v>1582.675</c:v>
                </c:pt>
                <c:pt idx="19297">
                  <c:v>1582.7583333333332</c:v>
                </c:pt>
                <c:pt idx="19298">
                  <c:v>1582.8416666666665</c:v>
                </c:pt>
                <c:pt idx="19299">
                  <c:v>1582.925</c:v>
                </c:pt>
                <c:pt idx="19300">
                  <c:v>1583.0083333333332</c:v>
                </c:pt>
                <c:pt idx="19301">
                  <c:v>1583.0833333333333</c:v>
                </c:pt>
                <c:pt idx="19302">
                  <c:v>1583.1666666666667</c:v>
                </c:pt>
                <c:pt idx="19303">
                  <c:v>1583.25</c:v>
                </c:pt>
                <c:pt idx="19304">
                  <c:v>1583.3333333333333</c:v>
                </c:pt>
                <c:pt idx="19305">
                  <c:v>1583.4166666666667</c:v>
                </c:pt>
                <c:pt idx="19306">
                  <c:v>1583.5</c:v>
                </c:pt>
                <c:pt idx="19307">
                  <c:v>1583.5833333333333</c:v>
                </c:pt>
                <c:pt idx="19308">
                  <c:v>1583.6583333333335</c:v>
                </c:pt>
                <c:pt idx="19309">
                  <c:v>1583.7416666666668</c:v>
                </c:pt>
                <c:pt idx="19310">
                  <c:v>1583.825</c:v>
                </c:pt>
                <c:pt idx="19311">
                  <c:v>1583.9083333333335</c:v>
                </c:pt>
                <c:pt idx="19312">
                  <c:v>1583.9916666666668</c:v>
                </c:pt>
                <c:pt idx="19313">
                  <c:v>1584.075</c:v>
                </c:pt>
                <c:pt idx="19314">
                  <c:v>1584.1499999999999</c:v>
                </c:pt>
                <c:pt idx="19315">
                  <c:v>1584.2333333333333</c:v>
                </c:pt>
                <c:pt idx="19316">
                  <c:v>1584.3166666666666</c:v>
                </c:pt>
                <c:pt idx="19317">
                  <c:v>1584.3999999999999</c:v>
                </c:pt>
                <c:pt idx="19318">
                  <c:v>1584.4833333333333</c:v>
                </c:pt>
                <c:pt idx="19319">
                  <c:v>1584.5666666666666</c:v>
                </c:pt>
                <c:pt idx="19320">
                  <c:v>1584.6416666666667</c:v>
                </c:pt>
                <c:pt idx="19321">
                  <c:v>1584.7250000000001</c:v>
                </c:pt>
                <c:pt idx="19322">
                  <c:v>1584.8083333333334</c:v>
                </c:pt>
                <c:pt idx="19323">
                  <c:v>1584.8916666666667</c:v>
                </c:pt>
                <c:pt idx="19324">
                  <c:v>1584.9750000000001</c:v>
                </c:pt>
                <c:pt idx="19325">
                  <c:v>1585.0583333333334</c:v>
                </c:pt>
                <c:pt idx="19326">
                  <c:v>1585.1416666666667</c:v>
                </c:pt>
                <c:pt idx="19327">
                  <c:v>1585.2166666666665</c:v>
                </c:pt>
                <c:pt idx="19328">
                  <c:v>1585.3</c:v>
                </c:pt>
                <c:pt idx="19329">
                  <c:v>1585.3833333333332</c:v>
                </c:pt>
                <c:pt idx="19330">
                  <c:v>1585.4666666666665</c:v>
                </c:pt>
                <c:pt idx="19331">
                  <c:v>1585.55</c:v>
                </c:pt>
                <c:pt idx="19332">
                  <c:v>1585.6333333333332</c:v>
                </c:pt>
                <c:pt idx="19333">
                  <c:v>1585.7083333333333</c:v>
                </c:pt>
                <c:pt idx="19334">
                  <c:v>1585.7916666666667</c:v>
                </c:pt>
                <c:pt idx="19335">
                  <c:v>1585.875</c:v>
                </c:pt>
                <c:pt idx="19336">
                  <c:v>1585.9583333333333</c:v>
                </c:pt>
                <c:pt idx="19337">
                  <c:v>1586.0416666666667</c:v>
                </c:pt>
                <c:pt idx="19338">
                  <c:v>1586.125</c:v>
                </c:pt>
                <c:pt idx="19339">
                  <c:v>1586.2</c:v>
                </c:pt>
                <c:pt idx="19340">
                  <c:v>1586.2833333333335</c:v>
                </c:pt>
                <c:pt idx="19341">
                  <c:v>1586.3666666666668</c:v>
                </c:pt>
                <c:pt idx="19342">
                  <c:v>1586.45</c:v>
                </c:pt>
                <c:pt idx="19343">
                  <c:v>1586.5333333333335</c:v>
                </c:pt>
                <c:pt idx="19344">
                  <c:v>1586.6166666666668</c:v>
                </c:pt>
                <c:pt idx="19345">
                  <c:v>1586.7</c:v>
                </c:pt>
                <c:pt idx="19346">
                  <c:v>1586.7749999999999</c:v>
                </c:pt>
                <c:pt idx="19347">
                  <c:v>1586.8583333333333</c:v>
                </c:pt>
                <c:pt idx="19348">
                  <c:v>1586.9416666666666</c:v>
                </c:pt>
                <c:pt idx="19349">
                  <c:v>1587.0249999999999</c:v>
                </c:pt>
                <c:pt idx="19350">
                  <c:v>1587.1083333333333</c:v>
                </c:pt>
                <c:pt idx="19351">
                  <c:v>1587.1916666666666</c:v>
                </c:pt>
                <c:pt idx="19352">
                  <c:v>1587.2666666666667</c:v>
                </c:pt>
                <c:pt idx="19353">
                  <c:v>1587.3500000000001</c:v>
                </c:pt>
                <c:pt idx="19354">
                  <c:v>1587.4333333333334</c:v>
                </c:pt>
                <c:pt idx="19355">
                  <c:v>1587.5166666666667</c:v>
                </c:pt>
                <c:pt idx="19356">
                  <c:v>1587.6000000000001</c:v>
                </c:pt>
                <c:pt idx="19357">
                  <c:v>1587.6833333333334</c:v>
                </c:pt>
                <c:pt idx="19358">
                  <c:v>1587.7583333333332</c:v>
                </c:pt>
                <c:pt idx="19359">
                  <c:v>1587.8416666666665</c:v>
                </c:pt>
                <c:pt idx="19360">
                  <c:v>1587.925</c:v>
                </c:pt>
                <c:pt idx="19361">
                  <c:v>1588.0083333333332</c:v>
                </c:pt>
                <c:pt idx="19362">
                  <c:v>1588.0916666666665</c:v>
                </c:pt>
                <c:pt idx="19363">
                  <c:v>1588.175</c:v>
                </c:pt>
                <c:pt idx="19364">
                  <c:v>1588.2583333333332</c:v>
                </c:pt>
                <c:pt idx="19365">
                  <c:v>1588.3333333333333</c:v>
                </c:pt>
                <c:pt idx="19366">
                  <c:v>1588.4166666666667</c:v>
                </c:pt>
                <c:pt idx="19367">
                  <c:v>1588.5</c:v>
                </c:pt>
                <c:pt idx="19368">
                  <c:v>1588.5833333333333</c:v>
                </c:pt>
                <c:pt idx="19369">
                  <c:v>1588.6666666666667</c:v>
                </c:pt>
                <c:pt idx="19370">
                  <c:v>1588.75</c:v>
                </c:pt>
                <c:pt idx="19371">
                  <c:v>1588.825</c:v>
                </c:pt>
                <c:pt idx="19372">
                  <c:v>1588.9083333333335</c:v>
                </c:pt>
                <c:pt idx="19373">
                  <c:v>1588.9916666666668</c:v>
                </c:pt>
                <c:pt idx="19374">
                  <c:v>1589.075</c:v>
                </c:pt>
                <c:pt idx="19375">
                  <c:v>1589.1583333333335</c:v>
                </c:pt>
                <c:pt idx="19376">
                  <c:v>1589.2416666666668</c:v>
                </c:pt>
                <c:pt idx="19377">
                  <c:v>1589.325</c:v>
                </c:pt>
                <c:pt idx="19378">
                  <c:v>1589.3999999999999</c:v>
                </c:pt>
                <c:pt idx="19379">
                  <c:v>1589.4833333333333</c:v>
                </c:pt>
                <c:pt idx="19380">
                  <c:v>1589.5666666666666</c:v>
                </c:pt>
                <c:pt idx="19381">
                  <c:v>1589.6499999999999</c:v>
                </c:pt>
                <c:pt idx="19382">
                  <c:v>1589.7333333333333</c:v>
                </c:pt>
                <c:pt idx="19383">
                  <c:v>1589.8166666666666</c:v>
                </c:pt>
                <c:pt idx="19384">
                  <c:v>1589.8916666666667</c:v>
                </c:pt>
                <c:pt idx="19385">
                  <c:v>1589.9750000000001</c:v>
                </c:pt>
                <c:pt idx="19386">
                  <c:v>1590.0583333333334</c:v>
                </c:pt>
                <c:pt idx="19387">
                  <c:v>1590.1416666666667</c:v>
                </c:pt>
                <c:pt idx="19388">
                  <c:v>1590.2250000000001</c:v>
                </c:pt>
                <c:pt idx="19389">
                  <c:v>1590.3083333333334</c:v>
                </c:pt>
                <c:pt idx="19390">
                  <c:v>1590.3833333333332</c:v>
                </c:pt>
                <c:pt idx="19391">
                  <c:v>1590.4666666666665</c:v>
                </c:pt>
                <c:pt idx="19392">
                  <c:v>1590.55</c:v>
                </c:pt>
                <c:pt idx="19393">
                  <c:v>1590.6333333333332</c:v>
                </c:pt>
                <c:pt idx="19394">
                  <c:v>1590.7166666666665</c:v>
                </c:pt>
                <c:pt idx="19395">
                  <c:v>1590.8</c:v>
                </c:pt>
                <c:pt idx="19396">
                  <c:v>1590.8833333333332</c:v>
                </c:pt>
                <c:pt idx="19397">
                  <c:v>1590.9583333333333</c:v>
                </c:pt>
                <c:pt idx="19398">
                  <c:v>1591.0416666666667</c:v>
                </c:pt>
                <c:pt idx="19399">
                  <c:v>1591.125</c:v>
                </c:pt>
                <c:pt idx="19400">
                  <c:v>1591.2083333333333</c:v>
                </c:pt>
                <c:pt idx="19401">
                  <c:v>1591.2916666666667</c:v>
                </c:pt>
                <c:pt idx="19402">
                  <c:v>1591.375</c:v>
                </c:pt>
                <c:pt idx="19403">
                  <c:v>1591.45</c:v>
                </c:pt>
                <c:pt idx="19404">
                  <c:v>1591.5333333333335</c:v>
                </c:pt>
                <c:pt idx="19405">
                  <c:v>1591.6166666666668</c:v>
                </c:pt>
                <c:pt idx="19406">
                  <c:v>1591.7</c:v>
                </c:pt>
                <c:pt idx="19407">
                  <c:v>1591.7833333333335</c:v>
                </c:pt>
                <c:pt idx="19408">
                  <c:v>1591.8666666666668</c:v>
                </c:pt>
                <c:pt idx="19409">
                  <c:v>1591.9416666666666</c:v>
                </c:pt>
                <c:pt idx="19410">
                  <c:v>1592.0249999999999</c:v>
                </c:pt>
                <c:pt idx="19411">
                  <c:v>1592.1083333333333</c:v>
                </c:pt>
                <c:pt idx="19412">
                  <c:v>1592.1916666666666</c:v>
                </c:pt>
                <c:pt idx="19413">
                  <c:v>1592.2749999999999</c:v>
                </c:pt>
                <c:pt idx="19414">
                  <c:v>1592.3583333333333</c:v>
                </c:pt>
                <c:pt idx="19415">
                  <c:v>1592.4416666666666</c:v>
                </c:pt>
                <c:pt idx="19416">
                  <c:v>1592.5166666666667</c:v>
                </c:pt>
                <c:pt idx="19417">
                  <c:v>1592.6000000000001</c:v>
                </c:pt>
                <c:pt idx="19418">
                  <c:v>1592.6833333333334</c:v>
                </c:pt>
                <c:pt idx="19419">
                  <c:v>1592.7666666666667</c:v>
                </c:pt>
                <c:pt idx="19420">
                  <c:v>1592.8500000000001</c:v>
                </c:pt>
                <c:pt idx="19421">
                  <c:v>1592.9333333333334</c:v>
                </c:pt>
                <c:pt idx="19422">
                  <c:v>1593.0083333333332</c:v>
                </c:pt>
                <c:pt idx="19423">
                  <c:v>1593.0916666666665</c:v>
                </c:pt>
                <c:pt idx="19424">
                  <c:v>1593.175</c:v>
                </c:pt>
                <c:pt idx="19425">
                  <c:v>1593.2583333333332</c:v>
                </c:pt>
                <c:pt idx="19426">
                  <c:v>1593.3416666666665</c:v>
                </c:pt>
                <c:pt idx="19427">
                  <c:v>1593.425</c:v>
                </c:pt>
                <c:pt idx="19428">
                  <c:v>1593.5</c:v>
                </c:pt>
                <c:pt idx="19429">
                  <c:v>1593.5833333333333</c:v>
                </c:pt>
                <c:pt idx="19430">
                  <c:v>1593.6666666666667</c:v>
                </c:pt>
                <c:pt idx="19431">
                  <c:v>1593.75</c:v>
                </c:pt>
                <c:pt idx="19432">
                  <c:v>1593.8333333333333</c:v>
                </c:pt>
                <c:pt idx="19433">
                  <c:v>1593.9166666666667</c:v>
                </c:pt>
                <c:pt idx="19434">
                  <c:v>1594</c:v>
                </c:pt>
                <c:pt idx="19435">
                  <c:v>1594.075</c:v>
                </c:pt>
                <c:pt idx="19436">
                  <c:v>1594.1583333333335</c:v>
                </c:pt>
                <c:pt idx="19437">
                  <c:v>1594.2416666666668</c:v>
                </c:pt>
                <c:pt idx="19438">
                  <c:v>1594.325</c:v>
                </c:pt>
                <c:pt idx="19439">
                  <c:v>1594.4083333333335</c:v>
                </c:pt>
                <c:pt idx="19440">
                  <c:v>1594.4916666666668</c:v>
                </c:pt>
                <c:pt idx="19441">
                  <c:v>1594.5666666666666</c:v>
                </c:pt>
                <c:pt idx="19442">
                  <c:v>1594.6499999999999</c:v>
                </c:pt>
                <c:pt idx="19443">
                  <c:v>1594.7333333333333</c:v>
                </c:pt>
                <c:pt idx="19444">
                  <c:v>1594.8166666666666</c:v>
                </c:pt>
                <c:pt idx="19445">
                  <c:v>1594.8999999999999</c:v>
                </c:pt>
                <c:pt idx="19446">
                  <c:v>1594.9833333333333</c:v>
                </c:pt>
                <c:pt idx="19447">
                  <c:v>1595.0583333333334</c:v>
                </c:pt>
                <c:pt idx="19448">
                  <c:v>1595.1416666666667</c:v>
                </c:pt>
                <c:pt idx="19449">
                  <c:v>1595.2250000000001</c:v>
                </c:pt>
                <c:pt idx="19450">
                  <c:v>1595.3083333333334</c:v>
                </c:pt>
                <c:pt idx="19451">
                  <c:v>1595.3916666666667</c:v>
                </c:pt>
                <c:pt idx="19452">
                  <c:v>1595.4750000000001</c:v>
                </c:pt>
                <c:pt idx="19453">
                  <c:v>1595.5583333333334</c:v>
                </c:pt>
                <c:pt idx="19454">
                  <c:v>1595.6333333333332</c:v>
                </c:pt>
                <c:pt idx="19455">
                  <c:v>1595.7166666666665</c:v>
                </c:pt>
                <c:pt idx="19456">
                  <c:v>1595.8</c:v>
                </c:pt>
                <c:pt idx="19457">
                  <c:v>1595.8833333333332</c:v>
                </c:pt>
                <c:pt idx="19458">
                  <c:v>1595.9666666666665</c:v>
                </c:pt>
                <c:pt idx="19459">
                  <c:v>1596.05</c:v>
                </c:pt>
                <c:pt idx="19460">
                  <c:v>1596.125</c:v>
                </c:pt>
                <c:pt idx="19461">
                  <c:v>1596.2083333333333</c:v>
                </c:pt>
                <c:pt idx="19462">
                  <c:v>1596.2916666666667</c:v>
                </c:pt>
                <c:pt idx="19463">
                  <c:v>1596.375</c:v>
                </c:pt>
                <c:pt idx="19464">
                  <c:v>1596.4583333333333</c:v>
                </c:pt>
                <c:pt idx="19465">
                  <c:v>1596.5416666666667</c:v>
                </c:pt>
                <c:pt idx="19466">
                  <c:v>1596.6166666666668</c:v>
                </c:pt>
                <c:pt idx="19467">
                  <c:v>1596.7</c:v>
                </c:pt>
                <c:pt idx="19468">
                  <c:v>1596.7833333333335</c:v>
                </c:pt>
                <c:pt idx="19469">
                  <c:v>1596.8666666666668</c:v>
                </c:pt>
                <c:pt idx="19470">
                  <c:v>1596.95</c:v>
                </c:pt>
                <c:pt idx="19471">
                  <c:v>1597.0333333333335</c:v>
                </c:pt>
                <c:pt idx="19472">
                  <c:v>1597.1166666666668</c:v>
                </c:pt>
                <c:pt idx="19473">
                  <c:v>1597.1916666666666</c:v>
                </c:pt>
                <c:pt idx="19474">
                  <c:v>1597.2749999999999</c:v>
                </c:pt>
                <c:pt idx="19475">
                  <c:v>1597.3583333333333</c:v>
                </c:pt>
                <c:pt idx="19476">
                  <c:v>1597.4416666666666</c:v>
                </c:pt>
                <c:pt idx="19477">
                  <c:v>1597.5249999999999</c:v>
                </c:pt>
                <c:pt idx="19478">
                  <c:v>1597.6083333333333</c:v>
                </c:pt>
                <c:pt idx="19479">
                  <c:v>1597.6833333333334</c:v>
                </c:pt>
                <c:pt idx="19480">
                  <c:v>1597.7666666666667</c:v>
                </c:pt>
                <c:pt idx="19481">
                  <c:v>1597.8500000000001</c:v>
                </c:pt>
                <c:pt idx="19482">
                  <c:v>1597.9333333333334</c:v>
                </c:pt>
                <c:pt idx="19483">
                  <c:v>1598.0166666666667</c:v>
                </c:pt>
                <c:pt idx="19484">
                  <c:v>1598.1000000000001</c:v>
                </c:pt>
                <c:pt idx="19485">
                  <c:v>1598.175</c:v>
                </c:pt>
                <c:pt idx="19486">
                  <c:v>1598.2583333333332</c:v>
                </c:pt>
                <c:pt idx="19487">
                  <c:v>1598.3416666666665</c:v>
                </c:pt>
                <c:pt idx="19488">
                  <c:v>1598.425</c:v>
                </c:pt>
                <c:pt idx="19489">
                  <c:v>1598.5083333333332</c:v>
                </c:pt>
                <c:pt idx="19490">
                  <c:v>1598.5916666666665</c:v>
                </c:pt>
                <c:pt idx="19491">
                  <c:v>1598.675</c:v>
                </c:pt>
                <c:pt idx="19492">
                  <c:v>1598.75</c:v>
                </c:pt>
                <c:pt idx="19493">
                  <c:v>1598.8333333333333</c:v>
                </c:pt>
                <c:pt idx="19494">
                  <c:v>1598.9166666666667</c:v>
                </c:pt>
                <c:pt idx="19495">
                  <c:v>1599</c:v>
                </c:pt>
                <c:pt idx="19496">
                  <c:v>1599.0833333333333</c:v>
                </c:pt>
                <c:pt idx="19497">
                  <c:v>1599.1666666666667</c:v>
                </c:pt>
                <c:pt idx="19498">
                  <c:v>1599.2416666666668</c:v>
                </c:pt>
                <c:pt idx="19499">
                  <c:v>1599.325</c:v>
                </c:pt>
                <c:pt idx="19500">
                  <c:v>1599.4083333333335</c:v>
                </c:pt>
                <c:pt idx="19501">
                  <c:v>1599.4916666666668</c:v>
                </c:pt>
                <c:pt idx="19502">
                  <c:v>1599.575</c:v>
                </c:pt>
                <c:pt idx="19503">
                  <c:v>1599.6583333333335</c:v>
                </c:pt>
                <c:pt idx="19504">
                  <c:v>1599.7416666666668</c:v>
                </c:pt>
                <c:pt idx="19505">
                  <c:v>1599.8166666666666</c:v>
                </c:pt>
                <c:pt idx="19506">
                  <c:v>1599.8999999999999</c:v>
                </c:pt>
                <c:pt idx="19507">
                  <c:v>1599.9833333333333</c:v>
                </c:pt>
                <c:pt idx="19508">
                  <c:v>1600.0666666666666</c:v>
                </c:pt>
                <c:pt idx="19509">
                  <c:v>1600.1499999999999</c:v>
                </c:pt>
                <c:pt idx="19510">
                  <c:v>1600.2333333333333</c:v>
                </c:pt>
                <c:pt idx="19511">
                  <c:v>1600.3083333333334</c:v>
                </c:pt>
                <c:pt idx="19512">
                  <c:v>1600.3916666666667</c:v>
                </c:pt>
                <c:pt idx="19513">
                  <c:v>1600.4750000000001</c:v>
                </c:pt>
                <c:pt idx="19514">
                  <c:v>1600.5583333333334</c:v>
                </c:pt>
                <c:pt idx="19515">
                  <c:v>1600.6416666666667</c:v>
                </c:pt>
                <c:pt idx="19516">
                  <c:v>1600.7250000000001</c:v>
                </c:pt>
                <c:pt idx="19517">
                  <c:v>1600.8</c:v>
                </c:pt>
                <c:pt idx="19518">
                  <c:v>1600.8833333333332</c:v>
                </c:pt>
                <c:pt idx="19519">
                  <c:v>1600.9666666666665</c:v>
                </c:pt>
                <c:pt idx="19520">
                  <c:v>1601.05</c:v>
                </c:pt>
                <c:pt idx="19521">
                  <c:v>1601.1333333333332</c:v>
                </c:pt>
                <c:pt idx="19522">
                  <c:v>1601.2166666666665</c:v>
                </c:pt>
                <c:pt idx="19523">
                  <c:v>1601.3</c:v>
                </c:pt>
                <c:pt idx="19524">
                  <c:v>1601.375</c:v>
                </c:pt>
                <c:pt idx="19525">
                  <c:v>1601.4583333333333</c:v>
                </c:pt>
                <c:pt idx="19526">
                  <c:v>1601.5416666666667</c:v>
                </c:pt>
                <c:pt idx="19527">
                  <c:v>1601.625</c:v>
                </c:pt>
                <c:pt idx="19528">
                  <c:v>1601.7083333333333</c:v>
                </c:pt>
                <c:pt idx="19529">
                  <c:v>1601.7916666666667</c:v>
                </c:pt>
                <c:pt idx="19530">
                  <c:v>1601.8666666666668</c:v>
                </c:pt>
                <c:pt idx="19531">
                  <c:v>1601.95</c:v>
                </c:pt>
                <c:pt idx="19532">
                  <c:v>1602.0333333333335</c:v>
                </c:pt>
                <c:pt idx="19533">
                  <c:v>1602.1166666666668</c:v>
                </c:pt>
                <c:pt idx="19534">
                  <c:v>1602.2</c:v>
                </c:pt>
                <c:pt idx="19535">
                  <c:v>1602.2833333333335</c:v>
                </c:pt>
                <c:pt idx="19536">
                  <c:v>1602.3583333333333</c:v>
                </c:pt>
                <c:pt idx="19537">
                  <c:v>1602.4416666666666</c:v>
                </c:pt>
                <c:pt idx="19538">
                  <c:v>1602.5249999999999</c:v>
                </c:pt>
                <c:pt idx="19539">
                  <c:v>1602.6083333333333</c:v>
                </c:pt>
                <c:pt idx="19540">
                  <c:v>1602.6916666666666</c:v>
                </c:pt>
                <c:pt idx="19541">
                  <c:v>1602.7749999999999</c:v>
                </c:pt>
                <c:pt idx="19542">
                  <c:v>1602.8583333333333</c:v>
                </c:pt>
                <c:pt idx="19543">
                  <c:v>1602.9333333333334</c:v>
                </c:pt>
                <c:pt idx="19544">
                  <c:v>1603.0166666666667</c:v>
                </c:pt>
                <c:pt idx="19545">
                  <c:v>1603.1000000000001</c:v>
                </c:pt>
                <c:pt idx="19546">
                  <c:v>1603.1833333333334</c:v>
                </c:pt>
                <c:pt idx="19547">
                  <c:v>1603.2666666666667</c:v>
                </c:pt>
                <c:pt idx="19548">
                  <c:v>1603.3500000000001</c:v>
                </c:pt>
                <c:pt idx="19549">
                  <c:v>1603.425</c:v>
                </c:pt>
                <c:pt idx="19550">
                  <c:v>1603.5083333333332</c:v>
                </c:pt>
                <c:pt idx="19551">
                  <c:v>1603.5916666666665</c:v>
                </c:pt>
                <c:pt idx="19552">
                  <c:v>1603.675</c:v>
                </c:pt>
                <c:pt idx="19553">
                  <c:v>1603.7583333333332</c:v>
                </c:pt>
                <c:pt idx="19554">
                  <c:v>1603.8416666666665</c:v>
                </c:pt>
                <c:pt idx="19555">
                  <c:v>1603.9166666666667</c:v>
                </c:pt>
                <c:pt idx="19556">
                  <c:v>1604</c:v>
                </c:pt>
                <c:pt idx="19557">
                  <c:v>1604.0833333333333</c:v>
                </c:pt>
                <c:pt idx="19558">
                  <c:v>1604.1666666666667</c:v>
                </c:pt>
                <c:pt idx="19559">
                  <c:v>1604.25</c:v>
                </c:pt>
                <c:pt idx="19560">
                  <c:v>1604.3333333333333</c:v>
                </c:pt>
                <c:pt idx="19561">
                  <c:v>1604.4166666666667</c:v>
                </c:pt>
                <c:pt idx="19562">
                  <c:v>1604.4916666666668</c:v>
                </c:pt>
                <c:pt idx="19563">
                  <c:v>1604.575</c:v>
                </c:pt>
                <c:pt idx="19564">
                  <c:v>1604.6583333333335</c:v>
                </c:pt>
                <c:pt idx="19565">
                  <c:v>1604.7416666666668</c:v>
                </c:pt>
                <c:pt idx="19566">
                  <c:v>1604.825</c:v>
                </c:pt>
                <c:pt idx="19567">
                  <c:v>1604.9083333333335</c:v>
                </c:pt>
                <c:pt idx="19568">
                  <c:v>1604.9833333333333</c:v>
                </c:pt>
                <c:pt idx="19569">
                  <c:v>1605.0666666666666</c:v>
                </c:pt>
                <c:pt idx="19570">
                  <c:v>1605.1499999999999</c:v>
                </c:pt>
                <c:pt idx="19571">
                  <c:v>1605.2333333333333</c:v>
                </c:pt>
                <c:pt idx="19572">
                  <c:v>1605.3166666666666</c:v>
                </c:pt>
                <c:pt idx="19573">
                  <c:v>1605.3999999999999</c:v>
                </c:pt>
                <c:pt idx="19574">
                  <c:v>1605.4750000000001</c:v>
                </c:pt>
                <c:pt idx="19575">
                  <c:v>1605.5583333333334</c:v>
                </c:pt>
                <c:pt idx="19576">
                  <c:v>1605.6416666666667</c:v>
                </c:pt>
                <c:pt idx="19577">
                  <c:v>1605.7250000000001</c:v>
                </c:pt>
                <c:pt idx="19578">
                  <c:v>1605.8083333333334</c:v>
                </c:pt>
                <c:pt idx="19579">
                  <c:v>1605.8916666666667</c:v>
                </c:pt>
                <c:pt idx="19580">
                  <c:v>1605.9750000000001</c:v>
                </c:pt>
                <c:pt idx="19581">
                  <c:v>1606.05</c:v>
                </c:pt>
                <c:pt idx="19582">
                  <c:v>1606.1333333333332</c:v>
                </c:pt>
                <c:pt idx="19583">
                  <c:v>1606.2166666666665</c:v>
                </c:pt>
                <c:pt idx="19584">
                  <c:v>1606.3</c:v>
                </c:pt>
                <c:pt idx="19585">
                  <c:v>1606.3833333333332</c:v>
                </c:pt>
                <c:pt idx="19586">
                  <c:v>1606.4666666666665</c:v>
                </c:pt>
                <c:pt idx="19587">
                  <c:v>1606.5416666666667</c:v>
                </c:pt>
                <c:pt idx="19588">
                  <c:v>1606.625</c:v>
                </c:pt>
                <c:pt idx="19589">
                  <c:v>1606.7083333333333</c:v>
                </c:pt>
                <c:pt idx="19590">
                  <c:v>1606.7916666666667</c:v>
                </c:pt>
                <c:pt idx="19591">
                  <c:v>1606.875</c:v>
                </c:pt>
                <c:pt idx="19592">
                  <c:v>1606.9583333333333</c:v>
                </c:pt>
                <c:pt idx="19593">
                  <c:v>1607.0333333333335</c:v>
                </c:pt>
                <c:pt idx="19594">
                  <c:v>1607.1166666666668</c:v>
                </c:pt>
                <c:pt idx="19595">
                  <c:v>1607.2</c:v>
                </c:pt>
                <c:pt idx="19596">
                  <c:v>1607.2833333333335</c:v>
                </c:pt>
                <c:pt idx="19597">
                  <c:v>1607.3666666666668</c:v>
                </c:pt>
                <c:pt idx="19598">
                  <c:v>1607.45</c:v>
                </c:pt>
                <c:pt idx="19599">
                  <c:v>1607.5333333333335</c:v>
                </c:pt>
                <c:pt idx="19600">
                  <c:v>1607.6083333333333</c:v>
                </c:pt>
                <c:pt idx="19601">
                  <c:v>1607.6916666666666</c:v>
                </c:pt>
                <c:pt idx="19602">
                  <c:v>1607.7749999999999</c:v>
                </c:pt>
                <c:pt idx="19603">
                  <c:v>1607.8583333333333</c:v>
                </c:pt>
                <c:pt idx="19604">
                  <c:v>1607.9416666666666</c:v>
                </c:pt>
                <c:pt idx="19605">
                  <c:v>1608.0249999999999</c:v>
                </c:pt>
                <c:pt idx="19606">
                  <c:v>1608.1000000000001</c:v>
                </c:pt>
                <c:pt idx="19607">
                  <c:v>1608.1833333333334</c:v>
                </c:pt>
                <c:pt idx="19608">
                  <c:v>1608.2666666666667</c:v>
                </c:pt>
                <c:pt idx="19609">
                  <c:v>1608.3500000000001</c:v>
                </c:pt>
                <c:pt idx="19610">
                  <c:v>1608.4333333333334</c:v>
                </c:pt>
                <c:pt idx="19611">
                  <c:v>1608.5166666666667</c:v>
                </c:pt>
                <c:pt idx="19612">
                  <c:v>1608.5916666666665</c:v>
                </c:pt>
                <c:pt idx="19613">
                  <c:v>1608.675</c:v>
                </c:pt>
                <c:pt idx="19614">
                  <c:v>1608.7583333333332</c:v>
                </c:pt>
                <c:pt idx="19615">
                  <c:v>1608.8416666666665</c:v>
                </c:pt>
                <c:pt idx="19616">
                  <c:v>1608.925</c:v>
                </c:pt>
                <c:pt idx="19617">
                  <c:v>1609.0083333333332</c:v>
                </c:pt>
                <c:pt idx="19618">
                  <c:v>1609.0916666666665</c:v>
                </c:pt>
                <c:pt idx="19619">
                  <c:v>1609.1666666666667</c:v>
                </c:pt>
                <c:pt idx="19620">
                  <c:v>1609.25</c:v>
                </c:pt>
                <c:pt idx="19621">
                  <c:v>1609.3333333333333</c:v>
                </c:pt>
                <c:pt idx="19622">
                  <c:v>1609.4166666666667</c:v>
                </c:pt>
                <c:pt idx="19623">
                  <c:v>1609.5</c:v>
                </c:pt>
                <c:pt idx="19624">
                  <c:v>1609.5833333333333</c:v>
                </c:pt>
                <c:pt idx="19625">
                  <c:v>1609.6583333333335</c:v>
                </c:pt>
                <c:pt idx="19626">
                  <c:v>1609.7416666666668</c:v>
                </c:pt>
                <c:pt idx="19627">
                  <c:v>1609.825</c:v>
                </c:pt>
                <c:pt idx="19628">
                  <c:v>1609.9083333333335</c:v>
                </c:pt>
                <c:pt idx="19629">
                  <c:v>1609.9916666666668</c:v>
                </c:pt>
                <c:pt idx="19630">
                  <c:v>1610.075</c:v>
                </c:pt>
                <c:pt idx="19631">
                  <c:v>1610.1583333333335</c:v>
                </c:pt>
                <c:pt idx="19632">
                  <c:v>1610.2333333333333</c:v>
                </c:pt>
                <c:pt idx="19633">
                  <c:v>1610.3166666666666</c:v>
                </c:pt>
                <c:pt idx="19634">
                  <c:v>1610.3999999999999</c:v>
                </c:pt>
                <c:pt idx="19635">
                  <c:v>1610.4833333333333</c:v>
                </c:pt>
                <c:pt idx="19636">
                  <c:v>1610.5666666666666</c:v>
                </c:pt>
                <c:pt idx="19637">
                  <c:v>1610.6499999999999</c:v>
                </c:pt>
                <c:pt idx="19638">
                  <c:v>1610.7250000000001</c:v>
                </c:pt>
                <c:pt idx="19639">
                  <c:v>1610.8083333333334</c:v>
                </c:pt>
                <c:pt idx="19640">
                  <c:v>1610.8916666666667</c:v>
                </c:pt>
                <c:pt idx="19641">
                  <c:v>1610.9750000000001</c:v>
                </c:pt>
                <c:pt idx="19642">
                  <c:v>1611.0583333333334</c:v>
                </c:pt>
                <c:pt idx="19643">
                  <c:v>1611.1416666666667</c:v>
                </c:pt>
                <c:pt idx="19644">
                  <c:v>1611.2166666666665</c:v>
                </c:pt>
                <c:pt idx="19645">
                  <c:v>1611.3</c:v>
                </c:pt>
                <c:pt idx="19646">
                  <c:v>1611.3833333333332</c:v>
                </c:pt>
                <c:pt idx="19647">
                  <c:v>1611.4666666666665</c:v>
                </c:pt>
                <c:pt idx="19648">
                  <c:v>1611.55</c:v>
                </c:pt>
                <c:pt idx="19649">
                  <c:v>1611.6333333333332</c:v>
                </c:pt>
                <c:pt idx="19650">
                  <c:v>1611.7166666666665</c:v>
                </c:pt>
                <c:pt idx="19651">
                  <c:v>1611.7916666666667</c:v>
                </c:pt>
                <c:pt idx="19652">
                  <c:v>1611.875</c:v>
                </c:pt>
                <c:pt idx="19653">
                  <c:v>1611.9583333333333</c:v>
                </c:pt>
                <c:pt idx="19654">
                  <c:v>1612.0416666666667</c:v>
                </c:pt>
                <c:pt idx="19655">
                  <c:v>1612.125</c:v>
                </c:pt>
                <c:pt idx="19656">
                  <c:v>1612.2083333333333</c:v>
                </c:pt>
                <c:pt idx="19657">
                  <c:v>1612.2833333333335</c:v>
                </c:pt>
                <c:pt idx="19658">
                  <c:v>1612.3666666666668</c:v>
                </c:pt>
                <c:pt idx="19659">
                  <c:v>1612.45</c:v>
                </c:pt>
                <c:pt idx="19660">
                  <c:v>1612.5333333333335</c:v>
                </c:pt>
                <c:pt idx="19661">
                  <c:v>1612.6166666666668</c:v>
                </c:pt>
                <c:pt idx="19662">
                  <c:v>1612.7</c:v>
                </c:pt>
                <c:pt idx="19663">
                  <c:v>1612.7749999999999</c:v>
                </c:pt>
                <c:pt idx="19664">
                  <c:v>1612.8583333333333</c:v>
                </c:pt>
                <c:pt idx="19665">
                  <c:v>1612.9416666666666</c:v>
                </c:pt>
                <c:pt idx="19666">
                  <c:v>1613.0249999999999</c:v>
                </c:pt>
                <c:pt idx="19667">
                  <c:v>1613.1083333333333</c:v>
                </c:pt>
                <c:pt idx="19668">
                  <c:v>1613.1916666666666</c:v>
                </c:pt>
                <c:pt idx="19669">
                  <c:v>1613.2749999999999</c:v>
                </c:pt>
                <c:pt idx="19670">
                  <c:v>1613.3500000000001</c:v>
                </c:pt>
                <c:pt idx="19671">
                  <c:v>1613.4333333333334</c:v>
                </c:pt>
                <c:pt idx="19672">
                  <c:v>1613.5166666666667</c:v>
                </c:pt>
                <c:pt idx="19673">
                  <c:v>1613.6000000000001</c:v>
                </c:pt>
                <c:pt idx="19674">
                  <c:v>1613.6833333333334</c:v>
                </c:pt>
                <c:pt idx="19675">
                  <c:v>1613.7666666666667</c:v>
                </c:pt>
                <c:pt idx="19676">
                  <c:v>1613.8416666666665</c:v>
                </c:pt>
                <c:pt idx="19677">
                  <c:v>1613.925</c:v>
                </c:pt>
                <c:pt idx="19678">
                  <c:v>1614.0083333333332</c:v>
                </c:pt>
                <c:pt idx="19679">
                  <c:v>1614.0916666666665</c:v>
                </c:pt>
                <c:pt idx="19680">
                  <c:v>1614.175</c:v>
                </c:pt>
                <c:pt idx="19681">
                  <c:v>1614.2583333333332</c:v>
                </c:pt>
                <c:pt idx="19682">
                  <c:v>1614.3333333333333</c:v>
                </c:pt>
                <c:pt idx="19683">
                  <c:v>1614.4166666666667</c:v>
                </c:pt>
                <c:pt idx="19684">
                  <c:v>1614.5</c:v>
                </c:pt>
                <c:pt idx="19685">
                  <c:v>1614.5833333333333</c:v>
                </c:pt>
                <c:pt idx="19686">
                  <c:v>1614.6666666666667</c:v>
                </c:pt>
                <c:pt idx="19687">
                  <c:v>1614.75</c:v>
                </c:pt>
                <c:pt idx="19688">
                  <c:v>1614.8333333333333</c:v>
                </c:pt>
                <c:pt idx="19689">
                  <c:v>1614.9083333333335</c:v>
                </c:pt>
                <c:pt idx="19690">
                  <c:v>1614.9916666666668</c:v>
                </c:pt>
                <c:pt idx="19691">
                  <c:v>1615.075</c:v>
                </c:pt>
                <c:pt idx="19692">
                  <c:v>1615.1583333333335</c:v>
                </c:pt>
                <c:pt idx="19693">
                  <c:v>1615.2416666666668</c:v>
                </c:pt>
                <c:pt idx="19694">
                  <c:v>1615.325</c:v>
                </c:pt>
                <c:pt idx="19695">
                  <c:v>1615.3999999999999</c:v>
                </c:pt>
                <c:pt idx="19696">
                  <c:v>1615.4833333333333</c:v>
                </c:pt>
                <c:pt idx="19697">
                  <c:v>1615.5666666666666</c:v>
                </c:pt>
                <c:pt idx="19698">
                  <c:v>1615.6499999999999</c:v>
                </c:pt>
                <c:pt idx="19699">
                  <c:v>1615.7333333333333</c:v>
                </c:pt>
                <c:pt idx="19700">
                  <c:v>1615.8166666666666</c:v>
                </c:pt>
                <c:pt idx="19701">
                  <c:v>1615.8916666666667</c:v>
                </c:pt>
                <c:pt idx="19702">
                  <c:v>1615.9750000000001</c:v>
                </c:pt>
                <c:pt idx="19703">
                  <c:v>1616.0583333333334</c:v>
                </c:pt>
                <c:pt idx="19704">
                  <c:v>1616.1416666666667</c:v>
                </c:pt>
                <c:pt idx="19705">
                  <c:v>1616.2250000000001</c:v>
                </c:pt>
                <c:pt idx="19706">
                  <c:v>1616.3083333333334</c:v>
                </c:pt>
                <c:pt idx="19707">
                  <c:v>1616.3916666666667</c:v>
                </c:pt>
                <c:pt idx="19708">
                  <c:v>1616.4666666666665</c:v>
                </c:pt>
                <c:pt idx="19709">
                  <c:v>1616.55</c:v>
                </c:pt>
                <c:pt idx="19710">
                  <c:v>1616.6333333333332</c:v>
                </c:pt>
                <c:pt idx="19711">
                  <c:v>1616.7166666666665</c:v>
                </c:pt>
                <c:pt idx="19712">
                  <c:v>1616.8</c:v>
                </c:pt>
                <c:pt idx="19713">
                  <c:v>1616.8833333333332</c:v>
                </c:pt>
                <c:pt idx="19714">
                  <c:v>1616.9583333333333</c:v>
                </c:pt>
                <c:pt idx="19715">
                  <c:v>1617.0416666666667</c:v>
                </c:pt>
                <c:pt idx="19716">
                  <c:v>1617.125</c:v>
                </c:pt>
                <c:pt idx="19717">
                  <c:v>1617.2083333333333</c:v>
                </c:pt>
                <c:pt idx="19718">
                  <c:v>1617.2916666666667</c:v>
                </c:pt>
                <c:pt idx="19719">
                  <c:v>1617.375</c:v>
                </c:pt>
                <c:pt idx="19720">
                  <c:v>1617.45</c:v>
                </c:pt>
                <c:pt idx="19721">
                  <c:v>1617.5333333333335</c:v>
                </c:pt>
                <c:pt idx="19722">
                  <c:v>1617.6166666666668</c:v>
                </c:pt>
                <c:pt idx="19723">
                  <c:v>1617.7</c:v>
                </c:pt>
                <c:pt idx="19724">
                  <c:v>1617.7833333333335</c:v>
                </c:pt>
                <c:pt idx="19725">
                  <c:v>1617.8666666666668</c:v>
                </c:pt>
                <c:pt idx="19726">
                  <c:v>1617.95</c:v>
                </c:pt>
                <c:pt idx="19727">
                  <c:v>1618.0249999999999</c:v>
                </c:pt>
                <c:pt idx="19728">
                  <c:v>1618.1083333333333</c:v>
                </c:pt>
                <c:pt idx="19729">
                  <c:v>1618.1916666666666</c:v>
                </c:pt>
                <c:pt idx="19730">
                  <c:v>1618.2749999999999</c:v>
                </c:pt>
                <c:pt idx="19731">
                  <c:v>1618.3583333333333</c:v>
                </c:pt>
                <c:pt idx="19732">
                  <c:v>1618.4416666666666</c:v>
                </c:pt>
                <c:pt idx="19733">
                  <c:v>1618.5166666666667</c:v>
                </c:pt>
                <c:pt idx="19734">
                  <c:v>1618.6000000000001</c:v>
                </c:pt>
                <c:pt idx="19735">
                  <c:v>1618.6833333333334</c:v>
                </c:pt>
                <c:pt idx="19736">
                  <c:v>1618.7666666666667</c:v>
                </c:pt>
                <c:pt idx="19737">
                  <c:v>1618.8500000000001</c:v>
                </c:pt>
                <c:pt idx="19738">
                  <c:v>1618.9333333333334</c:v>
                </c:pt>
                <c:pt idx="19739">
                  <c:v>1619.0083333333332</c:v>
                </c:pt>
                <c:pt idx="19740">
                  <c:v>1619.0916666666665</c:v>
                </c:pt>
                <c:pt idx="19741">
                  <c:v>1619.175</c:v>
                </c:pt>
                <c:pt idx="19742">
                  <c:v>1619.2583333333332</c:v>
                </c:pt>
                <c:pt idx="19743">
                  <c:v>1619.3416666666665</c:v>
                </c:pt>
                <c:pt idx="19744">
                  <c:v>1619.425</c:v>
                </c:pt>
                <c:pt idx="19745">
                  <c:v>1619.5083333333332</c:v>
                </c:pt>
                <c:pt idx="19746">
                  <c:v>1619.5833333333333</c:v>
                </c:pt>
                <c:pt idx="19747">
                  <c:v>1619.6666666666667</c:v>
                </c:pt>
                <c:pt idx="19748">
                  <c:v>1619.75</c:v>
                </c:pt>
                <c:pt idx="19749">
                  <c:v>1619.8333333333333</c:v>
                </c:pt>
                <c:pt idx="19750">
                  <c:v>1619.9166666666667</c:v>
                </c:pt>
                <c:pt idx="19751">
                  <c:v>1620</c:v>
                </c:pt>
                <c:pt idx="19752">
                  <c:v>1620.075</c:v>
                </c:pt>
                <c:pt idx="19753">
                  <c:v>1620.1583333333335</c:v>
                </c:pt>
                <c:pt idx="19754">
                  <c:v>1620.2416666666668</c:v>
                </c:pt>
                <c:pt idx="19755">
                  <c:v>1620.325</c:v>
                </c:pt>
                <c:pt idx="19756">
                  <c:v>1620.4083333333335</c:v>
                </c:pt>
                <c:pt idx="19757">
                  <c:v>1620.4916666666668</c:v>
                </c:pt>
                <c:pt idx="19758">
                  <c:v>1620.575</c:v>
                </c:pt>
                <c:pt idx="19759">
                  <c:v>1620.6499999999999</c:v>
                </c:pt>
                <c:pt idx="19760">
                  <c:v>1620.7333333333333</c:v>
                </c:pt>
                <c:pt idx="19761">
                  <c:v>1620.8166666666666</c:v>
                </c:pt>
                <c:pt idx="19762">
                  <c:v>1620.8999999999999</c:v>
                </c:pt>
                <c:pt idx="19763">
                  <c:v>1620.9833333333333</c:v>
                </c:pt>
                <c:pt idx="19764">
                  <c:v>1621.0666666666666</c:v>
                </c:pt>
                <c:pt idx="19765">
                  <c:v>1621.1416666666667</c:v>
                </c:pt>
                <c:pt idx="19766">
                  <c:v>1621.2250000000001</c:v>
                </c:pt>
                <c:pt idx="19767">
                  <c:v>1621.3083333333334</c:v>
                </c:pt>
                <c:pt idx="19768">
                  <c:v>1621.3916666666667</c:v>
                </c:pt>
                <c:pt idx="19769">
                  <c:v>1621.4750000000001</c:v>
                </c:pt>
                <c:pt idx="19770">
                  <c:v>1621.5583333333334</c:v>
                </c:pt>
                <c:pt idx="19771">
                  <c:v>1621.6333333333332</c:v>
                </c:pt>
                <c:pt idx="19772">
                  <c:v>1621.7166666666665</c:v>
                </c:pt>
                <c:pt idx="19773">
                  <c:v>1621.8</c:v>
                </c:pt>
                <c:pt idx="19774">
                  <c:v>1621.8833333333332</c:v>
                </c:pt>
                <c:pt idx="19775">
                  <c:v>1621.9666666666665</c:v>
                </c:pt>
                <c:pt idx="19776">
                  <c:v>1622.05</c:v>
                </c:pt>
                <c:pt idx="19777">
                  <c:v>1622.1333333333332</c:v>
                </c:pt>
                <c:pt idx="19778">
                  <c:v>1622.2083333333333</c:v>
                </c:pt>
                <c:pt idx="19779">
                  <c:v>1622.2916666666667</c:v>
                </c:pt>
                <c:pt idx="19780">
                  <c:v>1622.375</c:v>
                </c:pt>
                <c:pt idx="19781">
                  <c:v>1622.4583333333333</c:v>
                </c:pt>
                <c:pt idx="19782">
                  <c:v>1622.5416666666667</c:v>
                </c:pt>
                <c:pt idx="19783">
                  <c:v>1622.625</c:v>
                </c:pt>
                <c:pt idx="19784">
                  <c:v>1622.7</c:v>
                </c:pt>
                <c:pt idx="19785">
                  <c:v>1622.7833333333335</c:v>
                </c:pt>
                <c:pt idx="19786">
                  <c:v>1622.8666666666668</c:v>
                </c:pt>
                <c:pt idx="19787">
                  <c:v>1622.95</c:v>
                </c:pt>
                <c:pt idx="19788">
                  <c:v>1623.0333333333335</c:v>
                </c:pt>
                <c:pt idx="19789">
                  <c:v>1623.1166666666668</c:v>
                </c:pt>
                <c:pt idx="19790">
                  <c:v>1623.1916666666666</c:v>
                </c:pt>
                <c:pt idx="19791">
                  <c:v>1623.2749999999999</c:v>
                </c:pt>
                <c:pt idx="19792">
                  <c:v>1623.3583333333333</c:v>
                </c:pt>
                <c:pt idx="19793">
                  <c:v>1623.4416666666666</c:v>
                </c:pt>
                <c:pt idx="19794">
                  <c:v>1623.5249999999999</c:v>
                </c:pt>
                <c:pt idx="19795">
                  <c:v>1623.6083333333333</c:v>
                </c:pt>
                <c:pt idx="19796">
                  <c:v>1623.6916666666666</c:v>
                </c:pt>
                <c:pt idx="19797">
                  <c:v>1623.7666666666667</c:v>
                </c:pt>
                <c:pt idx="19798">
                  <c:v>1623.8500000000001</c:v>
                </c:pt>
                <c:pt idx="19799">
                  <c:v>1623.9333333333334</c:v>
                </c:pt>
                <c:pt idx="19800">
                  <c:v>1624.0166666666667</c:v>
                </c:pt>
                <c:pt idx="19801">
                  <c:v>1624.1000000000001</c:v>
                </c:pt>
                <c:pt idx="19802">
                  <c:v>1624.1833333333334</c:v>
                </c:pt>
                <c:pt idx="19803">
                  <c:v>1624.2583333333332</c:v>
                </c:pt>
                <c:pt idx="19804">
                  <c:v>1624.3416666666665</c:v>
                </c:pt>
                <c:pt idx="19805">
                  <c:v>1624.425</c:v>
                </c:pt>
                <c:pt idx="19806">
                  <c:v>1624.5083333333332</c:v>
                </c:pt>
                <c:pt idx="19807">
                  <c:v>1624.5916666666665</c:v>
                </c:pt>
                <c:pt idx="19808">
                  <c:v>1624.675</c:v>
                </c:pt>
                <c:pt idx="19809">
                  <c:v>1624.75</c:v>
                </c:pt>
                <c:pt idx="19810">
                  <c:v>1624.8333333333333</c:v>
                </c:pt>
                <c:pt idx="19811">
                  <c:v>1624.9166666666667</c:v>
                </c:pt>
                <c:pt idx="19812">
                  <c:v>1625</c:v>
                </c:pt>
                <c:pt idx="19813">
                  <c:v>1625.0833333333333</c:v>
                </c:pt>
                <c:pt idx="19814">
                  <c:v>1625.1666666666667</c:v>
                </c:pt>
                <c:pt idx="19815">
                  <c:v>1625.25</c:v>
                </c:pt>
                <c:pt idx="19816">
                  <c:v>1625.325</c:v>
                </c:pt>
                <c:pt idx="19817">
                  <c:v>1625.4083333333335</c:v>
                </c:pt>
                <c:pt idx="19818">
                  <c:v>1625.4916666666668</c:v>
                </c:pt>
                <c:pt idx="19819">
                  <c:v>1625.575</c:v>
                </c:pt>
                <c:pt idx="19820">
                  <c:v>1625.6583333333335</c:v>
                </c:pt>
                <c:pt idx="19821">
                  <c:v>1625.7416666666668</c:v>
                </c:pt>
                <c:pt idx="19822">
                  <c:v>1625.8166666666666</c:v>
                </c:pt>
                <c:pt idx="19823">
                  <c:v>1625.8999999999999</c:v>
                </c:pt>
                <c:pt idx="19824">
                  <c:v>1625.9833333333333</c:v>
                </c:pt>
                <c:pt idx="19825">
                  <c:v>1626.0666666666666</c:v>
                </c:pt>
                <c:pt idx="19826">
                  <c:v>1626.1499999999999</c:v>
                </c:pt>
                <c:pt idx="19827">
                  <c:v>1626.2333333333333</c:v>
                </c:pt>
                <c:pt idx="19828">
                  <c:v>1626.3083333333334</c:v>
                </c:pt>
                <c:pt idx="19829">
                  <c:v>1626.3916666666667</c:v>
                </c:pt>
                <c:pt idx="19830">
                  <c:v>1626.4750000000001</c:v>
                </c:pt>
                <c:pt idx="19831">
                  <c:v>1626.5583333333334</c:v>
                </c:pt>
                <c:pt idx="19832">
                  <c:v>1626.6416666666667</c:v>
                </c:pt>
                <c:pt idx="19833">
                  <c:v>1626.7250000000001</c:v>
                </c:pt>
                <c:pt idx="19834">
                  <c:v>1626.8083333333334</c:v>
                </c:pt>
                <c:pt idx="19835">
                  <c:v>1626.8833333333332</c:v>
                </c:pt>
                <c:pt idx="19836">
                  <c:v>1626.9666666666665</c:v>
                </c:pt>
                <c:pt idx="19837">
                  <c:v>1627.05</c:v>
                </c:pt>
                <c:pt idx="19838">
                  <c:v>1627.1333333333332</c:v>
                </c:pt>
                <c:pt idx="19839">
                  <c:v>1627.2166666666665</c:v>
                </c:pt>
                <c:pt idx="19840">
                  <c:v>1627.3</c:v>
                </c:pt>
                <c:pt idx="19841">
                  <c:v>1627.375</c:v>
                </c:pt>
                <c:pt idx="19842">
                  <c:v>1627.4583333333333</c:v>
                </c:pt>
                <c:pt idx="19843">
                  <c:v>1627.5416666666667</c:v>
                </c:pt>
                <c:pt idx="19844">
                  <c:v>1627.625</c:v>
                </c:pt>
                <c:pt idx="19845">
                  <c:v>1627.7083333333333</c:v>
                </c:pt>
                <c:pt idx="19846">
                  <c:v>1627.7916666666667</c:v>
                </c:pt>
                <c:pt idx="19847">
                  <c:v>1627.8666666666668</c:v>
                </c:pt>
                <c:pt idx="19848">
                  <c:v>1627.95</c:v>
                </c:pt>
                <c:pt idx="19849">
                  <c:v>1628.0333333333335</c:v>
                </c:pt>
                <c:pt idx="19850">
                  <c:v>1628.1166666666668</c:v>
                </c:pt>
                <c:pt idx="19851">
                  <c:v>1628.2</c:v>
                </c:pt>
                <c:pt idx="19852">
                  <c:v>1628.2833333333335</c:v>
                </c:pt>
                <c:pt idx="19853">
                  <c:v>1628.3666666666668</c:v>
                </c:pt>
                <c:pt idx="19854">
                  <c:v>1628.4416666666666</c:v>
                </c:pt>
                <c:pt idx="19855">
                  <c:v>1628.5249999999999</c:v>
                </c:pt>
                <c:pt idx="19856">
                  <c:v>1628.6083333333333</c:v>
                </c:pt>
                <c:pt idx="19857">
                  <c:v>1628.6916666666666</c:v>
                </c:pt>
                <c:pt idx="19858">
                  <c:v>1628.7749999999999</c:v>
                </c:pt>
                <c:pt idx="19859">
                  <c:v>1628.8583333333333</c:v>
                </c:pt>
                <c:pt idx="19860">
                  <c:v>1628.9333333333334</c:v>
                </c:pt>
                <c:pt idx="19861">
                  <c:v>1629.0166666666667</c:v>
                </c:pt>
                <c:pt idx="19862">
                  <c:v>1629.1000000000001</c:v>
                </c:pt>
                <c:pt idx="19863">
                  <c:v>1629.1833333333334</c:v>
                </c:pt>
                <c:pt idx="19864">
                  <c:v>1629.2666666666667</c:v>
                </c:pt>
                <c:pt idx="19865">
                  <c:v>1629.3500000000001</c:v>
                </c:pt>
                <c:pt idx="19866">
                  <c:v>1629.425</c:v>
                </c:pt>
                <c:pt idx="19867">
                  <c:v>1629.5083333333332</c:v>
                </c:pt>
                <c:pt idx="19868">
                  <c:v>1629.5916666666665</c:v>
                </c:pt>
                <c:pt idx="19869">
                  <c:v>1629.675</c:v>
                </c:pt>
                <c:pt idx="19870">
                  <c:v>1629.7583333333332</c:v>
                </c:pt>
                <c:pt idx="19871">
                  <c:v>1629.8416666666665</c:v>
                </c:pt>
                <c:pt idx="19872">
                  <c:v>1629.925</c:v>
                </c:pt>
                <c:pt idx="19873">
                  <c:v>1630</c:v>
                </c:pt>
                <c:pt idx="19874">
                  <c:v>1630.0833333333333</c:v>
                </c:pt>
                <c:pt idx="19875">
                  <c:v>1630.1666666666667</c:v>
                </c:pt>
                <c:pt idx="19876">
                  <c:v>1630.25</c:v>
                </c:pt>
                <c:pt idx="19877">
                  <c:v>1630.3333333333333</c:v>
                </c:pt>
                <c:pt idx="19878">
                  <c:v>1630.4166666666667</c:v>
                </c:pt>
                <c:pt idx="19879">
                  <c:v>1630.4916666666668</c:v>
                </c:pt>
                <c:pt idx="19880">
                  <c:v>1630.575</c:v>
                </c:pt>
                <c:pt idx="19881">
                  <c:v>1630.6583333333335</c:v>
                </c:pt>
                <c:pt idx="19882">
                  <c:v>1630.7416666666668</c:v>
                </c:pt>
                <c:pt idx="19883">
                  <c:v>1630.825</c:v>
                </c:pt>
                <c:pt idx="19884">
                  <c:v>1630.9083333333335</c:v>
                </c:pt>
                <c:pt idx="19885">
                  <c:v>1630.9916666666668</c:v>
                </c:pt>
                <c:pt idx="19886">
                  <c:v>1631.0666666666666</c:v>
                </c:pt>
                <c:pt idx="19887">
                  <c:v>1631.1499999999999</c:v>
                </c:pt>
                <c:pt idx="19888">
                  <c:v>1631.2333333333333</c:v>
                </c:pt>
                <c:pt idx="19889">
                  <c:v>1631.3166666666666</c:v>
                </c:pt>
                <c:pt idx="19890">
                  <c:v>1631.3999999999999</c:v>
                </c:pt>
                <c:pt idx="19891">
                  <c:v>1631.4833333333333</c:v>
                </c:pt>
                <c:pt idx="19892">
                  <c:v>1631.5583333333334</c:v>
                </c:pt>
                <c:pt idx="19893">
                  <c:v>1631.6416666666667</c:v>
                </c:pt>
                <c:pt idx="19894">
                  <c:v>1631.7250000000001</c:v>
                </c:pt>
                <c:pt idx="19895">
                  <c:v>1631.8083333333334</c:v>
                </c:pt>
                <c:pt idx="19896">
                  <c:v>1631.8916666666667</c:v>
                </c:pt>
                <c:pt idx="19897">
                  <c:v>1631.9750000000001</c:v>
                </c:pt>
                <c:pt idx="19898">
                  <c:v>1632.05</c:v>
                </c:pt>
                <c:pt idx="19899">
                  <c:v>1632.1333333333332</c:v>
                </c:pt>
                <c:pt idx="19900">
                  <c:v>1632.2166666666665</c:v>
                </c:pt>
                <c:pt idx="19901">
                  <c:v>1632.3</c:v>
                </c:pt>
                <c:pt idx="19902">
                  <c:v>1632.3833333333332</c:v>
                </c:pt>
                <c:pt idx="19903">
                  <c:v>1632.4666666666665</c:v>
                </c:pt>
                <c:pt idx="19904">
                  <c:v>1632.55</c:v>
                </c:pt>
                <c:pt idx="19905">
                  <c:v>1632.625</c:v>
                </c:pt>
                <c:pt idx="19906">
                  <c:v>1632.7083333333333</c:v>
                </c:pt>
                <c:pt idx="19907">
                  <c:v>1632.7916666666667</c:v>
                </c:pt>
                <c:pt idx="19908">
                  <c:v>1632.875</c:v>
                </c:pt>
                <c:pt idx="19909">
                  <c:v>1632.9583333333333</c:v>
                </c:pt>
                <c:pt idx="19910">
                  <c:v>1633.0416666666667</c:v>
                </c:pt>
                <c:pt idx="19911">
                  <c:v>1633.1166666666668</c:v>
                </c:pt>
                <c:pt idx="19912">
                  <c:v>1633.2</c:v>
                </c:pt>
                <c:pt idx="19913">
                  <c:v>1633.2833333333335</c:v>
                </c:pt>
                <c:pt idx="19914">
                  <c:v>1633.3666666666668</c:v>
                </c:pt>
                <c:pt idx="19915">
                  <c:v>1633.45</c:v>
                </c:pt>
                <c:pt idx="19916">
                  <c:v>1633.5333333333335</c:v>
                </c:pt>
                <c:pt idx="19917">
                  <c:v>1633.6083333333333</c:v>
                </c:pt>
                <c:pt idx="19918">
                  <c:v>1633.6916666666666</c:v>
                </c:pt>
                <c:pt idx="19919">
                  <c:v>1633.7749999999999</c:v>
                </c:pt>
                <c:pt idx="19920">
                  <c:v>1633.8583333333333</c:v>
                </c:pt>
                <c:pt idx="19921">
                  <c:v>1633.9416666666666</c:v>
                </c:pt>
                <c:pt idx="19922">
                  <c:v>1634.0249999999999</c:v>
                </c:pt>
                <c:pt idx="19923">
                  <c:v>1634.1083333333333</c:v>
                </c:pt>
                <c:pt idx="19924">
                  <c:v>1634.1833333333334</c:v>
                </c:pt>
                <c:pt idx="19925">
                  <c:v>1634.2666666666667</c:v>
                </c:pt>
                <c:pt idx="19926">
                  <c:v>1634.3500000000001</c:v>
                </c:pt>
                <c:pt idx="19927">
                  <c:v>1634.4333333333334</c:v>
                </c:pt>
                <c:pt idx="19928">
                  <c:v>1634.5166666666667</c:v>
                </c:pt>
                <c:pt idx="19929">
                  <c:v>1634.6000000000001</c:v>
                </c:pt>
                <c:pt idx="19930">
                  <c:v>1634.675</c:v>
                </c:pt>
                <c:pt idx="19931">
                  <c:v>1634.7583333333332</c:v>
                </c:pt>
                <c:pt idx="19932">
                  <c:v>1634.8416666666665</c:v>
                </c:pt>
                <c:pt idx="19933">
                  <c:v>1634.925</c:v>
                </c:pt>
                <c:pt idx="19934">
                  <c:v>1635.0083333333332</c:v>
                </c:pt>
                <c:pt idx="19935">
                  <c:v>1635.0916666666665</c:v>
                </c:pt>
                <c:pt idx="19936">
                  <c:v>1635.1666666666667</c:v>
                </c:pt>
                <c:pt idx="19937">
                  <c:v>1635.25</c:v>
                </c:pt>
                <c:pt idx="19938">
                  <c:v>1635.3333333333333</c:v>
                </c:pt>
                <c:pt idx="19939">
                  <c:v>1635.4166666666667</c:v>
                </c:pt>
                <c:pt idx="19940">
                  <c:v>1635.5</c:v>
                </c:pt>
                <c:pt idx="19941">
                  <c:v>1635.5833333333333</c:v>
                </c:pt>
                <c:pt idx="19942">
                  <c:v>1635.6666666666667</c:v>
                </c:pt>
                <c:pt idx="19943">
                  <c:v>1635.7416666666668</c:v>
                </c:pt>
                <c:pt idx="19944">
                  <c:v>1635.825</c:v>
                </c:pt>
                <c:pt idx="19945">
                  <c:v>1635.9083333333335</c:v>
                </c:pt>
                <c:pt idx="19946">
                  <c:v>1635.9916666666668</c:v>
                </c:pt>
                <c:pt idx="19947">
                  <c:v>1636.075</c:v>
                </c:pt>
                <c:pt idx="19948">
                  <c:v>1636.1583333333335</c:v>
                </c:pt>
                <c:pt idx="19949">
                  <c:v>1636.2333333333333</c:v>
                </c:pt>
                <c:pt idx="19950">
                  <c:v>1636.3166666666666</c:v>
                </c:pt>
                <c:pt idx="19951">
                  <c:v>1636.3999999999999</c:v>
                </c:pt>
                <c:pt idx="19952">
                  <c:v>1636.4833333333333</c:v>
                </c:pt>
                <c:pt idx="19953">
                  <c:v>1636.5666666666666</c:v>
                </c:pt>
                <c:pt idx="19954">
                  <c:v>1636.6499999999999</c:v>
                </c:pt>
                <c:pt idx="19955">
                  <c:v>1636.7250000000001</c:v>
                </c:pt>
                <c:pt idx="19956">
                  <c:v>1636.8083333333334</c:v>
                </c:pt>
                <c:pt idx="19957">
                  <c:v>1636.8916666666667</c:v>
                </c:pt>
                <c:pt idx="19958">
                  <c:v>1636.9750000000001</c:v>
                </c:pt>
                <c:pt idx="19959">
                  <c:v>1637.0583333333334</c:v>
                </c:pt>
                <c:pt idx="19960">
                  <c:v>1637.1416666666667</c:v>
                </c:pt>
                <c:pt idx="19961">
                  <c:v>1637.2250000000001</c:v>
                </c:pt>
                <c:pt idx="19962">
                  <c:v>1637.3</c:v>
                </c:pt>
                <c:pt idx="19963">
                  <c:v>1637.3833333333332</c:v>
                </c:pt>
                <c:pt idx="19964">
                  <c:v>1637.4666666666665</c:v>
                </c:pt>
                <c:pt idx="19965">
                  <c:v>1637.55</c:v>
                </c:pt>
                <c:pt idx="19966">
                  <c:v>1637.6333333333332</c:v>
                </c:pt>
                <c:pt idx="19967">
                  <c:v>1637.7166666666665</c:v>
                </c:pt>
                <c:pt idx="19968">
                  <c:v>1637.7916666666667</c:v>
                </c:pt>
                <c:pt idx="19969">
                  <c:v>1637.875</c:v>
                </c:pt>
                <c:pt idx="19970">
                  <c:v>1637.9583333333333</c:v>
                </c:pt>
                <c:pt idx="19971">
                  <c:v>1638.0416666666667</c:v>
                </c:pt>
                <c:pt idx="19972">
                  <c:v>1638.125</c:v>
                </c:pt>
                <c:pt idx="19973">
                  <c:v>1638.2083333333333</c:v>
                </c:pt>
                <c:pt idx="19974">
                  <c:v>1638.2833333333335</c:v>
                </c:pt>
                <c:pt idx="19975">
                  <c:v>1638.3666666666668</c:v>
                </c:pt>
                <c:pt idx="19976">
                  <c:v>1638.45</c:v>
                </c:pt>
                <c:pt idx="19977">
                  <c:v>1638.5333333333335</c:v>
                </c:pt>
                <c:pt idx="19978">
                  <c:v>1638.6166666666668</c:v>
                </c:pt>
                <c:pt idx="19979">
                  <c:v>1638.7</c:v>
                </c:pt>
                <c:pt idx="19980">
                  <c:v>1638.7833333333335</c:v>
                </c:pt>
                <c:pt idx="19981">
                  <c:v>1638.8583333333333</c:v>
                </c:pt>
                <c:pt idx="19982">
                  <c:v>1638.9416666666666</c:v>
                </c:pt>
                <c:pt idx="19983">
                  <c:v>1639.0249999999999</c:v>
                </c:pt>
                <c:pt idx="19984">
                  <c:v>1639.1083333333333</c:v>
                </c:pt>
                <c:pt idx="19985">
                  <c:v>1639.1916666666666</c:v>
                </c:pt>
                <c:pt idx="19986">
                  <c:v>1639.2749999999999</c:v>
                </c:pt>
                <c:pt idx="19987">
                  <c:v>1639.3500000000001</c:v>
                </c:pt>
                <c:pt idx="19988">
                  <c:v>1639.4333333333334</c:v>
                </c:pt>
                <c:pt idx="19989">
                  <c:v>1639.5166666666667</c:v>
                </c:pt>
                <c:pt idx="19990">
                  <c:v>1639.6000000000001</c:v>
                </c:pt>
                <c:pt idx="19991">
                  <c:v>1639.6833333333334</c:v>
                </c:pt>
                <c:pt idx="19992">
                  <c:v>1639.7666666666667</c:v>
                </c:pt>
                <c:pt idx="19993">
                  <c:v>1639.8416666666665</c:v>
                </c:pt>
                <c:pt idx="19994">
                  <c:v>1639.925</c:v>
                </c:pt>
                <c:pt idx="19995">
                  <c:v>1640.0083333333332</c:v>
                </c:pt>
                <c:pt idx="19996">
                  <c:v>1640.0916666666665</c:v>
                </c:pt>
                <c:pt idx="19997">
                  <c:v>1640.175</c:v>
                </c:pt>
                <c:pt idx="19998">
                  <c:v>1640.2583333333332</c:v>
                </c:pt>
                <c:pt idx="19999">
                  <c:v>1640.3416666666665</c:v>
                </c:pt>
                <c:pt idx="20000">
                  <c:v>1640.4166666666667</c:v>
                </c:pt>
                <c:pt idx="20001">
                  <c:v>1640.5</c:v>
                </c:pt>
                <c:pt idx="20002">
                  <c:v>1640.5833333333333</c:v>
                </c:pt>
                <c:pt idx="20003">
                  <c:v>1640.6666666666667</c:v>
                </c:pt>
                <c:pt idx="20004">
                  <c:v>1640.75</c:v>
                </c:pt>
                <c:pt idx="20005">
                  <c:v>1640.8333333333333</c:v>
                </c:pt>
                <c:pt idx="20006">
                  <c:v>1640.9083333333335</c:v>
                </c:pt>
                <c:pt idx="20007">
                  <c:v>1640.9916666666668</c:v>
                </c:pt>
                <c:pt idx="20008">
                  <c:v>1641.075</c:v>
                </c:pt>
                <c:pt idx="20009">
                  <c:v>1641.1583333333335</c:v>
                </c:pt>
                <c:pt idx="20010">
                  <c:v>1641.2416666666668</c:v>
                </c:pt>
                <c:pt idx="20011">
                  <c:v>1641.325</c:v>
                </c:pt>
                <c:pt idx="20012">
                  <c:v>1641.4083333333335</c:v>
                </c:pt>
                <c:pt idx="20013">
                  <c:v>1641.4833333333333</c:v>
                </c:pt>
                <c:pt idx="20014">
                  <c:v>1641.5666666666666</c:v>
                </c:pt>
                <c:pt idx="20015">
                  <c:v>1641.6499999999999</c:v>
                </c:pt>
                <c:pt idx="20016">
                  <c:v>1641.7333333333333</c:v>
                </c:pt>
                <c:pt idx="20017">
                  <c:v>1641.8166666666666</c:v>
                </c:pt>
                <c:pt idx="20018">
                  <c:v>1641.8999999999999</c:v>
                </c:pt>
                <c:pt idx="20019">
                  <c:v>1641.9750000000001</c:v>
                </c:pt>
                <c:pt idx="20020">
                  <c:v>1642.0583333333334</c:v>
                </c:pt>
                <c:pt idx="20021">
                  <c:v>1642.1416666666667</c:v>
                </c:pt>
                <c:pt idx="20022">
                  <c:v>1642.2250000000001</c:v>
                </c:pt>
                <c:pt idx="20023">
                  <c:v>1642.3083333333334</c:v>
                </c:pt>
                <c:pt idx="20024">
                  <c:v>1642.3916666666667</c:v>
                </c:pt>
                <c:pt idx="20025">
                  <c:v>1642.4666666666665</c:v>
                </c:pt>
                <c:pt idx="20026">
                  <c:v>1642.55</c:v>
                </c:pt>
                <c:pt idx="20027">
                  <c:v>1642.6333333333332</c:v>
                </c:pt>
                <c:pt idx="20028">
                  <c:v>1642.7166666666665</c:v>
                </c:pt>
                <c:pt idx="20029">
                  <c:v>1642.8</c:v>
                </c:pt>
                <c:pt idx="20030">
                  <c:v>1642.8833333333332</c:v>
                </c:pt>
                <c:pt idx="20031">
                  <c:v>1642.9666666666665</c:v>
                </c:pt>
                <c:pt idx="20032">
                  <c:v>1643.0416666666667</c:v>
                </c:pt>
                <c:pt idx="20033">
                  <c:v>1643.125</c:v>
                </c:pt>
                <c:pt idx="20034">
                  <c:v>1643.2083333333333</c:v>
                </c:pt>
                <c:pt idx="20035">
                  <c:v>1643.2916666666667</c:v>
                </c:pt>
                <c:pt idx="20036">
                  <c:v>1643.375</c:v>
                </c:pt>
                <c:pt idx="20037">
                  <c:v>1643.4583333333333</c:v>
                </c:pt>
                <c:pt idx="20038">
                  <c:v>1643.5333333333335</c:v>
                </c:pt>
                <c:pt idx="20039">
                  <c:v>1643.6166666666668</c:v>
                </c:pt>
                <c:pt idx="20040">
                  <c:v>1643.7</c:v>
                </c:pt>
                <c:pt idx="20041">
                  <c:v>1643.7833333333335</c:v>
                </c:pt>
                <c:pt idx="20042">
                  <c:v>1643.8666666666668</c:v>
                </c:pt>
                <c:pt idx="20043">
                  <c:v>1643.95</c:v>
                </c:pt>
                <c:pt idx="20044">
                  <c:v>1644.0249999999999</c:v>
                </c:pt>
                <c:pt idx="20045">
                  <c:v>1644.1083333333333</c:v>
                </c:pt>
                <c:pt idx="20046">
                  <c:v>1644.1916666666666</c:v>
                </c:pt>
                <c:pt idx="20047">
                  <c:v>1644.2749999999999</c:v>
                </c:pt>
                <c:pt idx="20048">
                  <c:v>1644.3583333333333</c:v>
                </c:pt>
                <c:pt idx="20049">
                  <c:v>1644.4416666666666</c:v>
                </c:pt>
                <c:pt idx="20050">
                  <c:v>1644.5249999999999</c:v>
                </c:pt>
                <c:pt idx="20051">
                  <c:v>1644.6000000000001</c:v>
                </c:pt>
                <c:pt idx="20052">
                  <c:v>1644.6833333333334</c:v>
                </c:pt>
                <c:pt idx="20053">
                  <c:v>1644.7666666666667</c:v>
                </c:pt>
                <c:pt idx="20054">
                  <c:v>1644.8500000000001</c:v>
                </c:pt>
                <c:pt idx="20055">
                  <c:v>1644.9333333333334</c:v>
                </c:pt>
                <c:pt idx="20056">
                  <c:v>1645.0166666666667</c:v>
                </c:pt>
                <c:pt idx="20057">
                  <c:v>1645.0916666666665</c:v>
                </c:pt>
                <c:pt idx="20058">
                  <c:v>1645.175</c:v>
                </c:pt>
                <c:pt idx="20059">
                  <c:v>1645.2583333333332</c:v>
                </c:pt>
                <c:pt idx="20060">
                  <c:v>1645.3416666666665</c:v>
                </c:pt>
                <c:pt idx="20061">
                  <c:v>1645.425</c:v>
                </c:pt>
                <c:pt idx="20062">
                  <c:v>1645.5083333333332</c:v>
                </c:pt>
                <c:pt idx="20063">
                  <c:v>1645.5833333333333</c:v>
                </c:pt>
                <c:pt idx="20064">
                  <c:v>1645.6666666666667</c:v>
                </c:pt>
                <c:pt idx="20065">
                  <c:v>1645.75</c:v>
                </c:pt>
                <c:pt idx="20066">
                  <c:v>1645.8333333333333</c:v>
                </c:pt>
                <c:pt idx="20067">
                  <c:v>1645.9166666666667</c:v>
                </c:pt>
                <c:pt idx="20068">
                  <c:v>1646</c:v>
                </c:pt>
                <c:pt idx="20069">
                  <c:v>1646.0833333333333</c:v>
                </c:pt>
                <c:pt idx="20070">
                  <c:v>1646.1583333333335</c:v>
                </c:pt>
                <c:pt idx="20071">
                  <c:v>1646.2416666666668</c:v>
                </c:pt>
                <c:pt idx="20072">
                  <c:v>1646.325</c:v>
                </c:pt>
                <c:pt idx="20073">
                  <c:v>1646.4083333333335</c:v>
                </c:pt>
                <c:pt idx="20074">
                  <c:v>1646.4916666666668</c:v>
                </c:pt>
                <c:pt idx="20075">
                  <c:v>1646.575</c:v>
                </c:pt>
                <c:pt idx="20076">
                  <c:v>1646.6499999999999</c:v>
                </c:pt>
                <c:pt idx="20077">
                  <c:v>1646.7333333333333</c:v>
                </c:pt>
                <c:pt idx="20078">
                  <c:v>1646.8166666666666</c:v>
                </c:pt>
                <c:pt idx="20079">
                  <c:v>1646.8999999999999</c:v>
                </c:pt>
                <c:pt idx="20080">
                  <c:v>1646.9833333333333</c:v>
                </c:pt>
                <c:pt idx="20081">
                  <c:v>1647.0666666666666</c:v>
                </c:pt>
                <c:pt idx="20082">
                  <c:v>1647.1416666666667</c:v>
                </c:pt>
                <c:pt idx="20083">
                  <c:v>1647.2250000000001</c:v>
                </c:pt>
                <c:pt idx="20084">
                  <c:v>1647.3083333333334</c:v>
                </c:pt>
                <c:pt idx="20085">
                  <c:v>1647.3916666666667</c:v>
                </c:pt>
                <c:pt idx="20086">
                  <c:v>1647.4750000000001</c:v>
                </c:pt>
                <c:pt idx="20087">
                  <c:v>1647.5583333333334</c:v>
                </c:pt>
                <c:pt idx="20088">
                  <c:v>1647.6416666666667</c:v>
                </c:pt>
                <c:pt idx="20089">
                  <c:v>1647.7166666666665</c:v>
                </c:pt>
                <c:pt idx="20090">
                  <c:v>1647.8</c:v>
                </c:pt>
                <c:pt idx="20091">
                  <c:v>1647.8833333333332</c:v>
                </c:pt>
                <c:pt idx="20092">
                  <c:v>1647.9666666666665</c:v>
                </c:pt>
                <c:pt idx="20093">
                  <c:v>1648.05</c:v>
                </c:pt>
                <c:pt idx="20094">
                  <c:v>1648.1333333333332</c:v>
                </c:pt>
                <c:pt idx="20095">
                  <c:v>1648.2083333333333</c:v>
                </c:pt>
                <c:pt idx="20096">
                  <c:v>1648.2916666666667</c:v>
                </c:pt>
                <c:pt idx="20097">
                  <c:v>1648.375</c:v>
                </c:pt>
                <c:pt idx="20098">
                  <c:v>1648.4583333333333</c:v>
                </c:pt>
                <c:pt idx="20099">
                  <c:v>1648.5416666666667</c:v>
                </c:pt>
                <c:pt idx="20100">
                  <c:v>1648.625</c:v>
                </c:pt>
                <c:pt idx="20101">
                  <c:v>1648.7</c:v>
                </c:pt>
                <c:pt idx="20102">
                  <c:v>1648.7833333333335</c:v>
                </c:pt>
                <c:pt idx="20103">
                  <c:v>1648.8666666666668</c:v>
                </c:pt>
                <c:pt idx="20104">
                  <c:v>1648.95</c:v>
                </c:pt>
                <c:pt idx="20105">
                  <c:v>1649.0333333333335</c:v>
                </c:pt>
                <c:pt idx="20106">
                  <c:v>1649.1166666666668</c:v>
                </c:pt>
                <c:pt idx="20107">
                  <c:v>1649.2</c:v>
                </c:pt>
                <c:pt idx="20108">
                  <c:v>1649.2749999999999</c:v>
                </c:pt>
                <c:pt idx="20109">
                  <c:v>1649.3583333333333</c:v>
                </c:pt>
                <c:pt idx="20110">
                  <c:v>1649.4416666666666</c:v>
                </c:pt>
                <c:pt idx="20111">
                  <c:v>1649.5249999999999</c:v>
                </c:pt>
                <c:pt idx="20112">
                  <c:v>1649.6083333333333</c:v>
                </c:pt>
                <c:pt idx="20113">
                  <c:v>1649.6916666666666</c:v>
                </c:pt>
                <c:pt idx="20114">
                  <c:v>1649.7666666666667</c:v>
                </c:pt>
                <c:pt idx="20115">
                  <c:v>1649.8500000000001</c:v>
                </c:pt>
                <c:pt idx="20116">
                  <c:v>1649.9333333333334</c:v>
                </c:pt>
                <c:pt idx="20117">
                  <c:v>1650.0166666666667</c:v>
                </c:pt>
                <c:pt idx="20118">
                  <c:v>1650.1000000000001</c:v>
                </c:pt>
                <c:pt idx="20119">
                  <c:v>1650.1833333333334</c:v>
                </c:pt>
                <c:pt idx="20120">
                  <c:v>1650.2583333333332</c:v>
                </c:pt>
                <c:pt idx="20121">
                  <c:v>1650.3416666666665</c:v>
                </c:pt>
                <c:pt idx="20122">
                  <c:v>1650.425</c:v>
                </c:pt>
                <c:pt idx="20123">
                  <c:v>1650.5083333333332</c:v>
                </c:pt>
                <c:pt idx="20124">
                  <c:v>1650.5916666666665</c:v>
                </c:pt>
                <c:pt idx="20125">
                  <c:v>1650.675</c:v>
                </c:pt>
                <c:pt idx="20126">
                  <c:v>1650.7583333333332</c:v>
                </c:pt>
                <c:pt idx="20127">
                  <c:v>1650.8333333333333</c:v>
                </c:pt>
                <c:pt idx="20128">
                  <c:v>1650.9166666666667</c:v>
                </c:pt>
                <c:pt idx="20129">
                  <c:v>1651</c:v>
                </c:pt>
                <c:pt idx="20130">
                  <c:v>1651.0833333333333</c:v>
                </c:pt>
                <c:pt idx="20131">
                  <c:v>1651.1666666666667</c:v>
                </c:pt>
                <c:pt idx="20132">
                  <c:v>1651.25</c:v>
                </c:pt>
                <c:pt idx="20133">
                  <c:v>1651.325</c:v>
                </c:pt>
                <c:pt idx="20134">
                  <c:v>1651.4083333333335</c:v>
                </c:pt>
                <c:pt idx="20135">
                  <c:v>1651.4916666666668</c:v>
                </c:pt>
                <c:pt idx="20136">
                  <c:v>1651.575</c:v>
                </c:pt>
                <c:pt idx="20137">
                  <c:v>1651.6583333333335</c:v>
                </c:pt>
                <c:pt idx="20138">
                  <c:v>1651.7416666666668</c:v>
                </c:pt>
                <c:pt idx="20139">
                  <c:v>1651.825</c:v>
                </c:pt>
                <c:pt idx="20140">
                  <c:v>1651.8999999999999</c:v>
                </c:pt>
                <c:pt idx="20141">
                  <c:v>1651.9833333333333</c:v>
                </c:pt>
                <c:pt idx="20142">
                  <c:v>1652.0666666666666</c:v>
                </c:pt>
                <c:pt idx="20143">
                  <c:v>1652.1499999999999</c:v>
                </c:pt>
                <c:pt idx="20144">
                  <c:v>1652.2333333333333</c:v>
                </c:pt>
                <c:pt idx="20145">
                  <c:v>1652.3166666666666</c:v>
                </c:pt>
                <c:pt idx="20146">
                  <c:v>1652.3916666666667</c:v>
                </c:pt>
                <c:pt idx="20147">
                  <c:v>1652.4750000000001</c:v>
                </c:pt>
                <c:pt idx="20148">
                  <c:v>1652.5583333333334</c:v>
                </c:pt>
                <c:pt idx="20149">
                  <c:v>1652.6416666666667</c:v>
                </c:pt>
                <c:pt idx="20150">
                  <c:v>1652.7250000000001</c:v>
                </c:pt>
                <c:pt idx="20151">
                  <c:v>1652.8083333333334</c:v>
                </c:pt>
                <c:pt idx="20152">
                  <c:v>1652.8833333333332</c:v>
                </c:pt>
                <c:pt idx="20153">
                  <c:v>1652.9666666666665</c:v>
                </c:pt>
                <c:pt idx="20154">
                  <c:v>1653.05</c:v>
                </c:pt>
                <c:pt idx="20155">
                  <c:v>1653.1333333333332</c:v>
                </c:pt>
                <c:pt idx="20156">
                  <c:v>1653.2166666666665</c:v>
                </c:pt>
                <c:pt idx="20157">
                  <c:v>1653.3</c:v>
                </c:pt>
                <c:pt idx="20158">
                  <c:v>1653.3833333333332</c:v>
                </c:pt>
                <c:pt idx="20159">
                  <c:v>1653.4583333333333</c:v>
                </c:pt>
                <c:pt idx="20160">
                  <c:v>1653.5416666666667</c:v>
                </c:pt>
                <c:pt idx="20161">
                  <c:v>1653.625</c:v>
                </c:pt>
                <c:pt idx="20162">
                  <c:v>1653.7083333333333</c:v>
                </c:pt>
                <c:pt idx="20163">
                  <c:v>1653.7916666666667</c:v>
                </c:pt>
                <c:pt idx="20164">
                  <c:v>1653.875</c:v>
                </c:pt>
                <c:pt idx="20165">
                  <c:v>1653.95</c:v>
                </c:pt>
                <c:pt idx="20166">
                  <c:v>1654.0333333333335</c:v>
                </c:pt>
                <c:pt idx="20167">
                  <c:v>1654.1166666666668</c:v>
                </c:pt>
                <c:pt idx="20168">
                  <c:v>1654.2</c:v>
                </c:pt>
                <c:pt idx="20169">
                  <c:v>1654.2833333333335</c:v>
                </c:pt>
                <c:pt idx="20170">
                  <c:v>1654.3666666666668</c:v>
                </c:pt>
                <c:pt idx="20171">
                  <c:v>1654.4416666666666</c:v>
                </c:pt>
                <c:pt idx="20172">
                  <c:v>1654.5249999999999</c:v>
                </c:pt>
                <c:pt idx="20173">
                  <c:v>1654.6083333333333</c:v>
                </c:pt>
                <c:pt idx="20174">
                  <c:v>1654.6916666666666</c:v>
                </c:pt>
                <c:pt idx="20175">
                  <c:v>1654.7749999999999</c:v>
                </c:pt>
                <c:pt idx="20176">
                  <c:v>1654.8583333333333</c:v>
                </c:pt>
                <c:pt idx="20177">
                  <c:v>1654.9416666666666</c:v>
                </c:pt>
                <c:pt idx="20178">
                  <c:v>1655.0166666666667</c:v>
                </c:pt>
                <c:pt idx="20179">
                  <c:v>1655.1000000000001</c:v>
                </c:pt>
                <c:pt idx="20180">
                  <c:v>1655.1833333333334</c:v>
                </c:pt>
                <c:pt idx="20181">
                  <c:v>1655.2666666666667</c:v>
                </c:pt>
                <c:pt idx="20182">
                  <c:v>1655.3500000000001</c:v>
                </c:pt>
                <c:pt idx="20183">
                  <c:v>1655.4333333333334</c:v>
                </c:pt>
                <c:pt idx="20184">
                  <c:v>1655.5083333333332</c:v>
                </c:pt>
                <c:pt idx="20185">
                  <c:v>1655.5916666666665</c:v>
                </c:pt>
                <c:pt idx="20186">
                  <c:v>1655.675</c:v>
                </c:pt>
                <c:pt idx="20187">
                  <c:v>1655.7583333333332</c:v>
                </c:pt>
                <c:pt idx="20188">
                  <c:v>1655.8416666666665</c:v>
                </c:pt>
                <c:pt idx="20189">
                  <c:v>1655.925</c:v>
                </c:pt>
                <c:pt idx="20190">
                  <c:v>1656</c:v>
                </c:pt>
                <c:pt idx="20191">
                  <c:v>1656.0833333333333</c:v>
                </c:pt>
                <c:pt idx="20192">
                  <c:v>1656.1666666666667</c:v>
                </c:pt>
                <c:pt idx="20193">
                  <c:v>1656.25</c:v>
                </c:pt>
                <c:pt idx="20194">
                  <c:v>1656.3333333333333</c:v>
                </c:pt>
                <c:pt idx="20195">
                  <c:v>1656.4166666666667</c:v>
                </c:pt>
                <c:pt idx="20196">
                  <c:v>1656.5</c:v>
                </c:pt>
                <c:pt idx="20197">
                  <c:v>1656.575</c:v>
                </c:pt>
                <c:pt idx="20198">
                  <c:v>1656.6583333333335</c:v>
                </c:pt>
                <c:pt idx="20199">
                  <c:v>1656.7416666666668</c:v>
                </c:pt>
                <c:pt idx="20200">
                  <c:v>1656.825</c:v>
                </c:pt>
                <c:pt idx="20201">
                  <c:v>1656.9083333333335</c:v>
                </c:pt>
                <c:pt idx="20202">
                  <c:v>1656.9916666666668</c:v>
                </c:pt>
                <c:pt idx="20203">
                  <c:v>1657.0666666666666</c:v>
                </c:pt>
                <c:pt idx="20204">
                  <c:v>1657.1499999999999</c:v>
                </c:pt>
                <c:pt idx="20205">
                  <c:v>1657.2333333333333</c:v>
                </c:pt>
                <c:pt idx="20206">
                  <c:v>1657.3166666666666</c:v>
                </c:pt>
                <c:pt idx="20207">
                  <c:v>1657.3999999999999</c:v>
                </c:pt>
                <c:pt idx="20208">
                  <c:v>1657.4833333333333</c:v>
                </c:pt>
                <c:pt idx="20209">
                  <c:v>1657.5583333333334</c:v>
                </c:pt>
                <c:pt idx="20210">
                  <c:v>1657.6416666666667</c:v>
                </c:pt>
                <c:pt idx="20211">
                  <c:v>1657.7250000000001</c:v>
                </c:pt>
                <c:pt idx="20212">
                  <c:v>1657.8083333333334</c:v>
                </c:pt>
                <c:pt idx="20213">
                  <c:v>1657.8916666666667</c:v>
                </c:pt>
                <c:pt idx="20214">
                  <c:v>1657.9750000000001</c:v>
                </c:pt>
                <c:pt idx="20215">
                  <c:v>1658.0583333333334</c:v>
                </c:pt>
                <c:pt idx="20216">
                  <c:v>1658.1333333333332</c:v>
                </c:pt>
                <c:pt idx="20217">
                  <c:v>1658.2166666666665</c:v>
                </c:pt>
                <c:pt idx="20218">
                  <c:v>1658.3</c:v>
                </c:pt>
                <c:pt idx="20219">
                  <c:v>1658.3833333333332</c:v>
                </c:pt>
                <c:pt idx="20220">
                  <c:v>1658.4666666666665</c:v>
                </c:pt>
                <c:pt idx="20221">
                  <c:v>1658.55</c:v>
                </c:pt>
                <c:pt idx="20222">
                  <c:v>1658.625</c:v>
                </c:pt>
                <c:pt idx="20223">
                  <c:v>1658.7083333333333</c:v>
                </c:pt>
                <c:pt idx="20224">
                  <c:v>1658.7916666666667</c:v>
                </c:pt>
                <c:pt idx="20225">
                  <c:v>1658.875</c:v>
                </c:pt>
                <c:pt idx="20226">
                  <c:v>1658.9583333333333</c:v>
                </c:pt>
                <c:pt idx="20227">
                  <c:v>1659.0416666666667</c:v>
                </c:pt>
                <c:pt idx="20228">
                  <c:v>1659.1166666666668</c:v>
                </c:pt>
                <c:pt idx="20229">
                  <c:v>1659.2</c:v>
                </c:pt>
                <c:pt idx="20230">
                  <c:v>1659.2833333333335</c:v>
                </c:pt>
                <c:pt idx="20231">
                  <c:v>1659.3666666666668</c:v>
                </c:pt>
                <c:pt idx="20232">
                  <c:v>1659.45</c:v>
                </c:pt>
                <c:pt idx="20233">
                  <c:v>1659.5333333333335</c:v>
                </c:pt>
                <c:pt idx="20234">
                  <c:v>1659.6166666666668</c:v>
                </c:pt>
                <c:pt idx="20235">
                  <c:v>1659.6916666666666</c:v>
                </c:pt>
                <c:pt idx="20236">
                  <c:v>1659.7749999999999</c:v>
                </c:pt>
                <c:pt idx="20237">
                  <c:v>1659.8583333333333</c:v>
                </c:pt>
                <c:pt idx="20238">
                  <c:v>1659.9416666666666</c:v>
                </c:pt>
                <c:pt idx="20239">
                  <c:v>1660.0249999999999</c:v>
                </c:pt>
                <c:pt idx="20240">
                  <c:v>1660.1083333333333</c:v>
                </c:pt>
                <c:pt idx="20241">
                  <c:v>1660.1833333333334</c:v>
                </c:pt>
                <c:pt idx="20242">
                  <c:v>1660.2666666666667</c:v>
                </c:pt>
                <c:pt idx="20243">
                  <c:v>1660.3500000000001</c:v>
                </c:pt>
                <c:pt idx="20244">
                  <c:v>1660.4333333333334</c:v>
                </c:pt>
                <c:pt idx="20245">
                  <c:v>1660.5166666666667</c:v>
                </c:pt>
                <c:pt idx="20246">
                  <c:v>1660.6000000000001</c:v>
                </c:pt>
                <c:pt idx="20247">
                  <c:v>1660.675</c:v>
                </c:pt>
                <c:pt idx="20248">
                  <c:v>1660.7583333333332</c:v>
                </c:pt>
                <c:pt idx="20249">
                  <c:v>1660.8416666666665</c:v>
                </c:pt>
                <c:pt idx="20250">
                  <c:v>1660.925</c:v>
                </c:pt>
                <c:pt idx="20251">
                  <c:v>1661.0083333333332</c:v>
                </c:pt>
                <c:pt idx="20252">
                  <c:v>1661.0916666666665</c:v>
                </c:pt>
                <c:pt idx="20253">
                  <c:v>1661.175</c:v>
                </c:pt>
                <c:pt idx="20254">
                  <c:v>1661.25</c:v>
                </c:pt>
                <c:pt idx="20255">
                  <c:v>1661.3333333333333</c:v>
                </c:pt>
                <c:pt idx="20256">
                  <c:v>1661.4166666666667</c:v>
                </c:pt>
                <c:pt idx="20257">
                  <c:v>1661.5</c:v>
                </c:pt>
                <c:pt idx="20258">
                  <c:v>1661.5833333333333</c:v>
                </c:pt>
                <c:pt idx="20259">
                  <c:v>1661.6666666666667</c:v>
                </c:pt>
                <c:pt idx="20260">
                  <c:v>1661.7416666666668</c:v>
                </c:pt>
                <c:pt idx="20261">
                  <c:v>1661.825</c:v>
                </c:pt>
                <c:pt idx="20262">
                  <c:v>1661.9083333333335</c:v>
                </c:pt>
                <c:pt idx="20263">
                  <c:v>1661.9916666666668</c:v>
                </c:pt>
                <c:pt idx="20264">
                  <c:v>1662.075</c:v>
                </c:pt>
                <c:pt idx="20265">
                  <c:v>1662.1583333333335</c:v>
                </c:pt>
                <c:pt idx="20266">
                  <c:v>1662.2416666666668</c:v>
                </c:pt>
                <c:pt idx="20267">
                  <c:v>1662.3166666666666</c:v>
                </c:pt>
                <c:pt idx="20268">
                  <c:v>1662.3999999999999</c:v>
                </c:pt>
                <c:pt idx="20269">
                  <c:v>1662.4833333333333</c:v>
                </c:pt>
                <c:pt idx="20270">
                  <c:v>1662.5666666666666</c:v>
                </c:pt>
                <c:pt idx="20271">
                  <c:v>1662.6499999999999</c:v>
                </c:pt>
                <c:pt idx="20272">
                  <c:v>1662.7333333333333</c:v>
                </c:pt>
                <c:pt idx="20273">
                  <c:v>1662.8083333333334</c:v>
                </c:pt>
                <c:pt idx="20274">
                  <c:v>1662.8916666666667</c:v>
                </c:pt>
                <c:pt idx="20275">
                  <c:v>1662.9750000000001</c:v>
                </c:pt>
                <c:pt idx="20276">
                  <c:v>1663.0583333333334</c:v>
                </c:pt>
                <c:pt idx="20277">
                  <c:v>1663.1416666666667</c:v>
                </c:pt>
                <c:pt idx="20278">
                  <c:v>1663.2250000000001</c:v>
                </c:pt>
                <c:pt idx="20279">
                  <c:v>1663.3</c:v>
                </c:pt>
                <c:pt idx="20280">
                  <c:v>1663.3833333333332</c:v>
                </c:pt>
                <c:pt idx="20281">
                  <c:v>1663.4666666666665</c:v>
                </c:pt>
                <c:pt idx="20282">
                  <c:v>1663.55</c:v>
                </c:pt>
                <c:pt idx="20283">
                  <c:v>1663.6333333333332</c:v>
                </c:pt>
                <c:pt idx="20284">
                  <c:v>1663.7166666666665</c:v>
                </c:pt>
                <c:pt idx="20285">
                  <c:v>1663.8</c:v>
                </c:pt>
                <c:pt idx="20286">
                  <c:v>1663.875</c:v>
                </c:pt>
                <c:pt idx="20287">
                  <c:v>1663.9583333333333</c:v>
                </c:pt>
                <c:pt idx="20288">
                  <c:v>1664.0416666666667</c:v>
                </c:pt>
                <c:pt idx="20289">
                  <c:v>1664.125</c:v>
                </c:pt>
                <c:pt idx="20290">
                  <c:v>1664.2083333333333</c:v>
                </c:pt>
                <c:pt idx="20291">
                  <c:v>1664.2916666666667</c:v>
                </c:pt>
                <c:pt idx="20292">
                  <c:v>1664.3666666666668</c:v>
                </c:pt>
                <c:pt idx="20293">
                  <c:v>1664.45</c:v>
                </c:pt>
                <c:pt idx="20294">
                  <c:v>1664.5333333333335</c:v>
                </c:pt>
                <c:pt idx="20295">
                  <c:v>1664.6166666666668</c:v>
                </c:pt>
                <c:pt idx="20296">
                  <c:v>1664.7</c:v>
                </c:pt>
                <c:pt idx="20297">
                  <c:v>1664.7833333333335</c:v>
                </c:pt>
                <c:pt idx="20298">
                  <c:v>1664.8583333333333</c:v>
                </c:pt>
                <c:pt idx="20299">
                  <c:v>1664.9416666666666</c:v>
                </c:pt>
                <c:pt idx="20300">
                  <c:v>1665.0249999999999</c:v>
                </c:pt>
                <c:pt idx="20301">
                  <c:v>1665.1083333333333</c:v>
                </c:pt>
                <c:pt idx="20302">
                  <c:v>1665.1916666666666</c:v>
                </c:pt>
                <c:pt idx="20303">
                  <c:v>1665.2749999999999</c:v>
                </c:pt>
                <c:pt idx="20304">
                  <c:v>1665.3583333333333</c:v>
                </c:pt>
                <c:pt idx="20305">
                  <c:v>1665.4333333333334</c:v>
                </c:pt>
                <c:pt idx="20306">
                  <c:v>1665.5166666666667</c:v>
                </c:pt>
                <c:pt idx="20307">
                  <c:v>1665.6000000000001</c:v>
                </c:pt>
                <c:pt idx="20308">
                  <c:v>1665.6833333333334</c:v>
                </c:pt>
                <c:pt idx="20309">
                  <c:v>1665.7666666666667</c:v>
                </c:pt>
                <c:pt idx="20310">
                  <c:v>1665.8500000000001</c:v>
                </c:pt>
                <c:pt idx="20311">
                  <c:v>1665.925</c:v>
                </c:pt>
                <c:pt idx="20312">
                  <c:v>1666.0083333333332</c:v>
                </c:pt>
                <c:pt idx="20313">
                  <c:v>1666.0916666666665</c:v>
                </c:pt>
                <c:pt idx="20314">
                  <c:v>1666.175</c:v>
                </c:pt>
                <c:pt idx="20315">
                  <c:v>1666.2583333333332</c:v>
                </c:pt>
                <c:pt idx="20316">
                  <c:v>1666.3416666666665</c:v>
                </c:pt>
                <c:pt idx="20317">
                  <c:v>1666.4166666666667</c:v>
                </c:pt>
                <c:pt idx="20318">
                  <c:v>1666.5</c:v>
                </c:pt>
                <c:pt idx="20319">
                  <c:v>1666.5833333333333</c:v>
                </c:pt>
                <c:pt idx="20320">
                  <c:v>1666.6666666666667</c:v>
                </c:pt>
                <c:pt idx="20321">
                  <c:v>1666.75</c:v>
                </c:pt>
                <c:pt idx="20322">
                  <c:v>1666.8333333333333</c:v>
                </c:pt>
                <c:pt idx="20323">
                  <c:v>1666.9166666666667</c:v>
                </c:pt>
                <c:pt idx="20324">
                  <c:v>1666.9916666666668</c:v>
                </c:pt>
                <c:pt idx="20325">
                  <c:v>1667.075</c:v>
                </c:pt>
                <c:pt idx="20326">
                  <c:v>1667.1583333333335</c:v>
                </c:pt>
                <c:pt idx="20327">
                  <c:v>1667.2416666666668</c:v>
                </c:pt>
                <c:pt idx="20328">
                  <c:v>1667.325</c:v>
                </c:pt>
                <c:pt idx="20329">
                  <c:v>1667.4083333333335</c:v>
                </c:pt>
                <c:pt idx="20330">
                  <c:v>1667.4833333333333</c:v>
                </c:pt>
                <c:pt idx="20331">
                  <c:v>1667.5666666666666</c:v>
                </c:pt>
                <c:pt idx="20332">
                  <c:v>1667.6499999999999</c:v>
                </c:pt>
                <c:pt idx="20333">
                  <c:v>1667.7333333333333</c:v>
                </c:pt>
                <c:pt idx="20334">
                  <c:v>1667.8166666666666</c:v>
                </c:pt>
                <c:pt idx="20335">
                  <c:v>1667.8999999999999</c:v>
                </c:pt>
                <c:pt idx="20336">
                  <c:v>1667.9750000000001</c:v>
                </c:pt>
                <c:pt idx="20337">
                  <c:v>1668.0583333333334</c:v>
                </c:pt>
                <c:pt idx="20338">
                  <c:v>1668.1416666666667</c:v>
                </c:pt>
                <c:pt idx="20339">
                  <c:v>1668.2250000000001</c:v>
                </c:pt>
                <c:pt idx="20340">
                  <c:v>1668.3083333333334</c:v>
                </c:pt>
                <c:pt idx="20341">
                  <c:v>1668.3916666666667</c:v>
                </c:pt>
                <c:pt idx="20342">
                  <c:v>1668.4750000000001</c:v>
                </c:pt>
                <c:pt idx="20343">
                  <c:v>1668.55</c:v>
                </c:pt>
                <c:pt idx="20344">
                  <c:v>1668.6333333333332</c:v>
                </c:pt>
                <c:pt idx="20345">
                  <c:v>1668.7166666666665</c:v>
                </c:pt>
                <c:pt idx="20346">
                  <c:v>1668.8</c:v>
                </c:pt>
                <c:pt idx="20347">
                  <c:v>1668.8833333333332</c:v>
                </c:pt>
                <c:pt idx="20348">
                  <c:v>1668.9666666666665</c:v>
                </c:pt>
                <c:pt idx="20349">
                  <c:v>1669.0416666666667</c:v>
                </c:pt>
                <c:pt idx="20350">
                  <c:v>1669.125</c:v>
                </c:pt>
                <c:pt idx="20351">
                  <c:v>1669.2083333333333</c:v>
                </c:pt>
                <c:pt idx="20352">
                  <c:v>1669.2916666666667</c:v>
                </c:pt>
                <c:pt idx="20353">
                  <c:v>1669.375</c:v>
                </c:pt>
                <c:pt idx="20354">
                  <c:v>1669.4583333333333</c:v>
                </c:pt>
                <c:pt idx="20355">
                  <c:v>1669.5333333333335</c:v>
                </c:pt>
                <c:pt idx="20356">
                  <c:v>1669.6166666666668</c:v>
                </c:pt>
                <c:pt idx="20357">
                  <c:v>1669.7</c:v>
                </c:pt>
                <c:pt idx="20358">
                  <c:v>1669.7833333333335</c:v>
                </c:pt>
                <c:pt idx="20359">
                  <c:v>1669.8666666666668</c:v>
                </c:pt>
                <c:pt idx="20360">
                  <c:v>1669.95</c:v>
                </c:pt>
                <c:pt idx="20361">
                  <c:v>1670.0333333333335</c:v>
                </c:pt>
                <c:pt idx="20362">
                  <c:v>1670.1083333333333</c:v>
                </c:pt>
                <c:pt idx="20363">
                  <c:v>1670.1916666666666</c:v>
                </c:pt>
                <c:pt idx="20364">
                  <c:v>1670.2749999999999</c:v>
                </c:pt>
                <c:pt idx="20365">
                  <c:v>1670.3583333333333</c:v>
                </c:pt>
                <c:pt idx="20366">
                  <c:v>1670.4416666666666</c:v>
                </c:pt>
                <c:pt idx="20367">
                  <c:v>1670.5249999999999</c:v>
                </c:pt>
                <c:pt idx="20368">
                  <c:v>1670.6000000000001</c:v>
                </c:pt>
                <c:pt idx="20369">
                  <c:v>1670.6833333333334</c:v>
                </c:pt>
                <c:pt idx="20370">
                  <c:v>1670.7666666666667</c:v>
                </c:pt>
                <c:pt idx="20371">
                  <c:v>1670.8500000000001</c:v>
                </c:pt>
                <c:pt idx="20372">
                  <c:v>1670.9333333333334</c:v>
                </c:pt>
                <c:pt idx="20373">
                  <c:v>1671.0166666666667</c:v>
                </c:pt>
                <c:pt idx="20374">
                  <c:v>1671.0916666666665</c:v>
                </c:pt>
                <c:pt idx="20375">
                  <c:v>1671.175</c:v>
                </c:pt>
                <c:pt idx="20376">
                  <c:v>1671.2583333333332</c:v>
                </c:pt>
                <c:pt idx="20377">
                  <c:v>1671.3416666666665</c:v>
                </c:pt>
                <c:pt idx="20378">
                  <c:v>1671.425</c:v>
                </c:pt>
                <c:pt idx="20379">
                  <c:v>1671.5083333333332</c:v>
                </c:pt>
                <c:pt idx="20380">
                  <c:v>1671.5916666666665</c:v>
                </c:pt>
                <c:pt idx="20381">
                  <c:v>1671.6666666666667</c:v>
                </c:pt>
                <c:pt idx="20382">
                  <c:v>1671.75</c:v>
                </c:pt>
                <c:pt idx="20383">
                  <c:v>1671.8333333333333</c:v>
                </c:pt>
                <c:pt idx="20384">
                  <c:v>1671.9166666666667</c:v>
                </c:pt>
                <c:pt idx="20385">
                  <c:v>1672</c:v>
                </c:pt>
                <c:pt idx="20386">
                  <c:v>1672.0833333333333</c:v>
                </c:pt>
                <c:pt idx="20387">
                  <c:v>1672.1583333333335</c:v>
                </c:pt>
                <c:pt idx="20388">
                  <c:v>1672.2416666666668</c:v>
                </c:pt>
                <c:pt idx="20389">
                  <c:v>1672.325</c:v>
                </c:pt>
                <c:pt idx="20390">
                  <c:v>1672.4083333333335</c:v>
                </c:pt>
                <c:pt idx="20391">
                  <c:v>1672.4916666666668</c:v>
                </c:pt>
                <c:pt idx="20392">
                  <c:v>1672.575</c:v>
                </c:pt>
                <c:pt idx="20393">
                  <c:v>1672.6583333333335</c:v>
                </c:pt>
                <c:pt idx="20394">
                  <c:v>1672.7333333333333</c:v>
                </c:pt>
                <c:pt idx="20395">
                  <c:v>1672.8166666666666</c:v>
                </c:pt>
                <c:pt idx="20396">
                  <c:v>1672.8999999999999</c:v>
                </c:pt>
                <c:pt idx="20397">
                  <c:v>1672.9833333333333</c:v>
                </c:pt>
                <c:pt idx="20398">
                  <c:v>1673.0666666666666</c:v>
                </c:pt>
                <c:pt idx="20399">
                  <c:v>1673.1499999999999</c:v>
                </c:pt>
                <c:pt idx="20400">
                  <c:v>1673.2250000000001</c:v>
                </c:pt>
                <c:pt idx="20401">
                  <c:v>1673.3083333333334</c:v>
                </c:pt>
                <c:pt idx="20402">
                  <c:v>1673.3916666666667</c:v>
                </c:pt>
                <c:pt idx="20403">
                  <c:v>1673.4750000000001</c:v>
                </c:pt>
                <c:pt idx="20404">
                  <c:v>1673.5583333333334</c:v>
                </c:pt>
                <c:pt idx="20405">
                  <c:v>1673.6416666666667</c:v>
                </c:pt>
                <c:pt idx="20406">
                  <c:v>1673.7166666666665</c:v>
                </c:pt>
                <c:pt idx="20407">
                  <c:v>1673.8</c:v>
                </c:pt>
                <c:pt idx="20408">
                  <c:v>1673.8833333333332</c:v>
                </c:pt>
                <c:pt idx="20409">
                  <c:v>1673.9666666666665</c:v>
                </c:pt>
                <c:pt idx="20410">
                  <c:v>1674.05</c:v>
                </c:pt>
                <c:pt idx="20411">
                  <c:v>1674.1333333333332</c:v>
                </c:pt>
                <c:pt idx="20412">
                  <c:v>1674.2166666666665</c:v>
                </c:pt>
                <c:pt idx="20413">
                  <c:v>1674.2916666666667</c:v>
                </c:pt>
                <c:pt idx="20414">
                  <c:v>1674.375</c:v>
                </c:pt>
                <c:pt idx="20415">
                  <c:v>1674.4583333333333</c:v>
                </c:pt>
                <c:pt idx="20416">
                  <c:v>1674.5416666666667</c:v>
                </c:pt>
                <c:pt idx="20417">
                  <c:v>1674.625</c:v>
                </c:pt>
                <c:pt idx="20418">
                  <c:v>1674.7083333333333</c:v>
                </c:pt>
                <c:pt idx="20419">
                  <c:v>1674.7833333333335</c:v>
                </c:pt>
                <c:pt idx="20420">
                  <c:v>1674.8666666666668</c:v>
                </c:pt>
                <c:pt idx="20421">
                  <c:v>1674.95</c:v>
                </c:pt>
                <c:pt idx="20422">
                  <c:v>1675.0333333333335</c:v>
                </c:pt>
                <c:pt idx="20423">
                  <c:v>1675.1166666666668</c:v>
                </c:pt>
                <c:pt idx="20424">
                  <c:v>1675.2</c:v>
                </c:pt>
                <c:pt idx="20425">
                  <c:v>1675.2749999999999</c:v>
                </c:pt>
                <c:pt idx="20426">
                  <c:v>1675.3583333333333</c:v>
                </c:pt>
                <c:pt idx="20427">
                  <c:v>1675.4416666666666</c:v>
                </c:pt>
                <c:pt idx="20428">
                  <c:v>1675.5249999999999</c:v>
                </c:pt>
                <c:pt idx="20429">
                  <c:v>1675.6083333333333</c:v>
                </c:pt>
                <c:pt idx="20430">
                  <c:v>1675.6916666666666</c:v>
                </c:pt>
                <c:pt idx="20431">
                  <c:v>1675.7749999999999</c:v>
                </c:pt>
                <c:pt idx="20432">
                  <c:v>1675.8500000000001</c:v>
                </c:pt>
                <c:pt idx="20433">
                  <c:v>1675.9333333333334</c:v>
                </c:pt>
                <c:pt idx="20434">
                  <c:v>1676.0166666666667</c:v>
                </c:pt>
                <c:pt idx="20435">
                  <c:v>1676.1000000000001</c:v>
                </c:pt>
                <c:pt idx="20436">
                  <c:v>1676.1833333333334</c:v>
                </c:pt>
                <c:pt idx="20437">
                  <c:v>1676.2666666666667</c:v>
                </c:pt>
                <c:pt idx="20438">
                  <c:v>1676.3416666666665</c:v>
                </c:pt>
                <c:pt idx="20439">
                  <c:v>1676.425</c:v>
                </c:pt>
                <c:pt idx="20440">
                  <c:v>1676.5083333333332</c:v>
                </c:pt>
                <c:pt idx="20441">
                  <c:v>1676.5916666666665</c:v>
                </c:pt>
                <c:pt idx="20442">
                  <c:v>1676.675</c:v>
                </c:pt>
                <c:pt idx="20443">
                  <c:v>1676.7583333333332</c:v>
                </c:pt>
                <c:pt idx="20444">
                  <c:v>1676.8333333333333</c:v>
                </c:pt>
                <c:pt idx="20445">
                  <c:v>1676.9166666666667</c:v>
                </c:pt>
                <c:pt idx="20446">
                  <c:v>1677</c:v>
                </c:pt>
                <c:pt idx="20447">
                  <c:v>1677.0833333333333</c:v>
                </c:pt>
                <c:pt idx="20448">
                  <c:v>1677.1666666666667</c:v>
                </c:pt>
                <c:pt idx="20449">
                  <c:v>1677.25</c:v>
                </c:pt>
                <c:pt idx="20450">
                  <c:v>1677.3333333333333</c:v>
                </c:pt>
                <c:pt idx="20451">
                  <c:v>1677.4083333333335</c:v>
                </c:pt>
                <c:pt idx="20452">
                  <c:v>1677.4916666666668</c:v>
                </c:pt>
                <c:pt idx="20453">
                  <c:v>1677.575</c:v>
                </c:pt>
                <c:pt idx="20454">
                  <c:v>1677.6583333333335</c:v>
                </c:pt>
                <c:pt idx="20455">
                  <c:v>1677.7416666666668</c:v>
                </c:pt>
                <c:pt idx="20456">
                  <c:v>1677.825</c:v>
                </c:pt>
                <c:pt idx="20457">
                  <c:v>1677.8999999999999</c:v>
                </c:pt>
                <c:pt idx="20458">
                  <c:v>1677.9833333333333</c:v>
                </c:pt>
                <c:pt idx="20459">
                  <c:v>1678.0666666666666</c:v>
                </c:pt>
                <c:pt idx="20460">
                  <c:v>1678.1499999999999</c:v>
                </c:pt>
                <c:pt idx="20461">
                  <c:v>1678.2333333333333</c:v>
                </c:pt>
                <c:pt idx="20462">
                  <c:v>1678.3166666666666</c:v>
                </c:pt>
                <c:pt idx="20463">
                  <c:v>1678.3916666666667</c:v>
                </c:pt>
                <c:pt idx="20464">
                  <c:v>1678.4750000000001</c:v>
                </c:pt>
                <c:pt idx="20465">
                  <c:v>1678.5583333333334</c:v>
                </c:pt>
                <c:pt idx="20466">
                  <c:v>1678.6416666666667</c:v>
                </c:pt>
                <c:pt idx="20467">
                  <c:v>1678.7250000000001</c:v>
                </c:pt>
                <c:pt idx="20468">
                  <c:v>1678.8083333333334</c:v>
                </c:pt>
                <c:pt idx="20469">
                  <c:v>1678.8916666666667</c:v>
                </c:pt>
                <c:pt idx="20470">
                  <c:v>1678.9666666666665</c:v>
                </c:pt>
                <c:pt idx="20471">
                  <c:v>1679.05</c:v>
                </c:pt>
                <c:pt idx="20472">
                  <c:v>1679.1333333333332</c:v>
                </c:pt>
                <c:pt idx="20473">
                  <c:v>1679.2166666666665</c:v>
                </c:pt>
                <c:pt idx="20474">
                  <c:v>1679.3</c:v>
                </c:pt>
                <c:pt idx="20475">
                  <c:v>1679.3833333333332</c:v>
                </c:pt>
                <c:pt idx="20476">
                  <c:v>1679.4583333333333</c:v>
                </c:pt>
                <c:pt idx="20477">
                  <c:v>1679.5416666666667</c:v>
                </c:pt>
                <c:pt idx="20478">
                  <c:v>1679.625</c:v>
                </c:pt>
                <c:pt idx="20479">
                  <c:v>1679.7083333333333</c:v>
                </c:pt>
                <c:pt idx="20480">
                  <c:v>1679.7916666666667</c:v>
                </c:pt>
                <c:pt idx="20481">
                  <c:v>1679.875</c:v>
                </c:pt>
                <c:pt idx="20482">
                  <c:v>1679.95</c:v>
                </c:pt>
                <c:pt idx="20483">
                  <c:v>1680.0333333333335</c:v>
                </c:pt>
                <c:pt idx="20484">
                  <c:v>1680.1166666666668</c:v>
                </c:pt>
                <c:pt idx="20485">
                  <c:v>1680.2</c:v>
                </c:pt>
                <c:pt idx="20486">
                  <c:v>1680.2833333333335</c:v>
                </c:pt>
                <c:pt idx="20487">
                  <c:v>1680.3666666666668</c:v>
                </c:pt>
                <c:pt idx="20488">
                  <c:v>1680.45</c:v>
                </c:pt>
                <c:pt idx="20489">
                  <c:v>1680.5249999999999</c:v>
                </c:pt>
                <c:pt idx="20490">
                  <c:v>1680.6083333333333</c:v>
                </c:pt>
                <c:pt idx="20491">
                  <c:v>1680.6916666666666</c:v>
                </c:pt>
                <c:pt idx="20492">
                  <c:v>1680.7749999999999</c:v>
                </c:pt>
                <c:pt idx="20493">
                  <c:v>1680.8583333333333</c:v>
                </c:pt>
                <c:pt idx="20494">
                  <c:v>1680.9416666666666</c:v>
                </c:pt>
                <c:pt idx="20495">
                  <c:v>1681.0166666666667</c:v>
                </c:pt>
                <c:pt idx="20496">
                  <c:v>1681.1000000000001</c:v>
                </c:pt>
                <c:pt idx="20497">
                  <c:v>1681.1833333333334</c:v>
                </c:pt>
                <c:pt idx="20498">
                  <c:v>1681.2666666666667</c:v>
                </c:pt>
                <c:pt idx="20499">
                  <c:v>1681.3500000000001</c:v>
                </c:pt>
                <c:pt idx="20500">
                  <c:v>1681.4333333333334</c:v>
                </c:pt>
                <c:pt idx="20501">
                  <c:v>1681.5083333333332</c:v>
                </c:pt>
                <c:pt idx="20502">
                  <c:v>1681.5916666666665</c:v>
                </c:pt>
                <c:pt idx="20503">
                  <c:v>1681.675</c:v>
                </c:pt>
                <c:pt idx="20504">
                  <c:v>1681.7583333333332</c:v>
                </c:pt>
                <c:pt idx="20505">
                  <c:v>1681.8416666666665</c:v>
                </c:pt>
                <c:pt idx="20506">
                  <c:v>1681.925</c:v>
                </c:pt>
                <c:pt idx="20507">
                  <c:v>1682.0083333333332</c:v>
                </c:pt>
                <c:pt idx="20508">
                  <c:v>1682.0833333333333</c:v>
                </c:pt>
                <c:pt idx="20509">
                  <c:v>1682.1666666666667</c:v>
                </c:pt>
                <c:pt idx="20510">
                  <c:v>1682.25</c:v>
                </c:pt>
                <c:pt idx="20511">
                  <c:v>1682.3333333333333</c:v>
                </c:pt>
                <c:pt idx="20512">
                  <c:v>1682.4166666666667</c:v>
                </c:pt>
                <c:pt idx="20513">
                  <c:v>1682.5</c:v>
                </c:pt>
                <c:pt idx="20514">
                  <c:v>1682.575</c:v>
                </c:pt>
                <c:pt idx="20515">
                  <c:v>1682.6583333333335</c:v>
                </c:pt>
                <c:pt idx="20516">
                  <c:v>1682.7416666666668</c:v>
                </c:pt>
                <c:pt idx="20517">
                  <c:v>1682.825</c:v>
                </c:pt>
                <c:pt idx="20518">
                  <c:v>1682.9083333333335</c:v>
                </c:pt>
                <c:pt idx="20519">
                  <c:v>1682.9916666666668</c:v>
                </c:pt>
                <c:pt idx="20520">
                  <c:v>1683.075</c:v>
                </c:pt>
                <c:pt idx="20521">
                  <c:v>1683.1499999999999</c:v>
                </c:pt>
                <c:pt idx="20522">
                  <c:v>1683.2333333333333</c:v>
                </c:pt>
                <c:pt idx="20523">
                  <c:v>1683.3166666666666</c:v>
                </c:pt>
                <c:pt idx="20524">
                  <c:v>1683.3999999999999</c:v>
                </c:pt>
                <c:pt idx="20525">
                  <c:v>1683.4833333333333</c:v>
                </c:pt>
                <c:pt idx="20526">
                  <c:v>1683.5666666666666</c:v>
                </c:pt>
                <c:pt idx="20527">
                  <c:v>1683.6416666666667</c:v>
                </c:pt>
                <c:pt idx="20528">
                  <c:v>1683.7250000000001</c:v>
                </c:pt>
                <c:pt idx="20529">
                  <c:v>1683.8083333333334</c:v>
                </c:pt>
                <c:pt idx="20530">
                  <c:v>1683.8916666666667</c:v>
                </c:pt>
                <c:pt idx="20531">
                  <c:v>1683.9750000000001</c:v>
                </c:pt>
                <c:pt idx="20532">
                  <c:v>1684.0583333333334</c:v>
                </c:pt>
                <c:pt idx="20533">
                  <c:v>1684.1333333333332</c:v>
                </c:pt>
                <c:pt idx="20534">
                  <c:v>1684.2166666666665</c:v>
                </c:pt>
                <c:pt idx="20535">
                  <c:v>1684.3</c:v>
                </c:pt>
                <c:pt idx="20536">
                  <c:v>1684.3833333333332</c:v>
                </c:pt>
                <c:pt idx="20537">
                  <c:v>1684.4666666666665</c:v>
                </c:pt>
                <c:pt idx="20538">
                  <c:v>1684.55</c:v>
                </c:pt>
                <c:pt idx="20539">
                  <c:v>1684.6333333333332</c:v>
                </c:pt>
                <c:pt idx="20540">
                  <c:v>1684.7083333333333</c:v>
                </c:pt>
                <c:pt idx="20541">
                  <c:v>1684.7916666666667</c:v>
                </c:pt>
                <c:pt idx="20542">
                  <c:v>1684.875</c:v>
                </c:pt>
                <c:pt idx="20543">
                  <c:v>1684.9583333333333</c:v>
                </c:pt>
                <c:pt idx="20544">
                  <c:v>1685.0416666666667</c:v>
                </c:pt>
                <c:pt idx="20545">
                  <c:v>1685.125</c:v>
                </c:pt>
                <c:pt idx="20546">
                  <c:v>1685.2</c:v>
                </c:pt>
                <c:pt idx="20547">
                  <c:v>1685.2833333333335</c:v>
                </c:pt>
                <c:pt idx="20548">
                  <c:v>1685.3666666666668</c:v>
                </c:pt>
                <c:pt idx="20549">
                  <c:v>1685.45</c:v>
                </c:pt>
                <c:pt idx="20550">
                  <c:v>1685.5333333333335</c:v>
                </c:pt>
                <c:pt idx="20551">
                  <c:v>1685.6166666666668</c:v>
                </c:pt>
                <c:pt idx="20552">
                  <c:v>1685.6916666666666</c:v>
                </c:pt>
                <c:pt idx="20553">
                  <c:v>1685.7749999999999</c:v>
                </c:pt>
                <c:pt idx="20554">
                  <c:v>1685.8583333333333</c:v>
                </c:pt>
                <c:pt idx="20555">
                  <c:v>1685.9416666666666</c:v>
                </c:pt>
                <c:pt idx="20556">
                  <c:v>1686.0249999999999</c:v>
                </c:pt>
                <c:pt idx="20557">
                  <c:v>1686.1083333333333</c:v>
                </c:pt>
                <c:pt idx="20558">
                  <c:v>1686.1916666666666</c:v>
                </c:pt>
                <c:pt idx="20559">
                  <c:v>1686.2666666666667</c:v>
                </c:pt>
                <c:pt idx="20560">
                  <c:v>1686.3500000000001</c:v>
                </c:pt>
                <c:pt idx="20561">
                  <c:v>1686.4333333333334</c:v>
                </c:pt>
                <c:pt idx="20562">
                  <c:v>1686.5166666666667</c:v>
                </c:pt>
                <c:pt idx="20563">
                  <c:v>1686.6000000000001</c:v>
                </c:pt>
                <c:pt idx="20564">
                  <c:v>1686.6833333333334</c:v>
                </c:pt>
                <c:pt idx="20565">
                  <c:v>1686.7583333333332</c:v>
                </c:pt>
                <c:pt idx="20566">
                  <c:v>1686.8416666666665</c:v>
                </c:pt>
                <c:pt idx="20567">
                  <c:v>1686.925</c:v>
                </c:pt>
                <c:pt idx="20568">
                  <c:v>1687.0083333333332</c:v>
                </c:pt>
                <c:pt idx="20569">
                  <c:v>1687.0916666666665</c:v>
                </c:pt>
                <c:pt idx="20570">
                  <c:v>1687.175</c:v>
                </c:pt>
                <c:pt idx="20571">
                  <c:v>1687.25</c:v>
                </c:pt>
                <c:pt idx="20572">
                  <c:v>1687.3333333333333</c:v>
                </c:pt>
                <c:pt idx="20573">
                  <c:v>1687.4166666666667</c:v>
                </c:pt>
                <c:pt idx="20574">
                  <c:v>1687.5</c:v>
                </c:pt>
                <c:pt idx="20575">
                  <c:v>1687.5833333333333</c:v>
                </c:pt>
                <c:pt idx="20576">
                  <c:v>1687.6666666666667</c:v>
                </c:pt>
                <c:pt idx="20577">
                  <c:v>1687.75</c:v>
                </c:pt>
                <c:pt idx="20578">
                  <c:v>1687.825</c:v>
                </c:pt>
                <c:pt idx="20579">
                  <c:v>1687.9083333333335</c:v>
                </c:pt>
                <c:pt idx="20580">
                  <c:v>1687.9916666666668</c:v>
                </c:pt>
                <c:pt idx="20581">
                  <c:v>1688.075</c:v>
                </c:pt>
                <c:pt idx="20582">
                  <c:v>1688.1583333333335</c:v>
                </c:pt>
                <c:pt idx="20583">
                  <c:v>1688.2416666666668</c:v>
                </c:pt>
                <c:pt idx="20584">
                  <c:v>1688.3166666666666</c:v>
                </c:pt>
                <c:pt idx="20585">
                  <c:v>1688.3999999999999</c:v>
                </c:pt>
                <c:pt idx="20586">
                  <c:v>1688.4833333333333</c:v>
                </c:pt>
                <c:pt idx="20587">
                  <c:v>1688.5666666666666</c:v>
                </c:pt>
                <c:pt idx="20588">
                  <c:v>1688.6499999999999</c:v>
                </c:pt>
                <c:pt idx="20589">
                  <c:v>1688.7333333333333</c:v>
                </c:pt>
                <c:pt idx="20590">
                  <c:v>1688.8083333333334</c:v>
                </c:pt>
                <c:pt idx="20591">
                  <c:v>1688.8916666666667</c:v>
                </c:pt>
                <c:pt idx="20592">
                  <c:v>1688.9750000000001</c:v>
                </c:pt>
                <c:pt idx="20593">
                  <c:v>1689.0583333333334</c:v>
                </c:pt>
                <c:pt idx="20594">
                  <c:v>1689.1416666666667</c:v>
                </c:pt>
                <c:pt idx="20595">
                  <c:v>1689.2250000000001</c:v>
                </c:pt>
                <c:pt idx="20596">
                  <c:v>1689.3083333333334</c:v>
                </c:pt>
                <c:pt idx="20597">
                  <c:v>1689.3833333333332</c:v>
                </c:pt>
                <c:pt idx="20598">
                  <c:v>1689.4666666666665</c:v>
                </c:pt>
                <c:pt idx="20599">
                  <c:v>1689.55</c:v>
                </c:pt>
                <c:pt idx="20600">
                  <c:v>1689.6333333333332</c:v>
                </c:pt>
                <c:pt idx="20601">
                  <c:v>1689.7166666666665</c:v>
                </c:pt>
                <c:pt idx="20602">
                  <c:v>1689.8</c:v>
                </c:pt>
                <c:pt idx="20603">
                  <c:v>1689.875</c:v>
                </c:pt>
                <c:pt idx="20604">
                  <c:v>1689.9583333333333</c:v>
                </c:pt>
                <c:pt idx="20605">
                  <c:v>1690.0416666666667</c:v>
                </c:pt>
                <c:pt idx="20606">
                  <c:v>1690.125</c:v>
                </c:pt>
                <c:pt idx="20607">
                  <c:v>1690.2083333333333</c:v>
                </c:pt>
                <c:pt idx="20608">
                  <c:v>1690.2916666666667</c:v>
                </c:pt>
                <c:pt idx="20609">
                  <c:v>1690.3666666666668</c:v>
                </c:pt>
                <c:pt idx="20610">
                  <c:v>1690.45</c:v>
                </c:pt>
                <c:pt idx="20611">
                  <c:v>1690.5333333333335</c:v>
                </c:pt>
                <c:pt idx="20612">
                  <c:v>1690.6166666666668</c:v>
                </c:pt>
                <c:pt idx="20613">
                  <c:v>1690.7</c:v>
                </c:pt>
                <c:pt idx="20614">
                  <c:v>1690.7833333333335</c:v>
                </c:pt>
                <c:pt idx="20615">
                  <c:v>1690.8666666666668</c:v>
                </c:pt>
                <c:pt idx="20616">
                  <c:v>1690.9416666666666</c:v>
                </c:pt>
                <c:pt idx="20617">
                  <c:v>1691.0249999999999</c:v>
                </c:pt>
                <c:pt idx="20618">
                  <c:v>1691.1083333333333</c:v>
                </c:pt>
                <c:pt idx="20619">
                  <c:v>1691.1916666666666</c:v>
                </c:pt>
                <c:pt idx="20620">
                  <c:v>1691.2749999999999</c:v>
                </c:pt>
                <c:pt idx="20621">
                  <c:v>1691.3583333333333</c:v>
                </c:pt>
                <c:pt idx="20622">
                  <c:v>1691.4333333333334</c:v>
                </c:pt>
                <c:pt idx="20623">
                  <c:v>1691.5166666666667</c:v>
                </c:pt>
                <c:pt idx="20624">
                  <c:v>1691.6000000000001</c:v>
                </c:pt>
                <c:pt idx="20625">
                  <c:v>1691.6833333333334</c:v>
                </c:pt>
                <c:pt idx="20626">
                  <c:v>1691.7666666666667</c:v>
                </c:pt>
                <c:pt idx="20627">
                  <c:v>1691.8500000000001</c:v>
                </c:pt>
                <c:pt idx="20628">
                  <c:v>1691.925</c:v>
                </c:pt>
                <c:pt idx="20629">
                  <c:v>1692.0083333333332</c:v>
                </c:pt>
                <c:pt idx="20630">
                  <c:v>1692.0916666666665</c:v>
                </c:pt>
                <c:pt idx="20631">
                  <c:v>1692.175</c:v>
                </c:pt>
                <c:pt idx="20632">
                  <c:v>1692.2583333333332</c:v>
                </c:pt>
                <c:pt idx="20633">
                  <c:v>1692.3416666666665</c:v>
                </c:pt>
                <c:pt idx="20634">
                  <c:v>1692.425</c:v>
                </c:pt>
                <c:pt idx="20635">
                  <c:v>1692.5</c:v>
                </c:pt>
                <c:pt idx="20636">
                  <c:v>1692.5833333333333</c:v>
                </c:pt>
                <c:pt idx="20637">
                  <c:v>1692.6666666666667</c:v>
                </c:pt>
                <c:pt idx="20638">
                  <c:v>1692.75</c:v>
                </c:pt>
                <c:pt idx="20639">
                  <c:v>1692.8333333333333</c:v>
                </c:pt>
                <c:pt idx="20640">
                  <c:v>1692.9166666666667</c:v>
                </c:pt>
                <c:pt idx="20641">
                  <c:v>1692.9916666666668</c:v>
                </c:pt>
                <c:pt idx="20642">
                  <c:v>1693.075</c:v>
                </c:pt>
                <c:pt idx="20643">
                  <c:v>1693.1583333333335</c:v>
                </c:pt>
                <c:pt idx="20644">
                  <c:v>1693.2416666666668</c:v>
                </c:pt>
                <c:pt idx="20645">
                  <c:v>1693.325</c:v>
                </c:pt>
                <c:pt idx="20646">
                  <c:v>1693.4083333333335</c:v>
                </c:pt>
                <c:pt idx="20647">
                  <c:v>1693.4916666666668</c:v>
                </c:pt>
                <c:pt idx="20648">
                  <c:v>1693.5666666666666</c:v>
                </c:pt>
                <c:pt idx="20649">
                  <c:v>1693.6499999999999</c:v>
                </c:pt>
                <c:pt idx="20650">
                  <c:v>1693.7333333333333</c:v>
                </c:pt>
                <c:pt idx="20651">
                  <c:v>1693.8166666666666</c:v>
                </c:pt>
                <c:pt idx="20652">
                  <c:v>1693.8999999999999</c:v>
                </c:pt>
                <c:pt idx="20653">
                  <c:v>1693.9833333333333</c:v>
                </c:pt>
                <c:pt idx="20654">
                  <c:v>1694.0583333333334</c:v>
                </c:pt>
                <c:pt idx="20655">
                  <c:v>1694.1416666666667</c:v>
                </c:pt>
                <c:pt idx="20656">
                  <c:v>1694.2250000000001</c:v>
                </c:pt>
                <c:pt idx="20657">
                  <c:v>1694.3083333333334</c:v>
                </c:pt>
                <c:pt idx="20658">
                  <c:v>1694.3916666666667</c:v>
                </c:pt>
                <c:pt idx="20659">
                  <c:v>1694.4750000000001</c:v>
                </c:pt>
                <c:pt idx="20660">
                  <c:v>1694.55</c:v>
                </c:pt>
                <c:pt idx="20661">
                  <c:v>1694.6333333333332</c:v>
                </c:pt>
                <c:pt idx="20662">
                  <c:v>1694.7166666666665</c:v>
                </c:pt>
                <c:pt idx="20663">
                  <c:v>1694.8</c:v>
                </c:pt>
                <c:pt idx="20664">
                  <c:v>1694.8833333333332</c:v>
                </c:pt>
                <c:pt idx="20665">
                  <c:v>1694.9666666666665</c:v>
                </c:pt>
                <c:pt idx="20666">
                  <c:v>1695.05</c:v>
                </c:pt>
                <c:pt idx="20667">
                  <c:v>1695.125</c:v>
                </c:pt>
                <c:pt idx="20668">
                  <c:v>1695.2083333333333</c:v>
                </c:pt>
                <c:pt idx="20669">
                  <c:v>1695.2916666666667</c:v>
                </c:pt>
                <c:pt idx="20670">
                  <c:v>1695.375</c:v>
                </c:pt>
                <c:pt idx="20671">
                  <c:v>1695.4583333333333</c:v>
                </c:pt>
                <c:pt idx="20672">
                  <c:v>1695.5416666666667</c:v>
                </c:pt>
                <c:pt idx="20673">
                  <c:v>1695.6166666666668</c:v>
                </c:pt>
                <c:pt idx="20674">
                  <c:v>1695.7</c:v>
                </c:pt>
                <c:pt idx="20675">
                  <c:v>1695.7833333333335</c:v>
                </c:pt>
                <c:pt idx="20676">
                  <c:v>1695.8666666666668</c:v>
                </c:pt>
                <c:pt idx="20677">
                  <c:v>1695.95</c:v>
                </c:pt>
                <c:pt idx="20678">
                  <c:v>1696.0333333333335</c:v>
                </c:pt>
                <c:pt idx="20679">
                  <c:v>1696.1083333333333</c:v>
                </c:pt>
                <c:pt idx="20680">
                  <c:v>1696.1916666666666</c:v>
                </c:pt>
                <c:pt idx="20681">
                  <c:v>1696.2749999999999</c:v>
                </c:pt>
                <c:pt idx="20682">
                  <c:v>1696.3583333333333</c:v>
                </c:pt>
                <c:pt idx="20683">
                  <c:v>1696.4416666666666</c:v>
                </c:pt>
                <c:pt idx="20684">
                  <c:v>1696.5249999999999</c:v>
                </c:pt>
                <c:pt idx="20685">
                  <c:v>1696.6083333333333</c:v>
                </c:pt>
                <c:pt idx="20686">
                  <c:v>1696.6833333333334</c:v>
                </c:pt>
                <c:pt idx="20687">
                  <c:v>1696.7666666666667</c:v>
                </c:pt>
                <c:pt idx="20688">
                  <c:v>1696.8500000000001</c:v>
                </c:pt>
                <c:pt idx="20689">
                  <c:v>1696.9333333333334</c:v>
                </c:pt>
                <c:pt idx="20690">
                  <c:v>1697.0166666666667</c:v>
                </c:pt>
                <c:pt idx="20691">
                  <c:v>1697.1000000000001</c:v>
                </c:pt>
                <c:pt idx="20692">
                  <c:v>1697.175</c:v>
                </c:pt>
                <c:pt idx="20693">
                  <c:v>1697.2583333333332</c:v>
                </c:pt>
                <c:pt idx="20694">
                  <c:v>1697.3416666666665</c:v>
                </c:pt>
                <c:pt idx="20695">
                  <c:v>1697.425</c:v>
                </c:pt>
                <c:pt idx="20696">
                  <c:v>1697.5083333333332</c:v>
                </c:pt>
                <c:pt idx="20697">
                  <c:v>1697.5916666666665</c:v>
                </c:pt>
                <c:pt idx="20698">
                  <c:v>1697.6666666666667</c:v>
                </c:pt>
                <c:pt idx="20699">
                  <c:v>1697.75</c:v>
                </c:pt>
                <c:pt idx="20700">
                  <c:v>1697.8333333333333</c:v>
                </c:pt>
                <c:pt idx="20701">
                  <c:v>1697.9166666666667</c:v>
                </c:pt>
                <c:pt idx="20702">
                  <c:v>1698</c:v>
                </c:pt>
                <c:pt idx="20703">
                  <c:v>1698.0833333333333</c:v>
                </c:pt>
                <c:pt idx="20704">
                  <c:v>1698.1666666666667</c:v>
                </c:pt>
                <c:pt idx="20705">
                  <c:v>1698.2416666666668</c:v>
                </c:pt>
                <c:pt idx="20706">
                  <c:v>1698.325</c:v>
                </c:pt>
                <c:pt idx="20707">
                  <c:v>1698.4083333333335</c:v>
                </c:pt>
                <c:pt idx="20708">
                  <c:v>1698.4916666666668</c:v>
                </c:pt>
                <c:pt idx="20709">
                  <c:v>1698.575</c:v>
                </c:pt>
                <c:pt idx="20710">
                  <c:v>1698.6583333333335</c:v>
                </c:pt>
                <c:pt idx="20711">
                  <c:v>1698.7333333333333</c:v>
                </c:pt>
                <c:pt idx="20712">
                  <c:v>1698.8166666666666</c:v>
                </c:pt>
                <c:pt idx="20713">
                  <c:v>1698.8999999999999</c:v>
                </c:pt>
                <c:pt idx="20714">
                  <c:v>1698.9833333333333</c:v>
                </c:pt>
                <c:pt idx="20715">
                  <c:v>1699.0666666666666</c:v>
                </c:pt>
                <c:pt idx="20716">
                  <c:v>1699.1499999999999</c:v>
                </c:pt>
                <c:pt idx="20717">
                  <c:v>1699.2250000000001</c:v>
                </c:pt>
                <c:pt idx="20718">
                  <c:v>1699.3083333333334</c:v>
                </c:pt>
                <c:pt idx="20719">
                  <c:v>1699.3916666666667</c:v>
                </c:pt>
                <c:pt idx="20720">
                  <c:v>1699.4750000000001</c:v>
                </c:pt>
                <c:pt idx="20721">
                  <c:v>1699.5583333333334</c:v>
                </c:pt>
                <c:pt idx="20722">
                  <c:v>1699.6416666666667</c:v>
                </c:pt>
                <c:pt idx="20723">
                  <c:v>1699.7250000000001</c:v>
                </c:pt>
                <c:pt idx="20724">
                  <c:v>1699.8</c:v>
                </c:pt>
                <c:pt idx="20725">
                  <c:v>1699.8833333333332</c:v>
                </c:pt>
                <c:pt idx="20726">
                  <c:v>1699.9666666666665</c:v>
                </c:pt>
                <c:pt idx="20727">
                  <c:v>1700.05</c:v>
                </c:pt>
                <c:pt idx="20728">
                  <c:v>1700.1333333333332</c:v>
                </c:pt>
                <c:pt idx="20729">
                  <c:v>1700.2166666666665</c:v>
                </c:pt>
                <c:pt idx="20730">
                  <c:v>1700.2916666666667</c:v>
                </c:pt>
                <c:pt idx="20731">
                  <c:v>1700.375</c:v>
                </c:pt>
                <c:pt idx="20732">
                  <c:v>1700.4583333333333</c:v>
                </c:pt>
                <c:pt idx="20733">
                  <c:v>1700.5416666666667</c:v>
                </c:pt>
                <c:pt idx="20734">
                  <c:v>1700.625</c:v>
                </c:pt>
                <c:pt idx="20735">
                  <c:v>1700.7083333333333</c:v>
                </c:pt>
                <c:pt idx="20736">
                  <c:v>1700.7833333333335</c:v>
                </c:pt>
                <c:pt idx="20737">
                  <c:v>1700.8666666666668</c:v>
                </c:pt>
                <c:pt idx="20738">
                  <c:v>1700.95</c:v>
                </c:pt>
                <c:pt idx="20739">
                  <c:v>1701.0333333333335</c:v>
                </c:pt>
                <c:pt idx="20740">
                  <c:v>1701.1166666666668</c:v>
                </c:pt>
                <c:pt idx="20741">
                  <c:v>1701.2</c:v>
                </c:pt>
                <c:pt idx="20742">
                  <c:v>1701.2833333333335</c:v>
                </c:pt>
                <c:pt idx="20743">
                  <c:v>1701.3583333333333</c:v>
                </c:pt>
                <c:pt idx="20744">
                  <c:v>1701.4416666666666</c:v>
                </c:pt>
                <c:pt idx="20745">
                  <c:v>1701.5249999999999</c:v>
                </c:pt>
                <c:pt idx="20746">
                  <c:v>1701.6083333333333</c:v>
                </c:pt>
                <c:pt idx="20747">
                  <c:v>1701.6916666666666</c:v>
                </c:pt>
                <c:pt idx="20748">
                  <c:v>1701.7749999999999</c:v>
                </c:pt>
                <c:pt idx="20749">
                  <c:v>1701.8500000000001</c:v>
                </c:pt>
                <c:pt idx="20750">
                  <c:v>1701.9333333333334</c:v>
                </c:pt>
                <c:pt idx="20751">
                  <c:v>1702.0166666666667</c:v>
                </c:pt>
                <c:pt idx="20752">
                  <c:v>1702.1000000000001</c:v>
                </c:pt>
                <c:pt idx="20753">
                  <c:v>1702.1833333333334</c:v>
                </c:pt>
                <c:pt idx="20754">
                  <c:v>1702.2666666666667</c:v>
                </c:pt>
                <c:pt idx="20755">
                  <c:v>1702.3416666666665</c:v>
                </c:pt>
                <c:pt idx="20756">
                  <c:v>1702.425</c:v>
                </c:pt>
                <c:pt idx="20757">
                  <c:v>1702.5083333333332</c:v>
                </c:pt>
                <c:pt idx="20758">
                  <c:v>1702.5916666666665</c:v>
                </c:pt>
                <c:pt idx="20759">
                  <c:v>1702.675</c:v>
                </c:pt>
                <c:pt idx="20760">
                  <c:v>1702.7583333333332</c:v>
                </c:pt>
                <c:pt idx="20761">
                  <c:v>1702.8416666666665</c:v>
                </c:pt>
                <c:pt idx="20762">
                  <c:v>1702.9166666666667</c:v>
                </c:pt>
                <c:pt idx="20763">
                  <c:v>1703</c:v>
                </c:pt>
                <c:pt idx="20764">
                  <c:v>1703.0833333333333</c:v>
                </c:pt>
                <c:pt idx="20765">
                  <c:v>1703.1666666666667</c:v>
                </c:pt>
                <c:pt idx="20766">
                  <c:v>1703.25</c:v>
                </c:pt>
                <c:pt idx="20767">
                  <c:v>1703.3333333333333</c:v>
                </c:pt>
                <c:pt idx="20768">
                  <c:v>1703.4083333333335</c:v>
                </c:pt>
                <c:pt idx="20769">
                  <c:v>1703.4916666666668</c:v>
                </c:pt>
                <c:pt idx="20770">
                  <c:v>1703.575</c:v>
                </c:pt>
                <c:pt idx="20771">
                  <c:v>1703.6583333333335</c:v>
                </c:pt>
                <c:pt idx="20772">
                  <c:v>1703.7416666666668</c:v>
                </c:pt>
                <c:pt idx="20773">
                  <c:v>1703.825</c:v>
                </c:pt>
                <c:pt idx="20774">
                  <c:v>1703.9083333333335</c:v>
                </c:pt>
                <c:pt idx="20775">
                  <c:v>1703.9833333333333</c:v>
                </c:pt>
                <c:pt idx="20776">
                  <c:v>1704.0666666666666</c:v>
                </c:pt>
                <c:pt idx="20777">
                  <c:v>1704.1499999999999</c:v>
                </c:pt>
                <c:pt idx="20778">
                  <c:v>1704.2333333333333</c:v>
                </c:pt>
                <c:pt idx="20779">
                  <c:v>1704.3166666666666</c:v>
                </c:pt>
                <c:pt idx="20780">
                  <c:v>1704.3999999999999</c:v>
                </c:pt>
                <c:pt idx="20781">
                  <c:v>1704.4750000000001</c:v>
                </c:pt>
                <c:pt idx="20782">
                  <c:v>1704.5583333333334</c:v>
                </c:pt>
                <c:pt idx="20783">
                  <c:v>1704.6416666666667</c:v>
                </c:pt>
                <c:pt idx="20784">
                  <c:v>1704.7250000000001</c:v>
                </c:pt>
                <c:pt idx="20785">
                  <c:v>1704.8083333333334</c:v>
                </c:pt>
                <c:pt idx="20786">
                  <c:v>1704.8916666666667</c:v>
                </c:pt>
                <c:pt idx="20787">
                  <c:v>1704.9666666666665</c:v>
                </c:pt>
                <c:pt idx="20788">
                  <c:v>1705.05</c:v>
                </c:pt>
                <c:pt idx="20789">
                  <c:v>1705.1333333333332</c:v>
                </c:pt>
                <c:pt idx="20790">
                  <c:v>1705.2166666666665</c:v>
                </c:pt>
                <c:pt idx="20791">
                  <c:v>1705.3</c:v>
                </c:pt>
                <c:pt idx="20792">
                  <c:v>1705.3833333333332</c:v>
                </c:pt>
                <c:pt idx="20793">
                  <c:v>1705.4666666666665</c:v>
                </c:pt>
                <c:pt idx="20794">
                  <c:v>1705.5416666666667</c:v>
                </c:pt>
                <c:pt idx="20795">
                  <c:v>1705.625</c:v>
                </c:pt>
                <c:pt idx="20796">
                  <c:v>1705.7083333333333</c:v>
                </c:pt>
                <c:pt idx="20797">
                  <c:v>1705.7916666666667</c:v>
                </c:pt>
                <c:pt idx="20798">
                  <c:v>1705.875</c:v>
                </c:pt>
                <c:pt idx="20799">
                  <c:v>1705.9583333333333</c:v>
                </c:pt>
                <c:pt idx="20800">
                  <c:v>1706.0333333333335</c:v>
                </c:pt>
                <c:pt idx="20801">
                  <c:v>1706.1166666666668</c:v>
                </c:pt>
                <c:pt idx="20802">
                  <c:v>1706.2</c:v>
                </c:pt>
                <c:pt idx="20803">
                  <c:v>1706.2833333333335</c:v>
                </c:pt>
                <c:pt idx="20804">
                  <c:v>1706.3666666666668</c:v>
                </c:pt>
                <c:pt idx="20805">
                  <c:v>1706.45</c:v>
                </c:pt>
                <c:pt idx="20806">
                  <c:v>1706.5249999999999</c:v>
                </c:pt>
                <c:pt idx="20807">
                  <c:v>1706.6083333333333</c:v>
                </c:pt>
                <c:pt idx="20808">
                  <c:v>1706.6916666666666</c:v>
                </c:pt>
                <c:pt idx="20809">
                  <c:v>1706.7749999999999</c:v>
                </c:pt>
                <c:pt idx="20810">
                  <c:v>1706.8583333333333</c:v>
                </c:pt>
                <c:pt idx="20811">
                  <c:v>1706.9416666666666</c:v>
                </c:pt>
                <c:pt idx="20812">
                  <c:v>1707.0249999999999</c:v>
                </c:pt>
                <c:pt idx="20813">
                  <c:v>1707.1000000000001</c:v>
                </c:pt>
                <c:pt idx="20814">
                  <c:v>1707.1833333333334</c:v>
                </c:pt>
                <c:pt idx="20815">
                  <c:v>1707.2666666666667</c:v>
                </c:pt>
                <c:pt idx="20816">
                  <c:v>1707.3500000000001</c:v>
                </c:pt>
                <c:pt idx="20817">
                  <c:v>1707.4333333333334</c:v>
                </c:pt>
                <c:pt idx="20818">
                  <c:v>1707.5166666666667</c:v>
                </c:pt>
                <c:pt idx="20819">
                  <c:v>1707.5916666666665</c:v>
                </c:pt>
                <c:pt idx="20820">
                  <c:v>1707.675</c:v>
                </c:pt>
                <c:pt idx="20821">
                  <c:v>1707.7583333333332</c:v>
                </c:pt>
                <c:pt idx="20822">
                  <c:v>1707.8416666666665</c:v>
                </c:pt>
                <c:pt idx="20823">
                  <c:v>1707.925</c:v>
                </c:pt>
                <c:pt idx="20824">
                  <c:v>1708.0083333333332</c:v>
                </c:pt>
                <c:pt idx="20825">
                  <c:v>1708.0833333333333</c:v>
                </c:pt>
                <c:pt idx="20826">
                  <c:v>1708.1666666666667</c:v>
                </c:pt>
                <c:pt idx="20827">
                  <c:v>1708.25</c:v>
                </c:pt>
                <c:pt idx="20828">
                  <c:v>1708.3333333333333</c:v>
                </c:pt>
                <c:pt idx="20829">
                  <c:v>1708.4166666666667</c:v>
                </c:pt>
                <c:pt idx="20830">
                  <c:v>1708.5</c:v>
                </c:pt>
                <c:pt idx="20831">
                  <c:v>1708.5833333333333</c:v>
                </c:pt>
                <c:pt idx="20832">
                  <c:v>1708.6583333333335</c:v>
                </c:pt>
                <c:pt idx="20833">
                  <c:v>1708.7416666666668</c:v>
                </c:pt>
                <c:pt idx="20834">
                  <c:v>1708.825</c:v>
                </c:pt>
                <c:pt idx="20835">
                  <c:v>1708.9083333333335</c:v>
                </c:pt>
                <c:pt idx="20836">
                  <c:v>1708.9916666666668</c:v>
                </c:pt>
                <c:pt idx="20837">
                  <c:v>1709.075</c:v>
                </c:pt>
                <c:pt idx="20838">
                  <c:v>1709.1499999999999</c:v>
                </c:pt>
                <c:pt idx="20839">
                  <c:v>1709.2333333333333</c:v>
                </c:pt>
                <c:pt idx="20840">
                  <c:v>1709.3166666666666</c:v>
                </c:pt>
                <c:pt idx="20841">
                  <c:v>1709.3999999999999</c:v>
                </c:pt>
                <c:pt idx="20842">
                  <c:v>1709.4833333333333</c:v>
                </c:pt>
                <c:pt idx="20843">
                  <c:v>1709.5666666666666</c:v>
                </c:pt>
                <c:pt idx="20844">
                  <c:v>1709.6416666666667</c:v>
                </c:pt>
                <c:pt idx="20845">
                  <c:v>1709.7250000000001</c:v>
                </c:pt>
                <c:pt idx="20846">
                  <c:v>1709.8083333333334</c:v>
                </c:pt>
                <c:pt idx="20847">
                  <c:v>1709.8916666666667</c:v>
                </c:pt>
                <c:pt idx="20848">
                  <c:v>1709.9750000000001</c:v>
                </c:pt>
                <c:pt idx="20849">
                  <c:v>1710.0583333333334</c:v>
                </c:pt>
                <c:pt idx="20850">
                  <c:v>1710.1416666666667</c:v>
                </c:pt>
                <c:pt idx="20851">
                  <c:v>1710.2166666666665</c:v>
                </c:pt>
                <c:pt idx="20852">
                  <c:v>1710.3</c:v>
                </c:pt>
                <c:pt idx="20853">
                  <c:v>1710.3833333333332</c:v>
                </c:pt>
                <c:pt idx="20854">
                  <c:v>1710.4666666666665</c:v>
                </c:pt>
                <c:pt idx="20855">
                  <c:v>1710.55</c:v>
                </c:pt>
                <c:pt idx="20856">
                  <c:v>1710.6333333333332</c:v>
                </c:pt>
                <c:pt idx="20857">
                  <c:v>1710.7083333333333</c:v>
                </c:pt>
                <c:pt idx="20858">
                  <c:v>1710.7916666666667</c:v>
                </c:pt>
                <c:pt idx="20859">
                  <c:v>1710.875</c:v>
                </c:pt>
                <c:pt idx="20860">
                  <c:v>1710.9583333333333</c:v>
                </c:pt>
                <c:pt idx="20861">
                  <c:v>1711.0416666666667</c:v>
                </c:pt>
                <c:pt idx="20862">
                  <c:v>1711.125</c:v>
                </c:pt>
                <c:pt idx="20863">
                  <c:v>1711.2</c:v>
                </c:pt>
                <c:pt idx="20864">
                  <c:v>1711.2833333333335</c:v>
                </c:pt>
                <c:pt idx="20865">
                  <c:v>1711.3666666666668</c:v>
                </c:pt>
                <c:pt idx="20866">
                  <c:v>1711.45</c:v>
                </c:pt>
                <c:pt idx="20867">
                  <c:v>1711.5333333333335</c:v>
                </c:pt>
                <c:pt idx="20868">
                  <c:v>1711.6166666666668</c:v>
                </c:pt>
                <c:pt idx="20869">
                  <c:v>1711.7</c:v>
                </c:pt>
                <c:pt idx="20870">
                  <c:v>1711.7749999999999</c:v>
                </c:pt>
                <c:pt idx="20871">
                  <c:v>1711.8583333333333</c:v>
                </c:pt>
                <c:pt idx="20872">
                  <c:v>1711.9416666666666</c:v>
                </c:pt>
                <c:pt idx="20873">
                  <c:v>1712.0249999999999</c:v>
                </c:pt>
                <c:pt idx="20874">
                  <c:v>1712.1083333333333</c:v>
                </c:pt>
                <c:pt idx="20875">
                  <c:v>1712.1916666666666</c:v>
                </c:pt>
                <c:pt idx="20876">
                  <c:v>1712.2666666666667</c:v>
                </c:pt>
                <c:pt idx="20877">
                  <c:v>1712.3500000000001</c:v>
                </c:pt>
                <c:pt idx="20878">
                  <c:v>1712.4333333333334</c:v>
                </c:pt>
                <c:pt idx="20879">
                  <c:v>1712.5166666666667</c:v>
                </c:pt>
                <c:pt idx="20880">
                  <c:v>1712.6000000000001</c:v>
                </c:pt>
                <c:pt idx="20881">
                  <c:v>1712.6833333333334</c:v>
                </c:pt>
                <c:pt idx="20882">
                  <c:v>1712.7583333333332</c:v>
                </c:pt>
                <c:pt idx="20883">
                  <c:v>1712.8416666666665</c:v>
                </c:pt>
                <c:pt idx="20884">
                  <c:v>1712.925</c:v>
                </c:pt>
                <c:pt idx="20885">
                  <c:v>1713.0083333333332</c:v>
                </c:pt>
                <c:pt idx="20886">
                  <c:v>1713.0916666666665</c:v>
                </c:pt>
                <c:pt idx="20887">
                  <c:v>1713.175</c:v>
                </c:pt>
                <c:pt idx="20888">
                  <c:v>1713.2583333333332</c:v>
                </c:pt>
                <c:pt idx="20889">
                  <c:v>1713.3333333333333</c:v>
                </c:pt>
                <c:pt idx="20890">
                  <c:v>1713.4166666666667</c:v>
                </c:pt>
                <c:pt idx="20891">
                  <c:v>1713.5</c:v>
                </c:pt>
                <c:pt idx="20892">
                  <c:v>1713.5833333333333</c:v>
                </c:pt>
                <c:pt idx="20893">
                  <c:v>1713.6666666666667</c:v>
                </c:pt>
                <c:pt idx="20894">
                  <c:v>1713.75</c:v>
                </c:pt>
                <c:pt idx="20895">
                  <c:v>1713.825</c:v>
                </c:pt>
                <c:pt idx="20896">
                  <c:v>1713.9083333333335</c:v>
                </c:pt>
                <c:pt idx="20897">
                  <c:v>1713.9916666666668</c:v>
                </c:pt>
                <c:pt idx="20898">
                  <c:v>1714.075</c:v>
                </c:pt>
                <c:pt idx="20899">
                  <c:v>1714.1583333333335</c:v>
                </c:pt>
                <c:pt idx="20900">
                  <c:v>1714.2416666666668</c:v>
                </c:pt>
                <c:pt idx="20901">
                  <c:v>1714.325</c:v>
                </c:pt>
                <c:pt idx="20902">
                  <c:v>1714.3999999999999</c:v>
                </c:pt>
                <c:pt idx="20903">
                  <c:v>1714.4833333333333</c:v>
                </c:pt>
                <c:pt idx="20904">
                  <c:v>1714.5666666666666</c:v>
                </c:pt>
                <c:pt idx="20905">
                  <c:v>1714.6499999999999</c:v>
                </c:pt>
                <c:pt idx="20906">
                  <c:v>1714.7333333333333</c:v>
                </c:pt>
                <c:pt idx="20907">
                  <c:v>1714.8166666666666</c:v>
                </c:pt>
                <c:pt idx="20908">
                  <c:v>1714.8916666666667</c:v>
                </c:pt>
                <c:pt idx="20909">
                  <c:v>1714.9750000000001</c:v>
                </c:pt>
                <c:pt idx="20910">
                  <c:v>1715.0583333333334</c:v>
                </c:pt>
                <c:pt idx="20911">
                  <c:v>1715.1416666666667</c:v>
                </c:pt>
                <c:pt idx="20912">
                  <c:v>1715.2250000000001</c:v>
                </c:pt>
                <c:pt idx="20913">
                  <c:v>1715.3083333333334</c:v>
                </c:pt>
                <c:pt idx="20914">
                  <c:v>1715.3833333333332</c:v>
                </c:pt>
                <c:pt idx="20915">
                  <c:v>1715.4666666666665</c:v>
                </c:pt>
                <c:pt idx="20916">
                  <c:v>1715.55</c:v>
                </c:pt>
                <c:pt idx="20917">
                  <c:v>1715.6333333333332</c:v>
                </c:pt>
                <c:pt idx="20918">
                  <c:v>1715.7166666666665</c:v>
                </c:pt>
                <c:pt idx="20919">
                  <c:v>1715.8</c:v>
                </c:pt>
                <c:pt idx="20920">
                  <c:v>1715.8833333333332</c:v>
                </c:pt>
                <c:pt idx="20921">
                  <c:v>1715.9583333333333</c:v>
                </c:pt>
                <c:pt idx="20922">
                  <c:v>1716.0416666666667</c:v>
                </c:pt>
                <c:pt idx="20923">
                  <c:v>1716.125</c:v>
                </c:pt>
                <c:pt idx="20924">
                  <c:v>1716.2083333333333</c:v>
                </c:pt>
                <c:pt idx="20925">
                  <c:v>1716.2916666666667</c:v>
                </c:pt>
                <c:pt idx="20926">
                  <c:v>1716.375</c:v>
                </c:pt>
                <c:pt idx="20927">
                  <c:v>1716.45</c:v>
                </c:pt>
                <c:pt idx="20928">
                  <c:v>1716.5333333333335</c:v>
                </c:pt>
                <c:pt idx="20929">
                  <c:v>1716.6166666666668</c:v>
                </c:pt>
                <c:pt idx="20930">
                  <c:v>1716.7</c:v>
                </c:pt>
                <c:pt idx="20931">
                  <c:v>1716.7833333333335</c:v>
                </c:pt>
                <c:pt idx="20932">
                  <c:v>1716.8666666666668</c:v>
                </c:pt>
                <c:pt idx="20933">
                  <c:v>1716.9416666666666</c:v>
                </c:pt>
                <c:pt idx="20934">
                  <c:v>1717.0249999999999</c:v>
                </c:pt>
                <c:pt idx="20935">
                  <c:v>1717.1083333333333</c:v>
                </c:pt>
                <c:pt idx="20936">
                  <c:v>1717.1916666666666</c:v>
                </c:pt>
                <c:pt idx="20937">
                  <c:v>1717.2749999999999</c:v>
                </c:pt>
                <c:pt idx="20938">
                  <c:v>1717.3583333333333</c:v>
                </c:pt>
                <c:pt idx="20939">
                  <c:v>1717.4416666666666</c:v>
                </c:pt>
                <c:pt idx="20940">
                  <c:v>1717.5166666666667</c:v>
                </c:pt>
                <c:pt idx="20941">
                  <c:v>1717.6000000000001</c:v>
                </c:pt>
                <c:pt idx="20942">
                  <c:v>1717.6833333333334</c:v>
                </c:pt>
                <c:pt idx="20943">
                  <c:v>1717.7666666666667</c:v>
                </c:pt>
                <c:pt idx="20944">
                  <c:v>1717.8500000000001</c:v>
                </c:pt>
                <c:pt idx="20945">
                  <c:v>1717.9333333333334</c:v>
                </c:pt>
                <c:pt idx="20946">
                  <c:v>1718.0083333333332</c:v>
                </c:pt>
                <c:pt idx="20947">
                  <c:v>1718.0916666666665</c:v>
                </c:pt>
                <c:pt idx="20948">
                  <c:v>1718.175</c:v>
                </c:pt>
                <c:pt idx="20949">
                  <c:v>1718.2583333333332</c:v>
                </c:pt>
                <c:pt idx="20950">
                  <c:v>1718.3416666666665</c:v>
                </c:pt>
                <c:pt idx="20951">
                  <c:v>1718.425</c:v>
                </c:pt>
                <c:pt idx="20952">
                  <c:v>1718.5</c:v>
                </c:pt>
                <c:pt idx="20953">
                  <c:v>1718.5833333333333</c:v>
                </c:pt>
                <c:pt idx="20954">
                  <c:v>1718.6666666666667</c:v>
                </c:pt>
                <c:pt idx="20955">
                  <c:v>1718.75</c:v>
                </c:pt>
                <c:pt idx="20956">
                  <c:v>1718.8333333333333</c:v>
                </c:pt>
                <c:pt idx="20957">
                  <c:v>1718.9166666666667</c:v>
                </c:pt>
                <c:pt idx="20958">
                  <c:v>1719</c:v>
                </c:pt>
                <c:pt idx="20959">
                  <c:v>1719.075</c:v>
                </c:pt>
                <c:pt idx="20960">
                  <c:v>1719.1583333333335</c:v>
                </c:pt>
                <c:pt idx="20961">
                  <c:v>1719.2416666666668</c:v>
                </c:pt>
                <c:pt idx="20962">
                  <c:v>1719.325</c:v>
                </c:pt>
                <c:pt idx="20963">
                  <c:v>1719.4083333333335</c:v>
                </c:pt>
                <c:pt idx="20964">
                  <c:v>1719.4916666666668</c:v>
                </c:pt>
                <c:pt idx="20965">
                  <c:v>1719.5666666666666</c:v>
                </c:pt>
                <c:pt idx="20966">
                  <c:v>1719.6499999999999</c:v>
                </c:pt>
                <c:pt idx="20967">
                  <c:v>1719.7333333333333</c:v>
                </c:pt>
                <c:pt idx="20968">
                  <c:v>1719.8166666666666</c:v>
                </c:pt>
                <c:pt idx="20969">
                  <c:v>1719.8999999999999</c:v>
                </c:pt>
                <c:pt idx="20970">
                  <c:v>1719.9833333333333</c:v>
                </c:pt>
                <c:pt idx="20971">
                  <c:v>1720.0583333333334</c:v>
                </c:pt>
                <c:pt idx="20972">
                  <c:v>1720.1416666666667</c:v>
                </c:pt>
                <c:pt idx="20973">
                  <c:v>1720.2250000000001</c:v>
                </c:pt>
                <c:pt idx="20974">
                  <c:v>1720.3083333333334</c:v>
                </c:pt>
                <c:pt idx="20975">
                  <c:v>1720.3916666666667</c:v>
                </c:pt>
                <c:pt idx="20976">
                  <c:v>1720.4750000000001</c:v>
                </c:pt>
                <c:pt idx="20977">
                  <c:v>1720.5583333333334</c:v>
                </c:pt>
                <c:pt idx="20978">
                  <c:v>1720.6333333333332</c:v>
                </c:pt>
                <c:pt idx="20979">
                  <c:v>1720.7166666666665</c:v>
                </c:pt>
                <c:pt idx="20980">
                  <c:v>1720.8</c:v>
                </c:pt>
                <c:pt idx="20981">
                  <c:v>1720.8833333333332</c:v>
                </c:pt>
                <c:pt idx="20982">
                  <c:v>1720.9666666666665</c:v>
                </c:pt>
                <c:pt idx="20983">
                  <c:v>1721.05</c:v>
                </c:pt>
                <c:pt idx="20984">
                  <c:v>1721.125</c:v>
                </c:pt>
                <c:pt idx="20985">
                  <c:v>1721.2083333333333</c:v>
                </c:pt>
                <c:pt idx="20986">
                  <c:v>1721.2916666666667</c:v>
                </c:pt>
                <c:pt idx="20987">
                  <c:v>1721.375</c:v>
                </c:pt>
                <c:pt idx="20988">
                  <c:v>1721.4583333333333</c:v>
                </c:pt>
                <c:pt idx="20989">
                  <c:v>1721.5416666666667</c:v>
                </c:pt>
                <c:pt idx="20990">
                  <c:v>1721.6166666666668</c:v>
                </c:pt>
                <c:pt idx="20991">
                  <c:v>1721.7</c:v>
                </c:pt>
                <c:pt idx="20992">
                  <c:v>1721.7833333333335</c:v>
                </c:pt>
                <c:pt idx="20993">
                  <c:v>1721.8666666666668</c:v>
                </c:pt>
                <c:pt idx="20994">
                  <c:v>1721.95</c:v>
                </c:pt>
                <c:pt idx="20995">
                  <c:v>1722.0333333333335</c:v>
                </c:pt>
                <c:pt idx="20996">
                  <c:v>1722.1166666666668</c:v>
                </c:pt>
                <c:pt idx="20997">
                  <c:v>1722.1916666666666</c:v>
                </c:pt>
                <c:pt idx="20998">
                  <c:v>1722.2749999999999</c:v>
                </c:pt>
                <c:pt idx="20999">
                  <c:v>1722.3583333333333</c:v>
                </c:pt>
                <c:pt idx="21000">
                  <c:v>1722.4416666666666</c:v>
                </c:pt>
                <c:pt idx="21001">
                  <c:v>1722.5249999999999</c:v>
                </c:pt>
                <c:pt idx="21002">
                  <c:v>1722.6083333333333</c:v>
                </c:pt>
                <c:pt idx="21003">
                  <c:v>1722.6833333333334</c:v>
                </c:pt>
                <c:pt idx="21004">
                  <c:v>1722.7666666666667</c:v>
                </c:pt>
                <c:pt idx="21005">
                  <c:v>1722.8500000000001</c:v>
                </c:pt>
                <c:pt idx="21006">
                  <c:v>1722.9333333333334</c:v>
                </c:pt>
                <c:pt idx="21007">
                  <c:v>1723.0166666666667</c:v>
                </c:pt>
                <c:pt idx="21008">
                  <c:v>1723.1000000000001</c:v>
                </c:pt>
                <c:pt idx="21009">
                  <c:v>1723.175</c:v>
                </c:pt>
                <c:pt idx="21010">
                  <c:v>1723.2583333333332</c:v>
                </c:pt>
                <c:pt idx="21011">
                  <c:v>1723.3416666666665</c:v>
                </c:pt>
                <c:pt idx="21012">
                  <c:v>1723.425</c:v>
                </c:pt>
                <c:pt idx="21013">
                  <c:v>1723.5083333333332</c:v>
                </c:pt>
                <c:pt idx="21014">
                  <c:v>1723.5916666666665</c:v>
                </c:pt>
                <c:pt idx="21015">
                  <c:v>1723.675</c:v>
                </c:pt>
                <c:pt idx="21016">
                  <c:v>1723.75</c:v>
                </c:pt>
                <c:pt idx="21017">
                  <c:v>1723.8333333333333</c:v>
                </c:pt>
                <c:pt idx="21018">
                  <c:v>1723.9166666666667</c:v>
                </c:pt>
                <c:pt idx="21019">
                  <c:v>1724</c:v>
                </c:pt>
                <c:pt idx="21020">
                  <c:v>1724.0833333333333</c:v>
                </c:pt>
                <c:pt idx="21021">
                  <c:v>1724.1666666666667</c:v>
                </c:pt>
                <c:pt idx="21022">
                  <c:v>1724.2416666666668</c:v>
                </c:pt>
                <c:pt idx="21023">
                  <c:v>1724.325</c:v>
                </c:pt>
                <c:pt idx="21024">
                  <c:v>1724.4083333333335</c:v>
                </c:pt>
                <c:pt idx="21025">
                  <c:v>1724.4916666666668</c:v>
                </c:pt>
                <c:pt idx="21026">
                  <c:v>1724.575</c:v>
                </c:pt>
                <c:pt idx="21027">
                  <c:v>1724.6583333333335</c:v>
                </c:pt>
                <c:pt idx="21028">
                  <c:v>1724.7416666666668</c:v>
                </c:pt>
                <c:pt idx="21029">
                  <c:v>1724.8166666666666</c:v>
                </c:pt>
                <c:pt idx="21030">
                  <c:v>1724.8999999999999</c:v>
                </c:pt>
                <c:pt idx="21031">
                  <c:v>1724.9833333333333</c:v>
                </c:pt>
                <c:pt idx="21032">
                  <c:v>1725.0666666666666</c:v>
                </c:pt>
                <c:pt idx="21033">
                  <c:v>1725.1499999999999</c:v>
                </c:pt>
                <c:pt idx="21034">
                  <c:v>1725.2333333333333</c:v>
                </c:pt>
                <c:pt idx="21035">
                  <c:v>1725.3083333333334</c:v>
                </c:pt>
                <c:pt idx="21036">
                  <c:v>1725.3916666666667</c:v>
                </c:pt>
                <c:pt idx="21037">
                  <c:v>1725.4750000000001</c:v>
                </c:pt>
                <c:pt idx="21038">
                  <c:v>1725.5583333333334</c:v>
                </c:pt>
                <c:pt idx="21039">
                  <c:v>1725.6416666666667</c:v>
                </c:pt>
                <c:pt idx="21040">
                  <c:v>1725.7250000000001</c:v>
                </c:pt>
                <c:pt idx="21041">
                  <c:v>1725.8</c:v>
                </c:pt>
                <c:pt idx="21042">
                  <c:v>1725.8833333333332</c:v>
                </c:pt>
                <c:pt idx="21043">
                  <c:v>1725.9666666666665</c:v>
                </c:pt>
                <c:pt idx="21044">
                  <c:v>1726.05</c:v>
                </c:pt>
                <c:pt idx="21045">
                  <c:v>1726.1333333333332</c:v>
                </c:pt>
                <c:pt idx="21046">
                  <c:v>1726.2166666666665</c:v>
                </c:pt>
                <c:pt idx="21047">
                  <c:v>1726.3</c:v>
                </c:pt>
                <c:pt idx="21048">
                  <c:v>1726.375</c:v>
                </c:pt>
                <c:pt idx="21049">
                  <c:v>1726.4583333333333</c:v>
                </c:pt>
                <c:pt idx="21050">
                  <c:v>1726.5416666666667</c:v>
                </c:pt>
                <c:pt idx="21051">
                  <c:v>1726.625</c:v>
                </c:pt>
                <c:pt idx="21052">
                  <c:v>1726.7083333333333</c:v>
                </c:pt>
                <c:pt idx="21053">
                  <c:v>1726.7916666666667</c:v>
                </c:pt>
                <c:pt idx="21054">
                  <c:v>1726.8666666666668</c:v>
                </c:pt>
                <c:pt idx="21055">
                  <c:v>1726.95</c:v>
                </c:pt>
                <c:pt idx="21056">
                  <c:v>1727.0333333333335</c:v>
                </c:pt>
                <c:pt idx="21057">
                  <c:v>1727.1166666666668</c:v>
                </c:pt>
                <c:pt idx="21058">
                  <c:v>1727.2</c:v>
                </c:pt>
                <c:pt idx="21059">
                  <c:v>1727.2833333333335</c:v>
                </c:pt>
                <c:pt idx="21060">
                  <c:v>1727.3583333333333</c:v>
                </c:pt>
                <c:pt idx="21061">
                  <c:v>1727.4416666666666</c:v>
                </c:pt>
                <c:pt idx="21062">
                  <c:v>1727.5249999999999</c:v>
                </c:pt>
                <c:pt idx="21063">
                  <c:v>1727.6083333333333</c:v>
                </c:pt>
                <c:pt idx="21064">
                  <c:v>1727.6916666666666</c:v>
                </c:pt>
                <c:pt idx="21065">
                  <c:v>1727.7749999999999</c:v>
                </c:pt>
                <c:pt idx="21066">
                  <c:v>1727.8583333333333</c:v>
                </c:pt>
                <c:pt idx="21067">
                  <c:v>1727.9333333333334</c:v>
                </c:pt>
                <c:pt idx="21068">
                  <c:v>1728.0166666666667</c:v>
                </c:pt>
                <c:pt idx="21069">
                  <c:v>1728.1000000000001</c:v>
                </c:pt>
                <c:pt idx="21070">
                  <c:v>1728.1833333333334</c:v>
                </c:pt>
                <c:pt idx="21071">
                  <c:v>1728.2666666666667</c:v>
                </c:pt>
                <c:pt idx="21072">
                  <c:v>1728.3500000000001</c:v>
                </c:pt>
                <c:pt idx="21073">
                  <c:v>1728.425</c:v>
                </c:pt>
                <c:pt idx="21074">
                  <c:v>1728.5083333333332</c:v>
                </c:pt>
                <c:pt idx="21075">
                  <c:v>1728.5916666666665</c:v>
                </c:pt>
                <c:pt idx="21076">
                  <c:v>1728.675</c:v>
                </c:pt>
                <c:pt idx="21077">
                  <c:v>1728.7583333333332</c:v>
                </c:pt>
                <c:pt idx="21078">
                  <c:v>1728.8416666666665</c:v>
                </c:pt>
                <c:pt idx="21079">
                  <c:v>1728.9166666666667</c:v>
                </c:pt>
                <c:pt idx="21080">
                  <c:v>1729</c:v>
                </c:pt>
                <c:pt idx="21081">
                  <c:v>1729.0833333333333</c:v>
                </c:pt>
                <c:pt idx="21082">
                  <c:v>1729.1666666666667</c:v>
                </c:pt>
                <c:pt idx="21083">
                  <c:v>1729.25</c:v>
                </c:pt>
                <c:pt idx="21084">
                  <c:v>1729.3333333333333</c:v>
                </c:pt>
                <c:pt idx="21085">
                  <c:v>1729.4166666666667</c:v>
                </c:pt>
                <c:pt idx="21086">
                  <c:v>1729.4916666666668</c:v>
                </c:pt>
                <c:pt idx="21087">
                  <c:v>1729.575</c:v>
                </c:pt>
                <c:pt idx="21088">
                  <c:v>1729.6583333333335</c:v>
                </c:pt>
                <c:pt idx="21089">
                  <c:v>1729.7416666666668</c:v>
                </c:pt>
                <c:pt idx="21090">
                  <c:v>1729.825</c:v>
                </c:pt>
                <c:pt idx="21091">
                  <c:v>1729.9083333333335</c:v>
                </c:pt>
                <c:pt idx="21092">
                  <c:v>1729.9833333333333</c:v>
                </c:pt>
                <c:pt idx="21093">
                  <c:v>1730.0666666666666</c:v>
                </c:pt>
                <c:pt idx="21094">
                  <c:v>1730.1499999999999</c:v>
                </c:pt>
                <c:pt idx="21095">
                  <c:v>1730.2333333333333</c:v>
                </c:pt>
                <c:pt idx="21096">
                  <c:v>1730.3166666666666</c:v>
                </c:pt>
                <c:pt idx="21097">
                  <c:v>1730.3999999999999</c:v>
                </c:pt>
                <c:pt idx="21098">
                  <c:v>1730.4750000000001</c:v>
                </c:pt>
                <c:pt idx="21099">
                  <c:v>1730.5583333333334</c:v>
                </c:pt>
                <c:pt idx="21100">
                  <c:v>1730.6416666666667</c:v>
                </c:pt>
                <c:pt idx="21101">
                  <c:v>1730.7250000000001</c:v>
                </c:pt>
                <c:pt idx="21102">
                  <c:v>1730.8083333333334</c:v>
                </c:pt>
                <c:pt idx="21103">
                  <c:v>1730.8916666666667</c:v>
                </c:pt>
                <c:pt idx="21104">
                  <c:v>1730.9750000000001</c:v>
                </c:pt>
                <c:pt idx="21105">
                  <c:v>1731.05</c:v>
                </c:pt>
                <c:pt idx="21106">
                  <c:v>1731.1333333333332</c:v>
                </c:pt>
                <c:pt idx="21107">
                  <c:v>1731.2166666666665</c:v>
                </c:pt>
                <c:pt idx="21108">
                  <c:v>1731.3</c:v>
                </c:pt>
                <c:pt idx="21109">
                  <c:v>1731.3833333333332</c:v>
                </c:pt>
                <c:pt idx="21110">
                  <c:v>1731.4666666666665</c:v>
                </c:pt>
                <c:pt idx="21111">
                  <c:v>1731.5416666666667</c:v>
                </c:pt>
                <c:pt idx="21112">
                  <c:v>1731.625</c:v>
                </c:pt>
                <c:pt idx="21113">
                  <c:v>1731.7083333333333</c:v>
                </c:pt>
                <c:pt idx="21114">
                  <c:v>1731.7916666666667</c:v>
                </c:pt>
                <c:pt idx="21115">
                  <c:v>1731.875</c:v>
                </c:pt>
                <c:pt idx="21116">
                  <c:v>1731.9583333333333</c:v>
                </c:pt>
                <c:pt idx="21117">
                  <c:v>1732.0333333333335</c:v>
                </c:pt>
                <c:pt idx="21118">
                  <c:v>1732.1166666666668</c:v>
                </c:pt>
                <c:pt idx="21119">
                  <c:v>1732.2</c:v>
                </c:pt>
                <c:pt idx="21120">
                  <c:v>1732.2833333333335</c:v>
                </c:pt>
                <c:pt idx="21121">
                  <c:v>1732.3666666666668</c:v>
                </c:pt>
                <c:pt idx="21122">
                  <c:v>1732.45</c:v>
                </c:pt>
                <c:pt idx="21123">
                  <c:v>1732.5333333333335</c:v>
                </c:pt>
                <c:pt idx="21124">
                  <c:v>1732.6083333333333</c:v>
                </c:pt>
                <c:pt idx="21125">
                  <c:v>1732.6916666666666</c:v>
                </c:pt>
                <c:pt idx="21126">
                  <c:v>1732.7749999999999</c:v>
                </c:pt>
                <c:pt idx="21127">
                  <c:v>1732.8583333333333</c:v>
                </c:pt>
                <c:pt idx="21128">
                  <c:v>1732.9416666666666</c:v>
                </c:pt>
                <c:pt idx="21129">
                  <c:v>1733.0249999999999</c:v>
                </c:pt>
                <c:pt idx="21130">
                  <c:v>1733.1000000000001</c:v>
                </c:pt>
                <c:pt idx="21131">
                  <c:v>1733.1833333333334</c:v>
                </c:pt>
                <c:pt idx="21132">
                  <c:v>1733.2666666666667</c:v>
                </c:pt>
                <c:pt idx="21133">
                  <c:v>1733.3500000000001</c:v>
                </c:pt>
                <c:pt idx="21134">
                  <c:v>1733.4333333333334</c:v>
                </c:pt>
                <c:pt idx="21135">
                  <c:v>1733.5166666666667</c:v>
                </c:pt>
                <c:pt idx="21136">
                  <c:v>1733.5916666666665</c:v>
                </c:pt>
                <c:pt idx="21137">
                  <c:v>1733.675</c:v>
                </c:pt>
                <c:pt idx="21138">
                  <c:v>1733.7583333333332</c:v>
                </c:pt>
                <c:pt idx="21139">
                  <c:v>1733.8416666666665</c:v>
                </c:pt>
                <c:pt idx="21140">
                  <c:v>1733.925</c:v>
                </c:pt>
                <c:pt idx="21141">
                  <c:v>1734.0083333333332</c:v>
                </c:pt>
                <c:pt idx="21142">
                  <c:v>1734.0916666666665</c:v>
                </c:pt>
                <c:pt idx="21143">
                  <c:v>1734.1666666666667</c:v>
                </c:pt>
                <c:pt idx="21144">
                  <c:v>1734.25</c:v>
                </c:pt>
                <c:pt idx="21145">
                  <c:v>1734.3333333333333</c:v>
                </c:pt>
                <c:pt idx="21146">
                  <c:v>1734.4166666666667</c:v>
                </c:pt>
                <c:pt idx="21147">
                  <c:v>1734.5</c:v>
                </c:pt>
                <c:pt idx="21148">
                  <c:v>1734.5833333333333</c:v>
                </c:pt>
                <c:pt idx="21149">
                  <c:v>1734.6583333333335</c:v>
                </c:pt>
                <c:pt idx="21150">
                  <c:v>1734.7416666666668</c:v>
                </c:pt>
                <c:pt idx="21151">
                  <c:v>1734.825</c:v>
                </c:pt>
                <c:pt idx="21152">
                  <c:v>1734.9083333333335</c:v>
                </c:pt>
                <c:pt idx="21153">
                  <c:v>1734.9916666666668</c:v>
                </c:pt>
                <c:pt idx="21154">
                  <c:v>1735.075</c:v>
                </c:pt>
                <c:pt idx="21155">
                  <c:v>1735.1583333333335</c:v>
                </c:pt>
                <c:pt idx="21156">
                  <c:v>1735.2333333333333</c:v>
                </c:pt>
                <c:pt idx="21157">
                  <c:v>1735.3166666666666</c:v>
                </c:pt>
                <c:pt idx="21158">
                  <c:v>1735.3999999999999</c:v>
                </c:pt>
                <c:pt idx="21159">
                  <c:v>1735.4833333333333</c:v>
                </c:pt>
                <c:pt idx="21160">
                  <c:v>1735.5666666666666</c:v>
                </c:pt>
                <c:pt idx="21161">
                  <c:v>1735.6499999999999</c:v>
                </c:pt>
                <c:pt idx="21162">
                  <c:v>1735.7250000000001</c:v>
                </c:pt>
                <c:pt idx="21163">
                  <c:v>1735.8083333333334</c:v>
                </c:pt>
                <c:pt idx="21164">
                  <c:v>1735.8916666666667</c:v>
                </c:pt>
                <c:pt idx="21165">
                  <c:v>1735.9750000000001</c:v>
                </c:pt>
                <c:pt idx="21166">
                  <c:v>1736.0583333333334</c:v>
                </c:pt>
                <c:pt idx="21167">
                  <c:v>1736.1416666666667</c:v>
                </c:pt>
                <c:pt idx="21168">
                  <c:v>1736.2166666666665</c:v>
                </c:pt>
                <c:pt idx="21169">
                  <c:v>1736.3</c:v>
                </c:pt>
                <c:pt idx="21170">
                  <c:v>1736.3833333333332</c:v>
                </c:pt>
                <c:pt idx="21171">
                  <c:v>1736.4666666666665</c:v>
                </c:pt>
                <c:pt idx="21172">
                  <c:v>1736.55</c:v>
                </c:pt>
                <c:pt idx="21173">
                  <c:v>1736.6333333333332</c:v>
                </c:pt>
                <c:pt idx="21174">
                  <c:v>1736.7166666666665</c:v>
                </c:pt>
                <c:pt idx="21175">
                  <c:v>1736.7916666666667</c:v>
                </c:pt>
                <c:pt idx="21176">
                  <c:v>1736.875</c:v>
                </c:pt>
                <c:pt idx="21177">
                  <c:v>1736.9583333333333</c:v>
                </c:pt>
                <c:pt idx="21178">
                  <c:v>1737.0416666666667</c:v>
                </c:pt>
                <c:pt idx="21179">
                  <c:v>1737.125</c:v>
                </c:pt>
                <c:pt idx="21180">
                  <c:v>1737.2083333333333</c:v>
                </c:pt>
                <c:pt idx="21181">
                  <c:v>1737.2833333333335</c:v>
                </c:pt>
                <c:pt idx="21182">
                  <c:v>1737.3666666666668</c:v>
                </c:pt>
                <c:pt idx="21183">
                  <c:v>1737.45</c:v>
                </c:pt>
                <c:pt idx="21184">
                  <c:v>1737.5333333333335</c:v>
                </c:pt>
                <c:pt idx="21185">
                  <c:v>1737.6166666666668</c:v>
                </c:pt>
                <c:pt idx="21186">
                  <c:v>1737.7</c:v>
                </c:pt>
                <c:pt idx="21187">
                  <c:v>1737.7749999999999</c:v>
                </c:pt>
                <c:pt idx="21188">
                  <c:v>1737.8583333333333</c:v>
                </c:pt>
                <c:pt idx="21189">
                  <c:v>1737.9416666666666</c:v>
                </c:pt>
                <c:pt idx="21190">
                  <c:v>1738.0249999999999</c:v>
                </c:pt>
                <c:pt idx="21191">
                  <c:v>1738.1083333333333</c:v>
                </c:pt>
                <c:pt idx="21192">
                  <c:v>1738.1916666666666</c:v>
                </c:pt>
                <c:pt idx="21193">
                  <c:v>1738.2749999999999</c:v>
                </c:pt>
                <c:pt idx="21194">
                  <c:v>1738.3500000000001</c:v>
                </c:pt>
                <c:pt idx="21195">
                  <c:v>1738.4333333333334</c:v>
                </c:pt>
                <c:pt idx="21196">
                  <c:v>1738.5166666666667</c:v>
                </c:pt>
                <c:pt idx="21197">
                  <c:v>1738.6000000000001</c:v>
                </c:pt>
                <c:pt idx="21198">
                  <c:v>1738.6833333333334</c:v>
                </c:pt>
                <c:pt idx="21199">
                  <c:v>1738.7666666666667</c:v>
                </c:pt>
                <c:pt idx="21200">
                  <c:v>1738.8416666666665</c:v>
                </c:pt>
                <c:pt idx="21201">
                  <c:v>1738.925</c:v>
                </c:pt>
                <c:pt idx="21202">
                  <c:v>1739.0083333333332</c:v>
                </c:pt>
                <c:pt idx="21203">
                  <c:v>1739.0916666666665</c:v>
                </c:pt>
                <c:pt idx="21204">
                  <c:v>1739.175</c:v>
                </c:pt>
                <c:pt idx="21205">
                  <c:v>1739.2583333333332</c:v>
                </c:pt>
                <c:pt idx="21206">
                  <c:v>1739.3333333333333</c:v>
                </c:pt>
                <c:pt idx="21207">
                  <c:v>1739.4166666666667</c:v>
                </c:pt>
                <c:pt idx="21208">
                  <c:v>1739.5</c:v>
                </c:pt>
                <c:pt idx="21209">
                  <c:v>1739.5833333333333</c:v>
                </c:pt>
                <c:pt idx="21210">
                  <c:v>1739.6666666666667</c:v>
                </c:pt>
                <c:pt idx="21211">
                  <c:v>1739.75</c:v>
                </c:pt>
                <c:pt idx="21212">
                  <c:v>1739.8333333333333</c:v>
                </c:pt>
                <c:pt idx="21213">
                  <c:v>1739.9083333333335</c:v>
                </c:pt>
                <c:pt idx="21214">
                  <c:v>1739.9916666666668</c:v>
                </c:pt>
                <c:pt idx="21215">
                  <c:v>1740.075</c:v>
                </c:pt>
                <c:pt idx="21216">
                  <c:v>1740.1583333333335</c:v>
                </c:pt>
                <c:pt idx="21217">
                  <c:v>1740.2416666666668</c:v>
                </c:pt>
                <c:pt idx="21218">
                  <c:v>1740.325</c:v>
                </c:pt>
                <c:pt idx="21219">
                  <c:v>1740.3999999999999</c:v>
                </c:pt>
                <c:pt idx="21220">
                  <c:v>1740.4833333333333</c:v>
                </c:pt>
                <c:pt idx="21221">
                  <c:v>1740.5666666666666</c:v>
                </c:pt>
                <c:pt idx="21222">
                  <c:v>1740.6499999999999</c:v>
                </c:pt>
                <c:pt idx="21223">
                  <c:v>1740.7333333333333</c:v>
                </c:pt>
                <c:pt idx="21224">
                  <c:v>1740.8166666666666</c:v>
                </c:pt>
                <c:pt idx="21225">
                  <c:v>1740.8916666666667</c:v>
                </c:pt>
                <c:pt idx="21226">
                  <c:v>1740.9750000000001</c:v>
                </c:pt>
                <c:pt idx="21227">
                  <c:v>1741.0583333333334</c:v>
                </c:pt>
                <c:pt idx="21228">
                  <c:v>1741.1416666666667</c:v>
                </c:pt>
                <c:pt idx="21229">
                  <c:v>1741.2250000000001</c:v>
                </c:pt>
                <c:pt idx="21230">
                  <c:v>1741.3083333333334</c:v>
                </c:pt>
                <c:pt idx="21231">
                  <c:v>1741.3916666666667</c:v>
                </c:pt>
                <c:pt idx="21232">
                  <c:v>1741.4666666666665</c:v>
                </c:pt>
                <c:pt idx="21233">
                  <c:v>1741.55</c:v>
                </c:pt>
                <c:pt idx="21234">
                  <c:v>1741.6333333333332</c:v>
                </c:pt>
                <c:pt idx="21235">
                  <c:v>1741.7166666666665</c:v>
                </c:pt>
                <c:pt idx="21236">
                  <c:v>1741.8</c:v>
                </c:pt>
                <c:pt idx="21237">
                  <c:v>1741.8833333333332</c:v>
                </c:pt>
                <c:pt idx="21238">
                  <c:v>1741.9583333333333</c:v>
                </c:pt>
                <c:pt idx="21239">
                  <c:v>1742.0416666666667</c:v>
                </c:pt>
                <c:pt idx="21240">
                  <c:v>1742.125</c:v>
                </c:pt>
                <c:pt idx="21241">
                  <c:v>1742.2083333333333</c:v>
                </c:pt>
                <c:pt idx="21242">
                  <c:v>1742.2916666666667</c:v>
                </c:pt>
                <c:pt idx="21243">
                  <c:v>1742.375</c:v>
                </c:pt>
                <c:pt idx="21244">
                  <c:v>1742.45</c:v>
                </c:pt>
                <c:pt idx="21245">
                  <c:v>1742.5333333333335</c:v>
                </c:pt>
                <c:pt idx="21246">
                  <c:v>1742.6166666666668</c:v>
                </c:pt>
                <c:pt idx="21247">
                  <c:v>1742.7</c:v>
                </c:pt>
                <c:pt idx="21248">
                  <c:v>1742.7833333333335</c:v>
                </c:pt>
                <c:pt idx="21249">
                  <c:v>1742.8666666666668</c:v>
                </c:pt>
                <c:pt idx="21250">
                  <c:v>1742.95</c:v>
                </c:pt>
                <c:pt idx="21251">
                  <c:v>1743.0249999999999</c:v>
                </c:pt>
                <c:pt idx="21252">
                  <c:v>1743.1083333333333</c:v>
                </c:pt>
                <c:pt idx="21253">
                  <c:v>1743.1916666666666</c:v>
                </c:pt>
                <c:pt idx="21254">
                  <c:v>1743.2749999999999</c:v>
                </c:pt>
                <c:pt idx="21255">
                  <c:v>1743.3583333333333</c:v>
                </c:pt>
                <c:pt idx="21256">
                  <c:v>1743.4416666666666</c:v>
                </c:pt>
                <c:pt idx="21257">
                  <c:v>1743.5166666666667</c:v>
                </c:pt>
                <c:pt idx="21258">
                  <c:v>1743.6000000000001</c:v>
                </c:pt>
                <c:pt idx="21259">
                  <c:v>1743.6833333333334</c:v>
                </c:pt>
                <c:pt idx="21260">
                  <c:v>1743.7666666666667</c:v>
                </c:pt>
                <c:pt idx="21261">
                  <c:v>1743.8500000000001</c:v>
                </c:pt>
                <c:pt idx="21262">
                  <c:v>1743.9333333333334</c:v>
                </c:pt>
                <c:pt idx="21263">
                  <c:v>1744.0083333333332</c:v>
                </c:pt>
                <c:pt idx="21264">
                  <c:v>1744.0916666666665</c:v>
                </c:pt>
                <c:pt idx="21265">
                  <c:v>1744.175</c:v>
                </c:pt>
                <c:pt idx="21266">
                  <c:v>1744.2583333333332</c:v>
                </c:pt>
                <c:pt idx="21267">
                  <c:v>1744.3416666666665</c:v>
                </c:pt>
                <c:pt idx="21268">
                  <c:v>1744.425</c:v>
                </c:pt>
                <c:pt idx="21269">
                  <c:v>1744.5083333333332</c:v>
                </c:pt>
                <c:pt idx="21270">
                  <c:v>1744.5833333333333</c:v>
                </c:pt>
                <c:pt idx="21271">
                  <c:v>1744.6666666666667</c:v>
                </c:pt>
                <c:pt idx="21272">
                  <c:v>1744.75</c:v>
                </c:pt>
                <c:pt idx="21273">
                  <c:v>1744.8333333333333</c:v>
                </c:pt>
                <c:pt idx="21274">
                  <c:v>1744.9166666666667</c:v>
                </c:pt>
                <c:pt idx="21275">
                  <c:v>1745</c:v>
                </c:pt>
                <c:pt idx="21276">
                  <c:v>1745.075</c:v>
                </c:pt>
                <c:pt idx="21277">
                  <c:v>1745.1583333333335</c:v>
                </c:pt>
                <c:pt idx="21278">
                  <c:v>1745.2416666666668</c:v>
                </c:pt>
                <c:pt idx="21279">
                  <c:v>1745.325</c:v>
                </c:pt>
                <c:pt idx="21280">
                  <c:v>1745.4083333333335</c:v>
                </c:pt>
                <c:pt idx="21281">
                  <c:v>1745.4916666666668</c:v>
                </c:pt>
                <c:pt idx="21282">
                  <c:v>1745.575</c:v>
                </c:pt>
                <c:pt idx="21283">
                  <c:v>1745.6499999999999</c:v>
                </c:pt>
                <c:pt idx="21284">
                  <c:v>1745.7333333333333</c:v>
                </c:pt>
                <c:pt idx="21285">
                  <c:v>1745.8166666666666</c:v>
                </c:pt>
                <c:pt idx="21286">
                  <c:v>1745.8999999999999</c:v>
                </c:pt>
                <c:pt idx="21287">
                  <c:v>1745.9833333333333</c:v>
                </c:pt>
                <c:pt idx="21288">
                  <c:v>1746.0666666666666</c:v>
                </c:pt>
                <c:pt idx="21289">
                  <c:v>1746.1416666666667</c:v>
                </c:pt>
                <c:pt idx="21290">
                  <c:v>1746.2250000000001</c:v>
                </c:pt>
                <c:pt idx="21291">
                  <c:v>1746.3083333333334</c:v>
                </c:pt>
                <c:pt idx="21292">
                  <c:v>1746.3916666666667</c:v>
                </c:pt>
                <c:pt idx="21293">
                  <c:v>1746.4750000000001</c:v>
                </c:pt>
                <c:pt idx="21294">
                  <c:v>1746.5583333333334</c:v>
                </c:pt>
                <c:pt idx="21295">
                  <c:v>1746.6333333333332</c:v>
                </c:pt>
                <c:pt idx="21296">
                  <c:v>1746.7166666666665</c:v>
                </c:pt>
                <c:pt idx="21297">
                  <c:v>1746.8</c:v>
                </c:pt>
                <c:pt idx="21298">
                  <c:v>1746.8833333333332</c:v>
                </c:pt>
                <c:pt idx="21299">
                  <c:v>1746.9666666666665</c:v>
                </c:pt>
                <c:pt idx="21300">
                  <c:v>1747.05</c:v>
                </c:pt>
                <c:pt idx="21301">
                  <c:v>1747.1333333333332</c:v>
                </c:pt>
                <c:pt idx="21302">
                  <c:v>1747.2083333333333</c:v>
                </c:pt>
                <c:pt idx="21303">
                  <c:v>1747.2916666666667</c:v>
                </c:pt>
                <c:pt idx="21304">
                  <c:v>1747.375</c:v>
                </c:pt>
                <c:pt idx="21305">
                  <c:v>1747.4583333333333</c:v>
                </c:pt>
                <c:pt idx="21306">
                  <c:v>1747.5416666666667</c:v>
                </c:pt>
                <c:pt idx="21307">
                  <c:v>1747.625</c:v>
                </c:pt>
                <c:pt idx="21308">
                  <c:v>1747.7</c:v>
                </c:pt>
                <c:pt idx="21309">
                  <c:v>1747.7833333333335</c:v>
                </c:pt>
                <c:pt idx="21310">
                  <c:v>1747.8666666666668</c:v>
                </c:pt>
                <c:pt idx="21311">
                  <c:v>1747.95</c:v>
                </c:pt>
                <c:pt idx="21312">
                  <c:v>1748.0333333333335</c:v>
                </c:pt>
                <c:pt idx="21313">
                  <c:v>1748.1166666666668</c:v>
                </c:pt>
                <c:pt idx="21314">
                  <c:v>1748.1916666666666</c:v>
                </c:pt>
                <c:pt idx="21315">
                  <c:v>1748.2749999999999</c:v>
                </c:pt>
                <c:pt idx="21316">
                  <c:v>1748.3583333333333</c:v>
                </c:pt>
                <c:pt idx="21317">
                  <c:v>1748.4416666666666</c:v>
                </c:pt>
                <c:pt idx="21318">
                  <c:v>1748.5249999999999</c:v>
                </c:pt>
                <c:pt idx="21319">
                  <c:v>1748.6083333333333</c:v>
                </c:pt>
                <c:pt idx="21320">
                  <c:v>1748.6916666666666</c:v>
                </c:pt>
                <c:pt idx="21321">
                  <c:v>1748.7666666666667</c:v>
                </c:pt>
                <c:pt idx="21322">
                  <c:v>1748.8500000000001</c:v>
                </c:pt>
                <c:pt idx="21323">
                  <c:v>1748.9333333333334</c:v>
                </c:pt>
                <c:pt idx="21324">
                  <c:v>1749.0166666666667</c:v>
                </c:pt>
                <c:pt idx="21325">
                  <c:v>1749.1000000000001</c:v>
                </c:pt>
                <c:pt idx="21326">
                  <c:v>1749.1833333333334</c:v>
                </c:pt>
                <c:pt idx="21327">
                  <c:v>1749.2583333333332</c:v>
                </c:pt>
                <c:pt idx="21328">
                  <c:v>1749.3416666666665</c:v>
                </c:pt>
                <c:pt idx="21329">
                  <c:v>1749.425</c:v>
                </c:pt>
                <c:pt idx="21330">
                  <c:v>1749.5083333333332</c:v>
                </c:pt>
                <c:pt idx="21331">
                  <c:v>1749.5916666666665</c:v>
                </c:pt>
                <c:pt idx="21332">
                  <c:v>1749.675</c:v>
                </c:pt>
                <c:pt idx="21333">
                  <c:v>1749.75</c:v>
                </c:pt>
                <c:pt idx="21334">
                  <c:v>1749.8333333333333</c:v>
                </c:pt>
                <c:pt idx="21335">
                  <c:v>1749.9166666666667</c:v>
                </c:pt>
                <c:pt idx="21336">
                  <c:v>1750</c:v>
                </c:pt>
                <c:pt idx="21337">
                  <c:v>1750.0833333333333</c:v>
                </c:pt>
                <c:pt idx="21338">
                  <c:v>1750.1666666666667</c:v>
                </c:pt>
                <c:pt idx="21339">
                  <c:v>1750.25</c:v>
                </c:pt>
                <c:pt idx="21340">
                  <c:v>1750.325</c:v>
                </c:pt>
                <c:pt idx="21341">
                  <c:v>1750.4083333333335</c:v>
                </c:pt>
                <c:pt idx="21342">
                  <c:v>1750.4916666666668</c:v>
                </c:pt>
                <c:pt idx="21343">
                  <c:v>1750.575</c:v>
                </c:pt>
                <c:pt idx="21344">
                  <c:v>1750.6583333333335</c:v>
                </c:pt>
                <c:pt idx="21345">
                  <c:v>1750.7416666666668</c:v>
                </c:pt>
                <c:pt idx="21346">
                  <c:v>1750.8166666666666</c:v>
                </c:pt>
                <c:pt idx="21347">
                  <c:v>1750.8999999999999</c:v>
                </c:pt>
                <c:pt idx="21348">
                  <c:v>1750.9833333333333</c:v>
                </c:pt>
                <c:pt idx="21349">
                  <c:v>1751.0666666666666</c:v>
                </c:pt>
                <c:pt idx="21350">
                  <c:v>1751.1499999999999</c:v>
                </c:pt>
                <c:pt idx="21351">
                  <c:v>1751.2333333333333</c:v>
                </c:pt>
                <c:pt idx="21352">
                  <c:v>1751.3083333333334</c:v>
                </c:pt>
                <c:pt idx="21353">
                  <c:v>1751.3916666666667</c:v>
                </c:pt>
                <c:pt idx="21354">
                  <c:v>1751.4750000000001</c:v>
                </c:pt>
                <c:pt idx="21355">
                  <c:v>1751.5583333333334</c:v>
                </c:pt>
                <c:pt idx="21356">
                  <c:v>1751.6416666666667</c:v>
                </c:pt>
                <c:pt idx="21357">
                  <c:v>1751.7250000000001</c:v>
                </c:pt>
                <c:pt idx="21358">
                  <c:v>1751.8083333333334</c:v>
                </c:pt>
                <c:pt idx="21359">
                  <c:v>1751.8833333333332</c:v>
                </c:pt>
                <c:pt idx="21360">
                  <c:v>1751.9666666666665</c:v>
                </c:pt>
                <c:pt idx="21361">
                  <c:v>1752.05</c:v>
                </c:pt>
                <c:pt idx="21362">
                  <c:v>1752.1333333333332</c:v>
                </c:pt>
                <c:pt idx="21363">
                  <c:v>1752.2166666666665</c:v>
                </c:pt>
                <c:pt idx="21364">
                  <c:v>1752.3</c:v>
                </c:pt>
                <c:pt idx="21365">
                  <c:v>1752.375</c:v>
                </c:pt>
                <c:pt idx="21366">
                  <c:v>1752.4583333333333</c:v>
                </c:pt>
                <c:pt idx="21367">
                  <c:v>1752.5416666666667</c:v>
                </c:pt>
                <c:pt idx="21368">
                  <c:v>1752.625</c:v>
                </c:pt>
                <c:pt idx="21369">
                  <c:v>1752.7083333333333</c:v>
                </c:pt>
                <c:pt idx="21370">
                  <c:v>1752.7916666666667</c:v>
                </c:pt>
                <c:pt idx="21371">
                  <c:v>1752.8666666666668</c:v>
                </c:pt>
                <c:pt idx="21372">
                  <c:v>1752.95</c:v>
                </c:pt>
                <c:pt idx="21373">
                  <c:v>1753.0333333333335</c:v>
                </c:pt>
                <c:pt idx="21374">
                  <c:v>1753.1166666666668</c:v>
                </c:pt>
                <c:pt idx="21375">
                  <c:v>1753.2</c:v>
                </c:pt>
                <c:pt idx="21376">
                  <c:v>1753.2833333333335</c:v>
                </c:pt>
                <c:pt idx="21377">
                  <c:v>1753.3666666666668</c:v>
                </c:pt>
                <c:pt idx="21378">
                  <c:v>1753.4416666666666</c:v>
                </c:pt>
                <c:pt idx="21379">
                  <c:v>1753.5249999999999</c:v>
                </c:pt>
                <c:pt idx="21380">
                  <c:v>1753.6083333333333</c:v>
                </c:pt>
                <c:pt idx="21381">
                  <c:v>1753.6916666666666</c:v>
                </c:pt>
                <c:pt idx="21382">
                  <c:v>1753.7749999999999</c:v>
                </c:pt>
                <c:pt idx="21383">
                  <c:v>1753.8583333333333</c:v>
                </c:pt>
                <c:pt idx="21384">
                  <c:v>1753.9333333333334</c:v>
                </c:pt>
                <c:pt idx="21385">
                  <c:v>1754.0166666666667</c:v>
                </c:pt>
                <c:pt idx="21386">
                  <c:v>1754.1000000000001</c:v>
                </c:pt>
                <c:pt idx="21387">
                  <c:v>1754.1833333333334</c:v>
                </c:pt>
                <c:pt idx="21388">
                  <c:v>1754.2666666666667</c:v>
                </c:pt>
                <c:pt idx="21389">
                  <c:v>1754.3500000000001</c:v>
                </c:pt>
                <c:pt idx="21390">
                  <c:v>1754.425</c:v>
                </c:pt>
                <c:pt idx="21391">
                  <c:v>1754.5083333333332</c:v>
                </c:pt>
                <c:pt idx="21392">
                  <c:v>1754.5916666666665</c:v>
                </c:pt>
                <c:pt idx="21393">
                  <c:v>1754.675</c:v>
                </c:pt>
                <c:pt idx="21394">
                  <c:v>1754.7583333333332</c:v>
                </c:pt>
                <c:pt idx="21395">
                  <c:v>1754.8416666666665</c:v>
                </c:pt>
                <c:pt idx="21396">
                  <c:v>1754.925</c:v>
                </c:pt>
                <c:pt idx="21397">
                  <c:v>1755</c:v>
                </c:pt>
                <c:pt idx="21398">
                  <c:v>1755.0833333333333</c:v>
                </c:pt>
                <c:pt idx="21399">
                  <c:v>1755.1666666666667</c:v>
                </c:pt>
                <c:pt idx="21400">
                  <c:v>1755.25</c:v>
                </c:pt>
                <c:pt idx="21401">
                  <c:v>1755.3333333333333</c:v>
                </c:pt>
                <c:pt idx="21402">
                  <c:v>1755.4166666666667</c:v>
                </c:pt>
                <c:pt idx="21403">
                  <c:v>1755.4916666666668</c:v>
                </c:pt>
                <c:pt idx="21404">
                  <c:v>1755.575</c:v>
                </c:pt>
                <c:pt idx="21405">
                  <c:v>1755.6583333333335</c:v>
                </c:pt>
                <c:pt idx="21406">
                  <c:v>1755.7416666666668</c:v>
                </c:pt>
                <c:pt idx="21407">
                  <c:v>1755.825</c:v>
                </c:pt>
                <c:pt idx="21408">
                  <c:v>1755.9083333333335</c:v>
                </c:pt>
                <c:pt idx="21409">
                  <c:v>1755.9916666666668</c:v>
                </c:pt>
                <c:pt idx="21410">
                  <c:v>1756.0666666666666</c:v>
                </c:pt>
                <c:pt idx="21411">
                  <c:v>1756.1499999999999</c:v>
                </c:pt>
                <c:pt idx="21412">
                  <c:v>1756.2333333333333</c:v>
                </c:pt>
                <c:pt idx="21413">
                  <c:v>1756.3166666666666</c:v>
                </c:pt>
                <c:pt idx="21414">
                  <c:v>1756.3999999999999</c:v>
                </c:pt>
                <c:pt idx="21415">
                  <c:v>1756.4833333333333</c:v>
                </c:pt>
                <c:pt idx="21416">
                  <c:v>1756.5583333333334</c:v>
                </c:pt>
                <c:pt idx="21417">
                  <c:v>1756.6416666666667</c:v>
                </c:pt>
                <c:pt idx="21418">
                  <c:v>1756.7250000000001</c:v>
                </c:pt>
                <c:pt idx="21419">
                  <c:v>1756.8083333333334</c:v>
                </c:pt>
                <c:pt idx="21420">
                  <c:v>1756.8916666666667</c:v>
                </c:pt>
                <c:pt idx="21421">
                  <c:v>1756.9750000000001</c:v>
                </c:pt>
                <c:pt idx="21422">
                  <c:v>1757.05</c:v>
                </c:pt>
                <c:pt idx="21423">
                  <c:v>1757.1333333333332</c:v>
                </c:pt>
                <c:pt idx="21424">
                  <c:v>1757.2166666666665</c:v>
                </c:pt>
                <c:pt idx="21425">
                  <c:v>1757.3</c:v>
                </c:pt>
                <c:pt idx="21426">
                  <c:v>1757.3833333333332</c:v>
                </c:pt>
                <c:pt idx="21427">
                  <c:v>1757.4666666666665</c:v>
                </c:pt>
                <c:pt idx="21428">
                  <c:v>1757.55</c:v>
                </c:pt>
                <c:pt idx="21429">
                  <c:v>1757.625</c:v>
                </c:pt>
                <c:pt idx="21430">
                  <c:v>1757.7083333333333</c:v>
                </c:pt>
                <c:pt idx="21431">
                  <c:v>1757.7916666666667</c:v>
                </c:pt>
                <c:pt idx="21432">
                  <c:v>1757.875</c:v>
                </c:pt>
                <c:pt idx="21433">
                  <c:v>1757.9583333333333</c:v>
                </c:pt>
                <c:pt idx="21434">
                  <c:v>1758.0416666666667</c:v>
                </c:pt>
                <c:pt idx="21435">
                  <c:v>1758.1166666666668</c:v>
                </c:pt>
                <c:pt idx="21436">
                  <c:v>1758.2</c:v>
                </c:pt>
                <c:pt idx="21437">
                  <c:v>1758.2833333333335</c:v>
                </c:pt>
                <c:pt idx="21438">
                  <c:v>1758.3666666666668</c:v>
                </c:pt>
                <c:pt idx="21439">
                  <c:v>1758.45</c:v>
                </c:pt>
                <c:pt idx="21440">
                  <c:v>1758.5333333333335</c:v>
                </c:pt>
                <c:pt idx="21441">
                  <c:v>1758.6083333333333</c:v>
                </c:pt>
                <c:pt idx="21442">
                  <c:v>1758.6916666666666</c:v>
                </c:pt>
                <c:pt idx="21443">
                  <c:v>1758.7749999999999</c:v>
                </c:pt>
                <c:pt idx="21444">
                  <c:v>1758.8583333333333</c:v>
                </c:pt>
                <c:pt idx="21445">
                  <c:v>1758.9416666666666</c:v>
                </c:pt>
                <c:pt idx="21446">
                  <c:v>1759.0249999999999</c:v>
                </c:pt>
                <c:pt idx="21447">
                  <c:v>1759.1083333333333</c:v>
                </c:pt>
                <c:pt idx="21448">
                  <c:v>1759.1833333333334</c:v>
                </c:pt>
                <c:pt idx="21449">
                  <c:v>1759.2666666666667</c:v>
                </c:pt>
                <c:pt idx="21450">
                  <c:v>1759.3500000000001</c:v>
                </c:pt>
                <c:pt idx="21451">
                  <c:v>1759.4333333333334</c:v>
                </c:pt>
                <c:pt idx="21452">
                  <c:v>1759.5166666666667</c:v>
                </c:pt>
                <c:pt idx="21453">
                  <c:v>1759.6000000000001</c:v>
                </c:pt>
                <c:pt idx="21454">
                  <c:v>1759.675</c:v>
                </c:pt>
                <c:pt idx="21455">
                  <c:v>1759.7583333333332</c:v>
                </c:pt>
                <c:pt idx="21456">
                  <c:v>1759.8416666666665</c:v>
                </c:pt>
                <c:pt idx="21457">
                  <c:v>1759.925</c:v>
                </c:pt>
                <c:pt idx="21458">
                  <c:v>1760.0083333333332</c:v>
                </c:pt>
                <c:pt idx="21459">
                  <c:v>1760.0916666666665</c:v>
                </c:pt>
                <c:pt idx="21460">
                  <c:v>1760.1666666666667</c:v>
                </c:pt>
                <c:pt idx="21461">
                  <c:v>1760.25</c:v>
                </c:pt>
                <c:pt idx="21462">
                  <c:v>1760.3333333333333</c:v>
                </c:pt>
                <c:pt idx="21463">
                  <c:v>1760.4166666666667</c:v>
                </c:pt>
                <c:pt idx="21464">
                  <c:v>1760.5</c:v>
                </c:pt>
                <c:pt idx="21465">
                  <c:v>1760.5833333333333</c:v>
                </c:pt>
                <c:pt idx="21466">
                  <c:v>1760.6666666666667</c:v>
                </c:pt>
                <c:pt idx="21467">
                  <c:v>1760.7416666666668</c:v>
                </c:pt>
                <c:pt idx="21468">
                  <c:v>1760.825</c:v>
                </c:pt>
                <c:pt idx="21469">
                  <c:v>1760.9083333333335</c:v>
                </c:pt>
                <c:pt idx="21470">
                  <c:v>1760.9916666666668</c:v>
                </c:pt>
                <c:pt idx="21471">
                  <c:v>1761.075</c:v>
                </c:pt>
                <c:pt idx="21472">
                  <c:v>1761.1583333333335</c:v>
                </c:pt>
                <c:pt idx="21473">
                  <c:v>1761.2333333333333</c:v>
                </c:pt>
                <c:pt idx="21474">
                  <c:v>1761.3166666666666</c:v>
                </c:pt>
                <c:pt idx="21475">
                  <c:v>1761.3999999999999</c:v>
                </c:pt>
                <c:pt idx="21476">
                  <c:v>1761.4833333333333</c:v>
                </c:pt>
                <c:pt idx="21477">
                  <c:v>1761.5666666666666</c:v>
                </c:pt>
                <c:pt idx="21478">
                  <c:v>1761.6499999999999</c:v>
                </c:pt>
                <c:pt idx="21479">
                  <c:v>1761.7250000000001</c:v>
                </c:pt>
                <c:pt idx="21480">
                  <c:v>1761.8083333333334</c:v>
                </c:pt>
                <c:pt idx="21481">
                  <c:v>1761.8916666666667</c:v>
                </c:pt>
                <c:pt idx="21482">
                  <c:v>1761.9750000000001</c:v>
                </c:pt>
                <c:pt idx="21483">
                  <c:v>1762.0583333333334</c:v>
                </c:pt>
                <c:pt idx="21484">
                  <c:v>1762.1416666666667</c:v>
                </c:pt>
                <c:pt idx="21485">
                  <c:v>1762.2250000000001</c:v>
                </c:pt>
                <c:pt idx="21486">
                  <c:v>1762.3</c:v>
                </c:pt>
                <c:pt idx="21487">
                  <c:v>1762.3833333333332</c:v>
                </c:pt>
                <c:pt idx="21488">
                  <c:v>1762.4666666666665</c:v>
                </c:pt>
                <c:pt idx="21489">
                  <c:v>1762.55</c:v>
                </c:pt>
                <c:pt idx="21490">
                  <c:v>1762.6333333333332</c:v>
                </c:pt>
                <c:pt idx="21491">
                  <c:v>1762.7166666666665</c:v>
                </c:pt>
                <c:pt idx="21492">
                  <c:v>1762.7916666666667</c:v>
                </c:pt>
                <c:pt idx="21493">
                  <c:v>1762.875</c:v>
                </c:pt>
                <c:pt idx="21494">
                  <c:v>1762.9583333333333</c:v>
                </c:pt>
                <c:pt idx="21495">
                  <c:v>1763.0416666666667</c:v>
                </c:pt>
                <c:pt idx="21496">
                  <c:v>1763.125</c:v>
                </c:pt>
                <c:pt idx="21497">
                  <c:v>1763.2083333333333</c:v>
                </c:pt>
                <c:pt idx="21498">
                  <c:v>1763.2833333333335</c:v>
                </c:pt>
                <c:pt idx="21499">
                  <c:v>1763.3666666666668</c:v>
                </c:pt>
                <c:pt idx="21500">
                  <c:v>1763.45</c:v>
                </c:pt>
                <c:pt idx="21501">
                  <c:v>1763.5333333333335</c:v>
                </c:pt>
                <c:pt idx="21502">
                  <c:v>1763.6166666666668</c:v>
                </c:pt>
                <c:pt idx="21503">
                  <c:v>1763.7</c:v>
                </c:pt>
                <c:pt idx="21504">
                  <c:v>1763.7833333333335</c:v>
                </c:pt>
                <c:pt idx="21505">
                  <c:v>1763.8583333333333</c:v>
                </c:pt>
                <c:pt idx="21506">
                  <c:v>1763.9416666666666</c:v>
                </c:pt>
                <c:pt idx="21507">
                  <c:v>1764.0249999999999</c:v>
                </c:pt>
                <c:pt idx="21508">
                  <c:v>1764.1083333333333</c:v>
                </c:pt>
                <c:pt idx="21509">
                  <c:v>1764.1916666666666</c:v>
                </c:pt>
                <c:pt idx="21510">
                  <c:v>1764.2749999999999</c:v>
                </c:pt>
                <c:pt idx="21511">
                  <c:v>1764.3500000000001</c:v>
                </c:pt>
                <c:pt idx="21512">
                  <c:v>1764.4333333333334</c:v>
                </c:pt>
                <c:pt idx="21513">
                  <c:v>1764.5166666666667</c:v>
                </c:pt>
                <c:pt idx="21514">
                  <c:v>1764.6000000000001</c:v>
                </c:pt>
                <c:pt idx="21515">
                  <c:v>1764.6833333333334</c:v>
                </c:pt>
                <c:pt idx="21516">
                  <c:v>1764.7666666666667</c:v>
                </c:pt>
                <c:pt idx="21517">
                  <c:v>1764.8416666666665</c:v>
                </c:pt>
                <c:pt idx="21518">
                  <c:v>1764.925</c:v>
                </c:pt>
                <c:pt idx="21519">
                  <c:v>1765.0083333333332</c:v>
                </c:pt>
                <c:pt idx="21520">
                  <c:v>1765.0916666666665</c:v>
                </c:pt>
                <c:pt idx="21521">
                  <c:v>1765.175</c:v>
                </c:pt>
                <c:pt idx="21522">
                  <c:v>1765.2583333333332</c:v>
                </c:pt>
                <c:pt idx="21523">
                  <c:v>1765.3416666666665</c:v>
                </c:pt>
                <c:pt idx="21524">
                  <c:v>1765.4166666666667</c:v>
                </c:pt>
                <c:pt idx="21525">
                  <c:v>1765.5</c:v>
                </c:pt>
                <c:pt idx="21526">
                  <c:v>1765.5833333333333</c:v>
                </c:pt>
                <c:pt idx="21527">
                  <c:v>1765.6666666666667</c:v>
                </c:pt>
                <c:pt idx="21528">
                  <c:v>1765.75</c:v>
                </c:pt>
                <c:pt idx="21529">
                  <c:v>1765.8333333333333</c:v>
                </c:pt>
                <c:pt idx="21530">
                  <c:v>1765.9083333333335</c:v>
                </c:pt>
                <c:pt idx="21531">
                  <c:v>1765.9916666666668</c:v>
                </c:pt>
                <c:pt idx="21532">
                  <c:v>1766.075</c:v>
                </c:pt>
                <c:pt idx="21533">
                  <c:v>1766.1583333333335</c:v>
                </c:pt>
                <c:pt idx="21534">
                  <c:v>1766.2416666666668</c:v>
                </c:pt>
                <c:pt idx="21535">
                  <c:v>1766.325</c:v>
                </c:pt>
                <c:pt idx="21536">
                  <c:v>1766.4083333333335</c:v>
                </c:pt>
                <c:pt idx="21537">
                  <c:v>1766.4833333333333</c:v>
                </c:pt>
                <c:pt idx="21538">
                  <c:v>1766.5666666666666</c:v>
                </c:pt>
                <c:pt idx="21539">
                  <c:v>1766.6499999999999</c:v>
                </c:pt>
                <c:pt idx="21540">
                  <c:v>1766.7333333333333</c:v>
                </c:pt>
                <c:pt idx="21541">
                  <c:v>1766.8166666666666</c:v>
                </c:pt>
                <c:pt idx="21542">
                  <c:v>1766.8999999999999</c:v>
                </c:pt>
                <c:pt idx="21543">
                  <c:v>1766.9750000000001</c:v>
                </c:pt>
                <c:pt idx="21544">
                  <c:v>1767.0583333333334</c:v>
                </c:pt>
                <c:pt idx="21545">
                  <c:v>1767.1416666666667</c:v>
                </c:pt>
                <c:pt idx="21546">
                  <c:v>1767.2250000000001</c:v>
                </c:pt>
                <c:pt idx="21547">
                  <c:v>1767.3083333333334</c:v>
                </c:pt>
                <c:pt idx="21548">
                  <c:v>1767.3916666666667</c:v>
                </c:pt>
                <c:pt idx="21549">
                  <c:v>1767.4666666666665</c:v>
                </c:pt>
                <c:pt idx="21550">
                  <c:v>1767.55</c:v>
                </c:pt>
                <c:pt idx="21551">
                  <c:v>1767.6333333333332</c:v>
                </c:pt>
                <c:pt idx="21552">
                  <c:v>1767.7166666666665</c:v>
                </c:pt>
                <c:pt idx="21553">
                  <c:v>1767.8</c:v>
                </c:pt>
                <c:pt idx="21554">
                  <c:v>1767.8833333333332</c:v>
                </c:pt>
                <c:pt idx="21555">
                  <c:v>1767.9666666666665</c:v>
                </c:pt>
                <c:pt idx="21556">
                  <c:v>1768.0416666666667</c:v>
                </c:pt>
                <c:pt idx="21557">
                  <c:v>1768.125</c:v>
                </c:pt>
                <c:pt idx="21558">
                  <c:v>1768.2083333333333</c:v>
                </c:pt>
                <c:pt idx="21559">
                  <c:v>1768.2916666666667</c:v>
                </c:pt>
                <c:pt idx="21560">
                  <c:v>1768.375</c:v>
                </c:pt>
                <c:pt idx="21561">
                  <c:v>1768.4583333333333</c:v>
                </c:pt>
                <c:pt idx="21562">
                  <c:v>1768.5333333333335</c:v>
                </c:pt>
                <c:pt idx="21563">
                  <c:v>1768.6166666666668</c:v>
                </c:pt>
                <c:pt idx="21564">
                  <c:v>1768.7</c:v>
                </c:pt>
                <c:pt idx="21565">
                  <c:v>1768.7833333333335</c:v>
                </c:pt>
                <c:pt idx="21566">
                  <c:v>1768.8666666666668</c:v>
                </c:pt>
                <c:pt idx="21567">
                  <c:v>1768.95</c:v>
                </c:pt>
                <c:pt idx="21568">
                  <c:v>1769.0249999999999</c:v>
                </c:pt>
                <c:pt idx="21569">
                  <c:v>1769.1083333333333</c:v>
                </c:pt>
                <c:pt idx="21570">
                  <c:v>1769.1916666666666</c:v>
                </c:pt>
                <c:pt idx="21571">
                  <c:v>1769.2749999999999</c:v>
                </c:pt>
                <c:pt idx="21572">
                  <c:v>1769.3583333333333</c:v>
                </c:pt>
                <c:pt idx="21573">
                  <c:v>1769.4416666666666</c:v>
                </c:pt>
                <c:pt idx="21574">
                  <c:v>1769.5249999999999</c:v>
                </c:pt>
                <c:pt idx="21575">
                  <c:v>1769.6000000000001</c:v>
                </c:pt>
                <c:pt idx="21576">
                  <c:v>1769.6833333333334</c:v>
                </c:pt>
                <c:pt idx="21577">
                  <c:v>1769.7666666666667</c:v>
                </c:pt>
                <c:pt idx="21578">
                  <c:v>1769.8500000000001</c:v>
                </c:pt>
                <c:pt idx="21579">
                  <c:v>1769.9333333333334</c:v>
                </c:pt>
                <c:pt idx="21580">
                  <c:v>1770.0166666666667</c:v>
                </c:pt>
                <c:pt idx="21581">
                  <c:v>1770.0916666666665</c:v>
                </c:pt>
                <c:pt idx="21582">
                  <c:v>1770.175</c:v>
                </c:pt>
                <c:pt idx="21583">
                  <c:v>1770.2583333333332</c:v>
                </c:pt>
                <c:pt idx="21584">
                  <c:v>1770.3416666666665</c:v>
                </c:pt>
                <c:pt idx="21585">
                  <c:v>1770.425</c:v>
                </c:pt>
                <c:pt idx="21586">
                  <c:v>1770.5083333333332</c:v>
                </c:pt>
                <c:pt idx="21587">
                  <c:v>1770.5833333333333</c:v>
                </c:pt>
                <c:pt idx="21588">
                  <c:v>1770.6666666666667</c:v>
                </c:pt>
                <c:pt idx="21589">
                  <c:v>1770.75</c:v>
                </c:pt>
                <c:pt idx="21590">
                  <c:v>1770.8333333333333</c:v>
                </c:pt>
                <c:pt idx="21591">
                  <c:v>1770.9166666666667</c:v>
                </c:pt>
                <c:pt idx="21592">
                  <c:v>1771</c:v>
                </c:pt>
                <c:pt idx="21593">
                  <c:v>1771.0833333333333</c:v>
                </c:pt>
                <c:pt idx="21594">
                  <c:v>1771.1583333333335</c:v>
                </c:pt>
                <c:pt idx="21595">
                  <c:v>1771.2416666666668</c:v>
                </c:pt>
                <c:pt idx="21596">
                  <c:v>1771.325</c:v>
                </c:pt>
                <c:pt idx="21597">
                  <c:v>1771.4083333333335</c:v>
                </c:pt>
                <c:pt idx="21598">
                  <c:v>1771.4916666666668</c:v>
                </c:pt>
                <c:pt idx="21599">
                  <c:v>1771.575</c:v>
                </c:pt>
                <c:pt idx="21600">
                  <c:v>1771.6499999999999</c:v>
                </c:pt>
                <c:pt idx="21601">
                  <c:v>1771.7333333333333</c:v>
                </c:pt>
                <c:pt idx="21602">
                  <c:v>1771.8166666666666</c:v>
                </c:pt>
                <c:pt idx="21603">
                  <c:v>1771.8999999999999</c:v>
                </c:pt>
                <c:pt idx="21604">
                  <c:v>1771.9833333333333</c:v>
                </c:pt>
                <c:pt idx="21605">
                  <c:v>1772.0666666666666</c:v>
                </c:pt>
                <c:pt idx="21606">
                  <c:v>1772.1416666666667</c:v>
                </c:pt>
                <c:pt idx="21607">
                  <c:v>1772.2250000000001</c:v>
                </c:pt>
                <c:pt idx="21608">
                  <c:v>1772.3083333333334</c:v>
                </c:pt>
                <c:pt idx="21609">
                  <c:v>1772.3916666666667</c:v>
                </c:pt>
                <c:pt idx="21610">
                  <c:v>1772.4750000000001</c:v>
                </c:pt>
                <c:pt idx="21611">
                  <c:v>1772.5583333333334</c:v>
                </c:pt>
                <c:pt idx="21612">
                  <c:v>1772.6416666666667</c:v>
                </c:pt>
                <c:pt idx="21613">
                  <c:v>1772.7166666666665</c:v>
                </c:pt>
                <c:pt idx="21614">
                  <c:v>1772.8</c:v>
                </c:pt>
                <c:pt idx="21615">
                  <c:v>1772.8833333333332</c:v>
                </c:pt>
                <c:pt idx="21616">
                  <c:v>1772.9666666666665</c:v>
                </c:pt>
                <c:pt idx="21617">
                  <c:v>1773.05</c:v>
                </c:pt>
                <c:pt idx="21618">
                  <c:v>1773.1333333333332</c:v>
                </c:pt>
                <c:pt idx="21619">
                  <c:v>1773.2083333333333</c:v>
                </c:pt>
                <c:pt idx="21620">
                  <c:v>1773.2916666666667</c:v>
                </c:pt>
                <c:pt idx="21621">
                  <c:v>1773.375</c:v>
                </c:pt>
                <c:pt idx="21622">
                  <c:v>1773.4583333333333</c:v>
                </c:pt>
                <c:pt idx="21623">
                  <c:v>1773.5416666666667</c:v>
                </c:pt>
                <c:pt idx="21624">
                  <c:v>1773.625</c:v>
                </c:pt>
                <c:pt idx="21625">
                  <c:v>1773.7</c:v>
                </c:pt>
                <c:pt idx="21626">
                  <c:v>1773.7833333333335</c:v>
                </c:pt>
                <c:pt idx="21627">
                  <c:v>1773.8666666666668</c:v>
                </c:pt>
                <c:pt idx="21628">
                  <c:v>1773.95</c:v>
                </c:pt>
                <c:pt idx="21629">
                  <c:v>1774.0333333333335</c:v>
                </c:pt>
                <c:pt idx="21630">
                  <c:v>1774.1166666666668</c:v>
                </c:pt>
                <c:pt idx="21631">
                  <c:v>1774.2</c:v>
                </c:pt>
                <c:pt idx="21632">
                  <c:v>1774.2749999999999</c:v>
                </c:pt>
                <c:pt idx="21633">
                  <c:v>1774.3583333333333</c:v>
                </c:pt>
                <c:pt idx="21634">
                  <c:v>1774.4416666666666</c:v>
                </c:pt>
                <c:pt idx="21635">
                  <c:v>1774.5249999999999</c:v>
                </c:pt>
                <c:pt idx="21636">
                  <c:v>1774.6083333333333</c:v>
                </c:pt>
                <c:pt idx="21637">
                  <c:v>1774.6916666666666</c:v>
                </c:pt>
                <c:pt idx="21638">
                  <c:v>1774.7666666666667</c:v>
                </c:pt>
                <c:pt idx="21639">
                  <c:v>1774.8500000000001</c:v>
                </c:pt>
                <c:pt idx="21640">
                  <c:v>1774.9333333333334</c:v>
                </c:pt>
                <c:pt idx="21641">
                  <c:v>1775.0166666666667</c:v>
                </c:pt>
                <c:pt idx="21642">
                  <c:v>1775.1000000000001</c:v>
                </c:pt>
                <c:pt idx="21643">
                  <c:v>1775.1833333333334</c:v>
                </c:pt>
                <c:pt idx="21644">
                  <c:v>1775.2583333333332</c:v>
                </c:pt>
                <c:pt idx="21645">
                  <c:v>1775.3416666666665</c:v>
                </c:pt>
                <c:pt idx="21646">
                  <c:v>1775.425</c:v>
                </c:pt>
                <c:pt idx="21647">
                  <c:v>1775.5083333333332</c:v>
                </c:pt>
                <c:pt idx="21648">
                  <c:v>1775.5916666666665</c:v>
                </c:pt>
                <c:pt idx="21649">
                  <c:v>1775.675</c:v>
                </c:pt>
                <c:pt idx="21650">
                  <c:v>1775.7583333333332</c:v>
                </c:pt>
                <c:pt idx="21651">
                  <c:v>1775.8333333333333</c:v>
                </c:pt>
                <c:pt idx="21652">
                  <c:v>1775.9166666666667</c:v>
                </c:pt>
                <c:pt idx="21653">
                  <c:v>1776</c:v>
                </c:pt>
                <c:pt idx="21654">
                  <c:v>1776.0833333333333</c:v>
                </c:pt>
                <c:pt idx="21655">
                  <c:v>1776.1666666666667</c:v>
                </c:pt>
                <c:pt idx="21656">
                  <c:v>1776.25</c:v>
                </c:pt>
                <c:pt idx="21657">
                  <c:v>1776.325</c:v>
                </c:pt>
                <c:pt idx="21658">
                  <c:v>1776.4083333333335</c:v>
                </c:pt>
                <c:pt idx="21659">
                  <c:v>1776.4916666666668</c:v>
                </c:pt>
                <c:pt idx="21660">
                  <c:v>1776.575</c:v>
                </c:pt>
                <c:pt idx="21661">
                  <c:v>1776.6583333333335</c:v>
                </c:pt>
                <c:pt idx="21662">
                  <c:v>1776.7416666666668</c:v>
                </c:pt>
                <c:pt idx="21663">
                  <c:v>1776.825</c:v>
                </c:pt>
                <c:pt idx="21664">
                  <c:v>1776.8999999999999</c:v>
                </c:pt>
                <c:pt idx="21665">
                  <c:v>1776.9833333333333</c:v>
                </c:pt>
                <c:pt idx="21666">
                  <c:v>1777.0666666666666</c:v>
                </c:pt>
                <c:pt idx="21667">
                  <c:v>1777.1499999999999</c:v>
                </c:pt>
                <c:pt idx="21668">
                  <c:v>1777.2333333333333</c:v>
                </c:pt>
                <c:pt idx="21669">
                  <c:v>1777.3166666666666</c:v>
                </c:pt>
                <c:pt idx="21670">
                  <c:v>1777.3916666666667</c:v>
                </c:pt>
                <c:pt idx="21671">
                  <c:v>1777.4750000000001</c:v>
                </c:pt>
                <c:pt idx="21672">
                  <c:v>1777.5583333333334</c:v>
                </c:pt>
                <c:pt idx="21673">
                  <c:v>1777.6416666666667</c:v>
                </c:pt>
                <c:pt idx="21674">
                  <c:v>1777.7250000000001</c:v>
                </c:pt>
                <c:pt idx="21675">
                  <c:v>1777.8083333333334</c:v>
                </c:pt>
                <c:pt idx="21676">
                  <c:v>1777.8833333333332</c:v>
                </c:pt>
                <c:pt idx="21677">
                  <c:v>1777.9666666666665</c:v>
                </c:pt>
                <c:pt idx="21678">
                  <c:v>1778.05</c:v>
                </c:pt>
                <c:pt idx="21679">
                  <c:v>1778.1333333333332</c:v>
                </c:pt>
                <c:pt idx="21680">
                  <c:v>1778.2166666666665</c:v>
                </c:pt>
                <c:pt idx="21681">
                  <c:v>1778.3</c:v>
                </c:pt>
                <c:pt idx="21682">
                  <c:v>1778.3833333333332</c:v>
                </c:pt>
                <c:pt idx="21683">
                  <c:v>1778.4583333333333</c:v>
                </c:pt>
                <c:pt idx="21684">
                  <c:v>1778.5416666666667</c:v>
                </c:pt>
                <c:pt idx="21685">
                  <c:v>1778.625</c:v>
                </c:pt>
                <c:pt idx="21686">
                  <c:v>1778.7083333333333</c:v>
                </c:pt>
                <c:pt idx="21687">
                  <c:v>1778.7916666666667</c:v>
                </c:pt>
                <c:pt idx="21688">
                  <c:v>1778.875</c:v>
                </c:pt>
                <c:pt idx="21689">
                  <c:v>1778.95</c:v>
                </c:pt>
                <c:pt idx="21690">
                  <c:v>1779.0333333333335</c:v>
                </c:pt>
                <c:pt idx="21691">
                  <c:v>1779.1166666666668</c:v>
                </c:pt>
                <c:pt idx="21692">
                  <c:v>1779.2</c:v>
                </c:pt>
                <c:pt idx="21693">
                  <c:v>1779.2833333333335</c:v>
                </c:pt>
                <c:pt idx="21694">
                  <c:v>1779.3666666666668</c:v>
                </c:pt>
                <c:pt idx="21695">
                  <c:v>1779.4416666666666</c:v>
                </c:pt>
                <c:pt idx="21696">
                  <c:v>1779.5249999999999</c:v>
                </c:pt>
                <c:pt idx="21697">
                  <c:v>1779.6083333333333</c:v>
                </c:pt>
                <c:pt idx="21698">
                  <c:v>1779.6916666666666</c:v>
                </c:pt>
                <c:pt idx="21699">
                  <c:v>1779.7749999999999</c:v>
                </c:pt>
                <c:pt idx="21700">
                  <c:v>1779.8583333333333</c:v>
                </c:pt>
                <c:pt idx="21701">
                  <c:v>1779.9416666666666</c:v>
                </c:pt>
                <c:pt idx="21702">
                  <c:v>1780.0166666666667</c:v>
                </c:pt>
                <c:pt idx="21703">
                  <c:v>1780.1000000000001</c:v>
                </c:pt>
                <c:pt idx="21704">
                  <c:v>1780.1833333333334</c:v>
                </c:pt>
                <c:pt idx="21705">
                  <c:v>1780.2666666666667</c:v>
                </c:pt>
                <c:pt idx="21706">
                  <c:v>1780.3500000000001</c:v>
                </c:pt>
                <c:pt idx="21707">
                  <c:v>1780.4333333333334</c:v>
                </c:pt>
                <c:pt idx="21708">
                  <c:v>1780.5083333333332</c:v>
                </c:pt>
                <c:pt idx="21709">
                  <c:v>1780.5916666666665</c:v>
                </c:pt>
                <c:pt idx="21710">
                  <c:v>1780.675</c:v>
                </c:pt>
                <c:pt idx="21711">
                  <c:v>1780.7583333333332</c:v>
                </c:pt>
                <c:pt idx="21712">
                  <c:v>1780.8416666666665</c:v>
                </c:pt>
                <c:pt idx="21713">
                  <c:v>1780.925</c:v>
                </c:pt>
                <c:pt idx="21714">
                  <c:v>1781</c:v>
                </c:pt>
                <c:pt idx="21715">
                  <c:v>1781.0833333333333</c:v>
                </c:pt>
                <c:pt idx="21716">
                  <c:v>1781.1666666666667</c:v>
                </c:pt>
                <c:pt idx="21717">
                  <c:v>1781.25</c:v>
                </c:pt>
                <c:pt idx="21718">
                  <c:v>1781.3333333333333</c:v>
                </c:pt>
                <c:pt idx="21719">
                  <c:v>1781.4166666666667</c:v>
                </c:pt>
                <c:pt idx="21720">
                  <c:v>1781.5</c:v>
                </c:pt>
                <c:pt idx="21721">
                  <c:v>1781.575</c:v>
                </c:pt>
                <c:pt idx="21722">
                  <c:v>1781.6583333333335</c:v>
                </c:pt>
                <c:pt idx="21723">
                  <c:v>1781.7416666666668</c:v>
                </c:pt>
                <c:pt idx="21724">
                  <c:v>1781.825</c:v>
                </c:pt>
                <c:pt idx="21725">
                  <c:v>1781.9083333333335</c:v>
                </c:pt>
                <c:pt idx="21726">
                  <c:v>1781.9916666666668</c:v>
                </c:pt>
                <c:pt idx="21727">
                  <c:v>1782.0666666666666</c:v>
                </c:pt>
                <c:pt idx="21728">
                  <c:v>1782.1499999999999</c:v>
                </c:pt>
                <c:pt idx="21729">
                  <c:v>1782.2333333333333</c:v>
                </c:pt>
                <c:pt idx="21730">
                  <c:v>1782.3166666666666</c:v>
                </c:pt>
                <c:pt idx="21731">
                  <c:v>1782.3999999999999</c:v>
                </c:pt>
                <c:pt idx="21732">
                  <c:v>1782.4833333333333</c:v>
                </c:pt>
                <c:pt idx="21733">
                  <c:v>1782.5583333333334</c:v>
                </c:pt>
                <c:pt idx="21734">
                  <c:v>1782.6416666666667</c:v>
                </c:pt>
                <c:pt idx="21735">
                  <c:v>1782.7250000000001</c:v>
                </c:pt>
                <c:pt idx="21736">
                  <c:v>1782.8083333333334</c:v>
                </c:pt>
                <c:pt idx="21737">
                  <c:v>1782.8916666666667</c:v>
                </c:pt>
                <c:pt idx="21738">
                  <c:v>1782.9750000000001</c:v>
                </c:pt>
                <c:pt idx="21739">
                  <c:v>1783.0583333333334</c:v>
                </c:pt>
                <c:pt idx="21740">
                  <c:v>1783.1333333333332</c:v>
                </c:pt>
                <c:pt idx="21741">
                  <c:v>1783.2166666666665</c:v>
                </c:pt>
                <c:pt idx="21742">
                  <c:v>1783.3</c:v>
                </c:pt>
                <c:pt idx="21743">
                  <c:v>1783.3833333333332</c:v>
                </c:pt>
                <c:pt idx="21744">
                  <c:v>1783.4666666666665</c:v>
                </c:pt>
                <c:pt idx="21745">
                  <c:v>1783.55</c:v>
                </c:pt>
                <c:pt idx="21746">
                  <c:v>1783.625</c:v>
                </c:pt>
                <c:pt idx="21747">
                  <c:v>1783.7083333333333</c:v>
                </c:pt>
                <c:pt idx="21748">
                  <c:v>1783.7916666666667</c:v>
                </c:pt>
                <c:pt idx="21749">
                  <c:v>1783.875</c:v>
                </c:pt>
                <c:pt idx="21750">
                  <c:v>1783.9583333333333</c:v>
                </c:pt>
                <c:pt idx="21751">
                  <c:v>1784.0416666666667</c:v>
                </c:pt>
                <c:pt idx="21752">
                  <c:v>1784.1166666666668</c:v>
                </c:pt>
                <c:pt idx="21753">
                  <c:v>1784.2</c:v>
                </c:pt>
                <c:pt idx="21754">
                  <c:v>1784.2833333333335</c:v>
                </c:pt>
                <c:pt idx="21755">
                  <c:v>1784.3666666666668</c:v>
                </c:pt>
                <c:pt idx="21756">
                  <c:v>1784.45</c:v>
                </c:pt>
                <c:pt idx="21757">
                  <c:v>1784.5333333333335</c:v>
                </c:pt>
                <c:pt idx="21758">
                  <c:v>1784.6166666666668</c:v>
                </c:pt>
                <c:pt idx="21759">
                  <c:v>1784.6916666666666</c:v>
                </c:pt>
                <c:pt idx="21760">
                  <c:v>1784.7749999999999</c:v>
                </c:pt>
                <c:pt idx="21761">
                  <c:v>1784.8583333333333</c:v>
                </c:pt>
                <c:pt idx="21762">
                  <c:v>1784.9416666666666</c:v>
                </c:pt>
                <c:pt idx="21763">
                  <c:v>1785.0249999999999</c:v>
                </c:pt>
                <c:pt idx="21764">
                  <c:v>1785.1083333333333</c:v>
                </c:pt>
                <c:pt idx="21765">
                  <c:v>1785.1833333333334</c:v>
                </c:pt>
                <c:pt idx="21766">
                  <c:v>1785.2666666666667</c:v>
                </c:pt>
                <c:pt idx="21767">
                  <c:v>1785.3500000000001</c:v>
                </c:pt>
                <c:pt idx="21768">
                  <c:v>1785.4333333333334</c:v>
                </c:pt>
                <c:pt idx="21769">
                  <c:v>1785.5166666666667</c:v>
                </c:pt>
                <c:pt idx="21770">
                  <c:v>1785.6000000000001</c:v>
                </c:pt>
                <c:pt idx="21771">
                  <c:v>1785.675</c:v>
                </c:pt>
                <c:pt idx="21772">
                  <c:v>1785.7583333333332</c:v>
                </c:pt>
                <c:pt idx="21773">
                  <c:v>1785.8416666666665</c:v>
                </c:pt>
                <c:pt idx="21774">
                  <c:v>1785.925</c:v>
                </c:pt>
                <c:pt idx="21775">
                  <c:v>1786.0083333333332</c:v>
                </c:pt>
                <c:pt idx="21776">
                  <c:v>1786.0916666666665</c:v>
                </c:pt>
                <c:pt idx="21777">
                  <c:v>1786.175</c:v>
                </c:pt>
                <c:pt idx="21778">
                  <c:v>1786.25</c:v>
                </c:pt>
                <c:pt idx="21779">
                  <c:v>1786.3333333333333</c:v>
                </c:pt>
                <c:pt idx="21780">
                  <c:v>1786.4166666666667</c:v>
                </c:pt>
                <c:pt idx="21781">
                  <c:v>1786.5</c:v>
                </c:pt>
                <c:pt idx="21782">
                  <c:v>1786.5833333333333</c:v>
                </c:pt>
                <c:pt idx="21783">
                  <c:v>1786.6666666666667</c:v>
                </c:pt>
                <c:pt idx="21784">
                  <c:v>1786.7416666666668</c:v>
                </c:pt>
                <c:pt idx="21785">
                  <c:v>1786.825</c:v>
                </c:pt>
                <c:pt idx="21786">
                  <c:v>1786.9083333333335</c:v>
                </c:pt>
                <c:pt idx="21787">
                  <c:v>1786.9916666666668</c:v>
                </c:pt>
                <c:pt idx="21788">
                  <c:v>1787.075</c:v>
                </c:pt>
                <c:pt idx="21789">
                  <c:v>1787.1583333333335</c:v>
                </c:pt>
                <c:pt idx="21790">
                  <c:v>1787.2416666666668</c:v>
                </c:pt>
                <c:pt idx="21791">
                  <c:v>1787.3166666666666</c:v>
                </c:pt>
                <c:pt idx="21792">
                  <c:v>1787.3999999999999</c:v>
                </c:pt>
                <c:pt idx="21793">
                  <c:v>1787.4833333333333</c:v>
                </c:pt>
                <c:pt idx="21794">
                  <c:v>1787.5666666666666</c:v>
                </c:pt>
                <c:pt idx="21795">
                  <c:v>1787.6499999999999</c:v>
                </c:pt>
                <c:pt idx="21796">
                  <c:v>1787.7333333333333</c:v>
                </c:pt>
                <c:pt idx="21797">
                  <c:v>1787.8083333333334</c:v>
                </c:pt>
                <c:pt idx="21798">
                  <c:v>1787.8916666666667</c:v>
                </c:pt>
                <c:pt idx="21799">
                  <c:v>1787.9750000000001</c:v>
                </c:pt>
                <c:pt idx="21800">
                  <c:v>1788.0583333333334</c:v>
                </c:pt>
                <c:pt idx="21801">
                  <c:v>1788.1416666666667</c:v>
                </c:pt>
                <c:pt idx="21802">
                  <c:v>1788.2250000000001</c:v>
                </c:pt>
                <c:pt idx="21803">
                  <c:v>1788.3</c:v>
                </c:pt>
                <c:pt idx="21804">
                  <c:v>1788.3833333333332</c:v>
                </c:pt>
                <c:pt idx="21805">
                  <c:v>1788.4666666666665</c:v>
                </c:pt>
                <c:pt idx="21806">
                  <c:v>1788.55</c:v>
                </c:pt>
                <c:pt idx="21807">
                  <c:v>1788.6333333333332</c:v>
                </c:pt>
                <c:pt idx="21808">
                  <c:v>1788.7166666666665</c:v>
                </c:pt>
                <c:pt idx="21809">
                  <c:v>1788.8</c:v>
                </c:pt>
                <c:pt idx="21810">
                  <c:v>1788.875</c:v>
                </c:pt>
                <c:pt idx="21811">
                  <c:v>1788.9583333333333</c:v>
                </c:pt>
                <c:pt idx="21812">
                  <c:v>1789.0416666666667</c:v>
                </c:pt>
                <c:pt idx="21813">
                  <c:v>1789.125</c:v>
                </c:pt>
                <c:pt idx="21814">
                  <c:v>1789.2083333333333</c:v>
                </c:pt>
                <c:pt idx="21815">
                  <c:v>1789.2916666666667</c:v>
                </c:pt>
                <c:pt idx="21816">
                  <c:v>1789.3666666666668</c:v>
                </c:pt>
                <c:pt idx="21817">
                  <c:v>1789.45</c:v>
                </c:pt>
                <c:pt idx="21818">
                  <c:v>1789.5333333333335</c:v>
                </c:pt>
                <c:pt idx="21819">
                  <c:v>1789.6166666666668</c:v>
                </c:pt>
                <c:pt idx="21820">
                  <c:v>1789.7</c:v>
                </c:pt>
                <c:pt idx="21821">
                  <c:v>1789.7833333333335</c:v>
                </c:pt>
                <c:pt idx="21822">
                  <c:v>1789.8583333333333</c:v>
                </c:pt>
                <c:pt idx="21823">
                  <c:v>1789.9416666666666</c:v>
                </c:pt>
                <c:pt idx="21824">
                  <c:v>1790.0249999999999</c:v>
                </c:pt>
                <c:pt idx="21825">
                  <c:v>1790.1083333333333</c:v>
                </c:pt>
                <c:pt idx="21826">
                  <c:v>1790.1916666666666</c:v>
                </c:pt>
                <c:pt idx="21827">
                  <c:v>1790.2749999999999</c:v>
                </c:pt>
                <c:pt idx="21828">
                  <c:v>1790.3583333333333</c:v>
                </c:pt>
                <c:pt idx="21829">
                  <c:v>1790.4333333333334</c:v>
                </c:pt>
                <c:pt idx="21830">
                  <c:v>1790.5166666666667</c:v>
                </c:pt>
                <c:pt idx="21831">
                  <c:v>1790.6000000000001</c:v>
                </c:pt>
                <c:pt idx="21832">
                  <c:v>1790.6833333333334</c:v>
                </c:pt>
                <c:pt idx="21833">
                  <c:v>1790.7666666666667</c:v>
                </c:pt>
                <c:pt idx="21834">
                  <c:v>1790.8500000000001</c:v>
                </c:pt>
                <c:pt idx="21835">
                  <c:v>1790.925</c:v>
                </c:pt>
                <c:pt idx="21836">
                  <c:v>1791.0083333333332</c:v>
                </c:pt>
                <c:pt idx="21837">
                  <c:v>1791.0916666666665</c:v>
                </c:pt>
                <c:pt idx="21838">
                  <c:v>1791.175</c:v>
                </c:pt>
                <c:pt idx="21839">
                  <c:v>1791.2583333333332</c:v>
                </c:pt>
                <c:pt idx="21840">
                  <c:v>1791.3416666666665</c:v>
                </c:pt>
                <c:pt idx="21841">
                  <c:v>1791.4166666666667</c:v>
                </c:pt>
                <c:pt idx="21842">
                  <c:v>1791.5</c:v>
                </c:pt>
                <c:pt idx="21843">
                  <c:v>1791.5833333333333</c:v>
                </c:pt>
                <c:pt idx="21844">
                  <c:v>1791.6666666666667</c:v>
                </c:pt>
                <c:pt idx="21845">
                  <c:v>1791.75</c:v>
                </c:pt>
                <c:pt idx="21846">
                  <c:v>1791.8333333333333</c:v>
                </c:pt>
                <c:pt idx="21847">
                  <c:v>1791.9166666666667</c:v>
                </c:pt>
                <c:pt idx="21848">
                  <c:v>1791.9916666666668</c:v>
                </c:pt>
                <c:pt idx="21849">
                  <c:v>1792.075</c:v>
                </c:pt>
                <c:pt idx="21850">
                  <c:v>1792.1583333333335</c:v>
                </c:pt>
                <c:pt idx="21851">
                  <c:v>1792.2416666666668</c:v>
                </c:pt>
                <c:pt idx="21852">
                  <c:v>1792.325</c:v>
                </c:pt>
                <c:pt idx="21853">
                  <c:v>1792.4083333333335</c:v>
                </c:pt>
                <c:pt idx="21854">
                  <c:v>1792.4833333333333</c:v>
                </c:pt>
                <c:pt idx="21855">
                  <c:v>1792.5666666666666</c:v>
                </c:pt>
                <c:pt idx="21856">
                  <c:v>1792.6499999999999</c:v>
                </c:pt>
                <c:pt idx="21857">
                  <c:v>1792.7333333333333</c:v>
                </c:pt>
                <c:pt idx="21858">
                  <c:v>1792.8166666666666</c:v>
                </c:pt>
                <c:pt idx="21859">
                  <c:v>1792.8999999999999</c:v>
                </c:pt>
                <c:pt idx="21860">
                  <c:v>1792.9750000000001</c:v>
                </c:pt>
                <c:pt idx="21861">
                  <c:v>1793.0583333333334</c:v>
                </c:pt>
                <c:pt idx="21862">
                  <c:v>1793.1416666666667</c:v>
                </c:pt>
                <c:pt idx="21863">
                  <c:v>1793.2250000000001</c:v>
                </c:pt>
                <c:pt idx="21864">
                  <c:v>1793.3083333333334</c:v>
                </c:pt>
                <c:pt idx="21865">
                  <c:v>1793.3916666666667</c:v>
                </c:pt>
                <c:pt idx="21866">
                  <c:v>1793.4750000000001</c:v>
                </c:pt>
                <c:pt idx="21867">
                  <c:v>1793.55</c:v>
                </c:pt>
                <c:pt idx="21868">
                  <c:v>1793.6333333333332</c:v>
                </c:pt>
                <c:pt idx="21869">
                  <c:v>1793.7166666666665</c:v>
                </c:pt>
                <c:pt idx="21870">
                  <c:v>1793.8</c:v>
                </c:pt>
                <c:pt idx="21871">
                  <c:v>1793.8833333333332</c:v>
                </c:pt>
                <c:pt idx="21872">
                  <c:v>1793.9666666666665</c:v>
                </c:pt>
                <c:pt idx="21873">
                  <c:v>1794.0416666666667</c:v>
                </c:pt>
                <c:pt idx="21874">
                  <c:v>1794.125</c:v>
                </c:pt>
                <c:pt idx="21875">
                  <c:v>1794.2083333333333</c:v>
                </c:pt>
                <c:pt idx="21876">
                  <c:v>1794.2916666666667</c:v>
                </c:pt>
                <c:pt idx="21877">
                  <c:v>1794.375</c:v>
                </c:pt>
                <c:pt idx="21878">
                  <c:v>1794.4583333333333</c:v>
                </c:pt>
                <c:pt idx="21879">
                  <c:v>1794.5333333333335</c:v>
                </c:pt>
                <c:pt idx="21880">
                  <c:v>1794.6166666666668</c:v>
                </c:pt>
                <c:pt idx="21881">
                  <c:v>1794.7</c:v>
                </c:pt>
                <c:pt idx="21882">
                  <c:v>1794.7833333333335</c:v>
                </c:pt>
                <c:pt idx="21883">
                  <c:v>1794.8666666666668</c:v>
                </c:pt>
                <c:pt idx="21884">
                  <c:v>1794.95</c:v>
                </c:pt>
                <c:pt idx="21885">
                  <c:v>1795.0333333333335</c:v>
                </c:pt>
                <c:pt idx="21886">
                  <c:v>1795.1083333333333</c:v>
                </c:pt>
                <c:pt idx="21887">
                  <c:v>1795.1916666666666</c:v>
                </c:pt>
                <c:pt idx="21888">
                  <c:v>1795.2749999999999</c:v>
                </c:pt>
                <c:pt idx="21889">
                  <c:v>1795.3583333333333</c:v>
                </c:pt>
                <c:pt idx="21890">
                  <c:v>1795.4416666666666</c:v>
                </c:pt>
                <c:pt idx="21891">
                  <c:v>1795.5249999999999</c:v>
                </c:pt>
                <c:pt idx="21892">
                  <c:v>1795.6000000000001</c:v>
                </c:pt>
                <c:pt idx="21893">
                  <c:v>1795.6833333333334</c:v>
                </c:pt>
                <c:pt idx="21894">
                  <c:v>1795.7666666666667</c:v>
                </c:pt>
                <c:pt idx="21895">
                  <c:v>1795.8500000000001</c:v>
                </c:pt>
                <c:pt idx="21896">
                  <c:v>1795.9333333333334</c:v>
                </c:pt>
                <c:pt idx="21897">
                  <c:v>1796.0166666666667</c:v>
                </c:pt>
                <c:pt idx="21898">
                  <c:v>1796.0916666666665</c:v>
                </c:pt>
                <c:pt idx="21899">
                  <c:v>1796.175</c:v>
                </c:pt>
                <c:pt idx="21900">
                  <c:v>1796.2583333333332</c:v>
                </c:pt>
                <c:pt idx="21901">
                  <c:v>1796.3416666666665</c:v>
                </c:pt>
                <c:pt idx="21902">
                  <c:v>1796.425</c:v>
                </c:pt>
                <c:pt idx="21903">
                  <c:v>1796.5083333333332</c:v>
                </c:pt>
                <c:pt idx="21904">
                  <c:v>1796.5916666666665</c:v>
                </c:pt>
                <c:pt idx="21905">
                  <c:v>1796.6666666666667</c:v>
                </c:pt>
                <c:pt idx="21906">
                  <c:v>1796.75</c:v>
                </c:pt>
                <c:pt idx="21907">
                  <c:v>1796.8333333333333</c:v>
                </c:pt>
                <c:pt idx="21908">
                  <c:v>1796.9166666666667</c:v>
                </c:pt>
                <c:pt idx="21909">
                  <c:v>1797</c:v>
                </c:pt>
                <c:pt idx="21910">
                  <c:v>1797.0833333333333</c:v>
                </c:pt>
                <c:pt idx="21911">
                  <c:v>1797.1583333333335</c:v>
                </c:pt>
                <c:pt idx="21912">
                  <c:v>1797.2416666666668</c:v>
                </c:pt>
                <c:pt idx="21913">
                  <c:v>1797.325</c:v>
                </c:pt>
                <c:pt idx="21914">
                  <c:v>1797.4083333333335</c:v>
                </c:pt>
                <c:pt idx="21915">
                  <c:v>1797.4916666666668</c:v>
                </c:pt>
                <c:pt idx="21916">
                  <c:v>1797.575</c:v>
                </c:pt>
                <c:pt idx="21917">
                  <c:v>1797.6583333333335</c:v>
                </c:pt>
                <c:pt idx="21918">
                  <c:v>1797.7333333333333</c:v>
                </c:pt>
                <c:pt idx="21919">
                  <c:v>1797.8166666666666</c:v>
                </c:pt>
                <c:pt idx="21920">
                  <c:v>1797.8999999999999</c:v>
                </c:pt>
                <c:pt idx="21921">
                  <c:v>1797.9833333333333</c:v>
                </c:pt>
                <c:pt idx="21922">
                  <c:v>1798.0666666666666</c:v>
                </c:pt>
                <c:pt idx="21923">
                  <c:v>1798.1499999999999</c:v>
                </c:pt>
                <c:pt idx="21924">
                  <c:v>1798.2250000000001</c:v>
                </c:pt>
                <c:pt idx="21925">
                  <c:v>1798.3083333333334</c:v>
                </c:pt>
                <c:pt idx="21926">
                  <c:v>1798.3916666666667</c:v>
                </c:pt>
                <c:pt idx="21927">
                  <c:v>1798.4750000000001</c:v>
                </c:pt>
                <c:pt idx="21928">
                  <c:v>1798.5583333333334</c:v>
                </c:pt>
                <c:pt idx="21929">
                  <c:v>1798.6416666666667</c:v>
                </c:pt>
                <c:pt idx="21930">
                  <c:v>1798.7166666666665</c:v>
                </c:pt>
                <c:pt idx="21931">
                  <c:v>1798.8</c:v>
                </c:pt>
                <c:pt idx="21932">
                  <c:v>1798.8833333333332</c:v>
                </c:pt>
                <c:pt idx="21933">
                  <c:v>1798.9666666666665</c:v>
                </c:pt>
                <c:pt idx="21934">
                  <c:v>1799.05</c:v>
                </c:pt>
                <c:pt idx="21935">
                  <c:v>1799.1333333333332</c:v>
                </c:pt>
                <c:pt idx="21936">
                  <c:v>1799.2166666666665</c:v>
                </c:pt>
                <c:pt idx="21937">
                  <c:v>1799.2916666666667</c:v>
                </c:pt>
                <c:pt idx="21938">
                  <c:v>1799.375</c:v>
                </c:pt>
                <c:pt idx="21939">
                  <c:v>1799.4583333333333</c:v>
                </c:pt>
                <c:pt idx="21940">
                  <c:v>1799.5416666666667</c:v>
                </c:pt>
                <c:pt idx="21941">
                  <c:v>1799.625</c:v>
                </c:pt>
                <c:pt idx="21942">
                  <c:v>1799.7083333333333</c:v>
                </c:pt>
                <c:pt idx="21943">
                  <c:v>1799.7833333333335</c:v>
                </c:pt>
                <c:pt idx="21944">
                  <c:v>1799.8666666666668</c:v>
                </c:pt>
                <c:pt idx="21945">
                  <c:v>1799.95</c:v>
                </c:pt>
                <c:pt idx="21946">
                  <c:v>1800.0333333333335</c:v>
                </c:pt>
                <c:pt idx="21947">
                  <c:v>1800.1166666666668</c:v>
                </c:pt>
                <c:pt idx="21948">
                  <c:v>1800.2</c:v>
                </c:pt>
                <c:pt idx="21949">
                  <c:v>1800.2749999999999</c:v>
                </c:pt>
                <c:pt idx="21950">
                  <c:v>1800.3583333333333</c:v>
                </c:pt>
                <c:pt idx="21951">
                  <c:v>1800.4416666666666</c:v>
                </c:pt>
                <c:pt idx="21952">
                  <c:v>1800.5249999999999</c:v>
                </c:pt>
                <c:pt idx="21953">
                  <c:v>1800.6083333333333</c:v>
                </c:pt>
                <c:pt idx="21954">
                  <c:v>1800.6916666666666</c:v>
                </c:pt>
                <c:pt idx="21955">
                  <c:v>1800.7749999999999</c:v>
                </c:pt>
                <c:pt idx="21956">
                  <c:v>1800.8500000000001</c:v>
                </c:pt>
                <c:pt idx="21957">
                  <c:v>1800.9333333333334</c:v>
                </c:pt>
                <c:pt idx="21958">
                  <c:v>1801.0166666666667</c:v>
                </c:pt>
                <c:pt idx="21959">
                  <c:v>1801.1000000000001</c:v>
                </c:pt>
                <c:pt idx="21960">
                  <c:v>1801.1833333333334</c:v>
                </c:pt>
                <c:pt idx="21961">
                  <c:v>1801.2666666666667</c:v>
                </c:pt>
                <c:pt idx="21962">
                  <c:v>1801.3416666666665</c:v>
                </c:pt>
                <c:pt idx="21963">
                  <c:v>1801.425</c:v>
                </c:pt>
                <c:pt idx="21964">
                  <c:v>1801.5083333333332</c:v>
                </c:pt>
                <c:pt idx="21965">
                  <c:v>1801.5916666666665</c:v>
                </c:pt>
                <c:pt idx="21966">
                  <c:v>1801.675</c:v>
                </c:pt>
                <c:pt idx="21967">
                  <c:v>1801.7583333333332</c:v>
                </c:pt>
                <c:pt idx="21968">
                  <c:v>1801.8333333333333</c:v>
                </c:pt>
                <c:pt idx="21969">
                  <c:v>1801.9166666666667</c:v>
                </c:pt>
                <c:pt idx="21970">
                  <c:v>1802</c:v>
                </c:pt>
                <c:pt idx="21971">
                  <c:v>1802.0833333333333</c:v>
                </c:pt>
                <c:pt idx="21972">
                  <c:v>1802.1666666666667</c:v>
                </c:pt>
                <c:pt idx="21973">
                  <c:v>1802.25</c:v>
                </c:pt>
                <c:pt idx="21974">
                  <c:v>1802.3333333333333</c:v>
                </c:pt>
                <c:pt idx="21975">
                  <c:v>1802.4083333333335</c:v>
                </c:pt>
                <c:pt idx="21976">
                  <c:v>1802.4916666666668</c:v>
                </c:pt>
                <c:pt idx="21977">
                  <c:v>1802.575</c:v>
                </c:pt>
                <c:pt idx="21978">
                  <c:v>1802.6583333333335</c:v>
                </c:pt>
                <c:pt idx="21979">
                  <c:v>1802.7416666666668</c:v>
                </c:pt>
                <c:pt idx="21980">
                  <c:v>1802.825</c:v>
                </c:pt>
                <c:pt idx="21981">
                  <c:v>1802.8999999999999</c:v>
                </c:pt>
                <c:pt idx="21982">
                  <c:v>1802.9833333333333</c:v>
                </c:pt>
                <c:pt idx="21983">
                  <c:v>1803.0666666666666</c:v>
                </c:pt>
                <c:pt idx="21984">
                  <c:v>1803.1499999999999</c:v>
                </c:pt>
                <c:pt idx="21985">
                  <c:v>1803.2333333333333</c:v>
                </c:pt>
                <c:pt idx="21986">
                  <c:v>1803.3166666666666</c:v>
                </c:pt>
                <c:pt idx="21987">
                  <c:v>1803.3916666666667</c:v>
                </c:pt>
                <c:pt idx="21988">
                  <c:v>1803.4750000000001</c:v>
                </c:pt>
                <c:pt idx="21989">
                  <c:v>1803.5583333333334</c:v>
                </c:pt>
                <c:pt idx="21990">
                  <c:v>1803.6416666666667</c:v>
                </c:pt>
                <c:pt idx="21991">
                  <c:v>1803.7250000000001</c:v>
                </c:pt>
                <c:pt idx="21992">
                  <c:v>1803.8083333333334</c:v>
                </c:pt>
                <c:pt idx="21993">
                  <c:v>1803.8916666666667</c:v>
                </c:pt>
                <c:pt idx="21994">
                  <c:v>1803.9666666666665</c:v>
                </c:pt>
                <c:pt idx="21995">
                  <c:v>1804.05</c:v>
                </c:pt>
                <c:pt idx="21996">
                  <c:v>1804.1333333333332</c:v>
                </c:pt>
                <c:pt idx="21997">
                  <c:v>1804.2166666666665</c:v>
                </c:pt>
                <c:pt idx="21998">
                  <c:v>1804.3</c:v>
                </c:pt>
                <c:pt idx="21999">
                  <c:v>1804.3833333333332</c:v>
                </c:pt>
                <c:pt idx="22000">
                  <c:v>1804.4583333333333</c:v>
                </c:pt>
                <c:pt idx="22001">
                  <c:v>1804.5416666666667</c:v>
                </c:pt>
                <c:pt idx="22002">
                  <c:v>1804.625</c:v>
                </c:pt>
                <c:pt idx="22003">
                  <c:v>1804.7083333333333</c:v>
                </c:pt>
                <c:pt idx="22004">
                  <c:v>1804.7916666666667</c:v>
                </c:pt>
                <c:pt idx="22005">
                  <c:v>1804.875</c:v>
                </c:pt>
                <c:pt idx="22006">
                  <c:v>1804.95</c:v>
                </c:pt>
                <c:pt idx="22007">
                  <c:v>1805.0333333333335</c:v>
                </c:pt>
                <c:pt idx="22008">
                  <c:v>1805.1166666666668</c:v>
                </c:pt>
                <c:pt idx="22009">
                  <c:v>1805.2</c:v>
                </c:pt>
                <c:pt idx="22010">
                  <c:v>1805.2833333333335</c:v>
                </c:pt>
                <c:pt idx="22011">
                  <c:v>1805.3666666666668</c:v>
                </c:pt>
                <c:pt idx="22012">
                  <c:v>1805.45</c:v>
                </c:pt>
                <c:pt idx="22013">
                  <c:v>1805.5249999999999</c:v>
                </c:pt>
                <c:pt idx="22014">
                  <c:v>1805.6083333333333</c:v>
                </c:pt>
                <c:pt idx="22015">
                  <c:v>1805.6916666666666</c:v>
                </c:pt>
                <c:pt idx="22016">
                  <c:v>1805.7749999999999</c:v>
                </c:pt>
                <c:pt idx="22017">
                  <c:v>1805.8583333333333</c:v>
                </c:pt>
                <c:pt idx="22018">
                  <c:v>1805.9416666666666</c:v>
                </c:pt>
                <c:pt idx="22019">
                  <c:v>1806.0166666666667</c:v>
                </c:pt>
                <c:pt idx="22020">
                  <c:v>1806.1000000000001</c:v>
                </c:pt>
                <c:pt idx="22021">
                  <c:v>1806.1833333333334</c:v>
                </c:pt>
                <c:pt idx="22022">
                  <c:v>1806.2666666666667</c:v>
                </c:pt>
                <c:pt idx="22023">
                  <c:v>1806.3500000000001</c:v>
                </c:pt>
                <c:pt idx="22024">
                  <c:v>1806.4333333333334</c:v>
                </c:pt>
                <c:pt idx="22025">
                  <c:v>1806.5083333333332</c:v>
                </c:pt>
                <c:pt idx="22026">
                  <c:v>1806.5916666666665</c:v>
                </c:pt>
                <c:pt idx="22027">
                  <c:v>1806.675</c:v>
                </c:pt>
                <c:pt idx="22028">
                  <c:v>1806.7583333333332</c:v>
                </c:pt>
                <c:pt idx="22029">
                  <c:v>1806.8416666666665</c:v>
                </c:pt>
                <c:pt idx="22030">
                  <c:v>1806.925</c:v>
                </c:pt>
                <c:pt idx="22031">
                  <c:v>1807.0083333333332</c:v>
                </c:pt>
                <c:pt idx="22032">
                  <c:v>1807.0833333333333</c:v>
                </c:pt>
                <c:pt idx="22033">
                  <c:v>1807.1666666666667</c:v>
                </c:pt>
                <c:pt idx="22034">
                  <c:v>1807.25</c:v>
                </c:pt>
                <c:pt idx="22035">
                  <c:v>1807.3333333333333</c:v>
                </c:pt>
                <c:pt idx="22036">
                  <c:v>1807.4166666666667</c:v>
                </c:pt>
                <c:pt idx="22037">
                  <c:v>1807.5</c:v>
                </c:pt>
                <c:pt idx="22038">
                  <c:v>1807.575</c:v>
                </c:pt>
                <c:pt idx="22039">
                  <c:v>1807.6583333333335</c:v>
                </c:pt>
                <c:pt idx="22040">
                  <c:v>1807.7416666666668</c:v>
                </c:pt>
                <c:pt idx="22041">
                  <c:v>1807.825</c:v>
                </c:pt>
                <c:pt idx="22042">
                  <c:v>1807.9083333333335</c:v>
                </c:pt>
                <c:pt idx="22043">
                  <c:v>1807.9916666666668</c:v>
                </c:pt>
                <c:pt idx="22044">
                  <c:v>1808.075</c:v>
                </c:pt>
                <c:pt idx="22045">
                  <c:v>1808.1499999999999</c:v>
                </c:pt>
                <c:pt idx="22046">
                  <c:v>1808.2333333333333</c:v>
                </c:pt>
                <c:pt idx="22047">
                  <c:v>1808.3166666666666</c:v>
                </c:pt>
                <c:pt idx="22048">
                  <c:v>1808.3999999999999</c:v>
                </c:pt>
                <c:pt idx="22049">
                  <c:v>1808.4833333333333</c:v>
                </c:pt>
                <c:pt idx="22050">
                  <c:v>1808.5666666666666</c:v>
                </c:pt>
                <c:pt idx="22051">
                  <c:v>1808.6416666666667</c:v>
                </c:pt>
                <c:pt idx="22052">
                  <c:v>1808.7250000000001</c:v>
                </c:pt>
                <c:pt idx="22053">
                  <c:v>1808.8083333333334</c:v>
                </c:pt>
                <c:pt idx="22054">
                  <c:v>1808.8916666666667</c:v>
                </c:pt>
                <c:pt idx="22055">
                  <c:v>1808.9750000000001</c:v>
                </c:pt>
                <c:pt idx="22056">
                  <c:v>1809.0583333333334</c:v>
                </c:pt>
                <c:pt idx="22057">
                  <c:v>1809.1333333333332</c:v>
                </c:pt>
                <c:pt idx="22058">
                  <c:v>1809.2166666666665</c:v>
                </c:pt>
                <c:pt idx="22059">
                  <c:v>1809.3</c:v>
                </c:pt>
                <c:pt idx="22060">
                  <c:v>1809.3833333333332</c:v>
                </c:pt>
                <c:pt idx="22061">
                  <c:v>1809.4666666666665</c:v>
                </c:pt>
                <c:pt idx="22062">
                  <c:v>1809.55</c:v>
                </c:pt>
                <c:pt idx="22063">
                  <c:v>1809.6333333333332</c:v>
                </c:pt>
                <c:pt idx="22064">
                  <c:v>1809.7083333333333</c:v>
                </c:pt>
                <c:pt idx="22065">
                  <c:v>1809.7916666666667</c:v>
                </c:pt>
                <c:pt idx="22066">
                  <c:v>1809.875</c:v>
                </c:pt>
                <c:pt idx="22067">
                  <c:v>1809.9583333333333</c:v>
                </c:pt>
                <c:pt idx="22068">
                  <c:v>1810.0416666666667</c:v>
                </c:pt>
                <c:pt idx="22069">
                  <c:v>1810.125</c:v>
                </c:pt>
                <c:pt idx="22070">
                  <c:v>1810.2</c:v>
                </c:pt>
                <c:pt idx="22071">
                  <c:v>1810.2833333333335</c:v>
                </c:pt>
                <c:pt idx="22072">
                  <c:v>1810.3666666666668</c:v>
                </c:pt>
                <c:pt idx="22073">
                  <c:v>1810.45</c:v>
                </c:pt>
                <c:pt idx="22074">
                  <c:v>1810.5333333333335</c:v>
                </c:pt>
                <c:pt idx="22075">
                  <c:v>1810.6166666666668</c:v>
                </c:pt>
                <c:pt idx="22076">
                  <c:v>1810.6916666666666</c:v>
                </c:pt>
                <c:pt idx="22077">
                  <c:v>1810.7749999999999</c:v>
                </c:pt>
                <c:pt idx="22078">
                  <c:v>1810.8583333333333</c:v>
                </c:pt>
                <c:pt idx="22079">
                  <c:v>1810.9416666666666</c:v>
                </c:pt>
                <c:pt idx="22080">
                  <c:v>1811.0249999999999</c:v>
                </c:pt>
                <c:pt idx="22081">
                  <c:v>1811.1083333333333</c:v>
                </c:pt>
                <c:pt idx="22082">
                  <c:v>1811.1916666666666</c:v>
                </c:pt>
                <c:pt idx="22083">
                  <c:v>1811.2666666666667</c:v>
                </c:pt>
                <c:pt idx="22084">
                  <c:v>1811.3500000000001</c:v>
                </c:pt>
                <c:pt idx="22085">
                  <c:v>1811.4333333333334</c:v>
                </c:pt>
                <c:pt idx="22086">
                  <c:v>1811.5166666666667</c:v>
                </c:pt>
                <c:pt idx="22087">
                  <c:v>1811.6000000000001</c:v>
                </c:pt>
                <c:pt idx="22088">
                  <c:v>1811.6833333333334</c:v>
                </c:pt>
                <c:pt idx="22089">
                  <c:v>1811.7583333333332</c:v>
                </c:pt>
                <c:pt idx="22090">
                  <c:v>1811.8416666666665</c:v>
                </c:pt>
                <c:pt idx="22091">
                  <c:v>1811.925</c:v>
                </c:pt>
                <c:pt idx="22092">
                  <c:v>1812.0083333333332</c:v>
                </c:pt>
                <c:pt idx="22093">
                  <c:v>1812.0916666666665</c:v>
                </c:pt>
                <c:pt idx="22094">
                  <c:v>1812.175</c:v>
                </c:pt>
                <c:pt idx="22095">
                  <c:v>1812.25</c:v>
                </c:pt>
                <c:pt idx="22096">
                  <c:v>1812.3333333333333</c:v>
                </c:pt>
                <c:pt idx="22097">
                  <c:v>1812.4166666666667</c:v>
                </c:pt>
                <c:pt idx="22098">
                  <c:v>1812.5</c:v>
                </c:pt>
                <c:pt idx="22099">
                  <c:v>1812.5833333333333</c:v>
                </c:pt>
                <c:pt idx="22100">
                  <c:v>1812.6666666666667</c:v>
                </c:pt>
                <c:pt idx="22101">
                  <c:v>1812.75</c:v>
                </c:pt>
                <c:pt idx="22102">
                  <c:v>1812.825</c:v>
                </c:pt>
                <c:pt idx="22103">
                  <c:v>1812.9083333333335</c:v>
                </c:pt>
                <c:pt idx="22104">
                  <c:v>1812.9916666666668</c:v>
                </c:pt>
                <c:pt idx="22105">
                  <c:v>1813.075</c:v>
                </c:pt>
                <c:pt idx="22106">
                  <c:v>1813.1583333333335</c:v>
                </c:pt>
                <c:pt idx="22107">
                  <c:v>1813.2416666666668</c:v>
                </c:pt>
                <c:pt idx="22108">
                  <c:v>1813.3166666666666</c:v>
                </c:pt>
                <c:pt idx="22109">
                  <c:v>1813.3999999999999</c:v>
                </c:pt>
                <c:pt idx="22110">
                  <c:v>1813.4833333333333</c:v>
                </c:pt>
                <c:pt idx="22111">
                  <c:v>1813.5666666666666</c:v>
                </c:pt>
                <c:pt idx="22112">
                  <c:v>1813.6499999999999</c:v>
                </c:pt>
                <c:pt idx="22113">
                  <c:v>1813.7333333333333</c:v>
                </c:pt>
                <c:pt idx="22114">
                  <c:v>1813.8083333333334</c:v>
                </c:pt>
                <c:pt idx="22115">
                  <c:v>1813.8916666666667</c:v>
                </c:pt>
                <c:pt idx="22116">
                  <c:v>1813.9750000000001</c:v>
                </c:pt>
                <c:pt idx="22117">
                  <c:v>1814.0583333333334</c:v>
                </c:pt>
                <c:pt idx="22118">
                  <c:v>1814.1416666666667</c:v>
                </c:pt>
                <c:pt idx="22119">
                  <c:v>1814.2250000000001</c:v>
                </c:pt>
                <c:pt idx="22120">
                  <c:v>1814.3083333333334</c:v>
                </c:pt>
                <c:pt idx="22121">
                  <c:v>1814.3833333333332</c:v>
                </c:pt>
                <c:pt idx="22122">
                  <c:v>1814.4666666666665</c:v>
                </c:pt>
                <c:pt idx="22123">
                  <c:v>1814.55</c:v>
                </c:pt>
                <c:pt idx="22124">
                  <c:v>1814.6333333333332</c:v>
                </c:pt>
                <c:pt idx="22125">
                  <c:v>1814.7166666666665</c:v>
                </c:pt>
                <c:pt idx="22126">
                  <c:v>1814.8</c:v>
                </c:pt>
                <c:pt idx="22127">
                  <c:v>1814.875</c:v>
                </c:pt>
                <c:pt idx="22128">
                  <c:v>1814.9583333333333</c:v>
                </c:pt>
                <c:pt idx="22129">
                  <c:v>1815.0416666666667</c:v>
                </c:pt>
                <c:pt idx="22130">
                  <c:v>1815.125</c:v>
                </c:pt>
                <c:pt idx="22131">
                  <c:v>1815.2083333333333</c:v>
                </c:pt>
                <c:pt idx="22132">
                  <c:v>1815.2916666666667</c:v>
                </c:pt>
                <c:pt idx="22133">
                  <c:v>1815.3666666666668</c:v>
                </c:pt>
                <c:pt idx="22134">
                  <c:v>1815.45</c:v>
                </c:pt>
                <c:pt idx="22135">
                  <c:v>1815.5333333333335</c:v>
                </c:pt>
                <c:pt idx="22136">
                  <c:v>1815.6166666666668</c:v>
                </c:pt>
                <c:pt idx="22137">
                  <c:v>1815.7</c:v>
                </c:pt>
                <c:pt idx="22138">
                  <c:v>1815.7833333333335</c:v>
                </c:pt>
                <c:pt idx="22139">
                  <c:v>1815.8666666666668</c:v>
                </c:pt>
                <c:pt idx="22140">
                  <c:v>1815.9416666666666</c:v>
                </c:pt>
                <c:pt idx="22141">
                  <c:v>1816.0249999999999</c:v>
                </c:pt>
                <c:pt idx="22142">
                  <c:v>1816.1083333333333</c:v>
                </c:pt>
                <c:pt idx="22143">
                  <c:v>1816.1916666666666</c:v>
                </c:pt>
                <c:pt idx="22144">
                  <c:v>1816.2749999999999</c:v>
                </c:pt>
                <c:pt idx="22145">
                  <c:v>1816.3583333333333</c:v>
                </c:pt>
                <c:pt idx="22146">
                  <c:v>1816.4333333333334</c:v>
                </c:pt>
                <c:pt idx="22147">
                  <c:v>1816.5166666666667</c:v>
                </c:pt>
                <c:pt idx="22148">
                  <c:v>1816.6000000000001</c:v>
                </c:pt>
                <c:pt idx="22149">
                  <c:v>1816.6833333333334</c:v>
                </c:pt>
                <c:pt idx="22150">
                  <c:v>1816.7666666666667</c:v>
                </c:pt>
                <c:pt idx="22151">
                  <c:v>1816.8500000000001</c:v>
                </c:pt>
                <c:pt idx="22152">
                  <c:v>1816.925</c:v>
                </c:pt>
                <c:pt idx="22153">
                  <c:v>1817.0083333333332</c:v>
                </c:pt>
                <c:pt idx="22154">
                  <c:v>1817.0916666666665</c:v>
                </c:pt>
                <c:pt idx="22155">
                  <c:v>1817.175</c:v>
                </c:pt>
                <c:pt idx="22156">
                  <c:v>1817.2583333333332</c:v>
                </c:pt>
                <c:pt idx="22157">
                  <c:v>1817.3416666666665</c:v>
                </c:pt>
                <c:pt idx="22158">
                  <c:v>1817.425</c:v>
                </c:pt>
                <c:pt idx="22159">
                  <c:v>1817.5</c:v>
                </c:pt>
                <c:pt idx="22160">
                  <c:v>1817.5833333333333</c:v>
                </c:pt>
                <c:pt idx="22161">
                  <c:v>1817.6666666666667</c:v>
                </c:pt>
                <c:pt idx="22162">
                  <c:v>1817.75</c:v>
                </c:pt>
                <c:pt idx="22163">
                  <c:v>1817.8333333333333</c:v>
                </c:pt>
                <c:pt idx="22164">
                  <c:v>1817.9166666666667</c:v>
                </c:pt>
                <c:pt idx="22165">
                  <c:v>1817.9916666666668</c:v>
                </c:pt>
                <c:pt idx="22166">
                  <c:v>1818.075</c:v>
                </c:pt>
                <c:pt idx="22167">
                  <c:v>1818.1583333333335</c:v>
                </c:pt>
                <c:pt idx="22168">
                  <c:v>1818.2416666666668</c:v>
                </c:pt>
                <c:pt idx="22169">
                  <c:v>1818.325</c:v>
                </c:pt>
                <c:pt idx="22170">
                  <c:v>1818.4083333333335</c:v>
                </c:pt>
                <c:pt idx="22171">
                  <c:v>1818.4916666666668</c:v>
                </c:pt>
                <c:pt idx="22172">
                  <c:v>1818.5666666666666</c:v>
                </c:pt>
                <c:pt idx="22173">
                  <c:v>1818.6499999999999</c:v>
                </c:pt>
                <c:pt idx="22174">
                  <c:v>1818.7333333333333</c:v>
                </c:pt>
                <c:pt idx="22175">
                  <c:v>1818.8166666666666</c:v>
                </c:pt>
                <c:pt idx="22176">
                  <c:v>1818.8999999999999</c:v>
                </c:pt>
                <c:pt idx="22177">
                  <c:v>1818.9833333333333</c:v>
                </c:pt>
                <c:pt idx="22178">
                  <c:v>1819.0583333333334</c:v>
                </c:pt>
                <c:pt idx="22179">
                  <c:v>1819.1416666666667</c:v>
                </c:pt>
                <c:pt idx="22180">
                  <c:v>1819.2250000000001</c:v>
                </c:pt>
                <c:pt idx="22181">
                  <c:v>1819.3083333333334</c:v>
                </c:pt>
                <c:pt idx="22182">
                  <c:v>1819.3916666666667</c:v>
                </c:pt>
                <c:pt idx="22183">
                  <c:v>1819.4750000000001</c:v>
                </c:pt>
                <c:pt idx="22184">
                  <c:v>1819.55</c:v>
                </c:pt>
                <c:pt idx="22185">
                  <c:v>1819.6333333333332</c:v>
                </c:pt>
                <c:pt idx="22186">
                  <c:v>1819.7166666666665</c:v>
                </c:pt>
                <c:pt idx="22187">
                  <c:v>1819.8</c:v>
                </c:pt>
                <c:pt idx="22188">
                  <c:v>1819.8833333333332</c:v>
                </c:pt>
                <c:pt idx="22189">
                  <c:v>1819.9666666666665</c:v>
                </c:pt>
                <c:pt idx="22190">
                  <c:v>1820.05</c:v>
                </c:pt>
                <c:pt idx="22191">
                  <c:v>1820.125</c:v>
                </c:pt>
                <c:pt idx="22192">
                  <c:v>1820.2083333333333</c:v>
                </c:pt>
                <c:pt idx="22193">
                  <c:v>1820.2916666666667</c:v>
                </c:pt>
                <c:pt idx="22194">
                  <c:v>1820.375</c:v>
                </c:pt>
                <c:pt idx="22195">
                  <c:v>1820.4583333333333</c:v>
                </c:pt>
                <c:pt idx="22196">
                  <c:v>1820.5416666666667</c:v>
                </c:pt>
                <c:pt idx="22197">
                  <c:v>1820.6166666666668</c:v>
                </c:pt>
                <c:pt idx="22198">
                  <c:v>1820.7</c:v>
                </c:pt>
                <c:pt idx="22199">
                  <c:v>1820.7833333333335</c:v>
                </c:pt>
                <c:pt idx="22200">
                  <c:v>1820.8666666666668</c:v>
                </c:pt>
                <c:pt idx="22201">
                  <c:v>1820.95</c:v>
                </c:pt>
                <c:pt idx="22202">
                  <c:v>1821.0333333333335</c:v>
                </c:pt>
                <c:pt idx="22203">
                  <c:v>1821.1083333333333</c:v>
                </c:pt>
                <c:pt idx="22204">
                  <c:v>1821.1916666666666</c:v>
                </c:pt>
                <c:pt idx="22205">
                  <c:v>1821.2749999999999</c:v>
                </c:pt>
                <c:pt idx="22206">
                  <c:v>1821.3583333333333</c:v>
                </c:pt>
                <c:pt idx="22207">
                  <c:v>1821.4416666666666</c:v>
                </c:pt>
                <c:pt idx="22208">
                  <c:v>1821.5249999999999</c:v>
                </c:pt>
                <c:pt idx="22209">
                  <c:v>1821.6083333333333</c:v>
                </c:pt>
                <c:pt idx="22210">
                  <c:v>1821.6833333333334</c:v>
                </c:pt>
                <c:pt idx="22211">
                  <c:v>1821.7666666666667</c:v>
                </c:pt>
                <c:pt idx="22212">
                  <c:v>1821.8500000000001</c:v>
                </c:pt>
                <c:pt idx="22213">
                  <c:v>1821.9333333333334</c:v>
                </c:pt>
                <c:pt idx="22214">
                  <c:v>1822.0166666666667</c:v>
                </c:pt>
                <c:pt idx="22215">
                  <c:v>1822.1000000000001</c:v>
                </c:pt>
                <c:pt idx="22216">
                  <c:v>1822.175</c:v>
                </c:pt>
                <c:pt idx="22217">
                  <c:v>1822.2583333333332</c:v>
                </c:pt>
                <c:pt idx="22218">
                  <c:v>1822.3416666666665</c:v>
                </c:pt>
                <c:pt idx="22219">
                  <c:v>1822.425</c:v>
                </c:pt>
                <c:pt idx="22220">
                  <c:v>1822.5083333333332</c:v>
                </c:pt>
                <c:pt idx="22221">
                  <c:v>1822.5916666666665</c:v>
                </c:pt>
                <c:pt idx="22222">
                  <c:v>1822.6666666666667</c:v>
                </c:pt>
                <c:pt idx="22223">
                  <c:v>1822.75</c:v>
                </c:pt>
                <c:pt idx="22224">
                  <c:v>1822.8333333333333</c:v>
                </c:pt>
                <c:pt idx="22225">
                  <c:v>1822.9166666666667</c:v>
                </c:pt>
                <c:pt idx="22226">
                  <c:v>1823</c:v>
                </c:pt>
                <c:pt idx="22227">
                  <c:v>1823.0833333333333</c:v>
                </c:pt>
                <c:pt idx="22228">
                  <c:v>1823.1666666666667</c:v>
                </c:pt>
                <c:pt idx="22229">
                  <c:v>1823.2416666666668</c:v>
                </c:pt>
                <c:pt idx="22230">
                  <c:v>1823.325</c:v>
                </c:pt>
                <c:pt idx="22231">
                  <c:v>1823.4083333333335</c:v>
                </c:pt>
                <c:pt idx="22232">
                  <c:v>1823.4916666666668</c:v>
                </c:pt>
                <c:pt idx="22233">
                  <c:v>1823.575</c:v>
                </c:pt>
                <c:pt idx="22234">
                  <c:v>1823.6583333333335</c:v>
                </c:pt>
                <c:pt idx="22235">
                  <c:v>1823.7333333333333</c:v>
                </c:pt>
                <c:pt idx="22236">
                  <c:v>1823.8166666666666</c:v>
                </c:pt>
                <c:pt idx="22237">
                  <c:v>1823.8999999999999</c:v>
                </c:pt>
                <c:pt idx="22238">
                  <c:v>1823.9833333333333</c:v>
                </c:pt>
                <c:pt idx="22239">
                  <c:v>1824.0666666666666</c:v>
                </c:pt>
                <c:pt idx="22240">
                  <c:v>1824.1499999999999</c:v>
                </c:pt>
                <c:pt idx="22241">
                  <c:v>1824.2250000000001</c:v>
                </c:pt>
                <c:pt idx="22242">
                  <c:v>1824.3083333333334</c:v>
                </c:pt>
                <c:pt idx="22243">
                  <c:v>1824.3916666666667</c:v>
                </c:pt>
                <c:pt idx="22244">
                  <c:v>1824.4750000000001</c:v>
                </c:pt>
                <c:pt idx="22245">
                  <c:v>1824.5583333333334</c:v>
                </c:pt>
                <c:pt idx="22246">
                  <c:v>1824.6416666666667</c:v>
                </c:pt>
                <c:pt idx="22247">
                  <c:v>1824.7250000000001</c:v>
                </c:pt>
                <c:pt idx="22248">
                  <c:v>1824.8</c:v>
                </c:pt>
                <c:pt idx="22249">
                  <c:v>1824.8833333333332</c:v>
                </c:pt>
                <c:pt idx="22250">
                  <c:v>1824.9666666666665</c:v>
                </c:pt>
                <c:pt idx="22251">
                  <c:v>1825.05</c:v>
                </c:pt>
                <c:pt idx="22252">
                  <c:v>1825.1333333333332</c:v>
                </c:pt>
                <c:pt idx="22253">
                  <c:v>1825.2166666666665</c:v>
                </c:pt>
                <c:pt idx="22254">
                  <c:v>1825.2916666666667</c:v>
                </c:pt>
                <c:pt idx="22255">
                  <c:v>1825.375</c:v>
                </c:pt>
                <c:pt idx="22256">
                  <c:v>1825.4583333333333</c:v>
                </c:pt>
                <c:pt idx="22257">
                  <c:v>1825.5416666666667</c:v>
                </c:pt>
                <c:pt idx="22258">
                  <c:v>1825.625</c:v>
                </c:pt>
                <c:pt idx="22259">
                  <c:v>1825.7083333333333</c:v>
                </c:pt>
                <c:pt idx="22260">
                  <c:v>1825.7833333333335</c:v>
                </c:pt>
                <c:pt idx="22261">
                  <c:v>1825.8666666666668</c:v>
                </c:pt>
                <c:pt idx="22262">
                  <c:v>1825.95</c:v>
                </c:pt>
                <c:pt idx="22263">
                  <c:v>1826.0333333333335</c:v>
                </c:pt>
                <c:pt idx="22264">
                  <c:v>1826.1166666666668</c:v>
                </c:pt>
                <c:pt idx="22265">
                  <c:v>1826.2</c:v>
                </c:pt>
                <c:pt idx="22266">
                  <c:v>1826.2833333333335</c:v>
                </c:pt>
                <c:pt idx="22267">
                  <c:v>1826.3583333333333</c:v>
                </c:pt>
                <c:pt idx="22268">
                  <c:v>1826.4416666666666</c:v>
                </c:pt>
                <c:pt idx="22269">
                  <c:v>1826.5249999999999</c:v>
                </c:pt>
                <c:pt idx="22270">
                  <c:v>1826.6083333333333</c:v>
                </c:pt>
                <c:pt idx="22271">
                  <c:v>1826.6916666666666</c:v>
                </c:pt>
                <c:pt idx="22272">
                  <c:v>1826.7749999999999</c:v>
                </c:pt>
                <c:pt idx="22273">
                  <c:v>1826.8500000000001</c:v>
                </c:pt>
                <c:pt idx="22274">
                  <c:v>1826.9333333333334</c:v>
                </c:pt>
                <c:pt idx="22275">
                  <c:v>1827.0166666666667</c:v>
                </c:pt>
                <c:pt idx="22276">
                  <c:v>1827.1000000000001</c:v>
                </c:pt>
                <c:pt idx="22277">
                  <c:v>1827.1833333333334</c:v>
                </c:pt>
                <c:pt idx="22278">
                  <c:v>1827.2666666666667</c:v>
                </c:pt>
                <c:pt idx="22279">
                  <c:v>1827.3416666666665</c:v>
                </c:pt>
                <c:pt idx="22280">
                  <c:v>1827.425</c:v>
                </c:pt>
                <c:pt idx="22281">
                  <c:v>1827.5083333333332</c:v>
                </c:pt>
                <c:pt idx="22282">
                  <c:v>1827.5916666666665</c:v>
                </c:pt>
                <c:pt idx="22283">
                  <c:v>1827.675</c:v>
                </c:pt>
                <c:pt idx="22284">
                  <c:v>1827.7583333333332</c:v>
                </c:pt>
                <c:pt idx="22285">
                  <c:v>1827.8416666666665</c:v>
                </c:pt>
                <c:pt idx="22286">
                  <c:v>1827.9166666666667</c:v>
                </c:pt>
                <c:pt idx="22287">
                  <c:v>1828</c:v>
                </c:pt>
                <c:pt idx="22288">
                  <c:v>1828.0833333333333</c:v>
                </c:pt>
                <c:pt idx="22289">
                  <c:v>1828.1666666666667</c:v>
                </c:pt>
                <c:pt idx="22290">
                  <c:v>1828.25</c:v>
                </c:pt>
                <c:pt idx="22291">
                  <c:v>1828.3333333333333</c:v>
                </c:pt>
                <c:pt idx="22292">
                  <c:v>1828.4083333333335</c:v>
                </c:pt>
                <c:pt idx="22293">
                  <c:v>1828.4916666666668</c:v>
                </c:pt>
                <c:pt idx="22294">
                  <c:v>1828.575</c:v>
                </c:pt>
                <c:pt idx="22295">
                  <c:v>1828.6583333333335</c:v>
                </c:pt>
                <c:pt idx="22296">
                  <c:v>1828.7416666666668</c:v>
                </c:pt>
                <c:pt idx="22297">
                  <c:v>1828.825</c:v>
                </c:pt>
                <c:pt idx="22298">
                  <c:v>1828.9083333333335</c:v>
                </c:pt>
                <c:pt idx="22299">
                  <c:v>1828.9833333333333</c:v>
                </c:pt>
                <c:pt idx="22300">
                  <c:v>1829.0666666666666</c:v>
                </c:pt>
                <c:pt idx="22301">
                  <c:v>1829.1499999999999</c:v>
                </c:pt>
                <c:pt idx="22302">
                  <c:v>1829.2333333333333</c:v>
                </c:pt>
                <c:pt idx="22303">
                  <c:v>1829.3166666666666</c:v>
                </c:pt>
                <c:pt idx="22304">
                  <c:v>1829.3999999999999</c:v>
                </c:pt>
                <c:pt idx="22305">
                  <c:v>1829.4750000000001</c:v>
                </c:pt>
                <c:pt idx="22306">
                  <c:v>1829.5583333333334</c:v>
                </c:pt>
                <c:pt idx="22307">
                  <c:v>1829.6416666666667</c:v>
                </c:pt>
                <c:pt idx="22308">
                  <c:v>1829.7250000000001</c:v>
                </c:pt>
                <c:pt idx="22309">
                  <c:v>1829.8083333333334</c:v>
                </c:pt>
                <c:pt idx="22310">
                  <c:v>1829.8916666666667</c:v>
                </c:pt>
                <c:pt idx="22311">
                  <c:v>1829.9666666666665</c:v>
                </c:pt>
                <c:pt idx="22312">
                  <c:v>1830.05</c:v>
                </c:pt>
                <c:pt idx="22313">
                  <c:v>1830.1333333333332</c:v>
                </c:pt>
                <c:pt idx="22314">
                  <c:v>1830.2166666666665</c:v>
                </c:pt>
                <c:pt idx="22315">
                  <c:v>1830.3</c:v>
                </c:pt>
                <c:pt idx="22316">
                  <c:v>1830.3833333333332</c:v>
                </c:pt>
                <c:pt idx="22317">
                  <c:v>1830.4666666666665</c:v>
                </c:pt>
                <c:pt idx="22318">
                  <c:v>1830.5416666666667</c:v>
                </c:pt>
                <c:pt idx="22319">
                  <c:v>1830.625</c:v>
                </c:pt>
                <c:pt idx="22320">
                  <c:v>1830.7083333333333</c:v>
                </c:pt>
                <c:pt idx="22321">
                  <c:v>1830.7916666666667</c:v>
                </c:pt>
                <c:pt idx="22322">
                  <c:v>1830.875</c:v>
                </c:pt>
                <c:pt idx="22323">
                  <c:v>1830.9583333333333</c:v>
                </c:pt>
                <c:pt idx="22324">
                  <c:v>1831.0333333333335</c:v>
                </c:pt>
                <c:pt idx="22325">
                  <c:v>1831.1166666666668</c:v>
                </c:pt>
                <c:pt idx="22326">
                  <c:v>1831.2</c:v>
                </c:pt>
                <c:pt idx="22327">
                  <c:v>1831.2833333333335</c:v>
                </c:pt>
                <c:pt idx="22328">
                  <c:v>1831.3666666666668</c:v>
                </c:pt>
                <c:pt idx="22329">
                  <c:v>1831.45</c:v>
                </c:pt>
                <c:pt idx="22330">
                  <c:v>1831.5249999999999</c:v>
                </c:pt>
                <c:pt idx="22331">
                  <c:v>1831.6083333333333</c:v>
                </c:pt>
                <c:pt idx="22332">
                  <c:v>1831.6916666666666</c:v>
                </c:pt>
                <c:pt idx="22333">
                  <c:v>1831.7749999999999</c:v>
                </c:pt>
                <c:pt idx="22334">
                  <c:v>1831.8583333333333</c:v>
                </c:pt>
                <c:pt idx="22335">
                  <c:v>1831.9416666666666</c:v>
                </c:pt>
                <c:pt idx="22336">
                  <c:v>1832.0249999999999</c:v>
                </c:pt>
                <c:pt idx="22337">
                  <c:v>1832.1000000000001</c:v>
                </c:pt>
                <c:pt idx="22338">
                  <c:v>1832.1833333333334</c:v>
                </c:pt>
                <c:pt idx="22339">
                  <c:v>1832.2666666666667</c:v>
                </c:pt>
                <c:pt idx="22340">
                  <c:v>1832.3500000000001</c:v>
                </c:pt>
                <c:pt idx="22341">
                  <c:v>1832.4333333333334</c:v>
                </c:pt>
                <c:pt idx="22342">
                  <c:v>1832.5166666666667</c:v>
                </c:pt>
                <c:pt idx="22343">
                  <c:v>1832.5916666666665</c:v>
                </c:pt>
                <c:pt idx="22344">
                  <c:v>1832.675</c:v>
                </c:pt>
                <c:pt idx="22345">
                  <c:v>1832.7583333333332</c:v>
                </c:pt>
                <c:pt idx="22346">
                  <c:v>1832.8416666666665</c:v>
                </c:pt>
                <c:pt idx="22347">
                  <c:v>1832.925</c:v>
                </c:pt>
                <c:pt idx="22348">
                  <c:v>1833.0083333333332</c:v>
                </c:pt>
                <c:pt idx="22349">
                  <c:v>1833.0833333333333</c:v>
                </c:pt>
                <c:pt idx="22350">
                  <c:v>1833.1666666666667</c:v>
                </c:pt>
                <c:pt idx="22351">
                  <c:v>1833.25</c:v>
                </c:pt>
                <c:pt idx="22352">
                  <c:v>1833.3333333333333</c:v>
                </c:pt>
                <c:pt idx="22353">
                  <c:v>1833.4166666666667</c:v>
                </c:pt>
                <c:pt idx="22354">
                  <c:v>1833.5</c:v>
                </c:pt>
                <c:pt idx="22355">
                  <c:v>1833.5833333333333</c:v>
                </c:pt>
                <c:pt idx="22356">
                  <c:v>1833.6583333333335</c:v>
                </c:pt>
                <c:pt idx="22357">
                  <c:v>1833.7416666666668</c:v>
                </c:pt>
                <c:pt idx="22358">
                  <c:v>1833.825</c:v>
                </c:pt>
                <c:pt idx="22359">
                  <c:v>1833.9083333333335</c:v>
                </c:pt>
                <c:pt idx="22360">
                  <c:v>1833.9916666666668</c:v>
                </c:pt>
                <c:pt idx="22361">
                  <c:v>1834.075</c:v>
                </c:pt>
                <c:pt idx="22362">
                  <c:v>1834.1499999999999</c:v>
                </c:pt>
                <c:pt idx="22363">
                  <c:v>1834.2333333333333</c:v>
                </c:pt>
                <c:pt idx="22364">
                  <c:v>1834.3166666666666</c:v>
                </c:pt>
                <c:pt idx="22365">
                  <c:v>1834.3999999999999</c:v>
                </c:pt>
                <c:pt idx="22366">
                  <c:v>1834.4833333333333</c:v>
                </c:pt>
                <c:pt idx="22367">
                  <c:v>1834.5666666666666</c:v>
                </c:pt>
                <c:pt idx="22368">
                  <c:v>1834.6416666666667</c:v>
                </c:pt>
                <c:pt idx="22369">
                  <c:v>1834.7250000000001</c:v>
                </c:pt>
                <c:pt idx="22370">
                  <c:v>1834.8083333333334</c:v>
                </c:pt>
                <c:pt idx="22371">
                  <c:v>1834.8916666666667</c:v>
                </c:pt>
                <c:pt idx="22372">
                  <c:v>1834.9750000000001</c:v>
                </c:pt>
                <c:pt idx="22373">
                  <c:v>1835.0583333333334</c:v>
                </c:pt>
                <c:pt idx="22374">
                  <c:v>1835.1416666666667</c:v>
                </c:pt>
                <c:pt idx="22375">
                  <c:v>1835.2166666666665</c:v>
                </c:pt>
                <c:pt idx="22376">
                  <c:v>1835.3</c:v>
                </c:pt>
                <c:pt idx="22377">
                  <c:v>1835.3833333333332</c:v>
                </c:pt>
                <c:pt idx="22378">
                  <c:v>1835.4666666666665</c:v>
                </c:pt>
                <c:pt idx="22379">
                  <c:v>1835.55</c:v>
                </c:pt>
                <c:pt idx="22380">
                  <c:v>1835.6333333333332</c:v>
                </c:pt>
                <c:pt idx="22381">
                  <c:v>1835.7083333333333</c:v>
                </c:pt>
                <c:pt idx="22382">
                  <c:v>1835.7916666666667</c:v>
                </c:pt>
                <c:pt idx="22383">
                  <c:v>1835.875</c:v>
                </c:pt>
                <c:pt idx="22384">
                  <c:v>1835.9583333333333</c:v>
                </c:pt>
                <c:pt idx="22385">
                  <c:v>1836.0416666666667</c:v>
                </c:pt>
                <c:pt idx="22386">
                  <c:v>1836.125</c:v>
                </c:pt>
                <c:pt idx="22387">
                  <c:v>1836.2</c:v>
                </c:pt>
                <c:pt idx="22388">
                  <c:v>1836.2833333333335</c:v>
                </c:pt>
                <c:pt idx="22389">
                  <c:v>1836.3666666666668</c:v>
                </c:pt>
                <c:pt idx="22390">
                  <c:v>1836.45</c:v>
                </c:pt>
                <c:pt idx="22391">
                  <c:v>1836.5333333333335</c:v>
                </c:pt>
                <c:pt idx="22392">
                  <c:v>1836.6166666666668</c:v>
                </c:pt>
                <c:pt idx="22393">
                  <c:v>1836.7</c:v>
                </c:pt>
                <c:pt idx="22394">
                  <c:v>1836.7749999999999</c:v>
                </c:pt>
                <c:pt idx="22395">
                  <c:v>1836.8583333333333</c:v>
                </c:pt>
                <c:pt idx="22396">
                  <c:v>1836.9416666666666</c:v>
                </c:pt>
                <c:pt idx="22397">
                  <c:v>1837.0249999999999</c:v>
                </c:pt>
                <c:pt idx="22398">
                  <c:v>1837.1083333333333</c:v>
                </c:pt>
                <c:pt idx="22399">
                  <c:v>1837.1916666666666</c:v>
                </c:pt>
                <c:pt idx="22400">
                  <c:v>1837.2666666666667</c:v>
                </c:pt>
                <c:pt idx="22401">
                  <c:v>1837.3500000000001</c:v>
                </c:pt>
                <c:pt idx="22402">
                  <c:v>1837.4333333333334</c:v>
                </c:pt>
                <c:pt idx="22403">
                  <c:v>1837.5166666666667</c:v>
                </c:pt>
                <c:pt idx="22404">
                  <c:v>1837.6000000000001</c:v>
                </c:pt>
                <c:pt idx="22405">
                  <c:v>1837.6833333333334</c:v>
                </c:pt>
                <c:pt idx="22406">
                  <c:v>1837.7583333333332</c:v>
                </c:pt>
                <c:pt idx="22407">
                  <c:v>1837.8416666666665</c:v>
                </c:pt>
                <c:pt idx="22408">
                  <c:v>1837.925</c:v>
                </c:pt>
                <c:pt idx="22409">
                  <c:v>1838.0083333333332</c:v>
                </c:pt>
                <c:pt idx="22410">
                  <c:v>1838.0916666666665</c:v>
                </c:pt>
                <c:pt idx="22411">
                  <c:v>1838.175</c:v>
                </c:pt>
                <c:pt idx="22412">
                  <c:v>1838.2583333333332</c:v>
                </c:pt>
                <c:pt idx="22413">
                  <c:v>1838.3333333333333</c:v>
                </c:pt>
                <c:pt idx="22414">
                  <c:v>1838.4166666666667</c:v>
                </c:pt>
                <c:pt idx="22415">
                  <c:v>1838.5</c:v>
                </c:pt>
                <c:pt idx="22416">
                  <c:v>1838.5833333333333</c:v>
                </c:pt>
                <c:pt idx="22417">
                  <c:v>1838.6666666666667</c:v>
                </c:pt>
                <c:pt idx="22418">
                  <c:v>1838.75</c:v>
                </c:pt>
                <c:pt idx="22419">
                  <c:v>1838.825</c:v>
                </c:pt>
                <c:pt idx="22420">
                  <c:v>1838.9083333333335</c:v>
                </c:pt>
                <c:pt idx="22421">
                  <c:v>1838.9916666666668</c:v>
                </c:pt>
                <c:pt idx="22422">
                  <c:v>1839.075</c:v>
                </c:pt>
                <c:pt idx="22423">
                  <c:v>1839.1583333333335</c:v>
                </c:pt>
                <c:pt idx="22424">
                  <c:v>1839.2416666666668</c:v>
                </c:pt>
                <c:pt idx="22425">
                  <c:v>1839.325</c:v>
                </c:pt>
                <c:pt idx="22426">
                  <c:v>1839.3999999999999</c:v>
                </c:pt>
                <c:pt idx="22427">
                  <c:v>1839.4833333333333</c:v>
                </c:pt>
                <c:pt idx="22428">
                  <c:v>1839.5666666666666</c:v>
                </c:pt>
                <c:pt idx="22429">
                  <c:v>1839.6499999999999</c:v>
                </c:pt>
                <c:pt idx="22430">
                  <c:v>1839.7333333333333</c:v>
                </c:pt>
                <c:pt idx="22431">
                  <c:v>1839.8166666666666</c:v>
                </c:pt>
                <c:pt idx="22432">
                  <c:v>1839.8916666666667</c:v>
                </c:pt>
                <c:pt idx="22433">
                  <c:v>1839.9750000000001</c:v>
                </c:pt>
                <c:pt idx="22434">
                  <c:v>1840.0583333333334</c:v>
                </c:pt>
                <c:pt idx="22435">
                  <c:v>1840.1416666666667</c:v>
                </c:pt>
                <c:pt idx="22436">
                  <c:v>1840.2250000000001</c:v>
                </c:pt>
                <c:pt idx="22437">
                  <c:v>1840.3083333333334</c:v>
                </c:pt>
                <c:pt idx="22438">
                  <c:v>1840.3833333333332</c:v>
                </c:pt>
                <c:pt idx="22439">
                  <c:v>1840.4666666666665</c:v>
                </c:pt>
                <c:pt idx="22440">
                  <c:v>1840.55</c:v>
                </c:pt>
                <c:pt idx="22441">
                  <c:v>1840.6333333333332</c:v>
                </c:pt>
                <c:pt idx="22442">
                  <c:v>1840.7166666666665</c:v>
                </c:pt>
                <c:pt idx="22443">
                  <c:v>1840.8</c:v>
                </c:pt>
                <c:pt idx="22444">
                  <c:v>1840.8833333333332</c:v>
                </c:pt>
                <c:pt idx="22445">
                  <c:v>1840.9583333333333</c:v>
                </c:pt>
                <c:pt idx="22446">
                  <c:v>1841.0416666666667</c:v>
                </c:pt>
                <c:pt idx="22447">
                  <c:v>1841.125</c:v>
                </c:pt>
                <c:pt idx="22448">
                  <c:v>1841.2083333333333</c:v>
                </c:pt>
                <c:pt idx="22449">
                  <c:v>1841.2916666666667</c:v>
                </c:pt>
                <c:pt idx="22450">
                  <c:v>1841.375</c:v>
                </c:pt>
                <c:pt idx="22451">
                  <c:v>1841.45</c:v>
                </c:pt>
                <c:pt idx="22452">
                  <c:v>1841.5333333333335</c:v>
                </c:pt>
                <c:pt idx="22453">
                  <c:v>1841.6166666666668</c:v>
                </c:pt>
                <c:pt idx="22454">
                  <c:v>1841.7</c:v>
                </c:pt>
                <c:pt idx="22455">
                  <c:v>1841.7833333333335</c:v>
                </c:pt>
                <c:pt idx="22456">
                  <c:v>1841.8666666666668</c:v>
                </c:pt>
                <c:pt idx="22457">
                  <c:v>1841.9416666666666</c:v>
                </c:pt>
                <c:pt idx="22458">
                  <c:v>1842.0249999999999</c:v>
                </c:pt>
                <c:pt idx="22459">
                  <c:v>1842.1083333333333</c:v>
                </c:pt>
                <c:pt idx="22460">
                  <c:v>1842.1916666666666</c:v>
                </c:pt>
                <c:pt idx="22461">
                  <c:v>1842.2749999999999</c:v>
                </c:pt>
                <c:pt idx="22462">
                  <c:v>1842.3583333333333</c:v>
                </c:pt>
                <c:pt idx="22463">
                  <c:v>1842.4416666666666</c:v>
                </c:pt>
                <c:pt idx="22464">
                  <c:v>1842.5166666666667</c:v>
                </c:pt>
                <c:pt idx="22465">
                  <c:v>1842.6000000000001</c:v>
                </c:pt>
                <c:pt idx="22466">
                  <c:v>1842.6833333333334</c:v>
                </c:pt>
                <c:pt idx="22467">
                  <c:v>1842.7666666666667</c:v>
                </c:pt>
                <c:pt idx="22468">
                  <c:v>1842.8500000000001</c:v>
                </c:pt>
                <c:pt idx="22469">
                  <c:v>1842.9333333333334</c:v>
                </c:pt>
                <c:pt idx="22470">
                  <c:v>1843.0083333333332</c:v>
                </c:pt>
                <c:pt idx="22471">
                  <c:v>1843.0916666666665</c:v>
                </c:pt>
                <c:pt idx="22472">
                  <c:v>1843.175</c:v>
                </c:pt>
                <c:pt idx="22473">
                  <c:v>1843.2583333333332</c:v>
                </c:pt>
                <c:pt idx="22474">
                  <c:v>1843.3416666666665</c:v>
                </c:pt>
                <c:pt idx="22475">
                  <c:v>1843.425</c:v>
                </c:pt>
                <c:pt idx="22476">
                  <c:v>1843.5</c:v>
                </c:pt>
                <c:pt idx="22477">
                  <c:v>1843.5833333333333</c:v>
                </c:pt>
                <c:pt idx="22478">
                  <c:v>1843.6666666666667</c:v>
                </c:pt>
                <c:pt idx="22479">
                  <c:v>1843.75</c:v>
                </c:pt>
                <c:pt idx="22480">
                  <c:v>1843.8333333333333</c:v>
                </c:pt>
                <c:pt idx="22481">
                  <c:v>1843.9166666666667</c:v>
                </c:pt>
                <c:pt idx="22482">
                  <c:v>1844</c:v>
                </c:pt>
                <c:pt idx="22483">
                  <c:v>1844.075</c:v>
                </c:pt>
                <c:pt idx="22484">
                  <c:v>1844.1583333333335</c:v>
                </c:pt>
                <c:pt idx="22485">
                  <c:v>1844.2416666666668</c:v>
                </c:pt>
                <c:pt idx="22486">
                  <c:v>1844.325</c:v>
                </c:pt>
                <c:pt idx="22487">
                  <c:v>1844.4083333333335</c:v>
                </c:pt>
                <c:pt idx="22488">
                  <c:v>1844.4916666666668</c:v>
                </c:pt>
                <c:pt idx="22489">
                  <c:v>1844.5666666666666</c:v>
                </c:pt>
                <c:pt idx="22490">
                  <c:v>1844.6499999999999</c:v>
                </c:pt>
                <c:pt idx="22491">
                  <c:v>1844.7333333333333</c:v>
                </c:pt>
                <c:pt idx="22492">
                  <c:v>1844.8166666666666</c:v>
                </c:pt>
                <c:pt idx="22493">
                  <c:v>1844.8999999999999</c:v>
                </c:pt>
                <c:pt idx="22494">
                  <c:v>1844.9833333333333</c:v>
                </c:pt>
                <c:pt idx="22495">
                  <c:v>1845.0583333333334</c:v>
                </c:pt>
                <c:pt idx="22496">
                  <c:v>1845.1416666666667</c:v>
                </c:pt>
                <c:pt idx="22497">
                  <c:v>1845.2250000000001</c:v>
                </c:pt>
                <c:pt idx="22498">
                  <c:v>1845.3083333333334</c:v>
                </c:pt>
                <c:pt idx="22499">
                  <c:v>1845.3916666666667</c:v>
                </c:pt>
                <c:pt idx="22500">
                  <c:v>1845.4750000000001</c:v>
                </c:pt>
                <c:pt idx="22501">
                  <c:v>1845.5583333333334</c:v>
                </c:pt>
                <c:pt idx="22502">
                  <c:v>1845.6333333333332</c:v>
                </c:pt>
                <c:pt idx="22503">
                  <c:v>1845.7166666666665</c:v>
                </c:pt>
                <c:pt idx="22504">
                  <c:v>1845.8</c:v>
                </c:pt>
                <c:pt idx="22505">
                  <c:v>1845.8833333333332</c:v>
                </c:pt>
                <c:pt idx="22506">
                  <c:v>1845.9666666666665</c:v>
                </c:pt>
                <c:pt idx="22507">
                  <c:v>1846.05</c:v>
                </c:pt>
                <c:pt idx="22508">
                  <c:v>1846.125</c:v>
                </c:pt>
                <c:pt idx="22509">
                  <c:v>1846.2083333333333</c:v>
                </c:pt>
                <c:pt idx="22510">
                  <c:v>1846.2916666666667</c:v>
                </c:pt>
                <c:pt idx="22511">
                  <c:v>1846.375</c:v>
                </c:pt>
                <c:pt idx="22512">
                  <c:v>1846.4583333333333</c:v>
                </c:pt>
                <c:pt idx="22513">
                  <c:v>1846.5416666666667</c:v>
                </c:pt>
                <c:pt idx="22514">
                  <c:v>1846.6166666666668</c:v>
                </c:pt>
                <c:pt idx="22515">
                  <c:v>1846.7</c:v>
                </c:pt>
                <c:pt idx="22516">
                  <c:v>1846.7833333333335</c:v>
                </c:pt>
                <c:pt idx="22517">
                  <c:v>1846.8666666666668</c:v>
                </c:pt>
                <c:pt idx="22518">
                  <c:v>1846.95</c:v>
                </c:pt>
                <c:pt idx="22519">
                  <c:v>1847.0333333333335</c:v>
                </c:pt>
                <c:pt idx="22520">
                  <c:v>1847.1166666666668</c:v>
                </c:pt>
                <c:pt idx="22521">
                  <c:v>1847.1916666666666</c:v>
                </c:pt>
                <c:pt idx="22522">
                  <c:v>1847.2749999999999</c:v>
                </c:pt>
                <c:pt idx="22523">
                  <c:v>1847.3583333333333</c:v>
                </c:pt>
                <c:pt idx="22524">
                  <c:v>1847.4416666666666</c:v>
                </c:pt>
                <c:pt idx="22525">
                  <c:v>1847.5249999999999</c:v>
                </c:pt>
                <c:pt idx="22526">
                  <c:v>1847.6083333333333</c:v>
                </c:pt>
                <c:pt idx="22527">
                  <c:v>1847.6833333333334</c:v>
                </c:pt>
                <c:pt idx="22528">
                  <c:v>1847.7666666666667</c:v>
                </c:pt>
                <c:pt idx="22529">
                  <c:v>1847.8500000000001</c:v>
                </c:pt>
                <c:pt idx="22530">
                  <c:v>1847.9333333333334</c:v>
                </c:pt>
                <c:pt idx="22531">
                  <c:v>1848.0166666666667</c:v>
                </c:pt>
                <c:pt idx="22532">
                  <c:v>1848.1000000000001</c:v>
                </c:pt>
                <c:pt idx="22533">
                  <c:v>1848.175</c:v>
                </c:pt>
                <c:pt idx="22534">
                  <c:v>1848.2583333333332</c:v>
                </c:pt>
                <c:pt idx="22535">
                  <c:v>1848.3416666666665</c:v>
                </c:pt>
                <c:pt idx="22536">
                  <c:v>1848.425</c:v>
                </c:pt>
                <c:pt idx="22537">
                  <c:v>1848.5083333333332</c:v>
                </c:pt>
                <c:pt idx="22538">
                  <c:v>1848.5916666666665</c:v>
                </c:pt>
                <c:pt idx="22539">
                  <c:v>1848.675</c:v>
                </c:pt>
                <c:pt idx="22540">
                  <c:v>1848.75</c:v>
                </c:pt>
                <c:pt idx="22541">
                  <c:v>1848.8333333333333</c:v>
                </c:pt>
                <c:pt idx="22542">
                  <c:v>1848.9166666666667</c:v>
                </c:pt>
                <c:pt idx="22543">
                  <c:v>1849</c:v>
                </c:pt>
                <c:pt idx="22544">
                  <c:v>1849.0833333333333</c:v>
                </c:pt>
                <c:pt idx="22545">
                  <c:v>1849.1666666666667</c:v>
                </c:pt>
                <c:pt idx="22546">
                  <c:v>1849.2416666666668</c:v>
                </c:pt>
                <c:pt idx="22547">
                  <c:v>1849.325</c:v>
                </c:pt>
                <c:pt idx="22548">
                  <c:v>1849.4083333333335</c:v>
                </c:pt>
                <c:pt idx="22549">
                  <c:v>1849.4916666666668</c:v>
                </c:pt>
                <c:pt idx="22550">
                  <c:v>1849.575</c:v>
                </c:pt>
                <c:pt idx="22551">
                  <c:v>1849.6583333333335</c:v>
                </c:pt>
                <c:pt idx="22552">
                  <c:v>1849.7416666666668</c:v>
                </c:pt>
                <c:pt idx="22553">
                  <c:v>1849.8166666666666</c:v>
                </c:pt>
                <c:pt idx="22554">
                  <c:v>1849.8999999999999</c:v>
                </c:pt>
                <c:pt idx="22555">
                  <c:v>1849.9833333333333</c:v>
                </c:pt>
                <c:pt idx="22556">
                  <c:v>1850.0666666666666</c:v>
                </c:pt>
                <c:pt idx="22557">
                  <c:v>1850.1499999999999</c:v>
                </c:pt>
                <c:pt idx="22558">
                  <c:v>1850.2333333333333</c:v>
                </c:pt>
                <c:pt idx="22559">
                  <c:v>1850.3083333333334</c:v>
                </c:pt>
                <c:pt idx="22560">
                  <c:v>1850.3916666666667</c:v>
                </c:pt>
                <c:pt idx="22561">
                  <c:v>1850.4750000000001</c:v>
                </c:pt>
                <c:pt idx="22562">
                  <c:v>1850.5583333333334</c:v>
                </c:pt>
                <c:pt idx="22563">
                  <c:v>1850.6416666666667</c:v>
                </c:pt>
                <c:pt idx="22564">
                  <c:v>1850.7250000000001</c:v>
                </c:pt>
                <c:pt idx="22565">
                  <c:v>1850.8</c:v>
                </c:pt>
                <c:pt idx="22566">
                  <c:v>1850.8833333333332</c:v>
                </c:pt>
                <c:pt idx="22567">
                  <c:v>1850.9666666666665</c:v>
                </c:pt>
                <c:pt idx="22568">
                  <c:v>1851.05</c:v>
                </c:pt>
                <c:pt idx="22569">
                  <c:v>1851.1333333333332</c:v>
                </c:pt>
                <c:pt idx="22570">
                  <c:v>1851.2166666666665</c:v>
                </c:pt>
                <c:pt idx="22571">
                  <c:v>1851.3</c:v>
                </c:pt>
                <c:pt idx="22572">
                  <c:v>1851.375</c:v>
                </c:pt>
                <c:pt idx="22573">
                  <c:v>1851.4583333333333</c:v>
                </c:pt>
                <c:pt idx="22574">
                  <c:v>1851.5416666666667</c:v>
                </c:pt>
                <c:pt idx="22575">
                  <c:v>1851.625</c:v>
                </c:pt>
                <c:pt idx="22576">
                  <c:v>1851.7083333333333</c:v>
                </c:pt>
                <c:pt idx="22577">
                  <c:v>1851.7916666666667</c:v>
                </c:pt>
                <c:pt idx="22578">
                  <c:v>1851.8666666666668</c:v>
                </c:pt>
                <c:pt idx="22579">
                  <c:v>1851.95</c:v>
                </c:pt>
                <c:pt idx="22580">
                  <c:v>1852.0333333333335</c:v>
                </c:pt>
                <c:pt idx="22581">
                  <c:v>1852.1166666666668</c:v>
                </c:pt>
                <c:pt idx="22582">
                  <c:v>1852.2</c:v>
                </c:pt>
                <c:pt idx="22583">
                  <c:v>1852.2833333333335</c:v>
                </c:pt>
                <c:pt idx="22584">
                  <c:v>1852.3583333333333</c:v>
                </c:pt>
                <c:pt idx="22585">
                  <c:v>1852.4416666666666</c:v>
                </c:pt>
                <c:pt idx="22586">
                  <c:v>1852.5249999999999</c:v>
                </c:pt>
                <c:pt idx="22587">
                  <c:v>1852.6083333333333</c:v>
                </c:pt>
                <c:pt idx="22588">
                  <c:v>1852.6916666666666</c:v>
                </c:pt>
                <c:pt idx="22589">
                  <c:v>1852.7749999999999</c:v>
                </c:pt>
                <c:pt idx="22590">
                  <c:v>1852.8583333333333</c:v>
                </c:pt>
                <c:pt idx="22591">
                  <c:v>1852.9333333333334</c:v>
                </c:pt>
                <c:pt idx="22592">
                  <c:v>1853.0166666666667</c:v>
                </c:pt>
                <c:pt idx="22593">
                  <c:v>1853.1000000000001</c:v>
                </c:pt>
                <c:pt idx="22594">
                  <c:v>1853.1833333333334</c:v>
                </c:pt>
                <c:pt idx="22595">
                  <c:v>1853.2666666666667</c:v>
                </c:pt>
                <c:pt idx="22596">
                  <c:v>1853.3500000000001</c:v>
                </c:pt>
                <c:pt idx="22597">
                  <c:v>1853.425</c:v>
                </c:pt>
                <c:pt idx="22598">
                  <c:v>1853.5083333333332</c:v>
                </c:pt>
                <c:pt idx="22599">
                  <c:v>1853.5916666666665</c:v>
                </c:pt>
                <c:pt idx="22600">
                  <c:v>1853.675</c:v>
                </c:pt>
                <c:pt idx="22601">
                  <c:v>1853.7583333333332</c:v>
                </c:pt>
                <c:pt idx="22602">
                  <c:v>1853.8416666666665</c:v>
                </c:pt>
                <c:pt idx="22603">
                  <c:v>1853.9166666666667</c:v>
                </c:pt>
                <c:pt idx="22604">
                  <c:v>1854</c:v>
                </c:pt>
                <c:pt idx="22605">
                  <c:v>1854.0833333333333</c:v>
                </c:pt>
                <c:pt idx="22606">
                  <c:v>1854.1666666666667</c:v>
                </c:pt>
                <c:pt idx="22607">
                  <c:v>1854.25</c:v>
                </c:pt>
                <c:pt idx="22608">
                  <c:v>1854.3333333333333</c:v>
                </c:pt>
                <c:pt idx="22609">
                  <c:v>1854.4166666666667</c:v>
                </c:pt>
                <c:pt idx="22610">
                  <c:v>1854.4916666666668</c:v>
                </c:pt>
                <c:pt idx="22611">
                  <c:v>1854.575</c:v>
                </c:pt>
                <c:pt idx="22612">
                  <c:v>1854.6583333333335</c:v>
                </c:pt>
                <c:pt idx="22613">
                  <c:v>1854.7416666666668</c:v>
                </c:pt>
                <c:pt idx="22614">
                  <c:v>1854.825</c:v>
                </c:pt>
                <c:pt idx="22615">
                  <c:v>1854.9083333333335</c:v>
                </c:pt>
                <c:pt idx="22616">
                  <c:v>1854.9833333333333</c:v>
                </c:pt>
                <c:pt idx="22617">
                  <c:v>1855.0666666666666</c:v>
                </c:pt>
                <c:pt idx="22618">
                  <c:v>1855.1499999999999</c:v>
                </c:pt>
                <c:pt idx="22619">
                  <c:v>1855.2333333333333</c:v>
                </c:pt>
                <c:pt idx="22620">
                  <c:v>1855.3166666666666</c:v>
                </c:pt>
                <c:pt idx="22621">
                  <c:v>1855.3999999999999</c:v>
                </c:pt>
                <c:pt idx="22622">
                  <c:v>1855.4750000000001</c:v>
                </c:pt>
                <c:pt idx="22623">
                  <c:v>1855.5583333333334</c:v>
                </c:pt>
                <c:pt idx="22624">
                  <c:v>1855.6416666666667</c:v>
                </c:pt>
                <c:pt idx="22625">
                  <c:v>1855.7250000000001</c:v>
                </c:pt>
                <c:pt idx="22626">
                  <c:v>1855.8083333333334</c:v>
                </c:pt>
                <c:pt idx="22627">
                  <c:v>1855.8916666666667</c:v>
                </c:pt>
                <c:pt idx="22628">
                  <c:v>1855.9750000000001</c:v>
                </c:pt>
                <c:pt idx="22629">
                  <c:v>1856.05</c:v>
                </c:pt>
                <c:pt idx="22630">
                  <c:v>1856.1333333333332</c:v>
                </c:pt>
                <c:pt idx="22631">
                  <c:v>1856.2166666666665</c:v>
                </c:pt>
                <c:pt idx="22632">
                  <c:v>1856.3</c:v>
                </c:pt>
                <c:pt idx="22633">
                  <c:v>1856.3833333333332</c:v>
                </c:pt>
                <c:pt idx="22634">
                  <c:v>1856.4666666666665</c:v>
                </c:pt>
                <c:pt idx="22635">
                  <c:v>1856.5416666666667</c:v>
                </c:pt>
                <c:pt idx="22636">
                  <c:v>1856.625</c:v>
                </c:pt>
                <c:pt idx="22637">
                  <c:v>1856.7083333333333</c:v>
                </c:pt>
                <c:pt idx="22638">
                  <c:v>1856.7916666666667</c:v>
                </c:pt>
                <c:pt idx="22639">
                  <c:v>1856.875</c:v>
                </c:pt>
                <c:pt idx="22640">
                  <c:v>1856.9583333333333</c:v>
                </c:pt>
                <c:pt idx="22641">
                  <c:v>1857.0333333333335</c:v>
                </c:pt>
                <c:pt idx="22642">
                  <c:v>1857.1166666666668</c:v>
                </c:pt>
                <c:pt idx="22643">
                  <c:v>1857.2</c:v>
                </c:pt>
                <c:pt idx="22644">
                  <c:v>1857.2833333333335</c:v>
                </c:pt>
                <c:pt idx="22645">
                  <c:v>1857.3666666666668</c:v>
                </c:pt>
                <c:pt idx="22646">
                  <c:v>1857.45</c:v>
                </c:pt>
                <c:pt idx="22647">
                  <c:v>1857.5333333333335</c:v>
                </c:pt>
                <c:pt idx="22648">
                  <c:v>1857.6083333333333</c:v>
                </c:pt>
                <c:pt idx="22649">
                  <c:v>1857.6916666666666</c:v>
                </c:pt>
                <c:pt idx="22650">
                  <c:v>1857.7749999999999</c:v>
                </c:pt>
                <c:pt idx="22651">
                  <c:v>1857.8583333333333</c:v>
                </c:pt>
                <c:pt idx="22652">
                  <c:v>1857.9416666666666</c:v>
                </c:pt>
                <c:pt idx="22653">
                  <c:v>1858.0249999999999</c:v>
                </c:pt>
                <c:pt idx="22654">
                  <c:v>1858.1000000000001</c:v>
                </c:pt>
                <c:pt idx="22655">
                  <c:v>1858.1833333333334</c:v>
                </c:pt>
                <c:pt idx="22656">
                  <c:v>1858.2666666666667</c:v>
                </c:pt>
                <c:pt idx="22657">
                  <c:v>1858.3500000000001</c:v>
                </c:pt>
                <c:pt idx="22658">
                  <c:v>1858.4333333333334</c:v>
                </c:pt>
                <c:pt idx="22659">
                  <c:v>1858.5166666666667</c:v>
                </c:pt>
                <c:pt idx="22660">
                  <c:v>1858.5916666666665</c:v>
                </c:pt>
                <c:pt idx="22661">
                  <c:v>1858.675</c:v>
                </c:pt>
                <c:pt idx="22662">
                  <c:v>1858.7583333333332</c:v>
                </c:pt>
                <c:pt idx="22663">
                  <c:v>1858.8416666666665</c:v>
                </c:pt>
                <c:pt idx="22664">
                  <c:v>1858.925</c:v>
                </c:pt>
                <c:pt idx="22665">
                  <c:v>1859.0083333333332</c:v>
                </c:pt>
                <c:pt idx="22666">
                  <c:v>1859.0916666666665</c:v>
                </c:pt>
                <c:pt idx="22667">
                  <c:v>1859.1666666666667</c:v>
                </c:pt>
                <c:pt idx="22668">
                  <c:v>1859.25</c:v>
                </c:pt>
                <c:pt idx="22669">
                  <c:v>1859.3333333333333</c:v>
                </c:pt>
                <c:pt idx="22670">
                  <c:v>1859.4166666666667</c:v>
                </c:pt>
                <c:pt idx="22671">
                  <c:v>1859.5</c:v>
                </c:pt>
                <c:pt idx="22672">
                  <c:v>1859.5833333333333</c:v>
                </c:pt>
                <c:pt idx="22673">
                  <c:v>1859.6583333333335</c:v>
                </c:pt>
                <c:pt idx="22674">
                  <c:v>1859.7416666666668</c:v>
                </c:pt>
                <c:pt idx="22675">
                  <c:v>1859.825</c:v>
                </c:pt>
                <c:pt idx="22676">
                  <c:v>1859.9083333333335</c:v>
                </c:pt>
                <c:pt idx="22677">
                  <c:v>1859.9916666666668</c:v>
                </c:pt>
                <c:pt idx="22678">
                  <c:v>1860.075</c:v>
                </c:pt>
                <c:pt idx="22679">
                  <c:v>1860.1583333333335</c:v>
                </c:pt>
                <c:pt idx="22680">
                  <c:v>1860.2333333333333</c:v>
                </c:pt>
                <c:pt idx="22681">
                  <c:v>1860.3166666666666</c:v>
                </c:pt>
                <c:pt idx="22682">
                  <c:v>1860.3999999999999</c:v>
                </c:pt>
                <c:pt idx="22683">
                  <c:v>1860.4833333333333</c:v>
                </c:pt>
                <c:pt idx="22684">
                  <c:v>1860.5666666666666</c:v>
                </c:pt>
                <c:pt idx="22685">
                  <c:v>1860.6499999999999</c:v>
                </c:pt>
                <c:pt idx="22686">
                  <c:v>1860.7250000000001</c:v>
                </c:pt>
                <c:pt idx="22687">
                  <c:v>1860.8083333333334</c:v>
                </c:pt>
                <c:pt idx="22688">
                  <c:v>1860.8916666666667</c:v>
                </c:pt>
                <c:pt idx="22689">
                  <c:v>1860.9750000000001</c:v>
                </c:pt>
                <c:pt idx="22690">
                  <c:v>1861.0583333333334</c:v>
                </c:pt>
                <c:pt idx="22691">
                  <c:v>1861.1416666666667</c:v>
                </c:pt>
                <c:pt idx="22692">
                  <c:v>1861.2166666666665</c:v>
                </c:pt>
                <c:pt idx="22693">
                  <c:v>1861.3</c:v>
                </c:pt>
                <c:pt idx="22694">
                  <c:v>1861.3833333333332</c:v>
                </c:pt>
                <c:pt idx="22695">
                  <c:v>1861.4666666666665</c:v>
                </c:pt>
                <c:pt idx="22696">
                  <c:v>1861.55</c:v>
                </c:pt>
                <c:pt idx="22697">
                  <c:v>1861.6333333333332</c:v>
                </c:pt>
                <c:pt idx="22698">
                  <c:v>1861.7166666666665</c:v>
                </c:pt>
                <c:pt idx="22699">
                  <c:v>1861.7916666666667</c:v>
                </c:pt>
                <c:pt idx="22700">
                  <c:v>1861.875</c:v>
                </c:pt>
                <c:pt idx="22701">
                  <c:v>1861.9583333333333</c:v>
                </c:pt>
                <c:pt idx="22702">
                  <c:v>1862.0416666666667</c:v>
                </c:pt>
                <c:pt idx="22703">
                  <c:v>1862.125</c:v>
                </c:pt>
                <c:pt idx="22704">
                  <c:v>1862.2083333333333</c:v>
                </c:pt>
                <c:pt idx="22705">
                  <c:v>1862.2833333333335</c:v>
                </c:pt>
                <c:pt idx="22706">
                  <c:v>1862.3666666666668</c:v>
                </c:pt>
                <c:pt idx="22707">
                  <c:v>1862.45</c:v>
                </c:pt>
                <c:pt idx="22708">
                  <c:v>1862.5333333333335</c:v>
                </c:pt>
                <c:pt idx="22709">
                  <c:v>1862.6166666666668</c:v>
                </c:pt>
                <c:pt idx="22710">
                  <c:v>1862.7</c:v>
                </c:pt>
                <c:pt idx="22711">
                  <c:v>1862.7749999999999</c:v>
                </c:pt>
                <c:pt idx="22712">
                  <c:v>1862.8583333333333</c:v>
                </c:pt>
                <c:pt idx="22713">
                  <c:v>1862.9416666666666</c:v>
                </c:pt>
                <c:pt idx="22714">
                  <c:v>1863.0249999999999</c:v>
                </c:pt>
                <c:pt idx="22715">
                  <c:v>1863.1083333333333</c:v>
                </c:pt>
                <c:pt idx="22716">
                  <c:v>1863.1916666666666</c:v>
                </c:pt>
                <c:pt idx="22717">
                  <c:v>1863.2749999999999</c:v>
                </c:pt>
                <c:pt idx="22718">
                  <c:v>1863.3500000000001</c:v>
                </c:pt>
                <c:pt idx="22719">
                  <c:v>1863.4333333333334</c:v>
                </c:pt>
                <c:pt idx="22720">
                  <c:v>1863.5166666666667</c:v>
                </c:pt>
                <c:pt idx="22721">
                  <c:v>1863.6000000000001</c:v>
                </c:pt>
                <c:pt idx="22722">
                  <c:v>1863.6833333333334</c:v>
                </c:pt>
                <c:pt idx="22723">
                  <c:v>1863.7666666666667</c:v>
                </c:pt>
                <c:pt idx="22724">
                  <c:v>1863.8416666666665</c:v>
                </c:pt>
                <c:pt idx="22725">
                  <c:v>1863.925</c:v>
                </c:pt>
                <c:pt idx="22726">
                  <c:v>1864.0083333333332</c:v>
                </c:pt>
                <c:pt idx="22727">
                  <c:v>1864.0916666666665</c:v>
                </c:pt>
                <c:pt idx="22728">
                  <c:v>1864.175</c:v>
                </c:pt>
                <c:pt idx="22729">
                  <c:v>1864.2583333333332</c:v>
                </c:pt>
                <c:pt idx="22730">
                  <c:v>1864.3333333333333</c:v>
                </c:pt>
                <c:pt idx="22731">
                  <c:v>1864.4166666666667</c:v>
                </c:pt>
                <c:pt idx="22732">
                  <c:v>1864.5</c:v>
                </c:pt>
                <c:pt idx="22733">
                  <c:v>1864.5833333333333</c:v>
                </c:pt>
                <c:pt idx="22734">
                  <c:v>1864.6666666666667</c:v>
                </c:pt>
                <c:pt idx="22735">
                  <c:v>1864.75</c:v>
                </c:pt>
                <c:pt idx="22736">
                  <c:v>1864.8333333333333</c:v>
                </c:pt>
                <c:pt idx="22737">
                  <c:v>1864.9083333333335</c:v>
                </c:pt>
                <c:pt idx="22738">
                  <c:v>1864.9916666666668</c:v>
                </c:pt>
                <c:pt idx="22739">
                  <c:v>1865.075</c:v>
                </c:pt>
                <c:pt idx="22740">
                  <c:v>1865.1583333333335</c:v>
                </c:pt>
                <c:pt idx="22741">
                  <c:v>1865.2416666666668</c:v>
                </c:pt>
                <c:pt idx="22742">
                  <c:v>1865.325</c:v>
                </c:pt>
                <c:pt idx="22743">
                  <c:v>1865.3999999999999</c:v>
                </c:pt>
                <c:pt idx="22744">
                  <c:v>1865.4833333333333</c:v>
                </c:pt>
                <c:pt idx="22745">
                  <c:v>1865.5666666666666</c:v>
                </c:pt>
                <c:pt idx="22746">
                  <c:v>1865.6499999999999</c:v>
                </c:pt>
                <c:pt idx="22747">
                  <c:v>1865.7333333333333</c:v>
                </c:pt>
                <c:pt idx="22748">
                  <c:v>1865.8166666666666</c:v>
                </c:pt>
                <c:pt idx="22749">
                  <c:v>1865.8916666666667</c:v>
                </c:pt>
                <c:pt idx="22750">
                  <c:v>1865.9750000000001</c:v>
                </c:pt>
                <c:pt idx="22751">
                  <c:v>1866.0583333333334</c:v>
                </c:pt>
                <c:pt idx="22752">
                  <c:v>1866.1416666666667</c:v>
                </c:pt>
                <c:pt idx="22753">
                  <c:v>1866.2250000000001</c:v>
                </c:pt>
                <c:pt idx="22754">
                  <c:v>1866.3083333333334</c:v>
                </c:pt>
                <c:pt idx="22755">
                  <c:v>1866.3916666666667</c:v>
                </c:pt>
                <c:pt idx="22756">
                  <c:v>1866.4666666666665</c:v>
                </c:pt>
                <c:pt idx="22757">
                  <c:v>1866.55</c:v>
                </c:pt>
                <c:pt idx="22758">
                  <c:v>1866.6333333333332</c:v>
                </c:pt>
                <c:pt idx="22759">
                  <c:v>1866.7166666666665</c:v>
                </c:pt>
                <c:pt idx="22760">
                  <c:v>1866.8</c:v>
                </c:pt>
                <c:pt idx="22761">
                  <c:v>1866.8833333333332</c:v>
                </c:pt>
                <c:pt idx="22762">
                  <c:v>1866.9583333333333</c:v>
                </c:pt>
                <c:pt idx="22763">
                  <c:v>1867.0416666666667</c:v>
                </c:pt>
                <c:pt idx="22764">
                  <c:v>1867.125</c:v>
                </c:pt>
                <c:pt idx="22765">
                  <c:v>1867.2083333333333</c:v>
                </c:pt>
                <c:pt idx="22766">
                  <c:v>1867.2916666666667</c:v>
                </c:pt>
                <c:pt idx="22767">
                  <c:v>1867.375</c:v>
                </c:pt>
                <c:pt idx="22768">
                  <c:v>1867.45</c:v>
                </c:pt>
                <c:pt idx="22769">
                  <c:v>1867.5333333333335</c:v>
                </c:pt>
                <c:pt idx="22770">
                  <c:v>1867.6166666666668</c:v>
                </c:pt>
                <c:pt idx="22771">
                  <c:v>1867.7</c:v>
                </c:pt>
                <c:pt idx="22772">
                  <c:v>1867.7833333333335</c:v>
                </c:pt>
                <c:pt idx="22773">
                  <c:v>1867.8666666666668</c:v>
                </c:pt>
                <c:pt idx="22774">
                  <c:v>1867.95</c:v>
                </c:pt>
                <c:pt idx="22775">
                  <c:v>1868.0249999999999</c:v>
                </c:pt>
                <c:pt idx="22776">
                  <c:v>1868.1083333333333</c:v>
                </c:pt>
                <c:pt idx="22777">
                  <c:v>1868.1916666666666</c:v>
                </c:pt>
                <c:pt idx="22778">
                  <c:v>1868.2749999999999</c:v>
                </c:pt>
                <c:pt idx="22779">
                  <c:v>1868.3583333333333</c:v>
                </c:pt>
                <c:pt idx="22780">
                  <c:v>1868.4416666666666</c:v>
                </c:pt>
                <c:pt idx="22781">
                  <c:v>1868.5166666666667</c:v>
                </c:pt>
                <c:pt idx="22782">
                  <c:v>1868.6000000000001</c:v>
                </c:pt>
                <c:pt idx="22783">
                  <c:v>1868.6833333333334</c:v>
                </c:pt>
                <c:pt idx="22784">
                  <c:v>1868.7666666666667</c:v>
                </c:pt>
                <c:pt idx="22785">
                  <c:v>1868.8500000000001</c:v>
                </c:pt>
                <c:pt idx="22786">
                  <c:v>1868.9333333333334</c:v>
                </c:pt>
                <c:pt idx="22787">
                  <c:v>1869.0083333333332</c:v>
                </c:pt>
                <c:pt idx="22788">
                  <c:v>1869.0916666666665</c:v>
                </c:pt>
                <c:pt idx="22789">
                  <c:v>1869.175</c:v>
                </c:pt>
                <c:pt idx="22790">
                  <c:v>1869.2583333333332</c:v>
                </c:pt>
                <c:pt idx="22791">
                  <c:v>1869.3416666666665</c:v>
                </c:pt>
                <c:pt idx="22792">
                  <c:v>1869.425</c:v>
                </c:pt>
                <c:pt idx="22793">
                  <c:v>1869.5083333333332</c:v>
                </c:pt>
                <c:pt idx="22794">
                  <c:v>1869.5833333333333</c:v>
                </c:pt>
                <c:pt idx="22795">
                  <c:v>1869.6666666666667</c:v>
                </c:pt>
                <c:pt idx="22796">
                  <c:v>1869.75</c:v>
                </c:pt>
                <c:pt idx="22797">
                  <c:v>1869.8333333333333</c:v>
                </c:pt>
                <c:pt idx="22798">
                  <c:v>1869.9166666666667</c:v>
                </c:pt>
                <c:pt idx="22799">
                  <c:v>1870</c:v>
                </c:pt>
                <c:pt idx="22800">
                  <c:v>1870.075</c:v>
                </c:pt>
                <c:pt idx="22801">
                  <c:v>1870.1583333333335</c:v>
                </c:pt>
                <c:pt idx="22802">
                  <c:v>1870.2416666666668</c:v>
                </c:pt>
                <c:pt idx="22803">
                  <c:v>1870.325</c:v>
                </c:pt>
                <c:pt idx="22804">
                  <c:v>1870.4083333333335</c:v>
                </c:pt>
                <c:pt idx="22805">
                  <c:v>1870.4916666666668</c:v>
                </c:pt>
                <c:pt idx="22806">
                  <c:v>1870.575</c:v>
                </c:pt>
                <c:pt idx="22807">
                  <c:v>1870.6499999999999</c:v>
                </c:pt>
                <c:pt idx="22808">
                  <c:v>1870.7333333333333</c:v>
                </c:pt>
                <c:pt idx="22809">
                  <c:v>1870.8166666666666</c:v>
                </c:pt>
                <c:pt idx="22810">
                  <c:v>1870.8999999999999</c:v>
                </c:pt>
                <c:pt idx="22811">
                  <c:v>1870.9833333333333</c:v>
                </c:pt>
                <c:pt idx="22812">
                  <c:v>1871.0666666666666</c:v>
                </c:pt>
                <c:pt idx="22813">
                  <c:v>1871.1416666666667</c:v>
                </c:pt>
                <c:pt idx="22814">
                  <c:v>1871.2250000000001</c:v>
                </c:pt>
                <c:pt idx="22815">
                  <c:v>1871.3083333333334</c:v>
                </c:pt>
                <c:pt idx="22816">
                  <c:v>1871.3916666666667</c:v>
                </c:pt>
                <c:pt idx="22817">
                  <c:v>1871.4750000000001</c:v>
                </c:pt>
                <c:pt idx="22818">
                  <c:v>1871.5583333333334</c:v>
                </c:pt>
                <c:pt idx="22819">
                  <c:v>1871.6333333333332</c:v>
                </c:pt>
                <c:pt idx="22820">
                  <c:v>1871.7166666666665</c:v>
                </c:pt>
                <c:pt idx="22821">
                  <c:v>1871.8</c:v>
                </c:pt>
                <c:pt idx="22822">
                  <c:v>1871.8833333333332</c:v>
                </c:pt>
                <c:pt idx="22823">
                  <c:v>1871.9666666666665</c:v>
                </c:pt>
                <c:pt idx="22824">
                  <c:v>1872.05</c:v>
                </c:pt>
                <c:pt idx="22825">
                  <c:v>1872.1333333333332</c:v>
                </c:pt>
                <c:pt idx="22826">
                  <c:v>1872.2083333333333</c:v>
                </c:pt>
                <c:pt idx="22827">
                  <c:v>1872.2916666666667</c:v>
                </c:pt>
                <c:pt idx="22828">
                  <c:v>1872.375</c:v>
                </c:pt>
                <c:pt idx="22829">
                  <c:v>1872.4583333333333</c:v>
                </c:pt>
                <c:pt idx="22830">
                  <c:v>1872.5416666666667</c:v>
                </c:pt>
                <c:pt idx="22831">
                  <c:v>1872.625</c:v>
                </c:pt>
                <c:pt idx="22832">
                  <c:v>1872.7</c:v>
                </c:pt>
                <c:pt idx="22833">
                  <c:v>1872.7833333333335</c:v>
                </c:pt>
                <c:pt idx="22834">
                  <c:v>1872.8666666666668</c:v>
                </c:pt>
                <c:pt idx="22835">
                  <c:v>1872.95</c:v>
                </c:pt>
                <c:pt idx="22836">
                  <c:v>1873.0333333333335</c:v>
                </c:pt>
                <c:pt idx="22837">
                  <c:v>1873.1166666666668</c:v>
                </c:pt>
                <c:pt idx="22838">
                  <c:v>1873.1916666666666</c:v>
                </c:pt>
                <c:pt idx="22839">
                  <c:v>1873.2749999999999</c:v>
                </c:pt>
                <c:pt idx="22840">
                  <c:v>1873.3583333333333</c:v>
                </c:pt>
                <c:pt idx="22841">
                  <c:v>1873.4416666666666</c:v>
                </c:pt>
                <c:pt idx="22842">
                  <c:v>1873.5249999999999</c:v>
                </c:pt>
                <c:pt idx="22843">
                  <c:v>1873.6083333333333</c:v>
                </c:pt>
                <c:pt idx="22844">
                  <c:v>1873.6916666666666</c:v>
                </c:pt>
                <c:pt idx="22845">
                  <c:v>1873.7666666666667</c:v>
                </c:pt>
                <c:pt idx="22846">
                  <c:v>1873.8500000000001</c:v>
                </c:pt>
                <c:pt idx="22847">
                  <c:v>1873.9333333333334</c:v>
                </c:pt>
                <c:pt idx="22848">
                  <c:v>1874.0166666666667</c:v>
                </c:pt>
                <c:pt idx="22849">
                  <c:v>1874.1000000000001</c:v>
                </c:pt>
                <c:pt idx="22850">
                  <c:v>1874.1833333333334</c:v>
                </c:pt>
                <c:pt idx="22851">
                  <c:v>1874.2583333333332</c:v>
                </c:pt>
                <c:pt idx="22852">
                  <c:v>1874.3416666666665</c:v>
                </c:pt>
                <c:pt idx="22853">
                  <c:v>1874.425</c:v>
                </c:pt>
                <c:pt idx="22854">
                  <c:v>1874.5083333333332</c:v>
                </c:pt>
                <c:pt idx="22855">
                  <c:v>1874.5916666666665</c:v>
                </c:pt>
                <c:pt idx="22856">
                  <c:v>1874.675</c:v>
                </c:pt>
                <c:pt idx="22857">
                  <c:v>1874.75</c:v>
                </c:pt>
                <c:pt idx="22858">
                  <c:v>1874.8333333333333</c:v>
                </c:pt>
                <c:pt idx="22859">
                  <c:v>1874.9166666666667</c:v>
                </c:pt>
                <c:pt idx="22860">
                  <c:v>1875</c:v>
                </c:pt>
                <c:pt idx="22861">
                  <c:v>1875.0833333333333</c:v>
                </c:pt>
                <c:pt idx="22862">
                  <c:v>1875.1666666666667</c:v>
                </c:pt>
                <c:pt idx="22863">
                  <c:v>1875.25</c:v>
                </c:pt>
                <c:pt idx="22864">
                  <c:v>1875.325</c:v>
                </c:pt>
                <c:pt idx="22865">
                  <c:v>1875.4083333333335</c:v>
                </c:pt>
                <c:pt idx="22866">
                  <c:v>1875.4916666666668</c:v>
                </c:pt>
                <c:pt idx="22867">
                  <c:v>1875.575</c:v>
                </c:pt>
                <c:pt idx="22868">
                  <c:v>1875.6583333333335</c:v>
                </c:pt>
                <c:pt idx="22869">
                  <c:v>1875.7416666666668</c:v>
                </c:pt>
                <c:pt idx="22870">
                  <c:v>1875.8166666666666</c:v>
                </c:pt>
                <c:pt idx="22871">
                  <c:v>1875.8999999999999</c:v>
                </c:pt>
                <c:pt idx="22872">
                  <c:v>1875.9833333333333</c:v>
                </c:pt>
                <c:pt idx="22873">
                  <c:v>1876.0666666666666</c:v>
                </c:pt>
                <c:pt idx="22874">
                  <c:v>1876.1499999999999</c:v>
                </c:pt>
                <c:pt idx="22875">
                  <c:v>1876.2333333333333</c:v>
                </c:pt>
                <c:pt idx="22876">
                  <c:v>1876.3083333333334</c:v>
                </c:pt>
                <c:pt idx="22877">
                  <c:v>1876.3916666666667</c:v>
                </c:pt>
                <c:pt idx="22878">
                  <c:v>1876.4750000000001</c:v>
                </c:pt>
                <c:pt idx="22879">
                  <c:v>1876.5583333333334</c:v>
                </c:pt>
                <c:pt idx="22880">
                  <c:v>1876.6416666666667</c:v>
                </c:pt>
                <c:pt idx="22881">
                  <c:v>1876.7250000000001</c:v>
                </c:pt>
                <c:pt idx="22882">
                  <c:v>1876.8083333333334</c:v>
                </c:pt>
                <c:pt idx="22883">
                  <c:v>1876.8833333333332</c:v>
                </c:pt>
                <c:pt idx="22884">
                  <c:v>1876.9666666666665</c:v>
                </c:pt>
                <c:pt idx="22885">
                  <c:v>1877.05</c:v>
                </c:pt>
                <c:pt idx="22886">
                  <c:v>1877.1333333333332</c:v>
                </c:pt>
                <c:pt idx="22887">
                  <c:v>1877.2166666666665</c:v>
                </c:pt>
                <c:pt idx="22888">
                  <c:v>1877.3</c:v>
                </c:pt>
                <c:pt idx="22889">
                  <c:v>1877.375</c:v>
                </c:pt>
                <c:pt idx="22890">
                  <c:v>1877.4583333333333</c:v>
                </c:pt>
                <c:pt idx="22891">
                  <c:v>1877.5416666666667</c:v>
                </c:pt>
                <c:pt idx="22892">
                  <c:v>1877.625</c:v>
                </c:pt>
                <c:pt idx="22893">
                  <c:v>1877.7083333333333</c:v>
                </c:pt>
                <c:pt idx="22894">
                  <c:v>1877.7916666666667</c:v>
                </c:pt>
                <c:pt idx="22895">
                  <c:v>1877.8666666666668</c:v>
                </c:pt>
                <c:pt idx="22896">
                  <c:v>1877.95</c:v>
                </c:pt>
                <c:pt idx="22897">
                  <c:v>1878.0333333333335</c:v>
                </c:pt>
                <c:pt idx="22898">
                  <c:v>1878.1166666666668</c:v>
                </c:pt>
                <c:pt idx="22899">
                  <c:v>1878.2</c:v>
                </c:pt>
                <c:pt idx="22900">
                  <c:v>1878.2833333333335</c:v>
                </c:pt>
                <c:pt idx="22901">
                  <c:v>1878.3666666666668</c:v>
                </c:pt>
                <c:pt idx="22902">
                  <c:v>1878.4416666666666</c:v>
                </c:pt>
                <c:pt idx="22903">
                  <c:v>1878.5249999999999</c:v>
                </c:pt>
                <c:pt idx="22904">
                  <c:v>1878.6083333333333</c:v>
                </c:pt>
                <c:pt idx="22905">
                  <c:v>1878.6916666666666</c:v>
                </c:pt>
                <c:pt idx="22906">
                  <c:v>1878.7749999999999</c:v>
                </c:pt>
                <c:pt idx="22907">
                  <c:v>1878.8583333333333</c:v>
                </c:pt>
                <c:pt idx="22908">
                  <c:v>1878.9333333333334</c:v>
                </c:pt>
                <c:pt idx="22909">
                  <c:v>1879.0166666666667</c:v>
                </c:pt>
                <c:pt idx="22910">
                  <c:v>1879.1000000000001</c:v>
                </c:pt>
                <c:pt idx="22911">
                  <c:v>1879.1833333333334</c:v>
                </c:pt>
                <c:pt idx="22912">
                  <c:v>1879.2666666666667</c:v>
                </c:pt>
                <c:pt idx="22913">
                  <c:v>1879.3500000000001</c:v>
                </c:pt>
                <c:pt idx="22914">
                  <c:v>1879.425</c:v>
                </c:pt>
                <c:pt idx="22915">
                  <c:v>1879.5083333333332</c:v>
                </c:pt>
                <c:pt idx="22916">
                  <c:v>1879.5916666666665</c:v>
                </c:pt>
                <c:pt idx="22917">
                  <c:v>1879.675</c:v>
                </c:pt>
                <c:pt idx="22918">
                  <c:v>1879.7583333333332</c:v>
                </c:pt>
                <c:pt idx="22919">
                  <c:v>1879.8416666666665</c:v>
                </c:pt>
                <c:pt idx="22920">
                  <c:v>1879.925</c:v>
                </c:pt>
                <c:pt idx="22921">
                  <c:v>1880</c:v>
                </c:pt>
                <c:pt idx="22922">
                  <c:v>1880.0833333333333</c:v>
                </c:pt>
                <c:pt idx="22923">
                  <c:v>1880.1666666666667</c:v>
                </c:pt>
                <c:pt idx="22924">
                  <c:v>1880.25</c:v>
                </c:pt>
                <c:pt idx="22925">
                  <c:v>1880.3333333333333</c:v>
                </c:pt>
                <c:pt idx="22926">
                  <c:v>1880.4166666666667</c:v>
                </c:pt>
                <c:pt idx="22927">
                  <c:v>1880.4916666666668</c:v>
                </c:pt>
                <c:pt idx="22928">
                  <c:v>1880.575</c:v>
                </c:pt>
                <c:pt idx="22929">
                  <c:v>1880.6583333333335</c:v>
                </c:pt>
                <c:pt idx="22930">
                  <c:v>1880.7416666666668</c:v>
                </c:pt>
                <c:pt idx="22931">
                  <c:v>1880.825</c:v>
                </c:pt>
                <c:pt idx="22932">
                  <c:v>1880.9083333333335</c:v>
                </c:pt>
                <c:pt idx="22933">
                  <c:v>1880.9916666666668</c:v>
                </c:pt>
                <c:pt idx="22934">
                  <c:v>1881.0666666666666</c:v>
                </c:pt>
                <c:pt idx="22935">
                  <c:v>1881.1499999999999</c:v>
                </c:pt>
                <c:pt idx="22936">
                  <c:v>1881.2333333333333</c:v>
                </c:pt>
                <c:pt idx="22937">
                  <c:v>1881.3166666666666</c:v>
                </c:pt>
                <c:pt idx="22938">
                  <c:v>1881.3999999999999</c:v>
                </c:pt>
                <c:pt idx="22939">
                  <c:v>1881.4833333333333</c:v>
                </c:pt>
                <c:pt idx="22940">
                  <c:v>1881.5583333333334</c:v>
                </c:pt>
                <c:pt idx="22941">
                  <c:v>1881.6416666666667</c:v>
                </c:pt>
                <c:pt idx="22942">
                  <c:v>1881.7250000000001</c:v>
                </c:pt>
                <c:pt idx="22943">
                  <c:v>1881.8083333333334</c:v>
                </c:pt>
                <c:pt idx="22944">
                  <c:v>1881.8916666666667</c:v>
                </c:pt>
                <c:pt idx="22945">
                  <c:v>1881.9750000000001</c:v>
                </c:pt>
                <c:pt idx="22946">
                  <c:v>1882.05</c:v>
                </c:pt>
                <c:pt idx="22947">
                  <c:v>1882.1333333333332</c:v>
                </c:pt>
                <c:pt idx="22948">
                  <c:v>1882.2166666666665</c:v>
                </c:pt>
                <c:pt idx="22949">
                  <c:v>1882.3</c:v>
                </c:pt>
                <c:pt idx="22950">
                  <c:v>1882.3833333333332</c:v>
                </c:pt>
                <c:pt idx="22951">
                  <c:v>1882.4666666666665</c:v>
                </c:pt>
                <c:pt idx="22952">
                  <c:v>1882.55</c:v>
                </c:pt>
                <c:pt idx="22953">
                  <c:v>1882.625</c:v>
                </c:pt>
                <c:pt idx="22954">
                  <c:v>1882.7083333333333</c:v>
                </c:pt>
                <c:pt idx="22955">
                  <c:v>1882.7916666666667</c:v>
                </c:pt>
                <c:pt idx="22956">
                  <c:v>1882.875</c:v>
                </c:pt>
                <c:pt idx="22957">
                  <c:v>1882.9583333333333</c:v>
                </c:pt>
                <c:pt idx="22958">
                  <c:v>1883.0416666666667</c:v>
                </c:pt>
                <c:pt idx="22959">
                  <c:v>1883.1166666666668</c:v>
                </c:pt>
                <c:pt idx="22960">
                  <c:v>1883.2</c:v>
                </c:pt>
                <c:pt idx="22961">
                  <c:v>1883.2833333333335</c:v>
                </c:pt>
                <c:pt idx="22962">
                  <c:v>1883.3666666666668</c:v>
                </c:pt>
                <c:pt idx="22963">
                  <c:v>1883.45</c:v>
                </c:pt>
                <c:pt idx="22964">
                  <c:v>1883.5333333333335</c:v>
                </c:pt>
                <c:pt idx="22965">
                  <c:v>1883.6083333333333</c:v>
                </c:pt>
                <c:pt idx="22966">
                  <c:v>1883.6916666666666</c:v>
                </c:pt>
                <c:pt idx="22967">
                  <c:v>1883.7749999999999</c:v>
                </c:pt>
                <c:pt idx="22968">
                  <c:v>1883.8583333333333</c:v>
                </c:pt>
                <c:pt idx="22969">
                  <c:v>1883.9416666666666</c:v>
                </c:pt>
                <c:pt idx="22970">
                  <c:v>1884.0249999999999</c:v>
                </c:pt>
                <c:pt idx="22971">
                  <c:v>1884.1083333333333</c:v>
                </c:pt>
                <c:pt idx="22972">
                  <c:v>1884.1833333333334</c:v>
                </c:pt>
                <c:pt idx="22973">
                  <c:v>1884.2666666666667</c:v>
                </c:pt>
                <c:pt idx="22974">
                  <c:v>1884.3500000000001</c:v>
                </c:pt>
                <c:pt idx="22975">
                  <c:v>1884.4333333333334</c:v>
                </c:pt>
                <c:pt idx="22976">
                  <c:v>1884.5166666666667</c:v>
                </c:pt>
                <c:pt idx="22977">
                  <c:v>1884.6000000000001</c:v>
                </c:pt>
                <c:pt idx="22978">
                  <c:v>1884.675</c:v>
                </c:pt>
                <c:pt idx="22979">
                  <c:v>1884.7583333333332</c:v>
                </c:pt>
                <c:pt idx="22980">
                  <c:v>1884.8416666666665</c:v>
                </c:pt>
                <c:pt idx="22981">
                  <c:v>1884.925</c:v>
                </c:pt>
                <c:pt idx="22982">
                  <c:v>1885.0083333333332</c:v>
                </c:pt>
                <c:pt idx="22983">
                  <c:v>1885.0916666666665</c:v>
                </c:pt>
                <c:pt idx="22984">
                  <c:v>1885.1666666666667</c:v>
                </c:pt>
                <c:pt idx="22985">
                  <c:v>1885.25</c:v>
                </c:pt>
                <c:pt idx="22986">
                  <c:v>1885.3333333333333</c:v>
                </c:pt>
                <c:pt idx="22987">
                  <c:v>1885.4166666666667</c:v>
                </c:pt>
                <c:pt idx="22988">
                  <c:v>1885.5</c:v>
                </c:pt>
                <c:pt idx="22989">
                  <c:v>1885.5833333333333</c:v>
                </c:pt>
                <c:pt idx="22990">
                  <c:v>1885.6666666666667</c:v>
                </c:pt>
                <c:pt idx="22991">
                  <c:v>1885.7416666666668</c:v>
                </c:pt>
                <c:pt idx="22992">
                  <c:v>1885.825</c:v>
                </c:pt>
                <c:pt idx="22993">
                  <c:v>1885.9083333333335</c:v>
                </c:pt>
                <c:pt idx="22994">
                  <c:v>1885.9916666666668</c:v>
                </c:pt>
                <c:pt idx="22995">
                  <c:v>1886.075</c:v>
                </c:pt>
                <c:pt idx="22996">
                  <c:v>1886.1583333333335</c:v>
                </c:pt>
                <c:pt idx="22997">
                  <c:v>1886.2333333333333</c:v>
                </c:pt>
                <c:pt idx="22998">
                  <c:v>1886.3166666666666</c:v>
                </c:pt>
                <c:pt idx="22999">
                  <c:v>1886.3999999999999</c:v>
                </c:pt>
                <c:pt idx="23000">
                  <c:v>1886.4833333333333</c:v>
                </c:pt>
                <c:pt idx="23001">
                  <c:v>1886.5666666666666</c:v>
                </c:pt>
                <c:pt idx="23002">
                  <c:v>1886.6499999999999</c:v>
                </c:pt>
                <c:pt idx="23003">
                  <c:v>1886.7250000000001</c:v>
                </c:pt>
                <c:pt idx="23004">
                  <c:v>1886.8083333333334</c:v>
                </c:pt>
                <c:pt idx="23005">
                  <c:v>1886.8916666666667</c:v>
                </c:pt>
                <c:pt idx="23006">
                  <c:v>1886.9750000000001</c:v>
                </c:pt>
                <c:pt idx="23007">
                  <c:v>1887.0583333333334</c:v>
                </c:pt>
                <c:pt idx="23008">
                  <c:v>1887.1416666666667</c:v>
                </c:pt>
                <c:pt idx="23009">
                  <c:v>1887.2250000000001</c:v>
                </c:pt>
                <c:pt idx="23010">
                  <c:v>1887.3</c:v>
                </c:pt>
                <c:pt idx="23011">
                  <c:v>1887.3833333333332</c:v>
                </c:pt>
                <c:pt idx="23012">
                  <c:v>1887.4666666666665</c:v>
                </c:pt>
                <c:pt idx="23013">
                  <c:v>1887.55</c:v>
                </c:pt>
                <c:pt idx="23014">
                  <c:v>1887.6333333333332</c:v>
                </c:pt>
                <c:pt idx="23015">
                  <c:v>1887.7166666666665</c:v>
                </c:pt>
                <c:pt idx="23016">
                  <c:v>1887.7916666666667</c:v>
                </c:pt>
                <c:pt idx="23017">
                  <c:v>1887.875</c:v>
                </c:pt>
                <c:pt idx="23018">
                  <c:v>1887.9583333333333</c:v>
                </c:pt>
                <c:pt idx="23019">
                  <c:v>1888.0416666666667</c:v>
                </c:pt>
                <c:pt idx="23020">
                  <c:v>1888.125</c:v>
                </c:pt>
                <c:pt idx="23021">
                  <c:v>1888.2083333333333</c:v>
                </c:pt>
                <c:pt idx="23022">
                  <c:v>1888.2833333333335</c:v>
                </c:pt>
                <c:pt idx="23023">
                  <c:v>1888.3666666666668</c:v>
                </c:pt>
                <c:pt idx="23024">
                  <c:v>1888.45</c:v>
                </c:pt>
                <c:pt idx="23025">
                  <c:v>1888.5333333333335</c:v>
                </c:pt>
                <c:pt idx="23026">
                  <c:v>1888.6166666666668</c:v>
                </c:pt>
                <c:pt idx="23027">
                  <c:v>1888.7</c:v>
                </c:pt>
                <c:pt idx="23028">
                  <c:v>1888.7833333333335</c:v>
                </c:pt>
                <c:pt idx="23029">
                  <c:v>1888.8583333333333</c:v>
                </c:pt>
                <c:pt idx="23030">
                  <c:v>1888.9416666666666</c:v>
                </c:pt>
                <c:pt idx="23031">
                  <c:v>1889.0249999999999</c:v>
                </c:pt>
                <c:pt idx="23032">
                  <c:v>1889.1083333333333</c:v>
                </c:pt>
                <c:pt idx="23033">
                  <c:v>1889.1916666666666</c:v>
                </c:pt>
                <c:pt idx="23034">
                  <c:v>1889.2749999999999</c:v>
                </c:pt>
                <c:pt idx="23035">
                  <c:v>1889.3500000000001</c:v>
                </c:pt>
                <c:pt idx="23036">
                  <c:v>1889.4333333333334</c:v>
                </c:pt>
                <c:pt idx="23037">
                  <c:v>1889.5166666666667</c:v>
                </c:pt>
                <c:pt idx="23038">
                  <c:v>1889.6000000000001</c:v>
                </c:pt>
                <c:pt idx="23039">
                  <c:v>1889.6833333333334</c:v>
                </c:pt>
                <c:pt idx="23040">
                  <c:v>1889.7666666666667</c:v>
                </c:pt>
                <c:pt idx="23041">
                  <c:v>1889.8416666666665</c:v>
                </c:pt>
                <c:pt idx="23042">
                  <c:v>1889.925</c:v>
                </c:pt>
                <c:pt idx="23043">
                  <c:v>1890.0083333333332</c:v>
                </c:pt>
                <c:pt idx="23044">
                  <c:v>1890.0916666666665</c:v>
                </c:pt>
                <c:pt idx="23045">
                  <c:v>1890.175</c:v>
                </c:pt>
                <c:pt idx="23046">
                  <c:v>1890.2583333333332</c:v>
                </c:pt>
                <c:pt idx="23047">
                  <c:v>1890.3416666666665</c:v>
                </c:pt>
                <c:pt idx="23048">
                  <c:v>1890.4166666666667</c:v>
                </c:pt>
                <c:pt idx="23049">
                  <c:v>1890.5</c:v>
                </c:pt>
                <c:pt idx="23050">
                  <c:v>1890.5833333333333</c:v>
                </c:pt>
                <c:pt idx="23051">
                  <c:v>1890.6666666666667</c:v>
                </c:pt>
                <c:pt idx="23052">
                  <c:v>1890.75</c:v>
                </c:pt>
                <c:pt idx="23053">
                  <c:v>1890.8333333333333</c:v>
                </c:pt>
                <c:pt idx="23054">
                  <c:v>1890.9083333333335</c:v>
                </c:pt>
                <c:pt idx="23055">
                  <c:v>1890.9916666666668</c:v>
                </c:pt>
                <c:pt idx="23056">
                  <c:v>1891.075</c:v>
                </c:pt>
                <c:pt idx="23057">
                  <c:v>1891.1583333333335</c:v>
                </c:pt>
                <c:pt idx="23058">
                  <c:v>1891.2416666666668</c:v>
                </c:pt>
                <c:pt idx="23059">
                  <c:v>1891.325</c:v>
                </c:pt>
                <c:pt idx="23060">
                  <c:v>1891.4083333333335</c:v>
                </c:pt>
                <c:pt idx="23061">
                  <c:v>1891.4833333333333</c:v>
                </c:pt>
                <c:pt idx="23062">
                  <c:v>1891.5666666666666</c:v>
                </c:pt>
                <c:pt idx="23063">
                  <c:v>1891.6499999999999</c:v>
                </c:pt>
                <c:pt idx="23064">
                  <c:v>1891.7333333333333</c:v>
                </c:pt>
                <c:pt idx="23065">
                  <c:v>1891.8166666666666</c:v>
                </c:pt>
                <c:pt idx="23066">
                  <c:v>1891.8999999999999</c:v>
                </c:pt>
                <c:pt idx="23067">
                  <c:v>1891.9750000000001</c:v>
                </c:pt>
                <c:pt idx="23068">
                  <c:v>1892.0583333333334</c:v>
                </c:pt>
                <c:pt idx="23069">
                  <c:v>1892.1416666666667</c:v>
                </c:pt>
                <c:pt idx="23070">
                  <c:v>1892.2250000000001</c:v>
                </c:pt>
                <c:pt idx="23071">
                  <c:v>1892.3083333333334</c:v>
                </c:pt>
                <c:pt idx="23072">
                  <c:v>1892.3916666666667</c:v>
                </c:pt>
                <c:pt idx="23073">
                  <c:v>1892.4666666666665</c:v>
                </c:pt>
                <c:pt idx="23074">
                  <c:v>1892.55</c:v>
                </c:pt>
                <c:pt idx="23075">
                  <c:v>1892.6333333333332</c:v>
                </c:pt>
                <c:pt idx="23076">
                  <c:v>1892.7166666666665</c:v>
                </c:pt>
                <c:pt idx="23077">
                  <c:v>1892.8</c:v>
                </c:pt>
                <c:pt idx="23078">
                  <c:v>1892.8833333333332</c:v>
                </c:pt>
                <c:pt idx="23079">
                  <c:v>1892.9666666666665</c:v>
                </c:pt>
                <c:pt idx="23080">
                  <c:v>1893.0416666666667</c:v>
                </c:pt>
                <c:pt idx="23081">
                  <c:v>1893.125</c:v>
                </c:pt>
                <c:pt idx="23082">
                  <c:v>1893.2083333333333</c:v>
                </c:pt>
                <c:pt idx="23083">
                  <c:v>1893.2916666666667</c:v>
                </c:pt>
                <c:pt idx="23084">
                  <c:v>1893.375</c:v>
                </c:pt>
                <c:pt idx="23085">
                  <c:v>1893.4583333333333</c:v>
                </c:pt>
                <c:pt idx="23086">
                  <c:v>1893.5333333333335</c:v>
                </c:pt>
                <c:pt idx="23087">
                  <c:v>1893.6166666666668</c:v>
                </c:pt>
                <c:pt idx="23088">
                  <c:v>1893.7</c:v>
                </c:pt>
                <c:pt idx="23089">
                  <c:v>1893.7833333333335</c:v>
                </c:pt>
                <c:pt idx="23090">
                  <c:v>1893.8666666666668</c:v>
                </c:pt>
                <c:pt idx="23091">
                  <c:v>1893.95</c:v>
                </c:pt>
                <c:pt idx="23092">
                  <c:v>1894.0249999999999</c:v>
                </c:pt>
                <c:pt idx="23093">
                  <c:v>1894.1083333333333</c:v>
                </c:pt>
                <c:pt idx="23094">
                  <c:v>1894.1916666666666</c:v>
                </c:pt>
                <c:pt idx="23095">
                  <c:v>1894.2749999999999</c:v>
                </c:pt>
                <c:pt idx="23096">
                  <c:v>1894.3583333333333</c:v>
                </c:pt>
                <c:pt idx="23097">
                  <c:v>1894.4416666666666</c:v>
                </c:pt>
                <c:pt idx="23098">
                  <c:v>1894.5249999999999</c:v>
                </c:pt>
                <c:pt idx="23099">
                  <c:v>1894.6000000000001</c:v>
                </c:pt>
                <c:pt idx="23100">
                  <c:v>1894.6833333333334</c:v>
                </c:pt>
                <c:pt idx="23101">
                  <c:v>1894.7666666666667</c:v>
                </c:pt>
                <c:pt idx="23102">
                  <c:v>1894.8500000000001</c:v>
                </c:pt>
                <c:pt idx="23103">
                  <c:v>1894.9333333333334</c:v>
                </c:pt>
                <c:pt idx="23104">
                  <c:v>1895.0166666666667</c:v>
                </c:pt>
                <c:pt idx="23105">
                  <c:v>1895.0916666666665</c:v>
                </c:pt>
                <c:pt idx="23106">
                  <c:v>1895.175</c:v>
                </c:pt>
                <c:pt idx="23107">
                  <c:v>1895.2583333333332</c:v>
                </c:pt>
                <c:pt idx="23108">
                  <c:v>1895.3416666666665</c:v>
                </c:pt>
                <c:pt idx="23109">
                  <c:v>1895.425</c:v>
                </c:pt>
                <c:pt idx="23110">
                  <c:v>1895.5083333333332</c:v>
                </c:pt>
                <c:pt idx="23111">
                  <c:v>1895.5833333333333</c:v>
                </c:pt>
                <c:pt idx="23112">
                  <c:v>1895.6666666666667</c:v>
                </c:pt>
                <c:pt idx="23113">
                  <c:v>1895.75</c:v>
                </c:pt>
                <c:pt idx="23114">
                  <c:v>1895.8333333333333</c:v>
                </c:pt>
                <c:pt idx="23115">
                  <c:v>1895.9166666666667</c:v>
                </c:pt>
                <c:pt idx="23116">
                  <c:v>1896</c:v>
                </c:pt>
                <c:pt idx="23117">
                  <c:v>1896.0833333333333</c:v>
                </c:pt>
                <c:pt idx="23118">
                  <c:v>1896.1583333333335</c:v>
                </c:pt>
                <c:pt idx="23119">
                  <c:v>1896.2416666666668</c:v>
                </c:pt>
                <c:pt idx="23120">
                  <c:v>1896.325</c:v>
                </c:pt>
                <c:pt idx="23121">
                  <c:v>1896.4083333333335</c:v>
                </c:pt>
                <c:pt idx="23122">
                  <c:v>1896.4916666666668</c:v>
                </c:pt>
                <c:pt idx="23123">
                  <c:v>1896.575</c:v>
                </c:pt>
                <c:pt idx="23124">
                  <c:v>1896.6499999999999</c:v>
                </c:pt>
                <c:pt idx="23125">
                  <c:v>1896.7333333333333</c:v>
                </c:pt>
                <c:pt idx="23126">
                  <c:v>1896.8166666666666</c:v>
                </c:pt>
                <c:pt idx="23127">
                  <c:v>1896.8999999999999</c:v>
                </c:pt>
                <c:pt idx="23128">
                  <c:v>1896.9833333333333</c:v>
                </c:pt>
                <c:pt idx="23129">
                  <c:v>1897.0666666666666</c:v>
                </c:pt>
                <c:pt idx="23130">
                  <c:v>1897.1416666666667</c:v>
                </c:pt>
                <c:pt idx="23131">
                  <c:v>1897.2250000000001</c:v>
                </c:pt>
                <c:pt idx="23132">
                  <c:v>1897.3083333333334</c:v>
                </c:pt>
                <c:pt idx="23133">
                  <c:v>1897.3916666666667</c:v>
                </c:pt>
                <c:pt idx="23134">
                  <c:v>1897.4750000000001</c:v>
                </c:pt>
                <c:pt idx="23135">
                  <c:v>1897.5583333333334</c:v>
                </c:pt>
                <c:pt idx="23136">
                  <c:v>1897.6416666666667</c:v>
                </c:pt>
                <c:pt idx="23137">
                  <c:v>1897.7166666666665</c:v>
                </c:pt>
                <c:pt idx="23138">
                  <c:v>1897.8</c:v>
                </c:pt>
                <c:pt idx="23139">
                  <c:v>1897.8833333333332</c:v>
                </c:pt>
                <c:pt idx="23140">
                  <c:v>1897.9666666666665</c:v>
                </c:pt>
                <c:pt idx="23141">
                  <c:v>1898.05</c:v>
                </c:pt>
                <c:pt idx="23142">
                  <c:v>1898.1333333333332</c:v>
                </c:pt>
                <c:pt idx="23143">
                  <c:v>1898.2083333333333</c:v>
                </c:pt>
                <c:pt idx="23144">
                  <c:v>1898.2916666666667</c:v>
                </c:pt>
                <c:pt idx="23145">
                  <c:v>1898.375</c:v>
                </c:pt>
                <c:pt idx="23146">
                  <c:v>1898.4583333333333</c:v>
                </c:pt>
                <c:pt idx="23147">
                  <c:v>1898.5416666666667</c:v>
                </c:pt>
                <c:pt idx="23148">
                  <c:v>1898.625</c:v>
                </c:pt>
                <c:pt idx="23149">
                  <c:v>1898.7</c:v>
                </c:pt>
                <c:pt idx="23150">
                  <c:v>1898.7833333333335</c:v>
                </c:pt>
                <c:pt idx="23151">
                  <c:v>1898.8666666666668</c:v>
                </c:pt>
                <c:pt idx="23152">
                  <c:v>1898.95</c:v>
                </c:pt>
                <c:pt idx="23153">
                  <c:v>1899.0333333333335</c:v>
                </c:pt>
                <c:pt idx="23154">
                  <c:v>1899.1166666666668</c:v>
                </c:pt>
                <c:pt idx="23155">
                  <c:v>1899.2</c:v>
                </c:pt>
                <c:pt idx="23156">
                  <c:v>1899.2749999999999</c:v>
                </c:pt>
                <c:pt idx="23157">
                  <c:v>1899.3583333333333</c:v>
                </c:pt>
                <c:pt idx="23158">
                  <c:v>1899.4416666666666</c:v>
                </c:pt>
                <c:pt idx="23159">
                  <c:v>1899.5249999999999</c:v>
                </c:pt>
                <c:pt idx="23160">
                  <c:v>1899.6083333333333</c:v>
                </c:pt>
                <c:pt idx="23161">
                  <c:v>1899.6916666666666</c:v>
                </c:pt>
                <c:pt idx="23162">
                  <c:v>1899.7666666666667</c:v>
                </c:pt>
                <c:pt idx="23163">
                  <c:v>1899.8500000000001</c:v>
                </c:pt>
                <c:pt idx="23164">
                  <c:v>1899.9333333333334</c:v>
                </c:pt>
                <c:pt idx="23165">
                  <c:v>1900.0166666666667</c:v>
                </c:pt>
                <c:pt idx="23166">
                  <c:v>1900.1000000000001</c:v>
                </c:pt>
                <c:pt idx="23167">
                  <c:v>1900.1833333333334</c:v>
                </c:pt>
                <c:pt idx="23168">
                  <c:v>1900.2583333333332</c:v>
                </c:pt>
                <c:pt idx="23169">
                  <c:v>1900.3416666666665</c:v>
                </c:pt>
                <c:pt idx="23170">
                  <c:v>1900.425</c:v>
                </c:pt>
                <c:pt idx="23171">
                  <c:v>1900.5083333333332</c:v>
                </c:pt>
                <c:pt idx="23172">
                  <c:v>1900.5916666666665</c:v>
                </c:pt>
                <c:pt idx="23173">
                  <c:v>1900.675</c:v>
                </c:pt>
                <c:pt idx="23174">
                  <c:v>1900.7583333333332</c:v>
                </c:pt>
                <c:pt idx="23175">
                  <c:v>1900.8333333333333</c:v>
                </c:pt>
                <c:pt idx="23176">
                  <c:v>1900.9166666666667</c:v>
                </c:pt>
                <c:pt idx="23177">
                  <c:v>1901</c:v>
                </c:pt>
                <c:pt idx="23178">
                  <c:v>1901.0833333333333</c:v>
                </c:pt>
                <c:pt idx="23179">
                  <c:v>1901.1666666666667</c:v>
                </c:pt>
                <c:pt idx="23180">
                  <c:v>1901.25</c:v>
                </c:pt>
                <c:pt idx="23181">
                  <c:v>1901.325</c:v>
                </c:pt>
                <c:pt idx="23182">
                  <c:v>1901.4083333333335</c:v>
                </c:pt>
                <c:pt idx="23183">
                  <c:v>1901.4916666666668</c:v>
                </c:pt>
                <c:pt idx="23184">
                  <c:v>1901.575</c:v>
                </c:pt>
                <c:pt idx="23185">
                  <c:v>1901.6583333333335</c:v>
                </c:pt>
                <c:pt idx="23186">
                  <c:v>1901.7416666666668</c:v>
                </c:pt>
                <c:pt idx="23187">
                  <c:v>1901.825</c:v>
                </c:pt>
                <c:pt idx="23188">
                  <c:v>1901.8999999999999</c:v>
                </c:pt>
                <c:pt idx="23189">
                  <c:v>1901.9833333333333</c:v>
                </c:pt>
                <c:pt idx="23190">
                  <c:v>1902.0666666666666</c:v>
                </c:pt>
                <c:pt idx="23191">
                  <c:v>1902.1499999999999</c:v>
                </c:pt>
                <c:pt idx="23192">
                  <c:v>1902.2333333333333</c:v>
                </c:pt>
                <c:pt idx="23193">
                  <c:v>1902.3166666666666</c:v>
                </c:pt>
                <c:pt idx="23194">
                  <c:v>1902.3916666666667</c:v>
                </c:pt>
                <c:pt idx="23195">
                  <c:v>1902.4750000000001</c:v>
                </c:pt>
                <c:pt idx="23196">
                  <c:v>1902.5583333333334</c:v>
                </c:pt>
                <c:pt idx="23197">
                  <c:v>1902.6416666666667</c:v>
                </c:pt>
                <c:pt idx="23198">
                  <c:v>1902.7250000000001</c:v>
                </c:pt>
                <c:pt idx="23199">
                  <c:v>1902.8083333333334</c:v>
                </c:pt>
                <c:pt idx="23200">
                  <c:v>1902.8833333333332</c:v>
                </c:pt>
                <c:pt idx="23201">
                  <c:v>1902.9666666666665</c:v>
                </c:pt>
                <c:pt idx="23202">
                  <c:v>1903.05</c:v>
                </c:pt>
                <c:pt idx="23203">
                  <c:v>1903.1333333333332</c:v>
                </c:pt>
                <c:pt idx="23204">
                  <c:v>1903.2166666666665</c:v>
                </c:pt>
                <c:pt idx="23205">
                  <c:v>1903.3</c:v>
                </c:pt>
                <c:pt idx="23206">
                  <c:v>1903.3833333333332</c:v>
                </c:pt>
                <c:pt idx="23207">
                  <c:v>1903.4583333333333</c:v>
                </c:pt>
                <c:pt idx="23208">
                  <c:v>1903.5416666666667</c:v>
                </c:pt>
                <c:pt idx="23209">
                  <c:v>1903.625</c:v>
                </c:pt>
                <c:pt idx="23210">
                  <c:v>1903.7083333333333</c:v>
                </c:pt>
                <c:pt idx="23211">
                  <c:v>1903.7916666666667</c:v>
                </c:pt>
                <c:pt idx="23212">
                  <c:v>1903.875</c:v>
                </c:pt>
                <c:pt idx="23213">
                  <c:v>1903.95</c:v>
                </c:pt>
                <c:pt idx="23214">
                  <c:v>1904.0333333333335</c:v>
                </c:pt>
                <c:pt idx="23215">
                  <c:v>1904.1166666666668</c:v>
                </c:pt>
                <c:pt idx="23216">
                  <c:v>1904.2</c:v>
                </c:pt>
                <c:pt idx="23217">
                  <c:v>1904.2833333333335</c:v>
                </c:pt>
                <c:pt idx="23218">
                  <c:v>1904.3666666666668</c:v>
                </c:pt>
                <c:pt idx="23219">
                  <c:v>1904.4416666666666</c:v>
                </c:pt>
                <c:pt idx="23220">
                  <c:v>1904.5249999999999</c:v>
                </c:pt>
                <c:pt idx="23221">
                  <c:v>1904.6083333333333</c:v>
                </c:pt>
                <c:pt idx="23222">
                  <c:v>1904.6916666666666</c:v>
                </c:pt>
                <c:pt idx="23223">
                  <c:v>1904.7749999999999</c:v>
                </c:pt>
                <c:pt idx="23224">
                  <c:v>1904.8583333333333</c:v>
                </c:pt>
                <c:pt idx="23225">
                  <c:v>1904.9416666666666</c:v>
                </c:pt>
                <c:pt idx="23226">
                  <c:v>1905.0166666666667</c:v>
                </c:pt>
                <c:pt idx="23227">
                  <c:v>1905.1000000000001</c:v>
                </c:pt>
                <c:pt idx="23228">
                  <c:v>1905.1833333333334</c:v>
                </c:pt>
                <c:pt idx="23229">
                  <c:v>1905.2666666666667</c:v>
                </c:pt>
                <c:pt idx="23230">
                  <c:v>1905.3500000000001</c:v>
                </c:pt>
                <c:pt idx="23231">
                  <c:v>1905.4333333333334</c:v>
                </c:pt>
                <c:pt idx="23232">
                  <c:v>1905.5083333333332</c:v>
                </c:pt>
                <c:pt idx="23233">
                  <c:v>1905.5916666666665</c:v>
                </c:pt>
                <c:pt idx="23234">
                  <c:v>1905.675</c:v>
                </c:pt>
                <c:pt idx="23235">
                  <c:v>1905.7583333333332</c:v>
                </c:pt>
                <c:pt idx="23236">
                  <c:v>1905.8416666666665</c:v>
                </c:pt>
                <c:pt idx="23237">
                  <c:v>1905.925</c:v>
                </c:pt>
                <c:pt idx="23238">
                  <c:v>1906</c:v>
                </c:pt>
                <c:pt idx="23239">
                  <c:v>1906.0833333333333</c:v>
                </c:pt>
                <c:pt idx="23240">
                  <c:v>1906.1666666666667</c:v>
                </c:pt>
                <c:pt idx="23241">
                  <c:v>1906.25</c:v>
                </c:pt>
                <c:pt idx="23242">
                  <c:v>1906.3333333333333</c:v>
                </c:pt>
                <c:pt idx="23243">
                  <c:v>1906.4166666666667</c:v>
                </c:pt>
                <c:pt idx="23244">
                  <c:v>1906.5</c:v>
                </c:pt>
                <c:pt idx="23245">
                  <c:v>1906.575</c:v>
                </c:pt>
                <c:pt idx="23246">
                  <c:v>1906.6583333333335</c:v>
                </c:pt>
                <c:pt idx="23247">
                  <c:v>1906.7416666666668</c:v>
                </c:pt>
                <c:pt idx="23248">
                  <c:v>1906.825</c:v>
                </c:pt>
                <c:pt idx="23249">
                  <c:v>1906.9083333333335</c:v>
                </c:pt>
                <c:pt idx="23250">
                  <c:v>1906.9916666666668</c:v>
                </c:pt>
                <c:pt idx="23251">
                  <c:v>1907.0666666666666</c:v>
                </c:pt>
                <c:pt idx="23252">
                  <c:v>1907.1499999999999</c:v>
                </c:pt>
                <c:pt idx="23253">
                  <c:v>1907.2333333333333</c:v>
                </c:pt>
                <c:pt idx="23254">
                  <c:v>1907.3166666666666</c:v>
                </c:pt>
                <c:pt idx="23255">
                  <c:v>1907.3999999999999</c:v>
                </c:pt>
                <c:pt idx="23256">
                  <c:v>1907.4833333333333</c:v>
                </c:pt>
                <c:pt idx="23257">
                  <c:v>1907.5583333333334</c:v>
                </c:pt>
                <c:pt idx="23258">
                  <c:v>1907.6416666666667</c:v>
                </c:pt>
                <c:pt idx="23259">
                  <c:v>1907.7250000000001</c:v>
                </c:pt>
                <c:pt idx="23260">
                  <c:v>1907.8083333333334</c:v>
                </c:pt>
                <c:pt idx="23261">
                  <c:v>1907.8916666666667</c:v>
                </c:pt>
                <c:pt idx="23262">
                  <c:v>1907.9750000000001</c:v>
                </c:pt>
                <c:pt idx="23263">
                  <c:v>1908.0583333333334</c:v>
                </c:pt>
                <c:pt idx="23264">
                  <c:v>1908.1333333333332</c:v>
                </c:pt>
                <c:pt idx="23265">
                  <c:v>1908.2166666666665</c:v>
                </c:pt>
                <c:pt idx="23266">
                  <c:v>1908.3</c:v>
                </c:pt>
                <c:pt idx="23267">
                  <c:v>1908.3833333333332</c:v>
                </c:pt>
                <c:pt idx="23268">
                  <c:v>1908.4666666666665</c:v>
                </c:pt>
                <c:pt idx="23269">
                  <c:v>1908.55</c:v>
                </c:pt>
                <c:pt idx="23270">
                  <c:v>1908.625</c:v>
                </c:pt>
                <c:pt idx="23271">
                  <c:v>1908.7083333333333</c:v>
                </c:pt>
                <c:pt idx="23272">
                  <c:v>1908.7916666666667</c:v>
                </c:pt>
                <c:pt idx="23273">
                  <c:v>1908.875</c:v>
                </c:pt>
                <c:pt idx="23274">
                  <c:v>1908.9583333333333</c:v>
                </c:pt>
                <c:pt idx="23275">
                  <c:v>1909.0416666666667</c:v>
                </c:pt>
                <c:pt idx="23276">
                  <c:v>1909.1166666666668</c:v>
                </c:pt>
                <c:pt idx="23277">
                  <c:v>1909.2</c:v>
                </c:pt>
                <c:pt idx="23278">
                  <c:v>1909.2833333333335</c:v>
                </c:pt>
                <c:pt idx="23279">
                  <c:v>1909.3666666666668</c:v>
                </c:pt>
                <c:pt idx="23280">
                  <c:v>1909.45</c:v>
                </c:pt>
                <c:pt idx="23281">
                  <c:v>1909.5333333333335</c:v>
                </c:pt>
                <c:pt idx="23282">
                  <c:v>1909.6166666666668</c:v>
                </c:pt>
                <c:pt idx="23283">
                  <c:v>1909.6916666666666</c:v>
                </c:pt>
                <c:pt idx="23284">
                  <c:v>1909.7749999999999</c:v>
                </c:pt>
                <c:pt idx="23285">
                  <c:v>1909.8583333333333</c:v>
                </c:pt>
                <c:pt idx="23286">
                  <c:v>1909.9416666666666</c:v>
                </c:pt>
                <c:pt idx="23287">
                  <c:v>1910.0249999999999</c:v>
                </c:pt>
                <c:pt idx="23288">
                  <c:v>1910.1083333333333</c:v>
                </c:pt>
                <c:pt idx="23289">
                  <c:v>1910.1833333333334</c:v>
                </c:pt>
                <c:pt idx="23290">
                  <c:v>1910.2666666666667</c:v>
                </c:pt>
                <c:pt idx="23291">
                  <c:v>1910.3500000000001</c:v>
                </c:pt>
                <c:pt idx="23292">
                  <c:v>1910.4333333333334</c:v>
                </c:pt>
                <c:pt idx="23293">
                  <c:v>1910.5166666666667</c:v>
                </c:pt>
                <c:pt idx="23294">
                  <c:v>1910.6000000000001</c:v>
                </c:pt>
                <c:pt idx="23295">
                  <c:v>1910.675</c:v>
                </c:pt>
                <c:pt idx="23296">
                  <c:v>1910.7583333333332</c:v>
                </c:pt>
                <c:pt idx="23297">
                  <c:v>1910.8416666666665</c:v>
                </c:pt>
                <c:pt idx="23298">
                  <c:v>1910.925</c:v>
                </c:pt>
                <c:pt idx="23299">
                  <c:v>1911.0083333333332</c:v>
                </c:pt>
                <c:pt idx="23300">
                  <c:v>1911.0916666666665</c:v>
                </c:pt>
                <c:pt idx="23301">
                  <c:v>1911.175</c:v>
                </c:pt>
                <c:pt idx="23302">
                  <c:v>1911.25</c:v>
                </c:pt>
                <c:pt idx="23303">
                  <c:v>1911.3333333333333</c:v>
                </c:pt>
                <c:pt idx="23304">
                  <c:v>1911.4166666666667</c:v>
                </c:pt>
                <c:pt idx="23305">
                  <c:v>1911.5</c:v>
                </c:pt>
                <c:pt idx="23306">
                  <c:v>1911.5833333333333</c:v>
                </c:pt>
                <c:pt idx="23307">
                  <c:v>1911.6666666666667</c:v>
                </c:pt>
                <c:pt idx="23308">
                  <c:v>1911.7416666666668</c:v>
                </c:pt>
                <c:pt idx="23309">
                  <c:v>1911.825</c:v>
                </c:pt>
                <c:pt idx="23310">
                  <c:v>1911.9083333333335</c:v>
                </c:pt>
                <c:pt idx="23311">
                  <c:v>1911.9916666666668</c:v>
                </c:pt>
                <c:pt idx="23312">
                  <c:v>1912.075</c:v>
                </c:pt>
                <c:pt idx="23313">
                  <c:v>1912.1583333333335</c:v>
                </c:pt>
                <c:pt idx="23314">
                  <c:v>1912.2416666666668</c:v>
                </c:pt>
                <c:pt idx="23315">
                  <c:v>1912.3166666666666</c:v>
                </c:pt>
                <c:pt idx="23316">
                  <c:v>1912.3999999999999</c:v>
                </c:pt>
                <c:pt idx="23317">
                  <c:v>1912.4833333333333</c:v>
                </c:pt>
                <c:pt idx="23318">
                  <c:v>1912.5666666666666</c:v>
                </c:pt>
                <c:pt idx="23319">
                  <c:v>1912.6499999999999</c:v>
                </c:pt>
                <c:pt idx="23320">
                  <c:v>1912.7333333333333</c:v>
                </c:pt>
                <c:pt idx="23321">
                  <c:v>1912.8083333333334</c:v>
                </c:pt>
                <c:pt idx="23322">
                  <c:v>1912.8916666666667</c:v>
                </c:pt>
                <c:pt idx="23323">
                  <c:v>1912.9750000000001</c:v>
                </c:pt>
                <c:pt idx="23324">
                  <c:v>1913.0583333333334</c:v>
                </c:pt>
                <c:pt idx="23325">
                  <c:v>1913.1416666666667</c:v>
                </c:pt>
                <c:pt idx="23326">
                  <c:v>1913.2250000000001</c:v>
                </c:pt>
                <c:pt idx="23327">
                  <c:v>1913.3</c:v>
                </c:pt>
                <c:pt idx="23328">
                  <c:v>1913.3833333333332</c:v>
                </c:pt>
                <c:pt idx="23329">
                  <c:v>1913.4666666666665</c:v>
                </c:pt>
                <c:pt idx="23330">
                  <c:v>1913.55</c:v>
                </c:pt>
                <c:pt idx="23331">
                  <c:v>1913.6333333333332</c:v>
                </c:pt>
                <c:pt idx="23332">
                  <c:v>1913.7166666666665</c:v>
                </c:pt>
                <c:pt idx="23333">
                  <c:v>1913.8</c:v>
                </c:pt>
                <c:pt idx="23334">
                  <c:v>1913.875</c:v>
                </c:pt>
                <c:pt idx="23335">
                  <c:v>1913.9583333333333</c:v>
                </c:pt>
                <c:pt idx="23336">
                  <c:v>1914.0416666666667</c:v>
                </c:pt>
                <c:pt idx="23337">
                  <c:v>1914.125</c:v>
                </c:pt>
                <c:pt idx="23338">
                  <c:v>1914.2083333333333</c:v>
                </c:pt>
                <c:pt idx="23339">
                  <c:v>1914.2916666666667</c:v>
                </c:pt>
                <c:pt idx="23340">
                  <c:v>1914.3666666666668</c:v>
                </c:pt>
                <c:pt idx="23341">
                  <c:v>1914.45</c:v>
                </c:pt>
                <c:pt idx="23342">
                  <c:v>1914.5333333333335</c:v>
                </c:pt>
                <c:pt idx="23343">
                  <c:v>1914.6166666666668</c:v>
                </c:pt>
                <c:pt idx="23344">
                  <c:v>1914.7</c:v>
                </c:pt>
                <c:pt idx="23345">
                  <c:v>1914.7833333333335</c:v>
                </c:pt>
                <c:pt idx="23346">
                  <c:v>1914.8583333333333</c:v>
                </c:pt>
                <c:pt idx="23347">
                  <c:v>1914.9416666666666</c:v>
                </c:pt>
                <c:pt idx="23348">
                  <c:v>1915.0249999999999</c:v>
                </c:pt>
                <c:pt idx="23349">
                  <c:v>1915.1083333333333</c:v>
                </c:pt>
                <c:pt idx="23350">
                  <c:v>1915.1916666666666</c:v>
                </c:pt>
                <c:pt idx="23351">
                  <c:v>1915.2749999999999</c:v>
                </c:pt>
                <c:pt idx="23352">
                  <c:v>1915.3583333333333</c:v>
                </c:pt>
                <c:pt idx="23353">
                  <c:v>1915.4333333333334</c:v>
                </c:pt>
                <c:pt idx="23354">
                  <c:v>1915.5166666666667</c:v>
                </c:pt>
                <c:pt idx="23355">
                  <c:v>1915.6000000000001</c:v>
                </c:pt>
                <c:pt idx="23356">
                  <c:v>1915.6833333333334</c:v>
                </c:pt>
                <c:pt idx="23357">
                  <c:v>1915.7666666666667</c:v>
                </c:pt>
                <c:pt idx="23358">
                  <c:v>1915.8500000000001</c:v>
                </c:pt>
                <c:pt idx="23359">
                  <c:v>1915.925</c:v>
                </c:pt>
                <c:pt idx="23360">
                  <c:v>1916.0083333333332</c:v>
                </c:pt>
                <c:pt idx="23361">
                  <c:v>1916.0916666666665</c:v>
                </c:pt>
                <c:pt idx="23362">
                  <c:v>1916.175</c:v>
                </c:pt>
                <c:pt idx="23363">
                  <c:v>1916.2583333333332</c:v>
                </c:pt>
                <c:pt idx="23364">
                  <c:v>1916.3416666666665</c:v>
                </c:pt>
                <c:pt idx="23365">
                  <c:v>1916.4166666666667</c:v>
                </c:pt>
                <c:pt idx="23366">
                  <c:v>1916.5</c:v>
                </c:pt>
                <c:pt idx="23367">
                  <c:v>1916.5833333333333</c:v>
                </c:pt>
                <c:pt idx="23368">
                  <c:v>1916.6666666666667</c:v>
                </c:pt>
                <c:pt idx="23369">
                  <c:v>1916.75</c:v>
                </c:pt>
                <c:pt idx="23370">
                  <c:v>1916.8333333333333</c:v>
                </c:pt>
                <c:pt idx="23371">
                  <c:v>1916.9166666666667</c:v>
                </c:pt>
                <c:pt idx="23372">
                  <c:v>1916.9916666666668</c:v>
                </c:pt>
                <c:pt idx="23373">
                  <c:v>1917.075</c:v>
                </c:pt>
                <c:pt idx="23374">
                  <c:v>1917.1583333333335</c:v>
                </c:pt>
                <c:pt idx="23375">
                  <c:v>1917.2416666666668</c:v>
                </c:pt>
                <c:pt idx="23376">
                  <c:v>1917.325</c:v>
                </c:pt>
                <c:pt idx="23377">
                  <c:v>1917.4083333333335</c:v>
                </c:pt>
                <c:pt idx="23378">
                  <c:v>1917.4833333333333</c:v>
                </c:pt>
                <c:pt idx="23379">
                  <c:v>1917.5666666666666</c:v>
                </c:pt>
                <c:pt idx="23380">
                  <c:v>1917.6499999999999</c:v>
                </c:pt>
                <c:pt idx="23381">
                  <c:v>1917.7333333333333</c:v>
                </c:pt>
                <c:pt idx="23382">
                  <c:v>1917.8166666666666</c:v>
                </c:pt>
                <c:pt idx="23383">
                  <c:v>1917.8999999999999</c:v>
                </c:pt>
                <c:pt idx="23384">
                  <c:v>1917.9750000000001</c:v>
                </c:pt>
                <c:pt idx="23385">
                  <c:v>1918.0583333333334</c:v>
                </c:pt>
                <c:pt idx="23386">
                  <c:v>1918.1416666666667</c:v>
                </c:pt>
                <c:pt idx="23387">
                  <c:v>1918.2250000000001</c:v>
                </c:pt>
                <c:pt idx="23388">
                  <c:v>1918.3083333333334</c:v>
                </c:pt>
                <c:pt idx="23389">
                  <c:v>1918.3916666666667</c:v>
                </c:pt>
                <c:pt idx="23390">
                  <c:v>1918.4750000000001</c:v>
                </c:pt>
                <c:pt idx="23391">
                  <c:v>1918.55</c:v>
                </c:pt>
                <c:pt idx="23392">
                  <c:v>1918.6333333333332</c:v>
                </c:pt>
                <c:pt idx="23393">
                  <c:v>1918.7166666666665</c:v>
                </c:pt>
                <c:pt idx="23394">
                  <c:v>1918.8</c:v>
                </c:pt>
                <c:pt idx="23395">
                  <c:v>1918.8833333333332</c:v>
                </c:pt>
                <c:pt idx="23396">
                  <c:v>1918.9666666666665</c:v>
                </c:pt>
                <c:pt idx="23397">
                  <c:v>1919.0416666666667</c:v>
                </c:pt>
                <c:pt idx="23398">
                  <c:v>1919.125</c:v>
                </c:pt>
                <c:pt idx="23399">
                  <c:v>1919.2083333333333</c:v>
                </c:pt>
                <c:pt idx="23400">
                  <c:v>1919.2916666666667</c:v>
                </c:pt>
                <c:pt idx="23401">
                  <c:v>1919.375</c:v>
                </c:pt>
                <c:pt idx="23402">
                  <c:v>1919.4583333333333</c:v>
                </c:pt>
                <c:pt idx="23403">
                  <c:v>1919.5333333333335</c:v>
                </c:pt>
                <c:pt idx="23404">
                  <c:v>1919.6166666666668</c:v>
                </c:pt>
                <c:pt idx="23405">
                  <c:v>1919.7</c:v>
                </c:pt>
                <c:pt idx="23406">
                  <c:v>1919.7833333333335</c:v>
                </c:pt>
                <c:pt idx="23407">
                  <c:v>1919.8666666666668</c:v>
                </c:pt>
                <c:pt idx="23408">
                  <c:v>1919.95</c:v>
                </c:pt>
                <c:pt idx="23409">
                  <c:v>1920.0333333333335</c:v>
                </c:pt>
                <c:pt idx="23410">
                  <c:v>1920.1083333333333</c:v>
                </c:pt>
                <c:pt idx="23411">
                  <c:v>1920.1916666666666</c:v>
                </c:pt>
                <c:pt idx="23412">
                  <c:v>1920.2749999999999</c:v>
                </c:pt>
                <c:pt idx="23413">
                  <c:v>1920.3583333333333</c:v>
                </c:pt>
                <c:pt idx="23414">
                  <c:v>1920.4416666666666</c:v>
                </c:pt>
                <c:pt idx="23415">
                  <c:v>1920.5249999999999</c:v>
                </c:pt>
                <c:pt idx="23416">
                  <c:v>1920.6000000000001</c:v>
                </c:pt>
                <c:pt idx="23417">
                  <c:v>1920.6833333333334</c:v>
                </c:pt>
                <c:pt idx="23418">
                  <c:v>1920.7666666666667</c:v>
                </c:pt>
                <c:pt idx="23419">
                  <c:v>1920.8500000000001</c:v>
                </c:pt>
                <c:pt idx="23420">
                  <c:v>1920.9333333333334</c:v>
                </c:pt>
                <c:pt idx="23421">
                  <c:v>1921.0166666666667</c:v>
                </c:pt>
                <c:pt idx="23422">
                  <c:v>1921.0916666666665</c:v>
                </c:pt>
                <c:pt idx="23423">
                  <c:v>1921.175</c:v>
                </c:pt>
                <c:pt idx="23424">
                  <c:v>1921.2583333333332</c:v>
                </c:pt>
                <c:pt idx="23425">
                  <c:v>1921.3416666666665</c:v>
                </c:pt>
                <c:pt idx="23426">
                  <c:v>1921.425</c:v>
                </c:pt>
                <c:pt idx="23427">
                  <c:v>1921.5083333333332</c:v>
                </c:pt>
                <c:pt idx="23428">
                  <c:v>1921.5916666666665</c:v>
                </c:pt>
                <c:pt idx="23429">
                  <c:v>1921.6666666666667</c:v>
                </c:pt>
                <c:pt idx="23430">
                  <c:v>1921.75</c:v>
                </c:pt>
                <c:pt idx="23431">
                  <c:v>1921.8333333333333</c:v>
                </c:pt>
                <c:pt idx="23432">
                  <c:v>1921.9166666666667</c:v>
                </c:pt>
                <c:pt idx="23433">
                  <c:v>1922</c:v>
                </c:pt>
                <c:pt idx="23434">
                  <c:v>1922.0833333333333</c:v>
                </c:pt>
                <c:pt idx="23435">
                  <c:v>1922.1583333333335</c:v>
                </c:pt>
                <c:pt idx="23436">
                  <c:v>1922.2416666666668</c:v>
                </c:pt>
                <c:pt idx="23437">
                  <c:v>1922.325</c:v>
                </c:pt>
                <c:pt idx="23438">
                  <c:v>1922.4083333333335</c:v>
                </c:pt>
                <c:pt idx="23439">
                  <c:v>1922.4916666666668</c:v>
                </c:pt>
                <c:pt idx="23440">
                  <c:v>1922.575</c:v>
                </c:pt>
                <c:pt idx="23441">
                  <c:v>1922.6583333333335</c:v>
                </c:pt>
                <c:pt idx="23442">
                  <c:v>1922.7333333333333</c:v>
                </c:pt>
                <c:pt idx="23443">
                  <c:v>1922.8166666666666</c:v>
                </c:pt>
                <c:pt idx="23444">
                  <c:v>1922.8999999999999</c:v>
                </c:pt>
                <c:pt idx="23445">
                  <c:v>1922.9833333333333</c:v>
                </c:pt>
                <c:pt idx="23446">
                  <c:v>1923.0666666666666</c:v>
                </c:pt>
                <c:pt idx="23447">
                  <c:v>1923.1499999999999</c:v>
                </c:pt>
                <c:pt idx="23448">
                  <c:v>1923.2250000000001</c:v>
                </c:pt>
                <c:pt idx="23449">
                  <c:v>1923.3083333333334</c:v>
                </c:pt>
                <c:pt idx="23450">
                  <c:v>1923.3916666666667</c:v>
                </c:pt>
                <c:pt idx="23451">
                  <c:v>1923.4750000000001</c:v>
                </c:pt>
                <c:pt idx="23452">
                  <c:v>1923.5583333333334</c:v>
                </c:pt>
                <c:pt idx="23453">
                  <c:v>1923.6416666666667</c:v>
                </c:pt>
                <c:pt idx="23454">
                  <c:v>1923.7166666666665</c:v>
                </c:pt>
                <c:pt idx="23455">
                  <c:v>1923.8</c:v>
                </c:pt>
                <c:pt idx="23456">
                  <c:v>1923.8833333333332</c:v>
                </c:pt>
                <c:pt idx="23457">
                  <c:v>1923.9666666666665</c:v>
                </c:pt>
                <c:pt idx="23458">
                  <c:v>1924.05</c:v>
                </c:pt>
                <c:pt idx="23459">
                  <c:v>1924.1333333333332</c:v>
                </c:pt>
                <c:pt idx="23460">
                  <c:v>1924.2166666666665</c:v>
                </c:pt>
                <c:pt idx="23461">
                  <c:v>1924.2916666666667</c:v>
                </c:pt>
                <c:pt idx="23462">
                  <c:v>1924.375</c:v>
                </c:pt>
                <c:pt idx="23463">
                  <c:v>1924.4583333333333</c:v>
                </c:pt>
                <c:pt idx="23464">
                  <c:v>1924.5416666666667</c:v>
                </c:pt>
                <c:pt idx="23465">
                  <c:v>1924.625</c:v>
                </c:pt>
                <c:pt idx="23466">
                  <c:v>1924.7083333333333</c:v>
                </c:pt>
                <c:pt idx="23467">
                  <c:v>1924.7833333333335</c:v>
                </c:pt>
                <c:pt idx="23468">
                  <c:v>1924.8666666666668</c:v>
                </c:pt>
                <c:pt idx="23469">
                  <c:v>1924.95</c:v>
                </c:pt>
                <c:pt idx="23470">
                  <c:v>1925.0333333333335</c:v>
                </c:pt>
                <c:pt idx="23471">
                  <c:v>1925.1166666666668</c:v>
                </c:pt>
                <c:pt idx="23472">
                  <c:v>1925.2</c:v>
                </c:pt>
                <c:pt idx="23473">
                  <c:v>1925.2749999999999</c:v>
                </c:pt>
                <c:pt idx="23474">
                  <c:v>1925.3583333333333</c:v>
                </c:pt>
                <c:pt idx="23475">
                  <c:v>1925.4416666666666</c:v>
                </c:pt>
                <c:pt idx="23476">
                  <c:v>1925.5249999999999</c:v>
                </c:pt>
                <c:pt idx="23477">
                  <c:v>1925.6083333333333</c:v>
                </c:pt>
                <c:pt idx="23478">
                  <c:v>1925.6916666666666</c:v>
                </c:pt>
                <c:pt idx="23479">
                  <c:v>1925.7749999999999</c:v>
                </c:pt>
                <c:pt idx="23480">
                  <c:v>1925.8500000000001</c:v>
                </c:pt>
                <c:pt idx="23481">
                  <c:v>1925.9333333333334</c:v>
                </c:pt>
                <c:pt idx="23482">
                  <c:v>1926.0166666666667</c:v>
                </c:pt>
                <c:pt idx="23483">
                  <c:v>1926.1000000000001</c:v>
                </c:pt>
                <c:pt idx="23484">
                  <c:v>1926.1833333333334</c:v>
                </c:pt>
                <c:pt idx="23485">
                  <c:v>1926.2666666666667</c:v>
                </c:pt>
                <c:pt idx="23486">
                  <c:v>1926.3416666666665</c:v>
                </c:pt>
                <c:pt idx="23487">
                  <c:v>1926.425</c:v>
                </c:pt>
                <c:pt idx="23488">
                  <c:v>1926.5083333333332</c:v>
                </c:pt>
                <c:pt idx="23489">
                  <c:v>1926.5916666666665</c:v>
                </c:pt>
                <c:pt idx="23490">
                  <c:v>1926.675</c:v>
                </c:pt>
                <c:pt idx="23491">
                  <c:v>1926.7583333333332</c:v>
                </c:pt>
                <c:pt idx="23492">
                  <c:v>1926.8333333333333</c:v>
                </c:pt>
                <c:pt idx="23493">
                  <c:v>1926.9166666666667</c:v>
                </c:pt>
                <c:pt idx="23494">
                  <c:v>1927</c:v>
                </c:pt>
                <c:pt idx="23495">
                  <c:v>1927.0833333333333</c:v>
                </c:pt>
                <c:pt idx="23496">
                  <c:v>1927.1666666666667</c:v>
                </c:pt>
                <c:pt idx="23497">
                  <c:v>1927.25</c:v>
                </c:pt>
                <c:pt idx="23498">
                  <c:v>1927.3333333333333</c:v>
                </c:pt>
                <c:pt idx="23499">
                  <c:v>1927.4083333333335</c:v>
                </c:pt>
                <c:pt idx="23500">
                  <c:v>1927.4916666666668</c:v>
                </c:pt>
                <c:pt idx="23501">
                  <c:v>1927.575</c:v>
                </c:pt>
                <c:pt idx="23502">
                  <c:v>1927.6583333333335</c:v>
                </c:pt>
                <c:pt idx="23503">
                  <c:v>1927.7416666666668</c:v>
                </c:pt>
                <c:pt idx="23504">
                  <c:v>1927.825</c:v>
                </c:pt>
                <c:pt idx="23505">
                  <c:v>1927.8999999999999</c:v>
                </c:pt>
                <c:pt idx="23506">
                  <c:v>1927.9833333333333</c:v>
                </c:pt>
                <c:pt idx="23507">
                  <c:v>1928.0666666666666</c:v>
                </c:pt>
                <c:pt idx="23508">
                  <c:v>1928.1499999999999</c:v>
                </c:pt>
                <c:pt idx="23509">
                  <c:v>1928.2333333333333</c:v>
                </c:pt>
                <c:pt idx="23510">
                  <c:v>1928.3166666666666</c:v>
                </c:pt>
                <c:pt idx="23511">
                  <c:v>1928.3916666666667</c:v>
                </c:pt>
                <c:pt idx="23512">
                  <c:v>1928.4750000000001</c:v>
                </c:pt>
                <c:pt idx="23513">
                  <c:v>1928.5583333333334</c:v>
                </c:pt>
                <c:pt idx="23514">
                  <c:v>1928.6416666666667</c:v>
                </c:pt>
                <c:pt idx="23515">
                  <c:v>1928.7250000000001</c:v>
                </c:pt>
                <c:pt idx="23516">
                  <c:v>1928.8083333333334</c:v>
                </c:pt>
                <c:pt idx="23517">
                  <c:v>1928.8916666666667</c:v>
                </c:pt>
                <c:pt idx="23518">
                  <c:v>1928.9666666666665</c:v>
                </c:pt>
                <c:pt idx="23519">
                  <c:v>1929.05</c:v>
                </c:pt>
                <c:pt idx="23520">
                  <c:v>1929.1333333333332</c:v>
                </c:pt>
                <c:pt idx="23521">
                  <c:v>1929.2166666666665</c:v>
                </c:pt>
                <c:pt idx="23522">
                  <c:v>1929.3</c:v>
                </c:pt>
                <c:pt idx="23523">
                  <c:v>1929.3833333333332</c:v>
                </c:pt>
                <c:pt idx="23524">
                  <c:v>1929.4583333333333</c:v>
                </c:pt>
                <c:pt idx="23525">
                  <c:v>1929.5416666666667</c:v>
                </c:pt>
                <c:pt idx="23526">
                  <c:v>1929.625</c:v>
                </c:pt>
                <c:pt idx="23527">
                  <c:v>1929.7083333333333</c:v>
                </c:pt>
                <c:pt idx="23528">
                  <c:v>1929.7916666666667</c:v>
                </c:pt>
                <c:pt idx="23529">
                  <c:v>1929.875</c:v>
                </c:pt>
                <c:pt idx="23530">
                  <c:v>1929.95</c:v>
                </c:pt>
                <c:pt idx="23531">
                  <c:v>1930.0333333333335</c:v>
                </c:pt>
                <c:pt idx="23532">
                  <c:v>1930.1166666666668</c:v>
                </c:pt>
                <c:pt idx="23533">
                  <c:v>1930.2</c:v>
                </c:pt>
                <c:pt idx="23534">
                  <c:v>1930.2833333333335</c:v>
                </c:pt>
                <c:pt idx="23535">
                  <c:v>1930.3666666666668</c:v>
                </c:pt>
                <c:pt idx="23536">
                  <c:v>1930.45</c:v>
                </c:pt>
                <c:pt idx="23537">
                  <c:v>1930.5249999999999</c:v>
                </c:pt>
                <c:pt idx="23538">
                  <c:v>1930.6083333333333</c:v>
                </c:pt>
                <c:pt idx="23539">
                  <c:v>1930.6916666666666</c:v>
                </c:pt>
                <c:pt idx="23540">
                  <c:v>1930.7749999999999</c:v>
                </c:pt>
                <c:pt idx="23541">
                  <c:v>1930.8583333333333</c:v>
                </c:pt>
                <c:pt idx="23542">
                  <c:v>1930.9416666666666</c:v>
                </c:pt>
                <c:pt idx="23543">
                  <c:v>1931.0166666666667</c:v>
                </c:pt>
                <c:pt idx="23544">
                  <c:v>1931.1000000000001</c:v>
                </c:pt>
                <c:pt idx="23545">
                  <c:v>1931.1833333333334</c:v>
                </c:pt>
                <c:pt idx="23546">
                  <c:v>1931.2666666666667</c:v>
                </c:pt>
                <c:pt idx="23547">
                  <c:v>1931.3500000000001</c:v>
                </c:pt>
                <c:pt idx="23548">
                  <c:v>1931.4333333333334</c:v>
                </c:pt>
                <c:pt idx="23549">
                  <c:v>1931.5083333333332</c:v>
                </c:pt>
                <c:pt idx="23550">
                  <c:v>1931.5916666666665</c:v>
                </c:pt>
                <c:pt idx="23551">
                  <c:v>1931.675</c:v>
                </c:pt>
                <c:pt idx="23552">
                  <c:v>1931.7583333333332</c:v>
                </c:pt>
                <c:pt idx="23553">
                  <c:v>1931.8416666666665</c:v>
                </c:pt>
                <c:pt idx="23554">
                  <c:v>1931.925</c:v>
                </c:pt>
                <c:pt idx="23555">
                  <c:v>1932.0083333333332</c:v>
                </c:pt>
                <c:pt idx="23556">
                  <c:v>1932.0833333333333</c:v>
                </c:pt>
                <c:pt idx="23557">
                  <c:v>1932.1666666666667</c:v>
                </c:pt>
                <c:pt idx="23558">
                  <c:v>1932.25</c:v>
                </c:pt>
                <c:pt idx="23559">
                  <c:v>1932.3333333333333</c:v>
                </c:pt>
                <c:pt idx="23560">
                  <c:v>1932.4166666666667</c:v>
                </c:pt>
                <c:pt idx="23561">
                  <c:v>1932.5</c:v>
                </c:pt>
                <c:pt idx="23562">
                  <c:v>1932.575</c:v>
                </c:pt>
                <c:pt idx="23563">
                  <c:v>1932.6583333333335</c:v>
                </c:pt>
                <c:pt idx="23564">
                  <c:v>1932.7416666666668</c:v>
                </c:pt>
                <c:pt idx="23565">
                  <c:v>1932.825</c:v>
                </c:pt>
                <c:pt idx="23566">
                  <c:v>1932.9083333333335</c:v>
                </c:pt>
                <c:pt idx="23567">
                  <c:v>1932.9916666666668</c:v>
                </c:pt>
                <c:pt idx="23568">
                  <c:v>1933.075</c:v>
                </c:pt>
                <c:pt idx="23569">
                  <c:v>1933.1499999999999</c:v>
                </c:pt>
                <c:pt idx="23570">
                  <c:v>1933.2333333333333</c:v>
                </c:pt>
                <c:pt idx="23571">
                  <c:v>1933.3166666666666</c:v>
                </c:pt>
                <c:pt idx="23572">
                  <c:v>1933.3999999999999</c:v>
                </c:pt>
                <c:pt idx="23573">
                  <c:v>1933.4833333333333</c:v>
                </c:pt>
                <c:pt idx="23574">
                  <c:v>1933.5666666666666</c:v>
                </c:pt>
                <c:pt idx="23575">
                  <c:v>1933.6416666666667</c:v>
                </c:pt>
                <c:pt idx="23576">
                  <c:v>1933.7250000000001</c:v>
                </c:pt>
                <c:pt idx="23577">
                  <c:v>1933.8083333333334</c:v>
                </c:pt>
                <c:pt idx="23578">
                  <c:v>1933.8916666666667</c:v>
                </c:pt>
                <c:pt idx="23579">
                  <c:v>1933.9750000000001</c:v>
                </c:pt>
                <c:pt idx="23580">
                  <c:v>1934.0583333333334</c:v>
                </c:pt>
                <c:pt idx="23581">
                  <c:v>1934.1333333333332</c:v>
                </c:pt>
                <c:pt idx="23582">
                  <c:v>1934.2166666666665</c:v>
                </c:pt>
                <c:pt idx="23583">
                  <c:v>1934.3</c:v>
                </c:pt>
                <c:pt idx="23584">
                  <c:v>1934.3833333333332</c:v>
                </c:pt>
                <c:pt idx="23585">
                  <c:v>1934.4666666666665</c:v>
                </c:pt>
                <c:pt idx="23586">
                  <c:v>1934.55</c:v>
                </c:pt>
                <c:pt idx="23587">
                  <c:v>1934.6333333333332</c:v>
                </c:pt>
                <c:pt idx="23588">
                  <c:v>1934.7083333333333</c:v>
                </c:pt>
                <c:pt idx="23589">
                  <c:v>1934.7916666666667</c:v>
                </c:pt>
                <c:pt idx="23590">
                  <c:v>1934.875</c:v>
                </c:pt>
                <c:pt idx="23591">
                  <c:v>1934.9583333333333</c:v>
                </c:pt>
                <c:pt idx="23592">
                  <c:v>1935.0416666666667</c:v>
                </c:pt>
                <c:pt idx="23593">
                  <c:v>1935.125</c:v>
                </c:pt>
                <c:pt idx="23594">
                  <c:v>1935.2</c:v>
                </c:pt>
                <c:pt idx="23595">
                  <c:v>1935.2833333333335</c:v>
                </c:pt>
                <c:pt idx="23596">
                  <c:v>1935.3666666666668</c:v>
                </c:pt>
                <c:pt idx="23597">
                  <c:v>1935.45</c:v>
                </c:pt>
                <c:pt idx="23598">
                  <c:v>1935.5333333333335</c:v>
                </c:pt>
                <c:pt idx="23599">
                  <c:v>1935.6166666666668</c:v>
                </c:pt>
                <c:pt idx="23600">
                  <c:v>1935.6916666666666</c:v>
                </c:pt>
                <c:pt idx="23601">
                  <c:v>1935.7749999999999</c:v>
                </c:pt>
                <c:pt idx="23602">
                  <c:v>1935.8583333333333</c:v>
                </c:pt>
                <c:pt idx="23603">
                  <c:v>1935.9416666666666</c:v>
                </c:pt>
                <c:pt idx="23604">
                  <c:v>1936.0249999999999</c:v>
                </c:pt>
                <c:pt idx="23605">
                  <c:v>1936.1083333333333</c:v>
                </c:pt>
                <c:pt idx="23606">
                  <c:v>1936.1916666666666</c:v>
                </c:pt>
                <c:pt idx="23607">
                  <c:v>1936.2666666666667</c:v>
                </c:pt>
                <c:pt idx="23608">
                  <c:v>1936.3500000000001</c:v>
                </c:pt>
                <c:pt idx="23609">
                  <c:v>1936.4333333333334</c:v>
                </c:pt>
                <c:pt idx="23610">
                  <c:v>1936.5166666666667</c:v>
                </c:pt>
                <c:pt idx="23611">
                  <c:v>1936.6000000000001</c:v>
                </c:pt>
                <c:pt idx="23612">
                  <c:v>1936.6833333333334</c:v>
                </c:pt>
                <c:pt idx="23613">
                  <c:v>1936.7583333333332</c:v>
                </c:pt>
                <c:pt idx="23614">
                  <c:v>1936.8416666666665</c:v>
                </c:pt>
                <c:pt idx="23615">
                  <c:v>1936.925</c:v>
                </c:pt>
                <c:pt idx="23616">
                  <c:v>1937.0083333333332</c:v>
                </c:pt>
                <c:pt idx="23617">
                  <c:v>1937.0916666666665</c:v>
                </c:pt>
                <c:pt idx="23618">
                  <c:v>1937.175</c:v>
                </c:pt>
                <c:pt idx="23619">
                  <c:v>1937.25</c:v>
                </c:pt>
                <c:pt idx="23620">
                  <c:v>1937.3333333333333</c:v>
                </c:pt>
                <c:pt idx="23621">
                  <c:v>1937.4166666666667</c:v>
                </c:pt>
                <c:pt idx="23622">
                  <c:v>1937.5</c:v>
                </c:pt>
                <c:pt idx="23623">
                  <c:v>1937.5833333333333</c:v>
                </c:pt>
                <c:pt idx="23624">
                  <c:v>1937.6666666666667</c:v>
                </c:pt>
                <c:pt idx="23625">
                  <c:v>1937.75</c:v>
                </c:pt>
                <c:pt idx="23626">
                  <c:v>1937.825</c:v>
                </c:pt>
                <c:pt idx="23627">
                  <c:v>1937.9083333333335</c:v>
                </c:pt>
                <c:pt idx="23628">
                  <c:v>1937.9916666666668</c:v>
                </c:pt>
                <c:pt idx="23629">
                  <c:v>1938.075</c:v>
                </c:pt>
                <c:pt idx="23630">
                  <c:v>1938.1583333333335</c:v>
                </c:pt>
                <c:pt idx="23631">
                  <c:v>1938.2416666666668</c:v>
                </c:pt>
                <c:pt idx="23632">
                  <c:v>1938.3166666666666</c:v>
                </c:pt>
                <c:pt idx="23633">
                  <c:v>1938.3999999999999</c:v>
                </c:pt>
                <c:pt idx="23634">
                  <c:v>1938.4833333333333</c:v>
                </c:pt>
                <c:pt idx="23635">
                  <c:v>1938.5666666666666</c:v>
                </c:pt>
                <c:pt idx="23636">
                  <c:v>1938.6499999999999</c:v>
                </c:pt>
                <c:pt idx="23637">
                  <c:v>1938.7333333333333</c:v>
                </c:pt>
                <c:pt idx="23638">
                  <c:v>1938.8083333333334</c:v>
                </c:pt>
                <c:pt idx="23639">
                  <c:v>1938.8916666666667</c:v>
                </c:pt>
                <c:pt idx="23640">
                  <c:v>1938.9750000000001</c:v>
                </c:pt>
                <c:pt idx="23641">
                  <c:v>1939.0583333333334</c:v>
                </c:pt>
                <c:pt idx="23642">
                  <c:v>1939.1416666666667</c:v>
                </c:pt>
                <c:pt idx="23643">
                  <c:v>1939.2250000000001</c:v>
                </c:pt>
                <c:pt idx="23644">
                  <c:v>1939.3083333333334</c:v>
                </c:pt>
                <c:pt idx="23645">
                  <c:v>1939.3833333333332</c:v>
                </c:pt>
                <c:pt idx="23646">
                  <c:v>1939.4666666666665</c:v>
                </c:pt>
                <c:pt idx="23647">
                  <c:v>1939.55</c:v>
                </c:pt>
                <c:pt idx="23648">
                  <c:v>1939.6333333333332</c:v>
                </c:pt>
                <c:pt idx="23649">
                  <c:v>1939.7166666666665</c:v>
                </c:pt>
                <c:pt idx="23650">
                  <c:v>1939.8</c:v>
                </c:pt>
                <c:pt idx="23651">
                  <c:v>1939.875</c:v>
                </c:pt>
                <c:pt idx="23652">
                  <c:v>1939.9583333333333</c:v>
                </c:pt>
                <c:pt idx="23653">
                  <c:v>1940.0416666666667</c:v>
                </c:pt>
                <c:pt idx="23654">
                  <c:v>1940.125</c:v>
                </c:pt>
                <c:pt idx="23655">
                  <c:v>1940.2083333333333</c:v>
                </c:pt>
                <c:pt idx="23656">
                  <c:v>1940.2916666666667</c:v>
                </c:pt>
                <c:pt idx="23657">
                  <c:v>1940.3666666666668</c:v>
                </c:pt>
                <c:pt idx="23658">
                  <c:v>1940.45</c:v>
                </c:pt>
                <c:pt idx="23659">
                  <c:v>1940.5333333333335</c:v>
                </c:pt>
                <c:pt idx="23660">
                  <c:v>1940.6166666666668</c:v>
                </c:pt>
                <c:pt idx="23661">
                  <c:v>1940.7</c:v>
                </c:pt>
                <c:pt idx="23662">
                  <c:v>1940.7833333333335</c:v>
                </c:pt>
                <c:pt idx="23663">
                  <c:v>1940.8666666666668</c:v>
                </c:pt>
                <c:pt idx="23664">
                  <c:v>1940.9416666666666</c:v>
                </c:pt>
                <c:pt idx="23665">
                  <c:v>1941.0249999999999</c:v>
                </c:pt>
                <c:pt idx="23666">
                  <c:v>1941.1083333333333</c:v>
                </c:pt>
                <c:pt idx="23667">
                  <c:v>1941.1916666666666</c:v>
                </c:pt>
                <c:pt idx="23668">
                  <c:v>1941.2749999999999</c:v>
                </c:pt>
                <c:pt idx="23669">
                  <c:v>1941.3583333333333</c:v>
                </c:pt>
                <c:pt idx="23670">
                  <c:v>1941.4333333333334</c:v>
                </c:pt>
                <c:pt idx="23671">
                  <c:v>1941.5166666666667</c:v>
                </c:pt>
                <c:pt idx="23672">
                  <c:v>1941.6000000000001</c:v>
                </c:pt>
                <c:pt idx="23673">
                  <c:v>1941.6833333333334</c:v>
                </c:pt>
                <c:pt idx="23674">
                  <c:v>1941.7666666666667</c:v>
                </c:pt>
                <c:pt idx="23675">
                  <c:v>1941.8500000000001</c:v>
                </c:pt>
                <c:pt idx="23676">
                  <c:v>1941.925</c:v>
                </c:pt>
                <c:pt idx="23677">
                  <c:v>1942.0083333333332</c:v>
                </c:pt>
                <c:pt idx="23678">
                  <c:v>1942.0916666666665</c:v>
                </c:pt>
                <c:pt idx="23679">
                  <c:v>1942.175</c:v>
                </c:pt>
                <c:pt idx="23680">
                  <c:v>1942.2583333333332</c:v>
                </c:pt>
                <c:pt idx="23681">
                  <c:v>1942.3416666666665</c:v>
                </c:pt>
                <c:pt idx="23682">
                  <c:v>1942.425</c:v>
                </c:pt>
                <c:pt idx="23683">
                  <c:v>1942.5</c:v>
                </c:pt>
                <c:pt idx="23684">
                  <c:v>1942.5833333333333</c:v>
                </c:pt>
                <c:pt idx="23685">
                  <c:v>1942.6666666666667</c:v>
                </c:pt>
                <c:pt idx="23686">
                  <c:v>1942.75</c:v>
                </c:pt>
                <c:pt idx="23687">
                  <c:v>1942.8333333333333</c:v>
                </c:pt>
                <c:pt idx="23688">
                  <c:v>1942.9166666666667</c:v>
                </c:pt>
                <c:pt idx="23689">
                  <c:v>1942.9916666666668</c:v>
                </c:pt>
                <c:pt idx="23690">
                  <c:v>1943.075</c:v>
                </c:pt>
                <c:pt idx="23691">
                  <c:v>1943.1583333333335</c:v>
                </c:pt>
                <c:pt idx="23692">
                  <c:v>1943.2416666666668</c:v>
                </c:pt>
                <c:pt idx="23693">
                  <c:v>1943.325</c:v>
                </c:pt>
                <c:pt idx="23694">
                  <c:v>1943.4083333333335</c:v>
                </c:pt>
                <c:pt idx="23695">
                  <c:v>1943.4916666666668</c:v>
                </c:pt>
                <c:pt idx="23696">
                  <c:v>1943.5666666666666</c:v>
                </c:pt>
                <c:pt idx="23697">
                  <c:v>1943.6499999999999</c:v>
                </c:pt>
                <c:pt idx="23698">
                  <c:v>1943.7333333333333</c:v>
                </c:pt>
                <c:pt idx="23699">
                  <c:v>1943.8166666666666</c:v>
                </c:pt>
                <c:pt idx="23700">
                  <c:v>1943.8999999999999</c:v>
                </c:pt>
                <c:pt idx="23701">
                  <c:v>1943.9833333333333</c:v>
                </c:pt>
                <c:pt idx="23702">
                  <c:v>1944.0583333333334</c:v>
                </c:pt>
                <c:pt idx="23703">
                  <c:v>1944.1416666666667</c:v>
                </c:pt>
                <c:pt idx="23704">
                  <c:v>1944.2250000000001</c:v>
                </c:pt>
                <c:pt idx="23705">
                  <c:v>1944.3083333333334</c:v>
                </c:pt>
                <c:pt idx="23706">
                  <c:v>1944.3916666666667</c:v>
                </c:pt>
                <c:pt idx="23707">
                  <c:v>1944.4750000000001</c:v>
                </c:pt>
                <c:pt idx="23708">
                  <c:v>1944.55</c:v>
                </c:pt>
                <c:pt idx="23709">
                  <c:v>1944.6333333333332</c:v>
                </c:pt>
                <c:pt idx="23710">
                  <c:v>1944.7166666666665</c:v>
                </c:pt>
                <c:pt idx="23711">
                  <c:v>1944.8</c:v>
                </c:pt>
                <c:pt idx="23712">
                  <c:v>1944.8833333333332</c:v>
                </c:pt>
                <c:pt idx="23713">
                  <c:v>1944.9666666666665</c:v>
                </c:pt>
                <c:pt idx="23714">
                  <c:v>1945.05</c:v>
                </c:pt>
                <c:pt idx="23715">
                  <c:v>1945.125</c:v>
                </c:pt>
                <c:pt idx="23716">
                  <c:v>1945.2083333333333</c:v>
                </c:pt>
                <c:pt idx="23717">
                  <c:v>1945.2916666666667</c:v>
                </c:pt>
                <c:pt idx="23718">
                  <c:v>1945.375</c:v>
                </c:pt>
                <c:pt idx="23719">
                  <c:v>1945.4583333333333</c:v>
                </c:pt>
                <c:pt idx="23720">
                  <c:v>1945.5416666666667</c:v>
                </c:pt>
                <c:pt idx="23721">
                  <c:v>1945.6166666666668</c:v>
                </c:pt>
                <c:pt idx="23722">
                  <c:v>1945.7</c:v>
                </c:pt>
                <c:pt idx="23723">
                  <c:v>1945.7833333333335</c:v>
                </c:pt>
                <c:pt idx="23724">
                  <c:v>1945.8666666666668</c:v>
                </c:pt>
                <c:pt idx="23725">
                  <c:v>1945.95</c:v>
                </c:pt>
                <c:pt idx="23726">
                  <c:v>1946.0333333333335</c:v>
                </c:pt>
                <c:pt idx="23727">
                  <c:v>1946.1083333333333</c:v>
                </c:pt>
                <c:pt idx="23728">
                  <c:v>1946.1916666666666</c:v>
                </c:pt>
                <c:pt idx="23729">
                  <c:v>1946.2749999999999</c:v>
                </c:pt>
                <c:pt idx="23730">
                  <c:v>1946.3583333333333</c:v>
                </c:pt>
                <c:pt idx="23731">
                  <c:v>1946.4416666666666</c:v>
                </c:pt>
                <c:pt idx="23732">
                  <c:v>1946.5249999999999</c:v>
                </c:pt>
                <c:pt idx="23733">
                  <c:v>1946.6083333333333</c:v>
                </c:pt>
                <c:pt idx="23734">
                  <c:v>1946.6833333333334</c:v>
                </c:pt>
                <c:pt idx="23735">
                  <c:v>1946.7666666666667</c:v>
                </c:pt>
                <c:pt idx="23736">
                  <c:v>1946.8500000000001</c:v>
                </c:pt>
                <c:pt idx="23737">
                  <c:v>1946.9333333333334</c:v>
                </c:pt>
                <c:pt idx="23738">
                  <c:v>1947.0166666666667</c:v>
                </c:pt>
                <c:pt idx="23739">
                  <c:v>1947.1000000000001</c:v>
                </c:pt>
                <c:pt idx="23740">
                  <c:v>1947.175</c:v>
                </c:pt>
                <c:pt idx="23741">
                  <c:v>1947.2583333333332</c:v>
                </c:pt>
                <c:pt idx="23742">
                  <c:v>1947.3416666666665</c:v>
                </c:pt>
                <c:pt idx="23743">
                  <c:v>1947.425</c:v>
                </c:pt>
                <c:pt idx="23744">
                  <c:v>1947.5083333333332</c:v>
                </c:pt>
                <c:pt idx="23745">
                  <c:v>1947.5916666666665</c:v>
                </c:pt>
                <c:pt idx="23746">
                  <c:v>1947.6666666666667</c:v>
                </c:pt>
                <c:pt idx="23747">
                  <c:v>1947.75</c:v>
                </c:pt>
                <c:pt idx="23748">
                  <c:v>1947.8333333333333</c:v>
                </c:pt>
                <c:pt idx="23749">
                  <c:v>1947.9166666666667</c:v>
                </c:pt>
                <c:pt idx="23750">
                  <c:v>1948</c:v>
                </c:pt>
                <c:pt idx="23751">
                  <c:v>1948.0833333333333</c:v>
                </c:pt>
                <c:pt idx="23752">
                  <c:v>1948.1666666666667</c:v>
                </c:pt>
                <c:pt idx="23753">
                  <c:v>1948.2416666666668</c:v>
                </c:pt>
                <c:pt idx="23754">
                  <c:v>1948.325</c:v>
                </c:pt>
                <c:pt idx="23755">
                  <c:v>1948.4083333333335</c:v>
                </c:pt>
                <c:pt idx="23756">
                  <c:v>1948.4916666666668</c:v>
                </c:pt>
                <c:pt idx="23757">
                  <c:v>1948.575</c:v>
                </c:pt>
                <c:pt idx="23758">
                  <c:v>1948.6583333333335</c:v>
                </c:pt>
                <c:pt idx="23759">
                  <c:v>1948.7333333333333</c:v>
                </c:pt>
                <c:pt idx="23760">
                  <c:v>1948.8166666666666</c:v>
                </c:pt>
                <c:pt idx="23761">
                  <c:v>1948.8999999999999</c:v>
                </c:pt>
                <c:pt idx="23762">
                  <c:v>1948.9833333333333</c:v>
                </c:pt>
                <c:pt idx="23763">
                  <c:v>1949.0666666666666</c:v>
                </c:pt>
                <c:pt idx="23764">
                  <c:v>1949.1499999999999</c:v>
                </c:pt>
                <c:pt idx="23765">
                  <c:v>1949.2250000000001</c:v>
                </c:pt>
                <c:pt idx="23766">
                  <c:v>1949.3083333333334</c:v>
                </c:pt>
                <c:pt idx="23767">
                  <c:v>1949.3916666666667</c:v>
                </c:pt>
                <c:pt idx="23768">
                  <c:v>1949.4750000000001</c:v>
                </c:pt>
                <c:pt idx="23769">
                  <c:v>1949.5583333333334</c:v>
                </c:pt>
                <c:pt idx="23770">
                  <c:v>1949.6416666666667</c:v>
                </c:pt>
                <c:pt idx="23771">
                  <c:v>1949.7250000000001</c:v>
                </c:pt>
                <c:pt idx="23772">
                  <c:v>1949.8</c:v>
                </c:pt>
                <c:pt idx="23773">
                  <c:v>1949.8833333333332</c:v>
                </c:pt>
                <c:pt idx="23774">
                  <c:v>1949.9666666666665</c:v>
                </c:pt>
                <c:pt idx="23775">
                  <c:v>1950.05</c:v>
                </c:pt>
                <c:pt idx="23776">
                  <c:v>1950.1333333333332</c:v>
                </c:pt>
                <c:pt idx="23777">
                  <c:v>1950.2166666666665</c:v>
                </c:pt>
                <c:pt idx="23778">
                  <c:v>1950.2916666666667</c:v>
                </c:pt>
                <c:pt idx="23779">
                  <c:v>1950.375</c:v>
                </c:pt>
                <c:pt idx="23780">
                  <c:v>1950.4583333333333</c:v>
                </c:pt>
                <c:pt idx="23781">
                  <c:v>1950.5416666666667</c:v>
                </c:pt>
                <c:pt idx="23782">
                  <c:v>1950.625</c:v>
                </c:pt>
                <c:pt idx="23783">
                  <c:v>1950.7083333333333</c:v>
                </c:pt>
                <c:pt idx="23784">
                  <c:v>1950.7833333333335</c:v>
                </c:pt>
                <c:pt idx="23785">
                  <c:v>1950.8666666666668</c:v>
                </c:pt>
                <c:pt idx="23786">
                  <c:v>1950.95</c:v>
                </c:pt>
                <c:pt idx="23787">
                  <c:v>1951.0333333333335</c:v>
                </c:pt>
                <c:pt idx="23788">
                  <c:v>1951.1166666666668</c:v>
                </c:pt>
                <c:pt idx="23789">
                  <c:v>1951.2</c:v>
                </c:pt>
                <c:pt idx="23790">
                  <c:v>1951.2833333333335</c:v>
                </c:pt>
                <c:pt idx="23791">
                  <c:v>1951.3583333333333</c:v>
                </c:pt>
                <c:pt idx="23792">
                  <c:v>1951.4416666666666</c:v>
                </c:pt>
                <c:pt idx="23793">
                  <c:v>1951.5249999999999</c:v>
                </c:pt>
                <c:pt idx="23794">
                  <c:v>1951.6083333333333</c:v>
                </c:pt>
                <c:pt idx="23795">
                  <c:v>1951.6916666666666</c:v>
                </c:pt>
                <c:pt idx="23796">
                  <c:v>1951.7749999999999</c:v>
                </c:pt>
                <c:pt idx="23797">
                  <c:v>1951.8500000000001</c:v>
                </c:pt>
                <c:pt idx="23798">
                  <c:v>1951.9333333333334</c:v>
                </c:pt>
                <c:pt idx="23799">
                  <c:v>1952.0166666666667</c:v>
                </c:pt>
                <c:pt idx="23800">
                  <c:v>1952.1000000000001</c:v>
                </c:pt>
                <c:pt idx="23801">
                  <c:v>1952.1833333333334</c:v>
                </c:pt>
                <c:pt idx="23802">
                  <c:v>1952.2666666666667</c:v>
                </c:pt>
                <c:pt idx="23803">
                  <c:v>1952.3416666666665</c:v>
                </c:pt>
                <c:pt idx="23804">
                  <c:v>1952.425</c:v>
                </c:pt>
                <c:pt idx="23805">
                  <c:v>1952.5083333333332</c:v>
                </c:pt>
                <c:pt idx="23806">
                  <c:v>1952.5916666666665</c:v>
                </c:pt>
                <c:pt idx="23807">
                  <c:v>1952.675</c:v>
                </c:pt>
                <c:pt idx="23808">
                  <c:v>1952.7583333333332</c:v>
                </c:pt>
                <c:pt idx="23809">
                  <c:v>1952.8416666666665</c:v>
                </c:pt>
                <c:pt idx="23810">
                  <c:v>1952.9166666666667</c:v>
                </c:pt>
                <c:pt idx="23811">
                  <c:v>1953</c:v>
                </c:pt>
                <c:pt idx="23812">
                  <c:v>1953.0833333333333</c:v>
                </c:pt>
                <c:pt idx="23813">
                  <c:v>1953.1666666666667</c:v>
                </c:pt>
                <c:pt idx="23814">
                  <c:v>1953.25</c:v>
                </c:pt>
                <c:pt idx="23815">
                  <c:v>1953.3333333333333</c:v>
                </c:pt>
                <c:pt idx="23816">
                  <c:v>1953.4083333333335</c:v>
                </c:pt>
                <c:pt idx="23817">
                  <c:v>1953.4916666666668</c:v>
                </c:pt>
                <c:pt idx="23818">
                  <c:v>1953.575</c:v>
                </c:pt>
                <c:pt idx="23819">
                  <c:v>1953.6583333333335</c:v>
                </c:pt>
                <c:pt idx="23820">
                  <c:v>1953.7416666666668</c:v>
                </c:pt>
                <c:pt idx="23821">
                  <c:v>1953.825</c:v>
                </c:pt>
                <c:pt idx="23822">
                  <c:v>1953.9083333333335</c:v>
                </c:pt>
                <c:pt idx="23823">
                  <c:v>1953.9833333333333</c:v>
                </c:pt>
                <c:pt idx="23824">
                  <c:v>1954.0666666666666</c:v>
                </c:pt>
                <c:pt idx="23825">
                  <c:v>1954.1499999999999</c:v>
                </c:pt>
                <c:pt idx="23826">
                  <c:v>1954.2333333333333</c:v>
                </c:pt>
                <c:pt idx="23827">
                  <c:v>1954.3166666666666</c:v>
                </c:pt>
                <c:pt idx="23828">
                  <c:v>1954.3999999999999</c:v>
                </c:pt>
                <c:pt idx="23829">
                  <c:v>1954.4750000000001</c:v>
                </c:pt>
                <c:pt idx="23830">
                  <c:v>1954.5583333333334</c:v>
                </c:pt>
                <c:pt idx="23831">
                  <c:v>1954.6416666666667</c:v>
                </c:pt>
                <c:pt idx="23832">
                  <c:v>1954.7250000000001</c:v>
                </c:pt>
                <c:pt idx="23833">
                  <c:v>1954.8083333333334</c:v>
                </c:pt>
                <c:pt idx="23834">
                  <c:v>1954.8916666666667</c:v>
                </c:pt>
                <c:pt idx="23835">
                  <c:v>1954.9666666666665</c:v>
                </c:pt>
                <c:pt idx="23836">
                  <c:v>1955.05</c:v>
                </c:pt>
                <c:pt idx="23837">
                  <c:v>1955.1333333333332</c:v>
                </c:pt>
                <c:pt idx="23838">
                  <c:v>1955.2166666666665</c:v>
                </c:pt>
                <c:pt idx="23839">
                  <c:v>1955.3</c:v>
                </c:pt>
                <c:pt idx="23840">
                  <c:v>1955.3833333333332</c:v>
                </c:pt>
                <c:pt idx="23841">
                  <c:v>1955.4666666666665</c:v>
                </c:pt>
                <c:pt idx="23842">
                  <c:v>1955.5416666666667</c:v>
                </c:pt>
                <c:pt idx="23843">
                  <c:v>1955.625</c:v>
                </c:pt>
                <c:pt idx="23844">
                  <c:v>1955.7083333333333</c:v>
                </c:pt>
                <c:pt idx="23845">
                  <c:v>1955.7916666666667</c:v>
                </c:pt>
                <c:pt idx="23846">
                  <c:v>1955.875</c:v>
                </c:pt>
                <c:pt idx="23847">
                  <c:v>1955.9583333333333</c:v>
                </c:pt>
                <c:pt idx="23848">
                  <c:v>1956.0333333333335</c:v>
                </c:pt>
                <c:pt idx="23849">
                  <c:v>1956.1166666666668</c:v>
                </c:pt>
                <c:pt idx="23850">
                  <c:v>1956.2</c:v>
                </c:pt>
                <c:pt idx="23851">
                  <c:v>1956.2833333333335</c:v>
                </c:pt>
                <c:pt idx="23852">
                  <c:v>1956.3666666666668</c:v>
                </c:pt>
                <c:pt idx="23853">
                  <c:v>1956.45</c:v>
                </c:pt>
                <c:pt idx="23854">
                  <c:v>1956.5249999999999</c:v>
                </c:pt>
                <c:pt idx="23855">
                  <c:v>1956.6083333333333</c:v>
                </c:pt>
                <c:pt idx="23856">
                  <c:v>1956.6916666666666</c:v>
                </c:pt>
                <c:pt idx="23857">
                  <c:v>1956.7749999999999</c:v>
                </c:pt>
                <c:pt idx="23858">
                  <c:v>1956.8583333333333</c:v>
                </c:pt>
                <c:pt idx="23859">
                  <c:v>1956.9416666666666</c:v>
                </c:pt>
                <c:pt idx="23860">
                  <c:v>1957.0249999999999</c:v>
                </c:pt>
                <c:pt idx="23861">
                  <c:v>1957.1000000000001</c:v>
                </c:pt>
                <c:pt idx="23862">
                  <c:v>1957.1833333333334</c:v>
                </c:pt>
                <c:pt idx="23863">
                  <c:v>1957.2666666666667</c:v>
                </c:pt>
                <c:pt idx="23864">
                  <c:v>1957.3500000000001</c:v>
                </c:pt>
                <c:pt idx="23865">
                  <c:v>1957.4333333333334</c:v>
                </c:pt>
                <c:pt idx="23866">
                  <c:v>1957.5166666666667</c:v>
                </c:pt>
                <c:pt idx="23867">
                  <c:v>1957.5916666666665</c:v>
                </c:pt>
                <c:pt idx="23868">
                  <c:v>1957.675</c:v>
                </c:pt>
                <c:pt idx="23869">
                  <c:v>1957.7583333333332</c:v>
                </c:pt>
                <c:pt idx="23870">
                  <c:v>1957.8416666666665</c:v>
                </c:pt>
                <c:pt idx="23871">
                  <c:v>1957.925</c:v>
                </c:pt>
                <c:pt idx="23872">
                  <c:v>1958.0083333333332</c:v>
                </c:pt>
                <c:pt idx="23873">
                  <c:v>1958.0833333333333</c:v>
                </c:pt>
                <c:pt idx="23874">
                  <c:v>1958.1666666666667</c:v>
                </c:pt>
                <c:pt idx="23875">
                  <c:v>1958.25</c:v>
                </c:pt>
                <c:pt idx="23876">
                  <c:v>1958.3333333333333</c:v>
                </c:pt>
                <c:pt idx="23877">
                  <c:v>1958.4166666666667</c:v>
                </c:pt>
                <c:pt idx="23878">
                  <c:v>1958.5</c:v>
                </c:pt>
                <c:pt idx="23879">
                  <c:v>1958.5833333333333</c:v>
                </c:pt>
                <c:pt idx="23880">
                  <c:v>1958.6583333333335</c:v>
                </c:pt>
                <c:pt idx="23881">
                  <c:v>1958.7416666666668</c:v>
                </c:pt>
                <c:pt idx="23882">
                  <c:v>1958.825</c:v>
                </c:pt>
                <c:pt idx="23883">
                  <c:v>1958.9083333333335</c:v>
                </c:pt>
                <c:pt idx="23884">
                  <c:v>1958.9916666666668</c:v>
                </c:pt>
                <c:pt idx="23885">
                  <c:v>1959.075</c:v>
                </c:pt>
                <c:pt idx="23886">
                  <c:v>1959.1499999999999</c:v>
                </c:pt>
                <c:pt idx="23887">
                  <c:v>1959.2333333333333</c:v>
                </c:pt>
                <c:pt idx="23888">
                  <c:v>1959.3166666666666</c:v>
                </c:pt>
                <c:pt idx="23889">
                  <c:v>1959.3999999999999</c:v>
                </c:pt>
                <c:pt idx="23890">
                  <c:v>1959.4833333333333</c:v>
                </c:pt>
                <c:pt idx="23891">
                  <c:v>1959.5666666666666</c:v>
                </c:pt>
                <c:pt idx="23892">
                  <c:v>1959.6416666666667</c:v>
                </c:pt>
                <c:pt idx="23893">
                  <c:v>1959.7250000000001</c:v>
                </c:pt>
                <c:pt idx="23894">
                  <c:v>1959.8083333333334</c:v>
                </c:pt>
                <c:pt idx="23895">
                  <c:v>1959.8916666666667</c:v>
                </c:pt>
                <c:pt idx="23896">
                  <c:v>1959.9750000000001</c:v>
                </c:pt>
                <c:pt idx="23897">
                  <c:v>1960.0583333333334</c:v>
                </c:pt>
                <c:pt idx="23898">
                  <c:v>1960.1416666666667</c:v>
                </c:pt>
                <c:pt idx="23899">
                  <c:v>1960.2166666666665</c:v>
                </c:pt>
                <c:pt idx="23900">
                  <c:v>1960.3</c:v>
                </c:pt>
                <c:pt idx="23901">
                  <c:v>1960.3833333333332</c:v>
                </c:pt>
                <c:pt idx="23902">
                  <c:v>1960.4666666666665</c:v>
                </c:pt>
                <c:pt idx="23903">
                  <c:v>1960.55</c:v>
                </c:pt>
                <c:pt idx="23904">
                  <c:v>1960.6333333333332</c:v>
                </c:pt>
                <c:pt idx="23905">
                  <c:v>1960.7083333333333</c:v>
                </c:pt>
                <c:pt idx="23906">
                  <c:v>1960.7916666666667</c:v>
                </c:pt>
                <c:pt idx="23907">
                  <c:v>1960.875</c:v>
                </c:pt>
                <c:pt idx="23908">
                  <c:v>1960.9583333333333</c:v>
                </c:pt>
                <c:pt idx="23909">
                  <c:v>1961.0416666666667</c:v>
                </c:pt>
                <c:pt idx="23910">
                  <c:v>1961.125</c:v>
                </c:pt>
                <c:pt idx="23911">
                  <c:v>1961.2</c:v>
                </c:pt>
                <c:pt idx="23912">
                  <c:v>1961.2833333333335</c:v>
                </c:pt>
                <c:pt idx="23913">
                  <c:v>1961.3666666666668</c:v>
                </c:pt>
                <c:pt idx="23914">
                  <c:v>1961.45</c:v>
                </c:pt>
                <c:pt idx="23915">
                  <c:v>1961.5333333333335</c:v>
                </c:pt>
                <c:pt idx="23916">
                  <c:v>1961.6166666666668</c:v>
                </c:pt>
                <c:pt idx="23917">
                  <c:v>1961.7</c:v>
                </c:pt>
                <c:pt idx="23918">
                  <c:v>1961.7749999999999</c:v>
                </c:pt>
                <c:pt idx="23919">
                  <c:v>1961.8583333333333</c:v>
                </c:pt>
                <c:pt idx="23920">
                  <c:v>1961.9416666666666</c:v>
                </c:pt>
                <c:pt idx="23921">
                  <c:v>1962.0249999999999</c:v>
                </c:pt>
                <c:pt idx="23922">
                  <c:v>1962.1083333333333</c:v>
                </c:pt>
                <c:pt idx="23923">
                  <c:v>1962.1916666666666</c:v>
                </c:pt>
                <c:pt idx="23924">
                  <c:v>1962.2666666666667</c:v>
                </c:pt>
                <c:pt idx="23925">
                  <c:v>1962.3500000000001</c:v>
                </c:pt>
                <c:pt idx="23926">
                  <c:v>1962.4333333333334</c:v>
                </c:pt>
                <c:pt idx="23927">
                  <c:v>1962.5166666666667</c:v>
                </c:pt>
                <c:pt idx="23928">
                  <c:v>1962.6000000000001</c:v>
                </c:pt>
                <c:pt idx="23929">
                  <c:v>1962.6833333333334</c:v>
                </c:pt>
                <c:pt idx="23930">
                  <c:v>1962.7583333333332</c:v>
                </c:pt>
                <c:pt idx="23931">
                  <c:v>1962.8416666666665</c:v>
                </c:pt>
                <c:pt idx="23932">
                  <c:v>1962.925</c:v>
                </c:pt>
                <c:pt idx="23933">
                  <c:v>1963.0083333333332</c:v>
                </c:pt>
                <c:pt idx="23934">
                  <c:v>1963.0916666666665</c:v>
                </c:pt>
                <c:pt idx="23935">
                  <c:v>1963.175</c:v>
                </c:pt>
                <c:pt idx="23936">
                  <c:v>1963.2583333333332</c:v>
                </c:pt>
                <c:pt idx="23937">
                  <c:v>1963.3333333333333</c:v>
                </c:pt>
                <c:pt idx="23938">
                  <c:v>1963.4166666666667</c:v>
                </c:pt>
                <c:pt idx="23939">
                  <c:v>1963.5</c:v>
                </c:pt>
                <c:pt idx="23940">
                  <c:v>1963.5833333333333</c:v>
                </c:pt>
                <c:pt idx="23941">
                  <c:v>1963.6666666666667</c:v>
                </c:pt>
                <c:pt idx="23942">
                  <c:v>1963.75</c:v>
                </c:pt>
                <c:pt idx="23943">
                  <c:v>1963.825</c:v>
                </c:pt>
                <c:pt idx="23944">
                  <c:v>1963.9083333333335</c:v>
                </c:pt>
                <c:pt idx="23945">
                  <c:v>1963.9916666666668</c:v>
                </c:pt>
                <c:pt idx="23946">
                  <c:v>1964.075</c:v>
                </c:pt>
                <c:pt idx="23947">
                  <c:v>1964.1583333333335</c:v>
                </c:pt>
                <c:pt idx="23948">
                  <c:v>1964.2416666666668</c:v>
                </c:pt>
                <c:pt idx="23949">
                  <c:v>1964.325</c:v>
                </c:pt>
                <c:pt idx="23950">
                  <c:v>1964.3999999999999</c:v>
                </c:pt>
                <c:pt idx="23951">
                  <c:v>1964.4833333333333</c:v>
                </c:pt>
                <c:pt idx="23952">
                  <c:v>1964.5666666666666</c:v>
                </c:pt>
                <c:pt idx="23953">
                  <c:v>1964.6499999999999</c:v>
                </c:pt>
                <c:pt idx="23954">
                  <c:v>1964.7333333333333</c:v>
                </c:pt>
                <c:pt idx="23955">
                  <c:v>1964.8166666666666</c:v>
                </c:pt>
                <c:pt idx="23956">
                  <c:v>1964.8916666666667</c:v>
                </c:pt>
                <c:pt idx="23957">
                  <c:v>1964.9750000000001</c:v>
                </c:pt>
                <c:pt idx="23958">
                  <c:v>1965.0583333333334</c:v>
                </c:pt>
                <c:pt idx="23959">
                  <c:v>1965.1416666666667</c:v>
                </c:pt>
                <c:pt idx="23960">
                  <c:v>1965.2250000000001</c:v>
                </c:pt>
                <c:pt idx="23961">
                  <c:v>1965.3083333333334</c:v>
                </c:pt>
                <c:pt idx="23962">
                  <c:v>1965.3833333333332</c:v>
                </c:pt>
                <c:pt idx="23963">
                  <c:v>1965.4666666666665</c:v>
                </c:pt>
                <c:pt idx="23964">
                  <c:v>1965.55</c:v>
                </c:pt>
                <c:pt idx="23965">
                  <c:v>1965.6333333333332</c:v>
                </c:pt>
                <c:pt idx="23966">
                  <c:v>1965.7166666666665</c:v>
                </c:pt>
                <c:pt idx="23967">
                  <c:v>1965.8</c:v>
                </c:pt>
                <c:pt idx="23968">
                  <c:v>1965.8833333333332</c:v>
                </c:pt>
                <c:pt idx="23969">
                  <c:v>1965.9583333333333</c:v>
                </c:pt>
                <c:pt idx="23970">
                  <c:v>1966.0416666666667</c:v>
                </c:pt>
                <c:pt idx="23971">
                  <c:v>1966.125</c:v>
                </c:pt>
                <c:pt idx="23972">
                  <c:v>1966.2083333333333</c:v>
                </c:pt>
                <c:pt idx="23973">
                  <c:v>1966.2916666666667</c:v>
                </c:pt>
                <c:pt idx="23974">
                  <c:v>1966.375</c:v>
                </c:pt>
                <c:pt idx="23975">
                  <c:v>1966.45</c:v>
                </c:pt>
                <c:pt idx="23976">
                  <c:v>1966.5333333333335</c:v>
                </c:pt>
                <c:pt idx="23977">
                  <c:v>1966.6166666666668</c:v>
                </c:pt>
                <c:pt idx="23978">
                  <c:v>1966.7</c:v>
                </c:pt>
                <c:pt idx="23979">
                  <c:v>1966.7833333333335</c:v>
                </c:pt>
                <c:pt idx="23980">
                  <c:v>1966.8666666666668</c:v>
                </c:pt>
                <c:pt idx="23981">
                  <c:v>1966.9416666666666</c:v>
                </c:pt>
                <c:pt idx="23982">
                  <c:v>1967.0249999999999</c:v>
                </c:pt>
                <c:pt idx="23983">
                  <c:v>1967.1083333333333</c:v>
                </c:pt>
                <c:pt idx="23984">
                  <c:v>1967.1916666666666</c:v>
                </c:pt>
                <c:pt idx="23985">
                  <c:v>1967.2749999999999</c:v>
                </c:pt>
                <c:pt idx="23986">
                  <c:v>1967.3583333333333</c:v>
                </c:pt>
                <c:pt idx="23987">
                  <c:v>1967.4416666666666</c:v>
                </c:pt>
                <c:pt idx="23988">
                  <c:v>1967.5166666666667</c:v>
                </c:pt>
                <c:pt idx="23989">
                  <c:v>1967.6000000000001</c:v>
                </c:pt>
                <c:pt idx="23990">
                  <c:v>1967.6833333333334</c:v>
                </c:pt>
                <c:pt idx="23991">
                  <c:v>1967.7666666666667</c:v>
                </c:pt>
                <c:pt idx="23992">
                  <c:v>1967.8500000000001</c:v>
                </c:pt>
                <c:pt idx="23993">
                  <c:v>1967.9333333333334</c:v>
                </c:pt>
                <c:pt idx="23994">
                  <c:v>1968.0083333333332</c:v>
                </c:pt>
                <c:pt idx="23995">
                  <c:v>1968.0916666666665</c:v>
                </c:pt>
                <c:pt idx="23996">
                  <c:v>1968.175</c:v>
                </c:pt>
                <c:pt idx="23997">
                  <c:v>1968.2583333333332</c:v>
                </c:pt>
                <c:pt idx="23998">
                  <c:v>1968.3416666666665</c:v>
                </c:pt>
                <c:pt idx="23999">
                  <c:v>1968.425</c:v>
                </c:pt>
                <c:pt idx="24000">
                  <c:v>1968.5</c:v>
                </c:pt>
                <c:pt idx="24001">
                  <c:v>1968.5833333333333</c:v>
                </c:pt>
                <c:pt idx="24002">
                  <c:v>1968.6666666666667</c:v>
                </c:pt>
                <c:pt idx="24003">
                  <c:v>1968.75</c:v>
                </c:pt>
                <c:pt idx="24004">
                  <c:v>1968.8333333333333</c:v>
                </c:pt>
                <c:pt idx="24005">
                  <c:v>1968.9166666666667</c:v>
                </c:pt>
                <c:pt idx="24006">
                  <c:v>1969</c:v>
                </c:pt>
                <c:pt idx="24007">
                  <c:v>1969.075</c:v>
                </c:pt>
                <c:pt idx="24008">
                  <c:v>1969.1583333333335</c:v>
                </c:pt>
                <c:pt idx="24009">
                  <c:v>1969.2416666666668</c:v>
                </c:pt>
                <c:pt idx="24010">
                  <c:v>1969.325</c:v>
                </c:pt>
                <c:pt idx="24011">
                  <c:v>1969.4083333333335</c:v>
                </c:pt>
                <c:pt idx="24012">
                  <c:v>1969.4916666666668</c:v>
                </c:pt>
                <c:pt idx="24013">
                  <c:v>1969.5666666666666</c:v>
                </c:pt>
                <c:pt idx="24014">
                  <c:v>1969.6499999999999</c:v>
                </c:pt>
                <c:pt idx="24015">
                  <c:v>1969.7333333333333</c:v>
                </c:pt>
                <c:pt idx="24016">
                  <c:v>1969.8166666666666</c:v>
                </c:pt>
                <c:pt idx="24017">
                  <c:v>1969.8999999999999</c:v>
                </c:pt>
                <c:pt idx="24018">
                  <c:v>1969.9833333333333</c:v>
                </c:pt>
                <c:pt idx="24019">
                  <c:v>1970.0583333333334</c:v>
                </c:pt>
                <c:pt idx="24020">
                  <c:v>1970.1416666666667</c:v>
                </c:pt>
                <c:pt idx="24021">
                  <c:v>1970.2250000000001</c:v>
                </c:pt>
                <c:pt idx="24022">
                  <c:v>1970.3083333333334</c:v>
                </c:pt>
                <c:pt idx="24023">
                  <c:v>1970.3916666666667</c:v>
                </c:pt>
                <c:pt idx="24024">
                  <c:v>1970.4750000000001</c:v>
                </c:pt>
                <c:pt idx="24025">
                  <c:v>1970.5583333333334</c:v>
                </c:pt>
                <c:pt idx="24026">
                  <c:v>1970.6333333333332</c:v>
                </c:pt>
                <c:pt idx="24027">
                  <c:v>1970.7166666666665</c:v>
                </c:pt>
                <c:pt idx="24028">
                  <c:v>1970.8</c:v>
                </c:pt>
                <c:pt idx="24029">
                  <c:v>1970.8833333333332</c:v>
                </c:pt>
                <c:pt idx="24030">
                  <c:v>1970.9666666666665</c:v>
                </c:pt>
                <c:pt idx="24031">
                  <c:v>1971.05</c:v>
                </c:pt>
                <c:pt idx="24032">
                  <c:v>1971.125</c:v>
                </c:pt>
                <c:pt idx="24033">
                  <c:v>1971.2083333333333</c:v>
                </c:pt>
                <c:pt idx="24034">
                  <c:v>1971.2916666666667</c:v>
                </c:pt>
                <c:pt idx="24035">
                  <c:v>1971.375</c:v>
                </c:pt>
                <c:pt idx="24036">
                  <c:v>1971.4583333333333</c:v>
                </c:pt>
                <c:pt idx="24037">
                  <c:v>1971.5416666666667</c:v>
                </c:pt>
                <c:pt idx="24038">
                  <c:v>1971.6166666666668</c:v>
                </c:pt>
                <c:pt idx="24039">
                  <c:v>1971.7</c:v>
                </c:pt>
                <c:pt idx="24040">
                  <c:v>1971.7833333333335</c:v>
                </c:pt>
                <c:pt idx="24041">
                  <c:v>1971.8666666666668</c:v>
                </c:pt>
                <c:pt idx="24042">
                  <c:v>1971.95</c:v>
                </c:pt>
                <c:pt idx="24043">
                  <c:v>1972.0333333333335</c:v>
                </c:pt>
                <c:pt idx="24044">
                  <c:v>1972.1166666666668</c:v>
                </c:pt>
                <c:pt idx="24045">
                  <c:v>1972.1916666666666</c:v>
                </c:pt>
                <c:pt idx="24046">
                  <c:v>1972.2749999999999</c:v>
                </c:pt>
                <c:pt idx="24047">
                  <c:v>1972.3583333333333</c:v>
                </c:pt>
                <c:pt idx="24048">
                  <c:v>1972.4416666666666</c:v>
                </c:pt>
                <c:pt idx="24049">
                  <c:v>1972.5249999999999</c:v>
                </c:pt>
                <c:pt idx="24050">
                  <c:v>1972.6083333333333</c:v>
                </c:pt>
                <c:pt idx="24051">
                  <c:v>1972.6833333333334</c:v>
                </c:pt>
                <c:pt idx="24052">
                  <c:v>1972.7666666666667</c:v>
                </c:pt>
                <c:pt idx="24053">
                  <c:v>1972.8500000000001</c:v>
                </c:pt>
                <c:pt idx="24054">
                  <c:v>1972.9333333333334</c:v>
                </c:pt>
                <c:pt idx="24055">
                  <c:v>1973.0166666666667</c:v>
                </c:pt>
                <c:pt idx="24056">
                  <c:v>1973.1000000000001</c:v>
                </c:pt>
                <c:pt idx="24057">
                  <c:v>1973.175</c:v>
                </c:pt>
                <c:pt idx="24058">
                  <c:v>1973.2583333333332</c:v>
                </c:pt>
                <c:pt idx="24059">
                  <c:v>1973.3416666666665</c:v>
                </c:pt>
                <c:pt idx="24060">
                  <c:v>1973.425</c:v>
                </c:pt>
                <c:pt idx="24061">
                  <c:v>1973.5083333333332</c:v>
                </c:pt>
                <c:pt idx="24062">
                  <c:v>1973.5916666666665</c:v>
                </c:pt>
                <c:pt idx="24063">
                  <c:v>1973.675</c:v>
                </c:pt>
                <c:pt idx="24064">
                  <c:v>1973.75</c:v>
                </c:pt>
                <c:pt idx="24065">
                  <c:v>1973.8333333333333</c:v>
                </c:pt>
                <c:pt idx="24066">
                  <c:v>1973.9166666666667</c:v>
                </c:pt>
                <c:pt idx="24067">
                  <c:v>1974</c:v>
                </c:pt>
                <c:pt idx="24068">
                  <c:v>1974.0833333333333</c:v>
                </c:pt>
                <c:pt idx="24069">
                  <c:v>1974.1666666666667</c:v>
                </c:pt>
                <c:pt idx="24070">
                  <c:v>1974.2416666666668</c:v>
                </c:pt>
                <c:pt idx="24071">
                  <c:v>1974.325</c:v>
                </c:pt>
                <c:pt idx="24072">
                  <c:v>1974.4083333333335</c:v>
                </c:pt>
                <c:pt idx="24073">
                  <c:v>1974.4916666666668</c:v>
                </c:pt>
                <c:pt idx="24074">
                  <c:v>1974.575</c:v>
                </c:pt>
                <c:pt idx="24075">
                  <c:v>1974.6583333333335</c:v>
                </c:pt>
                <c:pt idx="24076">
                  <c:v>1974.7416666666668</c:v>
                </c:pt>
                <c:pt idx="24077">
                  <c:v>1974.8166666666666</c:v>
                </c:pt>
                <c:pt idx="24078">
                  <c:v>1974.8999999999999</c:v>
                </c:pt>
                <c:pt idx="24079">
                  <c:v>1974.9833333333333</c:v>
                </c:pt>
                <c:pt idx="24080">
                  <c:v>1975.0666666666666</c:v>
                </c:pt>
                <c:pt idx="24081">
                  <c:v>1975.1499999999999</c:v>
                </c:pt>
                <c:pt idx="24082">
                  <c:v>1975.2333333333333</c:v>
                </c:pt>
                <c:pt idx="24083">
                  <c:v>1975.3083333333334</c:v>
                </c:pt>
                <c:pt idx="24084">
                  <c:v>1975.3916666666667</c:v>
                </c:pt>
                <c:pt idx="24085">
                  <c:v>1975.4750000000001</c:v>
                </c:pt>
                <c:pt idx="24086">
                  <c:v>1975.5583333333334</c:v>
                </c:pt>
                <c:pt idx="24087">
                  <c:v>1975.6416666666667</c:v>
                </c:pt>
                <c:pt idx="24088">
                  <c:v>1975.7250000000001</c:v>
                </c:pt>
                <c:pt idx="24089">
                  <c:v>1975.8</c:v>
                </c:pt>
                <c:pt idx="24090">
                  <c:v>1975.8833333333332</c:v>
                </c:pt>
                <c:pt idx="24091">
                  <c:v>1975.9666666666665</c:v>
                </c:pt>
                <c:pt idx="24092">
                  <c:v>1976.05</c:v>
                </c:pt>
                <c:pt idx="24093">
                  <c:v>1976.1333333333332</c:v>
                </c:pt>
                <c:pt idx="24094">
                  <c:v>1976.2166666666665</c:v>
                </c:pt>
                <c:pt idx="24095">
                  <c:v>1976.3</c:v>
                </c:pt>
                <c:pt idx="24096">
                  <c:v>1976.375</c:v>
                </c:pt>
                <c:pt idx="24097">
                  <c:v>1976.4583333333333</c:v>
                </c:pt>
                <c:pt idx="24098">
                  <c:v>1976.5416666666667</c:v>
                </c:pt>
                <c:pt idx="24099">
                  <c:v>1976.625</c:v>
                </c:pt>
                <c:pt idx="24100">
                  <c:v>1976.7083333333333</c:v>
                </c:pt>
                <c:pt idx="24101">
                  <c:v>1976.7916666666667</c:v>
                </c:pt>
                <c:pt idx="24102">
                  <c:v>1976.8666666666668</c:v>
                </c:pt>
                <c:pt idx="24103">
                  <c:v>1976.95</c:v>
                </c:pt>
                <c:pt idx="24104">
                  <c:v>1977.0333333333335</c:v>
                </c:pt>
                <c:pt idx="24105">
                  <c:v>1977.1166666666668</c:v>
                </c:pt>
                <c:pt idx="24106">
                  <c:v>1977.2</c:v>
                </c:pt>
                <c:pt idx="24107">
                  <c:v>1977.2833333333335</c:v>
                </c:pt>
                <c:pt idx="24108">
                  <c:v>1977.3583333333333</c:v>
                </c:pt>
                <c:pt idx="24109">
                  <c:v>1977.4416666666666</c:v>
                </c:pt>
                <c:pt idx="24110">
                  <c:v>1977.5249999999999</c:v>
                </c:pt>
                <c:pt idx="24111">
                  <c:v>1977.6083333333333</c:v>
                </c:pt>
                <c:pt idx="24112">
                  <c:v>1977.6916666666666</c:v>
                </c:pt>
                <c:pt idx="24113">
                  <c:v>1977.7749999999999</c:v>
                </c:pt>
                <c:pt idx="24114">
                  <c:v>1977.8583333333333</c:v>
                </c:pt>
                <c:pt idx="24115">
                  <c:v>1977.9333333333334</c:v>
                </c:pt>
                <c:pt idx="24116">
                  <c:v>1978.0166666666667</c:v>
                </c:pt>
                <c:pt idx="24117">
                  <c:v>1978.1000000000001</c:v>
                </c:pt>
                <c:pt idx="24118">
                  <c:v>1978.1833333333334</c:v>
                </c:pt>
                <c:pt idx="24119">
                  <c:v>1978.2666666666667</c:v>
                </c:pt>
                <c:pt idx="24120">
                  <c:v>1978.3500000000001</c:v>
                </c:pt>
                <c:pt idx="24121">
                  <c:v>1978.425</c:v>
                </c:pt>
                <c:pt idx="24122">
                  <c:v>1978.5083333333332</c:v>
                </c:pt>
                <c:pt idx="24123">
                  <c:v>1978.5916666666665</c:v>
                </c:pt>
                <c:pt idx="24124">
                  <c:v>1978.675</c:v>
                </c:pt>
                <c:pt idx="24125">
                  <c:v>1978.7583333333332</c:v>
                </c:pt>
                <c:pt idx="24126">
                  <c:v>1978.8416666666665</c:v>
                </c:pt>
                <c:pt idx="24127">
                  <c:v>1978.9166666666667</c:v>
                </c:pt>
                <c:pt idx="24128">
                  <c:v>1979</c:v>
                </c:pt>
                <c:pt idx="24129">
                  <c:v>1979.0833333333333</c:v>
                </c:pt>
                <c:pt idx="24130">
                  <c:v>1979.1666666666667</c:v>
                </c:pt>
                <c:pt idx="24131">
                  <c:v>1979.25</c:v>
                </c:pt>
                <c:pt idx="24132">
                  <c:v>1979.3333333333333</c:v>
                </c:pt>
                <c:pt idx="24133">
                  <c:v>1979.4166666666667</c:v>
                </c:pt>
                <c:pt idx="24134">
                  <c:v>1979.4916666666668</c:v>
                </c:pt>
                <c:pt idx="24135">
                  <c:v>1979.575</c:v>
                </c:pt>
                <c:pt idx="24136">
                  <c:v>1979.6583333333335</c:v>
                </c:pt>
                <c:pt idx="24137">
                  <c:v>1979.7416666666668</c:v>
                </c:pt>
                <c:pt idx="24138">
                  <c:v>1979.825</c:v>
                </c:pt>
                <c:pt idx="24139">
                  <c:v>1979.9083333333335</c:v>
                </c:pt>
                <c:pt idx="24140">
                  <c:v>1979.9833333333333</c:v>
                </c:pt>
                <c:pt idx="24141">
                  <c:v>1980.0666666666666</c:v>
                </c:pt>
                <c:pt idx="24142">
                  <c:v>1980.1499999999999</c:v>
                </c:pt>
                <c:pt idx="24143">
                  <c:v>1980.2333333333333</c:v>
                </c:pt>
                <c:pt idx="24144">
                  <c:v>1980.3166666666666</c:v>
                </c:pt>
                <c:pt idx="24145">
                  <c:v>1980.3999999999999</c:v>
                </c:pt>
                <c:pt idx="24146">
                  <c:v>1980.4750000000001</c:v>
                </c:pt>
                <c:pt idx="24147">
                  <c:v>1980.5583333333334</c:v>
                </c:pt>
                <c:pt idx="24148">
                  <c:v>1980.6416666666667</c:v>
                </c:pt>
                <c:pt idx="24149">
                  <c:v>1980.7250000000001</c:v>
                </c:pt>
                <c:pt idx="24150">
                  <c:v>1980.8083333333334</c:v>
                </c:pt>
                <c:pt idx="24151">
                  <c:v>1980.8916666666667</c:v>
                </c:pt>
                <c:pt idx="24152">
                  <c:v>1980.9750000000001</c:v>
                </c:pt>
                <c:pt idx="24153">
                  <c:v>1981.05</c:v>
                </c:pt>
                <c:pt idx="24154">
                  <c:v>1981.1333333333332</c:v>
                </c:pt>
                <c:pt idx="24155">
                  <c:v>1981.2166666666665</c:v>
                </c:pt>
                <c:pt idx="24156">
                  <c:v>1981.3</c:v>
                </c:pt>
                <c:pt idx="24157">
                  <c:v>1981.3833333333332</c:v>
                </c:pt>
                <c:pt idx="24158">
                  <c:v>1981.4666666666665</c:v>
                </c:pt>
                <c:pt idx="24159">
                  <c:v>1981.5416666666667</c:v>
                </c:pt>
                <c:pt idx="24160">
                  <c:v>1981.625</c:v>
                </c:pt>
                <c:pt idx="24161">
                  <c:v>1981.7083333333333</c:v>
                </c:pt>
                <c:pt idx="24162">
                  <c:v>1981.7916666666667</c:v>
                </c:pt>
                <c:pt idx="24163">
                  <c:v>1981.875</c:v>
                </c:pt>
                <c:pt idx="24164">
                  <c:v>1981.9583333333333</c:v>
                </c:pt>
                <c:pt idx="24165">
                  <c:v>1982.0333333333335</c:v>
                </c:pt>
                <c:pt idx="24166">
                  <c:v>1982.1166666666668</c:v>
                </c:pt>
                <c:pt idx="24167">
                  <c:v>1982.2</c:v>
                </c:pt>
                <c:pt idx="24168">
                  <c:v>1982.2833333333335</c:v>
                </c:pt>
                <c:pt idx="24169">
                  <c:v>1982.3666666666668</c:v>
                </c:pt>
                <c:pt idx="24170">
                  <c:v>1982.45</c:v>
                </c:pt>
                <c:pt idx="24171">
                  <c:v>1982.5333333333335</c:v>
                </c:pt>
                <c:pt idx="24172">
                  <c:v>1982.6083333333333</c:v>
                </c:pt>
                <c:pt idx="24173">
                  <c:v>1982.6916666666666</c:v>
                </c:pt>
                <c:pt idx="24174">
                  <c:v>1982.7749999999999</c:v>
                </c:pt>
                <c:pt idx="24175">
                  <c:v>1982.8583333333333</c:v>
                </c:pt>
                <c:pt idx="24176">
                  <c:v>1982.9416666666666</c:v>
                </c:pt>
                <c:pt idx="24177">
                  <c:v>1983.0249999999999</c:v>
                </c:pt>
                <c:pt idx="24178">
                  <c:v>1983.1000000000001</c:v>
                </c:pt>
                <c:pt idx="24179">
                  <c:v>1983.1833333333334</c:v>
                </c:pt>
                <c:pt idx="24180">
                  <c:v>1983.2666666666667</c:v>
                </c:pt>
                <c:pt idx="24181">
                  <c:v>1983.3500000000001</c:v>
                </c:pt>
                <c:pt idx="24182">
                  <c:v>1983.4333333333334</c:v>
                </c:pt>
                <c:pt idx="24183">
                  <c:v>1983.5166666666667</c:v>
                </c:pt>
                <c:pt idx="24184">
                  <c:v>1983.5916666666665</c:v>
                </c:pt>
                <c:pt idx="24185">
                  <c:v>1983.675</c:v>
                </c:pt>
                <c:pt idx="24186">
                  <c:v>1983.7583333333332</c:v>
                </c:pt>
                <c:pt idx="24187">
                  <c:v>1983.8416666666665</c:v>
                </c:pt>
                <c:pt idx="24188">
                  <c:v>1983.925</c:v>
                </c:pt>
                <c:pt idx="24189">
                  <c:v>1984.0083333333332</c:v>
                </c:pt>
                <c:pt idx="24190">
                  <c:v>1984.0916666666665</c:v>
                </c:pt>
                <c:pt idx="24191">
                  <c:v>1984.1666666666667</c:v>
                </c:pt>
                <c:pt idx="24192">
                  <c:v>1984.25</c:v>
                </c:pt>
                <c:pt idx="24193">
                  <c:v>1984.3333333333333</c:v>
                </c:pt>
                <c:pt idx="24194">
                  <c:v>1984.4166666666667</c:v>
                </c:pt>
                <c:pt idx="24195">
                  <c:v>1984.5</c:v>
                </c:pt>
                <c:pt idx="24196">
                  <c:v>1984.5833333333333</c:v>
                </c:pt>
                <c:pt idx="24197">
                  <c:v>1984.6583333333335</c:v>
                </c:pt>
                <c:pt idx="24198">
                  <c:v>1984.7416666666668</c:v>
                </c:pt>
                <c:pt idx="24199">
                  <c:v>1984.825</c:v>
                </c:pt>
                <c:pt idx="24200">
                  <c:v>1984.9083333333335</c:v>
                </c:pt>
                <c:pt idx="24201">
                  <c:v>1984.9916666666668</c:v>
                </c:pt>
                <c:pt idx="24202">
                  <c:v>1985.075</c:v>
                </c:pt>
                <c:pt idx="24203">
                  <c:v>1985.1583333333335</c:v>
                </c:pt>
                <c:pt idx="24204">
                  <c:v>1985.2333333333333</c:v>
                </c:pt>
                <c:pt idx="24205">
                  <c:v>1985.3166666666666</c:v>
                </c:pt>
                <c:pt idx="24206">
                  <c:v>1985.3999999999999</c:v>
                </c:pt>
                <c:pt idx="24207">
                  <c:v>1985.4833333333333</c:v>
                </c:pt>
                <c:pt idx="24208">
                  <c:v>1985.5666666666666</c:v>
                </c:pt>
                <c:pt idx="24209">
                  <c:v>1985.6499999999999</c:v>
                </c:pt>
                <c:pt idx="24210">
                  <c:v>1985.7250000000001</c:v>
                </c:pt>
                <c:pt idx="24211">
                  <c:v>1985.8083333333334</c:v>
                </c:pt>
                <c:pt idx="24212">
                  <c:v>1985.8916666666667</c:v>
                </c:pt>
                <c:pt idx="24213">
                  <c:v>1985.9750000000001</c:v>
                </c:pt>
                <c:pt idx="24214">
                  <c:v>1986.0583333333334</c:v>
                </c:pt>
                <c:pt idx="24215">
                  <c:v>1986.1416666666667</c:v>
                </c:pt>
                <c:pt idx="24216">
                  <c:v>1986.2166666666665</c:v>
                </c:pt>
                <c:pt idx="24217">
                  <c:v>1986.3</c:v>
                </c:pt>
                <c:pt idx="24218">
                  <c:v>1986.3833333333332</c:v>
                </c:pt>
                <c:pt idx="24219">
                  <c:v>1986.4666666666665</c:v>
                </c:pt>
                <c:pt idx="24220">
                  <c:v>1986.55</c:v>
                </c:pt>
                <c:pt idx="24221">
                  <c:v>1986.6333333333332</c:v>
                </c:pt>
                <c:pt idx="24222">
                  <c:v>1986.7166666666665</c:v>
                </c:pt>
                <c:pt idx="24223">
                  <c:v>1986.7916666666667</c:v>
                </c:pt>
                <c:pt idx="24224">
                  <c:v>1986.875</c:v>
                </c:pt>
                <c:pt idx="24225">
                  <c:v>1986.9583333333333</c:v>
                </c:pt>
                <c:pt idx="24226">
                  <c:v>1987.0416666666667</c:v>
                </c:pt>
                <c:pt idx="24227">
                  <c:v>1987.125</c:v>
                </c:pt>
                <c:pt idx="24228">
                  <c:v>1987.2083333333333</c:v>
                </c:pt>
                <c:pt idx="24229">
                  <c:v>1987.2833333333335</c:v>
                </c:pt>
                <c:pt idx="24230">
                  <c:v>1987.3666666666668</c:v>
                </c:pt>
                <c:pt idx="24231">
                  <c:v>1987.45</c:v>
                </c:pt>
                <c:pt idx="24232">
                  <c:v>1987.5333333333335</c:v>
                </c:pt>
                <c:pt idx="24233">
                  <c:v>1987.6166666666668</c:v>
                </c:pt>
                <c:pt idx="24234">
                  <c:v>1987.7</c:v>
                </c:pt>
                <c:pt idx="24235">
                  <c:v>1987.7749999999999</c:v>
                </c:pt>
                <c:pt idx="24236">
                  <c:v>1987.8583333333333</c:v>
                </c:pt>
                <c:pt idx="24237">
                  <c:v>1987.9416666666666</c:v>
                </c:pt>
                <c:pt idx="24238">
                  <c:v>1988.0249999999999</c:v>
                </c:pt>
                <c:pt idx="24239">
                  <c:v>1988.1083333333333</c:v>
                </c:pt>
                <c:pt idx="24240">
                  <c:v>1988.1916666666666</c:v>
                </c:pt>
                <c:pt idx="24241">
                  <c:v>1988.2749999999999</c:v>
                </c:pt>
                <c:pt idx="24242">
                  <c:v>1988.3500000000001</c:v>
                </c:pt>
                <c:pt idx="24243">
                  <c:v>1988.4333333333334</c:v>
                </c:pt>
                <c:pt idx="24244">
                  <c:v>1988.5166666666667</c:v>
                </c:pt>
                <c:pt idx="24245">
                  <c:v>1988.6000000000001</c:v>
                </c:pt>
                <c:pt idx="24246">
                  <c:v>1988.6833333333334</c:v>
                </c:pt>
                <c:pt idx="24247">
                  <c:v>1988.7666666666667</c:v>
                </c:pt>
                <c:pt idx="24248">
                  <c:v>1988.8416666666665</c:v>
                </c:pt>
                <c:pt idx="24249">
                  <c:v>1988.925</c:v>
                </c:pt>
                <c:pt idx="24250">
                  <c:v>1989.0083333333332</c:v>
                </c:pt>
                <c:pt idx="24251">
                  <c:v>1989.0916666666665</c:v>
                </c:pt>
                <c:pt idx="24252">
                  <c:v>1989.175</c:v>
                </c:pt>
                <c:pt idx="24253">
                  <c:v>1989.2583333333332</c:v>
                </c:pt>
                <c:pt idx="24254">
                  <c:v>1989.3333333333333</c:v>
                </c:pt>
                <c:pt idx="24255">
                  <c:v>1989.4166666666667</c:v>
                </c:pt>
                <c:pt idx="24256">
                  <c:v>1989.5</c:v>
                </c:pt>
                <c:pt idx="24257">
                  <c:v>1989.5833333333333</c:v>
                </c:pt>
                <c:pt idx="24258">
                  <c:v>1989.6666666666667</c:v>
                </c:pt>
                <c:pt idx="24259">
                  <c:v>1989.75</c:v>
                </c:pt>
                <c:pt idx="24260">
                  <c:v>1989.8333333333333</c:v>
                </c:pt>
                <c:pt idx="24261">
                  <c:v>1989.9083333333335</c:v>
                </c:pt>
                <c:pt idx="24262">
                  <c:v>1989.9916666666668</c:v>
                </c:pt>
                <c:pt idx="24263">
                  <c:v>1990.075</c:v>
                </c:pt>
                <c:pt idx="24264">
                  <c:v>1990.1583333333335</c:v>
                </c:pt>
                <c:pt idx="24265">
                  <c:v>1990.2416666666668</c:v>
                </c:pt>
                <c:pt idx="24266">
                  <c:v>1990.325</c:v>
                </c:pt>
                <c:pt idx="24267">
                  <c:v>1990.3999999999999</c:v>
                </c:pt>
                <c:pt idx="24268">
                  <c:v>1990.4833333333333</c:v>
                </c:pt>
                <c:pt idx="24269">
                  <c:v>1990.5666666666666</c:v>
                </c:pt>
                <c:pt idx="24270">
                  <c:v>1990.6499999999999</c:v>
                </c:pt>
                <c:pt idx="24271">
                  <c:v>1990.7333333333333</c:v>
                </c:pt>
                <c:pt idx="24272">
                  <c:v>1990.8166666666666</c:v>
                </c:pt>
                <c:pt idx="24273">
                  <c:v>1990.8916666666667</c:v>
                </c:pt>
                <c:pt idx="24274">
                  <c:v>1990.9750000000001</c:v>
                </c:pt>
                <c:pt idx="24275">
                  <c:v>1991.0583333333334</c:v>
                </c:pt>
                <c:pt idx="24276">
                  <c:v>1991.1416666666667</c:v>
                </c:pt>
                <c:pt idx="24277">
                  <c:v>1991.2250000000001</c:v>
                </c:pt>
                <c:pt idx="24278">
                  <c:v>1991.3083333333334</c:v>
                </c:pt>
                <c:pt idx="24279">
                  <c:v>1991.3916666666667</c:v>
                </c:pt>
                <c:pt idx="24280">
                  <c:v>1991.4666666666665</c:v>
                </c:pt>
                <c:pt idx="24281">
                  <c:v>1991.55</c:v>
                </c:pt>
                <c:pt idx="24282">
                  <c:v>1991.6333333333332</c:v>
                </c:pt>
                <c:pt idx="24283">
                  <c:v>1991.7166666666665</c:v>
                </c:pt>
                <c:pt idx="24284">
                  <c:v>1991.8</c:v>
                </c:pt>
                <c:pt idx="24285">
                  <c:v>1991.8833333333332</c:v>
                </c:pt>
                <c:pt idx="24286">
                  <c:v>1991.9583333333333</c:v>
                </c:pt>
                <c:pt idx="24287">
                  <c:v>1992.0416666666667</c:v>
                </c:pt>
                <c:pt idx="24288">
                  <c:v>1992.125</c:v>
                </c:pt>
                <c:pt idx="24289">
                  <c:v>1992.2083333333333</c:v>
                </c:pt>
                <c:pt idx="24290">
                  <c:v>1992.2916666666667</c:v>
                </c:pt>
                <c:pt idx="24291">
                  <c:v>1992.375</c:v>
                </c:pt>
                <c:pt idx="24292">
                  <c:v>1992.45</c:v>
                </c:pt>
                <c:pt idx="24293">
                  <c:v>1992.5333333333335</c:v>
                </c:pt>
                <c:pt idx="24294">
                  <c:v>1992.6166666666668</c:v>
                </c:pt>
                <c:pt idx="24295">
                  <c:v>1992.7</c:v>
                </c:pt>
                <c:pt idx="24296">
                  <c:v>1992.7833333333335</c:v>
                </c:pt>
                <c:pt idx="24297">
                  <c:v>1992.8666666666668</c:v>
                </c:pt>
                <c:pt idx="24298">
                  <c:v>1992.95</c:v>
                </c:pt>
                <c:pt idx="24299">
                  <c:v>1993.0249999999999</c:v>
                </c:pt>
                <c:pt idx="24300">
                  <c:v>1993.1083333333333</c:v>
                </c:pt>
                <c:pt idx="24301">
                  <c:v>1993.1916666666666</c:v>
                </c:pt>
                <c:pt idx="24302">
                  <c:v>1993.2749999999999</c:v>
                </c:pt>
                <c:pt idx="24303">
                  <c:v>1993.3583333333333</c:v>
                </c:pt>
                <c:pt idx="24304">
                  <c:v>1993.4416666666666</c:v>
                </c:pt>
                <c:pt idx="24305">
                  <c:v>1993.5166666666667</c:v>
                </c:pt>
                <c:pt idx="24306">
                  <c:v>1993.6000000000001</c:v>
                </c:pt>
                <c:pt idx="24307">
                  <c:v>1993.6833333333334</c:v>
                </c:pt>
                <c:pt idx="24308">
                  <c:v>1993.7666666666667</c:v>
                </c:pt>
                <c:pt idx="24309">
                  <c:v>1993.8500000000001</c:v>
                </c:pt>
                <c:pt idx="24310">
                  <c:v>1993.9333333333334</c:v>
                </c:pt>
                <c:pt idx="24311">
                  <c:v>1994.0083333333332</c:v>
                </c:pt>
                <c:pt idx="24312">
                  <c:v>1994.0916666666665</c:v>
                </c:pt>
                <c:pt idx="24313">
                  <c:v>1994.175</c:v>
                </c:pt>
                <c:pt idx="24314">
                  <c:v>1994.2583333333332</c:v>
                </c:pt>
                <c:pt idx="24315">
                  <c:v>1994.3416666666665</c:v>
                </c:pt>
                <c:pt idx="24316">
                  <c:v>1994.425</c:v>
                </c:pt>
                <c:pt idx="24317">
                  <c:v>1994.5083333333332</c:v>
                </c:pt>
                <c:pt idx="24318">
                  <c:v>1994.5833333333333</c:v>
                </c:pt>
                <c:pt idx="24319">
                  <c:v>1994.6666666666667</c:v>
                </c:pt>
                <c:pt idx="24320">
                  <c:v>1994.75</c:v>
                </c:pt>
                <c:pt idx="24321">
                  <c:v>1994.8333333333333</c:v>
                </c:pt>
                <c:pt idx="24322">
                  <c:v>1994.9166666666667</c:v>
                </c:pt>
                <c:pt idx="24323">
                  <c:v>1995</c:v>
                </c:pt>
                <c:pt idx="24324">
                  <c:v>1995.075</c:v>
                </c:pt>
                <c:pt idx="24325">
                  <c:v>1995.1583333333335</c:v>
                </c:pt>
                <c:pt idx="24326">
                  <c:v>1995.2416666666668</c:v>
                </c:pt>
                <c:pt idx="24327">
                  <c:v>1995.325</c:v>
                </c:pt>
                <c:pt idx="24328">
                  <c:v>1995.4083333333335</c:v>
                </c:pt>
                <c:pt idx="24329">
                  <c:v>1995.4916666666668</c:v>
                </c:pt>
                <c:pt idx="24330">
                  <c:v>1995.575</c:v>
                </c:pt>
                <c:pt idx="24331">
                  <c:v>1995.6499999999999</c:v>
                </c:pt>
                <c:pt idx="24332">
                  <c:v>1995.7333333333333</c:v>
                </c:pt>
                <c:pt idx="24333">
                  <c:v>1995.8166666666666</c:v>
                </c:pt>
                <c:pt idx="24334">
                  <c:v>1995.8999999999999</c:v>
                </c:pt>
                <c:pt idx="24335">
                  <c:v>1995.9833333333333</c:v>
                </c:pt>
                <c:pt idx="24336">
                  <c:v>1996.0666666666666</c:v>
                </c:pt>
                <c:pt idx="24337">
                  <c:v>1996.1416666666667</c:v>
                </c:pt>
                <c:pt idx="24338">
                  <c:v>1996.2250000000001</c:v>
                </c:pt>
                <c:pt idx="24339">
                  <c:v>1996.3083333333334</c:v>
                </c:pt>
                <c:pt idx="24340">
                  <c:v>1996.3916666666667</c:v>
                </c:pt>
                <c:pt idx="24341">
                  <c:v>1996.4750000000001</c:v>
                </c:pt>
                <c:pt idx="24342">
                  <c:v>1996.5583333333334</c:v>
                </c:pt>
                <c:pt idx="24343">
                  <c:v>1996.6333333333332</c:v>
                </c:pt>
                <c:pt idx="24344">
                  <c:v>1996.7166666666665</c:v>
                </c:pt>
                <c:pt idx="24345">
                  <c:v>1996.8</c:v>
                </c:pt>
                <c:pt idx="24346">
                  <c:v>1996.8833333333332</c:v>
                </c:pt>
                <c:pt idx="24347">
                  <c:v>1996.9666666666665</c:v>
                </c:pt>
                <c:pt idx="24348">
                  <c:v>1997.05</c:v>
                </c:pt>
                <c:pt idx="24349">
                  <c:v>1997.1333333333332</c:v>
                </c:pt>
                <c:pt idx="24350">
                  <c:v>1997.2083333333333</c:v>
                </c:pt>
                <c:pt idx="24351">
                  <c:v>1997.2916666666667</c:v>
                </c:pt>
                <c:pt idx="24352">
                  <c:v>1997.375</c:v>
                </c:pt>
                <c:pt idx="24353">
                  <c:v>1997.4583333333333</c:v>
                </c:pt>
                <c:pt idx="24354">
                  <c:v>1997.5416666666667</c:v>
                </c:pt>
                <c:pt idx="24355">
                  <c:v>1997.625</c:v>
                </c:pt>
                <c:pt idx="24356">
                  <c:v>1997.7</c:v>
                </c:pt>
                <c:pt idx="24357">
                  <c:v>1997.7833333333335</c:v>
                </c:pt>
                <c:pt idx="24358">
                  <c:v>1997.8666666666668</c:v>
                </c:pt>
                <c:pt idx="24359">
                  <c:v>1997.95</c:v>
                </c:pt>
                <c:pt idx="24360">
                  <c:v>1998.0333333333335</c:v>
                </c:pt>
                <c:pt idx="24361">
                  <c:v>1998.1166666666668</c:v>
                </c:pt>
                <c:pt idx="24362">
                  <c:v>1998.1916666666666</c:v>
                </c:pt>
                <c:pt idx="24363">
                  <c:v>1998.2749999999999</c:v>
                </c:pt>
                <c:pt idx="24364">
                  <c:v>1998.3583333333333</c:v>
                </c:pt>
                <c:pt idx="24365">
                  <c:v>1998.4416666666666</c:v>
                </c:pt>
                <c:pt idx="24366">
                  <c:v>1998.5249999999999</c:v>
                </c:pt>
                <c:pt idx="24367">
                  <c:v>1998.6083333333333</c:v>
                </c:pt>
                <c:pt idx="24368">
                  <c:v>1998.6916666666666</c:v>
                </c:pt>
                <c:pt idx="24369">
                  <c:v>1998.7666666666667</c:v>
                </c:pt>
                <c:pt idx="24370">
                  <c:v>1998.8500000000001</c:v>
                </c:pt>
                <c:pt idx="24371">
                  <c:v>1998.9333333333334</c:v>
                </c:pt>
                <c:pt idx="24372">
                  <c:v>1999.0166666666667</c:v>
                </c:pt>
                <c:pt idx="24373">
                  <c:v>1999.1000000000001</c:v>
                </c:pt>
                <c:pt idx="24374">
                  <c:v>1999.1833333333334</c:v>
                </c:pt>
                <c:pt idx="24375">
                  <c:v>1999.2583333333332</c:v>
                </c:pt>
                <c:pt idx="24376">
                  <c:v>1999.3416666666665</c:v>
                </c:pt>
                <c:pt idx="24377">
                  <c:v>1999.425</c:v>
                </c:pt>
                <c:pt idx="24378">
                  <c:v>1999.5083333333332</c:v>
                </c:pt>
                <c:pt idx="24379">
                  <c:v>1999.5916666666665</c:v>
                </c:pt>
                <c:pt idx="24380">
                  <c:v>1999.675</c:v>
                </c:pt>
                <c:pt idx="24381">
                  <c:v>1999.75</c:v>
                </c:pt>
                <c:pt idx="24382">
                  <c:v>1999.8333333333333</c:v>
                </c:pt>
                <c:pt idx="24383">
                  <c:v>1999.9166666666667</c:v>
                </c:pt>
                <c:pt idx="24384">
                  <c:v>2000</c:v>
                </c:pt>
                <c:pt idx="24385">
                  <c:v>2000.0833333333333</c:v>
                </c:pt>
                <c:pt idx="24386">
                  <c:v>2000.1666666666667</c:v>
                </c:pt>
                <c:pt idx="24387">
                  <c:v>2000.25</c:v>
                </c:pt>
                <c:pt idx="24388">
                  <c:v>2000.325</c:v>
                </c:pt>
                <c:pt idx="24389">
                  <c:v>2000.4083333333335</c:v>
                </c:pt>
                <c:pt idx="24390">
                  <c:v>2000.4916666666668</c:v>
                </c:pt>
                <c:pt idx="24391">
                  <c:v>2000.575</c:v>
                </c:pt>
                <c:pt idx="24392">
                  <c:v>2000.6583333333335</c:v>
                </c:pt>
                <c:pt idx="24393">
                  <c:v>2000.7416666666668</c:v>
                </c:pt>
                <c:pt idx="24394">
                  <c:v>2000.8166666666666</c:v>
                </c:pt>
                <c:pt idx="24395">
                  <c:v>2000.8999999999999</c:v>
                </c:pt>
                <c:pt idx="24396">
                  <c:v>2000.9833333333333</c:v>
                </c:pt>
                <c:pt idx="24397">
                  <c:v>2001.0666666666666</c:v>
                </c:pt>
                <c:pt idx="24398">
                  <c:v>2001.1499999999999</c:v>
                </c:pt>
                <c:pt idx="24399">
                  <c:v>2001.2333333333333</c:v>
                </c:pt>
                <c:pt idx="24400">
                  <c:v>2001.3083333333334</c:v>
                </c:pt>
                <c:pt idx="24401">
                  <c:v>2001.3916666666667</c:v>
                </c:pt>
                <c:pt idx="24402">
                  <c:v>2001.4750000000001</c:v>
                </c:pt>
                <c:pt idx="24403">
                  <c:v>2001.5583333333334</c:v>
                </c:pt>
                <c:pt idx="24404">
                  <c:v>2001.6416666666667</c:v>
                </c:pt>
                <c:pt idx="24405">
                  <c:v>2001.7250000000001</c:v>
                </c:pt>
                <c:pt idx="24406">
                  <c:v>2001.8083333333334</c:v>
                </c:pt>
                <c:pt idx="24407">
                  <c:v>2001.8833333333332</c:v>
                </c:pt>
                <c:pt idx="24408">
                  <c:v>2001.9666666666665</c:v>
                </c:pt>
                <c:pt idx="24409">
                  <c:v>2002.05</c:v>
                </c:pt>
                <c:pt idx="24410">
                  <c:v>2002.1333333333332</c:v>
                </c:pt>
                <c:pt idx="24411">
                  <c:v>2002.2166666666665</c:v>
                </c:pt>
                <c:pt idx="24412">
                  <c:v>2002.3</c:v>
                </c:pt>
                <c:pt idx="24413">
                  <c:v>2002.375</c:v>
                </c:pt>
                <c:pt idx="24414">
                  <c:v>2002.4583333333333</c:v>
                </c:pt>
                <c:pt idx="24415">
                  <c:v>2002.5416666666667</c:v>
                </c:pt>
                <c:pt idx="24416">
                  <c:v>2002.625</c:v>
                </c:pt>
                <c:pt idx="24417">
                  <c:v>2002.7083333333333</c:v>
                </c:pt>
                <c:pt idx="24418">
                  <c:v>2002.7916666666667</c:v>
                </c:pt>
                <c:pt idx="24419">
                  <c:v>2002.8666666666668</c:v>
                </c:pt>
                <c:pt idx="24420">
                  <c:v>2002.95</c:v>
                </c:pt>
                <c:pt idx="24421">
                  <c:v>2003.0333333333335</c:v>
                </c:pt>
                <c:pt idx="24422">
                  <c:v>2003.1166666666668</c:v>
                </c:pt>
                <c:pt idx="24423">
                  <c:v>2003.2</c:v>
                </c:pt>
                <c:pt idx="24424">
                  <c:v>2003.2833333333335</c:v>
                </c:pt>
                <c:pt idx="24425">
                  <c:v>2003.3666666666668</c:v>
                </c:pt>
                <c:pt idx="24426">
                  <c:v>2003.4416666666666</c:v>
                </c:pt>
                <c:pt idx="24427">
                  <c:v>2003.5249999999999</c:v>
                </c:pt>
                <c:pt idx="24428">
                  <c:v>2003.6083333333333</c:v>
                </c:pt>
                <c:pt idx="24429">
                  <c:v>2003.6916666666666</c:v>
                </c:pt>
                <c:pt idx="24430">
                  <c:v>2003.7749999999999</c:v>
                </c:pt>
                <c:pt idx="24431">
                  <c:v>2003.8583333333333</c:v>
                </c:pt>
                <c:pt idx="24432">
                  <c:v>2003.9333333333334</c:v>
                </c:pt>
                <c:pt idx="24433">
                  <c:v>2004.0166666666667</c:v>
                </c:pt>
                <c:pt idx="24434">
                  <c:v>2004.1000000000001</c:v>
                </c:pt>
                <c:pt idx="24435">
                  <c:v>2004.1833333333334</c:v>
                </c:pt>
                <c:pt idx="24436">
                  <c:v>2004.2666666666667</c:v>
                </c:pt>
                <c:pt idx="24437">
                  <c:v>2004.3500000000001</c:v>
                </c:pt>
                <c:pt idx="24438">
                  <c:v>2004.425</c:v>
                </c:pt>
                <c:pt idx="24439">
                  <c:v>2004.5083333333332</c:v>
                </c:pt>
                <c:pt idx="24440">
                  <c:v>2004.5916666666665</c:v>
                </c:pt>
                <c:pt idx="24441">
                  <c:v>2004.675</c:v>
                </c:pt>
                <c:pt idx="24442">
                  <c:v>2004.7583333333332</c:v>
                </c:pt>
                <c:pt idx="24443">
                  <c:v>2004.8416666666665</c:v>
                </c:pt>
                <c:pt idx="24444">
                  <c:v>2004.925</c:v>
                </c:pt>
                <c:pt idx="24445">
                  <c:v>2005</c:v>
                </c:pt>
                <c:pt idx="24446">
                  <c:v>2005.0833333333333</c:v>
                </c:pt>
                <c:pt idx="24447">
                  <c:v>2005.1666666666667</c:v>
                </c:pt>
                <c:pt idx="24448">
                  <c:v>2005.25</c:v>
                </c:pt>
                <c:pt idx="24449">
                  <c:v>2005.3333333333333</c:v>
                </c:pt>
                <c:pt idx="24450">
                  <c:v>2005.4166666666667</c:v>
                </c:pt>
                <c:pt idx="24451">
                  <c:v>2005.4916666666668</c:v>
                </c:pt>
                <c:pt idx="24452">
                  <c:v>2005.575</c:v>
                </c:pt>
                <c:pt idx="24453">
                  <c:v>2005.6583333333335</c:v>
                </c:pt>
                <c:pt idx="24454">
                  <c:v>2005.7416666666668</c:v>
                </c:pt>
                <c:pt idx="24455">
                  <c:v>2005.825</c:v>
                </c:pt>
                <c:pt idx="24456">
                  <c:v>2005.9083333333335</c:v>
                </c:pt>
                <c:pt idx="24457">
                  <c:v>2005.9916666666668</c:v>
                </c:pt>
                <c:pt idx="24458">
                  <c:v>2006.0666666666666</c:v>
                </c:pt>
                <c:pt idx="24459">
                  <c:v>2006.1499999999999</c:v>
                </c:pt>
                <c:pt idx="24460">
                  <c:v>2006.2333333333333</c:v>
                </c:pt>
                <c:pt idx="24461">
                  <c:v>2006.3166666666666</c:v>
                </c:pt>
                <c:pt idx="24462">
                  <c:v>2006.3999999999999</c:v>
                </c:pt>
                <c:pt idx="24463">
                  <c:v>2006.4833333333333</c:v>
                </c:pt>
                <c:pt idx="24464">
                  <c:v>2006.5583333333334</c:v>
                </c:pt>
                <c:pt idx="24465">
                  <c:v>2006.6416666666667</c:v>
                </c:pt>
                <c:pt idx="24466">
                  <c:v>2006.7250000000001</c:v>
                </c:pt>
                <c:pt idx="24467">
                  <c:v>2006.8083333333334</c:v>
                </c:pt>
                <c:pt idx="24468">
                  <c:v>2006.8916666666667</c:v>
                </c:pt>
                <c:pt idx="24469">
                  <c:v>2006.9750000000001</c:v>
                </c:pt>
                <c:pt idx="24470">
                  <c:v>2007.05</c:v>
                </c:pt>
                <c:pt idx="24471">
                  <c:v>2007.1333333333332</c:v>
                </c:pt>
                <c:pt idx="24472">
                  <c:v>2007.2166666666665</c:v>
                </c:pt>
                <c:pt idx="24473">
                  <c:v>2007.3</c:v>
                </c:pt>
                <c:pt idx="24474">
                  <c:v>2007.3833333333332</c:v>
                </c:pt>
                <c:pt idx="24475">
                  <c:v>2007.4666666666665</c:v>
                </c:pt>
                <c:pt idx="24476">
                  <c:v>2007.55</c:v>
                </c:pt>
                <c:pt idx="24477">
                  <c:v>2007.625</c:v>
                </c:pt>
                <c:pt idx="24478">
                  <c:v>2007.7083333333333</c:v>
                </c:pt>
                <c:pt idx="24479">
                  <c:v>2007.7916666666667</c:v>
                </c:pt>
                <c:pt idx="24480">
                  <c:v>2007.875</c:v>
                </c:pt>
                <c:pt idx="24481">
                  <c:v>2007.9583333333333</c:v>
                </c:pt>
                <c:pt idx="24482">
                  <c:v>2008.0416666666667</c:v>
                </c:pt>
                <c:pt idx="24483">
                  <c:v>2008.1166666666668</c:v>
                </c:pt>
                <c:pt idx="24484">
                  <c:v>2008.2</c:v>
                </c:pt>
                <c:pt idx="24485">
                  <c:v>2008.2833333333335</c:v>
                </c:pt>
                <c:pt idx="24486">
                  <c:v>2008.3666666666668</c:v>
                </c:pt>
                <c:pt idx="24487">
                  <c:v>2008.45</c:v>
                </c:pt>
                <c:pt idx="24488">
                  <c:v>2008.5333333333335</c:v>
                </c:pt>
                <c:pt idx="24489">
                  <c:v>2008.6083333333333</c:v>
                </c:pt>
                <c:pt idx="24490">
                  <c:v>2008.6916666666666</c:v>
                </c:pt>
                <c:pt idx="24491">
                  <c:v>2008.7749999999999</c:v>
                </c:pt>
                <c:pt idx="24492">
                  <c:v>2008.8583333333333</c:v>
                </c:pt>
                <c:pt idx="24493">
                  <c:v>2008.9416666666666</c:v>
                </c:pt>
                <c:pt idx="24494">
                  <c:v>2009.0249999999999</c:v>
                </c:pt>
                <c:pt idx="24495">
                  <c:v>2009.1083333333333</c:v>
                </c:pt>
                <c:pt idx="24496">
                  <c:v>2009.1833333333334</c:v>
                </c:pt>
                <c:pt idx="24497">
                  <c:v>2009.2666666666667</c:v>
                </c:pt>
                <c:pt idx="24498">
                  <c:v>2009.3500000000001</c:v>
                </c:pt>
                <c:pt idx="24499">
                  <c:v>2009.4333333333334</c:v>
                </c:pt>
                <c:pt idx="24500">
                  <c:v>2009.5166666666667</c:v>
                </c:pt>
                <c:pt idx="24501">
                  <c:v>2009.6000000000001</c:v>
                </c:pt>
                <c:pt idx="24502">
                  <c:v>2009.675</c:v>
                </c:pt>
                <c:pt idx="24503">
                  <c:v>2009.7583333333332</c:v>
                </c:pt>
                <c:pt idx="24504">
                  <c:v>2009.8416666666665</c:v>
                </c:pt>
                <c:pt idx="24505">
                  <c:v>2009.925</c:v>
                </c:pt>
                <c:pt idx="24506">
                  <c:v>2010.0083333333332</c:v>
                </c:pt>
                <c:pt idx="24507">
                  <c:v>2010.0916666666665</c:v>
                </c:pt>
                <c:pt idx="24508">
                  <c:v>2010.1666666666667</c:v>
                </c:pt>
                <c:pt idx="24509">
                  <c:v>2010.25</c:v>
                </c:pt>
                <c:pt idx="24510">
                  <c:v>2010.3333333333333</c:v>
                </c:pt>
                <c:pt idx="24511">
                  <c:v>2010.4166666666667</c:v>
                </c:pt>
                <c:pt idx="24512">
                  <c:v>2010.5</c:v>
                </c:pt>
                <c:pt idx="24513">
                  <c:v>2010.5833333333333</c:v>
                </c:pt>
                <c:pt idx="24514">
                  <c:v>2010.6666666666667</c:v>
                </c:pt>
                <c:pt idx="24515">
                  <c:v>2010.7416666666668</c:v>
                </c:pt>
                <c:pt idx="24516">
                  <c:v>2010.825</c:v>
                </c:pt>
                <c:pt idx="24517">
                  <c:v>2010.9083333333335</c:v>
                </c:pt>
                <c:pt idx="24518">
                  <c:v>2010.9916666666668</c:v>
                </c:pt>
                <c:pt idx="24519">
                  <c:v>2011.075</c:v>
                </c:pt>
                <c:pt idx="24520">
                  <c:v>2011.1583333333335</c:v>
                </c:pt>
                <c:pt idx="24521">
                  <c:v>2011.2333333333333</c:v>
                </c:pt>
                <c:pt idx="24522">
                  <c:v>2011.3166666666666</c:v>
                </c:pt>
                <c:pt idx="24523">
                  <c:v>2011.3999999999999</c:v>
                </c:pt>
                <c:pt idx="24524">
                  <c:v>2011.4833333333333</c:v>
                </c:pt>
                <c:pt idx="24525">
                  <c:v>2011.5666666666666</c:v>
                </c:pt>
                <c:pt idx="24526">
                  <c:v>2011.6499999999999</c:v>
                </c:pt>
                <c:pt idx="24527">
                  <c:v>2011.7250000000001</c:v>
                </c:pt>
                <c:pt idx="24528">
                  <c:v>2011.8083333333334</c:v>
                </c:pt>
                <c:pt idx="24529">
                  <c:v>2011.8916666666667</c:v>
                </c:pt>
                <c:pt idx="24530">
                  <c:v>2011.9750000000001</c:v>
                </c:pt>
                <c:pt idx="24531">
                  <c:v>2012.0583333333334</c:v>
                </c:pt>
                <c:pt idx="24532">
                  <c:v>2012.1416666666667</c:v>
                </c:pt>
                <c:pt idx="24533">
                  <c:v>2012.2250000000001</c:v>
                </c:pt>
                <c:pt idx="24534">
                  <c:v>2012.3</c:v>
                </c:pt>
                <c:pt idx="24535">
                  <c:v>2012.3833333333332</c:v>
                </c:pt>
                <c:pt idx="24536">
                  <c:v>2012.4666666666665</c:v>
                </c:pt>
                <c:pt idx="24537">
                  <c:v>2012.55</c:v>
                </c:pt>
                <c:pt idx="24538">
                  <c:v>2012.6333333333332</c:v>
                </c:pt>
                <c:pt idx="24539">
                  <c:v>2012.7166666666665</c:v>
                </c:pt>
                <c:pt idx="24540">
                  <c:v>2012.7916666666667</c:v>
                </c:pt>
                <c:pt idx="24541">
                  <c:v>2012.875</c:v>
                </c:pt>
                <c:pt idx="24542">
                  <c:v>2012.9583333333333</c:v>
                </c:pt>
                <c:pt idx="24543">
                  <c:v>2013.0416666666667</c:v>
                </c:pt>
                <c:pt idx="24544">
                  <c:v>2013.125</c:v>
                </c:pt>
                <c:pt idx="24545">
                  <c:v>2013.2083333333333</c:v>
                </c:pt>
                <c:pt idx="24546">
                  <c:v>2013.2833333333335</c:v>
                </c:pt>
                <c:pt idx="24547">
                  <c:v>2013.3666666666668</c:v>
                </c:pt>
                <c:pt idx="24548">
                  <c:v>2013.45</c:v>
                </c:pt>
                <c:pt idx="24549">
                  <c:v>2013.5333333333335</c:v>
                </c:pt>
                <c:pt idx="24550">
                  <c:v>2013.6166666666668</c:v>
                </c:pt>
                <c:pt idx="24551">
                  <c:v>2013.7</c:v>
                </c:pt>
                <c:pt idx="24552">
                  <c:v>2013.7833333333335</c:v>
                </c:pt>
                <c:pt idx="24553">
                  <c:v>2013.8583333333333</c:v>
                </c:pt>
                <c:pt idx="24554">
                  <c:v>2013.9416666666666</c:v>
                </c:pt>
                <c:pt idx="24555">
                  <c:v>2014.0249999999999</c:v>
                </c:pt>
                <c:pt idx="24556">
                  <c:v>2014.1083333333333</c:v>
                </c:pt>
                <c:pt idx="24557">
                  <c:v>2014.1916666666666</c:v>
                </c:pt>
                <c:pt idx="24558">
                  <c:v>2014.2749999999999</c:v>
                </c:pt>
                <c:pt idx="24559">
                  <c:v>2014.3500000000001</c:v>
                </c:pt>
                <c:pt idx="24560">
                  <c:v>2014.4333333333334</c:v>
                </c:pt>
                <c:pt idx="24561">
                  <c:v>2014.5166666666667</c:v>
                </c:pt>
                <c:pt idx="24562">
                  <c:v>2014.6000000000001</c:v>
                </c:pt>
                <c:pt idx="24563">
                  <c:v>2014.6833333333334</c:v>
                </c:pt>
                <c:pt idx="24564">
                  <c:v>2014.7666666666667</c:v>
                </c:pt>
                <c:pt idx="24565">
                  <c:v>2014.8416666666665</c:v>
                </c:pt>
                <c:pt idx="24566">
                  <c:v>2014.925</c:v>
                </c:pt>
                <c:pt idx="24567">
                  <c:v>2015.0083333333332</c:v>
                </c:pt>
                <c:pt idx="24568">
                  <c:v>2015.0916666666665</c:v>
                </c:pt>
                <c:pt idx="24569">
                  <c:v>2015.175</c:v>
                </c:pt>
                <c:pt idx="24570">
                  <c:v>2015.2583333333332</c:v>
                </c:pt>
                <c:pt idx="24571">
                  <c:v>2015.3416666666665</c:v>
                </c:pt>
                <c:pt idx="24572">
                  <c:v>2015.4166666666667</c:v>
                </c:pt>
                <c:pt idx="24573">
                  <c:v>2015.5</c:v>
                </c:pt>
                <c:pt idx="24574">
                  <c:v>2015.5833333333333</c:v>
                </c:pt>
                <c:pt idx="24575">
                  <c:v>2015.6666666666667</c:v>
                </c:pt>
                <c:pt idx="24576">
                  <c:v>2015.75</c:v>
                </c:pt>
                <c:pt idx="24577">
                  <c:v>2015.8333333333333</c:v>
                </c:pt>
                <c:pt idx="24578">
                  <c:v>2015.9083333333335</c:v>
                </c:pt>
                <c:pt idx="24579">
                  <c:v>2015.9916666666668</c:v>
                </c:pt>
                <c:pt idx="24580">
                  <c:v>2016.075</c:v>
                </c:pt>
                <c:pt idx="24581">
                  <c:v>2016.1583333333335</c:v>
                </c:pt>
                <c:pt idx="24582">
                  <c:v>2016.2416666666668</c:v>
                </c:pt>
                <c:pt idx="24583">
                  <c:v>2016.325</c:v>
                </c:pt>
                <c:pt idx="24584">
                  <c:v>2016.4083333333335</c:v>
                </c:pt>
                <c:pt idx="24585">
                  <c:v>2016.4833333333333</c:v>
                </c:pt>
                <c:pt idx="24586">
                  <c:v>2016.5666666666666</c:v>
                </c:pt>
                <c:pt idx="24587">
                  <c:v>2016.6499999999999</c:v>
                </c:pt>
                <c:pt idx="24588">
                  <c:v>2016.7333333333333</c:v>
                </c:pt>
                <c:pt idx="24589">
                  <c:v>2016.8166666666666</c:v>
                </c:pt>
                <c:pt idx="24590">
                  <c:v>2016.8999999999999</c:v>
                </c:pt>
                <c:pt idx="24591">
                  <c:v>2016.9750000000001</c:v>
                </c:pt>
                <c:pt idx="24592">
                  <c:v>2017.0583333333334</c:v>
                </c:pt>
                <c:pt idx="24593">
                  <c:v>2017.1416666666667</c:v>
                </c:pt>
                <c:pt idx="24594">
                  <c:v>2017.2250000000001</c:v>
                </c:pt>
                <c:pt idx="24595">
                  <c:v>2017.3083333333334</c:v>
                </c:pt>
                <c:pt idx="24596">
                  <c:v>2017.3916666666667</c:v>
                </c:pt>
                <c:pt idx="24597">
                  <c:v>2017.4666666666665</c:v>
                </c:pt>
                <c:pt idx="24598">
                  <c:v>2017.55</c:v>
                </c:pt>
                <c:pt idx="24599">
                  <c:v>2017.6333333333332</c:v>
                </c:pt>
                <c:pt idx="24600">
                  <c:v>2017.7166666666665</c:v>
                </c:pt>
                <c:pt idx="24601">
                  <c:v>2017.8</c:v>
                </c:pt>
                <c:pt idx="24602">
                  <c:v>2017.8833333333332</c:v>
                </c:pt>
                <c:pt idx="24603">
                  <c:v>2017.9666666666665</c:v>
                </c:pt>
                <c:pt idx="24604">
                  <c:v>2018.0416666666667</c:v>
                </c:pt>
                <c:pt idx="24605">
                  <c:v>2018.125</c:v>
                </c:pt>
                <c:pt idx="24606">
                  <c:v>2018.2083333333333</c:v>
                </c:pt>
                <c:pt idx="24607">
                  <c:v>2018.2916666666667</c:v>
                </c:pt>
                <c:pt idx="24608">
                  <c:v>2018.375</c:v>
                </c:pt>
                <c:pt idx="24609">
                  <c:v>2018.4583333333333</c:v>
                </c:pt>
                <c:pt idx="24610">
                  <c:v>2018.5333333333335</c:v>
                </c:pt>
                <c:pt idx="24611">
                  <c:v>2018.6166666666668</c:v>
                </c:pt>
                <c:pt idx="24612">
                  <c:v>2018.7</c:v>
                </c:pt>
                <c:pt idx="24613">
                  <c:v>2018.7833333333335</c:v>
                </c:pt>
                <c:pt idx="24614">
                  <c:v>2018.8666666666668</c:v>
                </c:pt>
                <c:pt idx="24615">
                  <c:v>2018.95</c:v>
                </c:pt>
                <c:pt idx="24616">
                  <c:v>2019.0249999999999</c:v>
                </c:pt>
                <c:pt idx="24617">
                  <c:v>2019.1083333333333</c:v>
                </c:pt>
                <c:pt idx="24618">
                  <c:v>2019.1916666666666</c:v>
                </c:pt>
                <c:pt idx="24619">
                  <c:v>2019.2749999999999</c:v>
                </c:pt>
                <c:pt idx="24620">
                  <c:v>2019.3583333333333</c:v>
                </c:pt>
                <c:pt idx="24621">
                  <c:v>2019.4416666666666</c:v>
                </c:pt>
                <c:pt idx="24622">
                  <c:v>2019.5249999999999</c:v>
                </c:pt>
                <c:pt idx="24623">
                  <c:v>2019.6000000000001</c:v>
                </c:pt>
                <c:pt idx="24624">
                  <c:v>2019.6833333333334</c:v>
                </c:pt>
                <c:pt idx="24625">
                  <c:v>2019.7666666666667</c:v>
                </c:pt>
                <c:pt idx="24626">
                  <c:v>2019.8500000000001</c:v>
                </c:pt>
                <c:pt idx="24627">
                  <c:v>2019.9333333333334</c:v>
                </c:pt>
                <c:pt idx="24628">
                  <c:v>2020.0166666666667</c:v>
                </c:pt>
                <c:pt idx="24629">
                  <c:v>2020.0916666666665</c:v>
                </c:pt>
                <c:pt idx="24630">
                  <c:v>2020.175</c:v>
                </c:pt>
                <c:pt idx="24631">
                  <c:v>2020.2583333333332</c:v>
                </c:pt>
                <c:pt idx="24632">
                  <c:v>2020.3416666666665</c:v>
                </c:pt>
                <c:pt idx="24633">
                  <c:v>2020.425</c:v>
                </c:pt>
                <c:pt idx="24634">
                  <c:v>2020.5083333333332</c:v>
                </c:pt>
                <c:pt idx="24635">
                  <c:v>2020.5833333333333</c:v>
                </c:pt>
                <c:pt idx="24636">
                  <c:v>2020.6666666666667</c:v>
                </c:pt>
                <c:pt idx="24637">
                  <c:v>2020.75</c:v>
                </c:pt>
                <c:pt idx="24638">
                  <c:v>2020.8333333333333</c:v>
                </c:pt>
                <c:pt idx="24639">
                  <c:v>2020.9166666666667</c:v>
                </c:pt>
                <c:pt idx="24640">
                  <c:v>2021</c:v>
                </c:pt>
                <c:pt idx="24641">
                  <c:v>2021.0833333333333</c:v>
                </c:pt>
                <c:pt idx="24642">
                  <c:v>2021.1583333333335</c:v>
                </c:pt>
                <c:pt idx="24643">
                  <c:v>2021.2416666666668</c:v>
                </c:pt>
                <c:pt idx="24644">
                  <c:v>2021.325</c:v>
                </c:pt>
                <c:pt idx="24645">
                  <c:v>2021.4083333333335</c:v>
                </c:pt>
                <c:pt idx="24646">
                  <c:v>2021.4916666666668</c:v>
                </c:pt>
                <c:pt idx="24647">
                  <c:v>2021.575</c:v>
                </c:pt>
                <c:pt idx="24648">
                  <c:v>2021.6499999999999</c:v>
                </c:pt>
                <c:pt idx="24649">
                  <c:v>2021.7333333333333</c:v>
                </c:pt>
                <c:pt idx="24650">
                  <c:v>2021.8166666666666</c:v>
                </c:pt>
                <c:pt idx="24651">
                  <c:v>2021.8999999999999</c:v>
                </c:pt>
                <c:pt idx="24652">
                  <c:v>2021.9833333333333</c:v>
                </c:pt>
                <c:pt idx="24653">
                  <c:v>2022.0666666666666</c:v>
                </c:pt>
                <c:pt idx="24654">
                  <c:v>2022.1416666666667</c:v>
                </c:pt>
                <c:pt idx="24655">
                  <c:v>2022.2250000000001</c:v>
                </c:pt>
                <c:pt idx="24656">
                  <c:v>2022.3083333333334</c:v>
                </c:pt>
                <c:pt idx="24657">
                  <c:v>2022.3916666666667</c:v>
                </c:pt>
                <c:pt idx="24658">
                  <c:v>2022.4750000000001</c:v>
                </c:pt>
                <c:pt idx="24659">
                  <c:v>2022.5583333333334</c:v>
                </c:pt>
                <c:pt idx="24660">
                  <c:v>2022.6416666666667</c:v>
                </c:pt>
                <c:pt idx="24661">
                  <c:v>2022.7166666666665</c:v>
                </c:pt>
                <c:pt idx="24662">
                  <c:v>2022.8</c:v>
                </c:pt>
                <c:pt idx="24663">
                  <c:v>2022.8833333333332</c:v>
                </c:pt>
                <c:pt idx="24664">
                  <c:v>2022.9666666666665</c:v>
                </c:pt>
                <c:pt idx="24665">
                  <c:v>2023.05</c:v>
                </c:pt>
                <c:pt idx="24666">
                  <c:v>2023.1333333333332</c:v>
                </c:pt>
                <c:pt idx="24667">
                  <c:v>2023.2083333333333</c:v>
                </c:pt>
                <c:pt idx="24668">
                  <c:v>2023.2916666666667</c:v>
                </c:pt>
                <c:pt idx="24669">
                  <c:v>2023.375</c:v>
                </c:pt>
                <c:pt idx="24670">
                  <c:v>2023.4583333333333</c:v>
                </c:pt>
                <c:pt idx="24671">
                  <c:v>2023.5416666666667</c:v>
                </c:pt>
                <c:pt idx="24672">
                  <c:v>2023.625</c:v>
                </c:pt>
                <c:pt idx="24673">
                  <c:v>2023.7</c:v>
                </c:pt>
                <c:pt idx="24674">
                  <c:v>2023.7833333333335</c:v>
                </c:pt>
                <c:pt idx="24675">
                  <c:v>2023.8666666666668</c:v>
                </c:pt>
                <c:pt idx="24676">
                  <c:v>2023.95</c:v>
                </c:pt>
                <c:pt idx="24677">
                  <c:v>2024.0333333333335</c:v>
                </c:pt>
                <c:pt idx="24678">
                  <c:v>2024.1166666666668</c:v>
                </c:pt>
                <c:pt idx="24679">
                  <c:v>2024.2</c:v>
                </c:pt>
                <c:pt idx="24680">
                  <c:v>2024.2749999999999</c:v>
                </c:pt>
                <c:pt idx="24681">
                  <c:v>2024.3583333333333</c:v>
                </c:pt>
                <c:pt idx="24682">
                  <c:v>2024.4416666666666</c:v>
                </c:pt>
                <c:pt idx="24683">
                  <c:v>2024.5249999999999</c:v>
                </c:pt>
                <c:pt idx="24684">
                  <c:v>2024.6083333333333</c:v>
                </c:pt>
                <c:pt idx="24685">
                  <c:v>2024.6916666666666</c:v>
                </c:pt>
                <c:pt idx="24686">
                  <c:v>2024.7666666666667</c:v>
                </c:pt>
                <c:pt idx="24687">
                  <c:v>2024.8500000000001</c:v>
                </c:pt>
                <c:pt idx="24688">
                  <c:v>2024.9333333333334</c:v>
                </c:pt>
                <c:pt idx="24689">
                  <c:v>2025.0166666666667</c:v>
                </c:pt>
                <c:pt idx="24690">
                  <c:v>2025.1000000000001</c:v>
                </c:pt>
                <c:pt idx="24691">
                  <c:v>2025.1833333333334</c:v>
                </c:pt>
                <c:pt idx="24692">
                  <c:v>2025.2583333333332</c:v>
                </c:pt>
                <c:pt idx="24693">
                  <c:v>2025.3416666666665</c:v>
                </c:pt>
                <c:pt idx="24694">
                  <c:v>2025.425</c:v>
                </c:pt>
                <c:pt idx="24695">
                  <c:v>2025.5083333333332</c:v>
                </c:pt>
                <c:pt idx="24696">
                  <c:v>2025.5916666666665</c:v>
                </c:pt>
                <c:pt idx="24697">
                  <c:v>2025.675</c:v>
                </c:pt>
                <c:pt idx="24698">
                  <c:v>2025.7583333333332</c:v>
                </c:pt>
                <c:pt idx="24699">
                  <c:v>2025.8333333333333</c:v>
                </c:pt>
                <c:pt idx="24700">
                  <c:v>2025.9166666666667</c:v>
                </c:pt>
                <c:pt idx="24701">
                  <c:v>2026</c:v>
                </c:pt>
                <c:pt idx="24702">
                  <c:v>2026.0833333333333</c:v>
                </c:pt>
                <c:pt idx="24703">
                  <c:v>2026.1666666666667</c:v>
                </c:pt>
                <c:pt idx="24704">
                  <c:v>2026.25</c:v>
                </c:pt>
                <c:pt idx="24705">
                  <c:v>2026.325</c:v>
                </c:pt>
                <c:pt idx="24706">
                  <c:v>2026.4083333333335</c:v>
                </c:pt>
                <c:pt idx="24707">
                  <c:v>2026.4916666666668</c:v>
                </c:pt>
                <c:pt idx="24708">
                  <c:v>2026.575</c:v>
                </c:pt>
                <c:pt idx="24709">
                  <c:v>2026.6583333333335</c:v>
                </c:pt>
                <c:pt idx="24710">
                  <c:v>2026.7416666666668</c:v>
                </c:pt>
                <c:pt idx="24711">
                  <c:v>2026.825</c:v>
                </c:pt>
                <c:pt idx="24712">
                  <c:v>2026.8999999999999</c:v>
                </c:pt>
                <c:pt idx="24713">
                  <c:v>2026.9833333333333</c:v>
                </c:pt>
                <c:pt idx="24714">
                  <c:v>2027.0666666666666</c:v>
                </c:pt>
                <c:pt idx="24715">
                  <c:v>2027.1499999999999</c:v>
                </c:pt>
                <c:pt idx="24716">
                  <c:v>2027.2333333333333</c:v>
                </c:pt>
                <c:pt idx="24717">
                  <c:v>2027.3166666666666</c:v>
                </c:pt>
                <c:pt idx="24718">
                  <c:v>2027.3916666666667</c:v>
                </c:pt>
                <c:pt idx="24719">
                  <c:v>2027.4750000000001</c:v>
                </c:pt>
                <c:pt idx="24720">
                  <c:v>2027.5583333333334</c:v>
                </c:pt>
                <c:pt idx="24721">
                  <c:v>2027.6416666666667</c:v>
                </c:pt>
                <c:pt idx="24722">
                  <c:v>2027.7250000000001</c:v>
                </c:pt>
                <c:pt idx="24723">
                  <c:v>2027.8083333333334</c:v>
                </c:pt>
                <c:pt idx="24724">
                  <c:v>2027.8833333333332</c:v>
                </c:pt>
                <c:pt idx="24725">
                  <c:v>2027.9666666666665</c:v>
                </c:pt>
                <c:pt idx="24726">
                  <c:v>2028.05</c:v>
                </c:pt>
                <c:pt idx="24727">
                  <c:v>2028.1333333333332</c:v>
                </c:pt>
                <c:pt idx="24728">
                  <c:v>2028.2166666666665</c:v>
                </c:pt>
                <c:pt idx="24729">
                  <c:v>2028.3</c:v>
                </c:pt>
                <c:pt idx="24730">
                  <c:v>2028.3833333333332</c:v>
                </c:pt>
                <c:pt idx="24731">
                  <c:v>2028.4583333333333</c:v>
                </c:pt>
                <c:pt idx="24732">
                  <c:v>2028.5416666666667</c:v>
                </c:pt>
                <c:pt idx="24733">
                  <c:v>2028.625</c:v>
                </c:pt>
                <c:pt idx="24734">
                  <c:v>2028.7083333333333</c:v>
                </c:pt>
                <c:pt idx="24735">
                  <c:v>2028.7916666666667</c:v>
                </c:pt>
                <c:pt idx="24736">
                  <c:v>2028.875</c:v>
                </c:pt>
                <c:pt idx="24737">
                  <c:v>2028.95</c:v>
                </c:pt>
                <c:pt idx="24738">
                  <c:v>2029.0333333333335</c:v>
                </c:pt>
                <c:pt idx="24739">
                  <c:v>2029.1166666666668</c:v>
                </c:pt>
                <c:pt idx="24740">
                  <c:v>2029.2</c:v>
                </c:pt>
                <c:pt idx="24741">
                  <c:v>2029.2833333333335</c:v>
                </c:pt>
                <c:pt idx="24742">
                  <c:v>2029.3666666666668</c:v>
                </c:pt>
                <c:pt idx="24743">
                  <c:v>2029.4416666666666</c:v>
                </c:pt>
                <c:pt idx="24744">
                  <c:v>2029.5249999999999</c:v>
                </c:pt>
                <c:pt idx="24745">
                  <c:v>2029.6083333333333</c:v>
                </c:pt>
                <c:pt idx="24746">
                  <c:v>2029.6916666666666</c:v>
                </c:pt>
                <c:pt idx="24747">
                  <c:v>2029.7749999999999</c:v>
                </c:pt>
                <c:pt idx="24748">
                  <c:v>2029.8583333333333</c:v>
                </c:pt>
                <c:pt idx="24749">
                  <c:v>2029.9416666666666</c:v>
                </c:pt>
                <c:pt idx="24750">
                  <c:v>2030.0166666666667</c:v>
                </c:pt>
                <c:pt idx="24751">
                  <c:v>2030.1000000000001</c:v>
                </c:pt>
                <c:pt idx="24752">
                  <c:v>2030.1833333333334</c:v>
                </c:pt>
                <c:pt idx="24753">
                  <c:v>2030.2666666666667</c:v>
                </c:pt>
                <c:pt idx="24754">
                  <c:v>2030.3500000000001</c:v>
                </c:pt>
                <c:pt idx="24755">
                  <c:v>2030.4333333333334</c:v>
                </c:pt>
                <c:pt idx="24756">
                  <c:v>2030.5083333333332</c:v>
                </c:pt>
                <c:pt idx="24757">
                  <c:v>2030.5916666666665</c:v>
                </c:pt>
                <c:pt idx="24758">
                  <c:v>2030.675</c:v>
                </c:pt>
                <c:pt idx="24759">
                  <c:v>2030.7583333333332</c:v>
                </c:pt>
                <c:pt idx="24760">
                  <c:v>2030.8416666666665</c:v>
                </c:pt>
                <c:pt idx="24761">
                  <c:v>2030.925</c:v>
                </c:pt>
                <c:pt idx="24762">
                  <c:v>2031</c:v>
                </c:pt>
                <c:pt idx="24763">
                  <c:v>2031.0833333333333</c:v>
                </c:pt>
                <c:pt idx="24764">
                  <c:v>2031.1666666666667</c:v>
                </c:pt>
                <c:pt idx="24765">
                  <c:v>2031.25</c:v>
                </c:pt>
                <c:pt idx="24766">
                  <c:v>2031.3333333333333</c:v>
                </c:pt>
                <c:pt idx="24767">
                  <c:v>2031.4166666666667</c:v>
                </c:pt>
                <c:pt idx="24768">
                  <c:v>2031.5</c:v>
                </c:pt>
                <c:pt idx="24769">
                  <c:v>2031.575</c:v>
                </c:pt>
                <c:pt idx="24770">
                  <c:v>2031.6583333333335</c:v>
                </c:pt>
                <c:pt idx="24771">
                  <c:v>2031.7416666666668</c:v>
                </c:pt>
                <c:pt idx="24772">
                  <c:v>2031.825</c:v>
                </c:pt>
                <c:pt idx="24773">
                  <c:v>2031.9083333333335</c:v>
                </c:pt>
                <c:pt idx="24774">
                  <c:v>2031.9916666666668</c:v>
                </c:pt>
                <c:pt idx="24775">
                  <c:v>2032.0666666666666</c:v>
                </c:pt>
                <c:pt idx="24776">
                  <c:v>2032.1499999999999</c:v>
                </c:pt>
                <c:pt idx="24777">
                  <c:v>2032.2333333333333</c:v>
                </c:pt>
                <c:pt idx="24778">
                  <c:v>2032.3166666666666</c:v>
                </c:pt>
                <c:pt idx="24779">
                  <c:v>2032.3999999999999</c:v>
                </c:pt>
                <c:pt idx="24780">
                  <c:v>2032.4833333333333</c:v>
                </c:pt>
                <c:pt idx="24781">
                  <c:v>2032.5583333333334</c:v>
                </c:pt>
                <c:pt idx="24782">
                  <c:v>2032.6416666666667</c:v>
                </c:pt>
                <c:pt idx="24783">
                  <c:v>2032.7250000000001</c:v>
                </c:pt>
                <c:pt idx="24784">
                  <c:v>2032.8083333333334</c:v>
                </c:pt>
                <c:pt idx="24785">
                  <c:v>2032.8916666666667</c:v>
                </c:pt>
                <c:pt idx="24786">
                  <c:v>2032.9750000000001</c:v>
                </c:pt>
                <c:pt idx="24787">
                  <c:v>2033.0583333333334</c:v>
                </c:pt>
                <c:pt idx="24788">
                  <c:v>2033.1333333333332</c:v>
                </c:pt>
                <c:pt idx="24789">
                  <c:v>2033.2166666666665</c:v>
                </c:pt>
                <c:pt idx="24790">
                  <c:v>2033.3</c:v>
                </c:pt>
                <c:pt idx="24791">
                  <c:v>2033.3833333333332</c:v>
                </c:pt>
                <c:pt idx="24792">
                  <c:v>2033.4666666666665</c:v>
                </c:pt>
                <c:pt idx="24793">
                  <c:v>2033.55</c:v>
                </c:pt>
                <c:pt idx="24794">
                  <c:v>2033.625</c:v>
                </c:pt>
                <c:pt idx="24795">
                  <c:v>2033.7083333333333</c:v>
                </c:pt>
                <c:pt idx="24796">
                  <c:v>2033.7916666666667</c:v>
                </c:pt>
                <c:pt idx="24797">
                  <c:v>2033.875</c:v>
                </c:pt>
                <c:pt idx="24798">
                  <c:v>2033.9583333333333</c:v>
                </c:pt>
                <c:pt idx="24799">
                  <c:v>2034.0416666666667</c:v>
                </c:pt>
                <c:pt idx="24800">
                  <c:v>2034.1166666666668</c:v>
                </c:pt>
                <c:pt idx="24801">
                  <c:v>2034.2</c:v>
                </c:pt>
                <c:pt idx="24802">
                  <c:v>2034.2833333333335</c:v>
                </c:pt>
                <c:pt idx="24803">
                  <c:v>2034.3666666666668</c:v>
                </c:pt>
                <c:pt idx="24804">
                  <c:v>2034.45</c:v>
                </c:pt>
                <c:pt idx="24805">
                  <c:v>2034.5333333333335</c:v>
                </c:pt>
                <c:pt idx="24806">
                  <c:v>2034.6166666666668</c:v>
                </c:pt>
                <c:pt idx="24807">
                  <c:v>2034.6916666666666</c:v>
                </c:pt>
                <c:pt idx="24808">
                  <c:v>2034.7749999999999</c:v>
                </c:pt>
                <c:pt idx="24809">
                  <c:v>2034.8583333333333</c:v>
                </c:pt>
                <c:pt idx="24810">
                  <c:v>2034.9416666666666</c:v>
                </c:pt>
                <c:pt idx="24811">
                  <c:v>2035.0249999999999</c:v>
                </c:pt>
                <c:pt idx="24812">
                  <c:v>2035.1083333333333</c:v>
                </c:pt>
                <c:pt idx="24813">
                  <c:v>2035.1833333333334</c:v>
                </c:pt>
                <c:pt idx="24814">
                  <c:v>2035.2666666666667</c:v>
                </c:pt>
                <c:pt idx="24815">
                  <c:v>2035.3500000000001</c:v>
                </c:pt>
                <c:pt idx="24816">
                  <c:v>2035.4333333333334</c:v>
                </c:pt>
                <c:pt idx="24817">
                  <c:v>2035.5166666666667</c:v>
                </c:pt>
                <c:pt idx="24818">
                  <c:v>2035.6000000000001</c:v>
                </c:pt>
                <c:pt idx="24819">
                  <c:v>2035.675</c:v>
                </c:pt>
                <c:pt idx="24820">
                  <c:v>2035.7583333333332</c:v>
                </c:pt>
                <c:pt idx="24821">
                  <c:v>2035.8416666666665</c:v>
                </c:pt>
                <c:pt idx="24822">
                  <c:v>2035.925</c:v>
                </c:pt>
                <c:pt idx="24823">
                  <c:v>2036.0083333333332</c:v>
                </c:pt>
                <c:pt idx="24824">
                  <c:v>2036.0916666666665</c:v>
                </c:pt>
                <c:pt idx="24825">
                  <c:v>2036.175</c:v>
                </c:pt>
                <c:pt idx="24826">
                  <c:v>2036.25</c:v>
                </c:pt>
                <c:pt idx="24827">
                  <c:v>2036.3333333333333</c:v>
                </c:pt>
                <c:pt idx="24828">
                  <c:v>2036.4166666666667</c:v>
                </c:pt>
                <c:pt idx="24829">
                  <c:v>2036.5</c:v>
                </c:pt>
                <c:pt idx="24830">
                  <c:v>2036.5833333333333</c:v>
                </c:pt>
                <c:pt idx="24831">
                  <c:v>2036.6666666666667</c:v>
                </c:pt>
                <c:pt idx="24832">
                  <c:v>2036.7416666666668</c:v>
                </c:pt>
                <c:pt idx="24833">
                  <c:v>2036.825</c:v>
                </c:pt>
                <c:pt idx="24834">
                  <c:v>2036.9083333333335</c:v>
                </c:pt>
                <c:pt idx="24835">
                  <c:v>2036.9916666666668</c:v>
                </c:pt>
                <c:pt idx="24836">
                  <c:v>2037.075</c:v>
                </c:pt>
                <c:pt idx="24837">
                  <c:v>2037.1583333333335</c:v>
                </c:pt>
                <c:pt idx="24838">
                  <c:v>2037.2416666666668</c:v>
                </c:pt>
                <c:pt idx="24839">
                  <c:v>2037.3166666666666</c:v>
                </c:pt>
                <c:pt idx="24840">
                  <c:v>2037.3999999999999</c:v>
                </c:pt>
                <c:pt idx="24841">
                  <c:v>2037.4833333333333</c:v>
                </c:pt>
                <c:pt idx="24842">
                  <c:v>2037.5666666666666</c:v>
                </c:pt>
                <c:pt idx="24843">
                  <c:v>2037.6499999999999</c:v>
                </c:pt>
                <c:pt idx="24844">
                  <c:v>2037.7333333333333</c:v>
                </c:pt>
                <c:pt idx="24845">
                  <c:v>2037.8083333333334</c:v>
                </c:pt>
                <c:pt idx="24846">
                  <c:v>2037.8916666666667</c:v>
                </c:pt>
                <c:pt idx="24847">
                  <c:v>2037.9750000000001</c:v>
                </c:pt>
                <c:pt idx="24848">
                  <c:v>2038.0583333333334</c:v>
                </c:pt>
                <c:pt idx="24849">
                  <c:v>2038.1416666666667</c:v>
                </c:pt>
                <c:pt idx="24850">
                  <c:v>2038.2250000000001</c:v>
                </c:pt>
                <c:pt idx="24851">
                  <c:v>2038.3</c:v>
                </c:pt>
                <c:pt idx="24852">
                  <c:v>2038.3833333333332</c:v>
                </c:pt>
                <c:pt idx="24853">
                  <c:v>2038.4666666666665</c:v>
                </c:pt>
                <c:pt idx="24854">
                  <c:v>2038.55</c:v>
                </c:pt>
                <c:pt idx="24855">
                  <c:v>2038.6333333333332</c:v>
                </c:pt>
                <c:pt idx="24856">
                  <c:v>2038.7166666666665</c:v>
                </c:pt>
                <c:pt idx="24857">
                  <c:v>2038.8</c:v>
                </c:pt>
                <c:pt idx="24858">
                  <c:v>2038.875</c:v>
                </c:pt>
                <c:pt idx="24859">
                  <c:v>2038.9583333333333</c:v>
                </c:pt>
                <c:pt idx="24860">
                  <c:v>2039.0416666666667</c:v>
                </c:pt>
                <c:pt idx="24861">
                  <c:v>2039.125</c:v>
                </c:pt>
                <c:pt idx="24862">
                  <c:v>2039.2083333333333</c:v>
                </c:pt>
                <c:pt idx="24863">
                  <c:v>2039.2916666666667</c:v>
                </c:pt>
                <c:pt idx="24864">
                  <c:v>2039.3666666666668</c:v>
                </c:pt>
                <c:pt idx="24865">
                  <c:v>2039.45</c:v>
                </c:pt>
                <c:pt idx="24866">
                  <c:v>2039.5333333333335</c:v>
                </c:pt>
                <c:pt idx="24867">
                  <c:v>2039.6166666666668</c:v>
                </c:pt>
                <c:pt idx="24868">
                  <c:v>2039.7</c:v>
                </c:pt>
                <c:pt idx="24869">
                  <c:v>2039.7833333333335</c:v>
                </c:pt>
                <c:pt idx="24870">
                  <c:v>2039.8583333333333</c:v>
                </c:pt>
                <c:pt idx="24871">
                  <c:v>2039.9416666666666</c:v>
                </c:pt>
                <c:pt idx="24872">
                  <c:v>2040.0249999999999</c:v>
                </c:pt>
                <c:pt idx="24873">
                  <c:v>2040.1083333333333</c:v>
                </c:pt>
                <c:pt idx="24874">
                  <c:v>2040.1916666666666</c:v>
                </c:pt>
                <c:pt idx="24875">
                  <c:v>2040.2749999999999</c:v>
                </c:pt>
                <c:pt idx="24876">
                  <c:v>2040.3583333333333</c:v>
                </c:pt>
                <c:pt idx="24877">
                  <c:v>2040.4333333333334</c:v>
                </c:pt>
                <c:pt idx="24878">
                  <c:v>2040.5166666666667</c:v>
                </c:pt>
                <c:pt idx="24879">
                  <c:v>2040.6000000000001</c:v>
                </c:pt>
                <c:pt idx="24880">
                  <c:v>2040.6833333333334</c:v>
                </c:pt>
                <c:pt idx="24881">
                  <c:v>2040.7666666666667</c:v>
                </c:pt>
                <c:pt idx="24882">
                  <c:v>2040.8500000000001</c:v>
                </c:pt>
                <c:pt idx="24883">
                  <c:v>2040.925</c:v>
                </c:pt>
                <c:pt idx="24884">
                  <c:v>2041.0083333333332</c:v>
                </c:pt>
                <c:pt idx="24885">
                  <c:v>2041.0916666666665</c:v>
                </c:pt>
                <c:pt idx="24886">
                  <c:v>2041.175</c:v>
                </c:pt>
                <c:pt idx="24887">
                  <c:v>2041.2583333333332</c:v>
                </c:pt>
                <c:pt idx="24888">
                  <c:v>2041.3416666666665</c:v>
                </c:pt>
                <c:pt idx="24889">
                  <c:v>2041.4166666666667</c:v>
                </c:pt>
                <c:pt idx="24890">
                  <c:v>2041.5</c:v>
                </c:pt>
                <c:pt idx="24891">
                  <c:v>2041.5833333333333</c:v>
                </c:pt>
                <c:pt idx="24892">
                  <c:v>2041.6666666666667</c:v>
                </c:pt>
                <c:pt idx="24893">
                  <c:v>2041.75</c:v>
                </c:pt>
                <c:pt idx="24894">
                  <c:v>2041.8333333333333</c:v>
                </c:pt>
                <c:pt idx="24895">
                  <c:v>2041.9166666666667</c:v>
                </c:pt>
                <c:pt idx="24896">
                  <c:v>2041.9916666666668</c:v>
                </c:pt>
                <c:pt idx="24897">
                  <c:v>2042.075</c:v>
                </c:pt>
                <c:pt idx="24898">
                  <c:v>2042.1583333333335</c:v>
                </c:pt>
                <c:pt idx="24899">
                  <c:v>2042.2416666666668</c:v>
                </c:pt>
                <c:pt idx="24900">
                  <c:v>2042.325</c:v>
                </c:pt>
                <c:pt idx="24901">
                  <c:v>2042.4083333333335</c:v>
                </c:pt>
                <c:pt idx="24902">
                  <c:v>2042.4833333333333</c:v>
                </c:pt>
                <c:pt idx="24903">
                  <c:v>2042.5666666666666</c:v>
                </c:pt>
                <c:pt idx="24904">
                  <c:v>2042.6499999999999</c:v>
                </c:pt>
                <c:pt idx="24905">
                  <c:v>2042.7333333333333</c:v>
                </c:pt>
                <c:pt idx="24906">
                  <c:v>2042.8166666666666</c:v>
                </c:pt>
                <c:pt idx="24907">
                  <c:v>2042.8999999999999</c:v>
                </c:pt>
                <c:pt idx="24908">
                  <c:v>2042.9750000000001</c:v>
                </c:pt>
                <c:pt idx="24909">
                  <c:v>2043.0583333333334</c:v>
                </c:pt>
                <c:pt idx="24910">
                  <c:v>2043.1416666666667</c:v>
                </c:pt>
                <c:pt idx="24911">
                  <c:v>2043.2250000000001</c:v>
                </c:pt>
                <c:pt idx="24912">
                  <c:v>2043.3083333333334</c:v>
                </c:pt>
                <c:pt idx="24913">
                  <c:v>2043.3916666666667</c:v>
                </c:pt>
                <c:pt idx="24914">
                  <c:v>2043.4750000000001</c:v>
                </c:pt>
                <c:pt idx="24915">
                  <c:v>2043.55</c:v>
                </c:pt>
                <c:pt idx="24916">
                  <c:v>2043.6333333333332</c:v>
                </c:pt>
                <c:pt idx="24917">
                  <c:v>2043.7166666666665</c:v>
                </c:pt>
                <c:pt idx="24918">
                  <c:v>2043.8</c:v>
                </c:pt>
                <c:pt idx="24919">
                  <c:v>2043.8833333333332</c:v>
                </c:pt>
                <c:pt idx="24920">
                  <c:v>2043.9666666666665</c:v>
                </c:pt>
                <c:pt idx="24921">
                  <c:v>2044.0416666666667</c:v>
                </c:pt>
                <c:pt idx="24922">
                  <c:v>2044.125</c:v>
                </c:pt>
                <c:pt idx="24923">
                  <c:v>2044.2083333333333</c:v>
                </c:pt>
                <c:pt idx="24924">
                  <c:v>2044.2916666666667</c:v>
                </c:pt>
                <c:pt idx="24925">
                  <c:v>2044.375</c:v>
                </c:pt>
                <c:pt idx="24926">
                  <c:v>2044.4583333333333</c:v>
                </c:pt>
                <c:pt idx="24927">
                  <c:v>2044.5333333333335</c:v>
                </c:pt>
                <c:pt idx="24928">
                  <c:v>2044.6166666666668</c:v>
                </c:pt>
                <c:pt idx="24929">
                  <c:v>2044.7</c:v>
                </c:pt>
                <c:pt idx="24930">
                  <c:v>2044.7833333333335</c:v>
                </c:pt>
                <c:pt idx="24931">
                  <c:v>2044.8666666666668</c:v>
                </c:pt>
                <c:pt idx="24932">
                  <c:v>2044.95</c:v>
                </c:pt>
                <c:pt idx="24933">
                  <c:v>2045.0333333333335</c:v>
                </c:pt>
                <c:pt idx="24934">
                  <c:v>2045.1083333333333</c:v>
                </c:pt>
                <c:pt idx="24935">
                  <c:v>2045.1916666666666</c:v>
                </c:pt>
                <c:pt idx="24936">
                  <c:v>2045.2749999999999</c:v>
                </c:pt>
                <c:pt idx="24937">
                  <c:v>2045.3583333333333</c:v>
                </c:pt>
                <c:pt idx="24938">
                  <c:v>2045.4416666666666</c:v>
                </c:pt>
                <c:pt idx="24939">
                  <c:v>2045.5249999999999</c:v>
                </c:pt>
                <c:pt idx="24940">
                  <c:v>2045.6000000000001</c:v>
                </c:pt>
                <c:pt idx="24941">
                  <c:v>2045.6833333333334</c:v>
                </c:pt>
                <c:pt idx="24942">
                  <c:v>2045.7666666666667</c:v>
                </c:pt>
                <c:pt idx="24943">
                  <c:v>2045.8500000000001</c:v>
                </c:pt>
                <c:pt idx="24944">
                  <c:v>2045.9333333333334</c:v>
                </c:pt>
                <c:pt idx="24945">
                  <c:v>2046.0166666666667</c:v>
                </c:pt>
                <c:pt idx="24946">
                  <c:v>2046.0916666666665</c:v>
                </c:pt>
                <c:pt idx="24947">
                  <c:v>2046.175</c:v>
                </c:pt>
                <c:pt idx="24948">
                  <c:v>2046.2583333333332</c:v>
                </c:pt>
                <c:pt idx="24949">
                  <c:v>2046.3416666666665</c:v>
                </c:pt>
                <c:pt idx="24950">
                  <c:v>2046.425</c:v>
                </c:pt>
                <c:pt idx="24951">
                  <c:v>2046.5083333333332</c:v>
                </c:pt>
                <c:pt idx="24952">
                  <c:v>2046.5916666666665</c:v>
                </c:pt>
                <c:pt idx="24953">
                  <c:v>2046.6666666666667</c:v>
                </c:pt>
                <c:pt idx="24954">
                  <c:v>2046.75</c:v>
                </c:pt>
                <c:pt idx="24955">
                  <c:v>2046.8333333333333</c:v>
                </c:pt>
                <c:pt idx="24956">
                  <c:v>2046.9166666666667</c:v>
                </c:pt>
                <c:pt idx="24957">
                  <c:v>2047</c:v>
                </c:pt>
                <c:pt idx="24958">
                  <c:v>2047.0833333333333</c:v>
                </c:pt>
                <c:pt idx="24959">
                  <c:v>2047.1583333333335</c:v>
                </c:pt>
                <c:pt idx="24960">
                  <c:v>2047.2416666666668</c:v>
                </c:pt>
                <c:pt idx="24961">
                  <c:v>2047.325</c:v>
                </c:pt>
                <c:pt idx="24962">
                  <c:v>2047.4083333333335</c:v>
                </c:pt>
                <c:pt idx="24963">
                  <c:v>2047.4916666666668</c:v>
                </c:pt>
                <c:pt idx="24964">
                  <c:v>2047.575</c:v>
                </c:pt>
                <c:pt idx="24965">
                  <c:v>2047.6583333333335</c:v>
                </c:pt>
                <c:pt idx="24966">
                  <c:v>2047.7333333333333</c:v>
                </c:pt>
                <c:pt idx="24967">
                  <c:v>2047.8166666666666</c:v>
                </c:pt>
                <c:pt idx="24968">
                  <c:v>2047.8999999999999</c:v>
                </c:pt>
                <c:pt idx="24969">
                  <c:v>2047.9833333333333</c:v>
                </c:pt>
                <c:pt idx="24970">
                  <c:v>2048.0666666666666</c:v>
                </c:pt>
                <c:pt idx="24971">
                  <c:v>2048.15</c:v>
                </c:pt>
                <c:pt idx="24972">
                  <c:v>2048.2249999999999</c:v>
                </c:pt>
                <c:pt idx="24973">
                  <c:v>2048.3083333333334</c:v>
                </c:pt>
                <c:pt idx="24974">
                  <c:v>2048.3916666666669</c:v>
                </c:pt>
                <c:pt idx="24975">
                  <c:v>2048.4749999999999</c:v>
                </c:pt>
                <c:pt idx="24976">
                  <c:v>2048.5583333333334</c:v>
                </c:pt>
                <c:pt idx="24977">
                  <c:v>2048.6416666666669</c:v>
                </c:pt>
                <c:pt idx="24978">
                  <c:v>2048.7166666666667</c:v>
                </c:pt>
                <c:pt idx="24979">
                  <c:v>2048.7999999999997</c:v>
                </c:pt>
                <c:pt idx="24980">
                  <c:v>2048.8833333333332</c:v>
                </c:pt>
                <c:pt idx="24981">
                  <c:v>2048.9666666666667</c:v>
                </c:pt>
                <c:pt idx="24982">
                  <c:v>2049.0499999999997</c:v>
                </c:pt>
                <c:pt idx="24983">
                  <c:v>2049.1333333333332</c:v>
                </c:pt>
                <c:pt idx="24984">
                  <c:v>2049.2166666666667</c:v>
                </c:pt>
                <c:pt idx="24985">
                  <c:v>2049.2916666666665</c:v>
                </c:pt>
                <c:pt idx="24986">
                  <c:v>2049.375</c:v>
                </c:pt>
                <c:pt idx="24987">
                  <c:v>2049.4583333333335</c:v>
                </c:pt>
                <c:pt idx="24988">
                  <c:v>2049.5416666666665</c:v>
                </c:pt>
                <c:pt idx="24989">
                  <c:v>2049.625</c:v>
                </c:pt>
                <c:pt idx="24990">
                  <c:v>2049.7083333333335</c:v>
                </c:pt>
                <c:pt idx="24991">
                  <c:v>2049.7833333333333</c:v>
                </c:pt>
                <c:pt idx="24992">
                  <c:v>2049.8666666666668</c:v>
                </c:pt>
                <c:pt idx="24993">
                  <c:v>2049.9500000000003</c:v>
                </c:pt>
                <c:pt idx="24994">
                  <c:v>2050.0333333333333</c:v>
                </c:pt>
                <c:pt idx="24995">
                  <c:v>2050.1166666666668</c:v>
                </c:pt>
                <c:pt idx="24996">
                  <c:v>2050.2000000000003</c:v>
                </c:pt>
                <c:pt idx="24997">
                  <c:v>2050.2750000000001</c:v>
                </c:pt>
                <c:pt idx="24998">
                  <c:v>2050.3583333333331</c:v>
                </c:pt>
                <c:pt idx="24999">
                  <c:v>2050.4416666666666</c:v>
                </c:pt>
                <c:pt idx="25000">
                  <c:v>2050.5250000000001</c:v>
                </c:pt>
                <c:pt idx="25001">
                  <c:v>2050.6083333333331</c:v>
                </c:pt>
                <c:pt idx="25002">
                  <c:v>2050.6916666666666</c:v>
                </c:pt>
                <c:pt idx="25003">
                  <c:v>2050.7750000000001</c:v>
                </c:pt>
                <c:pt idx="25004">
                  <c:v>2050.85</c:v>
                </c:pt>
                <c:pt idx="25005">
                  <c:v>2050.9333333333334</c:v>
                </c:pt>
                <c:pt idx="25006">
                  <c:v>2051.0166666666669</c:v>
                </c:pt>
                <c:pt idx="25007">
                  <c:v>2051.1</c:v>
                </c:pt>
                <c:pt idx="25008">
                  <c:v>2051.1833333333334</c:v>
                </c:pt>
                <c:pt idx="25009">
                  <c:v>2051.2666666666669</c:v>
                </c:pt>
                <c:pt idx="25010">
                  <c:v>2051.3416666666667</c:v>
                </c:pt>
                <c:pt idx="25011">
                  <c:v>2051.4249999999997</c:v>
                </c:pt>
                <c:pt idx="25012">
                  <c:v>2051.5083333333332</c:v>
                </c:pt>
                <c:pt idx="25013">
                  <c:v>2051.5916666666667</c:v>
                </c:pt>
                <c:pt idx="25014">
                  <c:v>2051.6749999999997</c:v>
                </c:pt>
                <c:pt idx="25015">
                  <c:v>2051.7583333333332</c:v>
                </c:pt>
                <c:pt idx="25016">
                  <c:v>2051.8333333333335</c:v>
                </c:pt>
                <c:pt idx="25017">
                  <c:v>2051.9166666666665</c:v>
                </c:pt>
                <c:pt idx="25018">
                  <c:v>2052</c:v>
                </c:pt>
                <c:pt idx="25019">
                  <c:v>2052.0833333333335</c:v>
                </c:pt>
                <c:pt idx="25020">
                  <c:v>2052.1666666666665</c:v>
                </c:pt>
                <c:pt idx="25021">
                  <c:v>2052.25</c:v>
                </c:pt>
                <c:pt idx="25022">
                  <c:v>2052.3333333333335</c:v>
                </c:pt>
                <c:pt idx="25023">
                  <c:v>2052.4083333333333</c:v>
                </c:pt>
                <c:pt idx="25024">
                  <c:v>2052.4916666666668</c:v>
                </c:pt>
                <c:pt idx="25025">
                  <c:v>2052.5750000000003</c:v>
                </c:pt>
                <c:pt idx="25026">
                  <c:v>2052.6583333333333</c:v>
                </c:pt>
                <c:pt idx="25027">
                  <c:v>2052.7416666666668</c:v>
                </c:pt>
                <c:pt idx="25028">
                  <c:v>2052.8250000000003</c:v>
                </c:pt>
                <c:pt idx="25029">
                  <c:v>2052.9</c:v>
                </c:pt>
                <c:pt idx="25030">
                  <c:v>2052.9833333333331</c:v>
                </c:pt>
                <c:pt idx="25031">
                  <c:v>2053.0666666666666</c:v>
                </c:pt>
                <c:pt idx="25032">
                  <c:v>2053.15</c:v>
                </c:pt>
                <c:pt idx="25033">
                  <c:v>2053.2333333333331</c:v>
                </c:pt>
                <c:pt idx="25034">
                  <c:v>2053.3166666666666</c:v>
                </c:pt>
                <c:pt idx="25035">
                  <c:v>2053.3916666666669</c:v>
                </c:pt>
                <c:pt idx="25036">
                  <c:v>2053.4749999999999</c:v>
                </c:pt>
                <c:pt idx="25037">
                  <c:v>2053.5583333333334</c:v>
                </c:pt>
                <c:pt idx="25038">
                  <c:v>2053.6416666666669</c:v>
                </c:pt>
                <c:pt idx="25039">
                  <c:v>2053.7249999999999</c:v>
                </c:pt>
                <c:pt idx="25040">
                  <c:v>2053.8083333333334</c:v>
                </c:pt>
                <c:pt idx="25041">
                  <c:v>2053.8916666666669</c:v>
                </c:pt>
                <c:pt idx="25042">
                  <c:v>2053.9666666666667</c:v>
                </c:pt>
                <c:pt idx="25043">
                  <c:v>2054.0499999999997</c:v>
                </c:pt>
                <c:pt idx="25044">
                  <c:v>2054.1333333333332</c:v>
                </c:pt>
                <c:pt idx="25045">
                  <c:v>2054.2166666666667</c:v>
                </c:pt>
                <c:pt idx="25046">
                  <c:v>2054.2999999999997</c:v>
                </c:pt>
                <c:pt idx="25047">
                  <c:v>2054.3833333333332</c:v>
                </c:pt>
                <c:pt idx="25048">
                  <c:v>2054.4583333333335</c:v>
                </c:pt>
                <c:pt idx="25049">
                  <c:v>2054.5416666666665</c:v>
                </c:pt>
                <c:pt idx="25050">
                  <c:v>2054.625</c:v>
                </c:pt>
                <c:pt idx="25051">
                  <c:v>2054.7083333333335</c:v>
                </c:pt>
                <c:pt idx="25052">
                  <c:v>2054.7916666666665</c:v>
                </c:pt>
                <c:pt idx="25053">
                  <c:v>2054.875</c:v>
                </c:pt>
                <c:pt idx="25054">
                  <c:v>2054.9500000000003</c:v>
                </c:pt>
                <c:pt idx="25055">
                  <c:v>2055.0333333333333</c:v>
                </c:pt>
                <c:pt idx="25056">
                  <c:v>2055.1166666666668</c:v>
                </c:pt>
                <c:pt idx="25057">
                  <c:v>2055.2000000000003</c:v>
                </c:pt>
                <c:pt idx="25058">
                  <c:v>2055.2833333333333</c:v>
                </c:pt>
                <c:pt idx="25059">
                  <c:v>2055.3666666666668</c:v>
                </c:pt>
                <c:pt idx="25060">
                  <c:v>2055.4500000000003</c:v>
                </c:pt>
                <c:pt idx="25061">
                  <c:v>2055.5250000000001</c:v>
                </c:pt>
                <c:pt idx="25062">
                  <c:v>2055.6083333333331</c:v>
                </c:pt>
                <c:pt idx="25063">
                  <c:v>2055.6916666666666</c:v>
                </c:pt>
                <c:pt idx="25064">
                  <c:v>2055.7750000000001</c:v>
                </c:pt>
                <c:pt idx="25065">
                  <c:v>2055.8583333333331</c:v>
                </c:pt>
                <c:pt idx="25066">
                  <c:v>2055.9416666666666</c:v>
                </c:pt>
                <c:pt idx="25067">
                  <c:v>2056.0166666666669</c:v>
                </c:pt>
                <c:pt idx="25068">
                  <c:v>2056.1</c:v>
                </c:pt>
                <c:pt idx="25069">
                  <c:v>2056.1833333333334</c:v>
                </c:pt>
                <c:pt idx="25070">
                  <c:v>2056.2666666666669</c:v>
                </c:pt>
                <c:pt idx="25071">
                  <c:v>2056.35</c:v>
                </c:pt>
                <c:pt idx="25072">
                  <c:v>2056.4333333333334</c:v>
                </c:pt>
                <c:pt idx="25073">
                  <c:v>2056.5083333333332</c:v>
                </c:pt>
                <c:pt idx="25074">
                  <c:v>2056.5916666666667</c:v>
                </c:pt>
                <c:pt idx="25075">
                  <c:v>2056.6749999999997</c:v>
                </c:pt>
                <c:pt idx="25076">
                  <c:v>2056.7583333333332</c:v>
                </c:pt>
                <c:pt idx="25077">
                  <c:v>2056.8416666666667</c:v>
                </c:pt>
                <c:pt idx="25078">
                  <c:v>2056.9249999999997</c:v>
                </c:pt>
                <c:pt idx="25079">
                  <c:v>2057.0083333333332</c:v>
                </c:pt>
                <c:pt idx="25080">
                  <c:v>2057.0833333333335</c:v>
                </c:pt>
                <c:pt idx="25081">
                  <c:v>2057.1666666666665</c:v>
                </c:pt>
                <c:pt idx="25082">
                  <c:v>2057.25</c:v>
                </c:pt>
                <c:pt idx="25083">
                  <c:v>2057.3333333333335</c:v>
                </c:pt>
                <c:pt idx="25084">
                  <c:v>2057.4166666666665</c:v>
                </c:pt>
                <c:pt idx="25085">
                  <c:v>2057.5</c:v>
                </c:pt>
                <c:pt idx="25086">
                  <c:v>2057.5750000000003</c:v>
                </c:pt>
                <c:pt idx="25087">
                  <c:v>2057.6583333333333</c:v>
                </c:pt>
                <c:pt idx="25088">
                  <c:v>2057.7416666666668</c:v>
                </c:pt>
                <c:pt idx="25089">
                  <c:v>2057.8250000000003</c:v>
                </c:pt>
                <c:pt idx="25090">
                  <c:v>2057.9083333333333</c:v>
                </c:pt>
                <c:pt idx="25091">
                  <c:v>2057.9916666666668</c:v>
                </c:pt>
                <c:pt idx="25092">
                  <c:v>2058.0750000000003</c:v>
                </c:pt>
                <c:pt idx="25093">
                  <c:v>2058.15</c:v>
                </c:pt>
                <c:pt idx="25094">
                  <c:v>2058.2333333333331</c:v>
                </c:pt>
                <c:pt idx="25095">
                  <c:v>2058.3166666666666</c:v>
                </c:pt>
                <c:pt idx="25096">
                  <c:v>2058.4</c:v>
                </c:pt>
                <c:pt idx="25097">
                  <c:v>2058.4833333333331</c:v>
                </c:pt>
                <c:pt idx="25098">
                  <c:v>2058.5666666666666</c:v>
                </c:pt>
                <c:pt idx="25099">
                  <c:v>2058.6416666666669</c:v>
                </c:pt>
                <c:pt idx="25100">
                  <c:v>2058.7249999999999</c:v>
                </c:pt>
                <c:pt idx="25101">
                  <c:v>2058.8083333333334</c:v>
                </c:pt>
                <c:pt idx="25102">
                  <c:v>2058.8916666666669</c:v>
                </c:pt>
                <c:pt idx="25103">
                  <c:v>2058.9749999999999</c:v>
                </c:pt>
                <c:pt idx="25104">
                  <c:v>2059.0583333333334</c:v>
                </c:pt>
                <c:pt idx="25105">
                  <c:v>2059.1333333333332</c:v>
                </c:pt>
                <c:pt idx="25106">
                  <c:v>2059.2166666666667</c:v>
                </c:pt>
                <c:pt idx="25107">
                  <c:v>2059.2999999999997</c:v>
                </c:pt>
                <c:pt idx="25108">
                  <c:v>2059.3833333333332</c:v>
                </c:pt>
                <c:pt idx="25109">
                  <c:v>2059.4666666666667</c:v>
                </c:pt>
                <c:pt idx="25110">
                  <c:v>2059.5499999999997</c:v>
                </c:pt>
                <c:pt idx="25111">
                  <c:v>2059.6333333333332</c:v>
                </c:pt>
                <c:pt idx="25112">
                  <c:v>2059.7083333333335</c:v>
                </c:pt>
                <c:pt idx="25113">
                  <c:v>2059.7916666666665</c:v>
                </c:pt>
                <c:pt idx="25114">
                  <c:v>2059.875</c:v>
                </c:pt>
                <c:pt idx="25115">
                  <c:v>2059.9583333333335</c:v>
                </c:pt>
                <c:pt idx="25116">
                  <c:v>2060.0416666666665</c:v>
                </c:pt>
                <c:pt idx="25117">
                  <c:v>2060.125</c:v>
                </c:pt>
                <c:pt idx="25118">
                  <c:v>2060.2000000000003</c:v>
                </c:pt>
                <c:pt idx="25119">
                  <c:v>2060.2833333333333</c:v>
                </c:pt>
                <c:pt idx="25120">
                  <c:v>2060.3666666666668</c:v>
                </c:pt>
                <c:pt idx="25121">
                  <c:v>2060.4500000000003</c:v>
                </c:pt>
                <c:pt idx="25122">
                  <c:v>2060.5333333333333</c:v>
                </c:pt>
                <c:pt idx="25123">
                  <c:v>2060.6166666666668</c:v>
                </c:pt>
                <c:pt idx="25124">
                  <c:v>2060.6916666666666</c:v>
                </c:pt>
                <c:pt idx="25125">
                  <c:v>2060.7750000000001</c:v>
                </c:pt>
                <c:pt idx="25126">
                  <c:v>2060.8583333333331</c:v>
                </c:pt>
                <c:pt idx="25127">
                  <c:v>2060.9416666666666</c:v>
                </c:pt>
                <c:pt idx="25128">
                  <c:v>2061.0250000000001</c:v>
                </c:pt>
                <c:pt idx="25129">
                  <c:v>2061.1083333333331</c:v>
                </c:pt>
                <c:pt idx="25130">
                  <c:v>2061.1916666666666</c:v>
                </c:pt>
                <c:pt idx="25131">
                  <c:v>2061.2666666666669</c:v>
                </c:pt>
                <c:pt idx="25132">
                  <c:v>2061.35</c:v>
                </c:pt>
                <c:pt idx="25133">
                  <c:v>2061.4333333333334</c:v>
                </c:pt>
                <c:pt idx="25134">
                  <c:v>2061.5166666666669</c:v>
                </c:pt>
                <c:pt idx="25135">
                  <c:v>2061.6</c:v>
                </c:pt>
                <c:pt idx="25136">
                  <c:v>2061.6833333333334</c:v>
                </c:pt>
                <c:pt idx="25137">
                  <c:v>2061.7583333333332</c:v>
                </c:pt>
                <c:pt idx="25138">
                  <c:v>2061.8416666666667</c:v>
                </c:pt>
                <c:pt idx="25139">
                  <c:v>2061.9249999999997</c:v>
                </c:pt>
                <c:pt idx="25140">
                  <c:v>2062.0083333333332</c:v>
                </c:pt>
                <c:pt idx="25141">
                  <c:v>2062.0916666666667</c:v>
                </c:pt>
                <c:pt idx="25142">
                  <c:v>2062.1749999999997</c:v>
                </c:pt>
                <c:pt idx="25143">
                  <c:v>2062.25</c:v>
                </c:pt>
                <c:pt idx="25144">
                  <c:v>2062.3333333333335</c:v>
                </c:pt>
                <c:pt idx="25145">
                  <c:v>2062.4166666666665</c:v>
                </c:pt>
                <c:pt idx="25146">
                  <c:v>2062.5</c:v>
                </c:pt>
                <c:pt idx="25147">
                  <c:v>2062.5833333333335</c:v>
                </c:pt>
                <c:pt idx="25148">
                  <c:v>2062.6666666666665</c:v>
                </c:pt>
                <c:pt idx="25149">
                  <c:v>2062.75</c:v>
                </c:pt>
                <c:pt idx="25150">
                  <c:v>2062.8250000000003</c:v>
                </c:pt>
                <c:pt idx="25151">
                  <c:v>2062.9083333333333</c:v>
                </c:pt>
                <c:pt idx="25152">
                  <c:v>2062.9916666666668</c:v>
                </c:pt>
                <c:pt idx="25153">
                  <c:v>2063.0750000000003</c:v>
                </c:pt>
                <c:pt idx="25154">
                  <c:v>2063.1583333333333</c:v>
                </c:pt>
                <c:pt idx="25155">
                  <c:v>2063.2416666666668</c:v>
                </c:pt>
                <c:pt idx="25156">
                  <c:v>2063.3166666666666</c:v>
                </c:pt>
                <c:pt idx="25157">
                  <c:v>2063.4</c:v>
                </c:pt>
                <c:pt idx="25158">
                  <c:v>2063.4833333333331</c:v>
                </c:pt>
                <c:pt idx="25159">
                  <c:v>2063.5666666666666</c:v>
                </c:pt>
                <c:pt idx="25160">
                  <c:v>2063.65</c:v>
                </c:pt>
                <c:pt idx="25161">
                  <c:v>2063.7333333333331</c:v>
                </c:pt>
                <c:pt idx="25162">
                  <c:v>2063.8083333333334</c:v>
                </c:pt>
                <c:pt idx="25163">
                  <c:v>2063.8916666666669</c:v>
                </c:pt>
                <c:pt idx="25164">
                  <c:v>2063.9749999999999</c:v>
                </c:pt>
                <c:pt idx="25165">
                  <c:v>2064.0583333333334</c:v>
                </c:pt>
                <c:pt idx="25166">
                  <c:v>2064.1416666666669</c:v>
                </c:pt>
                <c:pt idx="25167">
                  <c:v>2064.2249999999999</c:v>
                </c:pt>
                <c:pt idx="25168">
                  <c:v>2064.3083333333334</c:v>
                </c:pt>
                <c:pt idx="25169">
                  <c:v>2064.3833333333332</c:v>
                </c:pt>
                <c:pt idx="25170">
                  <c:v>2064.4666666666667</c:v>
                </c:pt>
                <c:pt idx="25171">
                  <c:v>2064.5499999999997</c:v>
                </c:pt>
                <c:pt idx="25172">
                  <c:v>2064.6333333333332</c:v>
                </c:pt>
                <c:pt idx="25173">
                  <c:v>2064.7166666666667</c:v>
                </c:pt>
                <c:pt idx="25174">
                  <c:v>2064.7999999999997</c:v>
                </c:pt>
                <c:pt idx="25175">
                  <c:v>2064.875</c:v>
                </c:pt>
                <c:pt idx="25176">
                  <c:v>2064.9583333333335</c:v>
                </c:pt>
                <c:pt idx="25177">
                  <c:v>2065.0416666666665</c:v>
                </c:pt>
                <c:pt idx="25178">
                  <c:v>2065.125</c:v>
                </c:pt>
                <c:pt idx="25179">
                  <c:v>2065.2083333333335</c:v>
                </c:pt>
                <c:pt idx="25180">
                  <c:v>2065.2916666666665</c:v>
                </c:pt>
                <c:pt idx="25181">
                  <c:v>2065.3666666666668</c:v>
                </c:pt>
                <c:pt idx="25182">
                  <c:v>2065.4500000000003</c:v>
                </c:pt>
                <c:pt idx="25183">
                  <c:v>2065.5333333333333</c:v>
                </c:pt>
                <c:pt idx="25184">
                  <c:v>2065.6166666666668</c:v>
                </c:pt>
                <c:pt idx="25185">
                  <c:v>2065.7000000000003</c:v>
                </c:pt>
                <c:pt idx="25186">
                  <c:v>2065.7833333333333</c:v>
                </c:pt>
                <c:pt idx="25187">
                  <c:v>2065.8666666666668</c:v>
                </c:pt>
                <c:pt idx="25188">
                  <c:v>2065.9416666666666</c:v>
                </c:pt>
                <c:pt idx="25189">
                  <c:v>2066.0250000000001</c:v>
                </c:pt>
                <c:pt idx="25190">
                  <c:v>2066.1083333333331</c:v>
                </c:pt>
                <c:pt idx="25191">
                  <c:v>2066.1916666666666</c:v>
                </c:pt>
                <c:pt idx="25192">
                  <c:v>2066.2750000000001</c:v>
                </c:pt>
                <c:pt idx="25193">
                  <c:v>2066.3583333333331</c:v>
                </c:pt>
                <c:pt idx="25194">
                  <c:v>2066.4333333333334</c:v>
                </c:pt>
                <c:pt idx="25195">
                  <c:v>2066.5166666666669</c:v>
                </c:pt>
                <c:pt idx="25196">
                  <c:v>2066.6</c:v>
                </c:pt>
                <c:pt idx="25197">
                  <c:v>2066.6833333333334</c:v>
                </c:pt>
                <c:pt idx="25198">
                  <c:v>2066.7666666666669</c:v>
                </c:pt>
                <c:pt idx="25199">
                  <c:v>2066.85</c:v>
                </c:pt>
                <c:pt idx="25200">
                  <c:v>2066.9249999999997</c:v>
                </c:pt>
                <c:pt idx="25201">
                  <c:v>2067.0083333333332</c:v>
                </c:pt>
                <c:pt idx="25202">
                  <c:v>2067.0916666666667</c:v>
                </c:pt>
                <c:pt idx="25203">
                  <c:v>2067.1749999999997</c:v>
                </c:pt>
                <c:pt idx="25204">
                  <c:v>2067.2583333333332</c:v>
                </c:pt>
                <c:pt idx="25205">
                  <c:v>2067.3416666666667</c:v>
                </c:pt>
                <c:pt idx="25206">
                  <c:v>2067.4249999999997</c:v>
                </c:pt>
                <c:pt idx="25207">
                  <c:v>2067.5</c:v>
                </c:pt>
                <c:pt idx="25208">
                  <c:v>2067.5833333333335</c:v>
                </c:pt>
                <c:pt idx="25209">
                  <c:v>2067.6666666666665</c:v>
                </c:pt>
                <c:pt idx="25210">
                  <c:v>2067.75</c:v>
                </c:pt>
                <c:pt idx="25211">
                  <c:v>2067.8333333333335</c:v>
                </c:pt>
                <c:pt idx="25212">
                  <c:v>2067.9166666666665</c:v>
                </c:pt>
                <c:pt idx="25213">
                  <c:v>2067.9916666666668</c:v>
                </c:pt>
                <c:pt idx="25214">
                  <c:v>2068.0750000000003</c:v>
                </c:pt>
                <c:pt idx="25215">
                  <c:v>2068.1583333333333</c:v>
                </c:pt>
                <c:pt idx="25216">
                  <c:v>2068.2416666666668</c:v>
                </c:pt>
                <c:pt idx="25217">
                  <c:v>2068.3250000000003</c:v>
                </c:pt>
                <c:pt idx="25218">
                  <c:v>2068.4083333333333</c:v>
                </c:pt>
                <c:pt idx="25219">
                  <c:v>2068.4916666666668</c:v>
                </c:pt>
                <c:pt idx="25220">
                  <c:v>2068.5666666666666</c:v>
                </c:pt>
                <c:pt idx="25221">
                  <c:v>2068.65</c:v>
                </c:pt>
                <c:pt idx="25222">
                  <c:v>2068.7333333333331</c:v>
                </c:pt>
                <c:pt idx="25223">
                  <c:v>2068.8166666666666</c:v>
                </c:pt>
                <c:pt idx="25224">
                  <c:v>2068.9</c:v>
                </c:pt>
                <c:pt idx="25225">
                  <c:v>2068.9833333333331</c:v>
                </c:pt>
                <c:pt idx="25226">
                  <c:v>2069.0583333333334</c:v>
                </c:pt>
                <c:pt idx="25227">
                  <c:v>2069.1416666666669</c:v>
                </c:pt>
                <c:pt idx="25228">
                  <c:v>2069.2249999999999</c:v>
                </c:pt>
                <c:pt idx="25229">
                  <c:v>2069.3083333333334</c:v>
                </c:pt>
                <c:pt idx="25230">
                  <c:v>2069.3916666666669</c:v>
                </c:pt>
                <c:pt idx="25231">
                  <c:v>2069.4749999999999</c:v>
                </c:pt>
                <c:pt idx="25232">
                  <c:v>2069.5499999999997</c:v>
                </c:pt>
                <c:pt idx="25233">
                  <c:v>2069.6333333333332</c:v>
                </c:pt>
                <c:pt idx="25234">
                  <c:v>2069.7166666666667</c:v>
                </c:pt>
                <c:pt idx="25235">
                  <c:v>2069.7999999999997</c:v>
                </c:pt>
                <c:pt idx="25236">
                  <c:v>2069.8833333333332</c:v>
                </c:pt>
                <c:pt idx="25237">
                  <c:v>2069.9666666666667</c:v>
                </c:pt>
                <c:pt idx="25238">
                  <c:v>2070.0499999999997</c:v>
                </c:pt>
                <c:pt idx="25239">
                  <c:v>2070.125</c:v>
                </c:pt>
                <c:pt idx="25240">
                  <c:v>2070.2083333333335</c:v>
                </c:pt>
                <c:pt idx="25241">
                  <c:v>2070.2916666666665</c:v>
                </c:pt>
                <c:pt idx="25242">
                  <c:v>2070.375</c:v>
                </c:pt>
                <c:pt idx="25243">
                  <c:v>2070.4583333333335</c:v>
                </c:pt>
                <c:pt idx="25244">
                  <c:v>2070.5416666666665</c:v>
                </c:pt>
                <c:pt idx="25245">
                  <c:v>2070.6166666666668</c:v>
                </c:pt>
                <c:pt idx="25246">
                  <c:v>2070.7000000000003</c:v>
                </c:pt>
                <c:pt idx="25247">
                  <c:v>2070.7833333333333</c:v>
                </c:pt>
                <c:pt idx="25248">
                  <c:v>2070.8666666666668</c:v>
                </c:pt>
                <c:pt idx="25249">
                  <c:v>2070.9500000000003</c:v>
                </c:pt>
                <c:pt idx="25250">
                  <c:v>2071.0333333333333</c:v>
                </c:pt>
                <c:pt idx="25251">
                  <c:v>2071.1083333333331</c:v>
                </c:pt>
                <c:pt idx="25252">
                  <c:v>2071.1916666666666</c:v>
                </c:pt>
                <c:pt idx="25253">
                  <c:v>2071.2750000000001</c:v>
                </c:pt>
                <c:pt idx="25254">
                  <c:v>2071.3583333333331</c:v>
                </c:pt>
                <c:pt idx="25255">
                  <c:v>2071.4416666666666</c:v>
                </c:pt>
                <c:pt idx="25256">
                  <c:v>2071.5250000000001</c:v>
                </c:pt>
                <c:pt idx="25257">
                  <c:v>2071.6083333333331</c:v>
                </c:pt>
                <c:pt idx="25258">
                  <c:v>2071.6833333333334</c:v>
                </c:pt>
                <c:pt idx="25259">
                  <c:v>2071.7666666666669</c:v>
                </c:pt>
                <c:pt idx="25260">
                  <c:v>2071.85</c:v>
                </c:pt>
                <c:pt idx="25261">
                  <c:v>2071.9333333333334</c:v>
                </c:pt>
                <c:pt idx="25262">
                  <c:v>2072.0166666666669</c:v>
                </c:pt>
                <c:pt idx="25263">
                  <c:v>2072.1</c:v>
                </c:pt>
                <c:pt idx="25264">
                  <c:v>2072.1749999999997</c:v>
                </c:pt>
                <c:pt idx="25265">
                  <c:v>2072.2583333333332</c:v>
                </c:pt>
                <c:pt idx="25266">
                  <c:v>2072.3416666666667</c:v>
                </c:pt>
                <c:pt idx="25267">
                  <c:v>2072.4249999999997</c:v>
                </c:pt>
                <c:pt idx="25268">
                  <c:v>2072.5083333333332</c:v>
                </c:pt>
                <c:pt idx="25269">
                  <c:v>2072.5916666666667</c:v>
                </c:pt>
                <c:pt idx="25270">
                  <c:v>2072.6666666666665</c:v>
                </c:pt>
                <c:pt idx="25271">
                  <c:v>2072.75</c:v>
                </c:pt>
                <c:pt idx="25272">
                  <c:v>2072.8333333333335</c:v>
                </c:pt>
                <c:pt idx="25273">
                  <c:v>2072.9166666666665</c:v>
                </c:pt>
                <c:pt idx="25274">
                  <c:v>2073</c:v>
                </c:pt>
                <c:pt idx="25275">
                  <c:v>2073.0833333333335</c:v>
                </c:pt>
                <c:pt idx="25276">
                  <c:v>2073.1666666666665</c:v>
                </c:pt>
                <c:pt idx="25277">
                  <c:v>2073.2416666666668</c:v>
                </c:pt>
                <c:pt idx="25278">
                  <c:v>2073.3250000000003</c:v>
                </c:pt>
                <c:pt idx="25279">
                  <c:v>2073.4083333333333</c:v>
                </c:pt>
                <c:pt idx="25280">
                  <c:v>2073.4916666666668</c:v>
                </c:pt>
                <c:pt idx="25281">
                  <c:v>2073.5750000000003</c:v>
                </c:pt>
                <c:pt idx="25282">
                  <c:v>2073.6583333333333</c:v>
                </c:pt>
                <c:pt idx="25283">
                  <c:v>2073.7333333333331</c:v>
                </c:pt>
                <c:pt idx="25284">
                  <c:v>2073.8166666666666</c:v>
                </c:pt>
                <c:pt idx="25285">
                  <c:v>2073.9</c:v>
                </c:pt>
                <c:pt idx="25286">
                  <c:v>2073.9833333333331</c:v>
                </c:pt>
                <c:pt idx="25287">
                  <c:v>2074.0666666666666</c:v>
                </c:pt>
                <c:pt idx="25288">
                  <c:v>2074.15</c:v>
                </c:pt>
                <c:pt idx="25289">
                  <c:v>2074.2249999999999</c:v>
                </c:pt>
                <c:pt idx="25290">
                  <c:v>2074.3083333333334</c:v>
                </c:pt>
                <c:pt idx="25291">
                  <c:v>2074.3916666666669</c:v>
                </c:pt>
                <c:pt idx="25292">
                  <c:v>2074.4749999999999</c:v>
                </c:pt>
                <c:pt idx="25293">
                  <c:v>2074.5583333333334</c:v>
                </c:pt>
                <c:pt idx="25294">
                  <c:v>2074.6416666666669</c:v>
                </c:pt>
                <c:pt idx="25295">
                  <c:v>2074.7249999999999</c:v>
                </c:pt>
                <c:pt idx="25296">
                  <c:v>2074.7999999999997</c:v>
                </c:pt>
                <c:pt idx="25297">
                  <c:v>2074.8833333333332</c:v>
                </c:pt>
                <c:pt idx="25298">
                  <c:v>2074.9666666666667</c:v>
                </c:pt>
                <c:pt idx="25299">
                  <c:v>2075.0499999999997</c:v>
                </c:pt>
                <c:pt idx="25300">
                  <c:v>2075.1333333333332</c:v>
                </c:pt>
                <c:pt idx="25301">
                  <c:v>2075.2166666666667</c:v>
                </c:pt>
                <c:pt idx="25302">
                  <c:v>2075.2916666666665</c:v>
                </c:pt>
                <c:pt idx="25303">
                  <c:v>2075.375</c:v>
                </c:pt>
                <c:pt idx="25304">
                  <c:v>2075.4583333333335</c:v>
                </c:pt>
                <c:pt idx="25305">
                  <c:v>2075.5416666666665</c:v>
                </c:pt>
                <c:pt idx="25306">
                  <c:v>2075.625</c:v>
                </c:pt>
                <c:pt idx="25307">
                  <c:v>2075.7083333333335</c:v>
                </c:pt>
                <c:pt idx="25308">
                  <c:v>2075.7833333333333</c:v>
                </c:pt>
                <c:pt idx="25309">
                  <c:v>2075.8666666666668</c:v>
                </c:pt>
                <c:pt idx="25310">
                  <c:v>2075.9500000000003</c:v>
                </c:pt>
                <c:pt idx="25311">
                  <c:v>2076.0333333333333</c:v>
                </c:pt>
                <c:pt idx="25312">
                  <c:v>2076.1166666666668</c:v>
                </c:pt>
                <c:pt idx="25313">
                  <c:v>2076.2000000000003</c:v>
                </c:pt>
                <c:pt idx="25314">
                  <c:v>2076.2833333333333</c:v>
                </c:pt>
                <c:pt idx="25315">
                  <c:v>2076.3583333333331</c:v>
                </c:pt>
                <c:pt idx="25316">
                  <c:v>2076.4416666666666</c:v>
                </c:pt>
                <c:pt idx="25317">
                  <c:v>2076.5250000000001</c:v>
                </c:pt>
                <c:pt idx="25318">
                  <c:v>2076.6083333333331</c:v>
                </c:pt>
                <c:pt idx="25319">
                  <c:v>2076.6916666666666</c:v>
                </c:pt>
                <c:pt idx="25320">
                  <c:v>2076.7750000000001</c:v>
                </c:pt>
                <c:pt idx="25321">
                  <c:v>2076.85</c:v>
                </c:pt>
                <c:pt idx="25322">
                  <c:v>2076.9333333333334</c:v>
                </c:pt>
                <c:pt idx="25323">
                  <c:v>2077.0166666666669</c:v>
                </c:pt>
                <c:pt idx="25324">
                  <c:v>2077.1</c:v>
                </c:pt>
                <c:pt idx="25325">
                  <c:v>2077.1833333333334</c:v>
                </c:pt>
                <c:pt idx="25326">
                  <c:v>2077.2666666666669</c:v>
                </c:pt>
                <c:pt idx="25327">
                  <c:v>2077.3416666666667</c:v>
                </c:pt>
                <c:pt idx="25328">
                  <c:v>2077.4249999999997</c:v>
                </c:pt>
                <c:pt idx="25329">
                  <c:v>2077.5083333333332</c:v>
                </c:pt>
                <c:pt idx="25330">
                  <c:v>2077.5916666666667</c:v>
                </c:pt>
                <c:pt idx="25331">
                  <c:v>2077.6749999999997</c:v>
                </c:pt>
                <c:pt idx="25332">
                  <c:v>2077.7583333333332</c:v>
                </c:pt>
                <c:pt idx="25333">
                  <c:v>2077.8416666666667</c:v>
                </c:pt>
                <c:pt idx="25334">
                  <c:v>2077.9166666666665</c:v>
                </c:pt>
                <c:pt idx="25335">
                  <c:v>2078</c:v>
                </c:pt>
                <c:pt idx="25336">
                  <c:v>2078.0833333333335</c:v>
                </c:pt>
                <c:pt idx="25337">
                  <c:v>2078.1666666666665</c:v>
                </c:pt>
                <c:pt idx="25338">
                  <c:v>2078.25</c:v>
                </c:pt>
                <c:pt idx="25339">
                  <c:v>2078.3333333333335</c:v>
                </c:pt>
                <c:pt idx="25340">
                  <c:v>2078.4083333333333</c:v>
                </c:pt>
                <c:pt idx="25341">
                  <c:v>2078.4916666666668</c:v>
                </c:pt>
                <c:pt idx="25342">
                  <c:v>2078.5750000000003</c:v>
                </c:pt>
                <c:pt idx="25343">
                  <c:v>2078.6583333333333</c:v>
                </c:pt>
                <c:pt idx="25344">
                  <c:v>2078.7416666666668</c:v>
                </c:pt>
                <c:pt idx="25345">
                  <c:v>2078.8250000000003</c:v>
                </c:pt>
                <c:pt idx="25346">
                  <c:v>2078.9083333333333</c:v>
                </c:pt>
                <c:pt idx="25347">
                  <c:v>2078.9833333333331</c:v>
                </c:pt>
                <c:pt idx="25348">
                  <c:v>2079.0666666666666</c:v>
                </c:pt>
                <c:pt idx="25349">
                  <c:v>2079.15</c:v>
                </c:pt>
                <c:pt idx="25350">
                  <c:v>2079.2333333333331</c:v>
                </c:pt>
                <c:pt idx="25351">
                  <c:v>2079.3166666666666</c:v>
                </c:pt>
                <c:pt idx="25352">
                  <c:v>2079.4</c:v>
                </c:pt>
                <c:pt idx="25353">
                  <c:v>2079.4749999999999</c:v>
                </c:pt>
                <c:pt idx="25354">
                  <c:v>2079.5583333333334</c:v>
                </c:pt>
                <c:pt idx="25355">
                  <c:v>2079.6416666666669</c:v>
                </c:pt>
                <c:pt idx="25356">
                  <c:v>2079.7249999999999</c:v>
                </c:pt>
                <c:pt idx="25357">
                  <c:v>2079.8083333333334</c:v>
                </c:pt>
                <c:pt idx="25358">
                  <c:v>2079.8916666666669</c:v>
                </c:pt>
                <c:pt idx="25359">
                  <c:v>2079.9666666666667</c:v>
                </c:pt>
                <c:pt idx="25360">
                  <c:v>2080.0499999999997</c:v>
                </c:pt>
                <c:pt idx="25361">
                  <c:v>2080.1333333333332</c:v>
                </c:pt>
                <c:pt idx="25362">
                  <c:v>2080.2166666666667</c:v>
                </c:pt>
                <c:pt idx="25363">
                  <c:v>2080.2999999999997</c:v>
                </c:pt>
                <c:pt idx="25364">
                  <c:v>2080.3833333333332</c:v>
                </c:pt>
                <c:pt idx="25365">
                  <c:v>2080.4666666666667</c:v>
                </c:pt>
                <c:pt idx="25366">
                  <c:v>2080.5416666666665</c:v>
                </c:pt>
                <c:pt idx="25367">
                  <c:v>2080.625</c:v>
                </c:pt>
                <c:pt idx="25368">
                  <c:v>2080.7083333333335</c:v>
                </c:pt>
                <c:pt idx="25369">
                  <c:v>2080.7916666666665</c:v>
                </c:pt>
                <c:pt idx="25370">
                  <c:v>2080.875</c:v>
                </c:pt>
                <c:pt idx="25371">
                  <c:v>2080.9583333333335</c:v>
                </c:pt>
                <c:pt idx="25372">
                  <c:v>2081.0333333333333</c:v>
                </c:pt>
                <c:pt idx="25373">
                  <c:v>2081.1166666666668</c:v>
                </c:pt>
                <c:pt idx="25374">
                  <c:v>2081.2000000000003</c:v>
                </c:pt>
                <c:pt idx="25375">
                  <c:v>2081.2833333333333</c:v>
                </c:pt>
                <c:pt idx="25376">
                  <c:v>2081.3666666666668</c:v>
                </c:pt>
                <c:pt idx="25377">
                  <c:v>2081.4500000000003</c:v>
                </c:pt>
                <c:pt idx="25378">
                  <c:v>2081.5250000000001</c:v>
                </c:pt>
                <c:pt idx="25379">
                  <c:v>2081.6083333333331</c:v>
                </c:pt>
                <c:pt idx="25380">
                  <c:v>2081.6916666666666</c:v>
                </c:pt>
                <c:pt idx="25381">
                  <c:v>2081.7750000000001</c:v>
                </c:pt>
                <c:pt idx="25382">
                  <c:v>2081.8583333333331</c:v>
                </c:pt>
                <c:pt idx="25383">
                  <c:v>2081.9416666666666</c:v>
                </c:pt>
                <c:pt idx="25384">
                  <c:v>2082.0250000000001</c:v>
                </c:pt>
                <c:pt idx="25385">
                  <c:v>2082.1</c:v>
                </c:pt>
                <c:pt idx="25386">
                  <c:v>2082.1833333333334</c:v>
                </c:pt>
                <c:pt idx="25387">
                  <c:v>2082.2666666666669</c:v>
                </c:pt>
                <c:pt idx="25388">
                  <c:v>2082.35</c:v>
                </c:pt>
                <c:pt idx="25389">
                  <c:v>2082.4333333333334</c:v>
                </c:pt>
                <c:pt idx="25390">
                  <c:v>2082.5166666666669</c:v>
                </c:pt>
                <c:pt idx="25391">
                  <c:v>2082.5916666666667</c:v>
                </c:pt>
                <c:pt idx="25392">
                  <c:v>2082.6749999999997</c:v>
                </c:pt>
                <c:pt idx="25393">
                  <c:v>2082.7583333333332</c:v>
                </c:pt>
                <c:pt idx="25394">
                  <c:v>2082.8416666666667</c:v>
                </c:pt>
                <c:pt idx="25395">
                  <c:v>2082.9249999999997</c:v>
                </c:pt>
                <c:pt idx="25396">
                  <c:v>2083.0083333333332</c:v>
                </c:pt>
                <c:pt idx="25397">
                  <c:v>2083.0833333333335</c:v>
                </c:pt>
                <c:pt idx="25398">
                  <c:v>2083.1666666666665</c:v>
                </c:pt>
                <c:pt idx="25399">
                  <c:v>2083.25</c:v>
                </c:pt>
                <c:pt idx="25400">
                  <c:v>2083.3333333333335</c:v>
                </c:pt>
                <c:pt idx="25401">
                  <c:v>2083.4166666666665</c:v>
                </c:pt>
                <c:pt idx="25402">
                  <c:v>2083.5</c:v>
                </c:pt>
                <c:pt idx="25403">
                  <c:v>2083.5833333333335</c:v>
                </c:pt>
                <c:pt idx="25404">
                  <c:v>2083.6583333333333</c:v>
                </c:pt>
                <c:pt idx="25405">
                  <c:v>2083.7416666666668</c:v>
                </c:pt>
                <c:pt idx="25406">
                  <c:v>2083.8250000000003</c:v>
                </c:pt>
                <c:pt idx="25407">
                  <c:v>2083.9083333333333</c:v>
                </c:pt>
                <c:pt idx="25408">
                  <c:v>2083.9916666666668</c:v>
                </c:pt>
                <c:pt idx="25409">
                  <c:v>2084.0750000000003</c:v>
                </c:pt>
                <c:pt idx="25410">
                  <c:v>2084.15</c:v>
                </c:pt>
                <c:pt idx="25411">
                  <c:v>2084.2333333333331</c:v>
                </c:pt>
                <c:pt idx="25412">
                  <c:v>2084.3166666666666</c:v>
                </c:pt>
                <c:pt idx="25413">
                  <c:v>2084.4</c:v>
                </c:pt>
                <c:pt idx="25414">
                  <c:v>2084.4833333333331</c:v>
                </c:pt>
                <c:pt idx="25415">
                  <c:v>2084.5666666666666</c:v>
                </c:pt>
                <c:pt idx="25416">
                  <c:v>2084.6416666666669</c:v>
                </c:pt>
                <c:pt idx="25417">
                  <c:v>2084.7249999999999</c:v>
                </c:pt>
                <c:pt idx="25418">
                  <c:v>2084.8083333333334</c:v>
                </c:pt>
                <c:pt idx="25419">
                  <c:v>2084.8916666666669</c:v>
                </c:pt>
                <c:pt idx="25420">
                  <c:v>2084.9749999999999</c:v>
                </c:pt>
                <c:pt idx="25421">
                  <c:v>2085.0583333333334</c:v>
                </c:pt>
                <c:pt idx="25422">
                  <c:v>2085.1416666666669</c:v>
                </c:pt>
                <c:pt idx="25423">
                  <c:v>2085.2166666666667</c:v>
                </c:pt>
                <c:pt idx="25424">
                  <c:v>2085.2999999999997</c:v>
                </c:pt>
                <c:pt idx="25425">
                  <c:v>2085.3833333333332</c:v>
                </c:pt>
                <c:pt idx="25426">
                  <c:v>2085.4666666666667</c:v>
                </c:pt>
                <c:pt idx="25427">
                  <c:v>2085.5499999999997</c:v>
                </c:pt>
                <c:pt idx="25428">
                  <c:v>2085.6333333333332</c:v>
                </c:pt>
                <c:pt idx="25429">
                  <c:v>2085.7083333333335</c:v>
                </c:pt>
                <c:pt idx="25430">
                  <c:v>2085.7916666666665</c:v>
                </c:pt>
                <c:pt idx="25431">
                  <c:v>2085.875</c:v>
                </c:pt>
                <c:pt idx="25432">
                  <c:v>2085.9583333333335</c:v>
                </c:pt>
                <c:pt idx="25433">
                  <c:v>2086.0416666666665</c:v>
                </c:pt>
                <c:pt idx="25434">
                  <c:v>2086.125</c:v>
                </c:pt>
                <c:pt idx="25435">
                  <c:v>2086.2000000000003</c:v>
                </c:pt>
                <c:pt idx="25436">
                  <c:v>2086.2833333333333</c:v>
                </c:pt>
                <c:pt idx="25437">
                  <c:v>2086.3666666666668</c:v>
                </c:pt>
                <c:pt idx="25438">
                  <c:v>2086.4500000000003</c:v>
                </c:pt>
                <c:pt idx="25439">
                  <c:v>2086.5333333333333</c:v>
                </c:pt>
                <c:pt idx="25440">
                  <c:v>2086.6166666666668</c:v>
                </c:pt>
                <c:pt idx="25441">
                  <c:v>2086.7000000000003</c:v>
                </c:pt>
                <c:pt idx="25442">
                  <c:v>2086.7750000000001</c:v>
                </c:pt>
                <c:pt idx="25443">
                  <c:v>2086.8583333333331</c:v>
                </c:pt>
                <c:pt idx="25444">
                  <c:v>2086.9416666666666</c:v>
                </c:pt>
                <c:pt idx="25445">
                  <c:v>2087.0250000000001</c:v>
                </c:pt>
                <c:pt idx="25446">
                  <c:v>2087.1083333333331</c:v>
                </c:pt>
                <c:pt idx="25447">
                  <c:v>2087.1916666666666</c:v>
                </c:pt>
                <c:pt idx="25448">
                  <c:v>2087.2666666666669</c:v>
                </c:pt>
                <c:pt idx="25449">
                  <c:v>2087.35</c:v>
                </c:pt>
                <c:pt idx="25450">
                  <c:v>2087.4333333333334</c:v>
                </c:pt>
                <c:pt idx="25451">
                  <c:v>2087.5166666666669</c:v>
                </c:pt>
                <c:pt idx="25452">
                  <c:v>2087.6</c:v>
                </c:pt>
                <c:pt idx="25453">
                  <c:v>2087.6833333333334</c:v>
                </c:pt>
                <c:pt idx="25454">
                  <c:v>2087.7583333333332</c:v>
                </c:pt>
                <c:pt idx="25455">
                  <c:v>2087.8416666666667</c:v>
                </c:pt>
                <c:pt idx="25456">
                  <c:v>2087.9249999999997</c:v>
                </c:pt>
                <c:pt idx="25457">
                  <c:v>2088.0083333333332</c:v>
                </c:pt>
                <c:pt idx="25458">
                  <c:v>2088.0916666666667</c:v>
                </c:pt>
                <c:pt idx="25459">
                  <c:v>2088.1749999999997</c:v>
                </c:pt>
                <c:pt idx="25460">
                  <c:v>2088.2583333333332</c:v>
                </c:pt>
                <c:pt idx="25461">
                  <c:v>2088.3333333333335</c:v>
                </c:pt>
                <c:pt idx="25462">
                  <c:v>2088.4166666666665</c:v>
                </c:pt>
                <c:pt idx="25463">
                  <c:v>2088.5</c:v>
                </c:pt>
                <c:pt idx="25464">
                  <c:v>2088.5833333333335</c:v>
                </c:pt>
                <c:pt idx="25465">
                  <c:v>2088.6666666666665</c:v>
                </c:pt>
                <c:pt idx="25466">
                  <c:v>2088.75</c:v>
                </c:pt>
                <c:pt idx="25467">
                  <c:v>2088.8250000000003</c:v>
                </c:pt>
                <c:pt idx="25468">
                  <c:v>2088.9083333333333</c:v>
                </c:pt>
                <c:pt idx="25469">
                  <c:v>2088.9916666666668</c:v>
                </c:pt>
                <c:pt idx="25470">
                  <c:v>2089.0750000000003</c:v>
                </c:pt>
                <c:pt idx="25471">
                  <c:v>2089.1583333333333</c:v>
                </c:pt>
                <c:pt idx="25472">
                  <c:v>2089.2416666666668</c:v>
                </c:pt>
                <c:pt idx="25473">
                  <c:v>2089.3250000000003</c:v>
                </c:pt>
                <c:pt idx="25474">
                  <c:v>2089.4</c:v>
                </c:pt>
                <c:pt idx="25475">
                  <c:v>2089.4833333333331</c:v>
                </c:pt>
                <c:pt idx="25476">
                  <c:v>2089.5666666666666</c:v>
                </c:pt>
                <c:pt idx="25477">
                  <c:v>2089.65</c:v>
                </c:pt>
                <c:pt idx="25478">
                  <c:v>2089.7333333333331</c:v>
                </c:pt>
                <c:pt idx="25479">
                  <c:v>2089.8166666666666</c:v>
                </c:pt>
                <c:pt idx="25480">
                  <c:v>2089.8916666666669</c:v>
                </c:pt>
                <c:pt idx="25481">
                  <c:v>2089.9749999999999</c:v>
                </c:pt>
                <c:pt idx="25482">
                  <c:v>2090.0583333333334</c:v>
                </c:pt>
                <c:pt idx="25483">
                  <c:v>2090.1416666666669</c:v>
                </c:pt>
                <c:pt idx="25484">
                  <c:v>2090.2249999999999</c:v>
                </c:pt>
                <c:pt idx="25485">
                  <c:v>2090.3083333333334</c:v>
                </c:pt>
                <c:pt idx="25486">
                  <c:v>2090.3833333333332</c:v>
                </c:pt>
                <c:pt idx="25487">
                  <c:v>2090.4666666666667</c:v>
                </c:pt>
                <c:pt idx="25488">
                  <c:v>2090.5499999999997</c:v>
                </c:pt>
                <c:pt idx="25489">
                  <c:v>2090.6333333333332</c:v>
                </c:pt>
                <c:pt idx="25490">
                  <c:v>2090.7166666666667</c:v>
                </c:pt>
                <c:pt idx="25491">
                  <c:v>2090.7999999999997</c:v>
                </c:pt>
                <c:pt idx="25492">
                  <c:v>2090.8833333333332</c:v>
                </c:pt>
                <c:pt idx="25493">
                  <c:v>2090.9583333333335</c:v>
                </c:pt>
                <c:pt idx="25494">
                  <c:v>2091.0416666666665</c:v>
                </c:pt>
                <c:pt idx="25495">
                  <c:v>2091.125</c:v>
                </c:pt>
                <c:pt idx="25496">
                  <c:v>2091.2083333333335</c:v>
                </c:pt>
                <c:pt idx="25497">
                  <c:v>2091.2916666666665</c:v>
                </c:pt>
                <c:pt idx="25498">
                  <c:v>2091.375</c:v>
                </c:pt>
                <c:pt idx="25499">
                  <c:v>2091.4500000000003</c:v>
                </c:pt>
                <c:pt idx="25500">
                  <c:v>2091.5333333333333</c:v>
                </c:pt>
                <c:pt idx="25501">
                  <c:v>2091.6166666666668</c:v>
                </c:pt>
                <c:pt idx="25502">
                  <c:v>2091.7000000000003</c:v>
                </c:pt>
                <c:pt idx="25503">
                  <c:v>2091.7833333333333</c:v>
                </c:pt>
                <c:pt idx="25504">
                  <c:v>2091.8666666666668</c:v>
                </c:pt>
                <c:pt idx="25505">
                  <c:v>2091.9416666666666</c:v>
                </c:pt>
                <c:pt idx="25506">
                  <c:v>2092.0250000000001</c:v>
                </c:pt>
                <c:pt idx="25507">
                  <c:v>2092.1083333333331</c:v>
                </c:pt>
                <c:pt idx="25508">
                  <c:v>2092.1916666666666</c:v>
                </c:pt>
                <c:pt idx="25509">
                  <c:v>2092.2750000000001</c:v>
                </c:pt>
                <c:pt idx="25510">
                  <c:v>2092.3583333333331</c:v>
                </c:pt>
                <c:pt idx="25511">
                  <c:v>2092.4416666666666</c:v>
                </c:pt>
                <c:pt idx="25512">
                  <c:v>2092.5166666666669</c:v>
                </c:pt>
                <c:pt idx="25513">
                  <c:v>2092.6</c:v>
                </c:pt>
                <c:pt idx="25514">
                  <c:v>2092.6833333333334</c:v>
                </c:pt>
                <c:pt idx="25515">
                  <c:v>2092.7666666666669</c:v>
                </c:pt>
                <c:pt idx="25516">
                  <c:v>2092.85</c:v>
                </c:pt>
                <c:pt idx="25517">
                  <c:v>2092.9333333333334</c:v>
                </c:pt>
                <c:pt idx="25518">
                  <c:v>2093.0083333333332</c:v>
                </c:pt>
                <c:pt idx="25519">
                  <c:v>2093.0916666666667</c:v>
                </c:pt>
                <c:pt idx="25520">
                  <c:v>2093.1749999999997</c:v>
                </c:pt>
                <c:pt idx="25521">
                  <c:v>2093.2583333333332</c:v>
                </c:pt>
                <c:pt idx="25522">
                  <c:v>2093.3416666666667</c:v>
                </c:pt>
                <c:pt idx="25523">
                  <c:v>2093.4249999999997</c:v>
                </c:pt>
                <c:pt idx="25524">
                  <c:v>2093.5</c:v>
                </c:pt>
                <c:pt idx="25525">
                  <c:v>2093.5833333333335</c:v>
                </c:pt>
                <c:pt idx="25526">
                  <c:v>2093.6666666666665</c:v>
                </c:pt>
                <c:pt idx="25527">
                  <c:v>2093.75</c:v>
                </c:pt>
                <c:pt idx="25528">
                  <c:v>2093.8333333333335</c:v>
                </c:pt>
                <c:pt idx="25529">
                  <c:v>2093.9166666666665</c:v>
                </c:pt>
                <c:pt idx="25530">
                  <c:v>2094</c:v>
                </c:pt>
                <c:pt idx="25531">
                  <c:v>2094.0750000000003</c:v>
                </c:pt>
                <c:pt idx="25532">
                  <c:v>2094.1583333333333</c:v>
                </c:pt>
                <c:pt idx="25533">
                  <c:v>2094.2416666666668</c:v>
                </c:pt>
                <c:pt idx="25534">
                  <c:v>2094.3250000000003</c:v>
                </c:pt>
                <c:pt idx="25535">
                  <c:v>2094.4083333333333</c:v>
                </c:pt>
                <c:pt idx="25536">
                  <c:v>2094.4916666666668</c:v>
                </c:pt>
                <c:pt idx="25537">
                  <c:v>2094.5666666666666</c:v>
                </c:pt>
                <c:pt idx="25538">
                  <c:v>2094.65</c:v>
                </c:pt>
                <c:pt idx="25539">
                  <c:v>2094.7333333333331</c:v>
                </c:pt>
                <c:pt idx="25540">
                  <c:v>2094.8166666666666</c:v>
                </c:pt>
                <c:pt idx="25541">
                  <c:v>2094.9</c:v>
                </c:pt>
                <c:pt idx="25542">
                  <c:v>2094.9833333333331</c:v>
                </c:pt>
                <c:pt idx="25543">
                  <c:v>2095.0583333333334</c:v>
                </c:pt>
                <c:pt idx="25544">
                  <c:v>2095.1416666666669</c:v>
                </c:pt>
                <c:pt idx="25545">
                  <c:v>2095.2249999999999</c:v>
                </c:pt>
                <c:pt idx="25546">
                  <c:v>2095.3083333333334</c:v>
                </c:pt>
                <c:pt idx="25547">
                  <c:v>2095.3916666666669</c:v>
                </c:pt>
                <c:pt idx="25548">
                  <c:v>2095.4749999999999</c:v>
                </c:pt>
                <c:pt idx="25549">
                  <c:v>2095.5583333333334</c:v>
                </c:pt>
                <c:pt idx="25550">
                  <c:v>2095.6333333333332</c:v>
                </c:pt>
                <c:pt idx="25551">
                  <c:v>2095.7166666666667</c:v>
                </c:pt>
                <c:pt idx="25552">
                  <c:v>2095.7999999999997</c:v>
                </c:pt>
                <c:pt idx="25553">
                  <c:v>2095.8833333333332</c:v>
                </c:pt>
                <c:pt idx="25554">
                  <c:v>2095.9666666666667</c:v>
                </c:pt>
                <c:pt idx="25555">
                  <c:v>2096.0499999999997</c:v>
                </c:pt>
                <c:pt idx="25556">
                  <c:v>2096.125</c:v>
                </c:pt>
                <c:pt idx="25557">
                  <c:v>2096.2083333333335</c:v>
                </c:pt>
                <c:pt idx="25558">
                  <c:v>2096.2916666666665</c:v>
                </c:pt>
                <c:pt idx="25559">
                  <c:v>2096.375</c:v>
                </c:pt>
                <c:pt idx="25560">
                  <c:v>2096.4583333333335</c:v>
                </c:pt>
                <c:pt idx="25561">
                  <c:v>2096.5416666666665</c:v>
                </c:pt>
                <c:pt idx="25562">
                  <c:v>2096.6166666666668</c:v>
                </c:pt>
                <c:pt idx="25563">
                  <c:v>2096.7000000000003</c:v>
                </c:pt>
                <c:pt idx="25564">
                  <c:v>2096.7833333333333</c:v>
                </c:pt>
                <c:pt idx="25565">
                  <c:v>2096.8666666666668</c:v>
                </c:pt>
                <c:pt idx="25566">
                  <c:v>2096.9500000000003</c:v>
                </c:pt>
                <c:pt idx="25567">
                  <c:v>2097.0333333333333</c:v>
                </c:pt>
                <c:pt idx="25568">
                  <c:v>2097.1166666666668</c:v>
                </c:pt>
                <c:pt idx="25569">
                  <c:v>2097.1916666666666</c:v>
                </c:pt>
                <c:pt idx="25570">
                  <c:v>2097.2750000000001</c:v>
                </c:pt>
                <c:pt idx="25571">
                  <c:v>2097.3583333333331</c:v>
                </c:pt>
                <c:pt idx="25572">
                  <c:v>2097.4416666666666</c:v>
                </c:pt>
                <c:pt idx="25573">
                  <c:v>2097.5250000000001</c:v>
                </c:pt>
                <c:pt idx="25574">
                  <c:v>2097.6083333333331</c:v>
                </c:pt>
                <c:pt idx="25575">
                  <c:v>2097.6833333333334</c:v>
                </c:pt>
                <c:pt idx="25576">
                  <c:v>2097.7666666666669</c:v>
                </c:pt>
                <c:pt idx="25577">
                  <c:v>2097.85</c:v>
                </c:pt>
                <c:pt idx="25578">
                  <c:v>2097.9333333333334</c:v>
                </c:pt>
                <c:pt idx="25579">
                  <c:v>2098.0166666666669</c:v>
                </c:pt>
                <c:pt idx="25580">
                  <c:v>2098.1</c:v>
                </c:pt>
                <c:pt idx="25581">
                  <c:v>2098.1749999999997</c:v>
                </c:pt>
                <c:pt idx="25582">
                  <c:v>2098.2583333333332</c:v>
                </c:pt>
                <c:pt idx="25583">
                  <c:v>2098.3416666666667</c:v>
                </c:pt>
                <c:pt idx="25584">
                  <c:v>2098.4249999999997</c:v>
                </c:pt>
                <c:pt idx="25585">
                  <c:v>2098.5083333333332</c:v>
                </c:pt>
                <c:pt idx="25586">
                  <c:v>2098.5916666666667</c:v>
                </c:pt>
                <c:pt idx="25587">
                  <c:v>2098.6749999999997</c:v>
                </c:pt>
                <c:pt idx="25588">
                  <c:v>2098.75</c:v>
                </c:pt>
                <c:pt idx="25589">
                  <c:v>2098.8333333333335</c:v>
                </c:pt>
                <c:pt idx="25590">
                  <c:v>2098.9166666666665</c:v>
                </c:pt>
                <c:pt idx="25591">
                  <c:v>2099</c:v>
                </c:pt>
                <c:pt idx="25592">
                  <c:v>2099.0833333333335</c:v>
                </c:pt>
                <c:pt idx="25593">
                  <c:v>2099.1666666666665</c:v>
                </c:pt>
                <c:pt idx="25594">
                  <c:v>2099.2416666666668</c:v>
                </c:pt>
                <c:pt idx="25595">
                  <c:v>2099.3250000000003</c:v>
                </c:pt>
                <c:pt idx="25596">
                  <c:v>2099.4083333333333</c:v>
                </c:pt>
                <c:pt idx="25597">
                  <c:v>2099.4916666666668</c:v>
                </c:pt>
                <c:pt idx="25598">
                  <c:v>2099.5750000000003</c:v>
                </c:pt>
                <c:pt idx="25599">
                  <c:v>2099.6583333333333</c:v>
                </c:pt>
                <c:pt idx="25600">
                  <c:v>2099.7416666666668</c:v>
                </c:pt>
                <c:pt idx="25601">
                  <c:v>2099.8166666666666</c:v>
                </c:pt>
                <c:pt idx="25602">
                  <c:v>2099.9</c:v>
                </c:pt>
                <c:pt idx="25603">
                  <c:v>2099.9833333333331</c:v>
                </c:pt>
                <c:pt idx="25604">
                  <c:v>2100.0666666666666</c:v>
                </c:pt>
                <c:pt idx="25605">
                  <c:v>2100.15</c:v>
                </c:pt>
                <c:pt idx="25606">
                  <c:v>2100.2333333333331</c:v>
                </c:pt>
                <c:pt idx="25607">
                  <c:v>2100.3083333333334</c:v>
                </c:pt>
                <c:pt idx="25608">
                  <c:v>2100.3916666666669</c:v>
                </c:pt>
                <c:pt idx="25609">
                  <c:v>2100.4749999999999</c:v>
                </c:pt>
                <c:pt idx="25610">
                  <c:v>2100.5583333333334</c:v>
                </c:pt>
                <c:pt idx="25611">
                  <c:v>2100.6416666666669</c:v>
                </c:pt>
                <c:pt idx="25612">
                  <c:v>2100.7249999999999</c:v>
                </c:pt>
                <c:pt idx="25613">
                  <c:v>2100.7999999999997</c:v>
                </c:pt>
                <c:pt idx="25614">
                  <c:v>2100.8833333333332</c:v>
                </c:pt>
                <c:pt idx="25615">
                  <c:v>2100.9666666666667</c:v>
                </c:pt>
                <c:pt idx="25616">
                  <c:v>2101.0499999999997</c:v>
                </c:pt>
                <c:pt idx="25617">
                  <c:v>2101.1333333333332</c:v>
                </c:pt>
                <c:pt idx="25618">
                  <c:v>2101.2166666666667</c:v>
                </c:pt>
                <c:pt idx="25619">
                  <c:v>2101.2999999999997</c:v>
                </c:pt>
                <c:pt idx="25620">
                  <c:v>2101.375</c:v>
                </c:pt>
                <c:pt idx="25621">
                  <c:v>2101.4583333333335</c:v>
                </c:pt>
                <c:pt idx="25622">
                  <c:v>2101.5416666666665</c:v>
                </c:pt>
                <c:pt idx="25623">
                  <c:v>2101.625</c:v>
                </c:pt>
                <c:pt idx="25624">
                  <c:v>2101.7083333333335</c:v>
                </c:pt>
                <c:pt idx="25625">
                  <c:v>2101.7916666666665</c:v>
                </c:pt>
                <c:pt idx="25626">
                  <c:v>2101.8666666666668</c:v>
                </c:pt>
                <c:pt idx="25627">
                  <c:v>2101.9500000000003</c:v>
                </c:pt>
                <c:pt idx="25628">
                  <c:v>2102.0333333333333</c:v>
                </c:pt>
                <c:pt idx="25629">
                  <c:v>2102.1166666666668</c:v>
                </c:pt>
                <c:pt idx="25630">
                  <c:v>2102.2000000000003</c:v>
                </c:pt>
                <c:pt idx="25631">
                  <c:v>2102.2833333333333</c:v>
                </c:pt>
                <c:pt idx="25632">
                  <c:v>2102.3583333333331</c:v>
                </c:pt>
                <c:pt idx="25633">
                  <c:v>2102.4416666666666</c:v>
                </c:pt>
                <c:pt idx="25634">
                  <c:v>2102.5250000000001</c:v>
                </c:pt>
                <c:pt idx="25635">
                  <c:v>2102.6083333333331</c:v>
                </c:pt>
                <c:pt idx="25636">
                  <c:v>2102.6916666666666</c:v>
                </c:pt>
                <c:pt idx="25637">
                  <c:v>2102.7750000000001</c:v>
                </c:pt>
                <c:pt idx="25638">
                  <c:v>2102.8583333333331</c:v>
                </c:pt>
                <c:pt idx="25639">
                  <c:v>2102.9333333333334</c:v>
                </c:pt>
                <c:pt idx="25640">
                  <c:v>2103.0166666666669</c:v>
                </c:pt>
                <c:pt idx="25641">
                  <c:v>2103.1</c:v>
                </c:pt>
                <c:pt idx="25642">
                  <c:v>2103.1833333333334</c:v>
                </c:pt>
                <c:pt idx="25643">
                  <c:v>2103.2666666666669</c:v>
                </c:pt>
                <c:pt idx="25644">
                  <c:v>2103.35</c:v>
                </c:pt>
                <c:pt idx="25645">
                  <c:v>2103.4249999999997</c:v>
                </c:pt>
                <c:pt idx="25646">
                  <c:v>2103.5083333333332</c:v>
                </c:pt>
                <c:pt idx="25647">
                  <c:v>2103.5916666666667</c:v>
                </c:pt>
                <c:pt idx="25648">
                  <c:v>2103.6749999999997</c:v>
                </c:pt>
                <c:pt idx="25649">
                  <c:v>2103.7583333333332</c:v>
                </c:pt>
                <c:pt idx="25650">
                  <c:v>2103.8416666666667</c:v>
                </c:pt>
                <c:pt idx="25651">
                  <c:v>2103.9166666666665</c:v>
                </c:pt>
                <c:pt idx="25652">
                  <c:v>2104</c:v>
                </c:pt>
                <c:pt idx="25653">
                  <c:v>2104.0833333333335</c:v>
                </c:pt>
                <c:pt idx="25654">
                  <c:v>2104.1666666666665</c:v>
                </c:pt>
                <c:pt idx="25655">
                  <c:v>2104.25</c:v>
                </c:pt>
                <c:pt idx="25656">
                  <c:v>2104.3333333333335</c:v>
                </c:pt>
                <c:pt idx="25657">
                  <c:v>2104.4166666666665</c:v>
                </c:pt>
                <c:pt idx="25658">
                  <c:v>2104.4916666666668</c:v>
                </c:pt>
                <c:pt idx="25659">
                  <c:v>2104.5750000000003</c:v>
                </c:pt>
                <c:pt idx="25660">
                  <c:v>2104.6583333333333</c:v>
                </c:pt>
                <c:pt idx="25661">
                  <c:v>2104.7416666666668</c:v>
                </c:pt>
                <c:pt idx="25662">
                  <c:v>2104.8250000000003</c:v>
                </c:pt>
                <c:pt idx="25663">
                  <c:v>2104.9083333333333</c:v>
                </c:pt>
                <c:pt idx="25664">
                  <c:v>2104.9833333333331</c:v>
                </c:pt>
                <c:pt idx="25665">
                  <c:v>2105.0666666666666</c:v>
                </c:pt>
                <c:pt idx="25666">
                  <c:v>2105.15</c:v>
                </c:pt>
                <c:pt idx="25667">
                  <c:v>2105.2333333333331</c:v>
                </c:pt>
                <c:pt idx="25668">
                  <c:v>2105.3166666666666</c:v>
                </c:pt>
                <c:pt idx="25669">
                  <c:v>2105.4</c:v>
                </c:pt>
                <c:pt idx="25670">
                  <c:v>2105.4749999999999</c:v>
                </c:pt>
                <c:pt idx="25671">
                  <c:v>2105.5583333333334</c:v>
                </c:pt>
                <c:pt idx="25672">
                  <c:v>2105.6416666666669</c:v>
                </c:pt>
                <c:pt idx="25673">
                  <c:v>2105.7249999999999</c:v>
                </c:pt>
                <c:pt idx="25674">
                  <c:v>2105.8083333333334</c:v>
                </c:pt>
                <c:pt idx="25675">
                  <c:v>2105.8916666666669</c:v>
                </c:pt>
                <c:pt idx="25676">
                  <c:v>2105.9749999999999</c:v>
                </c:pt>
                <c:pt idx="25677">
                  <c:v>2106.0499999999997</c:v>
                </c:pt>
                <c:pt idx="25678">
                  <c:v>2106.1333333333332</c:v>
                </c:pt>
                <c:pt idx="25679">
                  <c:v>2106.2166666666667</c:v>
                </c:pt>
                <c:pt idx="25680">
                  <c:v>2106.2999999999997</c:v>
                </c:pt>
                <c:pt idx="25681">
                  <c:v>2106.3833333333332</c:v>
                </c:pt>
                <c:pt idx="25682">
                  <c:v>2106.4666666666667</c:v>
                </c:pt>
                <c:pt idx="25683">
                  <c:v>2106.5416666666665</c:v>
                </c:pt>
                <c:pt idx="25684">
                  <c:v>2106.625</c:v>
                </c:pt>
                <c:pt idx="25685">
                  <c:v>2106.7083333333335</c:v>
                </c:pt>
                <c:pt idx="25686">
                  <c:v>2106.7916666666665</c:v>
                </c:pt>
                <c:pt idx="25687">
                  <c:v>2106.875</c:v>
                </c:pt>
                <c:pt idx="25688">
                  <c:v>2106.9583333333335</c:v>
                </c:pt>
                <c:pt idx="25689">
                  <c:v>2107.0333333333333</c:v>
                </c:pt>
                <c:pt idx="25690">
                  <c:v>2107.1166666666668</c:v>
                </c:pt>
                <c:pt idx="25691">
                  <c:v>2107.2000000000003</c:v>
                </c:pt>
                <c:pt idx="25692">
                  <c:v>2107.2833333333333</c:v>
                </c:pt>
                <c:pt idx="25693">
                  <c:v>2107.3666666666668</c:v>
                </c:pt>
                <c:pt idx="25694">
                  <c:v>2107.4500000000003</c:v>
                </c:pt>
                <c:pt idx="25695">
                  <c:v>2107.5333333333333</c:v>
                </c:pt>
                <c:pt idx="25696">
                  <c:v>2107.6083333333331</c:v>
                </c:pt>
                <c:pt idx="25697">
                  <c:v>2107.6916666666666</c:v>
                </c:pt>
                <c:pt idx="25698">
                  <c:v>2107.7750000000001</c:v>
                </c:pt>
                <c:pt idx="25699">
                  <c:v>2107.8583333333331</c:v>
                </c:pt>
                <c:pt idx="25700">
                  <c:v>2107.9416666666666</c:v>
                </c:pt>
                <c:pt idx="25701">
                  <c:v>2108.0250000000001</c:v>
                </c:pt>
                <c:pt idx="25702">
                  <c:v>2108.1</c:v>
                </c:pt>
                <c:pt idx="25703">
                  <c:v>2108.1833333333334</c:v>
                </c:pt>
                <c:pt idx="25704">
                  <c:v>2108.2666666666669</c:v>
                </c:pt>
                <c:pt idx="25705">
                  <c:v>2108.35</c:v>
                </c:pt>
                <c:pt idx="25706">
                  <c:v>2108.4333333333334</c:v>
                </c:pt>
                <c:pt idx="25707">
                  <c:v>2108.5166666666669</c:v>
                </c:pt>
                <c:pt idx="25708">
                  <c:v>2108.5916666666667</c:v>
                </c:pt>
                <c:pt idx="25709">
                  <c:v>2108.6749999999997</c:v>
                </c:pt>
                <c:pt idx="25710">
                  <c:v>2108.7583333333332</c:v>
                </c:pt>
                <c:pt idx="25711">
                  <c:v>2108.8416666666667</c:v>
                </c:pt>
                <c:pt idx="25712">
                  <c:v>2108.9249999999997</c:v>
                </c:pt>
                <c:pt idx="25713">
                  <c:v>2109.0083333333332</c:v>
                </c:pt>
                <c:pt idx="25714">
                  <c:v>2109.0916666666667</c:v>
                </c:pt>
                <c:pt idx="25715">
                  <c:v>2109.1666666666665</c:v>
                </c:pt>
                <c:pt idx="25716">
                  <c:v>2109.25</c:v>
                </c:pt>
                <c:pt idx="25717">
                  <c:v>2109.3333333333335</c:v>
                </c:pt>
                <c:pt idx="25718">
                  <c:v>2109.4166666666665</c:v>
                </c:pt>
                <c:pt idx="25719">
                  <c:v>2109.5</c:v>
                </c:pt>
                <c:pt idx="25720">
                  <c:v>2109.5833333333335</c:v>
                </c:pt>
                <c:pt idx="25721">
                  <c:v>2109.6583333333333</c:v>
                </c:pt>
                <c:pt idx="25722">
                  <c:v>2109.7416666666668</c:v>
                </c:pt>
                <c:pt idx="25723">
                  <c:v>2109.8250000000003</c:v>
                </c:pt>
                <c:pt idx="25724">
                  <c:v>2109.9083333333333</c:v>
                </c:pt>
                <c:pt idx="25725">
                  <c:v>2109.9916666666668</c:v>
                </c:pt>
                <c:pt idx="25726">
                  <c:v>2110.0750000000003</c:v>
                </c:pt>
                <c:pt idx="25727">
                  <c:v>2110.1583333333333</c:v>
                </c:pt>
                <c:pt idx="25728">
                  <c:v>2110.2333333333331</c:v>
                </c:pt>
                <c:pt idx="25729">
                  <c:v>2110.3166666666666</c:v>
                </c:pt>
                <c:pt idx="25730">
                  <c:v>2110.4</c:v>
                </c:pt>
                <c:pt idx="25731">
                  <c:v>2110.4833333333331</c:v>
                </c:pt>
                <c:pt idx="25732">
                  <c:v>2110.5666666666666</c:v>
                </c:pt>
                <c:pt idx="25733">
                  <c:v>2110.65</c:v>
                </c:pt>
                <c:pt idx="25734">
                  <c:v>2110.7249999999999</c:v>
                </c:pt>
                <c:pt idx="25735">
                  <c:v>2110.8083333333334</c:v>
                </c:pt>
                <c:pt idx="25736">
                  <c:v>2110.8916666666669</c:v>
                </c:pt>
                <c:pt idx="25737">
                  <c:v>2110.9749999999999</c:v>
                </c:pt>
                <c:pt idx="25738">
                  <c:v>2111.0583333333334</c:v>
                </c:pt>
                <c:pt idx="25739">
                  <c:v>2111.1416666666669</c:v>
                </c:pt>
                <c:pt idx="25740">
                  <c:v>2111.2166666666667</c:v>
                </c:pt>
                <c:pt idx="25741">
                  <c:v>2111.2999999999997</c:v>
                </c:pt>
                <c:pt idx="25742">
                  <c:v>2111.3833333333332</c:v>
                </c:pt>
                <c:pt idx="25743">
                  <c:v>2111.4666666666667</c:v>
                </c:pt>
                <c:pt idx="25744">
                  <c:v>2111.5499999999997</c:v>
                </c:pt>
                <c:pt idx="25745">
                  <c:v>2111.6333333333332</c:v>
                </c:pt>
                <c:pt idx="25746">
                  <c:v>2111.7166666666667</c:v>
                </c:pt>
                <c:pt idx="25747">
                  <c:v>2111.7916666666665</c:v>
                </c:pt>
                <c:pt idx="25748">
                  <c:v>2111.875</c:v>
                </c:pt>
                <c:pt idx="25749">
                  <c:v>2111.9583333333335</c:v>
                </c:pt>
                <c:pt idx="25750">
                  <c:v>2112.0416666666665</c:v>
                </c:pt>
                <c:pt idx="25751">
                  <c:v>2112.125</c:v>
                </c:pt>
                <c:pt idx="25752">
                  <c:v>2112.2083333333335</c:v>
                </c:pt>
                <c:pt idx="25753">
                  <c:v>2112.2833333333333</c:v>
                </c:pt>
                <c:pt idx="25754">
                  <c:v>2112.3666666666668</c:v>
                </c:pt>
                <c:pt idx="25755">
                  <c:v>2112.4500000000003</c:v>
                </c:pt>
                <c:pt idx="25756">
                  <c:v>2112.5333333333333</c:v>
                </c:pt>
                <c:pt idx="25757">
                  <c:v>2112.6166666666668</c:v>
                </c:pt>
                <c:pt idx="25758">
                  <c:v>2112.7000000000003</c:v>
                </c:pt>
                <c:pt idx="25759">
                  <c:v>2112.7750000000001</c:v>
                </c:pt>
                <c:pt idx="25760">
                  <c:v>2112.8583333333331</c:v>
                </c:pt>
                <c:pt idx="25761">
                  <c:v>2112.9416666666666</c:v>
                </c:pt>
                <c:pt idx="25762">
                  <c:v>2113.0250000000001</c:v>
                </c:pt>
                <c:pt idx="25763">
                  <c:v>2113.1083333333331</c:v>
                </c:pt>
                <c:pt idx="25764">
                  <c:v>2113.1916666666666</c:v>
                </c:pt>
                <c:pt idx="25765">
                  <c:v>2113.2750000000001</c:v>
                </c:pt>
                <c:pt idx="25766">
                  <c:v>2113.35</c:v>
                </c:pt>
                <c:pt idx="25767">
                  <c:v>2113.4333333333334</c:v>
                </c:pt>
                <c:pt idx="25768">
                  <c:v>2113.5166666666669</c:v>
                </c:pt>
                <c:pt idx="25769">
                  <c:v>2113.6</c:v>
                </c:pt>
                <c:pt idx="25770">
                  <c:v>2113.6833333333334</c:v>
                </c:pt>
                <c:pt idx="25771">
                  <c:v>2113.7666666666669</c:v>
                </c:pt>
                <c:pt idx="25772">
                  <c:v>2113.8416666666667</c:v>
                </c:pt>
                <c:pt idx="25773">
                  <c:v>2113.9249999999997</c:v>
                </c:pt>
                <c:pt idx="25774">
                  <c:v>2114.0083333333332</c:v>
                </c:pt>
                <c:pt idx="25775">
                  <c:v>2114.0916666666667</c:v>
                </c:pt>
                <c:pt idx="25776">
                  <c:v>2114.1749999999997</c:v>
                </c:pt>
                <c:pt idx="25777">
                  <c:v>2114.2583333333332</c:v>
                </c:pt>
                <c:pt idx="25778">
                  <c:v>2114.3333333333335</c:v>
                </c:pt>
                <c:pt idx="25779">
                  <c:v>2114.4166666666665</c:v>
                </c:pt>
                <c:pt idx="25780">
                  <c:v>2114.5</c:v>
                </c:pt>
                <c:pt idx="25781">
                  <c:v>2114.5833333333335</c:v>
                </c:pt>
                <c:pt idx="25782">
                  <c:v>2114.6666666666665</c:v>
                </c:pt>
                <c:pt idx="25783">
                  <c:v>2114.75</c:v>
                </c:pt>
                <c:pt idx="25784">
                  <c:v>2114.8333333333335</c:v>
                </c:pt>
                <c:pt idx="25785">
                  <c:v>2114.9083333333333</c:v>
                </c:pt>
                <c:pt idx="25786">
                  <c:v>2114.9916666666668</c:v>
                </c:pt>
                <c:pt idx="25787">
                  <c:v>2115.0750000000003</c:v>
                </c:pt>
                <c:pt idx="25788">
                  <c:v>2115.1583333333333</c:v>
                </c:pt>
                <c:pt idx="25789">
                  <c:v>2115.2416666666668</c:v>
                </c:pt>
                <c:pt idx="25790">
                  <c:v>2115.3250000000003</c:v>
                </c:pt>
                <c:pt idx="25791">
                  <c:v>2115.4</c:v>
                </c:pt>
                <c:pt idx="25792">
                  <c:v>2115.4833333333331</c:v>
                </c:pt>
                <c:pt idx="25793">
                  <c:v>2115.5666666666666</c:v>
                </c:pt>
                <c:pt idx="25794">
                  <c:v>2115.65</c:v>
                </c:pt>
                <c:pt idx="25795">
                  <c:v>2115.7333333333331</c:v>
                </c:pt>
                <c:pt idx="25796">
                  <c:v>2115.8166666666666</c:v>
                </c:pt>
                <c:pt idx="25797">
                  <c:v>2115.8916666666669</c:v>
                </c:pt>
                <c:pt idx="25798">
                  <c:v>2115.9749999999999</c:v>
                </c:pt>
                <c:pt idx="25799">
                  <c:v>2116.0583333333334</c:v>
                </c:pt>
                <c:pt idx="25800">
                  <c:v>2116.1416666666669</c:v>
                </c:pt>
                <c:pt idx="25801">
                  <c:v>2116.2249999999999</c:v>
                </c:pt>
                <c:pt idx="25802">
                  <c:v>2116.3083333333334</c:v>
                </c:pt>
                <c:pt idx="25803">
                  <c:v>2116.3916666666669</c:v>
                </c:pt>
                <c:pt idx="25804">
                  <c:v>2116.4666666666667</c:v>
                </c:pt>
                <c:pt idx="25805">
                  <c:v>2116.5499999999997</c:v>
                </c:pt>
                <c:pt idx="25806">
                  <c:v>2116.6333333333332</c:v>
                </c:pt>
                <c:pt idx="25807">
                  <c:v>2116.7166666666667</c:v>
                </c:pt>
                <c:pt idx="25808">
                  <c:v>2116.7999999999997</c:v>
                </c:pt>
                <c:pt idx="25809">
                  <c:v>2116.8833333333332</c:v>
                </c:pt>
                <c:pt idx="25810">
                  <c:v>2116.9583333333335</c:v>
                </c:pt>
                <c:pt idx="25811">
                  <c:v>2117.0416666666665</c:v>
                </c:pt>
                <c:pt idx="25812">
                  <c:v>2117.125</c:v>
                </c:pt>
                <c:pt idx="25813">
                  <c:v>2117.2083333333335</c:v>
                </c:pt>
                <c:pt idx="25814">
                  <c:v>2117.2916666666665</c:v>
                </c:pt>
                <c:pt idx="25815">
                  <c:v>2117.375</c:v>
                </c:pt>
                <c:pt idx="25816">
                  <c:v>2117.4500000000003</c:v>
                </c:pt>
                <c:pt idx="25817">
                  <c:v>2117.5333333333333</c:v>
                </c:pt>
                <c:pt idx="25818">
                  <c:v>2117.6166666666668</c:v>
                </c:pt>
                <c:pt idx="25819">
                  <c:v>2117.7000000000003</c:v>
                </c:pt>
                <c:pt idx="25820">
                  <c:v>2117.7833333333333</c:v>
                </c:pt>
                <c:pt idx="25821">
                  <c:v>2117.8666666666668</c:v>
                </c:pt>
                <c:pt idx="25822">
                  <c:v>2117.9500000000003</c:v>
                </c:pt>
                <c:pt idx="25823">
                  <c:v>2118.0250000000001</c:v>
                </c:pt>
                <c:pt idx="25824">
                  <c:v>2118.1083333333331</c:v>
                </c:pt>
                <c:pt idx="25825">
                  <c:v>2118.1916666666666</c:v>
                </c:pt>
                <c:pt idx="25826">
                  <c:v>2118.2750000000001</c:v>
                </c:pt>
                <c:pt idx="25827">
                  <c:v>2118.3583333333331</c:v>
                </c:pt>
                <c:pt idx="25828">
                  <c:v>2118.4416666666666</c:v>
                </c:pt>
                <c:pt idx="25829">
                  <c:v>2118.5166666666669</c:v>
                </c:pt>
                <c:pt idx="25830">
                  <c:v>2118.6</c:v>
                </c:pt>
                <c:pt idx="25831">
                  <c:v>2118.6833333333334</c:v>
                </c:pt>
                <c:pt idx="25832">
                  <c:v>2118.7666666666669</c:v>
                </c:pt>
                <c:pt idx="25833">
                  <c:v>2118.85</c:v>
                </c:pt>
                <c:pt idx="25834">
                  <c:v>2118.9333333333334</c:v>
                </c:pt>
                <c:pt idx="25835">
                  <c:v>2119.0083333333332</c:v>
                </c:pt>
                <c:pt idx="25836">
                  <c:v>2119.0916666666667</c:v>
                </c:pt>
                <c:pt idx="25837">
                  <c:v>2119.1749999999997</c:v>
                </c:pt>
                <c:pt idx="25838">
                  <c:v>2119.2583333333332</c:v>
                </c:pt>
                <c:pt idx="25839">
                  <c:v>2119.3416666666667</c:v>
                </c:pt>
                <c:pt idx="25840">
                  <c:v>2119.4249999999997</c:v>
                </c:pt>
                <c:pt idx="25841">
                  <c:v>2119.5083333333332</c:v>
                </c:pt>
                <c:pt idx="25842">
                  <c:v>2119.5833333333335</c:v>
                </c:pt>
                <c:pt idx="25843">
                  <c:v>2119.6666666666665</c:v>
                </c:pt>
                <c:pt idx="25844">
                  <c:v>2119.75</c:v>
                </c:pt>
                <c:pt idx="25845">
                  <c:v>2119.8333333333335</c:v>
                </c:pt>
                <c:pt idx="25846">
                  <c:v>2119.9166666666665</c:v>
                </c:pt>
                <c:pt idx="25847">
                  <c:v>2120</c:v>
                </c:pt>
                <c:pt idx="25848">
                  <c:v>2120.0750000000003</c:v>
                </c:pt>
                <c:pt idx="25849">
                  <c:v>2120.1583333333333</c:v>
                </c:pt>
                <c:pt idx="25850">
                  <c:v>2120.2416666666668</c:v>
                </c:pt>
                <c:pt idx="25851">
                  <c:v>2120.3250000000003</c:v>
                </c:pt>
                <c:pt idx="25852">
                  <c:v>2120.4083333333333</c:v>
                </c:pt>
                <c:pt idx="25853">
                  <c:v>2120.4916666666668</c:v>
                </c:pt>
                <c:pt idx="25854">
                  <c:v>2120.5750000000003</c:v>
                </c:pt>
                <c:pt idx="25855">
                  <c:v>2120.65</c:v>
                </c:pt>
                <c:pt idx="25856">
                  <c:v>2120.7333333333331</c:v>
                </c:pt>
                <c:pt idx="25857">
                  <c:v>2120.8166666666666</c:v>
                </c:pt>
                <c:pt idx="25858">
                  <c:v>2120.9</c:v>
                </c:pt>
                <c:pt idx="25859">
                  <c:v>2120.9833333333331</c:v>
                </c:pt>
                <c:pt idx="25860">
                  <c:v>2121.0666666666666</c:v>
                </c:pt>
                <c:pt idx="25861">
                  <c:v>2121.1416666666669</c:v>
                </c:pt>
                <c:pt idx="25862">
                  <c:v>2121.2249999999999</c:v>
                </c:pt>
                <c:pt idx="25863">
                  <c:v>2121.3083333333334</c:v>
                </c:pt>
                <c:pt idx="25864">
                  <c:v>2121.3916666666669</c:v>
                </c:pt>
                <c:pt idx="25865">
                  <c:v>2121.4749999999999</c:v>
                </c:pt>
                <c:pt idx="25866">
                  <c:v>2121.5583333333334</c:v>
                </c:pt>
                <c:pt idx="25867">
                  <c:v>2121.6333333333332</c:v>
                </c:pt>
                <c:pt idx="25868">
                  <c:v>2121.7166666666667</c:v>
                </c:pt>
                <c:pt idx="25869">
                  <c:v>2121.7999999999997</c:v>
                </c:pt>
                <c:pt idx="25870">
                  <c:v>2121.8833333333332</c:v>
                </c:pt>
                <c:pt idx="25871">
                  <c:v>2121.9666666666667</c:v>
                </c:pt>
                <c:pt idx="25872">
                  <c:v>2122.0499999999997</c:v>
                </c:pt>
                <c:pt idx="25873">
                  <c:v>2122.1333333333332</c:v>
                </c:pt>
                <c:pt idx="25874">
                  <c:v>2122.2083333333335</c:v>
                </c:pt>
                <c:pt idx="25875">
                  <c:v>2122.2916666666665</c:v>
                </c:pt>
                <c:pt idx="25876">
                  <c:v>2122.375</c:v>
                </c:pt>
                <c:pt idx="25877">
                  <c:v>2122.4583333333335</c:v>
                </c:pt>
                <c:pt idx="25878">
                  <c:v>2122.5416666666665</c:v>
                </c:pt>
                <c:pt idx="25879">
                  <c:v>2122.625</c:v>
                </c:pt>
                <c:pt idx="25880">
                  <c:v>2122.7000000000003</c:v>
                </c:pt>
                <c:pt idx="25881">
                  <c:v>2122.7833333333333</c:v>
                </c:pt>
                <c:pt idx="25882">
                  <c:v>2122.8666666666668</c:v>
                </c:pt>
                <c:pt idx="25883">
                  <c:v>2122.9500000000003</c:v>
                </c:pt>
                <c:pt idx="25884">
                  <c:v>2123.0333333333333</c:v>
                </c:pt>
                <c:pt idx="25885">
                  <c:v>2123.1166666666668</c:v>
                </c:pt>
                <c:pt idx="25886">
                  <c:v>2123.1916666666666</c:v>
                </c:pt>
                <c:pt idx="25887">
                  <c:v>2123.2750000000001</c:v>
                </c:pt>
                <c:pt idx="25888">
                  <c:v>2123.3583333333331</c:v>
                </c:pt>
                <c:pt idx="25889">
                  <c:v>2123.4416666666666</c:v>
                </c:pt>
                <c:pt idx="25890">
                  <c:v>2123.5250000000001</c:v>
                </c:pt>
                <c:pt idx="25891">
                  <c:v>2123.6083333333331</c:v>
                </c:pt>
                <c:pt idx="25892">
                  <c:v>2123.6916666666666</c:v>
                </c:pt>
                <c:pt idx="25893">
                  <c:v>2123.7666666666669</c:v>
                </c:pt>
                <c:pt idx="25894">
                  <c:v>2123.85</c:v>
                </c:pt>
                <c:pt idx="25895">
                  <c:v>2123.9333333333334</c:v>
                </c:pt>
                <c:pt idx="25896">
                  <c:v>2124.0166666666669</c:v>
                </c:pt>
                <c:pt idx="25897">
                  <c:v>2124.1</c:v>
                </c:pt>
                <c:pt idx="25898">
                  <c:v>2124.1833333333334</c:v>
                </c:pt>
                <c:pt idx="25899">
                  <c:v>2124.2583333333332</c:v>
                </c:pt>
                <c:pt idx="25900">
                  <c:v>2124.3416666666667</c:v>
                </c:pt>
                <c:pt idx="25901">
                  <c:v>2124.4249999999997</c:v>
                </c:pt>
                <c:pt idx="25902">
                  <c:v>2124.5083333333332</c:v>
                </c:pt>
                <c:pt idx="25903">
                  <c:v>2124.5916666666667</c:v>
                </c:pt>
                <c:pt idx="25904">
                  <c:v>2124.6749999999997</c:v>
                </c:pt>
                <c:pt idx="25905">
                  <c:v>2124.75</c:v>
                </c:pt>
                <c:pt idx="25906">
                  <c:v>2124.8333333333335</c:v>
                </c:pt>
                <c:pt idx="25907">
                  <c:v>2124.9166666666665</c:v>
                </c:pt>
                <c:pt idx="25908">
                  <c:v>2125</c:v>
                </c:pt>
                <c:pt idx="25909">
                  <c:v>2125.0833333333335</c:v>
                </c:pt>
                <c:pt idx="25910">
                  <c:v>2125.1666666666665</c:v>
                </c:pt>
                <c:pt idx="25911">
                  <c:v>2125.25</c:v>
                </c:pt>
                <c:pt idx="25912">
                  <c:v>2125.3250000000003</c:v>
                </c:pt>
                <c:pt idx="25913">
                  <c:v>2125.4083333333333</c:v>
                </c:pt>
                <c:pt idx="25914">
                  <c:v>2125.4916666666668</c:v>
                </c:pt>
                <c:pt idx="25915">
                  <c:v>2125.5750000000003</c:v>
                </c:pt>
                <c:pt idx="25916">
                  <c:v>2125.6583333333333</c:v>
                </c:pt>
                <c:pt idx="25917">
                  <c:v>2125.7416666666668</c:v>
                </c:pt>
                <c:pt idx="25918">
                  <c:v>2125.8166666666666</c:v>
                </c:pt>
                <c:pt idx="25919">
                  <c:v>2125.9</c:v>
                </c:pt>
                <c:pt idx="25920">
                  <c:v>2125.9833333333331</c:v>
                </c:pt>
                <c:pt idx="25921">
                  <c:v>2126.0666666666666</c:v>
                </c:pt>
                <c:pt idx="25922">
                  <c:v>2126.15</c:v>
                </c:pt>
                <c:pt idx="25923">
                  <c:v>2126.2333333333331</c:v>
                </c:pt>
                <c:pt idx="25924">
                  <c:v>2126.3083333333334</c:v>
                </c:pt>
                <c:pt idx="25925">
                  <c:v>2126.3916666666669</c:v>
                </c:pt>
                <c:pt idx="25926">
                  <c:v>2126.4749999999999</c:v>
                </c:pt>
                <c:pt idx="25927">
                  <c:v>2126.5583333333334</c:v>
                </c:pt>
                <c:pt idx="25928">
                  <c:v>2126.6416666666669</c:v>
                </c:pt>
                <c:pt idx="25929">
                  <c:v>2126.7249999999999</c:v>
                </c:pt>
                <c:pt idx="25930">
                  <c:v>2126.8083333333334</c:v>
                </c:pt>
                <c:pt idx="25931">
                  <c:v>2126.8833333333332</c:v>
                </c:pt>
                <c:pt idx="25932">
                  <c:v>2126.9666666666667</c:v>
                </c:pt>
                <c:pt idx="25933">
                  <c:v>2127.0499999999997</c:v>
                </c:pt>
                <c:pt idx="25934">
                  <c:v>2127.1333333333332</c:v>
                </c:pt>
                <c:pt idx="25935">
                  <c:v>2127.2166666666667</c:v>
                </c:pt>
                <c:pt idx="25936">
                  <c:v>2127.2999999999997</c:v>
                </c:pt>
                <c:pt idx="25937">
                  <c:v>2127.375</c:v>
                </c:pt>
                <c:pt idx="25938">
                  <c:v>2127.4583333333335</c:v>
                </c:pt>
                <c:pt idx="25939">
                  <c:v>2127.5416666666665</c:v>
                </c:pt>
                <c:pt idx="25940">
                  <c:v>2127.625</c:v>
                </c:pt>
                <c:pt idx="25941">
                  <c:v>2127.7083333333335</c:v>
                </c:pt>
                <c:pt idx="25942">
                  <c:v>2127.7916666666665</c:v>
                </c:pt>
                <c:pt idx="25943">
                  <c:v>2127.8666666666668</c:v>
                </c:pt>
                <c:pt idx="25944">
                  <c:v>2127.9500000000003</c:v>
                </c:pt>
                <c:pt idx="25945">
                  <c:v>2128.0333333333333</c:v>
                </c:pt>
                <c:pt idx="25946">
                  <c:v>2128.1166666666668</c:v>
                </c:pt>
                <c:pt idx="25947">
                  <c:v>2128.2000000000003</c:v>
                </c:pt>
                <c:pt idx="25948">
                  <c:v>2128.2833333333333</c:v>
                </c:pt>
                <c:pt idx="25949">
                  <c:v>2128.3666666666668</c:v>
                </c:pt>
                <c:pt idx="25950">
                  <c:v>2128.4416666666666</c:v>
                </c:pt>
                <c:pt idx="25951">
                  <c:v>2128.5250000000001</c:v>
                </c:pt>
                <c:pt idx="25952">
                  <c:v>2128.6083333333331</c:v>
                </c:pt>
                <c:pt idx="25953">
                  <c:v>2128.6916666666666</c:v>
                </c:pt>
                <c:pt idx="25954">
                  <c:v>2128.7750000000001</c:v>
                </c:pt>
                <c:pt idx="25955">
                  <c:v>2128.8583333333331</c:v>
                </c:pt>
                <c:pt idx="25956">
                  <c:v>2128.9333333333334</c:v>
                </c:pt>
                <c:pt idx="25957">
                  <c:v>2129.0166666666669</c:v>
                </c:pt>
                <c:pt idx="25958">
                  <c:v>2129.1</c:v>
                </c:pt>
                <c:pt idx="25959">
                  <c:v>2129.1833333333334</c:v>
                </c:pt>
                <c:pt idx="25960">
                  <c:v>2129.2666666666669</c:v>
                </c:pt>
                <c:pt idx="25961">
                  <c:v>2129.35</c:v>
                </c:pt>
                <c:pt idx="25962">
                  <c:v>2129.4249999999997</c:v>
                </c:pt>
                <c:pt idx="25963">
                  <c:v>2129.5083333333332</c:v>
                </c:pt>
                <c:pt idx="25964">
                  <c:v>2129.5916666666667</c:v>
                </c:pt>
                <c:pt idx="25965">
                  <c:v>2129.6749999999997</c:v>
                </c:pt>
                <c:pt idx="25966">
                  <c:v>2129.7583333333332</c:v>
                </c:pt>
                <c:pt idx="25967">
                  <c:v>2129.8416666666667</c:v>
                </c:pt>
                <c:pt idx="25968">
                  <c:v>2129.9249999999997</c:v>
                </c:pt>
                <c:pt idx="25969">
                  <c:v>2130</c:v>
                </c:pt>
                <c:pt idx="25970">
                  <c:v>2130.0833333333335</c:v>
                </c:pt>
                <c:pt idx="25971">
                  <c:v>2130.1666666666665</c:v>
                </c:pt>
                <c:pt idx="25972">
                  <c:v>2130.25</c:v>
                </c:pt>
                <c:pt idx="25973">
                  <c:v>2130.3333333333335</c:v>
                </c:pt>
                <c:pt idx="25974">
                  <c:v>2130.4166666666665</c:v>
                </c:pt>
                <c:pt idx="25975">
                  <c:v>2130.4916666666668</c:v>
                </c:pt>
                <c:pt idx="25976">
                  <c:v>2130.5750000000003</c:v>
                </c:pt>
                <c:pt idx="25977">
                  <c:v>2130.6583333333333</c:v>
                </c:pt>
                <c:pt idx="25978">
                  <c:v>2130.7416666666668</c:v>
                </c:pt>
                <c:pt idx="25979">
                  <c:v>2130.8250000000003</c:v>
                </c:pt>
                <c:pt idx="25980">
                  <c:v>2130.9083333333333</c:v>
                </c:pt>
                <c:pt idx="25981">
                  <c:v>2130.9916666666668</c:v>
                </c:pt>
                <c:pt idx="25982">
                  <c:v>2131.0666666666666</c:v>
                </c:pt>
                <c:pt idx="25983">
                  <c:v>2131.15</c:v>
                </c:pt>
                <c:pt idx="25984">
                  <c:v>2131.2333333333331</c:v>
                </c:pt>
                <c:pt idx="25985">
                  <c:v>2131.3166666666666</c:v>
                </c:pt>
                <c:pt idx="25986">
                  <c:v>2131.4</c:v>
                </c:pt>
                <c:pt idx="25987">
                  <c:v>2131.4833333333331</c:v>
                </c:pt>
                <c:pt idx="25988">
                  <c:v>2131.5583333333334</c:v>
                </c:pt>
                <c:pt idx="25989">
                  <c:v>2131.6416666666669</c:v>
                </c:pt>
                <c:pt idx="25990">
                  <c:v>2131.7249999999999</c:v>
                </c:pt>
                <c:pt idx="25991">
                  <c:v>2131.8083333333334</c:v>
                </c:pt>
                <c:pt idx="25992">
                  <c:v>2131.8916666666669</c:v>
                </c:pt>
                <c:pt idx="25993">
                  <c:v>2131.9749999999999</c:v>
                </c:pt>
                <c:pt idx="25994">
                  <c:v>2132.0499999999997</c:v>
                </c:pt>
                <c:pt idx="25995">
                  <c:v>2132.1333333333332</c:v>
                </c:pt>
                <c:pt idx="25996">
                  <c:v>2132.2166666666667</c:v>
                </c:pt>
                <c:pt idx="25997">
                  <c:v>2132.2999999999997</c:v>
                </c:pt>
                <c:pt idx="25998">
                  <c:v>2132.3833333333332</c:v>
                </c:pt>
                <c:pt idx="25999">
                  <c:v>2132.4666666666667</c:v>
                </c:pt>
                <c:pt idx="26000">
                  <c:v>2132.5499999999997</c:v>
                </c:pt>
                <c:pt idx="26001">
                  <c:v>2132.625</c:v>
                </c:pt>
                <c:pt idx="26002">
                  <c:v>2132.7083333333335</c:v>
                </c:pt>
                <c:pt idx="26003">
                  <c:v>2132.7916666666665</c:v>
                </c:pt>
                <c:pt idx="26004">
                  <c:v>2132.875</c:v>
                </c:pt>
                <c:pt idx="26005">
                  <c:v>2132.9583333333335</c:v>
                </c:pt>
                <c:pt idx="26006">
                  <c:v>2133.0416666666665</c:v>
                </c:pt>
                <c:pt idx="26007">
                  <c:v>2133.1166666666668</c:v>
                </c:pt>
                <c:pt idx="26008">
                  <c:v>2133.2000000000003</c:v>
                </c:pt>
                <c:pt idx="26009">
                  <c:v>2133.2833333333333</c:v>
                </c:pt>
                <c:pt idx="26010">
                  <c:v>2133.3666666666668</c:v>
                </c:pt>
                <c:pt idx="26011">
                  <c:v>2133.4500000000003</c:v>
                </c:pt>
                <c:pt idx="26012">
                  <c:v>2133.5333333333333</c:v>
                </c:pt>
                <c:pt idx="26013">
                  <c:v>2133.6083333333331</c:v>
                </c:pt>
                <c:pt idx="26014">
                  <c:v>2133.6916666666666</c:v>
                </c:pt>
                <c:pt idx="26015">
                  <c:v>2133.7750000000001</c:v>
                </c:pt>
                <c:pt idx="26016">
                  <c:v>2133.8583333333331</c:v>
                </c:pt>
                <c:pt idx="26017">
                  <c:v>2133.9416666666666</c:v>
                </c:pt>
                <c:pt idx="26018">
                  <c:v>2134.0250000000001</c:v>
                </c:pt>
                <c:pt idx="26019">
                  <c:v>2134.1083333333331</c:v>
                </c:pt>
                <c:pt idx="26020">
                  <c:v>2134.1833333333334</c:v>
                </c:pt>
                <c:pt idx="26021">
                  <c:v>2134.2666666666669</c:v>
                </c:pt>
                <c:pt idx="26022">
                  <c:v>2134.35</c:v>
                </c:pt>
                <c:pt idx="26023">
                  <c:v>2134.4333333333334</c:v>
                </c:pt>
                <c:pt idx="26024">
                  <c:v>2134.5166666666669</c:v>
                </c:pt>
                <c:pt idx="26025">
                  <c:v>2134.6</c:v>
                </c:pt>
                <c:pt idx="26026">
                  <c:v>2134.6749999999997</c:v>
                </c:pt>
                <c:pt idx="26027">
                  <c:v>2134.7583333333332</c:v>
                </c:pt>
                <c:pt idx="26028">
                  <c:v>2134.8416666666667</c:v>
                </c:pt>
                <c:pt idx="26029">
                  <c:v>2134.9249999999997</c:v>
                </c:pt>
                <c:pt idx="26030">
                  <c:v>2135.0083333333332</c:v>
                </c:pt>
                <c:pt idx="26031">
                  <c:v>2135.0916666666667</c:v>
                </c:pt>
                <c:pt idx="26032">
                  <c:v>2135.1666666666665</c:v>
                </c:pt>
                <c:pt idx="26033">
                  <c:v>2135.25</c:v>
                </c:pt>
                <c:pt idx="26034">
                  <c:v>2135.3333333333335</c:v>
                </c:pt>
                <c:pt idx="26035">
                  <c:v>2135.4166666666665</c:v>
                </c:pt>
                <c:pt idx="26036">
                  <c:v>2135.5</c:v>
                </c:pt>
                <c:pt idx="26037">
                  <c:v>2135.5833333333335</c:v>
                </c:pt>
                <c:pt idx="26038">
                  <c:v>2135.6666666666665</c:v>
                </c:pt>
                <c:pt idx="26039">
                  <c:v>2135.7416666666668</c:v>
                </c:pt>
                <c:pt idx="26040">
                  <c:v>2135.8250000000003</c:v>
                </c:pt>
                <c:pt idx="26041">
                  <c:v>2135.9083333333333</c:v>
                </c:pt>
                <c:pt idx="26042">
                  <c:v>2135.9916666666668</c:v>
                </c:pt>
                <c:pt idx="26043">
                  <c:v>2136.0750000000003</c:v>
                </c:pt>
                <c:pt idx="26044">
                  <c:v>2136.1583333333333</c:v>
                </c:pt>
                <c:pt idx="26045">
                  <c:v>2136.2333333333331</c:v>
                </c:pt>
                <c:pt idx="26046">
                  <c:v>2136.3166666666666</c:v>
                </c:pt>
                <c:pt idx="26047">
                  <c:v>2136.4</c:v>
                </c:pt>
                <c:pt idx="26048">
                  <c:v>2136.4833333333331</c:v>
                </c:pt>
                <c:pt idx="26049">
                  <c:v>2136.5666666666666</c:v>
                </c:pt>
                <c:pt idx="26050">
                  <c:v>2136.65</c:v>
                </c:pt>
                <c:pt idx="26051">
                  <c:v>2136.7249999999999</c:v>
                </c:pt>
                <c:pt idx="26052">
                  <c:v>2136.8083333333334</c:v>
                </c:pt>
                <c:pt idx="26053">
                  <c:v>2136.8916666666669</c:v>
                </c:pt>
                <c:pt idx="26054">
                  <c:v>2136.9749999999999</c:v>
                </c:pt>
                <c:pt idx="26055">
                  <c:v>2137.0583333333334</c:v>
                </c:pt>
                <c:pt idx="26056">
                  <c:v>2137.1416666666669</c:v>
                </c:pt>
                <c:pt idx="26057">
                  <c:v>2137.2249999999999</c:v>
                </c:pt>
                <c:pt idx="26058">
                  <c:v>2137.2999999999997</c:v>
                </c:pt>
                <c:pt idx="26059">
                  <c:v>2137.3833333333332</c:v>
                </c:pt>
                <c:pt idx="26060">
                  <c:v>2137.4666666666667</c:v>
                </c:pt>
                <c:pt idx="26061">
                  <c:v>2137.5499999999997</c:v>
                </c:pt>
                <c:pt idx="26062">
                  <c:v>2137.6333333333332</c:v>
                </c:pt>
                <c:pt idx="26063">
                  <c:v>2137.7166666666667</c:v>
                </c:pt>
                <c:pt idx="26064">
                  <c:v>2137.7916666666665</c:v>
                </c:pt>
                <c:pt idx="26065">
                  <c:v>2137.875</c:v>
                </c:pt>
                <c:pt idx="26066">
                  <c:v>2137.9583333333335</c:v>
                </c:pt>
                <c:pt idx="26067">
                  <c:v>2138.0416666666665</c:v>
                </c:pt>
                <c:pt idx="26068">
                  <c:v>2138.125</c:v>
                </c:pt>
                <c:pt idx="26069">
                  <c:v>2138.2083333333335</c:v>
                </c:pt>
                <c:pt idx="26070">
                  <c:v>2138.2833333333333</c:v>
                </c:pt>
                <c:pt idx="26071">
                  <c:v>2138.3666666666668</c:v>
                </c:pt>
                <c:pt idx="26072">
                  <c:v>2138.4500000000003</c:v>
                </c:pt>
                <c:pt idx="26073">
                  <c:v>2138.5333333333333</c:v>
                </c:pt>
                <c:pt idx="26074">
                  <c:v>2138.6166666666668</c:v>
                </c:pt>
                <c:pt idx="26075">
                  <c:v>2138.7000000000003</c:v>
                </c:pt>
                <c:pt idx="26076">
                  <c:v>2138.7833333333333</c:v>
                </c:pt>
                <c:pt idx="26077">
                  <c:v>2138.8583333333331</c:v>
                </c:pt>
                <c:pt idx="26078">
                  <c:v>2138.9416666666666</c:v>
                </c:pt>
                <c:pt idx="26079">
                  <c:v>2139.0250000000001</c:v>
                </c:pt>
                <c:pt idx="26080">
                  <c:v>2139.1083333333331</c:v>
                </c:pt>
                <c:pt idx="26081">
                  <c:v>2139.1916666666666</c:v>
                </c:pt>
                <c:pt idx="26082">
                  <c:v>2139.2750000000001</c:v>
                </c:pt>
                <c:pt idx="26083">
                  <c:v>2139.35</c:v>
                </c:pt>
                <c:pt idx="26084">
                  <c:v>2139.4333333333334</c:v>
                </c:pt>
                <c:pt idx="26085">
                  <c:v>2139.5166666666669</c:v>
                </c:pt>
                <c:pt idx="26086">
                  <c:v>2139.6</c:v>
                </c:pt>
                <c:pt idx="26087">
                  <c:v>2139.6833333333334</c:v>
                </c:pt>
                <c:pt idx="26088">
                  <c:v>2139.7666666666669</c:v>
                </c:pt>
                <c:pt idx="26089">
                  <c:v>2139.8416666666667</c:v>
                </c:pt>
                <c:pt idx="26090">
                  <c:v>2139.9249999999997</c:v>
                </c:pt>
                <c:pt idx="26091">
                  <c:v>2140.0083333333332</c:v>
                </c:pt>
                <c:pt idx="26092">
                  <c:v>2140.0916666666667</c:v>
                </c:pt>
                <c:pt idx="26093">
                  <c:v>2140.1749999999997</c:v>
                </c:pt>
                <c:pt idx="26094">
                  <c:v>2140.2583333333332</c:v>
                </c:pt>
                <c:pt idx="26095">
                  <c:v>2140.3416666666667</c:v>
                </c:pt>
                <c:pt idx="26096">
                  <c:v>2140.4166666666665</c:v>
                </c:pt>
                <c:pt idx="26097">
                  <c:v>2140.5</c:v>
                </c:pt>
                <c:pt idx="26098">
                  <c:v>2140.5833333333335</c:v>
                </c:pt>
                <c:pt idx="26099">
                  <c:v>2140.6666666666665</c:v>
                </c:pt>
                <c:pt idx="26100">
                  <c:v>2140.75</c:v>
                </c:pt>
                <c:pt idx="26101">
                  <c:v>2140.8333333333335</c:v>
                </c:pt>
                <c:pt idx="26102">
                  <c:v>2140.9083333333333</c:v>
                </c:pt>
                <c:pt idx="26103">
                  <c:v>2140.9916666666668</c:v>
                </c:pt>
                <c:pt idx="26104">
                  <c:v>2141.0750000000003</c:v>
                </c:pt>
                <c:pt idx="26105">
                  <c:v>2141.1583333333333</c:v>
                </c:pt>
                <c:pt idx="26106">
                  <c:v>2141.2416666666668</c:v>
                </c:pt>
                <c:pt idx="26107">
                  <c:v>2141.3250000000003</c:v>
                </c:pt>
                <c:pt idx="26108">
                  <c:v>2141.4083333333333</c:v>
                </c:pt>
                <c:pt idx="26109">
                  <c:v>2141.4833333333331</c:v>
                </c:pt>
                <c:pt idx="26110">
                  <c:v>2141.5666666666666</c:v>
                </c:pt>
                <c:pt idx="26111">
                  <c:v>2141.65</c:v>
                </c:pt>
                <c:pt idx="26112">
                  <c:v>2141.7333333333331</c:v>
                </c:pt>
                <c:pt idx="26113">
                  <c:v>2141.8166666666666</c:v>
                </c:pt>
                <c:pt idx="26114">
                  <c:v>2141.9</c:v>
                </c:pt>
                <c:pt idx="26115">
                  <c:v>2141.9749999999999</c:v>
                </c:pt>
                <c:pt idx="26116">
                  <c:v>2142.0583333333334</c:v>
                </c:pt>
                <c:pt idx="26117">
                  <c:v>2142.1416666666669</c:v>
                </c:pt>
                <c:pt idx="26118">
                  <c:v>2142.2249999999999</c:v>
                </c:pt>
                <c:pt idx="26119">
                  <c:v>2142.3083333333334</c:v>
                </c:pt>
                <c:pt idx="26120">
                  <c:v>2142.3916666666669</c:v>
                </c:pt>
                <c:pt idx="26121">
                  <c:v>2142.4666666666667</c:v>
                </c:pt>
                <c:pt idx="26122">
                  <c:v>2142.5499999999997</c:v>
                </c:pt>
                <c:pt idx="26123">
                  <c:v>2142.6333333333332</c:v>
                </c:pt>
                <c:pt idx="26124">
                  <c:v>2142.7166666666667</c:v>
                </c:pt>
                <c:pt idx="26125">
                  <c:v>2142.7999999999997</c:v>
                </c:pt>
                <c:pt idx="26126">
                  <c:v>2142.8833333333332</c:v>
                </c:pt>
                <c:pt idx="26127">
                  <c:v>2142.9666666666667</c:v>
                </c:pt>
                <c:pt idx="26128">
                  <c:v>2143.0416666666665</c:v>
                </c:pt>
                <c:pt idx="26129">
                  <c:v>2143.125</c:v>
                </c:pt>
                <c:pt idx="26130">
                  <c:v>2143.2083333333335</c:v>
                </c:pt>
                <c:pt idx="26131">
                  <c:v>2143.2916666666665</c:v>
                </c:pt>
                <c:pt idx="26132">
                  <c:v>2143.375</c:v>
                </c:pt>
                <c:pt idx="26133">
                  <c:v>2143.4583333333335</c:v>
                </c:pt>
                <c:pt idx="26134">
                  <c:v>2143.5333333333333</c:v>
                </c:pt>
                <c:pt idx="26135">
                  <c:v>2143.6166666666668</c:v>
                </c:pt>
                <c:pt idx="26136">
                  <c:v>2143.7000000000003</c:v>
                </c:pt>
                <c:pt idx="26137">
                  <c:v>2143.7833333333333</c:v>
                </c:pt>
                <c:pt idx="26138">
                  <c:v>2143.8666666666668</c:v>
                </c:pt>
                <c:pt idx="26139">
                  <c:v>2143.9500000000003</c:v>
                </c:pt>
                <c:pt idx="26140">
                  <c:v>2144.0250000000001</c:v>
                </c:pt>
                <c:pt idx="26141">
                  <c:v>2144.1083333333331</c:v>
                </c:pt>
                <c:pt idx="26142">
                  <c:v>2144.1916666666666</c:v>
                </c:pt>
                <c:pt idx="26143">
                  <c:v>2144.2750000000001</c:v>
                </c:pt>
                <c:pt idx="26144">
                  <c:v>2144.3583333333331</c:v>
                </c:pt>
                <c:pt idx="26145">
                  <c:v>2144.4416666666666</c:v>
                </c:pt>
                <c:pt idx="26146">
                  <c:v>2144.5250000000001</c:v>
                </c:pt>
                <c:pt idx="26147">
                  <c:v>2144.6</c:v>
                </c:pt>
                <c:pt idx="26148">
                  <c:v>2144.6833333333334</c:v>
                </c:pt>
                <c:pt idx="26149">
                  <c:v>2144.7666666666669</c:v>
                </c:pt>
                <c:pt idx="26150">
                  <c:v>2144.85</c:v>
                </c:pt>
                <c:pt idx="26151">
                  <c:v>2144.9333333333334</c:v>
                </c:pt>
                <c:pt idx="26152">
                  <c:v>2145.0166666666669</c:v>
                </c:pt>
                <c:pt idx="26153">
                  <c:v>2145.0916666666667</c:v>
                </c:pt>
                <c:pt idx="26154">
                  <c:v>2145.1749999999997</c:v>
                </c:pt>
                <c:pt idx="26155">
                  <c:v>2145.2583333333332</c:v>
                </c:pt>
                <c:pt idx="26156">
                  <c:v>2145.3416666666667</c:v>
                </c:pt>
                <c:pt idx="26157">
                  <c:v>2145.4249999999997</c:v>
                </c:pt>
                <c:pt idx="26158">
                  <c:v>2145.5083333333332</c:v>
                </c:pt>
                <c:pt idx="26159">
                  <c:v>2145.5833333333335</c:v>
                </c:pt>
                <c:pt idx="26160">
                  <c:v>2145.6666666666665</c:v>
                </c:pt>
                <c:pt idx="26161">
                  <c:v>2145.75</c:v>
                </c:pt>
                <c:pt idx="26162">
                  <c:v>2145.8333333333335</c:v>
                </c:pt>
                <c:pt idx="26163">
                  <c:v>2145.9166666666665</c:v>
                </c:pt>
                <c:pt idx="26164">
                  <c:v>2146</c:v>
                </c:pt>
                <c:pt idx="26165">
                  <c:v>2146.0833333333335</c:v>
                </c:pt>
                <c:pt idx="26166">
                  <c:v>2146.1583333333333</c:v>
                </c:pt>
                <c:pt idx="26167">
                  <c:v>2146.2416666666668</c:v>
                </c:pt>
                <c:pt idx="26168">
                  <c:v>2146.3250000000003</c:v>
                </c:pt>
                <c:pt idx="26169">
                  <c:v>2146.4083333333333</c:v>
                </c:pt>
                <c:pt idx="26170">
                  <c:v>2146.4916666666668</c:v>
                </c:pt>
                <c:pt idx="26171">
                  <c:v>2146.5750000000003</c:v>
                </c:pt>
                <c:pt idx="26172">
                  <c:v>2146.65</c:v>
                </c:pt>
                <c:pt idx="26173">
                  <c:v>2146.7333333333331</c:v>
                </c:pt>
                <c:pt idx="26174">
                  <c:v>2146.8166666666666</c:v>
                </c:pt>
                <c:pt idx="26175">
                  <c:v>2146.9</c:v>
                </c:pt>
                <c:pt idx="26176">
                  <c:v>2146.9833333333331</c:v>
                </c:pt>
                <c:pt idx="26177">
                  <c:v>2147.0666666666666</c:v>
                </c:pt>
                <c:pt idx="26178">
                  <c:v>2147.1416666666669</c:v>
                </c:pt>
                <c:pt idx="26179">
                  <c:v>2147.2249999999999</c:v>
                </c:pt>
                <c:pt idx="26180">
                  <c:v>2147.3083333333334</c:v>
                </c:pt>
                <c:pt idx="26181">
                  <c:v>2147.3916666666669</c:v>
                </c:pt>
                <c:pt idx="26182">
                  <c:v>2147.4749999999999</c:v>
                </c:pt>
                <c:pt idx="26183">
                  <c:v>2147.5583333333334</c:v>
                </c:pt>
                <c:pt idx="26184">
                  <c:v>2147.6416666666669</c:v>
                </c:pt>
                <c:pt idx="26185">
                  <c:v>2147.7166666666667</c:v>
                </c:pt>
                <c:pt idx="26186">
                  <c:v>2147.7999999999997</c:v>
                </c:pt>
                <c:pt idx="26187">
                  <c:v>2147.8833333333332</c:v>
                </c:pt>
                <c:pt idx="26188">
                  <c:v>2147.9666666666667</c:v>
                </c:pt>
                <c:pt idx="26189">
                  <c:v>2148.0499999999997</c:v>
                </c:pt>
                <c:pt idx="26190">
                  <c:v>2148.1333333333332</c:v>
                </c:pt>
                <c:pt idx="26191">
                  <c:v>2148.2083333333335</c:v>
                </c:pt>
                <c:pt idx="26192">
                  <c:v>2148.2916666666665</c:v>
                </c:pt>
                <c:pt idx="26193">
                  <c:v>2148.375</c:v>
                </c:pt>
                <c:pt idx="26194">
                  <c:v>2148.4583333333335</c:v>
                </c:pt>
                <c:pt idx="26195">
                  <c:v>2148.5416666666665</c:v>
                </c:pt>
                <c:pt idx="26196">
                  <c:v>2148.625</c:v>
                </c:pt>
                <c:pt idx="26197">
                  <c:v>2148.7000000000003</c:v>
                </c:pt>
                <c:pt idx="26198">
                  <c:v>2148.7833333333333</c:v>
                </c:pt>
                <c:pt idx="26199">
                  <c:v>2148.8666666666668</c:v>
                </c:pt>
                <c:pt idx="26200">
                  <c:v>2148.9500000000003</c:v>
                </c:pt>
                <c:pt idx="26201">
                  <c:v>2149.0333333333333</c:v>
                </c:pt>
                <c:pt idx="26202">
                  <c:v>2149.1166666666668</c:v>
                </c:pt>
                <c:pt idx="26203">
                  <c:v>2149.2000000000003</c:v>
                </c:pt>
                <c:pt idx="26204">
                  <c:v>2149.2750000000001</c:v>
                </c:pt>
                <c:pt idx="26205">
                  <c:v>2149.3583333333331</c:v>
                </c:pt>
                <c:pt idx="26206">
                  <c:v>2149.4416666666666</c:v>
                </c:pt>
                <c:pt idx="26207">
                  <c:v>2149.5250000000001</c:v>
                </c:pt>
                <c:pt idx="26208">
                  <c:v>2149.6083333333331</c:v>
                </c:pt>
                <c:pt idx="26209">
                  <c:v>2149.6916666666666</c:v>
                </c:pt>
                <c:pt idx="26210">
                  <c:v>2149.7666666666669</c:v>
                </c:pt>
                <c:pt idx="26211">
                  <c:v>2149.85</c:v>
                </c:pt>
                <c:pt idx="26212">
                  <c:v>2149.9333333333334</c:v>
                </c:pt>
                <c:pt idx="26213">
                  <c:v>2150.0166666666669</c:v>
                </c:pt>
                <c:pt idx="26214">
                  <c:v>2150.1</c:v>
                </c:pt>
                <c:pt idx="26215">
                  <c:v>2150.1833333333334</c:v>
                </c:pt>
                <c:pt idx="26216">
                  <c:v>2150.2583333333332</c:v>
                </c:pt>
                <c:pt idx="26217">
                  <c:v>2150.3416666666667</c:v>
                </c:pt>
                <c:pt idx="26218">
                  <c:v>2150.4249999999997</c:v>
                </c:pt>
                <c:pt idx="26219">
                  <c:v>2150.5083333333332</c:v>
                </c:pt>
                <c:pt idx="26220">
                  <c:v>2150.5916666666667</c:v>
                </c:pt>
                <c:pt idx="26221">
                  <c:v>2150.6749999999997</c:v>
                </c:pt>
                <c:pt idx="26222">
                  <c:v>2150.7583333333332</c:v>
                </c:pt>
                <c:pt idx="26223">
                  <c:v>2150.8333333333335</c:v>
                </c:pt>
                <c:pt idx="26224">
                  <c:v>2150.9166666666665</c:v>
                </c:pt>
                <c:pt idx="26225">
                  <c:v>2151</c:v>
                </c:pt>
                <c:pt idx="26226">
                  <c:v>2151.0833333333335</c:v>
                </c:pt>
                <c:pt idx="26227">
                  <c:v>2151.1666666666665</c:v>
                </c:pt>
                <c:pt idx="26228">
                  <c:v>2151.25</c:v>
                </c:pt>
                <c:pt idx="26229">
                  <c:v>2151.3250000000003</c:v>
                </c:pt>
                <c:pt idx="26230">
                  <c:v>2151.4083333333333</c:v>
                </c:pt>
                <c:pt idx="26231">
                  <c:v>2151.4916666666668</c:v>
                </c:pt>
                <c:pt idx="26232">
                  <c:v>2151.5750000000003</c:v>
                </c:pt>
                <c:pt idx="26233">
                  <c:v>2151.6583333333333</c:v>
                </c:pt>
                <c:pt idx="26234">
                  <c:v>2151.7416666666668</c:v>
                </c:pt>
                <c:pt idx="26235">
                  <c:v>2151.8250000000003</c:v>
                </c:pt>
                <c:pt idx="26236">
                  <c:v>2151.9</c:v>
                </c:pt>
                <c:pt idx="26237">
                  <c:v>2151.9833333333331</c:v>
                </c:pt>
                <c:pt idx="26238">
                  <c:v>2152.0666666666666</c:v>
                </c:pt>
                <c:pt idx="26239">
                  <c:v>2152.15</c:v>
                </c:pt>
                <c:pt idx="26240">
                  <c:v>2152.2333333333331</c:v>
                </c:pt>
                <c:pt idx="26241">
                  <c:v>2152.3166666666666</c:v>
                </c:pt>
                <c:pt idx="26242">
                  <c:v>2152.3916666666669</c:v>
                </c:pt>
                <c:pt idx="26243">
                  <c:v>2152.4749999999999</c:v>
                </c:pt>
                <c:pt idx="26244">
                  <c:v>2152.5583333333334</c:v>
                </c:pt>
                <c:pt idx="26245">
                  <c:v>2152.6416666666669</c:v>
                </c:pt>
                <c:pt idx="26246">
                  <c:v>2152.7249999999999</c:v>
                </c:pt>
                <c:pt idx="26247">
                  <c:v>2152.8083333333334</c:v>
                </c:pt>
                <c:pt idx="26248">
                  <c:v>2152.8833333333332</c:v>
                </c:pt>
                <c:pt idx="26249">
                  <c:v>2152.9666666666667</c:v>
                </c:pt>
                <c:pt idx="26250">
                  <c:v>2153.0499999999997</c:v>
                </c:pt>
                <c:pt idx="26251">
                  <c:v>2153.1333333333332</c:v>
                </c:pt>
                <c:pt idx="26252">
                  <c:v>2153.2166666666667</c:v>
                </c:pt>
                <c:pt idx="26253">
                  <c:v>2153.2999999999997</c:v>
                </c:pt>
                <c:pt idx="26254">
                  <c:v>2153.3833333333332</c:v>
                </c:pt>
                <c:pt idx="26255">
                  <c:v>2153.4583333333335</c:v>
                </c:pt>
                <c:pt idx="26256">
                  <c:v>2153.5416666666665</c:v>
                </c:pt>
                <c:pt idx="26257">
                  <c:v>2153.625</c:v>
                </c:pt>
                <c:pt idx="26258">
                  <c:v>2153.7083333333335</c:v>
                </c:pt>
                <c:pt idx="26259">
                  <c:v>2153.7916666666665</c:v>
                </c:pt>
                <c:pt idx="26260">
                  <c:v>2153.875</c:v>
                </c:pt>
                <c:pt idx="26261">
                  <c:v>2153.9500000000003</c:v>
                </c:pt>
                <c:pt idx="26262">
                  <c:v>2154.0333333333333</c:v>
                </c:pt>
                <c:pt idx="26263">
                  <c:v>2154.1166666666668</c:v>
                </c:pt>
                <c:pt idx="26264">
                  <c:v>2154.2000000000003</c:v>
                </c:pt>
                <c:pt idx="26265">
                  <c:v>2154.2833333333333</c:v>
                </c:pt>
                <c:pt idx="26266">
                  <c:v>2154.3666666666668</c:v>
                </c:pt>
                <c:pt idx="26267">
                  <c:v>2154.4416666666666</c:v>
                </c:pt>
                <c:pt idx="26268">
                  <c:v>2154.5250000000001</c:v>
                </c:pt>
                <c:pt idx="26269">
                  <c:v>2154.6083333333331</c:v>
                </c:pt>
                <c:pt idx="26270">
                  <c:v>2154.6916666666666</c:v>
                </c:pt>
                <c:pt idx="26271">
                  <c:v>2154.7750000000001</c:v>
                </c:pt>
                <c:pt idx="26272">
                  <c:v>2154.8583333333331</c:v>
                </c:pt>
                <c:pt idx="26273">
                  <c:v>2154.9416666666666</c:v>
                </c:pt>
                <c:pt idx="26274">
                  <c:v>2155.0166666666669</c:v>
                </c:pt>
                <c:pt idx="26275">
                  <c:v>2155.1</c:v>
                </c:pt>
                <c:pt idx="26276">
                  <c:v>2155.1833333333334</c:v>
                </c:pt>
                <c:pt idx="26277">
                  <c:v>2155.2666666666669</c:v>
                </c:pt>
                <c:pt idx="26278">
                  <c:v>2155.35</c:v>
                </c:pt>
                <c:pt idx="26279">
                  <c:v>2155.4333333333334</c:v>
                </c:pt>
                <c:pt idx="26280">
                  <c:v>2155.5083333333332</c:v>
                </c:pt>
                <c:pt idx="26281">
                  <c:v>2155.5916666666667</c:v>
                </c:pt>
                <c:pt idx="26282">
                  <c:v>2155.6749999999997</c:v>
                </c:pt>
                <c:pt idx="26283">
                  <c:v>2155.7583333333332</c:v>
                </c:pt>
                <c:pt idx="26284">
                  <c:v>2155.8416666666667</c:v>
                </c:pt>
                <c:pt idx="26285">
                  <c:v>2155.9249999999997</c:v>
                </c:pt>
                <c:pt idx="26286">
                  <c:v>2156</c:v>
                </c:pt>
                <c:pt idx="26287">
                  <c:v>2156.0833333333335</c:v>
                </c:pt>
                <c:pt idx="26288">
                  <c:v>2156.1666666666665</c:v>
                </c:pt>
                <c:pt idx="26289">
                  <c:v>2156.25</c:v>
                </c:pt>
                <c:pt idx="26290">
                  <c:v>2156.3333333333335</c:v>
                </c:pt>
                <c:pt idx="26291">
                  <c:v>2156.4166666666665</c:v>
                </c:pt>
                <c:pt idx="26292">
                  <c:v>2156.5</c:v>
                </c:pt>
                <c:pt idx="26293">
                  <c:v>2156.5750000000003</c:v>
                </c:pt>
                <c:pt idx="26294">
                  <c:v>2156.6583333333333</c:v>
                </c:pt>
                <c:pt idx="26295">
                  <c:v>2156.7416666666668</c:v>
                </c:pt>
                <c:pt idx="26296">
                  <c:v>2156.8250000000003</c:v>
                </c:pt>
                <c:pt idx="26297">
                  <c:v>2156.9083333333333</c:v>
                </c:pt>
                <c:pt idx="26298">
                  <c:v>2156.9916666666668</c:v>
                </c:pt>
                <c:pt idx="26299">
                  <c:v>2157.0666666666666</c:v>
                </c:pt>
                <c:pt idx="26300">
                  <c:v>2157.15</c:v>
                </c:pt>
                <c:pt idx="26301">
                  <c:v>2157.2333333333331</c:v>
                </c:pt>
                <c:pt idx="26302">
                  <c:v>2157.3166666666666</c:v>
                </c:pt>
                <c:pt idx="26303">
                  <c:v>2157.4</c:v>
                </c:pt>
                <c:pt idx="26304">
                  <c:v>2157.4833333333331</c:v>
                </c:pt>
                <c:pt idx="26305">
                  <c:v>2157.5583333333334</c:v>
                </c:pt>
                <c:pt idx="26306">
                  <c:v>2157.6416666666669</c:v>
                </c:pt>
                <c:pt idx="26307">
                  <c:v>2157.7249999999999</c:v>
                </c:pt>
                <c:pt idx="26308">
                  <c:v>2157.8083333333334</c:v>
                </c:pt>
                <c:pt idx="26309">
                  <c:v>2157.8916666666669</c:v>
                </c:pt>
                <c:pt idx="26310">
                  <c:v>2157.9749999999999</c:v>
                </c:pt>
                <c:pt idx="26311">
                  <c:v>2158.0583333333334</c:v>
                </c:pt>
                <c:pt idx="26312">
                  <c:v>2158.1333333333332</c:v>
                </c:pt>
                <c:pt idx="26313">
                  <c:v>2158.2166666666667</c:v>
                </c:pt>
                <c:pt idx="26314">
                  <c:v>2158.2999999999997</c:v>
                </c:pt>
                <c:pt idx="26315">
                  <c:v>2158.3833333333332</c:v>
                </c:pt>
                <c:pt idx="26316">
                  <c:v>2158.4666666666667</c:v>
                </c:pt>
                <c:pt idx="26317">
                  <c:v>2158.5499999999997</c:v>
                </c:pt>
                <c:pt idx="26318">
                  <c:v>2158.625</c:v>
                </c:pt>
                <c:pt idx="26319">
                  <c:v>2158.7083333333335</c:v>
                </c:pt>
                <c:pt idx="26320">
                  <c:v>2158.7916666666665</c:v>
                </c:pt>
                <c:pt idx="26321">
                  <c:v>2158.875</c:v>
                </c:pt>
                <c:pt idx="26322">
                  <c:v>2158.9583333333335</c:v>
                </c:pt>
                <c:pt idx="26323">
                  <c:v>2159.0416666666665</c:v>
                </c:pt>
                <c:pt idx="26324">
                  <c:v>2159.1166666666668</c:v>
                </c:pt>
                <c:pt idx="26325">
                  <c:v>2159.2000000000003</c:v>
                </c:pt>
                <c:pt idx="26326">
                  <c:v>2159.2833333333333</c:v>
                </c:pt>
                <c:pt idx="26327">
                  <c:v>2159.3666666666668</c:v>
                </c:pt>
                <c:pt idx="26328">
                  <c:v>2159.4500000000003</c:v>
                </c:pt>
                <c:pt idx="26329">
                  <c:v>2159.5333333333333</c:v>
                </c:pt>
                <c:pt idx="26330">
                  <c:v>2159.6166666666668</c:v>
                </c:pt>
                <c:pt idx="26331">
                  <c:v>2159.6916666666666</c:v>
                </c:pt>
                <c:pt idx="26332">
                  <c:v>2159.7750000000001</c:v>
                </c:pt>
                <c:pt idx="26333">
                  <c:v>2159.8583333333331</c:v>
                </c:pt>
                <c:pt idx="26334">
                  <c:v>2159.9416666666666</c:v>
                </c:pt>
                <c:pt idx="26335">
                  <c:v>2160.0250000000001</c:v>
                </c:pt>
                <c:pt idx="26336">
                  <c:v>2160.1083333333331</c:v>
                </c:pt>
                <c:pt idx="26337">
                  <c:v>2160.1833333333334</c:v>
                </c:pt>
                <c:pt idx="26338">
                  <c:v>2160.2666666666669</c:v>
                </c:pt>
                <c:pt idx="26339">
                  <c:v>2160.35</c:v>
                </c:pt>
                <c:pt idx="26340">
                  <c:v>2160.4333333333334</c:v>
                </c:pt>
                <c:pt idx="26341">
                  <c:v>2160.5166666666669</c:v>
                </c:pt>
                <c:pt idx="26342">
                  <c:v>2160.6</c:v>
                </c:pt>
                <c:pt idx="26343">
                  <c:v>2160.6749999999997</c:v>
                </c:pt>
                <c:pt idx="26344">
                  <c:v>2160.7583333333332</c:v>
                </c:pt>
                <c:pt idx="26345">
                  <c:v>2160.8416666666667</c:v>
                </c:pt>
                <c:pt idx="26346">
                  <c:v>2160.9249999999997</c:v>
                </c:pt>
                <c:pt idx="26347">
                  <c:v>2161.0083333333332</c:v>
                </c:pt>
                <c:pt idx="26348">
                  <c:v>2161.0916666666667</c:v>
                </c:pt>
                <c:pt idx="26349">
                  <c:v>2161.1749999999997</c:v>
                </c:pt>
                <c:pt idx="26350">
                  <c:v>2161.25</c:v>
                </c:pt>
                <c:pt idx="26351">
                  <c:v>2161.3333333333335</c:v>
                </c:pt>
                <c:pt idx="26352">
                  <c:v>2161.4166666666665</c:v>
                </c:pt>
                <c:pt idx="26353">
                  <c:v>2161.5</c:v>
                </c:pt>
                <c:pt idx="26354">
                  <c:v>2161.5833333333335</c:v>
                </c:pt>
                <c:pt idx="26355">
                  <c:v>2161.6666666666665</c:v>
                </c:pt>
                <c:pt idx="26356">
                  <c:v>2161.7416666666668</c:v>
                </c:pt>
                <c:pt idx="26357">
                  <c:v>2161.8250000000003</c:v>
                </c:pt>
                <c:pt idx="26358">
                  <c:v>2161.9083333333333</c:v>
                </c:pt>
                <c:pt idx="26359">
                  <c:v>2161.9916666666668</c:v>
                </c:pt>
                <c:pt idx="26360">
                  <c:v>2162.0750000000003</c:v>
                </c:pt>
                <c:pt idx="26361">
                  <c:v>2162.1583333333333</c:v>
                </c:pt>
                <c:pt idx="26362">
                  <c:v>2162.2416666666668</c:v>
                </c:pt>
                <c:pt idx="26363">
                  <c:v>2162.3166666666666</c:v>
                </c:pt>
                <c:pt idx="26364">
                  <c:v>2162.4</c:v>
                </c:pt>
                <c:pt idx="26365">
                  <c:v>2162.4833333333331</c:v>
                </c:pt>
                <c:pt idx="26366">
                  <c:v>2162.5666666666666</c:v>
                </c:pt>
                <c:pt idx="26367">
                  <c:v>2162.65</c:v>
                </c:pt>
                <c:pt idx="26368">
                  <c:v>2162.7333333333331</c:v>
                </c:pt>
                <c:pt idx="26369">
                  <c:v>2162.8083333333334</c:v>
                </c:pt>
                <c:pt idx="26370">
                  <c:v>2162.8916666666669</c:v>
                </c:pt>
                <c:pt idx="26371">
                  <c:v>2162.9749999999999</c:v>
                </c:pt>
                <c:pt idx="26372">
                  <c:v>2163.0583333333334</c:v>
                </c:pt>
                <c:pt idx="26373">
                  <c:v>2163.1416666666669</c:v>
                </c:pt>
                <c:pt idx="26374">
                  <c:v>2163.2249999999999</c:v>
                </c:pt>
                <c:pt idx="26375">
                  <c:v>2163.2999999999997</c:v>
                </c:pt>
                <c:pt idx="26376">
                  <c:v>2163.3833333333332</c:v>
                </c:pt>
                <c:pt idx="26377">
                  <c:v>2163.4666666666667</c:v>
                </c:pt>
                <c:pt idx="26378">
                  <c:v>2163.5499999999997</c:v>
                </c:pt>
                <c:pt idx="26379">
                  <c:v>2163.6333333333332</c:v>
                </c:pt>
                <c:pt idx="26380">
                  <c:v>2163.7166666666667</c:v>
                </c:pt>
                <c:pt idx="26381">
                  <c:v>2163.7999999999997</c:v>
                </c:pt>
                <c:pt idx="26382">
                  <c:v>2163.875</c:v>
                </c:pt>
                <c:pt idx="26383">
                  <c:v>2163.9583333333335</c:v>
                </c:pt>
                <c:pt idx="26384">
                  <c:v>2164.0416666666665</c:v>
                </c:pt>
                <c:pt idx="26385">
                  <c:v>2164.125</c:v>
                </c:pt>
                <c:pt idx="26386">
                  <c:v>2164.2083333333335</c:v>
                </c:pt>
                <c:pt idx="26387">
                  <c:v>2164.2916666666665</c:v>
                </c:pt>
                <c:pt idx="26388">
                  <c:v>2164.3666666666668</c:v>
                </c:pt>
                <c:pt idx="26389">
                  <c:v>2164.4500000000003</c:v>
                </c:pt>
                <c:pt idx="26390">
                  <c:v>2164.5333333333333</c:v>
                </c:pt>
                <c:pt idx="26391">
                  <c:v>2164.6166666666668</c:v>
                </c:pt>
                <c:pt idx="26392">
                  <c:v>2164.7000000000003</c:v>
                </c:pt>
                <c:pt idx="26393">
                  <c:v>2164.7833333333333</c:v>
                </c:pt>
                <c:pt idx="26394">
                  <c:v>2164.8583333333331</c:v>
                </c:pt>
                <c:pt idx="26395">
                  <c:v>2164.9416666666666</c:v>
                </c:pt>
                <c:pt idx="26396">
                  <c:v>2165.0250000000001</c:v>
                </c:pt>
                <c:pt idx="26397">
                  <c:v>2165.1083333333331</c:v>
                </c:pt>
                <c:pt idx="26398">
                  <c:v>2165.1916666666666</c:v>
                </c:pt>
                <c:pt idx="26399">
                  <c:v>2165.2750000000001</c:v>
                </c:pt>
                <c:pt idx="26400">
                  <c:v>2165.3583333333331</c:v>
                </c:pt>
                <c:pt idx="26401">
                  <c:v>2165.4333333333334</c:v>
                </c:pt>
                <c:pt idx="26402">
                  <c:v>2165.5166666666669</c:v>
                </c:pt>
                <c:pt idx="26403">
                  <c:v>2165.6</c:v>
                </c:pt>
                <c:pt idx="26404">
                  <c:v>2165.6833333333334</c:v>
                </c:pt>
                <c:pt idx="26405">
                  <c:v>2165.7666666666669</c:v>
                </c:pt>
                <c:pt idx="26406">
                  <c:v>2165.85</c:v>
                </c:pt>
                <c:pt idx="26407">
                  <c:v>2165.9249999999997</c:v>
                </c:pt>
                <c:pt idx="26408">
                  <c:v>2166.0083333333332</c:v>
                </c:pt>
                <c:pt idx="26409">
                  <c:v>2166.0916666666667</c:v>
                </c:pt>
                <c:pt idx="26410">
                  <c:v>2166.1749999999997</c:v>
                </c:pt>
                <c:pt idx="26411">
                  <c:v>2166.2583333333332</c:v>
                </c:pt>
                <c:pt idx="26412">
                  <c:v>2166.3416666666667</c:v>
                </c:pt>
                <c:pt idx="26413">
                  <c:v>2166.4166666666665</c:v>
                </c:pt>
                <c:pt idx="26414">
                  <c:v>2166.5</c:v>
                </c:pt>
                <c:pt idx="26415">
                  <c:v>2166.5833333333335</c:v>
                </c:pt>
                <c:pt idx="26416">
                  <c:v>2166.6666666666665</c:v>
                </c:pt>
                <c:pt idx="26417">
                  <c:v>2166.75</c:v>
                </c:pt>
                <c:pt idx="26418">
                  <c:v>2166.8333333333335</c:v>
                </c:pt>
                <c:pt idx="26419">
                  <c:v>2166.9166666666665</c:v>
                </c:pt>
                <c:pt idx="26420">
                  <c:v>2166.9916666666668</c:v>
                </c:pt>
                <c:pt idx="26421">
                  <c:v>2167.0750000000003</c:v>
                </c:pt>
                <c:pt idx="26422">
                  <c:v>2167.1583333333333</c:v>
                </c:pt>
                <c:pt idx="26423">
                  <c:v>2167.2416666666668</c:v>
                </c:pt>
                <c:pt idx="26424">
                  <c:v>2167.3250000000003</c:v>
                </c:pt>
                <c:pt idx="26425">
                  <c:v>2167.4083333333333</c:v>
                </c:pt>
                <c:pt idx="26426">
                  <c:v>2167.4833333333331</c:v>
                </c:pt>
                <c:pt idx="26427">
                  <c:v>2167.5666666666666</c:v>
                </c:pt>
                <c:pt idx="26428">
                  <c:v>2167.65</c:v>
                </c:pt>
                <c:pt idx="26429">
                  <c:v>2167.7333333333331</c:v>
                </c:pt>
                <c:pt idx="26430">
                  <c:v>2167.8166666666666</c:v>
                </c:pt>
                <c:pt idx="26431">
                  <c:v>2167.9</c:v>
                </c:pt>
                <c:pt idx="26432">
                  <c:v>2167.9749999999999</c:v>
                </c:pt>
                <c:pt idx="26433">
                  <c:v>2168.0583333333334</c:v>
                </c:pt>
                <c:pt idx="26434">
                  <c:v>2168.1416666666669</c:v>
                </c:pt>
                <c:pt idx="26435">
                  <c:v>2168.2249999999999</c:v>
                </c:pt>
                <c:pt idx="26436">
                  <c:v>2168.3083333333334</c:v>
                </c:pt>
                <c:pt idx="26437">
                  <c:v>2168.3916666666669</c:v>
                </c:pt>
                <c:pt idx="26438">
                  <c:v>2168.4749999999999</c:v>
                </c:pt>
                <c:pt idx="26439">
                  <c:v>2168.5499999999997</c:v>
                </c:pt>
                <c:pt idx="26440">
                  <c:v>2168.6333333333332</c:v>
                </c:pt>
                <c:pt idx="26441">
                  <c:v>2168.7166666666667</c:v>
                </c:pt>
                <c:pt idx="26442">
                  <c:v>2168.7999999999997</c:v>
                </c:pt>
                <c:pt idx="26443">
                  <c:v>2168.8833333333332</c:v>
                </c:pt>
                <c:pt idx="26444">
                  <c:v>2168.9666666666667</c:v>
                </c:pt>
                <c:pt idx="26445">
                  <c:v>2169.0416666666665</c:v>
                </c:pt>
                <c:pt idx="26446">
                  <c:v>2169.125</c:v>
                </c:pt>
                <c:pt idx="26447">
                  <c:v>2169.2083333333335</c:v>
                </c:pt>
                <c:pt idx="26448">
                  <c:v>2169.2916666666665</c:v>
                </c:pt>
                <c:pt idx="26449">
                  <c:v>2169.375</c:v>
                </c:pt>
                <c:pt idx="26450">
                  <c:v>2169.4583333333335</c:v>
                </c:pt>
                <c:pt idx="26451">
                  <c:v>2169.5333333333333</c:v>
                </c:pt>
                <c:pt idx="26452">
                  <c:v>2169.6166666666668</c:v>
                </c:pt>
                <c:pt idx="26453">
                  <c:v>2169.7000000000003</c:v>
                </c:pt>
                <c:pt idx="26454">
                  <c:v>2169.7833333333333</c:v>
                </c:pt>
                <c:pt idx="26455">
                  <c:v>2169.8666666666668</c:v>
                </c:pt>
                <c:pt idx="26456">
                  <c:v>2169.9500000000003</c:v>
                </c:pt>
                <c:pt idx="26457">
                  <c:v>2170.0333333333333</c:v>
                </c:pt>
                <c:pt idx="26458">
                  <c:v>2170.1083333333331</c:v>
                </c:pt>
                <c:pt idx="26459">
                  <c:v>2170.1916666666666</c:v>
                </c:pt>
                <c:pt idx="26460">
                  <c:v>2170.2750000000001</c:v>
                </c:pt>
                <c:pt idx="26461">
                  <c:v>2170.3583333333331</c:v>
                </c:pt>
                <c:pt idx="26462">
                  <c:v>2170.4416666666666</c:v>
                </c:pt>
                <c:pt idx="26463">
                  <c:v>2170.5250000000001</c:v>
                </c:pt>
                <c:pt idx="26464">
                  <c:v>2170.6</c:v>
                </c:pt>
                <c:pt idx="26465">
                  <c:v>2170.6833333333334</c:v>
                </c:pt>
                <c:pt idx="26466">
                  <c:v>2170.7666666666669</c:v>
                </c:pt>
                <c:pt idx="26467">
                  <c:v>2170.85</c:v>
                </c:pt>
                <c:pt idx="26468">
                  <c:v>2170.9333333333334</c:v>
                </c:pt>
                <c:pt idx="26469">
                  <c:v>2171.0166666666669</c:v>
                </c:pt>
                <c:pt idx="26470">
                  <c:v>2171.0916666666667</c:v>
                </c:pt>
                <c:pt idx="26471">
                  <c:v>2171.1749999999997</c:v>
                </c:pt>
                <c:pt idx="26472">
                  <c:v>2171.2583333333332</c:v>
                </c:pt>
                <c:pt idx="26473">
                  <c:v>2171.3416666666667</c:v>
                </c:pt>
                <c:pt idx="26474">
                  <c:v>2171.4249999999997</c:v>
                </c:pt>
                <c:pt idx="26475">
                  <c:v>2171.5083333333332</c:v>
                </c:pt>
                <c:pt idx="26476">
                  <c:v>2171.5916666666667</c:v>
                </c:pt>
                <c:pt idx="26477">
                  <c:v>2171.6666666666665</c:v>
                </c:pt>
                <c:pt idx="26478">
                  <c:v>2171.75</c:v>
                </c:pt>
                <c:pt idx="26479">
                  <c:v>2171.8333333333335</c:v>
                </c:pt>
                <c:pt idx="26480">
                  <c:v>2171.9166666666665</c:v>
                </c:pt>
                <c:pt idx="26481">
                  <c:v>2172</c:v>
                </c:pt>
                <c:pt idx="26482">
                  <c:v>2172.0833333333335</c:v>
                </c:pt>
                <c:pt idx="26483">
                  <c:v>2172.1583333333333</c:v>
                </c:pt>
                <c:pt idx="26484">
                  <c:v>2172.2416666666668</c:v>
                </c:pt>
                <c:pt idx="26485">
                  <c:v>2172.3250000000003</c:v>
                </c:pt>
                <c:pt idx="26486">
                  <c:v>2172.4083333333333</c:v>
                </c:pt>
                <c:pt idx="26487">
                  <c:v>2172.4916666666668</c:v>
                </c:pt>
                <c:pt idx="26488">
                  <c:v>2172.5750000000003</c:v>
                </c:pt>
                <c:pt idx="26489">
                  <c:v>2172.6583333333333</c:v>
                </c:pt>
                <c:pt idx="26490">
                  <c:v>2172.7333333333331</c:v>
                </c:pt>
                <c:pt idx="26491">
                  <c:v>2172.8166666666666</c:v>
                </c:pt>
                <c:pt idx="26492">
                  <c:v>2172.9</c:v>
                </c:pt>
                <c:pt idx="26493">
                  <c:v>2172.9833333333331</c:v>
                </c:pt>
                <c:pt idx="26494">
                  <c:v>2173.0666666666666</c:v>
                </c:pt>
                <c:pt idx="26495">
                  <c:v>2173.15</c:v>
                </c:pt>
                <c:pt idx="26496">
                  <c:v>2173.2249999999999</c:v>
                </c:pt>
                <c:pt idx="26497">
                  <c:v>2173.3083333333334</c:v>
                </c:pt>
                <c:pt idx="26498">
                  <c:v>2173.3916666666669</c:v>
                </c:pt>
                <c:pt idx="26499">
                  <c:v>2173.4749999999999</c:v>
                </c:pt>
                <c:pt idx="26500">
                  <c:v>2173.5583333333334</c:v>
                </c:pt>
                <c:pt idx="26501">
                  <c:v>2173.6416666666669</c:v>
                </c:pt>
                <c:pt idx="26502">
                  <c:v>2173.7166666666667</c:v>
                </c:pt>
                <c:pt idx="26503">
                  <c:v>2173.7999999999997</c:v>
                </c:pt>
                <c:pt idx="26504">
                  <c:v>2173.8833333333332</c:v>
                </c:pt>
                <c:pt idx="26505">
                  <c:v>2173.9666666666667</c:v>
                </c:pt>
                <c:pt idx="26506">
                  <c:v>2174.0499999999997</c:v>
                </c:pt>
                <c:pt idx="26507">
                  <c:v>2174.1333333333332</c:v>
                </c:pt>
                <c:pt idx="26508">
                  <c:v>2174.2166666666667</c:v>
                </c:pt>
                <c:pt idx="26509">
                  <c:v>2174.2916666666665</c:v>
                </c:pt>
                <c:pt idx="26510">
                  <c:v>2174.375</c:v>
                </c:pt>
                <c:pt idx="26511">
                  <c:v>2174.4583333333335</c:v>
                </c:pt>
                <c:pt idx="26512">
                  <c:v>2174.5416666666665</c:v>
                </c:pt>
                <c:pt idx="26513">
                  <c:v>2174.625</c:v>
                </c:pt>
                <c:pt idx="26514">
                  <c:v>2174.7083333333335</c:v>
                </c:pt>
                <c:pt idx="26515">
                  <c:v>2174.7833333333333</c:v>
                </c:pt>
                <c:pt idx="26516">
                  <c:v>2174.8666666666668</c:v>
                </c:pt>
                <c:pt idx="26517">
                  <c:v>2174.9500000000003</c:v>
                </c:pt>
                <c:pt idx="26518">
                  <c:v>2175.0333333333333</c:v>
                </c:pt>
                <c:pt idx="26519">
                  <c:v>2175.1166666666668</c:v>
                </c:pt>
                <c:pt idx="26520">
                  <c:v>2175.2000000000003</c:v>
                </c:pt>
                <c:pt idx="26521">
                  <c:v>2175.2750000000001</c:v>
                </c:pt>
                <c:pt idx="26522">
                  <c:v>2175.3583333333331</c:v>
                </c:pt>
                <c:pt idx="26523">
                  <c:v>2175.4416666666666</c:v>
                </c:pt>
                <c:pt idx="26524">
                  <c:v>2175.5250000000001</c:v>
                </c:pt>
                <c:pt idx="26525">
                  <c:v>2175.6083333333331</c:v>
                </c:pt>
                <c:pt idx="26526">
                  <c:v>2175.6916666666666</c:v>
                </c:pt>
                <c:pt idx="26527">
                  <c:v>2175.7750000000001</c:v>
                </c:pt>
                <c:pt idx="26528">
                  <c:v>2175.85</c:v>
                </c:pt>
                <c:pt idx="26529">
                  <c:v>2175.9333333333334</c:v>
                </c:pt>
                <c:pt idx="26530">
                  <c:v>2176.0166666666669</c:v>
                </c:pt>
                <c:pt idx="26531">
                  <c:v>2176.1</c:v>
                </c:pt>
                <c:pt idx="26532">
                  <c:v>2176.1833333333334</c:v>
                </c:pt>
                <c:pt idx="26533">
                  <c:v>2176.2666666666669</c:v>
                </c:pt>
                <c:pt idx="26534">
                  <c:v>2176.3416666666667</c:v>
                </c:pt>
                <c:pt idx="26535">
                  <c:v>2176.4249999999997</c:v>
                </c:pt>
                <c:pt idx="26536">
                  <c:v>2176.5083333333332</c:v>
                </c:pt>
                <c:pt idx="26537">
                  <c:v>2176.5916666666667</c:v>
                </c:pt>
                <c:pt idx="26538">
                  <c:v>2176.6749999999997</c:v>
                </c:pt>
                <c:pt idx="26539">
                  <c:v>2176.7583333333332</c:v>
                </c:pt>
                <c:pt idx="26540">
                  <c:v>2176.8333333333335</c:v>
                </c:pt>
                <c:pt idx="26541">
                  <c:v>2176.9166666666665</c:v>
                </c:pt>
                <c:pt idx="26542">
                  <c:v>2177</c:v>
                </c:pt>
                <c:pt idx="26543">
                  <c:v>2177.0833333333335</c:v>
                </c:pt>
                <c:pt idx="26544">
                  <c:v>2177.1666666666665</c:v>
                </c:pt>
                <c:pt idx="26545">
                  <c:v>2177.25</c:v>
                </c:pt>
                <c:pt idx="26546">
                  <c:v>2177.3333333333335</c:v>
                </c:pt>
                <c:pt idx="26547">
                  <c:v>2177.4083333333333</c:v>
                </c:pt>
                <c:pt idx="26548">
                  <c:v>2177.4916666666668</c:v>
                </c:pt>
                <c:pt idx="26549">
                  <c:v>2177.5750000000003</c:v>
                </c:pt>
                <c:pt idx="26550">
                  <c:v>2177.6583333333333</c:v>
                </c:pt>
                <c:pt idx="26551">
                  <c:v>2177.7416666666668</c:v>
                </c:pt>
                <c:pt idx="26552">
                  <c:v>2177.8250000000003</c:v>
                </c:pt>
                <c:pt idx="26553">
                  <c:v>2177.9</c:v>
                </c:pt>
                <c:pt idx="26554">
                  <c:v>2177.9833333333331</c:v>
                </c:pt>
                <c:pt idx="26555">
                  <c:v>2178.0666666666666</c:v>
                </c:pt>
                <c:pt idx="26556">
                  <c:v>2178.15</c:v>
                </c:pt>
                <c:pt idx="26557">
                  <c:v>2178.2333333333331</c:v>
                </c:pt>
                <c:pt idx="26558">
                  <c:v>2178.3166666666666</c:v>
                </c:pt>
                <c:pt idx="26559">
                  <c:v>2178.3916666666669</c:v>
                </c:pt>
                <c:pt idx="26560">
                  <c:v>2178.4749999999999</c:v>
                </c:pt>
                <c:pt idx="26561">
                  <c:v>2178.5583333333334</c:v>
                </c:pt>
                <c:pt idx="26562">
                  <c:v>2178.6416666666669</c:v>
                </c:pt>
                <c:pt idx="26563">
                  <c:v>2178.7249999999999</c:v>
                </c:pt>
                <c:pt idx="26564">
                  <c:v>2178.8083333333334</c:v>
                </c:pt>
                <c:pt idx="26565">
                  <c:v>2178.8916666666669</c:v>
                </c:pt>
                <c:pt idx="26566">
                  <c:v>2178.9666666666667</c:v>
                </c:pt>
                <c:pt idx="26567">
                  <c:v>2179.0499999999997</c:v>
                </c:pt>
                <c:pt idx="26568">
                  <c:v>2179.1333333333332</c:v>
                </c:pt>
                <c:pt idx="26569">
                  <c:v>2179.2166666666667</c:v>
                </c:pt>
                <c:pt idx="26570">
                  <c:v>2179.2999999999997</c:v>
                </c:pt>
                <c:pt idx="26571">
                  <c:v>2179.3833333333332</c:v>
                </c:pt>
                <c:pt idx="26572">
                  <c:v>2179.4583333333335</c:v>
                </c:pt>
                <c:pt idx="26573">
                  <c:v>2179.5416666666665</c:v>
                </c:pt>
                <c:pt idx="26574">
                  <c:v>2179.625</c:v>
                </c:pt>
                <c:pt idx="26575">
                  <c:v>2179.7083333333335</c:v>
                </c:pt>
                <c:pt idx="26576">
                  <c:v>2179.7916666666665</c:v>
                </c:pt>
                <c:pt idx="26577">
                  <c:v>2179.875</c:v>
                </c:pt>
                <c:pt idx="26578">
                  <c:v>2179.9500000000003</c:v>
                </c:pt>
                <c:pt idx="26579">
                  <c:v>2180.0333333333333</c:v>
                </c:pt>
                <c:pt idx="26580">
                  <c:v>2180.1166666666668</c:v>
                </c:pt>
                <c:pt idx="26581">
                  <c:v>2180.2000000000003</c:v>
                </c:pt>
                <c:pt idx="26582">
                  <c:v>2180.2833333333333</c:v>
                </c:pt>
                <c:pt idx="26583">
                  <c:v>2180.3666666666668</c:v>
                </c:pt>
                <c:pt idx="26584">
                  <c:v>2180.4500000000003</c:v>
                </c:pt>
                <c:pt idx="26585">
                  <c:v>2180.5250000000001</c:v>
                </c:pt>
                <c:pt idx="26586">
                  <c:v>2180.6083333333331</c:v>
                </c:pt>
                <c:pt idx="26587">
                  <c:v>2180.6916666666666</c:v>
                </c:pt>
                <c:pt idx="26588">
                  <c:v>2180.7750000000001</c:v>
                </c:pt>
                <c:pt idx="26589">
                  <c:v>2180.8583333333331</c:v>
                </c:pt>
                <c:pt idx="26590">
                  <c:v>2180.9416666666666</c:v>
                </c:pt>
                <c:pt idx="26591">
                  <c:v>2181.0166666666669</c:v>
                </c:pt>
                <c:pt idx="26592">
                  <c:v>2181.1</c:v>
                </c:pt>
                <c:pt idx="26593">
                  <c:v>2181.1833333333334</c:v>
                </c:pt>
                <c:pt idx="26594">
                  <c:v>2181.2666666666669</c:v>
                </c:pt>
                <c:pt idx="26595">
                  <c:v>2181.35</c:v>
                </c:pt>
                <c:pt idx="26596">
                  <c:v>2181.4333333333334</c:v>
                </c:pt>
                <c:pt idx="26597">
                  <c:v>2181.5083333333332</c:v>
                </c:pt>
                <c:pt idx="26598">
                  <c:v>2181.5916666666667</c:v>
                </c:pt>
                <c:pt idx="26599">
                  <c:v>2181.6749999999997</c:v>
                </c:pt>
                <c:pt idx="26600">
                  <c:v>2181.7583333333332</c:v>
                </c:pt>
                <c:pt idx="26601">
                  <c:v>2181.8416666666667</c:v>
                </c:pt>
                <c:pt idx="26602">
                  <c:v>2181.9249999999997</c:v>
                </c:pt>
                <c:pt idx="26603">
                  <c:v>2182.0083333333332</c:v>
                </c:pt>
                <c:pt idx="26604">
                  <c:v>2182.0833333333335</c:v>
                </c:pt>
                <c:pt idx="26605">
                  <c:v>2182.1666666666665</c:v>
                </c:pt>
                <c:pt idx="26606">
                  <c:v>2182.25</c:v>
                </c:pt>
                <c:pt idx="26607">
                  <c:v>2182.3333333333335</c:v>
                </c:pt>
                <c:pt idx="26608">
                  <c:v>2182.4166666666665</c:v>
                </c:pt>
                <c:pt idx="26609">
                  <c:v>2182.5</c:v>
                </c:pt>
                <c:pt idx="26610">
                  <c:v>2182.5750000000003</c:v>
                </c:pt>
                <c:pt idx="26611">
                  <c:v>2182.6583333333333</c:v>
                </c:pt>
                <c:pt idx="26612">
                  <c:v>2182.7416666666668</c:v>
                </c:pt>
                <c:pt idx="26613">
                  <c:v>2182.8250000000003</c:v>
                </c:pt>
                <c:pt idx="26614">
                  <c:v>2182.9083333333333</c:v>
                </c:pt>
                <c:pt idx="26615">
                  <c:v>2182.9916666666668</c:v>
                </c:pt>
                <c:pt idx="26616">
                  <c:v>2183.0750000000003</c:v>
                </c:pt>
                <c:pt idx="26617">
                  <c:v>2183.15</c:v>
                </c:pt>
                <c:pt idx="26618">
                  <c:v>2183.2333333333331</c:v>
                </c:pt>
                <c:pt idx="26619">
                  <c:v>2183.3166666666666</c:v>
                </c:pt>
                <c:pt idx="26620">
                  <c:v>2183.4</c:v>
                </c:pt>
                <c:pt idx="26621">
                  <c:v>2183.4833333333331</c:v>
                </c:pt>
                <c:pt idx="26622">
                  <c:v>2183.5666666666666</c:v>
                </c:pt>
                <c:pt idx="26623">
                  <c:v>2183.6416666666669</c:v>
                </c:pt>
                <c:pt idx="26624">
                  <c:v>2183.7249999999999</c:v>
                </c:pt>
                <c:pt idx="26625">
                  <c:v>2183.8083333333334</c:v>
                </c:pt>
                <c:pt idx="26626">
                  <c:v>2183.8916666666669</c:v>
                </c:pt>
                <c:pt idx="26627">
                  <c:v>2183.9749999999999</c:v>
                </c:pt>
                <c:pt idx="26628">
                  <c:v>2184.0583333333334</c:v>
                </c:pt>
                <c:pt idx="26629">
                  <c:v>2184.1333333333332</c:v>
                </c:pt>
                <c:pt idx="26630">
                  <c:v>2184.2166666666667</c:v>
                </c:pt>
                <c:pt idx="26631">
                  <c:v>2184.2999999999997</c:v>
                </c:pt>
                <c:pt idx="26632">
                  <c:v>2184.3833333333332</c:v>
                </c:pt>
                <c:pt idx="26633">
                  <c:v>2184.4666666666667</c:v>
                </c:pt>
                <c:pt idx="26634">
                  <c:v>2184.5499999999997</c:v>
                </c:pt>
                <c:pt idx="26635">
                  <c:v>2184.6333333333332</c:v>
                </c:pt>
                <c:pt idx="26636">
                  <c:v>2184.7083333333335</c:v>
                </c:pt>
                <c:pt idx="26637">
                  <c:v>2184.7916666666665</c:v>
                </c:pt>
                <c:pt idx="26638">
                  <c:v>2184.875</c:v>
                </c:pt>
                <c:pt idx="26639">
                  <c:v>2184.9583333333335</c:v>
                </c:pt>
                <c:pt idx="26640">
                  <c:v>2185.0416666666665</c:v>
                </c:pt>
                <c:pt idx="26641">
                  <c:v>2185.125</c:v>
                </c:pt>
                <c:pt idx="26642">
                  <c:v>2185.2000000000003</c:v>
                </c:pt>
                <c:pt idx="26643">
                  <c:v>2185.2833333333333</c:v>
                </c:pt>
                <c:pt idx="26644">
                  <c:v>2185.3666666666668</c:v>
                </c:pt>
                <c:pt idx="26645">
                  <c:v>2185.4500000000003</c:v>
                </c:pt>
                <c:pt idx="26646">
                  <c:v>2185.5333333333333</c:v>
                </c:pt>
                <c:pt idx="26647">
                  <c:v>2185.6166666666668</c:v>
                </c:pt>
                <c:pt idx="26648">
                  <c:v>2185.6916666666666</c:v>
                </c:pt>
                <c:pt idx="26649">
                  <c:v>2185.7750000000001</c:v>
                </c:pt>
                <c:pt idx="26650">
                  <c:v>2185.8583333333331</c:v>
                </c:pt>
                <c:pt idx="26651">
                  <c:v>2185.9416666666666</c:v>
                </c:pt>
                <c:pt idx="26652">
                  <c:v>2186.0250000000001</c:v>
                </c:pt>
                <c:pt idx="26653">
                  <c:v>2186.1083333333331</c:v>
                </c:pt>
                <c:pt idx="26654">
                  <c:v>2186.1916666666666</c:v>
                </c:pt>
                <c:pt idx="26655">
                  <c:v>2186.2666666666669</c:v>
                </c:pt>
                <c:pt idx="26656">
                  <c:v>2186.35</c:v>
                </c:pt>
                <c:pt idx="26657">
                  <c:v>2186.4333333333334</c:v>
                </c:pt>
                <c:pt idx="26658">
                  <c:v>2186.5166666666669</c:v>
                </c:pt>
                <c:pt idx="26659">
                  <c:v>2186.6</c:v>
                </c:pt>
                <c:pt idx="26660">
                  <c:v>2186.6833333333334</c:v>
                </c:pt>
                <c:pt idx="26661">
                  <c:v>2186.7583333333332</c:v>
                </c:pt>
                <c:pt idx="26662">
                  <c:v>2186.8416666666667</c:v>
                </c:pt>
                <c:pt idx="26663">
                  <c:v>2186.9249999999997</c:v>
                </c:pt>
                <c:pt idx="26664">
                  <c:v>2187.0083333333332</c:v>
                </c:pt>
                <c:pt idx="26665">
                  <c:v>2187.0916666666667</c:v>
                </c:pt>
                <c:pt idx="26666">
                  <c:v>2187.1749999999997</c:v>
                </c:pt>
                <c:pt idx="26667">
                  <c:v>2187.25</c:v>
                </c:pt>
                <c:pt idx="26668">
                  <c:v>2187.3333333333335</c:v>
                </c:pt>
                <c:pt idx="26669">
                  <c:v>2187.4166666666665</c:v>
                </c:pt>
                <c:pt idx="26670">
                  <c:v>2187.5</c:v>
                </c:pt>
                <c:pt idx="26671">
                  <c:v>2187.5833333333335</c:v>
                </c:pt>
                <c:pt idx="26672">
                  <c:v>2187.6666666666665</c:v>
                </c:pt>
                <c:pt idx="26673">
                  <c:v>2187.75</c:v>
                </c:pt>
                <c:pt idx="26674">
                  <c:v>2187.8250000000003</c:v>
                </c:pt>
                <c:pt idx="26675">
                  <c:v>2187.9083333333333</c:v>
                </c:pt>
                <c:pt idx="26676">
                  <c:v>2187.9916666666668</c:v>
                </c:pt>
                <c:pt idx="26677">
                  <c:v>2188.0750000000003</c:v>
                </c:pt>
                <c:pt idx="26678">
                  <c:v>2188.1583333333333</c:v>
                </c:pt>
                <c:pt idx="26679">
                  <c:v>2188.2416666666668</c:v>
                </c:pt>
                <c:pt idx="26680">
                  <c:v>2188.3166666666666</c:v>
                </c:pt>
                <c:pt idx="26681">
                  <c:v>2188.4</c:v>
                </c:pt>
                <c:pt idx="26682">
                  <c:v>2188.4833333333331</c:v>
                </c:pt>
                <c:pt idx="26683">
                  <c:v>2188.5666666666666</c:v>
                </c:pt>
                <c:pt idx="26684">
                  <c:v>2188.65</c:v>
                </c:pt>
                <c:pt idx="26685">
                  <c:v>2188.7333333333331</c:v>
                </c:pt>
                <c:pt idx="26686">
                  <c:v>2188.8083333333334</c:v>
                </c:pt>
                <c:pt idx="26687">
                  <c:v>2188.8916666666669</c:v>
                </c:pt>
                <c:pt idx="26688">
                  <c:v>2188.9749999999999</c:v>
                </c:pt>
                <c:pt idx="26689">
                  <c:v>2189.0583333333334</c:v>
                </c:pt>
                <c:pt idx="26690">
                  <c:v>2189.1416666666669</c:v>
                </c:pt>
                <c:pt idx="26691">
                  <c:v>2189.2249999999999</c:v>
                </c:pt>
                <c:pt idx="26692">
                  <c:v>2189.3083333333334</c:v>
                </c:pt>
                <c:pt idx="26693">
                  <c:v>2189.3833333333332</c:v>
                </c:pt>
                <c:pt idx="26694">
                  <c:v>2189.4666666666667</c:v>
                </c:pt>
                <c:pt idx="26695">
                  <c:v>2189.5499999999997</c:v>
                </c:pt>
                <c:pt idx="26696">
                  <c:v>2189.6333333333332</c:v>
                </c:pt>
                <c:pt idx="26697">
                  <c:v>2189.7166666666667</c:v>
                </c:pt>
                <c:pt idx="26698">
                  <c:v>2189.7999999999997</c:v>
                </c:pt>
                <c:pt idx="26699">
                  <c:v>2189.875</c:v>
                </c:pt>
                <c:pt idx="26700">
                  <c:v>2189.9583333333335</c:v>
                </c:pt>
                <c:pt idx="26701">
                  <c:v>2190.0416666666665</c:v>
                </c:pt>
                <c:pt idx="26702">
                  <c:v>2190.125</c:v>
                </c:pt>
                <c:pt idx="26703">
                  <c:v>2190.2083333333335</c:v>
                </c:pt>
                <c:pt idx="26704">
                  <c:v>2190.2916666666665</c:v>
                </c:pt>
                <c:pt idx="26705">
                  <c:v>2190.3666666666668</c:v>
                </c:pt>
                <c:pt idx="26706">
                  <c:v>2190.4500000000003</c:v>
                </c:pt>
                <c:pt idx="26707">
                  <c:v>2190.5333333333333</c:v>
                </c:pt>
                <c:pt idx="26708">
                  <c:v>2190.6166666666668</c:v>
                </c:pt>
                <c:pt idx="26709">
                  <c:v>2190.7000000000003</c:v>
                </c:pt>
                <c:pt idx="26710">
                  <c:v>2190.7833333333333</c:v>
                </c:pt>
                <c:pt idx="26711">
                  <c:v>2190.8666666666668</c:v>
                </c:pt>
                <c:pt idx="26712">
                  <c:v>2190.9416666666666</c:v>
                </c:pt>
                <c:pt idx="26713">
                  <c:v>2191.0250000000001</c:v>
                </c:pt>
                <c:pt idx="26714">
                  <c:v>2191.1083333333331</c:v>
                </c:pt>
                <c:pt idx="26715">
                  <c:v>2191.1916666666666</c:v>
                </c:pt>
                <c:pt idx="26716">
                  <c:v>2191.2750000000001</c:v>
                </c:pt>
                <c:pt idx="26717">
                  <c:v>2191.3583333333331</c:v>
                </c:pt>
                <c:pt idx="26718">
                  <c:v>2191.4333333333334</c:v>
                </c:pt>
                <c:pt idx="26719">
                  <c:v>2191.5166666666669</c:v>
                </c:pt>
                <c:pt idx="26720">
                  <c:v>2191.6</c:v>
                </c:pt>
                <c:pt idx="26721">
                  <c:v>2191.6833333333334</c:v>
                </c:pt>
                <c:pt idx="26722">
                  <c:v>2191.7666666666669</c:v>
                </c:pt>
                <c:pt idx="26723">
                  <c:v>2191.85</c:v>
                </c:pt>
                <c:pt idx="26724">
                  <c:v>2191.9249999999997</c:v>
                </c:pt>
                <c:pt idx="26725">
                  <c:v>2192.0083333333332</c:v>
                </c:pt>
                <c:pt idx="26726">
                  <c:v>2192.0916666666667</c:v>
                </c:pt>
                <c:pt idx="26727">
                  <c:v>2192.1749999999997</c:v>
                </c:pt>
                <c:pt idx="26728">
                  <c:v>2192.2583333333332</c:v>
                </c:pt>
                <c:pt idx="26729">
                  <c:v>2192.3416666666667</c:v>
                </c:pt>
                <c:pt idx="26730">
                  <c:v>2192.4249999999997</c:v>
                </c:pt>
                <c:pt idx="26731">
                  <c:v>2192.5</c:v>
                </c:pt>
                <c:pt idx="26732">
                  <c:v>2192.5833333333335</c:v>
                </c:pt>
                <c:pt idx="26733">
                  <c:v>2192.6666666666665</c:v>
                </c:pt>
                <c:pt idx="26734">
                  <c:v>2192.75</c:v>
                </c:pt>
                <c:pt idx="26735">
                  <c:v>2192.8333333333335</c:v>
                </c:pt>
                <c:pt idx="26736">
                  <c:v>2192.9166666666665</c:v>
                </c:pt>
                <c:pt idx="26737">
                  <c:v>2192.9916666666668</c:v>
                </c:pt>
                <c:pt idx="26738">
                  <c:v>2193.0750000000003</c:v>
                </c:pt>
                <c:pt idx="26739">
                  <c:v>2193.1583333333333</c:v>
                </c:pt>
                <c:pt idx="26740">
                  <c:v>2193.2416666666668</c:v>
                </c:pt>
                <c:pt idx="26741">
                  <c:v>2193.3250000000003</c:v>
                </c:pt>
                <c:pt idx="26742">
                  <c:v>2193.4083333333333</c:v>
                </c:pt>
                <c:pt idx="26743">
                  <c:v>2193.4916666666668</c:v>
                </c:pt>
                <c:pt idx="26744">
                  <c:v>2193.5666666666666</c:v>
                </c:pt>
                <c:pt idx="26745">
                  <c:v>2193.65</c:v>
                </c:pt>
                <c:pt idx="26746">
                  <c:v>2193.7333333333331</c:v>
                </c:pt>
                <c:pt idx="26747">
                  <c:v>2193.8166666666666</c:v>
                </c:pt>
                <c:pt idx="26748">
                  <c:v>2193.9</c:v>
                </c:pt>
                <c:pt idx="26749">
                  <c:v>2193.9833333333331</c:v>
                </c:pt>
                <c:pt idx="26750">
                  <c:v>2194.0583333333334</c:v>
                </c:pt>
                <c:pt idx="26751">
                  <c:v>2194.1416666666669</c:v>
                </c:pt>
                <c:pt idx="26752">
                  <c:v>2194.2249999999999</c:v>
                </c:pt>
                <c:pt idx="26753">
                  <c:v>2194.3083333333334</c:v>
                </c:pt>
                <c:pt idx="26754">
                  <c:v>2194.3916666666669</c:v>
                </c:pt>
                <c:pt idx="26755">
                  <c:v>2194.4749999999999</c:v>
                </c:pt>
                <c:pt idx="26756">
                  <c:v>2194.5499999999997</c:v>
                </c:pt>
                <c:pt idx="26757">
                  <c:v>2194.6333333333332</c:v>
                </c:pt>
                <c:pt idx="26758">
                  <c:v>2194.7166666666667</c:v>
                </c:pt>
                <c:pt idx="26759">
                  <c:v>2194.7999999999997</c:v>
                </c:pt>
                <c:pt idx="26760">
                  <c:v>2194.8833333333332</c:v>
                </c:pt>
                <c:pt idx="26761">
                  <c:v>2194.9666666666667</c:v>
                </c:pt>
                <c:pt idx="26762">
                  <c:v>2195.0499999999997</c:v>
                </c:pt>
                <c:pt idx="26763">
                  <c:v>2195.125</c:v>
                </c:pt>
                <c:pt idx="26764">
                  <c:v>2195.2083333333335</c:v>
                </c:pt>
                <c:pt idx="26765">
                  <c:v>2195.2916666666665</c:v>
                </c:pt>
                <c:pt idx="26766">
                  <c:v>2195.375</c:v>
                </c:pt>
                <c:pt idx="26767">
                  <c:v>2195.4583333333335</c:v>
                </c:pt>
                <c:pt idx="26768">
                  <c:v>2195.5416666666665</c:v>
                </c:pt>
                <c:pt idx="26769">
                  <c:v>2195.6166666666668</c:v>
                </c:pt>
                <c:pt idx="26770">
                  <c:v>2195.7000000000003</c:v>
                </c:pt>
                <c:pt idx="26771">
                  <c:v>2195.7833333333333</c:v>
                </c:pt>
                <c:pt idx="26772">
                  <c:v>2195.8666666666668</c:v>
                </c:pt>
                <c:pt idx="26773">
                  <c:v>2195.9500000000003</c:v>
                </c:pt>
                <c:pt idx="26774">
                  <c:v>2196.0333333333333</c:v>
                </c:pt>
                <c:pt idx="26775">
                  <c:v>2196.1083333333331</c:v>
                </c:pt>
                <c:pt idx="26776">
                  <c:v>2196.1916666666666</c:v>
                </c:pt>
                <c:pt idx="26777">
                  <c:v>2196.2750000000001</c:v>
                </c:pt>
                <c:pt idx="26778">
                  <c:v>2196.3583333333331</c:v>
                </c:pt>
                <c:pt idx="26779">
                  <c:v>2196.4416666666666</c:v>
                </c:pt>
                <c:pt idx="26780">
                  <c:v>2196.5250000000001</c:v>
                </c:pt>
                <c:pt idx="26781">
                  <c:v>2196.6083333333331</c:v>
                </c:pt>
                <c:pt idx="26782">
                  <c:v>2196.6833333333334</c:v>
                </c:pt>
                <c:pt idx="26783">
                  <c:v>2196.7666666666669</c:v>
                </c:pt>
                <c:pt idx="26784">
                  <c:v>2196.85</c:v>
                </c:pt>
                <c:pt idx="26785">
                  <c:v>2196.9333333333334</c:v>
                </c:pt>
                <c:pt idx="26786">
                  <c:v>2197.0166666666669</c:v>
                </c:pt>
                <c:pt idx="26787">
                  <c:v>2197.1</c:v>
                </c:pt>
                <c:pt idx="26788">
                  <c:v>2197.1749999999997</c:v>
                </c:pt>
                <c:pt idx="26789">
                  <c:v>2197.2583333333332</c:v>
                </c:pt>
                <c:pt idx="26790">
                  <c:v>2197.3416666666667</c:v>
                </c:pt>
                <c:pt idx="26791">
                  <c:v>2197.4249999999997</c:v>
                </c:pt>
                <c:pt idx="26792">
                  <c:v>2197.5083333333332</c:v>
                </c:pt>
                <c:pt idx="26793">
                  <c:v>2197.5916666666667</c:v>
                </c:pt>
                <c:pt idx="26794">
                  <c:v>2197.6666666666665</c:v>
                </c:pt>
                <c:pt idx="26795">
                  <c:v>2197.75</c:v>
                </c:pt>
                <c:pt idx="26796">
                  <c:v>2197.8333333333335</c:v>
                </c:pt>
                <c:pt idx="26797">
                  <c:v>2197.9166666666665</c:v>
                </c:pt>
                <c:pt idx="26798">
                  <c:v>2198</c:v>
                </c:pt>
                <c:pt idx="26799">
                  <c:v>2198.0833333333335</c:v>
                </c:pt>
                <c:pt idx="26800">
                  <c:v>2198.1666666666665</c:v>
                </c:pt>
                <c:pt idx="26801">
                  <c:v>2198.2416666666668</c:v>
                </c:pt>
                <c:pt idx="26802">
                  <c:v>2198.3250000000003</c:v>
                </c:pt>
                <c:pt idx="26803">
                  <c:v>2198.4083333333333</c:v>
                </c:pt>
                <c:pt idx="26804">
                  <c:v>2198.4916666666668</c:v>
                </c:pt>
                <c:pt idx="26805">
                  <c:v>2198.5750000000003</c:v>
                </c:pt>
                <c:pt idx="26806">
                  <c:v>2198.6583333333333</c:v>
                </c:pt>
                <c:pt idx="26807">
                  <c:v>2198.7333333333331</c:v>
                </c:pt>
                <c:pt idx="26808">
                  <c:v>2198.8166666666666</c:v>
                </c:pt>
                <c:pt idx="26809">
                  <c:v>2198.9</c:v>
                </c:pt>
                <c:pt idx="26810">
                  <c:v>2198.9833333333331</c:v>
                </c:pt>
                <c:pt idx="26811">
                  <c:v>2199.0666666666666</c:v>
                </c:pt>
                <c:pt idx="26812">
                  <c:v>2199.15</c:v>
                </c:pt>
                <c:pt idx="26813">
                  <c:v>2199.2249999999999</c:v>
                </c:pt>
                <c:pt idx="26814">
                  <c:v>2199.3083333333334</c:v>
                </c:pt>
                <c:pt idx="26815">
                  <c:v>2199.3916666666669</c:v>
                </c:pt>
                <c:pt idx="26816">
                  <c:v>2199.4749999999999</c:v>
                </c:pt>
                <c:pt idx="26817">
                  <c:v>2199.5583333333334</c:v>
                </c:pt>
                <c:pt idx="26818">
                  <c:v>2199.6416666666669</c:v>
                </c:pt>
                <c:pt idx="26819">
                  <c:v>2199.7249999999999</c:v>
                </c:pt>
                <c:pt idx="26820">
                  <c:v>2199.7999999999997</c:v>
                </c:pt>
                <c:pt idx="26821">
                  <c:v>2199.8833333333332</c:v>
                </c:pt>
                <c:pt idx="26822">
                  <c:v>2199.9666666666667</c:v>
                </c:pt>
                <c:pt idx="26823">
                  <c:v>2200.0499999999997</c:v>
                </c:pt>
                <c:pt idx="26824">
                  <c:v>2200.1333333333332</c:v>
                </c:pt>
                <c:pt idx="26825">
                  <c:v>2200.2166666666667</c:v>
                </c:pt>
                <c:pt idx="26826">
                  <c:v>2200.2916666666665</c:v>
                </c:pt>
                <c:pt idx="26827">
                  <c:v>2200.375</c:v>
                </c:pt>
                <c:pt idx="26828">
                  <c:v>2200.4583333333335</c:v>
                </c:pt>
                <c:pt idx="26829">
                  <c:v>2200.5416666666665</c:v>
                </c:pt>
                <c:pt idx="26830">
                  <c:v>2200.625</c:v>
                </c:pt>
                <c:pt idx="26831">
                  <c:v>2200.7083333333335</c:v>
                </c:pt>
                <c:pt idx="26832">
                  <c:v>2200.7833333333333</c:v>
                </c:pt>
                <c:pt idx="26833">
                  <c:v>2200.8666666666668</c:v>
                </c:pt>
                <c:pt idx="26834">
                  <c:v>2200.9500000000003</c:v>
                </c:pt>
                <c:pt idx="26835">
                  <c:v>2201.0333333333333</c:v>
                </c:pt>
                <c:pt idx="26836">
                  <c:v>2201.1166666666668</c:v>
                </c:pt>
                <c:pt idx="26837">
                  <c:v>2201.2000000000003</c:v>
                </c:pt>
                <c:pt idx="26838">
                  <c:v>2201.2833333333333</c:v>
                </c:pt>
                <c:pt idx="26839">
                  <c:v>2201.3583333333331</c:v>
                </c:pt>
                <c:pt idx="26840">
                  <c:v>2201.4416666666666</c:v>
                </c:pt>
                <c:pt idx="26841">
                  <c:v>2201.5250000000001</c:v>
                </c:pt>
                <c:pt idx="26842">
                  <c:v>2201.6083333333331</c:v>
                </c:pt>
                <c:pt idx="26843">
                  <c:v>2201.6916666666666</c:v>
                </c:pt>
                <c:pt idx="26844">
                  <c:v>2201.7750000000001</c:v>
                </c:pt>
                <c:pt idx="26845">
                  <c:v>2201.85</c:v>
                </c:pt>
                <c:pt idx="26846">
                  <c:v>2201.9333333333334</c:v>
                </c:pt>
                <c:pt idx="26847">
                  <c:v>2202.0166666666669</c:v>
                </c:pt>
                <c:pt idx="26848">
                  <c:v>2202.1</c:v>
                </c:pt>
                <c:pt idx="26849">
                  <c:v>2202.1833333333334</c:v>
                </c:pt>
                <c:pt idx="26850">
                  <c:v>2202.2666666666669</c:v>
                </c:pt>
                <c:pt idx="26851">
                  <c:v>2202.3416666666667</c:v>
                </c:pt>
                <c:pt idx="26852">
                  <c:v>2202.4249999999997</c:v>
                </c:pt>
                <c:pt idx="26853">
                  <c:v>2202.5083333333332</c:v>
                </c:pt>
                <c:pt idx="26854">
                  <c:v>2202.5916666666667</c:v>
                </c:pt>
                <c:pt idx="26855">
                  <c:v>2202.6749999999997</c:v>
                </c:pt>
                <c:pt idx="26856">
                  <c:v>2202.7583333333332</c:v>
                </c:pt>
                <c:pt idx="26857">
                  <c:v>2202.8416666666667</c:v>
                </c:pt>
                <c:pt idx="26858">
                  <c:v>2202.9166666666665</c:v>
                </c:pt>
                <c:pt idx="26859">
                  <c:v>2203</c:v>
                </c:pt>
                <c:pt idx="26860">
                  <c:v>2203.0833333333335</c:v>
                </c:pt>
                <c:pt idx="26861">
                  <c:v>2203.1666666666665</c:v>
                </c:pt>
                <c:pt idx="26862">
                  <c:v>2203.25</c:v>
                </c:pt>
                <c:pt idx="26863">
                  <c:v>2203.3333333333335</c:v>
                </c:pt>
                <c:pt idx="26864">
                  <c:v>2203.4083333333333</c:v>
                </c:pt>
                <c:pt idx="26865">
                  <c:v>2203.4916666666668</c:v>
                </c:pt>
                <c:pt idx="26866">
                  <c:v>2203.5750000000003</c:v>
                </c:pt>
                <c:pt idx="26867">
                  <c:v>2203.6583333333333</c:v>
                </c:pt>
                <c:pt idx="26868">
                  <c:v>2203.7416666666668</c:v>
                </c:pt>
                <c:pt idx="26869">
                  <c:v>2203.8250000000003</c:v>
                </c:pt>
                <c:pt idx="26870">
                  <c:v>2203.9083333333333</c:v>
                </c:pt>
                <c:pt idx="26871">
                  <c:v>2203.9833333333331</c:v>
                </c:pt>
                <c:pt idx="26872">
                  <c:v>2204.0666666666666</c:v>
                </c:pt>
                <c:pt idx="26873">
                  <c:v>2204.15</c:v>
                </c:pt>
                <c:pt idx="26874">
                  <c:v>2204.2333333333331</c:v>
                </c:pt>
                <c:pt idx="26875">
                  <c:v>2204.3166666666666</c:v>
                </c:pt>
                <c:pt idx="26876">
                  <c:v>2204.4</c:v>
                </c:pt>
                <c:pt idx="26877">
                  <c:v>2204.4749999999999</c:v>
                </c:pt>
                <c:pt idx="26878">
                  <c:v>2204.5583333333334</c:v>
                </c:pt>
                <c:pt idx="26879">
                  <c:v>2204.6416666666669</c:v>
                </c:pt>
                <c:pt idx="26880">
                  <c:v>2204.7249999999999</c:v>
                </c:pt>
                <c:pt idx="26881">
                  <c:v>2204.8083333333334</c:v>
                </c:pt>
                <c:pt idx="26882">
                  <c:v>2204.8916666666669</c:v>
                </c:pt>
                <c:pt idx="26883">
                  <c:v>2204.9666666666667</c:v>
                </c:pt>
                <c:pt idx="26884">
                  <c:v>2205.0499999999997</c:v>
                </c:pt>
                <c:pt idx="26885">
                  <c:v>2205.1333333333332</c:v>
                </c:pt>
                <c:pt idx="26886">
                  <c:v>2205.2166666666667</c:v>
                </c:pt>
                <c:pt idx="26887">
                  <c:v>2205.2999999999997</c:v>
                </c:pt>
                <c:pt idx="26888">
                  <c:v>2205.3833333333332</c:v>
                </c:pt>
                <c:pt idx="26889">
                  <c:v>2205.4666666666667</c:v>
                </c:pt>
                <c:pt idx="26890">
                  <c:v>2205.5416666666665</c:v>
                </c:pt>
                <c:pt idx="26891">
                  <c:v>2205.625</c:v>
                </c:pt>
                <c:pt idx="26892">
                  <c:v>2205.7083333333335</c:v>
                </c:pt>
                <c:pt idx="26893">
                  <c:v>2205.7916666666665</c:v>
                </c:pt>
                <c:pt idx="26894">
                  <c:v>2205.875</c:v>
                </c:pt>
                <c:pt idx="26895">
                  <c:v>2205.9583333333335</c:v>
                </c:pt>
                <c:pt idx="26896">
                  <c:v>2206.0333333333333</c:v>
                </c:pt>
                <c:pt idx="26897">
                  <c:v>2206.1166666666668</c:v>
                </c:pt>
                <c:pt idx="26898">
                  <c:v>2206.2000000000003</c:v>
                </c:pt>
                <c:pt idx="26899">
                  <c:v>2206.2833333333333</c:v>
                </c:pt>
                <c:pt idx="26900">
                  <c:v>2206.3666666666668</c:v>
                </c:pt>
                <c:pt idx="26901">
                  <c:v>2206.4500000000003</c:v>
                </c:pt>
                <c:pt idx="26902">
                  <c:v>2206.5250000000001</c:v>
                </c:pt>
                <c:pt idx="26903">
                  <c:v>2206.6083333333331</c:v>
                </c:pt>
                <c:pt idx="26904">
                  <c:v>2206.6916666666666</c:v>
                </c:pt>
                <c:pt idx="26905">
                  <c:v>2206.7750000000001</c:v>
                </c:pt>
                <c:pt idx="26906">
                  <c:v>2206.8583333333331</c:v>
                </c:pt>
                <c:pt idx="26907">
                  <c:v>2206.9416666666666</c:v>
                </c:pt>
                <c:pt idx="26908">
                  <c:v>2207.0250000000001</c:v>
                </c:pt>
                <c:pt idx="26909">
                  <c:v>2207.1</c:v>
                </c:pt>
                <c:pt idx="26910">
                  <c:v>2207.1833333333334</c:v>
                </c:pt>
                <c:pt idx="26911">
                  <c:v>2207.2666666666669</c:v>
                </c:pt>
                <c:pt idx="26912">
                  <c:v>2207.35</c:v>
                </c:pt>
                <c:pt idx="26913">
                  <c:v>2207.4333333333334</c:v>
                </c:pt>
                <c:pt idx="26914">
                  <c:v>2207.5166666666669</c:v>
                </c:pt>
                <c:pt idx="26915">
                  <c:v>2207.5916666666667</c:v>
                </c:pt>
                <c:pt idx="26916">
                  <c:v>2207.6749999999997</c:v>
                </c:pt>
                <c:pt idx="26917">
                  <c:v>2207.7583333333332</c:v>
                </c:pt>
                <c:pt idx="26918">
                  <c:v>2207.8416666666667</c:v>
                </c:pt>
                <c:pt idx="26919">
                  <c:v>2207.9249999999997</c:v>
                </c:pt>
                <c:pt idx="26920">
                  <c:v>2208.0083333333332</c:v>
                </c:pt>
                <c:pt idx="26921">
                  <c:v>2208.0833333333335</c:v>
                </c:pt>
                <c:pt idx="26922">
                  <c:v>2208.1666666666665</c:v>
                </c:pt>
                <c:pt idx="26923">
                  <c:v>2208.25</c:v>
                </c:pt>
                <c:pt idx="26924">
                  <c:v>2208.3333333333335</c:v>
                </c:pt>
                <c:pt idx="26925">
                  <c:v>2208.4166666666665</c:v>
                </c:pt>
                <c:pt idx="26926">
                  <c:v>2208.5</c:v>
                </c:pt>
                <c:pt idx="26927">
                  <c:v>2208.5833333333335</c:v>
                </c:pt>
                <c:pt idx="26928">
                  <c:v>2208.6583333333333</c:v>
                </c:pt>
                <c:pt idx="26929">
                  <c:v>2208.7416666666668</c:v>
                </c:pt>
                <c:pt idx="26930">
                  <c:v>2208.8250000000003</c:v>
                </c:pt>
                <c:pt idx="26931">
                  <c:v>2208.9083333333333</c:v>
                </c:pt>
                <c:pt idx="26932">
                  <c:v>2208.9916666666668</c:v>
                </c:pt>
                <c:pt idx="26933">
                  <c:v>2209.0750000000003</c:v>
                </c:pt>
                <c:pt idx="26934">
                  <c:v>2209.15</c:v>
                </c:pt>
                <c:pt idx="26935">
                  <c:v>2209.2333333333331</c:v>
                </c:pt>
                <c:pt idx="26936">
                  <c:v>2209.3166666666666</c:v>
                </c:pt>
                <c:pt idx="26937">
                  <c:v>2209.4</c:v>
                </c:pt>
                <c:pt idx="26938">
                  <c:v>2209.4833333333331</c:v>
                </c:pt>
                <c:pt idx="26939">
                  <c:v>2209.5666666666666</c:v>
                </c:pt>
                <c:pt idx="26940">
                  <c:v>2209.6416666666669</c:v>
                </c:pt>
                <c:pt idx="26941">
                  <c:v>2209.7249999999999</c:v>
                </c:pt>
                <c:pt idx="26942">
                  <c:v>2209.8083333333334</c:v>
                </c:pt>
                <c:pt idx="26943">
                  <c:v>2209.8916666666669</c:v>
                </c:pt>
                <c:pt idx="26944">
                  <c:v>2209.9749999999999</c:v>
                </c:pt>
                <c:pt idx="26945">
                  <c:v>2210.0583333333334</c:v>
                </c:pt>
                <c:pt idx="26946">
                  <c:v>2210.1416666666669</c:v>
                </c:pt>
                <c:pt idx="26947">
                  <c:v>2210.2166666666667</c:v>
                </c:pt>
                <c:pt idx="26948">
                  <c:v>2210.2999999999997</c:v>
                </c:pt>
                <c:pt idx="26949">
                  <c:v>2210.3833333333332</c:v>
                </c:pt>
                <c:pt idx="26950">
                  <c:v>2210.4666666666667</c:v>
                </c:pt>
                <c:pt idx="26951">
                  <c:v>2210.5499999999997</c:v>
                </c:pt>
                <c:pt idx="26952">
                  <c:v>2210.6333333333332</c:v>
                </c:pt>
                <c:pt idx="26953">
                  <c:v>2210.7083333333335</c:v>
                </c:pt>
                <c:pt idx="26954">
                  <c:v>2210.7916666666665</c:v>
                </c:pt>
                <c:pt idx="26955">
                  <c:v>2210.875</c:v>
                </c:pt>
                <c:pt idx="26956">
                  <c:v>2210.9583333333335</c:v>
                </c:pt>
                <c:pt idx="26957">
                  <c:v>2211.0416666666665</c:v>
                </c:pt>
                <c:pt idx="26958">
                  <c:v>2211.125</c:v>
                </c:pt>
                <c:pt idx="26959">
                  <c:v>2211.2000000000003</c:v>
                </c:pt>
                <c:pt idx="26960">
                  <c:v>2211.2833333333333</c:v>
                </c:pt>
                <c:pt idx="26961">
                  <c:v>2211.3666666666668</c:v>
                </c:pt>
                <c:pt idx="26962">
                  <c:v>2211.4500000000003</c:v>
                </c:pt>
                <c:pt idx="26963">
                  <c:v>2211.5333333333333</c:v>
                </c:pt>
                <c:pt idx="26964">
                  <c:v>2211.6166666666668</c:v>
                </c:pt>
                <c:pt idx="26965">
                  <c:v>2211.7000000000003</c:v>
                </c:pt>
                <c:pt idx="26966">
                  <c:v>2211.7750000000001</c:v>
                </c:pt>
                <c:pt idx="26967">
                  <c:v>2211.8583333333331</c:v>
                </c:pt>
                <c:pt idx="26968">
                  <c:v>2211.9416666666666</c:v>
                </c:pt>
                <c:pt idx="26969">
                  <c:v>2212.0250000000001</c:v>
                </c:pt>
                <c:pt idx="26970">
                  <c:v>2212.1083333333331</c:v>
                </c:pt>
                <c:pt idx="26971">
                  <c:v>2212.1916666666666</c:v>
                </c:pt>
                <c:pt idx="26972">
                  <c:v>2212.2666666666669</c:v>
                </c:pt>
                <c:pt idx="26973">
                  <c:v>2212.35</c:v>
                </c:pt>
                <c:pt idx="26974">
                  <c:v>2212.4333333333334</c:v>
                </c:pt>
                <c:pt idx="26975">
                  <c:v>2212.5166666666669</c:v>
                </c:pt>
                <c:pt idx="26976">
                  <c:v>2212.6</c:v>
                </c:pt>
                <c:pt idx="26977">
                  <c:v>2212.6833333333334</c:v>
                </c:pt>
                <c:pt idx="26978">
                  <c:v>2212.7583333333332</c:v>
                </c:pt>
                <c:pt idx="26979">
                  <c:v>2212.8416666666667</c:v>
                </c:pt>
                <c:pt idx="26980">
                  <c:v>2212.9249999999997</c:v>
                </c:pt>
                <c:pt idx="26981">
                  <c:v>2213.0083333333332</c:v>
                </c:pt>
                <c:pt idx="26982">
                  <c:v>2213.0916666666667</c:v>
                </c:pt>
                <c:pt idx="26983">
                  <c:v>2213.1749999999997</c:v>
                </c:pt>
                <c:pt idx="26984">
                  <c:v>2213.2583333333332</c:v>
                </c:pt>
                <c:pt idx="26985">
                  <c:v>2213.3333333333335</c:v>
                </c:pt>
                <c:pt idx="26986">
                  <c:v>2213.4166666666665</c:v>
                </c:pt>
                <c:pt idx="26987">
                  <c:v>2213.5</c:v>
                </c:pt>
                <c:pt idx="26988">
                  <c:v>2213.5833333333335</c:v>
                </c:pt>
                <c:pt idx="26989">
                  <c:v>2213.6666666666665</c:v>
                </c:pt>
                <c:pt idx="26990">
                  <c:v>2213.75</c:v>
                </c:pt>
                <c:pt idx="26991">
                  <c:v>2213.8250000000003</c:v>
                </c:pt>
                <c:pt idx="26992">
                  <c:v>2213.9083333333333</c:v>
                </c:pt>
                <c:pt idx="26993">
                  <c:v>2213.9916666666668</c:v>
                </c:pt>
                <c:pt idx="26994">
                  <c:v>2214.0750000000003</c:v>
                </c:pt>
                <c:pt idx="26995">
                  <c:v>2214.1583333333333</c:v>
                </c:pt>
                <c:pt idx="26996">
                  <c:v>2214.2416666666668</c:v>
                </c:pt>
                <c:pt idx="26997">
                  <c:v>2214.3250000000003</c:v>
                </c:pt>
                <c:pt idx="26998">
                  <c:v>2214.4</c:v>
                </c:pt>
                <c:pt idx="26999">
                  <c:v>2214.4833333333331</c:v>
                </c:pt>
                <c:pt idx="27000">
                  <c:v>2214.5666666666666</c:v>
                </c:pt>
                <c:pt idx="27001">
                  <c:v>2214.65</c:v>
                </c:pt>
                <c:pt idx="27002">
                  <c:v>2214.7333333333331</c:v>
                </c:pt>
                <c:pt idx="27003">
                  <c:v>2214.8166666666666</c:v>
                </c:pt>
                <c:pt idx="27004">
                  <c:v>2214.8916666666669</c:v>
                </c:pt>
                <c:pt idx="27005">
                  <c:v>2214.9749999999999</c:v>
                </c:pt>
                <c:pt idx="27006">
                  <c:v>2215.0583333333334</c:v>
                </c:pt>
                <c:pt idx="27007">
                  <c:v>2215.1416666666669</c:v>
                </c:pt>
                <c:pt idx="27008">
                  <c:v>2215.2249999999999</c:v>
                </c:pt>
                <c:pt idx="27009">
                  <c:v>2215.3083333333334</c:v>
                </c:pt>
                <c:pt idx="27010">
                  <c:v>2215.3833333333332</c:v>
                </c:pt>
                <c:pt idx="27011">
                  <c:v>2215.4666666666667</c:v>
                </c:pt>
                <c:pt idx="27012">
                  <c:v>2215.5499999999997</c:v>
                </c:pt>
                <c:pt idx="27013">
                  <c:v>2215.6333333333332</c:v>
                </c:pt>
                <c:pt idx="27014">
                  <c:v>2215.7166666666667</c:v>
                </c:pt>
                <c:pt idx="27015">
                  <c:v>2215.7999999999997</c:v>
                </c:pt>
                <c:pt idx="27016">
                  <c:v>2215.8833333333332</c:v>
                </c:pt>
                <c:pt idx="27017">
                  <c:v>2215.9583333333335</c:v>
                </c:pt>
                <c:pt idx="27018">
                  <c:v>2216.0416666666665</c:v>
                </c:pt>
                <c:pt idx="27019">
                  <c:v>2216.125</c:v>
                </c:pt>
                <c:pt idx="27020">
                  <c:v>2216.2083333333335</c:v>
                </c:pt>
                <c:pt idx="27021">
                  <c:v>2216.2916666666665</c:v>
                </c:pt>
                <c:pt idx="27022">
                  <c:v>2216.375</c:v>
                </c:pt>
                <c:pt idx="27023">
                  <c:v>2216.4500000000003</c:v>
                </c:pt>
                <c:pt idx="27024">
                  <c:v>2216.5333333333333</c:v>
                </c:pt>
                <c:pt idx="27025">
                  <c:v>2216.6166666666668</c:v>
                </c:pt>
                <c:pt idx="27026">
                  <c:v>2216.7000000000003</c:v>
                </c:pt>
                <c:pt idx="27027">
                  <c:v>2216.7833333333333</c:v>
                </c:pt>
                <c:pt idx="27028">
                  <c:v>2216.8666666666668</c:v>
                </c:pt>
                <c:pt idx="27029">
                  <c:v>2216.9416666666666</c:v>
                </c:pt>
                <c:pt idx="27030">
                  <c:v>2217.0250000000001</c:v>
                </c:pt>
                <c:pt idx="27031">
                  <c:v>2217.1083333333331</c:v>
                </c:pt>
                <c:pt idx="27032">
                  <c:v>2217.1916666666666</c:v>
                </c:pt>
                <c:pt idx="27033">
                  <c:v>2217.2750000000001</c:v>
                </c:pt>
                <c:pt idx="27034">
                  <c:v>2217.3583333333331</c:v>
                </c:pt>
                <c:pt idx="27035">
                  <c:v>2217.4416666666666</c:v>
                </c:pt>
                <c:pt idx="27036">
                  <c:v>2217.5166666666669</c:v>
                </c:pt>
                <c:pt idx="27037">
                  <c:v>2217.6</c:v>
                </c:pt>
                <c:pt idx="27038">
                  <c:v>2217.6833333333334</c:v>
                </c:pt>
                <c:pt idx="27039">
                  <c:v>2217.7666666666669</c:v>
                </c:pt>
                <c:pt idx="27040">
                  <c:v>2217.85</c:v>
                </c:pt>
                <c:pt idx="27041">
                  <c:v>2217.9333333333334</c:v>
                </c:pt>
                <c:pt idx="27042">
                  <c:v>2218.0083333333332</c:v>
                </c:pt>
                <c:pt idx="27043">
                  <c:v>2218.0916666666667</c:v>
                </c:pt>
                <c:pt idx="27044">
                  <c:v>2218.1749999999997</c:v>
                </c:pt>
                <c:pt idx="27045">
                  <c:v>2218.2583333333332</c:v>
                </c:pt>
                <c:pt idx="27046">
                  <c:v>2218.3416666666667</c:v>
                </c:pt>
                <c:pt idx="27047">
                  <c:v>2218.4249999999997</c:v>
                </c:pt>
                <c:pt idx="27048">
                  <c:v>2218.5</c:v>
                </c:pt>
                <c:pt idx="27049">
                  <c:v>2218.5833333333335</c:v>
                </c:pt>
                <c:pt idx="27050">
                  <c:v>2218.6666666666665</c:v>
                </c:pt>
                <c:pt idx="27051">
                  <c:v>2218.75</c:v>
                </c:pt>
                <c:pt idx="27052">
                  <c:v>2218.8333333333335</c:v>
                </c:pt>
                <c:pt idx="27053">
                  <c:v>2218.9166666666665</c:v>
                </c:pt>
                <c:pt idx="27054">
                  <c:v>2219</c:v>
                </c:pt>
                <c:pt idx="27055">
                  <c:v>2219.0750000000003</c:v>
                </c:pt>
                <c:pt idx="27056">
                  <c:v>2219.1583333333333</c:v>
                </c:pt>
                <c:pt idx="27057">
                  <c:v>2219.2416666666668</c:v>
                </c:pt>
                <c:pt idx="27058">
                  <c:v>2219.3250000000003</c:v>
                </c:pt>
                <c:pt idx="27059">
                  <c:v>2219.4083333333333</c:v>
                </c:pt>
                <c:pt idx="27060">
                  <c:v>2219.4916666666668</c:v>
                </c:pt>
                <c:pt idx="27061">
                  <c:v>2219.5666666666666</c:v>
                </c:pt>
                <c:pt idx="27062">
                  <c:v>2219.65</c:v>
                </c:pt>
                <c:pt idx="27063">
                  <c:v>2219.7333333333331</c:v>
                </c:pt>
                <c:pt idx="27064">
                  <c:v>2219.8166666666666</c:v>
                </c:pt>
                <c:pt idx="27065">
                  <c:v>2219.9</c:v>
                </c:pt>
                <c:pt idx="27066">
                  <c:v>2219.9833333333331</c:v>
                </c:pt>
                <c:pt idx="27067">
                  <c:v>2220.0583333333334</c:v>
                </c:pt>
                <c:pt idx="27068">
                  <c:v>2220.1416666666669</c:v>
                </c:pt>
                <c:pt idx="27069">
                  <c:v>2220.2249999999999</c:v>
                </c:pt>
                <c:pt idx="27070">
                  <c:v>2220.3083333333334</c:v>
                </c:pt>
                <c:pt idx="27071">
                  <c:v>2220.3916666666669</c:v>
                </c:pt>
                <c:pt idx="27072">
                  <c:v>2220.4749999999999</c:v>
                </c:pt>
                <c:pt idx="27073">
                  <c:v>2220.5583333333334</c:v>
                </c:pt>
                <c:pt idx="27074">
                  <c:v>2220.6333333333332</c:v>
                </c:pt>
                <c:pt idx="27075">
                  <c:v>2220.7166666666667</c:v>
                </c:pt>
                <c:pt idx="27076">
                  <c:v>2220.7999999999997</c:v>
                </c:pt>
                <c:pt idx="27077">
                  <c:v>2220.8833333333332</c:v>
                </c:pt>
                <c:pt idx="27078">
                  <c:v>2220.9666666666667</c:v>
                </c:pt>
                <c:pt idx="27079">
                  <c:v>2221.0499999999997</c:v>
                </c:pt>
                <c:pt idx="27080">
                  <c:v>2221.125</c:v>
                </c:pt>
                <c:pt idx="27081">
                  <c:v>2221.2083333333335</c:v>
                </c:pt>
                <c:pt idx="27082">
                  <c:v>2221.2916666666665</c:v>
                </c:pt>
                <c:pt idx="27083">
                  <c:v>2221.375</c:v>
                </c:pt>
                <c:pt idx="27084">
                  <c:v>2221.4583333333335</c:v>
                </c:pt>
                <c:pt idx="27085">
                  <c:v>2221.5416666666665</c:v>
                </c:pt>
                <c:pt idx="27086">
                  <c:v>2221.6166666666668</c:v>
                </c:pt>
                <c:pt idx="27087">
                  <c:v>2221.7000000000003</c:v>
                </c:pt>
                <c:pt idx="27088">
                  <c:v>2221.7833333333333</c:v>
                </c:pt>
                <c:pt idx="27089">
                  <c:v>2221.8666666666668</c:v>
                </c:pt>
                <c:pt idx="27090">
                  <c:v>2221.9500000000003</c:v>
                </c:pt>
                <c:pt idx="27091">
                  <c:v>2222.0333333333333</c:v>
                </c:pt>
                <c:pt idx="27092">
                  <c:v>2222.1166666666668</c:v>
                </c:pt>
                <c:pt idx="27093">
                  <c:v>2222.1916666666666</c:v>
                </c:pt>
                <c:pt idx="27094">
                  <c:v>2222.2750000000001</c:v>
                </c:pt>
                <c:pt idx="27095">
                  <c:v>2222.3583333333331</c:v>
                </c:pt>
                <c:pt idx="27096">
                  <c:v>2222.4416666666666</c:v>
                </c:pt>
                <c:pt idx="27097">
                  <c:v>2222.5250000000001</c:v>
                </c:pt>
                <c:pt idx="27098">
                  <c:v>2222.6083333333331</c:v>
                </c:pt>
                <c:pt idx="27099">
                  <c:v>2222.6833333333334</c:v>
                </c:pt>
                <c:pt idx="27100">
                  <c:v>2222.7666666666669</c:v>
                </c:pt>
                <c:pt idx="27101">
                  <c:v>2222.85</c:v>
                </c:pt>
                <c:pt idx="27102">
                  <c:v>2222.9333333333334</c:v>
                </c:pt>
                <c:pt idx="27103">
                  <c:v>2223.0166666666669</c:v>
                </c:pt>
                <c:pt idx="27104">
                  <c:v>2223.1</c:v>
                </c:pt>
                <c:pt idx="27105">
                  <c:v>2223.1749999999997</c:v>
                </c:pt>
                <c:pt idx="27106">
                  <c:v>2223.2583333333332</c:v>
                </c:pt>
                <c:pt idx="27107">
                  <c:v>2223.3416666666667</c:v>
                </c:pt>
                <c:pt idx="27108">
                  <c:v>2223.4249999999997</c:v>
                </c:pt>
                <c:pt idx="27109">
                  <c:v>2223.5083333333332</c:v>
                </c:pt>
                <c:pt idx="27110">
                  <c:v>2223.5916666666667</c:v>
                </c:pt>
                <c:pt idx="27111">
                  <c:v>2223.6749999999997</c:v>
                </c:pt>
                <c:pt idx="27112">
                  <c:v>2223.75</c:v>
                </c:pt>
                <c:pt idx="27113">
                  <c:v>2223.8333333333335</c:v>
                </c:pt>
                <c:pt idx="27114">
                  <c:v>2223.9166666666665</c:v>
                </c:pt>
                <c:pt idx="27115">
                  <c:v>2224</c:v>
                </c:pt>
                <c:pt idx="27116">
                  <c:v>2224.0833333333335</c:v>
                </c:pt>
                <c:pt idx="27117">
                  <c:v>2224.1666666666665</c:v>
                </c:pt>
                <c:pt idx="27118">
                  <c:v>2224.2416666666668</c:v>
                </c:pt>
                <c:pt idx="27119">
                  <c:v>2224.3250000000003</c:v>
                </c:pt>
                <c:pt idx="27120">
                  <c:v>2224.4083333333333</c:v>
                </c:pt>
                <c:pt idx="27121">
                  <c:v>2224.4916666666668</c:v>
                </c:pt>
                <c:pt idx="27122">
                  <c:v>2224.5750000000003</c:v>
                </c:pt>
                <c:pt idx="27123">
                  <c:v>2224.6583333333333</c:v>
                </c:pt>
                <c:pt idx="27124">
                  <c:v>2224.7416666666668</c:v>
                </c:pt>
                <c:pt idx="27125">
                  <c:v>2224.8166666666666</c:v>
                </c:pt>
                <c:pt idx="27126">
                  <c:v>2224.9</c:v>
                </c:pt>
                <c:pt idx="27127">
                  <c:v>2224.9833333333331</c:v>
                </c:pt>
                <c:pt idx="27128">
                  <c:v>2225.0666666666666</c:v>
                </c:pt>
                <c:pt idx="27129">
                  <c:v>2225.15</c:v>
                </c:pt>
                <c:pt idx="27130">
                  <c:v>2225.2333333333331</c:v>
                </c:pt>
                <c:pt idx="27131">
                  <c:v>2225.3083333333334</c:v>
                </c:pt>
                <c:pt idx="27132">
                  <c:v>2225.3916666666669</c:v>
                </c:pt>
                <c:pt idx="27133">
                  <c:v>2225.4749999999999</c:v>
                </c:pt>
                <c:pt idx="27134">
                  <c:v>2225.5583333333334</c:v>
                </c:pt>
                <c:pt idx="27135">
                  <c:v>2225.6416666666669</c:v>
                </c:pt>
                <c:pt idx="27136">
                  <c:v>2225.7249999999999</c:v>
                </c:pt>
                <c:pt idx="27137">
                  <c:v>2225.7999999999997</c:v>
                </c:pt>
                <c:pt idx="27138">
                  <c:v>2225.8833333333332</c:v>
                </c:pt>
                <c:pt idx="27139">
                  <c:v>2225.9666666666667</c:v>
                </c:pt>
                <c:pt idx="27140">
                  <c:v>2226.0499999999997</c:v>
                </c:pt>
                <c:pt idx="27141">
                  <c:v>2226.1333333333332</c:v>
                </c:pt>
                <c:pt idx="27142">
                  <c:v>2226.2166666666667</c:v>
                </c:pt>
                <c:pt idx="27143">
                  <c:v>2226.2999999999997</c:v>
                </c:pt>
                <c:pt idx="27144">
                  <c:v>2226.375</c:v>
                </c:pt>
                <c:pt idx="27145">
                  <c:v>2226.4583333333335</c:v>
                </c:pt>
                <c:pt idx="27146">
                  <c:v>2226.5416666666665</c:v>
                </c:pt>
                <c:pt idx="27147">
                  <c:v>2226.625</c:v>
                </c:pt>
                <c:pt idx="27148">
                  <c:v>2226.7083333333335</c:v>
                </c:pt>
                <c:pt idx="27149">
                  <c:v>2226.7916666666665</c:v>
                </c:pt>
                <c:pt idx="27150">
                  <c:v>2226.8666666666668</c:v>
                </c:pt>
                <c:pt idx="27151">
                  <c:v>2226.9500000000003</c:v>
                </c:pt>
                <c:pt idx="27152">
                  <c:v>2227.0333333333333</c:v>
                </c:pt>
                <c:pt idx="27153">
                  <c:v>2227.1166666666668</c:v>
                </c:pt>
                <c:pt idx="27154">
                  <c:v>2227.2000000000003</c:v>
                </c:pt>
                <c:pt idx="27155">
                  <c:v>2227.2833333333333</c:v>
                </c:pt>
                <c:pt idx="27156">
                  <c:v>2227.3583333333331</c:v>
                </c:pt>
                <c:pt idx="27157">
                  <c:v>2227.4416666666666</c:v>
                </c:pt>
                <c:pt idx="27158">
                  <c:v>2227.5250000000001</c:v>
                </c:pt>
                <c:pt idx="27159">
                  <c:v>2227.6083333333331</c:v>
                </c:pt>
                <c:pt idx="27160">
                  <c:v>2227.6916666666666</c:v>
                </c:pt>
                <c:pt idx="27161">
                  <c:v>2227.7750000000001</c:v>
                </c:pt>
                <c:pt idx="27162">
                  <c:v>2227.8583333333331</c:v>
                </c:pt>
                <c:pt idx="27163">
                  <c:v>2227.9333333333334</c:v>
                </c:pt>
                <c:pt idx="27164">
                  <c:v>2228.0166666666669</c:v>
                </c:pt>
                <c:pt idx="27165">
                  <c:v>2228.1</c:v>
                </c:pt>
                <c:pt idx="27166">
                  <c:v>2228.1833333333334</c:v>
                </c:pt>
                <c:pt idx="27167">
                  <c:v>2228.2666666666669</c:v>
                </c:pt>
                <c:pt idx="27168">
                  <c:v>2228.35</c:v>
                </c:pt>
                <c:pt idx="27169">
                  <c:v>2228.4249999999997</c:v>
                </c:pt>
                <c:pt idx="27170">
                  <c:v>2228.5083333333332</c:v>
                </c:pt>
                <c:pt idx="27171">
                  <c:v>2228.5916666666667</c:v>
                </c:pt>
                <c:pt idx="27172">
                  <c:v>2228.6749999999997</c:v>
                </c:pt>
                <c:pt idx="27173">
                  <c:v>2228.7583333333332</c:v>
                </c:pt>
                <c:pt idx="27174">
                  <c:v>2228.8416666666667</c:v>
                </c:pt>
                <c:pt idx="27175">
                  <c:v>2228.9166666666665</c:v>
                </c:pt>
                <c:pt idx="27176">
                  <c:v>2229</c:v>
                </c:pt>
                <c:pt idx="27177">
                  <c:v>2229.0833333333335</c:v>
                </c:pt>
                <c:pt idx="27178">
                  <c:v>2229.1666666666665</c:v>
                </c:pt>
                <c:pt idx="27179">
                  <c:v>2229.25</c:v>
                </c:pt>
                <c:pt idx="27180">
                  <c:v>2229.3333333333335</c:v>
                </c:pt>
                <c:pt idx="27181">
                  <c:v>2229.4166666666665</c:v>
                </c:pt>
                <c:pt idx="27182">
                  <c:v>2229.4916666666668</c:v>
                </c:pt>
                <c:pt idx="27183">
                  <c:v>2229.5750000000003</c:v>
                </c:pt>
                <c:pt idx="27184">
                  <c:v>2229.6583333333333</c:v>
                </c:pt>
                <c:pt idx="27185">
                  <c:v>2229.7416666666668</c:v>
                </c:pt>
                <c:pt idx="27186">
                  <c:v>2229.8250000000003</c:v>
                </c:pt>
                <c:pt idx="27187">
                  <c:v>2229.9083333333333</c:v>
                </c:pt>
                <c:pt idx="27188">
                  <c:v>2229.9833333333331</c:v>
                </c:pt>
                <c:pt idx="27189">
                  <c:v>2230.0666666666666</c:v>
                </c:pt>
                <c:pt idx="27190">
                  <c:v>2230.15</c:v>
                </c:pt>
                <c:pt idx="27191">
                  <c:v>2230.2333333333331</c:v>
                </c:pt>
                <c:pt idx="27192">
                  <c:v>2230.3166666666666</c:v>
                </c:pt>
                <c:pt idx="27193">
                  <c:v>2230.4</c:v>
                </c:pt>
                <c:pt idx="27194">
                  <c:v>2230.4749999999999</c:v>
                </c:pt>
                <c:pt idx="27195">
                  <c:v>2230.5583333333334</c:v>
                </c:pt>
                <c:pt idx="27196">
                  <c:v>2230.6416666666669</c:v>
                </c:pt>
                <c:pt idx="27197">
                  <c:v>2230.7249999999999</c:v>
                </c:pt>
                <c:pt idx="27198">
                  <c:v>2230.8083333333334</c:v>
                </c:pt>
                <c:pt idx="27199">
                  <c:v>2230.8916666666669</c:v>
                </c:pt>
                <c:pt idx="27200">
                  <c:v>2230.9749999999999</c:v>
                </c:pt>
                <c:pt idx="27201">
                  <c:v>2231.0499999999997</c:v>
                </c:pt>
                <c:pt idx="27202">
                  <c:v>2231.1333333333332</c:v>
                </c:pt>
                <c:pt idx="27203">
                  <c:v>2231.2166666666667</c:v>
                </c:pt>
                <c:pt idx="27204">
                  <c:v>2231.2999999999997</c:v>
                </c:pt>
                <c:pt idx="27205">
                  <c:v>2231.3833333333332</c:v>
                </c:pt>
                <c:pt idx="27206">
                  <c:v>2231.4666666666667</c:v>
                </c:pt>
                <c:pt idx="27207">
                  <c:v>2231.5416666666665</c:v>
                </c:pt>
                <c:pt idx="27208">
                  <c:v>2231.625</c:v>
                </c:pt>
                <c:pt idx="27209">
                  <c:v>2231.7083333333335</c:v>
                </c:pt>
                <c:pt idx="27210">
                  <c:v>2231.7916666666665</c:v>
                </c:pt>
                <c:pt idx="27211">
                  <c:v>2231.875</c:v>
                </c:pt>
                <c:pt idx="27212">
                  <c:v>2231.9583333333335</c:v>
                </c:pt>
                <c:pt idx="27213">
                  <c:v>2232.0333333333333</c:v>
                </c:pt>
                <c:pt idx="27214">
                  <c:v>2232.1166666666668</c:v>
                </c:pt>
                <c:pt idx="27215">
                  <c:v>2232.2000000000003</c:v>
                </c:pt>
                <c:pt idx="27216">
                  <c:v>2232.2833333333333</c:v>
                </c:pt>
                <c:pt idx="27217">
                  <c:v>2232.3666666666668</c:v>
                </c:pt>
                <c:pt idx="27218">
                  <c:v>2232.4500000000003</c:v>
                </c:pt>
                <c:pt idx="27219">
                  <c:v>2232.5333333333333</c:v>
                </c:pt>
                <c:pt idx="27220">
                  <c:v>2232.6083333333331</c:v>
                </c:pt>
                <c:pt idx="27221">
                  <c:v>2232.6916666666666</c:v>
                </c:pt>
                <c:pt idx="27222">
                  <c:v>2232.7750000000001</c:v>
                </c:pt>
                <c:pt idx="27223">
                  <c:v>2232.8583333333331</c:v>
                </c:pt>
                <c:pt idx="27224">
                  <c:v>2232.9416666666666</c:v>
                </c:pt>
                <c:pt idx="27225">
                  <c:v>2233.0250000000001</c:v>
                </c:pt>
                <c:pt idx="27226">
                  <c:v>2233.1</c:v>
                </c:pt>
                <c:pt idx="27227">
                  <c:v>2233.1833333333334</c:v>
                </c:pt>
                <c:pt idx="27228">
                  <c:v>2233.2666666666669</c:v>
                </c:pt>
                <c:pt idx="27229">
                  <c:v>2233.35</c:v>
                </c:pt>
                <c:pt idx="27230">
                  <c:v>2233.4333333333334</c:v>
                </c:pt>
                <c:pt idx="27231">
                  <c:v>2233.5166666666669</c:v>
                </c:pt>
                <c:pt idx="27232">
                  <c:v>2233.5916666666667</c:v>
                </c:pt>
                <c:pt idx="27233">
                  <c:v>2233.6749999999997</c:v>
                </c:pt>
                <c:pt idx="27234">
                  <c:v>2233.7583333333332</c:v>
                </c:pt>
                <c:pt idx="27235">
                  <c:v>2233.8416666666667</c:v>
                </c:pt>
                <c:pt idx="27236">
                  <c:v>2233.9249999999997</c:v>
                </c:pt>
                <c:pt idx="27237">
                  <c:v>2234.0083333333332</c:v>
                </c:pt>
                <c:pt idx="27238">
                  <c:v>2234.0916666666667</c:v>
                </c:pt>
                <c:pt idx="27239">
                  <c:v>2234.1666666666665</c:v>
                </c:pt>
                <c:pt idx="27240">
                  <c:v>2234.25</c:v>
                </c:pt>
                <c:pt idx="27241">
                  <c:v>2234.3333333333335</c:v>
                </c:pt>
                <c:pt idx="27242">
                  <c:v>2234.4166666666665</c:v>
                </c:pt>
                <c:pt idx="27243">
                  <c:v>2234.5</c:v>
                </c:pt>
                <c:pt idx="27244">
                  <c:v>2234.5833333333335</c:v>
                </c:pt>
                <c:pt idx="27245">
                  <c:v>2234.6583333333333</c:v>
                </c:pt>
                <c:pt idx="27246">
                  <c:v>2234.7416666666668</c:v>
                </c:pt>
                <c:pt idx="27247">
                  <c:v>2234.8250000000003</c:v>
                </c:pt>
                <c:pt idx="27248">
                  <c:v>2234.9083333333333</c:v>
                </c:pt>
                <c:pt idx="27249">
                  <c:v>2234.9916666666668</c:v>
                </c:pt>
                <c:pt idx="27250">
                  <c:v>2235.0750000000003</c:v>
                </c:pt>
                <c:pt idx="27251">
                  <c:v>2235.1583333333333</c:v>
                </c:pt>
                <c:pt idx="27252">
                  <c:v>2235.2333333333331</c:v>
                </c:pt>
                <c:pt idx="27253">
                  <c:v>2235.3166666666666</c:v>
                </c:pt>
                <c:pt idx="27254">
                  <c:v>2235.4</c:v>
                </c:pt>
                <c:pt idx="27255">
                  <c:v>2235.4833333333331</c:v>
                </c:pt>
                <c:pt idx="27256">
                  <c:v>2235.5666666666666</c:v>
                </c:pt>
                <c:pt idx="27257">
                  <c:v>2235.65</c:v>
                </c:pt>
                <c:pt idx="27258">
                  <c:v>2235.7249999999999</c:v>
                </c:pt>
                <c:pt idx="27259">
                  <c:v>2235.8083333333334</c:v>
                </c:pt>
                <c:pt idx="27260">
                  <c:v>2235.8916666666669</c:v>
                </c:pt>
                <c:pt idx="27261">
                  <c:v>2235.9749999999999</c:v>
                </c:pt>
                <c:pt idx="27262">
                  <c:v>2236.0583333333334</c:v>
                </c:pt>
                <c:pt idx="27263">
                  <c:v>2236.1416666666669</c:v>
                </c:pt>
                <c:pt idx="27264">
                  <c:v>2236.2166666666667</c:v>
                </c:pt>
                <c:pt idx="27265">
                  <c:v>2236.2999999999997</c:v>
                </c:pt>
                <c:pt idx="27266">
                  <c:v>2236.3833333333332</c:v>
                </c:pt>
                <c:pt idx="27267">
                  <c:v>2236.4666666666667</c:v>
                </c:pt>
                <c:pt idx="27268">
                  <c:v>2236.5499999999997</c:v>
                </c:pt>
                <c:pt idx="27269">
                  <c:v>2236.6333333333332</c:v>
                </c:pt>
                <c:pt idx="27270">
                  <c:v>2236.7166666666667</c:v>
                </c:pt>
                <c:pt idx="27271">
                  <c:v>2236.7916666666665</c:v>
                </c:pt>
                <c:pt idx="27272">
                  <c:v>2236.875</c:v>
                </c:pt>
                <c:pt idx="27273">
                  <c:v>2236.9583333333335</c:v>
                </c:pt>
                <c:pt idx="27274">
                  <c:v>2237.0416666666665</c:v>
                </c:pt>
                <c:pt idx="27275">
                  <c:v>2237.125</c:v>
                </c:pt>
                <c:pt idx="27276">
                  <c:v>2237.2083333333335</c:v>
                </c:pt>
                <c:pt idx="27277">
                  <c:v>2237.2833333333333</c:v>
                </c:pt>
                <c:pt idx="27278">
                  <c:v>2237.3666666666668</c:v>
                </c:pt>
                <c:pt idx="27279">
                  <c:v>2237.4500000000003</c:v>
                </c:pt>
                <c:pt idx="27280">
                  <c:v>2237.5333333333333</c:v>
                </c:pt>
                <c:pt idx="27281">
                  <c:v>2237.6166666666668</c:v>
                </c:pt>
                <c:pt idx="27282">
                  <c:v>2237.7000000000003</c:v>
                </c:pt>
                <c:pt idx="27283">
                  <c:v>2237.7750000000001</c:v>
                </c:pt>
                <c:pt idx="27284">
                  <c:v>2237.8583333333331</c:v>
                </c:pt>
                <c:pt idx="27285">
                  <c:v>2237.9416666666666</c:v>
                </c:pt>
                <c:pt idx="27286">
                  <c:v>2238.0250000000001</c:v>
                </c:pt>
                <c:pt idx="27287">
                  <c:v>2238.1083333333331</c:v>
                </c:pt>
                <c:pt idx="27288">
                  <c:v>2238.1916666666666</c:v>
                </c:pt>
                <c:pt idx="27289">
                  <c:v>2238.2750000000001</c:v>
                </c:pt>
                <c:pt idx="27290">
                  <c:v>2238.35</c:v>
                </c:pt>
                <c:pt idx="27291">
                  <c:v>2238.4333333333334</c:v>
                </c:pt>
                <c:pt idx="27292">
                  <c:v>2238.5166666666669</c:v>
                </c:pt>
                <c:pt idx="27293">
                  <c:v>2238.6</c:v>
                </c:pt>
                <c:pt idx="27294">
                  <c:v>2238.6833333333334</c:v>
                </c:pt>
                <c:pt idx="27295">
                  <c:v>2238.7666666666669</c:v>
                </c:pt>
                <c:pt idx="27296">
                  <c:v>2238.8416666666667</c:v>
                </c:pt>
                <c:pt idx="27297">
                  <c:v>2238.9249999999997</c:v>
                </c:pt>
                <c:pt idx="27298">
                  <c:v>2239.0083333333332</c:v>
                </c:pt>
                <c:pt idx="27299">
                  <c:v>2239.0916666666667</c:v>
                </c:pt>
                <c:pt idx="27300">
                  <c:v>2239.1749999999997</c:v>
                </c:pt>
                <c:pt idx="27301">
                  <c:v>2239.2583333333332</c:v>
                </c:pt>
                <c:pt idx="27302">
                  <c:v>2239.3333333333335</c:v>
                </c:pt>
                <c:pt idx="27303">
                  <c:v>2239.4166666666665</c:v>
                </c:pt>
                <c:pt idx="27304">
                  <c:v>2239.5</c:v>
                </c:pt>
                <c:pt idx="27305">
                  <c:v>2239.5833333333335</c:v>
                </c:pt>
                <c:pt idx="27306">
                  <c:v>2239.6666666666665</c:v>
                </c:pt>
                <c:pt idx="27307">
                  <c:v>2239.75</c:v>
                </c:pt>
                <c:pt idx="27308">
                  <c:v>2239.8333333333335</c:v>
                </c:pt>
                <c:pt idx="27309">
                  <c:v>2239.9083333333333</c:v>
                </c:pt>
                <c:pt idx="27310">
                  <c:v>2239.9916666666668</c:v>
                </c:pt>
                <c:pt idx="27311">
                  <c:v>2240.0750000000003</c:v>
                </c:pt>
                <c:pt idx="27312">
                  <c:v>2240.1583333333333</c:v>
                </c:pt>
                <c:pt idx="27313">
                  <c:v>2240.2416666666668</c:v>
                </c:pt>
                <c:pt idx="27314">
                  <c:v>2240.3250000000003</c:v>
                </c:pt>
                <c:pt idx="27315">
                  <c:v>2240.4</c:v>
                </c:pt>
                <c:pt idx="27316">
                  <c:v>2240.4833333333331</c:v>
                </c:pt>
                <c:pt idx="27317">
                  <c:v>2240.5666666666666</c:v>
                </c:pt>
                <c:pt idx="27318">
                  <c:v>2240.65</c:v>
                </c:pt>
                <c:pt idx="27319">
                  <c:v>2240.7333333333331</c:v>
                </c:pt>
                <c:pt idx="27320">
                  <c:v>2240.8166666666666</c:v>
                </c:pt>
                <c:pt idx="27321">
                  <c:v>2240.8916666666669</c:v>
                </c:pt>
                <c:pt idx="27322">
                  <c:v>2240.9749999999999</c:v>
                </c:pt>
                <c:pt idx="27323">
                  <c:v>2241.0583333333334</c:v>
                </c:pt>
                <c:pt idx="27324">
                  <c:v>2241.1416666666669</c:v>
                </c:pt>
                <c:pt idx="27325">
                  <c:v>2241.2249999999999</c:v>
                </c:pt>
                <c:pt idx="27326">
                  <c:v>2241.3083333333334</c:v>
                </c:pt>
                <c:pt idx="27327">
                  <c:v>2241.3916666666669</c:v>
                </c:pt>
                <c:pt idx="27328">
                  <c:v>2241.4666666666667</c:v>
                </c:pt>
                <c:pt idx="27329">
                  <c:v>2241.5499999999997</c:v>
                </c:pt>
                <c:pt idx="27330">
                  <c:v>2241.6333333333332</c:v>
                </c:pt>
                <c:pt idx="27331">
                  <c:v>2241.7166666666667</c:v>
                </c:pt>
                <c:pt idx="27332">
                  <c:v>2241.7999999999997</c:v>
                </c:pt>
                <c:pt idx="27333">
                  <c:v>2241.8833333333332</c:v>
                </c:pt>
                <c:pt idx="27334">
                  <c:v>2241.9583333333335</c:v>
                </c:pt>
                <c:pt idx="27335">
                  <c:v>2242.0416666666665</c:v>
                </c:pt>
                <c:pt idx="27336">
                  <c:v>2242.125</c:v>
                </c:pt>
                <c:pt idx="27337">
                  <c:v>2242.2083333333335</c:v>
                </c:pt>
                <c:pt idx="27338">
                  <c:v>2242.2916666666665</c:v>
                </c:pt>
                <c:pt idx="27339">
                  <c:v>2242.375</c:v>
                </c:pt>
                <c:pt idx="27340">
                  <c:v>2242.4500000000003</c:v>
                </c:pt>
                <c:pt idx="27341">
                  <c:v>2242.5333333333333</c:v>
                </c:pt>
                <c:pt idx="27342">
                  <c:v>2242.6166666666668</c:v>
                </c:pt>
                <c:pt idx="27343">
                  <c:v>2242.7000000000003</c:v>
                </c:pt>
                <c:pt idx="27344">
                  <c:v>2242.7833333333333</c:v>
                </c:pt>
                <c:pt idx="27345">
                  <c:v>2242.8666666666668</c:v>
                </c:pt>
                <c:pt idx="27346">
                  <c:v>2242.9500000000003</c:v>
                </c:pt>
                <c:pt idx="27347">
                  <c:v>2243.0250000000001</c:v>
                </c:pt>
                <c:pt idx="27348">
                  <c:v>2243.1083333333331</c:v>
                </c:pt>
                <c:pt idx="27349">
                  <c:v>2243.1916666666666</c:v>
                </c:pt>
                <c:pt idx="27350">
                  <c:v>2243.2750000000001</c:v>
                </c:pt>
                <c:pt idx="27351">
                  <c:v>2243.3583333333331</c:v>
                </c:pt>
                <c:pt idx="27352">
                  <c:v>2243.4416666666666</c:v>
                </c:pt>
                <c:pt idx="27353">
                  <c:v>2243.5166666666669</c:v>
                </c:pt>
                <c:pt idx="27354">
                  <c:v>2243.6</c:v>
                </c:pt>
                <c:pt idx="27355">
                  <c:v>2243.6833333333334</c:v>
                </c:pt>
                <c:pt idx="27356">
                  <c:v>2243.7666666666669</c:v>
                </c:pt>
                <c:pt idx="27357">
                  <c:v>2243.85</c:v>
                </c:pt>
                <c:pt idx="27358">
                  <c:v>2243.9333333333334</c:v>
                </c:pt>
                <c:pt idx="27359">
                  <c:v>2244.0083333333332</c:v>
                </c:pt>
                <c:pt idx="27360">
                  <c:v>2244.0916666666667</c:v>
                </c:pt>
                <c:pt idx="27361">
                  <c:v>2244.1749999999997</c:v>
                </c:pt>
                <c:pt idx="27362">
                  <c:v>2244.2583333333332</c:v>
                </c:pt>
                <c:pt idx="27363">
                  <c:v>2244.3416666666667</c:v>
                </c:pt>
                <c:pt idx="27364">
                  <c:v>2244.4249999999997</c:v>
                </c:pt>
                <c:pt idx="27365">
                  <c:v>2244.5083333333332</c:v>
                </c:pt>
                <c:pt idx="27366">
                  <c:v>2244.5833333333335</c:v>
                </c:pt>
                <c:pt idx="27367">
                  <c:v>2244.6666666666665</c:v>
                </c:pt>
                <c:pt idx="27368">
                  <c:v>2244.75</c:v>
                </c:pt>
                <c:pt idx="27369">
                  <c:v>2244.8333333333335</c:v>
                </c:pt>
                <c:pt idx="27370">
                  <c:v>2244.9166666666665</c:v>
                </c:pt>
                <c:pt idx="27371">
                  <c:v>2245</c:v>
                </c:pt>
                <c:pt idx="27372">
                  <c:v>2245.0750000000003</c:v>
                </c:pt>
                <c:pt idx="27373">
                  <c:v>2245.1583333333333</c:v>
                </c:pt>
                <c:pt idx="27374">
                  <c:v>2245.2416666666668</c:v>
                </c:pt>
                <c:pt idx="27375">
                  <c:v>2245.3250000000003</c:v>
                </c:pt>
                <c:pt idx="27376">
                  <c:v>2245.4083333333333</c:v>
                </c:pt>
                <c:pt idx="27377">
                  <c:v>2245.4916666666668</c:v>
                </c:pt>
                <c:pt idx="27378">
                  <c:v>2245.5750000000003</c:v>
                </c:pt>
                <c:pt idx="27379">
                  <c:v>2245.65</c:v>
                </c:pt>
                <c:pt idx="27380">
                  <c:v>2245.7333333333331</c:v>
                </c:pt>
                <c:pt idx="27381">
                  <c:v>2245.8166666666666</c:v>
                </c:pt>
                <c:pt idx="27382">
                  <c:v>2245.9</c:v>
                </c:pt>
                <c:pt idx="27383">
                  <c:v>2245.9833333333331</c:v>
                </c:pt>
                <c:pt idx="27384">
                  <c:v>2246.0666666666666</c:v>
                </c:pt>
                <c:pt idx="27385">
                  <c:v>2246.1416666666669</c:v>
                </c:pt>
                <c:pt idx="27386">
                  <c:v>2246.2249999999999</c:v>
                </c:pt>
                <c:pt idx="27387">
                  <c:v>2246.3083333333334</c:v>
                </c:pt>
                <c:pt idx="27388">
                  <c:v>2246.3916666666669</c:v>
                </c:pt>
                <c:pt idx="27389">
                  <c:v>2246.4749999999999</c:v>
                </c:pt>
                <c:pt idx="27390">
                  <c:v>2246.5583333333334</c:v>
                </c:pt>
                <c:pt idx="27391">
                  <c:v>2246.6333333333332</c:v>
                </c:pt>
                <c:pt idx="27392">
                  <c:v>2246.7166666666667</c:v>
                </c:pt>
                <c:pt idx="27393">
                  <c:v>2246.7999999999997</c:v>
                </c:pt>
                <c:pt idx="27394">
                  <c:v>2246.8833333333332</c:v>
                </c:pt>
                <c:pt idx="27395">
                  <c:v>2246.9666666666667</c:v>
                </c:pt>
                <c:pt idx="27396">
                  <c:v>2247.0499999999997</c:v>
                </c:pt>
                <c:pt idx="27397">
                  <c:v>2247.1333333333332</c:v>
                </c:pt>
                <c:pt idx="27398">
                  <c:v>2247.2083333333335</c:v>
                </c:pt>
                <c:pt idx="27399">
                  <c:v>2247.2916666666665</c:v>
                </c:pt>
                <c:pt idx="27400">
                  <c:v>2247.375</c:v>
                </c:pt>
                <c:pt idx="27401">
                  <c:v>2247.4583333333335</c:v>
                </c:pt>
                <c:pt idx="27402">
                  <c:v>2247.5416666666665</c:v>
                </c:pt>
                <c:pt idx="27403">
                  <c:v>2247.625</c:v>
                </c:pt>
                <c:pt idx="27404">
                  <c:v>2247.7000000000003</c:v>
                </c:pt>
                <c:pt idx="27405">
                  <c:v>2247.7833333333333</c:v>
                </c:pt>
                <c:pt idx="27406">
                  <c:v>2247.8666666666668</c:v>
                </c:pt>
                <c:pt idx="27407">
                  <c:v>2247.9500000000003</c:v>
                </c:pt>
                <c:pt idx="27408">
                  <c:v>2248.0333333333333</c:v>
                </c:pt>
                <c:pt idx="27409">
                  <c:v>2248.1166666666668</c:v>
                </c:pt>
                <c:pt idx="27410">
                  <c:v>2248.1916666666666</c:v>
                </c:pt>
                <c:pt idx="27411">
                  <c:v>2248.2750000000001</c:v>
                </c:pt>
                <c:pt idx="27412">
                  <c:v>2248.3583333333331</c:v>
                </c:pt>
                <c:pt idx="27413">
                  <c:v>2248.4416666666666</c:v>
                </c:pt>
                <c:pt idx="27414">
                  <c:v>2248.5250000000001</c:v>
                </c:pt>
                <c:pt idx="27415">
                  <c:v>2248.6083333333331</c:v>
                </c:pt>
                <c:pt idx="27416">
                  <c:v>2248.6916666666666</c:v>
                </c:pt>
                <c:pt idx="27417">
                  <c:v>2248.7666666666669</c:v>
                </c:pt>
                <c:pt idx="27418">
                  <c:v>2248.85</c:v>
                </c:pt>
                <c:pt idx="27419">
                  <c:v>2248.9333333333334</c:v>
                </c:pt>
                <c:pt idx="27420">
                  <c:v>2249.0166666666669</c:v>
                </c:pt>
                <c:pt idx="27421">
                  <c:v>2249.1</c:v>
                </c:pt>
                <c:pt idx="27422">
                  <c:v>2249.1833333333334</c:v>
                </c:pt>
                <c:pt idx="27423">
                  <c:v>2249.2583333333332</c:v>
                </c:pt>
                <c:pt idx="27424">
                  <c:v>2249.3416666666667</c:v>
                </c:pt>
                <c:pt idx="27425">
                  <c:v>2249.4249999999997</c:v>
                </c:pt>
                <c:pt idx="27426">
                  <c:v>2249.5083333333332</c:v>
                </c:pt>
                <c:pt idx="27427">
                  <c:v>2249.5916666666667</c:v>
                </c:pt>
                <c:pt idx="27428">
                  <c:v>2249.6749999999997</c:v>
                </c:pt>
                <c:pt idx="27429">
                  <c:v>2249.75</c:v>
                </c:pt>
                <c:pt idx="27430">
                  <c:v>2249.8333333333335</c:v>
                </c:pt>
                <c:pt idx="27431">
                  <c:v>2249.9166666666665</c:v>
                </c:pt>
                <c:pt idx="27432">
                  <c:v>2250</c:v>
                </c:pt>
                <c:pt idx="27433">
                  <c:v>2250.0833333333335</c:v>
                </c:pt>
                <c:pt idx="27434">
                  <c:v>2250.1666666666665</c:v>
                </c:pt>
                <c:pt idx="27435">
                  <c:v>2250.25</c:v>
                </c:pt>
                <c:pt idx="27436">
                  <c:v>2250.3250000000003</c:v>
                </c:pt>
                <c:pt idx="27437">
                  <c:v>2250.4083333333333</c:v>
                </c:pt>
                <c:pt idx="27438">
                  <c:v>2250.4916666666668</c:v>
                </c:pt>
                <c:pt idx="27439">
                  <c:v>2250.5750000000003</c:v>
                </c:pt>
                <c:pt idx="27440">
                  <c:v>2250.6583333333333</c:v>
                </c:pt>
                <c:pt idx="27441">
                  <c:v>2250.7416666666668</c:v>
                </c:pt>
                <c:pt idx="27442">
                  <c:v>2250.8166666666666</c:v>
                </c:pt>
                <c:pt idx="27443">
                  <c:v>2250.9</c:v>
                </c:pt>
                <c:pt idx="27444">
                  <c:v>2250.9833333333331</c:v>
                </c:pt>
                <c:pt idx="27445">
                  <c:v>2251.0666666666666</c:v>
                </c:pt>
                <c:pt idx="27446">
                  <c:v>2251.15</c:v>
                </c:pt>
                <c:pt idx="27447">
                  <c:v>2251.2333333333331</c:v>
                </c:pt>
                <c:pt idx="27448">
                  <c:v>2251.3083333333334</c:v>
                </c:pt>
                <c:pt idx="27449">
                  <c:v>2251.3916666666669</c:v>
                </c:pt>
                <c:pt idx="27450">
                  <c:v>2251.4749999999999</c:v>
                </c:pt>
                <c:pt idx="27451">
                  <c:v>2251.5583333333334</c:v>
                </c:pt>
                <c:pt idx="27452">
                  <c:v>2251.6416666666669</c:v>
                </c:pt>
                <c:pt idx="27453">
                  <c:v>2251.7249999999999</c:v>
                </c:pt>
                <c:pt idx="27454">
                  <c:v>2251.8083333333334</c:v>
                </c:pt>
                <c:pt idx="27455">
                  <c:v>2251.8833333333332</c:v>
                </c:pt>
                <c:pt idx="27456">
                  <c:v>2251.9666666666667</c:v>
                </c:pt>
                <c:pt idx="27457">
                  <c:v>2252.0499999999997</c:v>
                </c:pt>
                <c:pt idx="27458">
                  <c:v>2252.1333333333332</c:v>
                </c:pt>
                <c:pt idx="27459">
                  <c:v>2252.2166666666667</c:v>
                </c:pt>
                <c:pt idx="27460">
                  <c:v>2252.2999999999997</c:v>
                </c:pt>
                <c:pt idx="27461">
                  <c:v>2252.375</c:v>
                </c:pt>
                <c:pt idx="27462">
                  <c:v>2252.4583333333335</c:v>
                </c:pt>
                <c:pt idx="27463">
                  <c:v>2252.5416666666665</c:v>
                </c:pt>
                <c:pt idx="27464">
                  <c:v>2252.625</c:v>
                </c:pt>
                <c:pt idx="27465">
                  <c:v>2252.7083333333335</c:v>
                </c:pt>
                <c:pt idx="27466">
                  <c:v>2252.7916666666665</c:v>
                </c:pt>
                <c:pt idx="27467">
                  <c:v>2252.8666666666668</c:v>
                </c:pt>
                <c:pt idx="27468">
                  <c:v>2252.9500000000003</c:v>
                </c:pt>
                <c:pt idx="27469">
                  <c:v>2253.0333333333333</c:v>
                </c:pt>
                <c:pt idx="27470">
                  <c:v>2253.1166666666668</c:v>
                </c:pt>
                <c:pt idx="27471">
                  <c:v>2253.2000000000003</c:v>
                </c:pt>
                <c:pt idx="27472">
                  <c:v>2253.2833333333333</c:v>
                </c:pt>
                <c:pt idx="27473">
                  <c:v>2253.3666666666668</c:v>
                </c:pt>
                <c:pt idx="27474">
                  <c:v>2253.4416666666666</c:v>
                </c:pt>
                <c:pt idx="27475">
                  <c:v>2253.5250000000001</c:v>
                </c:pt>
                <c:pt idx="27476">
                  <c:v>2253.6083333333331</c:v>
                </c:pt>
                <c:pt idx="27477">
                  <c:v>2253.6916666666666</c:v>
                </c:pt>
                <c:pt idx="27478">
                  <c:v>2253.7750000000001</c:v>
                </c:pt>
                <c:pt idx="27479">
                  <c:v>2253.8583333333331</c:v>
                </c:pt>
                <c:pt idx="27480">
                  <c:v>2253.9333333333334</c:v>
                </c:pt>
                <c:pt idx="27481">
                  <c:v>2254.0166666666669</c:v>
                </c:pt>
                <c:pt idx="27482">
                  <c:v>2254.1</c:v>
                </c:pt>
                <c:pt idx="27483">
                  <c:v>2254.1833333333334</c:v>
                </c:pt>
                <c:pt idx="27484">
                  <c:v>2254.2666666666669</c:v>
                </c:pt>
                <c:pt idx="27485">
                  <c:v>2254.35</c:v>
                </c:pt>
                <c:pt idx="27486">
                  <c:v>2254.4249999999997</c:v>
                </c:pt>
                <c:pt idx="27487">
                  <c:v>2254.5083333333332</c:v>
                </c:pt>
                <c:pt idx="27488">
                  <c:v>2254.5916666666667</c:v>
                </c:pt>
                <c:pt idx="27489">
                  <c:v>2254.6749999999997</c:v>
                </c:pt>
                <c:pt idx="27490">
                  <c:v>2254.7583333333332</c:v>
                </c:pt>
                <c:pt idx="27491">
                  <c:v>2254.8416666666667</c:v>
                </c:pt>
                <c:pt idx="27492">
                  <c:v>2254.9249999999997</c:v>
                </c:pt>
                <c:pt idx="27493">
                  <c:v>2255</c:v>
                </c:pt>
                <c:pt idx="27494">
                  <c:v>2255.0833333333335</c:v>
                </c:pt>
                <c:pt idx="27495">
                  <c:v>2255.1666666666665</c:v>
                </c:pt>
                <c:pt idx="27496">
                  <c:v>2255.25</c:v>
                </c:pt>
                <c:pt idx="27497">
                  <c:v>2255.3333333333335</c:v>
                </c:pt>
                <c:pt idx="27498">
                  <c:v>2255.4166666666665</c:v>
                </c:pt>
                <c:pt idx="27499">
                  <c:v>2255.4916666666668</c:v>
                </c:pt>
                <c:pt idx="27500">
                  <c:v>2255.5750000000003</c:v>
                </c:pt>
                <c:pt idx="27501">
                  <c:v>2255.6583333333333</c:v>
                </c:pt>
                <c:pt idx="27502">
                  <c:v>2255.7416666666668</c:v>
                </c:pt>
                <c:pt idx="27503">
                  <c:v>2255.8250000000003</c:v>
                </c:pt>
                <c:pt idx="27504">
                  <c:v>2255.9083333333333</c:v>
                </c:pt>
                <c:pt idx="27505">
                  <c:v>2255.9916666666668</c:v>
                </c:pt>
                <c:pt idx="27506">
                  <c:v>2256.0666666666666</c:v>
                </c:pt>
                <c:pt idx="27507">
                  <c:v>2256.15</c:v>
                </c:pt>
                <c:pt idx="27508">
                  <c:v>2256.2333333333331</c:v>
                </c:pt>
                <c:pt idx="27509">
                  <c:v>2256.3166666666666</c:v>
                </c:pt>
                <c:pt idx="27510">
                  <c:v>2256.4</c:v>
                </c:pt>
                <c:pt idx="27511">
                  <c:v>2256.4833333333331</c:v>
                </c:pt>
                <c:pt idx="27512">
                  <c:v>2256.5583333333334</c:v>
                </c:pt>
                <c:pt idx="27513">
                  <c:v>2256.6416666666669</c:v>
                </c:pt>
                <c:pt idx="27514">
                  <c:v>2256.7249999999999</c:v>
                </c:pt>
                <c:pt idx="27515">
                  <c:v>2256.8083333333334</c:v>
                </c:pt>
                <c:pt idx="27516">
                  <c:v>2256.8916666666669</c:v>
                </c:pt>
                <c:pt idx="27517">
                  <c:v>2256.9749999999999</c:v>
                </c:pt>
                <c:pt idx="27518">
                  <c:v>2257.0499999999997</c:v>
                </c:pt>
                <c:pt idx="27519">
                  <c:v>2257.1333333333332</c:v>
                </c:pt>
                <c:pt idx="27520">
                  <c:v>2257.2166666666667</c:v>
                </c:pt>
                <c:pt idx="27521">
                  <c:v>2257.2999999999997</c:v>
                </c:pt>
                <c:pt idx="27522">
                  <c:v>2257.3833333333332</c:v>
                </c:pt>
                <c:pt idx="27523">
                  <c:v>2257.4666666666667</c:v>
                </c:pt>
                <c:pt idx="27524">
                  <c:v>2257.5499999999997</c:v>
                </c:pt>
                <c:pt idx="27525">
                  <c:v>2257.625</c:v>
                </c:pt>
                <c:pt idx="27526">
                  <c:v>2257.7083333333335</c:v>
                </c:pt>
                <c:pt idx="27527">
                  <c:v>2257.7916666666665</c:v>
                </c:pt>
                <c:pt idx="27528">
                  <c:v>2257.875</c:v>
                </c:pt>
                <c:pt idx="27529">
                  <c:v>2257.9583333333335</c:v>
                </c:pt>
                <c:pt idx="27530">
                  <c:v>2258.0416666666665</c:v>
                </c:pt>
                <c:pt idx="27531">
                  <c:v>2258.1166666666668</c:v>
                </c:pt>
                <c:pt idx="27532">
                  <c:v>2258.2000000000003</c:v>
                </c:pt>
                <c:pt idx="27533">
                  <c:v>2258.2833333333333</c:v>
                </c:pt>
                <c:pt idx="27534">
                  <c:v>2258.3666666666668</c:v>
                </c:pt>
                <c:pt idx="27535">
                  <c:v>2258.4500000000003</c:v>
                </c:pt>
                <c:pt idx="27536">
                  <c:v>2258.5333333333333</c:v>
                </c:pt>
                <c:pt idx="27537">
                  <c:v>2258.6083333333331</c:v>
                </c:pt>
                <c:pt idx="27538">
                  <c:v>2258.6916666666666</c:v>
                </c:pt>
                <c:pt idx="27539">
                  <c:v>2258.7750000000001</c:v>
                </c:pt>
                <c:pt idx="27540">
                  <c:v>2258.8583333333331</c:v>
                </c:pt>
                <c:pt idx="27541">
                  <c:v>2258.9416666666666</c:v>
                </c:pt>
                <c:pt idx="27542">
                  <c:v>2259.0250000000001</c:v>
                </c:pt>
                <c:pt idx="27543">
                  <c:v>2259.1083333333331</c:v>
                </c:pt>
                <c:pt idx="27544">
                  <c:v>2259.1833333333334</c:v>
                </c:pt>
                <c:pt idx="27545">
                  <c:v>2259.2666666666669</c:v>
                </c:pt>
                <c:pt idx="27546">
                  <c:v>2259.35</c:v>
                </c:pt>
                <c:pt idx="27547">
                  <c:v>2259.4333333333334</c:v>
                </c:pt>
                <c:pt idx="27548">
                  <c:v>2259.5166666666669</c:v>
                </c:pt>
                <c:pt idx="27549">
                  <c:v>2259.6</c:v>
                </c:pt>
                <c:pt idx="27550">
                  <c:v>2259.6749999999997</c:v>
                </c:pt>
                <c:pt idx="27551">
                  <c:v>2259.7583333333332</c:v>
                </c:pt>
                <c:pt idx="27552">
                  <c:v>2259.8416666666667</c:v>
                </c:pt>
                <c:pt idx="27553">
                  <c:v>2259.9249999999997</c:v>
                </c:pt>
                <c:pt idx="27554">
                  <c:v>2260.0083333333332</c:v>
                </c:pt>
                <c:pt idx="27555">
                  <c:v>2260.0916666666667</c:v>
                </c:pt>
                <c:pt idx="27556">
                  <c:v>2260.1666666666665</c:v>
                </c:pt>
                <c:pt idx="27557">
                  <c:v>2260.25</c:v>
                </c:pt>
                <c:pt idx="27558">
                  <c:v>2260.3333333333335</c:v>
                </c:pt>
                <c:pt idx="27559">
                  <c:v>2260.4166666666665</c:v>
                </c:pt>
                <c:pt idx="27560">
                  <c:v>2260.5</c:v>
                </c:pt>
                <c:pt idx="27561">
                  <c:v>2260.5833333333335</c:v>
                </c:pt>
                <c:pt idx="27562">
                  <c:v>2260.6666666666665</c:v>
                </c:pt>
                <c:pt idx="27563">
                  <c:v>2260.7416666666668</c:v>
                </c:pt>
                <c:pt idx="27564">
                  <c:v>2260.8250000000003</c:v>
                </c:pt>
                <c:pt idx="27565">
                  <c:v>2260.9083333333333</c:v>
                </c:pt>
                <c:pt idx="27566">
                  <c:v>2260.9916666666668</c:v>
                </c:pt>
                <c:pt idx="27567">
                  <c:v>2261.0750000000003</c:v>
                </c:pt>
                <c:pt idx="27568">
                  <c:v>2261.1583333333333</c:v>
                </c:pt>
                <c:pt idx="27569">
                  <c:v>2261.2333333333331</c:v>
                </c:pt>
                <c:pt idx="27570">
                  <c:v>2261.3166666666666</c:v>
                </c:pt>
                <c:pt idx="27571">
                  <c:v>2261.4</c:v>
                </c:pt>
                <c:pt idx="27572">
                  <c:v>2261.4833333333331</c:v>
                </c:pt>
                <c:pt idx="27573">
                  <c:v>2261.5666666666666</c:v>
                </c:pt>
                <c:pt idx="27574">
                  <c:v>2261.65</c:v>
                </c:pt>
                <c:pt idx="27575">
                  <c:v>2261.7249999999999</c:v>
                </c:pt>
                <c:pt idx="27576">
                  <c:v>2261.8083333333334</c:v>
                </c:pt>
                <c:pt idx="27577">
                  <c:v>2261.8916666666669</c:v>
                </c:pt>
                <c:pt idx="27578">
                  <c:v>2261.9749999999999</c:v>
                </c:pt>
                <c:pt idx="27579">
                  <c:v>2262.0583333333334</c:v>
                </c:pt>
                <c:pt idx="27580">
                  <c:v>2262.1416666666669</c:v>
                </c:pt>
                <c:pt idx="27581">
                  <c:v>2262.2249999999999</c:v>
                </c:pt>
                <c:pt idx="27582">
                  <c:v>2262.2999999999997</c:v>
                </c:pt>
                <c:pt idx="27583">
                  <c:v>2262.3833333333332</c:v>
                </c:pt>
                <c:pt idx="27584">
                  <c:v>2262.4666666666667</c:v>
                </c:pt>
                <c:pt idx="27585">
                  <c:v>2262.5499999999997</c:v>
                </c:pt>
                <c:pt idx="27586">
                  <c:v>2262.6333333333332</c:v>
                </c:pt>
                <c:pt idx="27587">
                  <c:v>2262.7166666666667</c:v>
                </c:pt>
                <c:pt idx="27588">
                  <c:v>2262.7916666666665</c:v>
                </c:pt>
                <c:pt idx="27589">
                  <c:v>2262.875</c:v>
                </c:pt>
                <c:pt idx="27590">
                  <c:v>2262.9583333333335</c:v>
                </c:pt>
                <c:pt idx="27591">
                  <c:v>2263.0416666666665</c:v>
                </c:pt>
                <c:pt idx="27592">
                  <c:v>2263.125</c:v>
                </c:pt>
                <c:pt idx="27593">
                  <c:v>2263.2083333333335</c:v>
                </c:pt>
                <c:pt idx="27594">
                  <c:v>2263.2833333333333</c:v>
                </c:pt>
                <c:pt idx="27595">
                  <c:v>2263.3666666666668</c:v>
                </c:pt>
                <c:pt idx="27596">
                  <c:v>2263.4500000000003</c:v>
                </c:pt>
                <c:pt idx="27597">
                  <c:v>2263.5333333333333</c:v>
                </c:pt>
                <c:pt idx="27598">
                  <c:v>2263.6166666666668</c:v>
                </c:pt>
                <c:pt idx="27599">
                  <c:v>2263.7000000000003</c:v>
                </c:pt>
                <c:pt idx="27600">
                  <c:v>2263.7833333333333</c:v>
                </c:pt>
                <c:pt idx="27601">
                  <c:v>2263.8583333333331</c:v>
                </c:pt>
                <c:pt idx="27602">
                  <c:v>2263.9416666666666</c:v>
                </c:pt>
                <c:pt idx="27603">
                  <c:v>2264.0250000000001</c:v>
                </c:pt>
                <c:pt idx="27604">
                  <c:v>2264.1083333333331</c:v>
                </c:pt>
                <c:pt idx="27605">
                  <c:v>2264.1916666666666</c:v>
                </c:pt>
                <c:pt idx="27606">
                  <c:v>2264.2750000000001</c:v>
                </c:pt>
                <c:pt idx="27607">
                  <c:v>2264.35</c:v>
                </c:pt>
                <c:pt idx="27608">
                  <c:v>2264.4333333333334</c:v>
                </c:pt>
                <c:pt idx="27609">
                  <c:v>2264.5166666666669</c:v>
                </c:pt>
                <c:pt idx="27610">
                  <c:v>2264.6</c:v>
                </c:pt>
                <c:pt idx="27611">
                  <c:v>2264.6833333333334</c:v>
                </c:pt>
                <c:pt idx="27612">
                  <c:v>2264.7666666666669</c:v>
                </c:pt>
                <c:pt idx="27613">
                  <c:v>2264.8416666666667</c:v>
                </c:pt>
                <c:pt idx="27614">
                  <c:v>2264.9249999999997</c:v>
                </c:pt>
                <c:pt idx="27615">
                  <c:v>2265.0083333333332</c:v>
                </c:pt>
                <c:pt idx="27616">
                  <c:v>2265.0916666666667</c:v>
                </c:pt>
                <c:pt idx="27617">
                  <c:v>2265.1749999999997</c:v>
                </c:pt>
                <c:pt idx="27618">
                  <c:v>2265.2583333333332</c:v>
                </c:pt>
                <c:pt idx="27619">
                  <c:v>2265.3416666666667</c:v>
                </c:pt>
                <c:pt idx="27620">
                  <c:v>2265.4166666666665</c:v>
                </c:pt>
                <c:pt idx="27621">
                  <c:v>2265.5</c:v>
                </c:pt>
                <c:pt idx="27622">
                  <c:v>2265.5833333333335</c:v>
                </c:pt>
                <c:pt idx="27623">
                  <c:v>2265.6666666666665</c:v>
                </c:pt>
                <c:pt idx="27624">
                  <c:v>2265.75</c:v>
                </c:pt>
                <c:pt idx="27625">
                  <c:v>2265.8333333333335</c:v>
                </c:pt>
                <c:pt idx="27626">
                  <c:v>2265.9083333333333</c:v>
                </c:pt>
                <c:pt idx="27627">
                  <c:v>2265.9916666666668</c:v>
                </c:pt>
                <c:pt idx="27628">
                  <c:v>2266.0750000000003</c:v>
                </c:pt>
                <c:pt idx="27629">
                  <c:v>2266.1583333333333</c:v>
                </c:pt>
                <c:pt idx="27630">
                  <c:v>2266.2416666666668</c:v>
                </c:pt>
                <c:pt idx="27631">
                  <c:v>2266.3250000000003</c:v>
                </c:pt>
                <c:pt idx="27632">
                  <c:v>2266.4083333333333</c:v>
                </c:pt>
                <c:pt idx="27633">
                  <c:v>2266.4833333333331</c:v>
                </c:pt>
                <c:pt idx="27634">
                  <c:v>2266.5666666666666</c:v>
                </c:pt>
                <c:pt idx="27635">
                  <c:v>2266.65</c:v>
                </c:pt>
                <c:pt idx="27636">
                  <c:v>2266.7333333333331</c:v>
                </c:pt>
                <c:pt idx="27637">
                  <c:v>2266.8166666666666</c:v>
                </c:pt>
                <c:pt idx="27638">
                  <c:v>2266.9</c:v>
                </c:pt>
                <c:pt idx="27639">
                  <c:v>2266.9749999999999</c:v>
                </c:pt>
                <c:pt idx="27640">
                  <c:v>2267.0583333333334</c:v>
                </c:pt>
                <c:pt idx="27641">
                  <c:v>2267.1416666666669</c:v>
                </c:pt>
                <c:pt idx="27642">
                  <c:v>2267.2249999999999</c:v>
                </c:pt>
                <c:pt idx="27643">
                  <c:v>2267.3083333333334</c:v>
                </c:pt>
                <c:pt idx="27644">
                  <c:v>2267.3916666666669</c:v>
                </c:pt>
                <c:pt idx="27645">
                  <c:v>2267.4666666666667</c:v>
                </c:pt>
                <c:pt idx="27646">
                  <c:v>2267.5499999999997</c:v>
                </c:pt>
                <c:pt idx="27647">
                  <c:v>2267.6333333333332</c:v>
                </c:pt>
                <c:pt idx="27648">
                  <c:v>2267.7166666666667</c:v>
                </c:pt>
                <c:pt idx="27649">
                  <c:v>2267.7999999999997</c:v>
                </c:pt>
                <c:pt idx="27650">
                  <c:v>2267.8833333333332</c:v>
                </c:pt>
                <c:pt idx="27651">
                  <c:v>2267.9666666666667</c:v>
                </c:pt>
                <c:pt idx="27652">
                  <c:v>2268.0416666666665</c:v>
                </c:pt>
                <c:pt idx="27653">
                  <c:v>2268.125</c:v>
                </c:pt>
                <c:pt idx="27654">
                  <c:v>2268.2083333333335</c:v>
                </c:pt>
                <c:pt idx="27655">
                  <c:v>2268.2916666666665</c:v>
                </c:pt>
                <c:pt idx="27656">
                  <c:v>2268.375</c:v>
                </c:pt>
                <c:pt idx="27657">
                  <c:v>2268.4583333333335</c:v>
                </c:pt>
                <c:pt idx="27658">
                  <c:v>2268.5333333333333</c:v>
                </c:pt>
                <c:pt idx="27659">
                  <c:v>2268.6166666666668</c:v>
                </c:pt>
                <c:pt idx="27660">
                  <c:v>2268.7000000000003</c:v>
                </c:pt>
                <c:pt idx="27661">
                  <c:v>2268.7833333333333</c:v>
                </c:pt>
                <c:pt idx="27662">
                  <c:v>2268.8666666666668</c:v>
                </c:pt>
                <c:pt idx="27663">
                  <c:v>2268.9500000000003</c:v>
                </c:pt>
                <c:pt idx="27664">
                  <c:v>2269.0250000000001</c:v>
                </c:pt>
                <c:pt idx="27665">
                  <c:v>2269.1083333333331</c:v>
                </c:pt>
                <c:pt idx="27666">
                  <c:v>2269.1916666666666</c:v>
                </c:pt>
                <c:pt idx="27667">
                  <c:v>2269.2750000000001</c:v>
                </c:pt>
                <c:pt idx="27668">
                  <c:v>2269.3583333333331</c:v>
                </c:pt>
                <c:pt idx="27669">
                  <c:v>2269.4416666666666</c:v>
                </c:pt>
                <c:pt idx="27670">
                  <c:v>2269.5250000000001</c:v>
                </c:pt>
                <c:pt idx="27671">
                  <c:v>2269.6</c:v>
                </c:pt>
                <c:pt idx="27672">
                  <c:v>2269.6833333333334</c:v>
                </c:pt>
                <c:pt idx="27673">
                  <c:v>2269.7666666666669</c:v>
                </c:pt>
                <c:pt idx="27674">
                  <c:v>2269.85</c:v>
                </c:pt>
                <c:pt idx="27675">
                  <c:v>2269.9333333333334</c:v>
                </c:pt>
                <c:pt idx="27676">
                  <c:v>2270.0166666666669</c:v>
                </c:pt>
                <c:pt idx="27677">
                  <c:v>2270.0916666666667</c:v>
                </c:pt>
                <c:pt idx="27678">
                  <c:v>2270.1749999999997</c:v>
                </c:pt>
                <c:pt idx="27679">
                  <c:v>2270.2583333333332</c:v>
                </c:pt>
                <c:pt idx="27680">
                  <c:v>2270.3416666666667</c:v>
                </c:pt>
                <c:pt idx="27681">
                  <c:v>2270.4249999999997</c:v>
                </c:pt>
                <c:pt idx="27682">
                  <c:v>2270.5083333333332</c:v>
                </c:pt>
                <c:pt idx="27683">
                  <c:v>2270.5833333333335</c:v>
                </c:pt>
                <c:pt idx="27684">
                  <c:v>2270.6666666666665</c:v>
                </c:pt>
                <c:pt idx="27685">
                  <c:v>2270.75</c:v>
                </c:pt>
                <c:pt idx="27686">
                  <c:v>2270.8333333333335</c:v>
                </c:pt>
                <c:pt idx="27687">
                  <c:v>2270.9166666666665</c:v>
                </c:pt>
                <c:pt idx="27688">
                  <c:v>2271</c:v>
                </c:pt>
                <c:pt idx="27689">
                  <c:v>2271.0833333333335</c:v>
                </c:pt>
                <c:pt idx="27690">
                  <c:v>2271.1583333333333</c:v>
                </c:pt>
                <c:pt idx="27691">
                  <c:v>2271.2416666666668</c:v>
                </c:pt>
                <c:pt idx="27692">
                  <c:v>2271.3250000000003</c:v>
                </c:pt>
                <c:pt idx="27693">
                  <c:v>2271.4083333333333</c:v>
                </c:pt>
                <c:pt idx="27694">
                  <c:v>2271.4916666666668</c:v>
                </c:pt>
                <c:pt idx="27695">
                  <c:v>2271.5750000000003</c:v>
                </c:pt>
                <c:pt idx="27696">
                  <c:v>2271.65</c:v>
                </c:pt>
                <c:pt idx="27697">
                  <c:v>2271.7333333333331</c:v>
                </c:pt>
                <c:pt idx="27698">
                  <c:v>2271.8166666666666</c:v>
                </c:pt>
                <c:pt idx="27699">
                  <c:v>2271.9</c:v>
                </c:pt>
                <c:pt idx="27700">
                  <c:v>2271.9833333333331</c:v>
                </c:pt>
                <c:pt idx="27701">
                  <c:v>2272.0666666666666</c:v>
                </c:pt>
                <c:pt idx="27702">
                  <c:v>2272.1416666666669</c:v>
                </c:pt>
                <c:pt idx="27703">
                  <c:v>2272.2249999999999</c:v>
                </c:pt>
                <c:pt idx="27704">
                  <c:v>2272.3083333333334</c:v>
                </c:pt>
                <c:pt idx="27705">
                  <c:v>2272.3916666666669</c:v>
                </c:pt>
                <c:pt idx="27706">
                  <c:v>2272.4749999999999</c:v>
                </c:pt>
                <c:pt idx="27707">
                  <c:v>2272.5583333333334</c:v>
                </c:pt>
                <c:pt idx="27708">
                  <c:v>2272.6416666666669</c:v>
                </c:pt>
                <c:pt idx="27709">
                  <c:v>2272.7166666666667</c:v>
                </c:pt>
                <c:pt idx="27710">
                  <c:v>2272.7999999999997</c:v>
                </c:pt>
                <c:pt idx="27711">
                  <c:v>2272.8833333333332</c:v>
                </c:pt>
                <c:pt idx="27712">
                  <c:v>2272.9666666666667</c:v>
                </c:pt>
                <c:pt idx="27713">
                  <c:v>2273.0499999999997</c:v>
                </c:pt>
                <c:pt idx="27714">
                  <c:v>2273.1333333333332</c:v>
                </c:pt>
                <c:pt idx="27715">
                  <c:v>2273.2083333333335</c:v>
                </c:pt>
                <c:pt idx="27716">
                  <c:v>2273.2916666666665</c:v>
                </c:pt>
                <c:pt idx="27717">
                  <c:v>2273.375</c:v>
                </c:pt>
                <c:pt idx="27718">
                  <c:v>2273.4583333333335</c:v>
                </c:pt>
                <c:pt idx="27719">
                  <c:v>2273.5416666666665</c:v>
                </c:pt>
                <c:pt idx="27720">
                  <c:v>2273.625</c:v>
                </c:pt>
                <c:pt idx="27721">
                  <c:v>2273.7000000000003</c:v>
                </c:pt>
                <c:pt idx="27722">
                  <c:v>2273.7833333333333</c:v>
                </c:pt>
                <c:pt idx="27723">
                  <c:v>2273.8666666666668</c:v>
                </c:pt>
                <c:pt idx="27724">
                  <c:v>2273.9500000000003</c:v>
                </c:pt>
                <c:pt idx="27725">
                  <c:v>2274.0333333333333</c:v>
                </c:pt>
                <c:pt idx="27726">
                  <c:v>2274.1166666666668</c:v>
                </c:pt>
                <c:pt idx="27727">
                  <c:v>2274.2000000000003</c:v>
                </c:pt>
                <c:pt idx="27728">
                  <c:v>2274.2750000000001</c:v>
                </c:pt>
                <c:pt idx="27729">
                  <c:v>2274.3583333333331</c:v>
                </c:pt>
                <c:pt idx="27730">
                  <c:v>2274.4416666666666</c:v>
                </c:pt>
                <c:pt idx="27731">
                  <c:v>2274.5250000000001</c:v>
                </c:pt>
                <c:pt idx="27732">
                  <c:v>2274.6083333333331</c:v>
                </c:pt>
                <c:pt idx="27733">
                  <c:v>2274.6916666666666</c:v>
                </c:pt>
                <c:pt idx="27734">
                  <c:v>2274.7666666666669</c:v>
                </c:pt>
                <c:pt idx="27735">
                  <c:v>2274.85</c:v>
                </c:pt>
                <c:pt idx="27736">
                  <c:v>2274.9333333333334</c:v>
                </c:pt>
                <c:pt idx="27737">
                  <c:v>2275.0166666666669</c:v>
                </c:pt>
                <c:pt idx="27738">
                  <c:v>2275.1</c:v>
                </c:pt>
                <c:pt idx="27739">
                  <c:v>2275.1833333333334</c:v>
                </c:pt>
                <c:pt idx="27740">
                  <c:v>2275.2583333333332</c:v>
                </c:pt>
                <c:pt idx="27741">
                  <c:v>2275.3416666666667</c:v>
                </c:pt>
                <c:pt idx="27742">
                  <c:v>2275.4249999999997</c:v>
                </c:pt>
                <c:pt idx="27743">
                  <c:v>2275.5083333333332</c:v>
                </c:pt>
                <c:pt idx="27744">
                  <c:v>2275.5916666666667</c:v>
                </c:pt>
                <c:pt idx="27745">
                  <c:v>2275.6749999999997</c:v>
                </c:pt>
                <c:pt idx="27746">
                  <c:v>2275.7583333333332</c:v>
                </c:pt>
                <c:pt idx="27747">
                  <c:v>2275.8333333333335</c:v>
                </c:pt>
                <c:pt idx="27748">
                  <c:v>2275.9166666666665</c:v>
                </c:pt>
                <c:pt idx="27749">
                  <c:v>2276</c:v>
                </c:pt>
                <c:pt idx="27750">
                  <c:v>2276.0833333333335</c:v>
                </c:pt>
                <c:pt idx="27751">
                  <c:v>2276.1666666666665</c:v>
                </c:pt>
                <c:pt idx="27752">
                  <c:v>2276.25</c:v>
                </c:pt>
                <c:pt idx="27753">
                  <c:v>2276.3250000000003</c:v>
                </c:pt>
                <c:pt idx="27754">
                  <c:v>2276.4083333333333</c:v>
                </c:pt>
                <c:pt idx="27755">
                  <c:v>2276.4916666666668</c:v>
                </c:pt>
                <c:pt idx="27756">
                  <c:v>2276.5750000000003</c:v>
                </c:pt>
                <c:pt idx="27757">
                  <c:v>2276.6583333333333</c:v>
                </c:pt>
                <c:pt idx="27758">
                  <c:v>2276.7416666666668</c:v>
                </c:pt>
                <c:pt idx="27759">
                  <c:v>2276.8250000000003</c:v>
                </c:pt>
                <c:pt idx="27760">
                  <c:v>2276.9</c:v>
                </c:pt>
                <c:pt idx="27761">
                  <c:v>2276.9833333333331</c:v>
                </c:pt>
                <c:pt idx="27762">
                  <c:v>2277.0666666666666</c:v>
                </c:pt>
                <c:pt idx="27763">
                  <c:v>2277.15</c:v>
                </c:pt>
                <c:pt idx="27764">
                  <c:v>2277.2333333333331</c:v>
                </c:pt>
                <c:pt idx="27765">
                  <c:v>2277.3166666666666</c:v>
                </c:pt>
                <c:pt idx="27766">
                  <c:v>2277.3916666666669</c:v>
                </c:pt>
                <c:pt idx="27767">
                  <c:v>2277.4749999999999</c:v>
                </c:pt>
                <c:pt idx="27768">
                  <c:v>2277.5583333333334</c:v>
                </c:pt>
                <c:pt idx="27769">
                  <c:v>2277.6416666666669</c:v>
                </c:pt>
                <c:pt idx="27770">
                  <c:v>2277.7249999999999</c:v>
                </c:pt>
                <c:pt idx="27771">
                  <c:v>2277.8083333333334</c:v>
                </c:pt>
                <c:pt idx="27772">
                  <c:v>2277.8833333333332</c:v>
                </c:pt>
                <c:pt idx="27773">
                  <c:v>2277.9666666666667</c:v>
                </c:pt>
                <c:pt idx="27774">
                  <c:v>2278.0499999999997</c:v>
                </c:pt>
                <c:pt idx="27775">
                  <c:v>2278.1333333333332</c:v>
                </c:pt>
                <c:pt idx="27776">
                  <c:v>2278.2166666666667</c:v>
                </c:pt>
                <c:pt idx="27777">
                  <c:v>2278.2999999999997</c:v>
                </c:pt>
                <c:pt idx="27778">
                  <c:v>2278.3833333333332</c:v>
                </c:pt>
                <c:pt idx="27779">
                  <c:v>2278.4583333333335</c:v>
                </c:pt>
                <c:pt idx="27780">
                  <c:v>2278.5416666666665</c:v>
                </c:pt>
                <c:pt idx="27781">
                  <c:v>2278.625</c:v>
                </c:pt>
                <c:pt idx="27782">
                  <c:v>2278.7083333333335</c:v>
                </c:pt>
                <c:pt idx="27783">
                  <c:v>2278.7916666666665</c:v>
                </c:pt>
                <c:pt idx="27784">
                  <c:v>2278.875</c:v>
                </c:pt>
                <c:pt idx="27785">
                  <c:v>2278.9500000000003</c:v>
                </c:pt>
                <c:pt idx="27786">
                  <c:v>2279.0333333333333</c:v>
                </c:pt>
                <c:pt idx="27787">
                  <c:v>2279.1166666666668</c:v>
                </c:pt>
                <c:pt idx="27788">
                  <c:v>2279.2000000000003</c:v>
                </c:pt>
                <c:pt idx="27789">
                  <c:v>2279.2833333333333</c:v>
                </c:pt>
                <c:pt idx="27790">
                  <c:v>2279.3666666666668</c:v>
                </c:pt>
                <c:pt idx="27791">
                  <c:v>2279.4416666666666</c:v>
                </c:pt>
                <c:pt idx="27792">
                  <c:v>2279.5250000000001</c:v>
                </c:pt>
                <c:pt idx="27793">
                  <c:v>2279.6083333333331</c:v>
                </c:pt>
                <c:pt idx="27794">
                  <c:v>2279.6916666666666</c:v>
                </c:pt>
                <c:pt idx="27795">
                  <c:v>2279.7750000000001</c:v>
                </c:pt>
                <c:pt idx="27796">
                  <c:v>2279.8583333333331</c:v>
                </c:pt>
                <c:pt idx="27797">
                  <c:v>2279.9416666666666</c:v>
                </c:pt>
                <c:pt idx="27798">
                  <c:v>2280.0166666666669</c:v>
                </c:pt>
                <c:pt idx="27799">
                  <c:v>2280.1</c:v>
                </c:pt>
                <c:pt idx="27800">
                  <c:v>2280.1833333333334</c:v>
                </c:pt>
                <c:pt idx="27801">
                  <c:v>2280.2666666666669</c:v>
                </c:pt>
                <c:pt idx="27802">
                  <c:v>2280.35</c:v>
                </c:pt>
                <c:pt idx="27803">
                  <c:v>2280.4333333333334</c:v>
                </c:pt>
                <c:pt idx="27804">
                  <c:v>2280.5083333333332</c:v>
                </c:pt>
                <c:pt idx="27805">
                  <c:v>2280.5916666666667</c:v>
                </c:pt>
                <c:pt idx="27806">
                  <c:v>2280.6749999999997</c:v>
                </c:pt>
                <c:pt idx="27807">
                  <c:v>2280.7583333333332</c:v>
                </c:pt>
                <c:pt idx="27808">
                  <c:v>2280.8416666666667</c:v>
                </c:pt>
                <c:pt idx="27809">
                  <c:v>2280.9249999999997</c:v>
                </c:pt>
                <c:pt idx="27810">
                  <c:v>2281</c:v>
                </c:pt>
                <c:pt idx="27811">
                  <c:v>2281.0833333333335</c:v>
                </c:pt>
                <c:pt idx="27812">
                  <c:v>2281.1666666666665</c:v>
                </c:pt>
                <c:pt idx="27813">
                  <c:v>2281.25</c:v>
                </c:pt>
                <c:pt idx="27814">
                  <c:v>2281.3333333333335</c:v>
                </c:pt>
                <c:pt idx="27815">
                  <c:v>2281.4166666666665</c:v>
                </c:pt>
                <c:pt idx="27816">
                  <c:v>2281.5</c:v>
                </c:pt>
                <c:pt idx="27817">
                  <c:v>2281.5750000000003</c:v>
                </c:pt>
                <c:pt idx="27818">
                  <c:v>2281.6583333333333</c:v>
                </c:pt>
                <c:pt idx="27819">
                  <c:v>2281.7416666666668</c:v>
                </c:pt>
                <c:pt idx="27820">
                  <c:v>2281.8250000000003</c:v>
                </c:pt>
                <c:pt idx="27821">
                  <c:v>2281.9083333333333</c:v>
                </c:pt>
                <c:pt idx="27822">
                  <c:v>2281.9916666666668</c:v>
                </c:pt>
                <c:pt idx="27823">
                  <c:v>2282.0666666666666</c:v>
                </c:pt>
                <c:pt idx="27824">
                  <c:v>2282.15</c:v>
                </c:pt>
                <c:pt idx="27825">
                  <c:v>2282.2333333333331</c:v>
                </c:pt>
                <c:pt idx="27826">
                  <c:v>2282.3166666666666</c:v>
                </c:pt>
                <c:pt idx="27827">
                  <c:v>2282.4</c:v>
                </c:pt>
                <c:pt idx="27828">
                  <c:v>2282.4833333333331</c:v>
                </c:pt>
                <c:pt idx="27829">
                  <c:v>2282.5583333333334</c:v>
                </c:pt>
                <c:pt idx="27830">
                  <c:v>2282.6416666666669</c:v>
                </c:pt>
                <c:pt idx="27831">
                  <c:v>2282.7249999999999</c:v>
                </c:pt>
                <c:pt idx="27832">
                  <c:v>2282.8083333333334</c:v>
                </c:pt>
                <c:pt idx="27833">
                  <c:v>2282.8916666666669</c:v>
                </c:pt>
                <c:pt idx="27834">
                  <c:v>2282.9749999999999</c:v>
                </c:pt>
                <c:pt idx="27835">
                  <c:v>2283.0583333333334</c:v>
                </c:pt>
                <c:pt idx="27836">
                  <c:v>2283.1333333333332</c:v>
                </c:pt>
                <c:pt idx="27837">
                  <c:v>2283.2166666666667</c:v>
                </c:pt>
                <c:pt idx="27838">
                  <c:v>2283.2999999999997</c:v>
                </c:pt>
                <c:pt idx="27839">
                  <c:v>2283.3833333333332</c:v>
                </c:pt>
                <c:pt idx="27840">
                  <c:v>2283.4666666666667</c:v>
                </c:pt>
                <c:pt idx="27841">
                  <c:v>2283.5499999999997</c:v>
                </c:pt>
                <c:pt idx="27842">
                  <c:v>2283.625</c:v>
                </c:pt>
                <c:pt idx="27843">
                  <c:v>2283.7083333333335</c:v>
                </c:pt>
                <c:pt idx="27844">
                  <c:v>2283.7916666666665</c:v>
                </c:pt>
                <c:pt idx="27845">
                  <c:v>2283.875</c:v>
                </c:pt>
                <c:pt idx="27846">
                  <c:v>2283.9583333333335</c:v>
                </c:pt>
                <c:pt idx="27847">
                  <c:v>2284.0416666666665</c:v>
                </c:pt>
                <c:pt idx="27848">
                  <c:v>2284.1166666666668</c:v>
                </c:pt>
                <c:pt idx="27849">
                  <c:v>2284.2000000000003</c:v>
                </c:pt>
                <c:pt idx="27850">
                  <c:v>2284.2833333333333</c:v>
                </c:pt>
                <c:pt idx="27851">
                  <c:v>2284.3666666666668</c:v>
                </c:pt>
                <c:pt idx="27852">
                  <c:v>2284.4500000000003</c:v>
                </c:pt>
                <c:pt idx="27853">
                  <c:v>2284.5333333333333</c:v>
                </c:pt>
                <c:pt idx="27854">
                  <c:v>2284.6166666666668</c:v>
                </c:pt>
                <c:pt idx="27855">
                  <c:v>2284.6916666666666</c:v>
                </c:pt>
                <c:pt idx="27856">
                  <c:v>2284.7750000000001</c:v>
                </c:pt>
                <c:pt idx="27857">
                  <c:v>2284.8583333333331</c:v>
                </c:pt>
                <c:pt idx="27858">
                  <c:v>2284.9416666666666</c:v>
                </c:pt>
                <c:pt idx="27859">
                  <c:v>2285.0250000000001</c:v>
                </c:pt>
                <c:pt idx="27860">
                  <c:v>2285.1083333333331</c:v>
                </c:pt>
                <c:pt idx="27861">
                  <c:v>2285.1833333333334</c:v>
                </c:pt>
                <c:pt idx="27862">
                  <c:v>2285.2666666666669</c:v>
                </c:pt>
                <c:pt idx="27863">
                  <c:v>2285.35</c:v>
                </c:pt>
                <c:pt idx="27864">
                  <c:v>2285.4333333333334</c:v>
                </c:pt>
                <c:pt idx="27865">
                  <c:v>2285.5166666666669</c:v>
                </c:pt>
                <c:pt idx="27866">
                  <c:v>2285.6</c:v>
                </c:pt>
                <c:pt idx="27867">
                  <c:v>2285.6749999999997</c:v>
                </c:pt>
                <c:pt idx="27868">
                  <c:v>2285.7583333333332</c:v>
                </c:pt>
                <c:pt idx="27869">
                  <c:v>2285.8416666666667</c:v>
                </c:pt>
                <c:pt idx="27870">
                  <c:v>2285.9249999999997</c:v>
                </c:pt>
                <c:pt idx="27871">
                  <c:v>2286.0083333333332</c:v>
                </c:pt>
                <c:pt idx="27872">
                  <c:v>2286.0916666666667</c:v>
                </c:pt>
                <c:pt idx="27873">
                  <c:v>2286.1749999999997</c:v>
                </c:pt>
                <c:pt idx="27874">
                  <c:v>2286.25</c:v>
                </c:pt>
                <c:pt idx="27875">
                  <c:v>2286.3333333333335</c:v>
                </c:pt>
                <c:pt idx="27876">
                  <c:v>2286.4166666666665</c:v>
                </c:pt>
                <c:pt idx="27877">
                  <c:v>2286.5</c:v>
                </c:pt>
                <c:pt idx="27878">
                  <c:v>2286.5833333333335</c:v>
                </c:pt>
                <c:pt idx="27879">
                  <c:v>2286.6666666666665</c:v>
                </c:pt>
                <c:pt idx="27880">
                  <c:v>2286.7416666666668</c:v>
                </c:pt>
                <c:pt idx="27881">
                  <c:v>2286.8250000000003</c:v>
                </c:pt>
                <c:pt idx="27882">
                  <c:v>2286.9083333333333</c:v>
                </c:pt>
                <c:pt idx="27883">
                  <c:v>2286.9916666666668</c:v>
                </c:pt>
                <c:pt idx="27884">
                  <c:v>2287.0750000000003</c:v>
                </c:pt>
                <c:pt idx="27885">
                  <c:v>2287.1583333333333</c:v>
                </c:pt>
                <c:pt idx="27886">
                  <c:v>2287.2416666666668</c:v>
                </c:pt>
                <c:pt idx="27887">
                  <c:v>2287.3166666666666</c:v>
                </c:pt>
                <c:pt idx="27888">
                  <c:v>2287.4</c:v>
                </c:pt>
                <c:pt idx="27889">
                  <c:v>2287.4833333333331</c:v>
                </c:pt>
                <c:pt idx="27890">
                  <c:v>2287.5666666666666</c:v>
                </c:pt>
                <c:pt idx="27891">
                  <c:v>2287.65</c:v>
                </c:pt>
                <c:pt idx="27892">
                  <c:v>2287.7333333333331</c:v>
                </c:pt>
                <c:pt idx="27893">
                  <c:v>2287.8083333333334</c:v>
                </c:pt>
                <c:pt idx="27894">
                  <c:v>2287.8916666666669</c:v>
                </c:pt>
                <c:pt idx="27895">
                  <c:v>2287.9749999999999</c:v>
                </c:pt>
                <c:pt idx="27896">
                  <c:v>2288.0583333333334</c:v>
                </c:pt>
                <c:pt idx="27897">
                  <c:v>2288.1416666666669</c:v>
                </c:pt>
                <c:pt idx="27898">
                  <c:v>2288.2249999999999</c:v>
                </c:pt>
                <c:pt idx="27899">
                  <c:v>2288.2999999999997</c:v>
                </c:pt>
                <c:pt idx="27900">
                  <c:v>2288.3833333333332</c:v>
                </c:pt>
                <c:pt idx="27901">
                  <c:v>2288.4666666666667</c:v>
                </c:pt>
                <c:pt idx="27902">
                  <c:v>2288.5499999999997</c:v>
                </c:pt>
                <c:pt idx="27903">
                  <c:v>2288.6333333333332</c:v>
                </c:pt>
                <c:pt idx="27904">
                  <c:v>2288.7166666666667</c:v>
                </c:pt>
                <c:pt idx="27905">
                  <c:v>2288.7999999999997</c:v>
                </c:pt>
                <c:pt idx="27906">
                  <c:v>2288.875</c:v>
                </c:pt>
                <c:pt idx="27907">
                  <c:v>2288.9583333333335</c:v>
                </c:pt>
                <c:pt idx="27908">
                  <c:v>2289.0416666666665</c:v>
                </c:pt>
                <c:pt idx="27909">
                  <c:v>2289.125</c:v>
                </c:pt>
                <c:pt idx="27910">
                  <c:v>2289.2083333333335</c:v>
                </c:pt>
                <c:pt idx="27911">
                  <c:v>2289.2916666666665</c:v>
                </c:pt>
                <c:pt idx="27912">
                  <c:v>2289.3666666666668</c:v>
                </c:pt>
                <c:pt idx="27913">
                  <c:v>2289.4500000000003</c:v>
                </c:pt>
                <c:pt idx="27914">
                  <c:v>2289.5333333333333</c:v>
                </c:pt>
                <c:pt idx="27915">
                  <c:v>2289.6166666666668</c:v>
                </c:pt>
                <c:pt idx="27916">
                  <c:v>2289.7000000000003</c:v>
                </c:pt>
                <c:pt idx="27917">
                  <c:v>2289.7833333333333</c:v>
                </c:pt>
                <c:pt idx="27918">
                  <c:v>2289.8583333333331</c:v>
                </c:pt>
                <c:pt idx="27919">
                  <c:v>2289.9416666666666</c:v>
                </c:pt>
                <c:pt idx="27920">
                  <c:v>2290.0250000000001</c:v>
                </c:pt>
                <c:pt idx="27921">
                  <c:v>2290.1083333333331</c:v>
                </c:pt>
                <c:pt idx="27922">
                  <c:v>2290.1916666666666</c:v>
                </c:pt>
                <c:pt idx="27923">
                  <c:v>2290.2750000000001</c:v>
                </c:pt>
                <c:pt idx="27924">
                  <c:v>2290.3583333333331</c:v>
                </c:pt>
                <c:pt idx="27925">
                  <c:v>2290.4333333333334</c:v>
                </c:pt>
                <c:pt idx="27926">
                  <c:v>2290.5166666666669</c:v>
                </c:pt>
                <c:pt idx="27927">
                  <c:v>2290.6</c:v>
                </c:pt>
                <c:pt idx="27928">
                  <c:v>2290.6833333333334</c:v>
                </c:pt>
                <c:pt idx="27929">
                  <c:v>2290.7666666666669</c:v>
                </c:pt>
                <c:pt idx="27930">
                  <c:v>2290.85</c:v>
                </c:pt>
                <c:pt idx="27931">
                  <c:v>2290.9249999999997</c:v>
                </c:pt>
                <c:pt idx="27932">
                  <c:v>2291.0083333333332</c:v>
                </c:pt>
                <c:pt idx="27933">
                  <c:v>2291.0916666666667</c:v>
                </c:pt>
                <c:pt idx="27934">
                  <c:v>2291.1749999999997</c:v>
                </c:pt>
                <c:pt idx="27935">
                  <c:v>2291.2583333333332</c:v>
                </c:pt>
                <c:pt idx="27936">
                  <c:v>2291.3416666666667</c:v>
                </c:pt>
                <c:pt idx="27937">
                  <c:v>2291.4166666666665</c:v>
                </c:pt>
                <c:pt idx="27938">
                  <c:v>2291.5</c:v>
                </c:pt>
                <c:pt idx="27939">
                  <c:v>2291.5833333333335</c:v>
                </c:pt>
                <c:pt idx="27940">
                  <c:v>2291.6666666666665</c:v>
                </c:pt>
                <c:pt idx="27941">
                  <c:v>2291.75</c:v>
                </c:pt>
                <c:pt idx="27942">
                  <c:v>2291.8333333333335</c:v>
                </c:pt>
                <c:pt idx="27943">
                  <c:v>2291.9166666666665</c:v>
                </c:pt>
                <c:pt idx="27944">
                  <c:v>2291.9916666666668</c:v>
                </c:pt>
                <c:pt idx="27945">
                  <c:v>2292.0750000000003</c:v>
                </c:pt>
                <c:pt idx="27946">
                  <c:v>2292.1583333333333</c:v>
                </c:pt>
                <c:pt idx="27947">
                  <c:v>2292.2416666666668</c:v>
                </c:pt>
                <c:pt idx="27948">
                  <c:v>2292.3250000000003</c:v>
                </c:pt>
                <c:pt idx="27949">
                  <c:v>2292.4083333333333</c:v>
                </c:pt>
                <c:pt idx="27950">
                  <c:v>2292.4833333333331</c:v>
                </c:pt>
                <c:pt idx="27951">
                  <c:v>2292.5666666666666</c:v>
                </c:pt>
                <c:pt idx="27952">
                  <c:v>2292.65</c:v>
                </c:pt>
                <c:pt idx="27953">
                  <c:v>2292.7333333333331</c:v>
                </c:pt>
                <c:pt idx="27954">
                  <c:v>2292.8166666666666</c:v>
                </c:pt>
                <c:pt idx="27955">
                  <c:v>2292.9</c:v>
                </c:pt>
                <c:pt idx="27956">
                  <c:v>2292.9749999999999</c:v>
                </c:pt>
                <c:pt idx="27957">
                  <c:v>2293.0583333333334</c:v>
                </c:pt>
                <c:pt idx="27958">
                  <c:v>2293.1416666666669</c:v>
                </c:pt>
                <c:pt idx="27959">
                  <c:v>2293.2249999999999</c:v>
                </c:pt>
                <c:pt idx="27960">
                  <c:v>2293.3083333333334</c:v>
                </c:pt>
                <c:pt idx="27961">
                  <c:v>2293.3916666666669</c:v>
                </c:pt>
                <c:pt idx="27962">
                  <c:v>2293.4749999999999</c:v>
                </c:pt>
                <c:pt idx="27963">
                  <c:v>2293.5499999999997</c:v>
                </c:pt>
                <c:pt idx="27964">
                  <c:v>2293.6333333333332</c:v>
                </c:pt>
                <c:pt idx="27965">
                  <c:v>2293.7166666666667</c:v>
                </c:pt>
                <c:pt idx="27966">
                  <c:v>2293.7999999999997</c:v>
                </c:pt>
                <c:pt idx="27967">
                  <c:v>2293.8833333333332</c:v>
                </c:pt>
                <c:pt idx="27968">
                  <c:v>2293.9666666666667</c:v>
                </c:pt>
                <c:pt idx="27969">
                  <c:v>2294.0416666666665</c:v>
                </c:pt>
                <c:pt idx="27970">
                  <c:v>2294.125</c:v>
                </c:pt>
                <c:pt idx="27971">
                  <c:v>2294.2083333333335</c:v>
                </c:pt>
                <c:pt idx="27972">
                  <c:v>2294.2916666666665</c:v>
                </c:pt>
                <c:pt idx="27973">
                  <c:v>2294.375</c:v>
                </c:pt>
                <c:pt idx="27974">
                  <c:v>2294.4583333333335</c:v>
                </c:pt>
                <c:pt idx="27975">
                  <c:v>2294.5333333333333</c:v>
                </c:pt>
                <c:pt idx="27976">
                  <c:v>2294.6166666666668</c:v>
                </c:pt>
                <c:pt idx="27977">
                  <c:v>2294.7000000000003</c:v>
                </c:pt>
                <c:pt idx="27978">
                  <c:v>2294.7833333333333</c:v>
                </c:pt>
                <c:pt idx="27979">
                  <c:v>2294.8666666666668</c:v>
                </c:pt>
                <c:pt idx="27980">
                  <c:v>2294.9500000000003</c:v>
                </c:pt>
                <c:pt idx="27981">
                  <c:v>2295.0333333333333</c:v>
                </c:pt>
                <c:pt idx="27982">
                  <c:v>2295.1083333333331</c:v>
                </c:pt>
                <c:pt idx="27983">
                  <c:v>2295.1916666666666</c:v>
                </c:pt>
                <c:pt idx="27984">
                  <c:v>2295.2750000000001</c:v>
                </c:pt>
                <c:pt idx="27985">
                  <c:v>2295.3583333333331</c:v>
                </c:pt>
                <c:pt idx="27986">
                  <c:v>2295.4416666666666</c:v>
                </c:pt>
                <c:pt idx="27987">
                  <c:v>2295.5250000000001</c:v>
                </c:pt>
                <c:pt idx="27988">
                  <c:v>2295.6</c:v>
                </c:pt>
                <c:pt idx="27989">
                  <c:v>2295.6833333333334</c:v>
                </c:pt>
                <c:pt idx="27990">
                  <c:v>2295.7666666666669</c:v>
                </c:pt>
                <c:pt idx="27991">
                  <c:v>2295.85</c:v>
                </c:pt>
                <c:pt idx="27992">
                  <c:v>2295.9333333333334</c:v>
                </c:pt>
                <c:pt idx="27993">
                  <c:v>2296.0166666666669</c:v>
                </c:pt>
                <c:pt idx="27994">
                  <c:v>2296.0916666666667</c:v>
                </c:pt>
                <c:pt idx="27995">
                  <c:v>2296.1749999999997</c:v>
                </c:pt>
                <c:pt idx="27996">
                  <c:v>2296.2583333333332</c:v>
                </c:pt>
                <c:pt idx="27997">
                  <c:v>2296.3416666666667</c:v>
                </c:pt>
                <c:pt idx="27998">
                  <c:v>2296.4249999999997</c:v>
                </c:pt>
                <c:pt idx="27999">
                  <c:v>2296.5083333333332</c:v>
                </c:pt>
                <c:pt idx="28000">
                  <c:v>2296.5916666666667</c:v>
                </c:pt>
                <c:pt idx="28001">
                  <c:v>2296.6666666666665</c:v>
                </c:pt>
                <c:pt idx="28002">
                  <c:v>2296.75</c:v>
                </c:pt>
                <c:pt idx="28003">
                  <c:v>2296.8333333333335</c:v>
                </c:pt>
                <c:pt idx="28004">
                  <c:v>2296.9166666666665</c:v>
                </c:pt>
                <c:pt idx="28005">
                  <c:v>2297</c:v>
                </c:pt>
                <c:pt idx="28006">
                  <c:v>2297.0833333333335</c:v>
                </c:pt>
                <c:pt idx="28007">
                  <c:v>2297.1583333333333</c:v>
                </c:pt>
                <c:pt idx="28008">
                  <c:v>2297.2416666666668</c:v>
                </c:pt>
                <c:pt idx="28009">
                  <c:v>2297.3250000000003</c:v>
                </c:pt>
                <c:pt idx="28010">
                  <c:v>2297.4083333333333</c:v>
                </c:pt>
                <c:pt idx="28011">
                  <c:v>2297.4916666666668</c:v>
                </c:pt>
                <c:pt idx="28012">
                  <c:v>2297.5750000000003</c:v>
                </c:pt>
                <c:pt idx="28013">
                  <c:v>2297.6583333333333</c:v>
                </c:pt>
                <c:pt idx="28014">
                  <c:v>2297.7333333333331</c:v>
                </c:pt>
                <c:pt idx="28015">
                  <c:v>2297.8166666666666</c:v>
                </c:pt>
                <c:pt idx="28016">
                  <c:v>2297.9</c:v>
                </c:pt>
                <c:pt idx="28017">
                  <c:v>2297.9833333333331</c:v>
                </c:pt>
                <c:pt idx="28018">
                  <c:v>2298.0666666666666</c:v>
                </c:pt>
                <c:pt idx="28019">
                  <c:v>2298.15</c:v>
                </c:pt>
                <c:pt idx="28020">
                  <c:v>2298.2249999999999</c:v>
                </c:pt>
                <c:pt idx="28021">
                  <c:v>2298.3083333333334</c:v>
                </c:pt>
                <c:pt idx="28022">
                  <c:v>2298.3916666666669</c:v>
                </c:pt>
                <c:pt idx="28023">
                  <c:v>2298.4749999999999</c:v>
                </c:pt>
                <c:pt idx="28024">
                  <c:v>2298.5583333333334</c:v>
                </c:pt>
                <c:pt idx="28025">
                  <c:v>2298.6416666666669</c:v>
                </c:pt>
                <c:pt idx="28026">
                  <c:v>2298.7166666666667</c:v>
                </c:pt>
                <c:pt idx="28027">
                  <c:v>2298.7999999999997</c:v>
                </c:pt>
                <c:pt idx="28028">
                  <c:v>2298.8833333333332</c:v>
                </c:pt>
                <c:pt idx="28029">
                  <c:v>2298.9666666666667</c:v>
                </c:pt>
                <c:pt idx="28030">
                  <c:v>2299.0499999999997</c:v>
                </c:pt>
                <c:pt idx="28031">
                  <c:v>2299.1333333333332</c:v>
                </c:pt>
                <c:pt idx="28032">
                  <c:v>2299.2166666666667</c:v>
                </c:pt>
                <c:pt idx="28033">
                  <c:v>2299.2916666666665</c:v>
                </c:pt>
                <c:pt idx="28034">
                  <c:v>2299.375</c:v>
                </c:pt>
                <c:pt idx="28035">
                  <c:v>2299.4583333333335</c:v>
                </c:pt>
                <c:pt idx="28036">
                  <c:v>2299.5416666666665</c:v>
                </c:pt>
                <c:pt idx="28037">
                  <c:v>2299.625</c:v>
                </c:pt>
                <c:pt idx="28038">
                  <c:v>2299.7083333333335</c:v>
                </c:pt>
                <c:pt idx="28039">
                  <c:v>2299.7833333333333</c:v>
                </c:pt>
                <c:pt idx="28040">
                  <c:v>2299.8666666666668</c:v>
                </c:pt>
                <c:pt idx="28041">
                  <c:v>2299.9500000000003</c:v>
                </c:pt>
                <c:pt idx="28042">
                  <c:v>2300.0333333333333</c:v>
                </c:pt>
                <c:pt idx="28043">
                  <c:v>2300.1166666666668</c:v>
                </c:pt>
                <c:pt idx="28044">
                  <c:v>2300.2000000000003</c:v>
                </c:pt>
                <c:pt idx="28045">
                  <c:v>2300.2750000000001</c:v>
                </c:pt>
                <c:pt idx="28046">
                  <c:v>2300.3583333333331</c:v>
                </c:pt>
                <c:pt idx="28047">
                  <c:v>2300.4416666666666</c:v>
                </c:pt>
                <c:pt idx="28048">
                  <c:v>2300.5250000000001</c:v>
                </c:pt>
                <c:pt idx="28049">
                  <c:v>2300.6083333333331</c:v>
                </c:pt>
                <c:pt idx="28050">
                  <c:v>2300.6916666666666</c:v>
                </c:pt>
                <c:pt idx="28051">
                  <c:v>2300.7750000000001</c:v>
                </c:pt>
                <c:pt idx="28052">
                  <c:v>2300.85</c:v>
                </c:pt>
                <c:pt idx="28053">
                  <c:v>2300.9333333333334</c:v>
                </c:pt>
                <c:pt idx="28054">
                  <c:v>2301.0166666666669</c:v>
                </c:pt>
                <c:pt idx="28055">
                  <c:v>2301.1</c:v>
                </c:pt>
                <c:pt idx="28056">
                  <c:v>2301.1833333333334</c:v>
                </c:pt>
                <c:pt idx="28057">
                  <c:v>2301.2666666666669</c:v>
                </c:pt>
                <c:pt idx="28058">
                  <c:v>2301.3416666666667</c:v>
                </c:pt>
                <c:pt idx="28059">
                  <c:v>2301.4249999999997</c:v>
                </c:pt>
                <c:pt idx="28060">
                  <c:v>2301.5083333333332</c:v>
                </c:pt>
                <c:pt idx="28061">
                  <c:v>2301.5916666666667</c:v>
                </c:pt>
                <c:pt idx="28062">
                  <c:v>2301.6749999999997</c:v>
                </c:pt>
                <c:pt idx="28063">
                  <c:v>2301.7583333333332</c:v>
                </c:pt>
                <c:pt idx="28064">
                  <c:v>2301.8333333333335</c:v>
                </c:pt>
                <c:pt idx="28065">
                  <c:v>2301.9166666666665</c:v>
                </c:pt>
                <c:pt idx="28066">
                  <c:v>2302</c:v>
                </c:pt>
                <c:pt idx="28067">
                  <c:v>2302.0833333333335</c:v>
                </c:pt>
                <c:pt idx="28068">
                  <c:v>2302.1666666666665</c:v>
                </c:pt>
                <c:pt idx="28069">
                  <c:v>2302.25</c:v>
                </c:pt>
                <c:pt idx="28070">
                  <c:v>2302.3333333333335</c:v>
                </c:pt>
                <c:pt idx="28071">
                  <c:v>2302.4083333333333</c:v>
                </c:pt>
                <c:pt idx="28072">
                  <c:v>2302.4916666666668</c:v>
                </c:pt>
                <c:pt idx="28073">
                  <c:v>2302.5750000000003</c:v>
                </c:pt>
                <c:pt idx="28074">
                  <c:v>2302.6583333333333</c:v>
                </c:pt>
                <c:pt idx="28075">
                  <c:v>2302.7416666666668</c:v>
                </c:pt>
                <c:pt idx="28076">
                  <c:v>2302.8250000000003</c:v>
                </c:pt>
                <c:pt idx="28077">
                  <c:v>2302.9</c:v>
                </c:pt>
                <c:pt idx="28078">
                  <c:v>2302.9833333333331</c:v>
                </c:pt>
                <c:pt idx="28079">
                  <c:v>2303.0666666666666</c:v>
                </c:pt>
                <c:pt idx="28080">
                  <c:v>2303.15</c:v>
                </c:pt>
                <c:pt idx="28081">
                  <c:v>2303.2333333333331</c:v>
                </c:pt>
                <c:pt idx="28082">
                  <c:v>2303.3166666666666</c:v>
                </c:pt>
                <c:pt idx="28083">
                  <c:v>2303.3916666666669</c:v>
                </c:pt>
                <c:pt idx="28084">
                  <c:v>2303.4749999999999</c:v>
                </c:pt>
                <c:pt idx="28085">
                  <c:v>2303.5583333333334</c:v>
                </c:pt>
                <c:pt idx="28086">
                  <c:v>2303.6416666666669</c:v>
                </c:pt>
                <c:pt idx="28087">
                  <c:v>2303.7249999999999</c:v>
                </c:pt>
                <c:pt idx="28088">
                  <c:v>2303.8083333333334</c:v>
                </c:pt>
                <c:pt idx="28089">
                  <c:v>2303.8916666666669</c:v>
                </c:pt>
                <c:pt idx="28090">
                  <c:v>2303.9666666666667</c:v>
                </c:pt>
                <c:pt idx="28091">
                  <c:v>2304.0499999999997</c:v>
                </c:pt>
                <c:pt idx="28092">
                  <c:v>2304.1333333333332</c:v>
                </c:pt>
                <c:pt idx="28093">
                  <c:v>2304.2166666666667</c:v>
                </c:pt>
                <c:pt idx="28094">
                  <c:v>2304.2999999999997</c:v>
                </c:pt>
                <c:pt idx="28095">
                  <c:v>2304.3833333333332</c:v>
                </c:pt>
                <c:pt idx="28096">
                  <c:v>2304.4583333333335</c:v>
                </c:pt>
                <c:pt idx="28097">
                  <c:v>2304.5416666666665</c:v>
                </c:pt>
                <c:pt idx="28098">
                  <c:v>2304.625</c:v>
                </c:pt>
                <c:pt idx="28099">
                  <c:v>2304.7083333333335</c:v>
                </c:pt>
                <c:pt idx="28100">
                  <c:v>2304.7916666666665</c:v>
                </c:pt>
                <c:pt idx="28101">
                  <c:v>2304.875</c:v>
                </c:pt>
                <c:pt idx="28102">
                  <c:v>2304.9500000000003</c:v>
                </c:pt>
                <c:pt idx="28103">
                  <c:v>2305.0333333333333</c:v>
                </c:pt>
                <c:pt idx="28104">
                  <c:v>2305.1166666666668</c:v>
                </c:pt>
                <c:pt idx="28105">
                  <c:v>2305.2000000000003</c:v>
                </c:pt>
                <c:pt idx="28106">
                  <c:v>2305.2833333333333</c:v>
                </c:pt>
                <c:pt idx="28107">
                  <c:v>2305.3666666666668</c:v>
                </c:pt>
                <c:pt idx="28108">
                  <c:v>2305.4500000000003</c:v>
                </c:pt>
                <c:pt idx="28109">
                  <c:v>2305.5250000000001</c:v>
                </c:pt>
                <c:pt idx="28110">
                  <c:v>2305.6083333333331</c:v>
                </c:pt>
                <c:pt idx="28111">
                  <c:v>2305.6916666666666</c:v>
                </c:pt>
                <c:pt idx="28112">
                  <c:v>2305.7750000000001</c:v>
                </c:pt>
                <c:pt idx="28113">
                  <c:v>2305.8583333333331</c:v>
                </c:pt>
                <c:pt idx="28114">
                  <c:v>2305.9416666666666</c:v>
                </c:pt>
                <c:pt idx="28115">
                  <c:v>2306.0166666666669</c:v>
                </c:pt>
                <c:pt idx="28116">
                  <c:v>2306.1</c:v>
                </c:pt>
                <c:pt idx="28117">
                  <c:v>2306.1833333333334</c:v>
                </c:pt>
                <c:pt idx="28118">
                  <c:v>2306.2666666666669</c:v>
                </c:pt>
                <c:pt idx="28119">
                  <c:v>2306.35</c:v>
                </c:pt>
                <c:pt idx="28120">
                  <c:v>2306.4333333333334</c:v>
                </c:pt>
                <c:pt idx="28121">
                  <c:v>2306.5083333333332</c:v>
                </c:pt>
                <c:pt idx="28122">
                  <c:v>2306.5916666666667</c:v>
                </c:pt>
                <c:pt idx="28123">
                  <c:v>2306.6749999999997</c:v>
                </c:pt>
                <c:pt idx="28124">
                  <c:v>2306.7583333333332</c:v>
                </c:pt>
                <c:pt idx="28125">
                  <c:v>2306.8416666666667</c:v>
                </c:pt>
                <c:pt idx="28126">
                  <c:v>2306.9249999999997</c:v>
                </c:pt>
                <c:pt idx="28127">
                  <c:v>2307.0083333333332</c:v>
                </c:pt>
                <c:pt idx="28128">
                  <c:v>2307.0833333333335</c:v>
                </c:pt>
                <c:pt idx="28129">
                  <c:v>2307.1666666666665</c:v>
                </c:pt>
                <c:pt idx="28130">
                  <c:v>2307.25</c:v>
                </c:pt>
                <c:pt idx="28131">
                  <c:v>2307.3333333333335</c:v>
                </c:pt>
                <c:pt idx="28132">
                  <c:v>2307.4166666666665</c:v>
                </c:pt>
                <c:pt idx="28133">
                  <c:v>2307.5</c:v>
                </c:pt>
                <c:pt idx="28134">
                  <c:v>2307.5750000000003</c:v>
                </c:pt>
                <c:pt idx="28135">
                  <c:v>2307.6583333333333</c:v>
                </c:pt>
                <c:pt idx="28136">
                  <c:v>2307.7416666666668</c:v>
                </c:pt>
                <c:pt idx="28137">
                  <c:v>2307.8250000000003</c:v>
                </c:pt>
                <c:pt idx="28138">
                  <c:v>2307.9083333333333</c:v>
                </c:pt>
                <c:pt idx="28139">
                  <c:v>2307.9916666666668</c:v>
                </c:pt>
                <c:pt idx="28140">
                  <c:v>2308.0750000000003</c:v>
                </c:pt>
                <c:pt idx="28141">
                  <c:v>2308.15</c:v>
                </c:pt>
                <c:pt idx="28142">
                  <c:v>2308.2333333333331</c:v>
                </c:pt>
                <c:pt idx="28143">
                  <c:v>2308.3166666666666</c:v>
                </c:pt>
                <c:pt idx="28144">
                  <c:v>2308.4</c:v>
                </c:pt>
                <c:pt idx="28145">
                  <c:v>2308.4833333333331</c:v>
                </c:pt>
                <c:pt idx="28146">
                  <c:v>2308.5666666666666</c:v>
                </c:pt>
                <c:pt idx="28147">
                  <c:v>2308.6416666666669</c:v>
                </c:pt>
                <c:pt idx="28148">
                  <c:v>2308.7249999999999</c:v>
                </c:pt>
                <c:pt idx="28149">
                  <c:v>2308.8083333333334</c:v>
                </c:pt>
                <c:pt idx="28150">
                  <c:v>2308.8916666666669</c:v>
                </c:pt>
                <c:pt idx="28151">
                  <c:v>2308.9749999999999</c:v>
                </c:pt>
                <c:pt idx="28152">
                  <c:v>2309.0583333333334</c:v>
                </c:pt>
                <c:pt idx="28153">
                  <c:v>2309.1333333333332</c:v>
                </c:pt>
                <c:pt idx="28154">
                  <c:v>2309.2166666666667</c:v>
                </c:pt>
                <c:pt idx="28155">
                  <c:v>2309.2999999999997</c:v>
                </c:pt>
                <c:pt idx="28156">
                  <c:v>2309.3833333333332</c:v>
                </c:pt>
                <c:pt idx="28157">
                  <c:v>2309.4666666666667</c:v>
                </c:pt>
                <c:pt idx="28158">
                  <c:v>2309.5499999999997</c:v>
                </c:pt>
                <c:pt idx="28159">
                  <c:v>2309.6333333333332</c:v>
                </c:pt>
                <c:pt idx="28160">
                  <c:v>2309.7083333333335</c:v>
                </c:pt>
                <c:pt idx="28161">
                  <c:v>2309.7916666666665</c:v>
                </c:pt>
                <c:pt idx="28162">
                  <c:v>2309.875</c:v>
                </c:pt>
                <c:pt idx="28163">
                  <c:v>2309.9583333333335</c:v>
                </c:pt>
                <c:pt idx="28164">
                  <c:v>2310.0416666666665</c:v>
                </c:pt>
                <c:pt idx="28165">
                  <c:v>2310.125</c:v>
                </c:pt>
                <c:pt idx="28166">
                  <c:v>2310.2000000000003</c:v>
                </c:pt>
                <c:pt idx="28167">
                  <c:v>2310.2833333333333</c:v>
                </c:pt>
                <c:pt idx="28168">
                  <c:v>2310.3666666666668</c:v>
                </c:pt>
                <c:pt idx="28169">
                  <c:v>2310.4500000000003</c:v>
                </c:pt>
                <c:pt idx="28170">
                  <c:v>2310.5333333333333</c:v>
                </c:pt>
                <c:pt idx="28171">
                  <c:v>2310.6166666666668</c:v>
                </c:pt>
                <c:pt idx="28172">
                  <c:v>2310.6916666666666</c:v>
                </c:pt>
                <c:pt idx="28173">
                  <c:v>2310.7750000000001</c:v>
                </c:pt>
                <c:pt idx="28174">
                  <c:v>2310.8583333333331</c:v>
                </c:pt>
                <c:pt idx="28175">
                  <c:v>2310.9416666666666</c:v>
                </c:pt>
                <c:pt idx="28176">
                  <c:v>2311.0250000000001</c:v>
                </c:pt>
                <c:pt idx="28177">
                  <c:v>2311.1083333333331</c:v>
                </c:pt>
                <c:pt idx="28178">
                  <c:v>2311.1916666666666</c:v>
                </c:pt>
                <c:pt idx="28179">
                  <c:v>2311.2666666666669</c:v>
                </c:pt>
                <c:pt idx="28180">
                  <c:v>2311.35</c:v>
                </c:pt>
                <c:pt idx="28181">
                  <c:v>2311.4333333333334</c:v>
                </c:pt>
                <c:pt idx="28182">
                  <c:v>2311.5166666666669</c:v>
                </c:pt>
                <c:pt idx="28183">
                  <c:v>2311.6</c:v>
                </c:pt>
                <c:pt idx="28184">
                  <c:v>2311.6833333333334</c:v>
                </c:pt>
                <c:pt idx="28185">
                  <c:v>2311.7583333333332</c:v>
                </c:pt>
                <c:pt idx="28186">
                  <c:v>2311.8416666666667</c:v>
                </c:pt>
                <c:pt idx="28187">
                  <c:v>2311.9249999999997</c:v>
                </c:pt>
                <c:pt idx="28188">
                  <c:v>2312.0083333333332</c:v>
                </c:pt>
                <c:pt idx="28189">
                  <c:v>2312.0916666666667</c:v>
                </c:pt>
                <c:pt idx="28190">
                  <c:v>2312.1749999999997</c:v>
                </c:pt>
                <c:pt idx="28191">
                  <c:v>2312.25</c:v>
                </c:pt>
                <c:pt idx="28192">
                  <c:v>2312.3333333333335</c:v>
                </c:pt>
                <c:pt idx="28193">
                  <c:v>2312.4166666666665</c:v>
                </c:pt>
                <c:pt idx="28194">
                  <c:v>2312.5</c:v>
                </c:pt>
                <c:pt idx="28195">
                  <c:v>2312.5833333333335</c:v>
                </c:pt>
                <c:pt idx="28196">
                  <c:v>2312.6666666666665</c:v>
                </c:pt>
                <c:pt idx="28197">
                  <c:v>2312.75</c:v>
                </c:pt>
                <c:pt idx="28198">
                  <c:v>2312.8250000000003</c:v>
                </c:pt>
                <c:pt idx="28199">
                  <c:v>2312.9083333333333</c:v>
                </c:pt>
                <c:pt idx="28200">
                  <c:v>2312.9916666666668</c:v>
                </c:pt>
                <c:pt idx="28201">
                  <c:v>2313.0750000000003</c:v>
                </c:pt>
                <c:pt idx="28202">
                  <c:v>2313.1583333333333</c:v>
                </c:pt>
                <c:pt idx="28203">
                  <c:v>2313.2416666666668</c:v>
                </c:pt>
                <c:pt idx="28204">
                  <c:v>2313.3166666666666</c:v>
                </c:pt>
                <c:pt idx="28205">
                  <c:v>2313.4</c:v>
                </c:pt>
                <c:pt idx="28206">
                  <c:v>2313.4833333333331</c:v>
                </c:pt>
                <c:pt idx="28207">
                  <c:v>2313.5666666666666</c:v>
                </c:pt>
                <c:pt idx="28208">
                  <c:v>2313.65</c:v>
                </c:pt>
                <c:pt idx="28209">
                  <c:v>2313.7333333333331</c:v>
                </c:pt>
                <c:pt idx="28210">
                  <c:v>2313.8083333333334</c:v>
                </c:pt>
                <c:pt idx="28211">
                  <c:v>2313.8916666666669</c:v>
                </c:pt>
                <c:pt idx="28212">
                  <c:v>2313.9749999999999</c:v>
                </c:pt>
                <c:pt idx="28213">
                  <c:v>2314.0583333333334</c:v>
                </c:pt>
                <c:pt idx="28214">
                  <c:v>2314.1416666666669</c:v>
                </c:pt>
                <c:pt idx="28215">
                  <c:v>2314.2249999999999</c:v>
                </c:pt>
                <c:pt idx="28216">
                  <c:v>2314.3083333333334</c:v>
                </c:pt>
                <c:pt idx="28217">
                  <c:v>2314.3833333333332</c:v>
                </c:pt>
                <c:pt idx="28218">
                  <c:v>2314.4666666666667</c:v>
                </c:pt>
                <c:pt idx="28219">
                  <c:v>2314.5499999999997</c:v>
                </c:pt>
                <c:pt idx="28220">
                  <c:v>2314.6333333333332</c:v>
                </c:pt>
                <c:pt idx="28221">
                  <c:v>2314.7166666666667</c:v>
                </c:pt>
                <c:pt idx="28222">
                  <c:v>2314.7999999999997</c:v>
                </c:pt>
                <c:pt idx="28223">
                  <c:v>2314.875</c:v>
                </c:pt>
                <c:pt idx="28224">
                  <c:v>2314.9583333333335</c:v>
                </c:pt>
                <c:pt idx="28225">
                  <c:v>2315.0416666666665</c:v>
                </c:pt>
                <c:pt idx="28226">
                  <c:v>2315.125</c:v>
                </c:pt>
                <c:pt idx="28227">
                  <c:v>2315.2083333333335</c:v>
                </c:pt>
                <c:pt idx="28228">
                  <c:v>2315.2916666666665</c:v>
                </c:pt>
                <c:pt idx="28229">
                  <c:v>2315.3666666666668</c:v>
                </c:pt>
                <c:pt idx="28230">
                  <c:v>2315.4500000000003</c:v>
                </c:pt>
                <c:pt idx="28231">
                  <c:v>2315.5333333333333</c:v>
                </c:pt>
                <c:pt idx="28232">
                  <c:v>2315.6166666666668</c:v>
                </c:pt>
                <c:pt idx="28233">
                  <c:v>2315.7000000000003</c:v>
                </c:pt>
                <c:pt idx="28234">
                  <c:v>2315.7833333333333</c:v>
                </c:pt>
                <c:pt idx="28235">
                  <c:v>2315.8666666666668</c:v>
                </c:pt>
                <c:pt idx="28236">
                  <c:v>2315.9416666666666</c:v>
                </c:pt>
                <c:pt idx="28237">
                  <c:v>2316.0250000000001</c:v>
                </c:pt>
                <c:pt idx="28238">
                  <c:v>2316.1083333333331</c:v>
                </c:pt>
                <c:pt idx="28239">
                  <c:v>2316.1916666666666</c:v>
                </c:pt>
                <c:pt idx="28240">
                  <c:v>2316.2750000000001</c:v>
                </c:pt>
                <c:pt idx="28241">
                  <c:v>2316.3583333333331</c:v>
                </c:pt>
                <c:pt idx="28242">
                  <c:v>2316.4333333333334</c:v>
                </c:pt>
                <c:pt idx="28243">
                  <c:v>2316.5166666666669</c:v>
                </c:pt>
                <c:pt idx="28244">
                  <c:v>2316.6</c:v>
                </c:pt>
                <c:pt idx="28245">
                  <c:v>2316.6833333333334</c:v>
                </c:pt>
                <c:pt idx="28246">
                  <c:v>2316.7666666666669</c:v>
                </c:pt>
                <c:pt idx="28247">
                  <c:v>2316.85</c:v>
                </c:pt>
                <c:pt idx="28248">
                  <c:v>2316.9249999999997</c:v>
                </c:pt>
                <c:pt idx="28249">
                  <c:v>2317.0083333333332</c:v>
                </c:pt>
                <c:pt idx="28250">
                  <c:v>2317.0916666666667</c:v>
                </c:pt>
                <c:pt idx="28251">
                  <c:v>2317.1749999999997</c:v>
                </c:pt>
                <c:pt idx="28252">
                  <c:v>2317.2583333333332</c:v>
                </c:pt>
                <c:pt idx="28253">
                  <c:v>2317.3416666666667</c:v>
                </c:pt>
                <c:pt idx="28254">
                  <c:v>2317.4249999999997</c:v>
                </c:pt>
                <c:pt idx="28255">
                  <c:v>2317.5</c:v>
                </c:pt>
                <c:pt idx="28256">
                  <c:v>2317.5833333333335</c:v>
                </c:pt>
                <c:pt idx="28257">
                  <c:v>2317.6666666666665</c:v>
                </c:pt>
                <c:pt idx="28258">
                  <c:v>2317.75</c:v>
                </c:pt>
                <c:pt idx="28259">
                  <c:v>2317.8333333333335</c:v>
                </c:pt>
                <c:pt idx="28260">
                  <c:v>2317.9166666666665</c:v>
                </c:pt>
                <c:pt idx="28261">
                  <c:v>2317.9916666666668</c:v>
                </c:pt>
                <c:pt idx="28262">
                  <c:v>2318.0750000000003</c:v>
                </c:pt>
                <c:pt idx="28263">
                  <c:v>2318.1583333333333</c:v>
                </c:pt>
                <c:pt idx="28264">
                  <c:v>2318.2416666666668</c:v>
                </c:pt>
                <c:pt idx="28265">
                  <c:v>2318.3250000000003</c:v>
                </c:pt>
                <c:pt idx="28266">
                  <c:v>2318.4083333333333</c:v>
                </c:pt>
                <c:pt idx="28267">
                  <c:v>2318.4916666666668</c:v>
                </c:pt>
                <c:pt idx="28268">
                  <c:v>2318.5666666666666</c:v>
                </c:pt>
                <c:pt idx="28269">
                  <c:v>2318.65</c:v>
                </c:pt>
                <c:pt idx="28270">
                  <c:v>2318.7333333333331</c:v>
                </c:pt>
                <c:pt idx="28271">
                  <c:v>2318.8166666666666</c:v>
                </c:pt>
                <c:pt idx="28272">
                  <c:v>2318.9</c:v>
                </c:pt>
                <c:pt idx="28273">
                  <c:v>2318.9833333333331</c:v>
                </c:pt>
                <c:pt idx="28274">
                  <c:v>2319.0583333333334</c:v>
                </c:pt>
                <c:pt idx="28275">
                  <c:v>2319.1416666666669</c:v>
                </c:pt>
                <c:pt idx="28276">
                  <c:v>2319.2249999999999</c:v>
                </c:pt>
                <c:pt idx="28277">
                  <c:v>2319.3083333333334</c:v>
                </c:pt>
                <c:pt idx="28278">
                  <c:v>2319.3916666666669</c:v>
                </c:pt>
                <c:pt idx="28279">
                  <c:v>2319.4749999999999</c:v>
                </c:pt>
                <c:pt idx="28280">
                  <c:v>2319.5499999999997</c:v>
                </c:pt>
                <c:pt idx="28281">
                  <c:v>2319.6333333333332</c:v>
                </c:pt>
                <c:pt idx="28282">
                  <c:v>2319.7166666666667</c:v>
                </c:pt>
                <c:pt idx="28283">
                  <c:v>2319.7999999999997</c:v>
                </c:pt>
                <c:pt idx="28284">
                  <c:v>2319.8833333333332</c:v>
                </c:pt>
                <c:pt idx="28285">
                  <c:v>2319.9666666666667</c:v>
                </c:pt>
                <c:pt idx="28286">
                  <c:v>2320.0499999999997</c:v>
                </c:pt>
                <c:pt idx="28287">
                  <c:v>2320.125</c:v>
                </c:pt>
                <c:pt idx="28288">
                  <c:v>2320.2083333333335</c:v>
                </c:pt>
                <c:pt idx="28289">
                  <c:v>2320.2916666666665</c:v>
                </c:pt>
                <c:pt idx="28290">
                  <c:v>2320.375</c:v>
                </c:pt>
                <c:pt idx="28291">
                  <c:v>2320.4583333333335</c:v>
                </c:pt>
                <c:pt idx="28292">
                  <c:v>2320.5416666666665</c:v>
                </c:pt>
                <c:pt idx="28293">
                  <c:v>2320.6166666666668</c:v>
                </c:pt>
                <c:pt idx="28294">
                  <c:v>2320.7000000000003</c:v>
                </c:pt>
                <c:pt idx="28295">
                  <c:v>2320.7833333333333</c:v>
                </c:pt>
                <c:pt idx="28296">
                  <c:v>2320.8666666666668</c:v>
                </c:pt>
                <c:pt idx="28297">
                  <c:v>2320.9500000000003</c:v>
                </c:pt>
                <c:pt idx="28298">
                  <c:v>2321.0333333333333</c:v>
                </c:pt>
                <c:pt idx="28299">
                  <c:v>2321.1083333333331</c:v>
                </c:pt>
                <c:pt idx="28300">
                  <c:v>2321.1916666666666</c:v>
                </c:pt>
                <c:pt idx="28301">
                  <c:v>2321.2750000000001</c:v>
                </c:pt>
                <c:pt idx="28302">
                  <c:v>2321.3583333333331</c:v>
                </c:pt>
                <c:pt idx="28303">
                  <c:v>2321.4416666666666</c:v>
                </c:pt>
                <c:pt idx="28304">
                  <c:v>2321.5250000000001</c:v>
                </c:pt>
                <c:pt idx="28305">
                  <c:v>2321.6083333333331</c:v>
                </c:pt>
                <c:pt idx="28306">
                  <c:v>2321.6833333333334</c:v>
                </c:pt>
                <c:pt idx="28307">
                  <c:v>2321.7666666666669</c:v>
                </c:pt>
                <c:pt idx="28308">
                  <c:v>2321.85</c:v>
                </c:pt>
                <c:pt idx="28309">
                  <c:v>2321.9333333333334</c:v>
                </c:pt>
                <c:pt idx="28310">
                  <c:v>2322.0166666666669</c:v>
                </c:pt>
                <c:pt idx="28311">
                  <c:v>2322.1</c:v>
                </c:pt>
                <c:pt idx="28312">
                  <c:v>2322.1749999999997</c:v>
                </c:pt>
                <c:pt idx="28313">
                  <c:v>2322.2583333333332</c:v>
                </c:pt>
                <c:pt idx="28314">
                  <c:v>2322.3416666666667</c:v>
                </c:pt>
                <c:pt idx="28315">
                  <c:v>2322.4249999999997</c:v>
                </c:pt>
                <c:pt idx="28316">
                  <c:v>2322.5083333333332</c:v>
                </c:pt>
                <c:pt idx="28317">
                  <c:v>2322.5916666666667</c:v>
                </c:pt>
                <c:pt idx="28318">
                  <c:v>2322.6666666666665</c:v>
                </c:pt>
                <c:pt idx="28319">
                  <c:v>2322.75</c:v>
                </c:pt>
                <c:pt idx="28320">
                  <c:v>2322.8333333333335</c:v>
                </c:pt>
                <c:pt idx="28321">
                  <c:v>2322.9166666666665</c:v>
                </c:pt>
                <c:pt idx="28322">
                  <c:v>2323</c:v>
                </c:pt>
                <c:pt idx="28323">
                  <c:v>2323.0833333333335</c:v>
                </c:pt>
                <c:pt idx="28324">
                  <c:v>2323.1666666666665</c:v>
                </c:pt>
                <c:pt idx="28325">
                  <c:v>2323.2416666666668</c:v>
                </c:pt>
                <c:pt idx="28326">
                  <c:v>2323.3250000000003</c:v>
                </c:pt>
                <c:pt idx="28327">
                  <c:v>2323.4083333333333</c:v>
                </c:pt>
                <c:pt idx="28328">
                  <c:v>2323.4916666666668</c:v>
                </c:pt>
                <c:pt idx="28329">
                  <c:v>2323.5750000000003</c:v>
                </c:pt>
                <c:pt idx="28330">
                  <c:v>2323.6583333333333</c:v>
                </c:pt>
                <c:pt idx="28331">
                  <c:v>2323.7333333333331</c:v>
                </c:pt>
                <c:pt idx="28332">
                  <c:v>2323.8166666666666</c:v>
                </c:pt>
                <c:pt idx="28333">
                  <c:v>2323.9</c:v>
                </c:pt>
                <c:pt idx="28334">
                  <c:v>2323.9833333333331</c:v>
                </c:pt>
                <c:pt idx="28335">
                  <c:v>2324.0666666666666</c:v>
                </c:pt>
                <c:pt idx="28336">
                  <c:v>2324.15</c:v>
                </c:pt>
                <c:pt idx="28337">
                  <c:v>2324.2249999999999</c:v>
                </c:pt>
                <c:pt idx="28338">
                  <c:v>2324.3083333333334</c:v>
                </c:pt>
                <c:pt idx="28339">
                  <c:v>2324.3916666666669</c:v>
                </c:pt>
                <c:pt idx="28340">
                  <c:v>2324.4749999999999</c:v>
                </c:pt>
                <c:pt idx="28341">
                  <c:v>2324.5583333333334</c:v>
                </c:pt>
                <c:pt idx="28342">
                  <c:v>2324.6416666666669</c:v>
                </c:pt>
                <c:pt idx="28343">
                  <c:v>2324.7249999999999</c:v>
                </c:pt>
                <c:pt idx="28344">
                  <c:v>2324.7999999999997</c:v>
                </c:pt>
                <c:pt idx="28345">
                  <c:v>2324.8833333333332</c:v>
                </c:pt>
                <c:pt idx="28346">
                  <c:v>2324.9666666666667</c:v>
                </c:pt>
                <c:pt idx="28347">
                  <c:v>2325.0499999999997</c:v>
                </c:pt>
                <c:pt idx="28348">
                  <c:v>2325.1333333333332</c:v>
                </c:pt>
                <c:pt idx="28349">
                  <c:v>2325.2166666666667</c:v>
                </c:pt>
                <c:pt idx="28350">
                  <c:v>2325.2916666666665</c:v>
                </c:pt>
                <c:pt idx="28351">
                  <c:v>2325.375</c:v>
                </c:pt>
                <c:pt idx="28352">
                  <c:v>2325.4583333333335</c:v>
                </c:pt>
                <c:pt idx="28353">
                  <c:v>2325.5416666666665</c:v>
                </c:pt>
                <c:pt idx="28354">
                  <c:v>2325.625</c:v>
                </c:pt>
                <c:pt idx="28355">
                  <c:v>2325.7083333333335</c:v>
                </c:pt>
                <c:pt idx="28356">
                  <c:v>2325.7833333333333</c:v>
                </c:pt>
                <c:pt idx="28357">
                  <c:v>2325.8666666666668</c:v>
                </c:pt>
                <c:pt idx="28358">
                  <c:v>2325.9500000000003</c:v>
                </c:pt>
                <c:pt idx="28359">
                  <c:v>2326.0333333333333</c:v>
                </c:pt>
                <c:pt idx="28360">
                  <c:v>2326.1166666666668</c:v>
                </c:pt>
                <c:pt idx="28361">
                  <c:v>2326.2000000000003</c:v>
                </c:pt>
                <c:pt idx="28362">
                  <c:v>2326.2833333333333</c:v>
                </c:pt>
                <c:pt idx="28363">
                  <c:v>2326.3583333333331</c:v>
                </c:pt>
                <c:pt idx="28364">
                  <c:v>2326.4416666666666</c:v>
                </c:pt>
                <c:pt idx="28365">
                  <c:v>2326.5250000000001</c:v>
                </c:pt>
                <c:pt idx="28366">
                  <c:v>2326.6083333333331</c:v>
                </c:pt>
                <c:pt idx="28367">
                  <c:v>2326.6916666666666</c:v>
                </c:pt>
                <c:pt idx="28368">
                  <c:v>2326.7750000000001</c:v>
                </c:pt>
                <c:pt idx="28369">
                  <c:v>2326.85</c:v>
                </c:pt>
                <c:pt idx="28370">
                  <c:v>2326.9333333333334</c:v>
                </c:pt>
                <c:pt idx="28371">
                  <c:v>2327.0166666666669</c:v>
                </c:pt>
                <c:pt idx="28372">
                  <c:v>2327.1</c:v>
                </c:pt>
                <c:pt idx="28373">
                  <c:v>2327.1833333333334</c:v>
                </c:pt>
                <c:pt idx="28374">
                  <c:v>2327.2666666666669</c:v>
                </c:pt>
                <c:pt idx="28375">
                  <c:v>2327.3416666666667</c:v>
                </c:pt>
                <c:pt idx="28376">
                  <c:v>2327.4249999999997</c:v>
                </c:pt>
                <c:pt idx="28377">
                  <c:v>2327.5083333333332</c:v>
                </c:pt>
                <c:pt idx="28378">
                  <c:v>2327.5916666666667</c:v>
                </c:pt>
                <c:pt idx="28379">
                  <c:v>2327.6749999999997</c:v>
                </c:pt>
                <c:pt idx="28380">
                  <c:v>2327.7583333333332</c:v>
                </c:pt>
                <c:pt idx="28381">
                  <c:v>2327.8416666666667</c:v>
                </c:pt>
                <c:pt idx="28382">
                  <c:v>2327.9166666666665</c:v>
                </c:pt>
                <c:pt idx="28383">
                  <c:v>2328</c:v>
                </c:pt>
                <c:pt idx="28384">
                  <c:v>2328.0833333333335</c:v>
                </c:pt>
                <c:pt idx="28385">
                  <c:v>2328.1666666666665</c:v>
                </c:pt>
                <c:pt idx="28386">
                  <c:v>2328.25</c:v>
                </c:pt>
                <c:pt idx="28387">
                  <c:v>2328.3333333333335</c:v>
                </c:pt>
                <c:pt idx="28388">
                  <c:v>2328.4083333333333</c:v>
                </c:pt>
                <c:pt idx="28389">
                  <c:v>2328.4916666666668</c:v>
                </c:pt>
                <c:pt idx="28390">
                  <c:v>2328.5750000000003</c:v>
                </c:pt>
                <c:pt idx="28391">
                  <c:v>2328.6583333333333</c:v>
                </c:pt>
                <c:pt idx="28392">
                  <c:v>2328.7416666666668</c:v>
                </c:pt>
                <c:pt idx="28393">
                  <c:v>2328.8250000000003</c:v>
                </c:pt>
                <c:pt idx="28394">
                  <c:v>2328.9083333333333</c:v>
                </c:pt>
                <c:pt idx="28395">
                  <c:v>2328.9833333333331</c:v>
                </c:pt>
                <c:pt idx="28396">
                  <c:v>2329.0666666666666</c:v>
                </c:pt>
                <c:pt idx="28397">
                  <c:v>2329.15</c:v>
                </c:pt>
                <c:pt idx="28398">
                  <c:v>2329.2333333333331</c:v>
                </c:pt>
                <c:pt idx="28399">
                  <c:v>2329.3166666666666</c:v>
                </c:pt>
                <c:pt idx="28400">
                  <c:v>2329.4</c:v>
                </c:pt>
                <c:pt idx="28401">
                  <c:v>2329.4749999999999</c:v>
                </c:pt>
                <c:pt idx="28402">
                  <c:v>2329.5583333333334</c:v>
                </c:pt>
                <c:pt idx="28403">
                  <c:v>2329.6416666666669</c:v>
                </c:pt>
                <c:pt idx="28404">
                  <c:v>2329.7249999999999</c:v>
                </c:pt>
                <c:pt idx="28405">
                  <c:v>2329.8083333333334</c:v>
                </c:pt>
                <c:pt idx="28406">
                  <c:v>2329.8916666666669</c:v>
                </c:pt>
                <c:pt idx="28407">
                  <c:v>2329.9666666666667</c:v>
                </c:pt>
                <c:pt idx="28408">
                  <c:v>2330.0499999999997</c:v>
                </c:pt>
                <c:pt idx="28409">
                  <c:v>2330.1333333333332</c:v>
                </c:pt>
                <c:pt idx="28410">
                  <c:v>2330.2166666666667</c:v>
                </c:pt>
                <c:pt idx="28411">
                  <c:v>2330.2999999999997</c:v>
                </c:pt>
                <c:pt idx="28412">
                  <c:v>2330.3833333333332</c:v>
                </c:pt>
                <c:pt idx="28413">
                  <c:v>2330.4666666666667</c:v>
                </c:pt>
                <c:pt idx="28414">
                  <c:v>2330.5416666666665</c:v>
                </c:pt>
                <c:pt idx="28415">
                  <c:v>2330.625</c:v>
                </c:pt>
                <c:pt idx="28416">
                  <c:v>2330.7083333333335</c:v>
                </c:pt>
                <c:pt idx="28417">
                  <c:v>2330.7916666666665</c:v>
                </c:pt>
                <c:pt idx="28418">
                  <c:v>2330.875</c:v>
                </c:pt>
                <c:pt idx="28419">
                  <c:v>2330.9583333333335</c:v>
                </c:pt>
                <c:pt idx="28420">
                  <c:v>2331.0333333333333</c:v>
                </c:pt>
                <c:pt idx="28421">
                  <c:v>2331.1166666666668</c:v>
                </c:pt>
                <c:pt idx="28422">
                  <c:v>2331.2000000000003</c:v>
                </c:pt>
                <c:pt idx="28423">
                  <c:v>2331.2833333333333</c:v>
                </c:pt>
                <c:pt idx="28424">
                  <c:v>2331.3666666666668</c:v>
                </c:pt>
                <c:pt idx="28425">
                  <c:v>2331.4500000000003</c:v>
                </c:pt>
                <c:pt idx="28426">
                  <c:v>2331.5250000000001</c:v>
                </c:pt>
                <c:pt idx="28427">
                  <c:v>2331.6083333333331</c:v>
                </c:pt>
                <c:pt idx="28428">
                  <c:v>2331.6916666666666</c:v>
                </c:pt>
                <c:pt idx="28429">
                  <c:v>2331.7750000000001</c:v>
                </c:pt>
                <c:pt idx="28430">
                  <c:v>2331.8583333333331</c:v>
                </c:pt>
                <c:pt idx="28431">
                  <c:v>2331.9416666666666</c:v>
                </c:pt>
                <c:pt idx="28432">
                  <c:v>2332.0250000000001</c:v>
                </c:pt>
                <c:pt idx="28433">
                  <c:v>2332.1</c:v>
                </c:pt>
                <c:pt idx="28434">
                  <c:v>2332.1833333333334</c:v>
                </c:pt>
                <c:pt idx="28435">
                  <c:v>2332.2666666666669</c:v>
                </c:pt>
                <c:pt idx="28436">
                  <c:v>2332.35</c:v>
                </c:pt>
                <c:pt idx="28437">
                  <c:v>2332.4333333333334</c:v>
                </c:pt>
                <c:pt idx="28438">
                  <c:v>2332.5166666666669</c:v>
                </c:pt>
                <c:pt idx="28439">
                  <c:v>2332.5916666666667</c:v>
                </c:pt>
                <c:pt idx="28440">
                  <c:v>2332.6749999999997</c:v>
                </c:pt>
                <c:pt idx="28441">
                  <c:v>2332.7583333333332</c:v>
                </c:pt>
                <c:pt idx="28442">
                  <c:v>2332.8416666666667</c:v>
                </c:pt>
                <c:pt idx="28443">
                  <c:v>2332.9249999999997</c:v>
                </c:pt>
                <c:pt idx="28444">
                  <c:v>2333.0083333333332</c:v>
                </c:pt>
                <c:pt idx="28445">
                  <c:v>2333.0833333333335</c:v>
                </c:pt>
                <c:pt idx="28446">
                  <c:v>2333.1666666666665</c:v>
                </c:pt>
                <c:pt idx="28447">
                  <c:v>2333.25</c:v>
                </c:pt>
                <c:pt idx="28448">
                  <c:v>2333.3333333333335</c:v>
                </c:pt>
                <c:pt idx="28449">
                  <c:v>2333.4166666666665</c:v>
                </c:pt>
                <c:pt idx="28450">
                  <c:v>2333.5</c:v>
                </c:pt>
                <c:pt idx="28451">
                  <c:v>2333.5833333333335</c:v>
                </c:pt>
                <c:pt idx="28452">
                  <c:v>2333.6583333333333</c:v>
                </c:pt>
                <c:pt idx="28453">
                  <c:v>2333.7416666666668</c:v>
                </c:pt>
                <c:pt idx="28454">
                  <c:v>2333.8250000000003</c:v>
                </c:pt>
                <c:pt idx="28455">
                  <c:v>2333.9083333333333</c:v>
                </c:pt>
                <c:pt idx="28456">
                  <c:v>2333.9916666666668</c:v>
                </c:pt>
                <c:pt idx="28457">
                  <c:v>2334.0750000000003</c:v>
                </c:pt>
                <c:pt idx="28458">
                  <c:v>2334.15</c:v>
                </c:pt>
                <c:pt idx="28459">
                  <c:v>2334.2333333333331</c:v>
                </c:pt>
                <c:pt idx="28460">
                  <c:v>2334.3166666666666</c:v>
                </c:pt>
                <c:pt idx="28461">
                  <c:v>2334.4</c:v>
                </c:pt>
                <c:pt idx="28462">
                  <c:v>2334.4833333333331</c:v>
                </c:pt>
                <c:pt idx="28463">
                  <c:v>2334.5666666666666</c:v>
                </c:pt>
                <c:pt idx="28464">
                  <c:v>2334.6416666666669</c:v>
                </c:pt>
                <c:pt idx="28465">
                  <c:v>2334.7249999999999</c:v>
                </c:pt>
                <c:pt idx="28466">
                  <c:v>2334.8083333333334</c:v>
                </c:pt>
                <c:pt idx="28467">
                  <c:v>2334.8916666666669</c:v>
                </c:pt>
                <c:pt idx="28468">
                  <c:v>2334.9749999999999</c:v>
                </c:pt>
                <c:pt idx="28469">
                  <c:v>2335.0583333333334</c:v>
                </c:pt>
                <c:pt idx="28470">
                  <c:v>2335.1416666666669</c:v>
                </c:pt>
                <c:pt idx="28471">
                  <c:v>2335.2166666666667</c:v>
                </c:pt>
                <c:pt idx="28472">
                  <c:v>2335.2999999999997</c:v>
                </c:pt>
                <c:pt idx="28473">
                  <c:v>2335.3833333333332</c:v>
                </c:pt>
                <c:pt idx="28474">
                  <c:v>2335.4666666666667</c:v>
                </c:pt>
                <c:pt idx="28475">
                  <c:v>2335.5499999999997</c:v>
                </c:pt>
                <c:pt idx="28476">
                  <c:v>2335.6333333333332</c:v>
                </c:pt>
                <c:pt idx="28477">
                  <c:v>2335.7083333333335</c:v>
                </c:pt>
                <c:pt idx="28478">
                  <c:v>2335.7916666666665</c:v>
                </c:pt>
                <c:pt idx="28479">
                  <c:v>2335.875</c:v>
                </c:pt>
                <c:pt idx="28480">
                  <c:v>2335.9583333333335</c:v>
                </c:pt>
                <c:pt idx="28481">
                  <c:v>2336.0416666666665</c:v>
                </c:pt>
                <c:pt idx="28482">
                  <c:v>2336.125</c:v>
                </c:pt>
                <c:pt idx="28483">
                  <c:v>2336.2000000000003</c:v>
                </c:pt>
                <c:pt idx="28484">
                  <c:v>2336.2833333333333</c:v>
                </c:pt>
                <c:pt idx="28485">
                  <c:v>2336.3666666666668</c:v>
                </c:pt>
                <c:pt idx="28486">
                  <c:v>2336.4500000000003</c:v>
                </c:pt>
                <c:pt idx="28487">
                  <c:v>2336.5333333333333</c:v>
                </c:pt>
                <c:pt idx="28488">
                  <c:v>2336.6166666666668</c:v>
                </c:pt>
                <c:pt idx="28489">
                  <c:v>2336.7000000000003</c:v>
                </c:pt>
                <c:pt idx="28490">
                  <c:v>2336.7750000000001</c:v>
                </c:pt>
                <c:pt idx="28491">
                  <c:v>2336.8583333333331</c:v>
                </c:pt>
                <c:pt idx="28492">
                  <c:v>2336.9416666666666</c:v>
                </c:pt>
                <c:pt idx="28493">
                  <c:v>2337.0250000000001</c:v>
                </c:pt>
                <c:pt idx="28494">
                  <c:v>2337.1083333333331</c:v>
                </c:pt>
                <c:pt idx="28495">
                  <c:v>2337.1916666666666</c:v>
                </c:pt>
                <c:pt idx="28496">
                  <c:v>2337.2666666666669</c:v>
                </c:pt>
                <c:pt idx="28497">
                  <c:v>2337.35</c:v>
                </c:pt>
                <c:pt idx="28498">
                  <c:v>2337.4333333333334</c:v>
                </c:pt>
                <c:pt idx="28499">
                  <c:v>2337.5166666666669</c:v>
                </c:pt>
                <c:pt idx="28500">
                  <c:v>2337.6</c:v>
                </c:pt>
                <c:pt idx="28501">
                  <c:v>2337.6833333333334</c:v>
                </c:pt>
                <c:pt idx="28502">
                  <c:v>2337.7583333333332</c:v>
                </c:pt>
                <c:pt idx="28503">
                  <c:v>2337.8416666666667</c:v>
                </c:pt>
                <c:pt idx="28504">
                  <c:v>2337.9249999999997</c:v>
                </c:pt>
                <c:pt idx="28505">
                  <c:v>2338.0083333333332</c:v>
                </c:pt>
                <c:pt idx="28506">
                  <c:v>2338.0916666666667</c:v>
                </c:pt>
                <c:pt idx="28507">
                  <c:v>2338.1749999999997</c:v>
                </c:pt>
                <c:pt idx="28508">
                  <c:v>2338.2583333333332</c:v>
                </c:pt>
                <c:pt idx="28509">
                  <c:v>2338.3333333333335</c:v>
                </c:pt>
                <c:pt idx="28510">
                  <c:v>2338.4166666666665</c:v>
                </c:pt>
                <c:pt idx="28511">
                  <c:v>2338.5</c:v>
                </c:pt>
                <c:pt idx="28512">
                  <c:v>2338.5833333333335</c:v>
                </c:pt>
                <c:pt idx="28513">
                  <c:v>2338.6666666666665</c:v>
                </c:pt>
                <c:pt idx="28514">
                  <c:v>2338.75</c:v>
                </c:pt>
                <c:pt idx="28515">
                  <c:v>2338.8250000000003</c:v>
                </c:pt>
                <c:pt idx="28516">
                  <c:v>2338.9083333333333</c:v>
                </c:pt>
                <c:pt idx="28517">
                  <c:v>2338.9916666666668</c:v>
                </c:pt>
                <c:pt idx="28518">
                  <c:v>2339.0750000000003</c:v>
                </c:pt>
                <c:pt idx="28519">
                  <c:v>2339.1583333333333</c:v>
                </c:pt>
                <c:pt idx="28520">
                  <c:v>2339.2416666666668</c:v>
                </c:pt>
                <c:pt idx="28521">
                  <c:v>2339.3250000000003</c:v>
                </c:pt>
                <c:pt idx="28522">
                  <c:v>2339.4</c:v>
                </c:pt>
                <c:pt idx="28523">
                  <c:v>2339.4833333333331</c:v>
                </c:pt>
                <c:pt idx="28524">
                  <c:v>2339.5666666666666</c:v>
                </c:pt>
                <c:pt idx="28525">
                  <c:v>2339.65</c:v>
                </c:pt>
                <c:pt idx="28526">
                  <c:v>2339.7333333333331</c:v>
                </c:pt>
                <c:pt idx="28527">
                  <c:v>2339.8166666666666</c:v>
                </c:pt>
                <c:pt idx="28528">
                  <c:v>2339.8916666666669</c:v>
                </c:pt>
                <c:pt idx="28529">
                  <c:v>2339.9749999999999</c:v>
                </c:pt>
                <c:pt idx="28530">
                  <c:v>2340.0583333333334</c:v>
                </c:pt>
                <c:pt idx="28531">
                  <c:v>2340.1416666666669</c:v>
                </c:pt>
                <c:pt idx="28532">
                  <c:v>2340.2249999999999</c:v>
                </c:pt>
                <c:pt idx="28533">
                  <c:v>2340.3083333333334</c:v>
                </c:pt>
                <c:pt idx="28534">
                  <c:v>2340.3833333333332</c:v>
                </c:pt>
                <c:pt idx="28535">
                  <c:v>2340.4666666666667</c:v>
                </c:pt>
                <c:pt idx="28536">
                  <c:v>2340.5499999999997</c:v>
                </c:pt>
                <c:pt idx="28537">
                  <c:v>2340.6333333333332</c:v>
                </c:pt>
                <c:pt idx="28538">
                  <c:v>2340.7166666666667</c:v>
                </c:pt>
                <c:pt idx="28539">
                  <c:v>2340.7999999999997</c:v>
                </c:pt>
                <c:pt idx="28540">
                  <c:v>2340.8833333333332</c:v>
                </c:pt>
                <c:pt idx="28541">
                  <c:v>2340.9583333333335</c:v>
                </c:pt>
                <c:pt idx="28542">
                  <c:v>2341.0416666666665</c:v>
                </c:pt>
                <c:pt idx="28543">
                  <c:v>2341.125</c:v>
                </c:pt>
                <c:pt idx="28544">
                  <c:v>2341.2083333333335</c:v>
                </c:pt>
                <c:pt idx="28545">
                  <c:v>2341.2916666666665</c:v>
                </c:pt>
                <c:pt idx="28546">
                  <c:v>2341.375</c:v>
                </c:pt>
                <c:pt idx="28547">
                  <c:v>2341.4500000000003</c:v>
                </c:pt>
                <c:pt idx="28548">
                  <c:v>2341.5333333333333</c:v>
                </c:pt>
                <c:pt idx="28549">
                  <c:v>2341.6166666666668</c:v>
                </c:pt>
                <c:pt idx="28550">
                  <c:v>2341.7000000000003</c:v>
                </c:pt>
                <c:pt idx="28551">
                  <c:v>2341.7833333333333</c:v>
                </c:pt>
                <c:pt idx="28552">
                  <c:v>2341.8666666666668</c:v>
                </c:pt>
                <c:pt idx="28553">
                  <c:v>2341.9416666666666</c:v>
                </c:pt>
                <c:pt idx="28554">
                  <c:v>2342.0250000000001</c:v>
                </c:pt>
                <c:pt idx="28555">
                  <c:v>2342.1083333333331</c:v>
                </c:pt>
                <c:pt idx="28556">
                  <c:v>2342.1916666666666</c:v>
                </c:pt>
                <c:pt idx="28557">
                  <c:v>2342.2750000000001</c:v>
                </c:pt>
                <c:pt idx="28558">
                  <c:v>2342.3583333333331</c:v>
                </c:pt>
                <c:pt idx="28559">
                  <c:v>2342.4416666666666</c:v>
                </c:pt>
                <c:pt idx="28560">
                  <c:v>2342.5166666666669</c:v>
                </c:pt>
                <c:pt idx="28561">
                  <c:v>2342.6</c:v>
                </c:pt>
                <c:pt idx="28562">
                  <c:v>2342.6833333333334</c:v>
                </c:pt>
                <c:pt idx="28563">
                  <c:v>2342.7666666666669</c:v>
                </c:pt>
                <c:pt idx="28564">
                  <c:v>2342.85</c:v>
                </c:pt>
                <c:pt idx="28565">
                  <c:v>2342.9333333333334</c:v>
                </c:pt>
                <c:pt idx="28566">
                  <c:v>2343.0083333333332</c:v>
                </c:pt>
                <c:pt idx="28567">
                  <c:v>2343.0916666666667</c:v>
                </c:pt>
                <c:pt idx="28568">
                  <c:v>2343.1749999999997</c:v>
                </c:pt>
                <c:pt idx="28569">
                  <c:v>2343.2583333333332</c:v>
                </c:pt>
                <c:pt idx="28570">
                  <c:v>2343.3416666666667</c:v>
                </c:pt>
                <c:pt idx="28571">
                  <c:v>2343.4249999999997</c:v>
                </c:pt>
                <c:pt idx="28572">
                  <c:v>2343.5</c:v>
                </c:pt>
                <c:pt idx="28573">
                  <c:v>2343.5833333333335</c:v>
                </c:pt>
                <c:pt idx="28574">
                  <c:v>2343.6666666666665</c:v>
                </c:pt>
                <c:pt idx="28575">
                  <c:v>2343.75</c:v>
                </c:pt>
                <c:pt idx="28576">
                  <c:v>2343.8333333333335</c:v>
                </c:pt>
                <c:pt idx="28577">
                  <c:v>2343.9166666666665</c:v>
                </c:pt>
                <c:pt idx="28578">
                  <c:v>2344</c:v>
                </c:pt>
                <c:pt idx="28579">
                  <c:v>2344.0750000000003</c:v>
                </c:pt>
                <c:pt idx="28580">
                  <c:v>2344.1583333333333</c:v>
                </c:pt>
                <c:pt idx="28581">
                  <c:v>2344.2416666666668</c:v>
                </c:pt>
                <c:pt idx="28582">
                  <c:v>2344.3250000000003</c:v>
                </c:pt>
                <c:pt idx="28583">
                  <c:v>2344.4083333333333</c:v>
                </c:pt>
                <c:pt idx="28584">
                  <c:v>2344.4916666666668</c:v>
                </c:pt>
                <c:pt idx="28585">
                  <c:v>2344.5666666666666</c:v>
                </c:pt>
                <c:pt idx="28586">
                  <c:v>2344.65</c:v>
                </c:pt>
                <c:pt idx="28587">
                  <c:v>2344.7333333333331</c:v>
                </c:pt>
                <c:pt idx="28588">
                  <c:v>2344.8166666666666</c:v>
                </c:pt>
                <c:pt idx="28589">
                  <c:v>2344.9</c:v>
                </c:pt>
                <c:pt idx="28590">
                  <c:v>2344.9833333333331</c:v>
                </c:pt>
                <c:pt idx="28591">
                  <c:v>2345.0583333333334</c:v>
                </c:pt>
                <c:pt idx="28592">
                  <c:v>2345.1416666666669</c:v>
                </c:pt>
                <c:pt idx="28593">
                  <c:v>2345.2249999999999</c:v>
                </c:pt>
                <c:pt idx="28594">
                  <c:v>2345.3083333333334</c:v>
                </c:pt>
                <c:pt idx="28595">
                  <c:v>2345.3916666666669</c:v>
                </c:pt>
                <c:pt idx="28596">
                  <c:v>2345.4749999999999</c:v>
                </c:pt>
                <c:pt idx="28597">
                  <c:v>2345.5583333333334</c:v>
                </c:pt>
                <c:pt idx="28598">
                  <c:v>2345.6333333333332</c:v>
                </c:pt>
                <c:pt idx="28599">
                  <c:v>2345.7166666666667</c:v>
                </c:pt>
                <c:pt idx="28600">
                  <c:v>2345.7999999999997</c:v>
                </c:pt>
                <c:pt idx="28601">
                  <c:v>2345.8833333333332</c:v>
                </c:pt>
                <c:pt idx="28602">
                  <c:v>2345.9666666666667</c:v>
                </c:pt>
                <c:pt idx="28603">
                  <c:v>2346.0499999999997</c:v>
                </c:pt>
                <c:pt idx="28604">
                  <c:v>2346.125</c:v>
                </c:pt>
                <c:pt idx="28605">
                  <c:v>2346.2083333333335</c:v>
                </c:pt>
                <c:pt idx="28606">
                  <c:v>2346.2916666666665</c:v>
                </c:pt>
                <c:pt idx="28607">
                  <c:v>2346.375</c:v>
                </c:pt>
                <c:pt idx="28608">
                  <c:v>2346.4583333333335</c:v>
                </c:pt>
                <c:pt idx="28609">
                  <c:v>2346.5416666666665</c:v>
                </c:pt>
                <c:pt idx="28610">
                  <c:v>2346.6166666666668</c:v>
                </c:pt>
                <c:pt idx="28611">
                  <c:v>2346.7000000000003</c:v>
                </c:pt>
                <c:pt idx="28612">
                  <c:v>2346.7833333333333</c:v>
                </c:pt>
                <c:pt idx="28613">
                  <c:v>2346.8666666666668</c:v>
                </c:pt>
                <c:pt idx="28614">
                  <c:v>2346.9500000000003</c:v>
                </c:pt>
                <c:pt idx="28615">
                  <c:v>2347.0333333333333</c:v>
                </c:pt>
                <c:pt idx="28616">
                  <c:v>2347.1166666666668</c:v>
                </c:pt>
                <c:pt idx="28617">
                  <c:v>2347.1916666666666</c:v>
                </c:pt>
                <c:pt idx="28618">
                  <c:v>2347.2750000000001</c:v>
                </c:pt>
                <c:pt idx="28619">
                  <c:v>2347.3583333333331</c:v>
                </c:pt>
                <c:pt idx="28620">
                  <c:v>2347.4416666666666</c:v>
                </c:pt>
                <c:pt idx="28621">
                  <c:v>2347.5250000000001</c:v>
                </c:pt>
                <c:pt idx="28622">
                  <c:v>2347.6083333333331</c:v>
                </c:pt>
                <c:pt idx="28623">
                  <c:v>2347.6833333333334</c:v>
                </c:pt>
                <c:pt idx="28624">
                  <c:v>2347.7666666666669</c:v>
                </c:pt>
                <c:pt idx="28625">
                  <c:v>2347.85</c:v>
                </c:pt>
                <c:pt idx="28626">
                  <c:v>2347.9333333333334</c:v>
                </c:pt>
                <c:pt idx="28627">
                  <c:v>2348.0166666666669</c:v>
                </c:pt>
                <c:pt idx="28628">
                  <c:v>2348.1</c:v>
                </c:pt>
                <c:pt idx="28629">
                  <c:v>2348.1749999999997</c:v>
                </c:pt>
                <c:pt idx="28630">
                  <c:v>2348.2583333333332</c:v>
                </c:pt>
                <c:pt idx="28631">
                  <c:v>2348.3416666666667</c:v>
                </c:pt>
                <c:pt idx="28632">
                  <c:v>2348.4249999999997</c:v>
                </c:pt>
                <c:pt idx="28633">
                  <c:v>2348.5083333333332</c:v>
                </c:pt>
                <c:pt idx="28634">
                  <c:v>2348.5916666666667</c:v>
                </c:pt>
                <c:pt idx="28635">
                  <c:v>2348.6749999999997</c:v>
                </c:pt>
                <c:pt idx="28636">
                  <c:v>2348.75</c:v>
                </c:pt>
                <c:pt idx="28637">
                  <c:v>2348.8333333333335</c:v>
                </c:pt>
                <c:pt idx="28638">
                  <c:v>2348.9166666666665</c:v>
                </c:pt>
                <c:pt idx="28639">
                  <c:v>2349</c:v>
                </c:pt>
                <c:pt idx="28640">
                  <c:v>2349.0833333333335</c:v>
                </c:pt>
                <c:pt idx="28641">
                  <c:v>2349.1666666666665</c:v>
                </c:pt>
                <c:pt idx="28642">
                  <c:v>2349.2416666666668</c:v>
                </c:pt>
                <c:pt idx="28643">
                  <c:v>2349.3250000000003</c:v>
                </c:pt>
                <c:pt idx="28644">
                  <c:v>2349.4083333333333</c:v>
                </c:pt>
                <c:pt idx="28645">
                  <c:v>2349.4916666666668</c:v>
                </c:pt>
                <c:pt idx="28646">
                  <c:v>2349.5750000000003</c:v>
                </c:pt>
                <c:pt idx="28647">
                  <c:v>2349.6583333333333</c:v>
                </c:pt>
                <c:pt idx="28648">
                  <c:v>2349.7416666666668</c:v>
                </c:pt>
                <c:pt idx="28649">
                  <c:v>2349.8166666666666</c:v>
                </c:pt>
                <c:pt idx="28650">
                  <c:v>2349.9</c:v>
                </c:pt>
                <c:pt idx="28651">
                  <c:v>2349.9833333333331</c:v>
                </c:pt>
                <c:pt idx="28652">
                  <c:v>2350.0666666666666</c:v>
                </c:pt>
                <c:pt idx="28653">
                  <c:v>2350.15</c:v>
                </c:pt>
                <c:pt idx="28654">
                  <c:v>2350.2333333333331</c:v>
                </c:pt>
                <c:pt idx="28655">
                  <c:v>2350.3083333333334</c:v>
                </c:pt>
                <c:pt idx="28656">
                  <c:v>2350.3916666666669</c:v>
                </c:pt>
                <c:pt idx="28657">
                  <c:v>2350.4749999999999</c:v>
                </c:pt>
                <c:pt idx="28658">
                  <c:v>2350.5583333333334</c:v>
                </c:pt>
                <c:pt idx="28659">
                  <c:v>2350.6416666666669</c:v>
                </c:pt>
                <c:pt idx="28660">
                  <c:v>2350.7249999999999</c:v>
                </c:pt>
                <c:pt idx="28661">
                  <c:v>2350.7999999999997</c:v>
                </c:pt>
                <c:pt idx="28662">
                  <c:v>2350.8833333333332</c:v>
                </c:pt>
                <c:pt idx="28663">
                  <c:v>2350.9666666666667</c:v>
                </c:pt>
                <c:pt idx="28664">
                  <c:v>2351.0499999999997</c:v>
                </c:pt>
                <c:pt idx="28665">
                  <c:v>2351.1333333333332</c:v>
                </c:pt>
                <c:pt idx="28666">
                  <c:v>2351.2166666666667</c:v>
                </c:pt>
                <c:pt idx="28667">
                  <c:v>2351.2999999999997</c:v>
                </c:pt>
                <c:pt idx="28668">
                  <c:v>2351.375</c:v>
                </c:pt>
                <c:pt idx="28669">
                  <c:v>2351.4583333333335</c:v>
                </c:pt>
                <c:pt idx="28670">
                  <c:v>2351.5416666666665</c:v>
                </c:pt>
                <c:pt idx="28671">
                  <c:v>2351.625</c:v>
                </c:pt>
                <c:pt idx="28672">
                  <c:v>2351.7083333333335</c:v>
                </c:pt>
                <c:pt idx="28673">
                  <c:v>2351.7916666666665</c:v>
                </c:pt>
                <c:pt idx="28674">
                  <c:v>2351.8666666666668</c:v>
                </c:pt>
                <c:pt idx="28675">
                  <c:v>2351.9500000000003</c:v>
                </c:pt>
                <c:pt idx="28676">
                  <c:v>2352.0333333333333</c:v>
                </c:pt>
                <c:pt idx="28677">
                  <c:v>2352.1166666666668</c:v>
                </c:pt>
                <c:pt idx="28678">
                  <c:v>2352.2000000000003</c:v>
                </c:pt>
                <c:pt idx="28679">
                  <c:v>2352.2833333333333</c:v>
                </c:pt>
                <c:pt idx="28680">
                  <c:v>2352.3583333333331</c:v>
                </c:pt>
                <c:pt idx="28681">
                  <c:v>2352.4416666666666</c:v>
                </c:pt>
                <c:pt idx="28682">
                  <c:v>2352.5250000000001</c:v>
                </c:pt>
                <c:pt idx="28683">
                  <c:v>2352.6083333333331</c:v>
                </c:pt>
                <c:pt idx="28684">
                  <c:v>2352.6916666666666</c:v>
                </c:pt>
                <c:pt idx="28685">
                  <c:v>2352.7750000000001</c:v>
                </c:pt>
                <c:pt idx="28686">
                  <c:v>2352.8583333333331</c:v>
                </c:pt>
                <c:pt idx="28687">
                  <c:v>2352.9333333333334</c:v>
                </c:pt>
                <c:pt idx="28688">
                  <c:v>2353.0166666666669</c:v>
                </c:pt>
                <c:pt idx="28689">
                  <c:v>2353.1</c:v>
                </c:pt>
                <c:pt idx="28690">
                  <c:v>2353.1833333333334</c:v>
                </c:pt>
                <c:pt idx="28691">
                  <c:v>2353.2666666666669</c:v>
                </c:pt>
                <c:pt idx="28692">
                  <c:v>2353.35</c:v>
                </c:pt>
                <c:pt idx="28693">
                  <c:v>2353.4249999999997</c:v>
                </c:pt>
                <c:pt idx="28694">
                  <c:v>2353.5083333333332</c:v>
                </c:pt>
                <c:pt idx="28695">
                  <c:v>2353.5916666666667</c:v>
                </c:pt>
                <c:pt idx="28696">
                  <c:v>2353.6749999999997</c:v>
                </c:pt>
                <c:pt idx="28697">
                  <c:v>2353.7583333333332</c:v>
                </c:pt>
                <c:pt idx="28698">
                  <c:v>2353.8416666666667</c:v>
                </c:pt>
                <c:pt idx="28699">
                  <c:v>2353.9166666666665</c:v>
                </c:pt>
                <c:pt idx="28700">
                  <c:v>2354</c:v>
                </c:pt>
                <c:pt idx="28701">
                  <c:v>2354.0833333333335</c:v>
                </c:pt>
                <c:pt idx="28702">
                  <c:v>2354.1666666666665</c:v>
                </c:pt>
                <c:pt idx="28703">
                  <c:v>2354.25</c:v>
                </c:pt>
                <c:pt idx="28704">
                  <c:v>2354.3333333333335</c:v>
                </c:pt>
                <c:pt idx="28705">
                  <c:v>2354.4166666666665</c:v>
                </c:pt>
                <c:pt idx="28706">
                  <c:v>2354.4916666666668</c:v>
                </c:pt>
                <c:pt idx="28707">
                  <c:v>2354.5750000000003</c:v>
                </c:pt>
                <c:pt idx="28708">
                  <c:v>2354.6583333333333</c:v>
                </c:pt>
                <c:pt idx="28709">
                  <c:v>2354.7416666666668</c:v>
                </c:pt>
                <c:pt idx="28710">
                  <c:v>2354.8250000000003</c:v>
                </c:pt>
                <c:pt idx="28711">
                  <c:v>2354.9083333333333</c:v>
                </c:pt>
                <c:pt idx="28712">
                  <c:v>2354.9833333333331</c:v>
                </c:pt>
                <c:pt idx="28713">
                  <c:v>2355.0666666666666</c:v>
                </c:pt>
                <c:pt idx="28714">
                  <c:v>2355.15</c:v>
                </c:pt>
                <c:pt idx="28715">
                  <c:v>2355.2333333333331</c:v>
                </c:pt>
                <c:pt idx="28716">
                  <c:v>2355.3166666666666</c:v>
                </c:pt>
                <c:pt idx="28717">
                  <c:v>2355.4</c:v>
                </c:pt>
                <c:pt idx="28718">
                  <c:v>2355.4749999999999</c:v>
                </c:pt>
                <c:pt idx="28719">
                  <c:v>2355.5583333333334</c:v>
                </c:pt>
                <c:pt idx="28720">
                  <c:v>2355.6416666666669</c:v>
                </c:pt>
                <c:pt idx="28721">
                  <c:v>2355.7249999999999</c:v>
                </c:pt>
                <c:pt idx="28722">
                  <c:v>2355.8083333333334</c:v>
                </c:pt>
                <c:pt idx="28723">
                  <c:v>2355.8916666666669</c:v>
                </c:pt>
                <c:pt idx="28724">
                  <c:v>2355.9749999999999</c:v>
                </c:pt>
                <c:pt idx="28725">
                  <c:v>2356.0499999999997</c:v>
                </c:pt>
                <c:pt idx="28726">
                  <c:v>2356.1333333333332</c:v>
                </c:pt>
                <c:pt idx="28727">
                  <c:v>2356.2166666666667</c:v>
                </c:pt>
                <c:pt idx="28728">
                  <c:v>2356.2999999999997</c:v>
                </c:pt>
                <c:pt idx="28729">
                  <c:v>2356.3833333333332</c:v>
                </c:pt>
                <c:pt idx="28730">
                  <c:v>2356.4666666666667</c:v>
                </c:pt>
                <c:pt idx="28731">
                  <c:v>2356.5416666666665</c:v>
                </c:pt>
                <c:pt idx="28732">
                  <c:v>2356.625</c:v>
                </c:pt>
                <c:pt idx="28733">
                  <c:v>2356.7083333333335</c:v>
                </c:pt>
                <c:pt idx="28734">
                  <c:v>2356.7916666666665</c:v>
                </c:pt>
                <c:pt idx="28735">
                  <c:v>2356.875</c:v>
                </c:pt>
                <c:pt idx="28736">
                  <c:v>2356.9583333333335</c:v>
                </c:pt>
                <c:pt idx="28737">
                  <c:v>2357.0333333333333</c:v>
                </c:pt>
                <c:pt idx="28738">
                  <c:v>2357.1166666666668</c:v>
                </c:pt>
                <c:pt idx="28739">
                  <c:v>2357.2000000000003</c:v>
                </c:pt>
                <c:pt idx="28740">
                  <c:v>2357.2833333333333</c:v>
                </c:pt>
                <c:pt idx="28741">
                  <c:v>2357.3666666666668</c:v>
                </c:pt>
                <c:pt idx="28742">
                  <c:v>2357.4500000000003</c:v>
                </c:pt>
                <c:pt idx="28743">
                  <c:v>2357.5333333333333</c:v>
                </c:pt>
                <c:pt idx="28744">
                  <c:v>2357.6083333333331</c:v>
                </c:pt>
                <c:pt idx="28745">
                  <c:v>2357.6916666666666</c:v>
                </c:pt>
                <c:pt idx="28746">
                  <c:v>2357.7750000000001</c:v>
                </c:pt>
                <c:pt idx="28747">
                  <c:v>2357.8583333333331</c:v>
                </c:pt>
                <c:pt idx="28748">
                  <c:v>2357.9416666666666</c:v>
                </c:pt>
                <c:pt idx="28749">
                  <c:v>2358.0250000000001</c:v>
                </c:pt>
                <c:pt idx="28750">
                  <c:v>2358.1</c:v>
                </c:pt>
                <c:pt idx="28751">
                  <c:v>2358.1833333333334</c:v>
                </c:pt>
                <c:pt idx="28752">
                  <c:v>2358.2666666666669</c:v>
                </c:pt>
                <c:pt idx="28753">
                  <c:v>2358.35</c:v>
                </c:pt>
                <c:pt idx="28754">
                  <c:v>2358.4333333333334</c:v>
                </c:pt>
                <c:pt idx="28755">
                  <c:v>2358.5166666666669</c:v>
                </c:pt>
                <c:pt idx="28756">
                  <c:v>2358.5916666666667</c:v>
                </c:pt>
                <c:pt idx="28757">
                  <c:v>2358.6749999999997</c:v>
                </c:pt>
                <c:pt idx="28758">
                  <c:v>2358.7583333333332</c:v>
                </c:pt>
                <c:pt idx="28759">
                  <c:v>2358.8416666666667</c:v>
                </c:pt>
                <c:pt idx="28760">
                  <c:v>2358.9249999999997</c:v>
                </c:pt>
                <c:pt idx="28761">
                  <c:v>2359.0083333333332</c:v>
                </c:pt>
                <c:pt idx="28762">
                  <c:v>2359.0916666666667</c:v>
                </c:pt>
                <c:pt idx="28763">
                  <c:v>2359.1666666666665</c:v>
                </c:pt>
                <c:pt idx="28764">
                  <c:v>2359.25</c:v>
                </c:pt>
                <c:pt idx="28765">
                  <c:v>2359.3333333333335</c:v>
                </c:pt>
                <c:pt idx="28766">
                  <c:v>2359.4166666666665</c:v>
                </c:pt>
                <c:pt idx="28767">
                  <c:v>2359.5</c:v>
                </c:pt>
                <c:pt idx="28768">
                  <c:v>2359.5833333333335</c:v>
                </c:pt>
                <c:pt idx="28769">
                  <c:v>2359.6583333333333</c:v>
                </c:pt>
                <c:pt idx="28770">
                  <c:v>2359.7416666666668</c:v>
                </c:pt>
                <c:pt idx="28771">
                  <c:v>2359.8250000000003</c:v>
                </c:pt>
                <c:pt idx="28772">
                  <c:v>2359.9083333333333</c:v>
                </c:pt>
                <c:pt idx="28773">
                  <c:v>2359.9916666666668</c:v>
                </c:pt>
                <c:pt idx="28774">
                  <c:v>2360.0750000000003</c:v>
                </c:pt>
                <c:pt idx="28775">
                  <c:v>2360.1583333333333</c:v>
                </c:pt>
                <c:pt idx="28776">
                  <c:v>2360.2333333333331</c:v>
                </c:pt>
                <c:pt idx="28777">
                  <c:v>2360.3166666666666</c:v>
                </c:pt>
                <c:pt idx="28778">
                  <c:v>2360.4</c:v>
                </c:pt>
                <c:pt idx="28779">
                  <c:v>2360.4833333333331</c:v>
                </c:pt>
                <c:pt idx="28780">
                  <c:v>2360.5666666666666</c:v>
                </c:pt>
                <c:pt idx="28781">
                  <c:v>2360.65</c:v>
                </c:pt>
                <c:pt idx="28782">
                  <c:v>2360.7249999999999</c:v>
                </c:pt>
                <c:pt idx="28783">
                  <c:v>2360.8083333333334</c:v>
                </c:pt>
                <c:pt idx="28784">
                  <c:v>2360.8916666666669</c:v>
                </c:pt>
                <c:pt idx="28785">
                  <c:v>2360.9749999999999</c:v>
                </c:pt>
                <c:pt idx="28786">
                  <c:v>2361.0583333333334</c:v>
                </c:pt>
                <c:pt idx="28787">
                  <c:v>2361.1416666666669</c:v>
                </c:pt>
                <c:pt idx="28788">
                  <c:v>2361.2166666666667</c:v>
                </c:pt>
                <c:pt idx="28789">
                  <c:v>2361.2999999999997</c:v>
                </c:pt>
                <c:pt idx="28790">
                  <c:v>2361.3833333333332</c:v>
                </c:pt>
                <c:pt idx="28791">
                  <c:v>2361.4666666666667</c:v>
                </c:pt>
                <c:pt idx="28792">
                  <c:v>2361.5499999999997</c:v>
                </c:pt>
                <c:pt idx="28793">
                  <c:v>2361.6333333333332</c:v>
                </c:pt>
                <c:pt idx="28794">
                  <c:v>2361.7166666666667</c:v>
                </c:pt>
                <c:pt idx="28795">
                  <c:v>2361.7916666666665</c:v>
                </c:pt>
                <c:pt idx="28796">
                  <c:v>2361.875</c:v>
                </c:pt>
                <c:pt idx="28797">
                  <c:v>2361.9583333333335</c:v>
                </c:pt>
                <c:pt idx="28798">
                  <c:v>2362.0416666666665</c:v>
                </c:pt>
                <c:pt idx="28799">
                  <c:v>2362.125</c:v>
                </c:pt>
                <c:pt idx="28800">
                  <c:v>2362.2083333333335</c:v>
                </c:pt>
                <c:pt idx="28801">
                  <c:v>2362.2833333333333</c:v>
                </c:pt>
                <c:pt idx="28802">
                  <c:v>2362.3666666666668</c:v>
                </c:pt>
                <c:pt idx="28803">
                  <c:v>2362.4500000000003</c:v>
                </c:pt>
                <c:pt idx="28804">
                  <c:v>2362.5333333333333</c:v>
                </c:pt>
                <c:pt idx="28805">
                  <c:v>2362.6166666666668</c:v>
                </c:pt>
                <c:pt idx="28806">
                  <c:v>2362.7000000000003</c:v>
                </c:pt>
                <c:pt idx="28807">
                  <c:v>2362.7750000000001</c:v>
                </c:pt>
                <c:pt idx="28808">
                  <c:v>2362.8583333333331</c:v>
                </c:pt>
                <c:pt idx="28809">
                  <c:v>2362.9416666666666</c:v>
                </c:pt>
                <c:pt idx="28810">
                  <c:v>2363.0250000000001</c:v>
                </c:pt>
                <c:pt idx="28811">
                  <c:v>2363.1083333333331</c:v>
                </c:pt>
                <c:pt idx="28812">
                  <c:v>2363.1916666666666</c:v>
                </c:pt>
                <c:pt idx="28813">
                  <c:v>2363.2750000000001</c:v>
                </c:pt>
                <c:pt idx="28814">
                  <c:v>2363.35</c:v>
                </c:pt>
                <c:pt idx="28815">
                  <c:v>2363.4333333333334</c:v>
                </c:pt>
                <c:pt idx="28816">
                  <c:v>2363.5166666666669</c:v>
                </c:pt>
                <c:pt idx="28817">
                  <c:v>2363.6</c:v>
                </c:pt>
                <c:pt idx="28818">
                  <c:v>2363.6833333333334</c:v>
                </c:pt>
                <c:pt idx="28819">
                  <c:v>2363.7666666666669</c:v>
                </c:pt>
                <c:pt idx="28820">
                  <c:v>2363.8416666666667</c:v>
                </c:pt>
                <c:pt idx="28821">
                  <c:v>2363.9249999999997</c:v>
                </c:pt>
                <c:pt idx="28822">
                  <c:v>2364.0083333333332</c:v>
                </c:pt>
                <c:pt idx="28823">
                  <c:v>2364.0916666666667</c:v>
                </c:pt>
                <c:pt idx="28824">
                  <c:v>2364.1749999999997</c:v>
                </c:pt>
                <c:pt idx="28825">
                  <c:v>2364.2583333333332</c:v>
                </c:pt>
                <c:pt idx="28826">
                  <c:v>2364.3333333333335</c:v>
                </c:pt>
                <c:pt idx="28827">
                  <c:v>2364.4166666666665</c:v>
                </c:pt>
                <c:pt idx="28828">
                  <c:v>2364.5</c:v>
                </c:pt>
                <c:pt idx="28829">
                  <c:v>2364.5833333333335</c:v>
                </c:pt>
                <c:pt idx="28830">
                  <c:v>2364.6666666666665</c:v>
                </c:pt>
                <c:pt idx="28831">
                  <c:v>2364.75</c:v>
                </c:pt>
                <c:pt idx="28832">
                  <c:v>2364.8333333333335</c:v>
                </c:pt>
                <c:pt idx="28833">
                  <c:v>2364.9083333333333</c:v>
                </c:pt>
                <c:pt idx="28834">
                  <c:v>2364.9916666666668</c:v>
                </c:pt>
                <c:pt idx="28835">
                  <c:v>2365.0750000000003</c:v>
                </c:pt>
                <c:pt idx="28836">
                  <c:v>2365.1583333333333</c:v>
                </c:pt>
                <c:pt idx="28837">
                  <c:v>2365.2416666666668</c:v>
                </c:pt>
                <c:pt idx="28838">
                  <c:v>2365.3250000000003</c:v>
                </c:pt>
                <c:pt idx="28839">
                  <c:v>2365.4</c:v>
                </c:pt>
                <c:pt idx="28840">
                  <c:v>2365.4833333333331</c:v>
                </c:pt>
                <c:pt idx="28841">
                  <c:v>2365.5666666666666</c:v>
                </c:pt>
                <c:pt idx="28842">
                  <c:v>2365.65</c:v>
                </c:pt>
                <c:pt idx="28843">
                  <c:v>2365.7333333333331</c:v>
                </c:pt>
                <c:pt idx="28844">
                  <c:v>2365.8166666666666</c:v>
                </c:pt>
                <c:pt idx="28845">
                  <c:v>2365.8916666666669</c:v>
                </c:pt>
                <c:pt idx="28846">
                  <c:v>2365.9749999999999</c:v>
                </c:pt>
                <c:pt idx="28847">
                  <c:v>2366.0583333333334</c:v>
                </c:pt>
                <c:pt idx="28848">
                  <c:v>2366.1416666666669</c:v>
                </c:pt>
                <c:pt idx="28849">
                  <c:v>2366.2249999999999</c:v>
                </c:pt>
                <c:pt idx="28850">
                  <c:v>2366.3083333333334</c:v>
                </c:pt>
                <c:pt idx="28851">
                  <c:v>2366.3916666666669</c:v>
                </c:pt>
                <c:pt idx="28852">
                  <c:v>2366.4666666666667</c:v>
                </c:pt>
                <c:pt idx="28853">
                  <c:v>2366.5499999999997</c:v>
                </c:pt>
                <c:pt idx="28854">
                  <c:v>2366.6333333333332</c:v>
                </c:pt>
                <c:pt idx="28855">
                  <c:v>2366.7166666666667</c:v>
                </c:pt>
                <c:pt idx="28856">
                  <c:v>2366.7999999999997</c:v>
                </c:pt>
                <c:pt idx="28857">
                  <c:v>2366.8833333333332</c:v>
                </c:pt>
                <c:pt idx="28858">
                  <c:v>2366.9583333333335</c:v>
                </c:pt>
                <c:pt idx="28859">
                  <c:v>2367.0416666666665</c:v>
                </c:pt>
                <c:pt idx="28860">
                  <c:v>2367.125</c:v>
                </c:pt>
                <c:pt idx="28861">
                  <c:v>2367.2083333333335</c:v>
                </c:pt>
                <c:pt idx="28862">
                  <c:v>2367.2916666666665</c:v>
                </c:pt>
                <c:pt idx="28863">
                  <c:v>2367.375</c:v>
                </c:pt>
                <c:pt idx="28864">
                  <c:v>2367.4500000000003</c:v>
                </c:pt>
                <c:pt idx="28865">
                  <c:v>2367.5333333333333</c:v>
                </c:pt>
                <c:pt idx="28866">
                  <c:v>2367.6166666666668</c:v>
                </c:pt>
                <c:pt idx="28867">
                  <c:v>2367.7000000000003</c:v>
                </c:pt>
                <c:pt idx="28868">
                  <c:v>2367.7833333333333</c:v>
                </c:pt>
                <c:pt idx="28869">
                  <c:v>2367.8666666666668</c:v>
                </c:pt>
                <c:pt idx="28870">
                  <c:v>2367.9500000000003</c:v>
                </c:pt>
                <c:pt idx="28871">
                  <c:v>2368.0250000000001</c:v>
                </c:pt>
                <c:pt idx="28872">
                  <c:v>2368.1083333333331</c:v>
                </c:pt>
                <c:pt idx="28873">
                  <c:v>2368.1916666666666</c:v>
                </c:pt>
                <c:pt idx="28874">
                  <c:v>2368.2750000000001</c:v>
                </c:pt>
                <c:pt idx="28875">
                  <c:v>2368.3583333333331</c:v>
                </c:pt>
                <c:pt idx="28876">
                  <c:v>2368.4416666666666</c:v>
                </c:pt>
                <c:pt idx="28877">
                  <c:v>2368.5166666666669</c:v>
                </c:pt>
                <c:pt idx="28878">
                  <c:v>2368.6</c:v>
                </c:pt>
                <c:pt idx="28879">
                  <c:v>2368.6833333333334</c:v>
                </c:pt>
                <c:pt idx="28880">
                  <c:v>2368.7666666666669</c:v>
                </c:pt>
                <c:pt idx="28881">
                  <c:v>2368.85</c:v>
                </c:pt>
                <c:pt idx="28882">
                  <c:v>2368.9333333333334</c:v>
                </c:pt>
                <c:pt idx="28883">
                  <c:v>2369.0083333333332</c:v>
                </c:pt>
                <c:pt idx="28884">
                  <c:v>2369.0916666666667</c:v>
                </c:pt>
                <c:pt idx="28885">
                  <c:v>2369.1749999999997</c:v>
                </c:pt>
                <c:pt idx="28886">
                  <c:v>2369.2583333333332</c:v>
                </c:pt>
                <c:pt idx="28887">
                  <c:v>2369.3416666666667</c:v>
                </c:pt>
                <c:pt idx="28888">
                  <c:v>2369.4249999999997</c:v>
                </c:pt>
                <c:pt idx="28889">
                  <c:v>2369.5083333333332</c:v>
                </c:pt>
                <c:pt idx="28890">
                  <c:v>2369.5833333333335</c:v>
                </c:pt>
                <c:pt idx="28891">
                  <c:v>2369.6666666666665</c:v>
                </c:pt>
                <c:pt idx="28892">
                  <c:v>2369.75</c:v>
                </c:pt>
                <c:pt idx="28893">
                  <c:v>2369.8333333333335</c:v>
                </c:pt>
                <c:pt idx="28894">
                  <c:v>2369.9166666666665</c:v>
                </c:pt>
                <c:pt idx="28895">
                  <c:v>2370</c:v>
                </c:pt>
                <c:pt idx="28896">
                  <c:v>2370.0750000000003</c:v>
                </c:pt>
                <c:pt idx="28897">
                  <c:v>2370.1583333333333</c:v>
                </c:pt>
                <c:pt idx="28898">
                  <c:v>2370.2416666666668</c:v>
                </c:pt>
                <c:pt idx="28899">
                  <c:v>2370.3250000000003</c:v>
                </c:pt>
                <c:pt idx="28900">
                  <c:v>2370.4083333333333</c:v>
                </c:pt>
                <c:pt idx="28901">
                  <c:v>2370.4916666666668</c:v>
                </c:pt>
                <c:pt idx="28902">
                  <c:v>2370.5750000000003</c:v>
                </c:pt>
                <c:pt idx="28903">
                  <c:v>2370.65</c:v>
                </c:pt>
                <c:pt idx="28904">
                  <c:v>2370.7333333333331</c:v>
                </c:pt>
                <c:pt idx="28905">
                  <c:v>2370.8166666666666</c:v>
                </c:pt>
                <c:pt idx="28906">
                  <c:v>2370.9</c:v>
                </c:pt>
                <c:pt idx="28907">
                  <c:v>2370.9833333333331</c:v>
                </c:pt>
                <c:pt idx="28908">
                  <c:v>2371.0666666666666</c:v>
                </c:pt>
                <c:pt idx="28909">
                  <c:v>2371.1416666666669</c:v>
                </c:pt>
                <c:pt idx="28910">
                  <c:v>2371.2249999999999</c:v>
                </c:pt>
                <c:pt idx="28911">
                  <c:v>2371.3083333333334</c:v>
                </c:pt>
                <c:pt idx="28912">
                  <c:v>2371.3916666666669</c:v>
                </c:pt>
                <c:pt idx="28913">
                  <c:v>2371.4749999999999</c:v>
                </c:pt>
                <c:pt idx="28914">
                  <c:v>2371.5583333333334</c:v>
                </c:pt>
                <c:pt idx="28915">
                  <c:v>2371.6333333333332</c:v>
                </c:pt>
                <c:pt idx="28916">
                  <c:v>2371.7166666666667</c:v>
                </c:pt>
                <c:pt idx="28917">
                  <c:v>2371.7999999999997</c:v>
                </c:pt>
                <c:pt idx="28918">
                  <c:v>2371.8833333333332</c:v>
                </c:pt>
                <c:pt idx="28919">
                  <c:v>2371.9666666666667</c:v>
                </c:pt>
                <c:pt idx="28920">
                  <c:v>2372.0499999999997</c:v>
                </c:pt>
                <c:pt idx="28921">
                  <c:v>2372.1333333333332</c:v>
                </c:pt>
                <c:pt idx="28922">
                  <c:v>2372.2083333333335</c:v>
                </c:pt>
                <c:pt idx="28923">
                  <c:v>2372.2916666666665</c:v>
                </c:pt>
                <c:pt idx="28924">
                  <c:v>2372.375</c:v>
                </c:pt>
                <c:pt idx="28925">
                  <c:v>2372.4583333333335</c:v>
                </c:pt>
                <c:pt idx="28926">
                  <c:v>2372.5416666666665</c:v>
                </c:pt>
                <c:pt idx="28927">
                  <c:v>2372.625</c:v>
                </c:pt>
                <c:pt idx="28928">
                  <c:v>2372.7000000000003</c:v>
                </c:pt>
                <c:pt idx="28929">
                  <c:v>2372.7833333333333</c:v>
                </c:pt>
                <c:pt idx="28930">
                  <c:v>2372.8666666666668</c:v>
                </c:pt>
                <c:pt idx="28931">
                  <c:v>2372.9500000000003</c:v>
                </c:pt>
                <c:pt idx="28932">
                  <c:v>2373.0333333333333</c:v>
                </c:pt>
                <c:pt idx="28933">
                  <c:v>2373.1166666666668</c:v>
                </c:pt>
                <c:pt idx="28934">
                  <c:v>2373.1916666666666</c:v>
                </c:pt>
                <c:pt idx="28935">
                  <c:v>2373.2750000000001</c:v>
                </c:pt>
                <c:pt idx="28936">
                  <c:v>2373.3583333333331</c:v>
                </c:pt>
                <c:pt idx="28937">
                  <c:v>2373.4416666666666</c:v>
                </c:pt>
                <c:pt idx="28938">
                  <c:v>2373.5250000000001</c:v>
                </c:pt>
                <c:pt idx="28939">
                  <c:v>2373.6083333333331</c:v>
                </c:pt>
                <c:pt idx="28940">
                  <c:v>2373.6916666666666</c:v>
                </c:pt>
                <c:pt idx="28941">
                  <c:v>2373.7666666666669</c:v>
                </c:pt>
                <c:pt idx="28942">
                  <c:v>2373.85</c:v>
                </c:pt>
                <c:pt idx="28943">
                  <c:v>2373.9333333333334</c:v>
                </c:pt>
                <c:pt idx="28944">
                  <c:v>2374.0166666666669</c:v>
                </c:pt>
                <c:pt idx="28945">
                  <c:v>2374.1</c:v>
                </c:pt>
                <c:pt idx="28946">
                  <c:v>2374.1833333333334</c:v>
                </c:pt>
                <c:pt idx="28947">
                  <c:v>2374.2583333333332</c:v>
                </c:pt>
                <c:pt idx="28948">
                  <c:v>2374.3416666666667</c:v>
                </c:pt>
                <c:pt idx="28949">
                  <c:v>2374.4249999999997</c:v>
                </c:pt>
                <c:pt idx="28950">
                  <c:v>2374.5083333333332</c:v>
                </c:pt>
                <c:pt idx="28951">
                  <c:v>2374.5916666666667</c:v>
                </c:pt>
                <c:pt idx="28952">
                  <c:v>2374.6749999999997</c:v>
                </c:pt>
                <c:pt idx="28953">
                  <c:v>2374.75</c:v>
                </c:pt>
                <c:pt idx="28954">
                  <c:v>2374.8333333333335</c:v>
                </c:pt>
                <c:pt idx="28955">
                  <c:v>2374.9166666666665</c:v>
                </c:pt>
                <c:pt idx="28956">
                  <c:v>2375</c:v>
                </c:pt>
                <c:pt idx="28957">
                  <c:v>2375.0833333333335</c:v>
                </c:pt>
                <c:pt idx="28958">
                  <c:v>2375.1666666666665</c:v>
                </c:pt>
                <c:pt idx="28959">
                  <c:v>2375.25</c:v>
                </c:pt>
                <c:pt idx="28960">
                  <c:v>2375.3250000000003</c:v>
                </c:pt>
                <c:pt idx="28961">
                  <c:v>2375.4083333333333</c:v>
                </c:pt>
                <c:pt idx="28962">
                  <c:v>2375.4916666666668</c:v>
                </c:pt>
                <c:pt idx="28963">
                  <c:v>2375.5750000000003</c:v>
                </c:pt>
                <c:pt idx="28964">
                  <c:v>2375.6583333333333</c:v>
                </c:pt>
                <c:pt idx="28965">
                  <c:v>2375.7416666666668</c:v>
                </c:pt>
                <c:pt idx="28966">
                  <c:v>2375.8166666666666</c:v>
                </c:pt>
                <c:pt idx="28967">
                  <c:v>2375.9</c:v>
                </c:pt>
                <c:pt idx="28968">
                  <c:v>2375.9833333333331</c:v>
                </c:pt>
                <c:pt idx="28969">
                  <c:v>2376.0666666666666</c:v>
                </c:pt>
                <c:pt idx="28970">
                  <c:v>2376.15</c:v>
                </c:pt>
                <c:pt idx="28971">
                  <c:v>2376.2333333333331</c:v>
                </c:pt>
                <c:pt idx="28972">
                  <c:v>2376.3083333333334</c:v>
                </c:pt>
                <c:pt idx="28973">
                  <c:v>2376.3916666666669</c:v>
                </c:pt>
                <c:pt idx="28974">
                  <c:v>2376.4749999999999</c:v>
                </c:pt>
                <c:pt idx="28975">
                  <c:v>2376.5583333333334</c:v>
                </c:pt>
                <c:pt idx="28976">
                  <c:v>2376.6416666666669</c:v>
                </c:pt>
                <c:pt idx="28977">
                  <c:v>2376.7249999999999</c:v>
                </c:pt>
                <c:pt idx="28978">
                  <c:v>2376.8083333333334</c:v>
                </c:pt>
                <c:pt idx="28979">
                  <c:v>2376.8833333333332</c:v>
                </c:pt>
                <c:pt idx="28980">
                  <c:v>2376.9666666666667</c:v>
                </c:pt>
                <c:pt idx="28981">
                  <c:v>2377.0499999999997</c:v>
                </c:pt>
                <c:pt idx="28982">
                  <c:v>2377.1333333333332</c:v>
                </c:pt>
                <c:pt idx="28983">
                  <c:v>2377.2166666666667</c:v>
                </c:pt>
                <c:pt idx="28984">
                  <c:v>2377.2999999999997</c:v>
                </c:pt>
                <c:pt idx="28985">
                  <c:v>2377.375</c:v>
                </c:pt>
                <c:pt idx="28986">
                  <c:v>2377.4583333333335</c:v>
                </c:pt>
                <c:pt idx="28987">
                  <c:v>2377.5416666666665</c:v>
                </c:pt>
                <c:pt idx="28988">
                  <c:v>2377.625</c:v>
                </c:pt>
                <c:pt idx="28989">
                  <c:v>2377.7083333333335</c:v>
                </c:pt>
                <c:pt idx="28990">
                  <c:v>2377.7916666666665</c:v>
                </c:pt>
                <c:pt idx="28991">
                  <c:v>2377.8666666666668</c:v>
                </c:pt>
                <c:pt idx="28992">
                  <c:v>2377.9500000000003</c:v>
                </c:pt>
                <c:pt idx="28993">
                  <c:v>2378.0333333333333</c:v>
                </c:pt>
                <c:pt idx="28994">
                  <c:v>2378.1166666666668</c:v>
                </c:pt>
                <c:pt idx="28995">
                  <c:v>2378.2000000000003</c:v>
                </c:pt>
                <c:pt idx="28996">
                  <c:v>2378.2833333333333</c:v>
                </c:pt>
                <c:pt idx="28997">
                  <c:v>2378.3666666666668</c:v>
                </c:pt>
                <c:pt idx="28998">
                  <c:v>2378.4416666666666</c:v>
                </c:pt>
                <c:pt idx="28999">
                  <c:v>2378.5250000000001</c:v>
                </c:pt>
                <c:pt idx="29000">
                  <c:v>2378.6083333333331</c:v>
                </c:pt>
                <c:pt idx="29001">
                  <c:v>2378.6916666666666</c:v>
                </c:pt>
                <c:pt idx="29002">
                  <c:v>2378.7750000000001</c:v>
                </c:pt>
                <c:pt idx="29003">
                  <c:v>2378.8583333333331</c:v>
                </c:pt>
                <c:pt idx="29004">
                  <c:v>2378.9333333333334</c:v>
                </c:pt>
                <c:pt idx="29005">
                  <c:v>2379.0166666666669</c:v>
                </c:pt>
                <c:pt idx="29006">
                  <c:v>2379.1</c:v>
                </c:pt>
                <c:pt idx="29007">
                  <c:v>2379.1833333333334</c:v>
                </c:pt>
                <c:pt idx="29008">
                  <c:v>2379.2666666666669</c:v>
                </c:pt>
                <c:pt idx="29009">
                  <c:v>2379.35</c:v>
                </c:pt>
                <c:pt idx="29010">
                  <c:v>2379.4249999999997</c:v>
                </c:pt>
                <c:pt idx="29011">
                  <c:v>2379.5083333333332</c:v>
                </c:pt>
                <c:pt idx="29012">
                  <c:v>2379.5916666666667</c:v>
                </c:pt>
                <c:pt idx="29013">
                  <c:v>2379.6749999999997</c:v>
                </c:pt>
                <c:pt idx="29014">
                  <c:v>2379.7583333333332</c:v>
                </c:pt>
                <c:pt idx="29015">
                  <c:v>2379.8416666666667</c:v>
                </c:pt>
                <c:pt idx="29016">
                  <c:v>2379.9249999999997</c:v>
                </c:pt>
                <c:pt idx="29017">
                  <c:v>2380</c:v>
                </c:pt>
                <c:pt idx="29018">
                  <c:v>2380.0833333333335</c:v>
                </c:pt>
                <c:pt idx="29019">
                  <c:v>2380.1666666666665</c:v>
                </c:pt>
                <c:pt idx="29020">
                  <c:v>2380.25</c:v>
                </c:pt>
                <c:pt idx="29021">
                  <c:v>2380.3333333333335</c:v>
                </c:pt>
                <c:pt idx="29022">
                  <c:v>2380.4166666666665</c:v>
                </c:pt>
                <c:pt idx="29023">
                  <c:v>2380.4916666666668</c:v>
                </c:pt>
                <c:pt idx="29024">
                  <c:v>2380.5750000000003</c:v>
                </c:pt>
                <c:pt idx="29025">
                  <c:v>2380.6583333333333</c:v>
                </c:pt>
                <c:pt idx="29026">
                  <c:v>2380.7416666666668</c:v>
                </c:pt>
                <c:pt idx="29027">
                  <c:v>2380.8250000000003</c:v>
                </c:pt>
                <c:pt idx="29028">
                  <c:v>2380.9083333333333</c:v>
                </c:pt>
                <c:pt idx="29029">
                  <c:v>2380.9916666666668</c:v>
                </c:pt>
                <c:pt idx="29030">
                  <c:v>2381.0666666666666</c:v>
                </c:pt>
                <c:pt idx="29031">
                  <c:v>2381.15</c:v>
                </c:pt>
                <c:pt idx="29032">
                  <c:v>2381.2333333333331</c:v>
                </c:pt>
                <c:pt idx="29033">
                  <c:v>2381.3166666666666</c:v>
                </c:pt>
                <c:pt idx="29034">
                  <c:v>2381.4</c:v>
                </c:pt>
                <c:pt idx="29035">
                  <c:v>2381.4833333333331</c:v>
                </c:pt>
                <c:pt idx="29036">
                  <c:v>2381.5583333333334</c:v>
                </c:pt>
                <c:pt idx="29037">
                  <c:v>2381.6416666666669</c:v>
                </c:pt>
                <c:pt idx="29038">
                  <c:v>2381.7249999999999</c:v>
                </c:pt>
                <c:pt idx="29039">
                  <c:v>2381.8083333333334</c:v>
                </c:pt>
                <c:pt idx="29040">
                  <c:v>2381.8916666666669</c:v>
                </c:pt>
                <c:pt idx="29041">
                  <c:v>2381.9749999999999</c:v>
                </c:pt>
                <c:pt idx="29042">
                  <c:v>2382.0499999999997</c:v>
                </c:pt>
                <c:pt idx="29043">
                  <c:v>2382.1333333333332</c:v>
                </c:pt>
                <c:pt idx="29044">
                  <c:v>2382.2166666666667</c:v>
                </c:pt>
                <c:pt idx="29045">
                  <c:v>2382.2999999999997</c:v>
                </c:pt>
                <c:pt idx="29046">
                  <c:v>2382.3833333333332</c:v>
                </c:pt>
                <c:pt idx="29047">
                  <c:v>2382.4666666666667</c:v>
                </c:pt>
                <c:pt idx="29048">
                  <c:v>2382.5499999999997</c:v>
                </c:pt>
                <c:pt idx="29049">
                  <c:v>2382.625</c:v>
                </c:pt>
                <c:pt idx="29050">
                  <c:v>2382.7083333333335</c:v>
                </c:pt>
                <c:pt idx="29051">
                  <c:v>2382.7916666666665</c:v>
                </c:pt>
                <c:pt idx="29052">
                  <c:v>2382.875</c:v>
                </c:pt>
                <c:pt idx="29053">
                  <c:v>2382.9583333333335</c:v>
                </c:pt>
                <c:pt idx="29054">
                  <c:v>2383.0416666666665</c:v>
                </c:pt>
                <c:pt idx="29055">
                  <c:v>2383.1166666666668</c:v>
                </c:pt>
                <c:pt idx="29056">
                  <c:v>2383.2000000000003</c:v>
                </c:pt>
                <c:pt idx="29057">
                  <c:v>2383.2833333333333</c:v>
                </c:pt>
                <c:pt idx="29058">
                  <c:v>2383.3666666666668</c:v>
                </c:pt>
                <c:pt idx="29059">
                  <c:v>2383.4500000000003</c:v>
                </c:pt>
                <c:pt idx="29060">
                  <c:v>2383.5333333333333</c:v>
                </c:pt>
                <c:pt idx="29061">
                  <c:v>2383.6083333333331</c:v>
                </c:pt>
                <c:pt idx="29062">
                  <c:v>2383.6916666666666</c:v>
                </c:pt>
                <c:pt idx="29063">
                  <c:v>2383.7750000000001</c:v>
                </c:pt>
                <c:pt idx="29064">
                  <c:v>2383.8583333333331</c:v>
                </c:pt>
                <c:pt idx="29065">
                  <c:v>2383.9416666666666</c:v>
                </c:pt>
                <c:pt idx="29066">
                  <c:v>2384.0250000000001</c:v>
                </c:pt>
                <c:pt idx="29067">
                  <c:v>2384.1083333333331</c:v>
                </c:pt>
                <c:pt idx="29068">
                  <c:v>2384.1833333333334</c:v>
                </c:pt>
                <c:pt idx="29069">
                  <c:v>2384.2666666666669</c:v>
                </c:pt>
                <c:pt idx="29070">
                  <c:v>2384.35</c:v>
                </c:pt>
                <c:pt idx="29071">
                  <c:v>2384.4333333333334</c:v>
                </c:pt>
                <c:pt idx="29072">
                  <c:v>2384.5166666666669</c:v>
                </c:pt>
                <c:pt idx="29073">
                  <c:v>2384.6</c:v>
                </c:pt>
                <c:pt idx="29074">
                  <c:v>2384.6749999999997</c:v>
                </c:pt>
                <c:pt idx="29075">
                  <c:v>2384.7583333333332</c:v>
                </c:pt>
                <c:pt idx="29076">
                  <c:v>2384.8416666666667</c:v>
                </c:pt>
                <c:pt idx="29077">
                  <c:v>2384.9249999999997</c:v>
                </c:pt>
                <c:pt idx="29078">
                  <c:v>2385.0083333333332</c:v>
                </c:pt>
                <c:pt idx="29079">
                  <c:v>2385.0916666666667</c:v>
                </c:pt>
                <c:pt idx="29080">
                  <c:v>2385.1666666666665</c:v>
                </c:pt>
                <c:pt idx="29081">
                  <c:v>2385.25</c:v>
                </c:pt>
                <c:pt idx="29082">
                  <c:v>2385.3333333333335</c:v>
                </c:pt>
                <c:pt idx="29083">
                  <c:v>2385.4166666666665</c:v>
                </c:pt>
                <c:pt idx="29084">
                  <c:v>2385.5</c:v>
                </c:pt>
                <c:pt idx="29085">
                  <c:v>2385.5833333333335</c:v>
                </c:pt>
                <c:pt idx="29086">
                  <c:v>2385.6666666666665</c:v>
                </c:pt>
                <c:pt idx="29087">
                  <c:v>2385.7416666666668</c:v>
                </c:pt>
                <c:pt idx="29088">
                  <c:v>2385.8250000000003</c:v>
                </c:pt>
                <c:pt idx="29089">
                  <c:v>2385.9083333333333</c:v>
                </c:pt>
                <c:pt idx="29090">
                  <c:v>2385.9916666666668</c:v>
                </c:pt>
                <c:pt idx="29091">
                  <c:v>2386.0750000000003</c:v>
                </c:pt>
                <c:pt idx="29092">
                  <c:v>2386.1583333333333</c:v>
                </c:pt>
                <c:pt idx="29093">
                  <c:v>2386.2333333333331</c:v>
                </c:pt>
                <c:pt idx="29094">
                  <c:v>2386.3166666666666</c:v>
                </c:pt>
                <c:pt idx="29095">
                  <c:v>2386.4</c:v>
                </c:pt>
                <c:pt idx="29096">
                  <c:v>2386.4833333333331</c:v>
                </c:pt>
                <c:pt idx="29097">
                  <c:v>2386.5666666666666</c:v>
                </c:pt>
                <c:pt idx="29098">
                  <c:v>2386.65</c:v>
                </c:pt>
                <c:pt idx="29099">
                  <c:v>2386.7249999999999</c:v>
                </c:pt>
                <c:pt idx="29100">
                  <c:v>2386.8083333333334</c:v>
                </c:pt>
                <c:pt idx="29101">
                  <c:v>2386.8916666666669</c:v>
                </c:pt>
                <c:pt idx="29102">
                  <c:v>2386.9749999999999</c:v>
                </c:pt>
                <c:pt idx="29103">
                  <c:v>2387.0583333333334</c:v>
                </c:pt>
                <c:pt idx="29104">
                  <c:v>2387.1416666666669</c:v>
                </c:pt>
                <c:pt idx="29105">
                  <c:v>2387.2249999999999</c:v>
                </c:pt>
                <c:pt idx="29106">
                  <c:v>2387.2999999999997</c:v>
                </c:pt>
                <c:pt idx="29107">
                  <c:v>2387.3833333333332</c:v>
                </c:pt>
                <c:pt idx="29108">
                  <c:v>2387.4666666666667</c:v>
                </c:pt>
                <c:pt idx="29109">
                  <c:v>2387.5499999999997</c:v>
                </c:pt>
                <c:pt idx="29110">
                  <c:v>2387.6333333333332</c:v>
                </c:pt>
                <c:pt idx="29111">
                  <c:v>2387.7166666666667</c:v>
                </c:pt>
                <c:pt idx="29112">
                  <c:v>2387.7916666666665</c:v>
                </c:pt>
                <c:pt idx="29113">
                  <c:v>2387.875</c:v>
                </c:pt>
                <c:pt idx="29114">
                  <c:v>2387.9583333333335</c:v>
                </c:pt>
                <c:pt idx="29115">
                  <c:v>2388.0416666666665</c:v>
                </c:pt>
                <c:pt idx="29116">
                  <c:v>2388.125</c:v>
                </c:pt>
                <c:pt idx="29117">
                  <c:v>2388.2083333333335</c:v>
                </c:pt>
                <c:pt idx="29118">
                  <c:v>2388.2833333333333</c:v>
                </c:pt>
                <c:pt idx="29119">
                  <c:v>2388.3666666666668</c:v>
                </c:pt>
                <c:pt idx="29120">
                  <c:v>2388.4500000000003</c:v>
                </c:pt>
                <c:pt idx="29121">
                  <c:v>2388.5333333333333</c:v>
                </c:pt>
                <c:pt idx="29122">
                  <c:v>2388.6166666666668</c:v>
                </c:pt>
                <c:pt idx="29123">
                  <c:v>2388.7000000000003</c:v>
                </c:pt>
                <c:pt idx="29124">
                  <c:v>2388.7833333333333</c:v>
                </c:pt>
                <c:pt idx="29125">
                  <c:v>2388.8583333333331</c:v>
                </c:pt>
                <c:pt idx="29126">
                  <c:v>2388.9416666666666</c:v>
                </c:pt>
                <c:pt idx="29127">
                  <c:v>2389.0250000000001</c:v>
                </c:pt>
                <c:pt idx="29128">
                  <c:v>2389.1083333333331</c:v>
                </c:pt>
                <c:pt idx="29129">
                  <c:v>2389.1916666666666</c:v>
                </c:pt>
                <c:pt idx="29130">
                  <c:v>2389.2750000000001</c:v>
                </c:pt>
                <c:pt idx="29131">
                  <c:v>2389.35</c:v>
                </c:pt>
                <c:pt idx="29132">
                  <c:v>2389.4333333333334</c:v>
                </c:pt>
                <c:pt idx="29133">
                  <c:v>2389.5166666666669</c:v>
                </c:pt>
                <c:pt idx="29134">
                  <c:v>2389.6</c:v>
                </c:pt>
                <c:pt idx="29135">
                  <c:v>2389.6833333333334</c:v>
                </c:pt>
                <c:pt idx="29136">
                  <c:v>2389.7666666666669</c:v>
                </c:pt>
                <c:pt idx="29137">
                  <c:v>2389.8416666666667</c:v>
                </c:pt>
                <c:pt idx="29138">
                  <c:v>2389.9249999999997</c:v>
                </c:pt>
                <c:pt idx="29139">
                  <c:v>2390.0083333333332</c:v>
                </c:pt>
                <c:pt idx="29140">
                  <c:v>2390.0916666666667</c:v>
                </c:pt>
                <c:pt idx="29141">
                  <c:v>2390.1749999999997</c:v>
                </c:pt>
                <c:pt idx="29142">
                  <c:v>2390.2583333333332</c:v>
                </c:pt>
                <c:pt idx="29143">
                  <c:v>2390.3416666666667</c:v>
                </c:pt>
                <c:pt idx="29144">
                  <c:v>2390.4166666666665</c:v>
                </c:pt>
                <c:pt idx="29145">
                  <c:v>2390.5</c:v>
                </c:pt>
                <c:pt idx="29146">
                  <c:v>2390.5833333333335</c:v>
                </c:pt>
                <c:pt idx="29147">
                  <c:v>2390.6666666666665</c:v>
                </c:pt>
                <c:pt idx="29148">
                  <c:v>2390.75</c:v>
                </c:pt>
                <c:pt idx="29149">
                  <c:v>2390.8333333333335</c:v>
                </c:pt>
                <c:pt idx="29150">
                  <c:v>2390.9083333333333</c:v>
                </c:pt>
                <c:pt idx="29151">
                  <c:v>2390.9916666666668</c:v>
                </c:pt>
                <c:pt idx="29152">
                  <c:v>2391.0750000000003</c:v>
                </c:pt>
                <c:pt idx="29153">
                  <c:v>2391.1583333333333</c:v>
                </c:pt>
                <c:pt idx="29154">
                  <c:v>2391.2416666666668</c:v>
                </c:pt>
                <c:pt idx="29155">
                  <c:v>2391.3250000000003</c:v>
                </c:pt>
                <c:pt idx="29156">
                  <c:v>2391.4083333333333</c:v>
                </c:pt>
                <c:pt idx="29157">
                  <c:v>2391.4833333333331</c:v>
                </c:pt>
                <c:pt idx="29158">
                  <c:v>2391.5666666666666</c:v>
                </c:pt>
                <c:pt idx="29159">
                  <c:v>2391.65</c:v>
                </c:pt>
                <c:pt idx="29160">
                  <c:v>2391.7333333333331</c:v>
                </c:pt>
                <c:pt idx="29161">
                  <c:v>2391.8166666666666</c:v>
                </c:pt>
                <c:pt idx="29162">
                  <c:v>2391.9</c:v>
                </c:pt>
                <c:pt idx="29163">
                  <c:v>2391.9749999999999</c:v>
                </c:pt>
                <c:pt idx="29164">
                  <c:v>2392.0583333333334</c:v>
                </c:pt>
                <c:pt idx="29165">
                  <c:v>2392.1416666666669</c:v>
                </c:pt>
                <c:pt idx="29166">
                  <c:v>2392.2249999999999</c:v>
                </c:pt>
                <c:pt idx="29167">
                  <c:v>2392.3083333333334</c:v>
                </c:pt>
                <c:pt idx="29168">
                  <c:v>2392.3916666666669</c:v>
                </c:pt>
                <c:pt idx="29169">
                  <c:v>2392.4666666666667</c:v>
                </c:pt>
                <c:pt idx="29170">
                  <c:v>2392.5499999999997</c:v>
                </c:pt>
                <c:pt idx="29171">
                  <c:v>2392.6333333333332</c:v>
                </c:pt>
                <c:pt idx="29172">
                  <c:v>2392.7166666666667</c:v>
                </c:pt>
                <c:pt idx="29173">
                  <c:v>2392.7999999999997</c:v>
                </c:pt>
                <c:pt idx="29174">
                  <c:v>2392.8833333333332</c:v>
                </c:pt>
                <c:pt idx="29175">
                  <c:v>2392.9666666666667</c:v>
                </c:pt>
                <c:pt idx="29176">
                  <c:v>2393.0416666666665</c:v>
                </c:pt>
                <c:pt idx="29177">
                  <c:v>2393.125</c:v>
                </c:pt>
                <c:pt idx="29178">
                  <c:v>2393.2083333333335</c:v>
                </c:pt>
                <c:pt idx="29179">
                  <c:v>2393.2916666666665</c:v>
                </c:pt>
                <c:pt idx="29180">
                  <c:v>2393.375</c:v>
                </c:pt>
                <c:pt idx="29181">
                  <c:v>2393.4583333333335</c:v>
                </c:pt>
                <c:pt idx="29182">
                  <c:v>2393.5333333333333</c:v>
                </c:pt>
                <c:pt idx="29183">
                  <c:v>2393.6166666666668</c:v>
                </c:pt>
                <c:pt idx="29184">
                  <c:v>2393.7000000000003</c:v>
                </c:pt>
                <c:pt idx="29185">
                  <c:v>2393.7833333333333</c:v>
                </c:pt>
                <c:pt idx="29186">
                  <c:v>2393.8666666666668</c:v>
                </c:pt>
                <c:pt idx="29187">
                  <c:v>2393.9500000000003</c:v>
                </c:pt>
                <c:pt idx="29188">
                  <c:v>2394.0250000000001</c:v>
                </c:pt>
                <c:pt idx="29189">
                  <c:v>2394.1083333333331</c:v>
                </c:pt>
                <c:pt idx="29190">
                  <c:v>2394.1916666666666</c:v>
                </c:pt>
                <c:pt idx="29191">
                  <c:v>2394.2750000000001</c:v>
                </c:pt>
                <c:pt idx="29192">
                  <c:v>2394.3583333333331</c:v>
                </c:pt>
                <c:pt idx="29193">
                  <c:v>2394.4416666666666</c:v>
                </c:pt>
                <c:pt idx="29194">
                  <c:v>2394.5250000000001</c:v>
                </c:pt>
                <c:pt idx="29195">
                  <c:v>2394.6</c:v>
                </c:pt>
                <c:pt idx="29196">
                  <c:v>2394.6833333333334</c:v>
                </c:pt>
                <c:pt idx="29197">
                  <c:v>2394.7666666666669</c:v>
                </c:pt>
                <c:pt idx="29198">
                  <c:v>2394.85</c:v>
                </c:pt>
                <c:pt idx="29199">
                  <c:v>2394.9333333333334</c:v>
                </c:pt>
                <c:pt idx="29200">
                  <c:v>2395.0166666666669</c:v>
                </c:pt>
                <c:pt idx="29201">
                  <c:v>2395.0916666666667</c:v>
                </c:pt>
                <c:pt idx="29202">
                  <c:v>2395.1749999999997</c:v>
                </c:pt>
                <c:pt idx="29203">
                  <c:v>2395.2583333333332</c:v>
                </c:pt>
                <c:pt idx="29204">
                  <c:v>2395.3416666666667</c:v>
                </c:pt>
                <c:pt idx="29205">
                  <c:v>2395.4249999999997</c:v>
                </c:pt>
                <c:pt idx="29206">
                  <c:v>2395.5083333333332</c:v>
                </c:pt>
                <c:pt idx="29207">
                  <c:v>2395.5833333333335</c:v>
                </c:pt>
                <c:pt idx="29208">
                  <c:v>2395.6666666666665</c:v>
                </c:pt>
                <c:pt idx="29209">
                  <c:v>2395.75</c:v>
                </c:pt>
                <c:pt idx="29210">
                  <c:v>2395.8333333333335</c:v>
                </c:pt>
                <c:pt idx="29211">
                  <c:v>2395.9166666666665</c:v>
                </c:pt>
                <c:pt idx="29212">
                  <c:v>2396</c:v>
                </c:pt>
                <c:pt idx="29213">
                  <c:v>2396.0833333333335</c:v>
                </c:pt>
                <c:pt idx="29214">
                  <c:v>2396.1583333333333</c:v>
                </c:pt>
                <c:pt idx="29215">
                  <c:v>2396.2416666666668</c:v>
                </c:pt>
                <c:pt idx="29216">
                  <c:v>2396.3250000000003</c:v>
                </c:pt>
                <c:pt idx="29217">
                  <c:v>2396.4083333333333</c:v>
                </c:pt>
                <c:pt idx="29218">
                  <c:v>2396.4916666666668</c:v>
                </c:pt>
                <c:pt idx="29219">
                  <c:v>2396.5750000000003</c:v>
                </c:pt>
                <c:pt idx="29220">
                  <c:v>2396.65</c:v>
                </c:pt>
                <c:pt idx="29221">
                  <c:v>2396.7333333333331</c:v>
                </c:pt>
                <c:pt idx="29222">
                  <c:v>2396.8166666666666</c:v>
                </c:pt>
                <c:pt idx="29223">
                  <c:v>2396.9</c:v>
                </c:pt>
                <c:pt idx="29224">
                  <c:v>2396.9833333333331</c:v>
                </c:pt>
                <c:pt idx="29225">
                  <c:v>2397.0666666666666</c:v>
                </c:pt>
                <c:pt idx="29226">
                  <c:v>2397.1416666666669</c:v>
                </c:pt>
                <c:pt idx="29227">
                  <c:v>2397.2249999999999</c:v>
                </c:pt>
                <c:pt idx="29228">
                  <c:v>2397.3083333333334</c:v>
                </c:pt>
                <c:pt idx="29229">
                  <c:v>2397.3916666666669</c:v>
                </c:pt>
                <c:pt idx="29230">
                  <c:v>2397.4749999999999</c:v>
                </c:pt>
                <c:pt idx="29231">
                  <c:v>2397.5583333333334</c:v>
                </c:pt>
                <c:pt idx="29232">
                  <c:v>2397.6416666666669</c:v>
                </c:pt>
                <c:pt idx="29233">
                  <c:v>2397.7166666666667</c:v>
                </c:pt>
                <c:pt idx="29234">
                  <c:v>2397.7999999999997</c:v>
                </c:pt>
                <c:pt idx="29235">
                  <c:v>2397.8833333333332</c:v>
                </c:pt>
                <c:pt idx="29236">
                  <c:v>2397.9666666666667</c:v>
                </c:pt>
                <c:pt idx="29237">
                  <c:v>2398.0499999999997</c:v>
                </c:pt>
                <c:pt idx="29238">
                  <c:v>2398.1333333333332</c:v>
                </c:pt>
                <c:pt idx="29239">
                  <c:v>2398.2083333333335</c:v>
                </c:pt>
                <c:pt idx="29240">
                  <c:v>2398.2916666666665</c:v>
                </c:pt>
                <c:pt idx="29241">
                  <c:v>2398.375</c:v>
                </c:pt>
                <c:pt idx="29242">
                  <c:v>2398.4583333333335</c:v>
                </c:pt>
                <c:pt idx="29243">
                  <c:v>2398.5416666666665</c:v>
                </c:pt>
                <c:pt idx="29244">
                  <c:v>2398.625</c:v>
                </c:pt>
                <c:pt idx="29245">
                  <c:v>2398.7000000000003</c:v>
                </c:pt>
                <c:pt idx="29246">
                  <c:v>2398.7833333333333</c:v>
                </c:pt>
                <c:pt idx="29247">
                  <c:v>2398.8666666666668</c:v>
                </c:pt>
                <c:pt idx="29248">
                  <c:v>2398.9500000000003</c:v>
                </c:pt>
                <c:pt idx="29249">
                  <c:v>2399.0333333333333</c:v>
                </c:pt>
                <c:pt idx="29250">
                  <c:v>2399.1166666666668</c:v>
                </c:pt>
                <c:pt idx="29251">
                  <c:v>2399.2000000000003</c:v>
                </c:pt>
                <c:pt idx="29252">
                  <c:v>2399.2750000000001</c:v>
                </c:pt>
                <c:pt idx="29253">
                  <c:v>2399.3583333333331</c:v>
                </c:pt>
                <c:pt idx="29254">
                  <c:v>2399.4416666666666</c:v>
                </c:pt>
                <c:pt idx="29255">
                  <c:v>2399.5250000000001</c:v>
                </c:pt>
                <c:pt idx="29256">
                  <c:v>2399.6083333333331</c:v>
                </c:pt>
                <c:pt idx="29257">
                  <c:v>2399.6916666666666</c:v>
                </c:pt>
                <c:pt idx="29258">
                  <c:v>2399.7666666666669</c:v>
                </c:pt>
                <c:pt idx="29259">
                  <c:v>2399.85</c:v>
                </c:pt>
                <c:pt idx="29260">
                  <c:v>2399.9333333333334</c:v>
                </c:pt>
                <c:pt idx="29261">
                  <c:v>2400.0166666666669</c:v>
                </c:pt>
                <c:pt idx="29262">
                  <c:v>2400.1</c:v>
                </c:pt>
                <c:pt idx="29263">
                  <c:v>2400.1833333333334</c:v>
                </c:pt>
                <c:pt idx="29264">
                  <c:v>2400.2583333333332</c:v>
                </c:pt>
                <c:pt idx="29265">
                  <c:v>2400.3416666666667</c:v>
                </c:pt>
                <c:pt idx="29266">
                  <c:v>2400.4249999999997</c:v>
                </c:pt>
                <c:pt idx="29267">
                  <c:v>2400.5083333333332</c:v>
                </c:pt>
                <c:pt idx="29268">
                  <c:v>2400.5916666666667</c:v>
                </c:pt>
                <c:pt idx="29269">
                  <c:v>2400.6749999999997</c:v>
                </c:pt>
                <c:pt idx="29270">
                  <c:v>2400.7583333333332</c:v>
                </c:pt>
                <c:pt idx="29271">
                  <c:v>2400.8333333333335</c:v>
                </c:pt>
                <c:pt idx="29272">
                  <c:v>2400.9166666666665</c:v>
                </c:pt>
                <c:pt idx="29273">
                  <c:v>2401</c:v>
                </c:pt>
                <c:pt idx="29274">
                  <c:v>2401.0833333333335</c:v>
                </c:pt>
                <c:pt idx="29275">
                  <c:v>2401.1666666666665</c:v>
                </c:pt>
                <c:pt idx="29276">
                  <c:v>2401.25</c:v>
                </c:pt>
                <c:pt idx="29277">
                  <c:v>2401.3250000000003</c:v>
                </c:pt>
                <c:pt idx="29278">
                  <c:v>2401.4083333333333</c:v>
                </c:pt>
                <c:pt idx="29279">
                  <c:v>2401.4916666666668</c:v>
                </c:pt>
                <c:pt idx="29280">
                  <c:v>2401.5750000000003</c:v>
                </c:pt>
                <c:pt idx="29281">
                  <c:v>2401.6583333333333</c:v>
                </c:pt>
                <c:pt idx="29282">
                  <c:v>2401.7416666666668</c:v>
                </c:pt>
                <c:pt idx="29283">
                  <c:v>2401.8250000000003</c:v>
                </c:pt>
                <c:pt idx="29284">
                  <c:v>2401.9</c:v>
                </c:pt>
                <c:pt idx="29285">
                  <c:v>2401.9833333333331</c:v>
                </c:pt>
                <c:pt idx="29286">
                  <c:v>2402.0666666666666</c:v>
                </c:pt>
                <c:pt idx="29287">
                  <c:v>2402.15</c:v>
                </c:pt>
                <c:pt idx="29288">
                  <c:v>2402.2333333333331</c:v>
                </c:pt>
                <c:pt idx="29289">
                  <c:v>2402.3166666666666</c:v>
                </c:pt>
                <c:pt idx="29290">
                  <c:v>2402.3916666666669</c:v>
                </c:pt>
                <c:pt idx="29291">
                  <c:v>2402.4749999999999</c:v>
                </c:pt>
                <c:pt idx="29292">
                  <c:v>2402.5583333333334</c:v>
                </c:pt>
                <c:pt idx="29293">
                  <c:v>2402.6416666666669</c:v>
                </c:pt>
                <c:pt idx="29294">
                  <c:v>2402.7249999999999</c:v>
                </c:pt>
                <c:pt idx="29295">
                  <c:v>2402.8083333333334</c:v>
                </c:pt>
                <c:pt idx="29296">
                  <c:v>2402.8833333333332</c:v>
                </c:pt>
                <c:pt idx="29297">
                  <c:v>2402.9666666666667</c:v>
                </c:pt>
                <c:pt idx="29298">
                  <c:v>2403.0499999999997</c:v>
                </c:pt>
                <c:pt idx="29299">
                  <c:v>2403.1333333333332</c:v>
                </c:pt>
                <c:pt idx="29300">
                  <c:v>2403.2166666666667</c:v>
                </c:pt>
                <c:pt idx="29301">
                  <c:v>2403.2999999999997</c:v>
                </c:pt>
                <c:pt idx="29302">
                  <c:v>2403.3833333333332</c:v>
                </c:pt>
                <c:pt idx="29303">
                  <c:v>2403.4583333333335</c:v>
                </c:pt>
                <c:pt idx="29304">
                  <c:v>2403.5416666666665</c:v>
                </c:pt>
                <c:pt idx="29305">
                  <c:v>2403.625</c:v>
                </c:pt>
                <c:pt idx="29306">
                  <c:v>2403.7083333333335</c:v>
                </c:pt>
                <c:pt idx="29307">
                  <c:v>2403.7916666666665</c:v>
                </c:pt>
                <c:pt idx="29308">
                  <c:v>2403.875</c:v>
                </c:pt>
                <c:pt idx="29309">
                  <c:v>2403.9500000000003</c:v>
                </c:pt>
                <c:pt idx="29310">
                  <c:v>2404.0333333333333</c:v>
                </c:pt>
                <c:pt idx="29311">
                  <c:v>2404.1166666666668</c:v>
                </c:pt>
                <c:pt idx="29312">
                  <c:v>2404.2000000000003</c:v>
                </c:pt>
                <c:pt idx="29313">
                  <c:v>2404.2833333333333</c:v>
                </c:pt>
                <c:pt idx="29314">
                  <c:v>2404.3666666666668</c:v>
                </c:pt>
                <c:pt idx="29315">
                  <c:v>2404.4416666666666</c:v>
                </c:pt>
                <c:pt idx="29316">
                  <c:v>2404.5250000000001</c:v>
                </c:pt>
                <c:pt idx="29317">
                  <c:v>2404.6083333333331</c:v>
                </c:pt>
                <c:pt idx="29318">
                  <c:v>2404.6916666666666</c:v>
                </c:pt>
                <c:pt idx="29319">
                  <c:v>2404.7750000000001</c:v>
                </c:pt>
                <c:pt idx="29320">
                  <c:v>2404.8583333333331</c:v>
                </c:pt>
                <c:pt idx="29321">
                  <c:v>2404.9416666666666</c:v>
                </c:pt>
                <c:pt idx="29322">
                  <c:v>2405.0166666666669</c:v>
                </c:pt>
                <c:pt idx="29323">
                  <c:v>2405.1</c:v>
                </c:pt>
                <c:pt idx="29324">
                  <c:v>2405.1833333333334</c:v>
                </c:pt>
                <c:pt idx="29325">
                  <c:v>2405.2666666666669</c:v>
                </c:pt>
                <c:pt idx="29326">
                  <c:v>2405.35</c:v>
                </c:pt>
                <c:pt idx="29327">
                  <c:v>2405.4333333333334</c:v>
                </c:pt>
                <c:pt idx="29328">
                  <c:v>2405.5083333333332</c:v>
                </c:pt>
                <c:pt idx="29329">
                  <c:v>2405.5916666666667</c:v>
                </c:pt>
                <c:pt idx="29330">
                  <c:v>2405.6749999999997</c:v>
                </c:pt>
                <c:pt idx="29331">
                  <c:v>2405.7583333333332</c:v>
                </c:pt>
                <c:pt idx="29332">
                  <c:v>2405.8416666666667</c:v>
                </c:pt>
                <c:pt idx="29333">
                  <c:v>2405.9249999999997</c:v>
                </c:pt>
                <c:pt idx="29334">
                  <c:v>2406</c:v>
                </c:pt>
                <c:pt idx="29335">
                  <c:v>2406.0833333333335</c:v>
                </c:pt>
                <c:pt idx="29336">
                  <c:v>2406.1666666666665</c:v>
                </c:pt>
                <c:pt idx="29337">
                  <c:v>2406.25</c:v>
                </c:pt>
                <c:pt idx="29338">
                  <c:v>2406.3333333333335</c:v>
                </c:pt>
                <c:pt idx="29339">
                  <c:v>2406.4166666666665</c:v>
                </c:pt>
                <c:pt idx="29340">
                  <c:v>2406.5</c:v>
                </c:pt>
                <c:pt idx="29341">
                  <c:v>2406.5750000000003</c:v>
                </c:pt>
                <c:pt idx="29342">
                  <c:v>2406.6583333333333</c:v>
                </c:pt>
                <c:pt idx="29343">
                  <c:v>2406.7416666666668</c:v>
                </c:pt>
                <c:pt idx="29344">
                  <c:v>2406.8250000000003</c:v>
                </c:pt>
                <c:pt idx="29345">
                  <c:v>2406.9083333333333</c:v>
                </c:pt>
                <c:pt idx="29346">
                  <c:v>2406.9916666666668</c:v>
                </c:pt>
                <c:pt idx="29347">
                  <c:v>2407.0666666666666</c:v>
                </c:pt>
                <c:pt idx="29348">
                  <c:v>2407.15</c:v>
                </c:pt>
                <c:pt idx="29349">
                  <c:v>2407.2333333333331</c:v>
                </c:pt>
                <c:pt idx="29350">
                  <c:v>2407.3166666666666</c:v>
                </c:pt>
                <c:pt idx="29351">
                  <c:v>2407.4</c:v>
                </c:pt>
                <c:pt idx="29352">
                  <c:v>2407.4833333333331</c:v>
                </c:pt>
                <c:pt idx="29353">
                  <c:v>2407.5583333333334</c:v>
                </c:pt>
                <c:pt idx="29354">
                  <c:v>2407.6416666666669</c:v>
                </c:pt>
                <c:pt idx="29355">
                  <c:v>2407.7249999999999</c:v>
                </c:pt>
                <c:pt idx="29356">
                  <c:v>2407.8083333333334</c:v>
                </c:pt>
                <c:pt idx="29357">
                  <c:v>2407.8916666666669</c:v>
                </c:pt>
                <c:pt idx="29358">
                  <c:v>2407.9749999999999</c:v>
                </c:pt>
                <c:pt idx="29359">
                  <c:v>2408.0583333333334</c:v>
                </c:pt>
                <c:pt idx="29360">
                  <c:v>2408.1333333333332</c:v>
                </c:pt>
                <c:pt idx="29361">
                  <c:v>2408.2166666666667</c:v>
                </c:pt>
                <c:pt idx="29362">
                  <c:v>2408.2999999999997</c:v>
                </c:pt>
                <c:pt idx="29363">
                  <c:v>2408.3833333333332</c:v>
                </c:pt>
                <c:pt idx="29364">
                  <c:v>2408.4666666666667</c:v>
                </c:pt>
                <c:pt idx="29365">
                  <c:v>2408.5499999999997</c:v>
                </c:pt>
                <c:pt idx="29366">
                  <c:v>2408.625</c:v>
                </c:pt>
                <c:pt idx="29367">
                  <c:v>2408.7083333333335</c:v>
                </c:pt>
                <c:pt idx="29368">
                  <c:v>2408.7916666666665</c:v>
                </c:pt>
                <c:pt idx="29369">
                  <c:v>2408.875</c:v>
                </c:pt>
                <c:pt idx="29370">
                  <c:v>2408.9583333333335</c:v>
                </c:pt>
                <c:pt idx="29371">
                  <c:v>2409.0416666666665</c:v>
                </c:pt>
                <c:pt idx="29372">
                  <c:v>2409.1166666666668</c:v>
                </c:pt>
                <c:pt idx="29373">
                  <c:v>2409.2000000000003</c:v>
                </c:pt>
                <c:pt idx="29374">
                  <c:v>2409.2833333333333</c:v>
                </c:pt>
                <c:pt idx="29375">
                  <c:v>2409.3666666666668</c:v>
                </c:pt>
                <c:pt idx="29376">
                  <c:v>2409.4500000000003</c:v>
                </c:pt>
                <c:pt idx="29377">
                  <c:v>2409.5333333333333</c:v>
                </c:pt>
                <c:pt idx="29378">
                  <c:v>2409.6166666666668</c:v>
                </c:pt>
                <c:pt idx="29379">
                  <c:v>2409.6916666666666</c:v>
                </c:pt>
                <c:pt idx="29380">
                  <c:v>2409.7750000000001</c:v>
                </c:pt>
                <c:pt idx="29381">
                  <c:v>2409.8583333333331</c:v>
                </c:pt>
                <c:pt idx="29382">
                  <c:v>2409.9416666666666</c:v>
                </c:pt>
                <c:pt idx="29383">
                  <c:v>2410.0250000000001</c:v>
                </c:pt>
                <c:pt idx="29384">
                  <c:v>2410.1083333333331</c:v>
                </c:pt>
                <c:pt idx="29385">
                  <c:v>2410.1833333333334</c:v>
                </c:pt>
                <c:pt idx="29386">
                  <c:v>2410.2666666666669</c:v>
                </c:pt>
                <c:pt idx="29387">
                  <c:v>2410.35</c:v>
                </c:pt>
                <c:pt idx="29388">
                  <c:v>2410.4333333333334</c:v>
                </c:pt>
                <c:pt idx="29389">
                  <c:v>2410.5166666666669</c:v>
                </c:pt>
                <c:pt idx="29390">
                  <c:v>2410.6</c:v>
                </c:pt>
                <c:pt idx="29391">
                  <c:v>2410.6749999999997</c:v>
                </c:pt>
                <c:pt idx="29392">
                  <c:v>2410.7583333333332</c:v>
                </c:pt>
                <c:pt idx="29393">
                  <c:v>2410.8416666666667</c:v>
                </c:pt>
                <c:pt idx="29394">
                  <c:v>2410.9249999999997</c:v>
                </c:pt>
                <c:pt idx="29395">
                  <c:v>2411.0083333333332</c:v>
                </c:pt>
                <c:pt idx="29396">
                  <c:v>2411.0916666666667</c:v>
                </c:pt>
                <c:pt idx="29397">
                  <c:v>2411.1749999999997</c:v>
                </c:pt>
                <c:pt idx="29398">
                  <c:v>2411.25</c:v>
                </c:pt>
                <c:pt idx="29399">
                  <c:v>2411.3333333333335</c:v>
                </c:pt>
                <c:pt idx="29400">
                  <c:v>2411.4166666666665</c:v>
                </c:pt>
                <c:pt idx="29401">
                  <c:v>2411.5</c:v>
                </c:pt>
                <c:pt idx="29402">
                  <c:v>2411.5833333333335</c:v>
                </c:pt>
                <c:pt idx="29403">
                  <c:v>2411.6666666666665</c:v>
                </c:pt>
                <c:pt idx="29404">
                  <c:v>2411.7416666666668</c:v>
                </c:pt>
                <c:pt idx="29405">
                  <c:v>2411.8250000000003</c:v>
                </c:pt>
                <c:pt idx="29406">
                  <c:v>2411.9083333333333</c:v>
                </c:pt>
                <c:pt idx="29407">
                  <c:v>2411.9916666666668</c:v>
                </c:pt>
                <c:pt idx="29408">
                  <c:v>2412.0750000000003</c:v>
                </c:pt>
                <c:pt idx="29409">
                  <c:v>2412.1583333333333</c:v>
                </c:pt>
                <c:pt idx="29410">
                  <c:v>2412.2416666666668</c:v>
                </c:pt>
                <c:pt idx="29411">
                  <c:v>2412.3166666666666</c:v>
                </c:pt>
                <c:pt idx="29412">
                  <c:v>2412.4</c:v>
                </c:pt>
                <c:pt idx="29413">
                  <c:v>2412.4833333333331</c:v>
                </c:pt>
                <c:pt idx="29414">
                  <c:v>2412.5666666666666</c:v>
                </c:pt>
                <c:pt idx="29415">
                  <c:v>2412.65</c:v>
                </c:pt>
                <c:pt idx="29416">
                  <c:v>2412.7333333333331</c:v>
                </c:pt>
                <c:pt idx="29417">
                  <c:v>2412.8083333333334</c:v>
                </c:pt>
                <c:pt idx="29418">
                  <c:v>2412.8916666666669</c:v>
                </c:pt>
                <c:pt idx="29419">
                  <c:v>2412.9749999999999</c:v>
                </c:pt>
                <c:pt idx="29420">
                  <c:v>2413.0583333333334</c:v>
                </c:pt>
                <c:pt idx="29421">
                  <c:v>2413.1416666666669</c:v>
                </c:pt>
                <c:pt idx="29422">
                  <c:v>2413.2249999999999</c:v>
                </c:pt>
                <c:pt idx="29423">
                  <c:v>2413.2999999999997</c:v>
                </c:pt>
                <c:pt idx="29424">
                  <c:v>2413.3833333333332</c:v>
                </c:pt>
                <c:pt idx="29425">
                  <c:v>2413.4666666666667</c:v>
                </c:pt>
                <c:pt idx="29426">
                  <c:v>2413.5499999999997</c:v>
                </c:pt>
                <c:pt idx="29427">
                  <c:v>2413.6333333333332</c:v>
                </c:pt>
                <c:pt idx="29428">
                  <c:v>2413.7166666666667</c:v>
                </c:pt>
                <c:pt idx="29429">
                  <c:v>2413.7999999999997</c:v>
                </c:pt>
                <c:pt idx="29430">
                  <c:v>2413.875</c:v>
                </c:pt>
                <c:pt idx="29431">
                  <c:v>2413.9583333333335</c:v>
                </c:pt>
                <c:pt idx="29432">
                  <c:v>2414.0416666666665</c:v>
                </c:pt>
                <c:pt idx="29433">
                  <c:v>2414.125</c:v>
                </c:pt>
                <c:pt idx="29434">
                  <c:v>2414.2083333333335</c:v>
                </c:pt>
                <c:pt idx="29435">
                  <c:v>2414.2916666666665</c:v>
                </c:pt>
                <c:pt idx="29436">
                  <c:v>2414.3666666666668</c:v>
                </c:pt>
                <c:pt idx="29437">
                  <c:v>2414.4500000000003</c:v>
                </c:pt>
                <c:pt idx="29438">
                  <c:v>2414.5333333333333</c:v>
                </c:pt>
                <c:pt idx="29439">
                  <c:v>2414.6166666666668</c:v>
                </c:pt>
                <c:pt idx="29440">
                  <c:v>2414.7000000000003</c:v>
                </c:pt>
                <c:pt idx="29441">
                  <c:v>2414.7833333333333</c:v>
                </c:pt>
                <c:pt idx="29442">
                  <c:v>2414.8583333333331</c:v>
                </c:pt>
                <c:pt idx="29443">
                  <c:v>2414.9416666666666</c:v>
                </c:pt>
                <c:pt idx="29444">
                  <c:v>2415.0250000000001</c:v>
                </c:pt>
                <c:pt idx="29445">
                  <c:v>2415.1083333333331</c:v>
                </c:pt>
                <c:pt idx="29446">
                  <c:v>2415.1916666666666</c:v>
                </c:pt>
                <c:pt idx="29447">
                  <c:v>2415.2750000000001</c:v>
                </c:pt>
                <c:pt idx="29448">
                  <c:v>2415.3583333333331</c:v>
                </c:pt>
                <c:pt idx="29449">
                  <c:v>2415.4333333333334</c:v>
                </c:pt>
                <c:pt idx="29450">
                  <c:v>2415.5166666666669</c:v>
                </c:pt>
                <c:pt idx="29451">
                  <c:v>2415.6</c:v>
                </c:pt>
                <c:pt idx="29452">
                  <c:v>2415.6833333333334</c:v>
                </c:pt>
                <c:pt idx="29453">
                  <c:v>2415.7666666666669</c:v>
                </c:pt>
                <c:pt idx="29454">
                  <c:v>2415.85</c:v>
                </c:pt>
                <c:pt idx="29455">
                  <c:v>2415.9249999999997</c:v>
                </c:pt>
                <c:pt idx="29456">
                  <c:v>2416.0083333333332</c:v>
                </c:pt>
                <c:pt idx="29457">
                  <c:v>2416.0916666666667</c:v>
                </c:pt>
                <c:pt idx="29458">
                  <c:v>2416.1749999999997</c:v>
                </c:pt>
                <c:pt idx="29459">
                  <c:v>2416.2583333333332</c:v>
                </c:pt>
                <c:pt idx="29460">
                  <c:v>2416.3416666666667</c:v>
                </c:pt>
                <c:pt idx="29461">
                  <c:v>2416.4166666666665</c:v>
                </c:pt>
                <c:pt idx="29462">
                  <c:v>2416.5</c:v>
                </c:pt>
                <c:pt idx="29463">
                  <c:v>2416.5833333333335</c:v>
                </c:pt>
                <c:pt idx="29464">
                  <c:v>2416.6666666666665</c:v>
                </c:pt>
                <c:pt idx="29465">
                  <c:v>2416.75</c:v>
                </c:pt>
                <c:pt idx="29466">
                  <c:v>2416.8333333333335</c:v>
                </c:pt>
                <c:pt idx="29467">
                  <c:v>2416.9166666666665</c:v>
                </c:pt>
                <c:pt idx="29468">
                  <c:v>2416.9916666666668</c:v>
                </c:pt>
                <c:pt idx="29469">
                  <c:v>2417.0750000000003</c:v>
                </c:pt>
                <c:pt idx="29470">
                  <c:v>2417.1583333333333</c:v>
                </c:pt>
                <c:pt idx="29471">
                  <c:v>2417.2416666666668</c:v>
                </c:pt>
                <c:pt idx="29472">
                  <c:v>2417.3250000000003</c:v>
                </c:pt>
                <c:pt idx="29473">
                  <c:v>2417.4083333333333</c:v>
                </c:pt>
                <c:pt idx="29474">
                  <c:v>2417.4833333333331</c:v>
                </c:pt>
                <c:pt idx="29475">
                  <c:v>2417.5666666666666</c:v>
                </c:pt>
                <c:pt idx="29476">
                  <c:v>2417.65</c:v>
                </c:pt>
                <c:pt idx="29477">
                  <c:v>2417.7333333333331</c:v>
                </c:pt>
                <c:pt idx="29478">
                  <c:v>2417.8166666666666</c:v>
                </c:pt>
                <c:pt idx="29479">
                  <c:v>2417.9</c:v>
                </c:pt>
                <c:pt idx="29480">
                  <c:v>2417.9749999999999</c:v>
                </c:pt>
                <c:pt idx="29481">
                  <c:v>2418.0583333333334</c:v>
                </c:pt>
                <c:pt idx="29482">
                  <c:v>2418.1416666666669</c:v>
                </c:pt>
                <c:pt idx="29483">
                  <c:v>2418.2249999999999</c:v>
                </c:pt>
                <c:pt idx="29484">
                  <c:v>2418.3083333333334</c:v>
                </c:pt>
                <c:pt idx="29485">
                  <c:v>2418.3916666666669</c:v>
                </c:pt>
                <c:pt idx="29486">
                  <c:v>2418.4749999999999</c:v>
                </c:pt>
                <c:pt idx="29487">
                  <c:v>2418.5499999999997</c:v>
                </c:pt>
                <c:pt idx="29488">
                  <c:v>2418.6333333333332</c:v>
                </c:pt>
                <c:pt idx="29489">
                  <c:v>2418.7166666666667</c:v>
                </c:pt>
                <c:pt idx="29490">
                  <c:v>2418.7999999999997</c:v>
                </c:pt>
                <c:pt idx="29491">
                  <c:v>2418.8833333333332</c:v>
                </c:pt>
                <c:pt idx="29492">
                  <c:v>2418.9666666666667</c:v>
                </c:pt>
                <c:pt idx="29493">
                  <c:v>2419.0416666666665</c:v>
                </c:pt>
                <c:pt idx="29494">
                  <c:v>2419.125</c:v>
                </c:pt>
                <c:pt idx="29495">
                  <c:v>2419.2083333333335</c:v>
                </c:pt>
                <c:pt idx="29496">
                  <c:v>2419.2916666666665</c:v>
                </c:pt>
                <c:pt idx="29497">
                  <c:v>2419.375</c:v>
                </c:pt>
                <c:pt idx="29498">
                  <c:v>2419.4583333333335</c:v>
                </c:pt>
                <c:pt idx="29499">
                  <c:v>2419.5333333333333</c:v>
                </c:pt>
                <c:pt idx="29500">
                  <c:v>2419.6166666666668</c:v>
                </c:pt>
                <c:pt idx="29501">
                  <c:v>2419.7000000000003</c:v>
                </c:pt>
                <c:pt idx="29502">
                  <c:v>2419.7833333333333</c:v>
                </c:pt>
                <c:pt idx="29503">
                  <c:v>2419.8666666666668</c:v>
                </c:pt>
                <c:pt idx="29504">
                  <c:v>2419.9500000000003</c:v>
                </c:pt>
                <c:pt idx="29505">
                  <c:v>2420.0333333333333</c:v>
                </c:pt>
                <c:pt idx="29506">
                  <c:v>2420.1083333333331</c:v>
                </c:pt>
                <c:pt idx="29507">
                  <c:v>2420.1916666666666</c:v>
                </c:pt>
                <c:pt idx="29508">
                  <c:v>2420.2750000000001</c:v>
                </c:pt>
                <c:pt idx="29509">
                  <c:v>2420.3583333333331</c:v>
                </c:pt>
                <c:pt idx="29510">
                  <c:v>2420.4416666666666</c:v>
                </c:pt>
                <c:pt idx="29511">
                  <c:v>2420.5250000000001</c:v>
                </c:pt>
                <c:pt idx="29512">
                  <c:v>2420.6</c:v>
                </c:pt>
                <c:pt idx="29513">
                  <c:v>2420.6833333333334</c:v>
                </c:pt>
                <c:pt idx="29514">
                  <c:v>2420.7666666666669</c:v>
                </c:pt>
                <c:pt idx="29515">
                  <c:v>2420.85</c:v>
                </c:pt>
                <c:pt idx="29516">
                  <c:v>2420.9333333333334</c:v>
                </c:pt>
                <c:pt idx="29517">
                  <c:v>2421.0166666666669</c:v>
                </c:pt>
                <c:pt idx="29518">
                  <c:v>2421.0916666666667</c:v>
                </c:pt>
                <c:pt idx="29519">
                  <c:v>2421.1749999999997</c:v>
                </c:pt>
                <c:pt idx="29520">
                  <c:v>2421.2583333333332</c:v>
                </c:pt>
                <c:pt idx="29521">
                  <c:v>2421.3416666666667</c:v>
                </c:pt>
                <c:pt idx="29522">
                  <c:v>2421.4249999999997</c:v>
                </c:pt>
                <c:pt idx="29523">
                  <c:v>2421.5083333333332</c:v>
                </c:pt>
                <c:pt idx="29524">
                  <c:v>2421.5916666666667</c:v>
                </c:pt>
                <c:pt idx="29525">
                  <c:v>2421.6666666666665</c:v>
                </c:pt>
                <c:pt idx="29526">
                  <c:v>2421.75</c:v>
                </c:pt>
                <c:pt idx="29527">
                  <c:v>2421.8333333333335</c:v>
                </c:pt>
                <c:pt idx="29528">
                  <c:v>2421.9166666666665</c:v>
                </c:pt>
                <c:pt idx="29529">
                  <c:v>2422</c:v>
                </c:pt>
                <c:pt idx="29530">
                  <c:v>2422.0833333333335</c:v>
                </c:pt>
                <c:pt idx="29531">
                  <c:v>2422.1583333333333</c:v>
                </c:pt>
                <c:pt idx="29532">
                  <c:v>2422.2416666666668</c:v>
                </c:pt>
                <c:pt idx="29533">
                  <c:v>2422.3250000000003</c:v>
                </c:pt>
                <c:pt idx="29534">
                  <c:v>2422.4083333333333</c:v>
                </c:pt>
                <c:pt idx="29535">
                  <c:v>2422.4916666666668</c:v>
                </c:pt>
                <c:pt idx="29536">
                  <c:v>2422.5750000000003</c:v>
                </c:pt>
                <c:pt idx="29537">
                  <c:v>2422.6583333333333</c:v>
                </c:pt>
                <c:pt idx="29538">
                  <c:v>2422.7333333333331</c:v>
                </c:pt>
                <c:pt idx="29539">
                  <c:v>2422.8166666666666</c:v>
                </c:pt>
                <c:pt idx="29540">
                  <c:v>2422.9</c:v>
                </c:pt>
                <c:pt idx="29541">
                  <c:v>2422.9833333333331</c:v>
                </c:pt>
                <c:pt idx="29542">
                  <c:v>2423.0666666666666</c:v>
                </c:pt>
                <c:pt idx="29543">
                  <c:v>2423.15</c:v>
                </c:pt>
                <c:pt idx="29544">
                  <c:v>2423.2249999999999</c:v>
                </c:pt>
                <c:pt idx="29545">
                  <c:v>2423.3083333333334</c:v>
                </c:pt>
                <c:pt idx="29546">
                  <c:v>2423.3916666666669</c:v>
                </c:pt>
                <c:pt idx="29547">
                  <c:v>2423.4749999999999</c:v>
                </c:pt>
                <c:pt idx="29548">
                  <c:v>2423.5583333333334</c:v>
                </c:pt>
                <c:pt idx="29549">
                  <c:v>2423.6416666666669</c:v>
                </c:pt>
                <c:pt idx="29550">
                  <c:v>2423.7166666666667</c:v>
                </c:pt>
                <c:pt idx="29551">
                  <c:v>2423.7999999999997</c:v>
                </c:pt>
                <c:pt idx="29552">
                  <c:v>2423.8833333333332</c:v>
                </c:pt>
                <c:pt idx="29553">
                  <c:v>2423.9666666666667</c:v>
                </c:pt>
                <c:pt idx="29554">
                  <c:v>2424.0499999999997</c:v>
                </c:pt>
                <c:pt idx="29555">
                  <c:v>2424.1333333333332</c:v>
                </c:pt>
                <c:pt idx="29556">
                  <c:v>2424.2166666666667</c:v>
                </c:pt>
                <c:pt idx="29557">
                  <c:v>2424.2916666666665</c:v>
                </c:pt>
                <c:pt idx="29558">
                  <c:v>2424.375</c:v>
                </c:pt>
                <c:pt idx="29559">
                  <c:v>2424.4583333333335</c:v>
                </c:pt>
                <c:pt idx="29560">
                  <c:v>2424.5416666666665</c:v>
                </c:pt>
                <c:pt idx="29561">
                  <c:v>2424.625</c:v>
                </c:pt>
                <c:pt idx="29562">
                  <c:v>2424.7083333333335</c:v>
                </c:pt>
                <c:pt idx="29563">
                  <c:v>2424.7833333333333</c:v>
                </c:pt>
                <c:pt idx="29564">
                  <c:v>2424.8666666666668</c:v>
                </c:pt>
                <c:pt idx="29565">
                  <c:v>2424.9500000000003</c:v>
                </c:pt>
                <c:pt idx="29566">
                  <c:v>2425.0333333333333</c:v>
                </c:pt>
                <c:pt idx="29567">
                  <c:v>2425.1166666666668</c:v>
                </c:pt>
                <c:pt idx="29568">
                  <c:v>2425.2000000000003</c:v>
                </c:pt>
                <c:pt idx="29569">
                  <c:v>2425.2750000000001</c:v>
                </c:pt>
                <c:pt idx="29570">
                  <c:v>2425.3583333333331</c:v>
                </c:pt>
                <c:pt idx="29571">
                  <c:v>2425.4416666666666</c:v>
                </c:pt>
                <c:pt idx="29572">
                  <c:v>2425.5250000000001</c:v>
                </c:pt>
                <c:pt idx="29573">
                  <c:v>2425.6083333333331</c:v>
                </c:pt>
                <c:pt idx="29574">
                  <c:v>2425.6916666666666</c:v>
                </c:pt>
                <c:pt idx="29575">
                  <c:v>2425.7750000000001</c:v>
                </c:pt>
                <c:pt idx="29576">
                  <c:v>2425.85</c:v>
                </c:pt>
                <c:pt idx="29577">
                  <c:v>2425.9333333333334</c:v>
                </c:pt>
                <c:pt idx="29578">
                  <c:v>2426.0166666666669</c:v>
                </c:pt>
                <c:pt idx="29579">
                  <c:v>2426.1</c:v>
                </c:pt>
                <c:pt idx="29580">
                  <c:v>2426.1833333333334</c:v>
                </c:pt>
                <c:pt idx="29581">
                  <c:v>2426.2666666666669</c:v>
                </c:pt>
                <c:pt idx="29582">
                  <c:v>2426.3416666666667</c:v>
                </c:pt>
                <c:pt idx="29583">
                  <c:v>2426.4249999999997</c:v>
                </c:pt>
                <c:pt idx="29584">
                  <c:v>2426.5083333333332</c:v>
                </c:pt>
                <c:pt idx="29585">
                  <c:v>2426.5916666666667</c:v>
                </c:pt>
                <c:pt idx="29586">
                  <c:v>2426.6749999999997</c:v>
                </c:pt>
                <c:pt idx="29587">
                  <c:v>2426.7583333333332</c:v>
                </c:pt>
                <c:pt idx="29588">
                  <c:v>2426.8333333333335</c:v>
                </c:pt>
                <c:pt idx="29589">
                  <c:v>2426.9166666666665</c:v>
                </c:pt>
                <c:pt idx="29590">
                  <c:v>2427</c:v>
                </c:pt>
                <c:pt idx="29591">
                  <c:v>2427.0833333333335</c:v>
                </c:pt>
                <c:pt idx="29592">
                  <c:v>2427.1666666666665</c:v>
                </c:pt>
                <c:pt idx="29593">
                  <c:v>2427.25</c:v>
                </c:pt>
                <c:pt idx="29594">
                  <c:v>2427.3333333333335</c:v>
                </c:pt>
                <c:pt idx="29595">
                  <c:v>2427.4083333333333</c:v>
                </c:pt>
                <c:pt idx="29596">
                  <c:v>2427.4916666666668</c:v>
                </c:pt>
                <c:pt idx="29597">
                  <c:v>2427.5750000000003</c:v>
                </c:pt>
                <c:pt idx="29598">
                  <c:v>2427.6583333333333</c:v>
                </c:pt>
                <c:pt idx="29599">
                  <c:v>2427.7416666666668</c:v>
                </c:pt>
                <c:pt idx="29600">
                  <c:v>2427.8250000000003</c:v>
                </c:pt>
                <c:pt idx="29601">
                  <c:v>2427.9</c:v>
                </c:pt>
                <c:pt idx="29602">
                  <c:v>2427.9833333333331</c:v>
                </c:pt>
                <c:pt idx="29603">
                  <c:v>2428.0666666666666</c:v>
                </c:pt>
                <c:pt idx="29604">
                  <c:v>2428.15</c:v>
                </c:pt>
                <c:pt idx="29605">
                  <c:v>2428.2333333333331</c:v>
                </c:pt>
                <c:pt idx="29606">
                  <c:v>2428.3166666666666</c:v>
                </c:pt>
                <c:pt idx="29607">
                  <c:v>2428.3916666666669</c:v>
                </c:pt>
                <c:pt idx="29608">
                  <c:v>2428.4749999999999</c:v>
                </c:pt>
                <c:pt idx="29609">
                  <c:v>2428.5583333333334</c:v>
                </c:pt>
                <c:pt idx="29610">
                  <c:v>2428.6416666666669</c:v>
                </c:pt>
                <c:pt idx="29611">
                  <c:v>2428.7249999999999</c:v>
                </c:pt>
                <c:pt idx="29612">
                  <c:v>2428.8083333333334</c:v>
                </c:pt>
                <c:pt idx="29613">
                  <c:v>2428.8916666666669</c:v>
                </c:pt>
                <c:pt idx="29614">
                  <c:v>2428.9666666666667</c:v>
                </c:pt>
                <c:pt idx="29615">
                  <c:v>2429.0499999999997</c:v>
                </c:pt>
                <c:pt idx="29616">
                  <c:v>2429.1333333333332</c:v>
                </c:pt>
                <c:pt idx="29617">
                  <c:v>2429.2166666666667</c:v>
                </c:pt>
                <c:pt idx="29618">
                  <c:v>2429.2999999999997</c:v>
                </c:pt>
                <c:pt idx="29619">
                  <c:v>2429.3833333333332</c:v>
                </c:pt>
                <c:pt idx="29620">
                  <c:v>2429.4583333333335</c:v>
                </c:pt>
                <c:pt idx="29621">
                  <c:v>2429.5416666666665</c:v>
                </c:pt>
                <c:pt idx="29622">
                  <c:v>2429.625</c:v>
                </c:pt>
                <c:pt idx="29623">
                  <c:v>2429.7083333333335</c:v>
                </c:pt>
                <c:pt idx="29624">
                  <c:v>2429.7916666666665</c:v>
                </c:pt>
                <c:pt idx="29625">
                  <c:v>2429.875</c:v>
                </c:pt>
                <c:pt idx="29626">
                  <c:v>2429.9500000000003</c:v>
                </c:pt>
                <c:pt idx="29627">
                  <c:v>2430.0333333333333</c:v>
                </c:pt>
                <c:pt idx="29628">
                  <c:v>2430.1166666666668</c:v>
                </c:pt>
                <c:pt idx="29629">
                  <c:v>2430.2000000000003</c:v>
                </c:pt>
                <c:pt idx="29630">
                  <c:v>2430.2833333333333</c:v>
                </c:pt>
                <c:pt idx="29631">
                  <c:v>2430.3666666666668</c:v>
                </c:pt>
                <c:pt idx="29632">
                  <c:v>2430.4500000000003</c:v>
                </c:pt>
                <c:pt idx="29633">
                  <c:v>2430.5250000000001</c:v>
                </c:pt>
                <c:pt idx="29634">
                  <c:v>2430.6083333333331</c:v>
                </c:pt>
                <c:pt idx="29635">
                  <c:v>2430.6916666666666</c:v>
                </c:pt>
                <c:pt idx="29636">
                  <c:v>2430.7750000000001</c:v>
                </c:pt>
                <c:pt idx="29637">
                  <c:v>2430.8583333333331</c:v>
                </c:pt>
                <c:pt idx="29638">
                  <c:v>2430.9416666666666</c:v>
                </c:pt>
                <c:pt idx="29639">
                  <c:v>2431.0166666666669</c:v>
                </c:pt>
                <c:pt idx="29640">
                  <c:v>2431.1</c:v>
                </c:pt>
                <c:pt idx="29641">
                  <c:v>2431.1833333333334</c:v>
                </c:pt>
                <c:pt idx="29642">
                  <c:v>2431.2666666666669</c:v>
                </c:pt>
                <c:pt idx="29643">
                  <c:v>2431.35</c:v>
                </c:pt>
                <c:pt idx="29644">
                  <c:v>2431.4333333333334</c:v>
                </c:pt>
                <c:pt idx="29645">
                  <c:v>2431.5083333333332</c:v>
                </c:pt>
                <c:pt idx="29646">
                  <c:v>2431.5916666666667</c:v>
                </c:pt>
                <c:pt idx="29647">
                  <c:v>2431.6749999999997</c:v>
                </c:pt>
                <c:pt idx="29648">
                  <c:v>2431.7583333333332</c:v>
                </c:pt>
                <c:pt idx="29649">
                  <c:v>2431.8416666666667</c:v>
                </c:pt>
                <c:pt idx="29650">
                  <c:v>2431.9249999999997</c:v>
                </c:pt>
                <c:pt idx="29651">
                  <c:v>2432.0083333333332</c:v>
                </c:pt>
                <c:pt idx="29652">
                  <c:v>2432.0833333333335</c:v>
                </c:pt>
                <c:pt idx="29653">
                  <c:v>2432.1666666666665</c:v>
                </c:pt>
                <c:pt idx="29654">
                  <c:v>2432.25</c:v>
                </c:pt>
                <c:pt idx="29655">
                  <c:v>2432.3333333333335</c:v>
                </c:pt>
                <c:pt idx="29656">
                  <c:v>2432.4166666666665</c:v>
                </c:pt>
                <c:pt idx="29657">
                  <c:v>2432.5</c:v>
                </c:pt>
                <c:pt idx="29658">
                  <c:v>2432.5750000000003</c:v>
                </c:pt>
                <c:pt idx="29659">
                  <c:v>2432.6583333333333</c:v>
                </c:pt>
                <c:pt idx="29660">
                  <c:v>2432.7416666666668</c:v>
                </c:pt>
                <c:pt idx="29661">
                  <c:v>2432.8250000000003</c:v>
                </c:pt>
                <c:pt idx="29662">
                  <c:v>2432.9083333333333</c:v>
                </c:pt>
                <c:pt idx="29663">
                  <c:v>2432.9916666666668</c:v>
                </c:pt>
                <c:pt idx="29664">
                  <c:v>2433.0750000000003</c:v>
                </c:pt>
                <c:pt idx="29665">
                  <c:v>2433.15</c:v>
                </c:pt>
                <c:pt idx="29666">
                  <c:v>2433.2333333333331</c:v>
                </c:pt>
                <c:pt idx="29667">
                  <c:v>2433.3166666666666</c:v>
                </c:pt>
                <c:pt idx="29668">
                  <c:v>2433.4</c:v>
                </c:pt>
                <c:pt idx="29669">
                  <c:v>2433.4833333333331</c:v>
                </c:pt>
                <c:pt idx="29670">
                  <c:v>2433.5666666666666</c:v>
                </c:pt>
                <c:pt idx="29671">
                  <c:v>2433.6416666666669</c:v>
                </c:pt>
                <c:pt idx="29672">
                  <c:v>2433.7249999999999</c:v>
                </c:pt>
                <c:pt idx="29673">
                  <c:v>2433.8083333333334</c:v>
                </c:pt>
                <c:pt idx="29674">
                  <c:v>2433.8916666666669</c:v>
                </c:pt>
                <c:pt idx="29675">
                  <c:v>2433.9749999999999</c:v>
                </c:pt>
                <c:pt idx="29676">
                  <c:v>2434.0583333333334</c:v>
                </c:pt>
                <c:pt idx="29677">
                  <c:v>2434.1333333333332</c:v>
                </c:pt>
                <c:pt idx="29678">
                  <c:v>2434.2166666666667</c:v>
                </c:pt>
                <c:pt idx="29679">
                  <c:v>2434.2999999999997</c:v>
                </c:pt>
                <c:pt idx="29680">
                  <c:v>2434.3833333333332</c:v>
                </c:pt>
                <c:pt idx="29681">
                  <c:v>2434.4666666666667</c:v>
                </c:pt>
                <c:pt idx="29682">
                  <c:v>2434.5499999999997</c:v>
                </c:pt>
                <c:pt idx="29683">
                  <c:v>2434.6333333333332</c:v>
                </c:pt>
                <c:pt idx="29684">
                  <c:v>2434.7083333333335</c:v>
                </c:pt>
                <c:pt idx="29685">
                  <c:v>2434.7916666666665</c:v>
                </c:pt>
                <c:pt idx="29686">
                  <c:v>2434.875</c:v>
                </c:pt>
                <c:pt idx="29687">
                  <c:v>2434.9583333333335</c:v>
                </c:pt>
                <c:pt idx="29688">
                  <c:v>2435.0416666666665</c:v>
                </c:pt>
                <c:pt idx="29689">
                  <c:v>2435.125</c:v>
                </c:pt>
                <c:pt idx="29690">
                  <c:v>2435.2000000000003</c:v>
                </c:pt>
                <c:pt idx="29691">
                  <c:v>2435.2833333333333</c:v>
                </c:pt>
                <c:pt idx="29692">
                  <c:v>2435.3666666666668</c:v>
                </c:pt>
                <c:pt idx="29693">
                  <c:v>2435.4500000000003</c:v>
                </c:pt>
                <c:pt idx="29694">
                  <c:v>2435.5333333333333</c:v>
                </c:pt>
                <c:pt idx="29695">
                  <c:v>2435.6166666666668</c:v>
                </c:pt>
                <c:pt idx="29696">
                  <c:v>2435.6916666666666</c:v>
                </c:pt>
                <c:pt idx="29697">
                  <c:v>2435.7750000000001</c:v>
                </c:pt>
                <c:pt idx="29698">
                  <c:v>2435.8583333333331</c:v>
                </c:pt>
                <c:pt idx="29699">
                  <c:v>2435.9416666666666</c:v>
                </c:pt>
                <c:pt idx="29700">
                  <c:v>2436.0250000000001</c:v>
                </c:pt>
                <c:pt idx="29701">
                  <c:v>2436.1083333333331</c:v>
                </c:pt>
                <c:pt idx="29702">
                  <c:v>2436.1916666666666</c:v>
                </c:pt>
                <c:pt idx="29703">
                  <c:v>2436.2666666666669</c:v>
                </c:pt>
                <c:pt idx="29704">
                  <c:v>2436.35</c:v>
                </c:pt>
                <c:pt idx="29705">
                  <c:v>2436.4333333333334</c:v>
                </c:pt>
                <c:pt idx="29706">
                  <c:v>2436.5166666666669</c:v>
                </c:pt>
                <c:pt idx="29707">
                  <c:v>2436.6</c:v>
                </c:pt>
                <c:pt idx="29708">
                  <c:v>2436.6833333333334</c:v>
                </c:pt>
                <c:pt idx="29709">
                  <c:v>2436.7583333333332</c:v>
                </c:pt>
                <c:pt idx="29710">
                  <c:v>2436.8416666666667</c:v>
                </c:pt>
                <c:pt idx="29711">
                  <c:v>2436.9249999999997</c:v>
                </c:pt>
                <c:pt idx="29712">
                  <c:v>2437.0083333333332</c:v>
                </c:pt>
                <c:pt idx="29713">
                  <c:v>2437.0916666666667</c:v>
                </c:pt>
                <c:pt idx="29714">
                  <c:v>2437.1749999999997</c:v>
                </c:pt>
                <c:pt idx="29715">
                  <c:v>2437.25</c:v>
                </c:pt>
                <c:pt idx="29716">
                  <c:v>2437.3333333333335</c:v>
                </c:pt>
                <c:pt idx="29717">
                  <c:v>2437.4166666666665</c:v>
                </c:pt>
                <c:pt idx="29718">
                  <c:v>2437.5</c:v>
                </c:pt>
                <c:pt idx="29719">
                  <c:v>2437.5833333333335</c:v>
                </c:pt>
                <c:pt idx="29720">
                  <c:v>2437.6666666666665</c:v>
                </c:pt>
                <c:pt idx="29721">
                  <c:v>2437.75</c:v>
                </c:pt>
                <c:pt idx="29722">
                  <c:v>2437.8250000000003</c:v>
                </c:pt>
                <c:pt idx="29723">
                  <c:v>2437.9083333333333</c:v>
                </c:pt>
                <c:pt idx="29724">
                  <c:v>2437.9916666666668</c:v>
                </c:pt>
                <c:pt idx="29725">
                  <c:v>2438.0750000000003</c:v>
                </c:pt>
                <c:pt idx="29726">
                  <c:v>2438.1583333333333</c:v>
                </c:pt>
                <c:pt idx="29727">
                  <c:v>2438.2416666666668</c:v>
                </c:pt>
                <c:pt idx="29728">
                  <c:v>2438.3166666666666</c:v>
                </c:pt>
                <c:pt idx="29729">
                  <c:v>2438.4</c:v>
                </c:pt>
                <c:pt idx="29730">
                  <c:v>2438.4833333333331</c:v>
                </c:pt>
                <c:pt idx="29731">
                  <c:v>2438.5666666666666</c:v>
                </c:pt>
                <c:pt idx="29732">
                  <c:v>2438.65</c:v>
                </c:pt>
                <c:pt idx="29733">
                  <c:v>2438.7333333333331</c:v>
                </c:pt>
                <c:pt idx="29734">
                  <c:v>2438.8083333333334</c:v>
                </c:pt>
                <c:pt idx="29735">
                  <c:v>2438.8916666666669</c:v>
                </c:pt>
                <c:pt idx="29736">
                  <c:v>2438.9749999999999</c:v>
                </c:pt>
                <c:pt idx="29737">
                  <c:v>2439.0583333333334</c:v>
                </c:pt>
                <c:pt idx="29738">
                  <c:v>2439.1416666666669</c:v>
                </c:pt>
                <c:pt idx="29739">
                  <c:v>2439.2249999999999</c:v>
                </c:pt>
                <c:pt idx="29740">
                  <c:v>2439.3083333333334</c:v>
                </c:pt>
                <c:pt idx="29741">
                  <c:v>2439.3833333333332</c:v>
                </c:pt>
                <c:pt idx="29742">
                  <c:v>2439.4666666666667</c:v>
                </c:pt>
                <c:pt idx="29743">
                  <c:v>2439.5499999999997</c:v>
                </c:pt>
                <c:pt idx="29744">
                  <c:v>2439.6333333333332</c:v>
                </c:pt>
                <c:pt idx="29745">
                  <c:v>2439.7166666666667</c:v>
                </c:pt>
                <c:pt idx="29746">
                  <c:v>2439.7999999999997</c:v>
                </c:pt>
                <c:pt idx="29747">
                  <c:v>2439.875</c:v>
                </c:pt>
                <c:pt idx="29748">
                  <c:v>2439.9583333333335</c:v>
                </c:pt>
                <c:pt idx="29749">
                  <c:v>2440.0416666666665</c:v>
                </c:pt>
                <c:pt idx="29750">
                  <c:v>2440.125</c:v>
                </c:pt>
                <c:pt idx="29751">
                  <c:v>2440.2083333333335</c:v>
                </c:pt>
                <c:pt idx="29752">
                  <c:v>2440.2916666666665</c:v>
                </c:pt>
                <c:pt idx="29753">
                  <c:v>2440.3666666666668</c:v>
                </c:pt>
                <c:pt idx="29754">
                  <c:v>2440.4500000000003</c:v>
                </c:pt>
                <c:pt idx="29755">
                  <c:v>2440.5333333333333</c:v>
                </c:pt>
                <c:pt idx="29756">
                  <c:v>2440.6166666666668</c:v>
                </c:pt>
                <c:pt idx="29757">
                  <c:v>2440.7000000000003</c:v>
                </c:pt>
                <c:pt idx="29758">
                  <c:v>2440.7833333333333</c:v>
                </c:pt>
                <c:pt idx="29759">
                  <c:v>2440.8666666666668</c:v>
                </c:pt>
                <c:pt idx="29760">
                  <c:v>2440.9416666666666</c:v>
                </c:pt>
                <c:pt idx="29761">
                  <c:v>2441.0250000000001</c:v>
                </c:pt>
                <c:pt idx="29762">
                  <c:v>2441.1083333333331</c:v>
                </c:pt>
                <c:pt idx="29763">
                  <c:v>2441.1916666666666</c:v>
                </c:pt>
                <c:pt idx="29764">
                  <c:v>2441.2750000000001</c:v>
                </c:pt>
                <c:pt idx="29765">
                  <c:v>2441.3583333333331</c:v>
                </c:pt>
                <c:pt idx="29766">
                  <c:v>2441.4333333333334</c:v>
                </c:pt>
                <c:pt idx="29767">
                  <c:v>2441.5166666666669</c:v>
                </c:pt>
                <c:pt idx="29768">
                  <c:v>2441.6</c:v>
                </c:pt>
                <c:pt idx="29769">
                  <c:v>2441.6833333333334</c:v>
                </c:pt>
                <c:pt idx="29770">
                  <c:v>2441.7666666666669</c:v>
                </c:pt>
                <c:pt idx="29771">
                  <c:v>2441.85</c:v>
                </c:pt>
                <c:pt idx="29772">
                  <c:v>2441.9249999999997</c:v>
                </c:pt>
                <c:pt idx="29773">
                  <c:v>2442.0083333333332</c:v>
                </c:pt>
                <c:pt idx="29774">
                  <c:v>2442.0916666666667</c:v>
                </c:pt>
                <c:pt idx="29775">
                  <c:v>2442.1749999999997</c:v>
                </c:pt>
                <c:pt idx="29776">
                  <c:v>2442.2583333333332</c:v>
                </c:pt>
                <c:pt idx="29777">
                  <c:v>2442.3416666666667</c:v>
                </c:pt>
                <c:pt idx="29778">
                  <c:v>2442.4249999999997</c:v>
                </c:pt>
                <c:pt idx="29779">
                  <c:v>2442.5</c:v>
                </c:pt>
                <c:pt idx="29780">
                  <c:v>2442.5833333333335</c:v>
                </c:pt>
                <c:pt idx="29781">
                  <c:v>2442.6666666666665</c:v>
                </c:pt>
                <c:pt idx="29782">
                  <c:v>2442.75</c:v>
                </c:pt>
                <c:pt idx="29783">
                  <c:v>2442.8333333333335</c:v>
                </c:pt>
                <c:pt idx="29784">
                  <c:v>2442.9166666666665</c:v>
                </c:pt>
                <c:pt idx="29785">
                  <c:v>2442.9916666666668</c:v>
                </c:pt>
                <c:pt idx="29786">
                  <c:v>2443.0750000000003</c:v>
                </c:pt>
                <c:pt idx="29787">
                  <c:v>2443.1583333333333</c:v>
                </c:pt>
                <c:pt idx="29788">
                  <c:v>2443.2416666666668</c:v>
                </c:pt>
                <c:pt idx="29789">
                  <c:v>2443.3250000000003</c:v>
                </c:pt>
                <c:pt idx="29790">
                  <c:v>2443.4083333333333</c:v>
                </c:pt>
                <c:pt idx="29791">
                  <c:v>2443.4916666666668</c:v>
                </c:pt>
                <c:pt idx="29792">
                  <c:v>2443.5666666666666</c:v>
                </c:pt>
                <c:pt idx="29793">
                  <c:v>2443.65</c:v>
                </c:pt>
                <c:pt idx="29794">
                  <c:v>2443.7333333333331</c:v>
                </c:pt>
                <c:pt idx="29795">
                  <c:v>2443.8166666666666</c:v>
                </c:pt>
                <c:pt idx="29796">
                  <c:v>2443.9</c:v>
                </c:pt>
                <c:pt idx="29797">
                  <c:v>2443.9833333333331</c:v>
                </c:pt>
                <c:pt idx="29798">
                  <c:v>2444.0583333333334</c:v>
                </c:pt>
                <c:pt idx="29799">
                  <c:v>2444.1416666666669</c:v>
                </c:pt>
                <c:pt idx="29800">
                  <c:v>2444.2249999999999</c:v>
                </c:pt>
                <c:pt idx="29801">
                  <c:v>2444.3083333333334</c:v>
                </c:pt>
                <c:pt idx="29802">
                  <c:v>2444.3916666666669</c:v>
                </c:pt>
                <c:pt idx="29803">
                  <c:v>2444.4749999999999</c:v>
                </c:pt>
                <c:pt idx="29804">
                  <c:v>2444.5499999999997</c:v>
                </c:pt>
                <c:pt idx="29805">
                  <c:v>2444.6333333333332</c:v>
                </c:pt>
                <c:pt idx="29806">
                  <c:v>2444.7166666666667</c:v>
                </c:pt>
                <c:pt idx="29807">
                  <c:v>2444.7999999999997</c:v>
                </c:pt>
                <c:pt idx="29808">
                  <c:v>2444.8833333333332</c:v>
                </c:pt>
                <c:pt idx="29809">
                  <c:v>2444.9666666666667</c:v>
                </c:pt>
                <c:pt idx="29810">
                  <c:v>2445.0499999999997</c:v>
                </c:pt>
                <c:pt idx="29811">
                  <c:v>2445.125</c:v>
                </c:pt>
                <c:pt idx="29812">
                  <c:v>2445.2083333333335</c:v>
                </c:pt>
                <c:pt idx="29813">
                  <c:v>2445.2916666666665</c:v>
                </c:pt>
                <c:pt idx="29814">
                  <c:v>2445.375</c:v>
                </c:pt>
                <c:pt idx="29815">
                  <c:v>2445.4583333333335</c:v>
                </c:pt>
                <c:pt idx="29816">
                  <c:v>2445.5416666666665</c:v>
                </c:pt>
                <c:pt idx="29817">
                  <c:v>2445.6166666666668</c:v>
                </c:pt>
                <c:pt idx="29818">
                  <c:v>2445.7000000000003</c:v>
                </c:pt>
                <c:pt idx="29819">
                  <c:v>2445.7833333333333</c:v>
                </c:pt>
                <c:pt idx="29820">
                  <c:v>2445.8666666666668</c:v>
                </c:pt>
                <c:pt idx="29821">
                  <c:v>2445.9500000000003</c:v>
                </c:pt>
                <c:pt idx="29822">
                  <c:v>2446.0333333333333</c:v>
                </c:pt>
                <c:pt idx="29823">
                  <c:v>2446.1083333333331</c:v>
                </c:pt>
                <c:pt idx="29824">
                  <c:v>2446.1916666666666</c:v>
                </c:pt>
                <c:pt idx="29825">
                  <c:v>2446.2750000000001</c:v>
                </c:pt>
                <c:pt idx="29826">
                  <c:v>2446.3583333333331</c:v>
                </c:pt>
                <c:pt idx="29827">
                  <c:v>2446.4416666666666</c:v>
                </c:pt>
                <c:pt idx="29828">
                  <c:v>2446.5250000000001</c:v>
                </c:pt>
                <c:pt idx="29829">
                  <c:v>2446.6083333333331</c:v>
                </c:pt>
                <c:pt idx="29830">
                  <c:v>2446.6833333333334</c:v>
                </c:pt>
                <c:pt idx="29831">
                  <c:v>2446.7666666666669</c:v>
                </c:pt>
                <c:pt idx="29832">
                  <c:v>2446.85</c:v>
                </c:pt>
                <c:pt idx="29833">
                  <c:v>2446.9333333333334</c:v>
                </c:pt>
                <c:pt idx="29834">
                  <c:v>2447.0166666666669</c:v>
                </c:pt>
                <c:pt idx="29835">
                  <c:v>2447.1</c:v>
                </c:pt>
                <c:pt idx="29836">
                  <c:v>2447.1749999999997</c:v>
                </c:pt>
                <c:pt idx="29837">
                  <c:v>2447.2583333333332</c:v>
                </c:pt>
                <c:pt idx="29838">
                  <c:v>2447.3416666666667</c:v>
                </c:pt>
                <c:pt idx="29839">
                  <c:v>2447.4249999999997</c:v>
                </c:pt>
                <c:pt idx="29840">
                  <c:v>2447.5083333333332</c:v>
                </c:pt>
                <c:pt idx="29841">
                  <c:v>2447.5916666666667</c:v>
                </c:pt>
                <c:pt idx="29842">
                  <c:v>2447.6666666666665</c:v>
                </c:pt>
                <c:pt idx="29843">
                  <c:v>2447.75</c:v>
                </c:pt>
                <c:pt idx="29844">
                  <c:v>2447.8333333333335</c:v>
                </c:pt>
                <c:pt idx="29845">
                  <c:v>2447.9166666666665</c:v>
                </c:pt>
                <c:pt idx="29846">
                  <c:v>2448</c:v>
                </c:pt>
                <c:pt idx="29847">
                  <c:v>2448.0833333333335</c:v>
                </c:pt>
                <c:pt idx="29848">
                  <c:v>2448.1666666666665</c:v>
                </c:pt>
                <c:pt idx="29849">
                  <c:v>2448.2416666666668</c:v>
                </c:pt>
                <c:pt idx="29850">
                  <c:v>2448.3250000000003</c:v>
                </c:pt>
                <c:pt idx="29851">
                  <c:v>2448.4083333333333</c:v>
                </c:pt>
                <c:pt idx="29852">
                  <c:v>2448.4916666666668</c:v>
                </c:pt>
                <c:pt idx="29853">
                  <c:v>2448.5750000000003</c:v>
                </c:pt>
                <c:pt idx="29854">
                  <c:v>2448.6583333333333</c:v>
                </c:pt>
                <c:pt idx="29855">
                  <c:v>2448.7333333333331</c:v>
                </c:pt>
                <c:pt idx="29856">
                  <c:v>2448.8166666666666</c:v>
                </c:pt>
                <c:pt idx="29857">
                  <c:v>2448.9</c:v>
                </c:pt>
                <c:pt idx="29858">
                  <c:v>2448.9833333333331</c:v>
                </c:pt>
                <c:pt idx="29859">
                  <c:v>2449.0666666666666</c:v>
                </c:pt>
                <c:pt idx="29860">
                  <c:v>2449.15</c:v>
                </c:pt>
                <c:pt idx="29861">
                  <c:v>2449.2249999999999</c:v>
                </c:pt>
                <c:pt idx="29862">
                  <c:v>2449.3083333333334</c:v>
                </c:pt>
                <c:pt idx="29863">
                  <c:v>2449.3916666666669</c:v>
                </c:pt>
                <c:pt idx="29864">
                  <c:v>2449.4749999999999</c:v>
                </c:pt>
                <c:pt idx="29865">
                  <c:v>2449.5583333333334</c:v>
                </c:pt>
                <c:pt idx="29866">
                  <c:v>2449.6416666666669</c:v>
                </c:pt>
                <c:pt idx="29867">
                  <c:v>2449.7249999999999</c:v>
                </c:pt>
                <c:pt idx="29868">
                  <c:v>2449.7999999999997</c:v>
                </c:pt>
                <c:pt idx="29869">
                  <c:v>2449.8833333333332</c:v>
                </c:pt>
                <c:pt idx="29870">
                  <c:v>2449.9666666666667</c:v>
                </c:pt>
                <c:pt idx="29871">
                  <c:v>2450.0499999999997</c:v>
                </c:pt>
                <c:pt idx="29872">
                  <c:v>2450.1333333333332</c:v>
                </c:pt>
                <c:pt idx="29873">
                  <c:v>2450.2166666666667</c:v>
                </c:pt>
                <c:pt idx="29874">
                  <c:v>2450.2916666666665</c:v>
                </c:pt>
                <c:pt idx="29875">
                  <c:v>2450.375</c:v>
                </c:pt>
                <c:pt idx="29876">
                  <c:v>2450.4583333333335</c:v>
                </c:pt>
                <c:pt idx="29877">
                  <c:v>2450.5416666666665</c:v>
                </c:pt>
                <c:pt idx="29878">
                  <c:v>2450.625</c:v>
                </c:pt>
                <c:pt idx="29879">
                  <c:v>2450.7083333333335</c:v>
                </c:pt>
                <c:pt idx="29880">
                  <c:v>2450.7833333333333</c:v>
                </c:pt>
                <c:pt idx="29881">
                  <c:v>2450.8666666666668</c:v>
                </c:pt>
                <c:pt idx="29882">
                  <c:v>2450.9500000000003</c:v>
                </c:pt>
                <c:pt idx="29883">
                  <c:v>2451.0333333333333</c:v>
                </c:pt>
                <c:pt idx="29884">
                  <c:v>2451.1166666666668</c:v>
                </c:pt>
                <c:pt idx="29885">
                  <c:v>2451.2000000000003</c:v>
                </c:pt>
                <c:pt idx="29886">
                  <c:v>2451.2833333333333</c:v>
                </c:pt>
                <c:pt idx="29887">
                  <c:v>2451.3583333333331</c:v>
                </c:pt>
                <c:pt idx="29888">
                  <c:v>2451.4416666666666</c:v>
                </c:pt>
                <c:pt idx="29889">
                  <c:v>2451.5250000000001</c:v>
                </c:pt>
                <c:pt idx="29890">
                  <c:v>2451.6083333333331</c:v>
                </c:pt>
                <c:pt idx="29891">
                  <c:v>2451.6916666666666</c:v>
                </c:pt>
                <c:pt idx="29892">
                  <c:v>2451.7750000000001</c:v>
                </c:pt>
                <c:pt idx="29893">
                  <c:v>2451.85</c:v>
                </c:pt>
                <c:pt idx="29894">
                  <c:v>2451.9333333333334</c:v>
                </c:pt>
                <c:pt idx="29895">
                  <c:v>2452.0166666666669</c:v>
                </c:pt>
                <c:pt idx="29896">
                  <c:v>2452.1</c:v>
                </c:pt>
                <c:pt idx="29897">
                  <c:v>2452.1833333333334</c:v>
                </c:pt>
                <c:pt idx="29898">
                  <c:v>2452.2666666666669</c:v>
                </c:pt>
                <c:pt idx="29899">
                  <c:v>2452.3416666666667</c:v>
                </c:pt>
                <c:pt idx="29900">
                  <c:v>2452.4249999999997</c:v>
                </c:pt>
                <c:pt idx="29901">
                  <c:v>2452.5083333333332</c:v>
                </c:pt>
                <c:pt idx="29902">
                  <c:v>2452.5916666666667</c:v>
                </c:pt>
                <c:pt idx="29903">
                  <c:v>2452.6749999999997</c:v>
                </c:pt>
                <c:pt idx="29904">
                  <c:v>2452.7583333333332</c:v>
                </c:pt>
                <c:pt idx="29905">
                  <c:v>2452.8416666666667</c:v>
                </c:pt>
                <c:pt idx="29906">
                  <c:v>2452.9166666666665</c:v>
                </c:pt>
                <c:pt idx="29907">
                  <c:v>2453</c:v>
                </c:pt>
                <c:pt idx="29908">
                  <c:v>2453.0833333333335</c:v>
                </c:pt>
                <c:pt idx="29909">
                  <c:v>2453.1666666666665</c:v>
                </c:pt>
                <c:pt idx="29910">
                  <c:v>2453.25</c:v>
                </c:pt>
                <c:pt idx="29911">
                  <c:v>2453.3333333333335</c:v>
                </c:pt>
                <c:pt idx="29912">
                  <c:v>2453.4083333333333</c:v>
                </c:pt>
                <c:pt idx="29913">
                  <c:v>2453.4916666666668</c:v>
                </c:pt>
                <c:pt idx="29914">
                  <c:v>2453.5750000000003</c:v>
                </c:pt>
                <c:pt idx="29915">
                  <c:v>2453.6583333333333</c:v>
                </c:pt>
                <c:pt idx="29916">
                  <c:v>2453.7416666666668</c:v>
                </c:pt>
                <c:pt idx="29917">
                  <c:v>2453.8250000000003</c:v>
                </c:pt>
                <c:pt idx="29918">
                  <c:v>2453.9083333333333</c:v>
                </c:pt>
                <c:pt idx="29919">
                  <c:v>2453.9833333333331</c:v>
                </c:pt>
                <c:pt idx="29920">
                  <c:v>2454.0666666666666</c:v>
                </c:pt>
                <c:pt idx="29921">
                  <c:v>2454.15</c:v>
                </c:pt>
                <c:pt idx="29922">
                  <c:v>2454.2333333333331</c:v>
                </c:pt>
                <c:pt idx="29923">
                  <c:v>2454.3166666666666</c:v>
                </c:pt>
                <c:pt idx="29924">
                  <c:v>2454.4</c:v>
                </c:pt>
                <c:pt idx="29925">
                  <c:v>2454.4749999999999</c:v>
                </c:pt>
                <c:pt idx="29926">
                  <c:v>2454.5583333333334</c:v>
                </c:pt>
                <c:pt idx="29927">
                  <c:v>2454.6416666666669</c:v>
                </c:pt>
                <c:pt idx="29928">
                  <c:v>2454.7249999999999</c:v>
                </c:pt>
                <c:pt idx="29929">
                  <c:v>2454.8083333333334</c:v>
                </c:pt>
                <c:pt idx="29930">
                  <c:v>2454.8916666666669</c:v>
                </c:pt>
                <c:pt idx="29931">
                  <c:v>2454.9666666666667</c:v>
                </c:pt>
                <c:pt idx="29932">
                  <c:v>2455.0499999999997</c:v>
                </c:pt>
                <c:pt idx="29933">
                  <c:v>2455.1333333333332</c:v>
                </c:pt>
                <c:pt idx="29934">
                  <c:v>2455.2166666666667</c:v>
                </c:pt>
                <c:pt idx="29935">
                  <c:v>2455.2999999999997</c:v>
                </c:pt>
                <c:pt idx="29936">
                  <c:v>2455.3833333333332</c:v>
                </c:pt>
                <c:pt idx="29937">
                  <c:v>2455.4666666666667</c:v>
                </c:pt>
                <c:pt idx="29938">
                  <c:v>2455.5416666666665</c:v>
                </c:pt>
                <c:pt idx="29939">
                  <c:v>2455.625</c:v>
                </c:pt>
                <c:pt idx="29940">
                  <c:v>2455.7083333333335</c:v>
                </c:pt>
                <c:pt idx="29941">
                  <c:v>2455.7916666666665</c:v>
                </c:pt>
                <c:pt idx="29942">
                  <c:v>2455.875</c:v>
                </c:pt>
                <c:pt idx="29943">
                  <c:v>2455.9583333333335</c:v>
                </c:pt>
                <c:pt idx="29944">
                  <c:v>2456.0333333333333</c:v>
                </c:pt>
                <c:pt idx="29945">
                  <c:v>2456.1166666666668</c:v>
                </c:pt>
                <c:pt idx="29946">
                  <c:v>2456.2000000000003</c:v>
                </c:pt>
                <c:pt idx="29947">
                  <c:v>2456.2833333333333</c:v>
                </c:pt>
                <c:pt idx="29948">
                  <c:v>2456.3666666666668</c:v>
                </c:pt>
                <c:pt idx="29949">
                  <c:v>2456.4500000000003</c:v>
                </c:pt>
                <c:pt idx="29950">
                  <c:v>2456.5250000000001</c:v>
                </c:pt>
                <c:pt idx="29951">
                  <c:v>2456.6083333333331</c:v>
                </c:pt>
                <c:pt idx="29952">
                  <c:v>2456.6916666666666</c:v>
                </c:pt>
                <c:pt idx="29953">
                  <c:v>2456.7750000000001</c:v>
                </c:pt>
                <c:pt idx="29954">
                  <c:v>2456.8583333333331</c:v>
                </c:pt>
                <c:pt idx="29955">
                  <c:v>2456.9416666666666</c:v>
                </c:pt>
                <c:pt idx="29956">
                  <c:v>2457.0250000000001</c:v>
                </c:pt>
                <c:pt idx="29957">
                  <c:v>2457.1</c:v>
                </c:pt>
                <c:pt idx="29958">
                  <c:v>2457.1833333333334</c:v>
                </c:pt>
                <c:pt idx="29959">
                  <c:v>2457.2666666666669</c:v>
                </c:pt>
                <c:pt idx="29960">
                  <c:v>2457.35</c:v>
                </c:pt>
                <c:pt idx="29961">
                  <c:v>2457.4333333333334</c:v>
                </c:pt>
                <c:pt idx="29962">
                  <c:v>2457.5166666666669</c:v>
                </c:pt>
                <c:pt idx="29963">
                  <c:v>2457.5916666666667</c:v>
                </c:pt>
                <c:pt idx="29964">
                  <c:v>2457.6749999999997</c:v>
                </c:pt>
                <c:pt idx="29965">
                  <c:v>2457.7583333333332</c:v>
                </c:pt>
                <c:pt idx="29966">
                  <c:v>2457.8416666666667</c:v>
                </c:pt>
                <c:pt idx="29967">
                  <c:v>2457.9249999999997</c:v>
                </c:pt>
                <c:pt idx="29968">
                  <c:v>2458.0083333333332</c:v>
                </c:pt>
                <c:pt idx="29969">
                  <c:v>2458.0833333333335</c:v>
                </c:pt>
                <c:pt idx="29970">
                  <c:v>2458.1666666666665</c:v>
                </c:pt>
                <c:pt idx="29971">
                  <c:v>2458.25</c:v>
                </c:pt>
                <c:pt idx="29972">
                  <c:v>2458.3333333333335</c:v>
                </c:pt>
                <c:pt idx="29973">
                  <c:v>2458.4166666666665</c:v>
                </c:pt>
                <c:pt idx="29974">
                  <c:v>2458.5</c:v>
                </c:pt>
                <c:pt idx="29975">
                  <c:v>2458.5833333333335</c:v>
                </c:pt>
                <c:pt idx="29976">
                  <c:v>2458.6583333333333</c:v>
                </c:pt>
                <c:pt idx="29977">
                  <c:v>2458.7416666666668</c:v>
                </c:pt>
                <c:pt idx="29978">
                  <c:v>2458.8250000000003</c:v>
                </c:pt>
                <c:pt idx="29979">
                  <c:v>2458.9083333333333</c:v>
                </c:pt>
                <c:pt idx="29980">
                  <c:v>2458.9916666666668</c:v>
                </c:pt>
                <c:pt idx="29981">
                  <c:v>2459.0750000000003</c:v>
                </c:pt>
                <c:pt idx="29982">
                  <c:v>2459.15</c:v>
                </c:pt>
                <c:pt idx="29983">
                  <c:v>2459.2333333333331</c:v>
                </c:pt>
                <c:pt idx="29984">
                  <c:v>2459.3166666666666</c:v>
                </c:pt>
                <c:pt idx="29985">
                  <c:v>2459.4</c:v>
                </c:pt>
                <c:pt idx="29986">
                  <c:v>2459.4833333333331</c:v>
                </c:pt>
                <c:pt idx="29987">
                  <c:v>2459.5666666666666</c:v>
                </c:pt>
                <c:pt idx="29988">
                  <c:v>2459.6416666666669</c:v>
                </c:pt>
                <c:pt idx="29989">
                  <c:v>2459.7249999999999</c:v>
                </c:pt>
                <c:pt idx="29990">
                  <c:v>2459.8083333333334</c:v>
                </c:pt>
                <c:pt idx="29991">
                  <c:v>2459.8916666666669</c:v>
                </c:pt>
                <c:pt idx="29992">
                  <c:v>2459.9749999999999</c:v>
                </c:pt>
                <c:pt idx="29993">
                  <c:v>2460.0583333333334</c:v>
                </c:pt>
                <c:pt idx="29994">
                  <c:v>2460.1416666666669</c:v>
                </c:pt>
                <c:pt idx="29995">
                  <c:v>2460.2166666666667</c:v>
                </c:pt>
                <c:pt idx="29996">
                  <c:v>2460.2999999999997</c:v>
                </c:pt>
                <c:pt idx="29997">
                  <c:v>2460.3833333333332</c:v>
                </c:pt>
                <c:pt idx="29998">
                  <c:v>2460.4666666666667</c:v>
                </c:pt>
                <c:pt idx="29999">
                  <c:v>2460.5499999999997</c:v>
                </c:pt>
                <c:pt idx="30000">
                  <c:v>2460.6333333333332</c:v>
                </c:pt>
                <c:pt idx="30001">
                  <c:v>2460.7083333333335</c:v>
                </c:pt>
                <c:pt idx="30002">
                  <c:v>2460.7916666666665</c:v>
                </c:pt>
                <c:pt idx="30003">
                  <c:v>2460.875</c:v>
                </c:pt>
                <c:pt idx="30004">
                  <c:v>2460.9583333333335</c:v>
                </c:pt>
                <c:pt idx="30005">
                  <c:v>2461.0416666666665</c:v>
                </c:pt>
                <c:pt idx="30006">
                  <c:v>2461.125</c:v>
                </c:pt>
                <c:pt idx="30007">
                  <c:v>2461.2000000000003</c:v>
                </c:pt>
                <c:pt idx="30008">
                  <c:v>2461.2833333333333</c:v>
                </c:pt>
                <c:pt idx="30009">
                  <c:v>2461.3666666666668</c:v>
                </c:pt>
                <c:pt idx="30010">
                  <c:v>2461.4500000000003</c:v>
                </c:pt>
                <c:pt idx="30011">
                  <c:v>2461.5333333333333</c:v>
                </c:pt>
                <c:pt idx="30012">
                  <c:v>2461.6166666666668</c:v>
                </c:pt>
                <c:pt idx="30013">
                  <c:v>2461.7000000000003</c:v>
                </c:pt>
                <c:pt idx="30014">
                  <c:v>2461.7750000000001</c:v>
                </c:pt>
                <c:pt idx="30015">
                  <c:v>2461.8583333333331</c:v>
                </c:pt>
                <c:pt idx="30016">
                  <c:v>2461.9416666666666</c:v>
                </c:pt>
                <c:pt idx="30017">
                  <c:v>2462.0250000000001</c:v>
                </c:pt>
                <c:pt idx="30018">
                  <c:v>2462.1083333333331</c:v>
                </c:pt>
                <c:pt idx="30019">
                  <c:v>2462.1916666666666</c:v>
                </c:pt>
                <c:pt idx="30020">
                  <c:v>2462.2666666666669</c:v>
                </c:pt>
                <c:pt idx="30021">
                  <c:v>2462.35</c:v>
                </c:pt>
                <c:pt idx="30022">
                  <c:v>2462.4333333333334</c:v>
                </c:pt>
                <c:pt idx="30023">
                  <c:v>2462.5166666666669</c:v>
                </c:pt>
                <c:pt idx="30024">
                  <c:v>2462.6</c:v>
                </c:pt>
                <c:pt idx="30025">
                  <c:v>2462.6833333333334</c:v>
                </c:pt>
                <c:pt idx="30026">
                  <c:v>2462.7583333333332</c:v>
                </c:pt>
                <c:pt idx="30027">
                  <c:v>2462.8416666666667</c:v>
                </c:pt>
                <c:pt idx="30028">
                  <c:v>2462.9249999999997</c:v>
                </c:pt>
                <c:pt idx="30029">
                  <c:v>2463.0083333333332</c:v>
                </c:pt>
                <c:pt idx="30030">
                  <c:v>2463.0916666666667</c:v>
                </c:pt>
                <c:pt idx="30031">
                  <c:v>2463.1749999999997</c:v>
                </c:pt>
                <c:pt idx="30032">
                  <c:v>2463.2583333333332</c:v>
                </c:pt>
                <c:pt idx="30033">
                  <c:v>2463.3333333333335</c:v>
                </c:pt>
                <c:pt idx="30034">
                  <c:v>2463.4166666666665</c:v>
                </c:pt>
                <c:pt idx="30035">
                  <c:v>2463.5</c:v>
                </c:pt>
                <c:pt idx="30036">
                  <c:v>2463.5833333333335</c:v>
                </c:pt>
                <c:pt idx="30037">
                  <c:v>2463.6666666666665</c:v>
                </c:pt>
                <c:pt idx="30038">
                  <c:v>2463.75</c:v>
                </c:pt>
                <c:pt idx="30039">
                  <c:v>2463.8250000000003</c:v>
                </c:pt>
                <c:pt idx="30040">
                  <c:v>2463.9083333333333</c:v>
                </c:pt>
                <c:pt idx="30041">
                  <c:v>2463.9916666666668</c:v>
                </c:pt>
                <c:pt idx="30042">
                  <c:v>2464.0750000000003</c:v>
                </c:pt>
                <c:pt idx="30043">
                  <c:v>2464.1583333333333</c:v>
                </c:pt>
                <c:pt idx="30044">
                  <c:v>2464.2416666666668</c:v>
                </c:pt>
                <c:pt idx="30045">
                  <c:v>2464.3250000000003</c:v>
                </c:pt>
                <c:pt idx="30046">
                  <c:v>2464.4</c:v>
                </c:pt>
                <c:pt idx="30047">
                  <c:v>2464.4833333333331</c:v>
                </c:pt>
                <c:pt idx="30048">
                  <c:v>2464.5666666666666</c:v>
                </c:pt>
                <c:pt idx="30049">
                  <c:v>2464.65</c:v>
                </c:pt>
                <c:pt idx="30050">
                  <c:v>2464.7333333333331</c:v>
                </c:pt>
                <c:pt idx="30051">
                  <c:v>2464.8166666666666</c:v>
                </c:pt>
                <c:pt idx="30052">
                  <c:v>2464.8916666666669</c:v>
                </c:pt>
                <c:pt idx="30053">
                  <c:v>2464.9749999999999</c:v>
                </c:pt>
                <c:pt idx="30054">
                  <c:v>2465.0583333333334</c:v>
                </c:pt>
                <c:pt idx="30055">
                  <c:v>2465.1416666666669</c:v>
                </c:pt>
                <c:pt idx="30056">
                  <c:v>2465.2249999999999</c:v>
                </c:pt>
                <c:pt idx="30057">
                  <c:v>2465.3083333333334</c:v>
                </c:pt>
                <c:pt idx="30058">
                  <c:v>2465.3833333333332</c:v>
                </c:pt>
                <c:pt idx="30059">
                  <c:v>2465.4666666666667</c:v>
                </c:pt>
                <c:pt idx="30060">
                  <c:v>2465.5499999999997</c:v>
                </c:pt>
                <c:pt idx="30061">
                  <c:v>2465.6333333333332</c:v>
                </c:pt>
                <c:pt idx="30062">
                  <c:v>2465.7166666666667</c:v>
                </c:pt>
                <c:pt idx="30063">
                  <c:v>2465.7999999999997</c:v>
                </c:pt>
                <c:pt idx="30064">
                  <c:v>2465.8833333333332</c:v>
                </c:pt>
                <c:pt idx="30065">
                  <c:v>2465.9583333333335</c:v>
                </c:pt>
                <c:pt idx="30066">
                  <c:v>2466.0416666666665</c:v>
                </c:pt>
                <c:pt idx="30067">
                  <c:v>2466.125</c:v>
                </c:pt>
                <c:pt idx="30068">
                  <c:v>2466.2083333333335</c:v>
                </c:pt>
                <c:pt idx="30069">
                  <c:v>2466.2916666666665</c:v>
                </c:pt>
                <c:pt idx="30070">
                  <c:v>2466.375</c:v>
                </c:pt>
                <c:pt idx="30071">
                  <c:v>2466.4500000000003</c:v>
                </c:pt>
                <c:pt idx="30072">
                  <c:v>2466.5333333333333</c:v>
                </c:pt>
                <c:pt idx="30073">
                  <c:v>2466.6166666666668</c:v>
                </c:pt>
                <c:pt idx="30074">
                  <c:v>2466.7000000000003</c:v>
                </c:pt>
                <c:pt idx="30075">
                  <c:v>2466.7833333333333</c:v>
                </c:pt>
                <c:pt idx="30076">
                  <c:v>2466.8666666666668</c:v>
                </c:pt>
                <c:pt idx="30077">
                  <c:v>2466.9416666666666</c:v>
                </c:pt>
                <c:pt idx="30078">
                  <c:v>2467.0250000000001</c:v>
                </c:pt>
                <c:pt idx="30079">
                  <c:v>2467.1083333333331</c:v>
                </c:pt>
                <c:pt idx="30080">
                  <c:v>2467.1916666666666</c:v>
                </c:pt>
                <c:pt idx="30081">
                  <c:v>2467.2750000000001</c:v>
                </c:pt>
                <c:pt idx="30082">
                  <c:v>2467.3583333333331</c:v>
                </c:pt>
                <c:pt idx="30083">
                  <c:v>2467.4416666666666</c:v>
                </c:pt>
                <c:pt idx="30084">
                  <c:v>2467.5166666666669</c:v>
                </c:pt>
                <c:pt idx="30085">
                  <c:v>2467.6</c:v>
                </c:pt>
                <c:pt idx="30086">
                  <c:v>2467.6833333333334</c:v>
                </c:pt>
                <c:pt idx="30087">
                  <c:v>2467.7666666666669</c:v>
                </c:pt>
                <c:pt idx="30088">
                  <c:v>2467.85</c:v>
                </c:pt>
                <c:pt idx="30089">
                  <c:v>2467.9333333333334</c:v>
                </c:pt>
                <c:pt idx="30090">
                  <c:v>2468.0083333333332</c:v>
                </c:pt>
                <c:pt idx="30091">
                  <c:v>2468.0916666666667</c:v>
                </c:pt>
                <c:pt idx="30092">
                  <c:v>2468.1749999999997</c:v>
                </c:pt>
                <c:pt idx="30093">
                  <c:v>2468.2583333333332</c:v>
                </c:pt>
                <c:pt idx="30094">
                  <c:v>2468.3416666666667</c:v>
                </c:pt>
                <c:pt idx="30095">
                  <c:v>2468.4249999999997</c:v>
                </c:pt>
                <c:pt idx="30096">
                  <c:v>2468.5</c:v>
                </c:pt>
                <c:pt idx="30097">
                  <c:v>2468.5833333333335</c:v>
                </c:pt>
                <c:pt idx="30098">
                  <c:v>2468.6666666666665</c:v>
                </c:pt>
                <c:pt idx="30099">
                  <c:v>2468.75</c:v>
                </c:pt>
                <c:pt idx="30100">
                  <c:v>2468.8333333333335</c:v>
                </c:pt>
                <c:pt idx="30101">
                  <c:v>2468.9166666666665</c:v>
                </c:pt>
                <c:pt idx="30102">
                  <c:v>2469</c:v>
                </c:pt>
                <c:pt idx="30103">
                  <c:v>2469.0750000000003</c:v>
                </c:pt>
                <c:pt idx="30104">
                  <c:v>2469.1583333333333</c:v>
                </c:pt>
                <c:pt idx="30105">
                  <c:v>2469.2416666666668</c:v>
                </c:pt>
                <c:pt idx="30106">
                  <c:v>2469.3250000000003</c:v>
                </c:pt>
                <c:pt idx="30107">
                  <c:v>2469.4083333333333</c:v>
                </c:pt>
                <c:pt idx="30108">
                  <c:v>2469.4916666666668</c:v>
                </c:pt>
                <c:pt idx="30109">
                  <c:v>2469.5666666666666</c:v>
                </c:pt>
                <c:pt idx="30110">
                  <c:v>2469.65</c:v>
                </c:pt>
                <c:pt idx="30111">
                  <c:v>2469.7333333333331</c:v>
                </c:pt>
                <c:pt idx="30112">
                  <c:v>2469.8166666666666</c:v>
                </c:pt>
                <c:pt idx="30113">
                  <c:v>2469.9</c:v>
                </c:pt>
                <c:pt idx="30114">
                  <c:v>2469.9833333333331</c:v>
                </c:pt>
                <c:pt idx="30115">
                  <c:v>2470.0583333333334</c:v>
                </c:pt>
                <c:pt idx="30116">
                  <c:v>2470.1416666666669</c:v>
                </c:pt>
                <c:pt idx="30117">
                  <c:v>2470.2249999999999</c:v>
                </c:pt>
                <c:pt idx="30118">
                  <c:v>2470.3083333333334</c:v>
                </c:pt>
                <c:pt idx="30119">
                  <c:v>2470.3916666666669</c:v>
                </c:pt>
                <c:pt idx="30120">
                  <c:v>2470.4749999999999</c:v>
                </c:pt>
                <c:pt idx="30121">
                  <c:v>2470.5583333333334</c:v>
                </c:pt>
                <c:pt idx="30122">
                  <c:v>2470.6333333333332</c:v>
                </c:pt>
                <c:pt idx="30123">
                  <c:v>2470.7166666666667</c:v>
                </c:pt>
                <c:pt idx="30124">
                  <c:v>2470.7999999999997</c:v>
                </c:pt>
                <c:pt idx="30125">
                  <c:v>2470.8833333333332</c:v>
                </c:pt>
                <c:pt idx="30126">
                  <c:v>2470.9666666666667</c:v>
                </c:pt>
                <c:pt idx="30127">
                  <c:v>2471.0499999999997</c:v>
                </c:pt>
                <c:pt idx="30128">
                  <c:v>2471.125</c:v>
                </c:pt>
                <c:pt idx="30129">
                  <c:v>2471.2083333333335</c:v>
                </c:pt>
                <c:pt idx="30130">
                  <c:v>2471.2916666666665</c:v>
                </c:pt>
                <c:pt idx="30131">
                  <c:v>2471.375</c:v>
                </c:pt>
                <c:pt idx="30132">
                  <c:v>2471.4583333333335</c:v>
                </c:pt>
                <c:pt idx="30133">
                  <c:v>2471.5416666666665</c:v>
                </c:pt>
                <c:pt idx="30134">
                  <c:v>2471.6166666666668</c:v>
                </c:pt>
                <c:pt idx="30135">
                  <c:v>2471.7000000000003</c:v>
                </c:pt>
                <c:pt idx="30136">
                  <c:v>2471.7833333333333</c:v>
                </c:pt>
                <c:pt idx="30137">
                  <c:v>2471.8666666666668</c:v>
                </c:pt>
                <c:pt idx="30138">
                  <c:v>2471.9500000000003</c:v>
                </c:pt>
                <c:pt idx="30139">
                  <c:v>2472.0333333333333</c:v>
                </c:pt>
                <c:pt idx="30140">
                  <c:v>2472.1166666666668</c:v>
                </c:pt>
                <c:pt idx="30141">
                  <c:v>2472.1916666666666</c:v>
                </c:pt>
                <c:pt idx="30142">
                  <c:v>2472.2750000000001</c:v>
                </c:pt>
                <c:pt idx="30143">
                  <c:v>2472.3583333333331</c:v>
                </c:pt>
                <c:pt idx="30144">
                  <c:v>2472.4416666666666</c:v>
                </c:pt>
                <c:pt idx="30145">
                  <c:v>2472.5250000000001</c:v>
                </c:pt>
                <c:pt idx="30146">
                  <c:v>2472.6083333333331</c:v>
                </c:pt>
                <c:pt idx="30147">
                  <c:v>2472.6833333333334</c:v>
                </c:pt>
                <c:pt idx="30148">
                  <c:v>2472.7666666666669</c:v>
                </c:pt>
                <c:pt idx="30149">
                  <c:v>2472.85</c:v>
                </c:pt>
                <c:pt idx="30150">
                  <c:v>2472.9333333333334</c:v>
                </c:pt>
                <c:pt idx="30151">
                  <c:v>2473.0166666666669</c:v>
                </c:pt>
                <c:pt idx="30152">
                  <c:v>2473.1</c:v>
                </c:pt>
                <c:pt idx="30153">
                  <c:v>2473.1749999999997</c:v>
                </c:pt>
                <c:pt idx="30154">
                  <c:v>2473.2583333333332</c:v>
                </c:pt>
                <c:pt idx="30155">
                  <c:v>2473.3416666666667</c:v>
                </c:pt>
                <c:pt idx="30156">
                  <c:v>2473.4249999999997</c:v>
                </c:pt>
                <c:pt idx="30157">
                  <c:v>2473.5083333333332</c:v>
                </c:pt>
                <c:pt idx="30158">
                  <c:v>2473.5916666666667</c:v>
                </c:pt>
                <c:pt idx="30159">
                  <c:v>2473.6749999999997</c:v>
                </c:pt>
                <c:pt idx="30160">
                  <c:v>2473.75</c:v>
                </c:pt>
                <c:pt idx="30161">
                  <c:v>2473.8333333333335</c:v>
                </c:pt>
                <c:pt idx="30162">
                  <c:v>2473.9166666666665</c:v>
                </c:pt>
                <c:pt idx="30163">
                  <c:v>2474</c:v>
                </c:pt>
                <c:pt idx="30164">
                  <c:v>2474.0833333333335</c:v>
                </c:pt>
                <c:pt idx="30165">
                  <c:v>2474.1666666666665</c:v>
                </c:pt>
                <c:pt idx="30166">
                  <c:v>2474.2416666666668</c:v>
                </c:pt>
                <c:pt idx="30167">
                  <c:v>2474.3250000000003</c:v>
                </c:pt>
                <c:pt idx="30168">
                  <c:v>2474.4083333333333</c:v>
                </c:pt>
                <c:pt idx="30169">
                  <c:v>2474.4916666666668</c:v>
                </c:pt>
                <c:pt idx="30170">
                  <c:v>2474.5750000000003</c:v>
                </c:pt>
                <c:pt idx="30171">
                  <c:v>2474.6583333333333</c:v>
                </c:pt>
                <c:pt idx="30172">
                  <c:v>2474.7416666666668</c:v>
                </c:pt>
                <c:pt idx="30173">
                  <c:v>2474.8166666666666</c:v>
                </c:pt>
                <c:pt idx="30174">
                  <c:v>2474.9</c:v>
                </c:pt>
                <c:pt idx="30175">
                  <c:v>2474.9833333333331</c:v>
                </c:pt>
                <c:pt idx="30176">
                  <c:v>2475.0666666666666</c:v>
                </c:pt>
                <c:pt idx="30177">
                  <c:v>2475.15</c:v>
                </c:pt>
                <c:pt idx="30178">
                  <c:v>2475.2333333333331</c:v>
                </c:pt>
                <c:pt idx="30179">
                  <c:v>2475.3083333333334</c:v>
                </c:pt>
                <c:pt idx="30180">
                  <c:v>2475.3916666666669</c:v>
                </c:pt>
                <c:pt idx="30181">
                  <c:v>2475.4749999999999</c:v>
                </c:pt>
                <c:pt idx="30182">
                  <c:v>2475.5583333333334</c:v>
                </c:pt>
                <c:pt idx="30183">
                  <c:v>2475.6416666666669</c:v>
                </c:pt>
                <c:pt idx="30184">
                  <c:v>2475.7249999999999</c:v>
                </c:pt>
                <c:pt idx="30185">
                  <c:v>2475.7999999999997</c:v>
                </c:pt>
                <c:pt idx="30186">
                  <c:v>2475.8833333333332</c:v>
                </c:pt>
                <c:pt idx="30187">
                  <c:v>2475.9666666666667</c:v>
                </c:pt>
                <c:pt idx="30188">
                  <c:v>2476.0499999999997</c:v>
                </c:pt>
                <c:pt idx="30189">
                  <c:v>2476.1333333333332</c:v>
                </c:pt>
                <c:pt idx="30190">
                  <c:v>2476.2166666666667</c:v>
                </c:pt>
                <c:pt idx="30191">
                  <c:v>2476.2999999999997</c:v>
                </c:pt>
                <c:pt idx="30192">
                  <c:v>2476.375</c:v>
                </c:pt>
                <c:pt idx="30193">
                  <c:v>2476.4583333333335</c:v>
                </c:pt>
                <c:pt idx="30194">
                  <c:v>2476.5416666666665</c:v>
                </c:pt>
                <c:pt idx="30195">
                  <c:v>2476.625</c:v>
                </c:pt>
                <c:pt idx="30196">
                  <c:v>2476.7083333333335</c:v>
                </c:pt>
                <c:pt idx="30197">
                  <c:v>2476.7916666666665</c:v>
                </c:pt>
                <c:pt idx="30198">
                  <c:v>2476.8666666666668</c:v>
                </c:pt>
                <c:pt idx="30199">
                  <c:v>2476.9500000000003</c:v>
                </c:pt>
                <c:pt idx="30200">
                  <c:v>2477.0333333333333</c:v>
                </c:pt>
                <c:pt idx="30201">
                  <c:v>2477.1166666666668</c:v>
                </c:pt>
                <c:pt idx="30202">
                  <c:v>2477.2000000000003</c:v>
                </c:pt>
                <c:pt idx="30203">
                  <c:v>2477.2833333333333</c:v>
                </c:pt>
                <c:pt idx="30204">
                  <c:v>2477.3583333333331</c:v>
                </c:pt>
                <c:pt idx="30205">
                  <c:v>2477.4416666666666</c:v>
                </c:pt>
                <c:pt idx="30206">
                  <c:v>2477.5250000000001</c:v>
                </c:pt>
                <c:pt idx="30207">
                  <c:v>2477.6083333333331</c:v>
                </c:pt>
                <c:pt idx="30208">
                  <c:v>2477.6916666666666</c:v>
                </c:pt>
                <c:pt idx="30209">
                  <c:v>2477.7750000000001</c:v>
                </c:pt>
                <c:pt idx="30210">
                  <c:v>2477.8583333333331</c:v>
                </c:pt>
                <c:pt idx="30211">
                  <c:v>2477.9333333333334</c:v>
                </c:pt>
                <c:pt idx="30212">
                  <c:v>2478.0166666666669</c:v>
                </c:pt>
                <c:pt idx="30213">
                  <c:v>2478.1</c:v>
                </c:pt>
                <c:pt idx="30214">
                  <c:v>2478.1833333333334</c:v>
                </c:pt>
                <c:pt idx="30215">
                  <c:v>2478.2666666666669</c:v>
                </c:pt>
                <c:pt idx="30216">
                  <c:v>2478.35</c:v>
                </c:pt>
                <c:pt idx="30217">
                  <c:v>2478.4249999999997</c:v>
                </c:pt>
                <c:pt idx="30218">
                  <c:v>2478.5083333333332</c:v>
                </c:pt>
                <c:pt idx="30219">
                  <c:v>2478.5916666666667</c:v>
                </c:pt>
                <c:pt idx="30220">
                  <c:v>2478.6749999999997</c:v>
                </c:pt>
                <c:pt idx="30221">
                  <c:v>2478.7583333333332</c:v>
                </c:pt>
                <c:pt idx="30222">
                  <c:v>2478.8416666666667</c:v>
                </c:pt>
                <c:pt idx="30223">
                  <c:v>2478.9166666666665</c:v>
                </c:pt>
                <c:pt idx="30224">
                  <c:v>2479</c:v>
                </c:pt>
                <c:pt idx="30225">
                  <c:v>2479.0833333333335</c:v>
                </c:pt>
                <c:pt idx="30226">
                  <c:v>2479.1666666666665</c:v>
                </c:pt>
                <c:pt idx="30227">
                  <c:v>2479.25</c:v>
                </c:pt>
                <c:pt idx="30228">
                  <c:v>2479.3333333333335</c:v>
                </c:pt>
                <c:pt idx="30229">
                  <c:v>2479.4166666666665</c:v>
                </c:pt>
                <c:pt idx="30230">
                  <c:v>2479.4916666666668</c:v>
                </c:pt>
                <c:pt idx="30231">
                  <c:v>2479.5750000000003</c:v>
                </c:pt>
                <c:pt idx="30232">
                  <c:v>2479.6583333333333</c:v>
                </c:pt>
                <c:pt idx="30233">
                  <c:v>2479.7416666666668</c:v>
                </c:pt>
                <c:pt idx="30234">
                  <c:v>2479.8250000000003</c:v>
                </c:pt>
                <c:pt idx="30235">
                  <c:v>2479.9083333333333</c:v>
                </c:pt>
                <c:pt idx="30236">
                  <c:v>2479.9833333333331</c:v>
                </c:pt>
                <c:pt idx="30237">
                  <c:v>2480.0666666666666</c:v>
                </c:pt>
                <c:pt idx="30238">
                  <c:v>2480.15</c:v>
                </c:pt>
                <c:pt idx="30239">
                  <c:v>2480.2333333333331</c:v>
                </c:pt>
              </c:numCache>
            </c:numRef>
          </c:xVal>
          <c:yVal>
            <c:numRef>
              <c:f>profile!$C$3:$C$30242</c:f>
              <c:numCache>
                <c:formatCode>General</c:formatCode>
                <c:ptCount val="30240"/>
                <c:pt idx="0">
                  <c:v>0</c:v>
                </c:pt>
                <c:pt idx="1">
                  <c:v>-4.4199499999999999E-4</c:v>
                </c:pt>
                <c:pt idx="2">
                  <c:v>-8.8398999999999997E-4</c:v>
                </c:pt>
                <c:pt idx="3">
                  <c:v>-1.32599E-3</c:v>
                </c:pt>
                <c:pt idx="4">
                  <c:v>-1.7679799999999999E-3</c:v>
                </c:pt>
                <c:pt idx="5">
                  <c:v>-2.2099799999999998E-3</c:v>
                </c:pt>
                <c:pt idx="6">
                  <c:v>-2.65197E-3</c:v>
                </c:pt>
                <c:pt idx="7">
                  <c:v>-3.0939700000000001E-3</c:v>
                </c:pt>
                <c:pt idx="8">
                  <c:v>-3.5359599999999999E-3</c:v>
                </c:pt>
                <c:pt idx="9">
                  <c:v>-3.97796E-3</c:v>
                </c:pt>
                <c:pt idx="10">
                  <c:v>-4.4199499999999997E-3</c:v>
                </c:pt>
                <c:pt idx="11">
                  <c:v>-4.8619500000000003E-3</c:v>
                </c:pt>
                <c:pt idx="12">
                  <c:v>-5.30394E-3</c:v>
                </c:pt>
                <c:pt idx="13">
                  <c:v>-5.7459399999999997E-3</c:v>
                </c:pt>
                <c:pt idx="14">
                  <c:v>-6.1879300000000003E-3</c:v>
                </c:pt>
                <c:pt idx="15">
                  <c:v>-6.62993E-3</c:v>
                </c:pt>
                <c:pt idx="16">
                  <c:v>-7.0719199999999998E-3</c:v>
                </c:pt>
                <c:pt idx="17">
                  <c:v>-7.5139200000000003E-3</c:v>
                </c:pt>
                <c:pt idx="18">
                  <c:v>-7.9559100000000001E-3</c:v>
                </c:pt>
                <c:pt idx="19">
                  <c:v>-8.3979099999999998E-3</c:v>
                </c:pt>
                <c:pt idx="20">
                  <c:v>-8.8398999999999995E-3</c:v>
                </c:pt>
                <c:pt idx="21">
                  <c:v>-9.2818999999999992E-3</c:v>
                </c:pt>
                <c:pt idx="22">
                  <c:v>-9.7238900000000007E-3</c:v>
                </c:pt>
                <c:pt idx="23">
                  <c:v>-1.01659E-2</c:v>
                </c:pt>
                <c:pt idx="24">
                  <c:v>-1.06079E-2</c:v>
                </c:pt>
                <c:pt idx="25">
                  <c:v>-1.10499E-2</c:v>
                </c:pt>
                <c:pt idx="26">
                  <c:v>-1.1491899999999999E-2</c:v>
                </c:pt>
                <c:pt idx="27">
                  <c:v>-1.1933900000000001E-2</c:v>
                </c:pt>
                <c:pt idx="28">
                  <c:v>-1.23759E-2</c:v>
                </c:pt>
                <c:pt idx="29">
                  <c:v>-1.28179E-2</c:v>
                </c:pt>
                <c:pt idx="30">
                  <c:v>-1.32599E-2</c:v>
                </c:pt>
                <c:pt idx="31">
                  <c:v>-1.37018E-2</c:v>
                </c:pt>
                <c:pt idx="32">
                  <c:v>-1.41438E-2</c:v>
                </c:pt>
                <c:pt idx="33">
                  <c:v>-1.4585799999999999E-2</c:v>
                </c:pt>
                <c:pt idx="34">
                  <c:v>-1.5027799999999999E-2</c:v>
                </c:pt>
                <c:pt idx="35">
                  <c:v>-1.5469800000000001E-2</c:v>
                </c:pt>
                <c:pt idx="36">
                  <c:v>-1.59118E-2</c:v>
                </c:pt>
                <c:pt idx="37">
                  <c:v>-1.6353800000000002E-2</c:v>
                </c:pt>
                <c:pt idx="38">
                  <c:v>-1.67958E-2</c:v>
                </c:pt>
                <c:pt idx="39">
                  <c:v>-1.7237800000000001E-2</c:v>
                </c:pt>
                <c:pt idx="40">
                  <c:v>-1.7679799999999999E-2</c:v>
                </c:pt>
                <c:pt idx="41">
                  <c:v>-1.81218E-2</c:v>
                </c:pt>
                <c:pt idx="42">
                  <c:v>-1.8563799999999998E-2</c:v>
                </c:pt>
                <c:pt idx="43">
                  <c:v>-1.90058E-2</c:v>
                </c:pt>
                <c:pt idx="44">
                  <c:v>-1.9447800000000001E-2</c:v>
                </c:pt>
                <c:pt idx="45">
                  <c:v>-1.9889799999999999E-2</c:v>
                </c:pt>
                <c:pt idx="46">
                  <c:v>-2.0331800000000001E-2</c:v>
                </c:pt>
                <c:pt idx="47">
                  <c:v>-2.0773799999999999E-2</c:v>
                </c:pt>
                <c:pt idx="48">
                  <c:v>-2.12158E-2</c:v>
                </c:pt>
                <c:pt idx="49">
                  <c:v>-2.1657800000000001E-2</c:v>
                </c:pt>
                <c:pt idx="50">
                  <c:v>-2.2099799999999999E-2</c:v>
                </c:pt>
                <c:pt idx="51">
                  <c:v>-2.2541700000000001E-2</c:v>
                </c:pt>
                <c:pt idx="52">
                  <c:v>-2.2983699999999999E-2</c:v>
                </c:pt>
                <c:pt idx="53">
                  <c:v>-2.3425700000000001E-2</c:v>
                </c:pt>
                <c:pt idx="54">
                  <c:v>-2.3867699999999999E-2</c:v>
                </c:pt>
                <c:pt idx="55">
                  <c:v>-2.43097E-2</c:v>
                </c:pt>
                <c:pt idx="56">
                  <c:v>-2.4751700000000001E-2</c:v>
                </c:pt>
                <c:pt idx="57">
                  <c:v>-2.5193699999999999E-2</c:v>
                </c:pt>
                <c:pt idx="58">
                  <c:v>-2.5635700000000001E-2</c:v>
                </c:pt>
                <c:pt idx="59">
                  <c:v>-2.6077699999999999E-2</c:v>
                </c:pt>
                <c:pt idx="60">
                  <c:v>-2.65197E-2</c:v>
                </c:pt>
                <c:pt idx="61">
                  <c:v>-2.6961700000000002E-2</c:v>
                </c:pt>
                <c:pt idx="62">
                  <c:v>-2.74037E-2</c:v>
                </c:pt>
                <c:pt idx="63">
                  <c:v>-2.7845700000000001E-2</c:v>
                </c:pt>
                <c:pt idx="64">
                  <c:v>-2.8287699999999999E-2</c:v>
                </c:pt>
                <c:pt idx="65">
                  <c:v>-2.87297E-2</c:v>
                </c:pt>
                <c:pt idx="66">
                  <c:v>-2.9171699999999998E-2</c:v>
                </c:pt>
                <c:pt idx="67">
                  <c:v>-2.96137E-2</c:v>
                </c:pt>
                <c:pt idx="68">
                  <c:v>-3.0055700000000001E-2</c:v>
                </c:pt>
                <c:pt idx="69">
                  <c:v>-3.0497699999999999E-2</c:v>
                </c:pt>
                <c:pt idx="70">
                  <c:v>-3.0939700000000001E-2</c:v>
                </c:pt>
                <c:pt idx="71">
                  <c:v>-3.1381600000000003E-2</c:v>
                </c:pt>
                <c:pt idx="72">
                  <c:v>-3.18236E-2</c:v>
                </c:pt>
                <c:pt idx="73">
                  <c:v>-3.2265599999999998E-2</c:v>
                </c:pt>
                <c:pt idx="74">
                  <c:v>-3.2707600000000003E-2</c:v>
                </c:pt>
                <c:pt idx="75">
                  <c:v>-3.3149600000000001E-2</c:v>
                </c:pt>
                <c:pt idx="76">
                  <c:v>-3.3591599999999999E-2</c:v>
                </c:pt>
                <c:pt idx="77">
                  <c:v>-3.4033599999999997E-2</c:v>
                </c:pt>
                <c:pt idx="78">
                  <c:v>-3.4475600000000002E-2</c:v>
                </c:pt>
                <c:pt idx="79">
                  <c:v>-3.49176E-2</c:v>
                </c:pt>
                <c:pt idx="80">
                  <c:v>-3.5359599999999998E-2</c:v>
                </c:pt>
                <c:pt idx="81">
                  <c:v>-3.5801600000000003E-2</c:v>
                </c:pt>
                <c:pt idx="82">
                  <c:v>-3.6243600000000001E-2</c:v>
                </c:pt>
                <c:pt idx="83">
                  <c:v>-3.6685599999999999E-2</c:v>
                </c:pt>
                <c:pt idx="84">
                  <c:v>-3.7127599999999997E-2</c:v>
                </c:pt>
                <c:pt idx="85">
                  <c:v>-3.7569600000000002E-2</c:v>
                </c:pt>
                <c:pt idx="86">
                  <c:v>-3.80116E-2</c:v>
                </c:pt>
                <c:pt idx="87">
                  <c:v>-3.8453599999999998E-2</c:v>
                </c:pt>
                <c:pt idx="88">
                  <c:v>-3.8895600000000002E-2</c:v>
                </c:pt>
                <c:pt idx="89">
                  <c:v>-3.93376E-2</c:v>
                </c:pt>
                <c:pt idx="90">
                  <c:v>-3.9779599999999998E-2</c:v>
                </c:pt>
                <c:pt idx="91">
                  <c:v>-4.02215E-2</c:v>
                </c:pt>
                <c:pt idx="92">
                  <c:v>-4.0663499999999998E-2</c:v>
                </c:pt>
                <c:pt idx="93">
                  <c:v>-4.1105500000000003E-2</c:v>
                </c:pt>
                <c:pt idx="94">
                  <c:v>-4.1547500000000001E-2</c:v>
                </c:pt>
                <c:pt idx="95">
                  <c:v>-4.1989499999999999E-2</c:v>
                </c:pt>
                <c:pt idx="96">
                  <c:v>-4.2431499999999997E-2</c:v>
                </c:pt>
                <c:pt idx="97">
                  <c:v>-4.2873500000000002E-2</c:v>
                </c:pt>
                <c:pt idx="98">
                  <c:v>-4.33155E-2</c:v>
                </c:pt>
                <c:pt idx="99">
                  <c:v>-4.3757499999999998E-2</c:v>
                </c:pt>
                <c:pt idx="100">
                  <c:v>-4.4199500000000003E-2</c:v>
                </c:pt>
                <c:pt idx="101">
                  <c:v>-4.4641500000000001E-2</c:v>
                </c:pt>
                <c:pt idx="102">
                  <c:v>-4.5083499999999999E-2</c:v>
                </c:pt>
                <c:pt idx="103">
                  <c:v>-4.5525500000000003E-2</c:v>
                </c:pt>
                <c:pt idx="104">
                  <c:v>-4.5967500000000001E-2</c:v>
                </c:pt>
                <c:pt idx="105">
                  <c:v>-4.6409499999999999E-2</c:v>
                </c:pt>
                <c:pt idx="106">
                  <c:v>-4.6851499999999997E-2</c:v>
                </c:pt>
                <c:pt idx="107">
                  <c:v>-4.7293500000000002E-2</c:v>
                </c:pt>
                <c:pt idx="108">
                  <c:v>-4.77355E-2</c:v>
                </c:pt>
                <c:pt idx="109">
                  <c:v>-4.8177499999999998E-2</c:v>
                </c:pt>
                <c:pt idx="110">
                  <c:v>-4.8619500000000003E-2</c:v>
                </c:pt>
                <c:pt idx="111">
                  <c:v>-4.9061399999999998E-2</c:v>
                </c:pt>
                <c:pt idx="112">
                  <c:v>-4.9503400000000003E-2</c:v>
                </c:pt>
                <c:pt idx="113">
                  <c:v>-4.9945400000000001E-2</c:v>
                </c:pt>
                <c:pt idx="114">
                  <c:v>-5.0387399999999999E-2</c:v>
                </c:pt>
                <c:pt idx="115">
                  <c:v>-5.0829399999999997E-2</c:v>
                </c:pt>
                <c:pt idx="116">
                  <c:v>-5.1271400000000002E-2</c:v>
                </c:pt>
                <c:pt idx="117">
                  <c:v>-5.17134E-2</c:v>
                </c:pt>
                <c:pt idx="118">
                  <c:v>-5.2155399999999998E-2</c:v>
                </c:pt>
                <c:pt idx="119">
                  <c:v>-5.2597400000000002E-2</c:v>
                </c:pt>
                <c:pt idx="120">
                  <c:v>-5.30394E-2</c:v>
                </c:pt>
                <c:pt idx="121">
                  <c:v>-5.3481399999999998E-2</c:v>
                </c:pt>
                <c:pt idx="122">
                  <c:v>-5.3923400000000003E-2</c:v>
                </c:pt>
                <c:pt idx="123">
                  <c:v>-5.4365400000000001E-2</c:v>
                </c:pt>
                <c:pt idx="124">
                  <c:v>-5.4807399999999999E-2</c:v>
                </c:pt>
                <c:pt idx="125">
                  <c:v>-5.5249399999999997E-2</c:v>
                </c:pt>
                <c:pt idx="126">
                  <c:v>-5.5691400000000002E-2</c:v>
                </c:pt>
                <c:pt idx="127">
                  <c:v>-5.61334E-2</c:v>
                </c:pt>
                <c:pt idx="128">
                  <c:v>-5.6575399999999998E-2</c:v>
                </c:pt>
                <c:pt idx="129">
                  <c:v>-5.7017400000000003E-2</c:v>
                </c:pt>
                <c:pt idx="130">
                  <c:v>-5.7459400000000001E-2</c:v>
                </c:pt>
                <c:pt idx="131">
                  <c:v>-5.7901399999999999E-2</c:v>
                </c:pt>
                <c:pt idx="132">
                  <c:v>-5.8343300000000001E-2</c:v>
                </c:pt>
                <c:pt idx="133">
                  <c:v>-5.8785299999999999E-2</c:v>
                </c:pt>
                <c:pt idx="134">
                  <c:v>-5.9227299999999997E-2</c:v>
                </c:pt>
                <c:pt idx="135">
                  <c:v>-5.9669300000000002E-2</c:v>
                </c:pt>
                <c:pt idx="136">
                  <c:v>-6.0111299999999999E-2</c:v>
                </c:pt>
                <c:pt idx="137">
                  <c:v>-6.0553299999999997E-2</c:v>
                </c:pt>
                <c:pt idx="138">
                  <c:v>-6.0995300000000002E-2</c:v>
                </c:pt>
                <c:pt idx="139">
                  <c:v>-6.14373E-2</c:v>
                </c:pt>
                <c:pt idx="140">
                  <c:v>-6.1879299999999998E-2</c:v>
                </c:pt>
                <c:pt idx="141">
                  <c:v>-6.2321300000000003E-2</c:v>
                </c:pt>
                <c:pt idx="142">
                  <c:v>-6.2763299999999994E-2</c:v>
                </c:pt>
                <c:pt idx="143">
                  <c:v>-6.3205300000000006E-2</c:v>
                </c:pt>
                <c:pt idx="144">
                  <c:v>-6.3647300000000004E-2</c:v>
                </c:pt>
                <c:pt idx="145">
                  <c:v>-6.4089300000000002E-2</c:v>
                </c:pt>
                <c:pt idx="146">
                  <c:v>-6.45313E-2</c:v>
                </c:pt>
                <c:pt idx="147">
                  <c:v>-6.4973299999999998E-2</c:v>
                </c:pt>
                <c:pt idx="148">
                  <c:v>-6.5415299999999996E-2</c:v>
                </c:pt>
                <c:pt idx="149">
                  <c:v>-6.5857299999999994E-2</c:v>
                </c:pt>
                <c:pt idx="150">
                  <c:v>-6.6299300000000005E-2</c:v>
                </c:pt>
                <c:pt idx="151">
                  <c:v>-6.6741300000000003E-2</c:v>
                </c:pt>
                <c:pt idx="152">
                  <c:v>-6.7183199999999998E-2</c:v>
                </c:pt>
                <c:pt idx="153">
                  <c:v>-6.7625199999999996E-2</c:v>
                </c:pt>
                <c:pt idx="154">
                  <c:v>-6.8067199999999994E-2</c:v>
                </c:pt>
                <c:pt idx="155">
                  <c:v>-6.8509200000000006E-2</c:v>
                </c:pt>
                <c:pt idx="156">
                  <c:v>-6.8951200000000004E-2</c:v>
                </c:pt>
                <c:pt idx="157">
                  <c:v>-6.9393200000000002E-2</c:v>
                </c:pt>
                <c:pt idx="158">
                  <c:v>-6.98352E-2</c:v>
                </c:pt>
                <c:pt idx="159">
                  <c:v>-7.0277199999999998E-2</c:v>
                </c:pt>
                <c:pt idx="160">
                  <c:v>-7.0719199999999996E-2</c:v>
                </c:pt>
                <c:pt idx="161">
                  <c:v>-7.1161199999999994E-2</c:v>
                </c:pt>
                <c:pt idx="162">
                  <c:v>-7.1603200000000006E-2</c:v>
                </c:pt>
                <c:pt idx="163">
                  <c:v>-7.2045200000000004E-2</c:v>
                </c:pt>
                <c:pt idx="164">
                  <c:v>-7.2487200000000002E-2</c:v>
                </c:pt>
                <c:pt idx="165">
                  <c:v>-7.29292E-2</c:v>
                </c:pt>
                <c:pt idx="166">
                  <c:v>-7.3371199999999998E-2</c:v>
                </c:pt>
                <c:pt idx="167">
                  <c:v>-7.3813199999999995E-2</c:v>
                </c:pt>
                <c:pt idx="168">
                  <c:v>-7.4255199999999993E-2</c:v>
                </c:pt>
                <c:pt idx="169">
                  <c:v>-7.4697200000000005E-2</c:v>
                </c:pt>
                <c:pt idx="170">
                  <c:v>-7.5139200000000003E-2</c:v>
                </c:pt>
                <c:pt idx="171">
                  <c:v>-7.5581200000000001E-2</c:v>
                </c:pt>
                <c:pt idx="172">
                  <c:v>-7.6023099999999996E-2</c:v>
                </c:pt>
                <c:pt idx="173">
                  <c:v>-7.6465099999999994E-2</c:v>
                </c:pt>
                <c:pt idx="174">
                  <c:v>-7.6907100000000006E-2</c:v>
                </c:pt>
                <c:pt idx="175">
                  <c:v>-7.7349100000000004E-2</c:v>
                </c:pt>
                <c:pt idx="176">
                  <c:v>-7.7791100000000002E-2</c:v>
                </c:pt>
                <c:pt idx="177">
                  <c:v>-7.82331E-2</c:v>
                </c:pt>
                <c:pt idx="178">
                  <c:v>-7.8675099999999998E-2</c:v>
                </c:pt>
                <c:pt idx="179">
                  <c:v>-7.9117099999999996E-2</c:v>
                </c:pt>
                <c:pt idx="180">
                  <c:v>-7.9559099999999994E-2</c:v>
                </c:pt>
                <c:pt idx="181">
                  <c:v>-8.0001100000000006E-2</c:v>
                </c:pt>
                <c:pt idx="182">
                  <c:v>-8.0443100000000003E-2</c:v>
                </c:pt>
                <c:pt idx="183">
                  <c:v>-8.0885100000000001E-2</c:v>
                </c:pt>
                <c:pt idx="184">
                  <c:v>-8.1327099999999999E-2</c:v>
                </c:pt>
                <c:pt idx="185">
                  <c:v>-8.1769099999999997E-2</c:v>
                </c:pt>
                <c:pt idx="186">
                  <c:v>-8.2211099999999995E-2</c:v>
                </c:pt>
                <c:pt idx="187">
                  <c:v>-8.2653099999999993E-2</c:v>
                </c:pt>
                <c:pt idx="188">
                  <c:v>-8.3095100000000005E-2</c:v>
                </c:pt>
                <c:pt idx="189">
                  <c:v>-8.3537100000000003E-2</c:v>
                </c:pt>
                <c:pt idx="190">
                  <c:v>-8.3979100000000001E-2</c:v>
                </c:pt>
                <c:pt idx="191">
                  <c:v>-8.4421099999999999E-2</c:v>
                </c:pt>
                <c:pt idx="192">
                  <c:v>-8.4862999999999994E-2</c:v>
                </c:pt>
                <c:pt idx="193">
                  <c:v>-8.5305000000000006E-2</c:v>
                </c:pt>
                <c:pt idx="194">
                  <c:v>-8.5747000000000004E-2</c:v>
                </c:pt>
                <c:pt idx="195">
                  <c:v>-8.6189000000000002E-2</c:v>
                </c:pt>
                <c:pt idx="196">
                  <c:v>-8.6631E-2</c:v>
                </c:pt>
                <c:pt idx="197">
                  <c:v>-8.7072999999999998E-2</c:v>
                </c:pt>
                <c:pt idx="198">
                  <c:v>-8.7514999999999996E-2</c:v>
                </c:pt>
                <c:pt idx="199">
                  <c:v>-8.7956999999999994E-2</c:v>
                </c:pt>
                <c:pt idx="200">
                  <c:v>-8.8399000000000005E-2</c:v>
                </c:pt>
                <c:pt idx="201">
                  <c:v>-8.8841000000000003E-2</c:v>
                </c:pt>
                <c:pt idx="202">
                  <c:v>-8.9283000000000001E-2</c:v>
                </c:pt>
                <c:pt idx="203">
                  <c:v>-8.9724999999999999E-2</c:v>
                </c:pt>
                <c:pt idx="204">
                  <c:v>-9.0166999999999997E-2</c:v>
                </c:pt>
                <c:pt idx="205">
                  <c:v>-9.0608999999999995E-2</c:v>
                </c:pt>
                <c:pt idx="206">
                  <c:v>-9.1051000000000007E-2</c:v>
                </c:pt>
                <c:pt idx="207">
                  <c:v>-9.1493000000000005E-2</c:v>
                </c:pt>
                <c:pt idx="208">
                  <c:v>-9.1935000000000003E-2</c:v>
                </c:pt>
                <c:pt idx="209">
                  <c:v>-9.2377000000000001E-2</c:v>
                </c:pt>
                <c:pt idx="210">
                  <c:v>-9.2818999999999999E-2</c:v>
                </c:pt>
                <c:pt idx="211">
                  <c:v>-9.3260999999999997E-2</c:v>
                </c:pt>
                <c:pt idx="212">
                  <c:v>-9.3702900000000006E-2</c:v>
                </c:pt>
                <c:pt idx="213">
                  <c:v>-9.4144900000000004E-2</c:v>
                </c:pt>
                <c:pt idx="214">
                  <c:v>-9.4586900000000002E-2</c:v>
                </c:pt>
                <c:pt idx="215">
                  <c:v>-9.5028899999999999E-2</c:v>
                </c:pt>
                <c:pt idx="216">
                  <c:v>-9.5470899999999997E-2</c:v>
                </c:pt>
                <c:pt idx="217">
                  <c:v>-9.5912899999999995E-2</c:v>
                </c:pt>
                <c:pt idx="218">
                  <c:v>-9.6354899999999993E-2</c:v>
                </c:pt>
                <c:pt idx="219">
                  <c:v>-9.6796900000000005E-2</c:v>
                </c:pt>
                <c:pt idx="220">
                  <c:v>-9.7238900000000003E-2</c:v>
                </c:pt>
                <c:pt idx="221">
                  <c:v>-9.7680900000000001E-2</c:v>
                </c:pt>
                <c:pt idx="222">
                  <c:v>-9.8122899999999999E-2</c:v>
                </c:pt>
                <c:pt idx="223">
                  <c:v>-9.8564899999999997E-2</c:v>
                </c:pt>
                <c:pt idx="224">
                  <c:v>-9.9006899999999995E-2</c:v>
                </c:pt>
                <c:pt idx="225">
                  <c:v>-9.9448900000000007E-2</c:v>
                </c:pt>
                <c:pt idx="226">
                  <c:v>-9.9890900000000005E-2</c:v>
                </c:pt>
                <c:pt idx="227">
                  <c:v>-0.10033300000000001</c:v>
                </c:pt>
                <c:pt idx="228">
                  <c:v>-0.100775</c:v>
                </c:pt>
                <c:pt idx="229">
                  <c:v>-0.101217</c:v>
                </c:pt>
                <c:pt idx="230">
                  <c:v>-0.101659</c:v>
                </c:pt>
                <c:pt idx="231">
                  <c:v>-0.102101</c:v>
                </c:pt>
                <c:pt idx="232">
                  <c:v>-0.102543</c:v>
                </c:pt>
                <c:pt idx="233">
                  <c:v>-0.10298499999999999</c:v>
                </c:pt>
                <c:pt idx="234">
                  <c:v>-0.10342700000000001</c:v>
                </c:pt>
                <c:pt idx="235">
                  <c:v>-0.103869</c:v>
                </c:pt>
                <c:pt idx="236">
                  <c:v>-0.104311</c:v>
                </c:pt>
                <c:pt idx="237">
                  <c:v>-0.104753</c:v>
                </c:pt>
                <c:pt idx="238">
                  <c:v>-0.105195</c:v>
                </c:pt>
                <c:pt idx="239">
                  <c:v>-0.10563699999999999</c:v>
                </c:pt>
                <c:pt idx="240">
                  <c:v>-0.10607900000000001</c:v>
                </c:pt>
                <c:pt idx="241">
                  <c:v>-0.106521</c:v>
                </c:pt>
                <c:pt idx="242">
                  <c:v>-0.106963</c:v>
                </c:pt>
                <c:pt idx="243">
                  <c:v>-0.101896</c:v>
                </c:pt>
                <c:pt idx="244">
                  <c:v>-9.7883600000000001E-2</c:v>
                </c:pt>
                <c:pt idx="245">
                  <c:v>-9.16627E-2</c:v>
                </c:pt>
                <c:pt idx="246">
                  <c:v>-8.8648199999999996E-2</c:v>
                </c:pt>
                <c:pt idx="247">
                  <c:v>-8.7222999999999995E-2</c:v>
                </c:pt>
                <c:pt idx="248">
                  <c:v>-8.4939799999999996E-2</c:v>
                </c:pt>
                <c:pt idx="249">
                  <c:v>-8.2967899999999997E-2</c:v>
                </c:pt>
                <c:pt idx="250">
                  <c:v>-8.1566700000000006E-2</c:v>
                </c:pt>
                <c:pt idx="251">
                  <c:v>-8.2733399999999999E-2</c:v>
                </c:pt>
                <c:pt idx="252">
                  <c:v>-8.5209400000000005E-2</c:v>
                </c:pt>
                <c:pt idx="253">
                  <c:v>-8.68641E-2</c:v>
                </c:pt>
                <c:pt idx="254">
                  <c:v>-8.9209999999999998E-2</c:v>
                </c:pt>
                <c:pt idx="255">
                  <c:v>-9.1358300000000003E-2</c:v>
                </c:pt>
                <c:pt idx="256">
                  <c:v>-9.3202300000000002E-2</c:v>
                </c:pt>
                <c:pt idx="257">
                  <c:v>-9.5624899999999999E-2</c:v>
                </c:pt>
                <c:pt idx="258">
                  <c:v>-0.102312</c:v>
                </c:pt>
                <c:pt idx="259">
                  <c:v>-0.110913</c:v>
                </c:pt>
                <c:pt idx="260">
                  <c:v>-0.116204</c:v>
                </c:pt>
                <c:pt idx="261">
                  <c:v>-0.117853</c:v>
                </c:pt>
                <c:pt idx="262">
                  <c:v>-0.117788</c:v>
                </c:pt>
                <c:pt idx="263">
                  <c:v>-0.119561</c:v>
                </c:pt>
                <c:pt idx="264">
                  <c:v>-0.12098299999999999</c:v>
                </c:pt>
                <c:pt idx="265">
                  <c:v>-0.122642</c:v>
                </c:pt>
                <c:pt idx="266">
                  <c:v>-0.124552</c:v>
                </c:pt>
                <c:pt idx="267">
                  <c:v>-0.12618799999999999</c:v>
                </c:pt>
                <c:pt idx="268">
                  <c:v>-0.12889500000000001</c:v>
                </c:pt>
                <c:pt idx="269">
                  <c:v>-0.1303</c:v>
                </c:pt>
                <c:pt idx="270">
                  <c:v>-0.13183900000000001</c:v>
                </c:pt>
                <c:pt idx="271">
                  <c:v>-0.13414999999999999</c:v>
                </c:pt>
                <c:pt idx="272">
                  <c:v>-0.13662099999999999</c:v>
                </c:pt>
                <c:pt idx="273">
                  <c:v>-0.13902100000000001</c:v>
                </c:pt>
                <c:pt idx="274">
                  <c:v>-0.13975299999999999</c:v>
                </c:pt>
                <c:pt idx="275">
                  <c:v>-0.141897</c:v>
                </c:pt>
                <c:pt idx="276">
                  <c:v>-0.145424</c:v>
                </c:pt>
                <c:pt idx="277">
                  <c:v>-0.14894299999999999</c:v>
                </c:pt>
                <c:pt idx="278">
                  <c:v>-0.15137999999999999</c:v>
                </c:pt>
                <c:pt idx="279">
                  <c:v>-0.15508</c:v>
                </c:pt>
                <c:pt idx="280">
                  <c:v>-0.15678700000000001</c:v>
                </c:pt>
                <c:pt idx="281">
                  <c:v>-0.15784899999999999</c:v>
                </c:pt>
                <c:pt idx="282">
                  <c:v>-0.15686800000000001</c:v>
                </c:pt>
                <c:pt idx="283">
                  <c:v>-0.159889</c:v>
                </c:pt>
                <c:pt idx="284">
                  <c:v>-0.16214999999999999</c:v>
                </c:pt>
                <c:pt idx="285">
                  <c:v>-0.16453699999999999</c:v>
                </c:pt>
                <c:pt idx="286">
                  <c:v>-0.16844600000000001</c:v>
                </c:pt>
                <c:pt idx="287">
                  <c:v>-0.174266</c:v>
                </c:pt>
                <c:pt idx="288">
                  <c:v>-0.17857899999999999</c:v>
                </c:pt>
                <c:pt idx="289">
                  <c:v>-0.18243000000000001</c:v>
                </c:pt>
                <c:pt idx="290">
                  <c:v>-0.185806</c:v>
                </c:pt>
                <c:pt idx="291">
                  <c:v>-0.188221</c:v>
                </c:pt>
                <c:pt idx="292">
                  <c:v>-0.19008800000000001</c:v>
                </c:pt>
                <c:pt idx="293">
                  <c:v>-0.19292300000000001</c:v>
                </c:pt>
                <c:pt idx="294">
                  <c:v>-0.196241</c:v>
                </c:pt>
                <c:pt idx="295">
                  <c:v>-0.20059199999999999</c:v>
                </c:pt>
                <c:pt idx="296">
                  <c:v>-0.204129</c:v>
                </c:pt>
                <c:pt idx="297">
                  <c:v>-0.20657800000000001</c:v>
                </c:pt>
                <c:pt idx="298">
                  <c:v>-0.20905899999999999</c:v>
                </c:pt>
                <c:pt idx="299">
                  <c:v>-0.21051400000000001</c:v>
                </c:pt>
                <c:pt idx="300">
                  <c:v>-0.212865</c:v>
                </c:pt>
                <c:pt idx="301">
                  <c:v>-0.21476799999999999</c:v>
                </c:pt>
                <c:pt idx="302">
                  <c:v>-0.217503</c:v>
                </c:pt>
                <c:pt idx="303">
                  <c:v>-0.216558</c:v>
                </c:pt>
                <c:pt idx="304">
                  <c:v>-0.219997</c:v>
                </c:pt>
                <c:pt idx="305">
                  <c:v>-0.22438900000000001</c:v>
                </c:pt>
                <c:pt idx="306">
                  <c:v>-0.227377</c:v>
                </c:pt>
                <c:pt idx="307">
                  <c:v>-0.23045499999999999</c:v>
                </c:pt>
                <c:pt idx="308">
                  <c:v>-0.232238</c:v>
                </c:pt>
                <c:pt idx="309">
                  <c:v>-0.23363100000000001</c:v>
                </c:pt>
                <c:pt idx="310">
                  <c:v>-0.23538799999999999</c:v>
                </c:pt>
                <c:pt idx="311">
                  <c:v>-0.23849000000000001</c:v>
                </c:pt>
                <c:pt idx="312">
                  <c:v>-0.24222399999999999</c:v>
                </c:pt>
                <c:pt idx="313">
                  <c:v>-0.244675</c:v>
                </c:pt>
                <c:pt idx="314">
                  <c:v>-0.24898500000000001</c:v>
                </c:pt>
                <c:pt idx="315">
                  <c:v>-0.25382399999999999</c:v>
                </c:pt>
                <c:pt idx="316">
                  <c:v>-0.25793700000000003</c:v>
                </c:pt>
                <c:pt idx="317">
                  <c:v>-0.26153500000000002</c:v>
                </c:pt>
                <c:pt idx="318">
                  <c:v>-0.26533600000000002</c:v>
                </c:pt>
                <c:pt idx="319">
                  <c:v>-0.26962900000000001</c:v>
                </c:pt>
                <c:pt idx="320">
                  <c:v>-0.274422</c:v>
                </c:pt>
                <c:pt idx="321">
                  <c:v>-0.27488800000000002</c:v>
                </c:pt>
                <c:pt idx="322">
                  <c:v>-0.274816</c:v>
                </c:pt>
                <c:pt idx="323">
                  <c:v>-0.27652700000000002</c:v>
                </c:pt>
                <c:pt idx="324">
                  <c:v>-0.277698</c:v>
                </c:pt>
                <c:pt idx="325">
                  <c:v>-0.27899800000000002</c:v>
                </c:pt>
                <c:pt idx="326">
                  <c:v>-0.280804</c:v>
                </c:pt>
                <c:pt idx="327">
                  <c:v>-0.28134700000000001</c:v>
                </c:pt>
                <c:pt idx="328">
                  <c:v>-0.28188600000000003</c:v>
                </c:pt>
                <c:pt idx="329">
                  <c:v>-0.28339700000000001</c:v>
                </c:pt>
                <c:pt idx="330">
                  <c:v>-0.28722799999999998</c:v>
                </c:pt>
                <c:pt idx="331">
                  <c:v>-0.29295199999999999</c:v>
                </c:pt>
                <c:pt idx="332">
                  <c:v>-0.29793199999999997</c:v>
                </c:pt>
                <c:pt idx="333">
                  <c:v>-0.30234800000000001</c:v>
                </c:pt>
                <c:pt idx="334">
                  <c:v>-0.30533399999999999</c:v>
                </c:pt>
                <c:pt idx="335">
                  <c:v>-0.30703999999999998</c:v>
                </c:pt>
                <c:pt idx="336">
                  <c:v>-0.30840800000000002</c:v>
                </c:pt>
                <c:pt idx="337">
                  <c:v>-0.30949700000000002</c:v>
                </c:pt>
                <c:pt idx="338">
                  <c:v>-0.31232500000000002</c:v>
                </c:pt>
                <c:pt idx="339">
                  <c:v>-0.312168</c:v>
                </c:pt>
                <c:pt idx="340">
                  <c:v>-0.31226500000000001</c:v>
                </c:pt>
                <c:pt idx="341">
                  <c:v>-0.315301</c:v>
                </c:pt>
                <c:pt idx="342">
                  <c:v>-0.316994</c:v>
                </c:pt>
                <c:pt idx="343">
                  <c:v>-0.32206699999999999</c:v>
                </c:pt>
                <c:pt idx="344">
                  <c:v>-0.32417000000000001</c:v>
                </c:pt>
                <c:pt idx="345">
                  <c:v>-0.32348399999999999</c:v>
                </c:pt>
                <c:pt idx="346">
                  <c:v>-0.32614199999999999</c:v>
                </c:pt>
                <c:pt idx="347">
                  <c:v>-0.32893899999999998</c:v>
                </c:pt>
                <c:pt idx="348">
                  <c:v>-0.33262900000000001</c:v>
                </c:pt>
                <c:pt idx="349">
                  <c:v>-0.33714899999999998</c:v>
                </c:pt>
                <c:pt idx="350">
                  <c:v>-0.34350799999999998</c:v>
                </c:pt>
                <c:pt idx="351">
                  <c:v>-0.35015400000000002</c:v>
                </c:pt>
                <c:pt idx="352">
                  <c:v>-0.354043</c:v>
                </c:pt>
                <c:pt idx="353">
                  <c:v>-0.35763</c:v>
                </c:pt>
                <c:pt idx="354">
                  <c:v>-0.36176900000000001</c:v>
                </c:pt>
                <c:pt idx="355">
                  <c:v>-0.36529499999999998</c:v>
                </c:pt>
                <c:pt idx="356">
                  <c:v>-0.36788300000000002</c:v>
                </c:pt>
                <c:pt idx="357">
                  <c:v>-0.36913200000000002</c:v>
                </c:pt>
                <c:pt idx="358">
                  <c:v>-0.37079800000000002</c:v>
                </c:pt>
                <c:pt idx="359">
                  <c:v>-0.37010399999999999</c:v>
                </c:pt>
                <c:pt idx="360">
                  <c:v>-0.36915500000000001</c:v>
                </c:pt>
                <c:pt idx="361">
                  <c:v>-0.36908200000000002</c:v>
                </c:pt>
                <c:pt idx="362">
                  <c:v>-0.37213000000000002</c:v>
                </c:pt>
                <c:pt idx="363">
                  <c:v>-0.373386</c:v>
                </c:pt>
                <c:pt idx="364">
                  <c:v>-0.37458900000000001</c:v>
                </c:pt>
                <c:pt idx="365">
                  <c:v>-0.37767000000000001</c:v>
                </c:pt>
                <c:pt idx="366">
                  <c:v>-0.37581599999999998</c:v>
                </c:pt>
                <c:pt idx="367">
                  <c:v>-0.37770199999999998</c:v>
                </c:pt>
                <c:pt idx="368">
                  <c:v>-0.37796600000000002</c:v>
                </c:pt>
                <c:pt idx="369">
                  <c:v>-0.379911</c:v>
                </c:pt>
                <c:pt idx="370">
                  <c:v>-0.38226100000000002</c:v>
                </c:pt>
                <c:pt idx="371">
                  <c:v>-0.38460699999999998</c:v>
                </c:pt>
                <c:pt idx="372">
                  <c:v>-0.386716</c:v>
                </c:pt>
                <c:pt idx="373">
                  <c:v>-0.38846399999999998</c:v>
                </c:pt>
                <c:pt idx="374">
                  <c:v>-0.39041199999999998</c:v>
                </c:pt>
                <c:pt idx="375">
                  <c:v>-0.39178600000000002</c:v>
                </c:pt>
                <c:pt idx="376">
                  <c:v>-0.39262799999999998</c:v>
                </c:pt>
                <c:pt idx="377">
                  <c:v>-0.39308799999999999</c:v>
                </c:pt>
                <c:pt idx="378">
                  <c:v>-0.394206</c:v>
                </c:pt>
                <c:pt idx="379">
                  <c:v>-0.39390999999999998</c:v>
                </c:pt>
                <c:pt idx="380">
                  <c:v>-0.39268700000000001</c:v>
                </c:pt>
                <c:pt idx="381">
                  <c:v>-0.39535999999999999</c:v>
                </c:pt>
                <c:pt idx="382">
                  <c:v>-0.39742</c:v>
                </c:pt>
                <c:pt idx="383">
                  <c:v>-0.39802900000000002</c:v>
                </c:pt>
                <c:pt idx="384">
                  <c:v>-0.39926400000000001</c:v>
                </c:pt>
                <c:pt idx="385">
                  <c:v>-0.40189799999999998</c:v>
                </c:pt>
                <c:pt idx="386">
                  <c:v>-0.40538000000000002</c:v>
                </c:pt>
                <c:pt idx="387">
                  <c:v>-0.407445</c:v>
                </c:pt>
                <c:pt idx="388">
                  <c:v>-0.40916599999999997</c:v>
                </c:pt>
                <c:pt idx="389">
                  <c:v>-0.41169499999999998</c:v>
                </c:pt>
                <c:pt idx="390">
                  <c:v>-0.414192</c:v>
                </c:pt>
                <c:pt idx="391">
                  <c:v>-0.416103</c:v>
                </c:pt>
                <c:pt idx="392">
                  <c:v>-0.41782900000000001</c:v>
                </c:pt>
                <c:pt idx="393">
                  <c:v>-0.42061900000000002</c:v>
                </c:pt>
                <c:pt idx="394">
                  <c:v>-0.42360799999999998</c:v>
                </c:pt>
                <c:pt idx="395">
                  <c:v>-0.42640699999999998</c:v>
                </c:pt>
                <c:pt idx="396">
                  <c:v>-0.42846699999999999</c:v>
                </c:pt>
                <c:pt idx="397">
                  <c:v>-0.43078300000000003</c:v>
                </c:pt>
                <c:pt idx="398">
                  <c:v>-0.42938500000000002</c:v>
                </c:pt>
                <c:pt idx="399">
                  <c:v>-0.42788500000000002</c:v>
                </c:pt>
                <c:pt idx="400">
                  <c:v>-0.430508</c:v>
                </c:pt>
                <c:pt idx="401">
                  <c:v>-0.432583</c:v>
                </c:pt>
                <c:pt idx="402">
                  <c:v>-0.435002</c:v>
                </c:pt>
                <c:pt idx="403">
                  <c:v>-0.43821500000000002</c:v>
                </c:pt>
                <c:pt idx="404">
                  <c:v>-0.44059599999999999</c:v>
                </c:pt>
                <c:pt idx="405">
                  <c:v>-0.44320100000000001</c:v>
                </c:pt>
                <c:pt idx="406">
                  <c:v>-0.44692799999999999</c:v>
                </c:pt>
                <c:pt idx="407">
                  <c:v>-0.45028099999999999</c:v>
                </c:pt>
                <c:pt idx="408">
                  <c:v>-0.45256999999999997</c:v>
                </c:pt>
                <c:pt idx="409">
                  <c:v>-0.45385799999999998</c:v>
                </c:pt>
                <c:pt idx="410">
                  <c:v>-0.45590799999999998</c:v>
                </c:pt>
                <c:pt idx="411">
                  <c:v>-0.45869399999999999</c:v>
                </c:pt>
                <c:pt idx="412">
                  <c:v>-0.46220099999999997</c:v>
                </c:pt>
                <c:pt idx="413">
                  <c:v>-0.464916</c:v>
                </c:pt>
                <c:pt idx="414">
                  <c:v>-0.467416</c:v>
                </c:pt>
                <c:pt idx="415">
                  <c:v>-0.469976</c:v>
                </c:pt>
                <c:pt idx="416">
                  <c:v>-0.46896500000000002</c:v>
                </c:pt>
                <c:pt idx="417">
                  <c:v>-0.468026</c:v>
                </c:pt>
                <c:pt idx="418">
                  <c:v>-0.469445</c:v>
                </c:pt>
                <c:pt idx="419">
                  <c:v>-0.46918700000000002</c:v>
                </c:pt>
                <c:pt idx="420">
                  <c:v>-0.47297699999999998</c:v>
                </c:pt>
                <c:pt idx="421">
                  <c:v>-0.47302499999999997</c:v>
                </c:pt>
                <c:pt idx="422">
                  <c:v>-0.47128900000000001</c:v>
                </c:pt>
                <c:pt idx="423">
                  <c:v>-0.47299000000000002</c:v>
                </c:pt>
                <c:pt idx="424">
                  <c:v>-0.47418500000000002</c:v>
                </c:pt>
                <c:pt idx="425">
                  <c:v>-0.47598299999999999</c:v>
                </c:pt>
                <c:pt idx="426">
                  <c:v>-0.47702899999999998</c:v>
                </c:pt>
                <c:pt idx="427">
                  <c:v>-0.47742499999999999</c:v>
                </c:pt>
                <c:pt idx="428">
                  <c:v>-0.47887200000000002</c:v>
                </c:pt>
                <c:pt idx="429">
                  <c:v>-0.48161399999999999</c:v>
                </c:pt>
                <c:pt idx="430">
                  <c:v>-0.483292</c:v>
                </c:pt>
                <c:pt idx="431">
                  <c:v>-0.48461100000000001</c:v>
                </c:pt>
                <c:pt idx="432">
                  <c:v>-0.48646200000000001</c:v>
                </c:pt>
                <c:pt idx="433">
                  <c:v>-0.48947000000000002</c:v>
                </c:pt>
                <c:pt idx="434">
                  <c:v>-0.48929899999999998</c:v>
                </c:pt>
                <c:pt idx="435">
                  <c:v>-0.48944900000000002</c:v>
                </c:pt>
                <c:pt idx="436">
                  <c:v>-0.49216199999999999</c:v>
                </c:pt>
                <c:pt idx="437">
                  <c:v>-0.49435099999999998</c:v>
                </c:pt>
                <c:pt idx="438">
                  <c:v>-0.49486799999999997</c:v>
                </c:pt>
                <c:pt idx="439">
                  <c:v>-0.495502</c:v>
                </c:pt>
                <c:pt idx="440">
                  <c:v>-0.49757699999999999</c:v>
                </c:pt>
                <c:pt idx="441">
                  <c:v>-0.49915900000000002</c:v>
                </c:pt>
                <c:pt idx="442">
                  <c:v>-0.49998199999999998</c:v>
                </c:pt>
                <c:pt idx="443">
                  <c:v>-0.50024500000000005</c:v>
                </c:pt>
                <c:pt idx="444">
                  <c:v>-0.50064399999999998</c:v>
                </c:pt>
                <c:pt idx="445">
                  <c:v>-0.49946600000000002</c:v>
                </c:pt>
                <c:pt idx="446">
                  <c:v>-0.50020399999999998</c:v>
                </c:pt>
                <c:pt idx="447">
                  <c:v>-0.50290400000000002</c:v>
                </c:pt>
                <c:pt idx="448">
                  <c:v>-0.50561800000000001</c:v>
                </c:pt>
                <c:pt idx="449">
                  <c:v>-0.50847600000000004</c:v>
                </c:pt>
                <c:pt idx="450">
                  <c:v>-0.51038499999999998</c:v>
                </c:pt>
                <c:pt idx="451">
                  <c:v>-0.51249400000000001</c:v>
                </c:pt>
                <c:pt idx="452">
                  <c:v>-0.51470800000000005</c:v>
                </c:pt>
                <c:pt idx="453">
                  <c:v>-0.51750499999999999</c:v>
                </c:pt>
                <c:pt idx="454">
                  <c:v>-0.519069</c:v>
                </c:pt>
                <c:pt idx="455">
                  <c:v>-0.52024400000000004</c:v>
                </c:pt>
                <c:pt idx="456">
                  <c:v>-0.52157399999999998</c:v>
                </c:pt>
                <c:pt idx="457">
                  <c:v>-0.52240299999999995</c:v>
                </c:pt>
                <c:pt idx="458">
                  <c:v>-0.52319499999999997</c:v>
                </c:pt>
                <c:pt idx="459">
                  <c:v>-0.52383400000000002</c:v>
                </c:pt>
                <c:pt idx="460">
                  <c:v>-0.52634400000000003</c:v>
                </c:pt>
                <c:pt idx="461">
                  <c:v>-0.52966800000000003</c:v>
                </c:pt>
                <c:pt idx="462">
                  <c:v>-0.53295400000000004</c:v>
                </c:pt>
                <c:pt idx="463">
                  <c:v>-0.53639700000000001</c:v>
                </c:pt>
                <c:pt idx="464">
                  <c:v>-0.53790199999999999</c:v>
                </c:pt>
                <c:pt idx="465">
                  <c:v>-0.53908999999999996</c:v>
                </c:pt>
                <c:pt idx="466">
                  <c:v>-0.54145600000000005</c:v>
                </c:pt>
                <c:pt idx="467">
                  <c:v>-0.54229400000000005</c:v>
                </c:pt>
                <c:pt idx="468">
                  <c:v>-0.545014</c:v>
                </c:pt>
                <c:pt idx="469">
                  <c:v>-0.54789299999999996</c:v>
                </c:pt>
                <c:pt idx="470">
                  <c:v>-0.55029300000000003</c:v>
                </c:pt>
                <c:pt idx="471">
                  <c:v>-0.55069400000000002</c:v>
                </c:pt>
                <c:pt idx="472">
                  <c:v>-0.55001699999999998</c:v>
                </c:pt>
                <c:pt idx="473">
                  <c:v>-0.54885600000000001</c:v>
                </c:pt>
                <c:pt idx="474">
                  <c:v>-0.54467200000000005</c:v>
                </c:pt>
                <c:pt idx="475">
                  <c:v>-0.54660399999999998</c:v>
                </c:pt>
                <c:pt idx="476">
                  <c:v>-0.54893899999999995</c:v>
                </c:pt>
                <c:pt idx="477">
                  <c:v>-0.55029899999999998</c:v>
                </c:pt>
                <c:pt idx="478">
                  <c:v>-0.55167600000000006</c:v>
                </c:pt>
                <c:pt idx="479">
                  <c:v>-0.55244899999999997</c:v>
                </c:pt>
                <c:pt idx="480">
                  <c:v>-0.55178799999999995</c:v>
                </c:pt>
                <c:pt idx="481">
                  <c:v>-0.55235100000000004</c:v>
                </c:pt>
                <c:pt idx="482">
                  <c:v>-0.55430299999999999</c:v>
                </c:pt>
                <c:pt idx="483">
                  <c:v>-0.55623699999999998</c:v>
                </c:pt>
                <c:pt idx="484">
                  <c:v>-0.55871700000000002</c:v>
                </c:pt>
                <c:pt idx="485">
                  <c:v>-0.56105000000000005</c:v>
                </c:pt>
                <c:pt idx="486">
                  <c:v>-0.56303400000000003</c:v>
                </c:pt>
                <c:pt idx="487">
                  <c:v>-0.56626100000000001</c:v>
                </c:pt>
                <c:pt idx="488">
                  <c:v>-0.57008899999999996</c:v>
                </c:pt>
                <c:pt idx="489">
                  <c:v>-0.57220400000000005</c:v>
                </c:pt>
                <c:pt idx="490">
                  <c:v>-0.57366499999999998</c:v>
                </c:pt>
                <c:pt idx="491">
                  <c:v>-0.57576799999999995</c:v>
                </c:pt>
                <c:pt idx="492">
                  <c:v>-0.57733199999999996</c:v>
                </c:pt>
                <c:pt idx="493">
                  <c:v>-0.57683499999999999</c:v>
                </c:pt>
                <c:pt idx="494">
                  <c:v>-0.57681099999999996</c:v>
                </c:pt>
                <c:pt idx="495">
                  <c:v>-0.57832799999999995</c:v>
                </c:pt>
                <c:pt idx="496">
                  <c:v>-0.57929200000000003</c:v>
                </c:pt>
                <c:pt idx="497">
                  <c:v>-0.58102100000000001</c:v>
                </c:pt>
                <c:pt idx="498">
                  <c:v>-0.58297299999999996</c:v>
                </c:pt>
                <c:pt idx="499">
                  <c:v>-0.58400200000000002</c:v>
                </c:pt>
                <c:pt idx="500">
                  <c:v>-0.58472100000000005</c:v>
                </c:pt>
                <c:pt idx="501">
                  <c:v>-0.58644399999999997</c:v>
                </c:pt>
                <c:pt idx="502">
                  <c:v>-0.58753299999999997</c:v>
                </c:pt>
                <c:pt idx="503">
                  <c:v>-0.58792599999999995</c:v>
                </c:pt>
                <c:pt idx="504">
                  <c:v>-0.58849300000000004</c:v>
                </c:pt>
                <c:pt idx="505">
                  <c:v>-0.58887100000000003</c:v>
                </c:pt>
                <c:pt idx="506">
                  <c:v>-0.59004000000000001</c:v>
                </c:pt>
                <c:pt idx="507">
                  <c:v>-0.59238800000000003</c:v>
                </c:pt>
                <c:pt idx="508">
                  <c:v>-0.59372100000000005</c:v>
                </c:pt>
                <c:pt idx="509">
                  <c:v>-0.595503</c:v>
                </c:pt>
                <c:pt idx="510">
                  <c:v>-0.59606599999999998</c:v>
                </c:pt>
                <c:pt idx="511">
                  <c:v>-0.59484899999999996</c:v>
                </c:pt>
                <c:pt idx="512">
                  <c:v>-0.59367099999999995</c:v>
                </c:pt>
                <c:pt idx="513">
                  <c:v>-0.59416800000000003</c:v>
                </c:pt>
                <c:pt idx="514">
                  <c:v>-0.59378699999999995</c:v>
                </c:pt>
                <c:pt idx="515">
                  <c:v>-0.59272499999999995</c:v>
                </c:pt>
                <c:pt idx="516">
                  <c:v>-0.59219900000000003</c:v>
                </c:pt>
                <c:pt idx="517">
                  <c:v>-0.59074199999999999</c:v>
                </c:pt>
                <c:pt idx="518">
                  <c:v>-0.59010899999999999</c:v>
                </c:pt>
                <c:pt idx="519">
                  <c:v>-0.59167400000000003</c:v>
                </c:pt>
                <c:pt idx="520">
                  <c:v>-0.59406400000000004</c:v>
                </c:pt>
                <c:pt idx="521">
                  <c:v>-0.595275</c:v>
                </c:pt>
                <c:pt idx="522">
                  <c:v>-0.59749099999999999</c:v>
                </c:pt>
                <c:pt idx="523">
                  <c:v>-0.599796</c:v>
                </c:pt>
                <c:pt idx="524">
                  <c:v>-0.59894999999999998</c:v>
                </c:pt>
                <c:pt idx="525">
                  <c:v>-0.59806099999999995</c:v>
                </c:pt>
                <c:pt idx="526">
                  <c:v>-0.59910099999999999</c:v>
                </c:pt>
                <c:pt idx="527">
                  <c:v>-0.59945499999999996</c:v>
                </c:pt>
                <c:pt idx="528">
                  <c:v>-0.59988900000000001</c:v>
                </c:pt>
                <c:pt idx="529">
                  <c:v>-0.60147899999999999</c:v>
                </c:pt>
                <c:pt idx="530">
                  <c:v>-0.60312600000000005</c:v>
                </c:pt>
                <c:pt idx="531">
                  <c:v>-0.60536900000000005</c:v>
                </c:pt>
                <c:pt idx="532">
                  <c:v>-0.60624199999999995</c:v>
                </c:pt>
                <c:pt idx="533">
                  <c:v>-0.60688799999999998</c:v>
                </c:pt>
                <c:pt idx="534">
                  <c:v>-0.60763699999999998</c:v>
                </c:pt>
                <c:pt idx="535">
                  <c:v>-0.60785500000000003</c:v>
                </c:pt>
                <c:pt idx="536">
                  <c:v>-0.60852200000000001</c:v>
                </c:pt>
                <c:pt idx="537">
                  <c:v>-0.60973999999999995</c:v>
                </c:pt>
                <c:pt idx="538">
                  <c:v>-0.61099300000000001</c:v>
                </c:pt>
                <c:pt idx="539">
                  <c:v>-0.61222900000000002</c:v>
                </c:pt>
                <c:pt idx="540">
                  <c:v>-0.61449399999999998</c:v>
                </c:pt>
                <c:pt idx="541">
                  <c:v>-0.61626999999999998</c:v>
                </c:pt>
                <c:pt idx="542">
                  <c:v>-0.61803799999999998</c:v>
                </c:pt>
                <c:pt idx="543">
                  <c:v>-0.61882000000000004</c:v>
                </c:pt>
                <c:pt idx="544">
                  <c:v>-0.62065499999999996</c:v>
                </c:pt>
                <c:pt idx="545">
                  <c:v>-0.62241299999999999</c:v>
                </c:pt>
                <c:pt idx="546">
                  <c:v>-0.62316099999999996</c:v>
                </c:pt>
                <c:pt idx="547">
                  <c:v>-0.62275899999999995</c:v>
                </c:pt>
                <c:pt idx="548">
                  <c:v>-0.621278</c:v>
                </c:pt>
                <c:pt idx="549">
                  <c:v>-0.62384300000000004</c:v>
                </c:pt>
                <c:pt idx="550">
                  <c:v>-0.62622</c:v>
                </c:pt>
                <c:pt idx="551">
                  <c:v>-0.62893200000000005</c:v>
                </c:pt>
                <c:pt idx="552">
                  <c:v>-0.62881600000000004</c:v>
                </c:pt>
                <c:pt idx="553">
                  <c:v>-0.62634699999999999</c:v>
                </c:pt>
                <c:pt idx="554">
                  <c:v>-0.62486200000000003</c:v>
                </c:pt>
                <c:pt idx="555">
                  <c:v>-0.62761900000000004</c:v>
                </c:pt>
                <c:pt idx="556">
                  <c:v>-0.62990800000000002</c:v>
                </c:pt>
                <c:pt idx="557">
                  <c:v>-0.632378</c:v>
                </c:pt>
                <c:pt idx="558">
                  <c:v>-0.63463400000000003</c:v>
                </c:pt>
                <c:pt idx="559">
                  <c:v>-0.63578900000000005</c:v>
                </c:pt>
                <c:pt idx="560">
                  <c:v>-0.63595599999999997</c:v>
                </c:pt>
                <c:pt idx="561">
                  <c:v>-0.63712999999999997</c:v>
                </c:pt>
                <c:pt idx="562">
                  <c:v>-0.63965499999999997</c:v>
                </c:pt>
                <c:pt idx="563">
                  <c:v>-0.64007199999999997</c:v>
                </c:pt>
                <c:pt idx="564">
                  <c:v>-0.64261400000000002</c:v>
                </c:pt>
                <c:pt idx="565">
                  <c:v>-0.64533200000000002</c:v>
                </c:pt>
                <c:pt idx="566">
                  <c:v>-0.64727500000000004</c:v>
                </c:pt>
                <c:pt idx="567">
                  <c:v>-0.64894399999999997</c:v>
                </c:pt>
                <c:pt idx="568">
                  <c:v>-0.65000400000000003</c:v>
                </c:pt>
                <c:pt idx="569">
                  <c:v>-0.65143600000000002</c:v>
                </c:pt>
                <c:pt idx="570">
                  <c:v>-0.65229499999999996</c:v>
                </c:pt>
                <c:pt idx="571">
                  <c:v>-0.65231700000000004</c:v>
                </c:pt>
                <c:pt idx="572">
                  <c:v>-0.65218699999999996</c:v>
                </c:pt>
                <c:pt idx="573">
                  <c:v>-0.653775</c:v>
                </c:pt>
                <c:pt idx="574">
                  <c:v>-0.65589299999999995</c:v>
                </c:pt>
                <c:pt idx="575">
                  <c:v>-0.657833</c:v>
                </c:pt>
                <c:pt idx="576">
                  <c:v>-0.65887799999999996</c:v>
                </c:pt>
                <c:pt idx="577">
                  <c:v>-0.65964</c:v>
                </c:pt>
                <c:pt idx="578">
                  <c:v>-0.66188400000000003</c:v>
                </c:pt>
                <c:pt idx="579">
                  <c:v>-0.66405199999999998</c:v>
                </c:pt>
                <c:pt idx="580">
                  <c:v>-0.665794</c:v>
                </c:pt>
                <c:pt idx="581">
                  <c:v>-0.66774299999999998</c:v>
                </c:pt>
                <c:pt idx="582">
                  <c:v>-0.66932199999999997</c:v>
                </c:pt>
                <c:pt idx="583">
                  <c:v>-0.67074</c:v>
                </c:pt>
                <c:pt idx="584">
                  <c:v>-0.67175600000000002</c:v>
                </c:pt>
                <c:pt idx="585">
                  <c:v>-0.67315100000000005</c:v>
                </c:pt>
                <c:pt idx="586">
                  <c:v>-0.67483800000000005</c:v>
                </c:pt>
                <c:pt idx="587">
                  <c:v>-0.67649700000000001</c:v>
                </c:pt>
                <c:pt idx="588">
                  <c:v>-0.67803400000000003</c:v>
                </c:pt>
                <c:pt idx="589">
                  <c:v>-0.678504</c:v>
                </c:pt>
                <c:pt idx="590">
                  <c:v>-0.67917400000000006</c:v>
                </c:pt>
                <c:pt idx="591">
                  <c:v>-0.68023</c:v>
                </c:pt>
                <c:pt idx="592">
                  <c:v>-0.68074400000000002</c:v>
                </c:pt>
                <c:pt idx="593">
                  <c:v>-0.68174400000000002</c:v>
                </c:pt>
                <c:pt idx="594">
                  <c:v>-0.67910700000000002</c:v>
                </c:pt>
                <c:pt idx="595">
                  <c:v>-0.67776599999999998</c:v>
                </c:pt>
                <c:pt idx="596">
                  <c:v>-0.67980499999999999</c:v>
                </c:pt>
                <c:pt idx="597">
                  <c:v>-0.68164800000000003</c:v>
                </c:pt>
                <c:pt idx="598">
                  <c:v>-0.68438500000000002</c:v>
                </c:pt>
                <c:pt idx="599">
                  <c:v>-0.68652599999999997</c:v>
                </c:pt>
                <c:pt idx="600">
                  <c:v>-0.68836399999999998</c:v>
                </c:pt>
                <c:pt idx="601">
                  <c:v>-0.689303</c:v>
                </c:pt>
                <c:pt idx="602">
                  <c:v>-0.69123199999999996</c:v>
                </c:pt>
                <c:pt idx="603">
                  <c:v>-0.69225400000000004</c:v>
                </c:pt>
                <c:pt idx="604">
                  <c:v>-0.69742599999999999</c:v>
                </c:pt>
                <c:pt idx="605">
                  <c:v>-0.69707699999999995</c:v>
                </c:pt>
                <c:pt idx="606">
                  <c:v>-0.69572900000000004</c:v>
                </c:pt>
                <c:pt idx="607">
                  <c:v>-0.69735100000000005</c:v>
                </c:pt>
                <c:pt idx="608">
                  <c:v>-0.69804900000000003</c:v>
                </c:pt>
                <c:pt idx="609">
                  <c:v>-0.69850500000000004</c:v>
                </c:pt>
                <c:pt idx="610">
                  <c:v>-0.69944499999999998</c:v>
                </c:pt>
                <c:pt idx="611">
                  <c:v>-0.70089000000000001</c:v>
                </c:pt>
                <c:pt idx="612">
                  <c:v>-0.702094</c:v>
                </c:pt>
                <c:pt idx="613">
                  <c:v>-0.70178300000000005</c:v>
                </c:pt>
                <c:pt idx="614">
                  <c:v>-0.70198899999999997</c:v>
                </c:pt>
                <c:pt idx="615">
                  <c:v>-0.703399</c:v>
                </c:pt>
                <c:pt idx="616">
                  <c:v>-0.70447400000000004</c:v>
                </c:pt>
                <c:pt idx="617">
                  <c:v>-0.70525099999999996</c:v>
                </c:pt>
                <c:pt idx="618">
                  <c:v>-0.70677900000000005</c:v>
                </c:pt>
                <c:pt idx="619">
                  <c:v>-0.70917699999999995</c:v>
                </c:pt>
                <c:pt idx="620">
                  <c:v>-0.71124100000000001</c:v>
                </c:pt>
                <c:pt idx="621">
                  <c:v>-0.71325700000000003</c:v>
                </c:pt>
                <c:pt idx="622">
                  <c:v>-0.71446299999999996</c:v>
                </c:pt>
                <c:pt idx="623">
                  <c:v>-0.71553199999999995</c:v>
                </c:pt>
                <c:pt idx="624">
                  <c:v>-0.71532600000000002</c:v>
                </c:pt>
                <c:pt idx="625">
                  <c:v>-0.71548999999999996</c:v>
                </c:pt>
                <c:pt idx="626">
                  <c:v>-0.71532899999999999</c:v>
                </c:pt>
                <c:pt idx="627">
                  <c:v>-0.71497500000000003</c:v>
                </c:pt>
                <c:pt idx="628">
                  <c:v>-0.71533000000000002</c:v>
                </c:pt>
                <c:pt idx="629">
                  <c:v>-0.71338699999999999</c:v>
                </c:pt>
                <c:pt idx="630">
                  <c:v>-0.71174599999999999</c:v>
                </c:pt>
                <c:pt idx="631">
                  <c:v>-0.71116400000000002</c:v>
                </c:pt>
                <c:pt idx="632">
                  <c:v>-0.71133199999999996</c:v>
                </c:pt>
                <c:pt idx="633">
                  <c:v>-0.71180600000000005</c:v>
                </c:pt>
                <c:pt idx="634">
                  <c:v>-0.70761700000000005</c:v>
                </c:pt>
                <c:pt idx="635">
                  <c:v>-0.70540400000000003</c:v>
                </c:pt>
                <c:pt idx="636">
                  <c:v>-0.70626100000000003</c:v>
                </c:pt>
                <c:pt idx="637">
                  <c:v>-0.70533400000000002</c:v>
                </c:pt>
                <c:pt idx="638">
                  <c:v>-0.70399100000000003</c:v>
                </c:pt>
                <c:pt idx="639">
                  <c:v>-0.70394699999999999</c:v>
                </c:pt>
                <c:pt idx="640">
                  <c:v>-0.70333900000000005</c:v>
                </c:pt>
                <c:pt idx="641">
                  <c:v>-0.702407</c:v>
                </c:pt>
                <c:pt idx="642">
                  <c:v>-0.70124900000000001</c:v>
                </c:pt>
                <c:pt idx="643">
                  <c:v>-0.70199100000000003</c:v>
                </c:pt>
                <c:pt idx="644">
                  <c:v>-0.70174999999999998</c:v>
                </c:pt>
                <c:pt idx="645">
                  <c:v>-0.70104699999999998</c:v>
                </c:pt>
                <c:pt idx="646">
                  <c:v>-0.70072299999999998</c:v>
                </c:pt>
                <c:pt idx="647">
                  <c:v>-0.700569</c:v>
                </c:pt>
                <c:pt idx="648">
                  <c:v>-0.701631</c:v>
                </c:pt>
                <c:pt idx="649">
                  <c:v>-0.70451799999999998</c:v>
                </c:pt>
                <c:pt idx="650">
                  <c:v>-0.70709599999999995</c:v>
                </c:pt>
                <c:pt idx="651">
                  <c:v>-0.708735</c:v>
                </c:pt>
                <c:pt idx="652">
                  <c:v>-0.71079899999999996</c:v>
                </c:pt>
                <c:pt idx="653">
                  <c:v>-0.71261799999999997</c:v>
                </c:pt>
                <c:pt idx="654">
                  <c:v>-0.71452800000000005</c:v>
                </c:pt>
                <c:pt idx="655">
                  <c:v>-0.71718800000000005</c:v>
                </c:pt>
                <c:pt idx="656">
                  <c:v>-0.71930300000000003</c:v>
                </c:pt>
                <c:pt idx="657">
                  <c:v>-0.72017200000000003</c:v>
                </c:pt>
                <c:pt idx="658">
                  <c:v>-0.72099000000000002</c:v>
                </c:pt>
                <c:pt idx="659">
                  <c:v>-0.72080900000000003</c:v>
                </c:pt>
                <c:pt idx="660">
                  <c:v>-0.72165999999999997</c:v>
                </c:pt>
                <c:pt idx="661">
                  <c:v>-0.72213499999999997</c:v>
                </c:pt>
                <c:pt idx="662">
                  <c:v>-0.723356</c:v>
                </c:pt>
                <c:pt idx="663">
                  <c:v>-0.72493200000000002</c:v>
                </c:pt>
                <c:pt idx="664">
                  <c:v>-0.72574799999999995</c:v>
                </c:pt>
                <c:pt idx="665">
                  <c:v>-0.72651200000000005</c:v>
                </c:pt>
                <c:pt idx="666">
                  <c:v>-0.72703899999999999</c:v>
                </c:pt>
                <c:pt idx="667">
                  <c:v>-0.72669399999999995</c:v>
                </c:pt>
                <c:pt idx="668">
                  <c:v>-0.72786499999999998</c:v>
                </c:pt>
                <c:pt idx="669">
                  <c:v>-0.72950899999999996</c:v>
                </c:pt>
                <c:pt idx="670">
                  <c:v>-0.73034399999999999</c:v>
                </c:pt>
                <c:pt idx="671">
                  <c:v>-0.73137300000000005</c:v>
                </c:pt>
                <c:pt idx="672">
                  <c:v>-0.73319900000000005</c:v>
                </c:pt>
                <c:pt idx="673">
                  <c:v>-0.73422200000000004</c:v>
                </c:pt>
                <c:pt idx="674">
                  <c:v>-0.73540000000000005</c:v>
                </c:pt>
                <c:pt idx="675">
                  <c:v>-0.73371299999999995</c:v>
                </c:pt>
                <c:pt idx="676">
                  <c:v>-0.734371</c:v>
                </c:pt>
                <c:pt idx="677">
                  <c:v>-0.73699999999999999</c:v>
                </c:pt>
                <c:pt idx="678">
                  <c:v>-0.73721700000000001</c:v>
                </c:pt>
                <c:pt idx="679">
                  <c:v>-0.73768699999999998</c:v>
                </c:pt>
                <c:pt idx="680">
                  <c:v>-0.73829800000000001</c:v>
                </c:pt>
                <c:pt idx="681">
                  <c:v>-0.73860999999999999</c:v>
                </c:pt>
                <c:pt idx="682">
                  <c:v>-0.73877300000000001</c:v>
                </c:pt>
                <c:pt idx="683">
                  <c:v>-0.73789800000000005</c:v>
                </c:pt>
                <c:pt idx="684">
                  <c:v>-0.73685</c:v>
                </c:pt>
                <c:pt idx="685">
                  <c:v>-0.73496099999999998</c:v>
                </c:pt>
                <c:pt idx="686">
                  <c:v>-0.73349900000000001</c:v>
                </c:pt>
                <c:pt idx="687">
                  <c:v>-0.73227100000000001</c:v>
                </c:pt>
                <c:pt idx="688">
                  <c:v>-0.73249699999999995</c:v>
                </c:pt>
                <c:pt idx="689">
                  <c:v>-0.73333400000000004</c:v>
                </c:pt>
                <c:pt idx="690">
                  <c:v>-0.73304999999999998</c:v>
                </c:pt>
                <c:pt idx="691">
                  <c:v>-0.73212200000000005</c:v>
                </c:pt>
                <c:pt idx="692">
                  <c:v>-0.73088399999999998</c:v>
                </c:pt>
                <c:pt idx="693">
                  <c:v>-0.73060000000000003</c:v>
                </c:pt>
                <c:pt idx="694">
                  <c:v>-0.72990600000000005</c:v>
                </c:pt>
                <c:pt idx="695">
                  <c:v>-0.72908899999999999</c:v>
                </c:pt>
                <c:pt idx="696">
                  <c:v>-0.72842099999999999</c:v>
                </c:pt>
                <c:pt idx="697">
                  <c:v>-0.726572</c:v>
                </c:pt>
                <c:pt idx="698">
                  <c:v>-0.72509299999999999</c:v>
                </c:pt>
                <c:pt idx="699">
                  <c:v>-0.72424500000000003</c:v>
                </c:pt>
                <c:pt idx="700">
                  <c:v>-0.72261500000000001</c:v>
                </c:pt>
                <c:pt idx="701">
                  <c:v>-0.72016199999999997</c:v>
                </c:pt>
                <c:pt idx="702">
                  <c:v>-0.717889</c:v>
                </c:pt>
                <c:pt idx="703">
                  <c:v>-0.71638599999999997</c:v>
                </c:pt>
                <c:pt idx="704">
                  <c:v>-0.71645999999999999</c:v>
                </c:pt>
                <c:pt idx="705">
                  <c:v>-0.71673399999999998</c:v>
                </c:pt>
                <c:pt idx="706">
                  <c:v>-0.716723</c:v>
                </c:pt>
                <c:pt idx="707">
                  <c:v>-0.71644099999999999</c:v>
                </c:pt>
                <c:pt idx="708">
                  <c:v>-0.71590500000000001</c:v>
                </c:pt>
                <c:pt idx="709">
                  <c:v>-0.715472</c:v>
                </c:pt>
                <c:pt idx="710">
                  <c:v>-0.71477400000000002</c:v>
                </c:pt>
                <c:pt idx="711">
                  <c:v>-0.71343800000000002</c:v>
                </c:pt>
                <c:pt idx="712">
                  <c:v>-0.71394100000000005</c:v>
                </c:pt>
                <c:pt idx="713">
                  <c:v>-0.70966300000000004</c:v>
                </c:pt>
                <c:pt idx="714">
                  <c:v>-0.70704</c:v>
                </c:pt>
                <c:pt idx="715">
                  <c:v>-0.70704699999999998</c:v>
                </c:pt>
                <c:pt idx="716">
                  <c:v>-0.70625800000000005</c:v>
                </c:pt>
                <c:pt idx="717">
                  <c:v>-0.705457</c:v>
                </c:pt>
                <c:pt idx="718">
                  <c:v>-0.70543</c:v>
                </c:pt>
                <c:pt idx="719">
                  <c:v>-0.70586400000000005</c:v>
                </c:pt>
                <c:pt idx="720">
                  <c:v>-0.70571099999999998</c:v>
                </c:pt>
                <c:pt idx="721">
                  <c:v>-0.70440199999999997</c:v>
                </c:pt>
                <c:pt idx="722">
                  <c:v>-0.70223400000000002</c:v>
                </c:pt>
                <c:pt idx="723">
                  <c:v>-0.70122399999999996</c:v>
                </c:pt>
                <c:pt idx="724">
                  <c:v>-0.70116199999999995</c:v>
                </c:pt>
                <c:pt idx="725">
                  <c:v>-0.69955599999999996</c:v>
                </c:pt>
                <c:pt idx="726">
                  <c:v>-0.69690099999999999</c:v>
                </c:pt>
                <c:pt idx="727">
                  <c:v>-0.695187</c:v>
                </c:pt>
                <c:pt idx="728">
                  <c:v>-0.69376800000000005</c:v>
                </c:pt>
                <c:pt idx="729">
                  <c:v>-0.69097500000000001</c:v>
                </c:pt>
                <c:pt idx="730">
                  <c:v>-0.68951600000000002</c:v>
                </c:pt>
                <c:pt idx="731">
                  <c:v>-0.68952199999999997</c:v>
                </c:pt>
                <c:pt idx="732">
                  <c:v>-0.68855500000000003</c:v>
                </c:pt>
                <c:pt idx="733">
                  <c:v>-0.68873200000000001</c:v>
                </c:pt>
                <c:pt idx="734">
                  <c:v>-0.68456600000000001</c:v>
                </c:pt>
                <c:pt idx="735">
                  <c:v>-0.68152699999999999</c:v>
                </c:pt>
                <c:pt idx="736">
                  <c:v>-0.68179599999999996</c:v>
                </c:pt>
                <c:pt idx="737">
                  <c:v>-0.68149400000000004</c:v>
                </c:pt>
                <c:pt idx="738">
                  <c:v>-0.68246799999999996</c:v>
                </c:pt>
                <c:pt idx="739">
                  <c:v>-0.68526699999999996</c:v>
                </c:pt>
                <c:pt idx="740">
                  <c:v>-0.68796900000000005</c:v>
                </c:pt>
                <c:pt idx="741">
                  <c:v>-0.68994699999999998</c:v>
                </c:pt>
                <c:pt idx="742">
                  <c:v>-0.69065299999999996</c:v>
                </c:pt>
                <c:pt idx="743">
                  <c:v>-0.69109699999999996</c:v>
                </c:pt>
                <c:pt idx="744">
                  <c:v>-0.68932099999999996</c:v>
                </c:pt>
                <c:pt idx="745">
                  <c:v>-0.68556300000000003</c:v>
                </c:pt>
                <c:pt idx="746">
                  <c:v>-0.68316600000000005</c:v>
                </c:pt>
                <c:pt idx="747">
                  <c:v>-0.68005300000000002</c:v>
                </c:pt>
                <c:pt idx="748">
                  <c:v>-0.67847500000000005</c:v>
                </c:pt>
                <c:pt idx="749">
                  <c:v>-0.67845699999999998</c:v>
                </c:pt>
                <c:pt idx="750">
                  <c:v>-0.67843799999999999</c:v>
                </c:pt>
                <c:pt idx="751">
                  <c:v>-0.67869999999999997</c:v>
                </c:pt>
                <c:pt idx="752">
                  <c:v>-0.67926600000000004</c:v>
                </c:pt>
                <c:pt idx="753">
                  <c:v>-0.67959199999999997</c:v>
                </c:pt>
                <c:pt idx="754">
                  <c:v>-0.67456199999999999</c:v>
                </c:pt>
                <c:pt idx="755">
                  <c:v>-0.66954000000000002</c:v>
                </c:pt>
                <c:pt idx="756">
                  <c:v>-0.668489</c:v>
                </c:pt>
                <c:pt idx="757">
                  <c:v>-0.66767799999999999</c:v>
                </c:pt>
                <c:pt idx="758">
                  <c:v>-0.66569299999999998</c:v>
                </c:pt>
                <c:pt idx="759">
                  <c:v>-0.66410199999999997</c:v>
                </c:pt>
                <c:pt idx="760">
                  <c:v>-0.66256300000000001</c:v>
                </c:pt>
                <c:pt idx="761">
                  <c:v>-0.66167500000000001</c:v>
                </c:pt>
                <c:pt idx="762">
                  <c:v>-0.66166100000000005</c:v>
                </c:pt>
                <c:pt idx="763">
                  <c:v>-0.66127899999999995</c:v>
                </c:pt>
                <c:pt idx="764">
                  <c:v>-0.659883</c:v>
                </c:pt>
                <c:pt idx="765">
                  <c:v>-0.65870600000000001</c:v>
                </c:pt>
                <c:pt idx="766">
                  <c:v>-0.65820000000000001</c:v>
                </c:pt>
                <c:pt idx="767">
                  <c:v>-0.65725299999999998</c:v>
                </c:pt>
                <c:pt idx="768">
                  <c:v>-0.65583599999999997</c:v>
                </c:pt>
                <c:pt idx="769">
                  <c:v>-0.65382600000000002</c:v>
                </c:pt>
                <c:pt idx="770">
                  <c:v>-0.65176599999999996</c:v>
                </c:pt>
                <c:pt idx="771">
                  <c:v>-0.64908699999999997</c:v>
                </c:pt>
                <c:pt idx="772">
                  <c:v>-0.64745799999999998</c:v>
                </c:pt>
                <c:pt idx="773">
                  <c:v>-0.64190999999999998</c:v>
                </c:pt>
                <c:pt idx="774">
                  <c:v>-0.64315900000000004</c:v>
                </c:pt>
                <c:pt idx="775">
                  <c:v>-0.64172099999999999</c:v>
                </c:pt>
                <c:pt idx="776">
                  <c:v>-0.63763999999999998</c:v>
                </c:pt>
                <c:pt idx="777">
                  <c:v>-0.63797099999999995</c:v>
                </c:pt>
                <c:pt idx="778">
                  <c:v>-0.63658899999999996</c:v>
                </c:pt>
                <c:pt idx="779">
                  <c:v>-0.63691500000000001</c:v>
                </c:pt>
                <c:pt idx="780">
                  <c:v>-0.63680899999999996</c:v>
                </c:pt>
                <c:pt idx="781">
                  <c:v>-0.63550499999999999</c:v>
                </c:pt>
                <c:pt idx="782">
                  <c:v>-0.63449800000000001</c:v>
                </c:pt>
                <c:pt idx="783">
                  <c:v>-0.63336499999999996</c:v>
                </c:pt>
                <c:pt idx="784">
                  <c:v>-0.63259200000000004</c:v>
                </c:pt>
                <c:pt idx="785">
                  <c:v>-0.63210699999999997</c:v>
                </c:pt>
                <c:pt idx="786">
                  <c:v>-0.63131999999999999</c:v>
                </c:pt>
                <c:pt idx="787">
                  <c:v>-0.62985500000000005</c:v>
                </c:pt>
                <c:pt idx="788">
                  <c:v>-0.62866100000000003</c:v>
                </c:pt>
                <c:pt idx="789">
                  <c:v>-0.62727500000000003</c:v>
                </c:pt>
                <c:pt idx="790">
                  <c:v>-0.62626099999999996</c:v>
                </c:pt>
                <c:pt idx="791">
                  <c:v>-0.62594000000000005</c:v>
                </c:pt>
                <c:pt idx="792">
                  <c:v>-0.62490999999999997</c:v>
                </c:pt>
                <c:pt idx="793">
                  <c:v>-0.62453599999999998</c:v>
                </c:pt>
                <c:pt idx="794">
                  <c:v>-0.62010200000000004</c:v>
                </c:pt>
                <c:pt idx="795">
                  <c:v>-0.618201</c:v>
                </c:pt>
                <c:pt idx="796">
                  <c:v>-0.61940399999999995</c:v>
                </c:pt>
                <c:pt idx="797">
                  <c:v>-0.61843499999999996</c:v>
                </c:pt>
                <c:pt idx="798">
                  <c:v>-0.61803900000000001</c:v>
                </c:pt>
                <c:pt idx="799">
                  <c:v>-0.61827100000000002</c:v>
                </c:pt>
                <c:pt idx="800">
                  <c:v>-0.61981900000000001</c:v>
                </c:pt>
                <c:pt idx="801">
                  <c:v>-0.62143499999999996</c:v>
                </c:pt>
                <c:pt idx="802">
                  <c:v>-0.62199099999999996</c:v>
                </c:pt>
                <c:pt idx="803">
                  <c:v>-0.62285500000000005</c:v>
                </c:pt>
                <c:pt idx="804">
                  <c:v>-0.62376699999999996</c:v>
                </c:pt>
                <c:pt idx="805">
                  <c:v>-0.62359399999999998</c:v>
                </c:pt>
                <c:pt idx="806">
                  <c:v>-0.62353199999999998</c:v>
                </c:pt>
                <c:pt idx="807">
                  <c:v>-0.62504099999999996</c:v>
                </c:pt>
                <c:pt idx="808">
                  <c:v>-0.62552600000000003</c:v>
                </c:pt>
                <c:pt idx="809">
                  <c:v>-0.62674399999999997</c:v>
                </c:pt>
                <c:pt idx="810">
                  <c:v>-0.62876399999999999</c:v>
                </c:pt>
                <c:pt idx="811">
                  <c:v>-0.63004400000000005</c:v>
                </c:pt>
                <c:pt idx="812">
                  <c:v>-0.630444</c:v>
                </c:pt>
                <c:pt idx="813">
                  <c:v>-0.62881100000000001</c:v>
                </c:pt>
                <c:pt idx="814">
                  <c:v>-0.62977499999999997</c:v>
                </c:pt>
                <c:pt idx="815">
                  <c:v>-0.62650399999999995</c:v>
                </c:pt>
                <c:pt idx="816">
                  <c:v>-0.62391200000000002</c:v>
                </c:pt>
                <c:pt idx="817">
                  <c:v>-0.62481799999999998</c:v>
                </c:pt>
                <c:pt idx="818">
                  <c:v>-0.62627299999999997</c:v>
                </c:pt>
                <c:pt idx="819">
                  <c:v>-0.62843300000000002</c:v>
                </c:pt>
                <c:pt idx="820">
                  <c:v>-0.629027</c:v>
                </c:pt>
                <c:pt idx="821">
                  <c:v>-0.62932699999999997</c:v>
                </c:pt>
                <c:pt idx="822">
                  <c:v>-0.63030399999999998</c:v>
                </c:pt>
                <c:pt idx="823">
                  <c:v>-0.62958199999999997</c:v>
                </c:pt>
                <c:pt idx="824">
                  <c:v>-0.62875000000000003</c:v>
                </c:pt>
                <c:pt idx="825">
                  <c:v>-0.628328</c:v>
                </c:pt>
                <c:pt idx="826">
                  <c:v>-0.62701600000000002</c:v>
                </c:pt>
                <c:pt idx="827">
                  <c:v>-0.62629800000000002</c:v>
                </c:pt>
                <c:pt idx="828">
                  <c:v>-0.62625900000000001</c:v>
                </c:pt>
                <c:pt idx="829">
                  <c:v>-0.627224</c:v>
                </c:pt>
                <c:pt idx="830">
                  <c:v>-0.62786299999999995</c:v>
                </c:pt>
                <c:pt idx="831">
                  <c:v>-0.62815600000000005</c:v>
                </c:pt>
                <c:pt idx="832">
                  <c:v>-0.62979399999999996</c:v>
                </c:pt>
                <c:pt idx="833">
                  <c:v>-0.63261400000000001</c:v>
                </c:pt>
                <c:pt idx="834">
                  <c:v>-0.63405900000000004</c:v>
                </c:pt>
                <c:pt idx="835">
                  <c:v>-0.63029900000000005</c:v>
                </c:pt>
                <c:pt idx="836">
                  <c:v>-0.62765300000000002</c:v>
                </c:pt>
                <c:pt idx="837">
                  <c:v>-0.62799000000000005</c:v>
                </c:pt>
                <c:pt idx="838">
                  <c:v>-0.62796799999999997</c:v>
                </c:pt>
                <c:pt idx="839">
                  <c:v>-0.627355</c:v>
                </c:pt>
                <c:pt idx="840">
                  <c:v>-0.62668900000000005</c:v>
                </c:pt>
                <c:pt idx="841">
                  <c:v>-0.62539</c:v>
                </c:pt>
                <c:pt idx="842">
                  <c:v>-0.62326700000000002</c:v>
                </c:pt>
                <c:pt idx="843">
                  <c:v>-0.62105299999999997</c:v>
                </c:pt>
                <c:pt idx="844">
                  <c:v>-0.61879700000000004</c:v>
                </c:pt>
                <c:pt idx="845">
                  <c:v>-0.61691700000000005</c:v>
                </c:pt>
                <c:pt idx="846">
                  <c:v>-0.61527100000000001</c:v>
                </c:pt>
                <c:pt idx="847">
                  <c:v>-0.61353899999999995</c:v>
                </c:pt>
                <c:pt idx="848">
                  <c:v>-0.61211000000000004</c:v>
                </c:pt>
                <c:pt idx="849">
                  <c:v>-0.61134200000000005</c:v>
                </c:pt>
                <c:pt idx="850">
                  <c:v>-0.61041699999999999</c:v>
                </c:pt>
                <c:pt idx="851">
                  <c:v>-0.609093</c:v>
                </c:pt>
                <c:pt idx="852">
                  <c:v>-0.60859700000000005</c:v>
                </c:pt>
                <c:pt idx="853">
                  <c:v>-0.60837799999999997</c:v>
                </c:pt>
                <c:pt idx="854">
                  <c:v>-0.60679700000000003</c:v>
                </c:pt>
                <c:pt idx="855">
                  <c:v>-0.60622100000000001</c:v>
                </c:pt>
                <c:pt idx="856">
                  <c:v>-0.60315200000000002</c:v>
                </c:pt>
                <c:pt idx="857">
                  <c:v>-0.60298300000000005</c:v>
                </c:pt>
                <c:pt idx="858">
                  <c:v>-0.60653500000000005</c:v>
                </c:pt>
                <c:pt idx="859">
                  <c:v>-0.60984400000000005</c:v>
                </c:pt>
                <c:pt idx="860">
                  <c:v>-0.61085100000000003</c:v>
                </c:pt>
                <c:pt idx="861">
                  <c:v>-0.61023700000000003</c:v>
                </c:pt>
                <c:pt idx="862">
                  <c:v>-0.60939100000000002</c:v>
                </c:pt>
                <c:pt idx="863">
                  <c:v>-0.60810200000000003</c:v>
                </c:pt>
                <c:pt idx="864">
                  <c:v>-0.60784499999999997</c:v>
                </c:pt>
                <c:pt idx="865">
                  <c:v>-0.60685999999999996</c:v>
                </c:pt>
                <c:pt idx="866">
                  <c:v>-0.60540099999999997</c:v>
                </c:pt>
                <c:pt idx="867">
                  <c:v>-0.60478799999999999</c:v>
                </c:pt>
                <c:pt idx="868">
                  <c:v>-0.60406800000000005</c:v>
                </c:pt>
                <c:pt idx="869">
                  <c:v>-0.60454399999999997</c:v>
                </c:pt>
                <c:pt idx="870">
                  <c:v>-0.60521000000000003</c:v>
                </c:pt>
                <c:pt idx="871">
                  <c:v>-0.60609400000000002</c:v>
                </c:pt>
                <c:pt idx="872">
                  <c:v>-0.60612600000000005</c:v>
                </c:pt>
                <c:pt idx="873">
                  <c:v>-0.60577599999999998</c:v>
                </c:pt>
                <c:pt idx="874">
                  <c:v>-0.60584700000000002</c:v>
                </c:pt>
                <c:pt idx="875">
                  <c:v>-0.60578900000000002</c:v>
                </c:pt>
                <c:pt idx="876">
                  <c:v>-0.60579899999999998</c:v>
                </c:pt>
                <c:pt idx="877">
                  <c:v>-0.60372000000000003</c:v>
                </c:pt>
                <c:pt idx="878">
                  <c:v>-0.60497100000000004</c:v>
                </c:pt>
                <c:pt idx="879">
                  <c:v>-0.60714800000000002</c:v>
                </c:pt>
                <c:pt idx="880">
                  <c:v>-0.60803399999999996</c:v>
                </c:pt>
                <c:pt idx="881">
                  <c:v>-0.60823099999999997</c:v>
                </c:pt>
                <c:pt idx="882">
                  <c:v>-0.60765499999999995</c:v>
                </c:pt>
                <c:pt idx="883">
                  <c:v>-0.60936500000000005</c:v>
                </c:pt>
                <c:pt idx="884">
                  <c:v>-0.61185900000000004</c:v>
                </c:pt>
                <c:pt idx="885">
                  <c:v>-0.61347499999999999</c:v>
                </c:pt>
                <c:pt idx="886">
                  <c:v>-0.61527100000000001</c:v>
                </c:pt>
                <c:pt idx="887">
                  <c:v>-0.61759299999999995</c:v>
                </c:pt>
                <c:pt idx="888">
                  <c:v>-0.61846699999999999</c:v>
                </c:pt>
                <c:pt idx="889">
                  <c:v>-0.61825600000000003</c:v>
                </c:pt>
                <c:pt idx="890">
                  <c:v>-0.61907699999999999</c:v>
                </c:pt>
                <c:pt idx="891">
                  <c:v>-0.61995500000000003</c:v>
                </c:pt>
                <c:pt idx="892">
                  <c:v>-0.62255700000000003</c:v>
                </c:pt>
                <c:pt idx="893">
                  <c:v>-0.62409199999999998</c:v>
                </c:pt>
                <c:pt idx="894">
                  <c:v>-0.62356299999999998</c:v>
                </c:pt>
                <c:pt idx="895">
                  <c:v>-0.62336800000000003</c:v>
                </c:pt>
                <c:pt idx="896">
                  <c:v>-0.62227200000000005</c:v>
                </c:pt>
                <c:pt idx="897">
                  <c:v>-0.62116800000000005</c:v>
                </c:pt>
                <c:pt idx="898">
                  <c:v>-0.61603200000000002</c:v>
                </c:pt>
                <c:pt idx="899">
                  <c:v>-0.61255800000000005</c:v>
                </c:pt>
                <c:pt idx="900">
                  <c:v>-0.61229800000000001</c:v>
                </c:pt>
                <c:pt idx="901">
                  <c:v>-0.61136699999999999</c:v>
                </c:pt>
                <c:pt idx="902">
                  <c:v>-0.61033300000000001</c:v>
                </c:pt>
                <c:pt idx="903">
                  <c:v>-0.61087499999999995</c:v>
                </c:pt>
                <c:pt idx="904">
                  <c:v>-0.61319299999999999</c:v>
                </c:pt>
                <c:pt idx="905">
                  <c:v>-0.61462700000000003</c:v>
                </c:pt>
                <c:pt idx="906">
                  <c:v>-0.61450499999999997</c:v>
                </c:pt>
                <c:pt idx="907">
                  <c:v>-0.61472700000000002</c:v>
                </c:pt>
                <c:pt idx="908">
                  <c:v>-0.615533</c:v>
                </c:pt>
                <c:pt idx="909">
                  <c:v>-0.61632799999999999</c:v>
                </c:pt>
                <c:pt idx="910">
                  <c:v>-0.61849500000000002</c:v>
                </c:pt>
                <c:pt idx="911">
                  <c:v>-0.62109599999999998</c:v>
                </c:pt>
                <c:pt idx="912">
                  <c:v>-0.62312699999999999</c:v>
                </c:pt>
                <c:pt idx="913">
                  <c:v>-0.62589899999999998</c:v>
                </c:pt>
                <c:pt idx="914">
                  <c:v>-0.62739199999999995</c:v>
                </c:pt>
                <c:pt idx="915">
                  <c:v>-0.62685900000000006</c:v>
                </c:pt>
                <c:pt idx="916">
                  <c:v>-0.62605100000000002</c:v>
                </c:pt>
                <c:pt idx="917">
                  <c:v>-0.62557399999999996</c:v>
                </c:pt>
                <c:pt idx="918">
                  <c:v>-0.62526000000000004</c:v>
                </c:pt>
                <c:pt idx="919">
                  <c:v>-0.62007400000000001</c:v>
                </c:pt>
                <c:pt idx="920">
                  <c:v>-0.61619199999999996</c:v>
                </c:pt>
                <c:pt idx="921">
                  <c:v>-0.61792899999999995</c:v>
                </c:pt>
                <c:pt idx="922">
                  <c:v>-0.61899999999999999</c:v>
                </c:pt>
                <c:pt idx="923">
                  <c:v>-0.61878699999999998</c:v>
                </c:pt>
                <c:pt idx="924">
                  <c:v>-0.61911799999999995</c:v>
                </c:pt>
                <c:pt idx="925">
                  <c:v>-0.61995199999999995</c:v>
                </c:pt>
                <c:pt idx="926">
                  <c:v>-0.61930499999999999</c:v>
                </c:pt>
                <c:pt idx="927">
                  <c:v>-0.61856100000000003</c:v>
                </c:pt>
                <c:pt idx="928">
                  <c:v>-0.61833899999999997</c:v>
                </c:pt>
                <c:pt idx="929">
                  <c:v>-0.61727500000000002</c:v>
                </c:pt>
                <c:pt idx="930">
                  <c:v>-0.61646000000000001</c:v>
                </c:pt>
                <c:pt idx="931">
                  <c:v>-0.61707900000000004</c:v>
                </c:pt>
                <c:pt idx="932">
                  <c:v>-0.61725099999999999</c:v>
                </c:pt>
                <c:pt idx="933">
                  <c:v>-0.61651100000000003</c:v>
                </c:pt>
                <c:pt idx="934">
                  <c:v>-0.61735499999999999</c:v>
                </c:pt>
                <c:pt idx="935">
                  <c:v>-0.618174</c:v>
                </c:pt>
                <c:pt idx="936">
                  <c:v>-0.617591</c:v>
                </c:pt>
                <c:pt idx="937">
                  <c:v>-0.61709999999999998</c:v>
                </c:pt>
                <c:pt idx="938">
                  <c:v>-0.61598299999999995</c:v>
                </c:pt>
                <c:pt idx="939">
                  <c:v>-0.61595299999999997</c:v>
                </c:pt>
                <c:pt idx="940">
                  <c:v>-0.61298799999999998</c:v>
                </c:pt>
                <c:pt idx="941">
                  <c:v>-0.60863299999999998</c:v>
                </c:pt>
                <c:pt idx="942">
                  <c:v>-0.60792800000000002</c:v>
                </c:pt>
                <c:pt idx="943">
                  <c:v>-0.60643400000000003</c:v>
                </c:pt>
                <c:pt idx="944">
                  <c:v>-0.60524</c:v>
                </c:pt>
                <c:pt idx="945">
                  <c:v>-0.60507299999999997</c:v>
                </c:pt>
                <c:pt idx="946">
                  <c:v>-0.60479099999999997</c:v>
                </c:pt>
                <c:pt idx="947">
                  <c:v>-0.60586200000000001</c:v>
                </c:pt>
                <c:pt idx="948">
                  <c:v>-0.60849200000000003</c:v>
                </c:pt>
                <c:pt idx="949">
                  <c:v>-0.60970899999999995</c:v>
                </c:pt>
                <c:pt idx="950">
                  <c:v>-0.61284400000000006</c:v>
                </c:pt>
                <c:pt idx="951">
                  <c:v>-0.615896</c:v>
                </c:pt>
                <c:pt idx="952">
                  <c:v>-0.61568000000000001</c:v>
                </c:pt>
                <c:pt idx="953">
                  <c:v>-0.61553599999999997</c:v>
                </c:pt>
                <c:pt idx="954">
                  <c:v>-0.61487499999999995</c:v>
                </c:pt>
                <c:pt idx="955">
                  <c:v>-0.61472700000000002</c:v>
                </c:pt>
                <c:pt idx="956">
                  <c:v>-0.61566200000000004</c:v>
                </c:pt>
                <c:pt idx="957">
                  <c:v>-0.61610799999999999</c:v>
                </c:pt>
                <c:pt idx="958">
                  <c:v>-0.61676200000000003</c:v>
                </c:pt>
                <c:pt idx="959">
                  <c:v>-0.62064600000000003</c:v>
                </c:pt>
                <c:pt idx="960">
                  <c:v>-0.61973699999999998</c:v>
                </c:pt>
                <c:pt idx="961">
                  <c:v>-0.61650000000000005</c:v>
                </c:pt>
                <c:pt idx="962">
                  <c:v>-0.61790199999999995</c:v>
                </c:pt>
                <c:pt idx="963">
                  <c:v>-0.61790100000000003</c:v>
                </c:pt>
                <c:pt idx="964">
                  <c:v>-0.61809700000000001</c:v>
                </c:pt>
                <c:pt idx="965">
                  <c:v>-0.61780100000000004</c:v>
                </c:pt>
                <c:pt idx="966">
                  <c:v>-0.61743700000000001</c:v>
                </c:pt>
                <c:pt idx="967">
                  <c:v>-0.61676200000000003</c:v>
                </c:pt>
                <c:pt idx="968">
                  <c:v>-0.61691200000000002</c:v>
                </c:pt>
                <c:pt idx="969">
                  <c:v>-0.61711300000000002</c:v>
                </c:pt>
                <c:pt idx="970">
                  <c:v>-0.61778200000000005</c:v>
                </c:pt>
                <c:pt idx="971">
                  <c:v>-0.61810799999999999</c:v>
                </c:pt>
                <c:pt idx="972">
                  <c:v>-0.61822900000000003</c:v>
                </c:pt>
                <c:pt idx="973">
                  <c:v>-0.61926800000000004</c:v>
                </c:pt>
                <c:pt idx="974">
                  <c:v>-0.62091700000000005</c:v>
                </c:pt>
                <c:pt idx="975">
                  <c:v>-0.62389099999999997</c:v>
                </c:pt>
                <c:pt idx="976">
                  <c:v>-0.62632900000000002</c:v>
                </c:pt>
                <c:pt idx="977">
                  <c:v>-0.62577799999999995</c:v>
                </c:pt>
                <c:pt idx="978">
                  <c:v>-0.62556599999999996</c:v>
                </c:pt>
                <c:pt idx="979">
                  <c:v>-0.62596600000000002</c:v>
                </c:pt>
                <c:pt idx="980">
                  <c:v>-0.62758999999999998</c:v>
                </c:pt>
                <c:pt idx="981">
                  <c:v>-0.62683500000000003</c:v>
                </c:pt>
                <c:pt idx="982">
                  <c:v>-0.62486399999999998</c:v>
                </c:pt>
                <c:pt idx="983">
                  <c:v>-0.62588600000000005</c:v>
                </c:pt>
                <c:pt idx="984">
                  <c:v>-0.62534199999999995</c:v>
                </c:pt>
                <c:pt idx="985">
                  <c:v>-0.624807</c:v>
                </c:pt>
                <c:pt idx="986">
                  <c:v>-0.62493100000000001</c:v>
                </c:pt>
                <c:pt idx="987">
                  <c:v>-0.62417500000000004</c:v>
                </c:pt>
                <c:pt idx="988">
                  <c:v>-0.623722</c:v>
                </c:pt>
                <c:pt idx="989">
                  <c:v>-0.62364699999999995</c:v>
                </c:pt>
                <c:pt idx="990">
                  <c:v>-0.62238199999999999</c:v>
                </c:pt>
                <c:pt idx="991">
                  <c:v>-0.62126499999999996</c:v>
                </c:pt>
                <c:pt idx="992">
                  <c:v>-0.62017199999999995</c:v>
                </c:pt>
                <c:pt idx="993">
                  <c:v>-0.61916599999999999</c:v>
                </c:pt>
                <c:pt idx="994">
                  <c:v>-0.61877000000000004</c:v>
                </c:pt>
                <c:pt idx="995">
                  <c:v>-0.61768999999999996</c:v>
                </c:pt>
                <c:pt idx="996">
                  <c:v>-0.61606000000000005</c:v>
                </c:pt>
                <c:pt idx="997">
                  <c:v>-0.61437900000000001</c:v>
                </c:pt>
                <c:pt idx="998">
                  <c:v>-0.61302299999999998</c:v>
                </c:pt>
                <c:pt idx="999">
                  <c:v>-0.61205399999999999</c:v>
                </c:pt>
                <c:pt idx="1000">
                  <c:v>-0.61332500000000001</c:v>
                </c:pt>
                <c:pt idx="1001">
                  <c:v>-0.61507800000000001</c:v>
                </c:pt>
                <c:pt idx="1002">
                  <c:v>-0.61686700000000005</c:v>
                </c:pt>
                <c:pt idx="1003">
                  <c:v>-0.61902100000000004</c:v>
                </c:pt>
                <c:pt idx="1004">
                  <c:v>-0.61892199999999997</c:v>
                </c:pt>
                <c:pt idx="1005">
                  <c:v>-0.61888299999999996</c:v>
                </c:pt>
                <c:pt idx="1006">
                  <c:v>-0.61726800000000004</c:v>
                </c:pt>
                <c:pt idx="1007">
                  <c:v>-0.61957600000000002</c:v>
                </c:pt>
                <c:pt idx="1008">
                  <c:v>-0.61810699999999996</c:v>
                </c:pt>
                <c:pt idx="1009">
                  <c:v>-0.61041199999999995</c:v>
                </c:pt>
                <c:pt idx="1010">
                  <c:v>-0.60851599999999995</c:v>
                </c:pt>
                <c:pt idx="1011">
                  <c:v>-0.60582999999999998</c:v>
                </c:pt>
                <c:pt idx="1012">
                  <c:v>-0.60264099999999998</c:v>
                </c:pt>
                <c:pt idx="1013">
                  <c:v>-0.59672700000000001</c:v>
                </c:pt>
                <c:pt idx="1014">
                  <c:v>-0.59074499999999996</c:v>
                </c:pt>
                <c:pt idx="1015">
                  <c:v>-0.58735999999999999</c:v>
                </c:pt>
                <c:pt idx="1016">
                  <c:v>-0.584901</c:v>
                </c:pt>
                <c:pt idx="1017">
                  <c:v>-0.58245800000000003</c:v>
                </c:pt>
                <c:pt idx="1018">
                  <c:v>-0.58078700000000005</c:v>
                </c:pt>
                <c:pt idx="1019">
                  <c:v>-0.57876499999999997</c:v>
                </c:pt>
                <c:pt idx="1020">
                  <c:v>-0.57599100000000003</c:v>
                </c:pt>
                <c:pt idx="1021">
                  <c:v>-0.573963</c:v>
                </c:pt>
                <c:pt idx="1022">
                  <c:v>-0.57418400000000003</c:v>
                </c:pt>
                <c:pt idx="1023">
                  <c:v>-0.56917099999999998</c:v>
                </c:pt>
                <c:pt idx="1024">
                  <c:v>-0.56428999999999996</c:v>
                </c:pt>
                <c:pt idx="1025">
                  <c:v>-0.56320499999999996</c:v>
                </c:pt>
                <c:pt idx="1026">
                  <c:v>-0.56294699999999998</c:v>
                </c:pt>
                <c:pt idx="1027">
                  <c:v>-0.56366099999999997</c:v>
                </c:pt>
                <c:pt idx="1028">
                  <c:v>-0.56332199999999999</c:v>
                </c:pt>
                <c:pt idx="1029">
                  <c:v>-0.56384000000000001</c:v>
                </c:pt>
                <c:pt idx="1030">
                  <c:v>-0.56559999999999999</c:v>
                </c:pt>
                <c:pt idx="1031">
                  <c:v>-0.566716</c:v>
                </c:pt>
                <c:pt idx="1032">
                  <c:v>-0.56711</c:v>
                </c:pt>
                <c:pt idx="1033">
                  <c:v>-0.56684000000000001</c:v>
                </c:pt>
                <c:pt idx="1034">
                  <c:v>-0.56726399999999999</c:v>
                </c:pt>
                <c:pt idx="1035">
                  <c:v>-0.56759599999999999</c:v>
                </c:pt>
                <c:pt idx="1036">
                  <c:v>-0.56850000000000001</c:v>
                </c:pt>
                <c:pt idx="1037">
                  <c:v>-0.56945500000000004</c:v>
                </c:pt>
                <c:pt idx="1038">
                  <c:v>-0.57010300000000003</c:v>
                </c:pt>
                <c:pt idx="1039">
                  <c:v>-0.57089900000000005</c:v>
                </c:pt>
                <c:pt idx="1040">
                  <c:v>-0.57099999999999995</c:v>
                </c:pt>
                <c:pt idx="1041">
                  <c:v>-0.56993099999999997</c:v>
                </c:pt>
                <c:pt idx="1042">
                  <c:v>-0.57097500000000001</c:v>
                </c:pt>
                <c:pt idx="1043">
                  <c:v>-0.56687200000000004</c:v>
                </c:pt>
                <c:pt idx="1044">
                  <c:v>-0.56593199999999999</c:v>
                </c:pt>
                <c:pt idx="1045">
                  <c:v>-0.56495200000000001</c:v>
                </c:pt>
                <c:pt idx="1046">
                  <c:v>-0.561643</c:v>
                </c:pt>
                <c:pt idx="1047">
                  <c:v>-0.55907799999999996</c:v>
                </c:pt>
                <c:pt idx="1048">
                  <c:v>-0.557917</c:v>
                </c:pt>
                <c:pt idx="1049">
                  <c:v>-0.55906400000000001</c:v>
                </c:pt>
                <c:pt idx="1050">
                  <c:v>-0.55892600000000003</c:v>
                </c:pt>
                <c:pt idx="1051">
                  <c:v>-0.55951300000000004</c:v>
                </c:pt>
                <c:pt idx="1052">
                  <c:v>-0.56024399999999996</c:v>
                </c:pt>
                <c:pt idx="1053">
                  <c:v>-0.56145900000000004</c:v>
                </c:pt>
                <c:pt idx="1054">
                  <c:v>-0.56224600000000002</c:v>
                </c:pt>
                <c:pt idx="1055">
                  <c:v>-0.56248900000000002</c:v>
                </c:pt>
                <c:pt idx="1056">
                  <c:v>-0.56224399999999997</c:v>
                </c:pt>
                <c:pt idx="1057">
                  <c:v>-0.56094900000000003</c:v>
                </c:pt>
                <c:pt idx="1058">
                  <c:v>-0.56065500000000001</c:v>
                </c:pt>
                <c:pt idx="1059">
                  <c:v>-0.560388</c:v>
                </c:pt>
                <c:pt idx="1060">
                  <c:v>-0.56111299999999997</c:v>
                </c:pt>
                <c:pt idx="1061">
                  <c:v>-0.56024200000000002</c:v>
                </c:pt>
                <c:pt idx="1062">
                  <c:v>-0.55963399999999996</c:v>
                </c:pt>
                <c:pt idx="1063">
                  <c:v>-0.55937199999999998</c:v>
                </c:pt>
                <c:pt idx="1064">
                  <c:v>-0.55367</c:v>
                </c:pt>
                <c:pt idx="1065">
                  <c:v>-0.55435000000000001</c:v>
                </c:pt>
                <c:pt idx="1066">
                  <c:v>-0.55381000000000002</c:v>
                </c:pt>
                <c:pt idx="1067">
                  <c:v>-0.55314399999999997</c:v>
                </c:pt>
                <c:pt idx="1068">
                  <c:v>-0.55277200000000004</c:v>
                </c:pt>
                <c:pt idx="1069">
                  <c:v>-0.55216299999999996</c:v>
                </c:pt>
                <c:pt idx="1070">
                  <c:v>-0.552311</c:v>
                </c:pt>
                <c:pt idx="1071">
                  <c:v>-0.55136700000000005</c:v>
                </c:pt>
                <c:pt idx="1072">
                  <c:v>-0.55077100000000001</c:v>
                </c:pt>
                <c:pt idx="1073">
                  <c:v>-0.55044199999999999</c:v>
                </c:pt>
                <c:pt idx="1074">
                  <c:v>-0.54942599999999997</c:v>
                </c:pt>
                <c:pt idx="1075">
                  <c:v>-0.54822400000000004</c:v>
                </c:pt>
                <c:pt idx="1076">
                  <c:v>-0.54771599999999998</c:v>
                </c:pt>
                <c:pt idx="1077">
                  <c:v>-0.54735699999999998</c:v>
                </c:pt>
                <c:pt idx="1078">
                  <c:v>-0.54625900000000005</c:v>
                </c:pt>
                <c:pt idx="1079">
                  <c:v>-0.54521900000000001</c:v>
                </c:pt>
                <c:pt idx="1080">
                  <c:v>-0.54421600000000003</c:v>
                </c:pt>
                <c:pt idx="1081">
                  <c:v>-0.54318100000000002</c:v>
                </c:pt>
                <c:pt idx="1082">
                  <c:v>-0.54223100000000002</c:v>
                </c:pt>
                <c:pt idx="1083">
                  <c:v>-0.542516</c:v>
                </c:pt>
                <c:pt idx="1084">
                  <c:v>-0.53821200000000002</c:v>
                </c:pt>
                <c:pt idx="1085">
                  <c:v>-0.53485199999999999</c:v>
                </c:pt>
                <c:pt idx="1086">
                  <c:v>-0.535694</c:v>
                </c:pt>
                <c:pt idx="1087">
                  <c:v>-0.53514700000000004</c:v>
                </c:pt>
                <c:pt idx="1088">
                  <c:v>-0.53459699999999999</c:v>
                </c:pt>
                <c:pt idx="1089">
                  <c:v>-0.53512700000000002</c:v>
                </c:pt>
                <c:pt idx="1090">
                  <c:v>-0.535829</c:v>
                </c:pt>
                <c:pt idx="1091">
                  <c:v>-0.53419499999999998</c:v>
                </c:pt>
                <c:pt idx="1092">
                  <c:v>-0.53125900000000004</c:v>
                </c:pt>
                <c:pt idx="1093">
                  <c:v>-0.52970300000000003</c:v>
                </c:pt>
                <c:pt idx="1094">
                  <c:v>-0.52890899999999996</c:v>
                </c:pt>
                <c:pt idx="1095">
                  <c:v>-0.52833200000000002</c:v>
                </c:pt>
                <c:pt idx="1096">
                  <c:v>-0.52577099999999999</c:v>
                </c:pt>
                <c:pt idx="1097">
                  <c:v>-0.52334700000000001</c:v>
                </c:pt>
                <c:pt idx="1098">
                  <c:v>-0.52212099999999995</c:v>
                </c:pt>
                <c:pt idx="1099">
                  <c:v>-0.51989300000000005</c:v>
                </c:pt>
                <c:pt idx="1100">
                  <c:v>-0.51816799999999996</c:v>
                </c:pt>
                <c:pt idx="1101">
                  <c:v>-0.51490999999999998</c:v>
                </c:pt>
                <c:pt idx="1102">
                  <c:v>-0.51316399999999995</c:v>
                </c:pt>
                <c:pt idx="1103">
                  <c:v>-0.50991200000000003</c:v>
                </c:pt>
                <c:pt idx="1104">
                  <c:v>-0.50633799999999995</c:v>
                </c:pt>
                <c:pt idx="1105">
                  <c:v>-0.49924000000000002</c:v>
                </c:pt>
                <c:pt idx="1106">
                  <c:v>-0.49784800000000001</c:v>
                </c:pt>
                <c:pt idx="1107">
                  <c:v>-0.49564599999999998</c:v>
                </c:pt>
                <c:pt idx="1108">
                  <c:v>-0.49521500000000002</c:v>
                </c:pt>
                <c:pt idx="1109">
                  <c:v>-0.49418699999999999</c:v>
                </c:pt>
                <c:pt idx="1110">
                  <c:v>-0.49202800000000002</c:v>
                </c:pt>
                <c:pt idx="1111">
                  <c:v>-0.49117</c:v>
                </c:pt>
                <c:pt idx="1112">
                  <c:v>-0.49024899999999999</c:v>
                </c:pt>
                <c:pt idx="1113">
                  <c:v>-0.487396</c:v>
                </c:pt>
                <c:pt idx="1114">
                  <c:v>-0.48509999999999998</c:v>
                </c:pt>
                <c:pt idx="1115">
                  <c:v>-0.48401100000000002</c:v>
                </c:pt>
                <c:pt idx="1116">
                  <c:v>-0.47982799999999998</c:v>
                </c:pt>
                <c:pt idx="1117">
                  <c:v>-0.476881</c:v>
                </c:pt>
                <c:pt idx="1118">
                  <c:v>-0.47592200000000001</c:v>
                </c:pt>
                <c:pt idx="1119">
                  <c:v>-0.47389999999999999</c:v>
                </c:pt>
                <c:pt idx="1120">
                  <c:v>-0.47349999999999998</c:v>
                </c:pt>
                <c:pt idx="1121">
                  <c:v>-0.47140799999999999</c:v>
                </c:pt>
                <c:pt idx="1122">
                  <c:v>-0.46881200000000001</c:v>
                </c:pt>
                <c:pt idx="1123">
                  <c:v>-0.46815299999999999</c:v>
                </c:pt>
                <c:pt idx="1124">
                  <c:v>-0.468165</c:v>
                </c:pt>
                <c:pt idx="1125">
                  <c:v>-0.461893</c:v>
                </c:pt>
                <c:pt idx="1126">
                  <c:v>-0.459235</c:v>
                </c:pt>
                <c:pt idx="1127">
                  <c:v>-0.45993699999999998</c:v>
                </c:pt>
                <c:pt idx="1128">
                  <c:v>-0.45756599999999997</c:v>
                </c:pt>
                <c:pt idx="1129">
                  <c:v>-0.45552199999999998</c:v>
                </c:pt>
                <c:pt idx="1130">
                  <c:v>-0.45187699999999997</c:v>
                </c:pt>
                <c:pt idx="1131">
                  <c:v>-0.448295</c:v>
                </c:pt>
                <c:pt idx="1132">
                  <c:v>-0.447326</c:v>
                </c:pt>
                <c:pt idx="1133">
                  <c:v>-0.44783200000000001</c:v>
                </c:pt>
                <c:pt idx="1134">
                  <c:v>-0.44761099999999998</c:v>
                </c:pt>
                <c:pt idx="1135">
                  <c:v>-0.44605699999999998</c:v>
                </c:pt>
                <c:pt idx="1136">
                  <c:v>-0.44644600000000001</c:v>
                </c:pt>
                <c:pt idx="1137">
                  <c:v>-0.44658700000000001</c:v>
                </c:pt>
                <c:pt idx="1138">
                  <c:v>-0.44621</c:v>
                </c:pt>
                <c:pt idx="1139">
                  <c:v>-0.44427899999999998</c:v>
                </c:pt>
                <c:pt idx="1140">
                  <c:v>-0.44234800000000002</c:v>
                </c:pt>
                <c:pt idx="1141">
                  <c:v>-0.43837700000000002</c:v>
                </c:pt>
                <c:pt idx="1142">
                  <c:v>-0.43696800000000002</c:v>
                </c:pt>
                <c:pt idx="1143">
                  <c:v>-0.43560900000000002</c:v>
                </c:pt>
                <c:pt idx="1144">
                  <c:v>-0.43382300000000001</c:v>
                </c:pt>
                <c:pt idx="1145">
                  <c:v>-0.42595699999999997</c:v>
                </c:pt>
                <c:pt idx="1146">
                  <c:v>-0.42557400000000001</c:v>
                </c:pt>
                <c:pt idx="1147">
                  <c:v>-0.42507299999999998</c:v>
                </c:pt>
                <c:pt idx="1148">
                  <c:v>-0.42420600000000003</c:v>
                </c:pt>
                <c:pt idx="1149">
                  <c:v>-0.42342600000000002</c:v>
                </c:pt>
                <c:pt idx="1150">
                  <c:v>-0.42316700000000002</c:v>
                </c:pt>
                <c:pt idx="1151">
                  <c:v>-0.42276599999999998</c:v>
                </c:pt>
                <c:pt idx="1152">
                  <c:v>-0.42191200000000001</c:v>
                </c:pt>
                <c:pt idx="1153">
                  <c:v>-0.42115999999999998</c:v>
                </c:pt>
                <c:pt idx="1154">
                  <c:v>-0.42024899999999998</c:v>
                </c:pt>
                <c:pt idx="1155">
                  <c:v>-0.41899199999999998</c:v>
                </c:pt>
                <c:pt idx="1156">
                  <c:v>-0.418514</c:v>
                </c:pt>
                <c:pt idx="1157">
                  <c:v>-0.41902299999999998</c:v>
                </c:pt>
                <c:pt idx="1158">
                  <c:v>-0.41859600000000002</c:v>
                </c:pt>
                <c:pt idx="1159">
                  <c:v>-0.41709600000000002</c:v>
                </c:pt>
                <c:pt idx="1160">
                  <c:v>-0.41594199999999998</c:v>
                </c:pt>
                <c:pt idx="1161">
                  <c:v>-0.41408600000000001</c:v>
                </c:pt>
                <c:pt idx="1162">
                  <c:v>-0.414549</c:v>
                </c:pt>
                <c:pt idx="1163">
                  <c:v>-0.40995799999999999</c:v>
                </c:pt>
                <c:pt idx="1164">
                  <c:v>-0.40387600000000001</c:v>
                </c:pt>
                <c:pt idx="1165">
                  <c:v>-0.40283400000000003</c:v>
                </c:pt>
                <c:pt idx="1166">
                  <c:v>-0.40076299999999998</c:v>
                </c:pt>
                <c:pt idx="1167">
                  <c:v>-0.39966200000000002</c:v>
                </c:pt>
                <c:pt idx="1168">
                  <c:v>-0.39795199999999997</c:v>
                </c:pt>
                <c:pt idx="1169">
                  <c:v>-0.39596700000000001</c:v>
                </c:pt>
                <c:pt idx="1170">
                  <c:v>-0.39323900000000001</c:v>
                </c:pt>
                <c:pt idx="1171">
                  <c:v>-0.39216800000000002</c:v>
                </c:pt>
                <c:pt idx="1172">
                  <c:v>-0.39079900000000001</c:v>
                </c:pt>
                <c:pt idx="1173">
                  <c:v>-0.38940399999999997</c:v>
                </c:pt>
                <c:pt idx="1174">
                  <c:v>-0.38861699999999999</c:v>
                </c:pt>
                <c:pt idx="1175">
                  <c:v>-0.388349</c:v>
                </c:pt>
                <c:pt idx="1176">
                  <c:v>-0.38664900000000002</c:v>
                </c:pt>
                <c:pt idx="1177">
                  <c:v>-0.38446200000000003</c:v>
                </c:pt>
                <c:pt idx="1178">
                  <c:v>-0.38326900000000003</c:v>
                </c:pt>
                <c:pt idx="1179">
                  <c:v>-0.38289600000000001</c:v>
                </c:pt>
                <c:pt idx="1180">
                  <c:v>-0.38276500000000002</c:v>
                </c:pt>
                <c:pt idx="1181">
                  <c:v>-0.38194800000000001</c:v>
                </c:pt>
                <c:pt idx="1182">
                  <c:v>-0.37896400000000002</c:v>
                </c:pt>
                <c:pt idx="1183">
                  <c:v>-0.37656400000000001</c:v>
                </c:pt>
                <c:pt idx="1184">
                  <c:v>-0.36900699999999997</c:v>
                </c:pt>
                <c:pt idx="1185">
                  <c:v>-0.36368899999999998</c:v>
                </c:pt>
                <c:pt idx="1186">
                  <c:v>-0.36357200000000001</c:v>
                </c:pt>
                <c:pt idx="1187">
                  <c:v>-0.36182500000000001</c:v>
                </c:pt>
                <c:pt idx="1188">
                  <c:v>-0.36015200000000003</c:v>
                </c:pt>
                <c:pt idx="1189">
                  <c:v>-0.35695700000000002</c:v>
                </c:pt>
                <c:pt idx="1190">
                  <c:v>-0.35353800000000002</c:v>
                </c:pt>
                <c:pt idx="1191">
                  <c:v>-0.35097600000000001</c:v>
                </c:pt>
                <c:pt idx="1192">
                  <c:v>-0.34959000000000001</c:v>
                </c:pt>
                <c:pt idx="1193">
                  <c:v>-0.34890700000000002</c:v>
                </c:pt>
                <c:pt idx="1194">
                  <c:v>-0.348053</c:v>
                </c:pt>
                <c:pt idx="1195">
                  <c:v>-0.34732400000000002</c:v>
                </c:pt>
                <c:pt idx="1196">
                  <c:v>-0.34623599999999999</c:v>
                </c:pt>
                <c:pt idx="1197">
                  <c:v>-0.345028</c:v>
                </c:pt>
                <c:pt idx="1198">
                  <c:v>-0.34548099999999998</c:v>
                </c:pt>
                <c:pt idx="1199">
                  <c:v>-0.34521600000000002</c:v>
                </c:pt>
                <c:pt idx="1200">
                  <c:v>-0.34539300000000001</c:v>
                </c:pt>
                <c:pt idx="1201">
                  <c:v>-0.34565200000000001</c:v>
                </c:pt>
                <c:pt idx="1202">
                  <c:v>-0.34557500000000002</c:v>
                </c:pt>
                <c:pt idx="1203">
                  <c:v>-0.34414600000000001</c:v>
                </c:pt>
                <c:pt idx="1204">
                  <c:v>-0.34382200000000002</c:v>
                </c:pt>
                <c:pt idx="1205">
                  <c:v>-0.33865600000000001</c:v>
                </c:pt>
                <c:pt idx="1206">
                  <c:v>-0.33462500000000001</c:v>
                </c:pt>
                <c:pt idx="1207">
                  <c:v>-0.33377400000000002</c:v>
                </c:pt>
                <c:pt idx="1208">
                  <c:v>-0.33246199999999998</c:v>
                </c:pt>
                <c:pt idx="1209">
                  <c:v>-0.33226299999999998</c:v>
                </c:pt>
                <c:pt idx="1210">
                  <c:v>-0.33223200000000003</c:v>
                </c:pt>
                <c:pt idx="1211">
                  <c:v>-0.331729</c:v>
                </c:pt>
                <c:pt idx="1212">
                  <c:v>-0.33166600000000002</c:v>
                </c:pt>
                <c:pt idx="1213">
                  <c:v>-0.332098</c:v>
                </c:pt>
                <c:pt idx="1214">
                  <c:v>-0.33106999999999998</c:v>
                </c:pt>
                <c:pt idx="1215">
                  <c:v>-0.33155600000000002</c:v>
                </c:pt>
                <c:pt idx="1216">
                  <c:v>-0.332038</c:v>
                </c:pt>
                <c:pt idx="1217">
                  <c:v>-0.33188699999999999</c:v>
                </c:pt>
                <c:pt idx="1218">
                  <c:v>-0.331959</c:v>
                </c:pt>
                <c:pt idx="1219">
                  <c:v>-0.33153199999999999</c:v>
                </c:pt>
                <c:pt idx="1220">
                  <c:v>-0.33177600000000002</c:v>
                </c:pt>
                <c:pt idx="1221">
                  <c:v>-0.33268799999999998</c:v>
                </c:pt>
                <c:pt idx="1222">
                  <c:v>-0.33304499999999998</c:v>
                </c:pt>
                <c:pt idx="1223">
                  <c:v>-0.33229199999999998</c:v>
                </c:pt>
                <c:pt idx="1224">
                  <c:v>-0.33225199999999999</c:v>
                </c:pt>
                <c:pt idx="1225">
                  <c:v>-0.328546</c:v>
                </c:pt>
                <c:pt idx="1226">
                  <c:v>-0.32427899999999998</c:v>
                </c:pt>
                <c:pt idx="1227">
                  <c:v>-0.324237</c:v>
                </c:pt>
                <c:pt idx="1228">
                  <c:v>-0.32361800000000002</c:v>
                </c:pt>
                <c:pt idx="1229">
                  <c:v>-0.32227</c:v>
                </c:pt>
                <c:pt idx="1230">
                  <c:v>-0.32584200000000002</c:v>
                </c:pt>
                <c:pt idx="1231">
                  <c:v>-0.32799200000000001</c:v>
                </c:pt>
                <c:pt idx="1232">
                  <c:v>-0.32347599999999999</c:v>
                </c:pt>
                <c:pt idx="1233">
                  <c:v>-0.323741</c:v>
                </c:pt>
                <c:pt idx="1234">
                  <c:v>-0.32272800000000001</c:v>
                </c:pt>
                <c:pt idx="1235">
                  <c:v>-0.32261899999999999</c:v>
                </c:pt>
                <c:pt idx="1236">
                  <c:v>-0.32176700000000003</c:v>
                </c:pt>
                <c:pt idx="1237">
                  <c:v>-0.32097900000000001</c:v>
                </c:pt>
                <c:pt idx="1238">
                  <c:v>-0.321633</c:v>
                </c:pt>
                <c:pt idx="1239">
                  <c:v>-0.32096400000000003</c:v>
                </c:pt>
                <c:pt idx="1240">
                  <c:v>-0.31926300000000002</c:v>
                </c:pt>
                <c:pt idx="1241">
                  <c:v>-0.317218</c:v>
                </c:pt>
                <c:pt idx="1242">
                  <c:v>-0.31670799999999999</c:v>
                </c:pt>
                <c:pt idx="1243">
                  <c:v>-0.31731900000000002</c:v>
                </c:pt>
                <c:pt idx="1244">
                  <c:v>-0.31434600000000001</c:v>
                </c:pt>
                <c:pt idx="1245">
                  <c:v>-0.30954500000000001</c:v>
                </c:pt>
                <c:pt idx="1246">
                  <c:v>-0.31434200000000001</c:v>
                </c:pt>
                <c:pt idx="1247">
                  <c:v>-0.30811300000000003</c:v>
                </c:pt>
                <c:pt idx="1248">
                  <c:v>-0.30803399999999997</c:v>
                </c:pt>
                <c:pt idx="1249">
                  <c:v>-0.30502299999999999</c:v>
                </c:pt>
                <c:pt idx="1250">
                  <c:v>-0.30375200000000002</c:v>
                </c:pt>
                <c:pt idx="1251">
                  <c:v>-0.30785000000000001</c:v>
                </c:pt>
                <c:pt idx="1252">
                  <c:v>-0.29950599999999999</c:v>
                </c:pt>
                <c:pt idx="1253">
                  <c:v>-0.299794</c:v>
                </c:pt>
                <c:pt idx="1254">
                  <c:v>-0.29744300000000001</c:v>
                </c:pt>
                <c:pt idx="1255">
                  <c:v>-0.29740800000000001</c:v>
                </c:pt>
                <c:pt idx="1256">
                  <c:v>-0.29766199999999998</c:v>
                </c:pt>
                <c:pt idx="1257">
                  <c:v>-0.297962</c:v>
                </c:pt>
                <c:pt idx="1258">
                  <c:v>-0.29876599999999998</c:v>
                </c:pt>
                <c:pt idx="1259">
                  <c:v>-0.30004999999999998</c:v>
                </c:pt>
                <c:pt idx="1260">
                  <c:v>-0.30082500000000001</c:v>
                </c:pt>
                <c:pt idx="1261">
                  <c:v>-0.30012899999999998</c:v>
                </c:pt>
                <c:pt idx="1262">
                  <c:v>-0.301431</c:v>
                </c:pt>
                <c:pt idx="1263">
                  <c:v>-0.30078700000000003</c:v>
                </c:pt>
                <c:pt idx="1264">
                  <c:v>-0.30103600000000003</c:v>
                </c:pt>
                <c:pt idx="1265">
                  <c:v>-0.30143700000000001</c:v>
                </c:pt>
                <c:pt idx="1266">
                  <c:v>-0.30070200000000002</c:v>
                </c:pt>
                <c:pt idx="1267">
                  <c:v>-0.300508</c:v>
                </c:pt>
                <c:pt idx="1268">
                  <c:v>-0.292549</c:v>
                </c:pt>
                <c:pt idx="1269">
                  <c:v>-0.29156399999999999</c:v>
                </c:pt>
                <c:pt idx="1270">
                  <c:v>-0.29163699999999998</c:v>
                </c:pt>
                <c:pt idx="1271">
                  <c:v>-0.29147800000000001</c:v>
                </c:pt>
                <c:pt idx="1272">
                  <c:v>-0.29047699999999999</c:v>
                </c:pt>
                <c:pt idx="1273">
                  <c:v>-0.28931099999999998</c:v>
                </c:pt>
                <c:pt idx="1274">
                  <c:v>-0.28815099999999999</c:v>
                </c:pt>
                <c:pt idx="1275">
                  <c:v>-0.28740900000000003</c:v>
                </c:pt>
                <c:pt idx="1276">
                  <c:v>-0.28711799999999998</c:v>
                </c:pt>
                <c:pt idx="1277">
                  <c:v>-0.28754299999999999</c:v>
                </c:pt>
                <c:pt idx="1278">
                  <c:v>-0.28668399999999999</c:v>
                </c:pt>
                <c:pt idx="1279">
                  <c:v>-0.28584799999999999</c:v>
                </c:pt>
                <c:pt idx="1280">
                  <c:v>-0.28531499999999999</c:v>
                </c:pt>
                <c:pt idx="1281">
                  <c:v>-0.28430899999999998</c:v>
                </c:pt>
                <c:pt idx="1282">
                  <c:v>-0.28309699999999999</c:v>
                </c:pt>
                <c:pt idx="1283">
                  <c:v>-0.28238000000000002</c:v>
                </c:pt>
                <c:pt idx="1284">
                  <c:v>-0.28150399999999998</c:v>
                </c:pt>
                <c:pt idx="1285">
                  <c:v>-0.27986800000000001</c:v>
                </c:pt>
                <c:pt idx="1286">
                  <c:v>-0.27897</c:v>
                </c:pt>
                <c:pt idx="1287">
                  <c:v>-0.27824700000000002</c:v>
                </c:pt>
                <c:pt idx="1288">
                  <c:v>-0.27809699999999998</c:v>
                </c:pt>
                <c:pt idx="1289">
                  <c:v>-0.27223799999999998</c:v>
                </c:pt>
                <c:pt idx="1290">
                  <c:v>-0.26901700000000001</c:v>
                </c:pt>
                <c:pt idx="1291">
                  <c:v>-0.26871099999999998</c:v>
                </c:pt>
                <c:pt idx="1292">
                  <c:v>-0.26736799999999999</c:v>
                </c:pt>
                <c:pt idx="1293">
                  <c:v>-0.266293</c:v>
                </c:pt>
                <c:pt idx="1294">
                  <c:v>-0.26516699999999999</c:v>
                </c:pt>
                <c:pt idx="1295">
                  <c:v>-0.26398500000000003</c:v>
                </c:pt>
                <c:pt idx="1296">
                  <c:v>-0.26317099999999999</c:v>
                </c:pt>
                <c:pt idx="1297">
                  <c:v>-0.26249800000000001</c:v>
                </c:pt>
                <c:pt idx="1298">
                  <c:v>-0.26233800000000002</c:v>
                </c:pt>
                <c:pt idx="1299">
                  <c:v>-0.26321800000000001</c:v>
                </c:pt>
                <c:pt idx="1300">
                  <c:v>-0.26330199999999998</c:v>
                </c:pt>
                <c:pt idx="1301">
                  <c:v>-0.26221299999999997</c:v>
                </c:pt>
                <c:pt idx="1302">
                  <c:v>-0.26115100000000002</c:v>
                </c:pt>
                <c:pt idx="1303">
                  <c:v>-0.25969199999999998</c:v>
                </c:pt>
                <c:pt idx="1304">
                  <c:v>-0.25997799999999999</c:v>
                </c:pt>
                <c:pt idx="1305">
                  <c:v>-0.25741999999999998</c:v>
                </c:pt>
                <c:pt idx="1306">
                  <c:v>-0.254249</c:v>
                </c:pt>
                <c:pt idx="1307">
                  <c:v>-0.25469399999999998</c:v>
                </c:pt>
                <c:pt idx="1308">
                  <c:v>-0.252967</c:v>
                </c:pt>
                <c:pt idx="1309">
                  <c:v>-0.25094100000000003</c:v>
                </c:pt>
                <c:pt idx="1310">
                  <c:v>-0.24967800000000001</c:v>
                </c:pt>
                <c:pt idx="1311">
                  <c:v>-0.24818499999999999</c:v>
                </c:pt>
                <c:pt idx="1312">
                  <c:v>-0.24698400000000001</c:v>
                </c:pt>
                <c:pt idx="1313">
                  <c:v>-0.244615</c:v>
                </c:pt>
                <c:pt idx="1314">
                  <c:v>-0.24247199999999999</c:v>
                </c:pt>
                <c:pt idx="1315">
                  <c:v>-0.24050099999999999</c:v>
                </c:pt>
                <c:pt idx="1316">
                  <c:v>-0.238814</c:v>
                </c:pt>
                <c:pt idx="1317">
                  <c:v>-0.23219600000000001</c:v>
                </c:pt>
                <c:pt idx="1318">
                  <c:v>-0.22555800000000001</c:v>
                </c:pt>
                <c:pt idx="1319">
                  <c:v>-0.22421099999999999</c:v>
                </c:pt>
                <c:pt idx="1320">
                  <c:v>-0.222381</c:v>
                </c:pt>
                <c:pt idx="1321">
                  <c:v>-0.22081400000000001</c:v>
                </c:pt>
                <c:pt idx="1322">
                  <c:v>-0.21870999999999999</c:v>
                </c:pt>
                <c:pt idx="1323">
                  <c:v>-0.21715400000000001</c:v>
                </c:pt>
                <c:pt idx="1324">
                  <c:v>-0.21523</c:v>
                </c:pt>
                <c:pt idx="1325">
                  <c:v>-0.21265999999999999</c:v>
                </c:pt>
                <c:pt idx="1326">
                  <c:v>-0.21029400000000001</c:v>
                </c:pt>
                <c:pt idx="1327">
                  <c:v>-0.207564</c:v>
                </c:pt>
                <c:pt idx="1328">
                  <c:v>-0.20621600000000001</c:v>
                </c:pt>
                <c:pt idx="1329">
                  <c:v>-0.200103</c:v>
                </c:pt>
                <c:pt idx="1330">
                  <c:v>-0.19467599999999999</c:v>
                </c:pt>
                <c:pt idx="1331">
                  <c:v>-0.194606</c:v>
                </c:pt>
                <c:pt idx="1332">
                  <c:v>-0.194079</c:v>
                </c:pt>
                <c:pt idx="1333">
                  <c:v>-0.19314899999999999</c:v>
                </c:pt>
                <c:pt idx="1334">
                  <c:v>-0.19145000000000001</c:v>
                </c:pt>
                <c:pt idx="1335">
                  <c:v>-0.190438</c:v>
                </c:pt>
                <c:pt idx="1336">
                  <c:v>-0.18892800000000001</c:v>
                </c:pt>
                <c:pt idx="1337">
                  <c:v>-0.18665399999999999</c:v>
                </c:pt>
                <c:pt idx="1338">
                  <c:v>-0.18601500000000001</c:v>
                </c:pt>
                <c:pt idx="1339">
                  <c:v>-0.185558</c:v>
                </c:pt>
                <c:pt idx="1340">
                  <c:v>-0.18670200000000001</c:v>
                </c:pt>
                <c:pt idx="1341">
                  <c:v>-0.18101900000000001</c:v>
                </c:pt>
                <c:pt idx="1342">
                  <c:v>-0.17608099999999999</c:v>
                </c:pt>
                <c:pt idx="1343">
                  <c:v>-0.180675</c:v>
                </c:pt>
                <c:pt idx="1344">
                  <c:v>-0.18262100000000001</c:v>
                </c:pt>
                <c:pt idx="1345">
                  <c:v>-0.18162200000000001</c:v>
                </c:pt>
                <c:pt idx="1346">
                  <c:v>-0.18065200000000001</c:v>
                </c:pt>
                <c:pt idx="1347">
                  <c:v>-0.17932000000000001</c:v>
                </c:pt>
                <c:pt idx="1348">
                  <c:v>-0.17824100000000001</c:v>
                </c:pt>
                <c:pt idx="1349">
                  <c:v>-0.176173</c:v>
                </c:pt>
                <c:pt idx="1350">
                  <c:v>-0.17458699999999999</c:v>
                </c:pt>
                <c:pt idx="1351">
                  <c:v>-0.17388000000000001</c:v>
                </c:pt>
                <c:pt idx="1352">
                  <c:v>-0.175016</c:v>
                </c:pt>
                <c:pt idx="1353">
                  <c:v>-0.16861499999999999</c:v>
                </c:pt>
                <c:pt idx="1354">
                  <c:v>-0.164243</c:v>
                </c:pt>
                <c:pt idx="1355">
                  <c:v>-0.16261600000000001</c:v>
                </c:pt>
                <c:pt idx="1356">
                  <c:v>-0.16126099999999999</c:v>
                </c:pt>
                <c:pt idx="1357">
                  <c:v>-0.159743</c:v>
                </c:pt>
                <c:pt idx="1358">
                  <c:v>-0.15737899999999999</c:v>
                </c:pt>
                <c:pt idx="1359">
                  <c:v>-0.15659100000000001</c:v>
                </c:pt>
                <c:pt idx="1360">
                  <c:v>-0.15413199999999999</c:v>
                </c:pt>
                <c:pt idx="1361">
                  <c:v>-0.152112</c:v>
                </c:pt>
                <c:pt idx="1362">
                  <c:v>-0.15134600000000001</c:v>
                </c:pt>
                <c:pt idx="1363">
                  <c:v>-0.15090100000000001</c:v>
                </c:pt>
                <c:pt idx="1364">
                  <c:v>-0.151391</c:v>
                </c:pt>
                <c:pt idx="1365">
                  <c:v>-0.14229800000000001</c:v>
                </c:pt>
                <c:pt idx="1366">
                  <c:v>-0.14136099999999999</c:v>
                </c:pt>
                <c:pt idx="1367">
                  <c:v>-0.140316</c:v>
                </c:pt>
                <c:pt idx="1368">
                  <c:v>-0.14053599999999999</c:v>
                </c:pt>
                <c:pt idx="1369">
                  <c:v>-0.139908</c:v>
                </c:pt>
                <c:pt idx="1370">
                  <c:v>-0.13871700000000001</c:v>
                </c:pt>
                <c:pt idx="1371">
                  <c:v>-0.137016</c:v>
                </c:pt>
                <c:pt idx="1372">
                  <c:v>-0.13581199999999999</c:v>
                </c:pt>
                <c:pt idx="1373">
                  <c:v>-0.134626</c:v>
                </c:pt>
                <c:pt idx="1374">
                  <c:v>-0.13391400000000001</c:v>
                </c:pt>
                <c:pt idx="1375">
                  <c:v>-0.13229299999999999</c:v>
                </c:pt>
                <c:pt idx="1376">
                  <c:v>-0.13134999999999999</c:v>
                </c:pt>
                <c:pt idx="1377">
                  <c:v>-0.12468799999999999</c:v>
                </c:pt>
                <c:pt idx="1378">
                  <c:v>-0.12426</c:v>
                </c:pt>
                <c:pt idx="1379">
                  <c:v>-0.122559</c:v>
                </c:pt>
                <c:pt idx="1380">
                  <c:v>-0.122459</c:v>
                </c:pt>
                <c:pt idx="1381">
                  <c:v>-0.121902</c:v>
                </c:pt>
                <c:pt idx="1382">
                  <c:v>-0.122084</c:v>
                </c:pt>
                <c:pt idx="1383">
                  <c:v>-0.11969100000000001</c:v>
                </c:pt>
                <c:pt idx="1384">
                  <c:v>-0.117699</c:v>
                </c:pt>
                <c:pt idx="1385">
                  <c:v>-0.116745</c:v>
                </c:pt>
                <c:pt idx="1386">
                  <c:v>-0.115978</c:v>
                </c:pt>
                <c:pt idx="1387">
                  <c:v>-0.115118</c:v>
                </c:pt>
                <c:pt idx="1388">
                  <c:v>-0.11173</c:v>
                </c:pt>
                <c:pt idx="1389">
                  <c:v>-0.10283</c:v>
                </c:pt>
                <c:pt idx="1390">
                  <c:v>-9.9518200000000001E-2</c:v>
                </c:pt>
                <c:pt idx="1391">
                  <c:v>-9.7644300000000003E-2</c:v>
                </c:pt>
                <c:pt idx="1392">
                  <c:v>-9.8116400000000006E-2</c:v>
                </c:pt>
                <c:pt idx="1393">
                  <c:v>-9.6245899999999995E-2</c:v>
                </c:pt>
                <c:pt idx="1394">
                  <c:v>-9.2938599999999996E-2</c:v>
                </c:pt>
                <c:pt idx="1395">
                  <c:v>-9.0109700000000001E-2</c:v>
                </c:pt>
                <c:pt idx="1396">
                  <c:v>-8.8436200000000006E-2</c:v>
                </c:pt>
                <c:pt idx="1397">
                  <c:v>-8.7471999999999994E-2</c:v>
                </c:pt>
                <c:pt idx="1398">
                  <c:v>-8.6322499999999996E-2</c:v>
                </c:pt>
                <c:pt idx="1399">
                  <c:v>-8.5521799999999995E-2</c:v>
                </c:pt>
                <c:pt idx="1400">
                  <c:v>-8.20274E-2</c:v>
                </c:pt>
                <c:pt idx="1401">
                  <c:v>-7.7672099999999994E-2</c:v>
                </c:pt>
                <c:pt idx="1402">
                  <c:v>-7.6387399999999994E-2</c:v>
                </c:pt>
                <c:pt idx="1403">
                  <c:v>-7.4575900000000001E-2</c:v>
                </c:pt>
                <c:pt idx="1404">
                  <c:v>-7.3752100000000001E-2</c:v>
                </c:pt>
                <c:pt idx="1405">
                  <c:v>-7.2540800000000003E-2</c:v>
                </c:pt>
                <c:pt idx="1406">
                  <c:v>-7.0705400000000002E-2</c:v>
                </c:pt>
                <c:pt idx="1407">
                  <c:v>-6.8989800000000004E-2</c:v>
                </c:pt>
                <c:pt idx="1408">
                  <c:v>-6.8904800000000002E-2</c:v>
                </c:pt>
                <c:pt idx="1409">
                  <c:v>-6.9376599999999997E-2</c:v>
                </c:pt>
                <c:pt idx="1410">
                  <c:v>-6.9111900000000004E-2</c:v>
                </c:pt>
                <c:pt idx="1411">
                  <c:v>-7.0079299999999997E-2</c:v>
                </c:pt>
                <c:pt idx="1412">
                  <c:v>-6.5736000000000003E-2</c:v>
                </c:pt>
                <c:pt idx="1413">
                  <c:v>-6.2969600000000001E-2</c:v>
                </c:pt>
                <c:pt idx="1414">
                  <c:v>-6.4353499999999994E-2</c:v>
                </c:pt>
                <c:pt idx="1415">
                  <c:v>-6.4062599999999997E-2</c:v>
                </c:pt>
                <c:pt idx="1416">
                  <c:v>-6.4492400000000005E-2</c:v>
                </c:pt>
                <c:pt idx="1417">
                  <c:v>-6.3331200000000004E-2</c:v>
                </c:pt>
                <c:pt idx="1418">
                  <c:v>-6.3707200000000005E-2</c:v>
                </c:pt>
                <c:pt idx="1419">
                  <c:v>-6.5437400000000007E-2</c:v>
                </c:pt>
                <c:pt idx="1420">
                  <c:v>-6.5757800000000005E-2</c:v>
                </c:pt>
                <c:pt idx="1421">
                  <c:v>-6.6215399999999994E-2</c:v>
                </c:pt>
                <c:pt idx="1422">
                  <c:v>-6.6659499999999997E-2</c:v>
                </c:pt>
                <c:pt idx="1423">
                  <c:v>-6.5554500000000002E-2</c:v>
                </c:pt>
                <c:pt idx="1424">
                  <c:v>-5.5243399999999998E-2</c:v>
                </c:pt>
                <c:pt idx="1425">
                  <c:v>-4.8559199999999997E-2</c:v>
                </c:pt>
                <c:pt idx="1426">
                  <c:v>-4.6688599999999997E-2</c:v>
                </c:pt>
                <c:pt idx="1427">
                  <c:v>-4.4186299999999998E-2</c:v>
                </c:pt>
                <c:pt idx="1428">
                  <c:v>-4.2272999999999998E-2</c:v>
                </c:pt>
                <c:pt idx="1429">
                  <c:v>-4.04756E-2</c:v>
                </c:pt>
                <c:pt idx="1430">
                  <c:v>-3.8941000000000003E-2</c:v>
                </c:pt>
                <c:pt idx="1431">
                  <c:v>-3.8434200000000002E-2</c:v>
                </c:pt>
                <c:pt idx="1432">
                  <c:v>-3.8243800000000001E-2</c:v>
                </c:pt>
                <c:pt idx="1433">
                  <c:v>-3.7715499999999999E-2</c:v>
                </c:pt>
                <c:pt idx="1434">
                  <c:v>-3.6322800000000002E-2</c:v>
                </c:pt>
                <c:pt idx="1435">
                  <c:v>-3.5961699999999999E-2</c:v>
                </c:pt>
                <c:pt idx="1436">
                  <c:v>-2.8601499999999998E-2</c:v>
                </c:pt>
                <c:pt idx="1437">
                  <c:v>-2.5730800000000002E-2</c:v>
                </c:pt>
                <c:pt idx="1438">
                  <c:v>-2.5894400000000001E-2</c:v>
                </c:pt>
                <c:pt idx="1439">
                  <c:v>-2.5935699999999999E-2</c:v>
                </c:pt>
                <c:pt idx="1440">
                  <c:v>-2.6463199999999999E-2</c:v>
                </c:pt>
                <c:pt idx="1441">
                  <c:v>-2.5536900000000001E-2</c:v>
                </c:pt>
                <c:pt idx="1442">
                  <c:v>-2.4679E-2</c:v>
                </c:pt>
                <c:pt idx="1443">
                  <c:v>-2.4099300000000001E-2</c:v>
                </c:pt>
                <c:pt idx="1444">
                  <c:v>-2.3061399999999999E-2</c:v>
                </c:pt>
                <c:pt idx="1445">
                  <c:v>-2.1801999999999998E-2</c:v>
                </c:pt>
                <c:pt idx="1446">
                  <c:v>-2.0547800000000001E-2</c:v>
                </c:pt>
                <c:pt idx="1447">
                  <c:v>-1.32464E-2</c:v>
                </c:pt>
                <c:pt idx="1448">
                  <c:v>-1.13519E-2</c:v>
                </c:pt>
                <c:pt idx="1449">
                  <c:v>-1.25948E-2</c:v>
                </c:pt>
                <c:pt idx="1450">
                  <c:v>-1.25253E-2</c:v>
                </c:pt>
                <c:pt idx="1451">
                  <c:v>-1.29896E-2</c:v>
                </c:pt>
                <c:pt idx="1452">
                  <c:v>-1.20859E-2</c:v>
                </c:pt>
                <c:pt idx="1453">
                  <c:v>-1.18896E-2</c:v>
                </c:pt>
                <c:pt idx="1454">
                  <c:v>-1.06783E-2</c:v>
                </c:pt>
                <c:pt idx="1455">
                  <c:v>-8.7301800000000006E-3</c:v>
                </c:pt>
                <c:pt idx="1456">
                  <c:v>-5.8221499999999999E-3</c:v>
                </c:pt>
                <c:pt idx="1457">
                  <c:v>-3.3923500000000001E-3</c:v>
                </c:pt>
                <c:pt idx="1458">
                  <c:v>-2.0684200000000001E-3</c:v>
                </c:pt>
                <c:pt idx="1459">
                  <c:v>5.29139E-3</c:v>
                </c:pt>
                <c:pt idx="1460">
                  <c:v>9.88436E-3</c:v>
                </c:pt>
                <c:pt idx="1461">
                  <c:v>1.3064600000000001E-2</c:v>
                </c:pt>
                <c:pt idx="1462">
                  <c:v>1.6792899999999999E-2</c:v>
                </c:pt>
                <c:pt idx="1463">
                  <c:v>1.8921400000000001E-2</c:v>
                </c:pt>
                <c:pt idx="1464">
                  <c:v>2.1723699999999999E-2</c:v>
                </c:pt>
                <c:pt idx="1465">
                  <c:v>2.4240500000000002E-2</c:v>
                </c:pt>
                <c:pt idx="1466">
                  <c:v>2.75304E-2</c:v>
                </c:pt>
                <c:pt idx="1467">
                  <c:v>3.0336399999999999E-2</c:v>
                </c:pt>
                <c:pt idx="1468">
                  <c:v>3.1849599999999999E-2</c:v>
                </c:pt>
                <c:pt idx="1469">
                  <c:v>3.34758E-2</c:v>
                </c:pt>
                <c:pt idx="1470">
                  <c:v>3.4074300000000002E-2</c:v>
                </c:pt>
                <c:pt idx="1471">
                  <c:v>4.1759699999999997E-2</c:v>
                </c:pt>
                <c:pt idx="1472">
                  <c:v>4.4890899999999997E-2</c:v>
                </c:pt>
                <c:pt idx="1473">
                  <c:v>4.6221999999999999E-2</c:v>
                </c:pt>
                <c:pt idx="1474">
                  <c:v>4.8328000000000003E-2</c:v>
                </c:pt>
                <c:pt idx="1475">
                  <c:v>4.9740100000000002E-2</c:v>
                </c:pt>
                <c:pt idx="1476">
                  <c:v>5.1475100000000003E-2</c:v>
                </c:pt>
                <c:pt idx="1477">
                  <c:v>5.3454700000000001E-2</c:v>
                </c:pt>
                <c:pt idx="1478">
                  <c:v>5.4835799999999997E-2</c:v>
                </c:pt>
                <c:pt idx="1479">
                  <c:v>5.6894500000000001E-2</c:v>
                </c:pt>
                <c:pt idx="1480">
                  <c:v>5.9672900000000001E-2</c:v>
                </c:pt>
                <c:pt idx="1481">
                  <c:v>6.2762799999999994E-2</c:v>
                </c:pt>
                <c:pt idx="1482">
                  <c:v>6.7045499999999994E-2</c:v>
                </c:pt>
                <c:pt idx="1483">
                  <c:v>7.0209300000000002E-2</c:v>
                </c:pt>
                <c:pt idx="1484">
                  <c:v>7.3421299999999995E-2</c:v>
                </c:pt>
                <c:pt idx="1485">
                  <c:v>7.5958700000000004E-2</c:v>
                </c:pt>
                <c:pt idx="1486">
                  <c:v>7.8881999999999994E-2</c:v>
                </c:pt>
                <c:pt idx="1487">
                  <c:v>8.2237000000000005E-2</c:v>
                </c:pt>
                <c:pt idx="1488">
                  <c:v>8.3379900000000007E-2</c:v>
                </c:pt>
                <c:pt idx="1489">
                  <c:v>9.0480500000000005E-2</c:v>
                </c:pt>
                <c:pt idx="1490">
                  <c:v>9.4297400000000003E-2</c:v>
                </c:pt>
                <c:pt idx="1491">
                  <c:v>9.4566899999999995E-2</c:v>
                </c:pt>
                <c:pt idx="1492">
                  <c:v>9.5807699999999996E-2</c:v>
                </c:pt>
                <c:pt idx="1493">
                  <c:v>9.7132899999999994E-2</c:v>
                </c:pt>
                <c:pt idx="1494">
                  <c:v>9.8057900000000003E-2</c:v>
                </c:pt>
                <c:pt idx="1495">
                  <c:v>9.8624699999999996E-2</c:v>
                </c:pt>
                <c:pt idx="1496">
                  <c:v>9.7898700000000005E-2</c:v>
                </c:pt>
                <c:pt idx="1497">
                  <c:v>9.8807599999999995E-2</c:v>
                </c:pt>
                <c:pt idx="1498">
                  <c:v>0.100394</c:v>
                </c:pt>
                <c:pt idx="1499">
                  <c:v>0.10165299999999999</c:v>
                </c:pt>
                <c:pt idx="1500">
                  <c:v>0.102199</c:v>
                </c:pt>
                <c:pt idx="1501">
                  <c:v>0.10270899999999999</c:v>
                </c:pt>
                <c:pt idx="1502">
                  <c:v>0.103174</c:v>
                </c:pt>
                <c:pt idx="1503">
                  <c:v>0.103355</c:v>
                </c:pt>
                <c:pt idx="1504">
                  <c:v>0.10349800000000001</c:v>
                </c:pt>
                <c:pt idx="1505">
                  <c:v>0.104209</c:v>
                </c:pt>
                <c:pt idx="1506">
                  <c:v>0.105822</c:v>
                </c:pt>
                <c:pt idx="1507">
                  <c:v>0.10566300000000001</c:v>
                </c:pt>
                <c:pt idx="1508">
                  <c:v>0.111498</c:v>
                </c:pt>
                <c:pt idx="1509">
                  <c:v>0.11576</c:v>
                </c:pt>
                <c:pt idx="1510">
                  <c:v>0.115025</c:v>
                </c:pt>
                <c:pt idx="1511">
                  <c:v>0.115398</c:v>
                </c:pt>
                <c:pt idx="1512">
                  <c:v>0.11577800000000001</c:v>
                </c:pt>
                <c:pt idx="1513">
                  <c:v>0.11648799999999999</c:v>
                </c:pt>
                <c:pt idx="1514">
                  <c:v>0.11726499999999999</c:v>
                </c:pt>
                <c:pt idx="1515">
                  <c:v>0.119062</c:v>
                </c:pt>
                <c:pt idx="1516">
                  <c:v>0.120876</c:v>
                </c:pt>
                <c:pt idx="1517">
                  <c:v>0.121368</c:v>
                </c:pt>
                <c:pt idx="1518">
                  <c:v>0.121512</c:v>
                </c:pt>
                <c:pt idx="1519">
                  <c:v>0.12134399999999999</c:v>
                </c:pt>
                <c:pt idx="1520">
                  <c:v>0.121214</c:v>
                </c:pt>
                <c:pt idx="1521">
                  <c:v>0.119781</c:v>
                </c:pt>
                <c:pt idx="1522">
                  <c:v>0.12435599999999999</c:v>
                </c:pt>
                <c:pt idx="1523">
                  <c:v>0.131743</c:v>
                </c:pt>
                <c:pt idx="1524">
                  <c:v>0.13364300000000001</c:v>
                </c:pt>
                <c:pt idx="1525">
                  <c:v>0.136738</c:v>
                </c:pt>
                <c:pt idx="1526">
                  <c:v>0.139353</c:v>
                </c:pt>
                <c:pt idx="1527">
                  <c:v>0.14003599999999999</c:v>
                </c:pt>
                <c:pt idx="1528">
                  <c:v>0.14052100000000001</c:v>
                </c:pt>
                <c:pt idx="1529">
                  <c:v>0.14133699999999999</c:v>
                </c:pt>
                <c:pt idx="1530">
                  <c:v>0.14133100000000001</c:v>
                </c:pt>
                <c:pt idx="1531">
                  <c:v>0.142652</c:v>
                </c:pt>
                <c:pt idx="1532">
                  <c:v>0.14454500000000001</c:v>
                </c:pt>
                <c:pt idx="1533">
                  <c:v>0.14515500000000001</c:v>
                </c:pt>
                <c:pt idx="1534">
                  <c:v>0.14491200000000001</c:v>
                </c:pt>
                <c:pt idx="1535">
                  <c:v>0.14355599999999999</c:v>
                </c:pt>
                <c:pt idx="1536">
                  <c:v>0.14910300000000001</c:v>
                </c:pt>
                <c:pt idx="1537">
                  <c:v>0.152805</c:v>
                </c:pt>
                <c:pt idx="1538">
                  <c:v>0.15058099999999999</c:v>
                </c:pt>
                <c:pt idx="1539">
                  <c:v>0.158415</c:v>
                </c:pt>
                <c:pt idx="1540">
                  <c:v>0.15871099999999999</c:v>
                </c:pt>
                <c:pt idx="1541">
                  <c:v>0.16070999999999999</c:v>
                </c:pt>
                <c:pt idx="1542">
                  <c:v>0.16275100000000001</c:v>
                </c:pt>
                <c:pt idx="1543">
                  <c:v>0.16461000000000001</c:v>
                </c:pt>
                <c:pt idx="1544">
                  <c:v>0.16619300000000001</c:v>
                </c:pt>
                <c:pt idx="1545">
                  <c:v>0.168381</c:v>
                </c:pt>
                <c:pt idx="1546">
                  <c:v>0.17104900000000001</c:v>
                </c:pt>
                <c:pt idx="1547">
                  <c:v>0.17305899999999999</c:v>
                </c:pt>
                <c:pt idx="1548">
                  <c:v>0.17322499999999999</c:v>
                </c:pt>
                <c:pt idx="1549">
                  <c:v>0.17330599999999999</c:v>
                </c:pt>
                <c:pt idx="1550">
                  <c:v>0.17313000000000001</c:v>
                </c:pt>
                <c:pt idx="1551">
                  <c:v>0.17691000000000001</c:v>
                </c:pt>
                <c:pt idx="1552">
                  <c:v>0.18504399999999999</c:v>
                </c:pt>
                <c:pt idx="1553">
                  <c:v>0.18689800000000001</c:v>
                </c:pt>
                <c:pt idx="1554">
                  <c:v>0.189832</c:v>
                </c:pt>
                <c:pt idx="1555">
                  <c:v>0.19109000000000001</c:v>
                </c:pt>
                <c:pt idx="1556">
                  <c:v>0.19267300000000001</c:v>
                </c:pt>
                <c:pt idx="1557">
                  <c:v>0.19397600000000001</c:v>
                </c:pt>
                <c:pt idx="1558">
                  <c:v>0.19517100000000001</c:v>
                </c:pt>
                <c:pt idx="1559">
                  <c:v>0.197852</c:v>
                </c:pt>
                <c:pt idx="1560">
                  <c:v>0.20002300000000001</c:v>
                </c:pt>
                <c:pt idx="1561">
                  <c:v>0.20086300000000001</c:v>
                </c:pt>
                <c:pt idx="1562">
                  <c:v>0.201879</c:v>
                </c:pt>
                <c:pt idx="1563">
                  <c:v>0.20194000000000001</c:v>
                </c:pt>
                <c:pt idx="1564">
                  <c:v>0.20456299999999999</c:v>
                </c:pt>
                <c:pt idx="1565">
                  <c:v>0.21415899999999999</c:v>
                </c:pt>
                <c:pt idx="1566">
                  <c:v>0.21646199999999999</c:v>
                </c:pt>
                <c:pt idx="1567">
                  <c:v>0.21998799999999999</c:v>
                </c:pt>
                <c:pt idx="1568">
                  <c:v>0.222334</c:v>
                </c:pt>
                <c:pt idx="1569">
                  <c:v>0.22541</c:v>
                </c:pt>
                <c:pt idx="1570">
                  <c:v>0.228829</c:v>
                </c:pt>
                <c:pt idx="1571">
                  <c:v>0.23233400000000001</c:v>
                </c:pt>
                <c:pt idx="1572">
                  <c:v>0.23691699999999999</c:v>
                </c:pt>
                <c:pt idx="1573">
                  <c:v>0.24169199999999999</c:v>
                </c:pt>
                <c:pt idx="1574">
                  <c:v>0.24785599999999999</c:v>
                </c:pt>
                <c:pt idx="1575">
                  <c:v>0.25899800000000001</c:v>
                </c:pt>
                <c:pt idx="1576">
                  <c:v>0.26276699999999997</c:v>
                </c:pt>
                <c:pt idx="1577">
                  <c:v>0.26573400000000003</c:v>
                </c:pt>
                <c:pt idx="1578">
                  <c:v>0.268621</c:v>
                </c:pt>
                <c:pt idx="1579">
                  <c:v>0.27092699999999997</c:v>
                </c:pt>
                <c:pt idx="1580">
                  <c:v>0.27234599999999998</c:v>
                </c:pt>
                <c:pt idx="1581">
                  <c:v>0.27423599999999998</c:v>
                </c:pt>
                <c:pt idx="1582">
                  <c:v>0.27506700000000001</c:v>
                </c:pt>
                <c:pt idx="1583">
                  <c:v>0.27606599999999998</c:v>
                </c:pt>
                <c:pt idx="1584">
                  <c:v>0.27731099999999997</c:v>
                </c:pt>
                <c:pt idx="1585">
                  <c:v>0.27810800000000002</c:v>
                </c:pt>
                <c:pt idx="1586">
                  <c:v>0.28536099999999998</c:v>
                </c:pt>
                <c:pt idx="1587">
                  <c:v>0.28398400000000001</c:v>
                </c:pt>
                <c:pt idx="1588">
                  <c:v>0.28505599999999998</c:v>
                </c:pt>
                <c:pt idx="1589">
                  <c:v>0.28694900000000001</c:v>
                </c:pt>
                <c:pt idx="1590">
                  <c:v>0.28935300000000003</c:v>
                </c:pt>
                <c:pt idx="1591">
                  <c:v>0.29226400000000002</c:v>
                </c:pt>
                <c:pt idx="1592">
                  <c:v>0.29615999999999998</c:v>
                </c:pt>
                <c:pt idx="1593">
                  <c:v>0.299983</c:v>
                </c:pt>
                <c:pt idx="1594">
                  <c:v>0.30237399999999998</c:v>
                </c:pt>
                <c:pt idx="1595">
                  <c:v>0.30621700000000002</c:v>
                </c:pt>
                <c:pt idx="1596">
                  <c:v>0.30916399999999999</c:v>
                </c:pt>
                <c:pt idx="1597">
                  <c:v>0.32051299999999999</c:v>
                </c:pt>
                <c:pt idx="1598">
                  <c:v>0.32482100000000003</c:v>
                </c:pt>
                <c:pt idx="1599">
                  <c:v>0.32968500000000001</c:v>
                </c:pt>
                <c:pt idx="1600">
                  <c:v>0.33553100000000002</c:v>
                </c:pt>
                <c:pt idx="1601">
                  <c:v>0.34435900000000003</c:v>
                </c:pt>
                <c:pt idx="1602">
                  <c:v>0.35220600000000002</c:v>
                </c:pt>
                <c:pt idx="1603">
                  <c:v>0.360043</c:v>
                </c:pt>
                <c:pt idx="1604">
                  <c:v>0.36739100000000002</c:v>
                </c:pt>
                <c:pt idx="1605">
                  <c:v>0.373309</c:v>
                </c:pt>
                <c:pt idx="1606">
                  <c:v>0.37609500000000001</c:v>
                </c:pt>
                <c:pt idx="1607">
                  <c:v>0.384436</c:v>
                </c:pt>
                <c:pt idx="1608">
                  <c:v>0.38597599999999999</c:v>
                </c:pt>
                <c:pt idx="1609">
                  <c:v>0.38583200000000001</c:v>
                </c:pt>
                <c:pt idx="1610">
                  <c:v>0.38473299999999999</c:v>
                </c:pt>
                <c:pt idx="1611">
                  <c:v>0.38218099999999999</c:v>
                </c:pt>
                <c:pt idx="1612">
                  <c:v>0.37754300000000002</c:v>
                </c:pt>
                <c:pt idx="1613">
                  <c:v>0.37480200000000002</c:v>
                </c:pt>
                <c:pt idx="1614">
                  <c:v>0.37265300000000001</c:v>
                </c:pt>
                <c:pt idx="1615">
                  <c:v>0.37092199999999997</c:v>
                </c:pt>
                <c:pt idx="1616">
                  <c:v>0.37032599999999999</c:v>
                </c:pt>
                <c:pt idx="1617">
                  <c:v>0.36758999999999997</c:v>
                </c:pt>
                <c:pt idx="1618">
                  <c:v>0.36841400000000002</c:v>
                </c:pt>
                <c:pt idx="1619">
                  <c:v>0.364537</c:v>
                </c:pt>
                <c:pt idx="1620">
                  <c:v>0.359763</c:v>
                </c:pt>
                <c:pt idx="1621">
                  <c:v>0.356933</c:v>
                </c:pt>
                <c:pt idx="1622">
                  <c:v>0.35577799999999998</c:v>
                </c:pt>
                <c:pt idx="1623">
                  <c:v>0.35268899999999997</c:v>
                </c:pt>
                <c:pt idx="1624">
                  <c:v>0.34995199999999999</c:v>
                </c:pt>
                <c:pt idx="1625">
                  <c:v>0.34726600000000002</c:v>
                </c:pt>
                <c:pt idx="1626">
                  <c:v>0.34499400000000002</c:v>
                </c:pt>
                <c:pt idx="1627">
                  <c:v>0.34493000000000001</c:v>
                </c:pt>
                <c:pt idx="1628">
                  <c:v>0.34889199999999998</c:v>
                </c:pt>
                <c:pt idx="1629">
                  <c:v>0.34562799999999999</c:v>
                </c:pt>
                <c:pt idx="1630">
                  <c:v>0.34271800000000002</c:v>
                </c:pt>
                <c:pt idx="1631">
                  <c:v>0.34089799999999998</c:v>
                </c:pt>
                <c:pt idx="1632">
                  <c:v>0.34070600000000001</c:v>
                </c:pt>
                <c:pt idx="1633">
                  <c:v>0.33895999999999998</c:v>
                </c:pt>
                <c:pt idx="1634">
                  <c:v>0.33965000000000001</c:v>
                </c:pt>
                <c:pt idx="1635">
                  <c:v>0.33861400000000003</c:v>
                </c:pt>
                <c:pt idx="1636">
                  <c:v>0.33691300000000002</c:v>
                </c:pt>
                <c:pt idx="1637">
                  <c:v>0.33617999999999998</c:v>
                </c:pt>
                <c:pt idx="1638">
                  <c:v>0.34319699999999997</c:v>
                </c:pt>
                <c:pt idx="1639">
                  <c:v>0.344495</c:v>
                </c:pt>
                <c:pt idx="1640">
                  <c:v>0.33803</c:v>
                </c:pt>
                <c:pt idx="1641">
                  <c:v>0.34037600000000001</c:v>
                </c:pt>
                <c:pt idx="1642">
                  <c:v>0.33863399999999999</c:v>
                </c:pt>
                <c:pt idx="1643">
                  <c:v>0.33665499999999998</c:v>
                </c:pt>
                <c:pt idx="1644">
                  <c:v>0.33634799999999998</c:v>
                </c:pt>
                <c:pt idx="1645">
                  <c:v>0.33576400000000001</c:v>
                </c:pt>
                <c:pt idx="1646">
                  <c:v>0.33230700000000002</c:v>
                </c:pt>
                <c:pt idx="1647">
                  <c:v>0.32846599999999998</c:v>
                </c:pt>
                <c:pt idx="1648">
                  <c:v>0.33313999999999999</c:v>
                </c:pt>
                <c:pt idx="1649">
                  <c:v>0.32961800000000002</c:v>
                </c:pt>
                <c:pt idx="1650">
                  <c:v>0.32508300000000001</c:v>
                </c:pt>
                <c:pt idx="1651">
                  <c:v>0.32267499999999999</c:v>
                </c:pt>
                <c:pt idx="1652">
                  <c:v>0.32179000000000002</c:v>
                </c:pt>
                <c:pt idx="1653">
                  <c:v>0.32158399999999998</c:v>
                </c:pt>
                <c:pt idx="1654">
                  <c:v>0.32025900000000002</c:v>
                </c:pt>
                <c:pt idx="1655">
                  <c:v>0.32091900000000001</c:v>
                </c:pt>
                <c:pt idx="1656">
                  <c:v>0.320629</c:v>
                </c:pt>
                <c:pt idx="1657">
                  <c:v>0.32188499999999998</c:v>
                </c:pt>
                <c:pt idx="1658">
                  <c:v>0.320635</c:v>
                </c:pt>
                <c:pt idx="1659">
                  <c:v>0.32177099999999997</c:v>
                </c:pt>
                <c:pt idx="1660">
                  <c:v>0.32106200000000001</c:v>
                </c:pt>
                <c:pt idx="1661">
                  <c:v>0.32170799999999999</c:v>
                </c:pt>
                <c:pt idx="1662">
                  <c:v>0.32142300000000001</c:v>
                </c:pt>
                <c:pt idx="1663">
                  <c:v>0.32296799999999998</c:v>
                </c:pt>
                <c:pt idx="1664">
                  <c:v>0.32482899999999998</c:v>
                </c:pt>
                <c:pt idx="1665">
                  <c:v>0.32364999999999999</c:v>
                </c:pt>
                <c:pt idx="1666">
                  <c:v>0.32317000000000001</c:v>
                </c:pt>
                <c:pt idx="1667">
                  <c:v>0.32444299999999998</c:v>
                </c:pt>
                <c:pt idx="1668">
                  <c:v>0.32436599999999999</c:v>
                </c:pt>
                <c:pt idx="1669">
                  <c:v>0.33153300000000002</c:v>
                </c:pt>
                <c:pt idx="1670">
                  <c:v>0.33068500000000001</c:v>
                </c:pt>
                <c:pt idx="1671">
                  <c:v>0.32827200000000001</c:v>
                </c:pt>
                <c:pt idx="1672">
                  <c:v>0.32645400000000002</c:v>
                </c:pt>
                <c:pt idx="1673">
                  <c:v>0.32460499999999998</c:v>
                </c:pt>
                <c:pt idx="1674">
                  <c:v>0.32327800000000001</c:v>
                </c:pt>
                <c:pt idx="1675">
                  <c:v>0.32144099999999998</c:v>
                </c:pt>
                <c:pt idx="1676">
                  <c:v>0.32009599999999999</c:v>
                </c:pt>
                <c:pt idx="1677">
                  <c:v>0.31828099999999998</c:v>
                </c:pt>
                <c:pt idx="1678">
                  <c:v>0.31638500000000003</c:v>
                </c:pt>
                <c:pt idx="1679">
                  <c:v>0.31605800000000001</c:v>
                </c:pt>
                <c:pt idx="1680">
                  <c:v>0.31462400000000001</c:v>
                </c:pt>
                <c:pt idx="1681">
                  <c:v>0.31872499999999998</c:v>
                </c:pt>
                <c:pt idx="1682">
                  <c:v>0.31994400000000001</c:v>
                </c:pt>
                <c:pt idx="1683">
                  <c:v>0.31923600000000002</c:v>
                </c:pt>
                <c:pt idx="1684">
                  <c:v>0.31127700000000003</c:v>
                </c:pt>
                <c:pt idx="1685">
                  <c:v>0.31681799999999999</c:v>
                </c:pt>
                <c:pt idx="1686">
                  <c:v>0.31752000000000002</c:v>
                </c:pt>
                <c:pt idx="1687">
                  <c:v>0.31964700000000001</c:v>
                </c:pt>
                <c:pt idx="1688">
                  <c:v>0.31879000000000002</c:v>
                </c:pt>
                <c:pt idx="1689">
                  <c:v>0.317411</c:v>
                </c:pt>
                <c:pt idx="1690">
                  <c:v>0.31702900000000001</c:v>
                </c:pt>
                <c:pt idx="1691">
                  <c:v>0.31614100000000001</c:v>
                </c:pt>
                <c:pt idx="1692">
                  <c:v>0.31474099999999999</c:v>
                </c:pt>
                <c:pt idx="1693">
                  <c:v>0.314971</c:v>
                </c:pt>
                <c:pt idx="1694">
                  <c:v>0.32410299999999997</c:v>
                </c:pt>
                <c:pt idx="1695">
                  <c:v>0.32455899999999999</c:v>
                </c:pt>
                <c:pt idx="1696">
                  <c:v>0.32422000000000001</c:v>
                </c:pt>
                <c:pt idx="1697">
                  <c:v>0.32256000000000001</c:v>
                </c:pt>
                <c:pt idx="1698">
                  <c:v>0.31437500000000002</c:v>
                </c:pt>
                <c:pt idx="1699">
                  <c:v>0.32121100000000002</c:v>
                </c:pt>
                <c:pt idx="1700">
                  <c:v>0.32150000000000001</c:v>
                </c:pt>
                <c:pt idx="1701">
                  <c:v>0.320664</c:v>
                </c:pt>
                <c:pt idx="1702">
                  <c:v>0.32128699999999999</c:v>
                </c:pt>
                <c:pt idx="1703">
                  <c:v>0.32183899999999999</c:v>
                </c:pt>
                <c:pt idx="1704">
                  <c:v>0.32189600000000002</c:v>
                </c:pt>
                <c:pt idx="1705">
                  <c:v>0.32200099999999998</c:v>
                </c:pt>
                <c:pt idx="1706">
                  <c:v>0.32195400000000002</c:v>
                </c:pt>
                <c:pt idx="1707">
                  <c:v>0.32247300000000001</c:v>
                </c:pt>
                <c:pt idx="1708">
                  <c:v>0.33009899999999998</c:v>
                </c:pt>
                <c:pt idx="1709">
                  <c:v>0.33111800000000002</c:v>
                </c:pt>
                <c:pt idx="1710">
                  <c:v>0.32972600000000002</c:v>
                </c:pt>
                <c:pt idx="1711">
                  <c:v>0.32983800000000002</c:v>
                </c:pt>
                <c:pt idx="1712">
                  <c:v>0.32929799999999998</c:v>
                </c:pt>
                <c:pt idx="1713">
                  <c:v>0.32834200000000002</c:v>
                </c:pt>
                <c:pt idx="1714">
                  <c:v>0.32798899999999998</c:v>
                </c:pt>
                <c:pt idx="1715">
                  <c:v>0.32857599999999998</c:v>
                </c:pt>
                <c:pt idx="1716">
                  <c:v>0.32908700000000002</c:v>
                </c:pt>
                <c:pt idx="1717">
                  <c:v>0.33036599999999999</c:v>
                </c:pt>
                <c:pt idx="1718">
                  <c:v>0.33266600000000002</c:v>
                </c:pt>
                <c:pt idx="1719">
                  <c:v>0.33573500000000001</c:v>
                </c:pt>
                <c:pt idx="1720">
                  <c:v>0.34722900000000001</c:v>
                </c:pt>
                <c:pt idx="1721">
                  <c:v>0.35041299999999997</c:v>
                </c:pt>
                <c:pt idx="1722">
                  <c:v>0.35314299999999998</c:v>
                </c:pt>
                <c:pt idx="1723">
                  <c:v>0.35665400000000003</c:v>
                </c:pt>
                <c:pt idx="1724">
                  <c:v>0.35965000000000003</c:v>
                </c:pt>
                <c:pt idx="1725">
                  <c:v>0.36260599999999998</c:v>
                </c:pt>
                <c:pt idx="1726">
                  <c:v>0.36511700000000002</c:v>
                </c:pt>
                <c:pt idx="1727">
                  <c:v>0.36749599999999999</c:v>
                </c:pt>
                <c:pt idx="1728">
                  <c:v>0.36895699999999998</c:v>
                </c:pt>
                <c:pt idx="1729">
                  <c:v>0.37032999999999999</c:v>
                </c:pt>
                <c:pt idx="1730">
                  <c:v>0.37158999999999998</c:v>
                </c:pt>
                <c:pt idx="1731">
                  <c:v>0.373834</c:v>
                </c:pt>
                <c:pt idx="1732">
                  <c:v>0.37613799999999997</c:v>
                </c:pt>
                <c:pt idx="1733">
                  <c:v>0.37986500000000001</c:v>
                </c:pt>
                <c:pt idx="1734">
                  <c:v>0.375662</c:v>
                </c:pt>
                <c:pt idx="1735">
                  <c:v>0.37513800000000003</c:v>
                </c:pt>
                <c:pt idx="1736">
                  <c:v>0.371278</c:v>
                </c:pt>
                <c:pt idx="1737">
                  <c:v>0.36920199999999997</c:v>
                </c:pt>
                <c:pt idx="1738">
                  <c:v>0.36817699999999998</c:v>
                </c:pt>
                <c:pt idx="1739">
                  <c:v>0.366421</c:v>
                </c:pt>
                <c:pt idx="1740">
                  <c:v>0.36448700000000001</c:v>
                </c:pt>
                <c:pt idx="1741">
                  <c:v>0.363653</c:v>
                </c:pt>
                <c:pt idx="1742">
                  <c:v>0.362983</c:v>
                </c:pt>
                <c:pt idx="1743">
                  <c:v>0.36103200000000002</c:v>
                </c:pt>
                <c:pt idx="1744">
                  <c:v>0.36254199999999998</c:v>
                </c:pt>
                <c:pt idx="1745">
                  <c:v>0.36969200000000002</c:v>
                </c:pt>
                <c:pt idx="1746">
                  <c:v>0.372284</c:v>
                </c:pt>
                <c:pt idx="1747">
                  <c:v>0.376191</c:v>
                </c:pt>
                <c:pt idx="1748">
                  <c:v>0.378243</c:v>
                </c:pt>
                <c:pt idx="1749">
                  <c:v>0.38134499999999999</c:v>
                </c:pt>
                <c:pt idx="1750">
                  <c:v>0.38539400000000001</c:v>
                </c:pt>
                <c:pt idx="1751">
                  <c:v>0.38786100000000001</c:v>
                </c:pt>
                <c:pt idx="1752">
                  <c:v>0.39017099999999999</c:v>
                </c:pt>
                <c:pt idx="1753">
                  <c:v>0.39173000000000002</c:v>
                </c:pt>
                <c:pt idx="1754">
                  <c:v>0.39555000000000001</c:v>
                </c:pt>
                <c:pt idx="1755">
                  <c:v>0.39794299999999999</c:v>
                </c:pt>
                <c:pt idx="1756">
                  <c:v>0.399455</c:v>
                </c:pt>
                <c:pt idx="1757">
                  <c:v>0.40354499999999999</c:v>
                </c:pt>
                <c:pt idx="1758">
                  <c:v>0.41141</c:v>
                </c:pt>
                <c:pt idx="1759">
                  <c:v>0.41114400000000001</c:v>
                </c:pt>
                <c:pt idx="1760">
                  <c:v>0.41238200000000003</c:v>
                </c:pt>
                <c:pt idx="1761">
                  <c:v>0.41292200000000001</c:v>
                </c:pt>
                <c:pt idx="1762">
                  <c:v>0.41249599999999997</c:v>
                </c:pt>
                <c:pt idx="1763">
                  <c:v>0.41200100000000001</c:v>
                </c:pt>
                <c:pt idx="1764">
                  <c:v>0.410636</c:v>
                </c:pt>
                <c:pt idx="1765">
                  <c:v>0.40938799999999997</c:v>
                </c:pt>
                <c:pt idx="1766">
                  <c:v>0.41019299999999997</c:v>
                </c:pt>
                <c:pt idx="1767">
                  <c:v>0.41015800000000002</c:v>
                </c:pt>
                <c:pt idx="1768">
                  <c:v>0.41003699999999998</c:v>
                </c:pt>
                <c:pt idx="1769">
                  <c:v>0.41406300000000001</c:v>
                </c:pt>
                <c:pt idx="1770">
                  <c:v>0.41947400000000001</c:v>
                </c:pt>
                <c:pt idx="1771">
                  <c:v>0.41722900000000002</c:v>
                </c:pt>
                <c:pt idx="1772">
                  <c:v>0.41723300000000002</c:v>
                </c:pt>
                <c:pt idx="1773">
                  <c:v>0.41639900000000002</c:v>
                </c:pt>
                <c:pt idx="1774">
                  <c:v>0.41343999999999997</c:v>
                </c:pt>
                <c:pt idx="1775">
                  <c:v>0.41103499999999998</c:v>
                </c:pt>
                <c:pt idx="1776">
                  <c:v>0.41109200000000001</c:v>
                </c:pt>
                <c:pt idx="1777">
                  <c:v>0.41247200000000001</c:v>
                </c:pt>
                <c:pt idx="1778">
                  <c:v>0.41392299999999999</c:v>
                </c:pt>
                <c:pt idx="1779">
                  <c:v>0.41479500000000002</c:v>
                </c:pt>
                <c:pt idx="1780">
                  <c:v>0.41614699999999999</c:v>
                </c:pt>
                <c:pt idx="1781">
                  <c:v>0.41625400000000001</c:v>
                </c:pt>
                <c:pt idx="1782">
                  <c:v>0.42124099999999998</c:v>
                </c:pt>
                <c:pt idx="1783">
                  <c:v>0.427118</c:v>
                </c:pt>
                <c:pt idx="1784">
                  <c:v>0.42667300000000002</c:v>
                </c:pt>
                <c:pt idx="1785">
                  <c:v>0.42573100000000003</c:v>
                </c:pt>
                <c:pt idx="1786">
                  <c:v>0.42477300000000001</c:v>
                </c:pt>
                <c:pt idx="1787">
                  <c:v>0.42484699999999997</c:v>
                </c:pt>
                <c:pt idx="1788">
                  <c:v>0.42393900000000001</c:v>
                </c:pt>
                <c:pt idx="1789">
                  <c:v>0.42318600000000001</c:v>
                </c:pt>
                <c:pt idx="1790">
                  <c:v>0.42266500000000001</c:v>
                </c:pt>
                <c:pt idx="1791">
                  <c:v>0.422404</c:v>
                </c:pt>
                <c:pt idx="1792">
                  <c:v>0.42236000000000001</c:v>
                </c:pt>
                <c:pt idx="1793">
                  <c:v>0.42124</c:v>
                </c:pt>
                <c:pt idx="1794">
                  <c:v>0.42494500000000002</c:v>
                </c:pt>
                <c:pt idx="1795">
                  <c:v>0.427898</c:v>
                </c:pt>
                <c:pt idx="1796">
                  <c:v>0.42517300000000002</c:v>
                </c:pt>
                <c:pt idx="1797">
                  <c:v>0.42341899999999999</c:v>
                </c:pt>
                <c:pt idx="1798">
                  <c:v>0.42090699999999998</c:v>
                </c:pt>
                <c:pt idx="1799">
                  <c:v>0.419211</c:v>
                </c:pt>
                <c:pt idx="1800">
                  <c:v>0.419518</c:v>
                </c:pt>
                <c:pt idx="1801">
                  <c:v>0.419348</c:v>
                </c:pt>
                <c:pt idx="1802">
                  <c:v>0.41747899999999999</c:v>
                </c:pt>
                <c:pt idx="1803">
                  <c:v>0.41599999999999998</c:v>
                </c:pt>
                <c:pt idx="1804">
                  <c:v>0.414439</c:v>
                </c:pt>
                <c:pt idx="1805">
                  <c:v>0.412549</c:v>
                </c:pt>
                <c:pt idx="1806">
                  <c:v>0.40916599999999997</c:v>
                </c:pt>
                <c:pt idx="1807">
                  <c:v>0.41197800000000001</c:v>
                </c:pt>
                <c:pt idx="1808">
                  <c:v>0.41480499999999998</c:v>
                </c:pt>
                <c:pt idx="1809">
                  <c:v>0.41287099999999999</c:v>
                </c:pt>
                <c:pt idx="1810">
                  <c:v>0.41181800000000002</c:v>
                </c:pt>
                <c:pt idx="1811">
                  <c:v>0.411769</c:v>
                </c:pt>
                <c:pt idx="1812">
                  <c:v>0.41081400000000001</c:v>
                </c:pt>
                <c:pt idx="1813">
                  <c:v>0.40884399999999999</c:v>
                </c:pt>
                <c:pt idx="1814">
                  <c:v>0.40668500000000002</c:v>
                </c:pt>
                <c:pt idx="1815">
                  <c:v>0.40668700000000002</c:v>
                </c:pt>
                <c:pt idx="1816">
                  <c:v>0.407553</c:v>
                </c:pt>
                <c:pt idx="1817">
                  <c:v>0.40706599999999998</c:v>
                </c:pt>
                <c:pt idx="1818">
                  <c:v>0.40535500000000002</c:v>
                </c:pt>
                <c:pt idx="1819">
                  <c:v>0.40423799999999999</c:v>
                </c:pt>
                <c:pt idx="1820">
                  <c:v>0.40261599999999997</c:v>
                </c:pt>
                <c:pt idx="1821">
                  <c:v>0.40616000000000002</c:v>
                </c:pt>
                <c:pt idx="1822">
                  <c:v>0.40783799999999998</c:v>
                </c:pt>
                <c:pt idx="1823">
                  <c:v>0.40708899999999998</c:v>
                </c:pt>
                <c:pt idx="1824">
                  <c:v>0.40665499999999999</c:v>
                </c:pt>
                <c:pt idx="1825">
                  <c:v>0.40633999999999998</c:v>
                </c:pt>
                <c:pt idx="1826">
                  <c:v>0.405949</c:v>
                </c:pt>
                <c:pt idx="1827">
                  <c:v>0.40456599999999998</c:v>
                </c:pt>
                <c:pt idx="1828">
                  <c:v>0.403337</c:v>
                </c:pt>
                <c:pt idx="1829">
                  <c:v>0.40330700000000003</c:v>
                </c:pt>
                <c:pt idx="1830">
                  <c:v>0.40475699999999998</c:v>
                </c:pt>
                <c:pt idx="1831">
                  <c:v>0.40584599999999998</c:v>
                </c:pt>
                <c:pt idx="1832">
                  <c:v>0.407723</c:v>
                </c:pt>
                <c:pt idx="1833">
                  <c:v>0.40666799999999997</c:v>
                </c:pt>
                <c:pt idx="1834">
                  <c:v>0.41095199999999998</c:v>
                </c:pt>
                <c:pt idx="1835">
                  <c:v>0.41109499999999999</c:v>
                </c:pt>
                <c:pt idx="1836">
                  <c:v>0.41049400000000003</c:v>
                </c:pt>
                <c:pt idx="1837">
                  <c:v>0.410972</c:v>
                </c:pt>
                <c:pt idx="1838">
                  <c:v>0.409941</c:v>
                </c:pt>
                <c:pt idx="1839">
                  <c:v>0.40909000000000001</c:v>
                </c:pt>
                <c:pt idx="1840">
                  <c:v>0.41022199999999998</c:v>
                </c:pt>
                <c:pt idx="1841">
                  <c:v>0.41080299999999997</c:v>
                </c:pt>
                <c:pt idx="1842">
                  <c:v>0.41065200000000002</c:v>
                </c:pt>
                <c:pt idx="1843">
                  <c:v>0.41080800000000001</c:v>
                </c:pt>
                <c:pt idx="1844">
                  <c:v>0.41003899999999999</c:v>
                </c:pt>
                <c:pt idx="1845">
                  <c:v>0.409275</c:v>
                </c:pt>
                <c:pt idx="1846">
                  <c:v>0.40904800000000002</c:v>
                </c:pt>
                <c:pt idx="1847">
                  <c:v>0.407661</c:v>
                </c:pt>
                <c:pt idx="1848">
                  <c:v>0.41267700000000002</c:v>
                </c:pt>
                <c:pt idx="1849">
                  <c:v>0.41427799999999998</c:v>
                </c:pt>
                <c:pt idx="1850">
                  <c:v>0.41500199999999998</c:v>
                </c:pt>
                <c:pt idx="1851">
                  <c:v>0.407744</c:v>
                </c:pt>
                <c:pt idx="1852">
                  <c:v>0.41174500000000003</c:v>
                </c:pt>
                <c:pt idx="1853">
                  <c:v>0.41492800000000002</c:v>
                </c:pt>
                <c:pt idx="1854">
                  <c:v>0.414742</c:v>
                </c:pt>
                <c:pt idx="1855">
                  <c:v>0.41523900000000002</c:v>
                </c:pt>
                <c:pt idx="1856">
                  <c:v>0.41674899999999998</c:v>
                </c:pt>
                <c:pt idx="1857">
                  <c:v>0.41896299999999997</c:v>
                </c:pt>
                <c:pt idx="1858">
                  <c:v>0.41985899999999998</c:v>
                </c:pt>
                <c:pt idx="1859">
                  <c:v>0.42249799999999998</c:v>
                </c:pt>
                <c:pt idx="1860">
                  <c:v>0.42504399999999998</c:v>
                </c:pt>
                <c:pt idx="1861">
                  <c:v>0.43455899999999997</c:v>
                </c:pt>
                <c:pt idx="1862">
                  <c:v>0.437137</c:v>
                </c:pt>
                <c:pt idx="1863">
                  <c:v>0.437915</c:v>
                </c:pt>
                <c:pt idx="1864">
                  <c:v>0.43234299999999998</c:v>
                </c:pt>
                <c:pt idx="1865">
                  <c:v>0.43703700000000001</c:v>
                </c:pt>
                <c:pt idx="1866">
                  <c:v>0.43868499999999999</c:v>
                </c:pt>
                <c:pt idx="1867">
                  <c:v>0.43786199999999997</c:v>
                </c:pt>
                <c:pt idx="1868">
                  <c:v>0.43809599999999999</c:v>
                </c:pt>
                <c:pt idx="1869">
                  <c:v>0.43689800000000001</c:v>
                </c:pt>
                <c:pt idx="1870">
                  <c:v>0.43777700000000003</c:v>
                </c:pt>
                <c:pt idx="1871">
                  <c:v>0.43900499999999998</c:v>
                </c:pt>
                <c:pt idx="1872">
                  <c:v>0.43891999999999998</c:v>
                </c:pt>
                <c:pt idx="1873">
                  <c:v>0.43934699999999999</c:v>
                </c:pt>
                <c:pt idx="1874">
                  <c:v>0.43931599999999998</c:v>
                </c:pt>
                <c:pt idx="1875">
                  <c:v>0.44690600000000003</c:v>
                </c:pt>
                <c:pt idx="1876">
                  <c:v>0.45036500000000002</c:v>
                </c:pt>
                <c:pt idx="1877">
                  <c:v>0.451324</c:v>
                </c:pt>
                <c:pt idx="1878">
                  <c:v>0.45364500000000002</c:v>
                </c:pt>
                <c:pt idx="1879">
                  <c:v>0.45579500000000001</c:v>
                </c:pt>
                <c:pt idx="1880">
                  <c:v>0.46021899999999999</c:v>
                </c:pt>
                <c:pt idx="1881">
                  <c:v>0.46490100000000001</c:v>
                </c:pt>
                <c:pt idx="1882">
                  <c:v>0.46766799999999997</c:v>
                </c:pt>
                <c:pt idx="1883">
                  <c:v>0.46865000000000001</c:v>
                </c:pt>
                <c:pt idx="1884">
                  <c:v>0.46929500000000002</c:v>
                </c:pt>
                <c:pt idx="1885">
                  <c:v>0.46806500000000001</c:v>
                </c:pt>
                <c:pt idx="1886">
                  <c:v>0.47335700000000003</c:v>
                </c:pt>
                <c:pt idx="1887">
                  <c:v>0.47399400000000003</c:v>
                </c:pt>
                <c:pt idx="1888">
                  <c:v>0.47265600000000002</c:v>
                </c:pt>
                <c:pt idx="1889">
                  <c:v>0.47059200000000001</c:v>
                </c:pt>
                <c:pt idx="1890">
                  <c:v>0.46920499999999998</c:v>
                </c:pt>
                <c:pt idx="1891">
                  <c:v>0.467947</c:v>
                </c:pt>
                <c:pt idx="1892">
                  <c:v>0.46792800000000001</c:v>
                </c:pt>
                <c:pt idx="1893">
                  <c:v>0.46879100000000001</c:v>
                </c:pt>
                <c:pt idx="1894">
                  <c:v>0.46869</c:v>
                </c:pt>
                <c:pt idx="1895">
                  <c:v>0.46882800000000002</c:v>
                </c:pt>
                <c:pt idx="1896">
                  <c:v>0.46951399999999999</c:v>
                </c:pt>
                <c:pt idx="1897">
                  <c:v>0.47072599999999998</c:v>
                </c:pt>
                <c:pt idx="1898">
                  <c:v>0.47143000000000002</c:v>
                </c:pt>
                <c:pt idx="1899">
                  <c:v>0.47003200000000001</c:v>
                </c:pt>
                <c:pt idx="1900">
                  <c:v>0.47630899999999998</c:v>
                </c:pt>
                <c:pt idx="1901">
                  <c:v>0.47689199999999998</c:v>
                </c:pt>
                <c:pt idx="1902">
                  <c:v>0.47576800000000002</c:v>
                </c:pt>
                <c:pt idx="1903">
                  <c:v>0.47548299999999999</c:v>
                </c:pt>
                <c:pt idx="1904">
                  <c:v>0.47567399999999999</c:v>
                </c:pt>
                <c:pt idx="1905">
                  <c:v>0.47552499999999998</c:v>
                </c:pt>
                <c:pt idx="1906">
                  <c:v>0.475105</c:v>
                </c:pt>
                <c:pt idx="1907">
                  <c:v>0.47617900000000002</c:v>
                </c:pt>
                <c:pt idx="1908">
                  <c:v>0.47698800000000002</c:v>
                </c:pt>
                <c:pt idx="1909">
                  <c:v>0.47748200000000002</c:v>
                </c:pt>
                <c:pt idx="1910">
                  <c:v>0.47649000000000002</c:v>
                </c:pt>
                <c:pt idx="1911">
                  <c:v>0.48221799999999998</c:v>
                </c:pt>
                <c:pt idx="1912">
                  <c:v>0.47591</c:v>
                </c:pt>
                <c:pt idx="1913">
                  <c:v>0.48152299999999998</c:v>
                </c:pt>
                <c:pt idx="1914">
                  <c:v>0.48213499999999998</c:v>
                </c:pt>
                <c:pt idx="1915">
                  <c:v>0.48305900000000002</c:v>
                </c:pt>
                <c:pt idx="1916">
                  <c:v>0.48505999999999999</c:v>
                </c:pt>
                <c:pt idx="1917">
                  <c:v>0.48533900000000002</c:v>
                </c:pt>
                <c:pt idx="1918">
                  <c:v>0.48559400000000003</c:v>
                </c:pt>
                <c:pt idx="1919">
                  <c:v>0.48475200000000002</c:v>
                </c:pt>
                <c:pt idx="1920">
                  <c:v>0.48563200000000001</c:v>
                </c:pt>
                <c:pt idx="1921">
                  <c:v>0.48718</c:v>
                </c:pt>
                <c:pt idx="1922">
                  <c:v>0.48961700000000002</c:v>
                </c:pt>
                <c:pt idx="1923">
                  <c:v>0.48930099999999999</c:v>
                </c:pt>
                <c:pt idx="1924">
                  <c:v>0.49694300000000002</c:v>
                </c:pt>
                <c:pt idx="1925">
                  <c:v>0.49915300000000001</c:v>
                </c:pt>
                <c:pt idx="1926">
                  <c:v>0.50051199999999996</c:v>
                </c:pt>
                <c:pt idx="1927">
                  <c:v>0.50137200000000004</c:v>
                </c:pt>
                <c:pt idx="1928">
                  <c:v>0.50192400000000004</c:v>
                </c:pt>
                <c:pt idx="1929">
                  <c:v>0.50295500000000004</c:v>
                </c:pt>
                <c:pt idx="1930">
                  <c:v>0.50458899999999995</c:v>
                </c:pt>
                <c:pt idx="1931">
                  <c:v>0.50539999999999996</c:v>
                </c:pt>
                <c:pt idx="1932">
                  <c:v>0.50546199999999997</c:v>
                </c:pt>
                <c:pt idx="1933">
                  <c:v>0.506471</c:v>
                </c:pt>
                <c:pt idx="1934">
                  <c:v>0.50692199999999998</c:v>
                </c:pt>
                <c:pt idx="1935">
                  <c:v>0.50595299999999999</c:v>
                </c:pt>
                <c:pt idx="1936">
                  <c:v>0.51172899999999999</c:v>
                </c:pt>
                <c:pt idx="1937">
                  <c:v>0.51266699999999998</c:v>
                </c:pt>
                <c:pt idx="1938">
                  <c:v>0.51339100000000004</c:v>
                </c:pt>
                <c:pt idx="1939">
                  <c:v>0.51491500000000001</c:v>
                </c:pt>
                <c:pt idx="1940">
                  <c:v>0.51745600000000003</c:v>
                </c:pt>
                <c:pt idx="1941">
                  <c:v>0.51911099999999999</c:v>
                </c:pt>
                <c:pt idx="1942">
                  <c:v>0.52123900000000001</c:v>
                </c:pt>
                <c:pt idx="1943">
                  <c:v>0.52153400000000005</c:v>
                </c:pt>
                <c:pt idx="1944">
                  <c:v>0.52197099999999996</c:v>
                </c:pt>
                <c:pt idx="1945">
                  <c:v>0.52256999999999998</c:v>
                </c:pt>
                <c:pt idx="1946">
                  <c:v>0.52310999999999996</c:v>
                </c:pt>
                <c:pt idx="1947">
                  <c:v>0.52337199999999995</c:v>
                </c:pt>
                <c:pt idx="1948">
                  <c:v>0.52345600000000003</c:v>
                </c:pt>
                <c:pt idx="1949">
                  <c:v>0.53307499999999997</c:v>
                </c:pt>
                <c:pt idx="1950">
                  <c:v>0.53588599999999997</c:v>
                </c:pt>
                <c:pt idx="1951">
                  <c:v>0.53750600000000004</c:v>
                </c:pt>
                <c:pt idx="1952">
                  <c:v>0.53969199999999995</c:v>
                </c:pt>
                <c:pt idx="1953">
                  <c:v>0.54120299999999999</c:v>
                </c:pt>
                <c:pt idx="1954">
                  <c:v>0.54318900000000003</c:v>
                </c:pt>
                <c:pt idx="1955">
                  <c:v>0.54480399999999995</c:v>
                </c:pt>
                <c:pt idx="1956">
                  <c:v>0.54623500000000003</c:v>
                </c:pt>
                <c:pt idx="1957">
                  <c:v>0.54827899999999996</c:v>
                </c:pt>
                <c:pt idx="1958">
                  <c:v>0.549064</c:v>
                </c:pt>
                <c:pt idx="1959">
                  <c:v>0.54835</c:v>
                </c:pt>
                <c:pt idx="1960">
                  <c:v>0.54704799999999998</c:v>
                </c:pt>
                <c:pt idx="1961">
                  <c:v>0.55361099999999996</c:v>
                </c:pt>
                <c:pt idx="1962">
                  <c:v>0.55483099999999996</c:v>
                </c:pt>
                <c:pt idx="1963">
                  <c:v>0.55359700000000001</c:v>
                </c:pt>
                <c:pt idx="1964">
                  <c:v>0.55311399999999999</c:v>
                </c:pt>
                <c:pt idx="1965">
                  <c:v>0.552095</c:v>
                </c:pt>
                <c:pt idx="1966">
                  <c:v>0.55188000000000004</c:v>
                </c:pt>
                <c:pt idx="1967">
                  <c:v>0.55200800000000005</c:v>
                </c:pt>
                <c:pt idx="1968">
                  <c:v>0.55065600000000003</c:v>
                </c:pt>
                <c:pt idx="1969">
                  <c:v>0.54936799999999997</c:v>
                </c:pt>
                <c:pt idx="1970">
                  <c:v>0.54969100000000004</c:v>
                </c:pt>
                <c:pt idx="1971">
                  <c:v>0.54974000000000001</c:v>
                </c:pt>
                <c:pt idx="1972">
                  <c:v>0.54940900000000004</c:v>
                </c:pt>
                <c:pt idx="1973">
                  <c:v>0.54871800000000004</c:v>
                </c:pt>
                <c:pt idx="1974">
                  <c:v>0.55816299999999996</c:v>
                </c:pt>
                <c:pt idx="1975">
                  <c:v>0.55978499999999998</c:v>
                </c:pt>
                <c:pt idx="1976">
                  <c:v>0.55980300000000005</c:v>
                </c:pt>
                <c:pt idx="1977">
                  <c:v>0.55933900000000003</c:v>
                </c:pt>
                <c:pt idx="1978">
                  <c:v>0.56044300000000002</c:v>
                </c:pt>
                <c:pt idx="1979">
                  <c:v>0.56174800000000003</c:v>
                </c:pt>
                <c:pt idx="1980">
                  <c:v>0.56498499999999996</c:v>
                </c:pt>
                <c:pt idx="1981">
                  <c:v>0.56654899999999997</c:v>
                </c:pt>
                <c:pt idx="1982">
                  <c:v>0.56524399999999997</c:v>
                </c:pt>
                <c:pt idx="1983">
                  <c:v>0.56347700000000001</c:v>
                </c:pt>
                <c:pt idx="1984">
                  <c:v>0.56253299999999995</c:v>
                </c:pt>
                <c:pt idx="1985">
                  <c:v>0.56061899999999998</c:v>
                </c:pt>
                <c:pt idx="1986">
                  <c:v>0.56650500000000004</c:v>
                </c:pt>
                <c:pt idx="1987">
                  <c:v>0.56641300000000006</c:v>
                </c:pt>
                <c:pt idx="1988">
                  <c:v>0.56511400000000001</c:v>
                </c:pt>
                <c:pt idx="1989">
                  <c:v>0.565554</c:v>
                </c:pt>
                <c:pt idx="1990">
                  <c:v>0.56537499999999996</c:v>
                </c:pt>
                <c:pt idx="1991">
                  <c:v>0.56648100000000001</c:v>
                </c:pt>
                <c:pt idx="1992">
                  <c:v>0.56784900000000005</c:v>
                </c:pt>
                <c:pt idx="1993">
                  <c:v>0.56966300000000003</c:v>
                </c:pt>
                <c:pt idx="1994">
                  <c:v>0.57080799999999998</c:v>
                </c:pt>
                <c:pt idx="1995">
                  <c:v>0.57075699999999996</c:v>
                </c:pt>
                <c:pt idx="1996">
                  <c:v>0.57091400000000003</c:v>
                </c:pt>
                <c:pt idx="1997">
                  <c:v>0.57179199999999997</c:v>
                </c:pt>
                <c:pt idx="1998">
                  <c:v>0.57277900000000004</c:v>
                </c:pt>
                <c:pt idx="1999">
                  <c:v>0.57985200000000003</c:v>
                </c:pt>
                <c:pt idx="2000">
                  <c:v>0.58120700000000003</c:v>
                </c:pt>
                <c:pt idx="2001">
                  <c:v>0.58116999999999996</c:v>
                </c:pt>
                <c:pt idx="2002">
                  <c:v>0.58040099999999994</c:v>
                </c:pt>
                <c:pt idx="2003">
                  <c:v>0.57938599999999996</c:v>
                </c:pt>
                <c:pt idx="2004">
                  <c:v>0.57995399999999997</c:v>
                </c:pt>
                <c:pt idx="2005">
                  <c:v>0.58089199999999996</c:v>
                </c:pt>
                <c:pt idx="2006">
                  <c:v>0.580959</c:v>
                </c:pt>
                <c:pt idx="2007">
                  <c:v>0.58019500000000002</c:v>
                </c:pt>
                <c:pt idx="2008">
                  <c:v>0.58064000000000004</c:v>
                </c:pt>
                <c:pt idx="2009">
                  <c:v>0.58145999999999998</c:v>
                </c:pt>
                <c:pt idx="2010">
                  <c:v>0.57996700000000001</c:v>
                </c:pt>
                <c:pt idx="2011">
                  <c:v>0.58648</c:v>
                </c:pt>
                <c:pt idx="2012">
                  <c:v>0.58933100000000005</c:v>
                </c:pt>
                <c:pt idx="2013">
                  <c:v>0.58235999999999999</c:v>
                </c:pt>
                <c:pt idx="2014">
                  <c:v>0.58730300000000002</c:v>
                </c:pt>
                <c:pt idx="2015">
                  <c:v>0.590036</c:v>
                </c:pt>
                <c:pt idx="2016">
                  <c:v>0.59175500000000003</c:v>
                </c:pt>
                <c:pt idx="2017">
                  <c:v>0.595472</c:v>
                </c:pt>
                <c:pt idx="2018">
                  <c:v>0.59955800000000004</c:v>
                </c:pt>
                <c:pt idx="2019">
                  <c:v>0.600603</c:v>
                </c:pt>
                <c:pt idx="2020">
                  <c:v>0.60042700000000004</c:v>
                </c:pt>
                <c:pt idx="2021">
                  <c:v>0.60009500000000005</c:v>
                </c:pt>
                <c:pt idx="2022">
                  <c:v>0.60706199999999999</c:v>
                </c:pt>
                <c:pt idx="2023">
                  <c:v>0.60937600000000003</c:v>
                </c:pt>
                <c:pt idx="2024">
                  <c:v>0.60915300000000006</c:v>
                </c:pt>
                <c:pt idx="2025">
                  <c:v>0.60914699999999999</c:v>
                </c:pt>
                <c:pt idx="2026">
                  <c:v>0.60887800000000003</c:v>
                </c:pt>
                <c:pt idx="2027">
                  <c:v>0.60825899999999999</c:v>
                </c:pt>
                <c:pt idx="2028">
                  <c:v>0.60724999999999996</c:v>
                </c:pt>
                <c:pt idx="2029">
                  <c:v>0.60497000000000001</c:v>
                </c:pt>
                <c:pt idx="2030">
                  <c:v>0.60428700000000002</c:v>
                </c:pt>
                <c:pt idx="2031">
                  <c:v>0.60333800000000004</c:v>
                </c:pt>
                <c:pt idx="2032">
                  <c:v>0.60216599999999998</c:v>
                </c:pt>
                <c:pt idx="2033">
                  <c:v>0.60017600000000004</c:v>
                </c:pt>
                <c:pt idx="2034">
                  <c:v>0.60388699999999995</c:v>
                </c:pt>
                <c:pt idx="2035">
                  <c:v>0.60529200000000005</c:v>
                </c:pt>
                <c:pt idx="2036">
                  <c:v>0.60392699999999999</c:v>
                </c:pt>
                <c:pt idx="2037">
                  <c:v>0.602217</c:v>
                </c:pt>
                <c:pt idx="2038">
                  <c:v>0.60109699999999999</c:v>
                </c:pt>
                <c:pt idx="2039">
                  <c:v>0.600499</c:v>
                </c:pt>
                <c:pt idx="2040">
                  <c:v>0.59884700000000002</c:v>
                </c:pt>
                <c:pt idx="2041">
                  <c:v>0.59768500000000002</c:v>
                </c:pt>
                <c:pt idx="2042">
                  <c:v>0.59731100000000004</c:v>
                </c:pt>
                <c:pt idx="2043">
                  <c:v>0.597248</c:v>
                </c:pt>
                <c:pt idx="2044">
                  <c:v>0.59796800000000006</c:v>
                </c:pt>
                <c:pt idx="2045">
                  <c:v>0.59556500000000001</c:v>
                </c:pt>
                <c:pt idx="2046">
                  <c:v>0.600719</c:v>
                </c:pt>
                <c:pt idx="2047">
                  <c:v>0.60202900000000004</c:v>
                </c:pt>
                <c:pt idx="2048">
                  <c:v>0.60045400000000004</c:v>
                </c:pt>
                <c:pt idx="2049">
                  <c:v>0.59948900000000005</c:v>
                </c:pt>
                <c:pt idx="2050">
                  <c:v>0.597862</c:v>
                </c:pt>
                <c:pt idx="2051">
                  <c:v>0.59492199999999995</c:v>
                </c:pt>
                <c:pt idx="2052">
                  <c:v>0.59169099999999997</c:v>
                </c:pt>
                <c:pt idx="2053">
                  <c:v>0.59004000000000001</c:v>
                </c:pt>
                <c:pt idx="2054">
                  <c:v>0.58849300000000004</c:v>
                </c:pt>
                <c:pt idx="2055">
                  <c:v>0.58613599999999999</c:v>
                </c:pt>
                <c:pt idx="2056">
                  <c:v>0.58428500000000005</c:v>
                </c:pt>
                <c:pt idx="2057">
                  <c:v>0.58226199999999995</c:v>
                </c:pt>
                <c:pt idx="2058">
                  <c:v>0.58730099999999996</c:v>
                </c:pt>
                <c:pt idx="2059">
                  <c:v>0.58870400000000001</c:v>
                </c:pt>
                <c:pt idx="2060">
                  <c:v>0.58804199999999995</c:v>
                </c:pt>
                <c:pt idx="2061">
                  <c:v>0.588028</c:v>
                </c:pt>
                <c:pt idx="2062">
                  <c:v>0.58762199999999998</c:v>
                </c:pt>
                <c:pt idx="2063">
                  <c:v>0.58693700000000004</c:v>
                </c:pt>
                <c:pt idx="2064">
                  <c:v>0.58596999999999999</c:v>
                </c:pt>
                <c:pt idx="2065">
                  <c:v>0.58548900000000004</c:v>
                </c:pt>
                <c:pt idx="2066">
                  <c:v>0.58506899999999995</c:v>
                </c:pt>
                <c:pt idx="2067">
                  <c:v>0.58496999999999999</c:v>
                </c:pt>
                <c:pt idx="2068">
                  <c:v>0.58352199999999999</c:v>
                </c:pt>
                <c:pt idx="2069">
                  <c:v>0.58978600000000003</c:v>
                </c:pt>
                <c:pt idx="2070">
                  <c:v>0.59219100000000002</c:v>
                </c:pt>
                <c:pt idx="2071">
                  <c:v>0.59292400000000001</c:v>
                </c:pt>
                <c:pt idx="2072">
                  <c:v>0.58600699999999994</c:v>
                </c:pt>
                <c:pt idx="2073">
                  <c:v>0.58971300000000004</c:v>
                </c:pt>
                <c:pt idx="2074">
                  <c:v>0.59277100000000005</c:v>
                </c:pt>
                <c:pt idx="2075">
                  <c:v>0.59106999999999998</c:v>
                </c:pt>
                <c:pt idx="2076">
                  <c:v>0.59107799999999999</c:v>
                </c:pt>
                <c:pt idx="2077">
                  <c:v>0.59121800000000002</c:v>
                </c:pt>
                <c:pt idx="2078">
                  <c:v>0.59121599999999996</c:v>
                </c:pt>
                <c:pt idx="2079">
                  <c:v>0.59165199999999996</c:v>
                </c:pt>
                <c:pt idx="2080">
                  <c:v>0.59014900000000003</c:v>
                </c:pt>
                <c:pt idx="2081">
                  <c:v>0.59458</c:v>
                </c:pt>
                <c:pt idx="2082">
                  <c:v>0.59584400000000004</c:v>
                </c:pt>
                <c:pt idx="2083">
                  <c:v>0.59474899999999997</c:v>
                </c:pt>
                <c:pt idx="2084">
                  <c:v>0.59449399999999997</c:v>
                </c:pt>
                <c:pt idx="2085">
                  <c:v>0.59425399999999995</c:v>
                </c:pt>
                <c:pt idx="2086">
                  <c:v>0.59521500000000005</c:v>
                </c:pt>
                <c:pt idx="2087">
                  <c:v>0.59558500000000003</c:v>
                </c:pt>
                <c:pt idx="2088">
                  <c:v>0.59567800000000004</c:v>
                </c:pt>
                <c:pt idx="2089">
                  <c:v>0.59505200000000003</c:v>
                </c:pt>
                <c:pt idx="2090">
                  <c:v>0.59398099999999998</c:v>
                </c:pt>
                <c:pt idx="2091">
                  <c:v>0.59331</c:v>
                </c:pt>
                <c:pt idx="2092">
                  <c:v>0.59143500000000004</c:v>
                </c:pt>
                <c:pt idx="2093">
                  <c:v>0.59640899999999997</c:v>
                </c:pt>
                <c:pt idx="2094">
                  <c:v>0.59762199999999999</c:v>
                </c:pt>
                <c:pt idx="2095">
                  <c:v>0.59693700000000005</c:v>
                </c:pt>
                <c:pt idx="2096">
                  <c:v>0.59670000000000001</c:v>
                </c:pt>
                <c:pt idx="2097">
                  <c:v>0.59700600000000004</c:v>
                </c:pt>
                <c:pt idx="2098">
                  <c:v>0.59686399999999995</c:v>
                </c:pt>
                <c:pt idx="2099">
                  <c:v>0.59660299999999999</c:v>
                </c:pt>
                <c:pt idx="2100">
                  <c:v>0.59739799999999998</c:v>
                </c:pt>
                <c:pt idx="2101">
                  <c:v>0.59864499999999998</c:v>
                </c:pt>
                <c:pt idx="2102">
                  <c:v>0.59850599999999998</c:v>
                </c:pt>
                <c:pt idx="2103">
                  <c:v>0.59809199999999996</c:v>
                </c:pt>
                <c:pt idx="2104">
                  <c:v>0.59746100000000002</c:v>
                </c:pt>
                <c:pt idx="2105">
                  <c:v>0.60453100000000004</c:v>
                </c:pt>
                <c:pt idx="2106">
                  <c:v>0.60899499999999995</c:v>
                </c:pt>
                <c:pt idx="2107">
                  <c:v>0.60257099999999997</c:v>
                </c:pt>
                <c:pt idx="2108">
                  <c:v>0.60733499999999996</c:v>
                </c:pt>
                <c:pt idx="2109">
                  <c:v>0.60997500000000004</c:v>
                </c:pt>
                <c:pt idx="2110">
                  <c:v>0.60967300000000002</c:v>
                </c:pt>
                <c:pt idx="2111">
                  <c:v>0.61047700000000005</c:v>
                </c:pt>
                <c:pt idx="2112">
                  <c:v>0.61021199999999998</c:v>
                </c:pt>
                <c:pt idx="2113">
                  <c:v>0.60928099999999996</c:v>
                </c:pt>
                <c:pt idx="2114">
                  <c:v>0.60829299999999997</c:v>
                </c:pt>
                <c:pt idx="2115">
                  <c:v>0.60677199999999998</c:v>
                </c:pt>
                <c:pt idx="2116">
                  <c:v>0.60375400000000001</c:v>
                </c:pt>
                <c:pt idx="2117">
                  <c:v>0.60856399999999999</c:v>
                </c:pt>
                <c:pt idx="2118">
                  <c:v>0.61029999999999995</c:v>
                </c:pt>
                <c:pt idx="2119">
                  <c:v>0.61016099999999995</c:v>
                </c:pt>
                <c:pt idx="2120">
                  <c:v>0.61124599999999996</c:v>
                </c:pt>
                <c:pt idx="2121">
                  <c:v>0.61176900000000001</c:v>
                </c:pt>
                <c:pt idx="2122">
                  <c:v>0.61262700000000003</c:v>
                </c:pt>
                <c:pt idx="2123">
                  <c:v>0.61335600000000001</c:v>
                </c:pt>
                <c:pt idx="2124">
                  <c:v>0.61293600000000004</c:v>
                </c:pt>
                <c:pt idx="2125">
                  <c:v>0.61280999999999997</c:v>
                </c:pt>
                <c:pt idx="2126">
                  <c:v>0.61239399999999999</c:v>
                </c:pt>
                <c:pt idx="2127">
                  <c:v>0.61189000000000004</c:v>
                </c:pt>
                <c:pt idx="2128">
                  <c:v>0.611734</c:v>
                </c:pt>
                <c:pt idx="2129">
                  <c:v>0.61871299999999996</c:v>
                </c:pt>
                <c:pt idx="2130">
                  <c:v>0.62032799999999999</c:v>
                </c:pt>
                <c:pt idx="2131">
                  <c:v>0.62078800000000001</c:v>
                </c:pt>
                <c:pt idx="2132">
                  <c:v>0.62040099999999998</c:v>
                </c:pt>
                <c:pt idx="2133">
                  <c:v>0.61855199999999999</c:v>
                </c:pt>
                <c:pt idx="2134">
                  <c:v>0.61906499999999998</c:v>
                </c:pt>
                <c:pt idx="2135">
                  <c:v>0.61997800000000003</c:v>
                </c:pt>
                <c:pt idx="2136">
                  <c:v>0.62187199999999998</c:v>
                </c:pt>
                <c:pt idx="2137">
                  <c:v>0.62224400000000002</c:v>
                </c:pt>
                <c:pt idx="2138">
                  <c:v>0.62198399999999998</c:v>
                </c:pt>
                <c:pt idx="2139">
                  <c:v>0.62249100000000002</c:v>
                </c:pt>
                <c:pt idx="2140">
                  <c:v>0.62262600000000001</c:v>
                </c:pt>
                <c:pt idx="2141">
                  <c:v>0.629417</c:v>
                </c:pt>
                <c:pt idx="2142">
                  <c:v>0.63233600000000001</c:v>
                </c:pt>
                <c:pt idx="2143">
                  <c:v>0.63200800000000001</c:v>
                </c:pt>
                <c:pt idx="2144">
                  <c:v>0.63329599999999997</c:v>
                </c:pt>
                <c:pt idx="2145">
                  <c:v>0.633849</c:v>
                </c:pt>
                <c:pt idx="2146">
                  <c:v>0.63499899999999998</c:v>
                </c:pt>
                <c:pt idx="2147">
                  <c:v>0.63658300000000001</c:v>
                </c:pt>
                <c:pt idx="2148">
                  <c:v>0.63697400000000004</c:v>
                </c:pt>
                <c:pt idx="2149">
                  <c:v>0.63894399999999996</c:v>
                </c:pt>
                <c:pt idx="2150">
                  <c:v>0.64198100000000002</c:v>
                </c:pt>
                <c:pt idx="2151">
                  <c:v>0.64437500000000003</c:v>
                </c:pt>
                <c:pt idx="2152">
                  <c:v>0.65155300000000005</c:v>
                </c:pt>
                <c:pt idx="2153">
                  <c:v>0.65415199999999996</c:v>
                </c:pt>
                <c:pt idx="2154">
                  <c:v>0.65388400000000002</c:v>
                </c:pt>
                <c:pt idx="2155">
                  <c:v>0.65496799999999999</c:v>
                </c:pt>
                <c:pt idx="2156">
                  <c:v>0.65700599999999998</c:v>
                </c:pt>
                <c:pt idx="2157">
                  <c:v>0.65707899999999997</c:v>
                </c:pt>
                <c:pt idx="2158">
                  <c:v>0.65775600000000001</c:v>
                </c:pt>
                <c:pt idx="2159">
                  <c:v>0.65830699999999998</c:v>
                </c:pt>
                <c:pt idx="2160">
                  <c:v>0.658111</c:v>
                </c:pt>
                <c:pt idx="2161">
                  <c:v>0.65859999999999996</c:v>
                </c:pt>
                <c:pt idx="2162">
                  <c:v>0.65790099999999996</c:v>
                </c:pt>
                <c:pt idx="2163">
                  <c:v>0.66394799999999998</c:v>
                </c:pt>
                <c:pt idx="2164">
                  <c:v>0.66436300000000004</c:v>
                </c:pt>
                <c:pt idx="2165">
                  <c:v>0.66380700000000004</c:v>
                </c:pt>
                <c:pt idx="2166">
                  <c:v>0.66424899999999998</c:v>
                </c:pt>
                <c:pt idx="2167">
                  <c:v>0.66401399999999999</c:v>
                </c:pt>
                <c:pt idx="2168">
                  <c:v>0.66520599999999996</c:v>
                </c:pt>
                <c:pt idx="2169">
                  <c:v>0.66580499999999998</c:v>
                </c:pt>
                <c:pt idx="2170">
                  <c:v>0.66476999999999997</c:v>
                </c:pt>
                <c:pt idx="2171">
                  <c:v>0.66351099999999996</c:v>
                </c:pt>
                <c:pt idx="2172">
                  <c:v>0.66283199999999998</c:v>
                </c:pt>
                <c:pt idx="2173">
                  <c:v>0.66293899999999994</c:v>
                </c:pt>
                <c:pt idx="2174">
                  <c:v>0.67011799999999999</c:v>
                </c:pt>
                <c:pt idx="2175">
                  <c:v>0.67090000000000005</c:v>
                </c:pt>
                <c:pt idx="2176">
                  <c:v>0.66994799999999999</c:v>
                </c:pt>
                <c:pt idx="2177">
                  <c:v>0.67055799999999999</c:v>
                </c:pt>
                <c:pt idx="2178">
                  <c:v>0.67243399999999998</c:v>
                </c:pt>
                <c:pt idx="2179">
                  <c:v>0.67236899999999999</c:v>
                </c:pt>
                <c:pt idx="2180">
                  <c:v>0.67269299999999999</c:v>
                </c:pt>
                <c:pt idx="2181">
                  <c:v>0.67116699999999996</c:v>
                </c:pt>
                <c:pt idx="2182">
                  <c:v>0.669458</c:v>
                </c:pt>
                <c:pt idx="2183">
                  <c:v>0.66681599999999996</c:v>
                </c:pt>
                <c:pt idx="2184">
                  <c:v>0.66588700000000001</c:v>
                </c:pt>
                <c:pt idx="2185">
                  <c:v>0.67210400000000003</c:v>
                </c:pt>
                <c:pt idx="2186">
                  <c:v>0.67203000000000002</c:v>
                </c:pt>
                <c:pt idx="2187">
                  <c:v>0.67192200000000002</c:v>
                </c:pt>
                <c:pt idx="2188">
                  <c:v>0.67416799999999999</c:v>
                </c:pt>
                <c:pt idx="2189">
                  <c:v>0.67513900000000004</c:v>
                </c:pt>
                <c:pt idx="2190">
                  <c:v>0.67410499999999995</c:v>
                </c:pt>
                <c:pt idx="2191">
                  <c:v>0.67132800000000004</c:v>
                </c:pt>
                <c:pt idx="2192">
                  <c:v>0.67043299999999995</c:v>
                </c:pt>
                <c:pt idx="2193">
                  <c:v>0.66967600000000005</c:v>
                </c:pt>
                <c:pt idx="2194">
                  <c:v>0.66907099999999997</c:v>
                </c:pt>
                <c:pt idx="2195">
                  <c:v>0.66694299999999995</c:v>
                </c:pt>
                <c:pt idx="2196">
                  <c:v>0.67253499999999999</c:v>
                </c:pt>
                <c:pt idx="2197">
                  <c:v>0.67219700000000004</c:v>
                </c:pt>
                <c:pt idx="2198">
                  <c:v>0.672705</c:v>
                </c:pt>
                <c:pt idx="2199">
                  <c:v>0.67352100000000004</c:v>
                </c:pt>
                <c:pt idx="2200">
                  <c:v>0.67331300000000005</c:v>
                </c:pt>
                <c:pt idx="2201">
                  <c:v>0.67169000000000001</c:v>
                </c:pt>
                <c:pt idx="2202">
                  <c:v>0.66749599999999998</c:v>
                </c:pt>
                <c:pt idx="2203">
                  <c:v>0.663605</c:v>
                </c:pt>
                <c:pt idx="2204">
                  <c:v>0.66078300000000001</c:v>
                </c:pt>
                <c:pt idx="2205">
                  <c:v>0.65834999999999999</c:v>
                </c:pt>
                <c:pt idx="2206">
                  <c:v>0.65853200000000001</c:v>
                </c:pt>
                <c:pt idx="2207">
                  <c:v>0.65800800000000004</c:v>
                </c:pt>
                <c:pt idx="2208">
                  <c:v>0.66369699999999998</c:v>
                </c:pt>
                <c:pt idx="2209">
                  <c:v>0.66265099999999999</c:v>
                </c:pt>
                <c:pt idx="2210">
                  <c:v>0.66230699999999998</c:v>
                </c:pt>
                <c:pt idx="2211">
                  <c:v>0.65864199999999995</c:v>
                </c:pt>
                <c:pt idx="2212">
                  <c:v>0.65471400000000002</c:v>
                </c:pt>
                <c:pt idx="2213">
                  <c:v>0.65325900000000003</c:v>
                </c:pt>
                <c:pt idx="2214">
                  <c:v>0.65342900000000004</c:v>
                </c:pt>
                <c:pt idx="2215">
                  <c:v>0.652146</c:v>
                </c:pt>
                <c:pt idx="2216">
                  <c:v>0.65074600000000005</c:v>
                </c:pt>
                <c:pt idx="2217">
                  <c:v>0.65085800000000005</c:v>
                </c:pt>
                <c:pt idx="2218">
                  <c:v>0.65058300000000002</c:v>
                </c:pt>
                <c:pt idx="2219">
                  <c:v>0.64956000000000003</c:v>
                </c:pt>
                <c:pt idx="2220">
                  <c:v>0.65518100000000001</c:v>
                </c:pt>
                <c:pt idx="2221">
                  <c:v>0.65451499999999996</c:v>
                </c:pt>
                <c:pt idx="2222">
                  <c:v>0.65260200000000002</c:v>
                </c:pt>
                <c:pt idx="2223">
                  <c:v>0.651231</c:v>
                </c:pt>
                <c:pt idx="2224">
                  <c:v>0.64936099999999997</c:v>
                </c:pt>
                <c:pt idx="2225">
                  <c:v>0.64747100000000002</c:v>
                </c:pt>
                <c:pt idx="2226">
                  <c:v>0.646038</c:v>
                </c:pt>
                <c:pt idx="2227">
                  <c:v>0.64664500000000003</c:v>
                </c:pt>
                <c:pt idx="2228">
                  <c:v>0.64527599999999996</c:v>
                </c:pt>
                <c:pt idx="2229">
                  <c:v>0.64483999999999997</c:v>
                </c:pt>
                <c:pt idx="2230">
                  <c:v>0.644953</c:v>
                </c:pt>
                <c:pt idx="2231">
                  <c:v>0.64545799999999998</c:v>
                </c:pt>
                <c:pt idx="2232">
                  <c:v>0.65205299999999999</c:v>
                </c:pt>
                <c:pt idx="2233">
                  <c:v>0.65270399999999995</c:v>
                </c:pt>
                <c:pt idx="2234">
                  <c:v>0.65278400000000003</c:v>
                </c:pt>
                <c:pt idx="2235">
                  <c:v>0.65185199999999999</c:v>
                </c:pt>
                <c:pt idx="2236">
                  <c:v>0.65340699999999996</c:v>
                </c:pt>
                <c:pt idx="2237">
                  <c:v>0.65448200000000001</c:v>
                </c:pt>
                <c:pt idx="2238">
                  <c:v>0.65554000000000001</c:v>
                </c:pt>
                <c:pt idx="2239">
                  <c:v>0.65659699999999999</c:v>
                </c:pt>
                <c:pt idx="2240">
                  <c:v>0.65765600000000002</c:v>
                </c:pt>
                <c:pt idx="2241">
                  <c:v>0.65771800000000002</c:v>
                </c:pt>
                <c:pt idx="2242">
                  <c:v>0.65823100000000001</c:v>
                </c:pt>
                <c:pt idx="2243">
                  <c:v>0.66528100000000001</c:v>
                </c:pt>
                <c:pt idx="2244">
                  <c:v>0.66533699999999996</c:v>
                </c:pt>
                <c:pt idx="2245">
                  <c:v>0.66486699999999999</c:v>
                </c:pt>
                <c:pt idx="2246">
                  <c:v>0.66539499999999996</c:v>
                </c:pt>
                <c:pt idx="2247">
                  <c:v>0.66542100000000004</c:v>
                </c:pt>
                <c:pt idx="2248">
                  <c:v>0.66544199999999998</c:v>
                </c:pt>
                <c:pt idx="2249">
                  <c:v>0.66395199999999999</c:v>
                </c:pt>
                <c:pt idx="2250">
                  <c:v>0.663968</c:v>
                </c:pt>
                <c:pt idx="2251">
                  <c:v>0.66547500000000004</c:v>
                </c:pt>
                <c:pt idx="2252">
                  <c:v>0.66697300000000004</c:v>
                </c:pt>
                <c:pt idx="2253">
                  <c:v>0.66697600000000001</c:v>
                </c:pt>
                <c:pt idx="2254">
                  <c:v>0.67496500000000004</c:v>
                </c:pt>
                <c:pt idx="2255">
                  <c:v>0.668956</c:v>
                </c:pt>
                <c:pt idx="2256">
                  <c:v>0.67845599999999995</c:v>
                </c:pt>
                <c:pt idx="2257">
                  <c:v>0.67992200000000003</c:v>
                </c:pt>
                <c:pt idx="2258">
                  <c:v>0.68090200000000001</c:v>
                </c:pt>
                <c:pt idx="2259">
                  <c:v>0.68187699999999996</c:v>
                </c:pt>
                <c:pt idx="2260">
                  <c:v>0.68184699999999998</c:v>
                </c:pt>
                <c:pt idx="2261">
                  <c:v>0.68231200000000003</c:v>
                </c:pt>
                <c:pt idx="2262">
                  <c:v>0.68277100000000002</c:v>
                </c:pt>
                <c:pt idx="2263">
                  <c:v>0.68323</c:v>
                </c:pt>
                <c:pt idx="2264">
                  <c:v>0.68367999999999995</c:v>
                </c:pt>
                <c:pt idx="2265">
                  <c:v>0.68512700000000004</c:v>
                </c:pt>
                <c:pt idx="2266">
                  <c:v>0.68507200000000001</c:v>
                </c:pt>
                <c:pt idx="2267">
                  <c:v>0.69350900000000004</c:v>
                </c:pt>
                <c:pt idx="2268">
                  <c:v>0.69394400000000001</c:v>
                </c:pt>
                <c:pt idx="2269">
                  <c:v>0.695878</c:v>
                </c:pt>
                <c:pt idx="2270">
                  <c:v>0.69780299999999995</c:v>
                </c:pt>
                <c:pt idx="2271">
                  <c:v>0.69972800000000002</c:v>
                </c:pt>
                <c:pt idx="2272">
                  <c:v>0.70114100000000001</c:v>
                </c:pt>
                <c:pt idx="2273">
                  <c:v>0.70356099999999999</c:v>
                </c:pt>
                <c:pt idx="2274">
                  <c:v>0.70446900000000001</c:v>
                </c:pt>
                <c:pt idx="2275">
                  <c:v>0.70688200000000001</c:v>
                </c:pt>
                <c:pt idx="2276">
                  <c:v>0.70728199999999997</c:v>
                </c:pt>
                <c:pt idx="2277">
                  <c:v>0.70918599999999998</c:v>
                </c:pt>
                <c:pt idx="2278">
                  <c:v>0.71004800000000001</c:v>
                </c:pt>
                <c:pt idx="2279">
                  <c:v>0.71743900000000005</c:v>
                </c:pt>
                <c:pt idx="2280">
                  <c:v>0.71737600000000001</c:v>
                </c:pt>
                <c:pt idx="2281">
                  <c:v>0.71823899999999996</c:v>
                </c:pt>
                <c:pt idx="2282">
                  <c:v>0.71911199999999997</c:v>
                </c:pt>
                <c:pt idx="2283">
                  <c:v>0.72050199999999998</c:v>
                </c:pt>
                <c:pt idx="2284">
                  <c:v>0.71987500000000004</c:v>
                </c:pt>
                <c:pt idx="2285">
                  <c:v>0.72072599999999998</c:v>
                </c:pt>
                <c:pt idx="2286">
                  <c:v>0.72158500000000003</c:v>
                </c:pt>
                <c:pt idx="2287">
                  <c:v>0.72294999999999998</c:v>
                </c:pt>
                <c:pt idx="2288">
                  <c:v>0.72331800000000002</c:v>
                </c:pt>
                <c:pt idx="2289">
                  <c:v>0.72320799999999996</c:v>
                </c:pt>
                <c:pt idx="2290">
                  <c:v>0.72290699999999997</c:v>
                </c:pt>
                <c:pt idx="2291">
                  <c:v>0.73122900000000002</c:v>
                </c:pt>
                <c:pt idx="2292">
                  <c:v>0.73124100000000003</c:v>
                </c:pt>
                <c:pt idx="2293">
                  <c:v>0.73105299999999995</c:v>
                </c:pt>
                <c:pt idx="2294">
                  <c:v>0.72987999999999997</c:v>
                </c:pt>
                <c:pt idx="2295">
                  <c:v>0.73067099999999996</c:v>
                </c:pt>
                <c:pt idx="2296">
                  <c:v>0.73101099999999997</c:v>
                </c:pt>
                <c:pt idx="2297">
                  <c:v>0.73179899999999998</c:v>
                </c:pt>
                <c:pt idx="2298">
                  <c:v>0.73356100000000002</c:v>
                </c:pt>
                <c:pt idx="2299">
                  <c:v>0.73730600000000002</c:v>
                </c:pt>
                <c:pt idx="2300">
                  <c:v>0.74074600000000002</c:v>
                </c:pt>
                <c:pt idx="2301">
                  <c:v>0.74182599999999999</c:v>
                </c:pt>
                <c:pt idx="2302">
                  <c:v>0.75207599999999997</c:v>
                </c:pt>
                <c:pt idx="2303">
                  <c:v>0.75322800000000001</c:v>
                </c:pt>
                <c:pt idx="2304">
                  <c:v>0.75391600000000003</c:v>
                </c:pt>
                <c:pt idx="2305">
                  <c:v>0.75476500000000002</c:v>
                </c:pt>
                <c:pt idx="2306">
                  <c:v>0.75501700000000005</c:v>
                </c:pt>
                <c:pt idx="2307">
                  <c:v>0.75674799999999998</c:v>
                </c:pt>
                <c:pt idx="2308">
                  <c:v>0.75853000000000004</c:v>
                </c:pt>
                <c:pt idx="2309">
                  <c:v>0.76117400000000002</c:v>
                </c:pt>
                <c:pt idx="2310">
                  <c:v>0.765957</c:v>
                </c:pt>
                <c:pt idx="2311">
                  <c:v>0.76792000000000005</c:v>
                </c:pt>
                <c:pt idx="2312">
                  <c:v>0.769876</c:v>
                </c:pt>
                <c:pt idx="2313">
                  <c:v>0.77801500000000001</c:v>
                </c:pt>
                <c:pt idx="2314">
                  <c:v>0.78012499999999996</c:v>
                </c:pt>
                <c:pt idx="2315">
                  <c:v>0.77303100000000002</c:v>
                </c:pt>
                <c:pt idx="2316">
                  <c:v>0.78030100000000002</c:v>
                </c:pt>
                <c:pt idx="2317">
                  <c:v>0.78069</c:v>
                </c:pt>
                <c:pt idx="2318">
                  <c:v>0.78019799999999995</c:v>
                </c:pt>
                <c:pt idx="2319">
                  <c:v>0.78144999999999998</c:v>
                </c:pt>
                <c:pt idx="2320">
                  <c:v>0.78176500000000004</c:v>
                </c:pt>
                <c:pt idx="2321">
                  <c:v>0.78195000000000003</c:v>
                </c:pt>
                <c:pt idx="2322">
                  <c:v>0.78234000000000004</c:v>
                </c:pt>
                <c:pt idx="2323">
                  <c:v>0.78124099999999996</c:v>
                </c:pt>
                <c:pt idx="2324">
                  <c:v>0.78725699999999998</c:v>
                </c:pt>
                <c:pt idx="2325">
                  <c:v>0.78850500000000001</c:v>
                </c:pt>
                <c:pt idx="2326">
                  <c:v>0.78816600000000003</c:v>
                </c:pt>
                <c:pt idx="2327">
                  <c:v>0.78752</c:v>
                </c:pt>
                <c:pt idx="2328">
                  <c:v>0.78569500000000003</c:v>
                </c:pt>
                <c:pt idx="2329">
                  <c:v>0.785748</c:v>
                </c:pt>
                <c:pt idx="2330">
                  <c:v>0.78600700000000001</c:v>
                </c:pt>
                <c:pt idx="2331">
                  <c:v>0.78581299999999998</c:v>
                </c:pt>
                <c:pt idx="2332">
                  <c:v>0.784528</c:v>
                </c:pt>
                <c:pt idx="2333">
                  <c:v>0.78382799999999997</c:v>
                </c:pt>
                <c:pt idx="2334">
                  <c:v>0.78244599999999997</c:v>
                </c:pt>
                <c:pt idx="2335">
                  <c:v>0.78986699999999999</c:v>
                </c:pt>
                <c:pt idx="2336">
                  <c:v>0.79083000000000003</c:v>
                </c:pt>
                <c:pt idx="2337">
                  <c:v>0.79132100000000005</c:v>
                </c:pt>
                <c:pt idx="2338">
                  <c:v>0.79114899999999999</c:v>
                </c:pt>
                <c:pt idx="2339">
                  <c:v>0.79087200000000002</c:v>
                </c:pt>
                <c:pt idx="2340">
                  <c:v>0.78957500000000003</c:v>
                </c:pt>
                <c:pt idx="2341">
                  <c:v>0.789215</c:v>
                </c:pt>
                <c:pt idx="2342">
                  <c:v>0.78795800000000005</c:v>
                </c:pt>
                <c:pt idx="2343">
                  <c:v>0.78748899999999999</c:v>
                </c:pt>
                <c:pt idx="2344">
                  <c:v>0.787578</c:v>
                </c:pt>
                <c:pt idx="2345">
                  <c:v>0.78832599999999997</c:v>
                </c:pt>
                <c:pt idx="2346">
                  <c:v>0.78852699999999998</c:v>
                </c:pt>
                <c:pt idx="2347">
                  <c:v>0.79421399999999998</c:v>
                </c:pt>
                <c:pt idx="2348">
                  <c:v>0.79278099999999996</c:v>
                </c:pt>
                <c:pt idx="2349">
                  <c:v>0.79107499999999997</c:v>
                </c:pt>
                <c:pt idx="2350">
                  <c:v>0.78984799999999999</c:v>
                </c:pt>
                <c:pt idx="2351">
                  <c:v>0.787767</c:v>
                </c:pt>
                <c:pt idx="2352">
                  <c:v>0.78347299999999997</c:v>
                </c:pt>
                <c:pt idx="2353">
                  <c:v>0.78087700000000004</c:v>
                </c:pt>
                <c:pt idx="2354">
                  <c:v>0.77847900000000003</c:v>
                </c:pt>
                <c:pt idx="2355">
                  <c:v>0.77747699999999997</c:v>
                </c:pt>
                <c:pt idx="2356">
                  <c:v>0.77617400000000003</c:v>
                </c:pt>
                <c:pt idx="2357">
                  <c:v>0.77527800000000002</c:v>
                </c:pt>
                <c:pt idx="2358">
                  <c:v>0.77452200000000004</c:v>
                </c:pt>
                <c:pt idx="2359">
                  <c:v>0.77761499999999995</c:v>
                </c:pt>
                <c:pt idx="2360">
                  <c:v>0.77641400000000005</c:v>
                </c:pt>
                <c:pt idx="2361">
                  <c:v>0.77480800000000005</c:v>
                </c:pt>
                <c:pt idx="2362">
                  <c:v>0.77344800000000002</c:v>
                </c:pt>
                <c:pt idx="2363">
                  <c:v>0.772536</c:v>
                </c:pt>
                <c:pt idx="2364">
                  <c:v>0.77090999999999998</c:v>
                </c:pt>
                <c:pt idx="2365">
                  <c:v>0.76800199999999996</c:v>
                </c:pt>
                <c:pt idx="2366">
                  <c:v>0.76639699999999999</c:v>
                </c:pt>
                <c:pt idx="2367">
                  <c:v>0.76509000000000005</c:v>
                </c:pt>
                <c:pt idx="2368">
                  <c:v>0.76358999999999999</c:v>
                </c:pt>
                <c:pt idx="2369">
                  <c:v>0.76283199999999995</c:v>
                </c:pt>
                <c:pt idx="2370">
                  <c:v>0.76093100000000002</c:v>
                </c:pt>
                <c:pt idx="2371">
                  <c:v>0.76517100000000005</c:v>
                </c:pt>
                <c:pt idx="2372">
                  <c:v>0.76336700000000002</c:v>
                </c:pt>
                <c:pt idx="2373">
                  <c:v>0.75282300000000002</c:v>
                </c:pt>
                <c:pt idx="2374">
                  <c:v>0.75409199999999998</c:v>
                </c:pt>
                <c:pt idx="2375">
                  <c:v>0.75223899999999999</c:v>
                </c:pt>
                <c:pt idx="2376">
                  <c:v>0.75072799999999995</c:v>
                </c:pt>
                <c:pt idx="2377">
                  <c:v>0.74972799999999995</c:v>
                </c:pt>
                <c:pt idx="2378">
                  <c:v>0.74581600000000003</c:v>
                </c:pt>
                <c:pt idx="2379">
                  <c:v>0.73988100000000001</c:v>
                </c:pt>
                <c:pt idx="2380">
                  <c:v>0.73584300000000002</c:v>
                </c:pt>
                <c:pt idx="2381">
                  <c:v>0.73484799999999995</c:v>
                </c:pt>
                <c:pt idx="2382">
                  <c:v>0.73303799999999997</c:v>
                </c:pt>
                <c:pt idx="2383">
                  <c:v>0.73660599999999998</c:v>
                </c:pt>
                <c:pt idx="2384">
                  <c:v>0.73724000000000001</c:v>
                </c:pt>
                <c:pt idx="2385">
                  <c:v>0.73399000000000003</c:v>
                </c:pt>
                <c:pt idx="2386">
                  <c:v>0.73054600000000003</c:v>
                </c:pt>
                <c:pt idx="2387">
                  <c:v>0.72696400000000005</c:v>
                </c:pt>
                <c:pt idx="2388">
                  <c:v>0.72524200000000005</c:v>
                </c:pt>
                <c:pt idx="2389">
                  <c:v>0.72415499999999999</c:v>
                </c:pt>
                <c:pt idx="2390">
                  <c:v>0.724603</c:v>
                </c:pt>
                <c:pt idx="2391">
                  <c:v>0.72426199999999996</c:v>
                </c:pt>
                <c:pt idx="2392">
                  <c:v>0.72405699999999995</c:v>
                </c:pt>
                <c:pt idx="2393">
                  <c:v>0.721661</c:v>
                </c:pt>
                <c:pt idx="2394">
                  <c:v>0.72581899999999999</c:v>
                </c:pt>
                <c:pt idx="2395">
                  <c:v>0.724831</c:v>
                </c:pt>
                <c:pt idx="2396">
                  <c:v>0.72400799999999998</c:v>
                </c:pt>
                <c:pt idx="2397">
                  <c:v>0.722329</c:v>
                </c:pt>
                <c:pt idx="2398">
                  <c:v>0.72072099999999995</c:v>
                </c:pt>
                <c:pt idx="2399">
                  <c:v>0.71926699999999999</c:v>
                </c:pt>
                <c:pt idx="2400">
                  <c:v>0.71817399999999998</c:v>
                </c:pt>
                <c:pt idx="2401">
                  <c:v>0.71767700000000001</c:v>
                </c:pt>
                <c:pt idx="2402">
                  <c:v>0.716866</c:v>
                </c:pt>
                <c:pt idx="2403">
                  <c:v>0.71496000000000004</c:v>
                </c:pt>
                <c:pt idx="2404">
                  <c:v>0.71279700000000001</c:v>
                </c:pt>
                <c:pt idx="2405">
                  <c:v>0.70894900000000005</c:v>
                </c:pt>
                <c:pt idx="2406">
                  <c:v>0.71529699999999996</c:v>
                </c:pt>
                <c:pt idx="2407">
                  <c:v>0.71561399999999997</c:v>
                </c:pt>
                <c:pt idx="2408">
                  <c:v>0.71470500000000003</c:v>
                </c:pt>
                <c:pt idx="2409">
                  <c:v>0.71436299999999997</c:v>
                </c:pt>
                <c:pt idx="2410">
                  <c:v>0.71339399999999997</c:v>
                </c:pt>
                <c:pt idx="2411">
                  <c:v>0.71242399999999995</c:v>
                </c:pt>
                <c:pt idx="2412">
                  <c:v>0.71131</c:v>
                </c:pt>
                <c:pt idx="2413">
                  <c:v>0.71134600000000003</c:v>
                </c:pt>
                <c:pt idx="2414">
                  <c:v>0.70926299999999998</c:v>
                </c:pt>
                <c:pt idx="2415">
                  <c:v>0.70538699999999999</c:v>
                </c:pt>
                <c:pt idx="2416">
                  <c:v>0.70179599999999998</c:v>
                </c:pt>
                <c:pt idx="2417">
                  <c:v>0.70357899999999995</c:v>
                </c:pt>
                <c:pt idx="2418">
                  <c:v>0.70198899999999997</c:v>
                </c:pt>
                <c:pt idx="2419">
                  <c:v>0.70166499999999998</c:v>
                </c:pt>
                <c:pt idx="2420">
                  <c:v>0.70086899999999996</c:v>
                </c:pt>
                <c:pt idx="2421">
                  <c:v>0.69940800000000003</c:v>
                </c:pt>
                <c:pt idx="2422">
                  <c:v>0.69732000000000005</c:v>
                </c:pt>
                <c:pt idx="2423">
                  <c:v>0.69634600000000002</c:v>
                </c:pt>
                <c:pt idx="2424">
                  <c:v>0.69306299999999998</c:v>
                </c:pt>
                <c:pt idx="2425">
                  <c:v>0.69024099999999999</c:v>
                </c:pt>
                <c:pt idx="2426">
                  <c:v>0.68879800000000002</c:v>
                </c:pt>
                <c:pt idx="2427">
                  <c:v>0.68637899999999996</c:v>
                </c:pt>
                <c:pt idx="2428">
                  <c:v>0.68928999999999996</c:v>
                </c:pt>
                <c:pt idx="2429">
                  <c:v>0.68566700000000003</c:v>
                </c:pt>
                <c:pt idx="2430">
                  <c:v>0.68057500000000004</c:v>
                </c:pt>
                <c:pt idx="2431">
                  <c:v>0.68065500000000001</c:v>
                </c:pt>
                <c:pt idx="2432">
                  <c:v>0.68074500000000004</c:v>
                </c:pt>
                <c:pt idx="2433">
                  <c:v>0.68067</c:v>
                </c:pt>
                <c:pt idx="2434">
                  <c:v>0.68018100000000004</c:v>
                </c:pt>
                <c:pt idx="2435">
                  <c:v>0.67953399999999997</c:v>
                </c:pt>
                <c:pt idx="2436">
                  <c:v>0.67993000000000003</c:v>
                </c:pt>
                <c:pt idx="2437">
                  <c:v>0.67953799999999998</c:v>
                </c:pt>
                <c:pt idx="2438">
                  <c:v>0.677589</c:v>
                </c:pt>
                <c:pt idx="2439">
                  <c:v>0.676786</c:v>
                </c:pt>
                <c:pt idx="2440">
                  <c:v>0.68420499999999995</c:v>
                </c:pt>
                <c:pt idx="2441">
                  <c:v>0.68336200000000002</c:v>
                </c:pt>
                <c:pt idx="2442">
                  <c:v>0.68254599999999999</c:v>
                </c:pt>
                <c:pt idx="2443">
                  <c:v>0.68110999999999999</c:v>
                </c:pt>
                <c:pt idx="2444">
                  <c:v>0.67944700000000002</c:v>
                </c:pt>
                <c:pt idx="2445">
                  <c:v>0.67796900000000004</c:v>
                </c:pt>
                <c:pt idx="2446">
                  <c:v>0.67446099999999998</c:v>
                </c:pt>
                <c:pt idx="2447">
                  <c:v>0.67169699999999999</c:v>
                </c:pt>
                <c:pt idx="2448">
                  <c:v>0.67049499999999995</c:v>
                </c:pt>
                <c:pt idx="2449">
                  <c:v>0.66951099999999997</c:v>
                </c:pt>
                <c:pt idx="2450">
                  <c:v>0.66799299999999995</c:v>
                </c:pt>
                <c:pt idx="2451">
                  <c:v>0.67421600000000004</c:v>
                </c:pt>
                <c:pt idx="2452">
                  <c:v>0.67510099999999995</c:v>
                </c:pt>
                <c:pt idx="2453">
                  <c:v>0.67435199999999995</c:v>
                </c:pt>
                <c:pt idx="2454">
                  <c:v>0.67519399999999996</c:v>
                </c:pt>
                <c:pt idx="2455">
                  <c:v>0.67518800000000001</c:v>
                </c:pt>
                <c:pt idx="2456">
                  <c:v>0.67363099999999998</c:v>
                </c:pt>
                <c:pt idx="2457">
                  <c:v>0.67149499999999995</c:v>
                </c:pt>
                <c:pt idx="2458">
                  <c:v>0.66978599999999999</c:v>
                </c:pt>
                <c:pt idx="2459">
                  <c:v>0.66956899999999997</c:v>
                </c:pt>
                <c:pt idx="2460">
                  <c:v>0.66950699999999996</c:v>
                </c:pt>
                <c:pt idx="2461">
                  <c:v>0.66911600000000004</c:v>
                </c:pt>
                <c:pt idx="2462">
                  <c:v>0.67449300000000001</c:v>
                </c:pt>
                <c:pt idx="2463">
                  <c:v>0.67311100000000001</c:v>
                </c:pt>
                <c:pt idx="2464">
                  <c:v>0.671929</c:v>
                </c:pt>
                <c:pt idx="2465">
                  <c:v>0.66836899999999999</c:v>
                </c:pt>
                <c:pt idx="2466">
                  <c:v>0.66512000000000004</c:v>
                </c:pt>
                <c:pt idx="2467">
                  <c:v>0.66294500000000001</c:v>
                </c:pt>
                <c:pt idx="2468">
                  <c:v>0.66026700000000005</c:v>
                </c:pt>
                <c:pt idx="2469">
                  <c:v>0.65808699999999998</c:v>
                </c:pt>
                <c:pt idx="2470">
                  <c:v>0.65539199999999997</c:v>
                </c:pt>
                <c:pt idx="2471">
                  <c:v>0.65278999999999998</c:v>
                </c:pt>
                <c:pt idx="2472">
                  <c:v>0.64795199999999997</c:v>
                </c:pt>
                <c:pt idx="2473">
                  <c:v>0.65116300000000005</c:v>
                </c:pt>
                <c:pt idx="2474">
                  <c:v>0.65009700000000004</c:v>
                </c:pt>
                <c:pt idx="2475">
                  <c:v>0.64888500000000005</c:v>
                </c:pt>
                <c:pt idx="2476">
                  <c:v>0.64621700000000004</c:v>
                </c:pt>
                <c:pt idx="2477">
                  <c:v>0.64347299999999996</c:v>
                </c:pt>
                <c:pt idx="2478">
                  <c:v>0.64269500000000002</c:v>
                </c:pt>
                <c:pt idx="2479">
                  <c:v>0.64349599999999996</c:v>
                </c:pt>
                <c:pt idx="2480">
                  <c:v>0.64180700000000002</c:v>
                </c:pt>
                <c:pt idx="2481">
                  <c:v>0.63961000000000001</c:v>
                </c:pt>
                <c:pt idx="2482">
                  <c:v>0.63630399999999998</c:v>
                </c:pt>
                <c:pt idx="2483">
                  <c:v>0.64053300000000002</c:v>
                </c:pt>
                <c:pt idx="2484">
                  <c:v>0.64085499999999995</c:v>
                </c:pt>
                <c:pt idx="2485">
                  <c:v>0.64010699999999998</c:v>
                </c:pt>
                <c:pt idx="2486">
                  <c:v>0.63986100000000001</c:v>
                </c:pt>
                <c:pt idx="2487">
                  <c:v>0.63961500000000004</c:v>
                </c:pt>
                <c:pt idx="2488">
                  <c:v>0.63935699999999995</c:v>
                </c:pt>
                <c:pt idx="2489">
                  <c:v>0.63959900000000003</c:v>
                </c:pt>
                <c:pt idx="2490">
                  <c:v>0.63933799999999996</c:v>
                </c:pt>
                <c:pt idx="2491">
                  <c:v>0.63956999999999997</c:v>
                </c:pt>
                <c:pt idx="2492">
                  <c:v>0.64130600000000004</c:v>
                </c:pt>
                <c:pt idx="2493">
                  <c:v>0.64254</c:v>
                </c:pt>
                <c:pt idx="2494">
                  <c:v>0.64976999999999996</c:v>
                </c:pt>
                <c:pt idx="2495">
                  <c:v>0.648976</c:v>
                </c:pt>
                <c:pt idx="2496">
                  <c:v>0.64920199999999995</c:v>
                </c:pt>
                <c:pt idx="2497">
                  <c:v>0.64840399999999998</c:v>
                </c:pt>
                <c:pt idx="2498">
                  <c:v>0.64711200000000002</c:v>
                </c:pt>
                <c:pt idx="2499">
                  <c:v>0.64580800000000005</c:v>
                </c:pt>
                <c:pt idx="2500">
                  <c:v>0.64301200000000003</c:v>
                </c:pt>
                <c:pt idx="2501">
                  <c:v>0.64221600000000001</c:v>
                </c:pt>
                <c:pt idx="2502">
                  <c:v>0.64039699999999999</c:v>
                </c:pt>
                <c:pt idx="2503">
                  <c:v>0.64066500000000004</c:v>
                </c:pt>
                <c:pt idx="2504">
                  <c:v>0.64684200000000003</c:v>
                </c:pt>
                <c:pt idx="2505">
                  <c:v>0.64594399999999996</c:v>
                </c:pt>
                <c:pt idx="2506">
                  <c:v>0.64463199999999998</c:v>
                </c:pt>
                <c:pt idx="2507">
                  <c:v>0.64383299999999999</c:v>
                </c:pt>
                <c:pt idx="2508">
                  <c:v>0.64448700000000003</c:v>
                </c:pt>
                <c:pt idx="2509">
                  <c:v>0.64263400000000004</c:v>
                </c:pt>
                <c:pt idx="2510">
                  <c:v>0.64231799999999994</c:v>
                </c:pt>
                <c:pt idx="2511">
                  <c:v>0.64146300000000001</c:v>
                </c:pt>
                <c:pt idx="2512">
                  <c:v>0.64167099999999999</c:v>
                </c:pt>
                <c:pt idx="2513">
                  <c:v>0.64326399999999995</c:v>
                </c:pt>
                <c:pt idx="2514">
                  <c:v>0.64251499999999995</c:v>
                </c:pt>
                <c:pt idx="2515">
                  <c:v>0.64967900000000001</c:v>
                </c:pt>
                <c:pt idx="2516">
                  <c:v>0.64966999999999997</c:v>
                </c:pt>
                <c:pt idx="2517">
                  <c:v>0.64830600000000005</c:v>
                </c:pt>
                <c:pt idx="2518">
                  <c:v>0.64643799999999996</c:v>
                </c:pt>
                <c:pt idx="2519">
                  <c:v>0.64506300000000005</c:v>
                </c:pt>
                <c:pt idx="2520">
                  <c:v>0.64319899999999997</c:v>
                </c:pt>
                <c:pt idx="2521">
                  <c:v>0.64230100000000001</c:v>
                </c:pt>
                <c:pt idx="2522">
                  <c:v>0.63991799999999999</c:v>
                </c:pt>
                <c:pt idx="2523">
                  <c:v>0.63849400000000001</c:v>
                </c:pt>
                <c:pt idx="2524">
                  <c:v>0.63622199999999995</c:v>
                </c:pt>
                <c:pt idx="2525">
                  <c:v>0.64032</c:v>
                </c:pt>
                <c:pt idx="2526">
                  <c:v>0.63778199999999996</c:v>
                </c:pt>
                <c:pt idx="2527">
                  <c:v>0.63594700000000004</c:v>
                </c:pt>
                <c:pt idx="2528">
                  <c:v>0.63501300000000005</c:v>
                </c:pt>
                <c:pt idx="2529">
                  <c:v>0.63257099999999999</c:v>
                </c:pt>
                <c:pt idx="2530">
                  <c:v>0.63016099999999997</c:v>
                </c:pt>
                <c:pt idx="2531">
                  <c:v>0.62772600000000001</c:v>
                </c:pt>
                <c:pt idx="2532">
                  <c:v>0.62479300000000004</c:v>
                </c:pt>
                <c:pt idx="2533">
                  <c:v>0.62186699999999995</c:v>
                </c:pt>
                <c:pt idx="2534">
                  <c:v>0.61946299999999999</c:v>
                </c:pt>
                <c:pt idx="2535">
                  <c:v>0.61746400000000001</c:v>
                </c:pt>
                <c:pt idx="2536">
                  <c:v>0.61467300000000002</c:v>
                </c:pt>
                <c:pt idx="2537">
                  <c:v>0.61872099999999997</c:v>
                </c:pt>
                <c:pt idx="2538">
                  <c:v>0.61560999999999999</c:v>
                </c:pt>
                <c:pt idx="2539">
                  <c:v>0.61271299999999995</c:v>
                </c:pt>
                <c:pt idx="2540">
                  <c:v>0.611842</c:v>
                </c:pt>
                <c:pt idx="2541">
                  <c:v>0.61336900000000005</c:v>
                </c:pt>
                <c:pt idx="2542">
                  <c:v>0.611815</c:v>
                </c:pt>
                <c:pt idx="2543">
                  <c:v>0.60881799999999997</c:v>
                </c:pt>
                <c:pt idx="2544">
                  <c:v>0.60536299999999998</c:v>
                </c:pt>
                <c:pt idx="2545">
                  <c:v>0.60341699999999998</c:v>
                </c:pt>
                <c:pt idx="2546">
                  <c:v>0.60086700000000004</c:v>
                </c:pt>
                <c:pt idx="2547">
                  <c:v>0.59802699999999998</c:v>
                </c:pt>
                <c:pt idx="2548">
                  <c:v>0.60153800000000002</c:v>
                </c:pt>
                <c:pt idx="2549">
                  <c:v>0.59889599999999998</c:v>
                </c:pt>
                <c:pt idx="2550">
                  <c:v>0.59543000000000001</c:v>
                </c:pt>
                <c:pt idx="2551">
                  <c:v>0.59242600000000001</c:v>
                </c:pt>
                <c:pt idx="2552">
                  <c:v>0.58944099999999999</c:v>
                </c:pt>
                <c:pt idx="2553">
                  <c:v>0.58743100000000004</c:v>
                </c:pt>
                <c:pt idx="2554">
                  <c:v>0.58492599999999995</c:v>
                </c:pt>
                <c:pt idx="2555">
                  <c:v>0.58342499999999997</c:v>
                </c:pt>
                <c:pt idx="2556">
                  <c:v>0.58190900000000001</c:v>
                </c:pt>
                <c:pt idx="2557">
                  <c:v>0.580897</c:v>
                </c:pt>
                <c:pt idx="2558">
                  <c:v>0.57931500000000002</c:v>
                </c:pt>
                <c:pt idx="2559">
                  <c:v>0.57794699999999999</c:v>
                </c:pt>
                <c:pt idx="2560">
                  <c:v>0.58443699999999998</c:v>
                </c:pt>
                <c:pt idx="2561">
                  <c:v>0.584762</c:v>
                </c:pt>
                <c:pt idx="2562">
                  <c:v>0.58423499999999995</c:v>
                </c:pt>
                <c:pt idx="2563">
                  <c:v>0.58263799999999999</c:v>
                </c:pt>
                <c:pt idx="2564">
                  <c:v>0.57907799999999998</c:v>
                </c:pt>
                <c:pt idx="2565">
                  <c:v>0.57604100000000003</c:v>
                </c:pt>
                <c:pt idx="2566">
                  <c:v>0.57352700000000001</c:v>
                </c:pt>
                <c:pt idx="2567">
                  <c:v>0.57403899999999997</c:v>
                </c:pt>
                <c:pt idx="2568">
                  <c:v>0.57595499999999999</c:v>
                </c:pt>
                <c:pt idx="2569">
                  <c:v>0.57535400000000003</c:v>
                </c:pt>
                <c:pt idx="2570">
                  <c:v>0.57481499999999996</c:v>
                </c:pt>
                <c:pt idx="2571">
                  <c:v>0.57469700000000001</c:v>
                </c:pt>
                <c:pt idx="2572">
                  <c:v>0.57374700000000001</c:v>
                </c:pt>
                <c:pt idx="2573">
                  <c:v>0.58015600000000001</c:v>
                </c:pt>
                <c:pt idx="2574">
                  <c:v>0.57794199999999996</c:v>
                </c:pt>
                <c:pt idx="2575">
                  <c:v>0.57589699999999999</c:v>
                </c:pt>
                <c:pt idx="2576">
                  <c:v>0.57381000000000004</c:v>
                </c:pt>
                <c:pt idx="2577">
                  <c:v>0.57171700000000003</c:v>
                </c:pt>
                <c:pt idx="2578">
                  <c:v>0.56912099999999999</c:v>
                </c:pt>
                <c:pt idx="2579">
                  <c:v>0.56652999999999998</c:v>
                </c:pt>
                <c:pt idx="2580">
                  <c:v>0.56445299999999998</c:v>
                </c:pt>
                <c:pt idx="2581">
                  <c:v>0.56337099999999996</c:v>
                </c:pt>
                <c:pt idx="2582">
                  <c:v>0.56171300000000002</c:v>
                </c:pt>
                <c:pt idx="2583">
                  <c:v>0.56028699999999998</c:v>
                </c:pt>
                <c:pt idx="2584">
                  <c:v>0.57022399999999995</c:v>
                </c:pt>
                <c:pt idx="2585">
                  <c:v>0.57194599999999995</c:v>
                </c:pt>
                <c:pt idx="2586">
                  <c:v>0.571349</c:v>
                </c:pt>
                <c:pt idx="2587">
                  <c:v>0.57176400000000005</c:v>
                </c:pt>
                <c:pt idx="2588">
                  <c:v>0.57313199999999997</c:v>
                </c:pt>
                <c:pt idx="2589">
                  <c:v>0.57247999999999999</c:v>
                </c:pt>
                <c:pt idx="2590">
                  <c:v>0.57136100000000001</c:v>
                </c:pt>
                <c:pt idx="2591">
                  <c:v>0.57075299999999995</c:v>
                </c:pt>
                <c:pt idx="2592">
                  <c:v>0.57062999999999997</c:v>
                </c:pt>
                <c:pt idx="2593">
                  <c:v>0.57051099999999999</c:v>
                </c:pt>
                <c:pt idx="2594">
                  <c:v>0.57034700000000005</c:v>
                </c:pt>
                <c:pt idx="2595">
                  <c:v>0.57139499999999999</c:v>
                </c:pt>
                <c:pt idx="2596">
                  <c:v>0.581229</c:v>
                </c:pt>
                <c:pt idx="2597">
                  <c:v>0.58094199999999996</c:v>
                </c:pt>
                <c:pt idx="2598">
                  <c:v>0.58134699999999995</c:v>
                </c:pt>
                <c:pt idx="2599">
                  <c:v>0.58066200000000001</c:v>
                </c:pt>
                <c:pt idx="2600">
                  <c:v>0.57954499999999998</c:v>
                </c:pt>
                <c:pt idx="2601">
                  <c:v>0.57992100000000002</c:v>
                </c:pt>
                <c:pt idx="2602">
                  <c:v>0.58080799999999999</c:v>
                </c:pt>
                <c:pt idx="2603">
                  <c:v>0.58313599999999999</c:v>
                </c:pt>
                <c:pt idx="2604">
                  <c:v>0.58296899999999996</c:v>
                </c:pt>
                <c:pt idx="2605">
                  <c:v>0.58381300000000003</c:v>
                </c:pt>
                <c:pt idx="2606">
                  <c:v>0.58478300000000005</c:v>
                </c:pt>
                <c:pt idx="2607">
                  <c:v>0.59162599999999999</c:v>
                </c:pt>
                <c:pt idx="2608">
                  <c:v>0.592333</c:v>
                </c:pt>
                <c:pt idx="2609">
                  <c:v>0.59322399999999997</c:v>
                </c:pt>
                <c:pt idx="2610">
                  <c:v>0.59455599999999997</c:v>
                </c:pt>
                <c:pt idx="2611">
                  <c:v>0.59482000000000002</c:v>
                </c:pt>
                <c:pt idx="2612">
                  <c:v>0.59262499999999996</c:v>
                </c:pt>
                <c:pt idx="2613">
                  <c:v>0.59096400000000004</c:v>
                </c:pt>
                <c:pt idx="2614">
                  <c:v>0.58878600000000003</c:v>
                </c:pt>
                <c:pt idx="2615">
                  <c:v>0.58713000000000004</c:v>
                </c:pt>
                <c:pt idx="2616">
                  <c:v>0.58543299999999998</c:v>
                </c:pt>
                <c:pt idx="2617">
                  <c:v>0.58271600000000001</c:v>
                </c:pt>
                <c:pt idx="2618">
                  <c:v>0.58178200000000002</c:v>
                </c:pt>
                <c:pt idx="2619">
                  <c:v>0.58656600000000003</c:v>
                </c:pt>
                <c:pt idx="2620">
                  <c:v>0.58521900000000004</c:v>
                </c:pt>
                <c:pt idx="2621">
                  <c:v>0.58456900000000001</c:v>
                </c:pt>
                <c:pt idx="2622">
                  <c:v>0.58283399999999996</c:v>
                </c:pt>
                <c:pt idx="2623">
                  <c:v>0.58116699999999999</c:v>
                </c:pt>
                <c:pt idx="2624">
                  <c:v>0.58001000000000003</c:v>
                </c:pt>
                <c:pt idx="2625">
                  <c:v>0.57986800000000005</c:v>
                </c:pt>
                <c:pt idx="2626">
                  <c:v>0.58073699999999995</c:v>
                </c:pt>
                <c:pt idx="2627">
                  <c:v>0.58256600000000003</c:v>
                </c:pt>
                <c:pt idx="2628">
                  <c:v>0.58437300000000003</c:v>
                </c:pt>
                <c:pt idx="2629">
                  <c:v>0.58496099999999995</c:v>
                </c:pt>
                <c:pt idx="2630">
                  <c:v>0.58410099999999998</c:v>
                </c:pt>
                <c:pt idx="2631">
                  <c:v>0.59096400000000004</c:v>
                </c:pt>
                <c:pt idx="2632">
                  <c:v>0.59199400000000002</c:v>
                </c:pt>
                <c:pt idx="2633">
                  <c:v>0.593943</c:v>
                </c:pt>
                <c:pt idx="2634">
                  <c:v>0.59672099999999995</c:v>
                </c:pt>
                <c:pt idx="2635">
                  <c:v>0.59841699999999998</c:v>
                </c:pt>
                <c:pt idx="2636">
                  <c:v>0.59858699999999998</c:v>
                </c:pt>
                <c:pt idx="2637">
                  <c:v>0.59730399999999995</c:v>
                </c:pt>
                <c:pt idx="2638">
                  <c:v>0.59618599999999999</c:v>
                </c:pt>
                <c:pt idx="2639">
                  <c:v>0.59590699999999996</c:v>
                </c:pt>
                <c:pt idx="2640">
                  <c:v>0.59670699999999999</c:v>
                </c:pt>
                <c:pt idx="2641">
                  <c:v>0.60339900000000002</c:v>
                </c:pt>
                <c:pt idx="2642">
                  <c:v>0.60328499999999996</c:v>
                </c:pt>
                <c:pt idx="2643">
                  <c:v>0.60302299999999998</c:v>
                </c:pt>
                <c:pt idx="2644">
                  <c:v>0.60128400000000004</c:v>
                </c:pt>
                <c:pt idx="2645">
                  <c:v>0.60124299999999997</c:v>
                </c:pt>
                <c:pt idx="2646">
                  <c:v>0.60199000000000003</c:v>
                </c:pt>
                <c:pt idx="2647">
                  <c:v>0.60162000000000004</c:v>
                </c:pt>
                <c:pt idx="2648">
                  <c:v>0.60034600000000005</c:v>
                </c:pt>
                <c:pt idx="2649">
                  <c:v>0.59913899999999998</c:v>
                </c:pt>
                <c:pt idx="2650">
                  <c:v>0.59919999999999995</c:v>
                </c:pt>
                <c:pt idx="2651">
                  <c:v>0.60009000000000001</c:v>
                </c:pt>
                <c:pt idx="2652">
                  <c:v>0.59958400000000001</c:v>
                </c:pt>
                <c:pt idx="2653">
                  <c:v>0.60617799999999999</c:v>
                </c:pt>
                <c:pt idx="2654">
                  <c:v>0.60420799999999997</c:v>
                </c:pt>
                <c:pt idx="2655">
                  <c:v>0.60269200000000001</c:v>
                </c:pt>
                <c:pt idx="2656">
                  <c:v>0.60202699999999998</c:v>
                </c:pt>
                <c:pt idx="2657">
                  <c:v>0.60177400000000003</c:v>
                </c:pt>
                <c:pt idx="2658">
                  <c:v>0.60162000000000004</c:v>
                </c:pt>
                <c:pt idx="2659">
                  <c:v>0.601719</c:v>
                </c:pt>
                <c:pt idx="2660">
                  <c:v>0.60116700000000001</c:v>
                </c:pt>
                <c:pt idx="2661">
                  <c:v>0.602356</c:v>
                </c:pt>
                <c:pt idx="2662">
                  <c:v>0.60444900000000001</c:v>
                </c:pt>
                <c:pt idx="2663">
                  <c:v>0.61075100000000004</c:v>
                </c:pt>
                <c:pt idx="2664">
                  <c:v>0.60907900000000004</c:v>
                </c:pt>
                <c:pt idx="2665">
                  <c:v>0.60700799999999999</c:v>
                </c:pt>
                <c:pt idx="2666">
                  <c:v>0.60579499999999997</c:v>
                </c:pt>
                <c:pt idx="2667">
                  <c:v>0.60450000000000004</c:v>
                </c:pt>
                <c:pt idx="2668">
                  <c:v>0.60323700000000002</c:v>
                </c:pt>
                <c:pt idx="2669">
                  <c:v>0.601912</c:v>
                </c:pt>
                <c:pt idx="2670">
                  <c:v>0.600804</c:v>
                </c:pt>
                <c:pt idx="2671">
                  <c:v>0.60135099999999997</c:v>
                </c:pt>
                <c:pt idx="2672">
                  <c:v>0.60160999999999998</c:v>
                </c:pt>
                <c:pt idx="2673">
                  <c:v>0.60331500000000005</c:v>
                </c:pt>
                <c:pt idx="2674">
                  <c:v>0.61045199999999999</c:v>
                </c:pt>
                <c:pt idx="2675">
                  <c:v>0.60902000000000001</c:v>
                </c:pt>
                <c:pt idx="2676">
                  <c:v>0.60735499999999998</c:v>
                </c:pt>
                <c:pt idx="2677">
                  <c:v>0.606298</c:v>
                </c:pt>
                <c:pt idx="2678">
                  <c:v>0.60590599999999994</c:v>
                </c:pt>
                <c:pt idx="2679">
                  <c:v>0.60446999999999995</c:v>
                </c:pt>
                <c:pt idx="2680">
                  <c:v>0.60325099999999998</c:v>
                </c:pt>
                <c:pt idx="2681">
                  <c:v>0.60262000000000004</c:v>
                </c:pt>
                <c:pt idx="2682">
                  <c:v>0.60312100000000002</c:v>
                </c:pt>
                <c:pt idx="2683">
                  <c:v>0.60428199999999999</c:v>
                </c:pt>
                <c:pt idx="2684">
                  <c:v>0.603962</c:v>
                </c:pt>
                <c:pt idx="2685">
                  <c:v>0.605738</c:v>
                </c:pt>
                <c:pt idx="2686">
                  <c:v>0.61037300000000005</c:v>
                </c:pt>
                <c:pt idx="2687">
                  <c:v>0.60848500000000005</c:v>
                </c:pt>
                <c:pt idx="2688">
                  <c:v>0.60830600000000001</c:v>
                </c:pt>
                <c:pt idx="2689">
                  <c:v>0.60758999999999996</c:v>
                </c:pt>
                <c:pt idx="2690">
                  <c:v>0.60778900000000002</c:v>
                </c:pt>
                <c:pt idx="2691">
                  <c:v>0.60728400000000005</c:v>
                </c:pt>
                <c:pt idx="2692">
                  <c:v>0.60624299999999998</c:v>
                </c:pt>
                <c:pt idx="2693">
                  <c:v>0.60506300000000002</c:v>
                </c:pt>
                <c:pt idx="2694">
                  <c:v>0.60603899999999999</c:v>
                </c:pt>
                <c:pt idx="2695">
                  <c:v>0.60671200000000003</c:v>
                </c:pt>
                <c:pt idx="2696">
                  <c:v>0.61064499999999999</c:v>
                </c:pt>
                <c:pt idx="2697">
                  <c:v>0.62018499999999999</c:v>
                </c:pt>
                <c:pt idx="2698">
                  <c:v>0.61928700000000003</c:v>
                </c:pt>
                <c:pt idx="2699">
                  <c:v>0.61979600000000001</c:v>
                </c:pt>
                <c:pt idx="2700">
                  <c:v>0.61964200000000003</c:v>
                </c:pt>
                <c:pt idx="2701">
                  <c:v>0.61948000000000003</c:v>
                </c:pt>
                <c:pt idx="2702">
                  <c:v>0.61926199999999998</c:v>
                </c:pt>
                <c:pt idx="2703">
                  <c:v>0.61757600000000001</c:v>
                </c:pt>
                <c:pt idx="2704">
                  <c:v>0.61558999999999997</c:v>
                </c:pt>
                <c:pt idx="2705">
                  <c:v>0.61404999999999998</c:v>
                </c:pt>
                <c:pt idx="2706">
                  <c:v>0.61193799999999998</c:v>
                </c:pt>
                <c:pt idx="2707">
                  <c:v>0.61375100000000005</c:v>
                </c:pt>
                <c:pt idx="2708">
                  <c:v>0.61923399999999995</c:v>
                </c:pt>
                <c:pt idx="2709">
                  <c:v>0.61738400000000004</c:v>
                </c:pt>
                <c:pt idx="2710">
                  <c:v>0.61734</c:v>
                </c:pt>
                <c:pt idx="2711">
                  <c:v>0.61800200000000005</c:v>
                </c:pt>
                <c:pt idx="2712">
                  <c:v>0.61923899999999998</c:v>
                </c:pt>
                <c:pt idx="2713">
                  <c:v>0.62051400000000001</c:v>
                </c:pt>
                <c:pt idx="2714">
                  <c:v>0.62382499999999996</c:v>
                </c:pt>
                <c:pt idx="2715">
                  <c:v>0.62589099999999998</c:v>
                </c:pt>
                <c:pt idx="2716">
                  <c:v>0.62749900000000003</c:v>
                </c:pt>
                <c:pt idx="2717">
                  <c:v>0.62741499999999994</c:v>
                </c:pt>
                <c:pt idx="2718">
                  <c:v>0.63063199999999997</c:v>
                </c:pt>
                <c:pt idx="2719">
                  <c:v>0.63634299999999999</c:v>
                </c:pt>
                <c:pt idx="2720">
                  <c:v>0.63684399999999997</c:v>
                </c:pt>
                <c:pt idx="2721">
                  <c:v>0.64024800000000004</c:v>
                </c:pt>
                <c:pt idx="2722">
                  <c:v>0.64123399999999997</c:v>
                </c:pt>
                <c:pt idx="2723">
                  <c:v>0.64147299999999996</c:v>
                </c:pt>
                <c:pt idx="2724">
                  <c:v>0.64269600000000005</c:v>
                </c:pt>
                <c:pt idx="2725">
                  <c:v>0.64345200000000002</c:v>
                </c:pt>
                <c:pt idx="2726">
                  <c:v>0.64278599999999997</c:v>
                </c:pt>
                <c:pt idx="2727">
                  <c:v>0.64259500000000003</c:v>
                </c:pt>
                <c:pt idx="2728">
                  <c:v>0.64200500000000005</c:v>
                </c:pt>
                <c:pt idx="2729">
                  <c:v>0.643876</c:v>
                </c:pt>
                <c:pt idx="2730">
                  <c:v>0.64748700000000003</c:v>
                </c:pt>
                <c:pt idx="2731">
                  <c:v>0.64482600000000001</c:v>
                </c:pt>
                <c:pt idx="2732">
                  <c:v>0.64446599999999998</c:v>
                </c:pt>
                <c:pt idx="2733">
                  <c:v>0.64602800000000005</c:v>
                </c:pt>
                <c:pt idx="2734">
                  <c:v>0.64948799999999995</c:v>
                </c:pt>
                <c:pt idx="2735">
                  <c:v>0.65225500000000003</c:v>
                </c:pt>
                <c:pt idx="2736">
                  <c:v>0.65067399999999997</c:v>
                </c:pt>
                <c:pt idx="2737">
                  <c:v>0.64836300000000002</c:v>
                </c:pt>
                <c:pt idx="2738">
                  <c:v>0.64581599999999995</c:v>
                </c:pt>
                <c:pt idx="2739">
                  <c:v>0.649173</c:v>
                </c:pt>
                <c:pt idx="2740">
                  <c:v>0.65476500000000004</c:v>
                </c:pt>
                <c:pt idx="2741">
                  <c:v>0.65400700000000001</c:v>
                </c:pt>
                <c:pt idx="2742">
                  <c:v>0.65527599999999997</c:v>
                </c:pt>
                <c:pt idx="2743">
                  <c:v>0.65640500000000002</c:v>
                </c:pt>
                <c:pt idx="2744">
                  <c:v>0.65883199999999997</c:v>
                </c:pt>
                <c:pt idx="2745">
                  <c:v>0.66047699999999998</c:v>
                </c:pt>
                <c:pt idx="2746">
                  <c:v>0.66054999999999997</c:v>
                </c:pt>
                <c:pt idx="2747">
                  <c:v>0.66006100000000001</c:v>
                </c:pt>
                <c:pt idx="2748">
                  <c:v>0.65896900000000003</c:v>
                </c:pt>
                <c:pt idx="2749">
                  <c:v>0.66307000000000005</c:v>
                </c:pt>
                <c:pt idx="2750">
                  <c:v>0.667987</c:v>
                </c:pt>
                <c:pt idx="2751">
                  <c:v>0.66725000000000001</c:v>
                </c:pt>
                <c:pt idx="2752">
                  <c:v>0.66901100000000002</c:v>
                </c:pt>
                <c:pt idx="2753">
                  <c:v>0.67137100000000005</c:v>
                </c:pt>
                <c:pt idx="2754">
                  <c:v>0.67300199999999999</c:v>
                </c:pt>
                <c:pt idx="2755">
                  <c:v>0.67508199999999996</c:v>
                </c:pt>
                <c:pt idx="2756">
                  <c:v>0.67503599999999997</c:v>
                </c:pt>
                <c:pt idx="2757">
                  <c:v>0.67465799999999998</c:v>
                </c:pt>
                <c:pt idx="2758">
                  <c:v>0.67392099999999999</c:v>
                </c:pt>
                <c:pt idx="2759">
                  <c:v>0.67800499999999997</c:v>
                </c:pt>
                <c:pt idx="2760">
                  <c:v>0.68444099999999997</c:v>
                </c:pt>
                <c:pt idx="2761">
                  <c:v>0.68482799999999999</c:v>
                </c:pt>
                <c:pt idx="2762">
                  <c:v>0.68614900000000001</c:v>
                </c:pt>
                <c:pt idx="2763">
                  <c:v>0.68571099999999996</c:v>
                </c:pt>
                <c:pt idx="2764">
                  <c:v>0.68442599999999998</c:v>
                </c:pt>
                <c:pt idx="2765">
                  <c:v>0.68452199999999996</c:v>
                </c:pt>
                <c:pt idx="2766">
                  <c:v>0.68478499999999998</c:v>
                </c:pt>
                <c:pt idx="2767">
                  <c:v>0.68430199999999997</c:v>
                </c:pt>
                <c:pt idx="2768">
                  <c:v>0.683284</c:v>
                </c:pt>
                <c:pt idx="2769">
                  <c:v>0.68692399999999998</c:v>
                </c:pt>
                <c:pt idx="2770">
                  <c:v>0.69503599999999999</c:v>
                </c:pt>
                <c:pt idx="2771">
                  <c:v>0.68964499999999995</c:v>
                </c:pt>
                <c:pt idx="2772">
                  <c:v>0.688079</c:v>
                </c:pt>
                <c:pt idx="2773">
                  <c:v>0.69624699999999995</c:v>
                </c:pt>
                <c:pt idx="2774">
                  <c:v>0.69586300000000001</c:v>
                </c:pt>
                <c:pt idx="2775">
                  <c:v>0.698245</c:v>
                </c:pt>
                <c:pt idx="2776">
                  <c:v>0.70174499999999995</c:v>
                </c:pt>
                <c:pt idx="2777">
                  <c:v>0.70615499999999998</c:v>
                </c:pt>
                <c:pt idx="2778">
                  <c:v>0.70925499999999997</c:v>
                </c:pt>
                <c:pt idx="2779">
                  <c:v>0.71219600000000005</c:v>
                </c:pt>
                <c:pt idx="2780">
                  <c:v>0.72038999999999997</c:v>
                </c:pt>
                <c:pt idx="2781">
                  <c:v>0.73169600000000001</c:v>
                </c:pt>
                <c:pt idx="2782">
                  <c:v>0.73428599999999999</c:v>
                </c:pt>
                <c:pt idx="2783">
                  <c:v>0.73689499999999997</c:v>
                </c:pt>
                <c:pt idx="2784">
                  <c:v>0.73822900000000002</c:v>
                </c:pt>
                <c:pt idx="2785">
                  <c:v>0.73966200000000004</c:v>
                </c:pt>
                <c:pt idx="2786">
                  <c:v>0.74097000000000002</c:v>
                </c:pt>
                <c:pt idx="2787">
                  <c:v>0.74096700000000004</c:v>
                </c:pt>
                <c:pt idx="2788">
                  <c:v>0.74012199999999995</c:v>
                </c:pt>
                <c:pt idx="2789">
                  <c:v>0.73743499999999995</c:v>
                </c:pt>
                <c:pt idx="2790">
                  <c:v>0.73256900000000003</c:v>
                </c:pt>
                <c:pt idx="2791">
                  <c:v>0.72718300000000002</c:v>
                </c:pt>
                <c:pt idx="2792">
                  <c:v>0.72495100000000001</c:v>
                </c:pt>
                <c:pt idx="2793">
                  <c:v>0.72082999999999997</c:v>
                </c:pt>
                <c:pt idx="2794">
                  <c:v>0.71715200000000001</c:v>
                </c:pt>
                <c:pt idx="2795">
                  <c:v>0.71403899999999998</c:v>
                </c:pt>
                <c:pt idx="2796">
                  <c:v>0.71094199999999996</c:v>
                </c:pt>
                <c:pt idx="2797">
                  <c:v>0.70520499999999997</c:v>
                </c:pt>
                <c:pt idx="2798">
                  <c:v>0.69811900000000005</c:v>
                </c:pt>
                <c:pt idx="2799">
                  <c:v>0.69308999999999998</c:v>
                </c:pt>
                <c:pt idx="2800">
                  <c:v>0.68935299999999999</c:v>
                </c:pt>
                <c:pt idx="2801">
                  <c:v>0.68658300000000005</c:v>
                </c:pt>
                <c:pt idx="2802">
                  <c:v>0.68451700000000004</c:v>
                </c:pt>
                <c:pt idx="2803">
                  <c:v>0.68684900000000004</c:v>
                </c:pt>
                <c:pt idx="2804">
                  <c:v>0.68429499999999999</c:v>
                </c:pt>
                <c:pt idx="2805">
                  <c:v>0.68198400000000003</c:v>
                </c:pt>
                <c:pt idx="2806">
                  <c:v>0.679701</c:v>
                </c:pt>
                <c:pt idx="2807">
                  <c:v>0.67768300000000004</c:v>
                </c:pt>
                <c:pt idx="2808">
                  <c:v>0.67468600000000001</c:v>
                </c:pt>
                <c:pt idx="2809">
                  <c:v>0.67181100000000005</c:v>
                </c:pt>
                <c:pt idx="2810">
                  <c:v>0.66805999999999999</c:v>
                </c:pt>
                <c:pt idx="2811">
                  <c:v>0.66327100000000005</c:v>
                </c:pt>
                <c:pt idx="2812">
                  <c:v>0.65925900000000004</c:v>
                </c:pt>
                <c:pt idx="2813">
                  <c:v>0.65777200000000002</c:v>
                </c:pt>
                <c:pt idx="2814">
                  <c:v>0.66177200000000003</c:v>
                </c:pt>
                <c:pt idx="2815">
                  <c:v>0.65765899999999999</c:v>
                </c:pt>
                <c:pt idx="2816">
                  <c:v>0.65569500000000003</c:v>
                </c:pt>
                <c:pt idx="2817">
                  <c:v>0.65406900000000001</c:v>
                </c:pt>
                <c:pt idx="2818">
                  <c:v>0.65030399999999999</c:v>
                </c:pt>
                <c:pt idx="2819">
                  <c:v>0.64611099999999999</c:v>
                </c:pt>
                <c:pt idx="2820">
                  <c:v>0.643679</c:v>
                </c:pt>
                <c:pt idx="2821">
                  <c:v>0.64026899999999998</c:v>
                </c:pt>
                <c:pt idx="2822">
                  <c:v>0.63851199999999997</c:v>
                </c:pt>
                <c:pt idx="2823">
                  <c:v>0.63629899999999995</c:v>
                </c:pt>
                <c:pt idx="2824">
                  <c:v>0.63517699999999999</c:v>
                </c:pt>
                <c:pt idx="2825">
                  <c:v>0.63987499999999997</c:v>
                </c:pt>
                <c:pt idx="2826">
                  <c:v>0.63517000000000001</c:v>
                </c:pt>
                <c:pt idx="2827">
                  <c:v>0.62986699999999995</c:v>
                </c:pt>
                <c:pt idx="2828">
                  <c:v>0.62614700000000001</c:v>
                </c:pt>
                <c:pt idx="2829">
                  <c:v>0.62481299999999995</c:v>
                </c:pt>
                <c:pt idx="2830">
                  <c:v>0.62385999999999997</c:v>
                </c:pt>
                <c:pt idx="2831">
                  <c:v>0.62217100000000003</c:v>
                </c:pt>
                <c:pt idx="2832">
                  <c:v>0.61762799999999995</c:v>
                </c:pt>
                <c:pt idx="2833">
                  <c:v>0.61426599999999998</c:v>
                </c:pt>
                <c:pt idx="2834">
                  <c:v>0.61066699999999996</c:v>
                </c:pt>
                <c:pt idx="2835">
                  <c:v>0.60818499999999998</c:v>
                </c:pt>
                <c:pt idx="2836">
                  <c:v>0.61421999999999999</c:v>
                </c:pt>
                <c:pt idx="2837">
                  <c:v>0.61397000000000002</c:v>
                </c:pt>
                <c:pt idx="2838">
                  <c:v>0.613985</c:v>
                </c:pt>
                <c:pt idx="2839">
                  <c:v>0.611896</c:v>
                </c:pt>
                <c:pt idx="2840">
                  <c:v>0.60890100000000003</c:v>
                </c:pt>
                <c:pt idx="2841">
                  <c:v>0.60648100000000005</c:v>
                </c:pt>
                <c:pt idx="2842">
                  <c:v>0.60545000000000004</c:v>
                </c:pt>
                <c:pt idx="2843">
                  <c:v>0.601406</c:v>
                </c:pt>
                <c:pt idx="2844">
                  <c:v>0.59794700000000001</c:v>
                </c:pt>
                <c:pt idx="2845">
                  <c:v>0.597051</c:v>
                </c:pt>
                <c:pt idx="2846">
                  <c:v>0.60050300000000001</c:v>
                </c:pt>
                <c:pt idx="2847">
                  <c:v>0.59694700000000001</c:v>
                </c:pt>
                <c:pt idx="2848">
                  <c:v>0.59446600000000005</c:v>
                </c:pt>
                <c:pt idx="2849">
                  <c:v>0.59196499999999996</c:v>
                </c:pt>
                <c:pt idx="2850">
                  <c:v>0.58995600000000004</c:v>
                </c:pt>
                <c:pt idx="2851">
                  <c:v>0.58744799999999997</c:v>
                </c:pt>
                <c:pt idx="2852">
                  <c:v>0.58643299999999998</c:v>
                </c:pt>
                <c:pt idx="2853">
                  <c:v>0.58443500000000004</c:v>
                </c:pt>
                <c:pt idx="2854">
                  <c:v>0.58192999999999995</c:v>
                </c:pt>
                <c:pt idx="2855">
                  <c:v>0.57845100000000005</c:v>
                </c:pt>
                <c:pt idx="2856">
                  <c:v>0.57578399999999996</c:v>
                </c:pt>
                <c:pt idx="2857">
                  <c:v>0.58226100000000003</c:v>
                </c:pt>
                <c:pt idx="2858">
                  <c:v>0.57988899999999999</c:v>
                </c:pt>
                <c:pt idx="2859">
                  <c:v>0.57976099999999997</c:v>
                </c:pt>
                <c:pt idx="2860">
                  <c:v>0.58026299999999997</c:v>
                </c:pt>
                <c:pt idx="2861">
                  <c:v>0.58025599999999999</c:v>
                </c:pt>
                <c:pt idx="2862">
                  <c:v>0.57974000000000003</c:v>
                </c:pt>
                <c:pt idx="2863">
                  <c:v>0.57922499999999999</c:v>
                </c:pt>
                <c:pt idx="2864">
                  <c:v>0.57822200000000001</c:v>
                </c:pt>
                <c:pt idx="2865">
                  <c:v>0.577183</c:v>
                </c:pt>
                <c:pt idx="2866">
                  <c:v>0.57576400000000005</c:v>
                </c:pt>
                <c:pt idx="2867">
                  <c:v>0.57303499999999996</c:v>
                </c:pt>
                <c:pt idx="2868">
                  <c:v>0.57702900000000001</c:v>
                </c:pt>
                <c:pt idx="2869">
                  <c:v>0.57283600000000001</c:v>
                </c:pt>
                <c:pt idx="2870">
                  <c:v>0.56866099999999997</c:v>
                </c:pt>
                <c:pt idx="2871">
                  <c:v>0.56612700000000005</c:v>
                </c:pt>
                <c:pt idx="2872">
                  <c:v>0.56357500000000005</c:v>
                </c:pt>
                <c:pt idx="2873">
                  <c:v>0.56201800000000002</c:v>
                </c:pt>
                <c:pt idx="2874">
                  <c:v>0.56046099999999999</c:v>
                </c:pt>
                <c:pt idx="2875">
                  <c:v>0.55951799999999996</c:v>
                </c:pt>
                <c:pt idx="2876">
                  <c:v>0.55682100000000001</c:v>
                </c:pt>
                <c:pt idx="2877">
                  <c:v>0.55976599999999999</c:v>
                </c:pt>
                <c:pt idx="2878">
                  <c:v>0.556562</c:v>
                </c:pt>
                <c:pt idx="2879">
                  <c:v>0.552064</c:v>
                </c:pt>
                <c:pt idx="2880">
                  <c:v>0.54558200000000001</c:v>
                </c:pt>
                <c:pt idx="2881">
                  <c:v>0.54086000000000001</c:v>
                </c:pt>
                <c:pt idx="2882">
                  <c:v>0.53919499999999998</c:v>
                </c:pt>
                <c:pt idx="2883">
                  <c:v>0.53869</c:v>
                </c:pt>
                <c:pt idx="2884">
                  <c:v>0.53671599999999997</c:v>
                </c:pt>
                <c:pt idx="2885">
                  <c:v>0.53425</c:v>
                </c:pt>
                <c:pt idx="2886">
                  <c:v>0.53188500000000005</c:v>
                </c:pt>
                <c:pt idx="2887">
                  <c:v>0.53779399999999999</c:v>
                </c:pt>
                <c:pt idx="2888">
                  <c:v>0.53661300000000001</c:v>
                </c:pt>
                <c:pt idx="2889">
                  <c:v>0.53496900000000003</c:v>
                </c:pt>
                <c:pt idx="2890">
                  <c:v>0.53394900000000001</c:v>
                </c:pt>
                <c:pt idx="2891">
                  <c:v>0.53245799999999999</c:v>
                </c:pt>
                <c:pt idx="2892">
                  <c:v>0.52993299999999999</c:v>
                </c:pt>
                <c:pt idx="2893">
                  <c:v>0.52831600000000001</c:v>
                </c:pt>
                <c:pt idx="2894">
                  <c:v>0.52736899999999998</c:v>
                </c:pt>
                <c:pt idx="2895">
                  <c:v>0.52468499999999996</c:v>
                </c:pt>
                <c:pt idx="2896">
                  <c:v>0.52812499999999996</c:v>
                </c:pt>
                <c:pt idx="2897">
                  <c:v>0.52531600000000001</c:v>
                </c:pt>
                <c:pt idx="2898">
                  <c:v>0.52171500000000004</c:v>
                </c:pt>
                <c:pt idx="2899">
                  <c:v>0.51868000000000003</c:v>
                </c:pt>
                <c:pt idx="2900">
                  <c:v>0.51514899999999997</c:v>
                </c:pt>
                <c:pt idx="2901">
                  <c:v>0.51159299999999996</c:v>
                </c:pt>
                <c:pt idx="2902">
                  <c:v>0.50854200000000005</c:v>
                </c:pt>
                <c:pt idx="2903">
                  <c:v>0.50502100000000005</c:v>
                </c:pt>
                <c:pt idx="2904">
                  <c:v>0.50140700000000005</c:v>
                </c:pt>
                <c:pt idx="2905">
                  <c:v>0.50236199999999998</c:v>
                </c:pt>
                <c:pt idx="2906">
                  <c:v>0.499359</c:v>
                </c:pt>
                <c:pt idx="2907">
                  <c:v>0.49629299999999998</c:v>
                </c:pt>
                <c:pt idx="2908">
                  <c:v>0.49424299999999999</c:v>
                </c:pt>
                <c:pt idx="2909">
                  <c:v>0.49220000000000003</c:v>
                </c:pt>
                <c:pt idx="2910">
                  <c:v>0.48913899999999999</c:v>
                </c:pt>
                <c:pt idx="2911">
                  <c:v>0.48406900000000003</c:v>
                </c:pt>
                <c:pt idx="2912">
                  <c:v>0.47850500000000001</c:v>
                </c:pt>
                <c:pt idx="2913">
                  <c:v>0.475578</c:v>
                </c:pt>
                <c:pt idx="2914">
                  <c:v>0.480543</c:v>
                </c:pt>
                <c:pt idx="2915">
                  <c:v>0.47835100000000003</c:v>
                </c:pt>
                <c:pt idx="2916">
                  <c:v>0.47528900000000002</c:v>
                </c:pt>
                <c:pt idx="2917">
                  <c:v>0.47068399999999999</c:v>
                </c:pt>
                <c:pt idx="2918">
                  <c:v>0.46613100000000002</c:v>
                </c:pt>
                <c:pt idx="2919">
                  <c:v>0.462113</c:v>
                </c:pt>
                <c:pt idx="2920">
                  <c:v>0.46019700000000002</c:v>
                </c:pt>
                <c:pt idx="2921">
                  <c:v>0.45952100000000001</c:v>
                </c:pt>
                <c:pt idx="2922">
                  <c:v>0.45840599999999998</c:v>
                </c:pt>
                <c:pt idx="2923">
                  <c:v>0.46644600000000003</c:v>
                </c:pt>
                <c:pt idx="2924">
                  <c:v>0.46695799999999998</c:v>
                </c:pt>
                <c:pt idx="2925">
                  <c:v>0.46703800000000001</c:v>
                </c:pt>
                <c:pt idx="2926">
                  <c:v>0.46799299999999999</c:v>
                </c:pt>
                <c:pt idx="2927">
                  <c:v>0.46905799999999997</c:v>
                </c:pt>
                <c:pt idx="2928">
                  <c:v>0.47153499999999998</c:v>
                </c:pt>
                <c:pt idx="2929">
                  <c:v>0.47222900000000001</c:v>
                </c:pt>
                <c:pt idx="2930">
                  <c:v>0.474553</c:v>
                </c:pt>
                <c:pt idx="2931">
                  <c:v>0.48318899999999998</c:v>
                </c:pt>
                <c:pt idx="2932">
                  <c:v>0.48249300000000001</c:v>
                </c:pt>
                <c:pt idx="2933">
                  <c:v>0.48258400000000001</c:v>
                </c:pt>
                <c:pt idx="2934">
                  <c:v>0.48191299999999998</c:v>
                </c:pt>
                <c:pt idx="2935">
                  <c:v>0.481512</c:v>
                </c:pt>
                <c:pt idx="2936">
                  <c:v>0.48116399999999998</c:v>
                </c:pt>
                <c:pt idx="2937">
                  <c:v>0.47698499999999999</c:v>
                </c:pt>
                <c:pt idx="2938">
                  <c:v>0.47246100000000002</c:v>
                </c:pt>
                <c:pt idx="2939">
                  <c:v>0.47054600000000002</c:v>
                </c:pt>
                <c:pt idx="2940">
                  <c:v>0.46487000000000001</c:v>
                </c:pt>
                <c:pt idx="2941">
                  <c:v>0.46140900000000001</c:v>
                </c:pt>
                <c:pt idx="2942">
                  <c:v>0.45578400000000002</c:v>
                </c:pt>
                <c:pt idx="2943">
                  <c:v>0.44857799999999998</c:v>
                </c:pt>
                <c:pt idx="2944">
                  <c:v>0.44137799999999999</c:v>
                </c:pt>
                <c:pt idx="2945">
                  <c:v>0.438278</c:v>
                </c:pt>
                <c:pt idx="2946">
                  <c:v>0.44117200000000001</c:v>
                </c:pt>
                <c:pt idx="2947">
                  <c:v>0.43753199999999998</c:v>
                </c:pt>
                <c:pt idx="2948">
                  <c:v>0.436444</c:v>
                </c:pt>
                <c:pt idx="2949">
                  <c:v>0.436085</c:v>
                </c:pt>
                <c:pt idx="2950">
                  <c:v>0.435554</c:v>
                </c:pt>
                <c:pt idx="2951">
                  <c:v>0.433473</c:v>
                </c:pt>
                <c:pt idx="2952">
                  <c:v>0.43250300000000003</c:v>
                </c:pt>
                <c:pt idx="2953">
                  <c:v>0.43046800000000002</c:v>
                </c:pt>
                <c:pt idx="2954">
                  <c:v>0.43136999999999998</c:v>
                </c:pt>
                <c:pt idx="2955">
                  <c:v>0.43629099999999998</c:v>
                </c:pt>
                <c:pt idx="2956">
                  <c:v>0.43762899999999999</c:v>
                </c:pt>
                <c:pt idx="2957">
                  <c:v>0.440417</c:v>
                </c:pt>
                <c:pt idx="2958">
                  <c:v>0.440554</c:v>
                </c:pt>
                <c:pt idx="2959">
                  <c:v>0.440029</c:v>
                </c:pt>
                <c:pt idx="2960">
                  <c:v>0.43989699999999998</c:v>
                </c:pt>
                <c:pt idx="2961">
                  <c:v>0.43786999999999998</c:v>
                </c:pt>
                <c:pt idx="2962">
                  <c:v>0.44138500000000003</c:v>
                </c:pt>
                <c:pt idx="2963">
                  <c:v>0.44967299999999999</c:v>
                </c:pt>
                <c:pt idx="2964">
                  <c:v>0.449577</c:v>
                </c:pt>
                <c:pt idx="2965">
                  <c:v>0.45120199999999999</c:v>
                </c:pt>
                <c:pt idx="2966">
                  <c:v>0.45393699999999998</c:v>
                </c:pt>
                <c:pt idx="2967">
                  <c:v>0.45518999999999998</c:v>
                </c:pt>
                <c:pt idx="2968">
                  <c:v>0.45556600000000003</c:v>
                </c:pt>
                <c:pt idx="2969">
                  <c:v>0.45499000000000001</c:v>
                </c:pt>
                <c:pt idx="2970">
                  <c:v>0.45733200000000002</c:v>
                </c:pt>
                <c:pt idx="2971">
                  <c:v>0.46111600000000003</c:v>
                </c:pt>
                <c:pt idx="2972">
                  <c:v>0.45788899999999999</c:v>
                </c:pt>
                <c:pt idx="2973">
                  <c:v>0.45564300000000002</c:v>
                </c:pt>
                <c:pt idx="2974">
                  <c:v>0.45210800000000001</c:v>
                </c:pt>
                <c:pt idx="2975">
                  <c:v>0.44974500000000001</c:v>
                </c:pt>
                <c:pt idx="2976">
                  <c:v>0.44772200000000001</c:v>
                </c:pt>
                <c:pt idx="2977">
                  <c:v>0.445077</c:v>
                </c:pt>
                <c:pt idx="2978">
                  <c:v>0.44320700000000002</c:v>
                </c:pt>
                <c:pt idx="2979">
                  <c:v>0.4415</c:v>
                </c:pt>
                <c:pt idx="2980">
                  <c:v>0.43860399999999999</c:v>
                </c:pt>
                <c:pt idx="2981">
                  <c:v>0.44287900000000002</c:v>
                </c:pt>
                <c:pt idx="2982">
                  <c:v>0.44724900000000001</c:v>
                </c:pt>
                <c:pt idx="2983">
                  <c:v>0.44566899999999998</c:v>
                </c:pt>
                <c:pt idx="2984">
                  <c:v>0.44420100000000001</c:v>
                </c:pt>
                <c:pt idx="2985">
                  <c:v>0.44124999999999998</c:v>
                </c:pt>
                <c:pt idx="2986">
                  <c:v>0.44026599999999999</c:v>
                </c:pt>
                <c:pt idx="2987">
                  <c:v>0.43996000000000002</c:v>
                </c:pt>
                <c:pt idx="2988">
                  <c:v>0.43892700000000001</c:v>
                </c:pt>
                <c:pt idx="2989">
                  <c:v>0.43731799999999998</c:v>
                </c:pt>
                <c:pt idx="2990">
                  <c:v>0.435942</c:v>
                </c:pt>
                <c:pt idx="2991">
                  <c:v>0.43598399999999998</c:v>
                </c:pt>
                <c:pt idx="2992">
                  <c:v>0.43407499999999999</c:v>
                </c:pt>
                <c:pt idx="2993">
                  <c:v>0.43835200000000002</c:v>
                </c:pt>
                <c:pt idx="2994">
                  <c:v>0.440944</c:v>
                </c:pt>
                <c:pt idx="2995">
                  <c:v>0.43929499999999999</c:v>
                </c:pt>
                <c:pt idx="2996">
                  <c:v>0.43757200000000002</c:v>
                </c:pt>
                <c:pt idx="2997">
                  <c:v>0.43452299999999999</c:v>
                </c:pt>
                <c:pt idx="2998">
                  <c:v>0.43181599999999998</c:v>
                </c:pt>
                <c:pt idx="2999">
                  <c:v>0.42887199999999998</c:v>
                </c:pt>
                <c:pt idx="3000">
                  <c:v>0.42675600000000002</c:v>
                </c:pt>
                <c:pt idx="3001">
                  <c:v>0.42469200000000001</c:v>
                </c:pt>
                <c:pt idx="3002">
                  <c:v>0.422205</c:v>
                </c:pt>
                <c:pt idx="3003">
                  <c:v>0.41864800000000002</c:v>
                </c:pt>
                <c:pt idx="3004">
                  <c:v>0.42213600000000001</c:v>
                </c:pt>
                <c:pt idx="3005">
                  <c:v>0.42285899999999998</c:v>
                </c:pt>
                <c:pt idx="3006">
                  <c:v>0.42004200000000003</c:v>
                </c:pt>
                <c:pt idx="3007">
                  <c:v>0.41885099999999997</c:v>
                </c:pt>
                <c:pt idx="3008">
                  <c:v>0.41698499999999999</c:v>
                </c:pt>
                <c:pt idx="3009">
                  <c:v>0.41589500000000001</c:v>
                </c:pt>
                <c:pt idx="3010">
                  <c:v>0.41436699999999999</c:v>
                </c:pt>
                <c:pt idx="3011">
                  <c:v>0.41273700000000002</c:v>
                </c:pt>
                <c:pt idx="3012">
                  <c:v>0.41158899999999998</c:v>
                </c:pt>
                <c:pt idx="3013">
                  <c:v>0.41151500000000002</c:v>
                </c:pt>
                <c:pt idx="3014">
                  <c:v>0.40901100000000001</c:v>
                </c:pt>
                <c:pt idx="3015">
                  <c:v>0.41355900000000001</c:v>
                </c:pt>
                <c:pt idx="3016">
                  <c:v>0.41438000000000003</c:v>
                </c:pt>
                <c:pt idx="3017">
                  <c:v>0.41272500000000001</c:v>
                </c:pt>
                <c:pt idx="3018">
                  <c:v>0.41048200000000001</c:v>
                </c:pt>
                <c:pt idx="3019">
                  <c:v>0.40818399999999999</c:v>
                </c:pt>
                <c:pt idx="3020">
                  <c:v>0.40559600000000001</c:v>
                </c:pt>
                <c:pt idx="3021">
                  <c:v>0.40273199999999998</c:v>
                </c:pt>
                <c:pt idx="3022">
                  <c:v>0.39862399999999998</c:v>
                </c:pt>
                <c:pt idx="3023">
                  <c:v>0.39472099999999999</c:v>
                </c:pt>
                <c:pt idx="3024">
                  <c:v>0.39176800000000001</c:v>
                </c:pt>
                <c:pt idx="3025">
                  <c:v>0.38824900000000001</c:v>
                </c:pt>
                <c:pt idx="3026">
                  <c:v>0.38368600000000003</c:v>
                </c:pt>
                <c:pt idx="3027">
                  <c:v>0.38584600000000002</c:v>
                </c:pt>
                <c:pt idx="3028">
                  <c:v>0.38361200000000001</c:v>
                </c:pt>
                <c:pt idx="3029">
                  <c:v>0.37926700000000002</c:v>
                </c:pt>
                <c:pt idx="3030">
                  <c:v>0.37599500000000002</c:v>
                </c:pt>
                <c:pt idx="3031">
                  <c:v>0.37236599999999997</c:v>
                </c:pt>
                <c:pt idx="3032">
                  <c:v>0.36926100000000001</c:v>
                </c:pt>
                <c:pt idx="3033">
                  <c:v>0.36614200000000002</c:v>
                </c:pt>
                <c:pt idx="3034">
                  <c:v>0.36392400000000003</c:v>
                </c:pt>
                <c:pt idx="3035">
                  <c:v>0.36131200000000002</c:v>
                </c:pt>
                <c:pt idx="3036">
                  <c:v>0.35833100000000001</c:v>
                </c:pt>
                <c:pt idx="3037">
                  <c:v>0.36325800000000003</c:v>
                </c:pt>
                <c:pt idx="3038">
                  <c:v>0.36423</c:v>
                </c:pt>
                <c:pt idx="3039">
                  <c:v>0.36405300000000002</c:v>
                </c:pt>
                <c:pt idx="3040">
                  <c:v>0.365647</c:v>
                </c:pt>
                <c:pt idx="3041">
                  <c:v>0.36715199999999998</c:v>
                </c:pt>
                <c:pt idx="3042">
                  <c:v>0.37059599999999998</c:v>
                </c:pt>
                <c:pt idx="3043">
                  <c:v>0.37148399999999998</c:v>
                </c:pt>
                <c:pt idx="3044">
                  <c:v>0.371199</c:v>
                </c:pt>
                <c:pt idx="3045">
                  <c:v>0.371008</c:v>
                </c:pt>
                <c:pt idx="3046">
                  <c:v>0.37166900000000003</c:v>
                </c:pt>
                <c:pt idx="3047">
                  <c:v>0.37023099999999998</c:v>
                </c:pt>
                <c:pt idx="3048">
                  <c:v>0.37696200000000002</c:v>
                </c:pt>
                <c:pt idx="3049">
                  <c:v>0.38024400000000003</c:v>
                </c:pt>
                <c:pt idx="3050">
                  <c:v>0.378467</c:v>
                </c:pt>
                <c:pt idx="3051">
                  <c:v>0.376969</c:v>
                </c:pt>
                <c:pt idx="3052">
                  <c:v>0.37472299999999997</c:v>
                </c:pt>
                <c:pt idx="3053">
                  <c:v>0.37121100000000001</c:v>
                </c:pt>
                <c:pt idx="3054">
                  <c:v>0.36768400000000001</c:v>
                </c:pt>
                <c:pt idx="3055">
                  <c:v>0.360232</c:v>
                </c:pt>
                <c:pt idx="3056">
                  <c:v>0.35428900000000002</c:v>
                </c:pt>
                <c:pt idx="3057">
                  <c:v>0.34803699999999999</c:v>
                </c:pt>
                <c:pt idx="3058">
                  <c:v>0.34566000000000002</c:v>
                </c:pt>
                <c:pt idx="3059">
                  <c:v>0.3397</c:v>
                </c:pt>
                <c:pt idx="3060">
                  <c:v>0.33067800000000003</c:v>
                </c:pt>
                <c:pt idx="3061">
                  <c:v>0.32219300000000001</c:v>
                </c:pt>
                <c:pt idx="3062">
                  <c:v>0.31589600000000001</c:v>
                </c:pt>
                <c:pt idx="3063">
                  <c:v>0.30990899999999999</c:v>
                </c:pt>
                <c:pt idx="3064">
                  <c:v>0.30442200000000003</c:v>
                </c:pt>
                <c:pt idx="3065">
                  <c:v>0.298734</c:v>
                </c:pt>
                <c:pt idx="3066">
                  <c:v>0.291709</c:v>
                </c:pt>
                <c:pt idx="3067">
                  <c:v>0.28474300000000002</c:v>
                </c:pt>
                <c:pt idx="3068">
                  <c:v>0.279113</c:v>
                </c:pt>
                <c:pt idx="3069">
                  <c:v>0.27939900000000001</c:v>
                </c:pt>
                <c:pt idx="3070">
                  <c:v>0.27778399999999998</c:v>
                </c:pt>
                <c:pt idx="3071">
                  <c:v>0.27487499999999998</c:v>
                </c:pt>
                <c:pt idx="3072">
                  <c:v>0.272671</c:v>
                </c:pt>
                <c:pt idx="3073">
                  <c:v>0.27126800000000001</c:v>
                </c:pt>
                <c:pt idx="3074">
                  <c:v>0.26896500000000001</c:v>
                </c:pt>
                <c:pt idx="3075">
                  <c:v>0.26684999999999998</c:v>
                </c:pt>
                <c:pt idx="3076">
                  <c:v>0.26477299999999998</c:v>
                </c:pt>
                <c:pt idx="3077">
                  <c:v>0.26299699999999998</c:v>
                </c:pt>
                <c:pt idx="3078">
                  <c:v>0.260687</c:v>
                </c:pt>
                <c:pt idx="3079">
                  <c:v>0.26473000000000002</c:v>
                </c:pt>
                <c:pt idx="3080">
                  <c:v>0.26473099999999999</c:v>
                </c:pt>
                <c:pt idx="3081">
                  <c:v>0.26106099999999999</c:v>
                </c:pt>
                <c:pt idx="3082">
                  <c:v>0.25825599999999999</c:v>
                </c:pt>
                <c:pt idx="3083">
                  <c:v>0.25464599999999998</c:v>
                </c:pt>
                <c:pt idx="3084">
                  <c:v>0.25041000000000002</c:v>
                </c:pt>
                <c:pt idx="3085">
                  <c:v>0.24684700000000001</c:v>
                </c:pt>
                <c:pt idx="3086">
                  <c:v>0.24321999999999999</c:v>
                </c:pt>
                <c:pt idx="3087">
                  <c:v>0.24007300000000001</c:v>
                </c:pt>
                <c:pt idx="3088">
                  <c:v>0.23699999999999999</c:v>
                </c:pt>
                <c:pt idx="3089">
                  <c:v>0.23205700000000001</c:v>
                </c:pt>
                <c:pt idx="3090">
                  <c:v>0.231932</c:v>
                </c:pt>
                <c:pt idx="3091">
                  <c:v>0.23152700000000001</c:v>
                </c:pt>
                <c:pt idx="3092">
                  <c:v>0.22028900000000001</c:v>
                </c:pt>
                <c:pt idx="3093">
                  <c:v>0.216894</c:v>
                </c:pt>
                <c:pt idx="3094">
                  <c:v>0.21584300000000001</c:v>
                </c:pt>
                <c:pt idx="3095">
                  <c:v>0.210677</c:v>
                </c:pt>
                <c:pt idx="3096">
                  <c:v>0.20729800000000001</c:v>
                </c:pt>
                <c:pt idx="3097">
                  <c:v>0.205925</c:v>
                </c:pt>
                <c:pt idx="3098">
                  <c:v>0.204787</c:v>
                </c:pt>
                <c:pt idx="3099">
                  <c:v>0.20427600000000001</c:v>
                </c:pt>
                <c:pt idx="3100">
                  <c:v>0.203267</c:v>
                </c:pt>
                <c:pt idx="3101">
                  <c:v>0.20954900000000001</c:v>
                </c:pt>
                <c:pt idx="3102">
                  <c:v>0.21441499999999999</c:v>
                </c:pt>
                <c:pt idx="3103">
                  <c:v>0.21413199999999999</c:v>
                </c:pt>
                <c:pt idx="3104">
                  <c:v>0.214592</c:v>
                </c:pt>
                <c:pt idx="3105">
                  <c:v>0.21418999999999999</c:v>
                </c:pt>
                <c:pt idx="3106">
                  <c:v>0.215257</c:v>
                </c:pt>
                <c:pt idx="3107">
                  <c:v>0.21621699999999999</c:v>
                </c:pt>
                <c:pt idx="3108">
                  <c:v>0.21622</c:v>
                </c:pt>
                <c:pt idx="3109">
                  <c:v>0.21667</c:v>
                </c:pt>
                <c:pt idx="3110">
                  <c:v>0.21782000000000001</c:v>
                </c:pt>
                <c:pt idx="3111">
                  <c:v>0.21665400000000001</c:v>
                </c:pt>
                <c:pt idx="3112">
                  <c:v>0.22065699999999999</c:v>
                </c:pt>
                <c:pt idx="3113">
                  <c:v>0.22189500000000001</c:v>
                </c:pt>
                <c:pt idx="3114">
                  <c:v>0.219082</c:v>
                </c:pt>
                <c:pt idx="3115">
                  <c:v>0.21529499999999999</c:v>
                </c:pt>
                <c:pt idx="3116">
                  <c:v>0.21113899999999999</c:v>
                </c:pt>
                <c:pt idx="3117">
                  <c:v>0.20805499999999999</c:v>
                </c:pt>
                <c:pt idx="3118">
                  <c:v>0.20228099999999999</c:v>
                </c:pt>
                <c:pt idx="3119">
                  <c:v>0.195356</c:v>
                </c:pt>
                <c:pt idx="3120">
                  <c:v>0.190445</c:v>
                </c:pt>
                <c:pt idx="3121">
                  <c:v>0.18612200000000001</c:v>
                </c:pt>
                <c:pt idx="3122">
                  <c:v>0.18033199999999999</c:v>
                </c:pt>
                <c:pt idx="3123">
                  <c:v>0.174259</c:v>
                </c:pt>
                <c:pt idx="3124">
                  <c:v>0.17549400000000001</c:v>
                </c:pt>
                <c:pt idx="3125">
                  <c:v>0.174063</c:v>
                </c:pt>
                <c:pt idx="3126">
                  <c:v>0.169685</c:v>
                </c:pt>
                <c:pt idx="3127">
                  <c:v>0.167019</c:v>
                </c:pt>
                <c:pt idx="3128">
                  <c:v>0.16413800000000001</c:v>
                </c:pt>
                <c:pt idx="3129">
                  <c:v>0.16178100000000001</c:v>
                </c:pt>
                <c:pt idx="3130">
                  <c:v>0.159139</c:v>
                </c:pt>
                <c:pt idx="3131">
                  <c:v>0.15671399999999999</c:v>
                </c:pt>
                <c:pt idx="3132">
                  <c:v>0.15415200000000001</c:v>
                </c:pt>
                <c:pt idx="3133">
                  <c:v>0.15148</c:v>
                </c:pt>
                <c:pt idx="3134">
                  <c:v>0.150334</c:v>
                </c:pt>
                <c:pt idx="3135">
                  <c:v>0.14748600000000001</c:v>
                </c:pt>
                <c:pt idx="3136">
                  <c:v>0.15093100000000001</c:v>
                </c:pt>
                <c:pt idx="3137">
                  <c:v>0.151056</c:v>
                </c:pt>
                <c:pt idx="3138">
                  <c:v>0.14886199999999999</c:v>
                </c:pt>
                <c:pt idx="3139">
                  <c:v>0.14834600000000001</c:v>
                </c:pt>
                <c:pt idx="3140">
                  <c:v>0.146728</c:v>
                </c:pt>
                <c:pt idx="3141">
                  <c:v>0.145535</c:v>
                </c:pt>
                <c:pt idx="3142">
                  <c:v>0.14275399999999999</c:v>
                </c:pt>
                <c:pt idx="3143">
                  <c:v>0.13961399999999999</c:v>
                </c:pt>
                <c:pt idx="3144">
                  <c:v>0.134938</c:v>
                </c:pt>
                <c:pt idx="3145">
                  <c:v>0.13247200000000001</c:v>
                </c:pt>
                <c:pt idx="3146">
                  <c:v>0.13075600000000001</c:v>
                </c:pt>
                <c:pt idx="3147">
                  <c:v>0.127605</c:v>
                </c:pt>
                <c:pt idx="3148">
                  <c:v>0.132212</c:v>
                </c:pt>
                <c:pt idx="3149">
                  <c:v>0.13236300000000001</c:v>
                </c:pt>
                <c:pt idx="3150">
                  <c:v>0.13145299999999999</c:v>
                </c:pt>
                <c:pt idx="3151">
                  <c:v>0.128695</c:v>
                </c:pt>
                <c:pt idx="3152">
                  <c:v>0.12548000000000001</c:v>
                </c:pt>
                <c:pt idx="3153">
                  <c:v>0.120669</c:v>
                </c:pt>
                <c:pt idx="3154">
                  <c:v>0.113955</c:v>
                </c:pt>
                <c:pt idx="3155">
                  <c:v>0.108414</c:v>
                </c:pt>
                <c:pt idx="3156">
                  <c:v>0.104658</c:v>
                </c:pt>
                <c:pt idx="3157">
                  <c:v>0.100397</c:v>
                </c:pt>
                <c:pt idx="3158">
                  <c:v>9.7286200000000003E-2</c:v>
                </c:pt>
                <c:pt idx="3159">
                  <c:v>9.3127399999999999E-2</c:v>
                </c:pt>
                <c:pt idx="3160">
                  <c:v>9.83295E-2</c:v>
                </c:pt>
                <c:pt idx="3161">
                  <c:v>9.6584100000000006E-2</c:v>
                </c:pt>
                <c:pt idx="3162">
                  <c:v>9.4826099999999997E-2</c:v>
                </c:pt>
                <c:pt idx="3163">
                  <c:v>9.2204999999999995E-2</c:v>
                </c:pt>
                <c:pt idx="3164">
                  <c:v>8.9012300000000003E-2</c:v>
                </c:pt>
                <c:pt idx="3165">
                  <c:v>8.6840899999999999E-2</c:v>
                </c:pt>
                <c:pt idx="3166">
                  <c:v>8.4138099999999993E-2</c:v>
                </c:pt>
                <c:pt idx="3167">
                  <c:v>8.1672700000000001E-2</c:v>
                </c:pt>
                <c:pt idx="3168">
                  <c:v>8.6586399999999994E-2</c:v>
                </c:pt>
                <c:pt idx="3169">
                  <c:v>8.4661200000000006E-2</c:v>
                </c:pt>
                <c:pt idx="3170">
                  <c:v>8.3160399999999995E-2</c:v>
                </c:pt>
                <c:pt idx="3171">
                  <c:v>8.1914200000000006E-2</c:v>
                </c:pt>
                <c:pt idx="3172">
                  <c:v>7.9190499999999997E-2</c:v>
                </c:pt>
                <c:pt idx="3173">
                  <c:v>7.6524900000000007E-2</c:v>
                </c:pt>
                <c:pt idx="3174">
                  <c:v>7.7093300000000003E-2</c:v>
                </c:pt>
                <c:pt idx="3175">
                  <c:v>8.3062999999999998E-2</c:v>
                </c:pt>
                <c:pt idx="3176">
                  <c:v>8.0460100000000007E-2</c:v>
                </c:pt>
                <c:pt idx="3177">
                  <c:v>7.7283699999999997E-2</c:v>
                </c:pt>
                <c:pt idx="3178">
                  <c:v>7.3703699999999997E-2</c:v>
                </c:pt>
                <c:pt idx="3179">
                  <c:v>7.1328000000000003E-2</c:v>
                </c:pt>
                <c:pt idx="3180">
                  <c:v>6.9004599999999999E-2</c:v>
                </c:pt>
                <c:pt idx="3181">
                  <c:v>6.4690600000000001E-2</c:v>
                </c:pt>
                <c:pt idx="3182">
                  <c:v>6.3270900000000005E-2</c:v>
                </c:pt>
                <c:pt idx="3183">
                  <c:v>6.4957600000000004E-2</c:v>
                </c:pt>
                <c:pt idx="3184">
                  <c:v>6.0703500000000001E-2</c:v>
                </c:pt>
                <c:pt idx="3185">
                  <c:v>5.8613199999999997E-2</c:v>
                </c:pt>
                <c:pt idx="3186">
                  <c:v>5.6323400000000003E-2</c:v>
                </c:pt>
                <c:pt idx="3187">
                  <c:v>5.3466E-2</c:v>
                </c:pt>
                <c:pt idx="3188">
                  <c:v>5.16432E-2</c:v>
                </c:pt>
                <c:pt idx="3189">
                  <c:v>4.8520300000000002E-2</c:v>
                </c:pt>
                <c:pt idx="3190">
                  <c:v>4.9797000000000001E-2</c:v>
                </c:pt>
                <c:pt idx="3191">
                  <c:v>5.28584E-2</c:v>
                </c:pt>
                <c:pt idx="3192">
                  <c:v>5.2100300000000002E-2</c:v>
                </c:pt>
                <c:pt idx="3193">
                  <c:v>5.2304700000000003E-2</c:v>
                </c:pt>
                <c:pt idx="3194">
                  <c:v>4.9551400000000002E-2</c:v>
                </c:pt>
                <c:pt idx="3195">
                  <c:v>4.8214399999999998E-2</c:v>
                </c:pt>
                <c:pt idx="3196">
                  <c:v>4.6975500000000003E-2</c:v>
                </c:pt>
                <c:pt idx="3197">
                  <c:v>4.2407E-2</c:v>
                </c:pt>
                <c:pt idx="3198">
                  <c:v>4.50553E-2</c:v>
                </c:pt>
                <c:pt idx="3199">
                  <c:v>4.64631E-2</c:v>
                </c:pt>
                <c:pt idx="3200">
                  <c:v>4.2742700000000002E-2</c:v>
                </c:pt>
                <c:pt idx="3201">
                  <c:v>3.9480700000000001E-2</c:v>
                </c:pt>
                <c:pt idx="3202">
                  <c:v>3.63874E-2</c:v>
                </c:pt>
                <c:pt idx="3203">
                  <c:v>3.3174500000000003E-2</c:v>
                </c:pt>
                <c:pt idx="3204">
                  <c:v>3.07522E-2</c:v>
                </c:pt>
                <c:pt idx="3205">
                  <c:v>3.0848500000000001E-2</c:v>
                </c:pt>
                <c:pt idx="3206">
                  <c:v>3.9119800000000003E-2</c:v>
                </c:pt>
                <c:pt idx="3207">
                  <c:v>4.0943500000000001E-2</c:v>
                </c:pt>
                <c:pt idx="3208">
                  <c:v>3.93902E-2</c:v>
                </c:pt>
                <c:pt idx="3209">
                  <c:v>3.66837E-2</c:v>
                </c:pt>
                <c:pt idx="3210">
                  <c:v>3.7295200000000001E-2</c:v>
                </c:pt>
                <c:pt idx="3211">
                  <c:v>3.9300300000000003E-2</c:v>
                </c:pt>
                <c:pt idx="3212">
                  <c:v>3.9351400000000002E-2</c:v>
                </c:pt>
                <c:pt idx="3213">
                  <c:v>3.9165100000000001E-2</c:v>
                </c:pt>
                <c:pt idx="3214">
                  <c:v>4.5053500000000003E-2</c:v>
                </c:pt>
                <c:pt idx="3215">
                  <c:v>3.5473299999999999E-2</c:v>
                </c:pt>
                <c:pt idx="3216">
                  <c:v>4.3837399999999999E-2</c:v>
                </c:pt>
                <c:pt idx="3217">
                  <c:v>4.3756799999999998E-2</c:v>
                </c:pt>
                <c:pt idx="3218">
                  <c:v>4.42209E-2</c:v>
                </c:pt>
                <c:pt idx="3219">
                  <c:v>4.2971200000000001E-2</c:v>
                </c:pt>
                <c:pt idx="3220">
                  <c:v>4.09804E-2</c:v>
                </c:pt>
                <c:pt idx="3221">
                  <c:v>4.0112000000000002E-2</c:v>
                </c:pt>
                <c:pt idx="3222">
                  <c:v>4.59554E-2</c:v>
                </c:pt>
                <c:pt idx="3223">
                  <c:v>4.5412000000000001E-2</c:v>
                </c:pt>
                <c:pt idx="3224">
                  <c:v>4.6113300000000003E-2</c:v>
                </c:pt>
                <c:pt idx="3225">
                  <c:v>4.8059400000000002E-2</c:v>
                </c:pt>
                <c:pt idx="3226">
                  <c:v>4.6908900000000003E-2</c:v>
                </c:pt>
                <c:pt idx="3227">
                  <c:v>4.5835599999999997E-2</c:v>
                </c:pt>
                <c:pt idx="3228">
                  <c:v>4.5631100000000001E-2</c:v>
                </c:pt>
                <c:pt idx="3229">
                  <c:v>4.4441500000000002E-2</c:v>
                </c:pt>
                <c:pt idx="3230">
                  <c:v>4.6518499999999997E-2</c:v>
                </c:pt>
                <c:pt idx="3231">
                  <c:v>5.2205799999999997E-2</c:v>
                </c:pt>
                <c:pt idx="3232">
                  <c:v>4.9829699999999998E-2</c:v>
                </c:pt>
                <c:pt idx="3233">
                  <c:v>4.48162E-2</c:v>
                </c:pt>
                <c:pt idx="3234">
                  <c:v>3.9908100000000002E-2</c:v>
                </c:pt>
                <c:pt idx="3235">
                  <c:v>3.7657799999999998E-2</c:v>
                </c:pt>
                <c:pt idx="3236">
                  <c:v>3.6075900000000001E-2</c:v>
                </c:pt>
                <c:pt idx="3237">
                  <c:v>3.3897799999999999E-2</c:v>
                </c:pt>
                <c:pt idx="3238">
                  <c:v>3.25026E-2</c:v>
                </c:pt>
                <c:pt idx="3239">
                  <c:v>3.13487E-2</c:v>
                </c:pt>
                <c:pt idx="3240">
                  <c:v>3.0247199999999998E-2</c:v>
                </c:pt>
                <c:pt idx="3241">
                  <c:v>3.7265100000000002E-2</c:v>
                </c:pt>
                <c:pt idx="3242">
                  <c:v>4.1373800000000002E-2</c:v>
                </c:pt>
                <c:pt idx="3243">
                  <c:v>4.17528E-2</c:v>
                </c:pt>
                <c:pt idx="3244">
                  <c:v>4.5654199999999999E-2</c:v>
                </c:pt>
                <c:pt idx="3245">
                  <c:v>4.65145E-2</c:v>
                </c:pt>
                <c:pt idx="3246">
                  <c:v>4.6300099999999997E-2</c:v>
                </c:pt>
                <c:pt idx="3247">
                  <c:v>4.6782900000000002E-2</c:v>
                </c:pt>
                <c:pt idx="3248">
                  <c:v>4.5662599999999998E-2</c:v>
                </c:pt>
                <c:pt idx="3249">
                  <c:v>4.4831200000000002E-2</c:v>
                </c:pt>
                <c:pt idx="3250">
                  <c:v>4.3985499999999997E-2</c:v>
                </c:pt>
                <c:pt idx="3251">
                  <c:v>5.1503399999999998E-2</c:v>
                </c:pt>
                <c:pt idx="3252">
                  <c:v>5.00443E-2</c:v>
                </c:pt>
                <c:pt idx="3253">
                  <c:v>4.4494400000000003E-2</c:v>
                </c:pt>
                <c:pt idx="3254">
                  <c:v>3.8874300000000001E-2</c:v>
                </c:pt>
                <c:pt idx="3255">
                  <c:v>3.5850899999999998E-2</c:v>
                </c:pt>
                <c:pt idx="3256">
                  <c:v>3.1387999999999999E-2</c:v>
                </c:pt>
                <c:pt idx="3257">
                  <c:v>2.9413100000000001E-2</c:v>
                </c:pt>
                <c:pt idx="3258">
                  <c:v>2.6632200000000002E-2</c:v>
                </c:pt>
                <c:pt idx="3259">
                  <c:v>3.3160799999999997E-2</c:v>
                </c:pt>
                <c:pt idx="3260">
                  <c:v>3.2472899999999999E-2</c:v>
                </c:pt>
                <c:pt idx="3261">
                  <c:v>3.2484100000000002E-2</c:v>
                </c:pt>
                <c:pt idx="3262">
                  <c:v>3.1023800000000001E-2</c:v>
                </c:pt>
                <c:pt idx="3263">
                  <c:v>3.1077E-2</c:v>
                </c:pt>
                <c:pt idx="3264">
                  <c:v>3.3633900000000001E-2</c:v>
                </c:pt>
                <c:pt idx="3265">
                  <c:v>3.3988900000000002E-2</c:v>
                </c:pt>
                <c:pt idx="3266">
                  <c:v>3.2198999999999998E-2</c:v>
                </c:pt>
                <c:pt idx="3267">
                  <c:v>3.6649500000000002E-2</c:v>
                </c:pt>
                <c:pt idx="3268">
                  <c:v>3.3759299999999999E-2</c:v>
                </c:pt>
                <c:pt idx="3269">
                  <c:v>3.1274299999999998E-2</c:v>
                </c:pt>
                <c:pt idx="3270">
                  <c:v>2.8729000000000001E-2</c:v>
                </c:pt>
                <c:pt idx="3271">
                  <c:v>2.65144E-2</c:v>
                </c:pt>
                <c:pt idx="3272">
                  <c:v>2.2973E-2</c:v>
                </c:pt>
                <c:pt idx="3273">
                  <c:v>1.93388E-2</c:v>
                </c:pt>
                <c:pt idx="3274">
                  <c:v>1.48182E-2</c:v>
                </c:pt>
                <c:pt idx="3275">
                  <c:v>2.1196E-2</c:v>
                </c:pt>
                <c:pt idx="3276">
                  <c:v>2.3067899999999999E-2</c:v>
                </c:pt>
                <c:pt idx="3277">
                  <c:v>2.40579E-2</c:v>
                </c:pt>
                <c:pt idx="3278">
                  <c:v>2.22983E-2</c:v>
                </c:pt>
                <c:pt idx="3279">
                  <c:v>2.2475599999999998E-2</c:v>
                </c:pt>
                <c:pt idx="3280">
                  <c:v>2.2398399999999999E-2</c:v>
                </c:pt>
                <c:pt idx="3281">
                  <c:v>2.33809E-2</c:v>
                </c:pt>
                <c:pt idx="3282">
                  <c:v>2.77161E-2</c:v>
                </c:pt>
                <c:pt idx="3283">
                  <c:v>2.2967100000000001E-2</c:v>
                </c:pt>
                <c:pt idx="3284">
                  <c:v>1.8884399999999999E-2</c:v>
                </c:pt>
                <c:pt idx="3285">
                  <c:v>1.46325E-2</c:v>
                </c:pt>
                <c:pt idx="3286">
                  <c:v>1.09344E-2</c:v>
                </c:pt>
                <c:pt idx="3287">
                  <c:v>6.9946100000000001E-3</c:v>
                </c:pt>
                <c:pt idx="3288">
                  <c:v>1.81748E-3</c:v>
                </c:pt>
                <c:pt idx="3289">
                  <c:v>-9.7473799999999995E-4</c:v>
                </c:pt>
                <c:pt idx="3290">
                  <c:v>1.01599E-3</c:v>
                </c:pt>
                <c:pt idx="3291">
                  <c:v>-1.4518999999999999E-3</c:v>
                </c:pt>
                <c:pt idx="3292">
                  <c:v>-2.8336400000000001E-3</c:v>
                </c:pt>
                <c:pt idx="3293">
                  <c:v>-4.1877900000000003E-3</c:v>
                </c:pt>
                <c:pt idx="3294">
                  <c:v>-7.7290199999999996E-3</c:v>
                </c:pt>
                <c:pt idx="3295">
                  <c:v>-1.2389300000000001E-2</c:v>
                </c:pt>
                <c:pt idx="3296">
                  <c:v>-1.51416E-2</c:v>
                </c:pt>
                <c:pt idx="3297">
                  <c:v>-1.17527E-2</c:v>
                </c:pt>
                <c:pt idx="3298">
                  <c:v>-1.6088000000000002E-2</c:v>
                </c:pt>
                <c:pt idx="3299">
                  <c:v>-1.9497500000000001E-2</c:v>
                </c:pt>
                <c:pt idx="3300">
                  <c:v>-2.3101E-2</c:v>
                </c:pt>
                <c:pt idx="3301">
                  <c:v>-2.4163E-2</c:v>
                </c:pt>
                <c:pt idx="3302">
                  <c:v>-2.53595E-2</c:v>
                </c:pt>
                <c:pt idx="3303">
                  <c:v>-2.7512700000000001E-2</c:v>
                </c:pt>
                <c:pt idx="3304">
                  <c:v>-3.0141999999999999E-2</c:v>
                </c:pt>
                <c:pt idx="3305">
                  <c:v>-2.95144E-2</c:v>
                </c:pt>
                <c:pt idx="3306">
                  <c:v>-2.6356299999999999E-2</c:v>
                </c:pt>
                <c:pt idx="3307">
                  <c:v>-3.2549500000000002E-2</c:v>
                </c:pt>
                <c:pt idx="3308">
                  <c:v>-3.7603600000000001E-2</c:v>
                </c:pt>
                <c:pt idx="3309">
                  <c:v>-4.2445400000000001E-2</c:v>
                </c:pt>
                <c:pt idx="3310">
                  <c:v>-4.8456100000000002E-2</c:v>
                </c:pt>
                <c:pt idx="3311">
                  <c:v>-5.3470499999999997E-2</c:v>
                </c:pt>
                <c:pt idx="3312">
                  <c:v>-5.9211300000000001E-2</c:v>
                </c:pt>
                <c:pt idx="3313">
                  <c:v>-6.4482399999999995E-2</c:v>
                </c:pt>
                <c:pt idx="3314">
                  <c:v>-6.8724900000000005E-2</c:v>
                </c:pt>
                <c:pt idx="3315">
                  <c:v>-7.0326700000000006E-2</c:v>
                </c:pt>
                <c:pt idx="3316">
                  <c:v>-6.5310499999999994E-2</c:v>
                </c:pt>
                <c:pt idx="3317">
                  <c:v>-6.7724500000000007E-2</c:v>
                </c:pt>
                <c:pt idx="3318">
                  <c:v>-6.98516E-2</c:v>
                </c:pt>
                <c:pt idx="3319">
                  <c:v>-7.3164400000000004E-2</c:v>
                </c:pt>
                <c:pt idx="3320">
                  <c:v>-7.6209399999999997E-2</c:v>
                </c:pt>
                <c:pt idx="3321">
                  <c:v>-7.8321000000000002E-2</c:v>
                </c:pt>
                <c:pt idx="3322">
                  <c:v>-8.0618800000000004E-2</c:v>
                </c:pt>
                <c:pt idx="3323">
                  <c:v>-8.3945800000000001E-2</c:v>
                </c:pt>
                <c:pt idx="3324">
                  <c:v>-8.7600300000000006E-2</c:v>
                </c:pt>
                <c:pt idx="3325">
                  <c:v>-9.0912599999999996E-2</c:v>
                </c:pt>
                <c:pt idx="3326">
                  <c:v>-9.3100799999999997E-2</c:v>
                </c:pt>
                <c:pt idx="3327">
                  <c:v>-8.9481599999999994E-2</c:v>
                </c:pt>
                <c:pt idx="3328">
                  <c:v>-9.2594700000000002E-2</c:v>
                </c:pt>
                <c:pt idx="3329">
                  <c:v>-9.5810000000000006E-2</c:v>
                </c:pt>
                <c:pt idx="3330">
                  <c:v>-9.9600800000000003E-2</c:v>
                </c:pt>
                <c:pt idx="3331">
                  <c:v>-0.10337</c:v>
                </c:pt>
                <c:pt idx="3332">
                  <c:v>-0.10713300000000001</c:v>
                </c:pt>
                <c:pt idx="3333">
                  <c:v>-0.109915</c:v>
                </c:pt>
                <c:pt idx="3334">
                  <c:v>-0.11221299999999999</c:v>
                </c:pt>
                <c:pt idx="3335">
                  <c:v>-0.11304400000000001</c:v>
                </c:pt>
                <c:pt idx="3336">
                  <c:v>-0.11348800000000001</c:v>
                </c:pt>
                <c:pt idx="3337">
                  <c:v>-0.10688300000000001</c:v>
                </c:pt>
                <c:pt idx="3338">
                  <c:v>-0.108485</c:v>
                </c:pt>
                <c:pt idx="3339">
                  <c:v>-0.1109</c:v>
                </c:pt>
                <c:pt idx="3340">
                  <c:v>-0.11282399999999999</c:v>
                </c:pt>
                <c:pt idx="3341">
                  <c:v>-0.113235</c:v>
                </c:pt>
                <c:pt idx="3342">
                  <c:v>-0.11458</c:v>
                </c:pt>
                <c:pt idx="3343">
                  <c:v>-0.11507100000000001</c:v>
                </c:pt>
                <c:pt idx="3344">
                  <c:v>-0.11582000000000001</c:v>
                </c:pt>
                <c:pt idx="3345">
                  <c:v>-0.118394</c:v>
                </c:pt>
                <c:pt idx="3346">
                  <c:v>-0.121597</c:v>
                </c:pt>
                <c:pt idx="3347">
                  <c:v>-0.116381</c:v>
                </c:pt>
                <c:pt idx="3348">
                  <c:v>-0.117911</c:v>
                </c:pt>
                <c:pt idx="3349">
                  <c:v>-0.12134399999999999</c:v>
                </c:pt>
                <c:pt idx="3350">
                  <c:v>-0.12256599999999999</c:v>
                </c:pt>
                <c:pt idx="3351">
                  <c:v>-0.122379</c:v>
                </c:pt>
                <c:pt idx="3352">
                  <c:v>-0.120557</c:v>
                </c:pt>
                <c:pt idx="3353">
                  <c:v>-0.11908000000000001</c:v>
                </c:pt>
                <c:pt idx="3354">
                  <c:v>-0.12021800000000001</c:v>
                </c:pt>
                <c:pt idx="3355">
                  <c:v>-0.123303</c:v>
                </c:pt>
                <c:pt idx="3356">
                  <c:v>-0.118565</c:v>
                </c:pt>
                <c:pt idx="3357">
                  <c:v>-0.116855</c:v>
                </c:pt>
                <c:pt idx="3358">
                  <c:v>-0.115591</c:v>
                </c:pt>
                <c:pt idx="3359">
                  <c:v>-0.115799</c:v>
                </c:pt>
                <c:pt idx="3360">
                  <c:v>-0.117463</c:v>
                </c:pt>
                <c:pt idx="3361">
                  <c:v>-0.11768099999999999</c:v>
                </c:pt>
                <c:pt idx="3362">
                  <c:v>-0.121696</c:v>
                </c:pt>
                <c:pt idx="3363">
                  <c:v>-0.115672</c:v>
                </c:pt>
                <c:pt idx="3364">
                  <c:v>-0.11040999999999999</c:v>
                </c:pt>
                <c:pt idx="3365">
                  <c:v>-0.11187</c:v>
                </c:pt>
                <c:pt idx="3366">
                  <c:v>-0.11337</c:v>
                </c:pt>
                <c:pt idx="3367">
                  <c:v>-0.11513</c:v>
                </c:pt>
                <c:pt idx="3368">
                  <c:v>-0.11521000000000001</c:v>
                </c:pt>
                <c:pt idx="3369">
                  <c:v>-0.113131</c:v>
                </c:pt>
                <c:pt idx="3370">
                  <c:v>-0.113301</c:v>
                </c:pt>
                <c:pt idx="3371">
                  <c:v>-0.110197</c:v>
                </c:pt>
                <c:pt idx="3372">
                  <c:v>-0.105849</c:v>
                </c:pt>
                <c:pt idx="3373">
                  <c:v>-0.106305</c:v>
                </c:pt>
                <c:pt idx="3374">
                  <c:v>-0.104132</c:v>
                </c:pt>
                <c:pt idx="3375">
                  <c:v>-0.10194400000000001</c:v>
                </c:pt>
                <c:pt idx="3376">
                  <c:v>-0.102799</c:v>
                </c:pt>
                <c:pt idx="3377">
                  <c:v>-0.10521800000000001</c:v>
                </c:pt>
                <c:pt idx="3378">
                  <c:v>-0.10910599999999999</c:v>
                </c:pt>
                <c:pt idx="3379">
                  <c:v>-0.107893</c:v>
                </c:pt>
                <c:pt idx="3380">
                  <c:v>-0.10165100000000001</c:v>
                </c:pt>
                <c:pt idx="3381">
                  <c:v>-0.102671</c:v>
                </c:pt>
                <c:pt idx="3382">
                  <c:v>-0.10398399999999999</c:v>
                </c:pt>
                <c:pt idx="3383">
                  <c:v>-0.106124</c:v>
                </c:pt>
                <c:pt idx="3384">
                  <c:v>-0.107655</c:v>
                </c:pt>
                <c:pt idx="3385">
                  <c:v>-0.109398</c:v>
                </c:pt>
                <c:pt idx="3386">
                  <c:v>-0.11255</c:v>
                </c:pt>
                <c:pt idx="3387">
                  <c:v>-0.11192100000000001</c:v>
                </c:pt>
                <c:pt idx="3388">
                  <c:v>-0.108719</c:v>
                </c:pt>
                <c:pt idx="3389">
                  <c:v>-0.11706999999999999</c:v>
                </c:pt>
                <c:pt idx="3390">
                  <c:v>-0.109266</c:v>
                </c:pt>
                <c:pt idx="3391">
                  <c:v>-0.111473</c:v>
                </c:pt>
                <c:pt idx="3392">
                  <c:v>-0.112344</c:v>
                </c:pt>
                <c:pt idx="3393">
                  <c:v>-0.113868</c:v>
                </c:pt>
                <c:pt idx="3394">
                  <c:v>-0.115525</c:v>
                </c:pt>
                <c:pt idx="3395">
                  <c:v>-0.10767699999999999</c:v>
                </c:pt>
                <c:pt idx="3396">
                  <c:v>-0.10749300000000001</c:v>
                </c:pt>
                <c:pt idx="3397">
                  <c:v>-0.114514</c:v>
                </c:pt>
                <c:pt idx="3398">
                  <c:v>-0.10634299999999999</c:v>
                </c:pt>
                <c:pt idx="3399">
                  <c:v>-0.108904</c:v>
                </c:pt>
                <c:pt idx="3400">
                  <c:v>-0.112183</c:v>
                </c:pt>
                <c:pt idx="3401">
                  <c:v>-0.116253</c:v>
                </c:pt>
                <c:pt idx="3402">
                  <c:v>-0.11998399999999999</c:v>
                </c:pt>
                <c:pt idx="3403">
                  <c:v>-0.11604299999999999</c:v>
                </c:pt>
                <c:pt idx="3404">
                  <c:v>-0.117091</c:v>
                </c:pt>
                <c:pt idx="3405">
                  <c:v>-0.11951199999999999</c:v>
                </c:pt>
                <c:pt idx="3406">
                  <c:v>-0.121754</c:v>
                </c:pt>
                <c:pt idx="3407">
                  <c:v>-0.123963</c:v>
                </c:pt>
                <c:pt idx="3408">
                  <c:v>-0.12706700000000001</c:v>
                </c:pt>
                <c:pt idx="3409">
                  <c:v>-0.130575</c:v>
                </c:pt>
                <c:pt idx="3410">
                  <c:v>-0.13495699999999999</c:v>
                </c:pt>
                <c:pt idx="3411">
                  <c:v>-0.13150400000000001</c:v>
                </c:pt>
                <c:pt idx="3412">
                  <c:v>-0.131832</c:v>
                </c:pt>
                <c:pt idx="3413">
                  <c:v>-0.13566400000000001</c:v>
                </c:pt>
                <c:pt idx="3414">
                  <c:v>-0.13888200000000001</c:v>
                </c:pt>
                <c:pt idx="3415">
                  <c:v>-0.14427599999999999</c:v>
                </c:pt>
                <c:pt idx="3416">
                  <c:v>-0.14905199999999999</c:v>
                </c:pt>
                <c:pt idx="3417">
                  <c:v>-0.153837</c:v>
                </c:pt>
                <c:pt idx="3418">
                  <c:v>-0.15298500000000001</c:v>
                </c:pt>
                <c:pt idx="3419">
                  <c:v>-0.152919</c:v>
                </c:pt>
                <c:pt idx="3420">
                  <c:v>-0.15671299999999999</c:v>
                </c:pt>
                <c:pt idx="3421">
                  <c:v>-0.159835</c:v>
                </c:pt>
                <c:pt idx="3422">
                  <c:v>-0.16367799999999999</c:v>
                </c:pt>
                <c:pt idx="3423">
                  <c:v>-0.166852</c:v>
                </c:pt>
                <c:pt idx="3424">
                  <c:v>-0.17194300000000001</c:v>
                </c:pt>
                <c:pt idx="3425">
                  <c:v>-0.17249700000000001</c:v>
                </c:pt>
                <c:pt idx="3426">
                  <c:v>-0.17041100000000001</c:v>
                </c:pt>
                <c:pt idx="3427">
                  <c:v>-0.1754</c:v>
                </c:pt>
                <c:pt idx="3428">
                  <c:v>-0.17902699999999999</c:v>
                </c:pt>
                <c:pt idx="3429">
                  <c:v>-0.182919</c:v>
                </c:pt>
                <c:pt idx="3430">
                  <c:v>-0.187136</c:v>
                </c:pt>
                <c:pt idx="3431">
                  <c:v>-0.19273799999999999</c:v>
                </c:pt>
                <c:pt idx="3432">
                  <c:v>-0.19425300000000001</c:v>
                </c:pt>
                <c:pt idx="3433">
                  <c:v>-0.19087699999999999</c:v>
                </c:pt>
                <c:pt idx="3434">
                  <c:v>-0.19459799999999999</c:v>
                </c:pt>
                <c:pt idx="3435">
                  <c:v>-0.19800799999999999</c:v>
                </c:pt>
                <c:pt idx="3436">
                  <c:v>-0.20260500000000001</c:v>
                </c:pt>
                <c:pt idx="3437">
                  <c:v>-0.207479</c:v>
                </c:pt>
                <c:pt idx="3438">
                  <c:v>-0.21256900000000001</c:v>
                </c:pt>
                <c:pt idx="3439">
                  <c:v>-0.218836</c:v>
                </c:pt>
                <c:pt idx="3440">
                  <c:v>-0.219336</c:v>
                </c:pt>
                <c:pt idx="3441">
                  <c:v>-0.22429399999999999</c:v>
                </c:pt>
                <c:pt idx="3442">
                  <c:v>-0.22836600000000001</c:v>
                </c:pt>
                <c:pt idx="3443">
                  <c:v>-0.23091400000000001</c:v>
                </c:pt>
                <c:pt idx="3444">
                  <c:v>-0.233876</c:v>
                </c:pt>
                <c:pt idx="3445">
                  <c:v>-0.23771100000000001</c:v>
                </c:pt>
                <c:pt idx="3446">
                  <c:v>-0.241592</c:v>
                </c:pt>
                <c:pt idx="3447">
                  <c:v>-0.23718500000000001</c:v>
                </c:pt>
                <c:pt idx="3448">
                  <c:v>-0.23871300000000001</c:v>
                </c:pt>
                <c:pt idx="3449">
                  <c:v>-0.242231</c:v>
                </c:pt>
                <c:pt idx="3450">
                  <c:v>-0.244898</c:v>
                </c:pt>
                <c:pt idx="3451">
                  <c:v>-0.24680199999999999</c:v>
                </c:pt>
                <c:pt idx="3452">
                  <c:v>-0.25037900000000002</c:v>
                </c:pt>
                <c:pt idx="3453">
                  <c:v>-0.248755</c:v>
                </c:pt>
                <c:pt idx="3454">
                  <c:v>-0.249889</c:v>
                </c:pt>
                <c:pt idx="3455">
                  <c:v>-0.25568600000000002</c:v>
                </c:pt>
                <c:pt idx="3456">
                  <c:v>-0.26265500000000003</c:v>
                </c:pt>
                <c:pt idx="3457">
                  <c:v>-0.26957700000000001</c:v>
                </c:pt>
                <c:pt idx="3458">
                  <c:v>-0.27431800000000001</c:v>
                </c:pt>
                <c:pt idx="3459">
                  <c:v>-0.27157300000000001</c:v>
                </c:pt>
                <c:pt idx="3460">
                  <c:v>-0.26960899999999999</c:v>
                </c:pt>
                <c:pt idx="3461">
                  <c:v>-0.27384700000000001</c:v>
                </c:pt>
                <c:pt idx="3462">
                  <c:v>-0.276416</c:v>
                </c:pt>
                <c:pt idx="3463">
                  <c:v>-0.280468</c:v>
                </c:pt>
                <c:pt idx="3464">
                  <c:v>-0.28143099999999999</c:v>
                </c:pt>
                <c:pt idx="3465">
                  <c:v>-0.28113500000000002</c:v>
                </c:pt>
                <c:pt idx="3466">
                  <c:v>-0.28698800000000002</c:v>
                </c:pt>
                <c:pt idx="3467">
                  <c:v>-0.289682</c:v>
                </c:pt>
                <c:pt idx="3468">
                  <c:v>-0.29254799999999997</c:v>
                </c:pt>
                <c:pt idx="3469">
                  <c:v>-0.295126</c:v>
                </c:pt>
                <c:pt idx="3470">
                  <c:v>-0.294574</c:v>
                </c:pt>
                <c:pt idx="3471">
                  <c:v>-0.29075299999999998</c:v>
                </c:pt>
                <c:pt idx="3472">
                  <c:v>-0.30046299999999998</c:v>
                </c:pt>
                <c:pt idx="3473">
                  <c:v>-0.29435499999999998</c:v>
                </c:pt>
                <c:pt idx="3474">
                  <c:v>-0.30035699999999999</c:v>
                </c:pt>
                <c:pt idx="3475">
                  <c:v>-0.305782</c:v>
                </c:pt>
                <c:pt idx="3476">
                  <c:v>-0.30961899999999998</c:v>
                </c:pt>
                <c:pt idx="3477">
                  <c:v>-0.30684699999999998</c:v>
                </c:pt>
                <c:pt idx="3478">
                  <c:v>-0.311942</c:v>
                </c:pt>
                <c:pt idx="3479">
                  <c:v>-0.31415599999999999</c:v>
                </c:pt>
                <c:pt idx="3480">
                  <c:v>-0.31672499999999998</c:v>
                </c:pt>
                <c:pt idx="3481">
                  <c:v>-0.31968000000000002</c:v>
                </c:pt>
                <c:pt idx="3482">
                  <c:v>-0.32419999999999999</c:v>
                </c:pt>
                <c:pt idx="3483">
                  <c:v>-0.32173000000000002</c:v>
                </c:pt>
                <c:pt idx="3484">
                  <c:v>-0.32420500000000002</c:v>
                </c:pt>
                <c:pt idx="3485">
                  <c:v>-0.32946399999999998</c:v>
                </c:pt>
                <c:pt idx="3486">
                  <c:v>-0.33354600000000001</c:v>
                </c:pt>
                <c:pt idx="3487">
                  <c:v>-0.33763300000000002</c:v>
                </c:pt>
                <c:pt idx="3488">
                  <c:v>-0.33460800000000002</c:v>
                </c:pt>
                <c:pt idx="3489">
                  <c:v>-0.33572200000000002</c:v>
                </c:pt>
                <c:pt idx="3490">
                  <c:v>-0.33900599999999997</c:v>
                </c:pt>
                <c:pt idx="3491">
                  <c:v>-0.34137499999999998</c:v>
                </c:pt>
                <c:pt idx="3492">
                  <c:v>-0.34439700000000001</c:v>
                </c:pt>
                <c:pt idx="3493">
                  <c:v>-0.34923500000000002</c:v>
                </c:pt>
                <c:pt idx="3494">
                  <c:v>-0.34853400000000001</c:v>
                </c:pt>
                <c:pt idx="3495">
                  <c:v>-0.349607</c:v>
                </c:pt>
                <c:pt idx="3496">
                  <c:v>-0.354051</c:v>
                </c:pt>
                <c:pt idx="3497">
                  <c:v>-0.35763200000000001</c:v>
                </c:pt>
                <c:pt idx="3498">
                  <c:v>-0.36362699999999998</c:v>
                </c:pt>
                <c:pt idx="3499">
                  <c:v>-0.37087999999999999</c:v>
                </c:pt>
                <c:pt idx="3500">
                  <c:v>-0.37874999999999998</c:v>
                </c:pt>
                <c:pt idx="3501">
                  <c:v>-0.37938</c:v>
                </c:pt>
                <c:pt idx="3502">
                  <c:v>-0.37855800000000001</c:v>
                </c:pt>
                <c:pt idx="3503">
                  <c:v>-0.38288800000000001</c:v>
                </c:pt>
                <c:pt idx="3504">
                  <c:v>-0.38525199999999998</c:v>
                </c:pt>
                <c:pt idx="3505">
                  <c:v>-0.38800600000000002</c:v>
                </c:pt>
                <c:pt idx="3506">
                  <c:v>-0.390017</c:v>
                </c:pt>
                <c:pt idx="3507">
                  <c:v>-0.39386300000000002</c:v>
                </c:pt>
                <c:pt idx="3508">
                  <c:v>-0.393872</c:v>
                </c:pt>
                <c:pt idx="3509">
                  <c:v>-0.39156600000000003</c:v>
                </c:pt>
                <c:pt idx="3510">
                  <c:v>-0.39601399999999998</c:v>
                </c:pt>
                <c:pt idx="3511">
                  <c:v>-0.39913900000000002</c:v>
                </c:pt>
                <c:pt idx="3512">
                  <c:v>-0.40278999999999998</c:v>
                </c:pt>
                <c:pt idx="3513">
                  <c:v>-0.40662900000000002</c:v>
                </c:pt>
                <c:pt idx="3514">
                  <c:v>-0.40983599999999998</c:v>
                </c:pt>
                <c:pt idx="3515">
                  <c:v>-0.41371400000000003</c:v>
                </c:pt>
                <c:pt idx="3516">
                  <c:v>-0.41527700000000001</c:v>
                </c:pt>
                <c:pt idx="3517">
                  <c:v>-0.41381400000000002</c:v>
                </c:pt>
                <c:pt idx="3518">
                  <c:v>-0.419265</c:v>
                </c:pt>
                <c:pt idx="3519">
                  <c:v>-0.42206199999999999</c:v>
                </c:pt>
                <c:pt idx="3520">
                  <c:v>-0.42520200000000002</c:v>
                </c:pt>
                <c:pt idx="3521">
                  <c:v>-0.428873</c:v>
                </c:pt>
                <c:pt idx="3522">
                  <c:v>-0.432564</c:v>
                </c:pt>
                <c:pt idx="3523">
                  <c:v>-0.43504199999999998</c:v>
                </c:pt>
                <c:pt idx="3524">
                  <c:v>-0.43345600000000001</c:v>
                </c:pt>
                <c:pt idx="3525">
                  <c:v>-0.43914799999999998</c:v>
                </c:pt>
                <c:pt idx="3526">
                  <c:v>-0.44478400000000001</c:v>
                </c:pt>
                <c:pt idx="3527">
                  <c:v>-0.44962999999999997</c:v>
                </c:pt>
                <c:pt idx="3528">
                  <c:v>-0.45282699999999998</c:v>
                </c:pt>
                <c:pt idx="3529">
                  <c:v>-0.45637800000000001</c:v>
                </c:pt>
                <c:pt idx="3530">
                  <c:v>-0.46096500000000001</c:v>
                </c:pt>
                <c:pt idx="3531">
                  <c:v>-0.46537200000000001</c:v>
                </c:pt>
                <c:pt idx="3532">
                  <c:v>-0.46186899999999997</c:v>
                </c:pt>
                <c:pt idx="3533">
                  <c:v>-0.46722399999999997</c:v>
                </c:pt>
                <c:pt idx="3534">
                  <c:v>-0.47096199999999999</c:v>
                </c:pt>
                <c:pt idx="3535">
                  <c:v>-0.47204699999999999</c:v>
                </c:pt>
                <c:pt idx="3536">
                  <c:v>-0.474966</c:v>
                </c:pt>
                <c:pt idx="3537">
                  <c:v>-0.47974499999999998</c:v>
                </c:pt>
                <c:pt idx="3538">
                  <c:v>-0.48219400000000001</c:v>
                </c:pt>
                <c:pt idx="3539">
                  <c:v>-0.47808899999999999</c:v>
                </c:pt>
                <c:pt idx="3540">
                  <c:v>-0.48033799999999999</c:v>
                </c:pt>
                <c:pt idx="3541">
                  <c:v>-0.48089900000000002</c:v>
                </c:pt>
                <c:pt idx="3542">
                  <c:v>-0.48361999999999999</c:v>
                </c:pt>
                <c:pt idx="3543">
                  <c:v>-0.48993799999999998</c:v>
                </c:pt>
                <c:pt idx="3544">
                  <c:v>-0.49506699999999998</c:v>
                </c:pt>
                <c:pt idx="3545">
                  <c:v>-0.49329200000000001</c:v>
                </c:pt>
                <c:pt idx="3546">
                  <c:v>-0.48965199999999998</c:v>
                </c:pt>
                <c:pt idx="3547">
                  <c:v>-0.49691099999999999</c:v>
                </c:pt>
                <c:pt idx="3548">
                  <c:v>-0.50079300000000004</c:v>
                </c:pt>
                <c:pt idx="3549">
                  <c:v>-0.50262099999999998</c:v>
                </c:pt>
                <c:pt idx="3550">
                  <c:v>-0.50414400000000004</c:v>
                </c:pt>
                <c:pt idx="3551">
                  <c:v>-0.50806399999999996</c:v>
                </c:pt>
                <c:pt idx="3552">
                  <c:v>-0.51276900000000003</c:v>
                </c:pt>
                <c:pt idx="3553">
                  <c:v>-0.51035799999999998</c:v>
                </c:pt>
                <c:pt idx="3554">
                  <c:v>-0.50681299999999996</c:v>
                </c:pt>
                <c:pt idx="3555">
                  <c:v>-0.50882499999999997</c:v>
                </c:pt>
                <c:pt idx="3556">
                  <c:v>-0.51050099999999998</c:v>
                </c:pt>
                <c:pt idx="3557">
                  <c:v>-0.51375700000000002</c:v>
                </c:pt>
                <c:pt idx="3558">
                  <c:v>-0.51658499999999996</c:v>
                </c:pt>
                <c:pt idx="3559">
                  <c:v>-0.52096100000000001</c:v>
                </c:pt>
                <c:pt idx="3560">
                  <c:v>-0.51676500000000003</c:v>
                </c:pt>
                <c:pt idx="3561">
                  <c:v>-0.516675</c:v>
                </c:pt>
                <c:pt idx="3562">
                  <c:v>-0.52007999999999999</c:v>
                </c:pt>
                <c:pt idx="3563">
                  <c:v>-0.52236199999999999</c:v>
                </c:pt>
                <c:pt idx="3564">
                  <c:v>-0.52539100000000005</c:v>
                </c:pt>
                <c:pt idx="3565">
                  <c:v>-0.52826200000000001</c:v>
                </c:pt>
                <c:pt idx="3566">
                  <c:v>-0.53133900000000001</c:v>
                </c:pt>
                <c:pt idx="3567">
                  <c:v>-0.52628399999999997</c:v>
                </c:pt>
                <c:pt idx="3568">
                  <c:v>-0.52679299999999996</c:v>
                </c:pt>
                <c:pt idx="3569">
                  <c:v>-0.52766199999999996</c:v>
                </c:pt>
                <c:pt idx="3570">
                  <c:v>-0.52947599999999995</c:v>
                </c:pt>
                <c:pt idx="3571">
                  <c:v>-0.52971900000000005</c:v>
                </c:pt>
                <c:pt idx="3572">
                  <c:v>-0.53112700000000002</c:v>
                </c:pt>
                <c:pt idx="3573">
                  <c:v>-0.53378700000000001</c:v>
                </c:pt>
                <c:pt idx="3574">
                  <c:v>-0.53442599999999996</c:v>
                </c:pt>
                <c:pt idx="3575">
                  <c:v>-0.53110999999999997</c:v>
                </c:pt>
                <c:pt idx="3576">
                  <c:v>-0.53516300000000006</c:v>
                </c:pt>
                <c:pt idx="3577">
                  <c:v>-0.537717</c:v>
                </c:pt>
                <c:pt idx="3578">
                  <c:v>-0.54125000000000001</c:v>
                </c:pt>
                <c:pt idx="3579">
                  <c:v>-0.54366599999999998</c:v>
                </c:pt>
                <c:pt idx="3580">
                  <c:v>-0.54684900000000003</c:v>
                </c:pt>
                <c:pt idx="3581">
                  <c:v>-0.54481199999999996</c:v>
                </c:pt>
                <c:pt idx="3582">
                  <c:v>-0.54453799999999997</c:v>
                </c:pt>
                <c:pt idx="3583">
                  <c:v>-0.54733200000000004</c:v>
                </c:pt>
                <c:pt idx="3584">
                  <c:v>-0.54922700000000002</c:v>
                </c:pt>
                <c:pt idx="3585">
                  <c:v>-0.55094600000000005</c:v>
                </c:pt>
                <c:pt idx="3586">
                  <c:v>-0.55135400000000001</c:v>
                </c:pt>
                <c:pt idx="3587">
                  <c:v>-0.55096999999999996</c:v>
                </c:pt>
                <c:pt idx="3588">
                  <c:v>-0.54300700000000002</c:v>
                </c:pt>
                <c:pt idx="3589">
                  <c:v>-0.54462600000000005</c:v>
                </c:pt>
                <c:pt idx="3590">
                  <c:v>-0.545404</c:v>
                </c:pt>
                <c:pt idx="3591">
                  <c:v>-0.54733600000000004</c:v>
                </c:pt>
                <c:pt idx="3592">
                  <c:v>-0.54860399999999998</c:v>
                </c:pt>
                <c:pt idx="3593">
                  <c:v>-0.54973499999999997</c:v>
                </c:pt>
                <c:pt idx="3594">
                  <c:v>-0.55187200000000003</c:v>
                </c:pt>
                <c:pt idx="3595">
                  <c:v>-0.54844700000000002</c:v>
                </c:pt>
                <c:pt idx="3596">
                  <c:v>-0.544014</c:v>
                </c:pt>
                <c:pt idx="3597">
                  <c:v>-0.54321399999999997</c:v>
                </c:pt>
                <c:pt idx="3598">
                  <c:v>-0.54308100000000004</c:v>
                </c:pt>
                <c:pt idx="3599">
                  <c:v>-0.54357599999999995</c:v>
                </c:pt>
                <c:pt idx="3600">
                  <c:v>-0.54250100000000001</c:v>
                </c:pt>
                <c:pt idx="3601">
                  <c:v>-0.54218999999999995</c:v>
                </c:pt>
                <c:pt idx="3602">
                  <c:v>-0.53600300000000001</c:v>
                </c:pt>
                <c:pt idx="3603">
                  <c:v>-0.540265</c:v>
                </c:pt>
                <c:pt idx="3604">
                  <c:v>-0.54407700000000003</c:v>
                </c:pt>
                <c:pt idx="3605">
                  <c:v>-0.545153</c:v>
                </c:pt>
                <c:pt idx="3606">
                  <c:v>-0.54497099999999998</c:v>
                </c:pt>
                <c:pt idx="3607">
                  <c:v>-0.54642999999999997</c:v>
                </c:pt>
                <c:pt idx="3608">
                  <c:v>-0.54182900000000001</c:v>
                </c:pt>
                <c:pt idx="3609">
                  <c:v>-0.53749999999999998</c:v>
                </c:pt>
                <c:pt idx="3610">
                  <c:v>-0.539381</c:v>
                </c:pt>
                <c:pt idx="3611">
                  <c:v>-0.539605</c:v>
                </c:pt>
                <c:pt idx="3612">
                  <c:v>-0.53820400000000002</c:v>
                </c:pt>
                <c:pt idx="3613">
                  <c:v>-0.53425299999999998</c:v>
                </c:pt>
                <c:pt idx="3614">
                  <c:v>-0.530949</c:v>
                </c:pt>
                <c:pt idx="3615">
                  <c:v>-0.51969299999999996</c:v>
                </c:pt>
                <c:pt idx="3616">
                  <c:v>-0.521428</c:v>
                </c:pt>
                <c:pt idx="3617">
                  <c:v>-0.52007000000000003</c:v>
                </c:pt>
                <c:pt idx="3618">
                  <c:v>-0.51984200000000003</c:v>
                </c:pt>
                <c:pt idx="3619">
                  <c:v>-0.52031700000000003</c:v>
                </c:pt>
                <c:pt idx="3620">
                  <c:v>-0.52156000000000002</c:v>
                </c:pt>
                <c:pt idx="3621">
                  <c:v>-0.51490599999999997</c:v>
                </c:pt>
                <c:pt idx="3622">
                  <c:v>-0.51197300000000001</c:v>
                </c:pt>
                <c:pt idx="3623">
                  <c:v>-0.51183199999999995</c:v>
                </c:pt>
                <c:pt idx="3624">
                  <c:v>-0.51406499999999999</c:v>
                </c:pt>
                <c:pt idx="3625">
                  <c:v>-0.51741800000000004</c:v>
                </c:pt>
                <c:pt idx="3626">
                  <c:v>-0.51716799999999996</c:v>
                </c:pt>
                <c:pt idx="3627">
                  <c:v>-0.51537200000000005</c:v>
                </c:pt>
                <c:pt idx="3628">
                  <c:v>-0.51168000000000002</c:v>
                </c:pt>
                <c:pt idx="3629">
                  <c:v>-0.51448499999999997</c:v>
                </c:pt>
                <c:pt idx="3630">
                  <c:v>-0.51619700000000002</c:v>
                </c:pt>
                <c:pt idx="3631">
                  <c:v>-0.51794600000000002</c:v>
                </c:pt>
                <c:pt idx="3632">
                  <c:v>-0.51931000000000005</c:v>
                </c:pt>
                <c:pt idx="3633">
                  <c:v>-0.51213600000000004</c:v>
                </c:pt>
                <c:pt idx="3634">
                  <c:v>-0.51149800000000001</c:v>
                </c:pt>
                <c:pt idx="3635">
                  <c:v>-0.51066500000000004</c:v>
                </c:pt>
                <c:pt idx="3636">
                  <c:v>-0.50771100000000002</c:v>
                </c:pt>
                <c:pt idx="3637">
                  <c:v>-0.50664900000000002</c:v>
                </c:pt>
                <c:pt idx="3638">
                  <c:v>-0.50641999999999998</c:v>
                </c:pt>
                <c:pt idx="3639">
                  <c:v>-0.50614599999999998</c:v>
                </c:pt>
                <c:pt idx="3640">
                  <c:v>-0.50718700000000005</c:v>
                </c:pt>
                <c:pt idx="3641">
                  <c:v>-0.50130399999999997</c:v>
                </c:pt>
                <c:pt idx="3642">
                  <c:v>-0.49997599999999998</c:v>
                </c:pt>
                <c:pt idx="3643">
                  <c:v>-0.50062899999999999</c:v>
                </c:pt>
                <c:pt idx="3644">
                  <c:v>-0.50174700000000005</c:v>
                </c:pt>
                <c:pt idx="3645">
                  <c:v>-0.50216300000000003</c:v>
                </c:pt>
                <c:pt idx="3646">
                  <c:v>-0.50241100000000005</c:v>
                </c:pt>
                <c:pt idx="3647">
                  <c:v>-0.501193</c:v>
                </c:pt>
                <c:pt idx="3648">
                  <c:v>-0.50212000000000001</c:v>
                </c:pt>
                <c:pt idx="3649">
                  <c:v>-0.50529900000000005</c:v>
                </c:pt>
                <c:pt idx="3650">
                  <c:v>-0.50063899999999995</c:v>
                </c:pt>
                <c:pt idx="3651">
                  <c:v>-0.49323699999999998</c:v>
                </c:pt>
                <c:pt idx="3652">
                  <c:v>-0.49288799999999999</c:v>
                </c:pt>
                <c:pt idx="3653">
                  <c:v>-0.49237700000000001</c:v>
                </c:pt>
                <c:pt idx="3654">
                  <c:v>-0.49414000000000002</c:v>
                </c:pt>
                <c:pt idx="3655">
                  <c:v>-0.49632700000000002</c:v>
                </c:pt>
                <c:pt idx="3656">
                  <c:v>-0.499025</c:v>
                </c:pt>
                <c:pt idx="3657">
                  <c:v>-0.50240899999999999</c:v>
                </c:pt>
                <c:pt idx="3658">
                  <c:v>-0.50408200000000003</c:v>
                </c:pt>
                <c:pt idx="3659">
                  <c:v>-0.50019100000000005</c:v>
                </c:pt>
                <c:pt idx="3660">
                  <c:v>-0.50373400000000002</c:v>
                </c:pt>
                <c:pt idx="3661">
                  <c:v>-0.50446199999999997</c:v>
                </c:pt>
                <c:pt idx="3662">
                  <c:v>-0.50516499999999998</c:v>
                </c:pt>
                <c:pt idx="3663">
                  <c:v>-0.50612000000000001</c:v>
                </c:pt>
                <c:pt idx="3664">
                  <c:v>-0.50777700000000003</c:v>
                </c:pt>
                <c:pt idx="3665">
                  <c:v>-0.50809499999999996</c:v>
                </c:pt>
                <c:pt idx="3666">
                  <c:v>-0.50927100000000003</c:v>
                </c:pt>
                <c:pt idx="3667">
                  <c:v>-0.51187199999999999</c:v>
                </c:pt>
                <c:pt idx="3668">
                  <c:v>-0.50772799999999996</c:v>
                </c:pt>
                <c:pt idx="3669">
                  <c:v>-0.50955700000000004</c:v>
                </c:pt>
                <c:pt idx="3670">
                  <c:v>-0.51095699999999999</c:v>
                </c:pt>
                <c:pt idx="3671">
                  <c:v>-0.51052699999999995</c:v>
                </c:pt>
                <c:pt idx="3672">
                  <c:v>-0.51168899999999995</c:v>
                </c:pt>
                <c:pt idx="3673">
                  <c:v>-0.513243</c:v>
                </c:pt>
                <c:pt idx="3674">
                  <c:v>-0.51566599999999996</c:v>
                </c:pt>
                <c:pt idx="3675">
                  <c:v>-0.51695999999999998</c:v>
                </c:pt>
                <c:pt idx="3676">
                  <c:v>-0.51244900000000004</c:v>
                </c:pt>
                <c:pt idx="3677">
                  <c:v>-0.50806099999999998</c:v>
                </c:pt>
                <c:pt idx="3678">
                  <c:v>-0.51054200000000005</c:v>
                </c:pt>
                <c:pt idx="3679">
                  <c:v>-0.51145799999999997</c:v>
                </c:pt>
                <c:pt idx="3680">
                  <c:v>-0.51202700000000001</c:v>
                </c:pt>
                <c:pt idx="3681">
                  <c:v>-0.51286699999999996</c:v>
                </c:pt>
                <c:pt idx="3682">
                  <c:v>-0.513845</c:v>
                </c:pt>
                <c:pt idx="3683">
                  <c:v>-0.51611600000000002</c:v>
                </c:pt>
                <c:pt idx="3684">
                  <c:v>-0.51950499999999999</c:v>
                </c:pt>
                <c:pt idx="3685">
                  <c:v>-0.52161599999999997</c:v>
                </c:pt>
                <c:pt idx="3686">
                  <c:v>-0.52540699999999996</c:v>
                </c:pt>
                <c:pt idx="3687">
                  <c:v>-0.51924099999999995</c:v>
                </c:pt>
                <c:pt idx="3688">
                  <c:v>-0.52037299999999997</c:v>
                </c:pt>
                <c:pt idx="3689">
                  <c:v>-0.52080599999999999</c:v>
                </c:pt>
                <c:pt idx="3690">
                  <c:v>-0.522316</c:v>
                </c:pt>
                <c:pt idx="3691">
                  <c:v>-0.52333600000000002</c:v>
                </c:pt>
                <c:pt idx="3692">
                  <c:v>-0.52501799999999998</c:v>
                </c:pt>
                <c:pt idx="3693">
                  <c:v>-0.52719199999999999</c:v>
                </c:pt>
                <c:pt idx="3694">
                  <c:v>-0.52878999999999998</c:v>
                </c:pt>
                <c:pt idx="3695">
                  <c:v>-0.52946499999999996</c:v>
                </c:pt>
                <c:pt idx="3696">
                  <c:v>-0.53047900000000003</c:v>
                </c:pt>
                <c:pt idx="3697">
                  <c:v>-0.53315500000000005</c:v>
                </c:pt>
                <c:pt idx="3698">
                  <c:v>-0.53329400000000005</c:v>
                </c:pt>
                <c:pt idx="3699">
                  <c:v>-0.52944000000000002</c:v>
                </c:pt>
                <c:pt idx="3700">
                  <c:v>-0.532748</c:v>
                </c:pt>
                <c:pt idx="3701">
                  <c:v>-0.53526399999999996</c:v>
                </c:pt>
                <c:pt idx="3702">
                  <c:v>-0.53778300000000001</c:v>
                </c:pt>
                <c:pt idx="3703">
                  <c:v>-0.53975099999999998</c:v>
                </c:pt>
                <c:pt idx="3704">
                  <c:v>-0.54308400000000001</c:v>
                </c:pt>
                <c:pt idx="3705">
                  <c:v>-0.54616500000000001</c:v>
                </c:pt>
                <c:pt idx="3706">
                  <c:v>-0.54977699999999996</c:v>
                </c:pt>
                <c:pt idx="3707">
                  <c:v>-0.55051099999999997</c:v>
                </c:pt>
                <c:pt idx="3708">
                  <c:v>-0.55179800000000001</c:v>
                </c:pt>
                <c:pt idx="3709">
                  <c:v>-0.55477399999999999</c:v>
                </c:pt>
                <c:pt idx="3710">
                  <c:v>-0.55596400000000001</c:v>
                </c:pt>
                <c:pt idx="3711">
                  <c:v>-0.55058499999999999</c:v>
                </c:pt>
                <c:pt idx="3712">
                  <c:v>-0.55395799999999995</c:v>
                </c:pt>
                <c:pt idx="3713">
                  <c:v>-0.55667699999999998</c:v>
                </c:pt>
                <c:pt idx="3714">
                  <c:v>-0.55866700000000002</c:v>
                </c:pt>
                <c:pt idx="3715">
                  <c:v>-0.56264899999999995</c:v>
                </c:pt>
                <c:pt idx="3716">
                  <c:v>-0.56673399999999996</c:v>
                </c:pt>
                <c:pt idx="3717">
                  <c:v>-0.56848799999999999</c:v>
                </c:pt>
                <c:pt idx="3718">
                  <c:v>-0.57017799999999996</c:v>
                </c:pt>
                <c:pt idx="3719">
                  <c:v>-0.57196999999999998</c:v>
                </c:pt>
                <c:pt idx="3720">
                  <c:v>-0.57387500000000002</c:v>
                </c:pt>
                <c:pt idx="3721">
                  <c:v>-0.57572599999999996</c:v>
                </c:pt>
                <c:pt idx="3722">
                  <c:v>-0.58072599999999996</c:v>
                </c:pt>
                <c:pt idx="3723">
                  <c:v>-0.57867500000000005</c:v>
                </c:pt>
                <c:pt idx="3724">
                  <c:v>-0.57896800000000004</c:v>
                </c:pt>
                <c:pt idx="3725">
                  <c:v>-0.58396700000000001</c:v>
                </c:pt>
                <c:pt idx="3726">
                  <c:v>-0.58819600000000005</c:v>
                </c:pt>
                <c:pt idx="3727">
                  <c:v>-0.59197599999999995</c:v>
                </c:pt>
                <c:pt idx="3728">
                  <c:v>-0.59610099999999999</c:v>
                </c:pt>
                <c:pt idx="3729">
                  <c:v>-0.60057799999999995</c:v>
                </c:pt>
                <c:pt idx="3730">
                  <c:v>-0.60433300000000001</c:v>
                </c:pt>
                <c:pt idx="3731">
                  <c:v>-0.60797000000000001</c:v>
                </c:pt>
                <c:pt idx="3732">
                  <c:v>-0.61175000000000002</c:v>
                </c:pt>
                <c:pt idx="3733">
                  <c:v>-0.61567899999999998</c:v>
                </c:pt>
                <c:pt idx="3734">
                  <c:v>-0.61298900000000001</c:v>
                </c:pt>
                <c:pt idx="3735">
                  <c:v>-0.61776600000000004</c:v>
                </c:pt>
                <c:pt idx="3736">
                  <c:v>-0.62384600000000001</c:v>
                </c:pt>
                <c:pt idx="3737">
                  <c:v>-0.62928799999999996</c:v>
                </c:pt>
                <c:pt idx="3738">
                  <c:v>-0.63527800000000001</c:v>
                </c:pt>
                <c:pt idx="3739">
                  <c:v>-0.64072600000000002</c:v>
                </c:pt>
                <c:pt idx="3740">
                  <c:v>-0.64569100000000001</c:v>
                </c:pt>
                <c:pt idx="3741">
                  <c:v>-0.65126099999999998</c:v>
                </c:pt>
                <c:pt idx="3742">
                  <c:v>-0.65654900000000005</c:v>
                </c:pt>
                <c:pt idx="3743">
                  <c:v>-0.66245699999999996</c:v>
                </c:pt>
                <c:pt idx="3744">
                  <c:v>-0.66567799999999999</c:v>
                </c:pt>
                <c:pt idx="3745">
                  <c:v>-0.66337999999999997</c:v>
                </c:pt>
                <c:pt idx="3746">
                  <c:v>-0.66892099999999999</c:v>
                </c:pt>
                <c:pt idx="3747">
                  <c:v>-0.67472200000000004</c:v>
                </c:pt>
                <c:pt idx="3748">
                  <c:v>-0.67968499999999998</c:v>
                </c:pt>
                <c:pt idx="3749">
                  <c:v>-0.68433699999999997</c:v>
                </c:pt>
                <c:pt idx="3750">
                  <c:v>-0.68803800000000004</c:v>
                </c:pt>
                <c:pt idx="3751">
                  <c:v>-0.69211100000000003</c:v>
                </c:pt>
                <c:pt idx="3752">
                  <c:v>-0.69550900000000004</c:v>
                </c:pt>
                <c:pt idx="3753">
                  <c:v>-0.699546</c:v>
                </c:pt>
                <c:pt idx="3754">
                  <c:v>-0.70096599999999998</c:v>
                </c:pt>
                <c:pt idx="3755">
                  <c:v>-0.70003599999999999</c:v>
                </c:pt>
                <c:pt idx="3756">
                  <c:v>-0.70564899999999997</c:v>
                </c:pt>
                <c:pt idx="3757">
                  <c:v>-0.71162400000000003</c:v>
                </c:pt>
                <c:pt idx="3758">
                  <c:v>-0.717665</c:v>
                </c:pt>
                <c:pt idx="3759">
                  <c:v>-0.723746</c:v>
                </c:pt>
                <c:pt idx="3760">
                  <c:v>-0.72947499999999998</c:v>
                </c:pt>
                <c:pt idx="3761">
                  <c:v>-0.73470599999999997</c:v>
                </c:pt>
                <c:pt idx="3762">
                  <c:v>-0.73988799999999999</c:v>
                </c:pt>
                <c:pt idx="3763">
                  <c:v>-0.74328499999999997</c:v>
                </c:pt>
                <c:pt idx="3764">
                  <c:v>-0.74721099999999996</c:v>
                </c:pt>
                <c:pt idx="3765">
                  <c:v>-0.74768500000000004</c:v>
                </c:pt>
                <c:pt idx="3766">
                  <c:v>-0.743008</c:v>
                </c:pt>
                <c:pt idx="3767">
                  <c:v>-0.74686200000000003</c:v>
                </c:pt>
                <c:pt idx="3768">
                  <c:v>-0.75019000000000002</c:v>
                </c:pt>
                <c:pt idx="3769">
                  <c:v>-0.75353300000000001</c:v>
                </c:pt>
                <c:pt idx="3770">
                  <c:v>-0.75784200000000002</c:v>
                </c:pt>
                <c:pt idx="3771">
                  <c:v>-0.76172799999999996</c:v>
                </c:pt>
                <c:pt idx="3772">
                  <c:v>-0.76614000000000004</c:v>
                </c:pt>
                <c:pt idx="3773">
                  <c:v>-0.76938899999999999</c:v>
                </c:pt>
                <c:pt idx="3774">
                  <c:v>-0.77493100000000004</c:v>
                </c:pt>
                <c:pt idx="3775">
                  <c:v>-0.77799300000000005</c:v>
                </c:pt>
                <c:pt idx="3776">
                  <c:v>-0.77532000000000001</c:v>
                </c:pt>
                <c:pt idx="3777">
                  <c:v>-0.77954900000000005</c:v>
                </c:pt>
                <c:pt idx="3778">
                  <c:v>-0.78281199999999995</c:v>
                </c:pt>
                <c:pt idx="3779">
                  <c:v>-0.78659100000000004</c:v>
                </c:pt>
                <c:pt idx="3780">
                  <c:v>-0.79152299999999998</c:v>
                </c:pt>
                <c:pt idx="3781">
                  <c:v>-0.794076</c:v>
                </c:pt>
                <c:pt idx="3782">
                  <c:v>-0.79847299999999999</c:v>
                </c:pt>
                <c:pt idx="3783">
                  <c:v>-0.80325000000000002</c:v>
                </c:pt>
                <c:pt idx="3784">
                  <c:v>-0.80614600000000003</c:v>
                </c:pt>
                <c:pt idx="3785">
                  <c:v>-0.80955299999999997</c:v>
                </c:pt>
                <c:pt idx="3786">
                  <c:v>-0.80853299999999995</c:v>
                </c:pt>
                <c:pt idx="3787">
                  <c:v>-0.80363700000000005</c:v>
                </c:pt>
                <c:pt idx="3788">
                  <c:v>-0.80782200000000004</c:v>
                </c:pt>
                <c:pt idx="3789">
                  <c:v>-0.81046099999999999</c:v>
                </c:pt>
                <c:pt idx="3790">
                  <c:v>-0.81319799999999998</c:v>
                </c:pt>
                <c:pt idx="3791">
                  <c:v>-0.81696400000000002</c:v>
                </c:pt>
                <c:pt idx="3792">
                  <c:v>-0.81938100000000003</c:v>
                </c:pt>
                <c:pt idx="3793">
                  <c:v>-0.82241500000000001</c:v>
                </c:pt>
                <c:pt idx="3794">
                  <c:v>-0.82486099999999996</c:v>
                </c:pt>
                <c:pt idx="3795">
                  <c:v>-0.82774400000000004</c:v>
                </c:pt>
                <c:pt idx="3796">
                  <c:v>-0.82408400000000004</c:v>
                </c:pt>
                <c:pt idx="3797">
                  <c:v>-0.81925300000000001</c:v>
                </c:pt>
                <c:pt idx="3798">
                  <c:v>-0.82388300000000003</c:v>
                </c:pt>
                <c:pt idx="3799">
                  <c:v>-0.827214</c:v>
                </c:pt>
                <c:pt idx="3800">
                  <c:v>-0.83123599999999997</c:v>
                </c:pt>
                <c:pt idx="3801">
                  <c:v>-0.83469300000000002</c:v>
                </c:pt>
                <c:pt idx="3802">
                  <c:v>-0.83859700000000004</c:v>
                </c:pt>
                <c:pt idx="3803">
                  <c:v>-0.84303300000000003</c:v>
                </c:pt>
                <c:pt idx="3804">
                  <c:v>-0.84622399999999998</c:v>
                </c:pt>
                <c:pt idx="3805">
                  <c:v>-0.84871200000000002</c:v>
                </c:pt>
                <c:pt idx="3806">
                  <c:v>-0.85129299999999997</c:v>
                </c:pt>
                <c:pt idx="3807">
                  <c:v>-0.85484099999999996</c:v>
                </c:pt>
                <c:pt idx="3808">
                  <c:v>-0.853128</c:v>
                </c:pt>
                <c:pt idx="3809">
                  <c:v>-0.85206199999999999</c:v>
                </c:pt>
                <c:pt idx="3810">
                  <c:v>-0.85603099999999999</c:v>
                </c:pt>
                <c:pt idx="3811">
                  <c:v>-0.85888699999999996</c:v>
                </c:pt>
                <c:pt idx="3812">
                  <c:v>-0.86334699999999998</c:v>
                </c:pt>
                <c:pt idx="3813">
                  <c:v>-0.86802699999999999</c:v>
                </c:pt>
                <c:pt idx="3814">
                  <c:v>-0.87306099999999998</c:v>
                </c:pt>
                <c:pt idx="3815">
                  <c:v>-0.87704300000000002</c:v>
                </c:pt>
                <c:pt idx="3816">
                  <c:v>-0.87968000000000002</c:v>
                </c:pt>
                <c:pt idx="3817">
                  <c:v>-0.88233300000000003</c:v>
                </c:pt>
                <c:pt idx="3818">
                  <c:v>-0.88469900000000001</c:v>
                </c:pt>
                <c:pt idx="3819">
                  <c:v>-0.88893900000000003</c:v>
                </c:pt>
                <c:pt idx="3820">
                  <c:v>-0.88555799999999996</c:v>
                </c:pt>
                <c:pt idx="3821">
                  <c:v>-0.88690400000000003</c:v>
                </c:pt>
                <c:pt idx="3822">
                  <c:v>-0.892266</c:v>
                </c:pt>
                <c:pt idx="3823">
                  <c:v>-0.896675</c:v>
                </c:pt>
                <c:pt idx="3824">
                  <c:v>-0.90082899999999999</c:v>
                </c:pt>
                <c:pt idx="3825">
                  <c:v>-0.90426600000000001</c:v>
                </c:pt>
                <c:pt idx="3826">
                  <c:v>-0.908022</c:v>
                </c:pt>
                <c:pt idx="3827">
                  <c:v>-0.91223200000000004</c:v>
                </c:pt>
                <c:pt idx="3828">
                  <c:v>-0.91585399999999995</c:v>
                </c:pt>
                <c:pt idx="3829">
                  <c:v>-0.91874</c:v>
                </c:pt>
                <c:pt idx="3830">
                  <c:v>-0.92213699999999998</c:v>
                </c:pt>
                <c:pt idx="3831">
                  <c:v>-0.92531699999999995</c:v>
                </c:pt>
                <c:pt idx="3832">
                  <c:v>-0.92508000000000001</c:v>
                </c:pt>
                <c:pt idx="3833">
                  <c:v>-0.93180799999999997</c:v>
                </c:pt>
                <c:pt idx="3834">
                  <c:v>-0.93745999999999996</c:v>
                </c:pt>
                <c:pt idx="3835">
                  <c:v>-0.94059800000000005</c:v>
                </c:pt>
                <c:pt idx="3836">
                  <c:v>-0.94464000000000004</c:v>
                </c:pt>
                <c:pt idx="3837">
                  <c:v>-0.93989699999999998</c:v>
                </c:pt>
                <c:pt idx="3838">
                  <c:v>-0.94309200000000004</c:v>
                </c:pt>
                <c:pt idx="3839">
                  <c:v>-0.94578399999999996</c:v>
                </c:pt>
                <c:pt idx="3840">
                  <c:v>-0.94948500000000002</c:v>
                </c:pt>
                <c:pt idx="3841">
                  <c:v>-0.952488</c:v>
                </c:pt>
                <c:pt idx="3842">
                  <c:v>-0.94827600000000001</c:v>
                </c:pt>
                <c:pt idx="3843">
                  <c:v>-0.95041600000000004</c:v>
                </c:pt>
                <c:pt idx="3844">
                  <c:v>-0.95483300000000004</c:v>
                </c:pt>
                <c:pt idx="3845">
                  <c:v>-0.96057800000000004</c:v>
                </c:pt>
                <c:pt idx="3846">
                  <c:v>-0.95813899999999996</c:v>
                </c:pt>
                <c:pt idx="3847">
                  <c:v>-0.95993600000000001</c:v>
                </c:pt>
                <c:pt idx="3848">
                  <c:v>-0.96819200000000005</c:v>
                </c:pt>
                <c:pt idx="3849">
                  <c:v>-0.97415700000000005</c:v>
                </c:pt>
                <c:pt idx="3850">
                  <c:v>-0.97893300000000005</c:v>
                </c:pt>
                <c:pt idx="3851">
                  <c:v>-0.977356</c:v>
                </c:pt>
                <c:pt idx="3852">
                  <c:v>-0.97668600000000005</c:v>
                </c:pt>
                <c:pt idx="3853">
                  <c:v>-0.97994000000000003</c:v>
                </c:pt>
                <c:pt idx="3854">
                  <c:v>-0.98321800000000004</c:v>
                </c:pt>
                <c:pt idx="3855">
                  <c:v>-0.98062199999999999</c:v>
                </c:pt>
                <c:pt idx="3856">
                  <c:v>-0.97848299999999999</c:v>
                </c:pt>
                <c:pt idx="3857">
                  <c:v>-0.98145199999999999</c:v>
                </c:pt>
                <c:pt idx="3858">
                  <c:v>-0.98378299999999996</c:v>
                </c:pt>
                <c:pt idx="3859">
                  <c:v>-0.98338099999999995</c:v>
                </c:pt>
                <c:pt idx="3860">
                  <c:v>-0.98028800000000005</c:v>
                </c:pt>
                <c:pt idx="3861">
                  <c:v>-0.98332900000000001</c:v>
                </c:pt>
                <c:pt idx="3862">
                  <c:v>-0.98521000000000003</c:v>
                </c:pt>
                <c:pt idx="3863">
                  <c:v>-0.98922100000000002</c:v>
                </c:pt>
                <c:pt idx="3864">
                  <c:v>-0.98751100000000003</c:v>
                </c:pt>
                <c:pt idx="3865">
                  <c:v>-0.98108200000000001</c:v>
                </c:pt>
                <c:pt idx="3866">
                  <c:v>-0.98206499999999997</c:v>
                </c:pt>
                <c:pt idx="3867">
                  <c:v>-0.98232200000000003</c:v>
                </c:pt>
                <c:pt idx="3868">
                  <c:v>-0.98560999999999999</c:v>
                </c:pt>
                <c:pt idx="3869">
                  <c:v>-0.98359300000000005</c:v>
                </c:pt>
                <c:pt idx="3870">
                  <c:v>-0.97787599999999997</c:v>
                </c:pt>
                <c:pt idx="3871">
                  <c:v>-0.98069200000000001</c:v>
                </c:pt>
                <c:pt idx="3872">
                  <c:v>-0.98226899999999995</c:v>
                </c:pt>
                <c:pt idx="3873">
                  <c:v>-0.98136800000000002</c:v>
                </c:pt>
                <c:pt idx="3874">
                  <c:v>-0.97708099999999998</c:v>
                </c:pt>
                <c:pt idx="3875">
                  <c:v>-0.98033199999999998</c:v>
                </c:pt>
                <c:pt idx="3876">
                  <c:v>-0.98169200000000001</c:v>
                </c:pt>
                <c:pt idx="3877">
                  <c:v>-0.98404400000000003</c:v>
                </c:pt>
                <c:pt idx="3878">
                  <c:v>-0.98287999999999998</c:v>
                </c:pt>
                <c:pt idx="3879">
                  <c:v>-0.97793200000000002</c:v>
                </c:pt>
                <c:pt idx="3880">
                  <c:v>-0.98274499999999998</c:v>
                </c:pt>
                <c:pt idx="3881">
                  <c:v>-0.98250400000000004</c:v>
                </c:pt>
                <c:pt idx="3882">
                  <c:v>-0.97766200000000003</c:v>
                </c:pt>
                <c:pt idx="3883">
                  <c:v>-0.97761699999999996</c:v>
                </c:pt>
                <c:pt idx="3884">
                  <c:v>-0.97362099999999996</c:v>
                </c:pt>
                <c:pt idx="3885">
                  <c:v>-0.97418499999999997</c:v>
                </c:pt>
                <c:pt idx="3886">
                  <c:v>-0.966951</c:v>
                </c:pt>
                <c:pt idx="3887">
                  <c:v>-0.96526000000000001</c:v>
                </c:pt>
                <c:pt idx="3888">
                  <c:v>-0.95840499999999995</c:v>
                </c:pt>
                <c:pt idx="3889">
                  <c:v>-0.95752499999999996</c:v>
                </c:pt>
                <c:pt idx="3890">
                  <c:v>-0.95174000000000003</c:v>
                </c:pt>
                <c:pt idx="3891">
                  <c:v>-0.95711000000000002</c:v>
                </c:pt>
                <c:pt idx="3892">
                  <c:v>-0.95666899999999999</c:v>
                </c:pt>
                <c:pt idx="3893">
                  <c:v>-0.954461</c:v>
                </c:pt>
                <c:pt idx="3894">
                  <c:v>-0.95447899999999997</c:v>
                </c:pt>
                <c:pt idx="3895">
                  <c:v>-0.94943999999999995</c:v>
                </c:pt>
                <c:pt idx="3896">
                  <c:v>-0.94853699999999996</c:v>
                </c:pt>
                <c:pt idx="3897">
                  <c:v>-0.94364599999999998</c:v>
                </c:pt>
                <c:pt idx="3898">
                  <c:v>-0.94294199999999995</c:v>
                </c:pt>
                <c:pt idx="3899">
                  <c:v>-0.939029</c:v>
                </c:pt>
                <c:pt idx="3900">
                  <c:v>-0.93782600000000005</c:v>
                </c:pt>
                <c:pt idx="3901">
                  <c:v>-0.93234300000000003</c:v>
                </c:pt>
                <c:pt idx="3902">
                  <c:v>-0.93687799999999999</c:v>
                </c:pt>
                <c:pt idx="3903">
                  <c:v>-0.93389100000000003</c:v>
                </c:pt>
                <c:pt idx="3904">
                  <c:v>-0.92966499999999996</c:v>
                </c:pt>
                <c:pt idx="3905">
                  <c:v>-0.92573799999999995</c:v>
                </c:pt>
                <c:pt idx="3906">
                  <c:v>-0.92125500000000005</c:v>
                </c:pt>
                <c:pt idx="3907">
                  <c:v>-0.91855100000000001</c:v>
                </c:pt>
                <c:pt idx="3908">
                  <c:v>-0.91295400000000004</c:v>
                </c:pt>
                <c:pt idx="3909">
                  <c:v>-0.90723799999999999</c:v>
                </c:pt>
                <c:pt idx="3910">
                  <c:v>-0.89942100000000003</c:v>
                </c:pt>
                <c:pt idx="3911">
                  <c:v>-0.89254199999999995</c:v>
                </c:pt>
                <c:pt idx="3912">
                  <c:v>-0.88485000000000003</c:v>
                </c:pt>
                <c:pt idx="3913">
                  <c:v>-0.885849</c:v>
                </c:pt>
                <c:pt idx="3914">
                  <c:v>-0.87634900000000004</c:v>
                </c:pt>
                <c:pt idx="3915">
                  <c:v>-0.87083699999999997</c:v>
                </c:pt>
                <c:pt idx="3916">
                  <c:v>-0.86421199999999998</c:v>
                </c:pt>
                <c:pt idx="3917">
                  <c:v>-0.85891899999999999</c:v>
                </c:pt>
                <c:pt idx="3918">
                  <c:v>-0.85425700000000004</c:v>
                </c:pt>
                <c:pt idx="3919">
                  <c:v>-0.85113300000000003</c:v>
                </c:pt>
                <c:pt idx="3920">
                  <c:v>-0.84603399999999995</c:v>
                </c:pt>
                <c:pt idx="3921">
                  <c:v>-0.84383799999999998</c:v>
                </c:pt>
                <c:pt idx="3922">
                  <c:v>-0.83927200000000002</c:v>
                </c:pt>
                <c:pt idx="3923">
                  <c:v>-0.83603499999999997</c:v>
                </c:pt>
                <c:pt idx="3924">
                  <c:v>-0.83806700000000001</c:v>
                </c:pt>
                <c:pt idx="3925">
                  <c:v>-0.83898899999999998</c:v>
                </c:pt>
                <c:pt idx="3926">
                  <c:v>-0.83947000000000005</c:v>
                </c:pt>
                <c:pt idx="3927">
                  <c:v>-0.83953500000000003</c:v>
                </c:pt>
                <c:pt idx="3928">
                  <c:v>-0.84115200000000001</c:v>
                </c:pt>
                <c:pt idx="3929">
                  <c:v>-0.835843</c:v>
                </c:pt>
                <c:pt idx="3930">
                  <c:v>-0.83477999999999997</c:v>
                </c:pt>
                <c:pt idx="3931">
                  <c:v>-0.83665599999999996</c:v>
                </c:pt>
                <c:pt idx="3932">
                  <c:v>-0.83754700000000004</c:v>
                </c:pt>
                <c:pt idx="3933">
                  <c:v>-0.83877400000000002</c:v>
                </c:pt>
                <c:pt idx="3934">
                  <c:v>-0.83942499999999998</c:v>
                </c:pt>
                <c:pt idx="3935">
                  <c:v>-0.84046200000000004</c:v>
                </c:pt>
                <c:pt idx="3936">
                  <c:v>-0.84140899999999996</c:v>
                </c:pt>
                <c:pt idx="3937">
                  <c:v>-0.84308499999999997</c:v>
                </c:pt>
                <c:pt idx="3938">
                  <c:v>-0.83641500000000002</c:v>
                </c:pt>
                <c:pt idx="3939">
                  <c:v>-0.83551200000000003</c:v>
                </c:pt>
                <c:pt idx="3940">
                  <c:v>-0.838337</c:v>
                </c:pt>
                <c:pt idx="3941">
                  <c:v>-0.84138000000000002</c:v>
                </c:pt>
                <c:pt idx="3942">
                  <c:v>-0.84429200000000004</c:v>
                </c:pt>
                <c:pt idx="3943">
                  <c:v>-0.84565000000000001</c:v>
                </c:pt>
                <c:pt idx="3944">
                  <c:v>-0.84648599999999996</c:v>
                </c:pt>
                <c:pt idx="3945">
                  <c:v>-0.84606400000000004</c:v>
                </c:pt>
                <c:pt idx="3946">
                  <c:v>-0.84648400000000001</c:v>
                </c:pt>
                <c:pt idx="3947">
                  <c:v>-0.83797100000000002</c:v>
                </c:pt>
                <c:pt idx="3948">
                  <c:v>-0.83658100000000002</c:v>
                </c:pt>
                <c:pt idx="3949">
                  <c:v>-0.83567199999999997</c:v>
                </c:pt>
                <c:pt idx="3950">
                  <c:v>-0.83418499999999995</c:v>
                </c:pt>
                <c:pt idx="3951">
                  <c:v>-0.83429699999999996</c:v>
                </c:pt>
                <c:pt idx="3952">
                  <c:v>-0.83455299999999999</c:v>
                </c:pt>
                <c:pt idx="3953">
                  <c:v>-0.835511</c:v>
                </c:pt>
                <c:pt idx="3954">
                  <c:v>-0.83824699999999996</c:v>
                </c:pt>
                <c:pt idx="3955">
                  <c:v>-0.83164700000000003</c:v>
                </c:pt>
                <c:pt idx="3956">
                  <c:v>-0.83236399999999999</c:v>
                </c:pt>
                <c:pt idx="3957">
                  <c:v>-0.83282699999999998</c:v>
                </c:pt>
                <c:pt idx="3958">
                  <c:v>-0.832623</c:v>
                </c:pt>
                <c:pt idx="3959">
                  <c:v>-0.83096700000000001</c:v>
                </c:pt>
                <c:pt idx="3960">
                  <c:v>-0.82921</c:v>
                </c:pt>
                <c:pt idx="3961">
                  <c:v>-0.82844200000000001</c:v>
                </c:pt>
                <c:pt idx="3962">
                  <c:v>-0.82962000000000002</c:v>
                </c:pt>
                <c:pt idx="3963">
                  <c:v>-0.831229</c:v>
                </c:pt>
                <c:pt idx="3964">
                  <c:v>-0.822048</c:v>
                </c:pt>
                <c:pt idx="3965">
                  <c:v>-0.82312399999999997</c:v>
                </c:pt>
                <c:pt idx="3966">
                  <c:v>-0.82453900000000002</c:v>
                </c:pt>
                <c:pt idx="3967">
                  <c:v>-0.82488399999999995</c:v>
                </c:pt>
                <c:pt idx="3968">
                  <c:v>-0.82573799999999997</c:v>
                </c:pt>
                <c:pt idx="3969">
                  <c:v>-0.82709999999999995</c:v>
                </c:pt>
                <c:pt idx="3970">
                  <c:v>-0.82848200000000005</c:v>
                </c:pt>
                <c:pt idx="3971">
                  <c:v>-0.82986599999999999</c:v>
                </c:pt>
                <c:pt idx="3972">
                  <c:v>-0.83127200000000001</c:v>
                </c:pt>
                <c:pt idx="3973">
                  <c:v>-0.82516699999999998</c:v>
                </c:pt>
                <c:pt idx="3974">
                  <c:v>-0.82658500000000001</c:v>
                </c:pt>
                <c:pt idx="3975">
                  <c:v>-0.82599400000000001</c:v>
                </c:pt>
                <c:pt idx="3976">
                  <c:v>-0.82593300000000003</c:v>
                </c:pt>
                <c:pt idx="3977">
                  <c:v>-0.82738500000000004</c:v>
                </c:pt>
                <c:pt idx="3978">
                  <c:v>-0.83033699999999999</c:v>
                </c:pt>
                <c:pt idx="3979">
                  <c:v>-0.83278399999999997</c:v>
                </c:pt>
                <c:pt idx="3980">
                  <c:v>-0.834762</c:v>
                </c:pt>
                <c:pt idx="3981">
                  <c:v>-0.835646</c:v>
                </c:pt>
                <c:pt idx="3982">
                  <c:v>-0.82762500000000006</c:v>
                </c:pt>
                <c:pt idx="3983">
                  <c:v>-0.827183</c:v>
                </c:pt>
                <c:pt idx="3984">
                  <c:v>-0.82667199999999996</c:v>
                </c:pt>
                <c:pt idx="3985">
                  <c:v>-0.82667800000000002</c:v>
                </c:pt>
                <c:pt idx="3986">
                  <c:v>-0.82569000000000004</c:v>
                </c:pt>
                <c:pt idx="3987">
                  <c:v>-0.82471099999999997</c:v>
                </c:pt>
                <c:pt idx="3988">
                  <c:v>-0.82376400000000005</c:v>
                </c:pt>
                <c:pt idx="3989">
                  <c:v>-0.82274899999999995</c:v>
                </c:pt>
                <c:pt idx="3990">
                  <c:v>-0.81180799999999997</c:v>
                </c:pt>
                <c:pt idx="3991">
                  <c:v>-0.81040299999999998</c:v>
                </c:pt>
                <c:pt idx="3992">
                  <c:v>-0.80996800000000002</c:v>
                </c:pt>
                <c:pt idx="3993">
                  <c:v>-0.809535</c:v>
                </c:pt>
                <c:pt idx="3994">
                  <c:v>-0.809118</c:v>
                </c:pt>
                <c:pt idx="3995">
                  <c:v>-0.80920099999999995</c:v>
                </c:pt>
                <c:pt idx="3996">
                  <c:v>-0.810778</c:v>
                </c:pt>
                <c:pt idx="3997">
                  <c:v>-0.81435900000000006</c:v>
                </c:pt>
                <c:pt idx="3998">
                  <c:v>-0.81748600000000005</c:v>
                </c:pt>
                <c:pt idx="3999">
                  <c:v>-0.81956499999999999</c:v>
                </c:pt>
                <c:pt idx="4000">
                  <c:v>-0.82280299999999995</c:v>
                </c:pt>
                <c:pt idx="4001">
                  <c:v>-0.81845900000000005</c:v>
                </c:pt>
                <c:pt idx="4002">
                  <c:v>-0.82095099999999999</c:v>
                </c:pt>
                <c:pt idx="4003">
                  <c:v>-0.82217200000000001</c:v>
                </c:pt>
                <c:pt idx="4004">
                  <c:v>-0.82378799999999996</c:v>
                </c:pt>
                <c:pt idx="4005">
                  <c:v>-0.82545299999999999</c:v>
                </c:pt>
                <c:pt idx="4006">
                  <c:v>-0.82756200000000002</c:v>
                </c:pt>
                <c:pt idx="4007">
                  <c:v>-0.83157800000000004</c:v>
                </c:pt>
                <c:pt idx="4008">
                  <c:v>-0.83732499999999999</c:v>
                </c:pt>
                <c:pt idx="4009">
                  <c:v>-0.83963900000000002</c:v>
                </c:pt>
                <c:pt idx="4010">
                  <c:v>-0.84271300000000005</c:v>
                </c:pt>
                <c:pt idx="4011">
                  <c:v>-0.84483399999999997</c:v>
                </c:pt>
                <c:pt idx="4012">
                  <c:v>-0.84102500000000002</c:v>
                </c:pt>
                <c:pt idx="4013">
                  <c:v>-0.84378200000000003</c:v>
                </c:pt>
                <c:pt idx="4014">
                  <c:v>-0.84614900000000004</c:v>
                </c:pt>
                <c:pt idx="4015">
                  <c:v>-0.84963</c:v>
                </c:pt>
                <c:pt idx="4016">
                  <c:v>-0.85401099999999996</c:v>
                </c:pt>
                <c:pt idx="4017">
                  <c:v>-0.85624</c:v>
                </c:pt>
                <c:pt idx="4018">
                  <c:v>-0.86111400000000005</c:v>
                </c:pt>
                <c:pt idx="4019">
                  <c:v>-0.86692199999999997</c:v>
                </c:pt>
                <c:pt idx="4020">
                  <c:v>-0.87180000000000002</c:v>
                </c:pt>
                <c:pt idx="4021">
                  <c:v>-0.87598799999999999</c:v>
                </c:pt>
                <c:pt idx="4022">
                  <c:v>-0.87963100000000005</c:v>
                </c:pt>
                <c:pt idx="4023">
                  <c:v>-0.87474499999999999</c:v>
                </c:pt>
                <c:pt idx="4024">
                  <c:v>-0.87632299999999996</c:v>
                </c:pt>
                <c:pt idx="4025">
                  <c:v>-0.87954600000000005</c:v>
                </c:pt>
                <c:pt idx="4026">
                  <c:v>-0.88591200000000003</c:v>
                </c:pt>
                <c:pt idx="4027">
                  <c:v>-0.89053300000000002</c:v>
                </c:pt>
                <c:pt idx="4028">
                  <c:v>-0.891571</c:v>
                </c:pt>
                <c:pt idx="4029">
                  <c:v>-0.89303399999999999</c:v>
                </c:pt>
                <c:pt idx="4030">
                  <c:v>-0.89576900000000004</c:v>
                </c:pt>
                <c:pt idx="4031">
                  <c:v>-0.89843799999999996</c:v>
                </c:pt>
                <c:pt idx="4032">
                  <c:v>-0.90159699999999998</c:v>
                </c:pt>
                <c:pt idx="4033">
                  <c:v>-0.89798900000000004</c:v>
                </c:pt>
                <c:pt idx="4034">
                  <c:v>-0.89918200000000004</c:v>
                </c:pt>
                <c:pt idx="4035">
                  <c:v>-0.90193500000000004</c:v>
                </c:pt>
                <c:pt idx="4036">
                  <c:v>-0.90493599999999996</c:v>
                </c:pt>
                <c:pt idx="4037">
                  <c:v>-0.90793199999999996</c:v>
                </c:pt>
                <c:pt idx="4038">
                  <c:v>-0.91079100000000002</c:v>
                </c:pt>
                <c:pt idx="4039">
                  <c:v>-0.91288599999999998</c:v>
                </c:pt>
                <c:pt idx="4040">
                  <c:v>-0.914798</c:v>
                </c:pt>
                <c:pt idx="4041">
                  <c:v>-0.91856700000000002</c:v>
                </c:pt>
                <c:pt idx="4042">
                  <c:v>-0.92072299999999996</c:v>
                </c:pt>
                <c:pt idx="4043">
                  <c:v>-0.92382600000000004</c:v>
                </c:pt>
                <c:pt idx="4044">
                  <c:v>-0.92238600000000004</c:v>
                </c:pt>
                <c:pt idx="4045">
                  <c:v>-0.922462</c:v>
                </c:pt>
                <c:pt idx="4046">
                  <c:v>-0.92511399999999999</c:v>
                </c:pt>
                <c:pt idx="4047">
                  <c:v>-0.92724700000000004</c:v>
                </c:pt>
                <c:pt idx="4048">
                  <c:v>-0.93036200000000002</c:v>
                </c:pt>
                <c:pt idx="4049">
                  <c:v>-0.93322000000000005</c:v>
                </c:pt>
                <c:pt idx="4050">
                  <c:v>-0.93473499999999998</c:v>
                </c:pt>
                <c:pt idx="4051">
                  <c:v>-0.93641099999999999</c:v>
                </c:pt>
                <c:pt idx="4052">
                  <c:v>-0.93813599999999997</c:v>
                </c:pt>
                <c:pt idx="4053">
                  <c:v>-0.94038900000000003</c:v>
                </c:pt>
                <c:pt idx="4054">
                  <c:v>-0.93549499999999997</c:v>
                </c:pt>
                <c:pt idx="4055">
                  <c:v>-0.93379100000000004</c:v>
                </c:pt>
                <c:pt idx="4056">
                  <c:v>-0.93776599999999999</c:v>
                </c:pt>
                <c:pt idx="4057">
                  <c:v>-0.94269800000000004</c:v>
                </c:pt>
                <c:pt idx="4058">
                  <c:v>-0.94849600000000001</c:v>
                </c:pt>
                <c:pt idx="4059">
                  <c:v>-0.951214</c:v>
                </c:pt>
                <c:pt idx="4060">
                  <c:v>-0.95380699999999996</c:v>
                </c:pt>
                <c:pt idx="4061">
                  <c:v>-0.95679499999999995</c:v>
                </c:pt>
                <c:pt idx="4062">
                  <c:v>-0.95877599999999996</c:v>
                </c:pt>
                <c:pt idx="4063">
                  <c:v>-0.96042799999999995</c:v>
                </c:pt>
                <c:pt idx="4064">
                  <c:v>-0.96479499999999996</c:v>
                </c:pt>
                <c:pt idx="4065">
                  <c:v>-0.96321699999999999</c:v>
                </c:pt>
                <c:pt idx="4066">
                  <c:v>-0.96403499999999998</c:v>
                </c:pt>
                <c:pt idx="4067">
                  <c:v>-0.96945599999999998</c:v>
                </c:pt>
                <c:pt idx="4068">
                  <c:v>-0.971418</c:v>
                </c:pt>
                <c:pt idx="4069">
                  <c:v>-0.97384599999999999</c:v>
                </c:pt>
                <c:pt idx="4070">
                  <c:v>-0.97620399999999996</c:v>
                </c:pt>
                <c:pt idx="4071">
                  <c:v>-0.97830399999999995</c:v>
                </c:pt>
                <c:pt idx="4072">
                  <c:v>-0.98183600000000004</c:v>
                </c:pt>
                <c:pt idx="4073">
                  <c:v>-0.98720399999999997</c:v>
                </c:pt>
                <c:pt idx="4074">
                  <c:v>-0.99190400000000001</c:v>
                </c:pt>
                <c:pt idx="4075">
                  <c:v>-0.98966799999999999</c:v>
                </c:pt>
                <c:pt idx="4076">
                  <c:v>-0.98817600000000005</c:v>
                </c:pt>
                <c:pt idx="4077">
                  <c:v>-0.99148700000000001</c:v>
                </c:pt>
                <c:pt idx="4078">
                  <c:v>-0.99446299999999999</c:v>
                </c:pt>
                <c:pt idx="4079">
                  <c:v>-1.00074</c:v>
                </c:pt>
                <c:pt idx="4080">
                  <c:v>-1.0067299999999999</c:v>
                </c:pt>
                <c:pt idx="4081">
                  <c:v>-1.01108</c:v>
                </c:pt>
                <c:pt idx="4082">
                  <c:v>-1.0152600000000001</c:v>
                </c:pt>
                <c:pt idx="4083">
                  <c:v>-1.0185999999999999</c:v>
                </c:pt>
                <c:pt idx="4084">
                  <c:v>-1.0239199999999999</c:v>
                </c:pt>
                <c:pt idx="4085">
                  <c:v>-1.02233</c:v>
                </c:pt>
                <c:pt idx="4086">
                  <c:v>-1.0182599999999999</c:v>
                </c:pt>
                <c:pt idx="4087">
                  <c:v>-1.0203899999999999</c:v>
                </c:pt>
                <c:pt idx="4088">
                  <c:v>-1.02108</c:v>
                </c:pt>
                <c:pt idx="4089">
                  <c:v>-1.0222899999999999</c:v>
                </c:pt>
                <c:pt idx="4090">
                  <c:v>-1.0228999999999999</c:v>
                </c:pt>
                <c:pt idx="4091">
                  <c:v>-1.0240499999999999</c:v>
                </c:pt>
                <c:pt idx="4092">
                  <c:v>-1.0264500000000001</c:v>
                </c:pt>
                <c:pt idx="4093">
                  <c:v>-1.0306200000000001</c:v>
                </c:pt>
                <c:pt idx="4094">
                  <c:v>-1.03653</c:v>
                </c:pt>
                <c:pt idx="4095">
                  <c:v>-1.0379100000000001</c:v>
                </c:pt>
                <c:pt idx="4096">
                  <c:v>-1.0384100000000001</c:v>
                </c:pt>
                <c:pt idx="4097">
                  <c:v>-1.0427599999999999</c:v>
                </c:pt>
                <c:pt idx="4098">
                  <c:v>-1.0466299999999999</c:v>
                </c:pt>
                <c:pt idx="4099">
                  <c:v>-1.0505800000000001</c:v>
                </c:pt>
                <c:pt idx="4100">
                  <c:v>-1.0533999999999999</c:v>
                </c:pt>
                <c:pt idx="4101">
                  <c:v>-1.0580099999999999</c:v>
                </c:pt>
                <c:pt idx="4102">
                  <c:v>-1.0631999999999999</c:v>
                </c:pt>
                <c:pt idx="4103">
                  <c:v>-1.0659400000000001</c:v>
                </c:pt>
                <c:pt idx="4104">
                  <c:v>-1.0694900000000001</c:v>
                </c:pt>
                <c:pt idx="4105">
                  <c:v>-1.0682400000000001</c:v>
                </c:pt>
                <c:pt idx="4106">
                  <c:v>-1.0678300000000001</c:v>
                </c:pt>
                <c:pt idx="4107">
                  <c:v>-1.07599</c:v>
                </c:pt>
                <c:pt idx="4108">
                  <c:v>-1.08243</c:v>
                </c:pt>
                <c:pt idx="4109">
                  <c:v>-1.0870500000000001</c:v>
                </c:pt>
                <c:pt idx="4110">
                  <c:v>-1.09239</c:v>
                </c:pt>
                <c:pt idx="4111">
                  <c:v>-1.0976999999999999</c:v>
                </c:pt>
                <c:pt idx="4112">
                  <c:v>-1.1040000000000001</c:v>
                </c:pt>
                <c:pt idx="4113">
                  <c:v>-1.1089800000000001</c:v>
                </c:pt>
                <c:pt idx="4114">
                  <c:v>-1.1136600000000001</c:v>
                </c:pt>
                <c:pt idx="4115">
                  <c:v>-1.1127100000000001</c:v>
                </c:pt>
                <c:pt idx="4116">
                  <c:v>-1.1130100000000001</c:v>
                </c:pt>
                <c:pt idx="4117">
                  <c:v>-1.11721</c:v>
                </c:pt>
                <c:pt idx="4118">
                  <c:v>-1.11965</c:v>
                </c:pt>
                <c:pt idx="4119">
                  <c:v>-1.1216299999999999</c:v>
                </c:pt>
                <c:pt idx="4120">
                  <c:v>-1.1222099999999999</c:v>
                </c:pt>
                <c:pt idx="4121">
                  <c:v>-1.1215299999999999</c:v>
                </c:pt>
                <c:pt idx="4122">
                  <c:v>-1.12164</c:v>
                </c:pt>
                <c:pt idx="4123">
                  <c:v>-1.12181</c:v>
                </c:pt>
                <c:pt idx="4124">
                  <c:v>-1.12324</c:v>
                </c:pt>
                <c:pt idx="4125">
                  <c:v>-1.1183099999999999</c:v>
                </c:pt>
                <c:pt idx="4126">
                  <c:v>-1.1162399999999999</c:v>
                </c:pt>
                <c:pt idx="4127">
                  <c:v>-1.1185700000000001</c:v>
                </c:pt>
                <c:pt idx="4128">
                  <c:v>-1.1234</c:v>
                </c:pt>
                <c:pt idx="4129">
                  <c:v>-1.12822</c:v>
                </c:pt>
                <c:pt idx="4130">
                  <c:v>-1.12954</c:v>
                </c:pt>
                <c:pt idx="4131">
                  <c:v>-1.1315200000000001</c:v>
                </c:pt>
                <c:pt idx="4132">
                  <c:v>-1.1323099999999999</c:v>
                </c:pt>
                <c:pt idx="4133">
                  <c:v>-1.1327799999999999</c:v>
                </c:pt>
                <c:pt idx="4134">
                  <c:v>-1.13443</c:v>
                </c:pt>
                <c:pt idx="4135">
                  <c:v>-1.1272899999999999</c:v>
                </c:pt>
                <c:pt idx="4136">
                  <c:v>-1.12239</c:v>
                </c:pt>
                <c:pt idx="4137">
                  <c:v>-1.1214599999999999</c:v>
                </c:pt>
                <c:pt idx="4138">
                  <c:v>-1.1185700000000001</c:v>
                </c:pt>
                <c:pt idx="4139">
                  <c:v>-1.1142799999999999</c:v>
                </c:pt>
                <c:pt idx="4140">
                  <c:v>-1.1097999999999999</c:v>
                </c:pt>
                <c:pt idx="4141">
                  <c:v>-1.10564</c:v>
                </c:pt>
                <c:pt idx="4142">
                  <c:v>-1.10284</c:v>
                </c:pt>
                <c:pt idx="4143">
                  <c:v>-1.10178</c:v>
                </c:pt>
                <c:pt idx="4144">
                  <c:v>-1.1026400000000001</c:v>
                </c:pt>
                <c:pt idx="4145">
                  <c:v>-1.0929199999999999</c:v>
                </c:pt>
                <c:pt idx="4146">
                  <c:v>-1.09128</c:v>
                </c:pt>
                <c:pt idx="4147">
                  <c:v>-1.09232</c:v>
                </c:pt>
                <c:pt idx="4148">
                  <c:v>-1.09406</c:v>
                </c:pt>
                <c:pt idx="4149">
                  <c:v>-1.09636</c:v>
                </c:pt>
                <c:pt idx="4150">
                  <c:v>-1.0969100000000001</c:v>
                </c:pt>
                <c:pt idx="4151">
                  <c:v>-1.09463</c:v>
                </c:pt>
                <c:pt idx="4152">
                  <c:v>-1.0934900000000001</c:v>
                </c:pt>
                <c:pt idx="4153">
                  <c:v>-1.09334</c:v>
                </c:pt>
                <c:pt idx="4154">
                  <c:v>-1.0941799999999999</c:v>
                </c:pt>
                <c:pt idx="4155">
                  <c:v>-1.08446</c:v>
                </c:pt>
                <c:pt idx="4156">
                  <c:v>-1.08321</c:v>
                </c:pt>
                <c:pt idx="4157">
                  <c:v>-1.0830299999999999</c:v>
                </c:pt>
                <c:pt idx="4158">
                  <c:v>-1.0821000000000001</c:v>
                </c:pt>
                <c:pt idx="4159">
                  <c:v>-1.08121</c:v>
                </c:pt>
                <c:pt idx="4160">
                  <c:v>-1.07986</c:v>
                </c:pt>
                <c:pt idx="4161">
                  <c:v>-1.07744</c:v>
                </c:pt>
                <c:pt idx="4162">
                  <c:v>-1.0760099999999999</c:v>
                </c:pt>
                <c:pt idx="4163">
                  <c:v>-1.0755999999999999</c:v>
                </c:pt>
                <c:pt idx="4164">
                  <c:v>-1.07521</c:v>
                </c:pt>
                <c:pt idx="4165">
                  <c:v>-1.0652699999999999</c:v>
                </c:pt>
                <c:pt idx="4166">
                  <c:v>-1.0670299999999999</c:v>
                </c:pt>
                <c:pt idx="4167">
                  <c:v>-1.06812</c:v>
                </c:pt>
                <c:pt idx="4168">
                  <c:v>-1.0703199999999999</c:v>
                </c:pt>
                <c:pt idx="4169">
                  <c:v>-1.0718399999999999</c:v>
                </c:pt>
                <c:pt idx="4170">
                  <c:v>-1.0709</c:v>
                </c:pt>
                <c:pt idx="4171">
                  <c:v>-1.0706500000000001</c:v>
                </c:pt>
                <c:pt idx="4172">
                  <c:v>-1.07121</c:v>
                </c:pt>
                <c:pt idx="4173">
                  <c:v>-1.0703800000000001</c:v>
                </c:pt>
                <c:pt idx="4174">
                  <c:v>-1.0683199999999999</c:v>
                </c:pt>
                <c:pt idx="4175">
                  <c:v>-1.05999</c:v>
                </c:pt>
                <c:pt idx="4176">
                  <c:v>-1.0632699999999999</c:v>
                </c:pt>
                <c:pt idx="4177">
                  <c:v>-1.07176</c:v>
                </c:pt>
                <c:pt idx="4178">
                  <c:v>-1.0626100000000001</c:v>
                </c:pt>
                <c:pt idx="4179">
                  <c:v>-1.06196</c:v>
                </c:pt>
                <c:pt idx="4180">
                  <c:v>-1.06254</c:v>
                </c:pt>
                <c:pt idx="4181">
                  <c:v>-1.0625500000000001</c:v>
                </c:pt>
                <c:pt idx="4182">
                  <c:v>-1.0616099999999999</c:v>
                </c:pt>
                <c:pt idx="4183">
                  <c:v>-1.0626599999999999</c:v>
                </c:pt>
                <c:pt idx="4184">
                  <c:v>-1.0606</c:v>
                </c:pt>
                <c:pt idx="4185">
                  <c:v>-1.04901</c:v>
                </c:pt>
                <c:pt idx="4186">
                  <c:v>-1.0490900000000001</c:v>
                </c:pt>
                <c:pt idx="4187">
                  <c:v>-1.0480799999999999</c:v>
                </c:pt>
                <c:pt idx="4188">
                  <c:v>-1.04786</c:v>
                </c:pt>
                <c:pt idx="4189">
                  <c:v>-1.0467500000000001</c:v>
                </c:pt>
                <c:pt idx="4190">
                  <c:v>-1.04488</c:v>
                </c:pt>
                <c:pt idx="4191">
                  <c:v>-1.0441</c:v>
                </c:pt>
                <c:pt idx="4192">
                  <c:v>-1.0451999999999999</c:v>
                </c:pt>
                <c:pt idx="4193">
                  <c:v>-1.0482899999999999</c:v>
                </c:pt>
                <c:pt idx="4194">
                  <c:v>-1.04853</c:v>
                </c:pt>
                <c:pt idx="4195">
                  <c:v>-1.0439799999999999</c:v>
                </c:pt>
                <c:pt idx="4196">
                  <c:v>-1.0459099999999999</c:v>
                </c:pt>
                <c:pt idx="4197">
                  <c:v>-1.0462</c:v>
                </c:pt>
                <c:pt idx="4198">
                  <c:v>-1.04495</c:v>
                </c:pt>
                <c:pt idx="4199">
                  <c:v>-1.0452399999999999</c:v>
                </c:pt>
                <c:pt idx="4200">
                  <c:v>-1.04586</c:v>
                </c:pt>
                <c:pt idx="4201">
                  <c:v>-1.0462899999999999</c:v>
                </c:pt>
                <c:pt idx="4202">
                  <c:v>-1.0469599999999999</c:v>
                </c:pt>
                <c:pt idx="4203">
                  <c:v>-1.0497300000000001</c:v>
                </c:pt>
                <c:pt idx="4204">
                  <c:v>-1.0486</c:v>
                </c:pt>
                <c:pt idx="4205">
                  <c:v>-1.0413699999999999</c:v>
                </c:pt>
                <c:pt idx="4206">
                  <c:v>-1.0480700000000001</c:v>
                </c:pt>
                <c:pt idx="4207">
                  <c:v>-1.0498499999999999</c:v>
                </c:pt>
                <c:pt idx="4208">
                  <c:v>-1.04091</c:v>
                </c:pt>
                <c:pt idx="4209">
                  <c:v>-1.04094</c:v>
                </c:pt>
                <c:pt idx="4210">
                  <c:v>-1.0381199999999999</c:v>
                </c:pt>
                <c:pt idx="4211">
                  <c:v>-1.0380100000000001</c:v>
                </c:pt>
                <c:pt idx="4212">
                  <c:v>-1.03898</c:v>
                </c:pt>
                <c:pt idx="4213">
                  <c:v>-1.03996</c:v>
                </c:pt>
                <c:pt idx="4214">
                  <c:v>-1.0351999999999999</c:v>
                </c:pt>
                <c:pt idx="4215">
                  <c:v>-1.0300400000000001</c:v>
                </c:pt>
                <c:pt idx="4216">
                  <c:v>-1.0324599999999999</c:v>
                </c:pt>
                <c:pt idx="4217">
                  <c:v>-1.03298</c:v>
                </c:pt>
                <c:pt idx="4218">
                  <c:v>-1.03372</c:v>
                </c:pt>
                <c:pt idx="4219">
                  <c:v>-1.0341499999999999</c:v>
                </c:pt>
                <c:pt idx="4220">
                  <c:v>-1.03552</c:v>
                </c:pt>
                <c:pt idx="4221">
                  <c:v>-1.0361499999999999</c:v>
                </c:pt>
                <c:pt idx="4222">
                  <c:v>-1.0362800000000001</c:v>
                </c:pt>
                <c:pt idx="4223">
                  <c:v>-1.0360100000000001</c:v>
                </c:pt>
                <c:pt idx="4224">
                  <c:v>-1.0350900000000001</c:v>
                </c:pt>
                <c:pt idx="4225">
                  <c:v>-1.0371300000000001</c:v>
                </c:pt>
                <c:pt idx="4226">
                  <c:v>-1.0307999999999999</c:v>
                </c:pt>
                <c:pt idx="4227">
                  <c:v>-1.0252399999999999</c:v>
                </c:pt>
                <c:pt idx="4228">
                  <c:v>-1.0259799999999999</c:v>
                </c:pt>
                <c:pt idx="4229">
                  <c:v>-1.0322199999999999</c:v>
                </c:pt>
                <c:pt idx="4230">
                  <c:v>-1.03091</c:v>
                </c:pt>
                <c:pt idx="4231">
                  <c:v>-1.0233099999999999</c:v>
                </c:pt>
                <c:pt idx="4232">
                  <c:v>-1.02444</c:v>
                </c:pt>
                <c:pt idx="4233">
                  <c:v>-1.02475</c:v>
                </c:pt>
                <c:pt idx="4234">
                  <c:v>-1.0267900000000001</c:v>
                </c:pt>
                <c:pt idx="4235">
                  <c:v>-1.0283599999999999</c:v>
                </c:pt>
                <c:pt idx="4236">
                  <c:v>-1.0286500000000001</c:v>
                </c:pt>
                <c:pt idx="4237">
                  <c:v>-1.0303899999999999</c:v>
                </c:pt>
                <c:pt idx="4238">
                  <c:v>-1.0263899999999999</c:v>
                </c:pt>
                <c:pt idx="4239">
                  <c:v>-1.02136</c:v>
                </c:pt>
                <c:pt idx="4240">
                  <c:v>-1.03084</c:v>
                </c:pt>
                <c:pt idx="4241">
                  <c:v>-1.0334300000000001</c:v>
                </c:pt>
                <c:pt idx="4242">
                  <c:v>-1.0309999999999999</c:v>
                </c:pt>
                <c:pt idx="4243">
                  <c:v>-1.0328999999999999</c:v>
                </c:pt>
                <c:pt idx="4244">
                  <c:v>-1.03301</c:v>
                </c:pt>
                <c:pt idx="4245">
                  <c:v>-1.03417</c:v>
                </c:pt>
                <c:pt idx="4246">
                  <c:v>-1.0355700000000001</c:v>
                </c:pt>
                <c:pt idx="4247">
                  <c:v>-1.03651</c:v>
                </c:pt>
                <c:pt idx="4248">
                  <c:v>-1.03948</c:v>
                </c:pt>
                <c:pt idx="4249">
                  <c:v>-1.04348</c:v>
                </c:pt>
                <c:pt idx="4250">
                  <c:v>-1.0391999999999999</c:v>
                </c:pt>
                <c:pt idx="4251">
                  <c:v>-1.0364800000000001</c:v>
                </c:pt>
                <c:pt idx="4252">
                  <c:v>-1.03914</c:v>
                </c:pt>
                <c:pt idx="4253">
                  <c:v>-1.0415399999999999</c:v>
                </c:pt>
                <c:pt idx="4254">
                  <c:v>-1.0447900000000001</c:v>
                </c:pt>
                <c:pt idx="4255">
                  <c:v>-1.0476300000000001</c:v>
                </c:pt>
                <c:pt idx="4256">
                  <c:v>-1.0498400000000001</c:v>
                </c:pt>
                <c:pt idx="4257">
                  <c:v>-1.0522</c:v>
                </c:pt>
                <c:pt idx="4258">
                  <c:v>-1.0546</c:v>
                </c:pt>
                <c:pt idx="4259">
                  <c:v>-1.0565500000000001</c:v>
                </c:pt>
                <c:pt idx="4260">
                  <c:v>-1.0592299999999999</c:v>
                </c:pt>
                <c:pt idx="4261">
                  <c:v>-1.0637399999999999</c:v>
                </c:pt>
                <c:pt idx="4262">
                  <c:v>-1.0598799999999999</c:v>
                </c:pt>
                <c:pt idx="4263">
                  <c:v>-1.0566500000000001</c:v>
                </c:pt>
                <c:pt idx="4264">
                  <c:v>-1.05986</c:v>
                </c:pt>
                <c:pt idx="4265">
                  <c:v>-1.0602</c:v>
                </c:pt>
                <c:pt idx="4266">
                  <c:v>-1.0608900000000001</c:v>
                </c:pt>
                <c:pt idx="4267">
                  <c:v>-1.06185</c:v>
                </c:pt>
                <c:pt idx="4268">
                  <c:v>-1.06436</c:v>
                </c:pt>
                <c:pt idx="4269">
                  <c:v>-1.06785</c:v>
                </c:pt>
                <c:pt idx="4270">
                  <c:v>-1.07159</c:v>
                </c:pt>
                <c:pt idx="4271">
                  <c:v>-1.07673</c:v>
                </c:pt>
                <c:pt idx="4272">
                  <c:v>-1.0815399999999999</c:v>
                </c:pt>
                <c:pt idx="4273">
                  <c:v>-1.0847500000000001</c:v>
                </c:pt>
                <c:pt idx="4274">
                  <c:v>-1.08725</c:v>
                </c:pt>
                <c:pt idx="4275">
                  <c:v>-1.0813900000000001</c:v>
                </c:pt>
                <c:pt idx="4276">
                  <c:v>-1.07619</c:v>
                </c:pt>
                <c:pt idx="4277">
                  <c:v>-1.0783400000000001</c:v>
                </c:pt>
                <c:pt idx="4278">
                  <c:v>-1.0793200000000001</c:v>
                </c:pt>
                <c:pt idx="4279">
                  <c:v>-1.0802099999999999</c:v>
                </c:pt>
                <c:pt idx="4280">
                  <c:v>-1.0813900000000001</c:v>
                </c:pt>
                <c:pt idx="4281">
                  <c:v>-1.0829599999999999</c:v>
                </c:pt>
                <c:pt idx="4282">
                  <c:v>-1.0857399999999999</c:v>
                </c:pt>
                <c:pt idx="4283">
                  <c:v>-1.0888599999999999</c:v>
                </c:pt>
                <c:pt idx="4284">
                  <c:v>-1.0894900000000001</c:v>
                </c:pt>
                <c:pt idx="4285">
                  <c:v>-1.0900700000000001</c:v>
                </c:pt>
                <c:pt idx="4286">
                  <c:v>-1.09148</c:v>
                </c:pt>
                <c:pt idx="4287">
                  <c:v>-1.0924400000000001</c:v>
                </c:pt>
                <c:pt idx="4288">
                  <c:v>-1.0960700000000001</c:v>
                </c:pt>
                <c:pt idx="4289">
                  <c:v>-1.0941399999999999</c:v>
                </c:pt>
                <c:pt idx="4290">
                  <c:v>-1.0913299999999999</c:v>
                </c:pt>
                <c:pt idx="4291">
                  <c:v>-1.0949899999999999</c:v>
                </c:pt>
                <c:pt idx="4292">
                  <c:v>-1.09538</c:v>
                </c:pt>
                <c:pt idx="4293">
                  <c:v>-1.0965</c:v>
                </c:pt>
                <c:pt idx="4294">
                  <c:v>-1.0974600000000001</c:v>
                </c:pt>
                <c:pt idx="4295">
                  <c:v>-1.0985</c:v>
                </c:pt>
                <c:pt idx="4296">
                  <c:v>-1.0992</c:v>
                </c:pt>
                <c:pt idx="4297">
                  <c:v>-1.10015</c:v>
                </c:pt>
                <c:pt idx="4298">
                  <c:v>-1.1012200000000001</c:v>
                </c:pt>
                <c:pt idx="4299">
                  <c:v>-1.1009599999999999</c:v>
                </c:pt>
                <c:pt idx="4300">
                  <c:v>-1.10259</c:v>
                </c:pt>
                <c:pt idx="4301">
                  <c:v>-1.10459</c:v>
                </c:pt>
                <c:pt idx="4302">
                  <c:v>-1.1068199999999999</c:v>
                </c:pt>
                <c:pt idx="4303">
                  <c:v>-1.1033900000000001</c:v>
                </c:pt>
                <c:pt idx="4304">
                  <c:v>-1.0983099999999999</c:v>
                </c:pt>
                <c:pt idx="4305">
                  <c:v>-1.10063</c:v>
                </c:pt>
                <c:pt idx="4306">
                  <c:v>-1.1008899999999999</c:v>
                </c:pt>
                <c:pt idx="4307">
                  <c:v>-1.1024099999999999</c:v>
                </c:pt>
                <c:pt idx="4308">
                  <c:v>-1.1057300000000001</c:v>
                </c:pt>
                <c:pt idx="4309">
                  <c:v>-1.10823</c:v>
                </c:pt>
                <c:pt idx="4310">
                  <c:v>-1.1095299999999999</c:v>
                </c:pt>
                <c:pt idx="4311">
                  <c:v>-1.1124499999999999</c:v>
                </c:pt>
                <c:pt idx="4312">
                  <c:v>-1.11524</c:v>
                </c:pt>
                <c:pt idx="4313">
                  <c:v>-1.11575</c:v>
                </c:pt>
                <c:pt idx="4314">
                  <c:v>-1.1167</c:v>
                </c:pt>
                <c:pt idx="4315">
                  <c:v>-1.1129</c:v>
                </c:pt>
                <c:pt idx="4316">
                  <c:v>-1.1064799999999999</c:v>
                </c:pt>
                <c:pt idx="4317">
                  <c:v>-1.10832</c:v>
                </c:pt>
                <c:pt idx="4318">
                  <c:v>-1.1084700000000001</c:v>
                </c:pt>
                <c:pt idx="4319">
                  <c:v>-1.11026</c:v>
                </c:pt>
                <c:pt idx="4320">
                  <c:v>-1.1115600000000001</c:v>
                </c:pt>
                <c:pt idx="4321">
                  <c:v>-1.1118399999999999</c:v>
                </c:pt>
                <c:pt idx="4322">
                  <c:v>-1.1128</c:v>
                </c:pt>
                <c:pt idx="4323">
                  <c:v>-1.1133500000000001</c:v>
                </c:pt>
                <c:pt idx="4324">
                  <c:v>-1.11504</c:v>
                </c:pt>
                <c:pt idx="4325">
                  <c:v>-1.1145799999999999</c:v>
                </c:pt>
                <c:pt idx="4326">
                  <c:v>-1.11154</c:v>
                </c:pt>
                <c:pt idx="4327">
                  <c:v>-1.11744</c:v>
                </c:pt>
                <c:pt idx="4328">
                  <c:v>-1.1227499999999999</c:v>
                </c:pt>
                <c:pt idx="4329">
                  <c:v>-1.1267100000000001</c:v>
                </c:pt>
                <c:pt idx="4330">
                  <c:v>-1.12978</c:v>
                </c:pt>
                <c:pt idx="4331">
                  <c:v>-1.13168</c:v>
                </c:pt>
                <c:pt idx="4332">
                  <c:v>-1.1322000000000001</c:v>
                </c:pt>
                <c:pt idx="4333">
                  <c:v>-1.13266</c:v>
                </c:pt>
                <c:pt idx="4334">
                  <c:v>-1.13344</c:v>
                </c:pt>
                <c:pt idx="4335">
                  <c:v>-1.1346000000000001</c:v>
                </c:pt>
                <c:pt idx="4336">
                  <c:v>-1.13306</c:v>
                </c:pt>
                <c:pt idx="4337">
                  <c:v>-1.12683</c:v>
                </c:pt>
                <c:pt idx="4338">
                  <c:v>-1.13262</c:v>
                </c:pt>
                <c:pt idx="4339">
                  <c:v>-1.1399600000000001</c:v>
                </c:pt>
                <c:pt idx="4340">
                  <c:v>-1.1349100000000001</c:v>
                </c:pt>
                <c:pt idx="4341">
                  <c:v>-1.14232</c:v>
                </c:pt>
                <c:pt idx="4342">
                  <c:v>-1.1475500000000001</c:v>
                </c:pt>
                <c:pt idx="4343">
                  <c:v>-1.15316</c:v>
                </c:pt>
                <c:pt idx="4344">
                  <c:v>-1.15849</c:v>
                </c:pt>
                <c:pt idx="4345">
                  <c:v>-1.1626099999999999</c:v>
                </c:pt>
                <c:pt idx="4346">
                  <c:v>-1.1646399999999999</c:v>
                </c:pt>
                <c:pt idx="4347">
                  <c:v>-1.1604699999999999</c:v>
                </c:pt>
                <c:pt idx="4348">
                  <c:v>-1.16354</c:v>
                </c:pt>
                <c:pt idx="4349">
                  <c:v>-1.1651100000000001</c:v>
                </c:pt>
                <c:pt idx="4350">
                  <c:v>-1.16699</c:v>
                </c:pt>
                <c:pt idx="4351">
                  <c:v>-1.1680600000000001</c:v>
                </c:pt>
                <c:pt idx="4352">
                  <c:v>-1.1676899999999999</c:v>
                </c:pt>
                <c:pt idx="4353">
                  <c:v>-1.1662999999999999</c:v>
                </c:pt>
                <c:pt idx="4354">
                  <c:v>-1.16337</c:v>
                </c:pt>
                <c:pt idx="4355">
                  <c:v>-1.1606000000000001</c:v>
                </c:pt>
                <c:pt idx="4356">
                  <c:v>-1.1535899999999999</c:v>
                </c:pt>
                <c:pt idx="4357">
                  <c:v>-1.13673</c:v>
                </c:pt>
                <c:pt idx="4358">
                  <c:v>-1.1342000000000001</c:v>
                </c:pt>
                <c:pt idx="4359">
                  <c:v>-1.13167</c:v>
                </c:pt>
                <c:pt idx="4360">
                  <c:v>-1.1287199999999999</c:v>
                </c:pt>
                <c:pt idx="4361">
                  <c:v>-1.1270199999999999</c:v>
                </c:pt>
                <c:pt idx="4362">
                  <c:v>-1.12439</c:v>
                </c:pt>
                <c:pt idx="4363">
                  <c:v>-1.1228</c:v>
                </c:pt>
                <c:pt idx="4364">
                  <c:v>-1.12195</c:v>
                </c:pt>
                <c:pt idx="4365">
                  <c:v>-1.11968</c:v>
                </c:pt>
                <c:pt idx="4366">
                  <c:v>-1.1109100000000001</c:v>
                </c:pt>
                <c:pt idx="4367">
                  <c:v>-1.1108499999999999</c:v>
                </c:pt>
                <c:pt idx="4368">
                  <c:v>-1.1089500000000001</c:v>
                </c:pt>
                <c:pt idx="4369">
                  <c:v>-1.10799</c:v>
                </c:pt>
                <c:pt idx="4370">
                  <c:v>-1.1078300000000001</c:v>
                </c:pt>
                <c:pt idx="4371">
                  <c:v>-1.1077300000000001</c:v>
                </c:pt>
                <c:pt idx="4372">
                  <c:v>-1.10798</c:v>
                </c:pt>
                <c:pt idx="4373">
                  <c:v>-1.1073500000000001</c:v>
                </c:pt>
                <c:pt idx="4374">
                  <c:v>-1.10765</c:v>
                </c:pt>
                <c:pt idx="4375">
                  <c:v>-1.1083400000000001</c:v>
                </c:pt>
                <c:pt idx="4376">
                  <c:v>-1.10995</c:v>
                </c:pt>
                <c:pt idx="4377">
                  <c:v>-1.1033299999999999</c:v>
                </c:pt>
                <c:pt idx="4378">
                  <c:v>-1.1046899999999999</c:v>
                </c:pt>
                <c:pt idx="4379">
                  <c:v>-1.10537</c:v>
                </c:pt>
                <c:pt idx="4380">
                  <c:v>-1.10625</c:v>
                </c:pt>
                <c:pt idx="4381">
                  <c:v>-1.1076600000000001</c:v>
                </c:pt>
                <c:pt idx="4382">
                  <c:v>-1.1099699999999999</c:v>
                </c:pt>
                <c:pt idx="4383">
                  <c:v>-1.1118399999999999</c:v>
                </c:pt>
                <c:pt idx="4384">
                  <c:v>-1.1108499999999999</c:v>
                </c:pt>
                <c:pt idx="4385">
                  <c:v>-1.10083</c:v>
                </c:pt>
                <c:pt idx="4386">
                  <c:v>-1.10128</c:v>
                </c:pt>
                <c:pt idx="4387">
                  <c:v>-1.1025100000000001</c:v>
                </c:pt>
                <c:pt idx="4388">
                  <c:v>-1.10389</c:v>
                </c:pt>
                <c:pt idx="4389">
                  <c:v>-1.10568</c:v>
                </c:pt>
                <c:pt idx="4390">
                  <c:v>-1.1070500000000001</c:v>
                </c:pt>
                <c:pt idx="4391">
                  <c:v>-1.10632</c:v>
                </c:pt>
                <c:pt idx="4392">
                  <c:v>-1.09779</c:v>
                </c:pt>
                <c:pt idx="4393">
                  <c:v>-1.099</c:v>
                </c:pt>
                <c:pt idx="4394">
                  <c:v>-1.0992</c:v>
                </c:pt>
                <c:pt idx="4395">
                  <c:v>-1.09955</c:v>
                </c:pt>
                <c:pt idx="4396">
                  <c:v>-1.09931</c:v>
                </c:pt>
                <c:pt idx="4397">
                  <c:v>-1.0992599999999999</c:v>
                </c:pt>
                <c:pt idx="4398">
                  <c:v>-1.0992200000000001</c:v>
                </c:pt>
                <c:pt idx="4399">
                  <c:v>-1.0916300000000001</c:v>
                </c:pt>
                <c:pt idx="4400">
                  <c:v>-1.0926899999999999</c:v>
                </c:pt>
                <c:pt idx="4401">
                  <c:v>-1.09192</c:v>
                </c:pt>
                <c:pt idx="4402">
                  <c:v>-1.0917399999999999</c:v>
                </c:pt>
                <c:pt idx="4403">
                  <c:v>-1.0911299999999999</c:v>
                </c:pt>
                <c:pt idx="4404">
                  <c:v>-1.0929500000000001</c:v>
                </c:pt>
                <c:pt idx="4405">
                  <c:v>-1.0938399999999999</c:v>
                </c:pt>
                <c:pt idx="4406">
                  <c:v>-1.0948199999999999</c:v>
                </c:pt>
                <c:pt idx="4407">
                  <c:v>-1.08463</c:v>
                </c:pt>
                <c:pt idx="4408">
                  <c:v>-1.0842099999999999</c:v>
                </c:pt>
                <c:pt idx="4409">
                  <c:v>-1.0834600000000001</c:v>
                </c:pt>
                <c:pt idx="4410">
                  <c:v>-1.0833200000000001</c:v>
                </c:pt>
                <c:pt idx="4411">
                  <c:v>-1.0841700000000001</c:v>
                </c:pt>
                <c:pt idx="4412">
                  <c:v>-1.08599</c:v>
                </c:pt>
                <c:pt idx="4413">
                  <c:v>-1.08728</c:v>
                </c:pt>
                <c:pt idx="4414">
                  <c:v>-1.08812</c:v>
                </c:pt>
                <c:pt idx="4415">
                  <c:v>-1.0882700000000001</c:v>
                </c:pt>
                <c:pt idx="4416">
                  <c:v>-1.08162</c:v>
                </c:pt>
                <c:pt idx="4417">
                  <c:v>-1.0825400000000001</c:v>
                </c:pt>
                <c:pt idx="4418">
                  <c:v>-1.08128</c:v>
                </c:pt>
                <c:pt idx="4419">
                  <c:v>-1.07961</c:v>
                </c:pt>
                <c:pt idx="4420">
                  <c:v>-1.0779099999999999</c:v>
                </c:pt>
                <c:pt idx="4421">
                  <c:v>-1.0752200000000001</c:v>
                </c:pt>
                <c:pt idx="4422">
                  <c:v>-1.0740700000000001</c:v>
                </c:pt>
                <c:pt idx="4423">
                  <c:v>-1.0733699999999999</c:v>
                </c:pt>
                <c:pt idx="4424">
                  <c:v>-1.07325</c:v>
                </c:pt>
                <c:pt idx="4425">
                  <c:v>-1.0728500000000001</c:v>
                </c:pt>
                <c:pt idx="4426">
                  <c:v>-1.0571299999999999</c:v>
                </c:pt>
                <c:pt idx="4427">
                  <c:v>-1.0526</c:v>
                </c:pt>
                <c:pt idx="4428">
                  <c:v>-1.04992</c:v>
                </c:pt>
                <c:pt idx="4429">
                  <c:v>-1.04975</c:v>
                </c:pt>
                <c:pt idx="4430">
                  <c:v>-1.0469599999999999</c:v>
                </c:pt>
                <c:pt idx="4431">
                  <c:v>-1.0382499999999999</c:v>
                </c:pt>
                <c:pt idx="4432">
                  <c:v>-1.03363</c:v>
                </c:pt>
                <c:pt idx="4433">
                  <c:v>-1.03145</c:v>
                </c:pt>
                <c:pt idx="4434">
                  <c:v>-1.03077</c:v>
                </c:pt>
                <c:pt idx="4435">
                  <c:v>-1.02898</c:v>
                </c:pt>
                <c:pt idx="4436">
                  <c:v>-1.0187900000000001</c:v>
                </c:pt>
                <c:pt idx="4437">
                  <c:v>-1.0161500000000001</c:v>
                </c:pt>
                <c:pt idx="4438">
                  <c:v>-1.01295</c:v>
                </c:pt>
                <c:pt idx="4439">
                  <c:v>-1.01227</c:v>
                </c:pt>
                <c:pt idx="4440">
                  <c:v>-1.01156</c:v>
                </c:pt>
                <c:pt idx="4441">
                  <c:v>-1.0108600000000001</c:v>
                </c:pt>
                <c:pt idx="4442">
                  <c:v>-1.01065</c:v>
                </c:pt>
                <c:pt idx="4443">
                  <c:v>-1.00997</c:v>
                </c:pt>
                <c:pt idx="4444">
                  <c:v>-1.0092099999999999</c:v>
                </c:pt>
                <c:pt idx="4445">
                  <c:v>-1.0020199999999999</c:v>
                </c:pt>
                <c:pt idx="4446">
                  <c:v>-1.00288</c:v>
                </c:pt>
                <c:pt idx="4447">
                  <c:v>-1.0036499999999999</c:v>
                </c:pt>
                <c:pt idx="4448">
                  <c:v>-1.00346</c:v>
                </c:pt>
                <c:pt idx="4449">
                  <c:v>-1.00478</c:v>
                </c:pt>
                <c:pt idx="4450">
                  <c:v>-1.0065599999999999</c:v>
                </c:pt>
                <c:pt idx="4451">
                  <c:v>-1.00685</c:v>
                </c:pt>
                <c:pt idx="4452">
                  <c:v>-1.00664</c:v>
                </c:pt>
                <c:pt idx="4453">
                  <c:v>-1.00749</c:v>
                </c:pt>
                <c:pt idx="4454">
                  <c:v>-1.0102100000000001</c:v>
                </c:pt>
                <c:pt idx="4455">
                  <c:v>-1.0039899999999999</c:v>
                </c:pt>
                <c:pt idx="4456">
                  <c:v>-1.0048699999999999</c:v>
                </c:pt>
                <c:pt idx="4457">
                  <c:v>-1.0056499999999999</c:v>
                </c:pt>
                <c:pt idx="4458">
                  <c:v>-1.0059499999999999</c:v>
                </c:pt>
                <c:pt idx="4459">
                  <c:v>-1.0067699999999999</c:v>
                </c:pt>
                <c:pt idx="4460">
                  <c:v>-1.0090600000000001</c:v>
                </c:pt>
                <c:pt idx="4461">
                  <c:v>-1.0103899999999999</c:v>
                </c:pt>
                <c:pt idx="4462">
                  <c:v>-1.0120899999999999</c:v>
                </c:pt>
                <c:pt idx="4463">
                  <c:v>-1.00485</c:v>
                </c:pt>
                <c:pt idx="4464">
                  <c:v>-1.0064200000000001</c:v>
                </c:pt>
                <c:pt idx="4465">
                  <c:v>-1.0170600000000001</c:v>
                </c:pt>
                <c:pt idx="4466">
                  <c:v>-1.00925</c:v>
                </c:pt>
                <c:pt idx="4467">
                  <c:v>-1.0106999999999999</c:v>
                </c:pt>
                <c:pt idx="4468">
                  <c:v>-1.01146</c:v>
                </c:pt>
                <c:pt idx="4469">
                  <c:v>-1.0133099999999999</c:v>
                </c:pt>
                <c:pt idx="4470">
                  <c:v>-1.01397</c:v>
                </c:pt>
                <c:pt idx="4471">
                  <c:v>-1.00831</c:v>
                </c:pt>
                <c:pt idx="4472">
                  <c:v>-1.0107299999999999</c:v>
                </c:pt>
                <c:pt idx="4473">
                  <c:v>-1.01197</c:v>
                </c:pt>
                <c:pt idx="4474">
                  <c:v>-1.01332</c:v>
                </c:pt>
                <c:pt idx="4475">
                  <c:v>-1.01559</c:v>
                </c:pt>
                <c:pt idx="4476">
                  <c:v>-1.01539</c:v>
                </c:pt>
                <c:pt idx="4477">
                  <c:v>-1.0172099999999999</c:v>
                </c:pt>
                <c:pt idx="4478">
                  <c:v>-1.01858</c:v>
                </c:pt>
                <c:pt idx="4479">
                  <c:v>-1.0217099999999999</c:v>
                </c:pt>
                <c:pt idx="4480">
                  <c:v>-1.0155099999999999</c:v>
                </c:pt>
                <c:pt idx="4481">
                  <c:v>-1.0190399999999999</c:v>
                </c:pt>
                <c:pt idx="4482">
                  <c:v>-1.02227</c:v>
                </c:pt>
                <c:pt idx="4483">
                  <c:v>-1.0245899999999999</c:v>
                </c:pt>
                <c:pt idx="4484">
                  <c:v>-1.02742</c:v>
                </c:pt>
                <c:pt idx="4485">
                  <c:v>-1.03074</c:v>
                </c:pt>
                <c:pt idx="4486">
                  <c:v>-1.0346</c:v>
                </c:pt>
                <c:pt idx="4487">
                  <c:v>-1.0371300000000001</c:v>
                </c:pt>
                <c:pt idx="4488">
                  <c:v>-1.03146</c:v>
                </c:pt>
                <c:pt idx="4489">
                  <c:v>-1.0340100000000001</c:v>
                </c:pt>
                <c:pt idx="4490">
                  <c:v>-1.03677</c:v>
                </c:pt>
                <c:pt idx="4491">
                  <c:v>-1.0396000000000001</c:v>
                </c:pt>
                <c:pt idx="4492">
                  <c:v>-1.0429600000000001</c:v>
                </c:pt>
                <c:pt idx="4493">
                  <c:v>-1.04728</c:v>
                </c:pt>
                <c:pt idx="4494">
                  <c:v>-1.05166</c:v>
                </c:pt>
                <c:pt idx="4495">
                  <c:v>-1.05457</c:v>
                </c:pt>
                <c:pt idx="4496">
                  <c:v>-1.0479099999999999</c:v>
                </c:pt>
                <c:pt idx="4497">
                  <c:v>-1.05053</c:v>
                </c:pt>
                <c:pt idx="4498">
                  <c:v>-1.0522400000000001</c:v>
                </c:pt>
                <c:pt idx="4499">
                  <c:v>-1.0535099999999999</c:v>
                </c:pt>
                <c:pt idx="4500">
                  <c:v>-1.0533399999999999</c:v>
                </c:pt>
                <c:pt idx="4501">
                  <c:v>-1.05524</c:v>
                </c:pt>
                <c:pt idx="4502">
                  <c:v>-1.05758</c:v>
                </c:pt>
                <c:pt idx="4503">
                  <c:v>-1.0609900000000001</c:v>
                </c:pt>
                <c:pt idx="4504">
                  <c:v>-1.0629299999999999</c:v>
                </c:pt>
                <c:pt idx="4505">
                  <c:v>-1.0582199999999999</c:v>
                </c:pt>
                <c:pt idx="4506">
                  <c:v>-1.0587899999999999</c:v>
                </c:pt>
                <c:pt idx="4507">
                  <c:v>-1.05955</c:v>
                </c:pt>
                <c:pt idx="4508">
                  <c:v>-1.05985</c:v>
                </c:pt>
                <c:pt idx="4509">
                  <c:v>-1.0602100000000001</c:v>
                </c:pt>
                <c:pt idx="4510">
                  <c:v>-1.0615600000000001</c:v>
                </c:pt>
                <c:pt idx="4511">
                  <c:v>-1.0623100000000001</c:v>
                </c:pt>
                <c:pt idx="4512">
                  <c:v>-1.0639000000000001</c:v>
                </c:pt>
                <c:pt idx="4513">
                  <c:v>-1.0673600000000001</c:v>
                </c:pt>
                <c:pt idx="4514">
                  <c:v>-1.0636300000000001</c:v>
                </c:pt>
                <c:pt idx="4515">
                  <c:v>-1.0657700000000001</c:v>
                </c:pt>
                <c:pt idx="4516">
                  <c:v>-1.06751</c:v>
                </c:pt>
                <c:pt idx="4517">
                  <c:v>-1.06935</c:v>
                </c:pt>
                <c:pt idx="4518">
                  <c:v>-1.0711999999999999</c:v>
                </c:pt>
                <c:pt idx="4519">
                  <c:v>-1.0741799999999999</c:v>
                </c:pt>
                <c:pt idx="4520">
                  <c:v>-1.0784899999999999</c:v>
                </c:pt>
                <c:pt idx="4521">
                  <c:v>-1.0824199999999999</c:v>
                </c:pt>
                <c:pt idx="4522">
                  <c:v>-1.0838300000000001</c:v>
                </c:pt>
                <c:pt idx="4523">
                  <c:v>-1.0752699999999999</c:v>
                </c:pt>
                <c:pt idx="4524">
                  <c:v>-1.0772299999999999</c:v>
                </c:pt>
                <c:pt idx="4525">
                  <c:v>-1.07833</c:v>
                </c:pt>
                <c:pt idx="4526">
                  <c:v>-1.0786199999999999</c:v>
                </c:pt>
                <c:pt idx="4527">
                  <c:v>-1.0784100000000001</c:v>
                </c:pt>
                <c:pt idx="4528">
                  <c:v>-1.0782499999999999</c:v>
                </c:pt>
                <c:pt idx="4529">
                  <c:v>-1.07803</c:v>
                </c:pt>
                <c:pt idx="4530">
                  <c:v>-1.0780400000000001</c:v>
                </c:pt>
                <c:pt idx="4531">
                  <c:v>-1.0751200000000001</c:v>
                </c:pt>
                <c:pt idx="4532">
                  <c:v>-1.0609900000000001</c:v>
                </c:pt>
                <c:pt idx="4533">
                  <c:v>-1.05637</c:v>
                </c:pt>
                <c:pt idx="4534">
                  <c:v>-1.0500700000000001</c:v>
                </c:pt>
                <c:pt idx="4535">
                  <c:v>-1.0461499999999999</c:v>
                </c:pt>
                <c:pt idx="4536">
                  <c:v>-1.04365</c:v>
                </c:pt>
                <c:pt idx="4537">
                  <c:v>-1.0417799999999999</c:v>
                </c:pt>
                <c:pt idx="4538">
                  <c:v>-1.03748</c:v>
                </c:pt>
                <c:pt idx="4539">
                  <c:v>-1.0352399999999999</c:v>
                </c:pt>
                <c:pt idx="4540">
                  <c:v>-1.0313099999999999</c:v>
                </c:pt>
                <c:pt idx="4541">
                  <c:v>-1.0197499999999999</c:v>
                </c:pt>
                <c:pt idx="4542">
                  <c:v>-1.0208600000000001</c:v>
                </c:pt>
                <c:pt idx="4543">
                  <c:v>-1.0200899999999999</c:v>
                </c:pt>
                <c:pt idx="4544">
                  <c:v>-1.02142</c:v>
                </c:pt>
                <c:pt idx="4545">
                  <c:v>-1.02058</c:v>
                </c:pt>
                <c:pt idx="4546">
                  <c:v>-1.02054</c:v>
                </c:pt>
                <c:pt idx="4547">
                  <c:v>-1.0208600000000001</c:v>
                </c:pt>
                <c:pt idx="4548">
                  <c:v>-1.0219499999999999</c:v>
                </c:pt>
                <c:pt idx="4549">
                  <c:v>-1.0210600000000001</c:v>
                </c:pt>
                <c:pt idx="4550">
                  <c:v>-1.01318</c:v>
                </c:pt>
                <c:pt idx="4551">
                  <c:v>-1.01373</c:v>
                </c:pt>
                <c:pt idx="4552">
                  <c:v>-1.0140400000000001</c:v>
                </c:pt>
                <c:pt idx="4553">
                  <c:v>-1.0153399999999999</c:v>
                </c:pt>
                <c:pt idx="4554">
                  <c:v>-1.01407</c:v>
                </c:pt>
                <c:pt idx="4555">
                  <c:v>-1.00966</c:v>
                </c:pt>
                <c:pt idx="4556">
                  <c:v>-1.0063299999999999</c:v>
                </c:pt>
                <c:pt idx="4557">
                  <c:v>-1.00471</c:v>
                </c:pt>
                <c:pt idx="4558">
                  <c:v>-1.00397</c:v>
                </c:pt>
                <c:pt idx="4559">
                  <c:v>-1.0018499999999999</c:v>
                </c:pt>
                <c:pt idx="4560">
                  <c:v>-0.99263999999999997</c:v>
                </c:pt>
                <c:pt idx="4561">
                  <c:v>-0.99202699999999999</c:v>
                </c:pt>
                <c:pt idx="4562">
                  <c:v>-0.987676</c:v>
                </c:pt>
                <c:pt idx="4563">
                  <c:v>-0.98341900000000004</c:v>
                </c:pt>
                <c:pt idx="4564">
                  <c:v>-0.982016</c:v>
                </c:pt>
                <c:pt idx="4565">
                  <c:v>-0.98005100000000001</c:v>
                </c:pt>
                <c:pt idx="4566">
                  <c:v>-0.97676399999999997</c:v>
                </c:pt>
                <c:pt idx="4567">
                  <c:v>-0.97438199999999997</c:v>
                </c:pt>
                <c:pt idx="4568">
                  <c:v>-0.966611</c:v>
                </c:pt>
                <c:pt idx="4569">
                  <c:v>-0.95072000000000001</c:v>
                </c:pt>
                <c:pt idx="4570">
                  <c:v>-0.95002600000000004</c:v>
                </c:pt>
                <c:pt idx="4571">
                  <c:v>-0.94742400000000004</c:v>
                </c:pt>
                <c:pt idx="4572">
                  <c:v>-0.94452400000000003</c:v>
                </c:pt>
                <c:pt idx="4573">
                  <c:v>-0.94036399999999998</c:v>
                </c:pt>
                <c:pt idx="4574">
                  <c:v>-0.93720499999999995</c:v>
                </c:pt>
                <c:pt idx="4575">
                  <c:v>-0.93349099999999996</c:v>
                </c:pt>
                <c:pt idx="4576">
                  <c:v>-0.93049300000000001</c:v>
                </c:pt>
                <c:pt idx="4577">
                  <c:v>-0.93021299999999996</c:v>
                </c:pt>
                <c:pt idx="4578">
                  <c:v>-0.92867299999999997</c:v>
                </c:pt>
                <c:pt idx="4579">
                  <c:v>-0.920852</c:v>
                </c:pt>
                <c:pt idx="4580">
                  <c:v>-0.92333500000000002</c:v>
                </c:pt>
                <c:pt idx="4581">
                  <c:v>-0.92411399999999999</c:v>
                </c:pt>
                <c:pt idx="4582">
                  <c:v>-0.92471000000000003</c:v>
                </c:pt>
                <c:pt idx="4583">
                  <c:v>-0.92749899999999996</c:v>
                </c:pt>
                <c:pt idx="4584">
                  <c:v>-0.93135100000000004</c:v>
                </c:pt>
                <c:pt idx="4585">
                  <c:v>-0.93541799999999997</c:v>
                </c:pt>
                <c:pt idx="4586">
                  <c:v>-0.94004500000000002</c:v>
                </c:pt>
                <c:pt idx="4587">
                  <c:v>-0.942415</c:v>
                </c:pt>
                <c:pt idx="4588">
                  <c:v>-0.94447400000000004</c:v>
                </c:pt>
                <c:pt idx="4589">
                  <c:v>-0.94344099999999997</c:v>
                </c:pt>
                <c:pt idx="4590">
                  <c:v>-0.93753600000000004</c:v>
                </c:pt>
                <c:pt idx="4591">
                  <c:v>-0.93920599999999999</c:v>
                </c:pt>
                <c:pt idx="4592">
                  <c:v>-0.93903300000000001</c:v>
                </c:pt>
                <c:pt idx="4593">
                  <c:v>-0.93847100000000006</c:v>
                </c:pt>
                <c:pt idx="4594">
                  <c:v>-0.93828500000000004</c:v>
                </c:pt>
                <c:pt idx="4595">
                  <c:v>-0.93839499999999998</c:v>
                </c:pt>
                <c:pt idx="4596">
                  <c:v>-0.93898199999999998</c:v>
                </c:pt>
                <c:pt idx="4597">
                  <c:v>-0.93834399999999996</c:v>
                </c:pt>
                <c:pt idx="4598">
                  <c:v>-0.93793499999999996</c:v>
                </c:pt>
                <c:pt idx="4599">
                  <c:v>-0.93812200000000001</c:v>
                </c:pt>
                <c:pt idx="4600">
                  <c:v>-0.93672800000000001</c:v>
                </c:pt>
                <c:pt idx="4601">
                  <c:v>-0.92885200000000001</c:v>
                </c:pt>
                <c:pt idx="4602">
                  <c:v>-0.92987200000000003</c:v>
                </c:pt>
                <c:pt idx="4603">
                  <c:v>-0.92903800000000003</c:v>
                </c:pt>
                <c:pt idx="4604">
                  <c:v>-0.92762199999999995</c:v>
                </c:pt>
                <c:pt idx="4605">
                  <c:v>-0.92769100000000004</c:v>
                </c:pt>
                <c:pt idx="4606">
                  <c:v>-0.928257</c:v>
                </c:pt>
                <c:pt idx="4607">
                  <c:v>-0.92874599999999996</c:v>
                </c:pt>
                <c:pt idx="4608">
                  <c:v>-0.92829799999999996</c:v>
                </c:pt>
                <c:pt idx="4609">
                  <c:v>-0.93016799999999999</c:v>
                </c:pt>
                <c:pt idx="4610">
                  <c:v>-0.92740599999999995</c:v>
                </c:pt>
                <c:pt idx="4611">
                  <c:v>-0.92019300000000004</c:v>
                </c:pt>
                <c:pt idx="4612">
                  <c:v>-0.92269900000000005</c:v>
                </c:pt>
                <c:pt idx="4613">
                  <c:v>-0.92290499999999998</c:v>
                </c:pt>
                <c:pt idx="4614">
                  <c:v>-0.92205499999999996</c:v>
                </c:pt>
                <c:pt idx="4615">
                  <c:v>-0.92108800000000002</c:v>
                </c:pt>
                <c:pt idx="4616">
                  <c:v>-0.92113500000000004</c:v>
                </c:pt>
                <c:pt idx="4617">
                  <c:v>-0.92167699999999997</c:v>
                </c:pt>
                <c:pt idx="4618">
                  <c:v>-0.92144000000000004</c:v>
                </c:pt>
                <c:pt idx="4619">
                  <c:v>-0.92116799999999999</c:v>
                </c:pt>
                <c:pt idx="4620">
                  <c:v>-0.91905499999999996</c:v>
                </c:pt>
                <c:pt idx="4621">
                  <c:v>-0.90910899999999994</c:v>
                </c:pt>
                <c:pt idx="4622">
                  <c:v>-0.91318299999999997</c:v>
                </c:pt>
                <c:pt idx="4623">
                  <c:v>-0.91841600000000001</c:v>
                </c:pt>
                <c:pt idx="4624">
                  <c:v>-0.90868400000000005</c:v>
                </c:pt>
                <c:pt idx="4625">
                  <c:v>-0.90991500000000003</c:v>
                </c:pt>
                <c:pt idx="4626">
                  <c:v>-0.91027899999999995</c:v>
                </c:pt>
                <c:pt idx="4627">
                  <c:v>-0.91031399999999996</c:v>
                </c:pt>
                <c:pt idx="4628">
                  <c:v>-0.91047699999999998</c:v>
                </c:pt>
                <c:pt idx="4629">
                  <c:v>-0.91090700000000002</c:v>
                </c:pt>
                <c:pt idx="4630">
                  <c:v>-0.90736700000000003</c:v>
                </c:pt>
                <c:pt idx="4631">
                  <c:v>-0.89823399999999998</c:v>
                </c:pt>
                <c:pt idx="4632">
                  <c:v>-0.89916399999999996</c:v>
                </c:pt>
                <c:pt idx="4633">
                  <c:v>-0.89672200000000002</c:v>
                </c:pt>
                <c:pt idx="4634">
                  <c:v>-0.89457500000000001</c:v>
                </c:pt>
                <c:pt idx="4635">
                  <c:v>-0.89426399999999995</c:v>
                </c:pt>
                <c:pt idx="4636">
                  <c:v>-0.894177</c:v>
                </c:pt>
                <c:pt idx="4637">
                  <c:v>-0.89398599999999995</c:v>
                </c:pt>
                <c:pt idx="4638">
                  <c:v>-0.89422999999999997</c:v>
                </c:pt>
                <c:pt idx="4639">
                  <c:v>-0.89474900000000002</c:v>
                </c:pt>
                <c:pt idx="4640">
                  <c:v>-0.89546199999999998</c:v>
                </c:pt>
                <c:pt idx="4641">
                  <c:v>-0.893652</c:v>
                </c:pt>
                <c:pt idx="4642">
                  <c:v>-0.88490599999999997</c:v>
                </c:pt>
                <c:pt idx="4643">
                  <c:v>-0.88489200000000001</c:v>
                </c:pt>
                <c:pt idx="4644">
                  <c:v>-0.88364500000000001</c:v>
                </c:pt>
                <c:pt idx="4645">
                  <c:v>-0.88401700000000005</c:v>
                </c:pt>
                <c:pt idx="4646">
                  <c:v>-0.88469699999999996</c:v>
                </c:pt>
                <c:pt idx="4647">
                  <c:v>-0.88469299999999995</c:v>
                </c:pt>
                <c:pt idx="4648">
                  <c:v>-0.88481299999999996</c:v>
                </c:pt>
                <c:pt idx="4649">
                  <c:v>-0.88369299999999995</c:v>
                </c:pt>
                <c:pt idx="4650">
                  <c:v>-0.88400699999999999</c:v>
                </c:pt>
                <c:pt idx="4651">
                  <c:v>-0.87989899999999999</c:v>
                </c:pt>
                <c:pt idx="4652">
                  <c:v>-0.86998500000000001</c:v>
                </c:pt>
                <c:pt idx="4653">
                  <c:v>-0.86738300000000002</c:v>
                </c:pt>
                <c:pt idx="4654">
                  <c:v>-0.86420600000000003</c:v>
                </c:pt>
                <c:pt idx="4655">
                  <c:v>-0.86269899999999999</c:v>
                </c:pt>
                <c:pt idx="4656">
                  <c:v>-0.86176399999999997</c:v>
                </c:pt>
                <c:pt idx="4657">
                  <c:v>-0.85905799999999999</c:v>
                </c:pt>
                <c:pt idx="4658">
                  <c:v>-0.85707800000000001</c:v>
                </c:pt>
                <c:pt idx="4659">
                  <c:v>-0.85492999999999997</c:v>
                </c:pt>
                <c:pt idx="4660">
                  <c:v>-0.84818800000000005</c:v>
                </c:pt>
                <c:pt idx="4661">
                  <c:v>-0.83788099999999999</c:v>
                </c:pt>
                <c:pt idx="4662">
                  <c:v>-0.83621900000000005</c:v>
                </c:pt>
                <c:pt idx="4663">
                  <c:v>-0.83279499999999995</c:v>
                </c:pt>
                <c:pt idx="4664">
                  <c:v>-0.82984500000000005</c:v>
                </c:pt>
                <c:pt idx="4665">
                  <c:v>-0.82746600000000003</c:v>
                </c:pt>
                <c:pt idx="4666">
                  <c:v>-0.82508700000000001</c:v>
                </c:pt>
                <c:pt idx="4667">
                  <c:v>-0.82054499999999997</c:v>
                </c:pt>
                <c:pt idx="4668">
                  <c:v>-0.816523</c:v>
                </c:pt>
                <c:pt idx="4669">
                  <c:v>-0.80879900000000005</c:v>
                </c:pt>
                <c:pt idx="4670">
                  <c:v>-0.79435599999999995</c:v>
                </c:pt>
                <c:pt idx="4671">
                  <c:v>-0.79214099999999998</c:v>
                </c:pt>
                <c:pt idx="4672">
                  <c:v>-0.79018200000000005</c:v>
                </c:pt>
                <c:pt idx="4673">
                  <c:v>-0.78678800000000004</c:v>
                </c:pt>
                <c:pt idx="4674">
                  <c:v>-0.78263899999999997</c:v>
                </c:pt>
                <c:pt idx="4675">
                  <c:v>-0.77946499999999996</c:v>
                </c:pt>
                <c:pt idx="4676">
                  <c:v>-0.77811200000000003</c:v>
                </c:pt>
                <c:pt idx="4677">
                  <c:v>-0.77707999999999999</c:v>
                </c:pt>
                <c:pt idx="4678">
                  <c:v>-0.77751800000000004</c:v>
                </c:pt>
                <c:pt idx="4679">
                  <c:v>-0.77565499999999998</c:v>
                </c:pt>
                <c:pt idx="4680">
                  <c:v>-0.76880899999999996</c:v>
                </c:pt>
                <c:pt idx="4681">
                  <c:v>-0.76934899999999995</c:v>
                </c:pt>
                <c:pt idx="4682">
                  <c:v>-0.76807300000000001</c:v>
                </c:pt>
                <c:pt idx="4683">
                  <c:v>-0.76738600000000001</c:v>
                </c:pt>
                <c:pt idx="4684">
                  <c:v>-0.76580099999999995</c:v>
                </c:pt>
                <c:pt idx="4685">
                  <c:v>-0.76458300000000001</c:v>
                </c:pt>
                <c:pt idx="4686">
                  <c:v>-0.76243799999999995</c:v>
                </c:pt>
                <c:pt idx="4687">
                  <c:v>-0.76185099999999994</c:v>
                </c:pt>
                <c:pt idx="4688">
                  <c:v>-0.75741700000000001</c:v>
                </c:pt>
                <c:pt idx="4689">
                  <c:v>-0.74726899999999996</c:v>
                </c:pt>
                <c:pt idx="4690">
                  <c:v>-0.74902199999999997</c:v>
                </c:pt>
                <c:pt idx="4691">
                  <c:v>-0.74781900000000001</c:v>
                </c:pt>
                <c:pt idx="4692">
                  <c:v>-0.74950899999999998</c:v>
                </c:pt>
                <c:pt idx="4693">
                  <c:v>-0.75015799999999999</c:v>
                </c:pt>
                <c:pt idx="4694">
                  <c:v>-0.75060300000000002</c:v>
                </c:pt>
                <c:pt idx="4695">
                  <c:v>-0.74990599999999996</c:v>
                </c:pt>
                <c:pt idx="4696">
                  <c:v>-0.74930300000000005</c:v>
                </c:pt>
                <c:pt idx="4697">
                  <c:v>-0.74938499999999997</c:v>
                </c:pt>
                <c:pt idx="4698">
                  <c:v>-0.74149699999999996</c:v>
                </c:pt>
                <c:pt idx="4699">
                  <c:v>-0.74447300000000005</c:v>
                </c:pt>
                <c:pt idx="4700">
                  <c:v>-0.74543999999999999</c:v>
                </c:pt>
                <c:pt idx="4701">
                  <c:v>-0.74547399999999997</c:v>
                </c:pt>
                <c:pt idx="4702">
                  <c:v>-0.74468699999999999</c:v>
                </c:pt>
                <c:pt idx="4703">
                  <c:v>-0.74523399999999995</c:v>
                </c:pt>
                <c:pt idx="4704">
                  <c:v>-0.74306899999999998</c:v>
                </c:pt>
                <c:pt idx="4705">
                  <c:v>-0.740865</c:v>
                </c:pt>
                <c:pt idx="4706">
                  <c:v>-0.73606199999999999</c:v>
                </c:pt>
                <c:pt idx="4707">
                  <c:v>-0.72941199999999995</c:v>
                </c:pt>
                <c:pt idx="4708">
                  <c:v>-0.71554899999999999</c:v>
                </c:pt>
                <c:pt idx="4709">
                  <c:v>-0.71485299999999996</c:v>
                </c:pt>
                <c:pt idx="4710">
                  <c:v>-0.70953100000000002</c:v>
                </c:pt>
                <c:pt idx="4711">
                  <c:v>-0.70453399999999999</c:v>
                </c:pt>
                <c:pt idx="4712">
                  <c:v>-0.69934499999999999</c:v>
                </c:pt>
                <c:pt idx="4713">
                  <c:v>-0.69350500000000004</c:v>
                </c:pt>
                <c:pt idx="4714">
                  <c:v>-0.68771599999999999</c:v>
                </c:pt>
                <c:pt idx="4715">
                  <c:v>-0.68426699999999996</c:v>
                </c:pt>
                <c:pt idx="4716">
                  <c:v>-0.681477</c:v>
                </c:pt>
                <c:pt idx="4717">
                  <c:v>-0.67528500000000002</c:v>
                </c:pt>
                <c:pt idx="4718">
                  <c:v>-0.66153099999999998</c:v>
                </c:pt>
                <c:pt idx="4719">
                  <c:v>-0.65935200000000005</c:v>
                </c:pt>
                <c:pt idx="4720">
                  <c:v>-0.65498299999999998</c:v>
                </c:pt>
                <c:pt idx="4721">
                  <c:v>-0.65192399999999995</c:v>
                </c:pt>
                <c:pt idx="4722">
                  <c:v>-0.648262</c:v>
                </c:pt>
                <c:pt idx="4723">
                  <c:v>-0.64594700000000005</c:v>
                </c:pt>
                <c:pt idx="4724">
                  <c:v>-0.64563999999999999</c:v>
                </c:pt>
                <c:pt idx="4725">
                  <c:v>-0.64574900000000002</c:v>
                </c:pt>
                <c:pt idx="4726">
                  <c:v>-0.64550700000000005</c:v>
                </c:pt>
                <c:pt idx="4727">
                  <c:v>-0.64371999999999996</c:v>
                </c:pt>
                <c:pt idx="4728">
                  <c:v>-0.63461000000000001</c:v>
                </c:pt>
                <c:pt idx="4729">
                  <c:v>-0.63548899999999997</c:v>
                </c:pt>
                <c:pt idx="4730">
                  <c:v>-0.63478400000000001</c:v>
                </c:pt>
                <c:pt idx="4731">
                  <c:v>-0.63251800000000002</c:v>
                </c:pt>
                <c:pt idx="4732">
                  <c:v>-0.63040700000000005</c:v>
                </c:pt>
                <c:pt idx="4733">
                  <c:v>-0.62812299999999999</c:v>
                </c:pt>
                <c:pt idx="4734">
                  <c:v>-0.62556</c:v>
                </c:pt>
                <c:pt idx="4735">
                  <c:v>-0.62316499999999997</c:v>
                </c:pt>
                <c:pt idx="4736">
                  <c:v>-0.62120500000000001</c:v>
                </c:pt>
                <c:pt idx="4737">
                  <c:v>-0.61884300000000003</c:v>
                </c:pt>
                <c:pt idx="4738">
                  <c:v>-0.60747799999999996</c:v>
                </c:pt>
                <c:pt idx="4739">
                  <c:v>-0.60588399999999998</c:v>
                </c:pt>
                <c:pt idx="4740">
                  <c:v>-0.60410900000000001</c:v>
                </c:pt>
                <c:pt idx="4741">
                  <c:v>-0.60377000000000003</c:v>
                </c:pt>
                <c:pt idx="4742">
                  <c:v>-0.60385999999999995</c:v>
                </c:pt>
                <c:pt idx="4743">
                  <c:v>-0.60278900000000002</c:v>
                </c:pt>
                <c:pt idx="4744">
                  <c:v>-0.60313399999999995</c:v>
                </c:pt>
                <c:pt idx="4745">
                  <c:v>-0.603877</c:v>
                </c:pt>
                <c:pt idx="4746">
                  <c:v>-0.60241800000000001</c:v>
                </c:pt>
                <c:pt idx="4747">
                  <c:v>-0.59339900000000001</c:v>
                </c:pt>
                <c:pt idx="4748">
                  <c:v>-0.59528899999999996</c:v>
                </c:pt>
                <c:pt idx="4749">
                  <c:v>-0.59572400000000003</c:v>
                </c:pt>
                <c:pt idx="4750">
                  <c:v>-0.59534699999999996</c:v>
                </c:pt>
                <c:pt idx="4751">
                  <c:v>-0.59343400000000002</c:v>
                </c:pt>
                <c:pt idx="4752">
                  <c:v>-0.59055599999999997</c:v>
                </c:pt>
                <c:pt idx="4753">
                  <c:v>-0.58677299999999999</c:v>
                </c:pt>
                <c:pt idx="4754">
                  <c:v>-0.58319100000000001</c:v>
                </c:pt>
                <c:pt idx="4755">
                  <c:v>-0.58073900000000001</c:v>
                </c:pt>
                <c:pt idx="4756">
                  <c:v>-0.57412200000000002</c:v>
                </c:pt>
                <c:pt idx="4757">
                  <c:v>-0.56067400000000001</c:v>
                </c:pt>
                <c:pt idx="4758">
                  <c:v>-0.55812700000000004</c:v>
                </c:pt>
                <c:pt idx="4759">
                  <c:v>-0.554508</c:v>
                </c:pt>
                <c:pt idx="4760">
                  <c:v>-0.55042400000000002</c:v>
                </c:pt>
                <c:pt idx="4761">
                  <c:v>-0.54733600000000004</c:v>
                </c:pt>
                <c:pt idx="4762">
                  <c:v>-0.54479500000000003</c:v>
                </c:pt>
                <c:pt idx="4763">
                  <c:v>-0.54315999999999998</c:v>
                </c:pt>
                <c:pt idx="4764">
                  <c:v>-0.54225599999999996</c:v>
                </c:pt>
                <c:pt idx="4765">
                  <c:v>-0.53829499999999997</c:v>
                </c:pt>
                <c:pt idx="4766">
                  <c:v>-0.52776400000000001</c:v>
                </c:pt>
                <c:pt idx="4767">
                  <c:v>-0.52698699999999998</c:v>
                </c:pt>
                <c:pt idx="4768">
                  <c:v>-0.52512400000000004</c:v>
                </c:pt>
                <c:pt idx="4769">
                  <c:v>-0.52390000000000003</c:v>
                </c:pt>
                <c:pt idx="4770">
                  <c:v>-0.522281</c:v>
                </c:pt>
                <c:pt idx="4771">
                  <c:v>-0.52158800000000005</c:v>
                </c:pt>
                <c:pt idx="4772">
                  <c:v>-0.52032500000000004</c:v>
                </c:pt>
                <c:pt idx="4773">
                  <c:v>-0.51986900000000003</c:v>
                </c:pt>
                <c:pt idx="4774">
                  <c:v>-0.515872</c:v>
                </c:pt>
                <c:pt idx="4775">
                  <c:v>-0.50597899999999996</c:v>
                </c:pt>
                <c:pt idx="4776">
                  <c:v>-0.50625100000000001</c:v>
                </c:pt>
                <c:pt idx="4777">
                  <c:v>-0.50528700000000004</c:v>
                </c:pt>
                <c:pt idx="4778">
                  <c:v>-0.50454299999999996</c:v>
                </c:pt>
                <c:pt idx="4779">
                  <c:v>-0.502521</c:v>
                </c:pt>
                <c:pt idx="4780">
                  <c:v>-0.49993700000000002</c:v>
                </c:pt>
                <c:pt idx="4781">
                  <c:v>-0.49896800000000002</c:v>
                </c:pt>
                <c:pt idx="4782">
                  <c:v>-0.49809700000000001</c:v>
                </c:pt>
                <c:pt idx="4783">
                  <c:v>-0.49710799999999999</c:v>
                </c:pt>
                <c:pt idx="4784">
                  <c:v>-0.49316300000000002</c:v>
                </c:pt>
                <c:pt idx="4785">
                  <c:v>-0.48316199999999998</c:v>
                </c:pt>
                <c:pt idx="4786">
                  <c:v>-0.48217199999999999</c:v>
                </c:pt>
                <c:pt idx="4787">
                  <c:v>-0.47927399999999998</c:v>
                </c:pt>
                <c:pt idx="4788">
                  <c:v>-0.47768300000000002</c:v>
                </c:pt>
                <c:pt idx="4789">
                  <c:v>-0.47521000000000002</c:v>
                </c:pt>
                <c:pt idx="4790">
                  <c:v>-0.47192299999999998</c:v>
                </c:pt>
                <c:pt idx="4791">
                  <c:v>-0.46871200000000002</c:v>
                </c:pt>
                <c:pt idx="4792">
                  <c:v>-0.46711200000000003</c:v>
                </c:pt>
                <c:pt idx="4793">
                  <c:v>-0.463557</c:v>
                </c:pt>
                <c:pt idx="4794">
                  <c:v>-0.45302500000000001</c:v>
                </c:pt>
                <c:pt idx="4795">
                  <c:v>-0.45213599999999998</c:v>
                </c:pt>
                <c:pt idx="4796">
                  <c:v>-0.449069</c:v>
                </c:pt>
                <c:pt idx="4797">
                  <c:v>-0.44634499999999999</c:v>
                </c:pt>
                <c:pt idx="4798">
                  <c:v>-0.44391000000000003</c:v>
                </c:pt>
                <c:pt idx="4799">
                  <c:v>-0.44243900000000003</c:v>
                </c:pt>
                <c:pt idx="4800">
                  <c:v>-0.44001899999999999</c:v>
                </c:pt>
                <c:pt idx="4801">
                  <c:v>-0.434614</c:v>
                </c:pt>
                <c:pt idx="4802">
                  <c:v>-0.42126599999999997</c:v>
                </c:pt>
                <c:pt idx="4803">
                  <c:v>-0.41958299999999998</c:v>
                </c:pt>
                <c:pt idx="4804">
                  <c:v>-0.41543400000000003</c:v>
                </c:pt>
                <c:pt idx="4805">
                  <c:v>-0.41176800000000002</c:v>
                </c:pt>
                <c:pt idx="4806">
                  <c:v>-0.40894999999999998</c:v>
                </c:pt>
                <c:pt idx="4807">
                  <c:v>-0.407474</c:v>
                </c:pt>
                <c:pt idx="4808">
                  <c:v>-0.40514099999999997</c:v>
                </c:pt>
                <c:pt idx="4809">
                  <c:v>-0.40016800000000002</c:v>
                </c:pt>
                <c:pt idx="4810">
                  <c:v>-0.38681700000000002</c:v>
                </c:pt>
                <c:pt idx="4811">
                  <c:v>-0.38578600000000002</c:v>
                </c:pt>
                <c:pt idx="4812">
                  <c:v>-0.38253300000000001</c:v>
                </c:pt>
                <c:pt idx="4813">
                  <c:v>-0.379494</c:v>
                </c:pt>
                <c:pt idx="4814">
                  <c:v>-0.37731100000000001</c:v>
                </c:pt>
                <c:pt idx="4815">
                  <c:v>-0.37417600000000001</c:v>
                </c:pt>
                <c:pt idx="4816">
                  <c:v>-0.36927900000000002</c:v>
                </c:pt>
                <c:pt idx="4817">
                  <c:v>-0.36618899999999999</c:v>
                </c:pt>
                <c:pt idx="4818">
                  <c:v>-0.36028900000000003</c:v>
                </c:pt>
                <c:pt idx="4819">
                  <c:v>-0.34610800000000003</c:v>
                </c:pt>
                <c:pt idx="4820">
                  <c:v>-0.341831</c:v>
                </c:pt>
                <c:pt idx="4821">
                  <c:v>-0.33652300000000002</c:v>
                </c:pt>
                <c:pt idx="4822">
                  <c:v>-0.33293400000000001</c:v>
                </c:pt>
                <c:pt idx="4823">
                  <c:v>-0.329183</c:v>
                </c:pt>
                <c:pt idx="4824">
                  <c:v>-0.32599600000000001</c:v>
                </c:pt>
                <c:pt idx="4825">
                  <c:v>-0.323436</c:v>
                </c:pt>
                <c:pt idx="4826">
                  <c:v>-0.31655800000000001</c:v>
                </c:pt>
                <c:pt idx="4827">
                  <c:v>-0.303261</c:v>
                </c:pt>
                <c:pt idx="4828">
                  <c:v>-0.30104700000000001</c:v>
                </c:pt>
                <c:pt idx="4829">
                  <c:v>-0.29688999999999999</c:v>
                </c:pt>
                <c:pt idx="4830">
                  <c:v>-0.29417599999999999</c:v>
                </c:pt>
                <c:pt idx="4831">
                  <c:v>-0.293408</c:v>
                </c:pt>
                <c:pt idx="4832">
                  <c:v>-0.29150999999999999</c:v>
                </c:pt>
                <c:pt idx="4833">
                  <c:v>-0.29051300000000002</c:v>
                </c:pt>
                <c:pt idx="4834">
                  <c:v>-0.28333900000000001</c:v>
                </c:pt>
                <c:pt idx="4835">
                  <c:v>-0.266457</c:v>
                </c:pt>
                <c:pt idx="4836">
                  <c:v>-0.26328800000000002</c:v>
                </c:pt>
                <c:pt idx="4837">
                  <c:v>-0.26057000000000002</c:v>
                </c:pt>
                <c:pt idx="4838">
                  <c:v>-0.25929200000000002</c:v>
                </c:pt>
                <c:pt idx="4839">
                  <c:v>-0.25690299999999999</c:v>
                </c:pt>
                <c:pt idx="4840">
                  <c:v>-0.2545</c:v>
                </c:pt>
                <c:pt idx="4841">
                  <c:v>-0.25104300000000002</c:v>
                </c:pt>
                <c:pt idx="4842">
                  <c:v>-0.248864</c:v>
                </c:pt>
                <c:pt idx="4843">
                  <c:v>-0.244755</c:v>
                </c:pt>
                <c:pt idx="4844">
                  <c:v>-0.233516</c:v>
                </c:pt>
                <c:pt idx="4845">
                  <c:v>-0.231823</c:v>
                </c:pt>
                <c:pt idx="4846">
                  <c:v>-0.22906599999999999</c:v>
                </c:pt>
                <c:pt idx="4847">
                  <c:v>-0.22603799999999999</c:v>
                </c:pt>
                <c:pt idx="4848">
                  <c:v>-0.22408800000000001</c:v>
                </c:pt>
                <c:pt idx="4849">
                  <c:v>-0.220773</c:v>
                </c:pt>
                <c:pt idx="4850">
                  <c:v>-0.21773100000000001</c:v>
                </c:pt>
                <c:pt idx="4851">
                  <c:v>-0.212729</c:v>
                </c:pt>
                <c:pt idx="4852">
                  <c:v>-0.20962700000000001</c:v>
                </c:pt>
                <c:pt idx="4853">
                  <c:v>-0.20438100000000001</c:v>
                </c:pt>
                <c:pt idx="4854">
                  <c:v>-0.19081100000000001</c:v>
                </c:pt>
                <c:pt idx="4855">
                  <c:v>-0.18634200000000001</c:v>
                </c:pt>
                <c:pt idx="4856">
                  <c:v>-0.182811</c:v>
                </c:pt>
                <c:pt idx="4857">
                  <c:v>-0.178476</c:v>
                </c:pt>
                <c:pt idx="4858">
                  <c:v>-0.173897</c:v>
                </c:pt>
                <c:pt idx="4859">
                  <c:v>-0.16808000000000001</c:v>
                </c:pt>
                <c:pt idx="4860">
                  <c:v>-0.16342100000000001</c:v>
                </c:pt>
                <c:pt idx="4861">
                  <c:v>-0.159196</c:v>
                </c:pt>
                <c:pt idx="4862">
                  <c:v>-0.15613299999999999</c:v>
                </c:pt>
                <c:pt idx="4863">
                  <c:v>-0.148648</c:v>
                </c:pt>
                <c:pt idx="4864">
                  <c:v>-0.134827</c:v>
                </c:pt>
                <c:pt idx="4865">
                  <c:v>-0.13197700000000001</c:v>
                </c:pt>
                <c:pt idx="4866">
                  <c:v>-0.12751899999999999</c:v>
                </c:pt>
                <c:pt idx="4867">
                  <c:v>-0.124892</c:v>
                </c:pt>
                <c:pt idx="4868">
                  <c:v>-0.121993</c:v>
                </c:pt>
                <c:pt idx="4869">
                  <c:v>-0.11996900000000001</c:v>
                </c:pt>
                <c:pt idx="4870">
                  <c:v>-0.11912399999999999</c:v>
                </c:pt>
                <c:pt idx="4871">
                  <c:v>-0.117801</c:v>
                </c:pt>
                <c:pt idx="4872">
                  <c:v>-0.118586</c:v>
                </c:pt>
                <c:pt idx="4873">
                  <c:v>-0.115934</c:v>
                </c:pt>
                <c:pt idx="4874">
                  <c:v>-0.104575</c:v>
                </c:pt>
                <c:pt idx="4875">
                  <c:v>-0.10266</c:v>
                </c:pt>
                <c:pt idx="4876">
                  <c:v>-9.8960699999999999E-2</c:v>
                </c:pt>
                <c:pt idx="4877">
                  <c:v>-9.5758499999999996E-2</c:v>
                </c:pt>
                <c:pt idx="4878">
                  <c:v>-9.29064E-2</c:v>
                </c:pt>
                <c:pt idx="4879">
                  <c:v>-8.9200799999999997E-2</c:v>
                </c:pt>
                <c:pt idx="4880">
                  <c:v>-8.4372500000000003E-2</c:v>
                </c:pt>
                <c:pt idx="4881">
                  <c:v>-7.9783499999999993E-2</c:v>
                </c:pt>
                <c:pt idx="4882">
                  <c:v>-7.5630299999999998E-2</c:v>
                </c:pt>
                <c:pt idx="4883">
                  <c:v>-7.0287699999999995E-2</c:v>
                </c:pt>
                <c:pt idx="4884">
                  <c:v>-5.6983800000000001E-2</c:v>
                </c:pt>
                <c:pt idx="4885">
                  <c:v>-5.3808799999999997E-2</c:v>
                </c:pt>
                <c:pt idx="4886">
                  <c:v>-4.9473200000000002E-2</c:v>
                </c:pt>
                <c:pt idx="4887">
                  <c:v>-4.5575200000000003E-2</c:v>
                </c:pt>
                <c:pt idx="4888">
                  <c:v>-4.3677199999999999E-2</c:v>
                </c:pt>
                <c:pt idx="4889">
                  <c:v>-3.9977699999999998E-2</c:v>
                </c:pt>
                <c:pt idx="4890">
                  <c:v>-3.6221799999999998E-2</c:v>
                </c:pt>
                <c:pt idx="4891">
                  <c:v>-3.2684400000000002E-2</c:v>
                </c:pt>
                <c:pt idx="4892">
                  <c:v>-2.9103899999999999E-2</c:v>
                </c:pt>
                <c:pt idx="4893">
                  <c:v>-2.3750400000000001E-2</c:v>
                </c:pt>
                <c:pt idx="4894">
                  <c:v>-1.33597E-2</c:v>
                </c:pt>
                <c:pt idx="4895">
                  <c:v>-1.0439199999999999E-2</c:v>
                </c:pt>
                <c:pt idx="4896">
                  <c:v>-7.2544899999999997E-3</c:v>
                </c:pt>
                <c:pt idx="4897">
                  <c:v>-3.23712E-3</c:v>
                </c:pt>
                <c:pt idx="4898">
                  <c:v>4.57038E-4</c:v>
                </c:pt>
                <c:pt idx="4899">
                  <c:v>3.4197400000000001E-3</c:v>
                </c:pt>
                <c:pt idx="4900">
                  <c:v>5.8531099999999999E-3</c:v>
                </c:pt>
                <c:pt idx="4901">
                  <c:v>7.1924800000000002E-3</c:v>
                </c:pt>
                <c:pt idx="4902">
                  <c:v>1.0230400000000001E-2</c:v>
                </c:pt>
                <c:pt idx="4903">
                  <c:v>1.5241599999999999E-2</c:v>
                </c:pt>
                <c:pt idx="4904">
                  <c:v>2.72891E-2</c:v>
                </c:pt>
                <c:pt idx="4905">
                  <c:v>2.8398799999999998E-2</c:v>
                </c:pt>
                <c:pt idx="4906">
                  <c:v>3.0770100000000002E-2</c:v>
                </c:pt>
                <c:pt idx="4907">
                  <c:v>3.3745200000000003E-2</c:v>
                </c:pt>
                <c:pt idx="4908">
                  <c:v>3.6559099999999997E-2</c:v>
                </c:pt>
                <c:pt idx="4909">
                  <c:v>3.9040199999999997E-2</c:v>
                </c:pt>
                <c:pt idx="4910">
                  <c:v>4.2029700000000003E-2</c:v>
                </c:pt>
                <c:pt idx="4911">
                  <c:v>4.4966800000000001E-2</c:v>
                </c:pt>
                <c:pt idx="4912">
                  <c:v>4.6964499999999999E-2</c:v>
                </c:pt>
                <c:pt idx="4913">
                  <c:v>5.19084E-2</c:v>
                </c:pt>
                <c:pt idx="4914">
                  <c:v>6.2535999999999994E-2</c:v>
                </c:pt>
                <c:pt idx="4915">
                  <c:v>6.4589199999999999E-2</c:v>
                </c:pt>
                <c:pt idx="4916">
                  <c:v>6.8392499999999995E-2</c:v>
                </c:pt>
                <c:pt idx="4917">
                  <c:v>7.1557899999999994E-2</c:v>
                </c:pt>
                <c:pt idx="4918">
                  <c:v>7.4020600000000006E-2</c:v>
                </c:pt>
                <c:pt idx="4919">
                  <c:v>7.7077400000000004E-2</c:v>
                </c:pt>
                <c:pt idx="4920">
                  <c:v>7.9870200000000002E-2</c:v>
                </c:pt>
                <c:pt idx="4921">
                  <c:v>8.2486599999999993E-2</c:v>
                </c:pt>
                <c:pt idx="4922">
                  <c:v>8.4178900000000001E-2</c:v>
                </c:pt>
                <c:pt idx="4923">
                  <c:v>8.7873199999999999E-2</c:v>
                </c:pt>
                <c:pt idx="4924">
                  <c:v>9.9467700000000006E-2</c:v>
                </c:pt>
                <c:pt idx="4925">
                  <c:v>9.6301700000000004E-2</c:v>
                </c:pt>
                <c:pt idx="4926">
                  <c:v>9.2167100000000002E-2</c:v>
                </c:pt>
                <c:pt idx="4927">
                  <c:v>0.10489800000000001</c:v>
                </c:pt>
                <c:pt idx="4928">
                  <c:v>0.105279</c:v>
                </c:pt>
                <c:pt idx="4929">
                  <c:v>0.106826</c:v>
                </c:pt>
                <c:pt idx="4930">
                  <c:v>0.111276</c:v>
                </c:pt>
                <c:pt idx="4931">
                  <c:v>0.11514000000000001</c:v>
                </c:pt>
                <c:pt idx="4932">
                  <c:v>0.11926</c:v>
                </c:pt>
                <c:pt idx="4933">
                  <c:v>0.12549099999999999</c:v>
                </c:pt>
                <c:pt idx="4934">
                  <c:v>0.139934</c:v>
                </c:pt>
                <c:pt idx="4935">
                  <c:v>0.14318400000000001</c:v>
                </c:pt>
                <c:pt idx="4936">
                  <c:v>0.14849100000000001</c:v>
                </c:pt>
                <c:pt idx="4937">
                  <c:v>0.15277299999999999</c:v>
                </c:pt>
                <c:pt idx="4938">
                  <c:v>0.15654799999999999</c:v>
                </c:pt>
                <c:pt idx="4939">
                  <c:v>0.160415</c:v>
                </c:pt>
                <c:pt idx="4940">
                  <c:v>0.16603799999999999</c:v>
                </c:pt>
                <c:pt idx="4941">
                  <c:v>0.170793</c:v>
                </c:pt>
                <c:pt idx="4942">
                  <c:v>0.17352699999999999</c:v>
                </c:pt>
                <c:pt idx="4943">
                  <c:v>0.17962</c:v>
                </c:pt>
                <c:pt idx="4944">
                  <c:v>0.19202</c:v>
                </c:pt>
                <c:pt idx="4945">
                  <c:v>0.19423399999999999</c:v>
                </c:pt>
                <c:pt idx="4946">
                  <c:v>0.197411</c:v>
                </c:pt>
                <c:pt idx="4947">
                  <c:v>0.19975599999999999</c:v>
                </c:pt>
                <c:pt idx="4948">
                  <c:v>0.20147000000000001</c:v>
                </c:pt>
                <c:pt idx="4949">
                  <c:v>0.20264099999999999</c:v>
                </c:pt>
                <c:pt idx="4950">
                  <c:v>0.20456199999999999</c:v>
                </c:pt>
                <c:pt idx="4951">
                  <c:v>0.206369</c:v>
                </c:pt>
                <c:pt idx="4952">
                  <c:v>0.20835000000000001</c:v>
                </c:pt>
                <c:pt idx="4953">
                  <c:v>0.21337400000000001</c:v>
                </c:pt>
                <c:pt idx="4954">
                  <c:v>0.225103</c:v>
                </c:pt>
                <c:pt idx="4955">
                  <c:v>0.22784099999999999</c:v>
                </c:pt>
                <c:pt idx="4956">
                  <c:v>0.23095399999999999</c:v>
                </c:pt>
                <c:pt idx="4957">
                  <c:v>0.23233799999999999</c:v>
                </c:pt>
                <c:pt idx="4958">
                  <c:v>0.232432</c:v>
                </c:pt>
                <c:pt idx="4959">
                  <c:v>0.23543500000000001</c:v>
                </c:pt>
                <c:pt idx="4960">
                  <c:v>0.23928099999999999</c:v>
                </c:pt>
                <c:pt idx="4961">
                  <c:v>0.246139</c:v>
                </c:pt>
                <c:pt idx="4962">
                  <c:v>0.259905</c:v>
                </c:pt>
                <c:pt idx="4963">
                  <c:v>0.26252199999999998</c:v>
                </c:pt>
                <c:pt idx="4964">
                  <c:v>0.26708599999999999</c:v>
                </c:pt>
                <c:pt idx="4965">
                  <c:v>0.27126600000000001</c:v>
                </c:pt>
                <c:pt idx="4966">
                  <c:v>0.27501999999999999</c:v>
                </c:pt>
                <c:pt idx="4967">
                  <c:v>0.27925899999999998</c:v>
                </c:pt>
                <c:pt idx="4968">
                  <c:v>0.28242600000000001</c:v>
                </c:pt>
                <c:pt idx="4969">
                  <c:v>0.28523599999999999</c:v>
                </c:pt>
                <c:pt idx="4970">
                  <c:v>0.289995</c:v>
                </c:pt>
                <c:pt idx="4971">
                  <c:v>0.29975200000000002</c:v>
                </c:pt>
                <c:pt idx="4972">
                  <c:v>0.30049100000000001</c:v>
                </c:pt>
                <c:pt idx="4973">
                  <c:v>0.30479699999999998</c:v>
                </c:pt>
                <c:pt idx="4974">
                  <c:v>0.30904500000000001</c:v>
                </c:pt>
                <c:pt idx="4975">
                  <c:v>0.311637</c:v>
                </c:pt>
                <c:pt idx="4976">
                  <c:v>0.31397000000000003</c:v>
                </c:pt>
                <c:pt idx="4977">
                  <c:v>0.31657000000000002</c:v>
                </c:pt>
                <c:pt idx="4978">
                  <c:v>0.32074900000000001</c:v>
                </c:pt>
                <c:pt idx="4979">
                  <c:v>0.32810699999999998</c:v>
                </c:pt>
                <c:pt idx="4980">
                  <c:v>0.32899299999999998</c:v>
                </c:pt>
                <c:pt idx="4981">
                  <c:v>0.33414100000000002</c:v>
                </c:pt>
                <c:pt idx="4982">
                  <c:v>0.33838299999999999</c:v>
                </c:pt>
                <c:pt idx="4983">
                  <c:v>0.34255600000000003</c:v>
                </c:pt>
                <c:pt idx="4984">
                  <c:v>0.347022</c:v>
                </c:pt>
                <c:pt idx="4985">
                  <c:v>0.35105500000000001</c:v>
                </c:pt>
                <c:pt idx="4986">
                  <c:v>0.35301700000000003</c:v>
                </c:pt>
                <c:pt idx="4987">
                  <c:v>0.35619600000000001</c:v>
                </c:pt>
                <c:pt idx="4988">
                  <c:v>0.36639100000000002</c:v>
                </c:pt>
                <c:pt idx="4989">
                  <c:v>0.36938399999999999</c:v>
                </c:pt>
                <c:pt idx="4990">
                  <c:v>0.37340699999999999</c:v>
                </c:pt>
                <c:pt idx="4991">
                  <c:v>0.377666</c:v>
                </c:pt>
                <c:pt idx="4992">
                  <c:v>0.37972</c:v>
                </c:pt>
                <c:pt idx="4993">
                  <c:v>0.38065100000000002</c:v>
                </c:pt>
                <c:pt idx="4994">
                  <c:v>0.382795</c:v>
                </c:pt>
                <c:pt idx="4995">
                  <c:v>0.38517800000000002</c:v>
                </c:pt>
                <c:pt idx="4996">
                  <c:v>0.38943499999999998</c:v>
                </c:pt>
                <c:pt idx="4997">
                  <c:v>0.400256</c:v>
                </c:pt>
                <c:pt idx="4998">
                  <c:v>0.40210499999999999</c:v>
                </c:pt>
                <c:pt idx="4999">
                  <c:v>0.40421000000000001</c:v>
                </c:pt>
                <c:pt idx="5000">
                  <c:v>0.40584799999999999</c:v>
                </c:pt>
                <c:pt idx="5001">
                  <c:v>0.40863899999999997</c:v>
                </c:pt>
                <c:pt idx="5002">
                  <c:v>0.412609</c:v>
                </c:pt>
                <c:pt idx="5003">
                  <c:v>0.415767</c:v>
                </c:pt>
                <c:pt idx="5004">
                  <c:v>0.41979899999999998</c:v>
                </c:pt>
                <c:pt idx="5005">
                  <c:v>0.42918600000000001</c:v>
                </c:pt>
                <c:pt idx="5006">
                  <c:v>0.428975</c:v>
                </c:pt>
                <c:pt idx="5007">
                  <c:v>0.43211699999999997</c:v>
                </c:pt>
                <c:pt idx="5008">
                  <c:v>0.43518200000000001</c:v>
                </c:pt>
                <c:pt idx="5009">
                  <c:v>0.43800600000000001</c:v>
                </c:pt>
                <c:pt idx="5010">
                  <c:v>0.441245</c:v>
                </c:pt>
                <c:pt idx="5011">
                  <c:v>0.44564799999999999</c:v>
                </c:pt>
                <c:pt idx="5012">
                  <c:v>0.45152799999999998</c:v>
                </c:pt>
                <c:pt idx="5013">
                  <c:v>0.46443099999999998</c:v>
                </c:pt>
                <c:pt idx="5014">
                  <c:v>0.465974</c:v>
                </c:pt>
                <c:pt idx="5015">
                  <c:v>0.46967199999999998</c:v>
                </c:pt>
                <c:pt idx="5016">
                  <c:v>0.47176800000000002</c:v>
                </c:pt>
                <c:pt idx="5017">
                  <c:v>0.47472700000000001</c:v>
                </c:pt>
                <c:pt idx="5018">
                  <c:v>0.47714600000000001</c:v>
                </c:pt>
                <c:pt idx="5019">
                  <c:v>0.48109200000000002</c:v>
                </c:pt>
                <c:pt idx="5020">
                  <c:v>0.48390100000000003</c:v>
                </c:pt>
                <c:pt idx="5021">
                  <c:v>0.486819</c:v>
                </c:pt>
                <c:pt idx="5022">
                  <c:v>0.49182799999999999</c:v>
                </c:pt>
                <c:pt idx="5023">
                  <c:v>0.50495000000000001</c:v>
                </c:pt>
                <c:pt idx="5024">
                  <c:v>0.50642399999999999</c:v>
                </c:pt>
                <c:pt idx="5025">
                  <c:v>0.51051599999999997</c:v>
                </c:pt>
                <c:pt idx="5026">
                  <c:v>0.51385999999999998</c:v>
                </c:pt>
                <c:pt idx="5027">
                  <c:v>0.515509</c:v>
                </c:pt>
                <c:pt idx="5028">
                  <c:v>0.515625</c:v>
                </c:pt>
                <c:pt idx="5029">
                  <c:v>0.51785700000000001</c:v>
                </c:pt>
                <c:pt idx="5030">
                  <c:v>0.52040399999999998</c:v>
                </c:pt>
                <c:pt idx="5031">
                  <c:v>0.52522899999999995</c:v>
                </c:pt>
                <c:pt idx="5032">
                  <c:v>0.53814399999999996</c:v>
                </c:pt>
                <c:pt idx="5033">
                  <c:v>0.540771</c:v>
                </c:pt>
                <c:pt idx="5034">
                  <c:v>0.54513699999999998</c:v>
                </c:pt>
                <c:pt idx="5035">
                  <c:v>0.54793899999999995</c:v>
                </c:pt>
                <c:pt idx="5036">
                  <c:v>0.550064</c:v>
                </c:pt>
                <c:pt idx="5037">
                  <c:v>0.55217099999999997</c:v>
                </c:pt>
                <c:pt idx="5038">
                  <c:v>0.55452900000000005</c:v>
                </c:pt>
                <c:pt idx="5039">
                  <c:v>0.55675799999999998</c:v>
                </c:pt>
                <c:pt idx="5040">
                  <c:v>0.56123000000000001</c:v>
                </c:pt>
                <c:pt idx="5041">
                  <c:v>0.57297799999999999</c:v>
                </c:pt>
                <c:pt idx="5042">
                  <c:v>0.57521100000000003</c:v>
                </c:pt>
                <c:pt idx="5043">
                  <c:v>0.57596000000000003</c:v>
                </c:pt>
                <c:pt idx="5044">
                  <c:v>0.57718400000000003</c:v>
                </c:pt>
                <c:pt idx="5045">
                  <c:v>0.57831699999999997</c:v>
                </c:pt>
                <c:pt idx="5046">
                  <c:v>0.58047199999999999</c:v>
                </c:pt>
                <c:pt idx="5047">
                  <c:v>0.58387999999999995</c:v>
                </c:pt>
                <c:pt idx="5048">
                  <c:v>0.59001000000000003</c:v>
                </c:pt>
                <c:pt idx="5049">
                  <c:v>0.60265999999999997</c:v>
                </c:pt>
                <c:pt idx="5050">
                  <c:v>0.60389199999999998</c:v>
                </c:pt>
                <c:pt idx="5051">
                  <c:v>0.60810900000000001</c:v>
                </c:pt>
                <c:pt idx="5052">
                  <c:v>0.61137900000000001</c:v>
                </c:pt>
                <c:pt idx="5053">
                  <c:v>0.61296499999999998</c:v>
                </c:pt>
                <c:pt idx="5054">
                  <c:v>0.615483</c:v>
                </c:pt>
                <c:pt idx="5055">
                  <c:v>0.61927900000000002</c:v>
                </c:pt>
                <c:pt idx="5056">
                  <c:v>0.62138700000000002</c:v>
                </c:pt>
                <c:pt idx="5057">
                  <c:v>0.62604700000000002</c:v>
                </c:pt>
                <c:pt idx="5058">
                  <c:v>0.63810900000000004</c:v>
                </c:pt>
                <c:pt idx="5059">
                  <c:v>0.63960099999999998</c:v>
                </c:pt>
                <c:pt idx="5060">
                  <c:v>0.64162699999999995</c:v>
                </c:pt>
                <c:pt idx="5061">
                  <c:v>0.64463199999999998</c:v>
                </c:pt>
                <c:pt idx="5062">
                  <c:v>0.64893699999999999</c:v>
                </c:pt>
                <c:pt idx="5063">
                  <c:v>0.65249500000000005</c:v>
                </c:pt>
                <c:pt idx="5064">
                  <c:v>0.65418399999999999</c:v>
                </c:pt>
                <c:pt idx="5065">
                  <c:v>0.65904300000000005</c:v>
                </c:pt>
                <c:pt idx="5066">
                  <c:v>0.67151300000000003</c:v>
                </c:pt>
                <c:pt idx="5067">
                  <c:v>0.67325199999999996</c:v>
                </c:pt>
                <c:pt idx="5068">
                  <c:v>0.67678499999999997</c:v>
                </c:pt>
                <c:pt idx="5069">
                  <c:v>0.67937800000000004</c:v>
                </c:pt>
                <c:pt idx="5070">
                  <c:v>0.68233699999999997</c:v>
                </c:pt>
                <c:pt idx="5071">
                  <c:v>0.68620400000000004</c:v>
                </c:pt>
                <c:pt idx="5072">
                  <c:v>0.68987399999999999</c:v>
                </c:pt>
                <c:pt idx="5073">
                  <c:v>0.69313000000000002</c:v>
                </c:pt>
                <c:pt idx="5074">
                  <c:v>0.69556200000000001</c:v>
                </c:pt>
                <c:pt idx="5075">
                  <c:v>0.70129399999999997</c:v>
                </c:pt>
                <c:pt idx="5076">
                  <c:v>0.71407799999999999</c:v>
                </c:pt>
                <c:pt idx="5077">
                  <c:v>0.71769499999999997</c:v>
                </c:pt>
                <c:pt idx="5078">
                  <c:v>0.72111599999999998</c:v>
                </c:pt>
                <c:pt idx="5079">
                  <c:v>0.72441199999999994</c:v>
                </c:pt>
                <c:pt idx="5080">
                  <c:v>0.72849299999999995</c:v>
                </c:pt>
                <c:pt idx="5081">
                  <c:v>0.73146299999999997</c:v>
                </c:pt>
                <c:pt idx="5082">
                  <c:v>0.73592500000000005</c:v>
                </c:pt>
                <c:pt idx="5083">
                  <c:v>0.74849900000000003</c:v>
                </c:pt>
                <c:pt idx="5084">
                  <c:v>0.750108</c:v>
                </c:pt>
                <c:pt idx="5085">
                  <c:v>0.75339500000000004</c:v>
                </c:pt>
                <c:pt idx="5086">
                  <c:v>0.75733600000000001</c:v>
                </c:pt>
                <c:pt idx="5087">
                  <c:v>0.76165700000000003</c:v>
                </c:pt>
                <c:pt idx="5088">
                  <c:v>0.765351</c:v>
                </c:pt>
                <c:pt idx="5089">
                  <c:v>0.76869100000000001</c:v>
                </c:pt>
                <c:pt idx="5090">
                  <c:v>0.77195199999999997</c:v>
                </c:pt>
                <c:pt idx="5091">
                  <c:v>0.773922</c:v>
                </c:pt>
                <c:pt idx="5092">
                  <c:v>0.78013100000000002</c:v>
                </c:pt>
                <c:pt idx="5093">
                  <c:v>0.79242199999999996</c:v>
                </c:pt>
                <c:pt idx="5094">
                  <c:v>0.79408400000000001</c:v>
                </c:pt>
                <c:pt idx="5095">
                  <c:v>0.79739800000000005</c:v>
                </c:pt>
                <c:pt idx="5096">
                  <c:v>0.80058700000000005</c:v>
                </c:pt>
                <c:pt idx="5097">
                  <c:v>0.80364500000000005</c:v>
                </c:pt>
                <c:pt idx="5098">
                  <c:v>0.80750999999999995</c:v>
                </c:pt>
                <c:pt idx="5099">
                  <c:v>0.81090399999999996</c:v>
                </c:pt>
                <c:pt idx="5100">
                  <c:v>0.81309699999999996</c:v>
                </c:pt>
                <c:pt idx="5101">
                  <c:v>0.81772500000000004</c:v>
                </c:pt>
                <c:pt idx="5102">
                  <c:v>0.82889599999999997</c:v>
                </c:pt>
                <c:pt idx="5103">
                  <c:v>0.83106999999999998</c:v>
                </c:pt>
                <c:pt idx="5104">
                  <c:v>0.83359300000000003</c:v>
                </c:pt>
                <c:pt idx="5105">
                  <c:v>0.836202</c:v>
                </c:pt>
                <c:pt idx="5106">
                  <c:v>0.83953100000000003</c:v>
                </c:pt>
                <c:pt idx="5107">
                  <c:v>0.84176399999999996</c:v>
                </c:pt>
                <c:pt idx="5108">
                  <c:v>0.84443500000000005</c:v>
                </c:pt>
                <c:pt idx="5109">
                  <c:v>0.84696899999999997</c:v>
                </c:pt>
                <c:pt idx="5110">
                  <c:v>0.85355300000000001</c:v>
                </c:pt>
                <c:pt idx="5111">
                  <c:v>0.86585000000000001</c:v>
                </c:pt>
                <c:pt idx="5112">
                  <c:v>0.86850099999999997</c:v>
                </c:pt>
                <c:pt idx="5113">
                  <c:v>0.87219800000000003</c:v>
                </c:pt>
                <c:pt idx="5114">
                  <c:v>0.87561999999999995</c:v>
                </c:pt>
                <c:pt idx="5115">
                  <c:v>0.87988</c:v>
                </c:pt>
                <c:pt idx="5116">
                  <c:v>0.884849</c:v>
                </c:pt>
                <c:pt idx="5117">
                  <c:v>0.89002899999999996</c:v>
                </c:pt>
                <c:pt idx="5118">
                  <c:v>0.89404700000000004</c:v>
                </c:pt>
                <c:pt idx="5119">
                  <c:v>0.90180499999999997</c:v>
                </c:pt>
                <c:pt idx="5120">
                  <c:v>0.91554100000000005</c:v>
                </c:pt>
                <c:pt idx="5121">
                  <c:v>0.91838399999999998</c:v>
                </c:pt>
                <c:pt idx="5122">
                  <c:v>0.92346399999999995</c:v>
                </c:pt>
                <c:pt idx="5123">
                  <c:v>0.92672100000000002</c:v>
                </c:pt>
                <c:pt idx="5124">
                  <c:v>0.93104799999999999</c:v>
                </c:pt>
                <c:pt idx="5125">
                  <c:v>0.93517799999999995</c:v>
                </c:pt>
                <c:pt idx="5126">
                  <c:v>0.938975</c:v>
                </c:pt>
                <c:pt idx="5127">
                  <c:v>0.941909</c:v>
                </c:pt>
                <c:pt idx="5128">
                  <c:v>0.94834399999999996</c:v>
                </c:pt>
                <c:pt idx="5129">
                  <c:v>0.96083600000000002</c:v>
                </c:pt>
                <c:pt idx="5130">
                  <c:v>0.96353800000000001</c:v>
                </c:pt>
                <c:pt idx="5131">
                  <c:v>0.96877100000000005</c:v>
                </c:pt>
                <c:pt idx="5132">
                  <c:v>0.97296899999999997</c:v>
                </c:pt>
                <c:pt idx="5133">
                  <c:v>0.97544200000000003</c:v>
                </c:pt>
                <c:pt idx="5134">
                  <c:v>0.97825499999999999</c:v>
                </c:pt>
                <c:pt idx="5135">
                  <c:v>0.98138999999999998</c:v>
                </c:pt>
                <c:pt idx="5136">
                  <c:v>0.98666399999999999</c:v>
                </c:pt>
                <c:pt idx="5137">
                  <c:v>0.98948899999999995</c:v>
                </c:pt>
                <c:pt idx="5138">
                  <c:v>0.99656599999999995</c:v>
                </c:pt>
                <c:pt idx="5139">
                  <c:v>1.00742</c:v>
                </c:pt>
                <c:pt idx="5140">
                  <c:v>1.0100199999999999</c:v>
                </c:pt>
                <c:pt idx="5141">
                  <c:v>1.0154700000000001</c:v>
                </c:pt>
                <c:pt idx="5142">
                  <c:v>1.01779</c:v>
                </c:pt>
                <c:pt idx="5143">
                  <c:v>1.0196799999999999</c:v>
                </c:pt>
                <c:pt idx="5144">
                  <c:v>1.02111</c:v>
                </c:pt>
                <c:pt idx="5145">
                  <c:v>1.0227900000000001</c:v>
                </c:pt>
                <c:pt idx="5146">
                  <c:v>1.0239</c:v>
                </c:pt>
                <c:pt idx="5147">
                  <c:v>1.0308299999999999</c:v>
                </c:pt>
                <c:pt idx="5148">
                  <c:v>1.0413600000000001</c:v>
                </c:pt>
                <c:pt idx="5149">
                  <c:v>1.0427999999999999</c:v>
                </c:pt>
                <c:pt idx="5150">
                  <c:v>1.0450600000000001</c:v>
                </c:pt>
                <c:pt idx="5151">
                  <c:v>1.0470900000000001</c:v>
                </c:pt>
                <c:pt idx="5152">
                  <c:v>1.0501799999999999</c:v>
                </c:pt>
                <c:pt idx="5153">
                  <c:v>1.05444</c:v>
                </c:pt>
                <c:pt idx="5154">
                  <c:v>1.0570200000000001</c:v>
                </c:pt>
                <c:pt idx="5155">
                  <c:v>1.06562</c:v>
                </c:pt>
                <c:pt idx="5156">
                  <c:v>1.0786899999999999</c:v>
                </c:pt>
                <c:pt idx="5157">
                  <c:v>1.0825</c:v>
                </c:pt>
                <c:pt idx="5158">
                  <c:v>1.08754</c:v>
                </c:pt>
                <c:pt idx="5159">
                  <c:v>1.0910200000000001</c:v>
                </c:pt>
                <c:pt idx="5160">
                  <c:v>1.0934600000000001</c:v>
                </c:pt>
                <c:pt idx="5161">
                  <c:v>1.0980700000000001</c:v>
                </c:pt>
                <c:pt idx="5162">
                  <c:v>1.10103</c:v>
                </c:pt>
                <c:pt idx="5163">
                  <c:v>1.1081399999999999</c:v>
                </c:pt>
                <c:pt idx="5164">
                  <c:v>1.11747</c:v>
                </c:pt>
                <c:pt idx="5165">
                  <c:v>1.11958</c:v>
                </c:pt>
                <c:pt idx="5166">
                  <c:v>1.1234500000000001</c:v>
                </c:pt>
                <c:pt idx="5167">
                  <c:v>1.12581</c:v>
                </c:pt>
                <c:pt idx="5168">
                  <c:v>1.12866</c:v>
                </c:pt>
                <c:pt idx="5169">
                  <c:v>1.1337999999999999</c:v>
                </c:pt>
                <c:pt idx="5170">
                  <c:v>1.1372199999999999</c:v>
                </c:pt>
                <c:pt idx="5171">
                  <c:v>1.1464700000000001</c:v>
                </c:pt>
                <c:pt idx="5172">
                  <c:v>1.1579699999999999</c:v>
                </c:pt>
                <c:pt idx="5173">
                  <c:v>1.1602399999999999</c:v>
                </c:pt>
                <c:pt idx="5174">
                  <c:v>1.1648400000000001</c:v>
                </c:pt>
                <c:pt idx="5175">
                  <c:v>1.1684699999999999</c:v>
                </c:pt>
                <c:pt idx="5176">
                  <c:v>1.17123</c:v>
                </c:pt>
                <c:pt idx="5177">
                  <c:v>1.17398</c:v>
                </c:pt>
                <c:pt idx="5178">
                  <c:v>1.1770099999999999</c:v>
                </c:pt>
                <c:pt idx="5179">
                  <c:v>1.1779599999999999</c:v>
                </c:pt>
                <c:pt idx="5180">
                  <c:v>1.1858500000000001</c:v>
                </c:pt>
                <c:pt idx="5181">
                  <c:v>1.1974499999999999</c:v>
                </c:pt>
                <c:pt idx="5182">
                  <c:v>1.1995100000000001</c:v>
                </c:pt>
                <c:pt idx="5183">
                  <c:v>1.2024999999999999</c:v>
                </c:pt>
                <c:pt idx="5184">
                  <c:v>1.2056100000000001</c:v>
                </c:pt>
                <c:pt idx="5185">
                  <c:v>1.21001</c:v>
                </c:pt>
                <c:pt idx="5186">
                  <c:v>1.21584</c:v>
                </c:pt>
                <c:pt idx="5187">
                  <c:v>1.2211099999999999</c:v>
                </c:pt>
                <c:pt idx="5188">
                  <c:v>1.2238100000000001</c:v>
                </c:pt>
                <c:pt idx="5189">
                  <c:v>1.2305600000000001</c:v>
                </c:pt>
                <c:pt idx="5190">
                  <c:v>1.23966</c:v>
                </c:pt>
                <c:pt idx="5191">
                  <c:v>1.2420899999999999</c:v>
                </c:pt>
                <c:pt idx="5192">
                  <c:v>1.2464999999999999</c:v>
                </c:pt>
                <c:pt idx="5193">
                  <c:v>1.2504500000000001</c:v>
                </c:pt>
                <c:pt idx="5194">
                  <c:v>1.2538</c:v>
                </c:pt>
                <c:pt idx="5195">
                  <c:v>1.2579199999999999</c:v>
                </c:pt>
                <c:pt idx="5196">
                  <c:v>1.2624200000000001</c:v>
                </c:pt>
                <c:pt idx="5197">
                  <c:v>1.2647600000000001</c:v>
                </c:pt>
                <c:pt idx="5198">
                  <c:v>1.27237</c:v>
                </c:pt>
                <c:pt idx="5199">
                  <c:v>1.2829600000000001</c:v>
                </c:pt>
                <c:pt idx="5200">
                  <c:v>1.2840400000000001</c:v>
                </c:pt>
                <c:pt idx="5201">
                  <c:v>1.28711</c:v>
                </c:pt>
                <c:pt idx="5202">
                  <c:v>1.2893600000000001</c:v>
                </c:pt>
                <c:pt idx="5203">
                  <c:v>1.29172</c:v>
                </c:pt>
                <c:pt idx="5204">
                  <c:v>1.29538</c:v>
                </c:pt>
                <c:pt idx="5205">
                  <c:v>1.29921</c:v>
                </c:pt>
                <c:pt idx="5206">
                  <c:v>1.29949</c:v>
                </c:pt>
                <c:pt idx="5207">
                  <c:v>1.30579</c:v>
                </c:pt>
                <c:pt idx="5208">
                  <c:v>1.3155699999999999</c:v>
                </c:pt>
                <c:pt idx="5209">
                  <c:v>1.3154399999999999</c:v>
                </c:pt>
                <c:pt idx="5210">
                  <c:v>1.3170900000000001</c:v>
                </c:pt>
                <c:pt idx="5211">
                  <c:v>1.3186800000000001</c:v>
                </c:pt>
                <c:pt idx="5212">
                  <c:v>1.32026</c:v>
                </c:pt>
                <c:pt idx="5213">
                  <c:v>1.3221099999999999</c:v>
                </c:pt>
                <c:pt idx="5214">
                  <c:v>1.32535</c:v>
                </c:pt>
                <c:pt idx="5215">
                  <c:v>1.32721</c:v>
                </c:pt>
                <c:pt idx="5216">
                  <c:v>1.3330900000000001</c:v>
                </c:pt>
                <c:pt idx="5217">
                  <c:v>1.3411500000000001</c:v>
                </c:pt>
                <c:pt idx="5218">
                  <c:v>1.3413200000000001</c:v>
                </c:pt>
                <c:pt idx="5219">
                  <c:v>1.34406</c:v>
                </c:pt>
                <c:pt idx="5220">
                  <c:v>1.34666</c:v>
                </c:pt>
                <c:pt idx="5221">
                  <c:v>1.3491299999999999</c:v>
                </c:pt>
                <c:pt idx="5222">
                  <c:v>1.3511899999999999</c:v>
                </c:pt>
                <c:pt idx="5223">
                  <c:v>1.3533900000000001</c:v>
                </c:pt>
                <c:pt idx="5224">
                  <c:v>1.3565400000000001</c:v>
                </c:pt>
                <c:pt idx="5225">
                  <c:v>1.3586100000000001</c:v>
                </c:pt>
                <c:pt idx="5226">
                  <c:v>1.36504</c:v>
                </c:pt>
                <c:pt idx="5227">
                  <c:v>1.37419</c:v>
                </c:pt>
                <c:pt idx="5228">
                  <c:v>1.37355</c:v>
                </c:pt>
                <c:pt idx="5229">
                  <c:v>1.37418</c:v>
                </c:pt>
                <c:pt idx="5230">
                  <c:v>1.37584</c:v>
                </c:pt>
                <c:pt idx="5231">
                  <c:v>1.3787400000000001</c:v>
                </c:pt>
                <c:pt idx="5232">
                  <c:v>1.38208</c:v>
                </c:pt>
                <c:pt idx="5233">
                  <c:v>1.38337</c:v>
                </c:pt>
                <c:pt idx="5234">
                  <c:v>1.3889499999999999</c:v>
                </c:pt>
                <c:pt idx="5235">
                  <c:v>1.3981699999999999</c:v>
                </c:pt>
                <c:pt idx="5236">
                  <c:v>1.3974200000000001</c:v>
                </c:pt>
                <c:pt idx="5237">
                  <c:v>1.39941</c:v>
                </c:pt>
                <c:pt idx="5238">
                  <c:v>1.4012800000000001</c:v>
                </c:pt>
                <c:pt idx="5239">
                  <c:v>1.4021699999999999</c:v>
                </c:pt>
                <c:pt idx="5240">
                  <c:v>1.4028700000000001</c:v>
                </c:pt>
                <c:pt idx="5241">
                  <c:v>1.4044399999999999</c:v>
                </c:pt>
                <c:pt idx="5242">
                  <c:v>1.4042699999999999</c:v>
                </c:pt>
                <c:pt idx="5243">
                  <c:v>1.4085300000000001</c:v>
                </c:pt>
                <c:pt idx="5244">
                  <c:v>1.41923</c:v>
                </c:pt>
                <c:pt idx="5245">
                  <c:v>1.4204399999999999</c:v>
                </c:pt>
                <c:pt idx="5246">
                  <c:v>1.4227799999999999</c:v>
                </c:pt>
                <c:pt idx="5247">
                  <c:v>1.42431</c:v>
                </c:pt>
                <c:pt idx="5248">
                  <c:v>1.4260600000000001</c:v>
                </c:pt>
                <c:pt idx="5249">
                  <c:v>1.4276</c:v>
                </c:pt>
                <c:pt idx="5250">
                  <c:v>1.42981</c:v>
                </c:pt>
                <c:pt idx="5251">
                  <c:v>1.43167</c:v>
                </c:pt>
                <c:pt idx="5252">
                  <c:v>1.4369400000000001</c:v>
                </c:pt>
                <c:pt idx="5253">
                  <c:v>1.4470700000000001</c:v>
                </c:pt>
                <c:pt idx="5254">
                  <c:v>1.4481299999999999</c:v>
                </c:pt>
                <c:pt idx="5255">
                  <c:v>1.45018</c:v>
                </c:pt>
                <c:pt idx="5256">
                  <c:v>1.4499500000000001</c:v>
                </c:pt>
                <c:pt idx="5257">
                  <c:v>1.4497199999999999</c:v>
                </c:pt>
                <c:pt idx="5258">
                  <c:v>1.4493100000000001</c:v>
                </c:pt>
                <c:pt idx="5259">
                  <c:v>1.44947</c:v>
                </c:pt>
                <c:pt idx="5260">
                  <c:v>1.4495199999999999</c:v>
                </c:pt>
                <c:pt idx="5261">
                  <c:v>1.45116</c:v>
                </c:pt>
                <c:pt idx="5262">
                  <c:v>1.4560500000000001</c:v>
                </c:pt>
                <c:pt idx="5263">
                  <c:v>1.4537199999999999</c:v>
                </c:pt>
                <c:pt idx="5264">
                  <c:v>1.4535899999999999</c:v>
                </c:pt>
                <c:pt idx="5265">
                  <c:v>1.4532700000000001</c:v>
                </c:pt>
                <c:pt idx="5266">
                  <c:v>1.45509</c:v>
                </c:pt>
                <c:pt idx="5267">
                  <c:v>1.45549</c:v>
                </c:pt>
                <c:pt idx="5268">
                  <c:v>1.45299</c:v>
                </c:pt>
                <c:pt idx="5269">
                  <c:v>1.4531000000000001</c:v>
                </c:pt>
                <c:pt idx="5270">
                  <c:v>1.4609799999999999</c:v>
                </c:pt>
                <c:pt idx="5271">
                  <c:v>1.4598100000000001</c:v>
                </c:pt>
                <c:pt idx="5272">
                  <c:v>1.4598599999999999</c:v>
                </c:pt>
                <c:pt idx="5273">
                  <c:v>1.4583900000000001</c:v>
                </c:pt>
                <c:pt idx="5274">
                  <c:v>1.46018</c:v>
                </c:pt>
                <c:pt idx="5275">
                  <c:v>1.4615499999999999</c:v>
                </c:pt>
                <c:pt idx="5276">
                  <c:v>1.4618100000000001</c:v>
                </c:pt>
                <c:pt idx="5277">
                  <c:v>1.4625699999999999</c:v>
                </c:pt>
                <c:pt idx="5278">
                  <c:v>1.4681900000000001</c:v>
                </c:pt>
                <c:pt idx="5279">
                  <c:v>1.47939</c:v>
                </c:pt>
                <c:pt idx="5280">
                  <c:v>1.4803200000000001</c:v>
                </c:pt>
                <c:pt idx="5281">
                  <c:v>1.4819500000000001</c:v>
                </c:pt>
                <c:pt idx="5282">
                  <c:v>1.4834799999999999</c:v>
                </c:pt>
                <c:pt idx="5283">
                  <c:v>1.4835199999999999</c:v>
                </c:pt>
                <c:pt idx="5284">
                  <c:v>1.4824999999999999</c:v>
                </c:pt>
                <c:pt idx="5285">
                  <c:v>1.4810700000000001</c:v>
                </c:pt>
                <c:pt idx="5286">
                  <c:v>1.4797899999999999</c:v>
                </c:pt>
                <c:pt idx="5287">
                  <c:v>1.47908</c:v>
                </c:pt>
                <c:pt idx="5288">
                  <c:v>1.48431</c:v>
                </c:pt>
                <c:pt idx="5289">
                  <c:v>1.4820500000000001</c:v>
                </c:pt>
                <c:pt idx="5290">
                  <c:v>1.4821</c:v>
                </c:pt>
                <c:pt idx="5291">
                  <c:v>1.48136</c:v>
                </c:pt>
                <c:pt idx="5292">
                  <c:v>1.48123</c:v>
                </c:pt>
                <c:pt idx="5293">
                  <c:v>1.4802500000000001</c:v>
                </c:pt>
                <c:pt idx="5294">
                  <c:v>1.47719</c:v>
                </c:pt>
                <c:pt idx="5295">
                  <c:v>1.4746699999999999</c:v>
                </c:pt>
                <c:pt idx="5296">
                  <c:v>1.4755499999999999</c:v>
                </c:pt>
                <c:pt idx="5297">
                  <c:v>1.47892</c:v>
                </c:pt>
                <c:pt idx="5298">
                  <c:v>1.48776</c:v>
                </c:pt>
                <c:pt idx="5299">
                  <c:v>1.4842500000000001</c:v>
                </c:pt>
                <c:pt idx="5300">
                  <c:v>1.4809000000000001</c:v>
                </c:pt>
                <c:pt idx="5301">
                  <c:v>1.47912</c:v>
                </c:pt>
                <c:pt idx="5302">
                  <c:v>1.4789600000000001</c:v>
                </c:pt>
                <c:pt idx="5303">
                  <c:v>1.47854</c:v>
                </c:pt>
                <c:pt idx="5304">
                  <c:v>1.4806999999999999</c:v>
                </c:pt>
                <c:pt idx="5305">
                  <c:v>1.4821200000000001</c:v>
                </c:pt>
                <c:pt idx="5306">
                  <c:v>1.4838899999999999</c:v>
                </c:pt>
                <c:pt idx="5307">
                  <c:v>1.49034</c:v>
                </c:pt>
                <c:pt idx="5308">
                  <c:v>1.4903999999999999</c:v>
                </c:pt>
                <c:pt idx="5309">
                  <c:v>1.4928600000000001</c:v>
                </c:pt>
                <c:pt idx="5310">
                  <c:v>1.4929300000000001</c:v>
                </c:pt>
                <c:pt idx="5311">
                  <c:v>1.4921899999999999</c:v>
                </c:pt>
                <c:pt idx="5312">
                  <c:v>1.49125</c:v>
                </c:pt>
                <c:pt idx="5313">
                  <c:v>1.4916199999999999</c:v>
                </c:pt>
                <c:pt idx="5314">
                  <c:v>1.49028</c:v>
                </c:pt>
                <c:pt idx="5315">
                  <c:v>1.49257</c:v>
                </c:pt>
                <c:pt idx="5316">
                  <c:v>1.5022</c:v>
                </c:pt>
                <c:pt idx="5317">
                  <c:v>1.5032700000000001</c:v>
                </c:pt>
                <c:pt idx="5318">
                  <c:v>1.5036499999999999</c:v>
                </c:pt>
                <c:pt idx="5319">
                  <c:v>1.5022800000000001</c:v>
                </c:pt>
                <c:pt idx="5320">
                  <c:v>1.4996499999999999</c:v>
                </c:pt>
                <c:pt idx="5321">
                  <c:v>1.49708</c:v>
                </c:pt>
                <c:pt idx="5322">
                  <c:v>1.4952799999999999</c:v>
                </c:pt>
                <c:pt idx="5323">
                  <c:v>1.49447</c:v>
                </c:pt>
                <c:pt idx="5324">
                  <c:v>1.4951399999999999</c:v>
                </c:pt>
                <c:pt idx="5325">
                  <c:v>1.5035499999999999</c:v>
                </c:pt>
                <c:pt idx="5326">
                  <c:v>1.5015000000000001</c:v>
                </c:pt>
                <c:pt idx="5327">
                  <c:v>1.5032000000000001</c:v>
                </c:pt>
                <c:pt idx="5328">
                  <c:v>1.50298</c:v>
                </c:pt>
                <c:pt idx="5329">
                  <c:v>1.50285</c:v>
                </c:pt>
                <c:pt idx="5330">
                  <c:v>1.5019</c:v>
                </c:pt>
                <c:pt idx="5331">
                  <c:v>1.5024</c:v>
                </c:pt>
                <c:pt idx="5332">
                  <c:v>1.5009999999999999</c:v>
                </c:pt>
                <c:pt idx="5333">
                  <c:v>1.5016400000000001</c:v>
                </c:pt>
                <c:pt idx="5334">
                  <c:v>1.5097</c:v>
                </c:pt>
                <c:pt idx="5335">
                  <c:v>1.5075000000000001</c:v>
                </c:pt>
                <c:pt idx="5336">
                  <c:v>1.50726</c:v>
                </c:pt>
                <c:pt idx="5337">
                  <c:v>1.5052300000000001</c:v>
                </c:pt>
                <c:pt idx="5338">
                  <c:v>1.50098</c:v>
                </c:pt>
                <c:pt idx="5339">
                  <c:v>1.5005999999999999</c:v>
                </c:pt>
                <c:pt idx="5340">
                  <c:v>1.49854</c:v>
                </c:pt>
                <c:pt idx="5341">
                  <c:v>1.4968699999999999</c:v>
                </c:pt>
                <c:pt idx="5342">
                  <c:v>1.4956100000000001</c:v>
                </c:pt>
                <c:pt idx="5343">
                  <c:v>1.5005299999999999</c:v>
                </c:pt>
                <c:pt idx="5344">
                  <c:v>1.49827</c:v>
                </c:pt>
                <c:pt idx="5345">
                  <c:v>1.4950600000000001</c:v>
                </c:pt>
                <c:pt idx="5346">
                  <c:v>1.49485</c:v>
                </c:pt>
                <c:pt idx="5347">
                  <c:v>1.49542</c:v>
                </c:pt>
                <c:pt idx="5348">
                  <c:v>1.4965200000000001</c:v>
                </c:pt>
                <c:pt idx="5349">
                  <c:v>1.4966600000000001</c:v>
                </c:pt>
                <c:pt idx="5350">
                  <c:v>1.4964500000000001</c:v>
                </c:pt>
                <c:pt idx="5351">
                  <c:v>1.50223</c:v>
                </c:pt>
                <c:pt idx="5352">
                  <c:v>1.5002599999999999</c:v>
                </c:pt>
                <c:pt idx="5353">
                  <c:v>1.49868</c:v>
                </c:pt>
                <c:pt idx="5354">
                  <c:v>1.49403</c:v>
                </c:pt>
                <c:pt idx="5355">
                  <c:v>1.4909600000000001</c:v>
                </c:pt>
                <c:pt idx="5356">
                  <c:v>1.4907900000000001</c:v>
                </c:pt>
                <c:pt idx="5357">
                  <c:v>1.49055</c:v>
                </c:pt>
                <c:pt idx="5358">
                  <c:v>1.4910399999999999</c:v>
                </c:pt>
                <c:pt idx="5359">
                  <c:v>1.49838</c:v>
                </c:pt>
                <c:pt idx="5360">
                  <c:v>1.4972300000000001</c:v>
                </c:pt>
                <c:pt idx="5361">
                  <c:v>1.4951399999999999</c:v>
                </c:pt>
                <c:pt idx="5362">
                  <c:v>1.49126</c:v>
                </c:pt>
                <c:pt idx="5363">
                  <c:v>1.4895</c:v>
                </c:pt>
                <c:pt idx="5364">
                  <c:v>1.4876</c:v>
                </c:pt>
                <c:pt idx="5365">
                  <c:v>1.4854700000000001</c:v>
                </c:pt>
                <c:pt idx="5366">
                  <c:v>1.4851399999999999</c:v>
                </c:pt>
                <c:pt idx="5367">
                  <c:v>1.4912799999999999</c:v>
                </c:pt>
                <c:pt idx="5368">
                  <c:v>1.48698</c:v>
                </c:pt>
                <c:pt idx="5369">
                  <c:v>1.48346</c:v>
                </c:pt>
                <c:pt idx="5370">
                  <c:v>1.48095</c:v>
                </c:pt>
                <c:pt idx="5371">
                  <c:v>1.4762299999999999</c:v>
                </c:pt>
                <c:pt idx="5372">
                  <c:v>1.47035</c:v>
                </c:pt>
                <c:pt idx="5373">
                  <c:v>1.46638</c:v>
                </c:pt>
                <c:pt idx="5374">
                  <c:v>1.46373</c:v>
                </c:pt>
                <c:pt idx="5375">
                  <c:v>1.4627300000000001</c:v>
                </c:pt>
                <c:pt idx="5376">
                  <c:v>1.4711399999999999</c:v>
                </c:pt>
                <c:pt idx="5377">
                  <c:v>1.47001</c:v>
                </c:pt>
                <c:pt idx="5378">
                  <c:v>1.4703999999999999</c:v>
                </c:pt>
                <c:pt idx="5379">
                  <c:v>1.47116</c:v>
                </c:pt>
                <c:pt idx="5380">
                  <c:v>1.4726399999999999</c:v>
                </c:pt>
                <c:pt idx="5381">
                  <c:v>1.4722</c:v>
                </c:pt>
                <c:pt idx="5382">
                  <c:v>1.4715499999999999</c:v>
                </c:pt>
                <c:pt idx="5383">
                  <c:v>1.4717100000000001</c:v>
                </c:pt>
                <c:pt idx="5384">
                  <c:v>1.4780599999999999</c:v>
                </c:pt>
                <c:pt idx="5385">
                  <c:v>1.4764999999999999</c:v>
                </c:pt>
                <c:pt idx="5386">
                  <c:v>1.4752000000000001</c:v>
                </c:pt>
                <c:pt idx="5387">
                  <c:v>1.4734499999999999</c:v>
                </c:pt>
                <c:pt idx="5388">
                  <c:v>1.4732700000000001</c:v>
                </c:pt>
                <c:pt idx="5389">
                  <c:v>1.4727699999999999</c:v>
                </c:pt>
                <c:pt idx="5390">
                  <c:v>1.4713799999999999</c:v>
                </c:pt>
                <c:pt idx="5391">
                  <c:v>1.4692499999999999</c:v>
                </c:pt>
                <c:pt idx="5392">
                  <c:v>1.4692700000000001</c:v>
                </c:pt>
                <c:pt idx="5393">
                  <c:v>1.47597</c:v>
                </c:pt>
                <c:pt idx="5394">
                  <c:v>1.47329</c:v>
                </c:pt>
                <c:pt idx="5395">
                  <c:v>1.4702500000000001</c:v>
                </c:pt>
                <c:pt idx="5396">
                  <c:v>1.46567</c:v>
                </c:pt>
                <c:pt idx="5397">
                  <c:v>1.46468</c:v>
                </c:pt>
                <c:pt idx="5398">
                  <c:v>1.4632099999999999</c:v>
                </c:pt>
                <c:pt idx="5399">
                  <c:v>1.4613799999999999</c:v>
                </c:pt>
                <c:pt idx="5400">
                  <c:v>1.4580200000000001</c:v>
                </c:pt>
                <c:pt idx="5401">
                  <c:v>1.45546</c:v>
                </c:pt>
                <c:pt idx="5402">
                  <c:v>1.45922</c:v>
                </c:pt>
                <c:pt idx="5403">
                  <c:v>1.4539299999999999</c:v>
                </c:pt>
                <c:pt idx="5404">
                  <c:v>1.4489000000000001</c:v>
                </c:pt>
                <c:pt idx="5405">
                  <c:v>1.4453800000000001</c:v>
                </c:pt>
                <c:pt idx="5406">
                  <c:v>1.4431499999999999</c:v>
                </c:pt>
                <c:pt idx="5407">
                  <c:v>1.44092</c:v>
                </c:pt>
                <c:pt idx="5408">
                  <c:v>1.4382600000000001</c:v>
                </c:pt>
                <c:pt idx="5409">
                  <c:v>1.4366000000000001</c:v>
                </c:pt>
                <c:pt idx="5410">
                  <c:v>1.44045</c:v>
                </c:pt>
                <c:pt idx="5411">
                  <c:v>1.43763</c:v>
                </c:pt>
                <c:pt idx="5412">
                  <c:v>1.43581</c:v>
                </c:pt>
                <c:pt idx="5413">
                  <c:v>1.43251</c:v>
                </c:pt>
                <c:pt idx="5414">
                  <c:v>1.4302600000000001</c:v>
                </c:pt>
                <c:pt idx="5415">
                  <c:v>1.42747</c:v>
                </c:pt>
                <c:pt idx="5416">
                  <c:v>1.42527</c:v>
                </c:pt>
                <c:pt idx="5417">
                  <c:v>1.4220900000000001</c:v>
                </c:pt>
                <c:pt idx="5418">
                  <c:v>1.4206399999999999</c:v>
                </c:pt>
                <c:pt idx="5419">
                  <c:v>1.42493</c:v>
                </c:pt>
                <c:pt idx="5420">
                  <c:v>1.4212800000000001</c:v>
                </c:pt>
                <c:pt idx="5421">
                  <c:v>1.41754</c:v>
                </c:pt>
                <c:pt idx="5422">
                  <c:v>1.41327</c:v>
                </c:pt>
                <c:pt idx="5423">
                  <c:v>1.40954</c:v>
                </c:pt>
                <c:pt idx="5424">
                  <c:v>1.40584</c:v>
                </c:pt>
                <c:pt idx="5425">
                  <c:v>1.4009499999999999</c:v>
                </c:pt>
                <c:pt idx="5426">
                  <c:v>1.3956900000000001</c:v>
                </c:pt>
                <c:pt idx="5427">
                  <c:v>1.39638</c:v>
                </c:pt>
                <c:pt idx="5428">
                  <c:v>1.3929400000000001</c:v>
                </c:pt>
                <c:pt idx="5429">
                  <c:v>1.39107</c:v>
                </c:pt>
                <c:pt idx="5430">
                  <c:v>1.3865700000000001</c:v>
                </c:pt>
                <c:pt idx="5431">
                  <c:v>1.3830800000000001</c:v>
                </c:pt>
                <c:pt idx="5432">
                  <c:v>1.3811500000000001</c:v>
                </c:pt>
                <c:pt idx="5433">
                  <c:v>1.37957</c:v>
                </c:pt>
                <c:pt idx="5434">
                  <c:v>1.3789499999999999</c:v>
                </c:pt>
                <c:pt idx="5435">
                  <c:v>1.3840399999999999</c:v>
                </c:pt>
                <c:pt idx="5436">
                  <c:v>1.38222</c:v>
                </c:pt>
                <c:pt idx="5437">
                  <c:v>1.37842</c:v>
                </c:pt>
                <c:pt idx="5438">
                  <c:v>1.3746100000000001</c:v>
                </c:pt>
                <c:pt idx="5439">
                  <c:v>1.3703700000000001</c:v>
                </c:pt>
                <c:pt idx="5440">
                  <c:v>1.36595</c:v>
                </c:pt>
                <c:pt idx="5441">
                  <c:v>1.35998</c:v>
                </c:pt>
                <c:pt idx="5442">
                  <c:v>1.3530599999999999</c:v>
                </c:pt>
                <c:pt idx="5443">
                  <c:v>1.3484400000000001</c:v>
                </c:pt>
                <c:pt idx="5444">
                  <c:v>1.3476399999999999</c:v>
                </c:pt>
                <c:pt idx="5445">
                  <c:v>1.3405100000000001</c:v>
                </c:pt>
                <c:pt idx="5446">
                  <c:v>1.3346800000000001</c:v>
                </c:pt>
                <c:pt idx="5447">
                  <c:v>1.3261700000000001</c:v>
                </c:pt>
                <c:pt idx="5448">
                  <c:v>1.3188200000000001</c:v>
                </c:pt>
                <c:pt idx="5449">
                  <c:v>1.3132299999999999</c:v>
                </c:pt>
                <c:pt idx="5450">
                  <c:v>1.30741</c:v>
                </c:pt>
                <c:pt idx="5451">
                  <c:v>1.2995000000000001</c:v>
                </c:pt>
                <c:pt idx="5452">
                  <c:v>1.29206</c:v>
                </c:pt>
                <c:pt idx="5453">
                  <c:v>1.2908299999999999</c:v>
                </c:pt>
                <c:pt idx="5454">
                  <c:v>1.2808200000000001</c:v>
                </c:pt>
                <c:pt idx="5455">
                  <c:v>1.2724200000000001</c:v>
                </c:pt>
                <c:pt idx="5456">
                  <c:v>1.26414</c:v>
                </c:pt>
                <c:pt idx="5457">
                  <c:v>1.2560199999999999</c:v>
                </c:pt>
                <c:pt idx="5458">
                  <c:v>1.2490000000000001</c:v>
                </c:pt>
                <c:pt idx="5459">
                  <c:v>1.24207</c:v>
                </c:pt>
                <c:pt idx="5460">
                  <c:v>1.2369699999999999</c:v>
                </c:pt>
                <c:pt idx="5461">
                  <c:v>1.23749</c:v>
                </c:pt>
                <c:pt idx="5462">
                  <c:v>1.2317199999999999</c:v>
                </c:pt>
                <c:pt idx="5463">
                  <c:v>1.22729</c:v>
                </c:pt>
                <c:pt idx="5464">
                  <c:v>1.22367</c:v>
                </c:pt>
                <c:pt idx="5465">
                  <c:v>1.21963</c:v>
                </c:pt>
                <c:pt idx="5466">
                  <c:v>1.21329</c:v>
                </c:pt>
                <c:pt idx="5467">
                  <c:v>1.2076899999999999</c:v>
                </c:pt>
                <c:pt idx="5468">
                  <c:v>1.20183</c:v>
                </c:pt>
                <c:pt idx="5469">
                  <c:v>1.1981299999999999</c:v>
                </c:pt>
                <c:pt idx="5470">
                  <c:v>1.19964</c:v>
                </c:pt>
                <c:pt idx="5471">
                  <c:v>1.1949700000000001</c:v>
                </c:pt>
                <c:pt idx="5472">
                  <c:v>1.1920999999999999</c:v>
                </c:pt>
                <c:pt idx="5473">
                  <c:v>1.1898599999999999</c:v>
                </c:pt>
                <c:pt idx="5474">
                  <c:v>1.1863600000000001</c:v>
                </c:pt>
                <c:pt idx="5475">
                  <c:v>1.18103</c:v>
                </c:pt>
                <c:pt idx="5476">
                  <c:v>1.17591</c:v>
                </c:pt>
                <c:pt idx="5477">
                  <c:v>1.1705399999999999</c:v>
                </c:pt>
                <c:pt idx="5478">
                  <c:v>1.1666700000000001</c:v>
                </c:pt>
                <c:pt idx="5479">
                  <c:v>1.16771</c:v>
                </c:pt>
                <c:pt idx="5480">
                  <c:v>1.1619299999999999</c:v>
                </c:pt>
                <c:pt idx="5481">
                  <c:v>1.1564000000000001</c:v>
                </c:pt>
                <c:pt idx="5482">
                  <c:v>1.1512</c:v>
                </c:pt>
                <c:pt idx="5483">
                  <c:v>1.1453500000000001</c:v>
                </c:pt>
                <c:pt idx="5484">
                  <c:v>1.1394599999999999</c:v>
                </c:pt>
                <c:pt idx="5485">
                  <c:v>1.1363300000000001</c:v>
                </c:pt>
                <c:pt idx="5486">
                  <c:v>1.1308100000000001</c:v>
                </c:pt>
                <c:pt idx="5487">
                  <c:v>1.1276900000000001</c:v>
                </c:pt>
                <c:pt idx="5488">
                  <c:v>1.1289</c:v>
                </c:pt>
                <c:pt idx="5489">
                  <c:v>1.1186400000000001</c:v>
                </c:pt>
                <c:pt idx="5490">
                  <c:v>1.1226700000000001</c:v>
                </c:pt>
                <c:pt idx="5491">
                  <c:v>1.12076</c:v>
                </c:pt>
                <c:pt idx="5492">
                  <c:v>1.1171199999999999</c:v>
                </c:pt>
                <c:pt idx="5493">
                  <c:v>1.11399</c:v>
                </c:pt>
                <c:pt idx="5494">
                  <c:v>1.1101399999999999</c:v>
                </c:pt>
                <c:pt idx="5495">
                  <c:v>1.1090199999999999</c:v>
                </c:pt>
                <c:pt idx="5496">
                  <c:v>1.1165400000000001</c:v>
                </c:pt>
                <c:pt idx="5497">
                  <c:v>1.11334</c:v>
                </c:pt>
                <c:pt idx="5498">
                  <c:v>1.1123499999999999</c:v>
                </c:pt>
                <c:pt idx="5499">
                  <c:v>1.10951</c:v>
                </c:pt>
                <c:pt idx="5500">
                  <c:v>1.1064099999999999</c:v>
                </c:pt>
                <c:pt idx="5501">
                  <c:v>1.1044099999999999</c:v>
                </c:pt>
                <c:pt idx="5502">
                  <c:v>1.10318</c:v>
                </c:pt>
                <c:pt idx="5503">
                  <c:v>1.0999099999999999</c:v>
                </c:pt>
                <c:pt idx="5504">
                  <c:v>1.09941</c:v>
                </c:pt>
                <c:pt idx="5505">
                  <c:v>1.1045100000000001</c:v>
                </c:pt>
                <c:pt idx="5506">
                  <c:v>1.1010200000000001</c:v>
                </c:pt>
                <c:pt idx="5507">
                  <c:v>1.0995900000000001</c:v>
                </c:pt>
                <c:pt idx="5508">
                  <c:v>1.0978399999999999</c:v>
                </c:pt>
                <c:pt idx="5509">
                  <c:v>1.0946800000000001</c:v>
                </c:pt>
                <c:pt idx="5510">
                  <c:v>1.0915299999999999</c:v>
                </c:pt>
                <c:pt idx="5511">
                  <c:v>1.08857</c:v>
                </c:pt>
                <c:pt idx="5512">
                  <c:v>1.08792</c:v>
                </c:pt>
                <c:pt idx="5513">
                  <c:v>1.08657</c:v>
                </c:pt>
                <c:pt idx="5514">
                  <c:v>1.0903700000000001</c:v>
                </c:pt>
                <c:pt idx="5515">
                  <c:v>1.0863700000000001</c:v>
                </c:pt>
                <c:pt idx="5516">
                  <c:v>1.0813999999999999</c:v>
                </c:pt>
                <c:pt idx="5517">
                  <c:v>1.0783199999999999</c:v>
                </c:pt>
                <c:pt idx="5518">
                  <c:v>1.0736000000000001</c:v>
                </c:pt>
                <c:pt idx="5519">
                  <c:v>1.0681099999999999</c:v>
                </c:pt>
                <c:pt idx="5520">
                  <c:v>1.0644499999999999</c:v>
                </c:pt>
                <c:pt idx="5521">
                  <c:v>1.0573300000000001</c:v>
                </c:pt>
                <c:pt idx="5522">
                  <c:v>1.05406</c:v>
                </c:pt>
                <c:pt idx="5523">
                  <c:v>1.0543499999999999</c:v>
                </c:pt>
                <c:pt idx="5524">
                  <c:v>1.0481400000000001</c:v>
                </c:pt>
                <c:pt idx="5525">
                  <c:v>1.04365</c:v>
                </c:pt>
                <c:pt idx="5526">
                  <c:v>1.0385200000000001</c:v>
                </c:pt>
                <c:pt idx="5527">
                  <c:v>1.03193</c:v>
                </c:pt>
                <c:pt idx="5528">
                  <c:v>1.0259400000000001</c:v>
                </c:pt>
                <c:pt idx="5529">
                  <c:v>1.0214000000000001</c:v>
                </c:pt>
                <c:pt idx="5530">
                  <c:v>1.01576</c:v>
                </c:pt>
                <c:pt idx="5531">
                  <c:v>1.0104500000000001</c:v>
                </c:pt>
                <c:pt idx="5532">
                  <c:v>1.0134099999999999</c:v>
                </c:pt>
                <c:pt idx="5533">
                  <c:v>1.0092099999999999</c:v>
                </c:pt>
                <c:pt idx="5534">
                  <c:v>1.00518</c:v>
                </c:pt>
                <c:pt idx="5535">
                  <c:v>0.99911700000000003</c:v>
                </c:pt>
                <c:pt idx="5536">
                  <c:v>0.99413600000000002</c:v>
                </c:pt>
                <c:pt idx="5537">
                  <c:v>0.99011899999999997</c:v>
                </c:pt>
                <c:pt idx="5538">
                  <c:v>0.98609999999999998</c:v>
                </c:pt>
                <c:pt idx="5539">
                  <c:v>0.98206099999999996</c:v>
                </c:pt>
                <c:pt idx="5540">
                  <c:v>0.97973100000000002</c:v>
                </c:pt>
                <c:pt idx="5541">
                  <c:v>0.986232</c:v>
                </c:pt>
                <c:pt idx="5542">
                  <c:v>0.981881</c:v>
                </c:pt>
                <c:pt idx="5543">
                  <c:v>0.97060000000000002</c:v>
                </c:pt>
                <c:pt idx="5544">
                  <c:v>0.976719</c:v>
                </c:pt>
                <c:pt idx="5545">
                  <c:v>0.97353299999999998</c:v>
                </c:pt>
                <c:pt idx="5546">
                  <c:v>0.96804800000000002</c:v>
                </c:pt>
                <c:pt idx="5547">
                  <c:v>0.96103300000000003</c:v>
                </c:pt>
                <c:pt idx="5548">
                  <c:v>0.95252599999999998</c:v>
                </c:pt>
                <c:pt idx="5549">
                  <c:v>0.94516999999999995</c:v>
                </c:pt>
                <c:pt idx="5550">
                  <c:v>0.94469400000000003</c:v>
                </c:pt>
                <c:pt idx="5551">
                  <c:v>0.93764800000000004</c:v>
                </c:pt>
                <c:pt idx="5552">
                  <c:v>0.93120000000000003</c:v>
                </c:pt>
                <c:pt idx="5553">
                  <c:v>0.92321299999999995</c:v>
                </c:pt>
                <c:pt idx="5554">
                  <c:v>0.91474800000000001</c:v>
                </c:pt>
                <c:pt idx="5555">
                  <c:v>0.90579699999999996</c:v>
                </c:pt>
                <c:pt idx="5556">
                  <c:v>0.89788299999999999</c:v>
                </c:pt>
                <c:pt idx="5557">
                  <c:v>0.89197499999999996</c:v>
                </c:pt>
                <c:pt idx="5558">
                  <c:v>0.88649500000000003</c:v>
                </c:pt>
                <c:pt idx="5559">
                  <c:v>0.88014599999999998</c:v>
                </c:pt>
                <c:pt idx="5560">
                  <c:v>0.87919700000000001</c:v>
                </c:pt>
                <c:pt idx="5561">
                  <c:v>0.87114599999999998</c:v>
                </c:pt>
                <c:pt idx="5562">
                  <c:v>0.86221400000000004</c:v>
                </c:pt>
                <c:pt idx="5563">
                  <c:v>0.851769</c:v>
                </c:pt>
                <c:pt idx="5564">
                  <c:v>0.84187100000000004</c:v>
                </c:pt>
                <c:pt idx="5565">
                  <c:v>0.83192100000000002</c:v>
                </c:pt>
                <c:pt idx="5566">
                  <c:v>0.81994599999999995</c:v>
                </c:pt>
                <c:pt idx="5567">
                  <c:v>0.80760200000000004</c:v>
                </c:pt>
                <c:pt idx="5568">
                  <c:v>0.79983800000000005</c:v>
                </c:pt>
                <c:pt idx="5569">
                  <c:v>0.79222499999999996</c:v>
                </c:pt>
                <c:pt idx="5570">
                  <c:v>0.77563899999999997</c:v>
                </c:pt>
                <c:pt idx="5571">
                  <c:v>0.75925200000000004</c:v>
                </c:pt>
                <c:pt idx="5572">
                  <c:v>0.74180000000000001</c:v>
                </c:pt>
                <c:pt idx="5573">
                  <c:v>0.72440300000000002</c:v>
                </c:pt>
                <c:pt idx="5574">
                  <c:v>0.70639700000000005</c:v>
                </c:pt>
                <c:pt idx="5575">
                  <c:v>0.68708100000000005</c:v>
                </c:pt>
                <c:pt idx="5576">
                  <c:v>0.67232800000000004</c:v>
                </c:pt>
                <c:pt idx="5577">
                  <c:v>0.65789299999999995</c:v>
                </c:pt>
                <c:pt idx="5578">
                  <c:v>0.64120200000000005</c:v>
                </c:pt>
                <c:pt idx="5579">
                  <c:v>0.61864200000000003</c:v>
                </c:pt>
                <c:pt idx="5580">
                  <c:v>0.59791300000000003</c:v>
                </c:pt>
                <c:pt idx="5581">
                  <c:v>0.57901899999999995</c:v>
                </c:pt>
                <c:pt idx="5582">
                  <c:v>0.55898499999999995</c:v>
                </c:pt>
                <c:pt idx="5583">
                  <c:v>0.53629499999999997</c:v>
                </c:pt>
                <c:pt idx="5584">
                  <c:v>0.51030500000000001</c:v>
                </c:pt>
                <c:pt idx="5585">
                  <c:v>0.48477199999999998</c:v>
                </c:pt>
                <c:pt idx="5586">
                  <c:v>0.45610899999999999</c:v>
                </c:pt>
                <c:pt idx="5587">
                  <c:v>0.425404</c:v>
                </c:pt>
                <c:pt idx="5588">
                  <c:v>0.39248300000000003</c:v>
                </c:pt>
                <c:pt idx="5589">
                  <c:v>0.36022199999999999</c:v>
                </c:pt>
                <c:pt idx="5590">
                  <c:v>0.32236500000000001</c:v>
                </c:pt>
                <c:pt idx="5591">
                  <c:v>0.28245399999999998</c:v>
                </c:pt>
                <c:pt idx="5592">
                  <c:v>0.238959</c:v>
                </c:pt>
                <c:pt idx="5593">
                  <c:v>0.20061799999999999</c:v>
                </c:pt>
                <c:pt idx="5594">
                  <c:v>0.16209399999999999</c:v>
                </c:pt>
                <c:pt idx="5595">
                  <c:v>0.112924</c:v>
                </c:pt>
                <c:pt idx="5596">
                  <c:v>6.4847100000000005E-2</c:v>
                </c:pt>
                <c:pt idx="5597">
                  <c:v>1.52751E-2</c:v>
                </c:pt>
                <c:pt idx="5598">
                  <c:v>-2.4738099999999999E-2</c:v>
                </c:pt>
                <c:pt idx="5599">
                  <c:v>-4.2583299999999998E-2</c:v>
                </c:pt>
                <c:pt idx="5600">
                  <c:v>-3.7825499999999998E-2</c:v>
                </c:pt>
                <c:pt idx="5601">
                  <c:v>-3.4863300000000002E-3</c:v>
                </c:pt>
                <c:pt idx="5602">
                  <c:v>1.64406E-2</c:v>
                </c:pt>
                <c:pt idx="5603">
                  <c:v>1.9685899999999999E-2</c:v>
                </c:pt>
                <c:pt idx="5604">
                  <c:v>9.4590500000000001E-3</c:v>
                </c:pt>
                <c:pt idx="5605">
                  <c:v>-1.44425E-2</c:v>
                </c:pt>
                <c:pt idx="5606">
                  <c:v>-2.7067500000000001E-2</c:v>
                </c:pt>
                <c:pt idx="5607">
                  <c:v>-3.8379900000000002E-2</c:v>
                </c:pt>
                <c:pt idx="5608">
                  <c:v>-5.0945200000000003E-2</c:v>
                </c:pt>
                <c:pt idx="5609">
                  <c:v>-6.2147300000000003E-2</c:v>
                </c:pt>
                <c:pt idx="5610">
                  <c:v>-7.4320899999999995E-2</c:v>
                </c:pt>
                <c:pt idx="5611">
                  <c:v>-7.7071000000000001E-2</c:v>
                </c:pt>
                <c:pt idx="5612">
                  <c:v>-7.6782900000000001E-2</c:v>
                </c:pt>
                <c:pt idx="5613">
                  <c:v>-8.6500300000000002E-2</c:v>
                </c:pt>
                <c:pt idx="5614">
                  <c:v>-9.5108799999999993E-2</c:v>
                </c:pt>
                <c:pt idx="5615">
                  <c:v>-0.101588</c:v>
                </c:pt>
                <c:pt idx="5616">
                  <c:v>-0.105891</c:v>
                </c:pt>
                <c:pt idx="5617">
                  <c:v>-0.10963199999999999</c:v>
                </c:pt>
                <c:pt idx="5618">
                  <c:v>-0.11586</c:v>
                </c:pt>
                <c:pt idx="5619">
                  <c:v>-0.11906</c:v>
                </c:pt>
                <c:pt idx="5620">
                  <c:v>-0.114966</c:v>
                </c:pt>
                <c:pt idx="5621">
                  <c:v>-0.100385</c:v>
                </c:pt>
                <c:pt idx="5622">
                  <c:v>-9.2672099999999993E-2</c:v>
                </c:pt>
                <c:pt idx="5623">
                  <c:v>-8.4744899999999998E-2</c:v>
                </c:pt>
                <c:pt idx="5624">
                  <c:v>-8.5919099999999998E-2</c:v>
                </c:pt>
                <c:pt idx="5625">
                  <c:v>-8.8789499999999993E-2</c:v>
                </c:pt>
                <c:pt idx="5626">
                  <c:v>-8.5880700000000004E-2</c:v>
                </c:pt>
                <c:pt idx="5627">
                  <c:v>-8.2041100000000006E-2</c:v>
                </c:pt>
                <c:pt idx="5628">
                  <c:v>-6.9622100000000006E-2</c:v>
                </c:pt>
                <c:pt idx="5629">
                  <c:v>-4.7169500000000003E-2</c:v>
                </c:pt>
                <c:pt idx="5630">
                  <c:v>-3.0195199999999998E-2</c:v>
                </c:pt>
                <c:pt idx="5631">
                  <c:v>-2.6821299999999999E-2</c:v>
                </c:pt>
                <c:pt idx="5632">
                  <c:v>-2.4582300000000001E-2</c:v>
                </c:pt>
                <c:pt idx="5633">
                  <c:v>-2.5098800000000001E-2</c:v>
                </c:pt>
                <c:pt idx="5634">
                  <c:v>-2.5052899999999999E-2</c:v>
                </c:pt>
                <c:pt idx="5635">
                  <c:v>-2.3526100000000001E-2</c:v>
                </c:pt>
                <c:pt idx="5636">
                  <c:v>-1.8026E-2</c:v>
                </c:pt>
                <c:pt idx="5637">
                  <c:v>-1.4027499999999999E-3</c:v>
                </c:pt>
                <c:pt idx="5638">
                  <c:v>1.1957199999999999E-2</c:v>
                </c:pt>
                <c:pt idx="5639">
                  <c:v>1.7064200000000002E-2</c:v>
                </c:pt>
                <c:pt idx="5640">
                  <c:v>2.40199E-2</c:v>
                </c:pt>
                <c:pt idx="5641">
                  <c:v>2.4718400000000001E-2</c:v>
                </c:pt>
                <c:pt idx="5642">
                  <c:v>2.8132999999999998E-2</c:v>
                </c:pt>
                <c:pt idx="5643">
                  <c:v>3.6709499999999999E-2</c:v>
                </c:pt>
                <c:pt idx="5644">
                  <c:v>4.3107300000000001E-2</c:v>
                </c:pt>
                <c:pt idx="5645">
                  <c:v>4.1556700000000002E-2</c:v>
                </c:pt>
                <c:pt idx="5646">
                  <c:v>4.9194300000000003E-2</c:v>
                </c:pt>
                <c:pt idx="5647">
                  <c:v>5.7106200000000003E-2</c:v>
                </c:pt>
                <c:pt idx="5648">
                  <c:v>5.3147100000000003E-2</c:v>
                </c:pt>
                <c:pt idx="5649">
                  <c:v>5.41431E-2</c:v>
                </c:pt>
                <c:pt idx="5650">
                  <c:v>6.68208E-2</c:v>
                </c:pt>
                <c:pt idx="5651">
                  <c:v>7.7439400000000005E-2</c:v>
                </c:pt>
                <c:pt idx="5652">
                  <c:v>8.2029099999999994E-2</c:v>
                </c:pt>
                <c:pt idx="5653">
                  <c:v>8.5694800000000002E-2</c:v>
                </c:pt>
                <c:pt idx="5654">
                  <c:v>8.4240800000000005E-2</c:v>
                </c:pt>
                <c:pt idx="5655">
                  <c:v>8.9182499999999998E-2</c:v>
                </c:pt>
                <c:pt idx="5656">
                  <c:v>8.7484199999999998E-2</c:v>
                </c:pt>
                <c:pt idx="5657">
                  <c:v>7.5784299999999999E-2</c:v>
                </c:pt>
                <c:pt idx="5658">
                  <c:v>6.9131399999999996E-2</c:v>
                </c:pt>
                <c:pt idx="5659">
                  <c:v>6.5867200000000001E-2</c:v>
                </c:pt>
                <c:pt idx="5660">
                  <c:v>6.5321699999999996E-2</c:v>
                </c:pt>
                <c:pt idx="5661">
                  <c:v>6.6566100000000003E-2</c:v>
                </c:pt>
                <c:pt idx="5662">
                  <c:v>6.9126699999999999E-2</c:v>
                </c:pt>
                <c:pt idx="5663">
                  <c:v>6.3943700000000006E-2</c:v>
                </c:pt>
                <c:pt idx="5664">
                  <c:v>6.9841799999999996E-2</c:v>
                </c:pt>
                <c:pt idx="5665">
                  <c:v>6.6925600000000002E-2</c:v>
                </c:pt>
                <c:pt idx="5666">
                  <c:v>7.0713899999999996E-2</c:v>
                </c:pt>
                <c:pt idx="5667">
                  <c:v>6.7999500000000004E-2</c:v>
                </c:pt>
                <c:pt idx="5668">
                  <c:v>5.5560999999999999E-2</c:v>
                </c:pt>
                <c:pt idx="5669">
                  <c:v>4.1179199999999999E-2</c:v>
                </c:pt>
                <c:pt idx="5670">
                  <c:v>3.2041500000000001E-2</c:v>
                </c:pt>
                <c:pt idx="5671">
                  <c:v>2.1396600000000002E-2</c:v>
                </c:pt>
                <c:pt idx="5672">
                  <c:v>1.8207999999999998E-2</c:v>
                </c:pt>
                <c:pt idx="5673">
                  <c:v>1.1657900000000001E-2</c:v>
                </c:pt>
                <c:pt idx="5674">
                  <c:v>-1.00394E-3</c:v>
                </c:pt>
                <c:pt idx="5675">
                  <c:v>5.7164499999999997E-4</c:v>
                </c:pt>
                <c:pt idx="5676">
                  <c:v>-6.8497000000000002E-3</c:v>
                </c:pt>
                <c:pt idx="5677">
                  <c:v>-8.5369399999999998E-3</c:v>
                </c:pt>
                <c:pt idx="5678">
                  <c:v>-5.96686E-3</c:v>
                </c:pt>
                <c:pt idx="5679">
                  <c:v>-1.3502800000000001E-2</c:v>
                </c:pt>
                <c:pt idx="5680">
                  <c:v>-2.9023799999999999E-2</c:v>
                </c:pt>
                <c:pt idx="5681">
                  <c:v>-3.6630099999999999E-2</c:v>
                </c:pt>
                <c:pt idx="5682">
                  <c:v>-3.7480899999999998E-2</c:v>
                </c:pt>
                <c:pt idx="5683">
                  <c:v>-4.06848E-2</c:v>
                </c:pt>
                <c:pt idx="5684">
                  <c:v>-4.2760899999999998E-2</c:v>
                </c:pt>
                <c:pt idx="5685">
                  <c:v>-5.4313100000000003E-2</c:v>
                </c:pt>
                <c:pt idx="5686">
                  <c:v>-6.3937999999999995E-2</c:v>
                </c:pt>
                <c:pt idx="5687">
                  <c:v>-7.0255399999999996E-2</c:v>
                </c:pt>
                <c:pt idx="5688">
                  <c:v>-7.1097999999999995E-2</c:v>
                </c:pt>
                <c:pt idx="5689">
                  <c:v>-7.3375300000000004E-2</c:v>
                </c:pt>
                <c:pt idx="5690">
                  <c:v>-7.1826399999999999E-2</c:v>
                </c:pt>
                <c:pt idx="5691">
                  <c:v>-7.4883199999999997E-2</c:v>
                </c:pt>
                <c:pt idx="5692">
                  <c:v>-7.3241200000000006E-2</c:v>
                </c:pt>
                <c:pt idx="5693">
                  <c:v>-6.2642299999999998E-2</c:v>
                </c:pt>
                <c:pt idx="5694">
                  <c:v>-5.8533799999999997E-2</c:v>
                </c:pt>
                <c:pt idx="5695">
                  <c:v>-6.3639399999999999E-2</c:v>
                </c:pt>
                <c:pt idx="5696">
                  <c:v>-7.16059E-2</c:v>
                </c:pt>
                <c:pt idx="5697">
                  <c:v>-8.1691700000000006E-2</c:v>
                </c:pt>
                <c:pt idx="5698">
                  <c:v>-8.6420300000000005E-2</c:v>
                </c:pt>
                <c:pt idx="5699">
                  <c:v>-7.6656000000000002E-2</c:v>
                </c:pt>
                <c:pt idx="5700">
                  <c:v>-6.8636199999999994E-2</c:v>
                </c:pt>
                <c:pt idx="5701">
                  <c:v>-6.1071500000000001E-2</c:v>
                </c:pt>
                <c:pt idx="5702">
                  <c:v>-5.5497699999999997E-2</c:v>
                </c:pt>
                <c:pt idx="5703">
                  <c:v>-6.4803100000000002E-2</c:v>
                </c:pt>
                <c:pt idx="5704">
                  <c:v>-6.73121E-2</c:v>
                </c:pt>
                <c:pt idx="5705">
                  <c:v>-6.8953399999999998E-2</c:v>
                </c:pt>
                <c:pt idx="5706">
                  <c:v>-7.0959300000000003E-2</c:v>
                </c:pt>
                <c:pt idx="5707">
                  <c:v>-7.0641200000000001E-2</c:v>
                </c:pt>
                <c:pt idx="5708">
                  <c:v>-6.8012100000000006E-2</c:v>
                </c:pt>
                <c:pt idx="5709">
                  <c:v>-6.7837800000000004E-2</c:v>
                </c:pt>
                <c:pt idx="5710">
                  <c:v>-6.39372E-2</c:v>
                </c:pt>
                <c:pt idx="5711">
                  <c:v>-6.5685400000000005E-2</c:v>
                </c:pt>
                <c:pt idx="5712">
                  <c:v>-6.5860100000000005E-2</c:v>
                </c:pt>
                <c:pt idx="5713">
                  <c:v>-5.92822E-2</c:v>
                </c:pt>
                <c:pt idx="5714">
                  <c:v>-4.7828000000000002E-2</c:v>
                </c:pt>
                <c:pt idx="5715">
                  <c:v>-4.1626999999999997E-2</c:v>
                </c:pt>
                <c:pt idx="5716">
                  <c:v>-4.03325E-2</c:v>
                </c:pt>
                <c:pt idx="5717">
                  <c:v>-4.2666200000000001E-2</c:v>
                </c:pt>
                <c:pt idx="5718">
                  <c:v>-3.7542499999999999E-2</c:v>
                </c:pt>
                <c:pt idx="5719">
                  <c:v>-2.7784E-2</c:v>
                </c:pt>
                <c:pt idx="5720">
                  <c:v>-1.7265300000000001E-2</c:v>
                </c:pt>
                <c:pt idx="5721">
                  <c:v>-1.27343E-2</c:v>
                </c:pt>
                <c:pt idx="5722">
                  <c:v>-1.3022300000000001E-2</c:v>
                </c:pt>
                <c:pt idx="5723">
                  <c:v>-1.2823899999999999E-2</c:v>
                </c:pt>
                <c:pt idx="5724">
                  <c:v>-1.39322E-2</c:v>
                </c:pt>
                <c:pt idx="5725">
                  <c:v>-6.6311699999999996E-3</c:v>
                </c:pt>
                <c:pt idx="5726">
                  <c:v>-3.8465000000000001E-3</c:v>
                </c:pt>
                <c:pt idx="5727">
                  <c:v>-7.3917499999999999E-3</c:v>
                </c:pt>
                <c:pt idx="5728">
                  <c:v>-6.7779600000000004E-3</c:v>
                </c:pt>
                <c:pt idx="5729">
                  <c:v>5.9688099999999997E-3</c:v>
                </c:pt>
                <c:pt idx="5730">
                  <c:v>1.96344E-2</c:v>
                </c:pt>
                <c:pt idx="5731">
                  <c:v>2.9217400000000001E-2</c:v>
                </c:pt>
                <c:pt idx="5732">
                  <c:v>3.1639399999999998E-2</c:v>
                </c:pt>
                <c:pt idx="5733">
                  <c:v>2.7811599999999999E-2</c:v>
                </c:pt>
                <c:pt idx="5734">
                  <c:v>3.2659000000000001E-2</c:v>
                </c:pt>
                <c:pt idx="5735">
                  <c:v>3.0826699999999999E-2</c:v>
                </c:pt>
                <c:pt idx="5736">
                  <c:v>3.2091000000000001E-2</c:v>
                </c:pt>
                <c:pt idx="5737">
                  <c:v>3.3450000000000001E-2</c:v>
                </c:pt>
                <c:pt idx="5738">
                  <c:v>3.07966E-2</c:v>
                </c:pt>
                <c:pt idx="5739">
                  <c:v>3.3131099999999997E-2</c:v>
                </c:pt>
                <c:pt idx="5740">
                  <c:v>4.2196699999999997E-2</c:v>
                </c:pt>
                <c:pt idx="5741">
                  <c:v>4.7195399999999998E-2</c:v>
                </c:pt>
                <c:pt idx="5742">
                  <c:v>4.4968000000000001E-2</c:v>
                </c:pt>
                <c:pt idx="5743">
                  <c:v>3.7155000000000001E-2</c:v>
                </c:pt>
                <c:pt idx="5744">
                  <c:v>4.1418900000000002E-2</c:v>
                </c:pt>
                <c:pt idx="5745">
                  <c:v>4.1520099999999997E-2</c:v>
                </c:pt>
                <c:pt idx="5746">
                  <c:v>4.27219E-2</c:v>
                </c:pt>
                <c:pt idx="5747">
                  <c:v>4.5407099999999999E-2</c:v>
                </c:pt>
                <c:pt idx="5748">
                  <c:v>4.4551199999999999E-2</c:v>
                </c:pt>
                <c:pt idx="5749">
                  <c:v>3.7103700000000003E-2</c:v>
                </c:pt>
                <c:pt idx="5750">
                  <c:v>2.3511399999999998E-2</c:v>
                </c:pt>
                <c:pt idx="5751">
                  <c:v>1.70949E-2</c:v>
                </c:pt>
                <c:pt idx="5752">
                  <c:v>1.2149399999999999E-2</c:v>
                </c:pt>
                <c:pt idx="5753">
                  <c:v>9.1606099999999996E-3</c:v>
                </c:pt>
                <c:pt idx="5754">
                  <c:v>-6.0137999999999997E-3</c:v>
                </c:pt>
                <c:pt idx="5755">
                  <c:v>-1.7126599999999999E-2</c:v>
                </c:pt>
                <c:pt idx="5756">
                  <c:v>-1.9083300000000001E-2</c:v>
                </c:pt>
                <c:pt idx="5757">
                  <c:v>-2.0117900000000001E-2</c:v>
                </c:pt>
                <c:pt idx="5758">
                  <c:v>-2.4237000000000002E-2</c:v>
                </c:pt>
                <c:pt idx="5759">
                  <c:v>-3.1524799999999999E-2</c:v>
                </c:pt>
                <c:pt idx="5760">
                  <c:v>-2.53098E-2</c:v>
                </c:pt>
                <c:pt idx="5761">
                  <c:v>-2.2997900000000002E-2</c:v>
                </c:pt>
                <c:pt idx="5762">
                  <c:v>-1.75506E-2</c:v>
                </c:pt>
                <c:pt idx="5763">
                  <c:v>-1.03439E-2</c:v>
                </c:pt>
                <c:pt idx="5764">
                  <c:v>-3.3252300000000002E-3</c:v>
                </c:pt>
                <c:pt idx="5765">
                  <c:v>-5.1854400000000001E-4</c:v>
                </c:pt>
                <c:pt idx="5766">
                  <c:v>5.6229100000000001E-3</c:v>
                </c:pt>
                <c:pt idx="5767">
                  <c:v>1.22725E-2</c:v>
                </c:pt>
                <c:pt idx="5768">
                  <c:v>1.38631E-2</c:v>
                </c:pt>
                <c:pt idx="5769">
                  <c:v>1.8252399999999998E-2</c:v>
                </c:pt>
                <c:pt idx="5770">
                  <c:v>3.9124300000000001E-2</c:v>
                </c:pt>
                <c:pt idx="5771">
                  <c:v>4.5555499999999999E-2</c:v>
                </c:pt>
                <c:pt idx="5772">
                  <c:v>4.4526099999999999E-2</c:v>
                </c:pt>
                <c:pt idx="5773">
                  <c:v>4.62599E-2</c:v>
                </c:pt>
                <c:pt idx="5774">
                  <c:v>5.1371199999999999E-2</c:v>
                </c:pt>
                <c:pt idx="5775">
                  <c:v>5.9765100000000002E-2</c:v>
                </c:pt>
                <c:pt idx="5776">
                  <c:v>6.1729600000000003E-2</c:v>
                </c:pt>
                <c:pt idx="5777">
                  <c:v>6.1722100000000002E-2</c:v>
                </c:pt>
                <c:pt idx="5778">
                  <c:v>6.4064800000000005E-2</c:v>
                </c:pt>
                <c:pt idx="5779">
                  <c:v>7.3085300000000006E-2</c:v>
                </c:pt>
                <c:pt idx="5780">
                  <c:v>7.5566800000000003E-2</c:v>
                </c:pt>
                <c:pt idx="5781">
                  <c:v>7.1977899999999997E-2</c:v>
                </c:pt>
                <c:pt idx="5782">
                  <c:v>6.8125599999999994E-2</c:v>
                </c:pt>
                <c:pt idx="5783">
                  <c:v>6.52639E-2</c:v>
                </c:pt>
                <c:pt idx="5784">
                  <c:v>7.2832599999999997E-2</c:v>
                </c:pt>
                <c:pt idx="5785">
                  <c:v>7.9065999999999997E-2</c:v>
                </c:pt>
                <c:pt idx="5786">
                  <c:v>8.10559E-2</c:v>
                </c:pt>
                <c:pt idx="5787">
                  <c:v>9.1653899999999996E-2</c:v>
                </c:pt>
                <c:pt idx="5788">
                  <c:v>0.103274</c:v>
                </c:pt>
                <c:pt idx="5789">
                  <c:v>0.12593799999999999</c:v>
                </c:pt>
                <c:pt idx="5790">
                  <c:v>0.13644200000000001</c:v>
                </c:pt>
                <c:pt idx="5791">
                  <c:v>0.14064399999999999</c:v>
                </c:pt>
                <c:pt idx="5792">
                  <c:v>0.14612700000000001</c:v>
                </c:pt>
                <c:pt idx="5793">
                  <c:v>0.14821899999999999</c:v>
                </c:pt>
                <c:pt idx="5794">
                  <c:v>0.15510199999999999</c:v>
                </c:pt>
                <c:pt idx="5795">
                  <c:v>0.163216</c:v>
                </c:pt>
                <c:pt idx="5796">
                  <c:v>0.165404</c:v>
                </c:pt>
                <c:pt idx="5797">
                  <c:v>0.16878899999999999</c:v>
                </c:pt>
                <c:pt idx="5798">
                  <c:v>0.16972400000000001</c:v>
                </c:pt>
                <c:pt idx="5799">
                  <c:v>0.173682</c:v>
                </c:pt>
                <c:pt idx="5800">
                  <c:v>0.17951900000000001</c:v>
                </c:pt>
                <c:pt idx="5801">
                  <c:v>0.18754399999999999</c:v>
                </c:pt>
                <c:pt idx="5802">
                  <c:v>0.19188</c:v>
                </c:pt>
                <c:pt idx="5803">
                  <c:v>0.19042899999999999</c:v>
                </c:pt>
                <c:pt idx="5804">
                  <c:v>0.18271000000000001</c:v>
                </c:pt>
                <c:pt idx="5805">
                  <c:v>0.19186600000000001</c:v>
                </c:pt>
                <c:pt idx="5806">
                  <c:v>0.19823499999999999</c:v>
                </c:pt>
                <c:pt idx="5807">
                  <c:v>0.19862299999999999</c:v>
                </c:pt>
                <c:pt idx="5808">
                  <c:v>0.20286199999999999</c:v>
                </c:pt>
                <c:pt idx="5809">
                  <c:v>0.214138</c:v>
                </c:pt>
                <c:pt idx="5810">
                  <c:v>0.22589300000000001</c:v>
                </c:pt>
                <c:pt idx="5811">
                  <c:v>0.22792299999999999</c:v>
                </c:pt>
                <c:pt idx="5812">
                  <c:v>0.22792000000000001</c:v>
                </c:pt>
                <c:pt idx="5813">
                  <c:v>0.22745299999999999</c:v>
                </c:pt>
                <c:pt idx="5814">
                  <c:v>0.23480799999999999</c:v>
                </c:pt>
                <c:pt idx="5815">
                  <c:v>0.23647099999999999</c:v>
                </c:pt>
                <c:pt idx="5816">
                  <c:v>0.23610800000000001</c:v>
                </c:pt>
                <c:pt idx="5817">
                  <c:v>0.24118700000000001</c:v>
                </c:pt>
                <c:pt idx="5818">
                  <c:v>0.239037</c:v>
                </c:pt>
                <c:pt idx="5819">
                  <c:v>0.23314399999999999</c:v>
                </c:pt>
                <c:pt idx="5820">
                  <c:v>0.22919400000000001</c:v>
                </c:pt>
                <c:pt idx="5821">
                  <c:v>0.22473299999999999</c:v>
                </c:pt>
                <c:pt idx="5822">
                  <c:v>0.218888</c:v>
                </c:pt>
                <c:pt idx="5823">
                  <c:v>0.22217200000000001</c:v>
                </c:pt>
                <c:pt idx="5824">
                  <c:v>0.22455800000000001</c:v>
                </c:pt>
                <c:pt idx="5825">
                  <c:v>0.21699099999999999</c:v>
                </c:pt>
                <c:pt idx="5826">
                  <c:v>0.20689399999999999</c:v>
                </c:pt>
                <c:pt idx="5827">
                  <c:v>0.19788900000000001</c:v>
                </c:pt>
                <c:pt idx="5828">
                  <c:v>0.204037</c:v>
                </c:pt>
                <c:pt idx="5829">
                  <c:v>0.21534900000000001</c:v>
                </c:pt>
                <c:pt idx="5830">
                  <c:v>0.217583</c:v>
                </c:pt>
                <c:pt idx="5831">
                  <c:v>0.217589</c:v>
                </c:pt>
                <c:pt idx="5832">
                  <c:v>0.23039000000000001</c:v>
                </c:pt>
                <c:pt idx="5833">
                  <c:v>0.25092199999999998</c:v>
                </c:pt>
                <c:pt idx="5834">
                  <c:v>0.25440200000000002</c:v>
                </c:pt>
                <c:pt idx="5835">
                  <c:v>0.26278299999999999</c:v>
                </c:pt>
                <c:pt idx="5836">
                  <c:v>0.28325400000000001</c:v>
                </c:pt>
                <c:pt idx="5837">
                  <c:v>0.29742600000000002</c:v>
                </c:pt>
                <c:pt idx="5838">
                  <c:v>0.301124</c:v>
                </c:pt>
                <c:pt idx="5839">
                  <c:v>0.30223299999999997</c:v>
                </c:pt>
                <c:pt idx="5840">
                  <c:v>0.29996200000000001</c:v>
                </c:pt>
                <c:pt idx="5841">
                  <c:v>0.30674800000000002</c:v>
                </c:pt>
                <c:pt idx="5842">
                  <c:v>0.322017</c:v>
                </c:pt>
                <c:pt idx="5843">
                  <c:v>0.32417299999999999</c:v>
                </c:pt>
                <c:pt idx="5844">
                  <c:v>0.33195799999999998</c:v>
                </c:pt>
                <c:pt idx="5845">
                  <c:v>0.33943699999999999</c:v>
                </c:pt>
                <c:pt idx="5846">
                  <c:v>0.34880699999999998</c:v>
                </c:pt>
                <c:pt idx="5847">
                  <c:v>0.35764299999999999</c:v>
                </c:pt>
                <c:pt idx="5848">
                  <c:v>0.35936499999999999</c:v>
                </c:pt>
                <c:pt idx="5849">
                  <c:v>0.35466700000000001</c:v>
                </c:pt>
                <c:pt idx="5850">
                  <c:v>0.34711500000000001</c:v>
                </c:pt>
                <c:pt idx="5851">
                  <c:v>0.35103899999999999</c:v>
                </c:pt>
                <c:pt idx="5852">
                  <c:v>0.35046899999999997</c:v>
                </c:pt>
                <c:pt idx="5853">
                  <c:v>0.35113499999999997</c:v>
                </c:pt>
                <c:pt idx="5854">
                  <c:v>0.350273</c:v>
                </c:pt>
                <c:pt idx="5855">
                  <c:v>0.35042800000000002</c:v>
                </c:pt>
                <c:pt idx="5856">
                  <c:v>0.347192</c:v>
                </c:pt>
                <c:pt idx="5857">
                  <c:v>0.33989999999999998</c:v>
                </c:pt>
                <c:pt idx="5858">
                  <c:v>0.34224599999999999</c:v>
                </c:pt>
                <c:pt idx="5859">
                  <c:v>0.358626</c:v>
                </c:pt>
                <c:pt idx="5860">
                  <c:v>0.36375299999999999</c:v>
                </c:pt>
                <c:pt idx="5861">
                  <c:v>0.36294799999999999</c:v>
                </c:pt>
                <c:pt idx="5862">
                  <c:v>0.363373</c:v>
                </c:pt>
                <c:pt idx="5863">
                  <c:v>0.36547499999999999</c:v>
                </c:pt>
                <c:pt idx="5864">
                  <c:v>0.36561199999999999</c:v>
                </c:pt>
                <c:pt idx="5865">
                  <c:v>0.35956100000000002</c:v>
                </c:pt>
                <c:pt idx="5866">
                  <c:v>0.36218800000000001</c:v>
                </c:pt>
                <c:pt idx="5867">
                  <c:v>0.36033500000000002</c:v>
                </c:pt>
                <c:pt idx="5868">
                  <c:v>0.35158</c:v>
                </c:pt>
                <c:pt idx="5869">
                  <c:v>0.35748999999999997</c:v>
                </c:pt>
                <c:pt idx="5870">
                  <c:v>0.35975299999999999</c:v>
                </c:pt>
                <c:pt idx="5871">
                  <c:v>0.35915999999999998</c:v>
                </c:pt>
                <c:pt idx="5872">
                  <c:v>0.358852</c:v>
                </c:pt>
                <c:pt idx="5873">
                  <c:v>0.351914</c:v>
                </c:pt>
                <c:pt idx="5874">
                  <c:v>0.34277200000000002</c:v>
                </c:pt>
                <c:pt idx="5875">
                  <c:v>0.33496599999999999</c:v>
                </c:pt>
                <c:pt idx="5876">
                  <c:v>0.32723400000000002</c:v>
                </c:pt>
                <c:pt idx="5877">
                  <c:v>0.31814999999999999</c:v>
                </c:pt>
                <c:pt idx="5878">
                  <c:v>0.31025199999999997</c:v>
                </c:pt>
                <c:pt idx="5879">
                  <c:v>0.29854700000000001</c:v>
                </c:pt>
                <c:pt idx="5880">
                  <c:v>0.28223900000000002</c:v>
                </c:pt>
                <c:pt idx="5881">
                  <c:v>0.26806200000000002</c:v>
                </c:pt>
                <c:pt idx="5882">
                  <c:v>0.255214</c:v>
                </c:pt>
                <c:pt idx="5883">
                  <c:v>0.244808</c:v>
                </c:pt>
                <c:pt idx="5884">
                  <c:v>0.24019099999999999</c:v>
                </c:pt>
                <c:pt idx="5885">
                  <c:v>0.234708</c:v>
                </c:pt>
                <c:pt idx="5886">
                  <c:v>0.22548499999999999</c:v>
                </c:pt>
                <c:pt idx="5887">
                  <c:v>0.217137</c:v>
                </c:pt>
                <c:pt idx="5888">
                  <c:v>0.209757</c:v>
                </c:pt>
                <c:pt idx="5889">
                  <c:v>0.20034399999999999</c:v>
                </c:pt>
                <c:pt idx="5890">
                  <c:v>0.18745200000000001</c:v>
                </c:pt>
                <c:pt idx="5891">
                  <c:v>0.171986</c:v>
                </c:pt>
                <c:pt idx="5892">
                  <c:v>0.155477</c:v>
                </c:pt>
                <c:pt idx="5893">
                  <c:v>0.14150099999999999</c:v>
                </c:pt>
                <c:pt idx="5894">
                  <c:v>0.130828</c:v>
                </c:pt>
                <c:pt idx="5895">
                  <c:v>0.117466</c:v>
                </c:pt>
                <c:pt idx="5896">
                  <c:v>9.8884299999999994E-2</c:v>
                </c:pt>
                <c:pt idx="5897">
                  <c:v>8.7432999999999997E-2</c:v>
                </c:pt>
                <c:pt idx="5898">
                  <c:v>8.54433E-2</c:v>
                </c:pt>
                <c:pt idx="5899">
                  <c:v>7.8839500000000007E-2</c:v>
                </c:pt>
                <c:pt idx="5900">
                  <c:v>7.2864999999999999E-2</c:v>
                </c:pt>
                <c:pt idx="5901">
                  <c:v>6.6527900000000001E-2</c:v>
                </c:pt>
                <c:pt idx="5902">
                  <c:v>5.7414199999999999E-2</c:v>
                </c:pt>
                <c:pt idx="5903">
                  <c:v>4.95675E-2</c:v>
                </c:pt>
                <c:pt idx="5904">
                  <c:v>4.1763500000000002E-2</c:v>
                </c:pt>
                <c:pt idx="5905">
                  <c:v>3.9272599999999998E-2</c:v>
                </c:pt>
                <c:pt idx="5906">
                  <c:v>4.2487299999999999E-2</c:v>
                </c:pt>
                <c:pt idx="5907">
                  <c:v>4.1882999999999997E-2</c:v>
                </c:pt>
                <c:pt idx="5908">
                  <c:v>4.3133199999999997E-2</c:v>
                </c:pt>
                <c:pt idx="5909">
                  <c:v>4.30573E-2</c:v>
                </c:pt>
                <c:pt idx="5910">
                  <c:v>4.6367800000000001E-2</c:v>
                </c:pt>
                <c:pt idx="5911">
                  <c:v>4.6956100000000001E-2</c:v>
                </c:pt>
                <c:pt idx="5912">
                  <c:v>5.4863200000000001E-2</c:v>
                </c:pt>
                <c:pt idx="5913">
                  <c:v>6.6364500000000007E-2</c:v>
                </c:pt>
                <c:pt idx="5914">
                  <c:v>6.7352999999999996E-2</c:v>
                </c:pt>
                <c:pt idx="5915">
                  <c:v>7.2976600000000003E-2</c:v>
                </c:pt>
                <c:pt idx="5916">
                  <c:v>7.9681699999999994E-2</c:v>
                </c:pt>
                <c:pt idx="5917">
                  <c:v>8.3106200000000005E-2</c:v>
                </c:pt>
                <c:pt idx="5918">
                  <c:v>8.7666499999999994E-2</c:v>
                </c:pt>
                <c:pt idx="5919">
                  <c:v>9.2359399999999994E-2</c:v>
                </c:pt>
                <c:pt idx="5920">
                  <c:v>9.6934000000000006E-2</c:v>
                </c:pt>
                <c:pt idx="5921">
                  <c:v>9.3670500000000004E-2</c:v>
                </c:pt>
                <c:pt idx="5922">
                  <c:v>5.6760100000000001E-2</c:v>
                </c:pt>
                <c:pt idx="5923">
                  <c:v>-0.125806</c:v>
                </c:pt>
                <c:pt idx="5924">
                  <c:v>-0.27328000000000002</c:v>
                </c:pt>
                <c:pt idx="5925">
                  <c:v>-0.26912799999999998</c:v>
                </c:pt>
                <c:pt idx="5926">
                  <c:v>-0.18629799999999999</c:v>
                </c:pt>
                <c:pt idx="5927">
                  <c:v>-0.17738100000000001</c:v>
                </c:pt>
                <c:pt idx="5928">
                  <c:v>-0.16576199999999999</c:v>
                </c:pt>
                <c:pt idx="5929">
                  <c:v>-0.136799</c:v>
                </c:pt>
                <c:pt idx="5930">
                  <c:v>-0.124372</c:v>
                </c:pt>
                <c:pt idx="5931">
                  <c:v>-0.14426800000000001</c:v>
                </c:pt>
                <c:pt idx="5932">
                  <c:v>-0.16809199999999999</c:v>
                </c:pt>
                <c:pt idx="5933">
                  <c:v>-0.187329</c:v>
                </c:pt>
                <c:pt idx="5934">
                  <c:v>-0.20941000000000001</c:v>
                </c:pt>
                <c:pt idx="5935">
                  <c:v>-0.23400299999999999</c:v>
                </c:pt>
                <c:pt idx="5936">
                  <c:v>-0.26069399999999998</c:v>
                </c:pt>
                <c:pt idx="5937">
                  <c:v>-0.28288600000000003</c:v>
                </c:pt>
                <c:pt idx="5938">
                  <c:v>-0.295655</c:v>
                </c:pt>
                <c:pt idx="5939">
                  <c:v>-0.31301499999999999</c:v>
                </c:pt>
                <c:pt idx="5940">
                  <c:v>-0.32214799999999999</c:v>
                </c:pt>
                <c:pt idx="5941">
                  <c:v>-0.34920899999999999</c:v>
                </c:pt>
                <c:pt idx="5942">
                  <c:v>-0.38839600000000002</c:v>
                </c:pt>
                <c:pt idx="5943">
                  <c:v>-0.38901799999999997</c:v>
                </c:pt>
                <c:pt idx="5944">
                  <c:v>-0.35707800000000001</c:v>
                </c:pt>
                <c:pt idx="5945">
                  <c:v>-0.32803900000000003</c:v>
                </c:pt>
                <c:pt idx="5946">
                  <c:v>-0.32203599999999999</c:v>
                </c:pt>
                <c:pt idx="5947">
                  <c:v>-0.64865700000000004</c:v>
                </c:pt>
                <c:pt idx="5948">
                  <c:v>-0.67213699999999998</c:v>
                </c:pt>
                <c:pt idx="5949">
                  <c:v>-0.33577200000000001</c:v>
                </c:pt>
                <c:pt idx="5950">
                  <c:v>-0.31536599999999998</c:v>
                </c:pt>
                <c:pt idx="5951">
                  <c:v>-0.41417100000000001</c:v>
                </c:pt>
                <c:pt idx="5952">
                  <c:v>-0.46412900000000001</c:v>
                </c:pt>
                <c:pt idx="5953">
                  <c:v>-0.46474700000000002</c:v>
                </c:pt>
                <c:pt idx="5954">
                  <c:v>-0.45397900000000002</c:v>
                </c:pt>
                <c:pt idx="5955">
                  <c:v>-0.44236700000000001</c:v>
                </c:pt>
                <c:pt idx="5956">
                  <c:v>-0.43548399999999998</c:v>
                </c:pt>
                <c:pt idx="5957">
                  <c:v>-0.424537</c:v>
                </c:pt>
                <c:pt idx="5958">
                  <c:v>-0.42342000000000002</c:v>
                </c:pt>
                <c:pt idx="5959">
                  <c:v>-0.434554</c:v>
                </c:pt>
                <c:pt idx="5960">
                  <c:v>-0.447488</c:v>
                </c:pt>
                <c:pt idx="5961">
                  <c:v>-0.46490999999999999</c:v>
                </c:pt>
                <c:pt idx="5962">
                  <c:v>-0.47833199999999998</c:v>
                </c:pt>
                <c:pt idx="5963">
                  <c:v>-0.48174600000000001</c:v>
                </c:pt>
                <c:pt idx="5964">
                  <c:v>-0.49644500000000003</c:v>
                </c:pt>
                <c:pt idx="5965">
                  <c:v>-0.50583500000000003</c:v>
                </c:pt>
                <c:pt idx="5966">
                  <c:v>-0.51726499999999997</c:v>
                </c:pt>
                <c:pt idx="5967">
                  <c:v>-0.52522400000000002</c:v>
                </c:pt>
                <c:pt idx="5968">
                  <c:v>-0.52732699999999999</c:v>
                </c:pt>
                <c:pt idx="5969">
                  <c:v>-0.53255300000000005</c:v>
                </c:pt>
                <c:pt idx="5970">
                  <c:v>-0.54252699999999998</c:v>
                </c:pt>
                <c:pt idx="5971">
                  <c:v>-0.54931399999999997</c:v>
                </c:pt>
                <c:pt idx="5972">
                  <c:v>-0.55166599999999999</c:v>
                </c:pt>
                <c:pt idx="5973">
                  <c:v>-0.56257500000000005</c:v>
                </c:pt>
                <c:pt idx="5974">
                  <c:v>-0.56869199999999998</c:v>
                </c:pt>
                <c:pt idx="5975">
                  <c:v>-0.57225300000000001</c:v>
                </c:pt>
                <c:pt idx="5976">
                  <c:v>-0.567716</c:v>
                </c:pt>
                <c:pt idx="5977">
                  <c:v>-0.56658699999999995</c:v>
                </c:pt>
                <c:pt idx="5978">
                  <c:v>-0.57102600000000003</c:v>
                </c:pt>
                <c:pt idx="5979">
                  <c:v>-0.57892699999999997</c:v>
                </c:pt>
                <c:pt idx="5980">
                  <c:v>-0.57677400000000001</c:v>
                </c:pt>
                <c:pt idx="5981">
                  <c:v>-0.57925499999999996</c:v>
                </c:pt>
                <c:pt idx="5982">
                  <c:v>-0.582704</c:v>
                </c:pt>
                <c:pt idx="5983">
                  <c:v>-0.58970999999999996</c:v>
                </c:pt>
                <c:pt idx="5984">
                  <c:v>-0.59709299999999998</c:v>
                </c:pt>
                <c:pt idx="5985">
                  <c:v>-0.60456799999999999</c:v>
                </c:pt>
                <c:pt idx="5986">
                  <c:v>-0.61589899999999997</c:v>
                </c:pt>
                <c:pt idx="5987">
                  <c:v>-0.62862499999999999</c:v>
                </c:pt>
                <c:pt idx="5988">
                  <c:v>-0.62827900000000003</c:v>
                </c:pt>
                <c:pt idx="5989">
                  <c:v>-0.63754299999999997</c:v>
                </c:pt>
                <c:pt idx="5990">
                  <c:v>-0.64974600000000005</c:v>
                </c:pt>
                <c:pt idx="5991">
                  <c:v>-0.65841300000000003</c:v>
                </c:pt>
                <c:pt idx="5992">
                  <c:v>-0.670211</c:v>
                </c:pt>
                <c:pt idx="5993">
                  <c:v>-0.68954199999999999</c:v>
                </c:pt>
                <c:pt idx="5994">
                  <c:v>-0.70502799999999999</c:v>
                </c:pt>
                <c:pt idx="5995">
                  <c:v>-0.71440199999999998</c:v>
                </c:pt>
                <c:pt idx="5996">
                  <c:v>-0.72332300000000005</c:v>
                </c:pt>
                <c:pt idx="5997">
                  <c:v>-0.73038599999999998</c:v>
                </c:pt>
                <c:pt idx="5998">
                  <c:v>-0.73114100000000004</c:v>
                </c:pt>
                <c:pt idx="5999">
                  <c:v>-0.72763900000000004</c:v>
                </c:pt>
                <c:pt idx="6000">
                  <c:v>-0.72414400000000001</c:v>
                </c:pt>
                <c:pt idx="6001">
                  <c:v>-0.72062700000000002</c:v>
                </c:pt>
                <c:pt idx="6002">
                  <c:v>-0.71108199999999999</c:v>
                </c:pt>
                <c:pt idx="6003">
                  <c:v>-0.71093499999999998</c:v>
                </c:pt>
                <c:pt idx="6004">
                  <c:v>-0.71087999999999996</c:v>
                </c:pt>
                <c:pt idx="6005">
                  <c:v>-0.71371600000000002</c:v>
                </c:pt>
                <c:pt idx="6006">
                  <c:v>-0.71543900000000005</c:v>
                </c:pt>
                <c:pt idx="6007">
                  <c:v>-0.713561</c:v>
                </c:pt>
                <c:pt idx="6008">
                  <c:v>-0.71499800000000002</c:v>
                </c:pt>
                <c:pt idx="6009">
                  <c:v>-0.71581700000000004</c:v>
                </c:pt>
                <c:pt idx="6010">
                  <c:v>-0.71275500000000003</c:v>
                </c:pt>
                <c:pt idx="6011">
                  <c:v>-0.71709500000000004</c:v>
                </c:pt>
                <c:pt idx="6012">
                  <c:v>-0.71942300000000003</c:v>
                </c:pt>
                <c:pt idx="6013">
                  <c:v>-0.72385600000000005</c:v>
                </c:pt>
                <c:pt idx="6014">
                  <c:v>-0.733487</c:v>
                </c:pt>
                <c:pt idx="6015">
                  <c:v>-0.74725399999999997</c:v>
                </c:pt>
                <c:pt idx="6016">
                  <c:v>-0.752112</c:v>
                </c:pt>
                <c:pt idx="6017">
                  <c:v>-0.74673800000000001</c:v>
                </c:pt>
                <c:pt idx="6018">
                  <c:v>-0.750946</c:v>
                </c:pt>
                <c:pt idx="6019">
                  <c:v>-0.75843000000000005</c:v>
                </c:pt>
                <c:pt idx="6020">
                  <c:v>-0.76428200000000002</c:v>
                </c:pt>
                <c:pt idx="6021">
                  <c:v>-0.76905299999999999</c:v>
                </c:pt>
                <c:pt idx="6022">
                  <c:v>-0.77126399999999995</c:v>
                </c:pt>
                <c:pt idx="6023">
                  <c:v>-0.76092099999999996</c:v>
                </c:pt>
                <c:pt idx="6024">
                  <c:v>-0.750247</c:v>
                </c:pt>
                <c:pt idx="6025">
                  <c:v>-0.74700699999999998</c:v>
                </c:pt>
                <c:pt idx="6026">
                  <c:v>-0.74464300000000005</c:v>
                </c:pt>
                <c:pt idx="6027">
                  <c:v>-0.74427900000000002</c:v>
                </c:pt>
                <c:pt idx="6028">
                  <c:v>-0.746174</c:v>
                </c:pt>
                <c:pt idx="6029">
                  <c:v>-0.75060000000000004</c:v>
                </c:pt>
                <c:pt idx="6030">
                  <c:v>-0.748668</c:v>
                </c:pt>
                <c:pt idx="6031">
                  <c:v>-0.74219100000000005</c:v>
                </c:pt>
                <c:pt idx="6032">
                  <c:v>-0.73407900000000004</c:v>
                </c:pt>
                <c:pt idx="6033">
                  <c:v>-0.72796499999999997</c:v>
                </c:pt>
                <c:pt idx="6034">
                  <c:v>-0.71180299999999996</c:v>
                </c:pt>
                <c:pt idx="6035">
                  <c:v>-0.70111199999999996</c:v>
                </c:pt>
                <c:pt idx="6036">
                  <c:v>-0.70057999999999998</c:v>
                </c:pt>
                <c:pt idx="6037">
                  <c:v>-0.70465699999999998</c:v>
                </c:pt>
                <c:pt idx="6038">
                  <c:v>-0.69320300000000001</c:v>
                </c:pt>
                <c:pt idx="6039">
                  <c:v>-0.68010899999999996</c:v>
                </c:pt>
                <c:pt idx="6040">
                  <c:v>-0.663184</c:v>
                </c:pt>
                <c:pt idx="6041">
                  <c:v>-0.64542999999999995</c:v>
                </c:pt>
                <c:pt idx="6042">
                  <c:v>-0.63601300000000005</c:v>
                </c:pt>
                <c:pt idx="6043">
                  <c:v>-0.62462600000000001</c:v>
                </c:pt>
                <c:pt idx="6044">
                  <c:v>-0.61404599999999998</c:v>
                </c:pt>
                <c:pt idx="6045">
                  <c:v>-0.59897100000000003</c:v>
                </c:pt>
                <c:pt idx="6046">
                  <c:v>-0.59486700000000003</c:v>
                </c:pt>
                <c:pt idx="6047">
                  <c:v>-0.59663600000000006</c:v>
                </c:pt>
                <c:pt idx="6048">
                  <c:v>-0.59710799999999997</c:v>
                </c:pt>
                <c:pt idx="6049">
                  <c:v>-0.58794500000000005</c:v>
                </c:pt>
                <c:pt idx="6050">
                  <c:v>-0.58465299999999998</c:v>
                </c:pt>
                <c:pt idx="6051">
                  <c:v>-0.57215000000000005</c:v>
                </c:pt>
                <c:pt idx="6052">
                  <c:v>-0.55814900000000001</c:v>
                </c:pt>
                <c:pt idx="6053">
                  <c:v>-0.55588700000000002</c:v>
                </c:pt>
                <c:pt idx="6054">
                  <c:v>-0.546041</c:v>
                </c:pt>
                <c:pt idx="6055">
                  <c:v>-0.54033399999999998</c:v>
                </c:pt>
                <c:pt idx="6056">
                  <c:v>-0.53364699999999998</c:v>
                </c:pt>
                <c:pt idx="6057">
                  <c:v>-0.53282200000000002</c:v>
                </c:pt>
                <c:pt idx="6058">
                  <c:v>-0.534053</c:v>
                </c:pt>
                <c:pt idx="6059">
                  <c:v>-0.53192200000000001</c:v>
                </c:pt>
                <c:pt idx="6060">
                  <c:v>-0.52782300000000004</c:v>
                </c:pt>
                <c:pt idx="6061">
                  <c:v>-0.52542</c:v>
                </c:pt>
                <c:pt idx="6062">
                  <c:v>-0.52144199999999996</c:v>
                </c:pt>
                <c:pt idx="6063">
                  <c:v>-0.51119499999999995</c:v>
                </c:pt>
                <c:pt idx="6064">
                  <c:v>-0.490203</c:v>
                </c:pt>
                <c:pt idx="6065">
                  <c:v>-0.50062499999999999</c:v>
                </c:pt>
                <c:pt idx="6066">
                  <c:v>-0.50593999999999995</c:v>
                </c:pt>
                <c:pt idx="6067">
                  <c:v>-0.50229500000000005</c:v>
                </c:pt>
                <c:pt idx="6068">
                  <c:v>-0.50128099999999998</c:v>
                </c:pt>
                <c:pt idx="6069">
                  <c:v>-0.50279600000000002</c:v>
                </c:pt>
                <c:pt idx="6070">
                  <c:v>-0.49873499999999998</c:v>
                </c:pt>
                <c:pt idx="6071">
                  <c:v>-0.48922199999999999</c:v>
                </c:pt>
                <c:pt idx="6072">
                  <c:v>-0.47392000000000001</c:v>
                </c:pt>
                <c:pt idx="6073">
                  <c:v>-0.458486</c:v>
                </c:pt>
                <c:pt idx="6074">
                  <c:v>-0.45509100000000002</c:v>
                </c:pt>
                <c:pt idx="6075">
                  <c:v>-0.45129200000000003</c:v>
                </c:pt>
                <c:pt idx="6076">
                  <c:v>-0.44461000000000001</c:v>
                </c:pt>
                <c:pt idx="6077">
                  <c:v>-0.44307600000000003</c:v>
                </c:pt>
                <c:pt idx="6078">
                  <c:v>-0.450239</c:v>
                </c:pt>
                <c:pt idx="6079">
                  <c:v>-0.46264300000000003</c:v>
                </c:pt>
                <c:pt idx="6080">
                  <c:v>-0.47217700000000001</c:v>
                </c:pt>
                <c:pt idx="6081">
                  <c:v>-0.46551700000000001</c:v>
                </c:pt>
                <c:pt idx="6082">
                  <c:v>-0.45061400000000001</c:v>
                </c:pt>
                <c:pt idx="6083">
                  <c:v>-0.44885399999999998</c:v>
                </c:pt>
                <c:pt idx="6084">
                  <c:v>-0.449326</c:v>
                </c:pt>
                <c:pt idx="6085">
                  <c:v>-0.449631</c:v>
                </c:pt>
                <c:pt idx="6086">
                  <c:v>-0.44945499999999999</c:v>
                </c:pt>
                <c:pt idx="6087">
                  <c:v>-0.45186999999999999</c:v>
                </c:pt>
                <c:pt idx="6088">
                  <c:v>-0.454343</c:v>
                </c:pt>
                <c:pt idx="6089">
                  <c:v>-0.45821299999999998</c:v>
                </c:pt>
                <c:pt idx="6090">
                  <c:v>-0.44992199999999999</c:v>
                </c:pt>
                <c:pt idx="6091">
                  <c:v>-0.44192300000000001</c:v>
                </c:pt>
                <c:pt idx="6092">
                  <c:v>-0.44129200000000002</c:v>
                </c:pt>
                <c:pt idx="6093">
                  <c:v>-0.43735299999999999</c:v>
                </c:pt>
                <c:pt idx="6094">
                  <c:v>-0.43002299999999999</c:v>
                </c:pt>
                <c:pt idx="6095">
                  <c:v>-0.42514600000000002</c:v>
                </c:pt>
                <c:pt idx="6096">
                  <c:v>-0.42266100000000001</c:v>
                </c:pt>
                <c:pt idx="6097">
                  <c:v>-0.41479700000000003</c:v>
                </c:pt>
                <c:pt idx="6098">
                  <c:v>-0.40017399999999997</c:v>
                </c:pt>
                <c:pt idx="6099">
                  <c:v>-0.38503799999999999</c:v>
                </c:pt>
                <c:pt idx="6100">
                  <c:v>-0.36866100000000002</c:v>
                </c:pt>
                <c:pt idx="6101">
                  <c:v>-0.36405100000000001</c:v>
                </c:pt>
                <c:pt idx="6102">
                  <c:v>-0.36307299999999998</c:v>
                </c:pt>
                <c:pt idx="6103">
                  <c:v>-0.35996</c:v>
                </c:pt>
                <c:pt idx="6104">
                  <c:v>-0.35917100000000002</c:v>
                </c:pt>
                <c:pt idx="6105">
                  <c:v>-0.35714400000000002</c:v>
                </c:pt>
                <c:pt idx="6106">
                  <c:v>-0.35812699999999997</c:v>
                </c:pt>
                <c:pt idx="6107">
                  <c:v>-0.34881099999999998</c:v>
                </c:pt>
                <c:pt idx="6108">
                  <c:v>-0.33698499999999998</c:v>
                </c:pt>
                <c:pt idx="6109">
                  <c:v>-0.322795</c:v>
                </c:pt>
                <c:pt idx="6110">
                  <c:v>-0.31711299999999998</c:v>
                </c:pt>
                <c:pt idx="6111">
                  <c:v>-0.30869799999999997</c:v>
                </c:pt>
                <c:pt idx="6112">
                  <c:v>-0.29527799999999998</c:v>
                </c:pt>
                <c:pt idx="6113">
                  <c:v>-0.28612599999999999</c:v>
                </c:pt>
                <c:pt idx="6114">
                  <c:v>-0.278447</c:v>
                </c:pt>
                <c:pt idx="6115">
                  <c:v>-0.27876299999999998</c:v>
                </c:pt>
                <c:pt idx="6116">
                  <c:v>-0.28227200000000002</c:v>
                </c:pt>
                <c:pt idx="6117">
                  <c:v>-0.27721600000000002</c:v>
                </c:pt>
                <c:pt idx="6118">
                  <c:v>-0.27613700000000002</c:v>
                </c:pt>
                <c:pt idx="6119">
                  <c:v>-0.273422</c:v>
                </c:pt>
                <c:pt idx="6120">
                  <c:v>-0.25214700000000001</c:v>
                </c:pt>
                <c:pt idx="6121">
                  <c:v>-0.24444299999999999</c:v>
                </c:pt>
                <c:pt idx="6122">
                  <c:v>-0.233872</c:v>
                </c:pt>
                <c:pt idx="6123">
                  <c:v>-0.228016</c:v>
                </c:pt>
                <c:pt idx="6124">
                  <c:v>-0.23482500000000001</c:v>
                </c:pt>
                <c:pt idx="6125">
                  <c:v>-0.240816</c:v>
                </c:pt>
                <c:pt idx="6126">
                  <c:v>-0.24177000000000001</c:v>
                </c:pt>
                <c:pt idx="6127">
                  <c:v>-0.22883500000000001</c:v>
                </c:pt>
                <c:pt idx="6128">
                  <c:v>-0.219723</c:v>
                </c:pt>
                <c:pt idx="6129">
                  <c:v>-0.20555100000000001</c:v>
                </c:pt>
                <c:pt idx="6130">
                  <c:v>-0.205842</c:v>
                </c:pt>
                <c:pt idx="6131">
                  <c:v>-0.20566000000000001</c:v>
                </c:pt>
                <c:pt idx="6132">
                  <c:v>-0.19572800000000001</c:v>
                </c:pt>
                <c:pt idx="6133">
                  <c:v>-0.19015199999999999</c:v>
                </c:pt>
                <c:pt idx="6134">
                  <c:v>-0.19043599999999999</c:v>
                </c:pt>
                <c:pt idx="6135">
                  <c:v>-0.17937600000000001</c:v>
                </c:pt>
                <c:pt idx="6136">
                  <c:v>-0.16667399999999999</c:v>
                </c:pt>
                <c:pt idx="6137">
                  <c:v>-0.156</c:v>
                </c:pt>
                <c:pt idx="6138">
                  <c:v>-0.15135399999999999</c:v>
                </c:pt>
                <c:pt idx="6139">
                  <c:v>-0.16036400000000001</c:v>
                </c:pt>
                <c:pt idx="6140">
                  <c:v>-0.17796200000000001</c:v>
                </c:pt>
                <c:pt idx="6141">
                  <c:v>-0.18525</c:v>
                </c:pt>
                <c:pt idx="6142">
                  <c:v>-0.189085</c:v>
                </c:pt>
                <c:pt idx="6143">
                  <c:v>-0.182</c:v>
                </c:pt>
                <c:pt idx="6144">
                  <c:v>-0.17097399999999999</c:v>
                </c:pt>
                <c:pt idx="6145">
                  <c:v>-0.16431499999999999</c:v>
                </c:pt>
                <c:pt idx="6146">
                  <c:v>-0.16547100000000001</c:v>
                </c:pt>
                <c:pt idx="6147">
                  <c:v>-0.16666800000000001</c:v>
                </c:pt>
                <c:pt idx="6148">
                  <c:v>-0.16250400000000001</c:v>
                </c:pt>
                <c:pt idx="6149">
                  <c:v>-0.15368200000000001</c:v>
                </c:pt>
                <c:pt idx="6150">
                  <c:v>-0.14360000000000001</c:v>
                </c:pt>
                <c:pt idx="6151">
                  <c:v>-0.14527499999999999</c:v>
                </c:pt>
                <c:pt idx="6152">
                  <c:v>-0.14821799999999999</c:v>
                </c:pt>
                <c:pt idx="6153">
                  <c:v>-0.15162600000000001</c:v>
                </c:pt>
                <c:pt idx="6154">
                  <c:v>-0.15754399999999999</c:v>
                </c:pt>
                <c:pt idx="6155">
                  <c:v>-0.16481599999999999</c:v>
                </c:pt>
                <c:pt idx="6156">
                  <c:v>-0.16952500000000001</c:v>
                </c:pt>
                <c:pt idx="6157">
                  <c:v>-0.170458</c:v>
                </c:pt>
                <c:pt idx="6158">
                  <c:v>-0.17216999999999999</c:v>
                </c:pt>
                <c:pt idx="6159">
                  <c:v>-0.17480399999999999</c:v>
                </c:pt>
                <c:pt idx="6160">
                  <c:v>-0.160022</c:v>
                </c:pt>
                <c:pt idx="6161">
                  <c:v>-0.15318100000000001</c:v>
                </c:pt>
                <c:pt idx="6162">
                  <c:v>-0.15038000000000001</c:v>
                </c:pt>
                <c:pt idx="6163">
                  <c:v>-0.15540200000000001</c:v>
                </c:pt>
                <c:pt idx="6164">
                  <c:v>-0.157641</c:v>
                </c:pt>
                <c:pt idx="6165">
                  <c:v>-0.154643</c:v>
                </c:pt>
                <c:pt idx="6166">
                  <c:v>-0.15133099999999999</c:v>
                </c:pt>
                <c:pt idx="6167">
                  <c:v>-0.14751900000000001</c:v>
                </c:pt>
                <c:pt idx="6168">
                  <c:v>-0.14557800000000001</c:v>
                </c:pt>
                <c:pt idx="6169">
                  <c:v>-0.14671999999999999</c:v>
                </c:pt>
                <c:pt idx="6170">
                  <c:v>-0.141629</c:v>
                </c:pt>
                <c:pt idx="6171">
                  <c:v>-0.14219699999999999</c:v>
                </c:pt>
                <c:pt idx="6172">
                  <c:v>-0.138795</c:v>
                </c:pt>
                <c:pt idx="6173">
                  <c:v>-0.135377</c:v>
                </c:pt>
                <c:pt idx="6174">
                  <c:v>-0.12967799999999999</c:v>
                </c:pt>
                <c:pt idx="6175">
                  <c:v>-0.128973</c:v>
                </c:pt>
                <c:pt idx="6176">
                  <c:v>-0.13621800000000001</c:v>
                </c:pt>
                <c:pt idx="6177">
                  <c:v>-0.136182</c:v>
                </c:pt>
                <c:pt idx="6178">
                  <c:v>-0.13008900000000001</c:v>
                </c:pt>
                <c:pt idx="6179">
                  <c:v>-0.10974200000000001</c:v>
                </c:pt>
                <c:pt idx="6180">
                  <c:v>-0.104244</c:v>
                </c:pt>
                <c:pt idx="6181">
                  <c:v>-0.10981100000000001</c:v>
                </c:pt>
                <c:pt idx="6182">
                  <c:v>-0.11480600000000001</c:v>
                </c:pt>
                <c:pt idx="6183">
                  <c:v>-0.11860800000000001</c:v>
                </c:pt>
                <c:pt idx="6184">
                  <c:v>-0.125282</c:v>
                </c:pt>
                <c:pt idx="6185">
                  <c:v>-0.12715199999999999</c:v>
                </c:pt>
                <c:pt idx="6186">
                  <c:v>-0.123436</c:v>
                </c:pt>
                <c:pt idx="6187">
                  <c:v>-0.105977</c:v>
                </c:pt>
                <c:pt idx="6188">
                  <c:v>-9.1043100000000002E-2</c:v>
                </c:pt>
                <c:pt idx="6189">
                  <c:v>-3.5965999999999998E-2</c:v>
                </c:pt>
                <c:pt idx="6190">
                  <c:v>-1.12612E-3</c:v>
                </c:pt>
                <c:pt idx="6191">
                  <c:v>4.40808E-3</c:v>
                </c:pt>
                <c:pt idx="6192">
                  <c:v>3.4429999999999999E-3</c:v>
                </c:pt>
                <c:pt idx="6193">
                  <c:v>-1.4086700000000001E-3</c:v>
                </c:pt>
                <c:pt idx="6194">
                  <c:v>-1.52433E-2</c:v>
                </c:pt>
                <c:pt idx="6195">
                  <c:v>-3.2006399999999997E-2</c:v>
                </c:pt>
                <c:pt idx="6196">
                  <c:v>-3.9713199999999997E-2</c:v>
                </c:pt>
                <c:pt idx="6197">
                  <c:v>-4.8502099999999999E-2</c:v>
                </c:pt>
                <c:pt idx="6198">
                  <c:v>-5.5815400000000001E-2</c:v>
                </c:pt>
                <c:pt idx="6199">
                  <c:v>-5.8832500000000003E-2</c:v>
                </c:pt>
                <c:pt idx="6200">
                  <c:v>-6.1236600000000002E-2</c:v>
                </c:pt>
                <c:pt idx="6201">
                  <c:v>-6.9809800000000005E-2</c:v>
                </c:pt>
                <c:pt idx="6202">
                  <c:v>-8.1343299999999993E-2</c:v>
                </c:pt>
                <c:pt idx="6203">
                  <c:v>-9.0030799999999994E-2</c:v>
                </c:pt>
                <c:pt idx="6204">
                  <c:v>-9.5868200000000001E-2</c:v>
                </c:pt>
                <c:pt idx="6205">
                  <c:v>-0.100538</c:v>
                </c:pt>
                <c:pt idx="6206">
                  <c:v>-0.104783</c:v>
                </c:pt>
                <c:pt idx="6207">
                  <c:v>-0.10892300000000001</c:v>
                </c:pt>
                <c:pt idx="6208">
                  <c:v>-0.112537</c:v>
                </c:pt>
                <c:pt idx="6209">
                  <c:v>-0.11709700000000001</c:v>
                </c:pt>
                <c:pt idx="6210">
                  <c:v>-0.123349</c:v>
                </c:pt>
                <c:pt idx="6211">
                  <c:v>-0.128111</c:v>
                </c:pt>
                <c:pt idx="6212">
                  <c:v>-0.128997</c:v>
                </c:pt>
                <c:pt idx="6213">
                  <c:v>-0.12840599999999999</c:v>
                </c:pt>
                <c:pt idx="6214">
                  <c:v>-0.127641</c:v>
                </c:pt>
                <c:pt idx="6215">
                  <c:v>-0.123944</c:v>
                </c:pt>
                <c:pt idx="6216">
                  <c:v>-0.119225</c:v>
                </c:pt>
                <c:pt idx="6217">
                  <c:v>-0.11092299999999999</c:v>
                </c:pt>
                <c:pt idx="6218">
                  <c:v>-0.102558</c:v>
                </c:pt>
                <c:pt idx="6219">
                  <c:v>-9.5785099999999998E-2</c:v>
                </c:pt>
                <c:pt idx="6220">
                  <c:v>-8.8661799999999999E-2</c:v>
                </c:pt>
                <c:pt idx="6221">
                  <c:v>-8.3813299999999993E-2</c:v>
                </c:pt>
                <c:pt idx="6222">
                  <c:v>-7.4650300000000003E-2</c:v>
                </c:pt>
                <c:pt idx="6223">
                  <c:v>-6.3100699999999996E-2</c:v>
                </c:pt>
                <c:pt idx="6224">
                  <c:v>-5.2707700000000003E-2</c:v>
                </c:pt>
                <c:pt idx="6225">
                  <c:v>-4.60379E-2</c:v>
                </c:pt>
                <c:pt idx="6226">
                  <c:v>-3.4078499999999998E-2</c:v>
                </c:pt>
                <c:pt idx="6227">
                  <c:v>-1.83819E-2</c:v>
                </c:pt>
                <c:pt idx="6228">
                  <c:v>-1.46009E-2</c:v>
                </c:pt>
                <c:pt idx="6229">
                  <c:v>-1.24817E-2</c:v>
                </c:pt>
                <c:pt idx="6230">
                  <c:v>-1.14751E-2</c:v>
                </c:pt>
                <c:pt idx="6231">
                  <c:v>-1.4652500000000001E-2</c:v>
                </c:pt>
                <c:pt idx="6232">
                  <c:v>-2.3300899999999999E-2</c:v>
                </c:pt>
                <c:pt idx="6233">
                  <c:v>-3.05221E-2</c:v>
                </c:pt>
                <c:pt idx="6234">
                  <c:v>-3.4237900000000002E-2</c:v>
                </c:pt>
                <c:pt idx="6235">
                  <c:v>-2.90131E-2</c:v>
                </c:pt>
                <c:pt idx="6236">
                  <c:v>-1.4146000000000001E-2</c:v>
                </c:pt>
                <c:pt idx="6237">
                  <c:v>-2.74793E-3</c:v>
                </c:pt>
                <c:pt idx="6238">
                  <c:v>1.37065E-2</c:v>
                </c:pt>
                <c:pt idx="6239">
                  <c:v>3.1781299999999998E-2</c:v>
                </c:pt>
                <c:pt idx="6240">
                  <c:v>5.3367199999999997E-2</c:v>
                </c:pt>
                <c:pt idx="6241">
                  <c:v>6.9203200000000006E-2</c:v>
                </c:pt>
                <c:pt idx="6242">
                  <c:v>8.0111000000000002E-2</c:v>
                </c:pt>
                <c:pt idx="6243">
                  <c:v>9.4508999999999996E-2</c:v>
                </c:pt>
                <c:pt idx="6244">
                  <c:v>0.115175</c:v>
                </c:pt>
                <c:pt idx="6245">
                  <c:v>0.12374599999999999</c:v>
                </c:pt>
                <c:pt idx="6246">
                  <c:v>0.13197500000000001</c:v>
                </c:pt>
                <c:pt idx="6247">
                  <c:v>0.134792</c:v>
                </c:pt>
                <c:pt idx="6248">
                  <c:v>0.130827</c:v>
                </c:pt>
                <c:pt idx="6249">
                  <c:v>0.121957</c:v>
                </c:pt>
                <c:pt idx="6250">
                  <c:v>0.11164200000000001</c:v>
                </c:pt>
                <c:pt idx="6251">
                  <c:v>9.9786700000000006E-2</c:v>
                </c:pt>
                <c:pt idx="6252">
                  <c:v>8.7552699999999997E-2</c:v>
                </c:pt>
                <c:pt idx="6253">
                  <c:v>9.1501200000000005E-2</c:v>
                </c:pt>
                <c:pt idx="6254">
                  <c:v>0.10539</c:v>
                </c:pt>
                <c:pt idx="6255">
                  <c:v>0.119284</c:v>
                </c:pt>
                <c:pt idx="6256">
                  <c:v>0.130164</c:v>
                </c:pt>
                <c:pt idx="6257">
                  <c:v>0.13253100000000001</c:v>
                </c:pt>
                <c:pt idx="6258">
                  <c:v>0.134903</c:v>
                </c:pt>
                <c:pt idx="6259">
                  <c:v>0.12883800000000001</c:v>
                </c:pt>
                <c:pt idx="6260">
                  <c:v>0.123127</c:v>
                </c:pt>
                <c:pt idx="6261">
                  <c:v>0.120439</c:v>
                </c:pt>
                <c:pt idx="6262">
                  <c:v>0.125639</c:v>
                </c:pt>
                <c:pt idx="6263">
                  <c:v>0.13569700000000001</c:v>
                </c:pt>
                <c:pt idx="6264">
                  <c:v>0.14677399999999999</c:v>
                </c:pt>
                <c:pt idx="6265">
                  <c:v>0.15620200000000001</c:v>
                </c:pt>
                <c:pt idx="6266">
                  <c:v>0.17421</c:v>
                </c:pt>
                <c:pt idx="6267">
                  <c:v>0.18271100000000001</c:v>
                </c:pt>
                <c:pt idx="6268">
                  <c:v>0.18785399999999999</c:v>
                </c:pt>
                <c:pt idx="6269">
                  <c:v>0.19294900000000001</c:v>
                </c:pt>
                <c:pt idx="6270">
                  <c:v>0.19911000000000001</c:v>
                </c:pt>
                <c:pt idx="6271">
                  <c:v>0.20347699999999999</c:v>
                </c:pt>
                <c:pt idx="6272">
                  <c:v>0.20736399999999999</c:v>
                </c:pt>
                <c:pt idx="6273">
                  <c:v>0.21431</c:v>
                </c:pt>
                <c:pt idx="6274">
                  <c:v>0.214085</c:v>
                </c:pt>
                <c:pt idx="6275">
                  <c:v>0.21510199999999999</c:v>
                </c:pt>
                <c:pt idx="6276">
                  <c:v>0.214166</c:v>
                </c:pt>
                <c:pt idx="6277">
                  <c:v>0.21341199999999999</c:v>
                </c:pt>
                <c:pt idx="6278">
                  <c:v>0.20952499999999999</c:v>
                </c:pt>
                <c:pt idx="6279">
                  <c:v>0.197877</c:v>
                </c:pt>
                <c:pt idx="6280">
                  <c:v>0.193494</c:v>
                </c:pt>
                <c:pt idx="6281">
                  <c:v>0.188197</c:v>
                </c:pt>
                <c:pt idx="6282">
                  <c:v>0.18252099999999999</c:v>
                </c:pt>
                <c:pt idx="6283">
                  <c:v>0.18302199999999999</c:v>
                </c:pt>
                <c:pt idx="6284">
                  <c:v>0.187807</c:v>
                </c:pt>
                <c:pt idx="6285">
                  <c:v>0.196938</c:v>
                </c:pt>
                <c:pt idx="6286">
                  <c:v>0.201849</c:v>
                </c:pt>
                <c:pt idx="6287">
                  <c:v>0.20322299999999999</c:v>
                </c:pt>
                <c:pt idx="6288">
                  <c:v>0.206649</c:v>
                </c:pt>
                <c:pt idx="6289">
                  <c:v>0.20025699999999999</c:v>
                </c:pt>
                <c:pt idx="6290">
                  <c:v>0.19442200000000001</c:v>
                </c:pt>
                <c:pt idx="6291">
                  <c:v>0.18978200000000001</c:v>
                </c:pt>
                <c:pt idx="6292">
                  <c:v>0.183419</c:v>
                </c:pt>
                <c:pt idx="6293">
                  <c:v>0.17827999999999999</c:v>
                </c:pt>
                <c:pt idx="6294">
                  <c:v>0.17208599999999999</c:v>
                </c:pt>
                <c:pt idx="6295">
                  <c:v>0.16917399999999999</c:v>
                </c:pt>
                <c:pt idx="6296">
                  <c:v>0.172065</c:v>
                </c:pt>
                <c:pt idx="6297">
                  <c:v>0.177707</c:v>
                </c:pt>
                <c:pt idx="6298">
                  <c:v>0.178179</c:v>
                </c:pt>
                <c:pt idx="6299">
                  <c:v>0.176374</c:v>
                </c:pt>
                <c:pt idx="6300">
                  <c:v>0.17043900000000001</c:v>
                </c:pt>
                <c:pt idx="6301">
                  <c:v>0.15900300000000001</c:v>
                </c:pt>
                <c:pt idx="6302">
                  <c:v>0.15565100000000001</c:v>
                </c:pt>
                <c:pt idx="6303">
                  <c:v>0.15795699999999999</c:v>
                </c:pt>
                <c:pt idx="6304">
                  <c:v>0.164462</c:v>
                </c:pt>
                <c:pt idx="6305">
                  <c:v>0.172435</c:v>
                </c:pt>
                <c:pt idx="6306">
                  <c:v>0.17643</c:v>
                </c:pt>
                <c:pt idx="6307">
                  <c:v>0.17993700000000001</c:v>
                </c:pt>
                <c:pt idx="6308">
                  <c:v>0.18428</c:v>
                </c:pt>
                <c:pt idx="6309">
                  <c:v>0.19270499999999999</c:v>
                </c:pt>
                <c:pt idx="6310">
                  <c:v>0.218024</c:v>
                </c:pt>
                <c:pt idx="6311">
                  <c:v>0.2414</c:v>
                </c:pt>
                <c:pt idx="6312">
                  <c:v>0.25764100000000001</c:v>
                </c:pt>
                <c:pt idx="6313">
                  <c:v>0.27545599999999998</c:v>
                </c:pt>
                <c:pt idx="6314">
                  <c:v>0.28360000000000002</c:v>
                </c:pt>
                <c:pt idx="6315">
                  <c:v>0.28503400000000001</c:v>
                </c:pt>
                <c:pt idx="6316">
                  <c:v>0.28495999999999999</c:v>
                </c:pt>
                <c:pt idx="6317">
                  <c:v>0.28437400000000002</c:v>
                </c:pt>
                <c:pt idx="6318">
                  <c:v>0.28918899999999997</c:v>
                </c:pt>
                <c:pt idx="6319">
                  <c:v>0.30039199999999999</c:v>
                </c:pt>
                <c:pt idx="6320">
                  <c:v>0.30924800000000002</c:v>
                </c:pt>
                <c:pt idx="6321">
                  <c:v>0.31934000000000001</c:v>
                </c:pt>
                <c:pt idx="6322">
                  <c:v>0.32831300000000002</c:v>
                </c:pt>
                <c:pt idx="6323">
                  <c:v>0.335171</c:v>
                </c:pt>
                <c:pt idx="6324">
                  <c:v>0.33543099999999998</c:v>
                </c:pt>
                <c:pt idx="6325">
                  <c:v>0.33634500000000001</c:v>
                </c:pt>
                <c:pt idx="6326">
                  <c:v>0.33638899999999999</c:v>
                </c:pt>
                <c:pt idx="6327">
                  <c:v>0.32963700000000001</c:v>
                </c:pt>
                <c:pt idx="6328">
                  <c:v>0.33405899999999999</c:v>
                </c:pt>
                <c:pt idx="6329">
                  <c:v>0.3402</c:v>
                </c:pt>
                <c:pt idx="6330">
                  <c:v>0.34207199999999999</c:v>
                </c:pt>
                <c:pt idx="6331">
                  <c:v>0.34287600000000001</c:v>
                </c:pt>
                <c:pt idx="6332">
                  <c:v>0.34516799999999997</c:v>
                </c:pt>
                <c:pt idx="6333">
                  <c:v>0.35254799999999997</c:v>
                </c:pt>
                <c:pt idx="6334">
                  <c:v>0.36138999999999999</c:v>
                </c:pt>
                <c:pt idx="6335">
                  <c:v>0.35906100000000002</c:v>
                </c:pt>
                <c:pt idx="6336">
                  <c:v>0.36418600000000001</c:v>
                </c:pt>
                <c:pt idx="6337">
                  <c:v>0.36974000000000001</c:v>
                </c:pt>
                <c:pt idx="6338">
                  <c:v>0.37718800000000002</c:v>
                </c:pt>
                <c:pt idx="6339">
                  <c:v>0.38025599999999998</c:v>
                </c:pt>
                <c:pt idx="6340">
                  <c:v>0.38923799999999997</c:v>
                </c:pt>
                <c:pt idx="6341">
                  <c:v>0.400835</c:v>
                </c:pt>
                <c:pt idx="6342">
                  <c:v>0.39891199999999999</c:v>
                </c:pt>
                <c:pt idx="6343">
                  <c:v>0.39486700000000002</c:v>
                </c:pt>
                <c:pt idx="6344">
                  <c:v>0.39327800000000002</c:v>
                </c:pt>
                <c:pt idx="6345">
                  <c:v>0.39394000000000001</c:v>
                </c:pt>
                <c:pt idx="6346">
                  <c:v>0.39413399999999998</c:v>
                </c:pt>
                <c:pt idx="6347">
                  <c:v>0.39784000000000003</c:v>
                </c:pt>
                <c:pt idx="6348">
                  <c:v>0.40784500000000001</c:v>
                </c:pt>
                <c:pt idx="6349">
                  <c:v>0.40719899999999998</c:v>
                </c:pt>
                <c:pt idx="6350">
                  <c:v>0.40831299999999998</c:v>
                </c:pt>
                <c:pt idx="6351">
                  <c:v>0.40385199999999999</c:v>
                </c:pt>
                <c:pt idx="6352">
                  <c:v>0.39684700000000001</c:v>
                </c:pt>
                <c:pt idx="6353">
                  <c:v>0.39247399999999999</c:v>
                </c:pt>
                <c:pt idx="6354">
                  <c:v>0.385098</c:v>
                </c:pt>
                <c:pt idx="6355">
                  <c:v>0.378693</c:v>
                </c:pt>
                <c:pt idx="6356">
                  <c:v>0.386019</c:v>
                </c:pt>
                <c:pt idx="6357">
                  <c:v>0.38722099999999998</c:v>
                </c:pt>
                <c:pt idx="6358">
                  <c:v>0.38956099999999999</c:v>
                </c:pt>
                <c:pt idx="6359">
                  <c:v>0.391015</c:v>
                </c:pt>
                <c:pt idx="6360">
                  <c:v>0.393681</c:v>
                </c:pt>
                <c:pt idx="6361">
                  <c:v>0.39309500000000003</c:v>
                </c:pt>
                <c:pt idx="6362">
                  <c:v>0.39366899999999999</c:v>
                </c:pt>
                <c:pt idx="6363">
                  <c:v>0.39769300000000002</c:v>
                </c:pt>
                <c:pt idx="6364">
                  <c:v>0.396955</c:v>
                </c:pt>
                <c:pt idx="6365">
                  <c:v>0.40176600000000001</c:v>
                </c:pt>
                <c:pt idx="6366">
                  <c:v>0.41266399999999998</c:v>
                </c:pt>
                <c:pt idx="6367">
                  <c:v>0.42687999999999998</c:v>
                </c:pt>
                <c:pt idx="6368">
                  <c:v>0.44116</c:v>
                </c:pt>
                <c:pt idx="6369">
                  <c:v>0.451297</c:v>
                </c:pt>
                <c:pt idx="6370">
                  <c:v>0.46527600000000002</c:v>
                </c:pt>
                <c:pt idx="6371">
                  <c:v>0.469474</c:v>
                </c:pt>
                <c:pt idx="6372">
                  <c:v>0.473632</c:v>
                </c:pt>
                <c:pt idx="6373">
                  <c:v>0.47835</c:v>
                </c:pt>
                <c:pt idx="6374">
                  <c:v>0.48024099999999997</c:v>
                </c:pt>
                <c:pt idx="6375">
                  <c:v>0.48251500000000003</c:v>
                </c:pt>
                <c:pt idx="6376">
                  <c:v>0.48518299999999998</c:v>
                </c:pt>
                <c:pt idx="6377">
                  <c:v>0.49699199999999999</c:v>
                </c:pt>
                <c:pt idx="6378">
                  <c:v>0.49724600000000002</c:v>
                </c:pt>
                <c:pt idx="6379">
                  <c:v>0.49460300000000001</c:v>
                </c:pt>
                <c:pt idx="6380">
                  <c:v>0.48777999999999999</c:v>
                </c:pt>
                <c:pt idx="6381">
                  <c:v>0.478991</c:v>
                </c:pt>
                <c:pt idx="6382">
                  <c:v>0.47577000000000003</c:v>
                </c:pt>
                <c:pt idx="6383">
                  <c:v>0.47560400000000003</c:v>
                </c:pt>
                <c:pt idx="6384">
                  <c:v>0.48644500000000002</c:v>
                </c:pt>
                <c:pt idx="6385">
                  <c:v>0.50728700000000004</c:v>
                </c:pt>
                <c:pt idx="6386">
                  <c:v>0.51744400000000002</c:v>
                </c:pt>
                <c:pt idx="6387">
                  <c:v>0.52742500000000003</c:v>
                </c:pt>
                <c:pt idx="6388">
                  <c:v>0.52992099999999998</c:v>
                </c:pt>
                <c:pt idx="6389">
                  <c:v>0.52020100000000002</c:v>
                </c:pt>
                <c:pt idx="6390">
                  <c:v>0.51215500000000003</c:v>
                </c:pt>
                <c:pt idx="6391">
                  <c:v>0.510521</c:v>
                </c:pt>
                <c:pt idx="6392">
                  <c:v>0.49871199999999999</c:v>
                </c:pt>
                <c:pt idx="6393">
                  <c:v>0.500498</c:v>
                </c:pt>
                <c:pt idx="6394">
                  <c:v>0.49587999999999999</c:v>
                </c:pt>
                <c:pt idx="6395">
                  <c:v>0.49057800000000001</c:v>
                </c:pt>
                <c:pt idx="6396">
                  <c:v>0.48871700000000001</c:v>
                </c:pt>
                <c:pt idx="6397">
                  <c:v>0.48632599999999998</c:v>
                </c:pt>
                <c:pt idx="6398">
                  <c:v>0.48602699999999999</c:v>
                </c:pt>
                <c:pt idx="6399">
                  <c:v>0.49122199999999999</c:v>
                </c:pt>
                <c:pt idx="6400">
                  <c:v>0.49727300000000002</c:v>
                </c:pt>
                <c:pt idx="6401">
                  <c:v>0.49582300000000001</c:v>
                </c:pt>
                <c:pt idx="6402">
                  <c:v>0.49146800000000002</c:v>
                </c:pt>
                <c:pt idx="6403">
                  <c:v>0.48865799999999998</c:v>
                </c:pt>
                <c:pt idx="6404">
                  <c:v>0.48931999999999998</c:v>
                </c:pt>
                <c:pt idx="6405">
                  <c:v>0.488983</c:v>
                </c:pt>
                <c:pt idx="6406">
                  <c:v>0.49014999999999997</c:v>
                </c:pt>
                <c:pt idx="6407">
                  <c:v>0.49133700000000002</c:v>
                </c:pt>
                <c:pt idx="6408">
                  <c:v>0.49851099999999998</c:v>
                </c:pt>
                <c:pt idx="6409">
                  <c:v>0.496697</c:v>
                </c:pt>
                <c:pt idx="6410">
                  <c:v>0.4924</c:v>
                </c:pt>
                <c:pt idx="6411">
                  <c:v>0.48411199999999999</c:v>
                </c:pt>
                <c:pt idx="6412">
                  <c:v>0.47781600000000002</c:v>
                </c:pt>
                <c:pt idx="6413">
                  <c:v>0.47353200000000001</c:v>
                </c:pt>
                <c:pt idx="6414">
                  <c:v>0.46776600000000002</c:v>
                </c:pt>
                <c:pt idx="6415">
                  <c:v>0.46245700000000001</c:v>
                </c:pt>
                <c:pt idx="6416">
                  <c:v>0.464671</c:v>
                </c:pt>
                <c:pt idx="6417">
                  <c:v>0.46391500000000002</c:v>
                </c:pt>
                <c:pt idx="6418">
                  <c:v>0.46662700000000001</c:v>
                </c:pt>
                <c:pt idx="6419">
                  <c:v>0.46988400000000002</c:v>
                </c:pt>
                <c:pt idx="6420">
                  <c:v>0.472636</c:v>
                </c:pt>
                <c:pt idx="6421">
                  <c:v>0.47493000000000002</c:v>
                </c:pt>
                <c:pt idx="6422">
                  <c:v>0.47273300000000001</c:v>
                </c:pt>
                <c:pt idx="6423">
                  <c:v>0.47244000000000003</c:v>
                </c:pt>
                <c:pt idx="6424">
                  <c:v>0.47723900000000002</c:v>
                </c:pt>
                <c:pt idx="6425">
                  <c:v>0.476551</c:v>
                </c:pt>
                <c:pt idx="6426">
                  <c:v>0.479319</c:v>
                </c:pt>
                <c:pt idx="6427">
                  <c:v>0.48113600000000001</c:v>
                </c:pt>
                <c:pt idx="6428">
                  <c:v>0.48344999999999999</c:v>
                </c:pt>
                <c:pt idx="6429">
                  <c:v>0.48524499999999998</c:v>
                </c:pt>
                <c:pt idx="6430">
                  <c:v>0.489118</c:v>
                </c:pt>
                <c:pt idx="6431">
                  <c:v>0.48596</c:v>
                </c:pt>
                <c:pt idx="6432">
                  <c:v>0.48875800000000003</c:v>
                </c:pt>
                <c:pt idx="6433">
                  <c:v>0.48914800000000003</c:v>
                </c:pt>
                <c:pt idx="6434">
                  <c:v>0.487037</c:v>
                </c:pt>
                <c:pt idx="6435">
                  <c:v>0.48090899999999998</c:v>
                </c:pt>
                <c:pt idx="6436">
                  <c:v>0.47527399999999997</c:v>
                </c:pt>
                <c:pt idx="6437">
                  <c:v>0.46716099999999999</c:v>
                </c:pt>
                <c:pt idx="6438">
                  <c:v>0.456563</c:v>
                </c:pt>
                <c:pt idx="6439">
                  <c:v>0.44584699999999999</c:v>
                </c:pt>
                <c:pt idx="6440">
                  <c:v>0.44973800000000003</c:v>
                </c:pt>
                <c:pt idx="6441">
                  <c:v>0.44261899999999998</c:v>
                </c:pt>
                <c:pt idx="6442">
                  <c:v>0.45247399999999999</c:v>
                </c:pt>
                <c:pt idx="6443">
                  <c:v>0.45939999999999998</c:v>
                </c:pt>
                <c:pt idx="6444">
                  <c:v>0.47331400000000001</c:v>
                </c:pt>
                <c:pt idx="6445">
                  <c:v>0.48776399999999998</c:v>
                </c:pt>
                <c:pt idx="6446">
                  <c:v>0.490701</c:v>
                </c:pt>
                <c:pt idx="6447">
                  <c:v>0.49115300000000001</c:v>
                </c:pt>
                <c:pt idx="6448">
                  <c:v>0.49660599999999999</c:v>
                </c:pt>
                <c:pt idx="6449">
                  <c:v>0.497558</c:v>
                </c:pt>
                <c:pt idx="6450">
                  <c:v>0.50104300000000002</c:v>
                </c:pt>
                <c:pt idx="6451">
                  <c:v>0.504</c:v>
                </c:pt>
                <c:pt idx="6452">
                  <c:v>0.50445499999999999</c:v>
                </c:pt>
                <c:pt idx="6453">
                  <c:v>0.50395999999999996</c:v>
                </c:pt>
                <c:pt idx="6454">
                  <c:v>0.50648499999999996</c:v>
                </c:pt>
                <c:pt idx="6455">
                  <c:v>0.51212899999999995</c:v>
                </c:pt>
                <c:pt idx="6456">
                  <c:v>0.52616499999999999</c:v>
                </c:pt>
                <c:pt idx="6457">
                  <c:v>0.52991200000000005</c:v>
                </c:pt>
                <c:pt idx="6458">
                  <c:v>0.52436099999999997</c:v>
                </c:pt>
                <c:pt idx="6459">
                  <c:v>0.51880999999999999</c:v>
                </c:pt>
                <c:pt idx="6460">
                  <c:v>0.50881699999999996</c:v>
                </c:pt>
                <c:pt idx="6461">
                  <c:v>0.50183299999999997</c:v>
                </c:pt>
                <c:pt idx="6462">
                  <c:v>0.49406899999999998</c:v>
                </c:pt>
                <c:pt idx="6463">
                  <c:v>0.496778</c:v>
                </c:pt>
                <c:pt idx="6464">
                  <c:v>0.49567499999999998</c:v>
                </c:pt>
                <c:pt idx="6465">
                  <c:v>0.49541000000000002</c:v>
                </c:pt>
                <c:pt idx="6466">
                  <c:v>0.499637</c:v>
                </c:pt>
                <c:pt idx="6467">
                  <c:v>0.50353300000000001</c:v>
                </c:pt>
                <c:pt idx="6468">
                  <c:v>0.501359</c:v>
                </c:pt>
                <c:pt idx="6469">
                  <c:v>0.49809799999999999</c:v>
                </c:pt>
                <c:pt idx="6470">
                  <c:v>0.49822</c:v>
                </c:pt>
                <c:pt idx="6471">
                  <c:v>0.49986199999999997</c:v>
                </c:pt>
                <c:pt idx="6472">
                  <c:v>0.51036300000000001</c:v>
                </c:pt>
                <c:pt idx="6473">
                  <c:v>0.50883999999999996</c:v>
                </c:pt>
                <c:pt idx="6474">
                  <c:v>0.50305100000000003</c:v>
                </c:pt>
                <c:pt idx="6475">
                  <c:v>0.48855199999999999</c:v>
                </c:pt>
                <c:pt idx="6476">
                  <c:v>0.46939199999999998</c:v>
                </c:pt>
                <c:pt idx="6477">
                  <c:v>0.44964799999999999</c:v>
                </c:pt>
                <c:pt idx="6478">
                  <c:v>0.43149700000000002</c:v>
                </c:pt>
                <c:pt idx="6479">
                  <c:v>0.41220699999999999</c:v>
                </c:pt>
                <c:pt idx="6480">
                  <c:v>0.40576200000000001</c:v>
                </c:pt>
                <c:pt idx="6481">
                  <c:v>0.40180399999999999</c:v>
                </c:pt>
                <c:pt idx="6482">
                  <c:v>0.39631899999999998</c:v>
                </c:pt>
                <c:pt idx="6483">
                  <c:v>0.387071</c:v>
                </c:pt>
                <c:pt idx="6484">
                  <c:v>0.37197999999999998</c:v>
                </c:pt>
                <c:pt idx="6485">
                  <c:v>0.36527700000000002</c:v>
                </c:pt>
                <c:pt idx="6486">
                  <c:v>0.36244300000000002</c:v>
                </c:pt>
                <c:pt idx="6487">
                  <c:v>0.365651</c:v>
                </c:pt>
                <c:pt idx="6488">
                  <c:v>0.36066700000000002</c:v>
                </c:pt>
                <c:pt idx="6489">
                  <c:v>0.35988900000000001</c:v>
                </c:pt>
                <c:pt idx="6490">
                  <c:v>0.35471599999999998</c:v>
                </c:pt>
                <c:pt idx="6491">
                  <c:v>0.35062199999999999</c:v>
                </c:pt>
                <c:pt idx="6492">
                  <c:v>0.34372200000000003</c:v>
                </c:pt>
                <c:pt idx="6493">
                  <c:v>0.33002100000000001</c:v>
                </c:pt>
                <c:pt idx="6494">
                  <c:v>0.317799</c:v>
                </c:pt>
                <c:pt idx="6495">
                  <c:v>0.305037</c:v>
                </c:pt>
                <c:pt idx="6496">
                  <c:v>0.29483199999999998</c:v>
                </c:pt>
                <c:pt idx="6497">
                  <c:v>0.288045</c:v>
                </c:pt>
                <c:pt idx="6498">
                  <c:v>0.28210600000000002</c:v>
                </c:pt>
                <c:pt idx="6499">
                  <c:v>0.27379399999999998</c:v>
                </c:pt>
                <c:pt idx="6500">
                  <c:v>0.26399299999999998</c:v>
                </c:pt>
                <c:pt idx="6501">
                  <c:v>0.25641900000000001</c:v>
                </c:pt>
                <c:pt idx="6502">
                  <c:v>0.250388</c:v>
                </c:pt>
                <c:pt idx="6503">
                  <c:v>0.24640899999999999</c:v>
                </c:pt>
                <c:pt idx="6504">
                  <c:v>0.24893100000000001</c:v>
                </c:pt>
                <c:pt idx="6505">
                  <c:v>0.24748899999999999</c:v>
                </c:pt>
                <c:pt idx="6506">
                  <c:v>0.25082500000000002</c:v>
                </c:pt>
                <c:pt idx="6507">
                  <c:v>0.25383299999999998</c:v>
                </c:pt>
                <c:pt idx="6508">
                  <c:v>0.25924199999999997</c:v>
                </c:pt>
                <c:pt idx="6509">
                  <c:v>0.26468999999999998</c:v>
                </c:pt>
                <c:pt idx="6510">
                  <c:v>0.26629799999999998</c:v>
                </c:pt>
                <c:pt idx="6511">
                  <c:v>0.26283499999999999</c:v>
                </c:pt>
                <c:pt idx="6512">
                  <c:v>0.26019900000000001</c:v>
                </c:pt>
                <c:pt idx="6513">
                  <c:v>0.26093899999999998</c:v>
                </c:pt>
                <c:pt idx="6514">
                  <c:v>0.25523899999999999</c:v>
                </c:pt>
                <c:pt idx="6515">
                  <c:v>0.248003</c:v>
                </c:pt>
                <c:pt idx="6516">
                  <c:v>0.239483</c:v>
                </c:pt>
                <c:pt idx="6517">
                  <c:v>0.231791</c:v>
                </c:pt>
                <c:pt idx="6518">
                  <c:v>0.226103</c:v>
                </c:pt>
                <c:pt idx="6519">
                  <c:v>0.21723700000000001</c:v>
                </c:pt>
                <c:pt idx="6520">
                  <c:v>0.20902899999999999</c:v>
                </c:pt>
                <c:pt idx="6521">
                  <c:v>0.19686999999999999</c:v>
                </c:pt>
                <c:pt idx="6522">
                  <c:v>0.18734899999999999</c:v>
                </c:pt>
                <c:pt idx="6523">
                  <c:v>0.18024000000000001</c:v>
                </c:pt>
                <c:pt idx="6524">
                  <c:v>0.16863800000000001</c:v>
                </c:pt>
                <c:pt idx="6525">
                  <c:v>0.15378</c:v>
                </c:pt>
                <c:pt idx="6526">
                  <c:v>0.1449</c:v>
                </c:pt>
                <c:pt idx="6527">
                  <c:v>0.14030400000000001</c:v>
                </c:pt>
                <c:pt idx="6528">
                  <c:v>0.13810700000000001</c:v>
                </c:pt>
                <c:pt idx="6529">
                  <c:v>0.134161</c:v>
                </c:pt>
                <c:pt idx="6530">
                  <c:v>0.13528299999999999</c:v>
                </c:pt>
                <c:pt idx="6531">
                  <c:v>0.13734299999999999</c:v>
                </c:pt>
                <c:pt idx="6532">
                  <c:v>0.136133</c:v>
                </c:pt>
                <c:pt idx="6533">
                  <c:v>0.138957</c:v>
                </c:pt>
                <c:pt idx="6534">
                  <c:v>0.14272099999999999</c:v>
                </c:pt>
                <c:pt idx="6535">
                  <c:v>0.14829800000000001</c:v>
                </c:pt>
                <c:pt idx="6536">
                  <c:v>0.14970800000000001</c:v>
                </c:pt>
                <c:pt idx="6537">
                  <c:v>0.14702499999999999</c:v>
                </c:pt>
                <c:pt idx="6538">
                  <c:v>0.141712</c:v>
                </c:pt>
                <c:pt idx="6539">
                  <c:v>0.13634099999999999</c:v>
                </c:pt>
                <c:pt idx="6540">
                  <c:v>0.13303799999999999</c:v>
                </c:pt>
                <c:pt idx="6541">
                  <c:v>0.128499</c:v>
                </c:pt>
                <c:pt idx="6542">
                  <c:v>0.12654399999999999</c:v>
                </c:pt>
                <c:pt idx="6543">
                  <c:v>0.129137</c:v>
                </c:pt>
                <c:pt idx="6544">
                  <c:v>0.13478200000000001</c:v>
                </c:pt>
                <c:pt idx="6545">
                  <c:v>0.139129</c:v>
                </c:pt>
                <c:pt idx="6546">
                  <c:v>0.141348</c:v>
                </c:pt>
                <c:pt idx="6547">
                  <c:v>0.143509</c:v>
                </c:pt>
                <c:pt idx="6548">
                  <c:v>0.14991499999999999</c:v>
                </c:pt>
                <c:pt idx="6549">
                  <c:v>0.16458700000000001</c:v>
                </c:pt>
                <c:pt idx="6550">
                  <c:v>0.17301800000000001</c:v>
                </c:pt>
                <c:pt idx="6551">
                  <c:v>0.176098</c:v>
                </c:pt>
                <c:pt idx="6552">
                  <c:v>0.178896</c:v>
                </c:pt>
                <c:pt idx="6553">
                  <c:v>0.17824799999999999</c:v>
                </c:pt>
                <c:pt idx="6554">
                  <c:v>0.17782700000000001</c:v>
                </c:pt>
                <c:pt idx="6555">
                  <c:v>0.17602899999999999</c:v>
                </c:pt>
                <c:pt idx="6556">
                  <c:v>0.174291</c:v>
                </c:pt>
                <c:pt idx="6557">
                  <c:v>0.175509</c:v>
                </c:pt>
                <c:pt idx="6558">
                  <c:v>0.18857099999999999</c:v>
                </c:pt>
                <c:pt idx="6559">
                  <c:v>0.19845299999999999</c:v>
                </c:pt>
                <c:pt idx="6560">
                  <c:v>0.20738999999999999</c:v>
                </c:pt>
                <c:pt idx="6561">
                  <c:v>0.212503</c:v>
                </c:pt>
                <c:pt idx="6562">
                  <c:v>0.21374299999999999</c:v>
                </c:pt>
                <c:pt idx="6563">
                  <c:v>0.21387300000000001</c:v>
                </c:pt>
                <c:pt idx="6564">
                  <c:v>0.21946599999999999</c:v>
                </c:pt>
                <c:pt idx="6565">
                  <c:v>0.22634399999999999</c:v>
                </c:pt>
                <c:pt idx="6566">
                  <c:v>0.232908</c:v>
                </c:pt>
                <c:pt idx="6567">
                  <c:v>0.24521200000000001</c:v>
                </c:pt>
                <c:pt idx="6568">
                  <c:v>0.25323400000000001</c:v>
                </c:pt>
                <c:pt idx="6569">
                  <c:v>0.25367000000000001</c:v>
                </c:pt>
                <c:pt idx="6570">
                  <c:v>0.25023400000000001</c:v>
                </c:pt>
                <c:pt idx="6571">
                  <c:v>0.24985099999999999</c:v>
                </c:pt>
                <c:pt idx="6572">
                  <c:v>0.248641</c:v>
                </c:pt>
                <c:pt idx="6573">
                  <c:v>0.24588599999999999</c:v>
                </c:pt>
                <c:pt idx="6574">
                  <c:v>0.242646</c:v>
                </c:pt>
                <c:pt idx="6575">
                  <c:v>0.23896000000000001</c:v>
                </c:pt>
                <c:pt idx="6576">
                  <c:v>0.23508799999999999</c:v>
                </c:pt>
                <c:pt idx="6577">
                  <c:v>0.23518900000000001</c:v>
                </c:pt>
                <c:pt idx="6578">
                  <c:v>0.22525100000000001</c:v>
                </c:pt>
                <c:pt idx="6579">
                  <c:v>0.20797199999999999</c:v>
                </c:pt>
                <c:pt idx="6580">
                  <c:v>0.18690399999999999</c:v>
                </c:pt>
                <c:pt idx="6581">
                  <c:v>0.17144200000000001</c:v>
                </c:pt>
                <c:pt idx="6582">
                  <c:v>0.161992</c:v>
                </c:pt>
                <c:pt idx="6583">
                  <c:v>0.15612300000000001</c:v>
                </c:pt>
                <c:pt idx="6584">
                  <c:v>0.14873600000000001</c:v>
                </c:pt>
                <c:pt idx="6585">
                  <c:v>0.145787</c:v>
                </c:pt>
                <c:pt idx="6586">
                  <c:v>0.14665</c:v>
                </c:pt>
                <c:pt idx="6587">
                  <c:v>0.14349100000000001</c:v>
                </c:pt>
                <c:pt idx="6588">
                  <c:v>0.14380499999999999</c:v>
                </c:pt>
                <c:pt idx="6589">
                  <c:v>0.147121</c:v>
                </c:pt>
                <c:pt idx="6590">
                  <c:v>0.14794599999999999</c:v>
                </c:pt>
                <c:pt idx="6591">
                  <c:v>0.15011099999999999</c:v>
                </c:pt>
                <c:pt idx="6592">
                  <c:v>0.15245400000000001</c:v>
                </c:pt>
                <c:pt idx="6593">
                  <c:v>0.15184</c:v>
                </c:pt>
                <c:pt idx="6594">
                  <c:v>0.14857300000000001</c:v>
                </c:pt>
                <c:pt idx="6595">
                  <c:v>0.15110499999999999</c:v>
                </c:pt>
                <c:pt idx="6596">
                  <c:v>0.163492</c:v>
                </c:pt>
                <c:pt idx="6597">
                  <c:v>0.161325</c:v>
                </c:pt>
                <c:pt idx="6598">
                  <c:v>0.16312399999999999</c:v>
                </c:pt>
                <c:pt idx="6599">
                  <c:v>0.16896800000000001</c:v>
                </c:pt>
                <c:pt idx="6600">
                  <c:v>0.175785</c:v>
                </c:pt>
                <c:pt idx="6601">
                  <c:v>0.18165600000000001</c:v>
                </c:pt>
                <c:pt idx="6602">
                  <c:v>0.188365</c:v>
                </c:pt>
                <c:pt idx="6603">
                  <c:v>0.188004</c:v>
                </c:pt>
                <c:pt idx="6604">
                  <c:v>0.189579</c:v>
                </c:pt>
                <c:pt idx="6605">
                  <c:v>0.19306799999999999</c:v>
                </c:pt>
                <c:pt idx="6606">
                  <c:v>0.18651999999999999</c:v>
                </c:pt>
                <c:pt idx="6607">
                  <c:v>0.18393599999999999</c:v>
                </c:pt>
                <c:pt idx="6608">
                  <c:v>0.19273899999999999</c:v>
                </c:pt>
                <c:pt idx="6609">
                  <c:v>0.20843200000000001</c:v>
                </c:pt>
                <c:pt idx="6610">
                  <c:v>0.215201</c:v>
                </c:pt>
                <c:pt idx="6611">
                  <c:v>0.22065599999999999</c:v>
                </c:pt>
                <c:pt idx="6612">
                  <c:v>0.22648499999999999</c:v>
                </c:pt>
                <c:pt idx="6613">
                  <c:v>0.22987299999999999</c:v>
                </c:pt>
                <c:pt idx="6614">
                  <c:v>0.22687499999999999</c:v>
                </c:pt>
                <c:pt idx="6615">
                  <c:v>0.21693899999999999</c:v>
                </c:pt>
                <c:pt idx="6616">
                  <c:v>0.20435400000000001</c:v>
                </c:pt>
                <c:pt idx="6617">
                  <c:v>0.19277900000000001</c:v>
                </c:pt>
                <c:pt idx="6618">
                  <c:v>0.17827599999999999</c:v>
                </c:pt>
                <c:pt idx="6619">
                  <c:v>0.16838</c:v>
                </c:pt>
                <c:pt idx="6620">
                  <c:v>0.15684699999999999</c:v>
                </c:pt>
                <c:pt idx="6621">
                  <c:v>0.14469499999999999</c:v>
                </c:pt>
                <c:pt idx="6622">
                  <c:v>0.13449800000000001</c:v>
                </c:pt>
                <c:pt idx="6623">
                  <c:v>0.12701899999999999</c:v>
                </c:pt>
                <c:pt idx="6624">
                  <c:v>0.116802</c:v>
                </c:pt>
                <c:pt idx="6625">
                  <c:v>0.100323</c:v>
                </c:pt>
                <c:pt idx="6626">
                  <c:v>7.9986399999999999E-2</c:v>
                </c:pt>
                <c:pt idx="6627">
                  <c:v>5.7780699999999997E-2</c:v>
                </c:pt>
                <c:pt idx="6628">
                  <c:v>4.8088899999999997E-2</c:v>
                </c:pt>
                <c:pt idx="6629">
                  <c:v>4.6125100000000002E-2</c:v>
                </c:pt>
                <c:pt idx="6630">
                  <c:v>4.7133799999999997E-2</c:v>
                </c:pt>
                <c:pt idx="6631">
                  <c:v>5.0694500000000003E-2</c:v>
                </c:pt>
                <c:pt idx="6632">
                  <c:v>5.0795E-2</c:v>
                </c:pt>
                <c:pt idx="6633">
                  <c:v>5.4240099999999999E-2</c:v>
                </c:pt>
                <c:pt idx="6634">
                  <c:v>4.8113299999999998E-2</c:v>
                </c:pt>
                <c:pt idx="6635">
                  <c:v>4.1978799999999997E-2</c:v>
                </c:pt>
                <c:pt idx="6636">
                  <c:v>3.6385099999999997E-2</c:v>
                </c:pt>
                <c:pt idx="6637">
                  <c:v>2.8748599999999999E-2</c:v>
                </c:pt>
                <c:pt idx="6638">
                  <c:v>2.29298E-2</c:v>
                </c:pt>
                <c:pt idx="6639">
                  <c:v>1.8205099999999998E-2</c:v>
                </c:pt>
                <c:pt idx="6640">
                  <c:v>9.5462299999999993E-3</c:v>
                </c:pt>
                <c:pt idx="6641">
                  <c:v>-9.5118200000000007E-3</c:v>
                </c:pt>
                <c:pt idx="6642">
                  <c:v>-1.97039E-2</c:v>
                </c:pt>
                <c:pt idx="6643">
                  <c:v>-1.59971E-2</c:v>
                </c:pt>
                <c:pt idx="6644">
                  <c:v>-1.92155E-2</c:v>
                </c:pt>
                <c:pt idx="6645">
                  <c:v>-2.4201E-2</c:v>
                </c:pt>
                <c:pt idx="6646">
                  <c:v>-2.14483E-2</c:v>
                </c:pt>
                <c:pt idx="6647">
                  <c:v>-2.0360900000000001E-2</c:v>
                </c:pt>
                <c:pt idx="6648">
                  <c:v>-1.98669E-2</c:v>
                </c:pt>
                <c:pt idx="6649">
                  <c:v>-1.92196E-2</c:v>
                </c:pt>
                <c:pt idx="6650">
                  <c:v>-1.4208999999999999E-2</c:v>
                </c:pt>
                <c:pt idx="6651">
                  <c:v>-1.0807199999999999E-2</c:v>
                </c:pt>
                <c:pt idx="6652">
                  <c:v>-3.9708399999999998E-3</c:v>
                </c:pt>
                <c:pt idx="6653">
                  <c:v>1.15835E-2</c:v>
                </c:pt>
                <c:pt idx="6654">
                  <c:v>1.53857E-2</c:v>
                </c:pt>
                <c:pt idx="6655">
                  <c:v>1.6237100000000001E-2</c:v>
                </c:pt>
                <c:pt idx="6656">
                  <c:v>2.0742199999999999E-2</c:v>
                </c:pt>
                <c:pt idx="6657">
                  <c:v>3.1568199999999998E-2</c:v>
                </c:pt>
                <c:pt idx="6658">
                  <c:v>4.2805999999999997E-2</c:v>
                </c:pt>
                <c:pt idx="6659">
                  <c:v>5.7760600000000002E-2</c:v>
                </c:pt>
                <c:pt idx="6660">
                  <c:v>6.7219899999999999E-2</c:v>
                </c:pt>
                <c:pt idx="6661">
                  <c:v>7.2543300000000005E-2</c:v>
                </c:pt>
                <c:pt idx="6662">
                  <c:v>8.3025000000000002E-2</c:v>
                </c:pt>
                <c:pt idx="6663">
                  <c:v>9.7587800000000002E-2</c:v>
                </c:pt>
                <c:pt idx="6664">
                  <c:v>0.10258100000000001</c:v>
                </c:pt>
                <c:pt idx="6665">
                  <c:v>0.10526199999999999</c:v>
                </c:pt>
                <c:pt idx="6666">
                  <c:v>0.11465599999999999</c:v>
                </c:pt>
                <c:pt idx="6667">
                  <c:v>0.124708</c:v>
                </c:pt>
                <c:pt idx="6668">
                  <c:v>0.12812799999999999</c:v>
                </c:pt>
                <c:pt idx="6669">
                  <c:v>0.12839200000000001</c:v>
                </c:pt>
                <c:pt idx="6670">
                  <c:v>0.123682</c:v>
                </c:pt>
                <c:pt idx="6671">
                  <c:v>0.114333</c:v>
                </c:pt>
                <c:pt idx="6672">
                  <c:v>0.11039599999999999</c:v>
                </c:pt>
                <c:pt idx="6673">
                  <c:v>0.114651</c:v>
                </c:pt>
                <c:pt idx="6674">
                  <c:v>0.115394</c:v>
                </c:pt>
                <c:pt idx="6675">
                  <c:v>0.118634</c:v>
                </c:pt>
                <c:pt idx="6676">
                  <c:v>0.121895</c:v>
                </c:pt>
                <c:pt idx="6677">
                  <c:v>0.124157</c:v>
                </c:pt>
                <c:pt idx="6678">
                  <c:v>0.123734</c:v>
                </c:pt>
                <c:pt idx="6679">
                  <c:v>0.120689</c:v>
                </c:pt>
                <c:pt idx="6680">
                  <c:v>0.120168</c:v>
                </c:pt>
                <c:pt idx="6681">
                  <c:v>0.119532</c:v>
                </c:pt>
                <c:pt idx="6682">
                  <c:v>0.12155199999999999</c:v>
                </c:pt>
                <c:pt idx="6683">
                  <c:v>0.126221</c:v>
                </c:pt>
                <c:pt idx="6684">
                  <c:v>0.123792</c:v>
                </c:pt>
                <c:pt idx="6685">
                  <c:v>0.120513</c:v>
                </c:pt>
                <c:pt idx="6686">
                  <c:v>0.117976</c:v>
                </c:pt>
                <c:pt idx="6687">
                  <c:v>0.12033000000000001</c:v>
                </c:pt>
                <c:pt idx="6688">
                  <c:v>0.12734699999999999</c:v>
                </c:pt>
                <c:pt idx="6689">
                  <c:v>0.13570599999999999</c:v>
                </c:pt>
                <c:pt idx="6690">
                  <c:v>0.13875799999999999</c:v>
                </c:pt>
                <c:pt idx="6691">
                  <c:v>0.143701</c:v>
                </c:pt>
                <c:pt idx="6692">
                  <c:v>0.15546299999999999</c:v>
                </c:pt>
                <c:pt idx="6693">
                  <c:v>0.16392699999999999</c:v>
                </c:pt>
                <c:pt idx="6694">
                  <c:v>0.17596899999999999</c:v>
                </c:pt>
                <c:pt idx="6695">
                  <c:v>0.186727</c:v>
                </c:pt>
                <c:pt idx="6696">
                  <c:v>0.19836799999999999</c:v>
                </c:pt>
                <c:pt idx="6697">
                  <c:v>0.20861499999999999</c:v>
                </c:pt>
                <c:pt idx="6698">
                  <c:v>0.21643899999999999</c:v>
                </c:pt>
                <c:pt idx="6699">
                  <c:v>0.22743099999999999</c:v>
                </c:pt>
                <c:pt idx="6700">
                  <c:v>0.237791</c:v>
                </c:pt>
                <c:pt idx="6701">
                  <c:v>0.24842900000000001</c:v>
                </c:pt>
                <c:pt idx="6702">
                  <c:v>0.25786900000000001</c:v>
                </c:pt>
                <c:pt idx="6703">
                  <c:v>0.258241</c:v>
                </c:pt>
                <c:pt idx="6704">
                  <c:v>0.25692100000000001</c:v>
                </c:pt>
                <c:pt idx="6705">
                  <c:v>0.25838699999999998</c:v>
                </c:pt>
                <c:pt idx="6706">
                  <c:v>0.26207799999999998</c:v>
                </c:pt>
                <c:pt idx="6707">
                  <c:v>0.26678800000000003</c:v>
                </c:pt>
                <c:pt idx="6708">
                  <c:v>0.27497300000000002</c:v>
                </c:pt>
                <c:pt idx="6709">
                  <c:v>0.28111999999999998</c:v>
                </c:pt>
                <c:pt idx="6710">
                  <c:v>0.295124</c:v>
                </c:pt>
                <c:pt idx="6711">
                  <c:v>0.31671100000000002</c:v>
                </c:pt>
                <c:pt idx="6712">
                  <c:v>0.323909</c:v>
                </c:pt>
                <c:pt idx="6713">
                  <c:v>0.33016200000000001</c:v>
                </c:pt>
                <c:pt idx="6714">
                  <c:v>0.33400600000000003</c:v>
                </c:pt>
                <c:pt idx="6715">
                  <c:v>0.333038</c:v>
                </c:pt>
                <c:pt idx="6716">
                  <c:v>0.33056000000000002</c:v>
                </c:pt>
                <c:pt idx="6717">
                  <c:v>0.32634999999999997</c:v>
                </c:pt>
                <c:pt idx="6718">
                  <c:v>0.32120700000000002</c:v>
                </c:pt>
                <c:pt idx="6719">
                  <c:v>0.32810600000000001</c:v>
                </c:pt>
                <c:pt idx="6720">
                  <c:v>0.34094000000000002</c:v>
                </c:pt>
                <c:pt idx="6721">
                  <c:v>0.34217799999999998</c:v>
                </c:pt>
                <c:pt idx="6722">
                  <c:v>0.34636099999999997</c:v>
                </c:pt>
                <c:pt idx="6723">
                  <c:v>0.34884399999999999</c:v>
                </c:pt>
                <c:pt idx="6724">
                  <c:v>0.35172300000000001</c:v>
                </c:pt>
                <c:pt idx="6725">
                  <c:v>0.35252</c:v>
                </c:pt>
                <c:pt idx="6726">
                  <c:v>0.35814699999999999</c:v>
                </c:pt>
                <c:pt idx="6727">
                  <c:v>0.37030999999999997</c:v>
                </c:pt>
                <c:pt idx="6728">
                  <c:v>0.38286599999999998</c:v>
                </c:pt>
                <c:pt idx="6729">
                  <c:v>0.38103700000000001</c:v>
                </c:pt>
                <c:pt idx="6730">
                  <c:v>0.38690600000000003</c:v>
                </c:pt>
                <c:pt idx="6731">
                  <c:v>0.39114700000000002</c:v>
                </c:pt>
                <c:pt idx="6732">
                  <c:v>0.39677000000000001</c:v>
                </c:pt>
                <c:pt idx="6733">
                  <c:v>0.40679100000000001</c:v>
                </c:pt>
                <c:pt idx="6734">
                  <c:v>0.41436800000000001</c:v>
                </c:pt>
                <c:pt idx="6735">
                  <c:v>0.41484900000000002</c:v>
                </c:pt>
                <c:pt idx="6736">
                  <c:v>0.417464</c:v>
                </c:pt>
                <c:pt idx="6737">
                  <c:v>0.42039399999999999</c:v>
                </c:pt>
                <c:pt idx="6738">
                  <c:v>0.41713800000000001</c:v>
                </c:pt>
                <c:pt idx="6739">
                  <c:v>0.41430400000000001</c:v>
                </c:pt>
                <c:pt idx="6740">
                  <c:v>0.41772799999999999</c:v>
                </c:pt>
                <c:pt idx="6741">
                  <c:v>0.42341800000000002</c:v>
                </c:pt>
                <c:pt idx="6742">
                  <c:v>0.42998500000000001</c:v>
                </c:pt>
                <c:pt idx="6743">
                  <c:v>0.43917699999999998</c:v>
                </c:pt>
                <c:pt idx="6744">
                  <c:v>0.449708</c:v>
                </c:pt>
                <c:pt idx="6745">
                  <c:v>0.471918</c:v>
                </c:pt>
                <c:pt idx="6746">
                  <c:v>0.48237099999999999</c:v>
                </c:pt>
                <c:pt idx="6747">
                  <c:v>0.49704300000000001</c:v>
                </c:pt>
                <c:pt idx="6748">
                  <c:v>0.50921000000000005</c:v>
                </c:pt>
                <c:pt idx="6749">
                  <c:v>0.51724599999999998</c:v>
                </c:pt>
                <c:pt idx="6750">
                  <c:v>0.52209000000000005</c:v>
                </c:pt>
                <c:pt idx="6751">
                  <c:v>0.52602300000000002</c:v>
                </c:pt>
                <c:pt idx="6752">
                  <c:v>0.52425699999999997</c:v>
                </c:pt>
                <c:pt idx="6753">
                  <c:v>0.528949</c:v>
                </c:pt>
                <c:pt idx="6754">
                  <c:v>0.52510299999999999</c:v>
                </c:pt>
                <c:pt idx="6755">
                  <c:v>0.51984300000000006</c:v>
                </c:pt>
                <c:pt idx="6756">
                  <c:v>0.50950799999999996</c:v>
                </c:pt>
                <c:pt idx="6757">
                  <c:v>0.496639</c:v>
                </c:pt>
                <c:pt idx="6758">
                  <c:v>0.49666500000000002</c:v>
                </c:pt>
                <c:pt idx="6759">
                  <c:v>0.49758200000000002</c:v>
                </c:pt>
                <c:pt idx="6760">
                  <c:v>0.49913999999999997</c:v>
                </c:pt>
                <c:pt idx="6761">
                  <c:v>0.49624200000000002</c:v>
                </c:pt>
                <c:pt idx="6762">
                  <c:v>0.49993900000000002</c:v>
                </c:pt>
                <c:pt idx="6763">
                  <c:v>0.49148399999999998</c:v>
                </c:pt>
                <c:pt idx="6764">
                  <c:v>0.48354000000000003</c:v>
                </c:pt>
                <c:pt idx="6765">
                  <c:v>0.478043</c:v>
                </c:pt>
                <c:pt idx="6766">
                  <c:v>0.477016</c:v>
                </c:pt>
                <c:pt idx="6767">
                  <c:v>0.479908</c:v>
                </c:pt>
                <c:pt idx="6768">
                  <c:v>0.48773300000000003</c:v>
                </c:pt>
                <c:pt idx="6769">
                  <c:v>0.50351100000000004</c:v>
                </c:pt>
                <c:pt idx="6770">
                  <c:v>0.51239599999999996</c:v>
                </c:pt>
                <c:pt idx="6771">
                  <c:v>0.52122000000000002</c:v>
                </c:pt>
                <c:pt idx="6772">
                  <c:v>0.52766900000000005</c:v>
                </c:pt>
                <c:pt idx="6773">
                  <c:v>0.53383199999999997</c:v>
                </c:pt>
                <c:pt idx="6774">
                  <c:v>0.54685300000000003</c:v>
                </c:pt>
                <c:pt idx="6775">
                  <c:v>0.56249800000000005</c:v>
                </c:pt>
                <c:pt idx="6776">
                  <c:v>0.579148</c:v>
                </c:pt>
                <c:pt idx="6777">
                  <c:v>0.58843400000000001</c:v>
                </c:pt>
                <c:pt idx="6778">
                  <c:v>0.60398700000000005</c:v>
                </c:pt>
                <c:pt idx="6779">
                  <c:v>0.60630300000000004</c:v>
                </c:pt>
                <c:pt idx="6780">
                  <c:v>0.61110200000000003</c:v>
                </c:pt>
                <c:pt idx="6781">
                  <c:v>0.61762499999999998</c:v>
                </c:pt>
                <c:pt idx="6782">
                  <c:v>0.62983299999999998</c:v>
                </c:pt>
                <c:pt idx="6783">
                  <c:v>0.63634900000000005</c:v>
                </c:pt>
                <c:pt idx="6784">
                  <c:v>0.63993900000000004</c:v>
                </c:pt>
                <c:pt idx="6785">
                  <c:v>0.65226499999999998</c:v>
                </c:pt>
                <c:pt idx="6786">
                  <c:v>0.66083999999999998</c:v>
                </c:pt>
                <c:pt idx="6787">
                  <c:v>0.67109099999999999</c:v>
                </c:pt>
                <c:pt idx="6788">
                  <c:v>0.68100799999999995</c:v>
                </c:pt>
                <c:pt idx="6789">
                  <c:v>0.68463499999999999</c:v>
                </c:pt>
                <c:pt idx="6790">
                  <c:v>0.68844399999999994</c:v>
                </c:pt>
                <c:pt idx="6791">
                  <c:v>0.68978499999999998</c:v>
                </c:pt>
                <c:pt idx="6792">
                  <c:v>0.68595499999999998</c:v>
                </c:pt>
                <c:pt idx="6793">
                  <c:v>0.68928599999999995</c:v>
                </c:pt>
                <c:pt idx="6794">
                  <c:v>0.69345599999999996</c:v>
                </c:pt>
                <c:pt idx="6795">
                  <c:v>0.693658</c:v>
                </c:pt>
                <c:pt idx="6796">
                  <c:v>0.69172199999999995</c:v>
                </c:pt>
                <c:pt idx="6797">
                  <c:v>0.68777600000000005</c:v>
                </c:pt>
                <c:pt idx="6798">
                  <c:v>0.68262699999999998</c:v>
                </c:pt>
                <c:pt idx="6799">
                  <c:v>0.67612700000000003</c:v>
                </c:pt>
                <c:pt idx="6800">
                  <c:v>0.665991</c:v>
                </c:pt>
                <c:pt idx="6801">
                  <c:v>0.65587799999999996</c:v>
                </c:pt>
                <c:pt idx="6802">
                  <c:v>0.64800899999999995</c:v>
                </c:pt>
                <c:pt idx="6803">
                  <c:v>0.64409300000000003</c:v>
                </c:pt>
                <c:pt idx="6804">
                  <c:v>0.64150799999999997</c:v>
                </c:pt>
                <c:pt idx="6805">
                  <c:v>0.64338099999999998</c:v>
                </c:pt>
                <c:pt idx="6806">
                  <c:v>0.646698</c:v>
                </c:pt>
                <c:pt idx="6807">
                  <c:v>0.64881200000000006</c:v>
                </c:pt>
                <c:pt idx="6808">
                  <c:v>0.64866599999999996</c:v>
                </c:pt>
                <c:pt idx="6809">
                  <c:v>0.65468000000000004</c:v>
                </c:pt>
                <c:pt idx="6810">
                  <c:v>0.656447</c:v>
                </c:pt>
                <c:pt idx="6811">
                  <c:v>0.65452699999999997</c:v>
                </c:pt>
                <c:pt idx="6812">
                  <c:v>0.65306500000000001</c:v>
                </c:pt>
                <c:pt idx="6813">
                  <c:v>0.65042800000000001</c:v>
                </c:pt>
                <c:pt idx="6814">
                  <c:v>0.65056499999999995</c:v>
                </c:pt>
                <c:pt idx="6815">
                  <c:v>0.64668199999999998</c:v>
                </c:pt>
                <c:pt idx="6816">
                  <c:v>0.64108600000000004</c:v>
                </c:pt>
                <c:pt idx="6817">
                  <c:v>0.63797999999999999</c:v>
                </c:pt>
                <c:pt idx="6818">
                  <c:v>0.63435399999999997</c:v>
                </c:pt>
                <c:pt idx="6819">
                  <c:v>0.63034199999999996</c:v>
                </c:pt>
                <c:pt idx="6820">
                  <c:v>0.62379200000000001</c:v>
                </c:pt>
                <c:pt idx="6821">
                  <c:v>0.61492000000000002</c:v>
                </c:pt>
                <c:pt idx="6822">
                  <c:v>0.60647600000000002</c:v>
                </c:pt>
                <c:pt idx="6823">
                  <c:v>0.600074</c:v>
                </c:pt>
                <c:pt idx="6824">
                  <c:v>0.60249399999999997</c:v>
                </c:pt>
                <c:pt idx="6825">
                  <c:v>0.60797599999999996</c:v>
                </c:pt>
                <c:pt idx="6826">
                  <c:v>0.61261100000000002</c:v>
                </c:pt>
                <c:pt idx="6827">
                  <c:v>0.61869499999999999</c:v>
                </c:pt>
                <c:pt idx="6828">
                  <c:v>0.62258199999999997</c:v>
                </c:pt>
                <c:pt idx="6829">
                  <c:v>0.62608900000000001</c:v>
                </c:pt>
                <c:pt idx="6830">
                  <c:v>0.62978999999999996</c:v>
                </c:pt>
                <c:pt idx="6831">
                  <c:v>0.63528399999999996</c:v>
                </c:pt>
                <c:pt idx="6832">
                  <c:v>0.64230500000000001</c:v>
                </c:pt>
                <c:pt idx="6833">
                  <c:v>0.649115</c:v>
                </c:pt>
                <c:pt idx="6834">
                  <c:v>0.64864699999999997</c:v>
                </c:pt>
                <c:pt idx="6835">
                  <c:v>0.64846400000000004</c:v>
                </c:pt>
                <c:pt idx="6836">
                  <c:v>0.64213299999999995</c:v>
                </c:pt>
                <c:pt idx="6837">
                  <c:v>0.63222699999999998</c:v>
                </c:pt>
                <c:pt idx="6838">
                  <c:v>0.62599199999999999</c:v>
                </c:pt>
                <c:pt idx="6839">
                  <c:v>0.62571500000000002</c:v>
                </c:pt>
                <c:pt idx="6840">
                  <c:v>0.63270800000000005</c:v>
                </c:pt>
                <c:pt idx="6841">
                  <c:v>0.64618200000000003</c:v>
                </c:pt>
                <c:pt idx="6842">
                  <c:v>0.65033700000000005</c:v>
                </c:pt>
                <c:pt idx="6843">
                  <c:v>0.651393</c:v>
                </c:pt>
                <c:pt idx="6844">
                  <c:v>0.64954699999999999</c:v>
                </c:pt>
                <c:pt idx="6845">
                  <c:v>0.65406299999999995</c:v>
                </c:pt>
                <c:pt idx="6846">
                  <c:v>0.65845799999999999</c:v>
                </c:pt>
                <c:pt idx="6847">
                  <c:v>0.661663</c:v>
                </c:pt>
                <c:pt idx="6848">
                  <c:v>0.66395300000000002</c:v>
                </c:pt>
                <c:pt idx="6849">
                  <c:v>0.663053</c:v>
                </c:pt>
                <c:pt idx="6850">
                  <c:v>0.65820400000000001</c:v>
                </c:pt>
                <c:pt idx="6851">
                  <c:v>0.64733099999999999</c:v>
                </c:pt>
                <c:pt idx="6852">
                  <c:v>0.63650600000000002</c:v>
                </c:pt>
                <c:pt idx="6853">
                  <c:v>0.63472700000000004</c:v>
                </c:pt>
                <c:pt idx="6854">
                  <c:v>0.63330299999999995</c:v>
                </c:pt>
                <c:pt idx="6855">
                  <c:v>0.63159699999999996</c:v>
                </c:pt>
                <c:pt idx="6856">
                  <c:v>0.64197499999999996</c:v>
                </c:pt>
                <c:pt idx="6857">
                  <c:v>0.64347399999999999</c:v>
                </c:pt>
                <c:pt idx="6858">
                  <c:v>0.64485300000000001</c:v>
                </c:pt>
                <c:pt idx="6859">
                  <c:v>0.64065499999999997</c:v>
                </c:pt>
                <c:pt idx="6860">
                  <c:v>0.63700599999999996</c:v>
                </c:pt>
                <c:pt idx="6861">
                  <c:v>0.63655300000000004</c:v>
                </c:pt>
                <c:pt idx="6862">
                  <c:v>0.63787400000000005</c:v>
                </c:pt>
                <c:pt idx="6863">
                  <c:v>0.63946700000000001</c:v>
                </c:pt>
                <c:pt idx="6864">
                  <c:v>0.64381500000000003</c:v>
                </c:pt>
                <c:pt idx="6865">
                  <c:v>0.63944199999999995</c:v>
                </c:pt>
                <c:pt idx="6866">
                  <c:v>0.634683</c:v>
                </c:pt>
                <c:pt idx="6867">
                  <c:v>0.63124499999999995</c:v>
                </c:pt>
                <c:pt idx="6868">
                  <c:v>0.62924100000000005</c:v>
                </c:pt>
                <c:pt idx="6869">
                  <c:v>0.63206600000000002</c:v>
                </c:pt>
                <c:pt idx="6870">
                  <c:v>0.63502000000000003</c:v>
                </c:pt>
                <c:pt idx="6871">
                  <c:v>0.64206200000000002</c:v>
                </c:pt>
                <c:pt idx="6872">
                  <c:v>0.656196</c:v>
                </c:pt>
                <c:pt idx="6873">
                  <c:v>0.65941399999999994</c:v>
                </c:pt>
                <c:pt idx="6874">
                  <c:v>0.660887</c:v>
                </c:pt>
                <c:pt idx="6875">
                  <c:v>0.66088899999999995</c:v>
                </c:pt>
                <c:pt idx="6876">
                  <c:v>0.66148899999999999</c:v>
                </c:pt>
                <c:pt idx="6877">
                  <c:v>0.663304</c:v>
                </c:pt>
                <c:pt idx="6878">
                  <c:v>0.66778400000000004</c:v>
                </c:pt>
                <c:pt idx="6879">
                  <c:v>0.669354</c:v>
                </c:pt>
                <c:pt idx="6880">
                  <c:v>0.67168600000000001</c:v>
                </c:pt>
                <c:pt idx="6881">
                  <c:v>0.66645799999999999</c:v>
                </c:pt>
                <c:pt idx="6882">
                  <c:v>0.659501</c:v>
                </c:pt>
                <c:pt idx="6883">
                  <c:v>0.65179699999999996</c:v>
                </c:pt>
                <c:pt idx="6884">
                  <c:v>0.64965499999999998</c:v>
                </c:pt>
                <c:pt idx="6885">
                  <c:v>0.64876299999999998</c:v>
                </c:pt>
                <c:pt idx="6886">
                  <c:v>0.64569500000000002</c:v>
                </c:pt>
                <c:pt idx="6887">
                  <c:v>0.638907</c:v>
                </c:pt>
                <c:pt idx="6888">
                  <c:v>0.63829899999999995</c:v>
                </c:pt>
                <c:pt idx="6889">
                  <c:v>0.63987899999999998</c:v>
                </c:pt>
                <c:pt idx="6890">
                  <c:v>0.63689300000000004</c:v>
                </c:pt>
                <c:pt idx="6891">
                  <c:v>0.63159299999999996</c:v>
                </c:pt>
                <c:pt idx="6892">
                  <c:v>0.62937100000000001</c:v>
                </c:pt>
                <c:pt idx="6893">
                  <c:v>0.62957200000000002</c:v>
                </c:pt>
                <c:pt idx="6894">
                  <c:v>0.62922699999999998</c:v>
                </c:pt>
                <c:pt idx="6895">
                  <c:v>0.63005299999999997</c:v>
                </c:pt>
                <c:pt idx="6896">
                  <c:v>0.63611499999999999</c:v>
                </c:pt>
                <c:pt idx="6897">
                  <c:v>0.62884099999999998</c:v>
                </c:pt>
                <c:pt idx="6898">
                  <c:v>0.63461100000000004</c:v>
                </c:pt>
                <c:pt idx="6899">
                  <c:v>0.63228700000000004</c:v>
                </c:pt>
                <c:pt idx="6900">
                  <c:v>0.63556699999999999</c:v>
                </c:pt>
                <c:pt idx="6901">
                  <c:v>0.640293</c:v>
                </c:pt>
                <c:pt idx="6902">
                  <c:v>0.64301699999999995</c:v>
                </c:pt>
                <c:pt idx="6903">
                  <c:v>0.64278000000000002</c:v>
                </c:pt>
                <c:pt idx="6904">
                  <c:v>0.64953899999999998</c:v>
                </c:pt>
                <c:pt idx="6905">
                  <c:v>0.64880599999999999</c:v>
                </c:pt>
                <c:pt idx="6906">
                  <c:v>0.64908500000000002</c:v>
                </c:pt>
                <c:pt idx="6907">
                  <c:v>0.64637999999999995</c:v>
                </c:pt>
                <c:pt idx="6908">
                  <c:v>0.64366100000000004</c:v>
                </c:pt>
                <c:pt idx="6909">
                  <c:v>0.64593500000000004</c:v>
                </c:pt>
                <c:pt idx="6910">
                  <c:v>0.649756</c:v>
                </c:pt>
                <c:pt idx="6911">
                  <c:v>0.65152699999999997</c:v>
                </c:pt>
                <c:pt idx="6912">
                  <c:v>0.66235599999999994</c:v>
                </c:pt>
                <c:pt idx="6913">
                  <c:v>0.66026499999999999</c:v>
                </c:pt>
                <c:pt idx="6914">
                  <c:v>0.65610199999999996</c:v>
                </c:pt>
                <c:pt idx="6915">
                  <c:v>0.64848899999999998</c:v>
                </c:pt>
                <c:pt idx="6916">
                  <c:v>0.63685599999999998</c:v>
                </c:pt>
                <c:pt idx="6917">
                  <c:v>0.62714599999999998</c:v>
                </c:pt>
                <c:pt idx="6918">
                  <c:v>0.62497999999999998</c:v>
                </c:pt>
                <c:pt idx="6919">
                  <c:v>0.61987999999999999</c:v>
                </c:pt>
                <c:pt idx="6920">
                  <c:v>0.61178900000000003</c:v>
                </c:pt>
                <c:pt idx="6921">
                  <c:v>0.59719900000000004</c:v>
                </c:pt>
                <c:pt idx="6922">
                  <c:v>0.58254799999999995</c:v>
                </c:pt>
                <c:pt idx="6923">
                  <c:v>0.57188099999999997</c:v>
                </c:pt>
                <c:pt idx="6924">
                  <c:v>0.56721999999999995</c:v>
                </c:pt>
                <c:pt idx="6925">
                  <c:v>0.56560900000000003</c:v>
                </c:pt>
                <c:pt idx="6926">
                  <c:v>0.56497200000000003</c:v>
                </c:pt>
                <c:pt idx="6927">
                  <c:v>0.56988799999999995</c:v>
                </c:pt>
                <c:pt idx="6928">
                  <c:v>0.56584999999999996</c:v>
                </c:pt>
                <c:pt idx="6929">
                  <c:v>0.55677600000000005</c:v>
                </c:pt>
                <c:pt idx="6930">
                  <c:v>0.54618100000000003</c:v>
                </c:pt>
                <c:pt idx="6931">
                  <c:v>0.54008800000000001</c:v>
                </c:pt>
                <c:pt idx="6932">
                  <c:v>0.53751000000000004</c:v>
                </c:pt>
                <c:pt idx="6933">
                  <c:v>0.53944700000000001</c:v>
                </c:pt>
                <c:pt idx="6934">
                  <c:v>0.54239999999999999</c:v>
                </c:pt>
                <c:pt idx="6935">
                  <c:v>0.55085499999999998</c:v>
                </c:pt>
                <c:pt idx="6936">
                  <c:v>0.54829899999999998</c:v>
                </c:pt>
                <c:pt idx="6937">
                  <c:v>0.54827499999999996</c:v>
                </c:pt>
                <c:pt idx="6938">
                  <c:v>0.54724200000000001</c:v>
                </c:pt>
                <c:pt idx="6939">
                  <c:v>0.54723299999999997</c:v>
                </c:pt>
                <c:pt idx="6940">
                  <c:v>0.54823100000000002</c:v>
                </c:pt>
                <c:pt idx="6941">
                  <c:v>0.55384</c:v>
                </c:pt>
                <c:pt idx="6942">
                  <c:v>0.56937199999999999</c:v>
                </c:pt>
                <c:pt idx="6943">
                  <c:v>0.57731399999999999</c:v>
                </c:pt>
                <c:pt idx="6944">
                  <c:v>0.58538000000000001</c:v>
                </c:pt>
                <c:pt idx="6945">
                  <c:v>0.59443000000000001</c:v>
                </c:pt>
                <c:pt idx="6946">
                  <c:v>0.60240199999999999</c:v>
                </c:pt>
                <c:pt idx="6947">
                  <c:v>0.60486899999999999</c:v>
                </c:pt>
                <c:pt idx="6948">
                  <c:v>0.60587500000000005</c:v>
                </c:pt>
                <c:pt idx="6949">
                  <c:v>0.60549600000000003</c:v>
                </c:pt>
                <c:pt idx="6950">
                  <c:v>0.60686899999999999</c:v>
                </c:pt>
                <c:pt idx="6951">
                  <c:v>0.59621000000000002</c:v>
                </c:pt>
                <c:pt idx="6952">
                  <c:v>0.58684000000000003</c:v>
                </c:pt>
                <c:pt idx="6953">
                  <c:v>0.57791899999999996</c:v>
                </c:pt>
                <c:pt idx="6954">
                  <c:v>0.57161899999999999</c:v>
                </c:pt>
                <c:pt idx="6955">
                  <c:v>0.57160900000000003</c:v>
                </c:pt>
                <c:pt idx="6956">
                  <c:v>0.58193700000000004</c:v>
                </c:pt>
                <c:pt idx="6957">
                  <c:v>0.59489700000000001</c:v>
                </c:pt>
                <c:pt idx="6958">
                  <c:v>0.61659699999999995</c:v>
                </c:pt>
                <c:pt idx="6959">
                  <c:v>0.63148700000000002</c:v>
                </c:pt>
                <c:pt idx="6960">
                  <c:v>0.645034</c:v>
                </c:pt>
                <c:pt idx="6961">
                  <c:v>0.65278899999999995</c:v>
                </c:pt>
                <c:pt idx="6962">
                  <c:v>0.65179699999999996</c:v>
                </c:pt>
                <c:pt idx="6963">
                  <c:v>0.64113299999999995</c:v>
                </c:pt>
                <c:pt idx="6964">
                  <c:v>0.63084700000000005</c:v>
                </c:pt>
                <c:pt idx="6965">
                  <c:v>0.62038400000000005</c:v>
                </c:pt>
                <c:pt idx="6966">
                  <c:v>0.60843100000000006</c:v>
                </c:pt>
                <c:pt idx="6967">
                  <c:v>0.597916</c:v>
                </c:pt>
                <c:pt idx="6968">
                  <c:v>0.59457700000000002</c:v>
                </c:pt>
                <c:pt idx="6969">
                  <c:v>0.59225499999999998</c:v>
                </c:pt>
                <c:pt idx="6970">
                  <c:v>0.57968399999999998</c:v>
                </c:pt>
                <c:pt idx="6971">
                  <c:v>0.56579199999999996</c:v>
                </c:pt>
                <c:pt idx="6972">
                  <c:v>0.55799600000000005</c:v>
                </c:pt>
                <c:pt idx="6973">
                  <c:v>0.55173000000000005</c:v>
                </c:pt>
                <c:pt idx="6974">
                  <c:v>0.55969599999999997</c:v>
                </c:pt>
                <c:pt idx="6975">
                  <c:v>0.55993199999999999</c:v>
                </c:pt>
                <c:pt idx="6976">
                  <c:v>0.56306299999999998</c:v>
                </c:pt>
                <c:pt idx="6977">
                  <c:v>0.56712099999999999</c:v>
                </c:pt>
                <c:pt idx="6978">
                  <c:v>0.56930800000000004</c:v>
                </c:pt>
                <c:pt idx="6979">
                  <c:v>0.57196100000000005</c:v>
                </c:pt>
                <c:pt idx="6980">
                  <c:v>0.57245199999999996</c:v>
                </c:pt>
                <c:pt idx="6981">
                  <c:v>0.57574099999999995</c:v>
                </c:pt>
                <c:pt idx="6982">
                  <c:v>0.58564000000000005</c:v>
                </c:pt>
                <c:pt idx="6983">
                  <c:v>0.58621800000000002</c:v>
                </c:pt>
                <c:pt idx="6984">
                  <c:v>0.58619500000000002</c:v>
                </c:pt>
                <c:pt idx="6985">
                  <c:v>0.58363600000000004</c:v>
                </c:pt>
                <c:pt idx="6986">
                  <c:v>0.58516699999999999</c:v>
                </c:pt>
                <c:pt idx="6987">
                  <c:v>0.58584899999999995</c:v>
                </c:pt>
                <c:pt idx="6988">
                  <c:v>0.58579800000000004</c:v>
                </c:pt>
                <c:pt idx="6989">
                  <c:v>0.58660500000000004</c:v>
                </c:pt>
                <c:pt idx="6990">
                  <c:v>0.59665999999999997</c:v>
                </c:pt>
                <c:pt idx="6991">
                  <c:v>0.60406099999999996</c:v>
                </c:pt>
                <c:pt idx="6992">
                  <c:v>0.60732600000000003</c:v>
                </c:pt>
                <c:pt idx="6993">
                  <c:v>0.61052399999999996</c:v>
                </c:pt>
                <c:pt idx="6994">
                  <c:v>0.61091700000000004</c:v>
                </c:pt>
                <c:pt idx="6995">
                  <c:v>0.61834699999999998</c:v>
                </c:pt>
                <c:pt idx="6996">
                  <c:v>0.623583</c:v>
                </c:pt>
                <c:pt idx="6997">
                  <c:v>0.62929299999999999</c:v>
                </c:pt>
                <c:pt idx="6998">
                  <c:v>0.63722999999999996</c:v>
                </c:pt>
                <c:pt idx="6999">
                  <c:v>0.63611200000000001</c:v>
                </c:pt>
                <c:pt idx="7000">
                  <c:v>0.63508100000000001</c:v>
                </c:pt>
                <c:pt idx="7001">
                  <c:v>0.63478199999999996</c:v>
                </c:pt>
                <c:pt idx="7002">
                  <c:v>0.63358899999999996</c:v>
                </c:pt>
                <c:pt idx="7003">
                  <c:v>0.62490800000000002</c:v>
                </c:pt>
                <c:pt idx="7004">
                  <c:v>0.61456900000000003</c:v>
                </c:pt>
                <c:pt idx="7005">
                  <c:v>0.60578399999999999</c:v>
                </c:pt>
                <c:pt idx="7006">
                  <c:v>0.59984999999999999</c:v>
                </c:pt>
                <c:pt idx="7007">
                  <c:v>0.59126100000000004</c:v>
                </c:pt>
                <c:pt idx="7008">
                  <c:v>0.58638000000000001</c:v>
                </c:pt>
                <c:pt idx="7009">
                  <c:v>0.581758</c:v>
                </c:pt>
                <c:pt idx="7010">
                  <c:v>0.57335400000000003</c:v>
                </c:pt>
                <c:pt idx="7011">
                  <c:v>0.56663600000000003</c:v>
                </c:pt>
                <c:pt idx="7012">
                  <c:v>0.56689999999999996</c:v>
                </c:pt>
                <c:pt idx="7013">
                  <c:v>0.57002200000000003</c:v>
                </c:pt>
                <c:pt idx="7014">
                  <c:v>0.57571700000000003</c:v>
                </c:pt>
                <c:pt idx="7015">
                  <c:v>0.57611500000000004</c:v>
                </c:pt>
                <c:pt idx="7016">
                  <c:v>0.57381400000000005</c:v>
                </c:pt>
                <c:pt idx="7017">
                  <c:v>0.56180300000000005</c:v>
                </c:pt>
                <c:pt idx="7018">
                  <c:v>0.54410700000000001</c:v>
                </c:pt>
                <c:pt idx="7019">
                  <c:v>0.52123799999999998</c:v>
                </c:pt>
                <c:pt idx="7020">
                  <c:v>0.50313200000000002</c:v>
                </c:pt>
                <c:pt idx="7021">
                  <c:v>0.496286</c:v>
                </c:pt>
                <c:pt idx="7022">
                  <c:v>0.49413200000000002</c:v>
                </c:pt>
                <c:pt idx="7023">
                  <c:v>0.49454599999999999</c:v>
                </c:pt>
                <c:pt idx="7024">
                  <c:v>0.49439</c:v>
                </c:pt>
                <c:pt idx="7025">
                  <c:v>0.496174</c:v>
                </c:pt>
                <c:pt idx="7026">
                  <c:v>0.50193600000000005</c:v>
                </c:pt>
                <c:pt idx="7027">
                  <c:v>0.50124199999999997</c:v>
                </c:pt>
                <c:pt idx="7028">
                  <c:v>0.50233799999999995</c:v>
                </c:pt>
                <c:pt idx="7029">
                  <c:v>0.50678999999999996</c:v>
                </c:pt>
                <c:pt idx="7030">
                  <c:v>0.51238600000000001</c:v>
                </c:pt>
                <c:pt idx="7031">
                  <c:v>0.52137900000000004</c:v>
                </c:pt>
                <c:pt idx="7032">
                  <c:v>0.53187200000000001</c:v>
                </c:pt>
                <c:pt idx="7033">
                  <c:v>0.53766999999999998</c:v>
                </c:pt>
                <c:pt idx="7034">
                  <c:v>0.54251799999999994</c:v>
                </c:pt>
                <c:pt idx="7035">
                  <c:v>0.54952400000000001</c:v>
                </c:pt>
                <c:pt idx="7036">
                  <c:v>0.54614499999999999</c:v>
                </c:pt>
                <c:pt idx="7037">
                  <c:v>0.54172200000000004</c:v>
                </c:pt>
                <c:pt idx="7038">
                  <c:v>0.53637199999999996</c:v>
                </c:pt>
                <c:pt idx="7039">
                  <c:v>0.53298699999999999</c:v>
                </c:pt>
                <c:pt idx="7040">
                  <c:v>0.53184299999999995</c:v>
                </c:pt>
                <c:pt idx="7041">
                  <c:v>0.53039199999999997</c:v>
                </c:pt>
                <c:pt idx="7042">
                  <c:v>0.52514899999999998</c:v>
                </c:pt>
                <c:pt idx="7043">
                  <c:v>0.52676999999999996</c:v>
                </c:pt>
                <c:pt idx="7044">
                  <c:v>0.53449400000000002</c:v>
                </c:pt>
                <c:pt idx="7045">
                  <c:v>0.53406299999999995</c:v>
                </c:pt>
                <c:pt idx="7046">
                  <c:v>0.53383499999999995</c:v>
                </c:pt>
                <c:pt idx="7047">
                  <c:v>0.53586999999999996</c:v>
                </c:pt>
                <c:pt idx="7048">
                  <c:v>0.53639199999999998</c:v>
                </c:pt>
                <c:pt idx="7049">
                  <c:v>0.53337400000000001</c:v>
                </c:pt>
                <c:pt idx="7050">
                  <c:v>0.52583500000000005</c:v>
                </c:pt>
                <c:pt idx="7051">
                  <c:v>0.51324700000000001</c:v>
                </c:pt>
                <c:pt idx="7052">
                  <c:v>0.503166</c:v>
                </c:pt>
                <c:pt idx="7053">
                  <c:v>0.502417</c:v>
                </c:pt>
                <c:pt idx="7054">
                  <c:v>0.50302500000000006</c:v>
                </c:pt>
                <c:pt idx="7055">
                  <c:v>0.49848399999999998</c:v>
                </c:pt>
                <c:pt idx="7056">
                  <c:v>0.50111700000000003</c:v>
                </c:pt>
                <c:pt idx="7057">
                  <c:v>0.50438899999999998</c:v>
                </c:pt>
                <c:pt idx="7058">
                  <c:v>0.50093100000000002</c:v>
                </c:pt>
                <c:pt idx="7059">
                  <c:v>0.50095599999999996</c:v>
                </c:pt>
                <c:pt idx="7060">
                  <c:v>0.50702499999999995</c:v>
                </c:pt>
                <c:pt idx="7061">
                  <c:v>0.50968000000000002</c:v>
                </c:pt>
                <c:pt idx="7062">
                  <c:v>0.51685700000000001</c:v>
                </c:pt>
                <c:pt idx="7063">
                  <c:v>0.52634700000000001</c:v>
                </c:pt>
                <c:pt idx="7064">
                  <c:v>0.52190199999999998</c:v>
                </c:pt>
                <c:pt idx="7065">
                  <c:v>0.51893100000000003</c:v>
                </c:pt>
                <c:pt idx="7066">
                  <c:v>0.51810599999999996</c:v>
                </c:pt>
                <c:pt idx="7067">
                  <c:v>0.52263300000000001</c:v>
                </c:pt>
                <c:pt idx="7068">
                  <c:v>0.53010400000000002</c:v>
                </c:pt>
                <c:pt idx="7069">
                  <c:v>0.53563799999999995</c:v>
                </c:pt>
                <c:pt idx="7070">
                  <c:v>0.535941</c:v>
                </c:pt>
                <c:pt idx="7071">
                  <c:v>0.53164699999999998</c:v>
                </c:pt>
                <c:pt idx="7072">
                  <c:v>0.52927599999999997</c:v>
                </c:pt>
                <c:pt idx="7073">
                  <c:v>0.52247100000000002</c:v>
                </c:pt>
                <c:pt idx="7074">
                  <c:v>0.50644400000000001</c:v>
                </c:pt>
                <c:pt idx="7075">
                  <c:v>0.50143899999999997</c:v>
                </c:pt>
                <c:pt idx="7076">
                  <c:v>0.50445799999999996</c:v>
                </c:pt>
                <c:pt idx="7077">
                  <c:v>0.50809300000000002</c:v>
                </c:pt>
                <c:pt idx="7078">
                  <c:v>0.50826199999999999</c:v>
                </c:pt>
                <c:pt idx="7079">
                  <c:v>0.50963800000000004</c:v>
                </c:pt>
                <c:pt idx="7080">
                  <c:v>0.512683</c:v>
                </c:pt>
                <c:pt idx="7081">
                  <c:v>0.51127</c:v>
                </c:pt>
                <c:pt idx="7082">
                  <c:v>0.51502899999999996</c:v>
                </c:pt>
                <c:pt idx="7083">
                  <c:v>0.52020100000000002</c:v>
                </c:pt>
                <c:pt idx="7084">
                  <c:v>0.51934000000000002</c:v>
                </c:pt>
                <c:pt idx="7085">
                  <c:v>0.51856599999999997</c:v>
                </c:pt>
                <c:pt idx="7086">
                  <c:v>0.51736300000000002</c:v>
                </c:pt>
                <c:pt idx="7087">
                  <c:v>0.52062600000000003</c:v>
                </c:pt>
                <c:pt idx="7088">
                  <c:v>0.526559</c:v>
                </c:pt>
                <c:pt idx="7089">
                  <c:v>0.53253600000000001</c:v>
                </c:pt>
                <c:pt idx="7090">
                  <c:v>0.534632</c:v>
                </c:pt>
                <c:pt idx="7091">
                  <c:v>0.541381</c:v>
                </c:pt>
                <c:pt idx="7092">
                  <c:v>0.554365</c:v>
                </c:pt>
                <c:pt idx="7093">
                  <c:v>0.55726900000000001</c:v>
                </c:pt>
                <c:pt idx="7094">
                  <c:v>0.56105499999999997</c:v>
                </c:pt>
                <c:pt idx="7095">
                  <c:v>0.56976899999999997</c:v>
                </c:pt>
                <c:pt idx="7096">
                  <c:v>0.576318</c:v>
                </c:pt>
                <c:pt idx="7097">
                  <c:v>0.58564099999999997</c:v>
                </c:pt>
                <c:pt idx="7098">
                  <c:v>0.58707799999999999</c:v>
                </c:pt>
                <c:pt idx="7099">
                  <c:v>0.58838100000000004</c:v>
                </c:pt>
                <c:pt idx="7100">
                  <c:v>0.59400799999999998</c:v>
                </c:pt>
                <c:pt idx="7101">
                  <c:v>0.603877</c:v>
                </c:pt>
                <c:pt idx="7102">
                  <c:v>0.61269499999999999</c:v>
                </c:pt>
                <c:pt idx="7103">
                  <c:v>0.62008300000000005</c:v>
                </c:pt>
                <c:pt idx="7104">
                  <c:v>0.63298100000000002</c:v>
                </c:pt>
                <c:pt idx="7105">
                  <c:v>0.64513600000000004</c:v>
                </c:pt>
                <c:pt idx="7106">
                  <c:v>0.65615900000000005</c:v>
                </c:pt>
                <c:pt idx="7107">
                  <c:v>0.665134</c:v>
                </c:pt>
                <c:pt idx="7108">
                  <c:v>0.670427</c:v>
                </c:pt>
                <c:pt idx="7109">
                  <c:v>0.67329899999999998</c:v>
                </c:pt>
                <c:pt idx="7110">
                  <c:v>0.67143299999999995</c:v>
                </c:pt>
                <c:pt idx="7111">
                  <c:v>0.674257</c:v>
                </c:pt>
                <c:pt idx="7112">
                  <c:v>0.68157000000000001</c:v>
                </c:pt>
                <c:pt idx="7113">
                  <c:v>0.68387500000000001</c:v>
                </c:pt>
                <c:pt idx="7114">
                  <c:v>0.68528800000000001</c:v>
                </c:pt>
                <c:pt idx="7115">
                  <c:v>0.68304699999999996</c:v>
                </c:pt>
                <c:pt idx="7116">
                  <c:v>0.68037899999999996</c:v>
                </c:pt>
                <c:pt idx="7117">
                  <c:v>0.67767999999999995</c:v>
                </c:pt>
                <c:pt idx="7118">
                  <c:v>0.67406500000000003</c:v>
                </c:pt>
                <c:pt idx="7119">
                  <c:v>0.66976400000000003</c:v>
                </c:pt>
                <c:pt idx="7120">
                  <c:v>0.66800099999999996</c:v>
                </c:pt>
                <c:pt idx="7121">
                  <c:v>0.66732100000000005</c:v>
                </c:pt>
                <c:pt idx="7122">
                  <c:v>0.66346099999999997</c:v>
                </c:pt>
                <c:pt idx="7123">
                  <c:v>0.65840200000000004</c:v>
                </c:pt>
                <c:pt idx="7124">
                  <c:v>0.64920800000000001</c:v>
                </c:pt>
                <c:pt idx="7125">
                  <c:v>0.64077899999999999</c:v>
                </c:pt>
                <c:pt idx="7126">
                  <c:v>0.63516700000000004</c:v>
                </c:pt>
                <c:pt idx="7127">
                  <c:v>0.63062300000000004</c:v>
                </c:pt>
                <c:pt idx="7128">
                  <c:v>0.62638700000000003</c:v>
                </c:pt>
                <c:pt idx="7129">
                  <c:v>0.61879099999999998</c:v>
                </c:pt>
                <c:pt idx="7130">
                  <c:v>0.61351999999999995</c:v>
                </c:pt>
                <c:pt idx="7131">
                  <c:v>0.60980800000000002</c:v>
                </c:pt>
                <c:pt idx="7132">
                  <c:v>0.60524</c:v>
                </c:pt>
                <c:pt idx="7133">
                  <c:v>0.59962700000000002</c:v>
                </c:pt>
                <c:pt idx="7134">
                  <c:v>0.59037899999999999</c:v>
                </c:pt>
                <c:pt idx="7135">
                  <c:v>0.57934200000000002</c:v>
                </c:pt>
                <c:pt idx="7136">
                  <c:v>0.57020099999999996</c:v>
                </c:pt>
                <c:pt idx="7137">
                  <c:v>0.56170799999999999</c:v>
                </c:pt>
                <c:pt idx="7138">
                  <c:v>0.55709500000000001</c:v>
                </c:pt>
                <c:pt idx="7139">
                  <c:v>0.55752400000000002</c:v>
                </c:pt>
                <c:pt idx="7140">
                  <c:v>0.55605199999999999</c:v>
                </c:pt>
                <c:pt idx="7141">
                  <c:v>0.55396199999999995</c:v>
                </c:pt>
                <c:pt idx="7142">
                  <c:v>0.55357999999999996</c:v>
                </c:pt>
                <c:pt idx="7143">
                  <c:v>0.55359199999999997</c:v>
                </c:pt>
                <c:pt idx="7144">
                  <c:v>0.552068</c:v>
                </c:pt>
                <c:pt idx="7145">
                  <c:v>0.54768799999999995</c:v>
                </c:pt>
                <c:pt idx="7146">
                  <c:v>0.54873400000000006</c:v>
                </c:pt>
                <c:pt idx="7147">
                  <c:v>0.55542599999999998</c:v>
                </c:pt>
                <c:pt idx="7148">
                  <c:v>0.55935999999999997</c:v>
                </c:pt>
                <c:pt idx="7149">
                  <c:v>0.56417399999999995</c:v>
                </c:pt>
                <c:pt idx="7150">
                  <c:v>0.56792699999999996</c:v>
                </c:pt>
                <c:pt idx="7151">
                  <c:v>0.57070299999999996</c:v>
                </c:pt>
                <c:pt idx="7152">
                  <c:v>0.57259800000000005</c:v>
                </c:pt>
                <c:pt idx="7153">
                  <c:v>0.57308099999999995</c:v>
                </c:pt>
                <c:pt idx="7154">
                  <c:v>0.57769300000000001</c:v>
                </c:pt>
                <c:pt idx="7155">
                  <c:v>0.582148</c:v>
                </c:pt>
                <c:pt idx="7156">
                  <c:v>0.593893</c:v>
                </c:pt>
                <c:pt idx="7157">
                  <c:v>0.60610900000000001</c:v>
                </c:pt>
                <c:pt idx="7158">
                  <c:v>0.60688200000000003</c:v>
                </c:pt>
                <c:pt idx="7159">
                  <c:v>0.61230399999999996</c:v>
                </c:pt>
                <c:pt idx="7160">
                  <c:v>0.619892</c:v>
                </c:pt>
                <c:pt idx="7161">
                  <c:v>0.62712299999999999</c:v>
                </c:pt>
                <c:pt idx="7162">
                  <c:v>0.63122999999999996</c:v>
                </c:pt>
                <c:pt idx="7163">
                  <c:v>0.63258700000000001</c:v>
                </c:pt>
                <c:pt idx="7164">
                  <c:v>0.63648000000000005</c:v>
                </c:pt>
                <c:pt idx="7165">
                  <c:v>0.64029000000000003</c:v>
                </c:pt>
                <c:pt idx="7166">
                  <c:v>0.64272899999999999</c:v>
                </c:pt>
                <c:pt idx="7167">
                  <c:v>0.64286799999999999</c:v>
                </c:pt>
                <c:pt idx="7168">
                  <c:v>0.63818299999999994</c:v>
                </c:pt>
                <c:pt idx="7169">
                  <c:v>0.63612500000000005</c:v>
                </c:pt>
                <c:pt idx="7170">
                  <c:v>0.63585000000000003</c:v>
                </c:pt>
                <c:pt idx="7171">
                  <c:v>0.636185</c:v>
                </c:pt>
                <c:pt idx="7172">
                  <c:v>0.63706099999999999</c:v>
                </c:pt>
                <c:pt idx="7173">
                  <c:v>0.636625</c:v>
                </c:pt>
                <c:pt idx="7174">
                  <c:v>0.63557300000000005</c:v>
                </c:pt>
                <c:pt idx="7175">
                  <c:v>0.63367600000000002</c:v>
                </c:pt>
                <c:pt idx="7176">
                  <c:v>0.637903</c:v>
                </c:pt>
                <c:pt idx="7177">
                  <c:v>0.64354</c:v>
                </c:pt>
                <c:pt idx="7178">
                  <c:v>0.64156199999999997</c:v>
                </c:pt>
                <c:pt idx="7179">
                  <c:v>0.63698399999999999</c:v>
                </c:pt>
                <c:pt idx="7180">
                  <c:v>0.62812900000000005</c:v>
                </c:pt>
                <c:pt idx="7181">
                  <c:v>0.62232399999999999</c:v>
                </c:pt>
                <c:pt idx="7182">
                  <c:v>0.61836000000000002</c:v>
                </c:pt>
                <c:pt idx="7183">
                  <c:v>0.61366299999999996</c:v>
                </c:pt>
                <c:pt idx="7184">
                  <c:v>0.61192599999999997</c:v>
                </c:pt>
                <c:pt idx="7185">
                  <c:v>0.61164300000000005</c:v>
                </c:pt>
                <c:pt idx="7186">
                  <c:v>0.61666500000000002</c:v>
                </c:pt>
                <c:pt idx="7187">
                  <c:v>0.62347300000000005</c:v>
                </c:pt>
                <c:pt idx="7188">
                  <c:v>0.62556</c:v>
                </c:pt>
                <c:pt idx="7189">
                  <c:v>0.62884200000000001</c:v>
                </c:pt>
                <c:pt idx="7190">
                  <c:v>0.63423399999999996</c:v>
                </c:pt>
                <c:pt idx="7191">
                  <c:v>0.64340399999999998</c:v>
                </c:pt>
                <c:pt idx="7192">
                  <c:v>0.65052500000000002</c:v>
                </c:pt>
                <c:pt idx="7193">
                  <c:v>0.65416799999999997</c:v>
                </c:pt>
                <c:pt idx="7194">
                  <c:v>0.66175200000000001</c:v>
                </c:pt>
                <c:pt idx="7195">
                  <c:v>0.67160299999999995</c:v>
                </c:pt>
                <c:pt idx="7196">
                  <c:v>0.68542199999999998</c:v>
                </c:pt>
                <c:pt idx="7197">
                  <c:v>0.69842199999999999</c:v>
                </c:pt>
                <c:pt idx="7198">
                  <c:v>0.69799900000000004</c:v>
                </c:pt>
                <c:pt idx="7199">
                  <c:v>0.69981800000000005</c:v>
                </c:pt>
                <c:pt idx="7200">
                  <c:v>0.70374899999999996</c:v>
                </c:pt>
                <c:pt idx="7201">
                  <c:v>0.70503899999999997</c:v>
                </c:pt>
                <c:pt idx="7202">
                  <c:v>0.70372999999999997</c:v>
                </c:pt>
                <c:pt idx="7203">
                  <c:v>0.70675399999999999</c:v>
                </c:pt>
                <c:pt idx="7204">
                  <c:v>0.71210399999999996</c:v>
                </c:pt>
                <c:pt idx="7205">
                  <c:v>0.71779099999999996</c:v>
                </c:pt>
                <c:pt idx="7206">
                  <c:v>0.72603099999999998</c:v>
                </c:pt>
                <c:pt idx="7207">
                  <c:v>0.72778900000000002</c:v>
                </c:pt>
                <c:pt idx="7208">
                  <c:v>0.72772199999999998</c:v>
                </c:pt>
                <c:pt idx="7209">
                  <c:v>0.72619100000000003</c:v>
                </c:pt>
                <c:pt idx="7210">
                  <c:v>0.72478200000000004</c:v>
                </c:pt>
                <c:pt idx="7211">
                  <c:v>0.72494000000000003</c:v>
                </c:pt>
                <c:pt idx="7212">
                  <c:v>0.72206000000000004</c:v>
                </c:pt>
                <c:pt idx="7213">
                  <c:v>0.72658999999999996</c:v>
                </c:pt>
                <c:pt idx="7214">
                  <c:v>0.736954</c:v>
                </c:pt>
                <c:pt idx="7215">
                  <c:v>0.73643800000000004</c:v>
                </c:pt>
                <c:pt idx="7216">
                  <c:v>0.73471500000000001</c:v>
                </c:pt>
                <c:pt idx="7217">
                  <c:v>0.73119699999999999</c:v>
                </c:pt>
                <c:pt idx="7218">
                  <c:v>0.72732399999999997</c:v>
                </c:pt>
                <c:pt idx="7219">
                  <c:v>0.72331000000000001</c:v>
                </c:pt>
                <c:pt idx="7220">
                  <c:v>0.71823599999999999</c:v>
                </c:pt>
                <c:pt idx="7221">
                  <c:v>0.70747700000000002</c:v>
                </c:pt>
                <c:pt idx="7222">
                  <c:v>0.70099900000000004</c:v>
                </c:pt>
                <c:pt idx="7223">
                  <c:v>0.70054099999999997</c:v>
                </c:pt>
                <c:pt idx="7224">
                  <c:v>0.68909100000000001</c:v>
                </c:pt>
                <c:pt idx="7225">
                  <c:v>0.68006800000000001</c:v>
                </c:pt>
                <c:pt idx="7226">
                  <c:v>0.67350200000000005</c:v>
                </c:pt>
                <c:pt idx="7227">
                  <c:v>0.66825999999999997</c:v>
                </c:pt>
                <c:pt idx="7228">
                  <c:v>0.665771</c:v>
                </c:pt>
                <c:pt idx="7229">
                  <c:v>0.66472799999999999</c:v>
                </c:pt>
                <c:pt idx="7230">
                  <c:v>0.66555799999999998</c:v>
                </c:pt>
                <c:pt idx="7231">
                  <c:v>0.66881299999999999</c:v>
                </c:pt>
                <c:pt idx="7232">
                  <c:v>0.66453499999999999</c:v>
                </c:pt>
                <c:pt idx="7233">
                  <c:v>0.66276599999999997</c:v>
                </c:pt>
                <c:pt idx="7234">
                  <c:v>0.656717</c:v>
                </c:pt>
                <c:pt idx="7235">
                  <c:v>0.64691900000000002</c:v>
                </c:pt>
                <c:pt idx="7236">
                  <c:v>0.64289099999999999</c:v>
                </c:pt>
                <c:pt idx="7237">
                  <c:v>0.64026000000000005</c:v>
                </c:pt>
                <c:pt idx="7238">
                  <c:v>0.63400299999999998</c:v>
                </c:pt>
                <c:pt idx="7239">
                  <c:v>0.62858800000000004</c:v>
                </c:pt>
                <c:pt idx="7240">
                  <c:v>0.62203200000000003</c:v>
                </c:pt>
                <c:pt idx="7241">
                  <c:v>0.60862400000000005</c:v>
                </c:pt>
                <c:pt idx="7242">
                  <c:v>0.59958800000000001</c:v>
                </c:pt>
                <c:pt idx="7243">
                  <c:v>0.59697299999999998</c:v>
                </c:pt>
                <c:pt idx="7244">
                  <c:v>0.58981899999999998</c:v>
                </c:pt>
                <c:pt idx="7245">
                  <c:v>0.57600600000000002</c:v>
                </c:pt>
                <c:pt idx="7246">
                  <c:v>0.56284100000000004</c:v>
                </c:pt>
                <c:pt idx="7247">
                  <c:v>0.56191100000000005</c:v>
                </c:pt>
                <c:pt idx="7248">
                  <c:v>0.56628800000000001</c:v>
                </c:pt>
                <c:pt idx="7249">
                  <c:v>0.56182500000000002</c:v>
                </c:pt>
                <c:pt idx="7250">
                  <c:v>0.55918599999999996</c:v>
                </c:pt>
                <c:pt idx="7251">
                  <c:v>0.55735800000000002</c:v>
                </c:pt>
                <c:pt idx="7252">
                  <c:v>0.55706999999999995</c:v>
                </c:pt>
                <c:pt idx="7253">
                  <c:v>0.55767</c:v>
                </c:pt>
                <c:pt idx="7254">
                  <c:v>0.55857599999999996</c:v>
                </c:pt>
                <c:pt idx="7255">
                  <c:v>0.55898499999999995</c:v>
                </c:pt>
                <c:pt idx="7256">
                  <c:v>0.56359300000000001</c:v>
                </c:pt>
                <c:pt idx="7257">
                  <c:v>0.57336699999999996</c:v>
                </c:pt>
                <c:pt idx="7258">
                  <c:v>0.57443299999999997</c:v>
                </c:pt>
                <c:pt idx="7259">
                  <c:v>0.573689</c:v>
                </c:pt>
                <c:pt idx="7260">
                  <c:v>0.56787399999999999</c:v>
                </c:pt>
                <c:pt idx="7261">
                  <c:v>0.56283099999999997</c:v>
                </c:pt>
                <c:pt idx="7262">
                  <c:v>0.55547400000000002</c:v>
                </c:pt>
                <c:pt idx="7263">
                  <c:v>0.54848600000000003</c:v>
                </c:pt>
                <c:pt idx="7264">
                  <c:v>0.54617199999999999</c:v>
                </c:pt>
                <c:pt idx="7265">
                  <c:v>0.54790099999999997</c:v>
                </c:pt>
                <c:pt idx="7266">
                  <c:v>0.54843399999999998</c:v>
                </c:pt>
                <c:pt idx="7267">
                  <c:v>0.53512700000000002</c:v>
                </c:pt>
                <c:pt idx="7268">
                  <c:v>0.52191600000000005</c:v>
                </c:pt>
                <c:pt idx="7269">
                  <c:v>0.51308100000000001</c:v>
                </c:pt>
                <c:pt idx="7270">
                  <c:v>0.50190699999999999</c:v>
                </c:pt>
                <c:pt idx="7271">
                  <c:v>0.48969400000000002</c:v>
                </c:pt>
                <c:pt idx="7272">
                  <c:v>0.47737499999999999</c:v>
                </c:pt>
                <c:pt idx="7273">
                  <c:v>0.46909899999999999</c:v>
                </c:pt>
                <c:pt idx="7274">
                  <c:v>0.45164900000000002</c:v>
                </c:pt>
                <c:pt idx="7275">
                  <c:v>0.43215199999999998</c:v>
                </c:pt>
                <c:pt idx="7276">
                  <c:v>0.42028399999999999</c:v>
                </c:pt>
                <c:pt idx="7277">
                  <c:v>0.413883</c:v>
                </c:pt>
                <c:pt idx="7278">
                  <c:v>0.4042</c:v>
                </c:pt>
                <c:pt idx="7279">
                  <c:v>0.39428299999999999</c:v>
                </c:pt>
                <c:pt idx="7280">
                  <c:v>0.38384699999999999</c:v>
                </c:pt>
                <c:pt idx="7281">
                  <c:v>0.37276799999999999</c:v>
                </c:pt>
                <c:pt idx="7282">
                  <c:v>0.357213</c:v>
                </c:pt>
                <c:pt idx="7283">
                  <c:v>0.33756700000000001</c:v>
                </c:pt>
                <c:pt idx="7284">
                  <c:v>0.32460099999999997</c:v>
                </c:pt>
                <c:pt idx="7285">
                  <c:v>0.31027900000000003</c:v>
                </c:pt>
                <c:pt idx="7286">
                  <c:v>0.29440100000000002</c:v>
                </c:pt>
                <c:pt idx="7287">
                  <c:v>0.29108099999999998</c:v>
                </c:pt>
                <c:pt idx="7288">
                  <c:v>0.294657</c:v>
                </c:pt>
                <c:pt idx="7289">
                  <c:v>0.29396099999999997</c:v>
                </c:pt>
                <c:pt idx="7290">
                  <c:v>0.29324600000000001</c:v>
                </c:pt>
                <c:pt idx="7291">
                  <c:v>0.29426600000000003</c:v>
                </c:pt>
                <c:pt idx="7292">
                  <c:v>0.29287000000000002</c:v>
                </c:pt>
                <c:pt idx="7293">
                  <c:v>0.29355500000000001</c:v>
                </c:pt>
                <c:pt idx="7294">
                  <c:v>0.29366900000000001</c:v>
                </c:pt>
                <c:pt idx="7295">
                  <c:v>0.29247800000000002</c:v>
                </c:pt>
                <c:pt idx="7296">
                  <c:v>0.286165</c:v>
                </c:pt>
                <c:pt idx="7297">
                  <c:v>0.28495700000000002</c:v>
                </c:pt>
                <c:pt idx="7298">
                  <c:v>0.28786099999999998</c:v>
                </c:pt>
                <c:pt idx="7299">
                  <c:v>0.304892</c:v>
                </c:pt>
                <c:pt idx="7300">
                  <c:v>0.30471100000000001</c:v>
                </c:pt>
                <c:pt idx="7301">
                  <c:v>0.296595</c:v>
                </c:pt>
                <c:pt idx="7302">
                  <c:v>0.28383199999999997</c:v>
                </c:pt>
                <c:pt idx="7303">
                  <c:v>0.27673500000000001</c:v>
                </c:pt>
                <c:pt idx="7304">
                  <c:v>0.27091999999999999</c:v>
                </c:pt>
                <c:pt idx="7305">
                  <c:v>0.26677400000000001</c:v>
                </c:pt>
                <c:pt idx="7306">
                  <c:v>0.26758199999999999</c:v>
                </c:pt>
                <c:pt idx="7307">
                  <c:v>0.270401</c:v>
                </c:pt>
                <c:pt idx="7308">
                  <c:v>0.27599099999999999</c:v>
                </c:pt>
                <c:pt idx="7309">
                  <c:v>0.27451199999999998</c:v>
                </c:pt>
                <c:pt idx="7310">
                  <c:v>0.27281300000000003</c:v>
                </c:pt>
                <c:pt idx="7311">
                  <c:v>0.27407900000000002</c:v>
                </c:pt>
                <c:pt idx="7312">
                  <c:v>0.27526</c:v>
                </c:pt>
                <c:pt idx="7313">
                  <c:v>0.27440700000000001</c:v>
                </c:pt>
                <c:pt idx="7314">
                  <c:v>0.26951599999999998</c:v>
                </c:pt>
                <c:pt idx="7315">
                  <c:v>0.26128600000000002</c:v>
                </c:pt>
                <c:pt idx="7316">
                  <c:v>0.25762600000000002</c:v>
                </c:pt>
                <c:pt idx="7317">
                  <c:v>0.256434</c:v>
                </c:pt>
                <c:pt idx="7318">
                  <c:v>0.256604</c:v>
                </c:pt>
                <c:pt idx="7319">
                  <c:v>0.26456299999999999</c:v>
                </c:pt>
                <c:pt idx="7320">
                  <c:v>0.330042</c:v>
                </c:pt>
                <c:pt idx="7321">
                  <c:v>0.35940699999999998</c:v>
                </c:pt>
                <c:pt idx="7322">
                  <c:v>0.16078300000000001</c:v>
                </c:pt>
                <c:pt idx="7323">
                  <c:v>-0.120447</c:v>
                </c:pt>
                <c:pt idx="7324">
                  <c:v>-0.11781</c:v>
                </c:pt>
                <c:pt idx="7325">
                  <c:v>-5.5683999999999997E-2</c:v>
                </c:pt>
                <c:pt idx="7326">
                  <c:v>0.16209399999999999</c:v>
                </c:pt>
                <c:pt idx="7327">
                  <c:v>0.15004000000000001</c:v>
                </c:pt>
                <c:pt idx="7328">
                  <c:v>5.2400200000000001E-2</c:v>
                </c:pt>
                <c:pt idx="7329">
                  <c:v>-1.58523E-2</c:v>
                </c:pt>
                <c:pt idx="7330">
                  <c:v>-3.1776699999999998E-2</c:v>
                </c:pt>
                <c:pt idx="7331">
                  <c:v>-2.9484099999999999E-2</c:v>
                </c:pt>
                <c:pt idx="7332">
                  <c:v>-2.7221200000000001E-2</c:v>
                </c:pt>
                <c:pt idx="7333">
                  <c:v>-2.5456300000000001E-2</c:v>
                </c:pt>
                <c:pt idx="7334">
                  <c:v>-2.36438E-2</c:v>
                </c:pt>
                <c:pt idx="7335">
                  <c:v>-1.4368300000000001E-2</c:v>
                </c:pt>
                <c:pt idx="7336">
                  <c:v>-1.7121999999999998E-2</c:v>
                </c:pt>
                <c:pt idx="7337">
                  <c:v>-2.38097E-2</c:v>
                </c:pt>
                <c:pt idx="7338">
                  <c:v>-2.6504E-2</c:v>
                </c:pt>
                <c:pt idx="7339">
                  <c:v>-3.3708399999999999E-2</c:v>
                </c:pt>
                <c:pt idx="7340">
                  <c:v>-4.3395499999999997E-2</c:v>
                </c:pt>
                <c:pt idx="7341">
                  <c:v>-5.5081199999999997E-2</c:v>
                </c:pt>
                <c:pt idx="7342">
                  <c:v>-6.7755599999999999E-2</c:v>
                </c:pt>
                <c:pt idx="7343">
                  <c:v>-7.5925999999999993E-2</c:v>
                </c:pt>
                <c:pt idx="7344">
                  <c:v>-8.3097000000000004E-2</c:v>
                </c:pt>
                <c:pt idx="7345">
                  <c:v>-8.7259100000000006E-2</c:v>
                </c:pt>
                <c:pt idx="7346">
                  <c:v>-8.8920100000000002E-2</c:v>
                </c:pt>
                <c:pt idx="7347">
                  <c:v>-8.9577299999999999E-2</c:v>
                </c:pt>
                <c:pt idx="7348">
                  <c:v>-9.1237399999999996E-2</c:v>
                </c:pt>
                <c:pt idx="7349">
                  <c:v>-9.6888600000000005E-2</c:v>
                </c:pt>
                <c:pt idx="7350">
                  <c:v>-0.101539</c:v>
                </c:pt>
                <c:pt idx="7351">
                  <c:v>-0.10766100000000001</c:v>
                </c:pt>
                <c:pt idx="7352">
                  <c:v>-0.10077700000000001</c:v>
                </c:pt>
                <c:pt idx="7353">
                  <c:v>-9.7418199999999996E-2</c:v>
                </c:pt>
                <c:pt idx="7354">
                  <c:v>-9.3013299999999993E-2</c:v>
                </c:pt>
                <c:pt idx="7355">
                  <c:v>-8.1118300000000004E-2</c:v>
                </c:pt>
                <c:pt idx="7356">
                  <c:v>-7.4242100000000005E-2</c:v>
                </c:pt>
                <c:pt idx="7357">
                  <c:v>-6.5794599999999995E-2</c:v>
                </c:pt>
                <c:pt idx="7358">
                  <c:v>-4.8367899999999998E-2</c:v>
                </c:pt>
                <c:pt idx="7359">
                  <c:v>-3.4436300000000003E-2</c:v>
                </c:pt>
                <c:pt idx="7360">
                  <c:v>-1.75335E-2</c:v>
                </c:pt>
                <c:pt idx="7361">
                  <c:v>-1.3150500000000001E-2</c:v>
                </c:pt>
                <c:pt idx="7362">
                  <c:v>-6.6576200000000004E-3</c:v>
                </c:pt>
                <c:pt idx="7363">
                  <c:v>3.8118200000000001E-3</c:v>
                </c:pt>
                <c:pt idx="7364">
                  <c:v>1.1702000000000001E-2</c:v>
                </c:pt>
                <c:pt idx="7365">
                  <c:v>1.0613900000000001E-2</c:v>
                </c:pt>
                <c:pt idx="7366">
                  <c:v>8.5505100000000007E-3</c:v>
                </c:pt>
                <c:pt idx="7367">
                  <c:v>5.1188800000000001E-3</c:v>
                </c:pt>
                <c:pt idx="7368">
                  <c:v>1.46778E-2</c:v>
                </c:pt>
                <c:pt idx="7369">
                  <c:v>1.9586900000000001E-2</c:v>
                </c:pt>
                <c:pt idx="7370">
                  <c:v>2.2562700000000002E-2</c:v>
                </c:pt>
                <c:pt idx="7371">
                  <c:v>2.19705E-2</c:v>
                </c:pt>
                <c:pt idx="7372">
                  <c:v>1.6422900000000001E-2</c:v>
                </c:pt>
                <c:pt idx="7373">
                  <c:v>1.04157E-2</c:v>
                </c:pt>
                <c:pt idx="7374">
                  <c:v>3.9421200000000003E-3</c:v>
                </c:pt>
                <c:pt idx="7375">
                  <c:v>3.1958300000000002E-3</c:v>
                </c:pt>
                <c:pt idx="7376">
                  <c:v>1.11857E-2</c:v>
                </c:pt>
                <c:pt idx="7377">
                  <c:v>6.3248100000000002E-3</c:v>
                </c:pt>
                <c:pt idx="7378">
                  <c:v>-7.1360900000000003E-3</c:v>
                </c:pt>
                <c:pt idx="7379">
                  <c:v>-1.39519E-2</c:v>
                </c:pt>
                <c:pt idx="7380">
                  <c:v>-1.8350999999999999E-2</c:v>
                </c:pt>
                <c:pt idx="7381">
                  <c:v>-1.9216199999999999E-2</c:v>
                </c:pt>
                <c:pt idx="7382">
                  <c:v>-1.86483E-2</c:v>
                </c:pt>
                <c:pt idx="7383">
                  <c:v>-2.3657399999999999E-2</c:v>
                </c:pt>
                <c:pt idx="7384">
                  <c:v>-4.5768499999999997E-2</c:v>
                </c:pt>
                <c:pt idx="7385">
                  <c:v>-5.6148999999999998E-2</c:v>
                </c:pt>
                <c:pt idx="7386">
                  <c:v>-5.8016600000000002E-2</c:v>
                </c:pt>
                <c:pt idx="7387">
                  <c:v>-6.2080299999999998E-2</c:v>
                </c:pt>
                <c:pt idx="7388">
                  <c:v>-6.8089499999999997E-2</c:v>
                </c:pt>
                <c:pt idx="7389">
                  <c:v>-7.4982900000000005E-2</c:v>
                </c:pt>
                <c:pt idx="7390">
                  <c:v>-7.9832500000000001E-2</c:v>
                </c:pt>
                <c:pt idx="7391">
                  <c:v>-8.1940899999999997E-2</c:v>
                </c:pt>
                <c:pt idx="7392">
                  <c:v>-7.7777899999999997E-2</c:v>
                </c:pt>
                <c:pt idx="7393">
                  <c:v>-7.6777499999999999E-2</c:v>
                </c:pt>
                <c:pt idx="7394">
                  <c:v>-7.5185100000000005E-2</c:v>
                </c:pt>
                <c:pt idx="7395">
                  <c:v>-7.4488399999999996E-2</c:v>
                </c:pt>
                <c:pt idx="7396">
                  <c:v>-7.1381E-2</c:v>
                </c:pt>
                <c:pt idx="7397">
                  <c:v>-7.1435299999999993E-2</c:v>
                </c:pt>
                <c:pt idx="7398">
                  <c:v>-7.16971E-2</c:v>
                </c:pt>
                <c:pt idx="7399">
                  <c:v>-7.1807499999999996E-2</c:v>
                </c:pt>
                <c:pt idx="7400">
                  <c:v>-7.37429E-2</c:v>
                </c:pt>
                <c:pt idx="7401">
                  <c:v>-6.7597599999999994E-2</c:v>
                </c:pt>
                <c:pt idx="7402">
                  <c:v>-6.8142800000000003E-2</c:v>
                </c:pt>
                <c:pt idx="7403">
                  <c:v>-6.5293900000000002E-2</c:v>
                </c:pt>
                <c:pt idx="7404">
                  <c:v>-6.3134599999999999E-2</c:v>
                </c:pt>
                <c:pt idx="7405">
                  <c:v>-5.9942599999999999E-2</c:v>
                </c:pt>
                <c:pt idx="7406">
                  <c:v>-5.9131299999999998E-2</c:v>
                </c:pt>
                <c:pt idx="7407">
                  <c:v>-6.0824799999999998E-2</c:v>
                </c:pt>
                <c:pt idx="7408">
                  <c:v>-6.0277499999999998E-2</c:v>
                </c:pt>
                <c:pt idx="7409">
                  <c:v>-6.1778399999999997E-2</c:v>
                </c:pt>
                <c:pt idx="7410">
                  <c:v>-6.0092199999999998E-2</c:v>
                </c:pt>
                <c:pt idx="7411">
                  <c:v>-6.6353099999999998E-2</c:v>
                </c:pt>
                <c:pt idx="7412">
                  <c:v>-6.5289100000000003E-2</c:v>
                </c:pt>
                <c:pt idx="7413">
                  <c:v>-6.6783400000000007E-2</c:v>
                </c:pt>
                <c:pt idx="7414">
                  <c:v>-6.6826499999999997E-2</c:v>
                </c:pt>
                <c:pt idx="7415">
                  <c:v>-6.8265500000000007E-2</c:v>
                </c:pt>
                <c:pt idx="7416">
                  <c:v>-7.4421299999999996E-2</c:v>
                </c:pt>
                <c:pt idx="7417">
                  <c:v>-7.7421299999999998E-2</c:v>
                </c:pt>
                <c:pt idx="7418">
                  <c:v>-8.6805400000000005E-2</c:v>
                </c:pt>
                <c:pt idx="7419">
                  <c:v>-9.85592E-2</c:v>
                </c:pt>
                <c:pt idx="7420">
                  <c:v>-0.112565</c:v>
                </c:pt>
                <c:pt idx="7421">
                  <c:v>-0.122112</c:v>
                </c:pt>
                <c:pt idx="7422">
                  <c:v>-0.13156100000000001</c:v>
                </c:pt>
                <c:pt idx="7423">
                  <c:v>-0.13775499999999999</c:v>
                </c:pt>
                <c:pt idx="7424">
                  <c:v>-0.14333099999999999</c:v>
                </c:pt>
                <c:pt idx="7425">
                  <c:v>-0.14111699999999999</c:v>
                </c:pt>
                <c:pt idx="7426">
                  <c:v>-0.13766700000000001</c:v>
                </c:pt>
                <c:pt idx="7427">
                  <c:v>-0.13634599999999999</c:v>
                </c:pt>
                <c:pt idx="7428">
                  <c:v>-0.13278699999999999</c:v>
                </c:pt>
                <c:pt idx="7429">
                  <c:v>-0.12900600000000001</c:v>
                </c:pt>
                <c:pt idx="7430">
                  <c:v>-0.12678400000000001</c:v>
                </c:pt>
                <c:pt idx="7431">
                  <c:v>-0.12762200000000001</c:v>
                </c:pt>
                <c:pt idx="7432">
                  <c:v>-0.12463200000000001</c:v>
                </c:pt>
                <c:pt idx="7433">
                  <c:v>-0.116588</c:v>
                </c:pt>
                <c:pt idx="7434">
                  <c:v>-0.113025</c:v>
                </c:pt>
                <c:pt idx="7435">
                  <c:v>-0.11122</c:v>
                </c:pt>
                <c:pt idx="7436">
                  <c:v>-0.105784</c:v>
                </c:pt>
                <c:pt idx="7437">
                  <c:v>-0.108464</c:v>
                </c:pt>
                <c:pt idx="7438">
                  <c:v>-0.108378</c:v>
                </c:pt>
                <c:pt idx="7439">
                  <c:v>-0.110653</c:v>
                </c:pt>
                <c:pt idx="7440">
                  <c:v>-0.11434</c:v>
                </c:pt>
                <c:pt idx="7441">
                  <c:v>-0.118323</c:v>
                </c:pt>
                <c:pt idx="7442">
                  <c:v>-0.120578</c:v>
                </c:pt>
                <c:pt idx="7443">
                  <c:v>-0.11706900000000001</c:v>
                </c:pt>
                <c:pt idx="7444">
                  <c:v>-0.11645</c:v>
                </c:pt>
                <c:pt idx="7445">
                  <c:v>-0.114186</c:v>
                </c:pt>
                <c:pt idx="7446">
                  <c:v>-0.109307</c:v>
                </c:pt>
                <c:pt idx="7447">
                  <c:v>-0.103098</c:v>
                </c:pt>
                <c:pt idx="7448">
                  <c:v>-9.3367800000000001E-2</c:v>
                </c:pt>
                <c:pt idx="7449">
                  <c:v>-7.5469999999999995E-2</c:v>
                </c:pt>
                <c:pt idx="7450">
                  <c:v>-7.6319999999999999E-2</c:v>
                </c:pt>
                <c:pt idx="7451">
                  <c:v>-8.5730600000000004E-2</c:v>
                </c:pt>
                <c:pt idx="7452">
                  <c:v>-9.7013799999999997E-2</c:v>
                </c:pt>
                <c:pt idx="7453">
                  <c:v>-0.108057</c:v>
                </c:pt>
                <c:pt idx="7454">
                  <c:v>-0.11942700000000001</c:v>
                </c:pt>
                <c:pt idx="7455">
                  <c:v>-0.130636</c:v>
                </c:pt>
                <c:pt idx="7456">
                  <c:v>-0.13784399999999999</c:v>
                </c:pt>
                <c:pt idx="7457">
                  <c:v>-0.140398</c:v>
                </c:pt>
                <c:pt idx="7458">
                  <c:v>-0.14127799999999999</c:v>
                </c:pt>
                <c:pt idx="7459">
                  <c:v>-0.14480299999999999</c:v>
                </c:pt>
                <c:pt idx="7460">
                  <c:v>-0.15240799999999999</c:v>
                </c:pt>
                <c:pt idx="7461">
                  <c:v>-0.160215</c:v>
                </c:pt>
                <c:pt idx="7462">
                  <c:v>-0.158695</c:v>
                </c:pt>
                <c:pt idx="7463">
                  <c:v>-0.142871</c:v>
                </c:pt>
                <c:pt idx="7464">
                  <c:v>-0.131269</c:v>
                </c:pt>
                <c:pt idx="7465">
                  <c:v>-0.124752</c:v>
                </c:pt>
                <c:pt idx="7466">
                  <c:v>-0.130217</c:v>
                </c:pt>
                <c:pt idx="7467">
                  <c:v>-0.14846000000000001</c:v>
                </c:pt>
                <c:pt idx="7468">
                  <c:v>-0.17285200000000001</c:v>
                </c:pt>
                <c:pt idx="7469">
                  <c:v>-0.18753</c:v>
                </c:pt>
                <c:pt idx="7470">
                  <c:v>-0.19305600000000001</c:v>
                </c:pt>
                <c:pt idx="7471">
                  <c:v>-0.18992800000000001</c:v>
                </c:pt>
                <c:pt idx="7472">
                  <c:v>-0.182759</c:v>
                </c:pt>
                <c:pt idx="7473">
                  <c:v>-0.168353</c:v>
                </c:pt>
                <c:pt idx="7474">
                  <c:v>-0.160747</c:v>
                </c:pt>
                <c:pt idx="7475">
                  <c:v>-0.14884900000000001</c:v>
                </c:pt>
                <c:pt idx="7476">
                  <c:v>-0.12722800000000001</c:v>
                </c:pt>
                <c:pt idx="7477">
                  <c:v>-0.107007</c:v>
                </c:pt>
                <c:pt idx="7478">
                  <c:v>-9.7799499999999998E-2</c:v>
                </c:pt>
                <c:pt idx="7479">
                  <c:v>-9.9332500000000004E-2</c:v>
                </c:pt>
                <c:pt idx="7480">
                  <c:v>-0.10481799999999999</c:v>
                </c:pt>
                <c:pt idx="7481">
                  <c:v>-0.100967</c:v>
                </c:pt>
                <c:pt idx="7482">
                  <c:v>-9.1845300000000005E-2</c:v>
                </c:pt>
                <c:pt idx="7483">
                  <c:v>-9.5285999999999996E-2</c:v>
                </c:pt>
                <c:pt idx="7484">
                  <c:v>-0.101787</c:v>
                </c:pt>
                <c:pt idx="7485">
                  <c:v>-0.10602499999999999</c:v>
                </c:pt>
                <c:pt idx="7486">
                  <c:v>-0.102841</c:v>
                </c:pt>
                <c:pt idx="7487">
                  <c:v>-9.8046700000000001E-2</c:v>
                </c:pt>
                <c:pt idx="7488">
                  <c:v>-9.9021799999999993E-2</c:v>
                </c:pt>
                <c:pt idx="7489">
                  <c:v>-9.6525700000000006E-2</c:v>
                </c:pt>
                <c:pt idx="7490">
                  <c:v>-8.7482199999999996E-2</c:v>
                </c:pt>
                <c:pt idx="7491">
                  <c:v>-8.0073900000000003E-2</c:v>
                </c:pt>
                <c:pt idx="7492">
                  <c:v>-6.9124900000000003E-2</c:v>
                </c:pt>
                <c:pt idx="7493">
                  <c:v>-5.4445E-2</c:v>
                </c:pt>
                <c:pt idx="7494">
                  <c:v>-3.6942799999999998E-2</c:v>
                </c:pt>
                <c:pt idx="7495">
                  <c:v>-2.0832699999999999E-2</c:v>
                </c:pt>
                <c:pt idx="7496">
                  <c:v>-7.4053000000000001E-3</c:v>
                </c:pt>
                <c:pt idx="7497">
                  <c:v>1.5307599999999999E-3</c:v>
                </c:pt>
                <c:pt idx="7498">
                  <c:v>8.3203600000000006E-3</c:v>
                </c:pt>
                <c:pt idx="7499">
                  <c:v>9.8692399999999996E-3</c:v>
                </c:pt>
                <c:pt idx="7500">
                  <c:v>9.1497499999999999E-3</c:v>
                </c:pt>
                <c:pt idx="7501">
                  <c:v>2.9643599999999999E-2</c:v>
                </c:pt>
                <c:pt idx="7502">
                  <c:v>5.7147299999999998E-2</c:v>
                </c:pt>
                <c:pt idx="7503">
                  <c:v>6.21091E-2</c:v>
                </c:pt>
                <c:pt idx="7504">
                  <c:v>5.9692599999999998E-2</c:v>
                </c:pt>
                <c:pt idx="7505">
                  <c:v>5.5815200000000002E-2</c:v>
                </c:pt>
                <c:pt idx="7506">
                  <c:v>5.1318900000000001E-2</c:v>
                </c:pt>
                <c:pt idx="7507">
                  <c:v>5.0754100000000003E-2</c:v>
                </c:pt>
                <c:pt idx="7508">
                  <c:v>5.4758300000000003E-2</c:v>
                </c:pt>
                <c:pt idx="7509">
                  <c:v>5.6917000000000002E-2</c:v>
                </c:pt>
                <c:pt idx="7510">
                  <c:v>5.4427700000000002E-2</c:v>
                </c:pt>
                <c:pt idx="7511">
                  <c:v>5.9405600000000003E-2</c:v>
                </c:pt>
                <c:pt idx="7512">
                  <c:v>7.2214200000000006E-2</c:v>
                </c:pt>
                <c:pt idx="7513">
                  <c:v>8.1258999999999998E-2</c:v>
                </c:pt>
                <c:pt idx="7514">
                  <c:v>9.10025E-2</c:v>
                </c:pt>
                <c:pt idx="7515">
                  <c:v>0.101198</c:v>
                </c:pt>
                <c:pt idx="7516">
                  <c:v>0.10852199999999999</c:v>
                </c:pt>
                <c:pt idx="7517">
                  <c:v>0.115702</c:v>
                </c:pt>
                <c:pt idx="7518">
                  <c:v>0.12135700000000001</c:v>
                </c:pt>
                <c:pt idx="7519">
                  <c:v>0.12609100000000001</c:v>
                </c:pt>
                <c:pt idx="7520">
                  <c:v>0.13373299999999999</c:v>
                </c:pt>
                <c:pt idx="7521">
                  <c:v>0.148422</c:v>
                </c:pt>
                <c:pt idx="7522">
                  <c:v>0.16140199999999999</c:v>
                </c:pt>
                <c:pt idx="7523">
                  <c:v>0.166992</c:v>
                </c:pt>
                <c:pt idx="7524">
                  <c:v>0.17154</c:v>
                </c:pt>
                <c:pt idx="7525">
                  <c:v>0.176705</c:v>
                </c:pt>
                <c:pt idx="7526">
                  <c:v>0.181338</c:v>
                </c:pt>
                <c:pt idx="7527">
                  <c:v>0.184452</c:v>
                </c:pt>
                <c:pt idx="7528">
                  <c:v>0.188913</c:v>
                </c:pt>
                <c:pt idx="7529">
                  <c:v>0.19522900000000001</c:v>
                </c:pt>
                <c:pt idx="7530">
                  <c:v>0.20168800000000001</c:v>
                </c:pt>
                <c:pt idx="7531">
                  <c:v>0.21576899999999999</c:v>
                </c:pt>
                <c:pt idx="7532">
                  <c:v>0.22874</c:v>
                </c:pt>
                <c:pt idx="7533">
                  <c:v>0.23837800000000001</c:v>
                </c:pt>
                <c:pt idx="7534">
                  <c:v>0.24750800000000001</c:v>
                </c:pt>
                <c:pt idx="7535">
                  <c:v>0.25365399999999999</c:v>
                </c:pt>
                <c:pt idx="7536">
                  <c:v>0.26317200000000002</c:v>
                </c:pt>
                <c:pt idx="7537">
                  <c:v>0.27102999999999999</c:v>
                </c:pt>
                <c:pt idx="7538">
                  <c:v>0.27437099999999998</c:v>
                </c:pt>
                <c:pt idx="7539">
                  <c:v>0.27232000000000001</c:v>
                </c:pt>
                <c:pt idx="7540">
                  <c:v>0.26563799999999999</c:v>
                </c:pt>
                <c:pt idx="7541">
                  <c:v>0.26527099999999998</c:v>
                </c:pt>
                <c:pt idx="7542">
                  <c:v>0.27171400000000001</c:v>
                </c:pt>
                <c:pt idx="7543">
                  <c:v>0.278696</c:v>
                </c:pt>
                <c:pt idx="7544">
                  <c:v>0.284634</c:v>
                </c:pt>
                <c:pt idx="7545">
                  <c:v>0.28670299999999999</c:v>
                </c:pt>
                <c:pt idx="7546">
                  <c:v>0.28843400000000002</c:v>
                </c:pt>
                <c:pt idx="7547">
                  <c:v>0.292599</c:v>
                </c:pt>
                <c:pt idx="7548">
                  <c:v>0.29854900000000001</c:v>
                </c:pt>
                <c:pt idx="7549">
                  <c:v>0.30026199999999997</c:v>
                </c:pt>
                <c:pt idx="7550">
                  <c:v>0.30541000000000001</c:v>
                </c:pt>
                <c:pt idx="7551">
                  <c:v>0.31042599999999998</c:v>
                </c:pt>
                <c:pt idx="7552">
                  <c:v>0.31394699999999998</c:v>
                </c:pt>
                <c:pt idx="7553">
                  <c:v>0.31998500000000002</c:v>
                </c:pt>
                <c:pt idx="7554">
                  <c:v>0.32373499999999999</c:v>
                </c:pt>
                <c:pt idx="7555">
                  <c:v>0.32572200000000001</c:v>
                </c:pt>
                <c:pt idx="7556">
                  <c:v>0.325297</c:v>
                </c:pt>
                <c:pt idx="7557">
                  <c:v>0.32634299999999999</c:v>
                </c:pt>
                <c:pt idx="7558">
                  <c:v>0.32761499999999999</c:v>
                </c:pt>
                <c:pt idx="7559">
                  <c:v>0.326351</c:v>
                </c:pt>
                <c:pt idx="7560">
                  <c:v>0.32544400000000001</c:v>
                </c:pt>
                <c:pt idx="7561">
                  <c:v>0.32495000000000002</c:v>
                </c:pt>
                <c:pt idx="7562">
                  <c:v>0.31898300000000002</c:v>
                </c:pt>
                <c:pt idx="7563">
                  <c:v>0.31061899999999998</c:v>
                </c:pt>
                <c:pt idx="7564">
                  <c:v>0.30379699999999998</c:v>
                </c:pt>
                <c:pt idx="7565">
                  <c:v>0.29836400000000002</c:v>
                </c:pt>
                <c:pt idx="7566">
                  <c:v>0.29476999999999998</c:v>
                </c:pt>
                <c:pt idx="7567">
                  <c:v>0.29439399999999999</c:v>
                </c:pt>
                <c:pt idx="7568">
                  <c:v>0.29692200000000002</c:v>
                </c:pt>
                <c:pt idx="7569">
                  <c:v>0.304066</c:v>
                </c:pt>
                <c:pt idx="7570">
                  <c:v>0.30954599999999999</c:v>
                </c:pt>
                <c:pt idx="7571">
                  <c:v>0.30881399999999998</c:v>
                </c:pt>
                <c:pt idx="7572">
                  <c:v>0.30893700000000002</c:v>
                </c:pt>
                <c:pt idx="7573">
                  <c:v>0.314967</c:v>
                </c:pt>
                <c:pt idx="7574">
                  <c:v>0.32247599999999998</c:v>
                </c:pt>
                <c:pt idx="7575">
                  <c:v>0.32461600000000002</c:v>
                </c:pt>
                <c:pt idx="7576">
                  <c:v>0.32444899999999999</c:v>
                </c:pt>
                <c:pt idx="7577">
                  <c:v>0.32524199999999998</c:v>
                </c:pt>
                <c:pt idx="7578">
                  <c:v>0.32899499999999998</c:v>
                </c:pt>
                <c:pt idx="7579">
                  <c:v>0.33899800000000002</c:v>
                </c:pt>
                <c:pt idx="7580">
                  <c:v>0.35011700000000001</c:v>
                </c:pt>
                <c:pt idx="7581">
                  <c:v>0.35745900000000003</c:v>
                </c:pt>
                <c:pt idx="7582">
                  <c:v>0.36623699999999998</c:v>
                </c:pt>
                <c:pt idx="7583">
                  <c:v>0.37190699999999999</c:v>
                </c:pt>
                <c:pt idx="7584">
                  <c:v>0.37841200000000003</c:v>
                </c:pt>
                <c:pt idx="7585">
                  <c:v>0.38366699999999998</c:v>
                </c:pt>
                <c:pt idx="7586">
                  <c:v>0.38690999999999998</c:v>
                </c:pt>
                <c:pt idx="7587">
                  <c:v>0.38872400000000001</c:v>
                </c:pt>
                <c:pt idx="7588">
                  <c:v>0.39271499999999998</c:v>
                </c:pt>
                <c:pt idx="7589">
                  <c:v>0.399391</c:v>
                </c:pt>
                <c:pt idx="7590">
                  <c:v>0.403418</c:v>
                </c:pt>
                <c:pt idx="7591">
                  <c:v>0.40767700000000001</c:v>
                </c:pt>
                <c:pt idx="7592">
                  <c:v>0.40874100000000002</c:v>
                </c:pt>
                <c:pt idx="7593">
                  <c:v>0.41054000000000002</c:v>
                </c:pt>
                <c:pt idx="7594">
                  <c:v>0.41355199999999998</c:v>
                </c:pt>
                <c:pt idx="7595">
                  <c:v>0.41609000000000002</c:v>
                </c:pt>
                <c:pt idx="7596">
                  <c:v>0.41807699999999998</c:v>
                </c:pt>
                <c:pt idx="7597">
                  <c:v>0.41919000000000001</c:v>
                </c:pt>
                <c:pt idx="7598">
                  <c:v>0.42432700000000001</c:v>
                </c:pt>
                <c:pt idx="7599">
                  <c:v>0.42969400000000002</c:v>
                </c:pt>
                <c:pt idx="7600">
                  <c:v>0.42997099999999999</c:v>
                </c:pt>
                <c:pt idx="7601">
                  <c:v>0.43386999999999998</c:v>
                </c:pt>
                <c:pt idx="7602">
                  <c:v>0.44056000000000001</c:v>
                </c:pt>
                <c:pt idx="7603">
                  <c:v>0.44554500000000002</c:v>
                </c:pt>
                <c:pt idx="7604">
                  <c:v>0.44891399999999998</c:v>
                </c:pt>
                <c:pt idx="7605">
                  <c:v>0.45056800000000002</c:v>
                </c:pt>
                <c:pt idx="7606">
                  <c:v>0.44993699999999998</c:v>
                </c:pt>
                <c:pt idx="7607">
                  <c:v>0.44092999999999999</c:v>
                </c:pt>
                <c:pt idx="7608">
                  <c:v>0.43052699999999999</c:v>
                </c:pt>
                <c:pt idx="7609">
                  <c:v>0.430751</c:v>
                </c:pt>
                <c:pt idx="7610">
                  <c:v>0.42981799999999998</c:v>
                </c:pt>
                <c:pt idx="7611">
                  <c:v>0.42327599999999999</c:v>
                </c:pt>
                <c:pt idx="7612">
                  <c:v>0.41249799999999998</c:v>
                </c:pt>
                <c:pt idx="7613">
                  <c:v>0.40414299999999997</c:v>
                </c:pt>
                <c:pt idx="7614">
                  <c:v>0.39609499999999997</c:v>
                </c:pt>
                <c:pt idx="7615">
                  <c:v>0.38665300000000002</c:v>
                </c:pt>
                <c:pt idx="7616">
                  <c:v>0.38603900000000002</c:v>
                </c:pt>
                <c:pt idx="7617">
                  <c:v>0.39271800000000001</c:v>
                </c:pt>
                <c:pt idx="7618">
                  <c:v>0.39401799999999998</c:v>
                </c:pt>
                <c:pt idx="7619">
                  <c:v>0.39305699999999999</c:v>
                </c:pt>
                <c:pt idx="7620">
                  <c:v>0.39038699999999998</c:v>
                </c:pt>
                <c:pt idx="7621">
                  <c:v>0.38658399999999998</c:v>
                </c:pt>
                <c:pt idx="7622">
                  <c:v>0.38175199999999998</c:v>
                </c:pt>
                <c:pt idx="7623">
                  <c:v>0.376359</c:v>
                </c:pt>
                <c:pt idx="7624">
                  <c:v>0.36586200000000002</c:v>
                </c:pt>
                <c:pt idx="7625">
                  <c:v>0.35719699999999999</c:v>
                </c:pt>
                <c:pt idx="7626">
                  <c:v>0.35777199999999998</c:v>
                </c:pt>
                <c:pt idx="7627">
                  <c:v>0.35469299999999998</c:v>
                </c:pt>
                <c:pt idx="7628">
                  <c:v>0.35454400000000003</c:v>
                </c:pt>
                <c:pt idx="7629">
                  <c:v>0.35620200000000002</c:v>
                </c:pt>
                <c:pt idx="7630">
                  <c:v>0.35868</c:v>
                </c:pt>
                <c:pt idx="7631">
                  <c:v>0.36062100000000002</c:v>
                </c:pt>
                <c:pt idx="7632">
                  <c:v>0.36363699999999999</c:v>
                </c:pt>
                <c:pt idx="7633">
                  <c:v>0.36716199999999999</c:v>
                </c:pt>
                <c:pt idx="7634">
                  <c:v>0.377274</c:v>
                </c:pt>
                <c:pt idx="7635">
                  <c:v>0.387013</c:v>
                </c:pt>
                <c:pt idx="7636">
                  <c:v>0.38951000000000002</c:v>
                </c:pt>
                <c:pt idx="7637">
                  <c:v>0.39274199999999998</c:v>
                </c:pt>
                <c:pt idx="7638">
                  <c:v>0.39568599999999998</c:v>
                </c:pt>
                <c:pt idx="7639">
                  <c:v>0.39980100000000002</c:v>
                </c:pt>
                <c:pt idx="7640">
                  <c:v>0.40061400000000003</c:v>
                </c:pt>
                <c:pt idx="7641">
                  <c:v>0.39973599999999998</c:v>
                </c:pt>
                <c:pt idx="7642">
                  <c:v>0.401528</c:v>
                </c:pt>
                <c:pt idx="7643">
                  <c:v>0.40671499999999999</c:v>
                </c:pt>
                <c:pt idx="7644">
                  <c:v>0.41787600000000003</c:v>
                </c:pt>
                <c:pt idx="7645">
                  <c:v>0.41919299999999998</c:v>
                </c:pt>
                <c:pt idx="7646">
                  <c:v>0.41963299999999998</c:v>
                </c:pt>
                <c:pt idx="7647">
                  <c:v>0.40366400000000002</c:v>
                </c:pt>
                <c:pt idx="7648">
                  <c:v>0.38475999999999999</c:v>
                </c:pt>
                <c:pt idx="7649">
                  <c:v>0.37163200000000002</c:v>
                </c:pt>
                <c:pt idx="7650">
                  <c:v>0.36687999999999998</c:v>
                </c:pt>
                <c:pt idx="7651">
                  <c:v>0.36452600000000002</c:v>
                </c:pt>
                <c:pt idx="7652">
                  <c:v>0.36785200000000001</c:v>
                </c:pt>
                <c:pt idx="7653">
                  <c:v>0.37595200000000001</c:v>
                </c:pt>
                <c:pt idx="7654">
                  <c:v>0.37402400000000002</c:v>
                </c:pt>
                <c:pt idx="7655">
                  <c:v>0.37040200000000001</c:v>
                </c:pt>
                <c:pt idx="7656">
                  <c:v>0.36418</c:v>
                </c:pt>
                <c:pt idx="7657">
                  <c:v>0.35189999999999999</c:v>
                </c:pt>
                <c:pt idx="7658">
                  <c:v>0.34384199999999998</c:v>
                </c:pt>
                <c:pt idx="7659">
                  <c:v>0.33723799999999998</c:v>
                </c:pt>
                <c:pt idx="7660">
                  <c:v>0.32901999999999998</c:v>
                </c:pt>
                <c:pt idx="7661">
                  <c:v>0.319492</c:v>
                </c:pt>
                <c:pt idx="7662">
                  <c:v>0.31679299999999999</c:v>
                </c:pt>
                <c:pt idx="7663">
                  <c:v>0.313689</c:v>
                </c:pt>
                <c:pt idx="7664">
                  <c:v>0.31203199999999998</c:v>
                </c:pt>
                <c:pt idx="7665">
                  <c:v>0.307257</c:v>
                </c:pt>
                <c:pt idx="7666">
                  <c:v>0.30119800000000002</c:v>
                </c:pt>
                <c:pt idx="7667">
                  <c:v>0.30055599999999999</c:v>
                </c:pt>
                <c:pt idx="7668">
                  <c:v>0.29425699999999999</c:v>
                </c:pt>
                <c:pt idx="7669">
                  <c:v>0.29037200000000002</c:v>
                </c:pt>
                <c:pt idx="7670">
                  <c:v>0.29783300000000001</c:v>
                </c:pt>
                <c:pt idx="7671">
                  <c:v>0.29994799999999999</c:v>
                </c:pt>
                <c:pt idx="7672">
                  <c:v>0.29559099999999999</c:v>
                </c:pt>
                <c:pt idx="7673">
                  <c:v>0.29903400000000002</c:v>
                </c:pt>
                <c:pt idx="7674">
                  <c:v>0.302313</c:v>
                </c:pt>
                <c:pt idx="7675">
                  <c:v>0.302311</c:v>
                </c:pt>
                <c:pt idx="7676">
                  <c:v>0.29536299999999999</c:v>
                </c:pt>
                <c:pt idx="7677">
                  <c:v>0.29637400000000003</c:v>
                </c:pt>
                <c:pt idx="7678">
                  <c:v>0.29895500000000003</c:v>
                </c:pt>
                <c:pt idx="7679">
                  <c:v>0.30258400000000002</c:v>
                </c:pt>
                <c:pt idx="7680">
                  <c:v>0.29727100000000001</c:v>
                </c:pt>
                <c:pt idx="7681">
                  <c:v>0.27925</c:v>
                </c:pt>
                <c:pt idx="7682">
                  <c:v>0.25936100000000001</c:v>
                </c:pt>
                <c:pt idx="7683">
                  <c:v>0.25121900000000003</c:v>
                </c:pt>
                <c:pt idx="7684">
                  <c:v>0.24590000000000001</c:v>
                </c:pt>
                <c:pt idx="7685">
                  <c:v>0.23678299999999999</c:v>
                </c:pt>
                <c:pt idx="7686">
                  <c:v>0.227909</c:v>
                </c:pt>
                <c:pt idx="7687">
                  <c:v>0.214452</c:v>
                </c:pt>
                <c:pt idx="7688">
                  <c:v>0.20860600000000001</c:v>
                </c:pt>
                <c:pt idx="7689">
                  <c:v>0.20582900000000001</c:v>
                </c:pt>
                <c:pt idx="7690">
                  <c:v>0.19683999999999999</c:v>
                </c:pt>
                <c:pt idx="7691">
                  <c:v>0.18711</c:v>
                </c:pt>
                <c:pt idx="7692">
                  <c:v>0.18346000000000001</c:v>
                </c:pt>
                <c:pt idx="7693">
                  <c:v>0.18132699999999999</c:v>
                </c:pt>
                <c:pt idx="7694">
                  <c:v>0.17846799999999999</c:v>
                </c:pt>
                <c:pt idx="7695">
                  <c:v>0.18080099999999999</c:v>
                </c:pt>
                <c:pt idx="7696">
                  <c:v>0.18520800000000001</c:v>
                </c:pt>
                <c:pt idx="7697">
                  <c:v>0.186386</c:v>
                </c:pt>
                <c:pt idx="7698">
                  <c:v>0.18487100000000001</c:v>
                </c:pt>
                <c:pt idx="7699">
                  <c:v>0.185505</c:v>
                </c:pt>
                <c:pt idx="7700">
                  <c:v>0.18640300000000001</c:v>
                </c:pt>
                <c:pt idx="7701">
                  <c:v>0.18591299999999999</c:v>
                </c:pt>
                <c:pt idx="7702">
                  <c:v>0.18579999999999999</c:v>
                </c:pt>
                <c:pt idx="7703">
                  <c:v>0.18455099999999999</c:v>
                </c:pt>
                <c:pt idx="7704">
                  <c:v>0.18793499999999999</c:v>
                </c:pt>
                <c:pt idx="7705">
                  <c:v>0.18423400000000001</c:v>
                </c:pt>
                <c:pt idx="7706">
                  <c:v>0.18354699999999999</c:v>
                </c:pt>
                <c:pt idx="7707">
                  <c:v>0.18562699999999999</c:v>
                </c:pt>
                <c:pt idx="7708">
                  <c:v>0.18765000000000001</c:v>
                </c:pt>
                <c:pt idx="7709">
                  <c:v>0.189663</c:v>
                </c:pt>
                <c:pt idx="7710">
                  <c:v>0.19122400000000001</c:v>
                </c:pt>
                <c:pt idx="7711">
                  <c:v>0.192637</c:v>
                </c:pt>
                <c:pt idx="7712">
                  <c:v>0.19236</c:v>
                </c:pt>
                <c:pt idx="7713">
                  <c:v>0.193996</c:v>
                </c:pt>
                <c:pt idx="7714">
                  <c:v>0.18044499999999999</c:v>
                </c:pt>
                <c:pt idx="7715">
                  <c:v>0.16467399999999999</c:v>
                </c:pt>
                <c:pt idx="7716">
                  <c:v>0.154112</c:v>
                </c:pt>
                <c:pt idx="7717">
                  <c:v>0.15043699999999999</c:v>
                </c:pt>
                <c:pt idx="7718">
                  <c:v>0.15079000000000001</c:v>
                </c:pt>
                <c:pt idx="7719">
                  <c:v>0.15700900000000001</c:v>
                </c:pt>
                <c:pt idx="7720">
                  <c:v>0.164823</c:v>
                </c:pt>
                <c:pt idx="7721">
                  <c:v>0.176734</c:v>
                </c:pt>
                <c:pt idx="7722">
                  <c:v>0.17898500000000001</c:v>
                </c:pt>
                <c:pt idx="7723">
                  <c:v>0.17955399999999999</c:v>
                </c:pt>
                <c:pt idx="7724">
                  <c:v>0.17808299999999999</c:v>
                </c:pt>
                <c:pt idx="7725">
                  <c:v>0.17563799999999999</c:v>
                </c:pt>
                <c:pt idx="7726">
                  <c:v>0.17171900000000001</c:v>
                </c:pt>
                <c:pt idx="7727">
                  <c:v>0.16842399999999999</c:v>
                </c:pt>
                <c:pt idx="7728">
                  <c:v>0.16824600000000001</c:v>
                </c:pt>
                <c:pt idx="7729">
                  <c:v>0.170818</c:v>
                </c:pt>
                <c:pt idx="7730">
                  <c:v>0.171016</c:v>
                </c:pt>
                <c:pt idx="7731">
                  <c:v>0.17405599999999999</c:v>
                </c:pt>
                <c:pt idx="7732">
                  <c:v>0.17052</c:v>
                </c:pt>
                <c:pt idx="7733">
                  <c:v>0.16661500000000001</c:v>
                </c:pt>
                <c:pt idx="7734">
                  <c:v>0.15856799999999999</c:v>
                </c:pt>
                <c:pt idx="7735">
                  <c:v>0.14995</c:v>
                </c:pt>
                <c:pt idx="7736">
                  <c:v>0.149925</c:v>
                </c:pt>
                <c:pt idx="7737">
                  <c:v>0.15595400000000001</c:v>
                </c:pt>
                <c:pt idx="7738">
                  <c:v>0.169076</c:v>
                </c:pt>
                <c:pt idx="7739">
                  <c:v>0.173933</c:v>
                </c:pt>
                <c:pt idx="7740">
                  <c:v>0.176645</c:v>
                </c:pt>
                <c:pt idx="7741">
                  <c:v>0.180924</c:v>
                </c:pt>
                <c:pt idx="7742">
                  <c:v>0.18433099999999999</c:v>
                </c:pt>
                <c:pt idx="7743">
                  <c:v>0.179978</c:v>
                </c:pt>
                <c:pt idx="7744">
                  <c:v>0.18029700000000001</c:v>
                </c:pt>
                <c:pt idx="7745">
                  <c:v>0.183447</c:v>
                </c:pt>
                <c:pt idx="7746">
                  <c:v>0.196441</c:v>
                </c:pt>
                <c:pt idx="7747">
                  <c:v>0.193274</c:v>
                </c:pt>
                <c:pt idx="7748">
                  <c:v>0.18976799999999999</c:v>
                </c:pt>
                <c:pt idx="7749">
                  <c:v>0.17360100000000001</c:v>
                </c:pt>
                <c:pt idx="7750">
                  <c:v>0.15756400000000001</c:v>
                </c:pt>
                <c:pt idx="7751">
                  <c:v>0.1469</c:v>
                </c:pt>
                <c:pt idx="7752">
                  <c:v>0.13725100000000001</c:v>
                </c:pt>
                <c:pt idx="7753">
                  <c:v>0.13606099999999999</c:v>
                </c:pt>
                <c:pt idx="7754">
                  <c:v>0.145283</c:v>
                </c:pt>
                <c:pt idx="7755">
                  <c:v>0.14573700000000001</c:v>
                </c:pt>
                <c:pt idx="7756">
                  <c:v>0.145509</c:v>
                </c:pt>
                <c:pt idx="7757">
                  <c:v>0.14477699999999999</c:v>
                </c:pt>
                <c:pt idx="7758">
                  <c:v>0.14616100000000001</c:v>
                </c:pt>
                <c:pt idx="7759">
                  <c:v>0.149424</c:v>
                </c:pt>
                <c:pt idx="7760">
                  <c:v>0.151112</c:v>
                </c:pt>
                <c:pt idx="7761">
                  <c:v>0.15076100000000001</c:v>
                </c:pt>
                <c:pt idx="7762">
                  <c:v>0.14916699999999999</c:v>
                </c:pt>
                <c:pt idx="7763">
                  <c:v>0.15140600000000001</c:v>
                </c:pt>
                <c:pt idx="7764">
                  <c:v>0.148559</c:v>
                </c:pt>
                <c:pt idx="7765">
                  <c:v>0.14751600000000001</c:v>
                </c:pt>
                <c:pt idx="7766">
                  <c:v>0.150508</c:v>
                </c:pt>
                <c:pt idx="7767">
                  <c:v>0.15626599999999999</c:v>
                </c:pt>
                <c:pt idx="7768">
                  <c:v>0.15731300000000001</c:v>
                </c:pt>
                <c:pt idx="7769">
                  <c:v>0.15628300000000001</c:v>
                </c:pt>
                <c:pt idx="7770">
                  <c:v>0.15894900000000001</c:v>
                </c:pt>
                <c:pt idx="7771">
                  <c:v>0.15302199999999999</c:v>
                </c:pt>
                <c:pt idx="7772">
                  <c:v>0.147949</c:v>
                </c:pt>
                <c:pt idx="7773">
                  <c:v>0.14437700000000001</c:v>
                </c:pt>
                <c:pt idx="7774">
                  <c:v>0.14495</c:v>
                </c:pt>
                <c:pt idx="7775">
                  <c:v>0.14987300000000001</c:v>
                </c:pt>
                <c:pt idx="7776">
                  <c:v>0.153562</c:v>
                </c:pt>
                <c:pt idx="7777">
                  <c:v>0.15320700000000001</c:v>
                </c:pt>
                <c:pt idx="7778">
                  <c:v>0.15233099999999999</c:v>
                </c:pt>
                <c:pt idx="7779">
                  <c:v>0.159327</c:v>
                </c:pt>
                <c:pt idx="7780">
                  <c:v>0.163546</c:v>
                </c:pt>
                <c:pt idx="7781">
                  <c:v>0.16742299999999999</c:v>
                </c:pt>
                <c:pt idx="7782">
                  <c:v>0.17189599999999999</c:v>
                </c:pt>
                <c:pt idx="7783">
                  <c:v>0.17821500000000001</c:v>
                </c:pt>
                <c:pt idx="7784">
                  <c:v>0.17981800000000001</c:v>
                </c:pt>
                <c:pt idx="7785">
                  <c:v>0.17707100000000001</c:v>
                </c:pt>
                <c:pt idx="7786">
                  <c:v>0.17347799999999999</c:v>
                </c:pt>
                <c:pt idx="7787">
                  <c:v>0.170932</c:v>
                </c:pt>
                <c:pt idx="7788">
                  <c:v>0.16992699999999999</c:v>
                </c:pt>
                <c:pt idx="7789">
                  <c:v>0.17146400000000001</c:v>
                </c:pt>
                <c:pt idx="7790">
                  <c:v>0.175457</c:v>
                </c:pt>
                <c:pt idx="7791">
                  <c:v>0.179234</c:v>
                </c:pt>
                <c:pt idx="7792">
                  <c:v>0.177231</c:v>
                </c:pt>
                <c:pt idx="7793">
                  <c:v>0.16564699999999999</c:v>
                </c:pt>
                <c:pt idx="7794">
                  <c:v>0.14865500000000001</c:v>
                </c:pt>
                <c:pt idx="7795">
                  <c:v>0.135466</c:v>
                </c:pt>
                <c:pt idx="7796">
                  <c:v>0.118065</c:v>
                </c:pt>
                <c:pt idx="7797">
                  <c:v>0.111984</c:v>
                </c:pt>
                <c:pt idx="7798">
                  <c:v>0.110083</c:v>
                </c:pt>
                <c:pt idx="7799">
                  <c:v>0.11214</c:v>
                </c:pt>
                <c:pt idx="7800">
                  <c:v>0.116323</c:v>
                </c:pt>
                <c:pt idx="7801">
                  <c:v>0.12703600000000001</c:v>
                </c:pt>
                <c:pt idx="7802">
                  <c:v>0.13946600000000001</c:v>
                </c:pt>
                <c:pt idx="7803">
                  <c:v>0.14969399999999999</c:v>
                </c:pt>
                <c:pt idx="7804">
                  <c:v>0.15670700000000001</c:v>
                </c:pt>
                <c:pt idx="7805">
                  <c:v>0.16667499999999999</c:v>
                </c:pt>
                <c:pt idx="7806">
                  <c:v>0.171209</c:v>
                </c:pt>
                <c:pt idx="7807">
                  <c:v>0.16955999999999999</c:v>
                </c:pt>
                <c:pt idx="7808">
                  <c:v>0.166216</c:v>
                </c:pt>
                <c:pt idx="7809">
                  <c:v>0.15442400000000001</c:v>
                </c:pt>
                <c:pt idx="7810">
                  <c:v>0.144174</c:v>
                </c:pt>
                <c:pt idx="7811">
                  <c:v>0.14006299999999999</c:v>
                </c:pt>
                <c:pt idx="7812">
                  <c:v>0.14224700000000001</c:v>
                </c:pt>
                <c:pt idx="7813">
                  <c:v>0.14644199999999999</c:v>
                </c:pt>
                <c:pt idx="7814">
                  <c:v>0.15330299999999999</c:v>
                </c:pt>
                <c:pt idx="7815">
                  <c:v>0.15468999999999999</c:v>
                </c:pt>
                <c:pt idx="7816">
                  <c:v>0.158304</c:v>
                </c:pt>
                <c:pt idx="7817">
                  <c:v>0.16067300000000001</c:v>
                </c:pt>
                <c:pt idx="7818">
                  <c:v>0.16057199999999999</c:v>
                </c:pt>
                <c:pt idx="7819">
                  <c:v>0.15906500000000001</c:v>
                </c:pt>
                <c:pt idx="7820">
                  <c:v>0.15818699999999999</c:v>
                </c:pt>
                <c:pt idx="7821">
                  <c:v>0.158137</c:v>
                </c:pt>
                <c:pt idx="7822">
                  <c:v>0.159167</c:v>
                </c:pt>
                <c:pt idx="7823">
                  <c:v>0.170322</c:v>
                </c:pt>
                <c:pt idx="7824">
                  <c:v>0.17504900000000001</c:v>
                </c:pt>
                <c:pt idx="7825">
                  <c:v>0.179702</c:v>
                </c:pt>
                <c:pt idx="7826">
                  <c:v>0.184111</c:v>
                </c:pt>
                <c:pt idx="7827">
                  <c:v>0.18562300000000001</c:v>
                </c:pt>
                <c:pt idx="7828">
                  <c:v>0.18645600000000001</c:v>
                </c:pt>
                <c:pt idx="7829">
                  <c:v>0.18191299999999999</c:v>
                </c:pt>
                <c:pt idx="7830">
                  <c:v>0.17785999999999999</c:v>
                </c:pt>
                <c:pt idx="7831">
                  <c:v>0.168714</c:v>
                </c:pt>
                <c:pt idx="7832">
                  <c:v>0.158188</c:v>
                </c:pt>
                <c:pt idx="7833">
                  <c:v>0.14518700000000001</c:v>
                </c:pt>
                <c:pt idx="7834">
                  <c:v>0.13109199999999999</c:v>
                </c:pt>
                <c:pt idx="7835">
                  <c:v>0.112442</c:v>
                </c:pt>
                <c:pt idx="7836">
                  <c:v>9.1389499999999999E-2</c:v>
                </c:pt>
                <c:pt idx="7837">
                  <c:v>6.9034700000000004E-2</c:v>
                </c:pt>
                <c:pt idx="7838">
                  <c:v>5.1603299999999998E-2</c:v>
                </c:pt>
                <c:pt idx="7839">
                  <c:v>4.1362700000000002E-2</c:v>
                </c:pt>
                <c:pt idx="7840">
                  <c:v>3.2226900000000003E-2</c:v>
                </c:pt>
                <c:pt idx="7841">
                  <c:v>3.00424E-2</c:v>
                </c:pt>
                <c:pt idx="7842">
                  <c:v>2.7641599999999999E-2</c:v>
                </c:pt>
                <c:pt idx="7843">
                  <c:v>2.6178300000000002E-2</c:v>
                </c:pt>
                <c:pt idx="7844">
                  <c:v>2.16183E-2</c:v>
                </c:pt>
                <c:pt idx="7845">
                  <c:v>1.68226E-2</c:v>
                </c:pt>
                <c:pt idx="7846">
                  <c:v>1.45913E-2</c:v>
                </c:pt>
                <c:pt idx="7847">
                  <c:v>1.42735E-2</c:v>
                </c:pt>
                <c:pt idx="7848">
                  <c:v>1.4383099999999999E-2</c:v>
                </c:pt>
                <c:pt idx="7849">
                  <c:v>1.6336699999999999E-2</c:v>
                </c:pt>
                <c:pt idx="7850">
                  <c:v>2.28632E-2</c:v>
                </c:pt>
                <c:pt idx="7851">
                  <c:v>2.26657E-2</c:v>
                </c:pt>
                <c:pt idx="7852">
                  <c:v>2.0107799999999999E-2</c:v>
                </c:pt>
                <c:pt idx="7853">
                  <c:v>1.54269E-2</c:v>
                </c:pt>
                <c:pt idx="7854">
                  <c:v>1.9755100000000001E-2</c:v>
                </c:pt>
                <c:pt idx="7855">
                  <c:v>3.09054E-2</c:v>
                </c:pt>
                <c:pt idx="7856">
                  <c:v>3.7279699999999999E-2</c:v>
                </c:pt>
                <c:pt idx="7857">
                  <c:v>4.0094600000000001E-2</c:v>
                </c:pt>
                <c:pt idx="7858">
                  <c:v>3.7142500000000002E-2</c:v>
                </c:pt>
                <c:pt idx="7859">
                  <c:v>3.5269200000000001E-2</c:v>
                </c:pt>
                <c:pt idx="7860">
                  <c:v>3.0898100000000001E-2</c:v>
                </c:pt>
                <c:pt idx="7861">
                  <c:v>2.9337499999999999E-2</c:v>
                </c:pt>
                <c:pt idx="7862">
                  <c:v>3.11068E-2</c:v>
                </c:pt>
                <c:pt idx="7863">
                  <c:v>3.2765799999999998E-2</c:v>
                </c:pt>
                <c:pt idx="7864">
                  <c:v>3.5651000000000002E-2</c:v>
                </c:pt>
                <c:pt idx="7865">
                  <c:v>4.1933999999999999E-2</c:v>
                </c:pt>
                <c:pt idx="7866">
                  <c:v>4.7584700000000001E-2</c:v>
                </c:pt>
                <c:pt idx="7867">
                  <c:v>5.3301099999999997E-2</c:v>
                </c:pt>
                <c:pt idx="7868">
                  <c:v>5.9603999999999997E-2</c:v>
                </c:pt>
                <c:pt idx="7869">
                  <c:v>6.6102400000000006E-2</c:v>
                </c:pt>
                <c:pt idx="7870">
                  <c:v>6.6504300000000002E-2</c:v>
                </c:pt>
                <c:pt idx="7871">
                  <c:v>6.5287999999999999E-2</c:v>
                </c:pt>
                <c:pt idx="7872">
                  <c:v>6.6135799999999995E-2</c:v>
                </c:pt>
                <c:pt idx="7873">
                  <c:v>6.6670199999999999E-2</c:v>
                </c:pt>
                <c:pt idx="7874">
                  <c:v>6.26974E-2</c:v>
                </c:pt>
                <c:pt idx="7875">
                  <c:v>5.9178500000000002E-2</c:v>
                </c:pt>
                <c:pt idx="7876">
                  <c:v>6.0038300000000003E-2</c:v>
                </c:pt>
                <c:pt idx="7877">
                  <c:v>6.26525E-2</c:v>
                </c:pt>
                <c:pt idx="7878">
                  <c:v>7.1341799999999997E-2</c:v>
                </c:pt>
                <c:pt idx="7879">
                  <c:v>7.2743500000000003E-2</c:v>
                </c:pt>
                <c:pt idx="7880">
                  <c:v>7.2398400000000002E-2</c:v>
                </c:pt>
                <c:pt idx="7881">
                  <c:v>6.9024299999999997E-2</c:v>
                </c:pt>
                <c:pt idx="7882">
                  <c:v>6.4746999999999999E-2</c:v>
                </c:pt>
                <c:pt idx="7883">
                  <c:v>6.0074599999999999E-2</c:v>
                </c:pt>
                <c:pt idx="7884">
                  <c:v>5.6291000000000001E-2</c:v>
                </c:pt>
                <c:pt idx="7885">
                  <c:v>4.8747499999999999E-2</c:v>
                </c:pt>
                <c:pt idx="7886">
                  <c:v>3.8089400000000002E-2</c:v>
                </c:pt>
                <c:pt idx="7887">
                  <c:v>3.0430200000000001E-2</c:v>
                </c:pt>
                <c:pt idx="7888">
                  <c:v>2.05644E-2</c:v>
                </c:pt>
                <c:pt idx="7889">
                  <c:v>1.2256299999999999E-2</c:v>
                </c:pt>
                <c:pt idx="7890">
                  <c:v>9.4195100000000007E-3</c:v>
                </c:pt>
                <c:pt idx="7891">
                  <c:v>-4.9242000000000003E-4</c:v>
                </c:pt>
                <c:pt idx="7892">
                  <c:v>-8.6529999999999992E-3</c:v>
                </c:pt>
                <c:pt idx="7893">
                  <c:v>-1.9544800000000001E-2</c:v>
                </c:pt>
                <c:pt idx="7894">
                  <c:v>-3.1144100000000001E-2</c:v>
                </c:pt>
                <c:pt idx="7895">
                  <c:v>-4.0242600000000003E-2</c:v>
                </c:pt>
                <c:pt idx="7896">
                  <c:v>-4.8303100000000002E-2</c:v>
                </c:pt>
                <c:pt idx="7897">
                  <c:v>-5.33789E-2</c:v>
                </c:pt>
                <c:pt idx="7898">
                  <c:v>-5.8651300000000003E-2</c:v>
                </c:pt>
                <c:pt idx="7899">
                  <c:v>-6.3014100000000003E-2</c:v>
                </c:pt>
                <c:pt idx="7900">
                  <c:v>-6.1655399999999999E-2</c:v>
                </c:pt>
                <c:pt idx="7901">
                  <c:v>-6.515E-2</c:v>
                </c:pt>
                <c:pt idx="7902">
                  <c:v>-7.0853700000000006E-2</c:v>
                </c:pt>
                <c:pt idx="7903">
                  <c:v>-7.5917600000000002E-2</c:v>
                </c:pt>
                <c:pt idx="7904">
                  <c:v>-7.9008499999999995E-2</c:v>
                </c:pt>
                <c:pt idx="7905">
                  <c:v>-8.1050200000000003E-2</c:v>
                </c:pt>
                <c:pt idx="7906">
                  <c:v>-8.0620600000000001E-2</c:v>
                </c:pt>
                <c:pt idx="7907">
                  <c:v>-8.0921300000000002E-2</c:v>
                </c:pt>
                <c:pt idx="7908">
                  <c:v>-8.3048200000000003E-2</c:v>
                </c:pt>
                <c:pt idx="7909">
                  <c:v>-8.3705299999999996E-2</c:v>
                </c:pt>
                <c:pt idx="7910">
                  <c:v>-8.11003E-2</c:v>
                </c:pt>
                <c:pt idx="7911">
                  <c:v>-6.5703800000000007E-2</c:v>
                </c:pt>
                <c:pt idx="7912">
                  <c:v>-6.2025299999999998E-2</c:v>
                </c:pt>
                <c:pt idx="7913">
                  <c:v>-6.2765000000000001E-2</c:v>
                </c:pt>
                <c:pt idx="7914">
                  <c:v>-6.5481600000000001E-2</c:v>
                </c:pt>
                <c:pt idx="7915">
                  <c:v>-6.9142499999999996E-2</c:v>
                </c:pt>
                <c:pt idx="7916">
                  <c:v>-7.5055300000000005E-2</c:v>
                </c:pt>
                <c:pt idx="7917">
                  <c:v>-8.6330599999999993E-2</c:v>
                </c:pt>
                <c:pt idx="7918">
                  <c:v>-9.6237199999999995E-2</c:v>
                </c:pt>
                <c:pt idx="7919">
                  <c:v>-0.102663</c:v>
                </c:pt>
                <c:pt idx="7920">
                  <c:v>-0.103047</c:v>
                </c:pt>
                <c:pt idx="7921">
                  <c:v>-9.0794899999999998E-2</c:v>
                </c:pt>
                <c:pt idx="7922">
                  <c:v>-8.1789399999999998E-2</c:v>
                </c:pt>
                <c:pt idx="7923">
                  <c:v>-7.8699000000000005E-2</c:v>
                </c:pt>
                <c:pt idx="7924">
                  <c:v>-7.9974299999999998E-2</c:v>
                </c:pt>
                <c:pt idx="7925">
                  <c:v>-8.1922900000000007E-2</c:v>
                </c:pt>
                <c:pt idx="7926">
                  <c:v>-7.8537899999999994E-2</c:v>
                </c:pt>
                <c:pt idx="7927">
                  <c:v>-6.9584099999999996E-2</c:v>
                </c:pt>
                <c:pt idx="7928">
                  <c:v>-6.3756599999999997E-2</c:v>
                </c:pt>
                <c:pt idx="7929">
                  <c:v>-5.7320700000000002E-2</c:v>
                </c:pt>
                <c:pt idx="7930">
                  <c:v>-5.4243100000000002E-2</c:v>
                </c:pt>
                <c:pt idx="7931">
                  <c:v>-5.7562700000000001E-2</c:v>
                </c:pt>
                <c:pt idx="7932">
                  <c:v>-6.3843899999999995E-2</c:v>
                </c:pt>
                <c:pt idx="7933">
                  <c:v>-7.4554700000000002E-2</c:v>
                </c:pt>
                <c:pt idx="7934">
                  <c:v>-8.6148699999999995E-2</c:v>
                </c:pt>
                <c:pt idx="7935">
                  <c:v>-9.8079200000000005E-2</c:v>
                </c:pt>
                <c:pt idx="7936">
                  <c:v>-0.10582</c:v>
                </c:pt>
                <c:pt idx="7937">
                  <c:v>-0.10911</c:v>
                </c:pt>
                <c:pt idx="7938">
                  <c:v>-0.10957500000000001</c:v>
                </c:pt>
                <c:pt idx="7939">
                  <c:v>-0.1101</c:v>
                </c:pt>
                <c:pt idx="7940">
                  <c:v>-0.110698</c:v>
                </c:pt>
                <c:pt idx="7941">
                  <c:v>-0.113301</c:v>
                </c:pt>
                <c:pt idx="7942">
                  <c:v>-0.116339</c:v>
                </c:pt>
                <c:pt idx="7943">
                  <c:v>-0.122241</c:v>
                </c:pt>
                <c:pt idx="7944">
                  <c:v>-0.133742</c:v>
                </c:pt>
                <c:pt idx="7945">
                  <c:v>-0.14056199999999999</c:v>
                </c:pt>
                <c:pt idx="7946">
                  <c:v>-0.146369</c:v>
                </c:pt>
                <c:pt idx="7947">
                  <c:v>-0.14721799999999999</c:v>
                </c:pt>
                <c:pt idx="7948">
                  <c:v>-0.147566</c:v>
                </c:pt>
                <c:pt idx="7949">
                  <c:v>-0.143344</c:v>
                </c:pt>
                <c:pt idx="7950">
                  <c:v>-0.138373</c:v>
                </c:pt>
                <c:pt idx="7951">
                  <c:v>-0.13561500000000001</c:v>
                </c:pt>
                <c:pt idx="7952">
                  <c:v>-0.137821</c:v>
                </c:pt>
                <c:pt idx="7953">
                  <c:v>-0.14007700000000001</c:v>
                </c:pt>
                <c:pt idx="7954">
                  <c:v>-0.13969200000000001</c:v>
                </c:pt>
                <c:pt idx="7955">
                  <c:v>-0.14544499999999999</c:v>
                </c:pt>
                <c:pt idx="7956">
                  <c:v>-0.15184500000000001</c:v>
                </c:pt>
                <c:pt idx="7957">
                  <c:v>-0.15784899999999999</c:v>
                </c:pt>
                <c:pt idx="7958">
                  <c:v>-0.16540299999999999</c:v>
                </c:pt>
                <c:pt idx="7959">
                  <c:v>-0.174484</c:v>
                </c:pt>
                <c:pt idx="7960">
                  <c:v>-0.186087</c:v>
                </c:pt>
                <c:pt idx="7961">
                  <c:v>-0.19844000000000001</c:v>
                </c:pt>
                <c:pt idx="7962">
                  <c:v>-0.20713100000000001</c:v>
                </c:pt>
                <c:pt idx="7963">
                  <c:v>-0.21302299999999999</c:v>
                </c:pt>
                <c:pt idx="7964">
                  <c:v>-0.21593699999999999</c:v>
                </c:pt>
                <c:pt idx="7965">
                  <c:v>-0.20976</c:v>
                </c:pt>
                <c:pt idx="7966">
                  <c:v>-0.20902299999999999</c:v>
                </c:pt>
                <c:pt idx="7967">
                  <c:v>-0.210621</c:v>
                </c:pt>
                <c:pt idx="7968">
                  <c:v>-0.21506500000000001</c:v>
                </c:pt>
                <c:pt idx="7969">
                  <c:v>-0.21738099999999999</c:v>
                </c:pt>
                <c:pt idx="7970">
                  <c:v>-0.219863</c:v>
                </c:pt>
                <c:pt idx="7971">
                  <c:v>-0.22453100000000001</c:v>
                </c:pt>
                <c:pt idx="7972">
                  <c:v>-0.23419899999999999</c:v>
                </c:pt>
                <c:pt idx="7973">
                  <c:v>-0.24560399999999999</c:v>
                </c:pt>
                <c:pt idx="7974">
                  <c:v>-0.254139</c:v>
                </c:pt>
                <c:pt idx="7975">
                  <c:v>-0.25753500000000001</c:v>
                </c:pt>
                <c:pt idx="7976">
                  <c:v>-0.26399099999999998</c:v>
                </c:pt>
                <c:pt idx="7977">
                  <c:v>-0.27011600000000002</c:v>
                </c:pt>
                <c:pt idx="7978">
                  <c:v>-0.28395900000000002</c:v>
                </c:pt>
                <c:pt idx="7979">
                  <c:v>-0.30146200000000001</c:v>
                </c:pt>
                <c:pt idx="7980">
                  <c:v>-0.320492</c:v>
                </c:pt>
                <c:pt idx="7981">
                  <c:v>-0.34081899999999998</c:v>
                </c:pt>
                <c:pt idx="7982">
                  <c:v>-0.35743000000000003</c:v>
                </c:pt>
                <c:pt idx="7983">
                  <c:v>-0.36892799999999998</c:v>
                </c:pt>
                <c:pt idx="7984">
                  <c:v>-0.37463000000000002</c:v>
                </c:pt>
                <c:pt idx="7985">
                  <c:v>-0.37882900000000003</c:v>
                </c:pt>
                <c:pt idx="7986">
                  <c:v>-0.37910500000000003</c:v>
                </c:pt>
                <c:pt idx="7987">
                  <c:v>-0.38000499999999998</c:v>
                </c:pt>
                <c:pt idx="7988">
                  <c:v>-0.38041399999999997</c:v>
                </c:pt>
                <c:pt idx="7989">
                  <c:v>-0.382351</c:v>
                </c:pt>
                <c:pt idx="7990">
                  <c:v>-0.38480199999999998</c:v>
                </c:pt>
                <c:pt idx="7991">
                  <c:v>-0.38686500000000001</c:v>
                </c:pt>
                <c:pt idx="7992">
                  <c:v>-0.383162</c:v>
                </c:pt>
                <c:pt idx="7993">
                  <c:v>-0.38142100000000001</c:v>
                </c:pt>
                <c:pt idx="7994">
                  <c:v>-0.37637700000000002</c:v>
                </c:pt>
                <c:pt idx="7995">
                  <c:v>-0.37809599999999999</c:v>
                </c:pt>
                <c:pt idx="7996">
                  <c:v>-0.38080999999999998</c:v>
                </c:pt>
                <c:pt idx="7997">
                  <c:v>-0.38106299999999999</c:v>
                </c:pt>
                <c:pt idx="7998">
                  <c:v>-0.38263799999999998</c:v>
                </c:pt>
                <c:pt idx="7999">
                  <c:v>-0.38808599999999999</c:v>
                </c:pt>
                <c:pt idx="8000">
                  <c:v>-0.39283000000000001</c:v>
                </c:pt>
                <c:pt idx="8001">
                  <c:v>-0.39779700000000001</c:v>
                </c:pt>
                <c:pt idx="8002">
                  <c:v>-0.40395799999999998</c:v>
                </c:pt>
                <c:pt idx="8003">
                  <c:v>-0.40564099999999997</c:v>
                </c:pt>
                <c:pt idx="8004">
                  <c:v>-0.40796399999999999</c:v>
                </c:pt>
                <c:pt idx="8005">
                  <c:v>-0.40806999999999999</c:v>
                </c:pt>
                <c:pt idx="8006">
                  <c:v>-0.40522999999999998</c:v>
                </c:pt>
                <c:pt idx="8007">
                  <c:v>-0.40098699999999998</c:v>
                </c:pt>
                <c:pt idx="8008">
                  <c:v>-0.39624199999999998</c:v>
                </c:pt>
                <c:pt idx="8009">
                  <c:v>-0.39166400000000001</c:v>
                </c:pt>
                <c:pt idx="8010">
                  <c:v>-0.39190000000000003</c:v>
                </c:pt>
                <c:pt idx="8011">
                  <c:v>-0.39720699999999998</c:v>
                </c:pt>
                <c:pt idx="8012">
                  <c:v>-0.39994499999999999</c:v>
                </c:pt>
                <c:pt idx="8013">
                  <c:v>-0.40422999999999998</c:v>
                </c:pt>
                <c:pt idx="8014">
                  <c:v>-0.40699000000000002</c:v>
                </c:pt>
                <c:pt idx="8015">
                  <c:v>-0.41316199999999997</c:v>
                </c:pt>
                <c:pt idx="8016">
                  <c:v>-0.42392099999999999</c:v>
                </c:pt>
                <c:pt idx="8017">
                  <c:v>-0.43041200000000002</c:v>
                </c:pt>
                <c:pt idx="8018">
                  <c:v>-0.43454700000000002</c:v>
                </c:pt>
                <c:pt idx="8019">
                  <c:v>-0.43613099999999999</c:v>
                </c:pt>
                <c:pt idx="8020">
                  <c:v>-0.43404900000000002</c:v>
                </c:pt>
                <c:pt idx="8021">
                  <c:v>-0.42776199999999998</c:v>
                </c:pt>
                <c:pt idx="8022">
                  <c:v>-0.42418499999999998</c:v>
                </c:pt>
                <c:pt idx="8023">
                  <c:v>-0.42020999999999997</c:v>
                </c:pt>
                <c:pt idx="8024">
                  <c:v>-0.41169899999999998</c:v>
                </c:pt>
                <c:pt idx="8025">
                  <c:v>-0.40320800000000001</c:v>
                </c:pt>
                <c:pt idx="8026">
                  <c:v>-0.40011600000000003</c:v>
                </c:pt>
                <c:pt idx="8027">
                  <c:v>-0.39621800000000001</c:v>
                </c:pt>
                <c:pt idx="8028">
                  <c:v>-0.39262399999999997</c:v>
                </c:pt>
                <c:pt idx="8029">
                  <c:v>-0.391814</c:v>
                </c:pt>
                <c:pt idx="8030">
                  <c:v>-0.38844499999999998</c:v>
                </c:pt>
                <c:pt idx="8031">
                  <c:v>-0.38742799999999999</c:v>
                </c:pt>
                <c:pt idx="8032">
                  <c:v>-0.38906800000000002</c:v>
                </c:pt>
                <c:pt idx="8033">
                  <c:v>-0.39005299999999998</c:v>
                </c:pt>
                <c:pt idx="8034">
                  <c:v>-0.40033800000000003</c:v>
                </c:pt>
                <c:pt idx="8035">
                  <c:v>-0.41628900000000002</c:v>
                </c:pt>
                <c:pt idx="8036">
                  <c:v>-0.43326500000000001</c:v>
                </c:pt>
                <c:pt idx="8037">
                  <c:v>-0.44344899999999998</c:v>
                </c:pt>
                <c:pt idx="8038">
                  <c:v>-0.44849499999999998</c:v>
                </c:pt>
                <c:pt idx="8039">
                  <c:v>-0.454924</c:v>
                </c:pt>
                <c:pt idx="8040">
                  <c:v>-0.46649299999999999</c:v>
                </c:pt>
                <c:pt idx="8041">
                  <c:v>-0.48104400000000003</c:v>
                </c:pt>
                <c:pt idx="8042">
                  <c:v>-0.49164099999999999</c:v>
                </c:pt>
                <c:pt idx="8043">
                  <c:v>-0.50322699999999998</c:v>
                </c:pt>
                <c:pt idx="8044">
                  <c:v>-0.51067700000000005</c:v>
                </c:pt>
                <c:pt idx="8045">
                  <c:v>-0.516764</c:v>
                </c:pt>
                <c:pt idx="8046">
                  <c:v>-0.52198699999999998</c:v>
                </c:pt>
                <c:pt idx="8047">
                  <c:v>-0.52984699999999996</c:v>
                </c:pt>
                <c:pt idx="8048">
                  <c:v>-0.53956199999999999</c:v>
                </c:pt>
                <c:pt idx="8049">
                  <c:v>-0.550404</c:v>
                </c:pt>
                <c:pt idx="8050">
                  <c:v>-0.56046399999999996</c:v>
                </c:pt>
                <c:pt idx="8051">
                  <c:v>-0.55634099999999997</c:v>
                </c:pt>
                <c:pt idx="8052">
                  <c:v>-0.54740100000000003</c:v>
                </c:pt>
                <c:pt idx="8053">
                  <c:v>-0.53743099999999999</c:v>
                </c:pt>
                <c:pt idx="8054">
                  <c:v>-0.52791299999999997</c:v>
                </c:pt>
                <c:pt idx="8055">
                  <c:v>-0.52527000000000001</c:v>
                </c:pt>
                <c:pt idx="8056">
                  <c:v>-0.52124199999999998</c:v>
                </c:pt>
                <c:pt idx="8057">
                  <c:v>-0.51452200000000003</c:v>
                </c:pt>
                <c:pt idx="8058">
                  <c:v>-0.50189799999999996</c:v>
                </c:pt>
                <c:pt idx="8059">
                  <c:v>-0.48785499999999998</c:v>
                </c:pt>
                <c:pt idx="8060">
                  <c:v>-0.47572999999999999</c:v>
                </c:pt>
                <c:pt idx="8061">
                  <c:v>-0.482541</c:v>
                </c:pt>
                <c:pt idx="8062">
                  <c:v>-0.50665199999999999</c:v>
                </c:pt>
                <c:pt idx="8063">
                  <c:v>-0.547045</c:v>
                </c:pt>
                <c:pt idx="8064">
                  <c:v>-0.56605000000000005</c:v>
                </c:pt>
                <c:pt idx="8065">
                  <c:v>-0.570631</c:v>
                </c:pt>
                <c:pt idx="8066">
                  <c:v>-0.57160500000000003</c:v>
                </c:pt>
                <c:pt idx="8067">
                  <c:v>-0.572936</c:v>
                </c:pt>
                <c:pt idx="8068">
                  <c:v>-0.57865699999999998</c:v>
                </c:pt>
                <c:pt idx="8069">
                  <c:v>-0.58250400000000002</c:v>
                </c:pt>
                <c:pt idx="8070">
                  <c:v>-0.58469000000000004</c:v>
                </c:pt>
                <c:pt idx="8071">
                  <c:v>-0.58924500000000002</c:v>
                </c:pt>
                <c:pt idx="8072">
                  <c:v>-0.59001899999999996</c:v>
                </c:pt>
                <c:pt idx="8073">
                  <c:v>-0.588001</c:v>
                </c:pt>
                <c:pt idx="8074">
                  <c:v>-0.58614999999999995</c:v>
                </c:pt>
                <c:pt idx="8075">
                  <c:v>-0.58213599999999999</c:v>
                </c:pt>
                <c:pt idx="8076">
                  <c:v>-0.57089800000000002</c:v>
                </c:pt>
                <c:pt idx="8077">
                  <c:v>-0.56984199999999996</c:v>
                </c:pt>
                <c:pt idx="8078">
                  <c:v>-0.56667800000000002</c:v>
                </c:pt>
                <c:pt idx="8079">
                  <c:v>-0.56266099999999997</c:v>
                </c:pt>
                <c:pt idx="8080">
                  <c:v>-0.55712300000000003</c:v>
                </c:pt>
                <c:pt idx="8081">
                  <c:v>-0.55171999999999999</c:v>
                </c:pt>
                <c:pt idx="8082">
                  <c:v>-0.54726600000000003</c:v>
                </c:pt>
                <c:pt idx="8083">
                  <c:v>-0.54403699999999999</c:v>
                </c:pt>
                <c:pt idx="8084">
                  <c:v>-0.54336499999999999</c:v>
                </c:pt>
                <c:pt idx="8085">
                  <c:v>-0.53847500000000004</c:v>
                </c:pt>
                <c:pt idx="8086">
                  <c:v>-0.54033200000000003</c:v>
                </c:pt>
                <c:pt idx="8087">
                  <c:v>-0.54460799999999998</c:v>
                </c:pt>
                <c:pt idx="8088">
                  <c:v>-0.55433600000000005</c:v>
                </c:pt>
                <c:pt idx="8089">
                  <c:v>-0.56247599999999998</c:v>
                </c:pt>
                <c:pt idx="8090">
                  <c:v>-0.564079</c:v>
                </c:pt>
                <c:pt idx="8091">
                  <c:v>-0.56311900000000004</c:v>
                </c:pt>
                <c:pt idx="8092">
                  <c:v>-0.56477299999999997</c:v>
                </c:pt>
                <c:pt idx="8093">
                  <c:v>-0.56784199999999996</c:v>
                </c:pt>
                <c:pt idx="8094">
                  <c:v>-0.57181499999999996</c:v>
                </c:pt>
                <c:pt idx="8095">
                  <c:v>-0.57288099999999997</c:v>
                </c:pt>
                <c:pt idx="8096">
                  <c:v>-0.56762999999999997</c:v>
                </c:pt>
                <c:pt idx="8097">
                  <c:v>-0.56206299999999998</c:v>
                </c:pt>
                <c:pt idx="8098">
                  <c:v>-0.55618800000000002</c:v>
                </c:pt>
                <c:pt idx="8099">
                  <c:v>-0.55429899999999999</c:v>
                </c:pt>
                <c:pt idx="8100">
                  <c:v>-0.55101</c:v>
                </c:pt>
                <c:pt idx="8101">
                  <c:v>-0.54554499999999995</c:v>
                </c:pt>
                <c:pt idx="8102">
                  <c:v>-0.544269</c:v>
                </c:pt>
                <c:pt idx="8103">
                  <c:v>-0.54163899999999998</c:v>
                </c:pt>
                <c:pt idx="8104">
                  <c:v>-0.53114099999999997</c:v>
                </c:pt>
                <c:pt idx="8105">
                  <c:v>-0.52775799999999995</c:v>
                </c:pt>
                <c:pt idx="8106">
                  <c:v>-0.52103600000000005</c:v>
                </c:pt>
                <c:pt idx="8107">
                  <c:v>-0.51792499999999997</c:v>
                </c:pt>
                <c:pt idx="8108">
                  <c:v>-0.52105400000000002</c:v>
                </c:pt>
                <c:pt idx="8109">
                  <c:v>-0.52567200000000003</c:v>
                </c:pt>
                <c:pt idx="8110">
                  <c:v>-0.535385</c:v>
                </c:pt>
                <c:pt idx="8111">
                  <c:v>-0.54611500000000002</c:v>
                </c:pt>
                <c:pt idx="8112">
                  <c:v>-0.55283800000000005</c:v>
                </c:pt>
                <c:pt idx="8113">
                  <c:v>-0.55927300000000002</c:v>
                </c:pt>
                <c:pt idx="8114">
                  <c:v>-0.56622600000000001</c:v>
                </c:pt>
                <c:pt idx="8115">
                  <c:v>-0.57417399999999996</c:v>
                </c:pt>
                <c:pt idx="8116">
                  <c:v>-0.58198499999999997</c:v>
                </c:pt>
                <c:pt idx="8117">
                  <c:v>-0.588924</c:v>
                </c:pt>
                <c:pt idx="8118">
                  <c:v>-0.59732600000000002</c:v>
                </c:pt>
                <c:pt idx="8119">
                  <c:v>-0.60406899999999997</c:v>
                </c:pt>
                <c:pt idx="8120">
                  <c:v>-0.60880199999999995</c:v>
                </c:pt>
                <c:pt idx="8121">
                  <c:v>-0.610406</c:v>
                </c:pt>
                <c:pt idx="8122">
                  <c:v>-0.60933999999999999</c:v>
                </c:pt>
                <c:pt idx="8123">
                  <c:v>-0.60950800000000005</c:v>
                </c:pt>
                <c:pt idx="8124">
                  <c:v>-0.60363599999999995</c:v>
                </c:pt>
                <c:pt idx="8125">
                  <c:v>-0.59803499999999998</c:v>
                </c:pt>
                <c:pt idx="8126">
                  <c:v>-0.59127600000000002</c:v>
                </c:pt>
                <c:pt idx="8127">
                  <c:v>-0.58245000000000002</c:v>
                </c:pt>
                <c:pt idx="8128">
                  <c:v>-0.57182599999999995</c:v>
                </c:pt>
                <c:pt idx="8129">
                  <c:v>-0.56569000000000003</c:v>
                </c:pt>
                <c:pt idx="8130">
                  <c:v>-0.56185399999999996</c:v>
                </c:pt>
                <c:pt idx="8131">
                  <c:v>-0.54577200000000003</c:v>
                </c:pt>
                <c:pt idx="8132">
                  <c:v>-0.542014</c:v>
                </c:pt>
                <c:pt idx="8133">
                  <c:v>-0.534632</c:v>
                </c:pt>
                <c:pt idx="8134">
                  <c:v>-0.52726700000000004</c:v>
                </c:pt>
                <c:pt idx="8135">
                  <c:v>-0.51554800000000001</c:v>
                </c:pt>
                <c:pt idx="8136">
                  <c:v>-0.50570899999999996</c:v>
                </c:pt>
                <c:pt idx="8137">
                  <c:v>-0.490315</c:v>
                </c:pt>
                <c:pt idx="8138">
                  <c:v>-0.47739900000000002</c:v>
                </c:pt>
                <c:pt idx="8139">
                  <c:v>-0.46655099999999999</c:v>
                </c:pt>
                <c:pt idx="8140">
                  <c:v>-0.45468500000000001</c:v>
                </c:pt>
                <c:pt idx="8141">
                  <c:v>-0.45651399999999998</c:v>
                </c:pt>
                <c:pt idx="8142">
                  <c:v>-0.46824500000000002</c:v>
                </c:pt>
                <c:pt idx="8143">
                  <c:v>-0.47503299999999998</c:v>
                </c:pt>
                <c:pt idx="8144">
                  <c:v>-0.48682799999999998</c:v>
                </c:pt>
                <c:pt idx="8145">
                  <c:v>-0.49389300000000003</c:v>
                </c:pt>
                <c:pt idx="8146">
                  <c:v>-0.50106300000000004</c:v>
                </c:pt>
                <c:pt idx="8147">
                  <c:v>-0.50522999999999996</c:v>
                </c:pt>
                <c:pt idx="8148">
                  <c:v>-0.50936700000000001</c:v>
                </c:pt>
                <c:pt idx="8149">
                  <c:v>-0.51114599999999999</c:v>
                </c:pt>
                <c:pt idx="8150">
                  <c:v>-0.51661900000000005</c:v>
                </c:pt>
                <c:pt idx="8151">
                  <c:v>-0.521509</c:v>
                </c:pt>
                <c:pt idx="8152">
                  <c:v>-0.51891900000000002</c:v>
                </c:pt>
                <c:pt idx="8153">
                  <c:v>-0.51159500000000002</c:v>
                </c:pt>
                <c:pt idx="8154">
                  <c:v>-0.494004</c:v>
                </c:pt>
                <c:pt idx="8155">
                  <c:v>-0.48030699999999998</c:v>
                </c:pt>
                <c:pt idx="8156">
                  <c:v>-0.475879</c:v>
                </c:pt>
                <c:pt idx="8157">
                  <c:v>-0.47190700000000002</c:v>
                </c:pt>
                <c:pt idx="8158">
                  <c:v>-0.467441</c:v>
                </c:pt>
                <c:pt idx="8159">
                  <c:v>-0.47205200000000003</c:v>
                </c:pt>
                <c:pt idx="8160">
                  <c:v>-0.47759299999999999</c:v>
                </c:pt>
                <c:pt idx="8161">
                  <c:v>-0.47896300000000003</c:v>
                </c:pt>
                <c:pt idx="8162">
                  <c:v>-0.47602800000000001</c:v>
                </c:pt>
                <c:pt idx="8163">
                  <c:v>-0.47265099999999999</c:v>
                </c:pt>
                <c:pt idx="8164">
                  <c:v>-0.46721600000000002</c:v>
                </c:pt>
                <c:pt idx="8165">
                  <c:v>-0.46026299999999998</c:v>
                </c:pt>
                <c:pt idx="8166">
                  <c:v>-0.44665199999999999</c:v>
                </c:pt>
                <c:pt idx="8167">
                  <c:v>-0.42296499999999998</c:v>
                </c:pt>
                <c:pt idx="8168">
                  <c:v>-0.41347600000000001</c:v>
                </c:pt>
                <c:pt idx="8169">
                  <c:v>-0.41010799999999997</c:v>
                </c:pt>
                <c:pt idx="8170">
                  <c:v>-0.40473599999999998</c:v>
                </c:pt>
                <c:pt idx="8171">
                  <c:v>-0.39791399999999999</c:v>
                </c:pt>
                <c:pt idx="8172">
                  <c:v>-0.37900099999999998</c:v>
                </c:pt>
                <c:pt idx="8173">
                  <c:v>-0.35949399999999998</c:v>
                </c:pt>
                <c:pt idx="8174">
                  <c:v>-0.34789900000000001</c:v>
                </c:pt>
                <c:pt idx="8175">
                  <c:v>-0.33697100000000002</c:v>
                </c:pt>
                <c:pt idx="8176">
                  <c:v>-0.33022899999999999</c:v>
                </c:pt>
                <c:pt idx="8177">
                  <c:v>-0.33971600000000002</c:v>
                </c:pt>
                <c:pt idx="8178">
                  <c:v>-0.35553499999999999</c:v>
                </c:pt>
                <c:pt idx="8179">
                  <c:v>-0.36004999999999998</c:v>
                </c:pt>
                <c:pt idx="8180">
                  <c:v>-0.360037</c:v>
                </c:pt>
                <c:pt idx="8181">
                  <c:v>-0.359713</c:v>
                </c:pt>
                <c:pt idx="8182">
                  <c:v>-0.36189500000000002</c:v>
                </c:pt>
                <c:pt idx="8183">
                  <c:v>-0.36446400000000001</c:v>
                </c:pt>
                <c:pt idx="8184">
                  <c:v>-0.36822300000000002</c:v>
                </c:pt>
                <c:pt idx="8185">
                  <c:v>-0.37473299999999998</c:v>
                </c:pt>
                <c:pt idx="8186">
                  <c:v>-0.37771300000000002</c:v>
                </c:pt>
                <c:pt idx="8187">
                  <c:v>-0.384158</c:v>
                </c:pt>
                <c:pt idx="8188">
                  <c:v>-0.39746500000000001</c:v>
                </c:pt>
                <c:pt idx="8189">
                  <c:v>-0.41376499999999999</c:v>
                </c:pt>
                <c:pt idx="8190">
                  <c:v>-0.43317299999999997</c:v>
                </c:pt>
                <c:pt idx="8191">
                  <c:v>-0.44483499999999998</c:v>
                </c:pt>
                <c:pt idx="8192">
                  <c:v>-0.45161499999999999</c:v>
                </c:pt>
                <c:pt idx="8193">
                  <c:v>-0.45471699999999998</c:v>
                </c:pt>
                <c:pt idx="8194">
                  <c:v>-0.45606799999999997</c:v>
                </c:pt>
                <c:pt idx="8195">
                  <c:v>-0.44201200000000002</c:v>
                </c:pt>
                <c:pt idx="8196">
                  <c:v>-0.43958199999999997</c:v>
                </c:pt>
                <c:pt idx="8197">
                  <c:v>-0.43860500000000002</c:v>
                </c:pt>
                <c:pt idx="8198">
                  <c:v>-0.44037500000000002</c:v>
                </c:pt>
                <c:pt idx="8199">
                  <c:v>-0.44424999999999998</c:v>
                </c:pt>
                <c:pt idx="8200">
                  <c:v>-0.44145400000000001</c:v>
                </c:pt>
                <c:pt idx="8201">
                  <c:v>-0.43593700000000002</c:v>
                </c:pt>
                <c:pt idx="8202">
                  <c:v>-0.43105300000000002</c:v>
                </c:pt>
                <c:pt idx="8203">
                  <c:v>-0.428674</c:v>
                </c:pt>
                <c:pt idx="8204">
                  <c:v>-0.426593</c:v>
                </c:pt>
                <c:pt idx="8205">
                  <c:v>-0.42141499999999998</c:v>
                </c:pt>
                <c:pt idx="8206">
                  <c:v>-0.41270099999999998</c:v>
                </c:pt>
                <c:pt idx="8207">
                  <c:v>-0.40237600000000001</c:v>
                </c:pt>
                <c:pt idx="8208">
                  <c:v>-0.399733</c:v>
                </c:pt>
                <c:pt idx="8209">
                  <c:v>-0.399592</c:v>
                </c:pt>
                <c:pt idx="8210">
                  <c:v>-0.39604699999999998</c:v>
                </c:pt>
                <c:pt idx="8211">
                  <c:v>-0.396262</c:v>
                </c:pt>
                <c:pt idx="8212">
                  <c:v>-0.39923999999999998</c:v>
                </c:pt>
                <c:pt idx="8213">
                  <c:v>-0.39885999999999999</c:v>
                </c:pt>
                <c:pt idx="8214">
                  <c:v>-0.39337800000000001</c:v>
                </c:pt>
                <c:pt idx="8215">
                  <c:v>-0.39466000000000001</c:v>
                </c:pt>
                <c:pt idx="8216">
                  <c:v>-0.40034999999999998</c:v>
                </c:pt>
                <c:pt idx="8217">
                  <c:v>-0.41091100000000003</c:v>
                </c:pt>
                <c:pt idx="8218">
                  <c:v>-0.419626</c:v>
                </c:pt>
                <c:pt idx="8219">
                  <c:v>-0.42222199999999999</c:v>
                </c:pt>
                <c:pt idx="8220">
                  <c:v>-0.41899399999999998</c:v>
                </c:pt>
                <c:pt idx="8221">
                  <c:v>-0.41609400000000002</c:v>
                </c:pt>
                <c:pt idx="8222">
                  <c:v>-0.416547</c:v>
                </c:pt>
                <c:pt idx="8223">
                  <c:v>-0.41776799999999997</c:v>
                </c:pt>
                <c:pt idx="8224">
                  <c:v>-0.42790600000000001</c:v>
                </c:pt>
                <c:pt idx="8225">
                  <c:v>-0.43559799999999999</c:v>
                </c:pt>
                <c:pt idx="8226">
                  <c:v>-0.43989499999999998</c:v>
                </c:pt>
                <c:pt idx="8227">
                  <c:v>-0.44278899999999999</c:v>
                </c:pt>
                <c:pt idx="8228">
                  <c:v>-0.4451</c:v>
                </c:pt>
                <c:pt idx="8229">
                  <c:v>-0.44611899999999999</c:v>
                </c:pt>
                <c:pt idx="8230">
                  <c:v>-0.451631</c:v>
                </c:pt>
                <c:pt idx="8231">
                  <c:v>-0.45651000000000003</c:v>
                </c:pt>
                <c:pt idx="8232">
                  <c:v>-0.45957399999999998</c:v>
                </c:pt>
                <c:pt idx="8233">
                  <c:v>-0.45432099999999997</c:v>
                </c:pt>
                <c:pt idx="8234">
                  <c:v>-0.45412400000000003</c:v>
                </c:pt>
                <c:pt idx="8235">
                  <c:v>-0.462368</c:v>
                </c:pt>
                <c:pt idx="8236">
                  <c:v>-0.47701100000000002</c:v>
                </c:pt>
                <c:pt idx="8237">
                  <c:v>-0.49488100000000002</c:v>
                </c:pt>
                <c:pt idx="8238">
                  <c:v>-0.50783800000000001</c:v>
                </c:pt>
                <c:pt idx="8239">
                  <c:v>-0.51194200000000001</c:v>
                </c:pt>
                <c:pt idx="8240">
                  <c:v>-0.51487000000000005</c:v>
                </c:pt>
                <c:pt idx="8241">
                  <c:v>-0.51585400000000003</c:v>
                </c:pt>
                <c:pt idx="8242">
                  <c:v>-0.509293</c:v>
                </c:pt>
                <c:pt idx="8243">
                  <c:v>-0.51256999999999997</c:v>
                </c:pt>
                <c:pt idx="8244">
                  <c:v>-0.51957799999999998</c:v>
                </c:pt>
                <c:pt idx="8245">
                  <c:v>-0.53228900000000001</c:v>
                </c:pt>
                <c:pt idx="8246">
                  <c:v>-0.55071800000000004</c:v>
                </c:pt>
                <c:pt idx="8247">
                  <c:v>-0.568662</c:v>
                </c:pt>
                <c:pt idx="8248">
                  <c:v>-0.58946600000000005</c:v>
                </c:pt>
                <c:pt idx="8249">
                  <c:v>-0.60622900000000002</c:v>
                </c:pt>
                <c:pt idx="8250">
                  <c:v>-0.62179300000000004</c:v>
                </c:pt>
                <c:pt idx="8251">
                  <c:v>-0.62550099999999997</c:v>
                </c:pt>
                <c:pt idx="8252">
                  <c:v>-0.62015100000000001</c:v>
                </c:pt>
                <c:pt idx="8253">
                  <c:v>-0.61681200000000003</c:v>
                </c:pt>
                <c:pt idx="8254">
                  <c:v>-0.61629299999999998</c:v>
                </c:pt>
                <c:pt idx="8255">
                  <c:v>-0.606742</c:v>
                </c:pt>
                <c:pt idx="8256">
                  <c:v>-0.60945400000000005</c:v>
                </c:pt>
                <c:pt idx="8257">
                  <c:v>-0.61120799999999997</c:v>
                </c:pt>
                <c:pt idx="8258">
                  <c:v>-0.61456599999999995</c:v>
                </c:pt>
                <c:pt idx="8259">
                  <c:v>-0.616842</c:v>
                </c:pt>
                <c:pt idx="8260">
                  <c:v>-0.62027900000000002</c:v>
                </c:pt>
                <c:pt idx="8261">
                  <c:v>-0.62672899999999998</c:v>
                </c:pt>
                <c:pt idx="8262">
                  <c:v>-0.63566400000000001</c:v>
                </c:pt>
                <c:pt idx="8263">
                  <c:v>-0.646482</c:v>
                </c:pt>
                <c:pt idx="8264">
                  <c:v>-0.656806</c:v>
                </c:pt>
                <c:pt idx="8265">
                  <c:v>-0.67041600000000001</c:v>
                </c:pt>
                <c:pt idx="8266">
                  <c:v>-0.68986400000000003</c:v>
                </c:pt>
                <c:pt idx="8267">
                  <c:v>-0.70740199999999998</c:v>
                </c:pt>
                <c:pt idx="8268">
                  <c:v>-0.72123499999999996</c:v>
                </c:pt>
                <c:pt idx="8269">
                  <c:v>-0.73748000000000002</c:v>
                </c:pt>
                <c:pt idx="8270">
                  <c:v>-0.74558899999999995</c:v>
                </c:pt>
                <c:pt idx="8271">
                  <c:v>-0.74321099999999996</c:v>
                </c:pt>
                <c:pt idx="8272">
                  <c:v>-0.74185400000000001</c:v>
                </c:pt>
                <c:pt idx="8273">
                  <c:v>-0.73390999999999995</c:v>
                </c:pt>
                <c:pt idx="8274">
                  <c:v>-0.72679099999999996</c:v>
                </c:pt>
                <c:pt idx="8275">
                  <c:v>-0.72233700000000001</c:v>
                </c:pt>
                <c:pt idx="8276">
                  <c:v>-0.72378900000000002</c:v>
                </c:pt>
                <c:pt idx="8277">
                  <c:v>-0.72553699999999999</c:v>
                </c:pt>
                <c:pt idx="8278">
                  <c:v>-0.72722500000000001</c:v>
                </c:pt>
                <c:pt idx="8279">
                  <c:v>-0.72454300000000005</c:v>
                </c:pt>
                <c:pt idx="8280">
                  <c:v>-0.71519500000000003</c:v>
                </c:pt>
                <c:pt idx="8281">
                  <c:v>-0.71091700000000002</c:v>
                </c:pt>
                <c:pt idx="8282">
                  <c:v>-0.71389400000000003</c:v>
                </c:pt>
                <c:pt idx="8283">
                  <c:v>-0.71876700000000004</c:v>
                </c:pt>
                <c:pt idx="8284">
                  <c:v>-0.72598099999999999</c:v>
                </c:pt>
                <c:pt idx="8285">
                  <c:v>-0.729406</c:v>
                </c:pt>
                <c:pt idx="8286">
                  <c:v>-0.72902199999999995</c:v>
                </c:pt>
                <c:pt idx="8287">
                  <c:v>-0.72939399999999999</c:v>
                </c:pt>
                <c:pt idx="8288">
                  <c:v>-0.72738800000000003</c:v>
                </c:pt>
                <c:pt idx="8289">
                  <c:v>-0.71185299999999996</c:v>
                </c:pt>
                <c:pt idx="8290">
                  <c:v>-0.70656200000000002</c:v>
                </c:pt>
                <c:pt idx="8291">
                  <c:v>-0.711758</c:v>
                </c:pt>
                <c:pt idx="8292">
                  <c:v>-0.710762</c:v>
                </c:pt>
                <c:pt idx="8293">
                  <c:v>-0.71205200000000002</c:v>
                </c:pt>
                <c:pt idx="8294">
                  <c:v>-0.71157400000000004</c:v>
                </c:pt>
                <c:pt idx="8295">
                  <c:v>-0.71033400000000002</c:v>
                </c:pt>
                <c:pt idx="8296">
                  <c:v>-0.71108800000000005</c:v>
                </c:pt>
                <c:pt idx="8297">
                  <c:v>-0.71294599999999997</c:v>
                </c:pt>
                <c:pt idx="8298">
                  <c:v>-0.72003499999999998</c:v>
                </c:pt>
                <c:pt idx="8299">
                  <c:v>-0.728792</c:v>
                </c:pt>
                <c:pt idx="8300">
                  <c:v>-0.72874399999999995</c:v>
                </c:pt>
                <c:pt idx="8301">
                  <c:v>-0.73028999999999999</c:v>
                </c:pt>
                <c:pt idx="8302">
                  <c:v>-0.72802999999999995</c:v>
                </c:pt>
                <c:pt idx="8303">
                  <c:v>-0.73078100000000001</c:v>
                </c:pt>
                <c:pt idx="8304">
                  <c:v>-0.73085800000000001</c:v>
                </c:pt>
                <c:pt idx="8305">
                  <c:v>-0.73314599999999996</c:v>
                </c:pt>
                <c:pt idx="8306">
                  <c:v>-0.737016</c:v>
                </c:pt>
                <c:pt idx="8307">
                  <c:v>-0.74356800000000001</c:v>
                </c:pt>
                <c:pt idx="8308">
                  <c:v>-0.74477599999999999</c:v>
                </c:pt>
                <c:pt idx="8309">
                  <c:v>-0.74535099999999999</c:v>
                </c:pt>
                <c:pt idx="8310">
                  <c:v>-0.74936100000000005</c:v>
                </c:pt>
                <c:pt idx="8311">
                  <c:v>-0.74209099999999995</c:v>
                </c:pt>
                <c:pt idx="8312">
                  <c:v>-0.74727299999999997</c:v>
                </c:pt>
                <c:pt idx="8313">
                  <c:v>-0.74952700000000005</c:v>
                </c:pt>
                <c:pt idx="8314">
                  <c:v>-0.75010399999999999</c:v>
                </c:pt>
                <c:pt idx="8315">
                  <c:v>-0.75078400000000001</c:v>
                </c:pt>
                <c:pt idx="8316">
                  <c:v>-0.75361699999999998</c:v>
                </c:pt>
                <c:pt idx="8317">
                  <c:v>-0.75564699999999996</c:v>
                </c:pt>
                <c:pt idx="8318">
                  <c:v>-0.74901399999999996</c:v>
                </c:pt>
                <c:pt idx="8319">
                  <c:v>-0.74649399999999999</c:v>
                </c:pt>
                <c:pt idx="8320">
                  <c:v>-0.74614400000000003</c:v>
                </c:pt>
                <c:pt idx="8321">
                  <c:v>-0.74877300000000002</c:v>
                </c:pt>
                <c:pt idx="8322">
                  <c:v>-0.75925100000000001</c:v>
                </c:pt>
                <c:pt idx="8323">
                  <c:v>-0.77090000000000003</c:v>
                </c:pt>
                <c:pt idx="8324">
                  <c:v>-0.78279299999999996</c:v>
                </c:pt>
                <c:pt idx="8325">
                  <c:v>-0.79122199999999998</c:v>
                </c:pt>
                <c:pt idx="8326">
                  <c:v>-0.79658899999999999</c:v>
                </c:pt>
                <c:pt idx="8327">
                  <c:v>-0.79104600000000003</c:v>
                </c:pt>
                <c:pt idx="8328">
                  <c:v>-0.78410999999999997</c:v>
                </c:pt>
                <c:pt idx="8329">
                  <c:v>-0.77598100000000003</c:v>
                </c:pt>
                <c:pt idx="8330">
                  <c:v>-0.76850099999999999</c:v>
                </c:pt>
                <c:pt idx="8331">
                  <c:v>-0.76843399999999995</c:v>
                </c:pt>
                <c:pt idx="8332">
                  <c:v>-0.76901900000000001</c:v>
                </c:pt>
                <c:pt idx="8333">
                  <c:v>-0.76921600000000001</c:v>
                </c:pt>
                <c:pt idx="8334">
                  <c:v>-0.76460899999999998</c:v>
                </c:pt>
                <c:pt idx="8335">
                  <c:v>-0.76173100000000005</c:v>
                </c:pt>
                <c:pt idx="8336">
                  <c:v>-0.75691900000000001</c:v>
                </c:pt>
                <c:pt idx="8337">
                  <c:v>-0.75135099999999999</c:v>
                </c:pt>
                <c:pt idx="8338">
                  <c:v>-0.75208699999999995</c:v>
                </c:pt>
                <c:pt idx="8339">
                  <c:v>-0.75094799999999995</c:v>
                </c:pt>
                <c:pt idx="8340">
                  <c:v>-0.74993900000000002</c:v>
                </c:pt>
                <c:pt idx="8341">
                  <c:v>-0.74914000000000003</c:v>
                </c:pt>
                <c:pt idx="8342">
                  <c:v>-0.75190500000000005</c:v>
                </c:pt>
                <c:pt idx="8343">
                  <c:v>-0.75532699999999997</c:v>
                </c:pt>
                <c:pt idx="8344">
                  <c:v>-0.75779099999999999</c:v>
                </c:pt>
                <c:pt idx="8345">
                  <c:v>-0.75953400000000004</c:v>
                </c:pt>
                <c:pt idx="8346">
                  <c:v>-0.75712800000000002</c:v>
                </c:pt>
                <c:pt idx="8347">
                  <c:v>-0.75520200000000004</c:v>
                </c:pt>
                <c:pt idx="8348">
                  <c:v>-0.76306499999999999</c:v>
                </c:pt>
                <c:pt idx="8349">
                  <c:v>-0.77434099999999995</c:v>
                </c:pt>
                <c:pt idx="8350">
                  <c:v>-0.78295999999999999</c:v>
                </c:pt>
                <c:pt idx="8351">
                  <c:v>-0.79554599999999998</c:v>
                </c:pt>
                <c:pt idx="8352">
                  <c:v>-0.80452100000000004</c:v>
                </c:pt>
                <c:pt idx="8353">
                  <c:v>-0.81040400000000001</c:v>
                </c:pt>
                <c:pt idx="8354">
                  <c:v>-0.81558900000000001</c:v>
                </c:pt>
                <c:pt idx="8355">
                  <c:v>-0.81811999999999996</c:v>
                </c:pt>
                <c:pt idx="8356">
                  <c:v>-0.81840500000000005</c:v>
                </c:pt>
                <c:pt idx="8357">
                  <c:v>-0.80352599999999996</c:v>
                </c:pt>
                <c:pt idx="8358">
                  <c:v>-0.78832500000000005</c:v>
                </c:pt>
                <c:pt idx="8359">
                  <c:v>-0.76901900000000001</c:v>
                </c:pt>
                <c:pt idx="8360">
                  <c:v>-0.75258800000000003</c:v>
                </c:pt>
                <c:pt idx="8361">
                  <c:v>-0.74440499999999998</c:v>
                </c:pt>
                <c:pt idx="8362">
                  <c:v>-0.74132900000000002</c:v>
                </c:pt>
                <c:pt idx="8363">
                  <c:v>-0.73696300000000003</c:v>
                </c:pt>
                <c:pt idx="8364">
                  <c:v>-0.73841999999999997</c:v>
                </c:pt>
                <c:pt idx="8365">
                  <c:v>-0.74112299999999998</c:v>
                </c:pt>
                <c:pt idx="8366">
                  <c:v>-0.74215399999999998</c:v>
                </c:pt>
                <c:pt idx="8367">
                  <c:v>-0.74687000000000003</c:v>
                </c:pt>
                <c:pt idx="8368">
                  <c:v>-0.75286600000000004</c:v>
                </c:pt>
                <c:pt idx="8369">
                  <c:v>-0.76183400000000001</c:v>
                </c:pt>
                <c:pt idx="8370">
                  <c:v>-0.77390700000000001</c:v>
                </c:pt>
                <c:pt idx="8371">
                  <c:v>-0.77868800000000005</c:v>
                </c:pt>
                <c:pt idx="8372">
                  <c:v>-0.78077399999999997</c:v>
                </c:pt>
                <c:pt idx="8373">
                  <c:v>-0.77869999999999995</c:v>
                </c:pt>
                <c:pt idx="8374">
                  <c:v>-0.774671</c:v>
                </c:pt>
                <c:pt idx="8375">
                  <c:v>-0.77327000000000001</c:v>
                </c:pt>
                <c:pt idx="8376">
                  <c:v>-0.77337400000000001</c:v>
                </c:pt>
                <c:pt idx="8377">
                  <c:v>-0.77587200000000001</c:v>
                </c:pt>
                <c:pt idx="8378">
                  <c:v>-0.77749000000000001</c:v>
                </c:pt>
                <c:pt idx="8379">
                  <c:v>-0.77868800000000005</c:v>
                </c:pt>
                <c:pt idx="8380">
                  <c:v>-0.78353399999999995</c:v>
                </c:pt>
                <c:pt idx="8381">
                  <c:v>-0.78448700000000005</c:v>
                </c:pt>
                <c:pt idx="8382">
                  <c:v>-0.78506399999999998</c:v>
                </c:pt>
                <c:pt idx="8383">
                  <c:v>-0.78457500000000002</c:v>
                </c:pt>
                <c:pt idx="8384">
                  <c:v>-0.77787099999999998</c:v>
                </c:pt>
                <c:pt idx="8385">
                  <c:v>-0.77903</c:v>
                </c:pt>
                <c:pt idx="8386">
                  <c:v>-0.772231</c:v>
                </c:pt>
                <c:pt idx="8387">
                  <c:v>-0.77271999999999996</c:v>
                </c:pt>
                <c:pt idx="8388">
                  <c:v>-0.77254999999999996</c:v>
                </c:pt>
                <c:pt idx="8389">
                  <c:v>-0.76958199999999999</c:v>
                </c:pt>
                <c:pt idx="8390">
                  <c:v>-0.77244400000000002</c:v>
                </c:pt>
                <c:pt idx="8391">
                  <c:v>-0.778644</c:v>
                </c:pt>
                <c:pt idx="8392">
                  <c:v>-0.788053</c:v>
                </c:pt>
                <c:pt idx="8393">
                  <c:v>-0.79483999999999999</c:v>
                </c:pt>
                <c:pt idx="8394">
                  <c:v>-0.79542999999999997</c:v>
                </c:pt>
                <c:pt idx="8395">
                  <c:v>-0.792991</c:v>
                </c:pt>
                <c:pt idx="8396">
                  <c:v>-0.79418699999999998</c:v>
                </c:pt>
                <c:pt idx="8397">
                  <c:v>-0.79202300000000003</c:v>
                </c:pt>
                <c:pt idx="8398">
                  <c:v>-0.79343900000000001</c:v>
                </c:pt>
                <c:pt idx="8399">
                  <c:v>-0.79378800000000005</c:v>
                </c:pt>
                <c:pt idx="8400">
                  <c:v>-0.79403900000000005</c:v>
                </c:pt>
                <c:pt idx="8401">
                  <c:v>-0.78826300000000005</c:v>
                </c:pt>
                <c:pt idx="8402">
                  <c:v>-0.78747800000000001</c:v>
                </c:pt>
                <c:pt idx="8403">
                  <c:v>-0.78845699999999996</c:v>
                </c:pt>
                <c:pt idx="8404">
                  <c:v>-0.796516</c:v>
                </c:pt>
                <c:pt idx="8405">
                  <c:v>-0.81626100000000001</c:v>
                </c:pt>
                <c:pt idx="8406">
                  <c:v>-0.83303899999999997</c:v>
                </c:pt>
                <c:pt idx="8407">
                  <c:v>-0.84512699999999996</c:v>
                </c:pt>
                <c:pt idx="8408">
                  <c:v>-0.84841999999999995</c:v>
                </c:pt>
                <c:pt idx="8409">
                  <c:v>-0.84350099999999995</c:v>
                </c:pt>
                <c:pt idx="8410">
                  <c:v>-0.83658399999999999</c:v>
                </c:pt>
                <c:pt idx="8411">
                  <c:v>-0.83517200000000003</c:v>
                </c:pt>
                <c:pt idx="8412">
                  <c:v>-0.83718800000000004</c:v>
                </c:pt>
                <c:pt idx="8413">
                  <c:v>-0.85104000000000002</c:v>
                </c:pt>
                <c:pt idx="8414">
                  <c:v>-0.87022900000000003</c:v>
                </c:pt>
                <c:pt idx="8415">
                  <c:v>-0.88427800000000001</c:v>
                </c:pt>
                <c:pt idx="8416">
                  <c:v>-0.89327400000000001</c:v>
                </c:pt>
                <c:pt idx="8417">
                  <c:v>-0.89932800000000002</c:v>
                </c:pt>
                <c:pt idx="8418">
                  <c:v>-0.89842</c:v>
                </c:pt>
                <c:pt idx="8419">
                  <c:v>-0.90279399999999999</c:v>
                </c:pt>
                <c:pt idx="8420">
                  <c:v>-0.91114499999999998</c:v>
                </c:pt>
                <c:pt idx="8421">
                  <c:v>-0.91869199999999995</c:v>
                </c:pt>
                <c:pt idx="8422">
                  <c:v>-0.922207</c:v>
                </c:pt>
                <c:pt idx="8423">
                  <c:v>-0.917987</c:v>
                </c:pt>
                <c:pt idx="8424">
                  <c:v>-0.91389699999999996</c:v>
                </c:pt>
                <c:pt idx="8425">
                  <c:v>-0.91236399999999995</c:v>
                </c:pt>
                <c:pt idx="8426">
                  <c:v>-0.91386199999999995</c:v>
                </c:pt>
                <c:pt idx="8427">
                  <c:v>-0.91759999999999997</c:v>
                </c:pt>
                <c:pt idx="8428">
                  <c:v>-0.92078899999999997</c:v>
                </c:pt>
                <c:pt idx="8429">
                  <c:v>-0.92380499999999999</c:v>
                </c:pt>
                <c:pt idx="8430">
                  <c:v>-0.92506699999999997</c:v>
                </c:pt>
                <c:pt idx="8431">
                  <c:v>-0.93013100000000004</c:v>
                </c:pt>
                <c:pt idx="8432">
                  <c:v>-0.93597900000000001</c:v>
                </c:pt>
                <c:pt idx="8433">
                  <c:v>-0.93762500000000004</c:v>
                </c:pt>
                <c:pt idx="8434">
                  <c:v>-0.94055500000000003</c:v>
                </c:pt>
                <c:pt idx="8435">
                  <c:v>-0.93670699999999996</c:v>
                </c:pt>
                <c:pt idx="8436">
                  <c:v>-0.93217899999999998</c:v>
                </c:pt>
                <c:pt idx="8437">
                  <c:v>-0.93395099999999998</c:v>
                </c:pt>
                <c:pt idx="8438">
                  <c:v>-0.94143900000000003</c:v>
                </c:pt>
                <c:pt idx="8439">
                  <c:v>-0.95185799999999998</c:v>
                </c:pt>
                <c:pt idx="8440">
                  <c:v>-0.96318199999999998</c:v>
                </c:pt>
                <c:pt idx="8441">
                  <c:v>-0.96790200000000004</c:v>
                </c:pt>
                <c:pt idx="8442">
                  <c:v>-0.970997</c:v>
                </c:pt>
                <c:pt idx="8443">
                  <c:v>-0.97237899999999999</c:v>
                </c:pt>
                <c:pt idx="8444">
                  <c:v>-0.97157700000000002</c:v>
                </c:pt>
                <c:pt idx="8445">
                  <c:v>-0.97267700000000001</c:v>
                </c:pt>
                <c:pt idx="8446">
                  <c:v>-0.97179800000000005</c:v>
                </c:pt>
                <c:pt idx="8447">
                  <c:v>-0.97179099999999996</c:v>
                </c:pt>
                <c:pt idx="8448">
                  <c:v>-0.96636999999999995</c:v>
                </c:pt>
                <c:pt idx="8449">
                  <c:v>-0.95766399999999996</c:v>
                </c:pt>
                <c:pt idx="8450">
                  <c:v>-0.95337700000000003</c:v>
                </c:pt>
                <c:pt idx="8451">
                  <c:v>-0.94625499999999996</c:v>
                </c:pt>
                <c:pt idx="8452">
                  <c:v>-0.93276599999999998</c:v>
                </c:pt>
                <c:pt idx="8453">
                  <c:v>-0.91132299999999999</c:v>
                </c:pt>
                <c:pt idx="8454">
                  <c:v>-0.91453499999999999</c:v>
                </c:pt>
                <c:pt idx="8455">
                  <c:v>-0.91690400000000005</c:v>
                </c:pt>
                <c:pt idx="8456">
                  <c:v>-0.91989799999999999</c:v>
                </c:pt>
                <c:pt idx="8457">
                  <c:v>-0.92174400000000001</c:v>
                </c:pt>
                <c:pt idx="8458">
                  <c:v>-0.92938500000000002</c:v>
                </c:pt>
                <c:pt idx="8459">
                  <c:v>-0.93388000000000004</c:v>
                </c:pt>
                <c:pt idx="8460">
                  <c:v>-0.94232499999999997</c:v>
                </c:pt>
                <c:pt idx="8461">
                  <c:v>-0.95388899999999999</c:v>
                </c:pt>
                <c:pt idx="8462">
                  <c:v>-0.963256</c:v>
                </c:pt>
                <c:pt idx="8463">
                  <c:v>-0.97802999999999995</c:v>
                </c:pt>
                <c:pt idx="8464">
                  <c:v>-1.01023</c:v>
                </c:pt>
                <c:pt idx="8465">
                  <c:v>-1.0293399999999999</c:v>
                </c:pt>
                <c:pt idx="8466">
                  <c:v>-1.0403199999999999</c:v>
                </c:pt>
                <c:pt idx="8467">
                  <c:v>-1.04373</c:v>
                </c:pt>
                <c:pt idx="8468">
                  <c:v>-1.04931</c:v>
                </c:pt>
                <c:pt idx="8469">
                  <c:v>-1.05463</c:v>
                </c:pt>
                <c:pt idx="8470">
                  <c:v>-1.0674999999999999</c:v>
                </c:pt>
                <c:pt idx="8471">
                  <c:v>-1.0822400000000001</c:v>
                </c:pt>
                <c:pt idx="8472">
                  <c:v>-1.1008100000000001</c:v>
                </c:pt>
                <c:pt idx="8473">
                  <c:v>-1.11548</c:v>
                </c:pt>
                <c:pt idx="8474">
                  <c:v>-1.12591</c:v>
                </c:pt>
                <c:pt idx="8475">
                  <c:v>-1.1382000000000001</c:v>
                </c:pt>
                <c:pt idx="8476">
                  <c:v>-1.1519699999999999</c:v>
                </c:pt>
                <c:pt idx="8477">
                  <c:v>-1.1605300000000001</c:v>
                </c:pt>
                <c:pt idx="8478">
                  <c:v>-1.1741900000000001</c:v>
                </c:pt>
                <c:pt idx="8479">
                  <c:v>-1.18384</c:v>
                </c:pt>
                <c:pt idx="8480">
                  <c:v>-1.1886699999999999</c:v>
                </c:pt>
                <c:pt idx="8481">
                  <c:v>-1.1922200000000001</c:v>
                </c:pt>
                <c:pt idx="8482">
                  <c:v>-1.1979500000000001</c:v>
                </c:pt>
                <c:pt idx="8483">
                  <c:v>-1.2070799999999999</c:v>
                </c:pt>
                <c:pt idx="8484">
                  <c:v>-1.21184</c:v>
                </c:pt>
                <c:pt idx="8485">
                  <c:v>-1.2019299999999999</c:v>
                </c:pt>
                <c:pt idx="8486">
                  <c:v>-1.1954</c:v>
                </c:pt>
                <c:pt idx="8487">
                  <c:v>-1.19564</c:v>
                </c:pt>
                <c:pt idx="8488">
                  <c:v>-1.1964900000000001</c:v>
                </c:pt>
                <c:pt idx="8489">
                  <c:v>-1.1932799999999999</c:v>
                </c:pt>
                <c:pt idx="8490">
                  <c:v>-1.18943</c:v>
                </c:pt>
                <c:pt idx="8491">
                  <c:v>-1.19065</c:v>
                </c:pt>
                <c:pt idx="8492">
                  <c:v>-1.19418</c:v>
                </c:pt>
                <c:pt idx="8493">
                  <c:v>-1.1975800000000001</c:v>
                </c:pt>
                <c:pt idx="8494">
                  <c:v>-1.2000999999999999</c:v>
                </c:pt>
                <c:pt idx="8495">
                  <c:v>-1.20638</c:v>
                </c:pt>
                <c:pt idx="8496">
                  <c:v>-1.2173799999999999</c:v>
                </c:pt>
                <c:pt idx="8497">
                  <c:v>-1.22742</c:v>
                </c:pt>
                <c:pt idx="8498">
                  <c:v>-1.2403299999999999</c:v>
                </c:pt>
                <c:pt idx="8499">
                  <c:v>-1.2480199999999999</c:v>
                </c:pt>
                <c:pt idx="8500">
                  <c:v>-1.2505500000000001</c:v>
                </c:pt>
                <c:pt idx="8501">
                  <c:v>-1.2442899999999999</c:v>
                </c:pt>
                <c:pt idx="8502">
                  <c:v>-1.2376100000000001</c:v>
                </c:pt>
                <c:pt idx="8503">
                  <c:v>-1.2259</c:v>
                </c:pt>
                <c:pt idx="8504">
                  <c:v>-1.21492</c:v>
                </c:pt>
                <c:pt idx="8505">
                  <c:v>-1.20601</c:v>
                </c:pt>
                <c:pt idx="8506">
                  <c:v>-1.2010799999999999</c:v>
                </c:pt>
                <c:pt idx="8507">
                  <c:v>-1.19696</c:v>
                </c:pt>
                <c:pt idx="8508">
                  <c:v>-1.1907000000000001</c:v>
                </c:pt>
                <c:pt idx="8509">
                  <c:v>-1.1815500000000001</c:v>
                </c:pt>
                <c:pt idx="8510">
                  <c:v>-1.17353</c:v>
                </c:pt>
                <c:pt idx="8511">
                  <c:v>-1.1675899999999999</c:v>
                </c:pt>
                <c:pt idx="8512">
                  <c:v>-1.16561</c:v>
                </c:pt>
                <c:pt idx="8513">
                  <c:v>-1.16675</c:v>
                </c:pt>
                <c:pt idx="8514">
                  <c:v>-1.1714599999999999</c:v>
                </c:pt>
                <c:pt idx="8515">
                  <c:v>-1.17038</c:v>
                </c:pt>
                <c:pt idx="8516">
                  <c:v>-1.17703</c:v>
                </c:pt>
                <c:pt idx="8517">
                  <c:v>-1.18611</c:v>
                </c:pt>
                <c:pt idx="8518">
                  <c:v>-1.2016100000000001</c:v>
                </c:pt>
                <c:pt idx="8519">
                  <c:v>-1.21536</c:v>
                </c:pt>
                <c:pt idx="8520">
                  <c:v>-1.22933</c:v>
                </c:pt>
                <c:pt idx="8521">
                  <c:v>-1.244</c:v>
                </c:pt>
                <c:pt idx="8522">
                  <c:v>-1.25217</c:v>
                </c:pt>
                <c:pt idx="8523">
                  <c:v>-1.26284</c:v>
                </c:pt>
                <c:pt idx="8524">
                  <c:v>-1.2798400000000001</c:v>
                </c:pt>
                <c:pt idx="8525">
                  <c:v>-1.2938000000000001</c:v>
                </c:pt>
                <c:pt idx="8526">
                  <c:v>-1.29948</c:v>
                </c:pt>
                <c:pt idx="8527">
                  <c:v>-1.30637</c:v>
                </c:pt>
                <c:pt idx="8528">
                  <c:v>-1.31162</c:v>
                </c:pt>
                <c:pt idx="8529">
                  <c:v>-1.3153699999999999</c:v>
                </c:pt>
                <c:pt idx="8530">
                  <c:v>-1.3177099999999999</c:v>
                </c:pt>
                <c:pt idx="8531">
                  <c:v>-1.3221799999999999</c:v>
                </c:pt>
                <c:pt idx="8532">
                  <c:v>-1.3296699999999999</c:v>
                </c:pt>
                <c:pt idx="8533">
                  <c:v>-1.33952</c:v>
                </c:pt>
                <c:pt idx="8534">
                  <c:v>-1.3482700000000001</c:v>
                </c:pt>
                <c:pt idx="8535">
                  <c:v>-1.3572200000000001</c:v>
                </c:pt>
                <c:pt idx="8536">
                  <c:v>-1.3730899999999999</c:v>
                </c:pt>
                <c:pt idx="8537">
                  <c:v>-1.3973899999999999</c:v>
                </c:pt>
                <c:pt idx="8538">
                  <c:v>-1.4144300000000001</c:v>
                </c:pt>
                <c:pt idx="8539">
                  <c:v>-1.42957</c:v>
                </c:pt>
                <c:pt idx="8540">
                  <c:v>-1.4398200000000001</c:v>
                </c:pt>
                <c:pt idx="8541">
                  <c:v>-1.4556500000000001</c:v>
                </c:pt>
                <c:pt idx="8542">
                  <c:v>-1.4795499999999999</c:v>
                </c:pt>
                <c:pt idx="8543">
                  <c:v>-1.4997199999999999</c:v>
                </c:pt>
                <c:pt idx="8544">
                  <c:v>-1.52121</c:v>
                </c:pt>
                <c:pt idx="8545">
                  <c:v>-1.5456399999999999</c:v>
                </c:pt>
                <c:pt idx="8546">
                  <c:v>-1.5692200000000001</c:v>
                </c:pt>
                <c:pt idx="8547">
                  <c:v>-1.58741</c:v>
                </c:pt>
                <c:pt idx="8548">
                  <c:v>-1.60856</c:v>
                </c:pt>
                <c:pt idx="8549">
                  <c:v>-1.6320600000000001</c:v>
                </c:pt>
                <c:pt idx="8550">
                  <c:v>-1.64676</c:v>
                </c:pt>
                <c:pt idx="8551">
                  <c:v>-1.6686099999999999</c:v>
                </c:pt>
                <c:pt idx="8552">
                  <c:v>-1.6959900000000001</c:v>
                </c:pt>
                <c:pt idx="8553">
                  <c:v>-1.72115</c:v>
                </c:pt>
                <c:pt idx="8554">
                  <c:v>-1.74264</c:v>
                </c:pt>
                <c:pt idx="8555">
                  <c:v>-1.7630600000000001</c:v>
                </c:pt>
                <c:pt idx="8556">
                  <c:v>-1.7958700000000001</c:v>
                </c:pt>
                <c:pt idx="8557">
                  <c:v>-1.8166800000000001</c:v>
                </c:pt>
                <c:pt idx="8558">
                  <c:v>-1.8369899999999999</c:v>
                </c:pt>
                <c:pt idx="8559">
                  <c:v>-1.8535600000000001</c:v>
                </c:pt>
                <c:pt idx="8560">
                  <c:v>-1.8684499999999999</c:v>
                </c:pt>
                <c:pt idx="8561">
                  <c:v>-1.8876999999999999</c:v>
                </c:pt>
                <c:pt idx="8562">
                  <c:v>-1.91082</c:v>
                </c:pt>
                <c:pt idx="8563">
                  <c:v>-1.9257299999999999</c:v>
                </c:pt>
                <c:pt idx="8564">
                  <c:v>-1.93665</c:v>
                </c:pt>
                <c:pt idx="8565">
                  <c:v>-1.9408300000000001</c:v>
                </c:pt>
                <c:pt idx="8566">
                  <c:v>-1.9483999999999999</c:v>
                </c:pt>
                <c:pt idx="8567">
                  <c:v>-1.95834</c:v>
                </c:pt>
                <c:pt idx="8568">
                  <c:v>-1.9720200000000001</c:v>
                </c:pt>
                <c:pt idx="8569">
                  <c:v>-1.99285</c:v>
                </c:pt>
                <c:pt idx="8570">
                  <c:v>-2.0181399999999998</c:v>
                </c:pt>
                <c:pt idx="8571">
                  <c:v>-2.0366499999999998</c:v>
                </c:pt>
                <c:pt idx="8572">
                  <c:v>-2.0439600000000002</c:v>
                </c:pt>
                <c:pt idx="8573">
                  <c:v>-2.0461200000000002</c:v>
                </c:pt>
                <c:pt idx="8574">
                  <c:v>-2.0398499999999999</c:v>
                </c:pt>
                <c:pt idx="8575">
                  <c:v>-2.0400399999999999</c:v>
                </c:pt>
                <c:pt idx="8576">
                  <c:v>-2.0450200000000001</c:v>
                </c:pt>
                <c:pt idx="8577">
                  <c:v>-2.0600299999999998</c:v>
                </c:pt>
                <c:pt idx="8578">
                  <c:v>-2.06854</c:v>
                </c:pt>
                <c:pt idx="8579">
                  <c:v>-2.0695100000000002</c:v>
                </c:pt>
                <c:pt idx="8580">
                  <c:v>-2.0691700000000002</c:v>
                </c:pt>
                <c:pt idx="8581">
                  <c:v>-2.0686800000000001</c:v>
                </c:pt>
                <c:pt idx="8582">
                  <c:v>-2.0744500000000001</c:v>
                </c:pt>
                <c:pt idx="8583">
                  <c:v>-2.08189</c:v>
                </c:pt>
                <c:pt idx="8584">
                  <c:v>-2.08399</c:v>
                </c:pt>
                <c:pt idx="8585">
                  <c:v>-2.0878100000000002</c:v>
                </c:pt>
                <c:pt idx="8586">
                  <c:v>-2.0898400000000001</c:v>
                </c:pt>
                <c:pt idx="8587">
                  <c:v>-2.0893099999999998</c:v>
                </c:pt>
                <c:pt idx="8588">
                  <c:v>-2.08717</c:v>
                </c:pt>
                <c:pt idx="8589">
                  <c:v>-2.0873499999999998</c:v>
                </c:pt>
                <c:pt idx="8590">
                  <c:v>-2.08372</c:v>
                </c:pt>
                <c:pt idx="8591">
                  <c:v>-2.0783900000000002</c:v>
                </c:pt>
                <c:pt idx="8592">
                  <c:v>-2.0731099999999998</c:v>
                </c:pt>
                <c:pt idx="8593">
                  <c:v>-2.0651700000000002</c:v>
                </c:pt>
                <c:pt idx="8594">
                  <c:v>-2.0500600000000002</c:v>
                </c:pt>
                <c:pt idx="8595">
                  <c:v>-2.0383800000000001</c:v>
                </c:pt>
                <c:pt idx="8596">
                  <c:v>-2.0329700000000002</c:v>
                </c:pt>
                <c:pt idx="8597">
                  <c:v>-2.0311499999999998</c:v>
                </c:pt>
                <c:pt idx="8598">
                  <c:v>-2.0326200000000001</c:v>
                </c:pt>
                <c:pt idx="8599">
                  <c:v>-2.02902</c:v>
                </c:pt>
                <c:pt idx="8600">
                  <c:v>-2.0268999999999999</c:v>
                </c:pt>
                <c:pt idx="8601">
                  <c:v>-2.02624</c:v>
                </c:pt>
                <c:pt idx="8602">
                  <c:v>-2.0282200000000001</c:v>
                </c:pt>
                <c:pt idx="8603">
                  <c:v>-2.03112</c:v>
                </c:pt>
                <c:pt idx="8604">
                  <c:v>-2.0313599999999998</c:v>
                </c:pt>
                <c:pt idx="8605">
                  <c:v>-2.0352800000000002</c:v>
                </c:pt>
                <c:pt idx="8606">
                  <c:v>-2.0401099999999999</c:v>
                </c:pt>
                <c:pt idx="8607">
                  <c:v>-2.0508700000000002</c:v>
                </c:pt>
                <c:pt idx="8608">
                  <c:v>-2.0676399999999999</c:v>
                </c:pt>
                <c:pt idx="8609">
                  <c:v>-2.0743999999999998</c:v>
                </c:pt>
                <c:pt idx="8610">
                  <c:v>-2.07823</c:v>
                </c:pt>
                <c:pt idx="8611">
                  <c:v>-2.08066</c:v>
                </c:pt>
                <c:pt idx="8612">
                  <c:v>-2.0840000000000001</c:v>
                </c:pt>
                <c:pt idx="8613">
                  <c:v>-2.0790500000000001</c:v>
                </c:pt>
                <c:pt idx="8614">
                  <c:v>-2.08006</c:v>
                </c:pt>
                <c:pt idx="8615">
                  <c:v>-2.0794999999999999</c:v>
                </c:pt>
                <c:pt idx="8616">
                  <c:v>-2.08046</c:v>
                </c:pt>
                <c:pt idx="8617">
                  <c:v>-2.0836899999999998</c:v>
                </c:pt>
                <c:pt idx="8618">
                  <c:v>-2.0867300000000002</c:v>
                </c:pt>
                <c:pt idx="8619">
                  <c:v>-2.0906500000000001</c:v>
                </c:pt>
                <c:pt idx="8620">
                  <c:v>-2.0960399999999999</c:v>
                </c:pt>
                <c:pt idx="8621">
                  <c:v>-2.0956299999999999</c:v>
                </c:pt>
                <c:pt idx="8622">
                  <c:v>-2.0886499999999999</c:v>
                </c:pt>
                <c:pt idx="8623">
                  <c:v>-2.08379</c:v>
                </c:pt>
                <c:pt idx="8624">
                  <c:v>-2.0887699999999998</c:v>
                </c:pt>
                <c:pt idx="8625">
                  <c:v>-2.0945</c:v>
                </c:pt>
                <c:pt idx="8626">
                  <c:v>-2.0973700000000002</c:v>
                </c:pt>
                <c:pt idx="8627">
                  <c:v>-2.0998100000000002</c:v>
                </c:pt>
                <c:pt idx="8628">
                  <c:v>-2.1021700000000001</c:v>
                </c:pt>
                <c:pt idx="8629">
                  <c:v>-2.1081099999999999</c:v>
                </c:pt>
                <c:pt idx="8630">
                  <c:v>-2.1138499999999998</c:v>
                </c:pt>
                <c:pt idx="8631">
                  <c:v>-2.11876</c:v>
                </c:pt>
                <c:pt idx="8632">
                  <c:v>-2.1208399999999998</c:v>
                </c:pt>
                <c:pt idx="8633">
                  <c:v>-2.1084399999999999</c:v>
                </c:pt>
                <c:pt idx="8634">
                  <c:v>-2.1076199999999998</c:v>
                </c:pt>
                <c:pt idx="8635">
                  <c:v>-2.11178</c:v>
                </c:pt>
                <c:pt idx="8636">
                  <c:v>-2.1038999999999999</c:v>
                </c:pt>
                <c:pt idx="8637">
                  <c:v>-2.0950099999999998</c:v>
                </c:pt>
                <c:pt idx="8638">
                  <c:v>-2.0916700000000001</c:v>
                </c:pt>
                <c:pt idx="8639">
                  <c:v>-2.0918899999999998</c:v>
                </c:pt>
                <c:pt idx="8640">
                  <c:v>-2.0960800000000002</c:v>
                </c:pt>
                <c:pt idx="8641">
                  <c:v>-2.0996700000000001</c:v>
                </c:pt>
                <c:pt idx="8642">
                  <c:v>-2.1055000000000001</c:v>
                </c:pt>
                <c:pt idx="8643">
                  <c:v>-2.1088</c:v>
                </c:pt>
                <c:pt idx="8644">
                  <c:v>-2.1012499999999998</c:v>
                </c:pt>
                <c:pt idx="8645">
                  <c:v>-2.0899800000000002</c:v>
                </c:pt>
                <c:pt idx="8646">
                  <c:v>-2.0845099999999999</c:v>
                </c:pt>
                <c:pt idx="8647">
                  <c:v>-2.0863499999999999</c:v>
                </c:pt>
                <c:pt idx="8648">
                  <c:v>-2.0986199999999999</c:v>
                </c:pt>
                <c:pt idx="8649">
                  <c:v>-2.11937</c:v>
                </c:pt>
                <c:pt idx="8650">
                  <c:v>-2.1383299999999998</c:v>
                </c:pt>
                <c:pt idx="8651">
                  <c:v>-2.1452399999999998</c:v>
                </c:pt>
                <c:pt idx="8652">
                  <c:v>-2.1414499999999999</c:v>
                </c:pt>
                <c:pt idx="8653">
                  <c:v>-2.1431800000000001</c:v>
                </c:pt>
                <c:pt idx="8654">
                  <c:v>-2.14316</c:v>
                </c:pt>
                <c:pt idx="8655">
                  <c:v>-2.13788</c:v>
                </c:pt>
                <c:pt idx="8656">
                  <c:v>-2.1361699999999999</c:v>
                </c:pt>
                <c:pt idx="8657">
                  <c:v>-2.1393800000000001</c:v>
                </c:pt>
                <c:pt idx="8658">
                  <c:v>-2.14473</c:v>
                </c:pt>
                <c:pt idx="8659">
                  <c:v>-2.1510899999999999</c:v>
                </c:pt>
                <c:pt idx="8660">
                  <c:v>-2.1616</c:v>
                </c:pt>
                <c:pt idx="8661">
                  <c:v>-2.1661999999999999</c:v>
                </c:pt>
                <c:pt idx="8662">
                  <c:v>-2.17353</c:v>
                </c:pt>
                <c:pt idx="8663">
                  <c:v>-2.1808299999999998</c:v>
                </c:pt>
                <c:pt idx="8664">
                  <c:v>-2.1861999999999999</c:v>
                </c:pt>
                <c:pt idx="8665">
                  <c:v>-2.1922999999999999</c:v>
                </c:pt>
                <c:pt idx="8666">
                  <c:v>-2.2045599999999999</c:v>
                </c:pt>
                <c:pt idx="8667">
                  <c:v>-2.2093099999999999</c:v>
                </c:pt>
                <c:pt idx="8668">
                  <c:v>-2.21089</c:v>
                </c:pt>
                <c:pt idx="8669">
                  <c:v>-2.2120199999999999</c:v>
                </c:pt>
                <c:pt idx="8670">
                  <c:v>-2.21191</c:v>
                </c:pt>
                <c:pt idx="8671">
                  <c:v>-2.2054999999999998</c:v>
                </c:pt>
                <c:pt idx="8672">
                  <c:v>-2.2018200000000001</c:v>
                </c:pt>
                <c:pt idx="8673">
                  <c:v>-2.1979700000000002</c:v>
                </c:pt>
                <c:pt idx="8674">
                  <c:v>-2.19272</c:v>
                </c:pt>
                <c:pt idx="8675">
                  <c:v>-2.1885500000000002</c:v>
                </c:pt>
                <c:pt idx="8676">
                  <c:v>-2.18892</c:v>
                </c:pt>
                <c:pt idx="8677">
                  <c:v>-2.1935899999999999</c:v>
                </c:pt>
                <c:pt idx="8678">
                  <c:v>-2.1955200000000001</c:v>
                </c:pt>
                <c:pt idx="8679">
                  <c:v>-2.1899899999999999</c:v>
                </c:pt>
                <c:pt idx="8680">
                  <c:v>-2.18221</c:v>
                </c:pt>
                <c:pt idx="8681">
                  <c:v>-2.18154</c:v>
                </c:pt>
                <c:pt idx="8682">
                  <c:v>-2.1800999999999999</c:v>
                </c:pt>
                <c:pt idx="8683">
                  <c:v>-2.18093</c:v>
                </c:pt>
                <c:pt idx="8684">
                  <c:v>-2.1779199999999999</c:v>
                </c:pt>
                <c:pt idx="8685">
                  <c:v>-2.1715100000000001</c:v>
                </c:pt>
                <c:pt idx="8686">
                  <c:v>-2.1654499999999999</c:v>
                </c:pt>
                <c:pt idx="8687">
                  <c:v>-2.16153</c:v>
                </c:pt>
                <c:pt idx="8688">
                  <c:v>-2.1615500000000001</c:v>
                </c:pt>
                <c:pt idx="8689">
                  <c:v>-2.1577600000000001</c:v>
                </c:pt>
                <c:pt idx="8690">
                  <c:v>-2.1479200000000001</c:v>
                </c:pt>
                <c:pt idx="8691">
                  <c:v>-2.1396899999999999</c:v>
                </c:pt>
                <c:pt idx="8692">
                  <c:v>-2.1360299999999999</c:v>
                </c:pt>
                <c:pt idx="8693">
                  <c:v>-2.1304400000000001</c:v>
                </c:pt>
                <c:pt idx="8694">
                  <c:v>-2.1265399999999999</c:v>
                </c:pt>
                <c:pt idx="8695">
                  <c:v>-2.1204200000000002</c:v>
                </c:pt>
                <c:pt idx="8696">
                  <c:v>-2.1193200000000001</c:v>
                </c:pt>
                <c:pt idx="8697">
                  <c:v>-2.1244399999999999</c:v>
                </c:pt>
                <c:pt idx="8698">
                  <c:v>-2.1276999999999999</c:v>
                </c:pt>
                <c:pt idx="8699">
                  <c:v>-2.1222099999999999</c:v>
                </c:pt>
                <c:pt idx="8700">
                  <c:v>-2.12243</c:v>
                </c:pt>
                <c:pt idx="8701">
                  <c:v>-2.12548</c:v>
                </c:pt>
                <c:pt idx="8702">
                  <c:v>-2.1283799999999999</c:v>
                </c:pt>
                <c:pt idx="8703">
                  <c:v>-2.1298699999999999</c:v>
                </c:pt>
                <c:pt idx="8704">
                  <c:v>-2.13435</c:v>
                </c:pt>
                <c:pt idx="8705">
                  <c:v>-2.1386500000000002</c:v>
                </c:pt>
                <c:pt idx="8706">
                  <c:v>-2.14242</c:v>
                </c:pt>
                <c:pt idx="8707">
                  <c:v>-2.1446299999999998</c:v>
                </c:pt>
                <c:pt idx="8708">
                  <c:v>-2.1438600000000001</c:v>
                </c:pt>
                <c:pt idx="8709">
                  <c:v>-2.1259199999999998</c:v>
                </c:pt>
                <c:pt idx="8710">
                  <c:v>-2.117</c:v>
                </c:pt>
                <c:pt idx="8711">
                  <c:v>-2.1086499999999999</c:v>
                </c:pt>
                <c:pt idx="8712">
                  <c:v>-2.0967199999999999</c:v>
                </c:pt>
                <c:pt idx="8713">
                  <c:v>-2.0883400000000001</c:v>
                </c:pt>
                <c:pt idx="8714">
                  <c:v>-2.0834199999999998</c:v>
                </c:pt>
                <c:pt idx="8715">
                  <c:v>-2.0761699999999998</c:v>
                </c:pt>
                <c:pt idx="8716">
                  <c:v>-2.0692900000000001</c:v>
                </c:pt>
                <c:pt idx="8717">
                  <c:v>-2.0573000000000001</c:v>
                </c:pt>
                <c:pt idx="8718">
                  <c:v>-2.0499700000000001</c:v>
                </c:pt>
                <c:pt idx="8719">
                  <c:v>-2.0444599999999999</c:v>
                </c:pt>
                <c:pt idx="8720">
                  <c:v>-2.0337399999999999</c:v>
                </c:pt>
                <c:pt idx="8721">
                  <c:v>-2.0291199999999998</c:v>
                </c:pt>
                <c:pt idx="8722">
                  <c:v>-2.0250900000000001</c:v>
                </c:pt>
                <c:pt idx="8723">
                  <c:v>-2.0203500000000001</c:v>
                </c:pt>
                <c:pt idx="8724">
                  <c:v>-2.0186000000000002</c:v>
                </c:pt>
                <c:pt idx="8725">
                  <c:v>-2.01831</c:v>
                </c:pt>
                <c:pt idx="8726">
                  <c:v>-2.01458</c:v>
                </c:pt>
                <c:pt idx="8727">
                  <c:v>-2.0150100000000002</c:v>
                </c:pt>
                <c:pt idx="8728">
                  <c:v>-2.0159799999999999</c:v>
                </c:pt>
                <c:pt idx="8729">
                  <c:v>-2.0202</c:v>
                </c:pt>
                <c:pt idx="8730">
                  <c:v>-2.02407</c:v>
                </c:pt>
                <c:pt idx="8731">
                  <c:v>-2.0292599999999998</c:v>
                </c:pt>
                <c:pt idx="8732">
                  <c:v>-2.0289999999999999</c:v>
                </c:pt>
                <c:pt idx="8733">
                  <c:v>-2.0305</c:v>
                </c:pt>
                <c:pt idx="8734">
                  <c:v>-2.0343300000000002</c:v>
                </c:pt>
                <c:pt idx="8735">
                  <c:v>-2.0410400000000002</c:v>
                </c:pt>
                <c:pt idx="8736">
                  <c:v>-2.0538500000000002</c:v>
                </c:pt>
                <c:pt idx="8737">
                  <c:v>-2.0687000000000002</c:v>
                </c:pt>
                <c:pt idx="8738">
                  <c:v>-2.0799500000000002</c:v>
                </c:pt>
                <c:pt idx="8739">
                  <c:v>-2.0890499999999999</c:v>
                </c:pt>
                <c:pt idx="8740">
                  <c:v>-2.09382</c:v>
                </c:pt>
                <c:pt idx="8741">
                  <c:v>-2.09911</c:v>
                </c:pt>
                <c:pt idx="8742">
                  <c:v>-2.105</c:v>
                </c:pt>
                <c:pt idx="8743">
                  <c:v>-2.1097899999999998</c:v>
                </c:pt>
                <c:pt idx="8744">
                  <c:v>-2.1159699999999999</c:v>
                </c:pt>
                <c:pt idx="8745">
                  <c:v>-2.11747</c:v>
                </c:pt>
                <c:pt idx="8746">
                  <c:v>-2.1215899999999999</c:v>
                </c:pt>
                <c:pt idx="8747">
                  <c:v>-2.12554</c:v>
                </c:pt>
                <c:pt idx="8748">
                  <c:v>-2.1335199999999999</c:v>
                </c:pt>
                <c:pt idx="8749">
                  <c:v>-2.13659</c:v>
                </c:pt>
                <c:pt idx="8750">
                  <c:v>-2.13727</c:v>
                </c:pt>
                <c:pt idx="8751">
                  <c:v>-2.1339600000000001</c:v>
                </c:pt>
                <c:pt idx="8752">
                  <c:v>-2.1295199999999999</c:v>
                </c:pt>
                <c:pt idx="8753">
                  <c:v>-2.1228199999999999</c:v>
                </c:pt>
                <c:pt idx="8754">
                  <c:v>-2.1077499999999998</c:v>
                </c:pt>
                <c:pt idx="8755">
                  <c:v>-2.0905300000000002</c:v>
                </c:pt>
                <c:pt idx="8756">
                  <c:v>-2.0724100000000001</c:v>
                </c:pt>
                <c:pt idx="8757">
                  <c:v>-2.0631300000000001</c:v>
                </c:pt>
                <c:pt idx="8758">
                  <c:v>-2.0639099999999999</c:v>
                </c:pt>
                <c:pt idx="8759">
                  <c:v>-2.06792</c:v>
                </c:pt>
                <c:pt idx="8760">
                  <c:v>-2.0674399999999999</c:v>
                </c:pt>
                <c:pt idx="8761">
                  <c:v>-2.0600499999999999</c:v>
                </c:pt>
                <c:pt idx="8762">
                  <c:v>-2.05809</c:v>
                </c:pt>
                <c:pt idx="8763">
                  <c:v>-2.0505300000000002</c:v>
                </c:pt>
                <c:pt idx="8764">
                  <c:v>-2.0428799999999998</c:v>
                </c:pt>
                <c:pt idx="8765">
                  <c:v>-2.0402</c:v>
                </c:pt>
                <c:pt idx="8766">
                  <c:v>-2.0399799999999999</c:v>
                </c:pt>
                <c:pt idx="8767">
                  <c:v>-2.04372</c:v>
                </c:pt>
                <c:pt idx="8768">
                  <c:v>-2.0493299999999999</c:v>
                </c:pt>
                <c:pt idx="8769">
                  <c:v>-2.0562900000000002</c:v>
                </c:pt>
                <c:pt idx="8770">
                  <c:v>-2.0626699999999998</c:v>
                </c:pt>
                <c:pt idx="8771">
                  <c:v>-2.0651999999999999</c:v>
                </c:pt>
                <c:pt idx="8772">
                  <c:v>-2.05972</c:v>
                </c:pt>
                <c:pt idx="8773">
                  <c:v>-2.0588799999999998</c:v>
                </c:pt>
                <c:pt idx="8774">
                  <c:v>-2.0514199999999998</c:v>
                </c:pt>
                <c:pt idx="8775">
                  <c:v>-2.0528900000000001</c:v>
                </c:pt>
                <c:pt idx="8776">
                  <c:v>-2.05226</c:v>
                </c:pt>
                <c:pt idx="8777">
                  <c:v>-2.0470199999999998</c:v>
                </c:pt>
                <c:pt idx="8778">
                  <c:v>-2.0424099999999998</c:v>
                </c:pt>
                <c:pt idx="8779">
                  <c:v>-2.0374400000000001</c:v>
                </c:pt>
                <c:pt idx="8780">
                  <c:v>-2.03294</c:v>
                </c:pt>
                <c:pt idx="8781">
                  <c:v>-2.0227400000000002</c:v>
                </c:pt>
                <c:pt idx="8782">
                  <c:v>-2.0150700000000001</c:v>
                </c:pt>
                <c:pt idx="8783">
                  <c:v>-2.0018699999999998</c:v>
                </c:pt>
                <c:pt idx="8784">
                  <c:v>-1.98777</c:v>
                </c:pt>
                <c:pt idx="8785">
                  <c:v>-1.98258</c:v>
                </c:pt>
                <c:pt idx="8786">
                  <c:v>-1.9779500000000001</c:v>
                </c:pt>
                <c:pt idx="8787">
                  <c:v>-1.9761299999999999</c:v>
                </c:pt>
                <c:pt idx="8788">
                  <c:v>-1.9769699999999999</c:v>
                </c:pt>
                <c:pt idx="8789">
                  <c:v>-1.9755499999999999</c:v>
                </c:pt>
                <c:pt idx="8790">
                  <c:v>-1.9736199999999999</c:v>
                </c:pt>
                <c:pt idx="8791">
                  <c:v>-1.97681</c:v>
                </c:pt>
                <c:pt idx="8792">
                  <c:v>-1.9796499999999999</c:v>
                </c:pt>
                <c:pt idx="8793">
                  <c:v>-1.9737899999999999</c:v>
                </c:pt>
                <c:pt idx="8794">
                  <c:v>-1.9640599999999999</c:v>
                </c:pt>
                <c:pt idx="8795">
                  <c:v>-1.95411</c:v>
                </c:pt>
                <c:pt idx="8796">
                  <c:v>-1.9397200000000001</c:v>
                </c:pt>
                <c:pt idx="8797">
                  <c:v>-1.9260900000000001</c:v>
                </c:pt>
                <c:pt idx="8798">
                  <c:v>-1.9123000000000001</c:v>
                </c:pt>
                <c:pt idx="8799">
                  <c:v>-1.89934</c:v>
                </c:pt>
                <c:pt idx="8800">
                  <c:v>-1.8895999999999999</c:v>
                </c:pt>
                <c:pt idx="8801">
                  <c:v>-1.8778300000000001</c:v>
                </c:pt>
                <c:pt idx="8802">
                  <c:v>-1.86822</c:v>
                </c:pt>
                <c:pt idx="8803">
                  <c:v>-1.85958</c:v>
                </c:pt>
                <c:pt idx="8804">
                  <c:v>-1.8516600000000001</c:v>
                </c:pt>
                <c:pt idx="8805">
                  <c:v>-1.84141</c:v>
                </c:pt>
                <c:pt idx="8806">
                  <c:v>-1.83565</c:v>
                </c:pt>
                <c:pt idx="8807">
                  <c:v>-1.8356699999999999</c:v>
                </c:pt>
                <c:pt idx="8808">
                  <c:v>-1.8362000000000001</c:v>
                </c:pt>
                <c:pt idx="8809">
                  <c:v>-1.8330900000000001</c:v>
                </c:pt>
                <c:pt idx="8810">
                  <c:v>-1.8264899999999999</c:v>
                </c:pt>
                <c:pt idx="8811">
                  <c:v>-1.81772</c:v>
                </c:pt>
                <c:pt idx="8812">
                  <c:v>-1.81162</c:v>
                </c:pt>
                <c:pt idx="8813">
                  <c:v>-1.80806</c:v>
                </c:pt>
                <c:pt idx="8814">
                  <c:v>-1.8079099999999999</c:v>
                </c:pt>
                <c:pt idx="8815">
                  <c:v>-1.8080000000000001</c:v>
                </c:pt>
                <c:pt idx="8816">
                  <c:v>-1.80837</c:v>
                </c:pt>
                <c:pt idx="8817">
                  <c:v>-1.8128</c:v>
                </c:pt>
                <c:pt idx="8818">
                  <c:v>-1.8171600000000001</c:v>
                </c:pt>
                <c:pt idx="8819">
                  <c:v>-1.81839</c:v>
                </c:pt>
                <c:pt idx="8820">
                  <c:v>-1.82057</c:v>
                </c:pt>
                <c:pt idx="8821">
                  <c:v>-1.8146</c:v>
                </c:pt>
                <c:pt idx="8822">
                  <c:v>-1.81338</c:v>
                </c:pt>
                <c:pt idx="8823">
                  <c:v>-1.80684</c:v>
                </c:pt>
                <c:pt idx="8824">
                  <c:v>-1.7929600000000001</c:v>
                </c:pt>
                <c:pt idx="8825">
                  <c:v>-1.7754399999999999</c:v>
                </c:pt>
                <c:pt idx="8826">
                  <c:v>-1.75752</c:v>
                </c:pt>
                <c:pt idx="8827">
                  <c:v>-1.7409600000000001</c:v>
                </c:pt>
                <c:pt idx="8828">
                  <c:v>-1.7304900000000001</c:v>
                </c:pt>
                <c:pt idx="8829">
                  <c:v>-1.7194100000000001</c:v>
                </c:pt>
                <c:pt idx="8830">
                  <c:v>-1.70048</c:v>
                </c:pt>
                <c:pt idx="8831">
                  <c:v>-1.6897500000000001</c:v>
                </c:pt>
                <c:pt idx="8832">
                  <c:v>-1.6835199999999999</c:v>
                </c:pt>
                <c:pt idx="8833">
                  <c:v>-1.6798500000000001</c:v>
                </c:pt>
                <c:pt idx="8834">
                  <c:v>-1.6795899999999999</c:v>
                </c:pt>
                <c:pt idx="8835">
                  <c:v>-1.68014</c:v>
                </c:pt>
                <c:pt idx="8836">
                  <c:v>-1.68005</c:v>
                </c:pt>
                <c:pt idx="8837">
                  <c:v>-1.6766099999999999</c:v>
                </c:pt>
                <c:pt idx="8838">
                  <c:v>-1.6666000000000001</c:v>
                </c:pt>
                <c:pt idx="8839">
                  <c:v>-1.6492</c:v>
                </c:pt>
                <c:pt idx="8840">
                  <c:v>-1.62178</c:v>
                </c:pt>
                <c:pt idx="8841">
                  <c:v>-1.59613</c:v>
                </c:pt>
                <c:pt idx="8842">
                  <c:v>-1.57507</c:v>
                </c:pt>
                <c:pt idx="8843">
                  <c:v>-1.5594699999999999</c:v>
                </c:pt>
                <c:pt idx="8844">
                  <c:v>-1.5470999999999999</c:v>
                </c:pt>
                <c:pt idx="8845">
                  <c:v>-1.5343</c:v>
                </c:pt>
                <c:pt idx="8846">
                  <c:v>-1.5200499999999999</c:v>
                </c:pt>
                <c:pt idx="8847">
                  <c:v>-1.5118199999999999</c:v>
                </c:pt>
                <c:pt idx="8848">
                  <c:v>-1.4992300000000001</c:v>
                </c:pt>
                <c:pt idx="8849">
                  <c:v>-1.4797400000000001</c:v>
                </c:pt>
                <c:pt idx="8850">
                  <c:v>-1.4730799999999999</c:v>
                </c:pt>
                <c:pt idx="8851">
                  <c:v>-1.4604699999999999</c:v>
                </c:pt>
                <c:pt idx="8852">
                  <c:v>-1.44686</c:v>
                </c:pt>
                <c:pt idx="8853">
                  <c:v>-1.4328000000000001</c:v>
                </c:pt>
                <c:pt idx="8854">
                  <c:v>-1.4203600000000001</c:v>
                </c:pt>
                <c:pt idx="8855">
                  <c:v>-1.4087099999999999</c:v>
                </c:pt>
                <c:pt idx="8856">
                  <c:v>-1.3966700000000001</c:v>
                </c:pt>
                <c:pt idx="8857">
                  <c:v>-1.3893599999999999</c:v>
                </c:pt>
                <c:pt idx="8858">
                  <c:v>-1.39066</c:v>
                </c:pt>
                <c:pt idx="8859">
                  <c:v>-1.3913199999999999</c:v>
                </c:pt>
                <c:pt idx="8860">
                  <c:v>-1.3899600000000001</c:v>
                </c:pt>
                <c:pt idx="8861">
                  <c:v>-1.3854200000000001</c:v>
                </c:pt>
                <c:pt idx="8862">
                  <c:v>-1.3783099999999999</c:v>
                </c:pt>
                <c:pt idx="8863">
                  <c:v>-1.3745400000000001</c:v>
                </c:pt>
                <c:pt idx="8864">
                  <c:v>-1.37486</c:v>
                </c:pt>
                <c:pt idx="8865">
                  <c:v>-1.3787100000000001</c:v>
                </c:pt>
                <c:pt idx="8866">
                  <c:v>-1.3811100000000001</c:v>
                </c:pt>
                <c:pt idx="8867">
                  <c:v>-1.3880399999999999</c:v>
                </c:pt>
                <c:pt idx="8868">
                  <c:v>-1.3989199999999999</c:v>
                </c:pt>
                <c:pt idx="8869">
                  <c:v>-1.41079</c:v>
                </c:pt>
                <c:pt idx="8870">
                  <c:v>-1.42997</c:v>
                </c:pt>
                <c:pt idx="8871">
                  <c:v>-1.4455499999999999</c:v>
                </c:pt>
                <c:pt idx="8872">
                  <c:v>-1.4558599999999999</c:v>
                </c:pt>
                <c:pt idx="8873">
                  <c:v>-1.4679800000000001</c:v>
                </c:pt>
                <c:pt idx="8874">
                  <c:v>-1.4736199999999999</c:v>
                </c:pt>
                <c:pt idx="8875">
                  <c:v>-1.4751399999999999</c:v>
                </c:pt>
                <c:pt idx="8876">
                  <c:v>-1.47418</c:v>
                </c:pt>
                <c:pt idx="8877">
                  <c:v>-1.4707699999999999</c:v>
                </c:pt>
                <c:pt idx="8878">
                  <c:v>-1.4672799999999999</c:v>
                </c:pt>
                <c:pt idx="8879">
                  <c:v>-1.46678</c:v>
                </c:pt>
                <c:pt idx="8880">
                  <c:v>-1.4664900000000001</c:v>
                </c:pt>
                <c:pt idx="8881">
                  <c:v>-1.4658199999999999</c:v>
                </c:pt>
                <c:pt idx="8882">
                  <c:v>-1.4654799999999999</c:v>
                </c:pt>
                <c:pt idx="8883">
                  <c:v>-1.4637500000000001</c:v>
                </c:pt>
                <c:pt idx="8884">
                  <c:v>-1.46234</c:v>
                </c:pt>
                <c:pt idx="8885">
                  <c:v>-1.4578599999999999</c:v>
                </c:pt>
                <c:pt idx="8886">
                  <c:v>-1.4531799999999999</c:v>
                </c:pt>
                <c:pt idx="8887">
                  <c:v>-1.45092</c:v>
                </c:pt>
                <c:pt idx="8888">
                  <c:v>-1.4541599999999999</c:v>
                </c:pt>
                <c:pt idx="8889">
                  <c:v>-1.45869</c:v>
                </c:pt>
                <c:pt idx="8890">
                  <c:v>-1.45957</c:v>
                </c:pt>
                <c:pt idx="8891">
                  <c:v>-1.46004</c:v>
                </c:pt>
                <c:pt idx="8892">
                  <c:v>-1.46275</c:v>
                </c:pt>
                <c:pt idx="8893">
                  <c:v>-1.46055</c:v>
                </c:pt>
                <c:pt idx="8894">
                  <c:v>-1.4494899999999999</c:v>
                </c:pt>
                <c:pt idx="8895">
                  <c:v>-1.4357599999999999</c:v>
                </c:pt>
                <c:pt idx="8896">
                  <c:v>-1.4255199999999999</c:v>
                </c:pt>
                <c:pt idx="8897">
                  <c:v>-1.42008</c:v>
                </c:pt>
                <c:pt idx="8898">
                  <c:v>-1.4150799999999999</c:v>
                </c:pt>
                <c:pt idx="8899">
                  <c:v>-1.4088700000000001</c:v>
                </c:pt>
                <c:pt idx="8900">
                  <c:v>-1.40595</c:v>
                </c:pt>
                <c:pt idx="8901">
                  <c:v>-1.40724</c:v>
                </c:pt>
                <c:pt idx="8902">
                  <c:v>-1.41377</c:v>
                </c:pt>
                <c:pt idx="8903">
                  <c:v>-1.4201900000000001</c:v>
                </c:pt>
                <c:pt idx="8904">
                  <c:v>-1.4255199999999999</c:v>
                </c:pt>
                <c:pt idx="8905">
                  <c:v>-1.4332100000000001</c:v>
                </c:pt>
                <c:pt idx="8906">
                  <c:v>-1.4392499999999999</c:v>
                </c:pt>
                <c:pt idx="8907">
                  <c:v>-1.4447000000000001</c:v>
                </c:pt>
                <c:pt idx="8908">
                  <c:v>-1.4490400000000001</c:v>
                </c:pt>
                <c:pt idx="8909">
                  <c:v>-1.4555800000000001</c:v>
                </c:pt>
                <c:pt idx="8910">
                  <c:v>-1.45903</c:v>
                </c:pt>
                <c:pt idx="8911">
                  <c:v>-1.4612099999999999</c:v>
                </c:pt>
                <c:pt idx="8912">
                  <c:v>-1.4579200000000001</c:v>
                </c:pt>
                <c:pt idx="8913">
                  <c:v>-1.4541200000000001</c:v>
                </c:pt>
                <c:pt idx="8914">
                  <c:v>-1.4500200000000001</c:v>
                </c:pt>
                <c:pt idx="8915">
                  <c:v>-1.4434499999999999</c:v>
                </c:pt>
                <c:pt idx="8916">
                  <c:v>-1.43587</c:v>
                </c:pt>
                <c:pt idx="8917">
                  <c:v>-1.4276899999999999</c:v>
                </c:pt>
                <c:pt idx="8918">
                  <c:v>-1.42378</c:v>
                </c:pt>
                <c:pt idx="8919">
                  <c:v>-1.4211400000000001</c:v>
                </c:pt>
                <c:pt idx="8920">
                  <c:v>-1.4141999999999999</c:v>
                </c:pt>
                <c:pt idx="8921">
                  <c:v>-1.4039999999999999</c:v>
                </c:pt>
                <c:pt idx="8922">
                  <c:v>-1.39391</c:v>
                </c:pt>
                <c:pt idx="8923">
                  <c:v>-1.3884300000000001</c:v>
                </c:pt>
                <c:pt idx="8924">
                  <c:v>-1.3844700000000001</c:v>
                </c:pt>
                <c:pt idx="8925">
                  <c:v>-1.3786700000000001</c:v>
                </c:pt>
                <c:pt idx="8926">
                  <c:v>-1.37208</c:v>
                </c:pt>
                <c:pt idx="8927">
                  <c:v>-1.3648899999999999</c:v>
                </c:pt>
                <c:pt idx="8928">
                  <c:v>-1.34718</c:v>
                </c:pt>
                <c:pt idx="8929">
                  <c:v>-1.3408899999999999</c:v>
                </c:pt>
                <c:pt idx="8930">
                  <c:v>-1.3329</c:v>
                </c:pt>
                <c:pt idx="8931">
                  <c:v>-1.3294999999999999</c:v>
                </c:pt>
                <c:pt idx="8932">
                  <c:v>-1.3278300000000001</c:v>
                </c:pt>
                <c:pt idx="8933">
                  <c:v>-1.32307</c:v>
                </c:pt>
                <c:pt idx="8934">
                  <c:v>-1.3174699999999999</c:v>
                </c:pt>
                <c:pt idx="8935">
                  <c:v>-1.3108900000000001</c:v>
                </c:pt>
                <c:pt idx="8936">
                  <c:v>-1.29819</c:v>
                </c:pt>
                <c:pt idx="8937">
                  <c:v>-1.274</c:v>
                </c:pt>
                <c:pt idx="8938">
                  <c:v>-1.26294</c:v>
                </c:pt>
                <c:pt idx="8939">
                  <c:v>-1.25186</c:v>
                </c:pt>
                <c:pt idx="8940">
                  <c:v>-1.24234</c:v>
                </c:pt>
                <c:pt idx="8941">
                  <c:v>-1.23248</c:v>
                </c:pt>
                <c:pt idx="8942">
                  <c:v>-1.22489</c:v>
                </c:pt>
                <c:pt idx="8943">
                  <c:v>-1.2145699999999999</c:v>
                </c:pt>
                <c:pt idx="8944">
                  <c:v>-1.20479</c:v>
                </c:pt>
                <c:pt idx="8945">
                  <c:v>-1.1944399999999999</c:v>
                </c:pt>
                <c:pt idx="8946">
                  <c:v>-1.1788700000000001</c:v>
                </c:pt>
                <c:pt idx="8947">
                  <c:v>-1.1732499999999999</c:v>
                </c:pt>
                <c:pt idx="8948">
                  <c:v>-1.16361</c:v>
                </c:pt>
                <c:pt idx="8949">
                  <c:v>-1.1497999999999999</c:v>
                </c:pt>
                <c:pt idx="8950">
                  <c:v>-1.13201</c:v>
                </c:pt>
                <c:pt idx="8951">
                  <c:v>-1.12205</c:v>
                </c:pt>
                <c:pt idx="8952">
                  <c:v>-1.1120300000000001</c:v>
                </c:pt>
                <c:pt idx="8953">
                  <c:v>-1.0981300000000001</c:v>
                </c:pt>
                <c:pt idx="8954">
                  <c:v>-1.0786199999999999</c:v>
                </c:pt>
                <c:pt idx="8955">
                  <c:v>-1.04786</c:v>
                </c:pt>
                <c:pt idx="8956">
                  <c:v>-1.0235099999999999</c:v>
                </c:pt>
                <c:pt idx="8957">
                  <c:v>-0.99746000000000001</c:v>
                </c:pt>
                <c:pt idx="8958">
                  <c:v>-0.97955899999999996</c:v>
                </c:pt>
                <c:pt idx="8959">
                  <c:v>-0.97340800000000005</c:v>
                </c:pt>
                <c:pt idx="8960">
                  <c:v>-0.97165100000000004</c:v>
                </c:pt>
                <c:pt idx="8961">
                  <c:v>-0.96394999999999997</c:v>
                </c:pt>
                <c:pt idx="8962">
                  <c:v>-0.95041200000000003</c:v>
                </c:pt>
                <c:pt idx="8963">
                  <c:v>-0.93837899999999996</c:v>
                </c:pt>
                <c:pt idx="8964">
                  <c:v>-0.91686000000000001</c:v>
                </c:pt>
                <c:pt idx="8965">
                  <c:v>-0.90762600000000004</c:v>
                </c:pt>
                <c:pt idx="8966">
                  <c:v>-0.90043200000000001</c:v>
                </c:pt>
                <c:pt idx="8967">
                  <c:v>-0.89417599999999997</c:v>
                </c:pt>
                <c:pt idx="8968">
                  <c:v>-0.886181</c:v>
                </c:pt>
                <c:pt idx="8969">
                  <c:v>-0.87698200000000004</c:v>
                </c:pt>
                <c:pt idx="8970">
                  <c:v>-0.86929699999999999</c:v>
                </c:pt>
                <c:pt idx="8971">
                  <c:v>-0.86088799999999999</c:v>
                </c:pt>
                <c:pt idx="8972">
                  <c:v>-0.85360400000000003</c:v>
                </c:pt>
                <c:pt idx="8973">
                  <c:v>-0.84873500000000002</c:v>
                </c:pt>
                <c:pt idx="8974">
                  <c:v>-0.83267599999999997</c:v>
                </c:pt>
                <c:pt idx="8975">
                  <c:v>-0.81680399999999997</c:v>
                </c:pt>
                <c:pt idx="8976">
                  <c:v>-0.80589999999999995</c:v>
                </c:pt>
                <c:pt idx="8977">
                  <c:v>-0.79650399999999999</c:v>
                </c:pt>
                <c:pt idx="8978">
                  <c:v>-0.78566599999999998</c:v>
                </c:pt>
                <c:pt idx="8979">
                  <c:v>-0.77395499999999995</c:v>
                </c:pt>
                <c:pt idx="8980">
                  <c:v>-0.75490999999999997</c:v>
                </c:pt>
                <c:pt idx="8981">
                  <c:v>-0.73217399999999999</c:v>
                </c:pt>
                <c:pt idx="8982">
                  <c:v>-0.71176300000000003</c:v>
                </c:pt>
                <c:pt idx="8983">
                  <c:v>-0.69090499999999999</c:v>
                </c:pt>
                <c:pt idx="8984">
                  <c:v>-0.67838399999999999</c:v>
                </c:pt>
                <c:pt idx="8985">
                  <c:v>-0.663794</c:v>
                </c:pt>
                <c:pt idx="8986">
                  <c:v>-0.65085199999999999</c:v>
                </c:pt>
                <c:pt idx="8987">
                  <c:v>-0.64386500000000002</c:v>
                </c:pt>
                <c:pt idx="8988">
                  <c:v>-0.63840699999999995</c:v>
                </c:pt>
                <c:pt idx="8989">
                  <c:v>-0.63073599999999996</c:v>
                </c:pt>
                <c:pt idx="8990">
                  <c:v>-0.62140200000000001</c:v>
                </c:pt>
                <c:pt idx="8991">
                  <c:v>-0.61400999999999994</c:v>
                </c:pt>
                <c:pt idx="8992">
                  <c:v>-0.60685299999999998</c:v>
                </c:pt>
                <c:pt idx="8993">
                  <c:v>-0.604016</c:v>
                </c:pt>
                <c:pt idx="8994">
                  <c:v>-0.59511400000000003</c:v>
                </c:pt>
                <c:pt idx="8995">
                  <c:v>-0.57339200000000001</c:v>
                </c:pt>
                <c:pt idx="8996">
                  <c:v>-0.55174999999999996</c:v>
                </c:pt>
                <c:pt idx="8997">
                  <c:v>-0.54098100000000005</c:v>
                </c:pt>
                <c:pt idx="8998">
                  <c:v>-0.52407899999999996</c:v>
                </c:pt>
                <c:pt idx="8999">
                  <c:v>-0.50859100000000002</c:v>
                </c:pt>
                <c:pt idx="9000">
                  <c:v>-0.49744500000000003</c:v>
                </c:pt>
                <c:pt idx="9001">
                  <c:v>-0.47897499999999998</c:v>
                </c:pt>
                <c:pt idx="9002">
                  <c:v>-0.45726499999999998</c:v>
                </c:pt>
                <c:pt idx="9003">
                  <c:v>-0.43453000000000003</c:v>
                </c:pt>
                <c:pt idx="9004">
                  <c:v>-0.42022399999999999</c:v>
                </c:pt>
                <c:pt idx="9005">
                  <c:v>-0.41293600000000003</c:v>
                </c:pt>
                <c:pt idx="9006">
                  <c:v>-0.406449</c:v>
                </c:pt>
                <c:pt idx="9007">
                  <c:v>-0.40026899999999999</c:v>
                </c:pt>
                <c:pt idx="9008">
                  <c:v>-0.39052700000000001</c:v>
                </c:pt>
                <c:pt idx="9009">
                  <c:v>-0.37329899999999999</c:v>
                </c:pt>
                <c:pt idx="9010">
                  <c:v>-0.34026099999999998</c:v>
                </c:pt>
                <c:pt idx="9011">
                  <c:v>-0.32089400000000001</c:v>
                </c:pt>
                <c:pt idx="9012">
                  <c:v>-0.301624</c:v>
                </c:pt>
                <c:pt idx="9013">
                  <c:v>-0.28159000000000001</c:v>
                </c:pt>
                <c:pt idx="9014">
                  <c:v>-0.26549800000000001</c:v>
                </c:pt>
                <c:pt idx="9015">
                  <c:v>-0.25642300000000001</c:v>
                </c:pt>
                <c:pt idx="9016">
                  <c:v>-0.24438099999999999</c:v>
                </c:pt>
                <c:pt idx="9017">
                  <c:v>-0.23617199999999999</c:v>
                </c:pt>
                <c:pt idx="9018">
                  <c:v>-0.22064700000000001</c:v>
                </c:pt>
                <c:pt idx="9019">
                  <c:v>-0.20599200000000001</c:v>
                </c:pt>
                <c:pt idx="9020">
                  <c:v>-0.202901</c:v>
                </c:pt>
                <c:pt idx="9021">
                  <c:v>-0.203684</c:v>
                </c:pt>
                <c:pt idx="9022">
                  <c:v>-0.203123</c:v>
                </c:pt>
                <c:pt idx="9023">
                  <c:v>-0.20711099999999999</c:v>
                </c:pt>
                <c:pt idx="9024">
                  <c:v>-0.20852299999999999</c:v>
                </c:pt>
                <c:pt idx="9025">
                  <c:v>-0.20332900000000001</c:v>
                </c:pt>
                <c:pt idx="9026">
                  <c:v>-0.202211</c:v>
                </c:pt>
                <c:pt idx="9027">
                  <c:v>-0.197852</c:v>
                </c:pt>
                <c:pt idx="9028">
                  <c:v>-0.189192</c:v>
                </c:pt>
                <c:pt idx="9029">
                  <c:v>-0.16916300000000001</c:v>
                </c:pt>
                <c:pt idx="9030">
                  <c:v>-0.149646</c:v>
                </c:pt>
                <c:pt idx="9031">
                  <c:v>-0.14730799999999999</c:v>
                </c:pt>
                <c:pt idx="9032">
                  <c:v>-0.179315</c:v>
                </c:pt>
                <c:pt idx="9033">
                  <c:v>-0.17149</c:v>
                </c:pt>
                <c:pt idx="9034">
                  <c:v>-0.15884799999999999</c:v>
                </c:pt>
                <c:pt idx="9035">
                  <c:v>-0.18259600000000001</c:v>
                </c:pt>
                <c:pt idx="9036">
                  <c:v>-0.25806400000000002</c:v>
                </c:pt>
                <c:pt idx="9037">
                  <c:v>-0.28332800000000002</c:v>
                </c:pt>
                <c:pt idx="9038">
                  <c:v>-0.35558000000000001</c:v>
                </c:pt>
                <c:pt idx="9039">
                  <c:v>-0.38053599999999999</c:v>
                </c:pt>
                <c:pt idx="9040">
                  <c:v>-0.37465900000000002</c:v>
                </c:pt>
                <c:pt idx="9041">
                  <c:v>-0.35932199999999997</c:v>
                </c:pt>
                <c:pt idx="9042">
                  <c:v>-0.34572700000000001</c:v>
                </c:pt>
                <c:pt idx="9043">
                  <c:v>-0.33785199999999999</c:v>
                </c:pt>
                <c:pt idx="9044">
                  <c:v>-0.34420099999999998</c:v>
                </c:pt>
                <c:pt idx="9045">
                  <c:v>-0.36088900000000002</c:v>
                </c:pt>
                <c:pt idx="9046">
                  <c:v>-0.366674</c:v>
                </c:pt>
                <c:pt idx="9047">
                  <c:v>-0.36311100000000002</c:v>
                </c:pt>
                <c:pt idx="9048">
                  <c:v>-0.354966</c:v>
                </c:pt>
                <c:pt idx="9049">
                  <c:v>-0.35537800000000003</c:v>
                </c:pt>
                <c:pt idx="9050">
                  <c:v>-0.35387999999999997</c:v>
                </c:pt>
                <c:pt idx="9051">
                  <c:v>-0.34814899999999999</c:v>
                </c:pt>
                <c:pt idx="9052">
                  <c:v>-0.34959699999999999</c:v>
                </c:pt>
                <c:pt idx="9053">
                  <c:v>-0.35534100000000002</c:v>
                </c:pt>
                <c:pt idx="9054">
                  <c:v>-0.36045300000000002</c:v>
                </c:pt>
                <c:pt idx="9055">
                  <c:v>-0.36092999999999997</c:v>
                </c:pt>
                <c:pt idx="9056">
                  <c:v>-0.35666799999999999</c:v>
                </c:pt>
                <c:pt idx="9057">
                  <c:v>-0.35790699999999998</c:v>
                </c:pt>
                <c:pt idx="9058">
                  <c:v>-0.35597899999999999</c:v>
                </c:pt>
                <c:pt idx="9059">
                  <c:v>-0.35368100000000002</c:v>
                </c:pt>
                <c:pt idx="9060">
                  <c:v>-0.35450900000000002</c:v>
                </c:pt>
                <c:pt idx="9061">
                  <c:v>-0.35904700000000001</c:v>
                </c:pt>
                <c:pt idx="9062">
                  <c:v>-0.35400399999999999</c:v>
                </c:pt>
                <c:pt idx="9063">
                  <c:v>-0.34764299999999998</c:v>
                </c:pt>
                <c:pt idx="9064">
                  <c:v>-0.34136899999999998</c:v>
                </c:pt>
                <c:pt idx="9065">
                  <c:v>-0.34059899999999999</c:v>
                </c:pt>
                <c:pt idx="9066">
                  <c:v>-0.33696100000000001</c:v>
                </c:pt>
                <c:pt idx="9067">
                  <c:v>-0.32351600000000003</c:v>
                </c:pt>
                <c:pt idx="9068">
                  <c:v>-0.31580900000000001</c:v>
                </c:pt>
                <c:pt idx="9069">
                  <c:v>-0.31198500000000001</c:v>
                </c:pt>
                <c:pt idx="9070">
                  <c:v>-0.31277300000000002</c:v>
                </c:pt>
                <c:pt idx="9071">
                  <c:v>-0.319886</c:v>
                </c:pt>
                <c:pt idx="9072">
                  <c:v>-0.32069799999999998</c:v>
                </c:pt>
                <c:pt idx="9073">
                  <c:v>-0.31212899999999999</c:v>
                </c:pt>
                <c:pt idx="9074">
                  <c:v>-0.302763</c:v>
                </c:pt>
                <c:pt idx="9075">
                  <c:v>-0.29639100000000002</c:v>
                </c:pt>
                <c:pt idx="9076">
                  <c:v>-0.29202400000000001</c:v>
                </c:pt>
                <c:pt idx="9077">
                  <c:v>-0.29277300000000001</c:v>
                </c:pt>
                <c:pt idx="9078">
                  <c:v>-0.29988399999999998</c:v>
                </c:pt>
                <c:pt idx="9079">
                  <c:v>-0.30590200000000001</c:v>
                </c:pt>
                <c:pt idx="9080">
                  <c:v>-0.31353399999999998</c:v>
                </c:pt>
                <c:pt idx="9081">
                  <c:v>-0.32411400000000001</c:v>
                </c:pt>
                <c:pt idx="9082">
                  <c:v>-0.33299800000000002</c:v>
                </c:pt>
                <c:pt idx="9083">
                  <c:v>-0.33485900000000002</c:v>
                </c:pt>
                <c:pt idx="9084">
                  <c:v>-0.33712500000000001</c:v>
                </c:pt>
                <c:pt idx="9085">
                  <c:v>-0.34977999999999998</c:v>
                </c:pt>
                <c:pt idx="9086">
                  <c:v>-0.36023500000000003</c:v>
                </c:pt>
                <c:pt idx="9087">
                  <c:v>-0.37235000000000001</c:v>
                </c:pt>
                <c:pt idx="9088">
                  <c:v>-0.38581399999999999</c:v>
                </c:pt>
                <c:pt idx="9089">
                  <c:v>-0.39462799999999998</c:v>
                </c:pt>
                <c:pt idx="9090">
                  <c:v>-0.40021899999999999</c:v>
                </c:pt>
                <c:pt idx="9091">
                  <c:v>-0.41185699999999997</c:v>
                </c:pt>
                <c:pt idx="9092">
                  <c:v>-0.42441299999999998</c:v>
                </c:pt>
                <c:pt idx="9093">
                  <c:v>-0.43665599999999999</c:v>
                </c:pt>
                <c:pt idx="9094">
                  <c:v>-0.43736799999999998</c:v>
                </c:pt>
                <c:pt idx="9095">
                  <c:v>-0.436305</c:v>
                </c:pt>
                <c:pt idx="9096">
                  <c:v>-0.43551800000000002</c:v>
                </c:pt>
                <c:pt idx="9097">
                  <c:v>-0.44474999999999998</c:v>
                </c:pt>
                <c:pt idx="9098">
                  <c:v>-0.454683</c:v>
                </c:pt>
                <c:pt idx="9099">
                  <c:v>-0.46354600000000001</c:v>
                </c:pt>
                <c:pt idx="9100">
                  <c:v>-0.467223</c:v>
                </c:pt>
                <c:pt idx="9101">
                  <c:v>-0.46673399999999998</c:v>
                </c:pt>
                <c:pt idx="9102">
                  <c:v>-0.47193099999999999</c:v>
                </c:pt>
                <c:pt idx="9103">
                  <c:v>-0.47709000000000001</c:v>
                </c:pt>
                <c:pt idx="9104">
                  <c:v>-0.47202899999999998</c:v>
                </c:pt>
                <c:pt idx="9105">
                  <c:v>-0.46262199999999998</c:v>
                </c:pt>
                <c:pt idx="9106">
                  <c:v>-0.461949</c:v>
                </c:pt>
                <c:pt idx="9107">
                  <c:v>-0.46489000000000003</c:v>
                </c:pt>
                <c:pt idx="9108">
                  <c:v>-0.46788400000000002</c:v>
                </c:pt>
                <c:pt idx="9109">
                  <c:v>-0.47337800000000002</c:v>
                </c:pt>
                <c:pt idx="9110">
                  <c:v>-0.47699799999999998</c:v>
                </c:pt>
                <c:pt idx="9111">
                  <c:v>-0.47463</c:v>
                </c:pt>
                <c:pt idx="9112">
                  <c:v>-0.46929399999999999</c:v>
                </c:pt>
                <c:pt idx="9113">
                  <c:v>-0.46180399999999999</c:v>
                </c:pt>
                <c:pt idx="9114">
                  <c:v>-0.45756599999999997</c:v>
                </c:pt>
                <c:pt idx="9115">
                  <c:v>-0.44889000000000001</c:v>
                </c:pt>
                <c:pt idx="9116">
                  <c:v>-0.44385599999999997</c:v>
                </c:pt>
                <c:pt idx="9117">
                  <c:v>-0.44014599999999998</c:v>
                </c:pt>
                <c:pt idx="9118">
                  <c:v>-0.44531399999999999</c:v>
                </c:pt>
                <c:pt idx="9119">
                  <c:v>-0.45025399999999999</c:v>
                </c:pt>
                <c:pt idx="9120">
                  <c:v>-0.45627600000000001</c:v>
                </c:pt>
                <c:pt idx="9121">
                  <c:v>-0.45416200000000001</c:v>
                </c:pt>
                <c:pt idx="9122">
                  <c:v>-0.45350299999999999</c:v>
                </c:pt>
                <c:pt idx="9123">
                  <c:v>-0.45902799999999999</c:v>
                </c:pt>
                <c:pt idx="9124">
                  <c:v>-0.46004899999999999</c:v>
                </c:pt>
                <c:pt idx="9125">
                  <c:v>-0.45507500000000001</c:v>
                </c:pt>
                <c:pt idx="9126">
                  <c:v>-0.45776299999999998</c:v>
                </c:pt>
                <c:pt idx="9127">
                  <c:v>-0.45622800000000002</c:v>
                </c:pt>
                <c:pt idx="9128">
                  <c:v>-0.44654199999999999</c:v>
                </c:pt>
                <c:pt idx="9129">
                  <c:v>-0.43841599999999997</c:v>
                </c:pt>
                <c:pt idx="9130">
                  <c:v>-0.43576100000000001</c:v>
                </c:pt>
                <c:pt idx="9131">
                  <c:v>-0.42833900000000003</c:v>
                </c:pt>
                <c:pt idx="9132">
                  <c:v>-0.41971399999999998</c:v>
                </c:pt>
                <c:pt idx="9133">
                  <c:v>-0.41802899999999998</c:v>
                </c:pt>
                <c:pt idx="9134">
                  <c:v>-0.41553099999999998</c:v>
                </c:pt>
                <c:pt idx="9135">
                  <c:v>-0.42107499999999998</c:v>
                </c:pt>
                <c:pt idx="9136">
                  <c:v>-0.41502499999999998</c:v>
                </c:pt>
                <c:pt idx="9137">
                  <c:v>-0.40450000000000003</c:v>
                </c:pt>
                <c:pt idx="9138">
                  <c:v>-0.39531899999999998</c:v>
                </c:pt>
                <c:pt idx="9139">
                  <c:v>-0.390486</c:v>
                </c:pt>
                <c:pt idx="9140">
                  <c:v>-0.38470100000000002</c:v>
                </c:pt>
                <c:pt idx="9141">
                  <c:v>-0.38004599999999999</c:v>
                </c:pt>
                <c:pt idx="9142">
                  <c:v>-0.36212800000000001</c:v>
                </c:pt>
                <c:pt idx="9143">
                  <c:v>-0.35067399999999999</c:v>
                </c:pt>
                <c:pt idx="9144">
                  <c:v>-0.34231200000000001</c:v>
                </c:pt>
                <c:pt idx="9145">
                  <c:v>-0.33864</c:v>
                </c:pt>
                <c:pt idx="9146">
                  <c:v>-0.33656199999999997</c:v>
                </c:pt>
                <c:pt idx="9147">
                  <c:v>-0.32976299999999997</c:v>
                </c:pt>
                <c:pt idx="9148">
                  <c:v>-0.31930799999999998</c:v>
                </c:pt>
                <c:pt idx="9149">
                  <c:v>-0.31299300000000002</c:v>
                </c:pt>
                <c:pt idx="9150">
                  <c:v>-0.31122899999999998</c:v>
                </c:pt>
                <c:pt idx="9151">
                  <c:v>-0.30046699999999998</c:v>
                </c:pt>
                <c:pt idx="9152">
                  <c:v>-0.278922</c:v>
                </c:pt>
                <c:pt idx="9153">
                  <c:v>-0.27233299999999999</c:v>
                </c:pt>
                <c:pt idx="9154">
                  <c:v>-0.27298099999999997</c:v>
                </c:pt>
                <c:pt idx="9155">
                  <c:v>-0.267563</c:v>
                </c:pt>
                <c:pt idx="9156">
                  <c:v>-0.25666800000000001</c:v>
                </c:pt>
                <c:pt idx="9157">
                  <c:v>-0.24643100000000001</c:v>
                </c:pt>
                <c:pt idx="9158">
                  <c:v>-0.238067</c:v>
                </c:pt>
                <c:pt idx="9159">
                  <c:v>-0.23144200000000001</c:v>
                </c:pt>
                <c:pt idx="9160">
                  <c:v>-0.22275700000000001</c:v>
                </c:pt>
                <c:pt idx="9161">
                  <c:v>-0.20977699999999999</c:v>
                </c:pt>
                <c:pt idx="9162">
                  <c:v>-0.19345599999999999</c:v>
                </c:pt>
                <c:pt idx="9163">
                  <c:v>-0.18918499999999999</c:v>
                </c:pt>
                <c:pt idx="9164">
                  <c:v>-0.18179899999999999</c:v>
                </c:pt>
                <c:pt idx="9165">
                  <c:v>-0.17344699999999999</c:v>
                </c:pt>
                <c:pt idx="9166">
                  <c:v>-0.16680700000000001</c:v>
                </c:pt>
                <c:pt idx="9167">
                  <c:v>-0.157856</c:v>
                </c:pt>
                <c:pt idx="9168">
                  <c:v>-0.14126</c:v>
                </c:pt>
                <c:pt idx="9169">
                  <c:v>-0.12488</c:v>
                </c:pt>
                <c:pt idx="9170">
                  <c:v>-0.114006</c:v>
                </c:pt>
                <c:pt idx="9171">
                  <c:v>-0.104869</c:v>
                </c:pt>
                <c:pt idx="9172">
                  <c:v>-0.102021</c:v>
                </c:pt>
                <c:pt idx="9173">
                  <c:v>-0.10478700000000001</c:v>
                </c:pt>
                <c:pt idx="9174">
                  <c:v>-0.10983900000000001</c:v>
                </c:pt>
                <c:pt idx="9175">
                  <c:v>-0.114317</c:v>
                </c:pt>
                <c:pt idx="9176">
                  <c:v>-0.11831700000000001</c:v>
                </c:pt>
                <c:pt idx="9177">
                  <c:v>-0.121591</c:v>
                </c:pt>
                <c:pt idx="9178">
                  <c:v>-0.124692</c:v>
                </c:pt>
                <c:pt idx="9179">
                  <c:v>-0.121826</c:v>
                </c:pt>
                <c:pt idx="9180">
                  <c:v>-0.114981</c:v>
                </c:pt>
                <c:pt idx="9181">
                  <c:v>-0.103871</c:v>
                </c:pt>
                <c:pt idx="9182">
                  <c:v>-9.1004199999999993E-2</c:v>
                </c:pt>
                <c:pt idx="9183">
                  <c:v>-8.5525599999999993E-2</c:v>
                </c:pt>
                <c:pt idx="9184">
                  <c:v>-8.1690399999999996E-2</c:v>
                </c:pt>
                <c:pt idx="9185">
                  <c:v>-7.7852699999999997E-2</c:v>
                </c:pt>
                <c:pt idx="9186">
                  <c:v>-7.5233700000000001E-2</c:v>
                </c:pt>
                <c:pt idx="9187">
                  <c:v>-7.5504500000000002E-2</c:v>
                </c:pt>
                <c:pt idx="9188">
                  <c:v>-7.2759699999999997E-2</c:v>
                </c:pt>
                <c:pt idx="9189">
                  <c:v>-6.6689999999999999E-2</c:v>
                </c:pt>
                <c:pt idx="9190">
                  <c:v>-5.7414199999999999E-2</c:v>
                </c:pt>
                <c:pt idx="9191">
                  <c:v>-4.5531000000000002E-2</c:v>
                </c:pt>
                <c:pt idx="9192">
                  <c:v>-4.07128E-2</c:v>
                </c:pt>
                <c:pt idx="9193">
                  <c:v>-3.8916699999999999E-2</c:v>
                </c:pt>
                <c:pt idx="9194">
                  <c:v>-3.6396299999999999E-2</c:v>
                </c:pt>
                <c:pt idx="9195">
                  <c:v>-3.01517E-2</c:v>
                </c:pt>
                <c:pt idx="9196">
                  <c:v>-1.9887499999999999E-2</c:v>
                </c:pt>
                <c:pt idx="9197">
                  <c:v>-1.4265399999999999E-2</c:v>
                </c:pt>
                <c:pt idx="9198">
                  <c:v>-1.3147000000000001E-2</c:v>
                </c:pt>
                <c:pt idx="9199">
                  <c:v>-1.1208900000000001E-2</c:v>
                </c:pt>
                <c:pt idx="9200">
                  <c:v>-4.40684E-4</c:v>
                </c:pt>
                <c:pt idx="9201">
                  <c:v>1.4427799999999999E-2</c:v>
                </c:pt>
                <c:pt idx="9202">
                  <c:v>2.26197E-2</c:v>
                </c:pt>
                <c:pt idx="9203">
                  <c:v>3.2624599999999997E-2</c:v>
                </c:pt>
                <c:pt idx="9204">
                  <c:v>3.6749400000000002E-2</c:v>
                </c:pt>
                <c:pt idx="9205">
                  <c:v>3.8552900000000001E-2</c:v>
                </c:pt>
                <c:pt idx="9206">
                  <c:v>4.1657E-2</c:v>
                </c:pt>
                <c:pt idx="9207">
                  <c:v>4.3272900000000003E-2</c:v>
                </c:pt>
                <c:pt idx="9208">
                  <c:v>4.2777299999999997E-2</c:v>
                </c:pt>
                <c:pt idx="9209">
                  <c:v>4.5053000000000003E-2</c:v>
                </c:pt>
                <c:pt idx="9210">
                  <c:v>5.4957699999999998E-2</c:v>
                </c:pt>
                <c:pt idx="9211">
                  <c:v>6.8930599999999995E-2</c:v>
                </c:pt>
                <c:pt idx="9212">
                  <c:v>7.9497999999999999E-2</c:v>
                </c:pt>
                <c:pt idx="9213">
                  <c:v>8.6969400000000002E-2</c:v>
                </c:pt>
                <c:pt idx="9214">
                  <c:v>8.7975399999999995E-2</c:v>
                </c:pt>
                <c:pt idx="9215">
                  <c:v>8.4878200000000001E-2</c:v>
                </c:pt>
                <c:pt idx="9216">
                  <c:v>8.3786899999999997E-2</c:v>
                </c:pt>
                <c:pt idx="9217">
                  <c:v>8.7035100000000004E-2</c:v>
                </c:pt>
                <c:pt idx="9218">
                  <c:v>8.8169399999999995E-2</c:v>
                </c:pt>
                <c:pt idx="9219">
                  <c:v>8.6976600000000001E-2</c:v>
                </c:pt>
                <c:pt idx="9220">
                  <c:v>8.8083099999999998E-2</c:v>
                </c:pt>
                <c:pt idx="9221">
                  <c:v>9.6167900000000001E-2</c:v>
                </c:pt>
                <c:pt idx="9222">
                  <c:v>0.103406</c:v>
                </c:pt>
                <c:pt idx="9223">
                  <c:v>0.10707800000000001</c:v>
                </c:pt>
                <c:pt idx="9224">
                  <c:v>0.1046</c:v>
                </c:pt>
                <c:pt idx="9225">
                  <c:v>0.101337</c:v>
                </c:pt>
                <c:pt idx="9226">
                  <c:v>0.101477</c:v>
                </c:pt>
                <c:pt idx="9227">
                  <c:v>0.105929</c:v>
                </c:pt>
                <c:pt idx="9228">
                  <c:v>0.11319700000000001</c:v>
                </c:pt>
                <c:pt idx="9229">
                  <c:v>0.12504499999999999</c:v>
                </c:pt>
                <c:pt idx="9230">
                  <c:v>0.13376099999999999</c:v>
                </c:pt>
                <c:pt idx="9231">
                  <c:v>0.13703199999999999</c:v>
                </c:pt>
                <c:pt idx="9232">
                  <c:v>0.152813</c:v>
                </c:pt>
                <c:pt idx="9233">
                  <c:v>0.17342399999999999</c:v>
                </c:pt>
                <c:pt idx="9234">
                  <c:v>0.188697</c:v>
                </c:pt>
                <c:pt idx="9235">
                  <c:v>0.20821300000000001</c:v>
                </c:pt>
                <c:pt idx="9236">
                  <c:v>0.22230800000000001</c:v>
                </c:pt>
                <c:pt idx="9237">
                  <c:v>0.229491</c:v>
                </c:pt>
                <c:pt idx="9238">
                  <c:v>0.24363799999999999</c:v>
                </c:pt>
                <c:pt idx="9239">
                  <c:v>0.25433899999999998</c:v>
                </c:pt>
                <c:pt idx="9240">
                  <c:v>0.25672200000000001</c:v>
                </c:pt>
                <c:pt idx="9241">
                  <c:v>0.25932100000000002</c:v>
                </c:pt>
                <c:pt idx="9242">
                  <c:v>0.27157900000000001</c:v>
                </c:pt>
                <c:pt idx="9243">
                  <c:v>0.28521999999999997</c:v>
                </c:pt>
                <c:pt idx="9244">
                  <c:v>0.29209600000000002</c:v>
                </c:pt>
                <c:pt idx="9245">
                  <c:v>0.30021300000000001</c:v>
                </c:pt>
                <c:pt idx="9246">
                  <c:v>0.31034699999999998</c:v>
                </c:pt>
                <c:pt idx="9247">
                  <c:v>0.31815399999999999</c:v>
                </c:pt>
                <c:pt idx="9248">
                  <c:v>0.33016200000000001</c:v>
                </c:pt>
                <c:pt idx="9249">
                  <c:v>0.34361399999999998</c:v>
                </c:pt>
                <c:pt idx="9250">
                  <c:v>0.34344400000000003</c:v>
                </c:pt>
                <c:pt idx="9251">
                  <c:v>0.33915000000000001</c:v>
                </c:pt>
                <c:pt idx="9252">
                  <c:v>0.33858500000000002</c:v>
                </c:pt>
                <c:pt idx="9253">
                  <c:v>0.33900799999999998</c:v>
                </c:pt>
                <c:pt idx="9254">
                  <c:v>0.34093000000000001</c:v>
                </c:pt>
                <c:pt idx="9255">
                  <c:v>0.34877999999999998</c:v>
                </c:pt>
                <c:pt idx="9256">
                  <c:v>0.36764400000000003</c:v>
                </c:pt>
                <c:pt idx="9257">
                  <c:v>0.38672600000000001</c:v>
                </c:pt>
                <c:pt idx="9258">
                  <c:v>0.39716200000000002</c:v>
                </c:pt>
                <c:pt idx="9259">
                  <c:v>0.40770299999999998</c:v>
                </c:pt>
                <c:pt idx="9260">
                  <c:v>0.41955799999999999</c:v>
                </c:pt>
                <c:pt idx="9261">
                  <c:v>0.42164499999999999</c:v>
                </c:pt>
                <c:pt idx="9262">
                  <c:v>0.43352600000000002</c:v>
                </c:pt>
                <c:pt idx="9263">
                  <c:v>0.44870500000000002</c:v>
                </c:pt>
                <c:pt idx="9264">
                  <c:v>0.45221800000000001</c:v>
                </c:pt>
                <c:pt idx="9265">
                  <c:v>0.45077800000000001</c:v>
                </c:pt>
                <c:pt idx="9266">
                  <c:v>0.44561699999999999</c:v>
                </c:pt>
                <c:pt idx="9267">
                  <c:v>0.448598</c:v>
                </c:pt>
                <c:pt idx="9268">
                  <c:v>0.45877299999999999</c:v>
                </c:pt>
                <c:pt idx="9269">
                  <c:v>0.473354</c:v>
                </c:pt>
                <c:pt idx="9270">
                  <c:v>0.48628100000000002</c:v>
                </c:pt>
                <c:pt idx="9271">
                  <c:v>0.49616900000000003</c:v>
                </c:pt>
                <c:pt idx="9272">
                  <c:v>0.505108</c:v>
                </c:pt>
                <c:pt idx="9273">
                  <c:v>0.51167899999999999</c:v>
                </c:pt>
                <c:pt idx="9274">
                  <c:v>0.51549999999999996</c:v>
                </c:pt>
                <c:pt idx="9275">
                  <c:v>0.51514599999999999</c:v>
                </c:pt>
                <c:pt idx="9276">
                  <c:v>0.51266199999999995</c:v>
                </c:pt>
                <c:pt idx="9277">
                  <c:v>0.51412199999999997</c:v>
                </c:pt>
                <c:pt idx="9278">
                  <c:v>0.51779200000000003</c:v>
                </c:pt>
                <c:pt idx="9279">
                  <c:v>0.53034199999999998</c:v>
                </c:pt>
                <c:pt idx="9280">
                  <c:v>0.54346899999999998</c:v>
                </c:pt>
                <c:pt idx="9281">
                  <c:v>0.53995400000000005</c:v>
                </c:pt>
                <c:pt idx="9282">
                  <c:v>0.53594900000000001</c:v>
                </c:pt>
                <c:pt idx="9283">
                  <c:v>0.53467799999999999</c:v>
                </c:pt>
                <c:pt idx="9284">
                  <c:v>0.53624499999999997</c:v>
                </c:pt>
                <c:pt idx="9285">
                  <c:v>0.54106200000000004</c:v>
                </c:pt>
                <c:pt idx="9286">
                  <c:v>0.54546799999999995</c:v>
                </c:pt>
                <c:pt idx="9287">
                  <c:v>0.55035999999999996</c:v>
                </c:pt>
                <c:pt idx="9288">
                  <c:v>0.55657500000000004</c:v>
                </c:pt>
                <c:pt idx="9289">
                  <c:v>0.56827899999999998</c:v>
                </c:pt>
                <c:pt idx="9290">
                  <c:v>0.58649700000000005</c:v>
                </c:pt>
                <c:pt idx="9291">
                  <c:v>0.59903099999999998</c:v>
                </c:pt>
                <c:pt idx="9292">
                  <c:v>0.61032200000000003</c:v>
                </c:pt>
                <c:pt idx="9293">
                  <c:v>0.61780000000000002</c:v>
                </c:pt>
                <c:pt idx="9294">
                  <c:v>0.624</c:v>
                </c:pt>
                <c:pt idx="9295">
                  <c:v>0.63115200000000005</c:v>
                </c:pt>
                <c:pt idx="9296">
                  <c:v>0.63919599999999999</c:v>
                </c:pt>
                <c:pt idx="9297">
                  <c:v>0.64862900000000001</c:v>
                </c:pt>
                <c:pt idx="9298">
                  <c:v>0.66098800000000002</c:v>
                </c:pt>
                <c:pt idx="9299">
                  <c:v>0.67112400000000005</c:v>
                </c:pt>
                <c:pt idx="9300">
                  <c:v>0.67930699999999999</c:v>
                </c:pt>
                <c:pt idx="9301">
                  <c:v>0.69223999999999997</c:v>
                </c:pt>
                <c:pt idx="9302">
                  <c:v>0.70396000000000003</c:v>
                </c:pt>
                <c:pt idx="9303">
                  <c:v>0.71666700000000005</c:v>
                </c:pt>
                <c:pt idx="9304">
                  <c:v>0.724441</c:v>
                </c:pt>
                <c:pt idx="9305">
                  <c:v>0.72913300000000003</c:v>
                </c:pt>
                <c:pt idx="9306">
                  <c:v>0.731653</c:v>
                </c:pt>
                <c:pt idx="9307">
                  <c:v>0.73461100000000001</c:v>
                </c:pt>
                <c:pt idx="9308">
                  <c:v>0.73927699999999996</c:v>
                </c:pt>
                <c:pt idx="9309">
                  <c:v>0.74034100000000003</c:v>
                </c:pt>
                <c:pt idx="9310">
                  <c:v>0.74111499999999997</c:v>
                </c:pt>
                <c:pt idx="9311">
                  <c:v>0.73926199999999997</c:v>
                </c:pt>
                <c:pt idx="9312">
                  <c:v>0.74057799999999996</c:v>
                </c:pt>
                <c:pt idx="9313">
                  <c:v>0.74300699999999997</c:v>
                </c:pt>
                <c:pt idx="9314">
                  <c:v>0.74123899999999998</c:v>
                </c:pt>
                <c:pt idx="9315">
                  <c:v>0.74238899999999997</c:v>
                </c:pt>
                <c:pt idx="9316">
                  <c:v>0.74722299999999997</c:v>
                </c:pt>
                <c:pt idx="9317">
                  <c:v>0.75849999999999995</c:v>
                </c:pt>
                <c:pt idx="9318">
                  <c:v>0.76897000000000004</c:v>
                </c:pt>
                <c:pt idx="9319">
                  <c:v>0.77232999999999996</c:v>
                </c:pt>
                <c:pt idx="9320">
                  <c:v>0.77741099999999996</c:v>
                </c:pt>
                <c:pt idx="9321">
                  <c:v>0.78679699999999997</c:v>
                </c:pt>
                <c:pt idx="9322">
                  <c:v>0.79553200000000002</c:v>
                </c:pt>
                <c:pt idx="9323">
                  <c:v>0.80303500000000005</c:v>
                </c:pt>
                <c:pt idx="9324">
                  <c:v>0.806253</c:v>
                </c:pt>
                <c:pt idx="9325">
                  <c:v>0.80653699999999995</c:v>
                </c:pt>
                <c:pt idx="9326">
                  <c:v>0.81046399999999996</c:v>
                </c:pt>
                <c:pt idx="9327">
                  <c:v>0.81543900000000002</c:v>
                </c:pt>
                <c:pt idx="9328">
                  <c:v>0.81976499999999997</c:v>
                </c:pt>
                <c:pt idx="9329">
                  <c:v>0.81489299999999998</c:v>
                </c:pt>
                <c:pt idx="9330">
                  <c:v>0.810724</c:v>
                </c:pt>
                <c:pt idx="9331">
                  <c:v>0.81298999999999999</c:v>
                </c:pt>
                <c:pt idx="9332">
                  <c:v>0.81139899999999998</c:v>
                </c:pt>
                <c:pt idx="9333">
                  <c:v>0.80828</c:v>
                </c:pt>
                <c:pt idx="9334">
                  <c:v>0.80746300000000004</c:v>
                </c:pt>
                <c:pt idx="9335">
                  <c:v>0.81347499999999995</c:v>
                </c:pt>
                <c:pt idx="9336">
                  <c:v>0.81840299999999999</c:v>
                </c:pt>
                <c:pt idx="9337">
                  <c:v>0.82100399999999996</c:v>
                </c:pt>
                <c:pt idx="9338">
                  <c:v>0.81884699999999999</c:v>
                </c:pt>
                <c:pt idx="9339">
                  <c:v>0.81934899999999999</c:v>
                </c:pt>
                <c:pt idx="9340">
                  <c:v>0.80979199999999996</c:v>
                </c:pt>
                <c:pt idx="9341">
                  <c:v>0.80251899999999998</c:v>
                </c:pt>
                <c:pt idx="9342">
                  <c:v>0.80867100000000003</c:v>
                </c:pt>
                <c:pt idx="9343">
                  <c:v>0.81575500000000001</c:v>
                </c:pt>
                <c:pt idx="9344">
                  <c:v>0.82252099999999995</c:v>
                </c:pt>
                <c:pt idx="9345">
                  <c:v>0.82532099999999997</c:v>
                </c:pt>
                <c:pt idx="9346">
                  <c:v>0.82598700000000003</c:v>
                </c:pt>
                <c:pt idx="9347">
                  <c:v>0.82249300000000003</c:v>
                </c:pt>
                <c:pt idx="9348">
                  <c:v>0.819554</c:v>
                </c:pt>
                <c:pt idx="9349">
                  <c:v>0.81607399999999997</c:v>
                </c:pt>
                <c:pt idx="9350">
                  <c:v>0.81868799999999997</c:v>
                </c:pt>
                <c:pt idx="9351">
                  <c:v>0.82100099999999998</c:v>
                </c:pt>
                <c:pt idx="9352">
                  <c:v>0.81691599999999998</c:v>
                </c:pt>
                <c:pt idx="9353">
                  <c:v>0.81029399999999996</c:v>
                </c:pt>
                <c:pt idx="9354">
                  <c:v>0.81549400000000005</c:v>
                </c:pt>
                <c:pt idx="9355">
                  <c:v>0.82026200000000005</c:v>
                </c:pt>
                <c:pt idx="9356">
                  <c:v>0.82849200000000001</c:v>
                </c:pt>
                <c:pt idx="9357">
                  <c:v>0.83155000000000001</c:v>
                </c:pt>
                <c:pt idx="9358">
                  <c:v>0.82571799999999995</c:v>
                </c:pt>
                <c:pt idx="9359">
                  <c:v>0.81965600000000005</c:v>
                </c:pt>
                <c:pt idx="9360">
                  <c:v>0.82674800000000004</c:v>
                </c:pt>
                <c:pt idx="9361">
                  <c:v>0.83135499999999996</c:v>
                </c:pt>
                <c:pt idx="9362">
                  <c:v>0.83701800000000004</c:v>
                </c:pt>
                <c:pt idx="9363">
                  <c:v>0.835642</c:v>
                </c:pt>
                <c:pt idx="9364">
                  <c:v>0.827075</c:v>
                </c:pt>
                <c:pt idx="9365">
                  <c:v>0.82585900000000001</c:v>
                </c:pt>
                <c:pt idx="9366">
                  <c:v>0.81858200000000003</c:v>
                </c:pt>
                <c:pt idx="9367">
                  <c:v>0.81821100000000002</c:v>
                </c:pt>
                <c:pt idx="9368">
                  <c:v>0.82597699999999996</c:v>
                </c:pt>
                <c:pt idx="9369">
                  <c:v>0.845302</c:v>
                </c:pt>
                <c:pt idx="9370">
                  <c:v>0.85782899999999995</c:v>
                </c:pt>
                <c:pt idx="9371">
                  <c:v>0.86584899999999998</c:v>
                </c:pt>
                <c:pt idx="9372">
                  <c:v>0.86241199999999996</c:v>
                </c:pt>
                <c:pt idx="9373">
                  <c:v>0.85787000000000002</c:v>
                </c:pt>
                <c:pt idx="9374">
                  <c:v>0.86036800000000002</c:v>
                </c:pt>
                <c:pt idx="9375">
                  <c:v>0.86721800000000004</c:v>
                </c:pt>
                <c:pt idx="9376">
                  <c:v>0.873</c:v>
                </c:pt>
                <c:pt idx="9377">
                  <c:v>0.87734599999999996</c:v>
                </c:pt>
                <c:pt idx="9378">
                  <c:v>0.88268599999999997</c:v>
                </c:pt>
                <c:pt idx="9379">
                  <c:v>0.88497700000000001</c:v>
                </c:pt>
                <c:pt idx="9380">
                  <c:v>0.88438000000000005</c:v>
                </c:pt>
                <c:pt idx="9381">
                  <c:v>0.89028499999999999</c:v>
                </c:pt>
                <c:pt idx="9382">
                  <c:v>0.89412499999999995</c:v>
                </c:pt>
                <c:pt idx="9383">
                  <c:v>0.89350200000000002</c:v>
                </c:pt>
                <c:pt idx="9384">
                  <c:v>0.89240799999999998</c:v>
                </c:pt>
                <c:pt idx="9385">
                  <c:v>0.89281299999999997</c:v>
                </c:pt>
                <c:pt idx="9386">
                  <c:v>0.89222500000000005</c:v>
                </c:pt>
                <c:pt idx="9387">
                  <c:v>0.89562799999999998</c:v>
                </c:pt>
                <c:pt idx="9388">
                  <c:v>0.90354199999999996</c:v>
                </c:pt>
                <c:pt idx="9389">
                  <c:v>0.90946099999999996</c:v>
                </c:pt>
                <c:pt idx="9390">
                  <c:v>0.91741799999999996</c:v>
                </c:pt>
                <c:pt idx="9391">
                  <c:v>0.91641600000000001</c:v>
                </c:pt>
                <c:pt idx="9392">
                  <c:v>0.91534099999999996</c:v>
                </c:pt>
                <c:pt idx="9393">
                  <c:v>0.91728900000000002</c:v>
                </c:pt>
                <c:pt idx="9394">
                  <c:v>0.917798</c:v>
                </c:pt>
                <c:pt idx="9395">
                  <c:v>0.91575899999999999</c:v>
                </c:pt>
                <c:pt idx="9396">
                  <c:v>0.91865200000000002</c:v>
                </c:pt>
                <c:pt idx="9397">
                  <c:v>0.92371000000000003</c:v>
                </c:pt>
                <c:pt idx="9398">
                  <c:v>0.92172500000000002</c:v>
                </c:pt>
                <c:pt idx="9399">
                  <c:v>0.92277299999999995</c:v>
                </c:pt>
                <c:pt idx="9400">
                  <c:v>0.91298599999999996</c:v>
                </c:pt>
                <c:pt idx="9401">
                  <c:v>0.90132400000000001</c:v>
                </c:pt>
                <c:pt idx="9402">
                  <c:v>0.90415400000000001</c:v>
                </c:pt>
                <c:pt idx="9403">
                  <c:v>0.90679500000000002</c:v>
                </c:pt>
                <c:pt idx="9404">
                  <c:v>0.90437299999999998</c:v>
                </c:pt>
                <c:pt idx="9405">
                  <c:v>0.90144899999999994</c:v>
                </c:pt>
                <c:pt idx="9406">
                  <c:v>0.89692099999999997</c:v>
                </c:pt>
                <c:pt idx="9407">
                  <c:v>0.89937100000000003</c:v>
                </c:pt>
                <c:pt idx="9408">
                  <c:v>0.90144400000000002</c:v>
                </c:pt>
                <c:pt idx="9409">
                  <c:v>0.90403</c:v>
                </c:pt>
                <c:pt idx="9410">
                  <c:v>0.90411799999999998</c:v>
                </c:pt>
                <c:pt idx="9411">
                  <c:v>0.90520299999999998</c:v>
                </c:pt>
                <c:pt idx="9412">
                  <c:v>0.90429400000000004</c:v>
                </c:pt>
                <c:pt idx="9413">
                  <c:v>0.90627400000000002</c:v>
                </c:pt>
                <c:pt idx="9414">
                  <c:v>0.90903999999999996</c:v>
                </c:pt>
                <c:pt idx="9415">
                  <c:v>0.901281</c:v>
                </c:pt>
                <c:pt idx="9416">
                  <c:v>0.89623399999999998</c:v>
                </c:pt>
                <c:pt idx="9417">
                  <c:v>0.89437599999999995</c:v>
                </c:pt>
                <c:pt idx="9418">
                  <c:v>0.889984</c:v>
                </c:pt>
                <c:pt idx="9419">
                  <c:v>0.88951899999999995</c:v>
                </c:pt>
                <c:pt idx="9420">
                  <c:v>0.89293100000000003</c:v>
                </c:pt>
                <c:pt idx="9421">
                  <c:v>0.90838099999999999</c:v>
                </c:pt>
                <c:pt idx="9422">
                  <c:v>0.922261</c:v>
                </c:pt>
                <c:pt idx="9423">
                  <c:v>0.92371199999999998</c:v>
                </c:pt>
                <c:pt idx="9424">
                  <c:v>0.91600599999999999</c:v>
                </c:pt>
                <c:pt idx="9425">
                  <c:v>0.90799399999999997</c:v>
                </c:pt>
                <c:pt idx="9426">
                  <c:v>0.91005999999999998</c:v>
                </c:pt>
                <c:pt idx="9427">
                  <c:v>0.90933799999999998</c:v>
                </c:pt>
                <c:pt idx="9428">
                  <c:v>0.90750200000000003</c:v>
                </c:pt>
                <c:pt idx="9429">
                  <c:v>0.908555</c:v>
                </c:pt>
                <c:pt idx="9430">
                  <c:v>0.91669299999999998</c:v>
                </c:pt>
                <c:pt idx="9431">
                  <c:v>0.92155699999999996</c:v>
                </c:pt>
                <c:pt idx="9432">
                  <c:v>0.917466</c:v>
                </c:pt>
                <c:pt idx="9433">
                  <c:v>0.90619300000000003</c:v>
                </c:pt>
                <c:pt idx="9434">
                  <c:v>0.90073700000000001</c:v>
                </c:pt>
                <c:pt idx="9435">
                  <c:v>0.90288999999999997</c:v>
                </c:pt>
                <c:pt idx="9436">
                  <c:v>0.90660099999999999</c:v>
                </c:pt>
                <c:pt idx="9437">
                  <c:v>0.91234400000000004</c:v>
                </c:pt>
                <c:pt idx="9438">
                  <c:v>0.91278899999999996</c:v>
                </c:pt>
                <c:pt idx="9439">
                  <c:v>0.90300000000000002</c:v>
                </c:pt>
                <c:pt idx="9440">
                  <c:v>0.90707000000000004</c:v>
                </c:pt>
                <c:pt idx="9441">
                  <c:v>0.91391299999999998</c:v>
                </c:pt>
                <c:pt idx="9442">
                  <c:v>0.91135500000000003</c:v>
                </c:pt>
                <c:pt idx="9443">
                  <c:v>0.90007800000000004</c:v>
                </c:pt>
                <c:pt idx="9444">
                  <c:v>0.90223699999999996</c:v>
                </c:pt>
                <c:pt idx="9445">
                  <c:v>0.90558000000000005</c:v>
                </c:pt>
                <c:pt idx="9446">
                  <c:v>0.90488599999999997</c:v>
                </c:pt>
                <c:pt idx="9447">
                  <c:v>0.90666199999999997</c:v>
                </c:pt>
                <c:pt idx="9448">
                  <c:v>0.908022</c:v>
                </c:pt>
                <c:pt idx="9449">
                  <c:v>0.900366</c:v>
                </c:pt>
                <c:pt idx="9450">
                  <c:v>0.89612999999999998</c:v>
                </c:pt>
                <c:pt idx="9451">
                  <c:v>0.90192399999999995</c:v>
                </c:pt>
                <c:pt idx="9452">
                  <c:v>0.91275899999999999</c:v>
                </c:pt>
                <c:pt idx="9453">
                  <c:v>0.92561400000000005</c:v>
                </c:pt>
                <c:pt idx="9454">
                  <c:v>0.93598700000000001</c:v>
                </c:pt>
                <c:pt idx="9455">
                  <c:v>0.93835500000000005</c:v>
                </c:pt>
                <c:pt idx="9456">
                  <c:v>0.93922499999999998</c:v>
                </c:pt>
                <c:pt idx="9457">
                  <c:v>0.944604</c:v>
                </c:pt>
                <c:pt idx="9458">
                  <c:v>0.94848699999999997</c:v>
                </c:pt>
                <c:pt idx="9459">
                  <c:v>0.95388799999999996</c:v>
                </c:pt>
                <c:pt idx="9460">
                  <c:v>0.96029299999999995</c:v>
                </c:pt>
                <c:pt idx="9461">
                  <c:v>0.96770900000000004</c:v>
                </c:pt>
                <c:pt idx="9462">
                  <c:v>0.97613499999999997</c:v>
                </c:pt>
                <c:pt idx="9463">
                  <c:v>0.98352700000000004</c:v>
                </c:pt>
                <c:pt idx="9464">
                  <c:v>0.98542399999999997</c:v>
                </c:pt>
                <c:pt idx="9465">
                  <c:v>0.98582499999999995</c:v>
                </c:pt>
                <c:pt idx="9466">
                  <c:v>0.98380400000000001</c:v>
                </c:pt>
                <c:pt idx="9467">
                  <c:v>0.989815</c:v>
                </c:pt>
                <c:pt idx="9468">
                  <c:v>0.99733700000000003</c:v>
                </c:pt>
                <c:pt idx="9469">
                  <c:v>1.01081</c:v>
                </c:pt>
                <c:pt idx="9470">
                  <c:v>1.0171699999999999</c:v>
                </c:pt>
                <c:pt idx="9471">
                  <c:v>1.0216799999999999</c:v>
                </c:pt>
                <c:pt idx="9472">
                  <c:v>1.0282</c:v>
                </c:pt>
                <c:pt idx="9473">
                  <c:v>1.03569</c:v>
                </c:pt>
                <c:pt idx="9474">
                  <c:v>1.04271</c:v>
                </c:pt>
                <c:pt idx="9475">
                  <c:v>1.05125</c:v>
                </c:pt>
                <c:pt idx="9476">
                  <c:v>1.0587</c:v>
                </c:pt>
                <c:pt idx="9477">
                  <c:v>1.0632200000000001</c:v>
                </c:pt>
                <c:pt idx="9478">
                  <c:v>1.0681799999999999</c:v>
                </c:pt>
                <c:pt idx="9479">
                  <c:v>1.0686899999999999</c:v>
                </c:pt>
                <c:pt idx="9480">
                  <c:v>1.0712299999999999</c:v>
                </c:pt>
                <c:pt idx="9481">
                  <c:v>1.07074</c:v>
                </c:pt>
                <c:pt idx="9482">
                  <c:v>1.07073</c:v>
                </c:pt>
                <c:pt idx="9483">
                  <c:v>1.0662199999999999</c:v>
                </c:pt>
                <c:pt idx="9484">
                  <c:v>1.06446</c:v>
                </c:pt>
                <c:pt idx="9485">
                  <c:v>1.06758</c:v>
                </c:pt>
                <c:pt idx="9486">
                  <c:v>1.0680099999999999</c:v>
                </c:pt>
                <c:pt idx="9487">
                  <c:v>1.0650299999999999</c:v>
                </c:pt>
                <c:pt idx="9488">
                  <c:v>1.0632900000000001</c:v>
                </c:pt>
                <c:pt idx="9489">
                  <c:v>1.0686500000000001</c:v>
                </c:pt>
                <c:pt idx="9490">
                  <c:v>1.0766199999999999</c:v>
                </c:pt>
                <c:pt idx="9491">
                  <c:v>1.07752</c:v>
                </c:pt>
                <c:pt idx="9492">
                  <c:v>1.0771500000000001</c:v>
                </c:pt>
                <c:pt idx="9493">
                  <c:v>1.0773299999999999</c:v>
                </c:pt>
                <c:pt idx="9494">
                  <c:v>1.07955</c:v>
                </c:pt>
                <c:pt idx="9495">
                  <c:v>1.08151</c:v>
                </c:pt>
                <c:pt idx="9496">
                  <c:v>1.0768899999999999</c:v>
                </c:pt>
                <c:pt idx="9497">
                  <c:v>1.0695300000000001</c:v>
                </c:pt>
                <c:pt idx="9498">
                  <c:v>1.06717</c:v>
                </c:pt>
                <c:pt idx="9499">
                  <c:v>1.07437</c:v>
                </c:pt>
                <c:pt idx="9500">
                  <c:v>1.07531</c:v>
                </c:pt>
                <c:pt idx="9501">
                  <c:v>1.0765499999999999</c:v>
                </c:pt>
                <c:pt idx="9502">
                  <c:v>1.0777000000000001</c:v>
                </c:pt>
                <c:pt idx="9503">
                  <c:v>1.0783499999999999</c:v>
                </c:pt>
                <c:pt idx="9504">
                  <c:v>1.07742</c:v>
                </c:pt>
                <c:pt idx="9505">
                  <c:v>1.07342</c:v>
                </c:pt>
                <c:pt idx="9506">
                  <c:v>1.0665899999999999</c:v>
                </c:pt>
                <c:pt idx="9507">
                  <c:v>1.0631299999999999</c:v>
                </c:pt>
                <c:pt idx="9508">
                  <c:v>1.06488</c:v>
                </c:pt>
                <c:pt idx="9509">
                  <c:v>1.06403</c:v>
                </c:pt>
                <c:pt idx="9510">
                  <c:v>1.0654399999999999</c:v>
                </c:pt>
                <c:pt idx="9511">
                  <c:v>1.06864</c:v>
                </c:pt>
                <c:pt idx="9512">
                  <c:v>1.0680400000000001</c:v>
                </c:pt>
                <c:pt idx="9513">
                  <c:v>1.06152</c:v>
                </c:pt>
                <c:pt idx="9514">
                  <c:v>1.0527</c:v>
                </c:pt>
                <c:pt idx="9515">
                  <c:v>1.0452300000000001</c:v>
                </c:pt>
                <c:pt idx="9516">
                  <c:v>1.0437000000000001</c:v>
                </c:pt>
                <c:pt idx="9517">
                  <c:v>1.0441800000000001</c:v>
                </c:pt>
                <c:pt idx="9518">
                  <c:v>1.0484500000000001</c:v>
                </c:pt>
                <c:pt idx="9519">
                  <c:v>1.0496399999999999</c:v>
                </c:pt>
                <c:pt idx="9520">
                  <c:v>1.0555300000000001</c:v>
                </c:pt>
                <c:pt idx="9521">
                  <c:v>1.0687599999999999</c:v>
                </c:pt>
                <c:pt idx="9522">
                  <c:v>1.07534</c:v>
                </c:pt>
                <c:pt idx="9523">
                  <c:v>1.0849899999999999</c:v>
                </c:pt>
                <c:pt idx="9524">
                  <c:v>1.0953999999999999</c:v>
                </c:pt>
                <c:pt idx="9525">
                  <c:v>1.0975600000000001</c:v>
                </c:pt>
                <c:pt idx="9526">
                  <c:v>1.1036600000000001</c:v>
                </c:pt>
                <c:pt idx="9527">
                  <c:v>1.1116600000000001</c:v>
                </c:pt>
                <c:pt idx="9528">
                  <c:v>1.1207800000000001</c:v>
                </c:pt>
                <c:pt idx="9529">
                  <c:v>1.12148</c:v>
                </c:pt>
                <c:pt idx="9530">
                  <c:v>1.1162799999999999</c:v>
                </c:pt>
                <c:pt idx="9531">
                  <c:v>1.1138600000000001</c:v>
                </c:pt>
                <c:pt idx="9532">
                  <c:v>1.1127</c:v>
                </c:pt>
                <c:pt idx="9533">
                  <c:v>1.11358</c:v>
                </c:pt>
                <c:pt idx="9534">
                  <c:v>1.12141</c:v>
                </c:pt>
                <c:pt idx="9535">
                  <c:v>1.1225099999999999</c:v>
                </c:pt>
                <c:pt idx="9536">
                  <c:v>1.12327</c:v>
                </c:pt>
                <c:pt idx="9537">
                  <c:v>1.1206199999999999</c:v>
                </c:pt>
                <c:pt idx="9538">
                  <c:v>1.1189100000000001</c:v>
                </c:pt>
                <c:pt idx="9539">
                  <c:v>1.11375</c:v>
                </c:pt>
                <c:pt idx="9540">
                  <c:v>1.1114599999999999</c:v>
                </c:pt>
                <c:pt idx="9541">
                  <c:v>1.1131800000000001</c:v>
                </c:pt>
                <c:pt idx="9542">
                  <c:v>1.11883</c:v>
                </c:pt>
                <c:pt idx="9543">
                  <c:v>1.1263700000000001</c:v>
                </c:pt>
                <c:pt idx="9544">
                  <c:v>1.13483</c:v>
                </c:pt>
                <c:pt idx="9545">
                  <c:v>1.14273</c:v>
                </c:pt>
                <c:pt idx="9546">
                  <c:v>1.1495899999999999</c:v>
                </c:pt>
                <c:pt idx="9547">
                  <c:v>1.1574599999999999</c:v>
                </c:pt>
                <c:pt idx="9548">
                  <c:v>1.17096</c:v>
                </c:pt>
                <c:pt idx="9549">
                  <c:v>1.18086</c:v>
                </c:pt>
                <c:pt idx="9550">
                  <c:v>1.19296</c:v>
                </c:pt>
                <c:pt idx="9551">
                  <c:v>1.2062900000000001</c:v>
                </c:pt>
                <c:pt idx="9552">
                  <c:v>1.2267699999999999</c:v>
                </c:pt>
                <c:pt idx="9553">
                  <c:v>1.24918</c:v>
                </c:pt>
                <c:pt idx="9554">
                  <c:v>1.27041</c:v>
                </c:pt>
                <c:pt idx="9555">
                  <c:v>1.2929600000000001</c:v>
                </c:pt>
                <c:pt idx="9556">
                  <c:v>1.30335</c:v>
                </c:pt>
                <c:pt idx="9557">
                  <c:v>1.31264</c:v>
                </c:pt>
                <c:pt idx="9558">
                  <c:v>1.32416</c:v>
                </c:pt>
                <c:pt idx="9559">
                  <c:v>1.33128</c:v>
                </c:pt>
                <c:pt idx="9560">
                  <c:v>1.3324800000000001</c:v>
                </c:pt>
                <c:pt idx="9561">
                  <c:v>1.3286500000000001</c:v>
                </c:pt>
                <c:pt idx="9562">
                  <c:v>1.3206800000000001</c:v>
                </c:pt>
                <c:pt idx="9563">
                  <c:v>1.31565</c:v>
                </c:pt>
                <c:pt idx="9564">
                  <c:v>1.3149900000000001</c:v>
                </c:pt>
                <c:pt idx="9565">
                  <c:v>1.31376</c:v>
                </c:pt>
                <c:pt idx="9566">
                  <c:v>1.3065899999999999</c:v>
                </c:pt>
                <c:pt idx="9567">
                  <c:v>1.29748</c:v>
                </c:pt>
                <c:pt idx="9568">
                  <c:v>1.28257</c:v>
                </c:pt>
                <c:pt idx="9569">
                  <c:v>1.2626299999999999</c:v>
                </c:pt>
                <c:pt idx="9570">
                  <c:v>1.24678</c:v>
                </c:pt>
                <c:pt idx="9571">
                  <c:v>1.2365999999999999</c:v>
                </c:pt>
                <c:pt idx="9572">
                  <c:v>1.22688</c:v>
                </c:pt>
                <c:pt idx="9573">
                  <c:v>1.2226300000000001</c:v>
                </c:pt>
                <c:pt idx="9574">
                  <c:v>1.22498</c:v>
                </c:pt>
                <c:pt idx="9575">
                  <c:v>1.2253400000000001</c:v>
                </c:pt>
                <c:pt idx="9576">
                  <c:v>1.22235</c:v>
                </c:pt>
                <c:pt idx="9577">
                  <c:v>1.21601</c:v>
                </c:pt>
                <c:pt idx="9578">
                  <c:v>1.20058</c:v>
                </c:pt>
                <c:pt idx="9579">
                  <c:v>1.1843300000000001</c:v>
                </c:pt>
                <c:pt idx="9580">
                  <c:v>1.1790799999999999</c:v>
                </c:pt>
                <c:pt idx="9581">
                  <c:v>1.1782999999999999</c:v>
                </c:pt>
                <c:pt idx="9582">
                  <c:v>1.1858</c:v>
                </c:pt>
                <c:pt idx="9583">
                  <c:v>1.18929</c:v>
                </c:pt>
                <c:pt idx="9584">
                  <c:v>1.18364</c:v>
                </c:pt>
                <c:pt idx="9585">
                  <c:v>1.1791499999999999</c:v>
                </c:pt>
                <c:pt idx="9586">
                  <c:v>1.1792400000000001</c:v>
                </c:pt>
                <c:pt idx="9587">
                  <c:v>1.1818599999999999</c:v>
                </c:pt>
                <c:pt idx="9588">
                  <c:v>1.18093</c:v>
                </c:pt>
                <c:pt idx="9589">
                  <c:v>1.18082</c:v>
                </c:pt>
                <c:pt idx="9590">
                  <c:v>1.18147</c:v>
                </c:pt>
                <c:pt idx="9591">
                  <c:v>1.18144</c:v>
                </c:pt>
                <c:pt idx="9592">
                  <c:v>1.18702</c:v>
                </c:pt>
                <c:pt idx="9593">
                  <c:v>1.19252</c:v>
                </c:pt>
                <c:pt idx="9594">
                  <c:v>1.1929700000000001</c:v>
                </c:pt>
                <c:pt idx="9595">
                  <c:v>1.1905699999999999</c:v>
                </c:pt>
                <c:pt idx="9596">
                  <c:v>1.1906300000000001</c:v>
                </c:pt>
                <c:pt idx="9597">
                  <c:v>1.2027399999999999</c:v>
                </c:pt>
                <c:pt idx="9598">
                  <c:v>1.2095100000000001</c:v>
                </c:pt>
                <c:pt idx="9599">
                  <c:v>1.21217</c:v>
                </c:pt>
                <c:pt idx="9600">
                  <c:v>1.2133499999999999</c:v>
                </c:pt>
                <c:pt idx="9601">
                  <c:v>1.21197</c:v>
                </c:pt>
                <c:pt idx="9602">
                  <c:v>1.20817</c:v>
                </c:pt>
                <c:pt idx="9603">
                  <c:v>1.20411</c:v>
                </c:pt>
                <c:pt idx="9604">
                  <c:v>1.2044699999999999</c:v>
                </c:pt>
                <c:pt idx="9605">
                  <c:v>1.2115499999999999</c:v>
                </c:pt>
                <c:pt idx="9606">
                  <c:v>1.2171400000000001</c:v>
                </c:pt>
                <c:pt idx="9607">
                  <c:v>1.21872</c:v>
                </c:pt>
                <c:pt idx="9608">
                  <c:v>1.21749</c:v>
                </c:pt>
                <c:pt idx="9609">
                  <c:v>1.21397</c:v>
                </c:pt>
                <c:pt idx="9610">
                  <c:v>1.20418</c:v>
                </c:pt>
                <c:pt idx="9611">
                  <c:v>1.19743</c:v>
                </c:pt>
                <c:pt idx="9612">
                  <c:v>1.1962600000000001</c:v>
                </c:pt>
                <c:pt idx="9613">
                  <c:v>1.19974</c:v>
                </c:pt>
                <c:pt idx="9614">
                  <c:v>1.2033700000000001</c:v>
                </c:pt>
                <c:pt idx="9615">
                  <c:v>1.2094499999999999</c:v>
                </c:pt>
                <c:pt idx="9616">
                  <c:v>1.20652</c:v>
                </c:pt>
                <c:pt idx="9617">
                  <c:v>1.20577</c:v>
                </c:pt>
                <c:pt idx="9618">
                  <c:v>1.2083299999999999</c:v>
                </c:pt>
                <c:pt idx="9619">
                  <c:v>1.2099800000000001</c:v>
                </c:pt>
                <c:pt idx="9620">
                  <c:v>1.2073400000000001</c:v>
                </c:pt>
                <c:pt idx="9621">
                  <c:v>1.2069799999999999</c:v>
                </c:pt>
                <c:pt idx="9622">
                  <c:v>1.2067600000000001</c:v>
                </c:pt>
                <c:pt idx="9623">
                  <c:v>1.2042999999999999</c:v>
                </c:pt>
                <c:pt idx="9624">
                  <c:v>1.2042200000000001</c:v>
                </c:pt>
                <c:pt idx="9625">
                  <c:v>1.20173</c:v>
                </c:pt>
                <c:pt idx="9626">
                  <c:v>1.2016800000000001</c:v>
                </c:pt>
                <c:pt idx="9627">
                  <c:v>1.1992100000000001</c:v>
                </c:pt>
                <c:pt idx="9628">
                  <c:v>1.19912</c:v>
                </c:pt>
                <c:pt idx="9629">
                  <c:v>1.19442</c:v>
                </c:pt>
                <c:pt idx="9630">
                  <c:v>1.18936</c:v>
                </c:pt>
                <c:pt idx="9631">
                  <c:v>1.1829099999999999</c:v>
                </c:pt>
                <c:pt idx="9632">
                  <c:v>1.17849</c:v>
                </c:pt>
                <c:pt idx="9633">
                  <c:v>1.1710799999999999</c:v>
                </c:pt>
                <c:pt idx="9634">
                  <c:v>1.15865</c:v>
                </c:pt>
                <c:pt idx="9635">
                  <c:v>1.15327</c:v>
                </c:pt>
                <c:pt idx="9636">
                  <c:v>1.15401</c:v>
                </c:pt>
                <c:pt idx="9637">
                  <c:v>1.15496</c:v>
                </c:pt>
                <c:pt idx="9638">
                  <c:v>1.1550499999999999</c:v>
                </c:pt>
                <c:pt idx="9639">
                  <c:v>1.15608</c:v>
                </c:pt>
                <c:pt idx="9640">
                  <c:v>1.1543600000000001</c:v>
                </c:pt>
                <c:pt idx="9641">
                  <c:v>1.1493899999999999</c:v>
                </c:pt>
                <c:pt idx="9642">
                  <c:v>1.1460900000000001</c:v>
                </c:pt>
                <c:pt idx="9643">
                  <c:v>1.1443000000000001</c:v>
                </c:pt>
                <c:pt idx="9644">
                  <c:v>1.14442</c:v>
                </c:pt>
                <c:pt idx="9645">
                  <c:v>1.14463</c:v>
                </c:pt>
                <c:pt idx="9646">
                  <c:v>1.1478299999999999</c:v>
                </c:pt>
                <c:pt idx="9647">
                  <c:v>1.1521699999999999</c:v>
                </c:pt>
                <c:pt idx="9648">
                  <c:v>1.15846</c:v>
                </c:pt>
                <c:pt idx="9649">
                  <c:v>1.1557599999999999</c:v>
                </c:pt>
                <c:pt idx="9650">
                  <c:v>1.1539600000000001</c:v>
                </c:pt>
                <c:pt idx="9651">
                  <c:v>1.15099</c:v>
                </c:pt>
                <c:pt idx="9652">
                  <c:v>1.1465099999999999</c:v>
                </c:pt>
                <c:pt idx="9653">
                  <c:v>1.14066</c:v>
                </c:pt>
                <c:pt idx="9654">
                  <c:v>1.13764</c:v>
                </c:pt>
                <c:pt idx="9655">
                  <c:v>1.13825</c:v>
                </c:pt>
                <c:pt idx="9656">
                  <c:v>1.1358900000000001</c:v>
                </c:pt>
                <c:pt idx="9657">
                  <c:v>1.1379699999999999</c:v>
                </c:pt>
                <c:pt idx="9658">
                  <c:v>1.14238</c:v>
                </c:pt>
                <c:pt idx="9659">
                  <c:v>1.1386000000000001</c:v>
                </c:pt>
                <c:pt idx="9660">
                  <c:v>1.13056</c:v>
                </c:pt>
                <c:pt idx="9661">
                  <c:v>1.11608</c:v>
                </c:pt>
                <c:pt idx="9662">
                  <c:v>1.09446</c:v>
                </c:pt>
                <c:pt idx="9663">
                  <c:v>1.0831999999999999</c:v>
                </c:pt>
                <c:pt idx="9664">
                  <c:v>1.07267</c:v>
                </c:pt>
                <c:pt idx="9665">
                  <c:v>1.0600400000000001</c:v>
                </c:pt>
                <c:pt idx="9666">
                  <c:v>1.0529900000000001</c:v>
                </c:pt>
                <c:pt idx="9667">
                  <c:v>1.04559</c:v>
                </c:pt>
                <c:pt idx="9668">
                  <c:v>1.0355399999999999</c:v>
                </c:pt>
                <c:pt idx="9669">
                  <c:v>1.02291</c:v>
                </c:pt>
                <c:pt idx="9670">
                  <c:v>1.0165299999999999</c:v>
                </c:pt>
                <c:pt idx="9671">
                  <c:v>1.01335</c:v>
                </c:pt>
                <c:pt idx="9672">
                  <c:v>1.01061</c:v>
                </c:pt>
                <c:pt idx="9673">
                  <c:v>1.00661</c:v>
                </c:pt>
                <c:pt idx="9674">
                  <c:v>0.99581500000000001</c:v>
                </c:pt>
                <c:pt idx="9675">
                  <c:v>0.97897900000000004</c:v>
                </c:pt>
                <c:pt idx="9676">
                  <c:v>0.96740400000000004</c:v>
                </c:pt>
                <c:pt idx="9677">
                  <c:v>0.96609500000000004</c:v>
                </c:pt>
                <c:pt idx="9678">
                  <c:v>0.96452099999999996</c:v>
                </c:pt>
                <c:pt idx="9679">
                  <c:v>0.95710600000000001</c:v>
                </c:pt>
                <c:pt idx="9680">
                  <c:v>0.95172100000000004</c:v>
                </c:pt>
                <c:pt idx="9681">
                  <c:v>0.95118800000000003</c:v>
                </c:pt>
                <c:pt idx="9682">
                  <c:v>0.94974700000000001</c:v>
                </c:pt>
                <c:pt idx="9683">
                  <c:v>0.94438900000000003</c:v>
                </c:pt>
                <c:pt idx="9684">
                  <c:v>0.93933599999999995</c:v>
                </c:pt>
                <c:pt idx="9685">
                  <c:v>0.93677600000000005</c:v>
                </c:pt>
                <c:pt idx="9686">
                  <c:v>0.93390399999999996</c:v>
                </c:pt>
                <c:pt idx="9687">
                  <c:v>0.92641200000000001</c:v>
                </c:pt>
                <c:pt idx="9688">
                  <c:v>0.91683400000000004</c:v>
                </c:pt>
                <c:pt idx="9689">
                  <c:v>0.91088000000000002</c:v>
                </c:pt>
                <c:pt idx="9690">
                  <c:v>0.90684799999999999</c:v>
                </c:pt>
                <c:pt idx="9691">
                  <c:v>0.90415599999999996</c:v>
                </c:pt>
                <c:pt idx="9692">
                  <c:v>0.89877499999999999</c:v>
                </c:pt>
                <c:pt idx="9693">
                  <c:v>0.89109300000000002</c:v>
                </c:pt>
                <c:pt idx="9694">
                  <c:v>0.88579799999999997</c:v>
                </c:pt>
                <c:pt idx="9695">
                  <c:v>0.88466599999999995</c:v>
                </c:pt>
                <c:pt idx="9696">
                  <c:v>0.88161599999999996</c:v>
                </c:pt>
                <c:pt idx="9697">
                  <c:v>0.88328700000000004</c:v>
                </c:pt>
                <c:pt idx="9698">
                  <c:v>0.88794399999999996</c:v>
                </c:pt>
                <c:pt idx="9699">
                  <c:v>0.89458499999999996</c:v>
                </c:pt>
                <c:pt idx="9700">
                  <c:v>0.89297400000000005</c:v>
                </c:pt>
                <c:pt idx="9701">
                  <c:v>0.88595599999999997</c:v>
                </c:pt>
                <c:pt idx="9702">
                  <c:v>0.87504499999999996</c:v>
                </c:pt>
                <c:pt idx="9703">
                  <c:v>0.87257899999999999</c:v>
                </c:pt>
                <c:pt idx="9704">
                  <c:v>0.87512000000000001</c:v>
                </c:pt>
                <c:pt idx="9705">
                  <c:v>0.87385999999999997</c:v>
                </c:pt>
                <c:pt idx="9706">
                  <c:v>0.86313899999999999</c:v>
                </c:pt>
                <c:pt idx="9707">
                  <c:v>0.85745700000000002</c:v>
                </c:pt>
                <c:pt idx="9708">
                  <c:v>0.85215200000000002</c:v>
                </c:pt>
                <c:pt idx="9709">
                  <c:v>0.84486600000000001</c:v>
                </c:pt>
                <c:pt idx="9710">
                  <c:v>0.84768600000000005</c:v>
                </c:pt>
                <c:pt idx="9711">
                  <c:v>0.85579700000000003</c:v>
                </c:pt>
                <c:pt idx="9712">
                  <c:v>0.85385</c:v>
                </c:pt>
                <c:pt idx="9713">
                  <c:v>0.852383</c:v>
                </c:pt>
                <c:pt idx="9714">
                  <c:v>0.85046500000000003</c:v>
                </c:pt>
                <c:pt idx="9715">
                  <c:v>0.85161500000000001</c:v>
                </c:pt>
                <c:pt idx="9716">
                  <c:v>0.85187900000000005</c:v>
                </c:pt>
                <c:pt idx="9717">
                  <c:v>0.847522</c:v>
                </c:pt>
                <c:pt idx="9718">
                  <c:v>0.83875</c:v>
                </c:pt>
                <c:pt idx="9719">
                  <c:v>0.82836900000000002</c:v>
                </c:pt>
                <c:pt idx="9720">
                  <c:v>0.82228299999999999</c:v>
                </c:pt>
                <c:pt idx="9721">
                  <c:v>0.82050800000000002</c:v>
                </c:pt>
                <c:pt idx="9722">
                  <c:v>0.81888899999999998</c:v>
                </c:pt>
                <c:pt idx="9723">
                  <c:v>0.81359700000000001</c:v>
                </c:pt>
                <c:pt idx="9724">
                  <c:v>0.80318299999999998</c:v>
                </c:pt>
                <c:pt idx="9725">
                  <c:v>0.79000199999999998</c:v>
                </c:pt>
                <c:pt idx="9726">
                  <c:v>0.78573999999999999</c:v>
                </c:pt>
                <c:pt idx="9727">
                  <c:v>0.78825900000000004</c:v>
                </c:pt>
                <c:pt idx="9728">
                  <c:v>0.793628</c:v>
                </c:pt>
                <c:pt idx="9729">
                  <c:v>0.79280799999999996</c:v>
                </c:pt>
                <c:pt idx="9730">
                  <c:v>0.79039899999999996</c:v>
                </c:pt>
                <c:pt idx="9731">
                  <c:v>0.78790899999999997</c:v>
                </c:pt>
                <c:pt idx="9732">
                  <c:v>0.78391699999999997</c:v>
                </c:pt>
                <c:pt idx="9733">
                  <c:v>0.77884699999999996</c:v>
                </c:pt>
                <c:pt idx="9734">
                  <c:v>0.77198</c:v>
                </c:pt>
                <c:pt idx="9735">
                  <c:v>0.76720100000000002</c:v>
                </c:pt>
                <c:pt idx="9736">
                  <c:v>0.761633</c:v>
                </c:pt>
                <c:pt idx="9737">
                  <c:v>0.75423799999999996</c:v>
                </c:pt>
                <c:pt idx="9738">
                  <c:v>0.74854100000000001</c:v>
                </c:pt>
                <c:pt idx="9739">
                  <c:v>0.74418099999999998</c:v>
                </c:pt>
                <c:pt idx="9740">
                  <c:v>0.73866399999999999</c:v>
                </c:pt>
                <c:pt idx="9741">
                  <c:v>0.731159</c:v>
                </c:pt>
                <c:pt idx="9742">
                  <c:v>0.72472300000000001</c:v>
                </c:pt>
                <c:pt idx="9743">
                  <c:v>0.72528400000000004</c:v>
                </c:pt>
                <c:pt idx="9744">
                  <c:v>0.72811899999999996</c:v>
                </c:pt>
                <c:pt idx="9745">
                  <c:v>0.73276300000000005</c:v>
                </c:pt>
                <c:pt idx="9746">
                  <c:v>0.734649</c:v>
                </c:pt>
                <c:pt idx="9747">
                  <c:v>0.733649</c:v>
                </c:pt>
                <c:pt idx="9748">
                  <c:v>0.73190500000000003</c:v>
                </c:pt>
                <c:pt idx="9749">
                  <c:v>0.73294999999999999</c:v>
                </c:pt>
                <c:pt idx="9750">
                  <c:v>0.73846400000000001</c:v>
                </c:pt>
                <c:pt idx="9751">
                  <c:v>0.74310799999999999</c:v>
                </c:pt>
                <c:pt idx="9752">
                  <c:v>0.73947099999999999</c:v>
                </c:pt>
                <c:pt idx="9753">
                  <c:v>0.73683900000000002</c:v>
                </c:pt>
                <c:pt idx="9754">
                  <c:v>0.73777700000000002</c:v>
                </c:pt>
                <c:pt idx="9755">
                  <c:v>0.747201</c:v>
                </c:pt>
                <c:pt idx="9756">
                  <c:v>0.75327200000000005</c:v>
                </c:pt>
                <c:pt idx="9757">
                  <c:v>0.75868800000000003</c:v>
                </c:pt>
                <c:pt idx="9758">
                  <c:v>0.75562499999999999</c:v>
                </c:pt>
                <c:pt idx="9759">
                  <c:v>0.74616899999999997</c:v>
                </c:pt>
                <c:pt idx="9760">
                  <c:v>0.73696700000000004</c:v>
                </c:pt>
                <c:pt idx="9761">
                  <c:v>0.72911899999999996</c:v>
                </c:pt>
                <c:pt idx="9762">
                  <c:v>0.72984700000000002</c:v>
                </c:pt>
                <c:pt idx="9763">
                  <c:v>0.73634900000000003</c:v>
                </c:pt>
                <c:pt idx="9764">
                  <c:v>0.73667800000000006</c:v>
                </c:pt>
                <c:pt idx="9765">
                  <c:v>0.743923</c:v>
                </c:pt>
                <c:pt idx="9766">
                  <c:v>0.74856599999999995</c:v>
                </c:pt>
                <c:pt idx="9767">
                  <c:v>0.74480500000000005</c:v>
                </c:pt>
                <c:pt idx="9768">
                  <c:v>0.73803300000000005</c:v>
                </c:pt>
                <c:pt idx="9769">
                  <c:v>0.73274499999999998</c:v>
                </c:pt>
                <c:pt idx="9770">
                  <c:v>0.73232600000000003</c:v>
                </c:pt>
                <c:pt idx="9771">
                  <c:v>0.73538999999999999</c:v>
                </c:pt>
                <c:pt idx="9772">
                  <c:v>0.74565599999999999</c:v>
                </c:pt>
                <c:pt idx="9773">
                  <c:v>0.74854799999999999</c:v>
                </c:pt>
                <c:pt idx="9774">
                  <c:v>0.75018799999999997</c:v>
                </c:pt>
                <c:pt idx="9775">
                  <c:v>0.747224</c:v>
                </c:pt>
                <c:pt idx="9776">
                  <c:v>0.73985500000000004</c:v>
                </c:pt>
                <c:pt idx="9777">
                  <c:v>0.72648599999999997</c:v>
                </c:pt>
                <c:pt idx="9778">
                  <c:v>0.72512799999999999</c:v>
                </c:pt>
                <c:pt idx="9779">
                  <c:v>0.73164799999999997</c:v>
                </c:pt>
                <c:pt idx="9780">
                  <c:v>0.73462899999999998</c:v>
                </c:pt>
                <c:pt idx="9781">
                  <c:v>0.73363999999999996</c:v>
                </c:pt>
                <c:pt idx="9782">
                  <c:v>0.72950599999999999</c:v>
                </c:pt>
                <c:pt idx="9783">
                  <c:v>0.72577499999999995</c:v>
                </c:pt>
                <c:pt idx="9784">
                  <c:v>0.72037200000000001</c:v>
                </c:pt>
                <c:pt idx="9785">
                  <c:v>0.71960599999999997</c:v>
                </c:pt>
                <c:pt idx="9786">
                  <c:v>0.72285100000000002</c:v>
                </c:pt>
                <c:pt idx="9787">
                  <c:v>0.73500900000000002</c:v>
                </c:pt>
                <c:pt idx="9788">
                  <c:v>0.74119500000000005</c:v>
                </c:pt>
                <c:pt idx="9789">
                  <c:v>0.742591</c:v>
                </c:pt>
                <c:pt idx="9790">
                  <c:v>0.74304099999999995</c:v>
                </c:pt>
                <c:pt idx="9791">
                  <c:v>0.73691099999999998</c:v>
                </c:pt>
                <c:pt idx="9792">
                  <c:v>0.73526000000000002</c:v>
                </c:pt>
                <c:pt idx="9793">
                  <c:v>0.73419699999999999</c:v>
                </c:pt>
                <c:pt idx="9794">
                  <c:v>0.73458199999999996</c:v>
                </c:pt>
                <c:pt idx="9795">
                  <c:v>0.74048599999999998</c:v>
                </c:pt>
                <c:pt idx="9796">
                  <c:v>0.74734199999999995</c:v>
                </c:pt>
                <c:pt idx="9797">
                  <c:v>0.75234199999999996</c:v>
                </c:pt>
                <c:pt idx="9798">
                  <c:v>0.75902899999999995</c:v>
                </c:pt>
                <c:pt idx="9799">
                  <c:v>0.76399399999999995</c:v>
                </c:pt>
                <c:pt idx="9800">
                  <c:v>0.76094499999999998</c:v>
                </c:pt>
                <c:pt idx="9801">
                  <c:v>0.75545799999999996</c:v>
                </c:pt>
                <c:pt idx="9802">
                  <c:v>0.74995800000000001</c:v>
                </c:pt>
                <c:pt idx="9803">
                  <c:v>0.74539599999999995</c:v>
                </c:pt>
                <c:pt idx="9804">
                  <c:v>0.74497599999999997</c:v>
                </c:pt>
                <c:pt idx="9805">
                  <c:v>0.74197299999999999</c:v>
                </c:pt>
                <c:pt idx="9806">
                  <c:v>0.739981</c:v>
                </c:pt>
                <c:pt idx="9807">
                  <c:v>0.73539299999999996</c:v>
                </c:pt>
                <c:pt idx="9808">
                  <c:v>0.73042899999999999</c:v>
                </c:pt>
                <c:pt idx="9809">
                  <c:v>0.72380800000000001</c:v>
                </c:pt>
                <c:pt idx="9810">
                  <c:v>0.71532099999999998</c:v>
                </c:pt>
                <c:pt idx="9811">
                  <c:v>0.70827300000000004</c:v>
                </c:pt>
                <c:pt idx="9812">
                  <c:v>0.70698000000000005</c:v>
                </c:pt>
                <c:pt idx="9813">
                  <c:v>0.71024299999999996</c:v>
                </c:pt>
                <c:pt idx="9814">
                  <c:v>0.71212699999999995</c:v>
                </c:pt>
                <c:pt idx="9815">
                  <c:v>0.71285200000000004</c:v>
                </c:pt>
                <c:pt idx="9816">
                  <c:v>0.71555800000000003</c:v>
                </c:pt>
                <c:pt idx="9817">
                  <c:v>0.71897100000000003</c:v>
                </c:pt>
                <c:pt idx="9818">
                  <c:v>0.72433700000000001</c:v>
                </c:pt>
                <c:pt idx="9819">
                  <c:v>0.72304199999999996</c:v>
                </c:pt>
                <c:pt idx="9820">
                  <c:v>0.72072899999999995</c:v>
                </c:pt>
                <c:pt idx="9821">
                  <c:v>0.72033400000000003</c:v>
                </c:pt>
                <c:pt idx="9822">
                  <c:v>0.72524900000000003</c:v>
                </c:pt>
                <c:pt idx="9823">
                  <c:v>0.72925799999999996</c:v>
                </c:pt>
                <c:pt idx="9824">
                  <c:v>0.73378399999999999</c:v>
                </c:pt>
                <c:pt idx="9825">
                  <c:v>0.74069499999999999</c:v>
                </c:pt>
                <c:pt idx="9826">
                  <c:v>0.74040499999999998</c:v>
                </c:pt>
                <c:pt idx="9827">
                  <c:v>0.74052899999999999</c:v>
                </c:pt>
                <c:pt idx="9828">
                  <c:v>0.74350000000000005</c:v>
                </c:pt>
                <c:pt idx="9829">
                  <c:v>0.73979200000000001</c:v>
                </c:pt>
                <c:pt idx="9830">
                  <c:v>0.74274200000000001</c:v>
                </c:pt>
                <c:pt idx="9831">
                  <c:v>0.76504000000000005</c:v>
                </c:pt>
                <c:pt idx="9832">
                  <c:v>0.77815100000000004</c:v>
                </c:pt>
                <c:pt idx="9833">
                  <c:v>0.78301799999999999</c:v>
                </c:pt>
                <c:pt idx="9834">
                  <c:v>0.78625</c:v>
                </c:pt>
                <c:pt idx="9835">
                  <c:v>0.78766199999999997</c:v>
                </c:pt>
                <c:pt idx="9836">
                  <c:v>0.78609799999999996</c:v>
                </c:pt>
                <c:pt idx="9837">
                  <c:v>0.79035699999999998</c:v>
                </c:pt>
                <c:pt idx="9838">
                  <c:v>0.79598400000000002</c:v>
                </c:pt>
                <c:pt idx="9839">
                  <c:v>0.80119200000000002</c:v>
                </c:pt>
                <c:pt idx="9840">
                  <c:v>0.81198000000000004</c:v>
                </c:pt>
                <c:pt idx="9841">
                  <c:v>0.81623900000000005</c:v>
                </c:pt>
                <c:pt idx="9842">
                  <c:v>0.81811599999999995</c:v>
                </c:pt>
                <c:pt idx="9843">
                  <c:v>0.82471399999999995</c:v>
                </c:pt>
                <c:pt idx="9844">
                  <c:v>0.83728199999999997</c:v>
                </c:pt>
                <c:pt idx="9845">
                  <c:v>0.84128700000000001</c:v>
                </c:pt>
                <c:pt idx="9846">
                  <c:v>0.84725700000000004</c:v>
                </c:pt>
                <c:pt idx="9847">
                  <c:v>0.85147200000000001</c:v>
                </c:pt>
                <c:pt idx="9848">
                  <c:v>0.85411199999999998</c:v>
                </c:pt>
                <c:pt idx="9849">
                  <c:v>0.85206300000000001</c:v>
                </c:pt>
                <c:pt idx="9850">
                  <c:v>0.84510099999999999</c:v>
                </c:pt>
                <c:pt idx="9851">
                  <c:v>0.83734500000000001</c:v>
                </c:pt>
                <c:pt idx="9852">
                  <c:v>0.83732899999999999</c:v>
                </c:pt>
                <c:pt idx="9853">
                  <c:v>0.84075</c:v>
                </c:pt>
                <c:pt idx="9854">
                  <c:v>0.84126900000000004</c:v>
                </c:pt>
                <c:pt idx="9855">
                  <c:v>0.83757499999999996</c:v>
                </c:pt>
                <c:pt idx="9856">
                  <c:v>0.83576399999999995</c:v>
                </c:pt>
                <c:pt idx="9857">
                  <c:v>0.83747400000000005</c:v>
                </c:pt>
                <c:pt idx="9858">
                  <c:v>0.840804</c:v>
                </c:pt>
                <c:pt idx="9859">
                  <c:v>0.83986000000000005</c:v>
                </c:pt>
                <c:pt idx="9860">
                  <c:v>0.83579099999999995</c:v>
                </c:pt>
                <c:pt idx="9861">
                  <c:v>0.83399500000000004</c:v>
                </c:pt>
                <c:pt idx="9862">
                  <c:v>0.83578300000000005</c:v>
                </c:pt>
                <c:pt idx="9863">
                  <c:v>0.84265900000000005</c:v>
                </c:pt>
                <c:pt idx="9864">
                  <c:v>0.853182</c:v>
                </c:pt>
                <c:pt idx="9865">
                  <c:v>0.86082099999999995</c:v>
                </c:pt>
                <c:pt idx="9866">
                  <c:v>0.86287400000000003</c:v>
                </c:pt>
                <c:pt idx="9867">
                  <c:v>0.86024199999999995</c:v>
                </c:pt>
                <c:pt idx="9868">
                  <c:v>0.85775999999999997</c:v>
                </c:pt>
                <c:pt idx="9869">
                  <c:v>0.85724900000000004</c:v>
                </c:pt>
                <c:pt idx="9870">
                  <c:v>0.86388200000000004</c:v>
                </c:pt>
                <c:pt idx="9871">
                  <c:v>0.86608700000000005</c:v>
                </c:pt>
                <c:pt idx="9872">
                  <c:v>0.86660899999999996</c:v>
                </c:pt>
                <c:pt idx="9873">
                  <c:v>0.86778</c:v>
                </c:pt>
                <c:pt idx="9874">
                  <c:v>0.87089000000000005</c:v>
                </c:pt>
                <c:pt idx="9875">
                  <c:v>0.87277000000000005</c:v>
                </c:pt>
                <c:pt idx="9876">
                  <c:v>0.87107999999999997</c:v>
                </c:pt>
                <c:pt idx="9877">
                  <c:v>0.86538400000000004</c:v>
                </c:pt>
                <c:pt idx="9878">
                  <c:v>0.857572</c:v>
                </c:pt>
                <c:pt idx="9879">
                  <c:v>0.85449299999999995</c:v>
                </c:pt>
                <c:pt idx="9880">
                  <c:v>0.85529299999999997</c:v>
                </c:pt>
                <c:pt idx="9881">
                  <c:v>0.85725700000000005</c:v>
                </c:pt>
                <c:pt idx="9882">
                  <c:v>0.85396700000000003</c:v>
                </c:pt>
                <c:pt idx="9883">
                  <c:v>0.84594800000000003</c:v>
                </c:pt>
                <c:pt idx="9884">
                  <c:v>0.83754600000000001</c:v>
                </c:pt>
                <c:pt idx="9885">
                  <c:v>0.82991899999999996</c:v>
                </c:pt>
                <c:pt idx="9886">
                  <c:v>0.82772699999999999</c:v>
                </c:pt>
                <c:pt idx="9887">
                  <c:v>0.83127600000000001</c:v>
                </c:pt>
                <c:pt idx="9888">
                  <c:v>0.84870900000000005</c:v>
                </c:pt>
                <c:pt idx="9889">
                  <c:v>0.84801000000000004</c:v>
                </c:pt>
                <c:pt idx="9890">
                  <c:v>0.84418400000000005</c:v>
                </c:pt>
                <c:pt idx="9891">
                  <c:v>0.84226500000000004</c:v>
                </c:pt>
                <c:pt idx="9892">
                  <c:v>0.849688</c:v>
                </c:pt>
                <c:pt idx="9893">
                  <c:v>0.85399899999999995</c:v>
                </c:pt>
                <c:pt idx="9894">
                  <c:v>0.85364399999999996</c:v>
                </c:pt>
                <c:pt idx="9895">
                  <c:v>0.85719199999999995</c:v>
                </c:pt>
                <c:pt idx="9896">
                  <c:v>0.86538800000000005</c:v>
                </c:pt>
                <c:pt idx="9897">
                  <c:v>0.86992599999999998</c:v>
                </c:pt>
                <c:pt idx="9898">
                  <c:v>0.872479</c:v>
                </c:pt>
                <c:pt idx="9899">
                  <c:v>0.871085</c:v>
                </c:pt>
                <c:pt idx="9900">
                  <c:v>0.86756200000000006</c:v>
                </c:pt>
                <c:pt idx="9901">
                  <c:v>0.85707699999999998</c:v>
                </c:pt>
                <c:pt idx="9902">
                  <c:v>0.84585200000000005</c:v>
                </c:pt>
                <c:pt idx="9903">
                  <c:v>0.83459000000000005</c:v>
                </c:pt>
                <c:pt idx="9904">
                  <c:v>0.82510700000000003</c:v>
                </c:pt>
                <c:pt idx="9905">
                  <c:v>0.822577</c:v>
                </c:pt>
                <c:pt idx="9906">
                  <c:v>0.82253399999999999</c:v>
                </c:pt>
                <c:pt idx="9907">
                  <c:v>0.82963500000000001</c:v>
                </c:pt>
                <c:pt idx="9908">
                  <c:v>0.83977100000000005</c:v>
                </c:pt>
                <c:pt idx="9909">
                  <c:v>0.84445599999999998</c:v>
                </c:pt>
                <c:pt idx="9910">
                  <c:v>0.84852099999999997</c:v>
                </c:pt>
                <c:pt idx="9911">
                  <c:v>0.84357199999999999</c:v>
                </c:pt>
                <c:pt idx="9912">
                  <c:v>0.83789899999999995</c:v>
                </c:pt>
                <c:pt idx="9913">
                  <c:v>0.83171300000000004</c:v>
                </c:pt>
                <c:pt idx="9914">
                  <c:v>0.82603899999999997</c:v>
                </c:pt>
                <c:pt idx="9915">
                  <c:v>0.819295</c:v>
                </c:pt>
                <c:pt idx="9916">
                  <c:v>0.81280300000000005</c:v>
                </c:pt>
                <c:pt idx="9917">
                  <c:v>0.81334600000000001</c:v>
                </c:pt>
                <c:pt idx="9918">
                  <c:v>0.81680699999999995</c:v>
                </c:pt>
                <c:pt idx="9919">
                  <c:v>0.82424900000000001</c:v>
                </c:pt>
                <c:pt idx="9920">
                  <c:v>0.83152899999999996</c:v>
                </c:pt>
                <c:pt idx="9921">
                  <c:v>0.83742300000000003</c:v>
                </c:pt>
                <c:pt idx="9922">
                  <c:v>0.84530700000000003</c:v>
                </c:pt>
                <c:pt idx="9923">
                  <c:v>0.85164300000000004</c:v>
                </c:pt>
                <c:pt idx="9924">
                  <c:v>0.85749799999999998</c:v>
                </c:pt>
                <c:pt idx="9925">
                  <c:v>0.86131599999999997</c:v>
                </c:pt>
                <c:pt idx="9926">
                  <c:v>0.86427900000000002</c:v>
                </c:pt>
                <c:pt idx="9927">
                  <c:v>0.86859399999999998</c:v>
                </c:pt>
                <c:pt idx="9928">
                  <c:v>0.86690999999999996</c:v>
                </c:pt>
                <c:pt idx="9929">
                  <c:v>0.86587499999999995</c:v>
                </c:pt>
                <c:pt idx="9930">
                  <c:v>0.86318099999999998</c:v>
                </c:pt>
                <c:pt idx="9931">
                  <c:v>0.85716800000000004</c:v>
                </c:pt>
                <c:pt idx="9932">
                  <c:v>0.85730700000000004</c:v>
                </c:pt>
                <c:pt idx="9933">
                  <c:v>0.86182400000000003</c:v>
                </c:pt>
                <c:pt idx="9934">
                  <c:v>0.86728300000000003</c:v>
                </c:pt>
                <c:pt idx="9935">
                  <c:v>0.87060599999999999</c:v>
                </c:pt>
                <c:pt idx="9936">
                  <c:v>0.86587499999999995</c:v>
                </c:pt>
                <c:pt idx="9937">
                  <c:v>0.85689300000000002</c:v>
                </c:pt>
                <c:pt idx="9938">
                  <c:v>0.85247799999999996</c:v>
                </c:pt>
                <c:pt idx="9939">
                  <c:v>0.84896300000000002</c:v>
                </c:pt>
                <c:pt idx="9940">
                  <c:v>0.844947</c:v>
                </c:pt>
                <c:pt idx="9941">
                  <c:v>0.83832799999999996</c:v>
                </c:pt>
                <c:pt idx="9942">
                  <c:v>0.823133</c:v>
                </c:pt>
                <c:pt idx="9943">
                  <c:v>0.80005199999999999</c:v>
                </c:pt>
                <c:pt idx="9944">
                  <c:v>0.77879900000000002</c:v>
                </c:pt>
                <c:pt idx="9945">
                  <c:v>0.77205699999999999</c:v>
                </c:pt>
                <c:pt idx="9946">
                  <c:v>0.76375400000000004</c:v>
                </c:pt>
                <c:pt idx="9947">
                  <c:v>0.73880199999999996</c:v>
                </c:pt>
                <c:pt idx="9948">
                  <c:v>0.72956900000000002</c:v>
                </c:pt>
                <c:pt idx="9949">
                  <c:v>0.71952099999999997</c:v>
                </c:pt>
                <c:pt idx="9950">
                  <c:v>0.70861600000000002</c:v>
                </c:pt>
                <c:pt idx="9951">
                  <c:v>0.70014100000000001</c:v>
                </c:pt>
                <c:pt idx="9952">
                  <c:v>0.687666</c:v>
                </c:pt>
                <c:pt idx="9953">
                  <c:v>0.67675700000000005</c:v>
                </c:pt>
                <c:pt idx="9954">
                  <c:v>0.66475600000000001</c:v>
                </c:pt>
                <c:pt idx="9955">
                  <c:v>0.64986200000000005</c:v>
                </c:pt>
                <c:pt idx="9956">
                  <c:v>0.63942699999999997</c:v>
                </c:pt>
                <c:pt idx="9957">
                  <c:v>0.62345200000000001</c:v>
                </c:pt>
                <c:pt idx="9958">
                  <c:v>0.60960000000000003</c:v>
                </c:pt>
                <c:pt idx="9959">
                  <c:v>0.59921000000000002</c:v>
                </c:pt>
                <c:pt idx="9960">
                  <c:v>0.588781</c:v>
                </c:pt>
                <c:pt idx="9961">
                  <c:v>0.57998099999999997</c:v>
                </c:pt>
                <c:pt idx="9962">
                  <c:v>0.580098</c:v>
                </c:pt>
                <c:pt idx="9963">
                  <c:v>0.57309100000000002</c:v>
                </c:pt>
                <c:pt idx="9964">
                  <c:v>0.56064899999999995</c:v>
                </c:pt>
                <c:pt idx="9965">
                  <c:v>0.54630100000000004</c:v>
                </c:pt>
                <c:pt idx="9966">
                  <c:v>0.53849499999999995</c:v>
                </c:pt>
                <c:pt idx="9967">
                  <c:v>0.53517899999999996</c:v>
                </c:pt>
                <c:pt idx="9968">
                  <c:v>0.53837599999999997</c:v>
                </c:pt>
                <c:pt idx="9969">
                  <c:v>0.54450699999999996</c:v>
                </c:pt>
                <c:pt idx="9970">
                  <c:v>0.54760399999999998</c:v>
                </c:pt>
                <c:pt idx="9971">
                  <c:v>0.54464699999999999</c:v>
                </c:pt>
                <c:pt idx="9972">
                  <c:v>0.53279100000000001</c:v>
                </c:pt>
                <c:pt idx="9973">
                  <c:v>0.52547999999999995</c:v>
                </c:pt>
                <c:pt idx="9974">
                  <c:v>0.51613500000000001</c:v>
                </c:pt>
                <c:pt idx="9975">
                  <c:v>0.50677700000000003</c:v>
                </c:pt>
                <c:pt idx="9976">
                  <c:v>0.49295699999999998</c:v>
                </c:pt>
                <c:pt idx="9977">
                  <c:v>0.48572500000000002</c:v>
                </c:pt>
                <c:pt idx="9978">
                  <c:v>0.48392800000000002</c:v>
                </c:pt>
                <c:pt idx="9979">
                  <c:v>0.48059299999999999</c:v>
                </c:pt>
                <c:pt idx="9980">
                  <c:v>0.47580600000000001</c:v>
                </c:pt>
                <c:pt idx="9981">
                  <c:v>0.47455000000000003</c:v>
                </c:pt>
                <c:pt idx="9982">
                  <c:v>0.475773</c:v>
                </c:pt>
                <c:pt idx="9983">
                  <c:v>0.47802099999999997</c:v>
                </c:pt>
                <c:pt idx="9984">
                  <c:v>0.48169899999999999</c:v>
                </c:pt>
                <c:pt idx="9985">
                  <c:v>0.47741299999999998</c:v>
                </c:pt>
                <c:pt idx="9986">
                  <c:v>0.47922999999999999</c:v>
                </c:pt>
                <c:pt idx="9987">
                  <c:v>0.48499700000000001</c:v>
                </c:pt>
                <c:pt idx="9988">
                  <c:v>0.48970000000000002</c:v>
                </c:pt>
                <c:pt idx="9989">
                  <c:v>0.4869</c:v>
                </c:pt>
                <c:pt idx="9990">
                  <c:v>0.48167700000000002</c:v>
                </c:pt>
                <c:pt idx="9991">
                  <c:v>0.47795799999999999</c:v>
                </c:pt>
                <c:pt idx="9992">
                  <c:v>0.47374100000000002</c:v>
                </c:pt>
                <c:pt idx="9993">
                  <c:v>0.47208600000000001</c:v>
                </c:pt>
                <c:pt idx="9994">
                  <c:v>0.47539599999999999</c:v>
                </c:pt>
                <c:pt idx="9995">
                  <c:v>0.47771200000000003</c:v>
                </c:pt>
                <c:pt idx="9996">
                  <c:v>0.48044500000000001</c:v>
                </c:pt>
                <c:pt idx="9997">
                  <c:v>0.47167999999999999</c:v>
                </c:pt>
                <c:pt idx="9998">
                  <c:v>0.46559299999999998</c:v>
                </c:pt>
                <c:pt idx="9999">
                  <c:v>0.46491700000000002</c:v>
                </c:pt>
                <c:pt idx="10000">
                  <c:v>0.46074199999999998</c:v>
                </c:pt>
                <c:pt idx="10001">
                  <c:v>0.45649499999999998</c:v>
                </c:pt>
                <c:pt idx="10002">
                  <c:v>0.44334200000000001</c:v>
                </c:pt>
                <c:pt idx="10003">
                  <c:v>0.44083499999999998</c:v>
                </c:pt>
                <c:pt idx="10004">
                  <c:v>0.44167299999999998</c:v>
                </c:pt>
                <c:pt idx="10005">
                  <c:v>0.43948500000000001</c:v>
                </c:pt>
                <c:pt idx="10006">
                  <c:v>0.43485299999999999</c:v>
                </c:pt>
                <c:pt idx="10007">
                  <c:v>0.43331599999999998</c:v>
                </c:pt>
                <c:pt idx="10008">
                  <c:v>0.43776599999999999</c:v>
                </c:pt>
                <c:pt idx="10009">
                  <c:v>0.44522600000000001</c:v>
                </c:pt>
                <c:pt idx="10010">
                  <c:v>0.45664100000000002</c:v>
                </c:pt>
                <c:pt idx="10011">
                  <c:v>0.464472</c:v>
                </c:pt>
                <c:pt idx="10012">
                  <c:v>0.46887299999999998</c:v>
                </c:pt>
                <c:pt idx="10013">
                  <c:v>0.47434700000000002</c:v>
                </c:pt>
                <c:pt idx="10014">
                  <c:v>0.48072399999999998</c:v>
                </c:pt>
                <c:pt idx="10015">
                  <c:v>0.48055700000000001</c:v>
                </c:pt>
                <c:pt idx="10016">
                  <c:v>0.47748099999999999</c:v>
                </c:pt>
                <c:pt idx="10017">
                  <c:v>0.47447099999999998</c:v>
                </c:pt>
                <c:pt idx="10018">
                  <c:v>0.47395700000000002</c:v>
                </c:pt>
                <c:pt idx="10019">
                  <c:v>0.47290500000000002</c:v>
                </c:pt>
                <c:pt idx="10020">
                  <c:v>0.47404000000000002</c:v>
                </c:pt>
                <c:pt idx="10021">
                  <c:v>0.48520999999999997</c:v>
                </c:pt>
                <c:pt idx="10022">
                  <c:v>0.496508</c:v>
                </c:pt>
                <c:pt idx="10023">
                  <c:v>0.49796200000000002</c:v>
                </c:pt>
                <c:pt idx="10024">
                  <c:v>0.50508900000000001</c:v>
                </c:pt>
                <c:pt idx="10025">
                  <c:v>0.50993999999999995</c:v>
                </c:pt>
                <c:pt idx="10026">
                  <c:v>0.50837500000000002</c:v>
                </c:pt>
                <c:pt idx="10027">
                  <c:v>0.508571</c:v>
                </c:pt>
                <c:pt idx="10028">
                  <c:v>0.51410800000000001</c:v>
                </c:pt>
                <c:pt idx="10029">
                  <c:v>0.51342699999999997</c:v>
                </c:pt>
                <c:pt idx="10030">
                  <c:v>0.50470000000000004</c:v>
                </c:pt>
                <c:pt idx="10031">
                  <c:v>0.48818699999999998</c:v>
                </c:pt>
                <c:pt idx="10032">
                  <c:v>0.475383</c:v>
                </c:pt>
                <c:pt idx="10033">
                  <c:v>0.46549800000000002</c:v>
                </c:pt>
                <c:pt idx="10034">
                  <c:v>0.45708799999999999</c:v>
                </c:pt>
                <c:pt idx="10035">
                  <c:v>0.451932</c:v>
                </c:pt>
                <c:pt idx="10036">
                  <c:v>0.45615299999999998</c:v>
                </c:pt>
                <c:pt idx="10037">
                  <c:v>0.45757599999999998</c:v>
                </c:pt>
                <c:pt idx="10038">
                  <c:v>0.45668599999999998</c:v>
                </c:pt>
                <c:pt idx="10039">
                  <c:v>0.45787600000000001</c:v>
                </c:pt>
                <c:pt idx="10040">
                  <c:v>0.45715899999999998</c:v>
                </c:pt>
                <c:pt idx="10041">
                  <c:v>0.44497700000000001</c:v>
                </c:pt>
                <c:pt idx="10042">
                  <c:v>0.43274800000000002</c:v>
                </c:pt>
                <c:pt idx="10043">
                  <c:v>0.42612800000000001</c:v>
                </c:pt>
                <c:pt idx="10044">
                  <c:v>0.42600199999999999</c:v>
                </c:pt>
                <c:pt idx="10045">
                  <c:v>0.43138399999999999</c:v>
                </c:pt>
                <c:pt idx="10046">
                  <c:v>0.44166</c:v>
                </c:pt>
                <c:pt idx="10047">
                  <c:v>0.44887100000000002</c:v>
                </c:pt>
                <c:pt idx="10048">
                  <c:v>0.44424599999999997</c:v>
                </c:pt>
                <c:pt idx="10049">
                  <c:v>0.44283400000000001</c:v>
                </c:pt>
                <c:pt idx="10050">
                  <c:v>0.45198100000000002</c:v>
                </c:pt>
                <c:pt idx="10051">
                  <c:v>0.46612799999999999</c:v>
                </c:pt>
                <c:pt idx="10052">
                  <c:v>0.477383</c:v>
                </c:pt>
                <c:pt idx="10053">
                  <c:v>0.49324899999999999</c:v>
                </c:pt>
                <c:pt idx="10054">
                  <c:v>0.507247</c:v>
                </c:pt>
                <c:pt idx="10055">
                  <c:v>0.516818</c:v>
                </c:pt>
                <c:pt idx="10056">
                  <c:v>0.52562500000000001</c:v>
                </c:pt>
                <c:pt idx="10057">
                  <c:v>0.5353</c:v>
                </c:pt>
                <c:pt idx="10058">
                  <c:v>0.54370300000000005</c:v>
                </c:pt>
                <c:pt idx="10059">
                  <c:v>0.55772200000000005</c:v>
                </c:pt>
                <c:pt idx="10060">
                  <c:v>0.57066499999999998</c:v>
                </c:pt>
                <c:pt idx="10061">
                  <c:v>0.57610600000000001</c:v>
                </c:pt>
                <c:pt idx="10062">
                  <c:v>0.57940899999999995</c:v>
                </c:pt>
                <c:pt idx="10063">
                  <c:v>0.58317300000000005</c:v>
                </c:pt>
                <c:pt idx="10064">
                  <c:v>0.58599199999999996</c:v>
                </c:pt>
                <c:pt idx="10065">
                  <c:v>0.59281200000000001</c:v>
                </c:pt>
                <c:pt idx="10066">
                  <c:v>0.60553900000000005</c:v>
                </c:pt>
                <c:pt idx="10067">
                  <c:v>0.61101000000000005</c:v>
                </c:pt>
                <c:pt idx="10068">
                  <c:v>0.61652300000000004</c:v>
                </c:pt>
                <c:pt idx="10069">
                  <c:v>0.62266299999999997</c:v>
                </c:pt>
                <c:pt idx="10070">
                  <c:v>0.62378</c:v>
                </c:pt>
                <c:pt idx="10071">
                  <c:v>0.624722</c:v>
                </c:pt>
                <c:pt idx="10072">
                  <c:v>0.629081</c:v>
                </c:pt>
                <c:pt idx="10073">
                  <c:v>0.639486</c:v>
                </c:pt>
                <c:pt idx="10074">
                  <c:v>0.64566699999999999</c:v>
                </c:pt>
                <c:pt idx="10075">
                  <c:v>0.65330200000000005</c:v>
                </c:pt>
                <c:pt idx="10076">
                  <c:v>0.661408</c:v>
                </c:pt>
                <c:pt idx="10077">
                  <c:v>0.66290099999999996</c:v>
                </c:pt>
                <c:pt idx="10078">
                  <c:v>0.66228699999999996</c:v>
                </c:pt>
                <c:pt idx="10079">
                  <c:v>0.66232599999999997</c:v>
                </c:pt>
                <c:pt idx="10080">
                  <c:v>0.66442100000000004</c:v>
                </c:pt>
                <c:pt idx="10081">
                  <c:v>0.667265</c:v>
                </c:pt>
                <c:pt idx="10082">
                  <c:v>0.66874400000000001</c:v>
                </c:pt>
                <c:pt idx="10083">
                  <c:v>0.67233799999999999</c:v>
                </c:pt>
                <c:pt idx="10084">
                  <c:v>0.67500700000000002</c:v>
                </c:pt>
                <c:pt idx="10085">
                  <c:v>0.67314200000000002</c:v>
                </c:pt>
                <c:pt idx="10086">
                  <c:v>0.66960399999999998</c:v>
                </c:pt>
                <c:pt idx="10087">
                  <c:v>0.66723100000000002</c:v>
                </c:pt>
                <c:pt idx="10088">
                  <c:v>0.66561899999999996</c:v>
                </c:pt>
                <c:pt idx="10089">
                  <c:v>0.66198500000000005</c:v>
                </c:pt>
                <c:pt idx="10090">
                  <c:v>0.65790599999999999</c:v>
                </c:pt>
                <c:pt idx="10091">
                  <c:v>0.65418299999999996</c:v>
                </c:pt>
                <c:pt idx="10092">
                  <c:v>0.65562500000000001</c:v>
                </c:pt>
                <c:pt idx="10093">
                  <c:v>0.66042900000000004</c:v>
                </c:pt>
                <c:pt idx="10094">
                  <c:v>0.66817000000000004</c:v>
                </c:pt>
                <c:pt idx="10095">
                  <c:v>0.67532300000000001</c:v>
                </c:pt>
                <c:pt idx="10096">
                  <c:v>0.67632499999999995</c:v>
                </c:pt>
                <c:pt idx="10097">
                  <c:v>0.67425599999999997</c:v>
                </c:pt>
                <c:pt idx="10098">
                  <c:v>0.67171599999999998</c:v>
                </c:pt>
                <c:pt idx="10099">
                  <c:v>0.66828900000000002</c:v>
                </c:pt>
                <c:pt idx="10100">
                  <c:v>0.66592499999999999</c:v>
                </c:pt>
                <c:pt idx="10101">
                  <c:v>0.663443</c:v>
                </c:pt>
                <c:pt idx="10102">
                  <c:v>0.65914200000000001</c:v>
                </c:pt>
                <c:pt idx="10103">
                  <c:v>0.65237199999999995</c:v>
                </c:pt>
                <c:pt idx="10104">
                  <c:v>0.65173599999999998</c:v>
                </c:pt>
                <c:pt idx="10105">
                  <c:v>0.65390199999999998</c:v>
                </c:pt>
                <c:pt idx="10106">
                  <c:v>0.64716499999999999</c:v>
                </c:pt>
                <c:pt idx="10107">
                  <c:v>0.63663999999999998</c:v>
                </c:pt>
                <c:pt idx="10108">
                  <c:v>0.62766999999999995</c:v>
                </c:pt>
                <c:pt idx="10109">
                  <c:v>0.62573900000000005</c:v>
                </c:pt>
                <c:pt idx="10110">
                  <c:v>0.63123200000000002</c:v>
                </c:pt>
                <c:pt idx="10111">
                  <c:v>0.63621499999999997</c:v>
                </c:pt>
                <c:pt idx="10112">
                  <c:v>0.64226899999999998</c:v>
                </c:pt>
                <c:pt idx="10113">
                  <c:v>0.65400999999999998</c:v>
                </c:pt>
                <c:pt idx="10114">
                  <c:v>0.66872600000000004</c:v>
                </c:pt>
                <c:pt idx="10115">
                  <c:v>0.68020499999999995</c:v>
                </c:pt>
                <c:pt idx="10116">
                  <c:v>0.68282399999999999</c:v>
                </c:pt>
                <c:pt idx="10117">
                  <c:v>0.67740100000000003</c:v>
                </c:pt>
                <c:pt idx="10118">
                  <c:v>0.67017300000000002</c:v>
                </c:pt>
                <c:pt idx="10119">
                  <c:v>0.66647400000000001</c:v>
                </c:pt>
                <c:pt idx="10120">
                  <c:v>0.66869999999999996</c:v>
                </c:pt>
                <c:pt idx="10121">
                  <c:v>0.67422300000000002</c:v>
                </c:pt>
                <c:pt idx="10122">
                  <c:v>0.68140400000000001</c:v>
                </c:pt>
                <c:pt idx="10123">
                  <c:v>0.68425499999999995</c:v>
                </c:pt>
                <c:pt idx="10124">
                  <c:v>0.68229099999999998</c:v>
                </c:pt>
                <c:pt idx="10125">
                  <c:v>0.68813500000000005</c:v>
                </c:pt>
                <c:pt idx="10126">
                  <c:v>0.69627499999999998</c:v>
                </c:pt>
                <c:pt idx="10127">
                  <c:v>0.70529200000000003</c:v>
                </c:pt>
                <c:pt idx="10128">
                  <c:v>0.703851</c:v>
                </c:pt>
                <c:pt idx="10129">
                  <c:v>0.70491999999999999</c:v>
                </c:pt>
                <c:pt idx="10130">
                  <c:v>0.71595500000000001</c:v>
                </c:pt>
                <c:pt idx="10131">
                  <c:v>0.73360800000000004</c:v>
                </c:pt>
                <c:pt idx="10132">
                  <c:v>0.74483299999999997</c:v>
                </c:pt>
                <c:pt idx="10133">
                  <c:v>0.75657600000000003</c:v>
                </c:pt>
                <c:pt idx="10134">
                  <c:v>0.76924400000000004</c:v>
                </c:pt>
                <c:pt idx="10135">
                  <c:v>0.771652</c:v>
                </c:pt>
                <c:pt idx="10136">
                  <c:v>0.76816499999999999</c:v>
                </c:pt>
                <c:pt idx="10137">
                  <c:v>0.75909499999999996</c:v>
                </c:pt>
                <c:pt idx="10138">
                  <c:v>0.75662799999999997</c:v>
                </c:pt>
                <c:pt idx="10139">
                  <c:v>0.75980199999999998</c:v>
                </c:pt>
                <c:pt idx="10140">
                  <c:v>0.77122000000000002</c:v>
                </c:pt>
                <c:pt idx="10141">
                  <c:v>0.78274999999999995</c:v>
                </c:pt>
                <c:pt idx="10142">
                  <c:v>0.79090300000000002</c:v>
                </c:pt>
                <c:pt idx="10143">
                  <c:v>0.79945100000000002</c:v>
                </c:pt>
                <c:pt idx="10144">
                  <c:v>0.80868399999999996</c:v>
                </c:pt>
                <c:pt idx="10145">
                  <c:v>0.81474400000000002</c:v>
                </c:pt>
                <c:pt idx="10146">
                  <c:v>0.81775799999999998</c:v>
                </c:pt>
                <c:pt idx="10147">
                  <c:v>0.81887100000000002</c:v>
                </c:pt>
                <c:pt idx="10148">
                  <c:v>0.82199699999999998</c:v>
                </c:pt>
                <c:pt idx="10149">
                  <c:v>0.81842599999999999</c:v>
                </c:pt>
                <c:pt idx="10150">
                  <c:v>0.81456200000000001</c:v>
                </c:pt>
                <c:pt idx="10151">
                  <c:v>0.81388199999999999</c:v>
                </c:pt>
                <c:pt idx="10152">
                  <c:v>0.817805</c:v>
                </c:pt>
                <c:pt idx="10153">
                  <c:v>0.82535599999999998</c:v>
                </c:pt>
                <c:pt idx="10154">
                  <c:v>0.83096599999999998</c:v>
                </c:pt>
                <c:pt idx="10155">
                  <c:v>0.83194299999999999</c:v>
                </c:pt>
                <c:pt idx="10156">
                  <c:v>0.83002399999999998</c:v>
                </c:pt>
                <c:pt idx="10157">
                  <c:v>0.83236299999999996</c:v>
                </c:pt>
                <c:pt idx="10158">
                  <c:v>0.83698799999999995</c:v>
                </c:pt>
                <c:pt idx="10159">
                  <c:v>0.84306199999999998</c:v>
                </c:pt>
                <c:pt idx="10160">
                  <c:v>0.84955499999999995</c:v>
                </c:pt>
                <c:pt idx="10161">
                  <c:v>0.85607900000000003</c:v>
                </c:pt>
                <c:pt idx="10162">
                  <c:v>0.86374700000000004</c:v>
                </c:pt>
                <c:pt idx="10163">
                  <c:v>0.87332500000000002</c:v>
                </c:pt>
                <c:pt idx="10164">
                  <c:v>0.88472399999999995</c:v>
                </c:pt>
                <c:pt idx="10165">
                  <c:v>0.90007999999999999</c:v>
                </c:pt>
                <c:pt idx="10166">
                  <c:v>0.90753399999999995</c:v>
                </c:pt>
                <c:pt idx="10167">
                  <c:v>0.910991</c:v>
                </c:pt>
                <c:pt idx="10168">
                  <c:v>0.91522199999999998</c:v>
                </c:pt>
                <c:pt idx="10169">
                  <c:v>0.92124099999999998</c:v>
                </c:pt>
                <c:pt idx="10170">
                  <c:v>0.92107499999999998</c:v>
                </c:pt>
                <c:pt idx="10171">
                  <c:v>0.90987399999999996</c:v>
                </c:pt>
                <c:pt idx="10172">
                  <c:v>0.90132500000000004</c:v>
                </c:pt>
                <c:pt idx="10173">
                  <c:v>0.90004200000000001</c:v>
                </c:pt>
                <c:pt idx="10174">
                  <c:v>0.90891599999999995</c:v>
                </c:pt>
                <c:pt idx="10175">
                  <c:v>0.91569599999999995</c:v>
                </c:pt>
                <c:pt idx="10176">
                  <c:v>0.91775899999999999</c:v>
                </c:pt>
                <c:pt idx="10177">
                  <c:v>0.92027000000000003</c:v>
                </c:pt>
                <c:pt idx="10178">
                  <c:v>0.92060200000000003</c:v>
                </c:pt>
                <c:pt idx="10179">
                  <c:v>0.93053399999999997</c:v>
                </c:pt>
                <c:pt idx="10180">
                  <c:v>0.94159700000000002</c:v>
                </c:pt>
                <c:pt idx="10181">
                  <c:v>0.95173300000000005</c:v>
                </c:pt>
                <c:pt idx="10182">
                  <c:v>0.96292100000000003</c:v>
                </c:pt>
                <c:pt idx="10183">
                  <c:v>0.97398700000000005</c:v>
                </c:pt>
                <c:pt idx="10184">
                  <c:v>0.98107599999999995</c:v>
                </c:pt>
                <c:pt idx="10185">
                  <c:v>0.98776799999999998</c:v>
                </c:pt>
                <c:pt idx="10186">
                  <c:v>0.99230499999999999</c:v>
                </c:pt>
                <c:pt idx="10187">
                  <c:v>0.99108499999999999</c:v>
                </c:pt>
                <c:pt idx="10188">
                  <c:v>1.00038</c:v>
                </c:pt>
                <c:pt idx="10189">
                  <c:v>1.0085599999999999</c:v>
                </c:pt>
                <c:pt idx="10190">
                  <c:v>1.0198100000000001</c:v>
                </c:pt>
                <c:pt idx="10191">
                  <c:v>1.0400799999999999</c:v>
                </c:pt>
                <c:pt idx="10192">
                  <c:v>1.07674</c:v>
                </c:pt>
                <c:pt idx="10193">
                  <c:v>1.10443</c:v>
                </c:pt>
                <c:pt idx="10194">
                  <c:v>1.1231800000000001</c:v>
                </c:pt>
                <c:pt idx="10195">
                  <c:v>1.13744</c:v>
                </c:pt>
                <c:pt idx="10196">
                  <c:v>1.15073</c:v>
                </c:pt>
                <c:pt idx="10197">
                  <c:v>1.15954</c:v>
                </c:pt>
                <c:pt idx="10198">
                  <c:v>1.1702600000000001</c:v>
                </c:pt>
                <c:pt idx="10199">
                  <c:v>1.1821299999999999</c:v>
                </c:pt>
                <c:pt idx="10200">
                  <c:v>1.1880299999999999</c:v>
                </c:pt>
                <c:pt idx="10201">
                  <c:v>1.1943600000000001</c:v>
                </c:pt>
                <c:pt idx="10202">
                  <c:v>1.19692</c:v>
                </c:pt>
                <c:pt idx="10203">
                  <c:v>1.1934400000000001</c:v>
                </c:pt>
                <c:pt idx="10204">
                  <c:v>1.1883600000000001</c:v>
                </c:pt>
                <c:pt idx="10205">
                  <c:v>1.1818599999999999</c:v>
                </c:pt>
                <c:pt idx="10206">
                  <c:v>1.1716200000000001</c:v>
                </c:pt>
                <c:pt idx="10207">
                  <c:v>1.1533500000000001</c:v>
                </c:pt>
                <c:pt idx="10208">
                  <c:v>1.1346499999999999</c:v>
                </c:pt>
                <c:pt idx="10209">
                  <c:v>1.11812</c:v>
                </c:pt>
                <c:pt idx="10210">
                  <c:v>1.09805</c:v>
                </c:pt>
                <c:pt idx="10211">
                  <c:v>1.0716300000000001</c:v>
                </c:pt>
                <c:pt idx="10212">
                  <c:v>1.04566</c:v>
                </c:pt>
                <c:pt idx="10213">
                  <c:v>1.01024</c:v>
                </c:pt>
                <c:pt idx="10214">
                  <c:v>0.999977</c:v>
                </c:pt>
                <c:pt idx="10215">
                  <c:v>1.0146200000000001</c:v>
                </c:pt>
                <c:pt idx="10216">
                  <c:v>1.0369900000000001</c:v>
                </c:pt>
                <c:pt idx="10217">
                  <c:v>1.06199</c:v>
                </c:pt>
                <c:pt idx="10218">
                  <c:v>1.0700499999999999</c:v>
                </c:pt>
                <c:pt idx="10219">
                  <c:v>1.05837</c:v>
                </c:pt>
                <c:pt idx="10220">
                  <c:v>1.0324599999999999</c:v>
                </c:pt>
                <c:pt idx="10221">
                  <c:v>1.0096499999999999</c:v>
                </c:pt>
                <c:pt idx="10222">
                  <c:v>0.993452</c:v>
                </c:pt>
                <c:pt idx="10223">
                  <c:v>0.98373699999999997</c:v>
                </c:pt>
                <c:pt idx="10224">
                  <c:v>0.98016700000000001</c:v>
                </c:pt>
                <c:pt idx="10225">
                  <c:v>0.98660499999999995</c:v>
                </c:pt>
                <c:pt idx="10226">
                  <c:v>0.99691399999999997</c:v>
                </c:pt>
                <c:pt idx="10227">
                  <c:v>1.0088699999999999</c:v>
                </c:pt>
                <c:pt idx="10228">
                  <c:v>1.0266299999999999</c:v>
                </c:pt>
                <c:pt idx="10229">
                  <c:v>1.05054</c:v>
                </c:pt>
                <c:pt idx="10230">
                  <c:v>1.0631999999999999</c:v>
                </c:pt>
                <c:pt idx="10231">
                  <c:v>1.07094</c:v>
                </c:pt>
                <c:pt idx="10232">
                  <c:v>1.07392</c:v>
                </c:pt>
                <c:pt idx="10233">
                  <c:v>1.0660000000000001</c:v>
                </c:pt>
                <c:pt idx="10234">
                  <c:v>1.0532600000000001</c:v>
                </c:pt>
                <c:pt idx="10235">
                  <c:v>1.04497</c:v>
                </c:pt>
                <c:pt idx="10236">
                  <c:v>1.03434</c:v>
                </c:pt>
                <c:pt idx="10237">
                  <c:v>1.02227</c:v>
                </c:pt>
                <c:pt idx="10238">
                  <c:v>1.0158400000000001</c:v>
                </c:pt>
                <c:pt idx="10239">
                  <c:v>1.0068600000000001</c:v>
                </c:pt>
                <c:pt idx="10240">
                  <c:v>0.99200500000000003</c:v>
                </c:pt>
                <c:pt idx="10241">
                  <c:v>0.98711499999999996</c:v>
                </c:pt>
                <c:pt idx="10242">
                  <c:v>0.990954</c:v>
                </c:pt>
                <c:pt idx="10243">
                  <c:v>0.99724900000000005</c:v>
                </c:pt>
                <c:pt idx="10244">
                  <c:v>1.00197</c:v>
                </c:pt>
                <c:pt idx="10245">
                  <c:v>0.98709499999999994</c:v>
                </c:pt>
                <c:pt idx="10246">
                  <c:v>0.97594999999999998</c:v>
                </c:pt>
                <c:pt idx="10247">
                  <c:v>0.97692800000000002</c:v>
                </c:pt>
                <c:pt idx="10248">
                  <c:v>0.97944100000000001</c:v>
                </c:pt>
                <c:pt idx="10249">
                  <c:v>0.98009599999999997</c:v>
                </c:pt>
                <c:pt idx="10250">
                  <c:v>0.97809800000000002</c:v>
                </c:pt>
                <c:pt idx="10251">
                  <c:v>0.97624</c:v>
                </c:pt>
                <c:pt idx="10252">
                  <c:v>0.97650499999999996</c:v>
                </c:pt>
                <c:pt idx="10253">
                  <c:v>0.973688</c:v>
                </c:pt>
                <c:pt idx="10254">
                  <c:v>0.96828099999999995</c:v>
                </c:pt>
                <c:pt idx="10255">
                  <c:v>0.96426400000000001</c:v>
                </c:pt>
                <c:pt idx="10256">
                  <c:v>0.95943999999999996</c:v>
                </c:pt>
                <c:pt idx="10257">
                  <c:v>0.95344899999999999</c:v>
                </c:pt>
                <c:pt idx="10258">
                  <c:v>0.94924799999999998</c:v>
                </c:pt>
                <c:pt idx="10259">
                  <c:v>0.94550900000000004</c:v>
                </c:pt>
                <c:pt idx="10260">
                  <c:v>0.94167000000000001</c:v>
                </c:pt>
                <c:pt idx="10261">
                  <c:v>0.93452000000000002</c:v>
                </c:pt>
                <c:pt idx="10262">
                  <c:v>0.92761499999999997</c:v>
                </c:pt>
                <c:pt idx="10263">
                  <c:v>0.92234700000000003</c:v>
                </c:pt>
                <c:pt idx="10264">
                  <c:v>0.91636899999999999</c:v>
                </c:pt>
                <c:pt idx="10265">
                  <c:v>0.90969800000000001</c:v>
                </c:pt>
                <c:pt idx="10266">
                  <c:v>0.90241700000000002</c:v>
                </c:pt>
                <c:pt idx="10267">
                  <c:v>0.89268999999999998</c:v>
                </c:pt>
                <c:pt idx="10268">
                  <c:v>0.88275899999999996</c:v>
                </c:pt>
                <c:pt idx="10269">
                  <c:v>0.87643800000000005</c:v>
                </c:pt>
                <c:pt idx="10270">
                  <c:v>0.873475</c:v>
                </c:pt>
                <c:pt idx="10271">
                  <c:v>0.87239699999999998</c:v>
                </c:pt>
                <c:pt idx="10272">
                  <c:v>0.86611099999999996</c:v>
                </c:pt>
                <c:pt idx="10273">
                  <c:v>0.86133099999999996</c:v>
                </c:pt>
                <c:pt idx="10274">
                  <c:v>0.85676600000000003</c:v>
                </c:pt>
                <c:pt idx="10275">
                  <c:v>0.84911400000000004</c:v>
                </c:pt>
                <c:pt idx="10276">
                  <c:v>0.84951100000000002</c:v>
                </c:pt>
                <c:pt idx="10277">
                  <c:v>0.85025399999999995</c:v>
                </c:pt>
                <c:pt idx="10278">
                  <c:v>0.85131999999999997</c:v>
                </c:pt>
                <c:pt idx="10279">
                  <c:v>0.85278399999999999</c:v>
                </c:pt>
                <c:pt idx="10280">
                  <c:v>0.85200900000000002</c:v>
                </c:pt>
                <c:pt idx="10281">
                  <c:v>0.85012299999999996</c:v>
                </c:pt>
                <c:pt idx="10282">
                  <c:v>0.84313700000000003</c:v>
                </c:pt>
                <c:pt idx="10283">
                  <c:v>0.82965</c:v>
                </c:pt>
                <c:pt idx="10284">
                  <c:v>0.82094299999999998</c:v>
                </c:pt>
                <c:pt idx="10285">
                  <c:v>0.82203499999999996</c:v>
                </c:pt>
                <c:pt idx="10286">
                  <c:v>0.82301999999999997</c:v>
                </c:pt>
                <c:pt idx="10287">
                  <c:v>0.82079299999999999</c:v>
                </c:pt>
                <c:pt idx="10288">
                  <c:v>0.811199</c:v>
                </c:pt>
                <c:pt idx="10289">
                  <c:v>0.79739499999999996</c:v>
                </c:pt>
                <c:pt idx="10290">
                  <c:v>0.77894399999999997</c:v>
                </c:pt>
                <c:pt idx="10291">
                  <c:v>0.76039999999999996</c:v>
                </c:pt>
                <c:pt idx="10292">
                  <c:v>0.75367399999999996</c:v>
                </c:pt>
                <c:pt idx="10293">
                  <c:v>0.74925799999999998</c:v>
                </c:pt>
                <c:pt idx="10294">
                  <c:v>0.741672</c:v>
                </c:pt>
                <c:pt idx="10295">
                  <c:v>0.72965599999999997</c:v>
                </c:pt>
                <c:pt idx="10296">
                  <c:v>0.72231000000000001</c:v>
                </c:pt>
                <c:pt idx="10297">
                  <c:v>0.71586000000000005</c:v>
                </c:pt>
                <c:pt idx="10298">
                  <c:v>0.70002500000000001</c:v>
                </c:pt>
                <c:pt idx="10299">
                  <c:v>0.68351200000000001</c:v>
                </c:pt>
                <c:pt idx="10300">
                  <c:v>0.67130800000000002</c:v>
                </c:pt>
                <c:pt idx="10301">
                  <c:v>0.66113</c:v>
                </c:pt>
                <c:pt idx="10302">
                  <c:v>0.66026799999999997</c:v>
                </c:pt>
                <c:pt idx="10303">
                  <c:v>0.66253600000000001</c:v>
                </c:pt>
                <c:pt idx="10304">
                  <c:v>0.66420699999999999</c:v>
                </c:pt>
                <c:pt idx="10305">
                  <c:v>0.65726799999999996</c:v>
                </c:pt>
                <c:pt idx="10306">
                  <c:v>0.64897800000000005</c:v>
                </c:pt>
                <c:pt idx="10307">
                  <c:v>0.64739100000000005</c:v>
                </c:pt>
                <c:pt idx="10308">
                  <c:v>0.647096</c:v>
                </c:pt>
                <c:pt idx="10309">
                  <c:v>0.65001100000000001</c:v>
                </c:pt>
                <c:pt idx="10310">
                  <c:v>0.64966100000000004</c:v>
                </c:pt>
                <c:pt idx="10311">
                  <c:v>0.63216799999999995</c:v>
                </c:pt>
                <c:pt idx="10312">
                  <c:v>0.61605799999999999</c:v>
                </c:pt>
                <c:pt idx="10313">
                  <c:v>0.60183399999999998</c:v>
                </c:pt>
                <c:pt idx="10314">
                  <c:v>0.583816</c:v>
                </c:pt>
                <c:pt idx="10315">
                  <c:v>0.57631399999999999</c:v>
                </c:pt>
                <c:pt idx="10316">
                  <c:v>0.57842400000000005</c:v>
                </c:pt>
                <c:pt idx="10317">
                  <c:v>0.58247400000000005</c:v>
                </c:pt>
                <c:pt idx="10318">
                  <c:v>0.58635499999999996</c:v>
                </c:pt>
                <c:pt idx="10319">
                  <c:v>0.59188799999999997</c:v>
                </c:pt>
                <c:pt idx="10320">
                  <c:v>0.59933499999999995</c:v>
                </c:pt>
                <c:pt idx="10321">
                  <c:v>0.608653</c:v>
                </c:pt>
                <c:pt idx="10322">
                  <c:v>0.60560499999999995</c:v>
                </c:pt>
                <c:pt idx="10323">
                  <c:v>0.59035300000000002</c:v>
                </c:pt>
                <c:pt idx="10324">
                  <c:v>0.57761099999999999</c:v>
                </c:pt>
                <c:pt idx="10325">
                  <c:v>0.57140899999999994</c:v>
                </c:pt>
                <c:pt idx="10326">
                  <c:v>0.56230000000000002</c:v>
                </c:pt>
                <c:pt idx="10327">
                  <c:v>0.55359599999999998</c:v>
                </c:pt>
                <c:pt idx="10328">
                  <c:v>0.552597</c:v>
                </c:pt>
                <c:pt idx="10329">
                  <c:v>0.56111800000000001</c:v>
                </c:pt>
                <c:pt idx="10330">
                  <c:v>0.57356200000000002</c:v>
                </c:pt>
                <c:pt idx="10331">
                  <c:v>0.57791599999999999</c:v>
                </c:pt>
                <c:pt idx="10332">
                  <c:v>0.57694699999999999</c:v>
                </c:pt>
                <c:pt idx="10333">
                  <c:v>0.56633599999999995</c:v>
                </c:pt>
                <c:pt idx="10334">
                  <c:v>0.56068700000000005</c:v>
                </c:pt>
                <c:pt idx="10335">
                  <c:v>0.55874100000000004</c:v>
                </c:pt>
                <c:pt idx="10336">
                  <c:v>0.55377500000000002</c:v>
                </c:pt>
                <c:pt idx="10337">
                  <c:v>0.54866400000000004</c:v>
                </c:pt>
                <c:pt idx="10338">
                  <c:v>0.54463899999999998</c:v>
                </c:pt>
                <c:pt idx="10339">
                  <c:v>0.54051899999999997</c:v>
                </c:pt>
                <c:pt idx="10340">
                  <c:v>0.530497</c:v>
                </c:pt>
                <c:pt idx="10341">
                  <c:v>0.52513100000000001</c:v>
                </c:pt>
                <c:pt idx="10342">
                  <c:v>0.52602300000000002</c:v>
                </c:pt>
                <c:pt idx="10343">
                  <c:v>0.52661000000000002</c:v>
                </c:pt>
                <c:pt idx="10344">
                  <c:v>0.53209700000000004</c:v>
                </c:pt>
                <c:pt idx="10345">
                  <c:v>0.54741899999999999</c:v>
                </c:pt>
                <c:pt idx="10346">
                  <c:v>0.55249000000000004</c:v>
                </c:pt>
                <c:pt idx="10347">
                  <c:v>0.55319799999999997</c:v>
                </c:pt>
                <c:pt idx="10348">
                  <c:v>0.55325400000000002</c:v>
                </c:pt>
                <c:pt idx="10349">
                  <c:v>0.556643</c:v>
                </c:pt>
                <c:pt idx="10350">
                  <c:v>0.55964000000000003</c:v>
                </c:pt>
                <c:pt idx="10351">
                  <c:v>0.56225000000000003</c:v>
                </c:pt>
                <c:pt idx="10352">
                  <c:v>0.56570500000000001</c:v>
                </c:pt>
                <c:pt idx="10353">
                  <c:v>0.56586700000000001</c:v>
                </c:pt>
                <c:pt idx="10354">
                  <c:v>0.56541699999999995</c:v>
                </c:pt>
                <c:pt idx="10355">
                  <c:v>0.56704100000000002</c:v>
                </c:pt>
                <c:pt idx="10356">
                  <c:v>0.56851499999999999</c:v>
                </c:pt>
                <c:pt idx="10357">
                  <c:v>0.56909399999999999</c:v>
                </c:pt>
                <c:pt idx="10358">
                  <c:v>0.57426900000000003</c:v>
                </c:pt>
                <c:pt idx="10359">
                  <c:v>0.582762</c:v>
                </c:pt>
                <c:pt idx="10360">
                  <c:v>0.58842399999999995</c:v>
                </c:pt>
                <c:pt idx="10361">
                  <c:v>0.60002500000000003</c:v>
                </c:pt>
                <c:pt idx="10362">
                  <c:v>0.60671200000000003</c:v>
                </c:pt>
                <c:pt idx="10363">
                  <c:v>0.60735799999999995</c:v>
                </c:pt>
                <c:pt idx="10364">
                  <c:v>0.60665800000000003</c:v>
                </c:pt>
                <c:pt idx="10365">
                  <c:v>0.60695600000000005</c:v>
                </c:pt>
                <c:pt idx="10366">
                  <c:v>0.60730099999999998</c:v>
                </c:pt>
                <c:pt idx="10367">
                  <c:v>0.60817299999999996</c:v>
                </c:pt>
                <c:pt idx="10368">
                  <c:v>0.60892999999999997</c:v>
                </c:pt>
                <c:pt idx="10369">
                  <c:v>0.61267899999999997</c:v>
                </c:pt>
                <c:pt idx="10370">
                  <c:v>0.61697900000000006</c:v>
                </c:pt>
                <c:pt idx="10371">
                  <c:v>0.62345099999999998</c:v>
                </c:pt>
                <c:pt idx="10372">
                  <c:v>0.62355400000000005</c:v>
                </c:pt>
                <c:pt idx="10373">
                  <c:v>0.61359699999999995</c:v>
                </c:pt>
                <c:pt idx="10374">
                  <c:v>0.60643899999999995</c:v>
                </c:pt>
                <c:pt idx="10375">
                  <c:v>0.59586099999999997</c:v>
                </c:pt>
                <c:pt idx="10376">
                  <c:v>0.59088099999999999</c:v>
                </c:pt>
                <c:pt idx="10377">
                  <c:v>0.59299199999999996</c:v>
                </c:pt>
                <c:pt idx="10378">
                  <c:v>0.600939</c:v>
                </c:pt>
                <c:pt idx="10379">
                  <c:v>0.60411400000000004</c:v>
                </c:pt>
                <c:pt idx="10380">
                  <c:v>0.60411700000000002</c:v>
                </c:pt>
                <c:pt idx="10381">
                  <c:v>0.60400399999999999</c:v>
                </c:pt>
                <c:pt idx="10382">
                  <c:v>0.60834200000000005</c:v>
                </c:pt>
                <c:pt idx="10383">
                  <c:v>0.61631100000000005</c:v>
                </c:pt>
                <c:pt idx="10384">
                  <c:v>0.62382800000000005</c:v>
                </c:pt>
                <c:pt idx="10385">
                  <c:v>0.62992700000000001</c:v>
                </c:pt>
                <c:pt idx="10386">
                  <c:v>0.62898500000000002</c:v>
                </c:pt>
                <c:pt idx="10387">
                  <c:v>0.62458400000000003</c:v>
                </c:pt>
                <c:pt idx="10388">
                  <c:v>0.60757000000000005</c:v>
                </c:pt>
                <c:pt idx="10389">
                  <c:v>0.60197699999999998</c:v>
                </c:pt>
                <c:pt idx="10390">
                  <c:v>0.60650000000000004</c:v>
                </c:pt>
                <c:pt idx="10391">
                  <c:v>0.60953999999999997</c:v>
                </c:pt>
                <c:pt idx="10392">
                  <c:v>0.61913399999999996</c:v>
                </c:pt>
                <c:pt idx="10393">
                  <c:v>0.63166100000000003</c:v>
                </c:pt>
                <c:pt idx="10394">
                  <c:v>0.63212999999999997</c:v>
                </c:pt>
                <c:pt idx="10395">
                  <c:v>0.63016799999999995</c:v>
                </c:pt>
                <c:pt idx="10396">
                  <c:v>0.62673100000000004</c:v>
                </c:pt>
                <c:pt idx="10397">
                  <c:v>0.62636099999999995</c:v>
                </c:pt>
                <c:pt idx="10398">
                  <c:v>0.626888</c:v>
                </c:pt>
                <c:pt idx="10399">
                  <c:v>0.62337299999999995</c:v>
                </c:pt>
                <c:pt idx="10400">
                  <c:v>0.62172499999999997</c:v>
                </c:pt>
                <c:pt idx="10401">
                  <c:v>0.63145799999999996</c:v>
                </c:pt>
                <c:pt idx="10402">
                  <c:v>0.63581900000000002</c:v>
                </c:pt>
                <c:pt idx="10403">
                  <c:v>0.63479399999999997</c:v>
                </c:pt>
                <c:pt idx="10404">
                  <c:v>0.63026300000000002</c:v>
                </c:pt>
                <c:pt idx="10405">
                  <c:v>0.62338499999999997</c:v>
                </c:pt>
                <c:pt idx="10406">
                  <c:v>0.61910900000000002</c:v>
                </c:pt>
                <c:pt idx="10407">
                  <c:v>0.61686200000000002</c:v>
                </c:pt>
                <c:pt idx="10408">
                  <c:v>0.61641800000000002</c:v>
                </c:pt>
                <c:pt idx="10409">
                  <c:v>0.61365400000000003</c:v>
                </c:pt>
                <c:pt idx="10410">
                  <c:v>0.61653100000000005</c:v>
                </c:pt>
                <c:pt idx="10411">
                  <c:v>0.61902000000000001</c:v>
                </c:pt>
                <c:pt idx="10412">
                  <c:v>0.62100900000000003</c:v>
                </c:pt>
                <c:pt idx="10413">
                  <c:v>0.629112</c:v>
                </c:pt>
                <c:pt idx="10414">
                  <c:v>0.62887300000000002</c:v>
                </c:pt>
                <c:pt idx="10415">
                  <c:v>0.62827699999999997</c:v>
                </c:pt>
                <c:pt idx="10416">
                  <c:v>0.63167799999999996</c:v>
                </c:pt>
                <c:pt idx="10417">
                  <c:v>0.63579699999999995</c:v>
                </c:pt>
                <c:pt idx="10418">
                  <c:v>0.63669500000000001</c:v>
                </c:pt>
                <c:pt idx="10419">
                  <c:v>0.63254600000000005</c:v>
                </c:pt>
                <c:pt idx="10420">
                  <c:v>0.62520799999999999</c:v>
                </c:pt>
                <c:pt idx="10421">
                  <c:v>0.62085999999999997</c:v>
                </c:pt>
                <c:pt idx="10422">
                  <c:v>0.62425799999999998</c:v>
                </c:pt>
                <c:pt idx="10423">
                  <c:v>0.63426400000000005</c:v>
                </c:pt>
                <c:pt idx="10424">
                  <c:v>0.64387899999999998</c:v>
                </c:pt>
                <c:pt idx="10425">
                  <c:v>0.65337599999999996</c:v>
                </c:pt>
                <c:pt idx="10426">
                  <c:v>0.66623500000000002</c:v>
                </c:pt>
                <c:pt idx="10427">
                  <c:v>0.67420000000000002</c:v>
                </c:pt>
                <c:pt idx="10428">
                  <c:v>0.67247699999999999</c:v>
                </c:pt>
                <c:pt idx="10429">
                  <c:v>0.669157</c:v>
                </c:pt>
                <c:pt idx="10430">
                  <c:v>0.66639800000000005</c:v>
                </c:pt>
                <c:pt idx="10431">
                  <c:v>0.66991299999999998</c:v>
                </c:pt>
                <c:pt idx="10432">
                  <c:v>0.67225199999999996</c:v>
                </c:pt>
                <c:pt idx="10433">
                  <c:v>0.67791599999999996</c:v>
                </c:pt>
                <c:pt idx="10434">
                  <c:v>0.68655600000000006</c:v>
                </c:pt>
                <c:pt idx="10435">
                  <c:v>0.698048</c:v>
                </c:pt>
                <c:pt idx="10436">
                  <c:v>0.70597500000000002</c:v>
                </c:pt>
                <c:pt idx="10437">
                  <c:v>0.70514100000000002</c:v>
                </c:pt>
                <c:pt idx="10438">
                  <c:v>0.70690900000000001</c:v>
                </c:pt>
                <c:pt idx="10439">
                  <c:v>0.70398899999999998</c:v>
                </c:pt>
                <c:pt idx="10440">
                  <c:v>0.70131500000000002</c:v>
                </c:pt>
                <c:pt idx="10441">
                  <c:v>0.699125</c:v>
                </c:pt>
                <c:pt idx="10442">
                  <c:v>0.70216699999999999</c:v>
                </c:pt>
                <c:pt idx="10443">
                  <c:v>0.70486199999999999</c:v>
                </c:pt>
                <c:pt idx="10444">
                  <c:v>0.71655000000000002</c:v>
                </c:pt>
                <c:pt idx="10445">
                  <c:v>0.73393699999999995</c:v>
                </c:pt>
                <c:pt idx="10446">
                  <c:v>0.73925099999999999</c:v>
                </c:pt>
                <c:pt idx="10447">
                  <c:v>0.74048199999999997</c:v>
                </c:pt>
                <c:pt idx="10448">
                  <c:v>0.74095500000000003</c:v>
                </c:pt>
                <c:pt idx="10449">
                  <c:v>0.74314899999999995</c:v>
                </c:pt>
                <c:pt idx="10450">
                  <c:v>0.74718799999999996</c:v>
                </c:pt>
                <c:pt idx="10451">
                  <c:v>0.75314999999999999</c:v>
                </c:pt>
                <c:pt idx="10452">
                  <c:v>0.76170700000000002</c:v>
                </c:pt>
                <c:pt idx="10453">
                  <c:v>0.76183199999999995</c:v>
                </c:pt>
                <c:pt idx="10454">
                  <c:v>0.76071500000000003</c:v>
                </c:pt>
                <c:pt idx="10455">
                  <c:v>0.76450799999999997</c:v>
                </c:pt>
                <c:pt idx="10456">
                  <c:v>0.76783800000000002</c:v>
                </c:pt>
                <c:pt idx="10457">
                  <c:v>0.77025100000000002</c:v>
                </c:pt>
                <c:pt idx="10458">
                  <c:v>0.77083500000000005</c:v>
                </c:pt>
                <c:pt idx="10459">
                  <c:v>0.76827299999999998</c:v>
                </c:pt>
                <c:pt idx="10460">
                  <c:v>0.76676599999999995</c:v>
                </c:pt>
                <c:pt idx="10461">
                  <c:v>0.76573599999999997</c:v>
                </c:pt>
                <c:pt idx="10462">
                  <c:v>0.77216799999999997</c:v>
                </c:pt>
                <c:pt idx="10463">
                  <c:v>0.78200899999999995</c:v>
                </c:pt>
                <c:pt idx="10464">
                  <c:v>0.78636499999999998</c:v>
                </c:pt>
                <c:pt idx="10465">
                  <c:v>0.78793599999999997</c:v>
                </c:pt>
                <c:pt idx="10466">
                  <c:v>0.79037199999999996</c:v>
                </c:pt>
                <c:pt idx="10467">
                  <c:v>0.78952299999999997</c:v>
                </c:pt>
                <c:pt idx="10468">
                  <c:v>0.78645200000000004</c:v>
                </c:pt>
                <c:pt idx="10469">
                  <c:v>0.78580000000000005</c:v>
                </c:pt>
                <c:pt idx="10470">
                  <c:v>0.79088000000000003</c:v>
                </c:pt>
                <c:pt idx="10471">
                  <c:v>0.792354</c:v>
                </c:pt>
                <c:pt idx="10472">
                  <c:v>0.79677799999999999</c:v>
                </c:pt>
                <c:pt idx="10473">
                  <c:v>0.80181999999999998</c:v>
                </c:pt>
                <c:pt idx="10474">
                  <c:v>0.80782799999999999</c:v>
                </c:pt>
                <c:pt idx="10475">
                  <c:v>0.81618400000000002</c:v>
                </c:pt>
                <c:pt idx="10476">
                  <c:v>0.81876499999999997</c:v>
                </c:pt>
                <c:pt idx="10477">
                  <c:v>0.81919299999999995</c:v>
                </c:pt>
                <c:pt idx="10478">
                  <c:v>0.81766700000000003</c:v>
                </c:pt>
                <c:pt idx="10479">
                  <c:v>0.81449700000000003</c:v>
                </c:pt>
                <c:pt idx="10480">
                  <c:v>0.80713000000000001</c:v>
                </c:pt>
                <c:pt idx="10481">
                  <c:v>0.79805899999999996</c:v>
                </c:pt>
                <c:pt idx="10482">
                  <c:v>0.79700199999999999</c:v>
                </c:pt>
                <c:pt idx="10483">
                  <c:v>0.80501699999999998</c:v>
                </c:pt>
                <c:pt idx="10484">
                  <c:v>0.808867</c:v>
                </c:pt>
                <c:pt idx="10485">
                  <c:v>0.80742700000000001</c:v>
                </c:pt>
                <c:pt idx="10486">
                  <c:v>0.80701900000000004</c:v>
                </c:pt>
                <c:pt idx="10487">
                  <c:v>0.805481</c:v>
                </c:pt>
                <c:pt idx="10488">
                  <c:v>0.810392</c:v>
                </c:pt>
                <c:pt idx="10489">
                  <c:v>0.81791400000000003</c:v>
                </c:pt>
                <c:pt idx="10490">
                  <c:v>0.82056899999999999</c:v>
                </c:pt>
                <c:pt idx="10491">
                  <c:v>0.82157100000000005</c:v>
                </c:pt>
                <c:pt idx="10492">
                  <c:v>0.82705399999999996</c:v>
                </c:pt>
                <c:pt idx="10493">
                  <c:v>0.83088899999999999</c:v>
                </c:pt>
                <c:pt idx="10494">
                  <c:v>0.83086899999999997</c:v>
                </c:pt>
                <c:pt idx="10495">
                  <c:v>0.83214100000000002</c:v>
                </c:pt>
                <c:pt idx="10496">
                  <c:v>0.838472</c:v>
                </c:pt>
                <c:pt idx="10497">
                  <c:v>0.84140300000000001</c:v>
                </c:pt>
                <c:pt idx="10498">
                  <c:v>0.84381300000000004</c:v>
                </c:pt>
                <c:pt idx="10499">
                  <c:v>0.84690100000000001</c:v>
                </c:pt>
                <c:pt idx="10500">
                  <c:v>0.84649099999999999</c:v>
                </c:pt>
                <c:pt idx="10501">
                  <c:v>0.84701599999999999</c:v>
                </c:pt>
                <c:pt idx="10502">
                  <c:v>0.85058199999999995</c:v>
                </c:pt>
                <c:pt idx="10503">
                  <c:v>0.85652600000000001</c:v>
                </c:pt>
                <c:pt idx="10504">
                  <c:v>0.86272800000000005</c:v>
                </c:pt>
                <c:pt idx="10505">
                  <c:v>0.86751299999999998</c:v>
                </c:pt>
                <c:pt idx="10506">
                  <c:v>0.87410500000000002</c:v>
                </c:pt>
                <c:pt idx="10507">
                  <c:v>0.88414599999999999</c:v>
                </c:pt>
                <c:pt idx="10508">
                  <c:v>0.89362399999999997</c:v>
                </c:pt>
                <c:pt idx="10509">
                  <c:v>0.896505</c:v>
                </c:pt>
                <c:pt idx="10510">
                  <c:v>0.89629700000000001</c:v>
                </c:pt>
                <c:pt idx="10511">
                  <c:v>0.89615800000000001</c:v>
                </c:pt>
                <c:pt idx="10512">
                  <c:v>0.89673999999999998</c:v>
                </c:pt>
                <c:pt idx="10513">
                  <c:v>0.89946999999999999</c:v>
                </c:pt>
                <c:pt idx="10514">
                  <c:v>0.89651199999999998</c:v>
                </c:pt>
                <c:pt idx="10515">
                  <c:v>0.89256500000000005</c:v>
                </c:pt>
                <c:pt idx="10516">
                  <c:v>0.89095199999999997</c:v>
                </c:pt>
                <c:pt idx="10517">
                  <c:v>0.88852200000000003</c:v>
                </c:pt>
                <c:pt idx="10518">
                  <c:v>0.890513</c:v>
                </c:pt>
                <c:pt idx="10519">
                  <c:v>0.89269600000000005</c:v>
                </c:pt>
                <c:pt idx="10520">
                  <c:v>0.90112400000000004</c:v>
                </c:pt>
                <c:pt idx="10521">
                  <c:v>0.90320699999999998</c:v>
                </c:pt>
                <c:pt idx="10522">
                  <c:v>0.903752</c:v>
                </c:pt>
                <c:pt idx="10523">
                  <c:v>0.90842599999999996</c:v>
                </c:pt>
                <c:pt idx="10524">
                  <c:v>0.91525400000000001</c:v>
                </c:pt>
                <c:pt idx="10525">
                  <c:v>0.91761899999999996</c:v>
                </c:pt>
                <c:pt idx="10526">
                  <c:v>0.920547</c:v>
                </c:pt>
                <c:pt idx="10527">
                  <c:v>0.92154700000000001</c:v>
                </c:pt>
                <c:pt idx="10528">
                  <c:v>0.92391100000000004</c:v>
                </c:pt>
                <c:pt idx="10529">
                  <c:v>0.921435</c:v>
                </c:pt>
                <c:pt idx="10530">
                  <c:v>0.92611600000000005</c:v>
                </c:pt>
                <c:pt idx="10531">
                  <c:v>0.93206299999999997</c:v>
                </c:pt>
                <c:pt idx="10532">
                  <c:v>0.93492900000000001</c:v>
                </c:pt>
                <c:pt idx="10533">
                  <c:v>0.93240400000000001</c:v>
                </c:pt>
                <c:pt idx="10534">
                  <c:v>0.93095000000000006</c:v>
                </c:pt>
                <c:pt idx="10535">
                  <c:v>0.92846099999999998</c:v>
                </c:pt>
                <c:pt idx="10536">
                  <c:v>0.92551600000000001</c:v>
                </c:pt>
                <c:pt idx="10537">
                  <c:v>0.92304699999999995</c:v>
                </c:pt>
                <c:pt idx="10538">
                  <c:v>0.91912799999999995</c:v>
                </c:pt>
                <c:pt idx="10539">
                  <c:v>0.92168700000000003</c:v>
                </c:pt>
                <c:pt idx="10540">
                  <c:v>0.91974500000000003</c:v>
                </c:pt>
                <c:pt idx="10541">
                  <c:v>0.915825</c:v>
                </c:pt>
                <c:pt idx="10542">
                  <c:v>0.91043099999999999</c:v>
                </c:pt>
                <c:pt idx="10543">
                  <c:v>0.90252299999999996</c:v>
                </c:pt>
                <c:pt idx="10544">
                  <c:v>0.89808699999999997</c:v>
                </c:pt>
                <c:pt idx="10545">
                  <c:v>0.89371500000000004</c:v>
                </c:pt>
                <c:pt idx="10546">
                  <c:v>0.88830799999999999</c:v>
                </c:pt>
                <c:pt idx="10547">
                  <c:v>0.88535900000000001</c:v>
                </c:pt>
                <c:pt idx="10548">
                  <c:v>0.88394499999999998</c:v>
                </c:pt>
                <c:pt idx="10549">
                  <c:v>0.88351299999999999</c:v>
                </c:pt>
                <c:pt idx="10550">
                  <c:v>0.88460399999999995</c:v>
                </c:pt>
                <c:pt idx="10551">
                  <c:v>0.886154</c:v>
                </c:pt>
                <c:pt idx="10552">
                  <c:v>0.89023600000000003</c:v>
                </c:pt>
                <c:pt idx="10553">
                  <c:v>0.89294499999999999</c:v>
                </c:pt>
                <c:pt idx="10554">
                  <c:v>0.89376699999999998</c:v>
                </c:pt>
                <c:pt idx="10555">
                  <c:v>0.89046400000000003</c:v>
                </c:pt>
                <c:pt idx="10556">
                  <c:v>0.88787700000000003</c:v>
                </c:pt>
                <c:pt idx="10557">
                  <c:v>0.87724800000000003</c:v>
                </c:pt>
                <c:pt idx="10558">
                  <c:v>0.87234199999999995</c:v>
                </c:pt>
                <c:pt idx="10559">
                  <c:v>0.87341299999999999</c:v>
                </c:pt>
                <c:pt idx="10560">
                  <c:v>0.87283999999999995</c:v>
                </c:pt>
                <c:pt idx="10561">
                  <c:v>0.870004</c:v>
                </c:pt>
                <c:pt idx="10562">
                  <c:v>0.87066900000000003</c:v>
                </c:pt>
                <c:pt idx="10563">
                  <c:v>0.87838899999999998</c:v>
                </c:pt>
                <c:pt idx="10564">
                  <c:v>0.88856100000000005</c:v>
                </c:pt>
                <c:pt idx="10565">
                  <c:v>0.89748399999999995</c:v>
                </c:pt>
                <c:pt idx="10566">
                  <c:v>0.90302899999999997</c:v>
                </c:pt>
                <c:pt idx="10567">
                  <c:v>0.90584600000000004</c:v>
                </c:pt>
                <c:pt idx="10568">
                  <c:v>0.90826899999999999</c:v>
                </c:pt>
                <c:pt idx="10569">
                  <c:v>0.90835100000000002</c:v>
                </c:pt>
                <c:pt idx="10570">
                  <c:v>0.912906</c:v>
                </c:pt>
                <c:pt idx="10571">
                  <c:v>0.91443200000000002</c:v>
                </c:pt>
                <c:pt idx="10572">
                  <c:v>0.91578599999999999</c:v>
                </c:pt>
                <c:pt idx="10573">
                  <c:v>0.90805400000000003</c:v>
                </c:pt>
                <c:pt idx="10574">
                  <c:v>0.90543499999999999</c:v>
                </c:pt>
                <c:pt idx="10575">
                  <c:v>0.90503400000000001</c:v>
                </c:pt>
                <c:pt idx="10576">
                  <c:v>0.90804399999999996</c:v>
                </c:pt>
                <c:pt idx="10577">
                  <c:v>0.91060799999999997</c:v>
                </c:pt>
                <c:pt idx="10578">
                  <c:v>0.91786999999999996</c:v>
                </c:pt>
                <c:pt idx="10579">
                  <c:v>0.92418</c:v>
                </c:pt>
                <c:pt idx="10580">
                  <c:v>0.92820400000000003</c:v>
                </c:pt>
                <c:pt idx="10581">
                  <c:v>0.93076000000000003</c:v>
                </c:pt>
                <c:pt idx="10582">
                  <c:v>0.93270200000000003</c:v>
                </c:pt>
                <c:pt idx="10583">
                  <c:v>0.93773300000000004</c:v>
                </c:pt>
                <c:pt idx="10584">
                  <c:v>0.93586400000000003</c:v>
                </c:pt>
                <c:pt idx="10585">
                  <c:v>0.92729600000000001</c:v>
                </c:pt>
                <c:pt idx="10586">
                  <c:v>0.92257</c:v>
                </c:pt>
                <c:pt idx="10587">
                  <c:v>0.92224899999999999</c:v>
                </c:pt>
                <c:pt idx="10588">
                  <c:v>0.92433100000000001</c:v>
                </c:pt>
                <c:pt idx="10589">
                  <c:v>0.91819099999999998</c:v>
                </c:pt>
                <c:pt idx="10590">
                  <c:v>0.91133200000000003</c:v>
                </c:pt>
                <c:pt idx="10591">
                  <c:v>0.91092499999999998</c:v>
                </c:pt>
                <c:pt idx="10592">
                  <c:v>0.91037500000000005</c:v>
                </c:pt>
                <c:pt idx="10593">
                  <c:v>0.90468599999999999</c:v>
                </c:pt>
                <c:pt idx="10594">
                  <c:v>0.90113799999999999</c:v>
                </c:pt>
                <c:pt idx="10595">
                  <c:v>0.90020100000000003</c:v>
                </c:pt>
                <c:pt idx="10596">
                  <c:v>0.89966299999999999</c:v>
                </c:pt>
                <c:pt idx="10597">
                  <c:v>0.88859999999999995</c:v>
                </c:pt>
                <c:pt idx="10598">
                  <c:v>0.88490800000000003</c:v>
                </c:pt>
                <c:pt idx="10599">
                  <c:v>0.89136700000000002</c:v>
                </c:pt>
                <c:pt idx="10600">
                  <c:v>0.90283199999999997</c:v>
                </c:pt>
                <c:pt idx="10601">
                  <c:v>0.90817400000000004</c:v>
                </c:pt>
                <c:pt idx="10602">
                  <c:v>0.90083800000000003</c:v>
                </c:pt>
                <c:pt idx="10603">
                  <c:v>0.89431499999999997</c:v>
                </c:pt>
                <c:pt idx="10604">
                  <c:v>0.896424</c:v>
                </c:pt>
                <c:pt idx="10605">
                  <c:v>0.89285599999999998</c:v>
                </c:pt>
                <c:pt idx="10606">
                  <c:v>0.88272399999999995</c:v>
                </c:pt>
                <c:pt idx="10607">
                  <c:v>0.875664</c:v>
                </c:pt>
                <c:pt idx="10608">
                  <c:v>0.87013399999999996</c:v>
                </c:pt>
                <c:pt idx="10609">
                  <c:v>0.86578699999999997</c:v>
                </c:pt>
                <c:pt idx="10610">
                  <c:v>0.86160899999999996</c:v>
                </c:pt>
                <c:pt idx="10611">
                  <c:v>0.86036999999999997</c:v>
                </c:pt>
                <c:pt idx="10612">
                  <c:v>0.86688799999999999</c:v>
                </c:pt>
                <c:pt idx="10613">
                  <c:v>0.87146599999999996</c:v>
                </c:pt>
                <c:pt idx="10614">
                  <c:v>0.87678699999999998</c:v>
                </c:pt>
                <c:pt idx="10615">
                  <c:v>0.87719000000000003</c:v>
                </c:pt>
                <c:pt idx="10616">
                  <c:v>0.87176100000000001</c:v>
                </c:pt>
                <c:pt idx="10617">
                  <c:v>0.85723700000000003</c:v>
                </c:pt>
                <c:pt idx="10618">
                  <c:v>0.842746</c:v>
                </c:pt>
                <c:pt idx="10619">
                  <c:v>0.83718999999999999</c:v>
                </c:pt>
                <c:pt idx="10620">
                  <c:v>0.843082</c:v>
                </c:pt>
                <c:pt idx="10621">
                  <c:v>0.85312399999999999</c:v>
                </c:pt>
                <c:pt idx="10622">
                  <c:v>0.85982899999999995</c:v>
                </c:pt>
                <c:pt idx="10623">
                  <c:v>0.86501899999999998</c:v>
                </c:pt>
                <c:pt idx="10624">
                  <c:v>0.880722</c:v>
                </c:pt>
                <c:pt idx="10625">
                  <c:v>0.89249299999999998</c:v>
                </c:pt>
                <c:pt idx="10626">
                  <c:v>0.89580700000000002</c:v>
                </c:pt>
                <c:pt idx="10627">
                  <c:v>0.89824899999999996</c:v>
                </c:pt>
                <c:pt idx="10628">
                  <c:v>0.90054500000000004</c:v>
                </c:pt>
                <c:pt idx="10629">
                  <c:v>0.903451</c:v>
                </c:pt>
                <c:pt idx="10630">
                  <c:v>0.90688800000000003</c:v>
                </c:pt>
                <c:pt idx="10631">
                  <c:v>0.907968</c:v>
                </c:pt>
                <c:pt idx="10632">
                  <c:v>0.90262500000000001</c:v>
                </c:pt>
                <c:pt idx="10633">
                  <c:v>0.89946199999999998</c:v>
                </c:pt>
                <c:pt idx="10634">
                  <c:v>0.90246199999999999</c:v>
                </c:pt>
                <c:pt idx="10635">
                  <c:v>0.90727400000000002</c:v>
                </c:pt>
                <c:pt idx="10636">
                  <c:v>0.90464</c:v>
                </c:pt>
                <c:pt idx="10637">
                  <c:v>0.90057299999999996</c:v>
                </c:pt>
                <c:pt idx="10638">
                  <c:v>0.90242999999999995</c:v>
                </c:pt>
                <c:pt idx="10639">
                  <c:v>0.90654000000000001</c:v>
                </c:pt>
                <c:pt idx="10640">
                  <c:v>0.89980599999999999</c:v>
                </c:pt>
                <c:pt idx="10641">
                  <c:v>0.88870400000000005</c:v>
                </c:pt>
                <c:pt idx="10642">
                  <c:v>0.88416600000000001</c:v>
                </c:pt>
                <c:pt idx="10643">
                  <c:v>0.88252399999999998</c:v>
                </c:pt>
                <c:pt idx="10644">
                  <c:v>0.88317900000000005</c:v>
                </c:pt>
                <c:pt idx="10645">
                  <c:v>0.88318600000000003</c:v>
                </c:pt>
                <c:pt idx="10646">
                  <c:v>0.88393900000000003</c:v>
                </c:pt>
                <c:pt idx="10647">
                  <c:v>0.88724099999999995</c:v>
                </c:pt>
                <c:pt idx="10648">
                  <c:v>0.88882300000000003</c:v>
                </c:pt>
                <c:pt idx="10649">
                  <c:v>0.88408299999999995</c:v>
                </c:pt>
                <c:pt idx="10650">
                  <c:v>0.880027</c:v>
                </c:pt>
                <c:pt idx="10651">
                  <c:v>0.88107800000000003</c:v>
                </c:pt>
                <c:pt idx="10652">
                  <c:v>0.88330200000000003</c:v>
                </c:pt>
                <c:pt idx="10653">
                  <c:v>0.88300199999999995</c:v>
                </c:pt>
                <c:pt idx="10654">
                  <c:v>0.87748499999999996</c:v>
                </c:pt>
                <c:pt idx="10655">
                  <c:v>0.87305699999999997</c:v>
                </c:pt>
                <c:pt idx="10656">
                  <c:v>0.87615100000000001</c:v>
                </c:pt>
                <c:pt idx="10657">
                  <c:v>0.88000400000000001</c:v>
                </c:pt>
                <c:pt idx="10658">
                  <c:v>0.87739299999999998</c:v>
                </c:pt>
                <c:pt idx="10659">
                  <c:v>0.87082199999999998</c:v>
                </c:pt>
                <c:pt idx="10660">
                  <c:v>0.87052799999999997</c:v>
                </c:pt>
                <c:pt idx="10661">
                  <c:v>0.878386</c:v>
                </c:pt>
                <c:pt idx="10662">
                  <c:v>0.88563199999999997</c:v>
                </c:pt>
                <c:pt idx="10663">
                  <c:v>0.88616899999999998</c:v>
                </c:pt>
                <c:pt idx="10664">
                  <c:v>0.88308699999999996</c:v>
                </c:pt>
                <c:pt idx="10665">
                  <c:v>0.88725699999999996</c:v>
                </c:pt>
                <c:pt idx="10666">
                  <c:v>0.89566800000000002</c:v>
                </c:pt>
                <c:pt idx="10667">
                  <c:v>0.90159</c:v>
                </c:pt>
                <c:pt idx="10668">
                  <c:v>0.90127299999999999</c:v>
                </c:pt>
                <c:pt idx="10669">
                  <c:v>0.89993599999999996</c:v>
                </c:pt>
                <c:pt idx="10670">
                  <c:v>0.90030600000000005</c:v>
                </c:pt>
                <c:pt idx="10671">
                  <c:v>0.90081500000000003</c:v>
                </c:pt>
                <c:pt idx="10672">
                  <c:v>0.90442</c:v>
                </c:pt>
                <c:pt idx="10673">
                  <c:v>0.90536899999999998</c:v>
                </c:pt>
                <c:pt idx="10674">
                  <c:v>0.89701200000000003</c:v>
                </c:pt>
                <c:pt idx="10675">
                  <c:v>0.88730200000000004</c:v>
                </c:pt>
                <c:pt idx="10676">
                  <c:v>0.88380700000000001</c:v>
                </c:pt>
                <c:pt idx="10677">
                  <c:v>0.88315500000000002</c:v>
                </c:pt>
                <c:pt idx="10678">
                  <c:v>0.88269299999999995</c:v>
                </c:pt>
                <c:pt idx="10679">
                  <c:v>0.883386</c:v>
                </c:pt>
                <c:pt idx="10680">
                  <c:v>0.88776600000000006</c:v>
                </c:pt>
                <c:pt idx="10681">
                  <c:v>0.89017199999999996</c:v>
                </c:pt>
                <c:pt idx="10682">
                  <c:v>0.88716799999999996</c:v>
                </c:pt>
                <c:pt idx="10683">
                  <c:v>0.88322299999999998</c:v>
                </c:pt>
                <c:pt idx="10684">
                  <c:v>0.88045200000000001</c:v>
                </c:pt>
                <c:pt idx="10685">
                  <c:v>0.87611499999999998</c:v>
                </c:pt>
                <c:pt idx="10686">
                  <c:v>0.86867499999999997</c:v>
                </c:pt>
                <c:pt idx="10687">
                  <c:v>0.85955800000000004</c:v>
                </c:pt>
                <c:pt idx="10688">
                  <c:v>0.856769</c:v>
                </c:pt>
                <c:pt idx="10689">
                  <c:v>0.85877899999999996</c:v>
                </c:pt>
                <c:pt idx="10690">
                  <c:v>0.85817399999999999</c:v>
                </c:pt>
                <c:pt idx="10691">
                  <c:v>0.85025099999999998</c:v>
                </c:pt>
                <c:pt idx="10692">
                  <c:v>0.84617299999999995</c:v>
                </c:pt>
                <c:pt idx="10693">
                  <c:v>0.84529799999999999</c:v>
                </c:pt>
                <c:pt idx="10694">
                  <c:v>0.84137899999999999</c:v>
                </c:pt>
                <c:pt idx="10695">
                  <c:v>0.83782100000000004</c:v>
                </c:pt>
                <c:pt idx="10696">
                  <c:v>0.82923599999999997</c:v>
                </c:pt>
                <c:pt idx="10697">
                  <c:v>0.81876899999999997</c:v>
                </c:pt>
                <c:pt idx="10698">
                  <c:v>0.81741699999999995</c:v>
                </c:pt>
                <c:pt idx="10699">
                  <c:v>0.81011999999999995</c:v>
                </c:pt>
                <c:pt idx="10700">
                  <c:v>0.795601</c:v>
                </c:pt>
                <c:pt idx="10701">
                  <c:v>0.79077900000000001</c:v>
                </c:pt>
                <c:pt idx="10702">
                  <c:v>0.79123699999999997</c:v>
                </c:pt>
                <c:pt idx="10703">
                  <c:v>0.80316799999999999</c:v>
                </c:pt>
                <c:pt idx="10704">
                  <c:v>0.81129200000000001</c:v>
                </c:pt>
                <c:pt idx="10705">
                  <c:v>0.80608999999999997</c:v>
                </c:pt>
                <c:pt idx="10706">
                  <c:v>0.79643200000000003</c:v>
                </c:pt>
                <c:pt idx="10707">
                  <c:v>0.79288499999999995</c:v>
                </c:pt>
                <c:pt idx="10708">
                  <c:v>0.78867600000000004</c:v>
                </c:pt>
                <c:pt idx="10709">
                  <c:v>0.78054199999999996</c:v>
                </c:pt>
                <c:pt idx="10710">
                  <c:v>0.77403599999999995</c:v>
                </c:pt>
                <c:pt idx="10711">
                  <c:v>0.77454699999999999</c:v>
                </c:pt>
                <c:pt idx="10712">
                  <c:v>0.77767399999999998</c:v>
                </c:pt>
                <c:pt idx="10713">
                  <c:v>0.78264500000000004</c:v>
                </c:pt>
                <c:pt idx="10714">
                  <c:v>0.78386400000000001</c:v>
                </c:pt>
                <c:pt idx="10715">
                  <c:v>0.78204399999999996</c:v>
                </c:pt>
                <c:pt idx="10716">
                  <c:v>0.77793500000000004</c:v>
                </c:pt>
                <c:pt idx="10717">
                  <c:v>0.76890400000000003</c:v>
                </c:pt>
                <c:pt idx="10718">
                  <c:v>0.759575</c:v>
                </c:pt>
                <c:pt idx="10719">
                  <c:v>0.752888</c:v>
                </c:pt>
                <c:pt idx="10720">
                  <c:v>0.75161599999999995</c:v>
                </c:pt>
                <c:pt idx="10721">
                  <c:v>0.75695599999999996</c:v>
                </c:pt>
                <c:pt idx="10722">
                  <c:v>0.75967700000000005</c:v>
                </c:pt>
                <c:pt idx="10723">
                  <c:v>0.75831999999999999</c:v>
                </c:pt>
                <c:pt idx="10724">
                  <c:v>0.75168100000000004</c:v>
                </c:pt>
                <c:pt idx="10725">
                  <c:v>0.74225600000000003</c:v>
                </c:pt>
                <c:pt idx="10726">
                  <c:v>0.73289400000000005</c:v>
                </c:pt>
                <c:pt idx="10727">
                  <c:v>0.72543299999999999</c:v>
                </c:pt>
                <c:pt idx="10728">
                  <c:v>0.71706899999999996</c:v>
                </c:pt>
                <c:pt idx="10729">
                  <c:v>0.70912500000000001</c:v>
                </c:pt>
                <c:pt idx="10730">
                  <c:v>0.70087999999999995</c:v>
                </c:pt>
                <c:pt idx="10731">
                  <c:v>0.69111999999999996</c:v>
                </c:pt>
                <c:pt idx="10732">
                  <c:v>0.688948</c:v>
                </c:pt>
                <c:pt idx="10733">
                  <c:v>0.68371999999999999</c:v>
                </c:pt>
                <c:pt idx="10734">
                  <c:v>0.67706900000000003</c:v>
                </c:pt>
                <c:pt idx="10735">
                  <c:v>0.67600000000000005</c:v>
                </c:pt>
                <c:pt idx="10736">
                  <c:v>0.678172</c:v>
                </c:pt>
                <c:pt idx="10737">
                  <c:v>0.680419</c:v>
                </c:pt>
                <c:pt idx="10738">
                  <c:v>0.68027499999999996</c:v>
                </c:pt>
                <c:pt idx="10739">
                  <c:v>0.67369000000000001</c:v>
                </c:pt>
                <c:pt idx="10740">
                  <c:v>0.66648300000000005</c:v>
                </c:pt>
                <c:pt idx="10741">
                  <c:v>0.66421600000000003</c:v>
                </c:pt>
                <c:pt idx="10742">
                  <c:v>0.66139099999999995</c:v>
                </c:pt>
                <c:pt idx="10743">
                  <c:v>0.65694600000000003</c:v>
                </c:pt>
                <c:pt idx="10744">
                  <c:v>0.65285199999999999</c:v>
                </c:pt>
                <c:pt idx="10745">
                  <c:v>0.64941700000000002</c:v>
                </c:pt>
                <c:pt idx="10746">
                  <c:v>0.64802499999999996</c:v>
                </c:pt>
                <c:pt idx="10747">
                  <c:v>0.64748099999999997</c:v>
                </c:pt>
                <c:pt idx="10748">
                  <c:v>0.64477899999999999</c:v>
                </c:pt>
                <c:pt idx="10749">
                  <c:v>0.64021399999999995</c:v>
                </c:pt>
                <c:pt idx="10750">
                  <c:v>0.63288</c:v>
                </c:pt>
                <c:pt idx="10751">
                  <c:v>0.62423700000000004</c:v>
                </c:pt>
                <c:pt idx="10752">
                  <c:v>0.61641400000000002</c:v>
                </c:pt>
                <c:pt idx="10753">
                  <c:v>0.61096499999999998</c:v>
                </c:pt>
                <c:pt idx="10754">
                  <c:v>0.60901700000000003</c:v>
                </c:pt>
                <c:pt idx="10755">
                  <c:v>0.60863500000000004</c:v>
                </c:pt>
                <c:pt idx="10756">
                  <c:v>0.60047499999999998</c:v>
                </c:pt>
                <c:pt idx="10757">
                  <c:v>0.59135300000000002</c:v>
                </c:pt>
                <c:pt idx="10758">
                  <c:v>0.58235199999999998</c:v>
                </c:pt>
                <c:pt idx="10759">
                  <c:v>0.57415700000000003</c:v>
                </c:pt>
                <c:pt idx="10760">
                  <c:v>0.56476199999999999</c:v>
                </c:pt>
                <c:pt idx="10761">
                  <c:v>0.552786</c:v>
                </c:pt>
                <c:pt idx="10762">
                  <c:v>0.53608500000000003</c:v>
                </c:pt>
                <c:pt idx="10763">
                  <c:v>0.526389</c:v>
                </c:pt>
                <c:pt idx="10764">
                  <c:v>0.52482200000000001</c:v>
                </c:pt>
                <c:pt idx="10765">
                  <c:v>0.52770300000000003</c:v>
                </c:pt>
                <c:pt idx="10766">
                  <c:v>0.52961000000000003</c:v>
                </c:pt>
                <c:pt idx="10767">
                  <c:v>0.528972</c:v>
                </c:pt>
                <c:pt idx="10768">
                  <c:v>0.52598699999999998</c:v>
                </c:pt>
                <c:pt idx="10769">
                  <c:v>0.52229199999999998</c:v>
                </c:pt>
                <c:pt idx="10770">
                  <c:v>0.52424099999999996</c:v>
                </c:pt>
                <c:pt idx="10771">
                  <c:v>0.526729</c:v>
                </c:pt>
                <c:pt idx="10772">
                  <c:v>0.52304700000000004</c:v>
                </c:pt>
                <c:pt idx="10773">
                  <c:v>0.51344599999999996</c:v>
                </c:pt>
                <c:pt idx="10774">
                  <c:v>0.49863800000000003</c:v>
                </c:pt>
                <c:pt idx="10775">
                  <c:v>0.48030299999999998</c:v>
                </c:pt>
                <c:pt idx="10776">
                  <c:v>0.46392</c:v>
                </c:pt>
                <c:pt idx="10777">
                  <c:v>0.44966600000000001</c:v>
                </c:pt>
                <c:pt idx="10778">
                  <c:v>0.438998</c:v>
                </c:pt>
                <c:pt idx="10779">
                  <c:v>0.43681500000000001</c:v>
                </c:pt>
                <c:pt idx="10780">
                  <c:v>0.43947700000000001</c:v>
                </c:pt>
                <c:pt idx="10781">
                  <c:v>0.44070900000000002</c:v>
                </c:pt>
                <c:pt idx="10782">
                  <c:v>0.441222</c:v>
                </c:pt>
                <c:pt idx="10783">
                  <c:v>0.443496</c:v>
                </c:pt>
                <c:pt idx="10784">
                  <c:v>0.44386100000000001</c:v>
                </c:pt>
                <c:pt idx="10785">
                  <c:v>0.445405</c:v>
                </c:pt>
                <c:pt idx="10786">
                  <c:v>0.45142900000000002</c:v>
                </c:pt>
                <c:pt idx="10787">
                  <c:v>0.45411499999999999</c:v>
                </c:pt>
                <c:pt idx="10788">
                  <c:v>0.45047599999999999</c:v>
                </c:pt>
                <c:pt idx="10789">
                  <c:v>0.44613799999999998</c:v>
                </c:pt>
                <c:pt idx="10790">
                  <c:v>0.44347500000000001</c:v>
                </c:pt>
                <c:pt idx="10791">
                  <c:v>0.44151099999999999</c:v>
                </c:pt>
                <c:pt idx="10792">
                  <c:v>0.439799</c:v>
                </c:pt>
                <c:pt idx="10793">
                  <c:v>0.43624000000000002</c:v>
                </c:pt>
                <c:pt idx="10794">
                  <c:v>0.42958200000000002</c:v>
                </c:pt>
                <c:pt idx="10795">
                  <c:v>0.4158</c:v>
                </c:pt>
                <c:pt idx="10796">
                  <c:v>0.39738099999999998</c:v>
                </c:pt>
                <c:pt idx="10797">
                  <c:v>0.38431500000000002</c:v>
                </c:pt>
                <c:pt idx="10798">
                  <c:v>0.37362299999999998</c:v>
                </c:pt>
                <c:pt idx="10799">
                  <c:v>0.36456300000000003</c:v>
                </c:pt>
                <c:pt idx="10800">
                  <c:v>0.35589100000000001</c:v>
                </c:pt>
                <c:pt idx="10801">
                  <c:v>0.34891</c:v>
                </c:pt>
                <c:pt idx="10802">
                  <c:v>0.34626400000000002</c:v>
                </c:pt>
                <c:pt idx="10803">
                  <c:v>0.34837600000000002</c:v>
                </c:pt>
                <c:pt idx="10804">
                  <c:v>0.35256799999999999</c:v>
                </c:pt>
                <c:pt idx="10805">
                  <c:v>0.36019000000000001</c:v>
                </c:pt>
                <c:pt idx="10806">
                  <c:v>0.36876900000000001</c:v>
                </c:pt>
                <c:pt idx="10807">
                  <c:v>0.37410500000000002</c:v>
                </c:pt>
                <c:pt idx="10808">
                  <c:v>0.37948100000000001</c:v>
                </c:pt>
                <c:pt idx="10809">
                  <c:v>0.38734499999999999</c:v>
                </c:pt>
                <c:pt idx="10810">
                  <c:v>0.39525900000000003</c:v>
                </c:pt>
                <c:pt idx="10811">
                  <c:v>0.400036</c:v>
                </c:pt>
                <c:pt idx="10812">
                  <c:v>0.40077200000000002</c:v>
                </c:pt>
                <c:pt idx="10813">
                  <c:v>0.40694799999999998</c:v>
                </c:pt>
                <c:pt idx="10814">
                  <c:v>0.41321799999999997</c:v>
                </c:pt>
                <c:pt idx="10815">
                  <c:v>0.41380099999999997</c:v>
                </c:pt>
                <c:pt idx="10816">
                  <c:v>0.41684399999999999</c:v>
                </c:pt>
                <c:pt idx="10817">
                  <c:v>0.42462899999999998</c:v>
                </c:pt>
                <c:pt idx="10818">
                  <c:v>0.42617100000000002</c:v>
                </c:pt>
                <c:pt idx="10819">
                  <c:v>0.423064</c:v>
                </c:pt>
                <c:pt idx="10820">
                  <c:v>0.42737599999999998</c:v>
                </c:pt>
                <c:pt idx="10821">
                  <c:v>0.43419600000000003</c:v>
                </c:pt>
                <c:pt idx="10822">
                  <c:v>0.43800800000000001</c:v>
                </c:pt>
                <c:pt idx="10823">
                  <c:v>0.43788700000000003</c:v>
                </c:pt>
                <c:pt idx="10824">
                  <c:v>0.43292700000000001</c:v>
                </c:pt>
                <c:pt idx="10825">
                  <c:v>0.427458</c:v>
                </c:pt>
                <c:pt idx="10826">
                  <c:v>0.42358800000000002</c:v>
                </c:pt>
                <c:pt idx="10827">
                  <c:v>0.41841299999999998</c:v>
                </c:pt>
                <c:pt idx="10828">
                  <c:v>0.40602100000000002</c:v>
                </c:pt>
                <c:pt idx="10829">
                  <c:v>0.39137699999999997</c:v>
                </c:pt>
                <c:pt idx="10830">
                  <c:v>0.38491399999999998</c:v>
                </c:pt>
                <c:pt idx="10831">
                  <c:v>0.37590099999999999</c:v>
                </c:pt>
                <c:pt idx="10832">
                  <c:v>0.36751600000000001</c:v>
                </c:pt>
                <c:pt idx="10833">
                  <c:v>0.35648400000000002</c:v>
                </c:pt>
                <c:pt idx="10834">
                  <c:v>0.34342</c:v>
                </c:pt>
                <c:pt idx="10835">
                  <c:v>0.32436500000000001</c:v>
                </c:pt>
                <c:pt idx="10836">
                  <c:v>0.30853900000000001</c:v>
                </c:pt>
                <c:pt idx="10837">
                  <c:v>0.29449199999999998</c:v>
                </c:pt>
                <c:pt idx="10838">
                  <c:v>0.28413500000000003</c:v>
                </c:pt>
                <c:pt idx="10839">
                  <c:v>0.27140199999999998</c:v>
                </c:pt>
                <c:pt idx="10840">
                  <c:v>0.257606</c:v>
                </c:pt>
                <c:pt idx="10841">
                  <c:v>0.25034499999999998</c:v>
                </c:pt>
                <c:pt idx="10842">
                  <c:v>0.250471</c:v>
                </c:pt>
                <c:pt idx="10843">
                  <c:v>0.24615300000000001</c:v>
                </c:pt>
                <c:pt idx="10844">
                  <c:v>0.24168899999999999</c:v>
                </c:pt>
                <c:pt idx="10845">
                  <c:v>0.23077700000000001</c:v>
                </c:pt>
                <c:pt idx="10846">
                  <c:v>0.218385</c:v>
                </c:pt>
                <c:pt idx="10847">
                  <c:v>0.209286</c:v>
                </c:pt>
                <c:pt idx="10848">
                  <c:v>0.20505499999999999</c:v>
                </c:pt>
                <c:pt idx="10849">
                  <c:v>0.200928</c:v>
                </c:pt>
                <c:pt idx="10850">
                  <c:v>0.19936200000000001</c:v>
                </c:pt>
                <c:pt idx="10851">
                  <c:v>0.20669299999999999</c:v>
                </c:pt>
                <c:pt idx="10852">
                  <c:v>0.209427</c:v>
                </c:pt>
                <c:pt idx="10853">
                  <c:v>0.20719799999999999</c:v>
                </c:pt>
                <c:pt idx="10854">
                  <c:v>0.208199</c:v>
                </c:pt>
                <c:pt idx="10855">
                  <c:v>0.212563</c:v>
                </c:pt>
                <c:pt idx="10856">
                  <c:v>0.208506</c:v>
                </c:pt>
                <c:pt idx="10857">
                  <c:v>0.20207</c:v>
                </c:pt>
                <c:pt idx="10858">
                  <c:v>0.197607</c:v>
                </c:pt>
                <c:pt idx="10859">
                  <c:v>0.19495499999999999</c:v>
                </c:pt>
                <c:pt idx="10860">
                  <c:v>0.19056300000000001</c:v>
                </c:pt>
                <c:pt idx="10861">
                  <c:v>0.18495900000000001</c:v>
                </c:pt>
                <c:pt idx="10862">
                  <c:v>0.17921799999999999</c:v>
                </c:pt>
                <c:pt idx="10863">
                  <c:v>0.17491799999999999</c:v>
                </c:pt>
                <c:pt idx="10864">
                  <c:v>0.17202999999999999</c:v>
                </c:pt>
                <c:pt idx="10865">
                  <c:v>0.172623</c:v>
                </c:pt>
                <c:pt idx="10866">
                  <c:v>0.17417299999999999</c:v>
                </c:pt>
                <c:pt idx="10867">
                  <c:v>0.17169200000000001</c:v>
                </c:pt>
                <c:pt idx="10868">
                  <c:v>0.162273</c:v>
                </c:pt>
                <c:pt idx="10869">
                  <c:v>0.154917</c:v>
                </c:pt>
                <c:pt idx="10870">
                  <c:v>0.14904899999999999</c:v>
                </c:pt>
                <c:pt idx="10871">
                  <c:v>0.14908399999999999</c:v>
                </c:pt>
                <c:pt idx="10872">
                  <c:v>0.14984900000000001</c:v>
                </c:pt>
                <c:pt idx="10873">
                  <c:v>0.143563</c:v>
                </c:pt>
                <c:pt idx="10874">
                  <c:v>0.13645199999999999</c:v>
                </c:pt>
                <c:pt idx="10875">
                  <c:v>0.12881899999999999</c:v>
                </c:pt>
                <c:pt idx="10876">
                  <c:v>0.124473</c:v>
                </c:pt>
                <c:pt idx="10877">
                  <c:v>0.12564700000000001</c:v>
                </c:pt>
                <c:pt idx="10878">
                  <c:v>0.13061600000000001</c:v>
                </c:pt>
                <c:pt idx="10879">
                  <c:v>0.13359199999999999</c:v>
                </c:pt>
                <c:pt idx="10880">
                  <c:v>0.138132</c:v>
                </c:pt>
                <c:pt idx="10881">
                  <c:v>0.13727400000000001</c:v>
                </c:pt>
                <c:pt idx="10882">
                  <c:v>0.129777</c:v>
                </c:pt>
                <c:pt idx="10883">
                  <c:v>0.101897</c:v>
                </c:pt>
                <c:pt idx="10884">
                  <c:v>8.5332900000000003E-2</c:v>
                </c:pt>
                <c:pt idx="10885">
                  <c:v>8.25737E-2</c:v>
                </c:pt>
                <c:pt idx="10886">
                  <c:v>8.6514199999999999E-2</c:v>
                </c:pt>
                <c:pt idx="10887">
                  <c:v>9.1018000000000002E-2</c:v>
                </c:pt>
                <c:pt idx="10888">
                  <c:v>9.7968200000000005E-2</c:v>
                </c:pt>
                <c:pt idx="10889">
                  <c:v>0.109002</c:v>
                </c:pt>
                <c:pt idx="10890">
                  <c:v>0.116095</c:v>
                </c:pt>
                <c:pt idx="10891">
                  <c:v>0.116705</c:v>
                </c:pt>
                <c:pt idx="10892">
                  <c:v>0.10624599999999999</c:v>
                </c:pt>
                <c:pt idx="10893">
                  <c:v>9.8739800000000003E-2</c:v>
                </c:pt>
                <c:pt idx="10894">
                  <c:v>9.3273499999999995E-2</c:v>
                </c:pt>
                <c:pt idx="10895">
                  <c:v>7.7791799999999994E-2</c:v>
                </c:pt>
                <c:pt idx="10896">
                  <c:v>7.1851200000000004E-2</c:v>
                </c:pt>
                <c:pt idx="10897">
                  <c:v>7.2434700000000005E-2</c:v>
                </c:pt>
                <c:pt idx="10898">
                  <c:v>7.9516500000000004E-2</c:v>
                </c:pt>
                <c:pt idx="10899">
                  <c:v>8.3547700000000003E-2</c:v>
                </c:pt>
                <c:pt idx="10900">
                  <c:v>8.4112000000000006E-2</c:v>
                </c:pt>
                <c:pt idx="10901">
                  <c:v>8.4155499999999994E-2</c:v>
                </c:pt>
                <c:pt idx="10902">
                  <c:v>8.0224500000000004E-2</c:v>
                </c:pt>
                <c:pt idx="10903">
                  <c:v>7.88359E-2</c:v>
                </c:pt>
                <c:pt idx="10904">
                  <c:v>7.6913300000000004E-2</c:v>
                </c:pt>
                <c:pt idx="10905">
                  <c:v>7.3964199999999994E-2</c:v>
                </c:pt>
                <c:pt idx="10906">
                  <c:v>6.8058099999999996E-2</c:v>
                </c:pt>
                <c:pt idx="10907">
                  <c:v>6.4181199999999994E-2</c:v>
                </c:pt>
                <c:pt idx="10908">
                  <c:v>5.92694E-2</c:v>
                </c:pt>
                <c:pt idx="10909">
                  <c:v>5.4924800000000003E-2</c:v>
                </c:pt>
                <c:pt idx="10910">
                  <c:v>5.1492499999999997E-2</c:v>
                </c:pt>
                <c:pt idx="10911">
                  <c:v>4.3556600000000001E-2</c:v>
                </c:pt>
                <c:pt idx="10912">
                  <c:v>3.56963E-2</c:v>
                </c:pt>
                <c:pt idx="10913">
                  <c:v>2.8376800000000001E-2</c:v>
                </c:pt>
                <c:pt idx="10914">
                  <c:v>2.5122100000000001E-2</c:v>
                </c:pt>
                <c:pt idx="10915">
                  <c:v>2.6377299999999999E-2</c:v>
                </c:pt>
                <c:pt idx="10916">
                  <c:v>2.9429199999999999E-2</c:v>
                </c:pt>
                <c:pt idx="10917">
                  <c:v>2.3910000000000001E-2</c:v>
                </c:pt>
                <c:pt idx="10918">
                  <c:v>1.50492E-2</c:v>
                </c:pt>
                <c:pt idx="10919">
                  <c:v>5.1747099999999999E-3</c:v>
                </c:pt>
                <c:pt idx="10920">
                  <c:v>-5.6062400000000002E-3</c:v>
                </c:pt>
                <c:pt idx="10921">
                  <c:v>-1.0759700000000001E-2</c:v>
                </c:pt>
                <c:pt idx="10922">
                  <c:v>-1.05562E-2</c:v>
                </c:pt>
                <c:pt idx="10923">
                  <c:v>-1.18764E-2</c:v>
                </c:pt>
                <c:pt idx="10924">
                  <c:v>-1.06178E-2</c:v>
                </c:pt>
                <c:pt idx="10925">
                  <c:v>-6.3325999999999999E-3</c:v>
                </c:pt>
                <c:pt idx="10926">
                  <c:v>2.4149100000000001E-3</c:v>
                </c:pt>
                <c:pt idx="10927">
                  <c:v>1.05807E-2</c:v>
                </c:pt>
                <c:pt idx="10928">
                  <c:v>1.6754600000000001E-2</c:v>
                </c:pt>
                <c:pt idx="10929">
                  <c:v>2.19957E-2</c:v>
                </c:pt>
                <c:pt idx="10930">
                  <c:v>2.7655300000000001E-2</c:v>
                </c:pt>
                <c:pt idx="10931">
                  <c:v>2.6825100000000001E-2</c:v>
                </c:pt>
                <c:pt idx="10932">
                  <c:v>2.55587E-2</c:v>
                </c:pt>
                <c:pt idx="10933">
                  <c:v>2.2824899999999999E-2</c:v>
                </c:pt>
                <c:pt idx="10934">
                  <c:v>2.2579100000000001E-2</c:v>
                </c:pt>
                <c:pt idx="10935">
                  <c:v>1.9315599999999999E-2</c:v>
                </c:pt>
                <c:pt idx="10936">
                  <c:v>1.7113300000000001E-2</c:v>
                </c:pt>
                <c:pt idx="10937">
                  <c:v>1.7914099999999999E-2</c:v>
                </c:pt>
                <c:pt idx="10938">
                  <c:v>2.11925E-2</c:v>
                </c:pt>
                <c:pt idx="10939">
                  <c:v>2.4476999999999999E-2</c:v>
                </c:pt>
                <c:pt idx="10940">
                  <c:v>2.82425E-2</c:v>
                </c:pt>
                <c:pt idx="10941">
                  <c:v>2.50224E-2</c:v>
                </c:pt>
                <c:pt idx="10942">
                  <c:v>2.03301E-2</c:v>
                </c:pt>
                <c:pt idx="10943">
                  <c:v>1.51436E-2</c:v>
                </c:pt>
                <c:pt idx="10944">
                  <c:v>7.9795999999999999E-3</c:v>
                </c:pt>
                <c:pt idx="10945">
                  <c:v>-6.6793199999999999E-3</c:v>
                </c:pt>
                <c:pt idx="10946">
                  <c:v>-1.39157E-2</c:v>
                </c:pt>
                <c:pt idx="10947">
                  <c:v>-8.7074500000000003E-3</c:v>
                </c:pt>
                <c:pt idx="10948">
                  <c:v>6.5780600000000002E-3</c:v>
                </c:pt>
                <c:pt idx="10949">
                  <c:v>1.5503599999999999E-2</c:v>
                </c:pt>
                <c:pt idx="10950">
                  <c:v>1.7414800000000001E-2</c:v>
                </c:pt>
                <c:pt idx="10951">
                  <c:v>1.4841999999999999E-2</c:v>
                </c:pt>
                <c:pt idx="10952">
                  <c:v>9.1974399999999994E-3</c:v>
                </c:pt>
                <c:pt idx="10953">
                  <c:v>6.0528999999999999E-3</c:v>
                </c:pt>
                <c:pt idx="10954">
                  <c:v>1.41954E-3</c:v>
                </c:pt>
                <c:pt idx="10955">
                  <c:v>-3.0384700000000001E-3</c:v>
                </c:pt>
                <c:pt idx="10956">
                  <c:v>-1.6587500000000002E-2</c:v>
                </c:pt>
                <c:pt idx="10957">
                  <c:v>-2.2930900000000001E-2</c:v>
                </c:pt>
                <c:pt idx="10958">
                  <c:v>-2.43219E-2</c:v>
                </c:pt>
                <c:pt idx="10959">
                  <c:v>-1.5140900000000001E-2</c:v>
                </c:pt>
                <c:pt idx="10960">
                  <c:v>-8.5602300000000003E-3</c:v>
                </c:pt>
                <c:pt idx="10961">
                  <c:v>-3.7776699999999999E-3</c:v>
                </c:pt>
                <c:pt idx="10962">
                  <c:v>3.7096299999999998E-3</c:v>
                </c:pt>
                <c:pt idx="10963">
                  <c:v>4.3981000000000003E-3</c:v>
                </c:pt>
                <c:pt idx="10964">
                  <c:v>3.7488E-3</c:v>
                </c:pt>
                <c:pt idx="10965">
                  <c:v>4.5962199999999998E-3</c:v>
                </c:pt>
                <c:pt idx="10966">
                  <c:v>4.8245500000000004E-3</c:v>
                </c:pt>
                <c:pt idx="10967">
                  <c:v>-2.4658499999999999E-3</c:v>
                </c:pt>
                <c:pt idx="10968">
                  <c:v>-9.1384099999999996E-3</c:v>
                </c:pt>
                <c:pt idx="10969">
                  <c:v>-1.51904E-2</c:v>
                </c:pt>
                <c:pt idx="10970">
                  <c:v>-2.1932400000000001E-2</c:v>
                </c:pt>
                <c:pt idx="10971">
                  <c:v>-3.5130300000000003E-2</c:v>
                </c:pt>
                <c:pt idx="10972">
                  <c:v>-4.7547199999999998E-2</c:v>
                </c:pt>
                <c:pt idx="10973">
                  <c:v>-5.42341E-2</c:v>
                </c:pt>
                <c:pt idx="10974">
                  <c:v>-6.1780000000000002E-2</c:v>
                </c:pt>
                <c:pt idx="10975">
                  <c:v>-6.6027100000000005E-2</c:v>
                </c:pt>
                <c:pt idx="10976">
                  <c:v>-6.96436E-2</c:v>
                </c:pt>
                <c:pt idx="10977">
                  <c:v>-7.0763000000000006E-2</c:v>
                </c:pt>
                <c:pt idx="10978">
                  <c:v>-7.3862999999999998E-2</c:v>
                </c:pt>
                <c:pt idx="10979">
                  <c:v>-8.0757399999999993E-2</c:v>
                </c:pt>
                <c:pt idx="10980">
                  <c:v>-8.6741100000000002E-2</c:v>
                </c:pt>
                <c:pt idx="10981">
                  <c:v>-9.3903500000000001E-2</c:v>
                </c:pt>
                <c:pt idx="10982">
                  <c:v>-9.5172099999999996E-2</c:v>
                </c:pt>
                <c:pt idx="10983">
                  <c:v>-8.8589000000000001E-2</c:v>
                </c:pt>
                <c:pt idx="10984">
                  <c:v>-6.8065700000000007E-2</c:v>
                </c:pt>
                <c:pt idx="10985">
                  <c:v>-5.6721300000000002E-2</c:v>
                </c:pt>
                <c:pt idx="10986">
                  <c:v>-5.8498300000000003E-2</c:v>
                </c:pt>
                <c:pt idx="10987">
                  <c:v>-6.7671099999999998E-2</c:v>
                </c:pt>
                <c:pt idx="10988">
                  <c:v>-7.5080300000000003E-2</c:v>
                </c:pt>
                <c:pt idx="10989">
                  <c:v>-7.9106999999999997E-2</c:v>
                </c:pt>
                <c:pt idx="10990">
                  <c:v>-7.7619599999999997E-2</c:v>
                </c:pt>
                <c:pt idx="10991">
                  <c:v>-7.5490399999999999E-2</c:v>
                </c:pt>
                <c:pt idx="10992">
                  <c:v>-7.9352699999999998E-2</c:v>
                </c:pt>
                <c:pt idx="10993">
                  <c:v>-8.3568199999999995E-2</c:v>
                </c:pt>
                <c:pt idx="10994">
                  <c:v>-8.58767E-2</c:v>
                </c:pt>
                <c:pt idx="10995">
                  <c:v>-8.4461700000000001E-2</c:v>
                </c:pt>
                <c:pt idx="10996">
                  <c:v>-7.9845899999999997E-2</c:v>
                </c:pt>
                <c:pt idx="10997">
                  <c:v>-7.8532400000000002E-2</c:v>
                </c:pt>
                <c:pt idx="10998">
                  <c:v>-8.1258300000000006E-2</c:v>
                </c:pt>
                <c:pt idx="10999">
                  <c:v>-8.8044800000000006E-2</c:v>
                </c:pt>
                <c:pt idx="11000">
                  <c:v>-9.20353E-2</c:v>
                </c:pt>
                <c:pt idx="11001">
                  <c:v>-9.4477699999999998E-2</c:v>
                </c:pt>
                <c:pt idx="11002">
                  <c:v>-9.7480499999999998E-2</c:v>
                </c:pt>
                <c:pt idx="11003">
                  <c:v>-0.107373</c:v>
                </c:pt>
                <c:pt idx="11004">
                  <c:v>-0.109374</c:v>
                </c:pt>
                <c:pt idx="11005">
                  <c:v>-0.11253199999999999</c:v>
                </c:pt>
                <c:pt idx="11006">
                  <c:v>-0.110268</c:v>
                </c:pt>
                <c:pt idx="11007">
                  <c:v>-0.10609300000000001</c:v>
                </c:pt>
                <c:pt idx="11008">
                  <c:v>-0.10956200000000001</c:v>
                </c:pt>
                <c:pt idx="11009">
                  <c:v>-0.112835</c:v>
                </c:pt>
                <c:pt idx="11010">
                  <c:v>-0.114786</c:v>
                </c:pt>
                <c:pt idx="11011">
                  <c:v>-0.107463</c:v>
                </c:pt>
                <c:pt idx="11012">
                  <c:v>-0.10552</c:v>
                </c:pt>
                <c:pt idx="11013">
                  <c:v>-0.11192000000000001</c:v>
                </c:pt>
                <c:pt idx="11014">
                  <c:v>-0.120986</c:v>
                </c:pt>
                <c:pt idx="11015">
                  <c:v>-0.12532399999999999</c:v>
                </c:pt>
                <c:pt idx="11016">
                  <c:v>-0.118335</c:v>
                </c:pt>
                <c:pt idx="11017">
                  <c:v>-0.105036</c:v>
                </c:pt>
                <c:pt idx="11018">
                  <c:v>-9.5798700000000001E-2</c:v>
                </c:pt>
                <c:pt idx="11019">
                  <c:v>-8.8298399999999999E-2</c:v>
                </c:pt>
                <c:pt idx="11020">
                  <c:v>-7.6761700000000002E-2</c:v>
                </c:pt>
                <c:pt idx="11021">
                  <c:v>-6.8200899999999995E-2</c:v>
                </c:pt>
                <c:pt idx="11022">
                  <c:v>-5.5341099999999997E-2</c:v>
                </c:pt>
                <c:pt idx="11023">
                  <c:v>-3.41838E-2</c:v>
                </c:pt>
                <c:pt idx="11024">
                  <c:v>-2.4211699999999999E-2</c:v>
                </c:pt>
                <c:pt idx="11025">
                  <c:v>-2.5612200000000002E-2</c:v>
                </c:pt>
                <c:pt idx="11026">
                  <c:v>-2.7670400000000001E-2</c:v>
                </c:pt>
                <c:pt idx="11027">
                  <c:v>-2.88992E-2</c:v>
                </c:pt>
                <c:pt idx="11028">
                  <c:v>-2.60126E-2</c:v>
                </c:pt>
                <c:pt idx="11029">
                  <c:v>-1.8513100000000001E-2</c:v>
                </c:pt>
                <c:pt idx="11030">
                  <c:v>-1.29727E-2</c:v>
                </c:pt>
                <c:pt idx="11031">
                  <c:v>-1.25512E-2</c:v>
                </c:pt>
                <c:pt idx="11032">
                  <c:v>-1.3104599999999999E-2</c:v>
                </c:pt>
                <c:pt idx="11033">
                  <c:v>-1.94726E-2</c:v>
                </c:pt>
                <c:pt idx="11034">
                  <c:v>-2.6984500000000002E-2</c:v>
                </c:pt>
                <c:pt idx="11035">
                  <c:v>-3.1718099999999999E-2</c:v>
                </c:pt>
                <c:pt idx="11036">
                  <c:v>-3.87418E-2</c:v>
                </c:pt>
                <c:pt idx="11037">
                  <c:v>-5.0738100000000001E-2</c:v>
                </c:pt>
                <c:pt idx="11038">
                  <c:v>-7.0816799999999999E-2</c:v>
                </c:pt>
                <c:pt idx="11039">
                  <c:v>-9.6420400000000003E-2</c:v>
                </c:pt>
                <c:pt idx="11040">
                  <c:v>-0.114902</c:v>
                </c:pt>
                <c:pt idx="11041">
                  <c:v>-0.12151000000000001</c:v>
                </c:pt>
                <c:pt idx="11042">
                  <c:v>-0.12818499999999999</c:v>
                </c:pt>
                <c:pt idx="11043">
                  <c:v>-0.136293</c:v>
                </c:pt>
                <c:pt idx="11044">
                  <c:v>-0.14220099999999999</c:v>
                </c:pt>
                <c:pt idx="11045">
                  <c:v>-0.14496200000000001</c:v>
                </c:pt>
                <c:pt idx="11046">
                  <c:v>-0.14310700000000001</c:v>
                </c:pt>
                <c:pt idx="11047">
                  <c:v>-0.139851</c:v>
                </c:pt>
                <c:pt idx="11048">
                  <c:v>-0.14204700000000001</c:v>
                </c:pt>
                <c:pt idx="11049">
                  <c:v>-0.14410999999999999</c:v>
                </c:pt>
                <c:pt idx="11050">
                  <c:v>-0.146643</c:v>
                </c:pt>
                <c:pt idx="11051">
                  <c:v>-0.14421300000000001</c:v>
                </c:pt>
                <c:pt idx="11052">
                  <c:v>-0.14368</c:v>
                </c:pt>
                <c:pt idx="11053">
                  <c:v>-0.14412700000000001</c:v>
                </c:pt>
                <c:pt idx="11054">
                  <c:v>-0.143817</c:v>
                </c:pt>
                <c:pt idx="11055">
                  <c:v>-0.133601</c:v>
                </c:pt>
                <c:pt idx="11056">
                  <c:v>-0.12887599999999999</c:v>
                </c:pt>
                <c:pt idx="11057">
                  <c:v>-0.125137</c:v>
                </c:pt>
                <c:pt idx="11058">
                  <c:v>-0.120865</c:v>
                </c:pt>
                <c:pt idx="11059">
                  <c:v>-0.119405</c:v>
                </c:pt>
                <c:pt idx="11060">
                  <c:v>-0.119744</c:v>
                </c:pt>
                <c:pt idx="11061">
                  <c:v>-0.120805</c:v>
                </c:pt>
                <c:pt idx="11062">
                  <c:v>-0.12534000000000001</c:v>
                </c:pt>
                <c:pt idx="11063">
                  <c:v>-0.13251499999999999</c:v>
                </c:pt>
                <c:pt idx="11064">
                  <c:v>-0.14113700000000001</c:v>
                </c:pt>
                <c:pt idx="11065">
                  <c:v>-0.14736199999999999</c:v>
                </c:pt>
                <c:pt idx="11066">
                  <c:v>-0.146036</c:v>
                </c:pt>
                <c:pt idx="11067">
                  <c:v>-0.138459</c:v>
                </c:pt>
                <c:pt idx="11068">
                  <c:v>-0.12989999999999999</c:v>
                </c:pt>
                <c:pt idx="11069">
                  <c:v>-0.128134</c:v>
                </c:pt>
                <c:pt idx="11070">
                  <c:v>-0.129831</c:v>
                </c:pt>
                <c:pt idx="11071">
                  <c:v>-0.13118299999999999</c:v>
                </c:pt>
                <c:pt idx="11072">
                  <c:v>-0.13789499999999999</c:v>
                </c:pt>
                <c:pt idx="11073">
                  <c:v>-0.14929999999999999</c:v>
                </c:pt>
                <c:pt idx="11074">
                  <c:v>-0.15876799999999999</c:v>
                </c:pt>
                <c:pt idx="11075">
                  <c:v>-0.16214600000000001</c:v>
                </c:pt>
                <c:pt idx="11076">
                  <c:v>-0.162411</c:v>
                </c:pt>
                <c:pt idx="11077">
                  <c:v>-0.16195499999999999</c:v>
                </c:pt>
                <c:pt idx="11078">
                  <c:v>-0.16183700000000001</c:v>
                </c:pt>
                <c:pt idx="11079">
                  <c:v>-0.161466</c:v>
                </c:pt>
                <c:pt idx="11080">
                  <c:v>-0.15825900000000001</c:v>
                </c:pt>
                <c:pt idx="11081">
                  <c:v>-0.159605</c:v>
                </c:pt>
                <c:pt idx="11082">
                  <c:v>-0.161472</c:v>
                </c:pt>
                <c:pt idx="11083">
                  <c:v>-0.167294</c:v>
                </c:pt>
                <c:pt idx="11084">
                  <c:v>-0.17067099999999999</c:v>
                </c:pt>
                <c:pt idx="11085">
                  <c:v>-0.17518700000000001</c:v>
                </c:pt>
                <c:pt idx="11086">
                  <c:v>-0.180836</c:v>
                </c:pt>
                <c:pt idx="11087">
                  <c:v>-0.18652299999999999</c:v>
                </c:pt>
                <c:pt idx="11088">
                  <c:v>-0.18953800000000001</c:v>
                </c:pt>
                <c:pt idx="11089">
                  <c:v>-0.18899299999999999</c:v>
                </c:pt>
                <c:pt idx="11090">
                  <c:v>-0.18418200000000001</c:v>
                </c:pt>
                <c:pt idx="11091">
                  <c:v>-0.178951</c:v>
                </c:pt>
                <c:pt idx="11092">
                  <c:v>-0.17712</c:v>
                </c:pt>
                <c:pt idx="11093">
                  <c:v>-0.179948</c:v>
                </c:pt>
                <c:pt idx="11094">
                  <c:v>-0.179589</c:v>
                </c:pt>
                <c:pt idx="11095">
                  <c:v>-0.180529</c:v>
                </c:pt>
                <c:pt idx="11096">
                  <c:v>-0.17988199999999999</c:v>
                </c:pt>
                <c:pt idx="11097">
                  <c:v>-0.181506</c:v>
                </c:pt>
                <c:pt idx="11098">
                  <c:v>-0.18623200000000001</c:v>
                </c:pt>
                <c:pt idx="11099">
                  <c:v>-0.19101000000000001</c:v>
                </c:pt>
                <c:pt idx="11100">
                  <c:v>-0.193745</c:v>
                </c:pt>
                <c:pt idx="11101">
                  <c:v>-0.19634499999999999</c:v>
                </c:pt>
                <c:pt idx="11102">
                  <c:v>-0.19722700000000001</c:v>
                </c:pt>
                <c:pt idx="11103">
                  <c:v>-0.204234</c:v>
                </c:pt>
                <c:pt idx="11104">
                  <c:v>-0.21039099999999999</c:v>
                </c:pt>
                <c:pt idx="11105">
                  <c:v>-0.210535</c:v>
                </c:pt>
                <c:pt idx="11106">
                  <c:v>-0.206703</c:v>
                </c:pt>
                <c:pt idx="11107">
                  <c:v>-0.20352200000000001</c:v>
                </c:pt>
                <c:pt idx="11108">
                  <c:v>-0.19900100000000001</c:v>
                </c:pt>
                <c:pt idx="11109">
                  <c:v>-0.19999</c:v>
                </c:pt>
                <c:pt idx="11110">
                  <c:v>-0.20113700000000001</c:v>
                </c:pt>
                <c:pt idx="11111">
                  <c:v>-0.20149300000000001</c:v>
                </c:pt>
                <c:pt idx="11112">
                  <c:v>-0.19966500000000001</c:v>
                </c:pt>
                <c:pt idx="11113">
                  <c:v>-0.193245</c:v>
                </c:pt>
                <c:pt idx="11114">
                  <c:v>-0.18897800000000001</c:v>
                </c:pt>
                <c:pt idx="11115">
                  <c:v>-0.18418599999999999</c:v>
                </c:pt>
                <c:pt idx="11116">
                  <c:v>-0.183646</c:v>
                </c:pt>
                <c:pt idx="11117">
                  <c:v>-0.183753</c:v>
                </c:pt>
                <c:pt idx="11118">
                  <c:v>-0.17894699999999999</c:v>
                </c:pt>
                <c:pt idx="11119">
                  <c:v>-0.17341799999999999</c:v>
                </c:pt>
                <c:pt idx="11120">
                  <c:v>-0.17156099999999999</c:v>
                </c:pt>
                <c:pt idx="11121">
                  <c:v>-0.16999700000000001</c:v>
                </c:pt>
                <c:pt idx="11122">
                  <c:v>-0.16953499999999999</c:v>
                </c:pt>
                <c:pt idx="11123">
                  <c:v>-0.17128399999999999</c:v>
                </c:pt>
                <c:pt idx="11124">
                  <c:v>-0.17477699999999999</c:v>
                </c:pt>
                <c:pt idx="11125">
                  <c:v>-0.17796500000000001</c:v>
                </c:pt>
                <c:pt idx="11126">
                  <c:v>-0.17695</c:v>
                </c:pt>
                <c:pt idx="11127">
                  <c:v>-0.17647099999999999</c:v>
                </c:pt>
                <c:pt idx="11128">
                  <c:v>-0.176847</c:v>
                </c:pt>
                <c:pt idx="11129">
                  <c:v>-0.17727699999999999</c:v>
                </c:pt>
                <c:pt idx="11130">
                  <c:v>-0.176148</c:v>
                </c:pt>
                <c:pt idx="11131">
                  <c:v>-0.17671400000000001</c:v>
                </c:pt>
                <c:pt idx="11132">
                  <c:v>-0.17765500000000001</c:v>
                </c:pt>
                <c:pt idx="11133">
                  <c:v>-0.18254300000000001</c:v>
                </c:pt>
                <c:pt idx="11134">
                  <c:v>-0.19431699999999999</c:v>
                </c:pt>
                <c:pt idx="11135">
                  <c:v>-0.21066199999999999</c:v>
                </c:pt>
                <c:pt idx="11136">
                  <c:v>-0.219221</c:v>
                </c:pt>
                <c:pt idx="11137">
                  <c:v>-0.214147</c:v>
                </c:pt>
                <c:pt idx="11138">
                  <c:v>-0.21052999999999999</c:v>
                </c:pt>
                <c:pt idx="11139">
                  <c:v>-0.20846899999999999</c:v>
                </c:pt>
                <c:pt idx="11140">
                  <c:v>-0.211115</c:v>
                </c:pt>
                <c:pt idx="11141">
                  <c:v>-0.21285599999999999</c:v>
                </c:pt>
                <c:pt idx="11142">
                  <c:v>-0.213481</c:v>
                </c:pt>
                <c:pt idx="11143">
                  <c:v>-0.211232</c:v>
                </c:pt>
                <c:pt idx="11144">
                  <c:v>-0.210258</c:v>
                </c:pt>
                <c:pt idx="11145">
                  <c:v>-0.21373300000000001</c:v>
                </c:pt>
                <c:pt idx="11146">
                  <c:v>-0.21837999999999999</c:v>
                </c:pt>
                <c:pt idx="11147">
                  <c:v>-0.21981200000000001</c:v>
                </c:pt>
                <c:pt idx="11148">
                  <c:v>-0.215306</c:v>
                </c:pt>
                <c:pt idx="11149">
                  <c:v>-0.209425</c:v>
                </c:pt>
                <c:pt idx="11150">
                  <c:v>-0.20231399999999999</c:v>
                </c:pt>
                <c:pt idx="11151">
                  <c:v>-0.19514300000000001</c:v>
                </c:pt>
                <c:pt idx="11152">
                  <c:v>-0.19186500000000001</c:v>
                </c:pt>
                <c:pt idx="11153">
                  <c:v>-0.19071399999999999</c:v>
                </c:pt>
                <c:pt idx="11154">
                  <c:v>-0.18643999999999999</c:v>
                </c:pt>
                <c:pt idx="11155">
                  <c:v>-0.18199599999999999</c:v>
                </c:pt>
                <c:pt idx="11156">
                  <c:v>-0.178813</c:v>
                </c:pt>
                <c:pt idx="11157">
                  <c:v>-0.17586499999999999</c:v>
                </c:pt>
                <c:pt idx="11158">
                  <c:v>-0.17591499999999999</c:v>
                </c:pt>
                <c:pt idx="11159">
                  <c:v>-0.17474100000000001</c:v>
                </c:pt>
                <c:pt idx="11160">
                  <c:v>-0.171099</c:v>
                </c:pt>
                <c:pt idx="11161">
                  <c:v>-0.16411600000000001</c:v>
                </c:pt>
                <c:pt idx="11162">
                  <c:v>-0.153248</c:v>
                </c:pt>
                <c:pt idx="11163">
                  <c:v>-0.14178499999999999</c:v>
                </c:pt>
                <c:pt idx="11164">
                  <c:v>-0.134603</c:v>
                </c:pt>
                <c:pt idx="11165">
                  <c:v>-0.13481000000000001</c:v>
                </c:pt>
                <c:pt idx="11166">
                  <c:v>-0.13821900000000001</c:v>
                </c:pt>
                <c:pt idx="11167">
                  <c:v>-0.140238</c:v>
                </c:pt>
                <c:pt idx="11168">
                  <c:v>-0.14423800000000001</c:v>
                </c:pt>
                <c:pt idx="11169">
                  <c:v>-0.150004</c:v>
                </c:pt>
                <c:pt idx="11170">
                  <c:v>-0.15228700000000001</c:v>
                </c:pt>
                <c:pt idx="11171">
                  <c:v>-0.156058</c:v>
                </c:pt>
                <c:pt idx="11172">
                  <c:v>-0.15743399999999999</c:v>
                </c:pt>
                <c:pt idx="11173">
                  <c:v>-0.15511800000000001</c:v>
                </c:pt>
                <c:pt idx="11174">
                  <c:v>-0.15312000000000001</c:v>
                </c:pt>
                <c:pt idx="11175">
                  <c:v>-0.14915500000000001</c:v>
                </c:pt>
                <c:pt idx="11176">
                  <c:v>-0.14782500000000001</c:v>
                </c:pt>
                <c:pt idx="11177">
                  <c:v>-0.14577799999999999</c:v>
                </c:pt>
                <c:pt idx="11178">
                  <c:v>-0.143841</c:v>
                </c:pt>
                <c:pt idx="11179">
                  <c:v>-0.14091699999999999</c:v>
                </c:pt>
                <c:pt idx="11180">
                  <c:v>-0.135571</c:v>
                </c:pt>
                <c:pt idx="11181">
                  <c:v>-0.137993</c:v>
                </c:pt>
                <c:pt idx="11182">
                  <c:v>-0.14622199999999999</c:v>
                </c:pt>
                <c:pt idx="11183">
                  <c:v>-0.15130399999999999</c:v>
                </c:pt>
                <c:pt idx="11184">
                  <c:v>-0.14616499999999999</c:v>
                </c:pt>
                <c:pt idx="11185">
                  <c:v>-0.13377600000000001</c:v>
                </c:pt>
                <c:pt idx="11186">
                  <c:v>-0.120613</c:v>
                </c:pt>
                <c:pt idx="11187">
                  <c:v>-0.108663</c:v>
                </c:pt>
                <c:pt idx="11188">
                  <c:v>-0.10442899999999999</c:v>
                </c:pt>
                <c:pt idx="11189">
                  <c:v>-0.104195</c:v>
                </c:pt>
                <c:pt idx="11190">
                  <c:v>-0.100856</c:v>
                </c:pt>
                <c:pt idx="11191">
                  <c:v>-0.104005</c:v>
                </c:pt>
                <c:pt idx="11192">
                  <c:v>-0.108982</c:v>
                </c:pt>
                <c:pt idx="11193">
                  <c:v>-0.107962</c:v>
                </c:pt>
                <c:pt idx="11194">
                  <c:v>-0.10332</c:v>
                </c:pt>
                <c:pt idx="11195">
                  <c:v>-0.10001699999999999</c:v>
                </c:pt>
                <c:pt idx="11196">
                  <c:v>-0.10249900000000001</c:v>
                </c:pt>
                <c:pt idx="11197">
                  <c:v>-0.10229199999999999</c:v>
                </c:pt>
                <c:pt idx="11198">
                  <c:v>-0.104652</c:v>
                </c:pt>
                <c:pt idx="11199">
                  <c:v>-0.10838399999999999</c:v>
                </c:pt>
                <c:pt idx="11200">
                  <c:v>-0.113091</c:v>
                </c:pt>
                <c:pt idx="11201">
                  <c:v>-0.11609899999999999</c:v>
                </c:pt>
                <c:pt idx="11202">
                  <c:v>-0.116621</c:v>
                </c:pt>
                <c:pt idx="11203">
                  <c:v>-0.113882</c:v>
                </c:pt>
                <c:pt idx="11204">
                  <c:v>-0.113869</c:v>
                </c:pt>
                <c:pt idx="11205">
                  <c:v>-0.118021</c:v>
                </c:pt>
                <c:pt idx="11206">
                  <c:v>-0.122199</c:v>
                </c:pt>
                <c:pt idx="11207">
                  <c:v>-0.11665499999999999</c:v>
                </c:pt>
                <c:pt idx="11208">
                  <c:v>-0.110586</c:v>
                </c:pt>
                <c:pt idx="11209">
                  <c:v>-0.103849</c:v>
                </c:pt>
                <c:pt idx="11210">
                  <c:v>-9.7437300000000004E-2</c:v>
                </c:pt>
                <c:pt idx="11211">
                  <c:v>-9.4871399999999995E-2</c:v>
                </c:pt>
                <c:pt idx="11212">
                  <c:v>-9.5610899999999999E-2</c:v>
                </c:pt>
                <c:pt idx="11213">
                  <c:v>-9.3870400000000007E-2</c:v>
                </c:pt>
                <c:pt idx="11214">
                  <c:v>-9.3071299999999996E-2</c:v>
                </c:pt>
                <c:pt idx="11215">
                  <c:v>-9.1101399999999999E-2</c:v>
                </c:pt>
                <c:pt idx="11216">
                  <c:v>-9.2112100000000002E-2</c:v>
                </c:pt>
                <c:pt idx="11217">
                  <c:v>-8.5861800000000002E-2</c:v>
                </c:pt>
                <c:pt idx="11218">
                  <c:v>-8.4787899999999999E-2</c:v>
                </c:pt>
                <c:pt idx="11219">
                  <c:v>-8.3188999999999999E-2</c:v>
                </c:pt>
                <c:pt idx="11220">
                  <c:v>-8.7481500000000004E-2</c:v>
                </c:pt>
                <c:pt idx="11221">
                  <c:v>-8.6549299999999996E-2</c:v>
                </c:pt>
                <c:pt idx="11222">
                  <c:v>-8.1347299999999997E-2</c:v>
                </c:pt>
                <c:pt idx="11223">
                  <c:v>-8.06423E-2</c:v>
                </c:pt>
                <c:pt idx="11224">
                  <c:v>-8.1383800000000006E-2</c:v>
                </c:pt>
                <c:pt idx="11225">
                  <c:v>-7.7192399999999994E-2</c:v>
                </c:pt>
                <c:pt idx="11226">
                  <c:v>-7.1417400000000006E-2</c:v>
                </c:pt>
                <c:pt idx="11227">
                  <c:v>-7.1008100000000005E-2</c:v>
                </c:pt>
                <c:pt idx="11228">
                  <c:v>-7.37072E-2</c:v>
                </c:pt>
                <c:pt idx="11229">
                  <c:v>-7.5840099999999994E-2</c:v>
                </c:pt>
                <c:pt idx="11230">
                  <c:v>-8.0978099999999997E-2</c:v>
                </c:pt>
                <c:pt idx="11231">
                  <c:v>-8.3819900000000003E-2</c:v>
                </c:pt>
                <c:pt idx="11232">
                  <c:v>-8.5130700000000004E-2</c:v>
                </c:pt>
                <c:pt idx="11233">
                  <c:v>-8.4365399999999993E-2</c:v>
                </c:pt>
                <c:pt idx="11234">
                  <c:v>-8.5340399999999997E-2</c:v>
                </c:pt>
                <c:pt idx="11235">
                  <c:v>-8.91565E-2</c:v>
                </c:pt>
                <c:pt idx="11236">
                  <c:v>-9.78903E-2</c:v>
                </c:pt>
                <c:pt idx="11237">
                  <c:v>-0.110055</c:v>
                </c:pt>
                <c:pt idx="11238">
                  <c:v>-0.12554299999999999</c:v>
                </c:pt>
                <c:pt idx="11239">
                  <c:v>-0.13056499999999999</c:v>
                </c:pt>
                <c:pt idx="11240">
                  <c:v>-0.127385</c:v>
                </c:pt>
                <c:pt idx="11241">
                  <c:v>-0.120572</c:v>
                </c:pt>
                <c:pt idx="11242">
                  <c:v>-0.116803</c:v>
                </c:pt>
                <c:pt idx="11243">
                  <c:v>-0.11417099999999999</c:v>
                </c:pt>
                <c:pt idx="11244">
                  <c:v>-0.111142</c:v>
                </c:pt>
                <c:pt idx="11245">
                  <c:v>-0.11768099999999999</c:v>
                </c:pt>
                <c:pt idx="11246">
                  <c:v>-0.13061600000000001</c:v>
                </c:pt>
                <c:pt idx="11247">
                  <c:v>-0.14357900000000001</c:v>
                </c:pt>
                <c:pt idx="11248">
                  <c:v>-0.163018</c:v>
                </c:pt>
                <c:pt idx="11249">
                  <c:v>-0.17541799999999999</c:v>
                </c:pt>
                <c:pt idx="11250">
                  <c:v>-0.18742300000000001</c:v>
                </c:pt>
                <c:pt idx="11251">
                  <c:v>-0.20456299999999999</c:v>
                </c:pt>
                <c:pt idx="11252">
                  <c:v>-0.21617700000000001</c:v>
                </c:pt>
                <c:pt idx="11253">
                  <c:v>-0.22268099999999999</c:v>
                </c:pt>
                <c:pt idx="11254">
                  <c:v>-0.23341400000000001</c:v>
                </c:pt>
                <c:pt idx="11255">
                  <c:v>-0.24976300000000001</c:v>
                </c:pt>
                <c:pt idx="11256">
                  <c:v>-0.26347700000000002</c:v>
                </c:pt>
                <c:pt idx="11257">
                  <c:v>-0.27304899999999999</c:v>
                </c:pt>
                <c:pt idx="11258">
                  <c:v>-0.28580100000000003</c:v>
                </c:pt>
                <c:pt idx="11259">
                  <c:v>-0.29965799999999998</c:v>
                </c:pt>
                <c:pt idx="11260">
                  <c:v>-0.30916900000000003</c:v>
                </c:pt>
                <c:pt idx="11261">
                  <c:v>-0.32366200000000001</c:v>
                </c:pt>
                <c:pt idx="11262">
                  <c:v>-0.33396599999999999</c:v>
                </c:pt>
                <c:pt idx="11263">
                  <c:v>-0.339951</c:v>
                </c:pt>
                <c:pt idx="11264">
                  <c:v>-0.34431099999999998</c:v>
                </c:pt>
                <c:pt idx="11265">
                  <c:v>-0.352713</c:v>
                </c:pt>
                <c:pt idx="11266">
                  <c:v>-0.36520599999999998</c:v>
                </c:pt>
                <c:pt idx="11267">
                  <c:v>-0.38455099999999998</c:v>
                </c:pt>
                <c:pt idx="11268">
                  <c:v>-0.40752500000000003</c:v>
                </c:pt>
                <c:pt idx="11269">
                  <c:v>-0.41435899999999998</c:v>
                </c:pt>
                <c:pt idx="11270">
                  <c:v>-0.410416</c:v>
                </c:pt>
                <c:pt idx="11271">
                  <c:v>-0.40746500000000002</c:v>
                </c:pt>
                <c:pt idx="11272">
                  <c:v>-0.41392499999999999</c:v>
                </c:pt>
                <c:pt idx="11273">
                  <c:v>-0.42618699999999998</c:v>
                </c:pt>
                <c:pt idx="11274">
                  <c:v>-0.44239800000000001</c:v>
                </c:pt>
                <c:pt idx="11275">
                  <c:v>-0.45679500000000001</c:v>
                </c:pt>
                <c:pt idx="11276">
                  <c:v>-0.46602300000000002</c:v>
                </c:pt>
                <c:pt idx="11277">
                  <c:v>-0.47469</c:v>
                </c:pt>
                <c:pt idx="11278">
                  <c:v>-0.48156300000000002</c:v>
                </c:pt>
                <c:pt idx="11279">
                  <c:v>-0.48959000000000003</c:v>
                </c:pt>
                <c:pt idx="11280">
                  <c:v>-0.49898900000000002</c:v>
                </c:pt>
                <c:pt idx="11281">
                  <c:v>-0.50909199999999999</c:v>
                </c:pt>
                <c:pt idx="11282">
                  <c:v>-0.51460099999999998</c:v>
                </c:pt>
                <c:pt idx="11283">
                  <c:v>-0.51897300000000002</c:v>
                </c:pt>
                <c:pt idx="11284">
                  <c:v>-0.51943899999999998</c:v>
                </c:pt>
                <c:pt idx="11285">
                  <c:v>-0.51913500000000001</c:v>
                </c:pt>
                <c:pt idx="11286">
                  <c:v>-0.520895</c:v>
                </c:pt>
                <c:pt idx="11287">
                  <c:v>-0.53093699999999999</c:v>
                </c:pt>
                <c:pt idx="11288">
                  <c:v>-0.53897899999999999</c:v>
                </c:pt>
                <c:pt idx="11289">
                  <c:v>-0.54257699999999998</c:v>
                </c:pt>
                <c:pt idx="11290">
                  <c:v>-0.543929</c:v>
                </c:pt>
                <c:pt idx="11291">
                  <c:v>-0.54465600000000003</c:v>
                </c:pt>
                <c:pt idx="11292">
                  <c:v>-0.54416900000000001</c:v>
                </c:pt>
                <c:pt idx="11293">
                  <c:v>-0.54521500000000001</c:v>
                </c:pt>
                <c:pt idx="11294">
                  <c:v>-0.54474500000000003</c:v>
                </c:pt>
                <c:pt idx="11295">
                  <c:v>-0.55295399999999995</c:v>
                </c:pt>
                <c:pt idx="11296">
                  <c:v>-0.56792200000000004</c:v>
                </c:pt>
                <c:pt idx="11297">
                  <c:v>-0.57175799999999999</c:v>
                </c:pt>
                <c:pt idx="11298">
                  <c:v>-0.57012300000000005</c:v>
                </c:pt>
                <c:pt idx="11299">
                  <c:v>-0.57077800000000001</c:v>
                </c:pt>
                <c:pt idx="11300">
                  <c:v>-0.57657999999999998</c:v>
                </c:pt>
                <c:pt idx="11301">
                  <c:v>-0.58027499999999999</c:v>
                </c:pt>
                <c:pt idx="11302">
                  <c:v>-0.586951</c:v>
                </c:pt>
                <c:pt idx="11303">
                  <c:v>-0.59129299999999996</c:v>
                </c:pt>
                <c:pt idx="11304">
                  <c:v>-0.59337899999999999</c:v>
                </c:pt>
                <c:pt idx="11305">
                  <c:v>-0.599881</c:v>
                </c:pt>
                <c:pt idx="11306">
                  <c:v>-0.602163</c:v>
                </c:pt>
                <c:pt idx="11307">
                  <c:v>-0.60797199999999996</c:v>
                </c:pt>
                <c:pt idx="11308">
                  <c:v>-0.60922799999999999</c:v>
                </c:pt>
                <c:pt idx="11309">
                  <c:v>-0.60984499999999997</c:v>
                </c:pt>
                <c:pt idx="11310">
                  <c:v>-0.612819</c:v>
                </c:pt>
                <c:pt idx="11311">
                  <c:v>-0.61484700000000003</c:v>
                </c:pt>
                <c:pt idx="11312">
                  <c:v>-0.61895699999999998</c:v>
                </c:pt>
                <c:pt idx="11313">
                  <c:v>-0.62594899999999998</c:v>
                </c:pt>
                <c:pt idx="11314">
                  <c:v>-0.63082000000000005</c:v>
                </c:pt>
                <c:pt idx="11315">
                  <c:v>-0.632131</c:v>
                </c:pt>
                <c:pt idx="11316">
                  <c:v>-0.63024599999999997</c:v>
                </c:pt>
                <c:pt idx="11317">
                  <c:v>-0.62732699999999997</c:v>
                </c:pt>
                <c:pt idx="11318">
                  <c:v>-0.62676500000000002</c:v>
                </c:pt>
                <c:pt idx="11319">
                  <c:v>-0.647343</c:v>
                </c:pt>
                <c:pt idx="11320">
                  <c:v>-0.65776599999999996</c:v>
                </c:pt>
                <c:pt idx="11321">
                  <c:v>-0.65887099999999998</c:v>
                </c:pt>
                <c:pt idx="11322">
                  <c:v>-0.65753200000000001</c:v>
                </c:pt>
                <c:pt idx="11323">
                  <c:v>-0.64848700000000004</c:v>
                </c:pt>
                <c:pt idx="11324">
                  <c:v>-0.64427699999999999</c:v>
                </c:pt>
                <c:pt idx="11325">
                  <c:v>-0.64220200000000005</c:v>
                </c:pt>
                <c:pt idx="11326">
                  <c:v>-0.640123</c:v>
                </c:pt>
                <c:pt idx="11327">
                  <c:v>-0.63855799999999996</c:v>
                </c:pt>
                <c:pt idx="11328">
                  <c:v>-0.63952299999999995</c:v>
                </c:pt>
                <c:pt idx="11329">
                  <c:v>-0.64094600000000002</c:v>
                </c:pt>
                <c:pt idx="11330">
                  <c:v>-0.64022800000000002</c:v>
                </c:pt>
                <c:pt idx="11331">
                  <c:v>-0.63611899999999999</c:v>
                </c:pt>
                <c:pt idx="11332">
                  <c:v>-0.63459600000000005</c:v>
                </c:pt>
                <c:pt idx="11333">
                  <c:v>-0.63302899999999995</c:v>
                </c:pt>
                <c:pt idx="11334">
                  <c:v>-0.63175199999999998</c:v>
                </c:pt>
                <c:pt idx="11335">
                  <c:v>-0.62765899999999997</c:v>
                </c:pt>
                <c:pt idx="11336">
                  <c:v>-0.62736999999999998</c:v>
                </c:pt>
                <c:pt idx="11337">
                  <c:v>-0.62890800000000002</c:v>
                </c:pt>
                <c:pt idx="11338">
                  <c:v>-0.62992499999999996</c:v>
                </c:pt>
                <c:pt idx="11339">
                  <c:v>-0.62719199999999997</c:v>
                </c:pt>
                <c:pt idx="11340">
                  <c:v>-0.62839299999999998</c:v>
                </c:pt>
                <c:pt idx="11341">
                  <c:v>-0.63314999999999999</c:v>
                </c:pt>
                <c:pt idx="11342">
                  <c:v>-0.63426199999999999</c:v>
                </c:pt>
                <c:pt idx="11343">
                  <c:v>-0.63636300000000001</c:v>
                </c:pt>
                <c:pt idx="11344">
                  <c:v>-0.63948300000000002</c:v>
                </c:pt>
                <c:pt idx="11345">
                  <c:v>-0.64243700000000004</c:v>
                </c:pt>
                <c:pt idx="11346">
                  <c:v>-0.64001799999999998</c:v>
                </c:pt>
                <c:pt idx="11347">
                  <c:v>-0.63112999999999997</c:v>
                </c:pt>
                <c:pt idx="11348">
                  <c:v>-0.62371799999999999</c:v>
                </c:pt>
                <c:pt idx="11349">
                  <c:v>-0.62544299999999997</c:v>
                </c:pt>
                <c:pt idx="11350">
                  <c:v>-0.62813699999999995</c:v>
                </c:pt>
                <c:pt idx="11351">
                  <c:v>-0.63180000000000003</c:v>
                </c:pt>
                <c:pt idx="11352">
                  <c:v>-0.63304199999999999</c:v>
                </c:pt>
                <c:pt idx="11353">
                  <c:v>-0.64226000000000005</c:v>
                </c:pt>
                <c:pt idx="11354">
                  <c:v>-0.64802599999999999</c:v>
                </c:pt>
                <c:pt idx="11355">
                  <c:v>-0.64710800000000002</c:v>
                </c:pt>
                <c:pt idx="11356">
                  <c:v>-0.64234599999999997</c:v>
                </c:pt>
                <c:pt idx="11357">
                  <c:v>-0.64706600000000003</c:v>
                </c:pt>
                <c:pt idx="11358">
                  <c:v>-0.65929199999999999</c:v>
                </c:pt>
                <c:pt idx="11359">
                  <c:v>-0.67122700000000002</c:v>
                </c:pt>
                <c:pt idx="11360">
                  <c:v>-0.67386699999999999</c:v>
                </c:pt>
                <c:pt idx="11361">
                  <c:v>-0.67305400000000004</c:v>
                </c:pt>
                <c:pt idx="11362">
                  <c:v>-0.67289699999999997</c:v>
                </c:pt>
                <c:pt idx="11363">
                  <c:v>-0.67395700000000003</c:v>
                </c:pt>
                <c:pt idx="11364">
                  <c:v>-0.67706900000000003</c:v>
                </c:pt>
                <c:pt idx="11365">
                  <c:v>-0.68319700000000005</c:v>
                </c:pt>
                <c:pt idx="11366">
                  <c:v>-0.68787299999999996</c:v>
                </c:pt>
                <c:pt idx="11367">
                  <c:v>-0.68829200000000001</c:v>
                </c:pt>
                <c:pt idx="11368">
                  <c:v>-0.68394699999999997</c:v>
                </c:pt>
                <c:pt idx="11369">
                  <c:v>-0.68040800000000001</c:v>
                </c:pt>
                <c:pt idx="11370">
                  <c:v>-0.68030599999999997</c:v>
                </c:pt>
                <c:pt idx="11371">
                  <c:v>-0.67554199999999998</c:v>
                </c:pt>
                <c:pt idx="11372">
                  <c:v>-0.67016100000000001</c:v>
                </c:pt>
                <c:pt idx="11373">
                  <c:v>-0.668184</c:v>
                </c:pt>
                <c:pt idx="11374">
                  <c:v>-0.66383400000000004</c:v>
                </c:pt>
                <c:pt idx="11375">
                  <c:v>-0.65900400000000003</c:v>
                </c:pt>
                <c:pt idx="11376">
                  <c:v>-0.65607300000000002</c:v>
                </c:pt>
                <c:pt idx="11377">
                  <c:v>-0.656636</c:v>
                </c:pt>
                <c:pt idx="11378">
                  <c:v>-0.65947699999999998</c:v>
                </c:pt>
                <c:pt idx="11379">
                  <c:v>-0.66421200000000002</c:v>
                </c:pt>
                <c:pt idx="11380">
                  <c:v>-0.66547900000000004</c:v>
                </c:pt>
                <c:pt idx="11381">
                  <c:v>-0.65956499999999996</c:v>
                </c:pt>
                <c:pt idx="11382">
                  <c:v>-0.65624400000000005</c:v>
                </c:pt>
                <c:pt idx="11383">
                  <c:v>-0.65968899999999997</c:v>
                </c:pt>
                <c:pt idx="11384">
                  <c:v>-0.66506100000000001</c:v>
                </c:pt>
                <c:pt idx="11385">
                  <c:v>-0.67579500000000003</c:v>
                </c:pt>
                <c:pt idx="11386">
                  <c:v>-0.69561399999999995</c:v>
                </c:pt>
                <c:pt idx="11387">
                  <c:v>-0.70862899999999995</c:v>
                </c:pt>
                <c:pt idx="11388">
                  <c:v>-0.71901499999999996</c:v>
                </c:pt>
                <c:pt idx="11389">
                  <c:v>-0.72862300000000002</c:v>
                </c:pt>
                <c:pt idx="11390">
                  <c:v>-0.73832399999999998</c:v>
                </c:pt>
                <c:pt idx="11391">
                  <c:v>-0.74500999999999995</c:v>
                </c:pt>
                <c:pt idx="11392">
                  <c:v>-0.74939900000000004</c:v>
                </c:pt>
                <c:pt idx="11393">
                  <c:v>-0.75609199999999999</c:v>
                </c:pt>
                <c:pt idx="11394">
                  <c:v>-0.76971299999999998</c:v>
                </c:pt>
                <c:pt idx="11395">
                  <c:v>-0.78027199999999997</c:v>
                </c:pt>
                <c:pt idx="11396">
                  <c:v>-0.78964900000000005</c:v>
                </c:pt>
                <c:pt idx="11397">
                  <c:v>-0.79574400000000001</c:v>
                </c:pt>
                <c:pt idx="11398">
                  <c:v>-0.80450200000000005</c:v>
                </c:pt>
                <c:pt idx="11399">
                  <c:v>-0.81039499999999998</c:v>
                </c:pt>
                <c:pt idx="11400">
                  <c:v>-0.81275900000000001</c:v>
                </c:pt>
                <c:pt idx="11401">
                  <c:v>-0.81043500000000002</c:v>
                </c:pt>
                <c:pt idx="11402">
                  <c:v>-0.80864800000000003</c:v>
                </c:pt>
                <c:pt idx="11403">
                  <c:v>-0.80776000000000003</c:v>
                </c:pt>
                <c:pt idx="11404">
                  <c:v>-0.80763399999999996</c:v>
                </c:pt>
                <c:pt idx="11405">
                  <c:v>-0.80885600000000002</c:v>
                </c:pt>
                <c:pt idx="11406">
                  <c:v>-0.80845699999999998</c:v>
                </c:pt>
                <c:pt idx="11407">
                  <c:v>-0.81109900000000001</c:v>
                </c:pt>
                <c:pt idx="11408">
                  <c:v>-0.814994</c:v>
                </c:pt>
                <c:pt idx="11409">
                  <c:v>-0.81552000000000002</c:v>
                </c:pt>
                <c:pt idx="11410">
                  <c:v>-0.812666</c:v>
                </c:pt>
                <c:pt idx="11411">
                  <c:v>-0.80426200000000003</c:v>
                </c:pt>
                <c:pt idx="11412">
                  <c:v>-0.79926799999999998</c:v>
                </c:pt>
                <c:pt idx="11413">
                  <c:v>-0.78954999999999997</c:v>
                </c:pt>
                <c:pt idx="11414">
                  <c:v>-0.78181500000000004</c:v>
                </c:pt>
                <c:pt idx="11415">
                  <c:v>-0.77573999999999999</c:v>
                </c:pt>
                <c:pt idx="11416">
                  <c:v>-0.77261299999999999</c:v>
                </c:pt>
                <c:pt idx="11417">
                  <c:v>-0.77250799999999997</c:v>
                </c:pt>
                <c:pt idx="11418">
                  <c:v>-0.77334800000000004</c:v>
                </c:pt>
                <c:pt idx="11419">
                  <c:v>-0.76202700000000001</c:v>
                </c:pt>
                <c:pt idx="11420">
                  <c:v>-0.75386799999999998</c:v>
                </c:pt>
                <c:pt idx="11421">
                  <c:v>-0.74984700000000004</c:v>
                </c:pt>
                <c:pt idx="11422">
                  <c:v>-0.74935799999999997</c:v>
                </c:pt>
                <c:pt idx="11423">
                  <c:v>-0.75646999999999998</c:v>
                </c:pt>
                <c:pt idx="11424">
                  <c:v>-0.76857900000000001</c:v>
                </c:pt>
                <c:pt idx="11425">
                  <c:v>-0.77343300000000004</c:v>
                </c:pt>
                <c:pt idx="11426">
                  <c:v>-0.76944100000000004</c:v>
                </c:pt>
                <c:pt idx="11427">
                  <c:v>-0.77163199999999998</c:v>
                </c:pt>
                <c:pt idx="11428">
                  <c:v>-0.773003</c:v>
                </c:pt>
                <c:pt idx="11429">
                  <c:v>-0.77034199999999997</c:v>
                </c:pt>
                <c:pt idx="11430">
                  <c:v>-0.76697300000000002</c:v>
                </c:pt>
                <c:pt idx="11431">
                  <c:v>-0.76824000000000003</c:v>
                </c:pt>
                <c:pt idx="11432">
                  <c:v>-0.76876199999999995</c:v>
                </c:pt>
                <c:pt idx="11433">
                  <c:v>-0.75843099999999997</c:v>
                </c:pt>
                <c:pt idx="11434">
                  <c:v>-0.74211000000000005</c:v>
                </c:pt>
                <c:pt idx="11435">
                  <c:v>-0.72748000000000002</c:v>
                </c:pt>
                <c:pt idx="11436">
                  <c:v>-0.72195600000000004</c:v>
                </c:pt>
                <c:pt idx="11437">
                  <c:v>-0.72406000000000004</c:v>
                </c:pt>
                <c:pt idx="11438">
                  <c:v>-0.72540899999999997</c:v>
                </c:pt>
                <c:pt idx="11439">
                  <c:v>-0.73191300000000004</c:v>
                </c:pt>
                <c:pt idx="11440">
                  <c:v>-0.73547300000000004</c:v>
                </c:pt>
                <c:pt idx="11441">
                  <c:v>-0.74113700000000005</c:v>
                </c:pt>
                <c:pt idx="11442">
                  <c:v>-0.74199499999999996</c:v>
                </c:pt>
                <c:pt idx="11443">
                  <c:v>-0.74482800000000005</c:v>
                </c:pt>
                <c:pt idx="11444">
                  <c:v>-0.74393699999999996</c:v>
                </c:pt>
                <c:pt idx="11445">
                  <c:v>-0.74503600000000003</c:v>
                </c:pt>
                <c:pt idx="11446">
                  <c:v>-0.74414899999999995</c:v>
                </c:pt>
                <c:pt idx="11447">
                  <c:v>-0.72742200000000001</c:v>
                </c:pt>
                <c:pt idx="11448">
                  <c:v>-0.71417299999999995</c:v>
                </c:pt>
                <c:pt idx="11449">
                  <c:v>-0.71013300000000001</c:v>
                </c:pt>
                <c:pt idx="11450">
                  <c:v>-0.70047599999999999</c:v>
                </c:pt>
                <c:pt idx="11451">
                  <c:v>-0.69606999999999997</c:v>
                </c:pt>
                <c:pt idx="11452">
                  <c:v>-0.698573</c:v>
                </c:pt>
                <c:pt idx="11453">
                  <c:v>-0.69769599999999998</c:v>
                </c:pt>
                <c:pt idx="11454">
                  <c:v>-0.697465</c:v>
                </c:pt>
                <c:pt idx="11455">
                  <c:v>-0.697492</c:v>
                </c:pt>
                <c:pt idx="11456">
                  <c:v>-0.70081700000000002</c:v>
                </c:pt>
                <c:pt idx="11457">
                  <c:v>-0.70144799999999996</c:v>
                </c:pt>
                <c:pt idx="11458">
                  <c:v>-0.70210700000000004</c:v>
                </c:pt>
                <c:pt idx="11459">
                  <c:v>-0.70236200000000004</c:v>
                </c:pt>
                <c:pt idx="11460">
                  <c:v>-0.708229</c:v>
                </c:pt>
                <c:pt idx="11461">
                  <c:v>-0.71893399999999996</c:v>
                </c:pt>
                <c:pt idx="11462">
                  <c:v>-0.72416999999999998</c:v>
                </c:pt>
                <c:pt idx="11463">
                  <c:v>-0.72136500000000003</c:v>
                </c:pt>
                <c:pt idx="11464">
                  <c:v>-0.72169399999999995</c:v>
                </c:pt>
                <c:pt idx="11465">
                  <c:v>-0.72570100000000004</c:v>
                </c:pt>
                <c:pt idx="11466">
                  <c:v>-0.73019599999999996</c:v>
                </c:pt>
                <c:pt idx="11467">
                  <c:v>-0.73296499999999998</c:v>
                </c:pt>
                <c:pt idx="11468">
                  <c:v>-0.74090599999999995</c:v>
                </c:pt>
                <c:pt idx="11469">
                  <c:v>-0.75368299999999999</c:v>
                </c:pt>
                <c:pt idx="11470">
                  <c:v>-0.75928499999999999</c:v>
                </c:pt>
                <c:pt idx="11471">
                  <c:v>-0.76238099999999998</c:v>
                </c:pt>
                <c:pt idx="11472">
                  <c:v>-0.75832200000000005</c:v>
                </c:pt>
                <c:pt idx="11473">
                  <c:v>-0.74891700000000005</c:v>
                </c:pt>
                <c:pt idx="11474">
                  <c:v>-0.74715299999999996</c:v>
                </c:pt>
                <c:pt idx="11475">
                  <c:v>-0.74711499999999997</c:v>
                </c:pt>
                <c:pt idx="11476">
                  <c:v>-0.74434999999999996</c:v>
                </c:pt>
                <c:pt idx="11477">
                  <c:v>-0.74349399999999999</c:v>
                </c:pt>
                <c:pt idx="11478">
                  <c:v>-0.74151800000000001</c:v>
                </c:pt>
                <c:pt idx="11479">
                  <c:v>-0.74444900000000003</c:v>
                </c:pt>
                <c:pt idx="11480">
                  <c:v>-0.74402100000000004</c:v>
                </c:pt>
                <c:pt idx="11481">
                  <c:v>-0.744757</c:v>
                </c:pt>
                <c:pt idx="11482">
                  <c:v>-0.73944600000000005</c:v>
                </c:pt>
                <c:pt idx="11483">
                  <c:v>-0.73618600000000001</c:v>
                </c:pt>
                <c:pt idx="11484">
                  <c:v>-0.73450099999999996</c:v>
                </c:pt>
                <c:pt idx="11485">
                  <c:v>-0.73411999999999999</c:v>
                </c:pt>
                <c:pt idx="11486">
                  <c:v>-0.732097</c:v>
                </c:pt>
                <c:pt idx="11487">
                  <c:v>-0.73162899999999997</c:v>
                </c:pt>
                <c:pt idx="11488">
                  <c:v>-0.733371</c:v>
                </c:pt>
                <c:pt idx="11489">
                  <c:v>-0.73406300000000002</c:v>
                </c:pt>
                <c:pt idx="11490">
                  <c:v>-0.73427500000000001</c:v>
                </c:pt>
                <c:pt idx="11491">
                  <c:v>-0.73135899999999998</c:v>
                </c:pt>
                <c:pt idx="11492">
                  <c:v>-0.72473299999999996</c:v>
                </c:pt>
                <c:pt idx="11493">
                  <c:v>-0.71733100000000005</c:v>
                </c:pt>
                <c:pt idx="11494">
                  <c:v>-0.72202699999999997</c:v>
                </c:pt>
                <c:pt idx="11495">
                  <c:v>-0.72908399999999995</c:v>
                </c:pt>
                <c:pt idx="11496">
                  <c:v>-0.72571200000000002</c:v>
                </c:pt>
                <c:pt idx="11497">
                  <c:v>-0.72323700000000002</c:v>
                </c:pt>
                <c:pt idx="11498">
                  <c:v>-0.72464600000000001</c:v>
                </c:pt>
                <c:pt idx="11499">
                  <c:v>-0.72458699999999998</c:v>
                </c:pt>
                <c:pt idx="11500">
                  <c:v>-0.71751500000000001</c:v>
                </c:pt>
                <c:pt idx="11501">
                  <c:v>-0.71154200000000001</c:v>
                </c:pt>
                <c:pt idx="11502">
                  <c:v>-0.713642</c:v>
                </c:pt>
                <c:pt idx="11503">
                  <c:v>-0.71760400000000002</c:v>
                </c:pt>
                <c:pt idx="11504">
                  <c:v>-0.71841100000000002</c:v>
                </c:pt>
                <c:pt idx="11505">
                  <c:v>-0.71703700000000004</c:v>
                </c:pt>
                <c:pt idx="11506">
                  <c:v>-0.71857800000000005</c:v>
                </c:pt>
                <c:pt idx="11507">
                  <c:v>-0.72611800000000004</c:v>
                </c:pt>
                <c:pt idx="11508">
                  <c:v>-0.73600600000000005</c:v>
                </c:pt>
                <c:pt idx="11509">
                  <c:v>-0.74002800000000002</c:v>
                </c:pt>
                <c:pt idx="11510">
                  <c:v>-0.74394199999999999</c:v>
                </c:pt>
                <c:pt idx="11511">
                  <c:v>-0.74583699999999997</c:v>
                </c:pt>
                <c:pt idx="11512">
                  <c:v>-0.74723899999999999</c:v>
                </c:pt>
                <c:pt idx="11513">
                  <c:v>-0.74640499999999999</c:v>
                </c:pt>
                <c:pt idx="11514">
                  <c:v>-0.74470700000000001</c:v>
                </c:pt>
                <c:pt idx="11515">
                  <c:v>-0.74423600000000001</c:v>
                </c:pt>
                <c:pt idx="11516">
                  <c:v>-0.74300900000000003</c:v>
                </c:pt>
                <c:pt idx="11517">
                  <c:v>-0.74059699999999995</c:v>
                </c:pt>
                <c:pt idx="11518">
                  <c:v>-0.73014400000000002</c:v>
                </c:pt>
                <c:pt idx="11519">
                  <c:v>-0.72183299999999995</c:v>
                </c:pt>
                <c:pt idx="11520">
                  <c:v>-0.719773</c:v>
                </c:pt>
                <c:pt idx="11521">
                  <c:v>-0.72479300000000002</c:v>
                </c:pt>
                <c:pt idx="11522">
                  <c:v>-0.72511400000000004</c:v>
                </c:pt>
                <c:pt idx="11523">
                  <c:v>-0.72793200000000002</c:v>
                </c:pt>
                <c:pt idx="11524">
                  <c:v>-0.73091499999999998</c:v>
                </c:pt>
                <c:pt idx="11525">
                  <c:v>-0.73067800000000005</c:v>
                </c:pt>
                <c:pt idx="11526">
                  <c:v>-0.72106999999999999</c:v>
                </c:pt>
                <c:pt idx="11527">
                  <c:v>-0.70801899999999995</c:v>
                </c:pt>
                <c:pt idx="11528">
                  <c:v>-0.69489699999999999</c:v>
                </c:pt>
                <c:pt idx="11529">
                  <c:v>-0.68744499999999997</c:v>
                </c:pt>
                <c:pt idx="11530">
                  <c:v>-0.68531699999999995</c:v>
                </c:pt>
                <c:pt idx="11531">
                  <c:v>-0.6875</c:v>
                </c:pt>
                <c:pt idx="11532">
                  <c:v>-0.69038200000000005</c:v>
                </c:pt>
                <c:pt idx="11533">
                  <c:v>-0.68808499999999995</c:v>
                </c:pt>
                <c:pt idx="11534">
                  <c:v>-0.68068200000000001</c:v>
                </c:pt>
                <c:pt idx="11535">
                  <c:v>-0.67823599999999995</c:v>
                </c:pt>
                <c:pt idx="11536">
                  <c:v>-0.67275200000000002</c:v>
                </c:pt>
                <c:pt idx="11537">
                  <c:v>-0.671269</c:v>
                </c:pt>
                <c:pt idx="11538">
                  <c:v>-0.67122000000000004</c:v>
                </c:pt>
                <c:pt idx="11539">
                  <c:v>-0.674678</c:v>
                </c:pt>
                <c:pt idx="11540">
                  <c:v>-0.674176</c:v>
                </c:pt>
                <c:pt idx="11541">
                  <c:v>-0.67647699999999999</c:v>
                </c:pt>
                <c:pt idx="11542">
                  <c:v>-0.68169100000000005</c:v>
                </c:pt>
                <c:pt idx="11543">
                  <c:v>-0.68974400000000002</c:v>
                </c:pt>
                <c:pt idx="11544">
                  <c:v>-0.68971899999999997</c:v>
                </c:pt>
                <c:pt idx="11545">
                  <c:v>-0.68623999999999996</c:v>
                </c:pt>
                <c:pt idx="11546">
                  <c:v>-0.68304299999999996</c:v>
                </c:pt>
                <c:pt idx="11547">
                  <c:v>-0.68268399999999996</c:v>
                </c:pt>
                <c:pt idx="11548">
                  <c:v>-0.68337700000000001</c:v>
                </c:pt>
                <c:pt idx="11549">
                  <c:v>-0.68145900000000004</c:v>
                </c:pt>
                <c:pt idx="11550">
                  <c:v>-0.68701699999999999</c:v>
                </c:pt>
                <c:pt idx="11551">
                  <c:v>-0.691751</c:v>
                </c:pt>
                <c:pt idx="11552">
                  <c:v>-0.69182100000000002</c:v>
                </c:pt>
                <c:pt idx="11553">
                  <c:v>-0.69344700000000004</c:v>
                </c:pt>
                <c:pt idx="11554">
                  <c:v>-0.694716</c:v>
                </c:pt>
                <c:pt idx="11555">
                  <c:v>-0.69791300000000001</c:v>
                </c:pt>
                <c:pt idx="11556">
                  <c:v>-0.69555400000000001</c:v>
                </c:pt>
                <c:pt idx="11557">
                  <c:v>-0.69534700000000005</c:v>
                </c:pt>
                <c:pt idx="11558">
                  <c:v>-0.693048</c:v>
                </c:pt>
                <c:pt idx="11559">
                  <c:v>-0.691438</c:v>
                </c:pt>
                <c:pt idx="11560">
                  <c:v>-0.69214200000000003</c:v>
                </c:pt>
                <c:pt idx="11561">
                  <c:v>-0.68918500000000005</c:v>
                </c:pt>
                <c:pt idx="11562">
                  <c:v>-0.67888000000000004</c:v>
                </c:pt>
                <c:pt idx="11563">
                  <c:v>-0.67232400000000003</c:v>
                </c:pt>
                <c:pt idx="11564">
                  <c:v>-0.678512</c:v>
                </c:pt>
                <c:pt idx="11565">
                  <c:v>-0.68391000000000002</c:v>
                </c:pt>
                <c:pt idx="11566">
                  <c:v>-0.68428299999999997</c:v>
                </c:pt>
                <c:pt idx="11567">
                  <c:v>-0.68315800000000004</c:v>
                </c:pt>
                <c:pt idx="11568">
                  <c:v>-0.68091599999999997</c:v>
                </c:pt>
                <c:pt idx="11569">
                  <c:v>-0.67744000000000004</c:v>
                </c:pt>
                <c:pt idx="11570">
                  <c:v>-0.67265900000000001</c:v>
                </c:pt>
                <c:pt idx="11571">
                  <c:v>-0.66958499999999999</c:v>
                </c:pt>
                <c:pt idx="11572">
                  <c:v>-0.67089799999999999</c:v>
                </c:pt>
                <c:pt idx="11573">
                  <c:v>-0.67224799999999996</c:v>
                </c:pt>
                <c:pt idx="11574">
                  <c:v>-0.67264900000000005</c:v>
                </c:pt>
                <c:pt idx="11575">
                  <c:v>-0.67106299999999997</c:v>
                </c:pt>
                <c:pt idx="11576">
                  <c:v>-0.66363499999999997</c:v>
                </c:pt>
                <c:pt idx="11577">
                  <c:v>-0.65672200000000003</c:v>
                </c:pt>
                <c:pt idx="11578">
                  <c:v>-0.65674900000000003</c:v>
                </c:pt>
                <c:pt idx="11579">
                  <c:v>-0.66150100000000001</c:v>
                </c:pt>
                <c:pt idx="11580">
                  <c:v>-0.66440500000000002</c:v>
                </c:pt>
                <c:pt idx="11581">
                  <c:v>-0.66307799999999995</c:v>
                </c:pt>
                <c:pt idx="11582">
                  <c:v>-0.66398000000000001</c:v>
                </c:pt>
                <c:pt idx="11583">
                  <c:v>-0.66828799999999999</c:v>
                </c:pt>
                <c:pt idx="11584">
                  <c:v>-0.67360799999999998</c:v>
                </c:pt>
                <c:pt idx="11585">
                  <c:v>-0.68021900000000002</c:v>
                </c:pt>
                <c:pt idx="11586">
                  <c:v>-0.68435699999999999</c:v>
                </c:pt>
                <c:pt idx="11587">
                  <c:v>-0.68518999999999997</c:v>
                </c:pt>
                <c:pt idx="11588">
                  <c:v>-0.682064</c:v>
                </c:pt>
                <c:pt idx="11589">
                  <c:v>-0.67494100000000001</c:v>
                </c:pt>
                <c:pt idx="11590">
                  <c:v>-0.67046399999999995</c:v>
                </c:pt>
                <c:pt idx="11591">
                  <c:v>-0.67085600000000001</c:v>
                </c:pt>
                <c:pt idx="11592">
                  <c:v>-0.67220800000000003</c:v>
                </c:pt>
                <c:pt idx="11593">
                  <c:v>-0.676068</c:v>
                </c:pt>
                <c:pt idx="11594">
                  <c:v>-0.68035500000000004</c:v>
                </c:pt>
                <c:pt idx="11595">
                  <c:v>-0.677014</c:v>
                </c:pt>
                <c:pt idx="11596">
                  <c:v>-0.67378300000000002</c:v>
                </c:pt>
                <c:pt idx="11597">
                  <c:v>-0.66954199999999997</c:v>
                </c:pt>
                <c:pt idx="11598">
                  <c:v>-0.666381</c:v>
                </c:pt>
                <c:pt idx="11599">
                  <c:v>-0.66422400000000004</c:v>
                </c:pt>
                <c:pt idx="11600">
                  <c:v>-0.66612199999999999</c:v>
                </c:pt>
                <c:pt idx="11601">
                  <c:v>-0.67424799999999996</c:v>
                </c:pt>
                <c:pt idx="11602">
                  <c:v>-0.68373700000000004</c:v>
                </c:pt>
                <c:pt idx="11603">
                  <c:v>-0.69138699999999997</c:v>
                </c:pt>
                <c:pt idx="11604">
                  <c:v>-0.68992699999999996</c:v>
                </c:pt>
                <c:pt idx="11605">
                  <c:v>-0.68319300000000005</c:v>
                </c:pt>
                <c:pt idx="11606">
                  <c:v>-0.68086899999999995</c:v>
                </c:pt>
                <c:pt idx="11607">
                  <c:v>-0.68490099999999998</c:v>
                </c:pt>
                <c:pt idx="11608">
                  <c:v>-0.69216699999999998</c:v>
                </c:pt>
                <c:pt idx="11609">
                  <c:v>-0.69431100000000001</c:v>
                </c:pt>
                <c:pt idx="11610">
                  <c:v>-0.69622099999999998</c:v>
                </c:pt>
                <c:pt idx="11611">
                  <c:v>-0.69798899999999997</c:v>
                </c:pt>
                <c:pt idx="11612">
                  <c:v>-0.699237</c:v>
                </c:pt>
                <c:pt idx="11613">
                  <c:v>-0.69903199999999999</c:v>
                </c:pt>
                <c:pt idx="11614">
                  <c:v>-0.69622600000000001</c:v>
                </c:pt>
                <c:pt idx="11615">
                  <c:v>-0.69973099999999999</c:v>
                </c:pt>
                <c:pt idx="11616">
                  <c:v>-0.70821199999999995</c:v>
                </c:pt>
                <c:pt idx="11617">
                  <c:v>-0.71779499999999996</c:v>
                </c:pt>
                <c:pt idx="11618">
                  <c:v>-0.72255400000000003</c:v>
                </c:pt>
                <c:pt idx="11619">
                  <c:v>-0.72176399999999996</c:v>
                </c:pt>
                <c:pt idx="11620">
                  <c:v>-0.72109199999999996</c:v>
                </c:pt>
                <c:pt idx="11621">
                  <c:v>-0.71955100000000005</c:v>
                </c:pt>
                <c:pt idx="11622">
                  <c:v>-0.71418999999999999</c:v>
                </c:pt>
                <c:pt idx="11623">
                  <c:v>-0.70386400000000005</c:v>
                </c:pt>
                <c:pt idx="11624">
                  <c:v>-0.696496</c:v>
                </c:pt>
                <c:pt idx="11625">
                  <c:v>-0.69486099999999995</c:v>
                </c:pt>
                <c:pt idx="11626">
                  <c:v>-0.70347999999999999</c:v>
                </c:pt>
                <c:pt idx="11627">
                  <c:v>-0.71156200000000003</c:v>
                </c:pt>
                <c:pt idx="11628">
                  <c:v>-0.71348400000000001</c:v>
                </c:pt>
                <c:pt idx="11629">
                  <c:v>-0.71999100000000005</c:v>
                </c:pt>
                <c:pt idx="11630">
                  <c:v>-0.72263200000000005</c:v>
                </c:pt>
                <c:pt idx="11631">
                  <c:v>-0.72150199999999998</c:v>
                </c:pt>
                <c:pt idx="11632">
                  <c:v>-0.72144200000000003</c:v>
                </c:pt>
                <c:pt idx="11633">
                  <c:v>-0.71922900000000001</c:v>
                </c:pt>
                <c:pt idx="11634">
                  <c:v>-0.71718700000000002</c:v>
                </c:pt>
                <c:pt idx="11635">
                  <c:v>-0.71499400000000002</c:v>
                </c:pt>
                <c:pt idx="11636">
                  <c:v>-0.71407699999999996</c:v>
                </c:pt>
                <c:pt idx="11637">
                  <c:v>-0.71242700000000003</c:v>
                </c:pt>
                <c:pt idx="11638">
                  <c:v>-0.70968699999999996</c:v>
                </c:pt>
                <c:pt idx="11639">
                  <c:v>-0.70888899999999999</c:v>
                </c:pt>
                <c:pt idx="11640">
                  <c:v>-0.708179</c:v>
                </c:pt>
                <c:pt idx="11641">
                  <c:v>-0.71228999999999998</c:v>
                </c:pt>
                <c:pt idx="11642">
                  <c:v>-0.72514599999999996</c:v>
                </c:pt>
                <c:pt idx="11643">
                  <c:v>-0.73106700000000002</c:v>
                </c:pt>
                <c:pt idx="11644">
                  <c:v>-0.72861200000000004</c:v>
                </c:pt>
                <c:pt idx="11645">
                  <c:v>-0.72700100000000001</c:v>
                </c:pt>
                <c:pt idx="11646">
                  <c:v>-0.72546500000000003</c:v>
                </c:pt>
                <c:pt idx="11647">
                  <c:v>-0.72262099999999996</c:v>
                </c:pt>
                <c:pt idx="11648">
                  <c:v>-0.71712699999999996</c:v>
                </c:pt>
                <c:pt idx="11649">
                  <c:v>-0.71206800000000003</c:v>
                </c:pt>
                <c:pt idx="11650">
                  <c:v>-0.71282000000000001</c:v>
                </c:pt>
                <c:pt idx="11651">
                  <c:v>-0.71901300000000001</c:v>
                </c:pt>
                <c:pt idx="11652">
                  <c:v>-0.73187899999999995</c:v>
                </c:pt>
                <c:pt idx="11653">
                  <c:v>-0.73280699999999999</c:v>
                </c:pt>
                <c:pt idx="11654">
                  <c:v>-0.72916099999999995</c:v>
                </c:pt>
                <c:pt idx="11655">
                  <c:v>-0.72594400000000003</c:v>
                </c:pt>
                <c:pt idx="11656">
                  <c:v>-0.72528800000000004</c:v>
                </c:pt>
                <c:pt idx="11657">
                  <c:v>-0.72635400000000006</c:v>
                </c:pt>
                <c:pt idx="11658">
                  <c:v>-0.727433</c:v>
                </c:pt>
                <c:pt idx="11659">
                  <c:v>-0.728796</c:v>
                </c:pt>
                <c:pt idx="11660">
                  <c:v>-0.72658</c:v>
                </c:pt>
                <c:pt idx="11661">
                  <c:v>-0.72497</c:v>
                </c:pt>
                <c:pt idx="11662">
                  <c:v>-0.73015300000000005</c:v>
                </c:pt>
                <c:pt idx="11663">
                  <c:v>-0.73514800000000002</c:v>
                </c:pt>
                <c:pt idx="11664">
                  <c:v>-0.74327699999999997</c:v>
                </c:pt>
                <c:pt idx="11665">
                  <c:v>-0.75371299999999997</c:v>
                </c:pt>
                <c:pt idx="11666">
                  <c:v>-0.76427800000000001</c:v>
                </c:pt>
                <c:pt idx="11667">
                  <c:v>-0.77967299999999995</c:v>
                </c:pt>
                <c:pt idx="11668">
                  <c:v>-0.78702700000000003</c:v>
                </c:pt>
                <c:pt idx="11669">
                  <c:v>-0.79302300000000003</c:v>
                </c:pt>
                <c:pt idx="11670">
                  <c:v>-0.79748600000000003</c:v>
                </c:pt>
                <c:pt idx="11671">
                  <c:v>-0.79599900000000001</c:v>
                </c:pt>
                <c:pt idx="11672">
                  <c:v>-0.80197099999999999</c:v>
                </c:pt>
                <c:pt idx="11673">
                  <c:v>-0.80949300000000002</c:v>
                </c:pt>
                <c:pt idx="11674">
                  <c:v>-0.80859999999999999</c:v>
                </c:pt>
                <c:pt idx="11675">
                  <c:v>-0.80260600000000004</c:v>
                </c:pt>
                <c:pt idx="11676">
                  <c:v>-0.80108599999999996</c:v>
                </c:pt>
                <c:pt idx="11677">
                  <c:v>-0.79952999999999996</c:v>
                </c:pt>
                <c:pt idx="11678">
                  <c:v>-0.80353200000000002</c:v>
                </c:pt>
                <c:pt idx="11679">
                  <c:v>-0.80115499999999995</c:v>
                </c:pt>
                <c:pt idx="11680">
                  <c:v>-0.79813100000000003</c:v>
                </c:pt>
                <c:pt idx="11681">
                  <c:v>-0.79795400000000005</c:v>
                </c:pt>
                <c:pt idx="11682">
                  <c:v>-0.80735999999999997</c:v>
                </c:pt>
                <c:pt idx="11683">
                  <c:v>-0.81583099999999997</c:v>
                </c:pt>
                <c:pt idx="11684">
                  <c:v>-0.82931500000000002</c:v>
                </c:pt>
                <c:pt idx="11685">
                  <c:v>-0.837476</c:v>
                </c:pt>
                <c:pt idx="11686">
                  <c:v>-0.84006999999999998</c:v>
                </c:pt>
                <c:pt idx="11687">
                  <c:v>-0.83907399999999999</c:v>
                </c:pt>
                <c:pt idx="11688">
                  <c:v>-0.84005200000000002</c:v>
                </c:pt>
                <c:pt idx="11689">
                  <c:v>-0.84055899999999995</c:v>
                </c:pt>
                <c:pt idx="11690">
                  <c:v>-0.841055</c:v>
                </c:pt>
                <c:pt idx="11691">
                  <c:v>-0.84154700000000005</c:v>
                </c:pt>
                <c:pt idx="11692">
                  <c:v>-0.84304199999999996</c:v>
                </c:pt>
                <c:pt idx="11693">
                  <c:v>-0.84201700000000002</c:v>
                </c:pt>
                <c:pt idx="11694">
                  <c:v>-0.838453</c:v>
                </c:pt>
                <c:pt idx="11695">
                  <c:v>-0.83138699999999999</c:v>
                </c:pt>
                <c:pt idx="11696">
                  <c:v>-0.82641900000000001</c:v>
                </c:pt>
                <c:pt idx="11697">
                  <c:v>-0.82494500000000004</c:v>
                </c:pt>
                <c:pt idx="11698">
                  <c:v>-0.82277599999999995</c:v>
                </c:pt>
                <c:pt idx="11699">
                  <c:v>-0.81784400000000002</c:v>
                </c:pt>
                <c:pt idx="11700">
                  <c:v>-0.82124299999999995</c:v>
                </c:pt>
                <c:pt idx="11701">
                  <c:v>-0.82873600000000003</c:v>
                </c:pt>
                <c:pt idx="11702">
                  <c:v>-0.831847</c:v>
                </c:pt>
                <c:pt idx="11703">
                  <c:v>-0.82708199999999998</c:v>
                </c:pt>
                <c:pt idx="11704">
                  <c:v>-0.81677599999999995</c:v>
                </c:pt>
                <c:pt idx="11705">
                  <c:v>-0.81638900000000003</c:v>
                </c:pt>
                <c:pt idx="11706">
                  <c:v>-0.818573</c:v>
                </c:pt>
                <c:pt idx="11707">
                  <c:v>-0.82386400000000004</c:v>
                </c:pt>
                <c:pt idx="11708">
                  <c:v>-0.83046799999999998</c:v>
                </c:pt>
                <c:pt idx="11709">
                  <c:v>-0.83684400000000003</c:v>
                </c:pt>
                <c:pt idx="11710">
                  <c:v>-0.840974</c:v>
                </c:pt>
                <c:pt idx="11711">
                  <c:v>-0.84269300000000003</c:v>
                </c:pt>
                <c:pt idx="11712">
                  <c:v>-0.84282900000000005</c:v>
                </c:pt>
                <c:pt idx="11713">
                  <c:v>-0.84107600000000005</c:v>
                </c:pt>
                <c:pt idx="11714">
                  <c:v>-0.83553900000000003</c:v>
                </c:pt>
                <c:pt idx="11715">
                  <c:v>-0.82546600000000003</c:v>
                </c:pt>
                <c:pt idx="11716">
                  <c:v>-0.82195200000000002</c:v>
                </c:pt>
                <c:pt idx="11717">
                  <c:v>-0.81817700000000004</c:v>
                </c:pt>
                <c:pt idx="11718">
                  <c:v>-0.81862000000000001</c:v>
                </c:pt>
                <c:pt idx="11719">
                  <c:v>-0.82325199999999998</c:v>
                </c:pt>
                <c:pt idx="11720">
                  <c:v>-0.83013999999999999</c:v>
                </c:pt>
                <c:pt idx="11721">
                  <c:v>-0.83249399999999996</c:v>
                </c:pt>
                <c:pt idx="11722">
                  <c:v>-0.83209699999999998</c:v>
                </c:pt>
                <c:pt idx="11723">
                  <c:v>-0.83155800000000002</c:v>
                </c:pt>
                <c:pt idx="11724">
                  <c:v>-0.82768299999999995</c:v>
                </c:pt>
                <c:pt idx="11725">
                  <c:v>-0.82686700000000002</c:v>
                </c:pt>
                <c:pt idx="11726">
                  <c:v>-0.82776799999999995</c:v>
                </c:pt>
                <c:pt idx="11727">
                  <c:v>-0.82461600000000002</c:v>
                </c:pt>
                <c:pt idx="11728">
                  <c:v>-0.81807399999999997</c:v>
                </c:pt>
                <c:pt idx="11729">
                  <c:v>-0.81445900000000004</c:v>
                </c:pt>
                <c:pt idx="11730">
                  <c:v>-0.81510300000000002</c:v>
                </c:pt>
                <c:pt idx="11731">
                  <c:v>-0.82565699999999997</c:v>
                </c:pt>
                <c:pt idx="11732">
                  <c:v>-0.839557</c:v>
                </c:pt>
                <c:pt idx="11733">
                  <c:v>-0.84361699999999995</c:v>
                </c:pt>
                <c:pt idx="11734">
                  <c:v>-0.84923400000000004</c:v>
                </c:pt>
                <c:pt idx="11735">
                  <c:v>-0.85543100000000005</c:v>
                </c:pt>
                <c:pt idx="11736">
                  <c:v>-0.856958</c:v>
                </c:pt>
                <c:pt idx="11737">
                  <c:v>-0.85656699999999997</c:v>
                </c:pt>
                <c:pt idx="11738">
                  <c:v>-0.85790599999999995</c:v>
                </c:pt>
                <c:pt idx="11739">
                  <c:v>-0.85472800000000004</c:v>
                </c:pt>
                <c:pt idx="11740">
                  <c:v>-0.85424900000000004</c:v>
                </c:pt>
                <c:pt idx="11741">
                  <c:v>-0.855402</c:v>
                </c:pt>
                <c:pt idx="11742">
                  <c:v>-0.85411300000000001</c:v>
                </c:pt>
                <c:pt idx="11743">
                  <c:v>-0.85070400000000002</c:v>
                </c:pt>
                <c:pt idx="11744">
                  <c:v>-0.846194</c:v>
                </c:pt>
                <c:pt idx="11745">
                  <c:v>-0.84451900000000002</c:v>
                </c:pt>
                <c:pt idx="11746">
                  <c:v>-0.848661</c:v>
                </c:pt>
                <c:pt idx="11747">
                  <c:v>-0.84999899999999995</c:v>
                </c:pt>
                <c:pt idx="11748">
                  <c:v>-0.84072000000000002</c:v>
                </c:pt>
                <c:pt idx="11749">
                  <c:v>-0.83472299999999999</c:v>
                </c:pt>
                <c:pt idx="11750">
                  <c:v>-0.83190399999999998</c:v>
                </c:pt>
                <c:pt idx="11751">
                  <c:v>-0.83120300000000003</c:v>
                </c:pt>
                <c:pt idx="11752">
                  <c:v>-0.83218199999999998</c:v>
                </c:pt>
                <c:pt idx="11753">
                  <c:v>-0.83706800000000003</c:v>
                </c:pt>
                <c:pt idx="11754">
                  <c:v>-0.84709400000000001</c:v>
                </c:pt>
                <c:pt idx="11755">
                  <c:v>-0.85198300000000005</c:v>
                </c:pt>
                <c:pt idx="11756">
                  <c:v>-0.85330799999999996</c:v>
                </c:pt>
                <c:pt idx="11757">
                  <c:v>-0.856128</c:v>
                </c:pt>
                <c:pt idx="11758">
                  <c:v>-0.85725300000000004</c:v>
                </c:pt>
                <c:pt idx="11759">
                  <c:v>-0.85315399999999997</c:v>
                </c:pt>
                <c:pt idx="11760">
                  <c:v>-0.83931199999999995</c:v>
                </c:pt>
                <c:pt idx="11761">
                  <c:v>-0.83514900000000003</c:v>
                </c:pt>
                <c:pt idx="11762">
                  <c:v>-0.83847300000000002</c:v>
                </c:pt>
                <c:pt idx="11763">
                  <c:v>-0.84130899999999997</c:v>
                </c:pt>
                <c:pt idx="11764">
                  <c:v>-0.83792100000000003</c:v>
                </c:pt>
                <c:pt idx="11765">
                  <c:v>-0.83003000000000005</c:v>
                </c:pt>
                <c:pt idx="11766">
                  <c:v>-0.82461600000000002</c:v>
                </c:pt>
                <c:pt idx="11767">
                  <c:v>-0.82428599999999996</c:v>
                </c:pt>
                <c:pt idx="11768">
                  <c:v>-0.81810099999999997</c:v>
                </c:pt>
                <c:pt idx="11769">
                  <c:v>-0.81262299999999998</c:v>
                </c:pt>
                <c:pt idx="11770">
                  <c:v>-0.80717799999999995</c:v>
                </c:pt>
                <c:pt idx="11771">
                  <c:v>-0.79304300000000005</c:v>
                </c:pt>
                <c:pt idx="11772">
                  <c:v>-0.77659199999999995</c:v>
                </c:pt>
                <c:pt idx="11773">
                  <c:v>-0.76997400000000005</c:v>
                </c:pt>
                <c:pt idx="11774">
                  <c:v>-0.772393</c:v>
                </c:pt>
                <c:pt idx="11775">
                  <c:v>-0.77422400000000002</c:v>
                </c:pt>
                <c:pt idx="11776">
                  <c:v>-0.77402300000000002</c:v>
                </c:pt>
                <c:pt idx="11777">
                  <c:v>-0.76486100000000001</c:v>
                </c:pt>
                <c:pt idx="11778">
                  <c:v>-0.75573800000000002</c:v>
                </c:pt>
                <c:pt idx="11779">
                  <c:v>-0.75215299999999996</c:v>
                </c:pt>
                <c:pt idx="11780">
                  <c:v>-0.74600699999999998</c:v>
                </c:pt>
                <c:pt idx="11781">
                  <c:v>-0.74010399999999998</c:v>
                </c:pt>
                <c:pt idx="11782">
                  <c:v>-0.73483900000000002</c:v>
                </c:pt>
                <c:pt idx="11783">
                  <c:v>-0.72219999999999995</c:v>
                </c:pt>
                <c:pt idx="11784">
                  <c:v>-0.71059000000000005</c:v>
                </c:pt>
                <c:pt idx="11785">
                  <c:v>-0.70058200000000004</c:v>
                </c:pt>
                <c:pt idx="11786">
                  <c:v>-0.69506100000000004</c:v>
                </c:pt>
                <c:pt idx="11787">
                  <c:v>-0.68914200000000003</c:v>
                </c:pt>
                <c:pt idx="11788">
                  <c:v>-0.68411699999999998</c:v>
                </c:pt>
                <c:pt idx="11789">
                  <c:v>-0.68501000000000001</c:v>
                </c:pt>
                <c:pt idx="11790">
                  <c:v>-0.68249599999999999</c:v>
                </c:pt>
                <c:pt idx="11791">
                  <c:v>-0.67385799999999996</c:v>
                </c:pt>
                <c:pt idx="11792">
                  <c:v>-0.668682</c:v>
                </c:pt>
                <c:pt idx="11793">
                  <c:v>-0.66636499999999999</c:v>
                </c:pt>
                <c:pt idx="11794">
                  <c:v>-0.66255900000000001</c:v>
                </c:pt>
                <c:pt idx="11795">
                  <c:v>-0.65420400000000001</c:v>
                </c:pt>
                <c:pt idx="11796">
                  <c:v>-0.63802700000000001</c:v>
                </c:pt>
                <c:pt idx="11797">
                  <c:v>-0.62804300000000002</c:v>
                </c:pt>
                <c:pt idx="11798">
                  <c:v>-0.629552</c:v>
                </c:pt>
                <c:pt idx="11799">
                  <c:v>-0.63554600000000006</c:v>
                </c:pt>
                <c:pt idx="11800">
                  <c:v>-0.63761800000000002</c:v>
                </c:pt>
                <c:pt idx="11801">
                  <c:v>-0.630521</c:v>
                </c:pt>
                <c:pt idx="11802">
                  <c:v>-0.62243700000000002</c:v>
                </c:pt>
                <c:pt idx="11803">
                  <c:v>-0.62541599999999997</c:v>
                </c:pt>
                <c:pt idx="11804">
                  <c:v>-0.62897599999999998</c:v>
                </c:pt>
                <c:pt idx="11805">
                  <c:v>-0.62788200000000005</c:v>
                </c:pt>
                <c:pt idx="11806">
                  <c:v>-0.62126300000000001</c:v>
                </c:pt>
                <c:pt idx="11807">
                  <c:v>-0.61458400000000002</c:v>
                </c:pt>
                <c:pt idx="11808">
                  <c:v>-0.60707599999999995</c:v>
                </c:pt>
                <c:pt idx="11809">
                  <c:v>-0.60162099999999996</c:v>
                </c:pt>
                <c:pt idx="11810">
                  <c:v>-0.60195100000000001</c:v>
                </c:pt>
                <c:pt idx="11811">
                  <c:v>-0.60520099999999999</c:v>
                </c:pt>
                <c:pt idx="11812">
                  <c:v>-0.60917699999999997</c:v>
                </c:pt>
                <c:pt idx="11813">
                  <c:v>-0.61348000000000003</c:v>
                </c:pt>
                <c:pt idx="11814">
                  <c:v>-0.616228</c:v>
                </c:pt>
                <c:pt idx="11815">
                  <c:v>-0.61895900000000004</c:v>
                </c:pt>
                <c:pt idx="11816">
                  <c:v>-0.61245099999999997</c:v>
                </c:pt>
                <c:pt idx="11817">
                  <c:v>-0.60505399999999998</c:v>
                </c:pt>
                <c:pt idx="11818">
                  <c:v>-0.60277899999999995</c:v>
                </c:pt>
                <c:pt idx="11819">
                  <c:v>-0.60558299999999998</c:v>
                </c:pt>
                <c:pt idx="11820">
                  <c:v>-0.60061900000000001</c:v>
                </c:pt>
                <c:pt idx="11821">
                  <c:v>-0.587507</c:v>
                </c:pt>
                <c:pt idx="11822">
                  <c:v>-0.57472900000000005</c:v>
                </c:pt>
                <c:pt idx="11823">
                  <c:v>-0.562056</c:v>
                </c:pt>
                <c:pt idx="11824">
                  <c:v>-0.55503599999999997</c:v>
                </c:pt>
                <c:pt idx="11825">
                  <c:v>-0.54311100000000001</c:v>
                </c:pt>
                <c:pt idx="11826">
                  <c:v>-0.52178599999999997</c:v>
                </c:pt>
                <c:pt idx="11827">
                  <c:v>-0.51074699999999995</c:v>
                </c:pt>
                <c:pt idx="11828">
                  <c:v>-0.50919599999999998</c:v>
                </c:pt>
                <c:pt idx="11829">
                  <c:v>-0.512934</c:v>
                </c:pt>
                <c:pt idx="11830">
                  <c:v>-0.51386799999999999</c:v>
                </c:pt>
                <c:pt idx="11831">
                  <c:v>-0.51017800000000002</c:v>
                </c:pt>
                <c:pt idx="11832">
                  <c:v>-0.50797099999999995</c:v>
                </c:pt>
                <c:pt idx="11833">
                  <c:v>-0.48780299999999999</c:v>
                </c:pt>
                <c:pt idx="11834">
                  <c:v>-0.47506500000000002</c:v>
                </c:pt>
                <c:pt idx="11835">
                  <c:v>-0.47662399999999999</c:v>
                </c:pt>
                <c:pt idx="11836">
                  <c:v>-0.47927900000000001</c:v>
                </c:pt>
                <c:pt idx="11837">
                  <c:v>-0.47994199999999998</c:v>
                </c:pt>
                <c:pt idx="11838">
                  <c:v>-0.47138000000000002</c:v>
                </c:pt>
                <c:pt idx="11839">
                  <c:v>-0.45880399999999999</c:v>
                </c:pt>
                <c:pt idx="11840">
                  <c:v>-0.448216</c:v>
                </c:pt>
                <c:pt idx="11841">
                  <c:v>-0.44697300000000001</c:v>
                </c:pt>
                <c:pt idx="11842">
                  <c:v>-0.43808399999999997</c:v>
                </c:pt>
                <c:pt idx="11843">
                  <c:v>-0.43093300000000001</c:v>
                </c:pt>
                <c:pt idx="11844">
                  <c:v>-0.42379699999999998</c:v>
                </c:pt>
                <c:pt idx="11845">
                  <c:v>-0.412547</c:v>
                </c:pt>
                <c:pt idx="11846">
                  <c:v>-0.40716599999999997</c:v>
                </c:pt>
                <c:pt idx="11847">
                  <c:v>-0.40674700000000003</c:v>
                </c:pt>
                <c:pt idx="11848">
                  <c:v>-0.414441</c:v>
                </c:pt>
                <c:pt idx="11849">
                  <c:v>-0.41604200000000002</c:v>
                </c:pt>
                <c:pt idx="11850">
                  <c:v>-0.41505799999999998</c:v>
                </c:pt>
                <c:pt idx="11851">
                  <c:v>-0.41137099999999999</c:v>
                </c:pt>
                <c:pt idx="11852">
                  <c:v>-0.41206399999999999</c:v>
                </c:pt>
                <c:pt idx="11853">
                  <c:v>-0.416352</c:v>
                </c:pt>
                <c:pt idx="11854">
                  <c:v>-0.41862199999999999</c:v>
                </c:pt>
                <c:pt idx="11855">
                  <c:v>-0.41672799999999999</c:v>
                </c:pt>
                <c:pt idx="11856">
                  <c:v>-0.41367399999999999</c:v>
                </c:pt>
                <c:pt idx="11857">
                  <c:v>-0.40793800000000002</c:v>
                </c:pt>
                <c:pt idx="11858">
                  <c:v>-0.39881800000000001</c:v>
                </c:pt>
                <c:pt idx="11859">
                  <c:v>-0.39142900000000003</c:v>
                </c:pt>
                <c:pt idx="11860">
                  <c:v>-0.38490600000000003</c:v>
                </c:pt>
                <c:pt idx="11861">
                  <c:v>-0.38292300000000001</c:v>
                </c:pt>
                <c:pt idx="11862">
                  <c:v>-0.38053300000000001</c:v>
                </c:pt>
                <c:pt idx="11863">
                  <c:v>-0.38287500000000002</c:v>
                </c:pt>
                <c:pt idx="11864">
                  <c:v>-0.38449899999999998</c:v>
                </c:pt>
                <c:pt idx="11865">
                  <c:v>-0.38505400000000001</c:v>
                </c:pt>
                <c:pt idx="11866">
                  <c:v>-0.38685000000000003</c:v>
                </c:pt>
                <c:pt idx="11867">
                  <c:v>-0.38171699999999997</c:v>
                </c:pt>
                <c:pt idx="11868">
                  <c:v>-0.38395000000000001</c:v>
                </c:pt>
                <c:pt idx="11869">
                  <c:v>-0.38661800000000002</c:v>
                </c:pt>
                <c:pt idx="11870">
                  <c:v>-0.38739499999999999</c:v>
                </c:pt>
                <c:pt idx="11871">
                  <c:v>-0.38294800000000001</c:v>
                </c:pt>
                <c:pt idx="11872">
                  <c:v>-0.38204100000000002</c:v>
                </c:pt>
                <c:pt idx="11873">
                  <c:v>-0.38729200000000003</c:v>
                </c:pt>
                <c:pt idx="11874">
                  <c:v>-0.39218799999999998</c:v>
                </c:pt>
                <c:pt idx="11875">
                  <c:v>-0.39144400000000001</c:v>
                </c:pt>
                <c:pt idx="11876">
                  <c:v>-0.38571</c:v>
                </c:pt>
                <c:pt idx="11877">
                  <c:v>-0.37788100000000002</c:v>
                </c:pt>
                <c:pt idx="11878">
                  <c:v>-0.36756899999999998</c:v>
                </c:pt>
                <c:pt idx="11879">
                  <c:v>-0.36142200000000002</c:v>
                </c:pt>
                <c:pt idx="11880">
                  <c:v>-0.36216300000000001</c:v>
                </c:pt>
                <c:pt idx="11881">
                  <c:v>-0.36577199999999999</c:v>
                </c:pt>
                <c:pt idx="11882">
                  <c:v>-0.36877300000000002</c:v>
                </c:pt>
                <c:pt idx="11883">
                  <c:v>-0.36967499999999998</c:v>
                </c:pt>
                <c:pt idx="11884">
                  <c:v>-0.36679699999999998</c:v>
                </c:pt>
                <c:pt idx="11885">
                  <c:v>-0.363987</c:v>
                </c:pt>
                <c:pt idx="11886">
                  <c:v>-0.35972799999999999</c:v>
                </c:pt>
                <c:pt idx="11887">
                  <c:v>-0.35716399999999998</c:v>
                </c:pt>
                <c:pt idx="11888">
                  <c:v>-0.34966999999999998</c:v>
                </c:pt>
                <c:pt idx="11889">
                  <c:v>-0.34479300000000002</c:v>
                </c:pt>
                <c:pt idx="11890">
                  <c:v>-0.34364299999999998</c:v>
                </c:pt>
                <c:pt idx="11891">
                  <c:v>-0.34333200000000003</c:v>
                </c:pt>
                <c:pt idx="11892">
                  <c:v>-0.339256</c:v>
                </c:pt>
                <c:pt idx="11893">
                  <c:v>-0.33868500000000001</c:v>
                </c:pt>
                <c:pt idx="11894">
                  <c:v>-0.33848499999999998</c:v>
                </c:pt>
                <c:pt idx="11895">
                  <c:v>-0.33786500000000003</c:v>
                </c:pt>
                <c:pt idx="11896">
                  <c:v>-0.33685500000000002</c:v>
                </c:pt>
                <c:pt idx="11897">
                  <c:v>-0.33263500000000001</c:v>
                </c:pt>
                <c:pt idx="11898">
                  <c:v>-0.33156400000000003</c:v>
                </c:pt>
                <c:pt idx="11899">
                  <c:v>-0.33719700000000002</c:v>
                </c:pt>
                <c:pt idx="11900">
                  <c:v>-0.34776200000000002</c:v>
                </c:pt>
                <c:pt idx="11901">
                  <c:v>-0.35106799999999999</c:v>
                </c:pt>
                <c:pt idx="11902">
                  <c:v>-0.341777</c:v>
                </c:pt>
                <c:pt idx="11903">
                  <c:v>-0.33421899999999999</c:v>
                </c:pt>
                <c:pt idx="11904">
                  <c:v>-0.332154</c:v>
                </c:pt>
                <c:pt idx="11905">
                  <c:v>-0.33147599999999999</c:v>
                </c:pt>
                <c:pt idx="11906">
                  <c:v>-0.32870700000000003</c:v>
                </c:pt>
                <c:pt idx="11907">
                  <c:v>-0.32197300000000001</c:v>
                </c:pt>
                <c:pt idx="11908">
                  <c:v>-0.31802000000000002</c:v>
                </c:pt>
                <c:pt idx="11909">
                  <c:v>-0.31955899999999998</c:v>
                </c:pt>
                <c:pt idx="11910">
                  <c:v>-0.32014599999999999</c:v>
                </c:pt>
                <c:pt idx="11911">
                  <c:v>-0.31795800000000002</c:v>
                </c:pt>
                <c:pt idx="11912">
                  <c:v>-0.31809199999999999</c:v>
                </c:pt>
                <c:pt idx="11913">
                  <c:v>-0.320108</c:v>
                </c:pt>
                <c:pt idx="11914">
                  <c:v>-0.32094899999999998</c:v>
                </c:pt>
                <c:pt idx="11915">
                  <c:v>-0.32385799999999998</c:v>
                </c:pt>
                <c:pt idx="11916">
                  <c:v>-0.32915800000000001</c:v>
                </c:pt>
                <c:pt idx="11917">
                  <c:v>-0.33131300000000002</c:v>
                </c:pt>
                <c:pt idx="11918">
                  <c:v>-0.331789</c:v>
                </c:pt>
                <c:pt idx="11919">
                  <c:v>-0.33103900000000003</c:v>
                </c:pt>
                <c:pt idx="11920">
                  <c:v>-0.329148</c:v>
                </c:pt>
                <c:pt idx="11921">
                  <c:v>-0.327712</c:v>
                </c:pt>
                <c:pt idx="11922">
                  <c:v>-0.32861800000000002</c:v>
                </c:pt>
                <c:pt idx="11923">
                  <c:v>-0.33129999999999998</c:v>
                </c:pt>
                <c:pt idx="11924">
                  <c:v>-0.33623599999999998</c:v>
                </c:pt>
                <c:pt idx="11925">
                  <c:v>-0.33992099999999997</c:v>
                </c:pt>
                <c:pt idx="11926">
                  <c:v>-0.33473599999999998</c:v>
                </c:pt>
                <c:pt idx="11927">
                  <c:v>-0.327071</c:v>
                </c:pt>
                <c:pt idx="11928">
                  <c:v>-0.32405200000000001</c:v>
                </c:pt>
                <c:pt idx="11929">
                  <c:v>-0.32669399999999998</c:v>
                </c:pt>
                <c:pt idx="11930">
                  <c:v>-0.330791</c:v>
                </c:pt>
                <c:pt idx="11931">
                  <c:v>-0.33246700000000001</c:v>
                </c:pt>
                <c:pt idx="11932">
                  <c:v>-0.33579199999999998</c:v>
                </c:pt>
                <c:pt idx="11933">
                  <c:v>-0.33792699999999998</c:v>
                </c:pt>
                <c:pt idx="11934">
                  <c:v>-0.33635500000000002</c:v>
                </c:pt>
                <c:pt idx="11935">
                  <c:v>-0.33431699999999998</c:v>
                </c:pt>
                <c:pt idx="11936">
                  <c:v>-0.338476</c:v>
                </c:pt>
                <c:pt idx="11937">
                  <c:v>-0.34723399999999999</c:v>
                </c:pt>
                <c:pt idx="11938">
                  <c:v>-0.35023799999999999</c:v>
                </c:pt>
                <c:pt idx="11939">
                  <c:v>-0.349271</c:v>
                </c:pt>
                <c:pt idx="11940">
                  <c:v>-0.34546300000000002</c:v>
                </c:pt>
                <c:pt idx="11941">
                  <c:v>-0.34436800000000001</c:v>
                </c:pt>
                <c:pt idx="11942">
                  <c:v>-0.34528599999999998</c:v>
                </c:pt>
                <c:pt idx="11943">
                  <c:v>-0.353626</c:v>
                </c:pt>
                <c:pt idx="11944">
                  <c:v>-0.355431</c:v>
                </c:pt>
                <c:pt idx="11945">
                  <c:v>-0.351688</c:v>
                </c:pt>
                <c:pt idx="11946">
                  <c:v>-0.35027000000000003</c:v>
                </c:pt>
                <c:pt idx="11947">
                  <c:v>-0.35014499999999998</c:v>
                </c:pt>
                <c:pt idx="11948">
                  <c:v>-0.34547800000000001</c:v>
                </c:pt>
                <c:pt idx="11949">
                  <c:v>-0.339005</c:v>
                </c:pt>
                <c:pt idx="11950">
                  <c:v>-0.33837</c:v>
                </c:pt>
                <c:pt idx="11951">
                  <c:v>-0.341308</c:v>
                </c:pt>
                <c:pt idx="11952">
                  <c:v>-0.34638999999999998</c:v>
                </c:pt>
                <c:pt idx="11953">
                  <c:v>-0.34690599999999999</c:v>
                </c:pt>
                <c:pt idx="11954">
                  <c:v>-0.34308699999999998</c:v>
                </c:pt>
                <c:pt idx="11955">
                  <c:v>-0.33589000000000002</c:v>
                </c:pt>
                <c:pt idx="11956">
                  <c:v>-0.331038</c:v>
                </c:pt>
                <c:pt idx="11957">
                  <c:v>-0.33816200000000002</c:v>
                </c:pt>
                <c:pt idx="11958">
                  <c:v>-0.34771400000000002</c:v>
                </c:pt>
                <c:pt idx="11959">
                  <c:v>-0.34316200000000002</c:v>
                </c:pt>
                <c:pt idx="11960">
                  <c:v>-0.34131499999999998</c:v>
                </c:pt>
                <c:pt idx="11961">
                  <c:v>-0.34214</c:v>
                </c:pt>
                <c:pt idx="11962">
                  <c:v>-0.34597800000000001</c:v>
                </c:pt>
                <c:pt idx="11963">
                  <c:v>-0.35521399999999997</c:v>
                </c:pt>
                <c:pt idx="11964">
                  <c:v>-0.36140499999999998</c:v>
                </c:pt>
                <c:pt idx="11965">
                  <c:v>-0.359817</c:v>
                </c:pt>
                <c:pt idx="11966">
                  <c:v>-0.354462</c:v>
                </c:pt>
                <c:pt idx="11967">
                  <c:v>-0.34841699999999998</c:v>
                </c:pt>
                <c:pt idx="11968">
                  <c:v>-0.34797099999999997</c:v>
                </c:pt>
                <c:pt idx="11969">
                  <c:v>-0.35064400000000001</c:v>
                </c:pt>
                <c:pt idx="11970">
                  <c:v>-0.34832600000000002</c:v>
                </c:pt>
                <c:pt idx="11971">
                  <c:v>-0.34026299999999998</c:v>
                </c:pt>
                <c:pt idx="11972">
                  <c:v>-0.32900699999999999</c:v>
                </c:pt>
                <c:pt idx="11973">
                  <c:v>-0.32322899999999999</c:v>
                </c:pt>
                <c:pt idx="11974">
                  <c:v>-0.32116800000000001</c:v>
                </c:pt>
                <c:pt idx="11975">
                  <c:v>-0.32297199999999998</c:v>
                </c:pt>
                <c:pt idx="11976">
                  <c:v>-0.33119100000000001</c:v>
                </c:pt>
                <c:pt idx="11977">
                  <c:v>-0.33745399999999998</c:v>
                </c:pt>
                <c:pt idx="11978">
                  <c:v>-0.33804099999999998</c:v>
                </c:pt>
                <c:pt idx="11979">
                  <c:v>-0.33555099999999999</c:v>
                </c:pt>
                <c:pt idx="11980">
                  <c:v>-0.329959</c:v>
                </c:pt>
                <c:pt idx="11981">
                  <c:v>-0.32933499999999999</c:v>
                </c:pt>
                <c:pt idx="11982">
                  <c:v>-0.33161600000000002</c:v>
                </c:pt>
                <c:pt idx="11983">
                  <c:v>-0.32855299999999998</c:v>
                </c:pt>
                <c:pt idx="11984">
                  <c:v>-0.32654899999999998</c:v>
                </c:pt>
                <c:pt idx="11985">
                  <c:v>-0.32303199999999999</c:v>
                </c:pt>
                <c:pt idx="11986">
                  <c:v>-0.319301</c:v>
                </c:pt>
                <c:pt idx="11987">
                  <c:v>-0.31952000000000003</c:v>
                </c:pt>
                <c:pt idx="11988">
                  <c:v>-0.32104500000000002</c:v>
                </c:pt>
                <c:pt idx="11989">
                  <c:v>-0.31882199999999999</c:v>
                </c:pt>
                <c:pt idx="11990">
                  <c:v>-0.31917699999999999</c:v>
                </c:pt>
                <c:pt idx="11991">
                  <c:v>-0.32464799999999999</c:v>
                </c:pt>
                <c:pt idx="11992">
                  <c:v>-0.32307000000000002</c:v>
                </c:pt>
                <c:pt idx="11993">
                  <c:v>-0.32023099999999999</c:v>
                </c:pt>
                <c:pt idx="11994">
                  <c:v>-0.31932100000000002</c:v>
                </c:pt>
                <c:pt idx="11995">
                  <c:v>-0.32438800000000001</c:v>
                </c:pt>
                <c:pt idx="11996">
                  <c:v>-0.32548500000000002</c:v>
                </c:pt>
                <c:pt idx="11997">
                  <c:v>-0.32462400000000002</c:v>
                </c:pt>
                <c:pt idx="11998">
                  <c:v>-0.32363799999999998</c:v>
                </c:pt>
                <c:pt idx="11999">
                  <c:v>-0.32522000000000001</c:v>
                </c:pt>
                <c:pt idx="12000">
                  <c:v>-0.33147700000000002</c:v>
                </c:pt>
                <c:pt idx="12001">
                  <c:v>-0.33874900000000002</c:v>
                </c:pt>
                <c:pt idx="12002">
                  <c:v>-0.34000399999999997</c:v>
                </c:pt>
                <c:pt idx="12003">
                  <c:v>-0.34143299999999999</c:v>
                </c:pt>
                <c:pt idx="12004">
                  <c:v>-0.34848600000000002</c:v>
                </c:pt>
                <c:pt idx="12005">
                  <c:v>-0.35146500000000003</c:v>
                </c:pt>
                <c:pt idx="12006">
                  <c:v>-0.35040199999999999</c:v>
                </c:pt>
                <c:pt idx="12007">
                  <c:v>-0.34696300000000002</c:v>
                </c:pt>
                <c:pt idx="12008">
                  <c:v>-0.34929100000000002</c:v>
                </c:pt>
                <c:pt idx="12009">
                  <c:v>-0.35711500000000002</c:v>
                </c:pt>
                <c:pt idx="12010">
                  <c:v>-0.36157299999999998</c:v>
                </c:pt>
                <c:pt idx="12011">
                  <c:v>-0.35893900000000001</c:v>
                </c:pt>
                <c:pt idx="12012">
                  <c:v>-0.35370499999999999</c:v>
                </c:pt>
                <c:pt idx="12013">
                  <c:v>-0.34647800000000001</c:v>
                </c:pt>
                <c:pt idx="12014">
                  <c:v>-0.34138400000000002</c:v>
                </c:pt>
                <c:pt idx="12015">
                  <c:v>-0.33755099999999999</c:v>
                </c:pt>
                <c:pt idx="12016">
                  <c:v>-0.33314100000000002</c:v>
                </c:pt>
                <c:pt idx="12017">
                  <c:v>-0.33220300000000003</c:v>
                </c:pt>
                <c:pt idx="12018">
                  <c:v>-0.33397500000000002</c:v>
                </c:pt>
                <c:pt idx="12019">
                  <c:v>-0.33682600000000001</c:v>
                </c:pt>
                <c:pt idx="12020">
                  <c:v>-0.33799200000000001</c:v>
                </c:pt>
                <c:pt idx="12021">
                  <c:v>-0.33651900000000001</c:v>
                </c:pt>
                <c:pt idx="12022">
                  <c:v>-0.33643299999999998</c:v>
                </c:pt>
                <c:pt idx="12023">
                  <c:v>-0.340976</c:v>
                </c:pt>
                <c:pt idx="12024">
                  <c:v>-0.34792400000000001</c:v>
                </c:pt>
                <c:pt idx="12025">
                  <c:v>-0.353072</c:v>
                </c:pt>
                <c:pt idx="12026">
                  <c:v>-0.35719099999999998</c:v>
                </c:pt>
                <c:pt idx="12027">
                  <c:v>-0.34988000000000002</c:v>
                </c:pt>
                <c:pt idx="12028">
                  <c:v>-0.33779900000000002</c:v>
                </c:pt>
                <c:pt idx="12029">
                  <c:v>-0.32516200000000001</c:v>
                </c:pt>
                <c:pt idx="12030">
                  <c:v>-0.31850800000000001</c:v>
                </c:pt>
                <c:pt idx="12031">
                  <c:v>-0.31812000000000001</c:v>
                </c:pt>
                <c:pt idx="12032">
                  <c:v>-0.319471</c:v>
                </c:pt>
                <c:pt idx="12033">
                  <c:v>-0.31792399999999998</c:v>
                </c:pt>
                <c:pt idx="12034">
                  <c:v>-0.31666800000000001</c:v>
                </c:pt>
                <c:pt idx="12035">
                  <c:v>-0.31777100000000003</c:v>
                </c:pt>
                <c:pt idx="12036">
                  <c:v>-0.32213700000000001</c:v>
                </c:pt>
                <c:pt idx="12037">
                  <c:v>-0.32042100000000001</c:v>
                </c:pt>
                <c:pt idx="12038">
                  <c:v>-0.31491599999999997</c:v>
                </c:pt>
                <c:pt idx="12039">
                  <c:v>-0.31015300000000001</c:v>
                </c:pt>
                <c:pt idx="12040">
                  <c:v>-0.31022699999999997</c:v>
                </c:pt>
                <c:pt idx="12041">
                  <c:v>-0.30998199999999998</c:v>
                </c:pt>
                <c:pt idx="12042">
                  <c:v>-0.30801099999999998</c:v>
                </c:pt>
                <c:pt idx="12043">
                  <c:v>-0.30634800000000001</c:v>
                </c:pt>
                <c:pt idx="12044">
                  <c:v>-0.30433900000000003</c:v>
                </c:pt>
                <c:pt idx="12045">
                  <c:v>-0.30242599999999997</c:v>
                </c:pt>
                <c:pt idx="12046">
                  <c:v>-0.30052800000000002</c:v>
                </c:pt>
                <c:pt idx="12047">
                  <c:v>-0.294929</c:v>
                </c:pt>
                <c:pt idx="12048">
                  <c:v>-0.28993000000000002</c:v>
                </c:pt>
                <c:pt idx="12049">
                  <c:v>-0.29144900000000001</c:v>
                </c:pt>
                <c:pt idx="12050">
                  <c:v>-0.30213000000000001</c:v>
                </c:pt>
                <c:pt idx="12051">
                  <c:v>-0.31173299999999998</c:v>
                </c:pt>
                <c:pt idx="12052">
                  <c:v>-0.30880200000000002</c:v>
                </c:pt>
                <c:pt idx="12053">
                  <c:v>-0.30350899999999997</c:v>
                </c:pt>
                <c:pt idx="12054">
                  <c:v>-0.300813</c:v>
                </c:pt>
                <c:pt idx="12055">
                  <c:v>-0.30292400000000003</c:v>
                </c:pt>
                <c:pt idx="12056">
                  <c:v>-0.305892</c:v>
                </c:pt>
                <c:pt idx="12057">
                  <c:v>-0.30462299999999998</c:v>
                </c:pt>
                <c:pt idx="12058">
                  <c:v>-0.30304900000000001</c:v>
                </c:pt>
                <c:pt idx="12059">
                  <c:v>-0.29349700000000001</c:v>
                </c:pt>
                <c:pt idx="12060">
                  <c:v>-0.27600200000000003</c:v>
                </c:pt>
                <c:pt idx="12061">
                  <c:v>-0.27072400000000002</c:v>
                </c:pt>
                <c:pt idx="12062">
                  <c:v>-0.26710400000000001</c:v>
                </c:pt>
                <c:pt idx="12063">
                  <c:v>-0.26579999999999998</c:v>
                </c:pt>
                <c:pt idx="12064">
                  <c:v>-0.26877899999999999</c:v>
                </c:pt>
                <c:pt idx="12065">
                  <c:v>-0.27321600000000001</c:v>
                </c:pt>
                <c:pt idx="12066">
                  <c:v>-0.27507700000000002</c:v>
                </c:pt>
                <c:pt idx="12067">
                  <c:v>-0.274254</c:v>
                </c:pt>
                <c:pt idx="12068">
                  <c:v>-0.268511</c:v>
                </c:pt>
                <c:pt idx="12069">
                  <c:v>-0.25726300000000002</c:v>
                </c:pt>
                <c:pt idx="12070">
                  <c:v>-0.24416099999999999</c:v>
                </c:pt>
                <c:pt idx="12071">
                  <c:v>-0.23272799999999999</c:v>
                </c:pt>
                <c:pt idx="12072">
                  <c:v>-0.22609799999999999</c:v>
                </c:pt>
                <c:pt idx="12073">
                  <c:v>-0.225881</c:v>
                </c:pt>
                <c:pt idx="12074">
                  <c:v>-0.22814699999999999</c:v>
                </c:pt>
                <c:pt idx="12075">
                  <c:v>-0.226769</c:v>
                </c:pt>
                <c:pt idx="12076">
                  <c:v>-0.225353</c:v>
                </c:pt>
                <c:pt idx="12077">
                  <c:v>-0.22367400000000001</c:v>
                </c:pt>
                <c:pt idx="12078">
                  <c:v>-0.22179599999999999</c:v>
                </c:pt>
                <c:pt idx="12079">
                  <c:v>-0.22072900000000001</c:v>
                </c:pt>
                <c:pt idx="12080">
                  <c:v>-0.21545500000000001</c:v>
                </c:pt>
                <c:pt idx="12081">
                  <c:v>-0.21313299999999999</c:v>
                </c:pt>
                <c:pt idx="12082">
                  <c:v>-0.21120700000000001</c:v>
                </c:pt>
                <c:pt idx="12083">
                  <c:v>-0.20887</c:v>
                </c:pt>
                <c:pt idx="12084">
                  <c:v>-0.20755199999999999</c:v>
                </c:pt>
                <c:pt idx="12085">
                  <c:v>-0.206983</c:v>
                </c:pt>
                <c:pt idx="12086">
                  <c:v>-0.210563</c:v>
                </c:pt>
                <c:pt idx="12087">
                  <c:v>-0.21379799999999999</c:v>
                </c:pt>
                <c:pt idx="12088">
                  <c:v>-0.21789</c:v>
                </c:pt>
                <c:pt idx="12089">
                  <c:v>-0.21759200000000001</c:v>
                </c:pt>
                <c:pt idx="12090">
                  <c:v>-0.20724899999999999</c:v>
                </c:pt>
                <c:pt idx="12091">
                  <c:v>-0.195711</c:v>
                </c:pt>
                <c:pt idx="12092">
                  <c:v>-0.19273999999999999</c:v>
                </c:pt>
                <c:pt idx="12093">
                  <c:v>-0.19308400000000001</c:v>
                </c:pt>
                <c:pt idx="12094">
                  <c:v>-0.199128</c:v>
                </c:pt>
                <c:pt idx="12095">
                  <c:v>-0.206181</c:v>
                </c:pt>
                <c:pt idx="12096">
                  <c:v>-0.208815</c:v>
                </c:pt>
                <c:pt idx="12097">
                  <c:v>-0.20919299999999999</c:v>
                </c:pt>
                <c:pt idx="12098">
                  <c:v>-0.20468</c:v>
                </c:pt>
                <c:pt idx="12099">
                  <c:v>-0.19697100000000001</c:v>
                </c:pt>
                <c:pt idx="12100">
                  <c:v>-0.189584</c:v>
                </c:pt>
                <c:pt idx="12101">
                  <c:v>-0.183809</c:v>
                </c:pt>
                <c:pt idx="12102">
                  <c:v>-0.17913899999999999</c:v>
                </c:pt>
                <c:pt idx="12103">
                  <c:v>-0.18307699999999999</c:v>
                </c:pt>
                <c:pt idx="12104">
                  <c:v>-0.189967</c:v>
                </c:pt>
                <c:pt idx="12105">
                  <c:v>-0.18521699999999999</c:v>
                </c:pt>
                <c:pt idx="12106">
                  <c:v>-0.177761</c:v>
                </c:pt>
                <c:pt idx="12107">
                  <c:v>-0.17213500000000001</c:v>
                </c:pt>
                <c:pt idx="12108">
                  <c:v>-0.17238300000000001</c:v>
                </c:pt>
                <c:pt idx="12109">
                  <c:v>-0.177313</c:v>
                </c:pt>
                <c:pt idx="12110">
                  <c:v>-0.18199699999999999</c:v>
                </c:pt>
                <c:pt idx="12111">
                  <c:v>-0.18134800000000001</c:v>
                </c:pt>
                <c:pt idx="12112">
                  <c:v>-0.17729500000000001</c:v>
                </c:pt>
                <c:pt idx="12113">
                  <c:v>-0.17150199999999999</c:v>
                </c:pt>
                <c:pt idx="12114">
                  <c:v>-0.17074800000000001</c:v>
                </c:pt>
                <c:pt idx="12115">
                  <c:v>-0.170211</c:v>
                </c:pt>
                <c:pt idx="12116">
                  <c:v>-0.166883</c:v>
                </c:pt>
                <c:pt idx="12117">
                  <c:v>-0.16326399999999999</c:v>
                </c:pt>
                <c:pt idx="12118">
                  <c:v>-0.16395399999999999</c:v>
                </c:pt>
                <c:pt idx="12119">
                  <c:v>-0.16931599999999999</c:v>
                </c:pt>
                <c:pt idx="12120">
                  <c:v>-0.172961</c:v>
                </c:pt>
                <c:pt idx="12121">
                  <c:v>-0.17084299999999999</c:v>
                </c:pt>
                <c:pt idx="12122">
                  <c:v>-0.16806299999999999</c:v>
                </c:pt>
                <c:pt idx="12123">
                  <c:v>-0.16953399999999999</c:v>
                </c:pt>
                <c:pt idx="12124">
                  <c:v>-0.172989</c:v>
                </c:pt>
                <c:pt idx="12125">
                  <c:v>-0.17757500000000001</c:v>
                </c:pt>
                <c:pt idx="12126">
                  <c:v>-0.180727</c:v>
                </c:pt>
                <c:pt idx="12127">
                  <c:v>-0.17893700000000001</c:v>
                </c:pt>
                <c:pt idx="12128">
                  <c:v>-0.17375299999999999</c:v>
                </c:pt>
                <c:pt idx="12129">
                  <c:v>-0.17086799999999999</c:v>
                </c:pt>
                <c:pt idx="12130">
                  <c:v>-0.16978499999999999</c:v>
                </c:pt>
                <c:pt idx="12131">
                  <c:v>-0.169909</c:v>
                </c:pt>
                <c:pt idx="12132">
                  <c:v>-0.17050899999999999</c:v>
                </c:pt>
                <c:pt idx="12133">
                  <c:v>-0.17129900000000001</c:v>
                </c:pt>
                <c:pt idx="12134">
                  <c:v>-0.16978699999999999</c:v>
                </c:pt>
                <c:pt idx="12135">
                  <c:v>-0.166155</c:v>
                </c:pt>
                <c:pt idx="12136">
                  <c:v>-0.16489799999999999</c:v>
                </c:pt>
                <c:pt idx="12137">
                  <c:v>-0.16639999999999999</c:v>
                </c:pt>
                <c:pt idx="12138">
                  <c:v>-0.16680300000000001</c:v>
                </c:pt>
                <c:pt idx="12139">
                  <c:v>-0.16204299999999999</c:v>
                </c:pt>
                <c:pt idx="12140">
                  <c:v>-0.15528500000000001</c:v>
                </c:pt>
                <c:pt idx="12141">
                  <c:v>-0.151753</c:v>
                </c:pt>
                <c:pt idx="12142">
                  <c:v>-0.154025</c:v>
                </c:pt>
                <c:pt idx="12143">
                  <c:v>-0.155033</c:v>
                </c:pt>
                <c:pt idx="12144">
                  <c:v>-0.15115999999999999</c:v>
                </c:pt>
                <c:pt idx="12145">
                  <c:v>-0.146177</c:v>
                </c:pt>
                <c:pt idx="12146">
                  <c:v>-0.14422499999999999</c:v>
                </c:pt>
                <c:pt idx="12147">
                  <c:v>-0.14189099999999999</c:v>
                </c:pt>
                <c:pt idx="12148">
                  <c:v>-0.139513</c:v>
                </c:pt>
                <c:pt idx="12149">
                  <c:v>-0.13561799999999999</c:v>
                </c:pt>
                <c:pt idx="12150">
                  <c:v>-0.13644800000000001</c:v>
                </c:pt>
                <c:pt idx="12151">
                  <c:v>-0.137041</c:v>
                </c:pt>
                <c:pt idx="12152">
                  <c:v>-0.14065800000000001</c:v>
                </c:pt>
                <c:pt idx="12153">
                  <c:v>-0.14804999999999999</c:v>
                </c:pt>
                <c:pt idx="12154">
                  <c:v>-0.15492500000000001</c:v>
                </c:pt>
                <c:pt idx="12155">
                  <c:v>-0.15274299999999999</c:v>
                </c:pt>
                <c:pt idx="12156">
                  <c:v>-0.14757100000000001</c:v>
                </c:pt>
                <c:pt idx="12157">
                  <c:v>-0.14176</c:v>
                </c:pt>
                <c:pt idx="12158">
                  <c:v>-0.13944500000000001</c:v>
                </c:pt>
                <c:pt idx="12159">
                  <c:v>-0.14050699999999999</c:v>
                </c:pt>
                <c:pt idx="12160">
                  <c:v>-0.14612800000000001</c:v>
                </c:pt>
                <c:pt idx="12161">
                  <c:v>-0.15459899999999999</c:v>
                </c:pt>
                <c:pt idx="12162">
                  <c:v>-0.15611800000000001</c:v>
                </c:pt>
                <c:pt idx="12163">
                  <c:v>-0.15279400000000001</c:v>
                </c:pt>
                <c:pt idx="12164">
                  <c:v>-0.15315699999999999</c:v>
                </c:pt>
                <c:pt idx="12165">
                  <c:v>-0.15676899999999999</c:v>
                </c:pt>
                <c:pt idx="12166">
                  <c:v>-0.15904699999999999</c:v>
                </c:pt>
                <c:pt idx="12167">
                  <c:v>-0.15917300000000001</c:v>
                </c:pt>
                <c:pt idx="12168">
                  <c:v>-0.15870600000000001</c:v>
                </c:pt>
                <c:pt idx="12169">
                  <c:v>-0.15706200000000001</c:v>
                </c:pt>
                <c:pt idx="12170">
                  <c:v>-0.156504</c:v>
                </c:pt>
                <c:pt idx="12171">
                  <c:v>-0.156638</c:v>
                </c:pt>
                <c:pt idx="12172">
                  <c:v>-0.156972</c:v>
                </c:pt>
                <c:pt idx="12173">
                  <c:v>-0.154776</c:v>
                </c:pt>
                <c:pt idx="12174">
                  <c:v>-0.15332299999999999</c:v>
                </c:pt>
                <c:pt idx="12175">
                  <c:v>-0.15030199999999999</c:v>
                </c:pt>
                <c:pt idx="12176">
                  <c:v>-0.14821899999999999</c:v>
                </c:pt>
                <c:pt idx="12177">
                  <c:v>-0.14274400000000001</c:v>
                </c:pt>
                <c:pt idx="12178">
                  <c:v>-0.13822599999999999</c:v>
                </c:pt>
                <c:pt idx="12179">
                  <c:v>-0.13500499999999999</c:v>
                </c:pt>
                <c:pt idx="12180">
                  <c:v>-0.13883699999999999</c:v>
                </c:pt>
                <c:pt idx="12181">
                  <c:v>-0.14773800000000001</c:v>
                </c:pt>
                <c:pt idx="12182">
                  <c:v>-0.146145</c:v>
                </c:pt>
                <c:pt idx="12183">
                  <c:v>-0.14355899999999999</c:v>
                </c:pt>
                <c:pt idx="12184">
                  <c:v>-0.14138400000000001</c:v>
                </c:pt>
                <c:pt idx="12185">
                  <c:v>-0.142428</c:v>
                </c:pt>
                <c:pt idx="12186">
                  <c:v>-0.14951500000000001</c:v>
                </c:pt>
                <c:pt idx="12187">
                  <c:v>-0.15367500000000001</c:v>
                </c:pt>
                <c:pt idx="12188">
                  <c:v>-0.15473000000000001</c:v>
                </c:pt>
                <c:pt idx="12189">
                  <c:v>-0.15287999999999999</c:v>
                </c:pt>
                <c:pt idx="12190">
                  <c:v>-0.14991399999999999</c:v>
                </c:pt>
                <c:pt idx="12191">
                  <c:v>-0.14233499999999999</c:v>
                </c:pt>
                <c:pt idx="12192">
                  <c:v>-0.135768</c:v>
                </c:pt>
                <c:pt idx="12193">
                  <c:v>-0.13139899999999999</c:v>
                </c:pt>
                <c:pt idx="12194">
                  <c:v>-0.130524</c:v>
                </c:pt>
                <c:pt idx="12195">
                  <c:v>-0.12739300000000001</c:v>
                </c:pt>
                <c:pt idx="12196">
                  <c:v>-0.12592999999999999</c:v>
                </c:pt>
                <c:pt idx="12197">
                  <c:v>-0.122242</c:v>
                </c:pt>
                <c:pt idx="12198">
                  <c:v>-0.12057</c:v>
                </c:pt>
                <c:pt idx="12199">
                  <c:v>-0.116853</c:v>
                </c:pt>
                <c:pt idx="12200">
                  <c:v>-0.11221200000000001</c:v>
                </c:pt>
                <c:pt idx="12201">
                  <c:v>-0.11254</c:v>
                </c:pt>
                <c:pt idx="12202">
                  <c:v>-0.11871</c:v>
                </c:pt>
                <c:pt idx="12203">
                  <c:v>-0.11880300000000001</c:v>
                </c:pt>
                <c:pt idx="12204">
                  <c:v>-0.11575000000000001</c:v>
                </c:pt>
                <c:pt idx="12205">
                  <c:v>-0.113404</c:v>
                </c:pt>
                <c:pt idx="12206">
                  <c:v>-0.110817</c:v>
                </c:pt>
                <c:pt idx="12207">
                  <c:v>-0.10317999999999999</c:v>
                </c:pt>
                <c:pt idx="12208">
                  <c:v>-9.8915299999999998E-2</c:v>
                </c:pt>
                <c:pt idx="12209">
                  <c:v>-0.100064</c:v>
                </c:pt>
                <c:pt idx="12210">
                  <c:v>-0.10230599999999999</c:v>
                </c:pt>
                <c:pt idx="12211">
                  <c:v>-0.101289</c:v>
                </c:pt>
                <c:pt idx="12212">
                  <c:v>-0.10020999999999999</c:v>
                </c:pt>
                <c:pt idx="12213">
                  <c:v>-0.10001400000000001</c:v>
                </c:pt>
                <c:pt idx="12214">
                  <c:v>-0.10456699999999999</c:v>
                </c:pt>
                <c:pt idx="12215">
                  <c:v>-0.10491499999999999</c:v>
                </c:pt>
                <c:pt idx="12216">
                  <c:v>-0.10521800000000001</c:v>
                </c:pt>
                <c:pt idx="12217">
                  <c:v>-0.101829</c:v>
                </c:pt>
                <c:pt idx="12218">
                  <c:v>-9.7404500000000005E-2</c:v>
                </c:pt>
                <c:pt idx="12219">
                  <c:v>-9.2524800000000004E-2</c:v>
                </c:pt>
                <c:pt idx="12220">
                  <c:v>-9.1406799999999996E-2</c:v>
                </c:pt>
                <c:pt idx="12221">
                  <c:v>-9.3349799999999997E-2</c:v>
                </c:pt>
                <c:pt idx="12222">
                  <c:v>-8.5220900000000002E-2</c:v>
                </c:pt>
                <c:pt idx="12223">
                  <c:v>-7.7888100000000002E-2</c:v>
                </c:pt>
                <c:pt idx="12224">
                  <c:v>-7.2428999999999993E-2</c:v>
                </c:pt>
                <c:pt idx="12225">
                  <c:v>-6.9285399999999997E-2</c:v>
                </c:pt>
                <c:pt idx="12226">
                  <c:v>-6.7912899999999998E-2</c:v>
                </c:pt>
                <c:pt idx="12227">
                  <c:v>-6.6539200000000007E-2</c:v>
                </c:pt>
                <c:pt idx="12228">
                  <c:v>-6.7227200000000001E-2</c:v>
                </c:pt>
                <c:pt idx="12229">
                  <c:v>-6.78594E-2</c:v>
                </c:pt>
                <c:pt idx="12230">
                  <c:v>-6.9564000000000001E-2</c:v>
                </c:pt>
                <c:pt idx="12231">
                  <c:v>-6.9645100000000001E-2</c:v>
                </c:pt>
                <c:pt idx="12232">
                  <c:v>-7.4305700000000002E-2</c:v>
                </c:pt>
                <c:pt idx="12233">
                  <c:v>-8.1661899999999996E-2</c:v>
                </c:pt>
                <c:pt idx="12234">
                  <c:v>-9.1205999999999995E-2</c:v>
                </c:pt>
                <c:pt idx="12235">
                  <c:v>-0.10070900000000001</c:v>
                </c:pt>
                <c:pt idx="12236">
                  <c:v>-0.10712000000000001</c:v>
                </c:pt>
                <c:pt idx="12237">
                  <c:v>-0.109114</c:v>
                </c:pt>
                <c:pt idx="12238">
                  <c:v>-0.112841</c:v>
                </c:pt>
                <c:pt idx="12239">
                  <c:v>-0.117867</c:v>
                </c:pt>
                <c:pt idx="12240">
                  <c:v>-0.122062</c:v>
                </c:pt>
                <c:pt idx="12241">
                  <c:v>-0.133465</c:v>
                </c:pt>
                <c:pt idx="12242">
                  <c:v>-0.14429400000000001</c:v>
                </c:pt>
                <c:pt idx="12243">
                  <c:v>-0.149399</c:v>
                </c:pt>
                <c:pt idx="12244">
                  <c:v>-0.14885599999999999</c:v>
                </c:pt>
                <c:pt idx="12245">
                  <c:v>-0.14047100000000001</c:v>
                </c:pt>
                <c:pt idx="12246">
                  <c:v>-0.135931</c:v>
                </c:pt>
                <c:pt idx="12247">
                  <c:v>-0.13556299999999999</c:v>
                </c:pt>
                <c:pt idx="12248">
                  <c:v>-0.13450200000000001</c:v>
                </c:pt>
                <c:pt idx="12249">
                  <c:v>-0.13281499999999999</c:v>
                </c:pt>
                <c:pt idx="12250">
                  <c:v>-0.13042899999999999</c:v>
                </c:pt>
                <c:pt idx="12251">
                  <c:v>-0.130104</c:v>
                </c:pt>
                <c:pt idx="12252">
                  <c:v>-0.13539200000000001</c:v>
                </c:pt>
                <c:pt idx="12253">
                  <c:v>-0.13952100000000001</c:v>
                </c:pt>
                <c:pt idx="12254">
                  <c:v>-0.13623499999999999</c:v>
                </c:pt>
                <c:pt idx="12255">
                  <c:v>-0.13483300000000001</c:v>
                </c:pt>
                <c:pt idx="12256">
                  <c:v>-0.13467399999999999</c:v>
                </c:pt>
                <c:pt idx="12257">
                  <c:v>-0.135738</c:v>
                </c:pt>
                <c:pt idx="12258">
                  <c:v>-0.13545199999999999</c:v>
                </c:pt>
                <c:pt idx="12259">
                  <c:v>-0.135378</c:v>
                </c:pt>
                <c:pt idx="12260">
                  <c:v>-0.136161</c:v>
                </c:pt>
                <c:pt idx="12261">
                  <c:v>-0.13642399999999999</c:v>
                </c:pt>
                <c:pt idx="12262">
                  <c:v>-0.13317200000000001</c:v>
                </c:pt>
                <c:pt idx="12263">
                  <c:v>-0.128303</c:v>
                </c:pt>
                <c:pt idx="12264">
                  <c:v>-0.122861</c:v>
                </c:pt>
                <c:pt idx="12265">
                  <c:v>-0.111815</c:v>
                </c:pt>
                <c:pt idx="12266">
                  <c:v>-0.104008</c:v>
                </c:pt>
                <c:pt idx="12267">
                  <c:v>-0.103078</c:v>
                </c:pt>
                <c:pt idx="12268">
                  <c:v>-0.105855</c:v>
                </c:pt>
                <c:pt idx="12269">
                  <c:v>-0.110211</c:v>
                </c:pt>
                <c:pt idx="12270">
                  <c:v>-0.110039</c:v>
                </c:pt>
                <c:pt idx="12271">
                  <c:v>-0.10777100000000001</c:v>
                </c:pt>
                <c:pt idx="12272">
                  <c:v>-0.108835</c:v>
                </c:pt>
                <c:pt idx="12273">
                  <c:v>-0.110446</c:v>
                </c:pt>
                <c:pt idx="12274">
                  <c:v>-0.11115899999999999</c:v>
                </c:pt>
                <c:pt idx="12275">
                  <c:v>-0.119241</c:v>
                </c:pt>
                <c:pt idx="12276">
                  <c:v>-0.126697</c:v>
                </c:pt>
                <c:pt idx="12277">
                  <c:v>-0.123337</c:v>
                </c:pt>
                <c:pt idx="12278">
                  <c:v>-0.117786</c:v>
                </c:pt>
                <c:pt idx="12279">
                  <c:v>-0.116531</c:v>
                </c:pt>
                <c:pt idx="12280">
                  <c:v>-0.12001000000000001</c:v>
                </c:pt>
                <c:pt idx="12281">
                  <c:v>-0.12145300000000001</c:v>
                </c:pt>
                <c:pt idx="12282">
                  <c:v>-0.123457</c:v>
                </c:pt>
                <c:pt idx="12283">
                  <c:v>-0.124445</c:v>
                </c:pt>
                <c:pt idx="12284">
                  <c:v>-0.121478</c:v>
                </c:pt>
                <c:pt idx="12285">
                  <c:v>-0.109635</c:v>
                </c:pt>
                <c:pt idx="12286">
                  <c:v>-9.0843800000000002E-2</c:v>
                </c:pt>
                <c:pt idx="12287">
                  <c:v>-7.6359200000000002E-2</c:v>
                </c:pt>
                <c:pt idx="12288">
                  <c:v>-6.7935800000000005E-2</c:v>
                </c:pt>
                <c:pt idx="12289">
                  <c:v>-6.4855499999999996E-2</c:v>
                </c:pt>
                <c:pt idx="12290">
                  <c:v>-6.5949999999999995E-2</c:v>
                </c:pt>
                <c:pt idx="12291">
                  <c:v>-7.0541199999999998E-2</c:v>
                </c:pt>
                <c:pt idx="12292">
                  <c:v>-7.24963E-2</c:v>
                </c:pt>
                <c:pt idx="12293">
                  <c:v>-6.7863900000000005E-2</c:v>
                </c:pt>
                <c:pt idx="12294">
                  <c:v>-6.05681E-2</c:v>
                </c:pt>
                <c:pt idx="12295">
                  <c:v>-5.4401999999999999E-2</c:v>
                </c:pt>
                <c:pt idx="12296">
                  <c:v>-4.7220199999999997E-2</c:v>
                </c:pt>
                <c:pt idx="12297">
                  <c:v>-4.3611299999999999E-2</c:v>
                </c:pt>
                <c:pt idx="12298">
                  <c:v>-4.1798500000000002E-2</c:v>
                </c:pt>
                <c:pt idx="12299">
                  <c:v>-3.9960000000000002E-2</c:v>
                </c:pt>
                <c:pt idx="12300">
                  <c:v>-3.87406E-2</c:v>
                </c:pt>
                <c:pt idx="12301">
                  <c:v>-3.3609699999999999E-2</c:v>
                </c:pt>
                <c:pt idx="12302">
                  <c:v>-2.9989700000000001E-2</c:v>
                </c:pt>
                <c:pt idx="12303">
                  <c:v>-2.98561E-2</c:v>
                </c:pt>
                <c:pt idx="12304">
                  <c:v>-3.1173099999999999E-2</c:v>
                </c:pt>
                <c:pt idx="12305">
                  <c:v>-3.3715500000000002E-2</c:v>
                </c:pt>
                <c:pt idx="12306">
                  <c:v>-3.7071100000000003E-2</c:v>
                </c:pt>
                <c:pt idx="12307">
                  <c:v>-3.5970000000000002E-2</c:v>
                </c:pt>
                <c:pt idx="12308">
                  <c:v>-3.00757E-2</c:v>
                </c:pt>
                <c:pt idx="12309">
                  <c:v>-2.6527100000000001E-2</c:v>
                </c:pt>
                <c:pt idx="12310">
                  <c:v>-2.2727199999999999E-2</c:v>
                </c:pt>
                <c:pt idx="12311">
                  <c:v>-1.55578E-2</c:v>
                </c:pt>
                <c:pt idx="12312">
                  <c:v>-1.05811E-2</c:v>
                </c:pt>
                <c:pt idx="12313">
                  <c:v>-9.2519500000000001E-3</c:v>
                </c:pt>
                <c:pt idx="12314">
                  <c:v>-1.18031E-2</c:v>
                </c:pt>
                <c:pt idx="12315">
                  <c:v>-2.0025999999999999E-2</c:v>
                </c:pt>
                <c:pt idx="12316">
                  <c:v>-3.0305599999999999E-2</c:v>
                </c:pt>
                <c:pt idx="12317">
                  <c:v>-3.2820700000000001E-2</c:v>
                </c:pt>
                <c:pt idx="12318">
                  <c:v>-2.2098099999999999E-2</c:v>
                </c:pt>
                <c:pt idx="12319">
                  <c:v>-7.8747000000000001E-3</c:v>
                </c:pt>
                <c:pt idx="12320">
                  <c:v>2.46343E-3</c:v>
                </c:pt>
                <c:pt idx="12321">
                  <c:v>8.3950799999999992E-3</c:v>
                </c:pt>
                <c:pt idx="12322">
                  <c:v>1.50259E-2</c:v>
                </c:pt>
                <c:pt idx="12323">
                  <c:v>2.36648E-2</c:v>
                </c:pt>
                <c:pt idx="12324">
                  <c:v>3.0568000000000001E-2</c:v>
                </c:pt>
                <c:pt idx="12325">
                  <c:v>3.6068599999999999E-2</c:v>
                </c:pt>
                <c:pt idx="12326">
                  <c:v>4.0372600000000002E-2</c:v>
                </c:pt>
                <c:pt idx="12327">
                  <c:v>4.3131900000000001E-2</c:v>
                </c:pt>
                <c:pt idx="12328">
                  <c:v>4.4335199999999998E-2</c:v>
                </c:pt>
                <c:pt idx="12329">
                  <c:v>4.4741900000000001E-2</c:v>
                </c:pt>
                <c:pt idx="12330">
                  <c:v>4.8067600000000002E-2</c:v>
                </c:pt>
                <c:pt idx="12331">
                  <c:v>4.86539E-2</c:v>
                </c:pt>
                <c:pt idx="12332">
                  <c:v>4.8287400000000001E-2</c:v>
                </c:pt>
                <c:pt idx="12333">
                  <c:v>4.8004400000000003E-2</c:v>
                </c:pt>
                <c:pt idx="12334">
                  <c:v>5.1025899999999999E-2</c:v>
                </c:pt>
                <c:pt idx="12335">
                  <c:v>5.5265599999999998E-2</c:v>
                </c:pt>
                <c:pt idx="12336">
                  <c:v>5.9556600000000001E-2</c:v>
                </c:pt>
                <c:pt idx="12337">
                  <c:v>6.3576599999999997E-2</c:v>
                </c:pt>
                <c:pt idx="12338">
                  <c:v>6.7814299999999994E-2</c:v>
                </c:pt>
                <c:pt idx="12339">
                  <c:v>7.2372900000000004E-2</c:v>
                </c:pt>
                <c:pt idx="12340">
                  <c:v>7.5882099999999994E-2</c:v>
                </c:pt>
                <c:pt idx="12341">
                  <c:v>7.9253000000000004E-2</c:v>
                </c:pt>
                <c:pt idx="12342">
                  <c:v>7.8937499999999994E-2</c:v>
                </c:pt>
                <c:pt idx="12343">
                  <c:v>7.9654100000000005E-2</c:v>
                </c:pt>
                <c:pt idx="12344">
                  <c:v>8.6384199999999994E-2</c:v>
                </c:pt>
                <c:pt idx="12345">
                  <c:v>9.2805700000000005E-2</c:v>
                </c:pt>
                <c:pt idx="12346">
                  <c:v>9.6164700000000006E-2</c:v>
                </c:pt>
                <c:pt idx="12347">
                  <c:v>9.4308500000000003E-2</c:v>
                </c:pt>
                <c:pt idx="12348">
                  <c:v>8.6849200000000001E-2</c:v>
                </c:pt>
                <c:pt idx="12349">
                  <c:v>8.4437399999999996E-2</c:v>
                </c:pt>
                <c:pt idx="12350">
                  <c:v>9.1450199999999995E-2</c:v>
                </c:pt>
                <c:pt idx="12351">
                  <c:v>9.9020700000000003E-2</c:v>
                </c:pt>
                <c:pt idx="12352">
                  <c:v>0.100346</c:v>
                </c:pt>
                <c:pt idx="12353">
                  <c:v>9.8001400000000002E-2</c:v>
                </c:pt>
                <c:pt idx="12354">
                  <c:v>9.5024899999999995E-2</c:v>
                </c:pt>
                <c:pt idx="12355">
                  <c:v>9.8657400000000006E-2</c:v>
                </c:pt>
                <c:pt idx="12356">
                  <c:v>0.10898099999999999</c:v>
                </c:pt>
                <c:pt idx="12357">
                  <c:v>0.11920799999999999</c:v>
                </c:pt>
                <c:pt idx="12358">
                  <c:v>0.12381499999999999</c:v>
                </c:pt>
                <c:pt idx="12359">
                  <c:v>0.122007</c:v>
                </c:pt>
                <c:pt idx="12360">
                  <c:v>0.12058000000000001</c:v>
                </c:pt>
                <c:pt idx="12361">
                  <c:v>0.122914</c:v>
                </c:pt>
                <c:pt idx="12362">
                  <c:v>0.134631</c:v>
                </c:pt>
                <c:pt idx="12363">
                  <c:v>0.14742</c:v>
                </c:pt>
                <c:pt idx="12364">
                  <c:v>0.15382999999999999</c:v>
                </c:pt>
                <c:pt idx="12365">
                  <c:v>0.15792700000000001</c:v>
                </c:pt>
                <c:pt idx="12366">
                  <c:v>0.15951100000000001</c:v>
                </c:pt>
                <c:pt idx="12367">
                  <c:v>0.16229099999999999</c:v>
                </c:pt>
                <c:pt idx="12368">
                  <c:v>0.165492</c:v>
                </c:pt>
                <c:pt idx="12369">
                  <c:v>0.16858899999999999</c:v>
                </c:pt>
                <c:pt idx="12370">
                  <c:v>0.17069599999999999</c:v>
                </c:pt>
                <c:pt idx="12371">
                  <c:v>0.17239299999999999</c:v>
                </c:pt>
                <c:pt idx="12372">
                  <c:v>0.18370700000000001</c:v>
                </c:pt>
                <c:pt idx="12373">
                  <c:v>0.196718</c:v>
                </c:pt>
                <c:pt idx="12374">
                  <c:v>0.203816</c:v>
                </c:pt>
                <c:pt idx="12375">
                  <c:v>0.20586299999999999</c:v>
                </c:pt>
                <c:pt idx="12376">
                  <c:v>0.205791</c:v>
                </c:pt>
                <c:pt idx="12377">
                  <c:v>0.20722099999999999</c:v>
                </c:pt>
                <c:pt idx="12378">
                  <c:v>0.21323400000000001</c:v>
                </c:pt>
                <c:pt idx="12379">
                  <c:v>0.222353</c:v>
                </c:pt>
                <c:pt idx="12380">
                  <c:v>0.233321</c:v>
                </c:pt>
                <c:pt idx="12381">
                  <c:v>0.240069</c:v>
                </c:pt>
                <c:pt idx="12382">
                  <c:v>0.24235799999999999</c:v>
                </c:pt>
                <c:pt idx="12383">
                  <c:v>0.25171300000000002</c:v>
                </c:pt>
                <c:pt idx="12384">
                  <c:v>0.26353100000000002</c:v>
                </c:pt>
                <c:pt idx="12385">
                  <c:v>0.27311099999999999</c:v>
                </c:pt>
                <c:pt idx="12386">
                  <c:v>0.28113199999999999</c:v>
                </c:pt>
                <c:pt idx="12387">
                  <c:v>0.290991</c:v>
                </c:pt>
                <c:pt idx="12388">
                  <c:v>0.30291499999999999</c:v>
                </c:pt>
                <c:pt idx="12389">
                  <c:v>0.32220500000000002</c:v>
                </c:pt>
                <c:pt idx="12390">
                  <c:v>0.338588</c:v>
                </c:pt>
                <c:pt idx="12391">
                  <c:v>0.346279</c:v>
                </c:pt>
                <c:pt idx="12392">
                  <c:v>0.341443</c:v>
                </c:pt>
                <c:pt idx="12393">
                  <c:v>0.33341900000000002</c:v>
                </c:pt>
                <c:pt idx="12394">
                  <c:v>0.33176800000000001</c:v>
                </c:pt>
                <c:pt idx="12395">
                  <c:v>0.33035100000000001</c:v>
                </c:pt>
                <c:pt idx="12396">
                  <c:v>0.33075500000000002</c:v>
                </c:pt>
                <c:pt idx="12397">
                  <c:v>0.32814300000000002</c:v>
                </c:pt>
                <c:pt idx="12398">
                  <c:v>0.32505099999999998</c:v>
                </c:pt>
                <c:pt idx="12399">
                  <c:v>0.31909700000000002</c:v>
                </c:pt>
                <c:pt idx="12400">
                  <c:v>0.31668499999999999</c:v>
                </c:pt>
                <c:pt idx="12401">
                  <c:v>0.31668299999999999</c:v>
                </c:pt>
                <c:pt idx="12402">
                  <c:v>0.32061400000000001</c:v>
                </c:pt>
                <c:pt idx="12403">
                  <c:v>0.322631</c:v>
                </c:pt>
                <c:pt idx="12404">
                  <c:v>0.32350800000000002</c:v>
                </c:pt>
                <c:pt idx="12405">
                  <c:v>0.330507</c:v>
                </c:pt>
                <c:pt idx="12406">
                  <c:v>0.34460000000000002</c:v>
                </c:pt>
                <c:pt idx="12407">
                  <c:v>0.35820400000000002</c:v>
                </c:pt>
                <c:pt idx="12408">
                  <c:v>0.36704199999999998</c:v>
                </c:pt>
                <c:pt idx="12409">
                  <c:v>0.37208000000000002</c:v>
                </c:pt>
                <c:pt idx="12410">
                  <c:v>0.37760100000000002</c:v>
                </c:pt>
                <c:pt idx="12411">
                  <c:v>0.38139099999999998</c:v>
                </c:pt>
                <c:pt idx="12412">
                  <c:v>0.39037899999999998</c:v>
                </c:pt>
                <c:pt idx="12413">
                  <c:v>0.40276299999999998</c:v>
                </c:pt>
                <c:pt idx="12414">
                  <c:v>0.41353099999999998</c:v>
                </c:pt>
                <c:pt idx="12415">
                  <c:v>0.42241400000000001</c:v>
                </c:pt>
                <c:pt idx="12416">
                  <c:v>0.427757</c:v>
                </c:pt>
                <c:pt idx="12417">
                  <c:v>0.431427</c:v>
                </c:pt>
                <c:pt idx="12418">
                  <c:v>0.44969399999999998</c:v>
                </c:pt>
                <c:pt idx="12419">
                  <c:v>0.46883999999999998</c:v>
                </c:pt>
                <c:pt idx="12420">
                  <c:v>0.486095</c:v>
                </c:pt>
                <c:pt idx="12421">
                  <c:v>0.50215699999999996</c:v>
                </c:pt>
                <c:pt idx="12422">
                  <c:v>0.52012899999999995</c:v>
                </c:pt>
                <c:pt idx="12423">
                  <c:v>0.54478000000000004</c:v>
                </c:pt>
                <c:pt idx="12424">
                  <c:v>0.56324600000000002</c:v>
                </c:pt>
                <c:pt idx="12425">
                  <c:v>0.57596599999999998</c:v>
                </c:pt>
                <c:pt idx="12426">
                  <c:v>0.58691099999999996</c:v>
                </c:pt>
                <c:pt idx="12427">
                  <c:v>0.59204599999999996</c:v>
                </c:pt>
                <c:pt idx="12428">
                  <c:v>0.590673</c:v>
                </c:pt>
                <c:pt idx="12429">
                  <c:v>0.58918999999999999</c:v>
                </c:pt>
                <c:pt idx="12430">
                  <c:v>0.59055100000000005</c:v>
                </c:pt>
                <c:pt idx="12431">
                  <c:v>0.60231100000000004</c:v>
                </c:pt>
                <c:pt idx="12432">
                  <c:v>0.61860400000000004</c:v>
                </c:pt>
                <c:pt idx="12433">
                  <c:v>0.62865400000000005</c:v>
                </c:pt>
                <c:pt idx="12434">
                  <c:v>0.63588800000000001</c:v>
                </c:pt>
                <c:pt idx="12435">
                  <c:v>0.64176100000000003</c:v>
                </c:pt>
                <c:pt idx="12436">
                  <c:v>0.64512000000000003</c:v>
                </c:pt>
                <c:pt idx="12437">
                  <c:v>0.64898800000000001</c:v>
                </c:pt>
                <c:pt idx="12438">
                  <c:v>0.65517499999999995</c:v>
                </c:pt>
                <c:pt idx="12439">
                  <c:v>0.66113200000000005</c:v>
                </c:pt>
                <c:pt idx="12440">
                  <c:v>0.66558899999999999</c:v>
                </c:pt>
                <c:pt idx="12441">
                  <c:v>0.665767</c:v>
                </c:pt>
                <c:pt idx="12442">
                  <c:v>0.65671999999999997</c:v>
                </c:pt>
                <c:pt idx="12443">
                  <c:v>0.67241700000000004</c:v>
                </c:pt>
                <c:pt idx="12444">
                  <c:v>0.70533500000000005</c:v>
                </c:pt>
                <c:pt idx="12445">
                  <c:v>0.76584200000000002</c:v>
                </c:pt>
                <c:pt idx="12446">
                  <c:v>0.56350699999999998</c:v>
                </c:pt>
                <c:pt idx="12447">
                  <c:v>8.9328900000000003E-2</c:v>
                </c:pt>
                <c:pt idx="12448">
                  <c:v>-0.10804999999999999</c:v>
                </c:pt>
                <c:pt idx="12449">
                  <c:v>-2.24326E-2</c:v>
                </c:pt>
                <c:pt idx="12450">
                  <c:v>0.31040099999999998</c:v>
                </c:pt>
                <c:pt idx="12451">
                  <c:v>0.54812799999999995</c:v>
                </c:pt>
                <c:pt idx="12452">
                  <c:v>0.46926200000000001</c:v>
                </c:pt>
                <c:pt idx="12453">
                  <c:v>0.42262899999999998</c:v>
                </c:pt>
                <c:pt idx="12454">
                  <c:v>0.41193200000000002</c:v>
                </c:pt>
                <c:pt idx="12455">
                  <c:v>0.41751199999999999</c:v>
                </c:pt>
                <c:pt idx="12456">
                  <c:v>0.419375</c:v>
                </c:pt>
                <c:pt idx="12457">
                  <c:v>0.41169099999999997</c:v>
                </c:pt>
                <c:pt idx="12458">
                  <c:v>0.39662199999999997</c:v>
                </c:pt>
                <c:pt idx="12459">
                  <c:v>0.379639</c:v>
                </c:pt>
                <c:pt idx="12460">
                  <c:v>0.359655</c:v>
                </c:pt>
                <c:pt idx="12461">
                  <c:v>0.33909</c:v>
                </c:pt>
                <c:pt idx="12462">
                  <c:v>0.31842500000000001</c:v>
                </c:pt>
                <c:pt idx="12463">
                  <c:v>0.29902099999999998</c:v>
                </c:pt>
                <c:pt idx="12464">
                  <c:v>0.284578</c:v>
                </c:pt>
                <c:pt idx="12465">
                  <c:v>0.26857799999999998</c:v>
                </c:pt>
                <c:pt idx="12466">
                  <c:v>0.25068400000000002</c:v>
                </c:pt>
                <c:pt idx="12467">
                  <c:v>0.231321</c:v>
                </c:pt>
                <c:pt idx="12468">
                  <c:v>0.20907300000000001</c:v>
                </c:pt>
                <c:pt idx="12469">
                  <c:v>0.17329600000000001</c:v>
                </c:pt>
                <c:pt idx="12470">
                  <c:v>0.14725199999999999</c:v>
                </c:pt>
                <c:pt idx="12471">
                  <c:v>0.12214999999999999</c:v>
                </c:pt>
                <c:pt idx="12472">
                  <c:v>0.101752</c:v>
                </c:pt>
                <c:pt idx="12473">
                  <c:v>8.2658200000000001E-2</c:v>
                </c:pt>
                <c:pt idx="12474">
                  <c:v>6.4010499999999998E-2</c:v>
                </c:pt>
                <c:pt idx="12475">
                  <c:v>3.7120899999999998E-2</c:v>
                </c:pt>
                <c:pt idx="12476">
                  <c:v>1.8270499999999999E-2</c:v>
                </c:pt>
                <c:pt idx="12477">
                  <c:v>1.0963799999999999E-2</c:v>
                </c:pt>
                <c:pt idx="12478">
                  <c:v>-1.8422600000000001E-3</c:v>
                </c:pt>
                <c:pt idx="12479">
                  <c:v>-2.6569200000000001E-2</c:v>
                </c:pt>
                <c:pt idx="12480">
                  <c:v>-4.91505E-2</c:v>
                </c:pt>
                <c:pt idx="12481">
                  <c:v>-7.1311100000000002E-2</c:v>
                </c:pt>
                <c:pt idx="12482">
                  <c:v>-8.8555599999999998E-2</c:v>
                </c:pt>
                <c:pt idx="12483">
                  <c:v>-9.7787899999999997E-2</c:v>
                </c:pt>
                <c:pt idx="12484">
                  <c:v>-0.101664</c:v>
                </c:pt>
                <c:pt idx="12485">
                  <c:v>-0.10342800000000001</c:v>
                </c:pt>
                <c:pt idx="12486">
                  <c:v>-0.105895</c:v>
                </c:pt>
                <c:pt idx="12487">
                  <c:v>-0.11081000000000001</c:v>
                </c:pt>
                <c:pt idx="12488">
                  <c:v>-0.11373800000000001</c:v>
                </c:pt>
                <c:pt idx="12489">
                  <c:v>-0.117004</c:v>
                </c:pt>
                <c:pt idx="12490">
                  <c:v>-0.119376</c:v>
                </c:pt>
                <c:pt idx="12491">
                  <c:v>-0.12948299999999999</c:v>
                </c:pt>
                <c:pt idx="12492">
                  <c:v>-0.14757100000000001</c:v>
                </c:pt>
                <c:pt idx="12493">
                  <c:v>-0.16627600000000001</c:v>
                </c:pt>
                <c:pt idx="12494">
                  <c:v>-0.18537400000000001</c:v>
                </c:pt>
                <c:pt idx="12495">
                  <c:v>-0.20064199999999999</c:v>
                </c:pt>
                <c:pt idx="12496">
                  <c:v>-0.21443799999999999</c:v>
                </c:pt>
                <c:pt idx="12497">
                  <c:v>-0.22085299999999999</c:v>
                </c:pt>
                <c:pt idx="12498">
                  <c:v>-0.22205</c:v>
                </c:pt>
                <c:pt idx="12499">
                  <c:v>-0.219081</c:v>
                </c:pt>
                <c:pt idx="12500">
                  <c:v>-0.21342900000000001</c:v>
                </c:pt>
                <c:pt idx="12501">
                  <c:v>-0.206487</c:v>
                </c:pt>
                <c:pt idx="12502">
                  <c:v>-0.20675099999999999</c:v>
                </c:pt>
                <c:pt idx="12503">
                  <c:v>-0.213586</c:v>
                </c:pt>
                <c:pt idx="12504">
                  <c:v>-0.22448499999999999</c:v>
                </c:pt>
                <c:pt idx="12505">
                  <c:v>-0.22902</c:v>
                </c:pt>
                <c:pt idx="12506">
                  <c:v>-0.22720399999999999</c:v>
                </c:pt>
                <c:pt idx="12507">
                  <c:v>-0.22436400000000001</c:v>
                </c:pt>
                <c:pt idx="12508">
                  <c:v>-0.22314999999999999</c:v>
                </c:pt>
                <c:pt idx="12509">
                  <c:v>-0.22281400000000001</c:v>
                </c:pt>
                <c:pt idx="12510">
                  <c:v>-0.220055</c:v>
                </c:pt>
                <c:pt idx="12511">
                  <c:v>-0.210454</c:v>
                </c:pt>
                <c:pt idx="12512">
                  <c:v>-0.20020399999999999</c:v>
                </c:pt>
                <c:pt idx="12513">
                  <c:v>-0.19586899999999999</c:v>
                </c:pt>
                <c:pt idx="12514">
                  <c:v>-0.19814000000000001</c:v>
                </c:pt>
                <c:pt idx="12515">
                  <c:v>-0.20184299999999999</c:v>
                </c:pt>
                <c:pt idx="12516">
                  <c:v>-0.213229</c:v>
                </c:pt>
                <c:pt idx="12517">
                  <c:v>-0.23305200000000001</c:v>
                </c:pt>
                <c:pt idx="12518">
                  <c:v>-0.26152700000000001</c:v>
                </c:pt>
                <c:pt idx="12519">
                  <c:v>-0.27172299999999999</c:v>
                </c:pt>
                <c:pt idx="12520">
                  <c:v>-0.28063500000000002</c:v>
                </c:pt>
                <c:pt idx="12521">
                  <c:v>-0.29039999999999999</c:v>
                </c:pt>
                <c:pt idx="12522">
                  <c:v>-0.304176</c:v>
                </c:pt>
                <c:pt idx="12523">
                  <c:v>-0.32006699999999999</c:v>
                </c:pt>
                <c:pt idx="12524">
                  <c:v>-0.33078200000000002</c:v>
                </c:pt>
                <c:pt idx="12525">
                  <c:v>-0.34299600000000002</c:v>
                </c:pt>
                <c:pt idx="12526">
                  <c:v>-0.35365600000000003</c:v>
                </c:pt>
                <c:pt idx="12527">
                  <c:v>-0.36222199999999999</c:v>
                </c:pt>
                <c:pt idx="12528">
                  <c:v>-0.36430600000000002</c:v>
                </c:pt>
                <c:pt idx="12529">
                  <c:v>-0.35948400000000003</c:v>
                </c:pt>
                <c:pt idx="12530">
                  <c:v>-0.35467700000000002</c:v>
                </c:pt>
                <c:pt idx="12531">
                  <c:v>-0.351358</c:v>
                </c:pt>
                <c:pt idx="12532">
                  <c:v>-0.35377799999999998</c:v>
                </c:pt>
                <c:pt idx="12533">
                  <c:v>-0.36011900000000002</c:v>
                </c:pt>
                <c:pt idx="12534">
                  <c:v>-0.36089599999999999</c:v>
                </c:pt>
                <c:pt idx="12535">
                  <c:v>-0.36249300000000001</c:v>
                </c:pt>
                <c:pt idx="12536">
                  <c:v>-0.36755900000000002</c:v>
                </c:pt>
                <c:pt idx="12537">
                  <c:v>-0.37210199999999999</c:v>
                </c:pt>
                <c:pt idx="12538">
                  <c:v>-0.37647799999999998</c:v>
                </c:pt>
                <c:pt idx="12539">
                  <c:v>-0.380324</c:v>
                </c:pt>
                <c:pt idx="12540">
                  <c:v>-0.38330799999999998</c:v>
                </c:pt>
                <c:pt idx="12541">
                  <c:v>-0.38197700000000001</c:v>
                </c:pt>
                <c:pt idx="12542">
                  <c:v>-0.37371199999999999</c:v>
                </c:pt>
                <c:pt idx="12543">
                  <c:v>-0.36466399999999999</c:v>
                </c:pt>
                <c:pt idx="12544">
                  <c:v>-0.36097600000000002</c:v>
                </c:pt>
                <c:pt idx="12545">
                  <c:v>-0.35897200000000001</c:v>
                </c:pt>
                <c:pt idx="12546">
                  <c:v>-0.35563299999999998</c:v>
                </c:pt>
                <c:pt idx="12547">
                  <c:v>-0.34603</c:v>
                </c:pt>
                <c:pt idx="12548">
                  <c:v>-0.33706000000000003</c:v>
                </c:pt>
                <c:pt idx="12549">
                  <c:v>-0.33455000000000001</c:v>
                </c:pt>
                <c:pt idx="12550">
                  <c:v>-0.33864899999999998</c:v>
                </c:pt>
                <c:pt idx="12551">
                  <c:v>-0.34138499999999999</c:v>
                </c:pt>
                <c:pt idx="12552">
                  <c:v>-0.34917500000000001</c:v>
                </c:pt>
                <c:pt idx="12553">
                  <c:v>-0.35296899999999998</c:v>
                </c:pt>
                <c:pt idx="12554">
                  <c:v>-0.34856900000000002</c:v>
                </c:pt>
                <c:pt idx="12555">
                  <c:v>-0.340588</c:v>
                </c:pt>
                <c:pt idx="12556">
                  <c:v>-0.33462900000000001</c:v>
                </c:pt>
                <c:pt idx="12557">
                  <c:v>-0.331652</c:v>
                </c:pt>
                <c:pt idx="12558">
                  <c:v>-0.33433299999999999</c:v>
                </c:pt>
                <c:pt idx="12559">
                  <c:v>-0.33877400000000002</c:v>
                </c:pt>
                <c:pt idx="12560">
                  <c:v>-0.34966199999999997</c:v>
                </c:pt>
                <c:pt idx="12561">
                  <c:v>-0.35795500000000002</c:v>
                </c:pt>
                <c:pt idx="12562">
                  <c:v>-0.355823</c:v>
                </c:pt>
                <c:pt idx="12563">
                  <c:v>-0.35899799999999998</c:v>
                </c:pt>
                <c:pt idx="12564">
                  <c:v>-0.36439700000000003</c:v>
                </c:pt>
                <c:pt idx="12565">
                  <c:v>-0.37343100000000001</c:v>
                </c:pt>
                <c:pt idx="12566">
                  <c:v>-0.37889899999999999</c:v>
                </c:pt>
                <c:pt idx="12567">
                  <c:v>-0.38066100000000003</c:v>
                </c:pt>
                <c:pt idx="12568">
                  <c:v>-0.37728</c:v>
                </c:pt>
                <c:pt idx="12569">
                  <c:v>-0.37311299999999997</c:v>
                </c:pt>
                <c:pt idx="12570">
                  <c:v>-0.37406400000000001</c:v>
                </c:pt>
                <c:pt idx="12571">
                  <c:v>-0.37453199999999998</c:v>
                </c:pt>
                <c:pt idx="12572">
                  <c:v>-0.37352800000000003</c:v>
                </c:pt>
                <c:pt idx="12573">
                  <c:v>-0.37509399999999998</c:v>
                </c:pt>
                <c:pt idx="12574">
                  <c:v>-0.37957999999999997</c:v>
                </c:pt>
                <c:pt idx="12575">
                  <c:v>-0.391262</c:v>
                </c:pt>
                <c:pt idx="12576">
                  <c:v>-0.396065</c:v>
                </c:pt>
                <c:pt idx="12577">
                  <c:v>-0.39579900000000001</c:v>
                </c:pt>
                <c:pt idx="12578">
                  <c:v>-0.39530300000000002</c:v>
                </c:pt>
                <c:pt idx="12579">
                  <c:v>-0.39235799999999998</c:v>
                </c:pt>
                <c:pt idx="12580">
                  <c:v>-0.38403799999999999</c:v>
                </c:pt>
                <c:pt idx="12581">
                  <c:v>-0.38067600000000001</c:v>
                </c:pt>
                <c:pt idx="12582">
                  <c:v>-0.38445699999999999</c:v>
                </c:pt>
                <c:pt idx="12583">
                  <c:v>-0.38972200000000001</c:v>
                </c:pt>
                <c:pt idx="12584">
                  <c:v>-0.390378</c:v>
                </c:pt>
                <c:pt idx="12585">
                  <c:v>-0.3926</c:v>
                </c:pt>
                <c:pt idx="12586">
                  <c:v>-0.394513</c:v>
                </c:pt>
                <c:pt idx="12587">
                  <c:v>-0.39754</c:v>
                </c:pt>
                <c:pt idx="12588">
                  <c:v>-0.397899</c:v>
                </c:pt>
                <c:pt idx="12589">
                  <c:v>-0.39105499999999999</c:v>
                </c:pt>
                <c:pt idx="12590">
                  <c:v>-0.38603999999999999</c:v>
                </c:pt>
                <c:pt idx="12591">
                  <c:v>-0.38553700000000002</c:v>
                </c:pt>
                <c:pt idx="12592">
                  <c:v>-0.38836700000000002</c:v>
                </c:pt>
                <c:pt idx="12593">
                  <c:v>-0.39588699999999999</c:v>
                </c:pt>
                <c:pt idx="12594">
                  <c:v>-0.40582200000000002</c:v>
                </c:pt>
                <c:pt idx="12595">
                  <c:v>-0.41267100000000001</c:v>
                </c:pt>
                <c:pt idx="12596">
                  <c:v>-0.40762900000000002</c:v>
                </c:pt>
                <c:pt idx="12597">
                  <c:v>-0.39079199999999997</c:v>
                </c:pt>
                <c:pt idx="12598">
                  <c:v>-0.38444299999999998</c:v>
                </c:pt>
                <c:pt idx="12599">
                  <c:v>-0.38579200000000002</c:v>
                </c:pt>
                <c:pt idx="12600">
                  <c:v>-0.38839899999999999</c:v>
                </c:pt>
                <c:pt idx="12601">
                  <c:v>-0.38164300000000001</c:v>
                </c:pt>
                <c:pt idx="12602">
                  <c:v>-0.37491000000000002</c:v>
                </c:pt>
                <c:pt idx="12603">
                  <c:v>-0.37749899999999997</c:v>
                </c:pt>
                <c:pt idx="12604">
                  <c:v>-0.37795000000000001</c:v>
                </c:pt>
                <c:pt idx="12605">
                  <c:v>-0.37837399999999999</c:v>
                </c:pt>
                <c:pt idx="12606">
                  <c:v>-0.37686900000000001</c:v>
                </c:pt>
                <c:pt idx="12607">
                  <c:v>-0.37717499999999998</c:v>
                </c:pt>
                <c:pt idx="12608">
                  <c:v>-0.380693</c:v>
                </c:pt>
                <c:pt idx="12609">
                  <c:v>-0.38396400000000003</c:v>
                </c:pt>
                <c:pt idx="12610">
                  <c:v>-0.38822899999999999</c:v>
                </c:pt>
                <c:pt idx="12611">
                  <c:v>-0.39420300000000003</c:v>
                </c:pt>
                <c:pt idx="12612">
                  <c:v>-0.39852500000000002</c:v>
                </c:pt>
                <c:pt idx="12613">
                  <c:v>-0.40005200000000002</c:v>
                </c:pt>
                <c:pt idx="12614">
                  <c:v>-0.390934</c:v>
                </c:pt>
                <c:pt idx="12615">
                  <c:v>-0.37993399999999999</c:v>
                </c:pt>
                <c:pt idx="12616">
                  <c:v>-0.37432199999999999</c:v>
                </c:pt>
                <c:pt idx="12617">
                  <c:v>-0.37095400000000001</c:v>
                </c:pt>
                <c:pt idx="12618">
                  <c:v>-0.37080999999999997</c:v>
                </c:pt>
                <c:pt idx="12619">
                  <c:v>-0.36616900000000002</c:v>
                </c:pt>
                <c:pt idx="12620">
                  <c:v>-0.35867199999999999</c:v>
                </c:pt>
                <c:pt idx="12621">
                  <c:v>-0.36086099999999999</c:v>
                </c:pt>
                <c:pt idx="12622">
                  <c:v>-0.36260999999999999</c:v>
                </c:pt>
                <c:pt idx="12623">
                  <c:v>-0.34939799999999999</c:v>
                </c:pt>
                <c:pt idx="12624">
                  <c:v>-0.33759600000000001</c:v>
                </c:pt>
                <c:pt idx="12625">
                  <c:v>-0.331901</c:v>
                </c:pt>
                <c:pt idx="12626">
                  <c:v>-0.32809500000000003</c:v>
                </c:pt>
                <c:pt idx="12627">
                  <c:v>-0.329569</c:v>
                </c:pt>
                <c:pt idx="12628">
                  <c:v>-0.327824</c:v>
                </c:pt>
                <c:pt idx="12629">
                  <c:v>-0.31902599999999998</c:v>
                </c:pt>
                <c:pt idx="12630">
                  <c:v>-0.31014999999999998</c:v>
                </c:pt>
                <c:pt idx="12631">
                  <c:v>-0.30874099999999999</c:v>
                </c:pt>
                <c:pt idx="12632">
                  <c:v>-0.31018400000000002</c:v>
                </c:pt>
                <c:pt idx="12633">
                  <c:v>-0.30890400000000001</c:v>
                </c:pt>
                <c:pt idx="12634">
                  <c:v>-0.311502</c:v>
                </c:pt>
                <c:pt idx="12635">
                  <c:v>-0.31333800000000001</c:v>
                </c:pt>
                <c:pt idx="12636">
                  <c:v>-0.31520999999999999</c:v>
                </c:pt>
                <c:pt idx="12637">
                  <c:v>-0.31303399999999998</c:v>
                </c:pt>
                <c:pt idx="12638">
                  <c:v>-0.31312299999999998</c:v>
                </c:pt>
                <c:pt idx="12639">
                  <c:v>-0.317357</c:v>
                </c:pt>
                <c:pt idx="12640">
                  <c:v>-0.32066099999999997</c:v>
                </c:pt>
                <c:pt idx="12641">
                  <c:v>-0.31894699999999998</c:v>
                </c:pt>
                <c:pt idx="12642">
                  <c:v>-0.30660100000000001</c:v>
                </c:pt>
                <c:pt idx="12643">
                  <c:v>-0.30136299999999999</c:v>
                </c:pt>
                <c:pt idx="12644">
                  <c:v>-0.29949100000000001</c:v>
                </c:pt>
                <c:pt idx="12645">
                  <c:v>-0.28947699999999998</c:v>
                </c:pt>
                <c:pt idx="12646">
                  <c:v>-0.27822599999999997</c:v>
                </c:pt>
                <c:pt idx="12647">
                  <c:v>-0.27144200000000002</c:v>
                </c:pt>
                <c:pt idx="12648">
                  <c:v>-0.26356099999999999</c:v>
                </c:pt>
                <c:pt idx="12649">
                  <c:v>-0.25736700000000001</c:v>
                </c:pt>
                <c:pt idx="12650">
                  <c:v>-0.25299100000000002</c:v>
                </c:pt>
                <c:pt idx="12651">
                  <c:v>-0.245335</c:v>
                </c:pt>
                <c:pt idx="12652">
                  <c:v>-0.235014</c:v>
                </c:pt>
                <c:pt idx="12653">
                  <c:v>-0.228463</c:v>
                </c:pt>
                <c:pt idx="12654">
                  <c:v>-0.22412899999999999</c:v>
                </c:pt>
                <c:pt idx="12655">
                  <c:v>-0.219911</c:v>
                </c:pt>
                <c:pt idx="12656">
                  <c:v>-0.21687200000000001</c:v>
                </c:pt>
                <c:pt idx="12657">
                  <c:v>-0.20904600000000001</c:v>
                </c:pt>
                <c:pt idx="12658">
                  <c:v>-0.20114299999999999</c:v>
                </c:pt>
                <c:pt idx="12659">
                  <c:v>-0.20041200000000001</c:v>
                </c:pt>
                <c:pt idx="12660">
                  <c:v>-0.20139000000000001</c:v>
                </c:pt>
                <c:pt idx="12661">
                  <c:v>-0.199826</c:v>
                </c:pt>
                <c:pt idx="12662">
                  <c:v>-0.195106</c:v>
                </c:pt>
                <c:pt idx="12663">
                  <c:v>-0.180588</c:v>
                </c:pt>
                <c:pt idx="12664">
                  <c:v>-0.165826</c:v>
                </c:pt>
                <c:pt idx="12665">
                  <c:v>-0.165547</c:v>
                </c:pt>
                <c:pt idx="12666">
                  <c:v>-0.16938900000000001</c:v>
                </c:pt>
                <c:pt idx="12667">
                  <c:v>-0.167771</c:v>
                </c:pt>
                <c:pt idx="12668">
                  <c:v>-0.165351</c:v>
                </c:pt>
                <c:pt idx="12669">
                  <c:v>-0.16639000000000001</c:v>
                </c:pt>
                <c:pt idx="12670">
                  <c:v>-0.164244</c:v>
                </c:pt>
                <c:pt idx="12671">
                  <c:v>-0.16295799999999999</c:v>
                </c:pt>
                <c:pt idx="12672">
                  <c:v>-0.16220200000000001</c:v>
                </c:pt>
                <c:pt idx="12673">
                  <c:v>-0.159912</c:v>
                </c:pt>
                <c:pt idx="12674">
                  <c:v>-0.15251899999999999</c:v>
                </c:pt>
                <c:pt idx="12675">
                  <c:v>-0.14876300000000001</c:v>
                </c:pt>
                <c:pt idx="12676">
                  <c:v>-0.143151</c:v>
                </c:pt>
                <c:pt idx="12677">
                  <c:v>-0.13916200000000001</c:v>
                </c:pt>
                <c:pt idx="12678">
                  <c:v>-0.13730800000000001</c:v>
                </c:pt>
                <c:pt idx="12679">
                  <c:v>-0.133995</c:v>
                </c:pt>
                <c:pt idx="12680">
                  <c:v>-0.12892700000000001</c:v>
                </c:pt>
                <c:pt idx="12681">
                  <c:v>-0.127884</c:v>
                </c:pt>
                <c:pt idx="12682">
                  <c:v>-0.13558200000000001</c:v>
                </c:pt>
                <c:pt idx="12683">
                  <c:v>-0.140878</c:v>
                </c:pt>
                <c:pt idx="12684">
                  <c:v>-0.142628</c:v>
                </c:pt>
                <c:pt idx="12685">
                  <c:v>-0.144153</c:v>
                </c:pt>
                <c:pt idx="12686">
                  <c:v>-0.14813000000000001</c:v>
                </c:pt>
                <c:pt idx="12687">
                  <c:v>-0.155672</c:v>
                </c:pt>
                <c:pt idx="12688">
                  <c:v>-0.157442</c:v>
                </c:pt>
                <c:pt idx="12689">
                  <c:v>-0.160825</c:v>
                </c:pt>
                <c:pt idx="12690">
                  <c:v>-0.159585</c:v>
                </c:pt>
                <c:pt idx="12691">
                  <c:v>-0.15684999999999999</c:v>
                </c:pt>
                <c:pt idx="12692">
                  <c:v>-0.15645100000000001</c:v>
                </c:pt>
                <c:pt idx="12693">
                  <c:v>-0.155579</c:v>
                </c:pt>
                <c:pt idx="12694">
                  <c:v>-0.155331</c:v>
                </c:pt>
                <c:pt idx="12695">
                  <c:v>-0.15434999999999999</c:v>
                </c:pt>
                <c:pt idx="12696">
                  <c:v>-0.15946299999999999</c:v>
                </c:pt>
                <c:pt idx="12697">
                  <c:v>-0.16544700000000001</c:v>
                </c:pt>
                <c:pt idx="12698">
                  <c:v>-0.17135400000000001</c:v>
                </c:pt>
                <c:pt idx="12699">
                  <c:v>-0.17612900000000001</c:v>
                </c:pt>
                <c:pt idx="12700">
                  <c:v>-0.180143</c:v>
                </c:pt>
                <c:pt idx="12701">
                  <c:v>-0.18380099999999999</c:v>
                </c:pt>
                <c:pt idx="12702">
                  <c:v>-0.183203</c:v>
                </c:pt>
                <c:pt idx="12703">
                  <c:v>-0.18154200000000001</c:v>
                </c:pt>
                <c:pt idx="12704">
                  <c:v>-0.187252</c:v>
                </c:pt>
                <c:pt idx="12705">
                  <c:v>-0.20055999999999999</c:v>
                </c:pt>
                <c:pt idx="12706">
                  <c:v>-0.211428</c:v>
                </c:pt>
                <c:pt idx="12707">
                  <c:v>-0.21523900000000001</c:v>
                </c:pt>
                <c:pt idx="12708">
                  <c:v>-0.21019399999999999</c:v>
                </c:pt>
                <c:pt idx="12709">
                  <c:v>-0.206013</c:v>
                </c:pt>
                <c:pt idx="12710">
                  <c:v>-0.206041</c:v>
                </c:pt>
                <c:pt idx="12711">
                  <c:v>-0.21271200000000001</c:v>
                </c:pt>
                <c:pt idx="12712">
                  <c:v>-0.22289100000000001</c:v>
                </c:pt>
                <c:pt idx="12713">
                  <c:v>-0.22751299999999999</c:v>
                </c:pt>
                <c:pt idx="12714">
                  <c:v>-0.23185500000000001</c:v>
                </c:pt>
                <c:pt idx="12715">
                  <c:v>-0.23551900000000001</c:v>
                </c:pt>
                <c:pt idx="12716">
                  <c:v>-0.24229999999999999</c:v>
                </c:pt>
                <c:pt idx="12717">
                  <c:v>-0.24344499999999999</c:v>
                </c:pt>
                <c:pt idx="12718">
                  <c:v>-0.244397</c:v>
                </c:pt>
                <c:pt idx="12719">
                  <c:v>-0.24482799999999999</c:v>
                </c:pt>
                <c:pt idx="12720">
                  <c:v>-0.24576400000000001</c:v>
                </c:pt>
                <c:pt idx="12721">
                  <c:v>-0.24791199999999999</c:v>
                </c:pt>
                <c:pt idx="12722">
                  <c:v>-0.25374000000000002</c:v>
                </c:pt>
                <c:pt idx="12723">
                  <c:v>-0.25398700000000002</c:v>
                </c:pt>
                <c:pt idx="12724">
                  <c:v>-0.25389699999999998</c:v>
                </c:pt>
                <c:pt idx="12725">
                  <c:v>-0.25285099999999999</c:v>
                </c:pt>
                <c:pt idx="12726">
                  <c:v>-0.25483800000000001</c:v>
                </c:pt>
                <c:pt idx="12727">
                  <c:v>-0.25719199999999998</c:v>
                </c:pt>
                <c:pt idx="12728">
                  <c:v>-0.25761499999999998</c:v>
                </c:pt>
                <c:pt idx="12729">
                  <c:v>-0.26152199999999998</c:v>
                </c:pt>
                <c:pt idx="12730">
                  <c:v>-0.26340200000000003</c:v>
                </c:pt>
                <c:pt idx="12731">
                  <c:v>-0.26231399999999999</c:v>
                </c:pt>
                <c:pt idx="12732">
                  <c:v>-0.26167899999999999</c:v>
                </c:pt>
                <c:pt idx="12733">
                  <c:v>-0.26601799999999998</c:v>
                </c:pt>
                <c:pt idx="12734">
                  <c:v>-0.26849499999999998</c:v>
                </c:pt>
                <c:pt idx="12735">
                  <c:v>-0.26466899999999999</c:v>
                </c:pt>
                <c:pt idx="12736">
                  <c:v>-0.251801</c:v>
                </c:pt>
                <c:pt idx="12737">
                  <c:v>-0.240481</c:v>
                </c:pt>
                <c:pt idx="12738">
                  <c:v>-0.23574700000000001</c:v>
                </c:pt>
                <c:pt idx="12739">
                  <c:v>-0.23025499999999999</c:v>
                </c:pt>
                <c:pt idx="12740">
                  <c:v>-0.22419</c:v>
                </c:pt>
                <c:pt idx="12741">
                  <c:v>-0.21757599999999999</c:v>
                </c:pt>
                <c:pt idx="12742">
                  <c:v>-0.215083</c:v>
                </c:pt>
                <c:pt idx="12743">
                  <c:v>-0.22700300000000001</c:v>
                </c:pt>
                <c:pt idx="12744">
                  <c:v>-0.23996500000000001</c:v>
                </c:pt>
                <c:pt idx="12745">
                  <c:v>-0.24349599999999999</c:v>
                </c:pt>
                <c:pt idx="12746">
                  <c:v>-0.24466299999999999</c:v>
                </c:pt>
                <c:pt idx="12747">
                  <c:v>-0.247196</c:v>
                </c:pt>
                <c:pt idx="12748">
                  <c:v>-0.24446200000000001</c:v>
                </c:pt>
                <c:pt idx="12749">
                  <c:v>-0.23638500000000001</c:v>
                </c:pt>
                <c:pt idx="12750">
                  <c:v>-0.231765</c:v>
                </c:pt>
                <c:pt idx="12751">
                  <c:v>-0.22906399999999999</c:v>
                </c:pt>
                <c:pt idx="12752">
                  <c:v>-0.233011</c:v>
                </c:pt>
                <c:pt idx="12753">
                  <c:v>-0.23857300000000001</c:v>
                </c:pt>
                <c:pt idx="12754">
                  <c:v>-0.24194199999999999</c:v>
                </c:pt>
                <c:pt idx="12755">
                  <c:v>-0.242198</c:v>
                </c:pt>
                <c:pt idx="12756">
                  <c:v>-0.246174</c:v>
                </c:pt>
                <c:pt idx="12757">
                  <c:v>-0.25176399999999999</c:v>
                </c:pt>
                <c:pt idx="12758">
                  <c:v>-0.25629099999999999</c:v>
                </c:pt>
                <c:pt idx="12759">
                  <c:v>-0.26876699999999998</c:v>
                </c:pt>
                <c:pt idx="12760">
                  <c:v>-0.28472500000000001</c:v>
                </c:pt>
                <c:pt idx="12761">
                  <c:v>-0.29479499999999997</c:v>
                </c:pt>
                <c:pt idx="12762">
                  <c:v>-0.30185400000000001</c:v>
                </c:pt>
                <c:pt idx="12763">
                  <c:v>-0.31007499999999999</c:v>
                </c:pt>
                <c:pt idx="12764">
                  <c:v>-0.31279000000000001</c:v>
                </c:pt>
                <c:pt idx="12765">
                  <c:v>-0.31002200000000002</c:v>
                </c:pt>
                <c:pt idx="12766">
                  <c:v>-0.30750300000000003</c:v>
                </c:pt>
                <c:pt idx="12767">
                  <c:v>-0.30601200000000001</c:v>
                </c:pt>
                <c:pt idx="12768">
                  <c:v>-0.309091</c:v>
                </c:pt>
                <c:pt idx="12769">
                  <c:v>-0.31060599999999999</c:v>
                </c:pt>
                <c:pt idx="12770">
                  <c:v>-0.30952299999999999</c:v>
                </c:pt>
                <c:pt idx="12771">
                  <c:v>-0.302367</c:v>
                </c:pt>
                <c:pt idx="12772">
                  <c:v>-0.29493000000000003</c:v>
                </c:pt>
                <c:pt idx="12773">
                  <c:v>-0.28998800000000002</c:v>
                </c:pt>
                <c:pt idx="12774">
                  <c:v>-0.28309299999999998</c:v>
                </c:pt>
                <c:pt idx="12775">
                  <c:v>-0.27327099999999999</c:v>
                </c:pt>
                <c:pt idx="12776">
                  <c:v>-0.27154899999999998</c:v>
                </c:pt>
                <c:pt idx="12777">
                  <c:v>-0.27300200000000002</c:v>
                </c:pt>
                <c:pt idx="12778">
                  <c:v>-0.27984700000000001</c:v>
                </c:pt>
                <c:pt idx="12779">
                  <c:v>-0.28747899999999998</c:v>
                </c:pt>
                <c:pt idx="12780">
                  <c:v>-0.291688</c:v>
                </c:pt>
                <c:pt idx="12781">
                  <c:v>-0.28488200000000002</c:v>
                </c:pt>
                <c:pt idx="12782">
                  <c:v>-0.27477299999999999</c:v>
                </c:pt>
                <c:pt idx="12783">
                  <c:v>-0.27458100000000002</c:v>
                </c:pt>
                <c:pt idx="12784">
                  <c:v>-0.27416600000000002</c:v>
                </c:pt>
                <c:pt idx="12785">
                  <c:v>-0.26875100000000002</c:v>
                </c:pt>
                <c:pt idx="12786">
                  <c:v>-0.26188499999999998</c:v>
                </c:pt>
                <c:pt idx="12787">
                  <c:v>-0.25678899999999999</c:v>
                </c:pt>
                <c:pt idx="12788">
                  <c:v>-0.25584600000000002</c:v>
                </c:pt>
                <c:pt idx="12789">
                  <c:v>-0.25796799999999998</c:v>
                </c:pt>
                <c:pt idx="12790">
                  <c:v>-0.25658799999999998</c:v>
                </c:pt>
                <c:pt idx="12791">
                  <c:v>-0.245777</c:v>
                </c:pt>
                <c:pt idx="12792">
                  <c:v>-0.22905</c:v>
                </c:pt>
                <c:pt idx="12793">
                  <c:v>-0.21457499999999999</c:v>
                </c:pt>
                <c:pt idx="12794">
                  <c:v>-0.20821799999999999</c:v>
                </c:pt>
                <c:pt idx="12795">
                  <c:v>-0.19869999999999999</c:v>
                </c:pt>
                <c:pt idx="12796">
                  <c:v>-0.18881500000000001</c:v>
                </c:pt>
                <c:pt idx="12797">
                  <c:v>-0.18901299999999999</c:v>
                </c:pt>
                <c:pt idx="12798">
                  <c:v>-0.18974299999999999</c:v>
                </c:pt>
                <c:pt idx="12799">
                  <c:v>-0.187255</c:v>
                </c:pt>
                <c:pt idx="12800">
                  <c:v>-0.180593</c:v>
                </c:pt>
                <c:pt idx="12801">
                  <c:v>-0.16489500000000001</c:v>
                </c:pt>
                <c:pt idx="12802">
                  <c:v>-0.146236</c:v>
                </c:pt>
                <c:pt idx="12803">
                  <c:v>-0.13634499999999999</c:v>
                </c:pt>
                <c:pt idx="12804">
                  <c:v>-0.131131</c:v>
                </c:pt>
                <c:pt idx="12805">
                  <c:v>-0.12648899999999999</c:v>
                </c:pt>
                <c:pt idx="12806">
                  <c:v>-0.124371</c:v>
                </c:pt>
                <c:pt idx="12807">
                  <c:v>-0.12534100000000001</c:v>
                </c:pt>
                <c:pt idx="12808">
                  <c:v>-0.124502</c:v>
                </c:pt>
                <c:pt idx="12809">
                  <c:v>-0.123601</c:v>
                </c:pt>
                <c:pt idx="12810">
                  <c:v>-0.12248000000000001</c:v>
                </c:pt>
                <c:pt idx="12811">
                  <c:v>-0.120698</c:v>
                </c:pt>
                <c:pt idx="12812">
                  <c:v>-0.115138</c:v>
                </c:pt>
                <c:pt idx="12813">
                  <c:v>-0.109916</c:v>
                </c:pt>
                <c:pt idx="12814">
                  <c:v>-0.105324</c:v>
                </c:pt>
                <c:pt idx="12815">
                  <c:v>-0.103128</c:v>
                </c:pt>
                <c:pt idx="12816">
                  <c:v>-9.7934099999999996E-2</c:v>
                </c:pt>
                <c:pt idx="12817">
                  <c:v>-9.8475400000000005E-2</c:v>
                </c:pt>
                <c:pt idx="12818">
                  <c:v>-0.10527499999999999</c:v>
                </c:pt>
                <c:pt idx="12819">
                  <c:v>-0.106777</c:v>
                </c:pt>
                <c:pt idx="12820">
                  <c:v>-0.10394200000000001</c:v>
                </c:pt>
                <c:pt idx="12821">
                  <c:v>-9.97199E-2</c:v>
                </c:pt>
                <c:pt idx="12822">
                  <c:v>-9.7413700000000006E-2</c:v>
                </c:pt>
                <c:pt idx="12823">
                  <c:v>-9.8014699999999996E-2</c:v>
                </c:pt>
                <c:pt idx="12824">
                  <c:v>-0.102159</c:v>
                </c:pt>
                <c:pt idx="12825">
                  <c:v>-0.103992</c:v>
                </c:pt>
                <c:pt idx="12826">
                  <c:v>-0.105161</c:v>
                </c:pt>
                <c:pt idx="12827">
                  <c:v>-0.116548</c:v>
                </c:pt>
                <c:pt idx="12828">
                  <c:v>-0.12857299999999999</c:v>
                </c:pt>
                <c:pt idx="12829">
                  <c:v>-0.139464</c:v>
                </c:pt>
                <c:pt idx="12830">
                  <c:v>-0.145868</c:v>
                </c:pt>
                <c:pt idx="12831">
                  <c:v>-0.14846799999999999</c:v>
                </c:pt>
                <c:pt idx="12832">
                  <c:v>-0.14558599999999999</c:v>
                </c:pt>
                <c:pt idx="12833">
                  <c:v>-0.142956</c:v>
                </c:pt>
                <c:pt idx="12834">
                  <c:v>-0.14258399999999999</c:v>
                </c:pt>
                <c:pt idx="12835">
                  <c:v>-0.144814</c:v>
                </c:pt>
                <c:pt idx="12836">
                  <c:v>-0.14634</c:v>
                </c:pt>
                <c:pt idx="12837">
                  <c:v>-0.148678</c:v>
                </c:pt>
                <c:pt idx="12838">
                  <c:v>-0.1522</c:v>
                </c:pt>
                <c:pt idx="12839">
                  <c:v>-0.15355199999999999</c:v>
                </c:pt>
                <c:pt idx="12840">
                  <c:v>-0.150923</c:v>
                </c:pt>
                <c:pt idx="12841">
                  <c:v>-0.142044</c:v>
                </c:pt>
                <c:pt idx="12842">
                  <c:v>-0.138765</c:v>
                </c:pt>
                <c:pt idx="12843">
                  <c:v>-0.13891600000000001</c:v>
                </c:pt>
                <c:pt idx="12844">
                  <c:v>-0.13794600000000001</c:v>
                </c:pt>
                <c:pt idx="12845">
                  <c:v>-0.13533200000000001</c:v>
                </c:pt>
                <c:pt idx="12846">
                  <c:v>-0.12835099999999999</c:v>
                </c:pt>
                <c:pt idx="12847">
                  <c:v>-0.121516</c:v>
                </c:pt>
                <c:pt idx="12848">
                  <c:v>-0.1147</c:v>
                </c:pt>
                <c:pt idx="12849">
                  <c:v>-0.106082</c:v>
                </c:pt>
                <c:pt idx="12850">
                  <c:v>-8.4102700000000002E-2</c:v>
                </c:pt>
                <c:pt idx="12851">
                  <c:v>-6.2468500000000003E-2</c:v>
                </c:pt>
                <c:pt idx="12852">
                  <c:v>-5.1185899999999999E-2</c:v>
                </c:pt>
                <c:pt idx="12853">
                  <c:v>-4.2807100000000001E-2</c:v>
                </c:pt>
                <c:pt idx="12854">
                  <c:v>-3.98354E-2</c:v>
                </c:pt>
                <c:pt idx="12855">
                  <c:v>-4.2282199999999999E-2</c:v>
                </c:pt>
                <c:pt idx="12856">
                  <c:v>-4.7388199999999998E-2</c:v>
                </c:pt>
                <c:pt idx="12857">
                  <c:v>-4.6525700000000003E-2</c:v>
                </c:pt>
                <c:pt idx="12858">
                  <c:v>-4.7968400000000001E-2</c:v>
                </c:pt>
                <c:pt idx="12859">
                  <c:v>-4.7789999999999999E-2</c:v>
                </c:pt>
                <c:pt idx="12860">
                  <c:v>-4.3695999999999999E-2</c:v>
                </c:pt>
                <c:pt idx="12861">
                  <c:v>-4.8155299999999998E-2</c:v>
                </c:pt>
                <c:pt idx="12862">
                  <c:v>-5.4982099999999999E-2</c:v>
                </c:pt>
                <c:pt idx="12863">
                  <c:v>-5.4946099999999998E-2</c:v>
                </c:pt>
                <c:pt idx="12864">
                  <c:v>-5.4205799999999998E-2</c:v>
                </c:pt>
                <c:pt idx="12865">
                  <c:v>-5.6303899999999997E-2</c:v>
                </c:pt>
                <c:pt idx="12866">
                  <c:v>-5.3965199999999998E-2</c:v>
                </c:pt>
                <c:pt idx="12867">
                  <c:v>-4.7737099999999998E-2</c:v>
                </c:pt>
                <c:pt idx="12868">
                  <c:v>-4.08467E-2</c:v>
                </c:pt>
                <c:pt idx="12869">
                  <c:v>-3.3820500000000003E-2</c:v>
                </c:pt>
                <c:pt idx="12870">
                  <c:v>-2.7958899999999998E-2</c:v>
                </c:pt>
                <c:pt idx="12871">
                  <c:v>-2.2015799999999999E-2</c:v>
                </c:pt>
                <c:pt idx="12872">
                  <c:v>-2.91545E-2</c:v>
                </c:pt>
                <c:pt idx="12873">
                  <c:v>-3.9700300000000001E-2</c:v>
                </c:pt>
                <c:pt idx="12874">
                  <c:v>-4.1370700000000003E-2</c:v>
                </c:pt>
                <c:pt idx="12875">
                  <c:v>-4.5049400000000003E-2</c:v>
                </c:pt>
                <c:pt idx="12876">
                  <c:v>-4.4538899999999999E-2</c:v>
                </c:pt>
                <c:pt idx="12877">
                  <c:v>-3.7784699999999997E-2</c:v>
                </c:pt>
                <c:pt idx="12878">
                  <c:v>-2.8918200000000002E-2</c:v>
                </c:pt>
                <c:pt idx="12879">
                  <c:v>-2.06018E-2</c:v>
                </c:pt>
                <c:pt idx="12880">
                  <c:v>-1.49014E-2</c:v>
                </c:pt>
                <c:pt idx="12881">
                  <c:v>-1.32172E-2</c:v>
                </c:pt>
                <c:pt idx="12882">
                  <c:v>-1.80091E-2</c:v>
                </c:pt>
                <c:pt idx="12883">
                  <c:v>-2.8305899999999998E-2</c:v>
                </c:pt>
                <c:pt idx="12884">
                  <c:v>-3.13142E-2</c:v>
                </c:pt>
                <c:pt idx="12885">
                  <c:v>-2.7278199999999999E-2</c:v>
                </c:pt>
                <c:pt idx="12886">
                  <c:v>-2.3205799999999999E-2</c:v>
                </c:pt>
                <c:pt idx="12887">
                  <c:v>-1.8149999999999999E-2</c:v>
                </c:pt>
                <c:pt idx="12888">
                  <c:v>-1.2696600000000001E-2</c:v>
                </c:pt>
                <c:pt idx="12889">
                  <c:v>-1.0043399999999999E-2</c:v>
                </c:pt>
                <c:pt idx="12890">
                  <c:v>-1.22845E-2</c:v>
                </c:pt>
                <c:pt idx="12891">
                  <c:v>-2.28025E-2</c:v>
                </c:pt>
                <c:pt idx="12892">
                  <c:v>-2.6835000000000001E-2</c:v>
                </c:pt>
                <c:pt idx="12893">
                  <c:v>-2.34253E-2</c:v>
                </c:pt>
                <c:pt idx="12894">
                  <c:v>-2.08484E-2</c:v>
                </c:pt>
                <c:pt idx="12895">
                  <c:v>-1.3676300000000001E-2</c:v>
                </c:pt>
                <c:pt idx="12896">
                  <c:v>-4.6080599999999998E-3</c:v>
                </c:pt>
                <c:pt idx="12897">
                  <c:v>-2.5424900000000001E-3</c:v>
                </c:pt>
                <c:pt idx="12898">
                  <c:v>-9.6608900000000001E-3</c:v>
                </c:pt>
                <c:pt idx="12899">
                  <c:v>-3.1233199999999999E-2</c:v>
                </c:pt>
                <c:pt idx="12900">
                  <c:v>-5.0717699999999998E-2</c:v>
                </c:pt>
                <c:pt idx="12901">
                  <c:v>-5.43825E-2</c:v>
                </c:pt>
                <c:pt idx="12902">
                  <c:v>-4.7731000000000003E-2</c:v>
                </c:pt>
                <c:pt idx="12903">
                  <c:v>-3.7842199999999999E-2</c:v>
                </c:pt>
                <c:pt idx="12904">
                  <c:v>-2.89775E-2</c:v>
                </c:pt>
                <c:pt idx="12905">
                  <c:v>-2.95529E-2</c:v>
                </c:pt>
                <c:pt idx="12906">
                  <c:v>-3.7785300000000001E-2</c:v>
                </c:pt>
                <c:pt idx="12907">
                  <c:v>-4.0409100000000003E-2</c:v>
                </c:pt>
                <c:pt idx="12908">
                  <c:v>-4.2369400000000002E-2</c:v>
                </c:pt>
                <c:pt idx="12909">
                  <c:v>-4.2842499999999999E-2</c:v>
                </c:pt>
                <c:pt idx="12910">
                  <c:v>-4.5754799999999998E-2</c:v>
                </c:pt>
                <c:pt idx="12911">
                  <c:v>-5.0395200000000001E-2</c:v>
                </c:pt>
                <c:pt idx="12912">
                  <c:v>-5.4441299999999998E-2</c:v>
                </c:pt>
                <c:pt idx="12913">
                  <c:v>-5.45333E-2</c:v>
                </c:pt>
                <c:pt idx="12914">
                  <c:v>-4.6529500000000001E-2</c:v>
                </c:pt>
                <c:pt idx="12915">
                  <c:v>-4.1186500000000001E-2</c:v>
                </c:pt>
                <c:pt idx="12916">
                  <c:v>-3.93014E-2</c:v>
                </c:pt>
                <c:pt idx="12917">
                  <c:v>-3.6256999999999998E-2</c:v>
                </c:pt>
                <c:pt idx="12918">
                  <c:v>-3.17589E-2</c:v>
                </c:pt>
                <c:pt idx="12919">
                  <c:v>-3.04713E-2</c:v>
                </c:pt>
                <c:pt idx="12920">
                  <c:v>-2.3652900000000001E-2</c:v>
                </c:pt>
                <c:pt idx="12921">
                  <c:v>-9.8995699999999999E-3</c:v>
                </c:pt>
                <c:pt idx="12922">
                  <c:v>-3.6970699999999998E-3</c:v>
                </c:pt>
                <c:pt idx="12923">
                  <c:v>-4.23443E-3</c:v>
                </c:pt>
                <c:pt idx="12924">
                  <c:v>-9.0778300000000003E-3</c:v>
                </c:pt>
                <c:pt idx="12925">
                  <c:v>-1.3018099999999999E-2</c:v>
                </c:pt>
                <c:pt idx="12926">
                  <c:v>-1.0038800000000001E-2</c:v>
                </c:pt>
                <c:pt idx="12927">
                  <c:v>-1.2968299999999999E-3</c:v>
                </c:pt>
                <c:pt idx="12928">
                  <c:v>7.9794299999999992E-3</c:v>
                </c:pt>
                <c:pt idx="12929">
                  <c:v>1.76855E-2</c:v>
                </c:pt>
                <c:pt idx="12930">
                  <c:v>2.6395499999999999E-2</c:v>
                </c:pt>
                <c:pt idx="12931">
                  <c:v>3.0052700000000002E-2</c:v>
                </c:pt>
                <c:pt idx="12932">
                  <c:v>3.2194399999999998E-2</c:v>
                </c:pt>
                <c:pt idx="12933">
                  <c:v>3.6072100000000003E-2</c:v>
                </c:pt>
                <c:pt idx="12934">
                  <c:v>3.7554700000000003E-2</c:v>
                </c:pt>
                <c:pt idx="12935">
                  <c:v>3.1994599999999998E-2</c:v>
                </c:pt>
                <c:pt idx="12936">
                  <c:v>2.8638299999999998E-2</c:v>
                </c:pt>
                <c:pt idx="12937">
                  <c:v>2.9737900000000001E-2</c:v>
                </c:pt>
                <c:pt idx="12938">
                  <c:v>3.3159599999999997E-2</c:v>
                </c:pt>
                <c:pt idx="12939">
                  <c:v>4.7922399999999997E-2</c:v>
                </c:pt>
                <c:pt idx="12940">
                  <c:v>6.3547900000000004E-2</c:v>
                </c:pt>
                <c:pt idx="12941">
                  <c:v>6.5385499999999999E-2</c:v>
                </c:pt>
                <c:pt idx="12942">
                  <c:v>6.2549800000000003E-2</c:v>
                </c:pt>
                <c:pt idx="12943">
                  <c:v>5.8248500000000002E-2</c:v>
                </c:pt>
                <c:pt idx="12944">
                  <c:v>5.4600999999999997E-2</c:v>
                </c:pt>
                <c:pt idx="12945">
                  <c:v>5.38065E-2</c:v>
                </c:pt>
                <c:pt idx="12946">
                  <c:v>4.7154700000000001E-2</c:v>
                </c:pt>
                <c:pt idx="12947">
                  <c:v>3.5345000000000001E-2</c:v>
                </c:pt>
                <c:pt idx="12948">
                  <c:v>2.8043599999999998E-2</c:v>
                </c:pt>
                <c:pt idx="12949">
                  <c:v>1.1612000000000001E-2</c:v>
                </c:pt>
                <c:pt idx="12950">
                  <c:v>-6.6778200000000001E-3</c:v>
                </c:pt>
                <c:pt idx="12951">
                  <c:v>-5.7063299999999999E-3</c:v>
                </c:pt>
                <c:pt idx="12952">
                  <c:v>-2.4358700000000001E-3</c:v>
                </c:pt>
                <c:pt idx="12953">
                  <c:v>-4.2351500000000001E-4</c:v>
                </c:pt>
                <c:pt idx="12954">
                  <c:v>1.1187700000000001E-3</c:v>
                </c:pt>
                <c:pt idx="12955">
                  <c:v>-9.7117000000000004E-4</c:v>
                </c:pt>
                <c:pt idx="12956">
                  <c:v>-6.00294E-3</c:v>
                </c:pt>
                <c:pt idx="12957">
                  <c:v>-7.5498500000000003E-3</c:v>
                </c:pt>
                <c:pt idx="12958">
                  <c:v>-7.2112499999999998E-3</c:v>
                </c:pt>
                <c:pt idx="12959">
                  <c:v>-1.0210199999999999E-2</c:v>
                </c:pt>
                <c:pt idx="12960">
                  <c:v>-1.32091E-2</c:v>
                </c:pt>
                <c:pt idx="12961">
                  <c:v>-1.3846900000000001E-2</c:v>
                </c:pt>
                <c:pt idx="12962">
                  <c:v>-1.41128E-2</c:v>
                </c:pt>
                <c:pt idx="12963">
                  <c:v>-1.7511499999999999E-2</c:v>
                </c:pt>
                <c:pt idx="12964">
                  <c:v>-1.62945E-2</c:v>
                </c:pt>
                <c:pt idx="12965">
                  <c:v>-1.1014299999999999E-2</c:v>
                </c:pt>
                <c:pt idx="12966">
                  <c:v>-6.15936E-3</c:v>
                </c:pt>
                <c:pt idx="12967">
                  <c:v>-5.0141700000000001E-3</c:v>
                </c:pt>
                <c:pt idx="12968">
                  <c:v>-5.3006499999999996E-3</c:v>
                </c:pt>
                <c:pt idx="12969">
                  <c:v>-4.3047500000000004E-3</c:v>
                </c:pt>
                <c:pt idx="12970">
                  <c:v>-5.7604900000000001E-3</c:v>
                </c:pt>
                <c:pt idx="12971">
                  <c:v>-5.8879500000000003E-3</c:v>
                </c:pt>
                <c:pt idx="12972">
                  <c:v>-6.89939E-3</c:v>
                </c:pt>
                <c:pt idx="12973">
                  <c:v>-1.54664E-2</c:v>
                </c:pt>
                <c:pt idx="12974">
                  <c:v>-1.7203300000000001E-2</c:v>
                </c:pt>
                <c:pt idx="12975">
                  <c:v>-1.6886200000000001E-2</c:v>
                </c:pt>
                <c:pt idx="12976">
                  <c:v>-1.9557399999999999E-2</c:v>
                </c:pt>
                <c:pt idx="12977">
                  <c:v>-1.9866600000000002E-2</c:v>
                </c:pt>
                <c:pt idx="12978">
                  <c:v>-1.8107700000000001E-2</c:v>
                </c:pt>
                <c:pt idx="12979">
                  <c:v>-1.8776000000000001E-2</c:v>
                </c:pt>
                <c:pt idx="12980">
                  <c:v>-2.2020999999999999E-2</c:v>
                </c:pt>
                <c:pt idx="12981">
                  <c:v>-2.22446E-2</c:v>
                </c:pt>
                <c:pt idx="12982">
                  <c:v>-1.7601200000000001E-2</c:v>
                </c:pt>
                <c:pt idx="12983">
                  <c:v>-1.0245300000000001E-2</c:v>
                </c:pt>
                <c:pt idx="12984">
                  <c:v>-7.4000100000000003E-3</c:v>
                </c:pt>
                <c:pt idx="12985">
                  <c:v>-1.02714E-2</c:v>
                </c:pt>
                <c:pt idx="12986">
                  <c:v>-1.21817E-2</c:v>
                </c:pt>
                <c:pt idx="12987">
                  <c:v>-9.2444999999999992E-3</c:v>
                </c:pt>
                <c:pt idx="12988">
                  <c:v>-8.5188399999999997E-3</c:v>
                </c:pt>
                <c:pt idx="12989">
                  <c:v>-9.7418399999999999E-3</c:v>
                </c:pt>
                <c:pt idx="12990">
                  <c:v>-1.042E-2</c:v>
                </c:pt>
                <c:pt idx="12991">
                  <c:v>-7.1233299999999998E-3</c:v>
                </c:pt>
                <c:pt idx="12992">
                  <c:v>-3.3150900000000001E-3</c:v>
                </c:pt>
                <c:pt idx="12993">
                  <c:v>-5.8809699999999999E-4</c:v>
                </c:pt>
                <c:pt idx="12994">
                  <c:v>-8.2007499999999997E-4</c:v>
                </c:pt>
                <c:pt idx="12995">
                  <c:v>-8.9666699999999997E-4</c:v>
                </c:pt>
                <c:pt idx="12996">
                  <c:v>-5.1973399999999999E-3</c:v>
                </c:pt>
                <c:pt idx="12997">
                  <c:v>-2.1653599999999999E-2</c:v>
                </c:pt>
                <c:pt idx="12998">
                  <c:v>-3.5949700000000001E-2</c:v>
                </c:pt>
                <c:pt idx="12999">
                  <c:v>-3.8335300000000003E-2</c:v>
                </c:pt>
                <c:pt idx="13000">
                  <c:v>-3.7914499999999997E-2</c:v>
                </c:pt>
                <c:pt idx="13001">
                  <c:v>-4.3496399999999998E-2</c:v>
                </c:pt>
                <c:pt idx="13002">
                  <c:v>-5.6510900000000003E-2</c:v>
                </c:pt>
                <c:pt idx="13003">
                  <c:v>-5.8755399999999999E-2</c:v>
                </c:pt>
                <c:pt idx="13004">
                  <c:v>-6.2798800000000002E-2</c:v>
                </c:pt>
                <c:pt idx="13005">
                  <c:v>-6.67021E-2</c:v>
                </c:pt>
                <c:pt idx="13006">
                  <c:v>-6.76485E-2</c:v>
                </c:pt>
                <c:pt idx="13007">
                  <c:v>-6.8358600000000005E-2</c:v>
                </c:pt>
                <c:pt idx="13008">
                  <c:v>-6.8616700000000003E-2</c:v>
                </c:pt>
                <c:pt idx="13009">
                  <c:v>-7.0233299999999999E-2</c:v>
                </c:pt>
                <c:pt idx="13010">
                  <c:v>-7.1362200000000001E-2</c:v>
                </c:pt>
                <c:pt idx="13011">
                  <c:v>-7.3141100000000001E-2</c:v>
                </c:pt>
                <c:pt idx="13012">
                  <c:v>-7.2659399999999999E-2</c:v>
                </c:pt>
                <c:pt idx="13013">
                  <c:v>-7.3884000000000005E-2</c:v>
                </c:pt>
                <c:pt idx="13014">
                  <c:v>-7.3913000000000006E-2</c:v>
                </c:pt>
                <c:pt idx="13015">
                  <c:v>-7.3246900000000004E-2</c:v>
                </c:pt>
                <c:pt idx="13016">
                  <c:v>-7.5639799999999993E-2</c:v>
                </c:pt>
                <c:pt idx="13017">
                  <c:v>-8.4428699999999995E-2</c:v>
                </c:pt>
                <c:pt idx="13018">
                  <c:v>-9.4858499999999998E-2</c:v>
                </c:pt>
                <c:pt idx="13019">
                  <c:v>-9.8344600000000004E-2</c:v>
                </c:pt>
                <c:pt idx="13020">
                  <c:v>-9.4642400000000002E-2</c:v>
                </c:pt>
                <c:pt idx="13021">
                  <c:v>-9.0235099999999999E-2</c:v>
                </c:pt>
                <c:pt idx="13022">
                  <c:v>-8.9852699999999994E-2</c:v>
                </c:pt>
                <c:pt idx="13023">
                  <c:v>-9.7955500000000001E-2</c:v>
                </c:pt>
                <c:pt idx="13024">
                  <c:v>-0.10585700000000001</c:v>
                </c:pt>
                <c:pt idx="13025">
                  <c:v>-0.107111</c:v>
                </c:pt>
                <c:pt idx="13026">
                  <c:v>-0.10840900000000001</c:v>
                </c:pt>
                <c:pt idx="13027">
                  <c:v>-0.11018500000000001</c:v>
                </c:pt>
                <c:pt idx="13028">
                  <c:v>-0.111106</c:v>
                </c:pt>
                <c:pt idx="13029">
                  <c:v>-0.112008</c:v>
                </c:pt>
                <c:pt idx="13030">
                  <c:v>-0.11947199999999999</c:v>
                </c:pt>
                <c:pt idx="13031">
                  <c:v>-0.126998</c:v>
                </c:pt>
                <c:pt idx="13032">
                  <c:v>-0.128855</c:v>
                </c:pt>
                <c:pt idx="13033">
                  <c:v>-0.133715</c:v>
                </c:pt>
                <c:pt idx="13034">
                  <c:v>-0.13669000000000001</c:v>
                </c:pt>
                <c:pt idx="13035">
                  <c:v>-0.13969599999999999</c:v>
                </c:pt>
                <c:pt idx="13036">
                  <c:v>-0.148814</c:v>
                </c:pt>
                <c:pt idx="13037">
                  <c:v>-0.159613</c:v>
                </c:pt>
                <c:pt idx="13038">
                  <c:v>-0.168716</c:v>
                </c:pt>
                <c:pt idx="13039">
                  <c:v>-0.17303299999999999</c:v>
                </c:pt>
                <c:pt idx="13040">
                  <c:v>-0.17483000000000001</c:v>
                </c:pt>
                <c:pt idx="13041">
                  <c:v>-0.17674999999999999</c:v>
                </c:pt>
                <c:pt idx="13042">
                  <c:v>-0.177593</c:v>
                </c:pt>
                <c:pt idx="13043">
                  <c:v>-0.17423</c:v>
                </c:pt>
                <c:pt idx="13044">
                  <c:v>-0.17363600000000001</c:v>
                </c:pt>
                <c:pt idx="13045">
                  <c:v>-0.17525099999999999</c:v>
                </c:pt>
                <c:pt idx="13046">
                  <c:v>-0.17574600000000001</c:v>
                </c:pt>
                <c:pt idx="13047">
                  <c:v>-0.17600399999999999</c:v>
                </c:pt>
                <c:pt idx="13048">
                  <c:v>-0.177235</c:v>
                </c:pt>
                <c:pt idx="13049">
                  <c:v>-0.18442</c:v>
                </c:pt>
                <c:pt idx="13050">
                  <c:v>-0.18556700000000001</c:v>
                </c:pt>
                <c:pt idx="13051">
                  <c:v>-0.18365699999999999</c:v>
                </c:pt>
                <c:pt idx="13052">
                  <c:v>-0.18158099999999999</c:v>
                </c:pt>
                <c:pt idx="13053">
                  <c:v>-0.17960999999999999</c:v>
                </c:pt>
                <c:pt idx="13054">
                  <c:v>-0.179786</c:v>
                </c:pt>
                <c:pt idx="13055">
                  <c:v>-0.18339800000000001</c:v>
                </c:pt>
                <c:pt idx="13056">
                  <c:v>-0.18630099999999999</c:v>
                </c:pt>
                <c:pt idx="13057">
                  <c:v>-0.19111900000000001</c:v>
                </c:pt>
                <c:pt idx="13058">
                  <c:v>-0.19815199999999999</c:v>
                </c:pt>
                <c:pt idx="13059">
                  <c:v>-0.20116800000000001</c:v>
                </c:pt>
                <c:pt idx="13060">
                  <c:v>-0.20228699999999999</c:v>
                </c:pt>
                <c:pt idx="13061">
                  <c:v>-0.214227</c:v>
                </c:pt>
                <c:pt idx="13062">
                  <c:v>-0.22808500000000001</c:v>
                </c:pt>
                <c:pt idx="13063">
                  <c:v>-0.23602600000000001</c:v>
                </c:pt>
                <c:pt idx="13064">
                  <c:v>-0.238181</c:v>
                </c:pt>
                <c:pt idx="13065">
                  <c:v>-0.23707500000000001</c:v>
                </c:pt>
                <c:pt idx="13066">
                  <c:v>-0.235765</c:v>
                </c:pt>
                <c:pt idx="13067">
                  <c:v>-0.23700599999999999</c:v>
                </c:pt>
                <c:pt idx="13068">
                  <c:v>-0.238318</c:v>
                </c:pt>
                <c:pt idx="13069">
                  <c:v>-0.23963400000000001</c:v>
                </c:pt>
                <c:pt idx="13070">
                  <c:v>-0.24043300000000001</c:v>
                </c:pt>
                <c:pt idx="13071">
                  <c:v>-0.244756</c:v>
                </c:pt>
                <c:pt idx="13072">
                  <c:v>-0.24604999999999999</c:v>
                </c:pt>
                <c:pt idx="13073">
                  <c:v>-0.24998100000000001</c:v>
                </c:pt>
                <c:pt idx="13074">
                  <c:v>-0.257075</c:v>
                </c:pt>
                <c:pt idx="13075">
                  <c:v>-0.26789299999999999</c:v>
                </c:pt>
                <c:pt idx="13076">
                  <c:v>-0.27288000000000001</c:v>
                </c:pt>
                <c:pt idx="13077">
                  <c:v>-0.27563700000000002</c:v>
                </c:pt>
                <c:pt idx="13078">
                  <c:v>-0.27791900000000003</c:v>
                </c:pt>
                <c:pt idx="13079">
                  <c:v>-0.28029300000000001</c:v>
                </c:pt>
                <c:pt idx="13080">
                  <c:v>-0.280918</c:v>
                </c:pt>
                <c:pt idx="13081">
                  <c:v>-0.27818999999999999</c:v>
                </c:pt>
                <c:pt idx="13082">
                  <c:v>-0.28455200000000003</c:v>
                </c:pt>
                <c:pt idx="13083">
                  <c:v>-0.29371799999999998</c:v>
                </c:pt>
                <c:pt idx="13084">
                  <c:v>-0.302506</c:v>
                </c:pt>
                <c:pt idx="13085">
                  <c:v>-0.30610999999999999</c:v>
                </c:pt>
                <c:pt idx="13086">
                  <c:v>-0.30839899999999998</c:v>
                </c:pt>
                <c:pt idx="13087">
                  <c:v>-0.310554</c:v>
                </c:pt>
                <c:pt idx="13088">
                  <c:v>-0.31354100000000001</c:v>
                </c:pt>
                <c:pt idx="13089">
                  <c:v>-0.32056600000000002</c:v>
                </c:pt>
                <c:pt idx="13090">
                  <c:v>-0.32846599999999998</c:v>
                </c:pt>
                <c:pt idx="13091">
                  <c:v>-0.33228600000000003</c:v>
                </c:pt>
                <c:pt idx="13092">
                  <c:v>-0.33019399999999999</c:v>
                </c:pt>
                <c:pt idx="13093">
                  <c:v>-0.33035300000000001</c:v>
                </c:pt>
                <c:pt idx="13094">
                  <c:v>-0.33196700000000001</c:v>
                </c:pt>
                <c:pt idx="13095">
                  <c:v>-0.33261800000000002</c:v>
                </c:pt>
                <c:pt idx="13096">
                  <c:v>-0.33200400000000002</c:v>
                </c:pt>
                <c:pt idx="13097">
                  <c:v>-0.33619700000000002</c:v>
                </c:pt>
                <c:pt idx="13098">
                  <c:v>-0.33692299999999997</c:v>
                </c:pt>
                <c:pt idx="13099">
                  <c:v>-0.33832600000000002</c:v>
                </c:pt>
                <c:pt idx="13100">
                  <c:v>-0.33962700000000001</c:v>
                </c:pt>
                <c:pt idx="13101">
                  <c:v>-0.34204800000000002</c:v>
                </c:pt>
                <c:pt idx="13102">
                  <c:v>-0.34970800000000002</c:v>
                </c:pt>
                <c:pt idx="13103">
                  <c:v>-0.36306300000000002</c:v>
                </c:pt>
                <c:pt idx="13104">
                  <c:v>-0.37406</c:v>
                </c:pt>
                <c:pt idx="13105">
                  <c:v>-0.38161400000000001</c:v>
                </c:pt>
                <c:pt idx="13106">
                  <c:v>-0.38686300000000001</c:v>
                </c:pt>
                <c:pt idx="13107">
                  <c:v>-0.38945600000000002</c:v>
                </c:pt>
                <c:pt idx="13108">
                  <c:v>-0.38764999999999999</c:v>
                </c:pt>
                <c:pt idx="13109">
                  <c:v>-0.38267800000000002</c:v>
                </c:pt>
                <c:pt idx="13110">
                  <c:v>-0.38117600000000001</c:v>
                </c:pt>
                <c:pt idx="13111">
                  <c:v>-0.37934899999999999</c:v>
                </c:pt>
                <c:pt idx="13112">
                  <c:v>-0.37545099999999998</c:v>
                </c:pt>
                <c:pt idx="13113">
                  <c:v>-0.37547000000000003</c:v>
                </c:pt>
                <c:pt idx="13114">
                  <c:v>-0.37273699999999999</c:v>
                </c:pt>
                <c:pt idx="13115">
                  <c:v>-0.37288100000000002</c:v>
                </c:pt>
                <c:pt idx="13116">
                  <c:v>-0.37772600000000001</c:v>
                </c:pt>
                <c:pt idx="13117">
                  <c:v>-0.38119799999999998</c:v>
                </c:pt>
                <c:pt idx="13118">
                  <c:v>-0.38256299999999999</c:v>
                </c:pt>
                <c:pt idx="13119">
                  <c:v>-0.37999300000000003</c:v>
                </c:pt>
                <c:pt idx="13120">
                  <c:v>-0.37246899999999999</c:v>
                </c:pt>
                <c:pt idx="13121">
                  <c:v>-0.37090699999999999</c:v>
                </c:pt>
                <c:pt idx="13122">
                  <c:v>-0.37363800000000003</c:v>
                </c:pt>
                <c:pt idx="13123">
                  <c:v>-0.37831700000000001</c:v>
                </c:pt>
                <c:pt idx="13124">
                  <c:v>-0.37868000000000002</c:v>
                </c:pt>
                <c:pt idx="13125">
                  <c:v>-0.37575500000000001</c:v>
                </c:pt>
                <c:pt idx="13126">
                  <c:v>-0.36962499999999998</c:v>
                </c:pt>
                <c:pt idx="13127">
                  <c:v>-0.36851800000000001</c:v>
                </c:pt>
                <c:pt idx="13128">
                  <c:v>-0.38000499999999998</c:v>
                </c:pt>
                <c:pt idx="13129">
                  <c:v>-0.38841500000000001</c:v>
                </c:pt>
                <c:pt idx="13130">
                  <c:v>-0.39285100000000001</c:v>
                </c:pt>
                <c:pt idx="13131">
                  <c:v>-0.39493600000000001</c:v>
                </c:pt>
                <c:pt idx="13132">
                  <c:v>-0.39448299999999997</c:v>
                </c:pt>
                <c:pt idx="13133">
                  <c:v>-0.39650200000000002</c:v>
                </c:pt>
                <c:pt idx="13134">
                  <c:v>-0.39973599999999998</c:v>
                </c:pt>
                <c:pt idx="13135">
                  <c:v>-0.402729</c:v>
                </c:pt>
                <c:pt idx="13136">
                  <c:v>-0.40273100000000001</c:v>
                </c:pt>
                <c:pt idx="13137">
                  <c:v>-0.399646</c:v>
                </c:pt>
                <c:pt idx="13138">
                  <c:v>-0.40037299999999998</c:v>
                </c:pt>
                <c:pt idx="13139">
                  <c:v>-0.39978799999999998</c:v>
                </c:pt>
                <c:pt idx="13140">
                  <c:v>-0.400287</c:v>
                </c:pt>
                <c:pt idx="13141">
                  <c:v>-0.39890799999999998</c:v>
                </c:pt>
                <c:pt idx="13142">
                  <c:v>-0.39491599999999999</c:v>
                </c:pt>
                <c:pt idx="13143">
                  <c:v>-0.38770500000000002</c:v>
                </c:pt>
                <c:pt idx="13144">
                  <c:v>-0.38070599999999999</c:v>
                </c:pt>
                <c:pt idx="13145">
                  <c:v>-0.37291999999999997</c:v>
                </c:pt>
                <c:pt idx="13146">
                  <c:v>-0.36442600000000003</c:v>
                </c:pt>
                <c:pt idx="13147">
                  <c:v>-0.35724899999999998</c:v>
                </c:pt>
                <c:pt idx="13148">
                  <c:v>-0.35300300000000001</c:v>
                </c:pt>
                <c:pt idx="13149">
                  <c:v>-0.35312199999999999</c:v>
                </c:pt>
                <c:pt idx="13150">
                  <c:v>-0.35905100000000001</c:v>
                </c:pt>
                <c:pt idx="13151">
                  <c:v>-0.36391800000000002</c:v>
                </c:pt>
                <c:pt idx="13152">
                  <c:v>-0.36522500000000002</c:v>
                </c:pt>
                <c:pt idx="13153">
                  <c:v>-0.362566</c:v>
                </c:pt>
                <c:pt idx="13154">
                  <c:v>-0.353385</c:v>
                </c:pt>
                <c:pt idx="13155">
                  <c:v>-0.34211799999999998</c:v>
                </c:pt>
                <c:pt idx="13156">
                  <c:v>-0.34114</c:v>
                </c:pt>
                <c:pt idx="13157">
                  <c:v>-0.33129199999999998</c:v>
                </c:pt>
                <c:pt idx="13158">
                  <c:v>-0.32473600000000002</c:v>
                </c:pt>
                <c:pt idx="13159">
                  <c:v>-0.31972600000000001</c:v>
                </c:pt>
                <c:pt idx="13160">
                  <c:v>-0.32127099999999997</c:v>
                </c:pt>
                <c:pt idx="13161">
                  <c:v>-0.31930799999999998</c:v>
                </c:pt>
                <c:pt idx="13162">
                  <c:v>-0.314774</c:v>
                </c:pt>
                <c:pt idx="13163">
                  <c:v>-0.30164299999999999</c:v>
                </c:pt>
                <c:pt idx="13164">
                  <c:v>-0.28612199999999999</c:v>
                </c:pt>
                <c:pt idx="13165">
                  <c:v>-0.27258100000000002</c:v>
                </c:pt>
                <c:pt idx="13166">
                  <c:v>-0.259133</c:v>
                </c:pt>
                <c:pt idx="13167">
                  <c:v>-0.25237900000000002</c:v>
                </c:pt>
                <c:pt idx="13168">
                  <c:v>-0.24987599999999999</c:v>
                </c:pt>
                <c:pt idx="13169">
                  <c:v>-0.246475</c:v>
                </c:pt>
                <c:pt idx="13170">
                  <c:v>-0.247001</c:v>
                </c:pt>
                <c:pt idx="13171">
                  <c:v>-0.24671999999999999</c:v>
                </c:pt>
                <c:pt idx="13172">
                  <c:v>-0.25521500000000003</c:v>
                </c:pt>
                <c:pt idx="13173">
                  <c:v>-0.26491199999999998</c:v>
                </c:pt>
                <c:pt idx="13174">
                  <c:v>-0.26706299999999999</c:v>
                </c:pt>
                <c:pt idx="13175">
                  <c:v>-0.26622600000000002</c:v>
                </c:pt>
                <c:pt idx="13176">
                  <c:v>-0.25811000000000001</c:v>
                </c:pt>
                <c:pt idx="13177">
                  <c:v>-0.24362800000000001</c:v>
                </c:pt>
                <c:pt idx="13178">
                  <c:v>-0.227267</c:v>
                </c:pt>
                <c:pt idx="13179">
                  <c:v>-0.21473300000000001</c:v>
                </c:pt>
                <c:pt idx="13180">
                  <c:v>-0.202066</c:v>
                </c:pt>
                <c:pt idx="13181">
                  <c:v>-0.196185</c:v>
                </c:pt>
                <c:pt idx="13182">
                  <c:v>-0.18742800000000001</c:v>
                </c:pt>
                <c:pt idx="13183">
                  <c:v>-0.18402099999999999</c:v>
                </c:pt>
                <c:pt idx="13184">
                  <c:v>-0.19176699999999999</c:v>
                </c:pt>
                <c:pt idx="13185">
                  <c:v>-0.19403999999999999</c:v>
                </c:pt>
                <c:pt idx="13186">
                  <c:v>-0.19015399999999999</c:v>
                </c:pt>
                <c:pt idx="13187">
                  <c:v>-0.17869499999999999</c:v>
                </c:pt>
                <c:pt idx="13188">
                  <c:v>-0.17104900000000001</c:v>
                </c:pt>
                <c:pt idx="13189">
                  <c:v>-0.173178</c:v>
                </c:pt>
                <c:pt idx="13190">
                  <c:v>-0.177648</c:v>
                </c:pt>
                <c:pt idx="13191">
                  <c:v>-0.18333199999999999</c:v>
                </c:pt>
                <c:pt idx="13192">
                  <c:v>-0.19195000000000001</c:v>
                </c:pt>
                <c:pt idx="13193">
                  <c:v>-0.20011599999999999</c:v>
                </c:pt>
                <c:pt idx="13194">
                  <c:v>-0.204517</c:v>
                </c:pt>
                <c:pt idx="13195">
                  <c:v>-0.20589199999999999</c:v>
                </c:pt>
                <c:pt idx="13196">
                  <c:v>-0.2089</c:v>
                </c:pt>
                <c:pt idx="13197">
                  <c:v>-0.213834</c:v>
                </c:pt>
                <c:pt idx="13198">
                  <c:v>-0.22042900000000001</c:v>
                </c:pt>
                <c:pt idx="13199">
                  <c:v>-0.216391</c:v>
                </c:pt>
                <c:pt idx="13200">
                  <c:v>-0.21749499999999999</c:v>
                </c:pt>
                <c:pt idx="13201">
                  <c:v>-0.222636</c:v>
                </c:pt>
                <c:pt idx="13202">
                  <c:v>-0.229017</c:v>
                </c:pt>
                <c:pt idx="13203">
                  <c:v>-0.23145499999999999</c:v>
                </c:pt>
                <c:pt idx="13204">
                  <c:v>-0.22630700000000001</c:v>
                </c:pt>
                <c:pt idx="13205">
                  <c:v>-0.22716700000000001</c:v>
                </c:pt>
                <c:pt idx="13206">
                  <c:v>-0.230381</c:v>
                </c:pt>
                <c:pt idx="13207">
                  <c:v>-0.237264</c:v>
                </c:pt>
                <c:pt idx="13208">
                  <c:v>-0.24137600000000001</c:v>
                </c:pt>
                <c:pt idx="13209">
                  <c:v>-0.24465700000000001</c:v>
                </c:pt>
                <c:pt idx="13210">
                  <c:v>-0.24692700000000001</c:v>
                </c:pt>
                <c:pt idx="13211">
                  <c:v>-0.25000800000000001</c:v>
                </c:pt>
                <c:pt idx="13212">
                  <c:v>-0.25398999999999999</c:v>
                </c:pt>
                <c:pt idx="13213">
                  <c:v>-0.25346800000000003</c:v>
                </c:pt>
                <c:pt idx="13214">
                  <c:v>-0.25775700000000001</c:v>
                </c:pt>
                <c:pt idx="13215">
                  <c:v>-0.25817099999999998</c:v>
                </c:pt>
                <c:pt idx="13216">
                  <c:v>-0.26353700000000002</c:v>
                </c:pt>
                <c:pt idx="13217">
                  <c:v>-0.26527400000000001</c:v>
                </c:pt>
                <c:pt idx="13218">
                  <c:v>-0.26971499999999998</c:v>
                </c:pt>
                <c:pt idx="13219">
                  <c:v>-0.27283200000000002</c:v>
                </c:pt>
                <c:pt idx="13220">
                  <c:v>-0.27420899999999998</c:v>
                </c:pt>
                <c:pt idx="13221">
                  <c:v>-0.27919699999999997</c:v>
                </c:pt>
                <c:pt idx="13222">
                  <c:v>-0.28485100000000002</c:v>
                </c:pt>
                <c:pt idx="13223">
                  <c:v>-0.28428900000000001</c:v>
                </c:pt>
                <c:pt idx="13224">
                  <c:v>-0.27703</c:v>
                </c:pt>
                <c:pt idx="13225">
                  <c:v>-0.27638099999999999</c:v>
                </c:pt>
                <c:pt idx="13226">
                  <c:v>-0.29125099999999998</c:v>
                </c:pt>
                <c:pt idx="13227">
                  <c:v>-0.29771599999999998</c:v>
                </c:pt>
                <c:pt idx="13228">
                  <c:v>-0.295381</c:v>
                </c:pt>
                <c:pt idx="13229">
                  <c:v>-0.28820099999999998</c:v>
                </c:pt>
                <c:pt idx="13230">
                  <c:v>-0.28250500000000001</c:v>
                </c:pt>
                <c:pt idx="13231">
                  <c:v>-0.268341</c:v>
                </c:pt>
                <c:pt idx="13232">
                  <c:v>-0.248695</c:v>
                </c:pt>
                <c:pt idx="13233">
                  <c:v>-0.24138999999999999</c:v>
                </c:pt>
                <c:pt idx="13234">
                  <c:v>-0.24013200000000001</c:v>
                </c:pt>
                <c:pt idx="13235">
                  <c:v>-0.23891200000000001</c:v>
                </c:pt>
                <c:pt idx="13236">
                  <c:v>-0.237178</c:v>
                </c:pt>
                <c:pt idx="13237">
                  <c:v>-0.23678099999999999</c:v>
                </c:pt>
                <c:pt idx="13238">
                  <c:v>-0.24049200000000001</c:v>
                </c:pt>
                <c:pt idx="13239">
                  <c:v>-0.241728</c:v>
                </c:pt>
                <c:pt idx="13240">
                  <c:v>-0.24462300000000001</c:v>
                </c:pt>
                <c:pt idx="13241">
                  <c:v>-0.237731</c:v>
                </c:pt>
                <c:pt idx="13242">
                  <c:v>-0.222134</c:v>
                </c:pt>
                <c:pt idx="13243">
                  <c:v>-0.21024699999999999</c:v>
                </c:pt>
                <c:pt idx="13244">
                  <c:v>-0.19789200000000001</c:v>
                </c:pt>
                <c:pt idx="13245">
                  <c:v>-0.19156699999999999</c:v>
                </c:pt>
                <c:pt idx="13246">
                  <c:v>-0.18713199999999999</c:v>
                </c:pt>
                <c:pt idx="13247">
                  <c:v>-0.17714199999999999</c:v>
                </c:pt>
                <c:pt idx="13248">
                  <c:v>-0.16389200000000001</c:v>
                </c:pt>
                <c:pt idx="13249">
                  <c:v>-0.15976499999999999</c:v>
                </c:pt>
                <c:pt idx="13250">
                  <c:v>-0.15620899999999999</c:v>
                </c:pt>
                <c:pt idx="13251">
                  <c:v>-0.15232899999999999</c:v>
                </c:pt>
                <c:pt idx="13252">
                  <c:v>-0.143345</c:v>
                </c:pt>
                <c:pt idx="13253">
                  <c:v>-0.13784299999999999</c:v>
                </c:pt>
                <c:pt idx="13254">
                  <c:v>-0.133246</c:v>
                </c:pt>
                <c:pt idx="13255">
                  <c:v>-0.129523</c:v>
                </c:pt>
                <c:pt idx="13256">
                  <c:v>-0.131939</c:v>
                </c:pt>
                <c:pt idx="13257">
                  <c:v>-0.131551</c:v>
                </c:pt>
                <c:pt idx="13258">
                  <c:v>-0.14133200000000001</c:v>
                </c:pt>
                <c:pt idx="13259">
                  <c:v>-0.14515900000000001</c:v>
                </c:pt>
                <c:pt idx="13260">
                  <c:v>-0.13747999999999999</c:v>
                </c:pt>
                <c:pt idx="13261">
                  <c:v>-0.12535399999999999</c:v>
                </c:pt>
                <c:pt idx="13262">
                  <c:v>-0.118476</c:v>
                </c:pt>
                <c:pt idx="13263">
                  <c:v>-0.115523</c:v>
                </c:pt>
                <c:pt idx="13264">
                  <c:v>-0.115674</c:v>
                </c:pt>
                <c:pt idx="13265">
                  <c:v>-0.115385</c:v>
                </c:pt>
                <c:pt idx="13266">
                  <c:v>-0.11304500000000001</c:v>
                </c:pt>
                <c:pt idx="13267">
                  <c:v>-0.10323499999999999</c:v>
                </c:pt>
                <c:pt idx="13268">
                  <c:v>-9.6793000000000004E-2</c:v>
                </c:pt>
                <c:pt idx="13269">
                  <c:v>-9.2686299999999999E-2</c:v>
                </c:pt>
                <c:pt idx="13270">
                  <c:v>-8.7338899999999997E-2</c:v>
                </c:pt>
                <c:pt idx="13271">
                  <c:v>-8.1901799999999997E-2</c:v>
                </c:pt>
                <c:pt idx="13272">
                  <c:v>-7.7952300000000002E-2</c:v>
                </c:pt>
                <c:pt idx="13273">
                  <c:v>-8.2625900000000002E-2</c:v>
                </c:pt>
                <c:pt idx="13274">
                  <c:v>-9.2962000000000003E-2</c:v>
                </c:pt>
                <c:pt idx="13275">
                  <c:v>-9.5954700000000004E-2</c:v>
                </c:pt>
                <c:pt idx="13276">
                  <c:v>-9.3705899999999995E-2</c:v>
                </c:pt>
                <c:pt idx="13277">
                  <c:v>-9.2796299999999998E-2</c:v>
                </c:pt>
                <c:pt idx="13278">
                  <c:v>-9.2479900000000004E-2</c:v>
                </c:pt>
                <c:pt idx="13279">
                  <c:v>-9.0139899999999995E-2</c:v>
                </c:pt>
                <c:pt idx="13280">
                  <c:v>-9.0112600000000001E-2</c:v>
                </c:pt>
                <c:pt idx="13281">
                  <c:v>-9.1204400000000005E-2</c:v>
                </c:pt>
                <c:pt idx="13282">
                  <c:v>-9.0925800000000001E-2</c:v>
                </c:pt>
                <c:pt idx="13283">
                  <c:v>-8.7862700000000002E-2</c:v>
                </c:pt>
                <c:pt idx="13284">
                  <c:v>-8.62401E-2</c:v>
                </c:pt>
                <c:pt idx="13285">
                  <c:v>-8.8332999999999995E-2</c:v>
                </c:pt>
                <c:pt idx="13286">
                  <c:v>-9.0413800000000002E-2</c:v>
                </c:pt>
                <c:pt idx="13287">
                  <c:v>-9.0063900000000002E-2</c:v>
                </c:pt>
                <c:pt idx="13288">
                  <c:v>-8.3523399999999998E-2</c:v>
                </c:pt>
                <c:pt idx="13289">
                  <c:v>-7.7681799999999995E-2</c:v>
                </c:pt>
                <c:pt idx="13290">
                  <c:v>-7.5347800000000006E-2</c:v>
                </c:pt>
                <c:pt idx="13291">
                  <c:v>-7.5411500000000006E-2</c:v>
                </c:pt>
                <c:pt idx="13292">
                  <c:v>-7.49446E-2</c:v>
                </c:pt>
                <c:pt idx="13293">
                  <c:v>-7.0406999999999997E-2</c:v>
                </c:pt>
                <c:pt idx="13294">
                  <c:v>-6.07117E-2</c:v>
                </c:pt>
                <c:pt idx="13295">
                  <c:v>-4.88023E-2</c:v>
                </c:pt>
                <c:pt idx="13296">
                  <c:v>-4.6726999999999998E-2</c:v>
                </c:pt>
                <c:pt idx="13297">
                  <c:v>-4.7671400000000003E-2</c:v>
                </c:pt>
                <c:pt idx="13298">
                  <c:v>-4.64836E-2</c:v>
                </c:pt>
                <c:pt idx="13299">
                  <c:v>-4.4674400000000003E-2</c:v>
                </c:pt>
                <c:pt idx="13300">
                  <c:v>-4.4870500000000001E-2</c:v>
                </c:pt>
                <c:pt idx="13301">
                  <c:v>-4.5430199999999997E-2</c:v>
                </c:pt>
                <c:pt idx="13302">
                  <c:v>-4.7591799999999997E-2</c:v>
                </c:pt>
                <c:pt idx="13303">
                  <c:v>-4.9795499999999999E-2</c:v>
                </c:pt>
                <c:pt idx="13304">
                  <c:v>-5.2905500000000001E-2</c:v>
                </c:pt>
                <c:pt idx="13305">
                  <c:v>-5.4721100000000002E-2</c:v>
                </c:pt>
                <c:pt idx="13306">
                  <c:v>-5.3260299999999997E-2</c:v>
                </c:pt>
                <c:pt idx="13307">
                  <c:v>-5.15136E-2</c:v>
                </c:pt>
                <c:pt idx="13308">
                  <c:v>-5.7655100000000001E-2</c:v>
                </c:pt>
                <c:pt idx="13309">
                  <c:v>-6.6605899999999996E-2</c:v>
                </c:pt>
                <c:pt idx="13310">
                  <c:v>-6.7385799999999996E-2</c:v>
                </c:pt>
                <c:pt idx="13311">
                  <c:v>-6.7190600000000003E-2</c:v>
                </c:pt>
                <c:pt idx="13312">
                  <c:v>-6.3612600000000005E-2</c:v>
                </c:pt>
                <c:pt idx="13313">
                  <c:v>-6.8653099999999995E-2</c:v>
                </c:pt>
                <c:pt idx="13314">
                  <c:v>-7.4974299999999994E-2</c:v>
                </c:pt>
                <c:pt idx="13315">
                  <c:v>-8.0930299999999997E-2</c:v>
                </c:pt>
                <c:pt idx="13316">
                  <c:v>-8.6109599999999994E-2</c:v>
                </c:pt>
                <c:pt idx="13317">
                  <c:v>-0.101575</c:v>
                </c:pt>
                <c:pt idx="13318">
                  <c:v>-0.10414</c:v>
                </c:pt>
                <c:pt idx="13319">
                  <c:v>-0.104255</c:v>
                </c:pt>
                <c:pt idx="13320">
                  <c:v>-9.9870500000000001E-2</c:v>
                </c:pt>
                <c:pt idx="13321">
                  <c:v>-9.3669600000000006E-2</c:v>
                </c:pt>
                <c:pt idx="13322">
                  <c:v>-8.8445099999999999E-2</c:v>
                </c:pt>
                <c:pt idx="13323">
                  <c:v>-9.4893099999999994E-2</c:v>
                </c:pt>
                <c:pt idx="13324">
                  <c:v>-0.10435899999999999</c:v>
                </c:pt>
                <c:pt idx="13325">
                  <c:v>-0.106679</c:v>
                </c:pt>
                <c:pt idx="13326">
                  <c:v>-0.11215799999999999</c:v>
                </c:pt>
                <c:pt idx="13327">
                  <c:v>-0.11337700000000001</c:v>
                </c:pt>
                <c:pt idx="13328">
                  <c:v>-0.11179600000000001</c:v>
                </c:pt>
                <c:pt idx="13329">
                  <c:v>-0.113091</c:v>
                </c:pt>
                <c:pt idx="13330">
                  <c:v>-0.125968</c:v>
                </c:pt>
                <c:pt idx="13331">
                  <c:v>-0.12732099999999999</c:v>
                </c:pt>
                <c:pt idx="13332">
                  <c:v>-0.12682099999999999</c:v>
                </c:pt>
                <c:pt idx="13333">
                  <c:v>-0.121341</c:v>
                </c:pt>
                <c:pt idx="13334">
                  <c:v>-0.119797</c:v>
                </c:pt>
                <c:pt idx="13335">
                  <c:v>-0.11770799999999999</c:v>
                </c:pt>
                <c:pt idx="13336">
                  <c:v>-0.121034</c:v>
                </c:pt>
                <c:pt idx="13337">
                  <c:v>-0.122658</c:v>
                </c:pt>
                <c:pt idx="13338">
                  <c:v>-0.12425700000000001</c:v>
                </c:pt>
                <c:pt idx="13339">
                  <c:v>-0.131851</c:v>
                </c:pt>
                <c:pt idx="13340">
                  <c:v>-0.12748499999999999</c:v>
                </c:pt>
                <c:pt idx="13341">
                  <c:v>-0.114722</c:v>
                </c:pt>
                <c:pt idx="13342">
                  <c:v>-0.104931</c:v>
                </c:pt>
                <c:pt idx="13343">
                  <c:v>-0.104763</c:v>
                </c:pt>
                <c:pt idx="13344">
                  <c:v>-0.10609300000000001</c:v>
                </c:pt>
                <c:pt idx="13345">
                  <c:v>-0.110003</c:v>
                </c:pt>
                <c:pt idx="13346">
                  <c:v>-0.111107</c:v>
                </c:pt>
                <c:pt idx="13347">
                  <c:v>-0.114347</c:v>
                </c:pt>
                <c:pt idx="13348">
                  <c:v>-0.11473</c:v>
                </c:pt>
                <c:pt idx="13349">
                  <c:v>-0.11025600000000001</c:v>
                </c:pt>
                <c:pt idx="13350">
                  <c:v>-0.109657</c:v>
                </c:pt>
                <c:pt idx="13351">
                  <c:v>-0.113179</c:v>
                </c:pt>
                <c:pt idx="13352">
                  <c:v>-0.113313</c:v>
                </c:pt>
                <c:pt idx="13353">
                  <c:v>-0.111882</c:v>
                </c:pt>
                <c:pt idx="13354">
                  <c:v>-0.108073</c:v>
                </c:pt>
                <c:pt idx="13355">
                  <c:v>-9.6737799999999999E-2</c:v>
                </c:pt>
                <c:pt idx="13356">
                  <c:v>-8.4365899999999994E-2</c:v>
                </c:pt>
                <c:pt idx="13357">
                  <c:v>-7.6780500000000002E-2</c:v>
                </c:pt>
                <c:pt idx="13358">
                  <c:v>-6.9509100000000004E-2</c:v>
                </c:pt>
                <c:pt idx="13359">
                  <c:v>-6.6318799999999997E-2</c:v>
                </c:pt>
                <c:pt idx="13360">
                  <c:v>-6.6022999999999998E-2</c:v>
                </c:pt>
                <c:pt idx="13361">
                  <c:v>-7.0237999999999995E-2</c:v>
                </c:pt>
                <c:pt idx="13362">
                  <c:v>-7.4793600000000002E-2</c:v>
                </c:pt>
                <c:pt idx="13363">
                  <c:v>-8.6570900000000006E-2</c:v>
                </c:pt>
                <c:pt idx="13364">
                  <c:v>-9.1173199999999996E-2</c:v>
                </c:pt>
                <c:pt idx="13365">
                  <c:v>-8.9842400000000003E-2</c:v>
                </c:pt>
                <c:pt idx="13366">
                  <c:v>-8.6374300000000001E-2</c:v>
                </c:pt>
                <c:pt idx="13367">
                  <c:v>-8.2762799999999997E-2</c:v>
                </c:pt>
                <c:pt idx="13368">
                  <c:v>-8.1254099999999996E-2</c:v>
                </c:pt>
                <c:pt idx="13369">
                  <c:v>-8.3541199999999996E-2</c:v>
                </c:pt>
                <c:pt idx="13370">
                  <c:v>-8.5181499999999993E-2</c:v>
                </c:pt>
                <c:pt idx="13371">
                  <c:v>-8.32508E-2</c:v>
                </c:pt>
                <c:pt idx="13372">
                  <c:v>-8.3631399999999995E-2</c:v>
                </c:pt>
                <c:pt idx="13373">
                  <c:v>-8.7776800000000002E-2</c:v>
                </c:pt>
                <c:pt idx="13374">
                  <c:v>-9.1386899999999993E-2</c:v>
                </c:pt>
                <c:pt idx="13375">
                  <c:v>-9.5685099999999995E-2</c:v>
                </c:pt>
                <c:pt idx="13376">
                  <c:v>-9.8381899999999994E-2</c:v>
                </c:pt>
                <c:pt idx="13377">
                  <c:v>-0.10051</c:v>
                </c:pt>
                <c:pt idx="13378">
                  <c:v>-0.10259799999999999</c:v>
                </c:pt>
                <c:pt idx="13379">
                  <c:v>-0.10530299999999999</c:v>
                </c:pt>
                <c:pt idx="13380">
                  <c:v>-0.112663</c:v>
                </c:pt>
                <c:pt idx="13381">
                  <c:v>-0.121973</c:v>
                </c:pt>
                <c:pt idx="13382">
                  <c:v>-0.12582599999999999</c:v>
                </c:pt>
                <c:pt idx="13383">
                  <c:v>-0.136098</c:v>
                </c:pt>
                <c:pt idx="13384">
                  <c:v>-0.14055799999999999</c:v>
                </c:pt>
                <c:pt idx="13385">
                  <c:v>-0.13834099999999999</c:v>
                </c:pt>
                <c:pt idx="13386">
                  <c:v>-0.14101</c:v>
                </c:pt>
                <c:pt idx="13387">
                  <c:v>-0.14501600000000001</c:v>
                </c:pt>
                <c:pt idx="13388">
                  <c:v>-0.14493500000000001</c:v>
                </c:pt>
                <c:pt idx="13389">
                  <c:v>-0.14291100000000001</c:v>
                </c:pt>
                <c:pt idx="13390">
                  <c:v>-0.144874</c:v>
                </c:pt>
                <c:pt idx="13391">
                  <c:v>-0.150786</c:v>
                </c:pt>
                <c:pt idx="13392">
                  <c:v>-0.15455199999999999</c:v>
                </c:pt>
                <c:pt idx="13393">
                  <c:v>-0.154034</c:v>
                </c:pt>
                <c:pt idx="13394">
                  <c:v>-0.15165400000000001</c:v>
                </c:pt>
                <c:pt idx="13395">
                  <c:v>-0.151618</c:v>
                </c:pt>
                <c:pt idx="13396">
                  <c:v>-0.15634700000000001</c:v>
                </c:pt>
                <c:pt idx="13397">
                  <c:v>-0.15604799999999999</c:v>
                </c:pt>
                <c:pt idx="13398">
                  <c:v>-0.15762000000000001</c:v>
                </c:pt>
                <c:pt idx="13399">
                  <c:v>-0.161607</c:v>
                </c:pt>
                <c:pt idx="13400">
                  <c:v>-0.15793299999999999</c:v>
                </c:pt>
                <c:pt idx="13401">
                  <c:v>-0.14871599999999999</c:v>
                </c:pt>
                <c:pt idx="13402">
                  <c:v>-0.14091899999999999</c:v>
                </c:pt>
                <c:pt idx="13403">
                  <c:v>-0.14387</c:v>
                </c:pt>
                <c:pt idx="13404">
                  <c:v>-0.147955</c:v>
                </c:pt>
                <c:pt idx="13405">
                  <c:v>-0.15155199999999999</c:v>
                </c:pt>
                <c:pt idx="13406">
                  <c:v>-0.14935100000000001</c:v>
                </c:pt>
                <c:pt idx="13407">
                  <c:v>-0.146066</c:v>
                </c:pt>
                <c:pt idx="13408">
                  <c:v>-0.142954</c:v>
                </c:pt>
                <c:pt idx="13409">
                  <c:v>-0.13878299999999999</c:v>
                </c:pt>
                <c:pt idx="13410">
                  <c:v>-0.13705700000000001</c:v>
                </c:pt>
                <c:pt idx="13411">
                  <c:v>-0.13911100000000001</c:v>
                </c:pt>
                <c:pt idx="13412">
                  <c:v>-0.14068700000000001</c:v>
                </c:pt>
                <c:pt idx="13413">
                  <c:v>-0.14102799999999999</c:v>
                </c:pt>
                <c:pt idx="13414">
                  <c:v>-0.145205</c:v>
                </c:pt>
                <c:pt idx="13415">
                  <c:v>-0.15065100000000001</c:v>
                </c:pt>
                <c:pt idx="13416">
                  <c:v>-0.15460199999999999</c:v>
                </c:pt>
                <c:pt idx="13417">
                  <c:v>-0.152864</c:v>
                </c:pt>
                <c:pt idx="13418">
                  <c:v>-0.15640499999999999</c:v>
                </c:pt>
                <c:pt idx="13419">
                  <c:v>-0.15909699999999999</c:v>
                </c:pt>
                <c:pt idx="13420">
                  <c:v>-0.16306300000000001</c:v>
                </c:pt>
                <c:pt idx="13421">
                  <c:v>-0.164545</c:v>
                </c:pt>
                <c:pt idx="13422">
                  <c:v>-0.15815100000000001</c:v>
                </c:pt>
                <c:pt idx="13423">
                  <c:v>-0.14762700000000001</c:v>
                </c:pt>
                <c:pt idx="13424">
                  <c:v>-0.14283000000000001</c:v>
                </c:pt>
                <c:pt idx="13425">
                  <c:v>-0.14657899999999999</c:v>
                </c:pt>
                <c:pt idx="13426">
                  <c:v>-0.15091499999999999</c:v>
                </c:pt>
                <c:pt idx="13427">
                  <c:v>-0.150364</c:v>
                </c:pt>
                <c:pt idx="13428">
                  <c:v>-0.149338</c:v>
                </c:pt>
                <c:pt idx="13429">
                  <c:v>-0.14813699999999999</c:v>
                </c:pt>
                <c:pt idx="13430">
                  <c:v>-0.14949000000000001</c:v>
                </c:pt>
                <c:pt idx="13431">
                  <c:v>-0.151728</c:v>
                </c:pt>
                <c:pt idx="13432">
                  <c:v>-0.15271499999999999</c:v>
                </c:pt>
                <c:pt idx="13433">
                  <c:v>-0.13992299999999999</c:v>
                </c:pt>
                <c:pt idx="13434">
                  <c:v>-0.12722600000000001</c:v>
                </c:pt>
                <c:pt idx="13435">
                  <c:v>-0.12323099999999999</c:v>
                </c:pt>
                <c:pt idx="13436">
                  <c:v>-0.119995</c:v>
                </c:pt>
                <c:pt idx="13437">
                  <c:v>-0.118853</c:v>
                </c:pt>
                <c:pt idx="13438">
                  <c:v>-0.11823</c:v>
                </c:pt>
                <c:pt idx="13439">
                  <c:v>-0.12786400000000001</c:v>
                </c:pt>
                <c:pt idx="13440">
                  <c:v>-0.13409699999999999</c:v>
                </c:pt>
                <c:pt idx="13441">
                  <c:v>-0.138351</c:v>
                </c:pt>
                <c:pt idx="13442">
                  <c:v>-0.14197699999999999</c:v>
                </c:pt>
                <c:pt idx="13443">
                  <c:v>-0.144565</c:v>
                </c:pt>
                <c:pt idx="13444">
                  <c:v>-0.14866199999999999</c:v>
                </c:pt>
                <c:pt idx="13445">
                  <c:v>-0.15407499999999999</c:v>
                </c:pt>
                <c:pt idx="13446">
                  <c:v>-0.16559299999999999</c:v>
                </c:pt>
                <c:pt idx="13447">
                  <c:v>-0.175899</c:v>
                </c:pt>
                <c:pt idx="13448">
                  <c:v>-0.180921</c:v>
                </c:pt>
                <c:pt idx="13449">
                  <c:v>-0.18138499999999999</c:v>
                </c:pt>
                <c:pt idx="13450">
                  <c:v>-0.181148</c:v>
                </c:pt>
                <c:pt idx="13451">
                  <c:v>-0.180979</c:v>
                </c:pt>
                <c:pt idx="13452">
                  <c:v>-0.18115700000000001</c:v>
                </c:pt>
                <c:pt idx="13453">
                  <c:v>-0.178066</c:v>
                </c:pt>
                <c:pt idx="13454">
                  <c:v>-0.174342</c:v>
                </c:pt>
                <c:pt idx="13455">
                  <c:v>-0.16992699999999999</c:v>
                </c:pt>
                <c:pt idx="13456">
                  <c:v>-0.16529099999999999</c:v>
                </c:pt>
                <c:pt idx="13457">
                  <c:v>-0.165074</c:v>
                </c:pt>
                <c:pt idx="13458">
                  <c:v>-0.166188</c:v>
                </c:pt>
                <c:pt idx="13459">
                  <c:v>-0.17039599999999999</c:v>
                </c:pt>
                <c:pt idx="13460">
                  <c:v>-0.17233000000000001</c:v>
                </c:pt>
                <c:pt idx="13461">
                  <c:v>-0.17155500000000001</c:v>
                </c:pt>
                <c:pt idx="13462">
                  <c:v>-0.16797799999999999</c:v>
                </c:pt>
                <c:pt idx="13463">
                  <c:v>-0.16675200000000001</c:v>
                </c:pt>
                <c:pt idx="13464">
                  <c:v>-0.16877200000000001</c:v>
                </c:pt>
                <c:pt idx="13465">
                  <c:v>-0.166071</c:v>
                </c:pt>
                <c:pt idx="13466">
                  <c:v>-0.16125700000000001</c:v>
                </c:pt>
                <c:pt idx="13467">
                  <c:v>-0.149254</c:v>
                </c:pt>
                <c:pt idx="13468">
                  <c:v>-0.13364699999999999</c:v>
                </c:pt>
                <c:pt idx="13469">
                  <c:v>-0.12636500000000001</c:v>
                </c:pt>
                <c:pt idx="13470">
                  <c:v>-0.122043</c:v>
                </c:pt>
                <c:pt idx="13471">
                  <c:v>-0.120321</c:v>
                </c:pt>
                <c:pt idx="13472">
                  <c:v>-0.116726</c:v>
                </c:pt>
                <c:pt idx="13473">
                  <c:v>-0.11344799999999999</c:v>
                </c:pt>
                <c:pt idx="13474">
                  <c:v>-0.111735</c:v>
                </c:pt>
                <c:pt idx="13475">
                  <c:v>-0.109113</c:v>
                </c:pt>
                <c:pt idx="13476">
                  <c:v>-0.10249800000000001</c:v>
                </c:pt>
                <c:pt idx="13477">
                  <c:v>-9.2227600000000007E-2</c:v>
                </c:pt>
                <c:pt idx="13478">
                  <c:v>-8.7458300000000003E-2</c:v>
                </c:pt>
                <c:pt idx="13479">
                  <c:v>-8.7271000000000001E-2</c:v>
                </c:pt>
                <c:pt idx="13480">
                  <c:v>-8.9105699999999996E-2</c:v>
                </c:pt>
                <c:pt idx="13481">
                  <c:v>-9.1421500000000003E-2</c:v>
                </c:pt>
                <c:pt idx="13482">
                  <c:v>-9.2711299999999996E-2</c:v>
                </c:pt>
                <c:pt idx="13483">
                  <c:v>-9.3525399999999995E-2</c:v>
                </c:pt>
                <c:pt idx="13484">
                  <c:v>-9.4865000000000005E-2</c:v>
                </c:pt>
                <c:pt idx="13485">
                  <c:v>-9.5518099999999995E-2</c:v>
                </c:pt>
                <c:pt idx="13486">
                  <c:v>-9.3316399999999994E-2</c:v>
                </c:pt>
                <c:pt idx="13487">
                  <c:v>-9.2485700000000004E-2</c:v>
                </c:pt>
                <c:pt idx="13488">
                  <c:v>-8.7582300000000002E-2</c:v>
                </c:pt>
                <c:pt idx="13489">
                  <c:v>-8.2764500000000005E-2</c:v>
                </c:pt>
                <c:pt idx="13490">
                  <c:v>-7.71926E-2</c:v>
                </c:pt>
                <c:pt idx="13491">
                  <c:v>-7.5082200000000002E-2</c:v>
                </c:pt>
                <c:pt idx="13492">
                  <c:v>-7.1708099999999997E-2</c:v>
                </c:pt>
                <c:pt idx="13493">
                  <c:v>-6.9250300000000001E-2</c:v>
                </c:pt>
                <c:pt idx="13494">
                  <c:v>-7.0542199999999999E-2</c:v>
                </c:pt>
                <c:pt idx="13495">
                  <c:v>-7.4340500000000004E-2</c:v>
                </c:pt>
                <c:pt idx="13496">
                  <c:v>-7.7171000000000003E-2</c:v>
                </c:pt>
                <c:pt idx="13497">
                  <c:v>-8.0910300000000004E-2</c:v>
                </c:pt>
                <c:pt idx="13498">
                  <c:v>-8.2975999999999994E-2</c:v>
                </c:pt>
                <c:pt idx="13499">
                  <c:v>-8.3232799999999996E-2</c:v>
                </c:pt>
                <c:pt idx="13500">
                  <c:v>-7.6918399999999998E-2</c:v>
                </c:pt>
                <c:pt idx="13501">
                  <c:v>-6.4529500000000004E-2</c:v>
                </c:pt>
                <c:pt idx="13502">
                  <c:v>-5.8930099999999999E-2</c:v>
                </c:pt>
                <c:pt idx="13503">
                  <c:v>-5.9539799999999997E-2</c:v>
                </c:pt>
                <c:pt idx="13504">
                  <c:v>-5.7520300000000003E-2</c:v>
                </c:pt>
                <c:pt idx="13505">
                  <c:v>-5.38948E-2</c:v>
                </c:pt>
                <c:pt idx="13506">
                  <c:v>-5.1587300000000003E-2</c:v>
                </c:pt>
                <c:pt idx="13507">
                  <c:v>-4.9158199999999999E-2</c:v>
                </c:pt>
                <c:pt idx="13508">
                  <c:v>-4.8266700000000003E-2</c:v>
                </c:pt>
                <c:pt idx="13509">
                  <c:v>-4.30421E-2</c:v>
                </c:pt>
                <c:pt idx="13510">
                  <c:v>-3.3122699999999998E-2</c:v>
                </c:pt>
                <c:pt idx="13511">
                  <c:v>-2.3523200000000001E-2</c:v>
                </c:pt>
                <c:pt idx="13512">
                  <c:v>-1.79244E-2</c:v>
                </c:pt>
                <c:pt idx="13513">
                  <c:v>-1.85296E-2</c:v>
                </c:pt>
                <c:pt idx="13514">
                  <c:v>-1.9001899999999999E-2</c:v>
                </c:pt>
                <c:pt idx="13515">
                  <c:v>-1.6179700000000002E-2</c:v>
                </c:pt>
                <c:pt idx="13516">
                  <c:v>-7.6388599999999999E-3</c:v>
                </c:pt>
                <c:pt idx="13517">
                  <c:v>1.2393700000000001E-3</c:v>
                </c:pt>
                <c:pt idx="13518">
                  <c:v>5.1038699999999999E-3</c:v>
                </c:pt>
                <c:pt idx="13519">
                  <c:v>3.2320999999999999E-3</c:v>
                </c:pt>
                <c:pt idx="13520">
                  <c:v>6.6131999999999996E-4</c:v>
                </c:pt>
                <c:pt idx="13521">
                  <c:v>-3.8885199999999999E-3</c:v>
                </c:pt>
                <c:pt idx="13522">
                  <c:v>-6.16331E-3</c:v>
                </c:pt>
                <c:pt idx="13523">
                  <c:v>2.98263E-4</c:v>
                </c:pt>
                <c:pt idx="13524">
                  <c:v>4.4531299999999996E-3</c:v>
                </c:pt>
                <c:pt idx="13525">
                  <c:v>1.07685E-2</c:v>
                </c:pt>
                <c:pt idx="13526">
                  <c:v>1.46759E-2</c:v>
                </c:pt>
                <c:pt idx="13527">
                  <c:v>1.00803E-2</c:v>
                </c:pt>
                <c:pt idx="13528">
                  <c:v>1.23701E-2</c:v>
                </c:pt>
                <c:pt idx="13529">
                  <c:v>2.24789E-2</c:v>
                </c:pt>
                <c:pt idx="13530">
                  <c:v>2.8808799999999999E-2</c:v>
                </c:pt>
                <c:pt idx="13531">
                  <c:v>2.9098499999999999E-2</c:v>
                </c:pt>
                <c:pt idx="13532">
                  <c:v>3.1592099999999998E-2</c:v>
                </c:pt>
                <c:pt idx="13533">
                  <c:v>3.8207100000000001E-2</c:v>
                </c:pt>
                <c:pt idx="13534">
                  <c:v>3.5817799999999997E-2</c:v>
                </c:pt>
                <c:pt idx="13535">
                  <c:v>2.8476000000000001E-2</c:v>
                </c:pt>
                <c:pt idx="13536">
                  <c:v>2.4515700000000001E-2</c:v>
                </c:pt>
                <c:pt idx="13537">
                  <c:v>2.1519699999999999E-2</c:v>
                </c:pt>
                <c:pt idx="13538">
                  <c:v>1.9515899999999999E-2</c:v>
                </c:pt>
                <c:pt idx="13539">
                  <c:v>1.55934E-2</c:v>
                </c:pt>
                <c:pt idx="13540">
                  <c:v>1.0027700000000001E-2</c:v>
                </c:pt>
                <c:pt idx="13541">
                  <c:v>8.3295000000000001E-3</c:v>
                </c:pt>
                <c:pt idx="13542">
                  <c:v>8.2018200000000003E-3</c:v>
                </c:pt>
                <c:pt idx="13543">
                  <c:v>1.20529E-2</c:v>
                </c:pt>
                <c:pt idx="13544">
                  <c:v>1.67572E-2</c:v>
                </c:pt>
                <c:pt idx="13545">
                  <c:v>1.9198199999999999E-2</c:v>
                </c:pt>
                <c:pt idx="13546">
                  <c:v>2.1307199999999998E-2</c:v>
                </c:pt>
                <c:pt idx="13547">
                  <c:v>3.3525600000000003E-2</c:v>
                </c:pt>
                <c:pt idx="13548">
                  <c:v>5.16468E-2</c:v>
                </c:pt>
                <c:pt idx="13549">
                  <c:v>6.3176399999999994E-2</c:v>
                </c:pt>
                <c:pt idx="13550">
                  <c:v>7.61661E-2</c:v>
                </c:pt>
                <c:pt idx="13551">
                  <c:v>8.4056400000000003E-2</c:v>
                </c:pt>
                <c:pt idx="13552">
                  <c:v>8.8223999999999997E-2</c:v>
                </c:pt>
                <c:pt idx="13553">
                  <c:v>9.1085700000000006E-2</c:v>
                </c:pt>
                <c:pt idx="13554">
                  <c:v>9.19098E-2</c:v>
                </c:pt>
                <c:pt idx="13555">
                  <c:v>9.1784299999999999E-2</c:v>
                </c:pt>
                <c:pt idx="13556">
                  <c:v>9.3151800000000007E-2</c:v>
                </c:pt>
                <c:pt idx="13557">
                  <c:v>9.6258200000000002E-2</c:v>
                </c:pt>
                <c:pt idx="13558">
                  <c:v>9.4592300000000004E-2</c:v>
                </c:pt>
                <c:pt idx="13559">
                  <c:v>8.9184399999999997E-2</c:v>
                </c:pt>
                <c:pt idx="13560">
                  <c:v>8.8118799999999997E-2</c:v>
                </c:pt>
                <c:pt idx="13561">
                  <c:v>9.0279999999999999E-2</c:v>
                </c:pt>
                <c:pt idx="13562">
                  <c:v>9.7883700000000004E-2</c:v>
                </c:pt>
                <c:pt idx="13563">
                  <c:v>0.10831</c:v>
                </c:pt>
                <c:pt idx="13564">
                  <c:v>0.11268599999999999</c:v>
                </c:pt>
                <c:pt idx="13565">
                  <c:v>0.114761</c:v>
                </c:pt>
                <c:pt idx="13566">
                  <c:v>0.11756999999999999</c:v>
                </c:pt>
                <c:pt idx="13567">
                  <c:v>0.118894</c:v>
                </c:pt>
                <c:pt idx="13568">
                  <c:v>0.119585</c:v>
                </c:pt>
                <c:pt idx="13569">
                  <c:v>0.120064</c:v>
                </c:pt>
                <c:pt idx="13570">
                  <c:v>0.120305</c:v>
                </c:pt>
                <c:pt idx="13571">
                  <c:v>0.120505</c:v>
                </c:pt>
                <c:pt idx="13572">
                  <c:v>0.123019</c:v>
                </c:pt>
                <c:pt idx="13573">
                  <c:v>0.128662</c:v>
                </c:pt>
                <c:pt idx="13574">
                  <c:v>0.13469600000000001</c:v>
                </c:pt>
                <c:pt idx="13575">
                  <c:v>0.13308600000000001</c:v>
                </c:pt>
                <c:pt idx="13576">
                  <c:v>0.129576</c:v>
                </c:pt>
                <c:pt idx="13577">
                  <c:v>0.125088</c:v>
                </c:pt>
                <c:pt idx="13578">
                  <c:v>0.122742</c:v>
                </c:pt>
                <c:pt idx="13579">
                  <c:v>0.125252</c:v>
                </c:pt>
                <c:pt idx="13580">
                  <c:v>0.127859</c:v>
                </c:pt>
                <c:pt idx="13581">
                  <c:v>0.13197800000000001</c:v>
                </c:pt>
                <c:pt idx="13582">
                  <c:v>0.135328</c:v>
                </c:pt>
                <c:pt idx="13583">
                  <c:v>0.13670599999999999</c:v>
                </c:pt>
                <c:pt idx="13584">
                  <c:v>0.13450000000000001</c:v>
                </c:pt>
                <c:pt idx="13585">
                  <c:v>0.13119500000000001</c:v>
                </c:pt>
                <c:pt idx="13586">
                  <c:v>0.13011900000000001</c:v>
                </c:pt>
                <c:pt idx="13587">
                  <c:v>0.13761999999999999</c:v>
                </c:pt>
                <c:pt idx="13588">
                  <c:v>0.14807999999999999</c:v>
                </c:pt>
                <c:pt idx="13589">
                  <c:v>0.15231600000000001</c:v>
                </c:pt>
                <c:pt idx="13590">
                  <c:v>0.16228300000000001</c:v>
                </c:pt>
                <c:pt idx="13591">
                  <c:v>0.172378</c:v>
                </c:pt>
                <c:pt idx="13592">
                  <c:v>0.17425199999999999</c:v>
                </c:pt>
                <c:pt idx="13593">
                  <c:v>0.17413600000000001</c:v>
                </c:pt>
                <c:pt idx="13594">
                  <c:v>0.17312900000000001</c:v>
                </c:pt>
                <c:pt idx="13595">
                  <c:v>0.17144799999999999</c:v>
                </c:pt>
                <c:pt idx="13596">
                  <c:v>0.168739</c:v>
                </c:pt>
                <c:pt idx="13597">
                  <c:v>0.16275500000000001</c:v>
                </c:pt>
                <c:pt idx="13598">
                  <c:v>0.15855900000000001</c:v>
                </c:pt>
                <c:pt idx="13599">
                  <c:v>0.156056</c:v>
                </c:pt>
                <c:pt idx="13600">
                  <c:v>0.151999</c:v>
                </c:pt>
                <c:pt idx="13601">
                  <c:v>0.14707700000000001</c:v>
                </c:pt>
                <c:pt idx="13602">
                  <c:v>0.14510999999999999</c:v>
                </c:pt>
                <c:pt idx="13603">
                  <c:v>0.142567</c:v>
                </c:pt>
                <c:pt idx="13604">
                  <c:v>0.14150799999999999</c:v>
                </c:pt>
                <c:pt idx="13605">
                  <c:v>0.14092399999999999</c:v>
                </c:pt>
                <c:pt idx="13606">
                  <c:v>0.141765</c:v>
                </c:pt>
                <c:pt idx="13607">
                  <c:v>0.14396100000000001</c:v>
                </c:pt>
                <c:pt idx="13608">
                  <c:v>0.15074799999999999</c:v>
                </c:pt>
                <c:pt idx="13609">
                  <c:v>0.15537000000000001</c:v>
                </c:pt>
                <c:pt idx="13610">
                  <c:v>0.154863</c:v>
                </c:pt>
                <c:pt idx="13611">
                  <c:v>0.15313099999999999</c:v>
                </c:pt>
                <c:pt idx="13612">
                  <c:v>0.15446799999999999</c:v>
                </c:pt>
                <c:pt idx="13613">
                  <c:v>0.157225</c:v>
                </c:pt>
                <c:pt idx="13614">
                  <c:v>0.15543000000000001</c:v>
                </c:pt>
                <c:pt idx="13615">
                  <c:v>0.14453199999999999</c:v>
                </c:pt>
                <c:pt idx="13616">
                  <c:v>0.13470499999999999</c:v>
                </c:pt>
                <c:pt idx="13617">
                  <c:v>0.12601399999999999</c:v>
                </c:pt>
                <c:pt idx="13618">
                  <c:v>0.116482</c:v>
                </c:pt>
                <c:pt idx="13619">
                  <c:v>0.107886</c:v>
                </c:pt>
                <c:pt idx="13620">
                  <c:v>9.6069199999999993E-2</c:v>
                </c:pt>
                <c:pt idx="13621">
                  <c:v>8.38367E-2</c:v>
                </c:pt>
                <c:pt idx="13622">
                  <c:v>7.4458700000000003E-2</c:v>
                </c:pt>
                <c:pt idx="13623">
                  <c:v>6.5164200000000005E-2</c:v>
                </c:pt>
                <c:pt idx="13624">
                  <c:v>4.9432799999999999E-2</c:v>
                </c:pt>
                <c:pt idx="13625">
                  <c:v>3.6313199999999997E-2</c:v>
                </c:pt>
                <c:pt idx="13626">
                  <c:v>3.0226900000000001E-2</c:v>
                </c:pt>
                <c:pt idx="13627">
                  <c:v>2.9131299999999999E-2</c:v>
                </c:pt>
                <c:pt idx="13628">
                  <c:v>3.3163499999999999E-2</c:v>
                </c:pt>
                <c:pt idx="13629">
                  <c:v>5.20575E-2</c:v>
                </c:pt>
                <c:pt idx="13630">
                  <c:v>7.6627200000000006E-2</c:v>
                </c:pt>
                <c:pt idx="13631">
                  <c:v>0.104507</c:v>
                </c:pt>
                <c:pt idx="13632">
                  <c:v>0.12471599999999999</c:v>
                </c:pt>
                <c:pt idx="13633">
                  <c:v>0.12829699999999999</c:v>
                </c:pt>
                <c:pt idx="13634">
                  <c:v>0.12889100000000001</c:v>
                </c:pt>
                <c:pt idx="13635">
                  <c:v>0.12944700000000001</c:v>
                </c:pt>
                <c:pt idx="13636">
                  <c:v>0.13302900000000001</c:v>
                </c:pt>
                <c:pt idx="13637">
                  <c:v>0.13708300000000001</c:v>
                </c:pt>
                <c:pt idx="13638">
                  <c:v>0.14068900000000001</c:v>
                </c:pt>
                <c:pt idx="13639">
                  <c:v>0.14445</c:v>
                </c:pt>
                <c:pt idx="13640">
                  <c:v>0.14788000000000001</c:v>
                </c:pt>
                <c:pt idx="13641">
                  <c:v>0.149316</c:v>
                </c:pt>
                <c:pt idx="13642">
                  <c:v>0.148755</c:v>
                </c:pt>
                <c:pt idx="13643">
                  <c:v>0.14288799999999999</c:v>
                </c:pt>
                <c:pt idx="13644">
                  <c:v>0.131331</c:v>
                </c:pt>
                <c:pt idx="13645">
                  <c:v>0.123671</c:v>
                </c:pt>
                <c:pt idx="13646">
                  <c:v>0.11909500000000001</c:v>
                </c:pt>
                <c:pt idx="13647">
                  <c:v>0.11433500000000001</c:v>
                </c:pt>
                <c:pt idx="13648">
                  <c:v>0.107655</c:v>
                </c:pt>
                <c:pt idx="13649">
                  <c:v>0.102703</c:v>
                </c:pt>
                <c:pt idx="13650">
                  <c:v>0.10484300000000001</c:v>
                </c:pt>
                <c:pt idx="13651">
                  <c:v>0.103488</c:v>
                </c:pt>
                <c:pt idx="13652">
                  <c:v>9.3947199999999995E-2</c:v>
                </c:pt>
                <c:pt idx="13653">
                  <c:v>8.8225300000000006E-2</c:v>
                </c:pt>
                <c:pt idx="13654">
                  <c:v>8.6516399999999993E-2</c:v>
                </c:pt>
                <c:pt idx="13655">
                  <c:v>8.8323299999999993E-2</c:v>
                </c:pt>
                <c:pt idx="13656">
                  <c:v>9.6986000000000003E-2</c:v>
                </c:pt>
                <c:pt idx="13657">
                  <c:v>0.103824</c:v>
                </c:pt>
                <c:pt idx="13658">
                  <c:v>0.111288</c:v>
                </c:pt>
                <c:pt idx="13659">
                  <c:v>0.119278</c:v>
                </c:pt>
                <c:pt idx="13660">
                  <c:v>0.124372</c:v>
                </c:pt>
                <c:pt idx="13661">
                  <c:v>0.12323199999999999</c:v>
                </c:pt>
                <c:pt idx="13662">
                  <c:v>0.11814</c:v>
                </c:pt>
                <c:pt idx="13663">
                  <c:v>0.11465400000000001</c:v>
                </c:pt>
                <c:pt idx="13664">
                  <c:v>0.11158</c:v>
                </c:pt>
                <c:pt idx="13665">
                  <c:v>0.104793</c:v>
                </c:pt>
                <c:pt idx="13666">
                  <c:v>9.8821699999999998E-2</c:v>
                </c:pt>
                <c:pt idx="13667">
                  <c:v>9.3740699999999996E-2</c:v>
                </c:pt>
                <c:pt idx="13668">
                  <c:v>9.0956599999999999E-2</c:v>
                </c:pt>
                <c:pt idx="13669">
                  <c:v>9.0888099999999999E-2</c:v>
                </c:pt>
                <c:pt idx="13670">
                  <c:v>9.0961200000000006E-2</c:v>
                </c:pt>
                <c:pt idx="13671">
                  <c:v>8.8894100000000004E-2</c:v>
                </c:pt>
                <c:pt idx="13672">
                  <c:v>8.8812199999999994E-2</c:v>
                </c:pt>
                <c:pt idx="13673">
                  <c:v>8.99176E-2</c:v>
                </c:pt>
                <c:pt idx="13674">
                  <c:v>9.2852100000000007E-2</c:v>
                </c:pt>
                <c:pt idx="13675">
                  <c:v>9.5768699999999998E-2</c:v>
                </c:pt>
                <c:pt idx="13676">
                  <c:v>9.2485800000000007E-2</c:v>
                </c:pt>
                <c:pt idx="13677">
                  <c:v>8.9130299999999996E-2</c:v>
                </c:pt>
                <c:pt idx="13678">
                  <c:v>8.7263099999999996E-2</c:v>
                </c:pt>
                <c:pt idx="13679">
                  <c:v>9.3001299999999995E-2</c:v>
                </c:pt>
                <c:pt idx="13680">
                  <c:v>0.105103</c:v>
                </c:pt>
                <c:pt idx="13681">
                  <c:v>0.11415</c:v>
                </c:pt>
                <c:pt idx="13682">
                  <c:v>0.118765</c:v>
                </c:pt>
                <c:pt idx="13683">
                  <c:v>0.113871</c:v>
                </c:pt>
                <c:pt idx="13684">
                  <c:v>0.10015499999999999</c:v>
                </c:pt>
                <c:pt idx="13685">
                  <c:v>0.10231</c:v>
                </c:pt>
                <c:pt idx="13686">
                  <c:v>0.100324</c:v>
                </c:pt>
                <c:pt idx="13687">
                  <c:v>9.0799199999999997E-2</c:v>
                </c:pt>
                <c:pt idx="13688">
                  <c:v>8.2772299999999993E-2</c:v>
                </c:pt>
                <c:pt idx="13689">
                  <c:v>8.5417599999999996E-2</c:v>
                </c:pt>
                <c:pt idx="13690">
                  <c:v>9.2708499999999999E-2</c:v>
                </c:pt>
                <c:pt idx="13691">
                  <c:v>9.8102400000000006E-2</c:v>
                </c:pt>
                <c:pt idx="13692">
                  <c:v>9.7056500000000004E-2</c:v>
                </c:pt>
                <c:pt idx="13693">
                  <c:v>8.6744000000000002E-2</c:v>
                </c:pt>
                <c:pt idx="13694">
                  <c:v>7.6199699999999995E-2</c:v>
                </c:pt>
                <c:pt idx="13695">
                  <c:v>7.6299400000000003E-2</c:v>
                </c:pt>
                <c:pt idx="13696">
                  <c:v>8.1279599999999994E-2</c:v>
                </c:pt>
                <c:pt idx="13697">
                  <c:v>8.13469E-2</c:v>
                </c:pt>
                <c:pt idx="13698">
                  <c:v>7.5090299999999999E-2</c:v>
                </c:pt>
                <c:pt idx="13699">
                  <c:v>6.9487300000000002E-2</c:v>
                </c:pt>
                <c:pt idx="13700">
                  <c:v>7.2162400000000002E-2</c:v>
                </c:pt>
                <c:pt idx="13701">
                  <c:v>7.9894000000000007E-2</c:v>
                </c:pt>
                <c:pt idx="13702">
                  <c:v>8.2551600000000003E-2</c:v>
                </c:pt>
                <c:pt idx="13703">
                  <c:v>7.9060099999999994E-2</c:v>
                </c:pt>
                <c:pt idx="13704">
                  <c:v>6.9700799999999993E-2</c:v>
                </c:pt>
                <c:pt idx="13705">
                  <c:v>6.4859200000000006E-2</c:v>
                </c:pt>
                <c:pt idx="13706">
                  <c:v>6.2488500000000002E-2</c:v>
                </c:pt>
                <c:pt idx="13707">
                  <c:v>5.9530100000000002E-2</c:v>
                </c:pt>
                <c:pt idx="13708">
                  <c:v>6.1355399999999997E-2</c:v>
                </c:pt>
                <c:pt idx="13709">
                  <c:v>6.4402699999999993E-2</c:v>
                </c:pt>
                <c:pt idx="13710">
                  <c:v>7.2493199999999994E-2</c:v>
                </c:pt>
                <c:pt idx="13711">
                  <c:v>8.1906099999999996E-2</c:v>
                </c:pt>
                <c:pt idx="13712">
                  <c:v>9.0307100000000001E-2</c:v>
                </c:pt>
                <c:pt idx="13713">
                  <c:v>9.5661700000000002E-2</c:v>
                </c:pt>
                <c:pt idx="13714">
                  <c:v>9.6857600000000002E-2</c:v>
                </c:pt>
                <c:pt idx="13715">
                  <c:v>8.99171E-2</c:v>
                </c:pt>
                <c:pt idx="13716">
                  <c:v>8.1708799999999998E-2</c:v>
                </c:pt>
                <c:pt idx="13717">
                  <c:v>8.0843600000000002E-2</c:v>
                </c:pt>
                <c:pt idx="13718">
                  <c:v>8.0980999999999997E-2</c:v>
                </c:pt>
                <c:pt idx="13719">
                  <c:v>8.6794999999999997E-2</c:v>
                </c:pt>
                <c:pt idx="13720">
                  <c:v>9.5547400000000005E-2</c:v>
                </c:pt>
                <c:pt idx="13721">
                  <c:v>9.3717599999999998E-2</c:v>
                </c:pt>
                <c:pt idx="13722">
                  <c:v>9.4474799999999998E-2</c:v>
                </c:pt>
                <c:pt idx="13723">
                  <c:v>9.3198100000000006E-2</c:v>
                </c:pt>
                <c:pt idx="13724">
                  <c:v>8.9268899999999998E-2</c:v>
                </c:pt>
                <c:pt idx="13725">
                  <c:v>8.8337200000000005E-2</c:v>
                </c:pt>
                <c:pt idx="13726">
                  <c:v>8.9018E-2</c:v>
                </c:pt>
                <c:pt idx="13727">
                  <c:v>9.4850500000000004E-2</c:v>
                </c:pt>
                <c:pt idx="13728">
                  <c:v>0.100164</c:v>
                </c:pt>
                <c:pt idx="13729">
                  <c:v>0.114218</c:v>
                </c:pt>
                <c:pt idx="13730">
                  <c:v>0.120403</c:v>
                </c:pt>
                <c:pt idx="13731">
                  <c:v>0.122266</c:v>
                </c:pt>
                <c:pt idx="13732">
                  <c:v>0.122225</c:v>
                </c:pt>
                <c:pt idx="13733">
                  <c:v>0.111711</c:v>
                </c:pt>
                <c:pt idx="13734">
                  <c:v>0.101255</c:v>
                </c:pt>
                <c:pt idx="13735">
                  <c:v>9.5945299999999997E-2</c:v>
                </c:pt>
                <c:pt idx="13736">
                  <c:v>9.3280399999999999E-2</c:v>
                </c:pt>
                <c:pt idx="13737">
                  <c:v>9.8970900000000001E-2</c:v>
                </c:pt>
                <c:pt idx="13738">
                  <c:v>0.101003</c:v>
                </c:pt>
                <c:pt idx="13739">
                  <c:v>0.10234</c:v>
                </c:pt>
                <c:pt idx="13740">
                  <c:v>0.10069699999999999</c:v>
                </c:pt>
                <c:pt idx="13741">
                  <c:v>9.36448E-2</c:v>
                </c:pt>
                <c:pt idx="13742">
                  <c:v>8.7219900000000003E-2</c:v>
                </c:pt>
                <c:pt idx="13743">
                  <c:v>8.8808700000000004E-2</c:v>
                </c:pt>
                <c:pt idx="13744">
                  <c:v>9.2854599999999995E-2</c:v>
                </c:pt>
                <c:pt idx="13745">
                  <c:v>9.7160300000000005E-2</c:v>
                </c:pt>
                <c:pt idx="13746">
                  <c:v>0.100712</c:v>
                </c:pt>
                <c:pt idx="13747">
                  <c:v>0.10480399999999999</c:v>
                </c:pt>
                <c:pt idx="13748">
                  <c:v>0.10466499999999999</c:v>
                </c:pt>
                <c:pt idx="13749">
                  <c:v>0.10460800000000001</c:v>
                </c:pt>
                <c:pt idx="13750">
                  <c:v>9.9159700000000003E-2</c:v>
                </c:pt>
                <c:pt idx="13751">
                  <c:v>9.93116E-2</c:v>
                </c:pt>
                <c:pt idx="13752">
                  <c:v>9.84651E-2</c:v>
                </c:pt>
                <c:pt idx="13753">
                  <c:v>0.102062</c:v>
                </c:pt>
                <c:pt idx="13754">
                  <c:v>0.10589999999999999</c:v>
                </c:pt>
                <c:pt idx="13755">
                  <c:v>0.11494</c:v>
                </c:pt>
                <c:pt idx="13756">
                  <c:v>0.121943</c:v>
                </c:pt>
                <c:pt idx="13757">
                  <c:v>0.127997</c:v>
                </c:pt>
                <c:pt idx="13758">
                  <c:v>0.12309100000000001</c:v>
                </c:pt>
                <c:pt idx="13759">
                  <c:v>0.122345</c:v>
                </c:pt>
                <c:pt idx="13760">
                  <c:v>0.117383</c:v>
                </c:pt>
                <c:pt idx="13761">
                  <c:v>0.10713499999999999</c:v>
                </c:pt>
                <c:pt idx="13762">
                  <c:v>0.105868</c:v>
                </c:pt>
                <c:pt idx="13763">
                  <c:v>0.10545300000000001</c:v>
                </c:pt>
                <c:pt idx="13764">
                  <c:v>0.101952</c:v>
                </c:pt>
                <c:pt idx="13765">
                  <c:v>0.104353</c:v>
                </c:pt>
                <c:pt idx="13766">
                  <c:v>0.112193</c:v>
                </c:pt>
                <c:pt idx="13767">
                  <c:v>0.114801</c:v>
                </c:pt>
                <c:pt idx="13768">
                  <c:v>0.118545</c:v>
                </c:pt>
                <c:pt idx="13769">
                  <c:v>0.122763</c:v>
                </c:pt>
                <c:pt idx="13770">
                  <c:v>0.12416099999999999</c:v>
                </c:pt>
                <c:pt idx="13771">
                  <c:v>0.12664300000000001</c:v>
                </c:pt>
                <c:pt idx="13772">
                  <c:v>0.12807499999999999</c:v>
                </c:pt>
                <c:pt idx="13773">
                  <c:v>0.13008900000000001</c:v>
                </c:pt>
                <c:pt idx="13774">
                  <c:v>0.13141</c:v>
                </c:pt>
                <c:pt idx="13775">
                  <c:v>0.13333500000000001</c:v>
                </c:pt>
                <c:pt idx="13776">
                  <c:v>0.13946600000000001</c:v>
                </c:pt>
                <c:pt idx="13777">
                  <c:v>0.142341</c:v>
                </c:pt>
                <c:pt idx="13778">
                  <c:v>0.14099900000000001</c:v>
                </c:pt>
                <c:pt idx="13779">
                  <c:v>0.140454</c:v>
                </c:pt>
                <c:pt idx="13780">
                  <c:v>0.14355000000000001</c:v>
                </c:pt>
                <c:pt idx="13781">
                  <c:v>0.14411399999999999</c:v>
                </c:pt>
                <c:pt idx="13782">
                  <c:v>0.14027800000000001</c:v>
                </c:pt>
                <c:pt idx="13783">
                  <c:v>0.134604</c:v>
                </c:pt>
                <c:pt idx="13784">
                  <c:v>0.13880500000000001</c:v>
                </c:pt>
                <c:pt idx="13785">
                  <c:v>0.14288799999999999</c:v>
                </c:pt>
                <c:pt idx="13786">
                  <c:v>0.15193000000000001</c:v>
                </c:pt>
                <c:pt idx="13787">
                  <c:v>0.16453400000000001</c:v>
                </c:pt>
                <c:pt idx="13788">
                  <c:v>0.16667499999999999</c:v>
                </c:pt>
                <c:pt idx="13789">
                  <c:v>0.16114400000000001</c:v>
                </c:pt>
                <c:pt idx="13790">
                  <c:v>0.16006600000000001</c:v>
                </c:pt>
                <c:pt idx="13791">
                  <c:v>0.158447</c:v>
                </c:pt>
                <c:pt idx="13792">
                  <c:v>0.15779799999999999</c:v>
                </c:pt>
                <c:pt idx="13793">
                  <c:v>0.15958900000000001</c:v>
                </c:pt>
                <c:pt idx="13794">
                  <c:v>0.164525</c:v>
                </c:pt>
                <c:pt idx="13795">
                  <c:v>0.170208</c:v>
                </c:pt>
                <c:pt idx="13796">
                  <c:v>0.16505300000000001</c:v>
                </c:pt>
                <c:pt idx="13797">
                  <c:v>0.162966</c:v>
                </c:pt>
                <c:pt idx="13798">
                  <c:v>0.16119800000000001</c:v>
                </c:pt>
                <c:pt idx="13799">
                  <c:v>0.16134399999999999</c:v>
                </c:pt>
                <c:pt idx="13800">
                  <c:v>0.161548</c:v>
                </c:pt>
                <c:pt idx="13801">
                  <c:v>0.166437</c:v>
                </c:pt>
                <c:pt idx="13802">
                  <c:v>0.173989</c:v>
                </c:pt>
                <c:pt idx="13803">
                  <c:v>0.17188700000000001</c:v>
                </c:pt>
                <c:pt idx="13804">
                  <c:v>0.16969600000000001</c:v>
                </c:pt>
                <c:pt idx="13805">
                  <c:v>0.172433</c:v>
                </c:pt>
                <c:pt idx="13806">
                  <c:v>0.17795900000000001</c:v>
                </c:pt>
                <c:pt idx="13807">
                  <c:v>0.17208699999999999</c:v>
                </c:pt>
                <c:pt idx="13808">
                  <c:v>0.16992499999999999</c:v>
                </c:pt>
                <c:pt idx="13809">
                  <c:v>0.16991999999999999</c:v>
                </c:pt>
                <c:pt idx="13810">
                  <c:v>0.171512</c:v>
                </c:pt>
                <c:pt idx="13811">
                  <c:v>0.17080699999999999</c:v>
                </c:pt>
                <c:pt idx="13812">
                  <c:v>0.168737</c:v>
                </c:pt>
                <c:pt idx="13813">
                  <c:v>0.168603</c:v>
                </c:pt>
                <c:pt idx="13814">
                  <c:v>0.167688</c:v>
                </c:pt>
                <c:pt idx="13815">
                  <c:v>0.16882800000000001</c:v>
                </c:pt>
                <c:pt idx="13816">
                  <c:v>0.16774900000000001</c:v>
                </c:pt>
                <c:pt idx="13817">
                  <c:v>0.16719400000000001</c:v>
                </c:pt>
                <c:pt idx="13818">
                  <c:v>0.161081</c:v>
                </c:pt>
                <c:pt idx="13819">
                  <c:v>0.15982199999999999</c:v>
                </c:pt>
                <c:pt idx="13820">
                  <c:v>0.16028000000000001</c:v>
                </c:pt>
                <c:pt idx="13821">
                  <c:v>0.15797</c:v>
                </c:pt>
                <c:pt idx="13822">
                  <c:v>0.15431300000000001</c:v>
                </c:pt>
                <c:pt idx="13823">
                  <c:v>0.15245900000000001</c:v>
                </c:pt>
                <c:pt idx="13824">
                  <c:v>0.14910399999999999</c:v>
                </c:pt>
                <c:pt idx="13825">
                  <c:v>0.14323900000000001</c:v>
                </c:pt>
                <c:pt idx="13826">
                  <c:v>0.13642499999999999</c:v>
                </c:pt>
                <c:pt idx="13827">
                  <c:v>0.13375899999999999</c:v>
                </c:pt>
                <c:pt idx="13828">
                  <c:v>0.13295299999999999</c:v>
                </c:pt>
                <c:pt idx="13829">
                  <c:v>0.12723400000000001</c:v>
                </c:pt>
                <c:pt idx="13830">
                  <c:v>0.11694300000000001</c:v>
                </c:pt>
                <c:pt idx="13831">
                  <c:v>0.120309</c:v>
                </c:pt>
                <c:pt idx="13832">
                  <c:v>0.123557</c:v>
                </c:pt>
                <c:pt idx="13833">
                  <c:v>0.121445</c:v>
                </c:pt>
                <c:pt idx="13834">
                  <c:v>0.114842</c:v>
                </c:pt>
                <c:pt idx="13835">
                  <c:v>0.11304599999999999</c:v>
                </c:pt>
                <c:pt idx="13836">
                  <c:v>0.108128</c:v>
                </c:pt>
                <c:pt idx="13837">
                  <c:v>0.10619000000000001</c:v>
                </c:pt>
                <c:pt idx="13838">
                  <c:v>0.108725</c:v>
                </c:pt>
                <c:pt idx="13839">
                  <c:v>0.111635</c:v>
                </c:pt>
                <c:pt idx="13840">
                  <c:v>0.114511</c:v>
                </c:pt>
                <c:pt idx="13841">
                  <c:v>0.11463</c:v>
                </c:pt>
                <c:pt idx="13842">
                  <c:v>0.112163</c:v>
                </c:pt>
                <c:pt idx="13843">
                  <c:v>0.11314</c:v>
                </c:pt>
                <c:pt idx="13844">
                  <c:v>0.11373900000000001</c:v>
                </c:pt>
                <c:pt idx="13845">
                  <c:v>0.116229</c:v>
                </c:pt>
                <c:pt idx="13846">
                  <c:v>0.116633</c:v>
                </c:pt>
                <c:pt idx="13847">
                  <c:v>0.118593</c:v>
                </c:pt>
                <c:pt idx="13848">
                  <c:v>0.11787</c:v>
                </c:pt>
                <c:pt idx="13849">
                  <c:v>0.11794499999999999</c:v>
                </c:pt>
                <c:pt idx="13850">
                  <c:v>0.121616</c:v>
                </c:pt>
                <c:pt idx="13851">
                  <c:v>0.12626499999999999</c:v>
                </c:pt>
                <c:pt idx="13852">
                  <c:v>0.12501000000000001</c:v>
                </c:pt>
                <c:pt idx="13853">
                  <c:v>0.120102</c:v>
                </c:pt>
                <c:pt idx="13854">
                  <c:v>0.119709</c:v>
                </c:pt>
                <c:pt idx="13855">
                  <c:v>0.11730599999999999</c:v>
                </c:pt>
                <c:pt idx="13856">
                  <c:v>0.119188</c:v>
                </c:pt>
                <c:pt idx="13857">
                  <c:v>0.126996</c:v>
                </c:pt>
                <c:pt idx="13858">
                  <c:v>0.133076</c:v>
                </c:pt>
                <c:pt idx="13859">
                  <c:v>0.13630400000000001</c:v>
                </c:pt>
                <c:pt idx="13860">
                  <c:v>0.13796900000000001</c:v>
                </c:pt>
                <c:pt idx="13861">
                  <c:v>0.13897300000000001</c:v>
                </c:pt>
                <c:pt idx="13862">
                  <c:v>0.139183</c:v>
                </c:pt>
                <c:pt idx="13863">
                  <c:v>0.140152</c:v>
                </c:pt>
                <c:pt idx="13864">
                  <c:v>0.136494</c:v>
                </c:pt>
                <c:pt idx="13865">
                  <c:v>0.12689400000000001</c:v>
                </c:pt>
                <c:pt idx="13866">
                  <c:v>0.122905</c:v>
                </c:pt>
                <c:pt idx="13867">
                  <c:v>0.12292</c:v>
                </c:pt>
                <c:pt idx="13868">
                  <c:v>0.12590899999999999</c:v>
                </c:pt>
                <c:pt idx="13869">
                  <c:v>0.13295399999999999</c:v>
                </c:pt>
                <c:pt idx="13870">
                  <c:v>0.14436499999999999</c:v>
                </c:pt>
                <c:pt idx="13871">
                  <c:v>0.155363</c:v>
                </c:pt>
                <c:pt idx="13872">
                  <c:v>0.160332</c:v>
                </c:pt>
                <c:pt idx="13873">
                  <c:v>0.16326599999999999</c:v>
                </c:pt>
                <c:pt idx="13874">
                  <c:v>0.16920499999999999</c:v>
                </c:pt>
                <c:pt idx="13875">
                  <c:v>0.17247199999999999</c:v>
                </c:pt>
                <c:pt idx="13876">
                  <c:v>0.16622500000000001</c:v>
                </c:pt>
                <c:pt idx="13877">
                  <c:v>0.155056</c:v>
                </c:pt>
                <c:pt idx="13878">
                  <c:v>0.148836</c:v>
                </c:pt>
                <c:pt idx="13879">
                  <c:v>0.146867</c:v>
                </c:pt>
                <c:pt idx="13880">
                  <c:v>0.14302300000000001</c:v>
                </c:pt>
                <c:pt idx="13881">
                  <c:v>0.14439399999999999</c:v>
                </c:pt>
                <c:pt idx="13882">
                  <c:v>0.149621</c:v>
                </c:pt>
                <c:pt idx="13883">
                  <c:v>0.14843999999999999</c:v>
                </c:pt>
                <c:pt idx="13884">
                  <c:v>0.14460600000000001</c:v>
                </c:pt>
                <c:pt idx="13885">
                  <c:v>0.14393300000000001</c:v>
                </c:pt>
                <c:pt idx="13886">
                  <c:v>0.14330599999999999</c:v>
                </c:pt>
                <c:pt idx="13887">
                  <c:v>0.13844100000000001</c:v>
                </c:pt>
                <c:pt idx="13888">
                  <c:v>0.133877</c:v>
                </c:pt>
                <c:pt idx="13889">
                  <c:v>0.13514699999999999</c:v>
                </c:pt>
                <c:pt idx="13890">
                  <c:v>0.14146</c:v>
                </c:pt>
                <c:pt idx="13891">
                  <c:v>0.14990500000000001</c:v>
                </c:pt>
                <c:pt idx="13892">
                  <c:v>0.15337500000000001</c:v>
                </c:pt>
                <c:pt idx="13893">
                  <c:v>0.15024899999999999</c:v>
                </c:pt>
                <c:pt idx="13894">
                  <c:v>0.14327300000000001</c:v>
                </c:pt>
                <c:pt idx="13895">
                  <c:v>0.13612199999999999</c:v>
                </c:pt>
                <c:pt idx="13896">
                  <c:v>0.135383</c:v>
                </c:pt>
                <c:pt idx="13897">
                  <c:v>0.13761799999999999</c:v>
                </c:pt>
                <c:pt idx="13898">
                  <c:v>0.13922799999999999</c:v>
                </c:pt>
                <c:pt idx="13899">
                  <c:v>0.14096500000000001</c:v>
                </c:pt>
                <c:pt idx="13900">
                  <c:v>0.14117299999999999</c:v>
                </c:pt>
                <c:pt idx="13901">
                  <c:v>0.13974600000000001</c:v>
                </c:pt>
                <c:pt idx="13902">
                  <c:v>0.13611100000000001</c:v>
                </c:pt>
                <c:pt idx="13903">
                  <c:v>0.13281499999999999</c:v>
                </c:pt>
                <c:pt idx="13904">
                  <c:v>0.13264300000000001</c:v>
                </c:pt>
                <c:pt idx="13905">
                  <c:v>0.13414100000000001</c:v>
                </c:pt>
                <c:pt idx="13906">
                  <c:v>0.14348900000000001</c:v>
                </c:pt>
                <c:pt idx="13907">
                  <c:v>0.15063599999999999</c:v>
                </c:pt>
                <c:pt idx="13908">
                  <c:v>0.15077199999999999</c:v>
                </c:pt>
                <c:pt idx="13909">
                  <c:v>0.14921400000000001</c:v>
                </c:pt>
                <c:pt idx="13910">
                  <c:v>0.14428199999999999</c:v>
                </c:pt>
                <c:pt idx="13911">
                  <c:v>0.140487</c:v>
                </c:pt>
                <c:pt idx="13912">
                  <c:v>0.13747799999999999</c:v>
                </c:pt>
                <c:pt idx="13913">
                  <c:v>0.1376</c:v>
                </c:pt>
                <c:pt idx="13914">
                  <c:v>0.13980000000000001</c:v>
                </c:pt>
                <c:pt idx="13915">
                  <c:v>0.138958</c:v>
                </c:pt>
                <c:pt idx="13916">
                  <c:v>0.138933</c:v>
                </c:pt>
                <c:pt idx="13917">
                  <c:v>0.14119499999999999</c:v>
                </c:pt>
                <c:pt idx="13918">
                  <c:v>0.14260100000000001</c:v>
                </c:pt>
                <c:pt idx="13919">
                  <c:v>0.13919000000000001</c:v>
                </c:pt>
                <c:pt idx="13920">
                  <c:v>0.13203400000000001</c:v>
                </c:pt>
                <c:pt idx="13921">
                  <c:v>0.12789700000000001</c:v>
                </c:pt>
                <c:pt idx="13922">
                  <c:v>0.12878400000000001</c:v>
                </c:pt>
                <c:pt idx="13923">
                  <c:v>0.130328</c:v>
                </c:pt>
                <c:pt idx="13924">
                  <c:v>0.13033600000000001</c:v>
                </c:pt>
                <c:pt idx="13925">
                  <c:v>0.13076699999999999</c:v>
                </c:pt>
                <c:pt idx="13926">
                  <c:v>0.13577</c:v>
                </c:pt>
                <c:pt idx="13927">
                  <c:v>0.14305599999999999</c:v>
                </c:pt>
                <c:pt idx="13928">
                  <c:v>0.14937300000000001</c:v>
                </c:pt>
                <c:pt idx="13929">
                  <c:v>0.154057</c:v>
                </c:pt>
                <c:pt idx="13930">
                  <c:v>0.156998</c:v>
                </c:pt>
                <c:pt idx="13931">
                  <c:v>0.15819</c:v>
                </c:pt>
                <c:pt idx="13932">
                  <c:v>0.15767300000000001</c:v>
                </c:pt>
                <c:pt idx="13933">
                  <c:v>0.159663</c:v>
                </c:pt>
                <c:pt idx="13934">
                  <c:v>0.16112099999999999</c:v>
                </c:pt>
                <c:pt idx="13935">
                  <c:v>0.16189999999999999</c:v>
                </c:pt>
                <c:pt idx="13936">
                  <c:v>0.16524</c:v>
                </c:pt>
                <c:pt idx="13937">
                  <c:v>0.169207</c:v>
                </c:pt>
                <c:pt idx="13938">
                  <c:v>0.17524899999999999</c:v>
                </c:pt>
                <c:pt idx="13939">
                  <c:v>0.17924599999999999</c:v>
                </c:pt>
                <c:pt idx="13940">
                  <c:v>0.17912600000000001</c:v>
                </c:pt>
                <c:pt idx="13941">
                  <c:v>0.18043600000000001</c:v>
                </c:pt>
                <c:pt idx="13942">
                  <c:v>0.17933499999999999</c:v>
                </c:pt>
                <c:pt idx="13943">
                  <c:v>0.18367</c:v>
                </c:pt>
                <c:pt idx="13944">
                  <c:v>0.188114</c:v>
                </c:pt>
                <c:pt idx="13945">
                  <c:v>0.194047</c:v>
                </c:pt>
                <c:pt idx="13946">
                  <c:v>0.202567</c:v>
                </c:pt>
                <c:pt idx="13947">
                  <c:v>0.20633599999999999</c:v>
                </c:pt>
                <c:pt idx="13948">
                  <c:v>0.21084800000000001</c:v>
                </c:pt>
                <c:pt idx="13949">
                  <c:v>0.219745</c:v>
                </c:pt>
                <c:pt idx="13950">
                  <c:v>0.22559100000000001</c:v>
                </c:pt>
                <c:pt idx="13951">
                  <c:v>0.22850799999999999</c:v>
                </c:pt>
                <c:pt idx="13952">
                  <c:v>0.230624</c:v>
                </c:pt>
                <c:pt idx="13953">
                  <c:v>0.22792000000000001</c:v>
                </c:pt>
                <c:pt idx="13954">
                  <c:v>0.217887</c:v>
                </c:pt>
                <c:pt idx="13955">
                  <c:v>0.21860199999999999</c:v>
                </c:pt>
                <c:pt idx="13956">
                  <c:v>0.22258</c:v>
                </c:pt>
                <c:pt idx="13957">
                  <c:v>0.220579</c:v>
                </c:pt>
                <c:pt idx="13958">
                  <c:v>0.21753600000000001</c:v>
                </c:pt>
                <c:pt idx="13959">
                  <c:v>0.214839</c:v>
                </c:pt>
                <c:pt idx="13960">
                  <c:v>0.21465100000000001</c:v>
                </c:pt>
                <c:pt idx="13961">
                  <c:v>0.21692400000000001</c:v>
                </c:pt>
                <c:pt idx="13962">
                  <c:v>0.21879899999999999</c:v>
                </c:pt>
                <c:pt idx="13963">
                  <c:v>0.222556</c:v>
                </c:pt>
                <c:pt idx="13964">
                  <c:v>0.22950000000000001</c:v>
                </c:pt>
                <c:pt idx="13965">
                  <c:v>0.24671299999999999</c:v>
                </c:pt>
                <c:pt idx="13966">
                  <c:v>0.261629</c:v>
                </c:pt>
                <c:pt idx="13967">
                  <c:v>0.26617200000000002</c:v>
                </c:pt>
                <c:pt idx="13968">
                  <c:v>0.27097199999999999</c:v>
                </c:pt>
                <c:pt idx="13969">
                  <c:v>0.27243299999999998</c:v>
                </c:pt>
                <c:pt idx="13970">
                  <c:v>0.273953</c:v>
                </c:pt>
                <c:pt idx="13971">
                  <c:v>0.27803899999999998</c:v>
                </c:pt>
                <c:pt idx="13972">
                  <c:v>0.286943</c:v>
                </c:pt>
                <c:pt idx="13973">
                  <c:v>0.29946099999999998</c:v>
                </c:pt>
                <c:pt idx="13974">
                  <c:v>0.30843100000000001</c:v>
                </c:pt>
                <c:pt idx="13975">
                  <c:v>0.31231100000000001</c:v>
                </c:pt>
                <c:pt idx="13976">
                  <c:v>0.31531199999999998</c:v>
                </c:pt>
                <c:pt idx="13977">
                  <c:v>0.31954300000000002</c:v>
                </c:pt>
                <c:pt idx="13978">
                  <c:v>0.32171499999999997</c:v>
                </c:pt>
                <c:pt idx="13979">
                  <c:v>0.323214</c:v>
                </c:pt>
                <c:pt idx="13980">
                  <c:v>0.31771899999999997</c:v>
                </c:pt>
                <c:pt idx="13981">
                  <c:v>0.30498900000000001</c:v>
                </c:pt>
                <c:pt idx="13982">
                  <c:v>0.29709799999999997</c:v>
                </c:pt>
                <c:pt idx="13983">
                  <c:v>0.29886000000000001</c:v>
                </c:pt>
                <c:pt idx="13984">
                  <c:v>0.30717299999999997</c:v>
                </c:pt>
                <c:pt idx="13985">
                  <c:v>0.31473800000000002</c:v>
                </c:pt>
                <c:pt idx="13986">
                  <c:v>0.31778200000000001</c:v>
                </c:pt>
                <c:pt idx="13987">
                  <c:v>0.31941199999999997</c:v>
                </c:pt>
                <c:pt idx="13988">
                  <c:v>0.32286999999999999</c:v>
                </c:pt>
                <c:pt idx="13989">
                  <c:v>0.32958900000000002</c:v>
                </c:pt>
                <c:pt idx="13990">
                  <c:v>0.33462599999999998</c:v>
                </c:pt>
                <c:pt idx="13991">
                  <c:v>0.33599499999999999</c:v>
                </c:pt>
                <c:pt idx="13992">
                  <c:v>0.33526699999999998</c:v>
                </c:pt>
                <c:pt idx="13993">
                  <c:v>0.33532600000000001</c:v>
                </c:pt>
                <c:pt idx="13994">
                  <c:v>0.34101199999999998</c:v>
                </c:pt>
                <c:pt idx="13995">
                  <c:v>0.347381</c:v>
                </c:pt>
                <c:pt idx="13996">
                  <c:v>0.35288399999999998</c:v>
                </c:pt>
                <c:pt idx="13997">
                  <c:v>0.36002699999999999</c:v>
                </c:pt>
                <c:pt idx="13998">
                  <c:v>0.36456</c:v>
                </c:pt>
                <c:pt idx="13999">
                  <c:v>0.36126799999999998</c:v>
                </c:pt>
                <c:pt idx="14000">
                  <c:v>0.35946699999999998</c:v>
                </c:pt>
                <c:pt idx="14001">
                  <c:v>0.35533500000000001</c:v>
                </c:pt>
                <c:pt idx="14002">
                  <c:v>0.35263299999999997</c:v>
                </c:pt>
                <c:pt idx="14003">
                  <c:v>0.352107</c:v>
                </c:pt>
                <c:pt idx="14004">
                  <c:v>0.35697699999999999</c:v>
                </c:pt>
                <c:pt idx="14005">
                  <c:v>0.367012</c:v>
                </c:pt>
                <c:pt idx="14006">
                  <c:v>0.38042599999999999</c:v>
                </c:pt>
                <c:pt idx="14007">
                  <c:v>0.385432</c:v>
                </c:pt>
                <c:pt idx="14008">
                  <c:v>0.38548500000000002</c:v>
                </c:pt>
                <c:pt idx="14009">
                  <c:v>0.39039200000000002</c:v>
                </c:pt>
                <c:pt idx="14010">
                  <c:v>0.39658700000000002</c:v>
                </c:pt>
                <c:pt idx="14011">
                  <c:v>0.40056599999999998</c:v>
                </c:pt>
                <c:pt idx="14012">
                  <c:v>0.397698</c:v>
                </c:pt>
                <c:pt idx="14013">
                  <c:v>0.39539999999999997</c:v>
                </c:pt>
                <c:pt idx="14014">
                  <c:v>0.393793</c:v>
                </c:pt>
                <c:pt idx="14015">
                  <c:v>0.39222200000000002</c:v>
                </c:pt>
                <c:pt idx="14016">
                  <c:v>0.39442899999999997</c:v>
                </c:pt>
                <c:pt idx="14017">
                  <c:v>0.40455000000000002</c:v>
                </c:pt>
                <c:pt idx="14018">
                  <c:v>0.41292400000000001</c:v>
                </c:pt>
                <c:pt idx="14019">
                  <c:v>0.41676299999999999</c:v>
                </c:pt>
                <c:pt idx="14020">
                  <c:v>0.41976200000000002</c:v>
                </c:pt>
                <c:pt idx="14021">
                  <c:v>0.42209099999999999</c:v>
                </c:pt>
                <c:pt idx="14022">
                  <c:v>0.42158899999999999</c:v>
                </c:pt>
                <c:pt idx="14023">
                  <c:v>0.42347899999999999</c:v>
                </c:pt>
                <c:pt idx="14024">
                  <c:v>0.42731400000000003</c:v>
                </c:pt>
                <c:pt idx="14025">
                  <c:v>0.43198599999999998</c:v>
                </c:pt>
                <c:pt idx="14026">
                  <c:v>0.433784</c:v>
                </c:pt>
                <c:pt idx="14027">
                  <c:v>0.43226900000000001</c:v>
                </c:pt>
                <c:pt idx="14028">
                  <c:v>0.43165100000000001</c:v>
                </c:pt>
                <c:pt idx="14029">
                  <c:v>0.43156099999999997</c:v>
                </c:pt>
                <c:pt idx="14030">
                  <c:v>0.43736700000000001</c:v>
                </c:pt>
                <c:pt idx="14031">
                  <c:v>0.44908700000000001</c:v>
                </c:pt>
                <c:pt idx="14032">
                  <c:v>0.46061000000000002</c:v>
                </c:pt>
                <c:pt idx="14033">
                  <c:v>0.46779399999999999</c:v>
                </c:pt>
                <c:pt idx="14034">
                  <c:v>0.47150599999999998</c:v>
                </c:pt>
                <c:pt idx="14035">
                  <c:v>0.47437600000000002</c:v>
                </c:pt>
                <c:pt idx="14036">
                  <c:v>0.48119099999999998</c:v>
                </c:pt>
                <c:pt idx="14037">
                  <c:v>0.49137999999999998</c:v>
                </c:pt>
                <c:pt idx="14038">
                  <c:v>0.49762099999999998</c:v>
                </c:pt>
                <c:pt idx="14039">
                  <c:v>0.50103699999999995</c:v>
                </c:pt>
                <c:pt idx="14040">
                  <c:v>0.50138700000000003</c:v>
                </c:pt>
                <c:pt idx="14041">
                  <c:v>0.50242699999999996</c:v>
                </c:pt>
                <c:pt idx="14042">
                  <c:v>0.50654500000000002</c:v>
                </c:pt>
                <c:pt idx="14043">
                  <c:v>0.50933700000000004</c:v>
                </c:pt>
                <c:pt idx="14044">
                  <c:v>0.50993900000000003</c:v>
                </c:pt>
                <c:pt idx="14045">
                  <c:v>0.51304799999999995</c:v>
                </c:pt>
                <c:pt idx="14046">
                  <c:v>0.52211799999999997</c:v>
                </c:pt>
                <c:pt idx="14047">
                  <c:v>0.52785300000000002</c:v>
                </c:pt>
                <c:pt idx="14048">
                  <c:v>0.52956099999999995</c:v>
                </c:pt>
                <c:pt idx="14049">
                  <c:v>0.53477600000000003</c:v>
                </c:pt>
                <c:pt idx="14050">
                  <c:v>0.54222199999999998</c:v>
                </c:pt>
                <c:pt idx="14051">
                  <c:v>0.54845999999999995</c:v>
                </c:pt>
                <c:pt idx="14052">
                  <c:v>0.55185499999999998</c:v>
                </c:pt>
                <c:pt idx="14053">
                  <c:v>0.555392</c:v>
                </c:pt>
                <c:pt idx="14054">
                  <c:v>0.56387399999999999</c:v>
                </c:pt>
                <c:pt idx="14055">
                  <c:v>0.57162199999999996</c:v>
                </c:pt>
                <c:pt idx="14056">
                  <c:v>0.57764099999999996</c:v>
                </c:pt>
                <c:pt idx="14057">
                  <c:v>0.58976499999999998</c:v>
                </c:pt>
                <c:pt idx="14058">
                  <c:v>0.60247899999999999</c:v>
                </c:pt>
                <c:pt idx="14059">
                  <c:v>0.61431899999999995</c:v>
                </c:pt>
                <c:pt idx="14060">
                  <c:v>0.62289799999999995</c:v>
                </c:pt>
                <c:pt idx="14061">
                  <c:v>0.62557700000000005</c:v>
                </c:pt>
                <c:pt idx="14062">
                  <c:v>0.62786500000000001</c:v>
                </c:pt>
                <c:pt idx="14063">
                  <c:v>0.63219400000000003</c:v>
                </c:pt>
                <c:pt idx="14064">
                  <c:v>0.64102099999999995</c:v>
                </c:pt>
                <c:pt idx="14065">
                  <c:v>0.65105299999999999</c:v>
                </c:pt>
                <c:pt idx="14066">
                  <c:v>0.66385000000000005</c:v>
                </c:pt>
                <c:pt idx="14067">
                  <c:v>0.67360799999999998</c:v>
                </c:pt>
                <c:pt idx="14068">
                  <c:v>0.67677100000000001</c:v>
                </c:pt>
                <c:pt idx="14069">
                  <c:v>0.68035299999999999</c:v>
                </c:pt>
                <c:pt idx="14070">
                  <c:v>0.68643399999999999</c:v>
                </c:pt>
                <c:pt idx="14071">
                  <c:v>0.68974500000000005</c:v>
                </c:pt>
                <c:pt idx="14072">
                  <c:v>0.68981999999999999</c:v>
                </c:pt>
                <c:pt idx="14073">
                  <c:v>0.69395700000000005</c:v>
                </c:pt>
                <c:pt idx="14074">
                  <c:v>0.69936399999999999</c:v>
                </c:pt>
                <c:pt idx="14075">
                  <c:v>0.70616599999999996</c:v>
                </c:pt>
                <c:pt idx="14076">
                  <c:v>0.71385100000000001</c:v>
                </c:pt>
                <c:pt idx="14077">
                  <c:v>0.71584199999999998</c:v>
                </c:pt>
                <c:pt idx="14078">
                  <c:v>0.71547799999999995</c:v>
                </c:pt>
                <c:pt idx="14079">
                  <c:v>0.71497900000000003</c:v>
                </c:pt>
                <c:pt idx="14080">
                  <c:v>0.71036500000000002</c:v>
                </c:pt>
                <c:pt idx="14081">
                  <c:v>0.70672999999999997</c:v>
                </c:pt>
                <c:pt idx="14082">
                  <c:v>0.704592</c:v>
                </c:pt>
                <c:pt idx="14083">
                  <c:v>0.70379000000000003</c:v>
                </c:pt>
                <c:pt idx="14084">
                  <c:v>0.70501100000000005</c:v>
                </c:pt>
                <c:pt idx="14085">
                  <c:v>0.71022700000000005</c:v>
                </c:pt>
                <c:pt idx="14086">
                  <c:v>0.71546399999999999</c:v>
                </c:pt>
                <c:pt idx="14087">
                  <c:v>0.71777599999999997</c:v>
                </c:pt>
                <c:pt idx="14088">
                  <c:v>0.721194</c:v>
                </c:pt>
                <c:pt idx="14089">
                  <c:v>0.72101199999999999</c:v>
                </c:pt>
                <c:pt idx="14090">
                  <c:v>0.71702900000000003</c:v>
                </c:pt>
                <c:pt idx="14091">
                  <c:v>0.71577500000000005</c:v>
                </c:pt>
                <c:pt idx="14092">
                  <c:v>0.71579700000000002</c:v>
                </c:pt>
                <c:pt idx="14093">
                  <c:v>0.72237200000000001</c:v>
                </c:pt>
                <c:pt idx="14094">
                  <c:v>0.73175299999999999</c:v>
                </c:pt>
                <c:pt idx="14095">
                  <c:v>0.73467499999999997</c:v>
                </c:pt>
                <c:pt idx="14096">
                  <c:v>0.73486099999999999</c:v>
                </c:pt>
                <c:pt idx="14097">
                  <c:v>0.72889400000000004</c:v>
                </c:pt>
                <c:pt idx="14098">
                  <c:v>0.72829600000000005</c:v>
                </c:pt>
                <c:pt idx="14099">
                  <c:v>0.72901700000000003</c:v>
                </c:pt>
                <c:pt idx="14100">
                  <c:v>0.733653</c:v>
                </c:pt>
                <c:pt idx="14101">
                  <c:v>0.73803700000000005</c:v>
                </c:pt>
                <c:pt idx="14102">
                  <c:v>0.74254600000000004</c:v>
                </c:pt>
                <c:pt idx="14103">
                  <c:v>0.74799000000000004</c:v>
                </c:pt>
                <c:pt idx="14104">
                  <c:v>0.75239800000000001</c:v>
                </c:pt>
                <c:pt idx="14105">
                  <c:v>0.75637299999999996</c:v>
                </c:pt>
                <c:pt idx="14106">
                  <c:v>0.76187700000000003</c:v>
                </c:pt>
                <c:pt idx="14107">
                  <c:v>0.76779600000000003</c:v>
                </c:pt>
                <c:pt idx="14108">
                  <c:v>0.76581900000000003</c:v>
                </c:pt>
                <c:pt idx="14109">
                  <c:v>0.76679699999999995</c:v>
                </c:pt>
                <c:pt idx="14110">
                  <c:v>0.768285</c:v>
                </c:pt>
                <c:pt idx="14111">
                  <c:v>0.77172700000000005</c:v>
                </c:pt>
                <c:pt idx="14112">
                  <c:v>0.77609899999999998</c:v>
                </c:pt>
                <c:pt idx="14113">
                  <c:v>0.78351599999999999</c:v>
                </c:pt>
                <c:pt idx="14114">
                  <c:v>0.788304</c:v>
                </c:pt>
                <c:pt idx="14115">
                  <c:v>0.78944899999999996</c:v>
                </c:pt>
                <c:pt idx="14116">
                  <c:v>0.78823900000000002</c:v>
                </c:pt>
                <c:pt idx="14117">
                  <c:v>0.77661000000000002</c:v>
                </c:pt>
                <c:pt idx="14118">
                  <c:v>0.77265200000000001</c:v>
                </c:pt>
                <c:pt idx="14119">
                  <c:v>0.77226399999999995</c:v>
                </c:pt>
                <c:pt idx="14120">
                  <c:v>0.77205500000000005</c:v>
                </c:pt>
                <c:pt idx="14121">
                  <c:v>0.77476</c:v>
                </c:pt>
                <c:pt idx="14122">
                  <c:v>0.77822899999999995</c:v>
                </c:pt>
                <c:pt idx="14123">
                  <c:v>0.78347699999999998</c:v>
                </c:pt>
                <c:pt idx="14124">
                  <c:v>0.79317899999999997</c:v>
                </c:pt>
                <c:pt idx="14125">
                  <c:v>0.79629399999999995</c:v>
                </c:pt>
                <c:pt idx="14126">
                  <c:v>0.79865399999999998</c:v>
                </c:pt>
                <c:pt idx="14127">
                  <c:v>0.79894399999999999</c:v>
                </c:pt>
                <c:pt idx="14128">
                  <c:v>0.79838100000000001</c:v>
                </c:pt>
                <c:pt idx="14129">
                  <c:v>0.80574599999999996</c:v>
                </c:pt>
                <c:pt idx="14130">
                  <c:v>0.81184100000000003</c:v>
                </c:pt>
                <c:pt idx="14131">
                  <c:v>0.81165100000000001</c:v>
                </c:pt>
                <c:pt idx="14132">
                  <c:v>0.80437599999999998</c:v>
                </c:pt>
                <c:pt idx="14133">
                  <c:v>0.80035800000000001</c:v>
                </c:pt>
                <c:pt idx="14134">
                  <c:v>0.80286000000000002</c:v>
                </c:pt>
                <c:pt idx="14135">
                  <c:v>0.80779199999999995</c:v>
                </c:pt>
                <c:pt idx="14136">
                  <c:v>0.812473</c:v>
                </c:pt>
                <c:pt idx="14137">
                  <c:v>0.81687299999999996</c:v>
                </c:pt>
                <c:pt idx="14138">
                  <c:v>0.81910799999999995</c:v>
                </c:pt>
                <c:pt idx="14139">
                  <c:v>0.82039499999999999</c:v>
                </c:pt>
                <c:pt idx="14140">
                  <c:v>0.818998</c:v>
                </c:pt>
                <c:pt idx="14141">
                  <c:v>0.80659199999999998</c:v>
                </c:pt>
                <c:pt idx="14142">
                  <c:v>0.799794</c:v>
                </c:pt>
                <c:pt idx="14143">
                  <c:v>0.80166199999999999</c:v>
                </c:pt>
                <c:pt idx="14144">
                  <c:v>0.80061199999999999</c:v>
                </c:pt>
                <c:pt idx="14145">
                  <c:v>0.79321900000000001</c:v>
                </c:pt>
                <c:pt idx="14146">
                  <c:v>0.78773300000000002</c:v>
                </c:pt>
                <c:pt idx="14147">
                  <c:v>0.79433200000000004</c:v>
                </c:pt>
                <c:pt idx="14148">
                  <c:v>0.806118</c:v>
                </c:pt>
                <c:pt idx="14149">
                  <c:v>0.81314699999999995</c:v>
                </c:pt>
                <c:pt idx="14150">
                  <c:v>0.80669199999999996</c:v>
                </c:pt>
                <c:pt idx="14151">
                  <c:v>0.79710099999999995</c:v>
                </c:pt>
                <c:pt idx="14152">
                  <c:v>0.79106500000000002</c:v>
                </c:pt>
                <c:pt idx="14153">
                  <c:v>0.78156700000000001</c:v>
                </c:pt>
                <c:pt idx="14154">
                  <c:v>0.778227</c:v>
                </c:pt>
                <c:pt idx="14155">
                  <c:v>0.77817999999999998</c:v>
                </c:pt>
                <c:pt idx="14156">
                  <c:v>0.77691100000000002</c:v>
                </c:pt>
                <c:pt idx="14157">
                  <c:v>0.77887499999999998</c:v>
                </c:pt>
                <c:pt idx="14158">
                  <c:v>0.77817000000000003</c:v>
                </c:pt>
                <c:pt idx="14159">
                  <c:v>0.77664200000000005</c:v>
                </c:pt>
                <c:pt idx="14160">
                  <c:v>0.78086</c:v>
                </c:pt>
                <c:pt idx="14161">
                  <c:v>0.78775499999999998</c:v>
                </c:pt>
                <c:pt idx="14162">
                  <c:v>0.78256400000000004</c:v>
                </c:pt>
                <c:pt idx="14163">
                  <c:v>0.77202199999999999</c:v>
                </c:pt>
                <c:pt idx="14164">
                  <c:v>0.771455</c:v>
                </c:pt>
                <c:pt idx="14165">
                  <c:v>0.77414499999999997</c:v>
                </c:pt>
                <c:pt idx="14166">
                  <c:v>0.770513</c:v>
                </c:pt>
                <c:pt idx="14167">
                  <c:v>0.76544900000000005</c:v>
                </c:pt>
                <c:pt idx="14168">
                  <c:v>0.76470099999999996</c:v>
                </c:pt>
                <c:pt idx="14169">
                  <c:v>0.76373599999999997</c:v>
                </c:pt>
                <c:pt idx="14170">
                  <c:v>0.76552500000000001</c:v>
                </c:pt>
                <c:pt idx="14171">
                  <c:v>0.76327900000000004</c:v>
                </c:pt>
                <c:pt idx="14172">
                  <c:v>0.75394700000000003</c:v>
                </c:pt>
                <c:pt idx="14173">
                  <c:v>0.75003500000000001</c:v>
                </c:pt>
                <c:pt idx="14174">
                  <c:v>0.74737900000000002</c:v>
                </c:pt>
                <c:pt idx="14175">
                  <c:v>0.73983100000000002</c:v>
                </c:pt>
                <c:pt idx="14176">
                  <c:v>0.73650700000000002</c:v>
                </c:pt>
                <c:pt idx="14177">
                  <c:v>0.73411499999999996</c:v>
                </c:pt>
                <c:pt idx="14178">
                  <c:v>0.73349200000000003</c:v>
                </c:pt>
                <c:pt idx="14179">
                  <c:v>0.72894099999999995</c:v>
                </c:pt>
                <c:pt idx="14180">
                  <c:v>0.72088799999999997</c:v>
                </c:pt>
                <c:pt idx="14181">
                  <c:v>0.71976600000000002</c:v>
                </c:pt>
                <c:pt idx="14182">
                  <c:v>0.71716000000000002</c:v>
                </c:pt>
                <c:pt idx="14183">
                  <c:v>0.71382100000000004</c:v>
                </c:pt>
                <c:pt idx="14184">
                  <c:v>0.71189499999999994</c:v>
                </c:pt>
                <c:pt idx="14185">
                  <c:v>0.70856699999999995</c:v>
                </c:pt>
                <c:pt idx="14186">
                  <c:v>0.70545599999999997</c:v>
                </c:pt>
                <c:pt idx="14187">
                  <c:v>0.70339600000000002</c:v>
                </c:pt>
                <c:pt idx="14188">
                  <c:v>0.70001500000000005</c:v>
                </c:pt>
                <c:pt idx="14189">
                  <c:v>0.69769000000000003</c:v>
                </c:pt>
                <c:pt idx="14190">
                  <c:v>0.69555100000000003</c:v>
                </c:pt>
                <c:pt idx="14191">
                  <c:v>0.689971</c:v>
                </c:pt>
                <c:pt idx="14192">
                  <c:v>0.68887699999999996</c:v>
                </c:pt>
                <c:pt idx="14193">
                  <c:v>0.68567400000000001</c:v>
                </c:pt>
                <c:pt idx="14194">
                  <c:v>0.67891400000000002</c:v>
                </c:pt>
                <c:pt idx="14195">
                  <c:v>0.67579599999999995</c:v>
                </c:pt>
                <c:pt idx="14196">
                  <c:v>0.67601999999999995</c:v>
                </c:pt>
                <c:pt idx="14197">
                  <c:v>0.67705800000000005</c:v>
                </c:pt>
                <c:pt idx="14198">
                  <c:v>0.67819099999999999</c:v>
                </c:pt>
                <c:pt idx="14199">
                  <c:v>0.67435500000000004</c:v>
                </c:pt>
                <c:pt idx="14200">
                  <c:v>0.66393100000000005</c:v>
                </c:pt>
                <c:pt idx="14201">
                  <c:v>0.65380799999999994</c:v>
                </c:pt>
                <c:pt idx="14202">
                  <c:v>0.64914899999999998</c:v>
                </c:pt>
                <c:pt idx="14203">
                  <c:v>0.64779399999999998</c:v>
                </c:pt>
                <c:pt idx="14204">
                  <c:v>0.64708100000000002</c:v>
                </c:pt>
                <c:pt idx="14205">
                  <c:v>0.645899</c:v>
                </c:pt>
                <c:pt idx="14206">
                  <c:v>0.645424</c:v>
                </c:pt>
                <c:pt idx="14207">
                  <c:v>0.64317199999999997</c:v>
                </c:pt>
                <c:pt idx="14208">
                  <c:v>0.63815999999999995</c:v>
                </c:pt>
                <c:pt idx="14209">
                  <c:v>0.63141400000000003</c:v>
                </c:pt>
                <c:pt idx="14210">
                  <c:v>0.625498</c:v>
                </c:pt>
                <c:pt idx="14211">
                  <c:v>0.62094499999999997</c:v>
                </c:pt>
                <c:pt idx="14212">
                  <c:v>0.613595</c:v>
                </c:pt>
                <c:pt idx="14213">
                  <c:v>0.604128</c:v>
                </c:pt>
                <c:pt idx="14214">
                  <c:v>0.60224699999999998</c:v>
                </c:pt>
                <c:pt idx="14215">
                  <c:v>0.59864399999999995</c:v>
                </c:pt>
                <c:pt idx="14216">
                  <c:v>0.58790900000000001</c:v>
                </c:pt>
                <c:pt idx="14217">
                  <c:v>0.58602799999999999</c:v>
                </c:pt>
                <c:pt idx="14218">
                  <c:v>0.58922300000000005</c:v>
                </c:pt>
                <c:pt idx="14219">
                  <c:v>0.59056699999999995</c:v>
                </c:pt>
                <c:pt idx="14220">
                  <c:v>0.59202399999999999</c:v>
                </c:pt>
                <c:pt idx="14221">
                  <c:v>0.592557</c:v>
                </c:pt>
                <c:pt idx="14222">
                  <c:v>0.58880699999999997</c:v>
                </c:pt>
                <c:pt idx="14223">
                  <c:v>0.58011699999999999</c:v>
                </c:pt>
                <c:pt idx="14224">
                  <c:v>0.56894299999999998</c:v>
                </c:pt>
                <c:pt idx="14225">
                  <c:v>0.56326600000000004</c:v>
                </c:pt>
                <c:pt idx="14226">
                  <c:v>0.56167900000000004</c:v>
                </c:pt>
                <c:pt idx="14227">
                  <c:v>0.55472900000000003</c:v>
                </c:pt>
                <c:pt idx="14228">
                  <c:v>0.54440699999999997</c:v>
                </c:pt>
                <c:pt idx="14229">
                  <c:v>0.54006299999999996</c:v>
                </c:pt>
                <c:pt idx="14230">
                  <c:v>0.54061199999999998</c:v>
                </c:pt>
                <c:pt idx="14231">
                  <c:v>0.54007499999999997</c:v>
                </c:pt>
                <c:pt idx="14232">
                  <c:v>0.53571999999999997</c:v>
                </c:pt>
                <c:pt idx="14233">
                  <c:v>0.52799099999999999</c:v>
                </c:pt>
                <c:pt idx="14234">
                  <c:v>0.52547999999999995</c:v>
                </c:pt>
                <c:pt idx="14235">
                  <c:v>0.51600599999999996</c:v>
                </c:pt>
                <c:pt idx="14236">
                  <c:v>0.50551199999999996</c:v>
                </c:pt>
                <c:pt idx="14237">
                  <c:v>0.50290599999999996</c:v>
                </c:pt>
                <c:pt idx="14238">
                  <c:v>0.50053099999999995</c:v>
                </c:pt>
                <c:pt idx="14239">
                  <c:v>0.50123700000000004</c:v>
                </c:pt>
                <c:pt idx="14240">
                  <c:v>0.50213300000000005</c:v>
                </c:pt>
                <c:pt idx="14241">
                  <c:v>0.49868200000000001</c:v>
                </c:pt>
                <c:pt idx="14242">
                  <c:v>0.49344399999999999</c:v>
                </c:pt>
                <c:pt idx="14243">
                  <c:v>0.490763</c:v>
                </c:pt>
                <c:pt idx="14244">
                  <c:v>0.48924800000000002</c:v>
                </c:pt>
                <c:pt idx="14245">
                  <c:v>0.490143</c:v>
                </c:pt>
                <c:pt idx="14246">
                  <c:v>0.49349999999999999</c:v>
                </c:pt>
                <c:pt idx="14247">
                  <c:v>0.48984299999999997</c:v>
                </c:pt>
                <c:pt idx="14248">
                  <c:v>0.48836800000000002</c:v>
                </c:pt>
                <c:pt idx="14249">
                  <c:v>0.49157499999999998</c:v>
                </c:pt>
                <c:pt idx="14250">
                  <c:v>0.49334899999999998</c:v>
                </c:pt>
                <c:pt idx="14251">
                  <c:v>0.495842</c:v>
                </c:pt>
                <c:pt idx="14252">
                  <c:v>0.50075000000000003</c:v>
                </c:pt>
                <c:pt idx="14253">
                  <c:v>0.50555099999999997</c:v>
                </c:pt>
                <c:pt idx="14254">
                  <c:v>0.50701799999999997</c:v>
                </c:pt>
                <c:pt idx="14255">
                  <c:v>0.50691200000000003</c:v>
                </c:pt>
                <c:pt idx="14256">
                  <c:v>0.50512000000000001</c:v>
                </c:pt>
                <c:pt idx="14257">
                  <c:v>0.49998900000000002</c:v>
                </c:pt>
                <c:pt idx="14258">
                  <c:v>0.49892199999999998</c:v>
                </c:pt>
                <c:pt idx="14259">
                  <c:v>0.499193</c:v>
                </c:pt>
                <c:pt idx="14260">
                  <c:v>0.49860700000000002</c:v>
                </c:pt>
                <c:pt idx="14261">
                  <c:v>0.49784400000000001</c:v>
                </c:pt>
                <c:pt idx="14262">
                  <c:v>0.49412299999999998</c:v>
                </c:pt>
                <c:pt idx="14263">
                  <c:v>0.492452</c:v>
                </c:pt>
                <c:pt idx="14264">
                  <c:v>0.49104100000000001</c:v>
                </c:pt>
                <c:pt idx="14265">
                  <c:v>0.49192200000000003</c:v>
                </c:pt>
                <c:pt idx="14266">
                  <c:v>0.49331700000000001</c:v>
                </c:pt>
                <c:pt idx="14267">
                  <c:v>0.49568699999999999</c:v>
                </c:pt>
                <c:pt idx="14268">
                  <c:v>0.50851800000000003</c:v>
                </c:pt>
                <c:pt idx="14269">
                  <c:v>0.51805000000000001</c:v>
                </c:pt>
                <c:pt idx="14270">
                  <c:v>0.51554</c:v>
                </c:pt>
                <c:pt idx="14271">
                  <c:v>0.51511499999999999</c:v>
                </c:pt>
                <c:pt idx="14272">
                  <c:v>0.51165400000000005</c:v>
                </c:pt>
                <c:pt idx="14273">
                  <c:v>0.50711499999999998</c:v>
                </c:pt>
                <c:pt idx="14274">
                  <c:v>0.50434400000000001</c:v>
                </c:pt>
                <c:pt idx="14275">
                  <c:v>0.49048199999999997</c:v>
                </c:pt>
                <c:pt idx="14276">
                  <c:v>0.48976799999999998</c:v>
                </c:pt>
                <c:pt idx="14277">
                  <c:v>0.49346699999999999</c:v>
                </c:pt>
                <c:pt idx="14278">
                  <c:v>0.49213699999999999</c:v>
                </c:pt>
                <c:pt idx="14279">
                  <c:v>0.481933</c:v>
                </c:pt>
                <c:pt idx="14280">
                  <c:v>0.47680099999999997</c:v>
                </c:pt>
                <c:pt idx="14281">
                  <c:v>0.47342000000000001</c:v>
                </c:pt>
                <c:pt idx="14282">
                  <c:v>0.47051199999999999</c:v>
                </c:pt>
                <c:pt idx="14283">
                  <c:v>0.46583999999999998</c:v>
                </c:pt>
                <c:pt idx="14284">
                  <c:v>0.461281</c:v>
                </c:pt>
                <c:pt idx="14285">
                  <c:v>0.47017799999999998</c:v>
                </c:pt>
                <c:pt idx="14286">
                  <c:v>0.47137899999999999</c:v>
                </c:pt>
                <c:pt idx="14287">
                  <c:v>0.466553</c:v>
                </c:pt>
                <c:pt idx="14288">
                  <c:v>0.461086</c:v>
                </c:pt>
                <c:pt idx="14289">
                  <c:v>0.45863799999999999</c:v>
                </c:pt>
                <c:pt idx="14290">
                  <c:v>0.45775500000000002</c:v>
                </c:pt>
                <c:pt idx="14291">
                  <c:v>0.45586300000000002</c:v>
                </c:pt>
                <c:pt idx="14292">
                  <c:v>0.44739099999999998</c:v>
                </c:pt>
                <c:pt idx="14293">
                  <c:v>0.43951299999999999</c:v>
                </c:pt>
                <c:pt idx="14294">
                  <c:v>0.43359199999999998</c:v>
                </c:pt>
                <c:pt idx="14295">
                  <c:v>0.42610300000000001</c:v>
                </c:pt>
                <c:pt idx="14296">
                  <c:v>0.41702800000000001</c:v>
                </c:pt>
                <c:pt idx="14297">
                  <c:v>0.40798899999999999</c:v>
                </c:pt>
                <c:pt idx="14298">
                  <c:v>0.40908600000000001</c:v>
                </c:pt>
                <c:pt idx="14299">
                  <c:v>0.40995300000000001</c:v>
                </c:pt>
                <c:pt idx="14300">
                  <c:v>0.40681099999999998</c:v>
                </c:pt>
                <c:pt idx="14301">
                  <c:v>0.40113300000000002</c:v>
                </c:pt>
                <c:pt idx="14302">
                  <c:v>0.39321299999999998</c:v>
                </c:pt>
                <c:pt idx="14303">
                  <c:v>0.38770100000000002</c:v>
                </c:pt>
                <c:pt idx="14304">
                  <c:v>0.38511299999999998</c:v>
                </c:pt>
                <c:pt idx="14305">
                  <c:v>0.386073</c:v>
                </c:pt>
                <c:pt idx="14306">
                  <c:v>0.393345</c:v>
                </c:pt>
                <c:pt idx="14307">
                  <c:v>0.39860099999999998</c:v>
                </c:pt>
                <c:pt idx="14308">
                  <c:v>0.39724100000000001</c:v>
                </c:pt>
                <c:pt idx="14309">
                  <c:v>0.393569</c:v>
                </c:pt>
                <c:pt idx="14310">
                  <c:v>0.38747599999999999</c:v>
                </c:pt>
                <c:pt idx="14311">
                  <c:v>0.38796599999999998</c:v>
                </c:pt>
                <c:pt idx="14312">
                  <c:v>0.38516299999999998</c:v>
                </c:pt>
                <c:pt idx="14313">
                  <c:v>0.38332300000000002</c:v>
                </c:pt>
                <c:pt idx="14314">
                  <c:v>0.38920700000000003</c:v>
                </c:pt>
                <c:pt idx="14315">
                  <c:v>0.401397</c:v>
                </c:pt>
                <c:pt idx="14316">
                  <c:v>0.40188800000000002</c:v>
                </c:pt>
                <c:pt idx="14317">
                  <c:v>0.399982</c:v>
                </c:pt>
                <c:pt idx="14318">
                  <c:v>0.39643</c:v>
                </c:pt>
                <c:pt idx="14319">
                  <c:v>0.39552700000000002</c:v>
                </c:pt>
                <c:pt idx="14320">
                  <c:v>0.39580399999999999</c:v>
                </c:pt>
                <c:pt idx="14321">
                  <c:v>0.39828400000000003</c:v>
                </c:pt>
                <c:pt idx="14322">
                  <c:v>0.39535999999999999</c:v>
                </c:pt>
                <c:pt idx="14323">
                  <c:v>0.38723400000000002</c:v>
                </c:pt>
                <c:pt idx="14324">
                  <c:v>0.38945299999999999</c:v>
                </c:pt>
                <c:pt idx="14325">
                  <c:v>0.39523999999999998</c:v>
                </c:pt>
                <c:pt idx="14326">
                  <c:v>0.39769599999999999</c:v>
                </c:pt>
                <c:pt idx="14327">
                  <c:v>0.40209299999999998</c:v>
                </c:pt>
                <c:pt idx="14328">
                  <c:v>0.40749999999999997</c:v>
                </c:pt>
                <c:pt idx="14329">
                  <c:v>0.410381</c:v>
                </c:pt>
                <c:pt idx="14330">
                  <c:v>0.41085199999999999</c:v>
                </c:pt>
                <c:pt idx="14331">
                  <c:v>0.41104600000000002</c:v>
                </c:pt>
                <c:pt idx="14332">
                  <c:v>0.407115</c:v>
                </c:pt>
                <c:pt idx="14333">
                  <c:v>0.40232299999999999</c:v>
                </c:pt>
                <c:pt idx="14334">
                  <c:v>0.39816000000000001</c:v>
                </c:pt>
                <c:pt idx="14335">
                  <c:v>0.396457</c:v>
                </c:pt>
                <c:pt idx="14336">
                  <c:v>0.39755299999999999</c:v>
                </c:pt>
                <c:pt idx="14337">
                  <c:v>0.40481800000000001</c:v>
                </c:pt>
                <c:pt idx="14338">
                  <c:v>0.40777000000000002</c:v>
                </c:pt>
                <c:pt idx="14339">
                  <c:v>0.40292699999999998</c:v>
                </c:pt>
                <c:pt idx="14340">
                  <c:v>0.39517600000000003</c:v>
                </c:pt>
                <c:pt idx="14341">
                  <c:v>0.39120700000000003</c:v>
                </c:pt>
                <c:pt idx="14342">
                  <c:v>0.39229000000000003</c:v>
                </c:pt>
                <c:pt idx="14343">
                  <c:v>0.39489200000000002</c:v>
                </c:pt>
                <c:pt idx="14344">
                  <c:v>0.39449800000000002</c:v>
                </c:pt>
                <c:pt idx="14345">
                  <c:v>0.39416200000000001</c:v>
                </c:pt>
                <c:pt idx="14346">
                  <c:v>0.39546799999999999</c:v>
                </c:pt>
                <c:pt idx="14347">
                  <c:v>0.396787</c:v>
                </c:pt>
                <c:pt idx="14348">
                  <c:v>0.39636100000000002</c:v>
                </c:pt>
                <c:pt idx="14349">
                  <c:v>0.394957</c:v>
                </c:pt>
                <c:pt idx="14350">
                  <c:v>0.395785</c:v>
                </c:pt>
                <c:pt idx="14351">
                  <c:v>0.39190799999999998</c:v>
                </c:pt>
                <c:pt idx="14352">
                  <c:v>0.37873499999999999</c:v>
                </c:pt>
                <c:pt idx="14353">
                  <c:v>0.36319600000000002</c:v>
                </c:pt>
                <c:pt idx="14354">
                  <c:v>0.36305999999999999</c:v>
                </c:pt>
                <c:pt idx="14355">
                  <c:v>0.375635</c:v>
                </c:pt>
                <c:pt idx="14356">
                  <c:v>0.388044</c:v>
                </c:pt>
                <c:pt idx="14357">
                  <c:v>0.38937899999999998</c:v>
                </c:pt>
                <c:pt idx="14358">
                  <c:v>0.38798199999999999</c:v>
                </c:pt>
                <c:pt idx="14359">
                  <c:v>0.38958900000000002</c:v>
                </c:pt>
                <c:pt idx="14360">
                  <c:v>0.39101000000000002</c:v>
                </c:pt>
                <c:pt idx="14361">
                  <c:v>0.38757399999999997</c:v>
                </c:pt>
                <c:pt idx="14362">
                  <c:v>0.38469399999999998</c:v>
                </c:pt>
                <c:pt idx="14363">
                  <c:v>0.38505299999999998</c:v>
                </c:pt>
                <c:pt idx="14364">
                  <c:v>0.391181</c:v>
                </c:pt>
                <c:pt idx="14365">
                  <c:v>0.398144</c:v>
                </c:pt>
                <c:pt idx="14366">
                  <c:v>0.398121</c:v>
                </c:pt>
                <c:pt idx="14367">
                  <c:v>0.40117999999999998</c:v>
                </c:pt>
                <c:pt idx="14368">
                  <c:v>0.40773300000000001</c:v>
                </c:pt>
                <c:pt idx="14369">
                  <c:v>0.40714299999999998</c:v>
                </c:pt>
                <c:pt idx="14370">
                  <c:v>0.40305999999999997</c:v>
                </c:pt>
                <c:pt idx="14371">
                  <c:v>0.39900799999999997</c:v>
                </c:pt>
                <c:pt idx="14372">
                  <c:v>0.39330500000000002</c:v>
                </c:pt>
                <c:pt idx="14373">
                  <c:v>0.38325500000000001</c:v>
                </c:pt>
                <c:pt idx="14374">
                  <c:v>0.37509100000000001</c:v>
                </c:pt>
                <c:pt idx="14375">
                  <c:v>0.372083</c:v>
                </c:pt>
                <c:pt idx="14376">
                  <c:v>0.36951200000000001</c:v>
                </c:pt>
                <c:pt idx="14377">
                  <c:v>0.36547800000000003</c:v>
                </c:pt>
                <c:pt idx="14378">
                  <c:v>0.36240600000000001</c:v>
                </c:pt>
                <c:pt idx="14379">
                  <c:v>0.35311199999999998</c:v>
                </c:pt>
                <c:pt idx="14380">
                  <c:v>0.34486699999999998</c:v>
                </c:pt>
                <c:pt idx="14381">
                  <c:v>0.34903400000000001</c:v>
                </c:pt>
                <c:pt idx="14382">
                  <c:v>0.35287800000000002</c:v>
                </c:pt>
                <c:pt idx="14383">
                  <c:v>0.35023100000000001</c:v>
                </c:pt>
                <c:pt idx="14384">
                  <c:v>0.349414</c:v>
                </c:pt>
                <c:pt idx="14385">
                  <c:v>0.34771999999999997</c:v>
                </c:pt>
                <c:pt idx="14386">
                  <c:v>0.34145399999999998</c:v>
                </c:pt>
                <c:pt idx="14387">
                  <c:v>0.331706</c:v>
                </c:pt>
                <c:pt idx="14388">
                  <c:v>0.326492</c:v>
                </c:pt>
                <c:pt idx="14389">
                  <c:v>0.32471</c:v>
                </c:pt>
                <c:pt idx="14390">
                  <c:v>0.32600000000000001</c:v>
                </c:pt>
                <c:pt idx="14391">
                  <c:v>0.32266099999999998</c:v>
                </c:pt>
                <c:pt idx="14392">
                  <c:v>0.317716</c:v>
                </c:pt>
                <c:pt idx="14393">
                  <c:v>0.31314199999999998</c:v>
                </c:pt>
                <c:pt idx="14394">
                  <c:v>0.31325900000000001</c:v>
                </c:pt>
                <c:pt idx="14395">
                  <c:v>0.31386999999999998</c:v>
                </c:pt>
                <c:pt idx="14396">
                  <c:v>0.31662699999999999</c:v>
                </c:pt>
                <c:pt idx="14397">
                  <c:v>0.32029800000000003</c:v>
                </c:pt>
                <c:pt idx="14398">
                  <c:v>0.32377800000000001</c:v>
                </c:pt>
                <c:pt idx="14399">
                  <c:v>0.322162</c:v>
                </c:pt>
                <c:pt idx="14400">
                  <c:v>0.31884400000000002</c:v>
                </c:pt>
                <c:pt idx="14401">
                  <c:v>0.31583800000000001</c:v>
                </c:pt>
                <c:pt idx="14402">
                  <c:v>0.31156200000000001</c:v>
                </c:pt>
                <c:pt idx="14403">
                  <c:v>0.30272900000000003</c:v>
                </c:pt>
                <c:pt idx="14404">
                  <c:v>0.296879</c:v>
                </c:pt>
                <c:pt idx="14405">
                  <c:v>0.292848</c:v>
                </c:pt>
                <c:pt idx="14406">
                  <c:v>0.28707199999999999</c:v>
                </c:pt>
                <c:pt idx="14407">
                  <c:v>0.28221499999999999</c:v>
                </c:pt>
                <c:pt idx="14408">
                  <c:v>0.277667</c:v>
                </c:pt>
                <c:pt idx="14409">
                  <c:v>0.272725</c:v>
                </c:pt>
                <c:pt idx="14410">
                  <c:v>0.27072800000000002</c:v>
                </c:pt>
                <c:pt idx="14411">
                  <c:v>0.27030399999999999</c:v>
                </c:pt>
                <c:pt idx="14412">
                  <c:v>0.27240399999999998</c:v>
                </c:pt>
                <c:pt idx="14413">
                  <c:v>0.25865199999999999</c:v>
                </c:pt>
                <c:pt idx="14414">
                  <c:v>0.25864900000000002</c:v>
                </c:pt>
                <c:pt idx="14415">
                  <c:v>0.25866899999999998</c:v>
                </c:pt>
                <c:pt idx="14416">
                  <c:v>0.26145099999999999</c:v>
                </c:pt>
                <c:pt idx="14417">
                  <c:v>0.263289</c:v>
                </c:pt>
                <c:pt idx="14418">
                  <c:v>0.259882</c:v>
                </c:pt>
                <c:pt idx="14419">
                  <c:v>0.26115300000000002</c:v>
                </c:pt>
                <c:pt idx="14420">
                  <c:v>0.262405</c:v>
                </c:pt>
                <c:pt idx="14421">
                  <c:v>0.26245800000000002</c:v>
                </c:pt>
                <c:pt idx="14422">
                  <c:v>0.25570599999999999</c:v>
                </c:pt>
                <c:pt idx="14423">
                  <c:v>0.23737</c:v>
                </c:pt>
                <c:pt idx="14424">
                  <c:v>0.23256199999999999</c:v>
                </c:pt>
                <c:pt idx="14425">
                  <c:v>0.22850699999999999</c:v>
                </c:pt>
                <c:pt idx="14426">
                  <c:v>0.22539000000000001</c:v>
                </c:pt>
                <c:pt idx="14427">
                  <c:v>0.22264700000000001</c:v>
                </c:pt>
                <c:pt idx="14428">
                  <c:v>0.21710399999999999</c:v>
                </c:pt>
                <c:pt idx="14429">
                  <c:v>0.21365300000000001</c:v>
                </c:pt>
                <c:pt idx="14430">
                  <c:v>0.213009</c:v>
                </c:pt>
                <c:pt idx="14431">
                  <c:v>0.21232999999999999</c:v>
                </c:pt>
                <c:pt idx="14432">
                  <c:v>0.20779300000000001</c:v>
                </c:pt>
                <c:pt idx="14433">
                  <c:v>0.20188</c:v>
                </c:pt>
                <c:pt idx="14434">
                  <c:v>0.202462</c:v>
                </c:pt>
                <c:pt idx="14435">
                  <c:v>0.203511</c:v>
                </c:pt>
                <c:pt idx="14436">
                  <c:v>0.201761</c:v>
                </c:pt>
                <c:pt idx="14437">
                  <c:v>0.19270300000000001</c:v>
                </c:pt>
                <c:pt idx="14438">
                  <c:v>0.18701999999999999</c:v>
                </c:pt>
                <c:pt idx="14439">
                  <c:v>0.18258199999999999</c:v>
                </c:pt>
                <c:pt idx="14440">
                  <c:v>0.183784</c:v>
                </c:pt>
                <c:pt idx="14441">
                  <c:v>0.17897299999999999</c:v>
                </c:pt>
                <c:pt idx="14442">
                  <c:v>0.16633899999999999</c:v>
                </c:pt>
                <c:pt idx="14443">
                  <c:v>0.15571399999999999</c:v>
                </c:pt>
                <c:pt idx="14444">
                  <c:v>0.14880099999999999</c:v>
                </c:pt>
                <c:pt idx="14445">
                  <c:v>0.14627200000000001</c:v>
                </c:pt>
                <c:pt idx="14446">
                  <c:v>0.141179</c:v>
                </c:pt>
                <c:pt idx="14447">
                  <c:v>0.14324300000000001</c:v>
                </c:pt>
                <c:pt idx="14448">
                  <c:v>0.13799900000000001</c:v>
                </c:pt>
                <c:pt idx="14449">
                  <c:v>0.13251599999999999</c:v>
                </c:pt>
                <c:pt idx="14450">
                  <c:v>0.122862</c:v>
                </c:pt>
                <c:pt idx="14451">
                  <c:v>0.11444600000000001</c:v>
                </c:pt>
                <c:pt idx="14452">
                  <c:v>0.11691</c:v>
                </c:pt>
                <c:pt idx="14453">
                  <c:v>0.119292</c:v>
                </c:pt>
                <c:pt idx="14454">
                  <c:v>0.117669</c:v>
                </c:pt>
                <c:pt idx="14455">
                  <c:v>0.112055</c:v>
                </c:pt>
                <c:pt idx="14456">
                  <c:v>0.10308199999999999</c:v>
                </c:pt>
                <c:pt idx="14457">
                  <c:v>9.6453800000000006E-2</c:v>
                </c:pt>
                <c:pt idx="14458">
                  <c:v>9.5545699999999997E-2</c:v>
                </c:pt>
                <c:pt idx="14459">
                  <c:v>8.7150000000000005E-2</c:v>
                </c:pt>
                <c:pt idx="14460">
                  <c:v>7.1360400000000004E-2</c:v>
                </c:pt>
                <c:pt idx="14461">
                  <c:v>6.7418800000000001E-2</c:v>
                </c:pt>
                <c:pt idx="14462">
                  <c:v>7.0000800000000002E-2</c:v>
                </c:pt>
                <c:pt idx="14463">
                  <c:v>7.0570099999999997E-2</c:v>
                </c:pt>
                <c:pt idx="14464">
                  <c:v>7.04066E-2</c:v>
                </c:pt>
                <c:pt idx="14465">
                  <c:v>6.0387299999999998E-2</c:v>
                </c:pt>
                <c:pt idx="14466">
                  <c:v>5.6207E-2</c:v>
                </c:pt>
                <c:pt idx="14467">
                  <c:v>5.7429000000000001E-2</c:v>
                </c:pt>
                <c:pt idx="14468">
                  <c:v>6.0889699999999998E-2</c:v>
                </c:pt>
                <c:pt idx="14469">
                  <c:v>5.7345800000000002E-2</c:v>
                </c:pt>
                <c:pt idx="14470">
                  <c:v>5.4462099999999999E-2</c:v>
                </c:pt>
                <c:pt idx="14471">
                  <c:v>5.1536199999999997E-2</c:v>
                </c:pt>
                <c:pt idx="14472">
                  <c:v>4.9117500000000001E-2</c:v>
                </c:pt>
                <c:pt idx="14473">
                  <c:v>4.6163099999999999E-2</c:v>
                </c:pt>
                <c:pt idx="14474">
                  <c:v>4.6026299999999999E-2</c:v>
                </c:pt>
                <c:pt idx="14475">
                  <c:v>5.5584700000000001E-2</c:v>
                </c:pt>
                <c:pt idx="14476">
                  <c:v>5.4349399999999999E-2</c:v>
                </c:pt>
                <c:pt idx="14477">
                  <c:v>4.7221100000000002E-2</c:v>
                </c:pt>
                <c:pt idx="14478">
                  <c:v>3.5402900000000001E-2</c:v>
                </c:pt>
                <c:pt idx="14479">
                  <c:v>3.3741699999999999E-2</c:v>
                </c:pt>
                <c:pt idx="14480">
                  <c:v>3.3210700000000003E-2</c:v>
                </c:pt>
                <c:pt idx="14481">
                  <c:v>3.1976699999999997E-2</c:v>
                </c:pt>
                <c:pt idx="14482">
                  <c:v>3.8116700000000003E-2</c:v>
                </c:pt>
                <c:pt idx="14483">
                  <c:v>3.89807E-2</c:v>
                </c:pt>
                <c:pt idx="14484">
                  <c:v>3.8639800000000002E-2</c:v>
                </c:pt>
                <c:pt idx="14485">
                  <c:v>4.0759999999999998E-2</c:v>
                </c:pt>
                <c:pt idx="14486">
                  <c:v>3.7774099999999998E-2</c:v>
                </c:pt>
                <c:pt idx="14487">
                  <c:v>2.2746599999999999E-2</c:v>
                </c:pt>
                <c:pt idx="14488">
                  <c:v>1.6230000000000001E-2</c:v>
                </c:pt>
                <c:pt idx="14489">
                  <c:v>1.2782999999999999E-2</c:v>
                </c:pt>
                <c:pt idx="14490">
                  <c:v>6.5296800000000004E-3</c:v>
                </c:pt>
                <c:pt idx="14491">
                  <c:v>-3.7882100000000002E-3</c:v>
                </c:pt>
                <c:pt idx="14492">
                  <c:v>-6.3009499999999996E-3</c:v>
                </c:pt>
                <c:pt idx="14493">
                  <c:v>-5.6774E-3</c:v>
                </c:pt>
                <c:pt idx="14494">
                  <c:v>-4.53821E-3</c:v>
                </c:pt>
                <c:pt idx="14495">
                  <c:v>-3.0798100000000001E-3</c:v>
                </c:pt>
                <c:pt idx="14496">
                  <c:v>-7.7549100000000003E-3</c:v>
                </c:pt>
                <c:pt idx="14497">
                  <c:v>-1.8959E-2</c:v>
                </c:pt>
                <c:pt idx="14498">
                  <c:v>-2.10323E-2</c:v>
                </c:pt>
                <c:pt idx="14499">
                  <c:v>-2.51515E-2</c:v>
                </c:pt>
                <c:pt idx="14500">
                  <c:v>-2.8463800000000001E-2</c:v>
                </c:pt>
                <c:pt idx="14501">
                  <c:v>-3.0180200000000001E-2</c:v>
                </c:pt>
                <c:pt idx="14502">
                  <c:v>-3.0157E-2</c:v>
                </c:pt>
                <c:pt idx="14503">
                  <c:v>-3.0906300000000001E-2</c:v>
                </c:pt>
                <c:pt idx="14504">
                  <c:v>-2.8106699999999998E-2</c:v>
                </c:pt>
                <c:pt idx="14505">
                  <c:v>-2.7645800000000002E-2</c:v>
                </c:pt>
                <c:pt idx="14506">
                  <c:v>-3.2950399999999998E-2</c:v>
                </c:pt>
                <c:pt idx="14507">
                  <c:v>-3.7615900000000001E-2</c:v>
                </c:pt>
                <c:pt idx="14508">
                  <c:v>-3.9817400000000003E-2</c:v>
                </c:pt>
                <c:pt idx="14509">
                  <c:v>-4.1983699999999999E-2</c:v>
                </c:pt>
                <c:pt idx="14510">
                  <c:v>-4.5197800000000003E-2</c:v>
                </c:pt>
                <c:pt idx="14511">
                  <c:v>-4.3221900000000001E-2</c:v>
                </c:pt>
                <c:pt idx="14512">
                  <c:v>-3.69465E-2</c:v>
                </c:pt>
                <c:pt idx="14513">
                  <c:v>-3.2065799999999998E-2</c:v>
                </c:pt>
                <c:pt idx="14514">
                  <c:v>-2.8889399999999999E-2</c:v>
                </c:pt>
                <c:pt idx="14515">
                  <c:v>-2.77699E-2</c:v>
                </c:pt>
                <c:pt idx="14516">
                  <c:v>-2.5824300000000001E-2</c:v>
                </c:pt>
                <c:pt idx="14517">
                  <c:v>-2.75204E-2</c:v>
                </c:pt>
                <c:pt idx="14518">
                  <c:v>-3.2896700000000001E-2</c:v>
                </c:pt>
                <c:pt idx="14519">
                  <c:v>-3.9503000000000003E-2</c:v>
                </c:pt>
                <c:pt idx="14520">
                  <c:v>-4.4675399999999997E-2</c:v>
                </c:pt>
                <c:pt idx="14521">
                  <c:v>-4.49272E-2</c:v>
                </c:pt>
                <c:pt idx="14522">
                  <c:v>-4.4363100000000003E-2</c:v>
                </c:pt>
                <c:pt idx="14523">
                  <c:v>-4.4464200000000002E-2</c:v>
                </c:pt>
                <c:pt idx="14524">
                  <c:v>-4.5576100000000001E-2</c:v>
                </c:pt>
                <c:pt idx="14525">
                  <c:v>-4.7758299999999997E-2</c:v>
                </c:pt>
                <c:pt idx="14526">
                  <c:v>-4.6083600000000002E-2</c:v>
                </c:pt>
                <c:pt idx="14527">
                  <c:v>-4.0235399999999998E-2</c:v>
                </c:pt>
                <c:pt idx="14528">
                  <c:v>-4.5407400000000001E-2</c:v>
                </c:pt>
                <c:pt idx="14529">
                  <c:v>-5.00315E-2</c:v>
                </c:pt>
                <c:pt idx="14530">
                  <c:v>-5.2349300000000001E-2</c:v>
                </c:pt>
                <c:pt idx="14531">
                  <c:v>-5.4148399999999999E-2</c:v>
                </c:pt>
                <c:pt idx="14532">
                  <c:v>-5.3206900000000001E-2</c:v>
                </c:pt>
                <c:pt idx="14533">
                  <c:v>-5.0677800000000002E-2</c:v>
                </c:pt>
                <c:pt idx="14534">
                  <c:v>-4.75241E-2</c:v>
                </c:pt>
                <c:pt idx="14535">
                  <c:v>-4.9002499999999997E-2</c:v>
                </c:pt>
                <c:pt idx="14536">
                  <c:v>-4.9665500000000001E-2</c:v>
                </c:pt>
                <c:pt idx="14537">
                  <c:v>-4.8689499999999997E-2</c:v>
                </c:pt>
                <c:pt idx="14538">
                  <c:v>-4.6307000000000001E-2</c:v>
                </c:pt>
                <c:pt idx="14539">
                  <c:v>-4.3939499999999999E-2</c:v>
                </c:pt>
                <c:pt idx="14540">
                  <c:v>-4.2572600000000002E-2</c:v>
                </c:pt>
                <c:pt idx="14541">
                  <c:v>-4.2747300000000002E-2</c:v>
                </c:pt>
                <c:pt idx="14542">
                  <c:v>-3.7594700000000002E-2</c:v>
                </c:pt>
                <c:pt idx="14543">
                  <c:v>-3.47458E-2</c:v>
                </c:pt>
                <c:pt idx="14544">
                  <c:v>-2.7562199999999999E-2</c:v>
                </c:pt>
                <c:pt idx="14545">
                  <c:v>-1.54162E-2</c:v>
                </c:pt>
                <c:pt idx="14546">
                  <c:v>-3.4287499999999999E-3</c:v>
                </c:pt>
                <c:pt idx="14547">
                  <c:v>-2.0467900000000001E-4</c:v>
                </c:pt>
                <c:pt idx="14548">
                  <c:v>-4.0629300000000002E-3</c:v>
                </c:pt>
                <c:pt idx="14549">
                  <c:v>-9.9082300000000005E-3</c:v>
                </c:pt>
                <c:pt idx="14550">
                  <c:v>-1.48132E-2</c:v>
                </c:pt>
                <c:pt idx="14551">
                  <c:v>-1.8067099999999999E-2</c:v>
                </c:pt>
                <c:pt idx="14552">
                  <c:v>-1.4467499999999999E-2</c:v>
                </c:pt>
                <c:pt idx="14553">
                  <c:v>-9.7039299999999995E-3</c:v>
                </c:pt>
                <c:pt idx="14554">
                  <c:v>-6.1730200000000004E-3</c:v>
                </c:pt>
                <c:pt idx="14555">
                  <c:v>-7.8326800000000005E-4</c:v>
                </c:pt>
                <c:pt idx="14556">
                  <c:v>5.1288000000000002E-3</c:v>
                </c:pt>
                <c:pt idx="14557">
                  <c:v>5.4357199999999998E-3</c:v>
                </c:pt>
                <c:pt idx="14558">
                  <c:v>6.23822E-3</c:v>
                </c:pt>
                <c:pt idx="14559">
                  <c:v>1.08311E-2</c:v>
                </c:pt>
                <c:pt idx="14560">
                  <c:v>1.53855E-2</c:v>
                </c:pt>
                <c:pt idx="14561">
                  <c:v>1.6589699999999999E-2</c:v>
                </c:pt>
                <c:pt idx="14562">
                  <c:v>1.75552E-2</c:v>
                </c:pt>
                <c:pt idx="14563">
                  <c:v>2.59822E-2</c:v>
                </c:pt>
                <c:pt idx="14564">
                  <c:v>4.0674000000000002E-2</c:v>
                </c:pt>
                <c:pt idx="14565">
                  <c:v>4.6198799999999998E-2</c:v>
                </c:pt>
                <c:pt idx="14566">
                  <c:v>4.5680100000000001E-2</c:v>
                </c:pt>
                <c:pt idx="14567">
                  <c:v>4.8033199999999998E-2</c:v>
                </c:pt>
                <c:pt idx="14568">
                  <c:v>4.9382299999999997E-2</c:v>
                </c:pt>
                <c:pt idx="14569">
                  <c:v>5.2158900000000001E-2</c:v>
                </c:pt>
                <c:pt idx="14570">
                  <c:v>5.4434099999999999E-2</c:v>
                </c:pt>
                <c:pt idx="14571">
                  <c:v>5.7969600000000003E-2</c:v>
                </c:pt>
                <c:pt idx="14572">
                  <c:v>6.5526000000000001E-2</c:v>
                </c:pt>
                <c:pt idx="14573">
                  <c:v>7.1201100000000003E-2</c:v>
                </c:pt>
                <c:pt idx="14574">
                  <c:v>7.4250499999999997E-2</c:v>
                </c:pt>
                <c:pt idx="14575">
                  <c:v>7.6399499999999995E-2</c:v>
                </c:pt>
                <c:pt idx="14576">
                  <c:v>7.7217300000000003E-2</c:v>
                </c:pt>
                <c:pt idx="14577">
                  <c:v>8.0011899999999997E-2</c:v>
                </c:pt>
                <c:pt idx="14578">
                  <c:v>8.4757299999999994E-2</c:v>
                </c:pt>
                <c:pt idx="14579">
                  <c:v>9.1605800000000001E-2</c:v>
                </c:pt>
                <c:pt idx="14580">
                  <c:v>9.8248100000000005E-2</c:v>
                </c:pt>
                <c:pt idx="14581">
                  <c:v>0.102412</c:v>
                </c:pt>
                <c:pt idx="14582">
                  <c:v>0.108637</c:v>
                </c:pt>
                <c:pt idx="14583">
                  <c:v>0.11414000000000001</c:v>
                </c:pt>
                <c:pt idx="14584">
                  <c:v>0.119408</c:v>
                </c:pt>
                <c:pt idx="14585">
                  <c:v>0.12654799999999999</c:v>
                </c:pt>
                <c:pt idx="14586">
                  <c:v>0.131575</c:v>
                </c:pt>
                <c:pt idx="14587">
                  <c:v>0.13495599999999999</c:v>
                </c:pt>
                <c:pt idx="14588">
                  <c:v>0.141762</c:v>
                </c:pt>
                <c:pt idx="14589">
                  <c:v>0.14863699999999999</c:v>
                </c:pt>
                <c:pt idx="14590">
                  <c:v>0.14994299999999999</c:v>
                </c:pt>
                <c:pt idx="14591">
                  <c:v>0.151504</c:v>
                </c:pt>
                <c:pt idx="14592">
                  <c:v>0.15906699999999999</c:v>
                </c:pt>
                <c:pt idx="14593">
                  <c:v>0.16383600000000001</c:v>
                </c:pt>
                <c:pt idx="14594">
                  <c:v>0.15928200000000001</c:v>
                </c:pt>
                <c:pt idx="14595">
                  <c:v>0.156055</c:v>
                </c:pt>
                <c:pt idx="14596">
                  <c:v>0.16397500000000001</c:v>
                </c:pt>
                <c:pt idx="14597">
                  <c:v>0.171676</c:v>
                </c:pt>
                <c:pt idx="14598">
                  <c:v>0.17156199999999999</c:v>
                </c:pt>
                <c:pt idx="14599">
                  <c:v>0.17427200000000001</c:v>
                </c:pt>
                <c:pt idx="14600">
                  <c:v>0.17771100000000001</c:v>
                </c:pt>
                <c:pt idx="14601">
                  <c:v>0.17802000000000001</c:v>
                </c:pt>
                <c:pt idx="14602">
                  <c:v>0.176372</c:v>
                </c:pt>
                <c:pt idx="14603">
                  <c:v>0.18031900000000001</c:v>
                </c:pt>
                <c:pt idx="14604">
                  <c:v>0.18701100000000001</c:v>
                </c:pt>
                <c:pt idx="14605">
                  <c:v>0.189306</c:v>
                </c:pt>
                <c:pt idx="14606">
                  <c:v>0.19014500000000001</c:v>
                </c:pt>
                <c:pt idx="14607">
                  <c:v>0.19069800000000001</c:v>
                </c:pt>
                <c:pt idx="14608">
                  <c:v>0.193971</c:v>
                </c:pt>
                <c:pt idx="14609">
                  <c:v>0.20979</c:v>
                </c:pt>
                <c:pt idx="14610">
                  <c:v>0.22656499999999999</c:v>
                </c:pt>
                <c:pt idx="14611">
                  <c:v>0.22833300000000001</c:v>
                </c:pt>
                <c:pt idx="14612">
                  <c:v>0.22020500000000001</c:v>
                </c:pt>
                <c:pt idx="14613">
                  <c:v>0.21337100000000001</c:v>
                </c:pt>
                <c:pt idx="14614">
                  <c:v>0.21748899999999999</c:v>
                </c:pt>
                <c:pt idx="14615">
                  <c:v>0.22070000000000001</c:v>
                </c:pt>
                <c:pt idx="14616">
                  <c:v>0.22215199999999999</c:v>
                </c:pt>
                <c:pt idx="14617">
                  <c:v>0.22490099999999999</c:v>
                </c:pt>
                <c:pt idx="14618">
                  <c:v>0.22314500000000001</c:v>
                </c:pt>
                <c:pt idx="14619">
                  <c:v>0.22059200000000001</c:v>
                </c:pt>
                <c:pt idx="14620">
                  <c:v>0.216059</c:v>
                </c:pt>
                <c:pt idx="14621">
                  <c:v>0.211174</c:v>
                </c:pt>
                <c:pt idx="14622">
                  <c:v>0.21726999999999999</c:v>
                </c:pt>
                <c:pt idx="14623">
                  <c:v>0.22814699999999999</c:v>
                </c:pt>
                <c:pt idx="14624">
                  <c:v>0.242253</c:v>
                </c:pt>
                <c:pt idx="14625">
                  <c:v>0.25000899999999998</c:v>
                </c:pt>
                <c:pt idx="14626">
                  <c:v>0.24872900000000001</c:v>
                </c:pt>
                <c:pt idx="14627">
                  <c:v>0.25024299999999999</c:v>
                </c:pt>
                <c:pt idx="14628">
                  <c:v>0.25625799999999999</c:v>
                </c:pt>
                <c:pt idx="14629">
                  <c:v>0.26892100000000002</c:v>
                </c:pt>
                <c:pt idx="14630">
                  <c:v>0.283945</c:v>
                </c:pt>
                <c:pt idx="14631">
                  <c:v>0.30285000000000001</c:v>
                </c:pt>
                <c:pt idx="14632">
                  <c:v>0.31236599999999998</c:v>
                </c:pt>
                <c:pt idx="14633">
                  <c:v>0.31489899999999998</c:v>
                </c:pt>
                <c:pt idx="14634">
                  <c:v>0.31540099999999999</c:v>
                </c:pt>
                <c:pt idx="14635">
                  <c:v>0.312778</c:v>
                </c:pt>
                <c:pt idx="14636">
                  <c:v>0.31193199999999999</c:v>
                </c:pt>
                <c:pt idx="14637">
                  <c:v>0.31232100000000002</c:v>
                </c:pt>
                <c:pt idx="14638">
                  <c:v>0.32150099999999998</c:v>
                </c:pt>
                <c:pt idx="14639">
                  <c:v>0.34222900000000001</c:v>
                </c:pt>
                <c:pt idx="14640">
                  <c:v>0.35698099999999999</c:v>
                </c:pt>
                <c:pt idx="14641">
                  <c:v>0.37588100000000002</c:v>
                </c:pt>
                <c:pt idx="14642">
                  <c:v>0.400009</c:v>
                </c:pt>
                <c:pt idx="14643">
                  <c:v>0.42393999999999998</c:v>
                </c:pt>
                <c:pt idx="14644">
                  <c:v>0.44489400000000001</c:v>
                </c:pt>
                <c:pt idx="14645">
                  <c:v>0.46555600000000003</c:v>
                </c:pt>
                <c:pt idx="14646">
                  <c:v>0.48357299999999998</c:v>
                </c:pt>
                <c:pt idx="14647">
                  <c:v>0.492475</c:v>
                </c:pt>
                <c:pt idx="14648">
                  <c:v>0.50049399999999999</c:v>
                </c:pt>
                <c:pt idx="14649">
                  <c:v>0.50491399999999997</c:v>
                </c:pt>
                <c:pt idx="14650">
                  <c:v>0.51550099999999999</c:v>
                </c:pt>
                <c:pt idx="14651">
                  <c:v>0.52127400000000002</c:v>
                </c:pt>
                <c:pt idx="14652">
                  <c:v>0.51807199999999998</c:v>
                </c:pt>
                <c:pt idx="14653">
                  <c:v>0.52078599999999997</c:v>
                </c:pt>
                <c:pt idx="14654">
                  <c:v>0.51782700000000004</c:v>
                </c:pt>
                <c:pt idx="14655">
                  <c:v>0.51710999999999996</c:v>
                </c:pt>
                <c:pt idx="14656">
                  <c:v>0.51489799999999997</c:v>
                </c:pt>
                <c:pt idx="14657">
                  <c:v>0.51566999999999996</c:v>
                </c:pt>
                <c:pt idx="14658">
                  <c:v>0.51594700000000004</c:v>
                </c:pt>
                <c:pt idx="14659">
                  <c:v>0.52172700000000005</c:v>
                </c:pt>
                <c:pt idx="14660">
                  <c:v>0.53185499999999997</c:v>
                </c:pt>
                <c:pt idx="14661">
                  <c:v>0.54153499999999999</c:v>
                </c:pt>
                <c:pt idx="14662">
                  <c:v>0.54330999999999996</c:v>
                </c:pt>
                <c:pt idx="14663">
                  <c:v>0.545624</c:v>
                </c:pt>
                <c:pt idx="14664">
                  <c:v>0.54164900000000005</c:v>
                </c:pt>
                <c:pt idx="14665">
                  <c:v>0.53693299999999999</c:v>
                </c:pt>
                <c:pt idx="14666">
                  <c:v>0.53219000000000005</c:v>
                </c:pt>
                <c:pt idx="14667">
                  <c:v>0.529362</c:v>
                </c:pt>
                <c:pt idx="14668">
                  <c:v>0.52528600000000003</c:v>
                </c:pt>
                <c:pt idx="14669">
                  <c:v>0.51300100000000004</c:v>
                </c:pt>
                <c:pt idx="14670">
                  <c:v>0.49850299999999997</c:v>
                </c:pt>
                <c:pt idx="14671">
                  <c:v>0.48999100000000001</c:v>
                </c:pt>
                <c:pt idx="14672">
                  <c:v>0.48499500000000001</c:v>
                </c:pt>
                <c:pt idx="14673">
                  <c:v>0.47625099999999998</c:v>
                </c:pt>
                <c:pt idx="14674">
                  <c:v>0.46278599999999998</c:v>
                </c:pt>
                <c:pt idx="14675">
                  <c:v>0.44422699999999998</c:v>
                </c:pt>
                <c:pt idx="14676">
                  <c:v>0.43304599999999999</c:v>
                </c:pt>
                <c:pt idx="14677">
                  <c:v>0.408524</c:v>
                </c:pt>
                <c:pt idx="14678">
                  <c:v>0.38885900000000001</c:v>
                </c:pt>
                <c:pt idx="14679">
                  <c:v>0.38571699999999998</c:v>
                </c:pt>
                <c:pt idx="14680">
                  <c:v>0.40834700000000002</c:v>
                </c:pt>
                <c:pt idx="14681">
                  <c:v>0.43764399999999998</c:v>
                </c:pt>
                <c:pt idx="14682">
                  <c:v>0.45085900000000001</c:v>
                </c:pt>
                <c:pt idx="14683">
                  <c:v>0.45330100000000001</c:v>
                </c:pt>
                <c:pt idx="14684">
                  <c:v>0.44761000000000001</c:v>
                </c:pt>
                <c:pt idx="14685">
                  <c:v>0.44284499999999999</c:v>
                </c:pt>
                <c:pt idx="14686">
                  <c:v>0.44234400000000001</c:v>
                </c:pt>
                <c:pt idx="14687">
                  <c:v>0.43887300000000001</c:v>
                </c:pt>
                <c:pt idx="14688">
                  <c:v>0.427647</c:v>
                </c:pt>
                <c:pt idx="14689">
                  <c:v>0.41749799999999998</c:v>
                </c:pt>
                <c:pt idx="14690">
                  <c:v>0.41022199999999998</c:v>
                </c:pt>
                <c:pt idx="14691">
                  <c:v>0.40421200000000002</c:v>
                </c:pt>
                <c:pt idx="14692">
                  <c:v>0.39357500000000001</c:v>
                </c:pt>
                <c:pt idx="14693">
                  <c:v>0.38751000000000002</c:v>
                </c:pt>
                <c:pt idx="14694">
                  <c:v>0.38314700000000002</c:v>
                </c:pt>
                <c:pt idx="14695">
                  <c:v>0.37183699999999997</c:v>
                </c:pt>
                <c:pt idx="14696">
                  <c:v>0.361234</c:v>
                </c:pt>
                <c:pt idx="14697">
                  <c:v>0.35025600000000001</c:v>
                </c:pt>
                <c:pt idx="14698">
                  <c:v>0.33816800000000002</c:v>
                </c:pt>
                <c:pt idx="14699">
                  <c:v>0.32514599999999999</c:v>
                </c:pt>
                <c:pt idx="14700">
                  <c:v>0.30970900000000001</c:v>
                </c:pt>
                <c:pt idx="14701">
                  <c:v>0.29495700000000002</c:v>
                </c:pt>
                <c:pt idx="14702">
                  <c:v>0.28065499999999999</c:v>
                </c:pt>
                <c:pt idx="14703">
                  <c:v>0.27000099999999999</c:v>
                </c:pt>
                <c:pt idx="14704">
                  <c:v>0.26407799999999998</c:v>
                </c:pt>
                <c:pt idx="14705">
                  <c:v>0.25573200000000001</c:v>
                </c:pt>
                <c:pt idx="14706">
                  <c:v>0.237957</c:v>
                </c:pt>
                <c:pt idx="14707">
                  <c:v>0.22140599999999999</c:v>
                </c:pt>
                <c:pt idx="14708">
                  <c:v>0.21493100000000001</c:v>
                </c:pt>
                <c:pt idx="14709">
                  <c:v>0.207174</c:v>
                </c:pt>
                <c:pt idx="14710">
                  <c:v>0.20635600000000001</c:v>
                </c:pt>
                <c:pt idx="14711">
                  <c:v>0.206233</c:v>
                </c:pt>
                <c:pt idx="14712">
                  <c:v>0.206596</c:v>
                </c:pt>
                <c:pt idx="14713">
                  <c:v>0.19855</c:v>
                </c:pt>
                <c:pt idx="14714">
                  <c:v>0.19140099999999999</c:v>
                </c:pt>
                <c:pt idx="14715">
                  <c:v>0.19095300000000001</c:v>
                </c:pt>
                <c:pt idx="14716">
                  <c:v>0.184668</c:v>
                </c:pt>
                <c:pt idx="14717">
                  <c:v>0.17021</c:v>
                </c:pt>
                <c:pt idx="14718">
                  <c:v>0.157495</c:v>
                </c:pt>
                <c:pt idx="14719">
                  <c:v>0.152888</c:v>
                </c:pt>
                <c:pt idx="14720">
                  <c:v>0.15201799999999999</c:v>
                </c:pt>
                <c:pt idx="14721">
                  <c:v>0.15224599999999999</c:v>
                </c:pt>
                <c:pt idx="14722">
                  <c:v>0.16180600000000001</c:v>
                </c:pt>
                <c:pt idx="14723">
                  <c:v>0.17136299999999999</c:v>
                </c:pt>
                <c:pt idx="14724">
                  <c:v>0.17685500000000001</c:v>
                </c:pt>
                <c:pt idx="14725">
                  <c:v>0.18129100000000001</c:v>
                </c:pt>
                <c:pt idx="14726">
                  <c:v>0.190054</c:v>
                </c:pt>
                <c:pt idx="14727">
                  <c:v>0.20500099999999999</c:v>
                </c:pt>
                <c:pt idx="14728">
                  <c:v>0.22218399999999999</c:v>
                </c:pt>
                <c:pt idx="14729">
                  <c:v>0.23572100000000001</c:v>
                </c:pt>
                <c:pt idx="14730">
                  <c:v>0.23910999999999999</c:v>
                </c:pt>
                <c:pt idx="14731">
                  <c:v>0.23732400000000001</c:v>
                </c:pt>
                <c:pt idx="14732">
                  <c:v>0.237791</c:v>
                </c:pt>
                <c:pt idx="14733">
                  <c:v>0.23798900000000001</c:v>
                </c:pt>
                <c:pt idx="14734">
                  <c:v>0.23769000000000001</c:v>
                </c:pt>
                <c:pt idx="14735">
                  <c:v>0.238315</c:v>
                </c:pt>
                <c:pt idx="14736">
                  <c:v>0.242559</c:v>
                </c:pt>
                <c:pt idx="14737">
                  <c:v>0.24424599999999999</c:v>
                </c:pt>
                <c:pt idx="14738">
                  <c:v>0.24757799999999999</c:v>
                </c:pt>
                <c:pt idx="14739">
                  <c:v>0.25025799999999998</c:v>
                </c:pt>
                <c:pt idx="14740">
                  <c:v>0.251336</c:v>
                </c:pt>
                <c:pt idx="14741">
                  <c:v>0.24784500000000001</c:v>
                </c:pt>
                <c:pt idx="14742">
                  <c:v>0.24285200000000001</c:v>
                </c:pt>
                <c:pt idx="14743">
                  <c:v>0.24419299999999999</c:v>
                </c:pt>
                <c:pt idx="14744">
                  <c:v>0.24293200000000001</c:v>
                </c:pt>
                <c:pt idx="14745">
                  <c:v>0.24151300000000001</c:v>
                </c:pt>
                <c:pt idx="14746">
                  <c:v>0.230181</c:v>
                </c:pt>
                <c:pt idx="14747">
                  <c:v>0.22212599999999999</c:v>
                </c:pt>
                <c:pt idx="14748">
                  <c:v>0.217886</c:v>
                </c:pt>
                <c:pt idx="14749">
                  <c:v>0.20963000000000001</c:v>
                </c:pt>
                <c:pt idx="14750">
                  <c:v>0.199382</c:v>
                </c:pt>
                <c:pt idx="14751">
                  <c:v>0.18215899999999999</c:v>
                </c:pt>
                <c:pt idx="14752">
                  <c:v>0.164465</c:v>
                </c:pt>
                <c:pt idx="14753">
                  <c:v>0.153721</c:v>
                </c:pt>
                <c:pt idx="14754">
                  <c:v>0.14747499999999999</c:v>
                </c:pt>
                <c:pt idx="14755">
                  <c:v>0.13435800000000001</c:v>
                </c:pt>
                <c:pt idx="14756">
                  <c:v>0.108135</c:v>
                </c:pt>
                <c:pt idx="14757">
                  <c:v>9.4230599999999998E-2</c:v>
                </c:pt>
                <c:pt idx="14758">
                  <c:v>8.39945E-2</c:v>
                </c:pt>
                <c:pt idx="14759">
                  <c:v>7.0297999999999999E-2</c:v>
                </c:pt>
                <c:pt idx="14760">
                  <c:v>5.2106E-2</c:v>
                </c:pt>
                <c:pt idx="14761">
                  <c:v>3.1784699999999999E-2</c:v>
                </c:pt>
                <c:pt idx="14762">
                  <c:v>1.7358999999999999E-2</c:v>
                </c:pt>
                <c:pt idx="14763">
                  <c:v>5.1645600000000003E-3</c:v>
                </c:pt>
                <c:pt idx="14764">
                  <c:v>-1.4603100000000001E-2</c:v>
                </c:pt>
                <c:pt idx="14765">
                  <c:v>-2.71694E-2</c:v>
                </c:pt>
                <c:pt idx="14766">
                  <c:v>-3.4328699999999997E-2</c:v>
                </c:pt>
                <c:pt idx="14767">
                  <c:v>-5.3656000000000002E-2</c:v>
                </c:pt>
                <c:pt idx="14768">
                  <c:v>-5.9725399999999998E-2</c:v>
                </c:pt>
                <c:pt idx="14769">
                  <c:v>-6.5451099999999998E-2</c:v>
                </c:pt>
                <c:pt idx="14770">
                  <c:v>-7.7678399999999995E-2</c:v>
                </c:pt>
                <c:pt idx="14771">
                  <c:v>-9.3602699999999997E-2</c:v>
                </c:pt>
                <c:pt idx="14772">
                  <c:v>-0.102481</c:v>
                </c:pt>
                <c:pt idx="14773">
                  <c:v>-0.117783</c:v>
                </c:pt>
                <c:pt idx="14774">
                  <c:v>-0.131744</c:v>
                </c:pt>
                <c:pt idx="14775">
                  <c:v>-0.136656</c:v>
                </c:pt>
                <c:pt idx="14776">
                  <c:v>-0.14052400000000001</c:v>
                </c:pt>
                <c:pt idx="14777">
                  <c:v>-0.14189199999999999</c:v>
                </c:pt>
                <c:pt idx="14778">
                  <c:v>-0.141239</c:v>
                </c:pt>
                <c:pt idx="14779">
                  <c:v>-0.13811399999999999</c:v>
                </c:pt>
                <c:pt idx="14780">
                  <c:v>-0.143044</c:v>
                </c:pt>
                <c:pt idx="14781">
                  <c:v>-0.152587</c:v>
                </c:pt>
                <c:pt idx="14782">
                  <c:v>-0.17199999999999999</c:v>
                </c:pt>
                <c:pt idx="14783">
                  <c:v>-0.178094</c:v>
                </c:pt>
                <c:pt idx="14784">
                  <c:v>-0.17632500000000001</c:v>
                </c:pt>
                <c:pt idx="14785">
                  <c:v>-0.17060700000000001</c:v>
                </c:pt>
                <c:pt idx="14786">
                  <c:v>-0.159363</c:v>
                </c:pt>
                <c:pt idx="14787">
                  <c:v>-0.13125600000000001</c:v>
                </c:pt>
                <c:pt idx="14788">
                  <c:v>-0.10559300000000001</c:v>
                </c:pt>
                <c:pt idx="14789">
                  <c:v>-7.8168199999999993E-2</c:v>
                </c:pt>
                <c:pt idx="14790">
                  <c:v>-5.3977200000000003E-2</c:v>
                </c:pt>
                <c:pt idx="14791">
                  <c:v>-4.24398E-2</c:v>
                </c:pt>
                <c:pt idx="14792">
                  <c:v>-3.5299499999999998E-2</c:v>
                </c:pt>
                <c:pt idx="14793">
                  <c:v>-3.0089500000000002E-2</c:v>
                </c:pt>
                <c:pt idx="14794">
                  <c:v>-3.1746099999999999E-2</c:v>
                </c:pt>
                <c:pt idx="14795">
                  <c:v>-3.2464800000000002E-2</c:v>
                </c:pt>
                <c:pt idx="14796">
                  <c:v>-3.34688E-2</c:v>
                </c:pt>
                <c:pt idx="14797">
                  <c:v>-3.5273600000000002E-2</c:v>
                </c:pt>
                <c:pt idx="14798">
                  <c:v>-3.4041799999999997E-2</c:v>
                </c:pt>
                <c:pt idx="14799">
                  <c:v>-2.6412499999999998E-2</c:v>
                </c:pt>
                <c:pt idx="14800">
                  <c:v>-1.32935E-2</c:v>
                </c:pt>
                <c:pt idx="14801">
                  <c:v>-2.3867900000000002E-3</c:v>
                </c:pt>
                <c:pt idx="14802">
                  <c:v>2.826E-3</c:v>
                </c:pt>
                <c:pt idx="14803">
                  <c:v>2.59947E-3</c:v>
                </c:pt>
                <c:pt idx="14804">
                  <c:v>-4.32878E-3</c:v>
                </c:pt>
                <c:pt idx="14805">
                  <c:v>-1.3919399999999999E-3</c:v>
                </c:pt>
                <c:pt idx="14806">
                  <c:v>-4.3982500000000002E-3</c:v>
                </c:pt>
                <c:pt idx="14807">
                  <c:v>-4.2817599999999999E-3</c:v>
                </c:pt>
                <c:pt idx="14808">
                  <c:v>-6.7256599999999998E-4</c:v>
                </c:pt>
                <c:pt idx="14809">
                  <c:v>4.5369299999999998E-3</c:v>
                </c:pt>
                <c:pt idx="14810">
                  <c:v>1.1135600000000001E-2</c:v>
                </c:pt>
                <c:pt idx="14811">
                  <c:v>1.40863E-2</c:v>
                </c:pt>
                <c:pt idx="14812">
                  <c:v>1.42995E-2</c:v>
                </c:pt>
                <c:pt idx="14813">
                  <c:v>1.8124100000000001E-2</c:v>
                </c:pt>
                <c:pt idx="14814">
                  <c:v>2.4676E-2</c:v>
                </c:pt>
                <c:pt idx="14815">
                  <c:v>2.7225900000000001E-2</c:v>
                </c:pt>
                <c:pt idx="14816">
                  <c:v>2.5585299999999998E-2</c:v>
                </c:pt>
                <c:pt idx="14817">
                  <c:v>2.60098E-2</c:v>
                </c:pt>
                <c:pt idx="14818">
                  <c:v>2.4607E-2</c:v>
                </c:pt>
                <c:pt idx="14819">
                  <c:v>2.1959800000000002E-2</c:v>
                </c:pt>
                <c:pt idx="14820">
                  <c:v>1.2631099999999999E-2</c:v>
                </c:pt>
                <c:pt idx="14821">
                  <c:v>-1.79364E-3</c:v>
                </c:pt>
                <c:pt idx="14822">
                  <c:v>-1.4461099999999999E-2</c:v>
                </c:pt>
                <c:pt idx="14823">
                  <c:v>-2.1129200000000001E-2</c:v>
                </c:pt>
                <c:pt idx="14824">
                  <c:v>-2.9336999999999998E-2</c:v>
                </c:pt>
                <c:pt idx="14825">
                  <c:v>-4.05972E-2</c:v>
                </c:pt>
                <c:pt idx="14826">
                  <c:v>-4.9737799999999999E-2</c:v>
                </c:pt>
                <c:pt idx="14827">
                  <c:v>-6.4144300000000001E-2</c:v>
                </c:pt>
                <c:pt idx="14828">
                  <c:v>-7.9049099999999997E-2</c:v>
                </c:pt>
                <c:pt idx="14829">
                  <c:v>-9.1344999999999996E-2</c:v>
                </c:pt>
                <c:pt idx="14830">
                  <c:v>-0.105583</c:v>
                </c:pt>
                <c:pt idx="14831">
                  <c:v>-0.113618</c:v>
                </c:pt>
                <c:pt idx="14832">
                  <c:v>-0.11865100000000001</c:v>
                </c:pt>
                <c:pt idx="14833">
                  <c:v>-0.121738</c:v>
                </c:pt>
                <c:pt idx="14834">
                  <c:v>-0.119557</c:v>
                </c:pt>
                <c:pt idx="14835">
                  <c:v>-0.121014</c:v>
                </c:pt>
                <c:pt idx="14836">
                  <c:v>-0.125997</c:v>
                </c:pt>
                <c:pt idx="14837">
                  <c:v>-0.12796399999999999</c:v>
                </c:pt>
                <c:pt idx="14838">
                  <c:v>-0.12684999999999999</c:v>
                </c:pt>
                <c:pt idx="14839">
                  <c:v>-0.12965199999999999</c:v>
                </c:pt>
                <c:pt idx="14840">
                  <c:v>-0.13996800000000001</c:v>
                </c:pt>
                <c:pt idx="14841">
                  <c:v>-0.14194200000000001</c:v>
                </c:pt>
                <c:pt idx="14842">
                  <c:v>-0.14127700000000001</c:v>
                </c:pt>
                <c:pt idx="14843">
                  <c:v>-0.14396600000000001</c:v>
                </c:pt>
                <c:pt idx="14844">
                  <c:v>-0.14211599999999999</c:v>
                </c:pt>
                <c:pt idx="14845">
                  <c:v>-0.13691600000000001</c:v>
                </c:pt>
                <c:pt idx="14846">
                  <c:v>-0.13875499999999999</c:v>
                </c:pt>
                <c:pt idx="14847">
                  <c:v>-0.14633099999999999</c:v>
                </c:pt>
                <c:pt idx="14848">
                  <c:v>-0.154224</c:v>
                </c:pt>
                <c:pt idx="14849">
                  <c:v>-0.15883</c:v>
                </c:pt>
                <c:pt idx="14850">
                  <c:v>-0.154887</c:v>
                </c:pt>
                <c:pt idx="14851">
                  <c:v>-0.14840999999999999</c:v>
                </c:pt>
                <c:pt idx="14852">
                  <c:v>-0.154534</c:v>
                </c:pt>
                <c:pt idx="14853">
                  <c:v>-0.160438</c:v>
                </c:pt>
                <c:pt idx="14854">
                  <c:v>-0.16452700000000001</c:v>
                </c:pt>
                <c:pt idx="14855">
                  <c:v>-0.16539899999999999</c:v>
                </c:pt>
                <c:pt idx="14856">
                  <c:v>-0.16430400000000001</c:v>
                </c:pt>
                <c:pt idx="14857">
                  <c:v>-0.15706999999999999</c:v>
                </c:pt>
                <c:pt idx="14858">
                  <c:v>-0.151559</c:v>
                </c:pt>
                <c:pt idx="14859">
                  <c:v>-0.15201600000000001</c:v>
                </c:pt>
                <c:pt idx="14860">
                  <c:v>-0.152979</c:v>
                </c:pt>
                <c:pt idx="14861">
                  <c:v>-0.15287800000000001</c:v>
                </c:pt>
                <c:pt idx="14862">
                  <c:v>-0.152586</c:v>
                </c:pt>
                <c:pt idx="14863">
                  <c:v>-0.154861</c:v>
                </c:pt>
                <c:pt idx="14864">
                  <c:v>-0.15670200000000001</c:v>
                </c:pt>
                <c:pt idx="14865">
                  <c:v>-0.15815899999999999</c:v>
                </c:pt>
                <c:pt idx="14866">
                  <c:v>-0.151976</c:v>
                </c:pt>
                <c:pt idx="14867">
                  <c:v>-0.147204</c:v>
                </c:pt>
                <c:pt idx="14868">
                  <c:v>-0.144512</c:v>
                </c:pt>
                <c:pt idx="14869">
                  <c:v>-0.14695800000000001</c:v>
                </c:pt>
                <c:pt idx="14870">
                  <c:v>-0.15118200000000001</c:v>
                </c:pt>
                <c:pt idx="14871">
                  <c:v>-0.14977099999999999</c:v>
                </c:pt>
                <c:pt idx="14872">
                  <c:v>-0.146951</c:v>
                </c:pt>
                <c:pt idx="14873">
                  <c:v>-0.14328299999999999</c:v>
                </c:pt>
                <c:pt idx="14874">
                  <c:v>-0.14285</c:v>
                </c:pt>
                <c:pt idx="14875">
                  <c:v>-0.14480499999999999</c:v>
                </c:pt>
                <c:pt idx="14876">
                  <c:v>-0.145564</c:v>
                </c:pt>
                <c:pt idx="14877">
                  <c:v>-0.143146</c:v>
                </c:pt>
                <c:pt idx="14878">
                  <c:v>-0.14545</c:v>
                </c:pt>
                <c:pt idx="14879">
                  <c:v>-0.146177</c:v>
                </c:pt>
                <c:pt idx="14880">
                  <c:v>-0.15457000000000001</c:v>
                </c:pt>
                <c:pt idx="14881">
                  <c:v>-0.16144</c:v>
                </c:pt>
                <c:pt idx="14882">
                  <c:v>-0.16057099999999999</c:v>
                </c:pt>
                <c:pt idx="14883">
                  <c:v>-0.16273299999999999</c:v>
                </c:pt>
                <c:pt idx="14884">
                  <c:v>-0.16367599999999999</c:v>
                </c:pt>
                <c:pt idx="14885">
                  <c:v>-0.16986499999999999</c:v>
                </c:pt>
                <c:pt idx="14886">
                  <c:v>-0.174427</c:v>
                </c:pt>
                <c:pt idx="14887">
                  <c:v>-0.17824899999999999</c:v>
                </c:pt>
                <c:pt idx="14888">
                  <c:v>-0.18063299999999999</c:v>
                </c:pt>
                <c:pt idx="14889">
                  <c:v>-0.18659899999999999</c:v>
                </c:pt>
                <c:pt idx="14890">
                  <c:v>-0.194715</c:v>
                </c:pt>
                <c:pt idx="14891">
                  <c:v>-0.19750699999999999</c:v>
                </c:pt>
                <c:pt idx="14892">
                  <c:v>-0.196075</c:v>
                </c:pt>
                <c:pt idx="14893">
                  <c:v>-0.19891600000000001</c:v>
                </c:pt>
                <c:pt idx="14894">
                  <c:v>-0.20494699999999999</c:v>
                </c:pt>
                <c:pt idx="14895">
                  <c:v>-0.208671</c:v>
                </c:pt>
                <c:pt idx="14896">
                  <c:v>-0.20766899999999999</c:v>
                </c:pt>
                <c:pt idx="14897">
                  <c:v>-0.207121</c:v>
                </c:pt>
                <c:pt idx="14898">
                  <c:v>-0.21210599999999999</c:v>
                </c:pt>
                <c:pt idx="14899">
                  <c:v>-0.21488199999999999</c:v>
                </c:pt>
                <c:pt idx="14900">
                  <c:v>-0.216527</c:v>
                </c:pt>
                <c:pt idx="14901">
                  <c:v>-0.21399599999999999</c:v>
                </c:pt>
                <c:pt idx="14902">
                  <c:v>-0.207172</c:v>
                </c:pt>
                <c:pt idx="14903">
                  <c:v>-0.199659</c:v>
                </c:pt>
                <c:pt idx="14904">
                  <c:v>-0.18487000000000001</c:v>
                </c:pt>
                <c:pt idx="14905">
                  <c:v>-0.17696300000000001</c:v>
                </c:pt>
                <c:pt idx="14906">
                  <c:v>-0.17561199999999999</c:v>
                </c:pt>
                <c:pt idx="14907">
                  <c:v>-0.16714999999999999</c:v>
                </c:pt>
                <c:pt idx="14908">
                  <c:v>-0.162795</c:v>
                </c:pt>
                <c:pt idx="14909">
                  <c:v>-0.160301</c:v>
                </c:pt>
                <c:pt idx="14910">
                  <c:v>-0.158748</c:v>
                </c:pt>
                <c:pt idx="14911">
                  <c:v>-0.159298</c:v>
                </c:pt>
                <c:pt idx="14912">
                  <c:v>-0.157779</c:v>
                </c:pt>
                <c:pt idx="14913">
                  <c:v>-0.153645</c:v>
                </c:pt>
                <c:pt idx="14914">
                  <c:v>-0.14697299999999999</c:v>
                </c:pt>
                <c:pt idx="14915">
                  <c:v>-0.14766299999999999</c:v>
                </c:pt>
                <c:pt idx="14916">
                  <c:v>-0.15290599999999999</c:v>
                </c:pt>
                <c:pt idx="14917">
                  <c:v>-0.155944</c:v>
                </c:pt>
                <c:pt idx="14918">
                  <c:v>-0.15443799999999999</c:v>
                </c:pt>
                <c:pt idx="14919">
                  <c:v>-0.15528400000000001</c:v>
                </c:pt>
                <c:pt idx="14920">
                  <c:v>-0.16089400000000001</c:v>
                </c:pt>
                <c:pt idx="14921">
                  <c:v>-0.16231899999999999</c:v>
                </c:pt>
                <c:pt idx="14922">
                  <c:v>-0.16073899999999999</c:v>
                </c:pt>
                <c:pt idx="14923">
                  <c:v>-0.15251799999999999</c:v>
                </c:pt>
                <c:pt idx="14924">
                  <c:v>-0.142375</c:v>
                </c:pt>
                <c:pt idx="14925">
                  <c:v>-0.140541</c:v>
                </c:pt>
                <c:pt idx="14926">
                  <c:v>-0.142428</c:v>
                </c:pt>
                <c:pt idx="14927">
                  <c:v>-0.14313699999999999</c:v>
                </c:pt>
                <c:pt idx="14928">
                  <c:v>-0.13422799999999999</c:v>
                </c:pt>
                <c:pt idx="14929">
                  <c:v>-0.120888</c:v>
                </c:pt>
                <c:pt idx="14930">
                  <c:v>-0.11504</c:v>
                </c:pt>
                <c:pt idx="14931">
                  <c:v>-0.112729</c:v>
                </c:pt>
                <c:pt idx="14932">
                  <c:v>-0.112749</c:v>
                </c:pt>
                <c:pt idx="14933">
                  <c:v>-0.11704299999999999</c:v>
                </c:pt>
                <c:pt idx="14934">
                  <c:v>-0.12395100000000001</c:v>
                </c:pt>
                <c:pt idx="14935">
                  <c:v>-0.13233700000000001</c:v>
                </c:pt>
                <c:pt idx="14936">
                  <c:v>-0.137819</c:v>
                </c:pt>
                <c:pt idx="14937">
                  <c:v>-0.143988</c:v>
                </c:pt>
                <c:pt idx="14938">
                  <c:v>-0.15366099999999999</c:v>
                </c:pt>
                <c:pt idx="14939">
                  <c:v>-0.16220200000000001</c:v>
                </c:pt>
                <c:pt idx="14940">
                  <c:v>-0.17078699999999999</c:v>
                </c:pt>
                <c:pt idx="14941">
                  <c:v>-0.17674500000000001</c:v>
                </c:pt>
                <c:pt idx="14942">
                  <c:v>-0.17650099999999999</c:v>
                </c:pt>
                <c:pt idx="14943">
                  <c:v>-0.17874399999999999</c:v>
                </c:pt>
                <c:pt idx="14944">
                  <c:v>-0.185754</c:v>
                </c:pt>
                <c:pt idx="14945">
                  <c:v>-0.18829599999999999</c:v>
                </c:pt>
                <c:pt idx="14946">
                  <c:v>-0.18693000000000001</c:v>
                </c:pt>
                <c:pt idx="14947">
                  <c:v>-0.182282</c:v>
                </c:pt>
                <c:pt idx="14948">
                  <c:v>-0.177007</c:v>
                </c:pt>
                <c:pt idx="14949">
                  <c:v>-0.17302699999999999</c:v>
                </c:pt>
                <c:pt idx="14950">
                  <c:v>-0.168545</c:v>
                </c:pt>
                <c:pt idx="14951">
                  <c:v>-0.17016899999999999</c:v>
                </c:pt>
                <c:pt idx="14952">
                  <c:v>-0.17167499999999999</c:v>
                </c:pt>
                <c:pt idx="14953">
                  <c:v>-0.17431099999999999</c:v>
                </c:pt>
                <c:pt idx="14954">
                  <c:v>-0.18204300000000001</c:v>
                </c:pt>
                <c:pt idx="14955">
                  <c:v>-0.19256599999999999</c:v>
                </c:pt>
                <c:pt idx="14956">
                  <c:v>-0.20095299999999999</c:v>
                </c:pt>
                <c:pt idx="14957">
                  <c:v>-0.200823</c:v>
                </c:pt>
                <c:pt idx="14958">
                  <c:v>-0.20178199999999999</c:v>
                </c:pt>
                <c:pt idx="14959">
                  <c:v>-0.20528099999999999</c:v>
                </c:pt>
                <c:pt idx="14960">
                  <c:v>-0.20360700000000001</c:v>
                </c:pt>
                <c:pt idx="14961">
                  <c:v>-0.19494900000000001</c:v>
                </c:pt>
                <c:pt idx="14962">
                  <c:v>-0.18803600000000001</c:v>
                </c:pt>
                <c:pt idx="14963">
                  <c:v>-0.18979799999999999</c:v>
                </c:pt>
                <c:pt idx="14964">
                  <c:v>-0.19276499999999999</c:v>
                </c:pt>
                <c:pt idx="14965">
                  <c:v>-0.19155800000000001</c:v>
                </c:pt>
                <c:pt idx="14966">
                  <c:v>-0.18939900000000001</c:v>
                </c:pt>
                <c:pt idx="14967">
                  <c:v>-0.19356100000000001</c:v>
                </c:pt>
                <c:pt idx="14968">
                  <c:v>-0.201212</c:v>
                </c:pt>
                <c:pt idx="14969">
                  <c:v>-0.20263999999999999</c:v>
                </c:pt>
                <c:pt idx="14970">
                  <c:v>-0.202066</c:v>
                </c:pt>
                <c:pt idx="14971">
                  <c:v>-0.20033200000000001</c:v>
                </c:pt>
                <c:pt idx="14972">
                  <c:v>-0.19850899999999999</c:v>
                </c:pt>
                <c:pt idx="14973">
                  <c:v>-0.196606</c:v>
                </c:pt>
                <c:pt idx="14974">
                  <c:v>-0.196294</c:v>
                </c:pt>
                <c:pt idx="14975">
                  <c:v>-0.19934199999999999</c:v>
                </c:pt>
                <c:pt idx="14976">
                  <c:v>-0.20425699999999999</c:v>
                </c:pt>
                <c:pt idx="14977">
                  <c:v>-0.20869299999999999</c:v>
                </c:pt>
                <c:pt idx="14978">
                  <c:v>-0.21493100000000001</c:v>
                </c:pt>
                <c:pt idx="14979">
                  <c:v>-0.22514400000000001</c:v>
                </c:pt>
                <c:pt idx="14980">
                  <c:v>-0.235847</c:v>
                </c:pt>
                <c:pt idx="14981">
                  <c:v>-0.24157400000000001</c:v>
                </c:pt>
                <c:pt idx="14982">
                  <c:v>-0.249442</c:v>
                </c:pt>
                <c:pt idx="14983">
                  <c:v>-0.259521</c:v>
                </c:pt>
                <c:pt idx="14984">
                  <c:v>-0.26525700000000002</c:v>
                </c:pt>
                <c:pt idx="14985">
                  <c:v>-0.27315200000000001</c:v>
                </c:pt>
                <c:pt idx="14986">
                  <c:v>-0.28691800000000001</c:v>
                </c:pt>
                <c:pt idx="14987">
                  <c:v>-0.29995899999999998</c:v>
                </c:pt>
                <c:pt idx="14988">
                  <c:v>-0.30676199999999998</c:v>
                </c:pt>
                <c:pt idx="14989">
                  <c:v>-0.31238900000000003</c:v>
                </c:pt>
                <c:pt idx="14990">
                  <c:v>-0.316361</c:v>
                </c:pt>
                <c:pt idx="14991">
                  <c:v>-0.31854300000000002</c:v>
                </c:pt>
                <c:pt idx="14992">
                  <c:v>-0.32284499999999999</c:v>
                </c:pt>
                <c:pt idx="14993">
                  <c:v>-0.32843299999999997</c:v>
                </c:pt>
                <c:pt idx="14994">
                  <c:v>-0.33038099999999998</c:v>
                </c:pt>
                <c:pt idx="14995">
                  <c:v>-0.32821899999999998</c:v>
                </c:pt>
                <c:pt idx="14996">
                  <c:v>-0.32434499999999999</c:v>
                </c:pt>
                <c:pt idx="14997">
                  <c:v>-0.32210699999999998</c:v>
                </c:pt>
                <c:pt idx="14998">
                  <c:v>-0.32091700000000001</c:v>
                </c:pt>
                <c:pt idx="14999">
                  <c:v>-0.31909399999999999</c:v>
                </c:pt>
                <c:pt idx="15000">
                  <c:v>-0.32224199999999997</c:v>
                </c:pt>
                <c:pt idx="15001">
                  <c:v>-0.32429999999999998</c:v>
                </c:pt>
                <c:pt idx="15002">
                  <c:v>-0.32094499999999998</c:v>
                </c:pt>
                <c:pt idx="15003">
                  <c:v>-0.315749</c:v>
                </c:pt>
                <c:pt idx="15004">
                  <c:v>-0.315141</c:v>
                </c:pt>
                <c:pt idx="15005">
                  <c:v>-0.313581</c:v>
                </c:pt>
                <c:pt idx="15006">
                  <c:v>-0.31526199999999999</c:v>
                </c:pt>
                <c:pt idx="15007">
                  <c:v>-0.31464199999999998</c:v>
                </c:pt>
                <c:pt idx="15008">
                  <c:v>-0.31600099999999998</c:v>
                </c:pt>
                <c:pt idx="15009">
                  <c:v>-0.31629600000000002</c:v>
                </c:pt>
                <c:pt idx="15010">
                  <c:v>-0.31777699999999998</c:v>
                </c:pt>
                <c:pt idx="15011">
                  <c:v>-0.31965900000000003</c:v>
                </c:pt>
                <c:pt idx="15012">
                  <c:v>-0.32520300000000002</c:v>
                </c:pt>
                <c:pt idx="15013">
                  <c:v>-0.33505200000000002</c:v>
                </c:pt>
                <c:pt idx="15014">
                  <c:v>-0.33793299999999998</c:v>
                </c:pt>
                <c:pt idx="15015">
                  <c:v>-0.33674500000000002</c:v>
                </c:pt>
                <c:pt idx="15016">
                  <c:v>-0.332874</c:v>
                </c:pt>
                <c:pt idx="15017">
                  <c:v>-0.33695700000000001</c:v>
                </c:pt>
                <c:pt idx="15018">
                  <c:v>-0.33748899999999998</c:v>
                </c:pt>
                <c:pt idx="15019">
                  <c:v>-0.33865699999999999</c:v>
                </c:pt>
                <c:pt idx="15020">
                  <c:v>-0.33658300000000002</c:v>
                </c:pt>
                <c:pt idx="15021">
                  <c:v>-0.33549499999999999</c:v>
                </c:pt>
                <c:pt idx="15022">
                  <c:v>-0.33929300000000001</c:v>
                </c:pt>
                <c:pt idx="15023">
                  <c:v>-0.339943</c:v>
                </c:pt>
                <c:pt idx="15024">
                  <c:v>-0.344333</c:v>
                </c:pt>
                <c:pt idx="15025">
                  <c:v>-0.35048000000000001</c:v>
                </c:pt>
                <c:pt idx="15026">
                  <c:v>-0.34697099999999997</c:v>
                </c:pt>
                <c:pt idx="15027">
                  <c:v>-0.34703000000000001</c:v>
                </c:pt>
                <c:pt idx="15028">
                  <c:v>-0.34912900000000002</c:v>
                </c:pt>
                <c:pt idx="15029">
                  <c:v>-0.357039</c:v>
                </c:pt>
                <c:pt idx="15030">
                  <c:v>-0.36488199999999998</c:v>
                </c:pt>
                <c:pt idx="15031">
                  <c:v>-0.37384099999999998</c:v>
                </c:pt>
                <c:pt idx="15032">
                  <c:v>-0.37448599999999999</c:v>
                </c:pt>
                <c:pt idx="15033">
                  <c:v>-0.378307</c:v>
                </c:pt>
                <c:pt idx="15034">
                  <c:v>-0.38008799999999998</c:v>
                </c:pt>
                <c:pt idx="15035">
                  <c:v>-0.38433200000000001</c:v>
                </c:pt>
                <c:pt idx="15036">
                  <c:v>-0.38403399999999999</c:v>
                </c:pt>
                <c:pt idx="15037">
                  <c:v>-0.38437399999999999</c:v>
                </c:pt>
                <c:pt idx="15038">
                  <c:v>-0.38764799999999999</c:v>
                </c:pt>
                <c:pt idx="15039">
                  <c:v>-0.38991999999999999</c:v>
                </c:pt>
                <c:pt idx="15040">
                  <c:v>-0.39617200000000002</c:v>
                </c:pt>
                <c:pt idx="15041">
                  <c:v>-0.40295399999999998</c:v>
                </c:pt>
                <c:pt idx="15042">
                  <c:v>-0.40229900000000002</c:v>
                </c:pt>
                <c:pt idx="15043">
                  <c:v>-0.401505</c:v>
                </c:pt>
                <c:pt idx="15044">
                  <c:v>-0.40668500000000002</c:v>
                </c:pt>
                <c:pt idx="15045">
                  <c:v>-0.41152899999999998</c:v>
                </c:pt>
                <c:pt idx="15046">
                  <c:v>-0.41561300000000001</c:v>
                </c:pt>
                <c:pt idx="15047">
                  <c:v>-0.42685600000000001</c:v>
                </c:pt>
                <c:pt idx="15048">
                  <c:v>-0.429537</c:v>
                </c:pt>
                <c:pt idx="15049">
                  <c:v>-0.42737399999999998</c:v>
                </c:pt>
                <c:pt idx="15050">
                  <c:v>-0.42560900000000002</c:v>
                </c:pt>
                <c:pt idx="15051">
                  <c:v>-0.425703</c:v>
                </c:pt>
                <c:pt idx="15052">
                  <c:v>-0.42899199999999998</c:v>
                </c:pt>
                <c:pt idx="15053">
                  <c:v>-0.43222699999999997</c:v>
                </c:pt>
                <c:pt idx="15054">
                  <c:v>-0.44942700000000002</c:v>
                </c:pt>
                <c:pt idx="15055">
                  <c:v>-0.46401100000000001</c:v>
                </c:pt>
                <c:pt idx="15056">
                  <c:v>-0.47700399999999998</c:v>
                </c:pt>
                <c:pt idx="15057">
                  <c:v>-0.483263</c:v>
                </c:pt>
                <c:pt idx="15058">
                  <c:v>-0.487035</c:v>
                </c:pt>
                <c:pt idx="15059">
                  <c:v>-0.49277399999999999</c:v>
                </c:pt>
                <c:pt idx="15060">
                  <c:v>-0.50582000000000005</c:v>
                </c:pt>
                <c:pt idx="15061">
                  <c:v>-0.51434000000000002</c:v>
                </c:pt>
                <c:pt idx="15062">
                  <c:v>-0.51727599999999996</c:v>
                </c:pt>
                <c:pt idx="15063">
                  <c:v>-0.52100800000000003</c:v>
                </c:pt>
                <c:pt idx="15064">
                  <c:v>-0.52347100000000002</c:v>
                </c:pt>
                <c:pt idx="15065">
                  <c:v>-0.52528600000000003</c:v>
                </c:pt>
                <c:pt idx="15066">
                  <c:v>-0.52913699999999997</c:v>
                </c:pt>
                <c:pt idx="15067">
                  <c:v>-0.544041</c:v>
                </c:pt>
                <c:pt idx="15068">
                  <c:v>-0.55407499999999998</c:v>
                </c:pt>
                <c:pt idx="15069">
                  <c:v>-0.56906999999999996</c:v>
                </c:pt>
                <c:pt idx="15070">
                  <c:v>-0.57865</c:v>
                </c:pt>
                <c:pt idx="15071">
                  <c:v>-0.58570100000000003</c:v>
                </c:pt>
                <c:pt idx="15072">
                  <c:v>-0.58807299999999996</c:v>
                </c:pt>
                <c:pt idx="15073">
                  <c:v>-0.58768699999999996</c:v>
                </c:pt>
                <c:pt idx="15074">
                  <c:v>-0.58288899999999999</c:v>
                </c:pt>
                <c:pt idx="15075">
                  <c:v>-0.57075900000000002</c:v>
                </c:pt>
                <c:pt idx="15076">
                  <c:v>-0.55862699999999998</c:v>
                </c:pt>
                <c:pt idx="15077">
                  <c:v>-0.550458</c:v>
                </c:pt>
                <c:pt idx="15078">
                  <c:v>-0.54674199999999995</c:v>
                </c:pt>
                <c:pt idx="15079">
                  <c:v>-0.55269500000000005</c:v>
                </c:pt>
                <c:pt idx="15080">
                  <c:v>-0.55972699999999997</c:v>
                </c:pt>
                <c:pt idx="15081">
                  <c:v>-0.56609100000000001</c:v>
                </c:pt>
                <c:pt idx="15082">
                  <c:v>-0.57081800000000005</c:v>
                </c:pt>
                <c:pt idx="15083">
                  <c:v>-0.57198000000000004</c:v>
                </c:pt>
                <c:pt idx="15084">
                  <c:v>-0.57153900000000002</c:v>
                </c:pt>
                <c:pt idx="15085">
                  <c:v>-0.56854099999999996</c:v>
                </c:pt>
                <c:pt idx="15086">
                  <c:v>-0.56609600000000004</c:v>
                </c:pt>
                <c:pt idx="15087">
                  <c:v>-0.56522799999999995</c:v>
                </c:pt>
                <c:pt idx="15088">
                  <c:v>-0.56639499999999998</c:v>
                </c:pt>
                <c:pt idx="15089">
                  <c:v>-0.57300200000000001</c:v>
                </c:pt>
                <c:pt idx="15090">
                  <c:v>-0.57668200000000003</c:v>
                </c:pt>
                <c:pt idx="15091">
                  <c:v>-0.58026</c:v>
                </c:pt>
                <c:pt idx="15092">
                  <c:v>-0.57789699999999999</c:v>
                </c:pt>
                <c:pt idx="15093">
                  <c:v>-0.57306800000000002</c:v>
                </c:pt>
                <c:pt idx="15094">
                  <c:v>-0.56939499999999998</c:v>
                </c:pt>
                <c:pt idx="15095">
                  <c:v>-0.56558900000000001</c:v>
                </c:pt>
                <c:pt idx="15096">
                  <c:v>-0.57009299999999996</c:v>
                </c:pt>
                <c:pt idx="15097">
                  <c:v>-0.573766</c:v>
                </c:pt>
                <c:pt idx="15098">
                  <c:v>-0.57102399999999998</c:v>
                </c:pt>
                <c:pt idx="15099">
                  <c:v>-0.568407</c:v>
                </c:pt>
                <c:pt idx="15100">
                  <c:v>-0.56862400000000002</c:v>
                </c:pt>
                <c:pt idx="15101">
                  <c:v>-0.56757400000000002</c:v>
                </c:pt>
                <c:pt idx="15102">
                  <c:v>-0.56880200000000003</c:v>
                </c:pt>
                <c:pt idx="15103">
                  <c:v>-0.57876499999999997</c:v>
                </c:pt>
                <c:pt idx="15104">
                  <c:v>-0.57779599999999998</c:v>
                </c:pt>
                <c:pt idx="15105">
                  <c:v>-0.57610899999999998</c:v>
                </c:pt>
                <c:pt idx="15106">
                  <c:v>-0.57657400000000003</c:v>
                </c:pt>
                <c:pt idx="15107">
                  <c:v>-0.58074499999999996</c:v>
                </c:pt>
                <c:pt idx="15108">
                  <c:v>-0.58277599999999996</c:v>
                </c:pt>
                <c:pt idx="15109">
                  <c:v>-0.586808</c:v>
                </c:pt>
                <c:pt idx="15110">
                  <c:v>-0.596773</c:v>
                </c:pt>
                <c:pt idx="15111">
                  <c:v>-0.59782599999999997</c:v>
                </c:pt>
                <c:pt idx="15112">
                  <c:v>-0.59155000000000002</c:v>
                </c:pt>
                <c:pt idx="15113">
                  <c:v>-0.58313099999999995</c:v>
                </c:pt>
                <c:pt idx="15114">
                  <c:v>-0.57898899999999998</c:v>
                </c:pt>
                <c:pt idx="15115">
                  <c:v>-0.57628500000000005</c:v>
                </c:pt>
                <c:pt idx="15116">
                  <c:v>-0.57210300000000003</c:v>
                </c:pt>
                <c:pt idx="15117">
                  <c:v>-0.56403899999999996</c:v>
                </c:pt>
                <c:pt idx="15118">
                  <c:v>-0.57289400000000001</c:v>
                </c:pt>
                <c:pt idx="15119">
                  <c:v>-0.57778600000000002</c:v>
                </c:pt>
                <c:pt idx="15120">
                  <c:v>-0.58377800000000002</c:v>
                </c:pt>
                <c:pt idx="15121">
                  <c:v>-0.58895600000000004</c:v>
                </c:pt>
                <c:pt idx="15122">
                  <c:v>-0.589897</c:v>
                </c:pt>
                <c:pt idx="15123">
                  <c:v>-0.59080100000000002</c:v>
                </c:pt>
                <c:pt idx="15124">
                  <c:v>-0.59017200000000003</c:v>
                </c:pt>
                <c:pt idx="15125">
                  <c:v>-0.59908799999999995</c:v>
                </c:pt>
                <c:pt idx="15126">
                  <c:v>-0.60469300000000004</c:v>
                </c:pt>
                <c:pt idx="15127">
                  <c:v>-0.61008499999999999</c:v>
                </c:pt>
                <c:pt idx="15128">
                  <c:v>-0.609873</c:v>
                </c:pt>
                <c:pt idx="15129">
                  <c:v>-0.60356600000000005</c:v>
                </c:pt>
                <c:pt idx="15130">
                  <c:v>-0.59310300000000005</c:v>
                </c:pt>
                <c:pt idx="15131">
                  <c:v>-0.59093899999999999</c:v>
                </c:pt>
                <c:pt idx="15132">
                  <c:v>-0.58973100000000001</c:v>
                </c:pt>
                <c:pt idx="15133">
                  <c:v>-0.58949499999999999</c:v>
                </c:pt>
                <c:pt idx="15134">
                  <c:v>-0.58776499999999998</c:v>
                </c:pt>
                <c:pt idx="15135">
                  <c:v>-0.58706899999999995</c:v>
                </c:pt>
                <c:pt idx="15136">
                  <c:v>-0.58167899999999995</c:v>
                </c:pt>
                <c:pt idx="15137">
                  <c:v>-0.57049899999999998</c:v>
                </c:pt>
                <c:pt idx="15138">
                  <c:v>-0.56280799999999997</c:v>
                </c:pt>
                <c:pt idx="15139">
                  <c:v>-0.5635</c:v>
                </c:pt>
                <c:pt idx="15140">
                  <c:v>-0.55846899999999999</c:v>
                </c:pt>
                <c:pt idx="15141">
                  <c:v>-0.55263399999999996</c:v>
                </c:pt>
                <c:pt idx="15142">
                  <c:v>-0.54872799999999999</c:v>
                </c:pt>
                <c:pt idx="15143">
                  <c:v>-0.54801100000000003</c:v>
                </c:pt>
                <c:pt idx="15144">
                  <c:v>-0.54185399999999995</c:v>
                </c:pt>
                <c:pt idx="15145">
                  <c:v>-0.53508299999999998</c:v>
                </c:pt>
                <c:pt idx="15146">
                  <c:v>-0.52630500000000002</c:v>
                </c:pt>
                <c:pt idx="15147">
                  <c:v>-0.51990499999999995</c:v>
                </c:pt>
                <c:pt idx="15148">
                  <c:v>-0.51758499999999996</c:v>
                </c:pt>
                <c:pt idx="15149">
                  <c:v>-0.51527299999999998</c:v>
                </c:pt>
                <c:pt idx="15150">
                  <c:v>-0.51404099999999997</c:v>
                </c:pt>
                <c:pt idx="15151">
                  <c:v>-0.50674399999999997</c:v>
                </c:pt>
                <c:pt idx="15152">
                  <c:v>-0.50393299999999996</c:v>
                </c:pt>
                <c:pt idx="15153">
                  <c:v>-0.49516900000000003</c:v>
                </c:pt>
                <c:pt idx="15154">
                  <c:v>-0.48681000000000002</c:v>
                </c:pt>
                <c:pt idx="15155">
                  <c:v>-0.48898599999999998</c:v>
                </c:pt>
                <c:pt idx="15156">
                  <c:v>-0.49219200000000002</c:v>
                </c:pt>
                <c:pt idx="15157">
                  <c:v>-0.49187900000000001</c:v>
                </c:pt>
                <c:pt idx="15158">
                  <c:v>-0.48755100000000001</c:v>
                </c:pt>
                <c:pt idx="15159">
                  <c:v>-0.48222399999999999</c:v>
                </c:pt>
                <c:pt idx="15160">
                  <c:v>-0.47588599999999998</c:v>
                </c:pt>
                <c:pt idx="15161">
                  <c:v>-0.46854299999999999</c:v>
                </c:pt>
                <c:pt idx="15162">
                  <c:v>-0.46174700000000002</c:v>
                </c:pt>
                <c:pt idx="15163">
                  <c:v>-0.461561</c:v>
                </c:pt>
                <c:pt idx="15164">
                  <c:v>-0.46771400000000002</c:v>
                </c:pt>
                <c:pt idx="15165">
                  <c:v>-0.46679799999999999</c:v>
                </c:pt>
                <c:pt idx="15166">
                  <c:v>-0.46489200000000003</c:v>
                </c:pt>
                <c:pt idx="15167">
                  <c:v>-0.45749800000000002</c:v>
                </c:pt>
                <c:pt idx="15168">
                  <c:v>-0.45273400000000003</c:v>
                </c:pt>
                <c:pt idx="15169">
                  <c:v>-0.448855</c:v>
                </c:pt>
                <c:pt idx="15170">
                  <c:v>-0.44402700000000001</c:v>
                </c:pt>
                <c:pt idx="15171">
                  <c:v>-0.44120100000000001</c:v>
                </c:pt>
                <c:pt idx="15172">
                  <c:v>-0.43838300000000002</c:v>
                </c:pt>
                <c:pt idx="15173">
                  <c:v>-0.436446</c:v>
                </c:pt>
                <c:pt idx="15174">
                  <c:v>-0.428871</c:v>
                </c:pt>
                <c:pt idx="15175">
                  <c:v>-0.42186699999999999</c:v>
                </c:pt>
                <c:pt idx="15176">
                  <c:v>-0.43</c:v>
                </c:pt>
                <c:pt idx="15177">
                  <c:v>-0.44144299999999997</c:v>
                </c:pt>
                <c:pt idx="15178">
                  <c:v>-0.44091000000000002</c:v>
                </c:pt>
                <c:pt idx="15179">
                  <c:v>-0.42901299999999998</c:v>
                </c:pt>
                <c:pt idx="15180">
                  <c:v>-0.42435899999999999</c:v>
                </c:pt>
                <c:pt idx="15181">
                  <c:v>-0.41831499999999999</c:v>
                </c:pt>
                <c:pt idx="15182">
                  <c:v>-0.41042400000000001</c:v>
                </c:pt>
                <c:pt idx="15183">
                  <c:v>-0.40415600000000002</c:v>
                </c:pt>
                <c:pt idx="15184">
                  <c:v>-0.400926</c:v>
                </c:pt>
                <c:pt idx="15185">
                  <c:v>-0.40121499999999999</c:v>
                </c:pt>
                <c:pt idx="15186">
                  <c:v>-0.40323900000000001</c:v>
                </c:pt>
                <c:pt idx="15187">
                  <c:v>-0.40114100000000003</c:v>
                </c:pt>
                <c:pt idx="15188">
                  <c:v>-0.39838400000000002</c:v>
                </c:pt>
                <c:pt idx="15189">
                  <c:v>-0.39903899999999998</c:v>
                </c:pt>
                <c:pt idx="15190">
                  <c:v>-0.398038</c:v>
                </c:pt>
                <c:pt idx="15191">
                  <c:v>-0.39663900000000002</c:v>
                </c:pt>
                <c:pt idx="15192">
                  <c:v>-0.39462000000000003</c:v>
                </c:pt>
                <c:pt idx="15193">
                  <c:v>-0.391287</c:v>
                </c:pt>
                <c:pt idx="15194">
                  <c:v>-0.39094400000000001</c:v>
                </c:pt>
                <c:pt idx="15195">
                  <c:v>-0.38944299999999998</c:v>
                </c:pt>
                <c:pt idx="15196">
                  <c:v>-0.38811400000000001</c:v>
                </c:pt>
                <c:pt idx="15197">
                  <c:v>-0.38816400000000001</c:v>
                </c:pt>
                <c:pt idx="15198">
                  <c:v>-0.387297</c:v>
                </c:pt>
                <c:pt idx="15199">
                  <c:v>-0.38775300000000001</c:v>
                </c:pt>
                <c:pt idx="15200">
                  <c:v>-0.38777600000000001</c:v>
                </c:pt>
                <c:pt idx="15201">
                  <c:v>-0.40021899999999999</c:v>
                </c:pt>
                <c:pt idx="15202">
                  <c:v>-0.409964</c:v>
                </c:pt>
                <c:pt idx="15203">
                  <c:v>-0.41529100000000002</c:v>
                </c:pt>
                <c:pt idx="15204">
                  <c:v>-0.41490500000000002</c:v>
                </c:pt>
                <c:pt idx="15205">
                  <c:v>-0.40668500000000002</c:v>
                </c:pt>
                <c:pt idx="15206">
                  <c:v>-0.39668900000000001</c:v>
                </c:pt>
                <c:pt idx="15207">
                  <c:v>-0.38633200000000001</c:v>
                </c:pt>
                <c:pt idx="15208">
                  <c:v>-0.38018299999999999</c:v>
                </c:pt>
                <c:pt idx="15209">
                  <c:v>-0.37889400000000001</c:v>
                </c:pt>
                <c:pt idx="15210">
                  <c:v>-0.37896800000000003</c:v>
                </c:pt>
                <c:pt idx="15211">
                  <c:v>-0.37716699999999997</c:v>
                </c:pt>
                <c:pt idx="15212">
                  <c:v>-0.36690600000000001</c:v>
                </c:pt>
                <c:pt idx="15213">
                  <c:v>-0.35664200000000001</c:v>
                </c:pt>
                <c:pt idx="15214">
                  <c:v>-0.34964000000000001</c:v>
                </c:pt>
                <c:pt idx="15215">
                  <c:v>-0.34077299999999999</c:v>
                </c:pt>
                <c:pt idx="15216">
                  <c:v>-0.33685799999999999</c:v>
                </c:pt>
                <c:pt idx="15217">
                  <c:v>-0.32973400000000003</c:v>
                </c:pt>
                <c:pt idx="15218">
                  <c:v>-0.32228200000000001</c:v>
                </c:pt>
                <c:pt idx="15219">
                  <c:v>-0.31472699999999998</c:v>
                </c:pt>
                <c:pt idx="15220">
                  <c:v>-0.30688799999999999</c:v>
                </c:pt>
                <c:pt idx="15221">
                  <c:v>-0.30669400000000002</c:v>
                </c:pt>
                <c:pt idx="15222">
                  <c:v>-0.310643</c:v>
                </c:pt>
                <c:pt idx="15223">
                  <c:v>-0.311589</c:v>
                </c:pt>
                <c:pt idx="15224">
                  <c:v>-0.31079400000000001</c:v>
                </c:pt>
                <c:pt idx="15225">
                  <c:v>-0.29810300000000001</c:v>
                </c:pt>
                <c:pt idx="15226">
                  <c:v>-0.28935699999999998</c:v>
                </c:pt>
                <c:pt idx="15227">
                  <c:v>-0.28736099999999998</c:v>
                </c:pt>
                <c:pt idx="15228">
                  <c:v>-0.281746</c:v>
                </c:pt>
                <c:pt idx="15229">
                  <c:v>-0.27630199999999999</c:v>
                </c:pt>
                <c:pt idx="15230">
                  <c:v>-0.27476499999999998</c:v>
                </c:pt>
                <c:pt idx="15231">
                  <c:v>-0.269679</c:v>
                </c:pt>
                <c:pt idx="15232">
                  <c:v>-0.26467099999999999</c:v>
                </c:pt>
                <c:pt idx="15233">
                  <c:v>-0.26059700000000002</c:v>
                </c:pt>
                <c:pt idx="15234">
                  <c:v>-0.25307099999999999</c:v>
                </c:pt>
                <c:pt idx="15235">
                  <c:v>-0.252527</c:v>
                </c:pt>
                <c:pt idx="15236">
                  <c:v>-0.248469</c:v>
                </c:pt>
                <c:pt idx="15237">
                  <c:v>-0.24041000000000001</c:v>
                </c:pt>
                <c:pt idx="15238">
                  <c:v>-0.23783599999999999</c:v>
                </c:pt>
                <c:pt idx="15239">
                  <c:v>-0.23084399999999999</c:v>
                </c:pt>
                <c:pt idx="15240">
                  <c:v>-0.21981500000000001</c:v>
                </c:pt>
                <c:pt idx="15241">
                  <c:v>-0.20971699999999999</c:v>
                </c:pt>
                <c:pt idx="15242">
                  <c:v>-0.20211200000000001</c:v>
                </c:pt>
                <c:pt idx="15243">
                  <c:v>-0.19597600000000001</c:v>
                </c:pt>
                <c:pt idx="15244">
                  <c:v>-0.192355</c:v>
                </c:pt>
                <c:pt idx="15245">
                  <c:v>-0.18917200000000001</c:v>
                </c:pt>
                <c:pt idx="15246">
                  <c:v>-0.189969</c:v>
                </c:pt>
                <c:pt idx="15247">
                  <c:v>-0.189945</c:v>
                </c:pt>
                <c:pt idx="15248">
                  <c:v>-0.18709300000000001</c:v>
                </c:pt>
                <c:pt idx="15249">
                  <c:v>-0.17859800000000001</c:v>
                </c:pt>
                <c:pt idx="15250">
                  <c:v>-0.17236499999999999</c:v>
                </c:pt>
                <c:pt idx="15251">
                  <c:v>-0.167073</c:v>
                </c:pt>
                <c:pt idx="15252">
                  <c:v>-0.16672300000000001</c:v>
                </c:pt>
                <c:pt idx="15253">
                  <c:v>-0.166182</c:v>
                </c:pt>
                <c:pt idx="15254">
                  <c:v>-0.16510900000000001</c:v>
                </c:pt>
                <c:pt idx="15255">
                  <c:v>-0.16256100000000001</c:v>
                </c:pt>
                <c:pt idx="15256">
                  <c:v>-0.158777</c:v>
                </c:pt>
                <c:pt idx="15257">
                  <c:v>-0.150225</c:v>
                </c:pt>
                <c:pt idx="15258">
                  <c:v>-0.14495</c:v>
                </c:pt>
                <c:pt idx="15259">
                  <c:v>-0.137408</c:v>
                </c:pt>
                <c:pt idx="15260">
                  <c:v>-0.13398099999999999</c:v>
                </c:pt>
                <c:pt idx="15261">
                  <c:v>-0.13631299999999999</c:v>
                </c:pt>
                <c:pt idx="15262">
                  <c:v>-0.14074500000000001</c:v>
                </c:pt>
                <c:pt idx="15263">
                  <c:v>-0.14207700000000001</c:v>
                </c:pt>
                <c:pt idx="15264">
                  <c:v>-0.14025199999999999</c:v>
                </c:pt>
                <c:pt idx="15265">
                  <c:v>-0.13688800000000001</c:v>
                </c:pt>
                <c:pt idx="15266">
                  <c:v>-0.13680800000000001</c:v>
                </c:pt>
                <c:pt idx="15267">
                  <c:v>-0.13683300000000001</c:v>
                </c:pt>
                <c:pt idx="15268">
                  <c:v>-0.13613900000000001</c:v>
                </c:pt>
                <c:pt idx="15269">
                  <c:v>-0.1341</c:v>
                </c:pt>
                <c:pt idx="15270">
                  <c:v>-0.122768</c:v>
                </c:pt>
                <c:pt idx="15271">
                  <c:v>-0.11476</c:v>
                </c:pt>
                <c:pt idx="15272">
                  <c:v>-0.110319</c:v>
                </c:pt>
                <c:pt idx="15273">
                  <c:v>-0.103953</c:v>
                </c:pt>
                <c:pt idx="15274">
                  <c:v>-0.10209500000000001</c:v>
                </c:pt>
                <c:pt idx="15275">
                  <c:v>-0.102967</c:v>
                </c:pt>
                <c:pt idx="15276">
                  <c:v>-0.102881</c:v>
                </c:pt>
                <c:pt idx="15277">
                  <c:v>-0.103216</c:v>
                </c:pt>
                <c:pt idx="15278">
                  <c:v>-0.105438</c:v>
                </c:pt>
                <c:pt idx="15279">
                  <c:v>-0.104625</c:v>
                </c:pt>
                <c:pt idx="15280">
                  <c:v>-9.2189099999999996E-2</c:v>
                </c:pt>
                <c:pt idx="15281">
                  <c:v>-8.4272899999999998E-2</c:v>
                </c:pt>
                <c:pt idx="15282">
                  <c:v>-8.2513699999999995E-2</c:v>
                </c:pt>
                <c:pt idx="15283">
                  <c:v>-8.3113099999999995E-2</c:v>
                </c:pt>
                <c:pt idx="15284">
                  <c:v>-8.4344699999999995E-2</c:v>
                </c:pt>
                <c:pt idx="15285">
                  <c:v>-7.6955999999999997E-2</c:v>
                </c:pt>
                <c:pt idx="15286">
                  <c:v>-6.7449800000000004E-2</c:v>
                </c:pt>
                <c:pt idx="15287">
                  <c:v>-6.4822400000000002E-2</c:v>
                </c:pt>
                <c:pt idx="15288">
                  <c:v>-6.2545500000000004E-2</c:v>
                </c:pt>
                <c:pt idx="15289">
                  <c:v>-5.2640699999999999E-2</c:v>
                </c:pt>
                <c:pt idx="15290">
                  <c:v>-3.6555200000000003E-2</c:v>
                </c:pt>
                <c:pt idx="15291">
                  <c:v>-2.8709800000000001E-2</c:v>
                </c:pt>
                <c:pt idx="15292">
                  <c:v>-2.3869100000000001E-2</c:v>
                </c:pt>
                <c:pt idx="15293">
                  <c:v>-2.1772099999999999E-2</c:v>
                </c:pt>
                <c:pt idx="15294">
                  <c:v>-2.13361E-2</c:v>
                </c:pt>
                <c:pt idx="15295">
                  <c:v>-1.9590799999999998E-2</c:v>
                </c:pt>
                <c:pt idx="15296">
                  <c:v>-1.77152E-2</c:v>
                </c:pt>
                <c:pt idx="15297">
                  <c:v>-1.8833200000000001E-2</c:v>
                </c:pt>
                <c:pt idx="15298">
                  <c:v>-2.0173199999999999E-2</c:v>
                </c:pt>
                <c:pt idx="15299">
                  <c:v>-1.94843E-2</c:v>
                </c:pt>
                <c:pt idx="15300">
                  <c:v>-1.6762200000000001E-2</c:v>
                </c:pt>
                <c:pt idx="15301">
                  <c:v>-1.4392E-2</c:v>
                </c:pt>
                <c:pt idx="15302">
                  <c:v>-1.3851499999999999E-2</c:v>
                </c:pt>
                <c:pt idx="15303">
                  <c:v>-1.3656E-2</c:v>
                </c:pt>
                <c:pt idx="15304">
                  <c:v>-1.08363E-2</c:v>
                </c:pt>
                <c:pt idx="15305">
                  <c:v>-4.6760400000000002E-3</c:v>
                </c:pt>
                <c:pt idx="15306">
                  <c:v>-1.4338599999999999E-3</c:v>
                </c:pt>
                <c:pt idx="15307">
                  <c:v>-1.9880499999999999E-3</c:v>
                </c:pt>
                <c:pt idx="15308">
                  <c:v>-7.6752399999999998E-3</c:v>
                </c:pt>
                <c:pt idx="15309">
                  <c:v>-1.6369000000000002E-2</c:v>
                </c:pt>
                <c:pt idx="15310">
                  <c:v>-1.8471000000000001E-2</c:v>
                </c:pt>
                <c:pt idx="15311">
                  <c:v>-1.4566000000000001E-2</c:v>
                </c:pt>
                <c:pt idx="15312">
                  <c:v>-9.4939199999999994E-3</c:v>
                </c:pt>
                <c:pt idx="15313">
                  <c:v>-4.0324000000000002E-3</c:v>
                </c:pt>
                <c:pt idx="15314">
                  <c:v>-1.18004E-3</c:v>
                </c:pt>
                <c:pt idx="15315">
                  <c:v>-1.8637199999999999E-3</c:v>
                </c:pt>
                <c:pt idx="15316">
                  <c:v>-5.3523100000000005E-4</c:v>
                </c:pt>
                <c:pt idx="15317">
                  <c:v>5.2803400000000003E-4</c:v>
                </c:pt>
                <c:pt idx="15318">
                  <c:v>3.4019300000000001E-3</c:v>
                </c:pt>
                <c:pt idx="15319">
                  <c:v>7.41422E-3</c:v>
                </c:pt>
                <c:pt idx="15320">
                  <c:v>1.2346599999999999E-2</c:v>
                </c:pt>
                <c:pt idx="15321">
                  <c:v>2.4554699999999999E-2</c:v>
                </c:pt>
                <c:pt idx="15322">
                  <c:v>3.2290100000000002E-2</c:v>
                </c:pt>
                <c:pt idx="15323">
                  <c:v>3.6709400000000003E-2</c:v>
                </c:pt>
                <c:pt idx="15324">
                  <c:v>4.0330999999999999E-2</c:v>
                </c:pt>
                <c:pt idx="15325">
                  <c:v>4.2054800000000003E-2</c:v>
                </c:pt>
                <c:pt idx="15326">
                  <c:v>4.02806E-2</c:v>
                </c:pt>
                <c:pt idx="15327">
                  <c:v>3.9177499999999997E-2</c:v>
                </c:pt>
                <c:pt idx="15328">
                  <c:v>3.97951E-2</c:v>
                </c:pt>
                <c:pt idx="15329">
                  <c:v>3.8084899999999998E-2</c:v>
                </c:pt>
                <c:pt idx="15330">
                  <c:v>3.9239799999999998E-2</c:v>
                </c:pt>
                <c:pt idx="15331">
                  <c:v>4.33471E-2</c:v>
                </c:pt>
                <c:pt idx="15332">
                  <c:v>4.5765E-2</c:v>
                </c:pt>
                <c:pt idx="15333">
                  <c:v>4.7553900000000003E-2</c:v>
                </c:pt>
                <c:pt idx="15334">
                  <c:v>4.6231000000000001E-2</c:v>
                </c:pt>
                <c:pt idx="15335">
                  <c:v>4.50833E-2</c:v>
                </c:pt>
                <c:pt idx="15336">
                  <c:v>3.5353700000000002E-2</c:v>
                </c:pt>
                <c:pt idx="15337">
                  <c:v>2.3438299999999999E-2</c:v>
                </c:pt>
                <c:pt idx="15338">
                  <c:v>2.4798899999999999E-2</c:v>
                </c:pt>
                <c:pt idx="15339">
                  <c:v>2.4125000000000001E-2</c:v>
                </c:pt>
                <c:pt idx="15340">
                  <c:v>2.1216599999999999E-2</c:v>
                </c:pt>
                <c:pt idx="15341">
                  <c:v>2.0816999999999999E-2</c:v>
                </c:pt>
                <c:pt idx="15342">
                  <c:v>2.5575199999999999E-2</c:v>
                </c:pt>
                <c:pt idx="15343">
                  <c:v>2.84867E-2</c:v>
                </c:pt>
                <c:pt idx="15344">
                  <c:v>2.7456299999999999E-2</c:v>
                </c:pt>
                <c:pt idx="15345">
                  <c:v>2.9619199999999998E-2</c:v>
                </c:pt>
                <c:pt idx="15346">
                  <c:v>2.9789300000000001E-2</c:v>
                </c:pt>
                <c:pt idx="15347">
                  <c:v>2.8761700000000001E-2</c:v>
                </c:pt>
                <c:pt idx="15348">
                  <c:v>2.8417100000000001E-2</c:v>
                </c:pt>
                <c:pt idx="15349">
                  <c:v>2.4017799999999999E-2</c:v>
                </c:pt>
                <c:pt idx="15350">
                  <c:v>1.8345500000000001E-2</c:v>
                </c:pt>
                <c:pt idx="15351">
                  <c:v>1.94398E-2</c:v>
                </c:pt>
                <c:pt idx="15352">
                  <c:v>1.8380000000000001E-2</c:v>
                </c:pt>
                <c:pt idx="15353">
                  <c:v>1.22033E-2</c:v>
                </c:pt>
                <c:pt idx="15354">
                  <c:v>6.2078599999999999E-3</c:v>
                </c:pt>
                <c:pt idx="15355">
                  <c:v>7.9147599999999999E-3</c:v>
                </c:pt>
                <c:pt idx="15356">
                  <c:v>7.8342399999999993E-3</c:v>
                </c:pt>
                <c:pt idx="15357">
                  <c:v>5.5879299999999996E-3</c:v>
                </c:pt>
                <c:pt idx="15358">
                  <c:v>7.0489599999999999E-3</c:v>
                </c:pt>
                <c:pt idx="15359">
                  <c:v>6.7349300000000001E-3</c:v>
                </c:pt>
                <c:pt idx="15360">
                  <c:v>7.0653900000000004E-3</c:v>
                </c:pt>
                <c:pt idx="15361">
                  <c:v>6.8701200000000004E-3</c:v>
                </c:pt>
                <c:pt idx="15362">
                  <c:v>8.9054700000000004E-3</c:v>
                </c:pt>
                <c:pt idx="15363">
                  <c:v>1.2772E-2</c:v>
                </c:pt>
                <c:pt idx="15364">
                  <c:v>1.2245199999999999E-2</c:v>
                </c:pt>
                <c:pt idx="15365">
                  <c:v>1.2699500000000001E-2</c:v>
                </c:pt>
                <c:pt idx="15366">
                  <c:v>1.3776E-2</c:v>
                </c:pt>
                <c:pt idx="15367">
                  <c:v>1.5145199999999999E-2</c:v>
                </c:pt>
                <c:pt idx="15368">
                  <c:v>1.4138400000000001E-2</c:v>
                </c:pt>
                <c:pt idx="15369">
                  <c:v>1.6090799999999999E-2</c:v>
                </c:pt>
                <c:pt idx="15370">
                  <c:v>1.75978E-2</c:v>
                </c:pt>
                <c:pt idx="15371">
                  <c:v>2.0872499999999999E-2</c:v>
                </c:pt>
                <c:pt idx="15372">
                  <c:v>2.49623E-2</c:v>
                </c:pt>
                <c:pt idx="15373">
                  <c:v>3.6184599999999997E-2</c:v>
                </c:pt>
                <c:pt idx="15374">
                  <c:v>4.6548899999999997E-2</c:v>
                </c:pt>
                <c:pt idx="15375">
                  <c:v>5.0076500000000003E-2</c:v>
                </c:pt>
                <c:pt idx="15376">
                  <c:v>5.3107300000000003E-2</c:v>
                </c:pt>
                <c:pt idx="15377">
                  <c:v>5.9952699999999998E-2</c:v>
                </c:pt>
                <c:pt idx="15378">
                  <c:v>6.9806400000000005E-2</c:v>
                </c:pt>
                <c:pt idx="15379">
                  <c:v>6.5936900000000007E-2</c:v>
                </c:pt>
                <c:pt idx="15380">
                  <c:v>5.1406100000000003E-2</c:v>
                </c:pt>
                <c:pt idx="15381">
                  <c:v>5.1973600000000002E-2</c:v>
                </c:pt>
                <c:pt idx="15382">
                  <c:v>4.8342999999999997E-2</c:v>
                </c:pt>
                <c:pt idx="15383">
                  <c:v>3.96491E-2</c:v>
                </c:pt>
                <c:pt idx="15384">
                  <c:v>2.89559E-2</c:v>
                </c:pt>
                <c:pt idx="15385">
                  <c:v>2.5308400000000002E-2</c:v>
                </c:pt>
                <c:pt idx="15386">
                  <c:v>8.1328200000000007E-3</c:v>
                </c:pt>
                <c:pt idx="15387">
                  <c:v>-6.16813E-3</c:v>
                </c:pt>
                <c:pt idx="15388">
                  <c:v>-1.1927800000000001E-2</c:v>
                </c:pt>
                <c:pt idx="15389">
                  <c:v>-2.1625999999999999E-2</c:v>
                </c:pt>
                <c:pt idx="15390">
                  <c:v>-3.3680799999999997E-2</c:v>
                </c:pt>
                <c:pt idx="15391">
                  <c:v>-4.4954500000000001E-2</c:v>
                </c:pt>
                <c:pt idx="15392">
                  <c:v>-5.0473999999999998E-2</c:v>
                </c:pt>
                <c:pt idx="15393">
                  <c:v>-5.13242E-2</c:v>
                </c:pt>
                <c:pt idx="15394">
                  <c:v>-5.6367100000000003E-2</c:v>
                </c:pt>
                <c:pt idx="15395">
                  <c:v>-5.7344699999999998E-2</c:v>
                </c:pt>
                <c:pt idx="15396">
                  <c:v>-5.17665E-2</c:v>
                </c:pt>
                <c:pt idx="15397">
                  <c:v>-5.6834500000000003E-2</c:v>
                </c:pt>
                <c:pt idx="15398">
                  <c:v>-6.8593899999999999E-2</c:v>
                </c:pt>
                <c:pt idx="15399">
                  <c:v>-7.6377E-2</c:v>
                </c:pt>
                <c:pt idx="15400">
                  <c:v>-8.0634200000000003E-2</c:v>
                </c:pt>
                <c:pt idx="15401">
                  <c:v>-7.5320399999999996E-2</c:v>
                </c:pt>
                <c:pt idx="15402">
                  <c:v>-6.7377800000000002E-2</c:v>
                </c:pt>
                <c:pt idx="15403">
                  <c:v>-6.16207E-2</c:v>
                </c:pt>
                <c:pt idx="15404">
                  <c:v>-5.9969599999999998E-2</c:v>
                </c:pt>
                <c:pt idx="15405">
                  <c:v>-5.9617299999999998E-2</c:v>
                </c:pt>
                <c:pt idx="15406">
                  <c:v>-5.7044200000000003E-2</c:v>
                </c:pt>
                <c:pt idx="15407">
                  <c:v>-5.2139699999999997E-2</c:v>
                </c:pt>
                <c:pt idx="15408">
                  <c:v>-4.5004000000000002E-2</c:v>
                </c:pt>
                <c:pt idx="15409">
                  <c:v>-3.81412E-2</c:v>
                </c:pt>
                <c:pt idx="15410">
                  <c:v>-3.5710499999999999E-2</c:v>
                </c:pt>
                <c:pt idx="15411">
                  <c:v>-3.3076700000000001E-2</c:v>
                </c:pt>
                <c:pt idx="15412">
                  <c:v>-2.9083700000000001E-2</c:v>
                </c:pt>
                <c:pt idx="15413">
                  <c:v>-2.503E-2</c:v>
                </c:pt>
                <c:pt idx="15414">
                  <c:v>-2.08045E-2</c:v>
                </c:pt>
                <c:pt idx="15415">
                  <c:v>-2.50178E-2</c:v>
                </c:pt>
                <c:pt idx="15416">
                  <c:v>-3.71504E-2</c:v>
                </c:pt>
                <c:pt idx="15417">
                  <c:v>-4.74609E-2</c:v>
                </c:pt>
                <c:pt idx="15418">
                  <c:v>-5.1888900000000002E-2</c:v>
                </c:pt>
                <c:pt idx="15419">
                  <c:v>-5.8140299999999999E-2</c:v>
                </c:pt>
                <c:pt idx="15420">
                  <c:v>-6.5632999999999997E-2</c:v>
                </c:pt>
                <c:pt idx="15421">
                  <c:v>-6.9001599999999996E-2</c:v>
                </c:pt>
                <c:pt idx="15422">
                  <c:v>-7.5109499999999996E-2</c:v>
                </c:pt>
                <c:pt idx="15423">
                  <c:v>-7.6199199999999995E-2</c:v>
                </c:pt>
                <c:pt idx="15424">
                  <c:v>-6.7967E-2</c:v>
                </c:pt>
                <c:pt idx="15425">
                  <c:v>-5.9347999999999998E-2</c:v>
                </c:pt>
                <c:pt idx="15426">
                  <c:v>-4.9351100000000002E-2</c:v>
                </c:pt>
                <c:pt idx="15427">
                  <c:v>-3.9198900000000002E-2</c:v>
                </c:pt>
                <c:pt idx="15428">
                  <c:v>-3.1893900000000003E-2</c:v>
                </c:pt>
                <c:pt idx="15429">
                  <c:v>-3.4726E-2</c:v>
                </c:pt>
                <c:pt idx="15430">
                  <c:v>-4.6916699999999999E-2</c:v>
                </c:pt>
                <c:pt idx="15431">
                  <c:v>-5.1997500000000002E-2</c:v>
                </c:pt>
                <c:pt idx="15432">
                  <c:v>-4.8471800000000002E-2</c:v>
                </c:pt>
                <c:pt idx="15433">
                  <c:v>-4.5385200000000001E-2</c:v>
                </c:pt>
                <c:pt idx="15434">
                  <c:v>-3.9836299999999998E-2</c:v>
                </c:pt>
                <c:pt idx="15435">
                  <c:v>-3.3694000000000002E-2</c:v>
                </c:pt>
                <c:pt idx="15436">
                  <c:v>-3.1369599999999997E-2</c:v>
                </c:pt>
                <c:pt idx="15437">
                  <c:v>-3.3242899999999999E-2</c:v>
                </c:pt>
                <c:pt idx="15438">
                  <c:v>-3.3716000000000003E-2</c:v>
                </c:pt>
                <c:pt idx="15439">
                  <c:v>-3.4555200000000001E-2</c:v>
                </c:pt>
                <c:pt idx="15440">
                  <c:v>-3.1651600000000002E-2</c:v>
                </c:pt>
                <c:pt idx="15441">
                  <c:v>-2.8527199999999999E-2</c:v>
                </c:pt>
                <c:pt idx="15442">
                  <c:v>-2.6408999999999998E-2</c:v>
                </c:pt>
                <c:pt idx="15443">
                  <c:v>-2.7809799999999999E-2</c:v>
                </c:pt>
                <c:pt idx="15444">
                  <c:v>-2.8791400000000002E-2</c:v>
                </c:pt>
                <c:pt idx="15445">
                  <c:v>-2.5285700000000001E-2</c:v>
                </c:pt>
                <c:pt idx="15446">
                  <c:v>-2.0095200000000001E-2</c:v>
                </c:pt>
                <c:pt idx="15447">
                  <c:v>-1.50131E-2</c:v>
                </c:pt>
                <c:pt idx="15448">
                  <c:v>-1.55528E-2</c:v>
                </c:pt>
                <c:pt idx="15449">
                  <c:v>-1.46274E-2</c:v>
                </c:pt>
                <c:pt idx="15450">
                  <c:v>-1.1809800000000001E-2</c:v>
                </c:pt>
                <c:pt idx="15451">
                  <c:v>-9.9383300000000004E-3</c:v>
                </c:pt>
                <c:pt idx="15452">
                  <c:v>-1.3074300000000001E-2</c:v>
                </c:pt>
                <c:pt idx="15453">
                  <c:v>-1.71364E-2</c:v>
                </c:pt>
                <c:pt idx="15454">
                  <c:v>-1.9835800000000001E-2</c:v>
                </c:pt>
                <c:pt idx="15455">
                  <c:v>-2.6206799999999999E-2</c:v>
                </c:pt>
                <c:pt idx="15456">
                  <c:v>-3.9611399999999998E-2</c:v>
                </c:pt>
                <c:pt idx="15457">
                  <c:v>-4.4696899999999998E-2</c:v>
                </c:pt>
                <c:pt idx="15458">
                  <c:v>-3.9100999999999997E-2</c:v>
                </c:pt>
                <c:pt idx="15459">
                  <c:v>-2.7810700000000001E-2</c:v>
                </c:pt>
                <c:pt idx="15460">
                  <c:v>-1.8673700000000001E-2</c:v>
                </c:pt>
                <c:pt idx="15461">
                  <c:v>-1.3627200000000001E-2</c:v>
                </c:pt>
                <c:pt idx="15462">
                  <c:v>-1.2267699999999999E-2</c:v>
                </c:pt>
                <c:pt idx="15463">
                  <c:v>-1.00404E-2</c:v>
                </c:pt>
                <c:pt idx="15464">
                  <c:v>-4.2432299999999997E-3</c:v>
                </c:pt>
                <c:pt idx="15465">
                  <c:v>3.6268300000000002E-3</c:v>
                </c:pt>
                <c:pt idx="15466">
                  <c:v>9.4506299999999998E-3</c:v>
                </c:pt>
                <c:pt idx="15467">
                  <c:v>1.2748199999999999E-2</c:v>
                </c:pt>
                <c:pt idx="15468">
                  <c:v>1.6141699999999998E-2</c:v>
                </c:pt>
                <c:pt idx="15469">
                  <c:v>2.03775E-2</c:v>
                </c:pt>
                <c:pt idx="15470">
                  <c:v>2.11264E-2</c:v>
                </c:pt>
                <c:pt idx="15471">
                  <c:v>2.23339E-2</c:v>
                </c:pt>
                <c:pt idx="15472">
                  <c:v>2.30882E-2</c:v>
                </c:pt>
                <c:pt idx="15473">
                  <c:v>3.1181E-2</c:v>
                </c:pt>
                <c:pt idx="15474">
                  <c:v>3.70341E-2</c:v>
                </c:pt>
                <c:pt idx="15475">
                  <c:v>4.4282799999999997E-2</c:v>
                </c:pt>
                <c:pt idx="15476">
                  <c:v>4.9290599999999997E-2</c:v>
                </c:pt>
                <c:pt idx="15477">
                  <c:v>5.8824799999999997E-2</c:v>
                </c:pt>
                <c:pt idx="15478">
                  <c:v>6.8771700000000005E-2</c:v>
                </c:pt>
                <c:pt idx="15479">
                  <c:v>7.3432600000000001E-2</c:v>
                </c:pt>
                <c:pt idx="15480">
                  <c:v>7.5556200000000004E-2</c:v>
                </c:pt>
                <c:pt idx="15481">
                  <c:v>7.7607200000000001E-2</c:v>
                </c:pt>
                <c:pt idx="15482">
                  <c:v>8.04203E-2</c:v>
                </c:pt>
                <c:pt idx="15483">
                  <c:v>8.5662100000000005E-2</c:v>
                </c:pt>
                <c:pt idx="15484">
                  <c:v>9.5920000000000005E-2</c:v>
                </c:pt>
                <c:pt idx="15485">
                  <c:v>0.10109600000000001</c:v>
                </c:pt>
                <c:pt idx="15486">
                  <c:v>0.10512299999999999</c:v>
                </c:pt>
                <c:pt idx="15487">
                  <c:v>0.11024100000000001</c:v>
                </c:pt>
                <c:pt idx="15488">
                  <c:v>0.120793</c:v>
                </c:pt>
                <c:pt idx="15489">
                  <c:v>0.129637</c:v>
                </c:pt>
                <c:pt idx="15490">
                  <c:v>0.135743</c:v>
                </c:pt>
                <c:pt idx="15491">
                  <c:v>0.13923199999999999</c:v>
                </c:pt>
                <c:pt idx="15492">
                  <c:v>0.14726400000000001</c:v>
                </c:pt>
                <c:pt idx="15493">
                  <c:v>0.16017500000000001</c:v>
                </c:pt>
                <c:pt idx="15494">
                  <c:v>0.16362299999999999</c:v>
                </c:pt>
                <c:pt idx="15495">
                  <c:v>0.16217500000000001</c:v>
                </c:pt>
                <c:pt idx="15496">
                  <c:v>0.16631199999999999</c:v>
                </c:pt>
                <c:pt idx="15497">
                  <c:v>0.175511</c:v>
                </c:pt>
                <c:pt idx="15498">
                  <c:v>0.180366</c:v>
                </c:pt>
                <c:pt idx="15499">
                  <c:v>0.18229100000000001</c:v>
                </c:pt>
                <c:pt idx="15500">
                  <c:v>0.18578500000000001</c:v>
                </c:pt>
                <c:pt idx="15501">
                  <c:v>0.189137</c:v>
                </c:pt>
                <c:pt idx="15502">
                  <c:v>0.18904799999999999</c:v>
                </c:pt>
                <c:pt idx="15503">
                  <c:v>0.188642</c:v>
                </c:pt>
                <c:pt idx="15504">
                  <c:v>0.18787899999999999</c:v>
                </c:pt>
                <c:pt idx="15505">
                  <c:v>0.18781900000000001</c:v>
                </c:pt>
                <c:pt idx="15506">
                  <c:v>0.19001499999999999</c:v>
                </c:pt>
                <c:pt idx="15507">
                  <c:v>0.20086599999999999</c:v>
                </c:pt>
                <c:pt idx="15508">
                  <c:v>0.21857399999999999</c:v>
                </c:pt>
                <c:pt idx="15509">
                  <c:v>0.23045599999999999</c:v>
                </c:pt>
                <c:pt idx="15510">
                  <c:v>0.23171900000000001</c:v>
                </c:pt>
                <c:pt idx="15511">
                  <c:v>0.23014100000000001</c:v>
                </c:pt>
                <c:pt idx="15512">
                  <c:v>0.229212</c:v>
                </c:pt>
                <c:pt idx="15513">
                  <c:v>0.23108100000000001</c:v>
                </c:pt>
                <c:pt idx="15514">
                  <c:v>0.23361000000000001</c:v>
                </c:pt>
                <c:pt idx="15515">
                  <c:v>0.230881</c:v>
                </c:pt>
                <c:pt idx="15516">
                  <c:v>0.22539300000000001</c:v>
                </c:pt>
                <c:pt idx="15517">
                  <c:v>0.222355</c:v>
                </c:pt>
                <c:pt idx="15518">
                  <c:v>0.21989900000000001</c:v>
                </c:pt>
                <c:pt idx="15519">
                  <c:v>0.21779299999999999</c:v>
                </c:pt>
                <c:pt idx="15520">
                  <c:v>0.21832699999999999</c:v>
                </c:pt>
                <c:pt idx="15521">
                  <c:v>0.223524</c:v>
                </c:pt>
                <c:pt idx="15522">
                  <c:v>0.22761000000000001</c:v>
                </c:pt>
                <c:pt idx="15523">
                  <c:v>0.22641500000000001</c:v>
                </c:pt>
                <c:pt idx="15524">
                  <c:v>0.21990499999999999</c:v>
                </c:pt>
                <c:pt idx="15525">
                  <c:v>0.213921</c:v>
                </c:pt>
                <c:pt idx="15526">
                  <c:v>0.212674</c:v>
                </c:pt>
                <c:pt idx="15527">
                  <c:v>0.21266199999999999</c:v>
                </c:pt>
                <c:pt idx="15528">
                  <c:v>0.213419</c:v>
                </c:pt>
                <c:pt idx="15529">
                  <c:v>0.21086299999999999</c:v>
                </c:pt>
                <c:pt idx="15530">
                  <c:v>0.20672499999999999</c:v>
                </c:pt>
                <c:pt idx="15531">
                  <c:v>0.20464099999999999</c:v>
                </c:pt>
                <c:pt idx="15532">
                  <c:v>0.20316699999999999</c:v>
                </c:pt>
                <c:pt idx="15533">
                  <c:v>0.19680700000000001</c:v>
                </c:pt>
                <c:pt idx="15534">
                  <c:v>0.19147700000000001</c:v>
                </c:pt>
                <c:pt idx="15535">
                  <c:v>0.191029</c:v>
                </c:pt>
                <c:pt idx="15536">
                  <c:v>0.19119800000000001</c:v>
                </c:pt>
                <c:pt idx="15537">
                  <c:v>0.18690000000000001</c:v>
                </c:pt>
                <c:pt idx="15538">
                  <c:v>0.18243699999999999</c:v>
                </c:pt>
                <c:pt idx="15539">
                  <c:v>0.18274899999999999</c:v>
                </c:pt>
                <c:pt idx="15540">
                  <c:v>0.186588</c:v>
                </c:pt>
                <c:pt idx="15541">
                  <c:v>0.181946</c:v>
                </c:pt>
                <c:pt idx="15542">
                  <c:v>0.17211000000000001</c:v>
                </c:pt>
                <c:pt idx="15543">
                  <c:v>0.17219799999999999</c:v>
                </c:pt>
                <c:pt idx="15544">
                  <c:v>0.170793</c:v>
                </c:pt>
                <c:pt idx="15545">
                  <c:v>0.16591800000000001</c:v>
                </c:pt>
                <c:pt idx="15546">
                  <c:v>0.16361899999999999</c:v>
                </c:pt>
                <c:pt idx="15547">
                  <c:v>0.16661599999999999</c:v>
                </c:pt>
                <c:pt idx="15548">
                  <c:v>0.17063400000000001</c:v>
                </c:pt>
                <c:pt idx="15549">
                  <c:v>0.171766</c:v>
                </c:pt>
                <c:pt idx="15550">
                  <c:v>0.17174600000000001</c:v>
                </c:pt>
                <c:pt idx="15551">
                  <c:v>0.171879</c:v>
                </c:pt>
                <c:pt idx="15552">
                  <c:v>0.17291100000000001</c:v>
                </c:pt>
                <c:pt idx="15553">
                  <c:v>0.17715900000000001</c:v>
                </c:pt>
                <c:pt idx="15554">
                  <c:v>0.18156700000000001</c:v>
                </c:pt>
                <c:pt idx="15555">
                  <c:v>0.18432299999999999</c:v>
                </c:pt>
                <c:pt idx="15556">
                  <c:v>0.18009</c:v>
                </c:pt>
                <c:pt idx="15557">
                  <c:v>0.174538</c:v>
                </c:pt>
                <c:pt idx="15558">
                  <c:v>0.172595</c:v>
                </c:pt>
                <c:pt idx="15559">
                  <c:v>0.16877600000000001</c:v>
                </c:pt>
                <c:pt idx="15560">
                  <c:v>0.16677700000000001</c:v>
                </c:pt>
                <c:pt idx="15561">
                  <c:v>0.16725799999999999</c:v>
                </c:pt>
                <c:pt idx="15562">
                  <c:v>0.170211</c:v>
                </c:pt>
                <c:pt idx="15563">
                  <c:v>0.176395</c:v>
                </c:pt>
                <c:pt idx="15564">
                  <c:v>0.18464700000000001</c:v>
                </c:pt>
                <c:pt idx="15565">
                  <c:v>0.198133</c:v>
                </c:pt>
                <c:pt idx="15566">
                  <c:v>0.20596500000000001</c:v>
                </c:pt>
                <c:pt idx="15567">
                  <c:v>0.207842</c:v>
                </c:pt>
                <c:pt idx="15568">
                  <c:v>0.20762</c:v>
                </c:pt>
                <c:pt idx="15569">
                  <c:v>0.20702499999999999</c:v>
                </c:pt>
                <c:pt idx="15570">
                  <c:v>0.20766699999999999</c:v>
                </c:pt>
                <c:pt idx="15571">
                  <c:v>0.21206900000000001</c:v>
                </c:pt>
                <c:pt idx="15572">
                  <c:v>0.21837400000000001</c:v>
                </c:pt>
                <c:pt idx="15573">
                  <c:v>0.220498</c:v>
                </c:pt>
                <c:pt idx="15574">
                  <c:v>0.226992</c:v>
                </c:pt>
                <c:pt idx="15575">
                  <c:v>0.233847</c:v>
                </c:pt>
                <c:pt idx="15576">
                  <c:v>0.23579600000000001</c:v>
                </c:pt>
                <c:pt idx="15577">
                  <c:v>0.23519399999999999</c:v>
                </c:pt>
                <c:pt idx="15578">
                  <c:v>0.23210700000000001</c:v>
                </c:pt>
                <c:pt idx="15579">
                  <c:v>0.23022400000000001</c:v>
                </c:pt>
                <c:pt idx="15580">
                  <c:v>0.230852</c:v>
                </c:pt>
                <c:pt idx="15581">
                  <c:v>0.237342</c:v>
                </c:pt>
                <c:pt idx="15582">
                  <c:v>0.23400899999999999</c:v>
                </c:pt>
                <c:pt idx="15583">
                  <c:v>0.2286</c:v>
                </c:pt>
                <c:pt idx="15584">
                  <c:v>0.22130900000000001</c:v>
                </c:pt>
                <c:pt idx="15585">
                  <c:v>0.22554099999999999</c:v>
                </c:pt>
                <c:pt idx="15586">
                  <c:v>0.23518</c:v>
                </c:pt>
                <c:pt idx="15587">
                  <c:v>0.23960300000000001</c:v>
                </c:pt>
                <c:pt idx="15588">
                  <c:v>0.240013</c:v>
                </c:pt>
                <c:pt idx="15589">
                  <c:v>0.23873900000000001</c:v>
                </c:pt>
                <c:pt idx="15590">
                  <c:v>0.238369</c:v>
                </c:pt>
                <c:pt idx="15591">
                  <c:v>0.240178</c:v>
                </c:pt>
                <c:pt idx="15592">
                  <c:v>0.240423</c:v>
                </c:pt>
                <c:pt idx="15593">
                  <c:v>0.24065400000000001</c:v>
                </c:pt>
                <c:pt idx="15594">
                  <c:v>0.241372</c:v>
                </c:pt>
                <c:pt idx="15595">
                  <c:v>0.24706500000000001</c:v>
                </c:pt>
                <c:pt idx="15596">
                  <c:v>0.24552399999999999</c:v>
                </c:pt>
                <c:pt idx="15597">
                  <c:v>0.24354000000000001</c:v>
                </c:pt>
                <c:pt idx="15598">
                  <c:v>0.24549599999999999</c:v>
                </c:pt>
                <c:pt idx="15599">
                  <c:v>0.247726</c:v>
                </c:pt>
                <c:pt idx="15600">
                  <c:v>0.24653800000000001</c:v>
                </c:pt>
                <c:pt idx="15601">
                  <c:v>0.24742800000000001</c:v>
                </c:pt>
                <c:pt idx="15602">
                  <c:v>0.25024299999999999</c:v>
                </c:pt>
                <c:pt idx="15603">
                  <c:v>0.246142</c:v>
                </c:pt>
                <c:pt idx="15604">
                  <c:v>0.24148800000000001</c:v>
                </c:pt>
                <c:pt idx="15605">
                  <c:v>0.24027399999999999</c:v>
                </c:pt>
                <c:pt idx="15606">
                  <c:v>0.239728</c:v>
                </c:pt>
                <c:pt idx="15607">
                  <c:v>0.23561399999999999</c:v>
                </c:pt>
                <c:pt idx="15608">
                  <c:v>0.23396900000000001</c:v>
                </c:pt>
                <c:pt idx="15609">
                  <c:v>0.22986699999999999</c:v>
                </c:pt>
                <c:pt idx="15610">
                  <c:v>0.22940199999999999</c:v>
                </c:pt>
                <c:pt idx="15611">
                  <c:v>0.23158200000000001</c:v>
                </c:pt>
                <c:pt idx="15612">
                  <c:v>0.235009</c:v>
                </c:pt>
                <c:pt idx="15613">
                  <c:v>0.23411899999999999</c:v>
                </c:pt>
                <c:pt idx="15614">
                  <c:v>0.22697100000000001</c:v>
                </c:pt>
                <c:pt idx="15615">
                  <c:v>0.226074</c:v>
                </c:pt>
                <c:pt idx="15616">
                  <c:v>0.226717</c:v>
                </c:pt>
                <c:pt idx="15617">
                  <c:v>0.22259699999999999</c:v>
                </c:pt>
                <c:pt idx="15618">
                  <c:v>0.20638200000000001</c:v>
                </c:pt>
                <c:pt idx="15619">
                  <c:v>0.198181</c:v>
                </c:pt>
                <c:pt idx="15620">
                  <c:v>0.188363</c:v>
                </c:pt>
                <c:pt idx="15621">
                  <c:v>0.178979</c:v>
                </c:pt>
                <c:pt idx="15622">
                  <c:v>0.173926</c:v>
                </c:pt>
                <c:pt idx="15623">
                  <c:v>0.17000499999999999</c:v>
                </c:pt>
                <c:pt idx="15624">
                  <c:v>0.169706</c:v>
                </c:pt>
                <c:pt idx="15625">
                  <c:v>0.17468500000000001</c:v>
                </c:pt>
                <c:pt idx="15626">
                  <c:v>0.178038</c:v>
                </c:pt>
                <c:pt idx="15627">
                  <c:v>0.18132000000000001</c:v>
                </c:pt>
                <c:pt idx="15628">
                  <c:v>0.18574499999999999</c:v>
                </c:pt>
                <c:pt idx="15629">
                  <c:v>0.18080599999999999</c:v>
                </c:pt>
                <c:pt idx="15630">
                  <c:v>0.17294599999999999</c:v>
                </c:pt>
                <c:pt idx="15631">
                  <c:v>0.17513200000000001</c:v>
                </c:pt>
                <c:pt idx="15632">
                  <c:v>0.17737700000000001</c:v>
                </c:pt>
                <c:pt idx="15633">
                  <c:v>0.17885799999999999</c:v>
                </c:pt>
                <c:pt idx="15634">
                  <c:v>0.1777</c:v>
                </c:pt>
                <c:pt idx="15635">
                  <c:v>0.18131700000000001</c:v>
                </c:pt>
                <c:pt idx="15636">
                  <c:v>0.186919</c:v>
                </c:pt>
                <c:pt idx="15637">
                  <c:v>0.191914</c:v>
                </c:pt>
                <c:pt idx="15638">
                  <c:v>0.186304</c:v>
                </c:pt>
                <c:pt idx="15639">
                  <c:v>0.18101999999999999</c:v>
                </c:pt>
                <c:pt idx="15640">
                  <c:v>0.18546899999999999</c:v>
                </c:pt>
                <c:pt idx="15641">
                  <c:v>0.19575699999999999</c:v>
                </c:pt>
                <c:pt idx="15642">
                  <c:v>0.20486399999999999</c:v>
                </c:pt>
                <c:pt idx="15643">
                  <c:v>0.20790900000000001</c:v>
                </c:pt>
                <c:pt idx="15644">
                  <c:v>0.21332699999999999</c:v>
                </c:pt>
                <c:pt idx="15645">
                  <c:v>0.22445399999999999</c:v>
                </c:pt>
                <c:pt idx="15646">
                  <c:v>0.23516899999999999</c:v>
                </c:pt>
                <c:pt idx="15647">
                  <c:v>0.23910400000000001</c:v>
                </c:pt>
                <c:pt idx="15648">
                  <c:v>0.246558</c:v>
                </c:pt>
                <c:pt idx="15649">
                  <c:v>0.24594299999999999</c:v>
                </c:pt>
                <c:pt idx="15650">
                  <c:v>0.24101500000000001</c:v>
                </c:pt>
                <c:pt idx="15651">
                  <c:v>0.24096899999999999</c:v>
                </c:pt>
                <c:pt idx="15652">
                  <c:v>0.243426</c:v>
                </c:pt>
                <c:pt idx="15653">
                  <c:v>0.25008999999999998</c:v>
                </c:pt>
                <c:pt idx="15654">
                  <c:v>0.254909</c:v>
                </c:pt>
                <c:pt idx="15655">
                  <c:v>0.251247</c:v>
                </c:pt>
                <c:pt idx="15656">
                  <c:v>0.24418200000000001</c:v>
                </c:pt>
                <c:pt idx="15657">
                  <c:v>0.24312800000000001</c:v>
                </c:pt>
                <c:pt idx="15658">
                  <c:v>0.24710299999999999</c:v>
                </c:pt>
                <c:pt idx="15659">
                  <c:v>0.24646699999999999</c:v>
                </c:pt>
                <c:pt idx="15660">
                  <c:v>0.23963100000000001</c:v>
                </c:pt>
                <c:pt idx="15661">
                  <c:v>0.23238300000000001</c:v>
                </c:pt>
                <c:pt idx="15662">
                  <c:v>0.225965</c:v>
                </c:pt>
                <c:pt idx="15663">
                  <c:v>0.21863299999999999</c:v>
                </c:pt>
                <c:pt idx="15664">
                  <c:v>0.21082799999999999</c:v>
                </c:pt>
                <c:pt idx="15665">
                  <c:v>0.201709</c:v>
                </c:pt>
                <c:pt idx="15666">
                  <c:v>0.198652</c:v>
                </c:pt>
                <c:pt idx="15667">
                  <c:v>0.19776299999999999</c:v>
                </c:pt>
                <c:pt idx="15668">
                  <c:v>0.194078</c:v>
                </c:pt>
                <c:pt idx="15669">
                  <c:v>0.19264600000000001</c:v>
                </c:pt>
                <c:pt idx="15670">
                  <c:v>0.19294800000000001</c:v>
                </c:pt>
                <c:pt idx="15671">
                  <c:v>0.18726899999999999</c:v>
                </c:pt>
                <c:pt idx="15672">
                  <c:v>0.185809</c:v>
                </c:pt>
                <c:pt idx="15673">
                  <c:v>0.189913</c:v>
                </c:pt>
                <c:pt idx="15674">
                  <c:v>0.19228100000000001</c:v>
                </c:pt>
                <c:pt idx="15675">
                  <c:v>0.188023</c:v>
                </c:pt>
                <c:pt idx="15676">
                  <c:v>0.17379700000000001</c:v>
                </c:pt>
                <c:pt idx="15677">
                  <c:v>0.15772900000000001</c:v>
                </c:pt>
                <c:pt idx="15678">
                  <c:v>0.136577</c:v>
                </c:pt>
                <c:pt idx="15679">
                  <c:v>0.12064900000000001</c:v>
                </c:pt>
                <c:pt idx="15680">
                  <c:v>0.114565</c:v>
                </c:pt>
                <c:pt idx="15681">
                  <c:v>0.112027</c:v>
                </c:pt>
                <c:pt idx="15682">
                  <c:v>0.109666</c:v>
                </c:pt>
                <c:pt idx="15683">
                  <c:v>0.109346</c:v>
                </c:pt>
                <c:pt idx="15684">
                  <c:v>9.6258700000000003E-2</c:v>
                </c:pt>
                <c:pt idx="15685">
                  <c:v>8.4630800000000006E-2</c:v>
                </c:pt>
                <c:pt idx="15686">
                  <c:v>7.9709699999999994E-2</c:v>
                </c:pt>
                <c:pt idx="15687">
                  <c:v>6.6869499999999998E-2</c:v>
                </c:pt>
                <c:pt idx="15688">
                  <c:v>4.6085599999999997E-2</c:v>
                </c:pt>
                <c:pt idx="15689">
                  <c:v>3.1890700000000001E-2</c:v>
                </c:pt>
                <c:pt idx="15690">
                  <c:v>2.8609900000000001E-2</c:v>
                </c:pt>
                <c:pt idx="15691">
                  <c:v>2.7287499999999999E-2</c:v>
                </c:pt>
                <c:pt idx="15692">
                  <c:v>2.6891200000000001E-2</c:v>
                </c:pt>
                <c:pt idx="15693">
                  <c:v>2.5394300000000002E-2</c:v>
                </c:pt>
                <c:pt idx="15694">
                  <c:v>2.5690500000000002E-2</c:v>
                </c:pt>
                <c:pt idx="15695">
                  <c:v>2.81719E-2</c:v>
                </c:pt>
                <c:pt idx="15696">
                  <c:v>3.0044700000000001E-2</c:v>
                </c:pt>
                <c:pt idx="15697">
                  <c:v>3.4071499999999998E-2</c:v>
                </c:pt>
                <c:pt idx="15698">
                  <c:v>3.6194499999999998E-2</c:v>
                </c:pt>
                <c:pt idx="15699">
                  <c:v>4.0944099999999997E-2</c:v>
                </c:pt>
                <c:pt idx="15700">
                  <c:v>4.19012E-2</c:v>
                </c:pt>
                <c:pt idx="15701">
                  <c:v>4.9551600000000001E-2</c:v>
                </c:pt>
                <c:pt idx="15702">
                  <c:v>6.2152399999999997E-2</c:v>
                </c:pt>
                <c:pt idx="15703">
                  <c:v>6.8834599999999996E-2</c:v>
                </c:pt>
                <c:pt idx="15704">
                  <c:v>7.0840799999999995E-2</c:v>
                </c:pt>
                <c:pt idx="15705">
                  <c:v>7.4412900000000004E-2</c:v>
                </c:pt>
                <c:pt idx="15706">
                  <c:v>7.7785699999999999E-2</c:v>
                </c:pt>
                <c:pt idx="15707">
                  <c:v>8.0806100000000006E-2</c:v>
                </c:pt>
                <c:pt idx="15708">
                  <c:v>8.6835999999999997E-2</c:v>
                </c:pt>
                <c:pt idx="15709">
                  <c:v>9.4077900000000006E-2</c:v>
                </c:pt>
                <c:pt idx="15710">
                  <c:v>0.100924</c:v>
                </c:pt>
                <c:pt idx="15711">
                  <c:v>9.8685099999999998E-2</c:v>
                </c:pt>
                <c:pt idx="15712">
                  <c:v>9.6021300000000004E-2</c:v>
                </c:pt>
                <c:pt idx="15713">
                  <c:v>9.6241099999999996E-2</c:v>
                </c:pt>
                <c:pt idx="15714">
                  <c:v>0.100161</c:v>
                </c:pt>
                <c:pt idx="15715">
                  <c:v>0.108116</c:v>
                </c:pt>
                <c:pt idx="15716">
                  <c:v>0.115536</c:v>
                </c:pt>
                <c:pt idx="15717">
                  <c:v>0.120656</c:v>
                </c:pt>
                <c:pt idx="15718">
                  <c:v>0.12509100000000001</c:v>
                </c:pt>
                <c:pt idx="15719">
                  <c:v>0.12662599999999999</c:v>
                </c:pt>
                <c:pt idx="15720">
                  <c:v>0.115524</c:v>
                </c:pt>
                <c:pt idx="15721">
                  <c:v>0.109352</c:v>
                </c:pt>
                <c:pt idx="15722">
                  <c:v>0.104989</c:v>
                </c:pt>
                <c:pt idx="15723">
                  <c:v>0.101643</c:v>
                </c:pt>
                <c:pt idx="15724">
                  <c:v>0.10006900000000001</c:v>
                </c:pt>
                <c:pt idx="15725">
                  <c:v>0.10086299999999999</c:v>
                </c:pt>
                <c:pt idx="15726">
                  <c:v>0.102836</c:v>
                </c:pt>
                <c:pt idx="15727">
                  <c:v>0.102755</c:v>
                </c:pt>
                <c:pt idx="15728">
                  <c:v>0.103146</c:v>
                </c:pt>
                <c:pt idx="15729">
                  <c:v>0.10094599999999999</c:v>
                </c:pt>
                <c:pt idx="15730">
                  <c:v>0.101505</c:v>
                </c:pt>
                <c:pt idx="15731">
                  <c:v>0.10050000000000001</c:v>
                </c:pt>
                <c:pt idx="15732">
                  <c:v>0.107442</c:v>
                </c:pt>
                <c:pt idx="15733">
                  <c:v>0.118811</c:v>
                </c:pt>
                <c:pt idx="15734">
                  <c:v>0.12166</c:v>
                </c:pt>
                <c:pt idx="15735">
                  <c:v>0.120047</c:v>
                </c:pt>
                <c:pt idx="15736">
                  <c:v>0.117801</c:v>
                </c:pt>
                <c:pt idx="15737">
                  <c:v>0.11632099999999999</c:v>
                </c:pt>
                <c:pt idx="15738">
                  <c:v>0.11827500000000001</c:v>
                </c:pt>
                <c:pt idx="15739">
                  <c:v>0.1229</c:v>
                </c:pt>
                <c:pt idx="15740">
                  <c:v>0.129968</c:v>
                </c:pt>
                <c:pt idx="15741">
                  <c:v>0.139819</c:v>
                </c:pt>
                <c:pt idx="15742">
                  <c:v>0.144789</c:v>
                </c:pt>
                <c:pt idx="15743">
                  <c:v>0.139741</c:v>
                </c:pt>
                <c:pt idx="15744">
                  <c:v>0.13783899999999999</c:v>
                </c:pt>
                <c:pt idx="15745">
                  <c:v>0.13607</c:v>
                </c:pt>
                <c:pt idx="15746">
                  <c:v>0.138238</c:v>
                </c:pt>
                <c:pt idx="15747">
                  <c:v>0.1411</c:v>
                </c:pt>
                <c:pt idx="15748">
                  <c:v>0.14286099999999999</c:v>
                </c:pt>
                <c:pt idx="15749">
                  <c:v>0.14819499999999999</c:v>
                </c:pt>
                <c:pt idx="15750">
                  <c:v>0.148533</c:v>
                </c:pt>
                <c:pt idx="15751">
                  <c:v>0.15034500000000001</c:v>
                </c:pt>
                <c:pt idx="15752">
                  <c:v>0.15826399999999999</c:v>
                </c:pt>
                <c:pt idx="15753">
                  <c:v>0.17569499999999999</c:v>
                </c:pt>
                <c:pt idx="15754">
                  <c:v>0.18482499999999999</c:v>
                </c:pt>
                <c:pt idx="15755">
                  <c:v>0.18302199999999999</c:v>
                </c:pt>
                <c:pt idx="15756">
                  <c:v>0.183584</c:v>
                </c:pt>
                <c:pt idx="15757">
                  <c:v>0.189919</c:v>
                </c:pt>
                <c:pt idx="15758">
                  <c:v>0.190553</c:v>
                </c:pt>
                <c:pt idx="15759">
                  <c:v>0.19103100000000001</c:v>
                </c:pt>
                <c:pt idx="15760">
                  <c:v>0.193882</c:v>
                </c:pt>
                <c:pt idx="15761">
                  <c:v>0.194021</c:v>
                </c:pt>
                <c:pt idx="15762">
                  <c:v>0.19057499999999999</c:v>
                </c:pt>
                <c:pt idx="15763">
                  <c:v>0.187558</c:v>
                </c:pt>
                <c:pt idx="15764">
                  <c:v>0.19755600000000001</c:v>
                </c:pt>
                <c:pt idx="15765">
                  <c:v>0.20844299999999999</c:v>
                </c:pt>
                <c:pt idx="15766">
                  <c:v>0.217861</c:v>
                </c:pt>
                <c:pt idx="15767">
                  <c:v>0.22057199999999999</c:v>
                </c:pt>
                <c:pt idx="15768">
                  <c:v>0.225575</c:v>
                </c:pt>
                <c:pt idx="15769">
                  <c:v>0.226774</c:v>
                </c:pt>
                <c:pt idx="15770">
                  <c:v>0.223917</c:v>
                </c:pt>
                <c:pt idx="15771">
                  <c:v>0.22711300000000001</c:v>
                </c:pt>
                <c:pt idx="15772">
                  <c:v>0.228213</c:v>
                </c:pt>
                <c:pt idx="15773">
                  <c:v>0.229404</c:v>
                </c:pt>
                <c:pt idx="15774">
                  <c:v>0.23414099999999999</c:v>
                </c:pt>
                <c:pt idx="15775">
                  <c:v>0.23874200000000001</c:v>
                </c:pt>
                <c:pt idx="15776">
                  <c:v>0.23989199999999999</c:v>
                </c:pt>
                <c:pt idx="15777">
                  <c:v>0.241615</c:v>
                </c:pt>
                <c:pt idx="15778">
                  <c:v>0.246368</c:v>
                </c:pt>
                <c:pt idx="15779">
                  <c:v>0.250913</c:v>
                </c:pt>
                <c:pt idx="15780">
                  <c:v>0.25371700000000003</c:v>
                </c:pt>
                <c:pt idx="15781">
                  <c:v>0.25781199999999999</c:v>
                </c:pt>
                <c:pt idx="15782">
                  <c:v>0.25298799999999999</c:v>
                </c:pt>
                <c:pt idx="15783">
                  <c:v>0.252855</c:v>
                </c:pt>
                <c:pt idx="15784">
                  <c:v>0.252299</c:v>
                </c:pt>
                <c:pt idx="15785">
                  <c:v>0.25209999999999999</c:v>
                </c:pt>
                <c:pt idx="15786">
                  <c:v>0.24851999999999999</c:v>
                </c:pt>
                <c:pt idx="15787">
                  <c:v>0.24459800000000001</c:v>
                </c:pt>
                <c:pt idx="15788">
                  <c:v>0.24637300000000001</c:v>
                </c:pt>
                <c:pt idx="15789">
                  <c:v>0.24815499999999999</c:v>
                </c:pt>
                <c:pt idx="15790">
                  <c:v>0.25319599999999998</c:v>
                </c:pt>
                <c:pt idx="15791">
                  <c:v>0.256691</c:v>
                </c:pt>
                <c:pt idx="15792">
                  <c:v>0.26317699999999999</c:v>
                </c:pt>
                <c:pt idx="15793">
                  <c:v>0.27090799999999998</c:v>
                </c:pt>
                <c:pt idx="15794">
                  <c:v>0.273677</c:v>
                </c:pt>
                <c:pt idx="15795">
                  <c:v>0.27385500000000002</c:v>
                </c:pt>
                <c:pt idx="15796">
                  <c:v>0.27632200000000001</c:v>
                </c:pt>
                <c:pt idx="15797">
                  <c:v>0.27757500000000002</c:v>
                </c:pt>
                <c:pt idx="15798">
                  <c:v>0.28354000000000001</c:v>
                </c:pt>
                <c:pt idx="15799">
                  <c:v>0.29055399999999998</c:v>
                </c:pt>
                <c:pt idx="15800">
                  <c:v>0.296232</c:v>
                </c:pt>
                <c:pt idx="15801">
                  <c:v>0.29922900000000002</c:v>
                </c:pt>
                <c:pt idx="15802">
                  <c:v>0.30324400000000001</c:v>
                </c:pt>
                <c:pt idx="15803">
                  <c:v>0.30636999999999998</c:v>
                </c:pt>
                <c:pt idx="15804">
                  <c:v>0.31151299999999998</c:v>
                </c:pt>
                <c:pt idx="15805">
                  <c:v>0.31792999999999999</c:v>
                </c:pt>
                <c:pt idx="15806">
                  <c:v>0.32784999999999997</c:v>
                </c:pt>
                <c:pt idx="15807">
                  <c:v>0.33573399999999998</c:v>
                </c:pt>
                <c:pt idx="15808">
                  <c:v>0.35216599999999998</c:v>
                </c:pt>
                <c:pt idx="15809">
                  <c:v>0.36559199999999997</c:v>
                </c:pt>
                <c:pt idx="15810">
                  <c:v>0.36960500000000002</c:v>
                </c:pt>
                <c:pt idx="15811">
                  <c:v>0.36798799999999998</c:v>
                </c:pt>
                <c:pt idx="15812">
                  <c:v>0.36349999999999999</c:v>
                </c:pt>
                <c:pt idx="15813">
                  <c:v>0.35881600000000002</c:v>
                </c:pt>
                <c:pt idx="15814">
                  <c:v>0.359072</c:v>
                </c:pt>
                <c:pt idx="15815">
                  <c:v>0.35972100000000001</c:v>
                </c:pt>
                <c:pt idx="15816">
                  <c:v>0.362929</c:v>
                </c:pt>
                <c:pt idx="15817">
                  <c:v>0.36960199999999999</c:v>
                </c:pt>
                <c:pt idx="15818">
                  <c:v>0.37970399999999999</c:v>
                </c:pt>
                <c:pt idx="15819">
                  <c:v>0.39278299999999999</c:v>
                </c:pt>
                <c:pt idx="15820">
                  <c:v>0.41033900000000001</c:v>
                </c:pt>
                <c:pt idx="15821">
                  <c:v>0.41458600000000001</c:v>
                </c:pt>
                <c:pt idx="15822">
                  <c:v>0.41614099999999998</c:v>
                </c:pt>
                <c:pt idx="15823">
                  <c:v>0.42463200000000001</c:v>
                </c:pt>
                <c:pt idx="15824">
                  <c:v>0.43153000000000002</c:v>
                </c:pt>
                <c:pt idx="15825">
                  <c:v>0.43043799999999999</c:v>
                </c:pt>
                <c:pt idx="15826">
                  <c:v>0.43032300000000001</c:v>
                </c:pt>
                <c:pt idx="15827">
                  <c:v>0.43781399999999998</c:v>
                </c:pt>
                <c:pt idx="15828">
                  <c:v>0.45325900000000002</c:v>
                </c:pt>
                <c:pt idx="15829">
                  <c:v>0.46515400000000001</c:v>
                </c:pt>
                <c:pt idx="15830">
                  <c:v>0.47894300000000001</c:v>
                </c:pt>
                <c:pt idx="15831">
                  <c:v>0.50123399999999996</c:v>
                </c:pt>
                <c:pt idx="15832">
                  <c:v>0.51685800000000004</c:v>
                </c:pt>
                <c:pt idx="15833">
                  <c:v>0.51944299999999999</c:v>
                </c:pt>
                <c:pt idx="15834">
                  <c:v>0.51436599999999999</c:v>
                </c:pt>
                <c:pt idx="15835">
                  <c:v>0.50846999999999998</c:v>
                </c:pt>
                <c:pt idx="15836">
                  <c:v>0.51639000000000002</c:v>
                </c:pt>
                <c:pt idx="15837">
                  <c:v>0.531358</c:v>
                </c:pt>
                <c:pt idx="15838">
                  <c:v>0.54035200000000005</c:v>
                </c:pt>
                <c:pt idx="15839">
                  <c:v>0.54504900000000001</c:v>
                </c:pt>
                <c:pt idx="15840">
                  <c:v>0.55121100000000001</c:v>
                </c:pt>
                <c:pt idx="15841">
                  <c:v>0.55486199999999997</c:v>
                </c:pt>
                <c:pt idx="15842">
                  <c:v>0.555948</c:v>
                </c:pt>
                <c:pt idx="15843">
                  <c:v>0.55909900000000001</c:v>
                </c:pt>
                <c:pt idx="15844">
                  <c:v>0.559979</c:v>
                </c:pt>
                <c:pt idx="15845">
                  <c:v>0.56105400000000005</c:v>
                </c:pt>
                <c:pt idx="15846">
                  <c:v>0.56086000000000003</c:v>
                </c:pt>
                <c:pt idx="15847">
                  <c:v>0.56052900000000005</c:v>
                </c:pt>
                <c:pt idx="15848">
                  <c:v>0.55850999999999995</c:v>
                </c:pt>
                <c:pt idx="15849">
                  <c:v>0.54768700000000003</c:v>
                </c:pt>
                <c:pt idx="15850">
                  <c:v>0.537242</c:v>
                </c:pt>
                <c:pt idx="15851">
                  <c:v>0.52986599999999995</c:v>
                </c:pt>
                <c:pt idx="15852">
                  <c:v>0.51887700000000003</c:v>
                </c:pt>
                <c:pt idx="15853">
                  <c:v>0.50488</c:v>
                </c:pt>
                <c:pt idx="15854">
                  <c:v>0.489593</c:v>
                </c:pt>
                <c:pt idx="15855">
                  <c:v>0.47681000000000001</c:v>
                </c:pt>
                <c:pt idx="15856">
                  <c:v>0.46694000000000002</c:v>
                </c:pt>
                <c:pt idx="15857">
                  <c:v>0.48332199999999997</c:v>
                </c:pt>
                <c:pt idx="15858">
                  <c:v>0.52581199999999995</c:v>
                </c:pt>
                <c:pt idx="15859">
                  <c:v>0.61753400000000003</c:v>
                </c:pt>
                <c:pt idx="15860">
                  <c:v>0.309392</c:v>
                </c:pt>
                <c:pt idx="15861">
                  <c:v>-0.33624300000000001</c:v>
                </c:pt>
                <c:pt idx="15862">
                  <c:v>-0.56620899999999996</c:v>
                </c:pt>
                <c:pt idx="15863">
                  <c:v>3.0807000000000001E-2</c:v>
                </c:pt>
                <c:pt idx="15864">
                  <c:v>0.45560099999999998</c:v>
                </c:pt>
                <c:pt idx="15865">
                  <c:v>0.317274</c:v>
                </c:pt>
                <c:pt idx="15866">
                  <c:v>0.30274699999999999</c:v>
                </c:pt>
                <c:pt idx="15867">
                  <c:v>0.302008</c:v>
                </c:pt>
                <c:pt idx="15868">
                  <c:v>0.300402</c:v>
                </c:pt>
                <c:pt idx="15869">
                  <c:v>0.295985</c:v>
                </c:pt>
                <c:pt idx="15870">
                  <c:v>0.29521500000000001</c:v>
                </c:pt>
                <c:pt idx="15871">
                  <c:v>0.27881899999999998</c:v>
                </c:pt>
                <c:pt idx="15872">
                  <c:v>0.251415</c:v>
                </c:pt>
                <c:pt idx="15873">
                  <c:v>0.224665</c:v>
                </c:pt>
                <c:pt idx="15874">
                  <c:v>0.19339700000000001</c:v>
                </c:pt>
                <c:pt idx="15875">
                  <c:v>0.17211299999999999</c:v>
                </c:pt>
                <c:pt idx="15876">
                  <c:v>0.156943</c:v>
                </c:pt>
                <c:pt idx="15877">
                  <c:v>0.145786</c:v>
                </c:pt>
                <c:pt idx="15878">
                  <c:v>0.13916400000000001</c:v>
                </c:pt>
                <c:pt idx="15879">
                  <c:v>0.13528999999999999</c:v>
                </c:pt>
                <c:pt idx="15880">
                  <c:v>0.124227</c:v>
                </c:pt>
                <c:pt idx="15881">
                  <c:v>0.114939</c:v>
                </c:pt>
                <c:pt idx="15882">
                  <c:v>0.115619</c:v>
                </c:pt>
                <c:pt idx="15883">
                  <c:v>0.117989</c:v>
                </c:pt>
                <c:pt idx="15884">
                  <c:v>0.119003</c:v>
                </c:pt>
                <c:pt idx="15885">
                  <c:v>0.110872</c:v>
                </c:pt>
                <c:pt idx="15886">
                  <c:v>0.10415000000000001</c:v>
                </c:pt>
                <c:pt idx="15887">
                  <c:v>9.7868999999999998E-2</c:v>
                </c:pt>
                <c:pt idx="15888">
                  <c:v>9.2144100000000007E-2</c:v>
                </c:pt>
                <c:pt idx="15889">
                  <c:v>8.43666E-2</c:v>
                </c:pt>
                <c:pt idx="15890">
                  <c:v>6.7389699999999997E-2</c:v>
                </c:pt>
                <c:pt idx="15891">
                  <c:v>5.9811000000000003E-2</c:v>
                </c:pt>
                <c:pt idx="15892">
                  <c:v>5.3450499999999998E-2</c:v>
                </c:pt>
                <c:pt idx="15893">
                  <c:v>4.7733299999999999E-2</c:v>
                </c:pt>
                <c:pt idx="15894">
                  <c:v>4.5909699999999998E-2</c:v>
                </c:pt>
                <c:pt idx="15895">
                  <c:v>4.0703499999999997E-2</c:v>
                </c:pt>
                <c:pt idx="15896">
                  <c:v>3.9119599999999997E-2</c:v>
                </c:pt>
                <c:pt idx="15897">
                  <c:v>3.5072100000000002E-2</c:v>
                </c:pt>
                <c:pt idx="15898">
                  <c:v>2.7881E-2</c:v>
                </c:pt>
                <c:pt idx="15899">
                  <c:v>2.1559100000000001E-2</c:v>
                </c:pt>
                <c:pt idx="15900">
                  <c:v>1.1957600000000001E-2</c:v>
                </c:pt>
                <c:pt idx="15901">
                  <c:v>1.14445E-2</c:v>
                </c:pt>
                <c:pt idx="15902">
                  <c:v>1.6142799999999999E-2</c:v>
                </c:pt>
                <c:pt idx="15903">
                  <c:v>2.0815E-2</c:v>
                </c:pt>
                <c:pt idx="15904">
                  <c:v>2.4548199999999999E-2</c:v>
                </c:pt>
                <c:pt idx="15905">
                  <c:v>1.5954400000000001E-2</c:v>
                </c:pt>
                <c:pt idx="15906">
                  <c:v>5.23516E-3</c:v>
                </c:pt>
                <c:pt idx="15907">
                  <c:v>-3.15074E-3</c:v>
                </c:pt>
                <c:pt idx="15908">
                  <c:v>-5.9879299999999998E-3</c:v>
                </c:pt>
                <c:pt idx="15909">
                  <c:v>-1.0681899999999999E-2</c:v>
                </c:pt>
                <c:pt idx="15910">
                  <c:v>-1.40482E-2</c:v>
                </c:pt>
                <c:pt idx="15911">
                  <c:v>-1.7293599999999999E-2</c:v>
                </c:pt>
                <c:pt idx="15912">
                  <c:v>-2.1371000000000001E-2</c:v>
                </c:pt>
                <c:pt idx="15913">
                  <c:v>-2.8183699999999999E-2</c:v>
                </c:pt>
                <c:pt idx="15914">
                  <c:v>-3.1628900000000001E-2</c:v>
                </c:pt>
                <c:pt idx="15915">
                  <c:v>-3.74349E-2</c:v>
                </c:pt>
                <c:pt idx="15916">
                  <c:v>-4.5923899999999997E-2</c:v>
                </c:pt>
                <c:pt idx="15917">
                  <c:v>-4.8533800000000002E-2</c:v>
                </c:pt>
                <c:pt idx="15918">
                  <c:v>-4.7174800000000003E-2</c:v>
                </c:pt>
                <c:pt idx="15919">
                  <c:v>-4.9461900000000003E-2</c:v>
                </c:pt>
                <c:pt idx="15920">
                  <c:v>-4.7684699999999997E-2</c:v>
                </c:pt>
                <c:pt idx="15921">
                  <c:v>-4.7911099999999998E-2</c:v>
                </c:pt>
                <c:pt idx="15922">
                  <c:v>-5.0983100000000003E-2</c:v>
                </c:pt>
                <c:pt idx="15923">
                  <c:v>-5.5652399999999998E-2</c:v>
                </c:pt>
                <c:pt idx="15924">
                  <c:v>-6.0556800000000001E-2</c:v>
                </c:pt>
                <c:pt idx="15925">
                  <c:v>-6.4880400000000005E-2</c:v>
                </c:pt>
                <c:pt idx="15926">
                  <c:v>-6.9106600000000004E-2</c:v>
                </c:pt>
                <c:pt idx="15927">
                  <c:v>-6.8455600000000005E-2</c:v>
                </c:pt>
                <c:pt idx="15928">
                  <c:v>-6.3849100000000006E-2</c:v>
                </c:pt>
                <c:pt idx="15929">
                  <c:v>-6.1586099999999998E-2</c:v>
                </c:pt>
                <c:pt idx="15930">
                  <c:v>-6.20478E-2</c:v>
                </c:pt>
                <c:pt idx="15931">
                  <c:v>-6.4687400000000006E-2</c:v>
                </c:pt>
                <c:pt idx="15932">
                  <c:v>-6.6728700000000002E-2</c:v>
                </c:pt>
                <c:pt idx="15933">
                  <c:v>-6.5445799999999998E-2</c:v>
                </c:pt>
                <c:pt idx="15934">
                  <c:v>-7.3128700000000005E-2</c:v>
                </c:pt>
                <c:pt idx="15935">
                  <c:v>-7.8462699999999996E-2</c:v>
                </c:pt>
                <c:pt idx="15936">
                  <c:v>-7.9067999999999999E-2</c:v>
                </c:pt>
                <c:pt idx="15937">
                  <c:v>-7.9969899999999997E-2</c:v>
                </c:pt>
                <c:pt idx="15938">
                  <c:v>-8.3954000000000001E-2</c:v>
                </c:pt>
                <c:pt idx="15939">
                  <c:v>-8.7837799999999994E-2</c:v>
                </c:pt>
                <c:pt idx="15940">
                  <c:v>-8.8233099999999995E-2</c:v>
                </c:pt>
                <c:pt idx="15941">
                  <c:v>-8.4074099999999999E-2</c:v>
                </c:pt>
                <c:pt idx="15942">
                  <c:v>-8.5266300000000003E-2</c:v>
                </c:pt>
                <c:pt idx="15943">
                  <c:v>-9.2822199999999994E-2</c:v>
                </c:pt>
                <c:pt idx="15944">
                  <c:v>-9.95447E-2</c:v>
                </c:pt>
                <c:pt idx="15945">
                  <c:v>-0.105536</c:v>
                </c:pt>
                <c:pt idx="15946">
                  <c:v>-0.107473</c:v>
                </c:pt>
                <c:pt idx="15947">
                  <c:v>-0.117506</c:v>
                </c:pt>
                <c:pt idx="15948">
                  <c:v>-0.119601</c:v>
                </c:pt>
                <c:pt idx="15949">
                  <c:v>-0.126031</c:v>
                </c:pt>
                <c:pt idx="15950">
                  <c:v>-0.13023599999999999</c:v>
                </c:pt>
                <c:pt idx="15951">
                  <c:v>-0.13907600000000001</c:v>
                </c:pt>
                <c:pt idx="15952">
                  <c:v>-0.13984199999999999</c:v>
                </c:pt>
                <c:pt idx="15953">
                  <c:v>-0.14147999999999999</c:v>
                </c:pt>
                <c:pt idx="15954">
                  <c:v>-0.139066</c:v>
                </c:pt>
                <c:pt idx="15955">
                  <c:v>-0.138734</c:v>
                </c:pt>
                <c:pt idx="15956">
                  <c:v>-0.14074999999999999</c:v>
                </c:pt>
                <c:pt idx="15957">
                  <c:v>-0.146595</c:v>
                </c:pt>
                <c:pt idx="15958">
                  <c:v>-0.14857600000000001</c:v>
                </c:pt>
                <c:pt idx="15959">
                  <c:v>-0.14532</c:v>
                </c:pt>
                <c:pt idx="15960">
                  <c:v>-0.13731099999999999</c:v>
                </c:pt>
                <c:pt idx="15961">
                  <c:v>-0.13369500000000001</c:v>
                </c:pt>
                <c:pt idx="15962">
                  <c:v>-0.136764</c:v>
                </c:pt>
                <c:pt idx="15963">
                  <c:v>-0.14524999999999999</c:v>
                </c:pt>
                <c:pt idx="15964">
                  <c:v>-0.15007899999999999</c:v>
                </c:pt>
                <c:pt idx="15965">
                  <c:v>-0.15637699999999999</c:v>
                </c:pt>
                <c:pt idx="15966">
                  <c:v>-0.15986600000000001</c:v>
                </c:pt>
                <c:pt idx="15967">
                  <c:v>-0.153423</c:v>
                </c:pt>
                <c:pt idx="15968">
                  <c:v>-0.148201</c:v>
                </c:pt>
                <c:pt idx="15969">
                  <c:v>-0.149009</c:v>
                </c:pt>
                <c:pt idx="15970">
                  <c:v>-0.14969299999999999</c:v>
                </c:pt>
                <c:pt idx="15971">
                  <c:v>-0.157553</c:v>
                </c:pt>
                <c:pt idx="15972">
                  <c:v>-0.160472</c:v>
                </c:pt>
                <c:pt idx="15973">
                  <c:v>-0.16156000000000001</c:v>
                </c:pt>
                <c:pt idx="15974">
                  <c:v>-0.16051599999999999</c:v>
                </c:pt>
                <c:pt idx="15975">
                  <c:v>-0.16251599999999999</c:v>
                </c:pt>
                <c:pt idx="15976">
                  <c:v>-0.161551</c:v>
                </c:pt>
                <c:pt idx="15977">
                  <c:v>-0.16350799999999999</c:v>
                </c:pt>
                <c:pt idx="15978">
                  <c:v>-0.16553399999999999</c:v>
                </c:pt>
                <c:pt idx="15979">
                  <c:v>-0.171069</c:v>
                </c:pt>
                <c:pt idx="15980">
                  <c:v>-0.18116499999999999</c:v>
                </c:pt>
                <c:pt idx="15981">
                  <c:v>-0.18937399999999999</c:v>
                </c:pt>
                <c:pt idx="15982">
                  <c:v>-0.204925</c:v>
                </c:pt>
                <c:pt idx="15983">
                  <c:v>-0.20607700000000001</c:v>
                </c:pt>
                <c:pt idx="15984">
                  <c:v>-0.20402699999999999</c:v>
                </c:pt>
                <c:pt idx="15985">
                  <c:v>-0.20059399999999999</c:v>
                </c:pt>
                <c:pt idx="15986">
                  <c:v>-0.200234</c:v>
                </c:pt>
                <c:pt idx="15987">
                  <c:v>-0.20105899999999999</c:v>
                </c:pt>
                <c:pt idx="15988">
                  <c:v>-0.20566300000000001</c:v>
                </c:pt>
                <c:pt idx="15989">
                  <c:v>-0.20821500000000001</c:v>
                </c:pt>
                <c:pt idx="15990">
                  <c:v>-0.21232100000000001</c:v>
                </c:pt>
                <c:pt idx="15991">
                  <c:v>-0.21467600000000001</c:v>
                </c:pt>
                <c:pt idx="15992">
                  <c:v>-0.21463399999999999</c:v>
                </c:pt>
                <c:pt idx="15993">
                  <c:v>-0.21574699999999999</c:v>
                </c:pt>
                <c:pt idx="15994">
                  <c:v>-0.227799</c:v>
                </c:pt>
                <c:pt idx="15995">
                  <c:v>-0.233289</c:v>
                </c:pt>
                <c:pt idx="15996">
                  <c:v>-0.236122</c:v>
                </c:pt>
                <c:pt idx="15997">
                  <c:v>-0.23721100000000001</c:v>
                </c:pt>
                <c:pt idx="15998">
                  <c:v>-0.236759</c:v>
                </c:pt>
                <c:pt idx="15999">
                  <c:v>-0.23759</c:v>
                </c:pt>
                <c:pt idx="16000">
                  <c:v>-0.23656199999999999</c:v>
                </c:pt>
                <c:pt idx="16001">
                  <c:v>-0.23277</c:v>
                </c:pt>
                <c:pt idx="16002">
                  <c:v>-0.23169699999999999</c:v>
                </c:pt>
                <c:pt idx="16003">
                  <c:v>-0.23430300000000001</c:v>
                </c:pt>
                <c:pt idx="16004">
                  <c:v>-0.24113999999999999</c:v>
                </c:pt>
                <c:pt idx="16005">
                  <c:v>-0.249915</c:v>
                </c:pt>
                <c:pt idx="16006">
                  <c:v>-0.258932</c:v>
                </c:pt>
                <c:pt idx="16007">
                  <c:v>-0.25521199999999999</c:v>
                </c:pt>
                <c:pt idx="16008">
                  <c:v>-0.249891</c:v>
                </c:pt>
                <c:pt idx="16009">
                  <c:v>-0.24282799999999999</c:v>
                </c:pt>
                <c:pt idx="16010">
                  <c:v>-0.24663499999999999</c:v>
                </c:pt>
                <c:pt idx="16011">
                  <c:v>-0.246589</c:v>
                </c:pt>
                <c:pt idx="16012">
                  <c:v>-0.23321800000000001</c:v>
                </c:pt>
                <c:pt idx="16013">
                  <c:v>-0.22978000000000001</c:v>
                </c:pt>
                <c:pt idx="16014">
                  <c:v>-0.240512</c:v>
                </c:pt>
                <c:pt idx="16015">
                  <c:v>-0.24796799999999999</c:v>
                </c:pt>
                <c:pt idx="16016">
                  <c:v>-0.24380399999999999</c:v>
                </c:pt>
                <c:pt idx="16017">
                  <c:v>-0.232849</c:v>
                </c:pt>
                <c:pt idx="16018">
                  <c:v>-0.225994</c:v>
                </c:pt>
                <c:pt idx="16019">
                  <c:v>-0.22795299999999999</c:v>
                </c:pt>
                <c:pt idx="16020">
                  <c:v>-0.22745000000000001</c:v>
                </c:pt>
                <c:pt idx="16021">
                  <c:v>-0.22709099999999999</c:v>
                </c:pt>
                <c:pt idx="16022">
                  <c:v>-0.229296</c:v>
                </c:pt>
                <c:pt idx="16023">
                  <c:v>-0.224</c:v>
                </c:pt>
                <c:pt idx="16024">
                  <c:v>-0.212448</c:v>
                </c:pt>
                <c:pt idx="16025">
                  <c:v>-0.20605799999999999</c:v>
                </c:pt>
                <c:pt idx="16026">
                  <c:v>-0.201373</c:v>
                </c:pt>
                <c:pt idx="16027">
                  <c:v>-0.19994700000000001</c:v>
                </c:pt>
                <c:pt idx="16028">
                  <c:v>-0.202484</c:v>
                </c:pt>
                <c:pt idx="16029">
                  <c:v>-0.19701099999999999</c:v>
                </c:pt>
                <c:pt idx="16030">
                  <c:v>-0.191361</c:v>
                </c:pt>
                <c:pt idx="16031">
                  <c:v>-0.19184999999999999</c:v>
                </c:pt>
                <c:pt idx="16032">
                  <c:v>-0.193943</c:v>
                </c:pt>
                <c:pt idx="16033">
                  <c:v>-0.189752</c:v>
                </c:pt>
                <c:pt idx="16034">
                  <c:v>-0.18757099999999999</c:v>
                </c:pt>
                <c:pt idx="16035">
                  <c:v>-0.183138</c:v>
                </c:pt>
                <c:pt idx="16036">
                  <c:v>-0.17674999999999999</c:v>
                </c:pt>
                <c:pt idx="16037">
                  <c:v>-0.17211399999999999</c:v>
                </c:pt>
                <c:pt idx="16038">
                  <c:v>-0.167467</c:v>
                </c:pt>
                <c:pt idx="16039">
                  <c:v>-0.16994600000000001</c:v>
                </c:pt>
                <c:pt idx="16040">
                  <c:v>-0.174655</c:v>
                </c:pt>
                <c:pt idx="16041">
                  <c:v>-0.177504</c:v>
                </c:pt>
                <c:pt idx="16042">
                  <c:v>-0.17091600000000001</c:v>
                </c:pt>
                <c:pt idx="16043">
                  <c:v>-0.16216900000000001</c:v>
                </c:pt>
                <c:pt idx="16044">
                  <c:v>-0.163024</c:v>
                </c:pt>
                <c:pt idx="16045">
                  <c:v>-0.168519</c:v>
                </c:pt>
                <c:pt idx="16046">
                  <c:v>-0.18460499999999999</c:v>
                </c:pt>
                <c:pt idx="16047">
                  <c:v>-0.19170000000000001</c:v>
                </c:pt>
                <c:pt idx="16048">
                  <c:v>-0.19472999999999999</c:v>
                </c:pt>
                <c:pt idx="16049">
                  <c:v>-0.19878799999999999</c:v>
                </c:pt>
                <c:pt idx="16050">
                  <c:v>-0.20184199999999999</c:v>
                </c:pt>
                <c:pt idx="16051">
                  <c:v>-0.206867</c:v>
                </c:pt>
                <c:pt idx="16052">
                  <c:v>-0.20732600000000001</c:v>
                </c:pt>
                <c:pt idx="16053">
                  <c:v>-0.208839</c:v>
                </c:pt>
                <c:pt idx="16054">
                  <c:v>-0.20880199999999999</c:v>
                </c:pt>
                <c:pt idx="16055">
                  <c:v>-0.20738200000000001</c:v>
                </c:pt>
                <c:pt idx="16056">
                  <c:v>-0.19831599999999999</c:v>
                </c:pt>
                <c:pt idx="16057">
                  <c:v>-0.19226399999999999</c:v>
                </c:pt>
                <c:pt idx="16058">
                  <c:v>-0.19734499999999999</c:v>
                </c:pt>
                <c:pt idx="16059">
                  <c:v>-0.20557500000000001</c:v>
                </c:pt>
                <c:pt idx="16060">
                  <c:v>-0.222665</c:v>
                </c:pt>
                <c:pt idx="16061">
                  <c:v>-0.228986</c:v>
                </c:pt>
                <c:pt idx="16062">
                  <c:v>-0.22989499999999999</c:v>
                </c:pt>
                <c:pt idx="16063">
                  <c:v>-0.231715</c:v>
                </c:pt>
                <c:pt idx="16064">
                  <c:v>-0.23336899999999999</c:v>
                </c:pt>
                <c:pt idx="16065">
                  <c:v>-0.239008</c:v>
                </c:pt>
                <c:pt idx="16066">
                  <c:v>-0.24116199999999999</c:v>
                </c:pt>
                <c:pt idx="16067">
                  <c:v>-0.23785100000000001</c:v>
                </c:pt>
                <c:pt idx="16068">
                  <c:v>-0.23166600000000001</c:v>
                </c:pt>
                <c:pt idx="16069">
                  <c:v>-0.23291799999999999</c:v>
                </c:pt>
                <c:pt idx="16070">
                  <c:v>-0.236759</c:v>
                </c:pt>
                <c:pt idx="16071">
                  <c:v>-0.24280599999999999</c:v>
                </c:pt>
                <c:pt idx="16072">
                  <c:v>-0.246582</c:v>
                </c:pt>
                <c:pt idx="16073">
                  <c:v>-0.25328200000000001</c:v>
                </c:pt>
                <c:pt idx="16074">
                  <c:v>-0.26702599999999999</c:v>
                </c:pt>
                <c:pt idx="16075">
                  <c:v>-0.27671200000000001</c:v>
                </c:pt>
                <c:pt idx="16076">
                  <c:v>-0.28096300000000002</c:v>
                </c:pt>
                <c:pt idx="16077">
                  <c:v>-0.28647600000000001</c:v>
                </c:pt>
                <c:pt idx="16078">
                  <c:v>-0.293738</c:v>
                </c:pt>
                <c:pt idx="16079">
                  <c:v>-0.29998399999999997</c:v>
                </c:pt>
                <c:pt idx="16080">
                  <c:v>-0.30401699999999998</c:v>
                </c:pt>
                <c:pt idx="16081">
                  <c:v>-0.31015999999999999</c:v>
                </c:pt>
                <c:pt idx="16082">
                  <c:v>-0.315052</c:v>
                </c:pt>
                <c:pt idx="16083">
                  <c:v>-0.31285400000000002</c:v>
                </c:pt>
                <c:pt idx="16084">
                  <c:v>-0.30809700000000001</c:v>
                </c:pt>
                <c:pt idx="16085">
                  <c:v>-0.30635899999999999</c:v>
                </c:pt>
                <c:pt idx="16086">
                  <c:v>-0.30501499999999998</c:v>
                </c:pt>
                <c:pt idx="16087">
                  <c:v>-0.30821900000000002</c:v>
                </c:pt>
                <c:pt idx="16088">
                  <c:v>-0.312581</c:v>
                </c:pt>
                <c:pt idx="16089">
                  <c:v>-0.30833899999999997</c:v>
                </c:pt>
                <c:pt idx="16090">
                  <c:v>-0.29787000000000002</c:v>
                </c:pt>
                <c:pt idx="16091">
                  <c:v>-0.28908800000000001</c:v>
                </c:pt>
                <c:pt idx="16092">
                  <c:v>-0.28137699999999999</c:v>
                </c:pt>
                <c:pt idx="16093">
                  <c:v>-0.28055799999999997</c:v>
                </c:pt>
                <c:pt idx="16094">
                  <c:v>-0.286217</c:v>
                </c:pt>
                <c:pt idx="16095">
                  <c:v>-0.28142800000000001</c:v>
                </c:pt>
                <c:pt idx="16096">
                  <c:v>-0.26849400000000001</c:v>
                </c:pt>
                <c:pt idx="16097">
                  <c:v>-0.26191799999999998</c:v>
                </c:pt>
                <c:pt idx="16098">
                  <c:v>-0.257131</c:v>
                </c:pt>
                <c:pt idx="16099">
                  <c:v>-0.24684600000000001</c:v>
                </c:pt>
                <c:pt idx="16100">
                  <c:v>-0.24194299999999999</c:v>
                </c:pt>
                <c:pt idx="16101">
                  <c:v>-0.24640200000000001</c:v>
                </c:pt>
                <c:pt idx="16102">
                  <c:v>-0.24866099999999999</c:v>
                </c:pt>
                <c:pt idx="16103">
                  <c:v>-0.24734200000000001</c:v>
                </c:pt>
                <c:pt idx="16104">
                  <c:v>-0.255187</c:v>
                </c:pt>
                <c:pt idx="16105">
                  <c:v>-0.260189</c:v>
                </c:pt>
                <c:pt idx="16106">
                  <c:v>-0.25246299999999999</c:v>
                </c:pt>
                <c:pt idx="16107">
                  <c:v>-0.247279</c:v>
                </c:pt>
                <c:pt idx="16108">
                  <c:v>-0.244699</c:v>
                </c:pt>
                <c:pt idx="16109">
                  <c:v>-0.240066</c:v>
                </c:pt>
                <c:pt idx="16110">
                  <c:v>-0.24073800000000001</c:v>
                </c:pt>
                <c:pt idx="16111">
                  <c:v>-0.24632000000000001</c:v>
                </c:pt>
                <c:pt idx="16112">
                  <c:v>-0.25422499999999998</c:v>
                </c:pt>
                <c:pt idx="16113">
                  <c:v>-0.26145499999999999</c:v>
                </c:pt>
                <c:pt idx="16114">
                  <c:v>-0.26416400000000001</c:v>
                </c:pt>
                <c:pt idx="16115">
                  <c:v>-0.26430700000000001</c:v>
                </c:pt>
                <c:pt idx="16116">
                  <c:v>-0.26574900000000001</c:v>
                </c:pt>
                <c:pt idx="16117">
                  <c:v>-0.26689600000000002</c:v>
                </c:pt>
                <c:pt idx="16118">
                  <c:v>-0.26780700000000002</c:v>
                </c:pt>
                <c:pt idx="16119">
                  <c:v>-0.26715</c:v>
                </c:pt>
                <c:pt idx="16120">
                  <c:v>-0.26662000000000002</c:v>
                </c:pt>
                <c:pt idx="16121">
                  <c:v>-0.270903</c:v>
                </c:pt>
                <c:pt idx="16122">
                  <c:v>-0.27262500000000001</c:v>
                </c:pt>
                <c:pt idx="16123">
                  <c:v>-0.27299200000000001</c:v>
                </c:pt>
                <c:pt idx="16124">
                  <c:v>-0.27410499999999999</c:v>
                </c:pt>
                <c:pt idx="16125">
                  <c:v>-0.28481400000000001</c:v>
                </c:pt>
                <c:pt idx="16126">
                  <c:v>-0.29338999999999998</c:v>
                </c:pt>
                <c:pt idx="16127">
                  <c:v>-0.29377799999999998</c:v>
                </c:pt>
                <c:pt idx="16128">
                  <c:v>-0.29154400000000003</c:v>
                </c:pt>
                <c:pt idx="16129">
                  <c:v>-0.28711700000000001</c:v>
                </c:pt>
                <c:pt idx="16130">
                  <c:v>-0.27994200000000002</c:v>
                </c:pt>
                <c:pt idx="16131">
                  <c:v>-0.27210899999999999</c:v>
                </c:pt>
                <c:pt idx="16132">
                  <c:v>-0.27001799999999998</c:v>
                </c:pt>
                <c:pt idx="16133">
                  <c:v>-0.26860699999999998</c:v>
                </c:pt>
                <c:pt idx="16134">
                  <c:v>-0.26813399999999998</c:v>
                </c:pt>
                <c:pt idx="16135">
                  <c:v>-0.265399</c:v>
                </c:pt>
                <c:pt idx="16136">
                  <c:v>-0.26150499999999999</c:v>
                </c:pt>
                <c:pt idx="16137">
                  <c:v>-0.26127600000000001</c:v>
                </c:pt>
                <c:pt idx="16138">
                  <c:v>-0.27385199999999998</c:v>
                </c:pt>
                <c:pt idx="16139">
                  <c:v>-0.27826400000000001</c:v>
                </c:pt>
                <c:pt idx="16140">
                  <c:v>-0.27689900000000001</c:v>
                </c:pt>
                <c:pt idx="16141">
                  <c:v>-0.28109600000000001</c:v>
                </c:pt>
                <c:pt idx="16142">
                  <c:v>-0.28311500000000001</c:v>
                </c:pt>
                <c:pt idx="16143">
                  <c:v>-0.28224900000000003</c:v>
                </c:pt>
                <c:pt idx="16144">
                  <c:v>-0.276117</c:v>
                </c:pt>
                <c:pt idx="16145">
                  <c:v>-0.26997199999999999</c:v>
                </c:pt>
                <c:pt idx="16146">
                  <c:v>-0.26835199999999998</c:v>
                </c:pt>
                <c:pt idx="16147">
                  <c:v>-0.27090599999999998</c:v>
                </c:pt>
                <c:pt idx="16148">
                  <c:v>-0.273785</c:v>
                </c:pt>
                <c:pt idx="16149">
                  <c:v>-0.27772799999999997</c:v>
                </c:pt>
                <c:pt idx="16150">
                  <c:v>-0.28908299999999998</c:v>
                </c:pt>
                <c:pt idx="16151">
                  <c:v>-0.29617500000000002</c:v>
                </c:pt>
                <c:pt idx="16152">
                  <c:v>-0.29609600000000003</c:v>
                </c:pt>
                <c:pt idx="16153">
                  <c:v>-0.29236600000000001</c:v>
                </c:pt>
                <c:pt idx="16154">
                  <c:v>-0.29375200000000001</c:v>
                </c:pt>
                <c:pt idx="16155">
                  <c:v>-0.29417300000000002</c:v>
                </c:pt>
                <c:pt idx="16156">
                  <c:v>-0.29640899999999998</c:v>
                </c:pt>
                <c:pt idx="16157">
                  <c:v>-0.29750399999999999</c:v>
                </c:pt>
                <c:pt idx="16158">
                  <c:v>-0.29874899999999999</c:v>
                </c:pt>
                <c:pt idx="16159">
                  <c:v>-0.30061900000000003</c:v>
                </c:pt>
                <c:pt idx="16160">
                  <c:v>-0.29397899999999999</c:v>
                </c:pt>
                <c:pt idx="16161">
                  <c:v>-0.28353400000000001</c:v>
                </c:pt>
                <c:pt idx="16162">
                  <c:v>-0.28071499999999999</c:v>
                </c:pt>
                <c:pt idx="16163">
                  <c:v>-0.28178500000000001</c:v>
                </c:pt>
                <c:pt idx="16164">
                  <c:v>-0.28112199999999998</c:v>
                </c:pt>
                <c:pt idx="16165">
                  <c:v>-0.28149099999999999</c:v>
                </c:pt>
                <c:pt idx="16166">
                  <c:v>-0.28595500000000001</c:v>
                </c:pt>
                <c:pt idx="16167">
                  <c:v>-0.29203600000000002</c:v>
                </c:pt>
                <c:pt idx="16168">
                  <c:v>-0.29297699999999999</c:v>
                </c:pt>
                <c:pt idx="16169">
                  <c:v>-0.28861999999999999</c:v>
                </c:pt>
                <c:pt idx="16170">
                  <c:v>-0.28221099999999999</c:v>
                </c:pt>
                <c:pt idx="16171">
                  <c:v>-0.279752</c:v>
                </c:pt>
                <c:pt idx="16172">
                  <c:v>-0.28139399999999998</c:v>
                </c:pt>
                <c:pt idx="16173">
                  <c:v>-0.283802</c:v>
                </c:pt>
                <c:pt idx="16174">
                  <c:v>-0.28684599999999999</c:v>
                </c:pt>
                <c:pt idx="16175">
                  <c:v>-0.28889500000000001</c:v>
                </c:pt>
                <c:pt idx="16176">
                  <c:v>-0.286248</c:v>
                </c:pt>
                <c:pt idx="16177">
                  <c:v>-0.285445</c:v>
                </c:pt>
                <c:pt idx="16178">
                  <c:v>-0.28911100000000001</c:v>
                </c:pt>
                <c:pt idx="16179">
                  <c:v>-0.29041499999999998</c:v>
                </c:pt>
                <c:pt idx="16180">
                  <c:v>-0.28643800000000003</c:v>
                </c:pt>
                <c:pt idx="16181">
                  <c:v>-0.284885</c:v>
                </c:pt>
                <c:pt idx="16182">
                  <c:v>-0.28847899999999999</c:v>
                </c:pt>
                <c:pt idx="16183">
                  <c:v>-0.29588599999999998</c:v>
                </c:pt>
                <c:pt idx="16184">
                  <c:v>-0.30199399999999998</c:v>
                </c:pt>
                <c:pt idx="16185">
                  <c:v>-0.30405799999999999</c:v>
                </c:pt>
                <c:pt idx="16186">
                  <c:v>-0.301788</c:v>
                </c:pt>
                <c:pt idx="16187">
                  <c:v>-0.29776999999999998</c:v>
                </c:pt>
                <c:pt idx="16188">
                  <c:v>-0.29647000000000001</c:v>
                </c:pt>
                <c:pt idx="16189">
                  <c:v>-0.29235499999999998</c:v>
                </c:pt>
                <c:pt idx="16190">
                  <c:v>-0.29091099999999998</c:v>
                </c:pt>
                <c:pt idx="16191">
                  <c:v>-0.28599999999999998</c:v>
                </c:pt>
                <c:pt idx="16192">
                  <c:v>-0.27593499999999999</c:v>
                </c:pt>
                <c:pt idx="16193">
                  <c:v>-0.27647100000000002</c:v>
                </c:pt>
                <c:pt idx="16194">
                  <c:v>-0.27519900000000003</c:v>
                </c:pt>
                <c:pt idx="16195">
                  <c:v>-0.26954400000000001</c:v>
                </c:pt>
                <c:pt idx="16196">
                  <c:v>-0.26459700000000003</c:v>
                </c:pt>
                <c:pt idx="16197">
                  <c:v>-0.25894499999999998</c:v>
                </c:pt>
                <c:pt idx="16198">
                  <c:v>-0.25568000000000002</c:v>
                </c:pt>
                <c:pt idx="16199">
                  <c:v>-0.25020399999999998</c:v>
                </c:pt>
                <c:pt idx="16200">
                  <c:v>-0.24640999999999999</c:v>
                </c:pt>
                <c:pt idx="16201">
                  <c:v>-0.24771199999999999</c:v>
                </c:pt>
                <c:pt idx="16202">
                  <c:v>-0.244979</c:v>
                </c:pt>
                <c:pt idx="16203">
                  <c:v>-0.24099799999999999</c:v>
                </c:pt>
                <c:pt idx="16204">
                  <c:v>-0.24207799999999999</c:v>
                </c:pt>
                <c:pt idx="16205">
                  <c:v>-0.24508199999999999</c:v>
                </c:pt>
                <c:pt idx="16206">
                  <c:v>-0.24591199999999999</c:v>
                </c:pt>
                <c:pt idx="16207">
                  <c:v>-0.243839</c:v>
                </c:pt>
                <c:pt idx="16208">
                  <c:v>-0.241481</c:v>
                </c:pt>
                <c:pt idx="16209">
                  <c:v>-0.23886499999999999</c:v>
                </c:pt>
                <c:pt idx="16210">
                  <c:v>-0.23758399999999999</c:v>
                </c:pt>
                <c:pt idx="16211">
                  <c:v>-0.23220199999999999</c:v>
                </c:pt>
                <c:pt idx="16212">
                  <c:v>-0.22455</c:v>
                </c:pt>
                <c:pt idx="16213">
                  <c:v>-0.22073000000000001</c:v>
                </c:pt>
                <c:pt idx="16214">
                  <c:v>-0.22119900000000001</c:v>
                </c:pt>
                <c:pt idx="16215">
                  <c:v>-0.21861800000000001</c:v>
                </c:pt>
                <c:pt idx="16216">
                  <c:v>-0.21217900000000001</c:v>
                </c:pt>
                <c:pt idx="16217">
                  <c:v>-0.208478</c:v>
                </c:pt>
                <c:pt idx="16218">
                  <c:v>-0.204153</c:v>
                </c:pt>
                <c:pt idx="16219">
                  <c:v>-0.19750999999999999</c:v>
                </c:pt>
                <c:pt idx="16220">
                  <c:v>-0.195823</c:v>
                </c:pt>
                <c:pt idx="16221">
                  <c:v>-0.19858200000000001</c:v>
                </c:pt>
                <c:pt idx="16222">
                  <c:v>-0.20321700000000001</c:v>
                </c:pt>
                <c:pt idx="16223">
                  <c:v>-0.207649</c:v>
                </c:pt>
                <c:pt idx="16224">
                  <c:v>-0.21187700000000001</c:v>
                </c:pt>
                <c:pt idx="16225">
                  <c:v>-0.213947</c:v>
                </c:pt>
                <c:pt idx="16226">
                  <c:v>-0.21548100000000001</c:v>
                </c:pt>
                <c:pt idx="16227">
                  <c:v>-0.21778900000000001</c:v>
                </c:pt>
                <c:pt idx="16228">
                  <c:v>-0.21692</c:v>
                </c:pt>
                <c:pt idx="16229">
                  <c:v>-0.21615999999999999</c:v>
                </c:pt>
                <c:pt idx="16230">
                  <c:v>-0.21093100000000001</c:v>
                </c:pt>
                <c:pt idx="16231">
                  <c:v>-0.19732</c:v>
                </c:pt>
                <c:pt idx="16232">
                  <c:v>-0.18215799999999999</c:v>
                </c:pt>
                <c:pt idx="16233">
                  <c:v>-0.17679500000000001</c:v>
                </c:pt>
                <c:pt idx="16234">
                  <c:v>-0.17741100000000001</c:v>
                </c:pt>
                <c:pt idx="16235">
                  <c:v>-0.181149</c:v>
                </c:pt>
                <c:pt idx="16236">
                  <c:v>-0.18782399999999999</c:v>
                </c:pt>
                <c:pt idx="16237">
                  <c:v>-0.19755900000000001</c:v>
                </c:pt>
                <c:pt idx="16238">
                  <c:v>-0.20236499999999999</c:v>
                </c:pt>
                <c:pt idx="16239">
                  <c:v>-0.208174</c:v>
                </c:pt>
                <c:pt idx="16240">
                  <c:v>-0.21036299999999999</c:v>
                </c:pt>
                <c:pt idx="16241">
                  <c:v>-0.21546199999999999</c:v>
                </c:pt>
                <c:pt idx="16242">
                  <c:v>-0.21471799999999999</c:v>
                </c:pt>
                <c:pt idx="16243">
                  <c:v>-0.21310999999999999</c:v>
                </c:pt>
                <c:pt idx="16244">
                  <c:v>-0.21266399999999999</c:v>
                </c:pt>
                <c:pt idx="16245">
                  <c:v>-0.21768399999999999</c:v>
                </c:pt>
                <c:pt idx="16246">
                  <c:v>-0.22262599999999999</c:v>
                </c:pt>
                <c:pt idx="16247">
                  <c:v>-0.22178700000000001</c:v>
                </c:pt>
                <c:pt idx="16248">
                  <c:v>-0.21229300000000001</c:v>
                </c:pt>
                <c:pt idx="16249">
                  <c:v>-0.19400500000000001</c:v>
                </c:pt>
                <c:pt idx="16250">
                  <c:v>-0.18745400000000001</c:v>
                </c:pt>
                <c:pt idx="16251">
                  <c:v>-0.18842999999999999</c:v>
                </c:pt>
                <c:pt idx="16252">
                  <c:v>-0.18502299999999999</c:v>
                </c:pt>
                <c:pt idx="16253">
                  <c:v>-0.183008</c:v>
                </c:pt>
                <c:pt idx="16254">
                  <c:v>-0.188109</c:v>
                </c:pt>
                <c:pt idx="16255">
                  <c:v>-0.190224</c:v>
                </c:pt>
                <c:pt idx="16256">
                  <c:v>-0.188446</c:v>
                </c:pt>
                <c:pt idx="16257">
                  <c:v>-0.186172</c:v>
                </c:pt>
                <c:pt idx="16258">
                  <c:v>-0.191136</c:v>
                </c:pt>
                <c:pt idx="16259">
                  <c:v>-0.190886</c:v>
                </c:pt>
                <c:pt idx="16260">
                  <c:v>-0.18879099999999999</c:v>
                </c:pt>
                <c:pt idx="16261">
                  <c:v>-0.18473800000000001</c:v>
                </c:pt>
                <c:pt idx="16262">
                  <c:v>-0.18220600000000001</c:v>
                </c:pt>
                <c:pt idx="16263">
                  <c:v>-0.181644</c:v>
                </c:pt>
                <c:pt idx="16264">
                  <c:v>-0.184555</c:v>
                </c:pt>
                <c:pt idx="16265">
                  <c:v>-0.18401699999999999</c:v>
                </c:pt>
                <c:pt idx="16266">
                  <c:v>-0.18291499999999999</c:v>
                </c:pt>
                <c:pt idx="16267">
                  <c:v>-0.18471399999999999</c:v>
                </c:pt>
                <c:pt idx="16268">
                  <c:v>-0.190054</c:v>
                </c:pt>
                <c:pt idx="16269">
                  <c:v>-0.19450400000000001</c:v>
                </c:pt>
                <c:pt idx="16270">
                  <c:v>-0.19711200000000001</c:v>
                </c:pt>
                <c:pt idx="16271">
                  <c:v>-0.193856</c:v>
                </c:pt>
                <c:pt idx="16272">
                  <c:v>-0.18621399999999999</c:v>
                </c:pt>
                <c:pt idx="16273">
                  <c:v>-0.17197699999999999</c:v>
                </c:pt>
                <c:pt idx="16274">
                  <c:v>-0.15834200000000001</c:v>
                </c:pt>
                <c:pt idx="16275">
                  <c:v>-0.14568500000000001</c:v>
                </c:pt>
                <c:pt idx="16276">
                  <c:v>-0.13889399999999999</c:v>
                </c:pt>
                <c:pt idx="16277">
                  <c:v>-0.14769499999999999</c:v>
                </c:pt>
                <c:pt idx="16278">
                  <c:v>-0.15726699999999999</c:v>
                </c:pt>
                <c:pt idx="16279">
                  <c:v>-0.15942100000000001</c:v>
                </c:pt>
                <c:pt idx="16280">
                  <c:v>-0.15711</c:v>
                </c:pt>
                <c:pt idx="16281">
                  <c:v>-0.15296999999999999</c:v>
                </c:pt>
                <c:pt idx="16282">
                  <c:v>-0.14503099999999999</c:v>
                </c:pt>
                <c:pt idx="16283">
                  <c:v>-0.13930999999999999</c:v>
                </c:pt>
                <c:pt idx="16284">
                  <c:v>-0.13214899999999999</c:v>
                </c:pt>
                <c:pt idx="16285">
                  <c:v>-0.12944</c:v>
                </c:pt>
                <c:pt idx="16286">
                  <c:v>-0.12665999999999999</c:v>
                </c:pt>
                <c:pt idx="16287">
                  <c:v>-0.1241</c:v>
                </c:pt>
                <c:pt idx="16288">
                  <c:v>-0.12568799999999999</c:v>
                </c:pt>
                <c:pt idx="16289">
                  <c:v>-0.13320100000000001</c:v>
                </c:pt>
                <c:pt idx="16290">
                  <c:v>-0.12851000000000001</c:v>
                </c:pt>
                <c:pt idx="16291">
                  <c:v>-0.116603</c:v>
                </c:pt>
                <c:pt idx="16292">
                  <c:v>-0.10875899999999999</c:v>
                </c:pt>
                <c:pt idx="16293">
                  <c:v>-0.10166799999999999</c:v>
                </c:pt>
                <c:pt idx="16294">
                  <c:v>-9.2654700000000006E-2</c:v>
                </c:pt>
                <c:pt idx="16295">
                  <c:v>-8.5480799999999996E-2</c:v>
                </c:pt>
                <c:pt idx="16296">
                  <c:v>-8.32315E-2</c:v>
                </c:pt>
                <c:pt idx="16297">
                  <c:v>-8.0743499999999996E-2</c:v>
                </c:pt>
                <c:pt idx="16298">
                  <c:v>-7.6464599999999994E-2</c:v>
                </c:pt>
                <c:pt idx="16299">
                  <c:v>-7.0552599999999993E-2</c:v>
                </c:pt>
                <c:pt idx="16300">
                  <c:v>-6.3231700000000002E-2</c:v>
                </c:pt>
                <c:pt idx="16301">
                  <c:v>-6.7799799999999993E-2</c:v>
                </c:pt>
                <c:pt idx="16302">
                  <c:v>-7.3421500000000001E-2</c:v>
                </c:pt>
                <c:pt idx="16303">
                  <c:v>-7.5573000000000001E-2</c:v>
                </c:pt>
                <c:pt idx="16304">
                  <c:v>-7.6077099999999995E-2</c:v>
                </c:pt>
                <c:pt idx="16305">
                  <c:v>-7.72423E-2</c:v>
                </c:pt>
                <c:pt idx="16306">
                  <c:v>-7.1688399999999999E-2</c:v>
                </c:pt>
                <c:pt idx="16307">
                  <c:v>-6.5703800000000007E-2</c:v>
                </c:pt>
                <c:pt idx="16308">
                  <c:v>-6.7022200000000004E-2</c:v>
                </c:pt>
                <c:pt idx="16309">
                  <c:v>-7.2793399999999994E-2</c:v>
                </c:pt>
                <c:pt idx="16310">
                  <c:v>-7.6008199999999998E-2</c:v>
                </c:pt>
                <c:pt idx="16311">
                  <c:v>-7.2036799999999998E-2</c:v>
                </c:pt>
                <c:pt idx="16312">
                  <c:v>-6.5388199999999994E-2</c:v>
                </c:pt>
                <c:pt idx="16313">
                  <c:v>-4.6671499999999998E-2</c:v>
                </c:pt>
                <c:pt idx="16314">
                  <c:v>-3.0030100000000001E-2</c:v>
                </c:pt>
                <c:pt idx="16315">
                  <c:v>-2.41129E-2</c:v>
                </c:pt>
                <c:pt idx="16316">
                  <c:v>-1.60695E-2</c:v>
                </c:pt>
                <c:pt idx="16317">
                  <c:v>-1.1215299999999999E-2</c:v>
                </c:pt>
                <c:pt idx="16318">
                  <c:v>-1.2304600000000001E-2</c:v>
                </c:pt>
                <c:pt idx="16319">
                  <c:v>-2.0968400000000002E-2</c:v>
                </c:pt>
                <c:pt idx="16320">
                  <c:v>-2.88688E-2</c:v>
                </c:pt>
                <c:pt idx="16321">
                  <c:v>-3.2396399999999999E-2</c:v>
                </c:pt>
                <c:pt idx="16322">
                  <c:v>-3.6046099999999998E-2</c:v>
                </c:pt>
                <c:pt idx="16323">
                  <c:v>-3.6594599999999998E-2</c:v>
                </c:pt>
                <c:pt idx="16324">
                  <c:v>-2.84248E-2</c:v>
                </c:pt>
                <c:pt idx="16325">
                  <c:v>-1.63628E-2</c:v>
                </c:pt>
                <c:pt idx="16326">
                  <c:v>-5.8280500000000004E-3</c:v>
                </c:pt>
                <c:pt idx="16327">
                  <c:v>1.2650700000000001E-3</c:v>
                </c:pt>
                <c:pt idx="16328">
                  <c:v>6.3153899999999997E-3</c:v>
                </c:pt>
                <c:pt idx="16329">
                  <c:v>1.1698999999999999E-2</c:v>
                </c:pt>
                <c:pt idx="16330">
                  <c:v>1.3991E-2</c:v>
                </c:pt>
                <c:pt idx="16331">
                  <c:v>1.3885399999999999E-2</c:v>
                </c:pt>
                <c:pt idx="16332">
                  <c:v>1.0122000000000001E-2</c:v>
                </c:pt>
                <c:pt idx="16333">
                  <c:v>3.2531399999999999E-3</c:v>
                </c:pt>
                <c:pt idx="16334">
                  <c:v>-3.9178299999999999E-4</c:v>
                </c:pt>
                <c:pt idx="16335">
                  <c:v>1.9248799999999999E-3</c:v>
                </c:pt>
                <c:pt idx="16336">
                  <c:v>-1.26477E-2</c:v>
                </c:pt>
                <c:pt idx="16337">
                  <c:v>-3.5037899999999997E-2</c:v>
                </c:pt>
                <c:pt idx="16338">
                  <c:v>-3.9468700000000002E-2</c:v>
                </c:pt>
                <c:pt idx="16339">
                  <c:v>-4.1413400000000003E-2</c:v>
                </c:pt>
                <c:pt idx="16340">
                  <c:v>-4.0135200000000003E-2</c:v>
                </c:pt>
                <c:pt idx="16341">
                  <c:v>-3.34232E-2</c:v>
                </c:pt>
                <c:pt idx="16342">
                  <c:v>-2.4577499999999999E-2</c:v>
                </c:pt>
                <c:pt idx="16343">
                  <c:v>-1.8051500000000002E-2</c:v>
                </c:pt>
                <c:pt idx="16344">
                  <c:v>-1.22831E-2</c:v>
                </c:pt>
                <c:pt idx="16345">
                  <c:v>-7.2615500000000003E-3</c:v>
                </c:pt>
                <c:pt idx="16346">
                  <c:v>-4.4346100000000003E-3</c:v>
                </c:pt>
                <c:pt idx="16347">
                  <c:v>-1.25409E-3</c:v>
                </c:pt>
                <c:pt idx="16348">
                  <c:v>7.1032999999999999E-3</c:v>
                </c:pt>
                <c:pt idx="16349">
                  <c:v>1.5389E-2</c:v>
                </c:pt>
                <c:pt idx="16350">
                  <c:v>1.5851199999999999E-2</c:v>
                </c:pt>
                <c:pt idx="16351">
                  <c:v>1.0171100000000001E-2</c:v>
                </c:pt>
                <c:pt idx="16352">
                  <c:v>9.3159000000000002E-3</c:v>
                </c:pt>
                <c:pt idx="16353">
                  <c:v>7.24787E-3</c:v>
                </c:pt>
                <c:pt idx="16354">
                  <c:v>1.08783E-2</c:v>
                </c:pt>
                <c:pt idx="16355">
                  <c:v>2.2669100000000001E-2</c:v>
                </c:pt>
                <c:pt idx="16356">
                  <c:v>3.51601E-2</c:v>
                </c:pt>
                <c:pt idx="16357">
                  <c:v>4.0333099999999997E-2</c:v>
                </c:pt>
                <c:pt idx="16358">
                  <c:v>3.94177E-2</c:v>
                </c:pt>
                <c:pt idx="16359">
                  <c:v>3.77901E-2</c:v>
                </c:pt>
                <c:pt idx="16360">
                  <c:v>3.5871800000000002E-2</c:v>
                </c:pt>
                <c:pt idx="16361">
                  <c:v>2.7343200000000002E-2</c:v>
                </c:pt>
                <c:pt idx="16362">
                  <c:v>2.43126E-2</c:v>
                </c:pt>
                <c:pt idx="16363">
                  <c:v>1.47473E-2</c:v>
                </c:pt>
                <c:pt idx="16364">
                  <c:v>6.5859400000000002E-3</c:v>
                </c:pt>
                <c:pt idx="16365">
                  <c:v>1.08084E-3</c:v>
                </c:pt>
                <c:pt idx="16366">
                  <c:v>-2.8254199999999999E-3</c:v>
                </c:pt>
                <c:pt idx="16367">
                  <c:v>-6.9758499999999996E-3</c:v>
                </c:pt>
                <c:pt idx="16368">
                  <c:v>-5.1294399999999999E-3</c:v>
                </c:pt>
                <c:pt idx="16369">
                  <c:v>5.12132E-4</c:v>
                </c:pt>
                <c:pt idx="16370">
                  <c:v>6.48184E-3</c:v>
                </c:pt>
                <c:pt idx="16371">
                  <c:v>1.0420499999999999E-2</c:v>
                </c:pt>
                <c:pt idx="16372">
                  <c:v>1.2801099999999999E-2</c:v>
                </c:pt>
                <c:pt idx="16373">
                  <c:v>1.5772700000000001E-2</c:v>
                </c:pt>
                <c:pt idx="16374">
                  <c:v>2.1845799999999999E-2</c:v>
                </c:pt>
                <c:pt idx="16375">
                  <c:v>2.3216299999999999E-2</c:v>
                </c:pt>
                <c:pt idx="16376">
                  <c:v>2.9959E-2</c:v>
                </c:pt>
                <c:pt idx="16377">
                  <c:v>2.0293700000000001E-2</c:v>
                </c:pt>
                <c:pt idx="16378">
                  <c:v>1.281E-2</c:v>
                </c:pt>
                <c:pt idx="16379">
                  <c:v>4.2042499999999997E-3</c:v>
                </c:pt>
                <c:pt idx="16380" formatCode="0.00E+00">
                  <c:v>-6.41746E-5</c:v>
                </c:pt>
                <c:pt idx="16381" formatCode="0.00E+00">
                  <c:v>3.0399599999999999E-5</c:v>
                </c:pt>
                <c:pt idx="16382">
                  <c:v>2.7339500000000002E-3</c:v>
                </c:pt>
                <c:pt idx="16383">
                  <c:v>4.02279E-3</c:v>
                </c:pt>
                <c:pt idx="16384">
                  <c:v>4.8858299999999999E-3</c:v>
                </c:pt>
                <c:pt idx="16385">
                  <c:v>-5.1045700000000001E-3</c:v>
                </c:pt>
                <c:pt idx="16386">
                  <c:v>-1.3036900000000001E-2</c:v>
                </c:pt>
                <c:pt idx="16387">
                  <c:v>-1.4082900000000001E-2</c:v>
                </c:pt>
                <c:pt idx="16388">
                  <c:v>-1.45053E-2</c:v>
                </c:pt>
                <c:pt idx="16389">
                  <c:v>-2.31646E-2</c:v>
                </c:pt>
                <c:pt idx="16390">
                  <c:v>-1.8863999999999999E-2</c:v>
                </c:pt>
                <c:pt idx="16391">
                  <c:v>-1.6639000000000001E-2</c:v>
                </c:pt>
                <c:pt idx="16392">
                  <c:v>-1.53995E-2</c:v>
                </c:pt>
                <c:pt idx="16393">
                  <c:v>-1.41729E-2</c:v>
                </c:pt>
                <c:pt idx="16394">
                  <c:v>-1.19247E-2</c:v>
                </c:pt>
                <c:pt idx="16395">
                  <c:v>-1.2083699999999999E-2</c:v>
                </c:pt>
                <c:pt idx="16396">
                  <c:v>-1.60445E-2</c:v>
                </c:pt>
                <c:pt idx="16397">
                  <c:v>-2.6242999999999999E-2</c:v>
                </c:pt>
                <c:pt idx="16398">
                  <c:v>-3.0699500000000001E-2</c:v>
                </c:pt>
                <c:pt idx="16399">
                  <c:v>-3.4936599999999998E-2</c:v>
                </c:pt>
                <c:pt idx="16400">
                  <c:v>-3.5599499999999999E-2</c:v>
                </c:pt>
                <c:pt idx="16401">
                  <c:v>-3.1420799999999999E-2</c:v>
                </c:pt>
                <c:pt idx="16402">
                  <c:v>-2.9993800000000001E-2</c:v>
                </c:pt>
                <c:pt idx="16403">
                  <c:v>-2.8346900000000001E-2</c:v>
                </c:pt>
                <c:pt idx="16404">
                  <c:v>-2.7722799999999999E-2</c:v>
                </c:pt>
                <c:pt idx="16405">
                  <c:v>-3.3214800000000003E-2</c:v>
                </c:pt>
                <c:pt idx="16406">
                  <c:v>-4.3892100000000003E-2</c:v>
                </c:pt>
                <c:pt idx="16407">
                  <c:v>-4.9677699999999998E-2</c:v>
                </c:pt>
                <c:pt idx="16408">
                  <c:v>-4.8613099999999999E-2</c:v>
                </c:pt>
                <c:pt idx="16409">
                  <c:v>-5.6654599999999999E-2</c:v>
                </c:pt>
                <c:pt idx="16410">
                  <c:v>-6.1866200000000003E-2</c:v>
                </c:pt>
                <c:pt idx="16411">
                  <c:v>-6.93965E-2</c:v>
                </c:pt>
                <c:pt idx="16412">
                  <c:v>-7.8645400000000004E-2</c:v>
                </c:pt>
                <c:pt idx="16413">
                  <c:v>-8.1409200000000001E-2</c:v>
                </c:pt>
                <c:pt idx="16414">
                  <c:v>-8.0880999999999995E-2</c:v>
                </c:pt>
                <c:pt idx="16415">
                  <c:v>-8.4001900000000004E-2</c:v>
                </c:pt>
                <c:pt idx="16416">
                  <c:v>-8.3637600000000006E-2</c:v>
                </c:pt>
                <c:pt idx="16417">
                  <c:v>-8.1356300000000006E-2</c:v>
                </c:pt>
                <c:pt idx="16418">
                  <c:v>-8.4194699999999997E-2</c:v>
                </c:pt>
                <c:pt idx="16419">
                  <c:v>-8.4852200000000003E-2</c:v>
                </c:pt>
                <c:pt idx="16420">
                  <c:v>-8.1784399999999993E-2</c:v>
                </c:pt>
                <c:pt idx="16421">
                  <c:v>-7.66043E-2</c:v>
                </c:pt>
                <c:pt idx="16422">
                  <c:v>-8.1089700000000001E-2</c:v>
                </c:pt>
                <c:pt idx="16423">
                  <c:v>-8.1312700000000002E-2</c:v>
                </c:pt>
                <c:pt idx="16424">
                  <c:v>-8.9496500000000007E-2</c:v>
                </c:pt>
                <c:pt idx="16425">
                  <c:v>-0.104292</c:v>
                </c:pt>
                <c:pt idx="16426">
                  <c:v>-0.11214300000000001</c:v>
                </c:pt>
                <c:pt idx="16427">
                  <c:v>-0.111958</c:v>
                </c:pt>
                <c:pt idx="16428">
                  <c:v>-0.113187</c:v>
                </c:pt>
                <c:pt idx="16429">
                  <c:v>-0.1147</c:v>
                </c:pt>
                <c:pt idx="16430">
                  <c:v>-0.117536</c:v>
                </c:pt>
                <c:pt idx="16431">
                  <c:v>-0.12969</c:v>
                </c:pt>
                <c:pt idx="16432">
                  <c:v>-0.14333000000000001</c:v>
                </c:pt>
                <c:pt idx="16433">
                  <c:v>-0.149451</c:v>
                </c:pt>
                <c:pt idx="16434">
                  <c:v>-0.15319199999999999</c:v>
                </c:pt>
                <c:pt idx="16435">
                  <c:v>-0.155969</c:v>
                </c:pt>
                <c:pt idx="16436">
                  <c:v>-0.153862</c:v>
                </c:pt>
                <c:pt idx="16437">
                  <c:v>-0.157217</c:v>
                </c:pt>
                <c:pt idx="16438">
                  <c:v>-0.16653499999999999</c:v>
                </c:pt>
                <c:pt idx="16439">
                  <c:v>-0.18070900000000001</c:v>
                </c:pt>
                <c:pt idx="16440">
                  <c:v>-0.19494800000000001</c:v>
                </c:pt>
                <c:pt idx="16441">
                  <c:v>-0.207734</c:v>
                </c:pt>
                <c:pt idx="16442">
                  <c:v>-0.21373200000000001</c:v>
                </c:pt>
                <c:pt idx="16443">
                  <c:v>-0.21595900000000001</c:v>
                </c:pt>
                <c:pt idx="16444">
                  <c:v>-0.21987899999999999</c:v>
                </c:pt>
                <c:pt idx="16445">
                  <c:v>-0.22407199999999999</c:v>
                </c:pt>
                <c:pt idx="16446">
                  <c:v>-0.222196</c:v>
                </c:pt>
                <c:pt idx="16447">
                  <c:v>-0.21626799999999999</c:v>
                </c:pt>
                <c:pt idx="16448">
                  <c:v>-0.22567100000000001</c:v>
                </c:pt>
                <c:pt idx="16449">
                  <c:v>-0.237207</c:v>
                </c:pt>
                <c:pt idx="16450">
                  <c:v>-0.243479</c:v>
                </c:pt>
                <c:pt idx="16451">
                  <c:v>-0.24947900000000001</c:v>
                </c:pt>
                <c:pt idx="16452">
                  <c:v>-0.25323400000000001</c:v>
                </c:pt>
                <c:pt idx="16453">
                  <c:v>-0.25328400000000001</c:v>
                </c:pt>
                <c:pt idx="16454">
                  <c:v>-0.250967</c:v>
                </c:pt>
                <c:pt idx="16455">
                  <c:v>-0.24834000000000001</c:v>
                </c:pt>
                <c:pt idx="16456">
                  <c:v>-0.25092399999999998</c:v>
                </c:pt>
                <c:pt idx="16457">
                  <c:v>-0.26221</c:v>
                </c:pt>
                <c:pt idx="16458">
                  <c:v>-0.27035100000000001</c:v>
                </c:pt>
                <c:pt idx="16459">
                  <c:v>-0.27078999999999998</c:v>
                </c:pt>
                <c:pt idx="16460">
                  <c:v>-0.26850499999999999</c:v>
                </c:pt>
                <c:pt idx="16461">
                  <c:v>-0.26887100000000003</c:v>
                </c:pt>
                <c:pt idx="16462">
                  <c:v>-0.27083400000000002</c:v>
                </c:pt>
                <c:pt idx="16463">
                  <c:v>-0.272559</c:v>
                </c:pt>
                <c:pt idx="16464">
                  <c:v>-0.27588200000000002</c:v>
                </c:pt>
                <c:pt idx="16465">
                  <c:v>-0.27315400000000001</c:v>
                </c:pt>
                <c:pt idx="16466">
                  <c:v>-0.269762</c:v>
                </c:pt>
                <c:pt idx="16467">
                  <c:v>-0.26715800000000001</c:v>
                </c:pt>
                <c:pt idx="16468">
                  <c:v>-0.265351</c:v>
                </c:pt>
                <c:pt idx="16469">
                  <c:v>-0.26522400000000002</c:v>
                </c:pt>
                <c:pt idx="16470">
                  <c:v>-0.264988</c:v>
                </c:pt>
                <c:pt idx="16471">
                  <c:v>-0.26740999999999998</c:v>
                </c:pt>
                <c:pt idx="16472">
                  <c:v>-0.267488</c:v>
                </c:pt>
                <c:pt idx="16473">
                  <c:v>-0.269733</c:v>
                </c:pt>
                <c:pt idx="16474">
                  <c:v>-0.27436899999999997</c:v>
                </c:pt>
                <c:pt idx="16475">
                  <c:v>-0.29117700000000002</c:v>
                </c:pt>
                <c:pt idx="16476">
                  <c:v>-0.299128</c:v>
                </c:pt>
                <c:pt idx="16477">
                  <c:v>-0.30309199999999997</c:v>
                </c:pt>
                <c:pt idx="16478">
                  <c:v>-0.30845299999999998</c:v>
                </c:pt>
                <c:pt idx="16479">
                  <c:v>-0.31606499999999998</c:v>
                </c:pt>
                <c:pt idx="16480">
                  <c:v>-0.319274</c:v>
                </c:pt>
                <c:pt idx="16481">
                  <c:v>-0.32078600000000002</c:v>
                </c:pt>
                <c:pt idx="16482">
                  <c:v>-0.32228899999999999</c:v>
                </c:pt>
                <c:pt idx="16483">
                  <c:v>-0.32724199999999998</c:v>
                </c:pt>
                <c:pt idx="16484">
                  <c:v>-0.342885</c:v>
                </c:pt>
                <c:pt idx="16485">
                  <c:v>-0.35704599999999997</c:v>
                </c:pt>
                <c:pt idx="16486">
                  <c:v>-0.37059900000000001</c:v>
                </c:pt>
                <c:pt idx="16487">
                  <c:v>-0.37823400000000001</c:v>
                </c:pt>
                <c:pt idx="16488">
                  <c:v>-0.38924599999999998</c:v>
                </c:pt>
                <c:pt idx="16489">
                  <c:v>-0.39263700000000001</c:v>
                </c:pt>
                <c:pt idx="16490">
                  <c:v>-0.39897100000000002</c:v>
                </c:pt>
                <c:pt idx="16491">
                  <c:v>-0.40737400000000001</c:v>
                </c:pt>
                <c:pt idx="16492">
                  <c:v>-0.41845399999999999</c:v>
                </c:pt>
                <c:pt idx="16493">
                  <c:v>-0.42786999999999997</c:v>
                </c:pt>
                <c:pt idx="16494">
                  <c:v>-0.44319900000000001</c:v>
                </c:pt>
                <c:pt idx="16495">
                  <c:v>-0.45765400000000001</c:v>
                </c:pt>
                <c:pt idx="16496">
                  <c:v>-0.46603800000000001</c:v>
                </c:pt>
                <c:pt idx="16497">
                  <c:v>-0.47662700000000002</c:v>
                </c:pt>
                <c:pt idx="16498">
                  <c:v>-0.48775099999999999</c:v>
                </c:pt>
                <c:pt idx="16499">
                  <c:v>-0.49432999999999999</c:v>
                </c:pt>
                <c:pt idx="16500">
                  <c:v>-0.50211499999999998</c:v>
                </c:pt>
                <c:pt idx="16501">
                  <c:v>-0.52280899999999997</c:v>
                </c:pt>
                <c:pt idx="16502">
                  <c:v>-0.52756099999999995</c:v>
                </c:pt>
                <c:pt idx="16503">
                  <c:v>-0.53315000000000001</c:v>
                </c:pt>
                <c:pt idx="16504">
                  <c:v>-0.54311200000000004</c:v>
                </c:pt>
                <c:pt idx="16505">
                  <c:v>-0.54718199999999995</c:v>
                </c:pt>
                <c:pt idx="16506">
                  <c:v>-0.55451399999999995</c:v>
                </c:pt>
                <c:pt idx="16507">
                  <c:v>-0.56290700000000005</c:v>
                </c:pt>
                <c:pt idx="16508">
                  <c:v>-0.56662800000000002</c:v>
                </c:pt>
                <c:pt idx="16509">
                  <c:v>-0.56727399999999994</c:v>
                </c:pt>
                <c:pt idx="16510">
                  <c:v>-0.574905</c:v>
                </c:pt>
                <c:pt idx="16511">
                  <c:v>-0.58806099999999994</c:v>
                </c:pt>
                <c:pt idx="16512">
                  <c:v>-0.59423099999999995</c:v>
                </c:pt>
                <c:pt idx="16513">
                  <c:v>-0.59245000000000003</c:v>
                </c:pt>
                <c:pt idx="16514">
                  <c:v>-0.59174400000000005</c:v>
                </c:pt>
                <c:pt idx="16515">
                  <c:v>-0.594611</c:v>
                </c:pt>
                <c:pt idx="16516">
                  <c:v>-0.59569099999999997</c:v>
                </c:pt>
                <c:pt idx="16517">
                  <c:v>-0.599132</c:v>
                </c:pt>
                <c:pt idx="16518">
                  <c:v>-0.60594300000000001</c:v>
                </c:pt>
                <c:pt idx="16519">
                  <c:v>-0.61164399999999997</c:v>
                </c:pt>
                <c:pt idx="16520">
                  <c:v>-0.615954</c:v>
                </c:pt>
                <c:pt idx="16521">
                  <c:v>-0.617672</c:v>
                </c:pt>
                <c:pt idx="16522">
                  <c:v>-0.619448</c:v>
                </c:pt>
                <c:pt idx="16523">
                  <c:v>-0.62068999999999996</c:v>
                </c:pt>
                <c:pt idx="16524">
                  <c:v>-0.62166200000000005</c:v>
                </c:pt>
                <c:pt idx="16525">
                  <c:v>-0.61935200000000001</c:v>
                </c:pt>
                <c:pt idx="16526">
                  <c:v>-0.61571600000000004</c:v>
                </c:pt>
                <c:pt idx="16527">
                  <c:v>-0.61580800000000002</c:v>
                </c:pt>
                <c:pt idx="16528">
                  <c:v>-0.620556</c:v>
                </c:pt>
                <c:pt idx="16529">
                  <c:v>-0.62618600000000002</c:v>
                </c:pt>
                <c:pt idx="16530">
                  <c:v>-0.63072799999999996</c:v>
                </c:pt>
                <c:pt idx="16531">
                  <c:v>-0.63349800000000001</c:v>
                </c:pt>
                <c:pt idx="16532">
                  <c:v>-0.63458000000000003</c:v>
                </c:pt>
                <c:pt idx="16533">
                  <c:v>-0.63770899999999997</c:v>
                </c:pt>
                <c:pt idx="16534">
                  <c:v>-0.64445300000000005</c:v>
                </c:pt>
                <c:pt idx="16535">
                  <c:v>-0.64416600000000002</c:v>
                </c:pt>
                <c:pt idx="16536">
                  <c:v>-0.64498900000000003</c:v>
                </c:pt>
                <c:pt idx="16537">
                  <c:v>-0.64723200000000003</c:v>
                </c:pt>
                <c:pt idx="16538">
                  <c:v>-0.64944299999999999</c:v>
                </c:pt>
                <c:pt idx="16539">
                  <c:v>-0.64996900000000002</c:v>
                </c:pt>
                <c:pt idx="16540">
                  <c:v>-0.65011600000000003</c:v>
                </c:pt>
                <c:pt idx="16541">
                  <c:v>-0.66348399999999996</c:v>
                </c:pt>
                <c:pt idx="16542">
                  <c:v>-0.66897499999999999</c:v>
                </c:pt>
                <c:pt idx="16543">
                  <c:v>-0.672516</c:v>
                </c:pt>
                <c:pt idx="16544">
                  <c:v>-0.67628900000000003</c:v>
                </c:pt>
                <c:pt idx="16545">
                  <c:v>-0.67552500000000004</c:v>
                </c:pt>
                <c:pt idx="16546">
                  <c:v>-0.67006600000000005</c:v>
                </c:pt>
                <c:pt idx="16547">
                  <c:v>-0.66357200000000005</c:v>
                </c:pt>
                <c:pt idx="16548">
                  <c:v>-0.66027899999999995</c:v>
                </c:pt>
                <c:pt idx="16549">
                  <c:v>-0.66248300000000004</c:v>
                </c:pt>
                <c:pt idx="16550">
                  <c:v>-0.66417400000000004</c:v>
                </c:pt>
                <c:pt idx="16551">
                  <c:v>-0.66585399999999995</c:v>
                </c:pt>
                <c:pt idx="16552">
                  <c:v>-0.66079900000000003</c:v>
                </c:pt>
                <c:pt idx="16553">
                  <c:v>-0.660941</c:v>
                </c:pt>
                <c:pt idx="16554">
                  <c:v>-0.65881100000000004</c:v>
                </c:pt>
                <c:pt idx="16555">
                  <c:v>-0.65097499999999997</c:v>
                </c:pt>
                <c:pt idx="16556">
                  <c:v>-0.65265499999999999</c:v>
                </c:pt>
                <c:pt idx="16557">
                  <c:v>-0.65215400000000001</c:v>
                </c:pt>
                <c:pt idx="16558">
                  <c:v>-0.65495800000000004</c:v>
                </c:pt>
                <c:pt idx="16559">
                  <c:v>-0.66080399999999995</c:v>
                </c:pt>
                <c:pt idx="16560">
                  <c:v>-0.66462699999999997</c:v>
                </c:pt>
                <c:pt idx="16561">
                  <c:v>-0.65841099999999997</c:v>
                </c:pt>
                <c:pt idx="16562">
                  <c:v>-0.65232199999999996</c:v>
                </c:pt>
                <c:pt idx="16563">
                  <c:v>-0.65182600000000002</c:v>
                </c:pt>
                <c:pt idx="16564">
                  <c:v>-0.64990000000000003</c:v>
                </c:pt>
                <c:pt idx="16565">
                  <c:v>-0.64287000000000005</c:v>
                </c:pt>
                <c:pt idx="16566">
                  <c:v>-0.64215699999999998</c:v>
                </c:pt>
                <c:pt idx="16567">
                  <c:v>-0.64525500000000002</c:v>
                </c:pt>
                <c:pt idx="16568">
                  <c:v>-0.64969200000000005</c:v>
                </c:pt>
                <c:pt idx="16569">
                  <c:v>-0.64827000000000001</c:v>
                </c:pt>
                <c:pt idx="16570">
                  <c:v>-0.64557799999999999</c:v>
                </c:pt>
                <c:pt idx="16571">
                  <c:v>-0.65087200000000001</c:v>
                </c:pt>
                <c:pt idx="16572">
                  <c:v>-0.650034</c:v>
                </c:pt>
                <c:pt idx="16573">
                  <c:v>-0.646949</c:v>
                </c:pt>
                <c:pt idx="16574">
                  <c:v>-0.64838600000000002</c:v>
                </c:pt>
                <c:pt idx="16575">
                  <c:v>-0.65239999999999998</c:v>
                </c:pt>
                <c:pt idx="16576">
                  <c:v>-0.65483800000000003</c:v>
                </c:pt>
                <c:pt idx="16577">
                  <c:v>-0.66104700000000005</c:v>
                </c:pt>
                <c:pt idx="16578">
                  <c:v>-0.66675300000000004</c:v>
                </c:pt>
                <c:pt idx="16579">
                  <c:v>-0.67406600000000005</c:v>
                </c:pt>
                <c:pt idx="16580">
                  <c:v>-0.67137400000000003</c:v>
                </c:pt>
                <c:pt idx="16581">
                  <c:v>-0.65372200000000003</c:v>
                </c:pt>
                <c:pt idx="16582">
                  <c:v>-0.63772899999999999</c:v>
                </c:pt>
                <c:pt idx="16583">
                  <c:v>-0.63470000000000004</c:v>
                </c:pt>
                <c:pt idx="16584">
                  <c:v>-0.63374200000000003</c:v>
                </c:pt>
                <c:pt idx="16585">
                  <c:v>-0.63112299999999999</c:v>
                </c:pt>
                <c:pt idx="16586">
                  <c:v>-0.62723700000000004</c:v>
                </c:pt>
                <c:pt idx="16587">
                  <c:v>-0.62797199999999997</c:v>
                </c:pt>
                <c:pt idx="16588">
                  <c:v>-0.62726899999999997</c:v>
                </c:pt>
                <c:pt idx="16589">
                  <c:v>-0.62223899999999999</c:v>
                </c:pt>
                <c:pt idx="16590">
                  <c:v>-0.62152600000000002</c:v>
                </c:pt>
                <c:pt idx="16591">
                  <c:v>-0.62313300000000005</c:v>
                </c:pt>
                <c:pt idx="16592">
                  <c:v>-0.61847399999999997</c:v>
                </c:pt>
                <c:pt idx="16593">
                  <c:v>-0.60396899999999998</c:v>
                </c:pt>
                <c:pt idx="16594">
                  <c:v>-0.594746</c:v>
                </c:pt>
                <c:pt idx="16595">
                  <c:v>-0.59645899999999996</c:v>
                </c:pt>
                <c:pt idx="16596">
                  <c:v>-0.59801000000000004</c:v>
                </c:pt>
                <c:pt idx="16597">
                  <c:v>-0.59673900000000002</c:v>
                </c:pt>
                <c:pt idx="16598">
                  <c:v>-0.59121000000000001</c:v>
                </c:pt>
                <c:pt idx="16599">
                  <c:v>-0.58374400000000004</c:v>
                </c:pt>
                <c:pt idx="16600">
                  <c:v>-0.57857899999999995</c:v>
                </c:pt>
                <c:pt idx="16601">
                  <c:v>-0.577102</c:v>
                </c:pt>
                <c:pt idx="16602">
                  <c:v>-0.572071</c:v>
                </c:pt>
                <c:pt idx="16603">
                  <c:v>-0.57250800000000002</c:v>
                </c:pt>
                <c:pt idx="16604">
                  <c:v>-0.57337499999999997</c:v>
                </c:pt>
                <c:pt idx="16605">
                  <c:v>-0.57178600000000002</c:v>
                </c:pt>
                <c:pt idx="16606">
                  <c:v>-0.57455999999999996</c:v>
                </c:pt>
                <c:pt idx="16607">
                  <c:v>-0.57679000000000002</c:v>
                </c:pt>
                <c:pt idx="16608">
                  <c:v>-0.57865200000000006</c:v>
                </c:pt>
                <c:pt idx="16609">
                  <c:v>-0.57434200000000002</c:v>
                </c:pt>
                <c:pt idx="16610">
                  <c:v>-0.56628400000000001</c:v>
                </c:pt>
                <c:pt idx="16611">
                  <c:v>-0.56257599999999996</c:v>
                </c:pt>
                <c:pt idx="16612">
                  <c:v>-0.55860299999999996</c:v>
                </c:pt>
                <c:pt idx="16613">
                  <c:v>-0.55615000000000003</c:v>
                </c:pt>
                <c:pt idx="16614">
                  <c:v>-0.55868799999999996</c:v>
                </c:pt>
                <c:pt idx="16615">
                  <c:v>-0.55925199999999997</c:v>
                </c:pt>
                <c:pt idx="16616">
                  <c:v>-0.55613999999999997</c:v>
                </c:pt>
                <c:pt idx="16617">
                  <c:v>-0.55471099999999995</c:v>
                </c:pt>
                <c:pt idx="16618">
                  <c:v>-0.552504</c:v>
                </c:pt>
                <c:pt idx="16619">
                  <c:v>-0.54584600000000005</c:v>
                </c:pt>
                <c:pt idx="16620">
                  <c:v>-0.537277</c:v>
                </c:pt>
                <c:pt idx="16621">
                  <c:v>-0.53365600000000002</c:v>
                </c:pt>
                <c:pt idx="16622">
                  <c:v>-0.52928500000000001</c:v>
                </c:pt>
                <c:pt idx="16623">
                  <c:v>-0.52346300000000001</c:v>
                </c:pt>
                <c:pt idx="16624">
                  <c:v>-0.51814000000000004</c:v>
                </c:pt>
                <c:pt idx="16625">
                  <c:v>-0.50734400000000002</c:v>
                </c:pt>
                <c:pt idx="16626">
                  <c:v>-0.50421899999999997</c:v>
                </c:pt>
                <c:pt idx="16627">
                  <c:v>-0.50323799999999996</c:v>
                </c:pt>
                <c:pt idx="16628">
                  <c:v>-0.49931500000000001</c:v>
                </c:pt>
                <c:pt idx="16629">
                  <c:v>-0.494176</c:v>
                </c:pt>
                <c:pt idx="16630">
                  <c:v>-0.494085</c:v>
                </c:pt>
                <c:pt idx="16631">
                  <c:v>-0.48548999999999998</c:v>
                </c:pt>
                <c:pt idx="16632">
                  <c:v>-0.47736299999999998</c:v>
                </c:pt>
                <c:pt idx="16633">
                  <c:v>-0.47136</c:v>
                </c:pt>
                <c:pt idx="16634">
                  <c:v>-0.46919300000000003</c:v>
                </c:pt>
                <c:pt idx="16635">
                  <c:v>-0.46871200000000002</c:v>
                </c:pt>
                <c:pt idx="16636">
                  <c:v>-0.46309699999999998</c:v>
                </c:pt>
                <c:pt idx="16637">
                  <c:v>-0.46046500000000001</c:v>
                </c:pt>
                <c:pt idx="16638">
                  <c:v>-0.45793600000000001</c:v>
                </c:pt>
                <c:pt idx="16639">
                  <c:v>-0.45271299999999998</c:v>
                </c:pt>
                <c:pt idx="16640">
                  <c:v>-0.447986</c:v>
                </c:pt>
                <c:pt idx="16641">
                  <c:v>-0.44080000000000003</c:v>
                </c:pt>
                <c:pt idx="16642">
                  <c:v>-0.43409199999999998</c:v>
                </c:pt>
                <c:pt idx="16643">
                  <c:v>-0.42438599999999999</c:v>
                </c:pt>
                <c:pt idx="16644">
                  <c:v>-0.41683700000000001</c:v>
                </c:pt>
                <c:pt idx="16645">
                  <c:v>-0.41098200000000001</c:v>
                </c:pt>
                <c:pt idx="16646">
                  <c:v>-0.41170400000000001</c:v>
                </c:pt>
                <c:pt idx="16647">
                  <c:v>-0.40416299999999999</c:v>
                </c:pt>
                <c:pt idx="16648">
                  <c:v>-0.39605600000000002</c:v>
                </c:pt>
                <c:pt idx="16649">
                  <c:v>-0.38835500000000001</c:v>
                </c:pt>
                <c:pt idx="16650">
                  <c:v>-0.38059900000000002</c:v>
                </c:pt>
                <c:pt idx="16651">
                  <c:v>-0.37804700000000002</c:v>
                </c:pt>
                <c:pt idx="16652">
                  <c:v>-0.372228</c:v>
                </c:pt>
                <c:pt idx="16653">
                  <c:v>-0.36548599999999998</c:v>
                </c:pt>
                <c:pt idx="16654">
                  <c:v>-0.36313200000000001</c:v>
                </c:pt>
                <c:pt idx="16655">
                  <c:v>-0.36232300000000001</c:v>
                </c:pt>
                <c:pt idx="16656">
                  <c:v>-0.35987400000000003</c:v>
                </c:pt>
                <c:pt idx="16657">
                  <c:v>-0.35256500000000002</c:v>
                </c:pt>
                <c:pt idx="16658">
                  <c:v>-0.33831099999999997</c:v>
                </c:pt>
                <c:pt idx="16659">
                  <c:v>-0.32915699999999998</c:v>
                </c:pt>
                <c:pt idx="16660">
                  <c:v>-0.32082899999999998</c:v>
                </c:pt>
                <c:pt idx="16661">
                  <c:v>-0.31512800000000002</c:v>
                </c:pt>
                <c:pt idx="16662">
                  <c:v>-0.313253</c:v>
                </c:pt>
                <c:pt idx="16663">
                  <c:v>-0.30857000000000001</c:v>
                </c:pt>
                <c:pt idx="16664">
                  <c:v>-0.30446000000000001</c:v>
                </c:pt>
                <c:pt idx="16665">
                  <c:v>-0.29118500000000003</c:v>
                </c:pt>
                <c:pt idx="16666">
                  <c:v>-0.285663</c:v>
                </c:pt>
                <c:pt idx="16667">
                  <c:v>-0.28719299999999998</c:v>
                </c:pt>
                <c:pt idx="16668">
                  <c:v>-0.27890599999999999</c:v>
                </c:pt>
                <c:pt idx="16669">
                  <c:v>-0.27427000000000001</c:v>
                </c:pt>
                <c:pt idx="16670">
                  <c:v>-0.27319900000000003</c:v>
                </c:pt>
                <c:pt idx="16671">
                  <c:v>-0.27306200000000003</c:v>
                </c:pt>
                <c:pt idx="16672">
                  <c:v>-0.26866400000000001</c:v>
                </c:pt>
                <c:pt idx="16673">
                  <c:v>-0.26214599999999999</c:v>
                </c:pt>
                <c:pt idx="16674">
                  <c:v>-0.25148399999999999</c:v>
                </c:pt>
                <c:pt idx="16675">
                  <c:v>-0.23476900000000001</c:v>
                </c:pt>
                <c:pt idx="16676">
                  <c:v>-0.22292400000000001</c:v>
                </c:pt>
                <c:pt idx="16677">
                  <c:v>-0.22139700000000001</c:v>
                </c:pt>
                <c:pt idx="16678">
                  <c:v>-0.22104299999999999</c:v>
                </c:pt>
                <c:pt idx="16679">
                  <c:v>-0.218946</c:v>
                </c:pt>
                <c:pt idx="16680">
                  <c:v>-0.20932999999999999</c:v>
                </c:pt>
                <c:pt idx="16681">
                  <c:v>-0.20153599999999999</c:v>
                </c:pt>
                <c:pt idx="16682">
                  <c:v>-0.19438</c:v>
                </c:pt>
                <c:pt idx="16683">
                  <c:v>-0.200131</c:v>
                </c:pt>
                <c:pt idx="16684">
                  <c:v>-0.20430899999999999</c:v>
                </c:pt>
                <c:pt idx="16685">
                  <c:v>-0.19658900000000001</c:v>
                </c:pt>
                <c:pt idx="16686">
                  <c:v>-0.18651400000000001</c:v>
                </c:pt>
                <c:pt idx="16687">
                  <c:v>-0.18188299999999999</c:v>
                </c:pt>
                <c:pt idx="16688">
                  <c:v>-0.186975</c:v>
                </c:pt>
                <c:pt idx="16689">
                  <c:v>-0.191441</c:v>
                </c:pt>
                <c:pt idx="16690">
                  <c:v>-0.1888</c:v>
                </c:pt>
                <c:pt idx="16691">
                  <c:v>-0.178427</c:v>
                </c:pt>
                <c:pt idx="16692">
                  <c:v>-0.166848</c:v>
                </c:pt>
                <c:pt idx="16693">
                  <c:v>-0.15797</c:v>
                </c:pt>
                <c:pt idx="16694">
                  <c:v>-0.152587</c:v>
                </c:pt>
                <c:pt idx="16695">
                  <c:v>-0.154863</c:v>
                </c:pt>
                <c:pt idx="16696">
                  <c:v>-0.15241199999999999</c:v>
                </c:pt>
                <c:pt idx="16697">
                  <c:v>-0.14075299999999999</c:v>
                </c:pt>
                <c:pt idx="16698">
                  <c:v>-0.13317300000000001</c:v>
                </c:pt>
                <c:pt idx="16699">
                  <c:v>-0.13081699999999999</c:v>
                </c:pt>
                <c:pt idx="16700">
                  <c:v>-0.13023499999999999</c:v>
                </c:pt>
                <c:pt idx="16701">
                  <c:v>-0.13066900000000001</c:v>
                </c:pt>
                <c:pt idx="16702">
                  <c:v>-0.12678600000000001</c:v>
                </c:pt>
                <c:pt idx="16703">
                  <c:v>-0.118837</c:v>
                </c:pt>
                <c:pt idx="16704">
                  <c:v>-0.112106</c:v>
                </c:pt>
                <c:pt idx="16705">
                  <c:v>-0.110112</c:v>
                </c:pt>
                <c:pt idx="16706">
                  <c:v>-0.108227</c:v>
                </c:pt>
                <c:pt idx="16707">
                  <c:v>-0.102256</c:v>
                </c:pt>
                <c:pt idx="16708">
                  <c:v>-9.9628599999999998E-2</c:v>
                </c:pt>
                <c:pt idx="16709">
                  <c:v>-9.9906499999999995E-2</c:v>
                </c:pt>
                <c:pt idx="16710">
                  <c:v>-0.107596</c:v>
                </c:pt>
                <c:pt idx="16711">
                  <c:v>-0.116311</c:v>
                </c:pt>
                <c:pt idx="16712">
                  <c:v>-0.116102</c:v>
                </c:pt>
                <c:pt idx="16713">
                  <c:v>-0.119006</c:v>
                </c:pt>
                <c:pt idx="16714">
                  <c:v>-0.120521</c:v>
                </c:pt>
                <c:pt idx="16715">
                  <c:v>-0.123074</c:v>
                </c:pt>
                <c:pt idx="16716">
                  <c:v>-0.122638</c:v>
                </c:pt>
                <c:pt idx="16717">
                  <c:v>-0.119926</c:v>
                </c:pt>
                <c:pt idx="16718">
                  <c:v>-0.11468299999999999</c:v>
                </c:pt>
                <c:pt idx="16719">
                  <c:v>-0.10459300000000001</c:v>
                </c:pt>
                <c:pt idx="16720">
                  <c:v>-9.5362100000000005E-2</c:v>
                </c:pt>
                <c:pt idx="16721">
                  <c:v>-9.8609000000000002E-2</c:v>
                </c:pt>
                <c:pt idx="16722">
                  <c:v>-9.9217200000000005E-2</c:v>
                </c:pt>
                <c:pt idx="16723">
                  <c:v>-0.100869</c:v>
                </c:pt>
                <c:pt idx="16724">
                  <c:v>-0.10376299999999999</c:v>
                </c:pt>
                <c:pt idx="16725">
                  <c:v>-0.11175300000000001</c:v>
                </c:pt>
                <c:pt idx="16726">
                  <c:v>-0.104932</c:v>
                </c:pt>
                <c:pt idx="16727">
                  <c:v>-9.4428999999999999E-2</c:v>
                </c:pt>
                <c:pt idx="16728">
                  <c:v>-9.2311500000000005E-2</c:v>
                </c:pt>
                <c:pt idx="16729">
                  <c:v>-9.0555300000000005E-2</c:v>
                </c:pt>
                <c:pt idx="16730">
                  <c:v>-8.8411799999999999E-2</c:v>
                </c:pt>
                <c:pt idx="16731">
                  <c:v>-8.9001700000000003E-2</c:v>
                </c:pt>
                <c:pt idx="16732">
                  <c:v>-9.6827099999999999E-2</c:v>
                </c:pt>
                <c:pt idx="16733">
                  <c:v>-0.103991</c:v>
                </c:pt>
                <c:pt idx="16734">
                  <c:v>-0.10971599999999999</c:v>
                </c:pt>
                <c:pt idx="16735">
                  <c:v>-0.111538</c:v>
                </c:pt>
                <c:pt idx="16736">
                  <c:v>-0.114081</c:v>
                </c:pt>
                <c:pt idx="16737">
                  <c:v>-0.12378</c:v>
                </c:pt>
                <c:pt idx="16738">
                  <c:v>-0.124769</c:v>
                </c:pt>
                <c:pt idx="16739">
                  <c:v>-0.119544</c:v>
                </c:pt>
                <c:pt idx="16740">
                  <c:v>-0.117969</c:v>
                </c:pt>
                <c:pt idx="16741">
                  <c:v>-0.109656</c:v>
                </c:pt>
                <c:pt idx="16742">
                  <c:v>-9.9311200000000002E-2</c:v>
                </c:pt>
                <c:pt idx="16743">
                  <c:v>-9.2877000000000001E-2</c:v>
                </c:pt>
                <c:pt idx="16744">
                  <c:v>-9.2544399999999999E-2</c:v>
                </c:pt>
                <c:pt idx="16745">
                  <c:v>-9.4631699999999999E-2</c:v>
                </c:pt>
                <c:pt idx="16746">
                  <c:v>-0.102342</c:v>
                </c:pt>
                <c:pt idx="16747">
                  <c:v>-0.107348</c:v>
                </c:pt>
                <c:pt idx="16748">
                  <c:v>-0.108748</c:v>
                </c:pt>
                <c:pt idx="16749">
                  <c:v>-0.11769499999999999</c:v>
                </c:pt>
                <c:pt idx="16750">
                  <c:v>-0.121447</c:v>
                </c:pt>
                <c:pt idx="16751">
                  <c:v>-0.119932</c:v>
                </c:pt>
                <c:pt idx="16752">
                  <c:v>-0.123589</c:v>
                </c:pt>
                <c:pt idx="16753">
                  <c:v>-0.121444</c:v>
                </c:pt>
                <c:pt idx="16754">
                  <c:v>-0.12112199999999999</c:v>
                </c:pt>
                <c:pt idx="16755">
                  <c:v>-0.118378</c:v>
                </c:pt>
                <c:pt idx="16756">
                  <c:v>-0.116698</c:v>
                </c:pt>
                <c:pt idx="16757">
                  <c:v>-0.11561200000000001</c:v>
                </c:pt>
                <c:pt idx="16758">
                  <c:v>-0.11282200000000001</c:v>
                </c:pt>
                <c:pt idx="16759">
                  <c:v>-0.10767500000000001</c:v>
                </c:pt>
                <c:pt idx="16760">
                  <c:v>-9.9970400000000001E-2</c:v>
                </c:pt>
                <c:pt idx="16761">
                  <c:v>-0.100855</c:v>
                </c:pt>
                <c:pt idx="16762">
                  <c:v>-0.11502</c:v>
                </c:pt>
                <c:pt idx="16763">
                  <c:v>-0.116422</c:v>
                </c:pt>
                <c:pt idx="16764">
                  <c:v>-0.112498</c:v>
                </c:pt>
                <c:pt idx="16765">
                  <c:v>-0.11158999999999999</c:v>
                </c:pt>
                <c:pt idx="16766">
                  <c:v>-0.10846</c:v>
                </c:pt>
                <c:pt idx="16767">
                  <c:v>-0.113509</c:v>
                </c:pt>
                <c:pt idx="16768">
                  <c:v>-0.12163300000000001</c:v>
                </c:pt>
                <c:pt idx="16769">
                  <c:v>-0.127802</c:v>
                </c:pt>
                <c:pt idx="16770">
                  <c:v>-0.13215199999999999</c:v>
                </c:pt>
                <c:pt idx="16771">
                  <c:v>-0.13141900000000001</c:v>
                </c:pt>
                <c:pt idx="16772">
                  <c:v>-0.128998</c:v>
                </c:pt>
                <c:pt idx="16773">
                  <c:v>-0.12961600000000001</c:v>
                </c:pt>
                <c:pt idx="16774">
                  <c:v>-0.128853</c:v>
                </c:pt>
                <c:pt idx="16775">
                  <c:v>-0.126864</c:v>
                </c:pt>
                <c:pt idx="16776">
                  <c:v>-0.125195</c:v>
                </c:pt>
                <c:pt idx="16777">
                  <c:v>-0.122081</c:v>
                </c:pt>
                <c:pt idx="16778">
                  <c:v>-0.12227</c:v>
                </c:pt>
                <c:pt idx="16779">
                  <c:v>-0.124542</c:v>
                </c:pt>
                <c:pt idx="16780">
                  <c:v>-0.127027</c:v>
                </c:pt>
                <c:pt idx="16781">
                  <c:v>-0.12834100000000001</c:v>
                </c:pt>
                <c:pt idx="16782">
                  <c:v>-0.13153999999999999</c:v>
                </c:pt>
                <c:pt idx="16783">
                  <c:v>-0.13319</c:v>
                </c:pt>
                <c:pt idx="16784">
                  <c:v>-0.142011</c:v>
                </c:pt>
                <c:pt idx="16785">
                  <c:v>-0.15656800000000001</c:v>
                </c:pt>
                <c:pt idx="16786">
                  <c:v>-0.16072900000000001</c:v>
                </c:pt>
                <c:pt idx="16787">
                  <c:v>-0.161935</c:v>
                </c:pt>
                <c:pt idx="16788">
                  <c:v>-0.16081899999999999</c:v>
                </c:pt>
                <c:pt idx="16789">
                  <c:v>-0.156523</c:v>
                </c:pt>
                <c:pt idx="16790">
                  <c:v>-0.14726900000000001</c:v>
                </c:pt>
                <c:pt idx="16791">
                  <c:v>-0.13875899999999999</c:v>
                </c:pt>
                <c:pt idx="16792">
                  <c:v>-0.13295199999999999</c:v>
                </c:pt>
                <c:pt idx="16793">
                  <c:v>-0.128221</c:v>
                </c:pt>
                <c:pt idx="16794">
                  <c:v>-0.12817200000000001</c:v>
                </c:pt>
                <c:pt idx="16795">
                  <c:v>-0.13264200000000001</c:v>
                </c:pt>
                <c:pt idx="16796">
                  <c:v>-0.137408</c:v>
                </c:pt>
                <c:pt idx="16797">
                  <c:v>-0.14562600000000001</c:v>
                </c:pt>
                <c:pt idx="16798">
                  <c:v>-0.14638300000000001</c:v>
                </c:pt>
                <c:pt idx="16799">
                  <c:v>-0.139982</c:v>
                </c:pt>
                <c:pt idx="16800">
                  <c:v>-0.13878299999999999</c:v>
                </c:pt>
                <c:pt idx="16801">
                  <c:v>-0.13256899999999999</c:v>
                </c:pt>
                <c:pt idx="16802">
                  <c:v>-0.13082099999999999</c:v>
                </c:pt>
                <c:pt idx="16803">
                  <c:v>-0.13022900000000001</c:v>
                </c:pt>
                <c:pt idx="16804">
                  <c:v>-0.131855</c:v>
                </c:pt>
                <c:pt idx="16805">
                  <c:v>-0.138544</c:v>
                </c:pt>
                <c:pt idx="16806">
                  <c:v>-0.14940899999999999</c:v>
                </c:pt>
                <c:pt idx="16807">
                  <c:v>-0.15790399999999999</c:v>
                </c:pt>
                <c:pt idx="16808">
                  <c:v>-0.16003400000000001</c:v>
                </c:pt>
                <c:pt idx="16809">
                  <c:v>-0.16039</c:v>
                </c:pt>
                <c:pt idx="16810">
                  <c:v>-0.160743</c:v>
                </c:pt>
                <c:pt idx="16811">
                  <c:v>-0.16061500000000001</c:v>
                </c:pt>
                <c:pt idx="16812">
                  <c:v>-0.16098299999999999</c:v>
                </c:pt>
                <c:pt idx="16813">
                  <c:v>-0.160859</c:v>
                </c:pt>
                <c:pt idx="16814">
                  <c:v>-0.16272700000000001</c:v>
                </c:pt>
                <c:pt idx="16815">
                  <c:v>-0.162634</c:v>
                </c:pt>
                <c:pt idx="16816">
                  <c:v>-0.16000900000000001</c:v>
                </c:pt>
                <c:pt idx="16817">
                  <c:v>-0.160859</c:v>
                </c:pt>
                <c:pt idx="16818">
                  <c:v>-0.158914</c:v>
                </c:pt>
                <c:pt idx="16819">
                  <c:v>-0.15276699999999999</c:v>
                </c:pt>
                <c:pt idx="16820">
                  <c:v>-0.153415</c:v>
                </c:pt>
                <c:pt idx="16821">
                  <c:v>-0.15672900000000001</c:v>
                </c:pt>
                <c:pt idx="16822">
                  <c:v>-0.16158</c:v>
                </c:pt>
                <c:pt idx="16823">
                  <c:v>-0.16636200000000001</c:v>
                </c:pt>
                <c:pt idx="16824">
                  <c:v>-0.172486</c:v>
                </c:pt>
                <c:pt idx="16825">
                  <c:v>-0.17106299999999999</c:v>
                </c:pt>
                <c:pt idx="16826">
                  <c:v>-0.174877</c:v>
                </c:pt>
                <c:pt idx="16827">
                  <c:v>-0.18214900000000001</c:v>
                </c:pt>
                <c:pt idx="16828">
                  <c:v>-0.17918899999999999</c:v>
                </c:pt>
                <c:pt idx="16829">
                  <c:v>-0.17524500000000001</c:v>
                </c:pt>
                <c:pt idx="16830">
                  <c:v>-0.17638599999999999</c:v>
                </c:pt>
                <c:pt idx="16831">
                  <c:v>-0.17680599999999999</c:v>
                </c:pt>
                <c:pt idx="16832">
                  <c:v>-0.17010900000000001</c:v>
                </c:pt>
                <c:pt idx="16833">
                  <c:v>-0.162356</c:v>
                </c:pt>
                <c:pt idx="16834">
                  <c:v>-0.148926</c:v>
                </c:pt>
                <c:pt idx="16835">
                  <c:v>-0.14036100000000001</c:v>
                </c:pt>
                <c:pt idx="16836">
                  <c:v>-0.13355500000000001</c:v>
                </c:pt>
                <c:pt idx="16837">
                  <c:v>-0.13161200000000001</c:v>
                </c:pt>
                <c:pt idx="16838">
                  <c:v>-0.13009200000000001</c:v>
                </c:pt>
                <c:pt idx="16839">
                  <c:v>-0.12940299999999999</c:v>
                </c:pt>
                <c:pt idx="16840">
                  <c:v>-0.12925</c:v>
                </c:pt>
                <c:pt idx="16841">
                  <c:v>-0.129801</c:v>
                </c:pt>
                <c:pt idx="16842">
                  <c:v>-0.12753400000000001</c:v>
                </c:pt>
                <c:pt idx="16843">
                  <c:v>-0.123695</c:v>
                </c:pt>
                <c:pt idx="16844">
                  <c:v>-0.118649</c:v>
                </c:pt>
                <c:pt idx="16845">
                  <c:v>-0.121589</c:v>
                </c:pt>
                <c:pt idx="16846">
                  <c:v>-0.122437</c:v>
                </c:pt>
                <c:pt idx="16847">
                  <c:v>-0.124253</c:v>
                </c:pt>
                <c:pt idx="16848">
                  <c:v>-0.13119500000000001</c:v>
                </c:pt>
                <c:pt idx="16849">
                  <c:v>-0.13256399999999999</c:v>
                </c:pt>
                <c:pt idx="16850">
                  <c:v>-0.128245</c:v>
                </c:pt>
                <c:pt idx="16851">
                  <c:v>-0.123711</c:v>
                </c:pt>
                <c:pt idx="16852">
                  <c:v>-0.11745700000000001</c:v>
                </c:pt>
                <c:pt idx="16853">
                  <c:v>-0.109012</c:v>
                </c:pt>
                <c:pt idx="16854">
                  <c:v>-0.100796</c:v>
                </c:pt>
                <c:pt idx="16855">
                  <c:v>-9.5576099999999997E-2</c:v>
                </c:pt>
                <c:pt idx="16856">
                  <c:v>-9.6900399999999998E-2</c:v>
                </c:pt>
                <c:pt idx="16857">
                  <c:v>-9.3856700000000001E-2</c:v>
                </c:pt>
                <c:pt idx="16858">
                  <c:v>-8.9755000000000001E-2</c:v>
                </c:pt>
                <c:pt idx="16859">
                  <c:v>-8.5229600000000003E-2</c:v>
                </c:pt>
                <c:pt idx="16860">
                  <c:v>-8.1153900000000001E-2</c:v>
                </c:pt>
                <c:pt idx="16861">
                  <c:v>-7.7016899999999999E-2</c:v>
                </c:pt>
                <c:pt idx="16862">
                  <c:v>-7.5208700000000003E-2</c:v>
                </c:pt>
                <c:pt idx="16863">
                  <c:v>-7.5941300000000003E-2</c:v>
                </c:pt>
                <c:pt idx="16864">
                  <c:v>-7.8876299999999996E-2</c:v>
                </c:pt>
                <c:pt idx="16865">
                  <c:v>-8.1665799999999997E-2</c:v>
                </c:pt>
                <c:pt idx="16866">
                  <c:v>-8.7349399999999994E-2</c:v>
                </c:pt>
                <c:pt idx="16867">
                  <c:v>-8.5305300000000001E-2</c:v>
                </c:pt>
                <c:pt idx="16868">
                  <c:v>-8.3031199999999999E-2</c:v>
                </c:pt>
                <c:pt idx="16869">
                  <c:v>-8.2564299999999993E-2</c:v>
                </c:pt>
                <c:pt idx="16870">
                  <c:v>-7.9236200000000007E-2</c:v>
                </c:pt>
                <c:pt idx="16871">
                  <c:v>-7.4213100000000004E-2</c:v>
                </c:pt>
                <c:pt idx="16872">
                  <c:v>-7.0866200000000004E-2</c:v>
                </c:pt>
                <c:pt idx="16873">
                  <c:v>-7.4577000000000004E-2</c:v>
                </c:pt>
                <c:pt idx="16874">
                  <c:v>-7.9620700000000003E-2</c:v>
                </c:pt>
                <c:pt idx="16875">
                  <c:v>-8.2363599999999995E-2</c:v>
                </c:pt>
                <c:pt idx="16876">
                  <c:v>-7.93547E-2</c:v>
                </c:pt>
                <c:pt idx="16877">
                  <c:v>-8.0285599999999999E-2</c:v>
                </c:pt>
                <c:pt idx="16878">
                  <c:v>-7.7389200000000005E-2</c:v>
                </c:pt>
                <c:pt idx="16879">
                  <c:v>-7.4278899999999995E-2</c:v>
                </c:pt>
                <c:pt idx="16880">
                  <c:v>-7.3772199999999996E-2</c:v>
                </c:pt>
                <c:pt idx="16881">
                  <c:v>-7.07372E-2</c:v>
                </c:pt>
                <c:pt idx="16882">
                  <c:v>-7.21913E-2</c:v>
                </c:pt>
                <c:pt idx="16883">
                  <c:v>-7.2699600000000003E-2</c:v>
                </c:pt>
                <c:pt idx="16884">
                  <c:v>-6.81673E-2</c:v>
                </c:pt>
                <c:pt idx="16885">
                  <c:v>-6.4107700000000004E-2</c:v>
                </c:pt>
                <c:pt idx="16886">
                  <c:v>-5.6591299999999997E-2</c:v>
                </c:pt>
                <c:pt idx="16887">
                  <c:v>-5.6144600000000003E-2</c:v>
                </c:pt>
                <c:pt idx="16888">
                  <c:v>-5.5659800000000002E-2</c:v>
                </c:pt>
                <c:pt idx="16889">
                  <c:v>-5.9297200000000001E-2</c:v>
                </c:pt>
                <c:pt idx="16890">
                  <c:v>-6.3695299999999996E-2</c:v>
                </c:pt>
                <c:pt idx="16891">
                  <c:v>-6.3564399999999993E-2</c:v>
                </c:pt>
                <c:pt idx="16892">
                  <c:v>-6.3057000000000002E-2</c:v>
                </c:pt>
                <c:pt idx="16893">
                  <c:v>-6.3797000000000006E-2</c:v>
                </c:pt>
                <c:pt idx="16894">
                  <c:v>-6.9426299999999996E-2</c:v>
                </c:pt>
                <c:pt idx="16895">
                  <c:v>-7.2087200000000004E-2</c:v>
                </c:pt>
                <c:pt idx="16896">
                  <c:v>-7.0971500000000007E-2</c:v>
                </c:pt>
                <c:pt idx="16897">
                  <c:v>-6.8628300000000003E-2</c:v>
                </c:pt>
                <c:pt idx="16898">
                  <c:v>-6.2678800000000007E-2</c:v>
                </c:pt>
                <c:pt idx="16899">
                  <c:v>-6.4172900000000005E-2</c:v>
                </c:pt>
                <c:pt idx="16900">
                  <c:v>-7.0904499999999995E-2</c:v>
                </c:pt>
                <c:pt idx="16901">
                  <c:v>-7.0425299999999996E-2</c:v>
                </c:pt>
                <c:pt idx="16902">
                  <c:v>-6.9162299999999996E-2</c:v>
                </c:pt>
                <c:pt idx="16903">
                  <c:v>-6.0795500000000002E-2</c:v>
                </c:pt>
                <c:pt idx="16904">
                  <c:v>-4.7275699999999997E-2</c:v>
                </c:pt>
                <c:pt idx="16905">
                  <c:v>-4.3694799999999999E-2</c:v>
                </c:pt>
                <c:pt idx="16906">
                  <c:v>-4.34089E-2</c:v>
                </c:pt>
                <c:pt idx="16907">
                  <c:v>-5.0483300000000002E-2</c:v>
                </c:pt>
                <c:pt idx="16908">
                  <c:v>-5.8158500000000002E-2</c:v>
                </c:pt>
                <c:pt idx="16909">
                  <c:v>-5.7510100000000001E-2</c:v>
                </c:pt>
                <c:pt idx="16910">
                  <c:v>-5.2807199999999999E-2</c:v>
                </c:pt>
                <c:pt idx="16911">
                  <c:v>-4.73972E-2</c:v>
                </c:pt>
                <c:pt idx="16912">
                  <c:v>-4.6012600000000001E-2</c:v>
                </c:pt>
                <c:pt idx="16913">
                  <c:v>-4.3716199999999997E-2</c:v>
                </c:pt>
                <c:pt idx="16914">
                  <c:v>-4.0351400000000003E-2</c:v>
                </c:pt>
                <c:pt idx="16915">
                  <c:v>-2.96213E-2</c:v>
                </c:pt>
                <c:pt idx="16916">
                  <c:v>-2.30134E-2</c:v>
                </c:pt>
                <c:pt idx="16917">
                  <c:v>-2.3628799999999998E-2</c:v>
                </c:pt>
                <c:pt idx="16918">
                  <c:v>-2.8537300000000002E-2</c:v>
                </c:pt>
                <c:pt idx="16919">
                  <c:v>-3.08778E-2</c:v>
                </c:pt>
                <c:pt idx="16920">
                  <c:v>-2.7430300000000001E-2</c:v>
                </c:pt>
                <c:pt idx="16921">
                  <c:v>-2.0214200000000002E-2</c:v>
                </c:pt>
                <c:pt idx="16922">
                  <c:v>-1.40561E-2</c:v>
                </c:pt>
                <c:pt idx="16923">
                  <c:v>-1.0722600000000001E-2</c:v>
                </c:pt>
                <c:pt idx="16924">
                  <c:v>-8.7021700000000004E-3</c:v>
                </c:pt>
                <c:pt idx="16925">
                  <c:v>-1.1072800000000001E-2</c:v>
                </c:pt>
                <c:pt idx="16926">
                  <c:v>-1.40714E-2</c:v>
                </c:pt>
                <c:pt idx="16927">
                  <c:v>-1.7133300000000001E-2</c:v>
                </c:pt>
                <c:pt idx="16928">
                  <c:v>-1.75231E-2</c:v>
                </c:pt>
                <c:pt idx="16929">
                  <c:v>-1.7654699999999999E-2</c:v>
                </c:pt>
                <c:pt idx="16930">
                  <c:v>-2.3170400000000001E-2</c:v>
                </c:pt>
                <c:pt idx="16931">
                  <c:v>-2.1694600000000001E-2</c:v>
                </c:pt>
                <c:pt idx="16932">
                  <c:v>-1.14422E-2</c:v>
                </c:pt>
                <c:pt idx="16933">
                  <c:v>-1.39295E-3</c:v>
                </c:pt>
                <c:pt idx="16934">
                  <c:v>1.69564E-3</c:v>
                </c:pt>
                <c:pt idx="16935">
                  <c:v>1.43957E-3</c:v>
                </c:pt>
                <c:pt idx="16936">
                  <c:v>3.2454200000000002E-3</c:v>
                </c:pt>
                <c:pt idx="16937">
                  <c:v>7.8802500000000001E-3</c:v>
                </c:pt>
                <c:pt idx="16938">
                  <c:v>1.23838E-2</c:v>
                </c:pt>
                <c:pt idx="16939">
                  <c:v>1.3107000000000001E-2</c:v>
                </c:pt>
                <c:pt idx="16940">
                  <c:v>1.53943E-2</c:v>
                </c:pt>
                <c:pt idx="16941">
                  <c:v>1.51343E-2</c:v>
                </c:pt>
                <c:pt idx="16942">
                  <c:v>1.51507E-2</c:v>
                </c:pt>
                <c:pt idx="16943">
                  <c:v>2.00971E-2</c:v>
                </c:pt>
                <c:pt idx="16944">
                  <c:v>2.70449E-2</c:v>
                </c:pt>
                <c:pt idx="16945">
                  <c:v>3.0584500000000001E-2</c:v>
                </c:pt>
                <c:pt idx="16946">
                  <c:v>3.6565E-2</c:v>
                </c:pt>
                <c:pt idx="16947">
                  <c:v>4.5121300000000003E-2</c:v>
                </c:pt>
                <c:pt idx="16948">
                  <c:v>5.2786600000000003E-2</c:v>
                </c:pt>
                <c:pt idx="16949">
                  <c:v>5.5726600000000001E-2</c:v>
                </c:pt>
                <c:pt idx="16950">
                  <c:v>5.3980899999999998E-2</c:v>
                </c:pt>
                <c:pt idx="16951">
                  <c:v>5.3562600000000002E-2</c:v>
                </c:pt>
                <c:pt idx="16952">
                  <c:v>5.2858000000000002E-2</c:v>
                </c:pt>
                <c:pt idx="16953">
                  <c:v>5.3852900000000002E-2</c:v>
                </c:pt>
                <c:pt idx="16954">
                  <c:v>5.7661400000000002E-2</c:v>
                </c:pt>
                <c:pt idx="16955">
                  <c:v>6.4752100000000007E-2</c:v>
                </c:pt>
                <c:pt idx="16956">
                  <c:v>7.0226800000000006E-2</c:v>
                </c:pt>
                <c:pt idx="16957">
                  <c:v>7.2116700000000006E-2</c:v>
                </c:pt>
                <c:pt idx="16958">
                  <c:v>7.3682399999999995E-2</c:v>
                </c:pt>
                <c:pt idx="16959">
                  <c:v>7.9333200000000006E-2</c:v>
                </c:pt>
                <c:pt idx="16960">
                  <c:v>8.8888200000000001E-2</c:v>
                </c:pt>
                <c:pt idx="16961">
                  <c:v>9.1022900000000004E-2</c:v>
                </c:pt>
                <c:pt idx="16962">
                  <c:v>8.2709000000000005E-2</c:v>
                </c:pt>
                <c:pt idx="16963">
                  <c:v>7.9022899999999993E-2</c:v>
                </c:pt>
                <c:pt idx="16964">
                  <c:v>8.3687600000000001E-2</c:v>
                </c:pt>
                <c:pt idx="16965">
                  <c:v>9.0210499999999999E-2</c:v>
                </c:pt>
                <c:pt idx="16966">
                  <c:v>9.5309099999999994E-2</c:v>
                </c:pt>
                <c:pt idx="16967">
                  <c:v>8.8140700000000002E-2</c:v>
                </c:pt>
                <c:pt idx="16968">
                  <c:v>8.37479E-2</c:v>
                </c:pt>
                <c:pt idx="16969">
                  <c:v>8.5273600000000005E-2</c:v>
                </c:pt>
                <c:pt idx="16970">
                  <c:v>8.9199100000000003E-2</c:v>
                </c:pt>
                <c:pt idx="16971">
                  <c:v>8.1856999999999999E-2</c:v>
                </c:pt>
                <c:pt idx="16972">
                  <c:v>7.9530000000000003E-2</c:v>
                </c:pt>
                <c:pt idx="16973">
                  <c:v>8.3053000000000002E-2</c:v>
                </c:pt>
                <c:pt idx="16974">
                  <c:v>8.3031199999999999E-2</c:v>
                </c:pt>
                <c:pt idx="16975">
                  <c:v>7.6618000000000006E-2</c:v>
                </c:pt>
                <c:pt idx="16976">
                  <c:v>7.4270900000000001E-2</c:v>
                </c:pt>
                <c:pt idx="16977">
                  <c:v>7.9083500000000001E-2</c:v>
                </c:pt>
                <c:pt idx="16978">
                  <c:v>8.5597000000000006E-2</c:v>
                </c:pt>
                <c:pt idx="16979">
                  <c:v>8.5476700000000003E-2</c:v>
                </c:pt>
                <c:pt idx="16980">
                  <c:v>7.4144699999999994E-2</c:v>
                </c:pt>
                <c:pt idx="16981">
                  <c:v>6.4330700000000005E-2</c:v>
                </c:pt>
                <c:pt idx="16982">
                  <c:v>6.9843699999999995E-2</c:v>
                </c:pt>
                <c:pt idx="16983">
                  <c:v>8.0551499999999998E-2</c:v>
                </c:pt>
                <c:pt idx="16984">
                  <c:v>8.7551900000000002E-2</c:v>
                </c:pt>
                <c:pt idx="16985">
                  <c:v>9.3754699999999996E-2</c:v>
                </c:pt>
                <c:pt idx="16986">
                  <c:v>0.107832</c:v>
                </c:pt>
                <c:pt idx="16987">
                  <c:v>0.118574</c:v>
                </c:pt>
                <c:pt idx="16988">
                  <c:v>0.123165</c:v>
                </c:pt>
                <c:pt idx="16989">
                  <c:v>0.127554</c:v>
                </c:pt>
                <c:pt idx="16990">
                  <c:v>0.13300400000000001</c:v>
                </c:pt>
                <c:pt idx="16991">
                  <c:v>0.13958799999999999</c:v>
                </c:pt>
                <c:pt idx="16992">
                  <c:v>0.148677</c:v>
                </c:pt>
                <c:pt idx="16993">
                  <c:v>0.15254000000000001</c:v>
                </c:pt>
                <c:pt idx="16994">
                  <c:v>0.155807</c:v>
                </c:pt>
                <c:pt idx="16995">
                  <c:v>0.15479699999999999</c:v>
                </c:pt>
                <c:pt idx="16996">
                  <c:v>0.150394</c:v>
                </c:pt>
                <c:pt idx="16997">
                  <c:v>0.137019</c:v>
                </c:pt>
                <c:pt idx="16998">
                  <c:v>0.131825</c:v>
                </c:pt>
                <c:pt idx="16999">
                  <c:v>0.13153899999999999</c:v>
                </c:pt>
                <c:pt idx="17000">
                  <c:v>0.12492499999999999</c:v>
                </c:pt>
                <c:pt idx="17001">
                  <c:v>0.116136</c:v>
                </c:pt>
                <c:pt idx="17002">
                  <c:v>0.11371199999999999</c:v>
                </c:pt>
                <c:pt idx="17003">
                  <c:v>0.13534299999999999</c:v>
                </c:pt>
                <c:pt idx="17004">
                  <c:v>0.14554500000000001</c:v>
                </c:pt>
                <c:pt idx="17005">
                  <c:v>0.13792299999999999</c:v>
                </c:pt>
                <c:pt idx="17006">
                  <c:v>0.134936</c:v>
                </c:pt>
                <c:pt idx="17007">
                  <c:v>0.14022599999999999</c:v>
                </c:pt>
                <c:pt idx="17008">
                  <c:v>0.14336299999999999</c:v>
                </c:pt>
                <c:pt idx="17009">
                  <c:v>0.14344899999999999</c:v>
                </c:pt>
                <c:pt idx="17010">
                  <c:v>0.142013</c:v>
                </c:pt>
                <c:pt idx="17011">
                  <c:v>0.14379400000000001</c:v>
                </c:pt>
                <c:pt idx="17012">
                  <c:v>0.14965000000000001</c:v>
                </c:pt>
                <c:pt idx="17013">
                  <c:v>0.15654599999999999</c:v>
                </c:pt>
                <c:pt idx="17014">
                  <c:v>0.166237</c:v>
                </c:pt>
                <c:pt idx="17015">
                  <c:v>0.17277300000000001</c:v>
                </c:pt>
                <c:pt idx="17016">
                  <c:v>0.178535</c:v>
                </c:pt>
                <c:pt idx="17017">
                  <c:v>0.191723</c:v>
                </c:pt>
                <c:pt idx="17018">
                  <c:v>0.201345</c:v>
                </c:pt>
                <c:pt idx="17019">
                  <c:v>0.205627</c:v>
                </c:pt>
                <c:pt idx="17020">
                  <c:v>0.207926</c:v>
                </c:pt>
                <c:pt idx="17021">
                  <c:v>0.21102799999999999</c:v>
                </c:pt>
                <c:pt idx="17022">
                  <c:v>0.21459800000000001</c:v>
                </c:pt>
                <c:pt idx="17023">
                  <c:v>0.21958800000000001</c:v>
                </c:pt>
                <c:pt idx="17024">
                  <c:v>0.221111</c:v>
                </c:pt>
                <c:pt idx="17025">
                  <c:v>0.223827</c:v>
                </c:pt>
                <c:pt idx="17026">
                  <c:v>0.21811900000000001</c:v>
                </c:pt>
                <c:pt idx="17027">
                  <c:v>0.21057000000000001</c:v>
                </c:pt>
                <c:pt idx="17028">
                  <c:v>0.21246000000000001</c:v>
                </c:pt>
                <c:pt idx="17029">
                  <c:v>0.208922</c:v>
                </c:pt>
                <c:pt idx="17030">
                  <c:v>0.20817099999999999</c:v>
                </c:pt>
                <c:pt idx="17031">
                  <c:v>0.199767</c:v>
                </c:pt>
                <c:pt idx="17032">
                  <c:v>0.19183800000000001</c:v>
                </c:pt>
                <c:pt idx="17033">
                  <c:v>0.19098300000000001</c:v>
                </c:pt>
                <c:pt idx="17034">
                  <c:v>0.19523699999999999</c:v>
                </c:pt>
                <c:pt idx="17035">
                  <c:v>0.19645799999999999</c:v>
                </c:pt>
                <c:pt idx="17036">
                  <c:v>0.19822200000000001</c:v>
                </c:pt>
                <c:pt idx="17037">
                  <c:v>0.19803000000000001</c:v>
                </c:pt>
                <c:pt idx="17038">
                  <c:v>0.20072699999999999</c:v>
                </c:pt>
                <c:pt idx="17039">
                  <c:v>0.199355</c:v>
                </c:pt>
                <c:pt idx="17040">
                  <c:v>0.19701199999999999</c:v>
                </c:pt>
                <c:pt idx="17041">
                  <c:v>0.194662</c:v>
                </c:pt>
                <c:pt idx="17042">
                  <c:v>0.19497400000000001</c:v>
                </c:pt>
                <c:pt idx="17043">
                  <c:v>0.19639300000000001</c:v>
                </c:pt>
                <c:pt idx="17044">
                  <c:v>0.19556100000000001</c:v>
                </c:pt>
                <c:pt idx="17045">
                  <c:v>0.18627099999999999</c:v>
                </c:pt>
                <c:pt idx="17046">
                  <c:v>0.18832099999999999</c:v>
                </c:pt>
                <c:pt idx="17047">
                  <c:v>0.200271</c:v>
                </c:pt>
                <c:pt idx="17048">
                  <c:v>0.22614300000000001</c:v>
                </c:pt>
                <c:pt idx="17049">
                  <c:v>0.25773000000000001</c:v>
                </c:pt>
                <c:pt idx="17050">
                  <c:v>0.27990500000000001</c:v>
                </c:pt>
                <c:pt idx="17051">
                  <c:v>0.28702800000000001</c:v>
                </c:pt>
                <c:pt idx="17052">
                  <c:v>0.28718399999999999</c:v>
                </c:pt>
                <c:pt idx="17053">
                  <c:v>0.28709600000000002</c:v>
                </c:pt>
                <c:pt idx="17054">
                  <c:v>0.285221</c:v>
                </c:pt>
                <c:pt idx="17055">
                  <c:v>0.27976099999999998</c:v>
                </c:pt>
                <c:pt idx="17056">
                  <c:v>0.27615499999999998</c:v>
                </c:pt>
                <c:pt idx="17057">
                  <c:v>0.27324900000000002</c:v>
                </c:pt>
                <c:pt idx="17058">
                  <c:v>0.273316</c:v>
                </c:pt>
                <c:pt idx="17059">
                  <c:v>0.27243600000000001</c:v>
                </c:pt>
                <c:pt idx="17060">
                  <c:v>0.27601999999999999</c:v>
                </c:pt>
                <c:pt idx="17061">
                  <c:v>0.27565600000000001</c:v>
                </c:pt>
                <c:pt idx="17062">
                  <c:v>0.28150199999999997</c:v>
                </c:pt>
                <c:pt idx="17063">
                  <c:v>0.28625</c:v>
                </c:pt>
                <c:pt idx="17064">
                  <c:v>0.28418500000000002</c:v>
                </c:pt>
                <c:pt idx="17065">
                  <c:v>0.28340599999999999</c:v>
                </c:pt>
                <c:pt idx="17066">
                  <c:v>0.28724</c:v>
                </c:pt>
                <c:pt idx="17067">
                  <c:v>0.29064800000000002</c:v>
                </c:pt>
                <c:pt idx="17068">
                  <c:v>0.28918500000000003</c:v>
                </c:pt>
                <c:pt idx="17069">
                  <c:v>0.28851700000000002</c:v>
                </c:pt>
                <c:pt idx="17070">
                  <c:v>0.29182200000000003</c:v>
                </c:pt>
                <c:pt idx="17071">
                  <c:v>0.29588700000000001</c:v>
                </c:pt>
                <c:pt idx="17072">
                  <c:v>0.29916100000000001</c:v>
                </c:pt>
                <c:pt idx="17073">
                  <c:v>0.300651</c:v>
                </c:pt>
                <c:pt idx="17074">
                  <c:v>0.30390099999999998</c:v>
                </c:pt>
                <c:pt idx="17075">
                  <c:v>0.310861</c:v>
                </c:pt>
                <c:pt idx="17076">
                  <c:v>0.31434800000000002</c:v>
                </c:pt>
                <c:pt idx="17077">
                  <c:v>0.31730199999999997</c:v>
                </c:pt>
                <c:pt idx="17078">
                  <c:v>0.32355299999999998</c:v>
                </c:pt>
                <c:pt idx="17079">
                  <c:v>0.33118999999999998</c:v>
                </c:pt>
                <c:pt idx="17080">
                  <c:v>0.33978700000000001</c:v>
                </c:pt>
                <c:pt idx="17081">
                  <c:v>0.34595799999999999</c:v>
                </c:pt>
                <c:pt idx="17082">
                  <c:v>0.35056599999999999</c:v>
                </c:pt>
                <c:pt idx="17083">
                  <c:v>0.34772700000000001</c:v>
                </c:pt>
                <c:pt idx="17084">
                  <c:v>0.34237000000000001</c:v>
                </c:pt>
                <c:pt idx="17085">
                  <c:v>0.34217900000000001</c:v>
                </c:pt>
                <c:pt idx="17086">
                  <c:v>0.34587200000000001</c:v>
                </c:pt>
                <c:pt idx="17087">
                  <c:v>0.34906700000000002</c:v>
                </c:pt>
                <c:pt idx="17088">
                  <c:v>0.35502299999999998</c:v>
                </c:pt>
                <c:pt idx="17089">
                  <c:v>0.35896</c:v>
                </c:pt>
                <c:pt idx="17090">
                  <c:v>0.36427999999999999</c:v>
                </c:pt>
                <c:pt idx="17091">
                  <c:v>0.35412199999999999</c:v>
                </c:pt>
                <c:pt idx="17092">
                  <c:v>0.34348000000000001</c:v>
                </c:pt>
                <c:pt idx="17093">
                  <c:v>0.34459200000000001</c:v>
                </c:pt>
                <c:pt idx="17094">
                  <c:v>0.34901199999999999</c:v>
                </c:pt>
                <c:pt idx="17095">
                  <c:v>0.34959299999999999</c:v>
                </c:pt>
                <c:pt idx="17096">
                  <c:v>0.34526000000000001</c:v>
                </c:pt>
                <c:pt idx="17097">
                  <c:v>0.34226099999999998</c:v>
                </c:pt>
                <c:pt idx="17098">
                  <c:v>0.335281</c:v>
                </c:pt>
                <c:pt idx="17099">
                  <c:v>0.32628000000000001</c:v>
                </c:pt>
                <c:pt idx="17100">
                  <c:v>0.319801</c:v>
                </c:pt>
                <c:pt idx="17101">
                  <c:v>0.32052000000000003</c:v>
                </c:pt>
                <c:pt idx="17102">
                  <c:v>0.31589600000000001</c:v>
                </c:pt>
                <c:pt idx="17103">
                  <c:v>0.31116899999999997</c:v>
                </c:pt>
                <c:pt idx="17104">
                  <c:v>0.30890499999999999</c:v>
                </c:pt>
                <c:pt idx="17105">
                  <c:v>0.30225099999999999</c:v>
                </c:pt>
                <c:pt idx="17106">
                  <c:v>0.29675800000000002</c:v>
                </c:pt>
                <c:pt idx="17107">
                  <c:v>0.289219</c:v>
                </c:pt>
                <c:pt idx="17108">
                  <c:v>0.27813100000000002</c:v>
                </c:pt>
                <c:pt idx="17109">
                  <c:v>0.26352399999999998</c:v>
                </c:pt>
                <c:pt idx="17110">
                  <c:v>0.24989400000000001</c:v>
                </c:pt>
                <c:pt idx="17111">
                  <c:v>0.244644</c:v>
                </c:pt>
                <c:pt idx="17112">
                  <c:v>0.2364</c:v>
                </c:pt>
                <c:pt idx="17113">
                  <c:v>0.224217</c:v>
                </c:pt>
                <c:pt idx="17114">
                  <c:v>0.21454100000000001</c:v>
                </c:pt>
                <c:pt idx="17115">
                  <c:v>0.208228</c:v>
                </c:pt>
                <c:pt idx="17116">
                  <c:v>0.20340900000000001</c:v>
                </c:pt>
                <c:pt idx="17117">
                  <c:v>0.19836400000000001</c:v>
                </c:pt>
                <c:pt idx="17118">
                  <c:v>0.19483500000000001</c:v>
                </c:pt>
                <c:pt idx="17119">
                  <c:v>0.19108</c:v>
                </c:pt>
                <c:pt idx="17120">
                  <c:v>0.183921</c:v>
                </c:pt>
                <c:pt idx="17121">
                  <c:v>0.18038899999999999</c:v>
                </c:pt>
                <c:pt idx="17122">
                  <c:v>0.17865600000000001</c:v>
                </c:pt>
                <c:pt idx="17123">
                  <c:v>0.170512</c:v>
                </c:pt>
                <c:pt idx="17124">
                  <c:v>0.14904400000000001</c:v>
                </c:pt>
                <c:pt idx="17125">
                  <c:v>0.13572500000000001</c:v>
                </c:pt>
                <c:pt idx="17126">
                  <c:v>0.13339899999999999</c:v>
                </c:pt>
                <c:pt idx="17127">
                  <c:v>0.124551</c:v>
                </c:pt>
                <c:pt idx="17128">
                  <c:v>0.12009599999999999</c:v>
                </c:pt>
                <c:pt idx="17129">
                  <c:v>0.119866</c:v>
                </c:pt>
                <c:pt idx="17130">
                  <c:v>0.115104</c:v>
                </c:pt>
                <c:pt idx="17131">
                  <c:v>0.10480399999999999</c:v>
                </c:pt>
                <c:pt idx="17132">
                  <c:v>9.2155500000000001E-2</c:v>
                </c:pt>
                <c:pt idx="17133">
                  <c:v>7.5691499999999995E-2</c:v>
                </c:pt>
                <c:pt idx="17134">
                  <c:v>6.8762400000000001E-2</c:v>
                </c:pt>
                <c:pt idx="17135">
                  <c:v>6.8800799999999995E-2</c:v>
                </c:pt>
                <c:pt idx="17136">
                  <c:v>6.5349199999999996E-2</c:v>
                </c:pt>
                <c:pt idx="17137">
                  <c:v>6.3640699999999994E-2</c:v>
                </c:pt>
                <c:pt idx="17138">
                  <c:v>5.8767300000000001E-2</c:v>
                </c:pt>
                <c:pt idx="17139">
                  <c:v>4.7487700000000001E-2</c:v>
                </c:pt>
                <c:pt idx="17140">
                  <c:v>4.1196099999999999E-2</c:v>
                </c:pt>
                <c:pt idx="17141">
                  <c:v>4.1610599999999998E-2</c:v>
                </c:pt>
                <c:pt idx="17142">
                  <c:v>3.9787500000000003E-2</c:v>
                </c:pt>
                <c:pt idx="17143">
                  <c:v>3.6121500000000001E-2</c:v>
                </c:pt>
                <c:pt idx="17144">
                  <c:v>3.4588500000000001E-2</c:v>
                </c:pt>
                <c:pt idx="17145">
                  <c:v>3.7257699999999998E-2</c:v>
                </c:pt>
                <c:pt idx="17146">
                  <c:v>4.2913199999999999E-2</c:v>
                </c:pt>
                <c:pt idx="17147">
                  <c:v>4.9702299999999998E-2</c:v>
                </c:pt>
                <c:pt idx="17148">
                  <c:v>5.3948299999999998E-2</c:v>
                </c:pt>
                <c:pt idx="17149">
                  <c:v>4.9424599999999999E-2</c:v>
                </c:pt>
                <c:pt idx="17150">
                  <c:v>4.0501599999999999E-2</c:v>
                </c:pt>
                <c:pt idx="17151">
                  <c:v>3.6893000000000002E-2</c:v>
                </c:pt>
                <c:pt idx="17152">
                  <c:v>3.78229E-2</c:v>
                </c:pt>
                <c:pt idx="17153">
                  <c:v>2.9667099999999998E-2</c:v>
                </c:pt>
                <c:pt idx="17154">
                  <c:v>1.6821699999999998E-2</c:v>
                </c:pt>
                <c:pt idx="17155">
                  <c:v>1.07256E-2</c:v>
                </c:pt>
                <c:pt idx="17156">
                  <c:v>1.1244199999999999E-2</c:v>
                </c:pt>
                <c:pt idx="17157">
                  <c:v>1.3399400000000001E-2</c:v>
                </c:pt>
                <c:pt idx="17158">
                  <c:v>2.22025E-2</c:v>
                </c:pt>
                <c:pt idx="17159">
                  <c:v>2.7043500000000002E-2</c:v>
                </c:pt>
                <c:pt idx="17160">
                  <c:v>2.81193E-2</c:v>
                </c:pt>
                <c:pt idx="17161">
                  <c:v>1.9690900000000001E-2</c:v>
                </c:pt>
                <c:pt idx="17162">
                  <c:v>8.8808199999999993E-3</c:v>
                </c:pt>
                <c:pt idx="17163">
                  <c:v>4.65154E-3</c:v>
                </c:pt>
                <c:pt idx="17164">
                  <c:v>3.0159900000000001E-3</c:v>
                </c:pt>
                <c:pt idx="17165">
                  <c:v>3.19805E-3</c:v>
                </c:pt>
                <c:pt idx="17166">
                  <c:v>2.3537599999999999E-3</c:v>
                </c:pt>
                <c:pt idx="17167">
                  <c:v>4.1178500000000002E-3</c:v>
                </c:pt>
                <c:pt idx="17168">
                  <c:v>1.00176E-2</c:v>
                </c:pt>
                <c:pt idx="17169">
                  <c:v>1.10831E-2</c:v>
                </c:pt>
                <c:pt idx="17170">
                  <c:v>7.9615999999999992E-3</c:v>
                </c:pt>
                <c:pt idx="17171">
                  <c:v>7.8097100000000001E-3</c:v>
                </c:pt>
                <c:pt idx="17172">
                  <c:v>1.0049799999999999E-2</c:v>
                </c:pt>
                <c:pt idx="17173">
                  <c:v>1.25579E-2</c:v>
                </c:pt>
                <c:pt idx="17174">
                  <c:v>1.54602E-2</c:v>
                </c:pt>
                <c:pt idx="17175">
                  <c:v>1.44073E-2</c:v>
                </c:pt>
                <c:pt idx="17176">
                  <c:v>1.38044E-2</c:v>
                </c:pt>
                <c:pt idx="17177">
                  <c:v>1.7045000000000001E-2</c:v>
                </c:pt>
                <c:pt idx="17178">
                  <c:v>2.0202899999999999E-2</c:v>
                </c:pt>
                <c:pt idx="17179">
                  <c:v>2.0218300000000002E-2</c:v>
                </c:pt>
                <c:pt idx="17180">
                  <c:v>2.1139700000000001E-2</c:v>
                </c:pt>
                <c:pt idx="17181">
                  <c:v>1.7330399999999999E-2</c:v>
                </c:pt>
                <c:pt idx="17182">
                  <c:v>1.5748600000000001E-2</c:v>
                </c:pt>
                <c:pt idx="17183">
                  <c:v>1.85519E-2</c:v>
                </c:pt>
                <c:pt idx="17184">
                  <c:v>2.8150100000000001E-2</c:v>
                </c:pt>
                <c:pt idx="17185">
                  <c:v>3.5939899999999997E-2</c:v>
                </c:pt>
                <c:pt idx="17186">
                  <c:v>3.7116000000000003E-2</c:v>
                </c:pt>
                <c:pt idx="17187">
                  <c:v>3.7704500000000002E-2</c:v>
                </c:pt>
                <c:pt idx="17188">
                  <c:v>4.1941199999999998E-2</c:v>
                </c:pt>
                <c:pt idx="17189">
                  <c:v>4.3323599999999997E-2</c:v>
                </c:pt>
                <c:pt idx="17190">
                  <c:v>4.0217500000000003E-2</c:v>
                </c:pt>
                <c:pt idx="17191">
                  <c:v>3.3099499999999997E-2</c:v>
                </c:pt>
                <c:pt idx="17192">
                  <c:v>3.2745700000000003E-2</c:v>
                </c:pt>
                <c:pt idx="17193">
                  <c:v>2.80731E-2</c:v>
                </c:pt>
                <c:pt idx="17194">
                  <c:v>2.8618000000000001E-2</c:v>
                </c:pt>
                <c:pt idx="17195">
                  <c:v>3.21988E-2</c:v>
                </c:pt>
                <c:pt idx="17196">
                  <c:v>2.7535299999999999E-2</c:v>
                </c:pt>
                <c:pt idx="17197">
                  <c:v>2.3406400000000001E-2</c:v>
                </c:pt>
                <c:pt idx="17198">
                  <c:v>2.2535900000000001E-2</c:v>
                </c:pt>
                <c:pt idx="17199">
                  <c:v>2.4124099999999999E-2</c:v>
                </c:pt>
                <c:pt idx="17200">
                  <c:v>2.9674300000000001E-2</c:v>
                </c:pt>
                <c:pt idx="17201">
                  <c:v>3.28682E-2</c:v>
                </c:pt>
                <c:pt idx="17202">
                  <c:v>3.2854800000000003E-2</c:v>
                </c:pt>
                <c:pt idx="17203">
                  <c:v>1.9721200000000001E-2</c:v>
                </c:pt>
                <c:pt idx="17204">
                  <c:v>1.5141399999999999E-2</c:v>
                </c:pt>
                <c:pt idx="17205">
                  <c:v>1.7187000000000001E-2</c:v>
                </c:pt>
                <c:pt idx="17206">
                  <c:v>2.5725899999999999E-2</c:v>
                </c:pt>
                <c:pt idx="17207">
                  <c:v>3.6148300000000001E-2</c:v>
                </c:pt>
                <c:pt idx="17208">
                  <c:v>4.4108099999999997E-2</c:v>
                </c:pt>
                <c:pt idx="17209">
                  <c:v>4.5299699999999998E-2</c:v>
                </c:pt>
                <c:pt idx="17210">
                  <c:v>4.0349000000000003E-2</c:v>
                </c:pt>
                <c:pt idx="17211">
                  <c:v>3.4148199999999997E-2</c:v>
                </c:pt>
                <c:pt idx="17212">
                  <c:v>3.23646E-2</c:v>
                </c:pt>
                <c:pt idx="17213">
                  <c:v>4.2304500000000002E-2</c:v>
                </c:pt>
                <c:pt idx="17214">
                  <c:v>5.5978300000000002E-2</c:v>
                </c:pt>
                <c:pt idx="17215">
                  <c:v>6.4963699999999999E-2</c:v>
                </c:pt>
                <c:pt idx="17216">
                  <c:v>6.5191399999999997E-2</c:v>
                </c:pt>
                <c:pt idx="17217">
                  <c:v>7.1290500000000007E-2</c:v>
                </c:pt>
                <c:pt idx="17218">
                  <c:v>7.7580800000000005E-2</c:v>
                </c:pt>
                <c:pt idx="17219">
                  <c:v>7.9608300000000007E-2</c:v>
                </c:pt>
                <c:pt idx="17220">
                  <c:v>8.2619300000000007E-2</c:v>
                </c:pt>
                <c:pt idx="17221">
                  <c:v>8.6231299999999997E-2</c:v>
                </c:pt>
                <c:pt idx="17222">
                  <c:v>9.0761099999999997E-2</c:v>
                </c:pt>
                <c:pt idx="17223">
                  <c:v>8.3992899999999995E-2</c:v>
                </c:pt>
                <c:pt idx="17224">
                  <c:v>7.2730600000000006E-2</c:v>
                </c:pt>
                <c:pt idx="17225">
                  <c:v>6.5645599999999998E-2</c:v>
                </c:pt>
                <c:pt idx="17226">
                  <c:v>6.6626699999999997E-2</c:v>
                </c:pt>
                <c:pt idx="17227">
                  <c:v>7.1221699999999999E-2</c:v>
                </c:pt>
                <c:pt idx="17228">
                  <c:v>7.4075500000000002E-2</c:v>
                </c:pt>
                <c:pt idx="17229">
                  <c:v>8.3441699999999994E-2</c:v>
                </c:pt>
                <c:pt idx="17230">
                  <c:v>8.84654E-2</c:v>
                </c:pt>
                <c:pt idx="17231">
                  <c:v>9.11241E-2</c:v>
                </c:pt>
                <c:pt idx="17232">
                  <c:v>8.9578699999999997E-2</c:v>
                </c:pt>
                <c:pt idx="17233">
                  <c:v>8.7968199999999996E-2</c:v>
                </c:pt>
                <c:pt idx="17234">
                  <c:v>8.9325600000000005E-2</c:v>
                </c:pt>
                <c:pt idx="17235">
                  <c:v>9.3534800000000001E-2</c:v>
                </c:pt>
                <c:pt idx="17236">
                  <c:v>9.7151000000000001E-2</c:v>
                </c:pt>
                <c:pt idx="17237">
                  <c:v>9.9325399999999994E-2</c:v>
                </c:pt>
                <c:pt idx="17238">
                  <c:v>9.9597099999999994E-2</c:v>
                </c:pt>
                <c:pt idx="17239">
                  <c:v>0.102411</c:v>
                </c:pt>
                <c:pt idx="17240">
                  <c:v>0.101908</c:v>
                </c:pt>
                <c:pt idx="17241">
                  <c:v>9.9155199999999999E-2</c:v>
                </c:pt>
                <c:pt idx="17242">
                  <c:v>9.9064100000000002E-2</c:v>
                </c:pt>
                <c:pt idx="17243">
                  <c:v>0.10153</c:v>
                </c:pt>
                <c:pt idx="17244">
                  <c:v>0.101882</c:v>
                </c:pt>
                <c:pt idx="17245">
                  <c:v>0.10659</c:v>
                </c:pt>
                <c:pt idx="17246">
                  <c:v>0.11504499999999999</c:v>
                </c:pt>
                <c:pt idx="17247">
                  <c:v>0.122198</c:v>
                </c:pt>
                <c:pt idx="17248">
                  <c:v>0.136074</c:v>
                </c:pt>
                <c:pt idx="17249">
                  <c:v>0.14960300000000001</c:v>
                </c:pt>
                <c:pt idx="17250">
                  <c:v>0.15681700000000001</c:v>
                </c:pt>
                <c:pt idx="17251">
                  <c:v>0.16391700000000001</c:v>
                </c:pt>
                <c:pt idx="17252">
                  <c:v>0.163462</c:v>
                </c:pt>
                <c:pt idx="17253">
                  <c:v>0.14966499999999999</c:v>
                </c:pt>
                <c:pt idx="17254">
                  <c:v>0.13501199999999999</c:v>
                </c:pt>
                <c:pt idx="17255">
                  <c:v>0.13847200000000001</c:v>
                </c:pt>
                <c:pt idx="17256">
                  <c:v>0.14354700000000001</c:v>
                </c:pt>
                <c:pt idx="17257">
                  <c:v>0.14951100000000001</c:v>
                </c:pt>
                <c:pt idx="17258">
                  <c:v>0.15096000000000001</c:v>
                </c:pt>
                <c:pt idx="17259">
                  <c:v>0.14607200000000001</c:v>
                </c:pt>
                <c:pt idx="17260">
                  <c:v>0.14143600000000001</c:v>
                </c:pt>
                <c:pt idx="17261">
                  <c:v>0.13720299999999999</c:v>
                </c:pt>
                <c:pt idx="17262">
                  <c:v>0.13700599999999999</c:v>
                </c:pt>
                <c:pt idx="17263">
                  <c:v>0.13600699999999999</c:v>
                </c:pt>
                <c:pt idx="17264">
                  <c:v>0.13625300000000001</c:v>
                </c:pt>
                <c:pt idx="17265">
                  <c:v>0.14177100000000001</c:v>
                </c:pt>
                <c:pt idx="17266">
                  <c:v>0.154583</c:v>
                </c:pt>
                <c:pt idx="17267">
                  <c:v>0.16611899999999999</c:v>
                </c:pt>
                <c:pt idx="17268">
                  <c:v>0.17816199999999999</c:v>
                </c:pt>
                <c:pt idx="17269">
                  <c:v>0.18543599999999999</c:v>
                </c:pt>
                <c:pt idx="17270">
                  <c:v>0.188502</c:v>
                </c:pt>
                <c:pt idx="17271">
                  <c:v>0.19229099999999999</c:v>
                </c:pt>
                <c:pt idx="17272">
                  <c:v>0.20022000000000001</c:v>
                </c:pt>
                <c:pt idx="17273">
                  <c:v>0.20843500000000001</c:v>
                </c:pt>
                <c:pt idx="17274">
                  <c:v>0.224466</c:v>
                </c:pt>
                <c:pt idx="17275">
                  <c:v>0.22908200000000001</c:v>
                </c:pt>
                <c:pt idx="17276">
                  <c:v>0.22580800000000001</c:v>
                </c:pt>
                <c:pt idx="17277">
                  <c:v>0.21840100000000001</c:v>
                </c:pt>
                <c:pt idx="17278">
                  <c:v>0.21174100000000001</c:v>
                </c:pt>
                <c:pt idx="17279">
                  <c:v>0.20824300000000001</c:v>
                </c:pt>
                <c:pt idx="17280">
                  <c:v>0.203177</c:v>
                </c:pt>
                <c:pt idx="17281">
                  <c:v>0.202157</c:v>
                </c:pt>
                <c:pt idx="17282">
                  <c:v>0.19773299999999999</c:v>
                </c:pt>
                <c:pt idx="17283">
                  <c:v>0.196993</c:v>
                </c:pt>
                <c:pt idx="17284">
                  <c:v>0.198967</c:v>
                </c:pt>
                <c:pt idx="17285">
                  <c:v>0.20057</c:v>
                </c:pt>
                <c:pt idx="17286">
                  <c:v>0.20187099999999999</c:v>
                </c:pt>
                <c:pt idx="17287">
                  <c:v>0.21009900000000001</c:v>
                </c:pt>
                <c:pt idx="17288">
                  <c:v>0.21793499999999999</c:v>
                </c:pt>
                <c:pt idx="17289">
                  <c:v>0.219642</c:v>
                </c:pt>
                <c:pt idx="17290">
                  <c:v>0.22126599999999999</c:v>
                </c:pt>
                <c:pt idx="17291">
                  <c:v>0.21856100000000001</c:v>
                </c:pt>
                <c:pt idx="17292">
                  <c:v>0.21460399999999999</c:v>
                </c:pt>
                <c:pt idx="17293">
                  <c:v>0.21145800000000001</c:v>
                </c:pt>
                <c:pt idx="17294">
                  <c:v>0.212341</c:v>
                </c:pt>
                <c:pt idx="17295">
                  <c:v>0.21257799999999999</c:v>
                </c:pt>
                <c:pt idx="17296">
                  <c:v>0.211895</c:v>
                </c:pt>
                <c:pt idx="17297">
                  <c:v>0.21666299999999999</c:v>
                </c:pt>
                <c:pt idx="17298">
                  <c:v>0.220142</c:v>
                </c:pt>
                <c:pt idx="17299">
                  <c:v>0.21845600000000001</c:v>
                </c:pt>
                <c:pt idx="17300">
                  <c:v>0.21685699999999999</c:v>
                </c:pt>
                <c:pt idx="17301">
                  <c:v>0.21909999999999999</c:v>
                </c:pt>
                <c:pt idx="17302">
                  <c:v>0.232822</c:v>
                </c:pt>
                <c:pt idx="17303">
                  <c:v>0.24751899999999999</c:v>
                </c:pt>
                <c:pt idx="17304">
                  <c:v>0.25334800000000002</c:v>
                </c:pt>
                <c:pt idx="17305">
                  <c:v>0.25624799999999998</c:v>
                </c:pt>
                <c:pt idx="17306">
                  <c:v>0.26136399999999999</c:v>
                </c:pt>
                <c:pt idx="17307">
                  <c:v>0.26261099999999998</c:v>
                </c:pt>
                <c:pt idx="17308">
                  <c:v>0.26120599999999999</c:v>
                </c:pt>
                <c:pt idx="17309">
                  <c:v>0.26632499999999998</c:v>
                </c:pt>
                <c:pt idx="17310">
                  <c:v>0.263015</c:v>
                </c:pt>
                <c:pt idx="17311">
                  <c:v>0.25805099999999997</c:v>
                </c:pt>
                <c:pt idx="17312">
                  <c:v>0.25140600000000002</c:v>
                </c:pt>
                <c:pt idx="17313">
                  <c:v>0.24565899999999999</c:v>
                </c:pt>
                <c:pt idx="17314">
                  <c:v>0.24274599999999999</c:v>
                </c:pt>
                <c:pt idx="17315">
                  <c:v>0.24415200000000001</c:v>
                </c:pt>
                <c:pt idx="17316">
                  <c:v>0.248478</c:v>
                </c:pt>
                <c:pt idx="17317">
                  <c:v>0.24747</c:v>
                </c:pt>
                <c:pt idx="17318">
                  <c:v>0.239818</c:v>
                </c:pt>
                <c:pt idx="17319">
                  <c:v>0.23637900000000001</c:v>
                </c:pt>
                <c:pt idx="17320">
                  <c:v>0.241226</c:v>
                </c:pt>
                <c:pt idx="17321">
                  <c:v>0.24462400000000001</c:v>
                </c:pt>
                <c:pt idx="17322">
                  <c:v>0.23650599999999999</c:v>
                </c:pt>
                <c:pt idx="17323">
                  <c:v>0.22908500000000001</c:v>
                </c:pt>
                <c:pt idx="17324">
                  <c:v>0.22121299999999999</c:v>
                </c:pt>
                <c:pt idx="17325">
                  <c:v>0.21757799999999999</c:v>
                </c:pt>
                <c:pt idx="17326">
                  <c:v>0.217617</c:v>
                </c:pt>
                <c:pt idx="17327">
                  <c:v>0.217251</c:v>
                </c:pt>
                <c:pt idx="17328">
                  <c:v>0.218026</c:v>
                </c:pt>
                <c:pt idx="17329">
                  <c:v>0.219807</c:v>
                </c:pt>
                <c:pt idx="17330">
                  <c:v>0.22369800000000001</c:v>
                </c:pt>
                <c:pt idx="17331">
                  <c:v>0.226469</c:v>
                </c:pt>
                <c:pt idx="17332">
                  <c:v>0.22792000000000001</c:v>
                </c:pt>
                <c:pt idx="17333">
                  <c:v>0.23438999999999999</c:v>
                </c:pt>
                <c:pt idx="17334">
                  <c:v>0.241345</c:v>
                </c:pt>
                <c:pt idx="17335">
                  <c:v>0.240952</c:v>
                </c:pt>
                <c:pt idx="17336">
                  <c:v>0.22967199999999999</c:v>
                </c:pt>
                <c:pt idx="17337">
                  <c:v>0.22203700000000001</c:v>
                </c:pt>
                <c:pt idx="17338">
                  <c:v>0.21856600000000001</c:v>
                </c:pt>
                <c:pt idx="17339">
                  <c:v>0.21463099999999999</c:v>
                </c:pt>
                <c:pt idx="17340">
                  <c:v>0.22365099999999999</c:v>
                </c:pt>
                <c:pt idx="17341">
                  <c:v>0.235536</c:v>
                </c:pt>
                <c:pt idx="17342">
                  <c:v>0.237122</c:v>
                </c:pt>
                <c:pt idx="17343">
                  <c:v>0.231631</c:v>
                </c:pt>
                <c:pt idx="17344">
                  <c:v>0.225772</c:v>
                </c:pt>
                <c:pt idx="17345">
                  <c:v>0.22709799999999999</c:v>
                </c:pt>
                <c:pt idx="17346">
                  <c:v>0.234623</c:v>
                </c:pt>
                <c:pt idx="17347">
                  <c:v>0.239588</c:v>
                </c:pt>
                <c:pt idx="17348">
                  <c:v>0.24302199999999999</c:v>
                </c:pt>
                <c:pt idx="17349">
                  <c:v>0.248332</c:v>
                </c:pt>
                <c:pt idx="17350">
                  <c:v>0.25139699999999998</c:v>
                </c:pt>
                <c:pt idx="17351">
                  <c:v>0.25647500000000001</c:v>
                </c:pt>
                <c:pt idx="17352">
                  <c:v>0.26333000000000001</c:v>
                </c:pt>
                <c:pt idx="17353">
                  <c:v>0.26833400000000002</c:v>
                </c:pt>
                <c:pt idx="17354">
                  <c:v>0.275115</c:v>
                </c:pt>
                <c:pt idx="17355">
                  <c:v>0.27981299999999998</c:v>
                </c:pt>
                <c:pt idx="17356">
                  <c:v>0.28001199999999998</c:v>
                </c:pt>
                <c:pt idx="17357">
                  <c:v>0.27322400000000002</c:v>
                </c:pt>
                <c:pt idx="17358">
                  <c:v>0.263826</c:v>
                </c:pt>
                <c:pt idx="17359">
                  <c:v>0.26119399999999998</c:v>
                </c:pt>
                <c:pt idx="17360">
                  <c:v>0.26120199999999999</c:v>
                </c:pt>
                <c:pt idx="17361">
                  <c:v>0.26379399999999997</c:v>
                </c:pt>
                <c:pt idx="17362">
                  <c:v>0.26808900000000002</c:v>
                </c:pt>
                <c:pt idx="17363">
                  <c:v>0.279005</c:v>
                </c:pt>
                <c:pt idx="17364">
                  <c:v>0.28192200000000001</c:v>
                </c:pt>
                <c:pt idx="17365">
                  <c:v>0.27948099999999998</c:v>
                </c:pt>
                <c:pt idx="17366">
                  <c:v>0.28078999999999998</c:v>
                </c:pt>
                <c:pt idx="17367">
                  <c:v>0.28563699999999997</c:v>
                </c:pt>
                <c:pt idx="17368">
                  <c:v>0.28783500000000001</c:v>
                </c:pt>
                <c:pt idx="17369">
                  <c:v>0.28061000000000003</c:v>
                </c:pt>
                <c:pt idx="17370">
                  <c:v>0.275893</c:v>
                </c:pt>
                <c:pt idx="17371">
                  <c:v>0.27461799999999997</c:v>
                </c:pt>
                <c:pt idx="17372">
                  <c:v>0.27043699999999998</c:v>
                </c:pt>
                <c:pt idx="17373">
                  <c:v>0.257191</c:v>
                </c:pt>
                <c:pt idx="17374">
                  <c:v>0.24374000000000001</c:v>
                </c:pt>
                <c:pt idx="17375">
                  <c:v>0.242011</c:v>
                </c:pt>
                <c:pt idx="17376">
                  <c:v>0.247889</c:v>
                </c:pt>
                <c:pt idx="17377">
                  <c:v>0.25418200000000002</c:v>
                </c:pt>
                <c:pt idx="17378">
                  <c:v>0.25179200000000002</c:v>
                </c:pt>
                <c:pt idx="17379">
                  <c:v>0.24887000000000001</c:v>
                </c:pt>
                <c:pt idx="17380">
                  <c:v>0.249996</c:v>
                </c:pt>
                <c:pt idx="17381">
                  <c:v>0.248003</c:v>
                </c:pt>
                <c:pt idx="17382">
                  <c:v>0.241702</c:v>
                </c:pt>
                <c:pt idx="17383">
                  <c:v>0.237978</c:v>
                </c:pt>
                <c:pt idx="17384">
                  <c:v>0.24155299999999999</c:v>
                </c:pt>
                <c:pt idx="17385">
                  <c:v>0.24745400000000001</c:v>
                </c:pt>
                <c:pt idx="17386">
                  <c:v>0.25325300000000001</c:v>
                </c:pt>
                <c:pt idx="17387">
                  <c:v>0.25738699999999998</c:v>
                </c:pt>
                <c:pt idx="17388">
                  <c:v>0.25778299999999998</c:v>
                </c:pt>
                <c:pt idx="17389">
                  <c:v>0.25285299999999999</c:v>
                </c:pt>
                <c:pt idx="17390">
                  <c:v>0.25040899999999999</c:v>
                </c:pt>
                <c:pt idx="17391">
                  <c:v>0.25252400000000003</c:v>
                </c:pt>
                <c:pt idx="17392">
                  <c:v>0.25387100000000001</c:v>
                </c:pt>
                <c:pt idx="17393">
                  <c:v>0.25771300000000003</c:v>
                </c:pt>
                <c:pt idx="17394">
                  <c:v>0.26030900000000001</c:v>
                </c:pt>
                <c:pt idx="17395">
                  <c:v>0.25671500000000003</c:v>
                </c:pt>
                <c:pt idx="17396">
                  <c:v>0.25079200000000001</c:v>
                </c:pt>
                <c:pt idx="17397">
                  <c:v>0.25018400000000002</c:v>
                </c:pt>
                <c:pt idx="17398">
                  <c:v>0.25581900000000002</c:v>
                </c:pt>
                <c:pt idx="17399">
                  <c:v>0.26319100000000001</c:v>
                </c:pt>
                <c:pt idx="17400">
                  <c:v>0.26652300000000001</c:v>
                </c:pt>
                <c:pt idx="17401">
                  <c:v>0.266517</c:v>
                </c:pt>
                <c:pt idx="17402">
                  <c:v>0.26758500000000002</c:v>
                </c:pt>
                <c:pt idx="17403">
                  <c:v>0.26807900000000001</c:v>
                </c:pt>
                <c:pt idx="17404">
                  <c:v>0.26174999999999998</c:v>
                </c:pt>
                <c:pt idx="17405">
                  <c:v>0.25079000000000001</c:v>
                </c:pt>
                <c:pt idx="17406">
                  <c:v>0.24299499999999999</c:v>
                </c:pt>
                <c:pt idx="17407">
                  <c:v>0.24110599999999999</c:v>
                </c:pt>
                <c:pt idx="17408">
                  <c:v>0.244145</c:v>
                </c:pt>
                <c:pt idx="17409">
                  <c:v>0.246918</c:v>
                </c:pt>
                <c:pt idx="17410">
                  <c:v>0.25149700000000003</c:v>
                </c:pt>
                <c:pt idx="17411">
                  <c:v>0.25945200000000002</c:v>
                </c:pt>
                <c:pt idx="17412">
                  <c:v>0.26436599999999999</c:v>
                </c:pt>
                <c:pt idx="17413">
                  <c:v>0.26407199999999997</c:v>
                </c:pt>
                <c:pt idx="17414">
                  <c:v>0.26329399999999997</c:v>
                </c:pt>
                <c:pt idx="17415">
                  <c:v>0.26488099999999998</c:v>
                </c:pt>
                <c:pt idx="17416">
                  <c:v>0.26890799999999998</c:v>
                </c:pt>
                <c:pt idx="17417">
                  <c:v>0.27563199999999999</c:v>
                </c:pt>
                <c:pt idx="17418">
                  <c:v>0.28020099999999998</c:v>
                </c:pt>
                <c:pt idx="17419">
                  <c:v>0.27692299999999997</c:v>
                </c:pt>
                <c:pt idx="17420">
                  <c:v>0.26844800000000002</c:v>
                </c:pt>
                <c:pt idx="17421">
                  <c:v>0.267849</c:v>
                </c:pt>
                <c:pt idx="17422">
                  <c:v>0.27187499999999998</c:v>
                </c:pt>
                <c:pt idx="17423">
                  <c:v>0.271594</c:v>
                </c:pt>
                <c:pt idx="17424">
                  <c:v>0.27289200000000002</c:v>
                </c:pt>
                <c:pt idx="17425">
                  <c:v>0.27659299999999998</c:v>
                </c:pt>
                <c:pt idx="17426">
                  <c:v>0.28399099999999999</c:v>
                </c:pt>
                <c:pt idx="17427">
                  <c:v>0.28950599999999999</c:v>
                </c:pt>
                <c:pt idx="17428">
                  <c:v>0.29293400000000003</c:v>
                </c:pt>
                <c:pt idx="17429">
                  <c:v>0.29722500000000002</c:v>
                </c:pt>
                <c:pt idx="17430">
                  <c:v>0.30079800000000001</c:v>
                </c:pt>
                <c:pt idx="17431">
                  <c:v>0.29996400000000001</c:v>
                </c:pt>
                <c:pt idx="17432">
                  <c:v>0.306398</c:v>
                </c:pt>
                <c:pt idx="17433">
                  <c:v>0.31697399999999998</c:v>
                </c:pt>
                <c:pt idx="17434">
                  <c:v>0.31992100000000001</c:v>
                </c:pt>
                <c:pt idx="17435">
                  <c:v>0.32542900000000002</c:v>
                </c:pt>
                <c:pt idx="17436">
                  <c:v>0.33015600000000001</c:v>
                </c:pt>
                <c:pt idx="17437">
                  <c:v>0.33134999999999998</c:v>
                </c:pt>
                <c:pt idx="17438">
                  <c:v>0.33140700000000001</c:v>
                </c:pt>
                <c:pt idx="17439">
                  <c:v>0.33624599999999999</c:v>
                </c:pt>
                <c:pt idx="17440">
                  <c:v>0.34316999999999998</c:v>
                </c:pt>
                <c:pt idx="17441">
                  <c:v>0.34475499999999998</c:v>
                </c:pt>
                <c:pt idx="17442">
                  <c:v>0.34372900000000001</c:v>
                </c:pt>
                <c:pt idx="17443">
                  <c:v>0.33966200000000002</c:v>
                </c:pt>
                <c:pt idx="17444">
                  <c:v>0.33572099999999999</c:v>
                </c:pt>
                <c:pt idx="17445">
                  <c:v>0.33343099999999998</c:v>
                </c:pt>
                <c:pt idx="17446">
                  <c:v>0.33691599999999999</c:v>
                </c:pt>
                <c:pt idx="17447">
                  <c:v>0.33688499999999999</c:v>
                </c:pt>
                <c:pt idx="17448">
                  <c:v>0.33283800000000002</c:v>
                </c:pt>
                <c:pt idx="17449">
                  <c:v>0.328737</c:v>
                </c:pt>
                <c:pt idx="17450">
                  <c:v>0.32565</c:v>
                </c:pt>
                <c:pt idx="17451">
                  <c:v>0.32477400000000001</c:v>
                </c:pt>
                <c:pt idx="17452">
                  <c:v>0.32564399999999999</c:v>
                </c:pt>
                <c:pt idx="17453">
                  <c:v>0.330432</c:v>
                </c:pt>
                <c:pt idx="17454">
                  <c:v>0.33738600000000002</c:v>
                </c:pt>
                <c:pt idx="17455">
                  <c:v>0.34225499999999998</c:v>
                </c:pt>
                <c:pt idx="17456">
                  <c:v>0.34374500000000002</c:v>
                </c:pt>
                <c:pt idx="17457">
                  <c:v>0.34343200000000002</c:v>
                </c:pt>
                <c:pt idx="17458">
                  <c:v>0.34378700000000001</c:v>
                </c:pt>
                <c:pt idx="17459">
                  <c:v>0.34910400000000003</c:v>
                </c:pt>
                <c:pt idx="17460">
                  <c:v>0.35500500000000001</c:v>
                </c:pt>
                <c:pt idx="17461">
                  <c:v>0.35739399999999999</c:v>
                </c:pt>
                <c:pt idx="17462">
                  <c:v>0.360792</c:v>
                </c:pt>
                <c:pt idx="17463">
                  <c:v>0.36245100000000002</c:v>
                </c:pt>
                <c:pt idx="17464">
                  <c:v>0.36490299999999998</c:v>
                </c:pt>
                <c:pt idx="17465">
                  <c:v>0.36191800000000002</c:v>
                </c:pt>
                <c:pt idx="17466">
                  <c:v>0.36147600000000002</c:v>
                </c:pt>
                <c:pt idx="17467">
                  <c:v>0.36887700000000001</c:v>
                </c:pt>
                <c:pt idx="17468">
                  <c:v>0.37833299999999997</c:v>
                </c:pt>
                <c:pt idx="17469">
                  <c:v>0.38290299999999999</c:v>
                </c:pt>
                <c:pt idx="17470">
                  <c:v>0.38567800000000002</c:v>
                </c:pt>
                <c:pt idx="17471">
                  <c:v>0.389681</c:v>
                </c:pt>
                <c:pt idx="17472">
                  <c:v>0.39966600000000002</c:v>
                </c:pt>
                <c:pt idx="17473">
                  <c:v>0.40885199999999999</c:v>
                </c:pt>
                <c:pt idx="17474">
                  <c:v>0.41367700000000002</c:v>
                </c:pt>
                <c:pt idx="17475">
                  <c:v>0.41503899999999999</c:v>
                </c:pt>
                <c:pt idx="17476">
                  <c:v>0.42824600000000002</c:v>
                </c:pt>
                <c:pt idx="17477">
                  <c:v>0.44946900000000001</c:v>
                </c:pt>
                <c:pt idx="17478">
                  <c:v>0.47198899999999999</c:v>
                </c:pt>
                <c:pt idx="17479">
                  <c:v>0.48418699999999998</c:v>
                </c:pt>
                <c:pt idx="17480">
                  <c:v>0.49154500000000001</c:v>
                </c:pt>
                <c:pt idx="17481">
                  <c:v>0.50206499999999998</c:v>
                </c:pt>
                <c:pt idx="17482">
                  <c:v>0.50664299999999995</c:v>
                </c:pt>
                <c:pt idx="17483">
                  <c:v>0.50430600000000003</c:v>
                </c:pt>
                <c:pt idx="17484">
                  <c:v>0.50019400000000003</c:v>
                </c:pt>
                <c:pt idx="17485">
                  <c:v>0.50548000000000004</c:v>
                </c:pt>
                <c:pt idx="17486">
                  <c:v>0.51512400000000003</c:v>
                </c:pt>
                <c:pt idx="17487">
                  <c:v>0.525424</c:v>
                </c:pt>
                <c:pt idx="17488">
                  <c:v>0.530254</c:v>
                </c:pt>
                <c:pt idx="17489">
                  <c:v>0.53451700000000002</c:v>
                </c:pt>
                <c:pt idx="17490">
                  <c:v>0.535721</c:v>
                </c:pt>
                <c:pt idx="17491">
                  <c:v>0.54254500000000005</c:v>
                </c:pt>
                <c:pt idx="17492">
                  <c:v>0.54862100000000003</c:v>
                </c:pt>
                <c:pt idx="17493">
                  <c:v>0.55120000000000002</c:v>
                </c:pt>
                <c:pt idx="17494">
                  <c:v>0.55329200000000001</c:v>
                </c:pt>
                <c:pt idx="17495">
                  <c:v>0.56264400000000003</c:v>
                </c:pt>
                <c:pt idx="17496">
                  <c:v>0.56492799999999999</c:v>
                </c:pt>
                <c:pt idx="17497">
                  <c:v>0.56256200000000001</c:v>
                </c:pt>
                <c:pt idx="17498">
                  <c:v>0.56066000000000005</c:v>
                </c:pt>
                <c:pt idx="17499">
                  <c:v>0.56760900000000003</c:v>
                </c:pt>
                <c:pt idx="17500">
                  <c:v>0.57862800000000003</c:v>
                </c:pt>
                <c:pt idx="17501">
                  <c:v>0.58080900000000002</c:v>
                </c:pt>
                <c:pt idx="17502">
                  <c:v>0.57985299999999995</c:v>
                </c:pt>
                <c:pt idx="17503">
                  <c:v>0.57855100000000004</c:v>
                </c:pt>
                <c:pt idx="17504">
                  <c:v>0.5746</c:v>
                </c:pt>
                <c:pt idx="17505">
                  <c:v>0.56509600000000004</c:v>
                </c:pt>
                <c:pt idx="17506">
                  <c:v>0.56351600000000002</c:v>
                </c:pt>
                <c:pt idx="17507">
                  <c:v>0.566608</c:v>
                </c:pt>
                <c:pt idx="17508">
                  <c:v>0.57866899999999999</c:v>
                </c:pt>
                <c:pt idx="17509">
                  <c:v>0.59030199999999999</c:v>
                </c:pt>
                <c:pt idx="17510">
                  <c:v>0.59912100000000001</c:v>
                </c:pt>
                <c:pt idx="17511">
                  <c:v>0.60726999999999998</c:v>
                </c:pt>
                <c:pt idx="17512">
                  <c:v>0.61459600000000003</c:v>
                </c:pt>
                <c:pt idx="17513">
                  <c:v>0.62807999999999997</c:v>
                </c:pt>
                <c:pt idx="17514">
                  <c:v>0.634714</c:v>
                </c:pt>
                <c:pt idx="17515">
                  <c:v>0.63529500000000005</c:v>
                </c:pt>
                <c:pt idx="17516">
                  <c:v>0.63549800000000001</c:v>
                </c:pt>
                <c:pt idx="17517">
                  <c:v>0.64356500000000005</c:v>
                </c:pt>
                <c:pt idx="17518">
                  <c:v>0.65505800000000003</c:v>
                </c:pt>
                <c:pt idx="17519">
                  <c:v>0.660076</c:v>
                </c:pt>
                <c:pt idx="17520">
                  <c:v>0.66466999999999998</c:v>
                </c:pt>
                <c:pt idx="17521">
                  <c:v>0.66729499999999997</c:v>
                </c:pt>
                <c:pt idx="17522">
                  <c:v>0.671709</c:v>
                </c:pt>
                <c:pt idx="17523">
                  <c:v>0.66734800000000005</c:v>
                </c:pt>
                <c:pt idx="17524">
                  <c:v>0.66039199999999998</c:v>
                </c:pt>
                <c:pt idx="17525">
                  <c:v>0.653891</c:v>
                </c:pt>
                <c:pt idx="17526">
                  <c:v>0.65243499999999999</c:v>
                </c:pt>
                <c:pt idx="17527">
                  <c:v>0.65645500000000001</c:v>
                </c:pt>
                <c:pt idx="17528">
                  <c:v>0.66264999999999996</c:v>
                </c:pt>
                <c:pt idx="17529">
                  <c:v>0.66814600000000002</c:v>
                </c:pt>
                <c:pt idx="17530">
                  <c:v>0.67405199999999998</c:v>
                </c:pt>
                <c:pt idx="17531">
                  <c:v>0.67508100000000004</c:v>
                </c:pt>
                <c:pt idx="17532">
                  <c:v>0.67470399999999997</c:v>
                </c:pt>
                <c:pt idx="17533">
                  <c:v>0.67605099999999996</c:v>
                </c:pt>
                <c:pt idx="17534">
                  <c:v>0.68529799999999996</c:v>
                </c:pt>
                <c:pt idx="17535">
                  <c:v>0.699542</c:v>
                </c:pt>
                <c:pt idx="17536">
                  <c:v>0.70847599999999999</c:v>
                </c:pt>
                <c:pt idx="17537">
                  <c:v>0.70882199999999995</c:v>
                </c:pt>
                <c:pt idx="17538">
                  <c:v>0.70636600000000005</c:v>
                </c:pt>
                <c:pt idx="17539">
                  <c:v>0.70291800000000004</c:v>
                </c:pt>
                <c:pt idx="17540">
                  <c:v>0.70573399999999997</c:v>
                </c:pt>
                <c:pt idx="17541">
                  <c:v>0.71284000000000003</c:v>
                </c:pt>
                <c:pt idx="17542">
                  <c:v>0.71955899999999995</c:v>
                </c:pt>
                <c:pt idx="17543">
                  <c:v>0.72007399999999999</c:v>
                </c:pt>
                <c:pt idx="17544">
                  <c:v>0.724383</c:v>
                </c:pt>
                <c:pt idx="17545">
                  <c:v>0.72777599999999998</c:v>
                </c:pt>
                <c:pt idx="17546">
                  <c:v>0.72667899999999996</c:v>
                </c:pt>
                <c:pt idx="17547">
                  <c:v>0.72568200000000005</c:v>
                </c:pt>
                <c:pt idx="17548">
                  <c:v>0.72425899999999999</c:v>
                </c:pt>
                <c:pt idx="17549">
                  <c:v>0.72737200000000002</c:v>
                </c:pt>
                <c:pt idx="17550">
                  <c:v>0.73013600000000001</c:v>
                </c:pt>
                <c:pt idx="17551">
                  <c:v>0.73484899999999997</c:v>
                </c:pt>
                <c:pt idx="17552">
                  <c:v>0.74445399999999995</c:v>
                </c:pt>
                <c:pt idx="17553">
                  <c:v>0.75199099999999997</c:v>
                </c:pt>
                <c:pt idx="17554">
                  <c:v>0.74950300000000003</c:v>
                </c:pt>
                <c:pt idx="17555">
                  <c:v>0.74509400000000003</c:v>
                </c:pt>
                <c:pt idx="17556">
                  <c:v>0.73830700000000005</c:v>
                </c:pt>
                <c:pt idx="17557">
                  <c:v>0.72728000000000004</c:v>
                </c:pt>
                <c:pt idx="17558">
                  <c:v>0.72138500000000005</c:v>
                </c:pt>
                <c:pt idx="17559">
                  <c:v>0.72187999999999997</c:v>
                </c:pt>
                <c:pt idx="17560">
                  <c:v>0.72615600000000002</c:v>
                </c:pt>
                <c:pt idx="17561">
                  <c:v>0.73124</c:v>
                </c:pt>
                <c:pt idx="17562">
                  <c:v>0.73553400000000002</c:v>
                </c:pt>
                <c:pt idx="17563">
                  <c:v>0.73702699999999999</c:v>
                </c:pt>
                <c:pt idx="17564">
                  <c:v>0.74041999999999997</c:v>
                </c:pt>
                <c:pt idx="17565">
                  <c:v>0.73744799999999999</c:v>
                </c:pt>
                <c:pt idx="17566">
                  <c:v>0.72675599999999996</c:v>
                </c:pt>
                <c:pt idx="17567">
                  <c:v>0.72339299999999995</c:v>
                </c:pt>
                <c:pt idx="17568">
                  <c:v>0.725047</c:v>
                </c:pt>
                <c:pt idx="17569">
                  <c:v>0.72842499999999999</c:v>
                </c:pt>
                <c:pt idx="17570">
                  <c:v>0.73124</c:v>
                </c:pt>
                <c:pt idx="17571">
                  <c:v>0.73505900000000002</c:v>
                </c:pt>
                <c:pt idx="17572">
                  <c:v>0.74136199999999997</c:v>
                </c:pt>
                <c:pt idx="17573">
                  <c:v>0.74539699999999998</c:v>
                </c:pt>
                <c:pt idx="17574">
                  <c:v>0.75212199999999996</c:v>
                </c:pt>
                <c:pt idx="17575">
                  <c:v>0.75975999999999999</c:v>
                </c:pt>
                <c:pt idx="17576">
                  <c:v>0.76649199999999995</c:v>
                </c:pt>
                <c:pt idx="17577">
                  <c:v>0.77294099999999999</c:v>
                </c:pt>
                <c:pt idx="17578">
                  <c:v>0.777335</c:v>
                </c:pt>
                <c:pt idx="17579">
                  <c:v>0.778416</c:v>
                </c:pt>
                <c:pt idx="17580">
                  <c:v>0.77734999999999999</c:v>
                </c:pt>
                <c:pt idx="17581">
                  <c:v>0.76730299999999996</c:v>
                </c:pt>
                <c:pt idx="17582">
                  <c:v>0.76197300000000001</c:v>
                </c:pt>
                <c:pt idx="17583">
                  <c:v>0.75558800000000004</c:v>
                </c:pt>
                <c:pt idx="17584">
                  <c:v>0.74929299999999999</c:v>
                </c:pt>
                <c:pt idx="17585">
                  <c:v>0.74781799999999998</c:v>
                </c:pt>
                <c:pt idx="17586">
                  <c:v>0.747888</c:v>
                </c:pt>
                <c:pt idx="17587">
                  <c:v>0.75024199999999996</c:v>
                </c:pt>
                <c:pt idx="17588">
                  <c:v>0.74649100000000002</c:v>
                </c:pt>
                <c:pt idx="17589">
                  <c:v>0.74279200000000001</c:v>
                </c:pt>
                <c:pt idx="17590">
                  <c:v>0.743452</c:v>
                </c:pt>
                <c:pt idx="17591">
                  <c:v>0.745892</c:v>
                </c:pt>
                <c:pt idx="17592">
                  <c:v>0.748915</c:v>
                </c:pt>
                <c:pt idx="17593">
                  <c:v>0.74922</c:v>
                </c:pt>
                <c:pt idx="17594">
                  <c:v>0.74765999999999999</c:v>
                </c:pt>
                <c:pt idx="17595">
                  <c:v>0.74116300000000002</c:v>
                </c:pt>
                <c:pt idx="17596">
                  <c:v>0.74030399999999996</c:v>
                </c:pt>
                <c:pt idx="17597">
                  <c:v>0.73965800000000004</c:v>
                </c:pt>
                <c:pt idx="17598">
                  <c:v>0.72911099999999995</c:v>
                </c:pt>
                <c:pt idx="17599">
                  <c:v>0.71881700000000004</c:v>
                </c:pt>
                <c:pt idx="17600">
                  <c:v>0.712453</c:v>
                </c:pt>
                <c:pt idx="17601">
                  <c:v>0.70580399999999999</c:v>
                </c:pt>
                <c:pt idx="17602">
                  <c:v>0.70502600000000004</c:v>
                </c:pt>
                <c:pt idx="17603">
                  <c:v>0.70347999999999999</c:v>
                </c:pt>
                <c:pt idx="17604">
                  <c:v>0.69359300000000002</c:v>
                </c:pt>
                <c:pt idx="17605">
                  <c:v>0.69220599999999999</c:v>
                </c:pt>
                <c:pt idx="17606">
                  <c:v>0.69364700000000001</c:v>
                </c:pt>
                <c:pt idx="17607">
                  <c:v>0.69990799999999997</c:v>
                </c:pt>
                <c:pt idx="17608">
                  <c:v>0.70144799999999996</c:v>
                </c:pt>
                <c:pt idx="17609">
                  <c:v>0.70898099999999997</c:v>
                </c:pt>
                <c:pt idx="17610">
                  <c:v>0.71275200000000005</c:v>
                </c:pt>
                <c:pt idx="17611">
                  <c:v>0.71775</c:v>
                </c:pt>
                <c:pt idx="17612">
                  <c:v>0.72267700000000001</c:v>
                </c:pt>
                <c:pt idx="17613">
                  <c:v>0.728657</c:v>
                </c:pt>
                <c:pt idx="17614">
                  <c:v>0.73446900000000004</c:v>
                </c:pt>
                <c:pt idx="17615">
                  <c:v>0.73259099999999999</c:v>
                </c:pt>
                <c:pt idx="17616">
                  <c:v>0.72215600000000002</c:v>
                </c:pt>
                <c:pt idx="17617">
                  <c:v>0.72014500000000004</c:v>
                </c:pt>
                <c:pt idx="17618">
                  <c:v>0.70807399999999998</c:v>
                </c:pt>
                <c:pt idx="17619">
                  <c:v>0.69860800000000001</c:v>
                </c:pt>
                <c:pt idx="17620">
                  <c:v>0.70151699999999995</c:v>
                </c:pt>
                <c:pt idx="17621">
                  <c:v>0.70694800000000002</c:v>
                </c:pt>
                <c:pt idx="17622">
                  <c:v>0.70842799999999995</c:v>
                </c:pt>
                <c:pt idx="17623">
                  <c:v>0.70603400000000005</c:v>
                </c:pt>
                <c:pt idx="17624">
                  <c:v>0.69557500000000005</c:v>
                </c:pt>
                <c:pt idx="17625">
                  <c:v>0.68846700000000005</c:v>
                </c:pt>
                <c:pt idx="17626">
                  <c:v>0.68178300000000003</c:v>
                </c:pt>
                <c:pt idx="17627">
                  <c:v>0.681647</c:v>
                </c:pt>
                <c:pt idx="17628">
                  <c:v>0.67682200000000003</c:v>
                </c:pt>
                <c:pt idx="17629">
                  <c:v>0.67331300000000005</c:v>
                </c:pt>
                <c:pt idx="17630">
                  <c:v>0.68037499999999995</c:v>
                </c:pt>
                <c:pt idx="17631">
                  <c:v>0.68736799999999998</c:v>
                </c:pt>
                <c:pt idx="17632">
                  <c:v>0.69224600000000003</c:v>
                </c:pt>
                <c:pt idx="17633">
                  <c:v>0.68533999999999995</c:v>
                </c:pt>
                <c:pt idx="17634">
                  <c:v>0.67398999999999998</c:v>
                </c:pt>
                <c:pt idx="17635">
                  <c:v>0.65829899999999997</c:v>
                </c:pt>
                <c:pt idx="17636">
                  <c:v>0.64093999999999995</c:v>
                </c:pt>
                <c:pt idx="17637">
                  <c:v>0.63243400000000005</c:v>
                </c:pt>
                <c:pt idx="17638">
                  <c:v>0.63182099999999997</c:v>
                </c:pt>
                <c:pt idx="17639">
                  <c:v>0.62725500000000001</c:v>
                </c:pt>
                <c:pt idx="17640">
                  <c:v>0.62819199999999997</c:v>
                </c:pt>
                <c:pt idx="17641">
                  <c:v>0.62810200000000005</c:v>
                </c:pt>
                <c:pt idx="17642">
                  <c:v>0.62386399999999997</c:v>
                </c:pt>
                <c:pt idx="17643">
                  <c:v>0.62452700000000005</c:v>
                </c:pt>
                <c:pt idx="17644">
                  <c:v>0.62261999999999995</c:v>
                </c:pt>
                <c:pt idx="17645">
                  <c:v>0.62267700000000004</c:v>
                </c:pt>
                <c:pt idx="17646">
                  <c:v>0.62508200000000003</c:v>
                </c:pt>
                <c:pt idx="17647">
                  <c:v>0.63286100000000001</c:v>
                </c:pt>
                <c:pt idx="17648">
                  <c:v>0.63480700000000001</c:v>
                </c:pt>
                <c:pt idx="17649">
                  <c:v>0.62755099999999997</c:v>
                </c:pt>
                <c:pt idx="17650">
                  <c:v>0.615649</c:v>
                </c:pt>
                <c:pt idx="17651">
                  <c:v>0.61222799999999999</c:v>
                </c:pt>
                <c:pt idx="17652">
                  <c:v>0.61450899999999997</c:v>
                </c:pt>
                <c:pt idx="17653">
                  <c:v>0.60202199999999995</c:v>
                </c:pt>
                <c:pt idx="17654">
                  <c:v>0.59737399999999996</c:v>
                </c:pt>
                <c:pt idx="17655">
                  <c:v>0.59320799999999996</c:v>
                </c:pt>
                <c:pt idx="17656">
                  <c:v>0.59379700000000002</c:v>
                </c:pt>
                <c:pt idx="17657">
                  <c:v>0.58999000000000001</c:v>
                </c:pt>
                <c:pt idx="17658">
                  <c:v>0.58182299999999998</c:v>
                </c:pt>
                <c:pt idx="17659">
                  <c:v>0.57660199999999995</c:v>
                </c:pt>
                <c:pt idx="17660">
                  <c:v>0.57391300000000001</c:v>
                </c:pt>
                <c:pt idx="17661">
                  <c:v>0.563222</c:v>
                </c:pt>
                <c:pt idx="17662">
                  <c:v>0.55611699999999997</c:v>
                </c:pt>
                <c:pt idx="17663">
                  <c:v>0.55592200000000003</c:v>
                </c:pt>
                <c:pt idx="17664">
                  <c:v>0.55864400000000003</c:v>
                </c:pt>
                <c:pt idx="17665">
                  <c:v>0.56042999999999998</c:v>
                </c:pt>
                <c:pt idx="17666">
                  <c:v>0.557342</c:v>
                </c:pt>
                <c:pt idx="17667">
                  <c:v>0.55704500000000001</c:v>
                </c:pt>
                <c:pt idx="17668">
                  <c:v>0.55186299999999999</c:v>
                </c:pt>
                <c:pt idx="17669">
                  <c:v>0.53831899999999999</c:v>
                </c:pt>
                <c:pt idx="17670">
                  <c:v>0.52981199999999995</c:v>
                </c:pt>
                <c:pt idx="17671">
                  <c:v>0.52723200000000003</c:v>
                </c:pt>
                <c:pt idx="17672">
                  <c:v>0.52744199999999997</c:v>
                </c:pt>
                <c:pt idx="17673">
                  <c:v>0.52658899999999997</c:v>
                </c:pt>
                <c:pt idx="17674">
                  <c:v>0.52038200000000001</c:v>
                </c:pt>
                <c:pt idx="17675">
                  <c:v>0.51098399999999999</c:v>
                </c:pt>
                <c:pt idx="17676">
                  <c:v>0.507243</c:v>
                </c:pt>
                <c:pt idx="17677">
                  <c:v>0.50541000000000003</c:v>
                </c:pt>
                <c:pt idx="17678">
                  <c:v>0.49720700000000001</c:v>
                </c:pt>
                <c:pt idx="17679">
                  <c:v>0.49472300000000002</c:v>
                </c:pt>
                <c:pt idx="17680">
                  <c:v>0.48966599999999999</c:v>
                </c:pt>
                <c:pt idx="17681">
                  <c:v>0.485456</c:v>
                </c:pt>
                <c:pt idx="17682">
                  <c:v>0.47786099999999998</c:v>
                </c:pt>
                <c:pt idx="17683">
                  <c:v>0.47226200000000002</c:v>
                </c:pt>
                <c:pt idx="17684">
                  <c:v>0.47200399999999998</c:v>
                </c:pt>
                <c:pt idx="17685">
                  <c:v>0.46922599999999998</c:v>
                </c:pt>
                <c:pt idx="17686">
                  <c:v>0.47094999999999998</c:v>
                </c:pt>
                <c:pt idx="17687">
                  <c:v>0.469692</c:v>
                </c:pt>
                <c:pt idx="17688">
                  <c:v>0.473414</c:v>
                </c:pt>
                <c:pt idx="17689">
                  <c:v>0.47235700000000003</c:v>
                </c:pt>
                <c:pt idx="17690">
                  <c:v>0.46637400000000001</c:v>
                </c:pt>
                <c:pt idx="17691">
                  <c:v>0.450517</c:v>
                </c:pt>
                <c:pt idx="17692">
                  <c:v>0.44900899999999999</c:v>
                </c:pt>
                <c:pt idx="17693">
                  <c:v>0.45177099999999998</c:v>
                </c:pt>
                <c:pt idx="17694">
                  <c:v>0.45555699999999999</c:v>
                </c:pt>
                <c:pt idx="17695">
                  <c:v>0.45383200000000001</c:v>
                </c:pt>
                <c:pt idx="17696">
                  <c:v>0.44555</c:v>
                </c:pt>
                <c:pt idx="17697">
                  <c:v>0.44283699999999998</c:v>
                </c:pt>
                <c:pt idx="17698">
                  <c:v>0.44410300000000003</c:v>
                </c:pt>
                <c:pt idx="17699">
                  <c:v>0.444855</c:v>
                </c:pt>
                <c:pt idx="17700">
                  <c:v>0.44556899999999999</c:v>
                </c:pt>
                <c:pt idx="17701">
                  <c:v>0.44377899999999998</c:v>
                </c:pt>
                <c:pt idx="17702">
                  <c:v>0.43971199999999999</c:v>
                </c:pt>
                <c:pt idx="17703">
                  <c:v>0.429122</c:v>
                </c:pt>
                <c:pt idx="17704">
                  <c:v>0.42946299999999998</c:v>
                </c:pt>
                <c:pt idx="17705">
                  <c:v>0.42533799999999999</c:v>
                </c:pt>
                <c:pt idx="17706">
                  <c:v>0.43087399999999998</c:v>
                </c:pt>
                <c:pt idx="17707">
                  <c:v>0.43351800000000001</c:v>
                </c:pt>
                <c:pt idx="17708">
                  <c:v>0.43720700000000001</c:v>
                </c:pt>
                <c:pt idx="17709">
                  <c:v>0.43659900000000001</c:v>
                </c:pt>
                <c:pt idx="17710">
                  <c:v>0.434417</c:v>
                </c:pt>
                <c:pt idx="17711">
                  <c:v>0.433616</c:v>
                </c:pt>
                <c:pt idx="17712">
                  <c:v>0.43130800000000002</c:v>
                </c:pt>
                <c:pt idx="17713">
                  <c:v>0.43082399999999998</c:v>
                </c:pt>
                <c:pt idx="17714">
                  <c:v>0.43281399999999998</c:v>
                </c:pt>
                <c:pt idx="17715">
                  <c:v>0.43613800000000003</c:v>
                </c:pt>
                <c:pt idx="17716">
                  <c:v>0.43432700000000002</c:v>
                </c:pt>
                <c:pt idx="17717">
                  <c:v>0.42327700000000001</c:v>
                </c:pt>
                <c:pt idx="17718">
                  <c:v>0.41877999999999999</c:v>
                </c:pt>
                <c:pt idx="17719">
                  <c:v>0.40711599999999998</c:v>
                </c:pt>
                <c:pt idx="17720">
                  <c:v>0.40383000000000002</c:v>
                </c:pt>
                <c:pt idx="17721">
                  <c:v>0.40852100000000002</c:v>
                </c:pt>
                <c:pt idx="17722">
                  <c:v>0.40611700000000001</c:v>
                </c:pt>
                <c:pt idx="17723">
                  <c:v>0.40130900000000003</c:v>
                </c:pt>
                <c:pt idx="17724">
                  <c:v>0.39696999999999999</c:v>
                </c:pt>
                <c:pt idx="17725">
                  <c:v>0.39224500000000001</c:v>
                </c:pt>
                <c:pt idx="17726">
                  <c:v>0.38862200000000002</c:v>
                </c:pt>
                <c:pt idx="17727">
                  <c:v>0.38540600000000003</c:v>
                </c:pt>
                <c:pt idx="17728">
                  <c:v>0.38361200000000001</c:v>
                </c:pt>
                <c:pt idx="17729">
                  <c:v>0.37873499999999999</c:v>
                </c:pt>
                <c:pt idx="17730">
                  <c:v>0.36838599999999999</c:v>
                </c:pt>
                <c:pt idx="17731">
                  <c:v>0.36609000000000003</c:v>
                </c:pt>
                <c:pt idx="17732">
                  <c:v>0.36028100000000002</c:v>
                </c:pt>
                <c:pt idx="17733">
                  <c:v>0.355041</c:v>
                </c:pt>
                <c:pt idx="17734">
                  <c:v>0.348972</c:v>
                </c:pt>
                <c:pt idx="17735">
                  <c:v>0.34388999999999997</c:v>
                </c:pt>
                <c:pt idx="17736">
                  <c:v>0.34340500000000002</c:v>
                </c:pt>
                <c:pt idx="17737">
                  <c:v>0.34401599999999999</c:v>
                </c:pt>
                <c:pt idx="17738">
                  <c:v>0.33998299999999998</c:v>
                </c:pt>
                <c:pt idx="17739">
                  <c:v>0.33183600000000002</c:v>
                </c:pt>
                <c:pt idx="17740">
                  <c:v>0.32280199999999998</c:v>
                </c:pt>
                <c:pt idx="17741">
                  <c:v>0.319969</c:v>
                </c:pt>
                <c:pt idx="17742">
                  <c:v>0.32287300000000002</c:v>
                </c:pt>
                <c:pt idx="17743">
                  <c:v>0.32355800000000001</c:v>
                </c:pt>
                <c:pt idx="17744">
                  <c:v>0.31902200000000003</c:v>
                </c:pt>
                <c:pt idx="17745">
                  <c:v>0.318054</c:v>
                </c:pt>
                <c:pt idx="17746">
                  <c:v>0.31795800000000002</c:v>
                </c:pt>
                <c:pt idx="17747">
                  <c:v>0.324602</c:v>
                </c:pt>
                <c:pt idx="17748">
                  <c:v>0.32864500000000002</c:v>
                </c:pt>
                <c:pt idx="17749">
                  <c:v>0.32342199999999999</c:v>
                </c:pt>
                <c:pt idx="17750">
                  <c:v>0.31856600000000002</c:v>
                </c:pt>
                <c:pt idx="17751">
                  <c:v>0.31711299999999998</c:v>
                </c:pt>
                <c:pt idx="17752">
                  <c:v>0.32006000000000001</c:v>
                </c:pt>
                <c:pt idx="17753">
                  <c:v>0.32124399999999997</c:v>
                </c:pt>
                <c:pt idx="17754">
                  <c:v>0.31962600000000002</c:v>
                </c:pt>
                <c:pt idx="17755">
                  <c:v>0.31816800000000001</c:v>
                </c:pt>
                <c:pt idx="17756">
                  <c:v>0.31813999999999998</c:v>
                </c:pt>
                <c:pt idx="17757">
                  <c:v>0.316994</c:v>
                </c:pt>
                <c:pt idx="17758">
                  <c:v>0.31384800000000002</c:v>
                </c:pt>
                <c:pt idx="17759">
                  <c:v>0.313836</c:v>
                </c:pt>
                <c:pt idx="17760">
                  <c:v>0.30992900000000001</c:v>
                </c:pt>
                <c:pt idx="17761">
                  <c:v>0.30129299999999998</c:v>
                </c:pt>
                <c:pt idx="17762">
                  <c:v>0.29464200000000002</c:v>
                </c:pt>
                <c:pt idx="17763">
                  <c:v>0.29508800000000002</c:v>
                </c:pt>
                <c:pt idx="17764">
                  <c:v>0.29959200000000002</c:v>
                </c:pt>
                <c:pt idx="17765">
                  <c:v>0.303927</c:v>
                </c:pt>
                <c:pt idx="17766">
                  <c:v>0.30229600000000001</c:v>
                </c:pt>
                <c:pt idx="17767">
                  <c:v>0.29806100000000002</c:v>
                </c:pt>
                <c:pt idx="17768">
                  <c:v>0.296429</c:v>
                </c:pt>
                <c:pt idx="17769">
                  <c:v>0.2949</c:v>
                </c:pt>
                <c:pt idx="17770">
                  <c:v>0.29495399999999999</c:v>
                </c:pt>
                <c:pt idx="17771">
                  <c:v>0.28692000000000001</c:v>
                </c:pt>
                <c:pt idx="17772">
                  <c:v>0.27516499999999999</c:v>
                </c:pt>
                <c:pt idx="17773">
                  <c:v>0.26908599999999999</c:v>
                </c:pt>
                <c:pt idx="17774">
                  <c:v>0.26664300000000002</c:v>
                </c:pt>
                <c:pt idx="17775">
                  <c:v>0.26617200000000002</c:v>
                </c:pt>
                <c:pt idx="17776">
                  <c:v>0.26783099999999999</c:v>
                </c:pt>
                <c:pt idx="17777">
                  <c:v>0.26919300000000002</c:v>
                </c:pt>
                <c:pt idx="17778">
                  <c:v>0.26889600000000002</c:v>
                </c:pt>
                <c:pt idx="17779">
                  <c:v>0.26883200000000002</c:v>
                </c:pt>
                <c:pt idx="17780">
                  <c:v>0.26779599999999998</c:v>
                </c:pt>
                <c:pt idx="17781">
                  <c:v>0.26732899999999998</c:v>
                </c:pt>
                <c:pt idx="17782">
                  <c:v>0.26374700000000001</c:v>
                </c:pt>
                <c:pt idx="17783">
                  <c:v>0.26134200000000002</c:v>
                </c:pt>
                <c:pt idx="17784">
                  <c:v>0.25922099999999998</c:v>
                </c:pt>
                <c:pt idx="17785">
                  <c:v>0.253133</c:v>
                </c:pt>
                <c:pt idx="17786">
                  <c:v>0.25257299999999999</c:v>
                </c:pt>
                <c:pt idx="17787">
                  <c:v>0.255241</c:v>
                </c:pt>
                <c:pt idx="17788">
                  <c:v>0.25154799999999999</c:v>
                </c:pt>
                <c:pt idx="17789">
                  <c:v>0.245473</c:v>
                </c:pt>
                <c:pt idx="17790">
                  <c:v>0.239228</c:v>
                </c:pt>
                <c:pt idx="17791">
                  <c:v>0.23424700000000001</c:v>
                </c:pt>
                <c:pt idx="17792">
                  <c:v>0.225102</c:v>
                </c:pt>
                <c:pt idx="17793">
                  <c:v>0.216307</c:v>
                </c:pt>
                <c:pt idx="17794">
                  <c:v>0.21165700000000001</c:v>
                </c:pt>
                <c:pt idx="17795">
                  <c:v>0.210401</c:v>
                </c:pt>
                <c:pt idx="17796">
                  <c:v>0.21291599999999999</c:v>
                </c:pt>
                <c:pt idx="17797">
                  <c:v>0.21429000000000001</c:v>
                </c:pt>
                <c:pt idx="17798">
                  <c:v>0.21581400000000001</c:v>
                </c:pt>
                <c:pt idx="17799">
                  <c:v>0.21587300000000001</c:v>
                </c:pt>
                <c:pt idx="17800">
                  <c:v>0.21054100000000001</c:v>
                </c:pt>
                <c:pt idx="17801">
                  <c:v>0.20813999999999999</c:v>
                </c:pt>
                <c:pt idx="17802">
                  <c:v>0.207595</c:v>
                </c:pt>
                <c:pt idx="17803">
                  <c:v>0.20487900000000001</c:v>
                </c:pt>
                <c:pt idx="17804">
                  <c:v>0.195215</c:v>
                </c:pt>
                <c:pt idx="17805">
                  <c:v>0.18285499999999999</c:v>
                </c:pt>
                <c:pt idx="17806">
                  <c:v>0.17533000000000001</c:v>
                </c:pt>
                <c:pt idx="17807">
                  <c:v>0.17027500000000001</c:v>
                </c:pt>
                <c:pt idx="17808">
                  <c:v>0.17099700000000001</c:v>
                </c:pt>
                <c:pt idx="17809">
                  <c:v>0.181475</c:v>
                </c:pt>
                <c:pt idx="17810">
                  <c:v>0.188083</c:v>
                </c:pt>
                <c:pt idx="17811">
                  <c:v>0.18808</c:v>
                </c:pt>
                <c:pt idx="17812">
                  <c:v>0.186804</c:v>
                </c:pt>
                <c:pt idx="17813">
                  <c:v>0.18610399999999999</c:v>
                </c:pt>
                <c:pt idx="17814">
                  <c:v>0.184285</c:v>
                </c:pt>
                <c:pt idx="17815">
                  <c:v>0.17946100000000001</c:v>
                </c:pt>
                <c:pt idx="17816">
                  <c:v>0.17729800000000001</c:v>
                </c:pt>
                <c:pt idx="17817">
                  <c:v>0.167215</c:v>
                </c:pt>
                <c:pt idx="17818">
                  <c:v>0.161081</c:v>
                </c:pt>
                <c:pt idx="17819">
                  <c:v>0.16297700000000001</c:v>
                </c:pt>
                <c:pt idx="17820">
                  <c:v>0.15495300000000001</c:v>
                </c:pt>
                <c:pt idx="17821">
                  <c:v>0.14782000000000001</c:v>
                </c:pt>
                <c:pt idx="17822">
                  <c:v>0.14412900000000001</c:v>
                </c:pt>
                <c:pt idx="17823">
                  <c:v>0.14183299999999999</c:v>
                </c:pt>
                <c:pt idx="17824">
                  <c:v>0.14468400000000001</c:v>
                </c:pt>
                <c:pt idx="17825">
                  <c:v>0.148289</c:v>
                </c:pt>
                <c:pt idx="17826">
                  <c:v>0.14804800000000001</c:v>
                </c:pt>
                <c:pt idx="17827">
                  <c:v>0.14254</c:v>
                </c:pt>
                <c:pt idx="17828">
                  <c:v>0.14046</c:v>
                </c:pt>
                <c:pt idx="17829">
                  <c:v>0.13780600000000001</c:v>
                </c:pt>
                <c:pt idx="17830">
                  <c:v>0.13464000000000001</c:v>
                </c:pt>
                <c:pt idx="17831">
                  <c:v>0.119648</c:v>
                </c:pt>
                <c:pt idx="17832">
                  <c:v>0.106859</c:v>
                </c:pt>
                <c:pt idx="17833">
                  <c:v>0.105005</c:v>
                </c:pt>
                <c:pt idx="17834">
                  <c:v>0.10967499999999999</c:v>
                </c:pt>
                <c:pt idx="17835">
                  <c:v>0.107281</c:v>
                </c:pt>
                <c:pt idx="17836">
                  <c:v>0.100619</c:v>
                </c:pt>
                <c:pt idx="17837">
                  <c:v>9.7377199999999997E-2</c:v>
                </c:pt>
                <c:pt idx="17838">
                  <c:v>9.7766800000000001E-2</c:v>
                </c:pt>
                <c:pt idx="17839">
                  <c:v>9.8763799999999999E-2</c:v>
                </c:pt>
                <c:pt idx="17840">
                  <c:v>9.89757E-2</c:v>
                </c:pt>
                <c:pt idx="17841">
                  <c:v>9.7237799999999999E-2</c:v>
                </c:pt>
                <c:pt idx="17842">
                  <c:v>9.5060699999999998E-2</c:v>
                </c:pt>
                <c:pt idx="17843">
                  <c:v>9.59734E-2</c:v>
                </c:pt>
                <c:pt idx="17844">
                  <c:v>9.6511100000000002E-2</c:v>
                </c:pt>
                <c:pt idx="17845">
                  <c:v>9.7394800000000004E-2</c:v>
                </c:pt>
                <c:pt idx="17846">
                  <c:v>9.2854199999999998E-2</c:v>
                </c:pt>
                <c:pt idx="17847">
                  <c:v>8.8616200000000006E-2</c:v>
                </c:pt>
                <c:pt idx="17848">
                  <c:v>8.7712899999999996E-2</c:v>
                </c:pt>
                <c:pt idx="17849">
                  <c:v>8.6757699999999993E-2</c:v>
                </c:pt>
                <c:pt idx="17850">
                  <c:v>8.5528400000000004E-2</c:v>
                </c:pt>
                <c:pt idx="17851">
                  <c:v>8.4554299999999999E-2</c:v>
                </c:pt>
                <c:pt idx="17852">
                  <c:v>8.1756300000000004E-2</c:v>
                </c:pt>
                <c:pt idx="17853">
                  <c:v>7.5060600000000005E-2</c:v>
                </c:pt>
                <c:pt idx="17854">
                  <c:v>6.5722000000000003E-2</c:v>
                </c:pt>
                <c:pt idx="17855">
                  <c:v>5.9122300000000003E-2</c:v>
                </c:pt>
                <c:pt idx="17856">
                  <c:v>5.2197500000000001E-2</c:v>
                </c:pt>
                <c:pt idx="17857">
                  <c:v>5.03715E-2</c:v>
                </c:pt>
                <c:pt idx="17858">
                  <c:v>5.2817000000000003E-2</c:v>
                </c:pt>
                <c:pt idx="17859">
                  <c:v>5.6273400000000001E-2</c:v>
                </c:pt>
                <c:pt idx="17860">
                  <c:v>5.4996400000000001E-2</c:v>
                </c:pt>
                <c:pt idx="17861">
                  <c:v>5.3511099999999999E-2</c:v>
                </c:pt>
                <c:pt idx="17862">
                  <c:v>4.81387E-2</c:v>
                </c:pt>
                <c:pt idx="17863">
                  <c:v>4.4772300000000001E-2</c:v>
                </c:pt>
                <c:pt idx="17864">
                  <c:v>4.8742599999999997E-2</c:v>
                </c:pt>
                <c:pt idx="17865">
                  <c:v>6.2100000000000002E-2</c:v>
                </c:pt>
                <c:pt idx="17866">
                  <c:v>6.5955200000000005E-2</c:v>
                </c:pt>
                <c:pt idx="17867">
                  <c:v>6.2411099999999997E-2</c:v>
                </c:pt>
                <c:pt idx="17868">
                  <c:v>5.9039099999999997E-2</c:v>
                </c:pt>
                <c:pt idx="17869">
                  <c:v>5.7275399999999997E-2</c:v>
                </c:pt>
                <c:pt idx="17870">
                  <c:v>5.7751700000000003E-2</c:v>
                </c:pt>
                <c:pt idx="17871">
                  <c:v>5.5508599999999998E-2</c:v>
                </c:pt>
                <c:pt idx="17872">
                  <c:v>5.2199599999999999E-2</c:v>
                </c:pt>
                <c:pt idx="17873">
                  <c:v>5.31038E-2</c:v>
                </c:pt>
                <c:pt idx="17874">
                  <c:v>5.8620199999999997E-2</c:v>
                </c:pt>
                <c:pt idx="17875">
                  <c:v>5.9573099999999997E-2</c:v>
                </c:pt>
                <c:pt idx="17876">
                  <c:v>5.8729900000000002E-2</c:v>
                </c:pt>
                <c:pt idx="17877">
                  <c:v>6.6450300000000004E-2</c:v>
                </c:pt>
                <c:pt idx="17878">
                  <c:v>6.5188499999999996E-2</c:v>
                </c:pt>
                <c:pt idx="17879">
                  <c:v>6.2160899999999998E-2</c:v>
                </c:pt>
                <c:pt idx="17880">
                  <c:v>6.1967300000000003E-2</c:v>
                </c:pt>
                <c:pt idx="17881">
                  <c:v>6.5310099999999996E-2</c:v>
                </c:pt>
                <c:pt idx="17882">
                  <c:v>6.4133899999999994E-2</c:v>
                </c:pt>
                <c:pt idx="17883">
                  <c:v>6.2007399999999997E-2</c:v>
                </c:pt>
                <c:pt idx="17884">
                  <c:v>6.0360999999999998E-2</c:v>
                </c:pt>
                <c:pt idx="17885">
                  <c:v>6.2978599999999996E-2</c:v>
                </c:pt>
                <c:pt idx="17886">
                  <c:v>6.1009500000000001E-2</c:v>
                </c:pt>
                <c:pt idx="17887">
                  <c:v>5.7692100000000003E-2</c:v>
                </c:pt>
                <c:pt idx="17888">
                  <c:v>5.2655500000000001E-2</c:v>
                </c:pt>
                <c:pt idx="17889">
                  <c:v>5.0830399999999998E-2</c:v>
                </c:pt>
                <c:pt idx="17890">
                  <c:v>4.37028E-2</c:v>
                </c:pt>
                <c:pt idx="17891">
                  <c:v>3.5028200000000002E-2</c:v>
                </c:pt>
                <c:pt idx="17892">
                  <c:v>2.94969E-2</c:v>
                </c:pt>
                <c:pt idx="17893">
                  <c:v>2.8259699999999999E-2</c:v>
                </c:pt>
                <c:pt idx="17894">
                  <c:v>2.8531899999999999E-2</c:v>
                </c:pt>
                <c:pt idx="17895">
                  <c:v>2.1187899999999999E-2</c:v>
                </c:pt>
                <c:pt idx="17896">
                  <c:v>1.58306E-2</c:v>
                </c:pt>
                <c:pt idx="17897">
                  <c:v>1.3641800000000001E-2</c:v>
                </c:pt>
                <c:pt idx="17898">
                  <c:v>1.6260500000000001E-2</c:v>
                </c:pt>
                <c:pt idx="17899">
                  <c:v>2.5506000000000001E-2</c:v>
                </c:pt>
                <c:pt idx="17900">
                  <c:v>3.0256000000000002E-2</c:v>
                </c:pt>
                <c:pt idx="17901">
                  <c:v>2.9449599999999999E-2</c:v>
                </c:pt>
                <c:pt idx="17902">
                  <c:v>2.9236100000000001E-2</c:v>
                </c:pt>
                <c:pt idx="17903">
                  <c:v>3.05817E-2</c:v>
                </c:pt>
                <c:pt idx="17904">
                  <c:v>3.1308099999999998E-2</c:v>
                </c:pt>
                <c:pt idx="17905">
                  <c:v>3.1318100000000001E-2</c:v>
                </c:pt>
                <c:pt idx="17906">
                  <c:v>3.0831799999999999E-2</c:v>
                </c:pt>
                <c:pt idx="17907">
                  <c:v>2.9877799999999999E-2</c:v>
                </c:pt>
                <c:pt idx="17908">
                  <c:v>2.4974799999999998E-2</c:v>
                </c:pt>
                <c:pt idx="17909">
                  <c:v>1.5876299999999999E-2</c:v>
                </c:pt>
                <c:pt idx="17910">
                  <c:v>1.26967E-2</c:v>
                </c:pt>
                <c:pt idx="17911">
                  <c:v>1.5161900000000001E-2</c:v>
                </c:pt>
                <c:pt idx="17912">
                  <c:v>1.7841599999999999E-2</c:v>
                </c:pt>
                <c:pt idx="17913">
                  <c:v>1.6898900000000001E-2</c:v>
                </c:pt>
                <c:pt idx="17914">
                  <c:v>1.6736899999999999E-2</c:v>
                </c:pt>
                <c:pt idx="17915">
                  <c:v>1.9106000000000001E-2</c:v>
                </c:pt>
                <c:pt idx="17916">
                  <c:v>2.3453999999999999E-2</c:v>
                </c:pt>
                <c:pt idx="17917">
                  <c:v>2.8690199999999999E-2</c:v>
                </c:pt>
                <c:pt idx="17918">
                  <c:v>3.1743399999999998E-2</c:v>
                </c:pt>
                <c:pt idx="17919">
                  <c:v>3.1402199999999998E-2</c:v>
                </c:pt>
                <c:pt idx="17920">
                  <c:v>3.2315900000000002E-2</c:v>
                </c:pt>
                <c:pt idx="17921">
                  <c:v>3.2500599999999998E-2</c:v>
                </c:pt>
                <c:pt idx="17922">
                  <c:v>3.1295499999999997E-2</c:v>
                </c:pt>
                <c:pt idx="17923">
                  <c:v>2.8167999999999999E-2</c:v>
                </c:pt>
                <c:pt idx="17924">
                  <c:v>2.7614199999999998E-2</c:v>
                </c:pt>
                <c:pt idx="17925">
                  <c:v>2.4594600000000001E-2</c:v>
                </c:pt>
                <c:pt idx="17926">
                  <c:v>2.25366E-2</c:v>
                </c:pt>
                <c:pt idx="17927">
                  <c:v>2.24526E-2</c:v>
                </c:pt>
                <c:pt idx="17928">
                  <c:v>1.79407E-2</c:v>
                </c:pt>
                <c:pt idx="17929">
                  <c:v>1.3221200000000001E-2</c:v>
                </c:pt>
                <c:pt idx="17930">
                  <c:v>1.16626E-2</c:v>
                </c:pt>
                <c:pt idx="17931">
                  <c:v>1.30174E-2</c:v>
                </c:pt>
                <c:pt idx="17932">
                  <c:v>1.4714400000000001E-2</c:v>
                </c:pt>
                <c:pt idx="17933">
                  <c:v>1.5765600000000001E-2</c:v>
                </c:pt>
                <c:pt idx="17934">
                  <c:v>1.3580399999999999E-2</c:v>
                </c:pt>
                <c:pt idx="17935">
                  <c:v>1.07423E-2</c:v>
                </c:pt>
                <c:pt idx="17936">
                  <c:v>4.89837E-3</c:v>
                </c:pt>
                <c:pt idx="17937">
                  <c:v>1.0535500000000001E-3</c:v>
                </c:pt>
                <c:pt idx="17938">
                  <c:v>1.8691300000000001E-3</c:v>
                </c:pt>
                <c:pt idx="17939">
                  <c:v>-3.5417399999999998E-3</c:v>
                </c:pt>
                <c:pt idx="17940">
                  <c:v>-5.3205400000000003E-3</c:v>
                </c:pt>
                <c:pt idx="17941">
                  <c:v>-7.4879999999999999E-3</c:v>
                </c:pt>
                <c:pt idx="17942">
                  <c:v>-1.09722E-2</c:v>
                </c:pt>
                <c:pt idx="17943">
                  <c:v>-1.28681E-2</c:v>
                </c:pt>
                <c:pt idx="17944">
                  <c:v>-3.1388900000000001E-3</c:v>
                </c:pt>
                <c:pt idx="17945">
                  <c:v>2.9294500000000001E-3</c:v>
                </c:pt>
                <c:pt idx="17946">
                  <c:v>-3.2311800000000001E-4</c:v>
                </c:pt>
                <c:pt idx="17947">
                  <c:v>-3.6335400000000002E-3</c:v>
                </c:pt>
                <c:pt idx="17948">
                  <c:v>-6.1892199999999996E-3</c:v>
                </c:pt>
                <c:pt idx="17949">
                  <c:v>-4.5431400000000002E-3</c:v>
                </c:pt>
                <c:pt idx="17950">
                  <c:v>-2.1074800000000001E-3</c:v>
                </c:pt>
                <c:pt idx="17951">
                  <c:v>3.0047599999999999E-4</c:v>
                </c:pt>
                <c:pt idx="17952">
                  <c:v>6.9781800000000001E-4</c:v>
                </c:pt>
                <c:pt idx="17953">
                  <c:v>-2.2680999999999999E-3</c:v>
                </c:pt>
                <c:pt idx="17954">
                  <c:v>-1.02562E-2</c:v>
                </c:pt>
                <c:pt idx="17955">
                  <c:v>-8.3081500000000003E-3</c:v>
                </c:pt>
                <c:pt idx="17956">
                  <c:v>-5.6086E-3</c:v>
                </c:pt>
                <c:pt idx="17957">
                  <c:v>-6.52959E-3</c:v>
                </c:pt>
                <c:pt idx="17958">
                  <c:v>-6.8930199999999997E-3</c:v>
                </c:pt>
                <c:pt idx="17959">
                  <c:v>-3.6858799999999999E-3</c:v>
                </c:pt>
                <c:pt idx="17960">
                  <c:v>2.8327700000000001E-3</c:v>
                </c:pt>
                <c:pt idx="17961">
                  <c:v>4.4866000000000003E-3</c:v>
                </c:pt>
                <c:pt idx="17962">
                  <c:v>4.6533499999999997E-3</c:v>
                </c:pt>
                <c:pt idx="17963">
                  <c:v>3.4015500000000001E-3</c:v>
                </c:pt>
                <c:pt idx="17964">
                  <c:v>2.4077899999999999E-3</c:v>
                </c:pt>
                <c:pt idx="17965" formatCode="0.00E+00">
                  <c:v>-4.8510000000000001E-5</c:v>
                </c:pt>
                <c:pt idx="17966">
                  <c:v>-2.8019999999999998E-3</c:v>
                </c:pt>
                <c:pt idx="17967">
                  <c:v>-5.8565099999999997E-3</c:v>
                </c:pt>
                <c:pt idx="17968">
                  <c:v>-1.23138E-2</c:v>
                </c:pt>
                <c:pt idx="17969">
                  <c:v>-1.4605E-2</c:v>
                </c:pt>
                <c:pt idx="17970">
                  <c:v>-1.7256299999999999E-2</c:v>
                </c:pt>
                <c:pt idx="17971">
                  <c:v>-2.3610699999999998E-2</c:v>
                </c:pt>
                <c:pt idx="17972">
                  <c:v>-2.6251099999999999E-2</c:v>
                </c:pt>
                <c:pt idx="17973">
                  <c:v>-2.5275499999999999E-2</c:v>
                </c:pt>
                <c:pt idx="17974">
                  <c:v>-2.5659100000000001E-2</c:v>
                </c:pt>
                <c:pt idx="17975">
                  <c:v>-2.8054699999999998E-2</c:v>
                </c:pt>
                <c:pt idx="17976">
                  <c:v>-2.6196000000000001E-2</c:v>
                </c:pt>
                <c:pt idx="17977">
                  <c:v>-2.21838E-2</c:v>
                </c:pt>
                <c:pt idx="17978">
                  <c:v>-1.8479599999999999E-2</c:v>
                </c:pt>
                <c:pt idx="17979">
                  <c:v>-1.5003300000000001E-2</c:v>
                </c:pt>
                <c:pt idx="17980">
                  <c:v>-8.5873700000000004E-3</c:v>
                </c:pt>
                <c:pt idx="17981">
                  <c:v>-7.6562899999999996E-3</c:v>
                </c:pt>
                <c:pt idx="17982">
                  <c:v>-1.25387E-2</c:v>
                </c:pt>
                <c:pt idx="17983">
                  <c:v>-1.5975E-2</c:v>
                </c:pt>
                <c:pt idx="17984">
                  <c:v>-1.99118E-2</c:v>
                </c:pt>
                <c:pt idx="17985">
                  <c:v>-2.1420000000000002E-2</c:v>
                </c:pt>
                <c:pt idx="17986">
                  <c:v>-2.1142299999999999E-2</c:v>
                </c:pt>
                <c:pt idx="17987">
                  <c:v>-1.7341599999999999E-2</c:v>
                </c:pt>
                <c:pt idx="17988">
                  <c:v>-1.32576E-2</c:v>
                </c:pt>
                <c:pt idx="17989">
                  <c:v>-1.2829399999999999E-2</c:v>
                </c:pt>
                <c:pt idx="17990">
                  <c:v>-1.5026100000000001E-2</c:v>
                </c:pt>
                <c:pt idx="17991">
                  <c:v>-1.7520999999999998E-2</c:v>
                </c:pt>
                <c:pt idx="17992">
                  <c:v>-2.0296000000000002E-2</c:v>
                </c:pt>
                <c:pt idx="17993">
                  <c:v>-2.2028099999999998E-2</c:v>
                </c:pt>
                <c:pt idx="17994">
                  <c:v>-2.8173799999999999E-2</c:v>
                </c:pt>
                <c:pt idx="17995">
                  <c:v>-3.1603100000000002E-2</c:v>
                </c:pt>
                <c:pt idx="17996">
                  <c:v>-2.9811299999999999E-2</c:v>
                </c:pt>
                <c:pt idx="17997">
                  <c:v>-3.0460299999999999E-2</c:v>
                </c:pt>
                <c:pt idx="17998">
                  <c:v>-2.9264100000000001E-2</c:v>
                </c:pt>
                <c:pt idx="17999">
                  <c:v>-2.20565E-2</c:v>
                </c:pt>
                <c:pt idx="18000">
                  <c:v>-1.3978600000000001E-2</c:v>
                </c:pt>
                <c:pt idx="18001">
                  <c:v>-1.1931000000000001E-2</c:v>
                </c:pt>
                <c:pt idx="18002">
                  <c:v>-1.34114E-2</c:v>
                </c:pt>
                <c:pt idx="18003">
                  <c:v>-1.5059299999999999E-2</c:v>
                </c:pt>
                <c:pt idx="18004">
                  <c:v>-1.5894999999999999E-2</c:v>
                </c:pt>
                <c:pt idx="18005">
                  <c:v>-1.73139E-2</c:v>
                </c:pt>
                <c:pt idx="18006">
                  <c:v>-1.9878799999999999E-2</c:v>
                </c:pt>
                <c:pt idx="18007">
                  <c:v>-1.79968E-2</c:v>
                </c:pt>
                <c:pt idx="18008">
                  <c:v>-1.3274599999999999E-2</c:v>
                </c:pt>
                <c:pt idx="18009">
                  <c:v>-1.11217E-2</c:v>
                </c:pt>
                <c:pt idx="18010">
                  <c:v>-9.3742500000000006E-3</c:v>
                </c:pt>
                <c:pt idx="18011">
                  <c:v>-8.1792099999999993E-3</c:v>
                </c:pt>
                <c:pt idx="18012">
                  <c:v>-1.0583E-2</c:v>
                </c:pt>
                <c:pt idx="18013">
                  <c:v>-1.47069E-2</c:v>
                </c:pt>
                <c:pt idx="18014">
                  <c:v>-1.44958E-2</c:v>
                </c:pt>
                <c:pt idx="18015">
                  <c:v>-6.0959200000000003E-3</c:v>
                </c:pt>
                <c:pt idx="18016">
                  <c:v>4.20808E-4</c:v>
                </c:pt>
                <c:pt idx="18017">
                  <c:v>2.6745100000000002E-3</c:v>
                </c:pt>
                <c:pt idx="18018">
                  <c:v>3.76545E-3</c:v>
                </c:pt>
                <c:pt idx="18019">
                  <c:v>1.4979500000000001E-3</c:v>
                </c:pt>
                <c:pt idx="18020">
                  <c:v>4.9839700000000003E-4</c:v>
                </c:pt>
                <c:pt idx="18021">
                  <c:v>-4.7248899999999998E-3</c:v>
                </c:pt>
                <c:pt idx="18022">
                  <c:v>-5.6685199999999998E-3</c:v>
                </c:pt>
                <c:pt idx="18023">
                  <c:v>-4.8481000000000002E-3</c:v>
                </c:pt>
                <c:pt idx="18024">
                  <c:v>-8.4267300000000003E-3</c:v>
                </c:pt>
                <c:pt idx="18025">
                  <c:v>-8.7699100000000006E-3</c:v>
                </c:pt>
                <c:pt idx="18026">
                  <c:v>-5.6636799999999999E-3</c:v>
                </c:pt>
                <c:pt idx="18027">
                  <c:v>-5.4187699999999998E-3</c:v>
                </c:pt>
                <c:pt idx="18028">
                  <c:v>-7.9448899999999996E-3</c:v>
                </c:pt>
                <c:pt idx="18029">
                  <c:v>-9.1773299999999992E-3</c:v>
                </c:pt>
                <c:pt idx="18030">
                  <c:v>-8.4969599999999996E-3</c:v>
                </c:pt>
                <c:pt idx="18031">
                  <c:v>-6.59795E-3</c:v>
                </c:pt>
                <c:pt idx="18032">
                  <c:v>-5.0720000000000001E-3</c:v>
                </c:pt>
                <c:pt idx="18033">
                  <c:v>-3.7369899999999999E-3</c:v>
                </c:pt>
                <c:pt idx="18034">
                  <c:v>-1.9777599999999998E-3</c:v>
                </c:pt>
                <c:pt idx="18035">
                  <c:v>2.5533700000000001E-4</c:v>
                </c:pt>
                <c:pt idx="18036">
                  <c:v>6.1336400000000001E-3</c:v>
                </c:pt>
                <c:pt idx="18037">
                  <c:v>1.2468099999999999E-2</c:v>
                </c:pt>
                <c:pt idx="18038">
                  <c:v>1.2391599999999999E-2</c:v>
                </c:pt>
                <c:pt idx="18039">
                  <c:v>7.1186399999999999E-3</c:v>
                </c:pt>
                <c:pt idx="18040">
                  <c:v>2.0784499999999999E-3</c:v>
                </c:pt>
                <c:pt idx="18041">
                  <c:v>4.2139400000000001E-4</c:v>
                </c:pt>
                <c:pt idx="18042">
                  <c:v>4.4950299999999997E-3</c:v>
                </c:pt>
                <c:pt idx="18043">
                  <c:v>8.2272999999999999E-3</c:v>
                </c:pt>
                <c:pt idx="18044">
                  <c:v>9.16696E-3</c:v>
                </c:pt>
                <c:pt idx="18045">
                  <c:v>5.3441799999999996E-3</c:v>
                </c:pt>
                <c:pt idx="18046">
                  <c:v>-7.5311499999999995E-4</c:v>
                </c:pt>
                <c:pt idx="18047">
                  <c:v>-4.3944700000000001E-3</c:v>
                </c:pt>
                <c:pt idx="18048">
                  <c:v>-4.2367100000000003E-3</c:v>
                </c:pt>
                <c:pt idx="18049">
                  <c:v>-6.24816E-3</c:v>
                </c:pt>
                <c:pt idx="18050">
                  <c:v>-9.1404899999999994E-3</c:v>
                </c:pt>
                <c:pt idx="18051">
                  <c:v>-1.1202699999999999E-2</c:v>
                </c:pt>
                <c:pt idx="18052">
                  <c:v>-9.0584299999999993E-3</c:v>
                </c:pt>
                <c:pt idx="18053">
                  <c:v>-8.8218099999999994E-3</c:v>
                </c:pt>
                <c:pt idx="18054">
                  <c:v>-1.1028100000000001E-2</c:v>
                </c:pt>
                <c:pt idx="18055">
                  <c:v>-1.13828E-2</c:v>
                </c:pt>
                <c:pt idx="18056">
                  <c:v>-1.5529100000000001E-2</c:v>
                </c:pt>
                <c:pt idx="18057">
                  <c:v>-1.8961800000000001E-2</c:v>
                </c:pt>
                <c:pt idx="18058">
                  <c:v>-2.35216E-2</c:v>
                </c:pt>
                <c:pt idx="18059">
                  <c:v>-2.47783E-2</c:v>
                </c:pt>
                <c:pt idx="18060">
                  <c:v>-2.2993E-2</c:v>
                </c:pt>
                <c:pt idx="18061">
                  <c:v>-1.9686599999999999E-2</c:v>
                </c:pt>
                <c:pt idx="18062">
                  <c:v>-1.91957E-2</c:v>
                </c:pt>
                <c:pt idx="18063">
                  <c:v>-1.6176699999999999E-2</c:v>
                </c:pt>
                <c:pt idx="18064">
                  <c:v>-1.35555E-2</c:v>
                </c:pt>
                <c:pt idx="18065">
                  <c:v>-8.2313300000000002E-3</c:v>
                </c:pt>
                <c:pt idx="18066">
                  <c:v>2.3998000000000001E-3</c:v>
                </c:pt>
                <c:pt idx="18067">
                  <c:v>6.6041800000000003E-3</c:v>
                </c:pt>
                <c:pt idx="18068">
                  <c:v>4.84185E-3</c:v>
                </c:pt>
                <c:pt idx="18069">
                  <c:v>2.6774400000000001E-3</c:v>
                </c:pt>
                <c:pt idx="18070">
                  <c:v>5.5919800000000001E-4</c:v>
                </c:pt>
                <c:pt idx="18071">
                  <c:v>1.25782E-3</c:v>
                </c:pt>
                <c:pt idx="18072">
                  <c:v>4.3043500000000002E-3</c:v>
                </c:pt>
                <c:pt idx="18073">
                  <c:v>8.1023999999999992E-3</c:v>
                </c:pt>
                <c:pt idx="18074">
                  <c:v>7.3948699999999996E-3</c:v>
                </c:pt>
                <c:pt idx="18075">
                  <c:v>4.33681E-3</c:v>
                </c:pt>
                <c:pt idx="18076">
                  <c:v>9.4805199999999992E-3</c:v>
                </c:pt>
                <c:pt idx="18077">
                  <c:v>1.51127E-2</c:v>
                </c:pt>
                <c:pt idx="18078">
                  <c:v>1.7597700000000001E-2</c:v>
                </c:pt>
                <c:pt idx="18079">
                  <c:v>2.14389E-2</c:v>
                </c:pt>
                <c:pt idx="18080">
                  <c:v>2.3144499999999998E-2</c:v>
                </c:pt>
                <c:pt idx="18081">
                  <c:v>2.4370300000000001E-2</c:v>
                </c:pt>
                <c:pt idx="18082">
                  <c:v>2.3281900000000001E-2</c:v>
                </c:pt>
                <c:pt idx="18083">
                  <c:v>2.2506000000000002E-2</c:v>
                </c:pt>
                <c:pt idx="18084">
                  <c:v>2.52661E-2</c:v>
                </c:pt>
                <c:pt idx="18085">
                  <c:v>2.6230300000000002E-2</c:v>
                </c:pt>
                <c:pt idx="18086">
                  <c:v>2.7204699999999998E-2</c:v>
                </c:pt>
                <c:pt idx="18087">
                  <c:v>2.4734699999999998E-2</c:v>
                </c:pt>
                <c:pt idx="18088">
                  <c:v>1.26873E-2</c:v>
                </c:pt>
                <c:pt idx="18089">
                  <c:v>8.5717699999999994E-3</c:v>
                </c:pt>
                <c:pt idx="18090">
                  <c:v>5.2108500000000004E-3</c:v>
                </c:pt>
                <c:pt idx="18091" formatCode="0.00E+00">
                  <c:v>-4.7827100000000002E-5</c:v>
                </c:pt>
                <c:pt idx="18092">
                  <c:v>-6.60072E-3</c:v>
                </c:pt>
                <c:pt idx="18093">
                  <c:v>-2.6545599999999999E-2</c:v>
                </c:pt>
                <c:pt idx="18094">
                  <c:v>-6.4650799999999994E-2</c:v>
                </c:pt>
                <c:pt idx="18095">
                  <c:v>-8.4313299999999994E-2</c:v>
                </c:pt>
                <c:pt idx="18096">
                  <c:v>-8.3433099999999996E-2</c:v>
                </c:pt>
                <c:pt idx="18097">
                  <c:v>-7.8891600000000006E-2</c:v>
                </c:pt>
                <c:pt idx="18098">
                  <c:v>-7.18863E-2</c:v>
                </c:pt>
                <c:pt idx="18099">
                  <c:v>-6.6857899999999998E-2</c:v>
                </c:pt>
                <c:pt idx="18100">
                  <c:v>-6.0519900000000001E-2</c:v>
                </c:pt>
                <c:pt idx="18101">
                  <c:v>-5.57495E-2</c:v>
                </c:pt>
                <c:pt idx="18102">
                  <c:v>-6.2441499999999997E-2</c:v>
                </c:pt>
                <c:pt idx="18103">
                  <c:v>-6.6730999999999999E-2</c:v>
                </c:pt>
                <c:pt idx="18104">
                  <c:v>-7.5049099999999994E-2</c:v>
                </c:pt>
                <c:pt idx="18105">
                  <c:v>-8.2092300000000007E-2</c:v>
                </c:pt>
                <c:pt idx="18106">
                  <c:v>-9.1893900000000001E-2</c:v>
                </c:pt>
                <c:pt idx="18107">
                  <c:v>-0.100651</c:v>
                </c:pt>
                <c:pt idx="18108">
                  <c:v>-0.102922</c:v>
                </c:pt>
                <c:pt idx="18109">
                  <c:v>-0.107739</c:v>
                </c:pt>
                <c:pt idx="18110">
                  <c:v>-0.111774</c:v>
                </c:pt>
                <c:pt idx="18111">
                  <c:v>-0.117252</c:v>
                </c:pt>
                <c:pt idx="18112">
                  <c:v>-0.123851</c:v>
                </c:pt>
                <c:pt idx="18113">
                  <c:v>-0.129853</c:v>
                </c:pt>
                <c:pt idx="18114">
                  <c:v>-0.13427600000000001</c:v>
                </c:pt>
                <c:pt idx="18115">
                  <c:v>-0.138211</c:v>
                </c:pt>
                <c:pt idx="18116">
                  <c:v>-0.14622499999999999</c:v>
                </c:pt>
                <c:pt idx="18117">
                  <c:v>-0.149315</c:v>
                </c:pt>
                <c:pt idx="18118">
                  <c:v>-0.14491299999999999</c:v>
                </c:pt>
                <c:pt idx="18119">
                  <c:v>-0.132601</c:v>
                </c:pt>
                <c:pt idx="18120">
                  <c:v>-0.128303</c:v>
                </c:pt>
                <c:pt idx="18121">
                  <c:v>-0.124362</c:v>
                </c:pt>
                <c:pt idx="18122">
                  <c:v>-0.116677</c:v>
                </c:pt>
                <c:pt idx="18123">
                  <c:v>-0.11430800000000001</c:v>
                </c:pt>
                <c:pt idx="18124">
                  <c:v>-0.116983</c:v>
                </c:pt>
                <c:pt idx="18125">
                  <c:v>-0.123838</c:v>
                </c:pt>
                <c:pt idx="18126">
                  <c:v>-0.125421</c:v>
                </c:pt>
                <c:pt idx="18127">
                  <c:v>-0.124514</c:v>
                </c:pt>
                <c:pt idx="18128">
                  <c:v>-0.12659300000000001</c:v>
                </c:pt>
                <c:pt idx="18129">
                  <c:v>-0.135159</c:v>
                </c:pt>
                <c:pt idx="18130">
                  <c:v>-0.138405</c:v>
                </c:pt>
                <c:pt idx="18131">
                  <c:v>-0.14365700000000001</c:v>
                </c:pt>
                <c:pt idx="18132">
                  <c:v>-0.15257200000000001</c:v>
                </c:pt>
                <c:pt idx="18133">
                  <c:v>-0.15959300000000001</c:v>
                </c:pt>
                <c:pt idx="18134">
                  <c:v>-0.163076</c:v>
                </c:pt>
                <c:pt idx="18135">
                  <c:v>-0.163554</c:v>
                </c:pt>
                <c:pt idx="18136">
                  <c:v>-0.16453499999999999</c:v>
                </c:pt>
                <c:pt idx="18137">
                  <c:v>-0.165738</c:v>
                </c:pt>
                <c:pt idx="18138">
                  <c:v>-0.165634</c:v>
                </c:pt>
                <c:pt idx="18139">
                  <c:v>-0.15226500000000001</c:v>
                </c:pt>
                <c:pt idx="18140">
                  <c:v>-0.13508000000000001</c:v>
                </c:pt>
                <c:pt idx="18141">
                  <c:v>-0.12950600000000001</c:v>
                </c:pt>
                <c:pt idx="18142">
                  <c:v>-0.13383100000000001</c:v>
                </c:pt>
                <c:pt idx="18143">
                  <c:v>-0.146148</c:v>
                </c:pt>
                <c:pt idx="18144">
                  <c:v>-0.1492</c:v>
                </c:pt>
                <c:pt idx="18145">
                  <c:v>-0.15145400000000001</c:v>
                </c:pt>
                <c:pt idx="18146">
                  <c:v>-0.15064</c:v>
                </c:pt>
                <c:pt idx="18147">
                  <c:v>-0.148007</c:v>
                </c:pt>
                <c:pt idx="18148">
                  <c:v>-0.14485999999999999</c:v>
                </c:pt>
                <c:pt idx="18149">
                  <c:v>-0.14190800000000001</c:v>
                </c:pt>
                <c:pt idx="18150">
                  <c:v>-0.13761100000000001</c:v>
                </c:pt>
                <c:pt idx="18151">
                  <c:v>-0.127023</c:v>
                </c:pt>
                <c:pt idx="18152">
                  <c:v>-0.11801</c:v>
                </c:pt>
                <c:pt idx="18153">
                  <c:v>-0.119197</c:v>
                </c:pt>
                <c:pt idx="18154">
                  <c:v>-0.128162</c:v>
                </c:pt>
                <c:pt idx="18155">
                  <c:v>-0.13559499999999999</c:v>
                </c:pt>
                <c:pt idx="18156">
                  <c:v>-0.138686</c:v>
                </c:pt>
                <c:pt idx="18157">
                  <c:v>-0.141124</c:v>
                </c:pt>
                <c:pt idx="18158">
                  <c:v>-0.14139199999999999</c:v>
                </c:pt>
                <c:pt idx="18159">
                  <c:v>-0.138546</c:v>
                </c:pt>
                <c:pt idx="18160">
                  <c:v>-0.13036300000000001</c:v>
                </c:pt>
                <c:pt idx="18161">
                  <c:v>-0.122618</c:v>
                </c:pt>
                <c:pt idx="18162">
                  <c:v>-0.118059</c:v>
                </c:pt>
                <c:pt idx="18163">
                  <c:v>-0.116901</c:v>
                </c:pt>
                <c:pt idx="18164">
                  <c:v>-0.118728</c:v>
                </c:pt>
                <c:pt idx="18165">
                  <c:v>-0.12468700000000001</c:v>
                </c:pt>
                <c:pt idx="18166">
                  <c:v>-0.126385</c:v>
                </c:pt>
                <c:pt idx="18167">
                  <c:v>-0.12438</c:v>
                </c:pt>
                <c:pt idx="18168">
                  <c:v>-0.12109300000000001</c:v>
                </c:pt>
                <c:pt idx="18169">
                  <c:v>-0.124831</c:v>
                </c:pt>
                <c:pt idx="18170">
                  <c:v>-0.138458</c:v>
                </c:pt>
                <c:pt idx="18171">
                  <c:v>-0.14075399999999999</c:v>
                </c:pt>
                <c:pt idx="18172">
                  <c:v>-0.13925499999999999</c:v>
                </c:pt>
                <c:pt idx="18173">
                  <c:v>-0.131385</c:v>
                </c:pt>
                <c:pt idx="18174">
                  <c:v>-0.123339</c:v>
                </c:pt>
                <c:pt idx="18175">
                  <c:v>-0.118063</c:v>
                </c:pt>
                <c:pt idx="18176">
                  <c:v>-0.115189</c:v>
                </c:pt>
                <c:pt idx="18177">
                  <c:v>-0.10792400000000001</c:v>
                </c:pt>
                <c:pt idx="18178">
                  <c:v>-0.102935</c:v>
                </c:pt>
                <c:pt idx="18179">
                  <c:v>-0.102121</c:v>
                </c:pt>
                <c:pt idx="18180">
                  <c:v>-0.10469100000000001</c:v>
                </c:pt>
                <c:pt idx="18181">
                  <c:v>-0.106915</c:v>
                </c:pt>
                <c:pt idx="18182">
                  <c:v>-0.104893</c:v>
                </c:pt>
                <c:pt idx="18183">
                  <c:v>-0.10477</c:v>
                </c:pt>
                <c:pt idx="18184">
                  <c:v>-9.9300299999999994E-2</c:v>
                </c:pt>
                <c:pt idx="18185">
                  <c:v>-8.6766399999999994E-2</c:v>
                </c:pt>
                <c:pt idx="18186">
                  <c:v>-7.8897499999999995E-2</c:v>
                </c:pt>
                <c:pt idx="18187">
                  <c:v>-7.8759399999999993E-2</c:v>
                </c:pt>
                <c:pt idx="18188">
                  <c:v>-8.1823599999999996E-2</c:v>
                </c:pt>
                <c:pt idx="18189">
                  <c:v>-8.3248000000000003E-2</c:v>
                </c:pt>
                <c:pt idx="18190">
                  <c:v>-8.4007200000000004E-2</c:v>
                </c:pt>
                <c:pt idx="18191">
                  <c:v>-8.9882900000000002E-2</c:v>
                </c:pt>
                <c:pt idx="18192">
                  <c:v>-0.105335</c:v>
                </c:pt>
                <c:pt idx="18193">
                  <c:v>-0.117948</c:v>
                </c:pt>
                <c:pt idx="18194">
                  <c:v>-0.122283</c:v>
                </c:pt>
                <c:pt idx="18195">
                  <c:v>-0.119313</c:v>
                </c:pt>
                <c:pt idx="18196">
                  <c:v>-0.11319700000000001</c:v>
                </c:pt>
                <c:pt idx="18197">
                  <c:v>-0.10291400000000001</c:v>
                </c:pt>
                <c:pt idx="18198">
                  <c:v>-9.1808600000000004E-2</c:v>
                </c:pt>
                <c:pt idx="18199">
                  <c:v>-8.0409900000000006E-2</c:v>
                </c:pt>
                <c:pt idx="18200">
                  <c:v>-7.1823999999999999E-2</c:v>
                </c:pt>
                <c:pt idx="18201">
                  <c:v>-6.9545899999999994E-2</c:v>
                </c:pt>
                <c:pt idx="18202">
                  <c:v>-6.8318100000000007E-2</c:v>
                </c:pt>
                <c:pt idx="18203">
                  <c:v>-6.7097199999999996E-2</c:v>
                </c:pt>
                <c:pt idx="18204">
                  <c:v>-6.93579E-2</c:v>
                </c:pt>
                <c:pt idx="18205">
                  <c:v>-7.3649800000000001E-2</c:v>
                </c:pt>
                <c:pt idx="18206">
                  <c:v>-7.9850099999999993E-2</c:v>
                </c:pt>
                <c:pt idx="18207">
                  <c:v>-8.4789699999999996E-2</c:v>
                </c:pt>
                <c:pt idx="18208">
                  <c:v>-8.40418E-2</c:v>
                </c:pt>
                <c:pt idx="18209">
                  <c:v>-7.50918E-2</c:v>
                </c:pt>
                <c:pt idx="18210">
                  <c:v>-6.4394999999999994E-2</c:v>
                </c:pt>
                <c:pt idx="18211">
                  <c:v>-5.9317099999999998E-2</c:v>
                </c:pt>
                <c:pt idx="18212">
                  <c:v>-4.98194E-2</c:v>
                </c:pt>
                <c:pt idx="18213">
                  <c:v>-4.5544000000000001E-2</c:v>
                </c:pt>
                <c:pt idx="18214">
                  <c:v>-4.8352100000000002E-2</c:v>
                </c:pt>
                <c:pt idx="18215">
                  <c:v>-5.1740000000000001E-2</c:v>
                </c:pt>
                <c:pt idx="18216">
                  <c:v>-5.2403600000000002E-2</c:v>
                </c:pt>
                <c:pt idx="18217">
                  <c:v>-4.5790499999999998E-2</c:v>
                </c:pt>
                <c:pt idx="18218">
                  <c:v>-4.1971700000000001E-2</c:v>
                </c:pt>
                <c:pt idx="18219">
                  <c:v>-4.0405700000000003E-2</c:v>
                </c:pt>
                <c:pt idx="18220">
                  <c:v>-3.6269500000000003E-2</c:v>
                </c:pt>
                <c:pt idx="18221">
                  <c:v>-3.5166299999999998E-2</c:v>
                </c:pt>
                <c:pt idx="18222">
                  <c:v>-3.3243200000000001E-2</c:v>
                </c:pt>
                <c:pt idx="18223">
                  <c:v>-3.4887500000000002E-2</c:v>
                </c:pt>
                <c:pt idx="18224">
                  <c:v>-3.2574100000000002E-2</c:v>
                </c:pt>
                <c:pt idx="18225">
                  <c:v>-3.56946E-2</c:v>
                </c:pt>
                <c:pt idx="18226">
                  <c:v>-3.7858200000000002E-2</c:v>
                </c:pt>
                <c:pt idx="18227">
                  <c:v>-3.54902E-2</c:v>
                </c:pt>
                <c:pt idx="18228">
                  <c:v>-3.3496199999999997E-2</c:v>
                </c:pt>
                <c:pt idx="18229">
                  <c:v>-3.10046E-2</c:v>
                </c:pt>
                <c:pt idx="18230">
                  <c:v>-3.0038200000000001E-2</c:v>
                </c:pt>
                <c:pt idx="18231">
                  <c:v>-2.9347700000000001E-2</c:v>
                </c:pt>
                <c:pt idx="18232">
                  <c:v>-2.46719E-2</c:v>
                </c:pt>
                <c:pt idx="18233">
                  <c:v>-1.9538099999999999E-2</c:v>
                </c:pt>
                <c:pt idx="18234">
                  <c:v>-1.67028E-2</c:v>
                </c:pt>
                <c:pt idx="18235">
                  <c:v>-1.0378800000000001E-2</c:v>
                </c:pt>
                <c:pt idx="18236">
                  <c:v>1.0299899999999999E-3</c:v>
                </c:pt>
                <c:pt idx="18237">
                  <c:v>5.1307799999999997E-3</c:v>
                </c:pt>
                <c:pt idx="18238">
                  <c:v>1.8093199999999999E-3</c:v>
                </c:pt>
                <c:pt idx="18239">
                  <c:v>-2.4495099999999998E-3</c:v>
                </c:pt>
                <c:pt idx="18240">
                  <c:v>-1.76676E-3</c:v>
                </c:pt>
                <c:pt idx="18241">
                  <c:v>2.16322E-3</c:v>
                </c:pt>
                <c:pt idx="18242">
                  <c:v>5.3826200000000003E-3</c:v>
                </c:pt>
                <c:pt idx="18243">
                  <c:v>7.62336E-3</c:v>
                </c:pt>
                <c:pt idx="18244">
                  <c:v>5.0959899999999999E-3</c:v>
                </c:pt>
                <c:pt idx="18245">
                  <c:v>5.18127E-3</c:v>
                </c:pt>
                <c:pt idx="18246">
                  <c:v>9.6591999999999997E-3</c:v>
                </c:pt>
                <c:pt idx="18247">
                  <c:v>1.53589E-2</c:v>
                </c:pt>
                <c:pt idx="18248">
                  <c:v>1.94012E-2</c:v>
                </c:pt>
                <c:pt idx="18249">
                  <c:v>2.49208E-2</c:v>
                </c:pt>
                <c:pt idx="18250">
                  <c:v>2.67704E-2</c:v>
                </c:pt>
                <c:pt idx="18251">
                  <c:v>2.4695999999999999E-2</c:v>
                </c:pt>
                <c:pt idx="18252">
                  <c:v>2.39276E-2</c:v>
                </c:pt>
                <c:pt idx="18253">
                  <c:v>1.61437E-2</c:v>
                </c:pt>
                <c:pt idx="18254">
                  <c:v>1.71018E-2</c:v>
                </c:pt>
                <c:pt idx="18255">
                  <c:v>2.26892E-2</c:v>
                </c:pt>
                <c:pt idx="18256">
                  <c:v>3.3162900000000002E-2</c:v>
                </c:pt>
                <c:pt idx="18257">
                  <c:v>4.0178800000000001E-2</c:v>
                </c:pt>
                <c:pt idx="18258">
                  <c:v>4.40247E-2</c:v>
                </c:pt>
                <c:pt idx="18259">
                  <c:v>5.15025E-2</c:v>
                </c:pt>
                <c:pt idx="18260">
                  <c:v>4.6883000000000001E-2</c:v>
                </c:pt>
                <c:pt idx="18261">
                  <c:v>3.9804699999999998E-2</c:v>
                </c:pt>
                <c:pt idx="18262">
                  <c:v>2.5313499999999999E-2</c:v>
                </c:pt>
                <c:pt idx="18263">
                  <c:v>1.9784E-2</c:v>
                </c:pt>
                <c:pt idx="18264">
                  <c:v>2.1439099999999999E-2</c:v>
                </c:pt>
                <c:pt idx="18265">
                  <c:v>2.5021600000000001E-2</c:v>
                </c:pt>
                <c:pt idx="18266">
                  <c:v>2.6256700000000001E-2</c:v>
                </c:pt>
                <c:pt idx="18267">
                  <c:v>2.92666E-2</c:v>
                </c:pt>
                <c:pt idx="18268">
                  <c:v>2.8465899999999999E-2</c:v>
                </c:pt>
                <c:pt idx="18269">
                  <c:v>2.99758E-2</c:v>
                </c:pt>
                <c:pt idx="18270">
                  <c:v>3.6776799999999998E-2</c:v>
                </c:pt>
                <c:pt idx="18271">
                  <c:v>4.1140299999999998E-2</c:v>
                </c:pt>
                <c:pt idx="18272">
                  <c:v>3.8943800000000001E-2</c:v>
                </c:pt>
                <c:pt idx="18273">
                  <c:v>2.87397E-2</c:v>
                </c:pt>
                <c:pt idx="18274">
                  <c:v>1.7078599999999999E-2</c:v>
                </c:pt>
                <c:pt idx="18275">
                  <c:v>1.31816E-2</c:v>
                </c:pt>
                <c:pt idx="18276">
                  <c:v>1.1421000000000001E-2</c:v>
                </c:pt>
                <c:pt idx="18277">
                  <c:v>1.02913E-2</c:v>
                </c:pt>
                <c:pt idx="18278">
                  <c:v>1.2440100000000001E-2</c:v>
                </c:pt>
                <c:pt idx="18279">
                  <c:v>1.4935800000000001E-2</c:v>
                </c:pt>
                <c:pt idx="18280">
                  <c:v>2.2116299999999998E-2</c:v>
                </c:pt>
                <c:pt idx="18281">
                  <c:v>2.5601200000000001E-2</c:v>
                </c:pt>
                <c:pt idx="18282">
                  <c:v>3.0011099999999999E-2</c:v>
                </c:pt>
                <c:pt idx="18283">
                  <c:v>3.3475900000000003E-2</c:v>
                </c:pt>
                <c:pt idx="18284">
                  <c:v>3.3786499999999997E-2</c:v>
                </c:pt>
                <c:pt idx="18285">
                  <c:v>3.1581499999999998E-2</c:v>
                </c:pt>
                <c:pt idx="18286">
                  <c:v>3.5946499999999999E-2</c:v>
                </c:pt>
                <c:pt idx="18287">
                  <c:v>3.2677400000000002E-2</c:v>
                </c:pt>
                <c:pt idx="18288">
                  <c:v>3.2384299999999998E-2</c:v>
                </c:pt>
                <c:pt idx="18289">
                  <c:v>3.3569000000000002E-2</c:v>
                </c:pt>
                <c:pt idx="18290">
                  <c:v>3.4732499999999999E-2</c:v>
                </c:pt>
                <c:pt idx="18291">
                  <c:v>3.6144500000000003E-2</c:v>
                </c:pt>
                <c:pt idx="18292">
                  <c:v>3.6040700000000002E-2</c:v>
                </c:pt>
                <c:pt idx="18293">
                  <c:v>3.5355600000000001E-2</c:v>
                </c:pt>
                <c:pt idx="18294">
                  <c:v>3.6437400000000002E-2</c:v>
                </c:pt>
                <c:pt idx="18295">
                  <c:v>3.8698499999999997E-2</c:v>
                </c:pt>
                <c:pt idx="18296">
                  <c:v>4.1787400000000002E-2</c:v>
                </c:pt>
                <c:pt idx="18297">
                  <c:v>3.7817299999999998E-2</c:v>
                </c:pt>
                <c:pt idx="18298">
                  <c:v>3.7321800000000002E-2</c:v>
                </c:pt>
                <c:pt idx="18299">
                  <c:v>3.6741900000000001E-2</c:v>
                </c:pt>
                <c:pt idx="18300">
                  <c:v>3.4343699999999998E-2</c:v>
                </c:pt>
                <c:pt idx="18301">
                  <c:v>3.9633000000000002E-2</c:v>
                </c:pt>
                <c:pt idx="18302">
                  <c:v>4.0468400000000002E-2</c:v>
                </c:pt>
                <c:pt idx="18303">
                  <c:v>4.2123599999999997E-2</c:v>
                </c:pt>
                <c:pt idx="18304">
                  <c:v>4.7359999999999999E-2</c:v>
                </c:pt>
                <c:pt idx="18305">
                  <c:v>4.8456100000000002E-2</c:v>
                </c:pt>
                <c:pt idx="18306">
                  <c:v>4.8878499999999998E-2</c:v>
                </c:pt>
                <c:pt idx="18307">
                  <c:v>4.7648599999999999E-2</c:v>
                </c:pt>
                <c:pt idx="18308">
                  <c:v>4.2885399999999997E-2</c:v>
                </c:pt>
                <c:pt idx="18309">
                  <c:v>3.4196400000000002E-2</c:v>
                </c:pt>
                <c:pt idx="18310">
                  <c:v>2.6177499999999999E-2</c:v>
                </c:pt>
                <c:pt idx="18311">
                  <c:v>2.7044599999999999E-2</c:v>
                </c:pt>
                <c:pt idx="18312">
                  <c:v>2.9357299999999999E-2</c:v>
                </c:pt>
                <c:pt idx="18313">
                  <c:v>2.2037600000000001E-2</c:v>
                </c:pt>
                <c:pt idx="18314">
                  <c:v>2.4959200000000001E-2</c:v>
                </c:pt>
                <c:pt idx="18315">
                  <c:v>3.5253399999999997E-2</c:v>
                </c:pt>
                <c:pt idx="18316">
                  <c:v>4.4099399999999997E-2</c:v>
                </c:pt>
                <c:pt idx="18317">
                  <c:v>4.6409600000000002E-2</c:v>
                </c:pt>
                <c:pt idx="18318">
                  <c:v>5.1287100000000002E-2</c:v>
                </c:pt>
                <c:pt idx="18319">
                  <c:v>5.5479899999999999E-2</c:v>
                </c:pt>
                <c:pt idx="18320">
                  <c:v>5.8834299999999999E-2</c:v>
                </c:pt>
                <c:pt idx="18321">
                  <c:v>6.2040699999999997E-2</c:v>
                </c:pt>
                <c:pt idx="18322">
                  <c:v>6.5304299999999996E-2</c:v>
                </c:pt>
                <c:pt idx="18323">
                  <c:v>7.0389400000000005E-2</c:v>
                </c:pt>
                <c:pt idx="18324">
                  <c:v>7.4526499999999996E-2</c:v>
                </c:pt>
                <c:pt idx="18325">
                  <c:v>7.7795699999999995E-2</c:v>
                </c:pt>
                <c:pt idx="18326">
                  <c:v>7.75005E-2</c:v>
                </c:pt>
                <c:pt idx="18327">
                  <c:v>7.27135E-2</c:v>
                </c:pt>
                <c:pt idx="18328">
                  <c:v>6.8555000000000005E-2</c:v>
                </c:pt>
                <c:pt idx="18329">
                  <c:v>7.4237600000000001E-2</c:v>
                </c:pt>
                <c:pt idx="18330">
                  <c:v>8.1013299999999996E-2</c:v>
                </c:pt>
                <c:pt idx="18331">
                  <c:v>8.2976599999999998E-2</c:v>
                </c:pt>
                <c:pt idx="18332">
                  <c:v>8.2297700000000001E-2</c:v>
                </c:pt>
                <c:pt idx="18333">
                  <c:v>7.9412999999999997E-2</c:v>
                </c:pt>
                <c:pt idx="18334">
                  <c:v>7.5243900000000002E-2</c:v>
                </c:pt>
                <c:pt idx="18335">
                  <c:v>6.9701399999999997E-2</c:v>
                </c:pt>
                <c:pt idx="18336">
                  <c:v>6.8170400000000006E-2</c:v>
                </c:pt>
                <c:pt idx="18337">
                  <c:v>7.1171100000000001E-2</c:v>
                </c:pt>
                <c:pt idx="18338">
                  <c:v>7.5181600000000001E-2</c:v>
                </c:pt>
                <c:pt idx="18339">
                  <c:v>7.4931700000000004E-2</c:v>
                </c:pt>
                <c:pt idx="18340">
                  <c:v>7.0732600000000007E-2</c:v>
                </c:pt>
                <c:pt idx="18341">
                  <c:v>6.4237799999999998E-2</c:v>
                </c:pt>
                <c:pt idx="18342">
                  <c:v>5.7706599999999997E-2</c:v>
                </c:pt>
                <c:pt idx="18343">
                  <c:v>5.1256400000000001E-2</c:v>
                </c:pt>
                <c:pt idx="18344">
                  <c:v>4.7646300000000003E-2</c:v>
                </c:pt>
                <c:pt idx="18345">
                  <c:v>4.7944800000000003E-2</c:v>
                </c:pt>
                <c:pt idx="18346">
                  <c:v>4.5771699999999998E-2</c:v>
                </c:pt>
                <c:pt idx="18347">
                  <c:v>4.2515400000000002E-2</c:v>
                </c:pt>
                <c:pt idx="18348">
                  <c:v>3.5685399999999999E-2</c:v>
                </c:pt>
                <c:pt idx="18349">
                  <c:v>2.8564300000000001E-2</c:v>
                </c:pt>
                <c:pt idx="18350">
                  <c:v>2.73364E-2</c:v>
                </c:pt>
                <c:pt idx="18351">
                  <c:v>3.3230599999999999E-2</c:v>
                </c:pt>
                <c:pt idx="18352">
                  <c:v>4.3804200000000001E-2</c:v>
                </c:pt>
                <c:pt idx="18353">
                  <c:v>4.9847900000000001E-2</c:v>
                </c:pt>
                <c:pt idx="18354">
                  <c:v>4.8567800000000001E-2</c:v>
                </c:pt>
                <c:pt idx="18355">
                  <c:v>4.8663400000000002E-2</c:v>
                </c:pt>
                <c:pt idx="18356">
                  <c:v>5.00957E-2</c:v>
                </c:pt>
                <c:pt idx="18357">
                  <c:v>4.7610600000000003E-2</c:v>
                </c:pt>
                <c:pt idx="18358">
                  <c:v>4.2530400000000003E-2</c:v>
                </c:pt>
                <c:pt idx="18359">
                  <c:v>3.7326199999999997E-2</c:v>
                </c:pt>
                <c:pt idx="18360">
                  <c:v>3.4119200000000002E-2</c:v>
                </c:pt>
                <c:pt idx="18361">
                  <c:v>3.34027E-2</c:v>
                </c:pt>
                <c:pt idx="18362">
                  <c:v>3.6046599999999998E-2</c:v>
                </c:pt>
                <c:pt idx="18363">
                  <c:v>3.80886E-2</c:v>
                </c:pt>
                <c:pt idx="18364">
                  <c:v>3.9954799999999999E-2</c:v>
                </c:pt>
                <c:pt idx="18365">
                  <c:v>4.19046E-2</c:v>
                </c:pt>
                <c:pt idx="18366">
                  <c:v>4.4704000000000001E-2</c:v>
                </c:pt>
                <c:pt idx="18367">
                  <c:v>4.56605E-2</c:v>
                </c:pt>
                <c:pt idx="18368">
                  <c:v>4.8257099999999997E-2</c:v>
                </c:pt>
                <c:pt idx="18369">
                  <c:v>5.3949400000000002E-2</c:v>
                </c:pt>
                <c:pt idx="18370">
                  <c:v>6.0083499999999998E-2</c:v>
                </c:pt>
                <c:pt idx="18371">
                  <c:v>6.6819500000000004E-2</c:v>
                </c:pt>
                <c:pt idx="18372">
                  <c:v>7.1273299999999998E-2</c:v>
                </c:pt>
                <c:pt idx="18373">
                  <c:v>7.7584200000000006E-2</c:v>
                </c:pt>
                <c:pt idx="18374">
                  <c:v>8.233E-2</c:v>
                </c:pt>
                <c:pt idx="18375">
                  <c:v>8.2278400000000002E-2</c:v>
                </c:pt>
                <c:pt idx="18376">
                  <c:v>7.9971600000000004E-2</c:v>
                </c:pt>
                <c:pt idx="18377">
                  <c:v>7.7790999999999999E-2</c:v>
                </c:pt>
                <c:pt idx="18378">
                  <c:v>7.7271099999999995E-2</c:v>
                </c:pt>
                <c:pt idx="18379">
                  <c:v>7.5283699999999995E-2</c:v>
                </c:pt>
                <c:pt idx="18380">
                  <c:v>6.8278900000000003E-2</c:v>
                </c:pt>
                <c:pt idx="18381">
                  <c:v>6.2485100000000002E-2</c:v>
                </c:pt>
                <c:pt idx="18382">
                  <c:v>6.1362699999999999E-2</c:v>
                </c:pt>
                <c:pt idx="18383">
                  <c:v>6.2568899999999997E-2</c:v>
                </c:pt>
                <c:pt idx="18384">
                  <c:v>5.9842300000000001E-2</c:v>
                </c:pt>
                <c:pt idx="18385">
                  <c:v>5.8370100000000001E-2</c:v>
                </c:pt>
                <c:pt idx="18386">
                  <c:v>6.2636200000000003E-2</c:v>
                </c:pt>
                <c:pt idx="18387">
                  <c:v>6.4849599999999993E-2</c:v>
                </c:pt>
                <c:pt idx="18388">
                  <c:v>6.2518099999999993E-2</c:v>
                </c:pt>
                <c:pt idx="18389">
                  <c:v>5.2643500000000003E-2</c:v>
                </c:pt>
                <c:pt idx="18390">
                  <c:v>4.6503299999999997E-2</c:v>
                </c:pt>
                <c:pt idx="18391">
                  <c:v>4.0764399999999999E-2</c:v>
                </c:pt>
                <c:pt idx="18392">
                  <c:v>3.9581600000000002E-2</c:v>
                </c:pt>
                <c:pt idx="18393">
                  <c:v>3.4992299999999997E-2</c:v>
                </c:pt>
                <c:pt idx="18394">
                  <c:v>3.2627200000000002E-2</c:v>
                </c:pt>
                <c:pt idx="18395">
                  <c:v>3.8275000000000003E-2</c:v>
                </c:pt>
                <c:pt idx="18396">
                  <c:v>4.0574100000000002E-2</c:v>
                </c:pt>
                <c:pt idx="18397">
                  <c:v>4.3644599999999999E-2</c:v>
                </c:pt>
                <c:pt idx="18398">
                  <c:v>4.3816399999999998E-2</c:v>
                </c:pt>
                <c:pt idx="18399">
                  <c:v>4.6429400000000003E-2</c:v>
                </c:pt>
                <c:pt idx="18400">
                  <c:v>4.6072200000000001E-2</c:v>
                </c:pt>
                <c:pt idx="18401">
                  <c:v>4.3728599999999999E-2</c:v>
                </c:pt>
                <c:pt idx="18402">
                  <c:v>3.2252999999999997E-2</c:v>
                </c:pt>
                <c:pt idx="18403">
                  <c:v>2.2133799999999999E-2</c:v>
                </c:pt>
                <c:pt idx="18404">
                  <c:v>1.6330799999999999E-2</c:v>
                </c:pt>
                <c:pt idx="18405">
                  <c:v>1.0411399999999999E-2</c:v>
                </c:pt>
                <c:pt idx="18406">
                  <c:v>6.4041300000000001E-3</c:v>
                </c:pt>
                <c:pt idx="18407">
                  <c:v>6.3474400000000002E-3</c:v>
                </c:pt>
                <c:pt idx="18408">
                  <c:v>7.3413100000000002E-3</c:v>
                </c:pt>
                <c:pt idx="18409">
                  <c:v>7.2598999999999997E-3</c:v>
                </c:pt>
                <c:pt idx="18410">
                  <c:v>7.58334E-3</c:v>
                </c:pt>
                <c:pt idx="18411">
                  <c:v>5.9501399999999996E-3</c:v>
                </c:pt>
                <c:pt idx="18412">
                  <c:v>1.59326E-3</c:v>
                </c:pt>
                <c:pt idx="18413">
                  <c:v>5.9749300000000005E-4</c:v>
                </c:pt>
                <c:pt idx="18414">
                  <c:v>-7.57123E-3</c:v>
                </c:pt>
                <c:pt idx="18415">
                  <c:v>-2.0762900000000001E-2</c:v>
                </c:pt>
                <c:pt idx="18416">
                  <c:v>-2.7586099999999999E-2</c:v>
                </c:pt>
                <c:pt idx="18417">
                  <c:v>-2.97457E-2</c:v>
                </c:pt>
                <c:pt idx="18418">
                  <c:v>-2.8830999999999999E-2</c:v>
                </c:pt>
                <c:pt idx="18419">
                  <c:v>-2.7705899999999999E-2</c:v>
                </c:pt>
                <c:pt idx="18420">
                  <c:v>-3.4179899999999999E-2</c:v>
                </c:pt>
                <c:pt idx="18421">
                  <c:v>-4.0908699999999999E-2</c:v>
                </c:pt>
                <c:pt idx="18422">
                  <c:v>-4.11102E-2</c:v>
                </c:pt>
                <c:pt idx="18423">
                  <c:v>-3.7070699999999998E-2</c:v>
                </c:pt>
                <c:pt idx="18424">
                  <c:v>-2.5356400000000001E-2</c:v>
                </c:pt>
                <c:pt idx="18425">
                  <c:v>-2.3051200000000001E-2</c:v>
                </c:pt>
                <c:pt idx="18426">
                  <c:v>-3.4188799999999998E-2</c:v>
                </c:pt>
                <c:pt idx="18427">
                  <c:v>-5.4241900000000003E-2</c:v>
                </c:pt>
                <c:pt idx="18428">
                  <c:v>-7.5538400000000006E-2</c:v>
                </c:pt>
                <c:pt idx="18429">
                  <c:v>-9.0509400000000004E-2</c:v>
                </c:pt>
                <c:pt idx="18430">
                  <c:v>-9.3306500000000001E-2</c:v>
                </c:pt>
                <c:pt idx="18431">
                  <c:v>-9.3342300000000003E-2</c:v>
                </c:pt>
                <c:pt idx="18432">
                  <c:v>-9.3405199999999994E-2</c:v>
                </c:pt>
                <c:pt idx="18433">
                  <c:v>-9.8079299999999994E-2</c:v>
                </c:pt>
                <c:pt idx="18434">
                  <c:v>-0.10331</c:v>
                </c:pt>
                <c:pt idx="18435">
                  <c:v>-0.106243</c:v>
                </c:pt>
                <c:pt idx="18436">
                  <c:v>-0.112812</c:v>
                </c:pt>
                <c:pt idx="18437">
                  <c:v>-0.12686900000000001</c:v>
                </c:pt>
                <c:pt idx="18438">
                  <c:v>-0.13115399999999999</c:v>
                </c:pt>
                <c:pt idx="18439">
                  <c:v>-0.13150999999999999</c:v>
                </c:pt>
                <c:pt idx="18440">
                  <c:v>-0.13075700000000001</c:v>
                </c:pt>
                <c:pt idx="18441">
                  <c:v>-0.13250899999999999</c:v>
                </c:pt>
                <c:pt idx="18442">
                  <c:v>-0.13464400000000001</c:v>
                </c:pt>
                <c:pt idx="18443">
                  <c:v>-0.13675100000000001</c:v>
                </c:pt>
                <c:pt idx="18444">
                  <c:v>-0.13652500000000001</c:v>
                </c:pt>
                <c:pt idx="18445">
                  <c:v>-0.13989599999999999</c:v>
                </c:pt>
                <c:pt idx="18446">
                  <c:v>-0.147672</c:v>
                </c:pt>
                <c:pt idx="18447">
                  <c:v>-0.15117</c:v>
                </c:pt>
                <c:pt idx="18448">
                  <c:v>-0.15445200000000001</c:v>
                </c:pt>
                <c:pt idx="18449">
                  <c:v>-0.15468999999999999</c:v>
                </c:pt>
                <c:pt idx="18450">
                  <c:v>-0.15421799999999999</c:v>
                </c:pt>
                <c:pt idx="18451">
                  <c:v>-0.15327199999999999</c:v>
                </c:pt>
                <c:pt idx="18452">
                  <c:v>-0.14511299999999999</c:v>
                </c:pt>
                <c:pt idx="18453">
                  <c:v>-0.14088300000000001</c:v>
                </c:pt>
                <c:pt idx="18454">
                  <c:v>-0.137127</c:v>
                </c:pt>
                <c:pt idx="18455">
                  <c:v>-0.13789599999999999</c:v>
                </c:pt>
                <c:pt idx="18456">
                  <c:v>-0.13814499999999999</c:v>
                </c:pt>
                <c:pt idx="18457">
                  <c:v>-0.139988</c:v>
                </c:pt>
                <c:pt idx="18458">
                  <c:v>-0.138935</c:v>
                </c:pt>
                <c:pt idx="18459">
                  <c:v>-0.13508400000000001</c:v>
                </c:pt>
                <c:pt idx="18460">
                  <c:v>-0.129492</c:v>
                </c:pt>
                <c:pt idx="18461">
                  <c:v>-0.12901399999999999</c:v>
                </c:pt>
                <c:pt idx="18462">
                  <c:v>-0.13230500000000001</c:v>
                </c:pt>
                <c:pt idx="18463">
                  <c:v>-0.13617899999999999</c:v>
                </c:pt>
                <c:pt idx="18464">
                  <c:v>-0.14722099999999999</c:v>
                </c:pt>
                <c:pt idx="18465">
                  <c:v>-0.17535500000000001</c:v>
                </c:pt>
                <c:pt idx="18466">
                  <c:v>-0.187306</c:v>
                </c:pt>
                <c:pt idx="18467">
                  <c:v>-0.19073899999999999</c:v>
                </c:pt>
                <c:pt idx="18468">
                  <c:v>-0.19194700000000001</c:v>
                </c:pt>
                <c:pt idx="18469">
                  <c:v>-0.19234699999999999</c:v>
                </c:pt>
                <c:pt idx="18470">
                  <c:v>-0.192136</c:v>
                </c:pt>
                <c:pt idx="18471">
                  <c:v>-0.18917400000000001</c:v>
                </c:pt>
                <c:pt idx="18472">
                  <c:v>-0.18289900000000001</c:v>
                </c:pt>
                <c:pt idx="18473">
                  <c:v>-0.18154000000000001</c:v>
                </c:pt>
                <c:pt idx="18474">
                  <c:v>-0.191636</c:v>
                </c:pt>
                <c:pt idx="18475">
                  <c:v>-0.20960500000000001</c:v>
                </c:pt>
                <c:pt idx="18476">
                  <c:v>-0.223664</c:v>
                </c:pt>
                <c:pt idx="18477">
                  <c:v>-0.22531300000000001</c:v>
                </c:pt>
                <c:pt idx="18478">
                  <c:v>-0.22995599999999999</c:v>
                </c:pt>
                <c:pt idx="18479">
                  <c:v>-0.23641599999999999</c:v>
                </c:pt>
                <c:pt idx="18480">
                  <c:v>-0.244001</c:v>
                </c:pt>
                <c:pt idx="18481">
                  <c:v>-0.25606800000000002</c:v>
                </c:pt>
                <c:pt idx="18482">
                  <c:v>-0.26546900000000001</c:v>
                </c:pt>
                <c:pt idx="18483">
                  <c:v>-0.26979599999999998</c:v>
                </c:pt>
                <c:pt idx="18484">
                  <c:v>-0.27061000000000002</c:v>
                </c:pt>
                <c:pt idx="18485">
                  <c:v>-0.27204200000000001</c:v>
                </c:pt>
                <c:pt idx="18486">
                  <c:v>-0.27808500000000003</c:v>
                </c:pt>
                <c:pt idx="18487">
                  <c:v>-0.28391100000000002</c:v>
                </c:pt>
                <c:pt idx="18488">
                  <c:v>-0.28420600000000001</c:v>
                </c:pt>
                <c:pt idx="18489">
                  <c:v>-0.280136</c:v>
                </c:pt>
                <c:pt idx="18490">
                  <c:v>-0.27656199999999997</c:v>
                </c:pt>
                <c:pt idx="18491">
                  <c:v>-0.28505900000000001</c:v>
                </c:pt>
                <c:pt idx="18492">
                  <c:v>-0.30315700000000001</c:v>
                </c:pt>
                <c:pt idx="18493">
                  <c:v>-0.30642799999999998</c:v>
                </c:pt>
                <c:pt idx="18494">
                  <c:v>-0.30968699999999999</c:v>
                </c:pt>
                <c:pt idx="18495">
                  <c:v>-0.31023400000000001</c:v>
                </c:pt>
                <c:pt idx="18496">
                  <c:v>-0.31215500000000002</c:v>
                </c:pt>
                <c:pt idx="18497">
                  <c:v>-0.321191</c:v>
                </c:pt>
                <c:pt idx="18498">
                  <c:v>-0.33604800000000001</c:v>
                </c:pt>
                <c:pt idx="18499">
                  <c:v>-0.347972</c:v>
                </c:pt>
                <c:pt idx="18500">
                  <c:v>-0.35486400000000001</c:v>
                </c:pt>
                <c:pt idx="18501">
                  <c:v>-0.35187099999999999</c:v>
                </c:pt>
                <c:pt idx="18502">
                  <c:v>-0.34779900000000002</c:v>
                </c:pt>
                <c:pt idx="18503">
                  <c:v>-0.34893400000000002</c:v>
                </c:pt>
                <c:pt idx="18504">
                  <c:v>-0.35121799999999997</c:v>
                </c:pt>
                <c:pt idx="18505">
                  <c:v>-0.35931800000000003</c:v>
                </c:pt>
                <c:pt idx="18506">
                  <c:v>-0.37218099999999998</c:v>
                </c:pt>
                <c:pt idx="18507">
                  <c:v>-0.37537100000000001</c:v>
                </c:pt>
                <c:pt idx="18508">
                  <c:v>-0.37470300000000001</c:v>
                </c:pt>
                <c:pt idx="18509">
                  <c:v>-0.36957200000000001</c:v>
                </c:pt>
                <c:pt idx="18510">
                  <c:v>-0.36389700000000003</c:v>
                </c:pt>
                <c:pt idx="18511">
                  <c:v>-0.35563800000000001</c:v>
                </c:pt>
                <c:pt idx="18512">
                  <c:v>-0.35331699999999999</c:v>
                </c:pt>
                <c:pt idx="18513">
                  <c:v>-0.35464400000000001</c:v>
                </c:pt>
                <c:pt idx="18514">
                  <c:v>-0.35683900000000002</c:v>
                </c:pt>
                <c:pt idx="18515">
                  <c:v>-0.36577900000000002</c:v>
                </c:pt>
                <c:pt idx="18516">
                  <c:v>-0.37903999999999999</c:v>
                </c:pt>
                <c:pt idx="18517">
                  <c:v>-0.38442500000000002</c:v>
                </c:pt>
                <c:pt idx="18518">
                  <c:v>-0.38503900000000002</c:v>
                </c:pt>
                <c:pt idx="18519">
                  <c:v>-0.38834400000000002</c:v>
                </c:pt>
                <c:pt idx="18520">
                  <c:v>-0.39352300000000001</c:v>
                </c:pt>
                <c:pt idx="18521">
                  <c:v>-0.401169</c:v>
                </c:pt>
                <c:pt idx="18522">
                  <c:v>-0.40054800000000002</c:v>
                </c:pt>
                <c:pt idx="18523">
                  <c:v>-0.39311400000000002</c:v>
                </c:pt>
                <c:pt idx="18524">
                  <c:v>-0.38496399999999997</c:v>
                </c:pt>
                <c:pt idx="18525">
                  <c:v>-0.384741</c:v>
                </c:pt>
                <c:pt idx="18526">
                  <c:v>-0.38748500000000002</c:v>
                </c:pt>
                <c:pt idx="18527">
                  <c:v>-0.39146999999999998</c:v>
                </c:pt>
                <c:pt idx="18528">
                  <c:v>-0.38865499999999997</c:v>
                </c:pt>
                <c:pt idx="18529">
                  <c:v>-0.38542199999999999</c:v>
                </c:pt>
                <c:pt idx="18530">
                  <c:v>-0.38531300000000002</c:v>
                </c:pt>
                <c:pt idx="18531">
                  <c:v>-0.39203900000000003</c:v>
                </c:pt>
                <c:pt idx="18532">
                  <c:v>-0.40064699999999998</c:v>
                </c:pt>
                <c:pt idx="18533">
                  <c:v>-0.40840300000000002</c:v>
                </c:pt>
                <c:pt idx="18534">
                  <c:v>-0.41868</c:v>
                </c:pt>
                <c:pt idx="18535">
                  <c:v>-0.42721500000000001</c:v>
                </c:pt>
                <c:pt idx="18536">
                  <c:v>-0.429479</c:v>
                </c:pt>
                <c:pt idx="18537">
                  <c:v>-0.42750199999999999</c:v>
                </c:pt>
                <c:pt idx="18538">
                  <c:v>-0.42548399999999997</c:v>
                </c:pt>
                <c:pt idx="18539">
                  <c:v>-0.42304999999999998</c:v>
                </c:pt>
                <c:pt idx="18540">
                  <c:v>-0.42543399999999998</c:v>
                </c:pt>
                <c:pt idx="18541">
                  <c:v>-0.42549700000000001</c:v>
                </c:pt>
                <c:pt idx="18542">
                  <c:v>-0.42694500000000002</c:v>
                </c:pt>
                <c:pt idx="18543">
                  <c:v>-0.431309</c:v>
                </c:pt>
                <c:pt idx="18544">
                  <c:v>-0.43544300000000002</c:v>
                </c:pt>
                <c:pt idx="18545">
                  <c:v>-0.44457000000000002</c:v>
                </c:pt>
                <c:pt idx="18546">
                  <c:v>-0.44816</c:v>
                </c:pt>
                <c:pt idx="18547">
                  <c:v>-0.440332</c:v>
                </c:pt>
                <c:pt idx="18548">
                  <c:v>-0.43743700000000002</c:v>
                </c:pt>
                <c:pt idx="18549">
                  <c:v>-0.43614799999999998</c:v>
                </c:pt>
                <c:pt idx="18550">
                  <c:v>-0.43120999999999998</c:v>
                </c:pt>
                <c:pt idx="18551">
                  <c:v>-0.43209199999999998</c:v>
                </c:pt>
                <c:pt idx="18552">
                  <c:v>-0.43604799999999999</c:v>
                </c:pt>
                <c:pt idx="18553">
                  <c:v>-0.43857600000000002</c:v>
                </c:pt>
                <c:pt idx="18554">
                  <c:v>-0.43770100000000001</c:v>
                </c:pt>
                <c:pt idx="18555">
                  <c:v>-0.43950899999999998</c:v>
                </c:pt>
                <c:pt idx="18556">
                  <c:v>-0.44349</c:v>
                </c:pt>
                <c:pt idx="18557">
                  <c:v>-0.444137</c:v>
                </c:pt>
                <c:pt idx="18558">
                  <c:v>-0.43833699999999998</c:v>
                </c:pt>
                <c:pt idx="18559">
                  <c:v>-0.43496800000000002</c:v>
                </c:pt>
                <c:pt idx="18560">
                  <c:v>-0.43371900000000002</c:v>
                </c:pt>
                <c:pt idx="18561">
                  <c:v>-0.42849700000000002</c:v>
                </c:pt>
                <c:pt idx="18562">
                  <c:v>-0.42259099999999999</c:v>
                </c:pt>
                <c:pt idx="18563">
                  <c:v>-0.41607300000000003</c:v>
                </c:pt>
                <c:pt idx="18564">
                  <c:v>-0.41440900000000003</c:v>
                </c:pt>
                <c:pt idx="18565">
                  <c:v>-0.41871000000000003</c:v>
                </c:pt>
                <c:pt idx="18566">
                  <c:v>-0.42119200000000001</c:v>
                </c:pt>
                <c:pt idx="18567">
                  <c:v>-0.416412</c:v>
                </c:pt>
                <c:pt idx="18568">
                  <c:v>-0.41808200000000001</c:v>
                </c:pt>
                <c:pt idx="18569">
                  <c:v>-0.42269299999999999</c:v>
                </c:pt>
                <c:pt idx="18570">
                  <c:v>-0.42896200000000001</c:v>
                </c:pt>
                <c:pt idx="18571">
                  <c:v>-0.432114</c:v>
                </c:pt>
                <c:pt idx="18572">
                  <c:v>-0.43357899999999999</c:v>
                </c:pt>
                <c:pt idx="18573">
                  <c:v>-0.43009399999999998</c:v>
                </c:pt>
                <c:pt idx="18574">
                  <c:v>-0.42075600000000002</c:v>
                </c:pt>
                <c:pt idx="18575">
                  <c:v>-0.417404</c:v>
                </c:pt>
                <c:pt idx="18576">
                  <c:v>-0.42019000000000001</c:v>
                </c:pt>
                <c:pt idx="18577">
                  <c:v>-0.42569099999999999</c:v>
                </c:pt>
                <c:pt idx="18578">
                  <c:v>-0.43032500000000001</c:v>
                </c:pt>
                <c:pt idx="18579">
                  <c:v>-0.436726</c:v>
                </c:pt>
                <c:pt idx="18580">
                  <c:v>-0.43758200000000003</c:v>
                </c:pt>
                <c:pt idx="18581">
                  <c:v>-0.43513499999999999</c:v>
                </c:pt>
                <c:pt idx="18582">
                  <c:v>-0.432444</c:v>
                </c:pt>
                <c:pt idx="18583">
                  <c:v>-0.429203</c:v>
                </c:pt>
                <c:pt idx="18584">
                  <c:v>-0.42984299999999998</c:v>
                </c:pt>
                <c:pt idx="18585">
                  <c:v>-0.43772499999999998</c:v>
                </c:pt>
                <c:pt idx="18586">
                  <c:v>-0.44940000000000002</c:v>
                </c:pt>
                <c:pt idx="18587">
                  <c:v>-0.46081899999999998</c:v>
                </c:pt>
                <c:pt idx="18588">
                  <c:v>-0.47840899999999997</c:v>
                </c:pt>
                <c:pt idx="18589">
                  <c:v>-0.48295500000000002</c:v>
                </c:pt>
                <c:pt idx="18590">
                  <c:v>-0.47562199999999999</c:v>
                </c:pt>
                <c:pt idx="18591">
                  <c:v>-0.46952899999999997</c:v>
                </c:pt>
                <c:pt idx="18592">
                  <c:v>-0.47108299999999997</c:v>
                </c:pt>
                <c:pt idx="18593">
                  <c:v>-0.47084900000000002</c:v>
                </c:pt>
                <c:pt idx="18594">
                  <c:v>-0.468636</c:v>
                </c:pt>
                <c:pt idx="18595">
                  <c:v>-0.46382400000000001</c:v>
                </c:pt>
                <c:pt idx="18596">
                  <c:v>-0.45479799999999998</c:v>
                </c:pt>
                <c:pt idx="18597">
                  <c:v>-0.44536900000000001</c:v>
                </c:pt>
                <c:pt idx="18598">
                  <c:v>-0.44008199999999997</c:v>
                </c:pt>
                <c:pt idx="18599">
                  <c:v>-0.42866599999999999</c:v>
                </c:pt>
                <c:pt idx="18600">
                  <c:v>-0.42014600000000002</c:v>
                </c:pt>
                <c:pt idx="18601">
                  <c:v>-0.42266199999999998</c:v>
                </c:pt>
                <c:pt idx="18602">
                  <c:v>-0.433305</c:v>
                </c:pt>
                <c:pt idx="18603">
                  <c:v>-0.44625999999999999</c:v>
                </c:pt>
                <c:pt idx="18604">
                  <c:v>-0.45299299999999998</c:v>
                </c:pt>
                <c:pt idx="18605">
                  <c:v>-0.455735</c:v>
                </c:pt>
                <c:pt idx="18606">
                  <c:v>-0.456706</c:v>
                </c:pt>
                <c:pt idx="18607">
                  <c:v>-0.450237</c:v>
                </c:pt>
                <c:pt idx="18608">
                  <c:v>-0.441164</c:v>
                </c:pt>
                <c:pt idx="18609">
                  <c:v>-0.43690099999999998</c:v>
                </c:pt>
                <c:pt idx="18610">
                  <c:v>-0.43826900000000002</c:v>
                </c:pt>
                <c:pt idx="18611">
                  <c:v>-0.44464700000000001</c:v>
                </c:pt>
                <c:pt idx="18612">
                  <c:v>-0.45401999999999998</c:v>
                </c:pt>
                <c:pt idx="18613">
                  <c:v>-0.45186199999999999</c:v>
                </c:pt>
                <c:pt idx="18614">
                  <c:v>-0.45084099999999999</c:v>
                </c:pt>
                <c:pt idx="18615">
                  <c:v>-0.45335599999999998</c:v>
                </c:pt>
                <c:pt idx="18616">
                  <c:v>-0.46000799999999997</c:v>
                </c:pt>
                <c:pt idx="18617">
                  <c:v>-0.46163799999999999</c:v>
                </c:pt>
                <c:pt idx="18618">
                  <c:v>-0.46575299999999997</c:v>
                </c:pt>
                <c:pt idx="18619">
                  <c:v>-0.46181800000000001</c:v>
                </c:pt>
                <c:pt idx="18620">
                  <c:v>-0.45389699999999999</c:v>
                </c:pt>
                <c:pt idx="18621">
                  <c:v>-0.44941900000000001</c:v>
                </c:pt>
                <c:pt idx="18622">
                  <c:v>-0.435805</c:v>
                </c:pt>
                <c:pt idx="18623">
                  <c:v>-0.420373</c:v>
                </c:pt>
                <c:pt idx="18624">
                  <c:v>-0.40899600000000003</c:v>
                </c:pt>
                <c:pt idx="18625">
                  <c:v>-0.401196</c:v>
                </c:pt>
                <c:pt idx="18626">
                  <c:v>-0.39665099999999998</c:v>
                </c:pt>
                <c:pt idx="18627">
                  <c:v>-0.38772899999999999</c:v>
                </c:pt>
                <c:pt idx="18628">
                  <c:v>-0.38613700000000001</c:v>
                </c:pt>
                <c:pt idx="18629">
                  <c:v>-0.38769399999999998</c:v>
                </c:pt>
                <c:pt idx="18630">
                  <c:v>-0.38650200000000001</c:v>
                </c:pt>
                <c:pt idx="18631">
                  <c:v>-0.38026100000000002</c:v>
                </c:pt>
                <c:pt idx="18632">
                  <c:v>-0.37306099999999998</c:v>
                </c:pt>
                <c:pt idx="18633">
                  <c:v>-0.37425199999999997</c:v>
                </c:pt>
                <c:pt idx="18634">
                  <c:v>-0.37961499999999998</c:v>
                </c:pt>
                <c:pt idx="18635">
                  <c:v>-0.37830999999999998</c:v>
                </c:pt>
                <c:pt idx="18636">
                  <c:v>-0.37004300000000001</c:v>
                </c:pt>
                <c:pt idx="18637">
                  <c:v>-0.34511900000000001</c:v>
                </c:pt>
                <c:pt idx="18638">
                  <c:v>-0.33226800000000001</c:v>
                </c:pt>
                <c:pt idx="18639">
                  <c:v>-0.33326499999999998</c:v>
                </c:pt>
                <c:pt idx="18640">
                  <c:v>-0.33331899999999998</c:v>
                </c:pt>
                <c:pt idx="18641">
                  <c:v>-0.33328999999999998</c:v>
                </c:pt>
                <c:pt idx="18642">
                  <c:v>-0.325575</c:v>
                </c:pt>
                <c:pt idx="18643">
                  <c:v>-0.32273499999999999</c:v>
                </c:pt>
                <c:pt idx="18644">
                  <c:v>-0.32407599999999998</c:v>
                </c:pt>
                <c:pt idx="18645">
                  <c:v>-0.32238499999999998</c:v>
                </c:pt>
                <c:pt idx="18646">
                  <c:v>-0.30959300000000001</c:v>
                </c:pt>
                <c:pt idx="18647">
                  <c:v>-0.304114</c:v>
                </c:pt>
                <c:pt idx="18648">
                  <c:v>-0.30114600000000002</c:v>
                </c:pt>
                <c:pt idx="18649">
                  <c:v>-0.29378399999999999</c:v>
                </c:pt>
                <c:pt idx="18650">
                  <c:v>-0.29017300000000001</c:v>
                </c:pt>
                <c:pt idx="18651">
                  <c:v>-0.28260600000000002</c:v>
                </c:pt>
                <c:pt idx="18652">
                  <c:v>-0.27692899999999998</c:v>
                </c:pt>
                <c:pt idx="18653">
                  <c:v>-0.268515</c:v>
                </c:pt>
                <c:pt idx="18654">
                  <c:v>-0.26300299999999999</c:v>
                </c:pt>
                <c:pt idx="18655">
                  <c:v>-0.254776</c:v>
                </c:pt>
                <c:pt idx="18656">
                  <c:v>-0.248864</c:v>
                </c:pt>
                <c:pt idx="18657">
                  <c:v>-0.246367</c:v>
                </c:pt>
                <c:pt idx="18658">
                  <c:v>-0.24305599999999999</c:v>
                </c:pt>
                <c:pt idx="18659">
                  <c:v>-0.24335100000000001</c:v>
                </c:pt>
                <c:pt idx="18660">
                  <c:v>-0.23864199999999999</c:v>
                </c:pt>
                <c:pt idx="18661">
                  <c:v>-0.222714</c:v>
                </c:pt>
                <c:pt idx="18662">
                  <c:v>-0.211062</c:v>
                </c:pt>
                <c:pt idx="18663">
                  <c:v>-0.20128599999999999</c:v>
                </c:pt>
                <c:pt idx="18664">
                  <c:v>-0.19875499999999999</c:v>
                </c:pt>
                <c:pt idx="18665">
                  <c:v>-0.196268</c:v>
                </c:pt>
                <c:pt idx="18666">
                  <c:v>-0.195302</c:v>
                </c:pt>
                <c:pt idx="18667">
                  <c:v>-0.190694</c:v>
                </c:pt>
                <c:pt idx="18668">
                  <c:v>-0.18088699999999999</c:v>
                </c:pt>
                <c:pt idx="18669">
                  <c:v>-0.17877599999999999</c:v>
                </c:pt>
                <c:pt idx="18670">
                  <c:v>-0.179233</c:v>
                </c:pt>
                <c:pt idx="18671">
                  <c:v>-0.17838899999999999</c:v>
                </c:pt>
                <c:pt idx="18672">
                  <c:v>-0.17563000000000001</c:v>
                </c:pt>
                <c:pt idx="18673">
                  <c:v>-0.17193600000000001</c:v>
                </c:pt>
                <c:pt idx="18674">
                  <c:v>-0.167963</c:v>
                </c:pt>
                <c:pt idx="18675">
                  <c:v>-0.16414899999999999</c:v>
                </c:pt>
                <c:pt idx="18676">
                  <c:v>-0.16301399999999999</c:v>
                </c:pt>
                <c:pt idx="18677">
                  <c:v>-0.17017699999999999</c:v>
                </c:pt>
                <c:pt idx="18678">
                  <c:v>-0.16251099999999999</c:v>
                </c:pt>
                <c:pt idx="18679">
                  <c:v>-0.155505</c:v>
                </c:pt>
                <c:pt idx="18680">
                  <c:v>-0.14902899999999999</c:v>
                </c:pt>
                <c:pt idx="18681">
                  <c:v>-0.14643200000000001</c:v>
                </c:pt>
                <c:pt idx="18682">
                  <c:v>-0.135514</c:v>
                </c:pt>
                <c:pt idx="18683">
                  <c:v>-0.12964899999999999</c:v>
                </c:pt>
                <c:pt idx="18684">
                  <c:v>-0.128522</c:v>
                </c:pt>
                <c:pt idx="18685">
                  <c:v>-0.12915399999999999</c:v>
                </c:pt>
                <c:pt idx="18686">
                  <c:v>-0.12520999999999999</c:v>
                </c:pt>
                <c:pt idx="18687">
                  <c:v>-0.119906</c:v>
                </c:pt>
                <c:pt idx="18688">
                  <c:v>-0.112846</c:v>
                </c:pt>
                <c:pt idx="18689">
                  <c:v>-0.108501</c:v>
                </c:pt>
                <c:pt idx="18690">
                  <c:v>-0.107955</c:v>
                </c:pt>
                <c:pt idx="18691">
                  <c:v>-0.111563</c:v>
                </c:pt>
                <c:pt idx="18692">
                  <c:v>-0.110626</c:v>
                </c:pt>
                <c:pt idx="18693">
                  <c:v>-0.112862</c:v>
                </c:pt>
                <c:pt idx="18694">
                  <c:v>-0.10570300000000001</c:v>
                </c:pt>
                <c:pt idx="18695">
                  <c:v>-0.11315699999999999</c:v>
                </c:pt>
                <c:pt idx="18696">
                  <c:v>-0.107317</c:v>
                </c:pt>
                <c:pt idx="18697">
                  <c:v>-9.8979399999999995E-2</c:v>
                </c:pt>
                <c:pt idx="18698">
                  <c:v>-8.6535500000000001E-2</c:v>
                </c:pt>
                <c:pt idx="18699">
                  <c:v>-8.27262E-2</c:v>
                </c:pt>
                <c:pt idx="18700">
                  <c:v>-7.78422E-2</c:v>
                </c:pt>
                <c:pt idx="18701">
                  <c:v>-7.0362099999999997E-2</c:v>
                </c:pt>
                <c:pt idx="18702">
                  <c:v>-6.9820499999999994E-2</c:v>
                </c:pt>
                <c:pt idx="18703">
                  <c:v>-6.8159700000000004E-2</c:v>
                </c:pt>
                <c:pt idx="18704">
                  <c:v>-7.0588999999999999E-2</c:v>
                </c:pt>
                <c:pt idx="18705">
                  <c:v>-7.4863700000000005E-2</c:v>
                </c:pt>
                <c:pt idx="18706">
                  <c:v>-7.6653899999999997E-2</c:v>
                </c:pt>
                <c:pt idx="18707">
                  <c:v>-7.9463500000000006E-2</c:v>
                </c:pt>
                <c:pt idx="18708">
                  <c:v>-8.1265799999999999E-2</c:v>
                </c:pt>
                <c:pt idx="18709">
                  <c:v>-7.7635200000000001E-2</c:v>
                </c:pt>
                <c:pt idx="18710">
                  <c:v>-6.9008899999999998E-2</c:v>
                </c:pt>
                <c:pt idx="18711">
                  <c:v>-6.2312699999999999E-2</c:v>
                </c:pt>
                <c:pt idx="18712">
                  <c:v>-5.7583099999999998E-2</c:v>
                </c:pt>
                <c:pt idx="18713">
                  <c:v>-5.35775E-2</c:v>
                </c:pt>
                <c:pt idx="18714">
                  <c:v>-4.2935599999999997E-2</c:v>
                </c:pt>
                <c:pt idx="18715">
                  <c:v>-4.0300200000000001E-2</c:v>
                </c:pt>
                <c:pt idx="18716">
                  <c:v>-4.3402900000000001E-2</c:v>
                </c:pt>
                <c:pt idx="18717">
                  <c:v>-4.6968200000000002E-2</c:v>
                </c:pt>
                <c:pt idx="18718">
                  <c:v>-4.3892300000000002E-2</c:v>
                </c:pt>
                <c:pt idx="18719">
                  <c:v>-4.4839700000000003E-2</c:v>
                </c:pt>
                <c:pt idx="18720">
                  <c:v>-4.5460500000000001E-2</c:v>
                </c:pt>
                <c:pt idx="18721">
                  <c:v>-4.2343199999999998E-2</c:v>
                </c:pt>
                <c:pt idx="18722">
                  <c:v>-4.0577700000000001E-2</c:v>
                </c:pt>
                <c:pt idx="18723">
                  <c:v>-3.6735200000000003E-2</c:v>
                </c:pt>
                <c:pt idx="18724">
                  <c:v>-3.13545E-2</c:v>
                </c:pt>
                <c:pt idx="18725">
                  <c:v>-2.99729E-2</c:v>
                </c:pt>
                <c:pt idx="18726">
                  <c:v>-3.1890799999999997E-2</c:v>
                </c:pt>
                <c:pt idx="18727">
                  <c:v>-2.8453200000000001E-2</c:v>
                </c:pt>
                <c:pt idx="18728">
                  <c:v>-1.69535E-2</c:v>
                </c:pt>
                <c:pt idx="18729">
                  <c:v>-5.6114900000000002E-3</c:v>
                </c:pt>
                <c:pt idx="18730">
                  <c:v>1.4057399999999999E-3</c:v>
                </c:pt>
                <c:pt idx="18731">
                  <c:v>7.2566599999999998E-3</c:v>
                </c:pt>
                <c:pt idx="18732">
                  <c:v>2.8545699999999999E-3</c:v>
                </c:pt>
                <c:pt idx="18733">
                  <c:v>3.8545900000000002E-3</c:v>
                </c:pt>
                <c:pt idx="18734">
                  <c:v>8.32397E-3</c:v>
                </c:pt>
                <c:pt idx="18735">
                  <c:v>1.53417E-2</c:v>
                </c:pt>
                <c:pt idx="18736">
                  <c:v>1.5992200000000002E-2</c:v>
                </c:pt>
                <c:pt idx="18737">
                  <c:v>1.5101E-2</c:v>
                </c:pt>
                <c:pt idx="18738">
                  <c:v>9.4440099999999992E-3</c:v>
                </c:pt>
                <c:pt idx="18739">
                  <c:v>7.5075200000000002E-3</c:v>
                </c:pt>
                <c:pt idx="18740">
                  <c:v>5.9575000000000001E-3</c:v>
                </c:pt>
                <c:pt idx="18741">
                  <c:v>1.02057E-2</c:v>
                </c:pt>
                <c:pt idx="18742">
                  <c:v>1.0663499999999999E-2</c:v>
                </c:pt>
                <c:pt idx="18743">
                  <c:v>8.3929399999999998E-3</c:v>
                </c:pt>
                <c:pt idx="18744">
                  <c:v>8.1760400000000007E-3</c:v>
                </c:pt>
                <c:pt idx="18745">
                  <c:v>2.1042399999999999E-2</c:v>
                </c:pt>
                <c:pt idx="18746">
                  <c:v>3.6805200000000003E-2</c:v>
                </c:pt>
                <c:pt idx="18747">
                  <c:v>3.9766500000000003E-2</c:v>
                </c:pt>
                <c:pt idx="18748">
                  <c:v>3.91204E-2</c:v>
                </c:pt>
                <c:pt idx="18749">
                  <c:v>3.9941499999999998E-2</c:v>
                </c:pt>
                <c:pt idx="18750">
                  <c:v>4.3740800000000003E-2</c:v>
                </c:pt>
                <c:pt idx="18751">
                  <c:v>5.2280100000000003E-2</c:v>
                </c:pt>
                <c:pt idx="18752">
                  <c:v>6.2556600000000004E-2</c:v>
                </c:pt>
                <c:pt idx="18753">
                  <c:v>6.9818699999999997E-2</c:v>
                </c:pt>
                <c:pt idx="18754">
                  <c:v>7.0522799999999997E-2</c:v>
                </c:pt>
                <c:pt idx="18755">
                  <c:v>7.1189199999999994E-2</c:v>
                </c:pt>
                <c:pt idx="18756">
                  <c:v>7.2132699999999994E-2</c:v>
                </c:pt>
                <c:pt idx="18757">
                  <c:v>7.5878899999999999E-2</c:v>
                </c:pt>
                <c:pt idx="18758">
                  <c:v>8.2295400000000005E-2</c:v>
                </c:pt>
                <c:pt idx="18759">
                  <c:v>8.6359099999999994E-2</c:v>
                </c:pt>
                <c:pt idx="18760">
                  <c:v>8.7039599999999995E-2</c:v>
                </c:pt>
                <c:pt idx="18761">
                  <c:v>8.6336599999999999E-2</c:v>
                </c:pt>
                <c:pt idx="18762">
                  <c:v>8.1187499999999996E-2</c:v>
                </c:pt>
                <c:pt idx="18763">
                  <c:v>7.8782199999999997E-2</c:v>
                </c:pt>
                <c:pt idx="18764">
                  <c:v>8.0362900000000001E-2</c:v>
                </c:pt>
                <c:pt idx="18765">
                  <c:v>8.2248399999999999E-2</c:v>
                </c:pt>
                <c:pt idx="18766">
                  <c:v>8.3196900000000004E-2</c:v>
                </c:pt>
                <c:pt idx="18767">
                  <c:v>8.8253799999999993E-2</c:v>
                </c:pt>
                <c:pt idx="18768">
                  <c:v>0.100842</c:v>
                </c:pt>
                <c:pt idx="18769">
                  <c:v>0.100229</c:v>
                </c:pt>
                <c:pt idx="18770">
                  <c:v>9.3457299999999993E-2</c:v>
                </c:pt>
                <c:pt idx="18771">
                  <c:v>9.2271500000000006E-2</c:v>
                </c:pt>
                <c:pt idx="18772">
                  <c:v>0.101331</c:v>
                </c:pt>
                <c:pt idx="18773">
                  <c:v>0.114535</c:v>
                </c:pt>
                <c:pt idx="18774">
                  <c:v>0.119158</c:v>
                </c:pt>
                <c:pt idx="18775">
                  <c:v>0.11834500000000001</c:v>
                </c:pt>
                <c:pt idx="18776">
                  <c:v>0.11468200000000001</c:v>
                </c:pt>
                <c:pt idx="18777">
                  <c:v>0.11308</c:v>
                </c:pt>
                <c:pt idx="18778">
                  <c:v>0.11834500000000001</c:v>
                </c:pt>
                <c:pt idx="18779">
                  <c:v>0.115851</c:v>
                </c:pt>
                <c:pt idx="18780">
                  <c:v>0.113222</c:v>
                </c:pt>
                <c:pt idx="18781">
                  <c:v>0.109268</c:v>
                </c:pt>
                <c:pt idx="18782">
                  <c:v>0.11113099999999999</c:v>
                </c:pt>
                <c:pt idx="18783">
                  <c:v>0.113984</c:v>
                </c:pt>
                <c:pt idx="18784">
                  <c:v>0.119759</c:v>
                </c:pt>
                <c:pt idx="18785">
                  <c:v>0.12027</c:v>
                </c:pt>
                <c:pt idx="18786">
                  <c:v>0.11897000000000001</c:v>
                </c:pt>
                <c:pt idx="18787">
                  <c:v>0.117089</c:v>
                </c:pt>
                <c:pt idx="18788">
                  <c:v>0.12279900000000001</c:v>
                </c:pt>
                <c:pt idx="18789">
                  <c:v>0.132967</c:v>
                </c:pt>
                <c:pt idx="18790">
                  <c:v>0.141208</c:v>
                </c:pt>
                <c:pt idx="18791">
                  <c:v>0.14203199999999999</c:v>
                </c:pt>
                <c:pt idx="18792">
                  <c:v>0.13736200000000001</c:v>
                </c:pt>
                <c:pt idx="18793">
                  <c:v>0.12784599999999999</c:v>
                </c:pt>
                <c:pt idx="18794">
                  <c:v>0.123996</c:v>
                </c:pt>
                <c:pt idx="18795">
                  <c:v>0.124777</c:v>
                </c:pt>
                <c:pt idx="18796">
                  <c:v>0.12873999999999999</c:v>
                </c:pt>
                <c:pt idx="18797">
                  <c:v>0.13297</c:v>
                </c:pt>
                <c:pt idx="18798">
                  <c:v>0.134243</c:v>
                </c:pt>
                <c:pt idx="18799">
                  <c:v>0.12957199999999999</c:v>
                </c:pt>
                <c:pt idx="18800">
                  <c:v>0.12788099999999999</c:v>
                </c:pt>
                <c:pt idx="18801">
                  <c:v>0.12388</c:v>
                </c:pt>
                <c:pt idx="18802">
                  <c:v>0.12945999999999999</c:v>
                </c:pt>
                <c:pt idx="18803">
                  <c:v>0.136044</c:v>
                </c:pt>
                <c:pt idx="18804">
                  <c:v>0.135321</c:v>
                </c:pt>
                <c:pt idx="18805">
                  <c:v>0.13811599999999999</c:v>
                </c:pt>
                <c:pt idx="18806">
                  <c:v>0.13691300000000001</c:v>
                </c:pt>
                <c:pt idx="18807">
                  <c:v>0.139708</c:v>
                </c:pt>
                <c:pt idx="18808">
                  <c:v>0.13757800000000001</c:v>
                </c:pt>
                <c:pt idx="18809">
                  <c:v>0.13738800000000001</c:v>
                </c:pt>
                <c:pt idx="18810">
                  <c:v>0.13337099999999999</c:v>
                </c:pt>
                <c:pt idx="18811">
                  <c:v>0.12998899999999999</c:v>
                </c:pt>
                <c:pt idx="18812">
                  <c:v>0.13098799999999999</c:v>
                </c:pt>
                <c:pt idx="18813">
                  <c:v>0.133577</c:v>
                </c:pt>
                <c:pt idx="18814">
                  <c:v>0.12997300000000001</c:v>
                </c:pt>
                <c:pt idx="18815">
                  <c:v>0.130607</c:v>
                </c:pt>
                <c:pt idx="18816">
                  <c:v>0.12798200000000001</c:v>
                </c:pt>
                <c:pt idx="18817">
                  <c:v>0.129855</c:v>
                </c:pt>
                <c:pt idx="18818">
                  <c:v>0.13076499999999999</c:v>
                </c:pt>
                <c:pt idx="18819">
                  <c:v>0.13330600000000001</c:v>
                </c:pt>
                <c:pt idx="18820">
                  <c:v>0.135272</c:v>
                </c:pt>
                <c:pt idx="18821">
                  <c:v>0.13686599999999999</c:v>
                </c:pt>
                <c:pt idx="18822">
                  <c:v>0.139678</c:v>
                </c:pt>
                <c:pt idx="18823">
                  <c:v>0.14093</c:v>
                </c:pt>
                <c:pt idx="18824">
                  <c:v>0.14439399999999999</c:v>
                </c:pt>
                <c:pt idx="18825">
                  <c:v>0.14694299999999999</c:v>
                </c:pt>
                <c:pt idx="18826">
                  <c:v>0.146726</c:v>
                </c:pt>
                <c:pt idx="18827">
                  <c:v>0.132053</c:v>
                </c:pt>
                <c:pt idx="18828">
                  <c:v>0.12906899999999999</c:v>
                </c:pt>
                <c:pt idx="18829">
                  <c:v>0.123672</c:v>
                </c:pt>
                <c:pt idx="18830">
                  <c:v>0.117049</c:v>
                </c:pt>
                <c:pt idx="18831">
                  <c:v>0.11676300000000001</c:v>
                </c:pt>
                <c:pt idx="18832">
                  <c:v>0.11559700000000001</c:v>
                </c:pt>
                <c:pt idx="18833">
                  <c:v>0.11724999999999999</c:v>
                </c:pt>
                <c:pt idx="18834">
                  <c:v>0.117899</c:v>
                </c:pt>
                <c:pt idx="18835">
                  <c:v>0.119744</c:v>
                </c:pt>
                <c:pt idx="18836">
                  <c:v>0.12335400000000001</c:v>
                </c:pt>
                <c:pt idx="18837">
                  <c:v>0.12080100000000001</c:v>
                </c:pt>
                <c:pt idx="18838">
                  <c:v>0.12046900000000001</c:v>
                </c:pt>
                <c:pt idx="18839">
                  <c:v>0.114944</c:v>
                </c:pt>
                <c:pt idx="18840">
                  <c:v>0.121195</c:v>
                </c:pt>
                <c:pt idx="18841">
                  <c:v>0.12520600000000001</c:v>
                </c:pt>
                <c:pt idx="18842">
                  <c:v>0.12559899999999999</c:v>
                </c:pt>
                <c:pt idx="18843">
                  <c:v>0.124401</c:v>
                </c:pt>
                <c:pt idx="18844">
                  <c:v>0.122934</c:v>
                </c:pt>
                <c:pt idx="18845">
                  <c:v>0.114424</c:v>
                </c:pt>
                <c:pt idx="18846">
                  <c:v>0.10652</c:v>
                </c:pt>
                <c:pt idx="18847">
                  <c:v>0.107326</c:v>
                </c:pt>
                <c:pt idx="18848">
                  <c:v>0.108122</c:v>
                </c:pt>
                <c:pt idx="18849">
                  <c:v>0.101184</c:v>
                </c:pt>
                <c:pt idx="18850">
                  <c:v>9.7471199999999994E-2</c:v>
                </c:pt>
                <c:pt idx="18851">
                  <c:v>0.101449</c:v>
                </c:pt>
                <c:pt idx="18852">
                  <c:v>0.103964</c:v>
                </c:pt>
                <c:pt idx="18853">
                  <c:v>0.101006</c:v>
                </c:pt>
                <c:pt idx="18854">
                  <c:v>0.100176</c:v>
                </c:pt>
                <c:pt idx="18855">
                  <c:v>9.9304900000000002E-2</c:v>
                </c:pt>
                <c:pt idx="18856">
                  <c:v>9.6636E-2</c:v>
                </c:pt>
                <c:pt idx="18857">
                  <c:v>9.5883399999999994E-2</c:v>
                </c:pt>
                <c:pt idx="18858">
                  <c:v>9.4450000000000006E-2</c:v>
                </c:pt>
                <c:pt idx="18859">
                  <c:v>9.0789900000000007E-2</c:v>
                </c:pt>
                <c:pt idx="18860">
                  <c:v>9.0383099999999994E-2</c:v>
                </c:pt>
                <c:pt idx="18861">
                  <c:v>9.3285300000000002E-2</c:v>
                </c:pt>
                <c:pt idx="18862">
                  <c:v>9.6186199999999999E-2</c:v>
                </c:pt>
                <c:pt idx="18863">
                  <c:v>9.7521700000000003E-2</c:v>
                </c:pt>
                <c:pt idx="18864">
                  <c:v>9.0598100000000001E-2</c:v>
                </c:pt>
                <c:pt idx="18865">
                  <c:v>7.7771300000000002E-2</c:v>
                </c:pt>
                <c:pt idx="18866">
                  <c:v>6.9994700000000007E-2</c:v>
                </c:pt>
                <c:pt idx="18867">
                  <c:v>7.2734999999999994E-2</c:v>
                </c:pt>
                <c:pt idx="18868">
                  <c:v>7.0900599999999994E-2</c:v>
                </c:pt>
                <c:pt idx="18869">
                  <c:v>6.6737400000000002E-2</c:v>
                </c:pt>
                <c:pt idx="18870">
                  <c:v>6.5288600000000002E-2</c:v>
                </c:pt>
                <c:pt idx="18871">
                  <c:v>6.3674900000000006E-2</c:v>
                </c:pt>
                <c:pt idx="18872">
                  <c:v>6.6495600000000002E-2</c:v>
                </c:pt>
                <c:pt idx="18873">
                  <c:v>6.6852499999999995E-2</c:v>
                </c:pt>
                <c:pt idx="18874">
                  <c:v>6.1559599999999999E-2</c:v>
                </c:pt>
                <c:pt idx="18875">
                  <c:v>5.8979999999999998E-2</c:v>
                </c:pt>
                <c:pt idx="18876">
                  <c:v>6.0816500000000003E-2</c:v>
                </c:pt>
                <c:pt idx="18877">
                  <c:v>6.4194899999999999E-2</c:v>
                </c:pt>
                <c:pt idx="18878">
                  <c:v>6.5663600000000003E-2</c:v>
                </c:pt>
                <c:pt idx="18879">
                  <c:v>7.0434800000000006E-2</c:v>
                </c:pt>
                <c:pt idx="18880">
                  <c:v>7.3493900000000001E-2</c:v>
                </c:pt>
                <c:pt idx="18881">
                  <c:v>6.9452899999999998E-2</c:v>
                </c:pt>
                <c:pt idx="18882">
                  <c:v>5.9931499999999999E-2</c:v>
                </c:pt>
                <c:pt idx="18883">
                  <c:v>5.6526E-2</c:v>
                </c:pt>
                <c:pt idx="18884">
                  <c:v>7.1829699999999996E-2</c:v>
                </c:pt>
                <c:pt idx="18885">
                  <c:v>8.9222300000000004E-2</c:v>
                </c:pt>
                <c:pt idx="18886">
                  <c:v>9.8752199999999998E-2</c:v>
                </c:pt>
                <c:pt idx="18887">
                  <c:v>0.104999</c:v>
                </c:pt>
                <c:pt idx="18888">
                  <c:v>0.114311</c:v>
                </c:pt>
                <c:pt idx="18889">
                  <c:v>0.121167</c:v>
                </c:pt>
                <c:pt idx="18890">
                  <c:v>0.12420399999999999</c:v>
                </c:pt>
                <c:pt idx="18891">
                  <c:v>9.7229700000000002E-2</c:v>
                </c:pt>
                <c:pt idx="18892">
                  <c:v>7.5900599999999999E-2</c:v>
                </c:pt>
                <c:pt idx="18893">
                  <c:v>7.5109099999999998E-2</c:v>
                </c:pt>
                <c:pt idx="18894">
                  <c:v>6.7462300000000003E-2</c:v>
                </c:pt>
                <c:pt idx="18895">
                  <c:v>5.6919400000000002E-2</c:v>
                </c:pt>
                <c:pt idx="18896">
                  <c:v>5.5468200000000002E-2</c:v>
                </c:pt>
                <c:pt idx="18897">
                  <c:v>5.4382399999999997E-2</c:v>
                </c:pt>
                <c:pt idx="18898">
                  <c:v>3.7281300000000003E-2</c:v>
                </c:pt>
                <c:pt idx="18899">
                  <c:v>2.5839299999999999E-2</c:v>
                </c:pt>
                <c:pt idx="18900">
                  <c:v>2.0887099999999999E-2</c:v>
                </c:pt>
                <c:pt idx="18901">
                  <c:v>1.5557E-2</c:v>
                </c:pt>
                <c:pt idx="18902">
                  <c:v>1.90081E-2</c:v>
                </c:pt>
                <c:pt idx="18903">
                  <c:v>2.0377900000000001E-2</c:v>
                </c:pt>
                <c:pt idx="18904">
                  <c:v>9.9195099999999994E-3</c:v>
                </c:pt>
                <c:pt idx="18905">
                  <c:v>3.32037E-3</c:v>
                </c:pt>
                <c:pt idx="18906">
                  <c:v>-5.5061199999999998E-3</c:v>
                </c:pt>
                <c:pt idx="18907">
                  <c:v>-1.0015400000000001E-2</c:v>
                </c:pt>
                <c:pt idx="18908">
                  <c:v>-9.0720200000000001E-3</c:v>
                </c:pt>
                <c:pt idx="18909">
                  <c:v>-4.9072899999999999E-3</c:v>
                </c:pt>
                <c:pt idx="18910">
                  <c:v>-5.4724500000000002E-3</c:v>
                </c:pt>
                <c:pt idx="18911">
                  <c:v>-5.8398499999999997E-3</c:v>
                </c:pt>
                <c:pt idx="18912">
                  <c:v>-3.7566600000000002E-3</c:v>
                </c:pt>
                <c:pt idx="18913">
                  <c:v>-5.4316800000000004E-3</c:v>
                </c:pt>
                <c:pt idx="18914">
                  <c:v>-9.7331799999999993E-3</c:v>
                </c:pt>
                <c:pt idx="18915">
                  <c:v>-1.52909E-2</c:v>
                </c:pt>
                <c:pt idx="18916">
                  <c:v>-1.0384900000000001E-2</c:v>
                </c:pt>
                <c:pt idx="18917">
                  <c:v>-1.5381000000000001E-2</c:v>
                </c:pt>
                <c:pt idx="18918">
                  <c:v>-2.1598099999999999E-2</c:v>
                </c:pt>
                <c:pt idx="18919">
                  <c:v>-2.48559E-2</c:v>
                </c:pt>
                <c:pt idx="18920">
                  <c:v>-2.1970400000000001E-2</c:v>
                </c:pt>
                <c:pt idx="18921">
                  <c:v>-2.08735E-2</c:v>
                </c:pt>
                <c:pt idx="18922">
                  <c:v>-2.3423300000000001E-2</c:v>
                </c:pt>
                <c:pt idx="18923">
                  <c:v>-2.2968599999999999E-2</c:v>
                </c:pt>
                <c:pt idx="18924">
                  <c:v>-2.40118E-2</c:v>
                </c:pt>
                <c:pt idx="18925">
                  <c:v>-2.70777E-2</c:v>
                </c:pt>
                <c:pt idx="18926">
                  <c:v>-2.9599899999999998E-2</c:v>
                </c:pt>
                <c:pt idx="18927">
                  <c:v>-2.95477E-2</c:v>
                </c:pt>
                <c:pt idx="18928">
                  <c:v>-2.64841E-2</c:v>
                </c:pt>
                <c:pt idx="18929">
                  <c:v>-2.4208500000000001E-2</c:v>
                </c:pt>
                <c:pt idx="18930">
                  <c:v>-2.5624399999999999E-2</c:v>
                </c:pt>
                <c:pt idx="18931">
                  <c:v>-2.0933E-2</c:v>
                </c:pt>
                <c:pt idx="18932">
                  <c:v>-2.0011999999999999E-2</c:v>
                </c:pt>
                <c:pt idx="18933">
                  <c:v>-2.9020199999999999E-2</c:v>
                </c:pt>
                <c:pt idx="18934">
                  <c:v>-4.2549799999999999E-2</c:v>
                </c:pt>
                <c:pt idx="18935">
                  <c:v>-4.1324600000000003E-2</c:v>
                </c:pt>
                <c:pt idx="18936">
                  <c:v>-3.3395800000000003E-2</c:v>
                </c:pt>
                <c:pt idx="18937">
                  <c:v>-2.5406700000000001E-2</c:v>
                </c:pt>
                <c:pt idx="18938">
                  <c:v>-2.39487E-2</c:v>
                </c:pt>
                <c:pt idx="18939">
                  <c:v>-2.4321499999999999E-2</c:v>
                </c:pt>
                <c:pt idx="18940">
                  <c:v>-2.6076800000000001E-2</c:v>
                </c:pt>
                <c:pt idx="18941">
                  <c:v>-2.5232000000000001E-2</c:v>
                </c:pt>
                <c:pt idx="18942">
                  <c:v>-2.51545E-2</c:v>
                </c:pt>
                <c:pt idx="18943">
                  <c:v>-1.8414400000000001E-2</c:v>
                </c:pt>
                <c:pt idx="18944">
                  <c:v>-8.2693300000000001E-3</c:v>
                </c:pt>
                <c:pt idx="18945">
                  <c:v>6.7404800000000001E-3</c:v>
                </c:pt>
                <c:pt idx="18946">
                  <c:v>1.44692E-2</c:v>
                </c:pt>
                <c:pt idx="18947">
                  <c:v>1.32642E-2</c:v>
                </c:pt>
                <c:pt idx="18948">
                  <c:v>8.2758299999999996E-3</c:v>
                </c:pt>
                <c:pt idx="18949">
                  <c:v>5.3093400000000001E-3</c:v>
                </c:pt>
                <c:pt idx="18950">
                  <c:v>1.9766800000000002E-3</c:v>
                </c:pt>
                <c:pt idx="18951">
                  <c:v>1.8716399999999999E-3</c:v>
                </c:pt>
                <c:pt idx="18952">
                  <c:v>7.8797099999999998E-3</c:v>
                </c:pt>
                <c:pt idx="18953">
                  <c:v>1.6234100000000001E-2</c:v>
                </c:pt>
                <c:pt idx="18954">
                  <c:v>1.5913299999999998E-2</c:v>
                </c:pt>
                <c:pt idx="18955">
                  <c:v>1.29242E-2</c:v>
                </c:pt>
                <c:pt idx="18956">
                  <c:v>8.3880900000000008E-3</c:v>
                </c:pt>
                <c:pt idx="18957">
                  <c:v>4.7895200000000002E-3</c:v>
                </c:pt>
                <c:pt idx="18958">
                  <c:v>5.0022399999999998E-3</c:v>
                </c:pt>
                <c:pt idx="18959">
                  <c:v>4.0927899999999998E-3</c:v>
                </c:pt>
                <c:pt idx="18960">
                  <c:v>-6.1428999999999997E-4</c:v>
                </c:pt>
                <c:pt idx="18961">
                  <c:v>-5.44926E-3</c:v>
                </c:pt>
                <c:pt idx="18962">
                  <c:v>-8.55706E-3</c:v>
                </c:pt>
                <c:pt idx="18963">
                  <c:v>-1.0134900000000001E-2</c:v>
                </c:pt>
                <c:pt idx="18964">
                  <c:v>-7.4282300000000001E-3</c:v>
                </c:pt>
                <c:pt idx="18965">
                  <c:v>-1.41651E-2</c:v>
                </c:pt>
                <c:pt idx="18966">
                  <c:v>-3.1530200000000001E-2</c:v>
                </c:pt>
                <c:pt idx="18967">
                  <c:v>-3.8991699999999997E-2</c:v>
                </c:pt>
                <c:pt idx="18968">
                  <c:v>-3.5726500000000001E-2</c:v>
                </c:pt>
                <c:pt idx="18969">
                  <c:v>-3.3056700000000001E-2</c:v>
                </c:pt>
                <c:pt idx="18970">
                  <c:v>-3.7080799999999997E-2</c:v>
                </c:pt>
                <c:pt idx="18971">
                  <c:v>-4.2866500000000002E-2</c:v>
                </c:pt>
                <c:pt idx="18972">
                  <c:v>-4.4544399999999998E-2</c:v>
                </c:pt>
                <c:pt idx="18973">
                  <c:v>-4.4148699999999999E-2</c:v>
                </c:pt>
                <c:pt idx="18974">
                  <c:v>-4.0689099999999999E-2</c:v>
                </c:pt>
                <c:pt idx="18975">
                  <c:v>-3.6702199999999997E-2</c:v>
                </c:pt>
                <c:pt idx="18976">
                  <c:v>-3.3573800000000001E-2</c:v>
                </c:pt>
                <c:pt idx="18977">
                  <c:v>-2.8862499999999999E-2</c:v>
                </c:pt>
                <c:pt idx="18978">
                  <c:v>-2.4286599999999998E-2</c:v>
                </c:pt>
                <c:pt idx="18979">
                  <c:v>-2.3732E-2</c:v>
                </c:pt>
                <c:pt idx="18980">
                  <c:v>-2.7005299999999999E-2</c:v>
                </c:pt>
                <c:pt idx="18981">
                  <c:v>-2.8455000000000001E-2</c:v>
                </c:pt>
                <c:pt idx="18982">
                  <c:v>-2.6613899999999999E-2</c:v>
                </c:pt>
                <c:pt idx="18983">
                  <c:v>-2.2302900000000001E-2</c:v>
                </c:pt>
                <c:pt idx="18984">
                  <c:v>-2.1519099999999999E-2</c:v>
                </c:pt>
                <c:pt idx="18985">
                  <c:v>-2.5340499999999998E-2</c:v>
                </c:pt>
                <c:pt idx="18986">
                  <c:v>-2.8225400000000001E-2</c:v>
                </c:pt>
                <c:pt idx="18987">
                  <c:v>-3.0627600000000001E-2</c:v>
                </c:pt>
                <c:pt idx="18988">
                  <c:v>-2.9513000000000001E-2</c:v>
                </c:pt>
                <c:pt idx="18989">
                  <c:v>-2.8246299999999998E-2</c:v>
                </c:pt>
                <c:pt idx="18990">
                  <c:v>-2.7837500000000001E-2</c:v>
                </c:pt>
                <c:pt idx="18991">
                  <c:v>-2.96371E-2</c:v>
                </c:pt>
                <c:pt idx="18992">
                  <c:v>-3.3039899999999997E-2</c:v>
                </c:pt>
                <c:pt idx="18993">
                  <c:v>-3.5077700000000003E-2</c:v>
                </c:pt>
                <c:pt idx="18994">
                  <c:v>-3.8926599999999999E-2</c:v>
                </c:pt>
                <c:pt idx="18995">
                  <c:v>-3.8933700000000002E-2</c:v>
                </c:pt>
                <c:pt idx="18996">
                  <c:v>-3.9618500000000001E-2</c:v>
                </c:pt>
                <c:pt idx="18997">
                  <c:v>-3.9778399999999998E-2</c:v>
                </c:pt>
                <c:pt idx="18998">
                  <c:v>-4.2674400000000001E-2</c:v>
                </c:pt>
                <c:pt idx="18999">
                  <c:v>-4.4907299999999997E-2</c:v>
                </c:pt>
                <c:pt idx="19000">
                  <c:v>-4.8288400000000002E-2</c:v>
                </c:pt>
                <c:pt idx="19001">
                  <c:v>-5.0431499999999997E-2</c:v>
                </c:pt>
                <c:pt idx="19002">
                  <c:v>-5.3779E-2</c:v>
                </c:pt>
                <c:pt idx="19003">
                  <c:v>-5.9308699999999999E-2</c:v>
                </c:pt>
                <c:pt idx="19004">
                  <c:v>-6.8568699999999996E-2</c:v>
                </c:pt>
                <c:pt idx="19005">
                  <c:v>-7.5339000000000003E-2</c:v>
                </c:pt>
                <c:pt idx="19006">
                  <c:v>-7.7853000000000006E-2</c:v>
                </c:pt>
                <c:pt idx="19007">
                  <c:v>-7.8387700000000005E-2</c:v>
                </c:pt>
                <c:pt idx="19008">
                  <c:v>-7.8441300000000005E-2</c:v>
                </c:pt>
                <c:pt idx="19009">
                  <c:v>-8.0407900000000004E-2</c:v>
                </c:pt>
                <c:pt idx="19010">
                  <c:v>-8.5460599999999998E-2</c:v>
                </c:pt>
                <c:pt idx="19011">
                  <c:v>-8.3968699999999993E-2</c:v>
                </c:pt>
                <c:pt idx="19012">
                  <c:v>-7.6374999999999998E-2</c:v>
                </c:pt>
                <c:pt idx="19013">
                  <c:v>-7.6657199999999995E-2</c:v>
                </c:pt>
                <c:pt idx="19014">
                  <c:v>-7.8024499999999997E-2</c:v>
                </c:pt>
                <c:pt idx="19015">
                  <c:v>-7.3692800000000003E-2</c:v>
                </c:pt>
                <c:pt idx="19016">
                  <c:v>-7.2634500000000005E-2</c:v>
                </c:pt>
                <c:pt idx="19017">
                  <c:v>-7.5066599999999997E-2</c:v>
                </c:pt>
                <c:pt idx="19018">
                  <c:v>-8.3445199999999997E-2</c:v>
                </c:pt>
                <c:pt idx="19019">
                  <c:v>-9.1499999999999998E-2</c:v>
                </c:pt>
                <c:pt idx="19020">
                  <c:v>-9.6763600000000005E-2</c:v>
                </c:pt>
                <c:pt idx="19021">
                  <c:v>-9.8196000000000006E-2</c:v>
                </c:pt>
                <c:pt idx="19022">
                  <c:v>-0.100796</c:v>
                </c:pt>
                <c:pt idx="19023">
                  <c:v>-0.101816</c:v>
                </c:pt>
                <c:pt idx="19024">
                  <c:v>-0.100025</c:v>
                </c:pt>
                <c:pt idx="19025">
                  <c:v>-0.102284</c:v>
                </c:pt>
                <c:pt idx="19026">
                  <c:v>-0.110651</c:v>
                </c:pt>
                <c:pt idx="19027">
                  <c:v>-0.114304</c:v>
                </c:pt>
                <c:pt idx="19028">
                  <c:v>-0.110264</c:v>
                </c:pt>
                <c:pt idx="19029">
                  <c:v>-0.107725</c:v>
                </c:pt>
                <c:pt idx="19030">
                  <c:v>-0.106202</c:v>
                </c:pt>
                <c:pt idx="19031">
                  <c:v>-0.117005</c:v>
                </c:pt>
                <c:pt idx="19032">
                  <c:v>-0.12493600000000001</c:v>
                </c:pt>
                <c:pt idx="19033">
                  <c:v>-0.12815799999999999</c:v>
                </c:pt>
                <c:pt idx="19034">
                  <c:v>-0.12903899999999999</c:v>
                </c:pt>
                <c:pt idx="19035">
                  <c:v>-0.12553900000000001</c:v>
                </c:pt>
                <c:pt idx="19036">
                  <c:v>-0.125747</c:v>
                </c:pt>
                <c:pt idx="19037">
                  <c:v>-0.12684000000000001</c:v>
                </c:pt>
                <c:pt idx="19038">
                  <c:v>-0.13228100000000001</c:v>
                </c:pt>
                <c:pt idx="19039">
                  <c:v>-0.132383</c:v>
                </c:pt>
                <c:pt idx="19040">
                  <c:v>-0.135411</c:v>
                </c:pt>
                <c:pt idx="19041">
                  <c:v>-0.134466</c:v>
                </c:pt>
                <c:pt idx="19042">
                  <c:v>-0.13136200000000001</c:v>
                </c:pt>
                <c:pt idx="19043">
                  <c:v>-0.12754199999999999</c:v>
                </c:pt>
                <c:pt idx="19044">
                  <c:v>-0.12321699999999999</c:v>
                </c:pt>
                <c:pt idx="19045">
                  <c:v>-0.121739</c:v>
                </c:pt>
                <c:pt idx="19046">
                  <c:v>-0.121209</c:v>
                </c:pt>
                <c:pt idx="19047">
                  <c:v>-0.121007</c:v>
                </c:pt>
                <c:pt idx="19048">
                  <c:v>-0.121877</c:v>
                </c:pt>
                <c:pt idx="19049">
                  <c:v>-0.12307899999999999</c:v>
                </c:pt>
                <c:pt idx="19050">
                  <c:v>-0.125357</c:v>
                </c:pt>
                <c:pt idx="19051">
                  <c:v>-0.118279</c:v>
                </c:pt>
                <c:pt idx="19052">
                  <c:v>-0.11720800000000001</c:v>
                </c:pt>
                <c:pt idx="19053">
                  <c:v>-0.116703</c:v>
                </c:pt>
                <c:pt idx="19054">
                  <c:v>-0.118767</c:v>
                </c:pt>
                <c:pt idx="19055">
                  <c:v>-0.115221</c:v>
                </c:pt>
                <c:pt idx="19056">
                  <c:v>-0.11374099999999999</c:v>
                </c:pt>
                <c:pt idx="19057">
                  <c:v>-0.111873</c:v>
                </c:pt>
                <c:pt idx="19058">
                  <c:v>-0.11024299999999999</c:v>
                </c:pt>
                <c:pt idx="19059">
                  <c:v>-0.109583</c:v>
                </c:pt>
                <c:pt idx="19060">
                  <c:v>-0.116747</c:v>
                </c:pt>
                <c:pt idx="19061">
                  <c:v>-0.12621399999999999</c:v>
                </c:pt>
                <c:pt idx="19062">
                  <c:v>-0.135549</c:v>
                </c:pt>
                <c:pt idx="19063">
                  <c:v>-0.139512</c:v>
                </c:pt>
                <c:pt idx="19064">
                  <c:v>-0.14240800000000001</c:v>
                </c:pt>
                <c:pt idx="19065">
                  <c:v>-0.144288</c:v>
                </c:pt>
                <c:pt idx="19066">
                  <c:v>-0.14219100000000001</c:v>
                </c:pt>
                <c:pt idx="19067">
                  <c:v>-0.14403299999999999</c:v>
                </c:pt>
                <c:pt idx="19068">
                  <c:v>-0.141515</c:v>
                </c:pt>
                <c:pt idx="19069">
                  <c:v>-0.13736599999999999</c:v>
                </c:pt>
                <c:pt idx="19070">
                  <c:v>-0.134965</c:v>
                </c:pt>
                <c:pt idx="19071">
                  <c:v>-0.137512</c:v>
                </c:pt>
                <c:pt idx="19072">
                  <c:v>-0.14285999999999999</c:v>
                </c:pt>
                <c:pt idx="19073">
                  <c:v>-0.14810899999999999</c:v>
                </c:pt>
                <c:pt idx="19074">
                  <c:v>-0.147615</c:v>
                </c:pt>
                <c:pt idx="19075">
                  <c:v>-0.14261299999999999</c:v>
                </c:pt>
                <c:pt idx="19076">
                  <c:v>-0.140208</c:v>
                </c:pt>
                <c:pt idx="19077">
                  <c:v>-0.14196900000000001</c:v>
                </c:pt>
                <c:pt idx="19078">
                  <c:v>-0.144537</c:v>
                </c:pt>
                <c:pt idx="19079">
                  <c:v>-0.14383399999999999</c:v>
                </c:pt>
                <c:pt idx="19080">
                  <c:v>-0.13881599999999999</c:v>
                </c:pt>
                <c:pt idx="19081">
                  <c:v>-0.13742299999999999</c:v>
                </c:pt>
                <c:pt idx="19082">
                  <c:v>-0.13989399999999999</c:v>
                </c:pt>
                <c:pt idx="19083">
                  <c:v>-0.13908200000000001</c:v>
                </c:pt>
                <c:pt idx="19084">
                  <c:v>-0.136015</c:v>
                </c:pt>
                <c:pt idx="19085">
                  <c:v>-0.134436</c:v>
                </c:pt>
                <c:pt idx="19086">
                  <c:v>-0.132829</c:v>
                </c:pt>
                <c:pt idx="19087">
                  <c:v>-0.13378200000000001</c:v>
                </c:pt>
                <c:pt idx="19088">
                  <c:v>-0.13186</c:v>
                </c:pt>
                <c:pt idx="19089">
                  <c:v>-0.12923799999999999</c:v>
                </c:pt>
                <c:pt idx="19090">
                  <c:v>-0.12968199999999999</c:v>
                </c:pt>
                <c:pt idx="19091">
                  <c:v>-0.129112</c:v>
                </c:pt>
                <c:pt idx="19092">
                  <c:v>-0.13207199999999999</c:v>
                </c:pt>
                <c:pt idx="19093">
                  <c:v>-0.13159199999999999</c:v>
                </c:pt>
                <c:pt idx="19094">
                  <c:v>-0.13056300000000001</c:v>
                </c:pt>
                <c:pt idx="19095">
                  <c:v>-0.12801999999999999</c:v>
                </c:pt>
                <c:pt idx="19096">
                  <c:v>-0.130443</c:v>
                </c:pt>
                <c:pt idx="19097">
                  <c:v>-0.14244799999999999</c:v>
                </c:pt>
                <c:pt idx="19098">
                  <c:v>-0.146925</c:v>
                </c:pt>
                <c:pt idx="19099">
                  <c:v>-0.14838100000000001</c:v>
                </c:pt>
                <c:pt idx="19100">
                  <c:v>-0.142202</c:v>
                </c:pt>
                <c:pt idx="19101">
                  <c:v>-0.12764</c:v>
                </c:pt>
                <c:pt idx="19102">
                  <c:v>-0.123322</c:v>
                </c:pt>
                <c:pt idx="19103">
                  <c:v>-0.12527099999999999</c:v>
                </c:pt>
                <c:pt idx="19104">
                  <c:v>-0.12210699999999999</c:v>
                </c:pt>
                <c:pt idx="19105">
                  <c:v>-0.117562</c:v>
                </c:pt>
                <c:pt idx="19106">
                  <c:v>-0.114673</c:v>
                </c:pt>
                <c:pt idx="19107">
                  <c:v>-0.11563</c:v>
                </c:pt>
                <c:pt idx="19108">
                  <c:v>-0.11182400000000001</c:v>
                </c:pt>
                <c:pt idx="19109">
                  <c:v>-0.104752</c:v>
                </c:pt>
                <c:pt idx="19110">
                  <c:v>-9.9278400000000003E-2</c:v>
                </c:pt>
                <c:pt idx="19111">
                  <c:v>-9.4203999999999996E-2</c:v>
                </c:pt>
                <c:pt idx="19112">
                  <c:v>-8.9216500000000004E-2</c:v>
                </c:pt>
                <c:pt idx="19113">
                  <c:v>-8.4498900000000002E-2</c:v>
                </c:pt>
                <c:pt idx="19114">
                  <c:v>-8.0042600000000005E-2</c:v>
                </c:pt>
                <c:pt idx="19115">
                  <c:v>-8.6220099999999994E-2</c:v>
                </c:pt>
                <c:pt idx="19116">
                  <c:v>-8.6194400000000004E-2</c:v>
                </c:pt>
                <c:pt idx="19117">
                  <c:v>-8.2149100000000003E-2</c:v>
                </c:pt>
                <c:pt idx="19118">
                  <c:v>-7.3791999999999996E-2</c:v>
                </c:pt>
                <c:pt idx="19119">
                  <c:v>-7.2069900000000006E-2</c:v>
                </c:pt>
                <c:pt idx="19120">
                  <c:v>-6.8793499999999994E-2</c:v>
                </c:pt>
                <c:pt idx="19121">
                  <c:v>-6.5378099999999995E-2</c:v>
                </c:pt>
                <c:pt idx="19122">
                  <c:v>-6.3351500000000005E-2</c:v>
                </c:pt>
                <c:pt idx="19123">
                  <c:v>-6.0791199999999997E-2</c:v>
                </c:pt>
                <c:pt idx="19124">
                  <c:v>-5.8762399999999999E-2</c:v>
                </c:pt>
                <c:pt idx="19125">
                  <c:v>-5.6064299999999997E-2</c:v>
                </c:pt>
                <c:pt idx="19126">
                  <c:v>-5.3194900000000003E-2</c:v>
                </c:pt>
                <c:pt idx="19127">
                  <c:v>-5.3608500000000003E-2</c:v>
                </c:pt>
                <c:pt idx="19128">
                  <c:v>-5.6059999999999999E-2</c:v>
                </c:pt>
                <c:pt idx="19129">
                  <c:v>-5.5284800000000002E-2</c:v>
                </c:pt>
                <c:pt idx="19130">
                  <c:v>-5.0718699999999999E-2</c:v>
                </c:pt>
                <c:pt idx="19131">
                  <c:v>-4.81947E-2</c:v>
                </c:pt>
                <c:pt idx="19132">
                  <c:v>-4.0948900000000003E-2</c:v>
                </c:pt>
                <c:pt idx="19133">
                  <c:v>-2.92287E-2</c:v>
                </c:pt>
                <c:pt idx="19134">
                  <c:v>-2.3557600000000001E-2</c:v>
                </c:pt>
                <c:pt idx="19135">
                  <c:v>-1.6228800000000002E-2</c:v>
                </c:pt>
                <c:pt idx="19136">
                  <c:v>-1.16238E-2</c:v>
                </c:pt>
                <c:pt idx="19137">
                  <c:v>-1.3022799999999999E-2</c:v>
                </c:pt>
                <c:pt idx="19138">
                  <c:v>-1.2927900000000001E-2</c:v>
                </c:pt>
                <c:pt idx="19139">
                  <c:v>-7.6488800000000003E-3</c:v>
                </c:pt>
                <c:pt idx="19140">
                  <c:v>-1.4780500000000001E-3</c:v>
                </c:pt>
                <c:pt idx="19141">
                  <c:v>-3.76516E-3</c:v>
                </c:pt>
                <c:pt idx="19142">
                  <c:v>7.9409599999999999E-4</c:v>
                </c:pt>
                <c:pt idx="19143">
                  <c:v>8.7532899999999999E-4</c:v>
                </c:pt>
                <c:pt idx="19144">
                  <c:v>-1.4674899999999999E-3</c:v>
                </c:pt>
                <c:pt idx="19145">
                  <c:v>-5.8923999999999999E-4</c:v>
                </c:pt>
                <c:pt idx="19146">
                  <c:v>8.1810400000000005E-3</c:v>
                </c:pt>
                <c:pt idx="19147">
                  <c:v>2.4784E-2</c:v>
                </c:pt>
                <c:pt idx="19148">
                  <c:v>3.2309299999999999E-2</c:v>
                </c:pt>
                <c:pt idx="19149">
                  <c:v>3.46396E-2</c:v>
                </c:pt>
                <c:pt idx="19150">
                  <c:v>4.0300099999999998E-2</c:v>
                </c:pt>
                <c:pt idx="19151">
                  <c:v>4.3005000000000002E-2</c:v>
                </c:pt>
                <c:pt idx="19152">
                  <c:v>4.4882699999999998E-2</c:v>
                </c:pt>
                <c:pt idx="19153">
                  <c:v>4.6260299999999997E-2</c:v>
                </c:pt>
                <c:pt idx="19154">
                  <c:v>4.9499300000000003E-2</c:v>
                </c:pt>
                <c:pt idx="19155">
                  <c:v>4.7766999999999997E-2</c:v>
                </c:pt>
                <c:pt idx="19156">
                  <c:v>3.94597E-2</c:v>
                </c:pt>
                <c:pt idx="19157">
                  <c:v>3.5387700000000001E-2</c:v>
                </c:pt>
                <c:pt idx="19158">
                  <c:v>3.0915000000000002E-2</c:v>
                </c:pt>
                <c:pt idx="19159">
                  <c:v>3.07592E-2</c:v>
                </c:pt>
                <c:pt idx="19160">
                  <c:v>3.4586699999999998E-2</c:v>
                </c:pt>
                <c:pt idx="19161">
                  <c:v>4.2733599999999997E-2</c:v>
                </c:pt>
                <c:pt idx="19162">
                  <c:v>4.5562699999999998E-2</c:v>
                </c:pt>
                <c:pt idx="19163">
                  <c:v>4.5553099999999999E-2</c:v>
                </c:pt>
                <c:pt idx="19164">
                  <c:v>4.8948899999999997E-2</c:v>
                </c:pt>
                <c:pt idx="19165">
                  <c:v>5.5875500000000002E-2</c:v>
                </c:pt>
                <c:pt idx="19166">
                  <c:v>7.0426600000000006E-2</c:v>
                </c:pt>
                <c:pt idx="19167">
                  <c:v>7.7382800000000002E-2</c:v>
                </c:pt>
                <c:pt idx="19168">
                  <c:v>8.4180000000000005E-2</c:v>
                </c:pt>
                <c:pt idx="19169">
                  <c:v>9.2204900000000006E-2</c:v>
                </c:pt>
                <c:pt idx="19170">
                  <c:v>9.5038600000000001E-2</c:v>
                </c:pt>
                <c:pt idx="19171">
                  <c:v>0.100241</c:v>
                </c:pt>
                <c:pt idx="19172">
                  <c:v>0.10548399999999999</c:v>
                </c:pt>
                <c:pt idx="19173">
                  <c:v>0.108139</c:v>
                </c:pt>
                <c:pt idx="19174">
                  <c:v>0.117286</c:v>
                </c:pt>
                <c:pt idx="19175">
                  <c:v>0.13495699999999999</c:v>
                </c:pt>
                <c:pt idx="19176">
                  <c:v>0.145678</c:v>
                </c:pt>
                <c:pt idx="19177">
                  <c:v>0.15495100000000001</c:v>
                </c:pt>
                <c:pt idx="19178">
                  <c:v>0.16380500000000001</c:v>
                </c:pt>
                <c:pt idx="19179">
                  <c:v>0.16911499999999999</c:v>
                </c:pt>
                <c:pt idx="19180">
                  <c:v>0.17405499999999999</c:v>
                </c:pt>
                <c:pt idx="19181">
                  <c:v>0.180892</c:v>
                </c:pt>
                <c:pt idx="19182">
                  <c:v>0.183422</c:v>
                </c:pt>
                <c:pt idx="19183">
                  <c:v>0.176178</c:v>
                </c:pt>
                <c:pt idx="19184">
                  <c:v>0.170929</c:v>
                </c:pt>
                <c:pt idx="19185">
                  <c:v>0.16975699999999999</c:v>
                </c:pt>
                <c:pt idx="19186">
                  <c:v>0.173315</c:v>
                </c:pt>
                <c:pt idx="19187">
                  <c:v>0.17885100000000001</c:v>
                </c:pt>
                <c:pt idx="19188">
                  <c:v>0.18768599999999999</c:v>
                </c:pt>
                <c:pt idx="19189">
                  <c:v>0.19592300000000001</c:v>
                </c:pt>
                <c:pt idx="19190">
                  <c:v>0.20700399999999999</c:v>
                </c:pt>
                <c:pt idx="19191">
                  <c:v>0.22396099999999999</c:v>
                </c:pt>
                <c:pt idx="19192">
                  <c:v>0.24029300000000001</c:v>
                </c:pt>
                <c:pt idx="19193">
                  <c:v>0.24951999999999999</c:v>
                </c:pt>
                <c:pt idx="19194">
                  <c:v>0.26487500000000003</c:v>
                </c:pt>
                <c:pt idx="19195">
                  <c:v>0.27795599999999998</c:v>
                </c:pt>
                <c:pt idx="19196">
                  <c:v>0.28312100000000001</c:v>
                </c:pt>
                <c:pt idx="19197">
                  <c:v>0.28098200000000001</c:v>
                </c:pt>
                <c:pt idx="19198">
                  <c:v>0.28820600000000002</c:v>
                </c:pt>
                <c:pt idx="19199">
                  <c:v>0.30192200000000002</c:v>
                </c:pt>
                <c:pt idx="19200">
                  <c:v>0.31236799999999998</c:v>
                </c:pt>
                <c:pt idx="19201">
                  <c:v>0.31726900000000002</c:v>
                </c:pt>
                <c:pt idx="19202">
                  <c:v>0.32306000000000001</c:v>
                </c:pt>
                <c:pt idx="19203">
                  <c:v>0.32955400000000001</c:v>
                </c:pt>
                <c:pt idx="19204">
                  <c:v>0.34394000000000002</c:v>
                </c:pt>
                <c:pt idx="19205">
                  <c:v>0.357074</c:v>
                </c:pt>
                <c:pt idx="19206">
                  <c:v>0.36773600000000001</c:v>
                </c:pt>
                <c:pt idx="19207">
                  <c:v>0.38131500000000002</c:v>
                </c:pt>
                <c:pt idx="19208">
                  <c:v>0.39280599999999999</c:v>
                </c:pt>
                <c:pt idx="19209">
                  <c:v>0.39827000000000001</c:v>
                </c:pt>
                <c:pt idx="19210">
                  <c:v>0.40264699999999998</c:v>
                </c:pt>
                <c:pt idx="19211">
                  <c:v>0.41211399999999998</c:v>
                </c:pt>
                <c:pt idx="19212">
                  <c:v>0.42390600000000001</c:v>
                </c:pt>
                <c:pt idx="19213">
                  <c:v>0.431093</c:v>
                </c:pt>
                <c:pt idx="19214">
                  <c:v>0.44129000000000002</c:v>
                </c:pt>
                <c:pt idx="19215">
                  <c:v>0.45330500000000001</c:v>
                </c:pt>
                <c:pt idx="19216">
                  <c:v>0.45720699999999997</c:v>
                </c:pt>
                <c:pt idx="19217">
                  <c:v>0.46322600000000003</c:v>
                </c:pt>
                <c:pt idx="19218">
                  <c:v>0.46768199999999999</c:v>
                </c:pt>
                <c:pt idx="19219">
                  <c:v>0.47134199999999998</c:v>
                </c:pt>
                <c:pt idx="19220">
                  <c:v>0.47497400000000001</c:v>
                </c:pt>
                <c:pt idx="19221">
                  <c:v>0.48474400000000001</c:v>
                </c:pt>
                <c:pt idx="19222">
                  <c:v>0.49646800000000002</c:v>
                </c:pt>
                <c:pt idx="19223">
                  <c:v>0.50154299999999996</c:v>
                </c:pt>
                <c:pt idx="19224">
                  <c:v>0.510548</c:v>
                </c:pt>
                <c:pt idx="19225">
                  <c:v>0.52558400000000005</c:v>
                </c:pt>
                <c:pt idx="19226">
                  <c:v>0.53789399999999998</c:v>
                </c:pt>
                <c:pt idx="19227">
                  <c:v>0.54591199999999995</c:v>
                </c:pt>
                <c:pt idx="19228">
                  <c:v>0.55172500000000002</c:v>
                </c:pt>
                <c:pt idx="19229">
                  <c:v>0.55767800000000001</c:v>
                </c:pt>
                <c:pt idx="19230">
                  <c:v>0.57176199999999999</c:v>
                </c:pt>
                <c:pt idx="19231">
                  <c:v>0.58528500000000006</c:v>
                </c:pt>
                <c:pt idx="19232">
                  <c:v>0.59014699999999998</c:v>
                </c:pt>
                <c:pt idx="19233">
                  <c:v>0.59336999999999995</c:v>
                </c:pt>
                <c:pt idx="19234">
                  <c:v>0.598773</c:v>
                </c:pt>
                <c:pt idx="19235">
                  <c:v>0.60482000000000002</c:v>
                </c:pt>
                <c:pt idx="19236">
                  <c:v>0.610958</c:v>
                </c:pt>
                <c:pt idx="19237">
                  <c:v>0.62010900000000002</c:v>
                </c:pt>
                <c:pt idx="19238">
                  <c:v>0.62960199999999999</c:v>
                </c:pt>
                <c:pt idx="19239">
                  <c:v>0.63625699999999996</c:v>
                </c:pt>
                <c:pt idx="19240">
                  <c:v>0.64183800000000002</c:v>
                </c:pt>
                <c:pt idx="19241">
                  <c:v>0.64240900000000001</c:v>
                </c:pt>
                <c:pt idx="19242">
                  <c:v>0.638262</c:v>
                </c:pt>
                <c:pt idx="19243">
                  <c:v>0.63875999999999999</c:v>
                </c:pt>
                <c:pt idx="19244">
                  <c:v>0.64322999999999997</c:v>
                </c:pt>
                <c:pt idx="19245">
                  <c:v>0.65436000000000005</c:v>
                </c:pt>
                <c:pt idx="19246">
                  <c:v>0.66019700000000003</c:v>
                </c:pt>
                <c:pt idx="19247">
                  <c:v>0.66249199999999997</c:v>
                </c:pt>
                <c:pt idx="19248">
                  <c:v>0.65857900000000003</c:v>
                </c:pt>
                <c:pt idx="19249">
                  <c:v>0.66298500000000005</c:v>
                </c:pt>
                <c:pt idx="19250">
                  <c:v>0.66990099999999997</c:v>
                </c:pt>
                <c:pt idx="19251">
                  <c:v>0.67820100000000005</c:v>
                </c:pt>
                <c:pt idx="19252">
                  <c:v>0.68371899999999997</c:v>
                </c:pt>
                <c:pt idx="19253">
                  <c:v>0.68689999999999996</c:v>
                </c:pt>
                <c:pt idx="19254">
                  <c:v>0.68908999999999998</c:v>
                </c:pt>
                <c:pt idx="19255">
                  <c:v>0.69377</c:v>
                </c:pt>
                <c:pt idx="19256">
                  <c:v>0.69879999999999998</c:v>
                </c:pt>
                <c:pt idx="19257">
                  <c:v>0.70484599999999997</c:v>
                </c:pt>
                <c:pt idx="19258">
                  <c:v>0.71074199999999998</c:v>
                </c:pt>
                <c:pt idx="19259">
                  <c:v>0.71527300000000005</c:v>
                </c:pt>
                <c:pt idx="19260">
                  <c:v>0.72275599999999995</c:v>
                </c:pt>
                <c:pt idx="19261">
                  <c:v>0.73018300000000003</c:v>
                </c:pt>
                <c:pt idx="19262">
                  <c:v>0.74063599999999996</c:v>
                </c:pt>
                <c:pt idx="19263">
                  <c:v>0.74493200000000004</c:v>
                </c:pt>
                <c:pt idx="19264">
                  <c:v>0.74380000000000002</c:v>
                </c:pt>
                <c:pt idx="19265">
                  <c:v>0.73748199999999997</c:v>
                </c:pt>
                <c:pt idx="19266">
                  <c:v>0.72545499999999996</c:v>
                </c:pt>
                <c:pt idx="19267">
                  <c:v>0.71386400000000005</c:v>
                </c:pt>
                <c:pt idx="19268">
                  <c:v>0.69948699999999997</c:v>
                </c:pt>
                <c:pt idx="19269">
                  <c:v>0.69137400000000004</c:v>
                </c:pt>
                <c:pt idx="19270">
                  <c:v>0.68425499999999995</c:v>
                </c:pt>
                <c:pt idx="19271">
                  <c:v>0.68059899999999995</c:v>
                </c:pt>
                <c:pt idx="19272">
                  <c:v>0.70103099999999996</c:v>
                </c:pt>
                <c:pt idx="19273">
                  <c:v>0.74516300000000002</c:v>
                </c:pt>
                <c:pt idx="19274">
                  <c:v>0.776034</c:v>
                </c:pt>
                <c:pt idx="19275">
                  <c:v>0.616703</c:v>
                </c:pt>
                <c:pt idx="19276">
                  <c:v>-0.115748</c:v>
                </c:pt>
                <c:pt idx="19277">
                  <c:v>-0.27147500000000002</c:v>
                </c:pt>
                <c:pt idx="19278">
                  <c:v>0.21751400000000001</c:v>
                </c:pt>
                <c:pt idx="19279">
                  <c:v>0.54568099999999997</c:v>
                </c:pt>
                <c:pt idx="19280">
                  <c:v>0.54603599999999997</c:v>
                </c:pt>
                <c:pt idx="19281">
                  <c:v>0.49438599999999999</c:v>
                </c:pt>
                <c:pt idx="19282">
                  <c:v>0.48505599999999999</c:v>
                </c:pt>
                <c:pt idx="19283">
                  <c:v>0.47913600000000001</c:v>
                </c:pt>
                <c:pt idx="19284">
                  <c:v>0.47063500000000003</c:v>
                </c:pt>
                <c:pt idx="19285">
                  <c:v>0.45718199999999998</c:v>
                </c:pt>
                <c:pt idx="19286">
                  <c:v>0.44605299999999998</c:v>
                </c:pt>
                <c:pt idx="19287">
                  <c:v>0.43113299999999999</c:v>
                </c:pt>
                <c:pt idx="19288">
                  <c:v>0.40495799999999998</c:v>
                </c:pt>
                <c:pt idx="19289">
                  <c:v>0.38162000000000001</c:v>
                </c:pt>
                <c:pt idx="19290">
                  <c:v>0.35510000000000003</c:v>
                </c:pt>
                <c:pt idx="19291">
                  <c:v>0.333783</c:v>
                </c:pt>
                <c:pt idx="19292">
                  <c:v>0.32688299999999998</c:v>
                </c:pt>
                <c:pt idx="19293">
                  <c:v>0.31184200000000001</c:v>
                </c:pt>
                <c:pt idx="19294">
                  <c:v>0.292408</c:v>
                </c:pt>
                <c:pt idx="19295">
                  <c:v>0.27731600000000001</c:v>
                </c:pt>
                <c:pt idx="19296">
                  <c:v>0.25141599999999997</c:v>
                </c:pt>
                <c:pt idx="19297">
                  <c:v>0.224303</c:v>
                </c:pt>
                <c:pt idx="19298">
                  <c:v>0.20624799999999999</c:v>
                </c:pt>
                <c:pt idx="19299">
                  <c:v>0.18573700000000001</c:v>
                </c:pt>
                <c:pt idx="19300">
                  <c:v>0.16538</c:v>
                </c:pt>
                <c:pt idx="19301">
                  <c:v>0.14891499999999999</c:v>
                </c:pt>
                <c:pt idx="19302">
                  <c:v>0.13692299999999999</c:v>
                </c:pt>
                <c:pt idx="19303">
                  <c:v>0.12551699999999999</c:v>
                </c:pt>
                <c:pt idx="19304">
                  <c:v>0.113691</c:v>
                </c:pt>
                <c:pt idx="19305">
                  <c:v>9.6300800000000006E-2</c:v>
                </c:pt>
                <c:pt idx="19306">
                  <c:v>7.9270199999999999E-2</c:v>
                </c:pt>
                <c:pt idx="19307">
                  <c:v>7.6165300000000005E-2</c:v>
                </c:pt>
                <c:pt idx="19308">
                  <c:v>7.0617899999999997E-2</c:v>
                </c:pt>
                <c:pt idx="19309">
                  <c:v>6.1869599999999997E-2</c:v>
                </c:pt>
                <c:pt idx="19310">
                  <c:v>5.7695200000000002E-2</c:v>
                </c:pt>
                <c:pt idx="19311">
                  <c:v>5.2916199999999997E-2</c:v>
                </c:pt>
                <c:pt idx="19312">
                  <c:v>3.5859299999999997E-2</c:v>
                </c:pt>
                <c:pt idx="19313">
                  <c:v>2.07735E-2</c:v>
                </c:pt>
                <c:pt idx="19314">
                  <c:v>2.1778700000000002E-2</c:v>
                </c:pt>
                <c:pt idx="19315">
                  <c:v>2.5447399999999998E-2</c:v>
                </c:pt>
                <c:pt idx="19316">
                  <c:v>2.93344E-2</c:v>
                </c:pt>
                <c:pt idx="19317">
                  <c:v>2.99309E-2</c:v>
                </c:pt>
                <c:pt idx="19318">
                  <c:v>2.67681E-2</c:v>
                </c:pt>
                <c:pt idx="19319">
                  <c:v>1.36119E-2</c:v>
                </c:pt>
                <c:pt idx="19320">
                  <c:v>-1.00032E-2</c:v>
                </c:pt>
                <c:pt idx="19321">
                  <c:v>-2.4747399999999999E-2</c:v>
                </c:pt>
                <c:pt idx="19322">
                  <c:v>-3.4420399999999997E-2</c:v>
                </c:pt>
                <c:pt idx="19323">
                  <c:v>-3.9123699999999997E-2</c:v>
                </c:pt>
                <c:pt idx="19324">
                  <c:v>-4.3780399999999997E-2</c:v>
                </c:pt>
                <c:pt idx="19325">
                  <c:v>-4.6487500000000001E-2</c:v>
                </c:pt>
                <c:pt idx="19326">
                  <c:v>-4.5769400000000002E-2</c:v>
                </c:pt>
                <c:pt idx="19327">
                  <c:v>-4.2625299999999998E-2</c:v>
                </c:pt>
                <c:pt idx="19328">
                  <c:v>-4.3057900000000003E-2</c:v>
                </c:pt>
                <c:pt idx="19329">
                  <c:v>-4.4786300000000001E-2</c:v>
                </c:pt>
                <c:pt idx="19330">
                  <c:v>-4.55167E-2</c:v>
                </c:pt>
                <c:pt idx="19331">
                  <c:v>-5.09965E-2</c:v>
                </c:pt>
                <c:pt idx="19332">
                  <c:v>-5.6938000000000002E-2</c:v>
                </c:pt>
                <c:pt idx="19333">
                  <c:v>-6.4045099999999994E-2</c:v>
                </c:pt>
                <c:pt idx="19334">
                  <c:v>-6.0144900000000001E-2</c:v>
                </c:pt>
                <c:pt idx="19335">
                  <c:v>-5.9985499999999997E-2</c:v>
                </c:pt>
                <c:pt idx="19336">
                  <c:v>-6.4087000000000005E-2</c:v>
                </c:pt>
                <c:pt idx="19337">
                  <c:v>-6.6640400000000002E-2</c:v>
                </c:pt>
                <c:pt idx="19338">
                  <c:v>-6.7288000000000001E-2</c:v>
                </c:pt>
                <c:pt idx="19339">
                  <c:v>-6.6676200000000005E-2</c:v>
                </c:pt>
                <c:pt idx="19340">
                  <c:v>-7.3848499999999997E-2</c:v>
                </c:pt>
                <c:pt idx="19341">
                  <c:v>-8.9453299999999999E-2</c:v>
                </c:pt>
                <c:pt idx="19342">
                  <c:v>-0.100829</c:v>
                </c:pt>
                <c:pt idx="19343">
                  <c:v>-0.101648</c:v>
                </c:pt>
                <c:pt idx="19344">
                  <c:v>-0.10120899999999999</c:v>
                </c:pt>
                <c:pt idx="19345">
                  <c:v>-9.9900699999999995E-2</c:v>
                </c:pt>
                <c:pt idx="19346">
                  <c:v>-0.102323</c:v>
                </c:pt>
                <c:pt idx="19347">
                  <c:v>-9.6940499999999999E-2</c:v>
                </c:pt>
                <c:pt idx="19348">
                  <c:v>-8.7192000000000006E-2</c:v>
                </c:pt>
                <c:pt idx="19349">
                  <c:v>-6.5702899999999995E-2</c:v>
                </c:pt>
                <c:pt idx="19350">
                  <c:v>-5.0215099999999999E-2</c:v>
                </c:pt>
                <c:pt idx="19351">
                  <c:v>-4.3082099999999998E-2</c:v>
                </c:pt>
                <c:pt idx="19352">
                  <c:v>-3.7228799999999999E-2</c:v>
                </c:pt>
                <c:pt idx="19353">
                  <c:v>-3.8402800000000001E-2</c:v>
                </c:pt>
                <c:pt idx="19354">
                  <c:v>-4.2554000000000002E-2</c:v>
                </c:pt>
                <c:pt idx="19355">
                  <c:v>-4.2235799999999997E-2</c:v>
                </c:pt>
                <c:pt idx="19356">
                  <c:v>-4.2036299999999999E-2</c:v>
                </c:pt>
                <c:pt idx="19357">
                  <c:v>-4.9257500000000003E-2</c:v>
                </c:pt>
                <c:pt idx="19358">
                  <c:v>-7.05538E-2</c:v>
                </c:pt>
                <c:pt idx="19359">
                  <c:v>-7.9644400000000004E-2</c:v>
                </c:pt>
                <c:pt idx="19360">
                  <c:v>-8.1244499999999997E-2</c:v>
                </c:pt>
                <c:pt idx="19361">
                  <c:v>-7.8162200000000001E-2</c:v>
                </c:pt>
                <c:pt idx="19362">
                  <c:v>-7.5504399999999999E-2</c:v>
                </c:pt>
                <c:pt idx="19363">
                  <c:v>-7.85304E-2</c:v>
                </c:pt>
                <c:pt idx="19364">
                  <c:v>-8.4559499999999996E-2</c:v>
                </c:pt>
                <c:pt idx="19365">
                  <c:v>-8.4925299999999995E-2</c:v>
                </c:pt>
                <c:pt idx="19366">
                  <c:v>-7.8034199999999998E-2</c:v>
                </c:pt>
                <c:pt idx="19367">
                  <c:v>-7.0562100000000003E-2</c:v>
                </c:pt>
                <c:pt idx="19368">
                  <c:v>-6.7151799999999998E-2</c:v>
                </c:pt>
                <c:pt idx="19369">
                  <c:v>-6.9393499999999997E-2</c:v>
                </c:pt>
                <c:pt idx="19370">
                  <c:v>-7.1924100000000005E-2</c:v>
                </c:pt>
                <c:pt idx="19371">
                  <c:v>-6.9034899999999996E-2</c:v>
                </c:pt>
                <c:pt idx="19372">
                  <c:v>-6.2715300000000002E-2</c:v>
                </c:pt>
                <c:pt idx="19373">
                  <c:v>-5.8668199999999997E-2</c:v>
                </c:pt>
                <c:pt idx="19374">
                  <c:v>-6.0156899999999999E-2</c:v>
                </c:pt>
                <c:pt idx="19375">
                  <c:v>-6.1540299999999999E-2</c:v>
                </c:pt>
                <c:pt idx="19376">
                  <c:v>-6.2812599999999996E-2</c:v>
                </c:pt>
                <c:pt idx="19377">
                  <c:v>-6.0227500000000003E-2</c:v>
                </c:pt>
                <c:pt idx="19378">
                  <c:v>-5.7041799999999997E-2</c:v>
                </c:pt>
                <c:pt idx="19379">
                  <c:v>-5.6603899999999999E-2</c:v>
                </c:pt>
                <c:pt idx="19380">
                  <c:v>-6.1257600000000002E-2</c:v>
                </c:pt>
                <c:pt idx="19381">
                  <c:v>-6.7756899999999995E-2</c:v>
                </c:pt>
                <c:pt idx="19382">
                  <c:v>-6.9480700000000006E-2</c:v>
                </c:pt>
                <c:pt idx="19383">
                  <c:v>-6.8847500000000006E-2</c:v>
                </c:pt>
                <c:pt idx="19384">
                  <c:v>-6.5579299999999993E-2</c:v>
                </c:pt>
                <c:pt idx="19385">
                  <c:v>-6.3649300000000006E-2</c:v>
                </c:pt>
                <c:pt idx="19386">
                  <c:v>-6.9620699999999994E-2</c:v>
                </c:pt>
                <c:pt idx="19387">
                  <c:v>-7.4527700000000002E-2</c:v>
                </c:pt>
                <c:pt idx="19388">
                  <c:v>-7.4584700000000004E-2</c:v>
                </c:pt>
                <c:pt idx="19389">
                  <c:v>-7.4153899999999995E-2</c:v>
                </c:pt>
                <c:pt idx="19390">
                  <c:v>-7.7994400000000005E-2</c:v>
                </c:pt>
                <c:pt idx="19391">
                  <c:v>-8.1560099999999996E-2</c:v>
                </c:pt>
                <c:pt idx="19392">
                  <c:v>-9.5490199999999997E-2</c:v>
                </c:pt>
                <c:pt idx="19393">
                  <c:v>-0.104627</c:v>
                </c:pt>
                <c:pt idx="19394">
                  <c:v>-0.10739799999999999</c:v>
                </c:pt>
                <c:pt idx="19395">
                  <c:v>-0.114342</c:v>
                </c:pt>
                <c:pt idx="19396">
                  <c:v>-0.12246799999999999</c:v>
                </c:pt>
                <c:pt idx="19397">
                  <c:v>-0.122339</c:v>
                </c:pt>
                <c:pt idx="19398">
                  <c:v>-0.120046</c:v>
                </c:pt>
                <c:pt idx="19399">
                  <c:v>-0.110092</c:v>
                </c:pt>
                <c:pt idx="19400">
                  <c:v>-0.10446</c:v>
                </c:pt>
                <c:pt idx="19401">
                  <c:v>-0.109362</c:v>
                </c:pt>
                <c:pt idx="19402">
                  <c:v>-0.11612699999999999</c:v>
                </c:pt>
                <c:pt idx="19403">
                  <c:v>-0.11949</c:v>
                </c:pt>
                <c:pt idx="19404">
                  <c:v>-0.12123399999999999</c:v>
                </c:pt>
                <c:pt idx="19405">
                  <c:v>-0.122063</c:v>
                </c:pt>
                <c:pt idx="19406">
                  <c:v>-0.121938</c:v>
                </c:pt>
                <c:pt idx="19407">
                  <c:v>-0.12012100000000001</c:v>
                </c:pt>
                <c:pt idx="19408">
                  <c:v>-0.119689</c:v>
                </c:pt>
                <c:pt idx="19409">
                  <c:v>-0.12350899999999999</c:v>
                </c:pt>
                <c:pt idx="19410">
                  <c:v>-0.132299</c:v>
                </c:pt>
                <c:pt idx="19411">
                  <c:v>-0.13564499999999999</c:v>
                </c:pt>
                <c:pt idx="19412">
                  <c:v>-0.137242</c:v>
                </c:pt>
                <c:pt idx="19413">
                  <c:v>-0.13883100000000001</c:v>
                </c:pt>
                <c:pt idx="19414">
                  <c:v>-0.141902</c:v>
                </c:pt>
                <c:pt idx="19415">
                  <c:v>-0.144676</c:v>
                </c:pt>
                <c:pt idx="19416">
                  <c:v>-0.144897</c:v>
                </c:pt>
                <c:pt idx="19417">
                  <c:v>-0.14682500000000001</c:v>
                </c:pt>
                <c:pt idx="19418">
                  <c:v>-0.15804399999999999</c:v>
                </c:pt>
                <c:pt idx="19419">
                  <c:v>-0.164797</c:v>
                </c:pt>
                <c:pt idx="19420">
                  <c:v>-0.17302200000000001</c:v>
                </c:pt>
                <c:pt idx="19421">
                  <c:v>-0.17823800000000001</c:v>
                </c:pt>
                <c:pt idx="19422">
                  <c:v>-0.18484500000000001</c:v>
                </c:pt>
                <c:pt idx="19423">
                  <c:v>-0.18699199999999999</c:v>
                </c:pt>
                <c:pt idx="19424">
                  <c:v>-0.19231799999999999</c:v>
                </c:pt>
                <c:pt idx="19425">
                  <c:v>-0.193776</c:v>
                </c:pt>
                <c:pt idx="19426">
                  <c:v>-0.18998899999999999</c:v>
                </c:pt>
                <c:pt idx="19427">
                  <c:v>-0.192299</c:v>
                </c:pt>
                <c:pt idx="19428">
                  <c:v>-0.19578599999999999</c:v>
                </c:pt>
                <c:pt idx="19429">
                  <c:v>-0.196495</c:v>
                </c:pt>
                <c:pt idx="19430">
                  <c:v>-0.197185</c:v>
                </c:pt>
                <c:pt idx="19431">
                  <c:v>-0.19908300000000001</c:v>
                </c:pt>
                <c:pt idx="19432">
                  <c:v>-0.197103</c:v>
                </c:pt>
                <c:pt idx="19433">
                  <c:v>-0.193718</c:v>
                </c:pt>
                <c:pt idx="19434">
                  <c:v>-0.18284800000000001</c:v>
                </c:pt>
                <c:pt idx="19435">
                  <c:v>-0.18507199999999999</c:v>
                </c:pt>
                <c:pt idx="19436">
                  <c:v>-0.18801399999999999</c:v>
                </c:pt>
                <c:pt idx="19437">
                  <c:v>-0.195517</c:v>
                </c:pt>
                <c:pt idx="19438">
                  <c:v>-0.19789599999999999</c:v>
                </c:pt>
                <c:pt idx="19439">
                  <c:v>-0.20274</c:v>
                </c:pt>
                <c:pt idx="19440">
                  <c:v>-0.20267399999999999</c:v>
                </c:pt>
                <c:pt idx="19441">
                  <c:v>-0.204627</c:v>
                </c:pt>
                <c:pt idx="19442">
                  <c:v>-0.20524600000000001</c:v>
                </c:pt>
                <c:pt idx="19443">
                  <c:v>-0.208956</c:v>
                </c:pt>
                <c:pt idx="19444">
                  <c:v>-0.214809</c:v>
                </c:pt>
                <c:pt idx="19445">
                  <c:v>-0.22072</c:v>
                </c:pt>
                <c:pt idx="19446">
                  <c:v>-0.22884399999999999</c:v>
                </c:pt>
                <c:pt idx="19447">
                  <c:v>-0.237484</c:v>
                </c:pt>
                <c:pt idx="19448">
                  <c:v>-0.236403</c:v>
                </c:pt>
                <c:pt idx="19449">
                  <c:v>-0.24113899999999999</c:v>
                </c:pt>
                <c:pt idx="19450">
                  <c:v>-0.24571000000000001</c:v>
                </c:pt>
                <c:pt idx="19451">
                  <c:v>-0.25060399999999999</c:v>
                </c:pt>
                <c:pt idx="19452">
                  <c:v>-0.25073400000000001</c:v>
                </c:pt>
                <c:pt idx="19453">
                  <c:v>-0.24806600000000001</c:v>
                </c:pt>
                <c:pt idx="19454">
                  <c:v>-0.24850800000000001</c:v>
                </c:pt>
                <c:pt idx="19455">
                  <c:v>-0.24823999999999999</c:v>
                </c:pt>
                <c:pt idx="19456">
                  <c:v>-0.248056</c:v>
                </c:pt>
                <c:pt idx="19457">
                  <c:v>-0.248665</c:v>
                </c:pt>
                <c:pt idx="19458">
                  <c:v>-0.250587</c:v>
                </c:pt>
                <c:pt idx="19459">
                  <c:v>-0.25017099999999998</c:v>
                </c:pt>
                <c:pt idx="19460">
                  <c:v>-0.252195</c:v>
                </c:pt>
                <c:pt idx="19461">
                  <c:v>-0.256994</c:v>
                </c:pt>
                <c:pt idx="19462">
                  <c:v>-0.25647500000000001</c:v>
                </c:pt>
                <c:pt idx="19463">
                  <c:v>-0.24290500000000001</c:v>
                </c:pt>
                <c:pt idx="19464">
                  <c:v>-0.22847100000000001</c:v>
                </c:pt>
                <c:pt idx="19465">
                  <c:v>-0.22640299999999999</c:v>
                </c:pt>
                <c:pt idx="19466">
                  <c:v>-0.21756500000000001</c:v>
                </c:pt>
                <c:pt idx="19467">
                  <c:v>-0.221522</c:v>
                </c:pt>
                <c:pt idx="19468">
                  <c:v>-0.230042</c:v>
                </c:pt>
                <c:pt idx="19469">
                  <c:v>-0.23272200000000001</c:v>
                </c:pt>
                <c:pt idx="19470">
                  <c:v>-0.23044100000000001</c:v>
                </c:pt>
                <c:pt idx="19471">
                  <c:v>-0.229211</c:v>
                </c:pt>
                <c:pt idx="19472">
                  <c:v>-0.22958000000000001</c:v>
                </c:pt>
                <c:pt idx="19473">
                  <c:v>-0.227932</c:v>
                </c:pt>
                <c:pt idx="19474">
                  <c:v>-0.22691700000000001</c:v>
                </c:pt>
                <c:pt idx="19475">
                  <c:v>-0.22947799999999999</c:v>
                </c:pt>
                <c:pt idx="19476">
                  <c:v>-0.23394799999999999</c:v>
                </c:pt>
                <c:pt idx="19477">
                  <c:v>-0.23826</c:v>
                </c:pt>
                <c:pt idx="19478">
                  <c:v>-0.23589599999999999</c:v>
                </c:pt>
                <c:pt idx="19479">
                  <c:v>-0.23493700000000001</c:v>
                </c:pt>
                <c:pt idx="19480">
                  <c:v>-0.23665700000000001</c:v>
                </c:pt>
                <c:pt idx="19481">
                  <c:v>-0.24287</c:v>
                </c:pt>
                <c:pt idx="19482">
                  <c:v>-0.251772</c:v>
                </c:pt>
                <c:pt idx="19483">
                  <c:v>-0.26311800000000002</c:v>
                </c:pt>
                <c:pt idx="19484">
                  <c:v>-0.26912700000000001</c:v>
                </c:pt>
                <c:pt idx="19485">
                  <c:v>-0.274198</c:v>
                </c:pt>
                <c:pt idx="19486">
                  <c:v>-0.27981600000000001</c:v>
                </c:pt>
                <c:pt idx="19487">
                  <c:v>-0.28639799999999999</c:v>
                </c:pt>
                <c:pt idx="19488">
                  <c:v>-0.293624</c:v>
                </c:pt>
                <c:pt idx="19489">
                  <c:v>-0.29580800000000002</c:v>
                </c:pt>
                <c:pt idx="19490">
                  <c:v>-0.29787999999999998</c:v>
                </c:pt>
                <c:pt idx="19491">
                  <c:v>-0.30452099999999999</c:v>
                </c:pt>
                <c:pt idx="19492">
                  <c:v>-0.311699</c:v>
                </c:pt>
                <c:pt idx="19493">
                  <c:v>-0.32081300000000001</c:v>
                </c:pt>
                <c:pt idx="19494">
                  <c:v>-0.32534200000000002</c:v>
                </c:pt>
                <c:pt idx="19495">
                  <c:v>-0.32879599999999998</c:v>
                </c:pt>
                <c:pt idx="19496">
                  <c:v>-0.33433600000000002</c:v>
                </c:pt>
                <c:pt idx="19497">
                  <c:v>-0.35764200000000002</c:v>
                </c:pt>
                <c:pt idx="19498">
                  <c:v>-0.36588599999999999</c:v>
                </c:pt>
                <c:pt idx="19499">
                  <c:v>-0.37007600000000002</c:v>
                </c:pt>
                <c:pt idx="19500">
                  <c:v>-0.36859900000000001</c:v>
                </c:pt>
                <c:pt idx="19501">
                  <c:v>-0.37154100000000001</c:v>
                </c:pt>
                <c:pt idx="19502">
                  <c:v>-0.375251</c:v>
                </c:pt>
                <c:pt idx="19503">
                  <c:v>-0.38258599999999998</c:v>
                </c:pt>
                <c:pt idx="19504">
                  <c:v>-0.39365299999999998</c:v>
                </c:pt>
                <c:pt idx="19505">
                  <c:v>-0.39858700000000002</c:v>
                </c:pt>
                <c:pt idx="19506">
                  <c:v>-0.39869500000000002</c:v>
                </c:pt>
                <c:pt idx="19507">
                  <c:v>-0.40051599999999998</c:v>
                </c:pt>
                <c:pt idx="19508">
                  <c:v>-0.39969100000000002</c:v>
                </c:pt>
                <c:pt idx="19509">
                  <c:v>-0.40203899999999998</c:v>
                </c:pt>
                <c:pt idx="19510">
                  <c:v>-0.40168399999999999</c:v>
                </c:pt>
                <c:pt idx="19511">
                  <c:v>-0.40083200000000002</c:v>
                </c:pt>
                <c:pt idx="19512">
                  <c:v>-0.40609400000000001</c:v>
                </c:pt>
                <c:pt idx="19513">
                  <c:v>-0.41206300000000001</c:v>
                </c:pt>
                <c:pt idx="19514">
                  <c:v>-0.42203600000000002</c:v>
                </c:pt>
                <c:pt idx="19515">
                  <c:v>-0.41981099999999999</c:v>
                </c:pt>
                <c:pt idx="19516">
                  <c:v>-0.41596899999999998</c:v>
                </c:pt>
                <c:pt idx="19517">
                  <c:v>-0.41332000000000002</c:v>
                </c:pt>
                <c:pt idx="19518">
                  <c:v>-0.411217</c:v>
                </c:pt>
                <c:pt idx="19519">
                  <c:v>-0.41961199999999999</c:v>
                </c:pt>
                <c:pt idx="19520">
                  <c:v>-0.42909000000000003</c:v>
                </c:pt>
                <c:pt idx="19521">
                  <c:v>-0.43187700000000001</c:v>
                </c:pt>
                <c:pt idx="19522">
                  <c:v>-0.42794700000000002</c:v>
                </c:pt>
                <c:pt idx="19523">
                  <c:v>-0.43137999999999999</c:v>
                </c:pt>
                <c:pt idx="19524">
                  <c:v>-0.43675000000000003</c:v>
                </c:pt>
                <c:pt idx="19525">
                  <c:v>-0.44353300000000001</c:v>
                </c:pt>
                <c:pt idx="19526">
                  <c:v>-0.44942399999999999</c:v>
                </c:pt>
                <c:pt idx="19527">
                  <c:v>-0.45499800000000001</c:v>
                </c:pt>
                <c:pt idx="19528">
                  <c:v>-0.45706200000000002</c:v>
                </c:pt>
                <c:pt idx="19529">
                  <c:v>-0.45972200000000002</c:v>
                </c:pt>
                <c:pt idx="19530">
                  <c:v>-0.46000999999999997</c:v>
                </c:pt>
                <c:pt idx="19531">
                  <c:v>-0.46862900000000002</c:v>
                </c:pt>
                <c:pt idx="19532">
                  <c:v>-0.48031699999999999</c:v>
                </c:pt>
                <c:pt idx="19533">
                  <c:v>-0.47748299999999999</c:v>
                </c:pt>
                <c:pt idx="19534">
                  <c:v>-0.47842600000000002</c:v>
                </c:pt>
                <c:pt idx="19535">
                  <c:v>-0.47752899999999998</c:v>
                </c:pt>
                <c:pt idx="19536">
                  <c:v>-0.47852299999999998</c:v>
                </c:pt>
                <c:pt idx="19537">
                  <c:v>-0.47561900000000001</c:v>
                </c:pt>
                <c:pt idx="19538">
                  <c:v>-0.47469499999999998</c:v>
                </c:pt>
                <c:pt idx="19539">
                  <c:v>-0.46648800000000001</c:v>
                </c:pt>
                <c:pt idx="19540">
                  <c:v>-0.45792699999999997</c:v>
                </c:pt>
                <c:pt idx="19541">
                  <c:v>-0.46288800000000002</c:v>
                </c:pt>
                <c:pt idx="19542">
                  <c:v>-0.470273</c:v>
                </c:pt>
                <c:pt idx="19543">
                  <c:v>-0.47453899999999999</c:v>
                </c:pt>
                <c:pt idx="19544">
                  <c:v>-0.471111</c:v>
                </c:pt>
                <c:pt idx="19545">
                  <c:v>-0.46720099999999998</c:v>
                </c:pt>
                <c:pt idx="19546">
                  <c:v>-0.46663199999999999</c:v>
                </c:pt>
                <c:pt idx="19547">
                  <c:v>-0.468227</c:v>
                </c:pt>
                <c:pt idx="19548">
                  <c:v>-0.470383</c:v>
                </c:pt>
                <c:pt idx="19549">
                  <c:v>-0.47039900000000001</c:v>
                </c:pt>
                <c:pt idx="19550">
                  <c:v>-0.47228900000000001</c:v>
                </c:pt>
                <c:pt idx="19551">
                  <c:v>-0.47848600000000002</c:v>
                </c:pt>
                <c:pt idx="19552">
                  <c:v>-0.48969699999999999</c:v>
                </c:pt>
                <c:pt idx="19553">
                  <c:v>-0.497251</c:v>
                </c:pt>
                <c:pt idx="19554">
                  <c:v>-0.49552800000000002</c:v>
                </c:pt>
                <c:pt idx="19555">
                  <c:v>-0.49376599999999998</c:v>
                </c:pt>
                <c:pt idx="19556">
                  <c:v>-0.49293199999999998</c:v>
                </c:pt>
                <c:pt idx="19557">
                  <c:v>-0.49736999999999998</c:v>
                </c:pt>
                <c:pt idx="19558">
                  <c:v>-0.50472499999999998</c:v>
                </c:pt>
                <c:pt idx="19559">
                  <c:v>-0.51148199999999999</c:v>
                </c:pt>
                <c:pt idx="19560">
                  <c:v>-0.51613900000000001</c:v>
                </c:pt>
                <c:pt idx="19561">
                  <c:v>-0.51753300000000002</c:v>
                </c:pt>
                <c:pt idx="19562">
                  <c:v>-0.51554199999999994</c:v>
                </c:pt>
                <c:pt idx="19563">
                  <c:v>-0.51353599999999999</c:v>
                </c:pt>
                <c:pt idx="19564">
                  <c:v>-0.51362399999999997</c:v>
                </c:pt>
                <c:pt idx="19565">
                  <c:v>-0.52269299999999996</c:v>
                </c:pt>
                <c:pt idx="19566">
                  <c:v>-0.53214399999999995</c:v>
                </c:pt>
                <c:pt idx="19567">
                  <c:v>-0.54003199999999996</c:v>
                </c:pt>
                <c:pt idx="19568">
                  <c:v>-0.54322499999999996</c:v>
                </c:pt>
                <c:pt idx="19569">
                  <c:v>-0.53923900000000002</c:v>
                </c:pt>
                <c:pt idx="19570">
                  <c:v>-0.53673099999999996</c:v>
                </c:pt>
                <c:pt idx="19571">
                  <c:v>-0.533914</c:v>
                </c:pt>
                <c:pt idx="19572">
                  <c:v>-0.53278300000000001</c:v>
                </c:pt>
                <c:pt idx="19573">
                  <c:v>-0.53719600000000001</c:v>
                </c:pt>
                <c:pt idx="19574">
                  <c:v>-0.54378000000000004</c:v>
                </c:pt>
                <c:pt idx="19575">
                  <c:v>-0.55490899999999999</c:v>
                </c:pt>
                <c:pt idx="19576">
                  <c:v>-0.57050800000000002</c:v>
                </c:pt>
                <c:pt idx="19577">
                  <c:v>-0.58017799999999997</c:v>
                </c:pt>
                <c:pt idx="19578">
                  <c:v>-0.58070500000000003</c:v>
                </c:pt>
                <c:pt idx="19579">
                  <c:v>-0.58266600000000002</c:v>
                </c:pt>
                <c:pt idx="19580">
                  <c:v>-0.59133400000000003</c:v>
                </c:pt>
                <c:pt idx="19581">
                  <c:v>-0.59753699999999998</c:v>
                </c:pt>
                <c:pt idx="19582">
                  <c:v>-0.59383900000000001</c:v>
                </c:pt>
                <c:pt idx="19583">
                  <c:v>-0.58713599999999999</c:v>
                </c:pt>
                <c:pt idx="19584">
                  <c:v>-0.59097699999999997</c:v>
                </c:pt>
                <c:pt idx="19585">
                  <c:v>-0.59524299999999997</c:v>
                </c:pt>
                <c:pt idx="19586">
                  <c:v>-0.59572000000000003</c:v>
                </c:pt>
                <c:pt idx="19587">
                  <c:v>-0.60257799999999995</c:v>
                </c:pt>
                <c:pt idx="19588">
                  <c:v>-0.61246199999999995</c:v>
                </c:pt>
                <c:pt idx="19589">
                  <c:v>-0.614811</c:v>
                </c:pt>
                <c:pt idx="19590">
                  <c:v>-0.61599199999999998</c:v>
                </c:pt>
                <c:pt idx="19591">
                  <c:v>-0.62821400000000005</c:v>
                </c:pt>
                <c:pt idx="19592">
                  <c:v>-0.64171900000000004</c:v>
                </c:pt>
                <c:pt idx="19593">
                  <c:v>-0.64811200000000002</c:v>
                </c:pt>
                <c:pt idx="19594">
                  <c:v>-0.64444400000000002</c:v>
                </c:pt>
                <c:pt idx="19595">
                  <c:v>-0.63776500000000003</c:v>
                </c:pt>
                <c:pt idx="19596">
                  <c:v>-0.63796900000000001</c:v>
                </c:pt>
                <c:pt idx="19597">
                  <c:v>-0.64420500000000003</c:v>
                </c:pt>
                <c:pt idx="19598">
                  <c:v>-0.64963599999999999</c:v>
                </c:pt>
                <c:pt idx="19599">
                  <c:v>-0.64540299999999995</c:v>
                </c:pt>
                <c:pt idx="19600">
                  <c:v>-0.63377899999999998</c:v>
                </c:pt>
                <c:pt idx="19601">
                  <c:v>-0.61960599999999999</c:v>
                </c:pt>
                <c:pt idx="19602">
                  <c:v>-0.60635799999999995</c:v>
                </c:pt>
                <c:pt idx="19603">
                  <c:v>-0.60326500000000005</c:v>
                </c:pt>
                <c:pt idx="19604">
                  <c:v>-0.60683399999999998</c:v>
                </c:pt>
                <c:pt idx="19605">
                  <c:v>-0.61284499999999997</c:v>
                </c:pt>
                <c:pt idx="19606">
                  <c:v>-0.61760700000000002</c:v>
                </c:pt>
                <c:pt idx="19607">
                  <c:v>-0.61436900000000005</c:v>
                </c:pt>
                <c:pt idx="19608">
                  <c:v>-0.60918799999999995</c:v>
                </c:pt>
                <c:pt idx="19609">
                  <c:v>-0.60941999999999996</c:v>
                </c:pt>
                <c:pt idx="19610">
                  <c:v>-0.613043</c:v>
                </c:pt>
                <c:pt idx="19611">
                  <c:v>-0.61756</c:v>
                </c:pt>
                <c:pt idx="19612">
                  <c:v>-0.62137100000000001</c:v>
                </c:pt>
                <c:pt idx="19613">
                  <c:v>-0.62080000000000002</c:v>
                </c:pt>
                <c:pt idx="19614">
                  <c:v>-0.62309999999999999</c:v>
                </c:pt>
                <c:pt idx="19615">
                  <c:v>-0.62692199999999998</c:v>
                </c:pt>
                <c:pt idx="19616">
                  <c:v>-0.622359</c:v>
                </c:pt>
                <c:pt idx="19617">
                  <c:v>-0.61664300000000005</c:v>
                </c:pt>
                <c:pt idx="19618">
                  <c:v>-0.61651</c:v>
                </c:pt>
                <c:pt idx="19619">
                  <c:v>-0.61971299999999996</c:v>
                </c:pt>
                <c:pt idx="19620">
                  <c:v>-0.62282599999999999</c:v>
                </c:pt>
                <c:pt idx="19621">
                  <c:v>-0.62431700000000001</c:v>
                </c:pt>
                <c:pt idx="19622">
                  <c:v>-0.624336</c:v>
                </c:pt>
                <c:pt idx="19623">
                  <c:v>-0.62534699999999999</c:v>
                </c:pt>
                <c:pt idx="19624">
                  <c:v>-0.62456699999999998</c:v>
                </c:pt>
                <c:pt idx="19625">
                  <c:v>-0.62578699999999998</c:v>
                </c:pt>
                <c:pt idx="19626">
                  <c:v>-0.63267499999999999</c:v>
                </c:pt>
                <c:pt idx="19627">
                  <c:v>-0.63741300000000001</c:v>
                </c:pt>
                <c:pt idx="19628">
                  <c:v>-0.63318300000000005</c:v>
                </c:pt>
                <c:pt idx="19629">
                  <c:v>-0.62771699999999997</c:v>
                </c:pt>
                <c:pt idx="19630">
                  <c:v>-0.63173199999999996</c:v>
                </c:pt>
                <c:pt idx="19631">
                  <c:v>-0.63128799999999996</c:v>
                </c:pt>
                <c:pt idx="19632">
                  <c:v>-0.63263000000000003</c:v>
                </c:pt>
                <c:pt idx="19633">
                  <c:v>-0.63044800000000001</c:v>
                </c:pt>
                <c:pt idx="19634">
                  <c:v>-0.62743300000000002</c:v>
                </c:pt>
                <c:pt idx="19635">
                  <c:v>-0.62899099999999997</c:v>
                </c:pt>
                <c:pt idx="19636">
                  <c:v>-0.63197800000000004</c:v>
                </c:pt>
                <c:pt idx="19637">
                  <c:v>-0.63162700000000005</c:v>
                </c:pt>
                <c:pt idx="19638">
                  <c:v>-0.63122400000000001</c:v>
                </c:pt>
                <c:pt idx="19639">
                  <c:v>-0.63243099999999997</c:v>
                </c:pt>
                <c:pt idx="19640">
                  <c:v>-0.63305</c:v>
                </c:pt>
                <c:pt idx="19641">
                  <c:v>-0.63494399999999995</c:v>
                </c:pt>
                <c:pt idx="19642">
                  <c:v>-0.63505999999999996</c:v>
                </c:pt>
                <c:pt idx="19643">
                  <c:v>-0.63922199999999996</c:v>
                </c:pt>
                <c:pt idx="19644">
                  <c:v>-0.64609399999999995</c:v>
                </c:pt>
                <c:pt idx="19645">
                  <c:v>-0.64451499999999995</c:v>
                </c:pt>
                <c:pt idx="19646">
                  <c:v>-0.64307199999999998</c:v>
                </c:pt>
                <c:pt idx="19647">
                  <c:v>-0.64025900000000002</c:v>
                </c:pt>
                <c:pt idx="19648">
                  <c:v>-0.640204</c:v>
                </c:pt>
                <c:pt idx="19649">
                  <c:v>-0.63773100000000005</c:v>
                </c:pt>
                <c:pt idx="19650">
                  <c:v>-0.64184799999999997</c:v>
                </c:pt>
                <c:pt idx="19651">
                  <c:v>-0.64965899999999999</c:v>
                </c:pt>
                <c:pt idx="19652">
                  <c:v>-0.64964500000000003</c:v>
                </c:pt>
                <c:pt idx="19653">
                  <c:v>-0.64378299999999999</c:v>
                </c:pt>
                <c:pt idx="19654">
                  <c:v>-0.63941899999999996</c:v>
                </c:pt>
                <c:pt idx="19655">
                  <c:v>-0.636432</c:v>
                </c:pt>
                <c:pt idx="19656">
                  <c:v>-0.63197800000000004</c:v>
                </c:pt>
                <c:pt idx="19657">
                  <c:v>-0.63021099999999997</c:v>
                </c:pt>
                <c:pt idx="19658">
                  <c:v>-0.62750099999999998</c:v>
                </c:pt>
                <c:pt idx="19659">
                  <c:v>-0.62528300000000003</c:v>
                </c:pt>
                <c:pt idx="19660">
                  <c:v>-0.62857799999999997</c:v>
                </c:pt>
                <c:pt idx="19661">
                  <c:v>-0.63129400000000002</c:v>
                </c:pt>
                <c:pt idx="19662">
                  <c:v>-0.63296600000000003</c:v>
                </c:pt>
                <c:pt idx="19663">
                  <c:v>-0.62934100000000004</c:v>
                </c:pt>
                <c:pt idx="19664">
                  <c:v>-0.62234400000000001</c:v>
                </c:pt>
                <c:pt idx="19665">
                  <c:v>-0.61541599999999996</c:v>
                </c:pt>
                <c:pt idx="19666">
                  <c:v>-0.60977000000000003</c:v>
                </c:pt>
                <c:pt idx="19667">
                  <c:v>-0.60361600000000004</c:v>
                </c:pt>
                <c:pt idx="19668">
                  <c:v>-0.59938499999999995</c:v>
                </c:pt>
                <c:pt idx="19669">
                  <c:v>-0.60067499999999996</c:v>
                </c:pt>
                <c:pt idx="19670">
                  <c:v>-0.60537799999999997</c:v>
                </c:pt>
                <c:pt idx="19671">
                  <c:v>-0.600858</c:v>
                </c:pt>
                <c:pt idx="19672">
                  <c:v>-0.59537600000000002</c:v>
                </c:pt>
                <c:pt idx="19673">
                  <c:v>-0.59374400000000005</c:v>
                </c:pt>
                <c:pt idx="19674">
                  <c:v>-0.59977199999999997</c:v>
                </c:pt>
                <c:pt idx="19675">
                  <c:v>-0.61463999999999996</c:v>
                </c:pt>
                <c:pt idx="19676">
                  <c:v>-0.63663999999999998</c:v>
                </c:pt>
                <c:pt idx="19677">
                  <c:v>-0.65578800000000004</c:v>
                </c:pt>
                <c:pt idx="19678">
                  <c:v>-0.65578199999999998</c:v>
                </c:pt>
                <c:pt idx="19679">
                  <c:v>-0.65025100000000002</c:v>
                </c:pt>
                <c:pt idx="19680">
                  <c:v>-0.63712800000000003</c:v>
                </c:pt>
                <c:pt idx="19681">
                  <c:v>-0.63218399999999997</c:v>
                </c:pt>
                <c:pt idx="19682">
                  <c:v>-0.63106799999999996</c:v>
                </c:pt>
                <c:pt idx="19683">
                  <c:v>-0.63581900000000002</c:v>
                </c:pt>
                <c:pt idx="19684">
                  <c:v>-0.63804099999999997</c:v>
                </c:pt>
                <c:pt idx="19685">
                  <c:v>-0.64175599999999999</c:v>
                </c:pt>
                <c:pt idx="19686">
                  <c:v>-0.64599300000000004</c:v>
                </c:pt>
                <c:pt idx="19687">
                  <c:v>-0.64827000000000001</c:v>
                </c:pt>
                <c:pt idx="19688">
                  <c:v>-0.65085899999999997</c:v>
                </c:pt>
                <c:pt idx="19689">
                  <c:v>-0.65761800000000004</c:v>
                </c:pt>
                <c:pt idx="19690">
                  <c:v>-0.658551</c:v>
                </c:pt>
                <c:pt idx="19691">
                  <c:v>-0.65982499999999999</c:v>
                </c:pt>
                <c:pt idx="19692">
                  <c:v>-0.65818900000000002</c:v>
                </c:pt>
                <c:pt idx="19693">
                  <c:v>-0.65824899999999997</c:v>
                </c:pt>
                <c:pt idx="19694">
                  <c:v>-0.65790099999999996</c:v>
                </c:pt>
                <c:pt idx="19695">
                  <c:v>-0.65310800000000002</c:v>
                </c:pt>
                <c:pt idx="19696">
                  <c:v>-0.65348200000000001</c:v>
                </c:pt>
                <c:pt idx="19697">
                  <c:v>-0.65242100000000003</c:v>
                </c:pt>
                <c:pt idx="19698">
                  <c:v>-0.65325299999999997</c:v>
                </c:pt>
                <c:pt idx="19699">
                  <c:v>-0.65481599999999995</c:v>
                </c:pt>
                <c:pt idx="19700">
                  <c:v>-0.65267399999999998</c:v>
                </c:pt>
                <c:pt idx="19701">
                  <c:v>-0.64658400000000005</c:v>
                </c:pt>
                <c:pt idx="19702">
                  <c:v>-0.63252799999999998</c:v>
                </c:pt>
                <c:pt idx="19703">
                  <c:v>-0.62135300000000004</c:v>
                </c:pt>
                <c:pt idx="19704">
                  <c:v>-0.61343199999999998</c:v>
                </c:pt>
                <c:pt idx="19705">
                  <c:v>-0.61171900000000001</c:v>
                </c:pt>
                <c:pt idx="19706">
                  <c:v>-0.61496499999999998</c:v>
                </c:pt>
                <c:pt idx="19707">
                  <c:v>-0.61795500000000003</c:v>
                </c:pt>
                <c:pt idx="19708">
                  <c:v>-0.61358199999999996</c:v>
                </c:pt>
                <c:pt idx="19709">
                  <c:v>-0.61513499999999999</c:v>
                </c:pt>
                <c:pt idx="19710">
                  <c:v>-0.61959500000000001</c:v>
                </c:pt>
                <c:pt idx="19711">
                  <c:v>-0.62087499999999995</c:v>
                </c:pt>
                <c:pt idx="19712">
                  <c:v>-0.61807100000000004</c:v>
                </c:pt>
                <c:pt idx="19713">
                  <c:v>-0.61624999999999996</c:v>
                </c:pt>
                <c:pt idx="19714">
                  <c:v>-0.61434100000000003</c:v>
                </c:pt>
                <c:pt idx="19715">
                  <c:v>-0.61212999999999995</c:v>
                </c:pt>
                <c:pt idx="19716">
                  <c:v>-0.60633800000000004</c:v>
                </c:pt>
                <c:pt idx="19717">
                  <c:v>-0.60364499999999999</c:v>
                </c:pt>
                <c:pt idx="19718">
                  <c:v>-0.60334699999999997</c:v>
                </c:pt>
                <c:pt idx="19719">
                  <c:v>-0.601858</c:v>
                </c:pt>
                <c:pt idx="19720">
                  <c:v>-0.59492299999999998</c:v>
                </c:pt>
                <c:pt idx="19721">
                  <c:v>-0.59217799999999998</c:v>
                </c:pt>
                <c:pt idx="19722">
                  <c:v>-0.60083299999999995</c:v>
                </c:pt>
                <c:pt idx="19723">
                  <c:v>-0.60589599999999999</c:v>
                </c:pt>
                <c:pt idx="19724">
                  <c:v>-0.60674600000000001</c:v>
                </c:pt>
                <c:pt idx="19725">
                  <c:v>-0.607043</c:v>
                </c:pt>
                <c:pt idx="19726">
                  <c:v>-0.611487</c:v>
                </c:pt>
                <c:pt idx="19727">
                  <c:v>-0.614676</c:v>
                </c:pt>
                <c:pt idx="19728">
                  <c:v>-0.61649100000000001</c:v>
                </c:pt>
                <c:pt idx="19729">
                  <c:v>-0.61594800000000005</c:v>
                </c:pt>
                <c:pt idx="19730">
                  <c:v>-0.60990100000000003</c:v>
                </c:pt>
                <c:pt idx="19731">
                  <c:v>-0.59838100000000005</c:v>
                </c:pt>
                <c:pt idx="19732">
                  <c:v>-0.58918999999999999</c:v>
                </c:pt>
                <c:pt idx="19733">
                  <c:v>-0.58913199999999999</c:v>
                </c:pt>
                <c:pt idx="19734">
                  <c:v>-0.58745999999999998</c:v>
                </c:pt>
                <c:pt idx="19735">
                  <c:v>-0.58039099999999999</c:v>
                </c:pt>
                <c:pt idx="19736">
                  <c:v>-0.57619399999999998</c:v>
                </c:pt>
                <c:pt idx="19737">
                  <c:v>-0.58091199999999998</c:v>
                </c:pt>
                <c:pt idx="19738">
                  <c:v>-0.58666099999999999</c:v>
                </c:pt>
                <c:pt idx="19739">
                  <c:v>-0.589727</c:v>
                </c:pt>
                <c:pt idx="19740">
                  <c:v>-0.59280600000000006</c:v>
                </c:pt>
                <c:pt idx="19741">
                  <c:v>-0.595086</c:v>
                </c:pt>
                <c:pt idx="19742">
                  <c:v>-0.59506300000000001</c:v>
                </c:pt>
                <c:pt idx="19743">
                  <c:v>-0.59285500000000002</c:v>
                </c:pt>
                <c:pt idx="19744">
                  <c:v>-0.58913499999999996</c:v>
                </c:pt>
                <c:pt idx="19745">
                  <c:v>-0.58267400000000003</c:v>
                </c:pt>
                <c:pt idx="19746">
                  <c:v>-0.57525999999999999</c:v>
                </c:pt>
                <c:pt idx="19747">
                  <c:v>-0.58011299999999999</c:v>
                </c:pt>
                <c:pt idx="19748">
                  <c:v>-0.59232099999999999</c:v>
                </c:pt>
                <c:pt idx="19749">
                  <c:v>-0.58517799999999998</c:v>
                </c:pt>
                <c:pt idx="19750">
                  <c:v>-0.57408800000000004</c:v>
                </c:pt>
                <c:pt idx="19751">
                  <c:v>-0.56235500000000005</c:v>
                </c:pt>
                <c:pt idx="19752">
                  <c:v>-0.55671899999999996</c:v>
                </c:pt>
                <c:pt idx="19753">
                  <c:v>-0.54999100000000001</c:v>
                </c:pt>
                <c:pt idx="19754">
                  <c:v>-0.544211</c:v>
                </c:pt>
                <c:pt idx="19755">
                  <c:v>-0.53821099999999999</c:v>
                </c:pt>
                <c:pt idx="19756">
                  <c:v>-0.535304</c:v>
                </c:pt>
                <c:pt idx="19757">
                  <c:v>-0.53717000000000004</c:v>
                </c:pt>
                <c:pt idx="19758">
                  <c:v>-0.53636600000000001</c:v>
                </c:pt>
                <c:pt idx="19759">
                  <c:v>-0.52846499999999996</c:v>
                </c:pt>
                <c:pt idx="19760">
                  <c:v>-0.530142</c:v>
                </c:pt>
                <c:pt idx="19761">
                  <c:v>-0.526061</c:v>
                </c:pt>
                <c:pt idx="19762">
                  <c:v>-0.53213900000000003</c:v>
                </c:pt>
                <c:pt idx="19763">
                  <c:v>-0.52784299999999995</c:v>
                </c:pt>
                <c:pt idx="19764">
                  <c:v>-0.53321099999999999</c:v>
                </c:pt>
                <c:pt idx="19765">
                  <c:v>-0.53604799999999997</c:v>
                </c:pt>
                <c:pt idx="19766">
                  <c:v>-0.53644099999999995</c:v>
                </c:pt>
                <c:pt idx="19767">
                  <c:v>-0.52805299999999999</c:v>
                </c:pt>
                <c:pt idx="19768">
                  <c:v>-0.51898100000000003</c:v>
                </c:pt>
                <c:pt idx="19769">
                  <c:v>-0.513181</c:v>
                </c:pt>
                <c:pt idx="19770">
                  <c:v>-0.51073500000000005</c:v>
                </c:pt>
                <c:pt idx="19771">
                  <c:v>-0.50395500000000004</c:v>
                </c:pt>
                <c:pt idx="19772">
                  <c:v>-0.49843799999999999</c:v>
                </c:pt>
                <c:pt idx="19773">
                  <c:v>-0.48743199999999998</c:v>
                </c:pt>
                <c:pt idx="19774">
                  <c:v>-0.48929499999999998</c:v>
                </c:pt>
                <c:pt idx="19775">
                  <c:v>-0.485869</c:v>
                </c:pt>
                <c:pt idx="19776">
                  <c:v>-0.48208499999999999</c:v>
                </c:pt>
                <c:pt idx="19777">
                  <c:v>-0.47778799999999999</c:v>
                </c:pt>
                <c:pt idx="19778">
                  <c:v>-0.47795599999999999</c:v>
                </c:pt>
                <c:pt idx="19779">
                  <c:v>-0.47472900000000001</c:v>
                </c:pt>
                <c:pt idx="19780">
                  <c:v>-0.46909600000000001</c:v>
                </c:pt>
                <c:pt idx="19781">
                  <c:v>-0.46016800000000002</c:v>
                </c:pt>
                <c:pt idx="19782">
                  <c:v>-0.46177200000000002</c:v>
                </c:pt>
                <c:pt idx="19783">
                  <c:v>-0.46670699999999998</c:v>
                </c:pt>
                <c:pt idx="19784">
                  <c:v>-0.464202</c:v>
                </c:pt>
                <c:pt idx="19785">
                  <c:v>-0.46305800000000003</c:v>
                </c:pt>
                <c:pt idx="19786">
                  <c:v>-0.46378599999999998</c:v>
                </c:pt>
                <c:pt idx="19787">
                  <c:v>-0.46157500000000001</c:v>
                </c:pt>
                <c:pt idx="19788">
                  <c:v>-0.453955</c:v>
                </c:pt>
                <c:pt idx="19789">
                  <c:v>-0.44921299999999997</c:v>
                </c:pt>
                <c:pt idx="19790">
                  <c:v>-0.44615100000000002</c:v>
                </c:pt>
                <c:pt idx="19791">
                  <c:v>-0.44577600000000001</c:v>
                </c:pt>
                <c:pt idx="19792">
                  <c:v>-0.44406299999999999</c:v>
                </c:pt>
                <c:pt idx="19793">
                  <c:v>-0.44870399999999999</c:v>
                </c:pt>
                <c:pt idx="19794">
                  <c:v>-0.44972899999999999</c:v>
                </c:pt>
                <c:pt idx="19795">
                  <c:v>-0.44961600000000002</c:v>
                </c:pt>
                <c:pt idx="19796">
                  <c:v>-0.44572899999999999</c:v>
                </c:pt>
                <c:pt idx="19797">
                  <c:v>-0.44427800000000001</c:v>
                </c:pt>
                <c:pt idx="19798">
                  <c:v>-0.44671</c:v>
                </c:pt>
                <c:pt idx="19799">
                  <c:v>-0.44794899999999999</c:v>
                </c:pt>
                <c:pt idx="19800">
                  <c:v>-0.44368400000000002</c:v>
                </c:pt>
                <c:pt idx="19801">
                  <c:v>-0.44112600000000002</c:v>
                </c:pt>
                <c:pt idx="19802">
                  <c:v>-0.43965100000000001</c:v>
                </c:pt>
                <c:pt idx="19803">
                  <c:v>-0.44391599999999998</c:v>
                </c:pt>
                <c:pt idx="19804">
                  <c:v>-0.44916499999999998</c:v>
                </c:pt>
                <c:pt idx="19805">
                  <c:v>-0.45339099999999999</c:v>
                </c:pt>
                <c:pt idx="19806">
                  <c:v>-0.45597799999999999</c:v>
                </c:pt>
                <c:pt idx="19807">
                  <c:v>-0.45310099999999998</c:v>
                </c:pt>
                <c:pt idx="19808">
                  <c:v>-0.456395</c:v>
                </c:pt>
                <c:pt idx="19809">
                  <c:v>-0.46135300000000001</c:v>
                </c:pt>
                <c:pt idx="19810">
                  <c:v>-0.46468900000000002</c:v>
                </c:pt>
                <c:pt idx="19811">
                  <c:v>-0.47659600000000002</c:v>
                </c:pt>
                <c:pt idx="19812">
                  <c:v>-0.48851</c:v>
                </c:pt>
                <c:pt idx="19813">
                  <c:v>-0.49245899999999998</c:v>
                </c:pt>
                <c:pt idx="19814">
                  <c:v>-0.48879099999999998</c:v>
                </c:pt>
                <c:pt idx="19815">
                  <c:v>-0.48596800000000001</c:v>
                </c:pt>
                <c:pt idx="19816">
                  <c:v>-0.4829</c:v>
                </c:pt>
                <c:pt idx="19817">
                  <c:v>-0.48353200000000002</c:v>
                </c:pt>
                <c:pt idx="19818">
                  <c:v>-0.49159799999999998</c:v>
                </c:pt>
                <c:pt idx="19819">
                  <c:v>-0.49577399999999999</c:v>
                </c:pt>
                <c:pt idx="19820">
                  <c:v>-0.49745699999999998</c:v>
                </c:pt>
                <c:pt idx="19821">
                  <c:v>-0.50030600000000003</c:v>
                </c:pt>
                <c:pt idx="19822">
                  <c:v>-0.50080100000000005</c:v>
                </c:pt>
                <c:pt idx="19823">
                  <c:v>-0.49543700000000002</c:v>
                </c:pt>
                <c:pt idx="19824">
                  <c:v>-0.50239500000000004</c:v>
                </c:pt>
                <c:pt idx="19825">
                  <c:v>-0.51297700000000002</c:v>
                </c:pt>
                <c:pt idx="19826">
                  <c:v>-0.514378</c:v>
                </c:pt>
                <c:pt idx="19827">
                  <c:v>-0.516011</c:v>
                </c:pt>
                <c:pt idx="19828">
                  <c:v>-0.52070000000000005</c:v>
                </c:pt>
                <c:pt idx="19829">
                  <c:v>-0.523366</c:v>
                </c:pt>
                <c:pt idx="19830">
                  <c:v>-0.52153799999999995</c:v>
                </c:pt>
                <c:pt idx="19831">
                  <c:v>-0.51890800000000004</c:v>
                </c:pt>
                <c:pt idx="19832">
                  <c:v>-0.518235</c:v>
                </c:pt>
                <c:pt idx="19833">
                  <c:v>-0.51891699999999996</c:v>
                </c:pt>
                <c:pt idx="19834">
                  <c:v>-0.51919800000000005</c:v>
                </c:pt>
                <c:pt idx="19835">
                  <c:v>-0.51504300000000003</c:v>
                </c:pt>
                <c:pt idx="19836">
                  <c:v>-0.50681600000000004</c:v>
                </c:pt>
                <c:pt idx="19837">
                  <c:v>-0.50990899999999995</c:v>
                </c:pt>
                <c:pt idx="19838">
                  <c:v>-0.51782099999999998</c:v>
                </c:pt>
                <c:pt idx="19839">
                  <c:v>-0.51719400000000004</c:v>
                </c:pt>
                <c:pt idx="19840">
                  <c:v>-0.51192899999999997</c:v>
                </c:pt>
                <c:pt idx="19841">
                  <c:v>-0.50848700000000002</c:v>
                </c:pt>
                <c:pt idx="19842">
                  <c:v>-0.50727199999999995</c:v>
                </c:pt>
                <c:pt idx="19843">
                  <c:v>-0.50976299999999997</c:v>
                </c:pt>
                <c:pt idx="19844">
                  <c:v>-0.52565899999999999</c:v>
                </c:pt>
                <c:pt idx="19845">
                  <c:v>-0.54822899999999997</c:v>
                </c:pt>
                <c:pt idx="19846">
                  <c:v>-0.56026200000000004</c:v>
                </c:pt>
                <c:pt idx="19847">
                  <c:v>-0.55514600000000003</c:v>
                </c:pt>
                <c:pt idx="19848">
                  <c:v>-0.54669900000000005</c:v>
                </c:pt>
                <c:pt idx="19849">
                  <c:v>-0.54206200000000004</c:v>
                </c:pt>
                <c:pt idx="19850">
                  <c:v>-0.54496199999999995</c:v>
                </c:pt>
                <c:pt idx="19851">
                  <c:v>-0.558253</c:v>
                </c:pt>
                <c:pt idx="19852">
                  <c:v>-0.57058399999999998</c:v>
                </c:pt>
                <c:pt idx="19853">
                  <c:v>-0.57310099999999997</c:v>
                </c:pt>
                <c:pt idx="19854">
                  <c:v>-0.569658</c:v>
                </c:pt>
                <c:pt idx="19855">
                  <c:v>-0.56756399999999996</c:v>
                </c:pt>
                <c:pt idx="19856">
                  <c:v>-0.56887500000000002</c:v>
                </c:pt>
                <c:pt idx="19857">
                  <c:v>-0.57203499999999996</c:v>
                </c:pt>
                <c:pt idx="19858">
                  <c:v>-0.57586999999999999</c:v>
                </c:pt>
                <c:pt idx="19859">
                  <c:v>-0.58065699999999998</c:v>
                </c:pt>
                <c:pt idx="19860">
                  <c:v>-0.58684599999999998</c:v>
                </c:pt>
                <c:pt idx="19861">
                  <c:v>-0.58960299999999999</c:v>
                </c:pt>
                <c:pt idx="19862">
                  <c:v>-0.60125399999999996</c:v>
                </c:pt>
                <c:pt idx="19863">
                  <c:v>-0.61391899999999999</c:v>
                </c:pt>
                <c:pt idx="19864">
                  <c:v>-0.61779099999999998</c:v>
                </c:pt>
                <c:pt idx="19865">
                  <c:v>-0.61982700000000002</c:v>
                </c:pt>
                <c:pt idx="19866">
                  <c:v>-0.62015100000000001</c:v>
                </c:pt>
                <c:pt idx="19867">
                  <c:v>-0.61902699999999999</c:v>
                </c:pt>
                <c:pt idx="19868">
                  <c:v>-0.62056699999999998</c:v>
                </c:pt>
                <c:pt idx="19869">
                  <c:v>-0.62567799999999996</c:v>
                </c:pt>
                <c:pt idx="19870">
                  <c:v>-0.63168199999999997</c:v>
                </c:pt>
                <c:pt idx="19871">
                  <c:v>-0.63241199999999997</c:v>
                </c:pt>
                <c:pt idx="19872">
                  <c:v>-0.62993600000000005</c:v>
                </c:pt>
                <c:pt idx="19873">
                  <c:v>-0.630768</c:v>
                </c:pt>
                <c:pt idx="19874">
                  <c:v>-0.63064900000000002</c:v>
                </c:pt>
                <c:pt idx="19875">
                  <c:v>-0.62914000000000003</c:v>
                </c:pt>
                <c:pt idx="19876">
                  <c:v>-0.62849100000000002</c:v>
                </c:pt>
                <c:pt idx="19877">
                  <c:v>-0.62997199999999998</c:v>
                </c:pt>
                <c:pt idx="19878">
                  <c:v>-0.63608799999999999</c:v>
                </c:pt>
                <c:pt idx="19879">
                  <c:v>-0.64308399999999999</c:v>
                </c:pt>
                <c:pt idx="19880">
                  <c:v>-0.64968099999999995</c:v>
                </c:pt>
                <c:pt idx="19881">
                  <c:v>-0.651034</c:v>
                </c:pt>
                <c:pt idx="19882">
                  <c:v>-0.64900899999999995</c:v>
                </c:pt>
                <c:pt idx="19883">
                  <c:v>-0.66274599999999995</c:v>
                </c:pt>
                <c:pt idx="19884">
                  <c:v>-0.68117000000000005</c:v>
                </c:pt>
                <c:pt idx="19885">
                  <c:v>-0.68890600000000002</c:v>
                </c:pt>
                <c:pt idx="19886">
                  <c:v>-0.69832399999999994</c:v>
                </c:pt>
                <c:pt idx="19887">
                  <c:v>-0.70034700000000005</c:v>
                </c:pt>
                <c:pt idx="19888">
                  <c:v>-0.69987200000000005</c:v>
                </c:pt>
                <c:pt idx="19889">
                  <c:v>-0.70554899999999998</c:v>
                </c:pt>
                <c:pt idx="19890">
                  <c:v>-0.71756799999999998</c:v>
                </c:pt>
                <c:pt idx="19891">
                  <c:v>-0.72955300000000001</c:v>
                </c:pt>
                <c:pt idx="19892">
                  <c:v>-0.73456999999999995</c:v>
                </c:pt>
                <c:pt idx="19893">
                  <c:v>-0.73503700000000005</c:v>
                </c:pt>
                <c:pt idx="19894">
                  <c:v>-0.73616199999999998</c:v>
                </c:pt>
                <c:pt idx="19895">
                  <c:v>-0.75218799999999997</c:v>
                </c:pt>
                <c:pt idx="19896">
                  <c:v>-0.77112700000000001</c:v>
                </c:pt>
                <c:pt idx="19897">
                  <c:v>-0.77656899999999995</c:v>
                </c:pt>
                <c:pt idx="19898">
                  <c:v>-0.77934099999999995</c:v>
                </c:pt>
                <c:pt idx="19899">
                  <c:v>-0.78230100000000002</c:v>
                </c:pt>
                <c:pt idx="19900">
                  <c:v>-0.79064599999999996</c:v>
                </c:pt>
                <c:pt idx="19901">
                  <c:v>-0.79636600000000002</c:v>
                </c:pt>
                <c:pt idx="19902">
                  <c:v>-0.79655600000000004</c:v>
                </c:pt>
                <c:pt idx="19903">
                  <c:v>-0.80276999999999998</c:v>
                </c:pt>
                <c:pt idx="19904">
                  <c:v>-0.81442199999999998</c:v>
                </c:pt>
                <c:pt idx="19905">
                  <c:v>-0.81994400000000001</c:v>
                </c:pt>
                <c:pt idx="19906">
                  <c:v>-0.82133400000000001</c:v>
                </c:pt>
                <c:pt idx="19907">
                  <c:v>-0.81933299999999998</c:v>
                </c:pt>
                <c:pt idx="19908">
                  <c:v>-0.81838599999999995</c:v>
                </c:pt>
                <c:pt idx="19909">
                  <c:v>-0.81811</c:v>
                </c:pt>
                <c:pt idx="19910">
                  <c:v>-0.82255199999999995</c:v>
                </c:pt>
                <c:pt idx="19911">
                  <c:v>-0.82889199999999996</c:v>
                </c:pt>
                <c:pt idx="19912">
                  <c:v>-0.83389800000000003</c:v>
                </c:pt>
                <c:pt idx="19913">
                  <c:v>-0.835762</c:v>
                </c:pt>
                <c:pt idx="19914">
                  <c:v>-0.83383799999999997</c:v>
                </c:pt>
                <c:pt idx="19915">
                  <c:v>-0.82982800000000001</c:v>
                </c:pt>
                <c:pt idx="19916">
                  <c:v>-0.831349</c:v>
                </c:pt>
                <c:pt idx="19917">
                  <c:v>-0.83381000000000005</c:v>
                </c:pt>
                <c:pt idx="19918">
                  <c:v>-0.83694500000000005</c:v>
                </c:pt>
                <c:pt idx="19919">
                  <c:v>-0.84129799999999999</c:v>
                </c:pt>
                <c:pt idx="19920">
                  <c:v>-0.848001</c:v>
                </c:pt>
                <c:pt idx="19921">
                  <c:v>-0.85009000000000001</c:v>
                </c:pt>
                <c:pt idx="19922">
                  <c:v>-0.84936599999999995</c:v>
                </c:pt>
                <c:pt idx="19923">
                  <c:v>-0.85912599999999995</c:v>
                </c:pt>
                <c:pt idx="19924">
                  <c:v>-0.86502199999999996</c:v>
                </c:pt>
                <c:pt idx="19925">
                  <c:v>-0.86266200000000004</c:v>
                </c:pt>
                <c:pt idx="19926">
                  <c:v>-0.86160599999999998</c:v>
                </c:pt>
                <c:pt idx="19927">
                  <c:v>-0.87063800000000002</c:v>
                </c:pt>
                <c:pt idx="19928">
                  <c:v>-0.87892999999999999</c:v>
                </c:pt>
                <c:pt idx="19929">
                  <c:v>-0.88311799999999996</c:v>
                </c:pt>
                <c:pt idx="19930">
                  <c:v>-0.88957600000000003</c:v>
                </c:pt>
                <c:pt idx="19931">
                  <c:v>-0.89574600000000004</c:v>
                </c:pt>
                <c:pt idx="19932">
                  <c:v>-0.90361999999999998</c:v>
                </c:pt>
                <c:pt idx="19933">
                  <c:v>-0.90746499999999997</c:v>
                </c:pt>
                <c:pt idx="19934">
                  <c:v>-0.91368899999999997</c:v>
                </c:pt>
                <c:pt idx="19935">
                  <c:v>-0.91554000000000002</c:v>
                </c:pt>
                <c:pt idx="19936">
                  <c:v>-0.918292</c:v>
                </c:pt>
                <c:pt idx="19937">
                  <c:v>-0.91690199999999999</c:v>
                </c:pt>
                <c:pt idx="19938">
                  <c:v>-0.92305300000000001</c:v>
                </c:pt>
                <c:pt idx="19939">
                  <c:v>-0.92829799999999996</c:v>
                </c:pt>
                <c:pt idx="19940">
                  <c:v>-0.93467800000000001</c:v>
                </c:pt>
                <c:pt idx="19941">
                  <c:v>-0.94206699999999999</c:v>
                </c:pt>
                <c:pt idx="19942">
                  <c:v>-0.93818100000000004</c:v>
                </c:pt>
                <c:pt idx="19943">
                  <c:v>-0.94018699999999999</c:v>
                </c:pt>
                <c:pt idx="19944">
                  <c:v>-0.93415000000000004</c:v>
                </c:pt>
                <c:pt idx="19945">
                  <c:v>-0.93497799999999998</c:v>
                </c:pt>
                <c:pt idx="19946">
                  <c:v>-0.93878499999999998</c:v>
                </c:pt>
                <c:pt idx="19947">
                  <c:v>-0.94513899999999995</c:v>
                </c:pt>
                <c:pt idx="19948">
                  <c:v>-0.94580200000000003</c:v>
                </c:pt>
                <c:pt idx="19949">
                  <c:v>-0.94645299999999999</c:v>
                </c:pt>
                <c:pt idx="19950">
                  <c:v>-0.94867100000000004</c:v>
                </c:pt>
                <c:pt idx="19951">
                  <c:v>-0.95699999999999996</c:v>
                </c:pt>
                <c:pt idx="19952">
                  <c:v>-0.96320600000000001</c:v>
                </c:pt>
                <c:pt idx="19953">
                  <c:v>-0.96407100000000001</c:v>
                </c:pt>
                <c:pt idx="19954">
                  <c:v>-0.96760699999999999</c:v>
                </c:pt>
                <c:pt idx="19955">
                  <c:v>-0.97401599999999999</c:v>
                </c:pt>
                <c:pt idx="19956">
                  <c:v>-0.98228700000000002</c:v>
                </c:pt>
                <c:pt idx="19957">
                  <c:v>-0.98319599999999996</c:v>
                </c:pt>
                <c:pt idx="19958">
                  <c:v>-0.97563900000000003</c:v>
                </c:pt>
                <c:pt idx="19959">
                  <c:v>-0.96869799999999995</c:v>
                </c:pt>
                <c:pt idx="19960">
                  <c:v>-0.96387400000000001</c:v>
                </c:pt>
                <c:pt idx="19961">
                  <c:v>-0.96413099999999996</c:v>
                </c:pt>
                <c:pt idx="19962">
                  <c:v>-0.96541399999999999</c:v>
                </c:pt>
                <c:pt idx="19963">
                  <c:v>-0.96763900000000003</c:v>
                </c:pt>
                <c:pt idx="19964">
                  <c:v>-0.97775100000000004</c:v>
                </c:pt>
                <c:pt idx="19965">
                  <c:v>-0.98832500000000001</c:v>
                </c:pt>
                <c:pt idx="19966">
                  <c:v>-0.98955400000000004</c:v>
                </c:pt>
                <c:pt idx="19967">
                  <c:v>-0.99065599999999998</c:v>
                </c:pt>
                <c:pt idx="19968">
                  <c:v>-0.99686900000000001</c:v>
                </c:pt>
                <c:pt idx="19969">
                  <c:v>-1.0008699999999999</c:v>
                </c:pt>
                <c:pt idx="19970">
                  <c:v>-1.0070699999999999</c:v>
                </c:pt>
                <c:pt idx="19971">
                  <c:v>-1.0084299999999999</c:v>
                </c:pt>
                <c:pt idx="19972">
                  <c:v>-1.0126200000000001</c:v>
                </c:pt>
                <c:pt idx="19973">
                  <c:v>-1.0236799999999999</c:v>
                </c:pt>
                <c:pt idx="19974">
                  <c:v>-1.0385800000000001</c:v>
                </c:pt>
                <c:pt idx="19975">
                  <c:v>-1.05941</c:v>
                </c:pt>
                <c:pt idx="19976">
                  <c:v>-1.0710299999999999</c:v>
                </c:pt>
                <c:pt idx="19977">
                  <c:v>-1.0639400000000001</c:v>
                </c:pt>
                <c:pt idx="19978">
                  <c:v>-1.04501</c:v>
                </c:pt>
                <c:pt idx="19979">
                  <c:v>-1.02729</c:v>
                </c:pt>
                <c:pt idx="19980">
                  <c:v>-1.0165</c:v>
                </c:pt>
                <c:pt idx="19981">
                  <c:v>-1.0081100000000001</c:v>
                </c:pt>
                <c:pt idx="19982">
                  <c:v>-1.0000800000000001</c:v>
                </c:pt>
                <c:pt idx="19983">
                  <c:v>-1.0013399999999999</c:v>
                </c:pt>
                <c:pt idx="19984">
                  <c:v>-0.99992000000000003</c:v>
                </c:pt>
                <c:pt idx="19985">
                  <c:v>-0.99126599999999998</c:v>
                </c:pt>
                <c:pt idx="19986">
                  <c:v>-0.97662599999999999</c:v>
                </c:pt>
                <c:pt idx="19987">
                  <c:v>-0.97892299999999999</c:v>
                </c:pt>
                <c:pt idx="19988">
                  <c:v>-0.99381200000000003</c:v>
                </c:pt>
                <c:pt idx="19989">
                  <c:v>-0.994699</c:v>
                </c:pt>
                <c:pt idx="19990">
                  <c:v>-0.98352200000000001</c:v>
                </c:pt>
                <c:pt idx="19991">
                  <c:v>-0.97839500000000001</c:v>
                </c:pt>
                <c:pt idx="19992">
                  <c:v>-0.98123099999999996</c:v>
                </c:pt>
                <c:pt idx="19993">
                  <c:v>-0.98645400000000005</c:v>
                </c:pt>
                <c:pt idx="19994">
                  <c:v>-0.98921700000000001</c:v>
                </c:pt>
                <c:pt idx="19995">
                  <c:v>-0.98644600000000005</c:v>
                </c:pt>
                <c:pt idx="19996">
                  <c:v>-0.97453100000000004</c:v>
                </c:pt>
                <c:pt idx="19997">
                  <c:v>-0.96367000000000003</c:v>
                </c:pt>
                <c:pt idx="19998">
                  <c:v>-0.96363799999999999</c:v>
                </c:pt>
                <c:pt idx="19999">
                  <c:v>-0.96763100000000002</c:v>
                </c:pt>
                <c:pt idx="20000">
                  <c:v>-0.97247899999999998</c:v>
                </c:pt>
                <c:pt idx="20001">
                  <c:v>-0.97451299999999996</c:v>
                </c:pt>
                <c:pt idx="20002">
                  <c:v>-0.97082100000000005</c:v>
                </c:pt>
                <c:pt idx="20003">
                  <c:v>-0.95971899999999999</c:v>
                </c:pt>
                <c:pt idx="20004">
                  <c:v>-0.95194900000000005</c:v>
                </c:pt>
                <c:pt idx="20005">
                  <c:v>-0.94606800000000002</c:v>
                </c:pt>
                <c:pt idx="20006">
                  <c:v>-0.93846300000000005</c:v>
                </c:pt>
                <c:pt idx="20007">
                  <c:v>-0.93013599999999996</c:v>
                </c:pt>
                <c:pt idx="20008">
                  <c:v>-0.92534400000000006</c:v>
                </c:pt>
                <c:pt idx="20009">
                  <c:v>-0.92634700000000003</c:v>
                </c:pt>
                <c:pt idx="20010">
                  <c:v>-0.92616900000000002</c:v>
                </c:pt>
                <c:pt idx="20011">
                  <c:v>-0.927894</c:v>
                </c:pt>
                <c:pt idx="20012">
                  <c:v>-0.92197200000000001</c:v>
                </c:pt>
                <c:pt idx="20013">
                  <c:v>-0.91740600000000005</c:v>
                </c:pt>
                <c:pt idx="20014">
                  <c:v>-0.91552599999999995</c:v>
                </c:pt>
                <c:pt idx="20015">
                  <c:v>-0.91319300000000003</c:v>
                </c:pt>
                <c:pt idx="20016">
                  <c:v>-0.90777600000000003</c:v>
                </c:pt>
                <c:pt idx="20017">
                  <c:v>-0.89574399999999998</c:v>
                </c:pt>
                <c:pt idx="20018">
                  <c:v>-0.8921</c:v>
                </c:pt>
                <c:pt idx="20019">
                  <c:v>-0.89389600000000002</c:v>
                </c:pt>
                <c:pt idx="20020">
                  <c:v>-0.88954599999999995</c:v>
                </c:pt>
                <c:pt idx="20021">
                  <c:v>-0.87696399999999997</c:v>
                </c:pt>
                <c:pt idx="20022">
                  <c:v>-0.87196399999999996</c:v>
                </c:pt>
                <c:pt idx="20023">
                  <c:v>-0.86734599999999995</c:v>
                </c:pt>
                <c:pt idx="20024">
                  <c:v>-0.856877</c:v>
                </c:pt>
                <c:pt idx="20025">
                  <c:v>-0.85351600000000005</c:v>
                </c:pt>
                <c:pt idx="20026">
                  <c:v>-0.85489700000000002</c:v>
                </c:pt>
                <c:pt idx="20027">
                  <c:v>-0.84833800000000004</c:v>
                </c:pt>
                <c:pt idx="20028">
                  <c:v>-0.84319100000000002</c:v>
                </c:pt>
                <c:pt idx="20029">
                  <c:v>-0.84275900000000004</c:v>
                </c:pt>
                <c:pt idx="20030">
                  <c:v>-0.83276799999999995</c:v>
                </c:pt>
                <c:pt idx="20031">
                  <c:v>-0.82174899999999995</c:v>
                </c:pt>
                <c:pt idx="20032">
                  <c:v>-0.81817200000000001</c:v>
                </c:pt>
                <c:pt idx="20033">
                  <c:v>-0.80745900000000004</c:v>
                </c:pt>
                <c:pt idx="20034">
                  <c:v>-0.79379900000000003</c:v>
                </c:pt>
                <c:pt idx="20035">
                  <c:v>-0.78688800000000003</c:v>
                </c:pt>
                <c:pt idx="20036">
                  <c:v>-0.78413100000000002</c:v>
                </c:pt>
                <c:pt idx="20037">
                  <c:v>-0.78166500000000005</c:v>
                </c:pt>
                <c:pt idx="20038">
                  <c:v>-0.78109399999999996</c:v>
                </c:pt>
                <c:pt idx="20039">
                  <c:v>-0.76704499999999998</c:v>
                </c:pt>
                <c:pt idx="20040">
                  <c:v>-0.75341899999999995</c:v>
                </c:pt>
                <c:pt idx="20041">
                  <c:v>-0.74927500000000002</c:v>
                </c:pt>
                <c:pt idx="20042">
                  <c:v>-0.74973900000000004</c:v>
                </c:pt>
                <c:pt idx="20043">
                  <c:v>-0.75340200000000002</c:v>
                </c:pt>
                <c:pt idx="20044">
                  <c:v>-0.75734900000000005</c:v>
                </c:pt>
                <c:pt idx="20045">
                  <c:v>-0.75981200000000004</c:v>
                </c:pt>
                <c:pt idx="20046">
                  <c:v>-0.75358899999999995</c:v>
                </c:pt>
                <c:pt idx="20047">
                  <c:v>-0.74080699999999999</c:v>
                </c:pt>
                <c:pt idx="20048">
                  <c:v>-0.72504599999999997</c:v>
                </c:pt>
                <c:pt idx="20049">
                  <c:v>-0.71311899999999995</c:v>
                </c:pt>
                <c:pt idx="20050">
                  <c:v>-0.70906800000000003</c:v>
                </c:pt>
                <c:pt idx="20051">
                  <c:v>-0.70297299999999996</c:v>
                </c:pt>
                <c:pt idx="20052">
                  <c:v>-0.68939600000000001</c:v>
                </c:pt>
                <c:pt idx="20053">
                  <c:v>-0.68047500000000005</c:v>
                </c:pt>
                <c:pt idx="20054">
                  <c:v>-0.680288</c:v>
                </c:pt>
                <c:pt idx="20055">
                  <c:v>-0.681114</c:v>
                </c:pt>
                <c:pt idx="20056">
                  <c:v>-0.66944999999999999</c:v>
                </c:pt>
                <c:pt idx="20057">
                  <c:v>-0.65856199999999998</c:v>
                </c:pt>
                <c:pt idx="20058">
                  <c:v>-0.65886599999999995</c:v>
                </c:pt>
                <c:pt idx="20059">
                  <c:v>-0.65937699999999999</c:v>
                </c:pt>
                <c:pt idx="20060">
                  <c:v>-0.65573800000000004</c:v>
                </c:pt>
                <c:pt idx="20061">
                  <c:v>-0.652362</c:v>
                </c:pt>
                <c:pt idx="20062">
                  <c:v>-0.65049599999999996</c:v>
                </c:pt>
                <c:pt idx="20063">
                  <c:v>-0.64927000000000001</c:v>
                </c:pt>
                <c:pt idx="20064">
                  <c:v>-0.644814</c:v>
                </c:pt>
                <c:pt idx="20065">
                  <c:v>-0.63352200000000003</c:v>
                </c:pt>
                <c:pt idx="20066">
                  <c:v>-0.61871600000000004</c:v>
                </c:pt>
                <c:pt idx="20067">
                  <c:v>-0.61788500000000002</c:v>
                </c:pt>
                <c:pt idx="20068">
                  <c:v>-0.61351900000000004</c:v>
                </c:pt>
                <c:pt idx="20069">
                  <c:v>-0.607958</c:v>
                </c:pt>
                <c:pt idx="20070">
                  <c:v>-0.60480100000000003</c:v>
                </c:pt>
                <c:pt idx="20071">
                  <c:v>-0.59656799999999999</c:v>
                </c:pt>
                <c:pt idx="20072">
                  <c:v>-0.59278500000000001</c:v>
                </c:pt>
                <c:pt idx="20073">
                  <c:v>-0.59125799999999995</c:v>
                </c:pt>
                <c:pt idx="20074">
                  <c:v>-0.59042600000000001</c:v>
                </c:pt>
                <c:pt idx="20075">
                  <c:v>-0.579627</c:v>
                </c:pt>
                <c:pt idx="20076">
                  <c:v>-0.57159499999999996</c:v>
                </c:pt>
                <c:pt idx="20077">
                  <c:v>-0.56966899999999998</c:v>
                </c:pt>
                <c:pt idx="20078">
                  <c:v>-0.57657599999999998</c:v>
                </c:pt>
                <c:pt idx="20079">
                  <c:v>-0.56936600000000004</c:v>
                </c:pt>
                <c:pt idx="20080">
                  <c:v>-0.55859300000000001</c:v>
                </c:pt>
                <c:pt idx="20081">
                  <c:v>-0.55042800000000003</c:v>
                </c:pt>
                <c:pt idx="20082">
                  <c:v>-0.54490300000000003</c:v>
                </c:pt>
                <c:pt idx="20083">
                  <c:v>-0.54320999999999997</c:v>
                </c:pt>
                <c:pt idx="20084">
                  <c:v>-0.53435299999999997</c:v>
                </c:pt>
                <c:pt idx="20085">
                  <c:v>-0.51983000000000001</c:v>
                </c:pt>
                <c:pt idx="20086">
                  <c:v>-0.51079600000000003</c:v>
                </c:pt>
                <c:pt idx="20087">
                  <c:v>-0.51048000000000004</c:v>
                </c:pt>
                <c:pt idx="20088">
                  <c:v>-0.51461199999999996</c:v>
                </c:pt>
                <c:pt idx="20089">
                  <c:v>-0.51471900000000004</c:v>
                </c:pt>
                <c:pt idx="20090">
                  <c:v>-0.51053099999999996</c:v>
                </c:pt>
                <c:pt idx="20091">
                  <c:v>-0.49973099999999998</c:v>
                </c:pt>
                <c:pt idx="20092">
                  <c:v>-0.49509599999999998</c:v>
                </c:pt>
                <c:pt idx="20093">
                  <c:v>-0.49129699999999998</c:v>
                </c:pt>
                <c:pt idx="20094">
                  <c:v>-0.48744500000000002</c:v>
                </c:pt>
                <c:pt idx="20095">
                  <c:v>-0.48280899999999999</c:v>
                </c:pt>
                <c:pt idx="20096">
                  <c:v>-0.47228999999999999</c:v>
                </c:pt>
                <c:pt idx="20097">
                  <c:v>-0.46369199999999999</c:v>
                </c:pt>
                <c:pt idx="20098">
                  <c:v>-0.46707100000000001</c:v>
                </c:pt>
                <c:pt idx="20099">
                  <c:v>-0.47206500000000001</c:v>
                </c:pt>
                <c:pt idx="20100">
                  <c:v>-0.47294900000000001</c:v>
                </c:pt>
                <c:pt idx="20101">
                  <c:v>-0.46584399999999998</c:v>
                </c:pt>
                <c:pt idx="20102">
                  <c:v>-0.45691500000000002</c:v>
                </c:pt>
                <c:pt idx="20103">
                  <c:v>-0.452878</c:v>
                </c:pt>
                <c:pt idx="20104">
                  <c:v>-0.44534800000000002</c:v>
                </c:pt>
                <c:pt idx="20105">
                  <c:v>-0.438832</c:v>
                </c:pt>
                <c:pt idx="20106">
                  <c:v>-0.43378499999999998</c:v>
                </c:pt>
                <c:pt idx="20107">
                  <c:v>-0.43068899999999999</c:v>
                </c:pt>
                <c:pt idx="20108">
                  <c:v>-0.43515399999999999</c:v>
                </c:pt>
                <c:pt idx="20109">
                  <c:v>-0.43884899999999999</c:v>
                </c:pt>
                <c:pt idx="20110">
                  <c:v>-0.43790400000000002</c:v>
                </c:pt>
                <c:pt idx="20111">
                  <c:v>-0.43230499999999999</c:v>
                </c:pt>
                <c:pt idx="20112">
                  <c:v>-0.422734</c:v>
                </c:pt>
                <c:pt idx="20113">
                  <c:v>-0.41519899999999998</c:v>
                </c:pt>
                <c:pt idx="20114">
                  <c:v>-0.41268700000000003</c:v>
                </c:pt>
                <c:pt idx="20115">
                  <c:v>-0.418572</c:v>
                </c:pt>
                <c:pt idx="20116">
                  <c:v>-0.420933</c:v>
                </c:pt>
                <c:pt idx="20117">
                  <c:v>-0.410638</c:v>
                </c:pt>
                <c:pt idx="20118">
                  <c:v>-0.40146300000000001</c:v>
                </c:pt>
                <c:pt idx="20119">
                  <c:v>-0.39727200000000001</c:v>
                </c:pt>
                <c:pt idx="20120">
                  <c:v>-0.39975699999999997</c:v>
                </c:pt>
                <c:pt idx="20121">
                  <c:v>-0.40470299999999998</c:v>
                </c:pt>
                <c:pt idx="20122">
                  <c:v>-0.40415000000000001</c:v>
                </c:pt>
                <c:pt idx="20123">
                  <c:v>-0.40353</c:v>
                </c:pt>
                <c:pt idx="20124">
                  <c:v>-0.405142</c:v>
                </c:pt>
                <c:pt idx="20125">
                  <c:v>-0.40603699999999998</c:v>
                </c:pt>
                <c:pt idx="20126">
                  <c:v>-0.405696</c:v>
                </c:pt>
                <c:pt idx="20127">
                  <c:v>-0.405561</c:v>
                </c:pt>
                <c:pt idx="20128">
                  <c:v>-0.40600000000000003</c:v>
                </c:pt>
                <c:pt idx="20129">
                  <c:v>-0.40505200000000002</c:v>
                </c:pt>
                <c:pt idx="20130">
                  <c:v>-0.40193099999999998</c:v>
                </c:pt>
                <c:pt idx="20131">
                  <c:v>-0.40427099999999999</c:v>
                </c:pt>
                <c:pt idx="20132">
                  <c:v>-0.40214899999999998</c:v>
                </c:pt>
                <c:pt idx="20133">
                  <c:v>-0.39826800000000001</c:v>
                </c:pt>
                <c:pt idx="20134">
                  <c:v>-0.39517000000000002</c:v>
                </c:pt>
                <c:pt idx="20135">
                  <c:v>-0.40354600000000002</c:v>
                </c:pt>
                <c:pt idx="20136">
                  <c:v>-0.40594999999999998</c:v>
                </c:pt>
                <c:pt idx="20137">
                  <c:v>-0.39780300000000002</c:v>
                </c:pt>
                <c:pt idx="20138">
                  <c:v>-0.38331599999999999</c:v>
                </c:pt>
                <c:pt idx="20139">
                  <c:v>-0.37544300000000003</c:v>
                </c:pt>
                <c:pt idx="20140">
                  <c:v>-0.37516100000000002</c:v>
                </c:pt>
                <c:pt idx="20141">
                  <c:v>-0.38315700000000003</c:v>
                </c:pt>
                <c:pt idx="20142">
                  <c:v>-0.386349</c:v>
                </c:pt>
                <c:pt idx="20143">
                  <c:v>-0.38709900000000003</c:v>
                </c:pt>
                <c:pt idx="20144">
                  <c:v>-0.38107400000000002</c:v>
                </c:pt>
                <c:pt idx="20145">
                  <c:v>-0.37551600000000002</c:v>
                </c:pt>
                <c:pt idx="20146">
                  <c:v>-0.371334</c:v>
                </c:pt>
                <c:pt idx="20147">
                  <c:v>-0.37198900000000001</c:v>
                </c:pt>
                <c:pt idx="20148">
                  <c:v>-0.37491000000000002</c:v>
                </c:pt>
                <c:pt idx="20149">
                  <c:v>-0.37271700000000002</c:v>
                </c:pt>
                <c:pt idx="20150">
                  <c:v>-0.37300299999999997</c:v>
                </c:pt>
                <c:pt idx="20151">
                  <c:v>-0.37274800000000002</c:v>
                </c:pt>
                <c:pt idx="20152">
                  <c:v>-0.37072899999999998</c:v>
                </c:pt>
                <c:pt idx="20153">
                  <c:v>-0.36706800000000001</c:v>
                </c:pt>
                <c:pt idx="20154">
                  <c:v>-0.36064499999999999</c:v>
                </c:pt>
                <c:pt idx="20155">
                  <c:v>-0.35540300000000002</c:v>
                </c:pt>
                <c:pt idx="20156">
                  <c:v>-0.35208099999999998</c:v>
                </c:pt>
                <c:pt idx="20157">
                  <c:v>-0.34895900000000002</c:v>
                </c:pt>
                <c:pt idx="20158">
                  <c:v>-0.34748899999999999</c:v>
                </c:pt>
                <c:pt idx="20159">
                  <c:v>-0.34665699999999999</c:v>
                </c:pt>
                <c:pt idx="20160">
                  <c:v>-0.34703899999999999</c:v>
                </c:pt>
                <c:pt idx="20161">
                  <c:v>-0.34797600000000001</c:v>
                </c:pt>
                <c:pt idx="20162">
                  <c:v>-0.35325899999999999</c:v>
                </c:pt>
                <c:pt idx="20163">
                  <c:v>-0.36752200000000002</c:v>
                </c:pt>
                <c:pt idx="20164">
                  <c:v>-0.37892399999999998</c:v>
                </c:pt>
                <c:pt idx="20165">
                  <c:v>-0.379158</c:v>
                </c:pt>
                <c:pt idx="20166">
                  <c:v>-0.37403900000000001</c:v>
                </c:pt>
                <c:pt idx="20167">
                  <c:v>-0.36740099999999998</c:v>
                </c:pt>
                <c:pt idx="20168">
                  <c:v>-0.362846</c:v>
                </c:pt>
                <c:pt idx="20169">
                  <c:v>-0.36016599999999999</c:v>
                </c:pt>
                <c:pt idx="20170">
                  <c:v>-0.35560999999999998</c:v>
                </c:pt>
                <c:pt idx="20171">
                  <c:v>-0.35802099999999998</c:v>
                </c:pt>
                <c:pt idx="20172">
                  <c:v>-0.373247</c:v>
                </c:pt>
                <c:pt idx="20173">
                  <c:v>-0.38685599999999998</c:v>
                </c:pt>
                <c:pt idx="20174">
                  <c:v>-0.38295699999999999</c:v>
                </c:pt>
                <c:pt idx="20175">
                  <c:v>-0.37673299999999998</c:v>
                </c:pt>
                <c:pt idx="20176">
                  <c:v>-0.36908400000000002</c:v>
                </c:pt>
                <c:pt idx="20177">
                  <c:v>-0.36770000000000003</c:v>
                </c:pt>
                <c:pt idx="20178">
                  <c:v>-0.37001699999999998</c:v>
                </c:pt>
                <c:pt idx="20179">
                  <c:v>-0.36970199999999998</c:v>
                </c:pt>
                <c:pt idx="20180">
                  <c:v>-0.36757499999999999</c:v>
                </c:pt>
                <c:pt idx="20181">
                  <c:v>-0.367475</c:v>
                </c:pt>
                <c:pt idx="20182">
                  <c:v>-0.36593799999999999</c:v>
                </c:pt>
                <c:pt idx="20183">
                  <c:v>-0.36295500000000003</c:v>
                </c:pt>
                <c:pt idx="20184">
                  <c:v>-0.36485099999999998</c:v>
                </c:pt>
                <c:pt idx="20185">
                  <c:v>-0.366066</c:v>
                </c:pt>
                <c:pt idx="20186">
                  <c:v>-0.368834</c:v>
                </c:pt>
                <c:pt idx="20187">
                  <c:v>-0.37303799999999998</c:v>
                </c:pt>
                <c:pt idx="20188">
                  <c:v>-0.37775500000000001</c:v>
                </c:pt>
                <c:pt idx="20189">
                  <c:v>-0.38311499999999998</c:v>
                </c:pt>
                <c:pt idx="20190">
                  <c:v>-0.40202599999999999</c:v>
                </c:pt>
                <c:pt idx="20191">
                  <c:v>-0.409555</c:v>
                </c:pt>
                <c:pt idx="20192">
                  <c:v>-0.409499</c:v>
                </c:pt>
                <c:pt idx="20193">
                  <c:v>-0.40844200000000003</c:v>
                </c:pt>
                <c:pt idx="20194">
                  <c:v>-0.40676000000000001</c:v>
                </c:pt>
                <c:pt idx="20195">
                  <c:v>-0.412493</c:v>
                </c:pt>
                <c:pt idx="20196">
                  <c:v>-0.41556399999999999</c:v>
                </c:pt>
                <c:pt idx="20197">
                  <c:v>-0.41482799999999997</c:v>
                </c:pt>
                <c:pt idx="20198">
                  <c:v>-0.41300399999999998</c:v>
                </c:pt>
                <c:pt idx="20199">
                  <c:v>-0.42236400000000002</c:v>
                </c:pt>
                <c:pt idx="20200">
                  <c:v>-0.43010300000000001</c:v>
                </c:pt>
                <c:pt idx="20201">
                  <c:v>-0.43680400000000003</c:v>
                </c:pt>
                <c:pt idx="20202">
                  <c:v>-0.44092599999999998</c:v>
                </c:pt>
                <c:pt idx="20203">
                  <c:v>-0.44319900000000001</c:v>
                </c:pt>
                <c:pt idx="20204">
                  <c:v>-0.44637300000000002</c:v>
                </c:pt>
                <c:pt idx="20205">
                  <c:v>-0.45573900000000001</c:v>
                </c:pt>
                <c:pt idx="20206">
                  <c:v>-0.46559299999999998</c:v>
                </c:pt>
                <c:pt idx="20207">
                  <c:v>-0.46942600000000001</c:v>
                </c:pt>
                <c:pt idx="20208">
                  <c:v>-0.47584399999999999</c:v>
                </c:pt>
                <c:pt idx="20209">
                  <c:v>-0.48273100000000002</c:v>
                </c:pt>
                <c:pt idx="20210">
                  <c:v>-0.48756699999999997</c:v>
                </c:pt>
                <c:pt idx="20211">
                  <c:v>-0.49476500000000001</c:v>
                </c:pt>
                <c:pt idx="20212">
                  <c:v>-0.49892999999999998</c:v>
                </c:pt>
                <c:pt idx="20213">
                  <c:v>-0.50060800000000005</c:v>
                </c:pt>
                <c:pt idx="20214">
                  <c:v>-0.50173000000000001</c:v>
                </c:pt>
                <c:pt idx="20215">
                  <c:v>-0.498753</c:v>
                </c:pt>
                <c:pt idx="20216">
                  <c:v>-0.49330299999999999</c:v>
                </c:pt>
                <c:pt idx="20217">
                  <c:v>-0.48957800000000001</c:v>
                </c:pt>
                <c:pt idx="20218">
                  <c:v>-0.48600199999999999</c:v>
                </c:pt>
                <c:pt idx="20219">
                  <c:v>-0.48027999999999998</c:v>
                </c:pt>
                <c:pt idx="20220">
                  <c:v>-0.47691499999999998</c:v>
                </c:pt>
                <c:pt idx="20221">
                  <c:v>-0.47744399999999998</c:v>
                </c:pt>
                <c:pt idx="20222">
                  <c:v>-0.47456399999999999</c:v>
                </c:pt>
                <c:pt idx="20223">
                  <c:v>-0.47854099999999999</c:v>
                </c:pt>
                <c:pt idx="20224">
                  <c:v>-0.48315399999999997</c:v>
                </c:pt>
                <c:pt idx="20225">
                  <c:v>-0.48406199999999999</c:v>
                </c:pt>
                <c:pt idx="20226">
                  <c:v>-0.484377</c:v>
                </c:pt>
                <c:pt idx="20227">
                  <c:v>-0.478049</c:v>
                </c:pt>
                <c:pt idx="20228">
                  <c:v>-0.47095999999999999</c:v>
                </c:pt>
                <c:pt idx="20229">
                  <c:v>-0.47091699999999997</c:v>
                </c:pt>
                <c:pt idx="20230">
                  <c:v>-0.48263299999999998</c:v>
                </c:pt>
                <c:pt idx="20231">
                  <c:v>-0.48827900000000002</c:v>
                </c:pt>
                <c:pt idx="20232">
                  <c:v>-0.48326999999999998</c:v>
                </c:pt>
                <c:pt idx="20233">
                  <c:v>-0.47443099999999999</c:v>
                </c:pt>
                <c:pt idx="20234">
                  <c:v>-0.46759000000000001</c:v>
                </c:pt>
                <c:pt idx="20235">
                  <c:v>-0.46748099999999998</c:v>
                </c:pt>
                <c:pt idx="20236">
                  <c:v>-0.46698600000000001</c:v>
                </c:pt>
                <c:pt idx="20237">
                  <c:v>-0.46656199999999998</c:v>
                </c:pt>
                <c:pt idx="20238">
                  <c:v>-0.461779</c:v>
                </c:pt>
                <c:pt idx="20239">
                  <c:v>-0.46043699999999999</c:v>
                </c:pt>
                <c:pt idx="20240">
                  <c:v>-0.46607500000000002</c:v>
                </c:pt>
                <c:pt idx="20241">
                  <c:v>-0.46912900000000002</c:v>
                </c:pt>
                <c:pt idx="20242">
                  <c:v>-0.46628399999999998</c:v>
                </c:pt>
                <c:pt idx="20243">
                  <c:v>-0.461036</c:v>
                </c:pt>
                <c:pt idx="20244">
                  <c:v>-0.45579799999999998</c:v>
                </c:pt>
                <c:pt idx="20245">
                  <c:v>-0.45350200000000002</c:v>
                </c:pt>
                <c:pt idx="20246">
                  <c:v>-0.45190000000000002</c:v>
                </c:pt>
                <c:pt idx="20247">
                  <c:v>-0.44831900000000002</c:v>
                </c:pt>
                <c:pt idx="20248">
                  <c:v>-0.44289000000000001</c:v>
                </c:pt>
                <c:pt idx="20249">
                  <c:v>-0.43704599999999999</c:v>
                </c:pt>
                <c:pt idx="20250">
                  <c:v>-0.43827500000000003</c:v>
                </c:pt>
                <c:pt idx="20251">
                  <c:v>-0.44079499999999999</c:v>
                </c:pt>
                <c:pt idx="20252">
                  <c:v>-0.44548500000000002</c:v>
                </c:pt>
                <c:pt idx="20253">
                  <c:v>-0.443025</c:v>
                </c:pt>
                <c:pt idx="20254">
                  <c:v>-0.44030799999999998</c:v>
                </c:pt>
                <c:pt idx="20255">
                  <c:v>-0.44073200000000001</c:v>
                </c:pt>
                <c:pt idx="20256">
                  <c:v>-0.447158</c:v>
                </c:pt>
                <c:pt idx="20257">
                  <c:v>-0.448986</c:v>
                </c:pt>
                <c:pt idx="20258">
                  <c:v>-0.440104</c:v>
                </c:pt>
                <c:pt idx="20259">
                  <c:v>-0.42775200000000002</c:v>
                </c:pt>
                <c:pt idx="20260">
                  <c:v>-0.42078900000000002</c:v>
                </c:pt>
                <c:pt idx="20261">
                  <c:v>-0.42019299999999998</c:v>
                </c:pt>
                <c:pt idx="20262">
                  <c:v>-0.42840299999999998</c:v>
                </c:pt>
                <c:pt idx="20263">
                  <c:v>-0.43729600000000002</c:v>
                </c:pt>
                <c:pt idx="20264">
                  <c:v>-0.43693300000000002</c:v>
                </c:pt>
                <c:pt idx="20265">
                  <c:v>-0.43505300000000002</c:v>
                </c:pt>
                <c:pt idx="20266">
                  <c:v>-0.43664799999999998</c:v>
                </c:pt>
                <c:pt idx="20267">
                  <c:v>-0.43769000000000002</c:v>
                </c:pt>
                <c:pt idx="20268">
                  <c:v>-0.44008599999999998</c:v>
                </c:pt>
                <c:pt idx="20269">
                  <c:v>-0.44333499999999998</c:v>
                </c:pt>
                <c:pt idx="20270">
                  <c:v>-0.43868200000000002</c:v>
                </c:pt>
                <c:pt idx="20271">
                  <c:v>-0.43770199999999998</c:v>
                </c:pt>
                <c:pt idx="20272">
                  <c:v>-0.43736999999999998</c:v>
                </c:pt>
                <c:pt idx="20273">
                  <c:v>-0.437726</c:v>
                </c:pt>
                <c:pt idx="20274">
                  <c:v>-0.43591000000000002</c:v>
                </c:pt>
                <c:pt idx="20275">
                  <c:v>-0.43484800000000001</c:v>
                </c:pt>
                <c:pt idx="20276">
                  <c:v>-0.43394700000000003</c:v>
                </c:pt>
                <c:pt idx="20277">
                  <c:v>-0.43654199999999999</c:v>
                </c:pt>
                <c:pt idx="20278">
                  <c:v>-0.44532899999999997</c:v>
                </c:pt>
                <c:pt idx="20279">
                  <c:v>-0.46302399999999999</c:v>
                </c:pt>
                <c:pt idx="20280">
                  <c:v>-0.475968</c:v>
                </c:pt>
                <c:pt idx="20281">
                  <c:v>-0.47980899999999999</c:v>
                </c:pt>
                <c:pt idx="20282">
                  <c:v>-0.48224699999999998</c:v>
                </c:pt>
                <c:pt idx="20283">
                  <c:v>-0.47813299999999997</c:v>
                </c:pt>
                <c:pt idx="20284">
                  <c:v>-0.47429399999999999</c:v>
                </c:pt>
                <c:pt idx="20285">
                  <c:v>-0.47088799999999997</c:v>
                </c:pt>
                <c:pt idx="20286">
                  <c:v>-0.47017399999999998</c:v>
                </c:pt>
                <c:pt idx="20287">
                  <c:v>-0.47570699999999999</c:v>
                </c:pt>
                <c:pt idx="20288">
                  <c:v>-0.47800100000000001</c:v>
                </c:pt>
                <c:pt idx="20289">
                  <c:v>-0.47141</c:v>
                </c:pt>
                <c:pt idx="20290">
                  <c:v>-0.459787</c:v>
                </c:pt>
                <c:pt idx="20291">
                  <c:v>-0.44906400000000002</c:v>
                </c:pt>
                <c:pt idx="20292">
                  <c:v>-0.44110700000000003</c:v>
                </c:pt>
                <c:pt idx="20293">
                  <c:v>-0.43956400000000001</c:v>
                </c:pt>
                <c:pt idx="20294">
                  <c:v>-0.45743800000000001</c:v>
                </c:pt>
                <c:pt idx="20295">
                  <c:v>-0.47378500000000001</c:v>
                </c:pt>
                <c:pt idx="20296">
                  <c:v>-0.47914299999999999</c:v>
                </c:pt>
                <c:pt idx="20297">
                  <c:v>-0.47848400000000002</c:v>
                </c:pt>
                <c:pt idx="20298">
                  <c:v>-0.47405999999999998</c:v>
                </c:pt>
                <c:pt idx="20299">
                  <c:v>-0.47018599999999999</c:v>
                </c:pt>
                <c:pt idx="20300">
                  <c:v>-0.46581099999999998</c:v>
                </c:pt>
                <c:pt idx="20301">
                  <c:v>-0.46529500000000001</c:v>
                </c:pt>
                <c:pt idx="20302">
                  <c:v>-0.463202</c:v>
                </c:pt>
                <c:pt idx="20303">
                  <c:v>-0.46502599999999999</c:v>
                </c:pt>
                <c:pt idx="20304">
                  <c:v>-0.46306900000000001</c:v>
                </c:pt>
                <c:pt idx="20305">
                  <c:v>-0.45503900000000003</c:v>
                </c:pt>
                <c:pt idx="20306">
                  <c:v>-0.44383800000000001</c:v>
                </c:pt>
                <c:pt idx="20307">
                  <c:v>-0.438081</c:v>
                </c:pt>
                <c:pt idx="20308">
                  <c:v>-0.43796200000000002</c:v>
                </c:pt>
                <c:pt idx="20309">
                  <c:v>-0.43737199999999998</c:v>
                </c:pt>
                <c:pt idx="20310">
                  <c:v>-0.43739699999999998</c:v>
                </c:pt>
                <c:pt idx="20311">
                  <c:v>-0.44257800000000003</c:v>
                </c:pt>
                <c:pt idx="20312">
                  <c:v>-0.45291300000000001</c:v>
                </c:pt>
                <c:pt idx="20313">
                  <c:v>-0.46252900000000002</c:v>
                </c:pt>
                <c:pt idx="20314">
                  <c:v>-0.45878799999999997</c:v>
                </c:pt>
                <c:pt idx="20315">
                  <c:v>-0.45055600000000001</c:v>
                </c:pt>
                <c:pt idx="20316">
                  <c:v>-0.446349</c:v>
                </c:pt>
                <c:pt idx="20317">
                  <c:v>-0.44453500000000001</c:v>
                </c:pt>
                <c:pt idx="20318">
                  <c:v>-0.44920700000000002</c:v>
                </c:pt>
                <c:pt idx="20319">
                  <c:v>-0.44908799999999999</c:v>
                </c:pt>
                <c:pt idx="20320">
                  <c:v>-0.45130500000000001</c:v>
                </c:pt>
                <c:pt idx="20321">
                  <c:v>-0.44768999999999998</c:v>
                </c:pt>
                <c:pt idx="20322">
                  <c:v>-0.44277100000000003</c:v>
                </c:pt>
                <c:pt idx="20323">
                  <c:v>-0.44090400000000002</c:v>
                </c:pt>
                <c:pt idx="20324">
                  <c:v>-0.44109100000000001</c:v>
                </c:pt>
                <c:pt idx="20325">
                  <c:v>-0.44195200000000001</c:v>
                </c:pt>
                <c:pt idx="20326">
                  <c:v>-0.45131700000000002</c:v>
                </c:pt>
                <c:pt idx="20327">
                  <c:v>-0.45710099999999998</c:v>
                </c:pt>
                <c:pt idx="20328">
                  <c:v>-0.46587499999999998</c:v>
                </c:pt>
                <c:pt idx="20329">
                  <c:v>-0.46984900000000002</c:v>
                </c:pt>
                <c:pt idx="20330">
                  <c:v>-0.47173799999999999</c:v>
                </c:pt>
                <c:pt idx="20331">
                  <c:v>-0.46981899999999999</c:v>
                </c:pt>
                <c:pt idx="20332">
                  <c:v>-0.46896300000000002</c:v>
                </c:pt>
                <c:pt idx="20333">
                  <c:v>-0.46655600000000003</c:v>
                </c:pt>
                <c:pt idx="20334">
                  <c:v>-0.463953</c:v>
                </c:pt>
                <c:pt idx="20335">
                  <c:v>-0.45965200000000001</c:v>
                </c:pt>
                <c:pt idx="20336">
                  <c:v>-0.459372</c:v>
                </c:pt>
                <c:pt idx="20337">
                  <c:v>-0.46173999999999998</c:v>
                </c:pt>
                <c:pt idx="20338">
                  <c:v>-0.461586</c:v>
                </c:pt>
                <c:pt idx="20339">
                  <c:v>-0.46488600000000002</c:v>
                </c:pt>
                <c:pt idx="20340">
                  <c:v>-0.46857900000000002</c:v>
                </c:pt>
                <c:pt idx="20341">
                  <c:v>-0.47040599999999999</c:v>
                </c:pt>
                <c:pt idx="20342">
                  <c:v>-0.46500599999999997</c:v>
                </c:pt>
                <c:pt idx="20343">
                  <c:v>-0.45255099999999998</c:v>
                </c:pt>
                <c:pt idx="20344">
                  <c:v>-0.444602</c:v>
                </c:pt>
                <c:pt idx="20345">
                  <c:v>-0.44414399999999998</c:v>
                </c:pt>
                <c:pt idx="20346">
                  <c:v>-0.445469</c:v>
                </c:pt>
                <c:pt idx="20347">
                  <c:v>-0.44462299999999999</c:v>
                </c:pt>
                <c:pt idx="20348">
                  <c:v>-0.43574800000000002</c:v>
                </c:pt>
                <c:pt idx="20349">
                  <c:v>-0.42764200000000002</c:v>
                </c:pt>
                <c:pt idx="20350">
                  <c:v>-0.42636400000000002</c:v>
                </c:pt>
                <c:pt idx="20351">
                  <c:v>-0.42643700000000001</c:v>
                </c:pt>
                <c:pt idx="20352">
                  <c:v>-0.426149</c:v>
                </c:pt>
                <c:pt idx="20353">
                  <c:v>-0.42206900000000003</c:v>
                </c:pt>
                <c:pt idx="20354">
                  <c:v>-0.417601</c:v>
                </c:pt>
                <c:pt idx="20355">
                  <c:v>-0.41875400000000002</c:v>
                </c:pt>
                <c:pt idx="20356">
                  <c:v>-0.41953600000000002</c:v>
                </c:pt>
                <c:pt idx="20357">
                  <c:v>-0.42029100000000003</c:v>
                </c:pt>
                <c:pt idx="20358">
                  <c:v>-0.414688</c:v>
                </c:pt>
                <c:pt idx="20359">
                  <c:v>-0.402669</c:v>
                </c:pt>
                <c:pt idx="20360">
                  <c:v>-0.40106199999999997</c:v>
                </c:pt>
                <c:pt idx="20361">
                  <c:v>-0.40230399999999999</c:v>
                </c:pt>
                <c:pt idx="20362">
                  <c:v>-0.40044400000000002</c:v>
                </c:pt>
                <c:pt idx="20363">
                  <c:v>-0.39443299999999998</c:v>
                </c:pt>
                <c:pt idx="20364">
                  <c:v>-0.38598199999999999</c:v>
                </c:pt>
                <c:pt idx="20365">
                  <c:v>-0.37875500000000001</c:v>
                </c:pt>
                <c:pt idx="20366">
                  <c:v>-0.36636400000000002</c:v>
                </c:pt>
                <c:pt idx="20367">
                  <c:v>-0.35904199999999997</c:v>
                </c:pt>
                <c:pt idx="20368">
                  <c:v>-0.35603800000000002</c:v>
                </c:pt>
                <c:pt idx="20369">
                  <c:v>-0.35755500000000001</c:v>
                </c:pt>
                <c:pt idx="20370">
                  <c:v>-0.353329</c:v>
                </c:pt>
                <c:pt idx="20371">
                  <c:v>-0.34428599999999998</c:v>
                </c:pt>
                <c:pt idx="20372">
                  <c:v>-0.34050599999999998</c:v>
                </c:pt>
                <c:pt idx="20373">
                  <c:v>-0.33794200000000002</c:v>
                </c:pt>
                <c:pt idx="20374">
                  <c:v>-0.32901999999999998</c:v>
                </c:pt>
                <c:pt idx="20375">
                  <c:v>-0.31731700000000002</c:v>
                </c:pt>
                <c:pt idx="20376">
                  <c:v>-0.29757499999999998</c:v>
                </c:pt>
                <c:pt idx="20377">
                  <c:v>-0.28710799999999997</c:v>
                </c:pt>
                <c:pt idx="20378">
                  <c:v>-0.28344399999999997</c:v>
                </c:pt>
                <c:pt idx="20379">
                  <c:v>-0.28512199999999999</c:v>
                </c:pt>
                <c:pt idx="20380">
                  <c:v>-0.280781</c:v>
                </c:pt>
                <c:pt idx="20381">
                  <c:v>-0.27366699999999999</c:v>
                </c:pt>
                <c:pt idx="20382">
                  <c:v>-0.271287</c:v>
                </c:pt>
                <c:pt idx="20383">
                  <c:v>-0.26626499999999997</c:v>
                </c:pt>
                <c:pt idx="20384">
                  <c:v>-0.25651099999999999</c:v>
                </c:pt>
                <c:pt idx="20385">
                  <c:v>-0.25849699999999998</c:v>
                </c:pt>
                <c:pt idx="20386">
                  <c:v>-0.25290099999999999</c:v>
                </c:pt>
                <c:pt idx="20387">
                  <c:v>-0.24692600000000001</c:v>
                </c:pt>
                <c:pt idx="20388">
                  <c:v>-0.24230199999999999</c:v>
                </c:pt>
                <c:pt idx="20389">
                  <c:v>-0.24048600000000001</c:v>
                </c:pt>
                <c:pt idx="20390">
                  <c:v>-0.24221899999999999</c:v>
                </c:pt>
                <c:pt idx="20391">
                  <c:v>-0.242337</c:v>
                </c:pt>
                <c:pt idx="20392">
                  <c:v>-0.23172200000000001</c:v>
                </c:pt>
                <c:pt idx="20393">
                  <c:v>-0.217527</c:v>
                </c:pt>
                <c:pt idx="20394">
                  <c:v>-0.21566099999999999</c:v>
                </c:pt>
                <c:pt idx="20395">
                  <c:v>-0.21606600000000001</c:v>
                </c:pt>
                <c:pt idx="20396">
                  <c:v>-0.22070999999999999</c:v>
                </c:pt>
                <c:pt idx="20397">
                  <c:v>-0.23039599999999999</c:v>
                </c:pt>
                <c:pt idx="20398">
                  <c:v>-0.240147</c:v>
                </c:pt>
                <c:pt idx="20399">
                  <c:v>-0.24898300000000001</c:v>
                </c:pt>
                <c:pt idx="20400">
                  <c:v>-0.26606299999999999</c:v>
                </c:pt>
                <c:pt idx="20401">
                  <c:v>-0.27048800000000001</c:v>
                </c:pt>
                <c:pt idx="20402">
                  <c:v>-0.26440799999999998</c:v>
                </c:pt>
                <c:pt idx="20403">
                  <c:v>-0.24685099999999999</c:v>
                </c:pt>
                <c:pt idx="20404">
                  <c:v>-0.23880899999999999</c:v>
                </c:pt>
                <c:pt idx="20405">
                  <c:v>-0.23419200000000001</c:v>
                </c:pt>
                <c:pt idx="20406">
                  <c:v>-0.23125499999999999</c:v>
                </c:pt>
                <c:pt idx="20407">
                  <c:v>-0.23408999999999999</c:v>
                </c:pt>
                <c:pt idx="20408">
                  <c:v>-0.243336</c:v>
                </c:pt>
                <c:pt idx="20409">
                  <c:v>-0.24965799999999999</c:v>
                </c:pt>
                <c:pt idx="20410">
                  <c:v>-0.25017600000000001</c:v>
                </c:pt>
                <c:pt idx="20411">
                  <c:v>-0.25020300000000001</c:v>
                </c:pt>
                <c:pt idx="20412">
                  <c:v>-0.24474000000000001</c:v>
                </c:pt>
                <c:pt idx="20413">
                  <c:v>-0.239566</c:v>
                </c:pt>
                <c:pt idx="20414">
                  <c:v>-0.23161000000000001</c:v>
                </c:pt>
                <c:pt idx="20415">
                  <c:v>-0.224355</c:v>
                </c:pt>
                <c:pt idx="20416">
                  <c:v>-0.23185</c:v>
                </c:pt>
                <c:pt idx="20417">
                  <c:v>-0.23281399999999999</c:v>
                </c:pt>
                <c:pt idx="20418">
                  <c:v>-0.22179099999999999</c:v>
                </c:pt>
                <c:pt idx="20419">
                  <c:v>-0.199183</c:v>
                </c:pt>
                <c:pt idx="20420">
                  <c:v>-0.18572</c:v>
                </c:pt>
                <c:pt idx="20421">
                  <c:v>-0.18521000000000001</c:v>
                </c:pt>
                <c:pt idx="20422">
                  <c:v>-0.18421399999999999</c:v>
                </c:pt>
                <c:pt idx="20423">
                  <c:v>-0.17783099999999999</c:v>
                </c:pt>
                <c:pt idx="20424">
                  <c:v>-0.16519400000000001</c:v>
                </c:pt>
                <c:pt idx="20425">
                  <c:v>-0.15701000000000001</c:v>
                </c:pt>
                <c:pt idx="20426">
                  <c:v>-0.15756800000000001</c:v>
                </c:pt>
                <c:pt idx="20427">
                  <c:v>-0.15871099999999999</c:v>
                </c:pt>
                <c:pt idx="20428">
                  <c:v>-0.163963</c:v>
                </c:pt>
                <c:pt idx="20429">
                  <c:v>-0.164827</c:v>
                </c:pt>
                <c:pt idx="20430">
                  <c:v>-0.166271</c:v>
                </c:pt>
                <c:pt idx="20431">
                  <c:v>-0.15850600000000001</c:v>
                </c:pt>
                <c:pt idx="20432">
                  <c:v>-0.14812800000000001</c:v>
                </c:pt>
                <c:pt idx="20433">
                  <c:v>-0.140352</c:v>
                </c:pt>
                <c:pt idx="20434">
                  <c:v>-0.13068399999999999</c:v>
                </c:pt>
                <c:pt idx="20435">
                  <c:v>-0.122615</c:v>
                </c:pt>
                <c:pt idx="20436">
                  <c:v>-0.119212</c:v>
                </c:pt>
                <c:pt idx="20437">
                  <c:v>-0.11415</c:v>
                </c:pt>
                <c:pt idx="20438">
                  <c:v>-0.10775800000000001</c:v>
                </c:pt>
                <c:pt idx="20439">
                  <c:v>-0.10388699999999999</c:v>
                </c:pt>
                <c:pt idx="20440">
                  <c:v>-9.9113199999999999E-2</c:v>
                </c:pt>
                <c:pt idx="20441">
                  <c:v>-9.5332100000000003E-2</c:v>
                </c:pt>
                <c:pt idx="20442">
                  <c:v>-8.9992299999999997E-2</c:v>
                </c:pt>
                <c:pt idx="20443">
                  <c:v>-8.8233500000000006E-2</c:v>
                </c:pt>
                <c:pt idx="20444">
                  <c:v>-8.9349300000000006E-2</c:v>
                </c:pt>
                <c:pt idx="20445">
                  <c:v>-8.9277899999999993E-2</c:v>
                </c:pt>
                <c:pt idx="20446">
                  <c:v>-8.6621000000000004E-2</c:v>
                </c:pt>
                <c:pt idx="20447">
                  <c:v>-8.4037299999999995E-2</c:v>
                </c:pt>
                <c:pt idx="20448">
                  <c:v>-8.44226E-2</c:v>
                </c:pt>
                <c:pt idx="20449">
                  <c:v>-8.7962200000000004E-2</c:v>
                </c:pt>
                <c:pt idx="20450">
                  <c:v>-0.102358</c:v>
                </c:pt>
                <c:pt idx="20451">
                  <c:v>-0.10768</c:v>
                </c:pt>
                <c:pt idx="20452">
                  <c:v>-0.113289</c:v>
                </c:pt>
                <c:pt idx="20453">
                  <c:v>-0.124387</c:v>
                </c:pt>
                <c:pt idx="20454">
                  <c:v>-0.13025300000000001</c:v>
                </c:pt>
                <c:pt idx="20455">
                  <c:v>-0.12995300000000001</c:v>
                </c:pt>
                <c:pt idx="20456">
                  <c:v>-0.132714</c:v>
                </c:pt>
                <c:pt idx="20457">
                  <c:v>-0.13297500000000001</c:v>
                </c:pt>
                <c:pt idx="20458">
                  <c:v>-0.124788</c:v>
                </c:pt>
                <c:pt idx="20459">
                  <c:v>-0.102827</c:v>
                </c:pt>
                <c:pt idx="20460">
                  <c:v>-7.8036099999999997E-2</c:v>
                </c:pt>
                <c:pt idx="20461">
                  <c:v>-6.20613E-2</c:v>
                </c:pt>
                <c:pt idx="20462">
                  <c:v>-5.6379899999999997E-2</c:v>
                </c:pt>
                <c:pt idx="20463">
                  <c:v>-5.4440599999999999E-2</c:v>
                </c:pt>
                <c:pt idx="20464">
                  <c:v>-5.6094100000000001E-2</c:v>
                </c:pt>
                <c:pt idx="20465">
                  <c:v>-5.73339E-2</c:v>
                </c:pt>
                <c:pt idx="20466">
                  <c:v>-5.9649800000000003E-2</c:v>
                </c:pt>
                <c:pt idx="20467">
                  <c:v>-6.25497E-2</c:v>
                </c:pt>
                <c:pt idx="20468">
                  <c:v>-7.4227600000000005E-2</c:v>
                </c:pt>
                <c:pt idx="20469">
                  <c:v>-8.3639599999999995E-2</c:v>
                </c:pt>
                <c:pt idx="20470">
                  <c:v>-8.8234199999999999E-2</c:v>
                </c:pt>
                <c:pt idx="20471">
                  <c:v>-9.0621400000000005E-2</c:v>
                </c:pt>
                <c:pt idx="20472">
                  <c:v>-9.2966999999999994E-2</c:v>
                </c:pt>
                <c:pt idx="20473">
                  <c:v>-9.6357300000000007E-2</c:v>
                </c:pt>
                <c:pt idx="20474">
                  <c:v>-0.10610899999999999</c:v>
                </c:pt>
                <c:pt idx="20475">
                  <c:v>-0.11579299999999999</c:v>
                </c:pt>
                <c:pt idx="20476">
                  <c:v>-0.125526</c:v>
                </c:pt>
                <c:pt idx="20477">
                  <c:v>-0.13075700000000001</c:v>
                </c:pt>
                <c:pt idx="20478">
                  <c:v>-0.131048</c:v>
                </c:pt>
                <c:pt idx="20479">
                  <c:v>-0.12931100000000001</c:v>
                </c:pt>
                <c:pt idx="20480">
                  <c:v>-0.12831899999999999</c:v>
                </c:pt>
                <c:pt idx="20481">
                  <c:v>-0.12833900000000001</c:v>
                </c:pt>
                <c:pt idx="20482">
                  <c:v>-0.128637</c:v>
                </c:pt>
                <c:pt idx="20483">
                  <c:v>-0.12951099999999999</c:v>
                </c:pt>
                <c:pt idx="20484">
                  <c:v>-0.12609500000000001</c:v>
                </c:pt>
                <c:pt idx="20485">
                  <c:v>-0.1237</c:v>
                </c:pt>
                <c:pt idx="20486">
                  <c:v>-0.11878900000000001</c:v>
                </c:pt>
                <c:pt idx="20487">
                  <c:v>-0.124163</c:v>
                </c:pt>
                <c:pt idx="20488">
                  <c:v>-0.139933</c:v>
                </c:pt>
                <c:pt idx="20489">
                  <c:v>-0.15593000000000001</c:v>
                </c:pt>
                <c:pt idx="20490">
                  <c:v>-0.161941</c:v>
                </c:pt>
                <c:pt idx="20491">
                  <c:v>-0.15887799999999999</c:v>
                </c:pt>
                <c:pt idx="20492">
                  <c:v>-0.15152199999999999</c:v>
                </c:pt>
                <c:pt idx="20493">
                  <c:v>-0.14136399999999999</c:v>
                </c:pt>
                <c:pt idx="20494">
                  <c:v>-0.13644600000000001</c:v>
                </c:pt>
                <c:pt idx="20495">
                  <c:v>-0.13850699999999999</c:v>
                </c:pt>
                <c:pt idx="20496">
                  <c:v>-0.14638200000000001</c:v>
                </c:pt>
                <c:pt idx="20497">
                  <c:v>-0.15890399999999999</c:v>
                </c:pt>
                <c:pt idx="20498">
                  <c:v>-0.16720099999999999</c:v>
                </c:pt>
                <c:pt idx="20499">
                  <c:v>-0.17489399999999999</c:v>
                </c:pt>
                <c:pt idx="20500">
                  <c:v>-0.182699</c:v>
                </c:pt>
                <c:pt idx="20501">
                  <c:v>-0.184637</c:v>
                </c:pt>
                <c:pt idx="20502">
                  <c:v>-0.18687599999999999</c:v>
                </c:pt>
                <c:pt idx="20503">
                  <c:v>-0.20039299999999999</c:v>
                </c:pt>
                <c:pt idx="20504">
                  <c:v>-0.20899599999999999</c:v>
                </c:pt>
                <c:pt idx="20505">
                  <c:v>-0.207265</c:v>
                </c:pt>
                <c:pt idx="20506">
                  <c:v>-0.20954100000000001</c:v>
                </c:pt>
                <c:pt idx="20507">
                  <c:v>-0.209531</c:v>
                </c:pt>
                <c:pt idx="20508">
                  <c:v>-0.208145</c:v>
                </c:pt>
                <c:pt idx="20509">
                  <c:v>-0.208791</c:v>
                </c:pt>
                <c:pt idx="20510">
                  <c:v>-0.215202</c:v>
                </c:pt>
                <c:pt idx="20511">
                  <c:v>-0.221383</c:v>
                </c:pt>
                <c:pt idx="20512">
                  <c:v>-0.22107599999999999</c:v>
                </c:pt>
                <c:pt idx="20513">
                  <c:v>-0.21835599999999999</c:v>
                </c:pt>
                <c:pt idx="20514">
                  <c:v>-0.21501000000000001</c:v>
                </c:pt>
                <c:pt idx="20515">
                  <c:v>-0.213589</c:v>
                </c:pt>
                <c:pt idx="20516">
                  <c:v>-0.21374899999999999</c:v>
                </c:pt>
                <c:pt idx="20517">
                  <c:v>-0.21968199999999999</c:v>
                </c:pt>
                <c:pt idx="20518">
                  <c:v>-0.22636100000000001</c:v>
                </c:pt>
                <c:pt idx="20519">
                  <c:v>-0.23930699999999999</c:v>
                </c:pt>
                <c:pt idx="20520">
                  <c:v>-0.259959</c:v>
                </c:pt>
                <c:pt idx="20521">
                  <c:v>-0.27246700000000001</c:v>
                </c:pt>
                <c:pt idx="20522">
                  <c:v>-0.28416000000000002</c:v>
                </c:pt>
                <c:pt idx="20523">
                  <c:v>-0.29518299999999997</c:v>
                </c:pt>
                <c:pt idx="20524">
                  <c:v>-0.303263</c:v>
                </c:pt>
                <c:pt idx="20525">
                  <c:v>-0.30835400000000002</c:v>
                </c:pt>
                <c:pt idx="20526">
                  <c:v>-0.31399300000000002</c:v>
                </c:pt>
                <c:pt idx="20527">
                  <c:v>-0.31789000000000001</c:v>
                </c:pt>
                <c:pt idx="20528">
                  <c:v>-0.32446199999999997</c:v>
                </c:pt>
                <c:pt idx="20529">
                  <c:v>-0.33938000000000001</c:v>
                </c:pt>
                <c:pt idx="20530">
                  <c:v>-0.36057600000000001</c:v>
                </c:pt>
                <c:pt idx="20531">
                  <c:v>-0.37684800000000002</c:v>
                </c:pt>
                <c:pt idx="20532">
                  <c:v>-0.38860499999999998</c:v>
                </c:pt>
                <c:pt idx="20533">
                  <c:v>-0.40749099999999999</c:v>
                </c:pt>
                <c:pt idx="20534">
                  <c:v>-0.42403200000000002</c:v>
                </c:pt>
                <c:pt idx="20535">
                  <c:v>-0.43072100000000002</c:v>
                </c:pt>
                <c:pt idx="20536">
                  <c:v>-0.45056400000000002</c:v>
                </c:pt>
                <c:pt idx="20537">
                  <c:v>-0.46092899999999998</c:v>
                </c:pt>
                <c:pt idx="20538">
                  <c:v>-0.456675</c:v>
                </c:pt>
                <c:pt idx="20539">
                  <c:v>-0.45249600000000001</c:v>
                </c:pt>
                <c:pt idx="20540">
                  <c:v>-0.450017</c:v>
                </c:pt>
                <c:pt idx="20541">
                  <c:v>-0.44278800000000001</c:v>
                </c:pt>
                <c:pt idx="20542">
                  <c:v>-0.42359400000000003</c:v>
                </c:pt>
                <c:pt idx="20543">
                  <c:v>-0.40119700000000003</c:v>
                </c:pt>
                <c:pt idx="20544">
                  <c:v>-0.38735000000000003</c:v>
                </c:pt>
                <c:pt idx="20545">
                  <c:v>-0.37790499999999999</c:v>
                </c:pt>
                <c:pt idx="20546">
                  <c:v>-0.36373699999999998</c:v>
                </c:pt>
                <c:pt idx="20547">
                  <c:v>-0.34379599999999999</c:v>
                </c:pt>
                <c:pt idx="20548">
                  <c:v>-0.32830100000000001</c:v>
                </c:pt>
                <c:pt idx="20549">
                  <c:v>-0.32152599999999998</c:v>
                </c:pt>
                <c:pt idx="20550">
                  <c:v>-0.31961600000000001</c:v>
                </c:pt>
                <c:pt idx="20551">
                  <c:v>-0.320658</c:v>
                </c:pt>
                <c:pt idx="20552">
                  <c:v>-0.31940000000000002</c:v>
                </c:pt>
                <c:pt idx="20553">
                  <c:v>-0.31903799999999999</c:v>
                </c:pt>
                <c:pt idx="20554">
                  <c:v>-0.31901000000000002</c:v>
                </c:pt>
                <c:pt idx="20555">
                  <c:v>-0.32033400000000001</c:v>
                </c:pt>
                <c:pt idx="20556">
                  <c:v>-0.32278000000000001</c:v>
                </c:pt>
                <c:pt idx="20557">
                  <c:v>-0.32189200000000001</c:v>
                </c:pt>
                <c:pt idx="20558">
                  <c:v>-0.32079999999999997</c:v>
                </c:pt>
                <c:pt idx="20559">
                  <c:v>-0.31276199999999998</c:v>
                </c:pt>
                <c:pt idx="20560">
                  <c:v>-0.29445100000000002</c:v>
                </c:pt>
                <c:pt idx="20561">
                  <c:v>-0.27842800000000001</c:v>
                </c:pt>
                <c:pt idx="20562">
                  <c:v>-0.268876</c:v>
                </c:pt>
                <c:pt idx="20563">
                  <c:v>-0.26191500000000001</c:v>
                </c:pt>
                <c:pt idx="20564">
                  <c:v>-0.25795600000000002</c:v>
                </c:pt>
                <c:pt idx="20565">
                  <c:v>-0.25497900000000001</c:v>
                </c:pt>
                <c:pt idx="20566">
                  <c:v>-0.25497199999999998</c:v>
                </c:pt>
                <c:pt idx="20567">
                  <c:v>-0.25972200000000001</c:v>
                </c:pt>
                <c:pt idx="20568">
                  <c:v>-0.26738699999999999</c:v>
                </c:pt>
                <c:pt idx="20569">
                  <c:v>-0.273756</c:v>
                </c:pt>
                <c:pt idx="20570">
                  <c:v>-0.27866000000000002</c:v>
                </c:pt>
                <c:pt idx="20571">
                  <c:v>-0.27308399999999999</c:v>
                </c:pt>
                <c:pt idx="20572">
                  <c:v>-0.26475100000000001</c:v>
                </c:pt>
                <c:pt idx="20573">
                  <c:v>-0.26537300000000003</c:v>
                </c:pt>
                <c:pt idx="20574">
                  <c:v>-0.27212900000000001</c:v>
                </c:pt>
                <c:pt idx="20575">
                  <c:v>-0.27416499999999999</c:v>
                </c:pt>
                <c:pt idx="20576">
                  <c:v>-0.27498800000000001</c:v>
                </c:pt>
                <c:pt idx="20577">
                  <c:v>-0.27966600000000003</c:v>
                </c:pt>
                <c:pt idx="20578">
                  <c:v>-0.28535899999999997</c:v>
                </c:pt>
                <c:pt idx="20579">
                  <c:v>-0.294908</c:v>
                </c:pt>
                <c:pt idx="20580">
                  <c:v>-0.30821599999999999</c:v>
                </c:pt>
                <c:pt idx="20581">
                  <c:v>-0.31373400000000001</c:v>
                </c:pt>
                <c:pt idx="20582">
                  <c:v>-0.314832</c:v>
                </c:pt>
                <c:pt idx="20583">
                  <c:v>-0.319436</c:v>
                </c:pt>
                <c:pt idx="20584">
                  <c:v>-0.32266099999999998</c:v>
                </c:pt>
                <c:pt idx="20585">
                  <c:v>-0.32049100000000003</c:v>
                </c:pt>
                <c:pt idx="20586">
                  <c:v>-0.318602</c:v>
                </c:pt>
                <c:pt idx="20587">
                  <c:v>-0.32059100000000001</c:v>
                </c:pt>
                <c:pt idx="20588">
                  <c:v>-0.32239000000000001</c:v>
                </c:pt>
                <c:pt idx="20589">
                  <c:v>-0.32335000000000003</c:v>
                </c:pt>
                <c:pt idx="20590">
                  <c:v>-0.32198900000000003</c:v>
                </c:pt>
                <c:pt idx="20591">
                  <c:v>-0.32099100000000003</c:v>
                </c:pt>
                <c:pt idx="20592">
                  <c:v>-0.32362299999999999</c:v>
                </c:pt>
                <c:pt idx="20593">
                  <c:v>-0.32721499999999998</c:v>
                </c:pt>
                <c:pt idx="20594">
                  <c:v>-0.334536</c:v>
                </c:pt>
                <c:pt idx="20595">
                  <c:v>-0.34173100000000001</c:v>
                </c:pt>
                <c:pt idx="20596">
                  <c:v>-0.34510800000000003</c:v>
                </c:pt>
                <c:pt idx="20597">
                  <c:v>-0.34720200000000001</c:v>
                </c:pt>
                <c:pt idx="20598">
                  <c:v>-0.35471200000000003</c:v>
                </c:pt>
                <c:pt idx="20599">
                  <c:v>-0.35956900000000003</c:v>
                </c:pt>
                <c:pt idx="20600">
                  <c:v>-0.35401199999999999</c:v>
                </c:pt>
                <c:pt idx="20601">
                  <c:v>-0.34236100000000003</c:v>
                </c:pt>
                <c:pt idx="20602">
                  <c:v>-0.33317999999999998</c:v>
                </c:pt>
                <c:pt idx="20603">
                  <c:v>-0.33011000000000001</c:v>
                </c:pt>
                <c:pt idx="20604">
                  <c:v>-0.32757700000000001</c:v>
                </c:pt>
                <c:pt idx="20605">
                  <c:v>-0.320828</c:v>
                </c:pt>
                <c:pt idx="20606">
                  <c:v>-0.31698599999999999</c:v>
                </c:pt>
                <c:pt idx="20607">
                  <c:v>-0.31874200000000003</c:v>
                </c:pt>
                <c:pt idx="20608">
                  <c:v>-0.32289099999999998</c:v>
                </c:pt>
                <c:pt idx="20609">
                  <c:v>-0.32265100000000002</c:v>
                </c:pt>
                <c:pt idx="20610">
                  <c:v>-0.31814900000000002</c:v>
                </c:pt>
                <c:pt idx="20611">
                  <c:v>-0.314747</c:v>
                </c:pt>
                <c:pt idx="20612">
                  <c:v>-0.309946</c:v>
                </c:pt>
                <c:pt idx="20613">
                  <c:v>-0.30307699999999999</c:v>
                </c:pt>
                <c:pt idx="20614">
                  <c:v>-0.29745899999999997</c:v>
                </c:pt>
                <c:pt idx="20615">
                  <c:v>-0.29650300000000002</c:v>
                </c:pt>
                <c:pt idx="20616">
                  <c:v>-0.29688399999999998</c:v>
                </c:pt>
                <c:pt idx="20617">
                  <c:v>-0.29748799999999997</c:v>
                </c:pt>
                <c:pt idx="20618">
                  <c:v>-0.29747400000000002</c:v>
                </c:pt>
                <c:pt idx="20619">
                  <c:v>-0.29738500000000001</c:v>
                </c:pt>
                <c:pt idx="20620">
                  <c:v>-0.29753099999999999</c:v>
                </c:pt>
                <c:pt idx="20621">
                  <c:v>-0.29120499999999999</c:v>
                </c:pt>
                <c:pt idx="20622">
                  <c:v>-0.277833</c:v>
                </c:pt>
                <c:pt idx="20623">
                  <c:v>-0.268459</c:v>
                </c:pt>
                <c:pt idx="20624">
                  <c:v>-0.25815500000000002</c:v>
                </c:pt>
                <c:pt idx="20625">
                  <c:v>-0.24848600000000001</c:v>
                </c:pt>
                <c:pt idx="20626">
                  <c:v>-0.23336100000000001</c:v>
                </c:pt>
                <c:pt idx="20627">
                  <c:v>-0.21821699999999999</c:v>
                </c:pt>
                <c:pt idx="20628">
                  <c:v>-0.20805699999999999</c:v>
                </c:pt>
                <c:pt idx="20629">
                  <c:v>-0.204484</c:v>
                </c:pt>
                <c:pt idx="20630">
                  <c:v>-0.207981</c:v>
                </c:pt>
                <c:pt idx="20631">
                  <c:v>-0.21037</c:v>
                </c:pt>
                <c:pt idx="20632">
                  <c:v>-0.20683299999999999</c:v>
                </c:pt>
                <c:pt idx="20633">
                  <c:v>-0.20605100000000001</c:v>
                </c:pt>
                <c:pt idx="20634">
                  <c:v>-0.20824400000000001</c:v>
                </c:pt>
                <c:pt idx="20635">
                  <c:v>-0.212529</c:v>
                </c:pt>
                <c:pt idx="20636">
                  <c:v>-0.20895900000000001</c:v>
                </c:pt>
                <c:pt idx="20637">
                  <c:v>-0.20777300000000001</c:v>
                </c:pt>
                <c:pt idx="20638">
                  <c:v>-0.20851500000000001</c:v>
                </c:pt>
                <c:pt idx="20639">
                  <c:v>-0.21390200000000001</c:v>
                </c:pt>
                <c:pt idx="20640">
                  <c:v>-0.216503</c:v>
                </c:pt>
                <c:pt idx="20641">
                  <c:v>-0.218749</c:v>
                </c:pt>
                <c:pt idx="20642">
                  <c:v>-0.21837200000000001</c:v>
                </c:pt>
                <c:pt idx="20643">
                  <c:v>-0.22129399999999999</c:v>
                </c:pt>
                <c:pt idx="20644">
                  <c:v>-0.221387</c:v>
                </c:pt>
                <c:pt idx="20645">
                  <c:v>-0.219275</c:v>
                </c:pt>
                <c:pt idx="20646">
                  <c:v>-0.213531</c:v>
                </c:pt>
                <c:pt idx="20647">
                  <c:v>-0.20929700000000001</c:v>
                </c:pt>
                <c:pt idx="20648">
                  <c:v>-0.20647499999999999</c:v>
                </c:pt>
                <c:pt idx="20649">
                  <c:v>-0.203129</c:v>
                </c:pt>
                <c:pt idx="20650">
                  <c:v>-0.206702</c:v>
                </c:pt>
                <c:pt idx="20651">
                  <c:v>-0.202405</c:v>
                </c:pt>
                <c:pt idx="20652">
                  <c:v>-0.19599900000000001</c:v>
                </c:pt>
                <c:pt idx="20653">
                  <c:v>-0.18753700000000001</c:v>
                </c:pt>
                <c:pt idx="20654">
                  <c:v>-0.181893</c:v>
                </c:pt>
                <c:pt idx="20655">
                  <c:v>-0.17733599999999999</c:v>
                </c:pt>
                <c:pt idx="20656">
                  <c:v>-0.174482</c:v>
                </c:pt>
                <c:pt idx="20657">
                  <c:v>-0.16755400000000001</c:v>
                </c:pt>
                <c:pt idx="20658">
                  <c:v>-0.16439599999999999</c:v>
                </c:pt>
                <c:pt idx="20659">
                  <c:v>-0.16239000000000001</c:v>
                </c:pt>
                <c:pt idx="20660">
                  <c:v>-0.16193099999999999</c:v>
                </c:pt>
                <c:pt idx="20661">
                  <c:v>-0.15907199999999999</c:v>
                </c:pt>
                <c:pt idx="20662">
                  <c:v>-0.156392</c:v>
                </c:pt>
                <c:pt idx="20663">
                  <c:v>-0.16134200000000001</c:v>
                </c:pt>
                <c:pt idx="20664">
                  <c:v>-0.161603</c:v>
                </c:pt>
                <c:pt idx="20665">
                  <c:v>-0.15518299999999999</c:v>
                </c:pt>
                <c:pt idx="20666">
                  <c:v>-0.149118</c:v>
                </c:pt>
                <c:pt idx="20667">
                  <c:v>-0.145123</c:v>
                </c:pt>
                <c:pt idx="20668">
                  <c:v>-0.13911899999999999</c:v>
                </c:pt>
                <c:pt idx="20669">
                  <c:v>-0.13459699999999999</c:v>
                </c:pt>
                <c:pt idx="20670">
                  <c:v>-0.130051</c:v>
                </c:pt>
                <c:pt idx="20671">
                  <c:v>-0.13050800000000001</c:v>
                </c:pt>
                <c:pt idx="20672">
                  <c:v>-0.13050899999999999</c:v>
                </c:pt>
                <c:pt idx="20673">
                  <c:v>-0.12601799999999999</c:v>
                </c:pt>
                <c:pt idx="20674">
                  <c:v>-0.11348900000000001</c:v>
                </c:pt>
                <c:pt idx="20675">
                  <c:v>-0.10093199999999999</c:v>
                </c:pt>
                <c:pt idx="20676">
                  <c:v>-9.1377700000000006E-2</c:v>
                </c:pt>
                <c:pt idx="20677">
                  <c:v>-7.5314000000000006E-2</c:v>
                </c:pt>
                <c:pt idx="20678">
                  <c:v>-6.5264900000000001E-2</c:v>
                </c:pt>
                <c:pt idx="20679">
                  <c:v>-5.9205199999999999E-2</c:v>
                </c:pt>
                <c:pt idx="20680">
                  <c:v>-5.0103200000000001E-2</c:v>
                </c:pt>
                <c:pt idx="20681">
                  <c:v>-3.6044100000000003E-2</c:v>
                </c:pt>
                <c:pt idx="20682">
                  <c:v>-3.1496499999999997E-2</c:v>
                </c:pt>
                <c:pt idx="20683">
                  <c:v>-2.43815E-2</c:v>
                </c:pt>
                <c:pt idx="20684">
                  <c:v>-1.6327100000000001E-2</c:v>
                </c:pt>
                <c:pt idx="20685">
                  <c:v>-1.67841E-2</c:v>
                </c:pt>
                <c:pt idx="20686">
                  <c:v>-2.0707900000000001E-2</c:v>
                </c:pt>
                <c:pt idx="20687">
                  <c:v>-2.50726E-2</c:v>
                </c:pt>
                <c:pt idx="20688">
                  <c:v>-2.2988100000000001E-2</c:v>
                </c:pt>
                <c:pt idx="20689">
                  <c:v>-2.9907799999999998E-2</c:v>
                </c:pt>
                <c:pt idx="20690">
                  <c:v>-3.0746699999999998E-2</c:v>
                </c:pt>
                <c:pt idx="20691">
                  <c:v>-2.6140400000000001E-2</c:v>
                </c:pt>
                <c:pt idx="20692">
                  <c:v>-2.6554100000000001E-2</c:v>
                </c:pt>
                <c:pt idx="20693">
                  <c:v>-3.2456600000000002E-2</c:v>
                </c:pt>
                <c:pt idx="20694">
                  <c:v>-4.3322899999999998E-2</c:v>
                </c:pt>
                <c:pt idx="20695">
                  <c:v>-4.71904E-2</c:v>
                </c:pt>
                <c:pt idx="20696">
                  <c:v>-4.9563599999999999E-2</c:v>
                </c:pt>
                <c:pt idx="20697">
                  <c:v>-4.2452400000000001E-2</c:v>
                </c:pt>
                <c:pt idx="20698">
                  <c:v>-2.8831800000000001E-2</c:v>
                </c:pt>
                <c:pt idx="20699">
                  <c:v>-2.3681000000000001E-2</c:v>
                </c:pt>
                <c:pt idx="20700">
                  <c:v>-1.8072600000000001E-2</c:v>
                </c:pt>
                <c:pt idx="20701">
                  <c:v>-8.9278099999999996E-3</c:v>
                </c:pt>
                <c:pt idx="20702">
                  <c:v>-2.82438E-3</c:v>
                </c:pt>
                <c:pt idx="20703">
                  <c:v>1.13011E-2</c:v>
                </c:pt>
                <c:pt idx="20704">
                  <c:v>1.7056999999999999E-2</c:v>
                </c:pt>
                <c:pt idx="20705">
                  <c:v>1.8285200000000001E-2</c:v>
                </c:pt>
                <c:pt idx="20706">
                  <c:v>1.54287E-2</c:v>
                </c:pt>
                <c:pt idx="20707">
                  <c:v>1.7117799999999999E-2</c:v>
                </c:pt>
                <c:pt idx="20708">
                  <c:v>9.5595899999999998E-3</c:v>
                </c:pt>
                <c:pt idx="20709">
                  <c:v>-4.7519199999999998E-3</c:v>
                </c:pt>
                <c:pt idx="20710">
                  <c:v>-1.41537E-2</c:v>
                </c:pt>
                <c:pt idx="20711">
                  <c:v>-2.2516600000000001E-2</c:v>
                </c:pt>
                <c:pt idx="20712">
                  <c:v>-2.7376000000000001E-2</c:v>
                </c:pt>
                <c:pt idx="20713">
                  <c:v>-3.1812199999999999E-2</c:v>
                </c:pt>
                <c:pt idx="20714">
                  <c:v>-3.0227400000000001E-2</c:v>
                </c:pt>
                <c:pt idx="20715">
                  <c:v>-2.9609400000000001E-2</c:v>
                </c:pt>
                <c:pt idx="20716">
                  <c:v>-2.1411400000000001E-2</c:v>
                </c:pt>
                <c:pt idx="20717">
                  <c:v>-5.2799300000000004E-3</c:v>
                </c:pt>
                <c:pt idx="20718">
                  <c:v>4.76268E-3</c:v>
                </c:pt>
                <c:pt idx="20719">
                  <c:v>1.00272E-2</c:v>
                </c:pt>
                <c:pt idx="20720">
                  <c:v>1.6032600000000001E-2</c:v>
                </c:pt>
                <c:pt idx="20721">
                  <c:v>2.4387099999999998E-2</c:v>
                </c:pt>
                <c:pt idx="20722">
                  <c:v>2.6285599999999999E-2</c:v>
                </c:pt>
                <c:pt idx="20723">
                  <c:v>2.94845E-2</c:v>
                </c:pt>
                <c:pt idx="20724">
                  <c:v>3.0150799999999998E-2</c:v>
                </c:pt>
                <c:pt idx="20725">
                  <c:v>3.4808899999999997E-2</c:v>
                </c:pt>
                <c:pt idx="20726">
                  <c:v>3.4469899999999998E-2</c:v>
                </c:pt>
                <c:pt idx="20727">
                  <c:v>3.1240299999999999E-2</c:v>
                </c:pt>
                <c:pt idx="20728">
                  <c:v>2.6780200000000001E-2</c:v>
                </c:pt>
                <c:pt idx="20729">
                  <c:v>1.7248699999999999E-2</c:v>
                </c:pt>
                <c:pt idx="20730">
                  <c:v>9.9225800000000003E-3</c:v>
                </c:pt>
                <c:pt idx="20731">
                  <c:v>9.3572099999999995E-3</c:v>
                </c:pt>
                <c:pt idx="20732">
                  <c:v>8.9951900000000001E-3</c:v>
                </c:pt>
                <c:pt idx="20733">
                  <c:v>1.04951E-2</c:v>
                </c:pt>
                <c:pt idx="20734">
                  <c:v>5.4392499999999996E-3</c:v>
                </c:pt>
                <c:pt idx="20735">
                  <c:v>5.1605399999999999E-3</c:v>
                </c:pt>
                <c:pt idx="20736">
                  <c:v>5.0461100000000004E-3</c:v>
                </c:pt>
                <c:pt idx="20737">
                  <c:v>5.5518599999999996E-3</c:v>
                </c:pt>
                <c:pt idx="20738">
                  <c:v>8.4213599999999993E-3</c:v>
                </c:pt>
                <c:pt idx="20739">
                  <c:v>1.4472199999999999E-2</c:v>
                </c:pt>
                <c:pt idx="20740">
                  <c:v>1.9554999999999999E-2</c:v>
                </c:pt>
                <c:pt idx="20741">
                  <c:v>2.085E-2</c:v>
                </c:pt>
                <c:pt idx="20742">
                  <c:v>1.7866900000000002E-2</c:v>
                </c:pt>
                <c:pt idx="20743">
                  <c:v>1.5941500000000001E-2</c:v>
                </c:pt>
                <c:pt idx="20744">
                  <c:v>2.0554200000000002E-2</c:v>
                </c:pt>
                <c:pt idx="20745">
                  <c:v>2.6439000000000001E-2</c:v>
                </c:pt>
                <c:pt idx="20746">
                  <c:v>3.12775E-2</c:v>
                </c:pt>
                <c:pt idx="20747">
                  <c:v>3.5551100000000002E-2</c:v>
                </c:pt>
                <c:pt idx="20748">
                  <c:v>3.9444899999999998E-2</c:v>
                </c:pt>
                <c:pt idx="20749">
                  <c:v>4.0892900000000003E-2</c:v>
                </c:pt>
                <c:pt idx="20750">
                  <c:v>3.7662099999999997E-2</c:v>
                </c:pt>
                <c:pt idx="20751">
                  <c:v>3.9656900000000002E-2</c:v>
                </c:pt>
                <c:pt idx="20752">
                  <c:v>4.7322400000000001E-2</c:v>
                </c:pt>
                <c:pt idx="20753">
                  <c:v>5.2426199999999999E-2</c:v>
                </c:pt>
                <c:pt idx="20754">
                  <c:v>5.7970399999999998E-2</c:v>
                </c:pt>
                <c:pt idx="20755">
                  <c:v>6.3313300000000003E-2</c:v>
                </c:pt>
                <c:pt idx="20756">
                  <c:v>6.8642700000000001E-2</c:v>
                </c:pt>
                <c:pt idx="20757">
                  <c:v>7.1734400000000004E-2</c:v>
                </c:pt>
                <c:pt idx="20758">
                  <c:v>6.9701100000000002E-2</c:v>
                </c:pt>
                <c:pt idx="20759">
                  <c:v>7.1016599999999999E-2</c:v>
                </c:pt>
                <c:pt idx="20760">
                  <c:v>7.6725500000000002E-2</c:v>
                </c:pt>
                <c:pt idx="20761">
                  <c:v>8.8938199999999995E-2</c:v>
                </c:pt>
                <c:pt idx="20762">
                  <c:v>9.4532199999999997E-2</c:v>
                </c:pt>
                <c:pt idx="20763">
                  <c:v>9.7316299999999994E-2</c:v>
                </c:pt>
                <c:pt idx="20764">
                  <c:v>9.47379E-2</c:v>
                </c:pt>
                <c:pt idx="20765">
                  <c:v>9.7891699999999998E-2</c:v>
                </c:pt>
                <c:pt idx="20766">
                  <c:v>0.101149</c:v>
                </c:pt>
                <c:pt idx="20767">
                  <c:v>0.104282</c:v>
                </c:pt>
                <c:pt idx="20768">
                  <c:v>0.106738</c:v>
                </c:pt>
                <c:pt idx="20769">
                  <c:v>0.10985200000000001</c:v>
                </c:pt>
                <c:pt idx="20770">
                  <c:v>0.11763700000000001</c:v>
                </c:pt>
                <c:pt idx="20771">
                  <c:v>0.12958900000000001</c:v>
                </c:pt>
                <c:pt idx="20772">
                  <c:v>0.14529</c:v>
                </c:pt>
                <c:pt idx="20773">
                  <c:v>0.15714500000000001</c:v>
                </c:pt>
                <c:pt idx="20774">
                  <c:v>0.16143099999999999</c:v>
                </c:pt>
                <c:pt idx="20775">
                  <c:v>0.16362699999999999</c:v>
                </c:pt>
                <c:pt idx="20776">
                  <c:v>0.16652500000000001</c:v>
                </c:pt>
                <c:pt idx="20777">
                  <c:v>0.17097699999999999</c:v>
                </c:pt>
                <c:pt idx="20778">
                  <c:v>0.168626</c:v>
                </c:pt>
                <c:pt idx="20779">
                  <c:v>0.16819400000000001</c:v>
                </c:pt>
                <c:pt idx="20780">
                  <c:v>0.166993</c:v>
                </c:pt>
                <c:pt idx="20781">
                  <c:v>0.16592100000000001</c:v>
                </c:pt>
                <c:pt idx="20782">
                  <c:v>0.16567000000000001</c:v>
                </c:pt>
                <c:pt idx="20783">
                  <c:v>0.16559599999999999</c:v>
                </c:pt>
                <c:pt idx="20784">
                  <c:v>0.16389200000000001</c:v>
                </c:pt>
                <c:pt idx="20785">
                  <c:v>0.16031599999999999</c:v>
                </c:pt>
                <c:pt idx="20786">
                  <c:v>0.15575900000000001</c:v>
                </c:pt>
                <c:pt idx="20787">
                  <c:v>0.14297899999999999</c:v>
                </c:pt>
                <c:pt idx="20788">
                  <c:v>0.13272200000000001</c:v>
                </c:pt>
                <c:pt idx="20789">
                  <c:v>0.123627</c:v>
                </c:pt>
                <c:pt idx="20790">
                  <c:v>0.121379</c:v>
                </c:pt>
                <c:pt idx="20791">
                  <c:v>0.129553</c:v>
                </c:pt>
                <c:pt idx="20792">
                  <c:v>0.13683999999999999</c:v>
                </c:pt>
                <c:pt idx="20793">
                  <c:v>0.133411</c:v>
                </c:pt>
                <c:pt idx="20794">
                  <c:v>0.130493</c:v>
                </c:pt>
                <c:pt idx="20795">
                  <c:v>0.127971</c:v>
                </c:pt>
                <c:pt idx="20796">
                  <c:v>0.130776</c:v>
                </c:pt>
                <c:pt idx="20797">
                  <c:v>0.137714</c:v>
                </c:pt>
                <c:pt idx="20798">
                  <c:v>0.14646600000000001</c:v>
                </c:pt>
                <c:pt idx="20799">
                  <c:v>0.15717700000000001</c:v>
                </c:pt>
                <c:pt idx="20800">
                  <c:v>0.16264999999999999</c:v>
                </c:pt>
                <c:pt idx="20801">
                  <c:v>0.16614699999999999</c:v>
                </c:pt>
                <c:pt idx="20802">
                  <c:v>0.17161100000000001</c:v>
                </c:pt>
                <c:pt idx="20803">
                  <c:v>0.18134400000000001</c:v>
                </c:pt>
                <c:pt idx="20804">
                  <c:v>0.18714</c:v>
                </c:pt>
                <c:pt idx="20805">
                  <c:v>0.192025</c:v>
                </c:pt>
                <c:pt idx="20806">
                  <c:v>0.197681</c:v>
                </c:pt>
                <c:pt idx="20807">
                  <c:v>0.20125699999999999</c:v>
                </c:pt>
                <c:pt idx="20808">
                  <c:v>0.20947199999999999</c:v>
                </c:pt>
                <c:pt idx="20809">
                  <c:v>0.219835</c:v>
                </c:pt>
                <c:pt idx="20810">
                  <c:v>0.230265</c:v>
                </c:pt>
                <c:pt idx="20811">
                  <c:v>0.239596</c:v>
                </c:pt>
                <c:pt idx="20812">
                  <c:v>0.25026199999999998</c:v>
                </c:pt>
                <c:pt idx="20813">
                  <c:v>0.25964500000000001</c:v>
                </c:pt>
                <c:pt idx="20814">
                  <c:v>0.26708399999999999</c:v>
                </c:pt>
                <c:pt idx="20815">
                  <c:v>0.27451399999999998</c:v>
                </c:pt>
                <c:pt idx="20816">
                  <c:v>0.279308</c:v>
                </c:pt>
                <c:pt idx="20817">
                  <c:v>0.274617</c:v>
                </c:pt>
                <c:pt idx="20818">
                  <c:v>0.26770699999999997</c:v>
                </c:pt>
                <c:pt idx="20819">
                  <c:v>0.26587499999999997</c:v>
                </c:pt>
                <c:pt idx="20820">
                  <c:v>0.26988899999999999</c:v>
                </c:pt>
                <c:pt idx="20821">
                  <c:v>0.28039500000000001</c:v>
                </c:pt>
                <c:pt idx="20822">
                  <c:v>0.28802</c:v>
                </c:pt>
                <c:pt idx="20823">
                  <c:v>0.29444999999999999</c:v>
                </c:pt>
                <c:pt idx="20824">
                  <c:v>0.298705</c:v>
                </c:pt>
                <c:pt idx="20825">
                  <c:v>0.30192999999999998</c:v>
                </c:pt>
                <c:pt idx="20826">
                  <c:v>0.30162299999999997</c:v>
                </c:pt>
                <c:pt idx="20827">
                  <c:v>0.302539</c:v>
                </c:pt>
                <c:pt idx="20828">
                  <c:v>0.30397999999999997</c:v>
                </c:pt>
                <c:pt idx="20829">
                  <c:v>0.30536400000000002</c:v>
                </c:pt>
                <c:pt idx="20830">
                  <c:v>0.30619600000000002</c:v>
                </c:pt>
                <c:pt idx="20831">
                  <c:v>0.30962200000000001</c:v>
                </c:pt>
                <c:pt idx="20832">
                  <c:v>0.32249699999999998</c:v>
                </c:pt>
                <c:pt idx="20833">
                  <c:v>0.32983400000000002</c:v>
                </c:pt>
                <c:pt idx="20834">
                  <c:v>0.33340799999999998</c:v>
                </c:pt>
                <c:pt idx="20835">
                  <c:v>0.33488899999999999</c:v>
                </c:pt>
                <c:pt idx="20836">
                  <c:v>0.338503</c:v>
                </c:pt>
                <c:pt idx="20837">
                  <c:v>0.34574500000000002</c:v>
                </c:pt>
                <c:pt idx="20838">
                  <c:v>0.35062700000000002</c:v>
                </c:pt>
                <c:pt idx="20839">
                  <c:v>0.34827599999999997</c:v>
                </c:pt>
                <c:pt idx="20840">
                  <c:v>0.33992899999999998</c:v>
                </c:pt>
                <c:pt idx="20841">
                  <c:v>0.33290199999999998</c:v>
                </c:pt>
                <c:pt idx="20842">
                  <c:v>0.32584800000000003</c:v>
                </c:pt>
                <c:pt idx="20843">
                  <c:v>0.315052</c:v>
                </c:pt>
                <c:pt idx="20844">
                  <c:v>0.30790899999999999</c:v>
                </c:pt>
                <c:pt idx="20845">
                  <c:v>0.292076</c:v>
                </c:pt>
                <c:pt idx="20846">
                  <c:v>0.29151199999999999</c:v>
                </c:pt>
                <c:pt idx="20847">
                  <c:v>0.294267</c:v>
                </c:pt>
                <c:pt idx="20848">
                  <c:v>0.298454</c:v>
                </c:pt>
                <c:pt idx="20849">
                  <c:v>0.30129699999999998</c:v>
                </c:pt>
                <c:pt idx="20850">
                  <c:v>0.30808400000000002</c:v>
                </c:pt>
                <c:pt idx="20851">
                  <c:v>0.31592700000000001</c:v>
                </c:pt>
                <c:pt idx="20852">
                  <c:v>0.32530999999999999</c:v>
                </c:pt>
                <c:pt idx="20853">
                  <c:v>0.33286399999999999</c:v>
                </c:pt>
                <c:pt idx="20854">
                  <c:v>0.34196300000000002</c:v>
                </c:pt>
                <c:pt idx="20855">
                  <c:v>0.35178399999999999</c:v>
                </c:pt>
                <c:pt idx="20856">
                  <c:v>0.36274800000000001</c:v>
                </c:pt>
                <c:pt idx="20857">
                  <c:v>0.36998799999999998</c:v>
                </c:pt>
                <c:pt idx="20858">
                  <c:v>0.36845499999999998</c:v>
                </c:pt>
                <c:pt idx="20859">
                  <c:v>0.375359</c:v>
                </c:pt>
                <c:pt idx="20860">
                  <c:v>0.38583699999999999</c:v>
                </c:pt>
                <c:pt idx="20861">
                  <c:v>0.39092199999999999</c:v>
                </c:pt>
                <c:pt idx="20862">
                  <c:v>0.39461800000000002</c:v>
                </c:pt>
                <c:pt idx="20863">
                  <c:v>0.39946199999999998</c:v>
                </c:pt>
                <c:pt idx="20864">
                  <c:v>0.39886300000000002</c:v>
                </c:pt>
                <c:pt idx="20865">
                  <c:v>0.399536</c:v>
                </c:pt>
                <c:pt idx="20866">
                  <c:v>0.39984900000000001</c:v>
                </c:pt>
                <c:pt idx="20867">
                  <c:v>0.40387000000000001</c:v>
                </c:pt>
                <c:pt idx="20868">
                  <c:v>0.40791699999999997</c:v>
                </c:pt>
                <c:pt idx="20869">
                  <c:v>0.41344500000000001</c:v>
                </c:pt>
                <c:pt idx="20870">
                  <c:v>0.421929</c:v>
                </c:pt>
                <c:pt idx="20871">
                  <c:v>0.43269400000000002</c:v>
                </c:pt>
                <c:pt idx="20872">
                  <c:v>0.43734299999999998</c:v>
                </c:pt>
                <c:pt idx="20873">
                  <c:v>0.43681700000000001</c:v>
                </c:pt>
                <c:pt idx="20874">
                  <c:v>0.44056099999999998</c:v>
                </c:pt>
                <c:pt idx="20875">
                  <c:v>0.45330300000000001</c:v>
                </c:pt>
                <c:pt idx="20876">
                  <c:v>0.471993</c:v>
                </c:pt>
                <c:pt idx="20877">
                  <c:v>0.48927199999999998</c:v>
                </c:pt>
                <c:pt idx="20878">
                  <c:v>0.50014899999999995</c:v>
                </c:pt>
                <c:pt idx="20879">
                  <c:v>0.50642500000000001</c:v>
                </c:pt>
                <c:pt idx="20880">
                  <c:v>0.50666699999999998</c:v>
                </c:pt>
                <c:pt idx="20881">
                  <c:v>0.50412299999999999</c:v>
                </c:pt>
                <c:pt idx="20882">
                  <c:v>0.49969200000000003</c:v>
                </c:pt>
                <c:pt idx="20883">
                  <c:v>0.50856699999999999</c:v>
                </c:pt>
                <c:pt idx="20884">
                  <c:v>0.523706</c:v>
                </c:pt>
                <c:pt idx="20885">
                  <c:v>0.53634599999999999</c:v>
                </c:pt>
                <c:pt idx="20886">
                  <c:v>0.54587799999999997</c:v>
                </c:pt>
                <c:pt idx="20887">
                  <c:v>0.55730199999999996</c:v>
                </c:pt>
                <c:pt idx="20888">
                  <c:v>0.56694900000000004</c:v>
                </c:pt>
                <c:pt idx="20889">
                  <c:v>0.57695200000000002</c:v>
                </c:pt>
                <c:pt idx="20890">
                  <c:v>0.57567199999999996</c:v>
                </c:pt>
                <c:pt idx="20891">
                  <c:v>0.57682699999999998</c:v>
                </c:pt>
                <c:pt idx="20892">
                  <c:v>0.57901999999999998</c:v>
                </c:pt>
                <c:pt idx="20893">
                  <c:v>0.58702100000000002</c:v>
                </c:pt>
                <c:pt idx="20894">
                  <c:v>0.59313400000000005</c:v>
                </c:pt>
                <c:pt idx="20895">
                  <c:v>0.60269200000000001</c:v>
                </c:pt>
                <c:pt idx="20896">
                  <c:v>0.60177099999999994</c:v>
                </c:pt>
                <c:pt idx="20897">
                  <c:v>0.60710900000000001</c:v>
                </c:pt>
                <c:pt idx="20898">
                  <c:v>0.61446599999999996</c:v>
                </c:pt>
                <c:pt idx="20899">
                  <c:v>0.62288699999999997</c:v>
                </c:pt>
                <c:pt idx="20900">
                  <c:v>0.62998299999999996</c:v>
                </c:pt>
                <c:pt idx="20901">
                  <c:v>0.63969500000000001</c:v>
                </c:pt>
                <c:pt idx="20902">
                  <c:v>0.64763199999999999</c:v>
                </c:pt>
                <c:pt idx="20903">
                  <c:v>0.652644</c:v>
                </c:pt>
                <c:pt idx="20904">
                  <c:v>0.660134</c:v>
                </c:pt>
                <c:pt idx="20905">
                  <c:v>0.66887399999999997</c:v>
                </c:pt>
                <c:pt idx="20906">
                  <c:v>0.67608800000000002</c:v>
                </c:pt>
                <c:pt idx="20907">
                  <c:v>0.67951899999999998</c:v>
                </c:pt>
                <c:pt idx="20908">
                  <c:v>0.68042800000000003</c:v>
                </c:pt>
                <c:pt idx="20909">
                  <c:v>0.68320700000000001</c:v>
                </c:pt>
                <c:pt idx="20910">
                  <c:v>0.67830599999999996</c:v>
                </c:pt>
                <c:pt idx="20911">
                  <c:v>0.67715599999999998</c:v>
                </c:pt>
                <c:pt idx="20912">
                  <c:v>0.68063200000000001</c:v>
                </c:pt>
                <c:pt idx="20913">
                  <c:v>0.687724</c:v>
                </c:pt>
                <c:pt idx="20914">
                  <c:v>0.69038200000000005</c:v>
                </c:pt>
                <c:pt idx="20915">
                  <c:v>0.68935900000000006</c:v>
                </c:pt>
                <c:pt idx="20916">
                  <c:v>0.69069700000000001</c:v>
                </c:pt>
                <c:pt idx="20917">
                  <c:v>0.69504900000000003</c:v>
                </c:pt>
                <c:pt idx="20918">
                  <c:v>0.70262500000000006</c:v>
                </c:pt>
                <c:pt idx="20919">
                  <c:v>0.70752899999999996</c:v>
                </c:pt>
                <c:pt idx="20920">
                  <c:v>0.71189100000000005</c:v>
                </c:pt>
                <c:pt idx="20921">
                  <c:v>0.71690200000000004</c:v>
                </c:pt>
                <c:pt idx="20922">
                  <c:v>0.72548599999999996</c:v>
                </c:pt>
                <c:pt idx="20923">
                  <c:v>0.72605399999999998</c:v>
                </c:pt>
                <c:pt idx="20924">
                  <c:v>0.72297800000000001</c:v>
                </c:pt>
                <c:pt idx="20925">
                  <c:v>0.71962599999999999</c:v>
                </c:pt>
                <c:pt idx="20926">
                  <c:v>0.71836199999999995</c:v>
                </c:pt>
                <c:pt idx="20927">
                  <c:v>0.719109</c:v>
                </c:pt>
                <c:pt idx="20928">
                  <c:v>0.71581899999999998</c:v>
                </c:pt>
                <c:pt idx="20929">
                  <c:v>0.71403499999999998</c:v>
                </c:pt>
                <c:pt idx="20930">
                  <c:v>0.70660599999999996</c:v>
                </c:pt>
                <c:pt idx="20931">
                  <c:v>0.694689</c:v>
                </c:pt>
                <c:pt idx="20932">
                  <c:v>0.68362900000000004</c:v>
                </c:pt>
                <c:pt idx="20933">
                  <c:v>0.674288</c:v>
                </c:pt>
                <c:pt idx="20934">
                  <c:v>0.67574999999999996</c:v>
                </c:pt>
                <c:pt idx="20935">
                  <c:v>0.67996699999999999</c:v>
                </c:pt>
                <c:pt idx="20936">
                  <c:v>0.68194200000000005</c:v>
                </c:pt>
                <c:pt idx="20937">
                  <c:v>0.68301500000000004</c:v>
                </c:pt>
                <c:pt idx="20938">
                  <c:v>0.68833200000000005</c:v>
                </c:pt>
                <c:pt idx="20939">
                  <c:v>0.69239099999999998</c:v>
                </c:pt>
                <c:pt idx="20940">
                  <c:v>0.69667299999999999</c:v>
                </c:pt>
                <c:pt idx="20941">
                  <c:v>0.69986999999999999</c:v>
                </c:pt>
                <c:pt idx="20942">
                  <c:v>0.70714100000000002</c:v>
                </c:pt>
                <c:pt idx="20943">
                  <c:v>0.71928199999999998</c:v>
                </c:pt>
                <c:pt idx="20944">
                  <c:v>0.72695799999999999</c:v>
                </c:pt>
                <c:pt idx="20945">
                  <c:v>0.73033599999999999</c:v>
                </c:pt>
                <c:pt idx="20946">
                  <c:v>0.729545</c:v>
                </c:pt>
                <c:pt idx="20947">
                  <c:v>0.73546699999999998</c:v>
                </c:pt>
                <c:pt idx="20948">
                  <c:v>0.73621800000000004</c:v>
                </c:pt>
                <c:pt idx="20949">
                  <c:v>0.73885699999999999</c:v>
                </c:pt>
                <c:pt idx="20950">
                  <c:v>0.74474300000000004</c:v>
                </c:pt>
                <c:pt idx="20951">
                  <c:v>0.75059699999999996</c:v>
                </c:pt>
                <c:pt idx="20952">
                  <c:v>0.75043599999999999</c:v>
                </c:pt>
                <c:pt idx="20953">
                  <c:v>0.749664</c:v>
                </c:pt>
                <c:pt idx="20954">
                  <c:v>0.747861</c:v>
                </c:pt>
                <c:pt idx="20955">
                  <c:v>0.74719800000000003</c:v>
                </c:pt>
                <c:pt idx="20956">
                  <c:v>0.750749</c:v>
                </c:pt>
                <c:pt idx="20957">
                  <c:v>0.76255899999999999</c:v>
                </c:pt>
                <c:pt idx="20958">
                  <c:v>0.77311399999999997</c:v>
                </c:pt>
                <c:pt idx="20959">
                  <c:v>0.78115299999999999</c:v>
                </c:pt>
                <c:pt idx="20960">
                  <c:v>0.78657900000000003</c:v>
                </c:pt>
                <c:pt idx="20961">
                  <c:v>0.78548499999999999</c:v>
                </c:pt>
                <c:pt idx="20962">
                  <c:v>0.78667399999999998</c:v>
                </c:pt>
                <c:pt idx="20963">
                  <c:v>0.79732000000000003</c:v>
                </c:pt>
                <c:pt idx="20964">
                  <c:v>0.80659400000000003</c:v>
                </c:pt>
                <c:pt idx="20965">
                  <c:v>0.81186800000000003</c:v>
                </c:pt>
                <c:pt idx="20966">
                  <c:v>0.81164700000000001</c:v>
                </c:pt>
                <c:pt idx="20967">
                  <c:v>0.80414699999999995</c:v>
                </c:pt>
                <c:pt idx="20968">
                  <c:v>0.80004399999999998</c:v>
                </c:pt>
                <c:pt idx="20969">
                  <c:v>0.80286100000000005</c:v>
                </c:pt>
                <c:pt idx="20970">
                  <c:v>0.80609299999999995</c:v>
                </c:pt>
                <c:pt idx="20971">
                  <c:v>0.81128</c:v>
                </c:pt>
                <c:pt idx="20972">
                  <c:v>0.81416699999999997</c:v>
                </c:pt>
                <c:pt idx="20973">
                  <c:v>0.812801</c:v>
                </c:pt>
                <c:pt idx="20974">
                  <c:v>0.81445599999999996</c:v>
                </c:pt>
                <c:pt idx="20975">
                  <c:v>0.81403700000000001</c:v>
                </c:pt>
                <c:pt idx="20976">
                  <c:v>0.81289100000000003</c:v>
                </c:pt>
                <c:pt idx="20977">
                  <c:v>0.81735500000000005</c:v>
                </c:pt>
                <c:pt idx="20978">
                  <c:v>0.82255400000000001</c:v>
                </c:pt>
                <c:pt idx="20979">
                  <c:v>0.82402799999999998</c:v>
                </c:pt>
                <c:pt idx="20980">
                  <c:v>0.82204600000000005</c:v>
                </c:pt>
                <c:pt idx="20981">
                  <c:v>0.82350500000000004</c:v>
                </c:pt>
                <c:pt idx="20982">
                  <c:v>0.82947300000000002</c:v>
                </c:pt>
                <c:pt idx="20983">
                  <c:v>0.83583300000000005</c:v>
                </c:pt>
                <c:pt idx="20984">
                  <c:v>0.84383399999999997</c:v>
                </c:pt>
                <c:pt idx="20985">
                  <c:v>0.85435799999999995</c:v>
                </c:pt>
                <c:pt idx="20986">
                  <c:v>0.86400500000000002</c:v>
                </c:pt>
                <c:pt idx="20987">
                  <c:v>0.87049500000000002</c:v>
                </c:pt>
                <c:pt idx="20988">
                  <c:v>0.87066200000000005</c:v>
                </c:pt>
                <c:pt idx="20989">
                  <c:v>0.86838300000000002</c:v>
                </c:pt>
                <c:pt idx="20990">
                  <c:v>0.86036999999999997</c:v>
                </c:pt>
                <c:pt idx="20991">
                  <c:v>0.85678799999999999</c:v>
                </c:pt>
                <c:pt idx="20992">
                  <c:v>0.86338199999999998</c:v>
                </c:pt>
                <c:pt idx="20993">
                  <c:v>0.86626700000000001</c:v>
                </c:pt>
                <c:pt idx="20994">
                  <c:v>0.86886099999999999</c:v>
                </c:pt>
                <c:pt idx="20995">
                  <c:v>0.876969</c:v>
                </c:pt>
                <c:pt idx="20996">
                  <c:v>0.88528700000000005</c:v>
                </c:pt>
                <c:pt idx="20997">
                  <c:v>0.88717299999999999</c:v>
                </c:pt>
                <c:pt idx="20998">
                  <c:v>0.88605</c:v>
                </c:pt>
                <c:pt idx="20999">
                  <c:v>0.886938</c:v>
                </c:pt>
                <c:pt idx="21000">
                  <c:v>0.88944500000000004</c:v>
                </c:pt>
                <c:pt idx="21001">
                  <c:v>0.88849400000000001</c:v>
                </c:pt>
                <c:pt idx="21002">
                  <c:v>0.88912800000000003</c:v>
                </c:pt>
                <c:pt idx="21003">
                  <c:v>0.89682799999999996</c:v>
                </c:pt>
                <c:pt idx="21004">
                  <c:v>0.90166199999999996</c:v>
                </c:pt>
                <c:pt idx="21005">
                  <c:v>0.89881299999999997</c:v>
                </c:pt>
                <c:pt idx="21006">
                  <c:v>0.89615800000000001</c:v>
                </c:pt>
                <c:pt idx="21007">
                  <c:v>0.89761800000000003</c:v>
                </c:pt>
                <c:pt idx="21008">
                  <c:v>0.90042500000000003</c:v>
                </c:pt>
                <c:pt idx="21009">
                  <c:v>0.90072799999999997</c:v>
                </c:pt>
                <c:pt idx="21010">
                  <c:v>0.89836700000000003</c:v>
                </c:pt>
                <c:pt idx="21011">
                  <c:v>0.89815199999999995</c:v>
                </c:pt>
                <c:pt idx="21012">
                  <c:v>0.89859999999999995</c:v>
                </c:pt>
                <c:pt idx="21013">
                  <c:v>0.89671599999999996</c:v>
                </c:pt>
                <c:pt idx="21014">
                  <c:v>0.89224199999999998</c:v>
                </c:pt>
                <c:pt idx="21015">
                  <c:v>0.892764</c:v>
                </c:pt>
                <c:pt idx="21016">
                  <c:v>0.89865099999999998</c:v>
                </c:pt>
                <c:pt idx="21017">
                  <c:v>0.90379500000000002</c:v>
                </c:pt>
                <c:pt idx="21018">
                  <c:v>0.90737000000000001</c:v>
                </c:pt>
                <c:pt idx="21019">
                  <c:v>0.91117099999999995</c:v>
                </c:pt>
                <c:pt idx="21020">
                  <c:v>0.91695300000000002</c:v>
                </c:pt>
                <c:pt idx="21021">
                  <c:v>0.92127400000000004</c:v>
                </c:pt>
                <c:pt idx="21022">
                  <c:v>0.922018</c:v>
                </c:pt>
                <c:pt idx="21023">
                  <c:v>0.91494900000000001</c:v>
                </c:pt>
                <c:pt idx="21024">
                  <c:v>0.91072699999999995</c:v>
                </c:pt>
                <c:pt idx="21025">
                  <c:v>0.91817300000000002</c:v>
                </c:pt>
                <c:pt idx="21026">
                  <c:v>0.92660500000000001</c:v>
                </c:pt>
                <c:pt idx="21027">
                  <c:v>0.924342</c:v>
                </c:pt>
                <c:pt idx="21028">
                  <c:v>0.91624000000000005</c:v>
                </c:pt>
                <c:pt idx="21029">
                  <c:v>0.90604499999999999</c:v>
                </c:pt>
                <c:pt idx="21030">
                  <c:v>0.89800400000000002</c:v>
                </c:pt>
                <c:pt idx="21031">
                  <c:v>0.89225399999999999</c:v>
                </c:pt>
                <c:pt idx="21032">
                  <c:v>0.881162</c:v>
                </c:pt>
                <c:pt idx="21033">
                  <c:v>0.87634599999999996</c:v>
                </c:pt>
                <c:pt idx="21034">
                  <c:v>0.87470599999999998</c:v>
                </c:pt>
                <c:pt idx="21035">
                  <c:v>0.87058500000000005</c:v>
                </c:pt>
                <c:pt idx="21036">
                  <c:v>0.86708700000000005</c:v>
                </c:pt>
                <c:pt idx="21037">
                  <c:v>0.86660199999999998</c:v>
                </c:pt>
                <c:pt idx="21038">
                  <c:v>0.87097800000000003</c:v>
                </c:pt>
                <c:pt idx="21039">
                  <c:v>0.88273400000000002</c:v>
                </c:pt>
                <c:pt idx="21040">
                  <c:v>0.899258</c:v>
                </c:pt>
                <c:pt idx="21041">
                  <c:v>0.91168899999999997</c:v>
                </c:pt>
                <c:pt idx="21042">
                  <c:v>0.91912099999999997</c:v>
                </c:pt>
                <c:pt idx="21043">
                  <c:v>0.91319799999999995</c:v>
                </c:pt>
                <c:pt idx="21044">
                  <c:v>0.90481400000000001</c:v>
                </c:pt>
                <c:pt idx="21045">
                  <c:v>0.90729300000000002</c:v>
                </c:pt>
                <c:pt idx="21046">
                  <c:v>0.90878700000000001</c:v>
                </c:pt>
                <c:pt idx="21047">
                  <c:v>0.91295000000000004</c:v>
                </c:pt>
                <c:pt idx="21048">
                  <c:v>0.91712099999999996</c:v>
                </c:pt>
                <c:pt idx="21049">
                  <c:v>0.92088700000000001</c:v>
                </c:pt>
                <c:pt idx="21050">
                  <c:v>0.92425800000000002</c:v>
                </c:pt>
                <c:pt idx="21051">
                  <c:v>0.92245299999999997</c:v>
                </c:pt>
                <c:pt idx="21052">
                  <c:v>0.92349700000000001</c:v>
                </c:pt>
                <c:pt idx="21053">
                  <c:v>0.92418900000000004</c:v>
                </c:pt>
                <c:pt idx="21054">
                  <c:v>0.92395300000000002</c:v>
                </c:pt>
                <c:pt idx="21055">
                  <c:v>0.92657299999999998</c:v>
                </c:pt>
                <c:pt idx="21056">
                  <c:v>0.92656799999999995</c:v>
                </c:pt>
                <c:pt idx="21057">
                  <c:v>0.92631200000000002</c:v>
                </c:pt>
                <c:pt idx="21058">
                  <c:v>0.92303999999999997</c:v>
                </c:pt>
                <c:pt idx="21059">
                  <c:v>0.91975499999999999</c:v>
                </c:pt>
                <c:pt idx="21060">
                  <c:v>0.92047100000000004</c:v>
                </c:pt>
                <c:pt idx="21061">
                  <c:v>0.91745299999999996</c:v>
                </c:pt>
                <c:pt idx="21062">
                  <c:v>0.91655500000000001</c:v>
                </c:pt>
                <c:pt idx="21063">
                  <c:v>0.91575300000000004</c:v>
                </c:pt>
                <c:pt idx="21064">
                  <c:v>0.90917199999999998</c:v>
                </c:pt>
                <c:pt idx="21065">
                  <c:v>0.90708500000000003</c:v>
                </c:pt>
                <c:pt idx="21066">
                  <c:v>0.91269800000000001</c:v>
                </c:pt>
                <c:pt idx="21067">
                  <c:v>0.91788400000000003</c:v>
                </c:pt>
                <c:pt idx="21068">
                  <c:v>0.905806</c:v>
                </c:pt>
                <c:pt idx="21069">
                  <c:v>0.89521700000000004</c:v>
                </c:pt>
                <c:pt idx="21070">
                  <c:v>0.89732100000000004</c:v>
                </c:pt>
                <c:pt idx="21071">
                  <c:v>0.89801600000000004</c:v>
                </c:pt>
                <c:pt idx="21072">
                  <c:v>0.89943899999999999</c:v>
                </c:pt>
                <c:pt idx="21073">
                  <c:v>0.89740200000000003</c:v>
                </c:pt>
                <c:pt idx="21074">
                  <c:v>0.89617199999999997</c:v>
                </c:pt>
                <c:pt idx="21075">
                  <c:v>0.89652900000000002</c:v>
                </c:pt>
                <c:pt idx="21076">
                  <c:v>0.89659900000000003</c:v>
                </c:pt>
                <c:pt idx="21077">
                  <c:v>0.89652900000000002</c:v>
                </c:pt>
                <c:pt idx="21078">
                  <c:v>0.89937900000000004</c:v>
                </c:pt>
                <c:pt idx="21079">
                  <c:v>0.90153499999999998</c:v>
                </c:pt>
                <c:pt idx="21080">
                  <c:v>0.894432</c:v>
                </c:pt>
                <c:pt idx="21081">
                  <c:v>0.88897000000000004</c:v>
                </c:pt>
                <c:pt idx="21082">
                  <c:v>0.89147100000000001</c:v>
                </c:pt>
                <c:pt idx="21083">
                  <c:v>0.90421499999999999</c:v>
                </c:pt>
                <c:pt idx="21084">
                  <c:v>0.91339400000000004</c:v>
                </c:pt>
                <c:pt idx="21085">
                  <c:v>0.91337400000000002</c:v>
                </c:pt>
                <c:pt idx="21086">
                  <c:v>0.91298100000000004</c:v>
                </c:pt>
                <c:pt idx="21087">
                  <c:v>0.91240900000000003</c:v>
                </c:pt>
                <c:pt idx="21088">
                  <c:v>0.917242</c:v>
                </c:pt>
                <c:pt idx="21089">
                  <c:v>0.92210400000000003</c:v>
                </c:pt>
                <c:pt idx="21090">
                  <c:v>0.92575300000000005</c:v>
                </c:pt>
                <c:pt idx="21091">
                  <c:v>0.92552500000000004</c:v>
                </c:pt>
                <c:pt idx="21092">
                  <c:v>0.921489</c:v>
                </c:pt>
                <c:pt idx="21093">
                  <c:v>0.91991800000000001</c:v>
                </c:pt>
                <c:pt idx="21094">
                  <c:v>0.92006500000000002</c:v>
                </c:pt>
                <c:pt idx="21095">
                  <c:v>0.92666400000000004</c:v>
                </c:pt>
                <c:pt idx="21096">
                  <c:v>0.933616</c:v>
                </c:pt>
                <c:pt idx="21097">
                  <c:v>0.934257</c:v>
                </c:pt>
                <c:pt idx="21098">
                  <c:v>0.93535699999999999</c:v>
                </c:pt>
                <c:pt idx="21099">
                  <c:v>0.94049899999999997</c:v>
                </c:pt>
                <c:pt idx="21100">
                  <c:v>0.94363799999999998</c:v>
                </c:pt>
                <c:pt idx="21101">
                  <c:v>0.94617499999999999</c:v>
                </c:pt>
                <c:pt idx="21102">
                  <c:v>0.94700200000000001</c:v>
                </c:pt>
                <c:pt idx="21103">
                  <c:v>0.94589000000000001</c:v>
                </c:pt>
                <c:pt idx="21104">
                  <c:v>0.94109600000000004</c:v>
                </c:pt>
                <c:pt idx="21105">
                  <c:v>0.93208500000000005</c:v>
                </c:pt>
                <c:pt idx="21106">
                  <c:v>0.93113900000000005</c:v>
                </c:pt>
                <c:pt idx="21107">
                  <c:v>0.93767</c:v>
                </c:pt>
                <c:pt idx="21108">
                  <c:v>0.93952599999999997</c:v>
                </c:pt>
                <c:pt idx="21109">
                  <c:v>0.93932700000000002</c:v>
                </c:pt>
                <c:pt idx="21110">
                  <c:v>0.93958900000000001</c:v>
                </c:pt>
                <c:pt idx="21111">
                  <c:v>0.94143900000000003</c:v>
                </c:pt>
                <c:pt idx="21112">
                  <c:v>0.94300899999999999</c:v>
                </c:pt>
                <c:pt idx="21113">
                  <c:v>0.946075</c:v>
                </c:pt>
                <c:pt idx="21114">
                  <c:v>0.94947999999999999</c:v>
                </c:pt>
                <c:pt idx="21115">
                  <c:v>0.95201000000000002</c:v>
                </c:pt>
                <c:pt idx="21116">
                  <c:v>0.95123400000000002</c:v>
                </c:pt>
                <c:pt idx="21117">
                  <c:v>0.95342300000000002</c:v>
                </c:pt>
                <c:pt idx="21118">
                  <c:v>0.95775600000000005</c:v>
                </c:pt>
                <c:pt idx="21119">
                  <c:v>0.96329200000000004</c:v>
                </c:pt>
                <c:pt idx="21120">
                  <c:v>0.95937300000000003</c:v>
                </c:pt>
                <c:pt idx="21121">
                  <c:v>0.94976700000000003</c:v>
                </c:pt>
                <c:pt idx="21122">
                  <c:v>0.94479299999999999</c:v>
                </c:pt>
                <c:pt idx="21123">
                  <c:v>0.94823000000000002</c:v>
                </c:pt>
                <c:pt idx="21124">
                  <c:v>0.95450299999999999</c:v>
                </c:pt>
                <c:pt idx="21125">
                  <c:v>0.95695799999999998</c:v>
                </c:pt>
                <c:pt idx="21126">
                  <c:v>0.96000300000000005</c:v>
                </c:pt>
                <c:pt idx="21127">
                  <c:v>0.95826500000000003</c:v>
                </c:pt>
                <c:pt idx="21128">
                  <c:v>0.950461</c:v>
                </c:pt>
                <c:pt idx="21129">
                  <c:v>0.94413400000000003</c:v>
                </c:pt>
                <c:pt idx="21130">
                  <c:v>0.94199500000000003</c:v>
                </c:pt>
                <c:pt idx="21131">
                  <c:v>0.94342199999999998</c:v>
                </c:pt>
                <c:pt idx="21132">
                  <c:v>0.94838800000000001</c:v>
                </c:pt>
                <c:pt idx="21133">
                  <c:v>0.95279199999999997</c:v>
                </c:pt>
                <c:pt idx="21134">
                  <c:v>0.95254300000000003</c:v>
                </c:pt>
                <c:pt idx="21135">
                  <c:v>0.94683899999999999</c:v>
                </c:pt>
                <c:pt idx="21136">
                  <c:v>0.93355900000000003</c:v>
                </c:pt>
                <c:pt idx="21137">
                  <c:v>0.92912899999999998</c:v>
                </c:pt>
                <c:pt idx="21138">
                  <c:v>0.92987500000000001</c:v>
                </c:pt>
                <c:pt idx="21139">
                  <c:v>0.93387500000000001</c:v>
                </c:pt>
                <c:pt idx="21140">
                  <c:v>0.94265399999999999</c:v>
                </c:pt>
                <c:pt idx="21141">
                  <c:v>0.94518100000000005</c:v>
                </c:pt>
                <c:pt idx="21142">
                  <c:v>0.94556499999999999</c:v>
                </c:pt>
                <c:pt idx="21143">
                  <c:v>0.94860100000000003</c:v>
                </c:pt>
                <c:pt idx="21144">
                  <c:v>0.95596199999999998</c:v>
                </c:pt>
                <c:pt idx="21145">
                  <c:v>0.95926299999999998</c:v>
                </c:pt>
                <c:pt idx="21146">
                  <c:v>0.95883499999999999</c:v>
                </c:pt>
                <c:pt idx="21147">
                  <c:v>0.95833199999999996</c:v>
                </c:pt>
                <c:pt idx="21148">
                  <c:v>0.95742799999999995</c:v>
                </c:pt>
                <c:pt idx="21149">
                  <c:v>0.95945400000000003</c:v>
                </c:pt>
                <c:pt idx="21150">
                  <c:v>0.95734799999999998</c:v>
                </c:pt>
                <c:pt idx="21151">
                  <c:v>0.95810899999999999</c:v>
                </c:pt>
                <c:pt idx="21152">
                  <c:v>0.95839099999999999</c:v>
                </c:pt>
                <c:pt idx="21153">
                  <c:v>0.95949499999999999</c:v>
                </c:pt>
                <c:pt idx="21154">
                  <c:v>0.96161700000000006</c:v>
                </c:pt>
                <c:pt idx="21155">
                  <c:v>0.96679199999999998</c:v>
                </c:pt>
                <c:pt idx="21156">
                  <c:v>0.97080299999999997</c:v>
                </c:pt>
                <c:pt idx="21157">
                  <c:v>0.97283600000000003</c:v>
                </c:pt>
                <c:pt idx="21158">
                  <c:v>0.97555899999999995</c:v>
                </c:pt>
                <c:pt idx="21159">
                  <c:v>0.97977800000000004</c:v>
                </c:pt>
                <c:pt idx="21160">
                  <c:v>0.98499199999999998</c:v>
                </c:pt>
                <c:pt idx="21161">
                  <c:v>0.98674200000000001</c:v>
                </c:pt>
                <c:pt idx="21162">
                  <c:v>0.98498600000000003</c:v>
                </c:pt>
                <c:pt idx="21163">
                  <c:v>0.98109599999999997</c:v>
                </c:pt>
                <c:pt idx="21164">
                  <c:v>0.96819200000000005</c:v>
                </c:pt>
                <c:pt idx="21165">
                  <c:v>0.96477100000000005</c:v>
                </c:pt>
                <c:pt idx="21166">
                  <c:v>0.96584199999999998</c:v>
                </c:pt>
                <c:pt idx="21167">
                  <c:v>0.96207200000000004</c:v>
                </c:pt>
                <c:pt idx="21168">
                  <c:v>0.96101000000000003</c:v>
                </c:pt>
                <c:pt idx="21169">
                  <c:v>0.96228899999999995</c:v>
                </c:pt>
                <c:pt idx="21170">
                  <c:v>0.97053999999999996</c:v>
                </c:pt>
                <c:pt idx="21171">
                  <c:v>0.97197500000000003</c:v>
                </c:pt>
                <c:pt idx="21172">
                  <c:v>0.96114500000000003</c:v>
                </c:pt>
                <c:pt idx="21173">
                  <c:v>0.94776700000000003</c:v>
                </c:pt>
                <c:pt idx="21174">
                  <c:v>0.94487500000000002</c:v>
                </c:pt>
                <c:pt idx="21175">
                  <c:v>0.94759599999999999</c:v>
                </c:pt>
                <c:pt idx="21176">
                  <c:v>0.95368200000000003</c:v>
                </c:pt>
                <c:pt idx="21177">
                  <c:v>0.96782400000000002</c:v>
                </c:pt>
                <c:pt idx="21178">
                  <c:v>0.97923899999999997</c:v>
                </c:pt>
                <c:pt idx="21179">
                  <c:v>0.99205900000000002</c:v>
                </c:pt>
                <c:pt idx="21180">
                  <c:v>1.00282</c:v>
                </c:pt>
                <c:pt idx="21181">
                  <c:v>1.00627</c:v>
                </c:pt>
                <c:pt idx="21182">
                  <c:v>0.99882199999999999</c:v>
                </c:pt>
                <c:pt idx="21183">
                  <c:v>0.99537500000000001</c:v>
                </c:pt>
                <c:pt idx="21184">
                  <c:v>0.99641400000000002</c:v>
                </c:pt>
                <c:pt idx="21185">
                  <c:v>0.99635200000000002</c:v>
                </c:pt>
                <c:pt idx="21186">
                  <c:v>0.99964399999999998</c:v>
                </c:pt>
                <c:pt idx="21187">
                  <c:v>1.00193</c:v>
                </c:pt>
                <c:pt idx="21188">
                  <c:v>1.00396</c:v>
                </c:pt>
                <c:pt idx="21189">
                  <c:v>1.00528</c:v>
                </c:pt>
                <c:pt idx="21190">
                  <c:v>1.00271</c:v>
                </c:pt>
                <c:pt idx="21191">
                  <c:v>0.99394899999999997</c:v>
                </c:pt>
                <c:pt idx="21192">
                  <c:v>0.99581299999999995</c:v>
                </c:pt>
                <c:pt idx="21193">
                  <c:v>1.00051</c:v>
                </c:pt>
                <c:pt idx="21194">
                  <c:v>1.0055400000000001</c:v>
                </c:pt>
                <c:pt idx="21195">
                  <c:v>1.0098199999999999</c:v>
                </c:pt>
                <c:pt idx="21196">
                  <c:v>1.0111300000000001</c:v>
                </c:pt>
                <c:pt idx="21197">
                  <c:v>1.00346</c:v>
                </c:pt>
                <c:pt idx="21198">
                  <c:v>0.986707</c:v>
                </c:pt>
                <c:pt idx="21199">
                  <c:v>0.97006999999999999</c:v>
                </c:pt>
                <c:pt idx="21200">
                  <c:v>0.96911899999999995</c:v>
                </c:pt>
                <c:pt idx="21201">
                  <c:v>0.97326400000000002</c:v>
                </c:pt>
                <c:pt idx="21202">
                  <c:v>0.97692800000000002</c:v>
                </c:pt>
                <c:pt idx="21203">
                  <c:v>0.98036100000000004</c:v>
                </c:pt>
                <c:pt idx="21204">
                  <c:v>0.98452899999999999</c:v>
                </c:pt>
                <c:pt idx="21205">
                  <c:v>0.98046999999999995</c:v>
                </c:pt>
                <c:pt idx="21206">
                  <c:v>0.978939</c:v>
                </c:pt>
                <c:pt idx="21207">
                  <c:v>0.965642</c:v>
                </c:pt>
                <c:pt idx="21208">
                  <c:v>0.95301100000000005</c:v>
                </c:pt>
                <c:pt idx="21209">
                  <c:v>0.94440000000000002</c:v>
                </c:pt>
                <c:pt idx="21210">
                  <c:v>0.93690099999999998</c:v>
                </c:pt>
                <c:pt idx="21211">
                  <c:v>0.931091</c:v>
                </c:pt>
                <c:pt idx="21212">
                  <c:v>0.92940199999999995</c:v>
                </c:pt>
                <c:pt idx="21213">
                  <c:v>0.92904600000000004</c:v>
                </c:pt>
                <c:pt idx="21214">
                  <c:v>0.93481400000000003</c:v>
                </c:pt>
                <c:pt idx="21215">
                  <c:v>0.93831500000000001</c:v>
                </c:pt>
                <c:pt idx="21216">
                  <c:v>0.94133900000000004</c:v>
                </c:pt>
                <c:pt idx="21217">
                  <c:v>0.94439700000000004</c:v>
                </c:pt>
                <c:pt idx="21218">
                  <c:v>0.94746900000000001</c:v>
                </c:pt>
                <c:pt idx="21219">
                  <c:v>0.94438299999999997</c:v>
                </c:pt>
                <c:pt idx="21220">
                  <c:v>0.94479199999999997</c:v>
                </c:pt>
                <c:pt idx="21221">
                  <c:v>0.94803599999999999</c:v>
                </c:pt>
                <c:pt idx="21222">
                  <c:v>0.94850599999999996</c:v>
                </c:pt>
                <c:pt idx="21223">
                  <c:v>0.94692100000000001</c:v>
                </c:pt>
                <c:pt idx="21224">
                  <c:v>0.94295399999999996</c:v>
                </c:pt>
                <c:pt idx="21225">
                  <c:v>0.94164599999999998</c:v>
                </c:pt>
                <c:pt idx="21226">
                  <c:v>0.93567900000000004</c:v>
                </c:pt>
                <c:pt idx="21227">
                  <c:v>0.93095600000000001</c:v>
                </c:pt>
                <c:pt idx="21228">
                  <c:v>0.92710499999999996</c:v>
                </c:pt>
                <c:pt idx="21229">
                  <c:v>0.92361499999999996</c:v>
                </c:pt>
                <c:pt idx="21230">
                  <c:v>0.92080600000000001</c:v>
                </c:pt>
                <c:pt idx="21231">
                  <c:v>0.91655900000000001</c:v>
                </c:pt>
                <c:pt idx="21232">
                  <c:v>0.90880799999999995</c:v>
                </c:pt>
                <c:pt idx="21233">
                  <c:v>0.88427500000000003</c:v>
                </c:pt>
                <c:pt idx="21234">
                  <c:v>0.87487800000000004</c:v>
                </c:pt>
                <c:pt idx="21235">
                  <c:v>0.87662099999999998</c:v>
                </c:pt>
                <c:pt idx="21236">
                  <c:v>0.87979600000000002</c:v>
                </c:pt>
                <c:pt idx="21237">
                  <c:v>0.88198299999999996</c:v>
                </c:pt>
                <c:pt idx="21238">
                  <c:v>0.88419499999999995</c:v>
                </c:pt>
                <c:pt idx="21239">
                  <c:v>0.88454500000000003</c:v>
                </c:pt>
                <c:pt idx="21240">
                  <c:v>0.88413699999999995</c:v>
                </c:pt>
                <c:pt idx="21241">
                  <c:v>0.88420299999999996</c:v>
                </c:pt>
                <c:pt idx="21242">
                  <c:v>0.88440799999999997</c:v>
                </c:pt>
                <c:pt idx="21243">
                  <c:v>0.88290800000000003</c:v>
                </c:pt>
                <c:pt idx="21244">
                  <c:v>0.87820299999999996</c:v>
                </c:pt>
                <c:pt idx="21245">
                  <c:v>0.87483599999999995</c:v>
                </c:pt>
                <c:pt idx="21246">
                  <c:v>0.87297400000000003</c:v>
                </c:pt>
                <c:pt idx="21247">
                  <c:v>0.85827799999999999</c:v>
                </c:pt>
                <c:pt idx="21248">
                  <c:v>0.85630899999999999</c:v>
                </c:pt>
                <c:pt idx="21249">
                  <c:v>0.85754900000000001</c:v>
                </c:pt>
                <c:pt idx="21250">
                  <c:v>0.86093299999999995</c:v>
                </c:pt>
                <c:pt idx="21251">
                  <c:v>0.86340799999999995</c:v>
                </c:pt>
                <c:pt idx="21252">
                  <c:v>0.86321199999999998</c:v>
                </c:pt>
                <c:pt idx="21253">
                  <c:v>0.86237600000000003</c:v>
                </c:pt>
                <c:pt idx="21254">
                  <c:v>0.85960599999999998</c:v>
                </c:pt>
                <c:pt idx="21255">
                  <c:v>0.85118000000000005</c:v>
                </c:pt>
                <c:pt idx="21256">
                  <c:v>0.84843500000000005</c:v>
                </c:pt>
                <c:pt idx="21257">
                  <c:v>0.84468900000000002</c:v>
                </c:pt>
                <c:pt idx="21258">
                  <c:v>0.84952899999999998</c:v>
                </c:pt>
                <c:pt idx="21259">
                  <c:v>0.84888600000000003</c:v>
                </c:pt>
                <c:pt idx="21260">
                  <c:v>0.85124</c:v>
                </c:pt>
                <c:pt idx="21261">
                  <c:v>0.83661399999999997</c:v>
                </c:pt>
                <c:pt idx="21262">
                  <c:v>0.83186899999999997</c:v>
                </c:pt>
                <c:pt idx="21263">
                  <c:v>0.831376</c:v>
                </c:pt>
                <c:pt idx="21264">
                  <c:v>0.83435800000000004</c:v>
                </c:pt>
                <c:pt idx="21265">
                  <c:v>0.83631200000000006</c:v>
                </c:pt>
                <c:pt idx="21266">
                  <c:v>0.84328899999999996</c:v>
                </c:pt>
                <c:pt idx="21267">
                  <c:v>0.84595399999999998</c:v>
                </c:pt>
                <c:pt idx="21268">
                  <c:v>0.84495799999999999</c:v>
                </c:pt>
                <c:pt idx="21269">
                  <c:v>0.83839300000000005</c:v>
                </c:pt>
                <c:pt idx="21270">
                  <c:v>0.83140700000000001</c:v>
                </c:pt>
                <c:pt idx="21271">
                  <c:v>0.82533699999999999</c:v>
                </c:pt>
                <c:pt idx="21272">
                  <c:v>0.82229399999999997</c:v>
                </c:pt>
                <c:pt idx="21273">
                  <c:v>0.81980200000000003</c:v>
                </c:pt>
                <c:pt idx="21274">
                  <c:v>0.81705000000000005</c:v>
                </c:pt>
                <c:pt idx="21275">
                  <c:v>0.80313400000000001</c:v>
                </c:pt>
                <c:pt idx="21276">
                  <c:v>0.80149000000000004</c:v>
                </c:pt>
                <c:pt idx="21277">
                  <c:v>0.79942999999999997</c:v>
                </c:pt>
                <c:pt idx="21278">
                  <c:v>0.79513199999999995</c:v>
                </c:pt>
                <c:pt idx="21279">
                  <c:v>0.78960200000000003</c:v>
                </c:pt>
                <c:pt idx="21280">
                  <c:v>0.78812099999999996</c:v>
                </c:pt>
                <c:pt idx="21281">
                  <c:v>0.78308299999999997</c:v>
                </c:pt>
                <c:pt idx="21282">
                  <c:v>0.77363499999999996</c:v>
                </c:pt>
                <c:pt idx="21283">
                  <c:v>0.76893900000000004</c:v>
                </c:pt>
                <c:pt idx="21284">
                  <c:v>0.76968599999999998</c:v>
                </c:pt>
                <c:pt idx="21285">
                  <c:v>0.777806</c:v>
                </c:pt>
                <c:pt idx="21286">
                  <c:v>0.77875300000000003</c:v>
                </c:pt>
                <c:pt idx="21287">
                  <c:v>0.775864</c:v>
                </c:pt>
                <c:pt idx="21288">
                  <c:v>0.77346700000000002</c:v>
                </c:pt>
                <c:pt idx="21289">
                  <c:v>0.77099600000000001</c:v>
                </c:pt>
                <c:pt idx="21290">
                  <c:v>0.77070099999999997</c:v>
                </c:pt>
                <c:pt idx="21291">
                  <c:v>0.76376299999999997</c:v>
                </c:pt>
                <c:pt idx="21292">
                  <c:v>0.76768999999999998</c:v>
                </c:pt>
                <c:pt idx="21293">
                  <c:v>0.77437500000000004</c:v>
                </c:pt>
                <c:pt idx="21294">
                  <c:v>0.77553000000000005</c:v>
                </c:pt>
                <c:pt idx="21295">
                  <c:v>0.775142</c:v>
                </c:pt>
                <c:pt idx="21296">
                  <c:v>0.77274500000000002</c:v>
                </c:pt>
                <c:pt idx="21297">
                  <c:v>0.76833899999999999</c:v>
                </c:pt>
                <c:pt idx="21298">
                  <c:v>0.76544500000000004</c:v>
                </c:pt>
                <c:pt idx="21299">
                  <c:v>0.76563999999999999</c:v>
                </c:pt>
                <c:pt idx="21300">
                  <c:v>0.77385700000000002</c:v>
                </c:pt>
                <c:pt idx="21301">
                  <c:v>0.78037299999999998</c:v>
                </c:pt>
                <c:pt idx="21302">
                  <c:v>0.78143899999999999</c:v>
                </c:pt>
                <c:pt idx="21303">
                  <c:v>0.78307199999999999</c:v>
                </c:pt>
                <c:pt idx="21304">
                  <c:v>0.78532000000000002</c:v>
                </c:pt>
                <c:pt idx="21305">
                  <c:v>0.78862399999999999</c:v>
                </c:pt>
                <c:pt idx="21306">
                  <c:v>0.78232999999999997</c:v>
                </c:pt>
                <c:pt idx="21307">
                  <c:v>0.791825</c:v>
                </c:pt>
                <c:pt idx="21308">
                  <c:v>0.80774500000000005</c:v>
                </c:pt>
                <c:pt idx="21309">
                  <c:v>0.81168399999999996</c:v>
                </c:pt>
                <c:pt idx="21310">
                  <c:v>0.80864800000000003</c:v>
                </c:pt>
                <c:pt idx="21311">
                  <c:v>0.806419</c:v>
                </c:pt>
                <c:pt idx="21312">
                  <c:v>0.807975</c:v>
                </c:pt>
                <c:pt idx="21313">
                  <c:v>0.81478600000000001</c:v>
                </c:pt>
                <c:pt idx="21314">
                  <c:v>0.81966799999999995</c:v>
                </c:pt>
                <c:pt idx="21315">
                  <c:v>0.82353900000000002</c:v>
                </c:pt>
                <c:pt idx="21316">
                  <c:v>0.83011400000000002</c:v>
                </c:pt>
                <c:pt idx="21317">
                  <c:v>0.83508199999999999</c:v>
                </c:pt>
                <c:pt idx="21318">
                  <c:v>0.84268900000000002</c:v>
                </c:pt>
                <c:pt idx="21319">
                  <c:v>0.84104299999999999</c:v>
                </c:pt>
                <c:pt idx="21320">
                  <c:v>0.84278799999999998</c:v>
                </c:pt>
                <c:pt idx="21321">
                  <c:v>0.84251699999999996</c:v>
                </c:pt>
                <c:pt idx="21322">
                  <c:v>0.84529600000000005</c:v>
                </c:pt>
                <c:pt idx="21323">
                  <c:v>0.84551399999999999</c:v>
                </c:pt>
                <c:pt idx="21324">
                  <c:v>0.84428000000000003</c:v>
                </c:pt>
                <c:pt idx="21325">
                  <c:v>0.84364700000000004</c:v>
                </c:pt>
                <c:pt idx="21326">
                  <c:v>0.83953299999999997</c:v>
                </c:pt>
                <c:pt idx="21327">
                  <c:v>0.83645800000000003</c:v>
                </c:pt>
                <c:pt idx="21328">
                  <c:v>0.83465999999999996</c:v>
                </c:pt>
                <c:pt idx="21329">
                  <c:v>0.82825899999999997</c:v>
                </c:pt>
                <c:pt idx="21330">
                  <c:v>0.81609299999999996</c:v>
                </c:pt>
                <c:pt idx="21331">
                  <c:v>0.81418199999999996</c:v>
                </c:pt>
                <c:pt idx="21332">
                  <c:v>0.813361</c:v>
                </c:pt>
                <c:pt idx="21333">
                  <c:v>0.81838699999999998</c:v>
                </c:pt>
                <c:pt idx="21334">
                  <c:v>0.825048</c:v>
                </c:pt>
                <c:pt idx="21335">
                  <c:v>0.82635700000000001</c:v>
                </c:pt>
                <c:pt idx="21336">
                  <c:v>0.81662500000000005</c:v>
                </c:pt>
                <c:pt idx="21337">
                  <c:v>0.80377100000000001</c:v>
                </c:pt>
                <c:pt idx="21338">
                  <c:v>0.79212199999999999</c:v>
                </c:pt>
                <c:pt idx="21339">
                  <c:v>0.79417899999999997</c:v>
                </c:pt>
                <c:pt idx="21340">
                  <c:v>0.80919799999999997</c:v>
                </c:pt>
                <c:pt idx="21341">
                  <c:v>0.82427700000000004</c:v>
                </c:pt>
                <c:pt idx="21342">
                  <c:v>0.834314</c:v>
                </c:pt>
                <c:pt idx="21343">
                  <c:v>0.83480100000000002</c:v>
                </c:pt>
                <c:pt idx="21344">
                  <c:v>0.83725099999999997</c:v>
                </c:pt>
                <c:pt idx="21345">
                  <c:v>0.838866</c:v>
                </c:pt>
                <c:pt idx="21346">
                  <c:v>0.84045099999999995</c:v>
                </c:pt>
                <c:pt idx="21347">
                  <c:v>0.84004199999999996</c:v>
                </c:pt>
                <c:pt idx="21348">
                  <c:v>0.83569000000000004</c:v>
                </c:pt>
                <c:pt idx="21349">
                  <c:v>0.82995799999999997</c:v>
                </c:pt>
                <c:pt idx="21350">
                  <c:v>0.82916400000000001</c:v>
                </c:pt>
                <c:pt idx="21351">
                  <c:v>0.83188099999999998</c:v>
                </c:pt>
                <c:pt idx="21352">
                  <c:v>0.83711400000000002</c:v>
                </c:pt>
                <c:pt idx="21353">
                  <c:v>0.83957599999999999</c:v>
                </c:pt>
                <c:pt idx="21354">
                  <c:v>0.83629299999999995</c:v>
                </c:pt>
                <c:pt idx="21355">
                  <c:v>0.83309299999999997</c:v>
                </c:pt>
                <c:pt idx="21356">
                  <c:v>0.84409100000000004</c:v>
                </c:pt>
                <c:pt idx="21357">
                  <c:v>0.85535700000000003</c:v>
                </c:pt>
                <c:pt idx="21358">
                  <c:v>0.86185299999999998</c:v>
                </c:pt>
                <c:pt idx="21359">
                  <c:v>0.86127600000000004</c:v>
                </c:pt>
                <c:pt idx="21360">
                  <c:v>0.85910399999999998</c:v>
                </c:pt>
                <c:pt idx="21361">
                  <c:v>0.86218099999999998</c:v>
                </c:pt>
                <c:pt idx="21362">
                  <c:v>0.87288600000000005</c:v>
                </c:pt>
                <c:pt idx="21363">
                  <c:v>0.88197800000000004</c:v>
                </c:pt>
                <c:pt idx="21364">
                  <c:v>0.88777899999999998</c:v>
                </c:pt>
                <c:pt idx="21365">
                  <c:v>0.88967200000000002</c:v>
                </c:pt>
                <c:pt idx="21366">
                  <c:v>0.88983500000000004</c:v>
                </c:pt>
                <c:pt idx="21367">
                  <c:v>0.88713799999999998</c:v>
                </c:pt>
                <c:pt idx="21368">
                  <c:v>0.88358700000000001</c:v>
                </c:pt>
                <c:pt idx="21369">
                  <c:v>0.88751800000000003</c:v>
                </c:pt>
                <c:pt idx="21370">
                  <c:v>0.88890100000000005</c:v>
                </c:pt>
                <c:pt idx="21371">
                  <c:v>0.893038</c:v>
                </c:pt>
                <c:pt idx="21372">
                  <c:v>0.90436799999999995</c:v>
                </c:pt>
                <c:pt idx="21373">
                  <c:v>0.91881199999999996</c:v>
                </c:pt>
                <c:pt idx="21374">
                  <c:v>0.92867500000000003</c:v>
                </c:pt>
                <c:pt idx="21375">
                  <c:v>0.93857900000000005</c:v>
                </c:pt>
                <c:pt idx="21376">
                  <c:v>0.94958799999999999</c:v>
                </c:pt>
                <c:pt idx="21377">
                  <c:v>0.95713899999999996</c:v>
                </c:pt>
                <c:pt idx="21378">
                  <c:v>0.96448</c:v>
                </c:pt>
                <c:pt idx="21379">
                  <c:v>0.97318099999999996</c:v>
                </c:pt>
                <c:pt idx="21380">
                  <c:v>0.98442200000000002</c:v>
                </c:pt>
                <c:pt idx="21381">
                  <c:v>1.0017199999999999</c:v>
                </c:pt>
                <c:pt idx="21382">
                  <c:v>1.0125999999999999</c:v>
                </c:pt>
                <c:pt idx="21383">
                  <c:v>1.0198700000000001</c:v>
                </c:pt>
                <c:pt idx="21384">
                  <c:v>1.0302199999999999</c:v>
                </c:pt>
                <c:pt idx="21385">
                  <c:v>1.04437</c:v>
                </c:pt>
                <c:pt idx="21386">
                  <c:v>1.0465800000000001</c:v>
                </c:pt>
                <c:pt idx="21387">
                  <c:v>1.0470999999999999</c:v>
                </c:pt>
                <c:pt idx="21388">
                  <c:v>1.04989</c:v>
                </c:pt>
                <c:pt idx="21389">
                  <c:v>1.0482100000000001</c:v>
                </c:pt>
                <c:pt idx="21390">
                  <c:v>1.04006</c:v>
                </c:pt>
                <c:pt idx="21391">
                  <c:v>1.0287599999999999</c:v>
                </c:pt>
                <c:pt idx="21392">
                  <c:v>1.0249299999999999</c:v>
                </c:pt>
                <c:pt idx="21393">
                  <c:v>1.02643</c:v>
                </c:pt>
                <c:pt idx="21394">
                  <c:v>1.03152</c:v>
                </c:pt>
                <c:pt idx="21395">
                  <c:v>1.0298700000000001</c:v>
                </c:pt>
                <c:pt idx="21396">
                  <c:v>1.0328599999999999</c:v>
                </c:pt>
                <c:pt idx="21397">
                  <c:v>1.0383899999999999</c:v>
                </c:pt>
                <c:pt idx="21398">
                  <c:v>1.04924</c:v>
                </c:pt>
                <c:pt idx="21399">
                  <c:v>1.05907</c:v>
                </c:pt>
                <c:pt idx="21400">
                  <c:v>1.0774900000000001</c:v>
                </c:pt>
                <c:pt idx="21401">
                  <c:v>1.08927</c:v>
                </c:pt>
                <c:pt idx="21402">
                  <c:v>1.0894900000000001</c:v>
                </c:pt>
                <c:pt idx="21403">
                  <c:v>1.08484</c:v>
                </c:pt>
                <c:pt idx="21404">
                  <c:v>1.0805100000000001</c:v>
                </c:pt>
                <c:pt idx="21405">
                  <c:v>1.07596</c:v>
                </c:pt>
                <c:pt idx="21406">
                  <c:v>1.07267</c:v>
                </c:pt>
                <c:pt idx="21407">
                  <c:v>1.07457</c:v>
                </c:pt>
                <c:pt idx="21408">
                  <c:v>1.0710500000000001</c:v>
                </c:pt>
                <c:pt idx="21409">
                  <c:v>1.07131</c:v>
                </c:pt>
                <c:pt idx="21410">
                  <c:v>1.0721000000000001</c:v>
                </c:pt>
                <c:pt idx="21411">
                  <c:v>1.0789500000000001</c:v>
                </c:pt>
                <c:pt idx="21412">
                  <c:v>1.0874200000000001</c:v>
                </c:pt>
                <c:pt idx="21413">
                  <c:v>1.09328</c:v>
                </c:pt>
                <c:pt idx="21414">
                  <c:v>1.09527</c:v>
                </c:pt>
                <c:pt idx="21415">
                  <c:v>1.09636</c:v>
                </c:pt>
                <c:pt idx="21416">
                  <c:v>1.0974600000000001</c:v>
                </c:pt>
                <c:pt idx="21417">
                  <c:v>1.09907</c:v>
                </c:pt>
                <c:pt idx="21418">
                  <c:v>1.10162</c:v>
                </c:pt>
                <c:pt idx="21419">
                  <c:v>1.1101000000000001</c:v>
                </c:pt>
                <c:pt idx="21420">
                  <c:v>1.11825</c:v>
                </c:pt>
                <c:pt idx="21421">
                  <c:v>1.12331</c:v>
                </c:pt>
                <c:pt idx="21422">
                  <c:v>1.1321399999999999</c:v>
                </c:pt>
                <c:pt idx="21423">
                  <c:v>1.1423000000000001</c:v>
                </c:pt>
                <c:pt idx="21424">
                  <c:v>1.1491499999999999</c:v>
                </c:pt>
                <c:pt idx="21425">
                  <c:v>1.15337</c:v>
                </c:pt>
                <c:pt idx="21426">
                  <c:v>1.15707</c:v>
                </c:pt>
                <c:pt idx="21427">
                  <c:v>1.15974</c:v>
                </c:pt>
                <c:pt idx="21428">
                  <c:v>1.16425</c:v>
                </c:pt>
                <c:pt idx="21429">
                  <c:v>1.17438</c:v>
                </c:pt>
                <c:pt idx="21430">
                  <c:v>1.1836500000000001</c:v>
                </c:pt>
                <c:pt idx="21431">
                  <c:v>1.1882200000000001</c:v>
                </c:pt>
                <c:pt idx="21432">
                  <c:v>1.19259</c:v>
                </c:pt>
                <c:pt idx="21433">
                  <c:v>1.1981599999999999</c:v>
                </c:pt>
                <c:pt idx="21434">
                  <c:v>1.2044699999999999</c:v>
                </c:pt>
                <c:pt idx="21435">
                  <c:v>1.2170399999999999</c:v>
                </c:pt>
                <c:pt idx="21436">
                  <c:v>1.2286999999999999</c:v>
                </c:pt>
                <c:pt idx="21437">
                  <c:v>1.2293400000000001</c:v>
                </c:pt>
                <c:pt idx="21438">
                  <c:v>1.22743</c:v>
                </c:pt>
                <c:pt idx="21439">
                  <c:v>1.2241500000000001</c:v>
                </c:pt>
                <c:pt idx="21440">
                  <c:v>1.22156</c:v>
                </c:pt>
                <c:pt idx="21441">
                  <c:v>1.22153</c:v>
                </c:pt>
                <c:pt idx="21442">
                  <c:v>1.22123</c:v>
                </c:pt>
                <c:pt idx="21443">
                  <c:v>1.21976</c:v>
                </c:pt>
                <c:pt idx="21444">
                  <c:v>1.2176499999999999</c:v>
                </c:pt>
                <c:pt idx="21445">
                  <c:v>1.2157</c:v>
                </c:pt>
                <c:pt idx="21446">
                  <c:v>1.2168399999999999</c:v>
                </c:pt>
                <c:pt idx="21447">
                  <c:v>1.21906</c:v>
                </c:pt>
                <c:pt idx="21448">
                  <c:v>1.2179500000000001</c:v>
                </c:pt>
                <c:pt idx="21449">
                  <c:v>1.2139899999999999</c:v>
                </c:pt>
                <c:pt idx="21450">
                  <c:v>1.21641</c:v>
                </c:pt>
                <c:pt idx="21451">
                  <c:v>1.2202200000000001</c:v>
                </c:pt>
                <c:pt idx="21452">
                  <c:v>1.2200599999999999</c:v>
                </c:pt>
                <c:pt idx="21453">
                  <c:v>1.2198899999999999</c:v>
                </c:pt>
                <c:pt idx="21454">
                  <c:v>1.2178899999999999</c:v>
                </c:pt>
                <c:pt idx="21455">
                  <c:v>1.2193700000000001</c:v>
                </c:pt>
                <c:pt idx="21456">
                  <c:v>1.21953</c:v>
                </c:pt>
                <c:pt idx="21457">
                  <c:v>1.21783</c:v>
                </c:pt>
                <c:pt idx="21458">
                  <c:v>1.21723</c:v>
                </c:pt>
                <c:pt idx="21459">
                  <c:v>1.2146999999999999</c:v>
                </c:pt>
                <c:pt idx="21460">
                  <c:v>1.21644</c:v>
                </c:pt>
                <c:pt idx="21461">
                  <c:v>1.2140299999999999</c:v>
                </c:pt>
                <c:pt idx="21462">
                  <c:v>1.2073799999999999</c:v>
                </c:pt>
                <c:pt idx="21463">
                  <c:v>1.19923</c:v>
                </c:pt>
                <c:pt idx="21464">
                  <c:v>1.1871700000000001</c:v>
                </c:pt>
                <c:pt idx="21465">
                  <c:v>1.1738</c:v>
                </c:pt>
                <c:pt idx="21466">
                  <c:v>1.1575800000000001</c:v>
                </c:pt>
                <c:pt idx="21467">
                  <c:v>1.1478600000000001</c:v>
                </c:pt>
                <c:pt idx="21468">
                  <c:v>1.1418999999999999</c:v>
                </c:pt>
                <c:pt idx="21469">
                  <c:v>1.1408799999999999</c:v>
                </c:pt>
                <c:pt idx="21470">
                  <c:v>1.1425099999999999</c:v>
                </c:pt>
                <c:pt idx="21471">
                  <c:v>1.14398</c:v>
                </c:pt>
                <c:pt idx="21472">
                  <c:v>1.14717</c:v>
                </c:pt>
                <c:pt idx="21473">
                  <c:v>1.1466700000000001</c:v>
                </c:pt>
                <c:pt idx="21474">
                  <c:v>1.1397900000000001</c:v>
                </c:pt>
                <c:pt idx="21475">
                  <c:v>1.1241000000000001</c:v>
                </c:pt>
                <c:pt idx="21476">
                  <c:v>1.1217600000000001</c:v>
                </c:pt>
                <c:pt idx="21477">
                  <c:v>1.11879</c:v>
                </c:pt>
                <c:pt idx="21478">
                  <c:v>1.1158699999999999</c:v>
                </c:pt>
                <c:pt idx="21479">
                  <c:v>1.0861499999999999</c:v>
                </c:pt>
                <c:pt idx="21480">
                  <c:v>1.0684899999999999</c:v>
                </c:pt>
                <c:pt idx="21481">
                  <c:v>1.0580099999999999</c:v>
                </c:pt>
                <c:pt idx="21482">
                  <c:v>1.0521799999999999</c:v>
                </c:pt>
                <c:pt idx="21483">
                  <c:v>1.0487500000000001</c:v>
                </c:pt>
                <c:pt idx="21484">
                  <c:v>1.04925</c:v>
                </c:pt>
                <c:pt idx="21485">
                  <c:v>1.0515000000000001</c:v>
                </c:pt>
                <c:pt idx="21486">
                  <c:v>1.0537399999999999</c:v>
                </c:pt>
                <c:pt idx="21487">
                  <c:v>1.05589</c:v>
                </c:pt>
                <c:pt idx="21488">
                  <c:v>1.05515</c:v>
                </c:pt>
                <c:pt idx="21489">
                  <c:v>1.0553900000000001</c:v>
                </c:pt>
                <c:pt idx="21490">
                  <c:v>1.04474</c:v>
                </c:pt>
                <c:pt idx="21491">
                  <c:v>1.04189</c:v>
                </c:pt>
                <c:pt idx="21492">
                  <c:v>1.04013</c:v>
                </c:pt>
                <c:pt idx="21493">
                  <c:v>1.04077</c:v>
                </c:pt>
                <c:pt idx="21494">
                  <c:v>1.04149</c:v>
                </c:pt>
                <c:pt idx="21495">
                  <c:v>1.04312</c:v>
                </c:pt>
                <c:pt idx="21496">
                  <c:v>1.04491</c:v>
                </c:pt>
                <c:pt idx="21497">
                  <c:v>1.04488</c:v>
                </c:pt>
                <c:pt idx="21498">
                  <c:v>1.04267</c:v>
                </c:pt>
                <c:pt idx="21499">
                  <c:v>1.0409600000000001</c:v>
                </c:pt>
                <c:pt idx="21500">
                  <c:v>1.0370600000000001</c:v>
                </c:pt>
                <c:pt idx="21501">
                  <c:v>1.03145</c:v>
                </c:pt>
                <c:pt idx="21502">
                  <c:v>1.0261400000000001</c:v>
                </c:pt>
                <c:pt idx="21503">
                  <c:v>1.0254300000000001</c:v>
                </c:pt>
                <c:pt idx="21504">
                  <c:v>1.01813</c:v>
                </c:pt>
                <c:pt idx="21505">
                  <c:v>1.0050600000000001</c:v>
                </c:pt>
                <c:pt idx="21506">
                  <c:v>0.98448999999999998</c:v>
                </c:pt>
                <c:pt idx="21507">
                  <c:v>0.96784700000000001</c:v>
                </c:pt>
                <c:pt idx="21508">
                  <c:v>0.95830400000000004</c:v>
                </c:pt>
                <c:pt idx="21509">
                  <c:v>0.93815000000000004</c:v>
                </c:pt>
                <c:pt idx="21510">
                  <c:v>0.91705700000000001</c:v>
                </c:pt>
                <c:pt idx="21511">
                  <c:v>0.89740200000000003</c:v>
                </c:pt>
                <c:pt idx="21512">
                  <c:v>0.88230299999999995</c:v>
                </c:pt>
                <c:pt idx="21513">
                  <c:v>0.86740300000000004</c:v>
                </c:pt>
                <c:pt idx="21514">
                  <c:v>0.85565400000000003</c:v>
                </c:pt>
                <c:pt idx="21515">
                  <c:v>0.83699100000000004</c:v>
                </c:pt>
                <c:pt idx="21516">
                  <c:v>0.80945999999999996</c:v>
                </c:pt>
                <c:pt idx="21517">
                  <c:v>0.78184900000000002</c:v>
                </c:pt>
                <c:pt idx="21518">
                  <c:v>0.75224599999999997</c:v>
                </c:pt>
                <c:pt idx="21519">
                  <c:v>0.73560899999999996</c:v>
                </c:pt>
                <c:pt idx="21520">
                  <c:v>0.726159</c:v>
                </c:pt>
                <c:pt idx="21521">
                  <c:v>0.71587100000000004</c:v>
                </c:pt>
                <c:pt idx="21522">
                  <c:v>0.70821800000000001</c:v>
                </c:pt>
                <c:pt idx="21523">
                  <c:v>0.70446200000000003</c:v>
                </c:pt>
                <c:pt idx="21524">
                  <c:v>0.70200600000000002</c:v>
                </c:pt>
                <c:pt idx="21525">
                  <c:v>0.69626399999999999</c:v>
                </c:pt>
                <c:pt idx="21526">
                  <c:v>0.68544499999999997</c:v>
                </c:pt>
                <c:pt idx="21527">
                  <c:v>0.67835599999999996</c:v>
                </c:pt>
                <c:pt idx="21528">
                  <c:v>0.67497300000000005</c:v>
                </c:pt>
                <c:pt idx="21529">
                  <c:v>0.66536300000000004</c:v>
                </c:pt>
                <c:pt idx="21530">
                  <c:v>0.65689200000000003</c:v>
                </c:pt>
                <c:pt idx="21531">
                  <c:v>0.65235500000000002</c:v>
                </c:pt>
                <c:pt idx="21532">
                  <c:v>0.64690400000000003</c:v>
                </c:pt>
                <c:pt idx="21533">
                  <c:v>0.64006600000000002</c:v>
                </c:pt>
                <c:pt idx="21534">
                  <c:v>0.63327100000000003</c:v>
                </c:pt>
                <c:pt idx="21535">
                  <c:v>0.62951400000000002</c:v>
                </c:pt>
                <c:pt idx="21536">
                  <c:v>0.62027299999999996</c:v>
                </c:pt>
                <c:pt idx="21537">
                  <c:v>0.60814100000000004</c:v>
                </c:pt>
                <c:pt idx="21538">
                  <c:v>0.59705699999999995</c:v>
                </c:pt>
                <c:pt idx="21539">
                  <c:v>0.589422</c:v>
                </c:pt>
                <c:pt idx="21540">
                  <c:v>0.58731699999999998</c:v>
                </c:pt>
                <c:pt idx="21541">
                  <c:v>0.57515000000000005</c:v>
                </c:pt>
                <c:pt idx="21542">
                  <c:v>0.55999600000000005</c:v>
                </c:pt>
                <c:pt idx="21543">
                  <c:v>0.54753799999999997</c:v>
                </c:pt>
                <c:pt idx="21544">
                  <c:v>0.53769800000000001</c:v>
                </c:pt>
                <c:pt idx="21545">
                  <c:v>0.53408299999999997</c:v>
                </c:pt>
                <c:pt idx="21546">
                  <c:v>0.53304300000000004</c:v>
                </c:pt>
                <c:pt idx="21547">
                  <c:v>0.531725</c:v>
                </c:pt>
                <c:pt idx="21548">
                  <c:v>0.53153799999999995</c:v>
                </c:pt>
                <c:pt idx="21549">
                  <c:v>0.52993999999999997</c:v>
                </c:pt>
                <c:pt idx="21550">
                  <c:v>0.52746899999999997</c:v>
                </c:pt>
                <c:pt idx="21551">
                  <c:v>0.52323799999999998</c:v>
                </c:pt>
                <c:pt idx="21552">
                  <c:v>0.51914099999999996</c:v>
                </c:pt>
                <c:pt idx="21553">
                  <c:v>0.51977600000000002</c:v>
                </c:pt>
                <c:pt idx="21554">
                  <c:v>0.52317599999999997</c:v>
                </c:pt>
                <c:pt idx="21555">
                  <c:v>0.525142</c:v>
                </c:pt>
                <c:pt idx="21556">
                  <c:v>0.522926</c:v>
                </c:pt>
                <c:pt idx="21557">
                  <c:v>0.50653300000000001</c:v>
                </c:pt>
                <c:pt idx="21558">
                  <c:v>0.49207200000000001</c:v>
                </c:pt>
                <c:pt idx="21559">
                  <c:v>0.48359099999999999</c:v>
                </c:pt>
                <c:pt idx="21560">
                  <c:v>0.46934799999999999</c:v>
                </c:pt>
                <c:pt idx="21561">
                  <c:v>0.45096399999999998</c:v>
                </c:pt>
                <c:pt idx="21562">
                  <c:v>0.44306400000000001</c:v>
                </c:pt>
                <c:pt idx="21563">
                  <c:v>0.43728600000000001</c:v>
                </c:pt>
                <c:pt idx="21564">
                  <c:v>0.43517499999999998</c:v>
                </c:pt>
                <c:pt idx="21565">
                  <c:v>0.43624400000000002</c:v>
                </c:pt>
                <c:pt idx="21566">
                  <c:v>0.438359</c:v>
                </c:pt>
                <c:pt idx="21567">
                  <c:v>0.44023000000000001</c:v>
                </c:pt>
                <c:pt idx="21568">
                  <c:v>0.43482300000000002</c:v>
                </c:pt>
                <c:pt idx="21569">
                  <c:v>0.43311500000000003</c:v>
                </c:pt>
                <c:pt idx="21570">
                  <c:v>0.44056299999999998</c:v>
                </c:pt>
                <c:pt idx="21571">
                  <c:v>0.45456099999999999</c:v>
                </c:pt>
                <c:pt idx="21572">
                  <c:v>0.46169900000000003</c:v>
                </c:pt>
                <c:pt idx="21573">
                  <c:v>0.47036800000000001</c:v>
                </c:pt>
                <c:pt idx="21574">
                  <c:v>0.47742099999999998</c:v>
                </c:pt>
                <c:pt idx="21575">
                  <c:v>0.47867599999999999</c:v>
                </c:pt>
                <c:pt idx="21576">
                  <c:v>0.48391499999999998</c:v>
                </c:pt>
                <c:pt idx="21577">
                  <c:v>0.48257699999999998</c:v>
                </c:pt>
                <c:pt idx="21578">
                  <c:v>0.46738600000000002</c:v>
                </c:pt>
                <c:pt idx="21579">
                  <c:v>0.44853700000000002</c:v>
                </c:pt>
                <c:pt idx="21580">
                  <c:v>0.44262000000000001</c:v>
                </c:pt>
                <c:pt idx="21581">
                  <c:v>0.442463</c:v>
                </c:pt>
                <c:pt idx="21582">
                  <c:v>0.44106699999999999</c:v>
                </c:pt>
                <c:pt idx="21583">
                  <c:v>0.43192999999999998</c:v>
                </c:pt>
                <c:pt idx="21584">
                  <c:v>0.42634499999999997</c:v>
                </c:pt>
                <c:pt idx="21585">
                  <c:v>0.42002299999999998</c:v>
                </c:pt>
                <c:pt idx="21586">
                  <c:v>0.41239999999999999</c:v>
                </c:pt>
                <c:pt idx="21587">
                  <c:v>0.40959899999999999</c:v>
                </c:pt>
                <c:pt idx="21588">
                  <c:v>0.409165</c:v>
                </c:pt>
                <c:pt idx="21589">
                  <c:v>0.40682299999999999</c:v>
                </c:pt>
                <c:pt idx="21590">
                  <c:v>0.40226099999999998</c:v>
                </c:pt>
                <c:pt idx="21591">
                  <c:v>0.40923599999999999</c:v>
                </c:pt>
                <c:pt idx="21592">
                  <c:v>0.40961599999999998</c:v>
                </c:pt>
                <c:pt idx="21593">
                  <c:v>0.40524500000000002</c:v>
                </c:pt>
                <c:pt idx="21594">
                  <c:v>0.39919199999999999</c:v>
                </c:pt>
                <c:pt idx="21595">
                  <c:v>0.39516099999999998</c:v>
                </c:pt>
                <c:pt idx="21596">
                  <c:v>0.39377899999999999</c:v>
                </c:pt>
                <c:pt idx="21597">
                  <c:v>0.39560499999999998</c:v>
                </c:pt>
                <c:pt idx="21598">
                  <c:v>0.401389</c:v>
                </c:pt>
                <c:pt idx="21599">
                  <c:v>0.40202100000000002</c:v>
                </c:pt>
                <c:pt idx="21600">
                  <c:v>0.39338299999999998</c:v>
                </c:pt>
                <c:pt idx="21601">
                  <c:v>0.38573600000000002</c:v>
                </c:pt>
                <c:pt idx="21602">
                  <c:v>0.387708</c:v>
                </c:pt>
                <c:pt idx="21603">
                  <c:v>0.39661099999999999</c:v>
                </c:pt>
                <c:pt idx="21604">
                  <c:v>0.400509</c:v>
                </c:pt>
                <c:pt idx="21605">
                  <c:v>0.39038099999999998</c:v>
                </c:pt>
                <c:pt idx="21606">
                  <c:v>0.38044499999999998</c:v>
                </c:pt>
                <c:pt idx="21607">
                  <c:v>0.37639099999999998</c:v>
                </c:pt>
                <c:pt idx="21608">
                  <c:v>0.373915</c:v>
                </c:pt>
                <c:pt idx="21609">
                  <c:v>0.371475</c:v>
                </c:pt>
                <c:pt idx="21610">
                  <c:v>0.36642200000000003</c:v>
                </c:pt>
                <c:pt idx="21611">
                  <c:v>0.36170799999999997</c:v>
                </c:pt>
                <c:pt idx="21612">
                  <c:v>0.35604599999999997</c:v>
                </c:pt>
                <c:pt idx="21613">
                  <c:v>0.35462900000000003</c:v>
                </c:pt>
                <c:pt idx="21614">
                  <c:v>0.35752899999999999</c:v>
                </c:pt>
                <c:pt idx="21615">
                  <c:v>0.353381</c:v>
                </c:pt>
                <c:pt idx="21616">
                  <c:v>0.354877</c:v>
                </c:pt>
                <c:pt idx="21617">
                  <c:v>0.36235499999999998</c:v>
                </c:pt>
                <c:pt idx="21618">
                  <c:v>0.36428300000000002</c:v>
                </c:pt>
                <c:pt idx="21619">
                  <c:v>0.36436099999999999</c:v>
                </c:pt>
                <c:pt idx="21620">
                  <c:v>0.36862099999999998</c:v>
                </c:pt>
                <c:pt idx="21621">
                  <c:v>0.37999100000000002</c:v>
                </c:pt>
                <c:pt idx="21622">
                  <c:v>0.38326399999999999</c:v>
                </c:pt>
                <c:pt idx="21623">
                  <c:v>0.38284000000000001</c:v>
                </c:pt>
                <c:pt idx="21624">
                  <c:v>0.38854</c:v>
                </c:pt>
                <c:pt idx="21625">
                  <c:v>0.39377600000000001</c:v>
                </c:pt>
                <c:pt idx="21626">
                  <c:v>0.39471499999999998</c:v>
                </c:pt>
                <c:pt idx="21627">
                  <c:v>0.401173</c:v>
                </c:pt>
                <c:pt idx="21628">
                  <c:v>0.39300299999999999</c:v>
                </c:pt>
                <c:pt idx="21629">
                  <c:v>0.39039600000000002</c:v>
                </c:pt>
                <c:pt idx="21630">
                  <c:v>0.39410600000000001</c:v>
                </c:pt>
                <c:pt idx="21631">
                  <c:v>0.399308</c:v>
                </c:pt>
                <c:pt idx="21632">
                  <c:v>0.40242800000000001</c:v>
                </c:pt>
                <c:pt idx="21633">
                  <c:v>0.40639700000000001</c:v>
                </c:pt>
                <c:pt idx="21634">
                  <c:v>0.41818</c:v>
                </c:pt>
                <c:pt idx="21635">
                  <c:v>0.43907800000000002</c:v>
                </c:pt>
                <c:pt idx="21636">
                  <c:v>0.454625</c:v>
                </c:pt>
                <c:pt idx="21637">
                  <c:v>0.45586399999999999</c:v>
                </c:pt>
                <c:pt idx="21638">
                  <c:v>0.448295</c:v>
                </c:pt>
                <c:pt idx="21639">
                  <c:v>0.44185999999999998</c:v>
                </c:pt>
                <c:pt idx="21640">
                  <c:v>0.44295299999999999</c:v>
                </c:pt>
                <c:pt idx="21641">
                  <c:v>0.45600499999999999</c:v>
                </c:pt>
                <c:pt idx="21642">
                  <c:v>0.46814499999999998</c:v>
                </c:pt>
                <c:pt idx="21643">
                  <c:v>0.47544900000000001</c:v>
                </c:pt>
                <c:pt idx="21644">
                  <c:v>0.47698499999999999</c:v>
                </c:pt>
                <c:pt idx="21645">
                  <c:v>0.46954699999999999</c:v>
                </c:pt>
                <c:pt idx="21646">
                  <c:v>0.46598499999999998</c:v>
                </c:pt>
                <c:pt idx="21647">
                  <c:v>0.46770800000000001</c:v>
                </c:pt>
                <c:pt idx="21648">
                  <c:v>0.47875000000000001</c:v>
                </c:pt>
                <c:pt idx="21649">
                  <c:v>0.48727100000000001</c:v>
                </c:pt>
                <c:pt idx="21650">
                  <c:v>0.48799100000000001</c:v>
                </c:pt>
                <c:pt idx="21651">
                  <c:v>0.48668499999999998</c:v>
                </c:pt>
                <c:pt idx="21652">
                  <c:v>0.488487</c:v>
                </c:pt>
                <c:pt idx="21653">
                  <c:v>0.48691400000000001</c:v>
                </c:pt>
                <c:pt idx="21654">
                  <c:v>0.48238900000000001</c:v>
                </c:pt>
                <c:pt idx="21655">
                  <c:v>0.48132000000000003</c:v>
                </c:pt>
                <c:pt idx="21656">
                  <c:v>0.48216999999999999</c:v>
                </c:pt>
                <c:pt idx="21657">
                  <c:v>0.48761700000000002</c:v>
                </c:pt>
                <c:pt idx="21658">
                  <c:v>0.495002</c:v>
                </c:pt>
                <c:pt idx="21659">
                  <c:v>0.50006700000000004</c:v>
                </c:pt>
                <c:pt idx="21660">
                  <c:v>0.50170599999999999</c:v>
                </c:pt>
                <c:pt idx="21661">
                  <c:v>0.50187599999999999</c:v>
                </c:pt>
                <c:pt idx="21662">
                  <c:v>0.50313799999999997</c:v>
                </c:pt>
                <c:pt idx="21663">
                  <c:v>0.50705900000000004</c:v>
                </c:pt>
                <c:pt idx="21664">
                  <c:v>0.51270800000000005</c:v>
                </c:pt>
                <c:pt idx="21665">
                  <c:v>0.51661199999999996</c:v>
                </c:pt>
                <c:pt idx="21666">
                  <c:v>0.52421099999999998</c:v>
                </c:pt>
                <c:pt idx="21667">
                  <c:v>0.51601200000000003</c:v>
                </c:pt>
                <c:pt idx="21668">
                  <c:v>0.51057699999999995</c:v>
                </c:pt>
                <c:pt idx="21669">
                  <c:v>0.51941099999999996</c:v>
                </c:pt>
                <c:pt idx="21670">
                  <c:v>0.53125500000000003</c:v>
                </c:pt>
                <c:pt idx="21671">
                  <c:v>0.53963499999999998</c:v>
                </c:pt>
                <c:pt idx="21672">
                  <c:v>0.54368899999999998</c:v>
                </c:pt>
                <c:pt idx="21673">
                  <c:v>0.54929799999999995</c:v>
                </c:pt>
                <c:pt idx="21674">
                  <c:v>0.55376099999999995</c:v>
                </c:pt>
                <c:pt idx="21675">
                  <c:v>0.56103199999999998</c:v>
                </c:pt>
                <c:pt idx="21676">
                  <c:v>0.56849499999999997</c:v>
                </c:pt>
                <c:pt idx="21677">
                  <c:v>0.57729600000000003</c:v>
                </c:pt>
                <c:pt idx="21678">
                  <c:v>0.57932700000000004</c:v>
                </c:pt>
                <c:pt idx="21679">
                  <c:v>0.57638800000000001</c:v>
                </c:pt>
                <c:pt idx="21680">
                  <c:v>0.57720000000000005</c:v>
                </c:pt>
                <c:pt idx="21681">
                  <c:v>0.57359400000000005</c:v>
                </c:pt>
                <c:pt idx="21682">
                  <c:v>0.57084000000000001</c:v>
                </c:pt>
                <c:pt idx="21683">
                  <c:v>0.56676700000000002</c:v>
                </c:pt>
                <c:pt idx="21684">
                  <c:v>0.57314600000000004</c:v>
                </c:pt>
                <c:pt idx="21685">
                  <c:v>0.58726</c:v>
                </c:pt>
                <c:pt idx="21686">
                  <c:v>0.59619999999999995</c:v>
                </c:pt>
                <c:pt idx="21687">
                  <c:v>0.60318099999999997</c:v>
                </c:pt>
                <c:pt idx="21688">
                  <c:v>0.60020799999999996</c:v>
                </c:pt>
                <c:pt idx="21689">
                  <c:v>0.59720399999999996</c:v>
                </c:pt>
                <c:pt idx="21690">
                  <c:v>0.60073500000000002</c:v>
                </c:pt>
                <c:pt idx="21691">
                  <c:v>0.60914199999999996</c:v>
                </c:pt>
                <c:pt idx="21692">
                  <c:v>0.61500200000000005</c:v>
                </c:pt>
                <c:pt idx="21693">
                  <c:v>0.61128499999999997</c:v>
                </c:pt>
                <c:pt idx="21694">
                  <c:v>0.60185</c:v>
                </c:pt>
                <c:pt idx="21695">
                  <c:v>0.58730000000000004</c:v>
                </c:pt>
                <c:pt idx="21696">
                  <c:v>0.57738500000000004</c:v>
                </c:pt>
                <c:pt idx="21697">
                  <c:v>0.58531100000000003</c:v>
                </c:pt>
                <c:pt idx="21698">
                  <c:v>0.58387699999999998</c:v>
                </c:pt>
                <c:pt idx="21699">
                  <c:v>0.582345</c:v>
                </c:pt>
                <c:pt idx="21700">
                  <c:v>0.58836599999999994</c:v>
                </c:pt>
                <c:pt idx="21701">
                  <c:v>0.58932799999999996</c:v>
                </c:pt>
                <c:pt idx="21702">
                  <c:v>0.588835</c:v>
                </c:pt>
                <c:pt idx="21703">
                  <c:v>0.58940499999999996</c:v>
                </c:pt>
                <c:pt idx="21704">
                  <c:v>0.59565999999999997</c:v>
                </c:pt>
                <c:pt idx="21705">
                  <c:v>0.60928099999999996</c:v>
                </c:pt>
                <c:pt idx="21706">
                  <c:v>0.61978599999999995</c:v>
                </c:pt>
                <c:pt idx="21707">
                  <c:v>0.62978000000000001</c:v>
                </c:pt>
                <c:pt idx="21708">
                  <c:v>0.63407599999999997</c:v>
                </c:pt>
                <c:pt idx="21709">
                  <c:v>0.63527999999999996</c:v>
                </c:pt>
                <c:pt idx="21710">
                  <c:v>0.64247900000000002</c:v>
                </c:pt>
                <c:pt idx="21711">
                  <c:v>0.64628200000000002</c:v>
                </c:pt>
                <c:pt idx="21712">
                  <c:v>0.64752200000000004</c:v>
                </c:pt>
                <c:pt idx="21713">
                  <c:v>0.65539800000000004</c:v>
                </c:pt>
                <c:pt idx="21714">
                  <c:v>0.66209300000000004</c:v>
                </c:pt>
                <c:pt idx="21715">
                  <c:v>0.65937100000000004</c:v>
                </c:pt>
                <c:pt idx="21716">
                  <c:v>0.65605199999999997</c:v>
                </c:pt>
                <c:pt idx="21717">
                  <c:v>0.65547</c:v>
                </c:pt>
                <c:pt idx="21718">
                  <c:v>0.66075899999999999</c:v>
                </c:pt>
                <c:pt idx="21719">
                  <c:v>0.667049</c:v>
                </c:pt>
                <c:pt idx="21720">
                  <c:v>0.67900499999999997</c:v>
                </c:pt>
                <c:pt idx="21721">
                  <c:v>0.69242199999999998</c:v>
                </c:pt>
                <c:pt idx="21722">
                  <c:v>0.70105700000000004</c:v>
                </c:pt>
                <c:pt idx="21723">
                  <c:v>0.70860199999999995</c:v>
                </c:pt>
                <c:pt idx="21724">
                  <c:v>0.70099299999999998</c:v>
                </c:pt>
                <c:pt idx="21725">
                  <c:v>0.70003499999999996</c:v>
                </c:pt>
                <c:pt idx="21726">
                  <c:v>0.70187299999999997</c:v>
                </c:pt>
                <c:pt idx="21727">
                  <c:v>0.70758399999999999</c:v>
                </c:pt>
                <c:pt idx="21728">
                  <c:v>0.711206</c:v>
                </c:pt>
                <c:pt idx="21729">
                  <c:v>0.71484199999999998</c:v>
                </c:pt>
                <c:pt idx="21730">
                  <c:v>0.71765400000000001</c:v>
                </c:pt>
                <c:pt idx="21731">
                  <c:v>0.72375199999999995</c:v>
                </c:pt>
                <c:pt idx="21732">
                  <c:v>0.72503799999999996</c:v>
                </c:pt>
                <c:pt idx="21733">
                  <c:v>0.73323799999999995</c:v>
                </c:pt>
                <c:pt idx="21734">
                  <c:v>0.732769</c:v>
                </c:pt>
                <c:pt idx="21735">
                  <c:v>0.73211099999999996</c:v>
                </c:pt>
                <c:pt idx="21736">
                  <c:v>0.73688699999999996</c:v>
                </c:pt>
                <c:pt idx="21737">
                  <c:v>0.74210699999999996</c:v>
                </c:pt>
                <c:pt idx="21738">
                  <c:v>0.747336</c:v>
                </c:pt>
                <c:pt idx="21739">
                  <c:v>0.75256999999999996</c:v>
                </c:pt>
                <c:pt idx="21740">
                  <c:v>0.75681900000000002</c:v>
                </c:pt>
                <c:pt idx="21741">
                  <c:v>0.76107000000000002</c:v>
                </c:pt>
                <c:pt idx="21742">
                  <c:v>0.76580300000000001</c:v>
                </c:pt>
                <c:pt idx="21743">
                  <c:v>0.77340799999999998</c:v>
                </c:pt>
                <c:pt idx="21744">
                  <c:v>0.78656700000000002</c:v>
                </c:pt>
                <c:pt idx="21745">
                  <c:v>0.796983</c:v>
                </c:pt>
                <c:pt idx="21746">
                  <c:v>0.80249400000000004</c:v>
                </c:pt>
                <c:pt idx="21747">
                  <c:v>0.80297499999999999</c:v>
                </c:pt>
                <c:pt idx="21748">
                  <c:v>0.800651</c:v>
                </c:pt>
                <c:pt idx="21749">
                  <c:v>0.79451400000000005</c:v>
                </c:pt>
                <c:pt idx="21750">
                  <c:v>0.803145</c:v>
                </c:pt>
                <c:pt idx="21751">
                  <c:v>0.80848299999999995</c:v>
                </c:pt>
                <c:pt idx="21752">
                  <c:v>0.81225700000000001</c:v>
                </c:pt>
                <c:pt idx="21753">
                  <c:v>0.81520300000000001</c:v>
                </c:pt>
                <c:pt idx="21754">
                  <c:v>0.81618100000000005</c:v>
                </c:pt>
                <c:pt idx="21755">
                  <c:v>0.81032199999999999</c:v>
                </c:pt>
                <c:pt idx="21756">
                  <c:v>0.80918199999999996</c:v>
                </c:pt>
                <c:pt idx="21757">
                  <c:v>0.81384999999999996</c:v>
                </c:pt>
                <c:pt idx="21758">
                  <c:v>0.82311999999999996</c:v>
                </c:pt>
                <c:pt idx="21759">
                  <c:v>0.83340700000000001</c:v>
                </c:pt>
                <c:pt idx="21760">
                  <c:v>0.83826699999999998</c:v>
                </c:pt>
                <c:pt idx="21761">
                  <c:v>0.83958699999999997</c:v>
                </c:pt>
                <c:pt idx="21762">
                  <c:v>0.843808</c:v>
                </c:pt>
                <c:pt idx="21763">
                  <c:v>0.85416300000000001</c:v>
                </c:pt>
                <c:pt idx="21764">
                  <c:v>0.864707</c:v>
                </c:pt>
                <c:pt idx="21765">
                  <c:v>0.86096399999999995</c:v>
                </c:pt>
                <c:pt idx="21766">
                  <c:v>0.86382499999999995</c:v>
                </c:pt>
                <c:pt idx="21767">
                  <c:v>0.86837600000000004</c:v>
                </c:pt>
                <c:pt idx="21768">
                  <c:v>0.87117900000000004</c:v>
                </c:pt>
                <c:pt idx="21769">
                  <c:v>0.87336400000000003</c:v>
                </c:pt>
                <c:pt idx="21770">
                  <c:v>0.87566299999999997</c:v>
                </c:pt>
                <c:pt idx="21771">
                  <c:v>0.88090500000000005</c:v>
                </c:pt>
                <c:pt idx="21772">
                  <c:v>0.88923600000000003</c:v>
                </c:pt>
                <c:pt idx="21773">
                  <c:v>0.89507700000000001</c:v>
                </c:pt>
                <c:pt idx="21774">
                  <c:v>0.89473400000000003</c:v>
                </c:pt>
                <c:pt idx="21775">
                  <c:v>0.88907999999999998</c:v>
                </c:pt>
                <c:pt idx="21776">
                  <c:v>0.88837200000000005</c:v>
                </c:pt>
                <c:pt idx="21777">
                  <c:v>0.89359299999999997</c:v>
                </c:pt>
                <c:pt idx="21778">
                  <c:v>0.90037299999999998</c:v>
                </c:pt>
                <c:pt idx="21779">
                  <c:v>0.90892300000000004</c:v>
                </c:pt>
                <c:pt idx="21780">
                  <c:v>0.92079</c:v>
                </c:pt>
                <c:pt idx="21781">
                  <c:v>0.925153</c:v>
                </c:pt>
                <c:pt idx="21782">
                  <c:v>0.92531300000000005</c:v>
                </c:pt>
                <c:pt idx="21783">
                  <c:v>0.92746200000000001</c:v>
                </c:pt>
                <c:pt idx="21784">
                  <c:v>0.93061199999999999</c:v>
                </c:pt>
                <c:pt idx="21785">
                  <c:v>0.93158700000000005</c:v>
                </c:pt>
                <c:pt idx="21786">
                  <c:v>0.927068</c:v>
                </c:pt>
                <c:pt idx="21787">
                  <c:v>0.92647699999999999</c:v>
                </c:pt>
                <c:pt idx="21788">
                  <c:v>0.93162400000000001</c:v>
                </c:pt>
                <c:pt idx="21789">
                  <c:v>0.93854800000000005</c:v>
                </c:pt>
                <c:pt idx="21790">
                  <c:v>0.94624600000000003</c:v>
                </c:pt>
                <c:pt idx="21791">
                  <c:v>0.95152000000000003</c:v>
                </c:pt>
                <c:pt idx="21792">
                  <c:v>0.95510300000000004</c:v>
                </c:pt>
                <c:pt idx="21793">
                  <c:v>0.95848100000000003</c:v>
                </c:pt>
                <c:pt idx="21794">
                  <c:v>0.95854399999999995</c:v>
                </c:pt>
                <c:pt idx="21795">
                  <c:v>0.95430700000000002</c:v>
                </c:pt>
                <c:pt idx="21796">
                  <c:v>0.95100799999999996</c:v>
                </c:pt>
                <c:pt idx="21797">
                  <c:v>0.94747599999999998</c:v>
                </c:pt>
                <c:pt idx="21798">
                  <c:v>0.94625000000000004</c:v>
                </c:pt>
                <c:pt idx="21799">
                  <c:v>0.95319900000000002</c:v>
                </c:pt>
                <c:pt idx="21800">
                  <c:v>0.957372</c:v>
                </c:pt>
                <c:pt idx="21801">
                  <c:v>0.95669499999999996</c:v>
                </c:pt>
                <c:pt idx="21802">
                  <c:v>0.96072400000000002</c:v>
                </c:pt>
                <c:pt idx="21803">
                  <c:v>0.96816899999999995</c:v>
                </c:pt>
                <c:pt idx="21804">
                  <c:v>0.97415700000000005</c:v>
                </c:pt>
                <c:pt idx="21805">
                  <c:v>0.98095299999999996</c:v>
                </c:pt>
                <c:pt idx="21806">
                  <c:v>0.987321</c:v>
                </c:pt>
                <c:pt idx="21807">
                  <c:v>0.99605999999999995</c:v>
                </c:pt>
                <c:pt idx="21808">
                  <c:v>1.0006299999999999</c:v>
                </c:pt>
                <c:pt idx="21809">
                  <c:v>1.0019</c:v>
                </c:pt>
                <c:pt idx="21810">
                  <c:v>0.997637</c:v>
                </c:pt>
                <c:pt idx="21811">
                  <c:v>0.999552</c:v>
                </c:pt>
                <c:pt idx="21812">
                  <c:v>1.00162</c:v>
                </c:pt>
                <c:pt idx="21813">
                  <c:v>1.00515</c:v>
                </c:pt>
                <c:pt idx="21814">
                  <c:v>1.0071699999999999</c:v>
                </c:pt>
                <c:pt idx="21815">
                  <c:v>1.00922</c:v>
                </c:pt>
                <c:pt idx="21816">
                  <c:v>1.00979</c:v>
                </c:pt>
                <c:pt idx="21817">
                  <c:v>1.00898</c:v>
                </c:pt>
                <c:pt idx="21818">
                  <c:v>1.0037400000000001</c:v>
                </c:pt>
                <c:pt idx="21819">
                  <c:v>0.99968999999999997</c:v>
                </c:pt>
                <c:pt idx="21820">
                  <c:v>0.99952200000000002</c:v>
                </c:pt>
                <c:pt idx="21821">
                  <c:v>1.0015400000000001</c:v>
                </c:pt>
                <c:pt idx="21822">
                  <c:v>1.0038100000000001</c:v>
                </c:pt>
                <c:pt idx="21823">
                  <c:v>1.01037</c:v>
                </c:pt>
                <c:pt idx="21824">
                  <c:v>1.0171300000000001</c:v>
                </c:pt>
                <c:pt idx="21825">
                  <c:v>1.02227</c:v>
                </c:pt>
                <c:pt idx="21826">
                  <c:v>1.0258700000000001</c:v>
                </c:pt>
                <c:pt idx="21827">
                  <c:v>1.02159</c:v>
                </c:pt>
                <c:pt idx="21828">
                  <c:v>1.0216099999999999</c:v>
                </c:pt>
                <c:pt idx="21829">
                  <c:v>1.0240800000000001</c:v>
                </c:pt>
                <c:pt idx="21830">
                  <c:v>1.0214700000000001</c:v>
                </c:pt>
                <c:pt idx="21831">
                  <c:v>1.0197000000000001</c:v>
                </c:pt>
                <c:pt idx="21832">
                  <c:v>1.02345</c:v>
                </c:pt>
                <c:pt idx="21833">
                  <c:v>1.03199</c:v>
                </c:pt>
                <c:pt idx="21834">
                  <c:v>1.03041</c:v>
                </c:pt>
                <c:pt idx="21835">
                  <c:v>1.02155</c:v>
                </c:pt>
                <c:pt idx="21836">
                  <c:v>1.0210699999999999</c:v>
                </c:pt>
                <c:pt idx="21837">
                  <c:v>1.02471</c:v>
                </c:pt>
                <c:pt idx="21838">
                  <c:v>1.02972</c:v>
                </c:pt>
                <c:pt idx="21839">
                  <c:v>1.03559</c:v>
                </c:pt>
                <c:pt idx="21840">
                  <c:v>1.03901</c:v>
                </c:pt>
                <c:pt idx="21841">
                  <c:v>1.04108</c:v>
                </c:pt>
                <c:pt idx="21842">
                  <c:v>1.0432999999999999</c:v>
                </c:pt>
                <c:pt idx="21843">
                  <c:v>1.0484599999999999</c:v>
                </c:pt>
                <c:pt idx="21844">
                  <c:v>1.0563100000000001</c:v>
                </c:pt>
                <c:pt idx="21845">
                  <c:v>1.0643100000000001</c:v>
                </c:pt>
                <c:pt idx="21846">
                  <c:v>1.07355</c:v>
                </c:pt>
                <c:pt idx="21847">
                  <c:v>1.0784899999999999</c:v>
                </c:pt>
                <c:pt idx="21848">
                  <c:v>1.0789299999999999</c:v>
                </c:pt>
                <c:pt idx="21849">
                  <c:v>1.08101</c:v>
                </c:pt>
                <c:pt idx="21850">
                  <c:v>1.0827500000000001</c:v>
                </c:pt>
                <c:pt idx="21851">
                  <c:v>1.0817300000000001</c:v>
                </c:pt>
                <c:pt idx="21852">
                  <c:v>1.07744</c:v>
                </c:pt>
                <c:pt idx="21853">
                  <c:v>1.0750500000000001</c:v>
                </c:pt>
                <c:pt idx="21854">
                  <c:v>1.0755399999999999</c:v>
                </c:pt>
                <c:pt idx="21855">
                  <c:v>1.07917</c:v>
                </c:pt>
                <c:pt idx="21856">
                  <c:v>1.08799</c:v>
                </c:pt>
                <c:pt idx="21857">
                  <c:v>1.09609</c:v>
                </c:pt>
                <c:pt idx="21858">
                  <c:v>1.09971</c:v>
                </c:pt>
                <c:pt idx="21859">
                  <c:v>1.0924700000000001</c:v>
                </c:pt>
                <c:pt idx="21860">
                  <c:v>1.08338</c:v>
                </c:pt>
                <c:pt idx="21861">
                  <c:v>1.0806</c:v>
                </c:pt>
                <c:pt idx="21862">
                  <c:v>1.0774699999999999</c:v>
                </c:pt>
                <c:pt idx="21863">
                  <c:v>1.07637</c:v>
                </c:pt>
                <c:pt idx="21864">
                  <c:v>1.0630900000000001</c:v>
                </c:pt>
                <c:pt idx="21865">
                  <c:v>1.052</c:v>
                </c:pt>
                <c:pt idx="21866">
                  <c:v>1.0498400000000001</c:v>
                </c:pt>
                <c:pt idx="21867">
                  <c:v>1.04939</c:v>
                </c:pt>
                <c:pt idx="21868">
                  <c:v>1.0498099999999999</c:v>
                </c:pt>
                <c:pt idx="21869">
                  <c:v>1.0507599999999999</c:v>
                </c:pt>
                <c:pt idx="21870">
                  <c:v>1.0410200000000001</c:v>
                </c:pt>
                <c:pt idx="21871">
                  <c:v>1.02643</c:v>
                </c:pt>
                <c:pt idx="21872">
                  <c:v>1.0296000000000001</c:v>
                </c:pt>
                <c:pt idx="21873">
                  <c:v>1.0236499999999999</c:v>
                </c:pt>
                <c:pt idx="21874">
                  <c:v>1.0162899999999999</c:v>
                </c:pt>
                <c:pt idx="21875">
                  <c:v>1.0107299999999999</c:v>
                </c:pt>
                <c:pt idx="21876">
                  <c:v>1.0099199999999999</c:v>
                </c:pt>
                <c:pt idx="21877">
                  <c:v>1.0082899999999999</c:v>
                </c:pt>
                <c:pt idx="21878">
                  <c:v>1.0075099999999999</c:v>
                </c:pt>
                <c:pt idx="21879">
                  <c:v>1.01214</c:v>
                </c:pt>
                <c:pt idx="21880">
                  <c:v>1.0197000000000001</c:v>
                </c:pt>
                <c:pt idx="21881">
                  <c:v>1.0283199999999999</c:v>
                </c:pt>
                <c:pt idx="21882">
                  <c:v>1.02369</c:v>
                </c:pt>
                <c:pt idx="21883">
                  <c:v>1.02573</c:v>
                </c:pt>
                <c:pt idx="21884">
                  <c:v>1.0326200000000001</c:v>
                </c:pt>
                <c:pt idx="21885">
                  <c:v>1.0410600000000001</c:v>
                </c:pt>
                <c:pt idx="21886">
                  <c:v>1.03576</c:v>
                </c:pt>
                <c:pt idx="21887">
                  <c:v>1.02277</c:v>
                </c:pt>
                <c:pt idx="21888">
                  <c:v>1.01468</c:v>
                </c:pt>
                <c:pt idx="21889">
                  <c:v>1.0060899999999999</c:v>
                </c:pt>
                <c:pt idx="21890">
                  <c:v>1.0027699999999999</c:v>
                </c:pt>
                <c:pt idx="21891">
                  <c:v>0.99589700000000003</c:v>
                </c:pt>
                <c:pt idx="21892">
                  <c:v>0.96646100000000001</c:v>
                </c:pt>
                <c:pt idx="21893">
                  <c:v>0.96149099999999998</c:v>
                </c:pt>
                <c:pt idx="21894">
                  <c:v>0.96739200000000003</c:v>
                </c:pt>
                <c:pt idx="21895">
                  <c:v>0.969468</c:v>
                </c:pt>
                <c:pt idx="21896">
                  <c:v>0.96303000000000005</c:v>
                </c:pt>
                <c:pt idx="21897">
                  <c:v>0.96218999999999999</c:v>
                </c:pt>
                <c:pt idx="21898">
                  <c:v>0.96461399999999997</c:v>
                </c:pt>
                <c:pt idx="21899">
                  <c:v>0.96517600000000003</c:v>
                </c:pt>
                <c:pt idx="21900">
                  <c:v>0.96495900000000001</c:v>
                </c:pt>
                <c:pt idx="21901">
                  <c:v>0.96473399999999998</c:v>
                </c:pt>
                <c:pt idx="21902">
                  <c:v>0.95752800000000005</c:v>
                </c:pt>
                <c:pt idx="21903">
                  <c:v>0.94621100000000002</c:v>
                </c:pt>
                <c:pt idx="21904">
                  <c:v>0.939168</c:v>
                </c:pt>
                <c:pt idx="21905">
                  <c:v>0.93141700000000005</c:v>
                </c:pt>
                <c:pt idx="21906">
                  <c:v>0.92206900000000003</c:v>
                </c:pt>
                <c:pt idx="21907">
                  <c:v>0.91597200000000001</c:v>
                </c:pt>
                <c:pt idx="21908">
                  <c:v>0.91214300000000004</c:v>
                </c:pt>
                <c:pt idx="21909">
                  <c:v>0.91359999999999997</c:v>
                </c:pt>
                <c:pt idx="21910">
                  <c:v>0.90832000000000002</c:v>
                </c:pt>
                <c:pt idx="21911">
                  <c:v>0.90885199999999999</c:v>
                </c:pt>
                <c:pt idx="21912">
                  <c:v>0.91335200000000005</c:v>
                </c:pt>
                <c:pt idx="21913">
                  <c:v>0.92078700000000002</c:v>
                </c:pt>
                <c:pt idx="21914">
                  <c:v>0.92647199999999996</c:v>
                </c:pt>
                <c:pt idx="21915">
                  <c:v>0.92077500000000001</c:v>
                </c:pt>
                <c:pt idx="21916">
                  <c:v>0.92281899999999994</c:v>
                </c:pt>
                <c:pt idx="21917">
                  <c:v>0.93393300000000001</c:v>
                </c:pt>
                <c:pt idx="21918">
                  <c:v>0.93535699999999999</c:v>
                </c:pt>
                <c:pt idx="21919">
                  <c:v>0.93224399999999996</c:v>
                </c:pt>
                <c:pt idx="21920">
                  <c:v>0.93333999999999995</c:v>
                </c:pt>
                <c:pt idx="21921">
                  <c:v>0.93600799999999995</c:v>
                </c:pt>
                <c:pt idx="21922">
                  <c:v>0.93412499999999998</c:v>
                </c:pt>
                <c:pt idx="21923">
                  <c:v>0.93308100000000005</c:v>
                </c:pt>
                <c:pt idx="21924">
                  <c:v>0.93286500000000006</c:v>
                </c:pt>
                <c:pt idx="21925">
                  <c:v>0.93645900000000004</c:v>
                </c:pt>
                <c:pt idx="21926">
                  <c:v>0.93115000000000003</c:v>
                </c:pt>
                <c:pt idx="21927">
                  <c:v>0.92730000000000001</c:v>
                </c:pt>
                <c:pt idx="21928">
                  <c:v>0.92992200000000003</c:v>
                </c:pt>
                <c:pt idx="21929">
                  <c:v>0.93499900000000002</c:v>
                </c:pt>
                <c:pt idx="21930">
                  <c:v>0.94072</c:v>
                </c:pt>
                <c:pt idx="21931">
                  <c:v>0.94662599999999997</c:v>
                </c:pt>
                <c:pt idx="21932">
                  <c:v>0.95652000000000004</c:v>
                </c:pt>
                <c:pt idx="21933">
                  <c:v>0.96636100000000003</c:v>
                </c:pt>
                <c:pt idx="21934">
                  <c:v>0.97471300000000005</c:v>
                </c:pt>
                <c:pt idx="21935">
                  <c:v>0.97310200000000002</c:v>
                </c:pt>
                <c:pt idx="21936">
                  <c:v>0.96391499999999997</c:v>
                </c:pt>
                <c:pt idx="21937">
                  <c:v>0.95742799999999995</c:v>
                </c:pt>
                <c:pt idx="21938">
                  <c:v>0.95638699999999999</c:v>
                </c:pt>
                <c:pt idx="21939">
                  <c:v>0.95609900000000003</c:v>
                </c:pt>
                <c:pt idx="21940">
                  <c:v>0.96363900000000002</c:v>
                </c:pt>
                <c:pt idx="21941">
                  <c:v>0.96520600000000001</c:v>
                </c:pt>
                <c:pt idx="21942">
                  <c:v>0.96765599999999996</c:v>
                </c:pt>
                <c:pt idx="21943">
                  <c:v>0.97206999999999999</c:v>
                </c:pt>
                <c:pt idx="21944">
                  <c:v>0.98380199999999995</c:v>
                </c:pt>
                <c:pt idx="21945">
                  <c:v>0.99975800000000004</c:v>
                </c:pt>
                <c:pt idx="21946">
                  <c:v>1.00621</c:v>
                </c:pt>
                <c:pt idx="21947">
                  <c:v>1.0114700000000001</c:v>
                </c:pt>
                <c:pt idx="21948">
                  <c:v>1.0106599999999999</c:v>
                </c:pt>
                <c:pt idx="21949">
                  <c:v>1.0122599999999999</c:v>
                </c:pt>
                <c:pt idx="21950">
                  <c:v>1.01434</c:v>
                </c:pt>
                <c:pt idx="21951">
                  <c:v>1.0265200000000001</c:v>
                </c:pt>
                <c:pt idx="21952">
                  <c:v>1.0331399999999999</c:v>
                </c:pt>
                <c:pt idx="21953">
                  <c:v>1.03373</c:v>
                </c:pt>
                <c:pt idx="21954">
                  <c:v>1.0354399999999999</c:v>
                </c:pt>
                <c:pt idx="21955">
                  <c:v>1.04118</c:v>
                </c:pt>
                <c:pt idx="21956">
                  <c:v>1.0472699999999999</c:v>
                </c:pt>
                <c:pt idx="21957">
                  <c:v>1.04898</c:v>
                </c:pt>
                <c:pt idx="21958">
                  <c:v>1.0428200000000001</c:v>
                </c:pt>
                <c:pt idx="21959">
                  <c:v>1.03986</c:v>
                </c:pt>
                <c:pt idx="21960">
                  <c:v>1.0414000000000001</c:v>
                </c:pt>
                <c:pt idx="21961">
                  <c:v>1.0406200000000001</c:v>
                </c:pt>
                <c:pt idx="21962">
                  <c:v>1.0451900000000001</c:v>
                </c:pt>
                <c:pt idx="21963">
                  <c:v>1.04654</c:v>
                </c:pt>
                <c:pt idx="21964">
                  <c:v>1.03803</c:v>
                </c:pt>
                <c:pt idx="21965">
                  <c:v>1.0366899999999999</c:v>
                </c:pt>
                <c:pt idx="21966">
                  <c:v>1.03756</c:v>
                </c:pt>
                <c:pt idx="21967">
                  <c:v>1.0450699999999999</c:v>
                </c:pt>
                <c:pt idx="21968">
                  <c:v>1.0526500000000001</c:v>
                </c:pt>
                <c:pt idx="21969">
                  <c:v>1.0631999999999999</c:v>
                </c:pt>
                <c:pt idx="21970">
                  <c:v>1.06979</c:v>
                </c:pt>
                <c:pt idx="21971">
                  <c:v>1.07779</c:v>
                </c:pt>
                <c:pt idx="21972">
                  <c:v>1.08446</c:v>
                </c:pt>
                <c:pt idx="21973">
                  <c:v>1.0816399999999999</c:v>
                </c:pt>
                <c:pt idx="21974">
                  <c:v>1.08328</c:v>
                </c:pt>
                <c:pt idx="21975">
                  <c:v>1.0814600000000001</c:v>
                </c:pt>
                <c:pt idx="21976">
                  <c:v>1.07765</c:v>
                </c:pt>
                <c:pt idx="21977">
                  <c:v>1.07938</c:v>
                </c:pt>
                <c:pt idx="21978">
                  <c:v>1.0814699999999999</c:v>
                </c:pt>
                <c:pt idx="21979">
                  <c:v>1.07664</c:v>
                </c:pt>
                <c:pt idx="21980">
                  <c:v>1.0705899999999999</c:v>
                </c:pt>
                <c:pt idx="21981">
                  <c:v>1.07673</c:v>
                </c:pt>
                <c:pt idx="21982">
                  <c:v>1.08571</c:v>
                </c:pt>
                <c:pt idx="21983">
                  <c:v>1.0967</c:v>
                </c:pt>
                <c:pt idx="21984">
                  <c:v>1.1057399999999999</c:v>
                </c:pt>
                <c:pt idx="21985">
                  <c:v>1.1114299999999999</c:v>
                </c:pt>
                <c:pt idx="21986">
                  <c:v>1.1142099999999999</c:v>
                </c:pt>
                <c:pt idx="21987">
                  <c:v>1.11405</c:v>
                </c:pt>
                <c:pt idx="21988">
                  <c:v>1.1123799999999999</c:v>
                </c:pt>
                <c:pt idx="21989">
                  <c:v>1.1114900000000001</c:v>
                </c:pt>
                <c:pt idx="21990">
                  <c:v>1.1100699999999999</c:v>
                </c:pt>
                <c:pt idx="21991">
                  <c:v>1.10605</c:v>
                </c:pt>
                <c:pt idx="21992">
                  <c:v>1.1049</c:v>
                </c:pt>
                <c:pt idx="21993">
                  <c:v>1.10877</c:v>
                </c:pt>
                <c:pt idx="21994">
                  <c:v>1.11741</c:v>
                </c:pt>
                <c:pt idx="21995">
                  <c:v>1.1244400000000001</c:v>
                </c:pt>
                <c:pt idx="21996">
                  <c:v>1.1185400000000001</c:v>
                </c:pt>
                <c:pt idx="21997">
                  <c:v>1.10572</c:v>
                </c:pt>
                <c:pt idx="21998">
                  <c:v>1.0975900000000001</c:v>
                </c:pt>
                <c:pt idx="21999">
                  <c:v>1.09405</c:v>
                </c:pt>
                <c:pt idx="22000">
                  <c:v>1.09636</c:v>
                </c:pt>
                <c:pt idx="22001">
                  <c:v>1.0999399999999999</c:v>
                </c:pt>
                <c:pt idx="22002">
                  <c:v>1.10083</c:v>
                </c:pt>
                <c:pt idx="22003">
                  <c:v>1.10158</c:v>
                </c:pt>
                <c:pt idx="22004">
                  <c:v>1.10558</c:v>
                </c:pt>
                <c:pt idx="22005">
                  <c:v>1.10951</c:v>
                </c:pt>
                <c:pt idx="22006">
                  <c:v>1.11469</c:v>
                </c:pt>
                <c:pt idx="22007">
                  <c:v>1.12521</c:v>
                </c:pt>
                <c:pt idx="22008">
                  <c:v>1.13828</c:v>
                </c:pt>
                <c:pt idx="22009">
                  <c:v>1.14639</c:v>
                </c:pt>
                <c:pt idx="22010">
                  <c:v>1.14245</c:v>
                </c:pt>
                <c:pt idx="22011">
                  <c:v>1.13781</c:v>
                </c:pt>
                <c:pt idx="22012">
                  <c:v>1.1311599999999999</c:v>
                </c:pt>
                <c:pt idx="22013">
                  <c:v>1.1125100000000001</c:v>
                </c:pt>
                <c:pt idx="22014">
                  <c:v>1.09849</c:v>
                </c:pt>
                <c:pt idx="22015">
                  <c:v>1.0969500000000001</c:v>
                </c:pt>
                <c:pt idx="22016">
                  <c:v>1.1050899999999999</c:v>
                </c:pt>
                <c:pt idx="22017">
                  <c:v>1.11453</c:v>
                </c:pt>
                <c:pt idx="22018">
                  <c:v>1.1256900000000001</c:v>
                </c:pt>
                <c:pt idx="22019">
                  <c:v>1.1400999999999999</c:v>
                </c:pt>
                <c:pt idx="22020">
                  <c:v>1.1608000000000001</c:v>
                </c:pt>
                <c:pt idx="22021">
                  <c:v>1.1772800000000001</c:v>
                </c:pt>
                <c:pt idx="22022">
                  <c:v>1.1843300000000001</c:v>
                </c:pt>
                <c:pt idx="22023">
                  <c:v>1.18605</c:v>
                </c:pt>
                <c:pt idx="22024">
                  <c:v>1.1667099999999999</c:v>
                </c:pt>
                <c:pt idx="22025">
                  <c:v>1.16177</c:v>
                </c:pt>
                <c:pt idx="22026">
                  <c:v>1.16893</c:v>
                </c:pt>
                <c:pt idx="22027">
                  <c:v>1.17608</c:v>
                </c:pt>
                <c:pt idx="22028">
                  <c:v>1.17859</c:v>
                </c:pt>
                <c:pt idx="22029">
                  <c:v>1.1756599999999999</c:v>
                </c:pt>
                <c:pt idx="22030">
                  <c:v>1.1741200000000001</c:v>
                </c:pt>
                <c:pt idx="22031">
                  <c:v>1.1802699999999999</c:v>
                </c:pt>
                <c:pt idx="22032">
                  <c:v>1.1877200000000001</c:v>
                </c:pt>
                <c:pt idx="22033">
                  <c:v>1.1897</c:v>
                </c:pt>
                <c:pt idx="22034">
                  <c:v>1.18977</c:v>
                </c:pt>
                <c:pt idx="22035">
                  <c:v>1.1917800000000001</c:v>
                </c:pt>
                <c:pt idx="22036">
                  <c:v>1.19868</c:v>
                </c:pt>
                <c:pt idx="22037">
                  <c:v>1.2051799999999999</c:v>
                </c:pt>
                <c:pt idx="22038">
                  <c:v>1.2158899999999999</c:v>
                </c:pt>
                <c:pt idx="22039">
                  <c:v>1.22095</c:v>
                </c:pt>
                <c:pt idx="22040">
                  <c:v>1.2244299999999999</c:v>
                </c:pt>
                <c:pt idx="22041">
                  <c:v>1.2234400000000001</c:v>
                </c:pt>
                <c:pt idx="22042">
                  <c:v>1.22309</c:v>
                </c:pt>
                <c:pt idx="22043">
                  <c:v>1.2154799999999999</c:v>
                </c:pt>
                <c:pt idx="22044">
                  <c:v>1.21488</c:v>
                </c:pt>
                <c:pt idx="22045">
                  <c:v>1.21465</c:v>
                </c:pt>
                <c:pt idx="22046">
                  <c:v>1.2176499999999999</c:v>
                </c:pt>
                <c:pt idx="22047">
                  <c:v>1.2198</c:v>
                </c:pt>
                <c:pt idx="22048">
                  <c:v>1.22977</c:v>
                </c:pt>
                <c:pt idx="22049">
                  <c:v>1.2527600000000001</c:v>
                </c:pt>
                <c:pt idx="22050">
                  <c:v>1.2542800000000001</c:v>
                </c:pt>
                <c:pt idx="22051">
                  <c:v>1.25614</c:v>
                </c:pt>
                <c:pt idx="22052">
                  <c:v>1.2543</c:v>
                </c:pt>
                <c:pt idx="22053">
                  <c:v>1.2535499999999999</c:v>
                </c:pt>
                <c:pt idx="22054">
                  <c:v>1.24986</c:v>
                </c:pt>
                <c:pt idx="22055">
                  <c:v>1.25105</c:v>
                </c:pt>
                <c:pt idx="22056">
                  <c:v>1.25448</c:v>
                </c:pt>
                <c:pt idx="22057">
                  <c:v>1.25732</c:v>
                </c:pt>
                <c:pt idx="22058">
                  <c:v>1.26851</c:v>
                </c:pt>
                <c:pt idx="22059">
                  <c:v>1.2807900000000001</c:v>
                </c:pt>
                <c:pt idx="22060">
                  <c:v>1.2943499999999999</c:v>
                </c:pt>
                <c:pt idx="22061">
                  <c:v>1.298</c:v>
                </c:pt>
                <c:pt idx="22062">
                  <c:v>1.28451</c:v>
                </c:pt>
                <c:pt idx="22063">
                  <c:v>1.2769699999999999</c:v>
                </c:pt>
                <c:pt idx="22064">
                  <c:v>1.27973</c:v>
                </c:pt>
                <c:pt idx="22065">
                  <c:v>1.2848599999999999</c:v>
                </c:pt>
                <c:pt idx="22066">
                  <c:v>1.29227</c:v>
                </c:pt>
                <c:pt idx="22067">
                  <c:v>1.29488</c:v>
                </c:pt>
                <c:pt idx="22068">
                  <c:v>1.2924100000000001</c:v>
                </c:pt>
                <c:pt idx="22069">
                  <c:v>1.2917000000000001</c:v>
                </c:pt>
                <c:pt idx="22070">
                  <c:v>1.29715</c:v>
                </c:pt>
                <c:pt idx="22071">
                  <c:v>1.30881</c:v>
                </c:pt>
                <c:pt idx="22072">
                  <c:v>1.3176600000000001</c:v>
                </c:pt>
                <c:pt idx="22073">
                  <c:v>1.32456</c:v>
                </c:pt>
                <c:pt idx="22074">
                  <c:v>1.3316699999999999</c:v>
                </c:pt>
                <c:pt idx="22075">
                  <c:v>1.3407</c:v>
                </c:pt>
                <c:pt idx="22076">
                  <c:v>1.34521</c:v>
                </c:pt>
                <c:pt idx="22077">
                  <c:v>1.3471299999999999</c:v>
                </c:pt>
                <c:pt idx="22078">
                  <c:v>1.3431999999999999</c:v>
                </c:pt>
                <c:pt idx="22079">
                  <c:v>1.3396600000000001</c:v>
                </c:pt>
                <c:pt idx="22080">
                  <c:v>1.3434200000000001</c:v>
                </c:pt>
                <c:pt idx="22081">
                  <c:v>1.3469599999999999</c:v>
                </c:pt>
                <c:pt idx="22082">
                  <c:v>1.35178</c:v>
                </c:pt>
                <c:pt idx="22083">
                  <c:v>1.35477</c:v>
                </c:pt>
                <c:pt idx="22084">
                  <c:v>1.3610500000000001</c:v>
                </c:pt>
                <c:pt idx="22085">
                  <c:v>1.37188</c:v>
                </c:pt>
                <c:pt idx="22086">
                  <c:v>1.3804000000000001</c:v>
                </c:pt>
                <c:pt idx="22087">
                  <c:v>1.3912</c:v>
                </c:pt>
                <c:pt idx="22088">
                  <c:v>1.39822</c:v>
                </c:pt>
                <c:pt idx="22089">
                  <c:v>1.40635</c:v>
                </c:pt>
                <c:pt idx="22090">
                  <c:v>1.4120299999999999</c:v>
                </c:pt>
                <c:pt idx="22091">
                  <c:v>1.41632</c:v>
                </c:pt>
                <c:pt idx="22092">
                  <c:v>1.4174599999999999</c:v>
                </c:pt>
                <c:pt idx="22093">
                  <c:v>1.42106</c:v>
                </c:pt>
                <c:pt idx="22094">
                  <c:v>1.4220999999999999</c:v>
                </c:pt>
                <c:pt idx="22095">
                  <c:v>1.42509</c:v>
                </c:pt>
                <c:pt idx="22096">
                  <c:v>1.42866</c:v>
                </c:pt>
                <c:pt idx="22097">
                  <c:v>1.4307700000000001</c:v>
                </c:pt>
                <c:pt idx="22098">
                  <c:v>1.4355800000000001</c:v>
                </c:pt>
                <c:pt idx="22099">
                  <c:v>1.4401200000000001</c:v>
                </c:pt>
                <c:pt idx="22100">
                  <c:v>1.4404600000000001</c:v>
                </c:pt>
                <c:pt idx="22101">
                  <c:v>1.4399200000000001</c:v>
                </c:pt>
                <c:pt idx="22102">
                  <c:v>1.4417899999999999</c:v>
                </c:pt>
                <c:pt idx="22103">
                  <c:v>1.4501200000000001</c:v>
                </c:pt>
                <c:pt idx="22104">
                  <c:v>1.45984</c:v>
                </c:pt>
                <c:pt idx="22105">
                  <c:v>1.4677199999999999</c:v>
                </c:pt>
                <c:pt idx="22106">
                  <c:v>1.4738599999999999</c:v>
                </c:pt>
                <c:pt idx="22107">
                  <c:v>1.47821</c:v>
                </c:pt>
                <c:pt idx="22108">
                  <c:v>1.47959</c:v>
                </c:pt>
                <c:pt idx="22109">
                  <c:v>1.48241</c:v>
                </c:pt>
                <c:pt idx="22110">
                  <c:v>1.4857400000000001</c:v>
                </c:pt>
                <c:pt idx="22111">
                  <c:v>1.4808399999999999</c:v>
                </c:pt>
                <c:pt idx="22112">
                  <c:v>1.4722900000000001</c:v>
                </c:pt>
                <c:pt idx="22113">
                  <c:v>1.46678</c:v>
                </c:pt>
                <c:pt idx="22114">
                  <c:v>1.4656499999999999</c:v>
                </c:pt>
                <c:pt idx="22115">
                  <c:v>1.47089</c:v>
                </c:pt>
                <c:pt idx="22116">
                  <c:v>1.4752799999999999</c:v>
                </c:pt>
                <c:pt idx="22117">
                  <c:v>1.4758800000000001</c:v>
                </c:pt>
                <c:pt idx="22118">
                  <c:v>1.47272</c:v>
                </c:pt>
                <c:pt idx="22119">
                  <c:v>1.4664299999999999</c:v>
                </c:pt>
                <c:pt idx="22120">
                  <c:v>1.4631400000000001</c:v>
                </c:pt>
                <c:pt idx="22121">
                  <c:v>1.46211</c:v>
                </c:pt>
                <c:pt idx="22122">
                  <c:v>1.45844</c:v>
                </c:pt>
                <c:pt idx="22123">
                  <c:v>1.4536500000000001</c:v>
                </c:pt>
                <c:pt idx="22124">
                  <c:v>1.44865</c:v>
                </c:pt>
                <c:pt idx="22125">
                  <c:v>1.44584</c:v>
                </c:pt>
                <c:pt idx="22126">
                  <c:v>1.4482600000000001</c:v>
                </c:pt>
                <c:pt idx="22127">
                  <c:v>1.4531499999999999</c:v>
                </c:pt>
                <c:pt idx="22128">
                  <c:v>1.4509300000000001</c:v>
                </c:pt>
                <c:pt idx="22129">
                  <c:v>1.44269</c:v>
                </c:pt>
                <c:pt idx="22130">
                  <c:v>1.4402200000000001</c:v>
                </c:pt>
                <c:pt idx="22131">
                  <c:v>1.4400200000000001</c:v>
                </c:pt>
                <c:pt idx="22132">
                  <c:v>1.4417800000000001</c:v>
                </c:pt>
                <c:pt idx="22133">
                  <c:v>1.4429399999999999</c:v>
                </c:pt>
                <c:pt idx="22134">
                  <c:v>1.4448099999999999</c:v>
                </c:pt>
                <c:pt idx="22135">
                  <c:v>1.4515400000000001</c:v>
                </c:pt>
                <c:pt idx="22136">
                  <c:v>1.4636400000000001</c:v>
                </c:pt>
                <c:pt idx="22137">
                  <c:v>1.4760599999999999</c:v>
                </c:pt>
                <c:pt idx="22138">
                  <c:v>1.4761599999999999</c:v>
                </c:pt>
                <c:pt idx="22139">
                  <c:v>1.47356</c:v>
                </c:pt>
                <c:pt idx="22140">
                  <c:v>1.4756499999999999</c:v>
                </c:pt>
                <c:pt idx="22141">
                  <c:v>1.4790099999999999</c:v>
                </c:pt>
                <c:pt idx="22142">
                  <c:v>1.4769300000000001</c:v>
                </c:pt>
                <c:pt idx="22143">
                  <c:v>1.47472</c:v>
                </c:pt>
                <c:pt idx="22144">
                  <c:v>1.4786900000000001</c:v>
                </c:pt>
                <c:pt idx="22145">
                  <c:v>1.48316</c:v>
                </c:pt>
                <c:pt idx="22146">
                  <c:v>1.48837</c:v>
                </c:pt>
                <c:pt idx="22147">
                  <c:v>1.48986</c:v>
                </c:pt>
                <c:pt idx="22148">
                  <c:v>1.4825900000000001</c:v>
                </c:pt>
                <c:pt idx="22149">
                  <c:v>1.47723</c:v>
                </c:pt>
                <c:pt idx="22150">
                  <c:v>1.47427</c:v>
                </c:pt>
                <c:pt idx="22151">
                  <c:v>1.47434</c:v>
                </c:pt>
                <c:pt idx="22152">
                  <c:v>1.4772400000000001</c:v>
                </c:pt>
                <c:pt idx="22153">
                  <c:v>1.48108</c:v>
                </c:pt>
                <c:pt idx="22154">
                  <c:v>1.4834099999999999</c:v>
                </c:pt>
                <c:pt idx="22155">
                  <c:v>1.4845299999999999</c:v>
                </c:pt>
                <c:pt idx="22156">
                  <c:v>1.48292</c:v>
                </c:pt>
                <c:pt idx="22157">
                  <c:v>1.4826299999999999</c:v>
                </c:pt>
                <c:pt idx="22158">
                  <c:v>1.4837100000000001</c:v>
                </c:pt>
                <c:pt idx="22159">
                  <c:v>1.48584</c:v>
                </c:pt>
                <c:pt idx="22160">
                  <c:v>1.48739</c:v>
                </c:pt>
                <c:pt idx="22161">
                  <c:v>1.4827399999999999</c:v>
                </c:pt>
                <c:pt idx="22162">
                  <c:v>1.4815799999999999</c:v>
                </c:pt>
                <c:pt idx="22163">
                  <c:v>1.4818199999999999</c:v>
                </c:pt>
                <c:pt idx="22164">
                  <c:v>1.4740800000000001</c:v>
                </c:pt>
                <c:pt idx="22165">
                  <c:v>1.4657500000000001</c:v>
                </c:pt>
                <c:pt idx="22166">
                  <c:v>1.46184</c:v>
                </c:pt>
                <c:pt idx="22167">
                  <c:v>1.4562600000000001</c:v>
                </c:pt>
                <c:pt idx="22168">
                  <c:v>1.4428099999999999</c:v>
                </c:pt>
                <c:pt idx="22169">
                  <c:v>1.4308700000000001</c:v>
                </c:pt>
                <c:pt idx="22170">
                  <c:v>1.41754</c:v>
                </c:pt>
                <c:pt idx="22171">
                  <c:v>1.3971899999999999</c:v>
                </c:pt>
                <c:pt idx="22172">
                  <c:v>1.3819900000000001</c:v>
                </c:pt>
                <c:pt idx="22173">
                  <c:v>1.3729</c:v>
                </c:pt>
                <c:pt idx="22174">
                  <c:v>1.36222</c:v>
                </c:pt>
                <c:pt idx="22175">
                  <c:v>1.3470800000000001</c:v>
                </c:pt>
                <c:pt idx="22176">
                  <c:v>1.339</c:v>
                </c:pt>
                <c:pt idx="22177">
                  <c:v>1.3247899999999999</c:v>
                </c:pt>
                <c:pt idx="22178">
                  <c:v>1.3143199999999999</c:v>
                </c:pt>
                <c:pt idx="22179">
                  <c:v>1.3050200000000001</c:v>
                </c:pt>
                <c:pt idx="22180">
                  <c:v>1.2923800000000001</c:v>
                </c:pt>
                <c:pt idx="22181">
                  <c:v>1.27596</c:v>
                </c:pt>
                <c:pt idx="22182">
                  <c:v>1.2545900000000001</c:v>
                </c:pt>
                <c:pt idx="22183">
                  <c:v>1.2362299999999999</c:v>
                </c:pt>
                <c:pt idx="22184">
                  <c:v>1.21818</c:v>
                </c:pt>
                <c:pt idx="22185">
                  <c:v>1.20296</c:v>
                </c:pt>
                <c:pt idx="22186">
                  <c:v>1.19143</c:v>
                </c:pt>
                <c:pt idx="22187">
                  <c:v>1.17679</c:v>
                </c:pt>
                <c:pt idx="22188">
                  <c:v>1.1630100000000001</c:v>
                </c:pt>
                <c:pt idx="22189">
                  <c:v>1.15069</c:v>
                </c:pt>
                <c:pt idx="22190">
                  <c:v>1.12094</c:v>
                </c:pt>
                <c:pt idx="22191">
                  <c:v>1.0958000000000001</c:v>
                </c:pt>
                <c:pt idx="22192">
                  <c:v>1.0760400000000001</c:v>
                </c:pt>
                <c:pt idx="22193">
                  <c:v>1.0599499999999999</c:v>
                </c:pt>
                <c:pt idx="22194">
                  <c:v>1.0563899999999999</c:v>
                </c:pt>
                <c:pt idx="22195">
                  <c:v>1.0503100000000001</c:v>
                </c:pt>
                <c:pt idx="22196">
                  <c:v>1.03661</c:v>
                </c:pt>
                <c:pt idx="22197">
                  <c:v>1.0277700000000001</c:v>
                </c:pt>
                <c:pt idx="22198">
                  <c:v>1.0150399999999999</c:v>
                </c:pt>
                <c:pt idx="22199">
                  <c:v>0.99646199999999996</c:v>
                </c:pt>
                <c:pt idx="22200">
                  <c:v>0.97925300000000004</c:v>
                </c:pt>
                <c:pt idx="22201">
                  <c:v>0.95597299999999996</c:v>
                </c:pt>
                <c:pt idx="22202">
                  <c:v>0.93354899999999996</c:v>
                </c:pt>
                <c:pt idx="22203">
                  <c:v>0.89825900000000003</c:v>
                </c:pt>
                <c:pt idx="22204">
                  <c:v>0.87651500000000004</c:v>
                </c:pt>
                <c:pt idx="22205">
                  <c:v>0.85825399999999996</c:v>
                </c:pt>
                <c:pt idx="22206">
                  <c:v>0.83374499999999996</c:v>
                </c:pt>
                <c:pt idx="22207">
                  <c:v>0.81391100000000005</c:v>
                </c:pt>
                <c:pt idx="22208">
                  <c:v>0.79765799999999998</c:v>
                </c:pt>
                <c:pt idx="22209">
                  <c:v>0.78446400000000005</c:v>
                </c:pt>
                <c:pt idx="22210">
                  <c:v>0.77673999999999999</c:v>
                </c:pt>
                <c:pt idx="22211">
                  <c:v>0.76973999999999998</c:v>
                </c:pt>
                <c:pt idx="22212">
                  <c:v>0.76222400000000001</c:v>
                </c:pt>
                <c:pt idx="22213">
                  <c:v>0.752166</c:v>
                </c:pt>
                <c:pt idx="22214">
                  <c:v>0.74059399999999997</c:v>
                </c:pt>
                <c:pt idx="22215">
                  <c:v>0.72741999999999996</c:v>
                </c:pt>
                <c:pt idx="22216">
                  <c:v>0.715584</c:v>
                </c:pt>
                <c:pt idx="22217">
                  <c:v>0.70748599999999995</c:v>
                </c:pt>
                <c:pt idx="22218">
                  <c:v>0.70723800000000003</c:v>
                </c:pt>
                <c:pt idx="22219">
                  <c:v>0.71243699999999999</c:v>
                </c:pt>
                <c:pt idx="22220">
                  <c:v>0.71446399999999999</c:v>
                </c:pt>
                <c:pt idx="22221">
                  <c:v>0.71289599999999997</c:v>
                </c:pt>
                <c:pt idx="22222">
                  <c:v>0.70849399999999996</c:v>
                </c:pt>
                <c:pt idx="22223">
                  <c:v>0.71040999999999999</c:v>
                </c:pt>
                <c:pt idx="22224">
                  <c:v>0.71858200000000005</c:v>
                </c:pt>
                <c:pt idx="22225">
                  <c:v>0.729576</c:v>
                </c:pt>
                <c:pt idx="22226">
                  <c:v>0.73729199999999995</c:v>
                </c:pt>
                <c:pt idx="22227">
                  <c:v>0.730487</c:v>
                </c:pt>
                <c:pt idx="22228">
                  <c:v>0.71001800000000004</c:v>
                </c:pt>
                <c:pt idx="22229">
                  <c:v>0.70210899999999998</c:v>
                </c:pt>
                <c:pt idx="22230">
                  <c:v>0.70229299999999995</c:v>
                </c:pt>
                <c:pt idx="22231">
                  <c:v>0.70058600000000004</c:v>
                </c:pt>
                <c:pt idx="22232">
                  <c:v>0.69850999999999996</c:v>
                </c:pt>
                <c:pt idx="22233">
                  <c:v>0.69711900000000004</c:v>
                </c:pt>
                <c:pt idx="22234">
                  <c:v>0.697237</c:v>
                </c:pt>
                <c:pt idx="22235">
                  <c:v>0.69512099999999999</c:v>
                </c:pt>
                <c:pt idx="22236">
                  <c:v>0.69146799999999997</c:v>
                </c:pt>
                <c:pt idx="22237">
                  <c:v>0.68851099999999998</c:v>
                </c:pt>
                <c:pt idx="22238">
                  <c:v>0.68480200000000002</c:v>
                </c:pt>
                <c:pt idx="22239">
                  <c:v>0.68430400000000002</c:v>
                </c:pt>
                <c:pt idx="22240">
                  <c:v>0.68759800000000004</c:v>
                </c:pt>
                <c:pt idx="22241">
                  <c:v>0.68405700000000003</c:v>
                </c:pt>
                <c:pt idx="22242">
                  <c:v>0.68501400000000001</c:v>
                </c:pt>
                <c:pt idx="22243">
                  <c:v>0.69481899999999996</c:v>
                </c:pt>
                <c:pt idx="22244">
                  <c:v>0.70343299999999997</c:v>
                </c:pt>
                <c:pt idx="22245">
                  <c:v>0.70509699999999997</c:v>
                </c:pt>
                <c:pt idx="22246">
                  <c:v>0.70501499999999995</c:v>
                </c:pt>
                <c:pt idx="22247">
                  <c:v>0.70478700000000005</c:v>
                </c:pt>
                <c:pt idx="22248">
                  <c:v>0.71074300000000001</c:v>
                </c:pt>
                <c:pt idx="22249">
                  <c:v>0.71858</c:v>
                </c:pt>
                <c:pt idx="22250">
                  <c:v>0.71777000000000002</c:v>
                </c:pt>
                <c:pt idx="22251">
                  <c:v>0.71380900000000003</c:v>
                </c:pt>
                <c:pt idx="22252">
                  <c:v>0.710484</c:v>
                </c:pt>
                <c:pt idx="22253">
                  <c:v>0.69687900000000003</c:v>
                </c:pt>
                <c:pt idx="22254">
                  <c:v>0.68223800000000001</c:v>
                </c:pt>
                <c:pt idx="22255">
                  <c:v>0.66053600000000001</c:v>
                </c:pt>
                <c:pt idx="22256">
                  <c:v>0.65288199999999996</c:v>
                </c:pt>
                <c:pt idx="22257">
                  <c:v>0.63775899999999996</c:v>
                </c:pt>
                <c:pt idx="22258">
                  <c:v>0.63125299999999995</c:v>
                </c:pt>
                <c:pt idx="22259">
                  <c:v>0.61685699999999999</c:v>
                </c:pt>
                <c:pt idx="22260">
                  <c:v>0.59340999999999999</c:v>
                </c:pt>
                <c:pt idx="22261">
                  <c:v>0.57609200000000005</c:v>
                </c:pt>
                <c:pt idx="22262">
                  <c:v>0.56785300000000005</c:v>
                </c:pt>
                <c:pt idx="22263">
                  <c:v>0.56404399999999999</c:v>
                </c:pt>
                <c:pt idx="22264">
                  <c:v>0.55887200000000004</c:v>
                </c:pt>
                <c:pt idx="22265">
                  <c:v>0.54989100000000002</c:v>
                </c:pt>
                <c:pt idx="22266">
                  <c:v>0.53870399999999996</c:v>
                </c:pt>
                <c:pt idx="22267">
                  <c:v>0.51596399999999998</c:v>
                </c:pt>
                <c:pt idx="22268">
                  <c:v>0.50570800000000005</c:v>
                </c:pt>
                <c:pt idx="22269">
                  <c:v>0.49975900000000001</c:v>
                </c:pt>
                <c:pt idx="22270">
                  <c:v>0.488784</c:v>
                </c:pt>
                <c:pt idx="22271">
                  <c:v>0.46933900000000001</c:v>
                </c:pt>
                <c:pt idx="22272">
                  <c:v>0.46076299999999998</c:v>
                </c:pt>
                <c:pt idx="22273">
                  <c:v>0.45733299999999999</c:v>
                </c:pt>
                <c:pt idx="22274">
                  <c:v>0.45719100000000001</c:v>
                </c:pt>
                <c:pt idx="22275">
                  <c:v>0.44935399999999998</c:v>
                </c:pt>
                <c:pt idx="22276">
                  <c:v>0.43498399999999998</c:v>
                </c:pt>
                <c:pt idx="22277">
                  <c:v>0.42607600000000001</c:v>
                </c:pt>
                <c:pt idx="22278">
                  <c:v>0.41822199999999998</c:v>
                </c:pt>
                <c:pt idx="22279">
                  <c:v>0.41394199999999998</c:v>
                </c:pt>
                <c:pt idx="22280">
                  <c:v>0.39402799999999999</c:v>
                </c:pt>
                <c:pt idx="22281">
                  <c:v>0.38481100000000001</c:v>
                </c:pt>
                <c:pt idx="22282">
                  <c:v>0.37540400000000002</c:v>
                </c:pt>
                <c:pt idx="22283">
                  <c:v>0.36494100000000002</c:v>
                </c:pt>
                <c:pt idx="22284">
                  <c:v>0.35211799999999999</c:v>
                </c:pt>
                <c:pt idx="22285">
                  <c:v>0.34520400000000001</c:v>
                </c:pt>
                <c:pt idx="22286">
                  <c:v>0.34231800000000001</c:v>
                </c:pt>
                <c:pt idx="22287">
                  <c:v>0.33581899999999998</c:v>
                </c:pt>
                <c:pt idx="22288">
                  <c:v>0.32873400000000003</c:v>
                </c:pt>
                <c:pt idx="22289">
                  <c:v>0.318882</c:v>
                </c:pt>
                <c:pt idx="22290">
                  <c:v>0.31093700000000002</c:v>
                </c:pt>
                <c:pt idx="22291">
                  <c:v>0.29963000000000001</c:v>
                </c:pt>
                <c:pt idx="22292">
                  <c:v>0.28791499999999998</c:v>
                </c:pt>
                <c:pt idx="22293">
                  <c:v>0.27581099999999997</c:v>
                </c:pt>
                <c:pt idx="22294">
                  <c:v>0.26570500000000002</c:v>
                </c:pt>
                <c:pt idx="22295">
                  <c:v>0.27087499999999998</c:v>
                </c:pt>
                <c:pt idx="22296">
                  <c:v>0.26980399999999999</c:v>
                </c:pt>
                <c:pt idx="22297">
                  <c:v>0.27197700000000002</c:v>
                </c:pt>
                <c:pt idx="22298">
                  <c:v>0.271727</c:v>
                </c:pt>
                <c:pt idx="22299">
                  <c:v>0.27337</c:v>
                </c:pt>
                <c:pt idx="22300">
                  <c:v>0.272588</c:v>
                </c:pt>
                <c:pt idx="22301">
                  <c:v>0.272117</c:v>
                </c:pt>
                <c:pt idx="22302">
                  <c:v>0.27182600000000001</c:v>
                </c:pt>
                <c:pt idx="22303">
                  <c:v>0.27013300000000001</c:v>
                </c:pt>
                <c:pt idx="22304">
                  <c:v>0.26774399999999998</c:v>
                </c:pt>
                <c:pt idx="22305">
                  <c:v>0.26357000000000003</c:v>
                </c:pt>
                <c:pt idx="22306">
                  <c:v>0.26411000000000001</c:v>
                </c:pt>
                <c:pt idx="22307">
                  <c:v>0.25989400000000001</c:v>
                </c:pt>
                <c:pt idx="22308">
                  <c:v>0.25064500000000001</c:v>
                </c:pt>
                <c:pt idx="22309">
                  <c:v>0.245702</c:v>
                </c:pt>
                <c:pt idx="22310">
                  <c:v>0.24169399999999999</c:v>
                </c:pt>
                <c:pt idx="22311">
                  <c:v>0.23946300000000001</c:v>
                </c:pt>
                <c:pt idx="22312">
                  <c:v>0.23830899999999999</c:v>
                </c:pt>
                <c:pt idx="22313">
                  <c:v>0.23632300000000001</c:v>
                </c:pt>
                <c:pt idx="22314">
                  <c:v>0.230375</c:v>
                </c:pt>
                <c:pt idx="22315">
                  <c:v>0.222995</c:v>
                </c:pt>
                <c:pt idx="22316">
                  <c:v>0.22151399999999999</c:v>
                </c:pt>
                <c:pt idx="22317">
                  <c:v>0.225604</c:v>
                </c:pt>
                <c:pt idx="22318">
                  <c:v>0.22744300000000001</c:v>
                </c:pt>
                <c:pt idx="22319">
                  <c:v>0.22481100000000001</c:v>
                </c:pt>
                <c:pt idx="22320">
                  <c:v>0.22167100000000001</c:v>
                </c:pt>
                <c:pt idx="22321">
                  <c:v>0.22006999999999999</c:v>
                </c:pt>
                <c:pt idx="22322">
                  <c:v>0.223194</c:v>
                </c:pt>
                <c:pt idx="22323">
                  <c:v>0.22426699999999999</c:v>
                </c:pt>
                <c:pt idx="22324">
                  <c:v>0.22661400000000001</c:v>
                </c:pt>
                <c:pt idx="22325">
                  <c:v>0.22761500000000001</c:v>
                </c:pt>
                <c:pt idx="22326">
                  <c:v>0.22453500000000001</c:v>
                </c:pt>
                <c:pt idx="22327">
                  <c:v>0.22183700000000001</c:v>
                </c:pt>
                <c:pt idx="22328">
                  <c:v>0.21834999999999999</c:v>
                </c:pt>
                <c:pt idx="22329">
                  <c:v>0.225966</c:v>
                </c:pt>
                <c:pt idx="22330">
                  <c:v>0.23572399999999999</c:v>
                </c:pt>
                <c:pt idx="22331">
                  <c:v>0.23547499999999999</c:v>
                </c:pt>
                <c:pt idx="22332">
                  <c:v>0.23443600000000001</c:v>
                </c:pt>
                <c:pt idx="22333">
                  <c:v>0.22978000000000001</c:v>
                </c:pt>
                <c:pt idx="22334">
                  <c:v>0.222249</c:v>
                </c:pt>
                <c:pt idx="22335">
                  <c:v>0.22769700000000001</c:v>
                </c:pt>
                <c:pt idx="22336">
                  <c:v>0.23990300000000001</c:v>
                </c:pt>
                <c:pt idx="22337">
                  <c:v>0.249915</c:v>
                </c:pt>
                <c:pt idx="22338">
                  <c:v>0.249889</c:v>
                </c:pt>
                <c:pt idx="22339">
                  <c:v>0.23776</c:v>
                </c:pt>
                <c:pt idx="22340">
                  <c:v>0.22673099999999999</c:v>
                </c:pt>
                <c:pt idx="22341">
                  <c:v>0.22628200000000001</c:v>
                </c:pt>
                <c:pt idx="22342">
                  <c:v>0.223548</c:v>
                </c:pt>
                <c:pt idx="22343">
                  <c:v>0.22471099999999999</c:v>
                </c:pt>
                <c:pt idx="22344">
                  <c:v>0.23138600000000001</c:v>
                </c:pt>
                <c:pt idx="22345">
                  <c:v>0.23022699999999999</c:v>
                </c:pt>
                <c:pt idx="22346">
                  <c:v>0.22161700000000001</c:v>
                </c:pt>
                <c:pt idx="22347">
                  <c:v>0.22380800000000001</c:v>
                </c:pt>
                <c:pt idx="22348">
                  <c:v>0.22989200000000001</c:v>
                </c:pt>
                <c:pt idx="22349">
                  <c:v>0.231154</c:v>
                </c:pt>
                <c:pt idx="22350">
                  <c:v>0.220361</c:v>
                </c:pt>
                <c:pt idx="22351">
                  <c:v>0.219301</c:v>
                </c:pt>
                <c:pt idx="22352">
                  <c:v>0.21664900000000001</c:v>
                </c:pt>
                <c:pt idx="22353">
                  <c:v>0.21190500000000001</c:v>
                </c:pt>
                <c:pt idx="22354">
                  <c:v>0.212057</c:v>
                </c:pt>
                <c:pt idx="22355">
                  <c:v>0.215887</c:v>
                </c:pt>
                <c:pt idx="22356">
                  <c:v>0.22189400000000001</c:v>
                </c:pt>
                <c:pt idx="22357">
                  <c:v>0.218834</c:v>
                </c:pt>
                <c:pt idx="22358">
                  <c:v>0.21729200000000001</c:v>
                </c:pt>
                <c:pt idx="22359">
                  <c:v>0.21406</c:v>
                </c:pt>
                <c:pt idx="22360">
                  <c:v>0.20946400000000001</c:v>
                </c:pt>
                <c:pt idx="22361">
                  <c:v>0.214481</c:v>
                </c:pt>
                <c:pt idx="22362">
                  <c:v>0.21624399999999999</c:v>
                </c:pt>
                <c:pt idx="22363">
                  <c:v>0.207813</c:v>
                </c:pt>
                <c:pt idx="22364">
                  <c:v>0.20349100000000001</c:v>
                </c:pt>
                <c:pt idx="22365">
                  <c:v>0.21227099999999999</c:v>
                </c:pt>
                <c:pt idx="22366">
                  <c:v>0.21831100000000001</c:v>
                </c:pt>
                <c:pt idx="22367">
                  <c:v>0.220363</c:v>
                </c:pt>
                <c:pt idx="22368">
                  <c:v>0.220446</c:v>
                </c:pt>
                <c:pt idx="22369">
                  <c:v>0.21889500000000001</c:v>
                </c:pt>
                <c:pt idx="22370">
                  <c:v>0.21269099999999999</c:v>
                </c:pt>
                <c:pt idx="22371">
                  <c:v>0.203711</c:v>
                </c:pt>
                <c:pt idx="22372">
                  <c:v>0.195914</c:v>
                </c:pt>
                <c:pt idx="22373">
                  <c:v>0.18895600000000001</c:v>
                </c:pt>
                <c:pt idx="22374">
                  <c:v>0.18229300000000001</c:v>
                </c:pt>
                <c:pt idx="22375">
                  <c:v>0.180369</c:v>
                </c:pt>
                <c:pt idx="22376">
                  <c:v>0.180476</c:v>
                </c:pt>
                <c:pt idx="22377">
                  <c:v>0.17959700000000001</c:v>
                </c:pt>
                <c:pt idx="22378">
                  <c:v>0.180622</c:v>
                </c:pt>
                <c:pt idx="22379">
                  <c:v>0.18382000000000001</c:v>
                </c:pt>
                <c:pt idx="22380">
                  <c:v>0.18212500000000001</c:v>
                </c:pt>
                <c:pt idx="22381">
                  <c:v>0.17476</c:v>
                </c:pt>
                <c:pt idx="22382">
                  <c:v>0.17611599999999999</c:v>
                </c:pt>
                <c:pt idx="22383">
                  <c:v>0.17826900000000001</c:v>
                </c:pt>
                <c:pt idx="22384">
                  <c:v>0.185415</c:v>
                </c:pt>
                <c:pt idx="22385">
                  <c:v>0.18860399999999999</c:v>
                </c:pt>
                <c:pt idx="22386">
                  <c:v>0.18268400000000001</c:v>
                </c:pt>
                <c:pt idx="22387">
                  <c:v>0.17363899999999999</c:v>
                </c:pt>
                <c:pt idx="22388">
                  <c:v>0.160797</c:v>
                </c:pt>
                <c:pt idx="22389">
                  <c:v>0.14815800000000001</c:v>
                </c:pt>
                <c:pt idx="22390">
                  <c:v>0.13864299999999999</c:v>
                </c:pt>
                <c:pt idx="22391">
                  <c:v>0.131628</c:v>
                </c:pt>
                <c:pt idx="22392">
                  <c:v>0.123617</c:v>
                </c:pt>
                <c:pt idx="22393">
                  <c:v>0.118392</c:v>
                </c:pt>
                <c:pt idx="22394">
                  <c:v>0.112826</c:v>
                </c:pt>
                <c:pt idx="22395">
                  <c:v>0.114388</c:v>
                </c:pt>
                <c:pt idx="22396">
                  <c:v>0.12045</c:v>
                </c:pt>
                <c:pt idx="22397">
                  <c:v>0.119626</c:v>
                </c:pt>
                <c:pt idx="22398">
                  <c:v>0.12471</c:v>
                </c:pt>
                <c:pt idx="22399">
                  <c:v>0.126995</c:v>
                </c:pt>
                <c:pt idx="22400">
                  <c:v>0.123144</c:v>
                </c:pt>
                <c:pt idx="22401">
                  <c:v>0.117634</c:v>
                </c:pt>
                <c:pt idx="22402">
                  <c:v>0.113638</c:v>
                </c:pt>
                <c:pt idx="22403">
                  <c:v>0.110573</c:v>
                </c:pt>
                <c:pt idx="22404">
                  <c:v>0.105348</c:v>
                </c:pt>
                <c:pt idx="22405">
                  <c:v>0.107267</c:v>
                </c:pt>
                <c:pt idx="22406">
                  <c:v>0.110841</c:v>
                </c:pt>
                <c:pt idx="22407">
                  <c:v>0.11050699999999999</c:v>
                </c:pt>
                <c:pt idx="22408">
                  <c:v>0.10922800000000001</c:v>
                </c:pt>
                <c:pt idx="22409">
                  <c:v>0.10460899999999999</c:v>
                </c:pt>
                <c:pt idx="22410">
                  <c:v>0.10199800000000001</c:v>
                </c:pt>
                <c:pt idx="22411">
                  <c:v>0.104725</c:v>
                </c:pt>
                <c:pt idx="22412">
                  <c:v>0.101107</c:v>
                </c:pt>
                <c:pt idx="22413">
                  <c:v>9.7499100000000005E-2</c:v>
                </c:pt>
                <c:pt idx="22414">
                  <c:v>0.101455</c:v>
                </c:pt>
                <c:pt idx="22415">
                  <c:v>0.106862</c:v>
                </c:pt>
                <c:pt idx="22416">
                  <c:v>0.11452900000000001</c:v>
                </c:pt>
                <c:pt idx="22417">
                  <c:v>0.112735</c:v>
                </c:pt>
                <c:pt idx="22418">
                  <c:v>0.10982599999999999</c:v>
                </c:pt>
                <c:pt idx="22419">
                  <c:v>0.115566</c:v>
                </c:pt>
                <c:pt idx="22420">
                  <c:v>0.124769</c:v>
                </c:pt>
                <c:pt idx="22421">
                  <c:v>0.124657</c:v>
                </c:pt>
                <c:pt idx="22422">
                  <c:v>0.12363200000000001</c:v>
                </c:pt>
                <c:pt idx="22423">
                  <c:v>0.123404</c:v>
                </c:pt>
                <c:pt idx="22424">
                  <c:v>0.118698</c:v>
                </c:pt>
                <c:pt idx="22425">
                  <c:v>0.119091</c:v>
                </c:pt>
                <c:pt idx="22426">
                  <c:v>0.12214800000000001</c:v>
                </c:pt>
                <c:pt idx="22427">
                  <c:v>0.11984300000000001</c:v>
                </c:pt>
                <c:pt idx="22428">
                  <c:v>0.11025</c:v>
                </c:pt>
                <c:pt idx="22429">
                  <c:v>0.110487</c:v>
                </c:pt>
                <c:pt idx="22430">
                  <c:v>0.112521</c:v>
                </c:pt>
                <c:pt idx="22431">
                  <c:v>0.11317000000000001</c:v>
                </c:pt>
                <c:pt idx="22432">
                  <c:v>0.106381</c:v>
                </c:pt>
                <c:pt idx="22433">
                  <c:v>0.10084600000000001</c:v>
                </c:pt>
                <c:pt idx="22434">
                  <c:v>0.10415099999999999</c:v>
                </c:pt>
                <c:pt idx="22435">
                  <c:v>0.109872</c:v>
                </c:pt>
                <c:pt idx="22436">
                  <c:v>0.11386499999999999</c:v>
                </c:pt>
                <c:pt idx="22437">
                  <c:v>0.123684</c:v>
                </c:pt>
                <c:pt idx="22438">
                  <c:v>0.124919</c:v>
                </c:pt>
                <c:pt idx="22439">
                  <c:v>0.116577</c:v>
                </c:pt>
                <c:pt idx="22440">
                  <c:v>0.109194</c:v>
                </c:pt>
                <c:pt idx="22441">
                  <c:v>0.103315</c:v>
                </c:pt>
                <c:pt idx="22442">
                  <c:v>0.10065499999999999</c:v>
                </c:pt>
                <c:pt idx="22443">
                  <c:v>0.101165</c:v>
                </c:pt>
                <c:pt idx="22444">
                  <c:v>0.100564</c:v>
                </c:pt>
                <c:pt idx="22445">
                  <c:v>9.6047499999999994E-2</c:v>
                </c:pt>
                <c:pt idx="22446">
                  <c:v>9.3037499999999995E-2</c:v>
                </c:pt>
                <c:pt idx="22447">
                  <c:v>9.5816799999999994E-2</c:v>
                </c:pt>
                <c:pt idx="22448">
                  <c:v>9.4491500000000006E-2</c:v>
                </c:pt>
                <c:pt idx="22449">
                  <c:v>9.6639900000000001E-2</c:v>
                </c:pt>
                <c:pt idx="22450">
                  <c:v>0.101494</c:v>
                </c:pt>
                <c:pt idx="22451">
                  <c:v>0.105586</c:v>
                </c:pt>
                <c:pt idx="22452">
                  <c:v>0.105113</c:v>
                </c:pt>
                <c:pt idx="22453">
                  <c:v>9.6983700000000006E-2</c:v>
                </c:pt>
                <c:pt idx="22454">
                  <c:v>7.9425399999999993E-2</c:v>
                </c:pt>
                <c:pt idx="22455">
                  <c:v>7.0049899999999998E-2</c:v>
                </c:pt>
                <c:pt idx="22456">
                  <c:v>6.4444799999999997E-2</c:v>
                </c:pt>
                <c:pt idx="22457">
                  <c:v>6.1297200000000003E-2</c:v>
                </c:pt>
                <c:pt idx="22458">
                  <c:v>6.00913E-2</c:v>
                </c:pt>
                <c:pt idx="22459">
                  <c:v>6.3378699999999996E-2</c:v>
                </c:pt>
                <c:pt idx="22460">
                  <c:v>6.4592999999999998E-2</c:v>
                </c:pt>
                <c:pt idx="22461">
                  <c:v>7.1370100000000006E-2</c:v>
                </c:pt>
                <c:pt idx="22462">
                  <c:v>7.0522500000000002E-2</c:v>
                </c:pt>
                <c:pt idx="22463">
                  <c:v>6.7008300000000007E-2</c:v>
                </c:pt>
                <c:pt idx="22464">
                  <c:v>6.0394099999999999E-2</c:v>
                </c:pt>
                <c:pt idx="22465">
                  <c:v>5.6631099999999997E-2</c:v>
                </c:pt>
                <c:pt idx="22466">
                  <c:v>5.1960899999999997E-2</c:v>
                </c:pt>
                <c:pt idx="22467">
                  <c:v>4.9738600000000001E-2</c:v>
                </c:pt>
                <c:pt idx="22468">
                  <c:v>4.5629700000000002E-2</c:v>
                </c:pt>
                <c:pt idx="22469">
                  <c:v>4.4204399999999998E-2</c:v>
                </c:pt>
                <c:pt idx="22470">
                  <c:v>4.2777200000000001E-2</c:v>
                </c:pt>
                <c:pt idx="22471">
                  <c:v>4.5702899999999998E-2</c:v>
                </c:pt>
                <c:pt idx="22472">
                  <c:v>4.7242300000000001E-2</c:v>
                </c:pt>
                <c:pt idx="22473">
                  <c:v>5.0712399999999998E-2</c:v>
                </c:pt>
                <c:pt idx="22474">
                  <c:v>5.8588399999999999E-2</c:v>
                </c:pt>
                <c:pt idx="22475">
                  <c:v>6.8944199999999997E-2</c:v>
                </c:pt>
                <c:pt idx="22476">
                  <c:v>6.7877800000000002E-2</c:v>
                </c:pt>
                <c:pt idx="22477">
                  <c:v>6.4273399999999994E-2</c:v>
                </c:pt>
                <c:pt idx="22478">
                  <c:v>6.0877599999999997E-2</c:v>
                </c:pt>
                <c:pt idx="22479">
                  <c:v>6.1160300000000001E-2</c:v>
                </c:pt>
                <c:pt idx="22480">
                  <c:v>6.2863199999999994E-2</c:v>
                </c:pt>
                <c:pt idx="22481">
                  <c:v>6.2791399999999997E-2</c:v>
                </c:pt>
                <c:pt idx="22482">
                  <c:v>6.0696800000000002E-2</c:v>
                </c:pt>
                <c:pt idx="22483">
                  <c:v>5.9775099999999998E-2</c:v>
                </c:pt>
                <c:pt idx="22484">
                  <c:v>5.7928300000000002E-2</c:v>
                </c:pt>
                <c:pt idx="22485">
                  <c:v>5.7365100000000002E-2</c:v>
                </c:pt>
                <c:pt idx="22486">
                  <c:v>6.0761099999999998E-2</c:v>
                </c:pt>
                <c:pt idx="22487">
                  <c:v>6.5126500000000004E-2</c:v>
                </c:pt>
                <c:pt idx="22488">
                  <c:v>6.5182199999999996E-2</c:v>
                </c:pt>
                <c:pt idx="22489">
                  <c:v>6.9022700000000006E-2</c:v>
                </c:pt>
                <c:pt idx="22490">
                  <c:v>7.0395200000000005E-2</c:v>
                </c:pt>
                <c:pt idx="22491">
                  <c:v>6.80978E-2</c:v>
                </c:pt>
                <c:pt idx="22492">
                  <c:v>6.6027199999999994E-2</c:v>
                </c:pt>
                <c:pt idx="22493">
                  <c:v>6.3530000000000003E-2</c:v>
                </c:pt>
                <c:pt idx="22494">
                  <c:v>6.5347600000000006E-2</c:v>
                </c:pt>
                <c:pt idx="22495">
                  <c:v>6.7338899999999993E-2</c:v>
                </c:pt>
                <c:pt idx="22496">
                  <c:v>6.5350400000000003E-2</c:v>
                </c:pt>
                <c:pt idx="22497">
                  <c:v>6.2597700000000006E-2</c:v>
                </c:pt>
                <c:pt idx="22498">
                  <c:v>5.8092699999999997E-2</c:v>
                </c:pt>
                <c:pt idx="22499">
                  <c:v>5.4372200000000002E-2</c:v>
                </c:pt>
                <c:pt idx="22500">
                  <c:v>5.3468799999999997E-2</c:v>
                </c:pt>
                <c:pt idx="22501">
                  <c:v>5.3151900000000002E-2</c:v>
                </c:pt>
                <c:pt idx="22502">
                  <c:v>5.2114899999999999E-2</c:v>
                </c:pt>
                <c:pt idx="22503">
                  <c:v>4.6728499999999999E-2</c:v>
                </c:pt>
                <c:pt idx="22504">
                  <c:v>3.99196E-2</c:v>
                </c:pt>
                <c:pt idx="22505">
                  <c:v>2.7449299999999999E-2</c:v>
                </c:pt>
                <c:pt idx="22506">
                  <c:v>1.7281100000000001E-2</c:v>
                </c:pt>
                <c:pt idx="22507">
                  <c:v>2.1325E-2</c:v>
                </c:pt>
                <c:pt idx="22508">
                  <c:v>2.0206499999999999E-2</c:v>
                </c:pt>
                <c:pt idx="22509">
                  <c:v>1.5472100000000001E-2</c:v>
                </c:pt>
                <c:pt idx="22510">
                  <c:v>1.1321899999999999E-2</c:v>
                </c:pt>
                <c:pt idx="22511">
                  <c:v>6.8917700000000002E-3</c:v>
                </c:pt>
                <c:pt idx="22512">
                  <c:v>4.7664400000000003E-3</c:v>
                </c:pt>
                <c:pt idx="22513">
                  <c:v>3.5412400000000002E-3</c:v>
                </c:pt>
                <c:pt idx="22514">
                  <c:v>4.5124099999999997E-3</c:v>
                </c:pt>
                <c:pt idx="22515">
                  <c:v>-2.1036500000000001E-4</c:v>
                </c:pt>
                <c:pt idx="22516">
                  <c:v>-8.1936500000000002E-3</c:v>
                </c:pt>
                <c:pt idx="22517">
                  <c:v>-1.16398E-2</c:v>
                </c:pt>
                <c:pt idx="22518">
                  <c:v>-1.1010799999999999E-2</c:v>
                </c:pt>
                <c:pt idx="22519">
                  <c:v>-1.1699899999999999E-2</c:v>
                </c:pt>
                <c:pt idx="22520">
                  <c:v>-1.6475099999999999E-2</c:v>
                </c:pt>
                <c:pt idx="22521">
                  <c:v>-1.7412899999999999E-2</c:v>
                </c:pt>
                <c:pt idx="22522">
                  <c:v>-2.2479699999999998E-2</c:v>
                </c:pt>
                <c:pt idx="22523">
                  <c:v>-2.59933E-2</c:v>
                </c:pt>
                <c:pt idx="22524">
                  <c:v>-2.7540800000000001E-2</c:v>
                </c:pt>
                <c:pt idx="22525">
                  <c:v>-2.5309600000000002E-2</c:v>
                </c:pt>
                <c:pt idx="22526">
                  <c:v>-2.5270999999999998E-2</c:v>
                </c:pt>
                <c:pt idx="22527">
                  <c:v>-2.5275300000000001E-2</c:v>
                </c:pt>
                <c:pt idx="22528">
                  <c:v>-2.2873399999999999E-2</c:v>
                </c:pt>
                <c:pt idx="22529">
                  <c:v>-1.02497E-2</c:v>
                </c:pt>
                <c:pt idx="22530">
                  <c:v>-7.7176800000000002E-3</c:v>
                </c:pt>
                <c:pt idx="22531">
                  <c:v>-9.3496199999999995E-3</c:v>
                </c:pt>
                <c:pt idx="22532">
                  <c:v>-7.7580699999999997E-3</c:v>
                </c:pt>
                <c:pt idx="22533">
                  <c:v>-8.9695899999999995E-3</c:v>
                </c:pt>
                <c:pt idx="22534">
                  <c:v>-3.5774100000000001E-3</c:v>
                </c:pt>
                <c:pt idx="22535">
                  <c:v>5.2554699999999999E-3</c:v>
                </c:pt>
                <c:pt idx="22536">
                  <c:v>1.8605300000000002E-2</c:v>
                </c:pt>
                <c:pt idx="22537">
                  <c:v>1.90642E-2</c:v>
                </c:pt>
                <c:pt idx="22538">
                  <c:v>2.0722899999999999E-2</c:v>
                </c:pt>
                <c:pt idx="22539">
                  <c:v>2.3318200000000001E-2</c:v>
                </c:pt>
                <c:pt idx="22540">
                  <c:v>3.8294599999999998E-2</c:v>
                </c:pt>
                <c:pt idx="22541">
                  <c:v>4.1425700000000003E-2</c:v>
                </c:pt>
                <c:pt idx="22542">
                  <c:v>1.9200800000000001E-2</c:v>
                </c:pt>
                <c:pt idx="22543">
                  <c:v>-2.9376699999999999E-3</c:v>
                </c:pt>
                <c:pt idx="22544">
                  <c:v>-1.17334E-2</c:v>
                </c:pt>
                <c:pt idx="22545">
                  <c:v>-2.06503E-2</c:v>
                </c:pt>
                <c:pt idx="22546">
                  <c:v>-4.7896000000000001E-2</c:v>
                </c:pt>
                <c:pt idx="22547">
                  <c:v>-6.6543500000000005E-2</c:v>
                </c:pt>
                <c:pt idx="22548">
                  <c:v>-8.0874299999999996E-2</c:v>
                </c:pt>
                <c:pt idx="22549">
                  <c:v>-9.42244E-2</c:v>
                </c:pt>
                <c:pt idx="22550">
                  <c:v>-0.108746</c:v>
                </c:pt>
                <c:pt idx="22551">
                  <c:v>-0.12665899999999999</c:v>
                </c:pt>
                <c:pt idx="22552">
                  <c:v>-0.147253</c:v>
                </c:pt>
                <c:pt idx="22553">
                  <c:v>-0.168263</c:v>
                </c:pt>
                <c:pt idx="22554">
                  <c:v>-0.18648700000000001</c:v>
                </c:pt>
                <c:pt idx="22555">
                  <c:v>-0.20387</c:v>
                </c:pt>
                <c:pt idx="22556">
                  <c:v>-0.226272</c:v>
                </c:pt>
                <c:pt idx="22557">
                  <c:v>-0.24669099999999999</c:v>
                </c:pt>
                <c:pt idx="22558">
                  <c:v>-0.25916099999999997</c:v>
                </c:pt>
                <c:pt idx="22559">
                  <c:v>-0.26502100000000001</c:v>
                </c:pt>
                <c:pt idx="22560">
                  <c:v>-0.28116000000000002</c:v>
                </c:pt>
                <c:pt idx="22561">
                  <c:v>-0.29409999999999997</c:v>
                </c:pt>
                <c:pt idx="22562">
                  <c:v>-0.29937599999999998</c:v>
                </c:pt>
                <c:pt idx="22563">
                  <c:v>-0.30685000000000001</c:v>
                </c:pt>
                <c:pt idx="22564">
                  <c:v>-0.31441599999999997</c:v>
                </c:pt>
                <c:pt idx="22565">
                  <c:v>-0.32334499999999999</c:v>
                </c:pt>
                <c:pt idx="22566">
                  <c:v>-0.32962599999999997</c:v>
                </c:pt>
                <c:pt idx="22567">
                  <c:v>-0.33044699999999999</c:v>
                </c:pt>
                <c:pt idx="22568">
                  <c:v>-0.32974799999999999</c:v>
                </c:pt>
                <c:pt idx="22569">
                  <c:v>-0.32717400000000002</c:v>
                </c:pt>
                <c:pt idx="22570">
                  <c:v>-0.32442799999999999</c:v>
                </c:pt>
                <c:pt idx="22571">
                  <c:v>-0.31998700000000002</c:v>
                </c:pt>
                <c:pt idx="22572">
                  <c:v>-0.31957999999999998</c:v>
                </c:pt>
                <c:pt idx="22573">
                  <c:v>-0.32655499999999998</c:v>
                </c:pt>
                <c:pt idx="22574">
                  <c:v>-0.33106000000000002</c:v>
                </c:pt>
                <c:pt idx="22575">
                  <c:v>-0.32850099999999999</c:v>
                </c:pt>
                <c:pt idx="22576">
                  <c:v>-0.323216</c:v>
                </c:pt>
                <c:pt idx="22577">
                  <c:v>-0.32161499999999998</c:v>
                </c:pt>
                <c:pt idx="22578">
                  <c:v>-0.32311499999999999</c:v>
                </c:pt>
                <c:pt idx="22579">
                  <c:v>-0.32373400000000002</c:v>
                </c:pt>
                <c:pt idx="22580">
                  <c:v>-0.32022499999999998</c:v>
                </c:pt>
                <c:pt idx="22581">
                  <c:v>-0.31951000000000002</c:v>
                </c:pt>
                <c:pt idx="22582">
                  <c:v>-0.32449899999999998</c:v>
                </c:pt>
                <c:pt idx="22583">
                  <c:v>-0.32922000000000001</c:v>
                </c:pt>
                <c:pt idx="22584">
                  <c:v>-0.329073</c:v>
                </c:pt>
                <c:pt idx="22585">
                  <c:v>-0.32056099999999998</c:v>
                </c:pt>
                <c:pt idx="22586">
                  <c:v>-0.31269799999999998</c:v>
                </c:pt>
                <c:pt idx="22587">
                  <c:v>-0.30832199999999998</c:v>
                </c:pt>
                <c:pt idx="22588">
                  <c:v>-0.30062100000000003</c:v>
                </c:pt>
                <c:pt idx="22589">
                  <c:v>-0.29802299999999998</c:v>
                </c:pt>
                <c:pt idx="22590">
                  <c:v>-0.30230800000000002</c:v>
                </c:pt>
                <c:pt idx="22591">
                  <c:v>-0.30531999999999998</c:v>
                </c:pt>
                <c:pt idx="22592">
                  <c:v>-0.304149</c:v>
                </c:pt>
                <c:pt idx="22593">
                  <c:v>-0.30302099999999998</c:v>
                </c:pt>
                <c:pt idx="22594">
                  <c:v>-0.304479</c:v>
                </c:pt>
                <c:pt idx="22595">
                  <c:v>-0.30234499999999997</c:v>
                </c:pt>
                <c:pt idx="22596">
                  <c:v>-0.29903400000000002</c:v>
                </c:pt>
                <c:pt idx="22597">
                  <c:v>-0.29193200000000002</c:v>
                </c:pt>
                <c:pt idx="22598">
                  <c:v>-0.29287200000000002</c:v>
                </c:pt>
                <c:pt idx="22599">
                  <c:v>-0.29227799999999998</c:v>
                </c:pt>
                <c:pt idx="22600">
                  <c:v>-0.28370699999999999</c:v>
                </c:pt>
                <c:pt idx="22601">
                  <c:v>-0.27565899999999999</c:v>
                </c:pt>
                <c:pt idx="22602">
                  <c:v>-0.27204699999999998</c:v>
                </c:pt>
                <c:pt idx="22603">
                  <c:v>-0.26662200000000003</c:v>
                </c:pt>
                <c:pt idx="22604">
                  <c:v>-0.26153300000000002</c:v>
                </c:pt>
                <c:pt idx="22605">
                  <c:v>-0.26134200000000002</c:v>
                </c:pt>
                <c:pt idx="22606">
                  <c:v>-0.26218999999999998</c:v>
                </c:pt>
                <c:pt idx="22607">
                  <c:v>-0.26065300000000002</c:v>
                </c:pt>
                <c:pt idx="22608">
                  <c:v>-0.257436</c:v>
                </c:pt>
                <c:pt idx="22609">
                  <c:v>-0.25500499999999998</c:v>
                </c:pt>
                <c:pt idx="22610">
                  <c:v>-0.25169000000000002</c:v>
                </c:pt>
                <c:pt idx="22611">
                  <c:v>-0.2412</c:v>
                </c:pt>
                <c:pt idx="22612">
                  <c:v>-0.22573399999999999</c:v>
                </c:pt>
                <c:pt idx="22613">
                  <c:v>-0.21753400000000001</c:v>
                </c:pt>
                <c:pt idx="22614">
                  <c:v>-0.21800900000000001</c:v>
                </c:pt>
                <c:pt idx="22615">
                  <c:v>-0.22158900000000001</c:v>
                </c:pt>
                <c:pt idx="22616">
                  <c:v>-0.22416</c:v>
                </c:pt>
                <c:pt idx="22617">
                  <c:v>-0.214174</c:v>
                </c:pt>
                <c:pt idx="22618">
                  <c:v>-0.20569899999999999</c:v>
                </c:pt>
                <c:pt idx="22619">
                  <c:v>-0.20547000000000001</c:v>
                </c:pt>
                <c:pt idx="22620">
                  <c:v>-0.20690900000000001</c:v>
                </c:pt>
                <c:pt idx="22621">
                  <c:v>-0.20519000000000001</c:v>
                </c:pt>
                <c:pt idx="22622">
                  <c:v>-0.20708799999999999</c:v>
                </c:pt>
                <c:pt idx="22623">
                  <c:v>-0.205707</c:v>
                </c:pt>
                <c:pt idx="22624">
                  <c:v>-0.20654700000000001</c:v>
                </c:pt>
                <c:pt idx="22625">
                  <c:v>-0.20771999999999999</c:v>
                </c:pt>
                <c:pt idx="22626">
                  <c:v>-0.20885100000000001</c:v>
                </c:pt>
                <c:pt idx="22627">
                  <c:v>-0.20261299999999999</c:v>
                </c:pt>
                <c:pt idx="22628">
                  <c:v>-0.195655</c:v>
                </c:pt>
                <c:pt idx="22629">
                  <c:v>-0.187301</c:v>
                </c:pt>
                <c:pt idx="22630">
                  <c:v>-0.18485699999999999</c:v>
                </c:pt>
                <c:pt idx="22631">
                  <c:v>-0.18728300000000001</c:v>
                </c:pt>
                <c:pt idx="22632">
                  <c:v>-0.19112399999999999</c:v>
                </c:pt>
                <c:pt idx="22633">
                  <c:v>-0.191464</c:v>
                </c:pt>
                <c:pt idx="22634">
                  <c:v>-0.20038500000000001</c:v>
                </c:pt>
                <c:pt idx="22635">
                  <c:v>-0.20439599999999999</c:v>
                </c:pt>
                <c:pt idx="22636">
                  <c:v>-0.205815</c:v>
                </c:pt>
                <c:pt idx="22637">
                  <c:v>-0.199659</c:v>
                </c:pt>
                <c:pt idx="22638">
                  <c:v>-0.19057199999999999</c:v>
                </c:pt>
                <c:pt idx="22639">
                  <c:v>-0.18105199999999999</c:v>
                </c:pt>
                <c:pt idx="22640">
                  <c:v>-0.18098900000000001</c:v>
                </c:pt>
                <c:pt idx="22641">
                  <c:v>-0.18101999999999999</c:v>
                </c:pt>
                <c:pt idx="22642">
                  <c:v>-0.17067399999999999</c:v>
                </c:pt>
                <c:pt idx="22643">
                  <c:v>-0.16358800000000001</c:v>
                </c:pt>
                <c:pt idx="22644">
                  <c:v>-0.16364200000000001</c:v>
                </c:pt>
                <c:pt idx="22645">
                  <c:v>-0.166518</c:v>
                </c:pt>
                <c:pt idx="22646">
                  <c:v>-0.16374</c:v>
                </c:pt>
                <c:pt idx="22647">
                  <c:v>-0.16391800000000001</c:v>
                </c:pt>
                <c:pt idx="22648">
                  <c:v>-0.16001799999999999</c:v>
                </c:pt>
                <c:pt idx="22649">
                  <c:v>-0.155891</c:v>
                </c:pt>
                <c:pt idx="22650">
                  <c:v>-0.15449599999999999</c:v>
                </c:pt>
                <c:pt idx="22651">
                  <c:v>-0.14873400000000001</c:v>
                </c:pt>
                <c:pt idx="22652">
                  <c:v>-0.14535500000000001</c:v>
                </c:pt>
                <c:pt idx="22653">
                  <c:v>-0.14673900000000001</c:v>
                </c:pt>
                <c:pt idx="22654">
                  <c:v>-0.14397399999999999</c:v>
                </c:pt>
                <c:pt idx="22655">
                  <c:v>-0.13560800000000001</c:v>
                </c:pt>
                <c:pt idx="22656">
                  <c:v>-0.12851499999999999</c:v>
                </c:pt>
                <c:pt idx="22657">
                  <c:v>-0.126444</c:v>
                </c:pt>
                <c:pt idx="22658">
                  <c:v>-0.12695999999999999</c:v>
                </c:pt>
                <c:pt idx="22659">
                  <c:v>-0.125721</c:v>
                </c:pt>
                <c:pt idx="22660">
                  <c:v>-0.12940299999999999</c:v>
                </c:pt>
                <c:pt idx="22661">
                  <c:v>-0.129996</c:v>
                </c:pt>
                <c:pt idx="22662">
                  <c:v>-0.123282</c:v>
                </c:pt>
                <c:pt idx="22663">
                  <c:v>-0.114749</c:v>
                </c:pt>
                <c:pt idx="22664">
                  <c:v>-0.10628799999999999</c:v>
                </c:pt>
                <c:pt idx="22665">
                  <c:v>-0.10503899999999999</c:v>
                </c:pt>
                <c:pt idx="22666">
                  <c:v>-0.101407</c:v>
                </c:pt>
                <c:pt idx="22667">
                  <c:v>-0.10283200000000001</c:v>
                </c:pt>
                <c:pt idx="22668">
                  <c:v>-9.7974000000000006E-2</c:v>
                </c:pt>
                <c:pt idx="22669">
                  <c:v>-9.5309400000000002E-2</c:v>
                </c:pt>
                <c:pt idx="22670">
                  <c:v>-8.9896299999999998E-2</c:v>
                </c:pt>
                <c:pt idx="22671">
                  <c:v>-8.3758200000000005E-2</c:v>
                </c:pt>
                <c:pt idx="22672">
                  <c:v>-7.9124200000000006E-2</c:v>
                </c:pt>
                <c:pt idx="22673">
                  <c:v>-7.6854699999999998E-2</c:v>
                </c:pt>
                <c:pt idx="22674">
                  <c:v>-8.1206500000000001E-2</c:v>
                </c:pt>
                <c:pt idx="22675">
                  <c:v>-8.5154999999999995E-2</c:v>
                </c:pt>
                <c:pt idx="22676">
                  <c:v>-9.1144500000000003E-2</c:v>
                </c:pt>
                <c:pt idx="22677">
                  <c:v>-9.2678200000000002E-2</c:v>
                </c:pt>
                <c:pt idx="22678">
                  <c:v>-9.41163E-2</c:v>
                </c:pt>
                <c:pt idx="22679">
                  <c:v>-9.7993899999999995E-2</c:v>
                </c:pt>
                <c:pt idx="22680">
                  <c:v>-0.10995000000000001</c:v>
                </c:pt>
                <c:pt idx="22681">
                  <c:v>-0.11898400000000001</c:v>
                </c:pt>
                <c:pt idx="22682">
                  <c:v>-0.12496500000000001</c:v>
                </c:pt>
                <c:pt idx="22683">
                  <c:v>-0.13596800000000001</c:v>
                </c:pt>
                <c:pt idx="22684">
                  <c:v>-0.14288600000000001</c:v>
                </c:pt>
                <c:pt idx="22685">
                  <c:v>-0.122658</c:v>
                </c:pt>
                <c:pt idx="22686">
                  <c:v>-7.4853699999999995E-2</c:v>
                </c:pt>
                <c:pt idx="22687">
                  <c:v>-7.0905399999999993E-2</c:v>
                </c:pt>
                <c:pt idx="22688">
                  <c:v>-0.59138800000000002</c:v>
                </c:pt>
                <c:pt idx="22689">
                  <c:v>-1.3578600000000001</c:v>
                </c:pt>
                <c:pt idx="22690">
                  <c:v>-1.3588199999999999</c:v>
                </c:pt>
                <c:pt idx="22691">
                  <c:v>-0.55595099999999997</c:v>
                </c:pt>
                <c:pt idx="22692">
                  <c:v>-2.4361399999999998E-2</c:v>
                </c:pt>
                <c:pt idx="22693">
                  <c:v>-8.3110500000000004E-2</c:v>
                </c:pt>
                <c:pt idx="22694">
                  <c:v>-0.122853</c:v>
                </c:pt>
                <c:pt idx="22695">
                  <c:v>-0.119129</c:v>
                </c:pt>
                <c:pt idx="22696">
                  <c:v>-0.118384</c:v>
                </c:pt>
                <c:pt idx="22697">
                  <c:v>-0.12241</c:v>
                </c:pt>
                <c:pt idx="22698">
                  <c:v>-0.124319</c:v>
                </c:pt>
                <c:pt idx="22699">
                  <c:v>-0.12693299999999999</c:v>
                </c:pt>
                <c:pt idx="22700">
                  <c:v>-0.12968199999999999</c:v>
                </c:pt>
                <c:pt idx="22701">
                  <c:v>-0.13017500000000001</c:v>
                </c:pt>
                <c:pt idx="22702">
                  <c:v>-0.143181</c:v>
                </c:pt>
                <c:pt idx="22703">
                  <c:v>-0.14540900000000001</c:v>
                </c:pt>
                <c:pt idx="22704">
                  <c:v>-0.152697</c:v>
                </c:pt>
                <c:pt idx="22705">
                  <c:v>-0.166266</c:v>
                </c:pt>
                <c:pt idx="22706">
                  <c:v>-0.201126</c:v>
                </c:pt>
                <c:pt idx="22707">
                  <c:v>-0.23242199999999999</c:v>
                </c:pt>
                <c:pt idx="22708">
                  <c:v>-0.25009599999999998</c:v>
                </c:pt>
                <c:pt idx="22709">
                  <c:v>-0.25827499999999998</c:v>
                </c:pt>
                <c:pt idx="22710">
                  <c:v>-0.26480900000000002</c:v>
                </c:pt>
                <c:pt idx="22711">
                  <c:v>-0.27262500000000001</c:v>
                </c:pt>
                <c:pt idx="22712">
                  <c:v>-0.28366000000000002</c:v>
                </c:pt>
                <c:pt idx="22713">
                  <c:v>-0.29216399999999998</c:v>
                </c:pt>
                <c:pt idx="22714">
                  <c:v>-0.30104599999999998</c:v>
                </c:pt>
                <c:pt idx="22715">
                  <c:v>-0.31290499999999999</c:v>
                </c:pt>
                <c:pt idx="22716">
                  <c:v>-0.34149800000000002</c:v>
                </c:pt>
                <c:pt idx="22717">
                  <c:v>-0.35447099999999998</c:v>
                </c:pt>
                <c:pt idx="22718">
                  <c:v>-0.36524600000000002</c:v>
                </c:pt>
                <c:pt idx="22719">
                  <c:v>-0.37726900000000002</c:v>
                </c:pt>
                <c:pt idx="22720">
                  <c:v>-0.38655400000000001</c:v>
                </c:pt>
                <c:pt idx="22721">
                  <c:v>-0.39360200000000001</c:v>
                </c:pt>
                <c:pt idx="22722">
                  <c:v>-0.40053</c:v>
                </c:pt>
                <c:pt idx="22723">
                  <c:v>-0.40246900000000002</c:v>
                </c:pt>
                <c:pt idx="22724">
                  <c:v>-0.39435199999999998</c:v>
                </c:pt>
                <c:pt idx="22725">
                  <c:v>-0.37553399999999998</c:v>
                </c:pt>
                <c:pt idx="22726">
                  <c:v>-0.36281400000000003</c:v>
                </c:pt>
                <c:pt idx="22727">
                  <c:v>-0.36188500000000001</c:v>
                </c:pt>
                <c:pt idx="22728">
                  <c:v>-0.35850700000000002</c:v>
                </c:pt>
                <c:pt idx="22729">
                  <c:v>-0.35193200000000002</c:v>
                </c:pt>
                <c:pt idx="22730">
                  <c:v>-0.34105200000000002</c:v>
                </c:pt>
                <c:pt idx="22731">
                  <c:v>-0.32366499999999998</c:v>
                </c:pt>
                <c:pt idx="22732">
                  <c:v>-0.320884</c:v>
                </c:pt>
                <c:pt idx="22733">
                  <c:v>-0.32217299999999999</c:v>
                </c:pt>
                <c:pt idx="22734">
                  <c:v>-0.32458700000000001</c:v>
                </c:pt>
                <c:pt idx="22735">
                  <c:v>-0.32275199999999998</c:v>
                </c:pt>
                <c:pt idx="22736">
                  <c:v>-0.31880199999999997</c:v>
                </c:pt>
                <c:pt idx="22737">
                  <c:v>-0.31676500000000002</c:v>
                </c:pt>
                <c:pt idx="22738">
                  <c:v>-0.31725599999999998</c:v>
                </c:pt>
                <c:pt idx="22739">
                  <c:v>-0.31335800000000003</c:v>
                </c:pt>
                <c:pt idx="22740">
                  <c:v>-0.30693300000000001</c:v>
                </c:pt>
                <c:pt idx="22741">
                  <c:v>-0.30491499999999999</c:v>
                </c:pt>
                <c:pt idx="22742">
                  <c:v>-0.31070900000000001</c:v>
                </c:pt>
                <c:pt idx="22743">
                  <c:v>-0.31227300000000002</c:v>
                </c:pt>
                <c:pt idx="22744">
                  <c:v>-0.30869200000000002</c:v>
                </c:pt>
                <c:pt idx="22745">
                  <c:v>-0.301701</c:v>
                </c:pt>
                <c:pt idx="22746">
                  <c:v>-0.30274600000000002</c:v>
                </c:pt>
                <c:pt idx="22747">
                  <c:v>-0.30199799999999999</c:v>
                </c:pt>
                <c:pt idx="22748">
                  <c:v>-0.29896299999999998</c:v>
                </c:pt>
                <c:pt idx="22749">
                  <c:v>-0.29563099999999998</c:v>
                </c:pt>
                <c:pt idx="22750">
                  <c:v>-0.29332000000000003</c:v>
                </c:pt>
                <c:pt idx="22751">
                  <c:v>-0.29080299999999998</c:v>
                </c:pt>
                <c:pt idx="22752">
                  <c:v>-0.28485700000000003</c:v>
                </c:pt>
                <c:pt idx="22753">
                  <c:v>-0.27506700000000001</c:v>
                </c:pt>
                <c:pt idx="22754">
                  <c:v>-0.27141300000000002</c:v>
                </c:pt>
                <c:pt idx="22755">
                  <c:v>-0.27335199999999998</c:v>
                </c:pt>
                <c:pt idx="22756">
                  <c:v>-0.273171</c:v>
                </c:pt>
                <c:pt idx="22757">
                  <c:v>-0.26323200000000002</c:v>
                </c:pt>
                <c:pt idx="22758">
                  <c:v>-0.25295800000000002</c:v>
                </c:pt>
                <c:pt idx="22759">
                  <c:v>-0.24704200000000001</c:v>
                </c:pt>
                <c:pt idx="22760">
                  <c:v>-0.25147000000000003</c:v>
                </c:pt>
                <c:pt idx="22761">
                  <c:v>-0.25487700000000002</c:v>
                </c:pt>
                <c:pt idx="22762">
                  <c:v>-0.26343</c:v>
                </c:pt>
                <c:pt idx="22763">
                  <c:v>-0.266903</c:v>
                </c:pt>
                <c:pt idx="22764">
                  <c:v>-0.27447100000000002</c:v>
                </c:pt>
                <c:pt idx="22765">
                  <c:v>-0.28277200000000002</c:v>
                </c:pt>
                <c:pt idx="22766">
                  <c:v>-0.284889</c:v>
                </c:pt>
                <c:pt idx="22767">
                  <c:v>-0.28523599999999999</c:v>
                </c:pt>
                <c:pt idx="22768">
                  <c:v>-0.28894700000000001</c:v>
                </c:pt>
                <c:pt idx="22769">
                  <c:v>-0.29164499999999999</c:v>
                </c:pt>
                <c:pt idx="22770">
                  <c:v>-0.29821999999999999</c:v>
                </c:pt>
                <c:pt idx="22771">
                  <c:v>-0.30721300000000001</c:v>
                </c:pt>
                <c:pt idx="22772">
                  <c:v>-0.31151200000000001</c:v>
                </c:pt>
                <c:pt idx="22773">
                  <c:v>-0.31605299999999997</c:v>
                </c:pt>
                <c:pt idx="22774">
                  <c:v>-0.32583699999999999</c:v>
                </c:pt>
                <c:pt idx="22775">
                  <c:v>-0.33393200000000001</c:v>
                </c:pt>
                <c:pt idx="22776">
                  <c:v>-0.34814899999999999</c:v>
                </c:pt>
                <c:pt idx="22777">
                  <c:v>-0.37385400000000002</c:v>
                </c:pt>
                <c:pt idx="22778">
                  <c:v>-0.39406600000000003</c:v>
                </c:pt>
                <c:pt idx="22779">
                  <c:v>-0.41903299999999999</c:v>
                </c:pt>
                <c:pt idx="22780">
                  <c:v>-0.433614</c:v>
                </c:pt>
                <c:pt idx="22781">
                  <c:v>-0.44564500000000001</c:v>
                </c:pt>
                <c:pt idx="22782">
                  <c:v>-0.45599600000000001</c:v>
                </c:pt>
                <c:pt idx="22783">
                  <c:v>-0.47086899999999998</c:v>
                </c:pt>
                <c:pt idx="22784">
                  <c:v>-0.48377799999999999</c:v>
                </c:pt>
                <c:pt idx="22785">
                  <c:v>-0.49223</c:v>
                </c:pt>
                <c:pt idx="22786">
                  <c:v>-0.49840000000000001</c:v>
                </c:pt>
                <c:pt idx="22787">
                  <c:v>-0.50281900000000002</c:v>
                </c:pt>
                <c:pt idx="22788">
                  <c:v>-0.50131700000000001</c:v>
                </c:pt>
                <c:pt idx="22789">
                  <c:v>-0.50083100000000003</c:v>
                </c:pt>
                <c:pt idx="22790">
                  <c:v>-0.50470800000000005</c:v>
                </c:pt>
                <c:pt idx="22791">
                  <c:v>-0.50783500000000004</c:v>
                </c:pt>
                <c:pt idx="22792">
                  <c:v>-0.50953999999999999</c:v>
                </c:pt>
                <c:pt idx="22793">
                  <c:v>-0.51073100000000005</c:v>
                </c:pt>
                <c:pt idx="22794">
                  <c:v>-0.51456100000000005</c:v>
                </c:pt>
                <c:pt idx="22795">
                  <c:v>-0.52832599999999996</c:v>
                </c:pt>
                <c:pt idx="22796">
                  <c:v>-0.53490599999999999</c:v>
                </c:pt>
                <c:pt idx="22797">
                  <c:v>-0.54596299999999998</c:v>
                </c:pt>
                <c:pt idx="22798">
                  <c:v>-0.55402700000000005</c:v>
                </c:pt>
                <c:pt idx="22799">
                  <c:v>-0.55332000000000003</c:v>
                </c:pt>
                <c:pt idx="22800">
                  <c:v>-0.56967000000000001</c:v>
                </c:pt>
                <c:pt idx="22801">
                  <c:v>-0.571465</c:v>
                </c:pt>
                <c:pt idx="22802">
                  <c:v>-0.57533999999999996</c:v>
                </c:pt>
                <c:pt idx="22803">
                  <c:v>-0.57718999999999998</c:v>
                </c:pt>
                <c:pt idx="22804">
                  <c:v>-0.58477199999999996</c:v>
                </c:pt>
                <c:pt idx="22805">
                  <c:v>-0.59454600000000002</c:v>
                </c:pt>
                <c:pt idx="22806">
                  <c:v>-0.599943</c:v>
                </c:pt>
                <c:pt idx="22807">
                  <c:v>-0.59828300000000001</c:v>
                </c:pt>
                <c:pt idx="22808">
                  <c:v>-0.60222399999999998</c:v>
                </c:pt>
                <c:pt idx="22809">
                  <c:v>-0.60456399999999999</c:v>
                </c:pt>
                <c:pt idx="22810">
                  <c:v>-0.60994099999999996</c:v>
                </c:pt>
                <c:pt idx="22811">
                  <c:v>-0.61431100000000005</c:v>
                </c:pt>
                <c:pt idx="22812">
                  <c:v>-0.617757</c:v>
                </c:pt>
                <c:pt idx="22813">
                  <c:v>-0.60714299999999999</c:v>
                </c:pt>
                <c:pt idx="22814">
                  <c:v>-0.59518199999999999</c:v>
                </c:pt>
                <c:pt idx="22815">
                  <c:v>-0.58871499999999999</c:v>
                </c:pt>
                <c:pt idx="22816">
                  <c:v>-0.58577800000000002</c:v>
                </c:pt>
                <c:pt idx="22817">
                  <c:v>-0.58768699999999996</c:v>
                </c:pt>
                <c:pt idx="22818">
                  <c:v>-0.58688600000000002</c:v>
                </c:pt>
                <c:pt idx="22819">
                  <c:v>-0.58538699999999999</c:v>
                </c:pt>
                <c:pt idx="22820">
                  <c:v>-0.59057000000000004</c:v>
                </c:pt>
                <c:pt idx="22821">
                  <c:v>-0.59988799999999998</c:v>
                </c:pt>
                <c:pt idx="22822">
                  <c:v>-0.60459300000000005</c:v>
                </c:pt>
                <c:pt idx="22823">
                  <c:v>-0.60682800000000003</c:v>
                </c:pt>
                <c:pt idx="22824">
                  <c:v>-0.60795299999999997</c:v>
                </c:pt>
                <c:pt idx="22825">
                  <c:v>-0.61971699999999996</c:v>
                </c:pt>
                <c:pt idx="22826">
                  <c:v>-0.632911</c:v>
                </c:pt>
                <c:pt idx="22827">
                  <c:v>-0.63679200000000002</c:v>
                </c:pt>
                <c:pt idx="22828">
                  <c:v>-0.63330699999999995</c:v>
                </c:pt>
                <c:pt idx="22829">
                  <c:v>-0.63730299999999995</c:v>
                </c:pt>
                <c:pt idx="22830">
                  <c:v>-0.63657799999999998</c:v>
                </c:pt>
                <c:pt idx="22831">
                  <c:v>-0.63817100000000004</c:v>
                </c:pt>
                <c:pt idx="22832">
                  <c:v>-0.64097700000000002</c:v>
                </c:pt>
                <c:pt idx="22833">
                  <c:v>-0.63981200000000005</c:v>
                </c:pt>
                <c:pt idx="22834">
                  <c:v>-0.63869399999999998</c:v>
                </c:pt>
                <c:pt idx="22835">
                  <c:v>-0.63847100000000001</c:v>
                </c:pt>
                <c:pt idx="22836">
                  <c:v>-0.64812800000000004</c:v>
                </c:pt>
                <c:pt idx="22837">
                  <c:v>-0.65311600000000003</c:v>
                </c:pt>
                <c:pt idx="22838">
                  <c:v>-0.64980400000000005</c:v>
                </c:pt>
                <c:pt idx="22839">
                  <c:v>-0.64647100000000002</c:v>
                </c:pt>
                <c:pt idx="22840">
                  <c:v>-0.65094600000000002</c:v>
                </c:pt>
                <c:pt idx="22841">
                  <c:v>-0.660103</c:v>
                </c:pt>
                <c:pt idx="22842">
                  <c:v>-0.65709499999999998</c:v>
                </c:pt>
                <c:pt idx="22843">
                  <c:v>-0.65786900000000004</c:v>
                </c:pt>
                <c:pt idx="22844">
                  <c:v>-0.67194600000000004</c:v>
                </c:pt>
                <c:pt idx="22845">
                  <c:v>-0.67932599999999999</c:v>
                </c:pt>
                <c:pt idx="22846">
                  <c:v>-0.69025700000000001</c:v>
                </c:pt>
                <c:pt idx="22847">
                  <c:v>-0.69329499999999999</c:v>
                </c:pt>
                <c:pt idx="22848">
                  <c:v>-0.693832</c:v>
                </c:pt>
                <c:pt idx="22849">
                  <c:v>-0.69650599999999996</c:v>
                </c:pt>
                <c:pt idx="22850">
                  <c:v>-0.702264</c:v>
                </c:pt>
                <c:pt idx="22851">
                  <c:v>-0.71140499999999995</c:v>
                </c:pt>
                <c:pt idx="22852">
                  <c:v>-0.72036500000000003</c:v>
                </c:pt>
                <c:pt idx="22853">
                  <c:v>-0.72710900000000001</c:v>
                </c:pt>
                <c:pt idx="22854">
                  <c:v>-0.72882199999999997</c:v>
                </c:pt>
                <c:pt idx="22855">
                  <c:v>-0.72769600000000001</c:v>
                </c:pt>
                <c:pt idx="22856">
                  <c:v>-0.73017299999999996</c:v>
                </c:pt>
                <c:pt idx="22857">
                  <c:v>-0.74550000000000005</c:v>
                </c:pt>
                <c:pt idx="22858">
                  <c:v>-0.75711200000000001</c:v>
                </c:pt>
                <c:pt idx="22859">
                  <c:v>-0.77569600000000005</c:v>
                </c:pt>
                <c:pt idx="22860">
                  <c:v>-0.79258499999999998</c:v>
                </c:pt>
                <c:pt idx="22861">
                  <c:v>-0.79896199999999995</c:v>
                </c:pt>
                <c:pt idx="22862">
                  <c:v>-0.80258300000000005</c:v>
                </c:pt>
                <c:pt idx="22863">
                  <c:v>-0.80976400000000004</c:v>
                </c:pt>
                <c:pt idx="22864">
                  <c:v>-0.82252499999999995</c:v>
                </c:pt>
                <c:pt idx="22865">
                  <c:v>-0.83350000000000002</c:v>
                </c:pt>
                <c:pt idx="22866">
                  <c:v>-0.84462400000000004</c:v>
                </c:pt>
                <c:pt idx="22867">
                  <c:v>-0.85387000000000002</c:v>
                </c:pt>
                <c:pt idx="22868">
                  <c:v>-0.86192899999999995</c:v>
                </c:pt>
                <c:pt idx="22869">
                  <c:v>-0.87504599999999999</c:v>
                </c:pt>
                <c:pt idx="22870">
                  <c:v>-0.88674600000000003</c:v>
                </c:pt>
                <c:pt idx="22871">
                  <c:v>-0.90535500000000002</c:v>
                </c:pt>
                <c:pt idx="22872">
                  <c:v>-0.91978300000000002</c:v>
                </c:pt>
                <c:pt idx="22873">
                  <c:v>-0.93921600000000005</c:v>
                </c:pt>
                <c:pt idx="22874">
                  <c:v>-0.94949700000000004</c:v>
                </c:pt>
                <c:pt idx="22875">
                  <c:v>-0.95686700000000002</c:v>
                </c:pt>
                <c:pt idx="22876">
                  <c:v>-0.96125899999999997</c:v>
                </c:pt>
                <c:pt idx="22877">
                  <c:v>-0.966364</c:v>
                </c:pt>
                <c:pt idx="22878">
                  <c:v>-0.97824699999999998</c:v>
                </c:pt>
                <c:pt idx="22879">
                  <c:v>-0.99521000000000004</c:v>
                </c:pt>
                <c:pt idx="22880">
                  <c:v>-1.00502</c:v>
                </c:pt>
                <c:pt idx="22881">
                  <c:v>-1.01135</c:v>
                </c:pt>
                <c:pt idx="22882">
                  <c:v>-1.0160400000000001</c:v>
                </c:pt>
                <c:pt idx="22883">
                  <c:v>-1.0234000000000001</c:v>
                </c:pt>
                <c:pt idx="22884">
                  <c:v>-1.03582</c:v>
                </c:pt>
                <c:pt idx="22885">
                  <c:v>-1.04756</c:v>
                </c:pt>
                <c:pt idx="22886">
                  <c:v>-1.0587500000000001</c:v>
                </c:pt>
                <c:pt idx="22887">
                  <c:v>-1.0797000000000001</c:v>
                </c:pt>
                <c:pt idx="22888">
                  <c:v>-1.0818300000000001</c:v>
                </c:pt>
                <c:pt idx="22889">
                  <c:v>-1.0889</c:v>
                </c:pt>
                <c:pt idx="22890">
                  <c:v>-1.1004400000000001</c:v>
                </c:pt>
                <c:pt idx="22891">
                  <c:v>-1.1148199999999999</c:v>
                </c:pt>
                <c:pt idx="22892">
                  <c:v>-1.1346700000000001</c:v>
                </c:pt>
                <c:pt idx="22893">
                  <c:v>-1.1503300000000001</c:v>
                </c:pt>
                <c:pt idx="22894">
                  <c:v>-1.16848</c:v>
                </c:pt>
                <c:pt idx="22895">
                  <c:v>-1.19807</c:v>
                </c:pt>
                <c:pt idx="22896">
                  <c:v>-1.22631</c:v>
                </c:pt>
                <c:pt idx="22897">
                  <c:v>-1.23228</c:v>
                </c:pt>
                <c:pt idx="22898">
                  <c:v>-1.2349699999999999</c:v>
                </c:pt>
                <c:pt idx="22899">
                  <c:v>-1.2356</c:v>
                </c:pt>
                <c:pt idx="22900">
                  <c:v>-1.23553</c:v>
                </c:pt>
                <c:pt idx="22901">
                  <c:v>-1.23702</c:v>
                </c:pt>
                <c:pt idx="22902">
                  <c:v>-1.2374700000000001</c:v>
                </c:pt>
                <c:pt idx="22903">
                  <c:v>-1.24956</c:v>
                </c:pt>
                <c:pt idx="22904">
                  <c:v>-1.2588200000000001</c:v>
                </c:pt>
                <c:pt idx="22905">
                  <c:v>-1.26305</c:v>
                </c:pt>
                <c:pt idx="22906">
                  <c:v>-1.2659400000000001</c:v>
                </c:pt>
                <c:pt idx="22907">
                  <c:v>-1.2708699999999999</c:v>
                </c:pt>
                <c:pt idx="22908">
                  <c:v>-1.27626</c:v>
                </c:pt>
                <c:pt idx="22909">
                  <c:v>-1.2898000000000001</c:v>
                </c:pt>
                <c:pt idx="22910">
                  <c:v>-1.29952</c:v>
                </c:pt>
                <c:pt idx="22911">
                  <c:v>-1.30386</c:v>
                </c:pt>
                <c:pt idx="22912">
                  <c:v>-1.3039400000000001</c:v>
                </c:pt>
                <c:pt idx="22913">
                  <c:v>-1.3065899999999999</c:v>
                </c:pt>
                <c:pt idx="22914">
                  <c:v>-1.3081</c:v>
                </c:pt>
                <c:pt idx="22915">
                  <c:v>-1.3046800000000001</c:v>
                </c:pt>
                <c:pt idx="22916">
                  <c:v>-1.30331</c:v>
                </c:pt>
                <c:pt idx="22917">
                  <c:v>-1.3037000000000001</c:v>
                </c:pt>
                <c:pt idx="22918">
                  <c:v>-1.3118300000000001</c:v>
                </c:pt>
                <c:pt idx="22919">
                  <c:v>-1.3189900000000001</c:v>
                </c:pt>
                <c:pt idx="22920">
                  <c:v>-1.3143899999999999</c:v>
                </c:pt>
                <c:pt idx="22921">
                  <c:v>-1.3109999999999999</c:v>
                </c:pt>
                <c:pt idx="22922">
                  <c:v>-1.3075000000000001</c:v>
                </c:pt>
                <c:pt idx="22923">
                  <c:v>-1.3050299999999999</c:v>
                </c:pt>
                <c:pt idx="22924">
                  <c:v>-1.30324</c:v>
                </c:pt>
                <c:pt idx="22925">
                  <c:v>-1.3061</c:v>
                </c:pt>
                <c:pt idx="22926">
                  <c:v>-1.31701</c:v>
                </c:pt>
                <c:pt idx="22927">
                  <c:v>-1.3301400000000001</c:v>
                </c:pt>
                <c:pt idx="22928">
                  <c:v>-1.33928</c:v>
                </c:pt>
                <c:pt idx="22929">
                  <c:v>-1.34589</c:v>
                </c:pt>
                <c:pt idx="22930">
                  <c:v>-1.3519399999999999</c:v>
                </c:pt>
                <c:pt idx="22931">
                  <c:v>-1.35663</c:v>
                </c:pt>
                <c:pt idx="22932">
                  <c:v>-1.3608199999999999</c:v>
                </c:pt>
                <c:pt idx="22933">
                  <c:v>-1.3694999999999999</c:v>
                </c:pt>
                <c:pt idx="22934">
                  <c:v>-1.38262</c:v>
                </c:pt>
                <c:pt idx="22935">
                  <c:v>-1.39177</c:v>
                </c:pt>
                <c:pt idx="22936">
                  <c:v>-1.4027000000000001</c:v>
                </c:pt>
                <c:pt idx="22937">
                  <c:v>-1.41137</c:v>
                </c:pt>
                <c:pt idx="22938">
                  <c:v>-1.4263999999999999</c:v>
                </c:pt>
                <c:pt idx="22939">
                  <c:v>-1.4418200000000001</c:v>
                </c:pt>
                <c:pt idx="22940">
                  <c:v>-1.4460500000000001</c:v>
                </c:pt>
                <c:pt idx="22941">
                  <c:v>-1.44723</c:v>
                </c:pt>
                <c:pt idx="22942">
                  <c:v>-1.4540599999999999</c:v>
                </c:pt>
                <c:pt idx="22943">
                  <c:v>-1.4648600000000001</c:v>
                </c:pt>
                <c:pt idx="22944">
                  <c:v>-1.4772700000000001</c:v>
                </c:pt>
                <c:pt idx="22945">
                  <c:v>-1.4915099999999999</c:v>
                </c:pt>
                <c:pt idx="22946">
                  <c:v>-1.49702</c:v>
                </c:pt>
                <c:pt idx="22947">
                  <c:v>-1.50302</c:v>
                </c:pt>
                <c:pt idx="22948">
                  <c:v>-1.5149900000000001</c:v>
                </c:pt>
                <c:pt idx="22949">
                  <c:v>-1.52197</c:v>
                </c:pt>
                <c:pt idx="22950">
                  <c:v>-1.53349</c:v>
                </c:pt>
                <c:pt idx="22951">
                  <c:v>-1.55009</c:v>
                </c:pt>
                <c:pt idx="22952">
                  <c:v>-1.56532</c:v>
                </c:pt>
                <c:pt idx="22953">
                  <c:v>-1.5724899999999999</c:v>
                </c:pt>
                <c:pt idx="22954">
                  <c:v>-1.57101</c:v>
                </c:pt>
                <c:pt idx="22955">
                  <c:v>-1.5633999999999999</c:v>
                </c:pt>
                <c:pt idx="22956">
                  <c:v>-1.55738</c:v>
                </c:pt>
                <c:pt idx="22957">
                  <c:v>-1.55199</c:v>
                </c:pt>
                <c:pt idx="22958">
                  <c:v>-1.54549</c:v>
                </c:pt>
                <c:pt idx="22959">
                  <c:v>-1.54213</c:v>
                </c:pt>
                <c:pt idx="22960">
                  <c:v>-1.53766</c:v>
                </c:pt>
                <c:pt idx="22961">
                  <c:v>-1.5313000000000001</c:v>
                </c:pt>
                <c:pt idx="22962">
                  <c:v>-1.5314000000000001</c:v>
                </c:pt>
                <c:pt idx="22963">
                  <c:v>-1.5316799999999999</c:v>
                </c:pt>
                <c:pt idx="22964">
                  <c:v>-1.53108</c:v>
                </c:pt>
                <c:pt idx="22965">
                  <c:v>-1.5332300000000001</c:v>
                </c:pt>
                <c:pt idx="22966">
                  <c:v>-1.5404500000000001</c:v>
                </c:pt>
                <c:pt idx="22967">
                  <c:v>-1.5501199999999999</c:v>
                </c:pt>
                <c:pt idx="22968">
                  <c:v>-1.55989</c:v>
                </c:pt>
                <c:pt idx="22969">
                  <c:v>-1.5706100000000001</c:v>
                </c:pt>
                <c:pt idx="22970">
                  <c:v>-1.57928</c:v>
                </c:pt>
                <c:pt idx="22971">
                  <c:v>-1.5929500000000001</c:v>
                </c:pt>
                <c:pt idx="22972">
                  <c:v>-1.60453</c:v>
                </c:pt>
                <c:pt idx="22973">
                  <c:v>-1.6133200000000001</c:v>
                </c:pt>
                <c:pt idx="22974">
                  <c:v>-1.6255200000000001</c:v>
                </c:pt>
                <c:pt idx="22975">
                  <c:v>-1.6329400000000001</c:v>
                </c:pt>
                <c:pt idx="22976">
                  <c:v>-1.6429800000000001</c:v>
                </c:pt>
                <c:pt idx="22977">
                  <c:v>-1.65158</c:v>
                </c:pt>
                <c:pt idx="22978">
                  <c:v>-1.6560999999999999</c:v>
                </c:pt>
                <c:pt idx="22979">
                  <c:v>-1.6620999999999999</c:v>
                </c:pt>
                <c:pt idx="22980">
                  <c:v>-1.6679600000000001</c:v>
                </c:pt>
                <c:pt idx="22981">
                  <c:v>-1.6763600000000001</c:v>
                </c:pt>
                <c:pt idx="22982">
                  <c:v>-1.68404</c:v>
                </c:pt>
                <c:pt idx="22983">
                  <c:v>-1.6922600000000001</c:v>
                </c:pt>
                <c:pt idx="22984">
                  <c:v>-1.6993100000000001</c:v>
                </c:pt>
                <c:pt idx="22985">
                  <c:v>-1.7077800000000001</c:v>
                </c:pt>
                <c:pt idx="22986">
                  <c:v>-1.7155199999999999</c:v>
                </c:pt>
                <c:pt idx="22987">
                  <c:v>-1.7206399999999999</c:v>
                </c:pt>
                <c:pt idx="22988">
                  <c:v>-1.7254700000000001</c:v>
                </c:pt>
                <c:pt idx="22989">
                  <c:v>-1.72736</c:v>
                </c:pt>
                <c:pt idx="22990">
                  <c:v>-1.7271000000000001</c:v>
                </c:pt>
                <c:pt idx="22991">
                  <c:v>-1.7314400000000001</c:v>
                </c:pt>
                <c:pt idx="22992">
                  <c:v>-1.73584</c:v>
                </c:pt>
                <c:pt idx="22993">
                  <c:v>-1.73688</c:v>
                </c:pt>
                <c:pt idx="22994">
                  <c:v>-1.7374000000000001</c:v>
                </c:pt>
                <c:pt idx="22995">
                  <c:v>-1.7387999999999999</c:v>
                </c:pt>
                <c:pt idx="22996">
                  <c:v>-1.7398100000000001</c:v>
                </c:pt>
                <c:pt idx="22997">
                  <c:v>-1.7400199999999999</c:v>
                </c:pt>
                <c:pt idx="22998">
                  <c:v>-1.74346</c:v>
                </c:pt>
                <c:pt idx="22999">
                  <c:v>-1.75146</c:v>
                </c:pt>
                <c:pt idx="23000">
                  <c:v>-1.7593099999999999</c:v>
                </c:pt>
                <c:pt idx="23001">
                  <c:v>-1.7657499999999999</c:v>
                </c:pt>
                <c:pt idx="23002">
                  <c:v>-1.77115</c:v>
                </c:pt>
                <c:pt idx="23003">
                  <c:v>-1.7779799999999999</c:v>
                </c:pt>
                <c:pt idx="23004">
                  <c:v>-1.7848599999999999</c:v>
                </c:pt>
                <c:pt idx="23005">
                  <c:v>-1.7903500000000001</c:v>
                </c:pt>
                <c:pt idx="23006">
                  <c:v>-1.79484</c:v>
                </c:pt>
                <c:pt idx="23007">
                  <c:v>-1.8061799999999999</c:v>
                </c:pt>
                <c:pt idx="23008">
                  <c:v>-1.8102799999999999</c:v>
                </c:pt>
                <c:pt idx="23009">
                  <c:v>-1.81148</c:v>
                </c:pt>
                <c:pt idx="23010">
                  <c:v>-1.8192299999999999</c:v>
                </c:pt>
                <c:pt idx="23011">
                  <c:v>-1.8292600000000001</c:v>
                </c:pt>
                <c:pt idx="23012">
                  <c:v>-1.83714</c:v>
                </c:pt>
                <c:pt idx="23013">
                  <c:v>-1.8413299999999999</c:v>
                </c:pt>
                <c:pt idx="23014">
                  <c:v>-1.8449500000000001</c:v>
                </c:pt>
                <c:pt idx="23015">
                  <c:v>-1.8497699999999999</c:v>
                </c:pt>
                <c:pt idx="23016">
                  <c:v>-1.85538</c:v>
                </c:pt>
                <c:pt idx="23017">
                  <c:v>-1.8623499999999999</c:v>
                </c:pt>
                <c:pt idx="23018">
                  <c:v>-1.8681000000000001</c:v>
                </c:pt>
                <c:pt idx="23019">
                  <c:v>-1.8599600000000001</c:v>
                </c:pt>
                <c:pt idx="23020">
                  <c:v>-1.8512900000000001</c:v>
                </c:pt>
                <c:pt idx="23021">
                  <c:v>-1.85348</c:v>
                </c:pt>
                <c:pt idx="23022">
                  <c:v>-1.8634500000000001</c:v>
                </c:pt>
                <c:pt idx="23023">
                  <c:v>-1.8593900000000001</c:v>
                </c:pt>
                <c:pt idx="23024">
                  <c:v>-1.8547</c:v>
                </c:pt>
                <c:pt idx="23025">
                  <c:v>-1.8484700000000001</c:v>
                </c:pt>
                <c:pt idx="23026">
                  <c:v>-1.84473</c:v>
                </c:pt>
                <c:pt idx="23027">
                  <c:v>-1.84606</c:v>
                </c:pt>
                <c:pt idx="23028">
                  <c:v>-1.8428800000000001</c:v>
                </c:pt>
                <c:pt idx="23029">
                  <c:v>-1.8313999999999999</c:v>
                </c:pt>
                <c:pt idx="23030">
                  <c:v>-1.8263499999999999</c:v>
                </c:pt>
                <c:pt idx="23031">
                  <c:v>-1.8264100000000001</c:v>
                </c:pt>
                <c:pt idx="23032">
                  <c:v>-1.8164400000000001</c:v>
                </c:pt>
                <c:pt idx="23033">
                  <c:v>-1.8143100000000001</c:v>
                </c:pt>
                <c:pt idx="23034">
                  <c:v>-1.81131</c:v>
                </c:pt>
                <c:pt idx="23035">
                  <c:v>-1.79695</c:v>
                </c:pt>
                <c:pt idx="23036">
                  <c:v>-1.79315</c:v>
                </c:pt>
                <c:pt idx="23037">
                  <c:v>-1.7906299999999999</c:v>
                </c:pt>
                <c:pt idx="23038">
                  <c:v>-1.7800100000000001</c:v>
                </c:pt>
                <c:pt idx="23039">
                  <c:v>-1.7795399999999999</c:v>
                </c:pt>
                <c:pt idx="23040">
                  <c:v>-1.7787200000000001</c:v>
                </c:pt>
                <c:pt idx="23041">
                  <c:v>-1.7726500000000001</c:v>
                </c:pt>
                <c:pt idx="23042">
                  <c:v>-1.75488</c:v>
                </c:pt>
                <c:pt idx="23043">
                  <c:v>-1.73851</c:v>
                </c:pt>
                <c:pt idx="23044">
                  <c:v>-1.73631</c:v>
                </c:pt>
                <c:pt idx="23045">
                  <c:v>-1.7374400000000001</c:v>
                </c:pt>
                <c:pt idx="23046">
                  <c:v>-1.7434099999999999</c:v>
                </c:pt>
                <c:pt idx="23047">
                  <c:v>-1.74979</c:v>
                </c:pt>
                <c:pt idx="23048">
                  <c:v>-1.76508</c:v>
                </c:pt>
                <c:pt idx="23049">
                  <c:v>-1.7791600000000001</c:v>
                </c:pt>
                <c:pt idx="23050">
                  <c:v>-1.7986</c:v>
                </c:pt>
                <c:pt idx="23051">
                  <c:v>-1.8169999999999999</c:v>
                </c:pt>
                <c:pt idx="23052">
                  <c:v>-1.82935</c:v>
                </c:pt>
                <c:pt idx="23053">
                  <c:v>-1.8509800000000001</c:v>
                </c:pt>
                <c:pt idx="23054">
                  <c:v>-1.87286</c:v>
                </c:pt>
                <c:pt idx="23055">
                  <c:v>-1.8746400000000001</c:v>
                </c:pt>
                <c:pt idx="23056">
                  <c:v>-1.8719600000000001</c:v>
                </c:pt>
                <c:pt idx="23057">
                  <c:v>-1.87073</c:v>
                </c:pt>
                <c:pt idx="23058">
                  <c:v>-1.87354</c:v>
                </c:pt>
                <c:pt idx="23059">
                  <c:v>-1.87792</c:v>
                </c:pt>
                <c:pt idx="23060">
                  <c:v>-1.8858600000000001</c:v>
                </c:pt>
                <c:pt idx="23061">
                  <c:v>-1.8916299999999999</c:v>
                </c:pt>
                <c:pt idx="23062">
                  <c:v>-1.8912</c:v>
                </c:pt>
                <c:pt idx="23063">
                  <c:v>-1.8935599999999999</c:v>
                </c:pt>
                <c:pt idx="23064">
                  <c:v>-1.9005399999999999</c:v>
                </c:pt>
                <c:pt idx="23065">
                  <c:v>-1.9086099999999999</c:v>
                </c:pt>
                <c:pt idx="23066">
                  <c:v>-1.91266</c:v>
                </c:pt>
                <c:pt idx="23067">
                  <c:v>-1.91066</c:v>
                </c:pt>
                <c:pt idx="23068">
                  <c:v>-1.91272</c:v>
                </c:pt>
                <c:pt idx="23069">
                  <c:v>-1.9151400000000001</c:v>
                </c:pt>
                <c:pt idx="23070">
                  <c:v>-1.91004</c:v>
                </c:pt>
                <c:pt idx="23071">
                  <c:v>-1.9060999999999999</c:v>
                </c:pt>
                <c:pt idx="23072">
                  <c:v>-1.9041600000000001</c:v>
                </c:pt>
                <c:pt idx="23073">
                  <c:v>-1.9036900000000001</c:v>
                </c:pt>
                <c:pt idx="23074">
                  <c:v>-1.9043699999999999</c:v>
                </c:pt>
                <c:pt idx="23075">
                  <c:v>-1.90663</c:v>
                </c:pt>
                <c:pt idx="23076">
                  <c:v>-1.89967</c:v>
                </c:pt>
                <c:pt idx="23077">
                  <c:v>-1.8930899999999999</c:v>
                </c:pt>
                <c:pt idx="23078">
                  <c:v>-1.89445</c:v>
                </c:pt>
                <c:pt idx="23079">
                  <c:v>-1.8952199999999999</c:v>
                </c:pt>
                <c:pt idx="23080">
                  <c:v>-1.89245</c:v>
                </c:pt>
                <c:pt idx="23081">
                  <c:v>-1.8905700000000001</c:v>
                </c:pt>
                <c:pt idx="23082">
                  <c:v>-1.8936500000000001</c:v>
                </c:pt>
                <c:pt idx="23083">
                  <c:v>-1.8880600000000001</c:v>
                </c:pt>
                <c:pt idx="23084">
                  <c:v>-1.8883000000000001</c:v>
                </c:pt>
                <c:pt idx="23085">
                  <c:v>-1.88703</c:v>
                </c:pt>
                <c:pt idx="23086">
                  <c:v>-1.89086</c:v>
                </c:pt>
                <c:pt idx="23087">
                  <c:v>-1.8924099999999999</c:v>
                </c:pt>
                <c:pt idx="23088">
                  <c:v>-1.8913899999999999</c:v>
                </c:pt>
                <c:pt idx="23089">
                  <c:v>-1.8907799999999999</c:v>
                </c:pt>
                <c:pt idx="23090">
                  <c:v>-1.8867100000000001</c:v>
                </c:pt>
                <c:pt idx="23091">
                  <c:v>-1.88107</c:v>
                </c:pt>
                <c:pt idx="23092">
                  <c:v>-1.8806700000000001</c:v>
                </c:pt>
                <c:pt idx="23093">
                  <c:v>-1.88398</c:v>
                </c:pt>
                <c:pt idx="23094">
                  <c:v>-1.89303</c:v>
                </c:pt>
                <c:pt idx="23095">
                  <c:v>-1.90327</c:v>
                </c:pt>
                <c:pt idx="23096">
                  <c:v>-1.91259</c:v>
                </c:pt>
                <c:pt idx="23097">
                  <c:v>-1.9054899999999999</c:v>
                </c:pt>
                <c:pt idx="23098">
                  <c:v>-1.8833800000000001</c:v>
                </c:pt>
                <c:pt idx="23099">
                  <c:v>-1.8840699999999999</c:v>
                </c:pt>
                <c:pt idx="23100">
                  <c:v>-1.88209</c:v>
                </c:pt>
                <c:pt idx="23101">
                  <c:v>-1.8800300000000001</c:v>
                </c:pt>
                <c:pt idx="23102">
                  <c:v>-1.88287</c:v>
                </c:pt>
                <c:pt idx="23103">
                  <c:v>-1.8772200000000001</c:v>
                </c:pt>
                <c:pt idx="23104">
                  <c:v>-1.86934</c:v>
                </c:pt>
                <c:pt idx="23105">
                  <c:v>-1.87202</c:v>
                </c:pt>
                <c:pt idx="23106">
                  <c:v>-1.8729899999999999</c:v>
                </c:pt>
                <c:pt idx="23107">
                  <c:v>-1.8679600000000001</c:v>
                </c:pt>
                <c:pt idx="23108">
                  <c:v>-1.8631500000000001</c:v>
                </c:pt>
                <c:pt idx="23109">
                  <c:v>-1.8577600000000001</c:v>
                </c:pt>
                <c:pt idx="23110">
                  <c:v>-1.8510800000000001</c:v>
                </c:pt>
                <c:pt idx="23111">
                  <c:v>-1.84799</c:v>
                </c:pt>
                <c:pt idx="23112">
                  <c:v>-1.8480700000000001</c:v>
                </c:pt>
                <c:pt idx="23113">
                  <c:v>-1.85137</c:v>
                </c:pt>
                <c:pt idx="23114">
                  <c:v>-1.8450299999999999</c:v>
                </c:pt>
                <c:pt idx="23115">
                  <c:v>-1.83606</c:v>
                </c:pt>
                <c:pt idx="23116">
                  <c:v>-1.8298399999999999</c:v>
                </c:pt>
                <c:pt idx="23117">
                  <c:v>-1.82606</c:v>
                </c:pt>
                <c:pt idx="23118">
                  <c:v>-1.8158399999999999</c:v>
                </c:pt>
                <c:pt idx="23119">
                  <c:v>-1.8005800000000001</c:v>
                </c:pt>
                <c:pt idx="23120">
                  <c:v>-1.7886500000000001</c:v>
                </c:pt>
                <c:pt idx="23121">
                  <c:v>-1.78332</c:v>
                </c:pt>
                <c:pt idx="23122">
                  <c:v>-1.78176</c:v>
                </c:pt>
                <c:pt idx="23123">
                  <c:v>-1.7867500000000001</c:v>
                </c:pt>
                <c:pt idx="23124">
                  <c:v>-1.78942</c:v>
                </c:pt>
                <c:pt idx="23125">
                  <c:v>-1.78264</c:v>
                </c:pt>
                <c:pt idx="23126">
                  <c:v>-1.7692300000000001</c:v>
                </c:pt>
                <c:pt idx="23127">
                  <c:v>-1.7661</c:v>
                </c:pt>
                <c:pt idx="23128">
                  <c:v>-1.7616099999999999</c:v>
                </c:pt>
                <c:pt idx="23129">
                  <c:v>-1.75305</c:v>
                </c:pt>
                <c:pt idx="23130">
                  <c:v>-1.7423200000000001</c:v>
                </c:pt>
                <c:pt idx="23131">
                  <c:v>-1.7382599999999999</c:v>
                </c:pt>
                <c:pt idx="23132">
                  <c:v>-1.7386200000000001</c:v>
                </c:pt>
                <c:pt idx="23133">
                  <c:v>-1.7322200000000001</c:v>
                </c:pt>
                <c:pt idx="23134">
                  <c:v>-1.72342</c:v>
                </c:pt>
                <c:pt idx="23135">
                  <c:v>-1.72603</c:v>
                </c:pt>
                <c:pt idx="23136">
                  <c:v>-1.72828</c:v>
                </c:pt>
                <c:pt idx="23137">
                  <c:v>-1.73224</c:v>
                </c:pt>
                <c:pt idx="23138">
                  <c:v>-1.7396499999999999</c:v>
                </c:pt>
                <c:pt idx="23139">
                  <c:v>-1.7300500000000001</c:v>
                </c:pt>
                <c:pt idx="23140">
                  <c:v>-1.71628</c:v>
                </c:pt>
                <c:pt idx="23141">
                  <c:v>-1.71963</c:v>
                </c:pt>
                <c:pt idx="23142">
                  <c:v>-1.71722</c:v>
                </c:pt>
                <c:pt idx="23143">
                  <c:v>-1.70912</c:v>
                </c:pt>
                <c:pt idx="23144">
                  <c:v>-1.6986300000000001</c:v>
                </c:pt>
                <c:pt idx="23145">
                  <c:v>-1.68666</c:v>
                </c:pt>
                <c:pt idx="23146">
                  <c:v>-1.67171</c:v>
                </c:pt>
                <c:pt idx="23147">
                  <c:v>-1.6528099999999999</c:v>
                </c:pt>
                <c:pt idx="23148">
                  <c:v>-1.6388400000000001</c:v>
                </c:pt>
                <c:pt idx="23149">
                  <c:v>-1.62876</c:v>
                </c:pt>
                <c:pt idx="23150">
                  <c:v>-1.6260300000000001</c:v>
                </c:pt>
                <c:pt idx="23151">
                  <c:v>-1.6295599999999999</c:v>
                </c:pt>
                <c:pt idx="23152">
                  <c:v>-1.64184</c:v>
                </c:pt>
                <c:pt idx="23153">
                  <c:v>-1.6464099999999999</c:v>
                </c:pt>
                <c:pt idx="23154">
                  <c:v>-1.64076</c:v>
                </c:pt>
                <c:pt idx="23155">
                  <c:v>-1.62531</c:v>
                </c:pt>
                <c:pt idx="23156">
                  <c:v>-1.6186</c:v>
                </c:pt>
                <c:pt idx="23157">
                  <c:v>-1.6131200000000001</c:v>
                </c:pt>
                <c:pt idx="23158">
                  <c:v>-1.61025</c:v>
                </c:pt>
                <c:pt idx="23159">
                  <c:v>-1.60792</c:v>
                </c:pt>
                <c:pt idx="23160">
                  <c:v>-1.6042700000000001</c:v>
                </c:pt>
                <c:pt idx="23161">
                  <c:v>-1.6030199999999999</c:v>
                </c:pt>
                <c:pt idx="23162">
                  <c:v>-1.6010500000000001</c:v>
                </c:pt>
                <c:pt idx="23163">
                  <c:v>-1.60087</c:v>
                </c:pt>
                <c:pt idx="23164">
                  <c:v>-1.60276</c:v>
                </c:pt>
                <c:pt idx="23165">
                  <c:v>-1.60046</c:v>
                </c:pt>
                <c:pt idx="23166">
                  <c:v>-1.60531</c:v>
                </c:pt>
                <c:pt idx="23167">
                  <c:v>-1.6059300000000001</c:v>
                </c:pt>
                <c:pt idx="23168">
                  <c:v>-1.59781</c:v>
                </c:pt>
                <c:pt idx="23169">
                  <c:v>-1.59657</c:v>
                </c:pt>
                <c:pt idx="23170">
                  <c:v>-1.5986</c:v>
                </c:pt>
                <c:pt idx="23171">
                  <c:v>-1.5981099999999999</c:v>
                </c:pt>
                <c:pt idx="23172">
                  <c:v>-1.59348</c:v>
                </c:pt>
                <c:pt idx="23173">
                  <c:v>-1.5908599999999999</c:v>
                </c:pt>
                <c:pt idx="23174">
                  <c:v>-1.5885100000000001</c:v>
                </c:pt>
                <c:pt idx="23175">
                  <c:v>-1.5773600000000001</c:v>
                </c:pt>
                <c:pt idx="23176">
                  <c:v>-1.5645</c:v>
                </c:pt>
                <c:pt idx="23177">
                  <c:v>-1.55278</c:v>
                </c:pt>
                <c:pt idx="23178">
                  <c:v>-1.54661</c:v>
                </c:pt>
                <c:pt idx="23179">
                  <c:v>-1.5468599999999999</c:v>
                </c:pt>
                <c:pt idx="23180">
                  <c:v>-1.55375</c:v>
                </c:pt>
                <c:pt idx="23181">
                  <c:v>-1.5593600000000001</c:v>
                </c:pt>
                <c:pt idx="23182">
                  <c:v>-1.5611200000000001</c:v>
                </c:pt>
                <c:pt idx="23183">
                  <c:v>-1.5609299999999999</c:v>
                </c:pt>
                <c:pt idx="23184">
                  <c:v>-1.56097</c:v>
                </c:pt>
                <c:pt idx="23185">
                  <c:v>-1.56237</c:v>
                </c:pt>
                <c:pt idx="23186">
                  <c:v>-1.5545800000000001</c:v>
                </c:pt>
                <c:pt idx="23187">
                  <c:v>-1.54155</c:v>
                </c:pt>
                <c:pt idx="23188">
                  <c:v>-1.53498</c:v>
                </c:pt>
                <c:pt idx="23189">
                  <c:v>-1.5332600000000001</c:v>
                </c:pt>
                <c:pt idx="23190">
                  <c:v>-1.5317099999999999</c:v>
                </c:pt>
                <c:pt idx="23191">
                  <c:v>-1.5290699999999999</c:v>
                </c:pt>
                <c:pt idx="23192">
                  <c:v>-1.5277400000000001</c:v>
                </c:pt>
                <c:pt idx="23193">
                  <c:v>-1.5261</c:v>
                </c:pt>
                <c:pt idx="23194">
                  <c:v>-1.52529</c:v>
                </c:pt>
                <c:pt idx="23195">
                  <c:v>-1.5255399999999999</c:v>
                </c:pt>
                <c:pt idx="23196">
                  <c:v>-1.52461</c:v>
                </c:pt>
                <c:pt idx="23197">
                  <c:v>-1.5300800000000001</c:v>
                </c:pt>
                <c:pt idx="23198">
                  <c:v>-1.53871</c:v>
                </c:pt>
                <c:pt idx="23199">
                  <c:v>-1.5413300000000001</c:v>
                </c:pt>
                <c:pt idx="23200">
                  <c:v>-1.53931</c:v>
                </c:pt>
                <c:pt idx="23201">
                  <c:v>-1.5359400000000001</c:v>
                </c:pt>
                <c:pt idx="23202">
                  <c:v>-1.5301400000000001</c:v>
                </c:pt>
                <c:pt idx="23203">
                  <c:v>-1.52728</c:v>
                </c:pt>
                <c:pt idx="23204">
                  <c:v>-1.5263800000000001</c:v>
                </c:pt>
                <c:pt idx="23205">
                  <c:v>-1.5266299999999999</c:v>
                </c:pt>
                <c:pt idx="23206">
                  <c:v>-1.5251300000000001</c:v>
                </c:pt>
                <c:pt idx="23207">
                  <c:v>-1.5238700000000001</c:v>
                </c:pt>
                <c:pt idx="23208">
                  <c:v>-1.51878</c:v>
                </c:pt>
                <c:pt idx="23209">
                  <c:v>-1.5098499999999999</c:v>
                </c:pt>
                <c:pt idx="23210">
                  <c:v>-1.4992300000000001</c:v>
                </c:pt>
                <c:pt idx="23211">
                  <c:v>-1.4948600000000001</c:v>
                </c:pt>
                <c:pt idx="23212">
                  <c:v>-1.4956700000000001</c:v>
                </c:pt>
                <c:pt idx="23213">
                  <c:v>-1.4930600000000001</c:v>
                </c:pt>
                <c:pt idx="23214">
                  <c:v>-1.4974000000000001</c:v>
                </c:pt>
                <c:pt idx="23215">
                  <c:v>-1.49004</c:v>
                </c:pt>
                <c:pt idx="23216">
                  <c:v>-1.4817800000000001</c:v>
                </c:pt>
                <c:pt idx="23217">
                  <c:v>-1.4759800000000001</c:v>
                </c:pt>
                <c:pt idx="23218">
                  <c:v>-1.4745699999999999</c:v>
                </c:pt>
                <c:pt idx="23219">
                  <c:v>-1.4745999999999999</c:v>
                </c:pt>
                <c:pt idx="23220">
                  <c:v>-1.47607</c:v>
                </c:pt>
                <c:pt idx="23221">
                  <c:v>-1.4782599999999999</c:v>
                </c:pt>
                <c:pt idx="23222">
                  <c:v>-1.47414</c:v>
                </c:pt>
                <c:pt idx="23223">
                  <c:v>-1.4719599999999999</c:v>
                </c:pt>
                <c:pt idx="23224">
                  <c:v>-1.4815799999999999</c:v>
                </c:pt>
                <c:pt idx="23225">
                  <c:v>-1.4865600000000001</c:v>
                </c:pt>
                <c:pt idx="23226">
                  <c:v>-1.4926999999999999</c:v>
                </c:pt>
                <c:pt idx="23227">
                  <c:v>-1.4986600000000001</c:v>
                </c:pt>
                <c:pt idx="23228">
                  <c:v>-1.50034</c:v>
                </c:pt>
                <c:pt idx="23229">
                  <c:v>-1.4991399999999999</c:v>
                </c:pt>
                <c:pt idx="23230">
                  <c:v>-1.49773</c:v>
                </c:pt>
                <c:pt idx="23231">
                  <c:v>-1.4957800000000001</c:v>
                </c:pt>
                <c:pt idx="23232">
                  <c:v>-1.4914400000000001</c:v>
                </c:pt>
                <c:pt idx="23233">
                  <c:v>-1.4903299999999999</c:v>
                </c:pt>
                <c:pt idx="23234">
                  <c:v>-1.4944299999999999</c:v>
                </c:pt>
                <c:pt idx="23235">
                  <c:v>-1.5015400000000001</c:v>
                </c:pt>
                <c:pt idx="23236">
                  <c:v>-1.5053099999999999</c:v>
                </c:pt>
                <c:pt idx="23237">
                  <c:v>-1.49983</c:v>
                </c:pt>
                <c:pt idx="23238">
                  <c:v>-1.49533</c:v>
                </c:pt>
                <c:pt idx="23239">
                  <c:v>-1.4955000000000001</c:v>
                </c:pt>
                <c:pt idx="23240">
                  <c:v>-1.4996700000000001</c:v>
                </c:pt>
                <c:pt idx="23241">
                  <c:v>-1.51153</c:v>
                </c:pt>
                <c:pt idx="23242">
                  <c:v>-1.5296099999999999</c:v>
                </c:pt>
                <c:pt idx="23243">
                  <c:v>-1.5430900000000001</c:v>
                </c:pt>
                <c:pt idx="23244">
                  <c:v>-1.54732</c:v>
                </c:pt>
                <c:pt idx="23245">
                  <c:v>-1.5481</c:v>
                </c:pt>
                <c:pt idx="23246">
                  <c:v>-1.5464800000000001</c:v>
                </c:pt>
                <c:pt idx="23247">
                  <c:v>-1.5476300000000001</c:v>
                </c:pt>
                <c:pt idx="23248">
                  <c:v>-1.55162</c:v>
                </c:pt>
                <c:pt idx="23249">
                  <c:v>-1.5525199999999999</c:v>
                </c:pt>
                <c:pt idx="23250">
                  <c:v>-1.54796</c:v>
                </c:pt>
                <c:pt idx="23251">
                  <c:v>-1.5424</c:v>
                </c:pt>
                <c:pt idx="23252">
                  <c:v>-1.5535300000000001</c:v>
                </c:pt>
                <c:pt idx="23253">
                  <c:v>-1.5649599999999999</c:v>
                </c:pt>
                <c:pt idx="23254">
                  <c:v>-1.5715699999999999</c:v>
                </c:pt>
                <c:pt idx="23255">
                  <c:v>-1.5772999999999999</c:v>
                </c:pt>
                <c:pt idx="23256">
                  <c:v>-1.57579</c:v>
                </c:pt>
                <c:pt idx="23257">
                  <c:v>-1.5738000000000001</c:v>
                </c:pt>
                <c:pt idx="23258">
                  <c:v>-1.57375</c:v>
                </c:pt>
                <c:pt idx="23259">
                  <c:v>-1.57314</c:v>
                </c:pt>
                <c:pt idx="23260">
                  <c:v>-1.57517</c:v>
                </c:pt>
                <c:pt idx="23261">
                  <c:v>-1.5847599999999999</c:v>
                </c:pt>
                <c:pt idx="23262">
                  <c:v>-1.5919399999999999</c:v>
                </c:pt>
                <c:pt idx="23263">
                  <c:v>-1.5895699999999999</c:v>
                </c:pt>
                <c:pt idx="23264">
                  <c:v>-1.58413</c:v>
                </c:pt>
                <c:pt idx="23265">
                  <c:v>-1.5786199999999999</c:v>
                </c:pt>
                <c:pt idx="23266">
                  <c:v>-1.57595</c:v>
                </c:pt>
                <c:pt idx="23267">
                  <c:v>-1.5767599999999999</c:v>
                </c:pt>
                <c:pt idx="23268">
                  <c:v>-1.58073</c:v>
                </c:pt>
                <c:pt idx="23269">
                  <c:v>-1.5882000000000001</c:v>
                </c:pt>
                <c:pt idx="23270">
                  <c:v>-1.59337</c:v>
                </c:pt>
                <c:pt idx="23271">
                  <c:v>-1.59945</c:v>
                </c:pt>
                <c:pt idx="23272">
                  <c:v>-1.6032200000000001</c:v>
                </c:pt>
                <c:pt idx="23273">
                  <c:v>-1.59995</c:v>
                </c:pt>
                <c:pt idx="23274">
                  <c:v>-1.59151</c:v>
                </c:pt>
                <c:pt idx="23275">
                  <c:v>-1.5875300000000001</c:v>
                </c:pt>
                <c:pt idx="23276">
                  <c:v>-1.6005199999999999</c:v>
                </c:pt>
                <c:pt idx="23277">
                  <c:v>-1.615</c:v>
                </c:pt>
                <c:pt idx="23278">
                  <c:v>-1.6211100000000001</c:v>
                </c:pt>
                <c:pt idx="23279">
                  <c:v>-1.6246</c:v>
                </c:pt>
                <c:pt idx="23280">
                  <c:v>-1.6236200000000001</c:v>
                </c:pt>
                <c:pt idx="23281">
                  <c:v>-1.6254</c:v>
                </c:pt>
                <c:pt idx="23282">
                  <c:v>-1.62564</c:v>
                </c:pt>
                <c:pt idx="23283">
                  <c:v>-1.63235</c:v>
                </c:pt>
                <c:pt idx="23284">
                  <c:v>-1.6373200000000001</c:v>
                </c:pt>
                <c:pt idx="23285">
                  <c:v>-1.6362099999999999</c:v>
                </c:pt>
                <c:pt idx="23286">
                  <c:v>-1.63906</c:v>
                </c:pt>
                <c:pt idx="23287">
                  <c:v>-1.6419999999999999</c:v>
                </c:pt>
                <c:pt idx="23288">
                  <c:v>-1.6485099999999999</c:v>
                </c:pt>
                <c:pt idx="23289">
                  <c:v>-1.65713</c:v>
                </c:pt>
                <c:pt idx="23290">
                  <c:v>-1.66839</c:v>
                </c:pt>
                <c:pt idx="23291">
                  <c:v>-1.6720299999999999</c:v>
                </c:pt>
                <c:pt idx="23292">
                  <c:v>-1.67431</c:v>
                </c:pt>
                <c:pt idx="23293">
                  <c:v>-1.68764</c:v>
                </c:pt>
                <c:pt idx="23294">
                  <c:v>-1.69594</c:v>
                </c:pt>
                <c:pt idx="23295">
                  <c:v>-1.70092</c:v>
                </c:pt>
                <c:pt idx="23296">
                  <c:v>-1.7037</c:v>
                </c:pt>
                <c:pt idx="23297">
                  <c:v>-1.70265</c:v>
                </c:pt>
                <c:pt idx="23298">
                  <c:v>-1.7022299999999999</c:v>
                </c:pt>
                <c:pt idx="23299">
                  <c:v>-1.70353</c:v>
                </c:pt>
                <c:pt idx="23300">
                  <c:v>-1.70391</c:v>
                </c:pt>
                <c:pt idx="23301">
                  <c:v>-1.70679</c:v>
                </c:pt>
                <c:pt idx="23302">
                  <c:v>-1.7109799999999999</c:v>
                </c:pt>
                <c:pt idx="23303">
                  <c:v>-1.72092</c:v>
                </c:pt>
                <c:pt idx="23304">
                  <c:v>-1.73387</c:v>
                </c:pt>
                <c:pt idx="23305">
                  <c:v>-1.7391300000000001</c:v>
                </c:pt>
                <c:pt idx="23306">
                  <c:v>-1.7445600000000001</c:v>
                </c:pt>
                <c:pt idx="23307">
                  <c:v>-1.74976</c:v>
                </c:pt>
                <c:pt idx="23308">
                  <c:v>-1.75804</c:v>
                </c:pt>
                <c:pt idx="23309">
                  <c:v>-1.7682899999999999</c:v>
                </c:pt>
                <c:pt idx="23310">
                  <c:v>-1.7738700000000001</c:v>
                </c:pt>
                <c:pt idx="23311">
                  <c:v>-1.77457</c:v>
                </c:pt>
                <c:pt idx="23312">
                  <c:v>-1.7767900000000001</c:v>
                </c:pt>
                <c:pt idx="23313">
                  <c:v>-1.7791300000000001</c:v>
                </c:pt>
                <c:pt idx="23314">
                  <c:v>-1.77806</c:v>
                </c:pt>
                <c:pt idx="23315">
                  <c:v>-1.78</c:v>
                </c:pt>
                <c:pt idx="23316">
                  <c:v>-1.7859400000000001</c:v>
                </c:pt>
                <c:pt idx="23317">
                  <c:v>-1.79332</c:v>
                </c:pt>
                <c:pt idx="23318">
                  <c:v>-1.79826</c:v>
                </c:pt>
                <c:pt idx="23319">
                  <c:v>-1.7975699999999999</c:v>
                </c:pt>
                <c:pt idx="23320">
                  <c:v>-1.7964100000000001</c:v>
                </c:pt>
                <c:pt idx="23321">
                  <c:v>-1.79695</c:v>
                </c:pt>
                <c:pt idx="23322">
                  <c:v>-1.7986599999999999</c:v>
                </c:pt>
                <c:pt idx="23323">
                  <c:v>-1.80322</c:v>
                </c:pt>
                <c:pt idx="23324">
                  <c:v>-1.8069</c:v>
                </c:pt>
                <c:pt idx="23325">
                  <c:v>-1.8077300000000001</c:v>
                </c:pt>
                <c:pt idx="23326">
                  <c:v>-1.8070600000000001</c:v>
                </c:pt>
                <c:pt idx="23327">
                  <c:v>-1.80871</c:v>
                </c:pt>
                <c:pt idx="23328">
                  <c:v>-1.81176</c:v>
                </c:pt>
                <c:pt idx="23329">
                  <c:v>-1.81819</c:v>
                </c:pt>
                <c:pt idx="23330">
                  <c:v>-1.8234900000000001</c:v>
                </c:pt>
                <c:pt idx="23331">
                  <c:v>-1.82237</c:v>
                </c:pt>
                <c:pt idx="23332">
                  <c:v>-1.81856</c:v>
                </c:pt>
                <c:pt idx="23333">
                  <c:v>-1.8172699999999999</c:v>
                </c:pt>
                <c:pt idx="23334">
                  <c:v>-1.8249200000000001</c:v>
                </c:pt>
                <c:pt idx="23335">
                  <c:v>-1.8302700000000001</c:v>
                </c:pt>
                <c:pt idx="23336">
                  <c:v>-1.8268500000000001</c:v>
                </c:pt>
                <c:pt idx="23337">
                  <c:v>-1.8261499999999999</c:v>
                </c:pt>
                <c:pt idx="23338">
                  <c:v>-1.82927</c:v>
                </c:pt>
                <c:pt idx="23339">
                  <c:v>-1.8269899999999999</c:v>
                </c:pt>
                <c:pt idx="23340">
                  <c:v>-1.8262499999999999</c:v>
                </c:pt>
                <c:pt idx="23341">
                  <c:v>-1.8261700000000001</c:v>
                </c:pt>
                <c:pt idx="23342">
                  <c:v>-1.8287599999999999</c:v>
                </c:pt>
                <c:pt idx="23343">
                  <c:v>-1.8314699999999999</c:v>
                </c:pt>
                <c:pt idx="23344">
                  <c:v>-1.83344</c:v>
                </c:pt>
                <c:pt idx="23345">
                  <c:v>-1.8307800000000001</c:v>
                </c:pt>
                <c:pt idx="23346">
                  <c:v>-1.82907</c:v>
                </c:pt>
                <c:pt idx="23347">
                  <c:v>-1.82677</c:v>
                </c:pt>
                <c:pt idx="23348">
                  <c:v>-1.8228899999999999</c:v>
                </c:pt>
                <c:pt idx="23349">
                  <c:v>-1.8169900000000001</c:v>
                </c:pt>
                <c:pt idx="23350">
                  <c:v>-1.8094699999999999</c:v>
                </c:pt>
                <c:pt idx="23351">
                  <c:v>-1.8031999999999999</c:v>
                </c:pt>
                <c:pt idx="23352">
                  <c:v>-1.80606</c:v>
                </c:pt>
                <c:pt idx="23353">
                  <c:v>-1.81674</c:v>
                </c:pt>
                <c:pt idx="23354">
                  <c:v>-1.8305100000000001</c:v>
                </c:pt>
                <c:pt idx="23355">
                  <c:v>-1.8368599999999999</c:v>
                </c:pt>
                <c:pt idx="23356">
                  <c:v>-1.8311500000000001</c:v>
                </c:pt>
                <c:pt idx="23357">
                  <c:v>-1.825</c:v>
                </c:pt>
                <c:pt idx="23358">
                  <c:v>-1.8161099999999999</c:v>
                </c:pt>
                <c:pt idx="23359">
                  <c:v>-1.8122799999999999</c:v>
                </c:pt>
                <c:pt idx="23360">
                  <c:v>-1.80745</c:v>
                </c:pt>
                <c:pt idx="23361">
                  <c:v>-1.80484</c:v>
                </c:pt>
                <c:pt idx="23362">
                  <c:v>-1.7985899999999999</c:v>
                </c:pt>
                <c:pt idx="23363">
                  <c:v>-1.79325</c:v>
                </c:pt>
                <c:pt idx="23364">
                  <c:v>-1.78762</c:v>
                </c:pt>
                <c:pt idx="23365">
                  <c:v>-1.7817000000000001</c:v>
                </c:pt>
                <c:pt idx="23366">
                  <c:v>-1.77806</c:v>
                </c:pt>
                <c:pt idx="23367">
                  <c:v>-1.7783899999999999</c:v>
                </c:pt>
                <c:pt idx="23368">
                  <c:v>-1.7782800000000001</c:v>
                </c:pt>
                <c:pt idx="23369">
                  <c:v>-1.7769200000000001</c:v>
                </c:pt>
                <c:pt idx="23370">
                  <c:v>-1.7815300000000001</c:v>
                </c:pt>
                <c:pt idx="23371">
                  <c:v>-1.7870999999999999</c:v>
                </c:pt>
                <c:pt idx="23372">
                  <c:v>-1.7882499999999999</c:v>
                </c:pt>
                <c:pt idx="23373">
                  <c:v>-1.79101</c:v>
                </c:pt>
                <c:pt idx="23374">
                  <c:v>-1.7954699999999999</c:v>
                </c:pt>
                <c:pt idx="23375">
                  <c:v>-1.8002199999999999</c:v>
                </c:pt>
                <c:pt idx="23376">
                  <c:v>-1.7998400000000001</c:v>
                </c:pt>
                <c:pt idx="23377">
                  <c:v>-1.7974600000000001</c:v>
                </c:pt>
                <c:pt idx="23378">
                  <c:v>-1.79193</c:v>
                </c:pt>
                <c:pt idx="23379">
                  <c:v>-1.78935</c:v>
                </c:pt>
                <c:pt idx="23380">
                  <c:v>-1.79233</c:v>
                </c:pt>
                <c:pt idx="23381">
                  <c:v>-1.7881899999999999</c:v>
                </c:pt>
                <c:pt idx="23382">
                  <c:v>-1.7822100000000001</c:v>
                </c:pt>
                <c:pt idx="23383">
                  <c:v>-1.7766299999999999</c:v>
                </c:pt>
                <c:pt idx="23384">
                  <c:v>-1.76715</c:v>
                </c:pt>
                <c:pt idx="23385">
                  <c:v>-1.76224</c:v>
                </c:pt>
                <c:pt idx="23386">
                  <c:v>-1.7598400000000001</c:v>
                </c:pt>
                <c:pt idx="23387">
                  <c:v>-1.7573000000000001</c:v>
                </c:pt>
                <c:pt idx="23388">
                  <c:v>-1.75271</c:v>
                </c:pt>
                <c:pt idx="23389">
                  <c:v>-1.7464599999999999</c:v>
                </c:pt>
                <c:pt idx="23390">
                  <c:v>-1.7448300000000001</c:v>
                </c:pt>
                <c:pt idx="23391">
                  <c:v>-1.7484299999999999</c:v>
                </c:pt>
                <c:pt idx="23392">
                  <c:v>-1.7538899999999999</c:v>
                </c:pt>
                <c:pt idx="23393">
                  <c:v>-1.75464</c:v>
                </c:pt>
                <c:pt idx="23394">
                  <c:v>-1.74878</c:v>
                </c:pt>
                <c:pt idx="23395">
                  <c:v>-1.7452300000000001</c:v>
                </c:pt>
                <c:pt idx="23396">
                  <c:v>-1.7494099999999999</c:v>
                </c:pt>
                <c:pt idx="23397">
                  <c:v>-1.7623899999999999</c:v>
                </c:pt>
                <c:pt idx="23398">
                  <c:v>-1.77044</c:v>
                </c:pt>
                <c:pt idx="23399">
                  <c:v>-1.77169</c:v>
                </c:pt>
                <c:pt idx="23400">
                  <c:v>-1.7667900000000001</c:v>
                </c:pt>
                <c:pt idx="23401">
                  <c:v>-1.7636099999999999</c:v>
                </c:pt>
                <c:pt idx="23402">
                  <c:v>-1.76573</c:v>
                </c:pt>
                <c:pt idx="23403">
                  <c:v>-1.7640800000000001</c:v>
                </c:pt>
                <c:pt idx="23404">
                  <c:v>-1.7578499999999999</c:v>
                </c:pt>
                <c:pt idx="23405">
                  <c:v>-1.7519</c:v>
                </c:pt>
                <c:pt idx="23406">
                  <c:v>-1.7468999999999999</c:v>
                </c:pt>
                <c:pt idx="23407">
                  <c:v>-1.7459199999999999</c:v>
                </c:pt>
                <c:pt idx="23408">
                  <c:v>-1.74908</c:v>
                </c:pt>
                <c:pt idx="23409">
                  <c:v>-1.75539</c:v>
                </c:pt>
                <c:pt idx="23410">
                  <c:v>-1.75352</c:v>
                </c:pt>
                <c:pt idx="23411">
                  <c:v>-1.7487600000000001</c:v>
                </c:pt>
                <c:pt idx="23412">
                  <c:v>-1.74793</c:v>
                </c:pt>
                <c:pt idx="23413">
                  <c:v>-1.74234</c:v>
                </c:pt>
                <c:pt idx="23414">
                  <c:v>-1.7354499999999999</c:v>
                </c:pt>
                <c:pt idx="23415">
                  <c:v>-1.72855</c:v>
                </c:pt>
                <c:pt idx="23416">
                  <c:v>-1.7203900000000001</c:v>
                </c:pt>
                <c:pt idx="23417">
                  <c:v>-1.7084299999999999</c:v>
                </c:pt>
                <c:pt idx="23418">
                  <c:v>-1.6954499999999999</c:v>
                </c:pt>
                <c:pt idx="23419">
                  <c:v>-1.6887099999999999</c:v>
                </c:pt>
                <c:pt idx="23420">
                  <c:v>-1.6811100000000001</c:v>
                </c:pt>
                <c:pt idx="23421">
                  <c:v>-1.6719200000000001</c:v>
                </c:pt>
                <c:pt idx="23422">
                  <c:v>-1.6683699999999999</c:v>
                </c:pt>
                <c:pt idx="23423">
                  <c:v>-1.66726</c:v>
                </c:pt>
                <c:pt idx="23424">
                  <c:v>-1.6734199999999999</c:v>
                </c:pt>
                <c:pt idx="23425">
                  <c:v>-1.67309</c:v>
                </c:pt>
                <c:pt idx="23426">
                  <c:v>-1.67041</c:v>
                </c:pt>
                <c:pt idx="23427">
                  <c:v>-1.663</c:v>
                </c:pt>
                <c:pt idx="23428">
                  <c:v>-1.6540900000000001</c:v>
                </c:pt>
                <c:pt idx="23429">
                  <c:v>-1.64581</c:v>
                </c:pt>
                <c:pt idx="23430">
                  <c:v>-1.6417299999999999</c:v>
                </c:pt>
                <c:pt idx="23431">
                  <c:v>-1.6434899999999999</c:v>
                </c:pt>
                <c:pt idx="23432">
                  <c:v>-1.64886</c:v>
                </c:pt>
                <c:pt idx="23433">
                  <c:v>-1.6568799999999999</c:v>
                </c:pt>
                <c:pt idx="23434">
                  <c:v>-1.6539900000000001</c:v>
                </c:pt>
                <c:pt idx="23435">
                  <c:v>-1.6474800000000001</c:v>
                </c:pt>
                <c:pt idx="23436">
                  <c:v>-1.64185</c:v>
                </c:pt>
                <c:pt idx="23437">
                  <c:v>-1.6363799999999999</c:v>
                </c:pt>
                <c:pt idx="23438">
                  <c:v>-1.6295900000000001</c:v>
                </c:pt>
                <c:pt idx="23439">
                  <c:v>-1.62978</c:v>
                </c:pt>
                <c:pt idx="23440">
                  <c:v>-1.63385</c:v>
                </c:pt>
                <c:pt idx="23441">
                  <c:v>-1.63032</c:v>
                </c:pt>
                <c:pt idx="23442">
                  <c:v>-1.6248899999999999</c:v>
                </c:pt>
                <c:pt idx="23443">
                  <c:v>-1.6186700000000001</c:v>
                </c:pt>
                <c:pt idx="23444">
                  <c:v>-1.61642</c:v>
                </c:pt>
                <c:pt idx="23445">
                  <c:v>-1.6172299999999999</c:v>
                </c:pt>
                <c:pt idx="23446">
                  <c:v>-1.61225</c:v>
                </c:pt>
                <c:pt idx="23447">
                  <c:v>-1.61148</c:v>
                </c:pt>
                <c:pt idx="23448">
                  <c:v>-1.6125100000000001</c:v>
                </c:pt>
                <c:pt idx="23449">
                  <c:v>-1.6090599999999999</c:v>
                </c:pt>
                <c:pt idx="23450">
                  <c:v>-1.59992</c:v>
                </c:pt>
                <c:pt idx="23451">
                  <c:v>-1.58884</c:v>
                </c:pt>
                <c:pt idx="23452">
                  <c:v>-1.58328</c:v>
                </c:pt>
                <c:pt idx="23453">
                  <c:v>-1.5820700000000001</c:v>
                </c:pt>
                <c:pt idx="23454">
                  <c:v>-1.5770900000000001</c:v>
                </c:pt>
                <c:pt idx="23455">
                  <c:v>-1.5699099999999999</c:v>
                </c:pt>
                <c:pt idx="23456">
                  <c:v>-1.56965</c:v>
                </c:pt>
                <c:pt idx="23457">
                  <c:v>-1.5772699999999999</c:v>
                </c:pt>
                <c:pt idx="23458">
                  <c:v>-1.5821400000000001</c:v>
                </c:pt>
                <c:pt idx="23459">
                  <c:v>-1.5795300000000001</c:v>
                </c:pt>
                <c:pt idx="23460">
                  <c:v>-1.5714300000000001</c:v>
                </c:pt>
                <c:pt idx="23461">
                  <c:v>-1.5565</c:v>
                </c:pt>
                <c:pt idx="23462">
                  <c:v>-1.54626</c:v>
                </c:pt>
                <c:pt idx="23463">
                  <c:v>-1.54623</c:v>
                </c:pt>
                <c:pt idx="23464">
                  <c:v>-1.5502199999999999</c:v>
                </c:pt>
                <c:pt idx="23465">
                  <c:v>-1.5509299999999999</c:v>
                </c:pt>
                <c:pt idx="23466">
                  <c:v>-1.54541</c:v>
                </c:pt>
                <c:pt idx="23467">
                  <c:v>-1.5331699999999999</c:v>
                </c:pt>
                <c:pt idx="23468">
                  <c:v>-1.5145</c:v>
                </c:pt>
                <c:pt idx="23469">
                  <c:v>-1.4931300000000001</c:v>
                </c:pt>
                <c:pt idx="23470">
                  <c:v>-1.4849000000000001</c:v>
                </c:pt>
                <c:pt idx="23471">
                  <c:v>-1.48926</c:v>
                </c:pt>
                <c:pt idx="23472">
                  <c:v>-1.4947699999999999</c:v>
                </c:pt>
                <c:pt idx="23473">
                  <c:v>-1.48997</c:v>
                </c:pt>
                <c:pt idx="23474">
                  <c:v>-1.4834700000000001</c:v>
                </c:pt>
                <c:pt idx="23475">
                  <c:v>-1.4811000000000001</c:v>
                </c:pt>
                <c:pt idx="23476">
                  <c:v>-1.4779500000000001</c:v>
                </c:pt>
                <c:pt idx="23477">
                  <c:v>-1.4753700000000001</c:v>
                </c:pt>
                <c:pt idx="23478">
                  <c:v>-1.47197</c:v>
                </c:pt>
                <c:pt idx="23479">
                  <c:v>-1.46601</c:v>
                </c:pt>
                <c:pt idx="23480">
                  <c:v>-1.4600900000000001</c:v>
                </c:pt>
                <c:pt idx="23481">
                  <c:v>-1.4560500000000001</c:v>
                </c:pt>
                <c:pt idx="23482">
                  <c:v>-1.45394</c:v>
                </c:pt>
                <c:pt idx="23483">
                  <c:v>-1.4511700000000001</c:v>
                </c:pt>
                <c:pt idx="23484">
                  <c:v>-1.44154</c:v>
                </c:pt>
                <c:pt idx="23485">
                  <c:v>-1.4285300000000001</c:v>
                </c:pt>
                <c:pt idx="23486">
                  <c:v>-1.4218200000000001</c:v>
                </c:pt>
                <c:pt idx="23487">
                  <c:v>-1.4225300000000001</c:v>
                </c:pt>
                <c:pt idx="23488">
                  <c:v>-1.4231</c:v>
                </c:pt>
                <c:pt idx="23489">
                  <c:v>-1.4195899999999999</c:v>
                </c:pt>
                <c:pt idx="23490">
                  <c:v>-1.4196899999999999</c:v>
                </c:pt>
                <c:pt idx="23491">
                  <c:v>-1.4123300000000001</c:v>
                </c:pt>
                <c:pt idx="23492">
                  <c:v>-1.39577</c:v>
                </c:pt>
                <c:pt idx="23493">
                  <c:v>-1.3866499999999999</c:v>
                </c:pt>
                <c:pt idx="23494">
                  <c:v>-1.3834299999999999</c:v>
                </c:pt>
                <c:pt idx="23495">
                  <c:v>-1.3796200000000001</c:v>
                </c:pt>
                <c:pt idx="23496">
                  <c:v>-1.38198</c:v>
                </c:pt>
                <c:pt idx="23497">
                  <c:v>-1.38476</c:v>
                </c:pt>
                <c:pt idx="23498">
                  <c:v>-1.3835599999999999</c:v>
                </c:pt>
                <c:pt idx="23499">
                  <c:v>-1.3781600000000001</c:v>
                </c:pt>
                <c:pt idx="23500">
                  <c:v>-1.3716600000000001</c:v>
                </c:pt>
                <c:pt idx="23501">
                  <c:v>-1.35917</c:v>
                </c:pt>
                <c:pt idx="23502">
                  <c:v>-1.3438300000000001</c:v>
                </c:pt>
                <c:pt idx="23503">
                  <c:v>-1.33508</c:v>
                </c:pt>
                <c:pt idx="23504">
                  <c:v>-1.33403</c:v>
                </c:pt>
                <c:pt idx="23505">
                  <c:v>-1.3330900000000001</c:v>
                </c:pt>
                <c:pt idx="23506">
                  <c:v>-1.32542</c:v>
                </c:pt>
                <c:pt idx="23507">
                  <c:v>-1.3136000000000001</c:v>
                </c:pt>
                <c:pt idx="23508">
                  <c:v>-1.30288</c:v>
                </c:pt>
                <c:pt idx="23509">
                  <c:v>-1.2922199999999999</c:v>
                </c:pt>
                <c:pt idx="23510">
                  <c:v>-1.28491</c:v>
                </c:pt>
                <c:pt idx="23511">
                  <c:v>-1.2820400000000001</c:v>
                </c:pt>
                <c:pt idx="23512">
                  <c:v>-1.28169</c:v>
                </c:pt>
                <c:pt idx="23513">
                  <c:v>-1.2793600000000001</c:v>
                </c:pt>
                <c:pt idx="23514">
                  <c:v>-1.2758700000000001</c:v>
                </c:pt>
                <c:pt idx="23515">
                  <c:v>-1.26942</c:v>
                </c:pt>
                <c:pt idx="23516">
                  <c:v>-1.2611600000000001</c:v>
                </c:pt>
                <c:pt idx="23517">
                  <c:v>-1.2497100000000001</c:v>
                </c:pt>
                <c:pt idx="23518">
                  <c:v>-1.24413</c:v>
                </c:pt>
                <c:pt idx="23519">
                  <c:v>-1.24146</c:v>
                </c:pt>
                <c:pt idx="23520">
                  <c:v>-1.23804</c:v>
                </c:pt>
                <c:pt idx="23521">
                  <c:v>-1.23228</c:v>
                </c:pt>
                <c:pt idx="23522">
                  <c:v>-1.2251099999999999</c:v>
                </c:pt>
                <c:pt idx="23523">
                  <c:v>-1.2216100000000001</c:v>
                </c:pt>
                <c:pt idx="23524">
                  <c:v>-1.21753</c:v>
                </c:pt>
                <c:pt idx="23525">
                  <c:v>-1.2134199999999999</c:v>
                </c:pt>
                <c:pt idx="23526">
                  <c:v>-1.2056800000000001</c:v>
                </c:pt>
                <c:pt idx="23527">
                  <c:v>-1.1968000000000001</c:v>
                </c:pt>
                <c:pt idx="23528">
                  <c:v>-1.19204</c:v>
                </c:pt>
                <c:pt idx="23529">
                  <c:v>-1.18699</c:v>
                </c:pt>
                <c:pt idx="23530">
                  <c:v>-1.1849799999999999</c:v>
                </c:pt>
                <c:pt idx="23531">
                  <c:v>-1.18519</c:v>
                </c:pt>
                <c:pt idx="23532">
                  <c:v>-1.1833499999999999</c:v>
                </c:pt>
                <c:pt idx="23533">
                  <c:v>-1.18052</c:v>
                </c:pt>
                <c:pt idx="23534">
                  <c:v>-1.1762600000000001</c:v>
                </c:pt>
                <c:pt idx="23535">
                  <c:v>-1.1696899999999999</c:v>
                </c:pt>
                <c:pt idx="23536">
                  <c:v>-1.16408</c:v>
                </c:pt>
                <c:pt idx="23537">
                  <c:v>-1.1584300000000001</c:v>
                </c:pt>
                <c:pt idx="23538">
                  <c:v>-1.15506</c:v>
                </c:pt>
                <c:pt idx="23539">
                  <c:v>-1.15449</c:v>
                </c:pt>
                <c:pt idx="23540">
                  <c:v>-1.1528799999999999</c:v>
                </c:pt>
                <c:pt idx="23541">
                  <c:v>-1.14872</c:v>
                </c:pt>
                <c:pt idx="23542">
                  <c:v>-1.14974</c:v>
                </c:pt>
                <c:pt idx="23543">
                  <c:v>-1.15578</c:v>
                </c:pt>
                <c:pt idx="23544">
                  <c:v>-1.1553</c:v>
                </c:pt>
                <c:pt idx="23545">
                  <c:v>-1.1517999999999999</c:v>
                </c:pt>
                <c:pt idx="23546">
                  <c:v>-1.1503300000000001</c:v>
                </c:pt>
                <c:pt idx="23547">
                  <c:v>-1.1495</c:v>
                </c:pt>
                <c:pt idx="23548">
                  <c:v>-1.1446000000000001</c:v>
                </c:pt>
                <c:pt idx="23549">
                  <c:v>-1.13608</c:v>
                </c:pt>
                <c:pt idx="23550">
                  <c:v>-1.1238900000000001</c:v>
                </c:pt>
                <c:pt idx="23551">
                  <c:v>-1.11263</c:v>
                </c:pt>
                <c:pt idx="23552">
                  <c:v>-1.10812</c:v>
                </c:pt>
                <c:pt idx="23553">
                  <c:v>-1.1057699999999999</c:v>
                </c:pt>
                <c:pt idx="23554">
                  <c:v>-1.1058600000000001</c:v>
                </c:pt>
                <c:pt idx="23555">
                  <c:v>-1.10686</c:v>
                </c:pt>
                <c:pt idx="23556">
                  <c:v>-1.1045</c:v>
                </c:pt>
                <c:pt idx="23557">
                  <c:v>-1.1020399999999999</c:v>
                </c:pt>
                <c:pt idx="23558">
                  <c:v>-1.10002</c:v>
                </c:pt>
                <c:pt idx="23559">
                  <c:v>-1.0969899999999999</c:v>
                </c:pt>
                <c:pt idx="23560">
                  <c:v>-1.09335</c:v>
                </c:pt>
                <c:pt idx="23561">
                  <c:v>-1.09127</c:v>
                </c:pt>
                <c:pt idx="23562">
                  <c:v>-1.0887800000000001</c:v>
                </c:pt>
                <c:pt idx="23563">
                  <c:v>-1.0831999999999999</c:v>
                </c:pt>
                <c:pt idx="23564">
                  <c:v>-1.0827100000000001</c:v>
                </c:pt>
                <c:pt idx="23565">
                  <c:v>-1.08063</c:v>
                </c:pt>
                <c:pt idx="23566">
                  <c:v>-1.07637</c:v>
                </c:pt>
                <c:pt idx="23567">
                  <c:v>-1.07463</c:v>
                </c:pt>
                <c:pt idx="23568">
                  <c:v>-1.0766199999999999</c:v>
                </c:pt>
                <c:pt idx="23569">
                  <c:v>-1.07142</c:v>
                </c:pt>
                <c:pt idx="23570">
                  <c:v>-1.06219</c:v>
                </c:pt>
                <c:pt idx="23571">
                  <c:v>-1.0599099999999999</c:v>
                </c:pt>
                <c:pt idx="23572">
                  <c:v>-1.06186</c:v>
                </c:pt>
                <c:pt idx="23573">
                  <c:v>-1.0619000000000001</c:v>
                </c:pt>
                <c:pt idx="23574">
                  <c:v>-1.0530900000000001</c:v>
                </c:pt>
                <c:pt idx="23575">
                  <c:v>-1.0456099999999999</c:v>
                </c:pt>
                <c:pt idx="23576">
                  <c:v>-1.0440499999999999</c:v>
                </c:pt>
                <c:pt idx="23577">
                  <c:v>-1.0436399999999999</c:v>
                </c:pt>
                <c:pt idx="23578">
                  <c:v>-1.03491</c:v>
                </c:pt>
                <c:pt idx="23579">
                  <c:v>-1.0297400000000001</c:v>
                </c:pt>
                <c:pt idx="23580">
                  <c:v>-1.0259400000000001</c:v>
                </c:pt>
                <c:pt idx="23581">
                  <c:v>-1.01955</c:v>
                </c:pt>
                <c:pt idx="23582">
                  <c:v>-1.00806</c:v>
                </c:pt>
                <c:pt idx="23583">
                  <c:v>-0.99953199999999998</c:v>
                </c:pt>
                <c:pt idx="23584">
                  <c:v>-0.99992300000000001</c:v>
                </c:pt>
                <c:pt idx="23585">
                  <c:v>-1.0033300000000001</c:v>
                </c:pt>
                <c:pt idx="23586">
                  <c:v>-0.99782300000000002</c:v>
                </c:pt>
                <c:pt idx="23587">
                  <c:v>-0.98745700000000003</c:v>
                </c:pt>
                <c:pt idx="23588">
                  <c:v>-0.99149200000000004</c:v>
                </c:pt>
                <c:pt idx="23589">
                  <c:v>-0.99442399999999997</c:v>
                </c:pt>
                <c:pt idx="23590">
                  <c:v>-0.98857200000000001</c:v>
                </c:pt>
                <c:pt idx="23591">
                  <c:v>-0.98181600000000002</c:v>
                </c:pt>
                <c:pt idx="23592">
                  <c:v>-0.98288600000000004</c:v>
                </c:pt>
                <c:pt idx="23593">
                  <c:v>-0.98617500000000002</c:v>
                </c:pt>
                <c:pt idx="23594">
                  <c:v>-0.98193900000000001</c:v>
                </c:pt>
                <c:pt idx="23595">
                  <c:v>-0.982877</c:v>
                </c:pt>
                <c:pt idx="23596">
                  <c:v>-0.98281799999999997</c:v>
                </c:pt>
                <c:pt idx="23597">
                  <c:v>-0.97889199999999998</c:v>
                </c:pt>
                <c:pt idx="23598">
                  <c:v>-0.97051500000000002</c:v>
                </c:pt>
                <c:pt idx="23599">
                  <c:v>-0.95994599999999997</c:v>
                </c:pt>
                <c:pt idx="23600">
                  <c:v>-0.94978499999999999</c:v>
                </c:pt>
                <c:pt idx="23601">
                  <c:v>-0.94510899999999998</c:v>
                </c:pt>
                <c:pt idx="23602">
                  <c:v>-0.940029</c:v>
                </c:pt>
                <c:pt idx="23603">
                  <c:v>-0.93708800000000003</c:v>
                </c:pt>
                <c:pt idx="23604">
                  <c:v>-0.94183600000000001</c:v>
                </c:pt>
                <c:pt idx="23605">
                  <c:v>-0.94363399999999997</c:v>
                </c:pt>
                <c:pt idx="23606">
                  <c:v>-0.95016500000000004</c:v>
                </c:pt>
                <c:pt idx="23607">
                  <c:v>-0.95146299999999995</c:v>
                </c:pt>
                <c:pt idx="23608">
                  <c:v>-0.94256899999999999</c:v>
                </c:pt>
                <c:pt idx="23609">
                  <c:v>-0.93310300000000002</c:v>
                </c:pt>
                <c:pt idx="23610">
                  <c:v>-0.93624099999999999</c:v>
                </c:pt>
                <c:pt idx="23611">
                  <c:v>-0.93826200000000004</c:v>
                </c:pt>
                <c:pt idx="23612">
                  <c:v>-0.93771400000000005</c:v>
                </c:pt>
                <c:pt idx="23613">
                  <c:v>-0.93609900000000001</c:v>
                </c:pt>
                <c:pt idx="23614">
                  <c:v>-0.92776499999999995</c:v>
                </c:pt>
                <c:pt idx="23615">
                  <c:v>-0.91941200000000001</c:v>
                </c:pt>
                <c:pt idx="23616">
                  <c:v>-0.91290700000000002</c:v>
                </c:pt>
                <c:pt idx="23617">
                  <c:v>-0.90825</c:v>
                </c:pt>
                <c:pt idx="23618">
                  <c:v>-0.90258000000000005</c:v>
                </c:pt>
                <c:pt idx="23619">
                  <c:v>-0.89319000000000004</c:v>
                </c:pt>
                <c:pt idx="23620">
                  <c:v>-0.883405</c:v>
                </c:pt>
                <c:pt idx="23621">
                  <c:v>-0.87964900000000001</c:v>
                </c:pt>
                <c:pt idx="23622">
                  <c:v>-0.88486600000000004</c:v>
                </c:pt>
                <c:pt idx="23623">
                  <c:v>-0.88889899999999999</c:v>
                </c:pt>
                <c:pt idx="23624">
                  <c:v>-0.88922100000000004</c:v>
                </c:pt>
                <c:pt idx="23625">
                  <c:v>-0.89348300000000003</c:v>
                </c:pt>
                <c:pt idx="23626">
                  <c:v>-0.89490099999999995</c:v>
                </c:pt>
                <c:pt idx="23627">
                  <c:v>-0.89837400000000001</c:v>
                </c:pt>
                <c:pt idx="23628">
                  <c:v>-0.90340600000000004</c:v>
                </c:pt>
                <c:pt idx="23629">
                  <c:v>-0.90131700000000003</c:v>
                </c:pt>
                <c:pt idx="23630">
                  <c:v>-0.90164100000000003</c:v>
                </c:pt>
                <c:pt idx="23631">
                  <c:v>-0.90482499999999999</c:v>
                </c:pt>
                <c:pt idx="23632">
                  <c:v>-0.91024000000000005</c:v>
                </c:pt>
                <c:pt idx="23633">
                  <c:v>-0.91631700000000005</c:v>
                </c:pt>
                <c:pt idx="23634">
                  <c:v>-0.91572299999999995</c:v>
                </c:pt>
                <c:pt idx="23635">
                  <c:v>-0.91262799999999999</c:v>
                </c:pt>
                <c:pt idx="23636">
                  <c:v>-0.91249899999999995</c:v>
                </c:pt>
                <c:pt idx="23637">
                  <c:v>-0.91061300000000001</c:v>
                </c:pt>
                <c:pt idx="23638">
                  <c:v>-0.90751400000000004</c:v>
                </c:pt>
                <c:pt idx="23639">
                  <c:v>-0.90922800000000004</c:v>
                </c:pt>
                <c:pt idx="23640">
                  <c:v>-0.91536399999999996</c:v>
                </c:pt>
                <c:pt idx="23641">
                  <c:v>-0.922234</c:v>
                </c:pt>
                <c:pt idx="23642">
                  <c:v>-0.91881800000000002</c:v>
                </c:pt>
                <c:pt idx="23643">
                  <c:v>-0.91511200000000004</c:v>
                </c:pt>
                <c:pt idx="23644">
                  <c:v>-0.91209200000000001</c:v>
                </c:pt>
                <c:pt idx="23645">
                  <c:v>-0.909856</c:v>
                </c:pt>
                <c:pt idx="23646">
                  <c:v>-0.91281199999999996</c:v>
                </c:pt>
                <c:pt idx="23647">
                  <c:v>-0.92587600000000003</c:v>
                </c:pt>
                <c:pt idx="23648">
                  <c:v>-0.92496599999999995</c:v>
                </c:pt>
                <c:pt idx="23649">
                  <c:v>-0.92163600000000001</c:v>
                </c:pt>
                <c:pt idx="23650">
                  <c:v>-0.91029199999999999</c:v>
                </c:pt>
                <c:pt idx="23651">
                  <c:v>-0.89935799999999999</c:v>
                </c:pt>
                <c:pt idx="23652">
                  <c:v>-0.889235</c:v>
                </c:pt>
                <c:pt idx="23653">
                  <c:v>-0.88243799999999994</c:v>
                </c:pt>
                <c:pt idx="23654">
                  <c:v>-0.87590900000000005</c:v>
                </c:pt>
                <c:pt idx="23655">
                  <c:v>-0.87251699999999999</c:v>
                </c:pt>
                <c:pt idx="23656">
                  <c:v>-0.87727100000000002</c:v>
                </c:pt>
                <c:pt idx="23657">
                  <c:v>-0.88572399999999996</c:v>
                </c:pt>
                <c:pt idx="23658">
                  <c:v>-0.88897199999999998</c:v>
                </c:pt>
                <c:pt idx="23659">
                  <c:v>-0.89343799999999995</c:v>
                </c:pt>
                <c:pt idx="23660">
                  <c:v>-0.89023399999999997</c:v>
                </c:pt>
                <c:pt idx="23661">
                  <c:v>-0.89112599999999997</c:v>
                </c:pt>
                <c:pt idx="23662">
                  <c:v>-0.88688299999999998</c:v>
                </c:pt>
                <c:pt idx="23663">
                  <c:v>-0.88228399999999996</c:v>
                </c:pt>
                <c:pt idx="23664">
                  <c:v>-0.87626800000000005</c:v>
                </c:pt>
                <c:pt idx="23665">
                  <c:v>-0.87670499999999996</c:v>
                </c:pt>
                <c:pt idx="23666">
                  <c:v>-0.87663400000000002</c:v>
                </c:pt>
                <c:pt idx="23667">
                  <c:v>-0.86907299999999998</c:v>
                </c:pt>
                <c:pt idx="23668">
                  <c:v>-0.87072499999999997</c:v>
                </c:pt>
                <c:pt idx="23669">
                  <c:v>-0.87840399999999996</c:v>
                </c:pt>
                <c:pt idx="23670">
                  <c:v>-0.888405</c:v>
                </c:pt>
                <c:pt idx="23671">
                  <c:v>-0.88934299999999999</c:v>
                </c:pt>
                <c:pt idx="23672">
                  <c:v>-0.88400400000000001</c:v>
                </c:pt>
                <c:pt idx="23673">
                  <c:v>-0.87866599999999995</c:v>
                </c:pt>
                <c:pt idx="23674">
                  <c:v>-0.87926300000000002</c:v>
                </c:pt>
                <c:pt idx="23675">
                  <c:v>-0.87960000000000005</c:v>
                </c:pt>
                <c:pt idx="23676">
                  <c:v>-0.87530799999999997</c:v>
                </c:pt>
                <c:pt idx="23677">
                  <c:v>-0.87196799999999997</c:v>
                </c:pt>
                <c:pt idx="23678">
                  <c:v>-0.87016099999999996</c:v>
                </c:pt>
                <c:pt idx="23679">
                  <c:v>-0.864846</c:v>
                </c:pt>
                <c:pt idx="23680">
                  <c:v>-0.86146100000000003</c:v>
                </c:pt>
                <c:pt idx="23681">
                  <c:v>-0.86022200000000004</c:v>
                </c:pt>
                <c:pt idx="23682">
                  <c:v>-0.86760899999999996</c:v>
                </c:pt>
                <c:pt idx="23683">
                  <c:v>-0.881019</c:v>
                </c:pt>
                <c:pt idx="23684">
                  <c:v>-0.88368500000000005</c:v>
                </c:pt>
                <c:pt idx="23685">
                  <c:v>-0.87142699999999995</c:v>
                </c:pt>
                <c:pt idx="23686">
                  <c:v>-0.85113799999999995</c:v>
                </c:pt>
                <c:pt idx="23687">
                  <c:v>-0.84038199999999996</c:v>
                </c:pt>
                <c:pt idx="23688">
                  <c:v>-0.83796400000000004</c:v>
                </c:pt>
                <c:pt idx="23689">
                  <c:v>-0.83990299999999996</c:v>
                </c:pt>
                <c:pt idx="23690">
                  <c:v>-0.84373299999999996</c:v>
                </c:pt>
                <c:pt idx="23691">
                  <c:v>-0.85214599999999996</c:v>
                </c:pt>
                <c:pt idx="23692">
                  <c:v>-0.858491</c:v>
                </c:pt>
                <c:pt idx="23693">
                  <c:v>-0.85724</c:v>
                </c:pt>
                <c:pt idx="23694">
                  <c:v>-0.86821400000000004</c:v>
                </c:pt>
                <c:pt idx="23695">
                  <c:v>-0.87541400000000003</c:v>
                </c:pt>
                <c:pt idx="23696">
                  <c:v>-0.88031099999999995</c:v>
                </c:pt>
                <c:pt idx="23697">
                  <c:v>-0.88137399999999999</c:v>
                </c:pt>
                <c:pt idx="23698">
                  <c:v>-0.87990299999999999</c:v>
                </c:pt>
                <c:pt idx="23699">
                  <c:v>-0.88524899999999995</c:v>
                </c:pt>
                <c:pt idx="23700">
                  <c:v>-0.89297700000000002</c:v>
                </c:pt>
                <c:pt idx="23701">
                  <c:v>-0.893895</c:v>
                </c:pt>
                <c:pt idx="23702">
                  <c:v>-0.89128600000000002</c:v>
                </c:pt>
                <c:pt idx="23703">
                  <c:v>-0.89318200000000003</c:v>
                </c:pt>
                <c:pt idx="23704">
                  <c:v>-0.893621</c:v>
                </c:pt>
                <c:pt idx="23705">
                  <c:v>-0.89387700000000003</c:v>
                </c:pt>
                <c:pt idx="23706">
                  <c:v>-0.89313299999999995</c:v>
                </c:pt>
                <c:pt idx="23707">
                  <c:v>-0.88819099999999995</c:v>
                </c:pt>
                <c:pt idx="23708">
                  <c:v>-0.88158999999999998</c:v>
                </c:pt>
                <c:pt idx="23709">
                  <c:v>-0.87727200000000005</c:v>
                </c:pt>
                <c:pt idx="23710">
                  <c:v>-0.88186299999999995</c:v>
                </c:pt>
                <c:pt idx="23711">
                  <c:v>-0.89093500000000003</c:v>
                </c:pt>
                <c:pt idx="23712">
                  <c:v>-0.89729599999999998</c:v>
                </c:pt>
                <c:pt idx="23713">
                  <c:v>-0.90234300000000001</c:v>
                </c:pt>
                <c:pt idx="23714">
                  <c:v>-0.90172799999999997</c:v>
                </c:pt>
                <c:pt idx="23715">
                  <c:v>-0.89986299999999997</c:v>
                </c:pt>
                <c:pt idx="23716">
                  <c:v>-0.90674500000000002</c:v>
                </c:pt>
                <c:pt idx="23717">
                  <c:v>-0.91914899999999999</c:v>
                </c:pt>
                <c:pt idx="23718">
                  <c:v>-0.92806500000000003</c:v>
                </c:pt>
                <c:pt idx="23719">
                  <c:v>-0.930122</c:v>
                </c:pt>
                <c:pt idx="23720">
                  <c:v>-0.93332899999999996</c:v>
                </c:pt>
                <c:pt idx="23721">
                  <c:v>-0.93934499999999999</c:v>
                </c:pt>
                <c:pt idx="23722">
                  <c:v>-0.94246799999999997</c:v>
                </c:pt>
                <c:pt idx="23723">
                  <c:v>-0.93896800000000002</c:v>
                </c:pt>
                <c:pt idx="23724">
                  <c:v>-0.93207600000000002</c:v>
                </c:pt>
                <c:pt idx="23725">
                  <c:v>-0.92670399999999997</c:v>
                </c:pt>
                <c:pt idx="23726">
                  <c:v>-0.92527999999999999</c:v>
                </c:pt>
                <c:pt idx="23727">
                  <c:v>-0.92914699999999995</c:v>
                </c:pt>
                <c:pt idx="23728">
                  <c:v>-0.93535599999999997</c:v>
                </c:pt>
                <c:pt idx="23729">
                  <c:v>-0.93879299999999999</c:v>
                </c:pt>
                <c:pt idx="23730">
                  <c:v>-0.94215199999999999</c:v>
                </c:pt>
                <c:pt idx="23731">
                  <c:v>-0.94481000000000004</c:v>
                </c:pt>
                <c:pt idx="23732">
                  <c:v>-0.94297600000000004</c:v>
                </c:pt>
                <c:pt idx="23733">
                  <c:v>-0.94871499999999997</c:v>
                </c:pt>
                <c:pt idx="23734">
                  <c:v>-0.95468900000000001</c:v>
                </c:pt>
                <c:pt idx="23735">
                  <c:v>-0.954044</c:v>
                </c:pt>
                <c:pt idx="23736">
                  <c:v>-0.95645400000000003</c:v>
                </c:pt>
                <c:pt idx="23737">
                  <c:v>-0.95748100000000003</c:v>
                </c:pt>
                <c:pt idx="23738">
                  <c:v>-0.96032200000000001</c:v>
                </c:pt>
                <c:pt idx="23739">
                  <c:v>-0.96482999999999997</c:v>
                </c:pt>
                <c:pt idx="23740">
                  <c:v>-0.96731800000000001</c:v>
                </c:pt>
                <c:pt idx="23741">
                  <c:v>-0.97312399999999999</c:v>
                </c:pt>
                <c:pt idx="23742">
                  <c:v>-0.978468</c:v>
                </c:pt>
                <c:pt idx="23743">
                  <c:v>-0.97635400000000006</c:v>
                </c:pt>
                <c:pt idx="23744">
                  <c:v>-0.97548699999999999</c:v>
                </c:pt>
                <c:pt idx="23745">
                  <c:v>-0.97547200000000001</c:v>
                </c:pt>
                <c:pt idx="23746">
                  <c:v>-0.976746</c:v>
                </c:pt>
                <c:pt idx="23747">
                  <c:v>-0.97520499999999999</c:v>
                </c:pt>
                <c:pt idx="23748">
                  <c:v>-0.97572800000000004</c:v>
                </c:pt>
                <c:pt idx="23749">
                  <c:v>-0.97826999999999997</c:v>
                </c:pt>
                <c:pt idx="23750">
                  <c:v>-0.98333700000000002</c:v>
                </c:pt>
                <c:pt idx="23751">
                  <c:v>-0.98579700000000003</c:v>
                </c:pt>
                <c:pt idx="23752">
                  <c:v>-0.98361900000000002</c:v>
                </c:pt>
                <c:pt idx="23753">
                  <c:v>-0.97819800000000001</c:v>
                </c:pt>
                <c:pt idx="23754">
                  <c:v>-0.97415799999999997</c:v>
                </c:pt>
                <c:pt idx="23755">
                  <c:v>-0.97300799999999998</c:v>
                </c:pt>
                <c:pt idx="23756">
                  <c:v>-0.97655499999999995</c:v>
                </c:pt>
                <c:pt idx="23757">
                  <c:v>-0.98064499999999999</c:v>
                </c:pt>
                <c:pt idx="23758">
                  <c:v>-0.98555099999999995</c:v>
                </c:pt>
                <c:pt idx="23759">
                  <c:v>-0.99047099999999999</c:v>
                </c:pt>
                <c:pt idx="23760">
                  <c:v>-0.98576600000000003</c:v>
                </c:pt>
                <c:pt idx="23761">
                  <c:v>-0.97972899999999996</c:v>
                </c:pt>
                <c:pt idx="23762">
                  <c:v>-0.97918400000000005</c:v>
                </c:pt>
                <c:pt idx="23763">
                  <c:v>-0.97671300000000005</c:v>
                </c:pt>
                <c:pt idx="23764">
                  <c:v>-0.970383</c:v>
                </c:pt>
                <c:pt idx="23765">
                  <c:v>-0.965082</c:v>
                </c:pt>
                <c:pt idx="23766">
                  <c:v>-0.96681099999999998</c:v>
                </c:pt>
                <c:pt idx="23767">
                  <c:v>-0.97021500000000005</c:v>
                </c:pt>
                <c:pt idx="23768">
                  <c:v>-0.97030700000000003</c:v>
                </c:pt>
                <c:pt idx="23769">
                  <c:v>-0.96437200000000001</c:v>
                </c:pt>
                <c:pt idx="23770">
                  <c:v>-0.962557</c:v>
                </c:pt>
                <c:pt idx="23771">
                  <c:v>-0.96032899999999999</c:v>
                </c:pt>
                <c:pt idx="23772">
                  <c:v>-0.96316400000000002</c:v>
                </c:pt>
                <c:pt idx="23773">
                  <c:v>-0.96378900000000001</c:v>
                </c:pt>
                <c:pt idx="23774">
                  <c:v>-0.96365299999999998</c:v>
                </c:pt>
                <c:pt idx="23775">
                  <c:v>-0.962669</c:v>
                </c:pt>
                <c:pt idx="23776">
                  <c:v>-0.96313400000000005</c:v>
                </c:pt>
                <c:pt idx="23777">
                  <c:v>-0.96646900000000002</c:v>
                </c:pt>
                <c:pt idx="23778">
                  <c:v>-0.96812299999999996</c:v>
                </c:pt>
                <c:pt idx="23779">
                  <c:v>-0.96440199999999998</c:v>
                </c:pt>
                <c:pt idx="23780">
                  <c:v>-0.96121800000000002</c:v>
                </c:pt>
                <c:pt idx="23781">
                  <c:v>-0.96038599999999996</c:v>
                </c:pt>
                <c:pt idx="23782">
                  <c:v>-0.97605699999999995</c:v>
                </c:pt>
                <c:pt idx="23783">
                  <c:v>-0.98553800000000003</c:v>
                </c:pt>
                <c:pt idx="23784">
                  <c:v>-0.98491600000000001</c:v>
                </c:pt>
                <c:pt idx="23785">
                  <c:v>-0.98341400000000001</c:v>
                </c:pt>
                <c:pt idx="23786">
                  <c:v>-0.97923899999999997</c:v>
                </c:pt>
                <c:pt idx="23787">
                  <c:v>-0.97159099999999998</c:v>
                </c:pt>
                <c:pt idx="23788">
                  <c:v>-0.97051699999999996</c:v>
                </c:pt>
                <c:pt idx="23789">
                  <c:v>-0.97776399999999997</c:v>
                </c:pt>
                <c:pt idx="23790">
                  <c:v>-0.98746900000000004</c:v>
                </c:pt>
                <c:pt idx="23791">
                  <c:v>-0.992147</c:v>
                </c:pt>
                <c:pt idx="23792">
                  <c:v>-0.99623300000000004</c:v>
                </c:pt>
                <c:pt idx="23793">
                  <c:v>-0.99827500000000002</c:v>
                </c:pt>
                <c:pt idx="23794">
                  <c:v>-1.0033300000000001</c:v>
                </c:pt>
                <c:pt idx="23795">
                  <c:v>-1.0079199999999999</c:v>
                </c:pt>
                <c:pt idx="23796">
                  <c:v>-1.01658</c:v>
                </c:pt>
                <c:pt idx="23797">
                  <c:v>-1.02565</c:v>
                </c:pt>
                <c:pt idx="23798">
                  <c:v>-1.03067</c:v>
                </c:pt>
                <c:pt idx="23799">
                  <c:v>-1.0324800000000001</c:v>
                </c:pt>
                <c:pt idx="23800">
                  <c:v>-1.0261899999999999</c:v>
                </c:pt>
                <c:pt idx="23801">
                  <c:v>-1.0194399999999999</c:v>
                </c:pt>
                <c:pt idx="23802">
                  <c:v>-1.0188900000000001</c:v>
                </c:pt>
                <c:pt idx="23803">
                  <c:v>-1.02033</c:v>
                </c:pt>
                <c:pt idx="23804">
                  <c:v>-1.0227299999999999</c:v>
                </c:pt>
                <c:pt idx="23805">
                  <c:v>-1.0343500000000001</c:v>
                </c:pt>
                <c:pt idx="23806">
                  <c:v>-1.03593</c:v>
                </c:pt>
                <c:pt idx="23807">
                  <c:v>-1.0317099999999999</c:v>
                </c:pt>
                <c:pt idx="23808">
                  <c:v>-1.02197</c:v>
                </c:pt>
                <c:pt idx="23809">
                  <c:v>-1.01437</c:v>
                </c:pt>
                <c:pt idx="23810">
                  <c:v>-1.0117400000000001</c:v>
                </c:pt>
                <c:pt idx="23811">
                  <c:v>-1.0160400000000001</c:v>
                </c:pt>
                <c:pt idx="23812">
                  <c:v>-1.0175000000000001</c:v>
                </c:pt>
                <c:pt idx="23813">
                  <c:v>-1.0192600000000001</c:v>
                </c:pt>
                <c:pt idx="23814">
                  <c:v>-1.01562</c:v>
                </c:pt>
                <c:pt idx="23815">
                  <c:v>-1.01037</c:v>
                </c:pt>
                <c:pt idx="23816">
                  <c:v>-1.0099800000000001</c:v>
                </c:pt>
                <c:pt idx="23817">
                  <c:v>-1.01369</c:v>
                </c:pt>
                <c:pt idx="23818">
                  <c:v>-1.0226</c:v>
                </c:pt>
                <c:pt idx="23819">
                  <c:v>-1.0216099999999999</c:v>
                </c:pt>
                <c:pt idx="23820">
                  <c:v>-1.01631</c:v>
                </c:pt>
                <c:pt idx="23821">
                  <c:v>-1.0124599999999999</c:v>
                </c:pt>
                <c:pt idx="23822">
                  <c:v>-1.0132399999999999</c:v>
                </c:pt>
                <c:pt idx="23823">
                  <c:v>-1.0078800000000001</c:v>
                </c:pt>
                <c:pt idx="23824">
                  <c:v>-0.99840600000000002</c:v>
                </c:pt>
                <c:pt idx="23825">
                  <c:v>-0.99037500000000001</c:v>
                </c:pt>
                <c:pt idx="23826">
                  <c:v>-0.98409100000000005</c:v>
                </c:pt>
                <c:pt idx="23827">
                  <c:v>-0.98607800000000001</c:v>
                </c:pt>
                <c:pt idx="23828">
                  <c:v>-0.99252600000000002</c:v>
                </c:pt>
                <c:pt idx="23829">
                  <c:v>-0.99692000000000003</c:v>
                </c:pt>
                <c:pt idx="23830">
                  <c:v>-0.99581299999999995</c:v>
                </c:pt>
                <c:pt idx="23831">
                  <c:v>-0.99560400000000004</c:v>
                </c:pt>
                <c:pt idx="23832">
                  <c:v>-1.0011300000000001</c:v>
                </c:pt>
                <c:pt idx="23833">
                  <c:v>-1.01132</c:v>
                </c:pt>
                <c:pt idx="23834">
                  <c:v>-1.01905</c:v>
                </c:pt>
                <c:pt idx="23835">
                  <c:v>-1.02067</c:v>
                </c:pt>
                <c:pt idx="23836">
                  <c:v>-1.0238100000000001</c:v>
                </c:pt>
                <c:pt idx="23837">
                  <c:v>-1.0243599999999999</c:v>
                </c:pt>
                <c:pt idx="23838">
                  <c:v>-1.0250300000000001</c:v>
                </c:pt>
                <c:pt idx="23839">
                  <c:v>-1.0243100000000001</c:v>
                </c:pt>
                <c:pt idx="23840">
                  <c:v>-1.02322</c:v>
                </c:pt>
                <c:pt idx="23841">
                  <c:v>-1.022</c:v>
                </c:pt>
                <c:pt idx="23842">
                  <c:v>-1.02363</c:v>
                </c:pt>
                <c:pt idx="23843">
                  <c:v>-1.02763</c:v>
                </c:pt>
                <c:pt idx="23844">
                  <c:v>-1.0298099999999999</c:v>
                </c:pt>
                <c:pt idx="23845">
                  <c:v>-1.0272300000000001</c:v>
                </c:pt>
                <c:pt idx="23846">
                  <c:v>-1.0215000000000001</c:v>
                </c:pt>
                <c:pt idx="23847">
                  <c:v>-1.0213699999999999</c:v>
                </c:pt>
                <c:pt idx="23848">
                  <c:v>-1.0241499999999999</c:v>
                </c:pt>
                <c:pt idx="23849">
                  <c:v>-1.03281</c:v>
                </c:pt>
                <c:pt idx="23850">
                  <c:v>-1.0390600000000001</c:v>
                </c:pt>
                <c:pt idx="23851">
                  <c:v>-1.0416099999999999</c:v>
                </c:pt>
                <c:pt idx="23852">
                  <c:v>-1.0448900000000001</c:v>
                </c:pt>
                <c:pt idx="23853">
                  <c:v>-1.04542</c:v>
                </c:pt>
                <c:pt idx="23854">
                  <c:v>-1.03704</c:v>
                </c:pt>
                <c:pt idx="23855">
                  <c:v>-1.03163</c:v>
                </c:pt>
                <c:pt idx="23856">
                  <c:v>-1.0389900000000001</c:v>
                </c:pt>
                <c:pt idx="23857">
                  <c:v>-1.04653</c:v>
                </c:pt>
                <c:pt idx="23858">
                  <c:v>-1.0483499999999999</c:v>
                </c:pt>
                <c:pt idx="23859">
                  <c:v>-1.0415399999999999</c:v>
                </c:pt>
                <c:pt idx="23860">
                  <c:v>-1.04027</c:v>
                </c:pt>
                <c:pt idx="23861">
                  <c:v>-1.0407</c:v>
                </c:pt>
                <c:pt idx="23862">
                  <c:v>-1.04315</c:v>
                </c:pt>
                <c:pt idx="23863">
                  <c:v>-1.0393600000000001</c:v>
                </c:pt>
                <c:pt idx="23864">
                  <c:v>-1.0375099999999999</c:v>
                </c:pt>
                <c:pt idx="23865">
                  <c:v>-1.0340400000000001</c:v>
                </c:pt>
                <c:pt idx="23866">
                  <c:v>-1.0416700000000001</c:v>
                </c:pt>
                <c:pt idx="23867">
                  <c:v>-1.0478700000000001</c:v>
                </c:pt>
                <c:pt idx="23868">
                  <c:v>-1.05203</c:v>
                </c:pt>
                <c:pt idx="23869">
                  <c:v>-1.0401100000000001</c:v>
                </c:pt>
                <c:pt idx="23870">
                  <c:v>-1.02932</c:v>
                </c:pt>
                <c:pt idx="23871">
                  <c:v>-1.0299</c:v>
                </c:pt>
                <c:pt idx="23872">
                  <c:v>-1.0285899999999999</c:v>
                </c:pt>
                <c:pt idx="23873">
                  <c:v>-1.0274399999999999</c:v>
                </c:pt>
                <c:pt idx="23874">
                  <c:v>-1.0285899999999999</c:v>
                </c:pt>
                <c:pt idx="23875">
                  <c:v>-1.0289299999999999</c:v>
                </c:pt>
                <c:pt idx="23876">
                  <c:v>-1.02867</c:v>
                </c:pt>
                <c:pt idx="23877">
                  <c:v>-1.02871</c:v>
                </c:pt>
                <c:pt idx="23878">
                  <c:v>-1.0294099999999999</c:v>
                </c:pt>
                <c:pt idx="23879">
                  <c:v>-1.0177700000000001</c:v>
                </c:pt>
                <c:pt idx="23880">
                  <c:v>-1.0052300000000001</c:v>
                </c:pt>
                <c:pt idx="23881">
                  <c:v>-1.0074799999999999</c:v>
                </c:pt>
                <c:pt idx="23882">
                  <c:v>-1.01291</c:v>
                </c:pt>
                <c:pt idx="23883">
                  <c:v>-1.0288200000000001</c:v>
                </c:pt>
                <c:pt idx="23884">
                  <c:v>-1.02746</c:v>
                </c:pt>
                <c:pt idx="23885">
                  <c:v>-1.02257</c:v>
                </c:pt>
                <c:pt idx="23886">
                  <c:v>-1.02173</c:v>
                </c:pt>
                <c:pt idx="23887">
                  <c:v>-1.02345</c:v>
                </c:pt>
                <c:pt idx="23888">
                  <c:v>-1.02467</c:v>
                </c:pt>
                <c:pt idx="23889">
                  <c:v>-1.02536</c:v>
                </c:pt>
                <c:pt idx="23890">
                  <c:v>-1.0235700000000001</c:v>
                </c:pt>
                <c:pt idx="23891">
                  <c:v>-1.0243100000000001</c:v>
                </c:pt>
                <c:pt idx="23892">
                  <c:v>-1.02176</c:v>
                </c:pt>
                <c:pt idx="23893">
                  <c:v>-1.0106200000000001</c:v>
                </c:pt>
                <c:pt idx="23894">
                  <c:v>-0.99912199999999995</c:v>
                </c:pt>
                <c:pt idx="23895">
                  <c:v>-0.99930300000000005</c:v>
                </c:pt>
                <c:pt idx="23896">
                  <c:v>-1.00308</c:v>
                </c:pt>
                <c:pt idx="23897">
                  <c:v>-1.0048999999999999</c:v>
                </c:pt>
                <c:pt idx="23898">
                  <c:v>-1.00169</c:v>
                </c:pt>
                <c:pt idx="23899">
                  <c:v>-1.00353</c:v>
                </c:pt>
                <c:pt idx="23900">
                  <c:v>-1.00251</c:v>
                </c:pt>
                <c:pt idx="23901">
                  <c:v>-1.00126</c:v>
                </c:pt>
                <c:pt idx="23902">
                  <c:v>-0.99853599999999998</c:v>
                </c:pt>
                <c:pt idx="23903">
                  <c:v>-0.99301300000000003</c:v>
                </c:pt>
                <c:pt idx="23904">
                  <c:v>-0.99078100000000002</c:v>
                </c:pt>
                <c:pt idx="23905">
                  <c:v>-0.98133800000000004</c:v>
                </c:pt>
                <c:pt idx="23906">
                  <c:v>-0.97890699999999997</c:v>
                </c:pt>
                <c:pt idx="23907">
                  <c:v>-0.97739699999999996</c:v>
                </c:pt>
                <c:pt idx="23908">
                  <c:v>-0.97017699999999996</c:v>
                </c:pt>
                <c:pt idx="23909">
                  <c:v>-0.96954700000000005</c:v>
                </c:pt>
                <c:pt idx="23910">
                  <c:v>-0.96882800000000002</c:v>
                </c:pt>
                <c:pt idx="23911">
                  <c:v>-0.96622300000000005</c:v>
                </c:pt>
                <c:pt idx="23912">
                  <c:v>-0.96651900000000002</c:v>
                </c:pt>
                <c:pt idx="23913">
                  <c:v>-0.96871799999999997</c:v>
                </c:pt>
                <c:pt idx="23914">
                  <c:v>-0.97436400000000001</c:v>
                </c:pt>
                <c:pt idx="23915">
                  <c:v>-0.96987500000000004</c:v>
                </c:pt>
                <c:pt idx="23916">
                  <c:v>-0.96992100000000003</c:v>
                </c:pt>
                <c:pt idx="23917">
                  <c:v>-0.96970800000000001</c:v>
                </c:pt>
                <c:pt idx="23918">
                  <c:v>-0.98175100000000004</c:v>
                </c:pt>
                <c:pt idx="23919">
                  <c:v>-0.982819</c:v>
                </c:pt>
                <c:pt idx="23920">
                  <c:v>-0.97418199999999999</c:v>
                </c:pt>
                <c:pt idx="23921">
                  <c:v>-0.96356399999999998</c:v>
                </c:pt>
                <c:pt idx="23922">
                  <c:v>-0.96098700000000004</c:v>
                </c:pt>
                <c:pt idx="23923">
                  <c:v>-0.958735</c:v>
                </c:pt>
                <c:pt idx="23924">
                  <c:v>-0.95056700000000005</c:v>
                </c:pt>
                <c:pt idx="23925">
                  <c:v>-0.94712499999999999</c:v>
                </c:pt>
                <c:pt idx="23926">
                  <c:v>-0.95081700000000002</c:v>
                </c:pt>
                <c:pt idx="23927">
                  <c:v>-0.95652300000000001</c:v>
                </c:pt>
                <c:pt idx="23928">
                  <c:v>-0.96096400000000004</c:v>
                </c:pt>
                <c:pt idx="23929">
                  <c:v>-0.96123000000000003</c:v>
                </c:pt>
                <c:pt idx="23930">
                  <c:v>-0.95588300000000004</c:v>
                </c:pt>
                <c:pt idx="23931">
                  <c:v>-0.95644899999999999</c:v>
                </c:pt>
                <c:pt idx="23932">
                  <c:v>-0.95904599999999995</c:v>
                </c:pt>
                <c:pt idx="23933">
                  <c:v>-0.95419799999999999</c:v>
                </c:pt>
                <c:pt idx="23934">
                  <c:v>-0.94954499999999997</c:v>
                </c:pt>
                <c:pt idx="23935">
                  <c:v>-0.95548</c:v>
                </c:pt>
                <c:pt idx="23936">
                  <c:v>-0.96152499999999996</c:v>
                </c:pt>
                <c:pt idx="23937">
                  <c:v>-0.96004</c:v>
                </c:pt>
                <c:pt idx="23938">
                  <c:v>-0.94758200000000004</c:v>
                </c:pt>
                <c:pt idx="23939">
                  <c:v>-0.94577800000000001</c:v>
                </c:pt>
                <c:pt idx="23940">
                  <c:v>-0.94519799999999998</c:v>
                </c:pt>
                <c:pt idx="23941">
                  <c:v>-0.94409799999999999</c:v>
                </c:pt>
                <c:pt idx="23942">
                  <c:v>-0.93837999999999999</c:v>
                </c:pt>
                <c:pt idx="23943">
                  <c:v>-0.93834499999999998</c:v>
                </c:pt>
                <c:pt idx="23944">
                  <c:v>-0.94457199999999997</c:v>
                </c:pt>
                <c:pt idx="23945">
                  <c:v>-0.94326399999999999</c:v>
                </c:pt>
                <c:pt idx="23946">
                  <c:v>-0.94129399999999996</c:v>
                </c:pt>
                <c:pt idx="23947">
                  <c:v>-0.936948</c:v>
                </c:pt>
                <c:pt idx="23948">
                  <c:v>-0.934585</c:v>
                </c:pt>
                <c:pt idx="23949">
                  <c:v>-0.93787200000000004</c:v>
                </c:pt>
                <c:pt idx="23950">
                  <c:v>-0.93495600000000001</c:v>
                </c:pt>
                <c:pt idx="23951">
                  <c:v>-0.92811399999999999</c:v>
                </c:pt>
                <c:pt idx="23952">
                  <c:v>-0.92475799999999997</c:v>
                </c:pt>
                <c:pt idx="23953">
                  <c:v>-0.92513199999999995</c:v>
                </c:pt>
                <c:pt idx="23954">
                  <c:v>-0.92682900000000001</c:v>
                </c:pt>
                <c:pt idx="23955">
                  <c:v>-0.92718400000000001</c:v>
                </c:pt>
                <c:pt idx="23956">
                  <c:v>-0.92704900000000001</c:v>
                </c:pt>
                <c:pt idx="23957">
                  <c:v>-0.92505199999999999</c:v>
                </c:pt>
                <c:pt idx="23958">
                  <c:v>-0.91722700000000001</c:v>
                </c:pt>
                <c:pt idx="23959">
                  <c:v>-0.909053</c:v>
                </c:pt>
                <c:pt idx="23960">
                  <c:v>-0.89959</c:v>
                </c:pt>
                <c:pt idx="23961">
                  <c:v>-0.89136400000000005</c:v>
                </c:pt>
                <c:pt idx="23962">
                  <c:v>-0.88078299999999998</c:v>
                </c:pt>
                <c:pt idx="23963">
                  <c:v>-0.87335600000000002</c:v>
                </c:pt>
                <c:pt idx="23964">
                  <c:v>-0.86727900000000002</c:v>
                </c:pt>
                <c:pt idx="23965">
                  <c:v>-0.86662600000000001</c:v>
                </c:pt>
                <c:pt idx="23966">
                  <c:v>-0.86826800000000004</c:v>
                </c:pt>
                <c:pt idx="23967">
                  <c:v>-0.86557799999999996</c:v>
                </c:pt>
                <c:pt idx="23968">
                  <c:v>-0.85436800000000002</c:v>
                </c:pt>
                <c:pt idx="23969">
                  <c:v>-0.84056200000000003</c:v>
                </c:pt>
                <c:pt idx="23970">
                  <c:v>-0.83677599999999996</c:v>
                </c:pt>
                <c:pt idx="23971">
                  <c:v>-0.835283</c:v>
                </c:pt>
                <c:pt idx="23972">
                  <c:v>-0.82739300000000005</c:v>
                </c:pt>
                <c:pt idx="23973">
                  <c:v>-0.82188899999999998</c:v>
                </c:pt>
                <c:pt idx="23974">
                  <c:v>-0.823102</c:v>
                </c:pt>
                <c:pt idx="23975">
                  <c:v>-0.82252800000000004</c:v>
                </c:pt>
                <c:pt idx="23976">
                  <c:v>-0.82663600000000004</c:v>
                </c:pt>
                <c:pt idx="23977">
                  <c:v>-0.82551300000000005</c:v>
                </c:pt>
                <c:pt idx="23978">
                  <c:v>-0.82472500000000004</c:v>
                </c:pt>
                <c:pt idx="23979">
                  <c:v>-0.82524500000000001</c:v>
                </c:pt>
                <c:pt idx="23980">
                  <c:v>-0.82206299999999999</c:v>
                </c:pt>
                <c:pt idx="23981">
                  <c:v>-0.81522499999999998</c:v>
                </c:pt>
                <c:pt idx="23982">
                  <c:v>-0.80669000000000002</c:v>
                </c:pt>
                <c:pt idx="23983">
                  <c:v>-0.79647699999999999</c:v>
                </c:pt>
                <c:pt idx="23984">
                  <c:v>-0.78633500000000001</c:v>
                </c:pt>
                <c:pt idx="23985">
                  <c:v>-0.78239099999999995</c:v>
                </c:pt>
                <c:pt idx="23986">
                  <c:v>-0.78147100000000003</c:v>
                </c:pt>
                <c:pt idx="23987">
                  <c:v>-0.77698900000000004</c:v>
                </c:pt>
                <c:pt idx="23988">
                  <c:v>-0.76705999999999996</c:v>
                </c:pt>
                <c:pt idx="23989">
                  <c:v>-0.75048899999999996</c:v>
                </c:pt>
                <c:pt idx="23990">
                  <c:v>-0.74007100000000003</c:v>
                </c:pt>
                <c:pt idx="23991">
                  <c:v>-0.74112299999999998</c:v>
                </c:pt>
                <c:pt idx="23992">
                  <c:v>-0.74639999999999995</c:v>
                </c:pt>
                <c:pt idx="23993">
                  <c:v>-0.74252200000000002</c:v>
                </c:pt>
                <c:pt idx="23994">
                  <c:v>-0.73499300000000001</c:v>
                </c:pt>
                <c:pt idx="23995">
                  <c:v>-0.72496899999999997</c:v>
                </c:pt>
                <c:pt idx="23996">
                  <c:v>-0.72587599999999997</c:v>
                </c:pt>
                <c:pt idx="23997">
                  <c:v>-0.72301800000000005</c:v>
                </c:pt>
                <c:pt idx="23998">
                  <c:v>-0.70991499999999996</c:v>
                </c:pt>
                <c:pt idx="23999">
                  <c:v>-0.69234499999999999</c:v>
                </c:pt>
                <c:pt idx="24000">
                  <c:v>-0.68174599999999996</c:v>
                </c:pt>
                <c:pt idx="24001">
                  <c:v>-0.67736399999999997</c:v>
                </c:pt>
                <c:pt idx="24002">
                  <c:v>-0.671933</c:v>
                </c:pt>
                <c:pt idx="24003">
                  <c:v>-0.66829099999999997</c:v>
                </c:pt>
                <c:pt idx="24004">
                  <c:v>-0.66448499999999999</c:v>
                </c:pt>
                <c:pt idx="24005">
                  <c:v>-0.65459299999999998</c:v>
                </c:pt>
                <c:pt idx="24006">
                  <c:v>-0.64727000000000001</c:v>
                </c:pt>
                <c:pt idx="24007">
                  <c:v>-0.63986500000000002</c:v>
                </c:pt>
                <c:pt idx="24008">
                  <c:v>-0.64133099999999998</c:v>
                </c:pt>
                <c:pt idx="24009">
                  <c:v>-0.64492400000000005</c:v>
                </c:pt>
                <c:pt idx="24010">
                  <c:v>-0.64619199999999999</c:v>
                </c:pt>
                <c:pt idx="24011">
                  <c:v>-0.63710800000000001</c:v>
                </c:pt>
                <c:pt idx="24012">
                  <c:v>-0.615205</c:v>
                </c:pt>
                <c:pt idx="24013">
                  <c:v>-0.61110299999999995</c:v>
                </c:pt>
                <c:pt idx="24014">
                  <c:v>-0.60921899999999996</c:v>
                </c:pt>
                <c:pt idx="24015">
                  <c:v>-0.60758800000000002</c:v>
                </c:pt>
                <c:pt idx="24016">
                  <c:v>-0.60843899999999995</c:v>
                </c:pt>
                <c:pt idx="24017">
                  <c:v>-0.61297100000000004</c:v>
                </c:pt>
                <c:pt idx="24018">
                  <c:v>-0.61690900000000004</c:v>
                </c:pt>
                <c:pt idx="24019">
                  <c:v>-0.61811099999999997</c:v>
                </c:pt>
                <c:pt idx="24020">
                  <c:v>-0.61435600000000001</c:v>
                </c:pt>
                <c:pt idx="24021">
                  <c:v>-0.60597000000000001</c:v>
                </c:pt>
                <c:pt idx="24022">
                  <c:v>-0.60009199999999996</c:v>
                </c:pt>
                <c:pt idx="24023">
                  <c:v>-0.595441</c:v>
                </c:pt>
                <c:pt idx="24024">
                  <c:v>-0.59116599999999997</c:v>
                </c:pt>
                <c:pt idx="24025">
                  <c:v>-0.58702200000000004</c:v>
                </c:pt>
                <c:pt idx="24026">
                  <c:v>-0.58154399999999995</c:v>
                </c:pt>
                <c:pt idx="24027">
                  <c:v>-0.57345500000000005</c:v>
                </c:pt>
                <c:pt idx="24028">
                  <c:v>-0.57447700000000002</c:v>
                </c:pt>
                <c:pt idx="24029">
                  <c:v>-0.57627899999999999</c:v>
                </c:pt>
                <c:pt idx="24030">
                  <c:v>-0.57888700000000004</c:v>
                </c:pt>
                <c:pt idx="24031">
                  <c:v>-0.57730300000000001</c:v>
                </c:pt>
                <c:pt idx="24032">
                  <c:v>-0.57081499999999996</c:v>
                </c:pt>
                <c:pt idx="24033">
                  <c:v>-0.56016500000000002</c:v>
                </c:pt>
                <c:pt idx="24034">
                  <c:v>-0.54015400000000002</c:v>
                </c:pt>
                <c:pt idx="24035">
                  <c:v>-0.53091600000000005</c:v>
                </c:pt>
                <c:pt idx="24036">
                  <c:v>-0.52384500000000001</c:v>
                </c:pt>
                <c:pt idx="24037">
                  <c:v>-0.51927299999999998</c:v>
                </c:pt>
                <c:pt idx="24038">
                  <c:v>-0.51434800000000003</c:v>
                </c:pt>
                <c:pt idx="24039">
                  <c:v>-0.51140799999999997</c:v>
                </c:pt>
                <c:pt idx="24040">
                  <c:v>-0.51639500000000005</c:v>
                </c:pt>
                <c:pt idx="24041">
                  <c:v>-0.51562300000000005</c:v>
                </c:pt>
                <c:pt idx="24042">
                  <c:v>-0.50883800000000001</c:v>
                </c:pt>
                <c:pt idx="24043">
                  <c:v>-0.50721499999999997</c:v>
                </c:pt>
                <c:pt idx="24044">
                  <c:v>-0.51291799999999999</c:v>
                </c:pt>
                <c:pt idx="24045">
                  <c:v>-0.52613299999999996</c:v>
                </c:pt>
                <c:pt idx="24046">
                  <c:v>-0.53265899999999999</c:v>
                </c:pt>
                <c:pt idx="24047">
                  <c:v>-0.53715800000000002</c:v>
                </c:pt>
                <c:pt idx="24048">
                  <c:v>-0.54599500000000001</c:v>
                </c:pt>
                <c:pt idx="24049">
                  <c:v>-0.55373300000000003</c:v>
                </c:pt>
                <c:pt idx="24050">
                  <c:v>-0.56290499999999999</c:v>
                </c:pt>
                <c:pt idx="24051">
                  <c:v>-0.572573</c:v>
                </c:pt>
                <c:pt idx="24052">
                  <c:v>-0.58687500000000004</c:v>
                </c:pt>
                <c:pt idx="24053">
                  <c:v>-0.58724200000000004</c:v>
                </c:pt>
                <c:pt idx="24054">
                  <c:v>-0.58596800000000004</c:v>
                </c:pt>
                <c:pt idx="24055">
                  <c:v>-0.59409900000000004</c:v>
                </c:pt>
                <c:pt idx="24056">
                  <c:v>-0.60210600000000003</c:v>
                </c:pt>
                <c:pt idx="24057">
                  <c:v>-0.60614699999999999</c:v>
                </c:pt>
                <c:pt idx="24058">
                  <c:v>-0.60836199999999996</c:v>
                </c:pt>
                <c:pt idx="24059">
                  <c:v>-0.61118099999999997</c:v>
                </c:pt>
                <c:pt idx="24060">
                  <c:v>-0.60404899999999995</c:v>
                </c:pt>
                <c:pt idx="24061">
                  <c:v>-0.54311799999999999</c:v>
                </c:pt>
                <c:pt idx="24062">
                  <c:v>-0.49807099999999999</c:v>
                </c:pt>
                <c:pt idx="24063">
                  <c:v>-0.76607700000000001</c:v>
                </c:pt>
                <c:pt idx="24064">
                  <c:v>-1.14608</c:v>
                </c:pt>
                <c:pt idx="24065">
                  <c:v>-0.95293799999999995</c:v>
                </c:pt>
                <c:pt idx="24066">
                  <c:v>-0.62191799999999997</c:v>
                </c:pt>
                <c:pt idx="24067">
                  <c:v>-0.53688599999999997</c:v>
                </c:pt>
                <c:pt idx="24068">
                  <c:v>-0.51563000000000003</c:v>
                </c:pt>
                <c:pt idx="24069">
                  <c:v>-0.48397800000000002</c:v>
                </c:pt>
                <c:pt idx="24070">
                  <c:v>-0.46540500000000001</c:v>
                </c:pt>
                <c:pt idx="24071">
                  <c:v>-0.46366299999999999</c:v>
                </c:pt>
                <c:pt idx="24072">
                  <c:v>-0.47233599999999998</c:v>
                </c:pt>
                <c:pt idx="24073">
                  <c:v>-0.48497099999999999</c:v>
                </c:pt>
                <c:pt idx="24074">
                  <c:v>-0.50354200000000005</c:v>
                </c:pt>
                <c:pt idx="24075">
                  <c:v>-0.52707999999999999</c:v>
                </c:pt>
                <c:pt idx="24076">
                  <c:v>-0.55049599999999999</c:v>
                </c:pt>
                <c:pt idx="24077">
                  <c:v>-0.556925</c:v>
                </c:pt>
                <c:pt idx="24078">
                  <c:v>-0.56606599999999996</c:v>
                </c:pt>
                <c:pt idx="24079">
                  <c:v>-0.57095600000000002</c:v>
                </c:pt>
                <c:pt idx="24080">
                  <c:v>-0.57474199999999998</c:v>
                </c:pt>
                <c:pt idx="24081">
                  <c:v>-0.57262000000000002</c:v>
                </c:pt>
                <c:pt idx="24082">
                  <c:v>-0.55810000000000004</c:v>
                </c:pt>
                <c:pt idx="24083">
                  <c:v>-0.55246399999999996</c:v>
                </c:pt>
                <c:pt idx="24084">
                  <c:v>-0.56373899999999999</c:v>
                </c:pt>
                <c:pt idx="24085">
                  <c:v>-0.62758000000000003</c:v>
                </c:pt>
                <c:pt idx="24086">
                  <c:v>-0.85728099999999996</c:v>
                </c:pt>
                <c:pt idx="24087">
                  <c:v>-1.1202000000000001</c:v>
                </c:pt>
                <c:pt idx="24088">
                  <c:v>-1.0184599999999999</c:v>
                </c:pt>
                <c:pt idx="24089">
                  <c:v>-0.77077399999999996</c:v>
                </c:pt>
                <c:pt idx="24090">
                  <c:v>-0.68188499999999996</c:v>
                </c:pt>
                <c:pt idx="24091">
                  <c:v>-0.61621599999999999</c:v>
                </c:pt>
                <c:pt idx="24092">
                  <c:v>-0.52579100000000001</c:v>
                </c:pt>
                <c:pt idx="24093">
                  <c:v>-0.443855</c:v>
                </c:pt>
                <c:pt idx="24094">
                  <c:v>-0.40210499999999999</c:v>
                </c:pt>
                <c:pt idx="24095">
                  <c:v>-0.378778</c:v>
                </c:pt>
                <c:pt idx="24096">
                  <c:v>-0.36553099999999999</c:v>
                </c:pt>
                <c:pt idx="24097">
                  <c:v>-0.35572999999999999</c:v>
                </c:pt>
                <c:pt idx="24098">
                  <c:v>-0.34710200000000002</c:v>
                </c:pt>
                <c:pt idx="24099">
                  <c:v>-0.34216000000000002</c:v>
                </c:pt>
                <c:pt idx="24100">
                  <c:v>-0.339808</c:v>
                </c:pt>
                <c:pt idx="24101">
                  <c:v>-0.33205299999999999</c:v>
                </c:pt>
                <c:pt idx="24102">
                  <c:v>-0.32714199999999999</c:v>
                </c:pt>
                <c:pt idx="24103">
                  <c:v>-0.32666800000000001</c:v>
                </c:pt>
                <c:pt idx="24104">
                  <c:v>-0.32395800000000002</c:v>
                </c:pt>
                <c:pt idx="24105">
                  <c:v>-0.31059999999999999</c:v>
                </c:pt>
                <c:pt idx="24106">
                  <c:v>-0.293549</c:v>
                </c:pt>
                <c:pt idx="24107">
                  <c:v>-0.283414</c:v>
                </c:pt>
                <c:pt idx="24108">
                  <c:v>-0.27655000000000002</c:v>
                </c:pt>
                <c:pt idx="24109">
                  <c:v>-0.27099400000000001</c:v>
                </c:pt>
                <c:pt idx="24110">
                  <c:v>-0.26987899999999998</c:v>
                </c:pt>
                <c:pt idx="24111">
                  <c:v>-0.26966400000000001</c:v>
                </c:pt>
                <c:pt idx="24112">
                  <c:v>-0.26773599999999997</c:v>
                </c:pt>
                <c:pt idx="24113">
                  <c:v>-0.27517399999999997</c:v>
                </c:pt>
                <c:pt idx="24114">
                  <c:v>-0.28537899999999999</c:v>
                </c:pt>
                <c:pt idx="24115">
                  <c:v>-0.30221500000000001</c:v>
                </c:pt>
                <c:pt idx="24116">
                  <c:v>-0.324158</c:v>
                </c:pt>
                <c:pt idx="24117">
                  <c:v>-0.32957700000000001</c:v>
                </c:pt>
                <c:pt idx="24118">
                  <c:v>-0.322297</c:v>
                </c:pt>
                <c:pt idx="24119">
                  <c:v>-0.31376100000000001</c:v>
                </c:pt>
                <c:pt idx="24120">
                  <c:v>-0.309867</c:v>
                </c:pt>
                <c:pt idx="24121">
                  <c:v>-0.31184099999999998</c:v>
                </c:pt>
                <c:pt idx="24122">
                  <c:v>-0.31326300000000001</c:v>
                </c:pt>
                <c:pt idx="24123">
                  <c:v>-0.31152800000000003</c:v>
                </c:pt>
                <c:pt idx="24124">
                  <c:v>-0.308952</c:v>
                </c:pt>
                <c:pt idx="24125">
                  <c:v>-0.30693399999999998</c:v>
                </c:pt>
                <c:pt idx="24126">
                  <c:v>-0.32441199999999998</c:v>
                </c:pt>
                <c:pt idx="24127">
                  <c:v>-0.33971600000000002</c:v>
                </c:pt>
                <c:pt idx="24128">
                  <c:v>-0.34447499999999998</c:v>
                </c:pt>
                <c:pt idx="24129">
                  <c:v>-0.34570200000000001</c:v>
                </c:pt>
                <c:pt idx="24130">
                  <c:v>-0.34634999999999999</c:v>
                </c:pt>
                <c:pt idx="24131">
                  <c:v>-0.35193200000000002</c:v>
                </c:pt>
                <c:pt idx="24132">
                  <c:v>-0.35161399999999998</c:v>
                </c:pt>
                <c:pt idx="24133">
                  <c:v>-0.346107</c:v>
                </c:pt>
                <c:pt idx="24134">
                  <c:v>-0.342557</c:v>
                </c:pt>
                <c:pt idx="24135">
                  <c:v>-0.34720800000000002</c:v>
                </c:pt>
                <c:pt idx="24136">
                  <c:v>-0.358601</c:v>
                </c:pt>
                <c:pt idx="24137">
                  <c:v>-0.36446200000000001</c:v>
                </c:pt>
                <c:pt idx="24138">
                  <c:v>-0.36669099999999999</c:v>
                </c:pt>
                <c:pt idx="24139">
                  <c:v>-0.37206499999999998</c:v>
                </c:pt>
                <c:pt idx="24140">
                  <c:v>-0.372396</c:v>
                </c:pt>
                <c:pt idx="24141">
                  <c:v>-0.36782300000000001</c:v>
                </c:pt>
                <c:pt idx="24142">
                  <c:v>-0.36606100000000003</c:v>
                </c:pt>
                <c:pt idx="24143">
                  <c:v>-0.36561900000000003</c:v>
                </c:pt>
                <c:pt idx="24144">
                  <c:v>-0.36417500000000003</c:v>
                </c:pt>
                <c:pt idx="24145">
                  <c:v>-0.36301899999999998</c:v>
                </c:pt>
                <c:pt idx="24146">
                  <c:v>-0.36141699999999999</c:v>
                </c:pt>
                <c:pt idx="24147">
                  <c:v>-0.36041299999999998</c:v>
                </c:pt>
                <c:pt idx="24148">
                  <c:v>-0.36424600000000001</c:v>
                </c:pt>
                <c:pt idx="24149">
                  <c:v>-0.37202800000000003</c:v>
                </c:pt>
                <c:pt idx="24150">
                  <c:v>-0.37698900000000002</c:v>
                </c:pt>
                <c:pt idx="24151">
                  <c:v>-0.37804300000000002</c:v>
                </c:pt>
                <c:pt idx="24152">
                  <c:v>-0.38408700000000001</c:v>
                </c:pt>
                <c:pt idx="24153">
                  <c:v>-0.38650299999999999</c:v>
                </c:pt>
                <c:pt idx="24154">
                  <c:v>-0.38216099999999997</c:v>
                </c:pt>
                <c:pt idx="24155">
                  <c:v>-0.380635</c:v>
                </c:pt>
                <c:pt idx="24156">
                  <c:v>-0.37857299999999999</c:v>
                </c:pt>
                <c:pt idx="24157">
                  <c:v>-0.37790499999999999</c:v>
                </c:pt>
                <c:pt idx="24158">
                  <c:v>-0.37806800000000002</c:v>
                </c:pt>
                <c:pt idx="24159">
                  <c:v>-0.376106</c:v>
                </c:pt>
                <c:pt idx="24160">
                  <c:v>-0.376413</c:v>
                </c:pt>
                <c:pt idx="24161">
                  <c:v>-0.37803799999999999</c:v>
                </c:pt>
                <c:pt idx="24162">
                  <c:v>-0.37874400000000003</c:v>
                </c:pt>
                <c:pt idx="24163">
                  <c:v>-0.38134400000000002</c:v>
                </c:pt>
                <c:pt idx="24164">
                  <c:v>-0.38681100000000002</c:v>
                </c:pt>
                <c:pt idx="24165">
                  <c:v>-0.38957000000000003</c:v>
                </c:pt>
                <c:pt idx="24166">
                  <c:v>-0.38792300000000002</c:v>
                </c:pt>
                <c:pt idx="24167">
                  <c:v>-0.38767400000000002</c:v>
                </c:pt>
                <c:pt idx="24168">
                  <c:v>-0.382102</c:v>
                </c:pt>
                <c:pt idx="24169">
                  <c:v>-0.37325199999999997</c:v>
                </c:pt>
                <c:pt idx="24170">
                  <c:v>-0.36390400000000001</c:v>
                </c:pt>
                <c:pt idx="24171">
                  <c:v>-0.35758800000000002</c:v>
                </c:pt>
                <c:pt idx="24172">
                  <c:v>-0.35278900000000002</c:v>
                </c:pt>
                <c:pt idx="24173">
                  <c:v>-0.34908699999999998</c:v>
                </c:pt>
                <c:pt idx="24174">
                  <c:v>-0.34859899999999999</c:v>
                </c:pt>
                <c:pt idx="24175">
                  <c:v>-0.342893</c:v>
                </c:pt>
                <c:pt idx="24176">
                  <c:v>-0.33932499999999999</c:v>
                </c:pt>
                <c:pt idx="24177">
                  <c:v>-0.34034300000000001</c:v>
                </c:pt>
                <c:pt idx="24178">
                  <c:v>-0.33435599999999999</c:v>
                </c:pt>
                <c:pt idx="24179">
                  <c:v>-0.33367000000000002</c:v>
                </c:pt>
                <c:pt idx="24180">
                  <c:v>-0.33724900000000002</c:v>
                </c:pt>
                <c:pt idx="24181">
                  <c:v>-0.342497</c:v>
                </c:pt>
                <c:pt idx="24182">
                  <c:v>-0.34290599999999999</c:v>
                </c:pt>
                <c:pt idx="24183">
                  <c:v>-0.34210600000000002</c:v>
                </c:pt>
                <c:pt idx="24184">
                  <c:v>-0.338951</c:v>
                </c:pt>
                <c:pt idx="24185">
                  <c:v>-0.34201900000000002</c:v>
                </c:pt>
                <c:pt idx="24186">
                  <c:v>-0.34187299999999998</c:v>
                </c:pt>
                <c:pt idx="24187">
                  <c:v>-0.34275899999999998</c:v>
                </c:pt>
                <c:pt idx="24188">
                  <c:v>-0.34539599999999998</c:v>
                </c:pt>
                <c:pt idx="24189">
                  <c:v>-0.34196799999999999</c:v>
                </c:pt>
                <c:pt idx="24190">
                  <c:v>-0.34469300000000003</c:v>
                </c:pt>
                <c:pt idx="24191">
                  <c:v>-0.34203499999999998</c:v>
                </c:pt>
                <c:pt idx="24192">
                  <c:v>-0.34250999999999998</c:v>
                </c:pt>
                <c:pt idx="24193">
                  <c:v>-0.336478</c:v>
                </c:pt>
                <c:pt idx="24194">
                  <c:v>-0.33806399999999998</c:v>
                </c:pt>
                <c:pt idx="24195">
                  <c:v>-0.33679199999999998</c:v>
                </c:pt>
                <c:pt idx="24196">
                  <c:v>-0.33649899999999999</c:v>
                </c:pt>
                <c:pt idx="24197">
                  <c:v>-0.33223200000000003</c:v>
                </c:pt>
                <c:pt idx="24198">
                  <c:v>-0.32910600000000001</c:v>
                </c:pt>
                <c:pt idx="24199">
                  <c:v>-0.32377800000000001</c:v>
                </c:pt>
                <c:pt idx="24200">
                  <c:v>-0.316085</c:v>
                </c:pt>
                <c:pt idx="24201">
                  <c:v>-0.30792700000000001</c:v>
                </c:pt>
                <c:pt idx="24202">
                  <c:v>-0.30335299999999998</c:v>
                </c:pt>
                <c:pt idx="24203">
                  <c:v>-0.31128699999999998</c:v>
                </c:pt>
                <c:pt idx="24204">
                  <c:v>-0.31078499999999998</c:v>
                </c:pt>
                <c:pt idx="24205">
                  <c:v>-0.304317</c:v>
                </c:pt>
                <c:pt idx="24206">
                  <c:v>-0.29143799999999997</c:v>
                </c:pt>
                <c:pt idx="24207">
                  <c:v>-0.29302800000000001</c:v>
                </c:pt>
                <c:pt idx="24208">
                  <c:v>-0.287553</c:v>
                </c:pt>
                <c:pt idx="24209">
                  <c:v>-0.27382499999999999</c:v>
                </c:pt>
                <c:pt idx="24210">
                  <c:v>-0.25980500000000001</c:v>
                </c:pt>
                <c:pt idx="24211">
                  <c:v>-0.25082500000000002</c:v>
                </c:pt>
                <c:pt idx="24212">
                  <c:v>-0.24629300000000001</c:v>
                </c:pt>
                <c:pt idx="24213">
                  <c:v>-0.24419199999999999</c:v>
                </c:pt>
                <c:pt idx="24214">
                  <c:v>-0.24209800000000001</c:v>
                </c:pt>
                <c:pt idx="24215">
                  <c:v>-0.243094</c:v>
                </c:pt>
                <c:pt idx="24216">
                  <c:v>-0.24904499999999999</c:v>
                </c:pt>
                <c:pt idx="24217">
                  <c:v>-0.25279000000000001</c:v>
                </c:pt>
                <c:pt idx="24218">
                  <c:v>-0.248112</c:v>
                </c:pt>
                <c:pt idx="24219">
                  <c:v>-0.24349100000000001</c:v>
                </c:pt>
                <c:pt idx="24220">
                  <c:v>-0.23589399999999999</c:v>
                </c:pt>
                <c:pt idx="24221">
                  <c:v>-0.22866800000000001</c:v>
                </c:pt>
                <c:pt idx="24222">
                  <c:v>-0.21407999999999999</c:v>
                </c:pt>
                <c:pt idx="24223">
                  <c:v>-0.20929600000000001</c:v>
                </c:pt>
                <c:pt idx="24224">
                  <c:v>-0.210259</c:v>
                </c:pt>
                <c:pt idx="24225">
                  <c:v>-0.209036</c:v>
                </c:pt>
                <c:pt idx="24226">
                  <c:v>-0.20338800000000001</c:v>
                </c:pt>
                <c:pt idx="24227">
                  <c:v>-0.19556200000000001</c:v>
                </c:pt>
                <c:pt idx="24228">
                  <c:v>-0.180949</c:v>
                </c:pt>
                <c:pt idx="24229">
                  <c:v>-0.172627</c:v>
                </c:pt>
                <c:pt idx="24230">
                  <c:v>-0.16663500000000001</c:v>
                </c:pt>
                <c:pt idx="24231">
                  <c:v>-0.16438900000000001</c:v>
                </c:pt>
                <c:pt idx="24232">
                  <c:v>-0.16811899999999999</c:v>
                </c:pt>
                <c:pt idx="24233">
                  <c:v>-0.171816</c:v>
                </c:pt>
                <c:pt idx="24234">
                  <c:v>-0.16764999999999999</c:v>
                </c:pt>
                <c:pt idx="24235">
                  <c:v>-0.15869900000000001</c:v>
                </c:pt>
                <c:pt idx="24236">
                  <c:v>-0.15174099999999999</c:v>
                </c:pt>
                <c:pt idx="24237">
                  <c:v>-0.13829900000000001</c:v>
                </c:pt>
                <c:pt idx="24238">
                  <c:v>-0.13386100000000001</c:v>
                </c:pt>
                <c:pt idx="24239">
                  <c:v>-0.13237299999999999</c:v>
                </c:pt>
                <c:pt idx="24240">
                  <c:v>-0.137131</c:v>
                </c:pt>
                <c:pt idx="24241">
                  <c:v>-0.13999800000000001</c:v>
                </c:pt>
                <c:pt idx="24242">
                  <c:v>-0.14080599999999999</c:v>
                </c:pt>
                <c:pt idx="24243">
                  <c:v>-0.136266</c:v>
                </c:pt>
                <c:pt idx="24244">
                  <c:v>-0.13336799999999999</c:v>
                </c:pt>
                <c:pt idx="24245">
                  <c:v>-0.12494</c:v>
                </c:pt>
                <c:pt idx="24246">
                  <c:v>-0.119049</c:v>
                </c:pt>
                <c:pt idx="24247">
                  <c:v>-0.116442</c:v>
                </c:pt>
                <c:pt idx="24248">
                  <c:v>-0.113436</c:v>
                </c:pt>
                <c:pt idx="24249">
                  <c:v>-0.10705000000000001</c:v>
                </c:pt>
                <c:pt idx="24250">
                  <c:v>-0.104043</c:v>
                </c:pt>
                <c:pt idx="24251">
                  <c:v>-0.105827</c:v>
                </c:pt>
                <c:pt idx="24252">
                  <c:v>-0.100882</c:v>
                </c:pt>
                <c:pt idx="24253">
                  <c:v>-8.9502100000000001E-2</c:v>
                </c:pt>
                <c:pt idx="24254">
                  <c:v>-7.3312299999999997E-2</c:v>
                </c:pt>
                <c:pt idx="24255">
                  <c:v>-6.0408299999999998E-2</c:v>
                </c:pt>
                <c:pt idx="24256">
                  <c:v>-4.7435999999999999E-2</c:v>
                </c:pt>
                <c:pt idx="24257">
                  <c:v>-3.3182299999999998E-2</c:v>
                </c:pt>
                <c:pt idx="24258">
                  <c:v>-1.90251E-2</c:v>
                </c:pt>
                <c:pt idx="24259">
                  <c:v>-3.9640700000000001E-3</c:v>
                </c:pt>
                <c:pt idx="24260">
                  <c:v>1.8467600000000001E-2</c:v>
                </c:pt>
                <c:pt idx="24261">
                  <c:v>4.1878400000000003E-2</c:v>
                </c:pt>
                <c:pt idx="24262">
                  <c:v>5.0019000000000001E-2</c:v>
                </c:pt>
                <c:pt idx="24263">
                  <c:v>5.4191999999999997E-2</c:v>
                </c:pt>
                <c:pt idx="24264">
                  <c:v>6.1718299999999997E-2</c:v>
                </c:pt>
                <c:pt idx="24265">
                  <c:v>7.1025199999999997E-2</c:v>
                </c:pt>
                <c:pt idx="24266">
                  <c:v>7.9838300000000001E-2</c:v>
                </c:pt>
                <c:pt idx="24267">
                  <c:v>9.2747999999999997E-2</c:v>
                </c:pt>
                <c:pt idx="24268">
                  <c:v>0.102383</c:v>
                </c:pt>
                <c:pt idx="24269">
                  <c:v>0.107471</c:v>
                </c:pt>
                <c:pt idx="24270">
                  <c:v>0.110513</c:v>
                </c:pt>
                <c:pt idx="24271">
                  <c:v>0.114665</c:v>
                </c:pt>
                <c:pt idx="24272">
                  <c:v>0.11683200000000001</c:v>
                </c:pt>
                <c:pt idx="24273">
                  <c:v>0.116953</c:v>
                </c:pt>
                <c:pt idx="24274">
                  <c:v>0.117044</c:v>
                </c:pt>
                <c:pt idx="24275">
                  <c:v>0.11779100000000001</c:v>
                </c:pt>
                <c:pt idx="24276">
                  <c:v>0.118343</c:v>
                </c:pt>
                <c:pt idx="24277">
                  <c:v>0.111813</c:v>
                </c:pt>
                <c:pt idx="24278">
                  <c:v>9.6531800000000001E-2</c:v>
                </c:pt>
                <c:pt idx="24279">
                  <c:v>8.8446200000000003E-2</c:v>
                </c:pt>
                <c:pt idx="24280">
                  <c:v>8.3071599999999995E-2</c:v>
                </c:pt>
                <c:pt idx="24281">
                  <c:v>7.6415800000000006E-2</c:v>
                </c:pt>
                <c:pt idx="24282">
                  <c:v>6.9461999999999996E-2</c:v>
                </c:pt>
                <c:pt idx="24283">
                  <c:v>6.0380000000000003E-2</c:v>
                </c:pt>
                <c:pt idx="24284">
                  <c:v>5.8019500000000002E-2</c:v>
                </c:pt>
                <c:pt idx="24285">
                  <c:v>5.6685399999999997E-2</c:v>
                </c:pt>
                <c:pt idx="24286">
                  <c:v>5.3274099999999998E-2</c:v>
                </c:pt>
                <c:pt idx="24287">
                  <c:v>4.8153599999999998E-2</c:v>
                </c:pt>
                <c:pt idx="24288">
                  <c:v>4.4641E-2</c:v>
                </c:pt>
                <c:pt idx="24289">
                  <c:v>4.6449400000000002E-2</c:v>
                </c:pt>
                <c:pt idx="24290">
                  <c:v>5.62128E-2</c:v>
                </c:pt>
                <c:pt idx="24291">
                  <c:v>7.9002199999999995E-2</c:v>
                </c:pt>
                <c:pt idx="24292">
                  <c:v>0.101718</c:v>
                </c:pt>
                <c:pt idx="24293">
                  <c:v>0.123011</c:v>
                </c:pt>
                <c:pt idx="24294">
                  <c:v>0.14297899999999999</c:v>
                </c:pt>
                <c:pt idx="24295">
                  <c:v>0.15886400000000001</c:v>
                </c:pt>
                <c:pt idx="24296">
                  <c:v>0.17113400000000001</c:v>
                </c:pt>
                <c:pt idx="24297">
                  <c:v>0.177207</c:v>
                </c:pt>
                <c:pt idx="24298">
                  <c:v>0.180645</c:v>
                </c:pt>
                <c:pt idx="24299">
                  <c:v>0.183506</c:v>
                </c:pt>
                <c:pt idx="24300">
                  <c:v>0.184475</c:v>
                </c:pt>
                <c:pt idx="24301">
                  <c:v>0.18779100000000001</c:v>
                </c:pt>
                <c:pt idx="24302">
                  <c:v>0.18900900000000001</c:v>
                </c:pt>
                <c:pt idx="24303">
                  <c:v>0.195294</c:v>
                </c:pt>
                <c:pt idx="24304">
                  <c:v>0.194714</c:v>
                </c:pt>
                <c:pt idx="24305">
                  <c:v>0.19911599999999999</c:v>
                </c:pt>
                <c:pt idx="24306">
                  <c:v>0.20988699999999999</c:v>
                </c:pt>
                <c:pt idx="24307">
                  <c:v>0.21421200000000001</c:v>
                </c:pt>
                <c:pt idx="24308">
                  <c:v>0.219473</c:v>
                </c:pt>
                <c:pt idx="24309">
                  <c:v>0.22953100000000001</c:v>
                </c:pt>
                <c:pt idx="24310">
                  <c:v>0.24526800000000001</c:v>
                </c:pt>
                <c:pt idx="24311">
                  <c:v>0.250886</c:v>
                </c:pt>
                <c:pt idx="24312">
                  <c:v>0.25234699999999999</c:v>
                </c:pt>
                <c:pt idx="24313">
                  <c:v>0.257741</c:v>
                </c:pt>
                <c:pt idx="24314">
                  <c:v>0.26315100000000002</c:v>
                </c:pt>
                <c:pt idx="24315">
                  <c:v>0.26680999999999999</c:v>
                </c:pt>
                <c:pt idx="24316">
                  <c:v>0.26569100000000001</c:v>
                </c:pt>
                <c:pt idx="24317">
                  <c:v>0.26983699999999999</c:v>
                </c:pt>
                <c:pt idx="24318">
                  <c:v>0.27577600000000002</c:v>
                </c:pt>
                <c:pt idx="24319">
                  <c:v>0.27837499999999998</c:v>
                </c:pt>
                <c:pt idx="24320">
                  <c:v>0.28227200000000002</c:v>
                </c:pt>
                <c:pt idx="24321">
                  <c:v>0.29224899999999998</c:v>
                </c:pt>
                <c:pt idx="24322">
                  <c:v>0.29841600000000001</c:v>
                </c:pt>
                <c:pt idx="24323">
                  <c:v>0.30672199999999999</c:v>
                </c:pt>
                <c:pt idx="24324">
                  <c:v>0.32161499999999998</c:v>
                </c:pt>
                <c:pt idx="24325">
                  <c:v>0.33427400000000002</c:v>
                </c:pt>
                <c:pt idx="24326">
                  <c:v>0.35239100000000001</c:v>
                </c:pt>
                <c:pt idx="24327">
                  <c:v>0.37641799999999997</c:v>
                </c:pt>
                <c:pt idx="24328">
                  <c:v>0.40502899999999997</c:v>
                </c:pt>
                <c:pt idx="24329">
                  <c:v>0.42886999999999997</c:v>
                </c:pt>
                <c:pt idx="24330">
                  <c:v>0.44801400000000002</c:v>
                </c:pt>
                <c:pt idx="24331">
                  <c:v>0.464779</c:v>
                </c:pt>
                <c:pt idx="24332">
                  <c:v>0.478601</c:v>
                </c:pt>
                <c:pt idx="24333">
                  <c:v>0.48871199999999998</c:v>
                </c:pt>
                <c:pt idx="24334">
                  <c:v>0.48870200000000003</c:v>
                </c:pt>
                <c:pt idx="24335">
                  <c:v>0.47942000000000001</c:v>
                </c:pt>
                <c:pt idx="24336">
                  <c:v>0.47282999999999997</c:v>
                </c:pt>
                <c:pt idx="24337">
                  <c:v>0.46269900000000003</c:v>
                </c:pt>
                <c:pt idx="24338">
                  <c:v>0.45638800000000002</c:v>
                </c:pt>
                <c:pt idx="24339">
                  <c:v>0.46092899999999998</c:v>
                </c:pt>
                <c:pt idx="24340">
                  <c:v>0.470665</c:v>
                </c:pt>
                <c:pt idx="24341">
                  <c:v>0.48111999999999999</c:v>
                </c:pt>
                <c:pt idx="24342">
                  <c:v>0.49311500000000003</c:v>
                </c:pt>
                <c:pt idx="24343">
                  <c:v>0.50517599999999996</c:v>
                </c:pt>
                <c:pt idx="24344">
                  <c:v>0.52517999999999998</c:v>
                </c:pt>
                <c:pt idx="24345">
                  <c:v>0.55768099999999998</c:v>
                </c:pt>
                <c:pt idx="24346">
                  <c:v>0.58246299999999995</c:v>
                </c:pt>
                <c:pt idx="24347">
                  <c:v>0.60177400000000003</c:v>
                </c:pt>
                <c:pt idx="24348">
                  <c:v>0.61567499999999997</c:v>
                </c:pt>
                <c:pt idx="24349">
                  <c:v>0.628668</c:v>
                </c:pt>
                <c:pt idx="24350">
                  <c:v>0.64244599999999996</c:v>
                </c:pt>
                <c:pt idx="24351">
                  <c:v>0.65523200000000004</c:v>
                </c:pt>
                <c:pt idx="24352">
                  <c:v>0.66837000000000002</c:v>
                </c:pt>
                <c:pt idx="24353">
                  <c:v>0.68129099999999998</c:v>
                </c:pt>
                <c:pt idx="24354">
                  <c:v>0.69092200000000004</c:v>
                </c:pt>
                <c:pt idx="24355">
                  <c:v>0.69675900000000002</c:v>
                </c:pt>
                <c:pt idx="24356">
                  <c:v>0.70281400000000005</c:v>
                </c:pt>
                <c:pt idx="24357">
                  <c:v>0.70915600000000001</c:v>
                </c:pt>
                <c:pt idx="24358">
                  <c:v>0.71239699999999995</c:v>
                </c:pt>
                <c:pt idx="24359">
                  <c:v>0.71410600000000002</c:v>
                </c:pt>
                <c:pt idx="24360">
                  <c:v>0.70297299999999996</c:v>
                </c:pt>
                <c:pt idx="24361">
                  <c:v>0.69775600000000004</c:v>
                </c:pt>
                <c:pt idx="24362">
                  <c:v>0.69247999999999998</c:v>
                </c:pt>
                <c:pt idx="24363">
                  <c:v>0.68710000000000004</c:v>
                </c:pt>
                <c:pt idx="24364">
                  <c:v>0.68306699999999998</c:v>
                </c:pt>
                <c:pt idx="24365">
                  <c:v>0.68612099999999998</c:v>
                </c:pt>
                <c:pt idx="24366">
                  <c:v>0.68837400000000004</c:v>
                </c:pt>
                <c:pt idx="24367">
                  <c:v>0.690029</c:v>
                </c:pt>
                <c:pt idx="24368">
                  <c:v>0.69371000000000005</c:v>
                </c:pt>
                <c:pt idx="24369">
                  <c:v>0.69548399999999999</c:v>
                </c:pt>
                <c:pt idx="24370">
                  <c:v>0.69271000000000005</c:v>
                </c:pt>
                <c:pt idx="24371">
                  <c:v>0.68991400000000003</c:v>
                </c:pt>
                <c:pt idx="24372">
                  <c:v>0.68610099999999996</c:v>
                </c:pt>
                <c:pt idx="24373">
                  <c:v>0.68482799999999999</c:v>
                </c:pt>
                <c:pt idx="24374">
                  <c:v>0.68002700000000005</c:v>
                </c:pt>
                <c:pt idx="24375">
                  <c:v>0.68369000000000002</c:v>
                </c:pt>
                <c:pt idx="24376">
                  <c:v>0.69042999999999999</c:v>
                </c:pt>
                <c:pt idx="24377">
                  <c:v>0.69516900000000004</c:v>
                </c:pt>
                <c:pt idx="24378">
                  <c:v>0.70138699999999998</c:v>
                </c:pt>
                <c:pt idx="24379">
                  <c:v>0.71350899999999995</c:v>
                </c:pt>
                <c:pt idx="24380">
                  <c:v>0.74012999999999995</c:v>
                </c:pt>
                <c:pt idx="24381">
                  <c:v>0.76499700000000004</c:v>
                </c:pt>
                <c:pt idx="24382">
                  <c:v>0.778775</c:v>
                </c:pt>
                <c:pt idx="24383">
                  <c:v>0.79841600000000001</c:v>
                </c:pt>
                <c:pt idx="24384">
                  <c:v>0.81631799999999999</c:v>
                </c:pt>
                <c:pt idx="24385">
                  <c:v>0.82482500000000003</c:v>
                </c:pt>
                <c:pt idx="24386">
                  <c:v>0.82670999999999994</c:v>
                </c:pt>
                <c:pt idx="24387">
                  <c:v>0.82985200000000003</c:v>
                </c:pt>
                <c:pt idx="24388">
                  <c:v>0.83808099999999996</c:v>
                </c:pt>
                <c:pt idx="24389">
                  <c:v>0.84318000000000004</c:v>
                </c:pt>
                <c:pt idx="24390">
                  <c:v>0.84172999999999998</c:v>
                </c:pt>
                <c:pt idx="24391">
                  <c:v>0.839063</c:v>
                </c:pt>
                <c:pt idx="24392">
                  <c:v>0.83650800000000003</c:v>
                </c:pt>
                <c:pt idx="24393">
                  <c:v>0.83319399999999999</c:v>
                </c:pt>
                <c:pt idx="24394">
                  <c:v>0.83370299999999997</c:v>
                </c:pt>
                <c:pt idx="24395">
                  <c:v>0.82512799999999997</c:v>
                </c:pt>
                <c:pt idx="24396">
                  <c:v>0.80795600000000001</c:v>
                </c:pt>
                <c:pt idx="24397">
                  <c:v>0.78931200000000001</c:v>
                </c:pt>
                <c:pt idx="24398">
                  <c:v>0.76701299999999994</c:v>
                </c:pt>
                <c:pt idx="24399">
                  <c:v>0.75764399999999998</c:v>
                </c:pt>
                <c:pt idx="24400">
                  <c:v>0.76744299999999999</c:v>
                </c:pt>
                <c:pt idx="24401">
                  <c:v>0.78741899999999998</c:v>
                </c:pt>
                <c:pt idx="24402">
                  <c:v>0.80366300000000002</c:v>
                </c:pt>
                <c:pt idx="24403">
                  <c:v>0.81388899999999997</c:v>
                </c:pt>
                <c:pt idx="24404">
                  <c:v>0.81837499999999996</c:v>
                </c:pt>
                <c:pt idx="24405">
                  <c:v>0.82218100000000005</c:v>
                </c:pt>
                <c:pt idx="24406">
                  <c:v>0.83055400000000001</c:v>
                </c:pt>
                <c:pt idx="24407">
                  <c:v>0.84255500000000005</c:v>
                </c:pt>
                <c:pt idx="24408">
                  <c:v>0.85511400000000004</c:v>
                </c:pt>
                <c:pt idx="24409">
                  <c:v>0.86939900000000003</c:v>
                </c:pt>
                <c:pt idx="24410">
                  <c:v>0.88131700000000002</c:v>
                </c:pt>
                <c:pt idx="24411">
                  <c:v>0.89290099999999994</c:v>
                </c:pt>
                <c:pt idx="24412">
                  <c:v>0.90395800000000004</c:v>
                </c:pt>
                <c:pt idx="24413">
                  <c:v>0.91193299999999999</c:v>
                </c:pt>
                <c:pt idx="24414">
                  <c:v>0.91906100000000002</c:v>
                </c:pt>
                <c:pt idx="24415">
                  <c:v>0.92400300000000002</c:v>
                </c:pt>
                <c:pt idx="24416">
                  <c:v>0.92664299999999999</c:v>
                </c:pt>
                <c:pt idx="24417">
                  <c:v>0.92924200000000001</c:v>
                </c:pt>
                <c:pt idx="24418">
                  <c:v>0.930037</c:v>
                </c:pt>
                <c:pt idx="24419">
                  <c:v>0.92308999999999997</c:v>
                </c:pt>
                <c:pt idx="24420">
                  <c:v>0.91816699999999996</c:v>
                </c:pt>
                <c:pt idx="24421">
                  <c:v>0.915404</c:v>
                </c:pt>
                <c:pt idx="24422">
                  <c:v>0.91157500000000002</c:v>
                </c:pt>
                <c:pt idx="24423">
                  <c:v>0.90770600000000001</c:v>
                </c:pt>
                <c:pt idx="24424">
                  <c:v>0.90161100000000005</c:v>
                </c:pt>
                <c:pt idx="24425">
                  <c:v>0.89817599999999997</c:v>
                </c:pt>
                <c:pt idx="24426">
                  <c:v>0.89658199999999999</c:v>
                </c:pt>
                <c:pt idx="24427">
                  <c:v>0.89463899999999996</c:v>
                </c:pt>
                <c:pt idx="24428">
                  <c:v>0.89560200000000001</c:v>
                </c:pt>
                <c:pt idx="24429">
                  <c:v>0.89622800000000002</c:v>
                </c:pt>
                <c:pt idx="24430">
                  <c:v>0.894926</c:v>
                </c:pt>
                <c:pt idx="24431">
                  <c:v>0.89580300000000002</c:v>
                </c:pt>
                <c:pt idx="24432">
                  <c:v>0.89720200000000006</c:v>
                </c:pt>
                <c:pt idx="24433">
                  <c:v>0.89759800000000001</c:v>
                </c:pt>
                <c:pt idx="24434">
                  <c:v>0.90020299999999998</c:v>
                </c:pt>
                <c:pt idx="24435">
                  <c:v>0.90224800000000005</c:v>
                </c:pt>
                <c:pt idx="24436">
                  <c:v>0.904308</c:v>
                </c:pt>
                <c:pt idx="24437">
                  <c:v>0.90469900000000003</c:v>
                </c:pt>
                <c:pt idx="24438">
                  <c:v>0.90323699999999996</c:v>
                </c:pt>
                <c:pt idx="24439">
                  <c:v>0.90957299999999996</c:v>
                </c:pt>
                <c:pt idx="24440">
                  <c:v>0.91337000000000002</c:v>
                </c:pt>
                <c:pt idx="24441">
                  <c:v>0.91505899999999996</c:v>
                </c:pt>
                <c:pt idx="24442">
                  <c:v>0.91638799999999998</c:v>
                </c:pt>
                <c:pt idx="24443">
                  <c:v>0.91951300000000002</c:v>
                </c:pt>
                <c:pt idx="24444">
                  <c:v>0.92206999999999995</c:v>
                </c:pt>
                <c:pt idx="24445">
                  <c:v>0.92509799999999998</c:v>
                </c:pt>
                <c:pt idx="24446">
                  <c:v>0.92772200000000005</c:v>
                </c:pt>
                <c:pt idx="24447">
                  <c:v>0.931782</c:v>
                </c:pt>
                <c:pt idx="24448">
                  <c:v>0.93480600000000003</c:v>
                </c:pt>
                <c:pt idx="24449">
                  <c:v>0.93836900000000001</c:v>
                </c:pt>
                <c:pt idx="24450">
                  <c:v>0.94430499999999995</c:v>
                </c:pt>
                <c:pt idx="24451">
                  <c:v>0.94937800000000006</c:v>
                </c:pt>
                <c:pt idx="24452">
                  <c:v>0.93934300000000004</c:v>
                </c:pt>
                <c:pt idx="24453">
                  <c:v>0.94381300000000001</c:v>
                </c:pt>
                <c:pt idx="24454">
                  <c:v>0.96271300000000004</c:v>
                </c:pt>
                <c:pt idx="24455">
                  <c:v>0.970306</c:v>
                </c:pt>
                <c:pt idx="24456">
                  <c:v>0.97454099999999999</c:v>
                </c:pt>
                <c:pt idx="24457">
                  <c:v>0.97953299999999999</c:v>
                </c:pt>
                <c:pt idx="24458">
                  <c:v>0.98504499999999995</c:v>
                </c:pt>
                <c:pt idx="24459">
                  <c:v>0.98987800000000004</c:v>
                </c:pt>
                <c:pt idx="24460">
                  <c:v>0.99396499999999999</c:v>
                </c:pt>
                <c:pt idx="24461">
                  <c:v>0.99813300000000005</c:v>
                </c:pt>
                <c:pt idx="24462">
                  <c:v>1.00135</c:v>
                </c:pt>
                <c:pt idx="24463">
                  <c:v>1.00275</c:v>
                </c:pt>
                <c:pt idx="24464">
                  <c:v>1.0045599999999999</c:v>
                </c:pt>
                <c:pt idx="24465">
                  <c:v>1.00857</c:v>
                </c:pt>
                <c:pt idx="24466">
                  <c:v>1.0131699999999999</c:v>
                </c:pt>
                <c:pt idx="24467">
                  <c:v>1.01814</c:v>
                </c:pt>
                <c:pt idx="24468">
                  <c:v>1.02247</c:v>
                </c:pt>
                <c:pt idx="24469">
                  <c:v>1.02586</c:v>
                </c:pt>
                <c:pt idx="24470">
                  <c:v>1.02813</c:v>
                </c:pt>
                <c:pt idx="24471">
                  <c:v>1.03183</c:v>
                </c:pt>
                <c:pt idx="24472">
                  <c:v>1.03704</c:v>
                </c:pt>
                <c:pt idx="24473">
                  <c:v>1.0387599999999999</c:v>
                </c:pt>
                <c:pt idx="24474">
                  <c:v>1.0409900000000001</c:v>
                </c:pt>
                <c:pt idx="24475">
                  <c:v>1.0459799999999999</c:v>
                </c:pt>
                <c:pt idx="24476">
                  <c:v>1.0492900000000001</c:v>
                </c:pt>
                <c:pt idx="24477">
                  <c:v>1.0505</c:v>
                </c:pt>
                <c:pt idx="24478">
                  <c:v>1.05111</c:v>
                </c:pt>
                <c:pt idx="24479">
                  <c:v>1.0538000000000001</c:v>
                </c:pt>
                <c:pt idx="24480">
                  <c:v>1.0600499999999999</c:v>
                </c:pt>
                <c:pt idx="24481">
                  <c:v>1.06338</c:v>
                </c:pt>
                <c:pt idx="24482">
                  <c:v>1.06616</c:v>
                </c:pt>
                <c:pt idx="24483">
                  <c:v>1.0731299999999999</c:v>
                </c:pt>
                <c:pt idx="24484">
                  <c:v>1.0747500000000001</c:v>
                </c:pt>
                <c:pt idx="24485">
                  <c:v>1.07622</c:v>
                </c:pt>
                <c:pt idx="24486">
                  <c:v>1.0812999999999999</c:v>
                </c:pt>
                <c:pt idx="24487">
                  <c:v>1.0829</c:v>
                </c:pt>
                <c:pt idx="24488">
                  <c:v>1.0865199999999999</c:v>
                </c:pt>
                <c:pt idx="24489">
                  <c:v>1.0916300000000001</c:v>
                </c:pt>
                <c:pt idx="24490">
                  <c:v>1.0940099999999999</c:v>
                </c:pt>
                <c:pt idx="24491">
                  <c:v>1.0940099999999999</c:v>
                </c:pt>
                <c:pt idx="24492">
                  <c:v>1.09887</c:v>
                </c:pt>
                <c:pt idx="24493">
                  <c:v>1.1014900000000001</c:v>
                </c:pt>
                <c:pt idx="24494">
                  <c:v>1.10358</c:v>
                </c:pt>
                <c:pt idx="24495">
                  <c:v>1.10907</c:v>
                </c:pt>
                <c:pt idx="24496">
                  <c:v>1.1078699999999999</c:v>
                </c:pt>
                <c:pt idx="24497">
                  <c:v>1.1079000000000001</c:v>
                </c:pt>
                <c:pt idx="24498">
                  <c:v>1.1099399999999999</c:v>
                </c:pt>
                <c:pt idx="24499">
                  <c:v>1.1105100000000001</c:v>
                </c:pt>
                <c:pt idx="24500">
                  <c:v>1.1131</c:v>
                </c:pt>
                <c:pt idx="24501">
                  <c:v>1.11503</c:v>
                </c:pt>
                <c:pt idx="24502">
                  <c:v>1.1136600000000001</c:v>
                </c:pt>
                <c:pt idx="24503">
                  <c:v>1.1128800000000001</c:v>
                </c:pt>
                <c:pt idx="24504">
                  <c:v>1.1137999999999999</c:v>
                </c:pt>
                <c:pt idx="24505">
                  <c:v>1.11144</c:v>
                </c:pt>
                <c:pt idx="24506">
                  <c:v>1.11049</c:v>
                </c:pt>
                <c:pt idx="24507">
                  <c:v>1.1131599999999999</c:v>
                </c:pt>
                <c:pt idx="24508">
                  <c:v>1.11433</c:v>
                </c:pt>
                <c:pt idx="24509">
                  <c:v>1.1154500000000001</c:v>
                </c:pt>
                <c:pt idx="24510">
                  <c:v>1.11669</c:v>
                </c:pt>
                <c:pt idx="24511">
                  <c:v>1.1162000000000001</c:v>
                </c:pt>
                <c:pt idx="24512">
                  <c:v>1.11561</c:v>
                </c:pt>
                <c:pt idx="24513">
                  <c:v>1.1150599999999999</c:v>
                </c:pt>
                <c:pt idx="24514">
                  <c:v>1.11581</c:v>
                </c:pt>
                <c:pt idx="24515">
                  <c:v>1.1135900000000001</c:v>
                </c:pt>
                <c:pt idx="24516">
                  <c:v>1.1066</c:v>
                </c:pt>
                <c:pt idx="24517">
                  <c:v>1.1059300000000001</c:v>
                </c:pt>
                <c:pt idx="24518">
                  <c:v>1.10595</c:v>
                </c:pt>
                <c:pt idx="24519">
                  <c:v>1.1059600000000001</c:v>
                </c:pt>
                <c:pt idx="24520">
                  <c:v>1.1028</c:v>
                </c:pt>
                <c:pt idx="24521">
                  <c:v>1.10094</c:v>
                </c:pt>
                <c:pt idx="24522">
                  <c:v>1.1008199999999999</c:v>
                </c:pt>
                <c:pt idx="24523">
                  <c:v>1.1016699999999999</c:v>
                </c:pt>
                <c:pt idx="24524">
                  <c:v>1.1039000000000001</c:v>
                </c:pt>
                <c:pt idx="24525">
                  <c:v>1.10439</c:v>
                </c:pt>
                <c:pt idx="24526">
                  <c:v>1.1024099999999999</c:v>
                </c:pt>
                <c:pt idx="24527">
                  <c:v>1.1068</c:v>
                </c:pt>
                <c:pt idx="24528">
                  <c:v>1.10965</c:v>
                </c:pt>
                <c:pt idx="24529">
                  <c:v>1.11232</c:v>
                </c:pt>
                <c:pt idx="24530">
                  <c:v>1.1174200000000001</c:v>
                </c:pt>
                <c:pt idx="24531">
                  <c:v>1.1223700000000001</c:v>
                </c:pt>
                <c:pt idx="24532">
                  <c:v>1.1249</c:v>
                </c:pt>
                <c:pt idx="24533">
                  <c:v>1.12744</c:v>
                </c:pt>
                <c:pt idx="24534">
                  <c:v>1.1309100000000001</c:v>
                </c:pt>
                <c:pt idx="24535">
                  <c:v>1.13609</c:v>
                </c:pt>
                <c:pt idx="24536">
                  <c:v>1.13371</c:v>
                </c:pt>
                <c:pt idx="24537">
                  <c:v>1.1378600000000001</c:v>
                </c:pt>
                <c:pt idx="24538">
                  <c:v>1.1412800000000001</c:v>
                </c:pt>
                <c:pt idx="24539">
                  <c:v>1.1407799999999999</c:v>
                </c:pt>
                <c:pt idx="24540">
                  <c:v>1.14402</c:v>
                </c:pt>
                <c:pt idx="24541">
                  <c:v>1.14629</c:v>
                </c:pt>
                <c:pt idx="24542">
                  <c:v>1.1474899999999999</c:v>
                </c:pt>
                <c:pt idx="24543">
                  <c:v>1.14724</c:v>
                </c:pt>
                <c:pt idx="24544">
                  <c:v>1.15147</c:v>
                </c:pt>
                <c:pt idx="24545">
                  <c:v>1.1532100000000001</c:v>
                </c:pt>
                <c:pt idx="24546">
                  <c:v>1.15706</c:v>
                </c:pt>
                <c:pt idx="24547">
                  <c:v>1.1578999999999999</c:v>
                </c:pt>
                <c:pt idx="24548">
                  <c:v>1.1614500000000001</c:v>
                </c:pt>
                <c:pt idx="24549">
                  <c:v>1.1669099999999999</c:v>
                </c:pt>
                <c:pt idx="24550">
                  <c:v>1.1688799999999999</c:v>
                </c:pt>
                <c:pt idx="24551">
                  <c:v>1.1747000000000001</c:v>
                </c:pt>
                <c:pt idx="24552">
                  <c:v>1.17886</c:v>
                </c:pt>
                <c:pt idx="24553">
                  <c:v>1.18286</c:v>
                </c:pt>
                <c:pt idx="24554">
                  <c:v>1.1876</c:v>
                </c:pt>
                <c:pt idx="24555">
                  <c:v>1.19017</c:v>
                </c:pt>
                <c:pt idx="24556">
                  <c:v>1.1910099999999999</c:v>
                </c:pt>
                <c:pt idx="24557">
                  <c:v>1.1926699999999999</c:v>
                </c:pt>
                <c:pt idx="24558">
                  <c:v>1.1889799999999999</c:v>
                </c:pt>
                <c:pt idx="24559">
                  <c:v>1.1928700000000001</c:v>
                </c:pt>
                <c:pt idx="24560">
                  <c:v>1.1903699999999999</c:v>
                </c:pt>
                <c:pt idx="24561">
                  <c:v>1.19001</c:v>
                </c:pt>
                <c:pt idx="24562">
                  <c:v>1.19316</c:v>
                </c:pt>
                <c:pt idx="24563">
                  <c:v>1.1933</c:v>
                </c:pt>
                <c:pt idx="24564">
                  <c:v>1.1949399999999999</c:v>
                </c:pt>
                <c:pt idx="24565">
                  <c:v>1.1977899999999999</c:v>
                </c:pt>
                <c:pt idx="24566">
                  <c:v>1.19807</c:v>
                </c:pt>
                <c:pt idx="24567">
                  <c:v>1.19879</c:v>
                </c:pt>
                <c:pt idx="24568">
                  <c:v>1.1982200000000001</c:v>
                </c:pt>
                <c:pt idx="24569">
                  <c:v>1.1973800000000001</c:v>
                </c:pt>
                <c:pt idx="24570">
                  <c:v>1.2000299999999999</c:v>
                </c:pt>
                <c:pt idx="24571">
                  <c:v>1.20343</c:v>
                </c:pt>
                <c:pt idx="24572">
                  <c:v>1.2044600000000001</c:v>
                </c:pt>
                <c:pt idx="24573">
                  <c:v>1.2068099999999999</c:v>
                </c:pt>
                <c:pt idx="24574">
                  <c:v>1.2097199999999999</c:v>
                </c:pt>
                <c:pt idx="24575">
                  <c:v>1.2130399999999999</c:v>
                </c:pt>
                <c:pt idx="24576">
                  <c:v>1.2158100000000001</c:v>
                </c:pt>
                <c:pt idx="24577">
                  <c:v>1.2201200000000001</c:v>
                </c:pt>
                <c:pt idx="24578">
                  <c:v>1.2221</c:v>
                </c:pt>
                <c:pt idx="24579">
                  <c:v>1.22339</c:v>
                </c:pt>
                <c:pt idx="24580">
                  <c:v>1.2242900000000001</c:v>
                </c:pt>
                <c:pt idx="24581">
                  <c:v>1.22976</c:v>
                </c:pt>
                <c:pt idx="24582">
                  <c:v>1.2354400000000001</c:v>
                </c:pt>
                <c:pt idx="24583">
                  <c:v>1.23681</c:v>
                </c:pt>
                <c:pt idx="24584">
                  <c:v>1.2377400000000001</c:v>
                </c:pt>
                <c:pt idx="24585">
                  <c:v>1.2407999999999999</c:v>
                </c:pt>
                <c:pt idx="24586">
                  <c:v>1.2439499999999999</c:v>
                </c:pt>
                <c:pt idx="24587">
                  <c:v>1.2448399999999999</c:v>
                </c:pt>
                <c:pt idx="24588">
                  <c:v>1.24671</c:v>
                </c:pt>
                <c:pt idx="24589">
                  <c:v>1.2464</c:v>
                </c:pt>
                <c:pt idx="24590">
                  <c:v>1.2506600000000001</c:v>
                </c:pt>
                <c:pt idx="24591">
                  <c:v>1.2547699999999999</c:v>
                </c:pt>
                <c:pt idx="24592">
                  <c:v>1.25766</c:v>
                </c:pt>
                <c:pt idx="24593">
                  <c:v>1.2599100000000001</c:v>
                </c:pt>
                <c:pt idx="24594">
                  <c:v>1.2643500000000001</c:v>
                </c:pt>
                <c:pt idx="24595">
                  <c:v>1.27139</c:v>
                </c:pt>
                <c:pt idx="24596">
                  <c:v>1.2724899999999999</c:v>
                </c:pt>
                <c:pt idx="24597">
                  <c:v>1.2736799999999999</c:v>
                </c:pt>
                <c:pt idx="24598">
                  <c:v>1.27451</c:v>
                </c:pt>
                <c:pt idx="24599">
                  <c:v>1.2743100000000001</c:v>
                </c:pt>
                <c:pt idx="24600">
                  <c:v>1.2739799999999999</c:v>
                </c:pt>
                <c:pt idx="24601">
                  <c:v>1.2777700000000001</c:v>
                </c:pt>
                <c:pt idx="24602">
                  <c:v>1.27704</c:v>
                </c:pt>
                <c:pt idx="24603">
                  <c:v>1.2793600000000001</c:v>
                </c:pt>
                <c:pt idx="24604">
                  <c:v>1.28311</c:v>
                </c:pt>
                <c:pt idx="24605">
                  <c:v>1.2838000000000001</c:v>
                </c:pt>
                <c:pt idx="24606">
                  <c:v>1.2851900000000001</c:v>
                </c:pt>
                <c:pt idx="24607">
                  <c:v>1.2884500000000001</c:v>
                </c:pt>
                <c:pt idx="24608">
                  <c:v>1.2902100000000001</c:v>
                </c:pt>
                <c:pt idx="24609">
                  <c:v>1.2917099999999999</c:v>
                </c:pt>
                <c:pt idx="24610">
                  <c:v>1.29067</c:v>
                </c:pt>
                <c:pt idx="24611">
                  <c:v>1.2948299999999999</c:v>
                </c:pt>
                <c:pt idx="24612">
                  <c:v>1.2984599999999999</c:v>
                </c:pt>
                <c:pt idx="24613">
                  <c:v>1.30183</c:v>
                </c:pt>
                <c:pt idx="24614">
                  <c:v>1.30558</c:v>
                </c:pt>
                <c:pt idx="24615">
                  <c:v>1.30891</c:v>
                </c:pt>
                <c:pt idx="24616">
                  <c:v>1.31274</c:v>
                </c:pt>
                <c:pt idx="24617">
                  <c:v>1.31576</c:v>
                </c:pt>
                <c:pt idx="24618">
                  <c:v>1.31725</c:v>
                </c:pt>
                <c:pt idx="24619">
                  <c:v>1.3178799999999999</c:v>
                </c:pt>
                <c:pt idx="24620">
                  <c:v>1.3170200000000001</c:v>
                </c:pt>
                <c:pt idx="24621">
                  <c:v>1.3170200000000001</c:v>
                </c:pt>
                <c:pt idx="24622">
                  <c:v>1.3216300000000001</c:v>
                </c:pt>
                <c:pt idx="24623">
                  <c:v>1.3237399999999999</c:v>
                </c:pt>
                <c:pt idx="24624">
                  <c:v>1.3259799999999999</c:v>
                </c:pt>
                <c:pt idx="24625">
                  <c:v>1.3291900000000001</c:v>
                </c:pt>
                <c:pt idx="24626">
                  <c:v>1.3311900000000001</c:v>
                </c:pt>
                <c:pt idx="24627">
                  <c:v>1.33172</c:v>
                </c:pt>
                <c:pt idx="24628">
                  <c:v>1.33094</c:v>
                </c:pt>
                <c:pt idx="24629">
                  <c:v>1.3308800000000001</c:v>
                </c:pt>
                <c:pt idx="24630">
                  <c:v>1.3303199999999999</c:v>
                </c:pt>
                <c:pt idx="24631">
                  <c:v>1.32999</c:v>
                </c:pt>
                <c:pt idx="24632">
                  <c:v>1.32731</c:v>
                </c:pt>
                <c:pt idx="24633">
                  <c:v>1.3266800000000001</c:v>
                </c:pt>
                <c:pt idx="24634">
                  <c:v>1.3298700000000001</c:v>
                </c:pt>
                <c:pt idx="24635">
                  <c:v>1.3296699999999999</c:v>
                </c:pt>
                <c:pt idx="24636">
                  <c:v>1.33283</c:v>
                </c:pt>
                <c:pt idx="24637">
                  <c:v>1.3364</c:v>
                </c:pt>
                <c:pt idx="24638">
                  <c:v>1.3370599999999999</c:v>
                </c:pt>
                <c:pt idx="24639">
                  <c:v>1.33955</c:v>
                </c:pt>
                <c:pt idx="24640">
                  <c:v>1.3428199999999999</c:v>
                </c:pt>
                <c:pt idx="24641">
                  <c:v>1.3434699999999999</c:v>
                </c:pt>
                <c:pt idx="24642">
                  <c:v>1.34419</c:v>
                </c:pt>
                <c:pt idx="24643">
                  <c:v>1.34602</c:v>
                </c:pt>
                <c:pt idx="24644">
                  <c:v>1.3471900000000001</c:v>
                </c:pt>
                <c:pt idx="24645">
                  <c:v>1.34632</c:v>
                </c:pt>
                <c:pt idx="24646">
                  <c:v>1.34561</c:v>
                </c:pt>
                <c:pt idx="24647">
                  <c:v>1.3414999999999999</c:v>
                </c:pt>
                <c:pt idx="24648">
                  <c:v>1.3408599999999999</c:v>
                </c:pt>
                <c:pt idx="24649">
                  <c:v>1.34232</c:v>
                </c:pt>
                <c:pt idx="24650">
                  <c:v>1.3470200000000001</c:v>
                </c:pt>
                <c:pt idx="24651">
                  <c:v>1.34737</c:v>
                </c:pt>
                <c:pt idx="24652">
                  <c:v>1.3466400000000001</c:v>
                </c:pt>
                <c:pt idx="24653">
                  <c:v>1.3475900000000001</c:v>
                </c:pt>
                <c:pt idx="24654">
                  <c:v>1.3474299999999999</c:v>
                </c:pt>
                <c:pt idx="24655">
                  <c:v>1.3473299999999999</c:v>
                </c:pt>
                <c:pt idx="24656">
                  <c:v>1.3468500000000001</c:v>
                </c:pt>
                <c:pt idx="24657">
                  <c:v>1.3458699999999999</c:v>
                </c:pt>
                <c:pt idx="24658">
                  <c:v>1.34423</c:v>
                </c:pt>
                <c:pt idx="24659">
                  <c:v>1.3436999999999999</c:v>
                </c:pt>
                <c:pt idx="24660">
                  <c:v>1.34642</c:v>
                </c:pt>
                <c:pt idx="24661">
                  <c:v>1.34392</c:v>
                </c:pt>
                <c:pt idx="24662">
                  <c:v>1.3422099999999999</c:v>
                </c:pt>
                <c:pt idx="24663">
                  <c:v>1.3423799999999999</c:v>
                </c:pt>
                <c:pt idx="24664">
                  <c:v>1.3409899999999999</c:v>
                </c:pt>
                <c:pt idx="24665">
                  <c:v>1.3396300000000001</c:v>
                </c:pt>
                <c:pt idx="24666">
                  <c:v>1.33935</c:v>
                </c:pt>
                <c:pt idx="24667">
                  <c:v>1.33938</c:v>
                </c:pt>
                <c:pt idx="24668">
                  <c:v>1.3384100000000001</c:v>
                </c:pt>
                <c:pt idx="24669">
                  <c:v>1.3373299999999999</c:v>
                </c:pt>
                <c:pt idx="24670">
                  <c:v>1.33545</c:v>
                </c:pt>
                <c:pt idx="24671">
                  <c:v>1.3328199999999999</c:v>
                </c:pt>
                <c:pt idx="24672">
                  <c:v>1.3309899999999999</c:v>
                </c:pt>
                <c:pt idx="24673">
                  <c:v>1.33063</c:v>
                </c:pt>
                <c:pt idx="24674">
                  <c:v>1.33192</c:v>
                </c:pt>
                <c:pt idx="24675">
                  <c:v>1.33212</c:v>
                </c:pt>
                <c:pt idx="24676">
                  <c:v>1.32623</c:v>
                </c:pt>
                <c:pt idx="24677">
                  <c:v>1.32477</c:v>
                </c:pt>
                <c:pt idx="24678">
                  <c:v>1.32623</c:v>
                </c:pt>
                <c:pt idx="24679">
                  <c:v>1.3272200000000001</c:v>
                </c:pt>
                <c:pt idx="24680">
                  <c:v>1.32819</c:v>
                </c:pt>
                <c:pt idx="24681">
                  <c:v>1.3283400000000001</c:v>
                </c:pt>
                <c:pt idx="24682">
                  <c:v>1.32721</c:v>
                </c:pt>
                <c:pt idx="24683">
                  <c:v>1.3284400000000001</c:v>
                </c:pt>
                <c:pt idx="24684">
                  <c:v>1.33</c:v>
                </c:pt>
                <c:pt idx="24685">
                  <c:v>1.3309599999999999</c:v>
                </c:pt>
                <c:pt idx="24686">
                  <c:v>1.3324400000000001</c:v>
                </c:pt>
                <c:pt idx="24687">
                  <c:v>1.3333999999999999</c:v>
                </c:pt>
                <c:pt idx="24688">
                  <c:v>1.33422</c:v>
                </c:pt>
                <c:pt idx="24689">
                  <c:v>1.32975</c:v>
                </c:pt>
                <c:pt idx="24690">
                  <c:v>1.3303100000000001</c:v>
                </c:pt>
                <c:pt idx="24691">
                  <c:v>1.33182</c:v>
                </c:pt>
                <c:pt idx="24692">
                  <c:v>1.3339000000000001</c:v>
                </c:pt>
                <c:pt idx="24693">
                  <c:v>1.3334900000000001</c:v>
                </c:pt>
                <c:pt idx="24694">
                  <c:v>1.33396</c:v>
                </c:pt>
                <c:pt idx="24695">
                  <c:v>1.33307</c:v>
                </c:pt>
                <c:pt idx="24696">
                  <c:v>1.3320399999999999</c:v>
                </c:pt>
                <c:pt idx="24697">
                  <c:v>1.3314999999999999</c:v>
                </c:pt>
                <c:pt idx="24698">
                  <c:v>1.3319399999999999</c:v>
                </c:pt>
                <c:pt idx="24699">
                  <c:v>1.33341</c:v>
                </c:pt>
                <c:pt idx="24700">
                  <c:v>1.33501</c:v>
                </c:pt>
                <c:pt idx="24701">
                  <c:v>1.3354900000000001</c:v>
                </c:pt>
                <c:pt idx="24702">
                  <c:v>1.33718</c:v>
                </c:pt>
                <c:pt idx="24703">
                  <c:v>1.33423</c:v>
                </c:pt>
                <c:pt idx="24704">
                  <c:v>1.33606</c:v>
                </c:pt>
                <c:pt idx="24705">
                  <c:v>1.3379399999999999</c:v>
                </c:pt>
                <c:pt idx="24706">
                  <c:v>1.34416</c:v>
                </c:pt>
                <c:pt idx="24707">
                  <c:v>1.3414600000000001</c:v>
                </c:pt>
                <c:pt idx="24708">
                  <c:v>1.3428199999999999</c:v>
                </c:pt>
                <c:pt idx="24709">
                  <c:v>1.34154</c:v>
                </c:pt>
                <c:pt idx="24710">
                  <c:v>1.3414699999999999</c:v>
                </c:pt>
                <c:pt idx="24711">
                  <c:v>1.3415900000000001</c:v>
                </c:pt>
                <c:pt idx="24712">
                  <c:v>1.3407500000000001</c:v>
                </c:pt>
                <c:pt idx="24713">
                  <c:v>1.33836</c:v>
                </c:pt>
                <c:pt idx="24714">
                  <c:v>1.3372299999999999</c:v>
                </c:pt>
                <c:pt idx="24715">
                  <c:v>1.33799</c:v>
                </c:pt>
                <c:pt idx="24716">
                  <c:v>1.3336600000000001</c:v>
                </c:pt>
                <c:pt idx="24717">
                  <c:v>1.3329899999999999</c:v>
                </c:pt>
                <c:pt idx="24718">
                  <c:v>1.3326100000000001</c:v>
                </c:pt>
                <c:pt idx="24719">
                  <c:v>1.3331200000000001</c:v>
                </c:pt>
                <c:pt idx="24720">
                  <c:v>1.3337399999999999</c:v>
                </c:pt>
                <c:pt idx="24721">
                  <c:v>1.33385</c:v>
                </c:pt>
                <c:pt idx="24722">
                  <c:v>1.3347500000000001</c:v>
                </c:pt>
                <c:pt idx="24723">
                  <c:v>1.33832</c:v>
                </c:pt>
                <c:pt idx="24724">
                  <c:v>1.3395900000000001</c:v>
                </c:pt>
                <c:pt idx="24725">
                  <c:v>1.34067</c:v>
                </c:pt>
                <c:pt idx="24726">
                  <c:v>1.3412999999999999</c:v>
                </c:pt>
                <c:pt idx="24727">
                  <c:v>1.3419300000000001</c:v>
                </c:pt>
                <c:pt idx="24728">
                  <c:v>1.3420399999999999</c:v>
                </c:pt>
                <c:pt idx="24729">
                  <c:v>1.3426100000000001</c:v>
                </c:pt>
                <c:pt idx="24730">
                  <c:v>1.3432200000000001</c:v>
                </c:pt>
                <c:pt idx="24731">
                  <c:v>1.34389</c:v>
                </c:pt>
                <c:pt idx="24732">
                  <c:v>1.34395</c:v>
                </c:pt>
                <c:pt idx="24733">
                  <c:v>1.3454900000000001</c:v>
                </c:pt>
                <c:pt idx="24734">
                  <c:v>1.3462700000000001</c:v>
                </c:pt>
                <c:pt idx="24735">
                  <c:v>1.3459399999999999</c:v>
                </c:pt>
                <c:pt idx="24736">
                  <c:v>1.3459099999999999</c:v>
                </c:pt>
                <c:pt idx="24737">
                  <c:v>1.3467800000000001</c:v>
                </c:pt>
                <c:pt idx="24738">
                  <c:v>1.34361</c:v>
                </c:pt>
                <c:pt idx="24739">
                  <c:v>1.3424400000000001</c:v>
                </c:pt>
                <c:pt idx="24740">
                  <c:v>1.34198</c:v>
                </c:pt>
                <c:pt idx="24741">
                  <c:v>1.34345</c:v>
                </c:pt>
                <c:pt idx="24742">
                  <c:v>1.34433</c:v>
                </c:pt>
                <c:pt idx="24743">
                  <c:v>1.3435299999999999</c:v>
                </c:pt>
                <c:pt idx="24744">
                  <c:v>1.34311</c:v>
                </c:pt>
                <c:pt idx="24745">
                  <c:v>1.3427199999999999</c:v>
                </c:pt>
                <c:pt idx="24746">
                  <c:v>1.34317</c:v>
                </c:pt>
                <c:pt idx="24747">
                  <c:v>1.3456999999999999</c:v>
                </c:pt>
                <c:pt idx="24748">
                  <c:v>1.3518600000000001</c:v>
                </c:pt>
                <c:pt idx="24749">
                  <c:v>1.3485</c:v>
                </c:pt>
                <c:pt idx="24750">
                  <c:v>1.34605</c:v>
                </c:pt>
                <c:pt idx="24751">
                  <c:v>1.3443799999999999</c:v>
                </c:pt>
                <c:pt idx="24752">
                  <c:v>1.3423799999999999</c:v>
                </c:pt>
                <c:pt idx="24753">
                  <c:v>1.34216</c:v>
                </c:pt>
                <c:pt idx="24754">
                  <c:v>1.34378</c:v>
                </c:pt>
                <c:pt idx="24755">
                  <c:v>1.3438600000000001</c:v>
                </c:pt>
                <c:pt idx="24756">
                  <c:v>1.34169</c:v>
                </c:pt>
                <c:pt idx="24757">
                  <c:v>1.3392900000000001</c:v>
                </c:pt>
                <c:pt idx="24758">
                  <c:v>1.33694</c:v>
                </c:pt>
                <c:pt idx="24759">
                  <c:v>1.33494</c:v>
                </c:pt>
                <c:pt idx="24760">
                  <c:v>1.33399</c:v>
                </c:pt>
                <c:pt idx="24761">
                  <c:v>1.3328100000000001</c:v>
                </c:pt>
                <c:pt idx="24762">
                  <c:v>1.33057</c:v>
                </c:pt>
                <c:pt idx="24763">
                  <c:v>1.3282</c:v>
                </c:pt>
                <c:pt idx="24764">
                  <c:v>1.32579</c:v>
                </c:pt>
                <c:pt idx="24765">
                  <c:v>1.3239799999999999</c:v>
                </c:pt>
                <c:pt idx="24766">
                  <c:v>1.32115</c:v>
                </c:pt>
                <c:pt idx="24767">
                  <c:v>1.3196000000000001</c:v>
                </c:pt>
                <c:pt idx="24768">
                  <c:v>1.31778</c:v>
                </c:pt>
                <c:pt idx="24769">
                  <c:v>1.3165500000000001</c:v>
                </c:pt>
                <c:pt idx="24770">
                  <c:v>1.31298</c:v>
                </c:pt>
                <c:pt idx="24771">
                  <c:v>1.3097099999999999</c:v>
                </c:pt>
                <c:pt idx="24772">
                  <c:v>1.3035099999999999</c:v>
                </c:pt>
                <c:pt idx="24773">
                  <c:v>1.29647</c:v>
                </c:pt>
                <c:pt idx="24774">
                  <c:v>1.29427</c:v>
                </c:pt>
                <c:pt idx="24775">
                  <c:v>1.28989</c:v>
                </c:pt>
                <c:pt idx="24776">
                  <c:v>1.2853600000000001</c:v>
                </c:pt>
                <c:pt idx="24777">
                  <c:v>1.27654</c:v>
                </c:pt>
                <c:pt idx="24778">
                  <c:v>1.2737700000000001</c:v>
                </c:pt>
                <c:pt idx="24779">
                  <c:v>1.27352</c:v>
                </c:pt>
                <c:pt idx="24780">
                  <c:v>1.2738700000000001</c:v>
                </c:pt>
                <c:pt idx="24781">
                  <c:v>1.2753399999999999</c:v>
                </c:pt>
                <c:pt idx="24782">
                  <c:v>1.2769200000000001</c:v>
                </c:pt>
                <c:pt idx="24783">
                  <c:v>1.2759199999999999</c:v>
                </c:pt>
                <c:pt idx="24784">
                  <c:v>1.28179</c:v>
                </c:pt>
                <c:pt idx="24785">
                  <c:v>1.2758799999999999</c:v>
                </c:pt>
                <c:pt idx="24786">
                  <c:v>1.2709699999999999</c:v>
                </c:pt>
                <c:pt idx="24787">
                  <c:v>1.27054</c:v>
                </c:pt>
                <c:pt idx="24788">
                  <c:v>1.2693700000000001</c:v>
                </c:pt>
                <c:pt idx="24789">
                  <c:v>1.2672300000000001</c:v>
                </c:pt>
                <c:pt idx="24790">
                  <c:v>1.2637</c:v>
                </c:pt>
                <c:pt idx="24791">
                  <c:v>1.2629300000000001</c:v>
                </c:pt>
                <c:pt idx="24792">
                  <c:v>1.26179</c:v>
                </c:pt>
                <c:pt idx="24793">
                  <c:v>1.2606299999999999</c:v>
                </c:pt>
                <c:pt idx="24794">
                  <c:v>1.26142</c:v>
                </c:pt>
                <c:pt idx="24795">
                  <c:v>1.2632000000000001</c:v>
                </c:pt>
                <c:pt idx="24796">
                  <c:v>1.26298</c:v>
                </c:pt>
                <c:pt idx="24797">
                  <c:v>1.26284</c:v>
                </c:pt>
                <c:pt idx="24798">
                  <c:v>1.2591399999999999</c:v>
                </c:pt>
                <c:pt idx="24799">
                  <c:v>1.2578199999999999</c:v>
                </c:pt>
                <c:pt idx="24800">
                  <c:v>1.25621</c:v>
                </c:pt>
                <c:pt idx="24801">
                  <c:v>1.25369</c:v>
                </c:pt>
                <c:pt idx="24802">
                  <c:v>1.25261</c:v>
                </c:pt>
                <c:pt idx="24803">
                  <c:v>1.25177</c:v>
                </c:pt>
                <c:pt idx="24804">
                  <c:v>1.2504200000000001</c:v>
                </c:pt>
                <c:pt idx="24805">
                  <c:v>1.24821</c:v>
                </c:pt>
                <c:pt idx="24806">
                  <c:v>1.2442800000000001</c:v>
                </c:pt>
                <c:pt idx="24807">
                  <c:v>1.24109</c:v>
                </c:pt>
                <c:pt idx="24808">
                  <c:v>1.2336800000000001</c:v>
                </c:pt>
                <c:pt idx="24809">
                  <c:v>1.2312000000000001</c:v>
                </c:pt>
                <c:pt idx="24810">
                  <c:v>1.22986</c:v>
                </c:pt>
                <c:pt idx="24811">
                  <c:v>1.22801</c:v>
                </c:pt>
                <c:pt idx="24812">
                  <c:v>1.22505</c:v>
                </c:pt>
                <c:pt idx="24813">
                  <c:v>1.2235100000000001</c:v>
                </c:pt>
                <c:pt idx="24814">
                  <c:v>1.22288</c:v>
                </c:pt>
                <c:pt idx="24815">
                  <c:v>1.2259100000000001</c:v>
                </c:pt>
                <c:pt idx="24816">
                  <c:v>1.2265999999999999</c:v>
                </c:pt>
                <c:pt idx="24817">
                  <c:v>1.22679</c:v>
                </c:pt>
                <c:pt idx="24818">
                  <c:v>1.2233099999999999</c:v>
                </c:pt>
                <c:pt idx="24819">
                  <c:v>1.2247399999999999</c:v>
                </c:pt>
                <c:pt idx="24820">
                  <c:v>1.22584</c:v>
                </c:pt>
                <c:pt idx="24821">
                  <c:v>1.22692</c:v>
                </c:pt>
                <c:pt idx="24822">
                  <c:v>1.2259800000000001</c:v>
                </c:pt>
                <c:pt idx="24823">
                  <c:v>1.22553</c:v>
                </c:pt>
                <c:pt idx="24824">
                  <c:v>1.22506</c:v>
                </c:pt>
                <c:pt idx="24825">
                  <c:v>1.2241200000000001</c:v>
                </c:pt>
                <c:pt idx="24826">
                  <c:v>1.22468</c:v>
                </c:pt>
                <c:pt idx="24827">
                  <c:v>1.22363</c:v>
                </c:pt>
                <c:pt idx="24828">
                  <c:v>1.2205699999999999</c:v>
                </c:pt>
                <c:pt idx="24829">
                  <c:v>1.21777</c:v>
                </c:pt>
                <c:pt idx="24830">
                  <c:v>1.21705</c:v>
                </c:pt>
                <c:pt idx="24831">
                  <c:v>1.2117</c:v>
                </c:pt>
                <c:pt idx="24832">
                  <c:v>1.2123200000000001</c:v>
                </c:pt>
                <c:pt idx="24833">
                  <c:v>1.2091700000000001</c:v>
                </c:pt>
                <c:pt idx="24834">
                  <c:v>1.20777</c:v>
                </c:pt>
                <c:pt idx="24835">
                  <c:v>1.2058500000000001</c:v>
                </c:pt>
                <c:pt idx="24836">
                  <c:v>1.2054499999999999</c:v>
                </c:pt>
                <c:pt idx="24837">
                  <c:v>1.20509</c:v>
                </c:pt>
                <c:pt idx="24838">
                  <c:v>1.20553</c:v>
                </c:pt>
                <c:pt idx="24839">
                  <c:v>1.20431</c:v>
                </c:pt>
                <c:pt idx="24840">
                  <c:v>1.2029000000000001</c:v>
                </c:pt>
                <c:pt idx="24841">
                  <c:v>1.2018800000000001</c:v>
                </c:pt>
                <c:pt idx="24842">
                  <c:v>1.20025</c:v>
                </c:pt>
                <c:pt idx="24843">
                  <c:v>1.19906</c:v>
                </c:pt>
                <c:pt idx="24844">
                  <c:v>1.19919</c:v>
                </c:pt>
                <c:pt idx="24845">
                  <c:v>1.1992400000000001</c:v>
                </c:pt>
                <c:pt idx="24846">
                  <c:v>1.19794</c:v>
                </c:pt>
                <c:pt idx="24847">
                  <c:v>1.1964900000000001</c:v>
                </c:pt>
                <c:pt idx="24848">
                  <c:v>1.1983999999999999</c:v>
                </c:pt>
                <c:pt idx="24849">
                  <c:v>1.19743</c:v>
                </c:pt>
                <c:pt idx="24850">
                  <c:v>1.19733</c:v>
                </c:pt>
                <c:pt idx="24851">
                  <c:v>1.1979500000000001</c:v>
                </c:pt>
                <c:pt idx="24852">
                  <c:v>1.1983200000000001</c:v>
                </c:pt>
                <c:pt idx="24853">
                  <c:v>1.1980999999999999</c:v>
                </c:pt>
                <c:pt idx="24854">
                  <c:v>1.19757</c:v>
                </c:pt>
                <c:pt idx="24855">
                  <c:v>1.1970499999999999</c:v>
                </c:pt>
                <c:pt idx="24856">
                  <c:v>1.19665</c:v>
                </c:pt>
                <c:pt idx="24857">
                  <c:v>1.19567</c:v>
                </c:pt>
                <c:pt idx="24858">
                  <c:v>1.19432</c:v>
                </c:pt>
                <c:pt idx="24859">
                  <c:v>1.19312</c:v>
                </c:pt>
                <c:pt idx="24860">
                  <c:v>1.19177</c:v>
                </c:pt>
                <c:pt idx="24861">
                  <c:v>1.1908700000000001</c:v>
                </c:pt>
                <c:pt idx="24862">
                  <c:v>1.1911799999999999</c:v>
                </c:pt>
                <c:pt idx="24863">
                  <c:v>1.18686</c:v>
                </c:pt>
                <c:pt idx="24864">
                  <c:v>1.1830099999999999</c:v>
                </c:pt>
                <c:pt idx="24865">
                  <c:v>1.1831700000000001</c:v>
                </c:pt>
                <c:pt idx="24866">
                  <c:v>1.18279</c:v>
                </c:pt>
                <c:pt idx="24867">
                  <c:v>1.1828399999999999</c:v>
                </c:pt>
                <c:pt idx="24868">
                  <c:v>1.1831700000000001</c:v>
                </c:pt>
                <c:pt idx="24869">
                  <c:v>1.1835100000000001</c:v>
                </c:pt>
                <c:pt idx="24870">
                  <c:v>1.1829000000000001</c:v>
                </c:pt>
                <c:pt idx="24871">
                  <c:v>1.18137</c:v>
                </c:pt>
                <c:pt idx="24872">
                  <c:v>1.18062</c:v>
                </c:pt>
                <c:pt idx="24873">
                  <c:v>1.17964</c:v>
                </c:pt>
                <c:pt idx="24874">
                  <c:v>1.17719</c:v>
                </c:pt>
                <c:pt idx="24875">
                  <c:v>1.1754899999999999</c:v>
                </c:pt>
                <c:pt idx="24876">
                  <c:v>1.1733100000000001</c:v>
                </c:pt>
                <c:pt idx="24877">
                  <c:v>1.1709000000000001</c:v>
                </c:pt>
                <c:pt idx="24878">
                  <c:v>1.17</c:v>
                </c:pt>
                <c:pt idx="24879">
                  <c:v>1.1635899999999999</c:v>
                </c:pt>
                <c:pt idx="24880">
                  <c:v>1.16038</c:v>
                </c:pt>
                <c:pt idx="24881">
                  <c:v>1.1591400000000001</c:v>
                </c:pt>
                <c:pt idx="24882">
                  <c:v>1.1572</c:v>
                </c:pt>
                <c:pt idx="24883">
                  <c:v>1.1552</c:v>
                </c:pt>
                <c:pt idx="24884">
                  <c:v>1.15361</c:v>
                </c:pt>
                <c:pt idx="24885">
                  <c:v>1.15306</c:v>
                </c:pt>
                <c:pt idx="24886">
                  <c:v>1.15269</c:v>
                </c:pt>
                <c:pt idx="24887">
                  <c:v>1.1517500000000001</c:v>
                </c:pt>
                <c:pt idx="24888">
                  <c:v>1.1512899999999999</c:v>
                </c:pt>
                <c:pt idx="24889">
                  <c:v>1.15083</c:v>
                </c:pt>
                <c:pt idx="24890">
                  <c:v>1.15141</c:v>
                </c:pt>
                <c:pt idx="24891">
                  <c:v>1.15062</c:v>
                </c:pt>
                <c:pt idx="24892">
                  <c:v>1.1486700000000001</c:v>
                </c:pt>
                <c:pt idx="24893">
                  <c:v>1.14642</c:v>
                </c:pt>
                <c:pt idx="24894">
                  <c:v>1.13794</c:v>
                </c:pt>
                <c:pt idx="24895">
                  <c:v>1.13646</c:v>
                </c:pt>
                <c:pt idx="24896">
                  <c:v>1.13357</c:v>
                </c:pt>
                <c:pt idx="24897">
                  <c:v>1.1316999999999999</c:v>
                </c:pt>
                <c:pt idx="24898">
                  <c:v>1.13184</c:v>
                </c:pt>
                <c:pt idx="24899">
                  <c:v>1.1309400000000001</c:v>
                </c:pt>
                <c:pt idx="24900">
                  <c:v>1.12957</c:v>
                </c:pt>
                <c:pt idx="24901">
                  <c:v>1.12764</c:v>
                </c:pt>
                <c:pt idx="24902">
                  <c:v>1.1248499999999999</c:v>
                </c:pt>
                <c:pt idx="24903">
                  <c:v>1.1246100000000001</c:v>
                </c:pt>
                <c:pt idx="24904">
                  <c:v>1.1242799999999999</c:v>
                </c:pt>
                <c:pt idx="24905">
                  <c:v>1.12453</c:v>
                </c:pt>
                <c:pt idx="24906">
                  <c:v>1.12523</c:v>
                </c:pt>
                <c:pt idx="24907">
                  <c:v>1.1259699999999999</c:v>
                </c:pt>
                <c:pt idx="24908">
                  <c:v>1.1245000000000001</c:v>
                </c:pt>
                <c:pt idx="24909">
                  <c:v>1.11785</c:v>
                </c:pt>
                <c:pt idx="24910">
                  <c:v>1.1168499999999999</c:v>
                </c:pt>
                <c:pt idx="24911">
                  <c:v>1.1138399999999999</c:v>
                </c:pt>
                <c:pt idx="24912">
                  <c:v>1.1111899999999999</c:v>
                </c:pt>
                <c:pt idx="24913">
                  <c:v>1.1088800000000001</c:v>
                </c:pt>
                <c:pt idx="24914">
                  <c:v>1.1061099999999999</c:v>
                </c:pt>
                <c:pt idx="24915">
                  <c:v>1.10331</c:v>
                </c:pt>
                <c:pt idx="24916">
                  <c:v>1.1008</c:v>
                </c:pt>
                <c:pt idx="24917">
                  <c:v>1.1001399999999999</c:v>
                </c:pt>
                <c:pt idx="24918">
                  <c:v>1.0982000000000001</c:v>
                </c:pt>
                <c:pt idx="24919">
                  <c:v>1.09545</c:v>
                </c:pt>
                <c:pt idx="24920">
                  <c:v>1.09274</c:v>
                </c:pt>
                <c:pt idx="24921">
                  <c:v>1.09013</c:v>
                </c:pt>
                <c:pt idx="24922">
                  <c:v>1.08863</c:v>
                </c:pt>
                <c:pt idx="24923">
                  <c:v>1.0857699999999999</c:v>
                </c:pt>
                <c:pt idx="24924">
                  <c:v>1.0799799999999999</c:v>
                </c:pt>
                <c:pt idx="24925">
                  <c:v>1.0797600000000001</c:v>
                </c:pt>
                <c:pt idx="24926">
                  <c:v>1.0783400000000001</c:v>
                </c:pt>
                <c:pt idx="24927">
                  <c:v>1.07616</c:v>
                </c:pt>
                <c:pt idx="24928">
                  <c:v>1.07412</c:v>
                </c:pt>
                <c:pt idx="24929">
                  <c:v>1.0724400000000001</c:v>
                </c:pt>
                <c:pt idx="24930">
                  <c:v>1.06969</c:v>
                </c:pt>
                <c:pt idx="24931">
                  <c:v>1.0666599999999999</c:v>
                </c:pt>
                <c:pt idx="24932">
                  <c:v>1.0646899999999999</c:v>
                </c:pt>
                <c:pt idx="24933">
                  <c:v>1.06311</c:v>
                </c:pt>
                <c:pt idx="24934">
                  <c:v>1.06158</c:v>
                </c:pt>
                <c:pt idx="24935">
                  <c:v>1.06053</c:v>
                </c:pt>
                <c:pt idx="24936">
                  <c:v>1.05948</c:v>
                </c:pt>
                <c:pt idx="24937">
                  <c:v>1.05836</c:v>
                </c:pt>
                <c:pt idx="24938">
                  <c:v>1.05627</c:v>
                </c:pt>
                <c:pt idx="24939">
                  <c:v>1.0523800000000001</c:v>
                </c:pt>
                <c:pt idx="24940">
                  <c:v>1.0449999999999999</c:v>
                </c:pt>
                <c:pt idx="24941">
                  <c:v>1.04278</c:v>
                </c:pt>
                <c:pt idx="24942">
                  <c:v>1.04122</c:v>
                </c:pt>
                <c:pt idx="24943">
                  <c:v>1.0392399999999999</c:v>
                </c:pt>
                <c:pt idx="24944">
                  <c:v>1.03775</c:v>
                </c:pt>
                <c:pt idx="24945">
                  <c:v>1.0362899999999999</c:v>
                </c:pt>
                <c:pt idx="24946">
                  <c:v>1.03633</c:v>
                </c:pt>
                <c:pt idx="24947">
                  <c:v>1.0373399999999999</c:v>
                </c:pt>
                <c:pt idx="24948">
                  <c:v>1.0388500000000001</c:v>
                </c:pt>
                <c:pt idx="24949">
                  <c:v>1.0398799999999999</c:v>
                </c:pt>
                <c:pt idx="24950">
                  <c:v>1.0394699999999999</c:v>
                </c:pt>
                <c:pt idx="24951">
                  <c:v>1.0370699999999999</c:v>
                </c:pt>
                <c:pt idx="24952">
                  <c:v>1.03464</c:v>
                </c:pt>
                <c:pt idx="24953">
                  <c:v>1.0322199999999999</c:v>
                </c:pt>
                <c:pt idx="24954">
                  <c:v>1.0302500000000001</c:v>
                </c:pt>
                <c:pt idx="24955">
                  <c:v>1.0292399999999999</c:v>
                </c:pt>
                <c:pt idx="24956">
                  <c:v>1.0278099999999999</c:v>
                </c:pt>
                <c:pt idx="24957">
                  <c:v>1.0205200000000001</c:v>
                </c:pt>
                <c:pt idx="24958">
                  <c:v>1.0188699999999999</c:v>
                </c:pt>
                <c:pt idx="24959">
                  <c:v>1.01892</c:v>
                </c:pt>
                <c:pt idx="24960">
                  <c:v>1.0204599999999999</c:v>
                </c:pt>
                <c:pt idx="24961">
                  <c:v>1.0197000000000001</c:v>
                </c:pt>
                <c:pt idx="24962">
                  <c:v>1.0164800000000001</c:v>
                </c:pt>
                <c:pt idx="24963">
                  <c:v>1.0135000000000001</c:v>
                </c:pt>
                <c:pt idx="24964">
                  <c:v>1.01071</c:v>
                </c:pt>
                <c:pt idx="24965">
                  <c:v>1.0077799999999999</c:v>
                </c:pt>
                <c:pt idx="24966">
                  <c:v>1.0056799999999999</c:v>
                </c:pt>
                <c:pt idx="24967">
                  <c:v>1.00448</c:v>
                </c:pt>
                <c:pt idx="24968">
                  <c:v>1.00485</c:v>
                </c:pt>
                <c:pt idx="24969">
                  <c:v>1.00498</c:v>
                </c:pt>
                <c:pt idx="24970">
                  <c:v>1.00346</c:v>
                </c:pt>
                <c:pt idx="24971">
                  <c:v>1.00156</c:v>
                </c:pt>
                <c:pt idx="24972">
                  <c:v>0.99983500000000003</c:v>
                </c:pt>
                <c:pt idx="24973">
                  <c:v>0.99951299999999998</c:v>
                </c:pt>
                <c:pt idx="24974">
                  <c:v>0.99284899999999998</c:v>
                </c:pt>
                <c:pt idx="24975">
                  <c:v>0.98898399999999997</c:v>
                </c:pt>
                <c:pt idx="24976">
                  <c:v>0.98960099999999995</c:v>
                </c:pt>
                <c:pt idx="24977">
                  <c:v>0.98839900000000003</c:v>
                </c:pt>
                <c:pt idx="24978">
                  <c:v>0.98729299999999998</c:v>
                </c:pt>
                <c:pt idx="24979">
                  <c:v>0.986649</c:v>
                </c:pt>
                <c:pt idx="24980">
                  <c:v>0.98510399999999998</c:v>
                </c:pt>
                <c:pt idx="24981">
                  <c:v>0.98227200000000003</c:v>
                </c:pt>
                <c:pt idx="24982">
                  <c:v>0.98005600000000004</c:v>
                </c:pt>
                <c:pt idx="24983">
                  <c:v>0.97785900000000003</c:v>
                </c:pt>
                <c:pt idx="24984">
                  <c:v>0.97505900000000001</c:v>
                </c:pt>
                <c:pt idx="24985">
                  <c:v>0.97326599999999996</c:v>
                </c:pt>
                <c:pt idx="24986">
                  <c:v>0.97205799999999998</c:v>
                </c:pt>
                <c:pt idx="24987">
                  <c:v>0.97060299999999999</c:v>
                </c:pt>
                <c:pt idx="24988">
                  <c:v>0.96965299999999999</c:v>
                </c:pt>
                <c:pt idx="24989">
                  <c:v>0.96553599999999995</c:v>
                </c:pt>
                <c:pt idx="24990">
                  <c:v>0.96023199999999997</c:v>
                </c:pt>
                <c:pt idx="24991">
                  <c:v>0.96045000000000003</c:v>
                </c:pt>
                <c:pt idx="24992">
                  <c:v>0.95952000000000004</c:v>
                </c:pt>
                <c:pt idx="24993">
                  <c:v>0.95747499999999997</c:v>
                </c:pt>
                <c:pt idx="24994">
                  <c:v>0.95500700000000005</c:v>
                </c:pt>
                <c:pt idx="24995">
                  <c:v>0.95321199999999995</c:v>
                </c:pt>
                <c:pt idx="24996">
                  <c:v>0.95304</c:v>
                </c:pt>
                <c:pt idx="24997">
                  <c:v>0.95273699999999995</c:v>
                </c:pt>
                <c:pt idx="24998">
                  <c:v>0.95298400000000005</c:v>
                </c:pt>
                <c:pt idx="24999">
                  <c:v>0.95293799999999995</c:v>
                </c:pt>
                <c:pt idx="25000">
                  <c:v>0.95189500000000005</c:v>
                </c:pt>
                <c:pt idx="25001">
                  <c:v>0.95056099999999999</c:v>
                </c:pt>
                <c:pt idx="25002">
                  <c:v>0.94656200000000001</c:v>
                </c:pt>
                <c:pt idx="25003">
                  <c:v>0.93930899999999995</c:v>
                </c:pt>
                <c:pt idx="25004">
                  <c:v>0.93874000000000002</c:v>
                </c:pt>
                <c:pt idx="25005">
                  <c:v>0.93817399999999995</c:v>
                </c:pt>
                <c:pt idx="25006">
                  <c:v>0.93672200000000005</c:v>
                </c:pt>
                <c:pt idx="25007">
                  <c:v>0.93549400000000005</c:v>
                </c:pt>
                <c:pt idx="25008">
                  <c:v>0.93509500000000001</c:v>
                </c:pt>
                <c:pt idx="25009">
                  <c:v>0.934284</c:v>
                </c:pt>
                <c:pt idx="25010">
                  <c:v>0.93436200000000003</c:v>
                </c:pt>
                <c:pt idx="25011">
                  <c:v>0.93283000000000005</c:v>
                </c:pt>
                <c:pt idx="25012">
                  <c:v>0.93038500000000002</c:v>
                </c:pt>
                <c:pt idx="25013">
                  <c:v>0.92815599999999998</c:v>
                </c:pt>
                <c:pt idx="25014">
                  <c:v>0.92650200000000005</c:v>
                </c:pt>
                <c:pt idx="25015">
                  <c:v>0.92018699999999998</c:v>
                </c:pt>
                <c:pt idx="25016">
                  <c:v>0.91946600000000001</c:v>
                </c:pt>
                <c:pt idx="25017">
                  <c:v>0.91746899999999998</c:v>
                </c:pt>
                <c:pt idx="25018">
                  <c:v>0.91508599999999996</c:v>
                </c:pt>
                <c:pt idx="25019">
                  <c:v>0.91370700000000005</c:v>
                </c:pt>
                <c:pt idx="25020">
                  <c:v>0.91328699999999996</c:v>
                </c:pt>
                <c:pt idx="25021">
                  <c:v>0.91234800000000005</c:v>
                </c:pt>
                <c:pt idx="25022">
                  <c:v>0.91092300000000004</c:v>
                </c:pt>
                <c:pt idx="25023">
                  <c:v>0.90998900000000005</c:v>
                </c:pt>
                <c:pt idx="25024">
                  <c:v>0.90805899999999995</c:v>
                </c:pt>
                <c:pt idx="25025">
                  <c:v>0.90562500000000001</c:v>
                </c:pt>
                <c:pt idx="25026">
                  <c:v>0.90317800000000004</c:v>
                </c:pt>
                <c:pt idx="25027">
                  <c:v>0.90171299999999999</c:v>
                </c:pt>
                <c:pt idx="25028">
                  <c:v>0.90124000000000004</c:v>
                </c:pt>
                <c:pt idx="25029">
                  <c:v>0.90127699999999999</c:v>
                </c:pt>
                <c:pt idx="25030">
                  <c:v>0.900841</c:v>
                </c:pt>
                <c:pt idx="25031">
                  <c:v>0.89940299999999995</c:v>
                </c:pt>
                <c:pt idx="25032">
                  <c:v>0.89789799999999997</c:v>
                </c:pt>
                <c:pt idx="25033">
                  <c:v>0.89789799999999997</c:v>
                </c:pt>
                <c:pt idx="25034">
                  <c:v>0.89790800000000004</c:v>
                </c:pt>
                <c:pt idx="25035">
                  <c:v>0.89756800000000003</c:v>
                </c:pt>
                <c:pt idx="25036">
                  <c:v>0.892621</c:v>
                </c:pt>
                <c:pt idx="25037">
                  <c:v>0.89103500000000002</c:v>
                </c:pt>
                <c:pt idx="25038">
                  <c:v>0.88860499999999998</c:v>
                </c:pt>
                <c:pt idx="25039">
                  <c:v>0.88656100000000004</c:v>
                </c:pt>
                <c:pt idx="25040">
                  <c:v>0.88553499999999996</c:v>
                </c:pt>
                <c:pt idx="25041">
                  <c:v>0.88503100000000001</c:v>
                </c:pt>
                <c:pt idx="25042">
                  <c:v>0.88408799999999998</c:v>
                </c:pt>
                <c:pt idx="25043">
                  <c:v>0.88204700000000003</c:v>
                </c:pt>
                <c:pt idx="25044">
                  <c:v>0.88248199999999999</c:v>
                </c:pt>
                <c:pt idx="25045">
                  <c:v>0.88251599999999997</c:v>
                </c:pt>
                <c:pt idx="25046">
                  <c:v>0.88203799999999999</c:v>
                </c:pt>
                <c:pt idx="25047">
                  <c:v>0.88054100000000002</c:v>
                </c:pt>
                <c:pt idx="25048">
                  <c:v>0.87906200000000001</c:v>
                </c:pt>
                <c:pt idx="25049">
                  <c:v>0.87604700000000002</c:v>
                </c:pt>
                <c:pt idx="25050">
                  <c:v>0.87495900000000004</c:v>
                </c:pt>
                <c:pt idx="25051">
                  <c:v>0.875421</c:v>
                </c:pt>
                <c:pt idx="25052">
                  <c:v>0.876413</c:v>
                </c:pt>
                <c:pt idx="25053">
                  <c:v>0.87643800000000005</c:v>
                </c:pt>
                <c:pt idx="25054">
                  <c:v>0.87444</c:v>
                </c:pt>
                <c:pt idx="25055">
                  <c:v>0.87240200000000001</c:v>
                </c:pt>
                <c:pt idx="25056">
                  <c:v>0.87137699999999996</c:v>
                </c:pt>
                <c:pt idx="25057">
                  <c:v>0.86985599999999996</c:v>
                </c:pt>
                <c:pt idx="25058">
                  <c:v>0.86882999999999999</c:v>
                </c:pt>
                <c:pt idx="25059">
                  <c:v>0.868309</c:v>
                </c:pt>
                <c:pt idx="25060">
                  <c:v>0.86780299999999999</c:v>
                </c:pt>
                <c:pt idx="25061">
                  <c:v>0.86873299999999998</c:v>
                </c:pt>
                <c:pt idx="25062">
                  <c:v>0.86117699999999997</c:v>
                </c:pt>
                <c:pt idx="25063">
                  <c:v>0.86024500000000004</c:v>
                </c:pt>
                <c:pt idx="25064">
                  <c:v>0.85917299999999996</c:v>
                </c:pt>
                <c:pt idx="25065">
                  <c:v>0.857155</c:v>
                </c:pt>
                <c:pt idx="25066">
                  <c:v>0.85617200000000004</c:v>
                </c:pt>
                <c:pt idx="25067">
                  <c:v>0.85561900000000002</c:v>
                </c:pt>
                <c:pt idx="25068">
                  <c:v>0.853576</c:v>
                </c:pt>
                <c:pt idx="25069">
                  <c:v>0.85205699999999995</c:v>
                </c:pt>
                <c:pt idx="25070">
                  <c:v>0.85003399999999996</c:v>
                </c:pt>
                <c:pt idx="25071">
                  <c:v>0.84911400000000004</c:v>
                </c:pt>
                <c:pt idx="25072">
                  <c:v>0.84904100000000005</c:v>
                </c:pt>
                <c:pt idx="25073">
                  <c:v>0.84816000000000003</c:v>
                </c:pt>
                <c:pt idx="25074">
                  <c:v>0.84830700000000003</c:v>
                </c:pt>
                <c:pt idx="25075">
                  <c:v>0.84233499999999994</c:v>
                </c:pt>
                <c:pt idx="25076">
                  <c:v>0.84195900000000001</c:v>
                </c:pt>
                <c:pt idx="25077">
                  <c:v>0.83891700000000002</c:v>
                </c:pt>
                <c:pt idx="25078">
                  <c:v>0.83850000000000002</c:v>
                </c:pt>
                <c:pt idx="25079">
                  <c:v>0.837005</c:v>
                </c:pt>
                <c:pt idx="25080">
                  <c:v>0.83644399999999997</c:v>
                </c:pt>
                <c:pt idx="25081">
                  <c:v>0.83445400000000003</c:v>
                </c:pt>
                <c:pt idx="25082">
                  <c:v>0.83133400000000002</c:v>
                </c:pt>
                <c:pt idx="25083">
                  <c:v>0.82292500000000002</c:v>
                </c:pt>
                <c:pt idx="25084">
                  <c:v>0.82110899999999998</c:v>
                </c:pt>
                <c:pt idx="25085">
                  <c:v>0.82047599999999998</c:v>
                </c:pt>
                <c:pt idx="25086">
                  <c:v>0.81840400000000002</c:v>
                </c:pt>
                <c:pt idx="25087">
                  <c:v>0.81639899999999999</c:v>
                </c:pt>
                <c:pt idx="25088">
                  <c:v>0.81385200000000002</c:v>
                </c:pt>
                <c:pt idx="25089">
                  <c:v>0.81221500000000002</c:v>
                </c:pt>
                <c:pt idx="25090">
                  <c:v>0.81057400000000002</c:v>
                </c:pt>
                <c:pt idx="25091">
                  <c:v>0.80480200000000002</c:v>
                </c:pt>
                <c:pt idx="25092">
                  <c:v>0.80433299999999996</c:v>
                </c:pt>
                <c:pt idx="25093">
                  <c:v>0.80392399999999997</c:v>
                </c:pt>
                <c:pt idx="25094">
                  <c:v>0.80452299999999999</c:v>
                </c:pt>
                <c:pt idx="25095">
                  <c:v>0.80445</c:v>
                </c:pt>
                <c:pt idx="25096">
                  <c:v>0.80394399999999999</c:v>
                </c:pt>
                <c:pt idx="25097">
                  <c:v>0.803651</c:v>
                </c:pt>
                <c:pt idx="25098">
                  <c:v>0.80183199999999999</c:v>
                </c:pt>
                <c:pt idx="25099">
                  <c:v>0.79594699999999996</c:v>
                </c:pt>
                <c:pt idx="25100">
                  <c:v>0.79411200000000004</c:v>
                </c:pt>
                <c:pt idx="25101">
                  <c:v>0.79242599999999996</c:v>
                </c:pt>
                <c:pt idx="25102">
                  <c:v>0.78939000000000004</c:v>
                </c:pt>
                <c:pt idx="25103">
                  <c:v>0.78644199999999997</c:v>
                </c:pt>
                <c:pt idx="25104">
                  <c:v>0.78373000000000004</c:v>
                </c:pt>
                <c:pt idx="25105">
                  <c:v>0.78251700000000002</c:v>
                </c:pt>
                <c:pt idx="25106">
                  <c:v>0.77820599999999995</c:v>
                </c:pt>
                <c:pt idx="25107">
                  <c:v>0.769787</c:v>
                </c:pt>
                <c:pt idx="25108">
                  <c:v>0.76761400000000002</c:v>
                </c:pt>
                <c:pt idx="25109">
                  <c:v>0.76596799999999998</c:v>
                </c:pt>
                <c:pt idx="25110">
                  <c:v>0.76627100000000004</c:v>
                </c:pt>
                <c:pt idx="25111">
                  <c:v>0.76547600000000005</c:v>
                </c:pt>
                <c:pt idx="25112">
                  <c:v>0.76455799999999996</c:v>
                </c:pt>
                <c:pt idx="25113">
                  <c:v>0.76641400000000004</c:v>
                </c:pt>
                <c:pt idx="25114">
                  <c:v>0.76372799999999996</c:v>
                </c:pt>
                <c:pt idx="25115">
                  <c:v>0.75730900000000001</c:v>
                </c:pt>
                <c:pt idx="25116">
                  <c:v>0.758629</c:v>
                </c:pt>
                <c:pt idx="25117">
                  <c:v>0.759683</c:v>
                </c:pt>
                <c:pt idx="25118">
                  <c:v>0.76322599999999996</c:v>
                </c:pt>
                <c:pt idx="25119">
                  <c:v>0.76489600000000002</c:v>
                </c:pt>
                <c:pt idx="25120">
                  <c:v>0.76816600000000002</c:v>
                </c:pt>
                <c:pt idx="25121">
                  <c:v>0.77073000000000003</c:v>
                </c:pt>
                <c:pt idx="25122">
                  <c:v>0.77428300000000005</c:v>
                </c:pt>
                <c:pt idx="25123">
                  <c:v>0.77885800000000005</c:v>
                </c:pt>
                <c:pt idx="25124">
                  <c:v>0.782497</c:v>
                </c:pt>
                <c:pt idx="25125">
                  <c:v>0.783192</c:v>
                </c:pt>
                <c:pt idx="25126">
                  <c:v>0.78009899999999999</c:v>
                </c:pt>
                <c:pt idx="25127">
                  <c:v>0.78316200000000002</c:v>
                </c:pt>
                <c:pt idx="25128">
                  <c:v>0.78342500000000004</c:v>
                </c:pt>
                <c:pt idx="25129">
                  <c:v>0.782667</c:v>
                </c:pt>
                <c:pt idx="25130">
                  <c:v>0.77975000000000005</c:v>
                </c:pt>
                <c:pt idx="25131">
                  <c:v>0.77747500000000003</c:v>
                </c:pt>
                <c:pt idx="25132">
                  <c:v>0.77460899999999999</c:v>
                </c:pt>
                <c:pt idx="25133">
                  <c:v>0.77184699999999995</c:v>
                </c:pt>
                <c:pt idx="25134">
                  <c:v>0.76902700000000002</c:v>
                </c:pt>
                <c:pt idx="25135">
                  <c:v>0.76636400000000005</c:v>
                </c:pt>
                <c:pt idx="25136">
                  <c:v>0.76227800000000001</c:v>
                </c:pt>
                <c:pt idx="25137">
                  <c:v>0.75598699999999996</c:v>
                </c:pt>
                <c:pt idx="25138">
                  <c:v>0.75486799999999998</c:v>
                </c:pt>
                <c:pt idx="25139">
                  <c:v>0.753224</c:v>
                </c:pt>
                <c:pt idx="25140">
                  <c:v>0.75054600000000005</c:v>
                </c:pt>
                <c:pt idx="25141">
                  <c:v>0.74959200000000004</c:v>
                </c:pt>
                <c:pt idx="25142">
                  <c:v>0.74934599999999996</c:v>
                </c:pt>
                <c:pt idx="25143">
                  <c:v>0.74834599999999996</c:v>
                </c:pt>
                <c:pt idx="25144">
                  <c:v>0.74669300000000005</c:v>
                </c:pt>
                <c:pt idx="25145">
                  <c:v>0.74676699999999996</c:v>
                </c:pt>
                <c:pt idx="25146">
                  <c:v>0.74817400000000001</c:v>
                </c:pt>
                <c:pt idx="25147">
                  <c:v>0.74669399999999997</c:v>
                </c:pt>
                <c:pt idx="25148">
                  <c:v>0.74026800000000004</c:v>
                </c:pt>
                <c:pt idx="25149">
                  <c:v>0.74024199999999996</c:v>
                </c:pt>
                <c:pt idx="25150">
                  <c:v>0.73965700000000001</c:v>
                </c:pt>
                <c:pt idx="25151">
                  <c:v>0.73797999999999997</c:v>
                </c:pt>
                <c:pt idx="25152">
                  <c:v>0.73731100000000005</c:v>
                </c:pt>
                <c:pt idx="25153">
                  <c:v>0.736676</c:v>
                </c:pt>
                <c:pt idx="25154">
                  <c:v>0.73702699999999999</c:v>
                </c:pt>
                <c:pt idx="25155">
                  <c:v>0.73728000000000005</c:v>
                </c:pt>
                <c:pt idx="25156">
                  <c:v>0.73756100000000002</c:v>
                </c:pt>
                <c:pt idx="25157">
                  <c:v>0.73857499999999998</c:v>
                </c:pt>
                <c:pt idx="25158">
                  <c:v>0.73933499999999996</c:v>
                </c:pt>
                <c:pt idx="25159">
                  <c:v>0.73680800000000002</c:v>
                </c:pt>
                <c:pt idx="25160">
                  <c:v>0.73899800000000004</c:v>
                </c:pt>
                <c:pt idx="25161">
                  <c:v>0.74124999999999996</c:v>
                </c:pt>
                <c:pt idx="25162">
                  <c:v>0.74343599999999999</c:v>
                </c:pt>
                <c:pt idx="25163">
                  <c:v>0.74405200000000005</c:v>
                </c:pt>
                <c:pt idx="25164">
                  <c:v>0.74378200000000005</c:v>
                </c:pt>
                <c:pt idx="25165">
                  <c:v>0.743035</c:v>
                </c:pt>
                <c:pt idx="25166">
                  <c:v>0.74177800000000005</c:v>
                </c:pt>
                <c:pt idx="25167">
                  <c:v>0.74007400000000001</c:v>
                </c:pt>
                <c:pt idx="25168">
                  <c:v>0.73904199999999998</c:v>
                </c:pt>
                <c:pt idx="25169">
                  <c:v>0.73673999999999995</c:v>
                </c:pt>
                <c:pt idx="25170">
                  <c:v>0.72863800000000001</c:v>
                </c:pt>
                <c:pt idx="25171">
                  <c:v>0.72632399999999997</c:v>
                </c:pt>
                <c:pt idx="25172">
                  <c:v>0.72356299999999996</c:v>
                </c:pt>
                <c:pt idx="25173">
                  <c:v>0.72088099999999999</c:v>
                </c:pt>
                <c:pt idx="25174">
                  <c:v>0.71767599999999998</c:v>
                </c:pt>
                <c:pt idx="25175">
                  <c:v>0.714534</c:v>
                </c:pt>
                <c:pt idx="25176">
                  <c:v>0.71129900000000001</c:v>
                </c:pt>
                <c:pt idx="25177">
                  <c:v>0.706515</c:v>
                </c:pt>
                <c:pt idx="25178">
                  <c:v>0.70087699999999997</c:v>
                </c:pt>
                <c:pt idx="25179">
                  <c:v>0.69688399999999995</c:v>
                </c:pt>
                <c:pt idx="25180">
                  <c:v>0.69292600000000004</c:v>
                </c:pt>
                <c:pt idx="25181">
                  <c:v>0.68439799999999995</c:v>
                </c:pt>
                <c:pt idx="25182">
                  <c:v>0.68298700000000001</c:v>
                </c:pt>
                <c:pt idx="25183">
                  <c:v>0.680732</c:v>
                </c:pt>
                <c:pt idx="25184">
                  <c:v>0.67860600000000004</c:v>
                </c:pt>
                <c:pt idx="25185">
                  <c:v>0.67694799999999999</c:v>
                </c:pt>
                <c:pt idx="25186">
                  <c:v>0.67529600000000001</c:v>
                </c:pt>
                <c:pt idx="25187">
                  <c:v>0.67415599999999998</c:v>
                </c:pt>
                <c:pt idx="25188">
                  <c:v>0.67351000000000005</c:v>
                </c:pt>
                <c:pt idx="25189">
                  <c:v>0.673369</c:v>
                </c:pt>
                <c:pt idx="25190">
                  <c:v>0.67371400000000004</c:v>
                </c:pt>
                <c:pt idx="25191">
                  <c:v>0.67458700000000005</c:v>
                </c:pt>
                <c:pt idx="25192">
                  <c:v>0.67694600000000005</c:v>
                </c:pt>
                <c:pt idx="25193">
                  <c:v>0.67874299999999999</c:v>
                </c:pt>
                <c:pt idx="25194">
                  <c:v>0.67857299999999998</c:v>
                </c:pt>
                <c:pt idx="25195">
                  <c:v>0.67893300000000001</c:v>
                </c:pt>
                <c:pt idx="25196">
                  <c:v>0.67926600000000004</c:v>
                </c:pt>
                <c:pt idx="25197">
                  <c:v>0.678616</c:v>
                </c:pt>
                <c:pt idx="25198">
                  <c:v>0.67897600000000002</c:v>
                </c:pt>
                <c:pt idx="25199">
                  <c:v>0.67983099999999996</c:v>
                </c:pt>
                <c:pt idx="25200">
                  <c:v>0.68168499999999999</c:v>
                </c:pt>
                <c:pt idx="25201">
                  <c:v>0.683033</c:v>
                </c:pt>
                <c:pt idx="25202">
                  <c:v>0.68188899999999997</c:v>
                </c:pt>
                <c:pt idx="25203">
                  <c:v>0.68174999999999997</c:v>
                </c:pt>
                <c:pt idx="25204">
                  <c:v>0.68011699999999997</c:v>
                </c:pt>
                <c:pt idx="25205">
                  <c:v>0.67797600000000002</c:v>
                </c:pt>
                <c:pt idx="25206">
                  <c:v>0.67683400000000005</c:v>
                </c:pt>
                <c:pt idx="25207">
                  <c:v>0.67569199999999996</c:v>
                </c:pt>
                <c:pt idx="25208">
                  <c:v>0.67505700000000002</c:v>
                </c:pt>
                <c:pt idx="25209">
                  <c:v>0.67391400000000001</c:v>
                </c:pt>
                <c:pt idx="25210">
                  <c:v>0.67376599999999998</c:v>
                </c:pt>
                <c:pt idx="25211">
                  <c:v>0.673149</c:v>
                </c:pt>
                <c:pt idx="25212">
                  <c:v>0.67151499999999997</c:v>
                </c:pt>
                <c:pt idx="25213">
                  <c:v>0.67037500000000005</c:v>
                </c:pt>
                <c:pt idx="25214">
                  <c:v>0.66922499999999996</c:v>
                </c:pt>
                <c:pt idx="25215">
                  <c:v>0.66909300000000005</c:v>
                </c:pt>
                <c:pt idx="25216">
                  <c:v>0.66794699999999996</c:v>
                </c:pt>
                <c:pt idx="25217">
                  <c:v>0.66691500000000004</c:v>
                </c:pt>
                <c:pt idx="25218">
                  <c:v>0.65928799999999999</c:v>
                </c:pt>
                <c:pt idx="25219">
                  <c:v>0.658026</c:v>
                </c:pt>
                <c:pt idx="25220">
                  <c:v>0.65693199999999996</c:v>
                </c:pt>
                <c:pt idx="25221">
                  <c:v>0.65527599999999997</c:v>
                </c:pt>
                <c:pt idx="25222">
                  <c:v>0.65463400000000005</c:v>
                </c:pt>
                <c:pt idx="25223">
                  <c:v>0.65348899999999999</c:v>
                </c:pt>
                <c:pt idx="25224">
                  <c:v>0.65334400000000004</c:v>
                </c:pt>
                <c:pt idx="25225">
                  <c:v>0.65269999999999995</c:v>
                </c:pt>
                <c:pt idx="25226">
                  <c:v>0.652582</c:v>
                </c:pt>
                <c:pt idx="25227">
                  <c:v>0.64997499999999997</c:v>
                </c:pt>
                <c:pt idx="25228">
                  <c:v>0.64779799999999998</c:v>
                </c:pt>
                <c:pt idx="25229">
                  <c:v>0.64667300000000005</c:v>
                </c:pt>
                <c:pt idx="25230">
                  <c:v>0.64400800000000002</c:v>
                </c:pt>
                <c:pt idx="25231">
                  <c:v>0.64388800000000002</c:v>
                </c:pt>
                <c:pt idx="25232">
                  <c:v>0.63924000000000003</c:v>
                </c:pt>
                <c:pt idx="25233">
                  <c:v>0.63955899999999999</c:v>
                </c:pt>
                <c:pt idx="25234">
                  <c:v>0.638432</c:v>
                </c:pt>
                <c:pt idx="25235">
                  <c:v>0.63727800000000001</c:v>
                </c:pt>
                <c:pt idx="25236">
                  <c:v>0.636629</c:v>
                </c:pt>
                <c:pt idx="25237">
                  <c:v>0.63597999999999999</c:v>
                </c:pt>
                <c:pt idx="25238">
                  <c:v>0.63533300000000004</c:v>
                </c:pt>
                <c:pt idx="25239">
                  <c:v>0.63518799999999997</c:v>
                </c:pt>
                <c:pt idx="25240">
                  <c:v>0.635548</c:v>
                </c:pt>
                <c:pt idx="25241">
                  <c:v>0.63638600000000001</c:v>
                </c:pt>
                <c:pt idx="25242">
                  <c:v>0.63470400000000005</c:v>
                </c:pt>
                <c:pt idx="25243">
                  <c:v>0.63359699999999997</c:v>
                </c:pt>
                <c:pt idx="25244">
                  <c:v>0.63444599999999995</c:v>
                </c:pt>
                <c:pt idx="25245">
                  <c:v>0.63377399999999995</c:v>
                </c:pt>
                <c:pt idx="25246">
                  <c:v>0.63196300000000005</c:v>
                </c:pt>
                <c:pt idx="25247">
                  <c:v>0.62531400000000004</c:v>
                </c:pt>
                <c:pt idx="25248">
                  <c:v>0.62432299999999996</c:v>
                </c:pt>
                <c:pt idx="25249">
                  <c:v>0.62366100000000002</c:v>
                </c:pt>
                <c:pt idx="25250">
                  <c:v>0.62405699999999997</c:v>
                </c:pt>
                <c:pt idx="25251">
                  <c:v>0.62434699999999999</c:v>
                </c:pt>
                <c:pt idx="25252">
                  <c:v>0.62306700000000004</c:v>
                </c:pt>
                <c:pt idx="25253">
                  <c:v>0.620977</c:v>
                </c:pt>
                <c:pt idx="25254">
                  <c:v>0.62089700000000003</c:v>
                </c:pt>
                <c:pt idx="25255">
                  <c:v>0.62074200000000002</c:v>
                </c:pt>
                <c:pt idx="25256">
                  <c:v>0.62112199999999995</c:v>
                </c:pt>
                <c:pt idx="25257">
                  <c:v>0.62143599999999999</c:v>
                </c:pt>
                <c:pt idx="25258">
                  <c:v>0.62119599999999997</c:v>
                </c:pt>
                <c:pt idx="25259">
                  <c:v>0.62059799999999998</c:v>
                </c:pt>
                <c:pt idx="25260">
                  <c:v>0.62099099999999996</c:v>
                </c:pt>
                <c:pt idx="25261">
                  <c:v>0.62137799999999999</c:v>
                </c:pt>
                <c:pt idx="25262">
                  <c:v>0.62004000000000004</c:v>
                </c:pt>
                <c:pt idx="25263">
                  <c:v>0.61527600000000005</c:v>
                </c:pt>
                <c:pt idx="25264">
                  <c:v>0.61778200000000005</c:v>
                </c:pt>
                <c:pt idx="25265">
                  <c:v>0.61985900000000005</c:v>
                </c:pt>
                <c:pt idx="25266">
                  <c:v>0.62058100000000005</c:v>
                </c:pt>
                <c:pt idx="25267">
                  <c:v>0.62085999999999997</c:v>
                </c:pt>
                <c:pt idx="25268">
                  <c:v>0.62060700000000002</c:v>
                </c:pt>
                <c:pt idx="25269">
                  <c:v>0.62071100000000001</c:v>
                </c:pt>
                <c:pt idx="25270">
                  <c:v>0.62208200000000002</c:v>
                </c:pt>
                <c:pt idx="25271">
                  <c:v>0.62297400000000003</c:v>
                </c:pt>
                <c:pt idx="25272">
                  <c:v>0.62338499999999997</c:v>
                </c:pt>
                <c:pt idx="25273">
                  <c:v>0.62250899999999998</c:v>
                </c:pt>
                <c:pt idx="25274">
                  <c:v>0.62038499999999996</c:v>
                </c:pt>
                <c:pt idx="25275">
                  <c:v>0.61294700000000002</c:v>
                </c:pt>
                <c:pt idx="25276">
                  <c:v>0.61013600000000001</c:v>
                </c:pt>
                <c:pt idx="25277">
                  <c:v>0.60582499999999995</c:v>
                </c:pt>
                <c:pt idx="25278">
                  <c:v>0.60212200000000005</c:v>
                </c:pt>
                <c:pt idx="25279">
                  <c:v>0.59590799999999999</c:v>
                </c:pt>
                <c:pt idx="25280">
                  <c:v>0.58692100000000003</c:v>
                </c:pt>
                <c:pt idx="25281">
                  <c:v>0.58025499999999997</c:v>
                </c:pt>
                <c:pt idx="25282">
                  <c:v>0.576492</c:v>
                </c:pt>
                <c:pt idx="25283">
                  <c:v>0.57176099999999996</c:v>
                </c:pt>
                <c:pt idx="25284">
                  <c:v>0.56720499999999996</c:v>
                </c:pt>
                <c:pt idx="25285">
                  <c:v>0.56015000000000004</c:v>
                </c:pt>
                <c:pt idx="25286">
                  <c:v>0.55041700000000005</c:v>
                </c:pt>
                <c:pt idx="25287">
                  <c:v>0.54809200000000002</c:v>
                </c:pt>
                <c:pt idx="25288">
                  <c:v>0.54507000000000005</c:v>
                </c:pt>
                <c:pt idx="25289">
                  <c:v>0.54201900000000003</c:v>
                </c:pt>
                <c:pt idx="25290">
                  <c:v>0.53961700000000001</c:v>
                </c:pt>
                <c:pt idx="25291">
                  <c:v>0.53870200000000001</c:v>
                </c:pt>
                <c:pt idx="25292">
                  <c:v>0.53824700000000003</c:v>
                </c:pt>
                <c:pt idx="25293">
                  <c:v>0.53734199999999999</c:v>
                </c:pt>
                <c:pt idx="25294">
                  <c:v>0.53735500000000003</c:v>
                </c:pt>
                <c:pt idx="25295">
                  <c:v>0.53723500000000002</c:v>
                </c:pt>
                <c:pt idx="25296">
                  <c:v>0.53826399999999996</c:v>
                </c:pt>
                <c:pt idx="25297">
                  <c:v>0.53597700000000004</c:v>
                </c:pt>
                <c:pt idx="25298">
                  <c:v>0.53323600000000004</c:v>
                </c:pt>
                <c:pt idx="25299">
                  <c:v>0.53471599999999997</c:v>
                </c:pt>
                <c:pt idx="25300">
                  <c:v>0.53607000000000005</c:v>
                </c:pt>
                <c:pt idx="25301">
                  <c:v>0.53890199999999999</c:v>
                </c:pt>
                <c:pt idx="25302">
                  <c:v>0.54195700000000002</c:v>
                </c:pt>
                <c:pt idx="25303">
                  <c:v>0.54588800000000004</c:v>
                </c:pt>
                <c:pt idx="25304">
                  <c:v>0.54876800000000003</c:v>
                </c:pt>
                <c:pt idx="25305">
                  <c:v>0.54903400000000002</c:v>
                </c:pt>
                <c:pt idx="25306">
                  <c:v>0.54766999999999999</c:v>
                </c:pt>
                <c:pt idx="25307">
                  <c:v>0.54635800000000001</c:v>
                </c:pt>
                <c:pt idx="25308">
                  <c:v>0.541188</c:v>
                </c:pt>
                <c:pt idx="25309">
                  <c:v>0.53696900000000003</c:v>
                </c:pt>
                <c:pt idx="25310">
                  <c:v>0.53202499999999997</c:v>
                </c:pt>
                <c:pt idx="25311">
                  <c:v>0.53142</c:v>
                </c:pt>
                <c:pt idx="25312">
                  <c:v>0.52421200000000001</c:v>
                </c:pt>
                <c:pt idx="25313">
                  <c:v>0.51542600000000005</c:v>
                </c:pt>
                <c:pt idx="25314">
                  <c:v>0.51326700000000003</c:v>
                </c:pt>
                <c:pt idx="25315">
                  <c:v>0.50781299999999996</c:v>
                </c:pt>
                <c:pt idx="25316">
                  <c:v>0.50174799999999997</c:v>
                </c:pt>
                <c:pt idx="25317">
                  <c:v>0.49719200000000002</c:v>
                </c:pt>
                <c:pt idx="25318">
                  <c:v>0.49546200000000001</c:v>
                </c:pt>
                <c:pt idx="25319">
                  <c:v>0.493807</c:v>
                </c:pt>
                <c:pt idx="25320">
                  <c:v>0.48976799999999998</c:v>
                </c:pt>
                <c:pt idx="25321">
                  <c:v>0.48518299999999998</c:v>
                </c:pt>
                <c:pt idx="25322">
                  <c:v>0.48272999999999999</c:v>
                </c:pt>
                <c:pt idx="25323">
                  <c:v>0.48230400000000001</c:v>
                </c:pt>
                <c:pt idx="25324">
                  <c:v>0.48246899999999998</c:v>
                </c:pt>
                <c:pt idx="25325">
                  <c:v>0.479045</c:v>
                </c:pt>
                <c:pt idx="25326">
                  <c:v>0.47730699999999998</c:v>
                </c:pt>
                <c:pt idx="25327">
                  <c:v>0.47666199999999997</c:v>
                </c:pt>
                <c:pt idx="25328">
                  <c:v>0.47578799999999999</c:v>
                </c:pt>
                <c:pt idx="25329">
                  <c:v>0.47297699999999998</c:v>
                </c:pt>
                <c:pt idx="25330">
                  <c:v>0.46928399999999998</c:v>
                </c:pt>
                <c:pt idx="25331">
                  <c:v>0.46578199999999997</c:v>
                </c:pt>
                <c:pt idx="25332">
                  <c:v>0.46269700000000002</c:v>
                </c:pt>
                <c:pt idx="25333">
                  <c:v>0.46250400000000003</c:v>
                </c:pt>
                <c:pt idx="25334">
                  <c:v>0.46302700000000002</c:v>
                </c:pt>
                <c:pt idx="25335">
                  <c:v>0.46133000000000002</c:v>
                </c:pt>
                <c:pt idx="25336">
                  <c:v>0.46003500000000003</c:v>
                </c:pt>
                <c:pt idx="25337">
                  <c:v>0.45884900000000001</c:v>
                </c:pt>
                <c:pt idx="25338">
                  <c:v>0.45651199999999997</c:v>
                </c:pt>
                <c:pt idx="25339">
                  <c:v>0.45429000000000003</c:v>
                </c:pt>
                <c:pt idx="25340">
                  <c:v>0.45313999999999999</c:v>
                </c:pt>
                <c:pt idx="25341">
                  <c:v>0.45245800000000003</c:v>
                </c:pt>
                <c:pt idx="25342">
                  <c:v>0.45214500000000002</c:v>
                </c:pt>
                <c:pt idx="25343">
                  <c:v>0.44371100000000002</c:v>
                </c:pt>
                <c:pt idx="25344">
                  <c:v>0.44176300000000002</c:v>
                </c:pt>
                <c:pt idx="25345">
                  <c:v>0.44184600000000002</c:v>
                </c:pt>
                <c:pt idx="25346">
                  <c:v>0.44177899999999998</c:v>
                </c:pt>
                <c:pt idx="25347">
                  <c:v>0.44096200000000002</c:v>
                </c:pt>
                <c:pt idx="25348">
                  <c:v>0.44089699999999998</c:v>
                </c:pt>
                <c:pt idx="25349">
                  <c:v>0.44015500000000002</c:v>
                </c:pt>
                <c:pt idx="25350">
                  <c:v>0.43983499999999998</c:v>
                </c:pt>
                <c:pt idx="25351">
                  <c:v>0.44138899999999998</c:v>
                </c:pt>
                <c:pt idx="25352">
                  <c:v>0.44139499999999998</c:v>
                </c:pt>
                <c:pt idx="25353">
                  <c:v>0.44042100000000001</c:v>
                </c:pt>
                <c:pt idx="25354">
                  <c:v>0.44022600000000001</c:v>
                </c:pt>
                <c:pt idx="25355">
                  <c:v>0.44170199999999998</c:v>
                </c:pt>
                <c:pt idx="25356">
                  <c:v>0.442857</c:v>
                </c:pt>
                <c:pt idx="25357">
                  <c:v>0.44447700000000001</c:v>
                </c:pt>
                <c:pt idx="25358">
                  <c:v>0.44486300000000001</c:v>
                </c:pt>
                <c:pt idx="25359">
                  <c:v>0.44479299999999999</c:v>
                </c:pt>
                <c:pt idx="25360">
                  <c:v>0.44511299999999998</c:v>
                </c:pt>
                <c:pt idx="25361">
                  <c:v>0.43896200000000002</c:v>
                </c:pt>
                <c:pt idx="25362">
                  <c:v>0.43847399999999997</c:v>
                </c:pt>
                <c:pt idx="25363">
                  <c:v>0.43906499999999998</c:v>
                </c:pt>
                <c:pt idx="25364">
                  <c:v>0.43782700000000002</c:v>
                </c:pt>
                <c:pt idx="25365">
                  <c:v>0.43601800000000002</c:v>
                </c:pt>
                <c:pt idx="25366">
                  <c:v>0.43407899999999999</c:v>
                </c:pt>
                <c:pt idx="25367">
                  <c:v>0.433085</c:v>
                </c:pt>
                <c:pt idx="25368">
                  <c:v>0.43232100000000001</c:v>
                </c:pt>
                <c:pt idx="25369">
                  <c:v>0.43093700000000001</c:v>
                </c:pt>
                <c:pt idx="25370">
                  <c:v>0.43051400000000001</c:v>
                </c:pt>
                <c:pt idx="25371">
                  <c:v>0.42969499999999999</c:v>
                </c:pt>
                <c:pt idx="25372">
                  <c:v>0.429396</c:v>
                </c:pt>
                <c:pt idx="25373">
                  <c:v>0.42769600000000002</c:v>
                </c:pt>
                <c:pt idx="25374">
                  <c:v>0.42664800000000003</c:v>
                </c:pt>
                <c:pt idx="25375">
                  <c:v>0.42668699999999998</c:v>
                </c:pt>
                <c:pt idx="25376">
                  <c:v>0.427757</c:v>
                </c:pt>
                <c:pt idx="25377">
                  <c:v>0.42805700000000002</c:v>
                </c:pt>
                <c:pt idx="25378">
                  <c:v>0.42287200000000003</c:v>
                </c:pt>
                <c:pt idx="25379">
                  <c:v>0.42192499999999999</c:v>
                </c:pt>
                <c:pt idx="25380">
                  <c:v>0.42169600000000002</c:v>
                </c:pt>
                <c:pt idx="25381">
                  <c:v>0.42230499999999999</c:v>
                </c:pt>
                <c:pt idx="25382">
                  <c:v>0.42213400000000001</c:v>
                </c:pt>
                <c:pt idx="25383">
                  <c:v>0.42181200000000002</c:v>
                </c:pt>
                <c:pt idx="25384">
                  <c:v>0.42112100000000002</c:v>
                </c:pt>
                <c:pt idx="25385">
                  <c:v>0.420122</c:v>
                </c:pt>
                <c:pt idx="25386">
                  <c:v>0.42067300000000002</c:v>
                </c:pt>
                <c:pt idx="25387">
                  <c:v>0.41528700000000002</c:v>
                </c:pt>
                <c:pt idx="25388">
                  <c:v>0.41240900000000003</c:v>
                </c:pt>
                <c:pt idx="25389">
                  <c:v>0.411221</c:v>
                </c:pt>
                <c:pt idx="25390">
                  <c:v>0.40900500000000001</c:v>
                </c:pt>
                <c:pt idx="25391">
                  <c:v>0.407078</c:v>
                </c:pt>
                <c:pt idx="25392">
                  <c:v>0.40623999999999999</c:v>
                </c:pt>
                <c:pt idx="25393">
                  <c:v>0.405059</c:v>
                </c:pt>
                <c:pt idx="25394">
                  <c:v>0.40363100000000002</c:v>
                </c:pt>
                <c:pt idx="25395">
                  <c:v>0.40318900000000002</c:v>
                </c:pt>
                <c:pt idx="25396">
                  <c:v>0.39727099999999999</c:v>
                </c:pt>
                <c:pt idx="25397">
                  <c:v>0.39482899999999999</c:v>
                </c:pt>
                <c:pt idx="25398">
                  <c:v>0.40000799999999997</c:v>
                </c:pt>
                <c:pt idx="25399">
                  <c:v>0.39349600000000001</c:v>
                </c:pt>
                <c:pt idx="25400">
                  <c:v>0.39187699999999998</c:v>
                </c:pt>
                <c:pt idx="25401">
                  <c:v>0.39092500000000002</c:v>
                </c:pt>
                <c:pt idx="25402">
                  <c:v>0.38907599999999998</c:v>
                </c:pt>
                <c:pt idx="25403">
                  <c:v>0.388573</c:v>
                </c:pt>
                <c:pt idx="25404">
                  <c:v>0.388791</c:v>
                </c:pt>
                <c:pt idx="25405">
                  <c:v>0.38263200000000003</c:v>
                </c:pt>
                <c:pt idx="25406">
                  <c:v>0.38225199999999998</c:v>
                </c:pt>
                <c:pt idx="25407">
                  <c:v>0.38218999999999997</c:v>
                </c:pt>
                <c:pt idx="25408">
                  <c:v>0.38231100000000001</c:v>
                </c:pt>
                <c:pt idx="25409">
                  <c:v>0.38305699999999998</c:v>
                </c:pt>
                <c:pt idx="25410">
                  <c:v>0.38377099999999997</c:v>
                </c:pt>
                <c:pt idx="25411">
                  <c:v>0.385046</c:v>
                </c:pt>
                <c:pt idx="25412">
                  <c:v>0.38499699999999998</c:v>
                </c:pt>
                <c:pt idx="25413">
                  <c:v>0.38407999999999998</c:v>
                </c:pt>
                <c:pt idx="25414">
                  <c:v>0.38657399999999997</c:v>
                </c:pt>
                <c:pt idx="25415">
                  <c:v>0.38946399999999998</c:v>
                </c:pt>
                <c:pt idx="25416">
                  <c:v>0.39087899999999998</c:v>
                </c:pt>
                <c:pt idx="25417">
                  <c:v>0.39114700000000002</c:v>
                </c:pt>
                <c:pt idx="25418">
                  <c:v>0.39231300000000002</c:v>
                </c:pt>
                <c:pt idx="25419">
                  <c:v>0.393702</c:v>
                </c:pt>
                <c:pt idx="25420">
                  <c:v>0.39346100000000001</c:v>
                </c:pt>
                <c:pt idx="25421">
                  <c:v>0.39473599999999998</c:v>
                </c:pt>
                <c:pt idx="25422">
                  <c:v>0.39407799999999998</c:v>
                </c:pt>
                <c:pt idx="25423">
                  <c:v>0.39361299999999999</c:v>
                </c:pt>
                <c:pt idx="25424">
                  <c:v>0.38750499999999999</c:v>
                </c:pt>
                <c:pt idx="25425">
                  <c:v>0.38545499999999999</c:v>
                </c:pt>
                <c:pt idx="25426">
                  <c:v>0.38378499999999999</c:v>
                </c:pt>
                <c:pt idx="25427">
                  <c:v>0.38255800000000001</c:v>
                </c:pt>
                <c:pt idx="25428">
                  <c:v>0.38039000000000001</c:v>
                </c:pt>
                <c:pt idx="25429">
                  <c:v>0.37900800000000001</c:v>
                </c:pt>
                <c:pt idx="25430">
                  <c:v>0.38020799999999999</c:v>
                </c:pt>
                <c:pt idx="25431">
                  <c:v>0.38106800000000002</c:v>
                </c:pt>
                <c:pt idx="25432">
                  <c:v>0.38176700000000002</c:v>
                </c:pt>
                <c:pt idx="25433">
                  <c:v>0.38495800000000002</c:v>
                </c:pt>
                <c:pt idx="25434">
                  <c:v>0.388324</c:v>
                </c:pt>
                <c:pt idx="25435">
                  <c:v>0.39021699999999998</c:v>
                </c:pt>
                <c:pt idx="25436">
                  <c:v>0.39057700000000001</c:v>
                </c:pt>
                <c:pt idx="25437">
                  <c:v>0.390376</c:v>
                </c:pt>
                <c:pt idx="25438">
                  <c:v>0.39021400000000001</c:v>
                </c:pt>
                <c:pt idx="25439">
                  <c:v>0.388575</c:v>
                </c:pt>
                <c:pt idx="25440">
                  <c:v>0.386376</c:v>
                </c:pt>
                <c:pt idx="25441">
                  <c:v>0.38464799999999999</c:v>
                </c:pt>
                <c:pt idx="25442">
                  <c:v>0.38348100000000002</c:v>
                </c:pt>
                <c:pt idx="25443">
                  <c:v>0.38126900000000002</c:v>
                </c:pt>
                <c:pt idx="25444">
                  <c:v>0.38197300000000001</c:v>
                </c:pt>
                <c:pt idx="25445">
                  <c:v>0.38343300000000002</c:v>
                </c:pt>
                <c:pt idx="25446">
                  <c:v>0.37826300000000002</c:v>
                </c:pt>
                <c:pt idx="25447">
                  <c:v>0.37848900000000002</c:v>
                </c:pt>
                <c:pt idx="25448">
                  <c:v>0.37833899999999998</c:v>
                </c:pt>
                <c:pt idx="25449">
                  <c:v>0.37865599999999999</c:v>
                </c:pt>
                <c:pt idx="25450">
                  <c:v>0.37899100000000002</c:v>
                </c:pt>
                <c:pt idx="25451">
                  <c:v>0.37931999999999999</c:v>
                </c:pt>
                <c:pt idx="25452">
                  <c:v>0.38016100000000003</c:v>
                </c:pt>
                <c:pt idx="25453">
                  <c:v>0.37999899999999998</c:v>
                </c:pt>
                <c:pt idx="25454">
                  <c:v>0.38084200000000001</c:v>
                </c:pt>
                <c:pt idx="25455">
                  <c:v>0.38068800000000003</c:v>
                </c:pt>
                <c:pt idx="25456">
                  <c:v>0.38153799999999999</c:v>
                </c:pt>
                <c:pt idx="25457">
                  <c:v>0.381386</c:v>
                </c:pt>
                <c:pt idx="25458">
                  <c:v>0.381745</c:v>
                </c:pt>
                <c:pt idx="25459">
                  <c:v>0.38209599999999999</c:v>
                </c:pt>
                <c:pt idx="25460">
                  <c:v>0.38195800000000002</c:v>
                </c:pt>
                <c:pt idx="25461">
                  <c:v>0.381795</c:v>
                </c:pt>
                <c:pt idx="25462">
                  <c:v>0.38070999999999999</c:v>
                </c:pt>
                <c:pt idx="25463">
                  <c:v>0.38198500000000002</c:v>
                </c:pt>
                <c:pt idx="25464">
                  <c:v>0.375828</c:v>
                </c:pt>
                <c:pt idx="25465">
                  <c:v>0.37581700000000001</c:v>
                </c:pt>
                <c:pt idx="25466">
                  <c:v>0.37679499999999999</c:v>
                </c:pt>
                <c:pt idx="25467">
                  <c:v>0.38104900000000003</c:v>
                </c:pt>
                <c:pt idx="25468">
                  <c:v>0.37631900000000001</c:v>
                </c:pt>
                <c:pt idx="25469">
                  <c:v>0.37584600000000001</c:v>
                </c:pt>
                <c:pt idx="25470">
                  <c:v>0.37519200000000003</c:v>
                </c:pt>
                <c:pt idx="25471">
                  <c:v>0.37462800000000002</c:v>
                </c:pt>
                <c:pt idx="25472">
                  <c:v>0.37503300000000001</c:v>
                </c:pt>
                <c:pt idx="25473">
                  <c:v>0.37492500000000001</c:v>
                </c:pt>
                <c:pt idx="25474">
                  <c:v>0.37481700000000001</c:v>
                </c:pt>
                <c:pt idx="25475">
                  <c:v>0.37481199999999998</c:v>
                </c:pt>
                <c:pt idx="25476">
                  <c:v>0.374973</c:v>
                </c:pt>
                <c:pt idx="25477">
                  <c:v>0.36890400000000001</c:v>
                </c:pt>
                <c:pt idx="25478">
                  <c:v>0.369033</c:v>
                </c:pt>
                <c:pt idx="25479">
                  <c:v>0.368398</c:v>
                </c:pt>
                <c:pt idx="25480">
                  <c:v>0.36837199999999998</c:v>
                </c:pt>
                <c:pt idx="25481">
                  <c:v>0.36826599999999998</c:v>
                </c:pt>
                <c:pt idx="25482">
                  <c:v>0.36715700000000001</c:v>
                </c:pt>
                <c:pt idx="25483">
                  <c:v>0.36558800000000002</c:v>
                </c:pt>
                <c:pt idx="25484">
                  <c:v>0.36404700000000001</c:v>
                </c:pt>
                <c:pt idx="25485">
                  <c:v>0.36305300000000001</c:v>
                </c:pt>
                <c:pt idx="25486">
                  <c:v>0.36245100000000002</c:v>
                </c:pt>
                <c:pt idx="25487">
                  <c:v>0.36038999999999999</c:v>
                </c:pt>
                <c:pt idx="25488">
                  <c:v>0.36002499999999998</c:v>
                </c:pt>
                <c:pt idx="25489">
                  <c:v>0.36027599999999999</c:v>
                </c:pt>
                <c:pt idx="25490">
                  <c:v>0.35687000000000002</c:v>
                </c:pt>
                <c:pt idx="25491">
                  <c:v>0.359539</c:v>
                </c:pt>
                <c:pt idx="25492">
                  <c:v>0.36095300000000002</c:v>
                </c:pt>
                <c:pt idx="25493">
                  <c:v>0.36354300000000001</c:v>
                </c:pt>
                <c:pt idx="25494">
                  <c:v>0.36645899999999998</c:v>
                </c:pt>
                <c:pt idx="25495">
                  <c:v>0.366784</c:v>
                </c:pt>
                <c:pt idx="25496">
                  <c:v>0.36587799999999998</c:v>
                </c:pt>
                <c:pt idx="25497">
                  <c:v>0.36798999999999998</c:v>
                </c:pt>
                <c:pt idx="25498">
                  <c:v>0.36997400000000003</c:v>
                </c:pt>
                <c:pt idx="25499">
                  <c:v>0.37199500000000002</c:v>
                </c:pt>
                <c:pt idx="25500">
                  <c:v>0.37344699999999997</c:v>
                </c:pt>
                <c:pt idx="25501">
                  <c:v>0.37460100000000002</c:v>
                </c:pt>
                <c:pt idx="25502">
                  <c:v>0.37802000000000002</c:v>
                </c:pt>
                <c:pt idx="25503">
                  <c:v>0.376469</c:v>
                </c:pt>
                <c:pt idx="25504">
                  <c:v>0.37711099999999997</c:v>
                </c:pt>
                <c:pt idx="25505">
                  <c:v>0.37706099999999998</c:v>
                </c:pt>
                <c:pt idx="25506">
                  <c:v>0.37510599999999999</c:v>
                </c:pt>
                <c:pt idx="25507">
                  <c:v>0.37420100000000001</c:v>
                </c:pt>
                <c:pt idx="25508">
                  <c:v>0.37326799999999999</c:v>
                </c:pt>
                <c:pt idx="25509">
                  <c:v>0.372863</c:v>
                </c:pt>
                <c:pt idx="25510">
                  <c:v>0.37294300000000002</c:v>
                </c:pt>
                <c:pt idx="25511">
                  <c:v>0.37249199999999999</c:v>
                </c:pt>
                <c:pt idx="25512">
                  <c:v>0.37108600000000003</c:v>
                </c:pt>
                <c:pt idx="25513">
                  <c:v>0.37121599999999999</c:v>
                </c:pt>
                <c:pt idx="25514">
                  <c:v>0.37020999999999998</c:v>
                </c:pt>
                <c:pt idx="25515">
                  <c:v>0.36283300000000002</c:v>
                </c:pt>
                <c:pt idx="25516">
                  <c:v>0.36199900000000002</c:v>
                </c:pt>
                <c:pt idx="25517">
                  <c:v>0.36160500000000001</c:v>
                </c:pt>
                <c:pt idx="25518">
                  <c:v>0.36221999999999999</c:v>
                </c:pt>
                <c:pt idx="25519">
                  <c:v>0.36234</c:v>
                </c:pt>
                <c:pt idx="25520">
                  <c:v>0.36147099999999999</c:v>
                </c:pt>
                <c:pt idx="25521">
                  <c:v>0.36109400000000003</c:v>
                </c:pt>
                <c:pt idx="25522">
                  <c:v>0.36121999999999999</c:v>
                </c:pt>
                <c:pt idx="25523">
                  <c:v>0.36185299999999998</c:v>
                </c:pt>
                <c:pt idx="25524">
                  <c:v>0.36249500000000001</c:v>
                </c:pt>
                <c:pt idx="25525">
                  <c:v>0.36314099999999999</c:v>
                </c:pt>
                <c:pt idx="25526">
                  <c:v>0.36424200000000001</c:v>
                </c:pt>
                <c:pt idx="25527">
                  <c:v>0.36555399999999999</c:v>
                </c:pt>
                <c:pt idx="25528">
                  <c:v>0.362232</c:v>
                </c:pt>
                <c:pt idx="25529">
                  <c:v>0.36368800000000001</c:v>
                </c:pt>
                <c:pt idx="25530">
                  <c:v>0.36493399999999998</c:v>
                </c:pt>
                <c:pt idx="25531">
                  <c:v>0.36612699999999998</c:v>
                </c:pt>
                <c:pt idx="25532">
                  <c:v>0.365954</c:v>
                </c:pt>
                <c:pt idx="25533">
                  <c:v>0.36463499999999999</c:v>
                </c:pt>
                <c:pt idx="25534">
                  <c:v>0.36429</c:v>
                </c:pt>
                <c:pt idx="25535">
                  <c:v>0.36354199999999998</c:v>
                </c:pt>
                <c:pt idx="25536">
                  <c:v>0.36277500000000001</c:v>
                </c:pt>
                <c:pt idx="25537">
                  <c:v>0.361508</c:v>
                </c:pt>
                <c:pt idx="25538">
                  <c:v>0.36068499999999998</c:v>
                </c:pt>
                <c:pt idx="25539">
                  <c:v>0.36022999999999999</c:v>
                </c:pt>
                <c:pt idx="25540">
                  <c:v>0.36055199999999998</c:v>
                </c:pt>
                <c:pt idx="25541">
                  <c:v>0.35356300000000002</c:v>
                </c:pt>
                <c:pt idx="25542">
                  <c:v>0.35271799999999998</c:v>
                </c:pt>
                <c:pt idx="25543">
                  <c:v>0.35373700000000002</c:v>
                </c:pt>
                <c:pt idx="25544">
                  <c:v>0.35390300000000002</c:v>
                </c:pt>
                <c:pt idx="25545">
                  <c:v>0.35500599999999999</c:v>
                </c:pt>
                <c:pt idx="25546">
                  <c:v>0.35630800000000001</c:v>
                </c:pt>
                <c:pt idx="25547">
                  <c:v>0.35747299999999999</c:v>
                </c:pt>
                <c:pt idx="25548">
                  <c:v>0.35952600000000001</c:v>
                </c:pt>
                <c:pt idx="25549">
                  <c:v>0.36221999999999999</c:v>
                </c:pt>
                <c:pt idx="25550">
                  <c:v>0.36527199999999999</c:v>
                </c:pt>
                <c:pt idx="25551">
                  <c:v>0.36876500000000001</c:v>
                </c:pt>
                <c:pt idx="25552">
                  <c:v>0.36689100000000002</c:v>
                </c:pt>
                <c:pt idx="25553">
                  <c:v>0.369815</c:v>
                </c:pt>
                <c:pt idx="25554">
                  <c:v>0.37643199999999999</c:v>
                </c:pt>
                <c:pt idx="25555">
                  <c:v>0.38405099999999998</c:v>
                </c:pt>
                <c:pt idx="25556">
                  <c:v>0.39079799999999998</c:v>
                </c:pt>
                <c:pt idx="25557">
                  <c:v>0.39625199999999999</c:v>
                </c:pt>
                <c:pt idx="25558">
                  <c:v>0.40093600000000001</c:v>
                </c:pt>
                <c:pt idx="25559">
                  <c:v>0.40380500000000003</c:v>
                </c:pt>
                <c:pt idx="25560">
                  <c:v>0.40534500000000001</c:v>
                </c:pt>
                <c:pt idx="25561">
                  <c:v>0.40609800000000001</c:v>
                </c:pt>
                <c:pt idx="25562">
                  <c:v>0.40502100000000002</c:v>
                </c:pt>
                <c:pt idx="25563">
                  <c:v>0.40037800000000001</c:v>
                </c:pt>
                <c:pt idx="25564">
                  <c:v>0.39461200000000002</c:v>
                </c:pt>
                <c:pt idx="25565">
                  <c:v>0.39096599999999998</c:v>
                </c:pt>
                <c:pt idx="25566">
                  <c:v>0.38314599999999999</c:v>
                </c:pt>
                <c:pt idx="25567">
                  <c:v>0.37684600000000001</c:v>
                </c:pt>
                <c:pt idx="25568">
                  <c:v>0.37096099999999999</c:v>
                </c:pt>
                <c:pt idx="25569">
                  <c:v>0.36514200000000002</c:v>
                </c:pt>
                <c:pt idx="25570">
                  <c:v>0.36260700000000001</c:v>
                </c:pt>
                <c:pt idx="25571">
                  <c:v>0.36055100000000001</c:v>
                </c:pt>
                <c:pt idx="25572">
                  <c:v>0.358655</c:v>
                </c:pt>
                <c:pt idx="25573">
                  <c:v>0.35739900000000002</c:v>
                </c:pt>
                <c:pt idx="25574">
                  <c:v>0.35620000000000002</c:v>
                </c:pt>
                <c:pt idx="25575">
                  <c:v>0.35392000000000001</c:v>
                </c:pt>
                <c:pt idx="25576">
                  <c:v>0.35187800000000002</c:v>
                </c:pt>
                <c:pt idx="25577">
                  <c:v>0.35142099999999998</c:v>
                </c:pt>
                <c:pt idx="25578">
                  <c:v>0.34656100000000001</c:v>
                </c:pt>
                <c:pt idx="25579">
                  <c:v>0.341721</c:v>
                </c:pt>
                <c:pt idx="25580">
                  <c:v>0.341609</c:v>
                </c:pt>
                <c:pt idx="25581">
                  <c:v>0.33949000000000001</c:v>
                </c:pt>
                <c:pt idx="25582">
                  <c:v>0.33769199999999999</c:v>
                </c:pt>
                <c:pt idx="25583">
                  <c:v>0.33723599999999998</c:v>
                </c:pt>
                <c:pt idx="25584">
                  <c:v>0.33571600000000001</c:v>
                </c:pt>
                <c:pt idx="25585">
                  <c:v>0.33338800000000002</c:v>
                </c:pt>
                <c:pt idx="25586">
                  <c:v>0.33091900000000002</c:v>
                </c:pt>
                <c:pt idx="25587">
                  <c:v>0.32926899999999998</c:v>
                </c:pt>
                <c:pt idx="25588">
                  <c:v>0.32835999999999999</c:v>
                </c:pt>
                <c:pt idx="25589">
                  <c:v>0.32707199999999997</c:v>
                </c:pt>
                <c:pt idx="25590">
                  <c:v>0.32459700000000002</c:v>
                </c:pt>
                <c:pt idx="25591">
                  <c:v>0.32279799999999997</c:v>
                </c:pt>
                <c:pt idx="25592">
                  <c:v>0.31957999999999998</c:v>
                </c:pt>
                <c:pt idx="25593">
                  <c:v>0.31331500000000001</c:v>
                </c:pt>
                <c:pt idx="25594">
                  <c:v>0.31188900000000003</c:v>
                </c:pt>
                <c:pt idx="25595">
                  <c:v>0.309975</c:v>
                </c:pt>
                <c:pt idx="25596">
                  <c:v>0.307944</c:v>
                </c:pt>
                <c:pt idx="25597">
                  <c:v>0.30495</c:v>
                </c:pt>
                <c:pt idx="25598">
                  <c:v>0.30520700000000001</c:v>
                </c:pt>
                <c:pt idx="25599">
                  <c:v>0.304537</c:v>
                </c:pt>
                <c:pt idx="25600">
                  <c:v>0.30323600000000001</c:v>
                </c:pt>
                <c:pt idx="25601">
                  <c:v>0.30080200000000001</c:v>
                </c:pt>
                <c:pt idx="25602">
                  <c:v>0.30006899999999997</c:v>
                </c:pt>
                <c:pt idx="25603">
                  <c:v>0.30009799999999998</c:v>
                </c:pt>
                <c:pt idx="25604">
                  <c:v>0.30003400000000002</c:v>
                </c:pt>
                <c:pt idx="25605">
                  <c:v>0.29946099999999998</c:v>
                </c:pt>
                <c:pt idx="25606">
                  <c:v>0.29909200000000002</c:v>
                </c:pt>
                <c:pt idx="25607">
                  <c:v>0.298182</c:v>
                </c:pt>
                <c:pt idx="25608">
                  <c:v>0.29335899999999998</c:v>
                </c:pt>
                <c:pt idx="25609">
                  <c:v>0.29408600000000001</c:v>
                </c:pt>
                <c:pt idx="25610">
                  <c:v>0.29346800000000001</c:v>
                </c:pt>
                <c:pt idx="25611">
                  <c:v>0.29252299999999998</c:v>
                </c:pt>
                <c:pt idx="25612">
                  <c:v>0.29253000000000001</c:v>
                </c:pt>
                <c:pt idx="25613">
                  <c:v>0.29154200000000002</c:v>
                </c:pt>
                <c:pt idx="25614">
                  <c:v>0.29105700000000001</c:v>
                </c:pt>
                <c:pt idx="25615">
                  <c:v>0.290578</c:v>
                </c:pt>
                <c:pt idx="25616">
                  <c:v>0.290099</c:v>
                </c:pt>
                <c:pt idx="25617">
                  <c:v>0.28961700000000001</c:v>
                </c:pt>
                <c:pt idx="25618">
                  <c:v>0.28916799999999998</c:v>
                </c:pt>
                <c:pt idx="25619">
                  <c:v>0.28778500000000001</c:v>
                </c:pt>
                <c:pt idx="25620">
                  <c:v>0.28617700000000001</c:v>
                </c:pt>
                <c:pt idx="25621">
                  <c:v>0.28602</c:v>
                </c:pt>
                <c:pt idx="25622">
                  <c:v>0.28023700000000001</c:v>
                </c:pt>
                <c:pt idx="25623">
                  <c:v>0.27953600000000001</c:v>
                </c:pt>
                <c:pt idx="25624">
                  <c:v>0.28025899999999998</c:v>
                </c:pt>
                <c:pt idx="25625">
                  <c:v>0.279943</c:v>
                </c:pt>
                <c:pt idx="25626">
                  <c:v>0.27857700000000002</c:v>
                </c:pt>
                <c:pt idx="25627">
                  <c:v>0.27719300000000002</c:v>
                </c:pt>
                <c:pt idx="25628">
                  <c:v>0.27487200000000001</c:v>
                </c:pt>
                <c:pt idx="25629">
                  <c:v>0.27258500000000002</c:v>
                </c:pt>
                <c:pt idx="25630">
                  <c:v>0.26965800000000001</c:v>
                </c:pt>
                <c:pt idx="25631">
                  <c:v>0.27435399999999999</c:v>
                </c:pt>
                <c:pt idx="25632">
                  <c:v>0.27167999999999998</c:v>
                </c:pt>
                <c:pt idx="25633">
                  <c:v>0.271038</c:v>
                </c:pt>
                <c:pt idx="25634">
                  <c:v>0.27160099999999998</c:v>
                </c:pt>
                <c:pt idx="25635">
                  <c:v>0.27201900000000001</c:v>
                </c:pt>
                <c:pt idx="25636">
                  <c:v>0.26529000000000003</c:v>
                </c:pt>
                <c:pt idx="25637">
                  <c:v>0.25966600000000001</c:v>
                </c:pt>
                <c:pt idx="25638">
                  <c:v>0.256191</c:v>
                </c:pt>
                <c:pt idx="25639">
                  <c:v>0.25510500000000003</c:v>
                </c:pt>
                <c:pt idx="25640">
                  <c:v>0.25536700000000001</c:v>
                </c:pt>
                <c:pt idx="25641">
                  <c:v>0.25570799999999999</c:v>
                </c:pt>
                <c:pt idx="25642">
                  <c:v>0.25601299999999999</c:v>
                </c:pt>
                <c:pt idx="25643">
                  <c:v>0.25589899999999999</c:v>
                </c:pt>
                <c:pt idx="25644">
                  <c:v>0.25645099999999998</c:v>
                </c:pt>
                <c:pt idx="25645">
                  <c:v>0.25605</c:v>
                </c:pt>
                <c:pt idx="25646">
                  <c:v>0.25534200000000001</c:v>
                </c:pt>
                <c:pt idx="25647">
                  <c:v>0.25460100000000002</c:v>
                </c:pt>
                <c:pt idx="25648">
                  <c:v>0.25409300000000001</c:v>
                </c:pt>
                <c:pt idx="25649">
                  <c:v>0.254334</c:v>
                </c:pt>
                <c:pt idx="25650">
                  <c:v>0.25025999999999998</c:v>
                </c:pt>
                <c:pt idx="25651">
                  <c:v>0.247419</c:v>
                </c:pt>
                <c:pt idx="25652">
                  <c:v>0.24782199999999999</c:v>
                </c:pt>
                <c:pt idx="25653">
                  <c:v>0.24736</c:v>
                </c:pt>
                <c:pt idx="25654">
                  <c:v>0.24773899999999999</c:v>
                </c:pt>
                <c:pt idx="25655">
                  <c:v>0.24840400000000001</c:v>
                </c:pt>
                <c:pt idx="25656">
                  <c:v>0.248478</c:v>
                </c:pt>
                <c:pt idx="25657">
                  <c:v>0.24795200000000001</c:v>
                </c:pt>
                <c:pt idx="25658">
                  <c:v>0.24746799999999999</c:v>
                </c:pt>
                <c:pt idx="25659">
                  <c:v>0.24731</c:v>
                </c:pt>
                <c:pt idx="25660">
                  <c:v>0.247055</c:v>
                </c:pt>
                <c:pt idx="25661">
                  <c:v>0.24579899999999999</c:v>
                </c:pt>
                <c:pt idx="25662">
                  <c:v>0.245616</c:v>
                </c:pt>
                <c:pt idx="25663">
                  <c:v>0.24162</c:v>
                </c:pt>
                <c:pt idx="25664">
                  <c:v>0.23600099999999999</c:v>
                </c:pt>
                <c:pt idx="25665">
                  <c:v>0.23575699999999999</c:v>
                </c:pt>
                <c:pt idx="25666">
                  <c:v>0.23407800000000001</c:v>
                </c:pt>
                <c:pt idx="25667">
                  <c:v>0.232516</c:v>
                </c:pt>
                <c:pt idx="25668">
                  <c:v>0.23066200000000001</c:v>
                </c:pt>
                <c:pt idx="25669">
                  <c:v>0.229347</c:v>
                </c:pt>
                <c:pt idx="25670">
                  <c:v>0.22770399999999999</c:v>
                </c:pt>
                <c:pt idx="25671">
                  <c:v>0.225855</c:v>
                </c:pt>
                <c:pt idx="25672">
                  <c:v>0.22457099999999999</c:v>
                </c:pt>
                <c:pt idx="25673">
                  <c:v>0.22384499999999999</c:v>
                </c:pt>
                <c:pt idx="25674">
                  <c:v>0.21995999999999999</c:v>
                </c:pt>
                <c:pt idx="25675">
                  <c:v>0.21333099999999999</c:v>
                </c:pt>
                <c:pt idx="25676">
                  <c:v>0.21165600000000001</c:v>
                </c:pt>
                <c:pt idx="25677">
                  <c:v>0.20866899999999999</c:v>
                </c:pt>
                <c:pt idx="25678">
                  <c:v>0.20569699999999999</c:v>
                </c:pt>
                <c:pt idx="25679">
                  <c:v>0.20435900000000001</c:v>
                </c:pt>
                <c:pt idx="25680">
                  <c:v>0.20128399999999999</c:v>
                </c:pt>
                <c:pt idx="25681">
                  <c:v>0.196825</c:v>
                </c:pt>
                <c:pt idx="25682">
                  <c:v>0.19393299999999999</c:v>
                </c:pt>
                <c:pt idx="25683">
                  <c:v>0.192746</c:v>
                </c:pt>
                <c:pt idx="25684">
                  <c:v>0.19087699999999999</c:v>
                </c:pt>
                <c:pt idx="25685">
                  <c:v>0.189026</c:v>
                </c:pt>
                <c:pt idx="25686">
                  <c:v>0.18679899999999999</c:v>
                </c:pt>
                <c:pt idx="25687">
                  <c:v>0.18048400000000001</c:v>
                </c:pt>
                <c:pt idx="25688">
                  <c:v>0.18074399999999999</c:v>
                </c:pt>
                <c:pt idx="25689">
                  <c:v>0.18021100000000001</c:v>
                </c:pt>
                <c:pt idx="25690">
                  <c:v>0.18024000000000001</c:v>
                </c:pt>
                <c:pt idx="25691">
                  <c:v>0.17982300000000001</c:v>
                </c:pt>
                <c:pt idx="25692">
                  <c:v>0.17983299999999999</c:v>
                </c:pt>
                <c:pt idx="25693">
                  <c:v>0.17938799999999999</c:v>
                </c:pt>
                <c:pt idx="25694">
                  <c:v>0.179535</c:v>
                </c:pt>
                <c:pt idx="25695">
                  <c:v>0.180201</c:v>
                </c:pt>
                <c:pt idx="25696">
                  <c:v>0.181177</c:v>
                </c:pt>
                <c:pt idx="25697">
                  <c:v>0.181786</c:v>
                </c:pt>
                <c:pt idx="25698">
                  <c:v>0.18193100000000001</c:v>
                </c:pt>
                <c:pt idx="25699">
                  <c:v>0.18092</c:v>
                </c:pt>
                <c:pt idx="25700">
                  <c:v>0.18726400000000001</c:v>
                </c:pt>
                <c:pt idx="25701">
                  <c:v>0.19600200000000001</c:v>
                </c:pt>
                <c:pt idx="25702">
                  <c:v>0.19780600000000001</c:v>
                </c:pt>
                <c:pt idx="25703">
                  <c:v>0.20244599999999999</c:v>
                </c:pt>
                <c:pt idx="25704">
                  <c:v>0.20479</c:v>
                </c:pt>
                <c:pt idx="25705">
                  <c:v>0.20877799999999999</c:v>
                </c:pt>
                <c:pt idx="25706">
                  <c:v>0.21471599999999999</c:v>
                </c:pt>
                <c:pt idx="25707">
                  <c:v>0.21799499999999999</c:v>
                </c:pt>
                <c:pt idx="25708">
                  <c:v>0.220442</c:v>
                </c:pt>
                <c:pt idx="25709">
                  <c:v>0.22122600000000001</c:v>
                </c:pt>
                <c:pt idx="25710">
                  <c:v>0.220889</c:v>
                </c:pt>
                <c:pt idx="25711">
                  <c:v>0.21846699999999999</c:v>
                </c:pt>
                <c:pt idx="25712">
                  <c:v>0.20814299999999999</c:v>
                </c:pt>
                <c:pt idx="25713">
                  <c:v>0.205204</c:v>
                </c:pt>
                <c:pt idx="25714">
                  <c:v>0.20113400000000001</c:v>
                </c:pt>
                <c:pt idx="25715">
                  <c:v>0.197129</c:v>
                </c:pt>
                <c:pt idx="25716">
                  <c:v>0.190944</c:v>
                </c:pt>
                <c:pt idx="25717">
                  <c:v>0.182889</c:v>
                </c:pt>
                <c:pt idx="25718">
                  <c:v>0.17519299999999999</c:v>
                </c:pt>
                <c:pt idx="25719">
                  <c:v>0.17110600000000001</c:v>
                </c:pt>
                <c:pt idx="25720">
                  <c:v>0.16927500000000001</c:v>
                </c:pt>
                <c:pt idx="25721">
                  <c:v>0.167877</c:v>
                </c:pt>
                <c:pt idx="25722">
                  <c:v>0.16694999999999999</c:v>
                </c:pt>
                <c:pt idx="25723">
                  <c:v>0.16540199999999999</c:v>
                </c:pt>
                <c:pt idx="25724">
                  <c:v>0.163633</c:v>
                </c:pt>
                <c:pt idx="25725">
                  <c:v>0.161663</c:v>
                </c:pt>
                <c:pt idx="25726">
                  <c:v>0.153338</c:v>
                </c:pt>
                <c:pt idx="25727">
                  <c:v>0.15229500000000001</c:v>
                </c:pt>
                <c:pt idx="25728">
                  <c:v>0.15020500000000001</c:v>
                </c:pt>
                <c:pt idx="25729">
                  <c:v>0.14838000000000001</c:v>
                </c:pt>
                <c:pt idx="25730">
                  <c:v>0.147425</c:v>
                </c:pt>
                <c:pt idx="25731">
                  <c:v>0.14605799999999999</c:v>
                </c:pt>
                <c:pt idx="25732">
                  <c:v>0.14679500000000001</c:v>
                </c:pt>
                <c:pt idx="25733">
                  <c:v>0.14958299999999999</c:v>
                </c:pt>
                <c:pt idx="25734">
                  <c:v>0.15468399999999999</c:v>
                </c:pt>
                <c:pt idx="25735">
                  <c:v>0.15743399999999999</c:v>
                </c:pt>
                <c:pt idx="25736">
                  <c:v>0.156306</c:v>
                </c:pt>
                <c:pt idx="25737">
                  <c:v>0.15562899999999999</c:v>
                </c:pt>
                <c:pt idx="25738">
                  <c:v>0.15579999999999999</c:v>
                </c:pt>
                <c:pt idx="25739">
                  <c:v>0.14994499999999999</c:v>
                </c:pt>
                <c:pt idx="25740">
                  <c:v>0.15087700000000001</c:v>
                </c:pt>
                <c:pt idx="25741">
                  <c:v>0.15137700000000001</c:v>
                </c:pt>
                <c:pt idx="25742">
                  <c:v>0.151923</c:v>
                </c:pt>
                <c:pt idx="25743">
                  <c:v>0.151477</c:v>
                </c:pt>
                <c:pt idx="25744">
                  <c:v>0.15099399999999999</c:v>
                </c:pt>
                <c:pt idx="25745">
                  <c:v>0.14963099999999999</c:v>
                </c:pt>
                <c:pt idx="25746">
                  <c:v>0.149116</c:v>
                </c:pt>
                <c:pt idx="25747">
                  <c:v>0.146148</c:v>
                </c:pt>
                <c:pt idx="25748">
                  <c:v>0.144263</c:v>
                </c:pt>
                <c:pt idx="25749">
                  <c:v>0.14252400000000001</c:v>
                </c:pt>
                <c:pt idx="25750">
                  <c:v>0.143679</c:v>
                </c:pt>
                <c:pt idx="25751">
                  <c:v>0.14376</c:v>
                </c:pt>
                <c:pt idx="25752">
                  <c:v>0.14361099999999999</c:v>
                </c:pt>
                <c:pt idx="25753">
                  <c:v>0.14029700000000001</c:v>
                </c:pt>
                <c:pt idx="25754">
                  <c:v>0.14104900000000001</c:v>
                </c:pt>
                <c:pt idx="25755">
                  <c:v>0.14058599999999999</c:v>
                </c:pt>
                <c:pt idx="25756">
                  <c:v>0.14069699999999999</c:v>
                </c:pt>
                <c:pt idx="25757">
                  <c:v>0.13966899999999999</c:v>
                </c:pt>
                <c:pt idx="25758">
                  <c:v>0.137794</c:v>
                </c:pt>
                <c:pt idx="25759">
                  <c:v>0.13700399999999999</c:v>
                </c:pt>
                <c:pt idx="25760">
                  <c:v>0.13655100000000001</c:v>
                </c:pt>
                <c:pt idx="25761">
                  <c:v>0.13514300000000001</c:v>
                </c:pt>
                <c:pt idx="25762">
                  <c:v>0.134298</c:v>
                </c:pt>
                <c:pt idx="25763">
                  <c:v>0.133381</c:v>
                </c:pt>
                <c:pt idx="25764">
                  <c:v>0.131934</c:v>
                </c:pt>
                <c:pt idx="25765">
                  <c:v>0.13071199999999999</c:v>
                </c:pt>
                <c:pt idx="25766">
                  <c:v>0.12939300000000001</c:v>
                </c:pt>
                <c:pt idx="25767">
                  <c:v>0.123084</c:v>
                </c:pt>
                <c:pt idx="25768">
                  <c:v>0.122629</c:v>
                </c:pt>
                <c:pt idx="25769">
                  <c:v>0.12270300000000001</c:v>
                </c:pt>
                <c:pt idx="25770">
                  <c:v>0.122866</c:v>
                </c:pt>
                <c:pt idx="25771">
                  <c:v>0.122904</c:v>
                </c:pt>
                <c:pt idx="25772">
                  <c:v>0.12205299999999999</c:v>
                </c:pt>
                <c:pt idx="25773">
                  <c:v>0.12226099999999999</c:v>
                </c:pt>
                <c:pt idx="25774">
                  <c:v>0.122363</c:v>
                </c:pt>
                <c:pt idx="25775">
                  <c:v>0.122567</c:v>
                </c:pt>
                <c:pt idx="25776">
                  <c:v>0.123151</c:v>
                </c:pt>
                <c:pt idx="25777">
                  <c:v>0.122088</c:v>
                </c:pt>
                <c:pt idx="25778">
                  <c:v>0.12034400000000001</c:v>
                </c:pt>
                <c:pt idx="25779">
                  <c:v>0.117948</c:v>
                </c:pt>
                <c:pt idx="25780">
                  <c:v>0.110711</c:v>
                </c:pt>
                <c:pt idx="25781">
                  <c:v>0.109291</c:v>
                </c:pt>
                <c:pt idx="25782">
                  <c:v>0.107193</c:v>
                </c:pt>
                <c:pt idx="25783">
                  <c:v>0.10385</c:v>
                </c:pt>
                <c:pt idx="25784">
                  <c:v>0.10095999999999999</c:v>
                </c:pt>
                <c:pt idx="25785">
                  <c:v>9.7747600000000004E-2</c:v>
                </c:pt>
                <c:pt idx="25786">
                  <c:v>9.6529599999999993E-2</c:v>
                </c:pt>
                <c:pt idx="25787">
                  <c:v>9.5172199999999998E-2</c:v>
                </c:pt>
                <c:pt idx="25788">
                  <c:v>9.4482099999999999E-2</c:v>
                </c:pt>
                <c:pt idx="25789">
                  <c:v>9.4638799999999995E-2</c:v>
                </c:pt>
                <c:pt idx="25790">
                  <c:v>9.4320299999999996E-2</c:v>
                </c:pt>
                <c:pt idx="25791">
                  <c:v>9.5206399999999997E-2</c:v>
                </c:pt>
                <c:pt idx="25792">
                  <c:v>9.7456299999999996E-2</c:v>
                </c:pt>
                <c:pt idx="25793">
                  <c:v>9.7484899999999999E-2</c:v>
                </c:pt>
                <c:pt idx="25794">
                  <c:v>9.3815700000000002E-2</c:v>
                </c:pt>
                <c:pt idx="25795">
                  <c:v>9.4954899999999995E-2</c:v>
                </c:pt>
                <c:pt idx="25796">
                  <c:v>9.7316799999999995E-2</c:v>
                </c:pt>
                <c:pt idx="25797">
                  <c:v>0.101007</c:v>
                </c:pt>
                <c:pt idx="25798">
                  <c:v>0.10361099999999999</c:v>
                </c:pt>
                <c:pt idx="25799">
                  <c:v>0.105611</c:v>
                </c:pt>
                <c:pt idx="25800">
                  <c:v>0.10562299999999999</c:v>
                </c:pt>
                <c:pt idx="25801">
                  <c:v>0.10534200000000001</c:v>
                </c:pt>
                <c:pt idx="25802">
                  <c:v>0.104978</c:v>
                </c:pt>
                <c:pt idx="25803">
                  <c:v>0.104197</c:v>
                </c:pt>
                <c:pt idx="25804">
                  <c:v>0.104708</c:v>
                </c:pt>
                <c:pt idx="25805">
                  <c:v>0.10699599999999999</c:v>
                </c:pt>
                <c:pt idx="25806">
                  <c:v>0.10636900000000001</c:v>
                </c:pt>
                <c:pt idx="25807">
                  <c:v>0.101759</c:v>
                </c:pt>
                <c:pt idx="25808">
                  <c:v>0.101935</c:v>
                </c:pt>
                <c:pt idx="25809">
                  <c:v>0.102062</c:v>
                </c:pt>
                <c:pt idx="25810">
                  <c:v>0.101646</c:v>
                </c:pt>
                <c:pt idx="25811">
                  <c:v>0.100338</c:v>
                </c:pt>
                <c:pt idx="25812">
                  <c:v>9.9710499999999994E-2</c:v>
                </c:pt>
                <c:pt idx="25813">
                  <c:v>9.93391E-2</c:v>
                </c:pt>
                <c:pt idx="25814">
                  <c:v>9.8021300000000006E-2</c:v>
                </c:pt>
                <c:pt idx="25815">
                  <c:v>9.7431000000000004E-2</c:v>
                </c:pt>
                <c:pt idx="25816">
                  <c:v>9.7747600000000004E-2</c:v>
                </c:pt>
                <c:pt idx="25817">
                  <c:v>9.7894200000000001E-2</c:v>
                </c:pt>
                <c:pt idx="25818">
                  <c:v>9.7688800000000006E-2</c:v>
                </c:pt>
                <c:pt idx="25819">
                  <c:v>9.8658300000000004E-2</c:v>
                </c:pt>
                <c:pt idx="25820">
                  <c:v>9.9638199999999996E-2</c:v>
                </c:pt>
                <c:pt idx="25821">
                  <c:v>9.88956E-2</c:v>
                </c:pt>
                <c:pt idx="25822">
                  <c:v>9.9912500000000001E-2</c:v>
                </c:pt>
                <c:pt idx="25823">
                  <c:v>9.8649799999999996E-2</c:v>
                </c:pt>
                <c:pt idx="25824">
                  <c:v>9.2557E-2</c:v>
                </c:pt>
                <c:pt idx="25825">
                  <c:v>9.2843200000000001E-2</c:v>
                </c:pt>
                <c:pt idx="25826">
                  <c:v>9.5568100000000003E-2</c:v>
                </c:pt>
                <c:pt idx="25827">
                  <c:v>9.7380300000000003E-2</c:v>
                </c:pt>
                <c:pt idx="25828">
                  <c:v>0.100176</c:v>
                </c:pt>
                <c:pt idx="25829">
                  <c:v>0.101672</c:v>
                </c:pt>
                <c:pt idx="25830">
                  <c:v>0.101781</c:v>
                </c:pt>
                <c:pt idx="25831">
                  <c:v>0.10161199999999999</c:v>
                </c:pt>
                <c:pt idx="25832">
                  <c:v>0.10194</c:v>
                </c:pt>
                <c:pt idx="25833">
                  <c:v>0.102213</c:v>
                </c:pt>
                <c:pt idx="25834">
                  <c:v>0.102532</c:v>
                </c:pt>
                <c:pt idx="25835">
                  <c:v>0.10433099999999999</c:v>
                </c:pt>
                <c:pt idx="25836">
                  <c:v>0.107964</c:v>
                </c:pt>
                <c:pt idx="25837">
                  <c:v>0.109823</c:v>
                </c:pt>
                <c:pt idx="25838">
                  <c:v>0.11308600000000001</c:v>
                </c:pt>
                <c:pt idx="25839">
                  <c:v>0.11396100000000001</c:v>
                </c:pt>
                <c:pt idx="25840">
                  <c:v>0.114575</c:v>
                </c:pt>
                <c:pt idx="25841">
                  <c:v>0.114431</c:v>
                </c:pt>
                <c:pt idx="25842">
                  <c:v>0.10938299999999999</c:v>
                </c:pt>
                <c:pt idx="25843">
                  <c:v>0.10918899999999999</c:v>
                </c:pt>
                <c:pt idx="25844">
                  <c:v>0.106764</c:v>
                </c:pt>
                <c:pt idx="25845">
                  <c:v>0.10556400000000001</c:v>
                </c:pt>
                <c:pt idx="25846">
                  <c:v>0.109317</c:v>
                </c:pt>
                <c:pt idx="25847">
                  <c:v>0.104155</c:v>
                </c:pt>
                <c:pt idx="25848">
                  <c:v>0.106903</c:v>
                </c:pt>
                <c:pt idx="25849">
                  <c:v>0.108976</c:v>
                </c:pt>
                <c:pt idx="25850">
                  <c:v>0.110857</c:v>
                </c:pt>
                <c:pt idx="25851">
                  <c:v>0.113373</c:v>
                </c:pt>
                <c:pt idx="25852">
                  <c:v>0.115991</c:v>
                </c:pt>
                <c:pt idx="25853">
                  <c:v>0.11652899999999999</c:v>
                </c:pt>
                <c:pt idx="25854">
                  <c:v>0.117129</c:v>
                </c:pt>
                <c:pt idx="25855">
                  <c:v>0.11901299999999999</c:v>
                </c:pt>
                <c:pt idx="25856">
                  <c:v>0.120349</c:v>
                </c:pt>
                <c:pt idx="25857">
                  <c:v>0.121516</c:v>
                </c:pt>
                <c:pt idx="25858">
                  <c:v>0.122017</c:v>
                </c:pt>
                <c:pt idx="25859">
                  <c:v>0.120694</c:v>
                </c:pt>
                <c:pt idx="25860">
                  <c:v>0.11430999999999999</c:v>
                </c:pt>
                <c:pt idx="25861">
                  <c:v>0.113916</c:v>
                </c:pt>
                <c:pt idx="25862">
                  <c:v>0.112909</c:v>
                </c:pt>
                <c:pt idx="25863">
                  <c:v>0.114133</c:v>
                </c:pt>
                <c:pt idx="25864">
                  <c:v>0.118186</c:v>
                </c:pt>
                <c:pt idx="25865">
                  <c:v>0.112779</c:v>
                </c:pt>
                <c:pt idx="25866">
                  <c:v>0.112705</c:v>
                </c:pt>
                <c:pt idx="25867">
                  <c:v>0.11143599999999999</c:v>
                </c:pt>
                <c:pt idx="25868">
                  <c:v>0.110152</c:v>
                </c:pt>
                <c:pt idx="25869">
                  <c:v>0.10822900000000001</c:v>
                </c:pt>
                <c:pt idx="25870">
                  <c:v>0.108377</c:v>
                </c:pt>
                <c:pt idx="25871">
                  <c:v>0.109628</c:v>
                </c:pt>
                <c:pt idx="25872">
                  <c:v>0.111766</c:v>
                </c:pt>
                <c:pt idx="25873">
                  <c:v>0.11140799999999999</c:v>
                </c:pt>
                <c:pt idx="25874">
                  <c:v>0.112271</c:v>
                </c:pt>
                <c:pt idx="25875">
                  <c:v>0.112118</c:v>
                </c:pt>
                <c:pt idx="25876">
                  <c:v>0.110462</c:v>
                </c:pt>
                <c:pt idx="25877">
                  <c:v>0.114825</c:v>
                </c:pt>
                <c:pt idx="25878">
                  <c:v>0.109585</c:v>
                </c:pt>
                <c:pt idx="25879">
                  <c:v>0.11121499999999999</c:v>
                </c:pt>
                <c:pt idx="25880">
                  <c:v>0.111386</c:v>
                </c:pt>
                <c:pt idx="25881">
                  <c:v>0.11185100000000001</c:v>
                </c:pt>
                <c:pt idx="25882">
                  <c:v>0.112349</c:v>
                </c:pt>
                <c:pt idx="25883">
                  <c:v>0.11325399999999999</c:v>
                </c:pt>
                <c:pt idx="25884">
                  <c:v>0.113592</c:v>
                </c:pt>
                <c:pt idx="25885">
                  <c:v>0.11418300000000001</c:v>
                </c:pt>
                <c:pt idx="25886">
                  <c:v>0.11488900000000001</c:v>
                </c:pt>
                <c:pt idx="25887">
                  <c:v>0.11433500000000001</c:v>
                </c:pt>
                <c:pt idx="25888">
                  <c:v>0.114084</c:v>
                </c:pt>
                <c:pt idx="25889">
                  <c:v>0.11168699999999999</c:v>
                </c:pt>
                <c:pt idx="25890">
                  <c:v>0.10859099999999999</c:v>
                </c:pt>
                <c:pt idx="25891">
                  <c:v>0.105585</c:v>
                </c:pt>
                <c:pt idx="25892">
                  <c:v>0.103218</c:v>
                </c:pt>
                <c:pt idx="25893">
                  <c:v>0.10177700000000001</c:v>
                </c:pt>
                <c:pt idx="25894">
                  <c:v>0.10173500000000001</c:v>
                </c:pt>
                <c:pt idx="25895">
                  <c:v>0.10114099999999999</c:v>
                </c:pt>
                <c:pt idx="25896">
                  <c:v>9.58532E-2</c:v>
                </c:pt>
                <c:pt idx="25897">
                  <c:v>9.5837699999999998E-2</c:v>
                </c:pt>
                <c:pt idx="25898">
                  <c:v>9.5267900000000003E-2</c:v>
                </c:pt>
                <c:pt idx="25899">
                  <c:v>9.5990199999999998E-2</c:v>
                </c:pt>
                <c:pt idx="25900">
                  <c:v>9.6742999999999996E-2</c:v>
                </c:pt>
                <c:pt idx="25901">
                  <c:v>9.6067799999999995E-2</c:v>
                </c:pt>
                <c:pt idx="25902">
                  <c:v>9.5648999999999998E-2</c:v>
                </c:pt>
                <c:pt idx="25903">
                  <c:v>9.5659099999999997E-2</c:v>
                </c:pt>
                <c:pt idx="25904">
                  <c:v>9.5620499999999997E-2</c:v>
                </c:pt>
                <c:pt idx="25905">
                  <c:v>9.56341E-2</c:v>
                </c:pt>
                <c:pt idx="25906">
                  <c:v>9.5493900000000007E-2</c:v>
                </c:pt>
                <c:pt idx="25907">
                  <c:v>9.5122799999999993E-2</c:v>
                </c:pt>
                <c:pt idx="25908">
                  <c:v>9.6405299999999999E-2</c:v>
                </c:pt>
                <c:pt idx="25909">
                  <c:v>9.7579899999999997E-2</c:v>
                </c:pt>
                <c:pt idx="25910">
                  <c:v>9.78189E-2</c:v>
                </c:pt>
                <c:pt idx="25911">
                  <c:v>9.8076800000000006E-2</c:v>
                </c:pt>
                <c:pt idx="25912">
                  <c:v>9.4881800000000002E-2</c:v>
                </c:pt>
                <c:pt idx="25913">
                  <c:v>9.6225400000000003E-2</c:v>
                </c:pt>
                <c:pt idx="25914">
                  <c:v>9.6794500000000006E-2</c:v>
                </c:pt>
                <c:pt idx="25915">
                  <c:v>9.8925700000000005E-2</c:v>
                </c:pt>
                <c:pt idx="25916">
                  <c:v>0.100234</c:v>
                </c:pt>
                <c:pt idx="25917">
                  <c:v>0.10055600000000001</c:v>
                </c:pt>
                <c:pt idx="25918">
                  <c:v>9.9942699999999995E-2</c:v>
                </c:pt>
                <c:pt idx="25919">
                  <c:v>9.9712899999999993E-2</c:v>
                </c:pt>
                <c:pt idx="25920">
                  <c:v>0.100803</c:v>
                </c:pt>
                <c:pt idx="25921">
                  <c:v>0.10115200000000001</c:v>
                </c:pt>
                <c:pt idx="25922">
                  <c:v>0.101257</c:v>
                </c:pt>
                <c:pt idx="25923">
                  <c:v>0.101727</c:v>
                </c:pt>
                <c:pt idx="25924">
                  <c:v>0.101827</c:v>
                </c:pt>
                <c:pt idx="25925">
                  <c:v>0.103045</c:v>
                </c:pt>
                <c:pt idx="25926">
                  <c:v>0.104531</c:v>
                </c:pt>
                <c:pt idx="25927">
                  <c:v>0.10549</c:v>
                </c:pt>
                <c:pt idx="25928">
                  <c:v>0.105866</c:v>
                </c:pt>
                <c:pt idx="25929">
                  <c:v>0.10612000000000001</c:v>
                </c:pt>
                <c:pt idx="25930">
                  <c:v>0.105244</c:v>
                </c:pt>
                <c:pt idx="25931">
                  <c:v>0.100729</c:v>
                </c:pt>
                <c:pt idx="25932">
                  <c:v>0.102436</c:v>
                </c:pt>
                <c:pt idx="25933">
                  <c:v>0.10306999999999999</c:v>
                </c:pt>
                <c:pt idx="25934">
                  <c:v>0.102732</c:v>
                </c:pt>
                <c:pt idx="25935">
                  <c:v>0.10323499999999999</c:v>
                </c:pt>
                <c:pt idx="25936">
                  <c:v>0.102751</c:v>
                </c:pt>
                <c:pt idx="25937">
                  <c:v>0.10291599999999999</c:v>
                </c:pt>
                <c:pt idx="25938">
                  <c:v>0.102842</c:v>
                </c:pt>
                <c:pt idx="25939">
                  <c:v>0.101773</c:v>
                </c:pt>
                <c:pt idx="25940">
                  <c:v>0.101102</c:v>
                </c:pt>
                <c:pt idx="25941">
                  <c:v>0.101678</c:v>
                </c:pt>
                <c:pt idx="25942">
                  <c:v>0.101844</c:v>
                </c:pt>
                <c:pt idx="25943">
                  <c:v>0.102934</c:v>
                </c:pt>
                <c:pt idx="25944">
                  <c:v>0.103521</c:v>
                </c:pt>
                <c:pt idx="25945">
                  <c:v>0.104648</c:v>
                </c:pt>
                <c:pt idx="25946">
                  <c:v>0.10496800000000001</c:v>
                </c:pt>
                <c:pt idx="25947">
                  <c:v>0.104785</c:v>
                </c:pt>
                <c:pt idx="25948">
                  <c:v>0.104076</c:v>
                </c:pt>
                <c:pt idx="25949">
                  <c:v>9.9483500000000002E-2</c:v>
                </c:pt>
                <c:pt idx="25950">
                  <c:v>0.100701</c:v>
                </c:pt>
                <c:pt idx="25951">
                  <c:v>0.10161000000000001</c:v>
                </c:pt>
                <c:pt idx="25952">
                  <c:v>0.101483</c:v>
                </c:pt>
                <c:pt idx="25953">
                  <c:v>0.100693</c:v>
                </c:pt>
                <c:pt idx="25954">
                  <c:v>0.100747</c:v>
                </c:pt>
                <c:pt idx="25955">
                  <c:v>9.9815100000000004E-2</c:v>
                </c:pt>
                <c:pt idx="25956">
                  <c:v>9.9502599999999997E-2</c:v>
                </c:pt>
                <c:pt idx="25957">
                  <c:v>9.9059300000000003E-2</c:v>
                </c:pt>
                <c:pt idx="25958">
                  <c:v>9.8832199999999995E-2</c:v>
                </c:pt>
                <c:pt idx="25959">
                  <c:v>9.9439399999999997E-2</c:v>
                </c:pt>
                <c:pt idx="25960">
                  <c:v>0.10036399999999999</c:v>
                </c:pt>
                <c:pt idx="25961">
                  <c:v>0.103659</c:v>
                </c:pt>
                <c:pt idx="25962">
                  <c:v>0.106032</c:v>
                </c:pt>
                <c:pt idx="25963">
                  <c:v>0.107742</c:v>
                </c:pt>
                <c:pt idx="25964">
                  <c:v>0.110434</c:v>
                </c:pt>
                <c:pt idx="25965">
                  <c:v>0.112362</c:v>
                </c:pt>
                <c:pt idx="25966">
                  <c:v>0.11119800000000001</c:v>
                </c:pt>
                <c:pt idx="25967">
                  <c:v>0.107104</c:v>
                </c:pt>
                <c:pt idx="25968">
                  <c:v>0.107034</c:v>
                </c:pt>
                <c:pt idx="25969">
                  <c:v>0.106102</c:v>
                </c:pt>
                <c:pt idx="25970">
                  <c:v>0.105824</c:v>
                </c:pt>
                <c:pt idx="25971">
                  <c:v>0.10544100000000001</c:v>
                </c:pt>
                <c:pt idx="25972">
                  <c:v>0.105153</c:v>
                </c:pt>
                <c:pt idx="25973">
                  <c:v>0.10535799999999999</c:v>
                </c:pt>
                <c:pt idx="25974">
                  <c:v>0.10544000000000001</c:v>
                </c:pt>
                <c:pt idx="25975">
                  <c:v>0.105086</c:v>
                </c:pt>
                <c:pt idx="25976">
                  <c:v>0.10467799999999999</c:v>
                </c:pt>
                <c:pt idx="25977">
                  <c:v>0.10387200000000001</c:v>
                </c:pt>
                <c:pt idx="25978">
                  <c:v>0.10353999999999999</c:v>
                </c:pt>
                <c:pt idx="25979">
                  <c:v>0.103356</c:v>
                </c:pt>
                <c:pt idx="25980">
                  <c:v>0.103939</c:v>
                </c:pt>
                <c:pt idx="25981">
                  <c:v>0.1037</c:v>
                </c:pt>
                <c:pt idx="25982">
                  <c:v>0.10421999999999999</c:v>
                </c:pt>
                <c:pt idx="25983">
                  <c:v>0.103558</c:v>
                </c:pt>
                <c:pt idx="25984">
                  <c:v>0.103162</c:v>
                </c:pt>
                <c:pt idx="25985">
                  <c:v>9.9154300000000001E-2</c:v>
                </c:pt>
                <c:pt idx="25986">
                  <c:v>0.100688</c:v>
                </c:pt>
                <c:pt idx="25987">
                  <c:v>0.100731</c:v>
                </c:pt>
                <c:pt idx="25988">
                  <c:v>0.10076499999999999</c:v>
                </c:pt>
                <c:pt idx="25989">
                  <c:v>9.9486900000000003E-2</c:v>
                </c:pt>
                <c:pt idx="25990">
                  <c:v>9.91364E-2</c:v>
                </c:pt>
                <c:pt idx="25991">
                  <c:v>9.8612099999999994E-2</c:v>
                </c:pt>
                <c:pt idx="25992">
                  <c:v>0.100965</c:v>
                </c:pt>
                <c:pt idx="25993">
                  <c:v>0.102617</c:v>
                </c:pt>
                <c:pt idx="25994">
                  <c:v>0.10491</c:v>
                </c:pt>
                <c:pt idx="25995">
                  <c:v>0.106979</c:v>
                </c:pt>
                <c:pt idx="25996">
                  <c:v>0.108158</c:v>
                </c:pt>
                <c:pt idx="25997">
                  <c:v>0.10925</c:v>
                </c:pt>
                <c:pt idx="25998">
                  <c:v>0.108775</c:v>
                </c:pt>
                <c:pt idx="25999">
                  <c:v>0.108098</c:v>
                </c:pt>
                <c:pt idx="26000">
                  <c:v>0.107617</c:v>
                </c:pt>
                <c:pt idx="26001">
                  <c:v>0.106014</c:v>
                </c:pt>
                <c:pt idx="26002">
                  <c:v>0.104647</c:v>
                </c:pt>
                <c:pt idx="26003">
                  <c:v>9.8443699999999995E-2</c:v>
                </c:pt>
                <c:pt idx="26004">
                  <c:v>9.7067299999999995E-2</c:v>
                </c:pt>
                <c:pt idx="26005">
                  <c:v>9.5917500000000003E-2</c:v>
                </c:pt>
                <c:pt idx="26006">
                  <c:v>9.6809400000000004E-2</c:v>
                </c:pt>
                <c:pt idx="26007">
                  <c:v>9.7451200000000002E-2</c:v>
                </c:pt>
                <c:pt idx="26008">
                  <c:v>9.7649299999999994E-2</c:v>
                </c:pt>
                <c:pt idx="26009">
                  <c:v>9.7223500000000004E-2</c:v>
                </c:pt>
                <c:pt idx="26010">
                  <c:v>9.604E-2</c:v>
                </c:pt>
                <c:pt idx="26011">
                  <c:v>9.57089E-2</c:v>
                </c:pt>
                <c:pt idx="26012">
                  <c:v>9.3127500000000002E-2</c:v>
                </c:pt>
                <c:pt idx="26013">
                  <c:v>9.0138399999999994E-2</c:v>
                </c:pt>
                <c:pt idx="26014">
                  <c:v>9.0075799999999998E-2</c:v>
                </c:pt>
                <c:pt idx="26015">
                  <c:v>8.9790700000000001E-2</c:v>
                </c:pt>
                <c:pt idx="26016">
                  <c:v>9.01806E-2</c:v>
                </c:pt>
                <c:pt idx="26017">
                  <c:v>9.1480199999999998E-2</c:v>
                </c:pt>
                <c:pt idx="26018">
                  <c:v>9.2731099999999997E-2</c:v>
                </c:pt>
                <c:pt idx="26019">
                  <c:v>9.4648499999999997E-2</c:v>
                </c:pt>
                <c:pt idx="26020">
                  <c:v>9.5207700000000006E-2</c:v>
                </c:pt>
                <c:pt idx="26021">
                  <c:v>9.0463699999999994E-2</c:v>
                </c:pt>
                <c:pt idx="26022">
                  <c:v>9.0120500000000006E-2</c:v>
                </c:pt>
                <c:pt idx="26023">
                  <c:v>8.9809600000000003E-2</c:v>
                </c:pt>
                <c:pt idx="26024">
                  <c:v>8.9641399999999996E-2</c:v>
                </c:pt>
                <c:pt idx="26025">
                  <c:v>8.9925000000000005E-2</c:v>
                </c:pt>
                <c:pt idx="26026">
                  <c:v>9.0216099999999994E-2</c:v>
                </c:pt>
                <c:pt idx="26027">
                  <c:v>9.0381000000000003E-2</c:v>
                </c:pt>
                <c:pt idx="26028">
                  <c:v>9.03558E-2</c:v>
                </c:pt>
                <c:pt idx="26029">
                  <c:v>9.2065300000000003E-2</c:v>
                </c:pt>
                <c:pt idx="26030">
                  <c:v>9.2440400000000006E-2</c:v>
                </c:pt>
                <c:pt idx="26031">
                  <c:v>9.4712299999999999E-2</c:v>
                </c:pt>
                <c:pt idx="26032">
                  <c:v>9.5460000000000003E-2</c:v>
                </c:pt>
                <c:pt idx="26033">
                  <c:v>9.7303399999999998E-2</c:v>
                </c:pt>
                <c:pt idx="26034">
                  <c:v>9.9203E-2</c:v>
                </c:pt>
                <c:pt idx="26035">
                  <c:v>0.101869</c:v>
                </c:pt>
                <c:pt idx="26036">
                  <c:v>0.102559</c:v>
                </c:pt>
                <c:pt idx="26037">
                  <c:v>0.10394200000000001</c:v>
                </c:pt>
                <c:pt idx="26038">
                  <c:v>0.103729</c:v>
                </c:pt>
                <c:pt idx="26039">
                  <c:v>0.100079</c:v>
                </c:pt>
                <c:pt idx="26040">
                  <c:v>0.10029200000000001</c:v>
                </c:pt>
                <c:pt idx="26041">
                  <c:v>0.10086299999999999</c:v>
                </c:pt>
                <c:pt idx="26042">
                  <c:v>0.102483</c:v>
                </c:pt>
                <c:pt idx="26043">
                  <c:v>0.10789</c:v>
                </c:pt>
                <c:pt idx="26044">
                  <c:v>0.10197199999999999</c:v>
                </c:pt>
                <c:pt idx="26045">
                  <c:v>0.103349</c:v>
                </c:pt>
                <c:pt idx="26046">
                  <c:v>0.103461</c:v>
                </c:pt>
                <c:pt idx="26047">
                  <c:v>0.103825</c:v>
                </c:pt>
                <c:pt idx="26048">
                  <c:v>0.10410899999999999</c:v>
                </c:pt>
                <c:pt idx="26049">
                  <c:v>0.104486</c:v>
                </c:pt>
                <c:pt idx="26050">
                  <c:v>0.105284</c:v>
                </c:pt>
                <c:pt idx="26051">
                  <c:v>0.105568</c:v>
                </c:pt>
                <c:pt idx="26052">
                  <c:v>0.105869</c:v>
                </c:pt>
                <c:pt idx="26053">
                  <c:v>0.105587</c:v>
                </c:pt>
                <c:pt idx="26054">
                  <c:v>0.104981</c:v>
                </c:pt>
                <c:pt idx="26055">
                  <c:v>0.106068</c:v>
                </c:pt>
                <c:pt idx="26056">
                  <c:v>0.106236</c:v>
                </c:pt>
                <c:pt idx="26057">
                  <c:v>0.10167900000000001</c:v>
                </c:pt>
                <c:pt idx="26058">
                  <c:v>0.102465</c:v>
                </c:pt>
                <c:pt idx="26059">
                  <c:v>0.103176</c:v>
                </c:pt>
                <c:pt idx="26060">
                  <c:v>0.103479</c:v>
                </c:pt>
                <c:pt idx="26061">
                  <c:v>0.103877</c:v>
                </c:pt>
                <c:pt idx="26062">
                  <c:v>0.104688</c:v>
                </c:pt>
                <c:pt idx="26063">
                  <c:v>0.10499799999999999</c:v>
                </c:pt>
                <c:pt idx="26064">
                  <c:v>0.10530100000000001</c:v>
                </c:pt>
                <c:pt idx="26065">
                  <c:v>0.105089</c:v>
                </c:pt>
                <c:pt idx="26066">
                  <c:v>0.104988</c:v>
                </c:pt>
                <c:pt idx="26067">
                  <c:v>0.10535799999999999</c:v>
                </c:pt>
                <c:pt idx="26068">
                  <c:v>0.105694</c:v>
                </c:pt>
                <c:pt idx="26069">
                  <c:v>0.10604</c:v>
                </c:pt>
                <c:pt idx="26070">
                  <c:v>0.106382</c:v>
                </c:pt>
                <c:pt idx="26071">
                  <c:v>0.10674699999999999</c:v>
                </c:pt>
                <c:pt idx="26072">
                  <c:v>0.107028</c:v>
                </c:pt>
                <c:pt idx="26073">
                  <c:v>0.106896</c:v>
                </c:pt>
                <c:pt idx="26074">
                  <c:v>0.10803</c:v>
                </c:pt>
                <c:pt idx="26075">
                  <c:v>0.108069</c:v>
                </c:pt>
                <c:pt idx="26076">
                  <c:v>0.10302799999999999</c:v>
                </c:pt>
                <c:pt idx="26077">
                  <c:v>0.10347099999999999</c:v>
                </c:pt>
                <c:pt idx="26078">
                  <c:v>0.104209</c:v>
                </c:pt>
                <c:pt idx="26079">
                  <c:v>0.10457</c:v>
                </c:pt>
                <c:pt idx="26080">
                  <c:v>0.10559499999999999</c:v>
                </c:pt>
                <c:pt idx="26081">
                  <c:v>0.107497</c:v>
                </c:pt>
                <c:pt idx="26082">
                  <c:v>0.108654</c:v>
                </c:pt>
                <c:pt idx="26083">
                  <c:v>0.10908</c:v>
                </c:pt>
                <c:pt idx="26084">
                  <c:v>0.11053499999999999</c:v>
                </c:pt>
                <c:pt idx="26085">
                  <c:v>0.11188099999999999</c:v>
                </c:pt>
                <c:pt idx="26086">
                  <c:v>0.113248</c:v>
                </c:pt>
                <c:pt idx="26087">
                  <c:v>0.114648</c:v>
                </c:pt>
                <c:pt idx="26088">
                  <c:v>0.115901</c:v>
                </c:pt>
                <c:pt idx="26089">
                  <c:v>0.11613900000000001</c:v>
                </c:pt>
                <c:pt idx="26090">
                  <c:v>0.116748</c:v>
                </c:pt>
                <c:pt idx="26091">
                  <c:v>0.118701</c:v>
                </c:pt>
                <c:pt idx="26092">
                  <c:v>0.12067899999999999</c:v>
                </c:pt>
                <c:pt idx="26093">
                  <c:v>0.120425</c:v>
                </c:pt>
                <c:pt idx="26094">
                  <c:v>0.116408</c:v>
                </c:pt>
                <c:pt idx="26095">
                  <c:v>0.119411</c:v>
                </c:pt>
                <c:pt idx="26096">
                  <c:v>0.121047</c:v>
                </c:pt>
                <c:pt idx="26097">
                  <c:v>0.122227</c:v>
                </c:pt>
                <c:pt idx="26098">
                  <c:v>0.12278699999999999</c:v>
                </c:pt>
                <c:pt idx="26099">
                  <c:v>0.124706</c:v>
                </c:pt>
                <c:pt idx="26100">
                  <c:v>0.126166</c:v>
                </c:pt>
                <c:pt idx="26101">
                  <c:v>0.12869800000000001</c:v>
                </c:pt>
                <c:pt idx="26102">
                  <c:v>0.13094</c:v>
                </c:pt>
                <c:pt idx="26103">
                  <c:v>0.13205800000000001</c:v>
                </c:pt>
                <c:pt idx="26104">
                  <c:v>0.13156499999999999</c:v>
                </c:pt>
                <c:pt idx="26105">
                  <c:v>0.13076299999999999</c:v>
                </c:pt>
                <c:pt idx="26106">
                  <c:v>0.13181399999999999</c:v>
                </c:pt>
                <c:pt idx="26107">
                  <c:v>0.13189600000000001</c:v>
                </c:pt>
                <c:pt idx="26108">
                  <c:v>0.13131499999999999</c:v>
                </c:pt>
                <c:pt idx="26109">
                  <c:v>0.13128200000000001</c:v>
                </c:pt>
                <c:pt idx="26110">
                  <c:v>0.132045</c:v>
                </c:pt>
                <c:pt idx="26111">
                  <c:v>0.131081</c:v>
                </c:pt>
                <c:pt idx="26112">
                  <c:v>0.127358</c:v>
                </c:pt>
                <c:pt idx="26113">
                  <c:v>0.129909</c:v>
                </c:pt>
                <c:pt idx="26114">
                  <c:v>0.13106799999999999</c:v>
                </c:pt>
                <c:pt idx="26115">
                  <c:v>0.13349900000000001</c:v>
                </c:pt>
                <c:pt idx="26116">
                  <c:v>0.136716</c:v>
                </c:pt>
                <c:pt idx="26117">
                  <c:v>0.138348</c:v>
                </c:pt>
                <c:pt idx="26118">
                  <c:v>0.13969999999999999</c:v>
                </c:pt>
                <c:pt idx="26119">
                  <c:v>0.141342</c:v>
                </c:pt>
                <c:pt idx="26120">
                  <c:v>0.14389399999999999</c:v>
                </c:pt>
                <c:pt idx="26121">
                  <c:v>0.14613599999999999</c:v>
                </c:pt>
                <c:pt idx="26122">
                  <c:v>0.14705199999999999</c:v>
                </c:pt>
                <c:pt idx="26123">
                  <c:v>0.14694299999999999</c:v>
                </c:pt>
                <c:pt idx="26124">
                  <c:v>0.147534</c:v>
                </c:pt>
                <c:pt idx="26125">
                  <c:v>0.148645</c:v>
                </c:pt>
                <c:pt idx="26126">
                  <c:v>0.149975</c:v>
                </c:pt>
                <c:pt idx="26127">
                  <c:v>0.150838</c:v>
                </c:pt>
                <c:pt idx="26128">
                  <c:v>0.152834</c:v>
                </c:pt>
                <c:pt idx="26129">
                  <c:v>0.152146</c:v>
                </c:pt>
                <c:pt idx="26130">
                  <c:v>0.14841099999999999</c:v>
                </c:pt>
                <c:pt idx="26131">
                  <c:v>0.14949299999999999</c:v>
                </c:pt>
                <c:pt idx="26132">
                  <c:v>0.15107200000000001</c:v>
                </c:pt>
                <c:pt idx="26133">
                  <c:v>0.153532</c:v>
                </c:pt>
                <c:pt idx="26134">
                  <c:v>0.15460399999999999</c:v>
                </c:pt>
                <c:pt idx="26135">
                  <c:v>0.15626799999999999</c:v>
                </c:pt>
                <c:pt idx="26136">
                  <c:v>0.15632799999999999</c:v>
                </c:pt>
                <c:pt idx="26137">
                  <c:v>0.15623100000000001</c:v>
                </c:pt>
                <c:pt idx="26138">
                  <c:v>0.15629100000000001</c:v>
                </c:pt>
                <c:pt idx="26139">
                  <c:v>0.15695600000000001</c:v>
                </c:pt>
                <c:pt idx="26140">
                  <c:v>0.15792300000000001</c:v>
                </c:pt>
                <c:pt idx="26141">
                  <c:v>0.15889</c:v>
                </c:pt>
                <c:pt idx="26142">
                  <c:v>0.159662</c:v>
                </c:pt>
                <c:pt idx="26143">
                  <c:v>0.159999</c:v>
                </c:pt>
                <c:pt idx="26144">
                  <c:v>0.16065499999999999</c:v>
                </c:pt>
                <c:pt idx="26145">
                  <c:v>0.161661</c:v>
                </c:pt>
                <c:pt idx="26146">
                  <c:v>0.163854</c:v>
                </c:pt>
                <c:pt idx="26147">
                  <c:v>0.16215499999999999</c:v>
                </c:pt>
                <c:pt idx="26148">
                  <c:v>0.158693</c:v>
                </c:pt>
                <c:pt idx="26149">
                  <c:v>0.15970300000000001</c:v>
                </c:pt>
                <c:pt idx="26150">
                  <c:v>0.159389</c:v>
                </c:pt>
                <c:pt idx="26151">
                  <c:v>0.15940099999999999</c:v>
                </c:pt>
                <c:pt idx="26152">
                  <c:v>0.15935199999999999</c:v>
                </c:pt>
                <c:pt idx="26153">
                  <c:v>0.15923799999999999</c:v>
                </c:pt>
                <c:pt idx="26154">
                  <c:v>0.15951100000000001</c:v>
                </c:pt>
                <c:pt idx="26155">
                  <c:v>0.15956200000000001</c:v>
                </c:pt>
                <c:pt idx="26156">
                  <c:v>0.15887799999999999</c:v>
                </c:pt>
                <c:pt idx="26157">
                  <c:v>0.15843599999999999</c:v>
                </c:pt>
                <c:pt idx="26158">
                  <c:v>0.157551</c:v>
                </c:pt>
                <c:pt idx="26159">
                  <c:v>0.156918</c:v>
                </c:pt>
                <c:pt idx="26160">
                  <c:v>0.15711</c:v>
                </c:pt>
                <c:pt idx="26161">
                  <c:v>0.15648500000000001</c:v>
                </c:pt>
                <c:pt idx="26162">
                  <c:v>0.155613</c:v>
                </c:pt>
                <c:pt idx="26163">
                  <c:v>0.15521699999999999</c:v>
                </c:pt>
                <c:pt idx="26164">
                  <c:v>0.155886</c:v>
                </c:pt>
                <c:pt idx="26165">
                  <c:v>0.15071899999999999</c:v>
                </c:pt>
                <c:pt idx="26166">
                  <c:v>0.14668100000000001</c:v>
                </c:pt>
                <c:pt idx="26167">
                  <c:v>0.147124</c:v>
                </c:pt>
                <c:pt idx="26168">
                  <c:v>0.147091</c:v>
                </c:pt>
                <c:pt idx="26169">
                  <c:v>0.148641</c:v>
                </c:pt>
                <c:pt idx="26170">
                  <c:v>0.14978</c:v>
                </c:pt>
                <c:pt idx="26171">
                  <c:v>0.150917</c:v>
                </c:pt>
                <c:pt idx="26172">
                  <c:v>0.150924</c:v>
                </c:pt>
                <c:pt idx="26173">
                  <c:v>0.15087300000000001</c:v>
                </c:pt>
                <c:pt idx="26174">
                  <c:v>0.15149199999999999</c:v>
                </c:pt>
                <c:pt idx="26175">
                  <c:v>0.151951</c:v>
                </c:pt>
                <c:pt idx="26176">
                  <c:v>0.152476</c:v>
                </c:pt>
                <c:pt idx="26177">
                  <c:v>0.15290999999999999</c:v>
                </c:pt>
                <c:pt idx="26178">
                  <c:v>0.15377299999999999</c:v>
                </c:pt>
                <c:pt idx="26179">
                  <c:v>0.15454799999999999</c:v>
                </c:pt>
                <c:pt idx="26180">
                  <c:v>0.15470300000000001</c:v>
                </c:pt>
                <c:pt idx="26181">
                  <c:v>0.15473000000000001</c:v>
                </c:pt>
                <c:pt idx="26182">
                  <c:v>0.15647900000000001</c:v>
                </c:pt>
                <c:pt idx="26183">
                  <c:v>0.15256900000000001</c:v>
                </c:pt>
                <c:pt idx="26184">
                  <c:v>0.15024000000000001</c:v>
                </c:pt>
                <c:pt idx="26185">
                  <c:v>0.15115100000000001</c:v>
                </c:pt>
                <c:pt idx="26186">
                  <c:v>0.15153</c:v>
                </c:pt>
                <c:pt idx="26187">
                  <c:v>0.152228</c:v>
                </c:pt>
                <c:pt idx="26188">
                  <c:v>0.15190400000000001</c:v>
                </c:pt>
                <c:pt idx="26189">
                  <c:v>0.152195</c:v>
                </c:pt>
                <c:pt idx="26190">
                  <c:v>0.15204599999999999</c:v>
                </c:pt>
                <c:pt idx="26191">
                  <c:v>0.151837</c:v>
                </c:pt>
                <c:pt idx="26192">
                  <c:v>0.15198600000000001</c:v>
                </c:pt>
                <c:pt idx="26193">
                  <c:v>0.15162500000000001</c:v>
                </c:pt>
                <c:pt idx="26194">
                  <c:v>0.151203</c:v>
                </c:pt>
                <c:pt idx="26195">
                  <c:v>0.15032000000000001</c:v>
                </c:pt>
                <c:pt idx="26196">
                  <c:v>0.149733</c:v>
                </c:pt>
                <c:pt idx="26197">
                  <c:v>0.14904200000000001</c:v>
                </c:pt>
                <c:pt idx="26198">
                  <c:v>0.14705499999999999</c:v>
                </c:pt>
                <c:pt idx="26199">
                  <c:v>0.14372099999999999</c:v>
                </c:pt>
                <c:pt idx="26200">
                  <c:v>0.14333299999999999</c:v>
                </c:pt>
                <c:pt idx="26201">
                  <c:v>0.138603</c:v>
                </c:pt>
                <c:pt idx="26202">
                  <c:v>0.136799</c:v>
                </c:pt>
                <c:pt idx="26203">
                  <c:v>0.13675399999999999</c:v>
                </c:pt>
                <c:pt idx="26204">
                  <c:v>0.135796</c:v>
                </c:pt>
                <c:pt idx="26205">
                  <c:v>0.13523299999999999</c:v>
                </c:pt>
                <c:pt idx="26206">
                  <c:v>0.13520399999999999</c:v>
                </c:pt>
                <c:pt idx="26207">
                  <c:v>0.135432</c:v>
                </c:pt>
                <c:pt idx="26208">
                  <c:v>0.13453200000000001</c:v>
                </c:pt>
                <c:pt idx="26209">
                  <c:v>0.134885</c:v>
                </c:pt>
                <c:pt idx="26210">
                  <c:v>0.13505500000000001</c:v>
                </c:pt>
                <c:pt idx="26211">
                  <c:v>0.13566</c:v>
                </c:pt>
                <c:pt idx="26212">
                  <c:v>0.13500300000000001</c:v>
                </c:pt>
                <c:pt idx="26213">
                  <c:v>0.13436899999999999</c:v>
                </c:pt>
                <c:pt idx="26214">
                  <c:v>0.134879</c:v>
                </c:pt>
                <c:pt idx="26215">
                  <c:v>0.13517299999999999</c:v>
                </c:pt>
                <c:pt idx="26216">
                  <c:v>0.134656</c:v>
                </c:pt>
                <c:pt idx="26217">
                  <c:v>0.134879</c:v>
                </c:pt>
                <c:pt idx="26218">
                  <c:v>0.12840699999999999</c:v>
                </c:pt>
                <c:pt idx="26219">
                  <c:v>0.126108</c:v>
                </c:pt>
                <c:pt idx="26220">
                  <c:v>0.124915</c:v>
                </c:pt>
                <c:pt idx="26221">
                  <c:v>0.123935</c:v>
                </c:pt>
                <c:pt idx="26222">
                  <c:v>0.123025</c:v>
                </c:pt>
                <c:pt idx="26223">
                  <c:v>0.1227</c:v>
                </c:pt>
                <c:pt idx="26224">
                  <c:v>0.12099500000000001</c:v>
                </c:pt>
                <c:pt idx="26225">
                  <c:v>0.11913700000000001</c:v>
                </c:pt>
                <c:pt idx="26226">
                  <c:v>0.117079</c:v>
                </c:pt>
                <c:pt idx="26227">
                  <c:v>0.117947</c:v>
                </c:pt>
                <c:pt idx="26228">
                  <c:v>0.119092</c:v>
                </c:pt>
                <c:pt idx="26229">
                  <c:v>0.12121999999999999</c:v>
                </c:pt>
                <c:pt idx="26230">
                  <c:v>0.122429</c:v>
                </c:pt>
                <c:pt idx="26231">
                  <c:v>0.124526</c:v>
                </c:pt>
                <c:pt idx="26232">
                  <c:v>0.12585499999999999</c:v>
                </c:pt>
                <c:pt idx="26233">
                  <c:v>0.12649099999999999</c:v>
                </c:pt>
                <c:pt idx="26234">
                  <c:v>0.127691</c:v>
                </c:pt>
                <c:pt idx="26235">
                  <c:v>0.12828800000000001</c:v>
                </c:pt>
                <c:pt idx="26236">
                  <c:v>0.12944700000000001</c:v>
                </c:pt>
                <c:pt idx="26237">
                  <c:v>0.12325700000000001</c:v>
                </c:pt>
                <c:pt idx="26238">
                  <c:v>0.123362</c:v>
                </c:pt>
                <c:pt idx="26239">
                  <c:v>0.12324599999999999</c:v>
                </c:pt>
                <c:pt idx="26240">
                  <c:v>0.123429</c:v>
                </c:pt>
                <c:pt idx="26241">
                  <c:v>0.1226</c:v>
                </c:pt>
                <c:pt idx="26242">
                  <c:v>0.123733</c:v>
                </c:pt>
                <c:pt idx="26243">
                  <c:v>0.123164</c:v>
                </c:pt>
                <c:pt idx="26244">
                  <c:v>0.12137100000000001</c:v>
                </c:pt>
                <c:pt idx="26245">
                  <c:v>0.12003900000000001</c:v>
                </c:pt>
                <c:pt idx="26246">
                  <c:v>0.11880300000000001</c:v>
                </c:pt>
                <c:pt idx="26247">
                  <c:v>0.117003</c:v>
                </c:pt>
                <c:pt idx="26248">
                  <c:v>0.11656900000000001</c:v>
                </c:pt>
                <c:pt idx="26249">
                  <c:v>0.117343</c:v>
                </c:pt>
                <c:pt idx="26250">
                  <c:v>0.116647</c:v>
                </c:pt>
                <c:pt idx="26251">
                  <c:v>0.116343</c:v>
                </c:pt>
                <c:pt idx="26252">
                  <c:v>0.116454</c:v>
                </c:pt>
                <c:pt idx="26253">
                  <c:v>0.11754100000000001</c:v>
                </c:pt>
                <c:pt idx="26254">
                  <c:v>0.11182300000000001</c:v>
                </c:pt>
                <c:pt idx="26255">
                  <c:v>0.113124</c:v>
                </c:pt>
                <c:pt idx="26256">
                  <c:v>0.11405</c:v>
                </c:pt>
                <c:pt idx="26257">
                  <c:v>0.114839</c:v>
                </c:pt>
                <c:pt idx="26258">
                  <c:v>0.114554</c:v>
                </c:pt>
                <c:pt idx="26259">
                  <c:v>0.116731</c:v>
                </c:pt>
                <c:pt idx="26260">
                  <c:v>0.118049</c:v>
                </c:pt>
                <c:pt idx="26261">
                  <c:v>0.120297</c:v>
                </c:pt>
                <c:pt idx="26262">
                  <c:v>0.121642</c:v>
                </c:pt>
                <c:pt idx="26263">
                  <c:v>0.122979</c:v>
                </c:pt>
                <c:pt idx="26264">
                  <c:v>0.122846</c:v>
                </c:pt>
                <c:pt idx="26265">
                  <c:v>0.123083</c:v>
                </c:pt>
                <c:pt idx="26266">
                  <c:v>0.12343800000000001</c:v>
                </c:pt>
                <c:pt idx="26267">
                  <c:v>0.122824</c:v>
                </c:pt>
                <c:pt idx="26268">
                  <c:v>0.121658</c:v>
                </c:pt>
                <c:pt idx="26269">
                  <c:v>0.12045</c:v>
                </c:pt>
                <c:pt idx="26270">
                  <c:v>0.11974</c:v>
                </c:pt>
                <c:pt idx="26271">
                  <c:v>0.117947</c:v>
                </c:pt>
                <c:pt idx="26272">
                  <c:v>0.111679</c:v>
                </c:pt>
                <c:pt idx="26273">
                  <c:v>0.111613</c:v>
                </c:pt>
                <c:pt idx="26274">
                  <c:v>0.110636</c:v>
                </c:pt>
                <c:pt idx="26275">
                  <c:v>0.110345</c:v>
                </c:pt>
                <c:pt idx="26276">
                  <c:v>0.110232</c:v>
                </c:pt>
                <c:pt idx="26277">
                  <c:v>0.110052</c:v>
                </c:pt>
                <c:pt idx="26278">
                  <c:v>0.110342</c:v>
                </c:pt>
                <c:pt idx="26279">
                  <c:v>0.111175</c:v>
                </c:pt>
                <c:pt idx="26280">
                  <c:v>0.111669</c:v>
                </c:pt>
                <c:pt idx="26281">
                  <c:v>0.11101</c:v>
                </c:pt>
                <c:pt idx="26282">
                  <c:v>0.111771</c:v>
                </c:pt>
                <c:pt idx="26283">
                  <c:v>0.112203</c:v>
                </c:pt>
                <c:pt idx="26284">
                  <c:v>0.11300200000000001</c:v>
                </c:pt>
                <c:pt idx="26285">
                  <c:v>0.113955</c:v>
                </c:pt>
                <c:pt idx="26286">
                  <c:v>0.114315</c:v>
                </c:pt>
                <c:pt idx="26287">
                  <c:v>0.1153</c:v>
                </c:pt>
                <c:pt idx="26288">
                  <c:v>0.11466700000000001</c:v>
                </c:pt>
                <c:pt idx="26289">
                  <c:v>0.115452</c:v>
                </c:pt>
                <c:pt idx="26290">
                  <c:v>0.110122</c:v>
                </c:pt>
                <c:pt idx="26291">
                  <c:v>0.11014500000000001</c:v>
                </c:pt>
                <c:pt idx="26292">
                  <c:v>0.110823</c:v>
                </c:pt>
                <c:pt idx="26293">
                  <c:v>0.111654</c:v>
                </c:pt>
                <c:pt idx="26294">
                  <c:v>0.111805</c:v>
                </c:pt>
                <c:pt idx="26295">
                  <c:v>0.111191</c:v>
                </c:pt>
                <c:pt idx="26296">
                  <c:v>0.111454</c:v>
                </c:pt>
                <c:pt idx="26297">
                  <c:v>0.112317</c:v>
                </c:pt>
                <c:pt idx="26298">
                  <c:v>0.11368499999999999</c:v>
                </c:pt>
                <c:pt idx="26299">
                  <c:v>0.115172</c:v>
                </c:pt>
                <c:pt idx="26300">
                  <c:v>0.116253</c:v>
                </c:pt>
                <c:pt idx="26301">
                  <c:v>0.11672200000000001</c:v>
                </c:pt>
                <c:pt idx="26302">
                  <c:v>0.117607</c:v>
                </c:pt>
                <c:pt idx="26303">
                  <c:v>0.11849800000000001</c:v>
                </c:pt>
                <c:pt idx="26304">
                  <c:v>0.120547</c:v>
                </c:pt>
                <c:pt idx="26305">
                  <c:v>0.12403500000000001</c:v>
                </c:pt>
                <c:pt idx="26306">
                  <c:v>0.126304</c:v>
                </c:pt>
                <c:pt idx="26307">
                  <c:v>0.12765199999999999</c:v>
                </c:pt>
                <c:pt idx="26308">
                  <c:v>0.12356300000000001</c:v>
                </c:pt>
                <c:pt idx="26309">
                  <c:v>0.123594</c:v>
                </c:pt>
                <c:pt idx="26310">
                  <c:v>0.12471500000000001</c:v>
                </c:pt>
                <c:pt idx="26311">
                  <c:v>0.125088</c:v>
                </c:pt>
                <c:pt idx="26312">
                  <c:v>0.12531999999999999</c:v>
                </c:pt>
                <c:pt idx="26313">
                  <c:v>0.12509799999999999</c:v>
                </c:pt>
                <c:pt idx="26314">
                  <c:v>0.12640599999999999</c:v>
                </c:pt>
                <c:pt idx="26315">
                  <c:v>0.12686600000000001</c:v>
                </c:pt>
                <c:pt idx="26316">
                  <c:v>0.127002</c:v>
                </c:pt>
                <c:pt idx="26317">
                  <c:v>0.12559100000000001</c:v>
                </c:pt>
                <c:pt idx="26318">
                  <c:v>0.124055</c:v>
                </c:pt>
                <c:pt idx="26319">
                  <c:v>0.124053</c:v>
                </c:pt>
                <c:pt idx="26320">
                  <c:v>0.123332</c:v>
                </c:pt>
                <c:pt idx="26321">
                  <c:v>0.123087</c:v>
                </c:pt>
                <c:pt idx="26322">
                  <c:v>0.12270499999999999</c:v>
                </c:pt>
                <c:pt idx="26323">
                  <c:v>0.12336999999999999</c:v>
                </c:pt>
                <c:pt idx="26324">
                  <c:v>0.123613</c:v>
                </c:pt>
                <c:pt idx="26325">
                  <c:v>0.124985</c:v>
                </c:pt>
                <c:pt idx="26326">
                  <c:v>0.121938</c:v>
                </c:pt>
                <c:pt idx="26327">
                  <c:v>0.119562</c:v>
                </c:pt>
                <c:pt idx="26328">
                  <c:v>0.120033</c:v>
                </c:pt>
                <c:pt idx="26329">
                  <c:v>0.118996</c:v>
                </c:pt>
                <c:pt idx="26330">
                  <c:v>0.118794</c:v>
                </c:pt>
                <c:pt idx="26331">
                  <c:v>0.11838899999999999</c:v>
                </c:pt>
                <c:pt idx="26332">
                  <c:v>0.117606</c:v>
                </c:pt>
                <c:pt idx="26333">
                  <c:v>0.11755500000000001</c:v>
                </c:pt>
                <c:pt idx="26334">
                  <c:v>0.117656</c:v>
                </c:pt>
                <c:pt idx="26335">
                  <c:v>0.11608599999999999</c:v>
                </c:pt>
                <c:pt idx="26336">
                  <c:v>0.112424</c:v>
                </c:pt>
                <c:pt idx="26337">
                  <c:v>0.108988</c:v>
                </c:pt>
                <c:pt idx="26338">
                  <c:v>0.106478</c:v>
                </c:pt>
                <c:pt idx="26339">
                  <c:v>0.104268</c:v>
                </c:pt>
                <c:pt idx="26340">
                  <c:v>0.10302600000000001</c:v>
                </c:pt>
                <c:pt idx="26341">
                  <c:v>0.10327699999999999</c:v>
                </c:pt>
                <c:pt idx="26342">
                  <c:v>0.103839</c:v>
                </c:pt>
                <c:pt idx="26343">
                  <c:v>0.104944</c:v>
                </c:pt>
                <c:pt idx="26344">
                  <c:v>0.102191</c:v>
                </c:pt>
                <c:pt idx="26345">
                  <c:v>9.8212099999999997E-2</c:v>
                </c:pt>
                <c:pt idx="26346">
                  <c:v>9.9598800000000001E-2</c:v>
                </c:pt>
                <c:pt idx="26347">
                  <c:v>0.10058400000000001</c:v>
                </c:pt>
                <c:pt idx="26348">
                  <c:v>0.102727</c:v>
                </c:pt>
                <c:pt idx="26349">
                  <c:v>0.104503</c:v>
                </c:pt>
                <c:pt idx="26350">
                  <c:v>0.106407</c:v>
                </c:pt>
                <c:pt idx="26351">
                  <c:v>0.10756400000000001</c:v>
                </c:pt>
                <c:pt idx="26352">
                  <c:v>0.10829800000000001</c:v>
                </c:pt>
                <c:pt idx="26353">
                  <c:v>0.108095</c:v>
                </c:pt>
                <c:pt idx="26354">
                  <c:v>0.108861</c:v>
                </c:pt>
                <c:pt idx="26355">
                  <c:v>0.108747</c:v>
                </c:pt>
                <c:pt idx="26356">
                  <c:v>0.107867</c:v>
                </c:pt>
                <c:pt idx="26357">
                  <c:v>0.10716199999999999</c:v>
                </c:pt>
                <c:pt idx="26358">
                  <c:v>0.107047</c:v>
                </c:pt>
                <c:pt idx="26359">
                  <c:v>0.10714</c:v>
                </c:pt>
                <c:pt idx="26360">
                  <c:v>0.106187</c:v>
                </c:pt>
                <c:pt idx="26361">
                  <c:v>0.10573100000000001</c:v>
                </c:pt>
                <c:pt idx="26362">
                  <c:v>0.10394100000000001</c:v>
                </c:pt>
                <c:pt idx="26363">
                  <c:v>9.7625299999999998E-2</c:v>
                </c:pt>
                <c:pt idx="26364">
                  <c:v>9.8469500000000001E-2</c:v>
                </c:pt>
                <c:pt idx="26365">
                  <c:v>9.8471000000000003E-2</c:v>
                </c:pt>
                <c:pt idx="26366">
                  <c:v>9.7637299999999996E-2</c:v>
                </c:pt>
                <c:pt idx="26367">
                  <c:v>9.6407099999999996E-2</c:v>
                </c:pt>
                <c:pt idx="26368">
                  <c:v>9.5666299999999996E-2</c:v>
                </c:pt>
                <c:pt idx="26369">
                  <c:v>9.4963000000000006E-2</c:v>
                </c:pt>
                <c:pt idx="26370">
                  <c:v>9.5217499999999997E-2</c:v>
                </c:pt>
                <c:pt idx="26371">
                  <c:v>9.4949699999999998E-2</c:v>
                </c:pt>
                <c:pt idx="26372">
                  <c:v>9.4699400000000003E-2</c:v>
                </c:pt>
                <c:pt idx="26373">
                  <c:v>9.3953400000000006E-2</c:v>
                </c:pt>
                <c:pt idx="26374">
                  <c:v>9.2716400000000004E-2</c:v>
                </c:pt>
                <c:pt idx="26375">
                  <c:v>9.2479099999999995E-2</c:v>
                </c:pt>
                <c:pt idx="26376">
                  <c:v>9.1720399999999994E-2</c:v>
                </c:pt>
                <c:pt idx="26377">
                  <c:v>9.1209899999999997E-2</c:v>
                </c:pt>
                <c:pt idx="26378">
                  <c:v>8.4608900000000001E-2</c:v>
                </c:pt>
                <c:pt idx="26379">
                  <c:v>8.3024399999999998E-2</c:v>
                </c:pt>
                <c:pt idx="26380">
                  <c:v>8.1900700000000007E-2</c:v>
                </c:pt>
                <c:pt idx="26381">
                  <c:v>8.1111900000000001E-2</c:v>
                </c:pt>
                <c:pt idx="26382">
                  <c:v>8.0370999999999998E-2</c:v>
                </c:pt>
                <c:pt idx="26383">
                  <c:v>8.0131099999999997E-2</c:v>
                </c:pt>
                <c:pt idx="26384">
                  <c:v>7.9449900000000004E-2</c:v>
                </c:pt>
                <c:pt idx="26385">
                  <c:v>7.9147499999999996E-2</c:v>
                </c:pt>
                <c:pt idx="26386">
                  <c:v>7.8923599999999997E-2</c:v>
                </c:pt>
                <c:pt idx="26387">
                  <c:v>7.8797199999999998E-2</c:v>
                </c:pt>
                <c:pt idx="26388">
                  <c:v>7.7716499999999994E-2</c:v>
                </c:pt>
                <c:pt idx="26389">
                  <c:v>7.6882900000000004E-2</c:v>
                </c:pt>
                <c:pt idx="26390">
                  <c:v>7.61458E-2</c:v>
                </c:pt>
                <c:pt idx="26391">
                  <c:v>7.6087100000000005E-2</c:v>
                </c:pt>
                <c:pt idx="26392">
                  <c:v>7.7217999999999995E-2</c:v>
                </c:pt>
                <c:pt idx="26393">
                  <c:v>7.7670299999999998E-2</c:v>
                </c:pt>
                <c:pt idx="26394">
                  <c:v>7.2991600000000004E-2</c:v>
                </c:pt>
                <c:pt idx="26395">
                  <c:v>7.1683300000000005E-2</c:v>
                </c:pt>
                <c:pt idx="26396">
                  <c:v>7.3771500000000004E-2</c:v>
                </c:pt>
                <c:pt idx="26397">
                  <c:v>7.4725299999999995E-2</c:v>
                </c:pt>
                <c:pt idx="26398">
                  <c:v>7.5829099999999997E-2</c:v>
                </c:pt>
                <c:pt idx="26399">
                  <c:v>7.6825599999999994E-2</c:v>
                </c:pt>
                <c:pt idx="26400">
                  <c:v>7.7585899999999999E-2</c:v>
                </c:pt>
                <c:pt idx="26401">
                  <c:v>7.8246399999999994E-2</c:v>
                </c:pt>
                <c:pt idx="26402">
                  <c:v>7.9722799999999996E-2</c:v>
                </c:pt>
                <c:pt idx="26403">
                  <c:v>8.0994499999999997E-2</c:v>
                </c:pt>
                <c:pt idx="26404">
                  <c:v>8.1704799999999994E-2</c:v>
                </c:pt>
                <c:pt idx="26405">
                  <c:v>8.2357299999999994E-2</c:v>
                </c:pt>
                <c:pt idx="26406">
                  <c:v>8.3872299999999997E-2</c:v>
                </c:pt>
                <c:pt idx="26407">
                  <c:v>8.4754399999999994E-2</c:v>
                </c:pt>
                <c:pt idx="26408">
                  <c:v>8.5694199999999998E-2</c:v>
                </c:pt>
                <c:pt idx="26409">
                  <c:v>8.2285999999999998E-2</c:v>
                </c:pt>
                <c:pt idx="26410">
                  <c:v>7.8438099999999997E-2</c:v>
                </c:pt>
                <c:pt idx="26411">
                  <c:v>7.8187599999999996E-2</c:v>
                </c:pt>
                <c:pt idx="26412">
                  <c:v>7.5362200000000004E-2</c:v>
                </c:pt>
                <c:pt idx="26413">
                  <c:v>7.1275900000000003E-2</c:v>
                </c:pt>
                <c:pt idx="26414">
                  <c:v>6.6361600000000007E-2</c:v>
                </c:pt>
                <c:pt idx="26415">
                  <c:v>6.2217599999999998E-2</c:v>
                </c:pt>
                <c:pt idx="26416">
                  <c:v>5.8691599999999997E-2</c:v>
                </c:pt>
                <c:pt idx="26417">
                  <c:v>5.6998500000000001E-2</c:v>
                </c:pt>
                <c:pt idx="26418">
                  <c:v>5.4965100000000003E-2</c:v>
                </c:pt>
                <c:pt idx="26419">
                  <c:v>5.33847E-2</c:v>
                </c:pt>
                <c:pt idx="26420">
                  <c:v>5.2164000000000002E-2</c:v>
                </c:pt>
                <c:pt idx="26421">
                  <c:v>4.94794E-2</c:v>
                </c:pt>
                <c:pt idx="26422">
                  <c:v>4.8137699999999999E-2</c:v>
                </c:pt>
                <c:pt idx="26423">
                  <c:v>4.7922399999999997E-2</c:v>
                </c:pt>
                <c:pt idx="26424">
                  <c:v>4.97714E-2</c:v>
                </c:pt>
                <c:pt idx="26425">
                  <c:v>4.9476699999999998E-2</c:v>
                </c:pt>
                <c:pt idx="26426">
                  <c:v>4.6367699999999998E-2</c:v>
                </c:pt>
                <c:pt idx="26427">
                  <c:v>4.7703099999999998E-2</c:v>
                </c:pt>
                <c:pt idx="26428">
                  <c:v>4.8355000000000002E-2</c:v>
                </c:pt>
                <c:pt idx="26429">
                  <c:v>4.9023499999999998E-2</c:v>
                </c:pt>
                <c:pt idx="26430">
                  <c:v>4.8464800000000002E-2</c:v>
                </c:pt>
                <c:pt idx="26431">
                  <c:v>4.7350200000000002E-2</c:v>
                </c:pt>
                <c:pt idx="26432">
                  <c:v>4.6421700000000003E-2</c:v>
                </c:pt>
                <c:pt idx="26433">
                  <c:v>4.4982099999999997E-2</c:v>
                </c:pt>
                <c:pt idx="26434">
                  <c:v>4.5221200000000003E-2</c:v>
                </c:pt>
                <c:pt idx="26435">
                  <c:v>4.3822100000000003E-2</c:v>
                </c:pt>
                <c:pt idx="26436">
                  <c:v>4.2673799999999998E-2</c:v>
                </c:pt>
                <c:pt idx="26437">
                  <c:v>4.1324399999999997E-2</c:v>
                </c:pt>
                <c:pt idx="26438">
                  <c:v>3.9024200000000002E-2</c:v>
                </c:pt>
                <c:pt idx="26439">
                  <c:v>3.6153600000000001E-2</c:v>
                </c:pt>
                <c:pt idx="26440">
                  <c:v>3.2509400000000001E-2</c:v>
                </c:pt>
                <c:pt idx="26441">
                  <c:v>2.7685299999999999E-2</c:v>
                </c:pt>
                <c:pt idx="26442">
                  <c:v>1.74758E-2</c:v>
                </c:pt>
                <c:pt idx="26443">
                  <c:v>1.03444E-2</c:v>
                </c:pt>
                <c:pt idx="26444">
                  <c:v>1.8103699999999999E-3</c:v>
                </c:pt>
                <c:pt idx="26445">
                  <c:v>-2.1576500000000001E-3</c:v>
                </c:pt>
                <c:pt idx="26446">
                  <c:v>-5.8654800000000002E-3</c:v>
                </c:pt>
                <c:pt idx="26447">
                  <c:v>-7.9987900000000004E-3</c:v>
                </c:pt>
                <c:pt idx="26448">
                  <c:v>-9.2432E-3</c:v>
                </c:pt>
                <c:pt idx="26449">
                  <c:v>-1.04875E-2</c:v>
                </c:pt>
                <c:pt idx="26450">
                  <c:v>-1.1243400000000001E-2</c:v>
                </c:pt>
                <c:pt idx="26451">
                  <c:v>-1.25562E-2</c:v>
                </c:pt>
                <c:pt idx="26452">
                  <c:v>-1.4807499999999999E-2</c:v>
                </c:pt>
                <c:pt idx="26453">
                  <c:v>-1.55432E-2</c:v>
                </c:pt>
                <c:pt idx="26454">
                  <c:v>-1.5831399999999999E-2</c:v>
                </c:pt>
                <c:pt idx="26455">
                  <c:v>-1.6603099999999999E-2</c:v>
                </c:pt>
                <c:pt idx="26456">
                  <c:v>-1.7904E-2</c:v>
                </c:pt>
                <c:pt idx="26457">
                  <c:v>-2.6159700000000001E-2</c:v>
                </c:pt>
                <c:pt idx="26458">
                  <c:v>-2.8476000000000001E-2</c:v>
                </c:pt>
                <c:pt idx="26459">
                  <c:v>-2.9230900000000001E-2</c:v>
                </c:pt>
                <c:pt idx="26460">
                  <c:v>-3.11408E-2</c:v>
                </c:pt>
                <c:pt idx="26461">
                  <c:v>-2.5825899999999999E-2</c:v>
                </c:pt>
                <c:pt idx="26462">
                  <c:v>-3.5900300000000003E-2</c:v>
                </c:pt>
                <c:pt idx="26463">
                  <c:v>-3.9947700000000003E-2</c:v>
                </c:pt>
                <c:pt idx="26464">
                  <c:v>-4.1719600000000003E-2</c:v>
                </c:pt>
                <c:pt idx="26465">
                  <c:v>-4.4028499999999998E-2</c:v>
                </c:pt>
                <c:pt idx="26466">
                  <c:v>-4.5868199999999998E-2</c:v>
                </c:pt>
                <c:pt idx="26467">
                  <c:v>-4.7201399999999998E-2</c:v>
                </c:pt>
                <c:pt idx="26468">
                  <c:v>-4.8504100000000001E-2</c:v>
                </c:pt>
                <c:pt idx="26469">
                  <c:v>-5.0322699999999998E-2</c:v>
                </c:pt>
                <c:pt idx="26470">
                  <c:v>-5.2114599999999997E-2</c:v>
                </c:pt>
                <c:pt idx="26471">
                  <c:v>-5.4530200000000001E-2</c:v>
                </c:pt>
                <c:pt idx="26472">
                  <c:v>-5.5635499999999997E-2</c:v>
                </c:pt>
                <c:pt idx="26473">
                  <c:v>-6.3414300000000007E-2</c:v>
                </c:pt>
                <c:pt idx="26474">
                  <c:v>-6.5099000000000004E-2</c:v>
                </c:pt>
                <c:pt idx="26475">
                  <c:v>-6.6819000000000003E-2</c:v>
                </c:pt>
                <c:pt idx="26476">
                  <c:v>-6.9167599999999996E-2</c:v>
                </c:pt>
                <c:pt idx="26477">
                  <c:v>-7.1996000000000004E-2</c:v>
                </c:pt>
                <c:pt idx="26478">
                  <c:v>-7.4892200000000006E-2</c:v>
                </c:pt>
                <c:pt idx="26479">
                  <c:v>-7.6845300000000005E-2</c:v>
                </c:pt>
                <c:pt idx="26480">
                  <c:v>-7.8145099999999995E-2</c:v>
                </c:pt>
                <c:pt idx="26481">
                  <c:v>-8.1480200000000003E-2</c:v>
                </c:pt>
                <c:pt idx="26482">
                  <c:v>-8.3480200000000004E-2</c:v>
                </c:pt>
                <c:pt idx="26483">
                  <c:v>-8.44168E-2</c:v>
                </c:pt>
                <c:pt idx="26484">
                  <c:v>-8.4779099999999996E-2</c:v>
                </c:pt>
                <c:pt idx="26485">
                  <c:v>-8.6167599999999997E-2</c:v>
                </c:pt>
                <c:pt idx="26486">
                  <c:v>-8.6606100000000005E-2</c:v>
                </c:pt>
                <c:pt idx="26487">
                  <c:v>-8.70369E-2</c:v>
                </c:pt>
                <c:pt idx="26488">
                  <c:v>-8.8168499999999997E-2</c:v>
                </c:pt>
                <c:pt idx="26489">
                  <c:v>-9.6094799999999994E-2</c:v>
                </c:pt>
                <c:pt idx="26490">
                  <c:v>-9.7265299999999999E-2</c:v>
                </c:pt>
                <c:pt idx="26491">
                  <c:v>-9.9079500000000001E-2</c:v>
                </c:pt>
                <c:pt idx="26492">
                  <c:v>-0.102009</c:v>
                </c:pt>
                <c:pt idx="26493">
                  <c:v>-0.104975</c:v>
                </c:pt>
                <c:pt idx="26494">
                  <c:v>-0.106928</c:v>
                </c:pt>
                <c:pt idx="26495">
                  <c:v>-0.10938100000000001</c:v>
                </c:pt>
                <c:pt idx="26496">
                  <c:v>-0.11085</c:v>
                </c:pt>
                <c:pt idx="26497">
                  <c:v>-0.112306</c:v>
                </c:pt>
                <c:pt idx="26498">
                  <c:v>-0.113775</c:v>
                </c:pt>
                <c:pt idx="26499">
                  <c:v>-0.11473999999999999</c:v>
                </c:pt>
                <c:pt idx="26500">
                  <c:v>-0.115717</c:v>
                </c:pt>
                <c:pt idx="26501">
                  <c:v>-0.117191</c:v>
                </c:pt>
                <c:pt idx="26502">
                  <c:v>-0.118175</c:v>
                </c:pt>
                <c:pt idx="26503">
                  <c:v>-0.119121</c:v>
                </c:pt>
                <c:pt idx="26504">
                  <c:v>-0.120888</c:v>
                </c:pt>
                <c:pt idx="26505">
                  <c:v>-0.129881</c:v>
                </c:pt>
                <c:pt idx="26506">
                  <c:v>-0.13056899999999999</c:v>
                </c:pt>
                <c:pt idx="26507">
                  <c:v>-0.13112599999999999</c:v>
                </c:pt>
                <c:pt idx="26508">
                  <c:v>-0.131715</c:v>
                </c:pt>
                <c:pt idx="26509">
                  <c:v>-0.13372500000000001</c:v>
                </c:pt>
                <c:pt idx="26510">
                  <c:v>-0.13481599999999999</c:v>
                </c:pt>
                <c:pt idx="26511">
                  <c:v>-0.13733899999999999</c:v>
                </c:pt>
                <c:pt idx="26512">
                  <c:v>-0.13827400000000001</c:v>
                </c:pt>
                <c:pt idx="26513">
                  <c:v>-0.13928699999999999</c:v>
                </c:pt>
                <c:pt idx="26514">
                  <c:v>-0.13983499999999999</c:v>
                </c:pt>
                <c:pt idx="26515">
                  <c:v>-0.14094499999999999</c:v>
                </c:pt>
                <c:pt idx="26516">
                  <c:v>-0.14193800000000001</c:v>
                </c:pt>
                <c:pt idx="26517">
                  <c:v>-0.143205</c:v>
                </c:pt>
                <c:pt idx="26518">
                  <c:v>-0.14510899999999999</c:v>
                </c:pt>
                <c:pt idx="26519">
                  <c:v>-0.145616</c:v>
                </c:pt>
                <c:pt idx="26520">
                  <c:v>-0.14674899999999999</c:v>
                </c:pt>
                <c:pt idx="26521">
                  <c:v>-0.15074299999999999</c:v>
                </c:pt>
                <c:pt idx="26522">
                  <c:v>-0.157605</c:v>
                </c:pt>
                <c:pt idx="26523">
                  <c:v>-0.158443</c:v>
                </c:pt>
                <c:pt idx="26524">
                  <c:v>-0.16048899999999999</c:v>
                </c:pt>
                <c:pt idx="26525">
                  <c:v>-0.164217</c:v>
                </c:pt>
                <c:pt idx="26526">
                  <c:v>-0.16853099999999999</c:v>
                </c:pt>
                <c:pt idx="26527">
                  <c:v>-0.17171800000000001</c:v>
                </c:pt>
                <c:pt idx="26528">
                  <c:v>-0.17386399999999999</c:v>
                </c:pt>
                <c:pt idx="26529">
                  <c:v>-0.174175</c:v>
                </c:pt>
                <c:pt idx="26530">
                  <c:v>-0.17712700000000001</c:v>
                </c:pt>
                <c:pt idx="26531">
                  <c:v>-0.17961199999999999</c:v>
                </c:pt>
                <c:pt idx="26532">
                  <c:v>-0.181754</c:v>
                </c:pt>
                <c:pt idx="26533">
                  <c:v>-0.184723</c:v>
                </c:pt>
                <c:pt idx="26534">
                  <c:v>-0.18665899999999999</c:v>
                </c:pt>
                <c:pt idx="26535">
                  <c:v>-0.1875</c:v>
                </c:pt>
                <c:pt idx="26536">
                  <c:v>-0.18656900000000001</c:v>
                </c:pt>
                <c:pt idx="26537">
                  <c:v>-0.18957599999999999</c:v>
                </c:pt>
                <c:pt idx="26538">
                  <c:v>-0.19190299999999999</c:v>
                </c:pt>
                <c:pt idx="26539">
                  <c:v>-0.19012899999999999</c:v>
                </c:pt>
                <c:pt idx="26540">
                  <c:v>-0.18884000000000001</c:v>
                </c:pt>
                <c:pt idx="26541">
                  <c:v>-0.189579</c:v>
                </c:pt>
                <c:pt idx="26542">
                  <c:v>-0.190636</c:v>
                </c:pt>
                <c:pt idx="26543">
                  <c:v>-0.190164</c:v>
                </c:pt>
                <c:pt idx="26544">
                  <c:v>-0.19048100000000001</c:v>
                </c:pt>
                <c:pt idx="26545">
                  <c:v>-0.191138</c:v>
                </c:pt>
                <c:pt idx="26546">
                  <c:v>-0.19220300000000001</c:v>
                </c:pt>
                <c:pt idx="26547">
                  <c:v>-0.192966</c:v>
                </c:pt>
                <c:pt idx="26548">
                  <c:v>-0.19425100000000001</c:v>
                </c:pt>
                <c:pt idx="26549">
                  <c:v>-0.196494</c:v>
                </c:pt>
                <c:pt idx="26550">
                  <c:v>-0.198102</c:v>
                </c:pt>
                <c:pt idx="26551">
                  <c:v>-0.200935</c:v>
                </c:pt>
                <c:pt idx="26552">
                  <c:v>-0.20163700000000001</c:v>
                </c:pt>
                <c:pt idx="26553">
                  <c:v>-0.20966199999999999</c:v>
                </c:pt>
                <c:pt idx="26554">
                  <c:v>-0.21352499999999999</c:v>
                </c:pt>
                <c:pt idx="26555">
                  <c:v>-0.21596000000000001</c:v>
                </c:pt>
                <c:pt idx="26556">
                  <c:v>-0.21876000000000001</c:v>
                </c:pt>
                <c:pt idx="26557">
                  <c:v>-0.22098300000000001</c:v>
                </c:pt>
                <c:pt idx="26558">
                  <c:v>-0.22318099999999999</c:v>
                </c:pt>
                <c:pt idx="26559">
                  <c:v>-0.22534599999999999</c:v>
                </c:pt>
                <c:pt idx="26560">
                  <c:v>-0.22806899999999999</c:v>
                </c:pt>
                <c:pt idx="26561">
                  <c:v>-0.22975000000000001</c:v>
                </c:pt>
                <c:pt idx="26562">
                  <c:v>-0.23294599999999999</c:v>
                </c:pt>
                <c:pt idx="26563">
                  <c:v>-0.233598</c:v>
                </c:pt>
                <c:pt idx="26564">
                  <c:v>-0.23527400000000001</c:v>
                </c:pt>
                <c:pt idx="26565">
                  <c:v>-0.23591699999999999</c:v>
                </c:pt>
                <c:pt idx="26566">
                  <c:v>-0.237041</c:v>
                </c:pt>
                <c:pt idx="26567">
                  <c:v>-0.23785800000000001</c:v>
                </c:pt>
                <c:pt idx="26568">
                  <c:v>-0.241203</c:v>
                </c:pt>
                <c:pt idx="26569">
                  <c:v>-0.243645</c:v>
                </c:pt>
                <c:pt idx="26570">
                  <c:v>-0.24868199999999999</c:v>
                </c:pt>
                <c:pt idx="26571">
                  <c:v>-0.25886100000000001</c:v>
                </c:pt>
                <c:pt idx="26572">
                  <c:v>-0.26219700000000001</c:v>
                </c:pt>
                <c:pt idx="26573">
                  <c:v>-0.263428</c:v>
                </c:pt>
                <c:pt idx="26574">
                  <c:v>-0.26292100000000002</c:v>
                </c:pt>
                <c:pt idx="26575">
                  <c:v>-0.273953</c:v>
                </c:pt>
                <c:pt idx="26576">
                  <c:v>-0.27583200000000002</c:v>
                </c:pt>
                <c:pt idx="26577">
                  <c:v>-0.27943800000000002</c:v>
                </c:pt>
                <c:pt idx="26578">
                  <c:v>-0.282051</c:v>
                </c:pt>
                <c:pt idx="26579">
                  <c:v>-0.28350799999999998</c:v>
                </c:pt>
                <c:pt idx="26580">
                  <c:v>-0.28529900000000002</c:v>
                </c:pt>
                <c:pt idx="26581">
                  <c:v>-0.287607</c:v>
                </c:pt>
                <c:pt idx="26582">
                  <c:v>-0.289047</c:v>
                </c:pt>
                <c:pt idx="26583">
                  <c:v>-0.28983199999999998</c:v>
                </c:pt>
                <c:pt idx="26584">
                  <c:v>-0.29180299999999998</c:v>
                </c:pt>
                <c:pt idx="26585">
                  <c:v>-0.29380000000000001</c:v>
                </c:pt>
                <c:pt idx="26586">
                  <c:v>-0.29476599999999997</c:v>
                </c:pt>
                <c:pt idx="26587">
                  <c:v>-0.295597</c:v>
                </c:pt>
                <c:pt idx="26588">
                  <c:v>-0.29633700000000002</c:v>
                </c:pt>
                <c:pt idx="26589">
                  <c:v>-0.30102800000000002</c:v>
                </c:pt>
                <c:pt idx="26590">
                  <c:v>-0.30383399999999999</c:v>
                </c:pt>
                <c:pt idx="26591">
                  <c:v>-0.30346000000000001</c:v>
                </c:pt>
                <c:pt idx="26592">
                  <c:v>-0.30486400000000002</c:v>
                </c:pt>
                <c:pt idx="26593">
                  <c:v>-0.30559199999999997</c:v>
                </c:pt>
                <c:pt idx="26594">
                  <c:v>-0.30770399999999998</c:v>
                </c:pt>
                <c:pt idx="26595">
                  <c:v>-0.309423</c:v>
                </c:pt>
                <c:pt idx="26596">
                  <c:v>-0.31011499999999997</c:v>
                </c:pt>
                <c:pt idx="26597">
                  <c:v>-0.31192999999999999</c:v>
                </c:pt>
                <c:pt idx="26598">
                  <c:v>-0.313087</c:v>
                </c:pt>
                <c:pt idx="26599">
                  <c:v>-0.31262899999999999</c:v>
                </c:pt>
                <c:pt idx="26600">
                  <c:v>-0.31266500000000003</c:v>
                </c:pt>
                <c:pt idx="26601">
                  <c:v>-0.313614</c:v>
                </c:pt>
                <c:pt idx="26602">
                  <c:v>-0.31411600000000001</c:v>
                </c:pt>
                <c:pt idx="26603">
                  <c:v>-0.31495099999999998</c:v>
                </c:pt>
                <c:pt idx="26604">
                  <c:v>-0.31541799999999998</c:v>
                </c:pt>
                <c:pt idx="26605">
                  <c:v>-0.31656499999999999</c:v>
                </c:pt>
                <c:pt idx="26606">
                  <c:v>-0.31775199999999998</c:v>
                </c:pt>
                <c:pt idx="26607">
                  <c:v>-0.31753900000000002</c:v>
                </c:pt>
                <c:pt idx="26608">
                  <c:v>-0.315913</c:v>
                </c:pt>
                <c:pt idx="26609">
                  <c:v>-0.31511699999999998</c:v>
                </c:pt>
                <c:pt idx="26610">
                  <c:v>-0.31370700000000001</c:v>
                </c:pt>
                <c:pt idx="26611">
                  <c:v>-0.31195200000000001</c:v>
                </c:pt>
                <c:pt idx="26612">
                  <c:v>-0.31106299999999998</c:v>
                </c:pt>
                <c:pt idx="26613">
                  <c:v>-0.31433699999999998</c:v>
                </c:pt>
                <c:pt idx="26614">
                  <c:v>-0.31291400000000003</c:v>
                </c:pt>
                <c:pt idx="26615">
                  <c:v>-0.30891000000000002</c:v>
                </c:pt>
                <c:pt idx="26616">
                  <c:v>-0.30707499999999999</c:v>
                </c:pt>
                <c:pt idx="26617">
                  <c:v>-0.30814999999999998</c:v>
                </c:pt>
                <c:pt idx="26618">
                  <c:v>-0.308562</c:v>
                </c:pt>
                <c:pt idx="26619">
                  <c:v>-0.30957200000000001</c:v>
                </c:pt>
                <c:pt idx="26620">
                  <c:v>-0.31125000000000003</c:v>
                </c:pt>
                <c:pt idx="26621">
                  <c:v>-0.31340000000000001</c:v>
                </c:pt>
                <c:pt idx="26622">
                  <c:v>-0.31595299999999998</c:v>
                </c:pt>
                <c:pt idx="26623">
                  <c:v>-0.31963200000000003</c:v>
                </c:pt>
                <c:pt idx="26624">
                  <c:v>-0.32242199999999999</c:v>
                </c:pt>
                <c:pt idx="26625">
                  <c:v>-0.32591999999999999</c:v>
                </c:pt>
                <c:pt idx="26626">
                  <c:v>-0.32962399999999997</c:v>
                </c:pt>
                <c:pt idx="26627">
                  <c:v>-0.33331899999999998</c:v>
                </c:pt>
                <c:pt idx="26628">
                  <c:v>-0.33651399999999998</c:v>
                </c:pt>
                <c:pt idx="26629">
                  <c:v>-0.33973300000000001</c:v>
                </c:pt>
                <c:pt idx="26630">
                  <c:v>-0.34193699999999999</c:v>
                </c:pt>
                <c:pt idx="26631">
                  <c:v>-0.34483900000000001</c:v>
                </c:pt>
                <c:pt idx="26632">
                  <c:v>-0.34803600000000001</c:v>
                </c:pt>
                <c:pt idx="26633">
                  <c:v>-0.35068700000000003</c:v>
                </c:pt>
                <c:pt idx="26634">
                  <c:v>-0.35327199999999997</c:v>
                </c:pt>
                <c:pt idx="26635">
                  <c:v>-0.355267</c:v>
                </c:pt>
                <c:pt idx="26636">
                  <c:v>-0.35563</c:v>
                </c:pt>
                <c:pt idx="26637">
                  <c:v>-0.362516</c:v>
                </c:pt>
                <c:pt idx="26638">
                  <c:v>-0.365178</c:v>
                </c:pt>
                <c:pt idx="26639">
                  <c:v>-0.36514099999999999</c:v>
                </c:pt>
                <c:pt idx="26640">
                  <c:v>-0.364311</c:v>
                </c:pt>
                <c:pt idx="26641">
                  <c:v>-0.36441800000000002</c:v>
                </c:pt>
                <c:pt idx="26642">
                  <c:v>-0.365089</c:v>
                </c:pt>
                <c:pt idx="26643">
                  <c:v>-0.36514400000000002</c:v>
                </c:pt>
                <c:pt idx="26644">
                  <c:v>-0.365259</c:v>
                </c:pt>
                <c:pt idx="26645">
                  <c:v>-0.36435200000000001</c:v>
                </c:pt>
                <c:pt idx="26646">
                  <c:v>-0.36438199999999998</c:v>
                </c:pt>
                <c:pt idx="26647">
                  <c:v>-0.36485800000000002</c:v>
                </c:pt>
                <c:pt idx="26648">
                  <c:v>-0.36596299999999998</c:v>
                </c:pt>
                <c:pt idx="26649">
                  <c:v>-0.36751800000000001</c:v>
                </c:pt>
                <c:pt idx="26650">
                  <c:v>-0.368618</c:v>
                </c:pt>
                <c:pt idx="26651">
                  <c:v>-0.369363</c:v>
                </c:pt>
                <c:pt idx="26652">
                  <c:v>-0.37104599999999999</c:v>
                </c:pt>
                <c:pt idx="26653">
                  <c:v>-0.372332</c:v>
                </c:pt>
                <c:pt idx="26654">
                  <c:v>-0.37331700000000001</c:v>
                </c:pt>
                <c:pt idx="26655">
                  <c:v>-0.37359500000000001</c:v>
                </c:pt>
                <c:pt idx="26656">
                  <c:v>-0.37972899999999998</c:v>
                </c:pt>
                <c:pt idx="26657">
                  <c:v>-0.384938</c:v>
                </c:pt>
                <c:pt idx="26658">
                  <c:v>-0.38425300000000001</c:v>
                </c:pt>
                <c:pt idx="26659">
                  <c:v>-0.38433499999999998</c:v>
                </c:pt>
                <c:pt idx="26660">
                  <c:v>-0.38589400000000001</c:v>
                </c:pt>
                <c:pt idx="26661">
                  <c:v>-0.38742799999999999</c:v>
                </c:pt>
                <c:pt idx="26662">
                  <c:v>-0.38750299999999999</c:v>
                </c:pt>
                <c:pt idx="26663">
                  <c:v>-0.386519</c:v>
                </c:pt>
                <c:pt idx="26664">
                  <c:v>-0.38685399999999998</c:v>
                </c:pt>
                <c:pt idx="26665">
                  <c:v>-0.38795000000000002</c:v>
                </c:pt>
                <c:pt idx="26666">
                  <c:v>-0.38813199999999998</c:v>
                </c:pt>
                <c:pt idx="26667">
                  <c:v>-0.38840799999999998</c:v>
                </c:pt>
                <c:pt idx="26668">
                  <c:v>-0.38905499999999998</c:v>
                </c:pt>
                <c:pt idx="26669">
                  <c:v>-0.390461</c:v>
                </c:pt>
                <c:pt idx="26670">
                  <c:v>-0.39169199999999998</c:v>
                </c:pt>
                <c:pt idx="26671">
                  <c:v>-0.39307399999999998</c:v>
                </c:pt>
                <c:pt idx="26672">
                  <c:v>-0.39507100000000001</c:v>
                </c:pt>
                <c:pt idx="26673">
                  <c:v>-0.39717200000000003</c:v>
                </c:pt>
                <c:pt idx="26674">
                  <c:v>-0.39713700000000002</c:v>
                </c:pt>
                <c:pt idx="26675">
                  <c:v>-0.39841599999999999</c:v>
                </c:pt>
                <c:pt idx="26676">
                  <c:v>-0.40363199999999999</c:v>
                </c:pt>
                <c:pt idx="26677">
                  <c:v>-0.40325699999999998</c:v>
                </c:pt>
                <c:pt idx="26678">
                  <c:v>-0.403721</c:v>
                </c:pt>
                <c:pt idx="26679">
                  <c:v>-0.40387600000000001</c:v>
                </c:pt>
                <c:pt idx="26680">
                  <c:v>-0.40366099999999999</c:v>
                </c:pt>
                <c:pt idx="26681">
                  <c:v>-0.40406500000000001</c:v>
                </c:pt>
                <c:pt idx="26682">
                  <c:v>-0.405391</c:v>
                </c:pt>
                <c:pt idx="26683">
                  <c:v>-0.40655400000000003</c:v>
                </c:pt>
                <c:pt idx="26684">
                  <c:v>-0.40679100000000001</c:v>
                </c:pt>
                <c:pt idx="26685">
                  <c:v>-0.40760999999999997</c:v>
                </c:pt>
                <c:pt idx="26686">
                  <c:v>-0.40937400000000002</c:v>
                </c:pt>
                <c:pt idx="26687">
                  <c:v>-0.41110000000000002</c:v>
                </c:pt>
                <c:pt idx="26688">
                  <c:v>-0.41185500000000003</c:v>
                </c:pt>
                <c:pt idx="26689">
                  <c:v>-0.41115200000000002</c:v>
                </c:pt>
                <c:pt idx="26690">
                  <c:v>-0.409964</c:v>
                </c:pt>
                <c:pt idx="26691">
                  <c:v>-0.40827200000000002</c:v>
                </c:pt>
                <c:pt idx="26692">
                  <c:v>-0.40701500000000002</c:v>
                </c:pt>
                <c:pt idx="26693">
                  <c:v>-0.40665099999999998</c:v>
                </c:pt>
                <c:pt idx="26694">
                  <c:v>-0.40786499999999998</c:v>
                </c:pt>
                <c:pt idx="26695">
                  <c:v>-0.40825699999999998</c:v>
                </c:pt>
                <c:pt idx="26696">
                  <c:v>-0.40850599999999998</c:v>
                </c:pt>
                <c:pt idx="26697">
                  <c:v>-0.408744</c:v>
                </c:pt>
                <c:pt idx="26698">
                  <c:v>-0.40948200000000001</c:v>
                </c:pt>
                <c:pt idx="26699">
                  <c:v>-0.40986099999999998</c:v>
                </c:pt>
                <c:pt idx="26700">
                  <c:v>-0.41011500000000001</c:v>
                </c:pt>
                <c:pt idx="26701">
                  <c:v>-0.410416</c:v>
                </c:pt>
                <c:pt idx="26702">
                  <c:v>-0.41047099999999997</c:v>
                </c:pt>
                <c:pt idx="26703">
                  <c:v>-0.40983599999999998</c:v>
                </c:pt>
                <c:pt idx="26704">
                  <c:v>-0.41550999999999999</c:v>
                </c:pt>
                <c:pt idx="26705">
                  <c:v>-0.41876600000000003</c:v>
                </c:pt>
                <c:pt idx="26706">
                  <c:v>-0.41858499999999998</c:v>
                </c:pt>
                <c:pt idx="26707">
                  <c:v>-0.41802099999999998</c:v>
                </c:pt>
                <c:pt idx="26708">
                  <c:v>-0.41768499999999997</c:v>
                </c:pt>
                <c:pt idx="26709">
                  <c:v>-0.41726099999999999</c:v>
                </c:pt>
                <c:pt idx="26710">
                  <c:v>-0.41642899999999999</c:v>
                </c:pt>
                <c:pt idx="26711">
                  <c:v>-0.41642699999999999</c:v>
                </c:pt>
                <c:pt idx="26712">
                  <c:v>-0.41676099999999999</c:v>
                </c:pt>
                <c:pt idx="26713">
                  <c:v>-0.41754400000000003</c:v>
                </c:pt>
                <c:pt idx="26714">
                  <c:v>-0.41959400000000002</c:v>
                </c:pt>
                <c:pt idx="26715">
                  <c:v>-0.42169200000000001</c:v>
                </c:pt>
                <c:pt idx="26716">
                  <c:v>-0.42348000000000002</c:v>
                </c:pt>
                <c:pt idx="26717">
                  <c:v>-0.42517500000000003</c:v>
                </c:pt>
                <c:pt idx="26718">
                  <c:v>-0.42593700000000001</c:v>
                </c:pt>
                <c:pt idx="26719">
                  <c:v>-0.42627199999999998</c:v>
                </c:pt>
                <c:pt idx="26720">
                  <c:v>-0.42640899999999998</c:v>
                </c:pt>
                <c:pt idx="26721">
                  <c:v>-0.42626599999999998</c:v>
                </c:pt>
                <c:pt idx="26722">
                  <c:v>-0.42599199999999998</c:v>
                </c:pt>
                <c:pt idx="26723">
                  <c:v>-0.42507299999999998</c:v>
                </c:pt>
                <c:pt idx="26724">
                  <c:v>-0.42410599999999998</c:v>
                </c:pt>
                <c:pt idx="26725">
                  <c:v>-0.42377399999999998</c:v>
                </c:pt>
                <c:pt idx="26726">
                  <c:v>-0.42226999999999998</c:v>
                </c:pt>
                <c:pt idx="26727">
                  <c:v>-0.41978900000000002</c:v>
                </c:pt>
                <c:pt idx="26728">
                  <c:v>-0.41885800000000001</c:v>
                </c:pt>
                <c:pt idx="26729">
                  <c:v>-0.41800700000000002</c:v>
                </c:pt>
                <c:pt idx="26730">
                  <c:v>-0.41748600000000002</c:v>
                </c:pt>
                <c:pt idx="26731">
                  <c:v>-0.41787200000000002</c:v>
                </c:pt>
                <c:pt idx="26732">
                  <c:v>-0.41785699999999998</c:v>
                </c:pt>
                <c:pt idx="26733">
                  <c:v>-0.41848400000000002</c:v>
                </c:pt>
                <c:pt idx="26734">
                  <c:v>-0.41971399999999998</c:v>
                </c:pt>
                <c:pt idx="26735">
                  <c:v>-0.42079699999999998</c:v>
                </c:pt>
                <c:pt idx="26736">
                  <c:v>-0.420236</c:v>
                </c:pt>
                <c:pt idx="26737">
                  <c:v>-0.42409400000000003</c:v>
                </c:pt>
                <c:pt idx="26738">
                  <c:v>-0.43064999999999998</c:v>
                </c:pt>
                <c:pt idx="26739">
                  <c:v>-0.43126799999999998</c:v>
                </c:pt>
                <c:pt idx="26740">
                  <c:v>-0.43278800000000001</c:v>
                </c:pt>
                <c:pt idx="26741">
                  <c:v>-0.43374800000000002</c:v>
                </c:pt>
                <c:pt idx="26742">
                  <c:v>-0.434338</c:v>
                </c:pt>
                <c:pt idx="26743">
                  <c:v>-0.43470700000000001</c:v>
                </c:pt>
                <c:pt idx="26744">
                  <c:v>-0.43611299999999997</c:v>
                </c:pt>
                <c:pt idx="26745">
                  <c:v>-0.43635600000000002</c:v>
                </c:pt>
                <c:pt idx="26746">
                  <c:v>-0.43613600000000002</c:v>
                </c:pt>
                <c:pt idx="26747">
                  <c:v>-0.43583699999999997</c:v>
                </c:pt>
                <c:pt idx="26748">
                  <c:v>-0.43544899999999997</c:v>
                </c:pt>
                <c:pt idx="26749">
                  <c:v>-0.43397999999999998</c:v>
                </c:pt>
                <c:pt idx="26750">
                  <c:v>-0.432834</c:v>
                </c:pt>
                <c:pt idx="26751">
                  <c:v>-0.43065300000000001</c:v>
                </c:pt>
                <c:pt idx="26752">
                  <c:v>-0.42787599999999998</c:v>
                </c:pt>
                <c:pt idx="26753">
                  <c:v>-0.42435699999999998</c:v>
                </c:pt>
                <c:pt idx="26754">
                  <c:v>-0.42171599999999998</c:v>
                </c:pt>
                <c:pt idx="26755">
                  <c:v>-0.41766900000000001</c:v>
                </c:pt>
                <c:pt idx="26756">
                  <c:v>-0.41145399999999999</c:v>
                </c:pt>
                <c:pt idx="26757">
                  <c:v>-0.409001</c:v>
                </c:pt>
                <c:pt idx="26758">
                  <c:v>-0.40713300000000002</c:v>
                </c:pt>
                <c:pt idx="26759">
                  <c:v>-0.40125499999999997</c:v>
                </c:pt>
                <c:pt idx="26760">
                  <c:v>-0.39692699999999997</c:v>
                </c:pt>
                <c:pt idx="26761">
                  <c:v>-0.397229</c:v>
                </c:pt>
                <c:pt idx="26762">
                  <c:v>-0.39144299999999999</c:v>
                </c:pt>
                <c:pt idx="26763">
                  <c:v>-0.38664100000000001</c:v>
                </c:pt>
                <c:pt idx="26764">
                  <c:v>-0.38285599999999997</c:v>
                </c:pt>
                <c:pt idx="26765">
                  <c:v>-0.38190400000000002</c:v>
                </c:pt>
                <c:pt idx="26766">
                  <c:v>-0.381579</c:v>
                </c:pt>
                <c:pt idx="26767">
                  <c:v>-0.38159900000000002</c:v>
                </c:pt>
                <c:pt idx="26768">
                  <c:v>-0.380743</c:v>
                </c:pt>
                <c:pt idx="26769">
                  <c:v>-0.37944600000000001</c:v>
                </c:pt>
                <c:pt idx="26770">
                  <c:v>-0.38010500000000003</c:v>
                </c:pt>
                <c:pt idx="26771">
                  <c:v>-0.382461</c:v>
                </c:pt>
                <c:pt idx="26772">
                  <c:v>-0.38584499999999999</c:v>
                </c:pt>
                <c:pt idx="26773">
                  <c:v>-0.38975199999999999</c:v>
                </c:pt>
                <c:pt idx="26774">
                  <c:v>-0.39349299999999998</c:v>
                </c:pt>
                <c:pt idx="26775">
                  <c:v>-0.39694499999999999</c:v>
                </c:pt>
                <c:pt idx="26776">
                  <c:v>-0.402472</c:v>
                </c:pt>
                <c:pt idx="26777">
                  <c:v>-0.41144199999999997</c:v>
                </c:pt>
                <c:pt idx="26778">
                  <c:v>-0.414435</c:v>
                </c:pt>
                <c:pt idx="26779">
                  <c:v>-0.41901500000000003</c:v>
                </c:pt>
                <c:pt idx="26780">
                  <c:v>-0.42239199999999999</c:v>
                </c:pt>
                <c:pt idx="26781">
                  <c:v>-0.42575000000000002</c:v>
                </c:pt>
                <c:pt idx="26782">
                  <c:v>-0.427956</c:v>
                </c:pt>
                <c:pt idx="26783">
                  <c:v>-0.429151</c:v>
                </c:pt>
                <c:pt idx="26784">
                  <c:v>-0.43060300000000001</c:v>
                </c:pt>
                <c:pt idx="26785">
                  <c:v>-0.43290400000000001</c:v>
                </c:pt>
                <c:pt idx="26786">
                  <c:v>-0.43364900000000001</c:v>
                </c:pt>
                <c:pt idx="26787">
                  <c:v>-0.43389899999999998</c:v>
                </c:pt>
                <c:pt idx="26788">
                  <c:v>-0.43437199999999998</c:v>
                </c:pt>
                <c:pt idx="26789">
                  <c:v>-0.43652099999999999</c:v>
                </c:pt>
                <c:pt idx="26790">
                  <c:v>-0.43664599999999998</c:v>
                </c:pt>
                <c:pt idx="26791">
                  <c:v>-0.43948199999999998</c:v>
                </c:pt>
                <c:pt idx="26792">
                  <c:v>-0.44749899999999998</c:v>
                </c:pt>
                <c:pt idx="26793">
                  <c:v>-0.449266</c:v>
                </c:pt>
                <c:pt idx="26794">
                  <c:v>-0.45103900000000002</c:v>
                </c:pt>
                <c:pt idx="26795">
                  <c:v>-0.453685</c:v>
                </c:pt>
                <c:pt idx="26796">
                  <c:v>-0.45582800000000001</c:v>
                </c:pt>
                <c:pt idx="26797">
                  <c:v>-0.45745200000000003</c:v>
                </c:pt>
                <c:pt idx="26798">
                  <c:v>-0.46005600000000002</c:v>
                </c:pt>
                <c:pt idx="26799">
                  <c:v>-0.46143000000000001</c:v>
                </c:pt>
                <c:pt idx="26800">
                  <c:v>-0.46233200000000002</c:v>
                </c:pt>
                <c:pt idx="26801">
                  <c:v>-0.46473399999999998</c:v>
                </c:pt>
                <c:pt idx="26802">
                  <c:v>-0.466229</c:v>
                </c:pt>
                <c:pt idx="26803">
                  <c:v>-0.46798800000000002</c:v>
                </c:pt>
                <c:pt idx="26804">
                  <c:v>-0.47207399999999999</c:v>
                </c:pt>
                <c:pt idx="26805">
                  <c:v>-0.478271</c:v>
                </c:pt>
                <c:pt idx="26806">
                  <c:v>-0.47725200000000001</c:v>
                </c:pt>
                <c:pt idx="26807">
                  <c:v>-0.47677799999999998</c:v>
                </c:pt>
                <c:pt idx="26808">
                  <c:v>-0.47659899999999999</c:v>
                </c:pt>
                <c:pt idx="26809">
                  <c:v>-0.47833500000000001</c:v>
                </c:pt>
                <c:pt idx="26810">
                  <c:v>-0.47934900000000003</c:v>
                </c:pt>
                <c:pt idx="26811">
                  <c:v>-0.47926099999999999</c:v>
                </c:pt>
                <c:pt idx="26812">
                  <c:v>-0.47878300000000001</c:v>
                </c:pt>
                <c:pt idx="26813">
                  <c:v>-0.47753099999999998</c:v>
                </c:pt>
                <c:pt idx="26814">
                  <c:v>-0.47798099999999999</c:v>
                </c:pt>
                <c:pt idx="26815">
                  <c:v>-0.47816799999999998</c:v>
                </c:pt>
                <c:pt idx="26816">
                  <c:v>-0.479433</c:v>
                </c:pt>
                <c:pt idx="26817">
                  <c:v>-0.47831200000000001</c:v>
                </c:pt>
                <c:pt idx="26818">
                  <c:v>-0.47985</c:v>
                </c:pt>
                <c:pt idx="26819">
                  <c:v>-0.48478300000000002</c:v>
                </c:pt>
                <c:pt idx="26820">
                  <c:v>-0.48174400000000001</c:v>
                </c:pt>
                <c:pt idx="26821">
                  <c:v>-0.48017599999999999</c:v>
                </c:pt>
                <c:pt idx="26822">
                  <c:v>-0.47953299999999999</c:v>
                </c:pt>
                <c:pt idx="26823">
                  <c:v>-0.47845500000000002</c:v>
                </c:pt>
                <c:pt idx="26824">
                  <c:v>-0.47788000000000003</c:v>
                </c:pt>
                <c:pt idx="26825">
                  <c:v>-0.47733900000000001</c:v>
                </c:pt>
                <c:pt idx="26826">
                  <c:v>-0.47723300000000002</c:v>
                </c:pt>
                <c:pt idx="26827">
                  <c:v>-0.47639300000000001</c:v>
                </c:pt>
                <c:pt idx="26828">
                  <c:v>-0.47477000000000003</c:v>
                </c:pt>
                <c:pt idx="26829">
                  <c:v>-0.47373900000000002</c:v>
                </c:pt>
                <c:pt idx="26830">
                  <c:v>-0.47248499999999999</c:v>
                </c:pt>
                <c:pt idx="26831">
                  <c:v>-0.47335300000000002</c:v>
                </c:pt>
                <c:pt idx="26832">
                  <c:v>-0.47833900000000001</c:v>
                </c:pt>
                <c:pt idx="26833">
                  <c:v>-0.47712300000000002</c:v>
                </c:pt>
                <c:pt idx="26834">
                  <c:v>-0.47674699999999998</c:v>
                </c:pt>
                <c:pt idx="26835">
                  <c:v>-0.47713</c:v>
                </c:pt>
                <c:pt idx="26836">
                  <c:v>-0.47675800000000002</c:v>
                </c:pt>
                <c:pt idx="26837">
                  <c:v>-0.47512399999999999</c:v>
                </c:pt>
                <c:pt idx="26838">
                  <c:v>-0.47460400000000003</c:v>
                </c:pt>
                <c:pt idx="26839">
                  <c:v>-0.47520800000000002</c:v>
                </c:pt>
                <c:pt idx="26840">
                  <c:v>-0.47752499999999998</c:v>
                </c:pt>
                <c:pt idx="26841">
                  <c:v>-0.47824899999999998</c:v>
                </c:pt>
                <c:pt idx="26842">
                  <c:v>-0.47914000000000001</c:v>
                </c:pt>
                <c:pt idx="26843">
                  <c:v>-0.479906</c:v>
                </c:pt>
                <c:pt idx="26844">
                  <c:v>-0.47904799999999997</c:v>
                </c:pt>
                <c:pt idx="26845">
                  <c:v>-0.47951700000000003</c:v>
                </c:pt>
                <c:pt idx="26846">
                  <c:v>-0.48674899999999999</c:v>
                </c:pt>
                <c:pt idx="26847">
                  <c:v>-0.48669699999999999</c:v>
                </c:pt>
                <c:pt idx="26848">
                  <c:v>-0.48716799999999999</c:v>
                </c:pt>
                <c:pt idx="26849">
                  <c:v>-0.48797099999999999</c:v>
                </c:pt>
                <c:pt idx="26850">
                  <c:v>-0.48832799999999998</c:v>
                </c:pt>
                <c:pt idx="26851">
                  <c:v>-0.489147</c:v>
                </c:pt>
                <c:pt idx="26852">
                  <c:v>-0.48896800000000001</c:v>
                </c:pt>
                <c:pt idx="26853">
                  <c:v>-0.48934899999999998</c:v>
                </c:pt>
                <c:pt idx="26854">
                  <c:v>-0.49018200000000001</c:v>
                </c:pt>
                <c:pt idx="26855">
                  <c:v>-0.49052099999999998</c:v>
                </c:pt>
                <c:pt idx="26856">
                  <c:v>-0.490842</c:v>
                </c:pt>
                <c:pt idx="26857">
                  <c:v>-0.49179400000000001</c:v>
                </c:pt>
                <c:pt idx="26858">
                  <c:v>-0.49861699999999998</c:v>
                </c:pt>
                <c:pt idx="26859">
                  <c:v>-0.499392</c:v>
                </c:pt>
                <c:pt idx="26860">
                  <c:v>-0.49975199999999997</c:v>
                </c:pt>
                <c:pt idx="26861">
                  <c:v>-0.50060099999999996</c:v>
                </c:pt>
                <c:pt idx="26862">
                  <c:v>-0.50095299999999998</c:v>
                </c:pt>
                <c:pt idx="26863">
                  <c:v>-0.50081500000000001</c:v>
                </c:pt>
                <c:pt idx="26864">
                  <c:v>-0.50017199999999995</c:v>
                </c:pt>
                <c:pt idx="26865">
                  <c:v>-0.50002599999999997</c:v>
                </c:pt>
                <c:pt idx="26866">
                  <c:v>-0.499886</c:v>
                </c:pt>
                <c:pt idx="26867">
                  <c:v>-0.49976199999999998</c:v>
                </c:pt>
                <c:pt idx="26868">
                  <c:v>-0.49910399999999999</c:v>
                </c:pt>
                <c:pt idx="26869">
                  <c:v>-0.49997799999999998</c:v>
                </c:pt>
                <c:pt idx="26870">
                  <c:v>-0.49888399999999999</c:v>
                </c:pt>
                <c:pt idx="26871">
                  <c:v>-0.49826700000000002</c:v>
                </c:pt>
                <c:pt idx="26872">
                  <c:v>-0.49795</c:v>
                </c:pt>
                <c:pt idx="26873">
                  <c:v>-0.50383900000000004</c:v>
                </c:pt>
                <c:pt idx="26874">
                  <c:v>-0.50333899999999998</c:v>
                </c:pt>
                <c:pt idx="26875">
                  <c:v>-0.50441199999999997</c:v>
                </c:pt>
                <c:pt idx="26876">
                  <c:v>-0.49769000000000002</c:v>
                </c:pt>
                <c:pt idx="26877">
                  <c:v>-0.50323600000000002</c:v>
                </c:pt>
                <c:pt idx="26878">
                  <c:v>-0.50394300000000003</c:v>
                </c:pt>
                <c:pt idx="26879">
                  <c:v>-0.50472600000000001</c:v>
                </c:pt>
                <c:pt idx="26880">
                  <c:v>-0.50566299999999997</c:v>
                </c:pt>
                <c:pt idx="26881">
                  <c:v>-0.50610500000000003</c:v>
                </c:pt>
                <c:pt idx="26882">
                  <c:v>-0.50598299999999996</c:v>
                </c:pt>
                <c:pt idx="26883">
                  <c:v>-0.50732200000000005</c:v>
                </c:pt>
                <c:pt idx="26884">
                  <c:v>-0.50879200000000002</c:v>
                </c:pt>
                <c:pt idx="26885">
                  <c:v>-0.50921799999999995</c:v>
                </c:pt>
                <c:pt idx="26886">
                  <c:v>-0.51015500000000003</c:v>
                </c:pt>
                <c:pt idx="26887">
                  <c:v>-0.51009400000000005</c:v>
                </c:pt>
                <c:pt idx="26888">
                  <c:v>-0.51098399999999999</c:v>
                </c:pt>
                <c:pt idx="26889">
                  <c:v>-0.51190599999999997</c:v>
                </c:pt>
                <c:pt idx="26890">
                  <c:v>-0.51379699999999995</c:v>
                </c:pt>
                <c:pt idx="26891">
                  <c:v>-0.51579900000000001</c:v>
                </c:pt>
                <c:pt idx="26892">
                  <c:v>-0.516293</c:v>
                </c:pt>
                <c:pt idx="26893">
                  <c:v>-0.51675000000000004</c:v>
                </c:pt>
                <c:pt idx="26894">
                  <c:v>-0.51672499999999999</c:v>
                </c:pt>
                <c:pt idx="26895">
                  <c:v>-0.51668099999999995</c:v>
                </c:pt>
                <c:pt idx="26896">
                  <c:v>-0.51665099999999997</c:v>
                </c:pt>
                <c:pt idx="26897">
                  <c:v>-0.51661900000000005</c:v>
                </c:pt>
                <c:pt idx="26898">
                  <c:v>-0.51660499999999998</c:v>
                </c:pt>
                <c:pt idx="26899">
                  <c:v>-0.515621</c:v>
                </c:pt>
                <c:pt idx="26900">
                  <c:v>-0.51500299999999999</c:v>
                </c:pt>
                <c:pt idx="26901">
                  <c:v>-0.52051099999999995</c:v>
                </c:pt>
                <c:pt idx="26902">
                  <c:v>-0.52005599999999996</c:v>
                </c:pt>
                <c:pt idx="26903">
                  <c:v>-0.52054900000000004</c:v>
                </c:pt>
                <c:pt idx="26904">
                  <c:v>-0.52005400000000002</c:v>
                </c:pt>
                <c:pt idx="26905">
                  <c:v>-0.51906200000000002</c:v>
                </c:pt>
                <c:pt idx="26906">
                  <c:v>-0.51907199999999998</c:v>
                </c:pt>
                <c:pt idx="26907">
                  <c:v>-0.51808399999999999</c:v>
                </c:pt>
                <c:pt idx="26908">
                  <c:v>-0.51813200000000004</c:v>
                </c:pt>
                <c:pt idx="26909">
                  <c:v>-0.51869799999999999</c:v>
                </c:pt>
                <c:pt idx="26910">
                  <c:v>-0.52022800000000002</c:v>
                </c:pt>
                <c:pt idx="26911">
                  <c:v>-0.52077700000000005</c:v>
                </c:pt>
                <c:pt idx="26912">
                  <c:v>-0.52235200000000004</c:v>
                </c:pt>
                <c:pt idx="26913">
                  <c:v>-0.52400199999999997</c:v>
                </c:pt>
                <c:pt idx="26914">
                  <c:v>-0.523891</c:v>
                </c:pt>
                <c:pt idx="26915">
                  <c:v>-0.51687399999999994</c:v>
                </c:pt>
                <c:pt idx="26916">
                  <c:v>-0.52176999999999996</c:v>
                </c:pt>
                <c:pt idx="26917">
                  <c:v>-0.52036700000000002</c:v>
                </c:pt>
                <c:pt idx="26918">
                  <c:v>-0.52015800000000001</c:v>
                </c:pt>
                <c:pt idx="26919">
                  <c:v>-0.52017100000000005</c:v>
                </c:pt>
                <c:pt idx="26920">
                  <c:v>-0.51971000000000001</c:v>
                </c:pt>
                <c:pt idx="26921">
                  <c:v>-0.51935200000000004</c:v>
                </c:pt>
                <c:pt idx="26922">
                  <c:v>-0.51949100000000004</c:v>
                </c:pt>
                <c:pt idx="26923">
                  <c:v>-0.519513</c:v>
                </c:pt>
                <c:pt idx="26924">
                  <c:v>-0.51905100000000004</c:v>
                </c:pt>
                <c:pt idx="26925">
                  <c:v>-0.518737</c:v>
                </c:pt>
                <c:pt idx="26926">
                  <c:v>-0.51889600000000002</c:v>
                </c:pt>
                <c:pt idx="26927">
                  <c:v>-0.51895100000000005</c:v>
                </c:pt>
                <c:pt idx="26928">
                  <c:v>-0.51833099999999999</c:v>
                </c:pt>
                <c:pt idx="26929">
                  <c:v>-0.51777399999999996</c:v>
                </c:pt>
                <c:pt idx="26930">
                  <c:v>-0.51833700000000005</c:v>
                </c:pt>
                <c:pt idx="26931">
                  <c:v>-0.51780899999999996</c:v>
                </c:pt>
                <c:pt idx="26932">
                  <c:v>-0.51750399999999996</c:v>
                </c:pt>
                <c:pt idx="26933">
                  <c:v>-0.516988</c:v>
                </c:pt>
                <c:pt idx="26934">
                  <c:v>-0.51606099999999999</c:v>
                </c:pt>
                <c:pt idx="26935">
                  <c:v>-0.51521899999999998</c:v>
                </c:pt>
                <c:pt idx="26936">
                  <c:v>-0.51428099999999999</c:v>
                </c:pt>
                <c:pt idx="26937">
                  <c:v>-0.51372600000000002</c:v>
                </c:pt>
                <c:pt idx="26938">
                  <c:v>-0.51410299999999998</c:v>
                </c:pt>
                <c:pt idx="26939">
                  <c:v>-0.51372200000000001</c:v>
                </c:pt>
                <c:pt idx="26940">
                  <c:v>-0.51334199999999996</c:v>
                </c:pt>
                <c:pt idx="26941">
                  <c:v>-0.51283199999999995</c:v>
                </c:pt>
                <c:pt idx="26942">
                  <c:v>-0.51215599999999994</c:v>
                </c:pt>
                <c:pt idx="26943">
                  <c:v>-0.51306600000000002</c:v>
                </c:pt>
                <c:pt idx="26944">
                  <c:v>-0.51378800000000002</c:v>
                </c:pt>
                <c:pt idx="26945">
                  <c:v>-0.51387499999999997</c:v>
                </c:pt>
                <c:pt idx="26946">
                  <c:v>-0.51245600000000002</c:v>
                </c:pt>
                <c:pt idx="26947">
                  <c:v>-0.51562600000000003</c:v>
                </c:pt>
                <c:pt idx="26948">
                  <c:v>-0.51883100000000004</c:v>
                </c:pt>
                <c:pt idx="26949">
                  <c:v>-0.51731700000000003</c:v>
                </c:pt>
                <c:pt idx="26950">
                  <c:v>-0.51727100000000004</c:v>
                </c:pt>
                <c:pt idx="26951">
                  <c:v>-0.517737</c:v>
                </c:pt>
                <c:pt idx="26952">
                  <c:v>-0.51817599999999997</c:v>
                </c:pt>
                <c:pt idx="26953">
                  <c:v>-0.51634400000000003</c:v>
                </c:pt>
                <c:pt idx="26954">
                  <c:v>-0.51358700000000002</c:v>
                </c:pt>
                <c:pt idx="26955">
                  <c:v>-0.51147900000000002</c:v>
                </c:pt>
                <c:pt idx="26956">
                  <c:v>-0.51089600000000002</c:v>
                </c:pt>
                <c:pt idx="26957">
                  <c:v>-0.509355</c:v>
                </c:pt>
                <c:pt idx="26958">
                  <c:v>-0.50561800000000001</c:v>
                </c:pt>
                <c:pt idx="26959">
                  <c:v>-0.50241599999999997</c:v>
                </c:pt>
                <c:pt idx="26960">
                  <c:v>-0.50029199999999996</c:v>
                </c:pt>
                <c:pt idx="26961">
                  <c:v>-0.499442</c:v>
                </c:pt>
                <c:pt idx="26962">
                  <c:v>-0.49843900000000002</c:v>
                </c:pt>
                <c:pt idx="26963">
                  <c:v>-0.50377400000000006</c:v>
                </c:pt>
                <c:pt idx="26964">
                  <c:v>-0.50491600000000003</c:v>
                </c:pt>
                <c:pt idx="26965">
                  <c:v>-0.50485800000000003</c:v>
                </c:pt>
                <c:pt idx="26966">
                  <c:v>-0.50521799999999994</c:v>
                </c:pt>
                <c:pt idx="26967">
                  <c:v>-0.50390000000000001</c:v>
                </c:pt>
                <c:pt idx="26968">
                  <c:v>-0.50400900000000004</c:v>
                </c:pt>
                <c:pt idx="26969">
                  <c:v>-0.50367300000000004</c:v>
                </c:pt>
                <c:pt idx="26970">
                  <c:v>-0.504853</c:v>
                </c:pt>
                <c:pt idx="26971">
                  <c:v>-0.50457399999999997</c:v>
                </c:pt>
                <c:pt idx="26972">
                  <c:v>-0.50373900000000005</c:v>
                </c:pt>
                <c:pt idx="26973">
                  <c:v>-0.50137500000000002</c:v>
                </c:pt>
                <c:pt idx="26974">
                  <c:v>-0.49953199999999998</c:v>
                </c:pt>
                <c:pt idx="26975">
                  <c:v>-0.49942599999999998</c:v>
                </c:pt>
                <c:pt idx="26976">
                  <c:v>-0.50307599999999997</c:v>
                </c:pt>
                <c:pt idx="26977">
                  <c:v>-0.50257600000000002</c:v>
                </c:pt>
                <c:pt idx="26978">
                  <c:v>-0.50271900000000003</c:v>
                </c:pt>
                <c:pt idx="26979">
                  <c:v>-0.50122699999999998</c:v>
                </c:pt>
                <c:pt idx="26980">
                  <c:v>-0.499944</c:v>
                </c:pt>
                <c:pt idx="26981">
                  <c:v>-0.499172</c:v>
                </c:pt>
                <c:pt idx="26982">
                  <c:v>-0.49888199999999999</c:v>
                </c:pt>
                <c:pt idx="26983">
                  <c:v>-0.49838700000000002</c:v>
                </c:pt>
                <c:pt idx="26984">
                  <c:v>-0.49765700000000002</c:v>
                </c:pt>
                <c:pt idx="26985">
                  <c:v>-0.49697599999999997</c:v>
                </c:pt>
                <c:pt idx="26986">
                  <c:v>-0.49521300000000001</c:v>
                </c:pt>
                <c:pt idx="26987">
                  <c:v>-0.49418000000000001</c:v>
                </c:pt>
                <c:pt idx="26988">
                  <c:v>-0.49237300000000001</c:v>
                </c:pt>
                <c:pt idx="26989">
                  <c:v>-0.49172500000000002</c:v>
                </c:pt>
                <c:pt idx="26990">
                  <c:v>-0.491504</c:v>
                </c:pt>
                <c:pt idx="26991">
                  <c:v>-0.49051699999999998</c:v>
                </c:pt>
                <c:pt idx="26992">
                  <c:v>-0.492732</c:v>
                </c:pt>
                <c:pt idx="26993">
                  <c:v>-0.49760700000000002</c:v>
                </c:pt>
                <c:pt idx="26994">
                  <c:v>-0.49646800000000002</c:v>
                </c:pt>
                <c:pt idx="26995">
                  <c:v>-0.495834</c:v>
                </c:pt>
                <c:pt idx="26996">
                  <c:v>-0.49558099999999999</c:v>
                </c:pt>
                <c:pt idx="26997">
                  <c:v>-0.496031</c:v>
                </c:pt>
                <c:pt idx="26998">
                  <c:v>-0.49771399999999999</c:v>
                </c:pt>
                <c:pt idx="26999">
                  <c:v>-0.499583</c:v>
                </c:pt>
                <c:pt idx="27000">
                  <c:v>-0.49981700000000001</c:v>
                </c:pt>
                <c:pt idx="27001">
                  <c:v>-0.49928499999999998</c:v>
                </c:pt>
                <c:pt idx="27002">
                  <c:v>-0.49873400000000001</c:v>
                </c:pt>
                <c:pt idx="27003">
                  <c:v>-0.49897599999999998</c:v>
                </c:pt>
                <c:pt idx="27004">
                  <c:v>-0.50047799999999998</c:v>
                </c:pt>
                <c:pt idx="27005">
                  <c:v>-0.49977899999999997</c:v>
                </c:pt>
                <c:pt idx="27006">
                  <c:v>-0.49580099999999999</c:v>
                </c:pt>
                <c:pt idx="27007">
                  <c:v>-0.49340400000000001</c:v>
                </c:pt>
                <c:pt idx="27008">
                  <c:v>-0.49295099999999997</c:v>
                </c:pt>
                <c:pt idx="27009">
                  <c:v>-0.49077399999999999</c:v>
                </c:pt>
                <c:pt idx="27010">
                  <c:v>-0.49352800000000002</c:v>
                </c:pt>
                <c:pt idx="27011">
                  <c:v>-0.49535899999999999</c:v>
                </c:pt>
                <c:pt idx="27012">
                  <c:v>-0.49453000000000003</c:v>
                </c:pt>
                <c:pt idx="27013">
                  <c:v>-0.495147</c:v>
                </c:pt>
                <c:pt idx="27014">
                  <c:v>-0.494861</c:v>
                </c:pt>
                <c:pt idx="27015">
                  <c:v>-0.49467499999999998</c:v>
                </c:pt>
                <c:pt idx="27016">
                  <c:v>-0.494058</c:v>
                </c:pt>
                <c:pt idx="27017">
                  <c:v>-0.49250699999999997</c:v>
                </c:pt>
                <c:pt idx="27018">
                  <c:v>-0.491259</c:v>
                </c:pt>
                <c:pt idx="27019">
                  <c:v>-0.49027700000000002</c:v>
                </c:pt>
                <c:pt idx="27020">
                  <c:v>-0.48879299999999998</c:v>
                </c:pt>
                <c:pt idx="27021">
                  <c:v>-0.487425</c:v>
                </c:pt>
                <c:pt idx="27022">
                  <c:v>-0.48710999999999999</c:v>
                </c:pt>
                <c:pt idx="27023">
                  <c:v>-0.48685099999999998</c:v>
                </c:pt>
                <c:pt idx="27024">
                  <c:v>-0.48519400000000001</c:v>
                </c:pt>
                <c:pt idx="27025">
                  <c:v>-0.48498799999999997</c:v>
                </c:pt>
                <c:pt idx="27026">
                  <c:v>-0.48333900000000002</c:v>
                </c:pt>
                <c:pt idx="27027">
                  <c:v>-0.48806500000000003</c:v>
                </c:pt>
                <c:pt idx="27028">
                  <c:v>-0.489838</c:v>
                </c:pt>
                <c:pt idx="27029">
                  <c:v>-0.488591</c:v>
                </c:pt>
                <c:pt idx="27030">
                  <c:v>-0.48980600000000002</c:v>
                </c:pt>
                <c:pt idx="27031">
                  <c:v>-0.48953999999999998</c:v>
                </c:pt>
                <c:pt idx="27032">
                  <c:v>-0.489591</c:v>
                </c:pt>
                <c:pt idx="27033">
                  <c:v>-0.48949700000000002</c:v>
                </c:pt>
                <c:pt idx="27034">
                  <c:v>-0.48984</c:v>
                </c:pt>
                <c:pt idx="27035">
                  <c:v>-0.48880800000000002</c:v>
                </c:pt>
                <c:pt idx="27036">
                  <c:v>-0.48883199999999999</c:v>
                </c:pt>
                <c:pt idx="27037">
                  <c:v>-0.48804900000000001</c:v>
                </c:pt>
                <c:pt idx="27038">
                  <c:v>-0.4864</c:v>
                </c:pt>
                <c:pt idx="27039">
                  <c:v>-0.48413899999999999</c:v>
                </c:pt>
                <c:pt idx="27040">
                  <c:v>-0.48278100000000002</c:v>
                </c:pt>
                <c:pt idx="27041">
                  <c:v>-0.48069099999999998</c:v>
                </c:pt>
                <c:pt idx="27042">
                  <c:v>-0.479188</c:v>
                </c:pt>
                <c:pt idx="27043">
                  <c:v>-0.47762300000000002</c:v>
                </c:pt>
                <c:pt idx="27044">
                  <c:v>-0.475688</c:v>
                </c:pt>
                <c:pt idx="27045">
                  <c:v>-0.47474300000000003</c:v>
                </c:pt>
                <c:pt idx="27046">
                  <c:v>-0.47360600000000003</c:v>
                </c:pt>
                <c:pt idx="27047">
                  <c:v>-0.47226299999999999</c:v>
                </c:pt>
                <c:pt idx="27048">
                  <c:v>-0.470943</c:v>
                </c:pt>
                <c:pt idx="27049">
                  <c:v>-0.46969100000000003</c:v>
                </c:pt>
                <c:pt idx="27050">
                  <c:v>-0.46790399999999999</c:v>
                </c:pt>
                <c:pt idx="27051">
                  <c:v>-0.46634100000000001</c:v>
                </c:pt>
                <c:pt idx="27052">
                  <c:v>-0.463364</c:v>
                </c:pt>
                <c:pt idx="27053">
                  <c:v>-0.46846700000000002</c:v>
                </c:pt>
                <c:pt idx="27054">
                  <c:v>-0.46491399999999999</c:v>
                </c:pt>
                <c:pt idx="27055">
                  <c:v>-0.46127400000000002</c:v>
                </c:pt>
                <c:pt idx="27056">
                  <c:v>-0.46789500000000001</c:v>
                </c:pt>
                <c:pt idx="27057">
                  <c:v>-0.47012900000000002</c:v>
                </c:pt>
                <c:pt idx="27058">
                  <c:v>-0.47049999999999997</c:v>
                </c:pt>
                <c:pt idx="27059">
                  <c:v>-0.47084399999999998</c:v>
                </c:pt>
                <c:pt idx="27060">
                  <c:v>-0.46984599999999999</c:v>
                </c:pt>
                <c:pt idx="27061">
                  <c:v>-0.46947899999999998</c:v>
                </c:pt>
                <c:pt idx="27062">
                  <c:v>-0.47034399999999998</c:v>
                </c:pt>
                <c:pt idx="27063">
                  <c:v>-0.470947</c:v>
                </c:pt>
                <c:pt idx="27064">
                  <c:v>-0.47012900000000002</c:v>
                </c:pt>
                <c:pt idx="27065">
                  <c:v>-0.469858</c:v>
                </c:pt>
                <c:pt idx="27066">
                  <c:v>-0.46945999999999999</c:v>
                </c:pt>
                <c:pt idx="27067">
                  <c:v>-0.47015899999999999</c:v>
                </c:pt>
                <c:pt idx="27068">
                  <c:v>-0.47149400000000002</c:v>
                </c:pt>
                <c:pt idx="27069">
                  <c:v>-0.470694</c:v>
                </c:pt>
                <c:pt idx="27070">
                  <c:v>-0.46922700000000001</c:v>
                </c:pt>
                <c:pt idx="27071">
                  <c:v>-0.46891100000000002</c:v>
                </c:pt>
                <c:pt idx="27072">
                  <c:v>-0.468642</c:v>
                </c:pt>
                <c:pt idx="27073">
                  <c:v>-0.46660200000000002</c:v>
                </c:pt>
                <c:pt idx="27074">
                  <c:v>-0.46473199999999998</c:v>
                </c:pt>
                <c:pt idx="27075">
                  <c:v>-0.46387099999999998</c:v>
                </c:pt>
                <c:pt idx="27076">
                  <c:v>-0.46287400000000001</c:v>
                </c:pt>
                <c:pt idx="27077">
                  <c:v>-0.46145599999999998</c:v>
                </c:pt>
                <c:pt idx="27078">
                  <c:v>-0.45912500000000001</c:v>
                </c:pt>
                <c:pt idx="27079">
                  <c:v>-0.45650800000000002</c:v>
                </c:pt>
                <c:pt idx="27080">
                  <c:v>-0.45425500000000002</c:v>
                </c:pt>
                <c:pt idx="27081">
                  <c:v>-0.45192100000000002</c:v>
                </c:pt>
                <c:pt idx="27082">
                  <c:v>-0.44990799999999997</c:v>
                </c:pt>
                <c:pt idx="27083">
                  <c:v>-0.44747300000000001</c:v>
                </c:pt>
                <c:pt idx="27084">
                  <c:v>-0.44620599999999999</c:v>
                </c:pt>
                <c:pt idx="27085">
                  <c:v>-0.44802199999999998</c:v>
                </c:pt>
                <c:pt idx="27086">
                  <c:v>-0.44591900000000001</c:v>
                </c:pt>
                <c:pt idx="27087">
                  <c:v>-0.44523800000000002</c:v>
                </c:pt>
                <c:pt idx="27088">
                  <c:v>-0.44425300000000001</c:v>
                </c:pt>
                <c:pt idx="27089">
                  <c:v>-0.44207299999999999</c:v>
                </c:pt>
                <c:pt idx="27090">
                  <c:v>-0.44067499999999998</c:v>
                </c:pt>
                <c:pt idx="27091">
                  <c:v>-0.44030000000000002</c:v>
                </c:pt>
                <c:pt idx="27092">
                  <c:v>-0.44059199999999998</c:v>
                </c:pt>
                <c:pt idx="27093">
                  <c:v>-0.43969999999999998</c:v>
                </c:pt>
                <c:pt idx="27094">
                  <c:v>-0.43805300000000003</c:v>
                </c:pt>
                <c:pt idx="27095">
                  <c:v>-0.43698999999999999</c:v>
                </c:pt>
                <c:pt idx="27096">
                  <c:v>-0.43634000000000001</c:v>
                </c:pt>
                <c:pt idx="27097">
                  <c:v>-0.435645</c:v>
                </c:pt>
                <c:pt idx="27098">
                  <c:v>-0.43440699999999999</c:v>
                </c:pt>
                <c:pt idx="27099">
                  <c:v>-0.43223800000000001</c:v>
                </c:pt>
                <c:pt idx="27100">
                  <c:v>-0.43057699999999999</c:v>
                </c:pt>
                <c:pt idx="27101">
                  <c:v>-0.42889699999999997</c:v>
                </c:pt>
                <c:pt idx="27102">
                  <c:v>-0.42769000000000001</c:v>
                </c:pt>
                <c:pt idx="27103">
                  <c:v>-0.42696600000000001</c:v>
                </c:pt>
                <c:pt idx="27104">
                  <c:v>-0.42627500000000002</c:v>
                </c:pt>
                <c:pt idx="27105">
                  <c:v>-0.42509599999999997</c:v>
                </c:pt>
                <c:pt idx="27106">
                  <c:v>-0.42386699999999999</c:v>
                </c:pt>
                <c:pt idx="27107">
                  <c:v>-0.42267199999999999</c:v>
                </c:pt>
                <c:pt idx="27108">
                  <c:v>-0.42136299999999999</c:v>
                </c:pt>
                <c:pt idx="27109">
                  <c:v>-0.421265</c:v>
                </c:pt>
                <c:pt idx="27110">
                  <c:v>-0.42228100000000002</c:v>
                </c:pt>
                <c:pt idx="27111">
                  <c:v>-0.42111399999999999</c:v>
                </c:pt>
                <c:pt idx="27112">
                  <c:v>-0.42538100000000001</c:v>
                </c:pt>
                <c:pt idx="27113">
                  <c:v>-0.426871</c:v>
                </c:pt>
                <c:pt idx="27114">
                  <c:v>-0.42575000000000002</c:v>
                </c:pt>
                <c:pt idx="27115">
                  <c:v>-0.42520200000000002</c:v>
                </c:pt>
                <c:pt idx="27116">
                  <c:v>-0.423734</c:v>
                </c:pt>
                <c:pt idx="27117">
                  <c:v>-0.42210399999999998</c:v>
                </c:pt>
                <c:pt idx="27118">
                  <c:v>-0.42158099999999998</c:v>
                </c:pt>
                <c:pt idx="27119">
                  <c:v>-0.42091699999999999</c:v>
                </c:pt>
                <c:pt idx="27120">
                  <c:v>-0.41894999999999999</c:v>
                </c:pt>
                <c:pt idx="27121">
                  <c:v>-0.41695599999999999</c:v>
                </c:pt>
                <c:pt idx="27122">
                  <c:v>-0.41667300000000002</c:v>
                </c:pt>
                <c:pt idx="27123">
                  <c:v>-0.416296</c:v>
                </c:pt>
                <c:pt idx="27124">
                  <c:v>-0.414885</c:v>
                </c:pt>
                <c:pt idx="27125">
                  <c:v>-0.41343200000000002</c:v>
                </c:pt>
                <c:pt idx="27126">
                  <c:v>-0.41174100000000002</c:v>
                </c:pt>
                <c:pt idx="27127">
                  <c:v>-0.41067799999999999</c:v>
                </c:pt>
                <c:pt idx="27128">
                  <c:v>-0.40997899999999998</c:v>
                </c:pt>
                <c:pt idx="27129">
                  <c:v>-0.40893099999999999</c:v>
                </c:pt>
                <c:pt idx="27130">
                  <c:v>-0.40696300000000002</c:v>
                </c:pt>
                <c:pt idx="27131">
                  <c:v>-0.405555</c:v>
                </c:pt>
                <c:pt idx="27132">
                  <c:v>-0.40531299999999998</c:v>
                </c:pt>
                <c:pt idx="27133">
                  <c:v>-0.40433200000000002</c:v>
                </c:pt>
                <c:pt idx="27134">
                  <c:v>-0.40309</c:v>
                </c:pt>
                <c:pt idx="27135">
                  <c:v>-0.40233099999999999</c:v>
                </c:pt>
                <c:pt idx="27136">
                  <c:v>-0.40151700000000001</c:v>
                </c:pt>
                <c:pt idx="27137">
                  <c:v>-0.40072000000000002</c:v>
                </c:pt>
                <c:pt idx="27138">
                  <c:v>-0.39931499999999998</c:v>
                </c:pt>
                <c:pt idx="27139">
                  <c:v>-0.39879399999999998</c:v>
                </c:pt>
                <c:pt idx="27140">
                  <c:v>-0.40588299999999999</c:v>
                </c:pt>
                <c:pt idx="27141">
                  <c:v>-0.40751300000000001</c:v>
                </c:pt>
                <c:pt idx="27142">
                  <c:v>-0.40718100000000002</c:v>
                </c:pt>
                <c:pt idx="27143">
                  <c:v>-0.40781800000000001</c:v>
                </c:pt>
                <c:pt idx="27144">
                  <c:v>-0.40811199999999997</c:v>
                </c:pt>
                <c:pt idx="27145">
                  <c:v>-0.40725899999999998</c:v>
                </c:pt>
                <c:pt idx="27146">
                  <c:v>-0.40665800000000002</c:v>
                </c:pt>
                <c:pt idx="27147">
                  <c:v>-0.39918599999999999</c:v>
                </c:pt>
                <c:pt idx="27148">
                  <c:v>-0.40237800000000001</c:v>
                </c:pt>
                <c:pt idx="27149">
                  <c:v>-0.40297100000000002</c:v>
                </c:pt>
                <c:pt idx="27150">
                  <c:v>-0.40248600000000001</c:v>
                </c:pt>
                <c:pt idx="27151">
                  <c:v>-0.40312700000000001</c:v>
                </c:pt>
                <c:pt idx="27152">
                  <c:v>-0.40155999999999997</c:v>
                </c:pt>
                <c:pt idx="27153">
                  <c:v>-0.40142299999999997</c:v>
                </c:pt>
                <c:pt idx="27154">
                  <c:v>-0.40259099999999998</c:v>
                </c:pt>
                <c:pt idx="27155">
                  <c:v>-0.40158500000000003</c:v>
                </c:pt>
                <c:pt idx="27156">
                  <c:v>-0.39976</c:v>
                </c:pt>
                <c:pt idx="27157">
                  <c:v>-0.39989400000000003</c:v>
                </c:pt>
                <c:pt idx="27158">
                  <c:v>-0.40046399999999999</c:v>
                </c:pt>
                <c:pt idx="27159">
                  <c:v>-0.40054600000000001</c:v>
                </c:pt>
                <c:pt idx="27160">
                  <c:v>-0.39926699999999998</c:v>
                </c:pt>
                <c:pt idx="27161">
                  <c:v>-0.398364</c:v>
                </c:pt>
                <c:pt idx="27162">
                  <c:v>-0.39766200000000002</c:v>
                </c:pt>
                <c:pt idx="27163">
                  <c:v>-0.40027499999999999</c:v>
                </c:pt>
                <c:pt idx="27164">
                  <c:v>-0.402864</c:v>
                </c:pt>
                <c:pt idx="27165">
                  <c:v>-0.40082800000000002</c:v>
                </c:pt>
                <c:pt idx="27166">
                  <c:v>-0.40010000000000001</c:v>
                </c:pt>
                <c:pt idx="27167">
                  <c:v>-0.39918199999999998</c:v>
                </c:pt>
                <c:pt idx="27168">
                  <c:v>-0.39810899999999999</c:v>
                </c:pt>
                <c:pt idx="27169">
                  <c:v>-0.39757500000000001</c:v>
                </c:pt>
                <c:pt idx="27170">
                  <c:v>-0.39657999999999999</c:v>
                </c:pt>
                <c:pt idx="27171">
                  <c:v>-0.394816</c:v>
                </c:pt>
                <c:pt idx="27172">
                  <c:v>-0.39327600000000001</c:v>
                </c:pt>
                <c:pt idx="27173">
                  <c:v>-0.392426</c:v>
                </c:pt>
                <c:pt idx="27174">
                  <c:v>-0.39138600000000001</c:v>
                </c:pt>
                <c:pt idx="27175">
                  <c:v>-0.38941999999999999</c:v>
                </c:pt>
                <c:pt idx="27176">
                  <c:v>-0.38814700000000002</c:v>
                </c:pt>
                <c:pt idx="27177">
                  <c:v>-0.38626199999999999</c:v>
                </c:pt>
                <c:pt idx="27178">
                  <c:v>-0.38564999999999999</c:v>
                </c:pt>
                <c:pt idx="27179">
                  <c:v>-0.38393300000000002</c:v>
                </c:pt>
                <c:pt idx="27180">
                  <c:v>-0.38240299999999999</c:v>
                </c:pt>
                <c:pt idx="27181">
                  <c:v>-0.38000099999999998</c:v>
                </c:pt>
                <c:pt idx="27182">
                  <c:v>-0.37900899999999998</c:v>
                </c:pt>
                <c:pt idx="27183">
                  <c:v>-0.38318099999999999</c:v>
                </c:pt>
                <c:pt idx="27184">
                  <c:v>-0.38177699999999998</c:v>
                </c:pt>
                <c:pt idx="27185">
                  <c:v>-0.38178299999999998</c:v>
                </c:pt>
                <c:pt idx="27186">
                  <c:v>-0.38013000000000002</c:v>
                </c:pt>
                <c:pt idx="27187">
                  <c:v>-0.37862800000000002</c:v>
                </c:pt>
                <c:pt idx="27188">
                  <c:v>-0.37657400000000002</c:v>
                </c:pt>
                <c:pt idx="27189">
                  <c:v>-0.37468499999999999</c:v>
                </c:pt>
                <c:pt idx="27190">
                  <c:v>-0.37372300000000003</c:v>
                </c:pt>
                <c:pt idx="27191">
                  <c:v>-0.37222499999999997</c:v>
                </c:pt>
                <c:pt idx="27192">
                  <c:v>-0.37077300000000002</c:v>
                </c:pt>
                <c:pt idx="27193">
                  <c:v>-0.36936400000000003</c:v>
                </c:pt>
                <c:pt idx="27194">
                  <c:v>-0.36780299999999999</c:v>
                </c:pt>
                <c:pt idx="27195">
                  <c:v>-0.36623299999999998</c:v>
                </c:pt>
                <c:pt idx="27196">
                  <c:v>-0.37029699999999999</c:v>
                </c:pt>
                <c:pt idx="27197">
                  <c:v>-0.369201</c:v>
                </c:pt>
                <c:pt idx="27198">
                  <c:v>-0.36879000000000001</c:v>
                </c:pt>
                <c:pt idx="27199">
                  <c:v>-0.36639100000000002</c:v>
                </c:pt>
                <c:pt idx="27200">
                  <c:v>-0.36560900000000002</c:v>
                </c:pt>
                <c:pt idx="27201">
                  <c:v>-0.36534100000000003</c:v>
                </c:pt>
                <c:pt idx="27202">
                  <c:v>-0.36710900000000002</c:v>
                </c:pt>
                <c:pt idx="27203">
                  <c:v>-0.36927900000000002</c:v>
                </c:pt>
                <c:pt idx="27204">
                  <c:v>-0.37090899999999999</c:v>
                </c:pt>
                <c:pt idx="27205">
                  <c:v>-0.37156400000000001</c:v>
                </c:pt>
                <c:pt idx="27206">
                  <c:v>-0.37172100000000002</c:v>
                </c:pt>
                <c:pt idx="27207">
                  <c:v>-0.37087199999999998</c:v>
                </c:pt>
                <c:pt idx="27208">
                  <c:v>-0.36960399999999999</c:v>
                </c:pt>
                <c:pt idx="27209">
                  <c:v>-0.370313</c:v>
                </c:pt>
                <c:pt idx="27210">
                  <c:v>-0.37379200000000001</c:v>
                </c:pt>
                <c:pt idx="27211">
                  <c:v>-0.37121500000000002</c:v>
                </c:pt>
                <c:pt idx="27212">
                  <c:v>-0.36961100000000002</c:v>
                </c:pt>
                <c:pt idx="27213">
                  <c:v>-0.36723800000000001</c:v>
                </c:pt>
                <c:pt idx="27214">
                  <c:v>-0.36466700000000002</c:v>
                </c:pt>
                <c:pt idx="27215">
                  <c:v>-0.36288999999999999</c:v>
                </c:pt>
                <c:pt idx="27216">
                  <c:v>-0.36028700000000002</c:v>
                </c:pt>
                <c:pt idx="27217">
                  <c:v>-0.35852899999999999</c:v>
                </c:pt>
                <c:pt idx="27218">
                  <c:v>-0.35597000000000001</c:v>
                </c:pt>
                <c:pt idx="27219">
                  <c:v>-0.354188</c:v>
                </c:pt>
                <c:pt idx="27220">
                  <c:v>-0.35178700000000002</c:v>
                </c:pt>
                <c:pt idx="27221">
                  <c:v>-0.35048800000000002</c:v>
                </c:pt>
                <c:pt idx="27222">
                  <c:v>-0.35087099999999999</c:v>
                </c:pt>
                <c:pt idx="27223">
                  <c:v>-0.35449199999999997</c:v>
                </c:pt>
                <c:pt idx="27224">
                  <c:v>-0.352246</c:v>
                </c:pt>
                <c:pt idx="27225">
                  <c:v>-0.35156599999999999</c:v>
                </c:pt>
                <c:pt idx="27226">
                  <c:v>-0.35105199999999998</c:v>
                </c:pt>
                <c:pt idx="27227">
                  <c:v>-0.35030299999999998</c:v>
                </c:pt>
                <c:pt idx="27228">
                  <c:v>-0.34948200000000001</c:v>
                </c:pt>
                <c:pt idx="27229">
                  <c:v>-0.34857300000000002</c:v>
                </c:pt>
                <c:pt idx="27230">
                  <c:v>-0.346003</c:v>
                </c:pt>
                <c:pt idx="27231">
                  <c:v>-0.34421000000000002</c:v>
                </c:pt>
                <c:pt idx="27232">
                  <c:v>-0.34281400000000001</c:v>
                </c:pt>
                <c:pt idx="27233">
                  <c:v>-0.34124399999999999</c:v>
                </c:pt>
                <c:pt idx="27234">
                  <c:v>-0.33986300000000003</c:v>
                </c:pt>
                <c:pt idx="27235">
                  <c:v>-0.33799899999999999</c:v>
                </c:pt>
                <c:pt idx="27236">
                  <c:v>-0.336642</c:v>
                </c:pt>
                <c:pt idx="27237">
                  <c:v>-0.33497100000000002</c:v>
                </c:pt>
                <c:pt idx="27238">
                  <c:v>-0.332704</c:v>
                </c:pt>
                <c:pt idx="27239">
                  <c:v>-0.33448499999999998</c:v>
                </c:pt>
                <c:pt idx="27240">
                  <c:v>-0.33398299999999997</c:v>
                </c:pt>
                <c:pt idx="27241">
                  <c:v>-0.33144099999999999</c:v>
                </c:pt>
                <c:pt idx="27242">
                  <c:v>-0.32970899999999997</c:v>
                </c:pt>
                <c:pt idx="27243">
                  <c:v>-0.32735199999999998</c:v>
                </c:pt>
                <c:pt idx="27244">
                  <c:v>-0.32517800000000002</c:v>
                </c:pt>
                <c:pt idx="27245">
                  <c:v>-0.32454300000000003</c:v>
                </c:pt>
                <c:pt idx="27246">
                  <c:v>-0.32432699999999998</c:v>
                </c:pt>
                <c:pt idx="27247">
                  <c:v>-0.323048</c:v>
                </c:pt>
                <c:pt idx="27248">
                  <c:v>-0.32206499999999999</c:v>
                </c:pt>
                <c:pt idx="27249">
                  <c:v>-0.32219300000000001</c:v>
                </c:pt>
                <c:pt idx="27250">
                  <c:v>-0.32239600000000002</c:v>
                </c:pt>
                <c:pt idx="27251">
                  <c:v>-0.3221</c:v>
                </c:pt>
                <c:pt idx="27252">
                  <c:v>-0.32077699999999998</c:v>
                </c:pt>
                <c:pt idx="27253">
                  <c:v>-0.32099299999999997</c:v>
                </c:pt>
                <c:pt idx="27254">
                  <c:v>-0.32006800000000002</c:v>
                </c:pt>
                <c:pt idx="27255">
                  <c:v>-0.31884600000000002</c:v>
                </c:pt>
                <c:pt idx="27256">
                  <c:v>-0.31854100000000002</c:v>
                </c:pt>
                <c:pt idx="27257">
                  <c:v>-0.32036199999999998</c:v>
                </c:pt>
                <c:pt idx="27258">
                  <c:v>-0.32562400000000002</c:v>
                </c:pt>
                <c:pt idx="27259">
                  <c:v>-0.32435999999999998</c:v>
                </c:pt>
                <c:pt idx="27260">
                  <c:v>-0.32345099999999999</c:v>
                </c:pt>
                <c:pt idx="27261">
                  <c:v>-0.32310299999999997</c:v>
                </c:pt>
                <c:pt idx="27262">
                  <c:v>-0.32226399999999999</c:v>
                </c:pt>
                <c:pt idx="27263">
                  <c:v>-0.32144099999999998</c:v>
                </c:pt>
                <c:pt idx="27264">
                  <c:v>-0.32096200000000003</c:v>
                </c:pt>
                <c:pt idx="27265">
                  <c:v>-0.32030700000000001</c:v>
                </c:pt>
                <c:pt idx="27266">
                  <c:v>-0.31872800000000001</c:v>
                </c:pt>
                <c:pt idx="27267">
                  <c:v>-0.31639299999999998</c:v>
                </c:pt>
                <c:pt idx="27268">
                  <c:v>-0.31312699999999999</c:v>
                </c:pt>
                <c:pt idx="27269">
                  <c:v>-0.30998700000000001</c:v>
                </c:pt>
                <c:pt idx="27270">
                  <c:v>-0.30765799999999999</c:v>
                </c:pt>
                <c:pt idx="27271">
                  <c:v>-0.30457200000000001</c:v>
                </c:pt>
                <c:pt idx="27272">
                  <c:v>-0.30150199999999999</c:v>
                </c:pt>
                <c:pt idx="27273">
                  <c:v>-0.29906199999999999</c:v>
                </c:pt>
                <c:pt idx="27274">
                  <c:v>-0.29691600000000001</c:v>
                </c:pt>
                <c:pt idx="27275">
                  <c:v>-0.294049</c:v>
                </c:pt>
                <c:pt idx="27276">
                  <c:v>-0.297653</c:v>
                </c:pt>
                <c:pt idx="27277">
                  <c:v>-0.29631999999999997</c:v>
                </c:pt>
                <c:pt idx="27278">
                  <c:v>-0.29539300000000002</c:v>
                </c:pt>
                <c:pt idx="27279">
                  <c:v>-0.29616300000000001</c:v>
                </c:pt>
                <c:pt idx="27280">
                  <c:v>-0.29639100000000002</c:v>
                </c:pt>
                <c:pt idx="27281">
                  <c:v>-0.29557800000000001</c:v>
                </c:pt>
                <c:pt idx="27282">
                  <c:v>-0.295545</c:v>
                </c:pt>
                <c:pt idx="27283">
                  <c:v>-0.29730299999999998</c:v>
                </c:pt>
                <c:pt idx="27284">
                  <c:v>-0.29733599999999999</c:v>
                </c:pt>
                <c:pt idx="27285">
                  <c:v>-0.29699999999999999</c:v>
                </c:pt>
                <c:pt idx="27286">
                  <c:v>-0.297037</c:v>
                </c:pt>
                <c:pt idx="27287">
                  <c:v>-0.29855599999999999</c:v>
                </c:pt>
                <c:pt idx="27288">
                  <c:v>-0.30051</c:v>
                </c:pt>
                <c:pt idx="27289">
                  <c:v>-0.30279899999999998</c:v>
                </c:pt>
                <c:pt idx="27290">
                  <c:v>-0.30393599999999998</c:v>
                </c:pt>
                <c:pt idx="27291">
                  <c:v>-0.30392200000000003</c:v>
                </c:pt>
                <c:pt idx="27292">
                  <c:v>-0.30315700000000001</c:v>
                </c:pt>
                <c:pt idx="27293">
                  <c:v>-0.30671700000000002</c:v>
                </c:pt>
                <c:pt idx="27294">
                  <c:v>-0.30843999999999999</c:v>
                </c:pt>
                <c:pt idx="27295">
                  <c:v>-0.30518099999999998</c:v>
                </c:pt>
                <c:pt idx="27296">
                  <c:v>-0.30326500000000001</c:v>
                </c:pt>
                <c:pt idx="27297">
                  <c:v>-0.30163400000000001</c:v>
                </c:pt>
                <c:pt idx="27298">
                  <c:v>-0.30068899999999998</c:v>
                </c:pt>
                <c:pt idx="27299">
                  <c:v>-0.299678</c:v>
                </c:pt>
                <c:pt idx="27300">
                  <c:v>-0.29977799999999999</c:v>
                </c:pt>
                <c:pt idx="27301">
                  <c:v>-0.29854399999999998</c:v>
                </c:pt>
                <c:pt idx="27302">
                  <c:v>-0.298821</c:v>
                </c:pt>
                <c:pt idx="27303">
                  <c:v>-0.29898599999999997</c:v>
                </c:pt>
                <c:pt idx="27304">
                  <c:v>-0.30047400000000002</c:v>
                </c:pt>
                <c:pt idx="27305">
                  <c:v>-0.30128700000000003</c:v>
                </c:pt>
                <c:pt idx="27306">
                  <c:v>-0.30134699999999998</c:v>
                </c:pt>
                <c:pt idx="27307">
                  <c:v>-0.30240800000000001</c:v>
                </c:pt>
                <c:pt idx="27308">
                  <c:v>-0.30306</c:v>
                </c:pt>
                <c:pt idx="27309">
                  <c:v>-0.30313800000000002</c:v>
                </c:pt>
                <c:pt idx="27310">
                  <c:v>-0.308784</c:v>
                </c:pt>
                <c:pt idx="27311">
                  <c:v>-0.30866900000000003</c:v>
                </c:pt>
                <c:pt idx="27312">
                  <c:v>-0.30877700000000002</c:v>
                </c:pt>
                <c:pt idx="27313">
                  <c:v>-0.30877199999999999</c:v>
                </c:pt>
                <c:pt idx="27314">
                  <c:v>-0.308832</c:v>
                </c:pt>
                <c:pt idx="27315">
                  <c:v>-0.309452</c:v>
                </c:pt>
                <c:pt idx="27316">
                  <c:v>-0.31044699999999997</c:v>
                </c:pt>
                <c:pt idx="27317">
                  <c:v>-0.310805</c:v>
                </c:pt>
                <c:pt idx="27318">
                  <c:v>-0.31075199999999997</c:v>
                </c:pt>
                <c:pt idx="27319">
                  <c:v>-0.31069400000000003</c:v>
                </c:pt>
                <c:pt idx="27320">
                  <c:v>-0.31076900000000002</c:v>
                </c:pt>
                <c:pt idx="27321">
                  <c:v>-0.31121199999999999</c:v>
                </c:pt>
                <c:pt idx="27322">
                  <c:v>-0.31187700000000002</c:v>
                </c:pt>
                <c:pt idx="27323">
                  <c:v>-0.312413</c:v>
                </c:pt>
                <c:pt idx="27324">
                  <c:v>-0.31282599999999999</c:v>
                </c:pt>
                <c:pt idx="27325">
                  <c:v>-0.31255300000000003</c:v>
                </c:pt>
                <c:pt idx="27326">
                  <c:v>-0.31398599999999999</c:v>
                </c:pt>
                <c:pt idx="27327">
                  <c:v>-0.31809599999999999</c:v>
                </c:pt>
                <c:pt idx="27328">
                  <c:v>-0.31710700000000003</c:v>
                </c:pt>
                <c:pt idx="27329">
                  <c:v>-0.31586999999999998</c:v>
                </c:pt>
                <c:pt idx="27330">
                  <c:v>-0.31391400000000003</c:v>
                </c:pt>
                <c:pt idx="27331">
                  <c:v>-0.31278499999999998</c:v>
                </c:pt>
                <c:pt idx="27332">
                  <c:v>-0.31027100000000002</c:v>
                </c:pt>
                <c:pt idx="27333">
                  <c:v>-0.30691499999999999</c:v>
                </c:pt>
                <c:pt idx="27334">
                  <c:v>-0.30532999999999999</c:v>
                </c:pt>
                <c:pt idx="27335">
                  <c:v>-0.30433199999999999</c:v>
                </c:pt>
                <c:pt idx="27336">
                  <c:v>-0.302012</c:v>
                </c:pt>
                <c:pt idx="27337">
                  <c:v>-0.300485</c:v>
                </c:pt>
                <c:pt idx="27338">
                  <c:v>-0.30010700000000001</c:v>
                </c:pt>
                <c:pt idx="27339">
                  <c:v>-0.299896</c:v>
                </c:pt>
                <c:pt idx="27340">
                  <c:v>-0.29922900000000002</c:v>
                </c:pt>
                <c:pt idx="27341">
                  <c:v>-0.29873</c:v>
                </c:pt>
                <c:pt idx="27342">
                  <c:v>-0.29809099999999999</c:v>
                </c:pt>
                <c:pt idx="27343">
                  <c:v>-0.29744799999999999</c:v>
                </c:pt>
                <c:pt idx="27344">
                  <c:v>-0.29553400000000002</c:v>
                </c:pt>
                <c:pt idx="27345">
                  <c:v>-0.29825200000000002</c:v>
                </c:pt>
                <c:pt idx="27346">
                  <c:v>-0.30029299999999998</c:v>
                </c:pt>
                <c:pt idx="27347">
                  <c:v>-0.29330600000000001</c:v>
                </c:pt>
                <c:pt idx="27348">
                  <c:v>-0.29330000000000001</c:v>
                </c:pt>
                <c:pt idx="27349">
                  <c:v>-0.29438599999999998</c:v>
                </c:pt>
                <c:pt idx="27350">
                  <c:v>-0.29173900000000003</c:v>
                </c:pt>
                <c:pt idx="27351">
                  <c:v>-0.289995</c:v>
                </c:pt>
                <c:pt idx="27352">
                  <c:v>-0.28795399999999999</c:v>
                </c:pt>
                <c:pt idx="27353">
                  <c:v>-0.286138</c:v>
                </c:pt>
                <c:pt idx="27354">
                  <c:v>-0.28341</c:v>
                </c:pt>
                <c:pt idx="27355">
                  <c:v>-0.28099800000000003</c:v>
                </c:pt>
                <c:pt idx="27356">
                  <c:v>-0.279003</c:v>
                </c:pt>
                <c:pt idx="27357">
                  <c:v>-0.277443</c:v>
                </c:pt>
                <c:pt idx="27358">
                  <c:v>-0.27501900000000001</c:v>
                </c:pt>
                <c:pt idx="27359">
                  <c:v>-0.27201999999999998</c:v>
                </c:pt>
                <c:pt idx="27360">
                  <c:v>-0.27028200000000002</c:v>
                </c:pt>
                <c:pt idx="27361">
                  <c:v>-0.26827499999999999</c:v>
                </c:pt>
                <c:pt idx="27362">
                  <c:v>-0.267235</c:v>
                </c:pt>
                <c:pt idx="27363">
                  <c:v>-0.26591199999999998</c:v>
                </c:pt>
                <c:pt idx="27364">
                  <c:v>-0.26575100000000001</c:v>
                </c:pt>
                <c:pt idx="27365">
                  <c:v>-0.26636399999999999</c:v>
                </c:pt>
                <c:pt idx="27366">
                  <c:v>-0.265733</c:v>
                </c:pt>
                <c:pt idx="27367">
                  <c:v>-0.26382800000000001</c:v>
                </c:pt>
                <c:pt idx="27368">
                  <c:v>-0.26819100000000001</c:v>
                </c:pt>
                <c:pt idx="27369">
                  <c:v>-0.27148899999999998</c:v>
                </c:pt>
                <c:pt idx="27370">
                  <c:v>-0.270625</c:v>
                </c:pt>
                <c:pt idx="27371">
                  <c:v>-0.27049099999999998</c:v>
                </c:pt>
                <c:pt idx="27372">
                  <c:v>-0.27094600000000002</c:v>
                </c:pt>
                <c:pt idx="27373">
                  <c:v>-0.270955</c:v>
                </c:pt>
                <c:pt idx="27374">
                  <c:v>-0.26921299999999998</c:v>
                </c:pt>
                <c:pt idx="27375">
                  <c:v>-0.26783000000000001</c:v>
                </c:pt>
                <c:pt idx="27376">
                  <c:v>-0.26652300000000001</c:v>
                </c:pt>
                <c:pt idx="27377">
                  <c:v>-0.26577600000000001</c:v>
                </c:pt>
                <c:pt idx="27378">
                  <c:v>-0.26565899999999998</c:v>
                </c:pt>
                <c:pt idx="27379">
                  <c:v>-0.26502700000000001</c:v>
                </c:pt>
                <c:pt idx="27380">
                  <c:v>-0.26385900000000001</c:v>
                </c:pt>
                <c:pt idx="27381">
                  <c:v>-0.262847</c:v>
                </c:pt>
                <c:pt idx="27382">
                  <c:v>-0.26133800000000001</c:v>
                </c:pt>
                <c:pt idx="27383">
                  <c:v>-0.26132</c:v>
                </c:pt>
                <c:pt idx="27384">
                  <c:v>-0.26009199999999999</c:v>
                </c:pt>
                <c:pt idx="27385">
                  <c:v>-0.258876</c:v>
                </c:pt>
                <c:pt idx="27386">
                  <c:v>-0.256853</c:v>
                </c:pt>
                <c:pt idx="27387">
                  <c:v>-0.25723200000000002</c:v>
                </c:pt>
                <c:pt idx="27388">
                  <c:v>-0.25828899999999999</c:v>
                </c:pt>
                <c:pt idx="27389">
                  <c:v>-0.258127</c:v>
                </c:pt>
                <c:pt idx="27390">
                  <c:v>-0.25720100000000001</c:v>
                </c:pt>
                <c:pt idx="27391">
                  <c:v>-0.25740099999999999</c:v>
                </c:pt>
                <c:pt idx="27392">
                  <c:v>-0.25539099999999998</c:v>
                </c:pt>
                <c:pt idx="27393">
                  <c:v>-0.25014700000000001</c:v>
                </c:pt>
                <c:pt idx="27394">
                  <c:v>-0.25607000000000002</c:v>
                </c:pt>
                <c:pt idx="27395">
                  <c:v>-0.25560300000000002</c:v>
                </c:pt>
                <c:pt idx="27396">
                  <c:v>-0.25632500000000003</c:v>
                </c:pt>
                <c:pt idx="27397">
                  <c:v>-0.25583099999999998</c:v>
                </c:pt>
                <c:pt idx="27398">
                  <c:v>-0.25490099999999999</c:v>
                </c:pt>
                <c:pt idx="27399">
                  <c:v>-0.25419000000000003</c:v>
                </c:pt>
                <c:pt idx="27400">
                  <c:v>-0.25625399999999998</c:v>
                </c:pt>
                <c:pt idx="27401">
                  <c:v>-0.25531399999999999</c:v>
                </c:pt>
                <c:pt idx="27402">
                  <c:v>-0.25541799999999998</c:v>
                </c:pt>
                <c:pt idx="27403">
                  <c:v>-0.255519</c:v>
                </c:pt>
                <c:pt idx="27404">
                  <c:v>-0.255106</c:v>
                </c:pt>
                <c:pt idx="27405">
                  <c:v>-0.25518999999999997</c:v>
                </c:pt>
                <c:pt idx="27406">
                  <c:v>-0.254778</c:v>
                </c:pt>
                <c:pt idx="27407">
                  <c:v>-0.25519599999999998</c:v>
                </c:pt>
                <c:pt idx="27408">
                  <c:v>-0.25635799999999997</c:v>
                </c:pt>
                <c:pt idx="27409">
                  <c:v>-0.25597799999999998</c:v>
                </c:pt>
                <c:pt idx="27410">
                  <c:v>-0.256855</c:v>
                </c:pt>
                <c:pt idx="27411">
                  <c:v>-0.25712800000000002</c:v>
                </c:pt>
                <c:pt idx="27412">
                  <c:v>-0.257189</c:v>
                </c:pt>
                <c:pt idx="27413">
                  <c:v>-0.25679099999999999</c:v>
                </c:pt>
                <c:pt idx="27414">
                  <c:v>-0.25704500000000002</c:v>
                </c:pt>
                <c:pt idx="27415">
                  <c:v>-0.25779800000000003</c:v>
                </c:pt>
                <c:pt idx="27416">
                  <c:v>-0.25746999999999998</c:v>
                </c:pt>
                <c:pt idx="27417">
                  <c:v>-0.25778899999999999</c:v>
                </c:pt>
                <c:pt idx="27418">
                  <c:v>-0.25764599999999999</c:v>
                </c:pt>
                <c:pt idx="27419">
                  <c:v>-0.25789800000000002</c:v>
                </c:pt>
                <c:pt idx="27420">
                  <c:v>-0.259826</c:v>
                </c:pt>
                <c:pt idx="27421">
                  <c:v>-0.26107200000000003</c:v>
                </c:pt>
                <c:pt idx="27422">
                  <c:v>-0.26114999999999999</c:v>
                </c:pt>
                <c:pt idx="27423">
                  <c:v>-0.26138</c:v>
                </c:pt>
                <c:pt idx="27424">
                  <c:v>-0.26229400000000003</c:v>
                </c:pt>
                <c:pt idx="27425">
                  <c:v>-0.26297199999999998</c:v>
                </c:pt>
                <c:pt idx="27426">
                  <c:v>-0.26251400000000003</c:v>
                </c:pt>
                <c:pt idx="27427">
                  <c:v>-0.26130399999999998</c:v>
                </c:pt>
                <c:pt idx="27428">
                  <c:v>-0.259857</c:v>
                </c:pt>
                <c:pt idx="27429">
                  <c:v>-0.25843500000000003</c:v>
                </c:pt>
                <c:pt idx="27430">
                  <c:v>-0.25707799999999997</c:v>
                </c:pt>
                <c:pt idx="27431">
                  <c:v>-0.25543900000000003</c:v>
                </c:pt>
                <c:pt idx="27432">
                  <c:v>-0.25375999999999999</c:v>
                </c:pt>
                <c:pt idx="27433">
                  <c:v>-0.25298700000000002</c:v>
                </c:pt>
                <c:pt idx="27434">
                  <c:v>-0.25191599999999997</c:v>
                </c:pt>
                <c:pt idx="27435">
                  <c:v>-0.25046800000000002</c:v>
                </c:pt>
                <c:pt idx="27436">
                  <c:v>-0.24906400000000001</c:v>
                </c:pt>
                <c:pt idx="27437">
                  <c:v>-0.24768899999999999</c:v>
                </c:pt>
                <c:pt idx="27438">
                  <c:v>-0.24618000000000001</c:v>
                </c:pt>
                <c:pt idx="27439">
                  <c:v>-0.24743699999999999</c:v>
                </c:pt>
                <c:pt idx="27440">
                  <c:v>-0.25347700000000001</c:v>
                </c:pt>
                <c:pt idx="27441">
                  <c:v>-0.25208199999999997</c:v>
                </c:pt>
                <c:pt idx="27442">
                  <c:v>-0.25231500000000001</c:v>
                </c:pt>
                <c:pt idx="27443">
                  <c:v>-0.25183499999999998</c:v>
                </c:pt>
                <c:pt idx="27444">
                  <c:v>-0.251444</c:v>
                </c:pt>
                <c:pt idx="27445">
                  <c:v>-0.251029</c:v>
                </c:pt>
                <c:pt idx="27446">
                  <c:v>-0.250635</c:v>
                </c:pt>
                <c:pt idx="27447">
                  <c:v>-0.251222</c:v>
                </c:pt>
                <c:pt idx="27448">
                  <c:v>-0.25083299999999997</c:v>
                </c:pt>
                <c:pt idx="27449">
                  <c:v>-0.25091200000000002</c:v>
                </c:pt>
                <c:pt idx="27450">
                  <c:v>-0.25060500000000002</c:v>
                </c:pt>
                <c:pt idx="27451">
                  <c:v>-0.249221</c:v>
                </c:pt>
                <c:pt idx="27452">
                  <c:v>-0.24882799999999999</c:v>
                </c:pt>
                <c:pt idx="27453">
                  <c:v>-0.247507</c:v>
                </c:pt>
                <c:pt idx="27454">
                  <c:v>-0.24673600000000001</c:v>
                </c:pt>
                <c:pt idx="27455">
                  <c:v>-0.24402699999999999</c:v>
                </c:pt>
                <c:pt idx="27456">
                  <c:v>-0.242814</c:v>
                </c:pt>
                <c:pt idx="27457">
                  <c:v>-0.24230699999999999</c:v>
                </c:pt>
                <c:pt idx="27458">
                  <c:v>-0.24353900000000001</c:v>
                </c:pt>
                <c:pt idx="27459">
                  <c:v>-0.24509400000000001</c:v>
                </c:pt>
                <c:pt idx="27460">
                  <c:v>-0.244225</c:v>
                </c:pt>
                <c:pt idx="27461">
                  <c:v>-0.242812</c:v>
                </c:pt>
                <c:pt idx="27462">
                  <c:v>-0.24119399999999999</c:v>
                </c:pt>
                <c:pt idx="27463">
                  <c:v>-0.23919699999999999</c:v>
                </c:pt>
                <c:pt idx="27464">
                  <c:v>-0.23824600000000001</c:v>
                </c:pt>
                <c:pt idx="27465">
                  <c:v>-0.23666999999999999</c:v>
                </c:pt>
                <c:pt idx="27466">
                  <c:v>-0.23569799999999999</c:v>
                </c:pt>
                <c:pt idx="27467">
                  <c:v>-0.23592399999999999</c:v>
                </c:pt>
                <c:pt idx="27468">
                  <c:v>-0.235593</c:v>
                </c:pt>
                <c:pt idx="27469">
                  <c:v>-0.23447000000000001</c:v>
                </c:pt>
                <c:pt idx="27470">
                  <c:v>-0.23908499999999999</c:v>
                </c:pt>
                <c:pt idx="27471">
                  <c:v>-0.24165300000000001</c:v>
                </c:pt>
                <c:pt idx="27472">
                  <c:v>-0.24010200000000001</c:v>
                </c:pt>
                <c:pt idx="27473">
                  <c:v>-0.23947499999999999</c:v>
                </c:pt>
                <c:pt idx="27474">
                  <c:v>-0.23891999999999999</c:v>
                </c:pt>
                <c:pt idx="27475">
                  <c:v>-0.23857400000000001</c:v>
                </c:pt>
                <c:pt idx="27476">
                  <c:v>-0.23722499999999999</c:v>
                </c:pt>
                <c:pt idx="27477">
                  <c:v>-0.237201</c:v>
                </c:pt>
                <c:pt idx="27478">
                  <c:v>-0.23835600000000001</c:v>
                </c:pt>
                <c:pt idx="27479">
                  <c:v>-0.23780299999999999</c:v>
                </c:pt>
                <c:pt idx="27480">
                  <c:v>-0.237709</c:v>
                </c:pt>
                <c:pt idx="27481">
                  <c:v>-0.23838200000000001</c:v>
                </c:pt>
                <c:pt idx="27482">
                  <c:v>-0.23863100000000001</c:v>
                </c:pt>
                <c:pt idx="27483">
                  <c:v>-0.238623</c:v>
                </c:pt>
                <c:pt idx="27484">
                  <c:v>-0.242869</c:v>
                </c:pt>
                <c:pt idx="27485">
                  <c:v>-0.24812000000000001</c:v>
                </c:pt>
                <c:pt idx="27486">
                  <c:v>-0.24726899999999999</c:v>
                </c:pt>
                <c:pt idx="27487">
                  <c:v>-0.24735199999999999</c:v>
                </c:pt>
                <c:pt idx="27488">
                  <c:v>-0.24793200000000001</c:v>
                </c:pt>
                <c:pt idx="27489">
                  <c:v>-0.24948100000000001</c:v>
                </c:pt>
                <c:pt idx="27490">
                  <c:v>-0.25128200000000001</c:v>
                </c:pt>
                <c:pt idx="27491">
                  <c:v>-0.253056</c:v>
                </c:pt>
                <c:pt idx="27492">
                  <c:v>-0.25369900000000001</c:v>
                </c:pt>
                <c:pt idx="27493">
                  <c:v>-0.25286999999999998</c:v>
                </c:pt>
                <c:pt idx="27494">
                  <c:v>-0.25314999999999999</c:v>
                </c:pt>
                <c:pt idx="27495">
                  <c:v>-0.25377899999999998</c:v>
                </c:pt>
                <c:pt idx="27496">
                  <c:v>-0.25776399999999999</c:v>
                </c:pt>
                <c:pt idx="27497">
                  <c:v>-0.26402900000000001</c:v>
                </c:pt>
                <c:pt idx="27498">
                  <c:v>-0.26216800000000001</c:v>
                </c:pt>
                <c:pt idx="27499">
                  <c:v>-0.26045200000000002</c:v>
                </c:pt>
                <c:pt idx="27500">
                  <c:v>-0.25869999999999999</c:v>
                </c:pt>
                <c:pt idx="27501">
                  <c:v>-0.25870300000000002</c:v>
                </c:pt>
                <c:pt idx="27502">
                  <c:v>-0.25878099999999998</c:v>
                </c:pt>
                <c:pt idx="27503">
                  <c:v>-0.25951000000000002</c:v>
                </c:pt>
                <c:pt idx="27504">
                  <c:v>-0.25937100000000002</c:v>
                </c:pt>
                <c:pt idx="27505">
                  <c:v>-0.25975999999999999</c:v>
                </c:pt>
                <c:pt idx="27506">
                  <c:v>-0.25941599999999998</c:v>
                </c:pt>
                <c:pt idx="27507">
                  <c:v>-0.25809199999999999</c:v>
                </c:pt>
                <c:pt idx="27508">
                  <c:v>-0.26024799999999998</c:v>
                </c:pt>
                <c:pt idx="27509">
                  <c:v>-0.267013</c:v>
                </c:pt>
                <c:pt idx="27510">
                  <c:v>-0.26719399999999999</c:v>
                </c:pt>
                <c:pt idx="27511">
                  <c:v>-0.26816499999999999</c:v>
                </c:pt>
                <c:pt idx="27512">
                  <c:v>-0.26862799999999998</c:v>
                </c:pt>
                <c:pt idx="27513">
                  <c:v>-0.27021699999999998</c:v>
                </c:pt>
                <c:pt idx="27514">
                  <c:v>-0.272198</c:v>
                </c:pt>
                <c:pt idx="27515">
                  <c:v>-0.273893</c:v>
                </c:pt>
                <c:pt idx="27516">
                  <c:v>-0.27409099999999997</c:v>
                </c:pt>
                <c:pt idx="27517">
                  <c:v>-0.27410000000000001</c:v>
                </c:pt>
                <c:pt idx="27518">
                  <c:v>-0.27454699999999999</c:v>
                </c:pt>
                <c:pt idx="27519">
                  <c:v>-0.273428</c:v>
                </c:pt>
                <c:pt idx="27520">
                  <c:v>-0.27300600000000003</c:v>
                </c:pt>
                <c:pt idx="27521">
                  <c:v>-0.27777299999999999</c:v>
                </c:pt>
                <c:pt idx="27522">
                  <c:v>-0.27706199999999997</c:v>
                </c:pt>
                <c:pt idx="27523">
                  <c:v>-0.276731</c:v>
                </c:pt>
                <c:pt idx="27524">
                  <c:v>-0.27744099999999999</c:v>
                </c:pt>
                <c:pt idx="27525">
                  <c:v>-0.27882400000000002</c:v>
                </c:pt>
                <c:pt idx="27526">
                  <c:v>-0.27920099999999998</c:v>
                </c:pt>
                <c:pt idx="27527">
                  <c:v>-0.27884599999999998</c:v>
                </c:pt>
                <c:pt idx="27528">
                  <c:v>-0.27755999999999997</c:v>
                </c:pt>
                <c:pt idx="27529">
                  <c:v>-0.27805200000000002</c:v>
                </c:pt>
                <c:pt idx="27530">
                  <c:v>-0.27756399999999998</c:v>
                </c:pt>
                <c:pt idx="27531">
                  <c:v>-0.27732800000000002</c:v>
                </c:pt>
                <c:pt idx="27532">
                  <c:v>-0.27851999999999999</c:v>
                </c:pt>
                <c:pt idx="27533">
                  <c:v>-0.28398299999999999</c:v>
                </c:pt>
                <c:pt idx="27534">
                  <c:v>-0.28292400000000001</c:v>
                </c:pt>
                <c:pt idx="27535">
                  <c:v>-0.28299099999999999</c:v>
                </c:pt>
                <c:pt idx="27536">
                  <c:v>-0.28190300000000001</c:v>
                </c:pt>
                <c:pt idx="27537">
                  <c:v>-0.280779</c:v>
                </c:pt>
                <c:pt idx="27538">
                  <c:v>-0.27963199999999999</c:v>
                </c:pt>
                <c:pt idx="27539">
                  <c:v>-0.280192</c:v>
                </c:pt>
                <c:pt idx="27540">
                  <c:v>-0.279532</c:v>
                </c:pt>
                <c:pt idx="27541">
                  <c:v>-0.27839799999999998</c:v>
                </c:pt>
                <c:pt idx="27542">
                  <c:v>-0.277171</c:v>
                </c:pt>
                <c:pt idx="27543">
                  <c:v>-0.277366</c:v>
                </c:pt>
                <c:pt idx="27544">
                  <c:v>-0.27736899999999998</c:v>
                </c:pt>
                <c:pt idx="27545">
                  <c:v>-0.277451</c:v>
                </c:pt>
                <c:pt idx="27546">
                  <c:v>-0.27650200000000003</c:v>
                </c:pt>
                <c:pt idx="27547">
                  <c:v>-0.27791700000000003</c:v>
                </c:pt>
                <c:pt idx="27548">
                  <c:v>-0.28468399999999999</c:v>
                </c:pt>
                <c:pt idx="27549">
                  <c:v>-0.28597600000000001</c:v>
                </c:pt>
                <c:pt idx="27550">
                  <c:v>-0.28767700000000002</c:v>
                </c:pt>
                <c:pt idx="27551">
                  <c:v>-0.28929500000000002</c:v>
                </c:pt>
                <c:pt idx="27552">
                  <c:v>-0.29062300000000002</c:v>
                </c:pt>
                <c:pt idx="27553">
                  <c:v>-0.291242</c:v>
                </c:pt>
                <c:pt idx="27554">
                  <c:v>-0.29239199999999999</c:v>
                </c:pt>
                <c:pt idx="27555">
                  <c:v>-0.29358699999999999</c:v>
                </c:pt>
                <c:pt idx="27556">
                  <c:v>-0.29531600000000002</c:v>
                </c:pt>
                <c:pt idx="27557">
                  <c:v>-0.29664600000000002</c:v>
                </c:pt>
                <c:pt idx="27558">
                  <c:v>-0.297095</c:v>
                </c:pt>
                <c:pt idx="27559">
                  <c:v>-0.29691400000000001</c:v>
                </c:pt>
                <c:pt idx="27560">
                  <c:v>-0.30171799999999999</c:v>
                </c:pt>
                <c:pt idx="27561">
                  <c:v>-0.309726</c:v>
                </c:pt>
                <c:pt idx="27562">
                  <c:v>-0.31013400000000002</c:v>
                </c:pt>
                <c:pt idx="27563">
                  <c:v>-0.30895299999999998</c:v>
                </c:pt>
                <c:pt idx="27564">
                  <c:v>-0.30633300000000002</c:v>
                </c:pt>
                <c:pt idx="27565">
                  <c:v>-0.30698199999999998</c:v>
                </c:pt>
                <c:pt idx="27566">
                  <c:v>-0.306867</c:v>
                </c:pt>
                <c:pt idx="27567">
                  <c:v>-0.30754599999999999</c:v>
                </c:pt>
                <c:pt idx="27568">
                  <c:v>-0.30822300000000002</c:v>
                </c:pt>
                <c:pt idx="27569">
                  <c:v>-0.30904199999999998</c:v>
                </c:pt>
                <c:pt idx="27570">
                  <c:v>-0.309923</c:v>
                </c:pt>
                <c:pt idx="27571">
                  <c:v>-0.30998199999999998</c:v>
                </c:pt>
                <c:pt idx="27572">
                  <c:v>-0.309554</c:v>
                </c:pt>
                <c:pt idx="27573">
                  <c:v>-0.30688599999999999</c:v>
                </c:pt>
                <c:pt idx="27574">
                  <c:v>-0.31063299999999999</c:v>
                </c:pt>
                <c:pt idx="27575">
                  <c:v>-0.31501000000000001</c:v>
                </c:pt>
                <c:pt idx="27576">
                  <c:v>-0.31412200000000001</c:v>
                </c:pt>
                <c:pt idx="27577">
                  <c:v>-0.31382599999999999</c:v>
                </c:pt>
                <c:pt idx="27578">
                  <c:v>-0.31403399999999998</c:v>
                </c:pt>
                <c:pt idx="27579">
                  <c:v>-0.31434200000000001</c:v>
                </c:pt>
                <c:pt idx="27580">
                  <c:v>-0.31371900000000003</c:v>
                </c:pt>
                <c:pt idx="27581">
                  <c:v>-0.31424099999999999</c:v>
                </c:pt>
                <c:pt idx="27582">
                  <c:v>-0.31552000000000002</c:v>
                </c:pt>
                <c:pt idx="27583">
                  <c:v>-0.31680900000000001</c:v>
                </c:pt>
                <c:pt idx="27584">
                  <c:v>-0.31729200000000002</c:v>
                </c:pt>
                <c:pt idx="27585">
                  <c:v>-0.31806299999999998</c:v>
                </c:pt>
                <c:pt idx="27586">
                  <c:v>-0.318915</c:v>
                </c:pt>
                <c:pt idx="27587">
                  <c:v>-0.32018099999999999</c:v>
                </c:pt>
                <c:pt idx="27588">
                  <c:v>-0.31992300000000001</c:v>
                </c:pt>
                <c:pt idx="27589">
                  <c:v>-0.324882</c:v>
                </c:pt>
                <c:pt idx="27590">
                  <c:v>-0.32819700000000002</c:v>
                </c:pt>
                <c:pt idx="27591">
                  <c:v>-0.32829599999999998</c:v>
                </c:pt>
                <c:pt idx="27592">
                  <c:v>-0.32909899999999997</c:v>
                </c:pt>
                <c:pt idx="27593">
                  <c:v>-0.33021899999999998</c:v>
                </c:pt>
                <c:pt idx="27594">
                  <c:v>-0.33271600000000001</c:v>
                </c:pt>
                <c:pt idx="27595">
                  <c:v>-0.32767800000000002</c:v>
                </c:pt>
                <c:pt idx="27596">
                  <c:v>-0.33148699999999998</c:v>
                </c:pt>
                <c:pt idx="27597">
                  <c:v>-0.33440700000000001</c:v>
                </c:pt>
                <c:pt idx="27598">
                  <c:v>-0.33565400000000001</c:v>
                </c:pt>
                <c:pt idx="27599">
                  <c:v>-0.33821800000000002</c:v>
                </c:pt>
                <c:pt idx="27600">
                  <c:v>-0.33950000000000002</c:v>
                </c:pt>
                <c:pt idx="27601">
                  <c:v>-0.34117500000000001</c:v>
                </c:pt>
                <c:pt idx="27602">
                  <c:v>-0.341808</c:v>
                </c:pt>
                <c:pt idx="27603">
                  <c:v>-0.34173700000000001</c:v>
                </c:pt>
                <c:pt idx="27604">
                  <c:v>-0.34727599999999997</c:v>
                </c:pt>
                <c:pt idx="27605">
                  <c:v>-0.34728700000000001</c:v>
                </c:pt>
                <c:pt idx="27606">
                  <c:v>-0.344835</c:v>
                </c:pt>
                <c:pt idx="27607">
                  <c:v>-0.34175100000000003</c:v>
                </c:pt>
                <c:pt idx="27608">
                  <c:v>-0.33770299999999998</c:v>
                </c:pt>
                <c:pt idx="27609">
                  <c:v>-0.33650999999999998</c:v>
                </c:pt>
                <c:pt idx="27610">
                  <c:v>-0.33621800000000002</c:v>
                </c:pt>
                <c:pt idx="27611">
                  <c:v>-0.33588600000000002</c:v>
                </c:pt>
                <c:pt idx="27612">
                  <c:v>-0.33556999999999998</c:v>
                </c:pt>
                <c:pt idx="27613">
                  <c:v>-0.334839</c:v>
                </c:pt>
                <c:pt idx="27614">
                  <c:v>-0.33298299999999997</c:v>
                </c:pt>
                <c:pt idx="27615">
                  <c:v>-0.33215099999999997</c:v>
                </c:pt>
                <c:pt idx="27616">
                  <c:v>-0.32984200000000002</c:v>
                </c:pt>
                <c:pt idx="27617">
                  <c:v>-0.32890399999999997</c:v>
                </c:pt>
                <c:pt idx="27618">
                  <c:v>-0.32863700000000001</c:v>
                </c:pt>
                <c:pt idx="27619">
                  <c:v>-0.32672000000000001</c:v>
                </c:pt>
                <c:pt idx="27620">
                  <c:v>-0.33190199999999997</c:v>
                </c:pt>
                <c:pt idx="27621">
                  <c:v>-0.33207100000000001</c:v>
                </c:pt>
                <c:pt idx="27622">
                  <c:v>-0.33124999999999999</c:v>
                </c:pt>
                <c:pt idx="27623">
                  <c:v>-0.33192199999999999</c:v>
                </c:pt>
                <c:pt idx="27624">
                  <c:v>-0.33208900000000002</c:v>
                </c:pt>
                <c:pt idx="27625">
                  <c:v>-0.332733</c:v>
                </c:pt>
                <c:pt idx="27626">
                  <c:v>-0.33238299999999998</c:v>
                </c:pt>
                <c:pt idx="27627">
                  <c:v>-0.33312999999999998</c:v>
                </c:pt>
                <c:pt idx="27628">
                  <c:v>-0.33424100000000001</c:v>
                </c:pt>
                <c:pt idx="27629">
                  <c:v>-0.33434900000000001</c:v>
                </c:pt>
                <c:pt idx="27630">
                  <c:v>-0.33449600000000002</c:v>
                </c:pt>
                <c:pt idx="27631">
                  <c:v>-0.33401900000000001</c:v>
                </c:pt>
                <c:pt idx="27632">
                  <c:v>-0.33260200000000001</c:v>
                </c:pt>
                <c:pt idx="27633">
                  <c:v>-0.33121800000000001</c:v>
                </c:pt>
                <c:pt idx="27634">
                  <c:v>-0.32918799999999998</c:v>
                </c:pt>
                <c:pt idx="27635">
                  <c:v>-0.32700499999999999</c:v>
                </c:pt>
                <c:pt idx="27636">
                  <c:v>-0.32603900000000002</c:v>
                </c:pt>
                <c:pt idx="27637">
                  <c:v>-0.32435599999999998</c:v>
                </c:pt>
                <c:pt idx="27638">
                  <c:v>-0.32533099999999998</c:v>
                </c:pt>
                <c:pt idx="27639">
                  <c:v>-0.32628000000000001</c:v>
                </c:pt>
                <c:pt idx="27640">
                  <c:v>-0.32634099999999999</c:v>
                </c:pt>
                <c:pt idx="27641">
                  <c:v>-0.32639499999999999</c:v>
                </c:pt>
                <c:pt idx="27642">
                  <c:v>-0.32684600000000003</c:v>
                </c:pt>
                <c:pt idx="27643">
                  <c:v>-0.32741700000000001</c:v>
                </c:pt>
                <c:pt idx="27644">
                  <c:v>-0.32830999999999999</c:v>
                </c:pt>
                <c:pt idx="27645">
                  <c:v>-0.33254400000000001</c:v>
                </c:pt>
                <c:pt idx="27646">
                  <c:v>-0.32987899999999998</c:v>
                </c:pt>
                <c:pt idx="27647">
                  <c:v>-0.32886900000000002</c:v>
                </c:pt>
                <c:pt idx="27648">
                  <c:v>-0.32785399999999998</c:v>
                </c:pt>
                <c:pt idx="27649">
                  <c:v>-0.32623000000000002</c:v>
                </c:pt>
                <c:pt idx="27650">
                  <c:v>-0.32441399999999998</c:v>
                </c:pt>
                <c:pt idx="27651">
                  <c:v>-0.322938</c:v>
                </c:pt>
                <c:pt idx="27652">
                  <c:v>-0.32085999999999998</c:v>
                </c:pt>
                <c:pt idx="27653">
                  <c:v>-0.31924799999999998</c:v>
                </c:pt>
                <c:pt idx="27654">
                  <c:v>-0.31825500000000001</c:v>
                </c:pt>
                <c:pt idx="27655">
                  <c:v>-0.31679200000000002</c:v>
                </c:pt>
                <c:pt idx="27656">
                  <c:v>-0.31511299999999998</c:v>
                </c:pt>
                <c:pt idx="27657">
                  <c:v>-0.31355699999999997</c:v>
                </c:pt>
                <c:pt idx="27658">
                  <c:v>-0.31324600000000002</c:v>
                </c:pt>
                <c:pt idx="27659">
                  <c:v>-0.31168400000000002</c:v>
                </c:pt>
                <c:pt idx="27660">
                  <c:v>-0.30923400000000001</c:v>
                </c:pt>
                <c:pt idx="27661">
                  <c:v>-0.30738100000000002</c:v>
                </c:pt>
                <c:pt idx="27662">
                  <c:v>-0.30524600000000002</c:v>
                </c:pt>
                <c:pt idx="27663">
                  <c:v>-0.30260199999999998</c:v>
                </c:pt>
                <c:pt idx="27664">
                  <c:v>-0.30063299999999998</c:v>
                </c:pt>
                <c:pt idx="27665">
                  <c:v>-0.29985299999999998</c:v>
                </c:pt>
                <c:pt idx="27666">
                  <c:v>-0.298705</c:v>
                </c:pt>
                <c:pt idx="27667">
                  <c:v>-0.30082500000000001</c:v>
                </c:pt>
                <c:pt idx="27668">
                  <c:v>-0.30275200000000002</c:v>
                </c:pt>
                <c:pt idx="27669">
                  <c:v>-0.298711</c:v>
                </c:pt>
                <c:pt idx="27670">
                  <c:v>-0.29536299999999999</c:v>
                </c:pt>
                <c:pt idx="27671">
                  <c:v>-0.29321900000000001</c:v>
                </c:pt>
                <c:pt idx="27672">
                  <c:v>-0.291875</c:v>
                </c:pt>
                <c:pt idx="27673">
                  <c:v>-0.289053</c:v>
                </c:pt>
                <c:pt idx="27674">
                  <c:v>-0.28694199999999997</c:v>
                </c:pt>
                <c:pt idx="27675">
                  <c:v>-0.28559499999999999</c:v>
                </c:pt>
                <c:pt idx="27676">
                  <c:v>-0.28359499999999999</c:v>
                </c:pt>
                <c:pt idx="27677">
                  <c:v>-0.27977099999999999</c:v>
                </c:pt>
                <c:pt idx="27678">
                  <c:v>-0.27529100000000001</c:v>
                </c:pt>
                <c:pt idx="27679">
                  <c:v>-0.27138699999999999</c:v>
                </c:pt>
                <c:pt idx="27680">
                  <c:v>-0.268459</c:v>
                </c:pt>
                <c:pt idx="27681">
                  <c:v>-0.26651799999999998</c:v>
                </c:pt>
                <c:pt idx="27682">
                  <c:v>-0.26452999999999999</c:v>
                </c:pt>
                <c:pt idx="27683">
                  <c:v>-0.26195099999999999</c:v>
                </c:pt>
                <c:pt idx="27684">
                  <c:v>-0.259268</c:v>
                </c:pt>
                <c:pt idx="27685">
                  <c:v>-0.25552399999999997</c:v>
                </c:pt>
                <c:pt idx="27686">
                  <c:v>-0.254112</c:v>
                </c:pt>
                <c:pt idx="27687">
                  <c:v>-0.25453300000000001</c:v>
                </c:pt>
                <c:pt idx="27688">
                  <c:v>-0.25165300000000002</c:v>
                </c:pt>
                <c:pt idx="27689">
                  <c:v>-0.25028299999999998</c:v>
                </c:pt>
                <c:pt idx="27690">
                  <c:v>-0.24781700000000001</c:v>
                </c:pt>
                <c:pt idx="27691">
                  <c:v>-0.246285</c:v>
                </c:pt>
                <c:pt idx="27692">
                  <c:v>-0.24365700000000001</c:v>
                </c:pt>
                <c:pt idx="27693">
                  <c:v>-0.24060000000000001</c:v>
                </c:pt>
                <c:pt idx="27694">
                  <c:v>-0.23826600000000001</c:v>
                </c:pt>
                <c:pt idx="27695">
                  <c:v>-0.236045</c:v>
                </c:pt>
                <c:pt idx="27696">
                  <c:v>-0.23309199999999999</c:v>
                </c:pt>
                <c:pt idx="27697">
                  <c:v>-0.230213</c:v>
                </c:pt>
                <c:pt idx="27698">
                  <c:v>-0.227191</c:v>
                </c:pt>
                <c:pt idx="27699">
                  <c:v>-0.22511</c:v>
                </c:pt>
                <c:pt idx="27700">
                  <c:v>-0.225022</c:v>
                </c:pt>
                <c:pt idx="27701">
                  <c:v>-0.22328200000000001</c:v>
                </c:pt>
                <c:pt idx="27702">
                  <c:v>-0.22117300000000001</c:v>
                </c:pt>
                <c:pt idx="27703">
                  <c:v>-0.21854499999999999</c:v>
                </c:pt>
                <c:pt idx="27704">
                  <c:v>-0.21465999999999999</c:v>
                </c:pt>
                <c:pt idx="27705">
                  <c:v>-0.21496699999999999</c:v>
                </c:pt>
                <c:pt idx="27706">
                  <c:v>-0.21676500000000001</c:v>
                </c:pt>
                <c:pt idx="27707">
                  <c:v>-0.213725</c:v>
                </c:pt>
                <c:pt idx="27708">
                  <c:v>-0.21306900000000001</c:v>
                </c:pt>
                <c:pt idx="27709">
                  <c:v>-0.212255</c:v>
                </c:pt>
                <c:pt idx="27710">
                  <c:v>-0.21182799999999999</c:v>
                </c:pt>
                <c:pt idx="27711">
                  <c:v>-0.21229000000000001</c:v>
                </c:pt>
                <c:pt idx="27712">
                  <c:v>-0.21221400000000001</c:v>
                </c:pt>
                <c:pt idx="27713">
                  <c:v>-0.211564</c:v>
                </c:pt>
                <c:pt idx="27714">
                  <c:v>-0.21127899999999999</c:v>
                </c:pt>
                <c:pt idx="27715">
                  <c:v>-0.21046999999999999</c:v>
                </c:pt>
                <c:pt idx="27716">
                  <c:v>-0.20871700000000001</c:v>
                </c:pt>
                <c:pt idx="27717">
                  <c:v>-0.20526700000000001</c:v>
                </c:pt>
                <c:pt idx="27718">
                  <c:v>-0.20022100000000001</c:v>
                </c:pt>
                <c:pt idx="27719">
                  <c:v>-0.19312499999999999</c:v>
                </c:pt>
                <c:pt idx="27720">
                  <c:v>-0.189362</c:v>
                </c:pt>
                <c:pt idx="27721">
                  <c:v>-0.18776000000000001</c:v>
                </c:pt>
                <c:pt idx="27722">
                  <c:v>-0.185226</c:v>
                </c:pt>
                <c:pt idx="27723">
                  <c:v>-0.18190400000000001</c:v>
                </c:pt>
                <c:pt idx="27724">
                  <c:v>-0.18221499999999999</c:v>
                </c:pt>
                <c:pt idx="27725">
                  <c:v>-0.18693299999999999</c:v>
                </c:pt>
                <c:pt idx="27726">
                  <c:v>-0.185448</c:v>
                </c:pt>
                <c:pt idx="27727">
                  <c:v>-0.184225</c:v>
                </c:pt>
                <c:pt idx="27728">
                  <c:v>-0.18237400000000001</c:v>
                </c:pt>
                <c:pt idx="27729">
                  <c:v>-0.18061099999999999</c:v>
                </c:pt>
                <c:pt idx="27730">
                  <c:v>-0.17957100000000001</c:v>
                </c:pt>
                <c:pt idx="27731">
                  <c:v>-0.17969599999999999</c:v>
                </c:pt>
                <c:pt idx="27732">
                  <c:v>-0.178288</c:v>
                </c:pt>
                <c:pt idx="27733">
                  <c:v>-0.176289</c:v>
                </c:pt>
                <c:pt idx="27734">
                  <c:v>-0.17250299999999999</c:v>
                </c:pt>
                <c:pt idx="27735">
                  <c:v>-0.17035700000000001</c:v>
                </c:pt>
                <c:pt idx="27736">
                  <c:v>-0.168516</c:v>
                </c:pt>
                <c:pt idx="27737">
                  <c:v>-0.166214</c:v>
                </c:pt>
                <c:pt idx="27738">
                  <c:v>-0.16444500000000001</c:v>
                </c:pt>
                <c:pt idx="27739">
                  <c:v>-0.16314000000000001</c:v>
                </c:pt>
                <c:pt idx="27740">
                  <c:v>-0.16181000000000001</c:v>
                </c:pt>
                <c:pt idx="27741">
                  <c:v>-0.15997</c:v>
                </c:pt>
                <c:pt idx="27742">
                  <c:v>-0.15715399999999999</c:v>
                </c:pt>
                <c:pt idx="27743">
                  <c:v>-0.154836</c:v>
                </c:pt>
                <c:pt idx="27744">
                  <c:v>-0.15399499999999999</c:v>
                </c:pt>
                <c:pt idx="27745">
                  <c:v>-0.15268300000000001</c:v>
                </c:pt>
                <c:pt idx="27746">
                  <c:v>-0.15085299999999999</c:v>
                </c:pt>
                <c:pt idx="27747">
                  <c:v>-0.14948400000000001</c:v>
                </c:pt>
                <c:pt idx="27748">
                  <c:v>-0.14820900000000001</c:v>
                </c:pt>
                <c:pt idx="27749">
                  <c:v>-0.14584900000000001</c:v>
                </c:pt>
                <c:pt idx="27750">
                  <c:v>-0.145342</c:v>
                </c:pt>
                <c:pt idx="27751">
                  <c:v>-0.144737</c:v>
                </c:pt>
                <c:pt idx="27752">
                  <c:v>-0.14250499999999999</c:v>
                </c:pt>
                <c:pt idx="27753">
                  <c:v>-0.14638200000000001</c:v>
                </c:pt>
                <c:pt idx="27754">
                  <c:v>-0.14574400000000001</c:v>
                </c:pt>
                <c:pt idx="27755">
                  <c:v>-0.14463300000000001</c:v>
                </c:pt>
                <c:pt idx="27756">
                  <c:v>-0.14352100000000001</c:v>
                </c:pt>
                <c:pt idx="27757">
                  <c:v>-0.14124800000000001</c:v>
                </c:pt>
                <c:pt idx="27758">
                  <c:v>-0.13955300000000001</c:v>
                </c:pt>
                <c:pt idx="27759">
                  <c:v>-0.13964399999999999</c:v>
                </c:pt>
                <c:pt idx="27760">
                  <c:v>-0.138768</c:v>
                </c:pt>
                <c:pt idx="27761">
                  <c:v>-0.13883000000000001</c:v>
                </c:pt>
                <c:pt idx="27762">
                  <c:v>-0.131517</c:v>
                </c:pt>
                <c:pt idx="27763">
                  <c:v>-0.134216</c:v>
                </c:pt>
                <c:pt idx="27764">
                  <c:v>-0.134717</c:v>
                </c:pt>
                <c:pt idx="27765">
                  <c:v>-0.13297200000000001</c:v>
                </c:pt>
                <c:pt idx="27766">
                  <c:v>-0.13236100000000001</c:v>
                </c:pt>
                <c:pt idx="27767">
                  <c:v>-0.131468</c:v>
                </c:pt>
                <c:pt idx="27768">
                  <c:v>-0.13040499999999999</c:v>
                </c:pt>
                <c:pt idx="27769">
                  <c:v>-0.128446</c:v>
                </c:pt>
                <c:pt idx="27770">
                  <c:v>-0.12801199999999999</c:v>
                </c:pt>
                <c:pt idx="27771">
                  <c:v>-0.127771</c:v>
                </c:pt>
                <c:pt idx="27772">
                  <c:v>-0.12614</c:v>
                </c:pt>
                <c:pt idx="27773">
                  <c:v>-0.12446599999999999</c:v>
                </c:pt>
                <c:pt idx="27774">
                  <c:v>-0.123835</c:v>
                </c:pt>
                <c:pt idx="27775">
                  <c:v>-0.123367</c:v>
                </c:pt>
                <c:pt idx="27776">
                  <c:v>-0.12217699999999999</c:v>
                </c:pt>
                <c:pt idx="27777">
                  <c:v>-0.124822</c:v>
                </c:pt>
                <c:pt idx="27778">
                  <c:v>-0.12561700000000001</c:v>
                </c:pt>
                <c:pt idx="27779">
                  <c:v>-0.12353</c:v>
                </c:pt>
                <c:pt idx="27780">
                  <c:v>-0.122142</c:v>
                </c:pt>
                <c:pt idx="27781">
                  <c:v>-0.120361</c:v>
                </c:pt>
                <c:pt idx="27782">
                  <c:v>-0.119753</c:v>
                </c:pt>
                <c:pt idx="27783">
                  <c:v>-0.11898499999999999</c:v>
                </c:pt>
                <c:pt idx="27784">
                  <c:v>-0.11766699999999999</c:v>
                </c:pt>
                <c:pt idx="27785">
                  <c:v>-0.115894</c:v>
                </c:pt>
                <c:pt idx="27786">
                  <c:v>-0.113653</c:v>
                </c:pt>
                <c:pt idx="27787">
                  <c:v>-0.11233700000000001</c:v>
                </c:pt>
                <c:pt idx="27788">
                  <c:v>-0.111917</c:v>
                </c:pt>
                <c:pt idx="27789">
                  <c:v>-0.11131000000000001</c:v>
                </c:pt>
                <c:pt idx="27790">
                  <c:v>-0.109503</c:v>
                </c:pt>
                <c:pt idx="27791">
                  <c:v>-0.107118</c:v>
                </c:pt>
                <c:pt idx="27792">
                  <c:v>-0.10505100000000001</c:v>
                </c:pt>
                <c:pt idx="27793">
                  <c:v>-0.103433</c:v>
                </c:pt>
                <c:pt idx="27794">
                  <c:v>-0.101366</c:v>
                </c:pt>
                <c:pt idx="27795">
                  <c:v>-0.103605</c:v>
                </c:pt>
                <c:pt idx="27796">
                  <c:v>-0.108069</c:v>
                </c:pt>
                <c:pt idx="27797">
                  <c:v>-0.108323</c:v>
                </c:pt>
                <c:pt idx="27798">
                  <c:v>-0.109527</c:v>
                </c:pt>
                <c:pt idx="27799">
                  <c:v>-0.108016</c:v>
                </c:pt>
                <c:pt idx="27800">
                  <c:v>-0.105809</c:v>
                </c:pt>
                <c:pt idx="27801">
                  <c:v>-0.105125</c:v>
                </c:pt>
                <c:pt idx="27802">
                  <c:v>-0.10278</c:v>
                </c:pt>
                <c:pt idx="27803">
                  <c:v>-0.100498</c:v>
                </c:pt>
                <c:pt idx="27804">
                  <c:v>-9.9427799999999997E-2</c:v>
                </c:pt>
                <c:pt idx="27805">
                  <c:v>-9.8307099999999994E-2</c:v>
                </c:pt>
                <c:pt idx="27806">
                  <c:v>-9.7746200000000005E-2</c:v>
                </c:pt>
                <c:pt idx="27807">
                  <c:v>-9.7893300000000003E-2</c:v>
                </c:pt>
                <c:pt idx="27808">
                  <c:v>-9.9890800000000002E-2</c:v>
                </c:pt>
                <c:pt idx="27809">
                  <c:v>-0.102324</c:v>
                </c:pt>
                <c:pt idx="27810">
                  <c:v>-0.101359</c:v>
                </c:pt>
                <c:pt idx="27811">
                  <c:v>-0.10005799999999999</c:v>
                </c:pt>
                <c:pt idx="27812">
                  <c:v>-0.100462</c:v>
                </c:pt>
                <c:pt idx="27813">
                  <c:v>-0.102119</c:v>
                </c:pt>
                <c:pt idx="27814">
                  <c:v>-0.106082</c:v>
                </c:pt>
                <c:pt idx="27815">
                  <c:v>-0.10483199999999999</c:v>
                </c:pt>
                <c:pt idx="27816">
                  <c:v>-0.10530100000000001</c:v>
                </c:pt>
                <c:pt idx="27817">
                  <c:v>-0.10381899999999999</c:v>
                </c:pt>
                <c:pt idx="27818">
                  <c:v>-0.104516</c:v>
                </c:pt>
                <c:pt idx="27819">
                  <c:v>-0.10358100000000001</c:v>
                </c:pt>
                <c:pt idx="27820">
                  <c:v>-0.101799</c:v>
                </c:pt>
                <c:pt idx="27821">
                  <c:v>-0.102038</c:v>
                </c:pt>
                <c:pt idx="27822">
                  <c:v>-0.1014</c:v>
                </c:pt>
                <c:pt idx="27823">
                  <c:v>-9.8719799999999996E-2</c:v>
                </c:pt>
                <c:pt idx="27824">
                  <c:v>-9.5991000000000007E-2</c:v>
                </c:pt>
                <c:pt idx="27825">
                  <c:v>-9.4481099999999998E-2</c:v>
                </c:pt>
                <c:pt idx="27826">
                  <c:v>-9.2041200000000004E-2</c:v>
                </c:pt>
                <c:pt idx="27827">
                  <c:v>-8.9854100000000006E-2</c:v>
                </c:pt>
                <c:pt idx="27828">
                  <c:v>-8.8885900000000004E-2</c:v>
                </c:pt>
                <c:pt idx="27829">
                  <c:v>-8.6810499999999999E-2</c:v>
                </c:pt>
                <c:pt idx="27830">
                  <c:v>-8.4585400000000005E-2</c:v>
                </c:pt>
                <c:pt idx="27831">
                  <c:v>-8.2584400000000002E-2</c:v>
                </c:pt>
                <c:pt idx="27832">
                  <c:v>-8.2117899999999994E-2</c:v>
                </c:pt>
                <c:pt idx="27833">
                  <c:v>-8.3609799999999998E-2</c:v>
                </c:pt>
                <c:pt idx="27834">
                  <c:v>-8.1325999999999996E-2</c:v>
                </c:pt>
                <c:pt idx="27835">
                  <c:v>-8.0189700000000003E-2</c:v>
                </c:pt>
                <c:pt idx="27836">
                  <c:v>-7.8134899999999993E-2</c:v>
                </c:pt>
                <c:pt idx="27837">
                  <c:v>-7.6619999999999994E-2</c:v>
                </c:pt>
                <c:pt idx="27838">
                  <c:v>-7.53664E-2</c:v>
                </c:pt>
                <c:pt idx="27839">
                  <c:v>-7.5004699999999994E-2</c:v>
                </c:pt>
                <c:pt idx="27840">
                  <c:v>-7.4180700000000002E-2</c:v>
                </c:pt>
                <c:pt idx="27841">
                  <c:v>-7.2236099999999998E-2</c:v>
                </c:pt>
                <c:pt idx="27842">
                  <c:v>-7.0785500000000001E-2</c:v>
                </c:pt>
                <c:pt idx="27843">
                  <c:v>-7.0150500000000005E-2</c:v>
                </c:pt>
                <c:pt idx="27844">
                  <c:v>-6.9502300000000003E-2</c:v>
                </c:pt>
                <c:pt idx="27845">
                  <c:v>-6.9254800000000005E-2</c:v>
                </c:pt>
                <c:pt idx="27846">
                  <c:v>-6.9466299999999995E-2</c:v>
                </c:pt>
                <c:pt idx="27847">
                  <c:v>-6.9660899999999998E-2</c:v>
                </c:pt>
                <c:pt idx="27848">
                  <c:v>-6.7821300000000001E-2</c:v>
                </c:pt>
                <c:pt idx="27849">
                  <c:v>-6.5187300000000004E-2</c:v>
                </c:pt>
                <c:pt idx="27850">
                  <c:v>-6.7698800000000003E-2</c:v>
                </c:pt>
                <c:pt idx="27851">
                  <c:v>-7.2491200000000006E-2</c:v>
                </c:pt>
                <c:pt idx="27852">
                  <c:v>-7.2149199999999997E-2</c:v>
                </c:pt>
                <c:pt idx="27853">
                  <c:v>-7.2908100000000003E-2</c:v>
                </c:pt>
                <c:pt idx="27854">
                  <c:v>-7.1807499999999996E-2</c:v>
                </c:pt>
                <c:pt idx="27855">
                  <c:v>-7.1789500000000006E-2</c:v>
                </c:pt>
                <c:pt idx="27856">
                  <c:v>-7.4550000000000005E-2</c:v>
                </c:pt>
                <c:pt idx="27857">
                  <c:v>-7.4867500000000003E-2</c:v>
                </c:pt>
                <c:pt idx="27858">
                  <c:v>-7.2453600000000007E-2</c:v>
                </c:pt>
                <c:pt idx="27859">
                  <c:v>-6.86253E-2</c:v>
                </c:pt>
                <c:pt idx="27860">
                  <c:v>-6.3984100000000002E-2</c:v>
                </c:pt>
                <c:pt idx="27861">
                  <c:v>-5.9642300000000002E-2</c:v>
                </c:pt>
                <c:pt idx="27862">
                  <c:v>-5.6413199999999997E-2</c:v>
                </c:pt>
                <c:pt idx="27863">
                  <c:v>-5.2704300000000003E-2</c:v>
                </c:pt>
                <c:pt idx="27864">
                  <c:v>-4.9866099999999997E-2</c:v>
                </c:pt>
                <c:pt idx="27865">
                  <c:v>-4.77087E-2</c:v>
                </c:pt>
                <c:pt idx="27866">
                  <c:v>-4.75801E-2</c:v>
                </c:pt>
                <c:pt idx="27867">
                  <c:v>-4.44921E-2</c:v>
                </c:pt>
                <c:pt idx="27868">
                  <c:v>-4.7075100000000002E-2</c:v>
                </c:pt>
                <c:pt idx="27869">
                  <c:v>-4.9038699999999998E-2</c:v>
                </c:pt>
                <c:pt idx="27870">
                  <c:v>-4.67833E-2</c:v>
                </c:pt>
                <c:pt idx="27871">
                  <c:v>-4.56885E-2</c:v>
                </c:pt>
                <c:pt idx="27872">
                  <c:v>-4.5632600000000002E-2</c:v>
                </c:pt>
                <c:pt idx="27873">
                  <c:v>-4.4305499999999998E-2</c:v>
                </c:pt>
                <c:pt idx="27874">
                  <c:v>-4.2781E-2</c:v>
                </c:pt>
                <c:pt idx="27875">
                  <c:v>-4.2448899999999998E-2</c:v>
                </c:pt>
                <c:pt idx="27876">
                  <c:v>-4.1266200000000003E-2</c:v>
                </c:pt>
                <c:pt idx="27877">
                  <c:v>-4.28867E-2</c:v>
                </c:pt>
                <c:pt idx="27878">
                  <c:v>-4.5216199999999998E-2</c:v>
                </c:pt>
                <c:pt idx="27879">
                  <c:v>-4.4736499999999998E-2</c:v>
                </c:pt>
                <c:pt idx="27880">
                  <c:v>-4.3772400000000003E-2</c:v>
                </c:pt>
                <c:pt idx="27881">
                  <c:v>-4.2028200000000002E-2</c:v>
                </c:pt>
                <c:pt idx="27882">
                  <c:v>-4.03337E-2</c:v>
                </c:pt>
                <c:pt idx="27883">
                  <c:v>-3.91238E-2</c:v>
                </c:pt>
                <c:pt idx="27884">
                  <c:v>-3.6632100000000001E-2</c:v>
                </c:pt>
                <c:pt idx="27885">
                  <c:v>-3.9542599999999997E-2</c:v>
                </c:pt>
                <c:pt idx="27886">
                  <c:v>-4.0005199999999998E-2</c:v>
                </c:pt>
                <c:pt idx="27887">
                  <c:v>-3.9404700000000001E-2</c:v>
                </c:pt>
                <c:pt idx="27888">
                  <c:v>-3.8122400000000001E-2</c:v>
                </c:pt>
                <c:pt idx="27889">
                  <c:v>-3.6679000000000003E-2</c:v>
                </c:pt>
                <c:pt idx="27890">
                  <c:v>-3.4322100000000001E-2</c:v>
                </c:pt>
                <c:pt idx="27891">
                  <c:v>-3.2165300000000001E-2</c:v>
                </c:pt>
                <c:pt idx="27892">
                  <c:v>-3.1411599999999998E-2</c:v>
                </c:pt>
                <c:pt idx="27893">
                  <c:v>-3.2737299999999997E-2</c:v>
                </c:pt>
                <c:pt idx="27894">
                  <c:v>-3.4452499999999997E-2</c:v>
                </c:pt>
                <c:pt idx="27895">
                  <c:v>-3.37866E-2</c:v>
                </c:pt>
                <c:pt idx="27896">
                  <c:v>-3.1681599999999997E-2</c:v>
                </c:pt>
                <c:pt idx="27897">
                  <c:v>-3.2008700000000001E-2</c:v>
                </c:pt>
                <c:pt idx="27898">
                  <c:v>-3.2191999999999998E-2</c:v>
                </c:pt>
                <c:pt idx="27899">
                  <c:v>-3.11138E-2</c:v>
                </c:pt>
                <c:pt idx="27900">
                  <c:v>-3.2536500000000003E-2</c:v>
                </c:pt>
                <c:pt idx="27901">
                  <c:v>-3.4757000000000003E-2</c:v>
                </c:pt>
                <c:pt idx="27902">
                  <c:v>-4.3333799999999999E-2</c:v>
                </c:pt>
                <c:pt idx="27903">
                  <c:v>-4.3766600000000003E-2</c:v>
                </c:pt>
                <c:pt idx="27904">
                  <c:v>-4.1692100000000003E-2</c:v>
                </c:pt>
                <c:pt idx="27905">
                  <c:v>-4.1151399999999998E-2</c:v>
                </c:pt>
                <c:pt idx="27906">
                  <c:v>-4.0647099999999999E-2</c:v>
                </c:pt>
                <c:pt idx="27907">
                  <c:v>-4.0130600000000002E-2</c:v>
                </c:pt>
                <c:pt idx="27908">
                  <c:v>-3.96076E-2</c:v>
                </c:pt>
                <c:pt idx="27909">
                  <c:v>-3.90876E-2</c:v>
                </c:pt>
                <c:pt idx="27910">
                  <c:v>-3.7051399999999998E-2</c:v>
                </c:pt>
                <c:pt idx="27911">
                  <c:v>-3.5518800000000003E-2</c:v>
                </c:pt>
                <c:pt idx="27912">
                  <c:v>-3.4477399999999998E-2</c:v>
                </c:pt>
                <c:pt idx="27913">
                  <c:v>-3.34524E-2</c:v>
                </c:pt>
                <c:pt idx="27914">
                  <c:v>-3.3406100000000001E-2</c:v>
                </c:pt>
                <c:pt idx="27915">
                  <c:v>-3.2328999999999997E-2</c:v>
                </c:pt>
                <c:pt idx="27916">
                  <c:v>-3.1856799999999998E-2</c:v>
                </c:pt>
                <c:pt idx="27917">
                  <c:v>-3.27362E-2</c:v>
                </c:pt>
                <c:pt idx="27918">
                  <c:v>-3.2944599999999997E-2</c:v>
                </c:pt>
                <c:pt idx="27919">
                  <c:v>-3.9840100000000003E-2</c:v>
                </c:pt>
                <c:pt idx="27920">
                  <c:v>-3.8429100000000001E-2</c:v>
                </c:pt>
                <c:pt idx="27921">
                  <c:v>-3.6940099999999997E-2</c:v>
                </c:pt>
                <c:pt idx="27922">
                  <c:v>-3.5882299999999999E-2</c:v>
                </c:pt>
                <c:pt idx="27923">
                  <c:v>-3.5312000000000003E-2</c:v>
                </c:pt>
                <c:pt idx="27924">
                  <c:v>-3.4745699999999997E-2</c:v>
                </c:pt>
                <c:pt idx="27925">
                  <c:v>-3.46717E-2</c:v>
                </c:pt>
                <c:pt idx="27926">
                  <c:v>-3.4597099999999999E-2</c:v>
                </c:pt>
                <c:pt idx="27927">
                  <c:v>-3.5024300000000001E-2</c:v>
                </c:pt>
                <c:pt idx="27928">
                  <c:v>-3.5413699999999999E-2</c:v>
                </c:pt>
                <c:pt idx="27929">
                  <c:v>-3.5172000000000002E-2</c:v>
                </c:pt>
                <c:pt idx="27930">
                  <c:v>-3.3557099999999999E-2</c:v>
                </c:pt>
                <c:pt idx="27931">
                  <c:v>-3.2988499999999997E-2</c:v>
                </c:pt>
                <c:pt idx="27932">
                  <c:v>-3.2400199999999997E-2</c:v>
                </c:pt>
                <c:pt idx="27933">
                  <c:v>-3.1577399999999999E-2</c:v>
                </c:pt>
                <c:pt idx="27934">
                  <c:v>-3.03865E-2</c:v>
                </c:pt>
                <c:pt idx="27935">
                  <c:v>-3.47716E-2</c:v>
                </c:pt>
                <c:pt idx="27936">
                  <c:v>-3.4252199999999997E-2</c:v>
                </c:pt>
                <c:pt idx="27937">
                  <c:v>-3.3104300000000003E-2</c:v>
                </c:pt>
                <c:pt idx="27938">
                  <c:v>-3.14054E-2</c:v>
                </c:pt>
                <c:pt idx="27939">
                  <c:v>-2.9812399999999999E-2</c:v>
                </c:pt>
                <c:pt idx="27940">
                  <c:v>-2.9264800000000001E-2</c:v>
                </c:pt>
                <c:pt idx="27941">
                  <c:v>-2.8993999999999999E-2</c:v>
                </c:pt>
                <c:pt idx="27942">
                  <c:v>-2.7291900000000001E-2</c:v>
                </c:pt>
                <c:pt idx="27943">
                  <c:v>-2.6114399999999999E-2</c:v>
                </c:pt>
                <c:pt idx="27944">
                  <c:v>-2.44505E-2</c:v>
                </c:pt>
                <c:pt idx="27945">
                  <c:v>-2.3240799999999999E-2</c:v>
                </c:pt>
                <c:pt idx="27946">
                  <c:v>-2.16154E-2</c:v>
                </c:pt>
                <c:pt idx="27947">
                  <c:v>-2.1501800000000001E-2</c:v>
                </c:pt>
                <c:pt idx="27948">
                  <c:v>-2.06416E-2</c:v>
                </c:pt>
                <c:pt idx="27949">
                  <c:v>-2.0380599999999999E-2</c:v>
                </c:pt>
                <c:pt idx="27950">
                  <c:v>-2.5026900000000001E-2</c:v>
                </c:pt>
                <c:pt idx="27951">
                  <c:v>-2.29795E-2</c:v>
                </c:pt>
                <c:pt idx="27952">
                  <c:v>-2.1954499999999998E-2</c:v>
                </c:pt>
                <c:pt idx="27953">
                  <c:v>-2.1645000000000001E-2</c:v>
                </c:pt>
                <c:pt idx="27954">
                  <c:v>-1.9348199999999999E-2</c:v>
                </c:pt>
                <c:pt idx="27955">
                  <c:v>-1.7132399999999999E-2</c:v>
                </c:pt>
                <c:pt idx="27956">
                  <c:v>-1.49528E-2</c:v>
                </c:pt>
                <c:pt idx="27957">
                  <c:v>-1.42994E-2</c:v>
                </c:pt>
                <c:pt idx="27958">
                  <c:v>-1.4005699999999999E-2</c:v>
                </c:pt>
                <c:pt idx="27959">
                  <c:v>-1.2223400000000001E-2</c:v>
                </c:pt>
                <c:pt idx="27960">
                  <c:v>-1.0478400000000001E-2</c:v>
                </c:pt>
                <c:pt idx="27961">
                  <c:v>-8.7591600000000002E-3</c:v>
                </c:pt>
                <c:pt idx="27962">
                  <c:v>-7.99097E-3</c:v>
                </c:pt>
                <c:pt idx="27963">
                  <c:v>-6.2453500000000002E-3</c:v>
                </c:pt>
                <c:pt idx="27964">
                  <c:v>-5.9791100000000002E-3</c:v>
                </c:pt>
                <c:pt idx="27965">
                  <c:v>-5.7560199999999997E-3</c:v>
                </c:pt>
                <c:pt idx="27966">
                  <c:v>-1.04566E-2</c:v>
                </c:pt>
                <c:pt idx="27967">
                  <c:v>-9.1605000000000002E-3</c:v>
                </c:pt>
                <c:pt idx="27968">
                  <c:v>-7.87793E-3</c:v>
                </c:pt>
                <c:pt idx="27969">
                  <c:v>-7.0990899999999997E-3</c:v>
                </c:pt>
                <c:pt idx="27970">
                  <c:v>-5.8206600000000001E-3</c:v>
                </c:pt>
                <c:pt idx="27971">
                  <c:v>-4.0635599999999999E-3</c:v>
                </c:pt>
                <c:pt idx="27972">
                  <c:v>-8.1867300000000001E-4</c:v>
                </c:pt>
                <c:pt idx="27973">
                  <c:v>2.4921000000000001E-3</c:v>
                </c:pt>
                <c:pt idx="27974">
                  <c:v>4.8253200000000001E-3</c:v>
                </c:pt>
                <c:pt idx="27975">
                  <c:v>6.6272700000000002E-3</c:v>
                </c:pt>
                <c:pt idx="27976">
                  <c:v>8.8649999999999996E-3</c:v>
                </c:pt>
                <c:pt idx="27977">
                  <c:v>1.2115600000000001E-2</c:v>
                </c:pt>
                <c:pt idx="27978">
                  <c:v>1.5057299999999999E-2</c:v>
                </c:pt>
                <c:pt idx="27979">
                  <c:v>1.59264E-2</c:v>
                </c:pt>
                <c:pt idx="27980">
                  <c:v>1.7683299999999999E-2</c:v>
                </c:pt>
                <c:pt idx="27981">
                  <c:v>1.9013800000000001E-2</c:v>
                </c:pt>
                <c:pt idx="27982">
                  <c:v>2.1226399999999999E-2</c:v>
                </c:pt>
                <c:pt idx="27983">
                  <c:v>2.3595399999999999E-2</c:v>
                </c:pt>
                <c:pt idx="27984">
                  <c:v>2.5491300000000001E-2</c:v>
                </c:pt>
                <c:pt idx="27985">
                  <c:v>2.71887E-2</c:v>
                </c:pt>
                <c:pt idx="27986">
                  <c:v>3.0402499999999999E-2</c:v>
                </c:pt>
                <c:pt idx="27987">
                  <c:v>3.2930599999999997E-2</c:v>
                </c:pt>
                <c:pt idx="27988">
                  <c:v>3.4800600000000001E-2</c:v>
                </c:pt>
                <c:pt idx="27989">
                  <c:v>3.6562799999999999E-2</c:v>
                </c:pt>
                <c:pt idx="27990">
                  <c:v>3.9209899999999999E-2</c:v>
                </c:pt>
                <c:pt idx="27991">
                  <c:v>4.2480900000000002E-2</c:v>
                </c:pt>
                <c:pt idx="27992">
                  <c:v>4.5888199999999997E-2</c:v>
                </c:pt>
                <c:pt idx="27993">
                  <c:v>4.8953299999999998E-2</c:v>
                </c:pt>
                <c:pt idx="27994">
                  <c:v>5.35215E-2</c:v>
                </c:pt>
                <c:pt idx="27995">
                  <c:v>5.0911900000000003E-2</c:v>
                </c:pt>
                <c:pt idx="27996">
                  <c:v>5.1190600000000003E-2</c:v>
                </c:pt>
                <c:pt idx="27997">
                  <c:v>5.3799199999999998E-2</c:v>
                </c:pt>
                <c:pt idx="27998">
                  <c:v>5.6208500000000002E-2</c:v>
                </c:pt>
                <c:pt idx="27999">
                  <c:v>5.7268100000000002E-2</c:v>
                </c:pt>
                <c:pt idx="28000">
                  <c:v>5.6268400000000003E-2</c:v>
                </c:pt>
                <c:pt idx="28001">
                  <c:v>5.6103800000000002E-2</c:v>
                </c:pt>
                <c:pt idx="28002">
                  <c:v>5.7232199999999997E-2</c:v>
                </c:pt>
                <c:pt idx="28003">
                  <c:v>5.9225600000000003E-2</c:v>
                </c:pt>
                <c:pt idx="28004">
                  <c:v>6.23557E-2</c:v>
                </c:pt>
                <c:pt idx="28005">
                  <c:v>6.5660499999999997E-2</c:v>
                </c:pt>
                <c:pt idx="28006">
                  <c:v>6.9609099999999993E-2</c:v>
                </c:pt>
                <c:pt idx="28007">
                  <c:v>7.4342800000000001E-2</c:v>
                </c:pt>
                <c:pt idx="28008">
                  <c:v>7.9102400000000003E-2</c:v>
                </c:pt>
                <c:pt idx="28009">
                  <c:v>8.2042500000000004E-2</c:v>
                </c:pt>
                <c:pt idx="28010">
                  <c:v>8.4636299999999998E-2</c:v>
                </c:pt>
                <c:pt idx="28011">
                  <c:v>8.71749E-2</c:v>
                </c:pt>
                <c:pt idx="28012">
                  <c:v>8.9896500000000004E-2</c:v>
                </c:pt>
                <c:pt idx="28013">
                  <c:v>9.2123099999999999E-2</c:v>
                </c:pt>
                <c:pt idx="28014">
                  <c:v>9.4325900000000004E-2</c:v>
                </c:pt>
                <c:pt idx="28015">
                  <c:v>9.5982999999999999E-2</c:v>
                </c:pt>
                <c:pt idx="28016">
                  <c:v>9.8241899999999993E-2</c:v>
                </c:pt>
                <c:pt idx="28017">
                  <c:v>0.100368</c:v>
                </c:pt>
                <c:pt idx="28018">
                  <c:v>0.101909</c:v>
                </c:pt>
                <c:pt idx="28019">
                  <c:v>0.103335</c:v>
                </c:pt>
                <c:pt idx="28020">
                  <c:v>0.104173</c:v>
                </c:pt>
                <c:pt idx="28021">
                  <c:v>0.106184</c:v>
                </c:pt>
                <c:pt idx="28022">
                  <c:v>0.104891</c:v>
                </c:pt>
                <c:pt idx="28023">
                  <c:v>0.10344299999999999</c:v>
                </c:pt>
                <c:pt idx="28024">
                  <c:v>0.10546899999999999</c:v>
                </c:pt>
                <c:pt idx="28025">
                  <c:v>0.10628700000000001</c:v>
                </c:pt>
                <c:pt idx="28026">
                  <c:v>0.107803</c:v>
                </c:pt>
                <c:pt idx="28027">
                  <c:v>0.11025699999999999</c:v>
                </c:pt>
                <c:pt idx="28028">
                  <c:v>0.112705</c:v>
                </c:pt>
                <c:pt idx="28029">
                  <c:v>0.11439299999999999</c:v>
                </c:pt>
                <c:pt idx="28030">
                  <c:v>0.11669</c:v>
                </c:pt>
                <c:pt idx="28031">
                  <c:v>0.12049799999999999</c:v>
                </c:pt>
                <c:pt idx="28032">
                  <c:v>0.12281</c:v>
                </c:pt>
                <c:pt idx="28033">
                  <c:v>0.12710199999999999</c:v>
                </c:pt>
                <c:pt idx="28034">
                  <c:v>0.13461799999999999</c:v>
                </c:pt>
                <c:pt idx="28035">
                  <c:v>0.14122999999999999</c:v>
                </c:pt>
                <c:pt idx="28036">
                  <c:v>0.14458799999999999</c:v>
                </c:pt>
                <c:pt idx="28037">
                  <c:v>0.14674200000000001</c:v>
                </c:pt>
                <c:pt idx="28038">
                  <c:v>0.14993799999999999</c:v>
                </c:pt>
                <c:pt idx="28039">
                  <c:v>0.152119</c:v>
                </c:pt>
                <c:pt idx="28040">
                  <c:v>0.15554599999999999</c:v>
                </c:pt>
                <c:pt idx="28041">
                  <c:v>0.160971</c:v>
                </c:pt>
                <c:pt idx="28042">
                  <c:v>0.16622799999999999</c:v>
                </c:pt>
                <c:pt idx="28043">
                  <c:v>0.16964000000000001</c:v>
                </c:pt>
                <c:pt idx="28044">
                  <c:v>0.17178499999999999</c:v>
                </c:pt>
                <c:pt idx="28045">
                  <c:v>0.172459</c:v>
                </c:pt>
                <c:pt idx="28046">
                  <c:v>0.17302999999999999</c:v>
                </c:pt>
                <c:pt idx="28047">
                  <c:v>0.17488699999999999</c:v>
                </c:pt>
                <c:pt idx="28048">
                  <c:v>0.175756</c:v>
                </c:pt>
                <c:pt idx="28049">
                  <c:v>0.17285200000000001</c:v>
                </c:pt>
                <c:pt idx="28050">
                  <c:v>0.176172</c:v>
                </c:pt>
                <c:pt idx="28051">
                  <c:v>0.178369</c:v>
                </c:pt>
                <c:pt idx="28052">
                  <c:v>0.179618</c:v>
                </c:pt>
                <c:pt idx="28053">
                  <c:v>0.181612</c:v>
                </c:pt>
                <c:pt idx="28054">
                  <c:v>0.18379100000000001</c:v>
                </c:pt>
                <c:pt idx="28055">
                  <c:v>0.18543599999999999</c:v>
                </c:pt>
                <c:pt idx="28056">
                  <c:v>0.18742400000000001</c:v>
                </c:pt>
                <c:pt idx="28057">
                  <c:v>0.190329</c:v>
                </c:pt>
                <c:pt idx="28058">
                  <c:v>0.19278899999999999</c:v>
                </c:pt>
                <c:pt idx="28059">
                  <c:v>0.19454099999999999</c:v>
                </c:pt>
                <c:pt idx="28060">
                  <c:v>0.196904</c:v>
                </c:pt>
                <c:pt idx="28061">
                  <c:v>0.19989999999999999</c:v>
                </c:pt>
                <c:pt idx="28062">
                  <c:v>0.202681</c:v>
                </c:pt>
                <c:pt idx="28063">
                  <c:v>0.20386199999999999</c:v>
                </c:pt>
                <c:pt idx="28064">
                  <c:v>0.20549600000000001</c:v>
                </c:pt>
                <c:pt idx="28065">
                  <c:v>0.20696100000000001</c:v>
                </c:pt>
                <c:pt idx="28066">
                  <c:v>0.20888499999999999</c:v>
                </c:pt>
                <c:pt idx="28067">
                  <c:v>0.209727</c:v>
                </c:pt>
                <c:pt idx="28068">
                  <c:v>0.21218100000000001</c:v>
                </c:pt>
                <c:pt idx="28069">
                  <c:v>0.21116399999999999</c:v>
                </c:pt>
                <c:pt idx="28070">
                  <c:v>0.207117</c:v>
                </c:pt>
                <c:pt idx="28071">
                  <c:v>0.20935200000000001</c:v>
                </c:pt>
                <c:pt idx="28072">
                  <c:v>0.210092</c:v>
                </c:pt>
                <c:pt idx="28073">
                  <c:v>0.21301800000000001</c:v>
                </c:pt>
                <c:pt idx="28074">
                  <c:v>0.217469</c:v>
                </c:pt>
                <c:pt idx="28075">
                  <c:v>0.21104000000000001</c:v>
                </c:pt>
                <c:pt idx="28076">
                  <c:v>0.21252099999999999</c:v>
                </c:pt>
                <c:pt idx="28077">
                  <c:v>0.21338799999999999</c:v>
                </c:pt>
                <c:pt idx="28078">
                  <c:v>0.21407899999999999</c:v>
                </c:pt>
                <c:pt idx="28079">
                  <c:v>0.21462600000000001</c:v>
                </c:pt>
                <c:pt idx="28080">
                  <c:v>0.214721</c:v>
                </c:pt>
                <c:pt idx="28081">
                  <c:v>0.214947</c:v>
                </c:pt>
                <c:pt idx="28082">
                  <c:v>0.21590000000000001</c:v>
                </c:pt>
                <c:pt idx="28083">
                  <c:v>0.21760599999999999</c:v>
                </c:pt>
                <c:pt idx="28084">
                  <c:v>0.21938099999999999</c:v>
                </c:pt>
                <c:pt idx="28085">
                  <c:v>0.22251299999999999</c:v>
                </c:pt>
                <c:pt idx="28086">
                  <c:v>0.22250700000000001</c:v>
                </c:pt>
                <c:pt idx="28087">
                  <c:v>0.21901899999999999</c:v>
                </c:pt>
                <c:pt idx="28088">
                  <c:v>0.22165699999999999</c:v>
                </c:pt>
                <c:pt idx="28089">
                  <c:v>0.22333500000000001</c:v>
                </c:pt>
                <c:pt idx="28090">
                  <c:v>0.22447600000000001</c:v>
                </c:pt>
                <c:pt idx="28091">
                  <c:v>0.22530900000000001</c:v>
                </c:pt>
                <c:pt idx="28092">
                  <c:v>0.22542200000000001</c:v>
                </c:pt>
                <c:pt idx="28093">
                  <c:v>0.226299</c:v>
                </c:pt>
                <c:pt idx="28094">
                  <c:v>0.227323</c:v>
                </c:pt>
                <c:pt idx="28095">
                  <c:v>0.227771</c:v>
                </c:pt>
                <c:pt idx="28096">
                  <c:v>0.22883400000000001</c:v>
                </c:pt>
                <c:pt idx="28097">
                  <c:v>0.23003299999999999</c:v>
                </c:pt>
                <c:pt idx="28098">
                  <c:v>0.23010900000000001</c:v>
                </c:pt>
                <c:pt idx="28099">
                  <c:v>0.23083300000000001</c:v>
                </c:pt>
                <c:pt idx="28100">
                  <c:v>0.23135</c:v>
                </c:pt>
                <c:pt idx="28101">
                  <c:v>0.232129</c:v>
                </c:pt>
                <c:pt idx="28102">
                  <c:v>0.229356</c:v>
                </c:pt>
                <c:pt idx="28103">
                  <c:v>0.22425800000000001</c:v>
                </c:pt>
                <c:pt idx="28104">
                  <c:v>0.22445899999999999</c:v>
                </c:pt>
                <c:pt idx="28105">
                  <c:v>0.22536700000000001</c:v>
                </c:pt>
                <c:pt idx="28106">
                  <c:v>0.22492699999999999</c:v>
                </c:pt>
                <c:pt idx="28107">
                  <c:v>0.22397600000000001</c:v>
                </c:pt>
                <c:pt idx="28108">
                  <c:v>0.22289100000000001</c:v>
                </c:pt>
                <c:pt idx="28109">
                  <c:v>0.22131200000000001</c:v>
                </c:pt>
                <c:pt idx="28110">
                  <c:v>0.21890299999999999</c:v>
                </c:pt>
                <c:pt idx="28111">
                  <c:v>0.21752099999999999</c:v>
                </c:pt>
                <c:pt idx="28112">
                  <c:v>0.21768699999999999</c:v>
                </c:pt>
                <c:pt idx="28113">
                  <c:v>0.217059</c:v>
                </c:pt>
                <c:pt idx="28114">
                  <c:v>0.21707000000000001</c:v>
                </c:pt>
                <c:pt idx="28115">
                  <c:v>0.21798000000000001</c:v>
                </c:pt>
                <c:pt idx="28116">
                  <c:v>0.219139</c:v>
                </c:pt>
                <c:pt idx="28117">
                  <c:v>0.22148100000000001</c:v>
                </c:pt>
                <c:pt idx="28118">
                  <c:v>0.21973799999999999</c:v>
                </c:pt>
                <c:pt idx="28119">
                  <c:v>0.21698600000000001</c:v>
                </c:pt>
                <c:pt idx="28120">
                  <c:v>0.21882299999999999</c:v>
                </c:pt>
                <c:pt idx="28121">
                  <c:v>0.219891</c:v>
                </c:pt>
                <c:pt idx="28122">
                  <c:v>0.220137</c:v>
                </c:pt>
                <c:pt idx="28123">
                  <c:v>0.22022800000000001</c:v>
                </c:pt>
                <c:pt idx="28124">
                  <c:v>0.22012200000000001</c:v>
                </c:pt>
                <c:pt idx="28125">
                  <c:v>0.21934899999999999</c:v>
                </c:pt>
                <c:pt idx="28126">
                  <c:v>0.218552</c:v>
                </c:pt>
                <c:pt idx="28127">
                  <c:v>0.21682599999999999</c:v>
                </c:pt>
                <c:pt idx="28128">
                  <c:v>0.214333</c:v>
                </c:pt>
                <c:pt idx="28129">
                  <c:v>0.213586</c:v>
                </c:pt>
                <c:pt idx="28130">
                  <c:v>0.21406900000000001</c:v>
                </c:pt>
                <c:pt idx="28131">
                  <c:v>0.214893</c:v>
                </c:pt>
                <c:pt idx="28132">
                  <c:v>0.21438199999999999</c:v>
                </c:pt>
                <c:pt idx="28133">
                  <c:v>0.214618</c:v>
                </c:pt>
                <c:pt idx="28134">
                  <c:v>0.21537500000000001</c:v>
                </c:pt>
                <c:pt idx="28135">
                  <c:v>0.215222</c:v>
                </c:pt>
                <c:pt idx="28136">
                  <c:v>0.21568499999999999</c:v>
                </c:pt>
                <c:pt idx="28137">
                  <c:v>0.211954</c:v>
                </c:pt>
                <c:pt idx="28138">
                  <c:v>0.209704</c:v>
                </c:pt>
                <c:pt idx="28139">
                  <c:v>0.210593</c:v>
                </c:pt>
                <c:pt idx="28140">
                  <c:v>0.20916399999999999</c:v>
                </c:pt>
                <c:pt idx="28141">
                  <c:v>0.208036</c:v>
                </c:pt>
                <c:pt idx="28142">
                  <c:v>0.208176</c:v>
                </c:pt>
                <c:pt idx="28143">
                  <c:v>0.20802300000000001</c:v>
                </c:pt>
                <c:pt idx="28144">
                  <c:v>0.20743400000000001</c:v>
                </c:pt>
                <c:pt idx="28145">
                  <c:v>0.20811199999999999</c:v>
                </c:pt>
                <c:pt idx="28146">
                  <c:v>0.209036</c:v>
                </c:pt>
                <c:pt idx="28147">
                  <c:v>0.20960400000000001</c:v>
                </c:pt>
                <c:pt idx="28148">
                  <c:v>0.21027799999999999</c:v>
                </c:pt>
                <c:pt idx="28149">
                  <c:v>0.21060400000000001</c:v>
                </c:pt>
                <c:pt idx="28150">
                  <c:v>0.20802000000000001</c:v>
                </c:pt>
                <c:pt idx="28151">
                  <c:v>0.20535100000000001</c:v>
                </c:pt>
                <c:pt idx="28152">
                  <c:v>0.20455300000000001</c:v>
                </c:pt>
                <c:pt idx="28153">
                  <c:v>0.20493500000000001</c:v>
                </c:pt>
                <c:pt idx="28154">
                  <c:v>0.20321500000000001</c:v>
                </c:pt>
                <c:pt idx="28155">
                  <c:v>0.20194699999999999</c:v>
                </c:pt>
                <c:pt idx="28156">
                  <c:v>0.20255999999999999</c:v>
                </c:pt>
                <c:pt idx="28157">
                  <c:v>0.20288800000000001</c:v>
                </c:pt>
                <c:pt idx="28158">
                  <c:v>0.20249300000000001</c:v>
                </c:pt>
                <c:pt idx="28159">
                  <c:v>0.19551299999999999</c:v>
                </c:pt>
                <c:pt idx="28160">
                  <c:v>0.192686</c:v>
                </c:pt>
                <c:pt idx="28161">
                  <c:v>0.19200200000000001</c:v>
                </c:pt>
                <c:pt idx="28162">
                  <c:v>0.189749</c:v>
                </c:pt>
                <c:pt idx="28163">
                  <c:v>0.18908800000000001</c:v>
                </c:pt>
                <c:pt idx="28164">
                  <c:v>0.18879000000000001</c:v>
                </c:pt>
                <c:pt idx="28165">
                  <c:v>0.18892300000000001</c:v>
                </c:pt>
                <c:pt idx="28166">
                  <c:v>0.18831899999999999</c:v>
                </c:pt>
                <c:pt idx="28167">
                  <c:v>0.185694</c:v>
                </c:pt>
                <c:pt idx="28168">
                  <c:v>0.183896</c:v>
                </c:pt>
                <c:pt idx="28169">
                  <c:v>0.18269099999999999</c:v>
                </c:pt>
                <c:pt idx="28170">
                  <c:v>0.181696</c:v>
                </c:pt>
                <c:pt idx="28171">
                  <c:v>0.18107300000000001</c:v>
                </c:pt>
                <c:pt idx="28172">
                  <c:v>0.17957000000000001</c:v>
                </c:pt>
                <c:pt idx="28173">
                  <c:v>0.177955</c:v>
                </c:pt>
                <c:pt idx="28174">
                  <c:v>0.177066</c:v>
                </c:pt>
                <c:pt idx="28175">
                  <c:v>0.17142099999999999</c:v>
                </c:pt>
                <c:pt idx="28176">
                  <c:v>0.16972599999999999</c:v>
                </c:pt>
                <c:pt idx="28177">
                  <c:v>0.17344799999999999</c:v>
                </c:pt>
                <c:pt idx="28178">
                  <c:v>0.17626500000000001</c:v>
                </c:pt>
                <c:pt idx="28179">
                  <c:v>0.177759</c:v>
                </c:pt>
                <c:pt idx="28180">
                  <c:v>0.178647</c:v>
                </c:pt>
                <c:pt idx="28181">
                  <c:v>0.179286</c:v>
                </c:pt>
                <c:pt idx="28182">
                  <c:v>0.18051500000000001</c:v>
                </c:pt>
                <c:pt idx="28183">
                  <c:v>0.18105499999999999</c:v>
                </c:pt>
                <c:pt idx="28184">
                  <c:v>0.181675</c:v>
                </c:pt>
                <c:pt idx="28185">
                  <c:v>0.18182999999999999</c:v>
                </c:pt>
                <c:pt idx="28186">
                  <c:v>0.18154300000000001</c:v>
                </c:pt>
                <c:pt idx="28187">
                  <c:v>0.18107599999999999</c:v>
                </c:pt>
                <c:pt idx="28188">
                  <c:v>0.17996400000000001</c:v>
                </c:pt>
                <c:pt idx="28189">
                  <c:v>0.178785</c:v>
                </c:pt>
                <c:pt idx="28190">
                  <c:v>0.17732500000000001</c:v>
                </c:pt>
                <c:pt idx="28191">
                  <c:v>0.177284</c:v>
                </c:pt>
                <c:pt idx="28192">
                  <c:v>0.17422299999999999</c:v>
                </c:pt>
                <c:pt idx="28193">
                  <c:v>0.172095</c:v>
                </c:pt>
                <c:pt idx="28194">
                  <c:v>0.172791</c:v>
                </c:pt>
                <c:pt idx="28195">
                  <c:v>0.17429700000000001</c:v>
                </c:pt>
                <c:pt idx="28196">
                  <c:v>0.17534</c:v>
                </c:pt>
                <c:pt idx="28197">
                  <c:v>0.174982</c:v>
                </c:pt>
                <c:pt idx="28198">
                  <c:v>0.17372599999999999</c:v>
                </c:pt>
                <c:pt idx="28199">
                  <c:v>0.17355799999999999</c:v>
                </c:pt>
                <c:pt idx="28200">
                  <c:v>0.17305899999999999</c:v>
                </c:pt>
                <c:pt idx="28201">
                  <c:v>0.17199500000000001</c:v>
                </c:pt>
                <c:pt idx="28202">
                  <c:v>0.171234</c:v>
                </c:pt>
                <c:pt idx="28203">
                  <c:v>0.16939499999999999</c:v>
                </c:pt>
                <c:pt idx="28204">
                  <c:v>0.16916900000000001</c:v>
                </c:pt>
                <c:pt idx="28205">
                  <c:v>0.16970199999999999</c:v>
                </c:pt>
                <c:pt idx="28206">
                  <c:v>0.169235</c:v>
                </c:pt>
                <c:pt idx="28207">
                  <c:v>0.171124</c:v>
                </c:pt>
                <c:pt idx="28208">
                  <c:v>0.165967</c:v>
                </c:pt>
                <c:pt idx="28209">
                  <c:v>0.16090699999999999</c:v>
                </c:pt>
                <c:pt idx="28210">
                  <c:v>0.161715</c:v>
                </c:pt>
                <c:pt idx="28211">
                  <c:v>0.16148899999999999</c:v>
                </c:pt>
                <c:pt idx="28212">
                  <c:v>0.160383</c:v>
                </c:pt>
                <c:pt idx="28213">
                  <c:v>0.164579</c:v>
                </c:pt>
                <c:pt idx="28214">
                  <c:v>0.16430900000000001</c:v>
                </c:pt>
                <c:pt idx="28215">
                  <c:v>0.160029</c:v>
                </c:pt>
                <c:pt idx="28216">
                  <c:v>0.161053</c:v>
                </c:pt>
                <c:pt idx="28217">
                  <c:v>0.16079299999999999</c:v>
                </c:pt>
                <c:pt idx="28218">
                  <c:v>0.161111</c:v>
                </c:pt>
                <c:pt idx="28219">
                  <c:v>0.16189700000000001</c:v>
                </c:pt>
                <c:pt idx="28220">
                  <c:v>0.16295799999999999</c:v>
                </c:pt>
                <c:pt idx="28221">
                  <c:v>0.16251599999999999</c:v>
                </c:pt>
                <c:pt idx="28222">
                  <c:v>0.160829</c:v>
                </c:pt>
                <c:pt idx="28223">
                  <c:v>0.15976399999999999</c:v>
                </c:pt>
                <c:pt idx="28224">
                  <c:v>0.15973999999999999</c:v>
                </c:pt>
                <c:pt idx="28225">
                  <c:v>0.15934899999999999</c:v>
                </c:pt>
                <c:pt idx="28226">
                  <c:v>0.158249</c:v>
                </c:pt>
                <c:pt idx="28227">
                  <c:v>0.15760099999999999</c:v>
                </c:pt>
                <c:pt idx="28228">
                  <c:v>0.15814700000000001</c:v>
                </c:pt>
                <c:pt idx="28229">
                  <c:v>0.15798300000000001</c:v>
                </c:pt>
                <c:pt idx="28230">
                  <c:v>0.158523</c:v>
                </c:pt>
                <c:pt idx="28231">
                  <c:v>0.15909899999999999</c:v>
                </c:pt>
                <c:pt idx="28232">
                  <c:v>0.15839800000000001</c:v>
                </c:pt>
                <c:pt idx="28233">
                  <c:v>0.15932399999999999</c:v>
                </c:pt>
                <c:pt idx="28234">
                  <c:v>0.16028600000000001</c:v>
                </c:pt>
                <c:pt idx="28235">
                  <c:v>0.16155700000000001</c:v>
                </c:pt>
                <c:pt idx="28236">
                  <c:v>0.15848200000000001</c:v>
                </c:pt>
                <c:pt idx="28237">
                  <c:v>0.153835</c:v>
                </c:pt>
                <c:pt idx="28238">
                  <c:v>0.15562500000000001</c:v>
                </c:pt>
                <c:pt idx="28239">
                  <c:v>0.15595800000000001</c:v>
                </c:pt>
                <c:pt idx="28240">
                  <c:v>0.156052</c:v>
                </c:pt>
                <c:pt idx="28241">
                  <c:v>0.15570500000000001</c:v>
                </c:pt>
                <c:pt idx="28242">
                  <c:v>0.15559000000000001</c:v>
                </c:pt>
                <c:pt idx="28243">
                  <c:v>0.154806</c:v>
                </c:pt>
                <c:pt idx="28244">
                  <c:v>0.15412000000000001</c:v>
                </c:pt>
                <c:pt idx="28245">
                  <c:v>0.15391099999999999</c:v>
                </c:pt>
                <c:pt idx="28246">
                  <c:v>0.152893</c:v>
                </c:pt>
                <c:pt idx="28247">
                  <c:v>0.15359300000000001</c:v>
                </c:pt>
                <c:pt idx="28248">
                  <c:v>0.15395800000000001</c:v>
                </c:pt>
                <c:pt idx="28249">
                  <c:v>0.15359900000000001</c:v>
                </c:pt>
                <c:pt idx="28250">
                  <c:v>0.15324299999999999</c:v>
                </c:pt>
                <c:pt idx="28251">
                  <c:v>0.15337500000000001</c:v>
                </c:pt>
                <c:pt idx="28252">
                  <c:v>0.153835</c:v>
                </c:pt>
                <c:pt idx="28253">
                  <c:v>0.153472</c:v>
                </c:pt>
                <c:pt idx="28254">
                  <c:v>0.15294199999999999</c:v>
                </c:pt>
                <c:pt idx="28255">
                  <c:v>0.152527</c:v>
                </c:pt>
                <c:pt idx="28256">
                  <c:v>0.15364900000000001</c:v>
                </c:pt>
                <c:pt idx="28257">
                  <c:v>0.154506</c:v>
                </c:pt>
                <c:pt idx="28258">
                  <c:v>0.15460499999999999</c:v>
                </c:pt>
                <c:pt idx="28259">
                  <c:v>0.154755</c:v>
                </c:pt>
                <c:pt idx="28260">
                  <c:v>0.155199</c:v>
                </c:pt>
                <c:pt idx="28261">
                  <c:v>0.15552199999999999</c:v>
                </c:pt>
                <c:pt idx="28262">
                  <c:v>0.15540300000000001</c:v>
                </c:pt>
                <c:pt idx="28263">
                  <c:v>0.156198</c:v>
                </c:pt>
                <c:pt idx="28264">
                  <c:v>0.15310199999999999</c:v>
                </c:pt>
                <c:pt idx="28265">
                  <c:v>0.14962</c:v>
                </c:pt>
                <c:pt idx="28266">
                  <c:v>0.15135899999999999</c:v>
                </c:pt>
                <c:pt idx="28267">
                  <c:v>0.150753</c:v>
                </c:pt>
                <c:pt idx="28268">
                  <c:v>0.150285</c:v>
                </c:pt>
                <c:pt idx="28269">
                  <c:v>0.15035100000000001</c:v>
                </c:pt>
                <c:pt idx="28270">
                  <c:v>0.15004300000000001</c:v>
                </c:pt>
                <c:pt idx="28271">
                  <c:v>0.15049100000000001</c:v>
                </c:pt>
                <c:pt idx="28272">
                  <c:v>0.150973</c:v>
                </c:pt>
                <c:pt idx="28273">
                  <c:v>0.15112500000000001</c:v>
                </c:pt>
                <c:pt idx="28274">
                  <c:v>0.15095900000000001</c:v>
                </c:pt>
                <c:pt idx="28275">
                  <c:v>0.14979400000000001</c:v>
                </c:pt>
                <c:pt idx="28276">
                  <c:v>0.14841199999999999</c:v>
                </c:pt>
                <c:pt idx="28277">
                  <c:v>0.147032</c:v>
                </c:pt>
                <c:pt idx="28278">
                  <c:v>0.14709800000000001</c:v>
                </c:pt>
                <c:pt idx="28279">
                  <c:v>0.147843</c:v>
                </c:pt>
                <c:pt idx="28280">
                  <c:v>0.14733099999999999</c:v>
                </c:pt>
                <c:pt idx="28281">
                  <c:v>0.14805699999999999</c:v>
                </c:pt>
                <c:pt idx="28282">
                  <c:v>0.14884500000000001</c:v>
                </c:pt>
                <c:pt idx="28283">
                  <c:v>0.15034600000000001</c:v>
                </c:pt>
                <c:pt idx="28284">
                  <c:v>0.152475</c:v>
                </c:pt>
                <c:pt idx="28285">
                  <c:v>0.152418</c:v>
                </c:pt>
                <c:pt idx="28286">
                  <c:v>0.150474</c:v>
                </c:pt>
                <c:pt idx="28287">
                  <c:v>0.14810699999999999</c:v>
                </c:pt>
                <c:pt idx="28288">
                  <c:v>0.14940500000000001</c:v>
                </c:pt>
                <c:pt idx="28289">
                  <c:v>0.14882500000000001</c:v>
                </c:pt>
                <c:pt idx="28290">
                  <c:v>0.14877499999999999</c:v>
                </c:pt>
                <c:pt idx="28291">
                  <c:v>0.15212800000000001</c:v>
                </c:pt>
                <c:pt idx="28292">
                  <c:v>0.15239900000000001</c:v>
                </c:pt>
                <c:pt idx="28293">
                  <c:v>0.15220700000000001</c:v>
                </c:pt>
                <c:pt idx="28294">
                  <c:v>0.15218200000000001</c:v>
                </c:pt>
                <c:pt idx="28295">
                  <c:v>0.15304100000000001</c:v>
                </c:pt>
                <c:pt idx="28296">
                  <c:v>0.15462300000000001</c:v>
                </c:pt>
                <c:pt idx="28297">
                  <c:v>0.15686600000000001</c:v>
                </c:pt>
                <c:pt idx="28298">
                  <c:v>0.15875500000000001</c:v>
                </c:pt>
                <c:pt idx="28299">
                  <c:v>0.16009000000000001</c:v>
                </c:pt>
                <c:pt idx="28300">
                  <c:v>0.16109899999999999</c:v>
                </c:pt>
                <c:pt idx="28301">
                  <c:v>0.16242699999999999</c:v>
                </c:pt>
                <c:pt idx="28302">
                  <c:v>0.16253500000000001</c:v>
                </c:pt>
                <c:pt idx="28303">
                  <c:v>0.16314400000000001</c:v>
                </c:pt>
                <c:pt idx="28304">
                  <c:v>0.164294</c:v>
                </c:pt>
                <c:pt idx="28305">
                  <c:v>0.16562299999999999</c:v>
                </c:pt>
                <c:pt idx="28306">
                  <c:v>0.16728499999999999</c:v>
                </c:pt>
                <c:pt idx="28307">
                  <c:v>0.166992</c:v>
                </c:pt>
                <c:pt idx="28308">
                  <c:v>0.16739799999999999</c:v>
                </c:pt>
                <c:pt idx="28309">
                  <c:v>0.16839999999999999</c:v>
                </c:pt>
                <c:pt idx="28310">
                  <c:v>0.168874</c:v>
                </c:pt>
                <c:pt idx="28311">
                  <c:v>0.16965</c:v>
                </c:pt>
                <c:pt idx="28312">
                  <c:v>0.16953399999999999</c:v>
                </c:pt>
                <c:pt idx="28313">
                  <c:v>0.169542</c:v>
                </c:pt>
                <c:pt idx="28314">
                  <c:v>0.164659</c:v>
                </c:pt>
                <c:pt idx="28315">
                  <c:v>0.160218</c:v>
                </c:pt>
                <c:pt idx="28316">
                  <c:v>0.160111</c:v>
                </c:pt>
                <c:pt idx="28317">
                  <c:v>0.15929399999999999</c:v>
                </c:pt>
                <c:pt idx="28318">
                  <c:v>0.15864800000000001</c:v>
                </c:pt>
                <c:pt idx="28319">
                  <c:v>0.15847800000000001</c:v>
                </c:pt>
                <c:pt idx="28320">
                  <c:v>0.15928800000000001</c:v>
                </c:pt>
                <c:pt idx="28321">
                  <c:v>0.16022800000000001</c:v>
                </c:pt>
                <c:pt idx="28322">
                  <c:v>0.16270699999999999</c:v>
                </c:pt>
                <c:pt idx="28323">
                  <c:v>0.16508500000000001</c:v>
                </c:pt>
                <c:pt idx="28324">
                  <c:v>0.166571</c:v>
                </c:pt>
                <c:pt idx="28325">
                  <c:v>0.16799700000000001</c:v>
                </c:pt>
                <c:pt idx="28326">
                  <c:v>0.16861799999999999</c:v>
                </c:pt>
                <c:pt idx="28327">
                  <c:v>0.16780700000000001</c:v>
                </c:pt>
                <c:pt idx="28328">
                  <c:v>0.16822200000000001</c:v>
                </c:pt>
                <c:pt idx="28329">
                  <c:v>0.169099</c:v>
                </c:pt>
                <c:pt idx="28330">
                  <c:v>0.16975100000000001</c:v>
                </c:pt>
                <c:pt idx="28331">
                  <c:v>0.163491</c:v>
                </c:pt>
                <c:pt idx="28332">
                  <c:v>0.16642999999999999</c:v>
                </c:pt>
                <c:pt idx="28333">
                  <c:v>0.166544</c:v>
                </c:pt>
                <c:pt idx="28334">
                  <c:v>0.16447999999999999</c:v>
                </c:pt>
                <c:pt idx="28335">
                  <c:v>0.166987</c:v>
                </c:pt>
                <c:pt idx="28336">
                  <c:v>0.16922000000000001</c:v>
                </c:pt>
                <c:pt idx="28337">
                  <c:v>0.17016400000000001</c:v>
                </c:pt>
                <c:pt idx="28338">
                  <c:v>0.16977500000000001</c:v>
                </c:pt>
                <c:pt idx="28339">
                  <c:v>0.16977300000000001</c:v>
                </c:pt>
                <c:pt idx="28340">
                  <c:v>0.169851</c:v>
                </c:pt>
                <c:pt idx="28341">
                  <c:v>0.16831299999999999</c:v>
                </c:pt>
                <c:pt idx="28342">
                  <c:v>0.16738400000000001</c:v>
                </c:pt>
                <c:pt idx="28343">
                  <c:v>0.16718</c:v>
                </c:pt>
                <c:pt idx="28344">
                  <c:v>0.16705300000000001</c:v>
                </c:pt>
                <c:pt idx="28345">
                  <c:v>0.167272</c:v>
                </c:pt>
                <c:pt idx="28346">
                  <c:v>0.16029199999999999</c:v>
                </c:pt>
                <c:pt idx="28347">
                  <c:v>0.156862</c:v>
                </c:pt>
                <c:pt idx="28348">
                  <c:v>0.15698100000000001</c:v>
                </c:pt>
                <c:pt idx="28349">
                  <c:v>0.15592400000000001</c:v>
                </c:pt>
                <c:pt idx="28350">
                  <c:v>0.155247</c:v>
                </c:pt>
                <c:pt idx="28351">
                  <c:v>0.15409900000000001</c:v>
                </c:pt>
                <c:pt idx="28352">
                  <c:v>0.15279599999999999</c:v>
                </c:pt>
                <c:pt idx="28353">
                  <c:v>0.151447</c:v>
                </c:pt>
                <c:pt idx="28354">
                  <c:v>0.1507</c:v>
                </c:pt>
                <c:pt idx="28355">
                  <c:v>0.15121399999999999</c:v>
                </c:pt>
                <c:pt idx="28356">
                  <c:v>0.15178800000000001</c:v>
                </c:pt>
                <c:pt idx="28357">
                  <c:v>0.15365400000000001</c:v>
                </c:pt>
                <c:pt idx="28358">
                  <c:v>0.15497900000000001</c:v>
                </c:pt>
                <c:pt idx="28359">
                  <c:v>0.15589900000000001</c:v>
                </c:pt>
                <c:pt idx="28360">
                  <c:v>0.15704499999999999</c:v>
                </c:pt>
                <c:pt idx="28361">
                  <c:v>0.157078</c:v>
                </c:pt>
                <c:pt idx="28362">
                  <c:v>0.158777</c:v>
                </c:pt>
                <c:pt idx="28363">
                  <c:v>0.15551899999999999</c:v>
                </c:pt>
                <c:pt idx="28364">
                  <c:v>0.152754</c:v>
                </c:pt>
                <c:pt idx="28365">
                  <c:v>0.15368899999999999</c:v>
                </c:pt>
                <c:pt idx="28366">
                  <c:v>0.15448500000000001</c:v>
                </c:pt>
                <c:pt idx="28367">
                  <c:v>0.15479599999999999</c:v>
                </c:pt>
                <c:pt idx="28368">
                  <c:v>0.155973</c:v>
                </c:pt>
                <c:pt idx="28369">
                  <c:v>0.15762699999999999</c:v>
                </c:pt>
                <c:pt idx="28370">
                  <c:v>0.15860099999999999</c:v>
                </c:pt>
                <c:pt idx="28371">
                  <c:v>0.158994</c:v>
                </c:pt>
                <c:pt idx="28372">
                  <c:v>0.15972500000000001</c:v>
                </c:pt>
                <c:pt idx="28373">
                  <c:v>0.16158500000000001</c:v>
                </c:pt>
                <c:pt idx="28374">
                  <c:v>0.162466</c:v>
                </c:pt>
                <c:pt idx="28375">
                  <c:v>0.16301599999999999</c:v>
                </c:pt>
                <c:pt idx="28376">
                  <c:v>0.16333700000000001</c:v>
                </c:pt>
                <c:pt idx="28377">
                  <c:v>0.16311200000000001</c:v>
                </c:pt>
                <c:pt idx="28378">
                  <c:v>0.162601</c:v>
                </c:pt>
                <c:pt idx="28379">
                  <c:v>0.162439</c:v>
                </c:pt>
                <c:pt idx="28380">
                  <c:v>0.16423199999999999</c:v>
                </c:pt>
                <c:pt idx="28381">
                  <c:v>0.161159</c:v>
                </c:pt>
                <c:pt idx="28382">
                  <c:v>0.15760099999999999</c:v>
                </c:pt>
                <c:pt idx="28383">
                  <c:v>0.15836700000000001</c:v>
                </c:pt>
                <c:pt idx="28384">
                  <c:v>0.15876299999999999</c:v>
                </c:pt>
                <c:pt idx="28385">
                  <c:v>0.159807</c:v>
                </c:pt>
                <c:pt idx="28386">
                  <c:v>0.16007099999999999</c:v>
                </c:pt>
                <c:pt idx="28387">
                  <c:v>0.16018199999999999</c:v>
                </c:pt>
                <c:pt idx="28388">
                  <c:v>0.159967</c:v>
                </c:pt>
                <c:pt idx="28389">
                  <c:v>0.158555</c:v>
                </c:pt>
                <c:pt idx="28390">
                  <c:v>0.157884</c:v>
                </c:pt>
                <c:pt idx="28391">
                  <c:v>0.15784500000000001</c:v>
                </c:pt>
                <c:pt idx="28392">
                  <c:v>0.15763199999999999</c:v>
                </c:pt>
                <c:pt idx="28393">
                  <c:v>0.157696</c:v>
                </c:pt>
                <c:pt idx="28394">
                  <c:v>0.15809200000000001</c:v>
                </c:pt>
                <c:pt idx="28395">
                  <c:v>0.15848100000000001</c:v>
                </c:pt>
                <c:pt idx="28396">
                  <c:v>0.15865399999999999</c:v>
                </c:pt>
                <c:pt idx="28397">
                  <c:v>0.158528</c:v>
                </c:pt>
                <c:pt idx="28398">
                  <c:v>0.15933700000000001</c:v>
                </c:pt>
                <c:pt idx="28399">
                  <c:v>0.156921</c:v>
                </c:pt>
                <c:pt idx="28400">
                  <c:v>0.153696</c:v>
                </c:pt>
                <c:pt idx="28401">
                  <c:v>0.15576599999999999</c:v>
                </c:pt>
                <c:pt idx="28402">
                  <c:v>0.155394</c:v>
                </c:pt>
                <c:pt idx="28403">
                  <c:v>0.155698</c:v>
                </c:pt>
                <c:pt idx="28404">
                  <c:v>0.155838</c:v>
                </c:pt>
                <c:pt idx="28405">
                  <c:v>0.157523</c:v>
                </c:pt>
                <c:pt idx="28406">
                  <c:v>0.158252</c:v>
                </c:pt>
                <c:pt idx="28407">
                  <c:v>0.157716</c:v>
                </c:pt>
                <c:pt idx="28408">
                  <c:v>0.15809699999999999</c:v>
                </c:pt>
                <c:pt idx="28409">
                  <c:v>0.15892300000000001</c:v>
                </c:pt>
                <c:pt idx="28410">
                  <c:v>0.160279</c:v>
                </c:pt>
                <c:pt idx="28411">
                  <c:v>0.15887799999999999</c:v>
                </c:pt>
                <c:pt idx="28412">
                  <c:v>0.15857299999999999</c:v>
                </c:pt>
                <c:pt idx="28413">
                  <c:v>0.158993</c:v>
                </c:pt>
                <c:pt idx="28414">
                  <c:v>0.15932199999999999</c:v>
                </c:pt>
                <c:pt idx="28415">
                  <c:v>0.15974099999999999</c:v>
                </c:pt>
                <c:pt idx="28416">
                  <c:v>0.160721</c:v>
                </c:pt>
                <c:pt idx="28417">
                  <c:v>0.16206100000000001</c:v>
                </c:pt>
                <c:pt idx="28418">
                  <c:v>0.162715</c:v>
                </c:pt>
                <c:pt idx="28419">
                  <c:v>0.16253000000000001</c:v>
                </c:pt>
                <c:pt idx="28420">
                  <c:v>0.162304</c:v>
                </c:pt>
                <c:pt idx="28421">
                  <c:v>0.16173999999999999</c:v>
                </c:pt>
                <c:pt idx="28422">
                  <c:v>0.162132</c:v>
                </c:pt>
                <c:pt idx="28423">
                  <c:v>0.163272</c:v>
                </c:pt>
                <c:pt idx="28424">
                  <c:v>0.16377800000000001</c:v>
                </c:pt>
                <c:pt idx="28425">
                  <c:v>0.157778</c:v>
                </c:pt>
                <c:pt idx="28426">
                  <c:v>0.15851299999999999</c:v>
                </c:pt>
                <c:pt idx="28427">
                  <c:v>0.15768199999999999</c:v>
                </c:pt>
                <c:pt idx="28428">
                  <c:v>0.15702199999999999</c:v>
                </c:pt>
                <c:pt idx="28429">
                  <c:v>0.155193</c:v>
                </c:pt>
                <c:pt idx="28430">
                  <c:v>0.15141399999999999</c:v>
                </c:pt>
                <c:pt idx="28431">
                  <c:v>0.14733499999999999</c:v>
                </c:pt>
                <c:pt idx="28432">
                  <c:v>0.145283</c:v>
                </c:pt>
                <c:pt idx="28433">
                  <c:v>0.14525199999999999</c:v>
                </c:pt>
                <c:pt idx="28434">
                  <c:v>0.14810599999999999</c:v>
                </c:pt>
                <c:pt idx="28435">
                  <c:v>0.15032200000000001</c:v>
                </c:pt>
                <c:pt idx="28436">
                  <c:v>0.15160699999999999</c:v>
                </c:pt>
                <c:pt idx="28437">
                  <c:v>0.153389</c:v>
                </c:pt>
                <c:pt idx="28438">
                  <c:v>0.15465200000000001</c:v>
                </c:pt>
                <c:pt idx="28439">
                  <c:v>0.15541099999999999</c:v>
                </c:pt>
                <c:pt idx="28440">
                  <c:v>0.15517700000000001</c:v>
                </c:pt>
                <c:pt idx="28441">
                  <c:v>0.15495300000000001</c:v>
                </c:pt>
                <c:pt idx="28442">
                  <c:v>0.155221</c:v>
                </c:pt>
                <c:pt idx="28443">
                  <c:v>0.15597900000000001</c:v>
                </c:pt>
                <c:pt idx="28444">
                  <c:v>0.15623500000000001</c:v>
                </c:pt>
                <c:pt idx="28445">
                  <c:v>0.15698000000000001</c:v>
                </c:pt>
                <c:pt idx="28446">
                  <c:v>0.15773400000000001</c:v>
                </c:pt>
                <c:pt idx="28447">
                  <c:v>0.157476</c:v>
                </c:pt>
                <c:pt idx="28448">
                  <c:v>0.157721</c:v>
                </c:pt>
                <c:pt idx="28449">
                  <c:v>0.156946</c:v>
                </c:pt>
                <c:pt idx="28450">
                  <c:v>0.15812899999999999</c:v>
                </c:pt>
                <c:pt idx="28451">
                  <c:v>0.15984899999999999</c:v>
                </c:pt>
                <c:pt idx="28452">
                  <c:v>0.16156599999999999</c:v>
                </c:pt>
                <c:pt idx="28453">
                  <c:v>0.163717</c:v>
                </c:pt>
                <c:pt idx="28454">
                  <c:v>0.16656399999999999</c:v>
                </c:pt>
                <c:pt idx="28455">
                  <c:v>0.16280800000000001</c:v>
                </c:pt>
                <c:pt idx="28456">
                  <c:v>0.16433200000000001</c:v>
                </c:pt>
                <c:pt idx="28457">
                  <c:v>0.166544</c:v>
                </c:pt>
                <c:pt idx="28458">
                  <c:v>0.16921600000000001</c:v>
                </c:pt>
                <c:pt idx="28459">
                  <c:v>0.17188100000000001</c:v>
                </c:pt>
                <c:pt idx="28460">
                  <c:v>0.17554500000000001</c:v>
                </c:pt>
                <c:pt idx="28461">
                  <c:v>0.17874200000000001</c:v>
                </c:pt>
                <c:pt idx="28462">
                  <c:v>0.18189900000000001</c:v>
                </c:pt>
                <c:pt idx="28463">
                  <c:v>0.18510499999999999</c:v>
                </c:pt>
                <c:pt idx="28464">
                  <c:v>0.186333</c:v>
                </c:pt>
                <c:pt idx="28465">
                  <c:v>0.18695400000000001</c:v>
                </c:pt>
                <c:pt idx="28466">
                  <c:v>0.189557</c:v>
                </c:pt>
                <c:pt idx="28467">
                  <c:v>0.192718</c:v>
                </c:pt>
                <c:pt idx="28468">
                  <c:v>0.19630600000000001</c:v>
                </c:pt>
                <c:pt idx="28469">
                  <c:v>0.20246500000000001</c:v>
                </c:pt>
                <c:pt idx="28470">
                  <c:v>0.20519399999999999</c:v>
                </c:pt>
                <c:pt idx="28471">
                  <c:v>0.20633499999999999</c:v>
                </c:pt>
                <c:pt idx="28472">
                  <c:v>0.20794299999999999</c:v>
                </c:pt>
                <c:pt idx="28473">
                  <c:v>0.211065</c:v>
                </c:pt>
                <c:pt idx="28474">
                  <c:v>0.21419299999999999</c:v>
                </c:pt>
                <c:pt idx="28475">
                  <c:v>0.21831600000000001</c:v>
                </c:pt>
                <c:pt idx="28476">
                  <c:v>0.223442</c:v>
                </c:pt>
                <c:pt idx="28477">
                  <c:v>0.22806699999999999</c:v>
                </c:pt>
                <c:pt idx="28478">
                  <c:v>0.22566700000000001</c:v>
                </c:pt>
                <c:pt idx="28479">
                  <c:v>0.227797</c:v>
                </c:pt>
                <c:pt idx="28480">
                  <c:v>0.22889200000000001</c:v>
                </c:pt>
                <c:pt idx="28481">
                  <c:v>0.232067</c:v>
                </c:pt>
                <c:pt idx="28482">
                  <c:v>0.23822199999999999</c:v>
                </c:pt>
                <c:pt idx="28483">
                  <c:v>0.24376800000000001</c:v>
                </c:pt>
                <c:pt idx="28484">
                  <c:v>0.24629699999999999</c:v>
                </c:pt>
                <c:pt idx="28485">
                  <c:v>0.24785799999999999</c:v>
                </c:pt>
                <c:pt idx="28486">
                  <c:v>0.24840499999999999</c:v>
                </c:pt>
                <c:pt idx="28487">
                  <c:v>0.24904599999999999</c:v>
                </c:pt>
                <c:pt idx="28488">
                  <c:v>0.25058000000000002</c:v>
                </c:pt>
                <c:pt idx="28489">
                  <c:v>0.25065500000000002</c:v>
                </c:pt>
                <c:pt idx="28490">
                  <c:v>0.25170199999999998</c:v>
                </c:pt>
                <c:pt idx="28491">
                  <c:v>0.25120799999999999</c:v>
                </c:pt>
                <c:pt idx="28492">
                  <c:v>0.25132900000000002</c:v>
                </c:pt>
                <c:pt idx="28493">
                  <c:v>0.25130799999999998</c:v>
                </c:pt>
                <c:pt idx="28494">
                  <c:v>0.250969</c:v>
                </c:pt>
                <c:pt idx="28495">
                  <c:v>0.25202599999999997</c:v>
                </c:pt>
                <c:pt idx="28496">
                  <c:v>0.25203500000000001</c:v>
                </c:pt>
                <c:pt idx="28497">
                  <c:v>0.25193900000000002</c:v>
                </c:pt>
                <c:pt idx="28498">
                  <c:v>0.25120100000000001</c:v>
                </c:pt>
                <c:pt idx="28499">
                  <c:v>0.250531</c:v>
                </c:pt>
                <c:pt idx="28500">
                  <c:v>0.24475</c:v>
                </c:pt>
                <c:pt idx="28501">
                  <c:v>0.245393</c:v>
                </c:pt>
                <c:pt idx="28502">
                  <c:v>0.24582100000000001</c:v>
                </c:pt>
                <c:pt idx="28503">
                  <c:v>0.246367</c:v>
                </c:pt>
                <c:pt idx="28504">
                  <c:v>0.24698100000000001</c:v>
                </c:pt>
                <c:pt idx="28505">
                  <c:v>0.24799399999999999</c:v>
                </c:pt>
                <c:pt idx="28506">
                  <c:v>0.24843799999999999</c:v>
                </c:pt>
                <c:pt idx="28507">
                  <c:v>0.249116</c:v>
                </c:pt>
                <c:pt idx="28508">
                  <c:v>0.25088500000000002</c:v>
                </c:pt>
                <c:pt idx="28509">
                  <c:v>0.25361400000000001</c:v>
                </c:pt>
                <c:pt idx="28510">
                  <c:v>0.25659100000000001</c:v>
                </c:pt>
                <c:pt idx="28511">
                  <c:v>0.25909700000000002</c:v>
                </c:pt>
                <c:pt idx="28512">
                  <c:v>0.26255099999999998</c:v>
                </c:pt>
                <c:pt idx="28513">
                  <c:v>0.26614300000000002</c:v>
                </c:pt>
                <c:pt idx="28514">
                  <c:v>0.26735500000000001</c:v>
                </c:pt>
                <c:pt idx="28515">
                  <c:v>0.26814300000000002</c:v>
                </c:pt>
                <c:pt idx="28516">
                  <c:v>0.26815600000000001</c:v>
                </c:pt>
                <c:pt idx="28517">
                  <c:v>0.268868</c:v>
                </c:pt>
                <c:pt idx="28518">
                  <c:v>0.27000999999999997</c:v>
                </c:pt>
                <c:pt idx="28519">
                  <c:v>0.27068900000000001</c:v>
                </c:pt>
                <c:pt idx="28520">
                  <c:v>0.27194400000000002</c:v>
                </c:pt>
                <c:pt idx="28521">
                  <c:v>0.27032099999999998</c:v>
                </c:pt>
                <c:pt idx="28522">
                  <c:v>0.26497199999999999</c:v>
                </c:pt>
                <c:pt idx="28523">
                  <c:v>0.26595800000000003</c:v>
                </c:pt>
                <c:pt idx="28524">
                  <c:v>0.26549299999999998</c:v>
                </c:pt>
                <c:pt idx="28525">
                  <c:v>0.26530900000000002</c:v>
                </c:pt>
                <c:pt idx="28526">
                  <c:v>0.26486999999999999</c:v>
                </c:pt>
                <c:pt idx="28527">
                  <c:v>0.26442599999999999</c:v>
                </c:pt>
                <c:pt idx="28528">
                  <c:v>0.26457900000000001</c:v>
                </c:pt>
                <c:pt idx="28529">
                  <c:v>0.26338</c:v>
                </c:pt>
                <c:pt idx="28530">
                  <c:v>0.26242799999999999</c:v>
                </c:pt>
                <c:pt idx="28531">
                  <c:v>0.26149499999999998</c:v>
                </c:pt>
                <c:pt idx="28532">
                  <c:v>0.26019500000000001</c:v>
                </c:pt>
                <c:pt idx="28533">
                  <c:v>0.25914300000000001</c:v>
                </c:pt>
                <c:pt idx="28534">
                  <c:v>0.25847199999999998</c:v>
                </c:pt>
                <c:pt idx="28535">
                  <c:v>0.25779200000000002</c:v>
                </c:pt>
                <c:pt idx="28536">
                  <c:v>0.25659700000000002</c:v>
                </c:pt>
                <c:pt idx="28537">
                  <c:v>0.25492399999999998</c:v>
                </c:pt>
                <c:pt idx="28538">
                  <c:v>0.25404399999999999</c:v>
                </c:pt>
                <c:pt idx="28539">
                  <c:v>0.25471100000000002</c:v>
                </c:pt>
                <c:pt idx="28540">
                  <c:v>0.25056899999999999</c:v>
                </c:pt>
                <c:pt idx="28541">
                  <c:v>0.246532</c:v>
                </c:pt>
                <c:pt idx="28542">
                  <c:v>0.24668599999999999</c:v>
                </c:pt>
                <c:pt idx="28543">
                  <c:v>0.24659500000000001</c:v>
                </c:pt>
                <c:pt idx="28544">
                  <c:v>0.24706400000000001</c:v>
                </c:pt>
                <c:pt idx="28545">
                  <c:v>0.24665899999999999</c:v>
                </c:pt>
                <c:pt idx="28546">
                  <c:v>0.24676400000000001</c:v>
                </c:pt>
                <c:pt idx="28547">
                  <c:v>0.246917</c:v>
                </c:pt>
                <c:pt idx="28548">
                  <c:v>0.24626400000000001</c:v>
                </c:pt>
                <c:pt idx="28549">
                  <c:v>0.24588699999999999</c:v>
                </c:pt>
                <c:pt idx="28550">
                  <c:v>0.24557200000000001</c:v>
                </c:pt>
                <c:pt idx="28551">
                  <c:v>0.246028</c:v>
                </c:pt>
                <c:pt idx="28552">
                  <c:v>0.24668899999999999</c:v>
                </c:pt>
                <c:pt idx="28553">
                  <c:v>0.246308</c:v>
                </c:pt>
                <c:pt idx="28554">
                  <c:v>0.245864</c:v>
                </c:pt>
                <c:pt idx="28555">
                  <c:v>0.24537600000000001</c:v>
                </c:pt>
                <c:pt idx="28556">
                  <c:v>0.245338</c:v>
                </c:pt>
                <c:pt idx="28557">
                  <c:v>0.24684800000000001</c:v>
                </c:pt>
                <c:pt idx="28558">
                  <c:v>0.242593</c:v>
                </c:pt>
                <c:pt idx="28559">
                  <c:v>0.239846</c:v>
                </c:pt>
                <c:pt idx="28560">
                  <c:v>0.24162900000000001</c:v>
                </c:pt>
                <c:pt idx="28561">
                  <c:v>0.24249100000000001</c:v>
                </c:pt>
                <c:pt idx="28562">
                  <c:v>0.24304600000000001</c:v>
                </c:pt>
                <c:pt idx="28563">
                  <c:v>0.243367</c:v>
                </c:pt>
                <c:pt idx="28564">
                  <c:v>0.24304700000000001</c:v>
                </c:pt>
                <c:pt idx="28565">
                  <c:v>0.24283099999999999</c:v>
                </c:pt>
                <c:pt idx="28566">
                  <c:v>0.24371200000000001</c:v>
                </c:pt>
                <c:pt idx="28567">
                  <c:v>0.244528</c:v>
                </c:pt>
                <c:pt idx="28568">
                  <c:v>0.24504999999999999</c:v>
                </c:pt>
                <c:pt idx="28569">
                  <c:v>0.245923</c:v>
                </c:pt>
                <c:pt idx="28570">
                  <c:v>0.24759</c:v>
                </c:pt>
                <c:pt idx="28571">
                  <c:v>0.24843199999999999</c:v>
                </c:pt>
                <c:pt idx="28572">
                  <c:v>0.251641</c:v>
                </c:pt>
                <c:pt idx="28573">
                  <c:v>0.247776</c:v>
                </c:pt>
                <c:pt idx="28574">
                  <c:v>0.24717</c:v>
                </c:pt>
                <c:pt idx="28575">
                  <c:v>0.247611</c:v>
                </c:pt>
                <c:pt idx="28576">
                  <c:v>0.24626000000000001</c:v>
                </c:pt>
                <c:pt idx="28577">
                  <c:v>0.24638599999999999</c:v>
                </c:pt>
                <c:pt idx="28578">
                  <c:v>0.246254</c:v>
                </c:pt>
                <c:pt idx="28579">
                  <c:v>0.25330799999999998</c:v>
                </c:pt>
                <c:pt idx="28580">
                  <c:v>0.247868</c:v>
                </c:pt>
                <c:pt idx="28581">
                  <c:v>0.24127499999999999</c:v>
                </c:pt>
                <c:pt idx="28582">
                  <c:v>0.23987700000000001</c:v>
                </c:pt>
                <c:pt idx="28583">
                  <c:v>0.238817</c:v>
                </c:pt>
                <c:pt idx="28584">
                  <c:v>0.238431</c:v>
                </c:pt>
                <c:pt idx="28585">
                  <c:v>0.237708</c:v>
                </c:pt>
                <c:pt idx="28586">
                  <c:v>0.237092</c:v>
                </c:pt>
                <c:pt idx="28587">
                  <c:v>0.23777100000000001</c:v>
                </c:pt>
                <c:pt idx="28588">
                  <c:v>0.23938899999999999</c:v>
                </c:pt>
                <c:pt idx="28589">
                  <c:v>0.23491699999999999</c:v>
                </c:pt>
                <c:pt idx="28590">
                  <c:v>0.23336699999999999</c:v>
                </c:pt>
                <c:pt idx="28591">
                  <c:v>0.23427300000000001</c:v>
                </c:pt>
                <c:pt idx="28592">
                  <c:v>0.235289</c:v>
                </c:pt>
                <c:pt idx="28593">
                  <c:v>0.23596200000000001</c:v>
                </c:pt>
                <c:pt idx="28594">
                  <c:v>0.23455599999999999</c:v>
                </c:pt>
                <c:pt idx="28595">
                  <c:v>0.23263500000000001</c:v>
                </c:pt>
                <c:pt idx="28596">
                  <c:v>0.23086599999999999</c:v>
                </c:pt>
                <c:pt idx="28597">
                  <c:v>0.22897999999999999</c:v>
                </c:pt>
                <c:pt idx="28598">
                  <c:v>0.227606</c:v>
                </c:pt>
                <c:pt idx="28599">
                  <c:v>0.22593199999999999</c:v>
                </c:pt>
                <c:pt idx="28600">
                  <c:v>0.224358</c:v>
                </c:pt>
                <c:pt idx="28601">
                  <c:v>0.22386500000000001</c:v>
                </c:pt>
                <c:pt idx="28602">
                  <c:v>0.22354099999999999</c:v>
                </c:pt>
                <c:pt idx="28603">
                  <c:v>0.223686</c:v>
                </c:pt>
                <c:pt idx="28604">
                  <c:v>0.22342699999999999</c:v>
                </c:pt>
                <c:pt idx="28605">
                  <c:v>0.22373799999999999</c:v>
                </c:pt>
                <c:pt idx="28606">
                  <c:v>0.22225</c:v>
                </c:pt>
                <c:pt idx="28607">
                  <c:v>0.221993</c:v>
                </c:pt>
                <c:pt idx="28608">
                  <c:v>0.221472</c:v>
                </c:pt>
                <c:pt idx="28609">
                  <c:v>0.223609</c:v>
                </c:pt>
                <c:pt idx="28610">
                  <c:v>0.215944</c:v>
                </c:pt>
                <c:pt idx="28611">
                  <c:v>0.21229500000000001</c:v>
                </c:pt>
                <c:pt idx="28612">
                  <c:v>0.213144</c:v>
                </c:pt>
                <c:pt idx="28613">
                  <c:v>0.213561</c:v>
                </c:pt>
                <c:pt idx="28614">
                  <c:v>0.214253</c:v>
                </c:pt>
                <c:pt idx="28615">
                  <c:v>0.21568699999999999</c:v>
                </c:pt>
                <c:pt idx="28616">
                  <c:v>0.217393</c:v>
                </c:pt>
                <c:pt idx="28617">
                  <c:v>0.21973599999999999</c:v>
                </c:pt>
                <c:pt idx="28618">
                  <c:v>0.22292400000000001</c:v>
                </c:pt>
                <c:pt idx="28619">
                  <c:v>0.22600100000000001</c:v>
                </c:pt>
                <c:pt idx="28620">
                  <c:v>0.230404</c:v>
                </c:pt>
                <c:pt idx="28621">
                  <c:v>0.23697199999999999</c:v>
                </c:pt>
                <c:pt idx="28622">
                  <c:v>0.24254300000000001</c:v>
                </c:pt>
                <c:pt idx="28623">
                  <c:v>0.246063</c:v>
                </c:pt>
                <c:pt idx="28624">
                  <c:v>0.24926200000000001</c:v>
                </c:pt>
                <c:pt idx="28625">
                  <c:v>0.25223200000000001</c:v>
                </c:pt>
                <c:pt idx="28626">
                  <c:v>0.25456400000000001</c:v>
                </c:pt>
                <c:pt idx="28627">
                  <c:v>0.25685599999999997</c:v>
                </c:pt>
                <c:pt idx="28628">
                  <c:v>0.25852700000000001</c:v>
                </c:pt>
                <c:pt idx="28629">
                  <c:v>0.25922899999999999</c:v>
                </c:pt>
                <c:pt idx="28630">
                  <c:v>0.26069100000000001</c:v>
                </c:pt>
                <c:pt idx="28631">
                  <c:v>0.261961</c:v>
                </c:pt>
                <c:pt idx="28632">
                  <c:v>0.26188600000000001</c:v>
                </c:pt>
                <c:pt idx="28633">
                  <c:v>0.25963799999999998</c:v>
                </c:pt>
                <c:pt idx="28634">
                  <c:v>0.257579</c:v>
                </c:pt>
                <c:pt idx="28635">
                  <c:v>0.257214</c:v>
                </c:pt>
                <c:pt idx="28636">
                  <c:v>0.25644299999999998</c:v>
                </c:pt>
                <c:pt idx="28637">
                  <c:v>0.25474400000000003</c:v>
                </c:pt>
                <c:pt idx="28638">
                  <c:v>0.25326599999999999</c:v>
                </c:pt>
                <c:pt idx="28639">
                  <c:v>0.25226199999999999</c:v>
                </c:pt>
                <c:pt idx="28640">
                  <c:v>0.25215900000000002</c:v>
                </c:pt>
                <c:pt idx="28641">
                  <c:v>0.25235299999999999</c:v>
                </c:pt>
                <c:pt idx="28642">
                  <c:v>0.25110700000000002</c:v>
                </c:pt>
                <c:pt idx="28643">
                  <c:v>0.24956100000000001</c:v>
                </c:pt>
                <c:pt idx="28644">
                  <c:v>0.25034600000000001</c:v>
                </c:pt>
                <c:pt idx="28645">
                  <c:v>0.25047199999999997</c:v>
                </c:pt>
                <c:pt idx="28646">
                  <c:v>0.25004100000000001</c:v>
                </c:pt>
                <c:pt idx="28647">
                  <c:v>0.25066500000000003</c:v>
                </c:pt>
                <c:pt idx="28648">
                  <c:v>0.25171900000000003</c:v>
                </c:pt>
                <c:pt idx="28649">
                  <c:v>0.25292399999999998</c:v>
                </c:pt>
                <c:pt idx="28650">
                  <c:v>0.25453399999999998</c:v>
                </c:pt>
                <c:pt idx="28651">
                  <c:v>0.25578099999999998</c:v>
                </c:pt>
                <c:pt idx="28652">
                  <c:v>0.25644400000000001</c:v>
                </c:pt>
                <c:pt idx="28653">
                  <c:v>0.25868099999999999</c:v>
                </c:pt>
                <c:pt idx="28654">
                  <c:v>0.255411</c:v>
                </c:pt>
                <c:pt idx="28655">
                  <c:v>0.25268600000000002</c:v>
                </c:pt>
                <c:pt idx="28656">
                  <c:v>0.25510899999999997</c:v>
                </c:pt>
                <c:pt idx="28657">
                  <c:v>0.25628899999999999</c:v>
                </c:pt>
                <c:pt idx="28658">
                  <c:v>0.25613599999999997</c:v>
                </c:pt>
                <c:pt idx="28659">
                  <c:v>0.25375900000000001</c:v>
                </c:pt>
                <c:pt idx="28660">
                  <c:v>0.25178299999999998</c:v>
                </c:pt>
                <c:pt idx="28661">
                  <c:v>0.25200299999999998</c:v>
                </c:pt>
                <c:pt idx="28662">
                  <c:v>0.252859</c:v>
                </c:pt>
                <c:pt idx="28663">
                  <c:v>0.25339299999999998</c:v>
                </c:pt>
                <c:pt idx="28664">
                  <c:v>0.25325799999999998</c:v>
                </c:pt>
                <c:pt idx="28665">
                  <c:v>0.25331500000000001</c:v>
                </c:pt>
                <c:pt idx="28666">
                  <c:v>0.25307000000000002</c:v>
                </c:pt>
                <c:pt idx="28667">
                  <c:v>0.25245600000000001</c:v>
                </c:pt>
                <c:pt idx="28668">
                  <c:v>0.25217400000000001</c:v>
                </c:pt>
                <c:pt idx="28669">
                  <c:v>0.252361</c:v>
                </c:pt>
                <c:pt idx="28670">
                  <c:v>0.25318600000000002</c:v>
                </c:pt>
                <c:pt idx="28671">
                  <c:v>0.25393700000000002</c:v>
                </c:pt>
                <c:pt idx="28672">
                  <c:v>0.25442599999999999</c:v>
                </c:pt>
                <c:pt idx="28673">
                  <c:v>0.25466100000000003</c:v>
                </c:pt>
                <c:pt idx="28674">
                  <c:v>0.25468400000000002</c:v>
                </c:pt>
                <c:pt idx="28675">
                  <c:v>0.25567099999999998</c:v>
                </c:pt>
                <c:pt idx="28676">
                  <c:v>0.25112899999999999</c:v>
                </c:pt>
                <c:pt idx="28677">
                  <c:v>0.25121500000000002</c:v>
                </c:pt>
                <c:pt idx="28678">
                  <c:v>0.25381199999999998</c:v>
                </c:pt>
                <c:pt idx="28679">
                  <c:v>0.250332</c:v>
                </c:pt>
                <c:pt idx="28680">
                  <c:v>0.25270999999999999</c:v>
                </c:pt>
                <c:pt idx="28681">
                  <c:v>0.25314700000000001</c:v>
                </c:pt>
                <c:pt idx="28682">
                  <c:v>0.25342199999999998</c:v>
                </c:pt>
                <c:pt idx="28683">
                  <c:v>0.25357000000000002</c:v>
                </c:pt>
                <c:pt idx="28684">
                  <c:v>0.25376599999999999</c:v>
                </c:pt>
                <c:pt idx="28685">
                  <c:v>0.25294299999999997</c:v>
                </c:pt>
                <c:pt idx="28686">
                  <c:v>0.25152099999999999</c:v>
                </c:pt>
                <c:pt idx="28687">
                  <c:v>0.249444</c:v>
                </c:pt>
                <c:pt idx="28688">
                  <c:v>0.24848000000000001</c:v>
                </c:pt>
                <c:pt idx="28689">
                  <c:v>0.24926000000000001</c:v>
                </c:pt>
                <c:pt idx="28690">
                  <c:v>0.25025199999999997</c:v>
                </c:pt>
                <c:pt idx="28691">
                  <c:v>0.25020599999999998</c:v>
                </c:pt>
                <c:pt idx="28692">
                  <c:v>0.25057200000000002</c:v>
                </c:pt>
                <c:pt idx="28693">
                  <c:v>0.25067200000000001</c:v>
                </c:pt>
                <c:pt idx="28694">
                  <c:v>0.25081500000000001</c:v>
                </c:pt>
                <c:pt idx="28695">
                  <c:v>0.25029000000000001</c:v>
                </c:pt>
                <c:pt idx="28696">
                  <c:v>0.246167</c:v>
                </c:pt>
                <c:pt idx="28697">
                  <c:v>0.24071999999999999</c:v>
                </c:pt>
                <c:pt idx="28698">
                  <c:v>0.24057300000000001</c:v>
                </c:pt>
                <c:pt idx="28699">
                  <c:v>0.23910100000000001</c:v>
                </c:pt>
                <c:pt idx="28700">
                  <c:v>0.237345</c:v>
                </c:pt>
                <c:pt idx="28701">
                  <c:v>0.23424300000000001</c:v>
                </c:pt>
                <c:pt idx="28702">
                  <c:v>0.230627</c:v>
                </c:pt>
                <c:pt idx="28703">
                  <c:v>0.22600100000000001</c:v>
                </c:pt>
                <c:pt idx="28704">
                  <c:v>0.22264500000000001</c:v>
                </c:pt>
                <c:pt idx="28705">
                  <c:v>0.22099199999999999</c:v>
                </c:pt>
                <c:pt idx="28706">
                  <c:v>0.21954899999999999</c:v>
                </c:pt>
                <c:pt idx="28707">
                  <c:v>0.21978600000000001</c:v>
                </c:pt>
                <c:pt idx="28708">
                  <c:v>0.22042800000000001</c:v>
                </c:pt>
                <c:pt idx="28709">
                  <c:v>0.22147900000000001</c:v>
                </c:pt>
                <c:pt idx="28710">
                  <c:v>0.223075</c:v>
                </c:pt>
                <c:pt idx="28711">
                  <c:v>0.22420499999999999</c:v>
                </c:pt>
                <c:pt idx="28712">
                  <c:v>0.22523499999999999</c:v>
                </c:pt>
                <c:pt idx="28713">
                  <c:v>0.22709499999999999</c:v>
                </c:pt>
                <c:pt idx="28714">
                  <c:v>0.23041800000000001</c:v>
                </c:pt>
                <c:pt idx="28715">
                  <c:v>0.23247000000000001</c:v>
                </c:pt>
                <c:pt idx="28716">
                  <c:v>0.23344699999999999</c:v>
                </c:pt>
                <c:pt idx="28717">
                  <c:v>0.23477899999999999</c:v>
                </c:pt>
                <c:pt idx="28718">
                  <c:v>0.231542</c:v>
                </c:pt>
                <c:pt idx="28719">
                  <c:v>0.22629099999999999</c:v>
                </c:pt>
                <c:pt idx="28720">
                  <c:v>0.22794600000000001</c:v>
                </c:pt>
                <c:pt idx="28721">
                  <c:v>0.22795199999999999</c:v>
                </c:pt>
                <c:pt idx="28722">
                  <c:v>0.22577900000000001</c:v>
                </c:pt>
                <c:pt idx="28723">
                  <c:v>0.22417500000000001</c:v>
                </c:pt>
                <c:pt idx="28724">
                  <c:v>0.222855</c:v>
                </c:pt>
                <c:pt idx="28725">
                  <c:v>0.221493</c:v>
                </c:pt>
                <c:pt idx="28726">
                  <c:v>0.220136</c:v>
                </c:pt>
                <c:pt idx="28727">
                  <c:v>0.21878300000000001</c:v>
                </c:pt>
                <c:pt idx="28728">
                  <c:v>0.21740300000000001</c:v>
                </c:pt>
                <c:pt idx="28729">
                  <c:v>0.21613499999999999</c:v>
                </c:pt>
                <c:pt idx="28730">
                  <c:v>0.215644</c:v>
                </c:pt>
                <c:pt idx="28731">
                  <c:v>0.215945</c:v>
                </c:pt>
                <c:pt idx="28732">
                  <c:v>0.215727</c:v>
                </c:pt>
                <c:pt idx="28733">
                  <c:v>0.21468799999999999</c:v>
                </c:pt>
                <c:pt idx="28734">
                  <c:v>0.214116</c:v>
                </c:pt>
                <c:pt idx="28735">
                  <c:v>0.21337999999999999</c:v>
                </c:pt>
                <c:pt idx="28736">
                  <c:v>0.213448</c:v>
                </c:pt>
                <c:pt idx="28737">
                  <c:v>0.214702</c:v>
                </c:pt>
                <c:pt idx="28738">
                  <c:v>0.21387500000000001</c:v>
                </c:pt>
                <c:pt idx="28739">
                  <c:v>0.21295</c:v>
                </c:pt>
                <c:pt idx="28740">
                  <c:v>0.21224000000000001</c:v>
                </c:pt>
                <c:pt idx="28741">
                  <c:v>0.20668800000000001</c:v>
                </c:pt>
                <c:pt idx="28742">
                  <c:v>0.198987</c:v>
                </c:pt>
                <c:pt idx="28743">
                  <c:v>0.19781899999999999</c:v>
                </c:pt>
                <c:pt idx="28744">
                  <c:v>0.19661500000000001</c:v>
                </c:pt>
                <c:pt idx="28745">
                  <c:v>0.19647899999999999</c:v>
                </c:pt>
                <c:pt idx="28746">
                  <c:v>0.19688</c:v>
                </c:pt>
                <c:pt idx="28747">
                  <c:v>0.197105</c:v>
                </c:pt>
                <c:pt idx="28748">
                  <c:v>0.196877</c:v>
                </c:pt>
                <c:pt idx="28749">
                  <c:v>0.196633</c:v>
                </c:pt>
                <c:pt idx="28750">
                  <c:v>0.197245</c:v>
                </c:pt>
                <c:pt idx="28751">
                  <c:v>0.19888800000000001</c:v>
                </c:pt>
                <c:pt idx="28752">
                  <c:v>0.198745</c:v>
                </c:pt>
                <c:pt idx="28753">
                  <c:v>0.198713</c:v>
                </c:pt>
                <c:pt idx="28754">
                  <c:v>0.198355</c:v>
                </c:pt>
                <c:pt idx="28755">
                  <c:v>0.198852</c:v>
                </c:pt>
                <c:pt idx="28756">
                  <c:v>0.200271</c:v>
                </c:pt>
                <c:pt idx="28757">
                  <c:v>0.20171700000000001</c:v>
                </c:pt>
                <c:pt idx="28758">
                  <c:v>0.202767</c:v>
                </c:pt>
                <c:pt idx="28759">
                  <c:v>0.20511099999999999</c:v>
                </c:pt>
                <c:pt idx="28760">
                  <c:v>0.20377799999999999</c:v>
                </c:pt>
                <c:pt idx="28761">
                  <c:v>0.201347</c:v>
                </c:pt>
                <c:pt idx="28762">
                  <c:v>0.203955</c:v>
                </c:pt>
                <c:pt idx="28763">
                  <c:v>0.20455999999999999</c:v>
                </c:pt>
                <c:pt idx="28764">
                  <c:v>0.20500099999999999</c:v>
                </c:pt>
                <c:pt idx="28765">
                  <c:v>0.20502200000000001</c:v>
                </c:pt>
                <c:pt idx="28766">
                  <c:v>0.20518400000000001</c:v>
                </c:pt>
                <c:pt idx="28767">
                  <c:v>0.205065</c:v>
                </c:pt>
                <c:pt idx="28768">
                  <c:v>0.20464599999999999</c:v>
                </c:pt>
                <c:pt idx="28769">
                  <c:v>0.20408200000000001</c:v>
                </c:pt>
                <c:pt idx="28770">
                  <c:v>0.203015</c:v>
                </c:pt>
                <c:pt idx="28771">
                  <c:v>0.20260500000000001</c:v>
                </c:pt>
                <c:pt idx="28772">
                  <c:v>0.20252600000000001</c:v>
                </c:pt>
                <c:pt idx="28773">
                  <c:v>0.20236000000000001</c:v>
                </c:pt>
                <c:pt idx="28774">
                  <c:v>0.20209299999999999</c:v>
                </c:pt>
                <c:pt idx="28775">
                  <c:v>0.202491</c:v>
                </c:pt>
                <c:pt idx="28776">
                  <c:v>0.19824</c:v>
                </c:pt>
                <c:pt idx="28777">
                  <c:v>0.19278899999999999</c:v>
                </c:pt>
                <c:pt idx="28778">
                  <c:v>0.193055</c:v>
                </c:pt>
                <c:pt idx="28779">
                  <c:v>0.192413</c:v>
                </c:pt>
                <c:pt idx="28780">
                  <c:v>0.192053</c:v>
                </c:pt>
                <c:pt idx="28781">
                  <c:v>0.19197700000000001</c:v>
                </c:pt>
                <c:pt idx="28782">
                  <c:v>0.191278</c:v>
                </c:pt>
                <c:pt idx="28783">
                  <c:v>0.18951899999999999</c:v>
                </c:pt>
                <c:pt idx="28784">
                  <c:v>0.19031000000000001</c:v>
                </c:pt>
                <c:pt idx="28785">
                  <c:v>0.19040299999999999</c:v>
                </c:pt>
                <c:pt idx="28786">
                  <c:v>0.190055</c:v>
                </c:pt>
                <c:pt idx="28787">
                  <c:v>0.18909300000000001</c:v>
                </c:pt>
                <c:pt idx="28788">
                  <c:v>0.188328</c:v>
                </c:pt>
                <c:pt idx="28789">
                  <c:v>0.188193</c:v>
                </c:pt>
                <c:pt idx="28790">
                  <c:v>0.18564</c:v>
                </c:pt>
                <c:pt idx="28791">
                  <c:v>0.18390799999999999</c:v>
                </c:pt>
                <c:pt idx="28792">
                  <c:v>0.18002699999999999</c:v>
                </c:pt>
                <c:pt idx="28793">
                  <c:v>0.175369</c:v>
                </c:pt>
                <c:pt idx="28794">
                  <c:v>0.1757</c:v>
                </c:pt>
                <c:pt idx="28795">
                  <c:v>0.17420099999999999</c:v>
                </c:pt>
                <c:pt idx="28796">
                  <c:v>0.178088</c:v>
                </c:pt>
                <c:pt idx="28797">
                  <c:v>0.17860699999999999</c:v>
                </c:pt>
                <c:pt idx="28798">
                  <c:v>0.172792</c:v>
                </c:pt>
                <c:pt idx="28799">
                  <c:v>0.173124</c:v>
                </c:pt>
                <c:pt idx="28800">
                  <c:v>0.172788</c:v>
                </c:pt>
                <c:pt idx="28801">
                  <c:v>0.17280999999999999</c:v>
                </c:pt>
                <c:pt idx="28802">
                  <c:v>0.17235700000000001</c:v>
                </c:pt>
                <c:pt idx="28803">
                  <c:v>0.17200499999999999</c:v>
                </c:pt>
                <c:pt idx="28804">
                  <c:v>0.17164599999999999</c:v>
                </c:pt>
                <c:pt idx="28805">
                  <c:v>0.17122299999999999</c:v>
                </c:pt>
                <c:pt idx="28806">
                  <c:v>0.17111599999999999</c:v>
                </c:pt>
                <c:pt idx="28807">
                  <c:v>0.171154</c:v>
                </c:pt>
                <c:pt idx="28808">
                  <c:v>0.17196600000000001</c:v>
                </c:pt>
                <c:pt idx="28809">
                  <c:v>0.173569</c:v>
                </c:pt>
                <c:pt idx="28810">
                  <c:v>0.174542</c:v>
                </c:pt>
                <c:pt idx="28811">
                  <c:v>0.176009</c:v>
                </c:pt>
                <c:pt idx="28812">
                  <c:v>0.17733399999999999</c:v>
                </c:pt>
                <c:pt idx="28813">
                  <c:v>0.17893000000000001</c:v>
                </c:pt>
                <c:pt idx="28814">
                  <c:v>0.176288</c:v>
                </c:pt>
                <c:pt idx="28815">
                  <c:v>0.172095</c:v>
                </c:pt>
                <c:pt idx="28816">
                  <c:v>0.17244999999999999</c:v>
                </c:pt>
                <c:pt idx="28817">
                  <c:v>0.17216200000000001</c:v>
                </c:pt>
                <c:pt idx="28818">
                  <c:v>0.17215900000000001</c:v>
                </c:pt>
                <c:pt idx="28819">
                  <c:v>0.17196900000000001</c:v>
                </c:pt>
                <c:pt idx="28820">
                  <c:v>0.172038</c:v>
                </c:pt>
                <c:pt idx="28821">
                  <c:v>0.17141400000000001</c:v>
                </c:pt>
                <c:pt idx="28822">
                  <c:v>0.170545</c:v>
                </c:pt>
                <c:pt idx="28823">
                  <c:v>0.169683</c:v>
                </c:pt>
                <c:pt idx="28824">
                  <c:v>0.168985</c:v>
                </c:pt>
                <c:pt idx="28825">
                  <c:v>0.168931</c:v>
                </c:pt>
                <c:pt idx="28826">
                  <c:v>0.16896800000000001</c:v>
                </c:pt>
                <c:pt idx="28827">
                  <c:v>0.168432</c:v>
                </c:pt>
                <c:pt idx="28828">
                  <c:v>0.16870099999999999</c:v>
                </c:pt>
                <c:pt idx="28829">
                  <c:v>0.169987</c:v>
                </c:pt>
                <c:pt idx="28830">
                  <c:v>0.17121500000000001</c:v>
                </c:pt>
                <c:pt idx="28831">
                  <c:v>0.17191500000000001</c:v>
                </c:pt>
                <c:pt idx="28832">
                  <c:v>0.17238400000000001</c:v>
                </c:pt>
                <c:pt idx="28833">
                  <c:v>0.17350299999999999</c:v>
                </c:pt>
                <c:pt idx="28834">
                  <c:v>0.17405899999999999</c:v>
                </c:pt>
                <c:pt idx="28835">
                  <c:v>0.174815</c:v>
                </c:pt>
                <c:pt idx="28836">
                  <c:v>0.175202</c:v>
                </c:pt>
                <c:pt idx="28837">
                  <c:v>0.17568500000000001</c:v>
                </c:pt>
                <c:pt idx="28838">
                  <c:v>0.175618</c:v>
                </c:pt>
                <c:pt idx="28839">
                  <c:v>0.17446</c:v>
                </c:pt>
                <c:pt idx="28840">
                  <c:v>0.17410999999999999</c:v>
                </c:pt>
                <c:pt idx="28841">
                  <c:v>0.17444599999999999</c:v>
                </c:pt>
                <c:pt idx="28842">
                  <c:v>0.17114299999999999</c:v>
                </c:pt>
                <c:pt idx="28843">
                  <c:v>0.16440299999999999</c:v>
                </c:pt>
                <c:pt idx="28844">
                  <c:v>0.162795</c:v>
                </c:pt>
                <c:pt idx="28845">
                  <c:v>0.16064000000000001</c:v>
                </c:pt>
                <c:pt idx="28846">
                  <c:v>0.159252</c:v>
                </c:pt>
                <c:pt idx="28847">
                  <c:v>0.157584</c:v>
                </c:pt>
                <c:pt idx="28848">
                  <c:v>0.155946</c:v>
                </c:pt>
                <c:pt idx="28849">
                  <c:v>0.15380099999999999</c:v>
                </c:pt>
                <c:pt idx="28850">
                  <c:v>0.152641</c:v>
                </c:pt>
                <c:pt idx="28851">
                  <c:v>0.151175</c:v>
                </c:pt>
                <c:pt idx="28852">
                  <c:v>0.15028</c:v>
                </c:pt>
                <c:pt idx="28853">
                  <c:v>0.150728</c:v>
                </c:pt>
                <c:pt idx="28854">
                  <c:v>0.15149199999999999</c:v>
                </c:pt>
                <c:pt idx="28855">
                  <c:v>0.15179400000000001</c:v>
                </c:pt>
                <c:pt idx="28856">
                  <c:v>0.151673</c:v>
                </c:pt>
                <c:pt idx="28857">
                  <c:v>0.15464</c:v>
                </c:pt>
                <c:pt idx="28858">
                  <c:v>0.16089899999999999</c:v>
                </c:pt>
                <c:pt idx="28859">
                  <c:v>0.16650300000000001</c:v>
                </c:pt>
                <c:pt idx="28860">
                  <c:v>0.16914000000000001</c:v>
                </c:pt>
                <c:pt idx="28861">
                  <c:v>0.170406</c:v>
                </c:pt>
                <c:pt idx="28862">
                  <c:v>0.16825699999999999</c:v>
                </c:pt>
                <c:pt idx="28863">
                  <c:v>0.16239500000000001</c:v>
                </c:pt>
                <c:pt idx="28864">
                  <c:v>0.16197900000000001</c:v>
                </c:pt>
                <c:pt idx="28865">
                  <c:v>0.15823200000000001</c:v>
                </c:pt>
                <c:pt idx="28866">
                  <c:v>0.154339</c:v>
                </c:pt>
                <c:pt idx="28867">
                  <c:v>0.15232499999999999</c:v>
                </c:pt>
                <c:pt idx="28868">
                  <c:v>0.14951600000000001</c:v>
                </c:pt>
                <c:pt idx="28869">
                  <c:v>0.145756</c:v>
                </c:pt>
                <c:pt idx="28870">
                  <c:v>0.14319699999999999</c:v>
                </c:pt>
                <c:pt idx="28871">
                  <c:v>0.14180400000000001</c:v>
                </c:pt>
                <c:pt idx="28872">
                  <c:v>0.141455</c:v>
                </c:pt>
                <c:pt idx="28873">
                  <c:v>0.140601</c:v>
                </c:pt>
                <c:pt idx="28874">
                  <c:v>0.14046500000000001</c:v>
                </c:pt>
                <c:pt idx="28875">
                  <c:v>0.14052700000000001</c:v>
                </c:pt>
                <c:pt idx="28876">
                  <c:v>0.14013200000000001</c:v>
                </c:pt>
                <c:pt idx="28877">
                  <c:v>0.139733</c:v>
                </c:pt>
                <c:pt idx="28878">
                  <c:v>0.13961200000000001</c:v>
                </c:pt>
                <c:pt idx="28879">
                  <c:v>0.14026</c:v>
                </c:pt>
                <c:pt idx="28880">
                  <c:v>0.14119200000000001</c:v>
                </c:pt>
                <c:pt idx="28881">
                  <c:v>0.13963800000000001</c:v>
                </c:pt>
                <c:pt idx="28882">
                  <c:v>0.13392999999999999</c:v>
                </c:pt>
                <c:pt idx="28883">
                  <c:v>0.13417599999999999</c:v>
                </c:pt>
                <c:pt idx="28884">
                  <c:v>0.13314200000000001</c:v>
                </c:pt>
                <c:pt idx="28885">
                  <c:v>0.13298399999999999</c:v>
                </c:pt>
                <c:pt idx="28886">
                  <c:v>0.13312199999999999</c:v>
                </c:pt>
                <c:pt idx="28887">
                  <c:v>0.132353</c:v>
                </c:pt>
                <c:pt idx="28888">
                  <c:v>0.130575</c:v>
                </c:pt>
                <c:pt idx="28889">
                  <c:v>0.12970599999999999</c:v>
                </c:pt>
                <c:pt idx="28890">
                  <c:v>0.12834200000000001</c:v>
                </c:pt>
                <c:pt idx="28891">
                  <c:v>0.12753400000000001</c:v>
                </c:pt>
                <c:pt idx="28892">
                  <c:v>0.12751999999999999</c:v>
                </c:pt>
                <c:pt idx="28893">
                  <c:v>0.12939500000000001</c:v>
                </c:pt>
                <c:pt idx="28894">
                  <c:v>0.130609</c:v>
                </c:pt>
                <c:pt idx="28895">
                  <c:v>0.13089700000000001</c:v>
                </c:pt>
                <c:pt idx="28896">
                  <c:v>0.13254199999999999</c:v>
                </c:pt>
                <c:pt idx="28897">
                  <c:v>0.13370599999999999</c:v>
                </c:pt>
                <c:pt idx="28898">
                  <c:v>0.13514499999999999</c:v>
                </c:pt>
                <c:pt idx="28899">
                  <c:v>0.13672100000000001</c:v>
                </c:pt>
                <c:pt idx="28900">
                  <c:v>0.137521</c:v>
                </c:pt>
                <c:pt idx="28901">
                  <c:v>0.13444400000000001</c:v>
                </c:pt>
                <c:pt idx="28902">
                  <c:v>0.13941999999999999</c:v>
                </c:pt>
                <c:pt idx="28903">
                  <c:v>0.14230100000000001</c:v>
                </c:pt>
                <c:pt idx="28904">
                  <c:v>0.14324899999999999</c:v>
                </c:pt>
                <c:pt idx="28905">
                  <c:v>0.144346</c:v>
                </c:pt>
                <c:pt idx="28906">
                  <c:v>0.14554500000000001</c:v>
                </c:pt>
                <c:pt idx="28907">
                  <c:v>0.14879000000000001</c:v>
                </c:pt>
                <c:pt idx="28908">
                  <c:v>0.153695</c:v>
                </c:pt>
                <c:pt idx="28909">
                  <c:v>0.15660299999999999</c:v>
                </c:pt>
                <c:pt idx="28910">
                  <c:v>0.159522</c:v>
                </c:pt>
                <c:pt idx="28911">
                  <c:v>0.160777</c:v>
                </c:pt>
                <c:pt idx="28912">
                  <c:v>0.161273</c:v>
                </c:pt>
                <c:pt idx="28913">
                  <c:v>0.16106100000000001</c:v>
                </c:pt>
                <c:pt idx="28914">
                  <c:v>0.15942899999999999</c:v>
                </c:pt>
                <c:pt idx="28915">
                  <c:v>0.15740399999999999</c:v>
                </c:pt>
                <c:pt idx="28916">
                  <c:v>0.155751</c:v>
                </c:pt>
                <c:pt idx="28917">
                  <c:v>0.154474</c:v>
                </c:pt>
                <c:pt idx="28918">
                  <c:v>0.15062200000000001</c:v>
                </c:pt>
                <c:pt idx="28919">
                  <c:v>0.146901</c:v>
                </c:pt>
                <c:pt idx="28920">
                  <c:v>0.14391499999999999</c:v>
                </c:pt>
                <c:pt idx="28921">
                  <c:v>0.14043900000000001</c:v>
                </c:pt>
                <c:pt idx="28922">
                  <c:v>0.13675599999999999</c:v>
                </c:pt>
                <c:pt idx="28923">
                  <c:v>0.13325600000000001</c:v>
                </c:pt>
                <c:pt idx="28924">
                  <c:v>0.13001399999999999</c:v>
                </c:pt>
                <c:pt idx="28925">
                  <c:v>0.12552099999999999</c:v>
                </c:pt>
                <c:pt idx="28926">
                  <c:v>0.12718299999999999</c:v>
                </c:pt>
                <c:pt idx="28927">
                  <c:v>0.127332</c:v>
                </c:pt>
                <c:pt idx="28928">
                  <c:v>0.127498</c:v>
                </c:pt>
                <c:pt idx="28929">
                  <c:v>0.12795599999999999</c:v>
                </c:pt>
                <c:pt idx="28930">
                  <c:v>0.12886700000000001</c:v>
                </c:pt>
                <c:pt idx="28931">
                  <c:v>0.130691</c:v>
                </c:pt>
                <c:pt idx="28932">
                  <c:v>0.13105600000000001</c:v>
                </c:pt>
                <c:pt idx="28933">
                  <c:v>0.131439</c:v>
                </c:pt>
                <c:pt idx="28934">
                  <c:v>0.13162499999999999</c:v>
                </c:pt>
                <c:pt idx="28935">
                  <c:v>0.13267599999999999</c:v>
                </c:pt>
                <c:pt idx="28936">
                  <c:v>0.13289799999999999</c:v>
                </c:pt>
                <c:pt idx="28937">
                  <c:v>0.13317000000000001</c:v>
                </c:pt>
                <c:pt idx="28938">
                  <c:v>0.134017</c:v>
                </c:pt>
                <c:pt idx="28939">
                  <c:v>0.13390299999999999</c:v>
                </c:pt>
                <c:pt idx="28940">
                  <c:v>0.13381499999999999</c:v>
                </c:pt>
                <c:pt idx="28941">
                  <c:v>0.134245</c:v>
                </c:pt>
                <c:pt idx="28942">
                  <c:v>0.13564300000000001</c:v>
                </c:pt>
                <c:pt idx="28943">
                  <c:v>0.13589499999999999</c:v>
                </c:pt>
                <c:pt idx="28944">
                  <c:v>0.13675899999999999</c:v>
                </c:pt>
                <c:pt idx="28945">
                  <c:v>0.13808200000000001</c:v>
                </c:pt>
                <c:pt idx="28946">
                  <c:v>0.13945199999999999</c:v>
                </c:pt>
                <c:pt idx="28947">
                  <c:v>0.141984</c:v>
                </c:pt>
                <c:pt idx="28948">
                  <c:v>0.14377899999999999</c:v>
                </c:pt>
                <c:pt idx="28949">
                  <c:v>0.14493400000000001</c:v>
                </c:pt>
                <c:pt idx="28950">
                  <c:v>0.14523900000000001</c:v>
                </c:pt>
                <c:pt idx="28951">
                  <c:v>0.14602000000000001</c:v>
                </c:pt>
                <c:pt idx="28952">
                  <c:v>0.147732</c:v>
                </c:pt>
                <c:pt idx="28953">
                  <c:v>0.14857000000000001</c:v>
                </c:pt>
                <c:pt idx="28954">
                  <c:v>0.14872299999999999</c:v>
                </c:pt>
                <c:pt idx="28955">
                  <c:v>0.14590700000000001</c:v>
                </c:pt>
                <c:pt idx="28956">
                  <c:v>0.140712</c:v>
                </c:pt>
                <c:pt idx="28957">
                  <c:v>0.14040800000000001</c:v>
                </c:pt>
                <c:pt idx="28958">
                  <c:v>0.140095</c:v>
                </c:pt>
                <c:pt idx="28959">
                  <c:v>0.13977600000000001</c:v>
                </c:pt>
                <c:pt idx="28960">
                  <c:v>0.13937099999999999</c:v>
                </c:pt>
                <c:pt idx="28961">
                  <c:v>0.13835</c:v>
                </c:pt>
                <c:pt idx="28962">
                  <c:v>0.13805000000000001</c:v>
                </c:pt>
                <c:pt idx="28963">
                  <c:v>0.13814799999999999</c:v>
                </c:pt>
                <c:pt idx="28964">
                  <c:v>0.137542</c:v>
                </c:pt>
                <c:pt idx="28965">
                  <c:v>0.13697500000000001</c:v>
                </c:pt>
                <c:pt idx="28966">
                  <c:v>0.13775100000000001</c:v>
                </c:pt>
                <c:pt idx="28967">
                  <c:v>0.13747500000000001</c:v>
                </c:pt>
                <c:pt idx="28968">
                  <c:v>0.13635800000000001</c:v>
                </c:pt>
                <c:pt idx="28969">
                  <c:v>0.136486</c:v>
                </c:pt>
                <c:pt idx="28970">
                  <c:v>0.13642699999999999</c:v>
                </c:pt>
                <c:pt idx="28971">
                  <c:v>0.13772699999999999</c:v>
                </c:pt>
                <c:pt idx="28972">
                  <c:v>0.13428000000000001</c:v>
                </c:pt>
                <c:pt idx="28973">
                  <c:v>0.12970200000000001</c:v>
                </c:pt>
                <c:pt idx="28974">
                  <c:v>0.130773</c:v>
                </c:pt>
                <c:pt idx="28975">
                  <c:v>0.13128400000000001</c:v>
                </c:pt>
                <c:pt idx="28976">
                  <c:v>0.132213</c:v>
                </c:pt>
                <c:pt idx="28977">
                  <c:v>0.131939</c:v>
                </c:pt>
                <c:pt idx="28978">
                  <c:v>0.13191</c:v>
                </c:pt>
                <c:pt idx="28979">
                  <c:v>0.132081</c:v>
                </c:pt>
                <c:pt idx="28980">
                  <c:v>0.13256899999999999</c:v>
                </c:pt>
                <c:pt idx="28981">
                  <c:v>0.133239</c:v>
                </c:pt>
                <c:pt idx="28982">
                  <c:v>0.13423399999999999</c:v>
                </c:pt>
                <c:pt idx="28983">
                  <c:v>0.135458</c:v>
                </c:pt>
                <c:pt idx="28984">
                  <c:v>0.13666800000000001</c:v>
                </c:pt>
                <c:pt idx="28985">
                  <c:v>0.13791600000000001</c:v>
                </c:pt>
                <c:pt idx="28986">
                  <c:v>0.13867099999999999</c:v>
                </c:pt>
                <c:pt idx="28987">
                  <c:v>0.13833100000000001</c:v>
                </c:pt>
                <c:pt idx="28988">
                  <c:v>0.13825799999999999</c:v>
                </c:pt>
                <c:pt idx="28989">
                  <c:v>0.13275899999999999</c:v>
                </c:pt>
                <c:pt idx="28990">
                  <c:v>0.129834</c:v>
                </c:pt>
                <c:pt idx="28991">
                  <c:v>0.13270999999999999</c:v>
                </c:pt>
                <c:pt idx="28992">
                  <c:v>0.134044</c:v>
                </c:pt>
                <c:pt idx="28993">
                  <c:v>0.13328200000000001</c:v>
                </c:pt>
                <c:pt idx="28994">
                  <c:v>0.13289799999999999</c:v>
                </c:pt>
                <c:pt idx="28995">
                  <c:v>0.132435</c:v>
                </c:pt>
                <c:pt idx="28996">
                  <c:v>0.13310900000000001</c:v>
                </c:pt>
                <c:pt idx="28997">
                  <c:v>0.13480800000000001</c:v>
                </c:pt>
                <c:pt idx="28998">
                  <c:v>0.13594999999999999</c:v>
                </c:pt>
                <c:pt idx="28999">
                  <c:v>0.13663</c:v>
                </c:pt>
                <c:pt idx="29000">
                  <c:v>0.13671900000000001</c:v>
                </c:pt>
                <c:pt idx="29001">
                  <c:v>0.13675599999999999</c:v>
                </c:pt>
                <c:pt idx="29002">
                  <c:v>0.13628199999999999</c:v>
                </c:pt>
                <c:pt idx="29003">
                  <c:v>0.13633700000000001</c:v>
                </c:pt>
                <c:pt idx="29004">
                  <c:v>0.13492399999999999</c:v>
                </c:pt>
                <c:pt idx="29005">
                  <c:v>0.13572799999999999</c:v>
                </c:pt>
                <c:pt idx="29006">
                  <c:v>0.135329</c:v>
                </c:pt>
                <c:pt idx="29007">
                  <c:v>0.13578599999999999</c:v>
                </c:pt>
                <c:pt idx="29008">
                  <c:v>0.127889</c:v>
                </c:pt>
                <c:pt idx="29009">
                  <c:v>0.13015399999999999</c:v>
                </c:pt>
                <c:pt idx="29010">
                  <c:v>0.12696499999999999</c:v>
                </c:pt>
                <c:pt idx="29011">
                  <c:v>0.123029</c:v>
                </c:pt>
                <c:pt idx="29012">
                  <c:v>0.12424200000000001</c:v>
                </c:pt>
                <c:pt idx="29013">
                  <c:v>0.123598</c:v>
                </c:pt>
                <c:pt idx="29014">
                  <c:v>0.12515899999999999</c:v>
                </c:pt>
                <c:pt idx="29015">
                  <c:v>0.128302</c:v>
                </c:pt>
                <c:pt idx="29016">
                  <c:v>0.13095899999999999</c:v>
                </c:pt>
                <c:pt idx="29017">
                  <c:v>0.13358700000000001</c:v>
                </c:pt>
                <c:pt idx="29018">
                  <c:v>0.13802600000000001</c:v>
                </c:pt>
                <c:pt idx="29019">
                  <c:v>0.14061000000000001</c:v>
                </c:pt>
                <c:pt idx="29020">
                  <c:v>0.14116999999999999</c:v>
                </c:pt>
                <c:pt idx="29021">
                  <c:v>0.14183699999999999</c:v>
                </c:pt>
                <c:pt idx="29022">
                  <c:v>0.141572</c:v>
                </c:pt>
                <c:pt idx="29023">
                  <c:v>0.141568</c:v>
                </c:pt>
                <c:pt idx="29024">
                  <c:v>0.14061499999999999</c:v>
                </c:pt>
                <c:pt idx="29025">
                  <c:v>0.138652</c:v>
                </c:pt>
                <c:pt idx="29026">
                  <c:v>0.13386000000000001</c:v>
                </c:pt>
                <c:pt idx="29027">
                  <c:v>0.12662799999999999</c:v>
                </c:pt>
                <c:pt idx="29028">
                  <c:v>0.122338</c:v>
                </c:pt>
                <c:pt idx="29029">
                  <c:v>0.121347</c:v>
                </c:pt>
                <c:pt idx="29030">
                  <c:v>0.12117799999999999</c:v>
                </c:pt>
                <c:pt idx="29031">
                  <c:v>0.114482</c:v>
                </c:pt>
                <c:pt idx="29032">
                  <c:v>0.112776</c:v>
                </c:pt>
                <c:pt idx="29033">
                  <c:v>0.11421199999999999</c:v>
                </c:pt>
                <c:pt idx="29034">
                  <c:v>0.11451600000000001</c:v>
                </c:pt>
                <c:pt idx="29035">
                  <c:v>0.115549</c:v>
                </c:pt>
                <c:pt idx="29036">
                  <c:v>0.116553</c:v>
                </c:pt>
                <c:pt idx="29037">
                  <c:v>0.118351</c:v>
                </c:pt>
                <c:pt idx="29038">
                  <c:v>0.120487</c:v>
                </c:pt>
                <c:pt idx="29039">
                  <c:v>0.122847</c:v>
                </c:pt>
                <c:pt idx="29040">
                  <c:v>0.12574399999999999</c:v>
                </c:pt>
                <c:pt idx="29041">
                  <c:v>0.12670999999999999</c:v>
                </c:pt>
                <c:pt idx="29042">
                  <c:v>0.126137</c:v>
                </c:pt>
                <c:pt idx="29043">
                  <c:v>0.124232</c:v>
                </c:pt>
                <c:pt idx="29044">
                  <c:v>0.12192600000000001</c:v>
                </c:pt>
                <c:pt idx="29045">
                  <c:v>0.121159</c:v>
                </c:pt>
                <c:pt idx="29046">
                  <c:v>0.120639</c:v>
                </c:pt>
                <c:pt idx="29047">
                  <c:v>0.119353</c:v>
                </c:pt>
                <c:pt idx="29048">
                  <c:v>0.11826</c:v>
                </c:pt>
                <c:pt idx="29049">
                  <c:v>0.117733</c:v>
                </c:pt>
                <c:pt idx="29050">
                  <c:v>0.11758200000000001</c:v>
                </c:pt>
                <c:pt idx="29051">
                  <c:v>0.116506</c:v>
                </c:pt>
                <c:pt idx="29052">
                  <c:v>0.11750099999999999</c:v>
                </c:pt>
                <c:pt idx="29053">
                  <c:v>0.113222</c:v>
                </c:pt>
                <c:pt idx="29054">
                  <c:v>0.10888299999999999</c:v>
                </c:pt>
                <c:pt idx="29055">
                  <c:v>0.108908</c:v>
                </c:pt>
                <c:pt idx="29056">
                  <c:v>0.10800899999999999</c:v>
                </c:pt>
                <c:pt idx="29057">
                  <c:v>0.106086</c:v>
                </c:pt>
                <c:pt idx="29058">
                  <c:v>0.103607</c:v>
                </c:pt>
                <c:pt idx="29059">
                  <c:v>0.10186099999999999</c:v>
                </c:pt>
                <c:pt idx="29060">
                  <c:v>0.10079</c:v>
                </c:pt>
                <c:pt idx="29061">
                  <c:v>0.100622</c:v>
                </c:pt>
                <c:pt idx="29062">
                  <c:v>0.10047</c:v>
                </c:pt>
                <c:pt idx="29063">
                  <c:v>9.9077600000000002E-2</c:v>
                </c:pt>
                <c:pt idx="29064">
                  <c:v>9.7002099999999994E-2</c:v>
                </c:pt>
                <c:pt idx="29065">
                  <c:v>9.4580999999999998E-2</c:v>
                </c:pt>
                <c:pt idx="29066">
                  <c:v>9.2826699999999998E-2</c:v>
                </c:pt>
                <c:pt idx="29067">
                  <c:v>9.1524599999999998E-2</c:v>
                </c:pt>
                <c:pt idx="29068">
                  <c:v>9.0805899999999995E-2</c:v>
                </c:pt>
                <c:pt idx="29069">
                  <c:v>9.1640799999999994E-2</c:v>
                </c:pt>
                <c:pt idx="29070">
                  <c:v>9.2799800000000002E-2</c:v>
                </c:pt>
                <c:pt idx="29071">
                  <c:v>9.2936900000000003E-2</c:v>
                </c:pt>
                <c:pt idx="29072">
                  <c:v>9.2889299999999994E-2</c:v>
                </c:pt>
                <c:pt idx="29073">
                  <c:v>9.2737600000000003E-2</c:v>
                </c:pt>
                <c:pt idx="29074">
                  <c:v>9.3321600000000005E-2</c:v>
                </c:pt>
                <c:pt idx="29075">
                  <c:v>9.0495300000000001E-2</c:v>
                </c:pt>
                <c:pt idx="29076">
                  <c:v>8.5114400000000007E-2</c:v>
                </c:pt>
                <c:pt idx="29077">
                  <c:v>8.5611300000000001E-2</c:v>
                </c:pt>
                <c:pt idx="29078">
                  <c:v>8.5498699999999997E-2</c:v>
                </c:pt>
                <c:pt idx="29079">
                  <c:v>8.5410700000000006E-2</c:v>
                </c:pt>
                <c:pt idx="29080">
                  <c:v>8.5557300000000003E-2</c:v>
                </c:pt>
                <c:pt idx="29081">
                  <c:v>8.5179099999999994E-2</c:v>
                </c:pt>
                <c:pt idx="29082">
                  <c:v>8.5128400000000007E-2</c:v>
                </c:pt>
                <c:pt idx="29083">
                  <c:v>8.5232500000000003E-2</c:v>
                </c:pt>
                <c:pt idx="29084">
                  <c:v>8.5071800000000003E-2</c:v>
                </c:pt>
                <c:pt idx="29085">
                  <c:v>8.52715E-2</c:v>
                </c:pt>
                <c:pt idx="29086">
                  <c:v>8.4881600000000001E-2</c:v>
                </c:pt>
                <c:pt idx="29087">
                  <c:v>8.4914000000000003E-2</c:v>
                </c:pt>
                <c:pt idx="29088">
                  <c:v>8.6568199999999998E-2</c:v>
                </c:pt>
                <c:pt idx="29089">
                  <c:v>8.8596800000000003E-2</c:v>
                </c:pt>
                <c:pt idx="29090">
                  <c:v>8.8978799999999997E-2</c:v>
                </c:pt>
                <c:pt idx="29091">
                  <c:v>8.87159E-2</c:v>
                </c:pt>
                <c:pt idx="29092">
                  <c:v>8.8354600000000005E-2</c:v>
                </c:pt>
                <c:pt idx="29093">
                  <c:v>8.7723700000000002E-2</c:v>
                </c:pt>
                <c:pt idx="29094">
                  <c:v>8.7250900000000006E-2</c:v>
                </c:pt>
                <c:pt idx="29095">
                  <c:v>8.6394499999999999E-2</c:v>
                </c:pt>
                <c:pt idx="29096">
                  <c:v>8.5062399999999996E-2</c:v>
                </c:pt>
                <c:pt idx="29097">
                  <c:v>7.7082700000000004E-2</c:v>
                </c:pt>
                <c:pt idx="29098">
                  <c:v>7.6467999999999994E-2</c:v>
                </c:pt>
                <c:pt idx="29099">
                  <c:v>7.5075799999999998E-2</c:v>
                </c:pt>
                <c:pt idx="29100">
                  <c:v>7.3883599999999994E-2</c:v>
                </c:pt>
                <c:pt idx="29101">
                  <c:v>7.3267200000000005E-2</c:v>
                </c:pt>
                <c:pt idx="29102">
                  <c:v>7.3418300000000006E-2</c:v>
                </c:pt>
                <c:pt idx="29103">
                  <c:v>7.1657999999999999E-2</c:v>
                </c:pt>
                <c:pt idx="29104">
                  <c:v>7.0918400000000006E-2</c:v>
                </c:pt>
                <c:pt idx="29105">
                  <c:v>6.8618200000000004E-2</c:v>
                </c:pt>
                <c:pt idx="29106">
                  <c:v>6.5899799999999994E-2</c:v>
                </c:pt>
                <c:pt idx="29107">
                  <c:v>6.3691300000000006E-2</c:v>
                </c:pt>
                <c:pt idx="29108">
                  <c:v>6.2956399999999996E-2</c:v>
                </c:pt>
                <c:pt idx="29109">
                  <c:v>6.3194700000000006E-2</c:v>
                </c:pt>
                <c:pt idx="29110">
                  <c:v>6.2940599999999999E-2</c:v>
                </c:pt>
                <c:pt idx="29111">
                  <c:v>6.2675900000000007E-2</c:v>
                </c:pt>
                <c:pt idx="29112">
                  <c:v>6.24206E-2</c:v>
                </c:pt>
                <c:pt idx="29113">
                  <c:v>6.2127399999999999E-2</c:v>
                </c:pt>
                <c:pt idx="29114">
                  <c:v>6.2392900000000001E-2</c:v>
                </c:pt>
                <c:pt idx="29115">
                  <c:v>6.1206700000000003E-2</c:v>
                </c:pt>
                <c:pt idx="29116">
                  <c:v>6.0345900000000001E-2</c:v>
                </c:pt>
                <c:pt idx="29117">
                  <c:v>6.04868E-2</c:v>
                </c:pt>
                <c:pt idx="29118">
                  <c:v>6.1189800000000003E-2</c:v>
                </c:pt>
                <c:pt idx="29119">
                  <c:v>6.11832E-2</c:v>
                </c:pt>
                <c:pt idx="29120">
                  <c:v>5.8884400000000003E-2</c:v>
                </c:pt>
                <c:pt idx="29121">
                  <c:v>5.8326900000000001E-2</c:v>
                </c:pt>
                <c:pt idx="29122">
                  <c:v>5.32411E-2</c:v>
                </c:pt>
                <c:pt idx="29123">
                  <c:v>5.2998799999999999E-2</c:v>
                </c:pt>
                <c:pt idx="29124">
                  <c:v>5.4011999999999998E-2</c:v>
                </c:pt>
                <c:pt idx="29125">
                  <c:v>5.4146699999999999E-2</c:v>
                </c:pt>
                <c:pt idx="29126">
                  <c:v>5.4843099999999999E-2</c:v>
                </c:pt>
                <c:pt idx="29127">
                  <c:v>5.4738599999999998E-2</c:v>
                </c:pt>
                <c:pt idx="29128">
                  <c:v>5.4347399999999997E-2</c:v>
                </c:pt>
                <c:pt idx="29129">
                  <c:v>5.44076E-2</c:v>
                </c:pt>
                <c:pt idx="29130">
                  <c:v>5.5007E-2</c:v>
                </c:pt>
                <c:pt idx="29131">
                  <c:v>5.5703099999999998E-2</c:v>
                </c:pt>
                <c:pt idx="29132">
                  <c:v>5.6156400000000002E-2</c:v>
                </c:pt>
                <c:pt idx="29133">
                  <c:v>5.5048300000000001E-2</c:v>
                </c:pt>
                <c:pt idx="29134">
                  <c:v>5.4429600000000002E-2</c:v>
                </c:pt>
                <c:pt idx="29135">
                  <c:v>5.3895199999999997E-2</c:v>
                </c:pt>
                <c:pt idx="29136">
                  <c:v>5.2324200000000001E-2</c:v>
                </c:pt>
                <c:pt idx="29137">
                  <c:v>5.0252199999999997E-2</c:v>
                </c:pt>
                <c:pt idx="29138">
                  <c:v>4.9641900000000003E-2</c:v>
                </c:pt>
                <c:pt idx="29139">
                  <c:v>4.8565999999999998E-2</c:v>
                </c:pt>
                <c:pt idx="29140">
                  <c:v>4.7698699999999997E-2</c:v>
                </c:pt>
                <c:pt idx="29141">
                  <c:v>4.5610299999999999E-2</c:v>
                </c:pt>
                <c:pt idx="29142">
                  <c:v>4.4654100000000002E-2</c:v>
                </c:pt>
                <c:pt idx="29143">
                  <c:v>4.3605600000000001E-2</c:v>
                </c:pt>
                <c:pt idx="29144">
                  <c:v>4.3195900000000002E-2</c:v>
                </c:pt>
                <c:pt idx="29145">
                  <c:v>4.28809E-2</c:v>
                </c:pt>
                <c:pt idx="29146">
                  <c:v>4.14483E-2</c:v>
                </c:pt>
                <c:pt idx="29147">
                  <c:v>4.0677400000000002E-2</c:v>
                </c:pt>
                <c:pt idx="29148">
                  <c:v>4.0445500000000002E-2</c:v>
                </c:pt>
                <c:pt idx="29149">
                  <c:v>3.95883E-2</c:v>
                </c:pt>
                <c:pt idx="29150">
                  <c:v>3.8847600000000003E-2</c:v>
                </c:pt>
                <c:pt idx="29151">
                  <c:v>3.2451300000000002E-2</c:v>
                </c:pt>
                <c:pt idx="29152">
                  <c:v>2.8019499999999999E-2</c:v>
                </c:pt>
                <c:pt idx="29153">
                  <c:v>2.7606200000000001E-2</c:v>
                </c:pt>
                <c:pt idx="29154">
                  <c:v>2.64678E-2</c:v>
                </c:pt>
                <c:pt idx="29155">
                  <c:v>2.58981E-2</c:v>
                </c:pt>
                <c:pt idx="29156">
                  <c:v>2.5270500000000001E-2</c:v>
                </c:pt>
                <c:pt idx="29157">
                  <c:v>2.3850900000000001E-2</c:v>
                </c:pt>
                <c:pt idx="29158">
                  <c:v>2.29952E-2</c:v>
                </c:pt>
                <c:pt idx="29159">
                  <c:v>2.2371599999999998E-2</c:v>
                </c:pt>
                <c:pt idx="29160">
                  <c:v>2.1188200000000001E-2</c:v>
                </c:pt>
                <c:pt idx="29161">
                  <c:v>2.08454E-2</c:v>
                </c:pt>
                <c:pt idx="29162">
                  <c:v>1.8642499999999999E-2</c:v>
                </c:pt>
                <c:pt idx="29163">
                  <c:v>1.5136800000000001E-2</c:v>
                </c:pt>
                <c:pt idx="29164">
                  <c:v>1.4324E-2</c:v>
                </c:pt>
                <c:pt idx="29165">
                  <c:v>1.20594E-2</c:v>
                </c:pt>
                <c:pt idx="29166">
                  <c:v>9.2429999999999995E-3</c:v>
                </c:pt>
                <c:pt idx="29167">
                  <c:v>8.7848600000000002E-3</c:v>
                </c:pt>
                <c:pt idx="29168">
                  <c:v>9.0699700000000001E-3</c:v>
                </c:pt>
                <c:pt idx="29169">
                  <c:v>7.75642E-3</c:v>
                </c:pt>
                <c:pt idx="29170">
                  <c:v>6.2436899999999997E-3</c:v>
                </c:pt>
                <c:pt idx="29171">
                  <c:v>6.3720799999999996E-3</c:v>
                </c:pt>
                <c:pt idx="29172">
                  <c:v>1.2455000000000001E-3</c:v>
                </c:pt>
                <c:pt idx="29173">
                  <c:v>-3.49694E-3</c:v>
                </c:pt>
                <c:pt idx="29174">
                  <c:v>-4.7277700000000001E-3</c:v>
                </c:pt>
                <c:pt idx="29175">
                  <c:v>-6.1529899999999997E-3</c:v>
                </c:pt>
                <c:pt idx="29176">
                  <c:v>-6.96527E-3</c:v>
                </c:pt>
                <c:pt idx="29177">
                  <c:v>-7.0600799999999998E-3</c:v>
                </c:pt>
                <c:pt idx="29178">
                  <c:v>-8.0506799999999993E-3</c:v>
                </c:pt>
                <c:pt idx="29179">
                  <c:v>-9.52274E-3</c:v>
                </c:pt>
                <c:pt idx="29180">
                  <c:v>-1.03652E-2</c:v>
                </c:pt>
                <c:pt idx="29181">
                  <c:v>-1.04157E-2</c:v>
                </c:pt>
                <c:pt idx="29182">
                  <c:v>-1.18104E-2</c:v>
                </c:pt>
                <c:pt idx="29183">
                  <c:v>-1.35654E-2</c:v>
                </c:pt>
                <c:pt idx="29184">
                  <c:v>-1.4255800000000001E-2</c:v>
                </c:pt>
                <c:pt idx="29185">
                  <c:v>-1.48922E-2</c:v>
                </c:pt>
                <c:pt idx="29186">
                  <c:v>-1.55316E-2</c:v>
                </c:pt>
                <c:pt idx="29187">
                  <c:v>-1.62162E-2</c:v>
                </c:pt>
                <c:pt idx="29188">
                  <c:v>-1.6759300000000001E-2</c:v>
                </c:pt>
                <c:pt idx="29189">
                  <c:v>-1.7988000000000001E-2</c:v>
                </c:pt>
                <c:pt idx="29190">
                  <c:v>-1.7808299999999999E-2</c:v>
                </c:pt>
                <c:pt idx="29191">
                  <c:v>-1.7737900000000001E-2</c:v>
                </c:pt>
                <c:pt idx="29192">
                  <c:v>-2.3872999999999998E-2</c:v>
                </c:pt>
                <c:pt idx="29193">
                  <c:v>-2.5885200000000001E-2</c:v>
                </c:pt>
                <c:pt idx="29194">
                  <c:v>-2.6379900000000001E-2</c:v>
                </c:pt>
                <c:pt idx="29195">
                  <c:v>-2.8393700000000001E-2</c:v>
                </c:pt>
                <c:pt idx="29196">
                  <c:v>-2.9859400000000001E-2</c:v>
                </c:pt>
                <c:pt idx="29197">
                  <c:v>-2.9890099999999999E-2</c:v>
                </c:pt>
                <c:pt idx="29198">
                  <c:v>-3.01804E-2</c:v>
                </c:pt>
                <c:pt idx="29199">
                  <c:v>-3.1423800000000002E-2</c:v>
                </c:pt>
                <c:pt idx="29200">
                  <c:v>-3.2287299999999998E-2</c:v>
                </c:pt>
                <c:pt idx="29201">
                  <c:v>-3.3015700000000002E-2</c:v>
                </c:pt>
                <c:pt idx="29202">
                  <c:v>-3.3696700000000003E-2</c:v>
                </c:pt>
                <c:pt idx="29203">
                  <c:v>-3.49316E-2</c:v>
                </c:pt>
                <c:pt idx="29204">
                  <c:v>-3.56666E-2</c:v>
                </c:pt>
                <c:pt idx="29205">
                  <c:v>-3.7659400000000003E-2</c:v>
                </c:pt>
                <c:pt idx="29206">
                  <c:v>-3.9382100000000003E-2</c:v>
                </c:pt>
                <c:pt idx="29207">
                  <c:v>-3.8911099999999997E-2</c:v>
                </c:pt>
                <c:pt idx="29208">
                  <c:v>-3.8417800000000002E-2</c:v>
                </c:pt>
                <c:pt idx="29209">
                  <c:v>-3.9179800000000001E-2</c:v>
                </c:pt>
                <c:pt idx="29210">
                  <c:v>-4.0238700000000002E-2</c:v>
                </c:pt>
                <c:pt idx="29211">
                  <c:v>-4.7939099999999998E-2</c:v>
                </c:pt>
                <c:pt idx="29212">
                  <c:v>-4.9236299999999997E-2</c:v>
                </c:pt>
                <c:pt idx="29213">
                  <c:v>-5.0147499999999998E-2</c:v>
                </c:pt>
                <c:pt idx="29214">
                  <c:v>-5.2034700000000003E-2</c:v>
                </c:pt>
                <c:pt idx="29215">
                  <c:v>-5.3390600000000003E-2</c:v>
                </c:pt>
                <c:pt idx="29216">
                  <c:v>-5.4691499999999997E-2</c:v>
                </c:pt>
                <c:pt idx="29217">
                  <c:v>-5.6470100000000002E-2</c:v>
                </c:pt>
                <c:pt idx="29218">
                  <c:v>-5.8813200000000003E-2</c:v>
                </c:pt>
                <c:pt idx="29219">
                  <c:v>-6.06866E-2</c:v>
                </c:pt>
                <c:pt idx="29220">
                  <c:v>-6.2062399999999997E-2</c:v>
                </c:pt>
                <c:pt idx="29221">
                  <c:v>-6.2403300000000002E-2</c:v>
                </c:pt>
                <c:pt idx="29222">
                  <c:v>-6.3237500000000002E-2</c:v>
                </c:pt>
                <c:pt idx="29223">
                  <c:v>-6.3576499999999994E-2</c:v>
                </c:pt>
                <c:pt idx="29224">
                  <c:v>-6.4443200000000006E-2</c:v>
                </c:pt>
                <c:pt idx="29225">
                  <c:v>-6.6313499999999997E-2</c:v>
                </c:pt>
                <c:pt idx="29226">
                  <c:v>-6.8217600000000003E-2</c:v>
                </c:pt>
                <c:pt idx="29227">
                  <c:v>-6.9886000000000004E-2</c:v>
                </c:pt>
                <c:pt idx="29228">
                  <c:v>-7.0809899999999995E-2</c:v>
                </c:pt>
                <c:pt idx="29229">
                  <c:v>-8.0223600000000006E-2</c:v>
                </c:pt>
                <c:pt idx="29230">
                  <c:v>-8.2229099999999999E-2</c:v>
                </c:pt>
                <c:pt idx="29231">
                  <c:v>-8.5648000000000002E-2</c:v>
                </c:pt>
                <c:pt idx="29232">
                  <c:v>-8.6864800000000006E-2</c:v>
                </c:pt>
                <c:pt idx="29233">
                  <c:v>-8.8160000000000002E-2</c:v>
                </c:pt>
                <c:pt idx="29234">
                  <c:v>-8.8506600000000005E-2</c:v>
                </c:pt>
                <c:pt idx="29235">
                  <c:v>-8.9424199999999995E-2</c:v>
                </c:pt>
                <c:pt idx="29236">
                  <c:v>-8.9503299999999994E-2</c:v>
                </c:pt>
                <c:pt idx="29237">
                  <c:v>-8.8128200000000004E-2</c:v>
                </c:pt>
                <c:pt idx="29238">
                  <c:v>-8.6509299999999997E-2</c:v>
                </c:pt>
                <c:pt idx="29239">
                  <c:v>-8.5598300000000002E-2</c:v>
                </c:pt>
                <c:pt idx="29240">
                  <c:v>-8.5657700000000003E-2</c:v>
                </c:pt>
                <c:pt idx="29241">
                  <c:v>-8.6074600000000001E-2</c:v>
                </c:pt>
                <c:pt idx="29242">
                  <c:v>-8.63487E-2</c:v>
                </c:pt>
                <c:pt idx="29243">
                  <c:v>-8.5974400000000006E-2</c:v>
                </c:pt>
                <c:pt idx="29244">
                  <c:v>-8.5487300000000002E-2</c:v>
                </c:pt>
                <c:pt idx="29245">
                  <c:v>-8.5171999999999998E-2</c:v>
                </c:pt>
                <c:pt idx="29246">
                  <c:v>-8.2383700000000004E-2</c:v>
                </c:pt>
                <c:pt idx="29247">
                  <c:v>-8.3697499999999994E-2</c:v>
                </c:pt>
                <c:pt idx="29248">
                  <c:v>-8.8880200000000006E-2</c:v>
                </c:pt>
                <c:pt idx="29249">
                  <c:v>-8.8169300000000006E-2</c:v>
                </c:pt>
                <c:pt idx="29250">
                  <c:v>-8.8184799999999994E-2</c:v>
                </c:pt>
                <c:pt idx="29251">
                  <c:v>-8.8145299999999996E-2</c:v>
                </c:pt>
                <c:pt idx="29252">
                  <c:v>-8.8814500000000005E-2</c:v>
                </c:pt>
                <c:pt idx="29253">
                  <c:v>-8.7990899999999997E-2</c:v>
                </c:pt>
                <c:pt idx="29254">
                  <c:v>-8.5671499999999998E-2</c:v>
                </c:pt>
                <c:pt idx="29255">
                  <c:v>-8.4796999999999997E-2</c:v>
                </c:pt>
                <c:pt idx="29256">
                  <c:v>-8.5090499999999999E-2</c:v>
                </c:pt>
                <c:pt idx="29257">
                  <c:v>-8.5132399999999997E-2</c:v>
                </c:pt>
                <c:pt idx="29258">
                  <c:v>-8.5249000000000005E-2</c:v>
                </c:pt>
                <c:pt idx="29259">
                  <c:v>-8.5384799999999997E-2</c:v>
                </c:pt>
                <c:pt idx="29260">
                  <c:v>-8.5133200000000006E-2</c:v>
                </c:pt>
                <c:pt idx="29261">
                  <c:v>-8.5197899999999993E-2</c:v>
                </c:pt>
                <c:pt idx="29262">
                  <c:v>-8.6016300000000004E-2</c:v>
                </c:pt>
                <c:pt idx="29263">
                  <c:v>-8.6064299999999996E-2</c:v>
                </c:pt>
                <c:pt idx="29264">
                  <c:v>-8.45751E-2</c:v>
                </c:pt>
                <c:pt idx="29265">
                  <c:v>-8.3087400000000006E-2</c:v>
                </c:pt>
                <c:pt idx="29266">
                  <c:v>-8.2377099999999995E-2</c:v>
                </c:pt>
                <c:pt idx="29267">
                  <c:v>-8.1076499999999996E-2</c:v>
                </c:pt>
                <c:pt idx="29268">
                  <c:v>-7.9709699999999994E-2</c:v>
                </c:pt>
                <c:pt idx="29269">
                  <c:v>-8.6304099999999995E-2</c:v>
                </c:pt>
                <c:pt idx="29270">
                  <c:v>-8.9399599999999996E-2</c:v>
                </c:pt>
                <c:pt idx="29271">
                  <c:v>-8.7761000000000006E-2</c:v>
                </c:pt>
                <c:pt idx="29272">
                  <c:v>-8.8220300000000001E-2</c:v>
                </c:pt>
                <c:pt idx="29273">
                  <c:v>-8.8584999999999997E-2</c:v>
                </c:pt>
                <c:pt idx="29274">
                  <c:v>-8.9828900000000003E-2</c:v>
                </c:pt>
                <c:pt idx="29275">
                  <c:v>-8.9528399999999994E-2</c:v>
                </c:pt>
                <c:pt idx="29276">
                  <c:v>-8.9231000000000005E-2</c:v>
                </c:pt>
                <c:pt idx="29277">
                  <c:v>-8.8072999999999999E-2</c:v>
                </c:pt>
                <c:pt idx="29278">
                  <c:v>-8.8157299999999994E-2</c:v>
                </c:pt>
                <c:pt idx="29279">
                  <c:v>-8.7225200000000003E-2</c:v>
                </c:pt>
                <c:pt idx="29280">
                  <c:v>-8.62927E-2</c:v>
                </c:pt>
                <c:pt idx="29281">
                  <c:v>-8.5677000000000003E-2</c:v>
                </c:pt>
                <c:pt idx="29282">
                  <c:v>-8.4317100000000006E-2</c:v>
                </c:pt>
                <c:pt idx="29283">
                  <c:v>-8.4806500000000007E-2</c:v>
                </c:pt>
                <c:pt idx="29284">
                  <c:v>-8.5237599999999997E-2</c:v>
                </c:pt>
                <c:pt idx="29285">
                  <c:v>-8.4976599999999999E-2</c:v>
                </c:pt>
                <c:pt idx="29286">
                  <c:v>-8.5117200000000004E-2</c:v>
                </c:pt>
                <c:pt idx="29287">
                  <c:v>-8.5804099999999994E-2</c:v>
                </c:pt>
                <c:pt idx="29288">
                  <c:v>-8.6245699999999995E-2</c:v>
                </c:pt>
                <c:pt idx="29289">
                  <c:v>-8.5900299999999999E-2</c:v>
                </c:pt>
                <c:pt idx="29290">
                  <c:v>-9.2943399999999995E-2</c:v>
                </c:pt>
                <c:pt idx="29291">
                  <c:v>-9.3922900000000004E-2</c:v>
                </c:pt>
                <c:pt idx="29292">
                  <c:v>-9.3897900000000006E-2</c:v>
                </c:pt>
                <c:pt idx="29293">
                  <c:v>-9.5032900000000003E-2</c:v>
                </c:pt>
                <c:pt idx="29294">
                  <c:v>-9.67663E-2</c:v>
                </c:pt>
                <c:pt idx="29295">
                  <c:v>-9.7123299999999996E-2</c:v>
                </c:pt>
                <c:pt idx="29296">
                  <c:v>-9.6294599999999994E-2</c:v>
                </c:pt>
                <c:pt idx="29297">
                  <c:v>-9.6399200000000004E-2</c:v>
                </c:pt>
                <c:pt idx="29298">
                  <c:v>-9.7001500000000004E-2</c:v>
                </c:pt>
                <c:pt idx="29299">
                  <c:v>-9.9089099999999999E-2</c:v>
                </c:pt>
                <c:pt idx="29300">
                  <c:v>-0.10130699999999999</c:v>
                </c:pt>
                <c:pt idx="29301">
                  <c:v>-0.10294499999999999</c:v>
                </c:pt>
                <c:pt idx="29302">
                  <c:v>-0.10556599999999999</c:v>
                </c:pt>
                <c:pt idx="29303">
                  <c:v>-0.107761</c:v>
                </c:pt>
                <c:pt idx="29304">
                  <c:v>-0.109446</c:v>
                </c:pt>
                <c:pt idx="29305">
                  <c:v>-0.11013199999999999</c:v>
                </c:pt>
                <c:pt idx="29306">
                  <c:v>-0.11028</c:v>
                </c:pt>
                <c:pt idx="29307">
                  <c:v>-0.109946</c:v>
                </c:pt>
                <c:pt idx="29308">
                  <c:v>-0.109041</c:v>
                </c:pt>
                <c:pt idx="29309">
                  <c:v>-0.109123</c:v>
                </c:pt>
                <c:pt idx="29310">
                  <c:v>-0.109193</c:v>
                </c:pt>
                <c:pt idx="29311">
                  <c:v>-0.110308</c:v>
                </c:pt>
                <c:pt idx="29312">
                  <c:v>-0.111621</c:v>
                </c:pt>
                <c:pt idx="29313">
                  <c:v>-0.120116</c:v>
                </c:pt>
                <c:pt idx="29314">
                  <c:v>-0.123057</c:v>
                </c:pt>
                <c:pt idx="29315">
                  <c:v>-0.12411700000000001</c:v>
                </c:pt>
                <c:pt idx="29316">
                  <c:v>-0.12517700000000001</c:v>
                </c:pt>
                <c:pt idx="29317">
                  <c:v>-0.12672700000000001</c:v>
                </c:pt>
                <c:pt idx="29318">
                  <c:v>-0.12826899999999999</c:v>
                </c:pt>
                <c:pt idx="29319">
                  <c:v>-0.13072600000000001</c:v>
                </c:pt>
                <c:pt idx="29320">
                  <c:v>-0.13466700000000001</c:v>
                </c:pt>
                <c:pt idx="29321">
                  <c:v>-0.13966500000000001</c:v>
                </c:pt>
                <c:pt idx="29322">
                  <c:v>-0.145096</c:v>
                </c:pt>
                <c:pt idx="29323">
                  <c:v>-0.151695</c:v>
                </c:pt>
                <c:pt idx="29324">
                  <c:v>-0.15503900000000001</c:v>
                </c:pt>
                <c:pt idx="29325">
                  <c:v>-0.15615899999999999</c:v>
                </c:pt>
                <c:pt idx="29326">
                  <c:v>-0.156699</c:v>
                </c:pt>
                <c:pt idx="29327">
                  <c:v>-0.15723500000000001</c:v>
                </c:pt>
                <c:pt idx="29328">
                  <c:v>-0.157331</c:v>
                </c:pt>
                <c:pt idx="29329">
                  <c:v>-0.15684600000000001</c:v>
                </c:pt>
                <c:pt idx="29330">
                  <c:v>-0.15682499999999999</c:v>
                </c:pt>
                <c:pt idx="29331">
                  <c:v>-0.156775</c:v>
                </c:pt>
                <c:pt idx="29332">
                  <c:v>-0.15770200000000001</c:v>
                </c:pt>
                <c:pt idx="29333">
                  <c:v>-0.158278</c:v>
                </c:pt>
                <c:pt idx="29334">
                  <c:v>-0.15874199999999999</c:v>
                </c:pt>
                <c:pt idx="29335">
                  <c:v>-0.159248</c:v>
                </c:pt>
                <c:pt idx="29336">
                  <c:v>-0.15967600000000001</c:v>
                </c:pt>
                <c:pt idx="29337">
                  <c:v>-0.160359</c:v>
                </c:pt>
                <c:pt idx="29338">
                  <c:v>-0.160053</c:v>
                </c:pt>
                <c:pt idx="29339">
                  <c:v>-0.166769</c:v>
                </c:pt>
                <c:pt idx="29340">
                  <c:v>-0.16242400000000001</c:v>
                </c:pt>
                <c:pt idx="29341">
                  <c:v>-0.16184100000000001</c:v>
                </c:pt>
                <c:pt idx="29342">
                  <c:v>-0.16959099999999999</c:v>
                </c:pt>
                <c:pt idx="29343">
                  <c:v>-0.170345</c:v>
                </c:pt>
                <c:pt idx="29344">
                  <c:v>-0.17122000000000001</c:v>
                </c:pt>
                <c:pt idx="29345">
                  <c:v>-0.17143</c:v>
                </c:pt>
                <c:pt idx="29346">
                  <c:v>-0.17305499999999999</c:v>
                </c:pt>
                <c:pt idx="29347">
                  <c:v>-0.17341999999999999</c:v>
                </c:pt>
                <c:pt idx="29348">
                  <c:v>-0.17442199999999999</c:v>
                </c:pt>
                <c:pt idx="29349">
                  <c:v>-0.17557600000000001</c:v>
                </c:pt>
                <c:pt idx="29350">
                  <c:v>-0.17655399999999999</c:v>
                </c:pt>
                <c:pt idx="29351">
                  <c:v>-0.17674400000000001</c:v>
                </c:pt>
                <c:pt idx="29352">
                  <c:v>-0.17671700000000001</c:v>
                </c:pt>
                <c:pt idx="29353">
                  <c:v>-0.17596899999999999</c:v>
                </c:pt>
                <c:pt idx="29354">
                  <c:v>-0.174821</c:v>
                </c:pt>
                <c:pt idx="29355">
                  <c:v>-0.17400199999999999</c:v>
                </c:pt>
                <c:pt idx="29356">
                  <c:v>-0.17421800000000001</c:v>
                </c:pt>
                <c:pt idx="29357">
                  <c:v>-0.17430000000000001</c:v>
                </c:pt>
                <c:pt idx="29358">
                  <c:v>-0.17458699999999999</c:v>
                </c:pt>
                <c:pt idx="29359">
                  <c:v>-0.17460200000000001</c:v>
                </c:pt>
                <c:pt idx="29360">
                  <c:v>-0.17523</c:v>
                </c:pt>
                <c:pt idx="29361">
                  <c:v>-0.17552799999999999</c:v>
                </c:pt>
                <c:pt idx="29362">
                  <c:v>-0.175928</c:v>
                </c:pt>
                <c:pt idx="29363">
                  <c:v>-0.17697399999999999</c:v>
                </c:pt>
                <c:pt idx="29364">
                  <c:v>-0.177623</c:v>
                </c:pt>
                <c:pt idx="29365">
                  <c:v>-0.176118</c:v>
                </c:pt>
                <c:pt idx="29366">
                  <c:v>-0.180448</c:v>
                </c:pt>
                <c:pt idx="29367">
                  <c:v>-0.17993899999999999</c:v>
                </c:pt>
                <c:pt idx="29368">
                  <c:v>-0.17438799999999999</c:v>
                </c:pt>
                <c:pt idx="29369">
                  <c:v>-0.179954</c:v>
                </c:pt>
                <c:pt idx="29370">
                  <c:v>-0.18525700000000001</c:v>
                </c:pt>
                <c:pt idx="29371">
                  <c:v>-0.18537000000000001</c:v>
                </c:pt>
                <c:pt idx="29372">
                  <c:v>-0.185945</c:v>
                </c:pt>
                <c:pt idx="29373">
                  <c:v>-0.18612300000000001</c:v>
                </c:pt>
                <c:pt idx="29374">
                  <c:v>-0.185947</c:v>
                </c:pt>
                <c:pt idx="29375">
                  <c:v>-0.186117</c:v>
                </c:pt>
                <c:pt idx="29376">
                  <c:v>-0.18645</c:v>
                </c:pt>
                <c:pt idx="29377">
                  <c:v>-0.18603900000000001</c:v>
                </c:pt>
                <c:pt idx="29378">
                  <c:v>-0.18576799999999999</c:v>
                </c:pt>
                <c:pt idx="29379">
                  <c:v>-0.186475</c:v>
                </c:pt>
                <c:pt idx="29380">
                  <c:v>-0.18745600000000001</c:v>
                </c:pt>
                <c:pt idx="29381">
                  <c:v>-0.188166</c:v>
                </c:pt>
                <c:pt idx="29382">
                  <c:v>-0.18746099999999999</c:v>
                </c:pt>
                <c:pt idx="29383">
                  <c:v>-0.185976</c:v>
                </c:pt>
                <c:pt idx="29384">
                  <c:v>-0.18485299999999999</c:v>
                </c:pt>
                <c:pt idx="29385">
                  <c:v>-0.18438399999999999</c:v>
                </c:pt>
                <c:pt idx="29386">
                  <c:v>-0.18424399999999999</c:v>
                </c:pt>
                <c:pt idx="29387">
                  <c:v>-0.18215799999999999</c:v>
                </c:pt>
                <c:pt idx="29388">
                  <c:v>-0.18129999999999999</c:v>
                </c:pt>
                <c:pt idx="29389">
                  <c:v>-0.180178</c:v>
                </c:pt>
                <c:pt idx="29390">
                  <c:v>-0.179254</c:v>
                </c:pt>
                <c:pt idx="29391">
                  <c:v>-0.178757</c:v>
                </c:pt>
                <c:pt idx="29392">
                  <c:v>-0.17725199999999999</c:v>
                </c:pt>
                <c:pt idx="29393">
                  <c:v>-0.17501900000000001</c:v>
                </c:pt>
                <c:pt idx="29394">
                  <c:v>-0.17455399999999999</c:v>
                </c:pt>
                <c:pt idx="29395">
                  <c:v>-0.17361099999999999</c:v>
                </c:pt>
                <c:pt idx="29396">
                  <c:v>-0.173597</c:v>
                </c:pt>
                <c:pt idx="29397">
                  <c:v>-0.17302799999999999</c:v>
                </c:pt>
                <c:pt idx="29398">
                  <c:v>-0.172401</c:v>
                </c:pt>
                <c:pt idx="29399">
                  <c:v>-0.17074500000000001</c:v>
                </c:pt>
                <c:pt idx="29400">
                  <c:v>-0.171738</c:v>
                </c:pt>
                <c:pt idx="29401">
                  <c:v>-0.177402</c:v>
                </c:pt>
                <c:pt idx="29402">
                  <c:v>-0.17685400000000001</c:v>
                </c:pt>
                <c:pt idx="29403">
                  <c:v>-0.17635500000000001</c:v>
                </c:pt>
                <c:pt idx="29404">
                  <c:v>-0.17474799999999999</c:v>
                </c:pt>
                <c:pt idx="29405">
                  <c:v>-0.17336499999999999</c:v>
                </c:pt>
                <c:pt idx="29406">
                  <c:v>-0.172875</c:v>
                </c:pt>
                <c:pt idx="29407">
                  <c:v>-0.17185900000000001</c:v>
                </c:pt>
                <c:pt idx="29408">
                  <c:v>-0.17084199999999999</c:v>
                </c:pt>
                <c:pt idx="29409">
                  <c:v>-0.16937099999999999</c:v>
                </c:pt>
                <c:pt idx="29410">
                  <c:v>-0.16899600000000001</c:v>
                </c:pt>
                <c:pt idx="29411">
                  <c:v>-0.170044</c:v>
                </c:pt>
                <c:pt idx="29412">
                  <c:v>-0.17105600000000001</c:v>
                </c:pt>
                <c:pt idx="29413">
                  <c:v>-0.17205400000000001</c:v>
                </c:pt>
                <c:pt idx="29414">
                  <c:v>-0.17150499999999999</c:v>
                </c:pt>
                <c:pt idx="29415">
                  <c:v>-0.169048</c:v>
                </c:pt>
                <c:pt idx="29416">
                  <c:v>-0.16761300000000001</c:v>
                </c:pt>
                <c:pt idx="29417">
                  <c:v>-0.165655</c:v>
                </c:pt>
                <c:pt idx="29418">
                  <c:v>-0.16372700000000001</c:v>
                </c:pt>
                <c:pt idx="29419">
                  <c:v>-0.16378599999999999</c:v>
                </c:pt>
                <c:pt idx="29420">
                  <c:v>-0.16384599999999999</c:v>
                </c:pt>
                <c:pt idx="29421">
                  <c:v>-0.16292300000000001</c:v>
                </c:pt>
                <c:pt idx="29422">
                  <c:v>-0.161498</c:v>
                </c:pt>
                <c:pt idx="29423">
                  <c:v>-0.160552</c:v>
                </c:pt>
                <c:pt idx="29424">
                  <c:v>-0.160637</c:v>
                </c:pt>
                <c:pt idx="29425">
                  <c:v>-0.15972500000000001</c:v>
                </c:pt>
                <c:pt idx="29426">
                  <c:v>-0.15979499999999999</c:v>
                </c:pt>
                <c:pt idx="29427">
                  <c:v>-0.159409</c:v>
                </c:pt>
                <c:pt idx="29428">
                  <c:v>-0.15900400000000001</c:v>
                </c:pt>
                <c:pt idx="29429">
                  <c:v>-0.158166</c:v>
                </c:pt>
                <c:pt idx="29430">
                  <c:v>-0.15754299999999999</c:v>
                </c:pt>
                <c:pt idx="29431">
                  <c:v>-0.162662</c:v>
                </c:pt>
                <c:pt idx="29432">
                  <c:v>-0.16154099999999999</c:v>
                </c:pt>
                <c:pt idx="29433">
                  <c:v>-0.16106500000000001</c:v>
                </c:pt>
                <c:pt idx="29434">
                  <c:v>-0.16023399999999999</c:v>
                </c:pt>
                <c:pt idx="29435">
                  <c:v>-0.159831</c:v>
                </c:pt>
                <c:pt idx="29436">
                  <c:v>-0.15948000000000001</c:v>
                </c:pt>
                <c:pt idx="29437">
                  <c:v>-0.15912299999999999</c:v>
                </c:pt>
                <c:pt idx="29438">
                  <c:v>-0.15876599999999999</c:v>
                </c:pt>
                <c:pt idx="29439">
                  <c:v>-0.158446</c:v>
                </c:pt>
                <c:pt idx="29440">
                  <c:v>-0.15760299999999999</c:v>
                </c:pt>
                <c:pt idx="29441">
                  <c:v>-0.15726399999999999</c:v>
                </c:pt>
                <c:pt idx="29442">
                  <c:v>-0.15643299999999999</c:v>
                </c:pt>
                <c:pt idx="29443">
                  <c:v>-0.15611700000000001</c:v>
                </c:pt>
                <c:pt idx="29444">
                  <c:v>-0.154834</c:v>
                </c:pt>
                <c:pt idx="29445">
                  <c:v>-0.153975</c:v>
                </c:pt>
                <c:pt idx="29446">
                  <c:v>-0.153173</c:v>
                </c:pt>
                <c:pt idx="29447">
                  <c:v>-0.15235699999999999</c:v>
                </c:pt>
                <c:pt idx="29448">
                  <c:v>-0.15157200000000001</c:v>
                </c:pt>
                <c:pt idx="29449">
                  <c:v>-0.15070800000000001</c:v>
                </c:pt>
                <c:pt idx="29450">
                  <c:v>-0.15096000000000001</c:v>
                </c:pt>
                <c:pt idx="29451">
                  <c:v>-0.15043500000000001</c:v>
                </c:pt>
                <c:pt idx="29452">
                  <c:v>-0.156082</c:v>
                </c:pt>
                <c:pt idx="29453">
                  <c:v>-0.15659999999999999</c:v>
                </c:pt>
                <c:pt idx="29454">
                  <c:v>-0.15677199999999999</c:v>
                </c:pt>
                <c:pt idx="29455">
                  <c:v>-0.15651200000000001</c:v>
                </c:pt>
                <c:pt idx="29456">
                  <c:v>-0.15676200000000001</c:v>
                </c:pt>
                <c:pt idx="29457">
                  <c:v>-0.15598600000000001</c:v>
                </c:pt>
                <c:pt idx="29458">
                  <c:v>-0.15670500000000001</c:v>
                </c:pt>
                <c:pt idx="29459">
                  <c:v>-0.15646599999999999</c:v>
                </c:pt>
                <c:pt idx="29460">
                  <c:v>-0.157197</c:v>
                </c:pt>
                <c:pt idx="29461">
                  <c:v>-0.15745799999999999</c:v>
                </c:pt>
                <c:pt idx="29462">
                  <c:v>-0.158217</c:v>
                </c:pt>
                <c:pt idx="29463">
                  <c:v>-0.15801399999999999</c:v>
                </c:pt>
                <c:pt idx="29464">
                  <c:v>-0.15726999999999999</c:v>
                </c:pt>
                <c:pt idx="29465">
                  <c:v>-0.15703400000000001</c:v>
                </c:pt>
                <c:pt idx="29466">
                  <c:v>-0.15679799999999999</c:v>
                </c:pt>
                <c:pt idx="29467">
                  <c:v>-0.15659699999999999</c:v>
                </c:pt>
                <c:pt idx="29468">
                  <c:v>-0.15534300000000001</c:v>
                </c:pt>
                <c:pt idx="29469">
                  <c:v>-0.16264700000000001</c:v>
                </c:pt>
                <c:pt idx="29470">
                  <c:v>-0.16342799999999999</c:v>
                </c:pt>
                <c:pt idx="29471">
                  <c:v>-0.16472899999999999</c:v>
                </c:pt>
                <c:pt idx="29472">
                  <c:v>-0.16450300000000001</c:v>
                </c:pt>
                <c:pt idx="29473">
                  <c:v>-0.16430400000000001</c:v>
                </c:pt>
                <c:pt idx="29474">
                  <c:v>-0.164107</c:v>
                </c:pt>
                <c:pt idx="29475">
                  <c:v>-0.163879</c:v>
                </c:pt>
                <c:pt idx="29476">
                  <c:v>-0.162686</c:v>
                </c:pt>
                <c:pt idx="29477">
                  <c:v>-0.16250200000000001</c:v>
                </c:pt>
                <c:pt idx="29478">
                  <c:v>-0.16122700000000001</c:v>
                </c:pt>
                <c:pt idx="29479">
                  <c:v>-0.159022</c:v>
                </c:pt>
                <c:pt idx="29480">
                  <c:v>-0.15795999999999999</c:v>
                </c:pt>
                <c:pt idx="29481">
                  <c:v>-0.15884200000000001</c:v>
                </c:pt>
                <c:pt idx="29482">
                  <c:v>-0.159029</c:v>
                </c:pt>
                <c:pt idx="29483">
                  <c:v>-0.157828</c:v>
                </c:pt>
                <c:pt idx="29484">
                  <c:v>-0.15648699999999999</c:v>
                </c:pt>
                <c:pt idx="29485">
                  <c:v>-0.155331</c:v>
                </c:pt>
                <c:pt idx="29486">
                  <c:v>-0.16014600000000001</c:v>
                </c:pt>
                <c:pt idx="29487">
                  <c:v>-0.16031799999999999</c:v>
                </c:pt>
                <c:pt idx="29488">
                  <c:v>-0.15925900000000001</c:v>
                </c:pt>
                <c:pt idx="29489">
                  <c:v>-0.15364800000000001</c:v>
                </c:pt>
                <c:pt idx="29490">
                  <c:v>-0.16126299999999999</c:v>
                </c:pt>
                <c:pt idx="29491">
                  <c:v>-0.16039800000000001</c:v>
                </c:pt>
                <c:pt idx="29492">
                  <c:v>-0.16084799999999999</c:v>
                </c:pt>
                <c:pt idx="29493">
                  <c:v>-0.160134</c:v>
                </c:pt>
                <c:pt idx="29494">
                  <c:v>-0.16067300000000001</c:v>
                </c:pt>
                <c:pt idx="29495">
                  <c:v>-0.16142300000000001</c:v>
                </c:pt>
                <c:pt idx="29496">
                  <c:v>-0.16184799999999999</c:v>
                </c:pt>
                <c:pt idx="29497">
                  <c:v>-0.16250500000000001</c:v>
                </c:pt>
                <c:pt idx="29498">
                  <c:v>-0.16176299999999999</c:v>
                </c:pt>
                <c:pt idx="29499">
                  <c:v>-0.16173599999999999</c:v>
                </c:pt>
                <c:pt idx="29500">
                  <c:v>-0.161333</c:v>
                </c:pt>
                <c:pt idx="29501">
                  <c:v>-0.16295200000000001</c:v>
                </c:pt>
                <c:pt idx="29502">
                  <c:v>-0.16825000000000001</c:v>
                </c:pt>
                <c:pt idx="29503">
                  <c:v>-0.16725499999999999</c:v>
                </c:pt>
                <c:pt idx="29504">
                  <c:v>-0.166963</c:v>
                </c:pt>
                <c:pt idx="29505">
                  <c:v>-0.16720499999999999</c:v>
                </c:pt>
                <c:pt idx="29506">
                  <c:v>-0.16719899999999999</c:v>
                </c:pt>
                <c:pt idx="29507">
                  <c:v>-0.16811599999999999</c:v>
                </c:pt>
                <c:pt idx="29508">
                  <c:v>-0.16808999999999999</c:v>
                </c:pt>
                <c:pt idx="29509">
                  <c:v>-0.16759199999999999</c:v>
                </c:pt>
                <c:pt idx="29510">
                  <c:v>-0.16800000000000001</c:v>
                </c:pt>
                <c:pt idx="29511">
                  <c:v>-0.168514</c:v>
                </c:pt>
                <c:pt idx="29512">
                  <c:v>-0.169047</c:v>
                </c:pt>
                <c:pt idx="29513">
                  <c:v>-0.16814000000000001</c:v>
                </c:pt>
                <c:pt idx="29514">
                  <c:v>-0.16778999999999999</c:v>
                </c:pt>
                <c:pt idx="29515">
                  <c:v>-0.168186</c:v>
                </c:pt>
                <c:pt idx="29516">
                  <c:v>-0.16861300000000001</c:v>
                </c:pt>
                <c:pt idx="29517">
                  <c:v>-0.16958799999999999</c:v>
                </c:pt>
                <c:pt idx="29518">
                  <c:v>-0.17005400000000001</c:v>
                </c:pt>
                <c:pt idx="29519">
                  <c:v>-0.16997699999999999</c:v>
                </c:pt>
                <c:pt idx="29520">
                  <c:v>-0.169048</c:v>
                </c:pt>
                <c:pt idx="29521">
                  <c:v>-0.170955</c:v>
                </c:pt>
                <c:pt idx="29522">
                  <c:v>-0.17618800000000001</c:v>
                </c:pt>
                <c:pt idx="29523">
                  <c:v>-0.17544199999999999</c:v>
                </c:pt>
                <c:pt idx="29524">
                  <c:v>-0.17565700000000001</c:v>
                </c:pt>
                <c:pt idx="29525">
                  <c:v>-0.17574300000000001</c:v>
                </c:pt>
                <c:pt idx="29526">
                  <c:v>-0.175788</c:v>
                </c:pt>
                <c:pt idx="29527">
                  <c:v>-0.17568700000000001</c:v>
                </c:pt>
                <c:pt idx="29528">
                  <c:v>-0.17543800000000001</c:v>
                </c:pt>
                <c:pt idx="29529">
                  <c:v>-0.17629</c:v>
                </c:pt>
                <c:pt idx="29530">
                  <c:v>-0.17636099999999999</c:v>
                </c:pt>
                <c:pt idx="29531">
                  <c:v>-0.175904</c:v>
                </c:pt>
                <c:pt idx="29532">
                  <c:v>-0.17536299999999999</c:v>
                </c:pt>
                <c:pt idx="29533">
                  <c:v>-0.175125</c:v>
                </c:pt>
                <c:pt idx="29534">
                  <c:v>-0.17394100000000001</c:v>
                </c:pt>
                <c:pt idx="29535">
                  <c:v>-0.17224300000000001</c:v>
                </c:pt>
                <c:pt idx="29536">
                  <c:v>-0.17152899999999999</c:v>
                </c:pt>
                <c:pt idx="29537">
                  <c:v>-0.17130300000000001</c:v>
                </c:pt>
                <c:pt idx="29538">
                  <c:v>-0.17144400000000001</c:v>
                </c:pt>
                <c:pt idx="29539">
                  <c:v>-0.16969300000000001</c:v>
                </c:pt>
                <c:pt idx="29540">
                  <c:v>-0.17190800000000001</c:v>
                </c:pt>
                <c:pt idx="29541">
                  <c:v>-0.17537900000000001</c:v>
                </c:pt>
                <c:pt idx="29542">
                  <c:v>-0.171379</c:v>
                </c:pt>
                <c:pt idx="29543">
                  <c:v>-0.16927900000000001</c:v>
                </c:pt>
                <c:pt idx="29544">
                  <c:v>-0.16658999999999999</c:v>
                </c:pt>
                <c:pt idx="29545">
                  <c:v>-0.16480300000000001</c:v>
                </c:pt>
                <c:pt idx="29546">
                  <c:v>-0.165156</c:v>
                </c:pt>
                <c:pt idx="29547">
                  <c:v>-0.16494500000000001</c:v>
                </c:pt>
                <c:pt idx="29548">
                  <c:v>-0.16422600000000001</c:v>
                </c:pt>
                <c:pt idx="29549">
                  <c:v>-0.16445699999999999</c:v>
                </c:pt>
                <c:pt idx="29550">
                  <c:v>-0.16394600000000001</c:v>
                </c:pt>
                <c:pt idx="29551">
                  <c:v>-0.16319800000000001</c:v>
                </c:pt>
                <c:pt idx="29552">
                  <c:v>-0.16361000000000001</c:v>
                </c:pt>
                <c:pt idx="29553">
                  <c:v>-0.16400000000000001</c:v>
                </c:pt>
                <c:pt idx="29554">
                  <c:v>-0.16494800000000001</c:v>
                </c:pt>
                <c:pt idx="29555">
                  <c:v>-0.16659199999999999</c:v>
                </c:pt>
                <c:pt idx="29556">
                  <c:v>-0.16769500000000001</c:v>
                </c:pt>
                <c:pt idx="29557">
                  <c:v>-0.16783100000000001</c:v>
                </c:pt>
                <c:pt idx="29558">
                  <c:v>-0.16781399999999999</c:v>
                </c:pt>
                <c:pt idx="29559">
                  <c:v>-0.167768</c:v>
                </c:pt>
                <c:pt idx="29560">
                  <c:v>-0.16636000000000001</c:v>
                </c:pt>
                <c:pt idx="29561">
                  <c:v>-0.168238</c:v>
                </c:pt>
                <c:pt idx="29562">
                  <c:v>-0.172204</c:v>
                </c:pt>
                <c:pt idx="29563">
                  <c:v>-0.167521</c:v>
                </c:pt>
                <c:pt idx="29564">
                  <c:v>-0.16255600000000001</c:v>
                </c:pt>
                <c:pt idx="29565">
                  <c:v>-0.16597300000000001</c:v>
                </c:pt>
                <c:pt idx="29566">
                  <c:v>-0.16925000000000001</c:v>
                </c:pt>
                <c:pt idx="29567">
                  <c:v>-0.167793</c:v>
                </c:pt>
                <c:pt idx="29568">
                  <c:v>-0.16684599999999999</c:v>
                </c:pt>
                <c:pt idx="29569">
                  <c:v>-0.16588600000000001</c:v>
                </c:pt>
                <c:pt idx="29570">
                  <c:v>-0.164494</c:v>
                </c:pt>
                <c:pt idx="29571">
                  <c:v>-0.16342000000000001</c:v>
                </c:pt>
                <c:pt idx="29572">
                  <c:v>-0.16272700000000001</c:v>
                </c:pt>
                <c:pt idx="29573">
                  <c:v>-0.16168199999999999</c:v>
                </c:pt>
                <c:pt idx="29574">
                  <c:v>-0.160466</c:v>
                </c:pt>
                <c:pt idx="29575">
                  <c:v>-0.16008</c:v>
                </c:pt>
                <c:pt idx="29576">
                  <c:v>-0.15918399999999999</c:v>
                </c:pt>
                <c:pt idx="29577">
                  <c:v>-0.157224</c:v>
                </c:pt>
                <c:pt idx="29578">
                  <c:v>-0.15543000000000001</c:v>
                </c:pt>
                <c:pt idx="29579">
                  <c:v>-0.153753</c:v>
                </c:pt>
                <c:pt idx="29580">
                  <c:v>-0.15146999999999999</c:v>
                </c:pt>
                <c:pt idx="29581">
                  <c:v>-0.15318499999999999</c:v>
                </c:pt>
                <c:pt idx="29582">
                  <c:v>-0.15595200000000001</c:v>
                </c:pt>
                <c:pt idx="29583">
                  <c:v>-0.15303800000000001</c:v>
                </c:pt>
                <c:pt idx="29584">
                  <c:v>-0.15110000000000001</c:v>
                </c:pt>
                <c:pt idx="29585">
                  <c:v>-0.14930299999999999</c:v>
                </c:pt>
                <c:pt idx="29586">
                  <c:v>-0.147449</c:v>
                </c:pt>
                <c:pt idx="29587">
                  <c:v>-0.145811</c:v>
                </c:pt>
                <c:pt idx="29588">
                  <c:v>-0.144593</c:v>
                </c:pt>
                <c:pt idx="29589">
                  <c:v>-0.14305899999999999</c:v>
                </c:pt>
                <c:pt idx="29590">
                  <c:v>-0.14124600000000001</c:v>
                </c:pt>
                <c:pt idx="29591">
                  <c:v>-0.139206</c:v>
                </c:pt>
                <c:pt idx="29592">
                  <c:v>-0.137049</c:v>
                </c:pt>
                <c:pt idx="29593">
                  <c:v>-0.13511999999999999</c:v>
                </c:pt>
                <c:pt idx="29594">
                  <c:v>-0.13272300000000001</c:v>
                </c:pt>
                <c:pt idx="29595">
                  <c:v>-0.13042999999999999</c:v>
                </c:pt>
                <c:pt idx="29596">
                  <c:v>-0.12806400000000001</c:v>
                </c:pt>
                <c:pt idx="29597">
                  <c:v>-0.12590000000000001</c:v>
                </c:pt>
                <c:pt idx="29598">
                  <c:v>-0.124157</c:v>
                </c:pt>
                <c:pt idx="29599">
                  <c:v>-0.122197</c:v>
                </c:pt>
                <c:pt idx="29600">
                  <c:v>-0.120865</c:v>
                </c:pt>
                <c:pt idx="29601">
                  <c:v>-0.120615</c:v>
                </c:pt>
                <c:pt idx="29602">
                  <c:v>-0.119337</c:v>
                </c:pt>
                <c:pt idx="29603">
                  <c:v>-0.11758299999999999</c:v>
                </c:pt>
                <c:pt idx="29604">
                  <c:v>-0.116301</c:v>
                </c:pt>
                <c:pt idx="29605">
                  <c:v>-0.115048</c:v>
                </c:pt>
                <c:pt idx="29606">
                  <c:v>-0.114436</c:v>
                </c:pt>
                <c:pt idx="29607">
                  <c:v>-0.112954</c:v>
                </c:pt>
                <c:pt idx="29608">
                  <c:v>-0.113527</c:v>
                </c:pt>
                <c:pt idx="29609">
                  <c:v>-0.11652</c:v>
                </c:pt>
                <c:pt idx="29610">
                  <c:v>-0.114285</c:v>
                </c:pt>
                <c:pt idx="29611">
                  <c:v>-0.113314</c:v>
                </c:pt>
                <c:pt idx="29612">
                  <c:v>-0.110953</c:v>
                </c:pt>
                <c:pt idx="29613">
                  <c:v>-0.10891000000000001</c:v>
                </c:pt>
                <c:pt idx="29614">
                  <c:v>-0.105195</c:v>
                </c:pt>
                <c:pt idx="29615">
                  <c:v>-0.101703</c:v>
                </c:pt>
                <c:pt idx="29616">
                  <c:v>-9.9633600000000003E-2</c:v>
                </c:pt>
                <c:pt idx="29617">
                  <c:v>-9.7842299999999993E-2</c:v>
                </c:pt>
                <c:pt idx="29618">
                  <c:v>-9.6864199999999998E-2</c:v>
                </c:pt>
                <c:pt idx="29619">
                  <c:v>-9.6268800000000002E-2</c:v>
                </c:pt>
                <c:pt idx="29620">
                  <c:v>-9.4305100000000003E-2</c:v>
                </c:pt>
                <c:pt idx="29621">
                  <c:v>-9.2362399999999997E-2</c:v>
                </c:pt>
                <c:pt idx="29622">
                  <c:v>-9.0163800000000002E-2</c:v>
                </c:pt>
                <c:pt idx="29623">
                  <c:v>-8.8987800000000006E-2</c:v>
                </c:pt>
                <c:pt idx="29624">
                  <c:v>-8.8354699999999994E-2</c:v>
                </c:pt>
                <c:pt idx="29625">
                  <c:v>-8.7710399999999994E-2</c:v>
                </c:pt>
                <c:pt idx="29626">
                  <c:v>-8.5966200000000006E-2</c:v>
                </c:pt>
                <c:pt idx="29627">
                  <c:v>-8.5056800000000002E-2</c:v>
                </c:pt>
                <c:pt idx="29628">
                  <c:v>-8.3191399999999999E-2</c:v>
                </c:pt>
                <c:pt idx="29629">
                  <c:v>-8.1924200000000003E-2</c:v>
                </c:pt>
                <c:pt idx="29630">
                  <c:v>-8.0609500000000001E-2</c:v>
                </c:pt>
                <c:pt idx="29631">
                  <c:v>-7.9142400000000002E-2</c:v>
                </c:pt>
                <c:pt idx="29632">
                  <c:v>-7.7492900000000003E-2</c:v>
                </c:pt>
                <c:pt idx="29633">
                  <c:v>-7.6490199999999994E-2</c:v>
                </c:pt>
                <c:pt idx="29634">
                  <c:v>-7.3344099999999995E-2</c:v>
                </c:pt>
                <c:pt idx="29635">
                  <c:v>-7.0265300000000003E-2</c:v>
                </c:pt>
                <c:pt idx="29636">
                  <c:v>-6.9270499999999999E-2</c:v>
                </c:pt>
                <c:pt idx="29637">
                  <c:v>-6.8027599999999994E-2</c:v>
                </c:pt>
                <c:pt idx="29638">
                  <c:v>-6.7154400000000003E-2</c:v>
                </c:pt>
                <c:pt idx="29639">
                  <c:v>-7.1550100000000005E-2</c:v>
                </c:pt>
                <c:pt idx="29640">
                  <c:v>-6.9719900000000001E-2</c:v>
                </c:pt>
                <c:pt idx="29641">
                  <c:v>-6.9053000000000003E-2</c:v>
                </c:pt>
                <c:pt idx="29642">
                  <c:v>-6.8268999999999996E-2</c:v>
                </c:pt>
                <c:pt idx="29643">
                  <c:v>-6.7857799999999996E-2</c:v>
                </c:pt>
                <c:pt idx="29644">
                  <c:v>-6.6550300000000007E-2</c:v>
                </c:pt>
                <c:pt idx="29645">
                  <c:v>-6.6342300000000007E-2</c:v>
                </c:pt>
                <c:pt idx="29646">
                  <c:v>-6.5882300000000005E-2</c:v>
                </c:pt>
                <c:pt idx="29647">
                  <c:v>-6.3881300000000002E-2</c:v>
                </c:pt>
                <c:pt idx="29648">
                  <c:v>-6.17522E-2</c:v>
                </c:pt>
                <c:pt idx="29649">
                  <c:v>-6.1481599999999997E-2</c:v>
                </c:pt>
                <c:pt idx="29650">
                  <c:v>-6.0029699999999998E-2</c:v>
                </c:pt>
                <c:pt idx="29651">
                  <c:v>-5.7582099999999997E-2</c:v>
                </c:pt>
                <c:pt idx="29652">
                  <c:v>-5.4996000000000003E-2</c:v>
                </c:pt>
                <c:pt idx="29653">
                  <c:v>-5.5249300000000001E-2</c:v>
                </c:pt>
                <c:pt idx="29654">
                  <c:v>-5.4414700000000003E-2</c:v>
                </c:pt>
                <c:pt idx="29655">
                  <c:v>-5.4657200000000003E-2</c:v>
                </c:pt>
                <c:pt idx="29656">
                  <c:v>-5.4871000000000003E-2</c:v>
                </c:pt>
                <c:pt idx="29657">
                  <c:v>-5.5527199999999999E-2</c:v>
                </c:pt>
                <c:pt idx="29658">
                  <c:v>-5.5172300000000001E-2</c:v>
                </c:pt>
                <c:pt idx="29659">
                  <c:v>-5.4869800000000003E-2</c:v>
                </c:pt>
                <c:pt idx="29660">
                  <c:v>-5.45905E-2</c:v>
                </c:pt>
                <c:pt idx="29661">
                  <c:v>-5.4183700000000001E-2</c:v>
                </c:pt>
                <c:pt idx="29662">
                  <c:v>-5.4247900000000002E-2</c:v>
                </c:pt>
                <c:pt idx="29663">
                  <c:v>-6.0871500000000002E-2</c:v>
                </c:pt>
                <c:pt idx="29664">
                  <c:v>-5.9768700000000001E-2</c:v>
                </c:pt>
                <c:pt idx="29665">
                  <c:v>-5.85298E-2</c:v>
                </c:pt>
                <c:pt idx="29666">
                  <c:v>-5.7244799999999998E-2</c:v>
                </c:pt>
                <c:pt idx="29667">
                  <c:v>-5.6448900000000003E-2</c:v>
                </c:pt>
                <c:pt idx="29668">
                  <c:v>-5.5172499999999999E-2</c:v>
                </c:pt>
                <c:pt idx="29669">
                  <c:v>-5.4903100000000003E-2</c:v>
                </c:pt>
                <c:pt idx="29670">
                  <c:v>-5.4083199999999998E-2</c:v>
                </c:pt>
                <c:pt idx="29671">
                  <c:v>-5.3358900000000001E-2</c:v>
                </c:pt>
                <c:pt idx="29672">
                  <c:v>-5.5085200000000001E-2</c:v>
                </c:pt>
                <c:pt idx="29673">
                  <c:v>-5.5266799999999998E-2</c:v>
                </c:pt>
                <c:pt idx="29674">
                  <c:v>-5.5501399999999999E-2</c:v>
                </c:pt>
                <c:pt idx="29675">
                  <c:v>-5.6221699999999999E-2</c:v>
                </c:pt>
                <c:pt idx="29676">
                  <c:v>-5.6952099999999999E-2</c:v>
                </c:pt>
                <c:pt idx="29677">
                  <c:v>-5.81664E-2</c:v>
                </c:pt>
                <c:pt idx="29678">
                  <c:v>-5.7885699999999998E-2</c:v>
                </c:pt>
                <c:pt idx="29679">
                  <c:v>-5.7612499999999997E-2</c:v>
                </c:pt>
                <c:pt idx="29680">
                  <c:v>-5.63472E-2</c:v>
                </c:pt>
                <c:pt idx="29681">
                  <c:v>-5.6585799999999999E-2</c:v>
                </c:pt>
                <c:pt idx="29682">
                  <c:v>-5.6321200000000002E-2</c:v>
                </c:pt>
                <c:pt idx="29683">
                  <c:v>-5.4562300000000001E-2</c:v>
                </c:pt>
                <c:pt idx="29684">
                  <c:v>-5.3299100000000002E-2</c:v>
                </c:pt>
                <c:pt idx="29685">
                  <c:v>-5.4040900000000003E-2</c:v>
                </c:pt>
                <c:pt idx="29686">
                  <c:v>-5.37756E-2</c:v>
                </c:pt>
                <c:pt idx="29687">
                  <c:v>-5.6028500000000002E-2</c:v>
                </c:pt>
                <c:pt idx="29688">
                  <c:v>-5.5748800000000001E-2</c:v>
                </c:pt>
                <c:pt idx="29689">
                  <c:v>-6.1486300000000001E-2</c:v>
                </c:pt>
                <c:pt idx="29690">
                  <c:v>-6.1310400000000001E-2</c:v>
                </c:pt>
                <c:pt idx="29691">
                  <c:v>-6.0548299999999999E-2</c:v>
                </c:pt>
                <c:pt idx="29692">
                  <c:v>-6.0311499999999997E-2</c:v>
                </c:pt>
                <c:pt idx="29693">
                  <c:v>-5.9576299999999999E-2</c:v>
                </c:pt>
                <c:pt idx="29694">
                  <c:v>-5.9326299999999998E-2</c:v>
                </c:pt>
                <c:pt idx="29695">
                  <c:v>-5.9594099999999997E-2</c:v>
                </c:pt>
                <c:pt idx="29696">
                  <c:v>-5.9367200000000002E-2</c:v>
                </c:pt>
                <c:pt idx="29697">
                  <c:v>-5.9145499999999997E-2</c:v>
                </c:pt>
                <c:pt idx="29698">
                  <c:v>-5.8413899999999998E-2</c:v>
                </c:pt>
                <c:pt idx="29699">
                  <c:v>-5.9134199999999998E-2</c:v>
                </c:pt>
                <c:pt idx="29700">
                  <c:v>-6.1902100000000002E-2</c:v>
                </c:pt>
                <c:pt idx="29701">
                  <c:v>-6.3703200000000001E-2</c:v>
                </c:pt>
                <c:pt idx="29702">
                  <c:v>-6.5479499999999996E-2</c:v>
                </c:pt>
                <c:pt idx="29703">
                  <c:v>-6.7266800000000002E-2</c:v>
                </c:pt>
                <c:pt idx="29704">
                  <c:v>-6.9056199999999998E-2</c:v>
                </c:pt>
                <c:pt idx="29705">
                  <c:v>-7.0380600000000001E-2</c:v>
                </c:pt>
                <c:pt idx="29706">
                  <c:v>-7.0187600000000003E-2</c:v>
                </c:pt>
                <c:pt idx="29707">
                  <c:v>-7.0475700000000002E-2</c:v>
                </c:pt>
                <c:pt idx="29708">
                  <c:v>-6.9822300000000004E-2</c:v>
                </c:pt>
                <c:pt idx="29709">
                  <c:v>-6.9481100000000004E-2</c:v>
                </c:pt>
                <c:pt idx="29710">
                  <c:v>-7.6775200000000002E-2</c:v>
                </c:pt>
                <c:pt idx="29711">
                  <c:v>-7.7216999999999994E-2</c:v>
                </c:pt>
                <c:pt idx="29712">
                  <c:v>-7.7011200000000002E-2</c:v>
                </c:pt>
                <c:pt idx="29713">
                  <c:v>-7.6320299999999994E-2</c:v>
                </c:pt>
                <c:pt idx="29714">
                  <c:v>-7.7108899999999994E-2</c:v>
                </c:pt>
                <c:pt idx="29715">
                  <c:v>-7.7945299999999995E-2</c:v>
                </c:pt>
                <c:pt idx="29716">
                  <c:v>-7.8250299999999995E-2</c:v>
                </c:pt>
                <c:pt idx="29717">
                  <c:v>-8.0068399999999998E-2</c:v>
                </c:pt>
                <c:pt idx="29718">
                  <c:v>-8.0904799999999999E-2</c:v>
                </c:pt>
                <c:pt idx="29719">
                  <c:v>-8.2229399999999994E-2</c:v>
                </c:pt>
                <c:pt idx="29720">
                  <c:v>-8.3071900000000004E-2</c:v>
                </c:pt>
                <c:pt idx="29721">
                  <c:v>-8.3893400000000007E-2</c:v>
                </c:pt>
                <c:pt idx="29722">
                  <c:v>-8.6230500000000002E-2</c:v>
                </c:pt>
                <c:pt idx="29723">
                  <c:v>-8.7578100000000006E-2</c:v>
                </c:pt>
                <c:pt idx="29724">
                  <c:v>-8.8428900000000005E-2</c:v>
                </c:pt>
                <c:pt idx="29725">
                  <c:v>-8.8762199999999999E-2</c:v>
                </c:pt>
                <c:pt idx="29726">
                  <c:v>-9.4615400000000002E-2</c:v>
                </c:pt>
                <c:pt idx="29727">
                  <c:v>-9.6470899999999998E-2</c:v>
                </c:pt>
                <c:pt idx="29728">
                  <c:v>-9.7828100000000001E-2</c:v>
                </c:pt>
                <c:pt idx="29729">
                  <c:v>-9.9184900000000006E-2</c:v>
                </c:pt>
                <c:pt idx="29730">
                  <c:v>-0.100032</c:v>
                </c:pt>
                <c:pt idx="29731">
                  <c:v>-9.9397200000000005E-2</c:v>
                </c:pt>
                <c:pt idx="29732">
                  <c:v>-0.10077899999999999</c:v>
                </c:pt>
                <c:pt idx="29733">
                  <c:v>-0.10215299999999999</c:v>
                </c:pt>
                <c:pt idx="29734">
                  <c:v>-0.104536</c:v>
                </c:pt>
                <c:pt idx="29735">
                  <c:v>-0.106393</c:v>
                </c:pt>
                <c:pt idx="29736">
                  <c:v>-0.107234</c:v>
                </c:pt>
                <c:pt idx="29737">
                  <c:v>-0.10712099999999999</c:v>
                </c:pt>
                <c:pt idx="29738">
                  <c:v>-0.107998</c:v>
                </c:pt>
                <c:pt idx="29739">
                  <c:v>-0.107863</c:v>
                </c:pt>
                <c:pt idx="29740">
                  <c:v>-0.108262</c:v>
                </c:pt>
                <c:pt idx="29741">
                  <c:v>-0.10865</c:v>
                </c:pt>
                <c:pt idx="29742">
                  <c:v>-0.11014500000000001</c:v>
                </c:pt>
                <c:pt idx="29743">
                  <c:v>-0.113524</c:v>
                </c:pt>
                <c:pt idx="29744">
                  <c:v>-0.116607</c:v>
                </c:pt>
                <c:pt idx="29745">
                  <c:v>-0.123977</c:v>
                </c:pt>
                <c:pt idx="29746">
                  <c:v>-0.12560199999999999</c:v>
                </c:pt>
                <c:pt idx="29747">
                  <c:v>-0.12599299999999999</c:v>
                </c:pt>
                <c:pt idx="29748">
                  <c:v>-0.125865</c:v>
                </c:pt>
                <c:pt idx="29749">
                  <c:v>-0.12579699999999999</c:v>
                </c:pt>
                <c:pt idx="29750">
                  <c:v>-0.12622700000000001</c:v>
                </c:pt>
                <c:pt idx="29751">
                  <c:v>-0.126607</c:v>
                </c:pt>
                <c:pt idx="29752">
                  <c:v>-0.126467</c:v>
                </c:pt>
                <c:pt idx="29753">
                  <c:v>-0.12584300000000001</c:v>
                </c:pt>
                <c:pt idx="29754">
                  <c:v>-0.125306</c:v>
                </c:pt>
                <c:pt idx="29755">
                  <c:v>-0.12584200000000001</c:v>
                </c:pt>
                <c:pt idx="29756">
                  <c:v>-0.12729099999999999</c:v>
                </c:pt>
                <c:pt idx="29757">
                  <c:v>-0.128742</c:v>
                </c:pt>
                <c:pt idx="29758">
                  <c:v>-0.13069900000000001</c:v>
                </c:pt>
                <c:pt idx="29759">
                  <c:v>-0.13192499999999999</c:v>
                </c:pt>
                <c:pt idx="29760">
                  <c:v>-0.13190099999999999</c:v>
                </c:pt>
                <c:pt idx="29761">
                  <c:v>-0.13344400000000001</c:v>
                </c:pt>
                <c:pt idx="29762">
                  <c:v>-0.13412199999999999</c:v>
                </c:pt>
                <c:pt idx="29763">
                  <c:v>-0.13289000000000001</c:v>
                </c:pt>
                <c:pt idx="29764">
                  <c:v>-0.13200200000000001</c:v>
                </c:pt>
                <c:pt idx="29765">
                  <c:v>-0.13178400000000001</c:v>
                </c:pt>
                <c:pt idx="29766">
                  <c:v>-0.13250700000000001</c:v>
                </c:pt>
                <c:pt idx="29767">
                  <c:v>-0.137659</c:v>
                </c:pt>
                <c:pt idx="29768">
                  <c:v>-0.13725599999999999</c:v>
                </c:pt>
                <c:pt idx="29769">
                  <c:v>-0.13818800000000001</c:v>
                </c:pt>
                <c:pt idx="29770">
                  <c:v>-0.13755899999999999</c:v>
                </c:pt>
                <c:pt idx="29771">
                  <c:v>-0.13820299999999999</c:v>
                </c:pt>
                <c:pt idx="29772">
                  <c:v>-0.139103</c:v>
                </c:pt>
                <c:pt idx="29773">
                  <c:v>-0.14022599999999999</c:v>
                </c:pt>
                <c:pt idx="29774">
                  <c:v>-0.142959</c:v>
                </c:pt>
                <c:pt idx="29775">
                  <c:v>-0.145594</c:v>
                </c:pt>
                <c:pt idx="29776">
                  <c:v>-0.14641399999999999</c:v>
                </c:pt>
                <c:pt idx="29777">
                  <c:v>-0.14721600000000001</c:v>
                </c:pt>
                <c:pt idx="29778">
                  <c:v>-0.14715600000000001</c:v>
                </c:pt>
                <c:pt idx="29779">
                  <c:v>-0.14762800000000001</c:v>
                </c:pt>
                <c:pt idx="29780">
                  <c:v>-0.14823600000000001</c:v>
                </c:pt>
                <c:pt idx="29781">
                  <c:v>-0.14978</c:v>
                </c:pt>
                <c:pt idx="29782">
                  <c:v>-0.15029400000000001</c:v>
                </c:pt>
                <c:pt idx="29783">
                  <c:v>-0.148974</c:v>
                </c:pt>
                <c:pt idx="29784">
                  <c:v>-0.14738799999999999</c:v>
                </c:pt>
                <c:pt idx="29785">
                  <c:v>-0.14591999999999999</c:v>
                </c:pt>
                <c:pt idx="29786">
                  <c:v>-0.14494399999999999</c:v>
                </c:pt>
                <c:pt idx="29787">
                  <c:v>-0.14372399999999999</c:v>
                </c:pt>
                <c:pt idx="29788">
                  <c:v>-0.14130100000000001</c:v>
                </c:pt>
                <c:pt idx="29789">
                  <c:v>-0.141347</c:v>
                </c:pt>
                <c:pt idx="29790">
                  <c:v>-0.144707</c:v>
                </c:pt>
                <c:pt idx="29791">
                  <c:v>-0.14283999999999999</c:v>
                </c:pt>
                <c:pt idx="29792">
                  <c:v>-0.14158399999999999</c:v>
                </c:pt>
                <c:pt idx="29793">
                  <c:v>-0.14029700000000001</c:v>
                </c:pt>
                <c:pt idx="29794">
                  <c:v>-0.138101</c:v>
                </c:pt>
                <c:pt idx="29795">
                  <c:v>-0.13617199999999999</c:v>
                </c:pt>
                <c:pt idx="29796">
                  <c:v>-0.13475599999999999</c:v>
                </c:pt>
                <c:pt idx="29797">
                  <c:v>-0.13386400000000001</c:v>
                </c:pt>
                <c:pt idx="29798">
                  <c:v>-0.133377</c:v>
                </c:pt>
                <c:pt idx="29799">
                  <c:v>-0.13267499999999999</c:v>
                </c:pt>
                <c:pt idx="29800">
                  <c:v>-0.13153000000000001</c:v>
                </c:pt>
                <c:pt idx="29801">
                  <c:v>-0.13062499999999999</c:v>
                </c:pt>
                <c:pt idx="29802">
                  <c:v>-0.13012099999999999</c:v>
                </c:pt>
                <c:pt idx="29803">
                  <c:v>-0.129523</c:v>
                </c:pt>
                <c:pt idx="29804">
                  <c:v>-0.129054</c:v>
                </c:pt>
                <c:pt idx="29805">
                  <c:v>-0.12811600000000001</c:v>
                </c:pt>
                <c:pt idx="29806">
                  <c:v>-0.126724</c:v>
                </c:pt>
                <c:pt idx="29807">
                  <c:v>-0.12645000000000001</c:v>
                </c:pt>
                <c:pt idx="29808">
                  <c:v>-0.12642900000000001</c:v>
                </c:pt>
                <c:pt idx="29809">
                  <c:v>-0.12625500000000001</c:v>
                </c:pt>
                <c:pt idx="29810">
                  <c:v>-0.125391</c:v>
                </c:pt>
                <c:pt idx="29811">
                  <c:v>-0.12460499999999999</c:v>
                </c:pt>
                <c:pt idx="29812">
                  <c:v>-0.123531</c:v>
                </c:pt>
                <c:pt idx="29813">
                  <c:v>-0.12538199999999999</c:v>
                </c:pt>
                <c:pt idx="29814">
                  <c:v>-0.128665</c:v>
                </c:pt>
                <c:pt idx="29815">
                  <c:v>-0.12742999999999999</c:v>
                </c:pt>
                <c:pt idx="29816">
                  <c:v>-0.12775700000000001</c:v>
                </c:pt>
                <c:pt idx="29817">
                  <c:v>-0.12612499999999999</c:v>
                </c:pt>
                <c:pt idx="29818">
                  <c:v>-0.122364</c:v>
                </c:pt>
                <c:pt idx="29819">
                  <c:v>-0.117781</c:v>
                </c:pt>
                <c:pt idx="29820">
                  <c:v>-0.114995</c:v>
                </c:pt>
                <c:pt idx="29821">
                  <c:v>-0.113164</c:v>
                </c:pt>
                <c:pt idx="29822">
                  <c:v>-0.112729</c:v>
                </c:pt>
                <c:pt idx="29823">
                  <c:v>-0.11103499999999999</c:v>
                </c:pt>
                <c:pt idx="29824">
                  <c:v>-0.109398</c:v>
                </c:pt>
                <c:pt idx="29825">
                  <c:v>-0.109264</c:v>
                </c:pt>
                <c:pt idx="29826">
                  <c:v>-0.108892</c:v>
                </c:pt>
                <c:pt idx="29827">
                  <c:v>-0.108691</c:v>
                </c:pt>
                <c:pt idx="29828">
                  <c:v>-0.10904899999999999</c:v>
                </c:pt>
                <c:pt idx="29829">
                  <c:v>-0.10879900000000001</c:v>
                </c:pt>
                <c:pt idx="29830">
                  <c:v>-0.109067</c:v>
                </c:pt>
                <c:pt idx="29831">
                  <c:v>-0.108973</c:v>
                </c:pt>
                <c:pt idx="29832">
                  <c:v>-0.108874</c:v>
                </c:pt>
                <c:pt idx="29833">
                  <c:v>-0.10852299999999999</c:v>
                </c:pt>
                <c:pt idx="29834">
                  <c:v>-0.10697</c:v>
                </c:pt>
                <c:pt idx="29835">
                  <c:v>-0.105605</c:v>
                </c:pt>
                <c:pt idx="29836">
                  <c:v>-0.10320699999999999</c:v>
                </c:pt>
                <c:pt idx="29837">
                  <c:v>-0.100481</c:v>
                </c:pt>
                <c:pt idx="29838">
                  <c:v>-0.101393</c:v>
                </c:pt>
                <c:pt idx="29839">
                  <c:v>-0.10402400000000001</c:v>
                </c:pt>
                <c:pt idx="29840">
                  <c:v>-0.103893</c:v>
                </c:pt>
                <c:pt idx="29841">
                  <c:v>-0.103259</c:v>
                </c:pt>
                <c:pt idx="29842">
                  <c:v>-0.102785</c:v>
                </c:pt>
                <c:pt idx="29843">
                  <c:v>-0.102829</c:v>
                </c:pt>
                <c:pt idx="29844">
                  <c:v>-0.101064</c:v>
                </c:pt>
                <c:pt idx="29845">
                  <c:v>-0.10048700000000001</c:v>
                </c:pt>
                <c:pt idx="29846">
                  <c:v>-0.100343</c:v>
                </c:pt>
                <c:pt idx="29847">
                  <c:v>-9.9438100000000001E-2</c:v>
                </c:pt>
                <c:pt idx="29848">
                  <c:v>-9.9480299999999994E-2</c:v>
                </c:pt>
                <c:pt idx="29849">
                  <c:v>-9.7749299999999997E-2</c:v>
                </c:pt>
                <c:pt idx="29850">
                  <c:v>-9.4120599999999999E-2</c:v>
                </c:pt>
                <c:pt idx="29851">
                  <c:v>-9.23403E-2</c:v>
                </c:pt>
                <c:pt idx="29852">
                  <c:v>-9.2624200000000004E-2</c:v>
                </c:pt>
                <c:pt idx="29853">
                  <c:v>-9.1924699999999998E-2</c:v>
                </c:pt>
                <c:pt idx="29854">
                  <c:v>-9.1019600000000006E-2</c:v>
                </c:pt>
                <c:pt idx="29855">
                  <c:v>-9.1584100000000002E-2</c:v>
                </c:pt>
                <c:pt idx="29856">
                  <c:v>-9.1900999999999997E-2</c:v>
                </c:pt>
                <c:pt idx="29857">
                  <c:v>-9.0950799999999998E-2</c:v>
                </c:pt>
                <c:pt idx="29858">
                  <c:v>-8.9446399999999995E-2</c:v>
                </c:pt>
                <c:pt idx="29859">
                  <c:v>-8.6878700000000003E-2</c:v>
                </c:pt>
                <c:pt idx="29860">
                  <c:v>-8.3332199999999995E-2</c:v>
                </c:pt>
                <c:pt idx="29861">
                  <c:v>-8.3228800000000006E-2</c:v>
                </c:pt>
                <c:pt idx="29862">
                  <c:v>-8.4586999999999996E-2</c:v>
                </c:pt>
                <c:pt idx="29863">
                  <c:v>-8.3043400000000003E-2</c:v>
                </c:pt>
                <c:pt idx="29864">
                  <c:v>-8.3058000000000007E-2</c:v>
                </c:pt>
                <c:pt idx="29865">
                  <c:v>-8.3246200000000006E-2</c:v>
                </c:pt>
                <c:pt idx="29866">
                  <c:v>-8.3067199999999994E-2</c:v>
                </c:pt>
                <c:pt idx="29867">
                  <c:v>-8.2754999999999995E-2</c:v>
                </c:pt>
                <c:pt idx="29868">
                  <c:v>-8.1904299999999999E-2</c:v>
                </c:pt>
                <c:pt idx="29869">
                  <c:v>-8.0400100000000002E-2</c:v>
                </c:pt>
                <c:pt idx="29870">
                  <c:v>-7.7687800000000001E-2</c:v>
                </c:pt>
                <c:pt idx="29871">
                  <c:v>-7.3289300000000002E-2</c:v>
                </c:pt>
                <c:pt idx="29872">
                  <c:v>-6.9532700000000003E-2</c:v>
                </c:pt>
                <c:pt idx="29873">
                  <c:v>-6.7846799999999999E-2</c:v>
                </c:pt>
                <c:pt idx="29874">
                  <c:v>-6.6216399999999995E-2</c:v>
                </c:pt>
                <c:pt idx="29875">
                  <c:v>-6.4331600000000003E-2</c:v>
                </c:pt>
                <c:pt idx="29876">
                  <c:v>-6.2274900000000001E-2</c:v>
                </c:pt>
                <c:pt idx="29877">
                  <c:v>-6.0838900000000001E-2</c:v>
                </c:pt>
                <c:pt idx="29878">
                  <c:v>-5.9827499999999999E-2</c:v>
                </c:pt>
                <c:pt idx="29879">
                  <c:v>-5.8077799999999999E-2</c:v>
                </c:pt>
                <c:pt idx="29880">
                  <c:v>-5.3909499999999999E-2</c:v>
                </c:pt>
                <c:pt idx="29881">
                  <c:v>-4.8819899999999999E-2</c:v>
                </c:pt>
                <c:pt idx="29882">
                  <c:v>-4.5382499999999999E-2</c:v>
                </c:pt>
                <c:pt idx="29883">
                  <c:v>-4.1473200000000002E-2</c:v>
                </c:pt>
                <c:pt idx="29884">
                  <c:v>-4.0401300000000001E-2</c:v>
                </c:pt>
                <c:pt idx="29885">
                  <c:v>-4.2379399999999998E-2</c:v>
                </c:pt>
                <c:pt idx="29886">
                  <c:v>-3.9873100000000002E-2</c:v>
                </c:pt>
                <c:pt idx="29887">
                  <c:v>-3.7620599999999997E-2</c:v>
                </c:pt>
                <c:pt idx="29888">
                  <c:v>-3.0025699999999999E-2</c:v>
                </c:pt>
                <c:pt idx="29889">
                  <c:v>-2.5048600000000001E-2</c:v>
                </c:pt>
                <c:pt idx="29890">
                  <c:v>-2.4357199999999999E-2</c:v>
                </c:pt>
                <c:pt idx="29891">
                  <c:v>-1.9351299999999998E-2</c:v>
                </c:pt>
                <c:pt idx="29892">
                  <c:v>-2.1336899999999999E-2</c:v>
                </c:pt>
                <c:pt idx="29893">
                  <c:v>-1.8122200000000002E-2</c:v>
                </c:pt>
                <c:pt idx="29894">
                  <c:v>-1.6555199999999999E-2</c:v>
                </c:pt>
                <c:pt idx="29895">
                  <c:v>-1.45217E-2</c:v>
                </c:pt>
                <c:pt idx="29896">
                  <c:v>-1.3487900000000001E-2</c:v>
                </c:pt>
                <c:pt idx="29897">
                  <c:v>-1.2186900000000001E-2</c:v>
                </c:pt>
                <c:pt idx="29898">
                  <c:v>-1.01403E-2</c:v>
                </c:pt>
                <c:pt idx="29899">
                  <c:v>-7.4830900000000004E-3</c:v>
                </c:pt>
                <c:pt idx="29900">
                  <c:v>-6.5394499999999996E-3</c:v>
                </c:pt>
                <c:pt idx="29901">
                  <c:v>-5.6152199999999998E-3</c:v>
                </c:pt>
                <c:pt idx="29902">
                  <c:v>-2.2143800000000002E-3</c:v>
                </c:pt>
                <c:pt idx="29903">
                  <c:v>1.39288E-3</c:v>
                </c:pt>
                <c:pt idx="29904">
                  <c:v>5.7573700000000004E-3</c:v>
                </c:pt>
                <c:pt idx="29905">
                  <c:v>8.1456700000000007E-3</c:v>
                </c:pt>
                <c:pt idx="29906">
                  <c:v>1.0084600000000001E-2</c:v>
                </c:pt>
                <c:pt idx="29907">
                  <c:v>1.22922E-2</c:v>
                </c:pt>
                <c:pt idx="29908">
                  <c:v>1.2811899999999999E-2</c:v>
                </c:pt>
                <c:pt idx="29909">
                  <c:v>9.8466500000000002E-3</c:v>
                </c:pt>
                <c:pt idx="29910">
                  <c:v>1.3506000000000001E-2</c:v>
                </c:pt>
                <c:pt idx="29911">
                  <c:v>1.6309400000000002E-2</c:v>
                </c:pt>
                <c:pt idx="29912">
                  <c:v>1.8490199999999998E-2</c:v>
                </c:pt>
                <c:pt idx="29913">
                  <c:v>2.05445E-2</c:v>
                </c:pt>
                <c:pt idx="29914">
                  <c:v>2.0564099999999998E-2</c:v>
                </c:pt>
                <c:pt idx="29915">
                  <c:v>2.2428400000000001E-2</c:v>
                </c:pt>
                <c:pt idx="29916">
                  <c:v>2.6268199999999998E-2</c:v>
                </c:pt>
                <c:pt idx="29917">
                  <c:v>2.1049999999999999E-2</c:v>
                </c:pt>
                <c:pt idx="29918">
                  <c:v>2.3094300000000002E-2</c:v>
                </c:pt>
                <c:pt idx="29919">
                  <c:v>2.3338100000000001E-2</c:v>
                </c:pt>
                <c:pt idx="29920">
                  <c:v>2.3085999999999999E-2</c:v>
                </c:pt>
                <c:pt idx="29921">
                  <c:v>2.3447200000000001E-2</c:v>
                </c:pt>
                <c:pt idx="29922">
                  <c:v>2.49015E-2</c:v>
                </c:pt>
                <c:pt idx="29923">
                  <c:v>2.70437E-2</c:v>
                </c:pt>
                <c:pt idx="29924">
                  <c:v>2.8022600000000002E-2</c:v>
                </c:pt>
                <c:pt idx="29925">
                  <c:v>2.8905199999999999E-2</c:v>
                </c:pt>
                <c:pt idx="29926">
                  <c:v>3.12483E-2</c:v>
                </c:pt>
                <c:pt idx="29927">
                  <c:v>3.3298300000000003E-2</c:v>
                </c:pt>
                <c:pt idx="29928">
                  <c:v>3.5144000000000002E-2</c:v>
                </c:pt>
                <c:pt idx="29929">
                  <c:v>3.8447700000000001E-2</c:v>
                </c:pt>
                <c:pt idx="29930">
                  <c:v>4.0850499999999998E-2</c:v>
                </c:pt>
                <c:pt idx="29931">
                  <c:v>4.1424799999999998E-2</c:v>
                </c:pt>
                <c:pt idx="29932">
                  <c:v>4.2171800000000002E-2</c:v>
                </c:pt>
                <c:pt idx="29933">
                  <c:v>4.35117E-2</c:v>
                </c:pt>
                <c:pt idx="29934">
                  <c:v>4.4970000000000003E-2</c:v>
                </c:pt>
                <c:pt idx="29935">
                  <c:v>4.48133E-2</c:v>
                </c:pt>
                <c:pt idx="29936">
                  <c:v>4.4940899999999999E-2</c:v>
                </c:pt>
                <c:pt idx="29937">
                  <c:v>3.9906700000000003E-2</c:v>
                </c:pt>
                <c:pt idx="29938">
                  <c:v>4.2516900000000003E-2</c:v>
                </c:pt>
                <c:pt idx="29939">
                  <c:v>4.3520000000000003E-2</c:v>
                </c:pt>
                <c:pt idx="29940">
                  <c:v>4.4779699999999999E-2</c:v>
                </c:pt>
                <c:pt idx="29941">
                  <c:v>4.6495500000000002E-2</c:v>
                </c:pt>
                <c:pt idx="29942">
                  <c:v>4.8108900000000003E-2</c:v>
                </c:pt>
                <c:pt idx="29943">
                  <c:v>4.9411700000000003E-2</c:v>
                </c:pt>
                <c:pt idx="29944">
                  <c:v>5.2550100000000002E-2</c:v>
                </c:pt>
                <c:pt idx="29945">
                  <c:v>5.3128099999999998E-2</c:v>
                </c:pt>
                <c:pt idx="29946">
                  <c:v>5.3237300000000001E-2</c:v>
                </c:pt>
                <c:pt idx="29947">
                  <c:v>5.14048E-2</c:v>
                </c:pt>
                <c:pt idx="29948">
                  <c:v>5.06384E-2</c:v>
                </c:pt>
                <c:pt idx="29949">
                  <c:v>4.9818000000000001E-2</c:v>
                </c:pt>
                <c:pt idx="29950">
                  <c:v>4.9001999999999997E-2</c:v>
                </c:pt>
                <c:pt idx="29951">
                  <c:v>4.8206800000000001E-2</c:v>
                </c:pt>
                <c:pt idx="29952">
                  <c:v>4.8404500000000003E-2</c:v>
                </c:pt>
                <c:pt idx="29953">
                  <c:v>4.8044299999999998E-2</c:v>
                </c:pt>
                <c:pt idx="29954">
                  <c:v>4.6233900000000001E-2</c:v>
                </c:pt>
                <c:pt idx="29955">
                  <c:v>4.6437600000000002E-2</c:v>
                </c:pt>
                <c:pt idx="29956">
                  <c:v>4.7609600000000002E-2</c:v>
                </c:pt>
                <c:pt idx="29957">
                  <c:v>4.8774999999999999E-2</c:v>
                </c:pt>
                <c:pt idx="29958">
                  <c:v>5.0434100000000003E-2</c:v>
                </c:pt>
                <c:pt idx="29959">
                  <c:v>5.46086E-2</c:v>
                </c:pt>
                <c:pt idx="29960">
                  <c:v>5.2789999999999997E-2</c:v>
                </c:pt>
                <c:pt idx="29961">
                  <c:v>5.5400600000000001E-2</c:v>
                </c:pt>
                <c:pt idx="29962">
                  <c:v>5.7108199999999998E-2</c:v>
                </c:pt>
                <c:pt idx="29963">
                  <c:v>5.7280499999999998E-2</c:v>
                </c:pt>
                <c:pt idx="29964">
                  <c:v>5.7449500000000001E-2</c:v>
                </c:pt>
                <c:pt idx="29965">
                  <c:v>5.7119200000000002E-2</c:v>
                </c:pt>
                <c:pt idx="29966">
                  <c:v>5.6800400000000001E-2</c:v>
                </c:pt>
                <c:pt idx="29967">
                  <c:v>5.5929399999999997E-2</c:v>
                </c:pt>
                <c:pt idx="29968">
                  <c:v>5.7015400000000001E-2</c:v>
                </c:pt>
                <c:pt idx="29969">
                  <c:v>5.8199399999999998E-2</c:v>
                </c:pt>
                <c:pt idx="29970">
                  <c:v>5.8864199999999998E-2</c:v>
                </c:pt>
                <c:pt idx="29971">
                  <c:v>5.9503800000000003E-2</c:v>
                </c:pt>
                <c:pt idx="29972">
                  <c:v>6.0179200000000002E-2</c:v>
                </c:pt>
                <c:pt idx="29973">
                  <c:v>6.0320699999999998E-2</c:v>
                </c:pt>
                <c:pt idx="29974">
                  <c:v>6.0978200000000003E-2</c:v>
                </c:pt>
                <c:pt idx="29975">
                  <c:v>6.1068299999999999E-2</c:v>
                </c:pt>
                <c:pt idx="29976">
                  <c:v>6.3124100000000002E-2</c:v>
                </c:pt>
                <c:pt idx="29977">
                  <c:v>6.4377599999999993E-2</c:v>
                </c:pt>
                <c:pt idx="29978">
                  <c:v>6.5010899999999996E-2</c:v>
                </c:pt>
                <c:pt idx="29979">
                  <c:v>6.5687099999999998E-2</c:v>
                </c:pt>
                <c:pt idx="29980">
                  <c:v>6.6171300000000002E-2</c:v>
                </c:pt>
                <c:pt idx="29981">
                  <c:v>6.9620299999999996E-2</c:v>
                </c:pt>
                <c:pt idx="29982">
                  <c:v>7.1735400000000005E-2</c:v>
                </c:pt>
                <c:pt idx="29983">
                  <c:v>6.8930699999999998E-2</c:v>
                </c:pt>
                <c:pt idx="29984">
                  <c:v>6.9716200000000006E-2</c:v>
                </c:pt>
                <c:pt idx="29985">
                  <c:v>7.0463300000000006E-2</c:v>
                </c:pt>
                <c:pt idx="29986">
                  <c:v>7.1842699999999995E-2</c:v>
                </c:pt>
                <c:pt idx="29987">
                  <c:v>7.5020199999999995E-2</c:v>
                </c:pt>
                <c:pt idx="29988">
                  <c:v>7.6208499999999998E-2</c:v>
                </c:pt>
                <c:pt idx="29989">
                  <c:v>7.8793199999999994E-2</c:v>
                </c:pt>
                <c:pt idx="29990">
                  <c:v>7.95265E-2</c:v>
                </c:pt>
                <c:pt idx="29991">
                  <c:v>8.1537499999999999E-2</c:v>
                </c:pt>
                <c:pt idx="29992">
                  <c:v>8.2340300000000005E-2</c:v>
                </c:pt>
                <c:pt idx="29993">
                  <c:v>8.2956199999999994E-2</c:v>
                </c:pt>
                <c:pt idx="29994">
                  <c:v>8.2730499999999998E-2</c:v>
                </c:pt>
                <c:pt idx="29995">
                  <c:v>8.1828200000000004E-2</c:v>
                </c:pt>
                <c:pt idx="29996">
                  <c:v>8.1086400000000003E-2</c:v>
                </c:pt>
                <c:pt idx="29997">
                  <c:v>7.8678899999999996E-2</c:v>
                </c:pt>
                <c:pt idx="29998">
                  <c:v>7.8519199999999997E-2</c:v>
                </c:pt>
                <c:pt idx="29999">
                  <c:v>7.8219300000000005E-2</c:v>
                </c:pt>
                <c:pt idx="30000">
                  <c:v>7.8268900000000002E-2</c:v>
                </c:pt>
                <c:pt idx="30001">
                  <c:v>7.7931799999999996E-2</c:v>
                </c:pt>
                <c:pt idx="30002">
                  <c:v>7.7896999999999994E-2</c:v>
                </c:pt>
                <c:pt idx="30003">
                  <c:v>7.9134200000000002E-2</c:v>
                </c:pt>
                <c:pt idx="30004">
                  <c:v>8.2138799999999998E-2</c:v>
                </c:pt>
                <c:pt idx="30005">
                  <c:v>7.8982800000000006E-2</c:v>
                </c:pt>
                <c:pt idx="30006">
                  <c:v>7.6005400000000001E-2</c:v>
                </c:pt>
                <c:pt idx="30007">
                  <c:v>7.6152800000000007E-2</c:v>
                </c:pt>
                <c:pt idx="30008">
                  <c:v>7.8348799999999996E-2</c:v>
                </c:pt>
                <c:pt idx="30009">
                  <c:v>7.9005800000000001E-2</c:v>
                </c:pt>
                <c:pt idx="30010">
                  <c:v>8.4876099999999996E-2</c:v>
                </c:pt>
                <c:pt idx="30011">
                  <c:v>8.1060999999999994E-2</c:v>
                </c:pt>
                <c:pt idx="30012">
                  <c:v>8.0543299999999998E-2</c:v>
                </c:pt>
                <c:pt idx="30013">
                  <c:v>8.1335500000000005E-2</c:v>
                </c:pt>
                <c:pt idx="30014">
                  <c:v>8.2710099999999995E-2</c:v>
                </c:pt>
                <c:pt idx="30015">
                  <c:v>8.4003700000000001E-2</c:v>
                </c:pt>
                <c:pt idx="30016">
                  <c:v>8.4099099999999996E-2</c:v>
                </c:pt>
                <c:pt idx="30017">
                  <c:v>8.5012900000000002E-2</c:v>
                </c:pt>
                <c:pt idx="30018">
                  <c:v>8.5810399999999995E-2</c:v>
                </c:pt>
                <c:pt idx="30019">
                  <c:v>8.5050600000000004E-2</c:v>
                </c:pt>
                <c:pt idx="30020">
                  <c:v>8.4362199999999998E-2</c:v>
                </c:pt>
                <c:pt idx="30021">
                  <c:v>8.5319900000000004E-2</c:v>
                </c:pt>
                <c:pt idx="30022">
                  <c:v>8.5864800000000005E-2</c:v>
                </c:pt>
                <c:pt idx="30023">
                  <c:v>8.7442699999999998E-2</c:v>
                </c:pt>
                <c:pt idx="30024">
                  <c:v>8.7206699999999998E-2</c:v>
                </c:pt>
                <c:pt idx="30025">
                  <c:v>8.7949299999999994E-2</c:v>
                </c:pt>
                <c:pt idx="30026">
                  <c:v>8.9426400000000003E-2</c:v>
                </c:pt>
                <c:pt idx="30027">
                  <c:v>9.0713799999999997E-2</c:v>
                </c:pt>
                <c:pt idx="30028">
                  <c:v>8.5599700000000001E-2</c:v>
                </c:pt>
                <c:pt idx="30029">
                  <c:v>8.5048399999999996E-2</c:v>
                </c:pt>
                <c:pt idx="30030">
                  <c:v>8.6343500000000004E-2</c:v>
                </c:pt>
                <c:pt idx="30031">
                  <c:v>8.6855299999999996E-2</c:v>
                </c:pt>
                <c:pt idx="30032">
                  <c:v>8.7838299999999994E-2</c:v>
                </c:pt>
                <c:pt idx="30033">
                  <c:v>8.8549100000000006E-2</c:v>
                </c:pt>
                <c:pt idx="30034">
                  <c:v>8.8168899999999994E-2</c:v>
                </c:pt>
                <c:pt idx="30035">
                  <c:v>8.8065699999999997E-2</c:v>
                </c:pt>
                <c:pt idx="30036">
                  <c:v>8.8542499999999996E-2</c:v>
                </c:pt>
                <c:pt idx="30037">
                  <c:v>8.8835200000000003E-2</c:v>
                </c:pt>
                <c:pt idx="30038">
                  <c:v>8.6709700000000001E-2</c:v>
                </c:pt>
                <c:pt idx="30039">
                  <c:v>8.4023600000000004E-2</c:v>
                </c:pt>
                <c:pt idx="30040">
                  <c:v>8.3186599999999999E-2</c:v>
                </c:pt>
                <c:pt idx="30041">
                  <c:v>8.4054500000000004E-2</c:v>
                </c:pt>
                <c:pt idx="30042">
                  <c:v>8.5165599999999994E-2</c:v>
                </c:pt>
                <c:pt idx="30043">
                  <c:v>8.53627E-2</c:v>
                </c:pt>
                <c:pt idx="30044">
                  <c:v>8.5113400000000006E-2</c:v>
                </c:pt>
                <c:pt idx="30045">
                  <c:v>8.6280999999999997E-2</c:v>
                </c:pt>
                <c:pt idx="30046">
                  <c:v>8.0880599999999997E-2</c:v>
                </c:pt>
                <c:pt idx="30047">
                  <c:v>8.6401199999999997E-2</c:v>
                </c:pt>
                <c:pt idx="30048">
                  <c:v>8.1349400000000002E-2</c:v>
                </c:pt>
                <c:pt idx="30049">
                  <c:v>8.0059199999999997E-2</c:v>
                </c:pt>
                <c:pt idx="30050">
                  <c:v>8.0407500000000007E-2</c:v>
                </c:pt>
                <c:pt idx="30051">
                  <c:v>7.9941799999999993E-2</c:v>
                </c:pt>
                <c:pt idx="30052">
                  <c:v>7.8877100000000006E-2</c:v>
                </c:pt>
                <c:pt idx="30053">
                  <c:v>7.9239199999999996E-2</c:v>
                </c:pt>
                <c:pt idx="30054">
                  <c:v>7.9251199999999994E-2</c:v>
                </c:pt>
                <c:pt idx="30055">
                  <c:v>8.0143199999999998E-2</c:v>
                </c:pt>
                <c:pt idx="30056">
                  <c:v>8.0696100000000007E-2</c:v>
                </c:pt>
                <c:pt idx="30057">
                  <c:v>8.1563899999999995E-2</c:v>
                </c:pt>
                <c:pt idx="30058">
                  <c:v>8.3050799999999994E-2</c:v>
                </c:pt>
                <c:pt idx="30059">
                  <c:v>8.40838E-2</c:v>
                </c:pt>
                <c:pt idx="30060">
                  <c:v>8.5076899999999997E-2</c:v>
                </c:pt>
                <c:pt idx="30061">
                  <c:v>8.5622299999999998E-2</c:v>
                </c:pt>
                <c:pt idx="30062">
                  <c:v>8.6024199999999995E-2</c:v>
                </c:pt>
                <c:pt idx="30063">
                  <c:v>8.7402800000000003E-2</c:v>
                </c:pt>
                <c:pt idx="30064">
                  <c:v>8.8588399999999998E-2</c:v>
                </c:pt>
                <c:pt idx="30065">
                  <c:v>8.7959200000000001E-2</c:v>
                </c:pt>
                <c:pt idx="30066">
                  <c:v>8.88597E-2</c:v>
                </c:pt>
                <c:pt idx="30067">
                  <c:v>8.2006700000000002E-2</c:v>
                </c:pt>
                <c:pt idx="30068">
                  <c:v>8.1755900000000006E-2</c:v>
                </c:pt>
                <c:pt idx="30069">
                  <c:v>8.1553700000000007E-2</c:v>
                </c:pt>
                <c:pt idx="30070">
                  <c:v>7.9928100000000002E-2</c:v>
                </c:pt>
                <c:pt idx="30071">
                  <c:v>7.9418600000000006E-2</c:v>
                </c:pt>
                <c:pt idx="30072">
                  <c:v>7.6975799999999997E-2</c:v>
                </c:pt>
                <c:pt idx="30073">
                  <c:v>7.5278600000000001E-2</c:v>
                </c:pt>
                <c:pt idx="30074">
                  <c:v>7.4664300000000003E-2</c:v>
                </c:pt>
                <c:pt idx="30075">
                  <c:v>7.4599299999999993E-2</c:v>
                </c:pt>
                <c:pt idx="30076">
                  <c:v>7.41174E-2</c:v>
                </c:pt>
                <c:pt idx="30077">
                  <c:v>7.2582599999999997E-2</c:v>
                </c:pt>
                <c:pt idx="30078">
                  <c:v>7.1463899999999997E-2</c:v>
                </c:pt>
                <c:pt idx="30079">
                  <c:v>7.0888300000000001E-2</c:v>
                </c:pt>
                <c:pt idx="30080">
                  <c:v>7.0316000000000004E-2</c:v>
                </c:pt>
                <c:pt idx="30081">
                  <c:v>6.9353999999999999E-2</c:v>
                </c:pt>
                <c:pt idx="30082">
                  <c:v>6.6246399999999997E-2</c:v>
                </c:pt>
                <c:pt idx="30083">
                  <c:v>6.6521499999999997E-2</c:v>
                </c:pt>
                <c:pt idx="30084">
                  <c:v>6.7516300000000001E-2</c:v>
                </c:pt>
                <c:pt idx="30085">
                  <c:v>6.6944100000000006E-2</c:v>
                </c:pt>
                <c:pt idx="30086">
                  <c:v>6.6012799999999996E-2</c:v>
                </c:pt>
                <c:pt idx="30087">
                  <c:v>5.9392599999999997E-2</c:v>
                </c:pt>
                <c:pt idx="30088">
                  <c:v>5.9693299999999998E-2</c:v>
                </c:pt>
                <c:pt idx="30089">
                  <c:v>5.9130299999999997E-2</c:v>
                </c:pt>
                <c:pt idx="30090">
                  <c:v>6.0533000000000003E-2</c:v>
                </c:pt>
                <c:pt idx="30091">
                  <c:v>6.0964499999999998E-2</c:v>
                </c:pt>
                <c:pt idx="30092">
                  <c:v>6.1877099999999997E-2</c:v>
                </c:pt>
                <c:pt idx="30093">
                  <c:v>6.32992E-2</c:v>
                </c:pt>
                <c:pt idx="30094">
                  <c:v>6.3711400000000001E-2</c:v>
                </c:pt>
                <c:pt idx="30095">
                  <c:v>6.3630000000000006E-2</c:v>
                </c:pt>
                <c:pt idx="30096">
                  <c:v>6.4546800000000001E-2</c:v>
                </c:pt>
                <c:pt idx="30097">
                  <c:v>6.4433599999999994E-2</c:v>
                </c:pt>
                <c:pt idx="30098">
                  <c:v>6.3852000000000006E-2</c:v>
                </c:pt>
                <c:pt idx="30099">
                  <c:v>6.42871E-2</c:v>
                </c:pt>
                <c:pt idx="30100">
                  <c:v>6.4657000000000006E-2</c:v>
                </c:pt>
                <c:pt idx="30101">
                  <c:v>6.35294E-2</c:v>
                </c:pt>
                <c:pt idx="30102">
                  <c:v>6.2430399999999997E-2</c:v>
                </c:pt>
                <c:pt idx="30103">
                  <c:v>6.1359799999999999E-2</c:v>
                </c:pt>
                <c:pt idx="30104">
                  <c:v>6.1293399999999998E-2</c:v>
                </c:pt>
                <c:pt idx="30105">
                  <c:v>6.1183700000000001E-2</c:v>
                </c:pt>
                <c:pt idx="30106">
                  <c:v>6.1101599999999999E-2</c:v>
                </c:pt>
                <c:pt idx="30107">
                  <c:v>6.09484E-2</c:v>
                </c:pt>
                <c:pt idx="30108">
                  <c:v>6.0442799999999998E-2</c:v>
                </c:pt>
                <c:pt idx="30109">
                  <c:v>6.0005799999999998E-2</c:v>
                </c:pt>
                <c:pt idx="30110">
                  <c:v>5.49802E-2</c:v>
                </c:pt>
                <c:pt idx="30111">
                  <c:v>5.5708100000000003E-2</c:v>
                </c:pt>
                <c:pt idx="30112">
                  <c:v>5.59874E-2</c:v>
                </c:pt>
                <c:pt idx="30113">
                  <c:v>5.5871299999999999E-2</c:v>
                </c:pt>
                <c:pt idx="30114">
                  <c:v>5.5824400000000003E-2</c:v>
                </c:pt>
                <c:pt idx="30115">
                  <c:v>5.6858600000000002E-2</c:v>
                </c:pt>
                <c:pt idx="30116">
                  <c:v>5.8819900000000001E-2</c:v>
                </c:pt>
                <c:pt idx="30117">
                  <c:v>6.06651E-2</c:v>
                </c:pt>
                <c:pt idx="30118">
                  <c:v>6.1359700000000003E-2</c:v>
                </c:pt>
                <c:pt idx="30119">
                  <c:v>6.0717699999999999E-2</c:v>
                </c:pt>
                <c:pt idx="30120">
                  <c:v>6.06989E-2</c:v>
                </c:pt>
                <c:pt idx="30121">
                  <c:v>6.1205599999999999E-2</c:v>
                </c:pt>
                <c:pt idx="30122">
                  <c:v>6.1996200000000001E-2</c:v>
                </c:pt>
                <c:pt idx="30123">
                  <c:v>6.1946500000000002E-2</c:v>
                </c:pt>
                <c:pt idx="30124">
                  <c:v>6.2881500000000007E-2</c:v>
                </c:pt>
                <c:pt idx="30125">
                  <c:v>6.3235899999999998E-2</c:v>
                </c:pt>
                <c:pt idx="30126">
                  <c:v>6.3597799999999996E-2</c:v>
                </c:pt>
                <c:pt idx="30127">
                  <c:v>6.3436699999999999E-2</c:v>
                </c:pt>
                <c:pt idx="30128">
                  <c:v>6.2634599999999999E-2</c:v>
                </c:pt>
                <c:pt idx="30129">
                  <c:v>6.0322599999999997E-2</c:v>
                </c:pt>
                <c:pt idx="30130">
                  <c:v>5.78148E-2</c:v>
                </c:pt>
                <c:pt idx="30131">
                  <c:v>5.5606299999999997E-2</c:v>
                </c:pt>
                <c:pt idx="30132">
                  <c:v>5.3238199999999999E-2</c:v>
                </c:pt>
                <c:pt idx="30133">
                  <c:v>5.11794E-2</c:v>
                </c:pt>
                <c:pt idx="30134">
                  <c:v>4.7516999999999997E-2</c:v>
                </c:pt>
                <c:pt idx="30135">
                  <c:v>4.50336E-2</c:v>
                </c:pt>
                <c:pt idx="30136">
                  <c:v>3.85046E-2</c:v>
                </c:pt>
                <c:pt idx="30137">
                  <c:v>3.9183900000000001E-2</c:v>
                </c:pt>
                <c:pt idx="30138">
                  <c:v>3.8804100000000001E-2</c:v>
                </c:pt>
                <c:pt idx="30139">
                  <c:v>3.8224000000000001E-2</c:v>
                </c:pt>
                <c:pt idx="30140">
                  <c:v>3.8513699999999998E-2</c:v>
                </c:pt>
                <c:pt idx="30141">
                  <c:v>3.9759500000000003E-2</c:v>
                </c:pt>
                <c:pt idx="30142">
                  <c:v>3.96134E-2</c:v>
                </c:pt>
                <c:pt idx="30143">
                  <c:v>4.0051999999999997E-2</c:v>
                </c:pt>
                <c:pt idx="30144">
                  <c:v>3.9814799999999997E-2</c:v>
                </c:pt>
                <c:pt idx="30145">
                  <c:v>4.0091700000000001E-2</c:v>
                </c:pt>
                <c:pt idx="30146">
                  <c:v>4.14297E-2</c:v>
                </c:pt>
                <c:pt idx="30147">
                  <c:v>4.1840299999999997E-2</c:v>
                </c:pt>
                <c:pt idx="30148">
                  <c:v>4.2783099999999998E-2</c:v>
                </c:pt>
                <c:pt idx="30149">
                  <c:v>4.3955800000000003E-2</c:v>
                </c:pt>
                <c:pt idx="30150">
                  <c:v>4.5720400000000001E-2</c:v>
                </c:pt>
                <c:pt idx="30151">
                  <c:v>4.6811400000000003E-2</c:v>
                </c:pt>
                <c:pt idx="30152">
                  <c:v>4.8567300000000001E-2</c:v>
                </c:pt>
                <c:pt idx="30153">
                  <c:v>4.8853100000000003E-2</c:v>
                </c:pt>
                <c:pt idx="30154">
                  <c:v>4.9252299999999999E-2</c:v>
                </c:pt>
                <c:pt idx="30155">
                  <c:v>5.0031300000000001E-2</c:v>
                </c:pt>
                <c:pt idx="30156">
                  <c:v>5.1956700000000001E-2</c:v>
                </c:pt>
                <c:pt idx="30157">
                  <c:v>5.2618499999999999E-2</c:v>
                </c:pt>
                <c:pt idx="30158">
                  <c:v>5.32194E-2</c:v>
                </c:pt>
                <c:pt idx="30159">
                  <c:v>5.1117799999999998E-2</c:v>
                </c:pt>
                <c:pt idx="30160">
                  <c:v>4.5851299999999998E-2</c:v>
                </c:pt>
                <c:pt idx="30161">
                  <c:v>4.6371799999999998E-2</c:v>
                </c:pt>
                <c:pt idx="30162">
                  <c:v>4.5748799999999999E-2</c:v>
                </c:pt>
                <c:pt idx="30163">
                  <c:v>4.56173E-2</c:v>
                </c:pt>
                <c:pt idx="30164">
                  <c:v>4.5393799999999998E-2</c:v>
                </c:pt>
                <c:pt idx="30165">
                  <c:v>4.6198400000000001E-2</c:v>
                </c:pt>
                <c:pt idx="30166">
                  <c:v>4.5535699999999998E-2</c:v>
                </c:pt>
                <c:pt idx="30167">
                  <c:v>4.4831799999999998E-2</c:v>
                </c:pt>
                <c:pt idx="30168">
                  <c:v>4.3282399999999999E-2</c:v>
                </c:pt>
                <c:pt idx="30169">
                  <c:v>4.2401899999999999E-2</c:v>
                </c:pt>
                <c:pt idx="30170">
                  <c:v>4.2036299999999999E-2</c:v>
                </c:pt>
                <c:pt idx="30171">
                  <c:v>4.1936300000000003E-2</c:v>
                </c:pt>
                <c:pt idx="30172">
                  <c:v>4.1442800000000002E-2</c:v>
                </c:pt>
                <c:pt idx="30173">
                  <c:v>4.15477E-2</c:v>
                </c:pt>
                <c:pt idx="30174">
                  <c:v>4.1291099999999997E-2</c:v>
                </c:pt>
                <c:pt idx="30175">
                  <c:v>4.0328299999999997E-2</c:v>
                </c:pt>
                <c:pt idx="30176">
                  <c:v>3.9734899999999997E-2</c:v>
                </c:pt>
                <c:pt idx="30177">
                  <c:v>3.8907200000000003E-2</c:v>
                </c:pt>
                <c:pt idx="30178">
                  <c:v>3.8791899999999997E-2</c:v>
                </c:pt>
                <c:pt idx="30179">
                  <c:v>3.7820199999999998E-2</c:v>
                </c:pt>
                <c:pt idx="30180">
                  <c:v>3.8062899999999997E-2</c:v>
                </c:pt>
                <c:pt idx="30181">
                  <c:v>3.8442499999999998E-2</c:v>
                </c:pt>
                <c:pt idx="30182">
                  <c:v>3.8570300000000002E-2</c:v>
                </c:pt>
                <c:pt idx="30183">
                  <c:v>3.7084300000000001E-2</c:v>
                </c:pt>
                <c:pt idx="30184">
                  <c:v>3.2593700000000003E-2</c:v>
                </c:pt>
                <c:pt idx="30185">
                  <c:v>3.3752900000000002E-2</c:v>
                </c:pt>
                <c:pt idx="30186">
                  <c:v>3.4631700000000001E-2</c:v>
                </c:pt>
                <c:pt idx="30187">
                  <c:v>3.4923500000000003E-2</c:v>
                </c:pt>
                <c:pt idx="30188">
                  <c:v>3.45863E-2</c:v>
                </c:pt>
                <c:pt idx="30189">
                  <c:v>3.4910499999999997E-2</c:v>
                </c:pt>
                <c:pt idx="30190">
                  <c:v>3.4103099999999997E-2</c:v>
                </c:pt>
                <c:pt idx="30191">
                  <c:v>3.5159700000000002E-2</c:v>
                </c:pt>
                <c:pt idx="30192">
                  <c:v>3.5920800000000003E-2</c:v>
                </c:pt>
                <c:pt idx="30193">
                  <c:v>3.8327100000000003E-2</c:v>
                </c:pt>
                <c:pt idx="30194">
                  <c:v>3.8799399999999998E-2</c:v>
                </c:pt>
                <c:pt idx="30195">
                  <c:v>4.1118200000000001E-2</c:v>
                </c:pt>
                <c:pt idx="30196">
                  <c:v>4.4047700000000002E-2</c:v>
                </c:pt>
                <c:pt idx="30197">
                  <c:v>4.52983E-2</c:v>
                </c:pt>
                <c:pt idx="30198">
                  <c:v>4.5318200000000003E-2</c:v>
                </c:pt>
                <c:pt idx="30199">
                  <c:v>4.5888400000000003E-2</c:v>
                </c:pt>
                <c:pt idx="30200">
                  <c:v>4.64643E-2</c:v>
                </c:pt>
                <c:pt idx="30201">
                  <c:v>4.7496200000000002E-2</c:v>
                </c:pt>
                <c:pt idx="30202">
                  <c:v>4.7981099999999999E-2</c:v>
                </c:pt>
                <c:pt idx="30203">
                  <c:v>4.8596800000000002E-2</c:v>
                </c:pt>
                <c:pt idx="30204">
                  <c:v>5.01944E-2</c:v>
                </c:pt>
                <c:pt idx="30205">
                  <c:v>5.1671500000000002E-2</c:v>
                </c:pt>
                <c:pt idx="30206">
                  <c:v>5.2126199999999998E-2</c:v>
                </c:pt>
                <c:pt idx="30207">
                  <c:v>5.2847100000000001E-2</c:v>
                </c:pt>
                <c:pt idx="30208">
                  <c:v>5.4636700000000003E-2</c:v>
                </c:pt>
                <c:pt idx="30209">
                  <c:v>5.1186500000000003E-2</c:v>
                </c:pt>
                <c:pt idx="30210">
                  <c:v>5.24132E-2</c:v>
                </c:pt>
                <c:pt idx="30211">
                  <c:v>5.3435400000000001E-2</c:v>
                </c:pt>
                <c:pt idx="30212">
                  <c:v>5.4978899999999997E-2</c:v>
                </c:pt>
                <c:pt idx="30213">
                  <c:v>5.5492399999999997E-2</c:v>
                </c:pt>
                <c:pt idx="30214">
                  <c:v>5.55492E-2</c:v>
                </c:pt>
                <c:pt idx="30215">
                  <c:v>5.6109899999999997E-2</c:v>
                </c:pt>
                <c:pt idx="30216">
                  <c:v>5.6651699999999999E-2</c:v>
                </c:pt>
                <c:pt idx="30217">
                  <c:v>5.5710299999999997E-2</c:v>
                </c:pt>
                <c:pt idx="30218">
                  <c:v>5.5762199999999998E-2</c:v>
                </c:pt>
                <c:pt idx="30219">
                  <c:v>5.5818300000000001E-2</c:v>
                </c:pt>
                <c:pt idx="30220">
                  <c:v>5.5876799999999997E-2</c:v>
                </c:pt>
                <c:pt idx="30221">
                  <c:v>5.5457399999999997E-2</c:v>
                </c:pt>
                <c:pt idx="30222">
                  <c:v>5.4507199999999999E-2</c:v>
                </c:pt>
                <c:pt idx="30223">
                  <c:v>5.4522000000000001E-2</c:v>
                </c:pt>
                <c:pt idx="30224">
                  <c:v>5.5050500000000002E-2</c:v>
                </c:pt>
                <c:pt idx="30225">
                  <c:v>5.6075899999999998E-2</c:v>
                </c:pt>
                <c:pt idx="30226">
                  <c:v>5.7139500000000003E-2</c:v>
                </c:pt>
                <c:pt idx="30227">
                  <c:v>5.7738200000000003E-2</c:v>
                </c:pt>
                <c:pt idx="30228">
                  <c:v>5.7790399999999999E-2</c:v>
                </c:pt>
                <c:pt idx="30229">
                  <c:v>5.8293299999999999E-2</c:v>
                </c:pt>
                <c:pt idx="30230">
                  <c:v>5.8884400000000003E-2</c:v>
                </c:pt>
                <c:pt idx="30231">
                  <c:v>5.8941399999999998E-2</c:v>
                </c:pt>
                <c:pt idx="30232">
                  <c:v>5.9433300000000001E-2</c:v>
                </c:pt>
                <c:pt idx="30233">
                  <c:v>6.0346299999999999E-2</c:v>
                </c:pt>
                <c:pt idx="30234">
                  <c:v>6.1451100000000002E-2</c:v>
                </c:pt>
                <c:pt idx="30235">
                  <c:v>5.6142400000000002E-2</c:v>
                </c:pt>
                <c:pt idx="30236">
                  <c:v>5.6819300000000003E-2</c:v>
                </c:pt>
                <c:pt idx="30237">
                  <c:v>5.8091999999999998E-2</c:v>
                </c:pt>
                <c:pt idx="30238">
                  <c:v>5.9916999999999998E-2</c:v>
                </c:pt>
                <c:pt idx="30239">
                  <c:v>5.9916999999999998E-2</c:v>
                </c:pt>
              </c:numCache>
            </c:numRef>
          </c:yVal>
          <c:smooth val="1"/>
          <c:extLst>
            <c:ext xmlns:c16="http://schemas.microsoft.com/office/drawing/2014/chart" uri="{C3380CC4-5D6E-409C-BE32-E72D297353CC}">
              <c16:uniqueId val="{00000000-073C-493F-8BB7-1A5EBA7B0143}"/>
            </c:ext>
          </c:extLst>
        </c:ser>
        <c:ser>
          <c:idx val="5"/>
          <c:order val="1"/>
          <c:tx>
            <c:strRef>
              <c:f>profile!$F$2</c:f>
              <c:strCache>
                <c:ptCount val="1"/>
                <c:pt idx="0">
                  <c:v>Span 1</c:v>
                </c:pt>
              </c:strCache>
            </c:strRef>
          </c:tx>
          <c:spPr>
            <a:ln w="3175">
              <a:solidFill>
                <a:sysClr val="windowText" lastClr="000000"/>
              </a:solidFill>
            </a:ln>
          </c:spPr>
          <c:marker>
            <c:symbol val="none"/>
          </c:marker>
          <c:xVal>
            <c:numRef>
              <c:f>profile!$F$3:$F$4</c:f>
              <c:numCache>
                <c:formatCode>General</c:formatCode>
                <c:ptCount val="2"/>
                <c:pt idx="0">
                  <c:v>611.66666666666663</c:v>
                </c:pt>
                <c:pt idx="1">
                  <c:v>611.66666666666663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1-073C-493F-8BB7-1A5EBA7B0143}"/>
            </c:ext>
          </c:extLst>
        </c:ser>
        <c:ser>
          <c:idx val="2"/>
          <c:order val="2"/>
          <c:tx>
            <c:strRef>
              <c:f>profile!$G$2</c:f>
              <c:strCache>
                <c:ptCount val="1"/>
                <c:pt idx="0">
                  <c:v>Span 2</c:v>
                </c:pt>
              </c:strCache>
            </c:strRef>
          </c:tx>
          <c:spPr>
            <a:ln w="3175">
              <a:solidFill>
                <a:sysClr val="windowText" lastClr="000000"/>
              </a:solidFill>
            </a:ln>
          </c:spPr>
          <c:marker>
            <c:symbol val="none"/>
          </c:marker>
          <c:xVal>
            <c:numRef>
              <c:f>profile!$G$3:$G$4</c:f>
              <c:numCache>
                <c:formatCode>General</c:formatCode>
                <c:ptCount val="2"/>
                <c:pt idx="0">
                  <c:v>751.66666666666663</c:v>
                </c:pt>
                <c:pt idx="1">
                  <c:v>751.66666666666663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2-073C-493F-8BB7-1A5EBA7B0143}"/>
            </c:ext>
          </c:extLst>
        </c:ser>
        <c:ser>
          <c:idx val="8"/>
          <c:order val="3"/>
          <c:tx>
            <c:strRef>
              <c:f>profile!$H$2</c:f>
              <c:strCache>
                <c:ptCount val="1"/>
                <c:pt idx="0">
                  <c:v>Span 3</c:v>
                </c:pt>
              </c:strCache>
            </c:strRef>
          </c:tx>
          <c:spPr>
            <a:ln w="3175">
              <a:solidFill>
                <a:sysClr val="windowText" lastClr="000000"/>
              </a:solidFill>
            </a:ln>
          </c:spPr>
          <c:marker>
            <c:symbol val="none"/>
          </c:marker>
          <c:xVal>
            <c:numRef>
              <c:f>profile!$H$3:$H$4</c:f>
              <c:numCache>
                <c:formatCode>General</c:formatCode>
                <c:ptCount val="2"/>
                <c:pt idx="0">
                  <c:v>891.66666666666663</c:v>
                </c:pt>
                <c:pt idx="1">
                  <c:v>891.66666666666663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3-073C-493F-8BB7-1A5EBA7B0143}"/>
            </c:ext>
          </c:extLst>
        </c:ser>
        <c:ser>
          <c:idx val="9"/>
          <c:order val="4"/>
          <c:tx>
            <c:strRef>
              <c:f>profile!$I$2</c:f>
              <c:strCache>
                <c:ptCount val="1"/>
                <c:pt idx="0">
                  <c:v>Span 4</c:v>
                </c:pt>
              </c:strCache>
            </c:strRef>
          </c:tx>
          <c:spPr>
            <a:ln w="3175">
              <a:solidFill>
                <a:sysClr val="windowText" lastClr="000000"/>
              </a:solidFill>
            </a:ln>
          </c:spPr>
          <c:marker>
            <c:symbol val="none"/>
          </c:marker>
          <c:xVal>
            <c:numRef>
              <c:f>profile!$I$3:$I$4</c:f>
              <c:numCache>
                <c:formatCode>General</c:formatCode>
                <c:ptCount val="2"/>
                <c:pt idx="0">
                  <c:v>1031.6666666666665</c:v>
                </c:pt>
                <c:pt idx="1">
                  <c:v>1031.6666666666665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4-073C-493F-8BB7-1A5EBA7B0143}"/>
            </c:ext>
          </c:extLst>
        </c:ser>
        <c:ser>
          <c:idx val="10"/>
          <c:order val="5"/>
          <c:tx>
            <c:strRef>
              <c:f>profile!$J$2</c:f>
              <c:strCache>
                <c:ptCount val="1"/>
                <c:pt idx="0">
                  <c:v>Span 5</c:v>
                </c:pt>
              </c:strCache>
            </c:strRef>
          </c:tx>
          <c:spPr>
            <a:ln w="3175">
              <a:solidFill>
                <a:sysClr val="windowText" lastClr="000000"/>
              </a:solidFill>
            </a:ln>
          </c:spPr>
          <c:marker>
            <c:symbol val="none"/>
          </c:marker>
          <c:xVal>
            <c:numRef>
              <c:f>profile!$J$3:$J$4</c:f>
              <c:numCache>
                <c:formatCode>General</c:formatCode>
                <c:ptCount val="2"/>
                <c:pt idx="0">
                  <c:v>1171.6666666666665</c:v>
                </c:pt>
                <c:pt idx="1">
                  <c:v>1171.6666666666665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5-073C-493F-8BB7-1A5EBA7B0143}"/>
            </c:ext>
          </c:extLst>
        </c:ser>
        <c:ser>
          <c:idx val="11"/>
          <c:order val="6"/>
          <c:tx>
            <c:strRef>
              <c:f>profile!$K$2</c:f>
              <c:strCache>
                <c:ptCount val="1"/>
                <c:pt idx="0">
                  <c:v>Span 6</c:v>
                </c:pt>
              </c:strCache>
            </c:strRef>
          </c:tx>
          <c:spPr>
            <a:ln w="3175">
              <a:solidFill>
                <a:sysClr val="windowText" lastClr="000000"/>
              </a:solidFill>
            </a:ln>
          </c:spPr>
          <c:marker>
            <c:symbol val="none"/>
          </c:marker>
          <c:xVal>
            <c:numRef>
              <c:f>profile!$K$3:$K$4</c:f>
              <c:numCache>
                <c:formatCode>General</c:formatCode>
                <c:ptCount val="2"/>
                <c:pt idx="0">
                  <c:v>1311.6666666666665</c:v>
                </c:pt>
                <c:pt idx="1">
                  <c:v>1311.6666666666665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6-073C-493F-8BB7-1A5EBA7B0143}"/>
            </c:ext>
          </c:extLst>
        </c:ser>
        <c:ser>
          <c:idx val="12"/>
          <c:order val="7"/>
          <c:tx>
            <c:strRef>
              <c:f>profile!$L$2</c:f>
              <c:strCache>
                <c:ptCount val="1"/>
                <c:pt idx="0">
                  <c:v>Span 7</c:v>
                </c:pt>
              </c:strCache>
            </c:strRef>
          </c:tx>
          <c:spPr>
            <a:ln w="3175">
              <a:solidFill>
                <a:sysClr val="windowText" lastClr="000000"/>
              </a:solidFill>
            </a:ln>
          </c:spPr>
          <c:marker>
            <c:symbol val="none"/>
          </c:marker>
          <c:xVal>
            <c:numRef>
              <c:f>profile!$L$3:$L$4</c:f>
              <c:numCache>
                <c:formatCode>General</c:formatCode>
                <c:ptCount val="2"/>
                <c:pt idx="0">
                  <c:v>1451.6666666666665</c:v>
                </c:pt>
                <c:pt idx="1">
                  <c:v>1451.6666666666665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7-073C-493F-8BB7-1A5EBA7B0143}"/>
            </c:ext>
          </c:extLst>
        </c:ser>
        <c:ser>
          <c:idx val="14"/>
          <c:order val="8"/>
          <c:tx>
            <c:strRef>
              <c:f>profile!$M$2</c:f>
              <c:strCache>
                <c:ptCount val="1"/>
                <c:pt idx="0">
                  <c:v>Span 8</c:v>
                </c:pt>
              </c:strCache>
            </c:strRef>
          </c:tx>
          <c:spPr>
            <a:ln w="3175">
              <a:solidFill>
                <a:sysClr val="windowText" lastClr="000000"/>
              </a:solidFill>
            </a:ln>
          </c:spPr>
          <c:marker>
            <c:symbol val="none"/>
          </c:marker>
          <c:xVal>
            <c:numRef>
              <c:f>profile!$M$3:$M$4</c:f>
              <c:numCache>
                <c:formatCode>General</c:formatCode>
                <c:ptCount val="2"/>
                <c:pt idx="0">
                  <c:v>1591.6666666666665</c:v>
                </c:pt>
                <c:pt idx="1">
                  <c:v>1591.6666666666665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8-073C-493F-8BB7-1A5EBA7B0143}"/>
            </c:ext>
          </c:extLst>
        </c:ser>
        <c:ser>
          <c:idx val="15"/>
          <c:order val="9"/>
          <c:tx>
            <c:strRef>
              <c:f>profile!$N$2</c:f>
              <c:strCache>
                <c:ptCount val="1"/>
                <c:pt idx="0">
                  <c:v>Span 9</c:v>
                </c:pt>
              </c:strCache>
            </c:strRef>
          </c:tx>
          <c:spPr>
            <a:ln w="3175">
              <a:solidFill>
                <a:sysClr val="windowText" lastClr="000000"/>
              </a:solidFill>
            </a:ln>
          </c:spPr>
          <c:marker>
            <c:symbol val="none"/>
          </c:marker>
          <c:xVal>
            <c:numRef>
              <c:f>profile!$N$3:$N$4</c:f>
              <c:numCache>
                <c:formatCode>General</c:formatCode>
                <c:ptCount val="2"/>
                <c:pt idx="0">
                  <c:v>1731.6666666666665</c:v>
                </c:pt>
                <c:pt idx="1">
                  <c:v>1731.6666666666665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9-073C-493F-8BB7-1A5EBA7B0143}"/>
            </c:ext>
          </c:extLst>
        </c:ser>
        <c:ser>
          <c:idx val="16"/>
          <c:order val="10"/>
          <c:tx>
            <c:strRef>
              <c:f>profile!$O$2</c:f>
              <c:strCache>
                <c:ptCount val="1"/>
                <c:pt idx="0">
                  <c:v>Span 10</c:v>
                </c:pt>
              </c:strCache>
            </c:strRef>
          </c:tx>
          <c:spPr>
            <a:ln w="3175">
              <a:solidFill>
                <a:sysClr val="windowText" lastClr="000000"/>
              </a:solidFill>
            </a:ln>
          </c:spPr>
          <c:marker>
            <c:symbol val="none"/>
          </c:marker>
          <c:xVal>
            <c:numRef>
              <c:f>profile!$O$3:$O$4</c:f>
              <c:numCache>
                <c:formatCode>General</c:formatCode>
                <c:ptCount val="2"/>
                <c:pt idx="0">
                  <c:v>1871.6666666666665</c:v>
                </c:pt>
                <c:pt idx="1">
                  <c:v>1871.6666666666665</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A-073C-493F-8BB7-1A5EBA7B0143}"/>
            </c:ext>
          </c:extLst>
        </c:ser>
        <c:ser>
          <c:idx val="17"/>
          <c:order val="11"/>
          <c:tx>
            <c:strRef>
              <c:f>profile!$P$2</c:f>
              <c:strCache>
                <c:ptCount val="1"/>
                <c:pt idx="0">
                  <c:v>Span 11</c:v>
                </c:pt>
              </c:strCache>
            </c:strRef>
          </c:tx>
          <c:spPr>
            <a:ln w="3175">
              <a:solidFill>
                <a:sysClr val="windowText" lastClr="000000"/>
              </a:solidFill>
            </a:ln>
          </c:spPr>
          <c:marker>
            <c:symbol val="none"/>
          </c:marker>
          <c:xVal>
            <c:numRef>
              <c:f>profile!$P$3:$P$4</c:f>
              <c:numCache>
                <c:formatCode>General</c:formatCode>
                <c:ptCount val="2"/>
                <c:pt idx="0">
                  <c:v>1983.3333333333333</c:v>
                </c:pt>
                <c:pt idx="1">
                  <c:v>1983.3333333333333</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B-073C-493F-8BB7-1A5EBA7B0143}"/>
            </c:ext>
          </c:extLst>
        </c:ser>
        <c:ser>
          <c:idx val="1"/>
          <c:order val="12"/>
          <c:tx>
            <c:strRef>
              <c:f>profile!$E$2</c:f>
              <c:strCache>
                <c:ptCount val="1"/>
                <c:pt idx="0">
                  <c:v>Bridge Begin</c:v>
                </c:pt>
              </c:strCache>
            </c:strRef>
          </c:tx>
          <c:spPr>
            <a:ln w="3175">
              <a:solidFill>
                <a:sysClr val="windowText" lastClr="000000"/>
              </a:solidFill>
            </a:ln>
          </c:spPr>
          <c:marker>
            <c:symbol val="none"/>
          </c:marker>
          <c:xVal>
            <c:numRef>
              <c:f>profile!$E$3:$E$4</c:f>
              <c:numCache>
                <c:formatCode>General</c:formatCode>
                <c:ptCount val="2"/>
                <c:pt idx="0">
                  <c:v>500</c:v>
                </c:pt>
                <c:pt idx="1">
                  <c:v>500</c:v>
                </c:pt>
              </c:numCache>
            </c:numRef>
          </c:xVal>
          <c:yVal>
            <c:numRef>
              <c:f>profile!$Q$3:$Q$4</c:f>
              <c:numCache>
                <c:formatCode>General</c:formatCode>
                <c:ptCount val="2"/>
                <c:pt idx="0">
                  <c:v>-2.5</c:v>
                </c:pt>
                <c:pt idx="1">
                  <c:v>2</c:v>
                </c:pt>
              </c:numCache>
            </c:numRef>
          </c:yVal>
          <c:smooth val="1"/>
          <c:extLst>
            <c:ext xmlns:c16="http://schemas.microsoft.com/office/drawing/2014/chart" uri="{C3380CC4-5D6E-409C-BE32-E72D297353CC}">
              <c16:uniqueId val="{0000000C-073C-493F-8BB7-1A5EBA7B0143}"/>
            </c:ext>
          </c:extLst>
        </c:ser>
        <c:dLbls>
          <c:showLegendKey val="0"/>
          <c:showVal val="0"/>
          <c:showCatName val="0"/>
          <c:showSerName val="0"/>
          <c:showPercent val="0"/>
          <c:showBubbleSize val="0"/>
        </c:dLbls>
        <c:axId val="391555712"/>
        <c:axId val="159146368"/>
      </c:scatterChart>
      <c:valAx>
        <c:axId val="391555712"/>
        <c:scaling>
          <c:orientation val="minMax"/>
          <c:max val="2200"/>
          <c:min val="0"/>
        </c:scaling>
        <c:delete val="0"/>
        <c:axPos val="b"/>
        <c:numFmt formatCode="General" sourceLinked="1"/>
        <c:majorTickMark val="out"/>
        <c:minorTickMark val="none"/>
        <c:tickLblPos val="nextTo"/>
        <c:crossAx val="159146368"/>
        <c:crossesAt val="-2.5"/>
        <c:crossBetween val="midCat"/>
      </c:valAx>
      <c:valAx>
        <c:axId val="159146368"/>
        <c:scaling>
          <c:orientation val="minMax"/>
          <c:max val="2"/>
          <c:min val="-2.5"/>
        </c:scaling>
        <c:delete val="0"/>
        <c:axPos val="l"/>
        <c:majorGridlines/>
        <c:title>
          <c:tx>
            <c:rich>
              <a:bodyPr rot="-5400000" vert="horz"/>
              <a:lstStyle/>
              <a:p>
                <a:pPr>
                  <a:defRPr/>
                </a:pPr>
                <a:r>
                  <a:rPr lang="en-US"/>
                  <a:t>in.</a:t>
                </a:r>
              </a:p>
            </c:rich>
          </c:tx>
          <c:overlay val="0"/>
        </c:title>
        <c:numFmt formatCode="General" sourceLinked="1"/>
        <c:majorTickMark val="out"/>
        <c:minorTickMark val="none"/>
        <c:tickLblPos val="low"/>
        <c:crossAx val="391555712"/>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4052201808106"/>
          <c:y val="5.1400554097404488E-2"/>
          <c:w val="0.82906040390784486"/>
          <c:h val="0.68776793525809277"/>
        </c:manualLayout>
      </c:layout>
      <c:scatterChart>
        <c:scatterStyle val="smoothMarker"/>
        <c:varyColors val="0"/>
        <c:ser>
          <c:idx val="0"/>
          <c:order val="0"/>
          <c:tx>
            <c:v>Profile Included</c:v>
          </c:tx>
          <c:spPr>
            <a:ln w="15875" cmpd="sng">
              <a:solidFill>
                <a:schemeClr val="tx1"/>
              </a:solidFill>
              <a:prstDash val="sysDot"/>
            </a:ln>
          </c:spPr>
          <c:marker>
            <c:symbol val="circle"/>
            <c:size val="2"/>
            <c:spPr>
              <a:solidFill>
                <a:schemeClr val="tx1"/>
              </a:solidFill>
              <a:ln>
                <a:noFill/>
              </a:ln>
            </c:spPr>
          </c:marker>
          <c:xVal>
            <c:numRef>
              <c:f>trial2_p1!$S$5:$S$455</c:f>
              <c:numCache>
                <c:formatCode>General</c:formatCode>
                <c:ptCount val="451"/>
                <c:pt idx="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trial2_p1!$N$5:$N$455</c:f>
              <c:numCache>
                <c:formatCode>0.00E+00</c:formatCode>
                <c:ptCount val="451"/>
                <c:pt idx="0">
                  <c:v>0</c:v>
                </c:pt>
                <c:pt idx="1">
                  <c:v>0</c:v>
                </c:pt>
                <c:pt idx="2">
                  <c:v>0</c:v>
                </c:pt>
                <c:pt idx="3">
                  <c:v>0</c:v>
                </c:pt>
                <c:pt idx="4">
                  <c:v>0</c:v>
                </c:pt>
                <c:pt idx="5">
                  <c:v>-2.4061839378238341E-143</c:v>
                </c:pt>
                <c:pt idx="6">
                  <c:v>-1.9690284974093267E-143</c:v>
                </c:pt>
                <c:pt idx="7">
                  <c:v>8.2530310880829012E-141</c:v>
                </c:pt>
                <c:pt idx="8">
                  <c:v>2.0289145077720207E-139</c:v>
                </c:pt>
                <c:pt idx="9">
                  <c:v>2.3582746113989635E-138</c:v>
                </c:pt>
                <c:pt idx="10">
                  <c:v>-1.1310544041450776E-137</c:v>
                </c:pt>
                <c:pt idx="11">
                  <c:v>-1.5281010362694301E-135</c:v>
                </c:pt>
                <c:pt idx="12">
                  <c:v>-3.7555699481865285E-134</c:v>
                </c:pt>
                <c:pt idx="13">
                  <c:v>-3.3964248704663212E-133</c:v>
                </c:pt>
                <c:pt idx="14">
                  <c:v>4.0729274611398963E-132</c:v>
                </c:pt>
                <c:pt idx="15">
                  <c:v>2.1489611398963731E-130</c:v>
                </c:pt>
                <c:pt idx="16">
                  <c:v>4.7002849740932646E-129</c:v>
                </c:pt>
                <c:pt idx="17">
                  <c:v>3.8054404145077717E-128</c:v>
                </c:pt>
                <c:pt idx="18">
                  <c:v>-1.0635000000000001E-126</c:v>
                </c:pt>
                <c:pt idx="19">
                  <c:v>-3.4656217616580307E-125</c:v>
                </c:pt>
                <c:pt idx="20">
                  <c:v>-5.4716321243523315E-124</c:v>
                </c:pt>
                <c:pt idx="21">
                  <c:v>-2.5291787564766841E-123</c:v>
                </c:pt>
                <c:pt idx="22">
                  <c:v>2.2096735751295337E-121</c:v>
                </c:pt>
                <c:pt idx="23">
                  <c:v>6.3097927461139905E-120</c:v>
                </c:pt>
                <c:pt idx="24">
                  <c:v>7.9469430051813465E-119</c:v>
                </c:pt>
                <c:pt idx="25">
                  <c:v>-3.0209326424870465E-119</c:v>
                </c:pt>
                <c:pt idx="26">
                  <c:v>-3.3933937823834201E-116</c:v>
                </c:pt>
                <c:pt idx="27">
                  <c:v>-9.3325906735751299E-115</c:v>
                </c:pt>
                <c:pt idx="28">
                  <c:v>-1.1082150259067358E-113</c:v>
                </c:pt>
                <c:pt idx="29">
                  <c:v>6.7387305699481864E-113</c:v>
                </c:pt>
                <c:pt idx="30">
                  <c:v>5.7554663212435236E-111</c:v>
                </c:pt>
                <c:pt idx="31">
                  <c:v>1.2512020725388602E-109</c:v>
                </c:pt>
                <c:pt idx="32">
                  <c:v>1.2458989637305698E-108</c:v>
                </c:pt>
                <c:pt idx="33">
                  <c:v>-1.8645518134715025E-107</c:v>
                </c:pt>
                <c:pt idx="34">
                  <c:v>-9.2387046632124353E-106</c:v>
                </c:pt>
                <c:pt idx="35">
                  <c:v>-1.8767849740932643E-104</c:v>
                </c:pt>
                <c:pt idx="36">
                  <c:v>-1.2005414507772022E-103</c:v>
                </c:pt>
                <c:pt idx="37">
                  <c:v>4.3641709844559589E-102</c:v>
                </c:pt>
                <c:pt idx="38">
                  <c:v>1.5004041450777201E-100</c:v>
                </c:pt>
                <c:pt idx="39">
                  <c:v>2.3329015544041454E-99</c:v>
                </c:pt>
                <c:pt idx="40">
                  <c:v>7.211658031088083E-99</c:v>
                </c:pt>
                <c:pt idx="41">
                  <c:v>-8.5023575129533679E-97</c:v>
                </c:pt>
                <c:pt idx="42">
                  <c:v>-2.5184948186528497E-95</c:v>
                </c:pt>
                <c:pt idx="43">
                  <c:v>-3.0453626943005183E-94</c:v>
                </c:pt>
                <c:pt idx="44">
                  <c:v>4.8836528497409323E-94</c:v>
                </c:pt>
                <c:pt idx="45">
                  <c:v>1.4359689119170985E-91</c:v>
                </c:pt>
                <c:pt idx="46">
                  <c:v>3.391709844559586E-90</c:v>
                </c:pt>
                <c:pt idx="47">
                  <c:v>3.941113989637306E-89</c:v>
                </c:pt>
                <c:pt idx="48">
                  <c:v>-3.3949740932642484E-88</c:v>
                </c:pt>
                <c:pt idx="49">
                  <c:v>-2.4047098445595853E-86</c:v>
                </c:pt>
                <c:pt idx="50">
                  <c:v>-5.0609067357512952E-85</c:v>
                </c:pt>
                <c:pt idx="51">
                  <c:v>-4.4424611398963734E-84</c:v>
                </c:pt>
                <c:pt idx="52">
                  <c:v>8.8831347150259068E-83</c:v>
                </c:pt>
                <c:pt idx="53">
                  <c:v>3.8426943005181345E-81</c:v>
                </c:pt>
                <c:pt idx="54">
                  <c:v>6.2613471502590673E-80</c:v>
                </c:pt>
                <c:pt idx="55">
                  <c:v>3.8036010362694305E-79</c:v>
                </c:pt>
                <c:pt idx="56">
                  <c:v>-1.981735751295337E-77</c:v>
                </c:pt>
                <c:pt idx="57">
                  <c:v>-6.7235751295336782E-76</c:v>
                </c:pt>
                <c:pt idx="58">
                  <c:v>-8.9645854922279796E-75</c:v>
                </c:pt>
                <c:pt idx="59">
                  <c:v>-1.7510259067357513E-74</c:v>
                </c:pt>
                <c:pt idx="60">
                  <c:v>3.2759067357512955E-72</c:v>
                </c:pt>
                <c:pt idx="61">
                  <c:v>1.0347124352331606E-70</c:v>
                </c:pt>
                <c:pt idx="62">
                  <c:v>1.2824378238341969E-69</c:v>
                </c:pt>
                <c:pt idx="63">
                  <c:v>-3.6263212435233162E-69</c:v>
                </c:pt>
                <c:pt idx="64">
                  <c:v>-5.3745595854922282E-67</c:v>
                </c:pt>
                <c:pt idx="65">
                  <c:v>-1.2800984455958549E-65</c:v>
                </c:pt>
                <c:pt idx="66">
                  <c:v>-1.5022279792746114E-64</c:v>
                </c:pt>
                <c:pt idx="67">
                  <c:v>1.6882176165803107E-63</c:v>
                </c:pt>
                <c:pt idx="68">
                  <c:v>1.0440829015544041E-61</c:v>
                </c:pt>
                <c:pt idx="69">
                  <c:v>1.8537512953367874E-60</c:v>
                </c:pt>
                <c:pt idx="70">
                  <c:v>1.4746683937823833E-59</c:v>
                </c:pt>
                <c:pt idx="71">
                  <c:v>-3.819455958549223E-58</c:v>
                </c:pt>
                <c:pt idx="72">
                  <c:v>-1.6955181347150257E-56</c:v>
                </c:pt>
                <c:pt idx="73">
                  <c:v>-2.916113989637306E-55</c:v>
                </c:pt>
                <c:pt idx="74">
                  <c:v>-1.2997487046632125E-54</c:v>
                </c:pt>
                <c:pt idx="75">
                  <c:v>6.6971243523316062E-53</c:v>
                </c:pt>
                <c:pt idx="76">
                  <c:v>2.2961088082901553E-51</c:v>
                </c:pt>
                <c:pt idx="77">
                  <c:v>4.3099481865284971E-50</c:v>
                </c:pt>
                <c:pt idx="78">
                  <c:v>4.4243264248704662E-50</c:v>
                </c:pt>
                <c:pt idx="79">
                  <c:v>-1.2846165803108807E-47</c:v>
                </c:pt>
                <c:pt idx="80">
                  <c:v>-3.0530310880829012E-46</c:v>
                </c:pt>
                <c:pt idx="81">
                  <c:v>-4.8119948186528498E-45</c:v>
                </c:pt>
                <c:pt idx="82">
                  <c:v>2.3343989637305697E-44</c:v>
                </c:pt>
                <c:pt idx="83">
                  <c:v>2.4607616580310879E-42</c:v>
                </c:pt>
                <c:pt idx="84">
                  <c:v>5.3709844559585488E-41</c:v>
                </c:pt>
                <c:pt idx="85">
                  <c:v>5.0350777202072541E-40</c:v>
                </c:pt>
                <c:pt idx="86">
                  <c:v>-7.265284974093264E-39</c:v>
                </c:pt>
                <c:pt idx="87">
                  <c:v>-4.363238341968912E-37</c:v>
                </c:pt>
                <c:pt idx="88">
                  <c:v>-8.0077979274611398E-36</c:v>
                </c:pt>
                <c:pt idx="89">
                  <c:v>-5.6128238341968905E-35</c:v>
                </c:pt>
                <c:pt idx="90">
                  <c:v>1.5468497409326425E-33</c:v>
                </c:pt>
                <c:pt idx="91">
                  <c:v>6.355E-32</c:v>
                </c:pt>
                <c:pt idx="92">
                  <c:v>1.0884974093264247E-30</c:v>
                </c:pt>
                <c:pt idx="93">
                  <c:v>4.593652849740933E-30</c:v>
                </c:pt>
                <c:pt idx="94">
                  <c:v>-3.2740932642487049E-28</c:v>
                </c:pt>
                <c:pt idx="95">
                  <c:v>-9.432953367875648E-27</c:v>
                </c:pt>
                <c:pt idx="96">
                  <c:v>-1.2658031088082902E-25</c:v>
                </c:pt>
                <c:pt idx="97">
                  <c:v>6.6606217616580305E-27</c:v>
                </c:pt>
                <c:pt idx="98">
                  <c:v>5.8278497409326424E-23</c:v>
                </c:pt>
                <c:pt idx="99">
                  <c:v>1.466261658031088E-21</c:v>
                </c:pt>
                <c:pt idx="100">
                  <c:v>1.7024585492227979E-20</c:v>
                </c:pt>
                <c:pt idx="101">
                  <c:v>-1.0314248704663214E-19</c:v>
                </c:pt>
                <c:pt idx="102">
                  <c:v>-6.5848186528497414E-18</c:v>
                </c:pt>
                <c:pt idx="103">
                  <c:v>-3.0348186528497409E-16</c:v>
                </c:pt>
                <c:pt idx="104">
                  <c:v>-2.9123316062176165E-15</c:v>
                </c:pt>
                <c:pt idx="105">
                  <c:v>3.3672020725388601E-14</c:v>
                </c:pt>
                <c:pt idx="106">
                  <c:v>1.1046113989637306E-12</c:v>
                </c:pt>
                <c:pt idx="107">
                  <c:v>1.5227746113989637E-11</c:v>
                </c:pt>
                <c:pt idx="108">
                  <c:v>1.7888031088082901E-10</c:v>
                </c:pt>
                <c:pt idx="109">
                  <c:v>-1.0314300518134714E-8</c:v>
                </c:pt>
                <c:pt idx="110">
                  <c:v>-4.1131606217616577E-7</c:v>
                </c:pt>
                <c:pt idx="111">
                  <c:v>7.7610362694300514E-6</c:v>
                </c:pt>
                <c:pt idx="112">
                  <c:v>4.7794559585492224E-6</c:v>
                </c:pt>
                <c:pt idx="113">
                  <c:v>-4.4065284974093266E-6</c:v>
                </c:pt>
                <c:pt idx="114">
                  <c:v>4.8504404145077717E-7</c:v>
                </c:pt>
                <c:pt idx="115">
                  <c:v>3.6423316062176167E-5</c:v>
                </c:pt>
                <c:pt idx="116">
                  <c:v>9.4687046632124343E-6</c:v>
                </c:pt>
                <c:pt idx="117">
                  <c:v>-1.3095388601036271E-4</c:v>
                </c:pt>
                <c:pt idx="118">
                  <c:v>-1.04019689119171E-4</c:v>
                </c:pt>
                <c:pt idx="119">
                  <c:v>1.9782564766839379E-4</c:v>
                </c:pt>
                <c:pt idx="120">
                  <c:v>2.9688860103626945E-4</c:v>
                </c:pt>
                <c:pt idx="121">
                  <c:v>-1.9086424870466324E-4</c:v>
                </c:pt>
                <c:pt idx="122">
                  <c:v>-4.2382901554404145E-4</c:v>
                </c:pt>
                <c:pt idx="123">
                  <c:v>1.7464689119170985E-5</c:v>
                </c:pt>
                <c:pt idx="124">
                  <c:v>3.8862435233160623E-4</c:v>
                </c:pt>
                <c:pt idx="125">
                  <c:v>1.4704430051813472E-4</c:v>
                </c:pt>
                <c:pt idx="126">
                  <c:v>-2.1907046632124353E-4</c:v>
                </c:pt>
                <c:pt idx="127">
                  <c:v>-1.0535362694300518E-4</c:v>
                </c:pt>
                <c:pt idx="128">
                  <c:v>7.0238341968911915E-5</c:v>
                </c:pt>
                <c:pt idx="129">
                  <c:v>-2.5330207253886009E-5</c:v>
                </c:pt>
                <c:pt idx="130">
                  <c:v>-3.0312694300518135E-4</c:v>
                </c:pt>
                <c:pt idx="131">
                  <c:v>1.6032512953367877E-4</c:v>
                </c:pt>
                <c:pt idx="132">
                  <c:v>6.7107772020725382E-4</c:v>
                </c:pt>
                <c:pt idx="133">
                  <c:v>6.1655958549222803E-5</c:v>
                </c:pt>
                <c:pt idx="134">
                  <c:v>-8.5029533678756479E-4</c:v>
                </c:pt>
                <c:pt idx="135">
                  <c:v>-6.8093523316062169E-4</c:v>
                </c:pt>
                <c:pt idx="136">
                  <c:v>7.4449999999999994E-4</c:v>
                </c:pt>
                <c:pt idx="137">
                  <c:v>1.1752305699481865E-3</c:v>
                </c:pt>
                <c:pt idx="138">
                  <c:v>-1.3046735751295337E-4</c:v>
                </c:pt>
                <c:pt idx="139">
                  <c:v>-1.1913808290155441E-3</c:v>
                </c:pt>
                <c:pt idx="140">
                  <c:v>-5.6302590673575125E-4</c:v>
                </c:pt>
                <c:pt idx="141">
                  <c:v>5.7766839378238348E-4</c:v>
                </c:pt>
                <c:pt idx="142">
                  <c:v>8.9007253886010356E-4</c:v>
                </c:pt>
                <c:pt idx="143">
                  <c:v>2.90839378238342E-4</c:v>
                </c:pt>
                <c:pt idx="144">
                  <c:v>-6.1532124352331604E-4</c:v>
                </c:pt>
                <c:pt idx="145">
                  <c:v>-9.1373575129533686E-4</c:v>
                </c:pt>
                <c:pt idx="146">
                  <c:v>-1.0219533678756476E-4</c:v>
                </c:pt>
                <c:pt idx="147">
                  <c:v>8.8719689119170976E-4</c:v>
                </c:pt>
                <c:pt idx="148">
                  <c:v>8.8800518134715027E-4</c:v>
                </c:pt>
                <c:pt idx="149">
                  <c:v>5.0704404145077722E-5</c:v>
                </c:pt>
                <c:pt idx="150">
                  <c:v>-1.4672927461139896E-3</c:v>
                </c:pt>
                <c:pt idx="151">
                  <c:v>-1.5665051813471501E-3</c:v>
                </c:pt>
                <c:pt idx="152">
                  <c:v>1.2006036269430051E-3</c:v>
                </c:pt>
                <c:pt idx="153">
                  <c:v>2.9775906735751297E-3</c:v>
                </c:pt>
                <c:pt idx="154">
                  <c:v>4.6624093264248704E-4</c:v>
                </c:pt>
                <c:pt idx="155">
                  <c:v>-3.2882901554404146E-3</c:v>
                </c:pt>
                <c:pt idx="156">
                  <c:v>-2.9131865284974094E-3</c:v>
                </c:pt>
                <c:pt idx="157">
                  <c:v>1.5619585492227979E-3</c:v>
                </c:pt>
                <c:pt idx="158">
                  <c:v>4.7609326424870469E-3</c:v>
                </c:pt>
                <c:pt idx="159">
                  <c:v>1.3803445595854922E-3</c:v>
                </c:pt>
                <c:pt idx="160">
                  <c:v>-3.6949481865284975E-3</c:v>
                </c:pt>
                <c:pt idx="161">
                  <c:v>-3.9854663212435231E-3</c:v>
                </c:pt>
                <c:pt idx="162">
                  <c:v>-1.6122746113989638E-4</c:v>
                </c:pt>
                <c:pt idx="163">
                  <c:v>4.0882901554404145E-3</c:v>
                </c:pt>
                <c:pt idx="164">
                  <c:v>1.8039248704663214E-3</c:v>
                </c:pt>
                <c:pt idx="165">
                  <c:v>-1.4064274611398964E-2</c:v>
                </c:pt>
                <c:pt idx="166">
                  <c:v>-4.8179792746113991E-4</c:v>
                </c:pt>
                <c:pt idx="167">
                  <c:v>2.2500129533678758E-2</c:v>
                </c:pt>
                <c:pt idx="168">
                  <c:v>-6.156424870466322E-3</c:v>
                </c:pt>
                <c:pt idx="169">
                  <c:v>-4.1069170984455956E-2</c:v>
                </c:pt>
                <c:pt idx="170">
                  <c:v>1.261119170984456E-3</c:v>
                </c:pt>
                <c:pt idx="171">
                  <c:v>6.0164507772020731E-2</c:v>
                </c:pt>
                <c:pt idx="172">
                  <c:v>3.1413471502590676E-2</c:v>
                </c:pt>
                <c:pt idx="173">
                  <c:v>-5.3880051813471497E-2</c:v>
                </c:pt>
                <c:pt idx="174">
                  <c:v>-7.2825647668393792E-2</c:v>
                </c:pt>
                <c:pt idx="175">
                  <c:v>2.137217616580311E-2</c:v>
                </c:pt>
                <c:pt idx="176">
                  <c:v>8.2280569948186527E-2</c:v>
                </c:pt>
                <c:pt idx="177">
                  <c:v>3.418575129533679E-2</c:v>
                </c:pt>
                <c:pt idx="178">
                  <c:v>-3.7396373056994822E-2</c:v>
                </c:pt>
                <c:pt idx="179">
                  <c:v>-7.4013212435233164E-2</c:v>
                </c:pt>
                <c:pt idx="180">
                  <c:v>-1.4172202072538859E-2</c:v>
                </c:pt>
                <c:pt idx="181">
                  <c:v>4.7643264248704666E-2</c:v>
                </c:pt>
                <c:pt idx="182">
                  <c:v>5.5158031088082905E-2</c:v>
                </c:pt>
                <c:pt idx="183">
                  <c:v>2.0420284974093265E-2</c:v>
                </c:pt>
                <c:pt idx="184">
                  <c:v>-2.9033160621761655E-2</c:v>
                </c:pt>
                <c:pt idx="185">
                  <c:v>-7.9715544041450773E-2</c:v>
                </c:pt>
                <c:pt idx="186">
                  <c:v>-4.6472797927461146E-2</c:v>
                </c:pt>
                <c:pt idx="187">
                  <c:v>5.9789637305699486E-2</c:v>
                </c:pt>
                <c:pt idx="188">
                  <c:v>0.12523497409326426</c:v>
                </c:pt>
                <c:pt idx="189">
                  <c:v>3.9711139896373059E-2</c:v>
                </c:pt>
                <c:pt idx="190">
                  <c:v>-0.12254300518134716</c:v>
                </c:pt>
                <c:pt idx="191">
                  <c:v>-0.15223911917098445</c:v>
                </c:pt>
                <c:pt idx="192">
                  <c:v>1.7411217616580311E-2</c:v>
                </c:pt>
                <c:pt idx="193">
                  <c:v>0.18480725388601035</c:v>
                </c:pt>
                <c:pt idx="194">
                  <c:v>0.12091450777202073</c:v>
                </c:pt>
                <c:pt idx="195">
                  <c:v>-0.10425181347150259</c:v>
                </c:pt>
                <c:pt idx="196">
                  <c:v>-0.19394689119170985</c:v>
                </c:pt>
                <c:pt idx="197">
                  <c:v>-3.8732901554404148E-2</c:v>
                </c:pt>
                <c:pt idx="198">
                  <c:v>0.14846217616580309</c:v>
                </c:pt>
                <c:pt idx="199">
                  <c:v>0.13733341968911916</c:v>
                </c:pt>
                <c:pt idx="200">
                  <c:v>-2.5773756476683937E-2</c:v>
                </c:pt>
                <c:pt idx="201">
                  <c:v>-0.12720595854922281</c:v>
                </c:pt>
                <c:pt idx="202">
                  <c:v>-7.8484974093264256E-2</c:v>
                </c:pt>
                <c:pt idx="203">
                  <c:v>2.9214766839378237E-2</c:v>
                </c:pt>
                <c:pt idx="204">
                  <c:v>8.936761658031088E-2</c:v>
                </c:pt>
                <c:pt idx="205">
                  <c:v>6.486191709844559E-2</c:v>
                </c:pt>
                <c:pt idx="206">
                  <c:v>-1.7613575129533678E-2</c:v>
                </c:pt>
                <c:pt idx="207">
                  <c:v>-8.7200518134715022E-2</c:v>
                </c:pt>
                <c:pt idx="208">
                  <c:v>-6.5923575129533674E-2</c:v>
                </c:pt>
                <c:pt idx="209">
                  <c:v>3.5295336787564767E-2</c:v>
                </c:pt>
                <c:pt idx="210">
                  <c:v>9.6023316062176164E-2</c:v>
                </c:pt>
                <c:pt idx="211">
                  <c:v>3.4700259067357513E-2</c:v>
                </c:pt>
                <c:pt idx="212">
                  <c:v>-6.8175129533678755E-2</c:v>
                </c:pt>
                <c:pt idx="213">
                  <c:v>-7.2406735751295345E-2</c:v>
                </c:pt>
                <c:pt idx="214">
                  <c:v>1.8849689119170985E-2</c:v>
                </c:pt>
                <c:pt idx="215">
                  <c:v>6.759041450777202E-2</c:v>
                </c:pt>
                <c:pt idx="216">
                  <c:v>1.2770388601036268E-2</c:v>
                </c:pt>
                <c:pt idx="217">
                  <c:v>-4.5144559585492225E-2</c:v>
                </c:pt>
                <c:pt idx="218">
                  <c:v>-1.6801994818652851E-2</c:v>
                </c:pt>
                <c:pt idx="219">
                  <c:v>3.125958549222798E-2</c:v>
                </c:pt>
                <c:pt idx="220">
                  <c:v>9.0869948186528497E-3</c:v>
                </c:pt>
                <c:pt idx="221">
                  <c:v>-3.5180310880829013E-2</c:v>
                </c:pt>
                <c:pt idx="222">
                  <c:v>-1.0935492227979274E-2</c:v>
                </c:pt>
                <c:pt idx="223">
                  <c:v>4.6047668393782382E-2</c:v>
                </c:pt>
                <c:pt idx="224">
                  <c:v>2.846217616580311E-2</c:v>
                </c:pt>
                <c:pt idx="225">
                  <c:v>-4.3020466321243518E-2</c:v>
                </c:pt>
                <c:pt idx="226">
                  <c:v>-4.7413212435233165E-2</c:v>
                </c:pt>
                <c:pt idx="227">
                  <c:v>2.6634455958549224E-2</c:v>
                </c:pt>
                <c:pt idx="228">
                  <c:v>5.6411917098445591E-2</c:v>
                </c:pt>
                <c:pt idx="229">
                  <c:v>-5.6219948186528503E-3</c:v>
                </c:pt>
                <c:pt idx="230">
                  <c:v>-5.2059585492227979E-2</c:v>
                </c:pt>
                <c:pt idx="231">
                  <c:v>-9.1528756476683942E-3</c:v>
                </c:pt>
                <c:pt idx="232">
                  <c:v>4.0538341968911915E-2</c:v>
                </c:pt>
                <c:pt idx="233">
                  <c:v>1.2788834196891192E-2</c:v>
                </c:pt>
                <c:pt idx="234">
                  <c:v>-3.2174352331606218E-2</c:v>
                </c:pt>
                <c:pt idx="235">
                  <c:v>-9.5508031088082906E-3</c:v>
                </c:pt>
                <c:pt idx="236">
                  <c:v>3.3439896373056992E-2</c:v>
                </c:pt>
                <c:pt idx="237">
                  <c:v>9.2991191709844555E-3</c:v>
                </c:pt>
                <c:pt idx="238">
                  <c:v>-4.1799999999999997E-2</c:v>
                </c:pt>
                <c:pt idx="239">
                  <c:v>-1.993699481865285E-2</c:v>
                </c:pt>
                <c:pt idx="240">
                  <c:v>4.7168652849740936E-2</c:v>
                </c:pt>
                <c:pt idx="241">
                  <c:v>4.0595854922279795E-2</c:v>
                </c:pt>
                <c:pt idx="242">
                  <c:v>-3.9184715025906737E-2</c:v>
                </c:pt>
                <c:pt idx="243">
                  <c:v>-6.0967875647668396E-2</c:v>
                </c:pt>
                <c:pt idx="244">
                  <c:v>1.5768860103626943E-2</c:v>
                </c:pt>
                <c:pt idx="245">
                  <c:v>6.8082642487046638E-2</c:v>
                </c:pt>
                <c:pt idx="246">
                  <c:v>1.3704145077720206E-2</c:v>
                </c:pt>
                <c:pt idx="247">
                  <c:v>-5.6375388601036268E-2</c:v>
                </c:pt>
                <c:pt idx="248">
                  <c:v>-3.4296632124352334E-2</c:v>
                </c:pt>
                <c:pt idx="249">
                  <c:v>3.294637305699482E-2</c:v>
                </c:pt>
                <c:pt idx="250">
                  <c:v>3.6727720207253886E-2</c:v>
                </c:pt>
                <c:pt idx="251">
                  <c:v>-1.2889222797927462E-2</c:v>
                </c:pt>
                <c:pt idx="252">
                  <c:v>-2.4858393782383421E-2</c:v>
                </c:pt>
                <c:pt idx="253">
                  <c:v>7.6605181347150263E-3</c:v>
                </c:pt>
                <c:pt idx="254">
                  <c:v>1.2602279792746114E-2</c:v>
                </c:pt>
                <c:pt idx="255">
                  <c:v>-1.6097746113989637E-2</c:v>
                </c:pt>
                <c:pt idx="256">
                  <c:v>-1.2468601036269429E-2</c:v>
                </c:pt>
                <c:pt idx="257">
                  <c:v>2.5980310880829013E-2</c:v>
                </c:pt>
                <c:pt idx="258">
                  <c:v>2.5589766839378237E-2</c:v>
                </c:pt>
                <c:pt idx="259">
                  <c:v>-2.4686217616580308E-2</c:v>
                </c:pt>
                <c:pt idx="260">
                  <c:v>-4.1588860103626946E-2</c:v>
                </c:pt>
                <c:pt idx="261">
                  <c:v>9.6270207253886016E-3</c:v>
                </c:pt>
                <c:pt idx="262">
                  <c:v>4.7690414507772019E-2</c:v>
                </c:pt>
                <c:pt idx="263">
                  <c:v>1.0599999999999998E-2</c:v>
                </c:pt>
                <c:pt idx="264">
                  <c:v>-3.9403626943005178E-2</c:v>
                </c:pt>
                <c:pt idx="265">
                  <c:v>-2.3795803108808293E-2</c:v>
                </c:pt>
                <c:pt idx="266">
                  <c:v>2.3431476683937823E-2</c:v>
                </c:pt>
                <c:pt idx="267">
                  <c:v>2.3696580310880826E-2</c:v>
                </c:pt>
                <c:pt idx="268">
                  <c:v>-1.1286865284974093E-2</c:v>
                </c:pt>
                <c:pt idx="269">
                  <c:v>-1.4615077720207254E-2</c:v>
                </c:pt>
                <c:pt idx="270">
                  <c:v>1.0651528497409326E-2</c:v>
                </c:pt>
                <c:pt idx="271">
                  <c:v>7.0473316062176173E-3</c:v>
                </c:pt>
                <c:pt idx="272">
                  <c:v>-1.9706865284974093E-2</c:v>
                </c:pt>
                <c:pt idx="273">
                  <c:v>-9.9301295336787568E-3</c:v>
                </c:pt>
                <c:pt idx="274">
                  <c:v>2.9014507772020727E-2</c:v>
                </c:pt>
                <c:pt idx="275">
                  <c:v>2.4173575129533678E-2</c:v>
                </c:pt>
                <c:pt idx="276">
                  <c:v>-2.8338860103626944E-2</c:v>
                </c:pt>
                <c:pt idx="277">
                  <c:v>-4.2065544041450784E-2</c:v>
                </c:pt>
                <c:pt idx="278">
                  <c:v>1.3995569948186529E-2</c:v>
                </c:pt>
                <c:pt idx="279">
                  <c:v>5.2295595854922279E-2</c:v>
                </c:pt>
                <c:pt idx="280">
                  <c:v>8.5417098445595852E-3</c:v>
                </c:pt>
                <c:pt idx="281">
                  <c:v>-4.7958549222797929E-2</c:v>
                </c:pt>
                <c:pt idx="282">
                  <c:v>-2.7994300518134715E-2</c:v>
                </c:pt>
                <c:pt idx="283">
                  <c:v>3.1465803108808289E-2</c:v>
                </c:pt>
                <c:pt idx="284">
                  <c:v>3.5172279792746113E-2</c:v>
                </c:pt>
                <c:pt idx="285">
                  <c:v>-1.3012642487046632E-2</c:v>
                </c:pt>
                <c:pt idx="286">
                  <c:v>-2.944559585492228E-2</c:v>
                </c:pt>
                <c:pt idx="287">
                  <c:v>3.032720207253886E-3</c:v>
                </c:pt>
                <c:pt idx="288">
                  <c:v>1.9025906735751295E-2</c:v>
                </c:pt>
                <c:pt idx="289">
                  <c:v>-4.5527720207253885E-3</c:v>
                </c:pt>
                <c:pt idx="290">
                  <c:v>-1.4309715025906736E-2</c:v>
                </c:pt>
                <c:pt idx="291">
                  <c:v>1.1386709844559586E-2</c:v>
                </c:pt>
                <c:pt idx="292">
                  <c:v>1.9756554404145078E-2</c:v>
                </c:pt>
                <c:pt idx="293">
                  <c:v>-1.362020725388601E-2</c:v>
                </c:pt>
                <c:pt idx="294">
                  <c:v>-3.0839119170984457E-2</c:v>
                </c:pt>
                <c:pt idx="295">
                  <c:v>5.6694818652849735E-3</c:v>
                </c:pt>
                <c:pt idx="296">
                  <c:v>3.8337046632124352E-2</c:v>
                </c:pt>
                <c:pt idx="297">
                  <c:v>9.6806217616580304E-3</c:v>
                </c:pt>
                <c:pt idx="298">
                  <c:v>-3.5784715025906737E-2</c:v>
                </c:pt>
                <c:pt idx="299">
                  <c:v>-2.4130310880829012E-2</c:v>
                </c:pt>
                <c:pt idx="300">
                  <c:v>2.4065051813471506E-2</c:v>
                </c:pt>
                <c:pt idx="301">
                  <c:v>3.0447150259067357E-2</c:v>
                </c:pt>
                <c:pt idx="302">
                  <c:v>-9.9319689119170985E-3</c:v>
                </c:pt>
                <c:pt idx="303">
                  <c:v>-2.737642487046632E-2</c:v>
                </c:pt>
                <c:pt idx="304">
                  <c:v>6.5924611398963733E-4</c:v>
                </c:pt>
                <c:pt idx="305">
                  <c:v>1.958961139896373E-2</c:v>
                </c:pt>
                <c:pt idx="306">
                  <c:v>8.1997409326424876E-4</c:v>
                </c:pt>
                <c:pt idx="307">
                  <c:v>-1.3752046632124353E-2</c:v>
                </c:pt>
                <c:pt idx="308">
                  <c:v>2.8989637305699483E-3</c:v>
                </c:pt>
                <c:pt idx="309">
                  <c:v>1.4006554404145078E-2</c:v>
                </c:pt>
                <c:pt idx="310">
                  <c:v>-6.1563730569948183E-3</c:v>
                </c:pt>
                <c:pt idx="311">
                  <c:v>-1.968476683937824E-2</c:v>
                </c:pt>
                <c:pt idx="312">
                  <c:v>4.1966062176165804E-3</c:v>
                </c:pt>
                <c:pt idx="313">
                  <c:v>2.6233937823834198E-2</c:v>
                </c:pt>
                <c:pt idx="314">
                  <c:v>3.8375647668393784E-3</c:v>
                </c:pt>
                <c:pt idx="315">
                  <c:v>-2.8464766839378236E-2</c:v>
                </c:pt>
                <c:pt idx="316">
                  <c:v>-1.4538186528497411E-2</c:v>
                </c:pt>
                <c:pt idx="317">
                  <c:v>2.4069196891191712E-2</c:v>
                </c:pt>
                <c:pt idx="318">
                  <c:v>2.2698290155440413E-2</c:v>
                </c:pt>
                <c:pt idx="319">
                  <c:v>-1.5138575129533679E-2</c:v>
                </c:pt>
                <c:pt idx="320">
                  <c:v>-2.5022849740932645E-2</c:v>
                </c:pt>
                <c:pt idx="321">
                  <c:v>6.4999999999999997E-3</c:v>
                </c:pt>
                <c:pt idx="322">
                  <c:v>2.245458549222798E-2</c:v>
                </c:pt>
                <c:pt idx="323">
                  <c:v>-1.9917383419689118E-3</c:v>
                </c:pt>
                <c:pt idx="324">
                  <c:v>-1.9237953367875645E-2</c:v>
                </c:pt>
                <c:pt idx="325">
                  <c:v>1.5263212435233161E-3</c:v>
                </c:pt>
                <c:pt idx="326">
                  <c:v>1.9326735751295336E-2</c:v>
                </c:pt>
                <c:pt idx="327">
                  <c:v>-1.3477823834196893E-3</c:v>
                </c:pt>
                <c:pt idx="328">
                  <c:v>-2.3045906735751298E-2</c:v>
                </c:pt>
                <c:pt idx="329">
                  <c:v>-2.6999481865284977E-3</c:v>
                </c:pt>
                <c:pt idx="330">
                  <c:v>2.6743264248704664E-2</c:v>
                </c:pt>
                <c:pt idx="331">
                  <c:v>1.1614740932642488E-2</c:v>
                </c:pt>
                <c:pt idx="332">
                  <c:v>-2.5796709844559586E-2</c:v>
                </c:pt>
                <c:pt idx="333">
                  <c:v>-2.2098601036269431E-2</c:v>
                </c:pt>
                <c:pt idx="334">
                  <c:v>1.8194818652849741E-2</c:v>
                </c:pt>
                <c:pt idx="335">
                  <c:v>2.8948186528497406E-2</c:v>
                </c:pt>
                <c:pt idx="336">
                  <c:v>-6.2957253886010362E-3</c:v>
                </c:pt>
                <c:pt idx="337">
                  <c:v>-2.8745854922279792E-2</c:v>
                </c:pt>
                <c:pt idx="338">
                  <c:v>-4.6700259067357511E-3</c:v>
                </c:pt>
                <c:pt idx="339">
                  <c:v>2.2238678756476685E-2</c:v>
                </c:pt>
                <c:pt idx="340">
                  <c:v>1.0073652849740933E-2</c:v>
                </c:pt>
                <c:pt idx="341">
                  <c:v>-1.3811865284974094E-2</c:v>
                </c:pt>
                <c:pt idx="342">
                  <c:v>-8.9974870466321237E-3</c:v>
                </c:pt>
                <c:pt idx="343">
                  <c:v>8.7143264248704666E-3</c:v>
                </c:pt>
                <c:pt idx="344">
                  <c:v>4.5345336787564767E-3</c:v>
                </c:pt>
                <c:pt idx="345">
                  <c:v>-9.3581347150259071E-3</c:v>
                </c:pt>
                <c:pt idx="346">
                  <c:v>-1.8129896373056996E-3</c:v>
                </c:pt>
                <c:pt idx="347">
                  <c:v>1.3993523316062177E-2</c:v>
                </c:pt>
                <c:pt idx="348">
                  <c:v>4.3579792746113993E-3</c:v>
                </c:pt>
                <c:pt idx="349">
                  <c:v>-1.7965362694300518E-2</c:v>
                </c:pt>
                <c:pt idx="350">
                  <c:v>-1.1716554404145077E-2</c:v>
                </c:pt>
                <c:pt idx="351">
                  <c:v>1.7046839378238341E-2</c:v>
                </c:pt>
                <c:pt idx="352">
                  <c:v>1.9886088082901553E-2</c:v>
                </c:pt>
                <c:pt idx="353">
                  <c:v>-1.0415880829015544E-2</c:v>
                </c:pt>
                <c:pt idx="354">
                  <c:v>-2.4255958549222797E-2</c:v>
                </c:pt>
                <c:pt idx="355">
                  <c:v>1.08820207253886E-3</c:v>
                </c:pt>
                <c:pt idx="356">
                  <c:v>2.2842875647668393E-2</c:v>
                </c:pt>
                <c:pt idx="357">
                  <c:v>6.4620984455958548E-3</c:v>
                </c:pt>
                <c:pt idx="358">
                  <c:v>-1.7506735751295337E-2</c:v>
                </c:pt>
                <c:pt idx="359">
                  <c:v>-9.4956735751295339E-3</c:v>
                </c:pt>
                <c:pt idx="360">
                  <c:v>1.2176139896373056E-2</c:v>
                </c:pt>
                <c:pt idx="361">
                  <c:v>8.7676165803108816E-3</c:v>
                </c:pt>
                <c:pt idx="362">
                  <c:v>-9.8964507772020729E-3</c:v>
                </c:pt>
                <c:pt idx="363">
                  <c:v>-7.4509326424870466E-3</c:v>
                </c:pt>
                <c:pt idx="364">
                  <c:v>1.0738341968911916E-2</c:v>
                </c:pt>
                <c:pt idx="365">
                  <c:v>8.5162694300518135E-3</c:v>
                </c:pt>
                <c:pt idx="366">
                  <c:v>-1.2134870466321243E-2</c:v>
                </c:pt>
                <c:pt idx="367">
                  <c:v>-1.2573367875647669E-2</c:v>
                </c:pt>
                <c:pt idx="368">
                  <c:v>1.1089119170984457E-2</c:v>
                </c:pt>
                <c:pt idx="369">
                  <c:v>1.7593911917098446E-2</c:v>
                </c:pt>
                <c:pt idx="370">
                  <c:v>-6.4130051813471511E-3</c:v>
                </c:pt>
                <c:pt idx="371">
                  <c:v>-2.0587590673575129E-2</c:v>
                </c:pt>
                <c:pt idx="372">
                  <c:v>-4.6158808290155441E-4</c:v>
                </c:pt>
                <c:pt idx="373">
                  <c:v>1.981419689119171E-2</c:v>
                </c:pt>
                <c:pt idx="374">
                  <c:v>6.6127202072538858E-3</c:v>
                </c:pt>
                <c:pt idx="375">
                  <c:v>-1.6024170984455958E-2</c:v>
                </c:pt>
                <c:pt idx="376">
                  <c:v>-9.7980310880829008E-3</c:v>
                </c:pt>
                <c:pt idx="377">
                  <c:v>1.181119170984456E-2</c:v>
                </c:pt>
                <c:pt idx="378">
                  <c:v>1.0139455958549223E-2</c:v>
                </c:pt>
                <c:pt idx="379">
                  <c:v>-9.569300518134715E-3</c:v>
                </c:pt>
                <c:pt idx="380">
                  <c:v>-9.9357512953367876E-3</c:v>
                </c:pt>
                <c:pt idx="381">
                  <c:v>9.4825388601036276E-3</c:v>
                </c:pt>
                <c:pt idx="382">
                  <c:v>1.1653834196891193E-2</c:v>
                </c:pt>
                <c:pt idx="383">
                  <c:v>-9.2366321243523321E-3</c:v>
                </c:pt>
                <c:pt idx="384">
                  <c:v>-1.566518134715026E-2</c:v>
                </c:pt>
                <c:pt idx="385">
                  <c:v>6.0267357512953368E-3</c:v>
                </c:pt>
                <c:pt idx="386">
                  <c:v>1.9534093264248705E-2</c:v>
                </c:pt>
                <c:pt idx="387">
                  <c:v>8.2923575129533681E-4</c:v>
                </c:pt>
                <c:pt idx="388">
                  <c:v>-1.985580310880829E-2</c:v>
                </c:pt>
                <c:pt idx="389">
                  <c:v>-8.739689119170984E-3</c:v>
                </c:pt>
                <c:pt idx="390">
                  <c:v>1.5155025906735752E-2</c:v>
                </c:pt>
                <c:pt idx="391">
                  <c:v>1.3550336787564767E-2</c:v>
                </c:pt>
                <c:pt idx="392">
                  <c:v>-7.5352331606217612E-3</c:v>
                </c:pt>
                <c:pt idx="393">
                  <c:v>-1.2746347150259067E-2</c:v>
                </c:pt>
                <c:pt idx="394">
                  <c:v>1.4209715025906735E-3</c:v>
                </c:pt>
                <c:pt idx="395">
                  <c:v>7.6689637305699483E-3</c:v>
                </c:pt>
                <c:pt idx="396">
                  <c:v>-3.2545336787564766E-4</c:v>
                </c:pt>
                <c:pt idx="397">
                  <c:v>-2.7727720207253886E-3</c:v>
                </c:pt>
                <c:pt idx="398">
                  <c:v>4.1817098445595851E-3</c:v>
                </c:pt>
                <c:pt idx="399">
                  <c:v>2.4302253886010362E-3</c:v>
                </c:pt>
                <c:pt idx="400">
                  <c:v>-9.2695854922279792E-3</c:v>
                </c:pt>
                <c:pt idx="401">
                  <c:v>-7.6818393782383428E-3</c:v>
                </c:pt>
                <c:pt idx="402">
                  <c:v>1.0735414507772019E-2</c:v>
                </c:pt>
                <c:pt idx="403">
                  <c:v>1.5530233160621762E-2</c:v>
                </c:pt>
                <c:pt idx="404">
                  <c:v>-6.0960103626943006E-3</c:v>
                </c:pt>
                <c:pt idx="405">
                  <c:v>-2.0942227979274614E-2</c:v>
                </c:pt>
                <c:pt idx="406">
                  <c:v>-3.0821502590673575E-3</c:v>
                </c:pt>
                <c:pt idx="407">
                  <c:v>2.0257538860103629E-2</c:v>
                </c:pt>
                <c:pt idx="408">
                  <c:v>1.2250310880829016E-2</c:v>
                </c:pt>
                <c:pt idx="409">
                  <c:v>-1.365782383419689E-2</c:v>
                </c:pt>
                <c:pt idx="410">
                  <c:v>-1.6869352331606219E-2</c:v>
                </c:pt>
                <c:pt idx="411">
                  <c:v>4.9102590673575129E-3</c:v>
                </c:pt>
                <c:pt idx="412">
                  <c:v>1.5449326424870466E-2</c:v>
                </c:pt>
                <c:pt idx="413">
                  <c:v>1.2054637305699482E-3</c:v>
                </c:pt>
                <c:pt idx="414">
                  <c:v>-1.0378367875647668E-2</c:v>
                </c:pt>
                <c:pt idx="415">
                  <c:v>-2.1816968911917097E-3</c:v>
                </c:pt>
                <c:pt idx="416">
                  <c:v>6.1276943005181342E-3</c:v>
                </c:pt>
                <c:pt idx="417">
                  <c:v>-6.3710621761658027E-4</c:v>
                </c:pt>
                <c:pt idx="418">
                  <c:v>-5.9553367875647672E-3</c:v>
                </c:pt>
                <c:pt idx="419">
                  <c:v>3.2324352331606215E-3</c:v>
                </c:pt>
                <c:pt idx="420">
                  <c:v>9.6105440414507772E-3</c:v>
                </c:pt>
                <c:pt idx="421">
                  <c:v>-2.0440233160621763E-3</c:v>
                </c:pt>
                <c:pt idx="422">
                  <c:v>-1.3705181347150259E-2</c:v>
                </c:pt>
                <c:pt idx="423">
                  <c:v>-3.3275129533678754E-3</c:v>
                </c:pt>
                <c:pt idx="424">
                  <c:v>1.4448730569948186E-2</c:v>
                </c:pt>
                <c:pt idx="425">
                  <c:v>9.9423575129533679E-3</c:v>
                </c:pt>
                <c:pt idx="426">
                  <c:v>-1.0603704663212435E-2</c:v>
                </c:pt>
                <c:pt idx="427">
                  <c:v>-1.3898005181347151E-2</c:v>
                </c:pt>
                <c:pt idx="428">
                  <c:v>4.2966580310880827E-3</c:v>
                </c:pt>
                <c:pt idx="429">
                  <c:v>1.3377279792746114E-2</c:v>
                </c:pt>
                <c:pt idx="430">
                  <c:v>7.8355699481865294E-4</c:v>
                </c:pt>
                <c:pt idx="431">
                  <c:v>-9.8870207253886015E-3</c:v>
                </c:pt>
                <c:pt idx="432">
                  <c:v>-2.3361891191709845E-3</c:v>
                </c:pt>
                <c:pt idx="433">
                  <c:v>6.8368134715025902E-3</c:v>
                </c:pt>
                <c:pt idx="434">
                  <c:v>1.1070647668393783E-3</c:v>
                </c:pt>
                <c:pt idx="435">
                  <c:v>-6.7021761658031089E-3</c:v>
                </c:pt>
                <c:pt idx="436">
                  <c:v>-3.7324870466321247E-5</c:v>
                </c:pt>
                <c:pt idx="437">
                  <c:v>9.0846113989637312E-3</c:v>
                </c:pt>
                <c:pt idx="438">
                  <c:v>1.7016165803108807E-3</c:v>
                </c:pt>
                <c:pt idx="439">
                  <c:v>-1.1158730569948186E-2</c:v>
                </c:pt>
                <c:pt idx="440">
                  <c:v>-6.1337046632124349E-3</c:v>
                </c:pt>
                <c:pt idx="441">
                  <c:v>1.0072979274611399E-2</c:v>
                </c:pt>
                <c:pt idx="442">
                  <c:v>1.0750336787564768E-2</c:v>
                </c:pt>
                <c:pt idx="443">
                  <c:v>-5.3703626943005182E-3</c:v>
                </c:pt>
                <c:pt idx="444">
                  <c:v>-1.2411088082901554E-2</c:v>
                </c:pt>
                <c:pt idx="445">
                  <c:v>-4.870103626943005E-4</c:v>
                </c:pt>
                <c:pt idx="446">
                  <c:v>9.9933160621761656E-3</c:v>
                </c:pt>
                <c:pt idx="447">
                  <c:v>3.9365544041450777E-3</c:v>
                </c:pt>
                <c:pt idx="448">
                  <c:v>-5.4472020725388603E-3</c:v>
                </c:pt>
                <c:pt idx="449">
                  <c:v>-3.1087564766839378E-3</c:v>
                </c:pt>
                <c:pt idx="450">
                  <c:v>2.4334170984455956E-3</c:v>
                </c:pt>
              </c:numCache>
            </c:numRef>
          </c:yVal>
          <c:smooth val="1"/>
          <c:extLst>
            <c:ext xmlns:c16="http://schemas.microsoft.com/office/drawing/2014/chart" uri="{C3380CC4-5D6E-409C-BE32-E72D297353CC}">
              <c16:uniqueId val="{00000000-006F-4B2B-B2D2-94F6F9D766D7}"/>
            </c:ext>
          </c:extLst>
        </c:ser>
        <c:ser>
          <c:idx val="2"/>
          <c:order val="1"/>
          <c:tx>
            <c:v>No Profile Included</c:v>
          </c:tx>
          <c:spPr>
            <a:ln w="28575">
              <a:solidFill>
                <a:schemeClr val="tx1"/>
              </a:solidFill>
            </a:ln>
          </c:spPr>
          <c:marker>
            <c:symbol val="diamond"/>
            <c:size val="5"/>
            <c:spPr>
              <a:noFill/>
              <a:ln>
                <a:noFill/>
              </a:ln>
            </c:spPr>
          </c:marker>
          <c:xVal>
            <c:numRef>
              <c:f>trial2_np!$S$5:$S$455</c:f>
              <c:numCache>
                <c:formatCode>General</c:formatCode>
                <c:ptCount val="451"/>
                <c:pt idx="0" formatCode="0.00E+00">
                  <c:v>-4</c:v>
                </c:pt>
                <c:pt idx="1">
                  <c:v>-3.9208445714285713</c:v>
                </c:pt>
                <c:pt idx="2">
                  <c:v>-3.8416891428571427</c:v>
                </c:pt>
                <c:pt idx="3">
                  <c:v>-3.762533714285714</c:v>
                </c:pt>
                <c:pt idx="4">
                  <c:v>-3.6833782857142854</c:v>
                </c:pt>
                <c:pt idx="5">
                  <c:v>-3.6042228571428567</c:v>
                </c:pt>
                <c:pt idx="6">
                  <c:v>-3.5250674285714281</c:v>
                </c:pt>
                <c:pt idx="7">
                  <c:v>-3.4459119999999994</c:v>
                </c:pt>
                <c:pt idx="8">
                  <c:v>-3.3667565714285708</c:v>
                </c:pt>
                <c:pt idx="9">
                  <c:v>-3.2876011428571421</c:v>
                </c:pt>
                <c:pt idx="10">
                  <c:v>-3.2084457142857135</c:v>
                </c:pt>
                <c:pt idx="11">
                  <c:v>-3.1292902857142848</c:v>
                </c:pt>
                <c:pt idx="12">
                  <c:v>-3.0501348571428561</c:v>
                </c:pt>
                <c:pt idx="13">
                  <c:v>-2.9709794285714275</c:v>
                </c:pt>
                <c:pt idx="14">
                  <c:v>-2.8918239999999988</c:v>
                </c:pt>
                <c:pt idx="15">
                  <c:v>-2.8126685714285702</c:v>
                </c:pt>
                <c:pt idx="16">
                  <c:v>-2.7335131428571415</c:v>
                </c:pt>
                <c:pt idx="17">
                  <c:v>-2.6543577142857129</c:v>
                </c:pt>
                <c:pt idx="18">
                  <c:v>-2.5752022857142842</c:v>
                </c:pt>
                <c:pt idx="19">
                  <c:v>-2.4960468571428556</c:v>
                </c:pt>
                <c:pt idx="20">
                  <c:v>-2.4168914285714269</c:v>
                </c:pt>
                <c:pt idx="21">
                  <c:v>-2.3377359999999983</c:v>
                </c:pt>
                <c:pt idx="22">
                  <c:v>-2.2585805714285696</c:v>
                </c:pt>
                <c:pt idx="23">
                  <c:v>-2.179425142857141</c:v>
                </c:pt>
                <c:pt idx="24">
                  <c:v>-2.1002697142857123</c:v>
                </c:pt>
                <c:pt idx="25">
                  <c:v>-2.0211142857142836</c:v>
                </c:pt>
                <c:pt idx="26">
                  <c:v>-1.941958857142855</c:v>
                </c:pt>
                <c:pt idx="27">
                  <c:v>-1.8628034285714263</c:v>
                </c:pt>
                <c:pt idx="28">
                  <c:v>-1.7836479999999977</c:v>
                </c:pt>
                <c:pt idx="29">
                  <c:v>-1.704492571428569</c:v>
                </c:pt>
                <c:pt idx="30">
                  <c:v>-1.6253371428571404</c:v>
                </c:pt>
                <c:pt idx="31">
                  <c:v>-1.5461817142857117</c:v>
                </c:pt>
                <c:pt idx="32">
                  <c:v>-1.4670262857142831</c:v>
                </c:pt>
                <c:pt idx="33">
                  <c:v>-1.3878708571428544</c:v>
                </c:pt>
                <c:pt idx="34">
                  <c:v>-1.3087154285714258</c:v>
                </c:pt>
                <c:pt idx="35">
                  <c:v>-1.2295599999999971</c:v>
                </c:pt>
                <c:pt idx="36">
                  <c:v>-1.1504045714285684</c:v>
                </c:pt>
                <c:pt idx="37">
                  <c:v>-1.0712491428571398</c:v>
                </c:pt>
                <c:pt idx="38">
                  <c:v>-0.99209371428571125</c:v>
                </c:pt>
                <c:pt idx="39">
                  <c:v>-0.9129382857142827</c:v>
                </c:pt>
                <c:pt idx="40">
                  <c:v>-0.83378285714285416</c:v>
                </c:pt>
                <c:pt idx="41">
                  <c:v>-0.75462742857142562</c:v>
                </c:pt>
                <c:pt idx="42">
                  <c:v>-0.67547199999999707</c:v>
                </c:pt>
                <c:pt idx="43">
                  <c:v>-0.59631657142856853</c:v>
                </c:pt>
                <c:pt idx="44">
                  <c:v>-0.51716114285713999</c:v>
                </c:pt>
                <c:pt idx="45">
                  <c:v>-0.43800571428571144</c:v>
                </c:pt>
                <c:pt idx="46">
                  <c:v>-0.3588502857142829</c:v>
                </c:pt>
                <c:pt idx="47">
                  <c:v>-0.27969485714285436</c:v>
                </c:pt>
                <c:pt idx="48">
                  <c:v>-0.20053942857142579</c:v>
                </c:pt>
                <c:pt idx="49">
                  <c:v>-0.12138399999999722</c:v>
                </c:pt>
                <c:pt idx="50">
                  <c:v>-4.2228571428568645E-2</c:v>
                </c:pt>
                <c:pt idx="51">
                  <c:v>3.6926857142859926E-2</c:v>
                </c:pt>
                <c:pt idx="52">
                  <c:v>0.1160822857142885</c:v>
                </c:pt>
                <c:pt idx="53">
                  <c:v>0.19523771428571707</c:v>
                </c:pt>
                <c:pt idx="54">
                  <c:v>0.27439314285714567</c:v>
                </c:pt>
                <c:pt idx="55">
                  <c:v>0.35354857142857421</c:v>
                </c:pt>
                <c:pt idx="56">
                  <c:v>0.43270400000000275</c:v>
                </c:pt>
                <c:pt idx="57">
                  <c:v>0.5118594285714313</c:v>
                </c:pt>
                <c:pt idx="58">
                  <c:v>0.59101485714285984</c:v>
                </c:pt>
                <c:pt idx="59">
                  <c:v>0.67017028571428838</c:v>
                </c:pt>
                <c:pt idx="60">
                  <c:v>0.74932571428571693</c:v>
                </c:pt>
                <c:pt idx="61">
                  <c:v>0.82848114285714547</c:v>
                </c:pt>
                <c:pt idx="62">
                  <c:v>0.90763657142857401</c:v>
                </c:pt>
                <c:pt idx="63">
                  <c:v>0.98679200000000256</c:v>
                </c:pt>
                <c:pt idx="64">
                  <c:v>1.0659474285714312</c:v>
                </c:pt>
                <c:pt idx="65">
                  <c:v>1.1451028571428599</c:v>
                </c:pt>
                <c:pt idx="66">
                  <c:v>1.2242582857142885</c:v>
                </c:pt>
                <c:pt idx="67">
                  <c:v>1.3034137142857172</c:v>
                </c:pt>
                <c:pt idx="68">
                  <c:v>1.3825691428571458</c:v>
                </c:pt>
                <c:pt idx="69">
                  <c:v>1.4617245714285745</c:v>
                </c:pt>
                <c:pt idx="70">
                  <c:v>1.5408800000000031</c:v>
                </c:pt>
                <c:pt idx="71">
                  <c:v>1.6200354285714318</c:v>
                </c:pt>
                <c:pt idx="72">
                  <c:v>1.6991908571428604</c:v>
                </c:pt>
                <c:pt idx="73">
                  <c:v>1.7783462857142891</c:v>
                </c:pt>
                <c:pt idx="74">
                  <c:v>1.8575017142857178</c:v>
                </c:pt>
                <c:pt idx="75">
                  <c:v>1.9366571428571464</c:v>
                </c:pt>
                <c:pt idx="76">
                  <c:v>2.0158125714285751</c:v>
                </c:pt>
                <c:pt idx="77">
                  <c:v>2.0949680000000037</c:v>
                </c:pt>
                <c:pt idx="78">
                  <c:v>2.1741234285714324</c:v>
                </c:pt>
                <c:pt idx="79">
                  <c:v>2.253278857142861</c:v>
                </c:pt>
                <c:pt idx="80">
                  <c:v>2.3324342857142897</c:v>
                </c:pt>
                <c:pt idx="81">
                  <c:v>2.4115897142857183</c:v>
                </c:pt>
                <c:pt idx="82">
                  <c:v>2.490745142857147</c:v>
                </c:pt>
                <c:pt idx="83">
                  <c:v>2.5699005714285756</c:v>
                </c:pt>
                <c:pt idx="84">
                  <c:v>2.6490560000000043</c:v>
                </c:pt>
                <c:pt idx="85">
                  <c:v>2.728211428571433</c:v>
                </c:pt>
                <c:pt idx="86">
                  <c:v>2.8073668571428616</c:v>
                </c:pt>
                <c:pt idx="87">
                  <c:v>2.8865222857142903</c:v>
                </c:pt>
                <c:pt idx="88">
                  <c:v>2.9656777142857189</c:v>
                </c:pt>
                <c:pt idx="89">
                  <c:v>3.0448331428571476</c:v>
                </c:pt>
                <c:pt idx="90">
                  <c:v>3.1239885714285762</c:v>
                </c:pt>
                <c:pt idx="91">
                  <c:v>3.2031440000000049</c:v>
                </c:pt>
                <c:pt idx="92">
                  <c:v>3.2822994285714335</c:v>
                </c:pt>
                <c:pt idx="93">
                  <c:v>3.3614548571428622</c:v>
                </c:pt>
                <c:pt idx="94">
                  <c:v>3.4406102857142908</c:v>
                </c:pt>
                <c:pt idx="95">
                  <c:v>3.5197657142857195</c:v>
                </c:pt>
                <c:pt idx="96">
                  <c:v>3.5989211428571481</c:v>
                </c:pt>
                <c:pt idx="97">
                  <c:v>3.6780765714285768</c:v>
                </c:pt>
                <c:pt idx="98">
                  <c:v>3.7572320000000055</c:v>
                </c:pt>
                <c:pt idx="99">
                  <c:v>3.8363874285714341</c:v>
                </c:pt>
                <c:pt idx="100">
                  <c:v>3.9155428571428628</c:v>
                </c:pt>
                <c:pt idx="101">
                  <c:v>3.9946982857142914</c:v>
                </c:pt>
                <c:pt idx="102">
                  <c:v>4.0738537142857201</c:v>
                </c:pt>
                <c:pt idx="103">
                  <c:v>4.1530091428571483</c:v>
                </c:pt>
                <c:pt idx="104">
                  <c:v>4.2321645714285765</c:v>
                </c:pt>
                <c:pt idx="105">
                  <c:v>4.3113200000000047</c:v>
                </c:pt>
                <c:pt idx="106">
                  <c:v>4.3904754285714329</c:v>
                </c:pt>
                <c:pt idx="107">
                  <c:v>4.4696308571428611</c:v>
                </c:pt>
                <c:pt idx="108">
                  <c:v>4.5487862857142893</c:v>
                </c:pt>
                <c:pt idx="109">
                  <c:v>4.6279417142857175</c:v>
                </c:pt>
                <c:pt idx="110">
                  <c:v>4.7070971428571458</c:v>
                </c:pt>
                <c:pt idx="111">
                  <c:v>4.786252571428574</c:v>
                </c:pt>
                <c:pt idx="112">
                  <c:v>4.8654080000000022</c:v>
                </c:pt>
                <c:pt idx="113">
                  <c:v>4.9445634285714304</c:v>
                </c:pt>
                <c:pt idx="114">
                  <c:v>5.0237188571428586</c:v>
                </c:pt>
                <c:pt idx="115">
                  <c:v>5.1028742857142868</c:v>
                </c:pt>
                <c:pt idx="116">
                  <c:v>5.182029714285715</c:v>
                </c:pt>
                <c:pt idx="117">
                  <c:v>5.2611851428571432</c:v>
                </c:pt>
                <c:pt idx="118">
                  <c:v>5.3403405714285714</c:v>
                </c:pt>
                <c:pt idx="119">
                  <c:v>5.4194959999999996</c:v>
                </c:pt>
                <c:pt idx="120">
                  <c:v>5.4986514285714279</c:v>
                </c:pt>
                <c:pt idx="121">
                  <c:v>5.5778068571428561</c:v>
                </c:pt>
                <c:pt idx="122">
                  <c:v>5.6569622857142843</c:v>
                </c:pt>
                <c:pt idx="123">
                  <c:v>5.7361177142857125</c:v>
                </c:pt>
                <c:pt idx="124">
                  <c:v>5.8152731428571407</c:v>
                </c:pt>
                <c:pt idx="125">
                  <c:v>5.8944285714285689</c:v>
                </c:pt>
                <c:pt idx="126">
                  <c:v>5.9735839999999971</c:v>
                </c:pt>
                <c:pt idx="127">
                  <c:v>6.0527394285714253</c:v>
                </c:pt>
                <c:pt idx="128">
                  <c:v>6.1318948571428535</c:v>
                </c:pt>
                <c:pt idx="129">
                  <c:v>6.2110502857142817</c:v>
                </c:pt>
                <c:pt idx="130">
                  <c:v>6.29020571428571</c:v>
                </c:pt>
                <c:pt idx="131">
                  <c:v>6.3693611428571382</c:v>
                </c:pt>
                <c:pt idx="132">
                  <c:v>6.4485165714285664</c:v>
                </c:pt>
                <c:pt idx="133">
                  <c:v>6.5276719999999946</c:v>
                </c:pt>
                <c:pt idx="134">
                  <c:v>6.6068274285714228</c:v>
                </c:pt>
                <c:pt idx="135">
                  <c:v>6.685982857142851</c:v>
                </c:pt>
                <c:pt idx="136">
                  <c:v>6.7651382857142792</c:v>
                </c:pt>
                <c:pt idx="137">
                  <c:v>6.8442937142857074</c:v>
                </c:pt>
                <c:pt idx="138">
                  <c:v>6.9234491428571356</c:v>
                </c:pt>
                <c:pt idx="139">
                  <c:v>7.0026045714285639</c:v>
                </c:pt>
                <c:pt idx="140">
                  <c:v>7.0817599999999921</c:v>
                </c:pt>
                <c:pt idx="141">
                  <c:v>7.1609154285714203</c:v>
                </c:pt>
                <c:pt idx="142">
                  <c:v>7.2400708571428485</c:v>
                </c:pt>
                <c:pt idx="143">
                  <c:v>7.3192262857142767</c:v>
                </c:pt>
                <c:pt idx="144">
                  <c:v>7.3983817142857049</c:v>
                </c:pt>
                <c:pt idx="145">
                  <c:v>7.4775371428571331</c:v>
                </c:pt>
                <c:pt idx="146">
                  <c:v>7.5566925714285613</c:v>
                </c:pt>
                <c:pt idx="147">
                  <c:v>7.6358479999999895</c:v>
                </c:pt>
                <c:pt idx="148">
                  <c:v>7.7150034285714177</c:v>
                </c:pt>
                <c:pt idx="149">
                  <c:v>7.794158857142846</c:v>
                </c:pt>
                <c:pt idx="150">
                  <c:v>7.8733142857142742</c:v>
                </c:pt>
                <c:pt idx="151">
                  <c:v>7.9524697142857024</c:v>
                </c:pt>
                <c:pt idx="152">
                  <c:v>8.0316251428571306</c:v>
                </c:pt>
                <c:pt idx="153">
                  <c:v>8.1107805714285597</c:v>
                </c:pt>
                <c:pt idx="154">
                  <c:v>8.1899359999999888</c:v>
                </c:pt>
                <c:pt idx="155">
                  <c:v>8.2690914285714179</c:v>
                </c:pt>
                <c:pt idx="156">
                  <c:v>8.348246857142847</c:v>
                </c:pt>
                <c:pt idx="157">
                  <c:v>8.4274022857142761</c:v>
                </c:pt>
                <c:pt idx="158">
                  <c:v>8.5065577142857052</c:v>
                </c:pt>
                <c:pt idx="159">
                  <c:v>8.5857131428571343</c:v>
                </c:pt>
                <c:pt idx="160">
                  <c:v>8.6648685714285634</c:v>
                </c:pt>
                <c:pt idx="161">
                  <c:v>8.7440239999999925</c:v>
                </c:pt>
                <c:pt idx="162">
                  <c:v>8.8231794285714216</c:v>
                </c:pt>
                <c:pt idx="163">
                  <c:v>8.9023348571428507</c:v>
                </c:pt>
                <c:pt idx="164">
                  <c:v>8.9814902857142798</c:v>
                </c:pt>
                <c:pt idx="165">
                  <c:v>9.0606457142857089</c:v>
                </c:pt>
                <c:pt idx="166">
                  <c:v>9.139801142857138</c:v>
                </c:pt>
                <c:pt idx="167">
                  <c:v>9.2189565714285671</c:v>
                </c:pt>
                <c:pt idx="168">
                  <c:v>9.2981119999999962</c:v>
                </c:pt>
                <c:pt idx="169">
                  <c:v>9.3772674285714253</c:v>
                </c:pt>
                <c:pt idx="170">
                  <c:v>9.4564228571428544</c:v>
                </c:pt>
                <c:pt idx="171">
                  <c:v>9.5355782857142835</c:v>
                </c:pt>
                <c:pt idx="172">
                  <c:v>9.6147337142857126</c:v>
                </c:pt>
                <c:pt idx="173">
                  <c:v>9.6938891428571416</c:v>
                </c:pt>
                <c:pt idx="174">
                  <c:v>9.7730445714285707</c:v>
                </c:pt>
                <c:pt idx="175">
                  <c:v>9.8521999999999998</c:v>
                </c:pt>
                <c:pt idx="176">
                  <c:v>9.9313554285714289</c:v>
                </c:pt>
                <c:pt idx="177">
                  <c:v>10.010510857142858</c:v>
                </c:pt>
                <c:pt idx="178">
                  <c:v>10.089666285714287</c:v>
                </c:pt>
                <c:pt idx="179">
                  <c:v>10.168821714285716</c:v>
                </c:pt>
                <c:pt idx="180">
                  <c:v>10.247977142857145</c:v>
                </c:pt>
                <c:pt idx="181">
                  <c:v>10.327132571428574</c:v>
                </c:pt>
                <c:pt idx="182">
                  <c:v>10.406288000000004</c:v>
                </c:pt>
                <c:pt idx="183">
                  <c:v>10.485443428571433</c:v>
                </c:pt>
                <c:pt idx="184">
                  <c:v>10.564598857142862</c:v>
                </c:pt>
                <c:pt idx="185">
                  <c:v>10.643754285714291</c:v>
                </c:pt>
                <c:pt idx="186">
                  <c:v>10.72290971428572</c:v>
                </c:pt>
                <c:pt idx="187">
                  <c:v>10.802065142857149</c:v>
                </c:pt>
                <c:pt idx="188">
                  <c:v>10.881220571428578</c:v>
                </c:pt>
                <c:pt idx="189">
                  <c:v>10.960376000000007</c:v>
                </c:pt>
                <c:pt idx="190">
                  <c:v>11.039531428571436</c:v>
                </c:pt>
                <c:pt idx="191">
                  <c:v>11.118686857142865</c:v>
                </c:pt>
                <c:pt idx="192">
                  <c:v>11.197842285714295</c:v>
                </c:pt>
                <c:pt idx="193">
                  <c:v>11.276997714285724</c:v>
                </c:pt>
                <c:pt idx="194">
                  <c:v>11.356153142857153</c:v>
                </c:pt>
                <c:pt idx="195">
                  <c:v>11.435308571428582</c:v>
                </c:pt>
                <c:pt idx="196">
                  <c:v>11.514464000000011</c:v>
                </c:pt>
                <c:pt idx="197">
                  <c:v>11.59361942857144</c:v>
                </c:pt>
                <c:pt idx="198">
                  <c:v>11.672774857142869</c:v>
                </c:pt>
                <c:pt idx="199">
                  <c:v>11.751930285714298</c:v>
                </c:pt>
                <c:pt idx="200">
                  <c:v>11.831085714285727</c:v>
                </c:pt>
                <c:pt idx="201">
                  <c:v>11.910241142857156</c:v>
                </c:pt>
                <c:pt idx="202">
                  <c:v>11.989396571428586</c:v>
                </c:pt>
                <c:pt idx="203">
                  <c:v>12.068552000000015</c:v>
                </c:pt>
                <c:pt idx="204">
                  <c:v>12.147707428571444</c:v>
                </c:pt>
                <c:pt idx="205">
                  <c:v>12.226862857142873</c:v>
                </c:pt>
                <c:pt idx="206">
                  <c:v>12.306018285714302</c:v>
                </c:pt>
                <c:pt idx="207">
                  <c:v>12.385173714285731</c:v>
                </c:pt>
                <c:pt idx="208">
                  <c:v>12.46432914285716</c:v>
                </c:pt>
                <c:pt idx="209">
                  <c:v>12.543484571428589</c:v>
                </c:pt>
                <c:pt idx="210">
                  <c:v>12.622640000000018</c:v>
                </c:pt>
                <c:pt idx="211">
                  <c:v>12.701795428571447</c:v>
                </c:pt>
                <c:pt idx="212">
                  <c:v>12.780950857142876</c:v>
                </c:pt>
                <c:pt idx="213">
                  <c:v>12.860106285714306</c:v>
                </c:pt>
                <c:pt idx="214">
                  <c:v>12.939261714285735</c:v>
                </c:pt>
                <c:pt idx="215">
                  <c:v>13.018417142857164</c:v>
                </c:pt>
                <c:pt idx="216">
                  <c:v>13.097572571428593</c:v>
                </c:pt>
                <c:pt idx="217">
                  <c:v>13.176728000000022</c:v>
                </c:pt>
                <c:pt idx="218">
                  <c:v>13.255883428571451</c:v>
                </c:pt>
                <c:pt idx="219">
                  <c:v>13.33503885714288</c:v>
                </c:pt>
                <c:pt idx="220">
                  <c:v>13.414194285714309</c:v>
                </c:pt>
                <c:pt idx="221">
                  <c:v>13.493349714285738</c:v>
                </c:pt>
                <c:pt idx="222">
                  <c:v>13.572505142857167</c:v>
                </c:pt>
                <c:pt idx="223">
                  <c:v>13.651660571428597</c:v>
                </c:pt>
                <c:pt idx="224">
                  <c:v>13.730816000000026</c:v>
                </c:pt>
                <c:pt idx="225">
                  <c:v>13.809971428571455</c:v>
                </c:pt>
                <c:pt idx="226">
                  <c:v>13.889126857142884</c:v>
                </c:pt>
                <c:pt idx="227">
                  <c:v>13.968282285714313</c:v>
                </c:pt>
                <c:pt idx="228">
                  <c:v>14.047437714285742</c:v>
                </c:pt>
                <c:pt idx="229">
                  <c:v>14.126593142857171</c:v>
                </c:pt>
                <c:pt idx="230">
                  <c:v>14.2057485714286</c:v>
                </c:pt>
                <c:pt idx="231">
                  <c:v>14.284904000000029</c:v>
                </c:pt>
                <c:pt idx="232">
                  <c:v>14.364059428571458</c:v>
                </c:pt>
                <c:pt idx="233">
                  <c:v>14.443214857142888</c:v>
                </c:pt>
                <c:pt idx="234">
                  <c:v>14.522370285714317</c:v>
                </c:pt>
                <c:pt idx="235">
                  <c:v>14.601525714285746</c:v>
                </c:pt>
                <c:pt idx="236">
                  <c:v>14.680681142857175</c:v>
                </c:pt>
                <c:pt idx="237">
                  <c:v>14.759836571428604</c:v>
                </c:pt>
                <c:pt idx="238">
                  <c:v>14.838992000000033</c:v>
                </c:pt>
                <c:pt idx="239">
                  <c:v>14.918147428571462</c:v>
                </c:pt>
                <c:pt idx="240">
                  <c:v>14.997302857142891</c:v>
                </c:pt>
                <c:pt idx="241">
                  <c:v>15.07645828571432</c:v>
                </c:pt>
                <c:pt idx="242">
                  <c:v>15.155613714285749</c:v>
                </c:pt>
                <c:pt idx="243">
                  <c:v>15.234769142857179</c:v>
                </c:pt>
                <c:pt idx="244">
                  <c:v>15.313924571428608</c:v>
                </c:pt>
                <c:pt idx="245">
                  <c:v>15.393080000000037</c:v>
                </c:pt>
                <c:pt idx="246">
                  <c:v>15.472235428571466</c:v>
                </c:pt>
                <c:pt idx="247">
                  <c:v>15.551390857142895</c:v>
                </c:pt>
                <c:pt idx="248">
                  <c:v>15.630546285714324</c:v>
                </c:pt>
                <c:pt idx="249">
                  <c:v>15.709701714285753</c:v>
                </c:pt>
                <c:pt idx="250">
                  <c:v>15.788857142857182</c:v>
                </c:pt>
                <c:pt idx="251">
                  <c:v>15.868012571428611</c:v>
                </c:pt>
                <c:pt idx="252">
                  <c:v>15.94716800000004</c:v>
                </c:pt>
                <c:pt idx="253">
                  <c:v>16.02632342857147</c:v>
                </c:pt>
                <c:pt idx="254">
                  <c:v>16.105478857142899</c:v>
                </c:pt>
                <c:pt idx="255">
                  <c:v>16.184634285714328</c:v>
                </c:pt>
                <c:pt idx="256">
                  <c:v>16.263789714285757</c:v>
                </c:pt>
                <c:pt idx="257">
                  <c:v>16.342945142857186</c:v>
                </c:pt>
                <c:pt idx="258">
                  <c:v>16.422100571428615</c:v>
                </c:pt>
                <c:pt idx="259">
                  <c:v>16.501256000000044</c:v>
                </c:pt>
                <c:pt idx="260">
                  <c:v>16.580411428571473</c:v>
                </c:pt>
                <c:pt idx="261">
                  <c:v>16.659566857142902</c:v>
                </c:pt>
                <c:pt idx="262">
                  <c:v>16.738722285714331</c:v>
                </c:pt>
                <c:pt idx="263">
                  <c:v>16.817877714285761</c:v>
                </c:pt>
                <c:pt idx="264">
                  <c:v>16.89703314285719</c:v>
                </c:pt>
                <c:pt idx="265">
                  <c:v>16.976188571428619</c:v>
                </c:pt>
                <c:pt idx="266">
                  <c:v>17.055344000000048</c:v>
                </c:pt>
                <c:pt idx="267">
                  <c:v>17.134499428571477</c:v>
                </c:pt>
                <c:pt idx="268">
                  <c:v>17.213654857142906</c:v>
                </c:pt>
                <c:pt idx="269">
                  <c:v>17.292810285714335</c:v>
                </c:pt>
                <c:pt idx="270">
                  <c:v>17.371965714285764</c:v>
                </c:pt>
                <c:pt idx="271">
                  <c:v>17.451121142857193</c:v>
                </c:pt>
                <c:pt idx="272">
                  <c:v>17.530276571428622</c:v>
                </c:pt>
                <c:pt idx="273">
                  <c:v>17.609432000000051</c:v>
                </c:pt>
                <c:pt idx="274">
                  <c:v>17.688587428571481</c:v>
                </c:pt>
                <c:pt idx="275">
                  <c:v>17.76774285714291</c:v>
                </c:pt>
                <c:pt idx="276">
                  <c:v>17.846898285714339</c:v>
                </c:pt>
                <c:pt idx="277">
                  <c:v>17.926053714285768</c:v>
                </c:pt>
                <c:pt idx="278">
                  <c:v>18.005209142857197</c:v>
                </c:pt>
                <c:pt idx="279">
                  <c:v>18.084364571428626</c:v>
                </c:pt>
                <c:pt idx="280">
                  <c:v>18.163520000000055</c:v>
                </c:pt>
                <c:pt idx="281">
                  <c:v>18.242675428571484</c:v>
                </c:pt>
                <c:pt idx="282">
                  <c:v>18.321830857142913</c:v>
                </c:pt>
                <c:pt idx="283">
                  <c:v>18.400986285714342</c:v>
                </c:pt>
                <c:pt idx="284">
                  <c:v>18.480141714285772</c:v>
                </c:pt>
                <c:pt idx="285">
                  <c:v>18.559297142857201</c:v>
                </c:pt>
                <c:pt idx="286">
                  <c:v>18.63845257142863</c:v>
                </c:pt>
                <c:pt idx="287">
                  <c:v>18.717608000000059</c:v>
                </c:pt>
                <c:pt idx="288">
                  <c:v>18.796763428571488</c:v>
                </c:pt>
                <c:pt idx="289">
                  <c:v>18.875918857142917</c:v>
                </c:pt>
                <c:pt idx="290">
                  <c:v>18.955074285714346</c:v>
                </c:pt>
                <c:pt idx="291">
                  <c:v>19.034229714285775</c:v>
                </c:pt>
                <c:pt idx="292">
                  <c:v>19.113385142857204</c:v>
                </c:pt>
                <c:pt idx="293">
                  <c:v>19.192540571428633</c:v>
                </c:pt>
                <c:pt idx="294">
                  <c:v>19.271696000000063</c:v>
                </c:pt>
                <c:pt idx="295">
                  <c:v>19.350851428571492</c:v>
                </c:pt>
                <c:pt idx="296">
                  <c:v>19.430006857142921</c:v>
                </c:pt>
                <c:pt idx="297">
                  <c:v>19.50916228571435</c:v>
                </c:pt>
                <c:pt idx="298">
                  <c:v>19.588317714285779</c:v>
                </c:pt>
                <c:pt idx="299">
                  <c:v>19.667473142857208</c:v>
                </c:pt>
                <c:pt idx="300">
                  <c:v>19.746628571428637</c:v>
                </c:pt>
                <c:pt idx="301">
                  <c:v>19.825784000000066</c:v>
                </c:pt>
                <c:pt idx="302">
                  <c:v>19.904939428571495</c:v>
                </c:pt>
                <c:pt idx="303">
                  <c:v>19.984094857142924</c:v>
                </c:pt>
                <c:pt idx="304">
                  <c:v>20.063250285714354</c:v>
                </c:pt>
                <c:pt idx="305">
                  <c:v>20.142405714285783</c:v>
                </c:pt>
                <c:pt idx="306">
                  <c:v>20.221561142857212</c:v>
                </c:pt>
                <c:pt idx="307">
                  <c:v>20.300716571428641</c:v>
                </c:pt>
                <c:pt idx="308">
                  <c:v>20.37987200000007</c:v>
                </c:pt>
                <c:pt idx="309">
                  <c:v>20.459027428571499</c:v>
                </c:pt>
                <c:pt idx="310">
                  <c:v>20.538182857142928</c:v>
                </c:pt>
                <c:pt idx="311">
                  <c:v>20.617338285714357</c:v>
                </c:pt>
                <c:pt idx="312">
                  <c:v>20.696493714285786</c:v>
                </c:pt>
                <c:pt idx="313">
                  <c:v>20.775649142857215</c:v>
                </c:pt>
                <c:pt idx="314">
                  <c:v>20.854804571428645</c:v>
                </c:pt>
                <c:pt idx="315">
                  <c:v>20.933960000000074</c:v>
                </c:pt>
                <c:pt idx="316">
                  <c:v>21.013115428571503</c:v>
                </c:pt>
                <c:pt idx="317">
                  <c:v>21.092270857142932</c:v>
                </c:pt>
                <c:pt idx="318">
                  <c:v>21.171426285714361</c:v>
                </c:pt>
                <c:pt idx="319">
                  <c:v>21.25058171428579</c:v>
                </c:pt>
                <c:pt idx="320">
                  <c:v>21.329737142857219</c:v>
                </c:pt>
                <c:pt idx="321">
                  <c:v>21.408892571428648</c:v>
                </c:pt>
                <c:pt idx="322">
                  <c:v>21.488048000000077</c:v>
                </c:pt>
                <c:pt idx="323">
                  <c:v>21.567203428571506</c:v>
                </c:pt>
                <c:pt idx="324">
                  <c:v>21.646358857142936</c:v>
                </c:pt>
                <c:pt idx="325">
                  <c:v>21.725514285714365</c:v>
                </c:pt>
                <c:pt idx="326">
                  <c:v>21.804669714285794</c:v>
                </c:pt>
                <c:pt idx="327">
                  <c:v>21.883825142857223</c:v>
                </c:pt>
                <c:pt idx="328">
                  <c:v>21.962980571428652</c:v>
                </c:pt>
                <c:pt idx="329">
                  <c:v>22.042136000000081</c:v>
                </c:pt>
                <c:pt idx="330">
                  <c:v>22.12129142857151</c:v>
                </c:pt>
                <c:pt idx="331">
                  <c:v>22.200446857142939</c:v>
                </c:pt>
                <c:pt idx="332">
                  <c:v>22.279602285714368</c:v>
                </c:pt>
                <c:pt idx="333">
                  <c:v>22.358757714285797</c:v>
                </c:pt>
                <c:pt idx="334">
                  <c:v>22.437913142857226</c:v>
                </c:pt>
                <c:pt idx="335">
                  <c:v>22.517068571428656</c:v>
                </c:pt>
                <c:pt idx="336">
                  <c:v>22.596224000000085</c:v>
                </c:pt>
                <c:pt idx="337">
                  <c:v>22.675379428571514</c:v>
                </c:pt>
                <c:pt idx="338">
                  <c:v>22.754534857142943</c:v>
                </c:pt>
                <c:pt idx="339">
                  <c:v>22.833690285714372</c:v>
                </c:pt>
                <c:pt idx="340">
                  <c:v>22.912845714285801</c:v>
                </c:pt>
                <c:pt idx="341">
                  <c:v>22.99200114285723</c:v>
                </c:pt>
                <c:pt idx="342">
                  <c:v>23.071156571428659</c:v>
                </c:pt>
                <c:pt idx="343">
                  <c:v>23.150312000000088</c:v>
                </c:pt>
                <c:pt idx="344">
                  <c:v>23.229467428571517</c:v>
                </c:pt>
                <c:pt idx="345">
                  <c:v>23.308622857142947</c:v>
                </c:pt>
                <c:pt idx="346">
                  <c:v>23.387778285714376</c:v>
                </c:pt>
                <c:pt idx="347">
                  <c:v>23.466933714285805</c:v>
                </c:pt>
                <c:pt idx="348">
                  <c:v>23.546089142857234</c:v>
                </c:pt>
                <c:pt idx="349">
                  <c:v>23.625244571428663</c:v>
                </c:pt>
                <c:pt idx="350">
                  <c:v>23.704400000000092</c:v>
                </c:pt>
                <c:pt idx="351">
                  <c:v>23.783555428571521</c:v>
                </c:pt>
                <c:pt idx="352">
                  <c:v>23.86271085714295</c:v>
                </c:pt>
                <c:pt idx="353">
                  <c:v>23.941866285714379</c:v>
                </c:pt>
                <c:pt idx="354">
                  <c:v>24.021021714285808</c:v>
                </c:pt>
                <c:pt idx="355">
                  <c:v>24.100177142857238</c:v>
                </c:pt>
                <c:pt idx="356">
                  <c:v>24.179332571428667</c:v>
                </c:pt>
                <c:pt idx="357">
                  <c:v>24.258488000000096</c:v>
                </c:pt>
                <c:pt idx="358">
                  <c:v>24.337643428571525</c:v>
                </c:pt>
                <c:pt idx="359">
                  <c:v>24.416798857142954</c:v>
                </c:pt>
                <c:pt idx="360">
                  <c:v>24.495954285714383</c:v>
                </c:pt>
                <c:pt idx="361">
                  <c:v>24.575109714285812</c:v>
                </c:pt>
                <c:pt idx="362">
                  <c:v>24.654265142857241</c:v>
                </c:pt>
                <c:pt idx="363">
                  <c:v>24.73342057142867</c:v>
                </c:pt>
                <c:pt idx="364">
                  <c:v>24.812576000000099</c:v>
                </c:pt>
                <c:pt idx="365">
                  <c:v>24.891731428571529</c:v>
                </c:pt>
                <c:pt idx="366">
                  <c:v>24.970886857142958</c:v>
                </c:pt>
                <c:pt idx="367">
                  <c:v>25.050042285714387</c:v>
                </c:pt>
                <c:pt idx="368">
                  <c:v>25.129197714285816</c:v>
                </c:pt>
                <c:pt idx="369">
                  <c:v>25.208353142857245</c:v>
                </c:pt>
                <c:pt idx="370">
                  <c:v>25.287508571428674</c:v>
                </c:pt>
                <c:pt idx="371">
                  <c:v>25.366664000000103</c:v>
                </c:pt>
                <c:pt idx="372">
                  <c:v>25.445819428571532</c:v>
                </c:pt>
                <c:pt idx="373">
                  <c:v>25.524974857142961</c:v>
                </c:pt>
                <c:pt idx="374">
                  <c:v>25.60413028571439</c:v>
                </c:pt>
                <c:pt idx="375">
                  <c:v>25.68328571428582</c:v>
                </c:pt>
                <c:pt idx="376">
                  <c:v>25.762441142857249</c:v>
                </c:pt>
                <c:pt idx="377">
                  <c:v>25.841596571428678</c:v>
                </c:pt>
                <c:pt idx="378">
                  <c:v>25.920752000000107</c:v>
                </c:pt>
                <c:pt idx="379">
                  <c:v>25.999907428571536</c:v>
                </c:pt>
                <c:pt idx="380">
                  <c:v>26.079062857142965</c:v>
                </c:pt>
                <c:pt idx="381">
                  <c:v>26.158218285714394</c:v>
                </c:pt>
                <c:pt idx="382">
                  <c:v>26.237373714285823</c:v>
                </c:pt>
                <c:pt idx="383">
                  <c:v>26.316529142857252</c:v>
                </c:pt>
                <c:pt idx="384">
                  <c:v>26.395684571428681</c:v>
                </c:pt>
                <c:pt idx="385">
                  <c:v>26.474840000000111</c:v>
                </c:pt>
                <c:pt idx="386">
                  <c:v>26.55399542857154</c:v>
                </c:pt>
                <c:pt idx="387">
                  <c:v>26.633150857142969</c:v>
                </c:pt>
                <c:pt idx="388">
                  <c:v>26.712306285714398</c:v>
                </c:pt>
                <c:pt idx="389">
                  <c:v>26.791461714285827</c:v>
                </c:pt>
                <c:pt idx="390">
                  <c:v>26.870617142857256</c:v>
                </c:pt>
                <c:pt idx="391">
                  <c:v>26.949772571428685</c:v>
                </c:pt>
                <c:pt idx="392">
                  <c:v>27.028928000000114</c:v>
                </c:pt>
                <c:pt idx="393">
                  <c:v>27.108083428571543</c:v>
                </c:pt>
                <c:pt idx="394">
                  <c:v>27.187238857142972</c:v>
                </c:pt>
                <c:pt idx="395">
                  <c:v>27.266394285714401</c:v>
                </c:pt>
                <c:pt idx="396">
                  <c:v>27.345549714285831</c:v>
                </c:pt>
                <c:pt idx="397">
                  <c:v>27.42470514285726</c:v>
                </c:pt>
                <c:pt idx="398">
                  <c:v>27.503860571428689</c:v>
                </c:pt>
                <c:pt idx="399">
                  <c:v>27.583016000000118</c:v>
                </c:pt>
                <c:pt idx="400">
                  <c:v>27.662171428571547</c:v>
                </c:pt>
                <c:pt idx="401">
                  <c:v>27.741326857142976</c:v>
                </c:pt>
                <c:pt idx="402">
                  <c:v>27.820482285714405</c:v>
                </c:pt>
                <c:pt idx="403">
                  <c:v>27.899637714285834</c:v>
                </c:pt>
                <c:pt idx="404">
                  <c:v>27.978793142857263</c:v>
                </c:pt>
                <c:pt idx="405">
                  <c:v>28.057948571428692</c:v>
                </c:pt>
                <c:pt idx="406">
                  <c:v>28.137104000000122</c:v>
                </c:pt>
                <c:pt idx="407">
                  <c:v>28.216259428571551</c:v>
                </c:pt>
                <c:pt idx="408">
                  <c:v>28.29541485714298</c:v>
                </c:pt>
                <c:pt idx="409">
                  <c:v>28.374570285714409</c:v>
                </c:pt>
                <c:pt idx="410">
                  <c:v>28.453725714285838</c:v>
                </c:pt>
                <c:pt idx="411">
                  <c:v>28.532881142857267</c:v>
                </c:pt>
                <c:pt idx="412">
                  <c:v>28.612036571428696</c:v>
                </c:pt>
                <c:pt idx="413">
                  <c:v>28.691192000000125</c:v>
                </c:pt>
                <c:pt idx="414">
                  <c:v>28.770347428571554</c:v>
                </c:pt>
                <c:pt idx="415">
                  <c:v>28.849502857142983</c:v>
                </c:pt>
                <c:pt idx="416">
                  <c:v>28.928658285714413</c:v>
                </c:pt>
                <c:pt idx="417">
                  <c:v>29.007813714285842</c:v>
                </c:pt>
                <c:pt idx="418">
                  <c:v>29.086969142857271</c:v>
                </c:pt>
                <c:pt idx="419">
                  <c:v>29.1661245714287</c:v>
                </c:pt>
                <c:pt idx="420">
                  <c:v>29.245280000000129</c:v>
                </c:pt>
                <c:pt idx="421">
                  <c:v>29.324435428571558</c:v>
                </c:pt>
                <c:pt idx="422">
                  <c:v>29.403590857142987</c:v>
                </c:pt>
                <c:pt idx="423">
                  <c:v>29.482746285714416</c:v>
                </c:pt>
                <c:pt idx="424">
                  <c:v>29.561901714285845</c:v>
                </c:pt>
                <c:pt idx="425">
                  <c:v>29.641057142857274</c:v>
                </c:pt>
                <c:pt idx="426">
                  <c:v>29.720212571428704</c:v>
                </c:pt>
                <c:pt idx="427">
                  <c:v>29.799368000000133</c:v>
                </c:pt>
                <c:pt idx="428">
                  <c:v>29.878523428571562</c:v>
                </c:pt>
                <c:pt idx="429">
                  <c:v>29.957678857142991</c:v>
                </c:pt>
                <c:pt idx="430">
                  <c:v>30.03683428571442</c:v>
                </c:pt>
                <c:pt idx="431">
                  <c:v>30.115989714285849</c:v>
                </c:pt>
                <c:pt idx="432">
                  <c:v>30.195145142857278</c:v>
                </c:pt>
                <c:pt idx="433">
                  <c:v>30.274300571428707</c:v>
                </c:pt>
                <c:pt idx="434">
                  <c:v>30.353456000000136</c:v>
                </c:pt>
                <c:pt idx="435">
                  <c:v>30.432611428571565</c:v>
                </c:pt>
                <c:pt idx="436">
                  <c:v>30.511766857142995</c:v>
                </c:pt>
                <c:pt idx="437">
                  <c:v>30.590922285714424</c:v>
                </c:pt>
                <c:pt idx="438">
                  <c:v>30.670077714285853</c:v>
                </c:pt>
                <c:pt idx="439">
                  <c:v>30.749233142857282</c:v>
                </c:pt>
                <c:pt idx="440">
                  <c:v>30.828388571428711</c:v>
                </c:pt>
                <c:pt idx="441">
                  <c:v>30.90754400000014</c:v>
                </c:pt>
                <c:pt idx="442">
                  <c:v>30.986699428571569</c:v>
                </c:pt>
                <c:pt idx="443">
                  <c:v>31.065854857142998</c:v>
                </c:pt>
                <c:pt idx="444">
                  <c:v>31.145010285714427</c:v>
                </c:pt>
                <c:pt idx="445">
                  <c:v>31.224165714285856</c:v>
                </c:pt>
                <c:pt idx="446">
                  <c:v>31.303321142857286</c:v>
                </c:pt>
                <c:pt idx="447">
                  <c:v>31.382476571428715</c:v>
                </c:pt>
                <c:pt idx="448">
                  <c:v>31.461632000000144</c:v>
                </c:pt>
                <c:pt idx="449">
                  <c:v>31.540787428571573</c:v>
                </c:pt>
                <c:pt idx="450">
                  <c:v>31.619942857143002</c:v>
                </c:pt>
              </c:numCache>
            </c:numRef>
          </c:xVal>
          <c:yVal>
            <c:numRef>
              <c:f>trial2_np!$N$5:$N$455</c:f>
              <c:numCache>
                <c:formatCode>0.00E+00</c:formatCode>
                <c:ptCount val="451"/>
                <c:pt idx="0">
                  <c:v>0</c:v>
                </c:pt>
                <c:pt idx="1">
                  <c:v>0</c:v>
                </c:pt>
                <c:pt idx="2">
                  <c:v>0</c:v>
                </c:pt>
                <c:pt idx="3">
                  <c:v>0</c:v>
                </c:pt>
                <c:pt idx="4">
                  <c:v>0</c:v>
                </c:pt>
                <c:pt idx="5">
                  <c:v>-2.2182227979274611E-143</c:v>
                </c:pt>
                <c:pt idx="6">
                  <c:v>-1.8626917098445596E-143</c:v>
                </c:pt>
                <c:pt idx="7">
                  <c:v>8.489896373056996E-141</c:v>
                </c:pt>
                <c:pt idx="8">
                  <c:v>2.2119404145077719E-139</c:v>
                </c:pt>
                <c:pt idx="9">
                  <c:v>2.7192746113989637E-138</c:v>
                </c:pt>
                <c:pt idx="10">
                  <c:v>-1.3142642487046634E-137</c:v>
                </c:pt>
                <c:pt idx="11">
                  <c:v>-1.4640932642487047E-135</c:v>
                </c:pt>
                <c:pt idx="12">
                  <c:v>-3.2312953367875646E-134</c:v>
                </c:pt>
                <c:pt idx="13">
                  <c:v>-3.1940414507772023E-133</c:v>
                </c:pt>
                <c:pt idx="14">
                  <c:v>4.3460621761658029E-132</c:v>
                </c:pt>
                <c:pt idx="15">
                  <c:v>2.41059585492228E-130</c:v>
                </c:pt>
                <c:pt idx="16">
                  <c:v>4.5815284974093261E-129</c:v>
                </c:pt>
                <c:pt idx="17">
                  <c:v>3.2931088082901555E-128</c:v>
                </c:pt>
                <c:pt idx="18">
                  <c:v>-9.913704663212435E-127</c:v>
                </c:pt>
                <c:pt idx="19">
                  <c:v>-3.8256994818652849E-125</c:v>
                </c:pt>
                <c:pt idx="20">
                  <c:v>-6.2823834196891185E-124</c:v>
                </c:pt>
                <c:pt idx="21">
                  <c:v>-2.4689015544041449E-123</c:v>
                </c:pt>
                <c:pt idx="22">
                  <c:v>1.9479274611398962E-121</c:v>
                </c:pt>
                <c:pt idx="23">
                  <c:v>5.8821502590673572E-120</c:v>
                </c:pt>
                <c:pt idx="24">
                  <c:v>8.2715025906735751E-119</c:v>
                </c:pt>
                <c:pt idx="25">
                  <c:v>-2.9049222797927461E-119</c:v>
                </c:pt>
                <c:pt idx="26">
                  <c:v>-3.5148704663212434E-116</c:v>
                </c:pt>
                <c:pt idx="27">
                  <c:v>-8.7836269430051816E-115</c:v>
                </c:pt>
                <c:pt idx="28">
                  <c:v>-1.0312150259067358E-113</c:v>
                </c:pt>
                <c:pt idx="29">
                  <c:v>6.7362694300518138E-113</c:v>
                </c:pt>
                <c:pt idx="30">
                  <c:v>5.9870725388601037E-111</c:v>
                </c:pt>
                <c:pt idx="31">
                  <c:v>1.2743730569948185E-109</c:v>
                </c:pt>
                <c:pt idx="32">
                  <c:v>1.1829430051813471E-108</c:v>
                </c:pt>
                <c:pt idx="33">
                  <c:v>-1.9507046632124352E-107</c:v>
                </c:pt>
                <c:pt idx="34">
                  <c:v>-9.7661917098445591E-106</c:v>
                </c:pt>
                <c:pt idx="35">
                  <c:v>-1.7934559585492228E-104</c:v>
                </c:pt>
                <c:pt idx="36">
                  <c:v>-1.16260103626943E-103</c:v>
                </c:pt>
                <c:pt idx="37">
                  <c:v>4.2536010362694301E-102</c:v>
                </c:pt>
                <c:pt idx="38">
                  <c:v>1.5378471502590673E-100</c:v>
                </c:pt>
                <c:pt idx="39">
                  <c:v>2.4378082901554409E-99</c:v>
                </c:pt>
                <c:pt idx="40">
                  <c:v>7.3998963730569947E-99</c:v>
                </c:pt>
                <c:pt idx="41">
                  <c:v>-8.1609585492227977E-97</c:v>
                </c:pt>
                <c:pt idx="42">
                  <c:v>-2.3479248704663214E-95</c:v>
                </c:pt>
                <c:pt idx="43">
                  <c:v>-3.1737046632124353E-94</c:v>
                </c:pt>
                <c:pt idx="44">
                  <c:v>5.059844559585492E-94</c:v>
                </c:pt>
                <c:pt idx="45">
                  <c:v>1.4500621761658031E-91</c:v>
                </c:pt>
                <c:pt idx="46">
                  <c:v>3.4824352331606218E-90</c:v>
                </c:pt>
                <c:pt idx="47">
                  <c:v>3.8931088082901557E-89</c:v>
                </c:pt>
                <c:pt idx="48">
                  <c:v>-3.2809844559585497E-88</c:v>
                </c:pt>
                <c:pt idx="49">
                  <c:v>-2.4424507772020726E-86</c:v>
                </c:pt>
                <c:pt idx="50">
                  <c:v>-5.0174611398963729E-85</c:v>
                </c:pt>
                <c:pt idx="51">
                  <c:v>-4.3460103626943008E-84</c:v>
                </c:pt>
                <c:pt idx="52">
                  <c:v>8.6332124352331612E-83</c:v>
                </c:pt>
                <c:pt idx="53">
                  <c:v>3.9489119170984454E-81</c:v>
                </c:pt>
                <c:pt idx="54">
                  <c:v>7.0070984455958552E-80</c:v>
                </c:pt>
                <c:pt idx="55">
                  <c:v>4.0234974093264244E-79</c:v>
                </c:pt>
                <c:pt idx="56">
                  <c:v>-1.8126943005181349E-77</c:v>
                </c:pt>
                <c:pt idx="57">
                  <c:v>-6.1712435233160629E-76</c:v>
                </c:pt>
                <c:pt idx="58">
                  <c:v>-9.4372279792746118E-75</c:v>
                </c:pt>
                <c:pt idx="59">
                  <c:v>-1.9604922279792746E-74</c:v>
                </c:pt>
                <c:pt idx="60">
                  <c:v>3.4048445595854925E-72</c:v>
                </c:pt>
                <c:pt idx="61">
                  <c:v>9.3569689119170984E-71</c:v>
                </c:pt>
                <c:pt idx="62">
                  <c:v>1.2137772020725389E-69</c:v>
                </c:pt>
                <c:pt idx="63">
                  <c:v>-3.5882124352331607E-69</c:v>
                </c:pt>
                <c:pt idx="64">
                  <c:v>-5.9647150259067365E-67</c:v>
                </c:pt>
                <c:pt idx="65">
                  <c:v>-1.3784663212435232E-65</c:v>
                </c:pt>
                <c:pt idx="66">
                  <c:v>-1.4623445595854922E-64</c:v>
                </c:pt>
                <c:pt idx="67">
                  <c:v>1.5441658031088083E-63</c:v>
                </c:pt>
                <c:pt idx="68">
                  <c:v>9.9416062176165803E-62</c:v>
                </c:pt>
                <c:pt idx="69">
                  <c:v>1.9720803108808289E-60</c:v>
                </c:pt>
                <c:pt idx="70">
                  <c:v>1.5814093264248704E-59</c:v>
                </c:pt>
                <c:pt idx="71">
                  <c:v>-3.7771502590673578E-58</c:v>
                </c:pt>
                <c:pt idx="72">
                  <c:v>-1.5937357512953369E-56</c:v>
                </c:pt>
                <c:pt idx="73">
                  <c:v>-2.7322279792746113E-55</c:v>
                </c:pt>
                <c:pt idx="74">
                  <c:v>-1.355518134715026E-54</c:v>
                </c:pt>
                <c:pt idx="75">
                  <c:v>7.6789378238341971E-53</c:v>
                </c:pt>
                <c:pt idx="76">
                  <c:v>2.4723316062176164E-51</c:v>
                </c:pt>
                <c:pt idx="77">
                  <c:v>3.6440932642487044E-50</c:v>
                </c:pt>
                <c:pt idx="78">
                  <c:v>3.8105699481865286E-50</c:v>
                </c:pt>
                <c:pt idx="79">
                  <c:v>-1.415158031088083E-47</c:v>
                </c:pt>
                <c:pt idx="80">
                  <c:v>-3.7230051813471505E-46</c:v>
                </c:pt>
                <c:pt idx="81">
                  <c:v>-4.6256217616580306E-45</c:v>
                </c:pt>
                <c:pt idx="82">
                  <c:v>2.0605492227979275E-44</c:v>
                </c:pt>
                <c:pt idx="83">
                  <c:v>2.4468419689119168E-42</c:v>
                </c:pt>
                <c:pt idx="84">
                  <c:v>5.4475647668393777E-41</c:v>
                </c:pt>
                <c:pt idx="85">
                  <c:v>5.4613989637305701E-40</c:v>
                </c:pt>
                <c:pt idx="86">
                  <c:v>-7.0896113989637298E-39</c:v>
                </c:pt>
                <c:pt idx="87">
                  <c:v>-4.0378756476683937E-37</c:v>
                </c:pt>
                <c:pt idx="88">
                  <c:v>-7.7373834196891195E-36</c:v>
                </c:pt>
                <c:pt idx="89">
                  <c:v>-5.6875647668393781E-35</c:v>
                </c:pt>
                <c:pt idx="90">
                  <c:v>1.6367746113989635E-33</c:v>
                </c:pt>
                <c:pt idx="91">
                  <c:v>6.4204404145077719E-32</c:v>
                </c:pt>
                <c:pt idx="92">
                  <c:v>1.0631321243523317E-30</c:v>
                </c:pt>
                <c:pt idx="93">
                  <c:v>4.3950000000000002E-30</c:v>
                </c:pt>
                <c:pt idx="94">
                  <c:v>-3.2358031088082901E-28</c:v>
                </c:pt>
                <c:pt idx="95">
                  <c:v>-9.8883678756476688E-27</c:v>
                </c:pt>
                <c:pt idx="96">
                  <c:v>-1.4033290155440415E-25</c:v>
                </c:pt>
                <c:pt idx="97">
                  <c:v>1.004860103626943E-26</c:v>
                </c:pt>
                <c:pt idx="98">
                  <c:v>5.8613471502590668E-23</c:v>
                </c:pt>
                <c:pt idx="99">
                  <c:v>1.4789740932642487E-21</c:v>
                </c:pt>
                <c:pt idx="100">
                  <c:v>1.7558860103626942E-20</c:v>
                </c:pt>
                <c:pt idx="101">
                  <c:v>-1.0732150259067358E-19</c:v>
                </c:pt>
                <c:pt idx="102">
                  <c:v>-1.0011683937823834E-17</c:v>
                </c:pt>
                <c:pt idx="103">
                  <c:v>-2.1492927461139896E-16</c:v>
                </c:pt>
                <c:pt idx="104">
                  <c:v>-2.0261839378238343E-15</c:v>
                </c:pt>
                <c:pt idx="105">
                  <c:v>3.1943264248704664E-14</c:v>
                </c:pt>
                <c:pt idx="106">
                  <c:v>1.6366683937823834E-12</c:v>
                </c:pt>
                <c:pt idx="107">
                  <c:v>3.0301813471502592E-11</c:v>
                </c:pt>
                <c:pt idx="108">
                  <c:v>2.0159974093264248E-10</c:v>
                </c:pt>
                <c:pt idx="109">
                  <c:v>-7.0351813471502599E-9</c:v>
                </c:pt>
                <c:pt idx="110">
                  <c:v>-2.4355518134715024E-7</c:v>
                </c:pt>
                <c:pt idx="111">
                  <c:v>7.5552331606217621E-6</c:v>
                </c:pt>
                <c:pt idx="112">
                  <c:v>1.2732487046632125E-5</c:v>
                </c:pt>
                <c:pt idx="113">
                  <c:v>5.9722279792746108E-6</c:v>
                </c:pt>
                <c:pt idx="114">
                  <c:v>-1.9450673575129533E-5</c:v>
                </c:pt>
                <c:pt idx="115">
                  <c:v>-2.7810103626943004E-5</c:v>
                </c:pt>
                <c:pt idx="116">
                  <c:v>8.5549222797927467E-6</c:v>
                </c:pt>
                <c:pt idx="117">
                  <c:v>3.1108549222797925E-5</c:v>
                </c:pt>
                <c:pt idx="118">
                  <c:v>-1.862779792746114E-6</c:v>
                </c:pt>
                <c:pt idx="119">
                  <c:v>-2.6153108808290152E-5</c:v>
                </c:pt>
                <c:pt idx="120">
                  <c:v>-1.8158341968911917E-6</c:v>
                </c:pt>
                <c:pt idx="121">
                  <c:v>1.3359948186528497E-5</c:v>
                </c:pt>
                <c:pt idx="122">
                  <c:v>-1.0964041450777202E-5</c:v>
                </c:pt>
                <c:pt idx="123">
                  <c:v>-1.7762227979274612E-5</c:v>
                </c:pt>
                <c:pt idx="124">
                  <c:v>2.1688341968911914E-5</c:v>
                </c:pt>
                <c:pt idx="125">
                  <c:v>3.7188860103626942E-5</c:v>
                </c:pt>
                <c:pt idx="126">
                  <c:v>-2.0713730569948185E-5</c:v>
                </c:pt>
                <c:pt idx="127">
                  <c:v>-6.7275388601036273E-5</c:v>
                </c:pt>
                <c:pt idx="128">
                  <c:v>-6.8388082901554406E-6</c:v>
                </c:pt>
                <c:pt idx="129">
                  <c:v>8.1213212435233165E-5</c:v>
                </c:pt>
                <c:pt idx="130">
                  <c:v>4.6139378238341973E-5</c:v>
                </c:pt>
                <c:pt idx="131">
                  <c:v>-6.735077720207254E-5</c:v>
                </c:pt>
                <c:pt idx="132">
                  <c:v>-7.6967098445595856E-5</c:v>
                </c:pt>
                <c:pt idx="133">
                  <c:v>2.6568134715025909E-5</c:v>
                </c:pt>
                <c:pt idx="134">
                  <c:v>6.4304145077720209E-5</c:v>
                </c:pt>
                <c:pt idx="135">
                  <c:v>6.9926683937823837E-5</c:v>
                </c:pt>
                <c:pt idx="136">
                  <c:v>-2.6559067357512953E-5</c:v>
                </c:pt>
                <c:pt idx="137">
                  <c:v>-1.0144844559585493E-4</c:v>
                </c:pt>
                <c:pt idx="138">
                  <c:v>-9.4366580310880835E-6</c:v>
                </c:pt>
                <c:pt idx="139">
                  <c:v>1.2411424870466321E-4</c:v>
                </c:pt>
                <c:pt idx="140">
                  <c:v>5.4833937823834204E-5</c:v>
                </c:pt>
                <c:pt idx="141">
                  <c:v>-1.2436658031088083E-4</c:v>
                </c:pt>
                <c:pt idx="142">
                  <c:v>-1.3361295336787563E-4</c:v>
                </c:pt>
                <c:pt idx="143">
                  <c:v>4.0678497409326428E-5</c:v>
                </c:pt>
                <c:pt idx="144">
                  <c:v>1.8637331606217617E-4</c:v>
                </c:pt>
                <c:pt idx="145">
                  <c:v>1.2413316062176164E-4</c:v>
                </c:pt>
                <c:pt idx="146">
                  <c:v>-1.1570751295336787E-4</c:v>
                </c:pt>
                <c:pt idx="147">
                  <c:v>-2.4509559585492228E-4</c:v>
                </c:pt>
                <c:pt idx="148">
                  <c:v>-7.6352072538860095E-5</c:v>
                </c:pt>
                <c:pt idx="149">
                  <c:v>1.7478782383419691E-4</c:v>
                </c:pt>
                <c:pt idx="150">
                  <c:v>2.2806813471502589E-4</c:v>
                </c:pt>
                <c:pt idx="151">
                  <c:v>7.4429274611398971E-5</c:v>
                </c:pt>
                <c:pt idx="152">
                  <c:v>-1.5093031088082902E-4</c:v>
                </c:pt>
                <c:pt idx="153">
                  <c:v>-2.66660621761658E-4</c:v>
                </c:pt>
                <c:pt idx="154">
                  <c:v>-1.1498678756476683E-4</c:v>
                </c:pt>
                <c:pt idx="155">
                  <c:v>1.9393082901554405E-4</c:v>
                </c:pt>
                <c:pt idx="156">
                  <c:v>3.3522538860103631E-4</c:v>
                </c:pt>
                <c:pt idx="157">
                  <c:v>1.4281968911917099E-4</c:v>
                </c:pt>
                <c:pt idx="158">
                  <c:v>-2.319779792746114E-4</c:v>
                </c:pt>
                <c:pt idx="159">
                  <c:v>-4.0097927461139898E-4</c:v>
                </c:pt>
                <c:pt idx="160">
                  <c:v>-9.3619948186528492E-5</c:v>
                </c:pt>
                <c:pt idx="161">
                  <c:v>3.7276943005181345E-4</c:v>
                </c:pt>
                <c:pt idx="162">
                  <c:v>4.0641709844559581E-4</c:v>
                </c:pt>
                <c:pt idx="163">
                  <c:v>-1.2111139896373057E-4</c:v>
                </c:pt>
                <c:pt idx="164">
                  <c:v>-2.2152797927461141E-3</c:v>
                </c:pt>
                <c:pt idx="165">
                  <c:v>-8.6949481865284985E-3</c:v>
                </c:pt>
                <c:pt idx="166">
                  <c:v>-2.3995854922279789E-3</c:v>
                </c:pt>
                <c:pt idx="167">
                  <c:v>6.6359585492227983E-3</c:v>
                </c:pt>
                <c:pt idx="168">
                  <c:v>5.5247927461139889E-3</c:v>
                </c:pt>
                <c:pt idx="169">
                  <c:v>-1.7872227979274613E-3</c:v>
                </c:pt>
                <c:pt idx="170">
                  <c:v>-3.4382383419689117E-3</c:v>
                </c:pt>
                <c:pt idx="171">
                  <c:v>2.7151554404145078E-4</c:v>
                </c:pt>
                <c:pt idx="172">
                  <c:v>1.2387616580310881E-3</c:v>
                </c:pt>
                <c:pt idx="173">
                  <c:v>6.0282124352331604E-5</c:v>
                </c:pt>
                <c:pt idx="174">
                  <c:v>2.1795647668393782E-3</c:v>
                </c:pt>
                <c:pt idx="175">
                  <c:v>4.3936010362694298E-3</c:v>
                </c:pt>
                <c:pt idx="176">
                  <c:v>3.9430310880829016E-4</c:v>
                </c:pt>
                <c:pt idx="177">
                  <c:v>-5.1633678756476684E-3</c:v>
                </c:pt>
                <c:pt idx="178">
                  <c:v>-2.3997227979274611E-3</c:v>
                </c:pt>
                <c:pt idx="179">
                  <c:v>6.0332901554404151E-3</c:v>
                </c:pt>
                <c:pt idx="180">
                  <c:v>7.0529015544041453E-3</c:v>
                </c:pt>
                <c:pt idx="181">
                  <c:v>-1.5310414507772022E-3</c:v>
                </c:pt>
                <c:pt idx="182">
                  <c:v>-6.5995077720207261E-3</c:v>
                </c:pt>
                <c:pt idx="183">
                  <c:v>-1.0003704663212435E-3</c:v>
                </c:pt>
                <c:pt idx="184">
                  <c:v>5.7133160621761657E-3</c:v>
                </c:pt>
                <c:pt idx="185">
                  <c:v>3.9078756476683936E-3</c:v>
                </c:pt>
                <c:pt idx="186">
                  <c:v>-2.0092694300518133E-3</c:v>
                </c:pt>
                <c:pt idx="187">
                  <c:v>-3.1326424870466323E-3</c:v>
                </c:pt>
                <c:pt idx="188">
                  <c:v>1.4633626943005181E-4</c:v>
                </c:pt>
                <c:pt idx="189">
                  <c:v>1.4238134715025906E-3</c:v>
                </c:pt>
                <c:pt idx="190">
                  <c:v>-2.0023134715025907E-4</c:v>
                </c:pt>
                <c:pt idx="191">
                  <c:v>-2.353577720207254E-4</c:v>
                </c:pt>
                <c:pt idx="192">
                  <c:v>1.3598808290155441E-3</c:v>
                </c:pt>
                <c:pt idx="193">
                  <c:v>-6.1267098445595854E-5</c:v>
                </c:pt>
                <c:pt idx="194">
                  <c:v>-3.7761917098445598E-3</c:v>
                </c:pt>
                <c:pt idx="195">
                  <c:v>-2.641554404145078E-3</c:v>
                </c:pt>
                <c:pt idx="196">
                  <c:v>2.9524870466321241E-3</c:v>
                </c:pt>
                <c:pt idx="197">
                  <c:v>3.9763989637305701E-3</c:v>
                </c:pt>
                <c:pt idx="198">
                  <c:v>-1.733523316062176E-3</c:v>
                </c:pt>
                <c:pt idx="199">
                  <c:v>-5.4072538860103631E-3</c:v>
                </c:pt>
                <c:pt idx="200">
                  <c:v>-1.3650259067357513E-3</c:v>
                </c:pt>
                <c:pt idx="201">
                  <c:v>3.9174870466321243E-3</c:v>
                </c:pt>
                <c:pt idx="202">
                  <c:v>2.3436813471502593E-3</c:v>
                </c:pt>
                <c:pt idx="203">
                  <c:v>-2.8565025906735755E-3</c:v>
                </c:pt>
                <c:pt idx="204">
                  <c:v>-3.1385233160621763E-3</c:v>
                </c:pt>
                <c:pt idx="205">
                  <c:v>9.4862435233160629E-4</c:v>
                </c:pt>
                <c:pt idx="206">
                  <c:v>1.9650440414507773E-3</c:v>
                </c:pt>
                <c:pt idx="207">
                  <c:v>-9.1096373056994816E-4</c:v>
                </c:pt>
                <c:pt idx="208">
                  <c:v>-1.8267279792746115E-3</c:v>
                </c:pt>
                <c:pt idx="209">
                  <c:v>4.5103367875647669E-4</c:v>
                </c:pt>
                <c:pt idx="210">
                  <c:v>1.3235984455958548E-3</c:v>
                </c:pt>
                <c:pt idx="211">
                  <c:v>-6.7105181347150249E-4</c:v>
                </c:pt>
                <c:pt idx="212">
                  <c:v>-1.6883575129533679E-3</c:v>
                </c:pt>
                <c:pt idx="213">
                  <c:v>1.5209870466321244E-4</c:v>
                </c:pt>
                <c:pt idx="214">
                  <c:v>1.4538963730569949E-3</c:v>
                </c:pt>
                <c:pt idx="215">
                  <c:v>-1.1438782383419688E-4</c:v>
                </c:pt>
                <c:pt idx="216">
                  <c:v>-1.4713730569948186E-3</c:v>
                </c:pt>
                <c:pt idx="217">
                  <c:v>-6.4950259067357512E-5</c:v>
                </c:pt>
                <c:pt idx="218">
                  <c:v>1.2547953367875648E-3</c:v>
                </c:pt>
                <c:pt idx="219">
                  <c:v>-5.7397668393782385E-5</c:v>
                </c:pt>
                <c:pt idx="220">
                  <c:v>-1.3473445595854922E-3</c:v>
                </c:pt>
                <c:pt idx="221">
                  <c:v>-5.2504663212435237E-5</c:v>
                </c:pt>
                <c:pt idx="222">
                  <c:v>1.4800310880829016E-3</c:v>
                </c:pt>
                <c:pt idx="223">
                  <c:v>3.9686528497409325E-4</c:v>
                </c:pt>
                <c:pt idx="224">
                  <c:v>-1.067419689119171E-3</c:v>
                </c:pt>
                <c:pt idx="225">
                  <c:v>2.7869689119170982E-3</c:v>
                </c:pt>
                <c:pt idx="226">
                  <c:v>4.1912694300518137E-3</c:v>
                </c:pt>
                <c:pt idx="227">
                  <c:v>-2.9207512953367877E-3</c:v>
                </c:pt>
                <c:pt idx="228">
                  <c:v>-8.1734715025906738E-3</c:v>
                </c:pt>
                <c:pt idx="229">
                  <c:v>-8.3411658031088082E-4</c:v>
                </c:pt>
                <c:pt idx="230">
                  <c:v>9.587668393782384E-3</c:v>
                </c:pt>
                <c:pt idx="231">
                  <c:v>6.2633419689119172E-3</c:v>
                </c:pt>
                <c:pt idx="232">
                  <c:v>-6.8905181347150265E-3</c:v>
                </c:pt>
                <c:pt idx="233">
                  <c:v>-9.8259844559585498E-3</c:v>
                </c:pt>
                <c:pt idx="234">
                  <c:v>1.5667668393782382E-3</c:v>
                </c:pt>
                <c:pt idx="235">
                  <c:v>9.3197150259067361E-3</c:v>
                </c:pt>
                <c:pt idx="236">
                  <c:v>2.9972020725388599E-3</c:v>
                </c:pt>
                <c:pt idx="237">
                  <c:v>-5.5498704663212439E-3</c:v>
                </c:pt>
                <c:pt idx="238">
                  <c:v>-4.1187564766839374E-3</c:v>
                </c:pt>
                <c:pt idx="239">
                  <c:v>1.6732435233160622E-3</c:v>
                </c:pt>
                <c:pt idx="240">
                  <c:v>1.882935233160622E-3</c:v>
                </c:pt>
                <c:pt idx="241">
                  <c:v>-6.9089637305699478E-4</c:v>
                </c:pt>
                <c:pt idx="242">
                  <c:v>9.8022797927461145E-4</c:v>
                </c:pt>
                <c:pt idx="243">
                  <c:v>3.0394559585492226E-3</c:v>
                </c:pt>
                <c:pt idx="244">
                  <c:v>-1.3958108808290156E-3</c:v>
                </c:pt>
                <c:pt idx="245">
                  <c:v>-6.3345077720207256E-3</c:v>
                </c:pt>
                <c:pt idx="246">
                  <c:v>-1.5497694300518135E-3</c:v>
                </c:pt>
                <c:pt idx="247">
                  <c:v>7.3931865284974094E-3</c:v>
                </c:pt>
                <c:pt idx="248">
                  <c:v>5.9132901554404147E-3</c:v>
                </c:pt>
                <c:pt idx="249">
                  <c:v>-4.8722020725388603E-3</c:v>
                </c:pt>
                <c:pt idx="250">
                  <c:v>-8.5983160621761652E-3</c:v>
                </c:pt>
                <c:pt idx="251">
                  <c:v>2.5580310880829015E-4</c:v>
                </c:pt>
                <c:pt idx="252">
                  <c:v>7.8767098445595863E-3</c:v>
                </c:pt>
                <c:pt idx="253">
                  <c:v>3.4810880829015539E-3</c:v>
                </c:pt>
                <c:pt idx="254">
                  <c:v>-4.6341450777202071E-3</c:v>
                </c:pt>
                <c:pt idx="255">
                  <c:v>-4.2614507772020726E-3</c:v>
                </c:pt>
                <c:pt idx="256">
                  <c:v>1.4873056994818654E-3</c:v>
                </c:pt>
                <c:pt idx="257">
                  <c:v>2.4140492227979274E-3</c:v>
                </c:pt>
                <c:pt idx="258">
                  <c:v>-6.2173575129533681E-4</c:v>
                </c:pt>
                <c:pt idx="259">
                  <c:v>-1.8239766839378237E-4</c:v>
                </c:pt>
                <c:pt idx="260">
                  <c:v>2.1954326424870468E-3</c:v>
                </c:pt>
                <c:pt idx="261">
                  <c:v>-1.4780077720207254E-4</c:v>
                </c:pt>
                <c:pt idx="262">
                  <c:v>-4.3993523316062178E-3</c:v>
                </c:pt>
                <c:pt idx="263">
                  <c:v>-2.0231502590673574E-3</c:v>
                </c:pt>
                <c:pt idx="264">
                  <c:v>4.9569948186528497E-3</c:v>
                </c:pt>
                <c:pt idx="265">
                  <c:v>5.2329015544041449E-3</c:v>
                </c:pt>
                <c:pt idx="266">
                  <c:v>-2.8992746113989634E-3</c:v>
                </c:pt>
                <c:pt idx="267">
                  <c:v>-7.146839378238342E-3</c:v>
                </c:pt>
                <c:pt idx="268">
                  <c:v>-7.2760362694300528E-4</c:v>
                </c:pt>
                <c:pt idx="269">
                  <c:v>6.3377979274611401E-3</c:v>
                </c:pt>
                <c:pt idx="270">
                  <c:v>3.6454663212435231E-3</c:v>
                </c:pt>
                <c:pt idx="271">
                  <c:v>-3.4116062176165803E-3</c:v>
                </c:pt>
                <c:pt idx="272">
                  <c:v>-4.1140155440414503E-3</c:v>
                </c:pt>
                <c:pt idx="273">
                  <c:v>5.3912176165803107E-4</c:v>
                </c:pt>
                <c:pt idx="274">
                  <c:v>2.2812797927461138E-3</c:v>
                </c:pt>
                <c:pt idx="275">
                  <c:v>2.2719170984455958E-4</c:v>
                </c:pt>
                <c:pt idx="276">
                  <c:v>-9.198626943005182E-5</c:v>
                </c:pt>
                <c:pt idx="277">
                  <c:v>1.3955647668393782E-3</c:v>
                </c:pt>
                <c:pt idx="278">
                  <c:v>-2.8322538860103629E-4</c:v>
                </c:pt>
                <c:pt idx="279">
                  <c:v>-3.697512953367876E-3</c:v>
                </c:pt>
                <c:pt idx="280">
                  <c:v>-1.781178756476684E-3</c:v>
                </c:pt>
                <c:pt idx="281">
                  <c:v>4.3790673575129536E-3</c:v>
                </c:pt>
                <c:pt idx="282">
                  <c:v>4.8606735751295337E-3</c:v>
                </c:pt>
                <c:pt idx="283">
                  <c:v>-2.4163678756476685E-3</c:v>
                </c:pt>
                <c:pt idx="284">
                  <c:v>-6.6603626943005177E-3</c:v>
                </c:pt>
                <c:pt idx="285">
                  <c:v>-1.1103497409326426E-3</c:v>
                </c:pt>
                <c:pt idx="286">
                  <c:v>5.8446113989637305E-3</c:v>
                </c:pt>
                <c:pt idx="287">
                  <c:v>3.9554663212435235E-3</c:v>
                </c:pt>
                <c:pt idx="288">
                  <c:v>-3.0659326424870461E-3</c:v>
                </c:pt>
                <c:pt idx="289">
                  <c:v>-4.4872797927461138E-3</c:v>
                </c:pt>
                <c:pt idx="290">
                  <c:v>3.5571502590673579E-4</c:v>
                </c:pt>
                <c:pt idx="291">
                  <c:v>2.9058808290155437E-3</c:v>
                </c:pt>
                <c:pt idx="292">
                  <c:v>5.3616321243523312E-4</c:v>
                </c:pt>
                <c:pt idx="293">
                  <c:v>-9.3509585492227982E-4</c:v>
                </c:pt>
                <c:pt idx="294">
                  <c:v>5.641269430051814E-4</c:v>
                </c:pt>
                <c:pt idx="295">
                  <c:v>3.9543523316062175E-4</c:v>
                </c:pt>
                <c:pt idx="296">
                  <c:v>-2.2414274611398965E-3</c:v>
                </c:pt>
                <c:pt idx="297">
                  <c:v>-1.7984740932642487E-3</c:v>
                </c:pt>
                <c:pt idx="298">
                  <c:v>2.6983419689119172E-3</c:v>
                </c:pt>
                <c:pt idx="299">
                  <c:v>4.0445336787564767E-3</c:v>
                </c:pt>
                <c:pt idx="300">
                  <c:v>-1.1558497409326425E-3</c:v>
                </c:pt>
                <c:pt idx="301">
                  <c:v>-5.33880829015544E-3</c:v>
                </c:pt>
                <c:pt idx="302">
                  <c:v>-1.5768419689119171E-3</c:v>
                </c:pt>
                <c:pt idx="303">
                  <c:v>4.6014248704663212E-3</c:v>
                </c:pt>
                <c:pt idx="304">
                  <c:v>3.7675129533678757E-3</c:v>
                </c:pt>
                <c:pt idx="305">
                  <c:v>-2.279655440414508E-3</c:v>
                </c:pt>
                <c:pt idx="306">
                  <c:v>-4.106062176165803E-3</c:v>
                </c:pt>
                <c:pt idx="307">
                  <c:v>-2.3354274611398966E-5</c:v>
                </c:pt>
                <c:pt idx="308">
                  <c:v>2.7081088082901556E-3</c:v>
                </c:pt>
                <c:pt idx="309">
                  <c:v>8.1540414507772028E-4</c:v>
                </c:pt>
                <c:pt idx="310">
                  <c:v>-9.935310880829014E-4</c:v>
                </c:pt>
                <c:pt idx="311">
                  <c:v>1.1758134715025907E-4</c:v>
                </c:pt>
                <c:pt idx="312">
                  <c:v>5.3561398963730569E-4</c:v>
                </c:pt>
                <c:pt idx="313">
                  <c:v>-1.5651269430051813E-3</c:v>
                </c:pt>
                <c:pt idx="314">
                  <c:v>-1.7855906735751296E-3</c:v>
                </c:pt>
                <c:pt idx="315">
                  <c:v>1.8998626943005181E-3</c:v>
                </c:pt>
                <c:pt idx="316">
                  <c:v>3.7132124352331607E-3</c:v>
                </c:pt>
                <c:pt idx="317">
                  <c:v>-4.2142227979274612E-4</c:v>
                </c:pt>
                <c:pt idx="318">
                  <c:v>-4.6583160621761661E-3</c:v>
                </c:pt>
                <c:pt idx="319">
                  <c:v>-2.0645544041450778E-3</c:v>
                </c:pt>
                <c:pt idx="320">
                  <c:v>3.6938341968911917E-3</c:v>
                </c:pt>
                <c:pt idx="321">
                  <c:v>3.9015284974093264E-3</c:v>
                </c:pt>
                <c:pt idx="322">
                  <c:v>-1.3828963730569948E-3</c:v>
                </c:pt>
                <c:pt idx="323">
                  <c:v>-3.9304404145077722E-3</c:v>
                </c:pt>
                <c:pt idx="324">
                  <c:v>-6.9283160621761656E-4</c:v>
                </c:pt>
                <c:pt idx="325">
                  <c:v>2.4045077720207253E-3</c:v>
                </c:pt>
                <c:pt idx="326">
                  <c:v>1.2144507772020724E-3</c:v>
                </c:pt>
                <c:pt idx="327">
                  <c:v>-7.4816839378238345E-4</c:v>
                </c:pt>
                <c:pt idx="328">
                  <c:v>-1.6712357512953368E-4</c:v>
                </c:pt>
                <c:pt idx="329">
                  <c:v>3.7779015544041453E-4</c:v>
                </c:pt>
                <c:pt idx="330">
                  <c:v>-1.203880829015544E-3</c:v>
                </c:pt>
                <c:pt idx="331">
                  <c:v>-1.5804507772020724E-3</c:v>
                </c:pt>
                <c:pt idx="332">
                  <c:v>1.4270518134715028E-3</c:v>
                </c:pt>
                <c:pt idx="333">
                  <c:v>3.3188082901554408E-3</c:v>
                </c:pt>
                <c:pt idx="334">
                  <c:v>1.1516139896373057E-5</c:v>
                </c:pt>
                <c:pt idx="335">
                  <c:v>-4.0972020725388598E-3</c:v>
                </c:pt>
                <c:pt idx="336">
                  <c:v>-2.2923911917098446E-3</c:v>
                </c:pt>
                <c:pt idx="337">
                  <c:v>3.1399740932642486E-3</c:v>
                </c:pt>
                <c:pt idx="338">
                  <c:v>3.9266321243523316E-3</c:v>
                </c:pt>
                <c:pt idx="339">
                  <c:v>-9.7670984455958555E-4</c:v>
                </c:pt>
                <c:pt idx="340">
                  <c:v>-3.9195854922279795E-3</c:v>
                </c:pt>
                <c:pt idx="341">
                  <c:v>-1.0096502590673576E-3</c:v>
                </c:pt>
                <c:pt idx="342">
                  <c:v>2.5026554404145077E-3</c:v>
                </c:pt>
                <c:pt idx="343">
                  <c:v>1.6684119170984456E-3</c:v>
                </c:pt>
                <c:pt idx="344">
                  <c:v>-8.9976165803108807E-4</c:v>
                </c:pt>
                <c:pt idx="345">
                  <c:v>-9.0482383419689127E-4</c:v>
                </c:pt>
                <c:pt idx="346">
                  <c:v>3.2627461139896372E-4</c:v>
                </c:pt>
                <c:pt idx="347">
                  <c:v>-2.687642487046632E-4</c:v>
                </c:pt>
                <c:pt idx="348">
                  <c:v>-1.0808886010362695E-3</c:v>
                </c:pt>
                <c:pt idx="349">
                  <c:v>6.1365284974093269E-4</c:v>
                </c:pt>
                <c:pt idx="350">
                  <c:v>2.3588523316062176E-3</c:v>
                </c:pt>
                <c:pt idx="351">
                  <c:v>3.6262953367875646E-4</c:v>
                </c:pt>
                <c:pt idx="352">
                  <c:v>-2.9432642487046633E-3</c:v>
                </c:pt>
                <c:pt idx="353">
                  <c:v>-2.0570906735751294E-3</c:v>
                </c:pt>
                <c:pt idx="354">
                  <c:v>2.1777616580310882E-3</c:v>
                </c:pt>
                <c:pt idx="355">
                  <c:v>3.2824611398963731E-3</c:v>
                </c:pt>
                <c:pt idx="356">
                  <c:v>-4.6786010362694303E-4</c:v>
                </c:pt>
                <c:pt idx="357">
                  <c:v>-3.2244041450777204E-3</c:v>
                </c:pt>
                <c:pt idx="358">
                  <c:v>-1.0797538860103627E-3</c:v>
                </c:pt>
                <c:pt idx="359">
                  <c:v>2.0565906735751293E-3</c:v>
                </c:pt>
                <c:pt idx="360">
                  <c:v>1.5418367875647669E-3</c:v>
                </c:pt>
                <c:pt idx="361">
                  <c:v>-7.6555181347150267E-4</c:v>
                </c:pt>
                <c:pt idx="362">
                  <c:v>-8.9152849740932645E-4</c:v>
                </c:pt>
                <c:pt idx="363">
                  <c:v>3.3826424870466321E-4</c:v>
                </c:pt>
                <c:pt idx="364">
                  <c:v>-2.6476165803108807E-5</c:v>
                </c:pt>
                <c:pt idx="365">
                  <c:v>-9.8642746113989646E-4</c:v>
                </c:pt>
                <c:pt idx="366">
                  <c:v>2.0163963730569946E-4</c:v>
                </c:pt>
                <c:pt idx="367">
                  <c:v>2.0070284974093265E-3</c:v>
                </c:pt>
                <c:pt idx="368">
                  <c:v>7.2453886010362693E-4</c:v>
                </c:pt>
                <c:pt idx="369">
                  <c:v>-2.370437823834197E-3</c:v>
                </c:pt>
                <c:pt idx="370">
                  <c:v>-2.1816528497409326E-3</c:v>
                </c:pt>
                <c:pt idx="371">
                  <c:v>1.5525544041450777E-3</c:v>
                </c:pt>
                <c:pt idx="372">
                  <c:v>3.1336269430051818E-3</c:v>
                </c:pt>
                <c:pt idx="373">
                  <c:v>4.8972279792746119E-5</c:v>
                </c:pt>
                <c:pt idx="374">
                  <c:v>-2.9043264248704665E-3</c:v>
                </c:pt>
                <c:pt idx="375">
                  <c:v>-1.4348756476683937E-3</c:v>
                </c:pt>
                <c:pt idx="376">
                  <c:v>1.7028031088082902E-3</c:v>
                </c:pt>
                <c:pt idx="377">
                  <c:v>1.7908886010362694E-3</c:v>
                </c:pt>
                <c:pt idx="378">
                  <c:v>-4.4582642487046631E-4</c:v>
                </c:pt>
                <c:pt idx="379">
                  <c:v>-1.1167564766839378E-3</c:v>
                </c:pt>
                <c:pt idx="380">
                  <c:v>2.4472227979274611E-5</c:v>
                </c:pt>
                <c:pt idx="381">
                  <c:v>1.9951787564766838E-4</c:v>
                </c:pt>
                <c:pt idx="382">
                  <c:v>-6.0576424870466326E-4</c:v>
                </c:pt>
                <c:pt idx="383">
                  <c:v>3.5185751295336791E-5</c:v>
                </c:pt>
                <c:pt idx="384">
                  <c:v>1.5257253886010362E-3</c:v>
                </c:pt>
                <c:pt idx="385">
                  <c:v>7.3846632124352333E-4</c:v>
                </c:pt>
                <c:pt idx="386">
                  <c:v>-1.8398989637305699E-3</c:v>
                </c:pt>
                <c:pt idx="387">
                  <c:v>-1.9962979274611397E-3</c:v>
                </c:pt>
                <c:pt idx="388">
                  <c:v>1.08919689119171E-3</c:v>
                </c:pt>
                <c:pt idx="389">
                  <c:v>2.8039896373056998E-3</c:v>
                </c:pt>
                <c:pt idx="390">
                  <c:v>3.498341968911917E-4</c:v>
                </c:pt>
                <c:pt idx="391">
                  <c:v>-2.5588186528497409E-3</c:v>
                </c:pt>
                <c:pt idx="392">
                  <c:v>-1.5738238341968913E-3</c:v>
                </c:pt>
                <c:pt idx="393">
                  <c:v>1.4565984455958551E-3</c:v>
                </c:pt>
                <c:pt idx="394">
                  <c:v>1.8771528497409328E-3</c:v>
                </c:pt>
                <c:pt idx="395">
                  <c:v>-2.9909585492227976E-4</c:v>
                </c:pt>
                <c:pt idx="396">
                  <c:v>-1.2771347150259068E-3</c:v>
                </c:pt>
                <c:pt idx="397">
                  <c:v>-1.5018134715025908E-4</c:v>
                </c:pt>
                <c:pt idx="398">
                  <c:v>4.6232124352331606E-4</c:v>
                </c:pt>
                <c:pt idx="399">
                  <c:v>-2.4275984455958551E-4</c:v>
                </c:pt>
                <c:pt idx="400">
                  <c:v>-2.0709326424870464E-4</c:v>
                </c:pt>
                <c:pt idx="401">
                  <c:v>9.2646113989637297E-4</c:v>
                </c:pt>
                <c:pt idx="402">
                  <c:v>7.5412435233160628E-4</c:v>
                </c:pt>
                <c:pt idx="403">
                  <c:v>-1.1363005181347151E-3</c:v>
                </c:pt>
                <c:pt idx="404">
                  <c:v>-1.682699481865285E-3</c:v>
                </c:pt>
                <c:pt idx="405">
                  <c:v>5.3070207253886009E-4</c:v>
                </c:pt>
                <c:pt idx="406">
                  <c:v>2.2323134715025905E-3</c:v>
                </c:pt>
                <c:pt idx="407">
                  <c:v>5.7005958549222798E-4</c:v>
                </c:pt>
                <c:pt idx="408">
                  <c:v>-1.9488886010362695E-3</c:v>
                </c:pt>
                <c:pt idx="409">
                  <c:v>-1.4573445595854923E-3</c:v>
                </c:pt>
                <c:pt idx="410">
                  <c:v>1.0252150259067359E-3</c:v>
                </c:pt>
                <c:pt idx="411">
                  <c:v>1.6089300518134717E-3</c:v>
                </c:pt>
                <c:pt idx="412">
                  <c:v>-1.1995699481865286E-4</c:v>
                </c:pt>
                <c:pt idx="413">
                  <c:v>-1.0869248704663212E-3</c:v>
                </c:pt>
                <c:pt idx="414">
                  <c:v>-1.7541683937823835E-4</c:v>
                </c:pt>
                <c:pt idx="415">
                  <c:v>4.6482124352331607E-4</c:v>
                </c:pt>
                <c:pt idx="416">
                  <c:v>-1.9735440414507774E-4</c:v>
                </c:pt>
                <c:pt idx="417">
                  <c:v>-3.4668134715025906E-4</c:v>
                </c:pt>
                <c:pt idx="418">
                  <c:v>7.4083937823834199E-4</c:v>
                </c:pt>
                <c:pt idx="419">
                  <c:v>8.8256217616580312E-4</c:v>
                </c:pt>
                <c:pt idx="420">
                  <c:v>-8.1596891191709851E-4</c:v>
                </c:pt>
                <c:pt idx="421">
                  <c:v>-1.6520854922279793E-3</c:v>
                </c:pt>
                <c:pt idx="422">
                  <c:v>1.6530284974093263E-4</c:v>
                </c:pt>
                <c:pt idx="423">
                  <c:v>2.0098471502590673E-3</c:v>
                </c:pt>
                <c:pt idx="424">
                  <c:v>8.8095336787564766E-4</c:v>
                </c:pt>
                <c:pt idx="425">
                  <c:v>-1.6015336787564766E-3</c:v>
                </c:pt>
                <c:pt idx="426">
                  <c:v>-1.6662746113989637E-3</c:v>
                </c:pt>
                <c:pt idx="427">
                  <c:v>6.493963730569948E-4</c:v>
                </c:pt>
                <c:pt idx="428">
                  <c:v>1.7122823834196891E-3</c:v>
                </c:pt>
                <c:pt idx="429">
                  <c:v>2.3093497409326424E-4</c:v>
                </c:pt>
                <c:pt idx="430">
                  <c:v>-1.1037979274611399E-3</c:v>
                </c:pt>
                <c:pt idx="431">
                  <c:v>-5.0662694300518136E-4</c:v>
                </c:pt>
                <c:pt idx="432">
                  <c:v>3.9701554404145074E-4</c:v>
                </c:pt>
                <c:pt idx="433">
                  <c:v>1.3774663212435233E-4</c:v>
                </c:pt>
                <c:pt idx="434">
                  <c:v>-1.7714378238341968E-4</c:v>
                </c:pt>
                <c:pt idx="435">
                  <c:v>4.099015544041451E-4</c:v>
                </c:pt>
                <c:pt idx="436">
                  <c:v>6.0257512953367876E-4</c:v>
                </c:pt>
                <c:pt idx="437">
                  <c:v>-5.4748704663212431E-4</c:v>
                </c:pt>
                <c:pt idx="438">
                  <c:v>-1.2954326424870464E-3</c:v>
                </c:pt>
                <c:pt idx="439">
                  <c:v>3.1071761658031087E-5</c:v>
                </c:pt>
                <c:pt idx="440">
                  <c:v>1.6542357512953367E-3</c:v>
                </c:pt>
                <c:pt idx="441">
                  <c:v>8.5422279792746116E-4</c:v>
                </c:pt>
                <c:pt idx="442">
                  <c:v>-1.3314585492227981E-3</c:v>
                </c:pt>
                <c:pt idx="443">
                  <c:v>-1.5295958549222796E-3</c:v>
                </c:pt>
                <c:pt idx="444">
                  <c:v>4.9731088082901557E-4</c:v>
                </c:pt>
                <c:pt idx="445">
                  <c:v>1.5796217616580312E-3</c:v>
                </c:pt>
                <c:pt idx="446">
                  <c:v>3.091917098445596E-4</c:v>
                </c:pt>
                <c:pt idx="447">
                  <c:v>-1.0651010362694301E-3</c:v>
                </c:pt>
                <c:pt idx="448">
                  <c:v>-6.0993264248704662E-4</c:v>
                </c:pt>
                <c:pt idx="449">
                  <c:v>4.5167357512953366E-4</c:v>
                </c:pt>
                <c:pt idx="450">
                  <c:v>3.504119170984456E-4</c:v>
                </c:pt>
              </c:numCache>
            </c:numRef>
          </c:yVal>
          <c:smooth val="1"/>
          <c:extLst>
            <c:ext xmlns:c16="http://schemas.microsoft.com/office/drawing/2014/chart" uri="{C3380CC4-5D6E-409C-BE32-E72D297353CC}">
              <c16:uniqueId val="{00000001-006F-4B2B-B2D2-94F6F9D766D7}"/>
            </c:ext>
          </c:extLst>
        </c:ser>
        <c:dLbls>
          <c:showLegendKey val="0"/>
          <c:showVal val="0"/>
          <c:showCatName val="0"/>
          <c:showSerName val="0"/>
          <c:showPercent val="0"/>
          <c:showBubbleSize val="0"/>
        </c:dLbls>
        <c:axId val="394091904"/>
        <c:axId val="394094080"/>
      </c:scatterChart>
      <c:valAx>
        <c:axId val="394091904"/>
        <c:scaling>
          <c:orientation val="minMax"/>
          <c:max val="25"/>
          <c:min val="6"/>
        </c:scaling>
        <c:delete val="0"/>
        <c:axPos val="b"/>
        <c:title>
          <c:tx>
            <c:rich>
              <a:bodyPr/>
              <a:lstStyle/>
              <a:p>
                <a:pPr>
                  <a:defRPr/>
                </a:pPr>
                <a:r>
                  <a:rPr lang="en-US"/>
                  <a:t>time (sec.)</a:t>
                </a:r>
              </a:p>
            </c:rich>
          </c:tx>
          <c:overlay val="0"/>
        </c:title>
        <c:numFmt formatCode="General" sourceLinked="1"/>
        <c:majorTickMark val="out"/>
        <c:minorTickMark val="none"/>
        <c:tickLblPos val="nextTo"/>
        <c:crossAx val="394094080"/>
        <c:crossesAt val="-20"/>
        <c:crossBetween val="midCat"/>
      </c:valAx>
      <c:valAx>
        <c:axId val="394094080"/>
        <c:scaling>
          <c:orientation val="minMax"/>
          <c:max val="0.2"/>
          <c:min val="-0.2"/>
        </c:scaling>
        <c:delete val="0"/>
        <c:axPos val="l"/>
        <c:majorGridlines/>
        <c:title>
          <c:tx>
            <c:rich>
              <a:bodyPr rot="-5400000" vert="horz"/>
              <a:lstStyle/>
              <a:p>
                <a:pPr>
                  <a:defRPr/>
                </a:pPr>
                <a:r>
                  <a:rPr lang="en-US"/>
                  <a:t>Bridge Acceleration (g)</a:t>
                </a:r>
              </a:p>
            </c:rich>
          </c:tx>
          <c:overlay val="0"/>
        </c:title>
        <c:numFmt formatCode="#,##0.00" sourceLinked="0"/>
        <c:majorTickMark val="out"/>
        <c:minorTickMark val="none"/>
        <c:tickLblPos val="nextTo"/>
        <c:crossAx val="394091904"/>
        <c:crosses val="autoZero"/>
        <c:crossBetween val="midCat"/>
      </c:valAx>
    </c:plotArea>
    <c:legend>
      <c:legendPos val="b"/>
      <c:layout>
        <c:manualLayout>
          <c:xMode val="edge"/>
          <c:yMode val="edge"/>
          <c:x val="0.2157347258675999"/>
          <c:y val="0.91628280839895015"/>
          <c:w val="0.56853054826480021"/>
          <c:h val="8.3717191601049873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0441090696997"/>
          <c:y val="5.1400554097404488E-2"/>
          <c:w val="0.84079651501895591"/>
          <c:h val="0.69239756488772242"/>
        </c:manualLayout>
      </c:layout>
      <c:scatterChart>
        <c:scatterStyle val="smoothMarker"/>
        <c:varyColors val="0"/>
        <c:ser>
          <c:idx val="0"/>
          <c:order val="0"/>
          <c:tx>
            <c:v>Profile Included</c:v>
          </c:tx>
          <c:spPr>
            <a:ln w="15875">
              <a:solidFill>
                <a:schemeClr val="tx1"/>
              </a:solidFill>
              <a:prstDash val="sysDot"/>
            </a:ln>
          </c:spPr>
          <c:marker>
            <c:symbol val="circle"/>
            <c:size val="2"/>
            <c:spPr>
              <a:solidFill>
                <a:schemeClr val="tx1"/>
              </a:solidFill>
              <a:ln>
                <a:noFill/>
              </a:ln>
            </c:spPr>
          </c:marker>
          <c:xVal>
            <c:numRef>
              <c:f>trial2_p1!$D$5:$D$461</c:f>
              <c:numCache>
                <c:formatCode>General</c:formatCode>
                <c:ptCount val="457"/>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pt idx="431">
                  <c:v>36.115989714285703</c:v>
                </c:pt>
                <c:pt idx="432">
                  <c:v>36.195145142857129</c:v>
                </c:pt>
                <c:pt idx="433">
                  <c:v>36.274300571428554</c:v>
                </c:pt>
                <c:pt idx="434">
                  <c:v>36.35345599999998</c:v>
                </c:pt>
                <c:pt idx="435">
                  <c:v>36.432611428571406</c:v>
                </c:pt>
                <c:pt idx="436">
                  <c:v>36.511766857142831</c:v>
                </c:pt>
                <c:pt idx="437">
                  <c:v>36.590922285714257</c:v>
                </c:pt>
                <c:pt idx="438">
                  <c:v>36.670077714285682</c:v>
                </c:pt>
                <c:pt idx="439">
                  <c:v>36.749233142857108</c:v>
                </c:pt>
                <c:pt idx="440">
                  <c:v>36.828388571428533</c:v>
                </c:pt>
                <c:pt idx="441">
                  <c:v>36.907543999999959</c:v>
                </c:pt>
                <c:pt idx="442">
                  <c:v>36.986699428571384</c:v>
                </c:pt>
                <c:pt idx="443">
                  <c:v>37.06585485714281</c:v>
                </c:pt>
                <c:pt idx="444">
                  <c:v>37.145010285714235</c:v>
                </c:pt>
                <c:pt idx="445">
                  <c:v>37.224165714285661</c:v>
                </c:pt>
                <c:pt idx="446">
                  <c:v>37.303321142857087</c:v>
                </c:pt>
                <c:pt idx="447">
                  <c:v>37.382476571428512</c:v>
                </c:pt>
                <c:pt idx="448">
                  <c:v>37.461631999999938</c:v>
                </c:pt>
                <c:pt idx="449">
                  <c:v>37.540787428571363</c:v>
                </c:pt>
                <c:pt idx="450">
                  <c:v>37.619942857142789</c:v>
                </c:pt>
                <c:pt idx="451">
                  <c:v>37.699098285714214</c:v>
                </c:pt>
                <c:pt idx="452">
                  <c:v>37.77825371428564</c:v>
                </c:pt>
                <c:pt idx="453">
                  <c:v>37.857409142857065</c:v>
                </c:pt>
                <c:pt idx="454">
                  <c:v>37.936564571428491</c:v>
                </c:pt>
                <c:pt idx="455">
                  <c:v>38.015719999999916</c:v>
                </c:pt>
                <c:pt idx="456">
                  <c:v>38.094875428571342</c:v>
                </c:pt>
              </c:numCache>
            </c:numRef>
          </c:xVal>
          <c:yVal>
            <c:numRef>
              <c:f>trial2_p1!$C$5:$C$461</c:f>
              <c:numCache>
                <c:formatCode>General</c:formatCode>
                <c:ptCount val="457"/>
                <c:pt idx="0">
                  <c:v>0</c:v>
                </c:pt>
                <c:pt idx="1">
                  <c:v>0</c:v>
                </c:pt>
                <c:pt idx="2">
                  <c:v>0</c:v>
                </c:pt>
                <c:pt idx="3">
                  <c:v>0</c:v>
                </c:pt>
                <c:pt idx="4">
                  <c:v>5.707875647668394E-3</c:v>
                </c:pt>
                <c:pt idx="5">
                  <c:v>8.4804922279792735E-2</c:v>
                </c:pt>
                <c:pt idx="6">
                  <c:v>6.8688082901554398E-2</c:v>
                </c:pt>
                <c:pt idx="7">
                  <c:v>-2.8406476683937823E-2</c:v>
                </c:pt>
                <c:pt idx="8">
                  <c:v>-8.1595336787564768E-2</c:v>
                </c:pt>
                <c:pt idx="9">
                  <c:v>-0.13010181347150257</c:v>
                </c:pt>
                <c:pt idx="10">
                  <c:v>-0.14222538860103628</c:v>
                </c:pt>
                <c:pt idx="11">
                  <c:v>4.3225388601036266E-2</c:v>
                </c:pt>
                <c:pt idx="12">
                  <c:v>0.15909248704663212</c:v>
                </c:pt>
                <c:pt idx="13">
                  <c:v>6.8925906735751288E-2</c:v>
                </c:pt>
                <c:pt idx="14">
                  <c:v>-7.1290155440414504E-2</c:v>
                </c:pt>
                <c:pt idx="15">
                  <c:v>-0.10856295336787564</c:v>
                </c:pt>
                <c:pt idx="16">
                  <c:v>2.1673264248704666E-2</c:v>
                </c:pt>
                <c:pt idx="17">
                  <c:v>0.1432839378238342</c:v>
                </c:pt>
                <c:pt idx="18">
                  <c:v>7.1535751295336791E-2</c:v>
                </c:pt>
                <c:pt idx="19">
                  <c:v>-9.1952849740932638E-2</c:v>
                </c:pt>
                <c:pt idx="20">
                  <c:v>-0.12754248704663212</c:v>
                </c:pt>
                <c:pt idx="21">
                  <c:v>2.3453238341968911E-3</c:v>
                </c:pt>
                <c:pt idx="22">
                  <c:v>0.13659170984455959</c:v>
                </c:pt>
                <c:pt idx="23">
                  <c:v>7.404792746113989E-2</c:v>
                </c:pt>
                <c:pt idx="24">
                  <c:v>-3.414818652849741E-2</c:v>
                </c:pt>
                <c:pt idx="25">
                  <c:v>-8.4255181347150265E-2</c:v>
                </c:pt>
                <c:pt idx="26">
                  <c:v>-3.4588601036269429E-2</c:v>
                </c:pt>
                <c:pt idx="27">
                  <c:v>6.0296373056994819E-2</c:v>
                </c:pt>
                <c:pt idx="28">
                  <c:v>7.3660880829015549E-2</c:v>
                </c:pt>
                <c:pt idx="29">
                  <c:v>-8.4995336787564765E-3</c:v>
                </c:pt>
                <c:pt idx="30">
                  <c:v>-3.8748963730569949E-2</c:v>
                </c:pt>
                <c:pt idx="31">
                  <c:v>-1.8759300518134715E-2</c:v>
                </c:pt>
                <c:pt idx="32">
                  <c:v>4.8342487046632125E-2</c:v>
                </c:pt>
                <c:pt idx="33">
                  <c:v>-4.8170984455958556E-2</c:v>
                </c:pt>
                <c:pt idx="34">
                  <c:v>-5.4108031088082903E-2</c:v>
                </c:pt>
                <c:pt idx="35">
                  <c:v>4.3174093264248703E-2</c:v>
                </c:pt>
                <c:pt idx="36">
                  <c:v>3.2906217616580309E-2</c:v>
                </c:pt>
                <c:pt idx="37">
                  <c:v>2.584613989637306E-2</c:v>
                </c:pt>
                <c:pt idx="38">
                  <c:v>-2.3610362694300519E-2</c:v>
                </c:pt>
                <c:pt idx="39">
                  <c:v>-4.222305699481866E-2</c:v>
                </c:pt>
                <c:pt idx="40">
                  <c:v>-2.8201295336787564E-2</c:v>
                </c:pt>
                <c:pt idx="41">
                  <c:v>4.2624093264248701E-2</c:v>
                </c:pt>
                <c:pt idx="42">
                  <c:v>7.2147927461139891E-2</c:v>
                </c:pt>
                <c:pt idx="43">
                  <c:v>-3.53720207253886E-2</c:v>
                </c:pt>
                <c:pt idx="44">
                  <c:v>-4.3641968911917101E-2</c:v>
                </c:pt>
                <c:pt idx="45">
                  <c:v>-9.7318134715025911E-3</c:v>
                </c:pt>
                <c:pt idx="46">
                  <c:v>-2.5672279792746111E-2</c:v>
                </c:pt>
                <c:pt idx="47">
                  <c:v>1.0276062176165803E-2</c:v>
                </c:pt>
                <c:pt idx="48">
                  <c:v>3.7525906735751291E-2</c:v>
                </c:pt>
                <c:pt idx="49">
                  <c:v>-1.5116917098445596E-2</c:v>
                </c:pt>
                <c:pt idx="50">
                  <c:v>7.9952849740932645E-3</c:v>
                </c:pt>
                <c:pt idx="51">
                  <c:v>2.1086606217616582E-2</c:v>
                </c:pt>
                <c:pt idx="52">
                  <c:v>2.9395595854922279E-2</c:v>
                </c:pt>
                <c:pt idx="53">
                  <c:v>-2.6268134715025905E-2</c:v>
                </c:pt>
                <c:pt idx="54">
                  <c:v>-0.10369948186528496</c:v>
                </c:pt>
                <c:pt idx="55">
                  <c:v>-5.9190932642487044E-2</c:v>
                </c:pt>
                <c:pt idx="56">
                  <c:v>9.6460103626943017E-2</c:v>
                </c:pt>
                <c:pt idx="57">
                  <c:v>8.9795595854922278E-2</c:v>
                </c:pt>
                <c:pt idx="58">
                  <c:v>-4.4482383419689124E-2</c:v>
                </c:pt>
                <c:pt idx="59">
                  <c:v>-8.797253886010363E-2</c:v>
                </c:pt>
                <c:pt idx="60">
                  <c:v>-3.7698704663212436E-2</c:v>
                </c:pt>
                <c:pt idx="61">
                  <c:v>0.10289740932642488</c:v>
                </c:pt>
                <c:pt idx="62">
                  <c:v>5.845025906735752E-2</c:v>
                </c:pt>
                <c:pt idx="63">
                  <c:v>-5.8869689119170985E-3</c:v>
                </c:pt>
                <c:pt idx="64">
                  <c:v>-9.9129274611398963E-2</c:v>
                </c:pt>
                <c:pt idx="65">
                  <c:v>-7.2172797927461133E-2</c:v>
                </c:pt>
                <c:pt idx="66">
                  <c:v>2.1352979274611401E-2</c:v>
                </c:pt>
                <c:pt idx="67">
                  <c:v>9.974792746113989E-2</c:v>
                </c:pt>
                <c:pt idx="68">
                  <c:v>5.0737305699481858E-2</c:v>
                </c:pt>
                <c:pt idx="69">
                  <c:v>-5.6661658031088087E-2</c:v>
                </c:pt>
                <c:pt idx="70">
                  <c:v>-6.6102331606217618E-2</c:v>
                </c:pt>
                <c:pt idx="71">
                  <c:v>1.3737849740932643E-2</c:v>
                </c:pt>
                <c:pt idx="72">
                  <c:v>6.3363989637305704E-2</c:v>
                </c:pt>
                <c:pt idx="73">
                  <c:v>6.7154404145077728E-2</c:v>
                </c:pt>
                <c:pt idx="74">
                  <c:v>-2.809481865284974E-2</c:v>
                </c:pt>
                <c:pt idx="75">
                  <c:v>-0.12997072538860105</c:v>
                </c:pt>
                <c:pt idx="76">
                  <c:v>-7.2453626943005181E-2</c:v>
                </c:pt>
                <c:pt idx="77">
                  <c:v>0.17205466321243523</c:v>
                </c:pt>
                <c:pt idx="78">
                  <c:v>0.15555362694300517</c:v>
                </c:pt>
                <c:pt idx="79">
                  <c:v>-9.366709844559587E-2</c:v>
                </c:pt>
                <c:pt idx="80">
                  <c:v>-0.17825466321243522</c:v>
                </c:pt>
                <c:pt idx="81">
                  <c:v>2.9634974093264248E-2</c:v>
                </c:pt>
                <c:pt idx="82">
                  <c:v>0.15748886010362695</c:v>
                </c:pt>
                <c:pt idx="83">
                  <c:v>6.3416580310880826E-3</c:v>
                </c:pt>
                <c:pt idx="84">
                  <c:v>-1.3482823834196892E-2</c:v>
                </c:pt>
                <c:pt idx="85">
                  <c:v>-7.3997668393782384E-2</c:v>
                </c:pt>
                <c:pt idx="86">
                  <c:v>3.0313989637305701E-2</c:v>
                </c:pt>
                <c:pt idx="87">
                  <c:v>8.0401036269430057E-2</c:v>
                </c:pt>
                <c:pt idx="88">
                  <c:v>3.6400518134715024E-2</c:v>
                </c:pt>
                <c:pt idx="89">
                  <c:v>-8.7022797927461138E-3</c:v>
                </c:pt>
                <c:pt idx="90">
                  <c:v>-5.6541709844559584E-2</c:v>
                </c:pt>
                <c:pt idx="91">
                  <c:v>-1.0886632124352331E-2</c:v>
                </c:pt>
                <c:pt idx="92">
                  <c:v>2.2540077720207254E-2</c:v>
                </c:pt>
                <c:pt idx="93">
                  <c:v>4.1549740932642486E-2</c:v>
                </c:pt>
                <c:pt idx="94">
                  <c:v>1.1535595854922281E-2</c:v>
                </c:pt>
                <c:pt idx="95">
                  <c:v>-4.5009844559585489E-2</c:v>
                </c:pt>
                <c:pt idx="96">
                  <c:v>-9.561191709844559E-2</c:v>
                </c:pt>
                <c:pt idx="97">
                  <c:v>-6.2011658031088081E-2</c:v>
                </c:pt>
                <c:pt idx="98">
                  <c:v>-5.4363989637305704E-3</c:v>
                </c:pt>
                <c:pt idx="99">
                  <c:v>-8.5139119170984448E-3</c:v>
                </c:pt>
                <c:pt idx="100">
                  <c:v>-2.9294559585492229E-2</c:v>
                </c:pt>
                <c:pt idx="101">
                  <c:v>-4.0629274611398966E-2</c:v>
                </c:pt>
                <c:pt idx="102">
                  <c:v>-0.34144559585492229</c:v>
                </c:pt>
                <c:pt idx="103">
                  <c:v>0.39145854922279794</c:v>
                </c:pt>
                <c:pt idx="104">
                  <c:v>0.43124870466321241</c:v>
                </c:pt>
                <c:pt idx="105">
                  <c:v>3.5827202072538859E-2</c:v>
                </c:pt>
                <c:pt idx="106">
                  <c:v>-0.32238860103626943</c:v>
                </c:pt>
                <c:pt idx="107">
                  <c:v>-0.4918031088082902</c:v>
                </c:pt>
                <c:pt idx="108">
                  <c:v>-0.14652357512953368</c:v>
                </c:pt>
                <c:pt idx="109">
                  <c:v>0.48287823834196891</c:v>
                </c:pt>
                <c:pt idx="110">
                  <c:v>0.68673834196891193</c:v>
                </c:pt>
                <c:pt idx="111">
                  <c:v>1.1011943005181346E-2</c:v>
                </c:pt>
                <c:pt idx="112">
                  <c:v>-0.62548186528497407</c:v>
                </c:pt>
                <c:pt idx="113">
                  <c:v>-0.41187046632124352</c:v>
                </c:pt>
                <c:pt idx="114">
                  <c:v>0.24989766839378239</c:v>
                </c:pt>
                <c:pt idx="115">
                  <c:v>0.52152590673575128</c:v>
                </c:pt>
                <c:pt idx="116">
                  <c:v>3.0113730569948188E-2</c:v>
                </c:pt>
                <c:pt idx="117">
                  <c:v>-0.44404922279792741</c:v>
                </c:pt>
                <c:pt idx="118">
                  <c:v>-0.35520984455958549</c:v>
                </c:pt>
                <c:pt idx="119">
                  <c:v>0.2335235751295337</c:v>
                </c:pt>
                <c:pt idx="120">
                  <c:v>0.33770207253886014</c:v>
                </c:pt>
                <c:pt idx="121">
                  <c:v>0.27193523316062174</c:v>
                </c:pt>
                <c:pt idx="122">
                  <c:v>-8.7772279792746113E-2</c:v>
                </c:pt>
                <c:pt idx="123">
                  <c:v>-0.36584715025906739</c:v>
                </c:pt>
                <c:pt idx="124">
                  <c:v>-0.2775181347150259</c:v>
                </c:pt>
                <c:pt idx="125">
                  <c:v>0.1052520725388601</c:v>
                </c:pt>
                <c:pt idx="126">
                  <c:v>0.36822797927461137</c:v>
                </c:pt>
                <c:pt idx="127">
                  <c:v>0.12083264248704663</c:v>
                </c:pt>
                <c:pt idx="128">
                  <c:v>-0.10250051813471502</c:v>
                </c:pt>
                <c:pt idx="129">
                  <c:v>-0.29752072538860103</c:v>
                </c:pt>
                <c:pt idx="130">
                  <c:v>-0.11033082901554403</c:v>
                </c:pt>
                <c:pt idx="131">
                  <c:v>6.360777202072539E-3</c:v>
                </c:pt>
                <c:pt idx="132">
                  <c:v>0.12842746113989637</c:v>
                </c:pt>
                <c:pt idx="133">
                  <c:v>0.27445854922279794</c:v>
                </c:pt>
                <c:pt idx="134">
                  <c:v>9.921917098445596E-3</c:v>
                </c:pt>
                <c:pt idx="135">
                  <c:v>-3.3983937823834201E-2</c:v>
                </c:pt>
                <c:pt idx="136">
                  <c:v>-0.12586476683937822</c:v>
                </c:pt>
                <c:pt idx="137">
                  <c:v>-9.1906217616580313E-2</c:v>
                </c:pt>
                <c:pt idx="138">
                  <c:v>-7.4894041450777202E-2</c:v>
                </c:pt>
                <c:pt idx="139">
                  <c:v>9.5678238341968924E-2</c:v>
                </c:pt>
                <c:pt idx="140">
                  <c:v>0.13691683937823834</c:v>
                </c:pt>
                <c:pt idx="141">
                  <c:v>-4.0071243523316064E-2</c:v>
                </c:pt>
                <c:pt idx="142">
                  <c:v>-0.14903652849740934</c:v>
                </c:pt>
                <c:pt idx="143">
                  <c:v>-0.11092668393782384</c:v>
                </c:pt>
                <c:pt idx="144">
                  <c:v>0.12212098445595855</c:v>
                </c:pt>
                <c:pt idx="145">
                  <c:v>0.1347357512953368</c:v>
                </c:pt>
                <c:pt idx="146">
                  <c:v>9.5092227979274607E-2</c:v>
                </c:pt>
                <c:pt idx="147">
                  <c:v>-8.020777202072539E-3</c:v>
                </c:pt>
                <c:pt idx="148">
                  <c:v>-0.29165803108808291</c:v>
                </c:pt>
                <c:pt idx="149">
                  <c:v>-5.085440414507772E-2</c:v>
                </c:pt>
                <c:pt idx="150">
                  <c:v>0.20289378238341968</c:v>
                </c:pt>
                <c:pt idx="151">
                  <c:v>2.585865284974093E-2</c:v>
                </c:pt>
                <c:pt idx="152">
                  <c:v>-0.16718652849740934</c:v>
                </c:pt>
                <c:pt idx="153">
                  <c:v>-0.13756735751295338</c:v>
                </c:pt>
                <c:pt idx="154">
                  <c:v>0.12899326424870466</c:v>
                </c:pt>
                <c:pt idx="155">
                  <c:v>0.26957253886010363</c:v>
                </c:pt>
                <c:pt idx="156">
                  <c:v>0.15280829015544042</c:v>
                </c:pt>
                <c:pt idx="157">
                  <c:v>-0.16329611398963731</c:v>
                </c:pt>
                <c:pt idx="158">
                  <c:v>1.2597435233160622E-2</c:v>
                </c:pt>
                <c:pt idx="159">
                  <c:v>3.9313730569948187E-3</c:v>
                </c:pt>
                <c:pt idx="160">
                  <c:v>8.9095595854922285E-2</c:v>
                </c:pt>
                <c:pt idx="161">
                  <c:v>0.18737746113989637</c:v>
                </c:pt>
                <c:pt idx="162">
                  <c:v>-0.32544041450777206</c:v>
                </c:pt>
                <c:pt idx="163">
                  <c:v>-0.40866321243523318</c:v>
                </c:pt>
                <c:pt idx="164">
                  <c:v>0.27642227979274608</c:v>
                </c:pt>
                <c:pt idx="165">
                  <c:v>0.51408549222797928</c:v>
                </c:pt>
                <c:pt idx="166">
                  <c:v>8.1583160621761658E-2</c:v>
                </c:pt>
                <c:pt idx="167">
                  <c:v>-0.53114766839378236</c:v>
                </c:pt>
                <c:pt idx="168">
                  <c:v>-0.38636269430051812</c:v>
                </c:pt>
                <c:pt idx="169">
                  <c:v>0.21200388601036269</c:v>
                </c:pt>
                <c:pt idx="170">
                  <c:v>0.40405440414507771</c:v>
                </c:pt>
                <c:pt idx="171">
                  <c:v>7.938471502590673E-2</c:v>
                </c:pt>
                <c:pt idx="172">
                  <c:v>-0.33135233160621763</c:v>
                </c:pt>
                <c:pt idx="173">
                  <c:v>-0.33925647668393782</c:v>
                </c:pt>
                <c:pt idx="174">
                  <c:v>0.11953160621761659</c:v>
                </c:pt>
                <c:pt idx="175">
                  <c:v>0.35852072538860108</c:v>
                </c:pt>
                <c:pt idx="176">
                  <c:v>0.19234093264248706</c:v>
                </c:pt>
                <c:pt idx="177">
                  <c:v>-0.20217979274611397</c:v>
                </c:pt>
                <c:pt idx="178">
                  <c:v>-0.42035492227979276</c:v>
                </c:pt>
                <c:pt idx="179">
                  <c:v>7.9302849740932643E-2</c:v>
                </c:pt>
                <c:pt idx="180">
                  <c:v>0.41090414507772022</c:v>
                </c:pt>
                <c:pt idx="181">
                  <c:v>0.23461088082901554</c:v>
                </c:pt>
                <c:pt idx="182">
                  <c:v>-0.25940414507772019</c:v>
                </c:pt>
                <c:pt idx="183">
                  <c:v>-0.44365544041450777</c:v>
                </c:pt>
                <c:pt idx="184">
                  <c:v>-0.11157176165803108</c:v>
                </c:pt>
                <c:pt idx="185">
                  <c:v>0.47349999999999998</c:v>
                </c:pt>
                <c:pt idx="186">
                  <c:v>0.3650362694300518</c:v>
                </c:pt>
                <c:pt idx="187">
                  <c:v>-0.16763756476683939</c:v>
                </c:pt>
                <c:pt idx="188">
                  <c:v>-0.4332668393782384</c:v>
                </c:pt>
                <c:pt idx="189">
                  <c:v>-0.12516113989637304</c:v>
                </c:pt>
                <c:pt idx="190">
                  <c:v>0.24793575129533676</c:v>
                </c:pt>
                <c:pt idx="191">
                  <c:v>0.14304145077720207</c:v>
                </c:pt>
                <c:pt idx="192">
                  <c:v>-0.14762849740932643</c:v>
                </c:pt>
                <c:pt idx="193">
                  <c:v>-0.1180220207253886</c:v>
                </c:pt>
                <c:pt idx="194">
                  <c:v>3.7695336787564766E-2</c:v>
                </c:pt>
                <c:pt idx="195">
                  <c:v>0.14516761658031088</c:v>
                </c:pt>
                <c:pt idx="196">
                  <c:v>0.1212380829015544</c:v>
                </c:pt>
                <c:pt idx="197">
                  <c:v>-0.13508108808290156</c:v>
                </c:pt>
                <c:pt idx="198">
                  <c:v>-8.5564248704663212E-2</c:v>
                </c:pt>
                <c:pt idx="199">
                  <c:v>8.8211917098445586E-2</c:v>
                </c:pt>
                <c:pt idx="200">
                  <c:v>-7.413678756476684E-2</c:v>
                </c:pt>
                <c:pt idx="201">
                  <c:v>-0.15670362694300519</c:v>
                </c:pt>
                <c:pt idx="202">
                  <c:v>0.14394844559585493</c:v>
                </c:pt>
                <c:pt idx="203">
                  <c:v>0.21030233160621761</c:v>
                </c:pt>
                <c:pt idx="204">
                  <c:v>7.7223316062176167E-2</c:v>
                </c:pt>
                <c:pt idx="205">
                  <c:v>-0.1648616580310881</c:v>
                </c:pt>
                <c:pt idx="206">
                  <c:v>-0.22186373056994818</c:v>
                </c:pt>
                <c:pt idx="207">
                  <c:v>-5.6279274611398967E-3</c:v>
                </c:pt>
                <c:pt idx="208">
                  <c:v>0.20481295336787564</c:v>
                </c:pt>
                <c:pt idx="209">
                  <c:v>0.22589922279792748</c:v>
                </c:pt>
                <c:pt idx="210">
                  <c:v>3.7725388601036268E-2</c:v>
                </c:pt>
                <c:pt idx="211">
                  <c:v>-0.24381683937823834</c:v>
                </c:pt>
                <c:pt idx="212">
                  <c:v>-0.22987124352331606</c:v>
                </c:pt>
                <c:pt idx="213">
                  <c:v>4.9203108808290152E-2</c:v>
                </c:pt>
                <c:pt idx="214">
                  <c:v>0.26555440414507775</c:v>
                </c:pt>
                <c:pt idx="215">
                  <c:v>0.14232331606217616</c:v>
                </c:pt>
                <c:pt idx="216">
                  <c:v>-0.16774689119170982</c:v>
                </c:pt>
                <c:pt idx="217">
                  <c:v>-0.22009300518134714</c:v>
                </c:pt>
                <c:pt idx="218">
                  <c:v>-6.3481347150259066E-3</c:v>
                </c:pt>
                <c:pt idx="219">
                  <c:v>0.25888238341968911</c:v>
                </c:pt>
                <c:pt idx="220">
                  <c:v>0.21078652849740934</c:v>
                </c:pt>
                <c:pt idx="221">
                  <c:v>-0.32298186528497413</c:v>
                </c:pt>
                <c:pt idx="222">
                  <c:v>-0.55773575129533681</c:v>
                </c:pt>
                <c:pt idx="223">
                  <c:v>0.19453704663212437</c:v>
                </c:pt>
                <c:pt idx="224">
                  <c:v>0.62270984455958556</c:v>
                </c:pt>
                <c:pt idx="225">
                  <c:v>0.25789145077720205</c:v>
                </c:pt>
                <c:pt idx="226">
                  <c:v>-0.44757512953367878</c:v>
                </c:pt>
                <c:pt idx="227">
                  <c:v>-0.39687305699481867</c:v>
                </c:pt>
                <c:pt idx="228">
                  <c:v>8.4984455958549227E-2</c:v>
                </c:pt>
                <c:pt idx="229">
                  <c:v>0.34351813471502596</c:v>
                </c:pt>
                <c:pt idx="230">
                  <c:v>0.10824559585492229</c:v>
                </c:pt>
                <c:pt idx="231">
                  <c:v>-0.26057253886010362</c:v>
                </c:pt>
                <c:pt idx="232">
                  <c:v>-0.22518471502590673</c:v>
                </c:pt>
                <c:pt idx="233">
                  <c:v>0.14914766839378238</c:v>
                </c:pt>
                <c:pt idx="234">
                  <c:v>0.27550259067357513</c:v>
                </c:pt>
                <c:pt idx="235">
                  <c:v>9.3916839378238345E-2</c:v>
                </c:pt>
                <c:pt idx="236">
                  <c:v>-0.22913497409326425</c:v>
                </c:pt>
                <c:pt idx="237">
                  <c:v>-0.20643134715025907</c:v>
                </c:pt>
                <c:pt idx="238">
                  <c:v>4.9922020725388601E-2</c:v>
                </c:pt>
                <c:pt idx="239">
                  <c:v>0.23916554404145077</c:v>
                </c:pt>
                <c:pt idx="240">
                  <c:v>0.12990880829015544</c:v>
                </c:pt>
                <c:pt idx="241">
                  <c:v>-0.14527176165803107</c:v>
                </c:pt>
                <c:pt idx="242">
                  <c:v>-0.23243678756476685</c:v>
                </c:pt>
                <c:pt idx="243">
                  <c:v>1.6260958549222798E-2</c:v>
                </c:pt>
                <c:pt idx="244">
                  <c:v>0.19045388601036267</c:v>
                </c:pt>
                <c:pt idx="245">
                  <c:v>5.4799481865284973E-2</c:v>
                </c:pt>
                <c:pt idx="246">
                  <c:v>-9.4184974093264262E-2</c:v>
                </c:pt>
                <c:pt idx="247">
                  <c:v>-5.7905181347150267E-2</c:v>
                </c:pt>
                <c:pt idx="248">
                  <c:v>0.11359870466321244</c:v>
                </c:pt>
                <c:pt idx="249">
                  <c:v>0.15331943005181348</c:v>
                </c:pt>
                <c:pt idx="250">
                  <c:v>-0.11845699481865286</c:v>
                </c:pt>
                <c:pt idx="251">
                  <c:v>-0.31454922279792746</c:v>
                </c:pt>
                <c:pt idx="252">
                  <c:v>-0.11348886010362694</c:v>
                </c:pt>
                <c:pt idx="253">
                  <c:v>0.24295336787564767</c:v>
                </c:pt>
                <c:pt idx="254">
                  <c:v>0.27685492227979275</c:v>
                </c:pt>
                <c:pt idx="255">
                  <c:v>-9.6660362694300506E-2</c:v>
                </c:pt>
                <c:pt idx="256">
                  <c:v>-0.32307512953367873</c:v>
                </c:pt>
                <c:pt idx="257">
                  <c:v>-2.9833419689119171E-2</c:v>
                </c:pt>
                <c:pt idx="258">
                  <c:v>0.38625129533678754</c:v>
                </c:pt>
                <c:pt idx="259">
                  <c:v>0.27583937823834198</c:v>
                </c:pt>
                <c:pt idx="260">
                  <c:v>-0.47505440414507777</c:v>
                </c:pt>
                <c:pt idx="261">
                  <c:v>-0.42555181347150262</c:v>
                </c:pt>
                <c:pt idx="262">
                  <c:v>0.26763730569948191</c:v>
                </c:pt>
                <c:pt idx="263">
                  <c:v>0.4026217616580311</c:v>
                </c:pt>
                <c:pt idx="264">
                  <c:v>5.2018652849740936E-2</c:v>
                </c:pt>
                <c:pt idx="265">
                  <c:v>-0.36233160621761662</c:v>
                </c:pt>
                <c:pt idx="266">
                  <c:v>-0.18001165803108807</c:v>
                </c:pt>
                <c:pt idx="267">
                  <c:v>0.17249326424870468</c:v>
                </c:pt>
                <c:pt idx="268">
                  <c:v>0.36016839378238341</c:v>
                </c:pt>
                <c:pt idx="269">
                  <c:v>7.174870466321244E-2</c:v>
                </c:pt>
                <c:pt idx="270">
                  <c:v>-0.19424663212435234</c:v>
                </c:pt>
                <c:pt idx="271">
                  <c:v>-0.22409067357512952</c:v>
                </c:pt>
                <c:pt idx="272">
                  <c:v>-8.7937046632124358E-2</c:v>
                </c:pt>
                <c:pt idx="273">
                  <c:v>0.20026269430051813</c:v>
                </c:pt>
                <c:pt idx="274">
                  <c:v>0.30661658031088085</c:v>
                </c:pt>
                <c:pt idx="275">
                  <c:v>-0.13031683937823835</c:v>
                </c:pt>
                <c:pt idx="276">
                  <c:v>-0.33296113989637305</c:v>
                </c:pt>
                <c:pt idx="277">
                  <c:v>-0.12269145077720207</c:v>
                </c:pt>
                <c:pt idx="278">
                  <c:v>0.29395854922279796</c:v>
                </c:pt>
                <c:pt idx="279">
                  <c:v>0.32325129533678759</c:v>
                </c:pt>
                <c:pt idx="280">
                  <c:v>-4.4949999999999997E-2</c:v>
                </c:pt>
                <c:pt idx="281">
                  <c:v>-0.68784196891191707</c:v>
                </c:pt>
                <c:pt idx="282">
                  <c:v>-0.12698471502590675</c:v>
                </c:pt>
                <c:pt idx="283">
                  <c:v>0.51026165803108814</c:v>
                </c:pt>
                <c:pt idx="284">
                  <c:v>0.38375647668393781</c:v>
                </c:pt>
                <c:pt idx="285">
                  <c:v>-0.10101658031088084</c:v>
                </c:pt>
                <c:pt idx="286">
                  <c:v>-0.39879015544041446</c:v>
                </c:pt>
                <c:pt idx="287">
                  <c:v>-0.14727046632124352</c:v>
                </c:pt>
                <c:pt idx="288">
                  <c:v>0.2850647668393782</c:v>
                </c:pt>
                <c:pt idx="289">
                  <c:v>0.21757668393782384</c:v>
                </c:pt>
                <c:pt idx="290">
                  <c:v>-0.19386347150259067</c:v>
                </c:pt>
                <c:pt idx="291">
                  <c:v>-0.31231865284974097</c:v>
                </c:pt>
                <c:pt idx="292">
                  <c:v>-2.7640932642487046E-2</c:v>
                </c:pt>
                <c:pt idx="293">
                  <c:v>0.38080569948186532</c:v>
                </c:pt>
                <c:pt idx="294">
                  <c:v>0.31988082901554404</c:v>
                </c:pt>
                <c:pt idx="295">
                  <c:v>-0.10992279792746114</c:v>
                </c:pt>
                <c:pt idx="296">
                  <c:v>-0.40076424870466321</c:v>
                </c:pt>
                <c:pt idx="297">
                  <c:v>-0.1570699481865285</c:v>
                </c:pt>
                <c:pt idx="298">
                  <c:v>0.21524870466321244</c:v>
                </c:pt>
                <c:pt idx="299">
                  <c:v>0.26248963730569946</c:v>
                </c:pt>
                <c:pt idx="300">
                  <c:v>5.6511398963730568E-3</c:v>
                </c:pt>
                <c:pt idx="301">
                  <c:v>-0.15905569948186529</c:v>
                </c:pt>
                <c:pt idx="302">
                  <c:v>-0.21017357512953366</c:v>
                </c:pt>
                <c:pt idx="303">
                  <c:v>-1.5288886010362695E-2</c:v>
                </c:pt>
                <c:pt idx="304">
                  <c:v>0.24777616580310879</c:v>
                </c:pt>
                <c:pt idx="305">
                  <c:v>0.14387150259067358</c:v>
                </c:pt>
                <c:pt idx="306">
                  <c:v>-0.13478989637305699</c:v>
                </c:pt>
                <c:pt idx="307">
                  <c:v>-0.19358601036269429</c:v>
                </c:pt>
                <c:pt idx="308">
                  <c:v>7.6639378238341965E-2</c:v>
                </c:pt>
                <c:pt idx="309">
                  <c:v>0.25439766839378242</c:v>
                </c:pt>
                <c:pt idx="310">
                  <c:v>-2.5586088082901554E-2</c:v>
                </c:pt>
                <c:pt idx="311">
                  <c:v>-0.32893264248704662</c:v>
                </c:pt>
                <c:pt idx="312">
                  <c:v>-0.19455077720207253</c:v>
                </c:pt>
                <c:pt idx="313">
                  <c:v>0.17815025906735751</c:v>
                </c:pt>
                <c:pt idx="314">
                  <c:v>0.26124352331606221</c:v>
                </c:pt>
                <c:pt idx="315">
                  <c:v>1.8693264248704662E-2</c:v>
                </c:pt>
                <c:pt idx="316">
                  <c:v>-0.15025880829015542</c:v>
                </c:pt>
                <c:pt idx="317">
                  <c:v>-0.10098471502590674</c:v>
                </c:pt>
                <c:pt idx="318">
                  <c:v>7.6435233160621771E-2</c:v>
                </c:pt>
                <c:pt idx="319">
                  <c:v>5.7642487046632121E-2</c:v>
                </c:pt>
                <c:pt idx="320">
                  <c:v>-2.1456683937823833E-2</c:v>
                </c:pt>
                <c:pt idx="321">
                  <c:v>6.0370207253886012E-2</c:v>
                </c:pt>
                <c:pt idx="322">
                  <c:v>6.4058290155440414E-2</c:v>
                </c:pt>
                <c:pt idx="323">
                  <c:v>-6.4924870466321241E-2</c:v>
                </c:pt>
                <c:pt idx="324">
                  <c:v>-0.16689041450777203</c:v>
                </c:pt>
                <c:pt idx="325">
                  <c:v>-0.13442797927461139</c:v>
                </c:pt>
                <c:pt idx="326">
                  <c:v>9.8562694300518144E-2</c:v>
                </c:pt>
                <c:pt idx="327">
                  <c:v>0.25222564766839378</c:v>
                </c:pt>
                <c:pt idx="328">
                  <c:v>9.6542487046632125E-2</c:v>
                </c:pt>
                <c:pt idx="329">
                  <c:v>6.975544041450777E-3</c:v>
                </c:pt>
                <c:pt idx="330">
                  <c:v>-0.15866683937823833</c:v>
                </c:pt>
                <c:pt idx="331">
                  <c:v>-0.1285582901554404</c:v>
                </c:pt>
                <c:pt idx="332">
                  <c:v>-3.089378238341969E-2</c:v>
                </c:pt>
                <c:pt idx="333">
                  <c:v>9.6208290155440412E-2</c:v>
                </c:pt>
                <c:pt idx="334">
                  <c:v>0.12432746113989637</c:v>
                </c:pt>
                <c:pt idx="335">
                  <c:v>-6.903782383419689E-2</c:v>
                </c:pt>
                <c:pt idx="336">
                  <c:v>-0.14261580310880828</c:v>
                </c:pt>
                <c:pt idx="337">
                  <c:v>8.1581606217616578E-2</c:v>
                </c:pt>
                <c:pt idx="338">
                  <c:v>0.26842746113989635</c:v>
                </c:pt>
                <c:pt idx="339">
                  <c:v>0.13611606217616579</c:v>
                </c:pt>
                <c:pt idx="340">
                  <c:v>-0.64470984455958547</c:v>
                </c:pt>
                <c:pt idx="341">
                  <c:v>-0.28842227979274609</c:v>
                </c:pt>
                <c:pt idx="342">
                  <c:v>0.37889119170984459</c:v>
                </c:pt>
                <c:pt idx="343">
                  <c:v>0.48666839378238347</c:v>
                </c:pt>
                <c:pt idx="344">
                  <c:v>-9.4511398963730578E-2</c:v>
                </c:pt>
                <c:pt idx="345">
                  <c:v>-0.40651036269430052</c:v>
                </c:pt>
                <c:pt idx="346">
                  <c:v>-9.6558031088082905E-2</c:v>
                </c:pt>
                <c:pt idx="347">
                  <c:v>0.28069170984455954</c:v>
                </c:pt>
                <c:pt idx="348">
                  <c:v>0.25391476683937825</c:v>
                </c:pt>
                <c:pt idx="349">
                  <c:v>-0.10000259067357513</c:v>
                </c:pt>
                <c:pt idx="350">
                  <c:v>-0.3420880829015544</c:v>
                </c:pt>
                <c:pt idx="351">
                  <c:v>-0.16254145077720208</c:v>
                </c:pt>
                <c:pt idx="352">
                  <c:v>0.28424870466321245</c:v>
                </c:pt>
                <c:pt idx="353">
                  <c:v>0.446440414507772</c:v>
                </c:pt>
                <c:pt idx="354">
                  <c:v>1.6429481865284975E-2</c:v>
                </c:pt>
                <c:pt idx="355">
                  <c:v>-0.39943005181347152</c:v>
                </c:pt>
                <c:pt idx="356">
                  <c:v>-0.33608031088082901</c:v>
                </c:pt>
                <c:pt idx="357">
                  <c:v>0.1405836787564767</c:v>
                </c:pt>
                <c:pt idx="358">
                  <c:v>0.33053886010362693</c:v>
                </c:pt>
                <c:pt idx="359">
                  <c:v>0.21295129533678758</c:v>
                </c:pt>
                <c:pt idx="360">
                  <c:v>-0.16603056994818655</c:v>
                </c:pt>
                <c:pt idx="361">
                  <c:v>-0.3483082901554404</c:v>
                </c:pt>
                <c:pt idx="362">
                  <c:v>-5.7438082901554402E-2</c:v>
                </c:pt>
                <c:pt idx="363">
                  <c:v>0.27649481865284975</c:v>
                </c:pt>
                <c:pt idx="364">
                  <c:v>0.23848367875647666</c:v>
                </c:pt>
                <c:pt idx="365">
                  <c:v>-0.14270259067357513</c:v>
                </c:pt>
                <c:pt idx="366">
                  <c:v>-0.19591010362694303</c:v>
                </c:pt>
                <c:pt idx="367">
                  <c:v>4.8340673575129535E-2</c:v>
                </c:pt>
                <c:pt idx="368">
                  <c:v>0.21826891191709846</c:v>
                </c:pt>
                <c:pt idx="369">
                  <c:v>-2.2001994818652851E-2</c:v>
                </c:pt>
                <c:pt idx="370">
                  <c:v>-0.20673031088082902</c:v>
                </c:pt>
                <c:pt idx="371">
                  <c:v>-0.13529844559585494</c:v>
                </c:pt>
                <c:pt idx="372">
                  <c:v>0.10168704663212434</c:v>
                </c:pt>
                <c:pt idx="373">
                  <c:v>0.14253730569948186</c:v>
                </c:pt>
                <c:pt idx="374">
                  <c:v>-6.9970207253886016E-2</c:v>
                </c:pt>
                <c:pt idx="375">
                  <c:v>-7.168782383419689E-2</c:v>
                </c:pt>
                <c:pt idx="376">
                  <c:v>8.2239637305699484E-2</c:v>
                </c:pt>
                <c:pt idx="377">
                  <c:v>0.14611139896373057</c:v>
                </c:pt>
                <c:pt idx="378">
                  <c:v>-0.2151341968911917</c:v>
                </c:pt>
                <c:pt idx="379">
                  <c:v>-0.41829274611398964</c:v>
                </c:pt>
                <c:pt idx="380">
                  <c:v>0.16525699481865286</c:v>
                </c:pt>
                <c:pt idx="381">
                  <c:v>0.56663989637305701</c:v>
                </c:pt>
                <c:pt idx="382">
                  <c:v>0.22392253886010363</c:v>
                </c:pt>
                <c:pt idx="383">
                  <c:v>-0.33482901554404143</c:v>
                </c:pt>
                <c:pt idx="384">
                  <c:v>-0.41650259067357515</c:v>
                </c:pt>
                <c:pt idx="385">
                  <c:v>-5.7856735751295338E-2</c:v>
                </c:pt>
                <c:pt idx="386">
                  <c:v>0.36110362694300518</c:v>
                </c:pt>
                <c:pt idx="387">
                  <c:v>0.2747616580310881</c:v>
                </c:pt>
                <c:pt idx="388">
                  <c:v>-9.8655440414507786E-2</c:v>
                </c:pt>
                <c:pt idx="389">
                  <c:v>-0.28179015544041452</c:v>
                </c:pt>
                <c:pt idx="390">
                  <c:v>-0.25705803108808289</c:v>
                </c:pt>
                <c:pt idx="391">
                  <c:v>-0.13175284974093265</c:v>
                </c:pt>
                <c:pt idx="392">
                  <c:v>0.25319715025906736</c:v>
                </c:pt>
                <c:pt idx="393">
                  <c:v>0.42302331606217619</c:v>
                </c:pt>
                <c:pt idx="394">
                  <c:v>-1.7912564766839377E-3</c:v>
                </c:pt>
                <c:pt idx="395">
                  <c:v>-0.30469689119170984</c:v>
                </c:pt>
                <c:pt idx="396">
                  <c:v>-0.19318419689119173</c:v>
                </c:pt>
                <c:pt idx="397">
                  <c:v>4.5988341968911918E-2</c:v>
                </c:pt>
                <c:pt idx="398">
                  <c:v>0.40213989637305697</c:v>
                </c:pt>
                <c:pt idx="399">
                  <c:v>0.12926839378238342</c:v>
                </c:pt>
                <c:pt idx="400">
                  <c:v>-0.34463989637305703</c:v>
                </c:pt>
                <c:pt idx="401">
                  <c:v>-0.41761658031088078</c:v>
                </c:pt>
                <c:pt idx="402">
                  <c:v>5.1087564766839379E-2</c:v>
                </c:pt>
                <c:pt idx="403">
                  <c:v>0.29905181347150256</c:v>
                </c:pt>
                <c:pt idx="404">
                  <c:v>0.2090422279792746</c:v>
                </c:pt>
                <c:pt idx="405">
                  <c:v>4.3130569948186523E-2</c:v>
                </c:pt>
                <c:pt idx="406">
                  <c:v>-0.21273886010362694</c:v>
                </c:pt>
                <c:pt idx="407">
                  <c:v>4.8768652849740933E-2</c:v>
                </c:pt>
                <c:pt idx="408">
                  <c:v>0.10071968911917098</c:v>
                </c:pt>
                <c:pt idx="409">
                  <c:v>-0.11615077720207255</c:v>
                </c:pt>
                <c:pt idx="410">
                  <c:v>-0.16225492227979274</c:v>
                </c:pt>
                <c:pt idx="411">
                  <c:v>0.15339611398963732</c:v>
                </c:pt>
                <c:pt idx="412">
                  <c:v>0.22037512953367877</c:v>
                </c:pt>
                <c:pt idx="413">
                  <c:v>8.604248704663213E-2</c:v>
                </c:pt>
                <c:pt idx="414">
                  <c:v>-0.10423031088082901</c:v>
                </c:pt>
                <c:pt idx="415">
                  <c:v>-0.15975906735751297</c:v>
                </c:pt>
                <c:pt idx="416">
                  <c:v>-0.14307072538860102</c:v>
                </c:pt>
                <c:pt idx="417">
                  <c:v>-1.935323834196891E-2</c:v>
                </c:pt>
                <c:pt idx="418">
                  <c:v>0.15052668393782384</c:v>
                </c:pt>
                <c:pt idx="419">
                  <c:v>0.14580854922279793</c:v>
                </c:pt>
                <c:pt idx="420">
                  <c:v>7.2708290155440415E-4</c:v>
                </c:pt>
                <c:pt idx="421">
                  <c:v>-0.10626476683937824</c:v>
                </c:pt>
                <c:pt idx="422">
                  <c:v>-8.8096373056994819E-4</c:v>
                </c:pt>
                <c:pt idx="423">
                  <c:v>-1.1024922279792747E-2</c:v>
                </c:pt>
                <c:pt idx="424">
                  <c:v>6.1112435233160622E-2</c:v>
                </c:pt>
                <c:pt idx="425">
                  <c:v>-3.2837564766839376E-2</c:v>
                </c:pt>
                <c:pt idx="426">
                  <c:v>4.8744041450777202E-2</c:v>
                </c:pt>
                <c:pt idx="427">
                  <c:v>8.8663989637305693E-2</c:v>
                </c:pt>
                <c:pt idx="428">
                  <c:v>9.7694559585492224E-2</c:v>
                </c:pt>
                <c:pt idx="429">
                  <c:v>-0.19038886010362693</c:v>
                </c:pt>
                <c:pt idx="430">
                  <c:v>-0.20272461139896372</c:v>
                </c:pt>
                <c:pt idx="431">
                  <c:v>-1.5613238341968911E-2</c:v>
                </c:pt>
                <c:pt idx="432">
                  <c:v>0.20237150259067355</c:v>
                </c:pt>
                <c:pt idx="433">
                  <c:v>0.12180621761658032</c:v>
                </c:pt>
                <c:pt idx="434">
                  <c:v>-0.12798471502590672</c:v>
                </c:pt>
                <c:pt idx="435">
                  <c:v>-0.21370699481865285</c:v>
                </c:pt>
                <c:pt idx="436">
                  <c:v>-6.6491968911917096E-2</c:v>
                </c:pt>
                <c:pt idx="437">
                  <c:v>0.16386062176165803</c:v>
                </c:pt>
                <c:pt idx="438">
                  <c:v>0.13667279792746112</c:v>
                </c:pt>
                <c:pt idx="439">
                  <c:v>-3.4779792746113994E-2</c:v>
                </c:pt>
                <c:pt idx="440">
                  <c:v>-0.13422487046632126</c:v>
                </c:pt>
                <c:pt idx="441">
                  <c:v>-6.0735233160621759E-2</c:v>
                </c:pt>
                <c:pt idx="442">
                  <c:v>0.10061165803108808</c:v>
                </c:pt>
                <c:pt idx="443">
                  <c:v>8.9825906735751304E-2</c:v>
                </c:pt>
                <c:pt idx="444">
                  <c:v>-3.5758031088082905E-2</c:v>
                </c:pt>
                <c:pt idx="445">
                  <c:v>-0.10071839378238341</c:v>
                </c:pt>
                <c:pt idx="446">
                  <c:v>-1.5922564766839378E-3</c:v>
                </c:pt>
                <c:pt idx="447">
                  <c:v>9.7857772020725389E-2</c:v>
                </c:pt>
                <c:pt idx="448">
                  <c:v>6.2824611398963726E-2</c:v>
                </c:pt>
                <c:pt idx="449">
                  <c:v>-4.8569170984455956E-2</c:v>
                </c:pt>
                <c:pt idx="450">
                  <c:v>-0.11522098445595855</c:v>
                </c:pt>
                <c:pt idx="451">
                  <c:v>-0.10572124352331606</c:v>
                </c:pt>
                <c:pt idx="452">
                  <c:v>1.6923911917098446E-2</c:v>
                </c:pt>
                <c:pt idx="453">
                  <c:v>9.5124352331606224E-2</c:v>
                </c:pt>
                <c:pt idx="454">
                  <c:v>7.1858549222797927E-2</c:v>
                </c:pt>
                <c:pt idx="455">
                  <c:v>-6.5468911917098443E-2</c:v>
                </c:pt>
                <c:pt idx="456">
                  <c:v>-0.14376865284974094</c:v>
                </c:pt>
              </c:numCache>
            </c:numRef>
          </c:yVal>
          <c:smooth val="1"/>
          <c:extLst>
            <c:ext xmlns:c16="http://schemas.microsoft.com/office/drawing/2014/chart" uri="{C3380CC4-5D6E-409C-BE32-E72D297353CC}">
              <c16:uniqueId val="{00000000-4552-4BD4-8397-1286A0554A16}"/>
            </c:ext>
          </c:extLst>
        </c:ser>
        <c:ser>
          <c:idx val="2"/>
          <c:order val="1"/>
          <c:tx>
            <c:v>No Profile Included</c:v>
          </c:tx>
          <c:spPr>
            <a:ln>
              <a:solidFill>
                <a:schemeClr val="tx1"/>
              </a:solidFill>
            </a:ln>
          </c:spPr>
          <c:marker>
            <c:symbol val="none"/>
          </c:marker>
          <c:xVal>
            <c:numRef>
              <c:f>trial2_np!$D$5:$D$435</c:f>
              <c:numCache>
                <c:formatCode>General</c:formatCode>
                <c:ptCount val="431"/>
                <c:pt idx="0">
                  <c:v>2</c:v>
                </c:pt>
                <c:pt idx="1">
                  <c:v>2.0791554285714287</c:v>
                </c:pt>
                <c:pt idx="2">
                  <c:v>2.1583108571428573</c:v>
                </c:pt>
                <c:pt idx="3">
                  <c:v>2.237466285714286</c:v>
                </c:pt>
                <c:pt idx="4">
                  <c:v>2.3166217142857146</c:v>
                </c:pt>
                <c:pt idx="5">
                  <c:v>2.3957771428571433</c:v>
                </c:pt>
                <c:pt idx="6">
                  <c:v>2.4749325714285719</c:v>
                </c:pt>
                <c:pt idx="7">
                  <c:v>2.5540880000000006</c:v>
                </c:pt>
                <c:pt idx="8">
                  <c:v>2.6332434285714292</c:v>
                </c:pt>
                <c:pt idx="9">
                  <c:v>2.7123988571428579</c:v>
                </c:pt>
                <c:pt idx="10">
                  <c:v>2.7915542857142865</c:v>
                </c:pt>
                <c:pt idx="11">
                  <c:v>2.8707097142857152</c:v>
                </c:pt>
                <c:pt idx="12">
                  <c:v>2.9498651428571439</c:v>
                </c:pt>
                <c:pt idx="13">
                  <c:v>3.0290205714285725</c:v>
                </c:pt>
                <c:pt idx="14">
                  <c:v>3.1081760000000012</c:v>
                </c:pt>
                <c:pt idx="15">
                  <c:v>3.1873314285714298</c:v>
                </c:pt>
                <c:pt idx="16">
                  <c:v>3.2664868571428585</c:v>
                </c:pt>
                <c:pt idx="17">
                  <c:v>3.3456422857142871</c:v>
                </c:pt>
                <c:pt idx="18">
                  <c:v>3.4247977142857158</c:v>
                </c:pt>
                <c:pt idx="19">
                  <c:v>3.5039531428571444</c:v>
                </c:pt>
                <c:pt idx="20">
                  <c:v>3.5831085714285731</c:v>
                </c:pt>
                <c:pt idx="21">
                  <c:v>3.6622640000000017</c:v>
                </c:pt>
                <c:pt idx="22">
                  <c:v>3.7414194285714304</c:v>
                </c:pt>
                <c:pt idx="23">
                  <c:v>3.820574857142859</c:v>
                </c:pt>
                <c:pt idx="24">
                  <c:v>3.8997302857142877</c:v>
                </c:pt>
                <c:pt idx="25">
                  <c:v>3.9788857142857164</c:v>
                </c:pt>
                <c:pt idx="26">
                  <c:v>4.058041142857145</c:v>
                </c:pt>
                <c:pt idx="27">
                  <c:v>4.1371965714285732</c:v>
                </c:pt>
                <c:pt idx="28">
                  <c:v>4.2163520000000014</c:v>
                </c:pt>
                <c:pt idx="29">
                  <c:v>4.2955074285714296</c:v>
                </c:pt>
                <c:pt idx="30">
                  <c:v>4.3746628571428579</c:v>
                </c:pt>
                <c:pt idx="31">
                  <c:v>4.4538182857142861</c:v>
                </c:pt>
                <c:pt idx="32">
                  <c:v>4.5329737142857143</c:v>
                </c:pt>
                <c:pt idx="33">
                  <c:v>4.6121291428571425</c:v>
                </c:pt>
                <c:pt idx="34">
                  <c:v>4.6912845714285707</c:v>
                </c:pt>
                <c:pt idx="35">
                  <c:v>4.7704399999999989</c:v>
                </c:pt>
                <c:pt idx="36">
                  <c:v>4.8495954285714271</c:v>
                </c:pt>
                <c:pt idx="37">
                  <c:v>4.9287508571428553</c:v>
                </c:pt>
                <c:pt idx="38">
                  <c:v>5.0079062857142835</c:v>
                </c:pt>
                <c:pt idx="39">
                  <c:v>5.0870617142857117</c:v>
                </c:pt>
                <c:pt idx="40">
                  <c:v>5.16621714285714</c:v>
                </c:pt>
                <c:pt idx="41">
                  <c:v>5.2453725714285682</c:v>
                </c:pt>
                <c:pt idx="42">
                  <c:v>5.3245279999999964</c:v>
                </c:pt>
                <c:pt idx="43">
                  <c:v>5.4036834285714246</c:v>
                </c:pt>
                <c:pt idx="44">
                  <c:v>5.4828388571428528</c:v>
                </c:pt>
                <c:pt idx="45">
                  <c:v>5.561994285714281</c:v>
                </c:pt>
                <c:pt idx="46">
                  <c:v>5.6411497142857092</c:v>
                </c:pt>
                <c:pt idx="47">
                  <c:v>5.7203051428571374</c:v>
                </c:pt>
                <c:pt idx="48">
                  <c:v>5.7994605714285656</c:v>
                </c:pt>
                <c:pt idx="49">
                  <c:v>5.8786159999999938</c:v>
                </c:pt>
                <c:pt idx="50">
                  <c:v>5.9577714285714221</c:v>
                </c:pt>
                <c:pt idx="51">
                  <c:v>6.0369268571428503</c:v>
                </c:pt>
                <c:pt idx="52">
                  <c:v>6.1160822857142785</c:v>
                </c:pt>
                <c:pt idx="53">
                  <c:v>6.1952377142857067</c:v>
                </c:pt>
                <c:pt idx="54">
                  <c:v>6.2743931428571349</c:v>
                </c:pt>
                <c:pt idx="55">
                  <c:v>6.3535485714285631</c:v>
                </c:pt>
                <c:pt idx="56">
                  <c:v>6.4327039999999913</c:v>
                </c:pt>
                <c:pt idx="57">
                  <c:v>6.5118594285714195</c:v>
                </c:pt>
                <c:pt idx="58">
                  <c:v>6.5910148571428477</c:v>
                </c:pt>
                <c:pt idx="59">
                  <c:v>6.6701702857142759</c:v>
                </c:pt>
                <c:pt idx="60">
                  <c:v>6.7493257142857042</c:v>
                </c:pt>
                <c:pt idx="61">
                  <c:v>6.8284811428571324</c:v>
                </c:pt>
                <c:pt idx="62">
                  <c:v>6.9076365714285606</c:v>
                </c:pt>
                <c:pt idx="63">
                  <c:v>6.9867919999999888</c:v>
                </c:pt>
                <c:pt idx="64">
                  <c:v>7.065947428571417</c:v>
                </c:pt>
                <c:pt idx="65">
                  <c:v>7.1451028571428452</c:v>
                </c:pt>
                <c:pt idx="66">
                  <c:v>7.2242582857142734</c:v>
                </c:pt>
                <c:pt idx="67">
                  <c:v>7.3034137142857016</c:v>
                </c:pt>
                <c:pt idx="68">
                  <c:v>7.3825691428571298</c:v>
                </c:pt>
                <c:pt idx="69">
                  <c:v>7.4617245714285581</c:v>
                </c:pt>
                <c:pt idx="70">
                  <c:v>7.5408799999999863</c:v>
                </c:pt>
                <c:pt idx="71">
                  <c:v>7.6200354285714145</c:v>
                </c:pt>
                <c:pt idx="72">
                  <c:v>7.6991908571428427</c:v>
                </c:pt>
                <c:pt idx="73">
                  <c:v>7.7783462857142709</c:v>
                </c:pt>
                <c:pt idx="74">
                  <c:v>7.8575017142856991</c:v>
                </c:pt>
                <c:pt idx="75">
                  <c:v>7.9366571428571273</c:v>
                </c:pt>
                <c:pt idx="76">
                  <c:v>8.0158125714285564</c:v>
                </c:pt>
                <c:pt idx="77">
                  <c:v>8.0949679999999855</c:v>
                </c:pt>
                <c:pt idx="78">
                  <c:v>8.1741234285714146</c:v>
                </c:pt>
                <c:pt idx="79">
                  <c:v>8.2532788571428437</c:v>
                </c:pt>
                <c:pt idx="80">
                  <c:v>8.3324342857142728</c:v>
                </c:pt>
                <c:pt idx="81">
                  <c:v>8.4115897142857019</c:v>
                </c:pt>
                <c:pt idx="82">
                  <c:v>8.490745142857131</c:v>
                </c:pt>
                <c:pt idx="83">
                  <c:v>8.5699005714285601</c:v>
                </c:pt>
                <c:pt idx="84">
                  <c:v>8.6490559999999892</c:v>
                </c:pt>
                <c:pt idx="85">
                  <c:v>8.7282114285714183</c:v>
                </c:pt>
                <c:pt idx="86">
                  <c:v>8.8073668571428474</c:v>
                </c:pt>
                <c:pt idx="87">
                  <c:v>8.8865222857142765</c:v>
                </c:pt>
                <c:pt idx="88">
                  <c:v>8.9656777142857056</c:v>
                </c:pt>
                <c:pt idx="89">
                  <c:v>9.0448331428571347</c:v>
                </c:pt>
                <c:pt idx="90">
                  <c:v>9.1239885714285638</c:v>
                </c:pt>
                <c:pt idx="91">
                  <c:v>9.2031439999999929</c:v>
                </c:pt>
                <c:pt idx="92">
                  <c:v>9.282299428571422</c:v>
                </c:pt>
                <c:pt idx="93">
                  <c:v>9.3614548571428511</c:v>
                </c:pt>
                <c:pt idx="94">
                  <c:v>9.4406102857142802</c:v>
                </c:pt>
                <c:pt idx="95">
                  <c:v>9.5197657142857093</c:v>
                </c:pt>
                <c:pt idx="96">
                  <c:v>9.5989211428571384</c:v>
                </c:pt>
                <c:pt idx="97">
                  <c:v>9.6780765714285675</c:v>
                </c:pt>
                <c:pt idx="98">
                  <c:v>9.7572319999999966</c:v>
                </c:pt>
                <c:pt idx="99">
                  <c:v>9.8363874285714257</c:v>
                </c:pt>
                <c:pt idx="100">
                  <c:v>9.9155428571428548</c:v>
                </c:pt>
                <c:pt idx="101">
                  <c:v>9.9946982857142839</c:v>
                </c:pt>
                <c:pt idx="102">
                  <c:v>10.073853714285713</c:v>
                </c:pt>
                <c:pt idx="103">
                  <c:v>10.153009142857142</c:v>
                </c:pt>
                <c:pt idx="104">
                  <c:v>10.232164571428571</c:v>
                </c:pt>
                <c:pt idx="105">
                  <c:v>10.31132</c:v>
                </c:pt>
                <c:pt idx="106">
                  <c:v>10.390475428571429</c:v>
                </c:pt>
                <c:pt idx="107">
                  <c:v>10.469630857142858</c:v>
                </c:pt>
                <c:pt idx="108">
                  <c:v>10.548786285714288</c:v>
                </c:pt>
                <c:pt idx="109">
                  <c:v>10.627941714285717</c:v>
                </c:pt>
                <c:pt idx="110">
                  <c:v>10.707097142857146</c:v>
                </c:pt>
                <c:pt idx="111">
                  <c:v>10.786252571428575</c:v>
                </c:pt>
                <c:pt idx="112">
                  <c:v>10.865408000000004</c:v>
                </c:pt>
                <c:pt idx="113">
                  <c:v>10.944563428571433</c:v>
                </c:pt>
                <c:pt idx="114">
                  <c:v>11.023718857142862</c:v>
                </c:pt>
                <c:pt idx="115">
                  <c:v>11.102874285714291</c:v>
                </c:pt>
                <c:pt idx="116">
                  <c:v>11.18202971428572</c:v>
                </c:pt>
                <c:pt idx="117">
                  <c:v>11.261185142857149</c:v>
                </c:pt>
                <c:pt idx="118">
                  <c:v>11.340340571428579</c:v>
                </c:pt>
                <c:pt idx="119">
                  <c:v>11.419496000000008</c:v>
                </c:pt>
                <c:pt idx="120">
                  <c:v>11.498651428571437</c:v>
                </c:pt>
                <c:pt idx="121">
                  <c:v>11.577806857142866</c:v>
                </c:pt>
                <c:pt idx="122">
                  <c:v>11.656962285714295</c:v>
                </c:pt>
                <c:pt idx="123">
                  <c:v>11.736117714285724</c:v>
                </c:pt>
                <c:pt idx="124">
                  <c:v>11.815273142857153</c:v>
                </c:pt>
                <c:pt idx="125">
                  <c:v>11.894428571428582</c:v>
                </c:pt>
                <c:pt idx="126">
                  <c:v>11.973584000000011</c:v>
                </c:pt>
                <c:pt idx="127">
                  <c:v>12.05273942857144</c:v>
                </c:pt>
                <c:pt idx="128">
                  <c:v>12.13189485714287</c:v>
                </c:pt>
                <c:pt idx="129">
                  <c:v>12.211050285714299</c:v>
                </c:pt>
                <c:pt idx="130">
                  <c:v>12.290205714285728</c:v>
                </c:pt>
                <c:pt idx="131">
                  <c:v>12.369361142857157</c:v>
                </c:pt>
                <c:pt idx="132">
                  <c:v>12.448516571428586</c:v>
                </c:pt>
                <c:pt idx="133">
                  <c:v>12.527672000000015</c:v>
                </c:pt>
                <c:pt idx="134">
                  <c:v>12.606827428571444</c:v>
                </c:pt>
                <c:pt idx="135">
                  <c:v>12.685982857142873</c:v>
                </c:pt>
                <c:pt idx="136">
                  <c:v>12.765138285714302</c:v>
                </c:pt>
                <c:pt idx="137">
                  <c:v>12.844293714285731</c:v>
                </c:pt>
                <c:pt idx="138">
                  <c:v>12.923449142857161</c:v>
                </c:pt>
                <c:pt idx="139">
                  <c:v>13.00260457142859</c:v>
                </c:pt>
                <c:pt idx="140">
                  <c:v>13.081760000000019</c:v>
                </c:pt>
                <c:pt idx="141">
                  <c:v>13.160915428571448</c:v>
                </c:pt>
                <c:pt idx="142">
                  <c:v>13.240070857142877</c:v>
                </c:pt>
                <c:pt idx="143">
                  <c:v>13.319226285714306</c:v>
                </c:pt>
                <c:pt idx="144">
                  <c:v>13.398381714285735</c:v>
                </c:pt>
                <c:pt idx="145">
                  <c:v>13.477537142857164</c:v>
                </c:pt>
                <c:pt idx="146">
                  <c:v>13.556692571428593</c:v>
                </c:pt>
                <c:pt idx="147">
                  <c:v>13.635848000000022</c:v>
                </c:pt>
                <c:pt idx="148">
                  <c:v>13.715003428571451</c:v>
                </c:pt>
                <c:pt idx="149">
                  <c:v>13.794158857142881</c:v>
                </c:pt>
                <c:pt idx="150">
                  <c:v>13.87331428571431</c:v>
                </c:pt>
                <c:pt idx="151">
                  <c:v>13.952469714285739</c:v>
                </c:pt>
                <c:pt idx="152">
                  <c:v>14.031625142857168</c:v>
                </c:pt>
                <c:pt idx="153">
                  <c:v>14.110780571428597</c:v>
                </c:pt>
                <c:pt idx="154">
                  <c:v>14.189936000000026</c:v>
                </c:pt>
                <c:pt idx="155">
                  <c:v>14.269091428571455</c:v>
                </c:pt>
                <c:pt idx="156">
                  <c:v>14.348246857142884</c:v>
                </c:pt>
                <c:pt idx="157">
                  <c:v>14.427402285714313</c:v>
                </c:pt>
                <c:pt idx="158">
                  <c:v>14.506557714285742</c:v>
                </c:pt>
                <c:pt idx="159">
                  <c:v>14.585713142857172</c:v>
                </c:pt>
                <c:pt idx="160">
                  <c:v>14.664868571428601</c:v>
                </c:pt>
                <c:pt idx="161">
                  <c:v>14.74402400000003</c:v>
                </c:pt>
                <c:pt idx="162">
                  <c:v>14.823179428571459</c:v>
                </c:pt>
                <c:pt idx="163">
                  <c:v>14.902334857142888</c:v>
                </c:pt>
                <c:pt idx="164">
                  <c:v>14.981490285714317</c:v>
                </c:pt>
                <c:pt idx="165">
                  <c:v>15.060645714285746</c:v>
                </c:pt>
                <c:pt idx="166">
                  <c:v>15.139801142857175</c:v>
                </c:pt>
                <c:pt idx="167">
                  <c:v>15.218956571428604</c:v>
                </c:pt>
                <c:pt idx="168">
                  <c:v>15.298112000000033</c:v>
                </c:pt>
                <c:pt idx="169">
                  <c:v>15.377267428571463</c:v>
                </c:pt>
                <c:pt idx="170">
                  <c:v>15.456422857142892</c:v>
                </c:pt>
                <c:pt idx="171">
                  <c:v>15.535578285714321</c:v>
                </c:pt>
                <c:pt idx="172">
                  <c:v>15.61473371428575</c:v>
                </c:pt>
                <c:pt idx="173">
                  <c:v>15.693889142857179</c:v>
                </c:pt>
                <c:pt idx="174">
                  <c:v>15.773044571428608</c:v>
                </c:pt>
                <c:pt idx="175">
                  <c:v>15.852200000000037</c:v>
                </c:pt>
                <c:pt idx="176">
                  <c:v>15.931355428571466</c:v>
                </c:pt>
                <c:pt idx="177">
                  <c:v>16.010510857142894</c:v>
                </c:pt>
                <c:pt idx="178">
                  <c:v>16.089666285714323</c:v>
                </c:pt>
                <c:pt idx="179">
                  <c:v>16.168821714285752</c:v>
                </c:pt>
                <c:pt idx="180">
                  <c:v>16.247977142857181</c:v>
                </c:pt>
                <c:pt idx="181">
                  <c:v>16.32713257142861</c:v>
                </c:pt>
                <c:pt idx="182">
                  <c:v>16.406288000000039</c:v>
                </c:pt>
                <c:pt idx="183">
                  <c:v>16.485443428571468</c:v>
                </c:pt>
                <c:pt idx="184">
                  <c:v>16.564598857142897</c:v>
                </c:pt>
                <c:pt idx="185">
                  <c:v>16.643754285714326</c:v>
                </c:pt>
                <c:pt idx="186">
                  <c:v>16.722909714285755</c:v>
                </c:pt>
                <c:pt idx="187">
                  <c:v>16.802065142857185</c:v>
                </c:pt>
                <c:pt idx="188">
                  <c:v>16.881220571428614</c:v>
                </c:pt>
                <c:pt idx="189">
                  <c:v>16.960376000000043</c:v>
                </c:pt>
                <c:pt idx="190">
                  <c:v>17.039531428571472</c:v>
                </c:pt>
                <c:pt idx="191">
                  <c:v>17.118686857142901</c:v>
                </c:pt>
                <c:pt idx="192">
                  <c:v>17.19784228571433</c:v>
                </c:pt>
                <c:pt idx="193">
                  <c:v>17.276997714285759</c:v>
                </c:pt>
                <c:pt idx="194">
                  <c:v>17.356153142857188</c:v>
                </c:pt>
                <c:pt idx="195">
                  <c:v>17.435308571428617</c:v>
                </c:pt>
                <c:pt idx="196">
                  <c:v>17.514464000000046</c:v>
                </c:pt>
                <c:pt idx="197">
                  <c:v>17.593619428571476</c:v>
                </c:pt>
                <c:pt idx="198">
                  <c:v>17.672774857142905</c:v>
                </c:pt>
                <c:pt idx="199">
                  <c:v>17.751930285714334</c:v>
                </c:pt>
                <c:pt idx="200">
                  <c:v>17.831085714285763</c:v>
                </c:pt>
                <c:pt idx="201">
                  <c:v>17.910241142857192</c:v>
                </c:pt>
                <c:pt idx="202">
                  <c:v>17.989396571428621</c:v>
                </c:pt>
                <c:pt idx="203">
                  <c:v>18.06855200000005</c:v>
                </c:pt>
                <c:pt idx="204">
                  <c:v>18.147707428571479</c:v>
                </c:pt>
                <c:pt idx="205">
                  <c:v>18.226862857142908</c:v>
                </c:pt>
                <c:pt idx="206">
                  <c:v>18.306018285714337</c:v>
                </c:pt>
                <c:pt idx="207">
                  <c:v>18.385173714285767</c:v>
                </c:pt>
                <c:pt idx="208">
                  <c:v>18.464329142857196</c:v>
                </c:pt>
                <c:pt idx="209">
                  <c:v>18.543484571428625</c:v>
                </c:pt>
                <c:pt idx="210">
                  <c:v>18.622640000000054</c:v>
                </c:pt>
                <c:pt idx="211">
                  <c:v>18.701795428571483</c:v>
                </c:pt>
                <c:pt idx="212">
                  <c:v>18.780950857142912</c:v>
                </c:pt>
                <c:pt idx="213">
                  <c:v>18.860106285714341</c:v>
                </c:pt>
                <c:pt idx="214">
                  <c:v>18.93926171428577</c:v>
                </c:pt>
                <c:pt idx="215">
                  <c:v>19.018417142857199</c:v>
                </c:pt>
                <c:pt idx="216">
                  <c:v>19.097572571428628</c:v>
                </c:pt>
                <c:pt idx="217">
                  <c:v>19.176728000000058</c:v>
                </c:pt>
                <c:pt idx="218">
                  <c:v>19.255883428571487</c:v>
                </c:pt>
                <c:pt idx="219">
                  <c:v>19.335038857142916</c:v>
                </c:pt>
                <c:pt idx="220">
                  <c:v>19.414194285714345</c:v>
                </c:pt>
                <c:pt idx="221">
                  <c:v>19.493349714285774</c:v>
                </c:pt>
                <c:pt idx="222">
                  <c:v>19.572505142857203</c:v>
                </c:pt>
                <c:pt idx="223">
                  <c:v>19.651660571428632</c:v>
                </c:pt>
                <c:pt idx="224">
                  <c:v>19.730816000000061</c:v>
                </c:pt>
                <c:pt idx="225">
                  <c:v>19.80997142857149</c:v>
                </c:pt>
                <c:pt idx="226">
                  <c:v>19.889126857142919</c:v>
                </c:pt>
                <c:pt idx="227">
                  <c:v>19.968282285714348</c:v>
                </c:pt>
                <c:pt idx="228">
                  <c:v>20.047437714285778</c:v>
                </c:pt>
                <c:pt idx="229">
                  <c:v>20.126593142857207</c:v>
                </c:pt>
                <c:pt idx="230">
                  <c:v>20.205748571428636</c:v>
                </c:pt>
                <c:pt idx="231">
                  <c:v>20.284904000000065</c:v>
                </c:pt>
                <c:pt idx="232">
                  <c:v>20.364059428571494</c:v>
                </c:pt>
                <c:pt idx="233">
                  <c:v>20.443214857142923</c:v>
                </c:pt>
                <c:pt idx="234">
                  <c:v>20.522370285714352</c:v>
                </c:pt>
                <c:pt idx="235">
                  <c:v>20.601525714285781</c:v>
                </c:pt>
                <c:pt idx="236">
                  <c:v>20.68068114285721</c:v>
                </c:pt>
                <c:pt idx="237">
                  <c:v>20.759836571428639</c:v>
                </c:pt>
                <c:pt idx="238">
                  <c:v>20.838992000000069</c:v>
                </c:pt>
                <c:pt idx="239">
                  <c:v>20.918147428571498</c:v>
                </c:pt>
                <c:pt idx="240">
                  <c:v>20.997302857142927</c:v>
                </c:pt>
                <c:pt idx="241">
                  <c:v>21.076458285714356</c:v>
                </c:pt>
                <c:pt idx="242">
                  <c:v>21.155613714285785</c:v>
                </c:pt>
                <c:pt idx="243">
                  <c:v>21.234769142857214</c:v>
                </c:pt>
                <c:pt idx="244">
                  <c:v>21.313924571428643</c:v>
                </c:pt>
                <c:pt idx="245">
                  <c:v>21.393080000000072</c:v>
                </c:pt>
                <c:pt idx="246">
                  <c:v>21.472235428571501</c:v>
                </c:pt>
                <c:pt idx="247">
                  <c:v>21.55139085714293</c:v>
                </c:pt>
                <c:pt idx="248">
                  <c:v>21.63054628571436</c:v>
                </c:pt>
                <c:pt idx="249">
                  <c:v>21.709701714285789</c:v>
                </c:pt>
                <c:pt idx="250">
                  <c:v>21.788857142857218</c:v>
                </c:pt>
                <c:pt idx="251">
                  <c:v>21.868012571428647</c:v>
                </c:pt>
                <c:pt idx="252">
                  <c:v>21.947168000000076</c:v>
                </c:pt>
                <c:pt idx="253">
                  <c:v>22.026323428571505</c:v>
                </c:pt>
                <c:pt idx="254">
                  <c:v>22.105478857142934</c:v>
                </c:pt>
                <c:pt idx="255">
                  <c:v>22.184634285714363</c:v>
                </c:pt>
                <c:pt idx="256">
                  <c:v>22.263789714285792</c:v>
                </c:pt>
                <c:pt idx="257">
                  <c:v>22.342945142857221</c:v>
                </c:pt>
                <c:pt idx="258">
                  <c:v>22.422100571428651</c:v>
                </c:pt>
                <c:pt idx="259">
                  <c:v>22.50125600000008</c:v>
                </c:pt>
                <c:pt idx="260">
                  <c:v>22.580411428571509</c:v>
                </c:pt>
                <c:pt idx="261">
                  <c:v>22.659566857142938</c:v>
                </c:pt>
                <c:pt idx="262">
                  <c:v>22.738722285714367</c:v>
                </c:pt>
                <c:pt idx="263">
                  <c:v>22.817877714285796</c:v>
                </c:pt>
                <c:pt idx="264">
                  <c:v>22.897033142857225</c:v>
                </c:pt>
                <c:pt idx="265">
                  <c:v>22.976188571428654</c:v>
                </c:pt>
                <c:pt idx="266">
                  <c:v>23.055344000000083</c:v>
                </c:pt>
                <c:pt idx="267">
                  <c:v>23.134499428571512</c:v>
                </c:pt>
                <c:pt idx="268">
                  <c:v>23.213654857142942</c:v>
                </c:pt>
                <c:pt idx="269">
                  <c:v>23.292810285714371</c:v>
                </c:pt>
                <c:pt idx="270">
                  <c:v>23.3719657142858</c:v>
                </c:pt>
                <c:pt idx="271">
                  <c:v>23.451121142857229</c:v>
                </c:pt>
                <c:pt idx="272">
                  <c:v>23.530276571428658</c:v>
                </c:pt>
                <c:pt idx="273">
                  <c:v>23.609432000000087</c:v>
                </c:pt>
                <c:pt idx="274">
                  <c:v>23.688587428571516</c:v>
                </c:pt>
                <c:pt idx="275">
                  <c:v>23.767742857142945</c:v>
                </c:pt>
                <c:pt idx="276">
                  <c:v>23.846898285714374</c:v>
                </c:pt>
                <c:pt idx="277">
                  <c:v>23.926053714285803</c:v>
                </c:pt>
                <c:pt idx="278">
                  <c:v>24.005209142857233</c:v>
                </c:pt>
                <c:pt idx="279">
                  <c:v>24.084364571428662</c:v>
                </c:pt>
                <c:pt idx="280">
                  <c:v>24.163520000000091</c:v>
                </c:pt>
                <c:pt idx="281">
                  <c:v>24.24267542857152</c:v>
                </c:pt>
                <c:pt idx="282">
                  <c:v>24.321830857142949</c:v>
                </c:pt>
                <c:pt idx="283">
                  <c:v>24.400986285714378</c:v>
                </c:pt>
                <c:pt idx="284">
                  <c:v>24.480141714285807</c:v>
                </c:pt>
                <c:pt idx="285">
                  <c:v>24.559297142857236</c:v>
                </c:pt>
                <c:pt idx="286">
                  <c:v>24.638452571428665</c:v>
                </c:pt>
                <c:pt idx="287">
                  <c:v>24.717608000000094</c:v>
                </c:pt>
                <c:pt idx="288">
                  <c:v>24.796763428571523</c:v>
                </c:pt>
                <c:pt idx="289">
                  <c:v>24.875918857142953</c:v>
                </c:pt>
                <c:pt idx="290">
                  <c:v>24.955074285714382</c:v>
                </c:pt>
                <c:pt idx="291">
                  <c:v>25.034229714285811</c:v>
                </c:pt>
                <c:pt idx="292">
                  <c:v>25.11338514285724</c:v>
                </c:pt>
                <c:pt idx="293">
                  <c:v>25.192540571428669</c:v>
                </c:pt>
                <c:pt idx="294">
                  <c:v>25.271696000000098</c:v>
                </c:pt>
                <c:pt idx="295">
                  <c:v>25.350851428571527</c:v>
                </c:pt>
                <c:pt idx="296">
                  <c:v>25.430006857142956</c:v>
                </c:pt>
                <c:pt idx="297">
                  <c:v>25.509162285714385</c:v>
                </c:pt>
                <c:pt idx="298">
                  <c:v>25.588317714285814</c:v>
                </c:pt>
                <c:pt idx="299">
                  <c:v>25.667473142857244</c:v>
                </c:pt>
                <c:pt idx="300">
                  <c:v>25.746628571428673</c:v>
                </c:pt>
                <c:pt idx="301">
                  <c:v>25.825784000000102</c:v>
                </c:pt>
                <c:pt idx="302">
                  <c:v>25.904939428571531</c:v>
                </c:pt>
                <c:pt idx="303">
                  <c:v>25.98409485714296</c:v>
                </c:pt>
                <c:pt idx="304">
                  <c:v>26.063250285714389</c:v>
                </c:pt>
                <c:pt idx="305">
                  <c:v>26.142405714285818</c:v>
                </c:pt>
                <c:pt idx="306">
                  <c:v>26.221561142857247</c:v>
                </c:pt>
                <c:pt idx="307">
                  <c:v>26.300716571428676</c:v>
                </c:pt>
                <c:pt idx="308">
                  <c:v>26.379872000000105</c:v>
                </c:pt>
                <c:pt idx="309">
                  <c:v>26.459027428571535</c:v>
                </c:pt>
                <c:pt idx="310">
                  <c:v>26.538182857142964</c:v>
                </c:pt>
                <c:pt idx="311">
                  <c:v>26.617338285714393</c:v>
                </c:pt>
                <c:pt idx="312">
                  <c:v>26.696493714285822</c:v>
                </c:pt>
                <c:pt idx="313">
                  <c:v>26.775649142857251</c:v>
                </c:pt>
                <c:pt idx="314">
                  <c:v>26.85480457142868</c:v>
                </c:pt>
                <c:pt idx="315">
                  <c:v>26.933960000000109</c:v>
                </c:pt>
                <c:pt idx="316">
                  <c:v>27.013115428571538</c:v>
                </c:pt>
                <c:pt idx="317">
                  <c:v>27.092270857142967</c:v>
                </c:pt>
                <c:pt idx="318">
                  <c:v>27.171426285714396</c:v>
                </c:pt>
                <c:pt idx="319">
                  <c:v>27.250581714285826</c:v>
                </c:pt>
                <c:pt idx="320">
                  <c:v>27.329737142857255</c:v>
                </c:pt>
                <c:pt idx="321">
                  <c:v>27.408892571428684</c:v>
                </c:pt>
                <c:pt idx="322">
                  <c:v>27.488048000000113</c:v>
                </c:pt>
                <c:pt idx="323">
                  <c:v>27.567203428571542</c:v>
                </c:pt>
                <c:pt idx="324">
                  <c:v>27.646358857142971</c:v>
                </c:pt>
                <c:pt idx="325">
                  <c:v>27.7255142857144</c:v>
                </c:pt>
                <c:pt idx="326">
                  <c:v>27.804669714285829</c:v>
                </c:pt>
                <c:pt idx="327">
                  <c:v>27.883825142857258</c:v>
                </c:pt>
                <c:pt idx="328">
                  <c:v>27.962980571428687</c:v>
                </c:pt>
                <c:pt idx="329">
                  <c:v>28.042136000000117</c:v>
                </c:pt>
                <c:pt idx="330">
                  <c:v>28.121291428571546</c:v>
                </c:pt>
                <c:pt idx="331">
                  <c:v>28.200446857142975</c:v>
                </c:pt>
                <c:pt idx="332">
                  <c:v>28.279602285714404</c:v>
                </c:pt>
                <c:pt idx="333">
                  <c:v>28.358757714285833</c:v>
                </c:pt>
                <c:pt idx="334">
                  <c:v>28.437913142857262</c:v>
                </c:pt>
                <c:pt idx="335">
                  <c:v>28.517068571428691</c:v>
                </c:pt>
                <c:pt idx="336">
                  <c:v>28.59622400000012</c:v>
                </c:pt>
                <c:pt idx="337">
                  <c:v>28.675379428571549</c:v>
                </c:pt>
                <c:pt idx="338">
                  <c:v>28.754534857142978</c:v>
                </c:pt>
                <c:pt idx="339">
                  <c:v>28.833690285714408</c:v>
                </c:pt>
                <c:pt idx="340">
                  <c:v>28.912845714285837</c:v>
                </c:pt>
                <c:pt idx="341">
                  <c:v>28.992001142857266</c:v>
                </c:pt>
                <c:pt idx="342">
                  <c:v>29.071156571428695</c:v>
                </c:pt>
                <c:pt idx="343">
                  <c:v>29.150312000000124</c:v>
                </c:pt>
                <c:pt idx="344">
                  <c:v>29.229467428571553</c:v>
                </c:pt>
                <c:pt idx="345">
                  <c:v>29.308622857142982</c:v>
                </c:pt>
                <c:pt idx="346">
                  <c:v>29.387778285714411</c:v>
                </c:pt>
                <c:pt idx="347">
                  <c:v>29.46693371428584</c:v>
                </c:pt>
                <c:pt idx="348">
                  <c:v>29.546089142857269</c:v>
                </c:pt>
                <c:pt idx="349">
                  <c:v>29.625244571428698</c:v>
                </c:pt>
                <c:pt idx="350">
                  <c:v>29.704400000000128</c:v>
                </c:pt>
                <c:pt idx="351">
                  <c:v>29.783555428571557</c:v>
                </c:pt>
                <c:pt idx="352">
                  <c:v>29.862710857142986</c:v>
                </c:pt>
                <c:pt idx="353">
                  <c:v>29.941866285714415</c:v>
                </c:pt>
                <c:pt idx="354">
                  <c:v>30.021021714285844</c:v>
                </c:pt>
                <c:pt idx="355">
                  <c:v>30.100177142857273</c:v>
                </c:pt>
                <c:pt idx="356">
                  <c:v>30.179332571428702</c:v>
                </c:pt>
                <c:pt idx="357">
                  <c:v>30.258488000000131</c:v>
                </c:pt>
                <c:pt idx="358">
                  <c:v>30.33764342857156</c:v>
                </c:pt>
                <c:pt idx="359">
                  <c:v>30.416798857142989</c:v>
                </c:pt>
                <c:pt idx="360">
                  <c:v>30.495954285714419</c:v>
                </c:pt>
                <c:pt idx="361">
                  <c:v>30.575109714285848</c:v>
                </c:pt>
                <c:pt idx="362">
                  <c:v>30.654265142857277</c:v>
                </c:pt>
                <c:pt idx="363">
                  <c:v>30.733420571428706</c:v>
                </c:pt>
                <c:pt idx="364">
                  <c:v>30.812576000000135</c:v>
                </c:pt>
                <c:pt idx="365">
                  <c:v>30.891731428571564</c:v>
                </c:pt>
                <c:pt idx="366">
                  <c:v>30.970886857142993</c:v>
                </c:pt>
                <c:pt idx="367">
                  <c:v>31.050042285714422</c:v>
                </c:pt>
                <c:pt idx="368">
                  <c:v>31.129197714285851</c:v>
                </c:pt>
                <c:pt idx="369">
                  <c:v>31.20835314285728</c:v>
                </c:pt>
                <c:pt idx="370">
                  <c:v>31.28750857142871</c:v>
                </c:pt>
                <c:pt idx="371">
                  <c:v>31.366664000000139</c:v>
                </c:pt>
                <c:pt idx="372">
                  <c:v>31.445819428571568</c:v>
                </c:pt>
                <c:pt idx="373">
                  <c:v>31.524974857142997</c:v>
                </c:pt>
                <c:pt idx="374">
                  <c:v>31.604130285714426</c:v>
                </c:pt>
                <c:pt idx="375">
                  <c:v>31.683285714285855</c:v>
                </c:pt>
                <c:pt idx="376">
                  <c:v>31.762441142857284</c:v>
                </c:pt>
                <c:pt idx="377">
                  <c:v>31.841596571428713</c:v>
                </c:pt>
                <c:pt idx="378">
                  <c:v>31.920752000000142</c:v>
                </c:pt>
                <c:pt idx="379">
                  <c:v>31.999907428571571</c:v>
                </c:pt>
                <c:pt idx="380">
                  <c:v>32.079062857143001</c:v>
                </c:pt>
                <c:pt idx="381">
                  <c:v>32.158218285714426</c:v>
                </c:pt>
                <c:pt idx="382">
                  <c:v>32.237373714285852</c:v>
                </c:pt>
                <c:pt idx="383">
                  <c:v>32.316529142857277</c:v>
                </c:pt>
                <c:pt idx="384">
                  <c:v>32.395684571428703</c:v>
                </c:pt>
                <c:pt idx="385">
                  <c:v>32.474840000000128</c:v>
                </c:pt>
                <c:pt idx="386">
                  <c:v>32.553995428571554</c:v>
                </c:pt>
                <c:pt idx="387">
                  <c:v>32.633150857142979</c:v>
                </c:pt>
                <c:pt idx="388">
                  <c:v>32.712306285714405</c:v>
                </c:pt>
                <c:pt idx="389">
                  <c:v>32.79146171428583</c:v>
                </c:pt>
                <c:pt idx="390">
                  <c:v>32.870617142857256</c:v>
                </c:pt>
                <c:pt idx="391">
                  <c:v>32.949772571428682</c:v>
                </c:pt>
                <c:pt idx="392">
                  <c:v>33.028928000000107</c:v>
                </c:pt>
                <c:pt idx="393">
                  <c:v>33.108083428571533</c:v>
                </c:pt>
                <c:pt idx="394">
                  <c:v>33.187238857142958</c:v>
                </c:pt>
                <c:pt idx="395">
                  <c:v>33.266394285714384</c:v>
                </c:pt>
                <c:pt idx="396">
                  <c:v>33.345549714285809</c:v>
                </c:pt>
                <c:pt idx="397">
                  <c:v>33.424705142857235</c:v>
                </c:pt>
                <c:pt idx="398">
                  <c:v>33.50386057142866</c:v>
                </c:pt>
                <c:pt idx="399">
                  <c:v>33.583016000000086</c:v>
                </c:pt>
                <c:pt idx="400">
                  <c:v>33.662171428571511</c:v>
                </c:pt>
                <c:pt idx="401">
                  <c:v>33.741326857142937</c:v>
                </c:pt>
                <c:pt idx="402">
                  <c:v>33.820482285714363</c:v>
                </c:pt>
                <c:pt idx="403">
                  <c:v>33.899637714285788</c:v>
                </c:pt>
                <c:pt idx="404">
                  <c:v>33.978793142857214</c:v>
                </c:pt>
                <c:pt idx="405">
                  <c:v>34.057948571428639</c:v>
                </c:pt>
                <c:pt idx="406">
                  <c:v>34.137104000000065</c:v>
                </c:pt>
                <c:pt idx="407">
                  <c:v>34.21625942857149</c:v>
                </c:pt>
                <c:pt idx="408">
                  <c:v>34.295414857142916</c:v>
                </c:pt>
                <c:pt idx="409">
                  <c:v>34.374570285714341</c:v>
                </c:pt>
                <c:pt idx="410">
                  <c:v>34.453725714285767</c:v>
                </c:pt>
                <c:pt idx="411">
                  <c:v>34.532881142857192</c:v>
                </c:pt>
                <c:pt idx="412">
                  <c:v>34.612036571428618</c:v>
                </c:pt>
                <c:pt idx="413">
                  <c:v>34.691192000000044</c:v>
                </c:pt>
                <c:pt idx="414">
                  <c:v>34.770347428571469</c:v>
                </c:pt>
                <c:pt idx="415">
                  <c:v>34.849502857142895</c:v>
                </c:pt>
                <c:pt idx="416">
                  <c:v>34.92865828571432</c:v>
                </c:pt>
                <c:pt idx="417">
                  <c:v>35.007813714285746</c:v>
                </c:pt>
                <c:pt idx="418">
                  <c:v>35.086969142857171</c:v>
                </c:pt>
                <c:pt idx="419">
                  <c:v>35.166124571428597</c:v>
                </c:pt>
                <c:pt idx="420">
                  <c:v>35.245280000000022</c:v>
                </c:pt>
                <c:pt idx="421">
                  <c:v>35.324435428571448</c:v>
                </c:pt>
                <c:pt idx="422">
                  <c:v>35.403590857142873</c:v>
                </c:pt>
                <c:pt idx="423">
                  <c:v>35.482746285714299</c:v>
                </c:pt>
                <c:pt idx="424">
                  <c:v>35.561901714285725</c:v>
                </c:pt>
                <c:pt idx="425">
                  <c:v>35.64105714285715</c:v>
                </c:pt>
                <c:pt idx="426">
                  <c:v>35.720212571428576</c:v>
                </c:pt>
                <c:pt idx="427">
                  <c:v>35.799368000000001</c:v>
                </c:pt>
                <c:pt idx="428">
                  <c:v>35.878523428571427</c:v>
                </c:pt>
                <c:pt idx="429">
                  <c:v>35.957678857142852</c:v>
                </c:pt>
                <c:pt idx="430">
                  <c:v>36.036834285714278</c:v>
                </c:pt>
              </c:numCache>
            </c:numRef>
          </c:xVal>
          <c:yVal>
            <c:numRef>
              <c:f>trial2_np!$C$5:$C$435</c:f>
              <c:numCache>
                <c:formatCode>General</c:formatCode>
                <c:ptCount val="4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-2.5075388601036272E-4</c:v>
                </c:pt>
                <c:pt idx="112">
                  <c:v>-2.2172098445595854E-3</c:v>
                </c:pt>
                <c:pt idx="113">
                  <c:v>-3.9704145077720208E-3</c:v>
                </c:pt>
                <c:pt idx="114">
                  <c:v>-6.7189378238341967E-4</c:v>
                </c:pt>
                <c:pt idx="115">
                  <c:v>3.9207772020725387E-3</c:v>
                </c:pt>
                <c:pt idx="116">
                  <c:v>9.9250777202072545E-4</c:v>
                </c:pt>
                <c:pt idx="117">
                  <c:v>-5.1761398963730571E-3</c:v>
                </c:pt>
                <c:pt idx="118">
                  <c:v>-2.2985362694300519E-3</c:v>
                </c:pt>
                <c:pt idx="119">
                  <c:v>6.3402849740932642E-3</c:v>
                </c:pt>
                <c:pt idx="120">
                  <c:v>6.1070466321243525E-3</c:v>
                </c:pt>
                <c:pt idx="121">
                  <c:v>-2.1048756476683937E-3</c:v>
                </c:pt>
                <c:pt idx="122">
                  <c:v>-3.8151036269430056E-3</c:v>
                </c:pt>
                <c:pt idx="123">
                  <c:v>2.5795440414507773E-3</c:v>
                </c:pt>
                <c:pt idx="124">
                  <c:v>5.2417098445595852E-3</c:v>
                </c:pt>
                <c:pt idx="125">
                  <c:v>1.5586891191709845E-3</c:v>
                </c:pt>
                <c:pt idx="126">
                  <c:v>-6.4269689119170984E-4</c:v>
                </c:pt>
                <c:pt idx="127">
                  <c:v>1.135821243523316E-4</c:v>
                </c:pt>
                <c:pt idx="128">
                  <c:v>-5.5356476683937823E-4</c:v>
                </c:pt>
                <c:pt idx="129">
                  <c:v>-1.4298005181347152E-3</c:v>
                </c:pt>
                <c:pt idx="130">
                  <c:v>4.5526424870466318E-4</c:v>
                </c:pt>
                <c:pt idx="131">
                  <c:v>1.429222797927461E-3</c:v>
                </c:pt>
                <c:pt idx="132">
                  <c:v>-1.7214870466321244E-3</c:v>
                </c:pt>
                <c:pt idx="133">
                  <c:v>-4.3402590673575128E-3</c:v>
                </c:pt>
                <c:pt idx="134">
                  <c:v>-2.4634404145077718E-3</c:v>
                </c:pt>
                <c:pt idx="135">
                  <c:v>1.1487227979274611E-3</c:v>
                </c:pt>
                <c:pt idx="136">
                  <c:v>7.0610103626943005E-4</c:v>
                </c:pt>
                <c:pt idx="137">
                  <c:v>-4.0654922279792748E-3</c:v>
                </c:pt>
                <c:pt idx="138">
                  <c:v>-5.007150259067358E-3</c:v>
                </c:pt>
                <c:pt idx="139">
                  <c:v>1.6745466321243525E-3</c:v>
                </c:pt>
                <c:pt idx="140">
                  <c:v>7.071632124352331E-3</c:v>
                </c:pt>
                <c:pt idx="141">
                  <c:v>1.7276994818652852E-3</c:v>
                </c:pt>
                <c:pt idx="142">
                  <c:v>-8.3034455958549223E-3</c:v>
                </c:pt>
                <c:pt idx="143">
                  <c:v>-8.0137046632124363E-3</c:v>
                </c:pt>
                <c:pt idx="144">
                  <c:v>4.3513212435233161E-3</c:v>
                </c:pt>
                <c:pt idx="145">
                  <c:v>1.2871243523316063E-2</c:v>
                </c:pt>
                <c:pt idx="146">
                  <c:v>6.0192487046632128E-3</c:v>
                </c:pt>
                <c:pt idx="147">
                  <c:v>-6.7404404145077722E-3</c:v>
                </c:pt>
                <c:pt idx="148">
                  <c:v>-8.4491709844559584E-3</c:v>
                </c:pt>
                <c:pt idx="149">
                  <c:v>1.8613756476683937E-3</c:v>
                </c:pt>
                <c:pt idx="150">
                  <c:v>9.4518134715025903E-3</c:v>
                </c:pt>
                <c:pt idx="151">
                  <c:v>5.5239119170984452E-3</c:v>
                </c:pt>
                <c:pt idx="152">
                  <c:v>-2.3346994818652851E-3</c:v>
                </c:pt>
                <c:pt idx="153">
                  <c:v>-3.2973834196891195E-3</c:v>
                </c:pt>
                <c:pt idx="154">
                  <c:v>1.6011917098445597E-3</c:v>
                </c:pt>
                <c:pt idx="155">
                  <c:v>3.5217616580310879E-3</c:v>
                </c:pt>
                <c:pt idx="156">
                  <c:v>-2.80199481865285E-4</c:v>
                </c:pt>
                <c:pt idx="157">
                  <c:v>-3.5395077720207255E-3</c:v>
                </c:pt>
                <c:pt idx="158">
                  <c:v>-1.3295129533678757E-3</c:v>
                </c:pt>
                <c:pt idx="159">
                  <c:v>2.7723575129533677E-3</c:v>
                </c:pt>
                <c:pt idx="160">
                  <c:v>2.3562098445595856E-3</c:v>
                </c:pt>
                <c:pt idx="161">
                  <c:v>-2.6030569948186527E-3</c:v>
                </c:pt>
                <c:pt idx="162">
                  <c:v>-5.8464507772020731E-3</c:v>
                </c:pt>
                <c:pt idx="163">
                  <c:v>-3.3476424870466318E-3</c:v>
                </c:pt>
                <c:pt idx="164">
                  <c:v>1.4707694300518136E-3</c:v>
                </c:pt>
                <c:pt idx="165">
                  <c:v>2.7696632124352334E-3</c:v>
                </c:pt>
                <c:pt idx="166">
                  <c:v>-2.0239481865284977E-3</c:v>
                </c:pt>
                <c:pt idx="167">
                  <c:v>-6.3329792746113986E-3</c:v>
                </c:pt>
                <c:pt idx="168">
                  <c:v>-2.8625129533678757E-3</c:v>
                </c:pt>
                <c:pt idx="169">
                  <c:v>4.2158290155440417E-3</c:v>
                </c:pt>
                <c:pt idx="170">
                  <c:v>4.898549222797928E-3</c:v>
                </c:pt>
                <c:pt idx="171">
                  <c:v>-1.3568238341968913E-3</c:v>
                </c:pt>
                <c:pt idx="172">
                  <c:v>-5.3409326424870467E-3</c:v>
                </c:pt>
                <c:pt idx="173">
                  <c:v>-2.4534611398963732E-3</c:v>
                </c:pt>
                <c:pt idx="174">
                  <c:v>2.783497409326425E-3</c:v>
                </c:pt>
                <c:pt idx="175">
                  <c:v>5.7469170984455952E-3</c:v>
                </c:pt>
                <c:pt idx="176">
                  <c:v>5.3963471502590675E-3</c:v>
                </c:pt>
                <c:pt idx="177">
                  <c:v>1.1115932642487046E-3</c:v>
                </c:pt>
                <c:pt idx="178">
                  <c:v>-4.3236528497409329E-3</c:v>
                </c:pt>
                <c:pt idx="179">
                  <c:v>-3.8187305699481865E-3</c:v>
                </c:pt>
                <c:pt idx="180">
                  <c:v>3.4332901554404147E-3</c:v>
                </c:pt>
                <c:pt idx="181">
                  <c:v>7.7362176165803112E-3</c:v>
                </c:pt>
                <c:pt idx="182">
                  <c:v>2.6962953367875649E-3</c:v>
                </c:pt>
                <c:pt idx="183">
                  <c:v>-4.4202331606217615E-3</c:v>
                </c:pt>
                <c:pt idx="184">
                  <c:v>-3.7123316062176166E-3</c:v>
                </c:pt>
                <c:pt idx="185">
                  <c:v>2.3503886010362695E-3</c:v>
                </c:pt>
                <c:pt idx="186">
                  <c:v>3.6908290155440414E-3</c:v>
                </c:pt>
                <c:pt idx="187">
                  <c:v>-1.4210647668393781E-3</c:v>
                </c:pt>
                <c:pt idx="188">
                  <c:v>-4.8839378238341967E-3</c:v>
                </c:pt>
                <c:pt idx="189">
                  <c:v>-1.9849559585492227E-3</c:v>
                </c:pt>
                <c:pt idx="190">
                  <c:v>2.4948056994818653E-3</c:v>
                </c:pt>
                <c:pt idx="191">
                  <c:v>2.3282797927461139E-3</c:v>
                </c:pt>
                <c:pt idx="192">
                  <c:v>-1.8974766839378238E-3</c:v>
                </c:pt>
                <c:pt idx="193">
                  <c:v>-4.4491709844559583E-3</c:v>
                </c:pt>
                <c:pt idx="194">
                  <c:v>-2.1055181347150258E-3</c:v>
                </c:pt>
                <c:pt idx="195">
                  <c:v>1.7579067357512954E-3</c:v>
                </c:pt>
                <c:pt idx="196">
                  <c:v>1.6927176165803109E-3</c:v>
                </c:pt>
                <c:pt idx="197">
                  <c:v>-2.1148911917098444E-3</c:v>
                </c:pt>
                <c:pt idx="198">
                  <c:v>-4.0629792746113991E-3</c:v>
                </c:pt>
                <c:pt idx="199">
                  <c:v>-1.162937823834197E-3</c:v>
                </c:pt>
                <c:pt idx="200">
                  <c:v>2.8210362694300519E-3</c:v>
                </c:pt>
                <c:pt idx="201">
                  <c:v>2.8046632124352332E-3</c:v>
                </c:pt>
                <c:pt idx="202">
                  <c:v>-1.0624740932642486E-3</c:v>
                </c:pt>
                <c:pt idx="203">
                  <c:v>-4.4015544041450779E-3</c:v>
                </c:pt>
                <c:pt idx="204">
                  <c:v>-3.2662953367875651E-3</c:v>
                </c:pt>
                <c:pt idx="205">
                  <c:v>2.467958549222798E-3</c:v>
                </c:pt>
                <c:pt idx="206">
                  <c:v>7.5174093264248707E-3</c:v>
                </c:pt>
                <c:pt idx="207">
                  <c:v>5.3596891191709838E-3</c:v>
                </c:pt>
                <c:pt idx="208">
                  <c:v>-2.376556994818653E-3</c:v>
                </c:pt>
                <c:pt idx="209">
                  <c:v>-5.9226165803108804E-3</c:v>
                </c:pt>
                <c:pt idx="210">
                  <c:v>-5.2008549222797929E-4</c:v>
                </c:pt>
                <c:pt idx="211">
                  <c:v>6.3532124352331607E-3</c:v>
                </c:pt>
                <c:pt idx="212">
                  <c:v>5.9179015544041456E-3</c:v>
                </c:pt>
                <c:pt idx="213">
                  <c:v>2.4401709844559585E-4</c:v>
                </c:pt>
                <c:pt idx="214">
                  <c:v>-2.4354093264248706E-3</c:v>
                </c:pt>
                <c:pt idx="215">
                  <c:v>-4.9927202072538857E-4</c:v>
                </c:pt>
                <c:pt idx="216">
                  <c:v>8.1764507772020721E-4</c:v>
                </c:pt>
                <c:pt idx="217">
                  <c:v>-4.4595595854922274E-4</c:v>
                </c:pt>
                <c:pt idx="218">
                  <c:v>-1.0988212435233161E-3</c:v>
                </c:pt>
                <c:pt idx="219">
                  <c:v>-2.769041450777202E-5</c:v>
                </c:pt>
                <c:pt idx="220">
                  <c:v>1.441339378238342E-4</c:v>
                </c:pt>
                <c:pt idx="221">
                  <c:v>-1.5725362694300516E-3</c:v>
                </c:pt>
                <c:pt idx="222">
                  <c:v>-2.9501036269430052E-3</c:v>
                </c:pt>
                <c:pt idx="223">
                  <c:v>-2.2939663212435232E-3</c:v>
                </c:pt>
                <c:pt idx="224">
                  <c:v>1.6452590673575129E-4</c:v>
                </c:pt>
                <c:pt idx="225">
                  <c:v>1.0579689119170985E-4</c:v>
                </c:pt>
                <c:pt idx="226">
                  <c:v>-3.0447409326424873E-3</c:v>
                </c:pt>
                <c:pt idx="227">
                  <c:v>-3.4504663212435232E-3</c:v>
                </c:pt>
                <c:pt idx="228">
                  <c:v>8.8034974093264239E-4</c:v>
                </c:pt>
                <c:pt idx="229">
                  <c:v>3.7461917098445593E-3</c:v>
                </c:pt>
                <c:pt idx="230">
                  <c:v>9.219507772020725E-4</c:v>
                </c:pt>
                <c:pt idx="231">
                  <c:v>-3.1034196891191711E-3</c:v>
                </c:pt>
                <c:pt idx="232">
                  <c:v>-3.0530310880829011E-3</c:v>
                </c:pt>
                <c:pt idx="233">
                  <c:v>1.6019715025906734E-4</c:v>
                </c:pt>
                <c:pt idx="234">
                  <c:v>3.6489119170984453E-3</c:v>
                </c:pt>
                <c:pt idx="235">
                  <c:v>5.8344559585492232E-3</c:v>
                </c:pt>
                <c:pt idx="236">
                  <c:v>4.1955440414507775E-3</c:v>
                </c:pt>
                <c:pt idx="237">
                  <c:v>-1.6993445595854921E-3</c:v>
                </c:pt>
                <c:pt idx="238">
                  <c:v>-5.3197927461139903E-3</c:v>
                </c:pt>
                <c:pt idx="239">
                  <c:v>-7.7783937823834202E-4</c:v>
                </c:pt>
                <c:pt idx="240">
                  <c:v>6.4715284974093262E-3</c:v>
                </c:pt>
                <c:pt idx="241">
                  <c:v>6.1283678756476681E-3</c:v>
                </c:pt>
                <c:pt idx="242">
                  <c:v>-1.1395129533678756E-3</c:v>
                </c:pt>
                <c:pt idx="243">
                  <c:v>-4.7853886010362692E-3</c:v>
                </c:pt>
                <c:pt idx="244">
                  <c:v>-7.5474611398963721E-4</c:v>
                </c:pt>
                <c:pt idx="245">
                  <c:v>3.2682642487046631E-3</c:v>
                </c:pt>
                <c:pt idx="246">
                  <c:v>1.0112564766839379E-3</c:v>
                </c:pt>
                <c:pt idx="247">
                  <c:v>-3.455466321243523E-3</c:v>
                </c:pt>
                <c:pt idx="248">
                  <c:v>-3.3465803108808289E-3</c:v>
                </c:pt>
                <c:pt idx="249">
                  <c:v>7.120103626943006E-4</c:v>
                </c:pt>
                <c:pt idx="250">
                  <c:v>2.641580310880829E-3</c:v>
                </c:pt>
                <c:pt idx="251">
                  <c:v>-1.3174559585492227E-4</c:v>
                </c:pt>
                <c:pt idx="252">
                  <c:v>-3.6959326424870469E-3</c:v>
                </c:pt>
                <c:pt idx="253">
                  <c:v>-3.2908290155440412E-3</c:v>
                </c:pt>
                <c:pt idx="254">
                  <c:v>4.0359844559585494E-4</c:v>
                </c:pt>
                <c:pt idx="255">
                  <c:v>2.1304119170984458E-3</c:v>
                </c:pt>
                <c:pt idx="256">
                  <c:v>-5.9188860103626941E-4</c:v>
                </c:pt>
                <c:pt idx="257">
                  <c:v>-3.7585751295336786E-3</c:v>
                </c:pt>
                <c:pt idx="258">
                  <c:v>-2.6068652849740937E-3</c:v>
                </c:pt>
                <c:pt idx="259">
                  <c:v>1.5501580310880829E-3</c:v>
                </c:pt>
                <c:pt idx="260">
                  <c:v>3.3792746113989638E-3</c:v>
                </c:pt>
                <c:pt idx="261">
                  <c:v>7.1330051813471508E-4</c:v>
                </c:pt>
                <c:pt idx="262">
                  <c:v>-3.4411398963730567E-3</c:v>
                </c:pt>
                <c:pt idx="263">
                  <c:v>-4.4963212435233154E-3</c:v>
                </c:pt>
                <c:pt idx="264">
                  <c:v>-3.0098445595854925E-4</c:v>
                </c:pt>
                <c:pt idx="265">
                  <c:v>6.0683160621761651E-3</c:v>
                </c:pt>
                <c:pt idx="266">
                  <c:v>7.5237564766839383E-3</c:v>
                </c:pt>
                <c:pt idx="267">
                  <c:v>1.2422150259067358E-3</c:v>
                </c:pt>
                <c:pt idx="268">
                  <c:v>-5.6152331606217614E-3</c:v>
                </c:pt>
                <c:pt idx="269">
                  <c:v>-4.1379274611398967E-3</c:v>
                </c:pt>
                <c:pt idx="270">
                  <c:v>3.6149740932642487E-3</c:v>
                </c:pt>
                <c:pt idx="271">
                  <c:v>7.3726683937823832E-3</c:v>
                </c:pt>
                <c:pt idx="272">
                  <c:v>3.3546373056994819E-3</c:v>
                </c:pt>
                <c:pt idx="273">
                  <c:v>-1.7248704663212434E-3</c:v>
                </c:pt>
                <c:pt idx="274">
                  <c:v>-2.0425595854922278E-3</c:v>
                </c:pt>
                <c:pt idx="275">
                  <c:v>-1.1016735751295336E-5</c:v>
                </c:pt>
                <c:pt idx="276">
                  <c:v>2.1476761658031088E-4</c:v>
                </c:pt>
                <c:pt idx="277">
                  <c:v>-6.3580569948186525E-4</c:v>
                </c:pt>
                <c:pt idx="278">
                  <c:v>-3.0471502590673574E-4</c:v>
                </c:pt>
                <c:pt idx="279">
                  <c:v>1.9688886010362695E-4</c:v>
                </c:pt>
                <c:pt idx="280">
                  <c:v>-9.5401036269430052E-4</c:v>
                </c:pt>
                <c:pt idx="281">
                  <c:v>-2.6566580310880832E-3</c:v>
                </c:pt>
                <c:pt idx="282">
                  <c:v>-2.7050518134715024E-3</c:v>
                </c:pt>
                <c:pt idx="283">
                  <c:v>-7.0232383419689117E-4</c:v>
                </c:pt>
                <c:pt idx="284">
                  <c:v>5.7272279792746109E-4</c:v>
                </c:pt>
                <c:pt idx="285">
                  <c:v>-1.7923186528497408E-3</c:v>
                </c:pt>
                <c:pt idx="286">
                  <c:v>-3.8762176165803111E-3</c:v>
                </c:pt>
                <c:pt idx="287">
                  <c:v>-1.088062176165803E-3</c:v>
                </c:pt>
                <c:pt idx="288">
                  <c:v>3.1752590673575125E-3</c:v>
                </c:pt>
                <c:pt idx="289">
                  <c:v>2.5946373056994821E-3</c:v>
                </c:pt>
                <c:pt idx="290">
                  <c:v>-1.7600207253886009E-3</c:v>
                </c:pt>
                <c:pt idx="291">
                  <c:v>-3.6840414507772019E-3</c:v>
                </c:pt>
                <c:pt idx="292">
                  <c:v>-1.289443005181347E-3</c:v>
                </c:pt>
                <c:pt idx="293">
                  <c:v>2.5649326424870469E-3</c:v>
                </c:pt>
                <c:pt idx="294">
                  <c:v>5.3609067357512962E-3</c:v>
                </c:pt>
                <c:pt idx="295">
                  <c:v>5.1330310880829018E-3</c:v>
                </c:pt>
                <c:pt idx="296">
                  <c:v>5.4958031088082903E-4</c:v>
                </c:pt>
                <c:pt idx="297">
                  <c:v>-4.4417098445595849E-3</c:v>
                </c:pt>
                <c:pt idx="298">
                  <c:v>-2.9921502590673577E-3</c:v>
                </c:pt>
                <c:pt idx="299">
                  <c:v>3.9759067357512954E-3</c:v>
                </c:pt>
                <c:pt idx="300">
                  <c:v>6.9184715025906729E-3</c:v>
                </c:pt>
                <c:pt idx="301">
                  <c:v>1.725678756476684E-3</c:v>
                </c:pt>
                <c:pt idx="302">
                  <c:v>-3.8838860103626942E-3</c:v>
                </c:pt>
                <c:pt idx="303">
                  <c:v>-2.5201243523316061E-3</c:v>
                </c:pt>
                <c:pt idx="304">
                  <c:v>2.0102020725388603E-3</c:v>
                </c:pt>
                <c:pt idx="305">
                  <c:v>2.0643056994818654E-3</c:v>
                </c:pt>
                <c:pt idx="306">
                  <c:v>-1.9906373056994817E-3</c:v>
                </c:pt>
                <c:pt idx="307">
                  <c:v>-3.6376165803108807E-3</c:v>
                </c:pt>
                <c:pt idx="308">
                  <c:v>-6.6202590673575127E-4</c:v>
                </c:pt>
                <c:pt idx="309">
                  <c:v>2.2583497409326427E-3</c:v>
                </c:pt>
                <c:pt idx="310">
                  <c:v>9.4051036269430046E-4</c:v>
                </c:pt>
                <c:pt idx="311">
                  <c:v>-2.694948186528497E-3</c:v>
                </c:pt>
                <c:pt idx="312">
                  <c:v>-3.7174352331606217E-3</c:v>
                </c:pt>
                <c:pt idx="313">
                  <c:v>-8.2627979274611405E-4</c:v>
                </c:pt>
                <c:pt idx="314">
                  <c:v>1.9104533678756476E-3</c:v>
                </c:pt>
                <c:pt idx="315">
                  <c:v>5.5193782383419689E-4</c:v>
                </c:pt>
                <c:pt idx="316">
                  <c:v>-2.967098445595855E-3</c:v>
                </c:pt>
                <c:pt idx="317">
                  <c:v>-3.4343005181347148E-3</c:v>
                </c:pt>
                <c:pt idx="318">
                  <c:v>1.4057253886010361E-4</c:v>
                </c:pt>
                <c:pt idx="319">
                  <c:v>3.1788082901554405E-3</c:v>
                </c:pt>
                <c:pt idx="320">
                  <c:v>1.9138782383419689E-3</c:v>
                </c:pt>
                <c:pt idx="321">
                  <c:v>-2.1451865284974093E-3</c:v>
                </c:pt>
                <c:pt idx="322">
                  <c:v>-4.5056994818652848E-3</c:v>
                </c:pt>
                <c:pt idx="323">
                  <c:v>-2.0781062176165803E-3</c:v>
                </c:pt>
                <c:pt idx="324">
                  <c:v>3.8639896373056995E-3</c:v>
                </c:pt>
                <c:pt idx="325">
                  <c:v>7.4999740932642483E-3</c:v>
                </c:pt>
                <c:pt idx="326">
                  <c:v>3.9437564766839376E-3</c:v>
                </c:pt>
                <c:pt idx="327">
                  <c:v>-3.3922020725388603E-3</c:v>
                </c:pt>
                <c:pt idx="328">
                  <c:v>-5.3577979274611392E-3</c:v>
                </c:pt>
                <c:pt idx="329">
                  <c:v>6.3764507772020728E-4</c:v>
                </c:pt>
                <c:pt idx="330">
                  <c:v>6.5068911917098449E-3</c:v>
                </c:pt>
                <c:pt idx="331">
                  <c:v>5.1822279792746112E-3</c:v>
                </c:pt>
                <c:pt idx="332">
                  <c:v>-3.5948445595854921E-5</c:v>
                </c:pt>
                <c:pt idx="333">
                  <c:v>-2.1153730569948184E-3</c:v>
                </c:pt>
                <c:pt idx="334">
                  <c:v>-6.6615284974093261E-4</c:v>
                </c:pt>
                <c:pt idx="335">
                  <c:v>1.5864948186528497E-4</c:v>
                </c:pt>
                <c:pt idx="336">
                  <c:v>-5.5929792746113984E-4</c:v>
                </c:pt>
                <c:pt idx="337">
                  <c:v>-5.2409326424870473E-4</c:v>
                </c:pt>
                <c:pt idx="338">
                  <c:v>3.0781865284974097E-4</c:v>
                </c:pt>
                <c:pt idx="339">
                  <c:v>-2.4212072538860104E-4</c:v>
                </c:pt>
                <c:pt idx="340">
                  <c:v>-2.1775025906735752E-3</c:v>
                </c:pt>
                <c:pt idx="341">
                  <c:v>-3.0637046632124355E-3</c:v>
                </c:pt>
                <c:pt idx="342">
                  <c:v>-1.6801709844559585E-3</c:v>
                </c:pt>
                <c:pt idx="343">
                  <c:v>6.7984974093264245E-4</c:v>
                </c:pt>
                <c:pt idx="344">
                  <c:v>-5.3669689119170986E-4</c:v>
                </c:pt>
                <c:pt idx="345">
                  <c:v>-3.8810621761658031E-3</c:v>
                </c:pt>
                <c:pt idx="346">
                  <c:v>-2.8066580310880827E-3</c:v>
                </c:pt>
                <c:pt idx="347">
                  <c:v>2.3753497409326422E-3</c:v>
                </c:pt>
                <c:pt idx="348">
                  <c:v>3.9224093264248706E-3</c:v>
                </c:pt>
                <c:pt idx="349">
                  <c:v>-4.4041968911917096E-4</c:v>
                </c:pt>
                <c:pt idx="350">
                  <c:v>-4.0387564766839372E-3</c:v>
                </c:pt>
                <c:pt idx="351">
                  <c:v>-2.5228082901554406E-3</c:v>
                </c:pt>
                <c:pt idx="352">
                  <c:v>1.3771891191709845E-3</c:v>
                </c:pt>
                <c:pt idx="353">
                  <c:v>4.5748445595854923E-3</c:v>
                </c:pt>
                <c:pt idx="354">
                  <c:v>5.9219170984455959E-3</c:v>
                </c:pt>
                <c:pt idx="355">
                  <c:v>3.0874870466321242E-3</c:v>
                </c:pt>
                <c:pt idx="356">
                  <c:v>-3.2022538860103627E-3</c:v>
                </c:pt>
                <c:pt idx="357">
                  <c:v>-5.3931606217616579E-3</c:v>
                </c:pt>
                <c:pt idx="358">
                  <c:v>9.3884455958549219E-4</c:v>
                </c:pt>
                <c:pt idx="359">
                  <c:v>7.7177461139896373E-3</c:v>
                </c:pt>
                <c:pt idx="360">
                  <c:v>5.1402331606217617E-3</c:v>
                </c:pt>
                <c:pt idx="361">
                  <c:v>-2.8709844559585496E-3</c:v>
                </c:pt>
                <c:pt idx="362">
                  <c:v>-4.803238341968912E-3</c:v>
                </c:pt>
                <c:pt idx="363">
                  <c:v>5.1751295336787567E-4</c:v>
                </c:pt>
                <c:pt idx="364">
                  <c:v>3.540414507772021E-3</c:v>
                </c:pt>
                <c:pt idx="365">
                  <c:v>-1.0054093264248704E-4</c:v>
                </c:pt>
                <c:pt idx="366">
                  <c:v>-4.1230829015544042E-3</c:v>
                </c:pt>
                <c:pt idx="367">
                  <c:v>-2.5775077720207253E-3</c:v>
                </c:pt>
                <c:pt idx="368">
                  <c:v>1.72229792746114E-3</c:v>
                </c:pt>
                <c:pt idx="369">
                  <c:v>2.4466839378238345E-3</c:v>
                </c:pt>
                <c:pt idx="370">
                  <c:v>-1.2424248704663212E-3</c:v>
                </c:pt>
                <c:pt idx="371">
                  <c:v>-4.2080310880829022E-3</c:v>
                </c:pt>
                <c:pt idx="372">
                  <c:v>-2.5166269430051814E-3</c:v>
                </c:pt>
                <c:pt idx="373">
                  <c:v>1.3810492227979275E-3</c:v>
                </c:pt>
                <c:pt idx="374">
                  <c:v>1.8961994818652848E-3</c:v>
                </c:pt>
                <c:pt idx="375">
                  <c:v>-1.723678756476684E-3</c:v>
                </c:pt>
                <c:pt idx="376">
                  <c:v>-4.1310362694300523E-3</c:v>
                </c:pt>
                <c:pt idx="377">
                  <c:v>-1.6060336787564766E-3</c:v>
                </c:pt>
                <c:pt idx="378">
                  <c:v>2.6681606217616584E-3</c:v>
                </c:pt>
                <c:pt idx="379">
                  <c:v>3.2492746113989635E-3</c:v>
                </c:pt>
                <c:pt idx="380">
                  <c:v>-5.1805181347150257E-4</c:v>
                </c:pt>
                <c:pt idx="381">
                  <c:v>-4.4549222797927463E-3</c:v>
                </c:pt>
                <c:pt idx="382">
                  <c:v>-4.0962694300518132E-3</c:v>
                </c:pt>
                <c:pt idx="383">
                  <c:v>1.465981865284974E-3</c:v>
                </c:pt>
                <c:pt idx="384">
                  <c:v>7.5358549222797932E-3</c:v>
                </c:pt>
                <c:pt idx="385">
                  <c:v>6.8848704663212442E-3</c:v>
                </c:pt>
                <c:pt idx="386">
                  <c:v>-9.8482383419689116E-4</c:v>
                </c:pt>
                <c:pt idx="387">
                  <c:v>-6.7273056994818651E-3</c:v>
                </c:pt>
                <c:pt idx="388">
                  <c:v>-2.7298963730569945E-3</c:v>
                </c:pt>
                <c:pt idx="389">
                  <c:v>5.5870207253886014E-3</c:v>
                </c:pt>
                <c:pt idx="390">
                  <c:v>7.4410362694300519E-3</c:v>
                </c:pt>
                <c:pt idx="391">
                  <c:v>1.8955595854922278E-3</c:v>
                </c:pt>
                <c:pt idx="392">
                  <c:v>-2.5426683937823831E-3</c:v>
                </c:pt>
                <c:pt idx="393">
                  <c:v>-1.6672409326424871E-3</c:v>
                </c:pt>
                <c:pt idx="394">
                  <c:v>2.8770725388601036E-4</c:v>
                </c:pt>
                <c:pt idx="395">
                  <c:v>-1.1601217616580311E-4</c:v>
                </c:pt>
                <c:pt idx="396">
                  <c:v>-7.7438341968911919E-4</c:v>
                </c:pt>
                <c:pt idx="397">
                  <c:v>7.1658549222797921E-5</c:v>
                </c:pt>
                <c:pt idx="398">
                  <c:v>3.2941968911917097E-4</c:v>
                </c:pt>
                <c:pt idx="399">
                  <c:v>-1.4534326424870466E-3</c:v>
                </c:pt>
                <c:pt idx="400">
                  <c:v>-3.1695854922279792E-3</c:v>
                </c:pt>
                <c:pt idx="401">
                  <c:v>-2.5895181347150259E-3</c:v>
                </c:pt>
                <c:pt idx="402">
                  <c:v>3.9160880829015545E-5</c:v>
                </c:pt>
                <c:pt idx="403">
                  <c:v>1.3244533678756477E-4</c:v>
                </c:pt>
                <c:pt idx="404">
                  <c:v>-2.6931606217616582E-3</c:v>
                </c:pt>
                <c:pt idx="405">
                  <c:v>-1.939476683937824E-3</c:v>
                </c:pt>
                <c:pt idx="406">
                  <c:v>2.0735077720207256E-3</c:v>
                </c:pt>
                <c:pt idx="407">
                  <c:v>1.1272150259067357E-3</c:v>
                </c:pt>
                <c:pt idx="408">
                  <c:v>-3.5041968911917096E-3</c:v>
                </c:pt>
                <c:pt idx="409">
                  <c:v>-1.4869948186528499E-3</c:v>
                </c:pt>
                <c:pt idx="410">
                  <c:v>5.5121243523316059E-3</c:v>
                </c:pt>
                <c:pt idx="411">
                  <c:v>5.1024093264248702E-3</c:v>
                </c:pt>
                <c:pt idx="412">
                  <c:v>-2.1447435233160621E-3</c:v>
                </c:pt>
                <c:pt idx="413">
                  <c:v>-3.166502590673575E-3</c:v>
                </c:pt>
                <c:pt idx="414">
                  <c:v>3.1993523316062177E-3</c:v>
                </c:pt>
                <c:pt idx="415">
                  <c:v>5.3252072538860105E-3</c:v>
                </c:pt>
                <c:pt idx="416">
                  <c:v>8.7805958549222799E-4</c:v>
                </c:pt>
                <c:pt idx="417">
                  <c:v>-1.4815284974093264E-3</c:v>
                </c:pt>
                <c:pt idx="418">
                  <c:v>2.7135751295336789E-4</c:v>
                </c:pt>
                <c:pt idx="419">
                  <c:v>5.1517098445595861E-4</c:v>
                </c:pt>
                <c:pt idx="420">
                  <c:v>-1.0269844559585492E-3</c:v>
                </c:pt>
                <c:pt idx="421">
                  <c:v>-5.1890155440414509E-4</c:v>
                </c:pt>
                <c:pt idx="422">
                  <c:v>5.0869430051813476E-4</c:v>
                </c:pt>
                <c:pt idx="423">
                  <c:v>-1.2799248704663212E-3</c:v>
                </c:pt>
                <c:pt idx="424">
                  <c:v>-3.3328238341968912E-3</c:v>
                </c:pt>
                <c:pt idx="425">
                  <c:v>-2.2770725388601035E-3</c:v>
                </c:pt>
                <c:pt idx="426">
                  <c:v>8.5159844559585488E-4</c:v>
                </c:pt>
                <c:pt idx="427">
                  <c:v>2.4281062176165803E-3</c:v>
                </c:pt>
                <c:pt idx="428">
                  <c:v>8.3896373056994826E-4</c:v>
                </c:pt>
                <c:pt idx="429">
                  <c:v>-1.4779015544041452E-3</c:v>
                </c:pt>
                <c:pt idx="430">
                  <c:v>-1.6350906735751293E-3</c:v>
                </c:pt>
              </c:numCache>
            </c:numRef>
          </c:yVal>
          <c:smooth val="1"/>
          <c:extLst>
            <c:ext xmlns:c16="http://schemas.microsoft.com/office/drawing/2014/chart" uri="{C3380CC4-5D6E-409C-BE32-E72D297353CC}">
              <c16:uniqueId val="{00000001-4552-4BD4-8397-1286A0554A16}"/>
            </c:ext>
          </c:extLst>
        </c:ser>
        <c:dLbls>
          <c:showLegendKey val="0"/>
          <c:showVal val="0"/>
          <c:showCatName val="0"/>
          <c:showSerName val="0"/>
          <c:showPercent val="0"/>
          <c:showBubbleSize val="0"/>
        </c:dLbls>
        <c:axId val="392825472"/>
        <c:axId val="392831744"/>
      </c:scatterChart>
      <c:valAx>
        <c:axId val="392825472"/>
        <c:scaling>
          <c:orientation val="minMax"/>
          <c:max val="35"/>
          <c:min val="5"/>
        </c:scaling>
        <c:delete val="0"/>
        <c:axPos val="b"/>
        <c:title>
          <c:tx>
            <c:rich>
              <a:bodyPr/>
              <a:lstStyle/>
              <a:p>
                <a:pPr>
                  <a:defRPr/>
                </a:pPr>
                <a:r>
                  <a:rPr lang="en-US"/>
                  <a:t>time (sec.)</a:t>
                </a:r>
              </a:p>
            </c:rich>
          </c:tx>
          <c:overlay val="0"/>
        </c:title>
        <c:numFmt formatCode="General" sourceLinked="1"/>
        <c:majorTickMark val="out"/>
        <c:minorTickMark val="none"/>
        <c:tickLblPos val="nextTo"/>
        <c:crossAx val="392831744"/>
        <c:crossesAt val="-0.8"/>
        <c:crossBetween val="midCat"/>
      </c:valAx>
      <c:valAx>
        <c:axId val="392831744"/>
        <c:scaling>
          <c:orientation val="minMax"/>
        </c:scaling>
        <c:delete val="0"/>
        <c:axPos val="l"/>
        <c:majorGridlines/>
        <c:title>
          <c:tx>
            <c:rich>
              <a:bodyPr rot="-5400000" vert="horz"/>
              <a:lstStyle/>
              <a:p>
                <a:pPr>
                  <a:defRPr/>
                </a:pPr>
                <a:r>
                  <a:rPr lang="en-US"/>
                  <a:t>Vehicle</a:t>
                </a:r>
                <a:r>
                  <a:rPr lang="en-US" baseline="0"/>
                  <a:t> </a:t>
                </a:r>
                <a:r>
                  <a:rPr lang="en-US"/>
                  <a:t>Acceleration (g)</a:t>
                </a:r>
              </a:p>
            </c:rich>
          </c:tx>
          <c:overlay val="0"/>
        </c:title>
        <c:numFmt formatCode="General" sourceLinked="1"/>
        <c:majorTickMark val="out"/>
        <c:minorTickMark val="none"/>
        <c:tickLblPos val="nextTo"/>
        <c:crossAx val="392825472"/>
        <c:crosses val="autoZero"/>
        <c:crossBetween val="midCat"/>
      </c:valAx>
    </c:plotArea>
    <c:legend>
      <c:legendPos val="b"/>
      <c:layout>
        <c:manualLayout>
          <c:xMode val="edge"/>
          <c:yMode val="edge"/>
          <c:x val="0.2157347258675999"/>
          <c:y val="0.90702354913969085"/>
          <c:w val="0.56853054826480021"/>
          <c:h val="8.3717191601049873E-2"/>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00441090696997"/>
          <c:y val="5.1400554097404488E-2"/>
          <c:w val="0.84079651501895591"/>
          <c:h val="0.65536052785068544"/>
        </c:manualLayout>
      </c:layout>
      <c:scatterChart>
        <c:scatterStyle val="lineMarker"/>
        <c:varyColors val="0"/>
        <c:ser>
          <c:idx val="1"/>
          <c:order val="0"/>
          <c:tx>
            <c:v>Experiment</c:v>
          </c:tx>
          <c:spPr>
            <a:ln w="19050"/>
          </c:spPr>
          <c:marker>
            <c:symbol val="none"/>
          </c:marker>
          <c:xVal>
            <c:numRef>
              <c:f>experiment_14!$A$8:$A$67036</c:f>
              <c:numCache>
                <c:formatCode>General</c:formatCode>
                <c:ptCount val="67029"/>
                <c:pt idx="0">
                  <c:v>0</c:v>
                </c:pt>
                <c:pt idx="1">
                  <c:v>6.0532687651331722E-4</c:v>
                </c:pt>
                <c:pt idx="2">
                  <c:v>1.2106537530266344E-3</c:v>
                </c:pt>
                <c:pt idx="3">
                  <c:v>1.8159806295399517E-3</c:v>
                </c:pt>
                <c:pt idx="4">
                  <c:v>2.4213075060532689E-3</c:v>
                </c:pt>
                <c:pt idx="5">
                  <c:v>3.0266343825665863E-3</c:v>
                </c:pt>
                <c:pt idx="6">
                  <c:v>3.6319612590799038E-3</c:v>
                </c:pt>
                <c:pt idx="7">
                  <c:v>4.2372881355932212E-3</c:v>
                </c:pt>
                <c:pt idx="8">
                  <c:v>4.8426150121065386E-3</c:v>
                </c:pt>
                <c:pt idx="9">
                  <c:v>5.4479418886198561E-3</c:v>
                </c:pt>
                <c:pt idx="10">
                  <c:v>6.0532687651331735E-3</c:v>
                </c:pt>
                <c:pt idx="11">
                  <c:v>6.6585956416464909E-3</c:v>
                </c:pt>
                <c:pt idx="12">
                  <c:v>7.2639225181598084E-3</c:v>
                </c:pt>
                <c:pt idx="13">
                  <c:v>7.8692493946731258E-3</c:v>
                </c:pt>
                <c:pt idx="14">
                  <c:v>8.4745762711864424E-3</c:v>
                </c:pt>
                <c:pt idx="15">
                  <c:v>9.079903147699759E-3</c:v>
                </c:pt>
                <c:pt idx="16">
                  <c:v>9.6852300242130755E-3</c:v>
                </c:pt>
                <c:pt idx="17">
                  <c:v>1.0290556900726392E-2</c:v>
                </c:pt>
                <c:pt idx="18">
                  <c:v>1.0895883777239709E-2</c:v>
                </c:pt>
                <c:pt idx="19">
                  <c:v>1.1501210653753025E-2</c:v>
                </c:pt>
                <c:pt idx="20">
                  <c:v>1.2106537530266342E-2</c:v>
                </c:pt>
                <c:pt idx="21">
                  <c:v>1.2711864406779658E-2</c:v>
                </c:pt>
                <c:pt idx="22">
                  <c:v>1.3317191283292975E-2</c:v>
                </c:pt>
                <c:pt idx="23">
                  <c:v>1.3922518159806292E-2</c:v>
                </c:pt>
                <c:pt idx="24">
                  <c:v>1.4527845036319608E-2</c:v>
                </c:pt>
                <c:pt idx="25">
                  <c:v>1.5133171912832925E-2</c:v>
                </c:pt>
                <c:pt idx="26">
                  <c:v>1.5738498789346241E-2</c:v>
                </c:pt>
                <c:pt idx="27">
                  <c:v>1.6343825665859558E-2</c:v>
                </c:pt>
                <c:pt idx="28">
                  <c:v>1.6949152542372874E-2</c:v>
                </c:pt>
                <c:pt idx="29">
                  <c:v>1.7554479418886191E-2</c:v>
                </c:pt>
                <c:pt idx="30">
                  <c:v>1.8159806295399507E-2</c:v>
                </c:pt>
                <c:pt idx="31">
                  <c:v>1.8765133171912824E-2</c:v>
                </c:pt>
                <c:pt idx="32">
                  <c:v>1.9370460048426141E-2</c:v>
                </c:pt>
                <c:pt idx="33">
                  <c:v>1.9975786924939457E-2</c:v>
                </c:pt>
                <c:pt idx="34">
                  <c:v>2.0581113801452774E-2</c:v>
                </c:pt>
                <c:pt idx="35">
                  <c:v>2.118644067796609E-2</c:v>
                </c:pt>
                <c:pt idx="36">
                  <c:v>2.1791767554479407E-2</c:v>
                </c:pt>
                <c:pt idx="37">
                  <c:v>2.2397094430992723E-2</c:v>
                </c:pt>
                <c:pt idx="38">
                  <c:v>2.300242130750604E-2</c:v>
                </c:pt>
                <c:pt idx="39">
                  <c:v>2.3607748184019357E-2</c:v>
                </c:pt>
                <c:pt idx="40">
                  <c:v>2.4213075060532673E-2</c:v>
                </c:pt>
                <c:pt idx="41">
                  <c:v>2.481840193704599E-2</c:v>
                </c:pt>
                <c:pt idx="42">
                  <c:v>2.5423728813559306E-2</c:v>
                </c:pt>
                <c:pt idx="43">
                  <c:v>2.6029055690072623E-2</c:v>
                </c:pt>
                <c:pt idx="44">
                  <c:v>2.6634382566585939E-2</c:v>
                </c:pt>
                <c:pt idx="45">
                  <c:v>2.7239709443099256E-2</c:v>
                </c:pt>
                <c:pt idx="46">
                  <c:v>2.7845036319612573E-2</c:v>
                </c:pt>
                <c:pt idx="47">
                  <c:v>2.8450363196125889E-2</c:v>
                </c:pt>
                <c:pt idx="48">
                  <c:v>2.9055690072639206E-2</c:v>
                </c:pt>
                <c:pt idx="49">
                  <c:v>2.9661016949152522E-2</c:v>
                </c:pt>
                <c:pt idx="50">
                  <c:v>3.0266343825665839E-2</c:v>
                </c:pt>
                <c:pt idx="51">
                  <c:v>3.0871670702179155E-2</c:v>
                </c:pt>
                <c:pt idx="52">
                  <c:v>3.1476997578692475E-2</c:v>
                </c:pt>
                <c:pt idx="53">
                  <c:v>3.2082324455205792E-2</c:v>
                </c:pt>
                <c:pt idx="54">
                  <c:v>3.2687651331719109E-2</c:v>
                </c:pt>
                <c:pt idx="55">
                  <c:v>3.3292978208232425E-2</c:v>
                </c:pt>
                <c:pt idx="56">
                  <c:v>3.3898305084745742E-2</c:v>
                </c:pt>
                <c:pt idx="57">
                  <c:v>3.4503631961259058E-2</c:v>
                </c:pt>
                <c:pt idx="58">
                  <c:v>3.5108958837772375E-2</c:v>
                </c:pt>
                <c:pt idx="59">
                  <c:v>3.5714285714285691E-2</c:v>
                </c:pt>
                <c:pt idx="60">
                  <c:v>3.6319612590799008E-2</c:v>
                </c:pt>
                <c:pt idx="61">
                  <c:v>3.6924939467312325E-2</c:v>
                </c:pt>
                <c:pt idx="62">
                  <c:v>3.7530266343825641E-2</c:v>
                </c:pt>
                <c:pt idx="63">
                  <c:v>3.8135593220338958E-2</c:v>
                </c:pt>
                <c:pt idx="64">
                  <c:v>3.8740920096852274E-2</c:v>
                </c:pt>
                <c:pt idx="65">
                  <c:v>3.9346246973365591E-2</c:v>
                </c:pt>
                <c:pt idx="66">
                  <c:v>3.9951573849878907E-2</c:v>
                </c:pt>
                <c:pt idx="67">
                  <c:v>4.0556900726392224E-2</c:v>
                </c:pt>
                <c:pt idx="68">
                  <c:v>4.1162227602905541E-2</c:v>
                </c:pt>
                <c:pt idx="69">
                  <c:v>4.1767554479418857E-2</c:v>
                </c:pt>
                <c:pt idx="70">
                  <c:v>4.2372881355932174E-2</c:v>
                </c:pt>
                <c:pt idx="71">
                  <c:v>4.297820823244549E-2</c:v>
                </c:pt>
                <c:pt idx="72">
                  <c:v>4.3583535108958807E-2</c:v>
                </c:pt>
                <c:pt idx="73">
                  <c:v>4.4188861985472123E-2</c:v>
                </c:pt>
                <c:pt idx="74">
                  <c:v>4.479418886198544E-2</c:v>
                </c:pt>
                <c:pt idx="75">
                  <c:v>4.5399515738498757E-2</c:v>
                </c:pt>
                <c:pt idx="76">
                  <c:v>4.6004842615012073E-2</c:v>
                </c:pt>
                <c:pt idx="77">
                  <c:v>4.661016949152539E-2</c:v>
                </c:pt>
                <c:pt idx="78">
                  <c:v>4.7215496368038706E-2</c:v>
                </c:pt>
                <c:pt idx="79">
                  <c:v>4.7820823244552023E-2</c:v>
                </c:pt>
                <c:pt idx="80">
                  <c:v>4.8426150121065339E-2</c:v>
                </c:pt>
                <c:pt idx="81">
                  <c:v>4.9031476997578656E-2</c:v>
                </c:pt>
                <c:pt idx="82">
                  <c:v>4.9636803874091973E-2</c:v>
                </c:pt>
                <c:pt idx="83">
                  <c:v>5.0242130750605289E-2</c:v>
                </c:pt>
                <c:pt idx="84">
                  <c:v>5.0847457627118606E-2</c:v>
                </c:pt>
                <c:pt idx="85">
                  <c:v>5.1452784503631922E-2</c:v>
                </c:pt>
                <c:pt idx="86">
                  <c:v>5.2058111380145239E-2</c:v>
                </c:pt>
                <c:pt idx="87">
                  <c:v>5.2663438256658555E-2</c:v>
                </c:pt>
                <c:pt idx="88">
                  <c:v>5.3268765133171872E-2</c:v>
                </c:pt>
                <c:pt idx="89">
                  <c:v>5.3874092009685189E-2</c:v>
                </c:pt>
                <c:pt idx="90">
                  <c:v>5.4479418886198505E-2</c:v>
                </c:pt>
                <c:pt idx="91">
                  <c:v>5.5084745762711822E-2</c:v>
                </c:pt>
                <c:pt idx="92">
                  <c:v>5.5690072639225138E-2</c:v>
                </c:pt>
                <c:pt idx="93">
                  <c:v>5.6295399515738455E-2</c:v>
                </c:pt>
                <c:pt idx="94">
                  <c:v>5.6900726392251771E-2</c:v>
                </c:pt>
                <c:pt idx="95">
                  <c:v>5.7506053268765088E-2</c:v>
                </c:pt>
                <c:pt idx="96">
                  <c:v>5.8111380145278405E-2</c:v>
                </c:pt>
                <c:pt idx="97">
                  <c:v>5.8716707021791721E-2</c:v>
                </c:pt>
                <c:pt idx="98">
                  <c:v>5.9322033898305038E-2</c:v>
                </c:pt>
                <c:pt idx="99">
                  <c:v>5.9927360774818354E-2</c:v>
                </c:pt>
                <c:pt idx="100">
                  <c:v>6.0532687651331671E-2</c:v>
                </c:pt>
                <c:pt idx="101">
                  <c:v>6.1138014527844987E-2</c:v>
                </c:pt>
                <c:pt idx="102">
                  <c:v>6.1743341404358304E-2</c:v>
                </c:pt>
                <c:pt idx="103">
                  <c:v>6.2348668280871621E-2</c:v>
                </c:pt>
                <c:pt idx="104">
                  <c:v>6.2953995157384937E-2</c:v>
                </c:pt>
                <c:pt idx="105">
                  <c:v>6.3559322033898261E-2</c:v>
                </c:pt>
                <c:pt idx="106">
                  <c:v>6.4164648910411584E-2</c:v>
                </c:pt>
                <c:pt idx="107">
                  <c:v>6.4769975786924908E-2</c:v>
                </c:pt>
                <c:pt idx="108">
                  <c:v>6.5375302663438231E-2</c:v>
                </c:pt>
                <c:pt idx="109">
                  <c:v>6.5980629539951555E-2</c:v>
                </c:pt>
                <c:pt idx="110">
                  <c:v>6.6585956416464878E-2</c:v>
                </c:pt>
                <c:pt idx="111">
                  <c:v>6.7191283292978202E-2</c:v>
                </c:pt>
                <c:pt idx="112">
                  <c:v>6.7796610169491525E-2</c:v>
                </c:pt>
                <c:pt idx="113">
                  <c:v>6.8401937046004849E-2</c:v>
                </c:pt>
                <c:pt idx="114">
                  <c:v>6.9007263922518172E-2</c:v>
                </c:pt>
                <c:pt idx="115">
                  <c:v>6.9612590799031496E-2</c:v>
                </c:pt>
                <c:pt idx="116">
                  <c:v>7.0217917675544819E-2</c:v>
                </c:pt>
                <c:pt idx="117">
                  <c:v>7.0823244552058143E-2</c:v>
                </c:pt>
                <c:pt idx="118">
                  <c:v>7.1428571428571466E-2</c:v>
                </c:pt>
                <c:pt idx="119">
                  <c:v>7.203389830508479E-2</c:v>
                </c:pt>
                <c:pt idx="120">
                  <c:v>7.2639225181598113E-2</c:v>
                </c:pt>
                <c:pt idx="121">
                  <c:v>7.3244552058111437E-2</c:v>
                </c:pt>
                <c:pt idx="122">
                  <c:v>7.384987893462476E-2</c:v>
                </c:pt>
                <c:pt idx="123">
                  <c:v>7.4455205811138084E-2</c:v>
                </c:pt>
                <c:pt idx="124">
                  <c:v>7.5060532687651407E-2</c:v>
                </c:pt>
                <c:pt idx="125">
                  <c:v>7.5665859564164731E-2</c:v>
                </c:pt>
                <c:pt idx="126">
                  <c:v>7.6271186440678054E-2</c:v>
                </c:pt>
                <c:pt idx="127">
                  <c:v>7.6876513317191378E-2</c:v>
                </c:pt>
                <c:pt idx="128">
                  <c:v>7.7481840193704701E-2</c:v>
                </c:pt>
                <c:pt idx="129">
                  <c:v>7.8087167070218025E-2</c:v>
                </c:pt>
                <c:pt idx="130">
                  <c:v>7.8692493946731348E-2</c:v>
                </c:pt>
                <c:pt idx="131">
                  <c:v>7.9297820823244672E-2</c:v>
                </c:pt>
                <c:pt idx="132">
                  <c:v>7.9903147699757995E-2</c:v>
                </c:pt>
                <c:pt idx="133">
                  <c:v>8.0508474576271319E-2</c:v>
                </c:pt>
                <c:pt idx="134">
                  <c:v>8.1113801452784642E-2</c:v>
                </c:pt>
                <c:pt idx="135">
                  <c:v>8.1719128329297966E-2</c:v>
                </c:pt>
                <c:pt idx="136">
                  <c:v>8.2324455205811289E-2</c:v>
                </c:pt>
                <c:pt idx="137">
                  <c:v>8.2929782082324613E-2</c:v>
                </c:pt>
                <c:pt idx="138">
                  <c:v>8.3535108958837936E-2</c:v>
                </c:pt>
                <c:pt idx="139">
                  <c:v>8.414043583535126E-2</c:v>
                </c:pt>
                <c:pt idx="140">
                  <c:v>8.4745762711864583E-2</c:v>
                </c:pt>
                <c:pt idx="141">
                  <c:v>8.5351089588377907E-2</c:v>
                </c:pt>
                <c:pt idx="142">
                  <c:v>8.595641646489123E-2</c:v>
                </c:pt>
                <c:pt idx="143">
                  <c:v>8.6561743341404554E-2</c:v>
                </c:pt>
                <c:pt idx="144">
                  <c:v>8.7167070217917877E-2</c:v>
                </c:pt>
                <c:pt idx="145">
                  <c:v>8.7772397094431201E-2</c:v>
                </c:pt>
                <c:pt idx="146">
                  <c:v>8.8377723970944524E-2</c:v>
                </c:pt>
                <c:pt idx="147">
                  <c:v>8.8983050847457848E-2</c:v>
                </c:pt>
                <c:pt idx="148">
                  <c:v>8.9588377723971171E-2</c:v>
                </c:pt>
                <c:pt idx="149">
                  <c:v>9.0193704600484495E-2</c:v>
                </c:pt>
                <c:pt idx="150">
                  <c:v>9.0799031476997819E-2</c:v>
                </c:pt>
                <c:pt idx="151">
                  <c:v>9.1404358353511142E-2</c:v>
                </c:pt>
                <c:pt idx="152">
                  <c:v>9.2009685230024466E-2</c:v>
                </c:pt>
                <c:pt idx="153">
                  <c:v>9.2615012106537789E-2</c:v>
                </c:pt>
                <c:pt idx="154">
                  <c:v>9.3220338983051113E-2</c:v>
                </c:pt>
                <c:pt idx="155">
                  <c:v>9.3825665859564436E-2</c:v>
                </c:pt>
                <c:pt idx="156">
                  <c:v>9.443099273607776E-2</c:v>
                </c:pt>
                <c:pt idx="157">
                  <c:v>9.5036319612591083E-2</c:v>
                </c:pt>
                <c:pt idx="158">
                  <c:v>9.5641646489104407E-2</c:v>
                </c:pt>
                <c:pt idx="159">
                  <c:v>9.624697336561773E-2</c:v>
                </c:pt>
                <c:pt idx="160">
                  <c:v>9.6852300242131054E-2</c:v>
                </c:pt>
                <c:pt idx="161">
                  <c:v>9.7457627118644377E-2</c:v>
                </c:pt>
                <c:pt idx="162">
                  <c:v>9.8062953995157701E-2</c:v>
                </c:pt>
                <c:pt idx="163">
                  <c:v>9.8668280871671024E-2</c:v>
                </c:pt>
                <c:pt idx="164">
                  <c:v>9.9273607748184348E-2</c:v>
                </c:pt>
                <c:pt idx="165">
                  <c:v>9.9878934624697671E-2</c:v>
                </c:pt>
                <c:pt idx="166">
                  <c:v>0.10048426150121099</c:v>
                </c:pt>
                <c:pt idx="167">
                  <c:v>0.10108958837772432</c:v>
                </c:pt>
                <c:pt idx="168">
                  <c:v>0.10169491525423764</c:v>
                </c:pt>
                <c:pt idx="169">
                  <c:v>0.10230024213075097</c:v>
                </c:pt>
                <c:pt idx="170">
                  <c:v>0.10290556900726429</c:v>
                </c:pt>
                <c:pt idx="171">
                  <c:v>0.10351089588377761</c:v>
                </c:pt>
                <c:pt idx="172">
                  <c:v>0.10411622276029094</c:v>
                </c:pt>
                <c:pt idx="173">
                  <c:v>0.10472154963680426</c:v>
                </c:pt>
                <c:pt idx="174">
                  <c:v>0.10532687651331758</c:v>
                </c:pt>
                <c:pt idx="175">
                  <c:v>0.10593220338983091</c:v>
                </c:pt>
                <c:pt idx="176">
                  <c:v>0.10653753026634423</c:v>
                </c:pt>
                <c:pt idx="177">
                  <c:v>0.10714285714285755</c:v>
                </c:pt>
                <c:pt idx="178">
                  <c:v>0.10774818401937088</c:v>
                </c:pt>
                <c:pt idx="179">
                  <c:v>0.1083535108958842</c:v>
                </c:pt>
                <c:pt idx="180">
                  <c:v>0.10895883777239752</c:v>
                </c:pt>
                <c:pt idx="181">
                  <c:v>0.10956416464891085</c:v>
                </c:pt>
                <c:pt idx="182">
                  <c:v>0.11016949152542417</c:v>
                </c:pt>
                <c:pt idx="183">
                  <c:v>0.11077481840193749</c:v>
                </c:pt>
                <c:pt idx="184">
                  <c:v>0.11138014527845082</c:v>
                </c:pt>
                <c:pt idx="185">
                  <c:v>0.11198547215496414</c:v>
                </c:pt>
                <c:pt idx="186">
                  <c:v>0.11259079903147746</c:v>
                </c:pt>
                <c:pt idx="187">
                  <c:v>0.11319612590799079</c:v>
                </c:pt>
                <c:pt idx="188">
                  <c:v>0.11380145278450411</c:v>
                </c:pt>
                <c:pt idx="189">
                  <c:v>0.11440677966101744</c:v>
                </c:pt>
                <c:pt idx="190">
                  <c:v>0.11501210653753076</c:v>
                </c:pt>
                <c:pt idx="191">
                  <c:v>0.11561743341404408</c:v>
                </c:pt>
                <c:pt idx="192">
                  <c:v>0.11622276029055741</c:v>
                </c:pt>
                <c:pt idx="193">
                  <c:v>0.11682808716707073</c:v>
                </c:pt>
                <c:pt idx="194">
                  <c:v>0.11743341404358405</c:v>
                </c:pt>
                <c:pt idx="195">
                  <c:v>0.11803874092009738</c:v>
                </c:pt>
                <c:pt idx="196">
                  <c:v>0.1186440677966107</c:v>
                </c:pt>
                <c:pt idx="197">
                  <c:v>0.11924939467312402</c:v>
                </c:pt>
                <c:pt idx="198">
                  <c:v>0.11985472154963735</c:v>
                </c:pt>
                <c:pt idx="199">
                  <c:v>0.12046004842615067</c:v>
                </c:pt>
                <c:pt idx="200">
                  <c:v>0.12106537530266399</c:v>
                </c:pt>
                <c:pt idx="201">
                  <c:v>0.12167070217917732</c:v>
                </c:pt>
                <c:pt idx="202">
                  <c:v>0.12227602905569064</c:v>
                </c:pt>
                <c:pt idx="203">
                  <c:v>0.12288135593220396</c:v>
                </c:pt>
                <c:pt idx="204">
                  <c:v>0.12348668280871729</c:v>
                </c:pt>
                <c:pt idx="205">
                  <c:v>0.12409200968523061</c:v>
                </c:pt>
                <c:pt idx="206">
                  <c:v>0.12469733656174393</c:v>
                </c:pt>
                <c:pt idx="207">
                  <c:v>0.12530266343825724</c:v>
                </c:pt>
                <c:pt idx="208">
                  <c:v>0.12590799031477057</c:v>
                </c:pt>
                <c:pt idx="209">
                  <c:v>0.12651331719128389</c:v>
                </c:pt>
                <c:pt idx="210">
                  <c:v>0.12711864406779722</c:v>
                </c:pt>
                <c:pt idx="211">
                  <c:v>0.12772397094431054</c:v>
                </c:pt>
                <c:pt idx="212">
                  <c:v>0.12832929782082386</c:v>
                </c:pt>
                <c:pt idx="213">
                  <c:v>0.12893462469733719</c:v>
                </c:pt>
                <c:pt idx="214">
                  <c:v>0.12953995157385051</c:v>
                </c:pt>
                <c:pt idx="215">
                  <c:v>0.13014527845036383</c:v>
                </c:pt>
                <c:pt idx="216">
                  <c:v>0.13075060532687716</c:v>
                </c:pt>
                <c:pt idx="217">
                  <c:v>0.13135593220339048</c:v>
                </c:pt>
                <c:pt idx="218">
                  <c:v>0.1319612590799038</c:v>
                </c:pt>
                <c:pt idx="219">
                  <c:v>0.13256658595641713</c:v>
                </c:pt>
                <c:pt idx="220">
                  <c:v>0.13317191283293045</c:v>
                </c:pt>
                <c:pt idx="221">
                  <c:v>0.13377723970944377</c:v>
                </c:pt>
                <c:pt idx="222">
                  <c:v>0.1343825665859571</c:v>
                </c:pt>
                <c:pt idx="223">
                  <c:v>0.13498789346247042</c:v>
                </c:pt>
                <c:pt idx="224">
                  <c:v>0.13559322033898374</c:v>
                </c:pt>
                <c:pt idx="225">
                  <c:v>0.13619854721549707</c:v>
                </c:pt>
                <c:pt idx="226">
                  <c:v>0.13680387409201039</c:v>
                </c:pt>
                <c:pt idx="227">
                  <c:v>0.13740920096852371</c:v>
                </c:pt>
                <c:pt idx="228">
                  <c:v>0.13801452784503704</c:v>
                </c:pt>
                <c:pt idx="229">
                  <c:v>0.13861985472155036</c:v>
                </c:pt>
                <c:pt idx="230">
                  <c:v>0.13922518159806369</c:v>
                </c:pt>
                <c:pt idx="231">
                  <c:v>0.13983050847457701</c:v>
                </c:pt>
                <c:pt idx="232">
                  <c:v>0.14043583535109033</c:v>
                </c:pt>
                <c:pt idx="233">
                  <c:v>0.14104116222760366</c:v>
                </c:pt>
                <c:pt idx="234">
                  <c:v>0.14164648910411698</c:v>
                </c:pt>
                <c:pt idx="235">
                  <c:v>0.1422518159806303</c:v>
                </c:pt>
                <c:pt idx="236">
                  <c:v>0.14285714285714363</c:v>
                </c:pt>
                <c:pt idx="237">
                  <c:v>0.14346246973365695</c:v>
                </c:pt>
                <c:pt idx="238">
                  <c:v>0.14406779661017027</c:v>
                </c:pt>
                <c:pt idx="239">
                  <c:v>0.1446731234866836</c:v>
                </c:pt>
                <c:pt idx="240">
                  <c:v>0.14527845036319692</c:v>
                </c:pt>
                <c:pt idx="241">
                  <c:v>0.14588377723971024</c:v>
                </c:pt>
                <c:pt idx="242">
                  <c:v>0.14648910411622357</c:v>
                </c:pt>
                <c:pt idx="243">
                  <c:v>0.14709443099273689</c:v>
                </c:pt>
                <c:pt idx="244">
                  <c:v>0.14769975786925021</c:v>
                </c:pt>
                <c:pt idx="245">
                  <c:v>0.14830508474576354</c:v>
                </c:pt>
                <c:pt idx="246">
                  <c:v>0.14891041162227686</c:v>
                </c:pt>
                <c:pt idx="247">
                  <c:v>0.14951573849879018</c:v>
                </c:pt>
                <c:pt idx="248">
                  <c:v>0.15012106537530351</c:v>
                </c:pt>
                <c:pt idx="249">
                  <c:v>0.15072639225181683</c:v>
                </c:pt>
                <c:pt idx="250">
                  <c:v>0.15133171912833016</c:v>
                </c:pt>
                <c:pt idx="251">
                  <c:v>0.15193704600484348</c:v>
                </c:pt>
                <c:pt idx="252">
                  <c:v>0.1525423728813568</c:v>
                </c:pt>
                <c:pt idx="253">
                  <c:v>0.15314769975787013</c:v>
                </c:pt>
                <c:pt idx="254">
                  <c:v>0.15375302663438345</c:v>
                </c:pt>
                <c:pt idx="255">
                  <c:v>0.15435835351089677</c:v>
                </c:pt>
                <c:pt idx="256">
                  <c:v>0.1549636803874101</c:v>
                </c:pt>
                <c:pt idx="257">
                  <c:v>0.15556900726392342</c:v>
                </c:pt>
                <c:pt idx="258">
                  <c:v>0.15617433414043674</c:v>
                </c:pt>
                <c:pt idx="259">
                  <c:v>0.15677966101695007</c:v>
                </c:pt>
                <c:pt idx="260">
                  <c:v>0.15738498789346339</c:v>
                </c:pt>
                <c:pt idx="261">
                  <c:v>0.15799031476997671</c:v>
                </c:pt>
                <c:pt idx="262">
                  <c:v>0.15859564164649004</c:v>
                </c:pt>
                <c:pt idx="263">
                  <c:v>0.15920096852300336</c:v>
                </c:pt>
                <c:pt idx="264">
                  <c:v>0.15980629539951668</c:v>
                </c:pt>
                <c:pt idx="265">
                  <c:v>0.16041162227603001</c:v>
                </c:pt>
                <c:pt idx="266">
                  <c:v>0.16101694915254333</c:v>
                </c:pt>
                <c:pt idx="267">
                  <c:v>0.16162227602905666</c:v>
                </c:pt>
                <c:pt idx="268">
                  <c:v>0.16222760290556998</c:v>
                </c:pt>
                <c:pt idx="269">
                  <c:v>0.1628329297820833</c:v>
                </c:pt>
                <c:pt idx="270">
                  <c:v>0.16343825665859663</c:v>
                </c:pt>
                <c:pt idx="271">
                  <c:v>0.16404358353510995</c:v>
                </c:pt>
                <c:pt idx="272">
                  <c:v>0.16464891041162327</c:v>
                </c:pt>
                <c:pt idx="273">
                  <c:v>0.1652542372881366</c:v>
                </c:pt>
                <c:pt idx="274">
                  <c:v>0.16585956416464992</c:v>
                </c:pt>
                <c:pt idx="275">
                  <c:v>0.16646489104116324</c:v>
                </c:pt>
                <c:pt idx="276">
                  <c:v>0.16707021791767657</c:v>
                </c:pt>
                <c:pt idx="277">
                  <c:v>0.16767554479418989</c:v>
                </c:pt>
                <c:pt idx="278">
                  <c:v>0.16828087167070321</c:v>
                </c:pt>
                <c:pt idx="279">
                  <c:v>0.16888619854721654</c:v>
                </c:pt>
                <c:pt idx="280">
                  <c:v>0.16949152542372986</c:v>
                </c:pt>
                <c:pt idx="281">
                  <c:v>0.17009685230024318</c:v>
                </c:pt>
                <c:pt idx="282">
                  <c:v>0.17070217917675651</c:v>
                </c:pt>
                <c:pt idx="283">
                  <c:v>0.17130750605326983</c:v>
                </c:pt>
                <c:pt idx="284">
                  <c:v>0.17191283292978315</c:v>
                </c:pt>
                <c:pt idx="285">
                  <c:v>0.17251815980629648</c:v>
                </c:pt>
                <c:pt idx="286">
                  <c:v>0.1731234866828098</c:v>
                </c:pt>
                <c:pt idx="287">
                  <c:v>0.17372881355932313</c:v>
                </c:pt>
                <c:pt idx="288">
                  <c:v>0.17433414043583645</c:v>
                </c:pt>
                <c:pt idx="289">
                  <c:v>0.17493946731234977</c:v>
                </c:pt>
                <c:pt idx="290">
                  <c:v>0.1755447941888631</c:v>
                </c:pt>
                <c:pt idx="291">
                  <c:v>0.17615012106537642</c:v>
                </c:pt>
                <c:pt idx="292">
                  <c:v>0.17675544794188974</c:v>
                </c:pt>
                <c:pt idx="293">
                  <c:v>0.17736077481840307</c:v>
                </c:pt>
                <c:pt idx="294">
                  <c:v>0.17796610169491639</c:v>
                </c:pt>
                <c:pt idx="295">
                  <c:v>0.17857142857142971</c:v>
                </c:pt>
                <c:pt idx="296">
                  <c:v>0.17917675544794304</c:v>
                </c:pt>
                <c:pt idx="297">
                  <c:v>0.17978208232445636</c:v>
                </c:pt>
                <c:pt idx="298">
                  <c:v>0.18038740920096968</c:v>
                </c:pt>
                <c:pt idx="299">
                  <c:v>0.18099273607748301</c:v>
                </c:pt>
                <c:pt idx="300">
                  <c:v>0.18159806295399633</c:v>
                </c:pt>
                <c:pt idx="301">
                  <c:v>0.18220338983050965</c:v>
                </c:pt>
                <c:pt idx="302">
                  <c:v>0.18280871670702298</c:v>
                </c:pt>
                <c:pt idx="303">
                  <c:v>0.1834140435835363</c:v>
                </c:pt>
                <c:pt idx="304">
                  <c:v>0.18401937046004962</c:v>
                </c:pt>
                <c:pt idx="305">
                  <c:v>0.18462469733656295</c:v>
                </c:pt>
                <c:pt idx="306">
                  <c:v>0.18523002421307627</c:v>
                </c:pt>
                <c:pt idx="307">
                  <c:v>0.1858353510895896</c:v>
                </c:pt>
                <c:pt idx="308">
                  <c:v>0.18644067796610292</c:v>
                </c:pt>
                <c:pt idx="309">
                  <c:v>0.18704600484261624</c:v>
                </c:pt>
                <c:pt idx="310">
                  <c:v>0.18765133171912957</c:v>
                </c:pt>
                <c:pt idx="311">
                  <c:v>0.18825665859564289</c:v>
                </c:pt>
                <c:pt idx="312">
                  <c:v>0.18886198547215621</c:v>
                </c:pt>
                <c:pt idx="313">
                  <c:v>0.18946731234866954</c:v>
                </c:pt>
                <c:pt idx="314">
                  <c:v>0.19007263922518286</c:v>
                </c:pt>
                <c:pt idx="315">
                  <c:v>0.19067796610169618</c:v>
                </c:pt>
                <c:pt idx="316">
                  <c:v>0.19128329297820951</c:v>
                </c:pt>
                <c:pt idx="317">
                  <c:v>0.19188861985472283</c:v>
                </c:pt>
                <c:pt idx="318">
                  <c:v>0.19249394673123615</c:v>
                </c:pt>
                <c:pt idx="319">
                  <c:v>0.19309927360774948</c:v>
                </c:pt>
                <c:pt idx="320">
                  <c:v>0.1937046004842628</c:v>
                </c:pt>
                <c:pt idx="321">
                  <c:v>0.19430992736077612</c:v>
                </c:pt>
                <c:pt idx="322">
                  <c:v>0.19491525423728945</c:v>
                </c:pt>
                <c:pt idx="323">
                  <c:v>0.19552058111380277</c:v>
                </c:pt>
                <c:pt idx="324">
                  <c:v>0.1961259079903161</c:v>
                </c:pt>
                <c:pt idx="325">
                  <c:v>0.19673123486682942</c:v>
                </c:pt>
                <c:pt idx="326">
                  <c:v>0.19733656174334274</c:v>
                </c:pt>
                <c:pt idx="327">
                  <c:v>0.19794188861985607</c:v>
                </c:pt>
                <c:pt idx="328">
                  <c:v>0.19854721549636939</c:v>
                </c:pt>
                <c:pt idx="329">
                  <c:v>0.19915254237288271</c:v>
                </c:pt>
                <c:pt idx="330">
                  <c:v>0.19975786924939604</c:v>
                </c:pt>
                <c:pt idx="331">
                  <c:v>0.20036319612590936</c:v>
                </c:pt>
                <c:pt idx="332">
                  <c:v>0.20096852300242268</c:v>
                </c:pt>
                <c:pt idx="333">
                  <c:v>0.20157384987893601</c:v>
                </c:pt>
                <c:pt idx="334">
                  <c:v>0.20217917675544933</c:v>
                </c:pt>
                <c:pt idx="335">
                  <c:v>0.20278450363196265</c:v>
                </c:pt>
                <c:pt idx="336">
                  <c:v>0.20338983050847598</c:v>
                </c:pt>
                <c:pt idx="337">
                  <c:v>0.2039951573849893</c:v>
                </c:pt>
                <c:pt idx="338">
                  <c:v>0.20460048426150262</c:v>
                </c:pt>
                <c:pt idx="339">
                  <c:v>0.20520581113801595</c:v>
                </c:pt>
                <c:pt idx="340">
                  <c:v>0.20581113801452927</c:v>
                </c:pt>
                <c:pt idx="341">
                  <c:v>0.20641646489104259</c:v>
                </c:pt>
                <c:pt idx="342">
                  <c:v>0.20702179176755592</c:v>
                </c:pt>
                <c:pt idx="343">
                  <c:v>0.20762711864406924</c:v>
                </c:pt>
                <c:pt idx="344">
                  <c:v>0.20823244552058257</c:v>
                </c:pt>
                <c:pt idx="345">
                  <c:v>0.20883777239709589</c:v>
                </c:pt>
                <c:pt idx="346">
                  <c:v>0.20944309927360921</c:v>
                </c:pt>
                <c:pt idx="347">
                  <c:v>0.21004842615012254</c:v>
                </c:pt>
                <c:pt idx="348">
                  <c:v>0.21065375302663586</c:v>
                </c:pt>
                <c:pt idx="349">
                  <c:v>0.21125907990314918</c:v>
                </c:pt>
                <c:pt idx="350">
                  <c:v>0.21186440677966251</c:v>
                </c:pt>
                <c:pt idx="351">
                  <c:v>0.21246973365617583</c:v>
                </c:pt>
                <c:pt idx="352">
                  <c:v>0.21307506053268915</c:v>
                </c:pt>
                <c:pt idx="353">
                  <c:v>0.21368038740920248</c:v>
                </c:pt>
                <c:pt idx="354">
                  <c:v>0.2142857142857158</c:v>
                </c:pt>
                <c:pt idx="355">
                  <c:v>0.21489104116222912</c:v>
                </c:pt>
                <c:pt idx="356">
                  <c:v>0.21549636803874245</c:v>
                </c:pt>
                <c:pt idx="357">
                  <c:v>0.21610169491525577</c:v>
                </c:pt>
                <c:pt idx="358">
                  <c:v>0.21670702179176909</c:v>
                </c:pt>
                <c:pt idx="359">
                  <c:v>0.21731234866828242</c:v>
                </c:pt>
                <c:pt idx="360">
                  <c:v>0.21791767554479574</c:v>
                </c:pt>
                <c:pt idx="361">
                  <c:v>0.21852300242130906</c:v>
                </c:pt>
                <c:pt idx="362">
                  <c:v>0.21912832929782239</c:v>
                </c:pt>
                <c:pt idx="363">
                  <c:v>0.21973365617433571</c:v>
                </c:pt>
                <c:pt idx="364">
                  <c:v>0.22033898305084904</c:v>
                </c:pt>
                <c:pt idx="365">
                  <c:v>0.22094430992736236</c:v>
                </c:pt>
                <c:pt idx="366">
                  <c:v>0.22154963680387568</c:v>
                </c:pt>
                <c:pt idx="367">
                  <c:v>0.22215496368038901</c:v>
                </c:pt>
                <c:pt idx="368">
                  <c:v>0.22276029055690233</c:v>
                </c:pt>
                <c:pt idx="369">
                  <c:v>0.22336561743341565</c:v>
                </c:pt>
                <c:pt idx="370">
                  <c:v>0.22397094430992898</c:v>
                </c:pt>
                <c:pt idx="371">
                  <c:v>0.2245762711864423</c:v>
                </c:pt>
                <c:pt idx="372">
                  <c:v>0.22518159806295562</c:v>
                </c:pt>
                <c:pt idx="373">
                  <c:v>0.22578692493946895</c:v>
                </c:pt>
                <c:pt idx="374">
                  <c:v>0.22639225181598227</c:v>
                </c:pt>
                <c:pt idx="375">
                  <c:v>0.22699757869249559</c:v>
                </c:pt>
                <c:pt idx="376">
                  <c:v>0.22760290556900892</c:v>
                </c:pt>
                <c:pt idx="377">
                  <c:v>0.22820823244552224</c:v>
                </c:pt>
                <c:pt idx="378">
                  <c:v>0.22881355932203556</c:v>
                </c:pt>
                <c:pt idx="379">
                  <c:v>0.22941888619854889</c:v>
                </c:pt>
                <c:pt idx="380">
                  <c:v>0.23002421307506221</c:v>
                </c:pt>
                <c:pt idx="381">
                  <c:v>0.23062953995157554</c:v>
                </c:pt>
                <c:pt idx="382">
                  <c:v>0.23123486682808886</c:v>
                </c:pt>
                <c:pt idx="383">
                  <c:v>0.23184019370460218</c:v>
                </c:pt>
                <c:pt idx="384">
                  <c:v>0.23244552058111551</c:v>
                </c:pt>
                <c:pt idx="385">
                  <c:v>0.23305084745762883</c:v>
                </c:pt>
                <c:pt idx="386">
                  <c:v>0.23365617433414215</c:v>
                </c:pt>
                <c:pt idx="387">
                  <c:v>0.23426150121065548</c:v>
                </c:pt>
                <c:pt idx="388">
                  <c:v>0.2348668280871688</c:v>
                </c:pt>
                <c:pt idx="389">
                  <c:v>0.23547215496368212</c:v>
                </c:pt>
                <c:pt idx="390">
                  <c:v>0.23607748184019545</c:v>
                </c:pt>
                <c:pt idx="391">
                  <c:v>0.23668280871670877</c:v>
                </c:pt>
                <c:pt idx="392">
                  <c:v>0.23728813559322209</c:v>
                </c:pt>
                <c:pt idx="393">
                  <c:v>0.23789346246973542</c:v>
                </c:pt>
                <c:pt idx="394">
                  <c:v>0.23849878934624874</c:v>
                </c:pt>
                <c:pt idx="395">
                  <c:v>0.23910411622276206</c:v>
                </c:pt>
                <c:pt idx="396">
                  <c:v>0.23970944309927539</c:v>
                </c:pt>
                <c:pt idx="397">
                  <c:v>0.24031476997578871</c:v>
                </c:pt>
                <c:pt idx="398">
                  <c:v>0.24092009685230203</c:v>
                </c:pt>
                <c:pt idx="399">
                  <c:v>0.24152542372881536</c:v>
                </c:pt>
                <c:pt idx="400">
                  <c:v>0.24213075060532868</c:v>
                </c:pt>
                <c:pt idx="401">
                  <c:v>0.24273607748184201</c:v>
                </c:pt>
                <c:pt idx="402">
                  <c:v>0.24334140435835533</c:v>
                </c:pt>
                <c:pt idx="403">
                  <c:v>0.24394673123486865</c:v>
                </c:pt>
                <c:pt idx="404">
                  <c:v>0.24455205811138198</c:v>
                </c:pt>
                <c:pt idx="405">
                  <c:v>0.2451573849878953</c:v>
                </c:pt>
                <c:pt idx="406">
                  <c:v>0.24576271186440862</c:v>
                </c:pt>
                <c:pt idx="407">
                  <c:v>0.24636803874092195</c:v>
                </c:pt>
                <c:pt idx="408">
                  <c:v>0.24697336561743527</c:v>
                </c:pt>
                <c:pt idx="409">
                  <c:v>0.24757869249394859</c:v>
                </c:pt>
                <c:pt idx="410">
                  <c:v>0.24818401937046192</c:v>
                </c:pt>
                <c:pt idx="411">
                  <c:v>0.24878934624697524</c:v>
                </c:pt>
                <c:pt idx="412">
                  <c:v>0.24939467312348856</c:v>
                </c:pt>
                <c:pt idx="413">
                  <c:v>0.25000000000000189</c:v>
                </c:pt>
                <c:pt idx="414">
                  <c:v>0.25060532687651521</c:v>
                </c:pt>
                <c:pt idx="415">
                  <c:v>0.25121065375302853</c:v>
                </c:pt>
                <c:pt idx="416">
                  <c:v>0.25181598062954186</c:v>
                </c:pt>
                <c:pt idx="417">
                  <c:v>0.25242130750605518</c:v>
                </c:pt>
                <c:pt idx="418">
                  <c:v>0.2530266343825685</c:v>
                </c:pt>
                <c:pt idx="419">
                  <c:v>0.25363196125908183</c:v>
                </c:pt>
                <c:pt idx="420">
                  <c:v>0.25423728813559515</c:v>
                </c:pt>
                <c:pt idx="421">
                  <c:v>0.25484261501210848</c:v>
                </c:pt>
                <c:pt idx="422">
                  <c:v>0.2554479418886218</c:v>
                </c:pt>
                <c:pt idx="423">
                  <c:v>0.25605326876513512</c:v>
                </c:pt>
                <c:pt idx="424">
                  <c:v>0.25665859564164845</c:v>
                </c:pt>
                <c:pt idx="425">
                  <c:v>0.25726392251816177</c:v>
                </c:pt>
                <c:pt idx="426">
                  <c:v>0.25786924939467509</c:v>
                </c:pt>
                <c:pt idx="427">
                  <c:v>0.25847457627118842</c:v>
                </c:pt>
                <c:pt idx="428">
                  <c:v>0.25907990314770174</c:v>
                </c:pt>
                <c:pt idx="429">
                  <c:v>0.25968523002421506</c:v>
                </c:pt>
                <c:pt idx="430">
                  <c:v>0.26029055690072839</c:v>
                </c:pt>
                <c:pt idx="431">
                  <c:v>0.26089588377724171</c:v>
                </c:pt>
                <c:pt idx="432">
                  <c:v>0.26150121065375503</c:v>
                </c:pt>
                <c:pt idx="433">
                  <c:v>0.26210653753026836</c:v>
                </c:pt>
                <c:pt idx="434">
                  <c:v>0.26271186440678168</c:v>
                </c:pt>
                <c:pt idx="435">
                  <c:v>0.263317191283295</c:v>
                </c:pt>
                <c:pt idx="436">
                  <c:v>0.26392251815980833</c:v>
                </c:pt>
                <c:pt idx="437">
                  <c:v>0.26452784503632165</c:v>
                </c:pt>
                <c:pt idx="438">
                  <c:v>0.26513317191283498</c:v>
                </c:pt>
                <c:pt idx="439">
                  <c:v>0.2657384987893483</c:v>
                </c:pt>
                <c:pt idx="440">
                  <c:v>0.26634382566586162</c:v>
                </c:pt>
                <c:pt idx="441">
                  <c:v>0.26694915254237495</c:v>
                </c:pt>
                <c:pt idx="442">
                  <c:v>0.26755447941888827</c:v>
                </c:pt>
                <c:pt idx="443">
                  <c:v>0.26815980629540159</c:v>
                </c:pt>
                <c:pt idx="444">
                  <c:v>0.26876513317191492</c:v>
                </c:pt>
                <c:pt idx="445">
                  <c:v>0.26937046004842824</c:v>
                </c:pt>
                <c:pt idx="446">
                  <c:v>0.26997578692494156</c:v>
                </c:pt>
                <c:pt idx="447">
                  <c:v>0.27058111380145489</c:v>
                </c:pt>
                <c:pt idx="448">
                  <c:v>0.27118644067796821</c:v>
                </c:pt>
                <c:pt idx="449">
                  <c:v>0.27179176755448153</c:v>
                </c:pt>
                <c:pt idx="450">
                  <c:v>0.27239709443099486</c:v>
                </c:pt>
                <c:pt idx="451">
                  <c:v>0.27300242130750818</c:v>
                </c:pt>
                <c:pt idx="452">
                  <c:v>0.2736077481840215</c:v>
                </c:pt>
                <c:pt idx="453">
                  <c:v>0.27421307506053483</c:v>
                </c:pt>
                <c:pt idx="454">
                  <c:v>0.27481840193704815</c:v>
                </c:pt>
                <c:pt idx="455">
                  <c:v>0.27542372881356147</c:v>
                </c:pt>
                <c:pt idx="456">
                  <c:v>0.2760290556900748</c:v>
                </c:pt>
                <c:pt idx="457">
                  <c:v>0.27663438256658812</c:v>
                </c:pt>
                <c:pt idx="458">
                  <c:v>0.27723970944310145</c:v>
                </c:pt>
                <c:pt idx="459">
                  <c:v>0.27784503631961477</c:v>
                </c:pt>
                <c:pt idx="460">
                  <c:v>0.27845036319612809</c:v>
                </c:pt>
                <c:pt idx="461">
                  <c:v>0.27905569007264142</c:v>
                </c:pt>
                <c:pt idx="462">
                  <c:v>0.27966101694915474</c:v>
                </c:pt>
                <c:pt idx="463">
                  <c:v>0.28026634382566806</c:v>
                </c:pt>
                <c:pt idx="464">
                  <c:v>0.28087167070218139</c:v>
                </c:pt>
                <c:pt idx="465">
                  <c:v>0.28147699757869471</c:v>
                </c:pt>
                <c:pt idx="466">
                  <c:v>0.28208232445520803</c:v>
                </c:pt>
                <c:pt idx="467">
                  <c:v>0.28268765133172136</c:v>
                </c:pt>
                <c:pt idx="468">
                  <c:v>0.28329297820823468</c:v>
                </c:pt>
                <c:pt idx="469">
                  <c:v>0.283898305084748</c:v>
                </c:pt>
                <c:pt idx="470">
                  <c:v>0.28450363196126133</c:v>
                </c:pt>
                <c:pt idx="471">
                  <c:v>0.28510895883777465</c:v>
                </c:pt>
                <c:pt idx="472">
                  <c:v>0.28571428571428797</c:v>
                </c:pt>
                <c:pt idx="473">
                  <c:v>0.2863196125908013</c:v>
                </c:pt>
                <c:pt idx="474">
                  <c:v>0.28692493946731462</c:v>
                </c:pt>
                <c:pt idx="475">
                  <c:v>0.28753026634382794</c:v>
                </c:pt>
                <c:pt idx="476">
                  <c:v>0.28813559322034127</c:v>
                </c:pt>
                <c:pt idx="477">
                  <c:v>0.28874092009685459</c:v>
                </c:pt>
                <c:pt idx="478">
                  <c:v>0.28934624697336792</c:v>
                </c:pt>
                <c:pt idx="479">
                  <c:v>0.28995157384988124</c:v>
                </c:pt>
                <c:pt idx="480">
                  <c:v>0.29055690072639456</c:v>
                </c:pt>
                <c:pt idx="481">
                  <c:v>0.29116222760290789</c:v>
                </c:pt>
                <c:pt idx="482">
                  <c:v>0.29176755447942121</c:v>
                </c:pt>
                <c:pt idx="483">
                  <c:v>0.29237288135593453</c:v>
                </c:pt>
                <c:pt idx="484">
                  <c:v>0.29297820823244786</c:v>
                </c:pt>
                <c:pt idx="485">
                  <c:v>0.29358353510896118</c:v>
                </c:pt>
                <c:pt idx="486">
                  <c:v>0.2941888619854745</c:v>
                </c:pt>
                <c:pt idx="487">
                  <c:v>0.29479418886198783</c:v>
                </c:pt>
                <c:pt idx="488">
                  <c:v>0.29539951573850115</c:v>
                </c:pt>
                <c:pt idx="489">
                  <c:v>0.29600484261501447</c:v>
                </c:pt>
                <c:pt idx="490">
                  <c:v>0.2966101694915278</c:v>
                </c:pt>
                <c:pt idx="491">
                  <c:v>0.29721549636804112</c:v>
                </c:pt>
                <c:pt idx="492">
                  <c:v>0.29782082324455444</c:v>
                </c:pt>
                <c:pt idx="493">
                  <c:v>0.29842615012106777</c:v>
                </c:pt>
                <c:pt idx="494">
                  <c:v>0.29903147699758109</c:v>
                </c:pt>
                <c:pt idx="495">
                  <c:v>0.29963680387409442</c:v>
                </c:pt>
                <c:pt idx="496">
                  <c:v>0.30024213075060774</c:v>
                </c:pt>
                <c:pt idx="497">
                  <c:v>0.30084745762712106</c:v>
                </c:pt>
                <c:pt idx="498">
                  <c:v>0.30145278450363439</c:v>
                </c:pt>
                <c:pt idx="499">
                  <c:v>0.30205811138014771</c:v>
                </c:pt>
                <c:pt idx="500">
                  <c:v>0.30266343825666103</c:v>
                </c:pt>
                <c:pt idx="501">
                  <c:v>0.30326876513317436</c:v>
                </c:pt>
                <c:pt idx="502">
                  <c:v>0.30387409200968768</c:v>
                </c:pt>
                <c:pt idx="503">
                  <c:v>0.304479418886201</c:v>
                </c:pt>
                <c:pt idx="504">
                  <c:v>0.30508474576271433</c:v>
                </c:pt>
                <c:pt idx="505">
                  <c:v>0.30569007263922765</c:v>
                </c:pt>
                <c:pt idx="506">
                  <c:v>0.30629539951574097</c:v>
                </c:pt>
                <c:pt idx="507">
                  <c:v>0.3069007263922543</c:v>
                </c:pt>
                <c:pt idx="508">
                  <c:v>0.30750605326876762</c:v>
                </c:pt>
                <c:pt idx="509">
                  <c:v>0.30811138014528094</c:v>
                </c:pt>
                <c:pt idx="510">
                  <c:v>0.30871670702179427</c:v>
                </c:pt>
                <c:pt idx="511">
                  <c:v>0.30932203389830759</c:v>
                </c:pt>
                <c:pt idx="512">
                  <c:v>0.30992736077482091</c:v>
                </c:pt>
                <c:pt idx="513">
                  <c:v>0.31053268765133424</c:v>
                </c:pt>
                <c:pt idx="514">
                  <c:v>0.31113801452784756</c:v>
                </c:pt>
                <c:pt idx="515">
                  <c:v>0.31174334140436089</c:v>
                </c:pt>
                <c:pt idx="516">
                  <c:v>0.31234866828087421</c:v>
                </c:pt>
                <c:pt idx="517">
                  <c:v>0.31295399515738753</c:v>
                </c:pt>
                <c:pt idx="518">
                  <c:v>0.31355932203390086</c:v>
                </c:pt>
                <c:pt idx="519">
                  <c:v>0.31416464891041418</c:v>
                </c:pt>
                <c:pt idx="520">
                  <c:v>0.3147699757869275</c:v>
                </c:pt>
                <c:pt idx="521">
                  <c:v>0.31537530266344083</c:v>
                </c:pt>
                <c:pt idx="522">
                  <c:v>0.31598062953995415</c:v>
                </c:pt>
                <c:pt idx="523">
                  <c:v>0.31658595641646747</c:v>
                </c:pt>
                <c:pt idx="524">
                  <c:v>0.3171912832929808</c:v>
                </c:pt>
                <c:pt idx="525">
                  <c:v>0.31779661016949412</c:v>
                </c:pt>
                <c:pt idx="526">
                  <c:v>0.31840193704600744</c:v>
                </c:pt>
                <c:pt idx="527">
                  <c:v>0.31900726392252077</c:v>
                </c:pt>
                <c:pt idx="528">
                  <c:v>0.31961259079903409</c:v>
                </c:pt>
                <c:pt idx="529">
                  <c:v>0.32021791767554741</c:v>
                </c:pt>
                <c:pt idx="530">
                  <c:v>0.32082324455206074</c:v>
                </c:pt>
                <c:pt idx="531">
                  <c:v>0.32142857142857406</c:v>
                </c:pt>
                <c:pt idx="532">
                  <c:v>0.32203389830508738</c:v>
                </c:pt>
                <c:pt idx="533">
                  <c:v>0.32263922518160071</c:v>
                </c:pt>
                <c:pt idx="534">
                  <c:v>0.32324455205811403</c:v>
                </c:pt>
                <c:pt idx="535">
                  <c:v>0.32384987893462736</c:v>
                </c:pt>
                <c:pt idx="536">
                  <c:v>0.32445520581114068</c:v>
                </c:pt>
                <c:pt idx="537">
                  <c:v>0.325060532687654</c:v>
                </c:pt>
                <c:pt idx="538">
                  <c:v>0.32566585956416733</c:v>
                </c:pt>
                <c:pt idx="539">
                  <c:v>0.32627118644068065</c:v>
                </c:pt>
                <c:pt idx="540">
                  <c:v>0.32687651331719397</c:v>
                </c:pt>
                <c:pt idx="541">
                  <c:v>0.3274818401937073</c:v>
                </c:pt>
                <c:pt idx="542">
                  <c:v>0.32808716707022062</c:v>
                </c:pt>
                <c:pt idx="543">
                  <c:v>0.32869249394673394</c:v>
                </c:pt>
                <c:pt idx="544">
                  <c:v>0.32929782082324727</c:v>
                </c:pt>
                <c:pt idx="545">
                  <c:v>0.32990314769976059</c:v>
                </c:pt>
                <c:pt idx="546">
                  <c:v>0.33050847457627391</c:v>
                </c:pt>
                <c:pt idx="547">
                  <c:v>0.33111380145278724</c:v>
                </c:pt>
                <c:pt idx="548">
                  <c:v>0.33171912832930056</c:v>
                </c:pt>
                <c:pt idx="549">
                  <c:v>0.33232445520581388</c:v>
                </c:pt>
                <c:pt idx="550">
                  <c:v>0.33292978208232721</c:v>
                </c:pt>
                <c:pt idx="551">
                  <c:v>0.33353510895884053</c:v>
                </c:pt>
                <c:pt idx="552">
                  <c:v>0.33414043583535386</c:v>
                </c:pt>
                <c:pt idx="553">
                  <c:v>0.33474576271186718</c:v>
                </c:pt>
                <c:pt idx="554">
                  <c:v>0.3353510895883805</c:v>
                </c:pt>
                <c:pt idx="555">
                  <c:v>0.33595641646489383</c:v>
                </c:pt>
                <c:pt idx="556">
                  <c:v>0.33656174334140715</c:v>
                </c:pt>
                <c:pt idx="557">
                  <c:v>0.33716707021792047</c:v>
                </c:pt>
                <c:pt idx="558">
                  <c:v>0.3377723970944338</c:v>
                </c:pt>
                <c:pt idx="559">
                  <c:v>0.33837772397094712</c:v>
                </c:pt>
                <c:pt idx="560">
                  <c:v>0.33898305084746044</c:v>
                </c:pt>
                <c:pt idx="561">
                  <c:v>0.33958837772397377</c:v>
                </c:pt>
                <c:pt idx="562">
                  <c:v>0.34019370460048709</c:v>
                </c:pt>
                <c:pt idx="563">
                  <c:v>0.34079903147700041</c:v>
                </c:pt>
                <c:pt idx="564">
                  <c:v>0.34140435835351374</c:v>
                </c:pt>
                <c:pt idx="565">
                  <c:v>0.34200968523002706</c:v>
                </c:pt>
                <c:pt idx="566">
                  <c:v>0.34261501210654038</c:v>
                </c:pt>
                <c:pt idx="567">
                  <c:v>0.34322033898305371</c:v>
                </c:pt>
                <c:pt idx="568">
                  <c:v>0.34382566585956703</c:v>
                </c:pt>
                <c:pt idx="569">
                  <c:v>0.34443099273608035</c:v>
                </c:pt>
                <c:pt idx="570">
                  <c:v>0.34503631961259368</c:v>
                </c:pt>
                <c:pt idx="571">
                  <c:v>0.345641646489107</c:v>
                </c:pt>
                <c:pt idx="572">
                  <c:v>0.34624697336562033</c:v>
                </c:pt>
                <c:pt idx="573">
                  <c:v>0.34685230024213365</c:v>
                </c:pt>
                <c:pt idx="574">
                  <c:v>0.34745762711864697</c:v>
                </c:pt>
                <c:pt idx="575">
                  <c:v>0.3480629539951603</c:v>
                </c:pt>
                <c:pt idx="576">
                  <c:v>0.34866828087167362</c:v>
                </c:pt>
                <c:pt idx="577">
                  <c:v>0.34927360774818694</c:v>
                </c:pt>
                <c:pt idx="578">
                  <c:v>0.34987893462470027</c:v>
                </c:pt>
                <c:pt idx="579">
                  <c:v>0.35048426150121359</c:v>
                </c:pt>
                <c:pt idx="580">
                  <c:v>0.35108958837772691</c:v>
                </c:pt>
                <c:pt idx="581">
                  <c:v>0.35169491525424024</c:v>
                </c:pt>
                <c:pt idx="582">
                  <c:v>0.35230024213075356</c:v>
                </c:pt>
                <c:pt idx="583">
                  <c:v>0.35290556900726688</c:v>
                </c:pt>
                <c:pt idx="584">
                  <c:v>0.35351089588378021</c:v>
                </c:pt>
                <c:pt idx="585">
                  <c:v>0.35411622276029353</c:v>
                </c:pt>
                <c:pt idx="586">
                  <c:v>0.35472154963680685</c:v>
                </c:pt>
                <c:pt idx="587">
                  <c:v>0.35532687651332018</c:v>
                </c:pt>
                <c:pt idx="588">
                  <c:v>0.3559322033898335</c:v>
                </c:pt>
                <c:pt idx="589">
                  <c:v>0.35653753026634682</c:v>
                </c:pt>
                <c:pt idx="590">
                  <c:v>0.35714285714286015</c:v>
                </c:pt>
                <c:pt idx="591">
                  <c:v>0.35774818401937347</c:v>
                </c:pt>
                <c:pt idx="592">
                  <c:v>0.3583535108958868</c:v>
                </c:pt>
                <c:pt idx="593">
                  <c:v>0.35895883777240012</c:v>
                </c:pt>
                <c:pt idx="594">
                  <c:v>0.35956416464891344</c:v>
                </c:pt>
                <c:pt idx="595">
                  <c:v>0.36016949152542677</c:v>
                </c:pt>
                <c:pt idx="596">
                  <c:v>0.36077481840194009</c:v>
                </c:pt>
                <c:pt idx="597">
                  <c:v>0.36138014527845341</c:v>
                </c:pt>
                <c:pt idx="598">
                  <c:v>0.36198547215496674</c:v>
                </c:pt>
                <c:pt idx="599">
                  <c:v>0.36259079903148006</c:v>
                </c:pt>
                <c:pt idx="600">
                  <c:v>0.36319612590799338</c:v>
                </c:pt>
                <c:pt idx="601">
                  <c:v>0.36380145278450671</c:v>
                </c:pt>
                <c:pt idx="602">
                  <c:v>0.36440677966102003</c:v>
                </c:pt>
                <c:pt idx="603">
                  <c:v>0.36501210653753335</c:v>
                </c:pt>
                <c:pt idx="604">
                  <c:v>0.36561743341404668</c:v>
                </c:pt>
                <c:pt idx="605">
                  <c:v>0.36622276029056</c:v>
                </c:pt>
                <c:pt idx="606">
                  <c:v>0.36682808716707332</c:v>
                </c:pt>
                <c:pt idx="607">
                  <c:v>0.36743341404358665</c:v>
                </c:pt>
                <c:pt idx="608">
                  <c:v>0.36803874092009997</c:v>
                </c:pt>
                <c:pt idx="609">
                  <c:v>0.3686440677966133</c:v>
                </c:pt>
                <c:pt idx="610">
                  <c:v>0.36924939467312662</c:v>
                </c:pt>
                <c:pt idx="611">
                  <c:v>0.36985472154963994</c:v>
                </c:pt>
                <c:pt idx="612">
                  <c:v>0.37046004842615327</c:v>
                </c:pt>
                <c:pt idx="613">
                  <c:v>0.37106537530266659</c:v>
                </c:pt>
                <c:pt idx="614">
                  <c:v>0.37167070217917991</c:v>
                </c:pt>
                <c:pt idx="615">
                  <c:v>0.37227602905569324</c:v>
                </c:pt>
                <c:pt idx="616">
                  <c:v>0.37288135593220656</c:v>
                </c:pt>
                <c:pt idx="617">
                  <c:v>0.37348668280871988</c:v>
                </c:pt>
                <c:pt idx="618">
                  <c:v>0.37409200968523321</c:v>
                </c:pt>
                <c:pt idx="619">
                  <c:v>0.37469733656174653</c:v>
                </c:pt>
                <c:pt idx="620">
                  <c:v>0.37530266343825985</c:v>
                </c:pt>
                <c:pt idx="621">
                  <c:v>0.37590799031477318</c:v>
                </c:pt>
                <c:pt idx="622">
                  <c:v>0.3765133171912865</c:v>
                </c:pt>
                <c:pt idx="623">
                  <c:v>0.37711864406779982</c:v>
                </c:pt>
                <c:pt idx="624">
                  <c:v>0.37772397094431315</c:v>
                </c:pt>
                <c:pt idx="625">
                  <c:v>0.37832929782082647</c:v>
                </c:pt>
                <c:pt idx="626">
                  <c:v>0.37893462469733979</c:v>
                </c:pt>
                <c:pt idx="627">
                  <c:v>0.37953995157385312</c:v>
                </c:pt>
                <c:pt idx="628">
                  <c:v>0.38014527845036644</c:v>
                </c:pt>
                <c:pt idx="629">
                  <c:v>0.38075060532687977</c:v>
                </c:pt>
                <c:pt idx="630">
                  <c:v>0.38135593220339309</c:v>
                </c:pt>
                <c:pt idx="631">
                  <c:v>0.38196125907990641</c:v>
                </c:pt>
                <c:pt idx="632">
                  <c:v>0.38256658595641974</c:v>
                </c:pt>
                <c:pt idx="633">
                  <c:v>0.38317191283293306</c:v>
                </c:pt>
                <c:pt idx="634">
                  <c:v>0.38377723970944638</c:v>
                </c:pt>
                <c:pt idx="635">
                  <c:v>0.38438256658595971</c:v>
                </c:pt>
                <c:pt idx="636">
                  <c:v>0.38498789346247303</c:v>
                </c:pt>
                <c:pt idx="637">
                  <c:v>0.38559322033898635</c:v>
                </c:pt>
                <c:pt idx="638">
                  <c:v>0.38619854721549968</c:v>
                </c:pt>
                <c:pt idx="639">
                  <c:v>0.386803874092013</c:v>
                </c:pt>
                <c:pt idx="640">
                  <c:v>0.38740920096852632</c:v>
                </c:pt>
                <c:pt idx="641">
                  <c:v>0.38801452784503965</c:v>
                </c:pt>
                <c:pt idx="642">
                  <c:v>0.38861985472155297</c:v>
                </c:pt>
                <c:pt idx="643">
                  <c:v>0.38922518159806629</c:v>
                </c:pt>
                <c:pt idx="644">
                  <c:v>0.38983050847457962</c:v>
                </c:pt>
                <c:pt idx="645">
                  <c:v>0.39043583535109294</c:v>
                </c:pt>
                <c:pt idx="646">
                  <c:v>0.39104116222760626</c:v>
                </c:pt>
                <c:pt idx="647">
                  <c:v>0.39164648910411959</c:v>
                </c:pt>
                <c:pt idx="648">
                  <c:v>0.39225181598063291</c:v>
                </c:pt>
                <c:pt idx="649">
                  <c:v>0.39285714285714624</c:v>
                </c:pt>
                <c:pt idx="650">
                  <c:v>0.39346246973365956</c:v>
                </c:pt>
                <c:pt idx="651">
                  <c:v>0.39406779661017288</c:v>
                </c:pt>
                <c:pt idx="652">
                  <c:v>0.39467312348668621</c:v>
                </c:pt>
                <c:pt idx="653">
                  <c:v>0.39527845036319953</c:v>
                </c:pt>
                <c:pt idx="654">
                  <c:v>0.39588377723971285</c:v>
                </c:pt>
                <c:pt idx="655">
                  <c:v>0.39648910411622618</c:v>
                </c:pt>
                <c:pt idx="656">
                  <c:v>0.3970944309927395</c:v>
                </c:pt>
                <c:pt idx="657">
                  <c:v>0.39769975786925282</c:v>
                </c:pt>
                <c:pt idx="658">
                  <c:v>0.39830508474576615</c:v>
                </c:pt>
                <c:pt idx="659">
                  <c:v>0.39891041162227947</c:v>
                </c:pt>
                <c:pt idx="660">
                  <c:v>0.39951573849879279</c:v>
                </c:pt>
                <c:pt idx="661">
                  <c:v>0.40012106537530612</c:v>
                </c:pt>
                <c:pt idx="662">
                  <c:v>0.40072639225181944</c:v>
                </c:pt>
                <c:pt idx="663">
                  <c:v>0.40133171912833276</c:v>
                </c:pt>
                <c:pt idx="664">
                  <c:v>0.40193704600484609</c:v>
                </c:pt>
                <c:pt idx="665">
                  <c:v>0.40254237288135941</c:v>
                </c:pt>
                <c:pt idx="666">
                  <c:v>0.40314769975787274</c:v>
                </c:pt>
                <c:pt idx="667">
                  <c:v>0.40375302663438606</c:v>
                </c:pt>
                <c:pt idx="668">
                  <c:v>0.40435835351089938</c:v>
                </c:pt>
                <c:pt idx="669">
                  <c:v>0.40496368038741271</c:v>
                </c:pt>
                <c:pt idx="670">
                  <c:v>0.40556900726392603</c:v>
                </c:pt>
                <c:pt idx="671">
                  <c:v>0.40617433414043935</c:v>
                </c:pt>
                <c:pt idx="672">
                  <c:v>0.40677966101695268</c:v>
                </c:pt>
                <c:pt idx="673">
                  <c:v>0.407384987893466</c:v>
                </c:pt>
                <c:pt idx="674">
                  <c:v>0.40799031476997932</c:v>
                </c:pt>
                <c:pt idx="675">
                  <c:v>0.40859564164649265</c:v>
                </c:pt>
                <c:pt idx="676">
                  <c:v>0.40920096852300597</c:v>
                </c:pt>
                <c:pt idx="677">
                  <c:v>0.40980629539951929</c:v>
                </c:pt>
                <c:pt idx="678">
                  <c:v>0.41041162227603262</c:v>
                </c:pt>
                <c:pt idx="679">
                  <c:v>0.41101694915254594</c:v>
                </c:pt>
                <c:pt idx="680">
                  <c:v>0.41162227602905926</c:v>
                </c:pt>
                <c:pt idx="681">
                  <c:v>0.41222760290557259</c:v>
                </c:pt>
                <c:pt idx="682">
                  <c:v>0.41283292978208591</c:v>
                </c:pt>
                <c:pt idx="683">
                  <c:v>0.41343825665859923</c:v>
                </c:pt>
                <c:pt idx="684">
                  <c:v>0.41404358353511256</c:v>
                </c:pt>
                <c:pt idx="685">
                  <c:v>0.41464891041162588</c:v>
                </c:pt>
                <c:pt idx="686">
                  <c:v>0.41525423728813921</c:v>
                </c:pt>
                <c:pt idx="687">
                  <c:v>0.41585956416465253</c:v>
                </c:pt>
                <c:pt idx="688">
                  <c:v>0.41646489104116585</c:v>
                </c:pt>
                <c:pt idx="689">
                  <c:v>0.41707021791767918</c:v>
                </c:pt>
                <c:pt idx="690">
                  <c:v>0.4176755447941925</c:v>
                </c:pt>
                <c:pt idx="691">
                  <c:v>0.41828087167070582</c:v>
                </c:pt>
                <c:pt idx="692">
                  <c:v>0.41888619854721915</c:v>
                </c:pt>
                <c:pt idx="693">
                  <c:v>0.41949152542373247</c:v>
                </c:pt>
                <c:pt idx="694">
                  <c:v>0.42009685230024579</c:v>
                </c:pt>
                <c:pt idx="695">
                  <c:v>0.42070217917675912</c:v>
                </c:pt>
                <c:pt idx="696">
                  <c:v>0.42130750605327244</c:v>
                </c:pt>
                <c:pt idx="697">
                  <c:v>0.42191283292978576</c:v>
                </c:pt>
                <c:pt idx="698">
                  <c:v>0.42251815980629909</c:v>
                </c:pt>
                <c:pt idx="699">
                  <c:v>0.42312348668281241</c:v>
                </c:pt>
                <c:pt idx="700">
                  <c:v>0.42372881355932573</c:v>
                </c:pt>
                <c:pt idx="701">
                  <c:v>0.42433414043583906</c:v>
                </c:pt>
                <c:pt idx="702">
                  <c:v>0.42493946731235238</c:v>
                </c:pt>
                <c:pt idx="703">
                  <c:v>0.4255447941888657</c:v>
                </c:pt>
                <c:pt idx="704">
                  <c:v>0.42615012106537903</c:v>
                </c:pt>
                <c:pt idx="705">
                  <c:v>0.42675544794189235</c:v>
                </c:pt>
                <c:pt idx="706">
                  <c:v>0.42736077481840568</c:v>
                </c:pt>
                <c:pt idx="707">
                  <c:v>0.427966101694919</c:v>
                </c:pt>
                <c:pt idx="708">
                  <c:v>0.42857142857143232</c:v>
                </c:pt>
                <c:pt idx="709">
                  <c:v>0.42917675544794565</c:v>
                </c:pt>
                <c:pt idx="710">
                  <c:v>0.42978208232445897</c:v>
                </c:pt>
                <c:pt idx="711">
                  <c:v>0.43038740920097229</c:v>
                </c:pt>
                <c:pt idx="712">
                  <c:v>0.43099273607748562</c:v>
                </c:pt>
                <c:pt idx="713">
                  <c:v>0.43159806295399894</c:v>
                </c:pt>
                <c:pt idx="714">
                  <c:v>0.43220338983051226</c:v>
                </c:pt>
                <c:pt idx="715">
                  <c:v>0.43280871670702559</c:v>
                </c:pt>
                <c:pt idx="716">
                  <c:v>0.43341404358353891</c:v>
                </c:pt>
                <c:pt idx="717">
                  <c:v>0.43401937046005223</c:v>
                </c:pt>
                <c:pt idx="718">
                  <c:v>0.43462469733656556</c:v>
                </c:pt>
                <c:pt idx="719">
                  <c:v>0.43523002421307888</c:v>
                </c:pt>
                <c:pt idx="720">
                  <c:v>0.4358353510895922</c:v>
                </c:pt>
                <c:pt idx="721">
                  <c:v>0.43644067796610553</c:v>
                </c:pt>
                <c:pt idx="722">
                  <c:v>0.43704600484261885</c:v>
                </c:pt>
                <c:pt idx="723">
                  <c:v>0.43765133171913218</c:v>
                </c:pt>
                <c:pt idx="724">
                  <c:v>0.4382566585956455</c:v>
                </c:pt>
                <c:pt idx="725">
                  <c:v>0.43886198547215882</c:v>
                </c:pt>
                <c:pt idx="726">
                  <c:v>0.43946731234867215</c:v>
                </c:pt>
                <c:pt idx="727">
                  <c:v>0.44007263922518547</c:v>
                </c:pt>
                <c:pt idx="728">
                  <c:v>0.44067796610169879</c:v>
                </c:pt>
                <c:pt idx="729">
                  <c:v>0.44128329297821212</c:v>
                </c:pt>
                <c:pt idx="730">
                  <c:v>0.44188861985472544</c:v>
                </c:pt>
                <c:pt idx="731">
                  <c:v>0.44249394673123876</c:v>
                </c:pt>
                <c:pt idx="732">
                  <c:v>0.44309927360775209</c:v>
                </c:pt>
                <c:pt idx="733">
                  <c:v>0.44370460048426541</c:v>
                </c:pt>
                <c:pt idx="734">
                  <c:v>0.44430992736077873</c:v>
                </c:pt>
                <c:pt idx="735">
                  <c:v>0.44491525423729206</c:v>
                </c:pt>
                <c:pt idx="736">
                  <c:v>0.44552058111380538</c:v>
                </c:pt>
                <c:pt idx="737">
                  <c:v>0.4461259079903187</c:v>
                </c:pt>
                <c:pt idx="738">
                  <c:v>0.44673123486683203</c:v>
                </c:pt>
                <c:pt idx="739">
                  <c:v>0.44733656174334535</c:v>
                </c:pt>
                <c:pt idx="740">
                  <c:v>0.44794188861985867</c:v>
                </c:pt>
                <c:pt idx="741">
                  <c:v>0.448547215496372</c:v>
                </c:pt>
                <c:pt idx="742">
                  <c:v>0.44915254237288532</c:v>
                </c:pt>
                <c:pt idx="743">
                  <c:v>0.44975786924939865</c:v>
                </c:pt>
                <c:pt idx="744">
                  <c:v>0.45036319612591197</c:v>
                </c:pt>
                <c:pt idx="745">
                  <c:v>0.45096852300242529</c:v>
                </c:pt>
                <c:pt idx="746">
                  <c:v>0.45157384987893862</c:v>
                </c:pt>
                <c:pt idx="747">
                  <c:v>0.45217917675545194</c:v>
                </c:pt>
                <c:pt idx="748">
                  <c:v>0.45278450363196526</c:v>
                </c:pt>
                <c:pt idx="749">
                  <c:v>0.45338983050847859</c:v>
                </c:pt>
                <c:pt idx="750">
                  <c:v>0.45399515738499191</c:v>
                </c:pt>
                <c:pt idx="751">
                  <c:v>0.45460048426150523</c:v>
                </c:pt>
                <c:pt idx="752">
                  <c:v>0.45520581113801856</c:v>
                </c:pt>
                <c:pt idx="753">
                  <c:v>0.45581113801453188</c:v>
                </c:pt>
                <c:pt idx="754">
                  <c:v>0.4564164648910452</c:v>
                </c:pt>
                <c:pt idx="755">
                  <c:v>0.45702179176755853</c:v>
                </c:pt>
                <c:pt idx="756">
                  <c:v>0.45762711864407185</c:v>
                </c:pt>
                <c:pt idx="757">
                  <c:v>0.45823244552058517</c:v>
                </c:pt>
                <c:pt idx="758">
                  <c:v>0.4588377723970985</c:v>
                </c:pt>
                <c:pt idx="759">
                  <c:v>0.45944309927361182</c:v>
                </c:pt>
                <c:pt idx="760">
                  <c:v>0.46004842615012514</c:v>
                </c:pt>
                <c:pt idx="761">
                  <c:v>0.46065375302663847</c:v>
                </c:pt>
                <c:pt idx="762">
                  <c:v>0.46125907990315179</c:v>
                </c:pt>
                <c:pt idx="763">
                  <c:v>0.46186440677966512</c:v>
                </c:pt>
                <c:pt idx="764">
                  <c:v>0.46246973365617844</c:v>
                </c:pt>
                <c:pt idx="765">
                  <c:v>0.46307506053269176</c:v>
                </c:pt>
                <c:pt idx="766">
                  <c:v>0.46368038740920509</c:v>
                </c:pt>
                <c:pt idx="767">
                  <c:v>0.46428571428571841</c:v>
                </c:pt>
                <c:pt idx="768">
                  <c:v>0.46489104116223173</c:v>
                </c:pt>
                <c:pt idx="769">
                  <c:v>0.46549636803874506</c:v>
                </c:pt>
                <c:pt idx="770">
                  <c:v>0.46610169491525838</c:v>
                </c:pt>
                <c:pt idx="771">
                  <c:v>0.4667070217917717</c:v>
                </c:pt>
                <c:pt idx="772">
                  <c:v>0.46731234866828503</c:v>
                </c:pt>
                <c:pt idx="773">
                  <c:v>0.46791767554479835</c:v>
                </c:pt>
                <c:pt idx="774">
                  <c:v>0.46852300242131167</c:v>
                </c:pt>
                <c:pt idx="775">
                  <c:v>0.469128329297825</c:v>
                </c:pt>
                <c:pt idx="776">
                  <c:v>0.46973365617433832</c:v>
                </c:pt>
                <c:pt idx="777">
                  <c:v>0.47033898305085164</c:v>
                </c:pt>
                <c:pt idx="778">
                  <c:v>0.47094430992736497</c:v>
                </c:pt>
                <c:pt idx="779">
                  <c:v>0.47154963680387829</c:v>
                </c:pt>
                <c:pt idx="780">
                  <c:v>0.47215496368039162</c:v>
                </c:pt>
                <c:pt idx="781">
                  <c:v>0.47276029055690494</c:v>
                </c:pt>
                <c:pt idx="782">
                  <c:v>0.47336561743341826</c:v>
                </c:pt>
                <c:pt idx="783">
                  <c:v>0.47397094430993159</c:v>
                </c:pt>
                <c:pt idx="784">
                  <c:v>0.47457627118644491</c:v>
                </c:pt>
                <c:pt idx="785">
                  <c:v>0.47518159806295823</c:v>
                </c:pt>
                <c:pt idx="786">
                  <c:v>0.47578692493947156</c:v>
                </c:pt>
                <c:pt idx="787">
                  <c:v>0.47639225181598488</c:v>
                </c:pt>
                <c:pt idx="788">
                  <c:v>0.4769975786924982</c:v>
                </c:pt>
                <c:pt idx="789">
                  <c:v>0.47760290556901153</c:v>
                </c:pt>
                <c:pt idx="790">
                  <c:v>0.47820823244552485</c:v>
                </c:pt>
                <c:pt idx="791">
                  <c:v>0.47881355932203817</c:v>
                </c:pt>
                <c:pt idx="792">
                  <c:v>0.4794188861985515</c:v>
                </c:pt>
                <c:pt idx="793">
                  <c:v>0.48002421307506482</c:v>
                </c:pt>
                <c:pt idx="794">
                  <c:v>0.48062953995157814</c:v>
                </c:pt>
                <c:pt idx="795">
                  <c:v>0.48123486682809147</c:v>
                </c:pt>
                <c:pt idx="796">
                  <c:v>0.48184019370460479</c:v>
                </c:pt>
                <c:pt idx="797">
                  <c:v>0.48244552058111811</c:v>
                </c:pt>
                <c:pt idx="798">
                  <c:v>0.48305084745763144</c:v>
                </c:pt>
                <c:pt idx="799">
                  <c:v>0.48365617433414476</c:v>
                </c:pt>
                <c:pt idx="800">
                  <c:v>0.48426150121065809</c:v>
                </c:pt>
                <c:pt idx="801">
                  <c:v>0.48486682808717141</c:v>
                </c:pt>
                <c:pt idx="802">
                  <c:v>0.48547215496368473</c:v>
                </c:pt>
                <c:pt idx="803">
                  <c:v>0.48607748184019806</c:v>
                </c:pt>
                <c:pt idx="804">
                  <c:v>0.48668280871671138</c:v>
                </c:pt>
                <c:pt idx="805">
                  <c:v>0.4872881355932247</c:v>
                </c:pt>
                <c:pt idx="806">
                  <c:v>0.48789346246973803</c:v>
                </c:pt>
                <c:pt idx="807">
                  <c:v>0.48849878934625135</c:v>
                </c:pt>
                <c:pt idx="808">
                  <c:v>0.48910411622276467</c:v>
                </c:pt>
                <c:pt idx="809">
                  <c:v>0.489709443099278</c:v>
                </c:pt>
                <c:pt idx="810">
                  <c:v>0.49031476997579132</c:v>
                </c:pt>
                <c:pt idx="811">
                  <c:v>0.49092009685230464</c:v>
                </c:pt>
                <c:pt idx="812">
                  <c:v>0.49152542372881797</c:v>
                </c:pt>
                <c:pt idx="813">
                  <c:v>0.49213075060533129</c:v>
                </c:pt>
                <c:pt idx="814">
                  <c:v>0.49273607748184461</c:v>
                </c:pt>
                <c:pt idx="815">
                  <c:v>0.49334140435835794</c:v>
                </c:pt>
                <c:pt idx="816">
                  <c:v>0.49394673123487126</c:v>
                </c:pt>
                <c:pt idx="817">
                  <c:v>0.49455205811138458</c:v>
                </c:pt>
                <c:pt idx="818">
                  <c:v>0.49515738498789791</c:v>
                </c:pt>
                <c:pt idx="819">
                  <c:v>0.49576271186441123</c:v>
                </c:pt>
                <c:pt idx="820">
                  <c:v>0.49636803874092456</c:v>
                </c:pt>
                <c:pt idx="821">
                  <c:v>0.49697336561743788</c:v>
                </c:pt>
                <c:pt idx="822">
                  <c:v>0.4975786924939512</c:v>
                </c:pt>
                <c:pt idx="823">
                  <c:v>0.49818401937046453</c:v>
                </c:pt>
                <c:pt idx="824">
                  <c:v>0.49878934624697785</c:v>
                </c:pt>
                <c:pt idx="825">
                  <c:v>0.49939467312349117</c:v>
                </c:pt>
                <c:pt idx="826">
                  <c:v>0.50000000000000444</c:v>
                </c:pt>
                <c:pt idx="827">
                  <c:v>0.50060532687651771</c:v>
                </c:pt>
                <c:pt idx="828">
                  <c:v>0.50121065375303098</c:v>
                </c:pt>
                <c:pt idx="829">
                  <c:v>0.50181598062954424</c:v>
                </c:pt>
                <c:pt idx="830">
                  <c:v>0.50242130750605751</c:v>
                </c:pt>
                <c:pt idx="831">
                  <c:v>0.50302663438257078</c:v>
                </c:pt>
                <c:pt idx="832">
                  <c:v>0.50363196125908405</c:v>
                </c:pt>
                <c:pt idx="833">
                  <c:v>0.50423728813559732</c:v>
                </c:pt>
                <c:pt idx="834">
                  <c:v>0.50484261501211058</c:v>
                </c:pt>
                <c:pt idx="835">
                  <c:v>0.50544794188862385</c:v>
                </c:pt>
                <c:pt idx="836">
                  <c:v>0.50605326876513712</c:v>
                </c:pt>
                <c:pt idx="837">
                  <c:v>0.50665859564165039</c:v>
                </c:pt>
                <c:pt idx="838">
                  <c:v>0.50726392251816366</c:v>
                </c:pt>
                <c:pt idx="839">
                  <c:v>0.50786924939467692</c:v>
                </c:pt>
                <c:pt idx="840">
                  <c:v>0.50847457627119019</c:v>
                </c:pt>
                <c:pt idx="841">
                  <c:v>0.50907990314770346</c:v>
                </c:pt>
                <c:pt idx="842">
                  <c:v>0.50968523002421673</c:v>
                </c:pt>
                <c:pt idx="843">
                  <c:v>0.51029055690073</c:v>
                </c:pt>
                <c:pt idx="844">
                  <c:v>0.51089588377724326</c:v>
                </c:pt>
                <c:pt idx="845">
                  <c:v>0.51150121065375653</c:v>
                </c:pt>
                <c:pt idx="846">
                  <c:v>0.5121065375302698</c:v>
                </c:pt>
                <c:pt idx="847">
                  <c:v>0.51271186440678307</c:v>
                </c:pt>
                <c:pt idx="848">
                  <c:v>0.51331719128329634</c:v>
                </c:pt>
                <c:pt idx="849">
                  <c:v>0.5139225181598096</c:v>
                </c:pt>
                <c:pt idx="850">
                  <c:v>0.51452784503632287</c:v>
                </c:pt>
                <c:pt idx="851">
                  <c:v>0.51513317191283614</c:v>
                </c:pt>
                <c:pt idx="852">
                  <c:v>0.51573849878934941</c:v>
                </c:pt>
                <c:pt idx="853">
                  <c:v>0.51634382566586268</c:v>
                </c:pt>
                <c:pt idx="854">
                  <c:v>0.51694915254237594</c:v>
                </c:pt>
                <c:pt idx="855">
                  <c:v>0.51755447941888921</c:v>
                </c:pt>
                <c:pt idx="856">
                  <c:v>0.51815980629540248</c:v>
                </c:pt>
                <c:pt idx="857">
                  <c:v>0.51876513317191575</c:v>
                </c:pt>
                <c:pt idx="858">
                  <c:v>0.51937046004842902</c:v>
                </c:pt>
                <c:pt idx="859">
                  <c:v>0.51997578692494228</c:v>
                </c:pt>
                <c:pt idx="860">
                  <c:v>0.52058111380145555</c:v>
                </c:pt>
                <c:pt idx="861">
                  <c:v>0.52118644067796882</c:v>
                </c:pt>
                <c:pt idx="862">
                  <c:v>0.52179176755448209</c:v>
                </c:pt>
                <c:pt idx="863">
                  <c:v>0.52239709443099536</c:v>
                </c:pt>
                <c:pt idx="864">
                  <c:v>0.52300242130750862</c:v>
                </c:pt>
                <c:pt idx="865">
                  <c:v>0.52360774818402189</c:v>
                </c:pt>
                <c:pt idx="866">
                  <c:v>0.52421307506053516</c:v>
                </c:pt>
                <c:pt idx="867">
                  <c:v>0.52481840193704843</c:v>
                </c:pt>
                <c:pt idx="868">
                  <c:v>0.5254237288135617</c:v>
                </c:pt>
                <c:pt idx="869">
                  <c:v>0.52602905569007496</c:v>
                </c:pt>
                <c:pt idx="870">
                  <c:v>0.52663438256658823</c:v>
                </c:pt>
                <c:pt idx="871">
                  <c:v>0.5272397094431015</c:v>
                </c:pt>
                <c:pt idx="872">
                  <c:v>0.52784503631961477</c:v>
                </c:pt>
                <c:pt idx="873">
                  <c:v>0.52845036319612804</c:v>
                </c:pt>
                <c:pt idx="874">
                  <c:v>0.5290556900726413</c:v>
                </c:pt>
                <c:pt idx="875">
                  <c:v>0.52966101694915457</c:v>
                </c:pt>
                <c:pt idx="876">
                  <c:v>0.53026634382566784</c:v>
                </c:pt>
                <c:pt idx="877">
                  <c:v>0.53087167070218111</c:v>
                </c:pt>
                <c:pt idx="878">
                  <c:v>0.53147699757869438</c:v>
                </c:pt>
                <c:pt idx="879">
                  <c:v>0.53208232445520764</c:v>
                </c:pt>
                <c:pt idx="880">
                  <c:v>0.53268765133172091</c:v>
                </c:pt>
                <c:pt idx="881">
                  <c:v>0.53329297820823418</c:v>
                </c:pt>
                <c:pt idx="882">
                  <c:v>0.53389830508474745</c:v>
                </c:pt>
                <c:pt idx="883">
                  <c:v>0.53450363196126072</c:v>
                </c:pt>
                <c:pt idx="884">
                  <c:v>0.53510895883777398</c:v>
                </c:pt>
                <c:pt idx="885">
                  <c:v>0.53571428571428725</c:v>
                </c:pt>
                <c:pt idx="886">
                  <c:v>0.53631961259080052</c:v>
                </c:pt>
                <c:pt idx="887">
                  <c:v>0.53692493946731379</c:v>
                </c:pt>
                <c:pt idx="888">
                  <c:v>0.53753026634382706</c:v>
                </c:pt>
                <c:pt idx="889">
                  <c:v>0.53813559322034032</c:v>
                </c:pt>
                <c:pt idx="890">
                  <c:v>0.53874092009685359</c:v>
                </c:pt>
                <c:pt idx="891">
                  <c:v>0.53934624697336686</c:v>
                </c:pt>
                <c:pt idx="892">
                  <c:v>0.53995157384988013</c:v>
                </c:pt>
                <c:pt idx="893">
                  <c:v>0.5405569007263934</c:v>
                </c:pt>
                <c:pt idx="894">
                  <c:v>0.54116222760290666</c:v>
                </c:pt>
                <c:pt idx="895">
                  <c:v>0.54176755447941993</c:v>
                </c:pt>
                <c:pt idx="896">
                  <c:v>0.5423728813559332</c:v>
                </c:pt>
                <c:pt idx="897">
                  <c:v>0.54297820823244647</c:v>
                </c:pt>
                <c:pt idx="898">
                  <c:v>0.54358353510895974</c:v>
                </c:pt>
                <c:pt idx="899">
                  <c:v>0.544188861985473</c:v>
                </c:pt>
                <c:pt idx="900">
                  <c:v>0.54479418886198627</c:v>
                </c:pt>
                <c:pt idx="901">
                  <c:v>0.54539951573849954</c:v>
                </c:pt>
                <c:pt idx="902">
                  <c:v>0.54600484261501281</c:v>
                </c:pt>
                <c:pt idx="903">
                  <c:v>0.54661016949152608</c:v>
                </c:pt>
                <c:pt idx="904">
                  <c:v>0.54721549636803934</c:v>
                </c:pt>
                <c:pt idx="905">
                  <c:v>0.54782082324455261</c:v>
                </c:pt>
                <c:pt idx="906">
                  <c:v>0.54842615012106588</c:v>
                </c:pt>
                <c:pt idx="907">
                  <c:v>0.54903147699757915</c:v>
                </c:pt>
                <c:pt idx="908">
                  <c:v>0.54963680387409242</c:v>
                </c:pt>
                <c:pt idx="909">
                  <c:v>0.55024213075060568</c:v>
                </c:pt>
                <c:pt idx="910">
                  <c:v>0.55084745762711895</c:v>
                </c:pt>
                <c:pt idx="911">
                  <c:v>0.55145278450363222</c:v>
                </c:pt>
                <c:pt idx="912">
                  <c:v>0.55205811138014549</c:v>
                </c:pt>
                <c:pt idx="913">
                  <c:v>0.55266343825665876</c:v>
                </c:pt>
                <c:pt idx="914">
                  <c:v>0.55326876513317202</c:v>
                </c:pt>
                <c:pt idx="915">
                  <c:v>0.55387409200968529</c:v>
                </c:pt>
                <c:pt idx="916">
                  <c:v>0.55447941888619856</c:v>
                </c:pt>
                <c:pt idx="917">
                  <c:v>0.55508474576271183</c:v>
                </c:pt>
                <c:pt idx="918">
                  <c:v>0.5556900726392251</c:v>
                </c:pt>
                <c:pt idx="919">
                  <c:v>0.55629539951573836</c:v>
                </c:pt>
                <c:pt idx="920">
                  <c:v>0.55690072639225163</c:v>
                </c:pt>
                <c:pt idx="921">
                  <c:v>0.5575060532687649</c:v>
                </c:pt>
                <c:pt idx="922">
                  <c:v>0.55811138014527817</c:v>
                </c:pt>
                <c:pt idx="923">
                  <c:v>0.55871670702179144</c:v>
                </c:pt>
                <c:pt idx="924">
                  <c:v>0.5593220338983047</c:v>
                </c:pt>
                <c:pt idx="925">
                  <c:v>0.55992736077481797</c:v>
                </c:pt>
                <c:pt idx="926">
                  <c:v>0.56053268765133124</c:v>
                </c:pt>
                <c:pt idx="927">
                  <c:v>0.56113801452784451</c:v>
                </c:pt>
                <c:pt idx="928">
                  <c:v>0.56174334140435778</c:v>
                </c:pt>
                <c:pt idx="929">
                  <c:v>0.56234866828087104</c:v>
                </c:pt>
                <c:pt idx="930">
                  <c:v>0.56295399515738431</c:v>
                </c:pt>
                <c:pt idx="931">
                  <c:v>0.56355932203389758</c:v>
                </c:pt>
                <c:pt idx="932">
                  <c:v>0.56416464891041085</c:v>
                </c:pt>
                <c:pt idx="933">
                  <c:v>0.56476997578692412</c:v>
                </c:pt>
                <c:pt idx="934">
                  <c:v>0.56537530266343738</c:v>
                </c:pt>
                <c:pt idx="935">
                  <c:v>0.56598062953995065</c:v>
                </c:pt>
                <c:pt idx="936">
                  <c:v>0.56658595641646392</c:v>
                </c:pt>
                <c:pt idx="937">
                  <c:v>0.56719128329297719</c:v>
                </c:pt>
                <c:pt idx="938">
                  <c:v>0.56779661016949046</c:v>
                </c:pt>
                <c:pt idx="939">
                  <c:v>0.56840193704600372</c:v>
                </c:pt>
                <c:pt idx="940">
                  <c:v>0.56900726392251699</c:v>
                </c:pt>
                <c:pt idx="941">
                  <c:v>0.56961259079903026</c:v>
                </c:pt>
                <c:pt idx="942">
                  <c:v>0.57021791767554353</c:v>
                </c:pt>
                <c:pt idx="943">
                  <c:v>0.5708232445520568</c:v>
                </c:pt>
                <c:pt idx="944">
                  <c:v>0.57142857142857006</c:v>
                </c:pt>
                <c:pt idx="945">
                  <c:v>0.57203389830508333</c:v>
                </c:pt>
                <c:pt idx="946">
                  <c:v>0.5726392251815966</c:v>
                </c:pt>
                <c:pt idx="947">
                  <c:v>0.57324455205810987</c:v>
                </c:pt>
                <c:pt idx="948">
                  <c:v>0.57384987893462314</c:v>
                </c:pt>
                <c:pt idx="949">
                  <c:v>0.5744552058111364</c:v>
                </c:pt>
                <c:pt idx="950">
                  <c:v>0.57506053268764967</c:v>
                </c:pt>
                <c:pt idx="951">
                  <c:v>0.57566585956416294</c:v>
                </c:pt>
                <c:pt idx="952">
                  <c:v>0.57627118644067621</c:v>
                </c:pt>
                <c:pt idx="953">
                  <c:v>0.57687651331718948</c:v>
                </c:pt>
                <c:pt idx="954">
                  <c:v>0.57748184019370274</c:v>
                </c:pt>
                <c:pt idx="955">
                  <c:v>0.57808716707021601</c:v>
                </c:pt>
                <c:pt idx="956">
                  <c:v>0.57869249394672928</c:v>
                </c:pt>
                <c:pt idx="957">
                  <c:v>0.57929782082324255</c:v>
                </c:pt>
                <c:pt idx="958">
                  <c:v>0.57990314769975582</c:v>
                </c:pt>
                <c:pt idx="959">
                  <c:v>0.58050847457626908</c:v>
                </c:pt>
                <c:pt idx="960">
                  <c:v>0.58111380145278235</c:v>
                </c:pt>
                <c:pt idx="961">
                  <c:v>0.58171912832929562</c:v>
                </c:pt>
                <c:pt idx="962">
                  <c:v>0.58232445520580889</c:v>
                </c:pt>
                <c:pt idx="963">
                  <c:v>0.58292978208232216</c:v>
                </c:pt>
                <c:pt idx="964">
                  <c:v>0.58353510895883542</c:v>
                </c:pt>
                <c:pt idx="965">
                  <c:v>0.58414043583534869</c:v>
                </c:pt>
                <c:pt idx="966">
                  <c:v>0.58474576271186196</c:v>
                </c:pt>
                <c:pt idx="967">
                  <c:v>0.58535108958837523</c:v>
                </c:pt>
                <c:pt idx="968">
                  <c:v>0.5859564164648885</c:v>
                </c:pt>
                <c:pt idx="969">
                  <c:v>0.58656174334140176</c:v>
                </c:pt>
                <c:pt idx="970">
                  <c:v>0.58716707021791503</c:v>
                </c:pt>
                <c:pt idx="971">
                  <c:v>0.5877723970944283</c:v>
                </c:pt>
                <c:pt idx="972">
                  <c:v>0.58837772397094157</c:v>
                </c:pt>
                <c:pt idx="973">
                  <c:v>0.58898305084745484</c:v>
                </c:pt>
                <c:pt idx="974">
                  <c:v>0.5895883777239681</c:v>
                </c:pt>
                <c:pt idx="975">
                  <c:v>0.59019370460048137</c:v>
                </c:pt>
                <c:pt idx="976">
                  <c:v>0.59079903147699464</c:v>
                </c:pt>
                <c:pt idx="977">
                  <c:v>0.59140435835350791</c:v>
                </c:pt>
                <c:pt idx="978">
                  <c:v>0.59200968523002118</c:v>
                </c:pt>
                <c:pt idx="979">
                  <c:v>0.59261501210653444</c:v>
                </c:pt>
                <c:pt idx="980">
                  <c:v>0.59322033898304771</c:v>
                </c:pt>
                <c:pt idx="981">
                  <c:v>0.59382566585956098</c:v>
                </c:pt>
                <c:pt idx="982">
                  <c:v>0.59443099273607425</c:v>
                </c:pt>
                <c:pt idx="983">
                  <c:v>0.59503631961258752</c:v>
                </c:pt>
                <c:pt idx="984">
                  <c:v>0.59564164648910078</c:v>
                </c:pt>
                <c:pt idx="985">
                  <c:v>0.59624697336561405</c:v>
                </c:pt>
                <c:pt idx="986">
                  <c:v>0.59685230024212732</c:v>
                </c:pt>
                <c:pt idx="987">
                  <c:v>0.59745762711864059</c:v>
                </c:pt>
                <c:pt idx="988">
                  <c:v>0.59806295399515386</c:v>
                </c:pt>
                <c:pt idx="989">
                  <c:v>0.59866828087166712</c:v>
                </c:pt>
                <c:pt idx="990">
                  <c:v>0.59927360774818039</c:v>
                </c:pt>
                <c:pt idx="991">
                  <c:v>0.59987893462469366</c:v>
                </c:pt>
                <c:pt idx="992">
                  <c:v>0.60048426150120693</c:v>
                </c:pt>
                <c:pt idx="993">
                  <c:v>0.6010895883777202</c:v>
                </c:pt>
                <c:pt idx="994">
                  <c:v>0.60169491525423346</c:v>
                </c:pt>
                <c:pt idx="995">
                  <c:v>0.60230024213074673</c:v>
                </c:pt>
                <c:pt idx="996">
                  <c:v>0.60290556900726</c:v>
                </c:pt>
                <c:pt idx="997">
                  <c:v>0.60351089588377327</c:v>
                </c:pt>
                <c:pt idx="998">
                  <c:v>0.60411622276028654</c:v>
                </c:pt>
                <c:pt idx="999">
                  <c:v>0.6047215496367998</c:v>
                </c:pt>
                <c:pt idx="1000">
                  <c:v>0.60532687651331307</c:v>
                </c:pt>
                <c:pt idx="1001">
                  <c:v>0.60593220338982634</c:v>
                </c:pt>
                <c:pt idx="1002">
                  <c:v>0.60653753026633961</c:v>
                </c:pt>
                <c:pt idx="1003">
                  <c:v>0.60714285714285288</c:v>
                </c:pt>
                <c:pt idx="1004">
                  <c:v>0.60774818401936614</c:v>
                </c:pt>
                <c:pt idx="1005">
                  <c:v>0.60835351089587941</c:v>
                </c:pt>
                <c:pt idx="1006">
                  <c:v>0.60895883777239268</c:v>
                </c:pt>
                <c:pt idx="1007">
                  <c:v>0.60956416464890595</c:v>
                </c:pt>
                <c:pt idx="1008">
                  <c:v>0.61016949152541922</c:v>
                </c:pt>
                <c:pt idx="1009">
                  <c:v>0.61077481840193248</c:v>
                </c:pt>
                <c:pt idx="1010">
                  <c:v>0.61138014527844575</c:v>
                </c:pt>
                <c:pt idx="1011">
                  <c:v>0.61198547215495902</c:v>
                </c:pt>
                <c:pt idx="1012">
                  <c:v>0.61259079903147229</c:v>
                </c:pt>
                <c:pt idx="1013">
                  <c:v>0.61319612590798556</c:v>
                </c:pt>
                <c:pt idx="1014">
                  <c:v>0.61380145278449882</c:v>
                </c:pt>
                <c:pt idx="1015">
                  <c:v>0.61440677966101209</c:v>
                </c:pt>
                <c:pt idx="1016">
                  <c:v>0.61501210653752536</c:v>
                </c:pt>
                <c:pt idx="1017">
                  <c:v>0.61561743341403863</c:v>
                </c:pt>
                <c:pt idx="1018">
                  <c:v>0.6162227602905519</c:v>
                </c:pt>
                <c:pt idx="1019">
                  <c:v>0.61682808716706516</c:v>
                </c:pt>
                <c:pt idx="1020">
                  <c:v>0.61743341404357843</c:v>
                </c:pt>
                <c:pt idx="1021">
                  <c:v>0.6180387409200917</c:v>
                </c:pt>
                <c:pt idx="1022">
                  <c:v>0.61864406779660497</c:v>
                </c:pt>
                <c:pt idx="1023">
                  <c:v>0.61924939467311824</c:v>
                </c:pt>
                <c:pt idx="1024">
                  <c:v>0.6198547215496315</c:v>
                </c:pt>
                <c:pt idx="1025">
                  <c:v>0.62046004842614477</c:v>
                </c:pt>
                <c:pt idx="1026">
                  <c:v>0.62106537530265804</c:v>
                </c:pt>
                <c:pt idx="1027">
                  <c:v>0.62167070217917131</c:v>
                </c:pt>
                <c:pt idx="1028">
                  <c:v>0.62227602905568458</c:v>
                </c:pt>
                <c:pt idx="1029">
                  <c:v>0.62288135593219784</c:v>
                </c:pt>
                <c:pt idx="1030">
                  <c:v>0.62348668280871111</c:v>
                </c:pt>
                <c:pt idx="1031">
                  <c:v>0.62409200968522438</c:v>
                </c:pt>
                <c:pt idx="1032">
                  <c:v>0.62469733656173765</c:v>
                </c:pt>
                <c:pt idx="1033">
                  <c:v>0.62530266343825092</c:v>
                </c:pt>
                <c:pt idx="1034">
                  <c:v>0.62590799031476418</c:v>
                </c:pt>
                <c:pt idx="1035">
                  <c:v>0.62651331719127745</c:v>
                </c:pt>
                <c:pt idx="1036">
                  <c:v>0.62711864406779072</c:v>
                </c:pt>
                <c:pt idx="1037">
                  <c:v>0.62772397094430399</c:v>
                </c:pt>
                <c:pt idx="1038">
                  <c:v>0.62832929782081726</c:v>
                </c:pt>
                <c:pt idx="1039">
                  <c:v>0.62893462469733052</c:v>
                </c:pt>
                <c:pt idx="1040">
                  <c:v>0.62953995157384379</c:v>
                </c:pt>
                <c:pt idx="1041">
                  <c:v>0.63014527845035706</c:v>
                </c:pt>
                <c:pt idx="1042">
                  <c:v>0.63075060532687033</c:v>
                </c:pt>
                <c:pt idx="1043">
                  <c:v>0.6313559322033836</c:v>
                </c:pt>
                <c:pt idx="1044">
                  <c:v>0.63196125907989686</c:v>
                </c:pt>
                <c:pt idx="1045">
                  <c:v>0.63256658595641013</c:v>
                </c:pt>
                <c:pt idx="1046">
                  <c:v>0.6331719128329234</c:v>
                </c:pt>
                <c:pt idx="1047">
                  <c:v>0.63377723970943667</c:v>
                </c:pt>
                <c:pt idx="1048">
                  <c:v>0.63438256658594994</c:v>
                </c:pt>
                <c:pt idx="1049">
                  <c:v>0.6349878934624632</c:v>
                </c:pt>
                <c:pt idx="1050">
                  <c:v>0.63559322033897647</c:v>
                </c:pt>
                <c:pt idx="1051">
                  <c:v>0.63619854721548974</c:v>
                </c:pt>
                <c:pt idx="1052">
                  <c:v>0.63680387409200301</c:v>
                </c:pt>
                <c:pt idx="1053">
                  <c:v>0.63740920096851628</c:v>
                </c:pt>
                <c:pt idx="1054">
                  <c:v>0.63801452784502954</c:v>
                </c:pt>
                <c:pt idx="1055">
                  <c:v>0.63861985472154281</c:v>
                </c:pt>
                <c:pt idx="1056">
                  <c:v>0.63922518159805608</c:v>
                </c:pt>
                <c:pt idx="1057">
                  <c:v>0.63983050847456935</c:v>
                </c:pt>
                <c:pt idx="1058">
                  <c:v>0.64043583535108262</c:v>
                </c:pt>
                <c:pt idx="1059">
                  <c:v>0.64104116222759588</c:v>
                </c:pt>
                <c:pt idx="1060">
                  <c:v>0.64164648910410915</c:v>
                </c:pt>
                <c:pt idx="1061">
                  <c:v>0.64225181598062242</c:v>
                </c:pt>
                <c:pt idx="1062">
                  <c:v>0.64285714285713569</c:v>
                </c:pt>
                <c:pt idx="1063">
                  <c:v>0.64346246973364896</c:v>
                </c:pt>
                <c:pt idx="1064">
                  <c:v>0.64406779661016222</c:v>
                </c:pt>
                <c:pt idx="1065">
                  <c:v>0.64467312348667549</c:v>
                </c:pt>
                <c:pt idx="1066">
                  <c:v>0.64527845036318876</c:v>
                </c:pt>
                <c:pt idx="1067">
                  <c:v>0.64588377723970203</c:v>
                </c:pt>
                <c:pt idx="1068">
                  <c:v>0.6464891041162153</c:v>
                </c:pt>
                <c:pt idx="1069">
                  <c:v>0.64709443099272856</c:v>
                </c:pt>
                <c:pt idx="1070">
                  <c:v>0.64769975786924183</c:v>
                </c:pt>
                <c:pt idx="1071">
                  <c:v>0.6483050847457551</c:v>
                </c:pt>
                <c:pt idx="1072">
                  <c:v>0.64891041162226837</c:v>
                </c:pt>
                <c:pt idx="1073">
                  <c:v>0.64951573849878164</c:v>
                </c:pt>
                <c:pt idx="1074">
                  <c:v>0.6501210653752949</c:v>
                </c:pt>
                <c:pt idx="1075">
                  <c:v>0.65072639225180817</c:v>
                </c:pt>
                <c:pt idx="1076">
                  <c:v>0.65133171912832144</c:v>
                </c:pt>
                <c:pt idx="1077">
                  <c:v>0.65193704600483471</c:v>
                </c:pt>
                <c:pt idx="1078">
                  <c:v>0.65254237288134798</c:v>
                </c:pt>
                <c:pt idx="1079">
                  <c:v>0.65314769975786124</c:v>
                </c:pt>
                <c:pt idx="1080">
                  <c:v>0.65375302663437451</c:v>
                </c:pt>
                <c:pt idx="1081">
                  <c:v>0.65435835351088778</c:v>
                </c:pt>
                <c:pt idx="1082">
                  <c:v>0.65496368038740105</c:v>
                </c:pt>
                <c:pt idx="1083">
                  <c:v>0.65556900726391432</c:v>
                </c:pt>
                <c:pt idx="1084">
                  <c:v>0.65617433414042758</c:v>
                </c:pt>
                <c:pt idx="1085">
                  <c:v>0.65677966101694085</c:v>
                </c:pt>
                <c:pt idx="1086">
                  <c:v>0.65738498789345412</c:v>
                </c:pt>
                <c:pt idx="1087">
                  <c:v>0.65799031476996739</c:v>
                </c:pt>
                <c:pt idx="1088">
                  <c:v>0.65859564164648066</c:v>
                </c:pt>
                <c:pt idx="1089">
                  <c:v>0.65920096852299392</c:v>
                </c:pt>
                <c:pt idx="1090">
                  <c:v>0.65980629539950719</c:v>
                </c:pt>
                <c:pt idx="1091">
                  <c:v>0.66041162227602046</c:v>
                </c:pt>
                <c:pt idx="1092">
                  <c:v>0.66101694915253373</c:v>
                </c:pt>
                <c:pt idx="1093">
                  <c:v>0.661622276029047</c:v>
                </c:pt>
                <c:pt idx="1094">
                  <c:v>0.66222760290556026</c:v>
                </c:pt>
                <c:pt idx="1095">
                  <c:v>0.66283292978207353</c:v>
                </c:pt>
                <c:pt idx="1096">
                  <c:v>0.6634382566585868</c:v>
                </c:pt>
                <c:pt idx="1097">
                  <c:v>0.66404358353510007</c:v>
                </c:pt>
                <c:pt idx="1098">
                  <c:v>0.66464891041161334</c:v>
                </c:pt>
                <c:pt idx="1099">
                  <c:v>0.6652542372881266</c:v>
                </c:pt>
                <c:pt idx="1100">
                  <c:v>0.66585956416463987</c:v>
                </c:pt>
                <c:pt idx="1101">
                  <c:v>0.66646489104115314</c:v>
                </c:pt>
                <c:pt idx="1102">
                  <c:v>0.66707021791766641</c:v>
                </c:pt>
                <c:pt idx="1103">
                  <c:v>0.66767554479417968</c:v>
                </c:pt>
                <c:pt idx="1104">
                  <c:v>0.66828087167069294</c:v>
                </c:pt>
                <c:pt idx="1105">
                  <c:v>0.66888619854720621</c:v>
                </c:pt>
                <c:pt idx="1106">
                  <c:v>0.66949152542371948</c:v>
                </c:pt>
                <c:pt idx="1107">
                  <c:v>0.67009685230023275</c:v>
                </c:pt>
                <c:pt idx="1108">
                  <c:v>0.67070217917674602</c:v>
                </c:pt>
                <c:pt idx="1109">
                  <c:v>0.67130750605325928</c:v>
                </c:pt>
                <c:pt idx="1110">
                  <c:v>0.67191283292977255</c:v>
                </c:pt>
                <c:pt idx="1111">
                  <c:v>0.67251815980628582</c:v>
                </c:pt>
                <c:pt idx="1112">
                  <c:v>0.67312348668279909</c:v>
                </c:pt>
                <c:pt idx="1113">
                  <c:v>0.67372881355931236</c:v>
                </c:pt>
                <c:pt idx="1114">
                  <c:v>0.67433414043582562</c:v>
                </c:pt>
                <c:pt idx="1115">
                  <c:v>0.67493946731233889</c:v>
                </c:pt>
                <c:pt idx="1116">
                  <c:v>0.67554479418885216</c:v>
                </c:pt>
                <c:pt idx="1117">
                  <c:v>0.67615012106536543</c:v>
                </c:pt>
                <c:pt idx="1118">
                  <c:v>0.6767554479418787</c:v>
                </c:pt>
                <c:pt idx="1119">
                  <c:v>0.67736077481839196</c:v>
                </c:pt>
                <c:pt idx="1120">
                  <c:v>0.67796610169490523</c:v>
                </c:pt>
                <c:pt idx="1121">
                  <c:v>0.6785714285714185</c:v>
                </c:pt>
                <c:pt idx="1122">
                  <c:v>0.67917675544793177</c:v>
                </c:pt>
                <c:pt idx="1123">
                  <c:v>0.67978208232444504</c:v>
                </c:pt>
                <c:pt idx="1124">
                  <c:v>0.6803874092009583</c:v>
                </c:pt>
                <c:pt idx="1125">
                  <c:v>0.68099273607747157</c:v>
                </c:pt>
                <c:pt idx="1126">
                  <c:v>0.68159806295398484</c:v>
                </c:pt>
                <c:pt idx="1127">
                  <c:v>0.68220338983049811</c:v>
                </c:pt>
                <c:pt idx="1128">
                  <c:v>0.68280871670701138</c:v>
                </c:pt>
                <c:pt idx="1129">
                  <c:v>0.68341404358352464</c:v>
                </c:pt>
                <c:pt idx="1130">
                  <c:v>0.68401937046003791</c:v>
                </c:pt>
                <c:pt idx="1131">
                  <c:v>0.68462469733655118</c:v>
                </c:pt>
                <c:pt idx="1132">
                  <c:v>0.68523002421306445</c:v>
                </c:pt>
                <c:pt idx="1133">
                  <c:v>0.68583535108957772</c:v>
                </c:pt>
                <c:pt idx="1134">
                  <c:v>0.68644067796609098</c:v>
                </c:pt>
                <c:pt idx="1135">
                  <c:v>0.68704600484260425</c:v>
                </c:pt>
                <c:pt idx="1136">
                  <c:v>0.68765133171911752</c:v>
                </c:pt>
                <c:pt idx="1137">
                  <c:v>0.68825665859563079</c:v>
                </c:pt>
                <c:pt idx="1138">
                  <c:v>0.68886198547214406</c:v>
                </c:pt>
                <c:pt idx="1139">
                  <c:v>0.68946731234865732</c:v>
                </c:pt>
                <c:pt idx="1140">
                  <c:v>0.69007263922517059</c:v>
                </c:pt>
                <c:pt idx="1141">
                  <c:v>0.69067796610168386</c:v>
                </c:pt>
                <c:pt idx="1142">
                  <c:v>0.69128329297819713</c:v>
                </c:pt>
                <c:pt idx="1143">
                  <c:v>0.6918886198547104</c:v>
                </c:pt>
                <c:pt idx="1144">
                  <c:v>0.69249394673122366</c:v>
                </c:pt>
                <c:pt idx="1145">
                  <c:v>0.69309927360773693</c:v>
                </c:pt>
                <c:pt idx="1146">
                  <c:v>0.6937046004842502</c:v>
                </c:pt>
                <c:pt idx="1147">
                  <c:v>0.69430992736076347</c:v>
                </c:pt>
                <c:pt idx="1148">
                  <c:v>0.69491525423727674</c:v>
                </c:pt>
                <c:pt idx="1149">
                  <c:v>0.69552058111379</c:v>
                </c:pt>
                <c:pt idx="1150">
                  <c:v>0.69612590799030327</c:v>
                </c:pt>
                <c:pt idx="1151">
                  <c:v>0.69673123486681654</c:v>
                </c:pt>
                <c:pt idx="1152">
                  <c:v>0.69733656174332981</c:v>
                </c:pt>
                <c:pt idx="1153">
                  <c:v>0.69794188861984308</c:v>
                </c:pt>
                <c:pt idx="1154">
                  <c:v>0.69854721549635634</c:v>
                </c:pt>
                <c:pt idx="1155">
                  <c:v>0.69915254237286961</c:v>
                </c:pt>
                <c:pt idx="1156">
                  <c:v>0.69975786924938288</c:v>
                </c:pt>
                <c:pt idx="1157">
                  <c:v>0.70036319612589615</c:v>
                </c:pt>
                <c:pt idx="1158">
                  <c:v>0.70096852300240942</c:v>
                </c:pt>
                <c:pt idx="1159">
                  <c:v>0.70157384987892268</c:v>
                </c:pt>
                <c:pt idx="1160">
                  <c:v>0.70217917675543595</c:v>
                </c:pt>
                <c:pt idx="1161">
                  <c:v>0.70278450363194922</c:v>
                </c:pt>
                <c:pt idx="1162">
                  <c:v>0.70338983050846249</c:v>
                </c:pt>
                <c:pt idx="1163">
                  <c:v>0.70399515738497576</c:v>
                </c:pt>
                <c:pt idx="1164">
                  <c:v>0.70460048426148902</c:v>
                </c:pt>
                <c:pt idx="1165">
                  <c:v>0.70520581113800229</c:v>
                </c:pt>
                <c:pt idx="1166">
                  <c:v>0.70581113801451556</c:v>
                </c:pt>
                <c:pt idx="1167">
                  <c:v>0.70641646489102883</c:v>
                </c:pt>
                <c:pt idx="1168">
                  <c:v>0.7070217917675421</c:v>
                </c:pt>
                <c:pt idx="1169">
                  <c:v>0.70762711864405536</c:v>
                </c:pt>
                <c:pt idx="1170">
                  <c:v>0.70823244552056863</c:v>
                </c:pt>
                <c:pt idx="1171">
                  <c:v>0.7088377723970819</c:v>
                </c:pt>
                <c:pt idx="1172">
                  <c:v>0.70944309927359517</c:v>
                </c:pt>
                <c:pt idx="1173">
                  <c:v>0.71004842615010844</c:v>
                </c:pt>
                <c:pt idx="1174">
                  <c:v>0.7106537530266217</c:v>
                </c:pt>
                <c:pt idx="1175">
                  <c:v>0.71125907990313497</c:v>
                </c:pt>
                <c:pt idx="1176">
                  <c:v>0.71186440677964824</c:v>
                </c:pt>
                <c:pt idx="1177">
                  <c:v>0.71246973365616151</c:v>
                </c:pt>
                <c:pt idx="1178">
                  <c:v>0.71307506053267478</c:v>
                </c:pt>
                <c:pt idx="1179">
                  <c:v>0.71368038740918804</c:v>
                </c:pt>
                <c:pt idx="1180">
                  <c:v>0.71428571428570131</c:v>
                </c:pt>
                <c:pt idx="1181">
                  <c:v>0.71489104116221458</c:v>
                </c:pt>
                <c:pt idx="1182">
                  <c:v>0.71549636803872785</c:v>
                </c:pt>
                <c:pt idx="1183">
                  <c:v>0.71610169491524112</c:v>
                </c:pt>
                <c:pt idx="1184">
                  <c:v>0.71670702179175438</c:v>
                </c:pt>
                <c:pt idx="1185">
                  <c:v>0.71731234866826765</c:v>
                </c:pt>
                <c:pt idx="1186">
                  <c:v>0.71791767554478092</c:v>
                </c:pt>
                <c:pt idx="1187">
                  <c:v>0.71852300242129419</c:v>
                </c:pt>
                <c:pt idx="1188">
                  <c:v>0.71912832929780746</c:v>
                </c:pt>
                <c:pt idx="1189">
                  <c:v>0.71973365617432072</c:v>
                </c:pt>
                <c:pt idx="1190">
                  <c:v>0.72033898305083399</c:v>
                </c:pt>
                <c:pt idx="1191">
                  <c:v>0.72094430992734726</c:v>
                </c:pt>
                <c:pt idx="1192">
                  <c:v>0.72154963680386053</c:v>
                </c:pt>
                <c:pt idx="1193">
                  <c:v>0.7221549636803738</c:v>
                </c:pt>
                <c:pt idx="1194">
                  <c:v>0.72276029055688706</c:v>
                </c:pt>
                <c:pt idx="1195">
                  <c:v>0.72336561743340033</c:v>
                </c:pt>
                <c:pt idx="1196">
                  <c:v>0.7239709443099136</c:v>
                </c:pt>
                <c:pt idx="1197">
                  <c:v>0.72457627118642687</c:v>
                </c:pt>
                <c:pt idx="1198">
                  <c:v>0.72518159806294014</c:v>
                </c:pt>
                <c:pt idx="1199">
                  <c:v>0.7257869249394534</c:v>
                </c:pt>
                <c:pt idx="1200">
                  <c:v>0.72639225181596667</c:v>
                </c:pt>
                <c:pt idx="1201">
                  <c:v>0.72699757869247994</c:v>
                </c:pt>
                <c:pt idx="1202">
                  <c:v>0.72760290556899321</c:v>
                </c:pt>
                <c:pt idx="1203">
                  <c:v>0.72820823244550648</c:v>
                </c:pt>
                <c:pt idx="1204">
                  <c:v>0.72881355932201974</c:v>
                </c:pt>
                <c:pt idx="1205">
                  <c:v>0.72941888619853301</c:v>
                </c:pt>
                <c:pt idx="1206">
                  <c:v>0.73002421307504628</c:v>
                </c:pt>
                <c:pt idx="1207">
                  <c:v>0.73062953995155955</c:v>
                </c:pt>
                <c:pt idx="1208">
                  <c:v>0.73123486682807282</c:v>
                </c:pt>
                <c:pt idx="1209">
                  <c:v>0.73184019370458608</c:v>
                </c:pt>
                <c:pt idx="1210">
                  <c:v>0.73244552058109935</c:v>
                </c:pt>
                <c:pt idx="1211">
                  <c:v>0.73305084745761262</c:v>
                </c:pt>
                <c:pt idx="1212">
                  <c:v>0.73365617433412589</c:v>
                </c:pt>
                <c:pt idx="1213">
                  <c:v>0.73426150121063916</c:v>
                </c:pt>
                <c:pt idx="1214">
                  <c:v>0.73486682808715242</c:v>
                </c:pt>
                <c:pt idx="1215">
                  <c:v>0.73547215496366569</c:v>
                </c:pt>
                <c:pt idx="1216">
                  <c:v>0.73607748184017896</c:v>
                </c:pt>
                <c:pt idx="1217">
                  <c:v>0.73668280871669223</c:v>
                </c:pt>
                <c:pt idx="1218">
                  <c:v>0.7372881355932055</c:v>
                </c:pt>
                <c:pt idx="1219">
                  <c:v>0.73789346246971876</c:v>
                </c:pt>
                <c:pt idx="1220">
                  <c:v>0.73849878934623203</c:v>
                </c:pt>
                <c:pt idx="1221">
                  <c:v>0.7391041162227453</c:v>
                </c:pt>
                <c:pt idx="1222">
                  <c:v>0.73970944309925857</c:v>
                </c:pt>
                <c:pt idx="1223">
                  <c:v>0.74031476997577184</c:v>
                </c:pt>
                <c:pt idx="1224">
                  <c:v>0.7409200968522851</c:v>
                </c:pt>
                <c:pt idx="1225">
                  <c:v>0.74152542372879837</c:v>
                </c:pt>
                <c:pt idx="1226">
                  <c:v>0.74213075060531164</c:v>
                </c:pt>
                <c:pt idx="1227">
                  <c:v>0.74273607748182491</c:v>
                </c:pt>
                <c:pt idx="1228">
                  <c:v>0.74334140435833818</c:v>
                </c:pt>
                <c:pt idx="1229">
                  <c:v>0.74394673123485144</c:v>
                </c:pt>
                <c:pt idx="1230">
                  <c:v>0.74455205811136471</c:v>
                </c:pt>
                <c:pt idx="1231">
                  <c:v>0.74515738498787798</c:v>
                </c:pt>
                <c:pt idx="1232">
                  <c:v>0.74576271186439125</c:v>
                </c:pt>
                <c:pt idx="1233">
                  <c:v>0.74636803874090452</c:v>
                </c:pt>
                <c:pt idx="1234">
                  <c:v>0.74697336561741778</c:v>
                </c:pt>
                <c:pt idx="1235">
                  <c:v>0.74757869249393105</c:v>
                </c:pt>
                <c:pt idx="1236">
                  <c:v>0.74818401937044432</c:v>
                </c:pt>
                <c:pt idx="1237">
                  <c:v>0.74878934624695759</c:v>
                </c:pt>
                <c:pt idx="1238">
                  <c:v>0.74939467312347086</c:v>
                </c:pt>
                <c:pt idx="1239">
                  <c:v>0.74999999999998412</c:v>
                </c:pt>
                <c:pt idx="1240">
                  <c:v>0.75060532687649739</c:v>
                </c:pt>
                <c:pt idx="1241">
                  <c:v>0.75121065375301066</c:v>
                </c:pt>
                <c:pt idx="1242">
                  <c:v>0.75181598062952393</c:v>
                </c:pt>
                <c:pt idx="1243">
                  <c:v>0.7524213075060372</c:v>
                </c:pt>
                <c:pt idx="1244">
                  <c:v>0.75302663438255046</c:v>
                </c:pt>
                <c:pt idx="1245">
                  <c:v>0.75363196125906373</c:v>
                </c:pt>
                <c:pt idx="1246">
                  <c:v>0.754237288135577</c:v>
                </c:pt>
                <c:pt idx="1247">
                  <c:v>0.75484261501209027</c:v>
                </c:pt>
                <c:pt idx="1248">
                  <c:v>0.75544794188860354</c:v>
                </c:pt>
                <c:pt idx="1249">
                  <c:v>0.7560532687651168</c:v>
                </c:pt>
                <c:pt idx="1250">
                  <c:v>0.75665859564163007</c:v>
                </c:pt>
                <c:pt idx="1251">
                  <c:v>0.75726392251814334</c:v>
                </c:pt>
                <c:pt idx="1252">
                  <c:v>0.75786924939465661</c:v>
                </c:pt>
                <c:pt idx="1253">
                  <c:v>0.75847457627116988</c:v>
                </c:pt>
                <c:pt idx="1254">
                  <c:v>0.75907990314768314</c:v>
                </c:pt>
                <c:pt idx="1255">
                  <c:v>0.75968523002419641</c:v>
                </c:pt>
                <c:pt idx="1256">
                  <c:v>0.76029055690070968</c:v>
                </c:pt>
                <c:pt idx="1257">
                  <c:v>0.76089588377722295</c:v>
                </c:pt>
                <c:pt idx="1258">
                  <c:v>0.76150121065373622</c:v>
                </c:pt>
                <c:pt idx="1259">
                  <c:v>0.76210653753024948</c:v>
                </c:pt>
                <c:pt idx="1260">
                  <c:v>0.76271186440676275</c:v>
                </c:pt>
                <c:pt idx="1261">
                  <c:v>0.76331719128327602</c:v>
                </c:pt>
                <c:pt idx="1262">
                  <c:v>0.76392251815978929</c:v>
                </c:pt>
                <c:pt idx="1263">
                  <c:v>0.76452784503630256</c:v>
                </c:pt>
                <c:pt idx="1264">
                  <c:v>0.76513317191281582</c:v>
                </c:pt>
                <c:pt idx="1265">
                  <c:v>0.76573849878932909</c:v>
                </c:pt>
                <c:pt idx="1266">
                  <c:v>0.76634382566584236</c:v>
                </c:pt>
                <c:pt idx="1267">
                  <c:v>0.76694915254235563</c:v>
                </c:pt>
                <c:pt idx="1268">
                  <c:v>0.7675544794188689</c:v>
                </c:pt>
                <c:pt idx="1269">
                  <c:v>0.76815980629538216</c:v>
                </c:pt>
                <c:pt idx="1270">
                  <c:v>0.76876513317189543</c:v>
                </c:pt>
                <c:pt idx="1271">
                  <c:v>0.7693704600484087</c:v>
                </c:pt>
                <c:pt idx="1272">
                  <c:v>0.76997578692492197</c:v>
                </c:pt>
                <c:pt idx="1273">
                  <c:v>0.77058111380143524</c:v>
                </c:pt>
                <c:pt idx="1274">
                  <c:v>0.7711864406779485</c:v>
                </c:pt>
                <c:pt idx="1275">
                  <c:v>0.77179176755446177</c:v>
                </c:pt>
                <c:pt idx="1276">
                  <c:v>0.77239709443097504</c:v>
                </c:pt>
                <c:pt idx="1277">
                  <c:v>0.77300242130748831</c:v>
                </c:pt>
                <c:pt idx="1278">
                  <c:v>0.77360774818400158</c:v>
                </c:pt>
                <c:pt idx="1279">
                  <c:v>0.77421307506051484</c:v>
                </c:pt>
                <c:pt idx="1280">
                  <c:v>0.77481840193702811</c:v>
                </c:pt>
                <c:pt idx="1281">
                  <c:v>0.77542372881354138</c:v>
                </c:pt>
                <c:pt idx="1282">
                  <c:v>0.77602905569005465</c:v>
                </c:pt>
                <c:pt idx="1283">
                  <c:v>0.77663438256656792</c:v>
                </c:pt>
                <c:pt idx="1284">
                  <c:v>0.77723970944308118</c:v>
                </c:pt>
                <c:pt idx="1285">
                  <c:v>0.77784503631959445</c:v>
                </c:pt>
                <c:pt idx="1286">
                  <c:v>0.77845036319610772</c:v>
                </c:pt>
                <c:pt idx="1287">
                  <c:v>0.77905569007262099</c:v>
                </c:pt>
                <c:pt idx="1288">
                  <c:v>0.77966101694913426</c:v>
                </c:pt>
                <c:pt idx="1289">
                  <c:v>0.78026634382564752</c:v>
                </c:pt>
                <c:pt idx="1290">
                  <c:v>0.78087167070216079</c:v>
                </c:pt>
                <c:pt idx="1291">
                  <c:v>0.78147699757867406</c:v>
                </c:pt>
                <c:pt idx="1292">
                  <c:v>0.78208232445518733</c:v>
                </c:pt>
                <c:pt idx="1293">
                  <c:v>0.7826876513317006</c:v>
                </c:pt>
                <c:pt idx="1294">
                  <c:v>0.78329297820821386</c:v>
                </c:pt>
                <c:pt idx="1295">
                  <c:v>0.78389830508472713</c:v>
                </c:pt>
                <c:pt idx="1296">
                  <c:v>0.7845036319612404</c:v>
                </c:pt>
                <c:pt idx="1297">
                  <c:v>0.78510895883775367</c:v>
                </c:pt>
                <c:pt idx="1298">
                  <c:v>0.78571428571426694</c:v>
                </c:pt>
                <c:pt idx="1299">
                  <c:v>0.7863196125907802</c:v>
                </c:pt>
                <c:pt idx="1300">
                  <c:v>0.78692493946729347</c:v>
                </c:pt>
                <c:pt idx="1301">
                  <c:v>0.78753026634380674</c:v>
                </c:pt>
                <c:pt idx="1302">
                  <c:v>0.78813559322032001</c:v>
                </c:pt>
                <c:pt idx="1303">
                  <c:v>0.78874092009683328</c:v>
                </c:pt>
                <c:pt idx="1304">
                  <c:v>0.78934624697334654</c:v>
                </c:pt>
                <c:pt idx="1305">
                  <c:v>0.78995157384985981</c:v>
                </c:pt>
                <c:pt idx="1306">
                  <c:v>0.79055690072637308</c:v>
                </c:pt>
                <c:pt idx="1307">
                  <c:v>0.79116222760288635</c:v>
                </c:pt>
                <c:pt idx="1308">
                  <c:v>0.79176755447939962</c:v>
                </c:pt>
                <c:pt idx="1309">
                  <c:v>0.79237288135591288</c:v>
                </c:pt>
                <c:pt idx="1310">
                  <c:v>0.79297820823242615</c:v>
                </c:pt>
                <c:pt idx="1311">
                  <c:v>0.79358353510893942</c:v>
                </c:pt>
                <c:pt idx="1312">
                  <c:v>0.79418886198545269</c:v>
                </c:pt>
                <c:pt idx="1313">
                  <c:v>0.79479418886196596</c:v>
                </c:pt>
                <c:pt idx="1314">
                  <c:v>0.79539951573847922</c:v>
                </c:pt>
                <c:pt idx="1315">
                  <c:v>0.79600484261499249</c:v>
                </c:pt>
                <c:pt idx="1316">
                  <c:v>0.79661016949150576</c:v>
                </c:pt>
                <c:pt idx="1317">
                  <c:v>0.79721549636801903</c:v>
                </c:pt>
                <c:pt idx="1318">
                  <c:v>0.7978208232445323</c:v>
                </c:pt>
                <c:pt idx="1319">
                  <c:v>0.79842615012104556</c:v>
                </c:pt>
                <c:pt idx="1320">
                  <c:v>0.79903147699755883</c:v>
                </c:pt>
                <c:pt idx="1321">
                  <c:v>0.7996368038740721</c:v>
                </c:pt>
                <c:pt idx="1322">
                  <c:v>0.80024213075058537</c:v>
                </c:pt>
                <c:pt idx="1323">
                  <c:v>0.80084745762709864</c:v>
                </c:pt>
                <c:pt idx="1324">
                  <c:v>0.8014527845036119</c:v>
                </c:pt>
                <c:pt idx="1325">
                  <c:v>0.80205811138012517</c:v>
                </c:pt>
                <c:pt idx="1326">
                  <c:v>0.80266343825663844</c:v>
                </c:pt>
                <c:pt idx="1327">
                  <c:v>0.80326876513315171</c:v>
                </c:pt>
                <c:pt idx="1328">
                  <c:v>0.80387409200966498</c:v>
                </c:pt>
                <c:pt idx="1329">
                  <c:v>0.80447941888617824</c:v>
                </c:pt>
                <c:pt idx="1330">
                  <c:v>0.80508474576269151</c:v>
                </c:pt>
                <c:pt idx="1331">
                  <c:v>0.80569007263920478</c:v>
                </c:pt>
                <c:pt idx="1332">
                  <c:v>0.80629539951571805</c:v>
                </c:pt>
                <c:pt idx="1333">
                  <c:v>0.80690072639223132</c:v>
                </c:pt>
                <c:pt idx="1334">
                  <c:v>0.80750605326874458</c:v>
                </c:pt>
                <c:pt idx="1335">
                  <c:v>0.80811138014525785</c:v>
                </c:pt>
                <c:pt idx="1336">
                  <c:v>0.80871670702177112</c:v>
                </c:pt>
                <c:pt idx="1337">
                  <c:v>0.80932203389828439</c:v>
                </c:pt>
                <c:pt idx="1338">
                  <c:v>0.80992736077479766</c:v>
                </c:pt>
                <c:pt idx="1339">
                  <c:v>0.81053268765131092</c:v>
                </c:pt>
                <c:pt idx="1340">
                  <c:v>0.81113801452782419</c:v>
                </c:pt>
                <c:pt idx="1341">
                  <c:v>0.81174334140433746</c:v>
                </c:pt>
                <c:pt idx="1342">
                  <c:v>0.81234866828085073</c:v>
                </c:pt>
                <c:pt idx="1343">
                  <c:v>0.812953995157364</c:v>
                </c:pt>
                <c:pt idx="1344">
                  <c:v>0.81355932203387726</c:v>
                </c:pt>
                <c:pt idx="1345">
                  <c:v>0.81416464891039053</c:v>
                </c:pt>
                <c:pt idx="1346">
                  <c:v>0.8147699757869038</c:v>
                </c:pt>
                <c:pt idx="1347">
                  <c:v>0.81537530266341707</c:v>
                </c:pt>
                <c:pt idx="1348">
                  <c:v>0.81598062953993034</c:v>
                </c:pt>
                <c:pt idx="1349">
                  <c:v>0.8165859564164436</c:v>
                </c:pt>
                <c:pt idx="1350">
                  <c:v>0.81719128329295687</c:v>
                </c:pt>
                <c:pt idx="1351">
                  <c:v>0.81779661016947014</c:v>
                </c:pt>
                <c:pt idx="1352">
                  <c:v>0.81840193704598341</c:v>
                </c:pt>
                <c:pt idx="1353">
                  <c:v>0.81900726392249668</c:v>
                </c:pt>
                <c:pt idx="1354">
                  <c:v>0.81961259079900994</c:v>
                </c:pt>
                <c:pt idx="1355">
                  <c:v>0.82021791767552321</c:v>
                </c:pt>
                <c:pt idx="1356">
                  <c:v>0.82082324455203648</c:v>
                </c:pt>
                <c:pt idx="1357">
                  <c:v>0.82142857142854975</c:v>
                </c:pt>
                <c:pt idx="1358">
                  <c:v>0.82203389830506302</c:v>
                </c:pt>
                <c:pt idx="1359">
                  <c:v>0.82263922518157628</c:v>
                </c:pt>
                <c:pt idx="1360">
                  <c:v>0.82324455205808955</c:v>
                </c:pt>
                <c:pt idx="1361">
                  <c:v>0.82384987893460282</c:v>
                </c:pt>
                <c:pt idx="1362">
                  <c:v>0.82445520581111609</c:v>
                </c:pt>
                <c:pt idx="1363">
                  <c:v>0.82506053268762936</c:v>
                </c:pt>
                <c:pt idx="1364">
                  <c:v>0.82566585956414262</c:v>
                </c:pt>
                <c:pt idx="1365">
                  <c:v>0.82627118644065589</c:v>
                </c:pt>
                <c:pt idx="1366">
                  <c:v>0.82687651331716916</c:v>
                </c:pt>
                <c:pt idx="1367">
                  <c:v>0.82748184019368243</c:v>
                </c:pt>
                <c:pt idx="1368">
                  <c:v>0.8280871670701957</c:v>
                </c:pt>
                <c:pt idx="1369">
                  <c:v>0.82869249394670896</c:v>
                </c:pt>
                <c:pt idx="1370">
                  <c:v>0.82929782082322223</c:v>
                </c:pt>
                <c:pt idx="1371">
                  <c:v>0.8299031476997355</c:v>
                </c:pt>
                <c:pt idx="1372">
                  <c:v>0.83050847457624877</c:v>
                </c:pt>
                <c:pt idx="1373">
                  <c:v>0.83111380145276204</c:v>
                </c:pt>
                <c:pt idx="1374">
                  <c:v>0.8317191283292753</c:v>
                </c:pt>
                <c:pt idx="1375">
                  <c:v>0.83232445520578857</c:v>
                </c:pt>
                <c:pt idx="1376">
                  <c:v>0.83292978208230184</c:v>
                </c:pt>
                <c:pt idx="1377">
                  <c:v>0.83353510895881511</c:v>
                </c:pt>
                <c:pt idx="1378">
                  <c:v>0.83414043583532838</c:v>
                </c:pt>
                <c:pt idx="1379">
                  <c:v>0.83474576271184164</c:v>
                </c:pt>
                <c:pt idx="1380">
                  <c:v>0.83535108958835491</c:v>
                </c:pt>
                <c:pt idx="1381">
                  <c:v>0.83595641646486818</c:v>
                </c:pt>
                <c:pt idx="1382">
                  <c:v>0.83656174334138145</c:v>
                </c:pt>
                <c:pt idx="1383">
                  <c:v>0.83716707021789472</c:v>
                </c:pt>
                <c:pt idx="1384">
                  <c:v>0.83777239709440798</c:v>
                </c:pt>
                <c:pt idx="1385">
                  <c:v>0.83837772397092125</c:v>
                </c:pt>
                <c:pt idx="1386">
                  <c:v>0.83898305084743452</c:v>
                </c:pt>
                <c:pt idx="1387">
                  <c:v>0.83958837772394779</c:v>
                </c:pt>
                <c:pt idx="1388">
                  <c:v>0.84019370460046106</c:v>
                </c:pt>
                <c:pt idx="1389">
                  <c:v>0.84079903147697432</c:v>
                </c:pt>
                <c:pt idx="1390">
                  <c:v>0.84140435835348759</c:v>
                </c:pt>
                <c:pt idx="1391">
                  <c:v>0.84200968523000086</c:v>
                </c:pt>
                <c:pt idx="1392">
                  <c:v>0.84261501210651413</c:v>
                </c:pt>
                <c:pt idx="1393">
                  <c:v>0.8432203389830274</c:v>
                </c:pt>
                <c:pt idx="1394">
                  <c:v>0.84382566585954066</c:v>
                </c:pt>
                <c:pt idx="1395">
                  <c:v>0.84443099273605393</c:v>
                </c:pt>
                <c:pt idx="1396">
                  <c:v>0.8450363196125672</c:v>
                </c:pt>
                <c:pt idx="1397">
                  <c:v>0.84564164648908047</c:v>
                </c:pt>
                <c:pt idx="1398">
                  <c:v>0.84624697336559374</c:v>
                </c:pt>
                <c:pt idx="1399">
                  <c:v>0.846852300242107</c:v>
                </c:pt>
                <c:pt idx="1400">
                  <c:v>0.84745762711862027</c:v>
                </c:pt>
                <c:pt idx="1401">
                  <c:v>0.84806295399513354</c:v>
                </c:pt>
                <c:pt idx="1402">
                  <c:v>0.84866828087164681</c:v>
                </c:pt>
                <c:pt idx="1403">
                  <c:v>0.84927360774816008</c:v>
                </c:pt>
                <c:pt idx="1404">
                  <c:v>0.84987893462467334</c:v>
                </c:pt>
                <c:pt idx="1405">
                  <c:v>0.85048426150118661</c:v>
                </c:pt>
                <c:pt idx="1406">
                  <c:v>0.85108958837769988</c:v>
                </c:pt>
                <c:pt idx="1407">
                  <c:v>0.85169491525421315</c:v>
                </c:pt>
                <c:pt idx="1408">
                  <c:v>0.85230024213072642</c:v>
                </c:pt>
                <c:pt idx="1409">
                  <c:v>0.85290556900723968</c:v>
                </c:pt>
                <c:pt idx="1410">
                  <c:v>0.85351089588375295</c:v>
                </c:pt>
                <c:pt idx="1411">
                  <c:v>0.85411622276026622</c:v>
                </c:pt>
                <c:pt idx="1412">
                  <c:v>0.85472154963677949</c:v>
                </c:pt>
                <c:pt idx="1413">
                  <c:v>0.85532687651329276</c:v>
                </c:pt>
                <c:pt idx="1414">
                  <c:v>0.85593220338980602</c:v>
                </c:pt>
                <c:pt idx="1415">
                  <c:v>0.85653753026631929</c:v>
                </c:pt>
                <c:pt idx="1416">
                  <c:v>0.85714285714283256</c:v>
                </c:pt>
                <c:pt idx="1417">
                  <c:v>0.85774818401934583</c:v>
                </c:pt>
                <c:pt idx="1418">
                  <c:v>0.8583535108958591</c:v>
                </c:pt>
                <c:pt idx="1419">
                  <c:v>0.85895883777237236</c:v>
                </c:pt>
                <c:pt idx="1420">
                  <c:v>0.85956416464888563</c:v>
                </c:pt>
                <c:pt idx="1421">
                  <c:v>0.8601694915253989</c:v>
                </c:pt>
                <c:pt idx="1422">
                  <c:v>0.86077481840191217</c:v>
                </c:pt>
                <c:pt idx="1423">
                  <c:v>0.86138014527842544</c:v>
                </c:pt>
                <c:pt idx="1424">
                  <c:v>0.8619854721549387</c:v>
                </c:pt>
                <c:pt idx="1425">
                  <c:v>0.86259079903145197</c:v>
                </c:pt>
                <c:pt idx="1426">
                  <c:v>0.86319612590796524</c:v>
                </c:pt>
                <c:pt idx="1427">
                  <c:v>0.86380145278447851</c:v>
                </c:pt>
                <c:pt idx="1428">
                  <c:v>0.86440677966099178</c:v>
                </c:pt>
                <c:pt idx="1429">
                  <c:v>0.86501210653750504</c:v>
                </c:pt>
                <c:pt idx="1430">
                  <c:v>0.86561743341401831</c:v>
                </c:pt>
                <c:pt idx="1431">
                  <c:v>0.86622276029053158</c:v>
                </c:pt>
                <c:pt idx="1432">
                  <c:v>0.86682808716704485</c:v>
                </c:pt>
                <c:pt idx="1433">
                  <c:v>0.86743341404355812</c:v>
                </c:pt>
                <c:pt idx="1434">
                  <c:v>0.86803874092007138</c:v>
                </c:pt>
                <c:pt idx="1435">
                  <c:v>0.86864406779658465</c:v>
                </c:pt>
                <c:pt idx="1436">
                  <c:v>0.86924939467309792</c:v>
                </c:pt>
                <c:pt idx="1437">
                  <c:v>0.86985472154961119</c:v>
                </c:pt>
                <c:pt idx="1438">
                  <c:v>0.87046004842612446</c:v>
                </c:pt>
                <c:pt idx="1439">
                  <c:v>0.87106537530263772</c:v>
                </c:pt>
                <c:pt idx="1440">
                  <c:v>0.87167070217915099</c:v>
                </c:pt>
                <c:pt idx="1441">
                  <c:v>0.87227602905566426</c:v>
                </c:pt>
                <c:pt idx="1442">
                  <c:v>0.87288135593217753</c:v>
                </c:pt>
                <c:pt idx="1443">
                  <c:v>0.8734866828086908</c:v>
                </c:pt>
                <c:pt idx="1444">
                  <c:v>0.87409200968520406</c:v>
                </c:pt>
                <c:pt idx="1445">
                  <c:v>0.87469733656171733</c:v>
                </c:pt>
                <c:pt idx="1446">
                  <c:v>0.8753026634382306</c:v>
                </c:pt>
                <c:pt idx="1447">
                  <c:v>0.87590799031474387</c:v>
                </c:pt>
                <c:pt idx="1448">
                  <c:v>0.87651331719125714</c:v>
                </c:pt>
                <c:pt idx="1449">
                  <c:v>0.8771186440677704</c:v>
                </c:pt>
                <c:pt idx="1450">
                  <c:v>0.87772397094428367</c:v>
                </c:pt>
                <c:pt idx="1451">
                  <c:v>0.87832929782079694</c:v>
                </c:pt>
                <c:pt idx="1452">
                  <c:v>0.87893462469731021</c:v>
                </c:pt>
                <c:pt idx="1453">
                  <c:v>0.87953995157382348</c:v>
                </c:pt>
                <c:pt idx="1454">
                  <c:v>0.88014527845033674</c:v>
                </c:pt>
                <c:pt idx="1455">
                  <c:v>0.88075060532685001</c:v>
                </c:pt>
                <c:pt idx="1456">
                  <c:v>0.88135593220336328</c:v>
                </c:pt>
                <c:pt idx="1457">
                  <c:v>0.88196125907987655</c:v>
                </c:pt>
                <c:pt idx="1458">
                  <c:v>0.88256658595638982</c:v>
                </c:pt>
                <c:pt idx="1459">
                  <c:v>0.88317191283290308</c:v>
                </c:pt>
                <c:pt idx="1460">
                  <c:v>0.88377723970941635</c:v>
                </c:pt>
                <c:pt idx="1461">
                  <c:v>0.88438256658592962</c:v>
                </c:pt>
                <c:pt idx="1462">
                  <c:v>0.88498789346244289</c:v>
                </c:pt>
                <c:pt idx="1463">
                  <c:v>0.88559322033895616</c:v>
                </c:pt>
                <c:pt idx="1464">
                  <c:v>0.88619854721546942</c:v>
                </c:pt>
                <c:pt idx="1465">
                  <c:v>0.88680387409198269</c:v>
                </c:pt>
                <c:pt idx="1466">
                  <c:v>0.88740920096849596</c:v>
                </c:pt>
                <c:pt idx="1467">
                  <c:v>0.88801452784500923</c:v>
                </c:pt>
                <c:pt idx="1468">
                  <c:v>0.8886198547215225</c:v>
                </c:pt>
                <c:pt idx="1469">
                  <c:v>0.88922518159803576</c:v>
                </c:pt>
                <c:pt idx="1470">
                  <c:v>0.88983050847454903</c:v>
                </c:pt>
                <c:pt idx="1471">
                  <c:v>0.8904358353510623</c:v>
                </c:pt>
                <c:pt idx="1472">
                  <c:v>0.89104116222757557</c:v>
                </c:pt>
                <c:pt idx="1473">
                  <c:v>0.89164648910408884</c:v>
                </c:pt>
                <c:pt idx="1474">
                  <c:v>0.8922518159806021</c:v>
                </c:pt>
                <c:pt idx="1475">
                  <c:v>0.89285714285711537</c:v>
                </c:pt>
                <c:pt idx="1476">
                  <c:v>0.89346246973362864</c:v>
                </c:pt>
                <c:pt idx="1477">
                  <c:v>0.89406779661014191</c:v>
                </c:pt>
                <c:pt idx="1478">
                  <c:v>0.89467312348665518</c:v>
                </c:pt>
                <c:pt idx="1479">
                  <c:v>0.89527845036316844</c:v>
                </c:pt>
                <c:pt idx="1480">
                  <c:v>0.89588377723968171</c:v>
                </c:pt>
                <c:pt idx="1481">
                  <c:v>0.89648910411619498</c:v>
                </c:pt>
                <c:pt idx="1482">
                  <c:v>0.89709443099270825</c:v>
                </c:pt>
                <c:pt idx="1483">
                  <c:v>0.89769975786922152</c:v>
                </c:pt>
                <c:pt idx="1484">
                  <c:v>0.89830508474573478</c:v>
                </c:pt>
                <c:pt idx="1485">
                  <c:v>0.89891041162224805</c:v>
                </c:pt>
                <c:pt idx="1486">
                  <c:v>0.89951573849876132</c:v>
                </c:pt>
                <c:pt idx="1487">
                  <c:v>0.90012106537527459</c:v>
                </c:pt>
                <c:pt idx="1488">
                  <c:v>0.90072639225178786</c:v>
                </c:pt>
                <c:pt idx="1489">
                  <c:v>0.90133171912830112</c:v>
                </c:pt>
                <c:pt idx="1490">
                  <c:v>0.90193704600481439</c:v>
                </c:pt>
                <c:pt idx="1491">
                  <c:v>0.90254237288132766</c:v>
                </c:pt>
                <c:pt idx="1492">
                  <c:v>0.90314769975784093</c:v>
                </c:pt>
                <c:pt idx="1493">
                  <c:v>0.9037530266343542</c:v>
                </c:pt>
                <c:pt idx="1494">
                  <c:v>0.90435835351086746</c:v>
                </c:pt>
                <c:pt idx="1495">
                  <c:v>0.90496368038738073</c:v>
                </c:pt>
                <c:pt idx="1496">
                  <c:v>0.905569007263894</c:v>
                </c:pt>
                <c:pt idx="1497">
                  <c:v>0.90617433414040727</c:v>
                </c:pt>
                <c:pt idx="1498">
                  <c:v>0.90677966101692054</c:v>
                </c:pt>
                <c:pt idx="1499">
                  <c:v>0.9073849878934338</c:v>
                </c:pt>
                <c:pt idx="1500">
                  <c:v>0.90799031476994707</c:v>
                </c:pt>
                <c:pt idx="1501">
                  <c:v>0.90859564164646034</c:v>
                </c:pt>
                <c:pt idx="1502">
                  <c:v>0.90920096852297361</c:v>
                </c:pt>
                <c:pt idx="1503">
                  <c:v>0.90980629539948688</c:v>
                </c:pt>
                <c:pt idx="1504">
                  <c:v>0.91041162227600014</c:v>
                </c:pt>
                <c:pt idx="1505">
                  <c:v>0.91101694915251341</c:v>
                </c:pt>
                <c:pt idx="1506">
                  <c:v>0.91162227602902668</c:v>
                </c:pt>
                <c:pt idx="1507">
                  <c:v>0.91222760290553995</c:v>
                </c:pt>
                <c:pt idx="1508">
                  <c:v>0.91283292978205322</c:v>
                </c:pt>
                <c:pt idx="1509">
                  <c:v>0.91343825665856648</c:v>
                </c:pt>
                <c:pt idx="1510">
                  <c:v>0.91404358353507975</c:v>
                </c:pt>
                <c:pt idx="1511">
                  <c:v>0.91464891041159302</c:v>
                </c:pt>
                <c:pt idx="1512">
                  <c:v>0.91525423728810629</c:v>
                </c:pt>
                <c:pt idx="1513">
                  <c:v>0.91585956416461956</c:v>
                </c:pt>
                <c:pt idx="1514">
                  <c:v>0.91646489104113282</c:v>
                </c:pt>
                <c:pt idx="1515">
                  <c:v>0.91707021791764609</c:v>
                </c:pt>
                <c:pt idx="1516">
                  <c:v>0.91767554479415936</c:v>
                </c:pt>
                <c:pt idx="1517">
                  <c:v>0.91828087167067263</c:v>
                </c:pt>
                <c:pt idx="1518">
                  <c:v>0.9188861985471859</c:v>
                </c:pt>
                <c:pt idx="1519">
                  <c:v>0.91949152542369916</c:v>
                </c:pt>
                <c:pt idx="1520">
                  <c:v>0.92009685230021243</c:v>
                </c:pt>
                <c:pt idx="1521">
                  <c:v>0.9207021791767257</c:v>
                </c:pt>
                <c:pt idx="1522">
                  <c:v>0.92130750605323897</c:v>
                </c:pt>
                <c:pt idx="1523">
                  <c:v>0.92191283292975224</c:v>
                </c:pt>
                <c:pt idx="1524">
                  <c:v>0.9225181598062655</c:v>
                </c:pt>
                <c:pt idx="1525">
                  <c:v>0.92312348668277877</c:v>
                </c:pt>
                <c:pt idx="1526">
                  <c:v>0.92372881355929204</c:v>
                </c:pt>
                <c:pt idx="1527">
                  <c:v>0.92433414043580531</c:v>
                </c:pt>
                <c:pt idx="1528">
                  <c:v>0.92493946731231858</c:v>
                </c:pt>
                <c:pt idx="1529">
                  <c:v>0.92554479418883184</c:v>
                </c:pt>
                <c:pt idx="1530">
                  <c:v>0.92615012106534511</c:v>
                </c:pt>
                <c:pt idx="1531">
                  <c:v>0.92675544794185838</c:v>
                </c:pt>
                <c:pt idx="1532">
                  <c:v>0.92736077481837165</c:v>
                </c:pt>
                <c:pt idx="1533">
                  <c:v>0.92796610169488492</c:v>
                </c:pt>
                <c:pt idx="1534">
                  <c:v>0.92857142857139818</c:v>
                </c:pt>
                <c:pt idx="1535">
                  <c:v>0.92917675544791145</c:v>
                </c:pt>
                <c:pt idx="1536">
                  <c:v>0.92978208232442472</c:v>
                </c:pt>
                <c:pt idx="1537">
                  <c:v>0.93038740920093799</c:v>
                </c:pt>
                <c:pt idx="1538">
                  <c:v>0.93099273607745126</c:v>
                </c:pt>
                <c:pt idx="1539">
                  <c:v>0.93159806295396452</c:v>
                </c:pt>
                <c:pt idx="1540">
                  <c:v>0.93220338983047779</c:v>
                </c:pt>
                <c:pt idx="1541">
                  <c:v>0.93280871670699106</c:v>
                </c:pt>
                <c:pt idx="1542">
                  <c:v>0.93341404358350433</c:v>
                </c:pt>
                <c:pt idx="1543">
                  <c:v>0.9340193704600176</c:v>
                </c:pt>
                <c:pt idx="1544">
                  <c:v>0.93462469733653086</c:v>
                </c:pt>
                <c:pt idx="1545">
                  <c:v>0.93523002421304413</c:v>
                </c:pt>
                <c:pt idx="1546">
                  <c:v>0.9358353510895574</c:v>
                </c:pt>
                <c:pt idx="1547">
                  <c:v>0.93644067796607067</c:v>
                </c:pt>
                <c:pt idx="1548">
                  <c:v>0.93704600484258394</c:v>
                </c:pt>
                <c:pt idx="1549">
                  <c:v>0.9376513317190972</c:v>
                </c:pt>
                <c:pt idx="1550">
                  <c:v>0.93825665859561047</c:v>
                </c:pt>
                <c:pt idx="1551">
                  <c:v>0.93886198547212374</c:v>
                </c:pt>
                <c:pt idx="1552">
                  <c:v>0.93946731234863701</c:v>
                </c:pt>
                <c:pt idx="1553">
                  <c:v>0.94007263922515027</c:v>
                </c:pt>
                <c:pt idx="1554">
                  <c:v>0.94067796610166354</c:v>
                </c:pt>
                <c:pt idx="1555">
                  <c:v>0.94128329297817681</c:v>
                </c:pt>
                <c:pt idx="1556">
                  <c:v>0.94188861985469008</c:v>
                </c:pt>
                <c:pt idx="1557">
                  <c:v>0.94249394673120335</c:v>
                </c:pt>
                <c:pt idx="1558">
                  <c:v>0.94309927360771661</c:v>
                </c:pt>
                <c:pt idx="1559">
                  <c:v>0.94370460048422988</c:v>
                </c:pt>
                <c:pt idx="1560">
                  <c:v>0.94430992736074315</c:v>
                </c:pt>
                <c:pt idx="1561">
                  <c:v>0.94491525423725642</c:v>
                </c:pt>
                <c:pt idx="1562">
                  <c:v>0.94552058111376969</c:v>
                </c:pt>
                <c:pt idx="1563">
                  <c:v>0.94612590799028295</c:v>
                </c:pt>
                <c:pt idx="1564">
                  <c:v>0.94673123486679622</c:v>
                </c:pt>
                <c:pt idx="1565">
                  <c:v>0.94733656174330949</c:v>
                </c:pt>
                <c:pt idx="1566">
                  <c:v>0.94794188861982276</c:v>
                </c:pt>
                <c:pt idx="1567">
                  <c:v>0.94854721549633603</c:v>
                </c:pt>
                <c:pt idx="1568">
                  <c:v>0.94915254237284929</c:v>
                </c:pt>
                <c:pt idx="1569">
                  <c:v>0.94975786924936256</c:v>
                </c:pt>
                <c:pt idx="1570">
                  <c:v>0.95036319612587583</c:v>
                </c:pt>
                <c:pt idx="1571">
                  <c:v>0.9509685230023891</c:v>
                </c:pt>
                <c:pt idx="1572">
                  <c:v>0.95157384987890237</c:v>
                </c:pt>
                <c:pt idx="1573">
                  <c:v>0.95217917675541563</c:v>
                </c:pt>
                <c:pt idx="1574">
                  <c:v>0.9527845036319289</c:v>
                </c:pt>
                <c:pt idx="1575">
                  <c:v>0.95338983050844217</c:v>
                </c:pt>
                <c:pt idx="1576">
                  <c:v>0.95399515738495544</c:v>
                </c:pt>
                <c:pt idx="1577">
                  <c:v>0.95460048426146871</c:v>
                </c:pt>
                <c:pt idx="1578">
                  <c:v>0.95520581113798197</c:v>
                </c:pt>
                <c:pt idx="1579">
                  <c:v>0.95581113801449524</c:v>
                </c:pt>
                <c:pt idx="1580">
                  <c:v>0.95641646489100851</c:v>
                </c:pt>
                <c:pt idx="1581">
                  <c:v>0.95702179176752178</c:v>
                </c:pt>
                <c:pt idx="1582">
                  <c:v>0.95762711864403505</c:v>
                </c:pt>
                <c:pt idx="1583">
                  <c:v>0.95823244552054831</c:v>
                </c:pt>
                <c:pt idx="1584">
                  <c:v>0.95883777239706158</c:v>
                </c:pt>
                <c:pt idx="1585">
                  <c:v>0.95944309927357485</c:v>
                </c:pt>
                <c:pt idx="1586">
                  <c:v>0.96004842615008812</c:v>
                </c:pt>
                <c:pt idx="1587">
                  <c:v>0.96065375302660139</c:v>
                </c:pt>
                <c:pt idx="1588">
                  <c:v>0.96125907990311465</c:v>
                </c:pt>
                <c:pt idx="1589">
                  <c:v>0.96186440677962792</c:v>
                </c:pt>
                <c:pt idx="1590">
                  <c:v>0.96246973365614119</c:v>
                </c:pt>
                <c:pt idx="1591">
                  <c:v>0.96307506053265446</c:v>
                </c:pt>
                <c:pt idx="1592">
                  <c:v>0.96368038740916773</c:v>
                </c:pt>
                <c:pt idx="1593">
                  <c:v>0.96428571428568099</c:v>
                </c:pt>
                <c:pt idx="1594">
                  <c:v>0.96489104116219426</c:v>
                </c:pt>
                <c:pt idx="1595">
                  <c:v>0.96549636803870753</c:v>
                </c:pt>
                <c:pt idx="1596">
                  <c:v>0.9661016949152208</c:v>
                </c:pt>
                <c:pt idx="1597">
                  <c:v>0.96670702179173407</c:v>
                </c:pt>
                <c:pt idx="1598">
                  <c:v>0.96731234866824733</c:v>
                </c:pt>
                <c:pt idx="1599">
                  <c:v>0.9679176755447606</c:v>
                </c:pt>
                <c:pt idx="1600">
                  <c:v>0.96852300242127387</c:v>
                </c:pt>
                <c:pt idx="1601">
                  <c:v>0.96912832929778714</c:v>
                </c:pt>
                <c:pt idx="1602">
                  <c:v>0.96973365617430041</c:v>
                </c:pt>
                <c:pt idx="1603">
                  <c:v>0.97033898305081367</c:v>
                </c:pt>
                <c:pt idx="1604">
                  <c:v>0.97094430992732694</c:v>
                </c:pt>
                <c:pt idx="1605">
                  <c:v>0.97154963680384021</c:v>
                </c:pt>
                <c:pt idx="1606">
                  <c:v>0.97215496368035348</c:v>
                </c:pt>
                <c:pt idx="1607">
                  <c:v>0.97276029055686675</c:v>
                </c:pt>
                <c:pt idx="1608">
                  <c:v>0.97336561743338001</c:v>
                </c:pt>
                <c:pt idx="1609">
                  <c:v>0.97397094430989328</c:v>
                </c:pt>
                <c:pt idx="1610">
                  <c:v>0.97457627118640655</c:v>
                </c:pt>
                <c:pt idx="1611">
                  <c:v>0.97518159806291982</c:v>
                </c:pt>
                <c:pt idx="1612">
                  <c:v>0.97578692493943309</c:v>
                </c:pt>
                <c:pt idx="1613">
                  <c:v>0.97639225181594635</c:v>
                </c:pt>
                <c:pt idx="1614">
                  <c:v>0.97699757869245962</c:v>
                </c:pt>
                <c:pt idx="1615">
                  <c:v>0.97760290556897289</c:v>
                </c:pt>
                <c:pt idx="1616">
                  <c:v>0.97820823244548616</c:v>
                </c:pt>
                <c:pt idx="1617">
                  <c:v>0.97881355932199943</c:v>
                </c:pt>
                <c:pt idx="1618">
                  <c:v>0.97941888619851269</c:v>
                </c:pt>
                <c:pt idx="1619">
                  <c:v>0.98002421307502596</c:v>
                </c:pt>
                <c:pt idx="1620">
                  <c:v>0.98062953995153923</c:v>
                </c:pt>
                <c:pt idx="1621">
                  <c:v>0.9812348668280525</c:v>
                </c:pt>
                <c:pt idx="1622">
                  <c:v>0.98184019370456577</c:v>
                </c:pt>
                <c:pt idx="1623">
                  <c:v>0.98244552058107903</c:v>
                </c:pt>
                <c:pt idx="1624">
                  <c:v>0.9830508474575923</c:v>
                </c:pt>
                <c:pt idx="1625">
                  <c:v>0.98365617433410557</c:v>
                </c:pt>
                <c:pt idx="1626">
                  <c:v>0.98426150121061884</c:v>
                </c:pt>
                <c:pt idx="1627">
                  <c:v>0.98486682808713211</c:v>
                </c:pt>
                <c:pt idx="1628">
                  <c:v>0.98547215496364537</c:v>
                </c:pt>
                <c:pt idx="1629">
                  <c:v>0.98607748184015864</c:v>
                </c:pt>
                <c:pt idx="1630">
                  <c:v>0.98668280871667191</c:v>
                </c:pt>
                <c:pt idx="1631">
                  <c:v>0.98728813559318518</c:v>
                </c:pt>
                <c:pt idx="1632">
                  <c:v>0.98789346246969845</c:v>
                </c:pt>
                <c:pt idx="1633">
                  <c:v>0.98849878934621171</c:v>
                </c:pt>
                <c:pt idx="1634">
                  <c:v>0.98910411622272498</c:v>
                </c:pt>
                <c:pt idx="1635">
                  <c:v>0.98970944309923825</c:v>
                </c:pt>
                <c:pt idx="1636">
                  <c:v>0.99031476997575152</c:v>
                </c:pt>
                <c:pt idx="1637">
                  <c:v>0.99092009685226479</c:v>
                </c:pt>
                <c:pt idx="1638">
                  <c:v>0.99152542372877805</c:v>
                </c:pt>
                <c:pt idx="1639">
                  <c:v>0.99213075060529132</c:v>
                </c:pt>
                <c:pt idx="1640">
                  <c:v>0.99273607748180459</c:v>
                </c:pt>
                <c:pt idx="1641">
                  <c:v>0.99334140435831786</c:v>
                </c:pt>
                <c:pt idx="1642">
                  <c:v>0.99394673123483113</c:v>
                </c:pt>
                <c:pt idx="1643">
                  <c:v>0.99455205811134439</c:v>
                </c:pt>
                <c:pt idx="1644">
                  <c:v>0.99515738498785766</c:v>
                </c:pt>
                <c:pt idx="1645">
                  <c:v>0.99576271186437093</c:v>
                </c:pt>
                <c:pt idx="1646">
                  <c:v>0.9963680387408842</c:v>
                </c:pt>
                <c:pt idx="1647">
                  <c:v>0.99697336561739747</c:v>
                </c:pt>
                <c:pt idx="1648">
                  <c:v>0.99757869249391073</c:v>
                </c:pt>
                <c:pt idx="1649">
                  <c:v>0.998184019370424</c:v>
                </c:pt>
                <c:pt idx="1650">
                  <c:v>0.99878934624693727</c:v>
                </c:pt>
                <c:pt idx="1651">
                  <c:v>0.99939467312345054</c:v>
                </c:pt>
                <c:pt idx="1652">
                  <c:v>0.99999999999996381</c:v>
                </c:pt>
                <c:pt idx="1653">
                  <c:v>1.0006053268764772</c:v>
                </c:pt>
                <c:pt idx="1654">
                  <c:v>1.0012106537529906</c:v>
                </c:pt>
                <c:pt idx="1655">
                  <c:v>1.0018159806295039</c:v>
                </c:pt>
                <c:pt idx="1656">
                  <c:v>1.0024213075060173</c:v>
                </c:pt>
                <c:pt idx="1657">
                  <c:v>1.0030266343825307</c:v>
                </c:pt>
                <c:pt idx="1658">
                  <c:v>1.0036319612590441</c:v>
                </c:pt>
                <c:pt idx="1659">
                  <c:v>1.0042372881355575</c:v>
                </c:pt>
                <c:pt idx="1660">
                  <c:v>1.0048426150120708</c:v>
                </c:pt>
                <c:pt idx="1661">
                  <c:v>1.0054479418885842</c:v>
                </c:pt>
                <c:pt idx="1662">
                  <c:v>1.0060532687650976</c:v>
                </c:pt>
                <c:pt idx="1663">
                  <c:v>1.006658595641611</c:v>
                </c:pt>
                <c:pt idx="1664">
                  <c:v>1.0072639225181244</c:v>
                </c:pt>
                <c:pt idx="1665">
                  <c:v>1.0078692493946377</c:v>
                </c:pt>
                <c:pt idx="1666">
                  <c:v>1.0084745762711511</c:v>
                </c:pt>
                <c:pt idx="1667">
                  <c:v>1.0090799031476645</c:v>
                </c:pt>
                <c:pt idx="1668">
                  <c:v>1.0096852300241779</c:v>
                </c:pt>
                <c:pt idx="1669">
                  <c:v>1.0102905569006913</c:v>
                </c:pt>
                <c:pt idx="1670">
                  <c:v>1.0108958837772046</c:v>
                </c:pt>
                <c:pt idx="1671">
                  <c:v>1.011501210653718</c:v>
                </c:pt>
                <c:pt idx="1672">
                  <c:v>1.0121065375302314</c:v>
                </c:pt>
                <c:pt idx="1673">
                  <c:v>1.0127118644067448</c:v>
                </c:pt>
                <c:pt idx="1674">
                  <c:v>1.0133171912832581</c:v>
                </c:pt>
                <c:pt idx="1675">
                  <c:v>1.0139225181597715</c:v>
                </c:pt>
                <c:pt idx="1676">
                  <c:v>1.0145278450362849</c:v>
                </c:pt>
                <c:pt idx="1677">
                  <c:v>1.0151331719127983</c:v>
                </c:pt>
                <c:pt idx="1678">
                  <c:v>1.0157384987893117</c:v>
                </c:pt>
                <c:pt idx="1679">
                  <c:v>1.016343825665825</c:v>
                </c:pt>
                <c:pt idx="1680">
                  <c:v>1.0169491525423384</c:v>
                </c:pt>
                <c:pt idx="1681">
                  <c:v>1.0175544794188518</c:v>
                </c:pt>
                <c:pt idx="1682">
                  <c:v>1.0181598062953652</c:v>
                </c:pt>
                <c:pt idx="1683">
                  <c:v>1.0187651331718786</c:v>
                </c:pt>
                <c:pt idx="1684">
                  <c:v>1.0193704600483919</c:v>
                </c:pt>
                <c:pt idx="1685">
                  <c:v>1.0199757869249053</c:v>
                </c:pt>
                <c:pt idx="1686">
                  <c:v>1.0205811138014187</c:v>
                </c:pt>
                <c:pt idx="1687">
                  <c:v>1.0211864406779321</c:v>
                </c:pt>
                <c:pt idx="1688">
                  <c:v>1.0217917675544455</c:v>
                </c:pt>
                <c:pt idx="1689">
                  <c:v>1.0223970944309588</c:v>
                </c:pt>
                <c:pt idx="1690">
                  <c:v>1.0230024213074722</c:v>
                </c:pt>
                <c:pt idx="1691">
                  <c:v>1.0236077481839856</c:v>
                </c:pt>
                <c:pt idx="1692">
                  <c:v>1.024213075060499</c:v>
                </c:pt>
                <c:pt idx="1693">
                  <c:v>1.0248184019370123</c:v>
                </c:pt>
                <c:pt idx="1694">
                  <c:v>1.0254237288135257</c:v>
                </c:pt>
                <c:pt idx="1695">
                  <c:v>1.0260290556900391</c:v>
                </c:pt>
                <c:pt idx="1696">
                  <c:v>1.0266343825665525</c:v>
                </c:pt>
                <c:pt idx="1697">
                  <c:v>1.0272397094430659</c:v>
                </c:pt>
                <c:pt idx="1698">
                  <c:v>1.0278450363195792</c:v>
                </c:pt>
                <c:pt idx="1699">
                  <c:v>1.0284503631960926</c:v>
                </c:pt>
                <c:pt idx="1700">
                  <c:v>1.029055690072606</c:v>
                </c:pt>
                <c:pt idx="1701">
                  <c:v>1.0296610169491194</c:v>
                </c:pt>
                <c:pt idx="1702">
                  <c:v>1.0302663438256328</c:v>
                </c:pt>
                <c:pt idx="1703">
                  <c:v>1.0308716707021461</c:v>
                </c:pt>
                <c:pt idx="1704">
                  <c:v>1.0314769975786595</c:v>
                </c:pt>
                <c:pt idx="1705">
                  <c:v>1.0320823244551729</c:v>
                </c:pt>
                <c:pt idx="1706">
                  <c:v>1.0326876513316863</c:v>
                </c:pt>
                <c:pt idx="1707">
                  <c:v>1.0332929782081997</c:v>
                </c:pt>
                <c:pt idx="1708">
                  <c:v>1.033898305084713</c:v>
                </c:pt>
                <c:pt idx="1709">
                  <c:v>1.0345036319612264</c:v>
                </c:pt>
                <c:pt idx="1710">
                  <c:v>1.0351089588377398</c:v>
                </c:pt>
                <c:pt idx="1711">
                  <c:v>1.0357142857142532</c:v>
                </c:pt>
                <c:pt idx="1712">
                  <c:v>1.0363196125907665</c:v>
                </c:pt>
                <c:pt idx="1713">
                  <c:v>1.0369249394672799</c:v>
                </c:pt>
                <c:pt idx="1714">
                  <c:v>1.0375302663437933</c:v>
                </c:pt>
                <c:pt idx="1715">
                  <c:v>1.0381355932203067</c:v>
                </c:pt>
                <c:pt idx="1716">
                  <c:v>1.0387409200968201</c:v>
                </c:pt>
                <c:pt idx="1717">
                  <c:v>1.0393462469733334</c:v>
                </c:pt>
                <c:pt idx="1718">
                  <c:v>1.0399515738498468</c:v>
                </c:pt>
                <c:pt idx="1719">
                  <c:v>1.0405569007263602</c:v>
                </c:pt>
                <c:pt idx="1720">
                  <c:v>1.0411622276028736</c:v>
                </c:pt>
                <c:pt idx="1721">
                  <c:v>1.041767554479387</c:v>
                </c:pt>
                <c:pt idx="1722">
                  <c:v>1.0423728813559003</c:v>
                </c:pt>
                <c:pt idx="1723">
                  <c:v>1.0429782082324137</c:v>
                </c:pt>
                <c:pt idx="1724">
                  <c:v>1.0435835351089271</c:v>
                </c:pt>
                <c:pt idx="1725">
                  <c:v>1.0441888619854405</c:v>
                </c:pt>
                <c:pt idx="1726">
                  <c:v>1.0447941888619539</c:v>
                </c:pt>
                <c:pt idx="1727">
                  <c:v>1.0453995157384672</c:v>
                </c:pt>
                <c:pt idx="1728">
                  <c:v>1.0460048426149806</c:v>
                </c:pt>
                <c:pt idx="1729">
                  <c:v>1.046610169491494</c:v>
                </c:pt>
                <c:pt idx="1730">
                  <c:v>1.0472154963680074</c:v>
                </c:pt>
                <c:pt idx="1731">
                  <c:v>1.0478208232445207</c:v>
                </c:pt>
                <c:pt idx="1732">
                  <c:v>1.0484261501210341</c:v>
                </c:pt>
                <c:pt idx="1733">
                  <c:v>1.0490314769975475</c:v>
                </c:pt>
                <c:pt idx="1734">
                  <c:v>1.0496368038740609</c:v>
                </c:pt>
                <c:pt idx="1735">
                  <c:v>1.0502421307505743</c:v>
                </c:pt>
                <c:pt idx="1736">
                  <c:v>1.0508474576270876</c:v>
                </c:pt>
                <c:pt idx="1737">
                  <c:v>1.051452784503601</c:v>
                </c:pt>
                <c:pt idx="1738">
                  <c:v>1.0520581113801144</c:v>
                </c:pt>
                <c:pt idx="1739">
                  <c:v>1.0526634382566278</c:v>
                </c:pt>
                <c:pt idx="1740">
                  <c:v>1.0532687651331412</c:v>
                </c:pt>
                <c:pt idx="1741">
                  <c:v>1.0538740920096545</c:v>
                </c:pt>
                <c:pt idx="1742">
                  <c:v>1.0544794188861679</c:v>
                </c:pt>
                <c:pt idx="1743">
                  <c:v>1.0550847457626813</c:v>
                </c:pt>
                <c:pt idx="1744">
                  <c:v>1.0556900726391947</c:v>
                </c:pt>
                <c:pt idx="1745">
                  <c:v>1.0562953995157081</c:v>
                </c:pt>
                <c:pt idx="1746">
                  <c:v>1.0569007263922214</c:v>
                </c:pt>
                <c:pt idx="1747">
                  <c:v>1.0575060532687348</c:v>
                </c:pt>
                <c:pt idx="1748">
                  <c:v>1.0581113801452482</c:v>
                </c:pt>
                <c:pt idx="1749">
                  <c:v>1.0587167070217616</c:v>
                </c:pt>
                <c:pt idx="1750">
                  <c:v>1.059322033898275</c:v>
                </c:pt>
                <c:pt idx="1751">
                  <c:v>1.0599273607747883</c:v>
                </c:pt>
                <c:pt idx="1752">
                  <c:v>1.0605326876513017</c:v>
                </c:pt>
                <c:pt idx="1753">
                  <c:v>1.0611380145278151</c:v>
                </c:pt>
                <c:pt idx="1754">
                  <c:v>1.0617433414043285</c:v>
                </c:pt>
                <c:pt idx="1755">
                  <c:v>1.0623486682808418</c:v>
                </c:pt>
                <c:pt idx="1756">
                  <c:v>1.0629539951573552</c:v>
                </c:pt>
                <c:pt idx="1757">
                  <c:v>1.0635593220338686</c:v>
                </c:pt>
                <c:pt idx="1758">
                  <c:v>1.064164648910382</c:v>
                </c:pt>
                <c:pt idx="1759">
                  <c:v>1.0647699757868954</c:v>
                </c:pt>
                <c:pt idx="1760">
                  <c:v>1.0653753026634087</c:v>
                </c:pt>
                <c:pt idx="1761">
                  <c:v>1.0659806295399221</c:v>
                </c:pt>
                <c:pt idx="1762">
                  <c:v>1.0665859564164355</c:v>
                </c:pt>
                <c:pt idx="1763">
                  <c:v>1.0671912832929489</c:v>
                </c:pt>
                <c:pt idx="1764">
                  <c:v>1.0677966101694623</c:v>
                </c:pt>
                <c:pt idx="1765">
                  <c:v>1.0684019370459756</c:v>
                </c:pt>
                <c:pt idx="1766">
                  <c:v>1.069007263922489</c:v>
                </c:pt>
                <c:pt idx="1767">
                  <c:v>1.0696125907990024</c:v>
                </c:pt>
                <c:pt idx="1768">
                  <c:v>1.0702179176755158</c:v>
                </c:pt>
                <c:pt idx="1769">
                  <c:v>1.0708232445520292</c:v>
                </c:pt>
                <c:pt idx="1770">
                  <c:v>1.0714285714285425</c:v>
                </c:pt>
                <c:pt idx="1771">
                  <c:v>1.0720338983050559</c:v>
                </c:pt>
                <c:pt idx="1772">
                  <c:v>1.0726392251815693</c:v>
                </c:pt>
                <c:pt idx="1773">
                  <c:v>1.0732445520580827</c:v>
                </c:pt>
                <c:pt idx="1774">
                  <c:v>1.073849878934596</c:v>
                </c:pt>
                <c:pt idx="1775">
                  <c:v>1.0744552058111094</c:v>
                </c:pt>
                <c:pt idx="1776">
                  <c:v>1.0750605326876228</c:v>
                </c:pt>
                <c:pt idx="1777">
                  <c:v>1.0756658595641362</c:v>
                </c:pt>
                <c:pt idx="1778">
                  <c:v>1.0762711864406496</c:v>
                </c:pt>
                <c:pt idx="1779">
                  <c:v>1.0768765133171629</c:v>
                </c:pt>
                <c:pt idx="1780">
                  <c:v>1.0774818401936763</c:v>
                </c:pt>
                <c:pt idx="1781">
                  <c:v>1.0780871670701897</c:v>
                </c:pt>
                <c:pt idx="1782">
                  <c:v>1.0786924939467031</c:v>
                </c:pt>
                <c:pt idx="1783">
                  <c:v>1.0792978208232165</c:v>
                </c:pt>
                <c:pt idx="1784">
                  <c:v>1.0799031476997298</c:v>
                </c:pt>
                <c:pt idx="1785">
                  <c:v>1.0805084745762432</c:v>
                </c:pt>
                <c:pt idx="1786">
                  <c:v>1.0811138014527566</c:v>
                </c:pt>
                <c:pt idx="1787">
                  <c:v>1.08171912832927</c:v>
                </c:pt>
                <c:pt idx="1788">
                  <c:v>1.0823244552057834</c:v>
                </c:pt>
                <c:pt idx="1789">
                  <c:v>1.0829297820822967</c:v>
                </c:pt>
                <c:pt idx="1790">
                  <c:v>1.0835351089588101</c:v>
                </c:pt>
                <c:pt idx="1791">
                  <c:v>1.0841404358353235</c:v>
                </c:pt>
                <c:pt idx="1792">
                  <c:v>1.0847457627118369</c:v>
                </c:pt>
                <c:pt idx="1793">
                  <c:v>1.0853510895883502</c:v>
                </c:pt>
                <c:pt idx="1794">
                  <c:v>1.0859564164648636</c:v>
                </c:pt>
                <c:pt idx="1795">
                  <c:v>1.086561743341377</c:v>
                </c:pt>
                <c:pt idx="1796">
                  <c:v>1.0871670702178904</c:v>
                </c:pt>
                <c:pt idx="1797">
                  <c:v>1.0877723970944038</c:v>
                </c:pt>
                <c:pt idx="1798">
                  <c:v>1.0883777239709171</c:v>
                </c:pt>
                <c:pt idx="1799">
                  <c:v>1.0889830508474305</c:v>
                </c:pt>
                <c:pt idx="1800">
                  <c:v>1.0895883777239439</c:v>
                </c:pt>
                <c:pt idx="1801">
                  <c:v>1.0901937046004573</c:v>
                </c:pt>
                <c:pt idx="1802">
                  <c:v>1.0907990314769707</c:v>
                </c:pt>
                <c:pt idx="1803">
                  <c:v>1.091404358353484</c:v>
                </c:pt>
                <c:pt idx="1804">
                  <c:v>1.0920096852299974</c:v>
                </c:pt>
                <c:pt idx="1805">
                  <c:v>1.0926150121065108</c:v>
                </c:pt>
                <c:pt idx="1806">
                  <c:v>1.0932203389830242</c:v>
                </c:pt>
                <c:pt idx="1807">
                  <c:v>1.0938256658595376</c:v>
                </c:pt>
                <c:pt idx="1808">
                  <c:v>1.0944309927360509</c:v>
                </c:pt>
                <c:pt idx="1809">
                  <c:v>1.0950363196125643</c:v>
                </c:pt>
                <c:pt idx="1810">
                  <c:v>1.0956416464890777</c:v>
                </c:pt>
                <c:pt idx="1811">
                  <c:v>1.0962469733655911</c:v>
                </c:pt>
                <c:pt idx="1812">
                  <c:v>1.0968523002421044</c:v>
                </c:pt>
                <c:pt idx="1813">
                  <c:v>1.0974576271186178</c:v>
                </c:pt>
                <c:pt idx="1814">
                  <c:v>1.0980629539951312</c:v>
                </c:pt>
                <c:pt idx="1815">
                  <c:v>1.0986682808716446</c:v>
                </c:pt>
                <c:pt idx="1816">
                  <c:v>1.099273607748158</c:v>
                </c:pt>
                <c:pt idx="1817">
                  <c:v>1.0998789346246713</c:v>
                </c:pt>
                <c:pt idx="1818">
                  <c:v>1.1004842615011847</c:v>
                </c:pt>
                <c:pt idx="1819">
                  <c:v>1.1010895883776981</c:v>
                </c:pt>
                <c:pt idx="1820">
                  <c:v>1.1016949152542115</c:v>
                </c:pt>
                <c:pt idx="1821">
                  <c:v>1.1023002421307249</c:v>
                </c:pt>
                <c:pt idx="1822">
                  <c:v>1.1029055690072382</c:v>
                </c:pt>
                <c:pt idx="1823">
                  <c:v>1.1035108958837516</c:v>
                </c:pt>
                <c:pt idx="1824">
                  <c:v>1.104116222760265</c:v>
                </c:pt>
                <c:pt idx="1825">
                  <c:v>1.1047215496367784</c:v>
                </c:pt>
                <c:pt idx="1826">
                  <c:v>1.1053268765132918</c:v>
                </c:pt>
                <c:pt idx="1827">
                  <c:v>1.1059322033898051</c:v>
                </c:pt>
                <c:pt idx="1828">
                  <c:v>1.1065375302663185</c:v>
                </c:pt>
                <c:pt idx="1829">
                  <c:v>1.1071428571428319</c:v>
                </c:pt>
                <c:pt idx="1830">
                  <c:v>1.1077481840193453</c:v>
                </c:pt>
                <c:pt idx="1831">
                  <c:v>1.1083535108958587</c:v>
                </c:pt>
                <c:pt idx="1832">
                  <c:v>1.108958837772372</c:v>
                </c:pt>
                <c:pt idx="1833">
                  <c:v>1.1095641646488854</c:v>
                </c:pt>
                <c:pt idx="1834">
                  <c:v>1.1101694915253988</c:v>
                </c:pt>
                <c:pt idx="1835">
                  <c:v>1.1107748184019122</c:v>
                </c:pt>
                <c:pt idx="1836">
                  <c:v>1.1113801452784255</c:v>
                </c:pt>
                <c:pt idx="1837">
                  <c:v>1.1119854721549389</c:v>
                </c:pt>
                <c:pt idx="1838">
                  <c:v>1.1125907990314523</c:v>
                </c:pt>
                <c:pt idx="1839">
                  <c:v>1.1131961259079657</c:v>
                </c:pt>
                <c:pt idx="1840">
                  <c:v>1.1138014527844791</c:v>
                </c:pt>
                <c:pt idx="1841">
                  <c:v>1.1144067796609924</c:v>
                </c:pt>
                <c:pt idx="1842">
                  <c:v>1.1150121065375058</c:v>
                </c:pt>
                <c:pt idx="1843">
                  <c:v>1.1156174334140192</c:v>
                </c:pt>
                <c:pt idx="1844">
                  <c:v>1.1162227602905326</c:v>
                </c:pt>
                <c:pt idx="1845">
                  <c:v>1.116828087167046</c:v>
                </c:pt>
                <c:pt idx="1846">
                  <c:v>1.1174334140435593</c:v>
                </c:pt>
                <c:pt idx="1847">
                  <c:v>1.1180387409200727</c:v>
                </c:pt>
                <c:pt idx="1848">
                  <c:v>1.1186440677965861</c:v>
                </c:pt>
                <c:pt idx="1849">
                  <c:v>1.1192493946730995</c:v>
                </c:pt>
                <c:pt idx="1850">
                  <c:v>1.1198547215496129</c:v>
                </c:pt>
                <c:pt idx="1851">
                  <c:v>1.1204600484261262</c:v>
                </c:pt>
                <c:pt idx="1852">
                  <c:v>1.1210653753026396</c:v>
                </c:pt>
                <c:pt idx="1853">
                  <c:v>1.121670702179153</c:v>
                </c:pt>
                <c:pt idx="1854">
                  <c:v>1.1222760290556664</c:v>
                </c:pt>
                <c:pt idx="1855">
                  <c:v>1.1228813559321797</c:v>
                </c:pt>
                <c:pt idx="1856">
                  <c:v>1.1234866828086931</c:v>
                </c:pt>
                <c:pt idx="1857">
                  <c:v>1.1240920096852065</c:v>
                </c:pt>
                <c:pt idx="1858">
                  <c:v>1.1246973365617199</c:v>
                </c:pt>
                <c:pt idx="1859">
                  <c:v>1.1253026634382333</c:v>
                </c:pt>
                <c:pt idx="1860">
                  <c:v>1.1259079903147466</c:v>
                </c:pt>
                <c:pt idx="1861">
                  <c:v>1.12651331719126</c:v>
                </c:pt>
                <c:pt idx="1862">
                  <c:v>1.1271186440677734</c:v>
                </c:pt>
                <c:pt idx="1863">
                  <c:v>1.1277239709442868</c:v>
                </c:pt>
                <c:pt idx="1864">
                  <c:v>1.1283292978208002</c:v>
                </c:pt>
                <c:pt idx="1865">
                  <c:v>1.1289346246973135</c:v>
                </c:pt>
                <c:pt idx="1866">
                  <c:v>1.1295399515738269</c:v>
                </c:pt>
                <c:pt idx="1867">
                  <c:v>1.1301452784503403</c:v>
                </c:pt>
                <c:pt idx="1868">
                  <c:v>1.1307506053268537</c:v>
                </c:pt>
                <c:pt idx="1869">
                  <c:v>1.1313559322033671</c:v>
                </c:pt>
                <c:pt idx="1870">
                  <c:v>1.1319612590798804</c:v>
                </c:pt>
                <c:pt idx="1871">
                  <c:v>1.1325665859563938</c:v>
                </c:pt>
                <c:pt idx="1872">
                  <c:v>1.1331719128329072</c:v>
                </c:pt>
                <c:pt idx="1873">
                  <c:v>1.1337772397094206</c:v>
                </c:pt>
                <c:pt idx="1874">
                  <c:v>1.1343825665859339</c:v>
                </c:pt>
                <c:pt idx="1875">
                  <c:v>1.1349878934624473</c:v>
                </c:pt>
                <c:pt idx="1876">
                  <c:v>1.1355932203389607</c:v>
                </c:pt>
                <c:pt idx="1877">
                  <c:v>1.1361985472154741</c:v>
                </c:pt>
                <c:pt idx="1878">
                  <c:v>1.1368038740919875</c:v>
                </c:pt>
                <c:pt idx="1879">
                  <c:v>1.1374092009685008</c:v>
                </c:pt>
                <c:pt idx="1880">
                  <c:v>1.1380145278450142</c:v>
                </c:pt>
                <c:pt idx="1881">
                  <c:v>1.1386198547215276</c:v>
                </c:pt>
                <c:pt idx="1882">
                  <c:v>1.139225181598041</c:v>
                </c:pt>
                <c:pt idx="1883">
                  <c:v>1.1398305084745544</c:v>
                </c:pt>
                <c:pt idx="1884">
                  <c:v>1.1404358353510677</c:v>
                </c:pt>
                <c:pt idx="1885">
                  <c:v>1.1410411622275811</c:v>
                </c:pt>
                <c:pt idx="1886">
                  <c:v>1.1416464891040945</c:v>
                </c:pt>
                <c:pt idx="1887">
                  <c:v>1.1422518159806079</c:v>
                </c:pt>
                <c:pt idx="1888">
                  <c:v>1.1428571428571213</c:v>
                </c:pt>
                <c:pt idx="1889">
                  <c:v>1.1434624697336346</c:v>
                </c:pt>
                <c:pt idx="1890">
                  <c:v>1.144067796610148</c:v>
                </c:pt>
                <c:pt idx="1891">
                  <c:v>1.1446731234866614</c:v>
                </c:pt>
                <c:pt idx="1892">
                  <c:v>1.1452784503631748</c:v>
                </c:pt>
                <c:pt idx="1893">
                  <c:v>1.1458837772396882</c:v>
                </c:pt>
                <c:pt idx="1894">
                  <c:v>1.1464891041162015</c:v>
                </c:pt>
                <c:pt idx="1895">
                  <c:v>1.1470944309927149</c:v>
                </c:pt>
                <c:pt idx="1896">
                  <c:v>1.1476997578692283</c:v>
                </c:pt>
                <c:pt idx="1897">
                  <c:v>1.1483050847457417</c:v>
                </c:pt>
                <c:pt idx="1898">
                  <c:v>1.148910411622255</c:v>
                </c:pt>
                <c:pt idx="1899">
                  <c:v>1.1495157384987684</c:v>
                </c:pt>
                <c:pt idx="1900">
                  <c:v>1.1501210653752818</c:v>
                </c:pt>
                <c:pt idx="1901">
                  <c:v>1.1507263922517952</c:v>
                </c:pt>
                <c:pt idx="1902">
                  <c:v>1.1513317191283086</c:v>
                </c:pt>
                <c:pt idx="1903">
                  <c:v>1.1519370460048219</c:v>
                </c:pt>
                <c:pt idx="1904">
                  <c:v>1.1525423728813353</c:v>
                </c:pt>
                <c:pt idx="1905">
                  <c:v>1.1531476997578487</c:v>
                </c:pt>
                <c:pt idx="1906">
                  <c:v>1.1537530266343621</c:v>
                </c:pt>
                <c:pt idx="1907">
                  <c:v>1.1543583535108755</c:v>
                </c:pt>
                <c:pt idx="1908">
                  <c:v>1.1549636803873888</c:v>
                </c:pt>
                <c:pt idx="1909">
                  <c:v>1.1555690072639022</c:v>
                </c:pt>
                <c:pt idx="1910">
                  <c:v>1.1561743341404156</c:v>
                </c:pt>
                <c:pt idx="1911">
                  <c:v>1.156779661016929</c:v>
                </c:pt>
                <c:pt idx="1912">
                  <c:v>1.1573849878934424</c:v>
                </c:pt>
                <c:pt idx="1913">
                  <c:v>1.1579903147699557</c:v>
                </c:pt>
                <c:pt idx="1914">
                  <c:v>1.1585956416464691</c:v>
                </c:pt>
                <c:pt idx="1915">
                  <c:v>1.1592009685229825</c:v>
                </c:pt>
                <c:pt idx="1916">
                  <c:v>1.1598062953994959</c:v>
                </c:pt>
                <c:pt idx="1917">
                  <c:v>1.1604116222760092</c:v>
                </c:pt>
                <c:pt idx="1918">
                  <c:v>1.1610169491525226</c:v>
                </c:pt>
                <c:pt idx="1919">
                  <c:v>1.161622276029036</c:v>
                </c:pt>
                <c:pt idx="1920">
                  <c:v>1.1622276029055494</c:v>
                </c:pt>
                <c:pt idx="1921">
                  <c:v>1.1628329297820628</c:v>
                </c:pt>
                <c:pt idx="1922">
                  <c:v>1.1634382566585761</c:v>
                </c:pt>
                <c:pt idx="1923">
                  <c:v>1.1640435835350895</c:v>
                </c:pt>
                <c:pt idx="1924">
                  <c:v>1.1646489104116029</c:v>
                </c:pt>
                <c:pt idx="1925">
                  <c:v>1.1652542372881163</c:v>
                </c:pt>
                <c:pt idx="1926">
                  <c:v>1.1658595641646297</c:v>
                </c:pt>
                <c:pt idx="1927">
                  <c:v>1.166464891041143</c:v>
                </c:pt>
                <c:pt idx="1928">
                  <c:v>1.1670702179176564</c:v>
                </c:pt>
                <c:pt idx="1929">
                  <c:v>1.1676755447941698</c:v>
                </c:pt>
                <c:pt idx="1930">
                  <c:v>1.1682808716706832</c:v>
                </c:pt>
                <c:pt idx="1931">
                  <c:v>1.1688861985471966</c:v>
                </c:pt>
                <c:pt idx="1932">
                  <c:v>1.1694915254237099</c:v>
                </c:pt>
                <c:pt idx="1933">
                  <c:v>1.1700968523002233</c:v>
                </c:pt>
                <c:pt idx="1934">
                  <c:v>1.1707021791767367</c:v>
                </c:pt>
                <c:pt idx="1935">
                  <c:v>1.1713075060532501</c:v>
                </c:pt>
                <c:pt idx="1936">
                  <c:v>1.1719128329297634</c:v>
                </c:pt>
                <c:pt idx="1937">
                  <c:v>1.1725181598062768</c:v>
                </c:pt>
                <c:pt idx="1938">
                  <c:v>1.1731234866827902</c:v>
                </c:pt>
                <c:pt idx="1939">
                  <c:v>1.1737288135593036</c:v>
                </c:pt>
                <c:pt idx="1940">
                  <c:v>1.174334140435817</c:v>
                </c:pt>
                <c:pt idx="1941">
                  <c:v>1.1749394673123303</c:v>
                </c:pt>
                <c:pt idx="1942">
                  <c:v>1.1755447941888437</c:v>
                </c:pt>
                <c:pt idx="1943">
                  <c:v>1.1761501210653571</c:v>
                </c:pt>
                <c:pt idx="1944">
                  <c:v>1.1767554479418705</c:v>
                </c:pt>
                <c:pt idx="1945">
                  <c:v>1.1773607748183839</c:v>
                </c:pt>
                <c:pt idx="1946">
                  <c:v>1.1779661016948972</c:v>
                </c:pt>
                <c:pt idx="1947">
                  <c:v>1.1785714285714106</c:v>
                </c:pt>
                <c:pt idx="1948">
                  <c:v>1.179176755447924</c:v>
                </c:pt>
                <c:pt idx="1949">
                  <c:v>1.1797820823244374</c:v>
                </c:pt>
                <c:pt idx="1950">
                  <c:v>1.1803874092009508</c:v>
                </c:pt>
                <c:pt idx="1951">
                  <c:v>1.1809927360774641</c:v>
                </c:pt>
                <c:pt idx="1952">
                  <c:v>1.1815980629539775</c:v>
                </c:pt>
                <c:pt idx="1953">
                  <c:v>1.1822033898304909</c:v>
                </c:pt>
                <c:pt idx="1954">
                  <c:v>1.1828087167070043</c:v>
                </c:pt>
                <c:pt idx="1955">
                  <c:v>1.1834140435835176</c:v>
                </c:pt>
                <c:pt idx="1956">
                  <c:v>1.184019370460031</c:v>
                </c:pt>
                <c:pt idx="1957">
                  <c:v>1.1846246973365444</c:v>
                </c:pt>
                <c:pt idx="1958">
                  <c:v>1.1852300242130578</c:v>
                </c:pt>
                <c:pt idx="1959">
                  <c:v>1.1858353510895712</c:v>
                </c:pt>
                <c:pt idx="1960">
                  <c:v>1.1864406779660845</c:v>
                </c:pt>
                <c:pt idx="1961">
                  <c:v>1.1870460048425979</c:v>
                </c:pt>
                <c:pt idx="1962">
                  <c:v>1.1876513317191113</c:v>
                </c:pt>
                <c:pt idx="1963">
                  <c:v>1.1882566585956247</c:v>
                </c:pt>
                <c:pt idx="1964">
                  <c:v>1.1888619854721381</c:v>
                </c:pt>
                <c:pt idx="1965">
                  <c:v>1.1894673123486514</c:v>
                </c:pt>
                <c:pt idx="1966">
                  <c:v>1.1900726392251648</c:v>
                </c:pt>
                <c:pt idx="1967">
                  <c:v>1.1906779661016782</c:v>
                </c:pt>
                <c:pt idx="1968">
                  <c:v>1.1912832929781916</c:v>
                </c:pt>
                <c:pt idx="1969">
                  <c:v>1.191888619854705</c:v>
                </c:pt>
                <c:pt idx="1970">
                  <c:v>1.1924939467312183</c:v>
                </c:pt>
                <c:pt idx="1971">
                  <c:v>1.1930992736077317</c:v>
                </c:pt>
                <c:pt idx="1972">
                  <c:v>1.1937046004842451</c:v>
                </c:pt>
                <c:pt idx="1973">
                  <c:v>1.1943099273607585</c:v>
                </c:pt>
                <c:pt idx="1974">
                  <c:v>1.1949152542372719</c:v>
                </c:pt>
                <c:pt idx="1975">
                  <c:v>1.1955205811137852</c:v>
                </c:pt>
                <c:pt idx="1976">
                  <c:v>1.1961259079902986</c:v>
                </c:pt>
                <c:pt idx="1977">
                  <c:v>1.196731234866812</c:v>
                </c:pt>
                <c:pt idx="1978">
                  <c:v>1.1973365617433254</c:v>
                </c:pt>
                <c:pt idx="1979">
                  <c:v>1.1979418886198387</c:v>
                </c:pt>
                <c:pt idx="1980">
                  <c:v>1.1985472154963521</c:v>
                </c:pt>
                <c:pt idx="1981">
                  <c:v>1.1991525423728655</c:v>
                </c:pt>
                <c:pt idx="1982">
                  <c:v>1.1997578692493789</c:v>
                </c:pt>
                <c:pt idx="1983">
                  <c:v>1.2003631961258923</c:v>
                </c:pt>
                <c:pt idx="1984">
                  <c:v>1.2009685230024056</c:v>
                </c:pt>
                <c:pt idx="1985">
                  <c:v>1.201573849878919</c:v>
                </c:pt>
                <c:pt idx="1986">
                  <c:v>1.2021791767554324</c:v>
                </c:pt>
                <c:pt idx="1987">
                  <c:v>1.2027845036319458</c:v>
                </c:pt>
                <c:pt idx="1988">
                  <c:v>1.2033898305084592</c:v>
                </c:pt>
                <c:pt idx="1989">
                  <c:v>1.2039951573849725</c:v>
                </c:pt>
                <c:pt idx="1990">
                  <c:v>1.2046004842614859</c:v>
                </c:pt>
                <c:pt idx="1991">
                  <c:v>1.2052058111379993</c:v>
                </c:pt>
                <c:pt idx="1992">
                  <c:v>1.2058111380145127</c:v>
                </c:pt>
                <c:pt idx="1993">
                  <c:v>1.2064164648910261</c:v>
                </c:pt>
                <c:pt idx="1994">
                  <c:v>1.2070217917675394</c:v>
                </c:pt>
                <c:pt idx="1995">
                  <c:v>1.2076271186440528</c:v>
                </c:pt>
                <c:pt idx="1996">
                  <c:v>1.2082324455205662</c:v>
                </c:pt>
                <c:pt idx="1997">
                  <c:v>1.2088377723970796</c:v>
                </c:pt>
                <c:pt idx="1998">
                  <c:v>1.2094430992735929</c:v>
                </c:pt>
                <c:pt idx="1999">
                  <c:v>1.2100484261501063</c:v>
                </c:pt>
                <c:pt idx="2000">
                  <c:v>1.2106537530266197</c:v>
                </c:pt>
                <c:pt idx="2001">
                  <c:v>1.2112590799031331</c:v>
                </c:pt>
                <c:pt idx="2002">
                  <c:v>1.2118644067796465</c:v>
                </c:pt>
                <c:pt idx="2003">
                  <c:v>1.2124697336561598</c:v>
                </c:pt>
                <c:pt idx="2004">
                  <c:v>1.2130750605326732</c:v>
                </c:pt>
                <c:pt idx="2005">
                  <c:v>1.2136803874091866</c:v>
                </c:pt>
                <c:pt idx="2006">
                  <c:v>1.2142857142857</c:v>
                </c:pt>
                <c:pt idx="2007">
                  <c:v>1.2148910411622134</c:v>
                </c:pt>
                <c:pt idx="2008">
                  <c:v>1.2154963680387267</c:v>
                </c:pt>
                <c:pt idx="2009">
                  <c:v>1.2161016949152401</c:v>
                </c:pt>
                <c:pt idx="2010">
                  <c:v>1.2167070217917535</c:v>
                </c:pt>
                <c:pt idx="2011">
                  <c:v>1.2173123486682669</c:v>
                </c:pt>
                <c:pt idx="2012">
                  <c:v>1.2179176755447803</c:v>
                </c:pt>
                <c:pt idx="2013">
                  <c:v>1.2185230024212936</c:v>
                </c:pt>
                <c:pt idx="2014">
                  <c:v>1.219128329297807</c:v>
                </c:pt>
                <c:pt idx="2015">
                  <c:v>1.2197336561743204</c:v>
                </c:pt>
                <c:pt idx="2016">
                  <c:v>1.2203389830508338</c:v>
                </c:pt>
                <c:pt idx="2017">
                  <c:v>1.2209443099273471</c:v>
                </c:pt>
                <c:pt idx="2018">
                  <c:v>1.2215496368038605</c:v>
                </c:pt>
                <c:pt idx="2019">
                  <c:v>1.2221549636803739</c:v>
                </c:pt>
                <c:pt idx="2020">
                  <c:v>1.2227602905568873</c:v>
                </c:pt>
                <c:pt idx="2021">
                  <c:v>1.2233656174334007</c:v>
                </c:pt>
                <c:pt idx="2022">
                  <c:v>1.223970944309914</c:v>
                </c:pt>
                <c:pt idx="2023">
                  <c:v>1.2245762711864274</c:v>
                </c:pt>
                <c:pt idx="2024">
                  <c:v>1.2251815980629408</c:v>
                </c:pt>
                <c:pt idx="2025">
                  <c:v>1.2257869249394542</c:v>
                </c:pt>
                <c:pt idx="2026">
                  <c:v>1.2263922518159676</c:v>
                </c:pt>
                <c:pt idx="2027">
                  <c:v>1.2269975786924809</c:v>
                </c:pt>
                <c:pt idx="2028">
                  <c:v>1.2276029055689943</c:v>
                </c:pt>
                <c:pt idx="2029">
                  <c:v>1.2282082324455077</c:v>
                </c:pt>
                <c:pt idx="2030">
                  <c:v>1.2288135593220211</c:v>
                </c:pt>
                <c:pt idx="2031">
                  <c:v>1.2294188861985345</c:v>
                </c:pt>
                <c:pt idx="2032">
                  <c:v>1.2300242130750478</c:v>
                </c:pt>
                <c:pt idx="2033">
                  <c:v>1.2306295399515612</c:v>
                </c:pt>
                <c:pt idx="2034">
                  <c:v>1.2312348668280746</c:v>
                </c:pt>
                <c:pt idx="2035">
                  <c:v>1.231840193704588</c:v>
                </c:pt>
                <c:pt idx="2036">
                  <c:v>1.2324455205811014</c:v>
                </c:pt>
                <c:pt idx="2037">
                  <c:v>1.2330508474576147</c:v>
                </c:pt>
                <c:pt idx="2038">
                  <c:v>1.2336561743341281</c:v>
                </c:pt>
                <c:pt idx="2039">
                  <c:v>1.2342615012106415</c:v>
                </c:pt>
                <c:pt idx="2040">
                  <c:v>1.2348668280871549</c:v>
                </c:pt>
                <c:pt idx="2041">
                  <c:v>1.2354721549636682</c:v>
                </c:pt>
                <c:pt idx="2042">
                  <c:v>1.2360774818401816</c:v>
                </c:pt>
                <c:pt idx="2043">
                  <c:v>1.236682808716695</c:v>
                </c:pt>
                <c:pt idx="2044">
                  <c:v>1.2372881355932084</c:v>
                </c:pt>
                <c:pt idx="2045">
                  <c:v>1.2378934624697218</c:v>
                </c:pt>
                <c:pt idx="2046">
                  <c:v>1.2384987893462351</c:v>
                </c:pt>
                <c:pt idx="2047">
                  <c:v>1.2391041162227485</c:v>
                </c:pt>
                <c:pt idx="2048">
                  <c:v>1.2397094430992619</c:v>
                </c:pt>
                <c:pt idx="2049">
                  <c:v>1.2403147699757753</c:v>
                </c:pt>
                <c:pt idx="2050">
                  <c:v>1.2409200968522887</c:v>
                </c:pt>
                <c:pt idx="2051">
                  <c:v>1.241525423728802</c:v>
                </c:pt>
                <c:pt idx="2052">
                  <c:v>1.2421307506053154</c:v>
                </c:pt>
                <c:pt idx="2053">
                  <c:v>1.2427360774818288</c:v>
                </c:pt>
                <c:pt idx="2054">
                  <c:v>1.2433414043583422</c:v>
                </c:pt>
                <c:pt idx="2055">
                  <c:v>1.2439467312348556</c:v>
                </c:pt>
                <c:pt idx="2056">
                  <c:v>1.2445520581113689</c:v>
                </c:pt>
                <c:pt idx="2057">
                  <c:v>1.2451573849878823</c:v>
                </c:pt>
                <c:pt idx="2058">
                  <c:v>1.2457627118643957</c:v>
                </c:pt>
                <c:pt idx="2059">
                  <c:v>1.2463680387409091</c:v>
                </c:pt>
                <c:pt idx="2060">
                  <c:v>1.2469733656174224</c:v>
                </c:pt>
                <c:pt idx="2061">
                  <c:v>1.2475786924939358</c:v>
                </c:pt>
                <c:pt idx="2062">
                  <c:v>1.2481840193704492</c:v>
                </c:pt>
                <c:pt idx="2063">
                  <c:v>1.2487893462469626</c:v>
                </c:pt>
                <c:pt idx="2064">
                  <c:v>1.249394673123476</c:v>
                </c:pt>
                <c:pt idx="2065">
                  <c:v>1.2499999999999893</c:v>
                </c:pt>
                <c:pt idx="2066">
                  <c:v>1.2506053268765027</c:v>
                </c:pt>
                <c:pt idx="2067">
                  <c:v>1.2512106537530161</c:v>
                </c:pt>
                <c:pt idx="2068">
                  <c:v>1.2518159806295295</c:v>
                </c:pt>
                <c:pt idx="2069">
                  <c:v>1.2524213075060429</c:v>
                </c:pt>
                <c:pt idx="2070">
                  <c:v>1.2530266343825562</c:v>
                </c:pt>
                <c:pt idx="2071">
                  <c:v>1.2536319612590696</c:v>
                </c:pt>
                <c:pt idx="2072">
                  <c:v>1.254237288135583</c:v>
                </c:pt>
                <c:pt idx="2073">
                  <c:v>1.2548426150120964</c:v>
                </c:pt>
                <c:pt idx="2074">
                  <c:v>1.2554479418886098</c:v>
                </c:pt>
                <c:pt idx="2075">
                  <c:v>1.2560532687651231</c:v>
                </c:pt>
                <c:pt idx="2076">
                  <c:v>1.2566585956416365</c:v>
                </c:pt>
                <c:pt idx="2077">
                  <c:v>1.2572639225181499</c:v>
                </c:pt>
                <c:pt idx="2078">
                  <c:v>1.2578692493946633</c:v>
                </c:pt>
                <c:pt idx="2079">
                  <c:v>1.2584745762711766</c:v>
                </c:pt>
                <c:pt idx="2080">
                  <c:v>1.25907990314769</c:v>
                </c:pt>
                <c:pt idx="2081">
                  <c:v>1.2596852300242034</c:v>
                </c:pt>
                <c:pt idx="2082">
                  <c:v>1.2602905569007168</c:v>
                </c:pt>
                <c:pt idx="2083">
                  <c:v>1.2608958837772302</c:v>
                </c:pt>
                <c:pt idx="2084">
                  <c:v>1.2615012106537435</c:v>
                </c:pt>
                <c:pt idx="2085">
                  <c:v>1.2621065375302569</c:v>
                </c:pt>
                <c:pt idx="2086">
                  <c:v>1.2627118644067703</c:v>
                </c:pt>
                <c:pt idx="2087">
                  <c:v>1.2633171912832837</c:v>
                </c:pt>
                <c:pt idx="2088">
                  <c:v>1.2639225181597971</c:v>
                </c:pt>
                <c:pt idx="2089">
                  <c:v>1.2645278450363104</c:v>
                </c:pt>
                <c:pt idx="2090">
                  <c:v>1.2651331719128238</c:v>
                </c:pt>
                <c:pt idx="2091">
                  <c:v>1.2657384987893372</c:v>
                </c:pt>
                <c:pt idx="2092">
                  <c:v>1.2663438256658506</c:v>
                </c:pt>
                <c:pt idx="2093">
                  <c:v>1.266949152542364</c:v>
                </c:pt>
                <c:pt idx="2094">
                  <c:v>1.2675544794188773</c:v>
                </c:pt>
                <c:pt idx="2095">
                  <c:v>1.2681598062953907</c:v>
                </c:pt>
                <c:pt idx="2096">
                  <c:v>1.2687651331719041</c:v>
                </c:pt>
                <c:pt idx="2097">
                  <c:v>1.2693704600484175</c:v>
                </c:pt>
                <c:pt idx="2098">
                  <c:v>1.2699757869249308</c:v>
                </c:pt>
                <c:pt idx="2099">
                  <c:v>1.2705811138014442</c:v>
                </c:pt>
                <c:pt idx="2100">
                  <c:v>1.2711864406779576</c:v>
                </c:pt>
                <c:pt idx="2101">
                  <c:v>1.271791767554471</c:v>
                </c:pt>
                <c:pt idx="2102">
                  <c:v>1.2723970944309844</c:v>
                </c:pt>
                <c:pt idx="2103">
                  <c:v>1.2730024213074977</c:v>
                </c:pt>
                <c:pt idx="2104">
                  <c:v>1.2736077481840111</c:v>
                </c:pt>
                <c:pt idx="2105">
                  <c:v>1.2742130750605245</c:v>
                </c:pt>
                <c:pt idx="2106">
                  <c:v>1.2748184019370379</c:v>
                </c:pt>
                <c:pt idx="2107">
                  <c:v>1.2754237288135513</c:v>
                </c:pt>
                <c:pt idx="2108">
                  <c:v>1.2760290556900646</c:v>
                </c:pt>
                <c:pt idx="2109">
                  <c:v>1.276634382566578</c:v>
                </c:pt>
                <c:pt idx="2110">
                  <c:v>1.2772397094430914</c:v>
                </c:pt>
                <c:pt idx="2111">
                  <c:v>1.2778450363196048</c:v>
                </c:pt>
                <c:pt idx="2112">
                  <c:v>1.2784503631961182</c:v>
                </c:pt>
                <c:pt idx="2113">
                  <c:v>1.2790556900726315</c:v>
                </c:pt>
                <c:pt idx="2114">
                  <c:v>1.2796610169491449</c:v>
                </c:pt>
                <c:pt idx="2115">
                  <c:v>1.2802663438256583</c:v>
                </c:pt>
                <c:pt idx="2116">
                  <c:v>1.2808716707021717</c:v>
                </c:pt>
                <c:pt idx="2117">
                  <c:v>1.2814769975786851</c:v>
                </c:pt>
                <c:pt idx="2118">
                  <c:v>1.2820823244551984</c:v>
                </c:pt>
                <c:pt idx="2119">
                  <c:v>1.2826876513317118</c:v>
                </c:pt>
                <c:pt idx="2120">
                  <c:v>1.2832929782082252</c:v>
                </c:pt>
                <c:pt idx="2121">
                  <c:v>1.2838983050847386</c:v>
                </c:pt>
                <c:pt idx="2122">
                  <c:v>1.2845036319612519</c:v>
                </c:pt>
                <c:pt idx="2123">
                  <c:v>1.2851089588377653</c:v>
                </c:pt>
                <c:pt idx="2124">
                  <c:v>1.2857142857142787</c:v>
                </c:pt>
                <c:pt idx="2125">
                  <c:v>1.2863196125907921</c:v>
                </c:pt>
                <c:pt idx="2126">
                  <c:v>1.2869249394673055</c:v>
                </c:pt>
                <c:pt idx="2127">
                  <c:v>1.2875302663438188</c:v>
                </c:pt>
                <c:pt idx="2128">
                  <c:v>1.2881355932203322</c:v>
                </c:pt>
                <c:pt idx="2129">
                  <c:v>1.2887409200968456</c:v>
                </c:pt>
                <c:pt idx="2130">
                  <c:v>1.289346246973359</c:v>
                </c:pt>
                <c:pt idx="2131">
                  <c:v>1.2899515738498724</c:v>
                </c:pt>
                <c:pt idx="2132">
                  <c:v>1.2905569007263857</c:v>
                </c:pt>
                <c:pt idx="2133">
                  <c:v>1.2911622276028991</c:v>
                </c:pt>
                <c:pt idx="2134">
                  <c:v>1.2917675544794125</c:v>
                </c:pt>
                <c:pt idx="2135">
                  <c:v>1.2923728813559259</c:v>
                </c:pt>
                <c:pt idx="2136">
                  <c:v>1.2929782082324393</c:v>
                </c:pt>
                <c:pt idx="2137">
                  <c:v>1.2935835351089526</c:v>
                </c:pt>
                <c:pt idx="2138">
                  <c:v>1.294188861985466</c:v>
                </c:pt>
                <c:pt idx="2139">
                  <c:v>1.2947941888619794</c:v>
                </c:pt>
                <c:pt idx="2140">
                  <c:v>1.2953995157384928</c:v>
                </c:pt>
                <c:pt idx="2141">
                  <c:v>1.2960048426150061</c:v>
                </c:pt>
                <c:pt idx="2142">
                  <c:v>1.2966101694915195</c:v>
                </c:pt>
                <c:pt idx="2143">
                  <c:v>1.2972154963680329</c:v>
                </c:pt>
                <c:pt idx="2144">
                  <c:v>1.2978208232445463</c:v>
                </c:pt>
                <c:pt idx="2145">
                  <c:v>1.2984261501210597</c:v>
                </c:pt>
                <c:pt idx="2146">
                  <c:v>1.299031476997573</c:v>
                </c:pt>
                <c:pt idx="2147">
                  <c:v>1.2996368038740864</c:v>
                </c:pt>
                <c:pt idx="2148">
                  <c:v>1.3002421307505998</c:v>
                </c:pt>
                <c:pt idx="2149">
                  <c:v>1.3008474576271132</c:v>
                </c:pt>
                <c:pt idx="2150">
                  <c:v>1.3014527845036266</c:v>
                </c:pt>
                <c:pt idx="2151">
                  <c:v>1.3020581113801399</c:v>
                </c:pt>
                <c:pt idx="2152">
                  <c:v>1.3026634382566533</c:v>
                </c:pt>
                <c:pt idx="2153">
                  <c:v>1.3032687651331667</c:v>
                </c:pt>
                <c:pt idx="2154">
                  <c:v>1.3038740920096801</c:v>
                </c:pt>
                <c:pt idx="2155">
                  <c:v>1.3044794188861935</c:v>
                </c:pt>
                <c:pt idx="2156">
                  <c:v>1.3050847457627068</c:v>
                </c:pt>
                <c:pt idx="2157">
                  <c:v>1.3056900726392202</c:v>
                </c:pt>
                <c:pt idx="2158">
                  <c:v>1.3062953995157336</c:v>
                </c:pt>
                <c:pt idx="2159">
                  <c:v>1.306900726392247</c:v>
                </c:pt>
                <c:pt idx="2160">
                  <c:v>1.3075060532687603</c:v>
                </c:pt>
                <c:pt idx="2161">
                  <c:v>1.3081113801452737</c:v>
                </c:pt>
                <c:pt idx="2162">
                  <c:v>1.3087167070217871</c:v>
                </c:pt>
                <c:pt idx="2163">
                  <c:v>1.3093220338983005</c:v>
                </c:pt>
                <c:pt idx="2164">
                  <c:v>1.3099273607748139</c:v>
                </c:pt>
                <c:pt idx="2165">
                  <c:v>1.3105326876513272</c:v>
                </c:pt>
                <c:pt idx="2166">
                  <c:v>1.3111380145278406</c:v>
                </c:pt>
                <c:pt idx="2167">
                  <c:v>1.311743341404354</c:v>
                </c:pt>
                <c:pt idx="2168">
                  <c:v>1.3123486682808674</c:v>
                </c:pt>
                <c:pt idx="2169">
                  <c:v>1.3129539951573808</c:v>
                </c:pt>
                <c:pt idx="2170">
                  <c:v>1.3135593220338941</c:v>
                </c:pt>
                <c:pt idx="2171">
                  <c:v>1.3141646489104075</c:v>
                </c:pt>
                <c:pt idx="2172">
                  <c:v>1.3147699757869209</c:v>
                </c:pt>
                <c:pt idx="2173">
                  <c:v>1.3153753026634343</c:v>
                </c:pt>
                <c:pt idx="2174">
                  <c:v>1.3159806295399477</c:v>
                </c:pt>
                <c:pt idx="2175">
                  <c:v>1.316585956416461</c:v>
                </c:pt>
                <c:pt idx="2176">
                  <c:v>1.3171912832929744</c:v>
                </c:pt>
                <c:pt idx="2177">
                  <c:v>1.3177966101694878</c:v>
                </c:pt>
                <c:pt idx="2178">
                  <c:v>1.3184019370460012</c:v>
                </c:pt>
                <c:pt idx="2179">
                  <c:v>1.3190072639225146</c:v>
                </c:pt>
                <c:pt idx="2180">
                  <c:v>1.3196125907990279</c:v>
                </c:pt>
                <c:pt idx="2181">
                  <c:v>1.3202179176755413</c:v>
                </c:pt>
                <c:pt idx="2182">
                  <c:v>1.3208232445520547</c:v>
                </c:pt>
                <c:pt idx="2183">
                  <c:v>1.3214285714285681</c:v>
                </c:pt>
                <c:pt idx="2184">
                  <c:v>1.3220338983050814</c:v>
                </c:pt>
                <c:pt idx="2185">
                  <c:v>1.3226392251815948</c:v>
                </c:pt>
                <c:pt idx="2186">
                  <c:v>1.3232445520581082</c:v>
                </c:pt>
                <c:pt idx="2187">
                  <c:v>1.3238498789346216</c:v>
                </c:pt>
                <c:pt idx="2188">
                  <c:v>1.324455205811135</c:v>
                </c:pt>
                <c:pt idx="2189">
                  <c:v>1.3250605326876483</c:v>
                </c:pt>
                <c:pt idx="2190">
                  <c:v>1.3256658595641617</c:v>
                </c:pt>
                <c:pt idx="2191">
                  <c:v>1.3262711864406751</c:v>
                </c:pt>
                <c:pt idx="2192">
                  <c:v>1.3268765133171885</c:v>
                </c:pt>
                <c:pt idx="2193">
                  <c:v>1.3274818401937019</c:v>
                </c:pt>
                <c:pt idx="2194">
                  <c:v>1.3280871670702152</c:v>
                </c:pt>
                <c:pt idx="2195">
                  <c:v>1.3286924939467286</c:v>
                </c:pt>
                <c:pt idx="2196">
                  <c:v>1.329297820823242</c:v>
                </c:pt>
                <c:pt idx="2197">
                  <c:v>1.3299031476997554</c:v>
                </c:pt>
                <c:pt idx="2198">
                  <c:v>1.3305084745762688</c:v>
                </c:pt>
                <c:pt idx="2199">
                  <c:v>1.3311138014527821</c:v>
                </c:pt>
                <c:pt idx="2200">
                  <c:v>1.3317191283292955</c:v>
                </c:pt>
                <c:pt idx="2201">
                  <c:v>1.3323244552058089</c:v>
                </c:pt>
                <c:pt idx="2202">
                  <c:v>1.3329297820823223</c:v>
                </c:pt>
                <c:pt idx="2203">
                  <c:v>1.3335351089588356</c:v>
                </c:pt>
                <c:pt idx="2204">
                  <c:v>1.334140435835349</c:v>
                </c:pt>
                <c:pt idx="2205">
                  <c:v>1.3347457627118624</c:v>
                </c:pt>
                <c:pt idx="2206">
                  <c:v>1.3353510895883758</c:v>
                </c:pt>
                <c:pt idx="2207">
                  <c:v>1.3359564164648892</c:v>
                </c:pt>
                <c:pt idx="2208">
                  <c:v>1.3365617433414025</c:v>
                </c:pt>
                <c:pt idx="2209">
                  <c:v>1.3371670702179159</c:v>
                </c:pt>
                <c:pt idx="2210">
                  <c:v>1.3377723970944293</c:v>
                </c:pt>
                <c:pt idx="2211">
                  <c:v>1.3383777239709427</c:v>
                </c:pt>
                <c:pt idx="2212">
                  <c:v>1.3389830508474561</c:v>
                </c:pt>
                <c:pt idx="2213">
                  <c:v>1.3395883777239694</c:v>
                </c:pt>
                <c:pt idx="2214">
                  <c:v>1.3401937046004828</c:v>
                </c:pt>
                <c:pt idx="2215">
                  <c:v>1.3407990314769962</c:v>
                </c:pt>
                <c:pt idx="2216">
                  <c:v>1.3414043583535096</c:v>
                </c:pt>
                <c:pt idx="2217">
                  <c:v>1.342009685230023</c:v>
                </c:pt>
                <c:pt idx="2218">
                  <c:v>1.3426150121065363</c:v>
                </c:pt>
                <c:pt idx="2219">
                  <c:v>1.3432203389830497</c:v>
                </c:pt>
                <c:pt idx="2220">
                  <c:v>1.3438256658595631</c:v>
                </c:pt>
                <c:pt idx="2221">
                  <c:v>1.3444309927360765</c:v>
                </c:pt>
                <c:pt idx="2222">
                  <c:v>1.3450363196125898</c:v>
                </c:pt>
                <c:pt idx="2223">
                  <c:v>1.3456416464891032</c:v>
                </c:pt>
                <c:pt idx="2224">
                  <c:v>1.3462469733656166</c:v>
                </c:pt>
                <c:pt idx="2225">
                  <c:v>1.34685230024213</c:v>
                </c:pt>
                <c:pt idx="2226">
                  <c:v>1.3474576271186434</c:v>
                </c:pt>
                <c:pt idx="2227">
                  <c:v>1.3480629539951567</c:v>
                </c:pt>
                <c:pt idx="2228">
                  <c:v>1.3486682808716701</c:v>
                </c:pt>
                <c:pt idx="2229">
                  <c:v>1.3492736077481835</c:v>
                </c:pt>
                <c:pt idx="2230">
                  <c:v>1.3498789346246969</c:v>
                </c:pt>
                <c:pt idx="2231">
                  <c:v>1.3504842615012103</c:v>
                </c:pt>
                <c:pt idx="2232">
                  <c:v>1.3510895883777236</c:v>
                </c:pt>
                <c:pt idx="2233">
                  <c:v>1.351694915254237</c:v>
                </c:pt>
                <c:pt idx="2234">
                  <c:v>1.3523002421307504</c:v>
                </c:pt>
                <c:pt idx="2235">
                  <c:v>1.3529055690072638</c:v>
                </c:pt>
                <c:pt idx="2236">
                  <c:v>1.3535108958837772</c:v>
                </c:pt>
                <c:pt idx="2237">
                  <c:v>1.3541162227602905</c:v>
                </c:pt>
                <c:pt idx="2238">
                  <c:v>1.3547215496368039</c:v>
                </c:pt>
                <c:pt idx="2239">
                  <c:v>1.3553268765133173</c:v>
                </c:pt>
                <c:pt idx="2240">
                  <c:v>1.3559322033898307</c:v>
                </c:pt>
                <c:pt idx="2241">
                  <c:v>1.356537530266344</c:v>
                </c:pt>
                <c:pt idx="2242">
                  <c:v>1.3571428571428574</c:v>
                </c:pt>
                <c:pt idx="2243">
                  <c:v>1.3577481840193708</c:v>
                </c:pt>
                <c:pt idx="2244">
                  <c:v>1.3583535108958842</c:v>
                </c:pt>
                <c:pt idx="2245">
                  <c:v>1.3589588377723976</c:v>
                </c:pt>
                <c:pt idx="2246">
                  <c:v>1.3595641646489109</c:v>
                </c:pt>
                <c:pt idx="2247">
                  <c:v>1.3601694915254243</c:v>
                </c:pt>
                <c:pt idx="2248">
                  <c:v>1.3607748184019377</c:v>
                </c:pt>
                <c:pt idx="2249">
                  <c:v>1.3613801452784511</c:v>
                </c:pt>
                <c:pt idx="2250">
                  <c:v>1.3619854721549645</c:v>
                </c:pt>
                <c:pt idx="2251">
                  <c:v>1.3625907990314778</c:v>
                </c:pt>
                <c:pt idx="2252">
                  <c:v>1.3631961259079912</c:v>
                </c:pt>
                <c:pt idx="2253">
                  <c:v>1.3638014527845046</c:v>
                </c:pt>
                <c:pt idx="2254">
                  <c:v>1.364406779661018</c:v>
                </c:pt>
                <c:pt idx="2255">
                  <c:v>1.3650121065375314</c:v>
                </c:pt>
                <c:pt idx="2256">
                  <c:v>1.3656174334140447</c:v>
                </c:pt>
                <c:pt idx="2257">
                  <c:v>1.3662227602905581</c:v>
                </c:pt>
                <c:pt idx="2258">
                  <c:v>1.3668280871670715</c:v>
                </c:pt>
                <c:pt idx="2259">
                  <c:v>1.3674334140435849</c:v>
                </c:pt>
                <c:pt idx="2260">
                  <c:v>1.3680387409200983</c:v>
                </c:pt>
                <c:pt idx="2261">
                  <c:v>1.3686440677966116</c:v>
                </c:pt>
                <c:pt idx="2262">
                  <c:v>1.369249394673125</c:v>
                </c:pt>
                <c:pt idx="2263">
                  <c:v>1.3698547215496384</c:v>
                </c:pt>
                <c:pt idx="2264">
                  <c:v>1.3704600484261518</c:v>
                </c:pt>
                <c:pt idx="2265">
                  <c:v>1.3710653753026651</c:v>
                </c:pt>
                <c:pt idx="2266">
                  <c:v>1.3716707021791785</c:v>
                </c:pt>
                <c:pt idx="2267">
                  <c:v>1.3722760290556919</c:v>
                </c:pt>
                <c:pt idx="2268">
                  <c:v>1.3728813559322053</c:v>
                </c:pt>
                <c:pt idx="2269">
                  <c:v>1.3734866828087187</c:v>
                </c:pt>
                <c:pt idx="2270">
                  <c:v>1.374092009685232</c:v>
                </c:pt>
                <c:pt idx="2271">
                  <c:v>1.3746973365617454</c:v>
                </c:pt>
                <c:pt idx="2272">
                  <c:v>1.3753026634382588</c:v>
                </c:pt>
                <c:pt idx="2273">
                  <c:v>1.3759079903147722</c:v>
                </c:pt>
                <c:pt idx="2274">
                  <c:v>1.3765133171912856</c:v>
                </c:pt>
                <c:pt idx="2275">
                  <c:v>1.3771186440677989</c:v>
                </c:pt>
                <c:pt idx="2276">
                  <c:v>1.3777239709443123</c:v>
                </c:pt>
                <c:pt idx="2277">
                  <c:v>1.3783292978208257</c:v>
                </c:pt>
                <c:pt idx="2278">
                  <c:v>1.3789346246973391</c:v>
                </c:pt>
                <c:pt idx="2279">
                  <c:v>1.3795399515738525</c:v>
                </c:pt>
                <c:pt idx="2280">
                  <c:v>1.3801452784503658</c:v>
                </c:pt>
                <c:pt idx="2281">
                  <c:v>1.3807506053268792</c:v>
                </c:pt>
                <c:pt idx="2282">
                  <c:v>1.3813559322033926</c:v>
                </c:pt>
                <c:pt idx="2283">
                  <c:v>1.381961259079906</c:v>
                </c:pt>
                <c:pt idx="2284">
                  <c:v>1.3825665859564193</c:v>
                </c:pt>
                <c:pt idx="2285">
                  <c:v>1.3831719128329327</c:v>
                </c:pt>
                <c:pt idx="2286">
                  <c:v>1.3837772397094461</c:v>
                </c:pt>
                <c:pt idx="2287">
                  <c:v>1.3843825665859595</c:v>
                </c:pt>
                <c:pt idx="2288">
                  <c:v>1.3849878934624729</c:v>
                </c:pt>
                <c:pt idx="2289">
                  <c:v>1.3855932203389862</c:v>
                </c:pt>
                <c:pt idx="2290">
                  <c:v>1.3861985472154996</c:v>
                </c:pt>
                <c:pt idx="2291">
                  <c:v>1.386803874092013</c:v>
                </c:pt>
                <c:pt idx="2292">
                  <c:v>1.3874092009685264</c:v>
                </c:pt>
                <c:pt idx="2293">
                  <c:v>1.3880145278450398</c:v>
                </c:pt>
                <c:pt idx="2294">
                  <c:v>1.3886198547215531</c:v>
                </c:pt>
                <c:pt idx="2295">
                  <c:v>1.3892251815980665</c:v>
                </c:pt>
                <c:pt idx="2296">
                  <c:v>1.3898305084745799</c:v>
                </c:pt>
                <c:pt idx="2297">
                  <c:v>1.3904358353510933</c:v>
                </c:pt>
                <c:pt idx="2298">
                  <c:v>1.3910411622276067</c:v>
                </c:pt>
                <c:pt idx="2299">
                  <c:v>1.39164648910412</c:v>
                </c:pt>
                <c:pt idx="2300">
                  <c:v>1.3922518159806334</c:v>
                </c:pt>
                <c:pt idx="2301">
                  <c:v>1.3928571428571468</c:v>
                </c:pt>
                <c:pt idx="2302">
                  <c:v>1.3934624697336602</c:v>
                </c:pt>
                <c:pt idx="2303">
                  <c:v>1.3940677966101735</c:v>
                </c:pt>
                <c:pt idx="2304">
                  <c:v>1.3946731234866869</c:v>
                </c:pt>
                <c:pt idx="2305">
                  <c:v>1.3952784503632003</c:v>
                </c:pt>
                <c:pt idx="2306">
                  <c:v>1.3958837772397137</c:v>
                </c:pt>
                <c:pt idx="2307">
                  <c:v>1.3964891041162271</c:v>
                </c:pt>
                <c:pt idx="2308">
                  <c:v>1.3970944309927404</c:v>
                </c:pt>
                <c:pt idx="2309">
                  <c:v>1.3976997578692538</c:v>
                </c:pt>
                <c:pt idx="2310">
                  <c:v>1.3983050847457672</c:v>
                </c:pt>
                <c:pt idx="2311">
                  <c:v>1.3989104116222806</c:v>
                </c:pt>
                <c:pt idx="2312">
                  <c:v>1.399515738498794</c:v>
                </c:pt>
                <c:pt idx="2313">
                  <c:v>1.4001210653753073</c:v>
                </c:pt>
                <c:pt idx="2314">
                  <c:v>1.4007263922518207</c:v>
                </c:pt>
                <c:pt idx="2315">
                  <c:v>1.4013317191283341</c:v>
                </c:pt>
                <c:pt idx="2316">
                  <c:v>1.4019370460048475</c:v>
                </c:pt>
                <c:pt idx="2317">
                  <c:v>1.4025423728813609</c:v>
                </c:pt>
                <c:pt idx="2318">
                  <c:v>1.4031476997578742</c:v>
                </c:pt>
                <c:pt idx="2319">
                  <c:v>1.4037530266343876</c:v>
                </c:pt>
                <c:pt idx="2320">
                  <c:v>1.404358353510901</c:v>
                </c:pt>
                <c:pt idx="2321">
                  <c:v>1.4049636803874144</c:v>
                </c:pt>
                <c:pt idx="2322">
                  <c:v>1.4055690072639277</c:v>
                </c:pt>
                <c:pt idx="2323">
                  <c:v>1.4061743341404411</c:v>
                </c:pt>
                <c:pt idx="2324">
                  <c:v>1.4067796610169545</c:v>
                </c:pt>
                <c:pt idx="2325">
                  <c:v>1.4073849878934679</c:v>
                </c:pt>
                <c:pt idx="2326">
                  <c:v>1.4079903147699813</c:v>
                </c:pt>
                <c:pt idx="2327">
                  <c:v>1.4085956416464946</c:v>
                </c:pt>
                <c:pt idx="2328">
                  <c:v>1.409200968523008</c:v>
                </c:pt>
                <c:pt idx="2329">
                  <c:v>1.4098062953995214</c:v>
                </c:pt>
                <c:pt idx="2330">
                  <c:v>1.4104116222760348</c:v>
                </c:pt>
                <c:pt idx="2331">
                  <c:v>1.4110169491525482</c:v>
                </c:pt>
                <c:pt idx="2332">
                  <c:v>1.4116222760290615</c:v>
                </c:pt>
                <c:pt idx="2333">
                  <c:v>1.4122276029055749</c:v>
                </c:pt>
                <c:pt idx="2334">
                  <c:v>1.4128329297820883</c:v>
                </c:pt>
                <c:pt idx="2335">
                  <c:v>1.4134382566586017</c:v>
                </c:pt>
                <c:pt idx="2336">
                  <c:v>1.4140435835351151</c:v>
                </c:pt>
                <c:pt idx="2337">
                  <c:v>1.4146489104116284</c:v>
                </c:pt>
                <c:pt idx="2338">
                  <c:v>1.4152542372881418</c:v>
                </c:pt>
                <c:pt idx="2339">
                  <c:v>1.4158595641646552</c:v>
                </c:pt>
                <c:pt idx="2340">
                  <c:v>1.4164648910411686</c:v>
                </c:pt>
                <c:pt idx="2341">
                  <c:v>1.417070217917682</c:v>
                </c:pt>
                <c:pt idx="2342">
                  <c:v>1.4176755447941953</c:v>
                </c:pt>
                <c:pt idx="2343">
                  <c:v>1.4182808716707087</c:v>
                </c:pt>
                <c:pt idx="2344">
                  <c:v>1.4188861985472221</c:v>
                </c:pt>
                <c:pt idx="2345">
                  <c:v>1.4194915254237355</c:v>
                </c:pt>
                <c:pt idx="2346">
                  <c:v>1.4200968523002488</c:v>
                </c:pt>
                <c:pt idx="2347">
                  <c:v>1.4207021791767622</c:v>
                </c:pt>
                <c:pt idx="2348">
                  <c:v>1.4213075060532756</c:v>
                </c:pt>
                <c:pt idx="2349">
                  <c:v>1.421912832929789</c:v>
                </c:pt>
                <c:pt idx="2350">
                  <c:v>1.4225181598063024</c:v>
                </c:pt>
                <c:pt idx="2351">
                  <c:v>1.4231234866828157</c:v>
                </c:pt>
                <c:pt idx="2352">
                  <c:v>1.4237288135593291</c:v>
                </c:pt>
                <c:pt idx="2353">
                  <c:v>1.4243341404358425</c:v>
                </c:pt>
                <c:pt idx="2354">
                  <c:v>1.4249394673123559</c:v>
                </c:pt>
                <c:pt idx="2355">
                  <c:v>1.4255447941888693</c:v>
                </c:pt>
                <c:pt idx="2356">
                  <c:v>1.4261501210653826</c:v>
                </c:pt>
                <c:pt idx="2357">
                  <c:v>1.426755447941896</c:v>
                </c:pt>
                <c:pt idx="2358">
                  <c:v>1.4273607748184094</c:v>
                </c:pt>
                <c:pt idx="2359">
                  <c:v>1.4279661016949228</c:v>
                </c:pt>
                <c:pt idx="2360">
                  <c:v>1.4285714285714362</c:v>
                </c:pt>
                <c:pt idx="2361">
                  <c:v>1.4291767554479495</c:v>
                </c:pt>
                <c:pt idx="2362">
                  <c:v>1.4297820823244629</c:v>
                </c:pt>
                <c:pt idx="2363">
                  <c:v>1.4303874092009763</c:v>
                </c:pt>
                <c:pt idx="2364">
                  <c:v>1.4309927360774897</c:v>
                </c:pt>
                <c:pt idx="2365">
                  <c:v>1.431598062954003</c:v>
                </c:pt>
                <c:pt idx="2366">
                  <c:v>1.4322033898305164</c:v>
                </c:pt>
                <c:pt idx="2367">
                  <c:v>1.4328087167070298</c:v>
                </c:pt>
                <c:pt idx="2368">
                  <c:v>1.4334140435835432</c:v>
                </c:pt>
                <c:pt idx="2369">
                  <c:v>1.4340193704600566</c:v>
                </c:pt>
                <c:pt idx="2370">
                  <c:v>1.4346246973365699</c:v>
                </c:pt>
                <c:pt idx="2371">
                  <c:v>1.4352300242130833</c:v>
                </c:pt>
                <c:pt idx="2372">
                  <c:v>1.4358353510895967</c:v>
                </c:pt>
                <c:pt idx="2373">
                  <c:v>1.4364406779661101</c:v>
                </c:pt>
                <c:pt idx="2374">
                  <c:v>1.4370460048426235</c:v>
                </c:pt>
                <c:pt idx="2375">
                  <c:v>1.4376513317191368</c:v>
                </c:pt>
                <c:pt idx="2376">
                  <c:v>1.4382566585956502</c:v>
                </c:pt>
                <c:pt idx="2377">
                  <c:v>1.4388619854721636</c:v>
                </c:pt>
                <c:pt idx="2378">
                  <c:v>1.439467312348677</c:v>
                </c:pt>
                <c:pt idx="2379">
                  <c:v>1.4400726392251904</c:v>
                </c:pt>
                <c:pt idx="2380">
                  <c:v>1.4406779661017037</c:v>
                </c:pt>
                <c:pt idx="2381">
                  <c:v>1.4412832929782171</c:v>
                </c:pt>
                <c:pt idx="2382">
                  <c:v>1.4418886198547305</c:v>
                </c:pt>
                <c:pt idx="2383">
                  <c:v>1.4424939467312439</c:v>
                </c:pt>
                <c:pt idx="2384">
                  <c:v>1.4430992736077572</c:v>
                </c:pt>
                <c:pt idx="2385">
                  <c:v>1.4437046004842706</c:v>
                </c:pt>
                <c:pt idx="2386">
                  <c:v>1.444309927360784</c:v>
                </c:pt>
                <c:pt idx="2387">
                  <c:v>1.4449152542372974</c:v>
                </c:pt>
                <c:pt idx="2388">
                  <c:v>1.4455205811138108</c:v>
                </c:pt>
                <c:pt idx="2389">
                  <c:v>1.4461259079903241</c:v>
                </c:pt>
                <c:pt idx="2390">
                  <c:v>1.4467312348668375</c:v>
                </c:pt>
                <c:pt idx="2391">
                  <c:v>1.4473365617433509</c:v>
                </c:pt>
                <c:pt idx="2392">
                  <c:v>1.4479418886198643</c:v>
                </c:pt>
                <c:pt idx="2393">
                  <c:v>1.4485472154963777</c:v>
                </c:pt>
                <c:pt idx="2394">
                  <c:v>1.449152542372891</c:v>
                </c:pt>
                <c:pt idx="2395">
                  <c:v>1.4497578692494044</c:v>
                </c:pt>
                <c:pt idx="2396">
                  <c:v>1.4503631961259178</c:v>
                </c:pt>
                <c:pt idx="2397">
                  <c:v>1.4509685230024312</c:v>
                </c:pt>
                <c:pt idx="2398">
                  <c:v>1.4515738498789446</c:v>
                </c:pt>
                <c:pt idx="2399">
                  <c:v>1.4521791767554579</c:v>
                </c:pt>
                <c:pt idx="2400">
                  <c:v>1.4527845036319713</c:v>
                </c:pt>
                <c:pt idx="2401">
                  <c:v>1.4533898305084847</c:v>
                </c:pt>
                <c:pt idx="2402">
                  <c:v>1.4539951573849981</c:v>
                </c:pt>
                <c:pt idx="2403">
                  <c:v>1.4546004842615115</c:v>
                </c:pt>
                <c:pt idx="2404">
                  <c:v>1.4552058111380248</c:v>
                </c:pt>
                <c:pt idx="2405">
                  <c:v>1.4558111380145382</c:v>
                </c:pt>
                <c:pt idx="2406">
                  <c:v>1.4564164648910516</c:v>
                </c:pt>
                <c:pt idx="2407">
                  <c:v>1.457021791767565</c:v>
                </c:pt>
                <c:pt idx="2408">
                  <c:v>1.4576271186440783</c:v>
                </c:pt>
                <c:pt idx="2409">
                  <c:v>1.4582324455205917</c:v>
                </c:pt>
                <c:pt idx="2410">
                  <c:v>1.4588377723971051</c:v>
                </c:pt>
                <c:pt idx="2411">
                  <c:v>1.4594430992736185</c:v>
                </c:pt>
                <c:pt idx="2412">
                  <c:v>1.4600484261501319</c:v>
                </c:pt>
                <c:pt idx="2413">
                  <c:v>1.4606537530266452</c:v>
                </c:pt>
                <c:pt idx="2414">
                  <c:v>1.4612590799031586</c:v>
                </c:pt>
                <c:pt idx="2415">
                  <c:v>1.461864406779672</c:v>
                </c:pt>
                <c:pt idx="2416">
                  <c:v>1.4624697336561854</c:v>
                </c:pt>
                <c:pt idx="2417">
                  <c:v>1.4630750605326988</c:v>
                </c:pt>
                <c:pt idx="2418">
                  <c:v>1.4636803874092121</c:v>
                </c:pt>
                <c:pt idx="2419">
                  <c:v>1.4642857142857255</c:v>
                </c:pt>
                <c:pt idx="2420">
                  <c:v>1.4648910411622389</c:v>
                </c:pt>
                <c:pt idx="2421">
                  <c:v>1.4654963680387523</c:v>
                </c:pt>
                <c:pt idx="2422">
                  <c:v>1.4661016949152657</c:v>
                </c:pt>
                <c:pt idx="2423">
                  <c:v>1.466707021791779</c:v>
                </c:pt>
                <c:pt idx="2424">
                  <c:v>1.4673123486682924</c:v>
                </c:pt>
                <c:pt idx="2425">
                  <c:v>1.4679176755448058</c:v>
                </c:pt>
                <c:pt idx="2426">
                  <c:v>1.4685230024213192</c:v>
                </c:pt>
                <c:pt idx="2427">
                  <c:v>1.4691283292978325</c:v>
                </c:pt>
                <c:pt idx="2428">
                  <c:v>1.4697336561743459</c:v>
                </c:pt>
                <c:pt idx="2429">
                  <c:v>1.4703389830508593</c:v>
                </c:pt>
                <c:pt idx="2430">
                  <c:v>1.4709443099273727</c:v>
                </c:pt>
                <c:pt idx="2431">
                  <c:v>1.4715496368038861</c:v>
                </c:pt>
                <c:pt idx="2432">
                  <c:v>1.4721549636803994</c:v>
                </c:pt>
                <c:pt idx="2433">
                  <c:v>1.4727602905569128</c:v>
                </c:pt>
                <c:pt idx="2434">
                  <c:v>1.4733656174334262</c:v>
                </c:pt>
                <c:pt idx="2435">
                  <c:v>1.4739709443099396</c:v>
                </c:pt>
                <c:pt idx="2436">
                  <c:v>1.474576271186453</c:v>
                </c:pt>
                <c:pt idx="2437">
                  <c:v>1.4751815980629663</c:v>
                </c:pt>
                <c:pt idx="2438">
                  <c:v>1.4757869249394797</c:v>
                </c:pt>
                <c:pt idx="2439">
                  <c:v>1.4763922518159931</c:v>
                </c:pt>
                <c:pt idx="2440">
                  <c:v>1.4769975786925065</c:v>
                </c:pt>
                <c:pt idx="2441">
                  <c:v>1.4776029055690199</c:v>
                </c:pt>
                <c:pt idx="2442">
                  <c:v>1.4782082324455332</c:v>
                </c:pt>
                <c:pt idx="2443">
                  <c:v>1.4788135593220466</c:v>
                </c:pt>
                <c:pt idx="2444">
                  <c:v>1.47941888619856</c:v>
                </c:pt>
                <c:pt idx="2445">
                  <c:v>1.4800242130750734</c:v>
                </c:pt>
                <c:pt idx="2446">
                  <c:v>1.4806295399515867</c:v>
                </c:pt>
                <c:pt idx="2447">
                  <c:v>1.4812348668281001</c:v>
                </c:pt>
                <c:pt idx="2448">
                  <c:v>1.4818401937046135</c:v>
                </c:pt>
                <c:pt idx="2449">
                  <c:v>1.4824455205811269</c:v>
                </c:pt>
                <c:pt idx="2450">
                  <c:v>1.4830508474576403</c:v>
                </c:pt>
                <c:pt idx="2451">
                  <c:v>1.4836561743341536</c:v>
                </c:pt>
                <c:pt idx="2452">
                  <c:v>1.484261501210667</c:v>
                </c:pt>
                <c:pt idx="2453">
                  <c:v>1.4848668280871804</c:v>
                </c:pt>
                <c:pt idx="2454">
                  <c:v>1.4854721549636938</c:v>
                </c:pt>
                <c:pt idx="2455">
                  <c:v>1.4860774818402072</c:v>
                </c:pt>
                <c:pt idx="2456">
                  <c:v>1.4866828087167205</c:v>
                </c:pt>
                <c:pt idx="2457">
                  <c:v>1.4872881355932339</c:v>
                </c:pt>
                <c:pt idx="2458">
                  <c:v>1.4878934624697473</c:v>
                </c:pt>
                <c:pt idx="2459">
                  <c:v>1.4884987893462607</c:v>
                </c:pt>
                <c:pt idx="2460">
                  <c:v>1.4891041162227741</c:v>
                </c:pt>
                <c:pt idx="2461">
                  <c:v>1.4897094430992874</c:v>
                </c:pt>
                <c:pt idx="2462">
                  <c:v>1.4903147699758008</c:v>
                </c:pt>
                <c:pt idx="2463">
                  <c:v>1.4909200968523142</c:v>
                </c:pt>
                <c:pt idx="2464">
                  <c:v>1.4915254237288276</c:v>
                </c:pt>
                <c:pt idx="2465">
                  <c:v>1.4921307506053409</c:v>
                </c:pt>
                <c:pt idx="2466">
                  <c:v>1.4927360774818543</c:v>
                </c:pt>
                <c:pt idx="2467">
                  <c:v>1.4933414043583677</c:v>
                </c:pt>
                <c:pt idx="2468">
                  <c:v>1.4939467312348811</c:v>
                </c:pt>
                <c:pt idx="2469">
                  <c:v>1.4945520581113945</c:v>
                </c:pt>
                <c:pt idx="2470">
                  <c:v>1.4951573849879078</c:v>
                </c:pt>
                <c:pt idx="2471">
                  <c:v>1.4957627118644212</c:v>
                </c:pt>
                <c:pt idx="2472">
                  <c:v>1.4963680387409346</c:v>
                </c:pt>
                <c:pt idx="2473">
                  <c:v>1.496973365617448</c:v>
                </c:pt>
                <c:pt idx="2474">
                  <c:v>1.4975786924939614</c:v>
                </c:pt>
                <c:pt idx="2475">
                  <c:v>1.4981840193704747</c:v>
                </c:pt>
                <c:pt idx="2476">
                  <c:v>1.4987893462469881</c:v>
                </c:pt>
                <c:pt idx="2477">
                  <c:v>1.4993946731235015</c:v>
                </c:pt>
                <c:pt idx="2478">
                  <c:v>1.5000000000000149</c:v>
                </c:pt>
                <c:pt idx="2479">
                  <c:v>1.5006053268765283</c:v>
                </c:pt>
                <c:pt idx="2480">
                  <c:v>1.5012106537530416</c:v>
                </c:pt>
                <c:pt idx="2481">
                  <c:v>1.501815980629555</c:v>
                </c:pt>
                <c:pt idx="2482">
                  <c:v>1.5024213075060684</c:v>
                </c:pt>
                <c:pt idx="2483">
                  <c:v>1.5030266343825818</c:v>
                </c:pt>
                <c:pt idx="2484">
                  <c:v>1.5036319612590952</c:v>
                </c:pt>
                <c:pt idx="2485">
                  <c:v>1.5042372881356085</c:v>
                </c:pt>
                <c:pt idx="2486">
                  <c:v>1.5048426150121219</c:v>
                </c:pt>
                <c:pt idx="2487">
                  <c:v>1.5054479418886353</c:v>
                </c:pt>
                <c:pt idx="2488">
                  <c:v>1.5060532687651487</c:v>
                </c:pt>
                <c:pt idx="2489">
                  <c:v>1.506658595641662</c:v>
                </c:pt>
                <c:pt idx="2490">
                  <c:v>1.5072639225181754</c:v>
                </c:pt>
                <c:pt idx="2491">
                  <c:v>1.5078692493946888</c:v>
                </c:pt>
                <c:pt idx="2492">
                  <c:v>1.5084745762712022</c:v>
                </c:pt>
                <c:pt idx="2493">
                  <c:v>1.5090799031477156</c:v>
                </c:pt>
                <c:pt idx="2494">
                  <c:v>1.5096852300242289</c:v>
                </c:pt>
                <c:pt idx="2495">
                  <c:v>1.5102905569007423</c:v>
                </c:pt>
                <c:pt idx="2496">
                  <c:v>1.5108958837772557</c:v>
                </c:pt>
                <c:pt idx="2497">
                  <c:v>1.5115012106537691</c:v>
                </c:pt>
                <c:pt idx="2498">
                  <c:v>1.5121065375302825</c:v>
                </c:pt>
                <c:pt idx="2499">
                  <c:v>1.5127118644067958</c:v>
                </c:pt>
                <c:pt idx="2500">
                  <c:v>1.5133171912833092</c:v>
                </c:pt>
                <c:pt idx="2501">
                  <c:v>1.5139225181598226</c:v>
                </c:pt>
                <c:pt idx="2502">
                  <c:v>1.514527845036336</c:v>
                </c:pt>
                <c:pt idx="2503">
                  <c:v>1.5151331719128494</c:v>
                </c:pt>
                <c:pt idx="2504">
                  <c:v>1.5157384987893627</c:v>
                </c:pt>
                <c:pt idx="2505">
                  <c:v>1.5163438256658761</c:v>
                </c:pt>
                <c:pt idx="2506">
                  <c:v>1.5169491525423895</c:v>
                </c:pt>
                <c:pt idx="2507">
                  <c:v>1.5175544794189029</c:v>
                </c:pt>
                <c:pt idx="2508">
                  <c:v>1.5181598062954162</c:v>
                </c:pt>
                <c:pt idx="2509">
                  <c:v>1.5187651331719296</c:v>
                </c:pt>
                <c:pt idx="2510">
                  <c:v>1.519370460048443</c:v>
                </c:pt>
                <c:pt idx="2511">
                  <c:v>1.5199757869249564</c:v>
                </c:pt>
                <c:pt idx="2512">
                  <c:v>1.5205811138014698</c:v>
                </c:pt>
                <c:pt idx="2513">
                  <c:v>1.5211864406779831</c:v>
                </c:pt>
                <c:pt idx="2514">
                  <c:v>1.5217917675544965</c:v>
                </c:pt>
                <c:pt idx="2515">
                  <c:v>1.5223970944310099</c:v>
                </c:pt>
                <c:pt idx="2516">
                  <c:v>1.5230024213075233</c:v>
                </c:pt>
                <c:pt idx="2517">
                  <c:v>1.5236077481840367</c:v>
                </c:pt>
                <c:pt idx="2518">
                  <c:v>1.52421307506055</c:v>
                </c:pt>
                <c:pt idx="2519">
                  <c:v>1.5248184019370634</c:v>
                </c:pt>
                <c:pt idx="2520">
                  <c:v>1.5254237288135768</c:v>
                </c:pt>
                <c:pt idx="2521">
                  <c:v>1.5260290556900902</c:v>
                </c:pt>
                <c:pt idx="2522">
                  <c:v>1.5266343825666036</c:v>
                </c:pt>
                <c:pt idx="2523">
                  <c:v>1.5272397094431169</c:v>
                </c:pt>
                <c:pt idx="2524">
                  <c:v>1.5278450363196303</c:v>
                </c:pt>
                <c:pt idx="2525">
                  <c:v>1.5284503631961437</c:v>
                </c:pt>
                <c:pt idx="2526">
                  <c:v>1.5290556900726571</c:v>
                </c:pt>
                <c:pt idx="2527">
                  <c:v>1.5296610169491704</c:v>
                </c:pt>
                <c:pt idx="2528">
                  <c:v>1.5302663438256838</c:v>
                </c:pt>
                <c:pt idx="2529">
                  <c:v>1.5308716707021972</c:v>
                </c:pt>
                <c:pt idx="2530">
                  <c:v>1.5314769975787106</c:v>
                </c:pt>
                <c:pt idx="2531">
                  <c:v>1.532082324455224</c:v>
                </c:pt>
                <c:pt idx="2532">
                  <c:v>1.5326876513317373</c:v>
                </c:pt>
                <c:pt idx="2533">
                  <c:v>1.5332929782082507</c:v>
                </c:pt>
                <c:pt idx="2534">
                  <c:v>1.5338983050847641</c:v>
                </c:pt>
                <c:pt idx="2535">
                  <c:v>1.5345036319612775</c:v>
                </c:pt>
                <c:pt idx="2536">
                  <c:v>1.5351089588377909</c:v>
                </c:pt>
                <c:pt idx="2537">
                  <c:v>1.5357142857143042</c:v>
                </c:pt>
                <c:pt idx="2538">
                  <c:v>1.5363196125908176</c:v>
                </c:pt>
                <c:pt idx="2539">
                  <c:v>1.536924939467331</c:v>
                </c:pt>
                <c:pt idx="2540">
                  <c:v>1.5375302663438444</c:v>
                </c:pt>
                <c:pt idx="2541">
                  <c:v>1.5381355932203578</c:v>
                </c:pt>
                <c:pt idx="2542">
                  <c:v>1.5387409200968711</c:v>
                </c:pt>
                <c:pt idx="2543">
                  <c:v>1.5393462469733845</c:v>
                </c:pt>
                <c:pt idx="2544">
                  <c:v>1.5399515738498979</c:v>
                </c:pt>
                <c:pt idx="2545">
                  <c:v>1.5405569007264113</c:v>
                </c:pt>
                <c:pt idx="2546">
                  <c:v>1.5411622276029247</c:v>
                </c:pt>
                <c:pt idx="2547">
                  <c:v>1.541767554479438</c:v>
                </c:pt>
                <c:pt idx="2548">
                  <c:v>1.5423728813559514</c:v>
                </c:pt>
                <c:pt idx="2549">
                  <c:v>1.5429782082324648</c:v>
                </c:pt>
                <c:pt idx="2550">
                  <c:v>1.5435835351089782</c:v>
                </c:pt>
                <c:pt idx="2551">
                  <c:v>1.5441888619854915</c:v>
                </c:pt>
                <c:pt idx="2552">
                  <c:v>1.5447941888620049</c:v>
                </c:pt>
                <c:pt idx="2553">
                  <c:v>1.5453995157385183</c:v>
                </c:pt>
                <c:pt idx="2554">
                  <c:v>1.5460048426150317</c:v>
                </c:pt>
                <c:pt idx="2555">
                  <c:v>1.5466101694915451</c:v>
                </c:pt>
                <c:pt idx="2556">
                  <c:v>1.5472154963680584</c:v>
                </c:pt>
                <c:pt idx="2557">
                  <c:v>1.5478208232445718</c:v>
                </c:pt>
                <c:pt idx="2558">
                  <c:v>1.5484261501210852</c:v>
                </c:pt>
                <c:pt idx="2559">
                  <c:v>1.5490314769975986</c:v>
                </c:pt>
                <c:pt idx="2560">
                  <c:v>1.549636803874112</c:v>
                </c:pt>
                <c:pt idx="2561">
                  <c:v>1.5502421307506253</c:v>
                </c:pt>
                <c:pt idx="2562">
                  <c:v>1.5508474576271387</c:v>
                </c:pt>
                <c:pt idx="2563">
                  <c:v>1.5514527845036521</c:v>
                </c:pt>
                <c:pt idx="2564">
                  <c:v>1.5520581113801655</c:v>
                </c:pt>
                <c:pt idx="2565">
                  <c:v>1.5526634382566789</c:v>
                </c:pt>
                <c:pt idx="2566">
                  <c:v>1.5532687651331922</c:v>
                </c:pt>
                <c:pt idx="2567">
                  <c:v>1.5538740920097056</c:v>
                </c:pt>
                <c:pt idx="2568">
                  <c:v>1.554479418886219</c:v>
                </c:pt>
                <c:pt idx="2569">
                  <c:v>1.5550847457627324</c:v>
                </c:pt>
                <c:pt idx="2570">
                  <c:v>1.5556900726392457</c:v>
                </c:pt>
                <c:pt idx="2571">
                  <c:v>1.5562953995157591</c:v>
                </c:pt>
                <c:pt idx="2572">
                  <c:v>1.5569007263922725</c:v>
                </c:pt>
                <c:pt idx="2573">
                  <c:v>1.5575060532687859</c:v>
                </c:pt>
                <c:pt idx="2574">
                  <c:v>1.5581113801452993</c:v>
                </c:pt>
                <c:pt idx="2575">
                  <c:v>1.5587167070218126</c:v>
                </c:pt>
                <c:pt idx="2576">
                  <c:v>1.559322033898326</c:v>
                </c:pt>
                <c:pt idx="2577">
                  <c:v>1.5599273607748394</c:v>
                </c:pt>
                <c:pt idx="2578">
                  <c:v>1.5605326876513528</c:v>
                </c:pt>
                <c:pt idx="2579">
                  <c:v>1.5611380145278662</c:v>
                </c:pt>
                <c:pt idx="2580">
                  <c:v>1.5617433414043795</c:v>
                </c:pt>
                <c:pt idx="2581">
                  <c:v>1.5623486682808929</c:v>
                </c:pt>
                <c:pt idx="2582">
                  <c:v>1.5629539951574063</c:v>
                </c:pt>
                <c:pt idx="2583">
                  <c:v>1.5635593220339197</c:v>
                </c:pt>
                <c:pt idx="2584">
                  <c:v>1.5641646489104331</c:v>
                </c:pt>
                <c:pt idx="2585">
                  <c:v>1.5647699757869464</c:v>
                </c:pt>
                <c:pt idx="2586">
                  <c:v>1.5653753026634598</c:v>
                </c:pt>
                <c:pt idx="2587">
                  <c:v>1.5659806295399732</c:v>
                </c:pt>
                <c:pt idx="2588">
                  <c:v>1.5665859564164866</c:v>
                </c:pt>
                <c:pt idx="2589">
                  <c:v>1.5671912832929999</c:v>
                </c:pt>
                <c:pt idx="2590">
                  <c:v>1.5677966101695133</c:v>
                </c:pt>
                <c:pt idx="2591">
                  <c:v>1.5684019370460267</c:v>
                </c:pt>
                <c:pt idx="2592">
                  <c:v>1.5690072639225401</c:v>
                </c:pt>
                <c:pt idx="2593">
                  <c:v>1.5696125907990535</c:v>
                </c:pt>
                <c:pt idx="2594">
                  <c:v>1.5702179176755668</c:v>
                </c:pt>
                <c:pt idx="2595">
                  <c:v>1.5708232445520802</c:v>
                </c:pt>
                <c:pt idx="2596">
                  <c:v>1.5714285714285936</c:v>
                </c:pt>
                <c:pt idx="2597">
                  <c:v>1.572033898305107</c:v>
                </c:pt>
                <c:pt idx="2598">
                  <c:v>1.5726392251816204</c:v>
                </c:pt>
                <c:pt idx="2599">
                  <c:v>1.5732445520581337</c:v>
                </c:pt>
                <c:pt idx="2600">
                  <c:v>1.5738498789346471</c:v>
                </c:pt>
                <c:pt idx="2601">
                  <c:v>1.5744552058111605</c:v>
                </c:pt>
                <c:pt idx="2602">
                  <c:v>1.5750605326876739</c:v>
                </c:pt>
                <c:pt idx="2603">
                  <c:v>1.5756658595641873</c:v>
                </c:pt>
                <c:pt idx="2604">
                  <c:v>1.5762711864407006</c:v>
                </c:pt>
                <c:pt idx="2605">
                  <c:v>1.576876513317214</c:v>
                </c:pt>
                <c:pt idx="2606">
                  <c:v>1.5774818401937274</c:v>
                </c:pt>
                <c:pt idx="2607">
                  <c:v>1.5780871670702408</c:v>
                </c:pt>
                <c:pt idx="2608">
                  <c:v>1.5786924939467541</c:v>
                </c:pt>
                <c:pt idx="2609">
                  <c:v>1.5792978208232675</c:v>
                </c:pt>
                <c:pt idx="2610">
                  <c:v>1.5799031476997809</c:v>
                </c:pt>
                <c:pt idx="2611">
                  <c:v>1.5805084745762943</c:v>
                </c:pt>
                <c:pt idx="2612">
                  <c:v>1.5811138014528077</c:v>
                </c:pt>
                <c:pt idx="2613">
                  <c:v>1.581719128329321</c:v>
                </c:pt>
                <c:pt idx="2614">
                  <c:v>1.5823244552058344</c:v>
                </c:pt>
                <c:pt idx="2615">
                  <c:v>1.5829297820823478</c:v>
                </c:pt>
                <c:pt idx="2616">
                  <c:v>1.5835351089588612</c:v>
                </c:pt>
                <c:pt idx="2617">
                  <c:v>1.5841404358353746</c:v>
                </c:pt>
                <c:pt idx="2618">
                  <c:v>1.5847457627118879</c:v>
                </c:pt>
                <c:pt idx="2619">
                  <c:v>1.5853510895884013</c:v>
                </c:pt>
                <c:pt idx="2620">
                  <c:v>1.5859564164649147</c:v>
                </c:pt>
                <c:pt idx="2621">
                  <c:v>1.5865617433414281</c:v>
                </c:pt>
                <c:pt idx="2622">
                  <c:v>1.5871670702179415</c:v>
                </c:pt>
                <c:pt idx="2623">
                  <c:v>1.5877723970944548</c:v>
                </c:pt>
                <c:pt idx="2624">
                  <c:v>1.5883777239709682</c:v>
                </c:pt>
                <c:pt idx="2625">
                  <c:v>1.5889830508474816</c:v>
                </c:pt>
                <c:pt idx="2626">
                  <c:v>1.589588377723995</c:v>
                </c:pt>
                <c:pt idx="2627">
                  <c:v>1.5901937046005084</c:v>
                </c:pt>
                <c:pt idx="2628">
                  <c:v>1.5907990314770217</c:v>
                </c:pt>
                <c:pt idx="2629">
                  <c:v>1.5914043583535351</c:v>
                </c:pt>
                <c:pt idx="2630">
                  <c:v>1.5920096852300485</c:v>
                </c:pt>
                <c:pt idx="2631">
                  <c:v>1.5926150121065619</c:v>
                </c:pt>
                <c:pt idx="2632">
                  <c:v>1.5932203389830752</c:v>
                </c:pt>
                <c:pt idx="2633">
                  <c:v>1.5938256658595886</c:v>
                </c:pt>
                <c:pt idx="2634">
                  <c:v>1.594430992736102</c:v>
                </c:pt>
                <c:pt idx="2635">
                  <c:v>1.5950363196126154</c:v>
                </c:pt>
                <c:pt idx="2636">
                  <c:v>1.5956416464891288</c:v>
                </c:pt>
                <c:pt idx="2637">
                  <c:v>1.5962469733656421</c:v>
                </c:pt>
                <c:pt idx="2638">
                  <c:v>1.5968523002421555</c:v>
                </c:pt>
                <c:pt idx="2639">
                  <c:v>1.5974576271186689</c:v>
                </c:pt>
                <c:pt idx="2640">
                  <c:v>1.5980629539951823</c:v>
                </c:pt>
                <c:pt idx="2641">
                  <c:v>1.5986682808716957</c:v>
                </c:pt>
                <c:pt idx="2642">
                  <c:v>1.599273607748209</c:v>
                </c:pt>
                <c:pt idx="2643">
                  <c:v>1.5998789346247224</c:v>
                </c:pt>
                <c:pt idx="2644">
                  <c:v>1.6004842615012358</c:v>
                </c:pt>
                <c:pt idx="2645">
                  <c:v>1.6010895883777492</c:v>
                </c:pt>
                <c:pt idx="2646">
                  <c:v>1.6016949152542626</c:v>
                </c:pt>
                <c:pt idx="2647">
                  <c:v>1.6023002421307759</c:v>
                </c:pt>
                <c:pt idx="2648">
                  <c:v>1.6029055690072893</c:v>
                </c:pt>
                <c:pt idx="2649">
                  <c:v>1.6035108958838027</c:v>
                </c:pt>
                <c:pt idx="2650">
                  <c:v>1.6041162227603161</c:v>
                </c:pt>
                <c:pt idx="2651">
                  <c:v>1.6047215496368294</c:v>
                </c:pt>
                <c:pt idx="2652">
                  <c:v>1.6053268765133428</c:v>
                </c:pt>
                <c:pt idx="2653">
                  <c:v>1.6059322033898562</c:v>
                </c:pt>
                <c:pt idx="2654">
                  <c:v>1.6065375302663696</c:v>
                </c:pt>
                <c:pt idx="2655">
                  <c:v>1.607142857142883</c:v>
                </c:pt>
                <c:pt idx="2656">
                  <c:v>1.6077481840193963</c:v>
                </c:pt>
                <c:pt idx="2657">
                  <c:v>1.6083535108959097</c:v>
                </c:pt>
                <c:pt idx="2658">
                  <c:v>1.6089588377724231</c:v>
                </c:pt>
                <c:pt idx="2659">
                  <c:v>1.6095641646489365</c:v>
                </c:pt>
                <c:pt idx="2660">
                  <c:v>1.6101694915254499</c:v>
                </c:pt>
                <c:pt idx="2661">
                  <c:v>1.6107748184019632</c:v>
                </c:pt>
                <c:pt idx="2662">
                  <c:v>1.6113801452784766</c:v>
                </c:pt>
                <c:pt idx="2663">
                  <c:v>1.61198547215499</c:v>
                </c:pt>
                <c:pt idx="2664">
                  <c:v>1.6125907990315034</c:v>
                </c:pt>
                <c:pt idx="2665">
                  <c:v>1.6131961259080168</c:v>
                </c:pt>
                <c:pt idx="2666">
                  <c:v>1.6138014527845301</c:v>
                </c:pt>
                <c:pt idx="2667">
                  <c:v>1.6144067796610435</c:v>
                </c:pt>
                <c:pt idx="2668">
                  <c:v>1.6150121065375569</c:v>
                </c:pt>
                <c:pt idx="2669">
                  <c:v>1.6156174334140703</c:v>
                </c:pt>
                <c:pt idx="2670">
                  <c:v>1.6162227602905836</c:v>
                </c:pt>
                <c:pt idx="2671">
                  <c:v>1.616828087167097</c:v>
                </c:pt>
                <c:pt idx="2672">
                  <c:v>1.6174334140436104</c:v>
                </c:pt>
                <c:pt idx="2673">
                  <c:v>1.6180387409201238</c:v>
                </c:pt>
                <c:pt idx="2674">
                  <c:v>1.6186440677966372</c:v>
                </c:pt>
                <c:pt idx="2675">
                  <c:v>1.6192493946731505</c:v>
                </c:pt>
                <c:pt idx="2676">
                  <c:v>1.6198547215496639</c:v>
                </c:pt>
                <c:pt idx="2677">
                  <c:v>1.6204600484261773</c:v>
                </c:pt>
                <c:pt idx="2678">
                  <c:v>1.6210653753026907</c:v>
                </c:pt>
                <c:pt idx="2679">
                  <c:v>1.6216707021792041</c:v>
                </c:pt>
                <c:pt idx="2680">
                  <c:v>1.6222760290557174</c:v>
                </c:pt>
                <c:pt idx="2681">
                  <c:v>1.6228813559322308</c:v>
                </c:pt>
                <c:pt idx="2682">
                  <c:v>1.6234866828087442</c:v>
                </c:pt>
                <c:pt idx="2683">
                  <c:v>1.6240920096852576</c:v>
                </c:pt>
                <c:pt idx="2684">
                  <c:v>1.624697336561771</c:v>
                </c:pt>
                <c:pt idx="2685">
                  <c:v>1.6253026634382843</c:v>
                </c:pt>
                <c:pt idx="2686">
                  <c:v>1.6259079903147977</c:v>
                </c:pt>
                <c:pt idx="2687">
                  <c:v>1.6265133171913111</c:v>
                </c:pt>
                <c:pt idx="2688">
                  <c:v>1.6271186440678245</c:v>
                </c:pt>
                <c:pt idx="2689">
                  <c:v>1.6277239709443379</c:v>
                </c:pt>
                <c:pt idx="2690">
                  <c:v>1.6283292978208512</c:v>
                </c:pt>
                <c:pt idx="2691">
                  <c:v>1.6289346246973646</c:v>
                </c:pt>
                <c:pt idx="2692">
                  <c:v>1.629539951573878</c:v>
                </c:pt>
                <c:pt idx="2693">
                  <c:v>1.6301452784503914</c:v>
                </c:pt>
                <c:pt idx="2694">
                  <c:v>1.6307506053269047</c:v>
                </c:pt>
                <c:pt idx="2695">
                  <c:v>1.6313559322034181</c:v>
                </c:pt>
                <c:pt idx="2696">
                  <c:v>1.6319612590799315</c:v>
                </c:pt>
                <c:pt idx="2697">
                  <c:v>1.6325665859564449</c:v>
                </c:pt>
                <c:pt idx="2698">
                  <c:v>1.6331719128329583</c:v>
                </c:pt>
                <c:pt idx="2699">
                  <c:v>1.6337772397094716</c:v>
                </c:pt>
                <c:pt idx="2700">
                  <c:v>1.634382566585985</c:v>
                </c:pt>
                <c:pt idx="2701">
                  <c:v>1.6349878934624984</c:v>
                </c:pt>
                <c:pt idx="2702">
                  <c:v>1.6355932203390118</c:v>
                </c:pt>
                <c:pt idx="2703">
                  <c:v>1.6361985472155252</c:v>
                </c:pt>
                <c:pt idx="2704">
                  <c:v>1.6368038740920385</c:v>
                </c:pt>
                <c:pt idx="2705">
                  <c:v>1.6374092009685519</c:v>
                </c:pt>
                <c:pt idx="2706">
                  <c:v>1.6380145278450653</c:v>
                </c:pt>
                <c:pt idx="2707">
                  <c:v>1.6386198547215787</c:v>
                </c:pt>
                <c:pt idx="2708">
                  <c:v>1.6392251815980921</c:v>
                </c:pt>
                <c:pt idx="2709">
                  <c:v>1.6398305084746054</c:v>
                </c:pt>
                <c:pt idx="2710">
                  <c:v>1.6404358353511188</c:v>
                </c:pt>
                <c:pt idx="2711">
                  <c:v>1.6410411622276322</c:v>
                </c:pt>
                <c:pt idx="2712">
                  <c:v>1.6416464891041456</c:v>
                </c:pt>
                <c:pt idx="2713">
                  <c:v>1.6422518159806589</c:v>
                </c:pt>
                <c:pt idx="2714">
                  <c:v>1.6428571428571723</c:v>
                </c:pt>
                <c:pt idx="2715">
                  <c:v>1.6434624697336857</c:v>
                </c:pt>
                <c:pt idx="2716">
                  <c:v>1.6440677966101991</c:v>
                </c:pt>
                <c:pt idx="2717">
                  <c:v>1.6446731234867125</c:v>
                </c:pt>
                <c:pt idx="2718">
                  <c:v>1.6452784503632258</c:v>
                </c:pt>
                <c:pt idx="2719">
                  <c:v>1.6458837772397392</c:v>
                </c:pt>
                <c:pt idx="2720">
                  <c:v>1.6464891041162526</c:v>
                </c:pt>
                <c:pt idx="2721">
                  <c:v>1.647094430992766</c:v>
                </c:pt>
                <c:pt idx="2722">
                  <c:v>1.6476997578692794</c:v>
                </c:pt>
                <c:pt idx="2723">
                  <c:v>1.6483050847457927</c:v>
                </c:pt>
                <c:pt idx="2724">
                  <c:v>1.6489104116223061</c:v>
                </c:pt>
                <c:pt idx="2725">
                  <c:v>1.6495157384988195</c:v>
                </c:pt>
                <c:pt idx="2726">
                  <c:v>1.6501210653753329</c:v>
                </c:pt>
                <c:pt idx="2727">
                  <c:v>1.6507263922518463</c:v>
                </c:pt>
                <c:pt idx="2728">
                  <c:v>1.6513317191283596</c:v>
                </c:pt>
                <c:pt idx="2729">
                  <c:v>1.651937046004873</c:v>
                </c:pt>
                <c:pt idx="2730">
                  <c:v>1.6525423728813864</c:v>
                </c:pt>
                <c:pt idx="2731">
                  <c:v>1.6531476997578998</c:v>
                </c:pt>
                <c:pt idx="2732">
                  <c:v>1.6537530266344131</c:v>
                </c:pt>
                <c:pt idx="2733">
                  <c:v>1.6543583535109265</c:v>
                </c:pt>
                <c:pt idx="2734">
                  <c:v>1.6549636803874399</c:v>
                </c:pt>
                <c:pt idx="2735">
                  <c:v>1.6555690072639533</c:v>
                </c:pt>
                <c:pt idx="2736">
                  <c:v>1.6561743341404667</c:v>
                </c:pt>
                <c:pt idx="2737">
                  <c:v>1.65677966101698</c:v>
                </c:pt>
                <c:pt idx="2738">
                  <c:v>1.6573849878934934</c:v>
                </c:pt>
                <c:pt idx="2739">
                  <c:v>1.6579903147700068</c:v>
                </c:pt>
                <c:pt idx="2740">
                  <c:v>1.6585956416465202</c:v>
                </c:pt>
                <c:pt idx="2741">
                  <c:v>1.6592009685230336</c:v>
                </c:pt>
                <c:pt idx="2742">
                  <c:v>1.6598062953995469</c:v>
                </c:pt>
                <c:pt idx="2743">
                  <c:v>1.6604116222760603</c:v>
                </c:pt>
                <c:pt idx="2744">
                  <c:v>1.6610169491525737</c:v>
                </c:pt>
                <c:pt idx="2745">
                  <c:v>1.6616222760290871</c:v>
                </c:pt>
                <c:pt idx="2746">
                  <c:v>1.6622276029056005</c:v>
                </c:pt>
                <c:pt idx="2747">
                  <c:v>1.6628329297821138</c:v>
                </c:pt>
                <c:pt idx="2748">
                  <c:v>1.6634382566586272</c:v>
                </c:pt>
                <c:pt idx="2749">
                  <c:v>1.6640435835351406</c:v>
                </c:pt>
                <c:pt idx="2750">
                  <c:v>1.664648910411654</c:v>
                </c:pt>
                <c:pt idx="2751">
                  <c:v>1.6652542372881673</c:v>
                </c:pt>
                <c:pt idx="2752">
                  <c:v>1.6658595641646807</c:v>
                </c:pt>
                <c:pt idx="2753">
                  <c:v>1.6664648910411941</c:v>
                </c:pt>
                <c:pt idx="2754">
                  <c:v>1.6670702179177075</c:v>
                </c:pt>
                <c:pt idx="2755">
                  <c:v>1.6676755447942209</c:v>
                </c:pt>
                <c:pt idx="2756">
                  <c:v>1.6682808716707342</c:v>
                </c:pt>
                <c:pt idx="2757">
                  <c:v>1.6688861985472476</c:v>
                </c:pt>
                <c:pt idx="2758">
                  <c:v>1.669491525423761</c:v>
                </c:pt>
                <c:pt idx="2759">
                  <c:v>1.6700968523002744</c:v>
                </c:pt>
                <c:pt idx="2760">
                  <c:v>1.6707021791767878</c:v>
                </c:pt>
                <c:pt idx="2761">
                  <c:v>1.6713075060533011</c:v>
                </c:pt>
                <c:pt idx="2762">
                  <c:v>1.6719128329298145</c:v>
                </c:pt>
                <c:pt idx="2763">
                  <c:v>1.6725181598063279</c:v>
                </c:pt>
                <c:pt idx="2764">
                  <c:v>1.6731234866828413</c:v>
                </c:pt>
                <c:pt idx="2765">
                  <c:v>1.6737288135593547</c:v>
                </c:pt>
                <c:pt idx="2766">
                  <c:v>1.674334140435868</c:v>
                </c:pt>
                <c:pt idx="2767">
                  <c:v>1.6749394673123814</c:v>
                </c:pt>
                <c:pt idx="2768">
                  <c:v>1.6755447941888948</c:v>
                </c:pt>
                <c:pt idx="2769">
                  <c:v>1.6761501210654082</c:v>
                </c:pt>
                <c:pt idx="2770">
                  <c:v>1.6767554479419216</c:v>
                </c:pt>
                <c:pt idx="2771">
                  <c:v>1.6773607748184349</c:v>
                </c:pt>
                <c:pt idx="2772">
                  <c:v>1.6779661016949483</c:v>
                </c:pt>
                <c:pt idx="2773">
                  <c:v>1.6785714285714617</c:v>
                </c:pt>
                <c:pt idx="2774">
                  <c:v>1.6791767554479751</c:v>
                </c:pt>
                <c:pt idx="2775">
                  <c:v>1.6797820823244884</c:v>
                </c:pt>
                <c:pt idx="2776">
                  <c:v>1.6803874092010018</c:v>
                </c:pt>
                <c:pt idx="2777">
                  <c:v>1.6809927360775152</c:v>
                </c:pt>
                <c:pt idx="2778">
                  <c:v>1.6815980629540286</c:v>
                </c:pt>
                <c:pt idx="2779">
                  <c:v>1.682203389830542</c:v>
                </c:pt>
                <c:pt idx="2780">
                  <c:v>1.6828087167070553</c:v>
                </c:pt>
                <c:pt idx="2781">
                  <c:v>1.6834140435835687</c:v>
                </c:pt>
                <c:pt idx="2782">
                  <c:v>1.6840193704600821</c:v>
                </c:pt>
                <c:pt idx="2783">
                  <c:v>1.6846246973365955</c:v>
                </c:pt>
                <c:pt idx="2784">
                  <c:v>1.6852300242131089</c:v>
                </c:pt>
                <c:pt idx="2785">
                  <c:v>1.6858353510896222</c:v>
                </c:pt>
                <c:pt idx="2786">
                  <c:v>1.6864406779661356</c:v>
                </c:pt>
                <c:pt idx="2787">
                  <c:v>1.687046004842649</c:v>
                </c:pt>
                <c:pt idx="2788">
                  <c:v>1.6876513317191624</c:v>
                </c:pt>
                <c:pt idx="2789">
                  <c:v>1.6882566585956758</c:v>
                </c:pt>
                <c:pt idx="2790">
                  <c:v>1.6888619854721891</c:v>
                </c:pt>
                <c:pt idx="2791">
                  <c:v>1.6894673123487025</c:v>
                </c:pt>
                <c:pt idx="2792">
                  <c:v>1.6900726392252159</c:v>
                </c:pt>
                <c:pt idx="2793">
                  <c:v>1.6906779661017293</c:v>
                </c:pt>
                <c:pt idx="2794">
                  <c:v>1.6912832929782426</c:v>
                </c:pt>
                <c:pt idx="2795">
                  <c:v>1.691888619854756</c:v>
                </c:pt>
                <c:pt idx="2796">
                  <c:v>1.6924939467312694</c:v>
                </c:pt>
                <c:pt idx="2797">
                  <c:v>1.6930992736077828</c:v>
                </c:pt>
                <c:pt idx="2798">
                  <c:v>1.6937046004842962</c:v>
                </c:pt>
                <c:pt idx="2799">
                  <c:v>1.6943099273608095</c:v>
                </c:pt>
                <c:pt idx="2800">
                  <c:v>1.6949152542373229</c:v>
                </c:pt>
                <c:pt idx="2801">
                  <c:v>1.6955205811138363</c:v>
                </c:pt>
                <c:pt idx="2802">
                  <c:v>1.6961259079903497</c:v>
                </c:pt>
                <c:pt idx="2803">
                  <c:v>1.6967312348668631</c:v>
                </c:pt>
                <c:pt idx="2804">
                  <c:v>1.6973365617433764</c:v>
                </c:pt>
                <c:pt idx="2805">
                  <c:v>1.6979418886198898</c:v>
                </c:pt>
                <c:pt idx="2806">
                  <c:v>1.6985472154964032</c:v>
                </c:pt>
                <c:pt idx="2807">
                  <c:v>1.6991525423729166</c:v>
                </c:pt>
                <c:pt idx="2808">
                  <c:v>1.69975786924943</c:v>
                </c:pt>
                <c:pt idx="2809">
                  <c:v>1.7003631961259433</c:v>
                </c:pt>
                <c:pt idx="2810">
                  <c:v>1.7009685230024567</c:v>
                </c:pt>
                <c:pt idx="2811">
                  <c:v>1.7015738498789701</c:v>
                </c:pt>
                <c:pt idx="2812">
                  <c:v>1.7021791767554835</c:v>
                </c:pt>
                <c:pt idx="2813">
                  <c:v>1.7027845036319968</c:v>
                </c:pt>
                <c:pt idx="2814">
                  <c:v>1.7033898305085102</c:v>
                </c:pt>
                <c:pt idx="2815">
                  <c:v>1.7039951573850236</c:v>
                </c:pt>
                <c:pt idx="2816">
                  <c:v>1.704600484261537</c:v>
                </c:pt>
                <c:pt idx="2817">
                  <c:v>1.7052058111380504</c:v>
                </c:pt>
                <c:pt idx="2818">
                  <c:v>1.7058111380145637</c:v>
                </c:pt>
                <c:pt idx="2819">
                  <c:v>1.7064164648910771</c:v>
                </c:pt>
                <c:pt idx="2820">
                  <c:v>1.7070217917675905</c:v>
                </c:pt>
                <c:pt idx="2821">
                  <c:v>1.7076271186441039</c:v>
                </c:pt>
                <c:pt idx="2822">
                  <c:v>1.7082324455206173</c:v>
                </c:pt>
                <c:pt idx="2823">
                  <c:v>1.7088377723971306</c:v>
                </c:pt>
                <c:pt idx="2824">
                  <c:v>1.709443099273644</c:v>
                </c:pt>
                <c:pt idx="2825">
                  <c:v>1.7100484261501574</c:v>
                </c:pt>
                <c:pt idx="2826">
                  <c:v>1.7106537530266708</c:v>
                </c:pt>
                <c:pt idx="2827">
                  <c:v>1.7112590799031842</c:v>
                </c:pt>
                <c:pt idx="2828">
                  <c:v>1.7118644067796975</c:v>
                </c:pt>
                <c:pt idx="2829">
                  <c:v>1.7124697336562109</c:v>
                </c:pt>
                <c:pt idx="2830">
                  <c:v>1.7130750605327243</c:v>
                </c:pt>
                <c:pt idx="2831">
                  <c:v>1.7136803874092377</c:v>
                </c:pt>
                <c:pt idx="2832">
                  <c:v>1.714285714285751</c:v>
                </c:pt>
                <c:pt idx="2833">
                  <c:v>1.7148910411622644</c:v>
                </c:pt>
                <c:pt idx="2834">
                  <c:v>1.7154963680387778</c:v>
                </c:pt>
                <c:pt idx="2835">
                  <c:v>1.7161016949152912</c:v>
                </c:pt>
                <c:pt idx="2836">
                  <c:v>1.7167070217918046</c:v>
                </c:pt>
                <c:pt idx="2837">
                  <c:v>1.7173123486683179</c:v>
                </c:pt>
                <c:pt idx="2838">
                  <c:v>1.7179176755448313</c:v>
                </c:pt>
                <c:pt idx="2839">
                  <c:v>1.7185230024213447</c:v>
                </c:pt>
                <c:pt idx="2840">
                  <c:v>1.7191283292978581</c:v>
                </c:pt>
                <c:pt idx="2841">
                  <c:v>1.7197336561743715</c:v>
                </c:pt>
                <c:pt idx="2842">
                  <c:v>1.7203389830508848</c:v>
                </c:pt>
                <c:pt idx="2843">
                  <c:v>1.7209443099273982</c:v>
                </c:pt>
                <c:pt idx="2844">
                  <c:v>1.7215496368039116</c:v>
                </c:pt>
                <c:pt idx="2845">
                  <c:v>1.722154963680425</c:v>
                </c:pt>
                <c:pt idx="2846">
                  <c:v>1.7227602905569384</c:v>
                </c:pt>
                <c:pt idx="2847">
                  <c:v>1.7233656174334517</c:v>
                </c:pt>
                <c:pt idx="2848">
                  <c:v>1.7239709443099651</c:v>
                </c:pt>
                <c:pt idx="2849">
                  <c:v>1.7245762711864785</c:v>
                </c:pt>
                <c:pt idx="2850">
                  <c:v>1.7251815980629919</c:v>
                </c:pt>
                <c:pt idx="2851">
                  <c:v>1.7257869249395053</c:v>
                </c:pt>
                <c:pt idx="2852">
                  <c:v>1.7263922518160186</c:v>
                </c:pt>
                <c:pt idx="2853">
                  <c:v>1.726997578692532</c:v>
                </c:pt>
                <c:pt idx="2854">
                  <c:v>1.7276029055690454</c:v>
                </c:pt>
                <c:pt idx="2855">
                  <c:v>1.7282082324455588</c:v>
                </c:pt>
                <c:pt idx="2856">
                  <c:v>1.7288135593220721</c:v>
                </c:pt>
                <c:pt idx="2857">
                  <c:v>1.7294188861985855</c:v>
                </c:pt>
                <c:pt idx="2858">
                  <c:v>1.7300242130750989</c:v>
                </c:pt>
                <c:pt idx="2859">
                  <c:v>1.7306295399516123</c:v>
                </c:pt>
                <c:pt idx="2860">
                  <c:v>1.7312348668281257</c:v>
                </c:pt>
                <c:pt idx="2861">
                  <c:v>1.731840193704639</c:v>
                </c:pt>
                <c:pt idx="2862">
                  <c:v>1.7324455205811524</c:v>
                </c:pt>
                <c:pt idx="2863">
                  <c:v>1.7330508474576658</c:v>
                </c:pt>
                <c:pt idx="2864">
                  <c:v>1.7336561743341792</c:v>
                </c:pt>
                <c:pt idx="2865">
                  <c:v>1.7342615012106926</c:v>
                </c:pt>
                <c:pt idx="2866">
                  <c:v>1.7348668280872059</c:v>
                </c:pt>
                <c:pt idx="2867">
                  <c:v>1.7354721549637193</c:v>
                </c:pt>
                <c:pt idx="2868">
                  <c:v>1.7360774818402327</c:v>
                </c:pt>
                <c:pt idx="2869">
                  <c:v>1.7366828087167461</c:v>
                </c:pt>
                <c:pt idx="2870">
                  <c:v>1.7372881355932595</c:v>
                </c:pt>
                <c:pt idx="2871">
                  <c:v>1.7378934624697728</c:v>
                </c:pt>
                <c:pt idx="2872">
                  <c:v>1.7384987893462862</c:v>
                </c:pt>
                <c:pt idx="2873">
                  <c:v>1.7391041162227996</c:v>
                </c:pt>
                <c:pt idx="2874">
                  <c:v>1.739709443099313</c:v>
                </c:pt>
                <c:pt idx="2875">
                  <c:v>1.7403147699758263</c:v>
                </c:pt>
                <c:pt idx="2876">
                  <c:v>1.7409200968523397</c:v>
                </c:pt>
                <c:pt idx="2877">
                  <c:v>1.7415254237288531</c:v>
                </c:pt>
                <c:pt idx="2878">
                  <c:v>1.7421307506053665</c:v>
                </c:pt>
                <c:pt idx="2879">
                  <c:v>1.7427360774818799</c:v>
                </c:pt>
                <c:pt idx="2880">
                  <c:v>1.7433414043583932</c:v>
                </c:pt>
                <c:pt idx="2881">
                  <c:v>1.7439467312349066</c:v>
                </c:pt>
                <c:pt idx="2882">
                  <c:v>1.74455205811142</c:v>
                </c:pt>
                <c:pt idx="2883">
                  <c:v>1.7451573849879334</c:v>
                </c:pt>
                <c:pt idx="2884">
                  <c:v>1.7457627118644468</c:v>
                </c:pt>
                <c:pt idx="2885">
                  <c:v>1.7463680387409601</c:v>
                </c:pt>
                <c:pt idx="2886">
                  <c:v>1.7469733656174735</c:v>
                </c:pt>
                <c:pt idx="2887">
                  <c:v>1.7475786924939869</c:v>
                </c:pt>
                <c:pt idx="2888">
                  <c:v>1.7481840193705003</c:v>
                </c:pt>
                <c:pt idx="2889">
                  <c:v>1.7487893462470137</c:v>
                </c:pt>
                <c:pt idx="2890">
                  <c:v>1.749394673123527</c:v>
                </c:pt>
                <c:pt idx="2891">
                  <c:v>1.7500000000000404</c:v>
                </c:pt>
                <c:pt idx="2892">
                  <c:v>1.7506053268765538</c:v>
                </c:pt>
                <c:pt idx="2893">
                  <c:v>1.7512106537530672</c:v>
                </c:pt>
                <c:pt idx="2894">
                  <c:v>1.7518159806295805</c:v>
                </c:pt>
                <c:pt idx="2895">
                  <c:v>1.7524213075060939</c:v>
                </c:pt>
                <c:pt idx="2896">
                  <c:v>1.7530266343826073</c:v>
                </c:pt>
                <c:pt idx="2897">
                  <c:v>1.7536319612591207</c:v>
                </c:pt>
                <c:pt idx="2898">
                  <c:v>1.7542372881356341</c:v>
                </c:pt>
                <c:pt idx="2899">
                  <c:v>1.7548426150121474</c:v>
                </c:pt>
                <c:pt idx="2900">
                  <c:v>1.7554479418886608</c:v>
                </c:pt>
                <c:pt idx="2901">
                  <c:v>1.7560532687651742</c:v>
                </c:pt>
                <c:pt idx="2902">
                  <c:v>1.7566585956416876</c:v>
                </c:pt>
                <c:pt idx="2903">
                  <c:v>1.757263922518201</c:v>
                </c:pt>
                <c:pt idx="2904">
                  <c:v>1.7578692493947143</c:v>
                </c:pt>
                <c:pt idx="2905">
                  <c:v>1.7584745762712277</c:v>
                </c:pt>
                <c:pt idx="2906">
                  <c:v>1.7590799031477411</c:v>
                </c:pt>
                <c:pt idx="2907">
                  <c:v>1.7596852300242545</c:v>
                </c:pt>
                <c:pt idx="2908">
                  <c:v>1.7602905569007679</c:v>
                </c:pt>
                <c:pt idx="2909">
                  <c:v>1.7608958837772812</c:v>
                </c:pt>
                <c:pt idx="2910">
                  <c:v>1.7615012106537946</c:v>
                </c:pt>
                <c:pt idx="2911">
                  <c:v>1.762106537530308</c:v>
                </c:pt>
                <c:pt idx="2912">
                  <c:v>1.7627118644068214</c:v>
                </c:pt>
                <c:pt idx="2913">
                  <c:v>1.7633171912833348</c:v>
                </c:pt>
                <c:pt idx="2914">
                  <c:v>1.7639225181598481</c:v>
                </c:pt>
                <c:pt idx="2915">
                  <c:v>1.7645278450363615</c:v>
                </c:pt>
                <c:pt idx="2916">
                  <c:v>1.7651331719128749</c:v>
                </c:pt>
                <c:pt idx="2917">
                  <c:v>1.7657384987893883</c:v>
                </c:pt>
                <c:pt idx="2918">
                  <c:v>1.7663438256659016</c:v>
                </c:pt>
                <c:pt idx="2919">
                  <c:v>1.766949152542415</c:v>
                </c:pt>
                <c:pt idx="2920">
                  <c:v>1.7675544794189284</c:v>
                </c:pt>
                <c:pt idx="2921">
                  <c:v>1.7681598062954418</c:v>
                </c:pt>
                <c:pt idx="2922">
                  <c:v>1.7687651331719552</c:v>
                </c:pt>
                <c:pt idx="2923">
                  <c:v>1.7693704600484685</c:v>
                </c:pt>
                <c:pt idx="2924">
                  <c:v>1.7699757869249819</c:v>
                </c:pt>
                <c:pt idx="2925">
                  <c:v>1.7705811138014953</c:v>
                </c:pt>
                <c:pt idx="2926">
                  <c:v>1.7711864406780087</c:v>
                </c:pt>
                <c:pt idx="2927">
                  <c:v>1.7717917675545221</c:v>
                </c:pt>
                <c:pt idx="2928">
                  <c:v>1.7723970944310354</c:v>
                </c:pt>
                <c:pt idx="2929">
                  <c:v>1.7730024213075488</c:v>
                </c:pt>
                <c:pt idx="2930">
                  <c:v>1.7736077481840622</c:v>
                </c:pt>
                <c:pt idx="2931">
                  <c:v>1.7742130750605756</c:v>
                </c:pt>
                <c:pt idx="2932">
                  <c:v>1.774818401937089</c:v>
                </c:pt>
                <c:pt idx="2933">
                  <c:v>1.7754237288136023</c:v>
                </c:pt>
                <c:pt idx="2934">
                  <c:v>1.7760290556901157</c:v>
                </c:pt>
                <c:pt idx="2935">
                  <c:v>1.7766343825666291</c:v>
                </c:pt>
                <c:pt idx="2936">
                  <c:v>1.7772397094431425</c:v>
                </c:pt>
                <c:pt idx="2937">
                  <c:v>1.7778450363196558</c:v>
                </c:pt>
                <c:pt idx="2938">
                  <c:v>1.7784503631961692</c:v>
                </c:pt>
                <c:pt idx="2939">
                  <c:v>1.7790556900726826</c:v>
                </c:pt>
                <c:pt idx="2940">
                  <c:v>1.779661016949196</c:v>
                </c:pt>
                <c:pt idx="2941">
                  <c:v>1.7802663438257094</c:v>
                </c:pt>
                <c:pt idx="2942">
                  <c:v>1.7808716707022227</c:v>
                </c:pt>
                <c:pt idx="2943">
                  <c:v>1.7814769975787361</c:v>
                </c:pt>
                <c:pt idx="2944">
                  <c:v>1.7820823244552495</c:v>
                </c:pt>
                <c:pt idx="2945">
                  <c:v>1.7826876513317629</c:v>
                </c:pt>
                <c:pt idx="2946">
                  <c:v>1.7832929782082763</c:v>
                </c:pt>
                <c:pt idx="2947">
                  <c:v>1.7838983050847896</c:v>
                </c:pt>
                <c:pt idx="2948">
                  <c:v>1.784503631961303</c:v>
                </c:pt>
                <c:pt idx="2949">
                  <c:v>1.7851089588378164</c:v>
                </c:pt>
                <c:pt idx="2950">
                  <c:v>1.7857142857143298</c:v>
                </c:pt>
                <c:pt idx="2951">
                  <c:v>1.7863196125908432</c:v>
                </c:pt>
                <c:pt idx="2952">
                  <c:v>1.7869249394673565</c:v>
                </c:pt>
                <c:pt idx="2953">
                  <c:v>1.7875302663438699</c:v>
                </c:pt>
                <c:pt idx="2954">
                  <c:v>1.7881355932203833</c:v>
                </c:pt>
                <c:pt idx="2955">
                  <c:v>1.7887409200968967</c:v>
                </c:pt>
                <c:pt idx="2956">
                  <c:v>1.78934624697341</c:v>
                </c:pt>
                <c:pt idx="2957">
                  <c:v>1.7899515738499234</c:v>
                </c:pt>
                <c:pt idx="2958">
                  <c:v>1.7905569007264368</c:v>
                </c:pt>
                <c:pt idx="2959">
                  <c:v>1.7911622276029502</c:v>
                </c:pt>
                <c:pt idx="2960">
                  <c:v>1.7917675544794636</c:v>
                </c:pt>
                <c:pt idx="2961">
                  <c:v>1.7923728813559769</c:v>
                </c:pt>
                <c:pt idx="2962">
                  <c:v>1.7929782082324903</c:v>
                </c:pt>
                <c:pt idx="2963">
                  <c:v>1.7935835351090037</c:v>
                </c:pt>
                <c:pt idx="2964">
                  <c:v>1.7941888619855171</c:v>
                </c:pt>
                <c:pt idx="2965">
                  <c:v>1.7947941888620305</c:v>
                </c:pt>
                <c:pt idx="2966">
                  <c:v>1.7953995157385438</c:v>
                </c:pt>
                <c:pt idx="2967">
                  <c:v>1.7960048426150572</c:v>
                </c:pt>
                <c:pt idx="2968">
                  <c:v>1.7966101694915706</c:v>
                </c:pt>
                <c:pt idx="2969">
                  <c:v>1.797215496368084</c:v>
                </c:pt>
                <c:pt idx="2970">
                  <c:v>1.7978208232445974</c:v>
                </c:pt>
                <c:pt idx="2971">
                  <c:v>1.7984261501211107</c:v>
                </c:pt>
                <c:pt idx="2972">
                  <c:v>1.7990314769976241</c:v>
                </c:pt>
                <c:pt idx="2973">
                  <c:v>1.7996368038741375</c:v>
                </c:pt>
                <c:pt idx="2974">
                  <c:v>1.8002421307506509</c:v>
                </c:pt>
                <c:pt idx="2975">
                  <c:v>1.8008474576271642</c:v>
                </c:pt>
                <c:pt idx="2976">
                  <c:v>1.8014527845036776</c:v>
                </c:pt>
                <c:pt idx="2977">
                  <c:v>1.802058111380191</c:v>
                </c:pt>
                <c:pt idx="2978">
                  <c:v>1.8026634382567044</c:v>
                </c:pt>
                <c:pt idx="2979">
                  <c:v>1.8032687651332178</c:v>
                </c:pt>
                <c:pt idx="2980">
                  <c:v>1.8038740920097311</c:v>
                </c:pt>
                <c:pt idx="2981">
                  <c:v>1.8044794188862445</c:v>
                </c:pt>
                <c:pt idx="2982">
                  <c:v>1.8050847457627579</c:v>
                </c:pt>
                <c:pt idx="2983">
                  <c:v>1.8056900726392713</c:v>
                </c:pt>
                <c:pt idx="2984">
                  <c:v>1.8062953995157847</c:v>
                </c:pt>
                <c:pt idx="2985">
                  <c:v>1.806900726392298</c:v>
                </c:pt>
                <c:pt idx="2986">
                  <c:v>1.8075060532688114</c:v>
                </c:pt>
                <c:pt idx="2987">
                  <c:v>1.8081113801453248</c:v>
                </c:pt>
                <c:pt idx="2988">
                  <c:v>1.8087167070218382</c:v>
                </c:pt>
                <c:pt idx="2989">
                  <c:v>1.8093220338983516</c:v>
                </c:pt>
                <c:pt idx="2990">
                  <c:v>1.8099273607748649</c:v>
                </c:pt>
                <c:pt idx="2991">
                  <c:v>1.8105326876513783</c:v>
                </c:pt>
                <c:pt idx="2992">
                  <c:v>1.8111380145278917</c:v>
                </c:pt>
                <c:pt idx="2993">
                  <c:v>1.8117433414044051</c:v>
                </c:pt>
                <c:pt idx="2994">
                  <c:v>1.8123486682809185</c:v>
                </c:pt>
                <c:pt idx="2995">
                  <c:v>1.8129539951574318</c:v>
                </c:pt>
                <c:pt idx="2996">
                  <c:v>1.8135593220339452</c:v>
                </c:pt>
                <c:pt idx="2997">
                  <c:v>1.8141646489104586</c:v>
                </c:pt>
                <c:pt idx="2998">
                  <c:v>1.814769975786972</c:v>
                </c:pt>
                <c:pt idx="2999">
                  <c:v>1.8153753026634853</c:v>
                </c:pt>
                <c:pt idx="3000">
                  <c:v>1.8159806295399987</c:v>
                </c:pt>
                <c:pt idx="3001">
                  <c:v>1.8165859564165121</c:v>
                </c:pt>
                <c:pt idx="3002">
                  <c:v>1.8171912832930255</c:v>
                </c:pt>
                <c:pt idx="3003">
                  <c:v>1.8177966101695389</c:v>
                </c:pt>
                <c:pt idx="3004">
                  <c:v>1.8184019370460522</c:v>
                </c:pt>
                <c:pt idx="3005">
                  <c:v>1.8190072639225656</c:v>
                </c:pt>
                <c:pt idx="3006">
                  <c:v>1.819612590799079</c:v>
                </c:pt>
                <c:pt idx="3007">
                  <c:v>1.8202179176755924</c:v>
                </c:pt>
                <c:pt idx="3008">
                  <c:v>1.8208232445521058</c:v>
                </c:pt>
                <c:pt idx="3009">
                  <c:v>1.8214285714286191</c:v>
                </c:pt>
                <c:pt idx="3010">
                  <c:v>1.8220338983051325</c:v>
                </c:pt>
                <c:pt idx="3011">
                  <c:v>1.8226392251816459</c:v>
                </c:pt>
                <c:pt idx="3012">
                  <c:v>1.8232445520581593</c:v>
                </c:pt>
                <c:pt idx="3013">
                  <c:v>1.8238498789346727</c:v>
                </c:pt>
                <c:pt idx="3014">
                  <c:v>1.824455205811186</c:v>
                </c:pt>
                <c:pt idx="3015">
                  <c:v>1.8250605326876994</c:v>
                </c:pt>
                <c:pt idx="3016">
                  <c:v>1.8256658595642128</c:v>
                </c:pt>
                <c:pt idx="3017">
                  <c:v>1.8262711864407262</c:v>
                </c:pt>
                <c:pt idx="3018">
                  <c:v>1.8268765133172395</c:v>
                </c:pt>
                <c:pt idx="3019">
                  <c:v>1.8274818401937529</c:v>
                </c:pt>
                <c:pt idx="3020">
                  <c:v>1.8280871670702663</c:v>
                </c:pt>
                <c:pt idx="3021">
                  <c:v>1.8286924939467797</c:v>
                </c:pt>
                <c:pt idx="3022">
                  <c:v>1.8292978208232931</c:v>
                </c:pt>
                <c:pt idx="3023">
                  <c:v>1.8299031476998064</c:v>
                </c:pt>
                <c:pt idx="3024">
                  <c:v>1.8305084745763198</c:v>
                </c:pt>
                <c:pt idx="3025">
                  <c:v>1.8311138014528332</c:v>
                </c:pt>
                <c:pt idx="3026">
                  <c:v>1.8317191283293466</c:v>
                </c:pt>
                <c:pt idx="3027">
                  <c:v>1.83232445520586</c:v>
                </c:pt>
                <c:pt idx="3028">
                  <c:v>1.8329297820823733</c:v>
                </c:pt>
                <c:pt idx="3029">
                  <c:v>1.8335351089588867</c:v>
                </c:pt>
                <c:pt idx="3030">
                  <c:v>1.8341404358354001</c:v>
                </c:pt>
                <c:pt idx="3031">
                  <c:v>1.8347457627119135</c:v>
                </c:pt>
                <c:pt idx="3032">
                  <c:v>1.8353510895884269</c:v>
                </c:pt>
                <c:pt idx="3033">
                  <c:v>1.8359564164649402</c:v>
                </c:pt>
                <c:pt idx="3034">
                  <c:v>1.8365617433414536</c:v>
                </c:pt>
                <c:pt idx="3035">
                  <c:v>1.837167070217967</c:v>
                </c:pt>
                <c:pt idx="3036">
                  <c:v>1.8377723970944804</c:v>
                </c:pt>
                <c:pt idx="3037">
                  <c:v>1.8383777239709937</c:v>
                </c:pt>
                <c:pt idx="3038">
                  <c:v>1.8389830508475071</c:v>
                </c:pt>
                <c:pt idx="3039">
                  <c:v>1.8395883777240205</c:v>
                </c:pt>
                <c:pt idx="3040">
                  <c:v>1.8401937046005339</c:v>
                </c:pt>
                <c:pt idx="3041">
                  <c:v>1.8407990314770473</c:v>
                </c:pt>
                <c:pt idx="3042">
                  <c:v>1.8414043583535606</c:v>
                </c:pt>
                <c:pt idx="3043">
                  <c:v>1.842009685230074</c:v>
                </c:pt>
                <c:pt idx="3044">
                  <c:v>1.8426150121065874</c:v>
                </c:pt>
                <c:pt idx="3045">
                  <c:v>1.8432203389831008</c:v>
                </c:pt>
                <c:pt idx="3046">
                  <c:v>1.8438256658596142</c:v>
                </c:pt>
                <c:pt idx="3047">
                  <c:v>1.8444309927361275</c:v>
                </c:pt>
                <c:pt idx="3048">
                  <c:v>1.8450363196126409</c:v>
                </c:pt>
                <c:pt idx="3049">
                  <c:v>1.8456416464891543</c:v>
                </c:pt>
                <c:pt idx="3050">
                  <c:v>1.8462469733656677</c:v>
                </c:pt>
                <c:pt idx="3051">
                  <c:v>1.8468523002421811</c:v>
                </c:pt>
                <c:pt idx="3052">
                  <c:v>1.8474576271186944</c:v>
                </c:pt>
                <c:pt idx="3053">
                  <c:v>1.8480629539952078</c:v>
                </c:pt>
                <c:pt idx="3054">
                  <c:v>1.8486682808717212</c:v>
                </c:pt>
                <c:pt idx="3055">
                  <c:v>1.8492736077482346</c:v>
                </c:pt>
                <c:pt idx="3056">
                  <c:v>1.849878934624748</c:v>
                </c:pt>
                <c:pt idx="3057">
                  <c:v>1.8504842615012613</c:v>
                </c:pt>
                <c:pt idx="3058">
                  <c:v>1.8510895883777747</c:v>
                </c:pt>
                <c:pt idx="3059">
                  <c:v>1.8516949152542881</c:v>
                </c:pt>
                <c:pt idx="3060">
                  <c:v>1.8523002421308015</c:v>
                </c:pt>
                <c:pt idx="3061">
                  <c:v>1.8529055690073148</c:v>
                </c:pt>
                <c:pt idx="3062">
                  <c:v>1.8535108958838282</c:v>
                </c:pt>
                <c:pt idx="3063">
                  <c:v>1.8541162227603416</c:v>
                </c:pt>
                <c:pt idx="3064">
                  <c:v>1.854721549636855</c:v>
                </c:pt>
                <c:pt idx="3065">
                  <c:v>1.8553268765133684</c:v>
                </c:pt>
                <c:pt idx="3066">
                  <c:v>1.8559322033898817</c:v>
                </c:pt>
                <c:pt idx="3067">
                  <c:v>1.8565375302663951</c:v>
                </c:pt>
                <c:pt idx="3068">
                  <c:v>1.8571428571429085</c:v>
                </c:pt>
                <c:pt idx="3069">
                  <c:v>1.8577481840194219</c:v>
                </c:pt>
                <c:pt idx="3070">
                  <c:v>1.8583535108959353</c:v>
                </c:pt>
                <c:pt idx="3071">
                  <c:v>1.8589588377724486</c:v>
                </c:pt>
                <c:pt idx="3072">
                  <c:v>1.859564164648962</c:v>
                </c:pt>
                <c:pt idx="3073">
                  <c:v>1.8601694915254754</c:v>
                </c:pt>
                <c:pt idx="3074">
                  <c:v>1.8607748184019888</c:v>
                </c:pt>
                <c:pt idx="3075">
                  <c:v>1.8613801452785022</c:v>
                </c:pt>
                <c:pt idx="3076">
                  <c:v>1.8619854721550155</c:v>
                </c:pt>
                <c:pt idx="3077">
                  <c:v>1.8625907990315289</c:v>
                </c:pt>
                <c:pt idx="3078">
                  <c:v>1.8631961259080423</c:v>
                </c:pt>
                <c:pt idx="3079">
                  <c:v>1.8638014527845557</c:v>
                </c:pt>
                <c:pt idx="3080">
                  <c:v>1.864406779661069</c:v>
                </c:pt>
                <c:pt idx="3081">
                  <c:v>1.8650121065375824</c:v>
                </c:pt>
                <c:pt idx="3082">
                  <c:v>1.8656174334140958</c:v>
                </c:pt>
                <c:pt idx="3083">
                  <c:v>1.8662227602906092</c:v>
                </c:pt>
                <c:pt idx="3084">
                  <c:v>1.8668280871671226</c:v>
                </c:pt>
                <c:pt idx="3085">
                  <c:v>1.8674334140436359</c:v>
                </c:pt>
                <c:pt idx="3086">
                  <c:v>1.8680387409201493</c:v>
                </c:pt>
                <c:pt idx="3087">
                  <c:v>1.8686440677966627</c:v>
                </c:pt>
                <c:pt idx="3088">
                  <c:v>1.8692493946731761</c:v>
                </c:pt>
                <c:pt idx="3089">
                  <c:v>1.8698547215496895</c:v>
                </c:pt>
                <c:pt idx="3090">
                  <c:v>1.8704600484262028</c:v>
                </c:pt>
                <c:pt idx="3091">
                  <c:v>1.8710653753027162</c:v>
                </c:pt>
                <c:pt idx="3092">
                  <c:v>1.8716707021792296</c:v>
                </c:pt>
                <c:pt idx="3093">
                  <c:v>1.872276029055743</c:v>
                </c:pt>
                <c:pt idx="3094">
                  <c:v>1.8728813559322564</c:v>
                </c:pt>
                <c:pt idx="3095">
                  <c:v>1.8734866828087697</c:v>
                </c:pt>
                <c:pt idx="3096">
                  <c:v>1.8740920096852831</c:v>
                </c:pt>
                <c:pt idx="3097">
                  <c:v>1.8746973365617965</c:v>
                </c:pt>
                <c:pt idx="3098">
                  <c:v>1.8753026634383099</c:v>
                </c:pt>
                <c:pt idx="3099">
                  <c:v>1.8759079903148232</c:v>
                </c:pt>
                <c:pt idx="3100">
                  <c:v>1.8765133171913366</c:v>
                </c:pt>
                <c:pt idx="3101">
                  <c:v>1.87711864406785</c:v>
                </c:pt>
                <c:pt idx="3102">
                  <c:v>1.8777239709443634</c:v>
                </c:pt>
                <c:pt idx="3103">
                  <c:v>1.8783292978208768</c:v>
                </c:pt>
                <c:pt idx="3104">
                  <c:v>1.8789346246973901</c:v>
                </c:pt>
                <c:pt idx="3105">
                  <c:v>1.8795399515739035</c:v>
                </c:pt>
                <c:pt idx="3106">
                  <c:v>1.8801452784504169</c:v>
                </c:pt>
                <c:pt idx="3107">
                  <c:v>1.8807506053269303</c:v>
                </c:pt>
                <c:pt idx="3108">
                  <c:v>1.8813559322034437</c:v>
                </c:pt>
                <c:pt idx="3109">
                  <c:v>1.881961259079957</c:v>
                </c:pt>
                <c:pt idx="3110">
                  <c:v>1.8825665859564704</c:v>
                </c:pt>
                <c:pt idx="3111">
                  <c:v>1.8831719128329838</c:v>
                </c:pt>
                <c:pt idx="3112">
                  <c:v>1.8837772397094972</c:v>
                </c:pt>
                <c:pt idx="3113">
                  <c:v>1.8843825665860106</c:v>
                </c:pt>
                <c:pt idx="3114">
                  <c:v>1.8849878934625239</c:v>
                </c:pt>
                <c:pt idx="3115">
                  <c:v>1.8855932203390373</c:v>
                </c:pt>
                <c:pt idx="3116">
                  <c:v>1.8861985472155507</c:v>
                </c:pt>
                <c:pt idx="3117">
                  <c:v>1.8868038740920641</c:v>
                </c:pt>
                <c:pt idx="3118">
                  <c:v>1.8874092009685774</c:v>
                </c:pt>
                <c:pt idx="3119">
                  <c:v>1.8880145278450908</c:v>
                </c:pt>
                <c:pt idx="3120">
                  <c:v>1.8886198547216042</c:v>
                </c:pt>
                <c:pt idx="3121">
                  <c:v>1.8892251815981176</c:v>
                </c:pt>
                <c:pt idx="3122">
                  <c:v>1.889830508474631</c:v>
                </c:pt>
                <c:pt idx="3123">
                  <c:v>1.8904358353511443</c:v>
                </c:pt>
                <c:pt idx="3124">
                  <c:v>1.8910411622276577</c:v>
                </c:pt>
                <c:pt idx="3125">
                  <c:v>1.8916464891041711</c:v>
                </c:pt>
                <c:pt idx="3126">
                  <c:v>1.8922518159806845</c:v>
                </c:pt>
                <c:pt idx="3127">
                  <c:v>1.8928571428571979</c:v>
                </c:pt>
                <c:pt idx="3128">
                  <c:v>1.8934624697337112</c:v>
                </c:pt>
                <c:pt idx="3129">
                  <c:v>1.8940677966102246</c:v>
                </c:pt>
                <c:pt idx="3130">
                  <c:v>1.894673123486738</c:v>
                </c:pt>
                <c:pt idx="3131">
                  <c:v>1.8952784503632514</c:v>
                </c:pt>
                <c:pt idx="3132">
                  <c:v>1.8958837772397648</c:v>
                </c:pt>
                <c:pt idx="3133">
                  <c:v>1.8964891041162781</c:v>
                </c:pt>
                <c:pt idx="3134">
                  <c:v>1.8970944309927915</c:v>
                </c:pt>
                <c:pt idx="3135">
                  <c:v>1.8976997578693049</c:v>
                </c:pt>
                <c:pt idx="3136">
                  <c:v>1.8983050847458183</c:v>
                </c:pt>
                <c:pt idx="3137">
                  <c:v>1.8989104116223317</c:v>
                </c:pt>
                <c:pt idx="3138">
                  <c:v>1.899515738498845</c:v>
                </c:pt>
                <c:pt idx="3139">
                  <c:v>1.9001210653753584</c:v>
                </c:pt>
                <c:pt idx="3140">
                  <c:v>1.9007263922518718</c:v>
                </c:pt>
                <c:pt idx="3141">
                  <c:v>1.9013317191283852</c:v>
                </c:pt>
                <c:pt idx="3142">
                  <c:v>1.9019370460048985</c:v>
                </c:pt>
                <c:pt idx="3143">
                  <c:v>1.9025423728814119</c:v>
                </c:pt>
                <c:pt idx="3144">
                  <c:v>1.9031476997579253</c:v>
                </c:pt>
                <c:pt idx="3145">
                  <c:v>1.9037530266344387</c:v>
                </c:pt>
                <c:pt idx="3146">
                  <c:v>1.9043583535109521</c:v>
                </c:pt>
                <c:pt idx="3147">
                  <c:v>1.9049636803874654</c:v>
                </c:pt>
                <c:pt idx="3148">
                  <c:v>1.9055690072639788</c:v>
                </c:pt>
                <c:pt idx="3149">
                  <c:v>1.9061743341404922</c:v>
                </c:pt>
                <c:pt idx="3150">
                  <c:v>1.9067796610170056</c:v>
                </c:pt>
                <c:pt idx="3151">
                  <c:v>1.907384987893519</c:v>
                </c:pt>
                <c:pt idx="3152">
                  <c:v>1.9079903147700323</c:v>
                </c:pt>
                <c:pt idx="3153">
                  <c:v>1.9085956416465457</c:v>
                </c:pt>
                <c:pt idx="3154">
                  <c:v>1.9092009685230591</c:v>
                </c:pt>
                <c:pt idx="3155">
                  <c:v>1.9098062953995725</c:v>
                </c:pt>
                <c:pt idx="3156">
                  <c:v>1.9104116222760859</c:v>
                </c:pt>
                <c:pt idx="3157">
                  <c:v>1.9110169491525992</c:v>
                </c:pt>
                <c:pt idx="3158">
                  <c:v>1.9116222760291126</c:v>
                </c:pt>
                <c:pt idx="3159">
                  <c:v>1.912227602905626</c:v>
                </c:pt>
                <c:pt idx="3160">
                  <c:v>1.9128329297821394</c:v>
                </c:pt>
                <c:pt idx="3161">
                  <c:v>1.9134382566586527</c:v>
                </c:pt>
                <c:pt idx="3162">
                  <c:v>1.9140435835351661</c:v>
                </c:pt>
                <c:pt idx="3163">
                  <c:v>1.9146489104116795</c:v>
                </c:pt>
                <c:pt idx="3164">
                  <c:v>1.9152542372881929</c:v>
                </c:pt>
                <c:pt idx="3165">
                  <c:v>1.9158595641647063</c:v>
                </c:pt>
                <c:pt idx="3166">
                  <c:v>1.9164648910412196</c:v>
                </c:pt>
                <c:pt idx="3167">
                  <c:v>1.917070217917733</c:v>
                </c:pt>
                <c:pt idx="3168">
                  <c:v>1.9176755447942464</c:v>
                </c:pt>
                <c:pt idx="3169">
                  <c:v>1.9182808716707598</c:v>
                </c:pt>
                <c:pt idx="3170">
                  <c:v>1.9188861985472732</c:v>
                </c:pt>
                <c:pt idx="3171">
                  <c:v>1.9194915254237865</c:v>
                </c:pt>
                <c:pt idx="3172">
                  <c:v>1.9200968523002999</c:v>
                </c:pt>
                <c:pt idx="3173">
                  <c:v>1.9207021791768133</c:v>
                </c:pt>
                <c:pt idx="3174">
                  <c:v>1.9213075060533267</c:v>
                </c:pt>
                <c:pt idx="3175">
                  <c:v>1.9219128329298401</c:v>
                </c:pt>
                <c:pt idx="3176">
                  <c:v>1.9225181598063534</c:v>
                </c:pt>
                <c:pt idx="3177">
                  <c:v>1.9231234866828668</c:v>
                </c:pt>
                <c:pt idx="3178">
                  <c:v>1.9237288135593802</c:v>
                </c:pt>
                <c:pt idx="3179">
                  <c:v>1.9243341404358936</c:v>
                </c:pt>
                <c:pt idx="3180">
                  <c:v>1.9249394673124069</c:v>
                </c:pt>
                <c:pt idx="3181">
                  <c:v>1.9255447941889203</c:v>
                </c:pt>
                <c:pt idx="3182">
                  <c:v>1.9261501210654337</c:v>
                </c:pt>
                <c:pt idx="3183">
                  <c:v>1.9267554479419471</c:v>
                </c:pt>
                <c:pt idx="3184">
                  <c:v>1.9273607748184605</c:v>
                </c:pt>
                <c:pt idx="3185">
                  <c:v>1.9279661016949738</c:v>
                </c:pt>
                <c:pt idx="3186">
                  <c:v>1.9285714285714872</c:v>
                </c:pt>
                <c:pt idx="3187">
                  <c:v>1.9291767554480006</c:v>
                </c:pt>
                <c:pt idx="3188">
                  <c:v>1.929782082324514</c:v>
                </c:pt>
                <c:pt idx="3189">
                  <c:v>1.9303874092010274</c:v>
                </c:pt>
                <c:pt idx="3190">
                  <c:v>1.9309927360775407</c:v>
                </c:pt>
                <c:pt idx="3191">
                  <c:v>1.9315980629540541</c:v>
                </c:pt>
                <c:pt idx="3192">
                  <c:v>1.9322033898305675</c:v>
                </c:pt>
                <c:pt idx="3193">
                  <c:v>1.9328087167070809</c:v>
                </c:pt>
                <c:pt idx="3194">
                  <c:v>1.9334140435835943</c:v>
                </c:pt>
                <c:pt idx="3195">
                  <c:v>1.9340193704601076</c:v>
                </c:pt>
                <c:pt idx="3196">
                  <c:v>1.934624697336621</c:v>
                </c:pt>
                <c:pt idx="3197">
                  <c:v>1.9352300242131344</c:v>
                </c:pt>
                <c:pt idx="3198">
                  <c:v>1.9358353510896478</c:v>
                </c:pt>
                <c:pt idx="3199">
                  <c:v>1.9364406779661612</c:v>
                </c:pt>
                <c:pt idx="3200">
                  <c:v>1.9370460048426745</c:v>
                </c:pt>
                <c:pt idx="3201">
                  <c:v>1.9376513317191879</c:v>
                </c:pt>
                <c:pt idx="3202">
                  <c:v>1.9382566585957013</c:v>
                </c:pt>
                <c:pt idx="3203">
                  <c:v>1.9388619854722147</c:v>
                </c:pt>
                <c:pt idx="3204">
                  <c:v>1.939467312348728</c:v>
                </c:pt>
                <c:pt idx="3205">
                  <c:v>1.9400726392252414</c:v>
                </c:pt>
                <c:pt idx="3206">
                  <c:v>1.9406779661017548</c:v>
                </c:pt>
                <c:pt idx="3207">
                  <c:v>1.9412832929782682</c:v>
                </c:pt>
                <c:pt idx="3208">
                  <c:v>1.9418886198547816</c:v>
                </c:pt>
                <c:pt idx="3209">
                  <c:v>1.9424939467312949</c:v>
                </c:pt>
                <c:pt idx="3210">
                  <c:v>1.9430992736078083</c:v>
                </c:pt>
                <c:pt idx="3211">
                  <c:v>1.9437046004843217</c:v>
                </c:pt>
                <c:pt idx="3212">
                  <c:v>1.9443099273608351</c:v>
                </c:pt>
                <c:pt idx="3213">
                  <c:v>1.9449152542373485</c:v>
                </c:pt>
                <c:pt idx="3214">
                  <c:v>1.9455205811138618</c:v>
                </c:pt>
                <c:pt idx="3215">
                  <c:v>1.9461259079903752</c:v>
                </c:pt>
                <c:pt idx="3216">
                  <c:v>1.9467312348668886</c:v>
                </c:pt>
                <c:pt idx="3217">
                  <c:v>1.947336561743402</c:v>
                </c:pt>
                <c:pt idx="3218">
                  <c:v>1.9479418886199154</c:v>
                </c:pt>
                <c:pt idx="3219">
                  <c:v>1.9485472154964287</c:v>
                </c:pt>
                <c:pt idx="3220">
                  <c:v>1.9491525423729421</c:v>
                </c:pt>
                <c:pt idx="3221">
                  <c:v>1.9497578692494555</c:v>
                </c:pt>
                <c:pt idx="3222">
                  <c:v>1.9503631961259689</c:v>
                </c:pt>
                <c:pt idx="3223">
                  <c:v>1.9509685230024822</c:v>
                </c:pt>
                <c:pt idx="3224">
                  <c:v>1.9515738498789956</c:v>
                </c:pt>
                <c:pt idx="3225">
                  <c:v>1.952179176755509</c:v>
                </c:pt>
                <c:pt idx="3226">
                  <c:v>1.9527845036320224</c:v>
                </c:pt>
                <c:pt idx="3227">
                  <c:v>1.9533898305085358</c:v>
                </c:pt>
                <c:pt idx="3228">
                  <c:v>1.9539951573850491</c:v>
                </c:pt>
                <c:pt idx="3229">
                  <c:v>1.9546004842615625</c:v>
                </c:pt>
                <c:pt idx="3230">
                  <c:v>1.9552058111380759</c:v>
                </c:pt>
                <c:pt idx="3231">
                  <c:v>1.9558111380145893</c:v>
                </c:pt>
                <c:pt idx="3232">
                  <c:v>1.9564164648911027</c:v>
                </c:pt>
                <c:pt idx="3233">
                  <c:v>1.957021791767616</c:v>
                </c:pt>
                <c:pt idx="3234">
                  <c:v>1.9576271186441294</c:v>
                </c:pt>
                <c:pt idx="3235">
                  <c:v>1.9582324455206428</c:v>
                </c:pt>
                <c:pt idx="3236">
                  <c:v>1.9588377723971562</c:v>
                </c:pt>
                <c:pt idx="3237">
                  <c:v>1.9594430992736696</c:v>
                </c:pt>
                <c:pt idx="3238">
                  <c:v>1.9600484261501829</c:v>
                </c:pt>
                <c:pt idx="3239">
                  <c:v>1.9606537530266963</c:v>
                </c:pt>
                <c:pt idx="3240">
                  <c:v>1.9612590799032097</c:v>
                </c:pt>
                <c:pt idx="3241">
                  <c:v>1.9618644067797231</c:v>
                </c:pt>
                <c:pt idx="3242">
                  <c:v>1.9624697336562364</c:v>
                </c:pt>
                <c:pt idx="3243">
                  <c:v>1.9630750605327498</c:v>
                </c:pt>
                <c:pt idx="3244">
                  <c:v>1.9636803874092632</c:v>
                </c:pt>
                <c:pt idx="3245">
                  <c:v>1.9642857142857766</c:v>
                </c:pt>
                <c:pt idx="3246">
                  <c:v>1.96489104116229</c:v>
                </c:pt>
                <c:pt idx="3247">
                  <c:v>1.9654963680388033</c:v>
                </c:pt>
                <c:pt idx="3248">
                  <c:v>1.9661016949153167</c:v>
                </c:pt>
                <c:pt idx="3249">
                  <c:v>1.9667070217918301</c:v>
                </c:pt>
                <c:pt idx="3250">
                  <c:v>1.9673123486683435</c:v>
                </c:pt>
                <c:pt idx="3251">
                  <c:v>1.9679176755448569</c:v>
                </c:pt>
                <c:pt idx="3252">
                  <c:v>1.9685230024213702</c:v>
                </c:pt>
                <c:pt idx="3253">
                  <c:v>1.9691283292978836</c:v>
                </c:pt>
                <c:pt idx="3254">
                  <c:v>1.969733656174397</c:v>
                </c:pt>
                <c:pt idx="3255">
                  <c:v>1.9703389830509104</c:v>
                </c:pt>
                <c:pt idx="3256">
                  <c:v>1.9709443099274238</c:v>
                </c:pt>
                <c:pt idx="3257">
                  <c:v>1.9715496368039371</c:v>
                </c:pt>
                <c:pt idx="3258">
                  <c:v>1.9721549636804505</c:v>
                </c:pt>
                <c:pt idx="3259">
                  <c:v>1.9727602905569639</c:v>
                </c:pt>
                <c:pt idx="3260">
                  <c:v>1.9733656174334773</c:v>
                </c:pt>
                <c:pt idx="3261">
                  <c:v>1.9739709443099906</c:v>
                </c:pt>
                <c:pt idx="3262">
                  <c:v>1.974576271186504</c:v>
                </c:pt>
                <c:pt idx="3263">
                  <c:v>1.9751815980630174</c:v>
                </c:pt>
                <c:pt idx="3264">
                  <c:v>1.9757869249395308</c:v>
                </c:pt>
                <c:pt idx="3265">
                  <c:v>1.9763922518160442</c:v>
                </c:pt>
                <c:pt idx="3266">
                  <c:v>1.9769975786925575</c:v>
                </c:pt>
                <c:pt idx="3267">
                  <c:v>1.9776029055690709</c:v>
                </c:pt>
                <c:pt idx="3268">
                  <c:v>1.9782082324455843</c:v>
                </c:pt>
                <c:pt idx="3269">
                  <c:v>1.9788135593220977</c:v>
                </c:pt>
                <c:pt idx="3270">
                  <c:v>1.9794188861986111</c:v>
                </c:pt>
                <c:pt idx="3271">
                  <c:v>1.9800242130751244</c:v>
                </c:pt>
                <c:pt idx="3272">
                  <c:v>1.9806295399516378</c:v>
                </c:pt>
                <c:pt idx="3273">
                  <c:v>1.9812348668281512</c:v>
                </c:pt>
                <c:pt idx="3274">
                  <c:v>1.9818401937046646</c:v>
                </c:pt>
                <c:pt idx="3275">
                  <c:v>1.982445520581178</c:v>
                </c:pt>
                <c:pt idx="3276">
                  <c:v>1.9830508474576913</c:v>
                </c:pt>
                <c:pt idx="3277">
                  <c:v>1.9836561743342047</c:v>
                </c:pt>
                <c:pt idx="3278">
                  <c:v>1.9842615012107181</c:v>
                </c:pt>
                <c:pt idx="3279">
                  <c:v>1.9848668280872315</c:v>
                </c:pt>
                <c:pt idx="3280">
                  <c:v>1.9854721549637449</c:v>
                </c:pt>
                <c:pt idx="3281">
                  <c:v>1.9860774818402582</c:v>
                </c:pt>
                <c:pt idx="3282">
                  <c:v>1.9866828087167716</c:v>
                </c:pt>
                <c:pt idx="3283">
                  <c:v>1.987288135593285</c:v>
                </c:pt>
                <c:pt idx="3284">
                  <c:v>1.9878934624697984</c:v>
                </c:pt>
                <c:pt idx="3285">
                  <c:v>1.9884987893463117</c:v>
                </c:pt>
                <c:pt idx="3286">
                  <c:v>1.9891041162228251</c:v>
                </c:pt>
                <c:pt idx="3287">
                  <c:v>1.9897094430993385</c:v>
                </c:pt>
                <c:pt idx="3288">
                  <c:v>1.9903147699758519</c:v>
                </c:pt>
                <c:pt idx="3289">
                  <c:v>1.9909200968523653</c:v>
                </c:pt>
                <c:pt idx="3290">
                  <c:v>1.9915254237288786</c:v>
                </c:pt>
                <c:pt idx="3291">
                  <c:v>1.992130750605392</c:v>
                </c:pt>
                <c:pt idx="3292">
                  <c:v>1.9927360774819054</c:v>
                </c:pt>
                <c:pt idx="3293">
                  <c:v>1.9933414043584188</c:v>
                </c:pt>
                <c:pt idx="3294">
                  <c:v>1.9939467312349322</c:v>
                </c:pt>
                <c:pt idx="3295">
                  <c:v>1.9945520581114455</c:v>
                </c:pt>
                <c:pt idx="3296">
                  <c:v>1.9951573849879589</c:v>
                </c:pt>
                <c:pt idx="3297">
                  <c:v>1.9957627118644723</c:v>
                </c:pt>
                <c:pt idx="3298">
                  <c:v>1.9963680387409857</c:v>
                </c:pt>
                <c:pt idx="3299">
                  <c:v>1.9969733656174991</c:v>
                </c:pt>
                <c:pt idx="3300">
                  <c:v>1.9975786924940124</c:v>
                </c:pt>
                <c:pt idx="3301">
                  <c:v>1.9981840193705258</c:v>
                </c:pt>
                <c:pt idx="3302">
                  <c:v>1.9987893462470392</c:v>
                </c:pt>
                <c:pt idx="3303">
                  <c:v>1.9993946731235526</c:v>
                </c:pt>
                <c:pt idx="3304">
                  <c:v>2.0000000000000657</c:v>
                </c:pt>
                <c:pt idx="3305">
                  <c:v>2.0006053268765789</c:v>
                </c:pt>
                <c:pt idx="3306">
                  <c:v>2.001210653753092</c:v>
                </c:pt>
                <c:pt idx="3307">
                  <c:v>2.0018159806296052</c:v>
                </c:pt>
                <c:pt idx="3308">
                  <c:v>2.0024213075061184</c:v>
                </c:pt>
                <c:pt idx="3309">
                  <c:v>2.0030266343826315</c:v>
                </c:pt>
                <c:pt idx="3310">
                  <c:v>2.0036319612591447</c:v>
                </c:pt>
                <c:pt idx="3311">
                  <c:v>2.0042372881356578</c:v>
                </c:pt>
                <c:pt idx="3312">
                  <c:v>2.004842615012171</c:v>
                </c:pt>
                <c:pt idx="3313">
                  <c:v>2.0054479418886841</c:v>
                </c:pt>
                <c:pt idx="3314">
                  <c:v>2.0060532687651973</c:v>
                </c:pt>
                <c:pt idx="3315">
                  <c:v>2.0066585956417105</c:v>
                </c:pt>
                <c:pt idx="3316">
                  <c:v>2.0072639225182236</c:v>
                </c:pt>
                <c:pt idx="3317">
                  <c:v>2.0078692493947368</c:v>
                </c:pt>
                <c:pt idx="3318">
                  <c:v>2.0084745762712499</c:v>
                </c:pt>
                <c:pt idx="3319">
                  <c:v>2.0090799031477631</c:v>
                </c:pt>
                <c:pt idx="3320">
                  <c:v>2.0096852300242762</c:v>
                </c:pt>
                <c:pt idx="3321">
                  <c:v>2.0102905569007894</c:v>
                </c:pt>
                <c:pt idx="3322">
                  <c:v>2.0108958837773026</c:v>
                </c:pt>
                <c:pt idx="3323">
                  <c:v>2.0115012106538157</c:v>
                </c:pt>
                <c:pt idx="3324">
                  <c:v>2.0121065375303289</c:v>
                </c:pt>
                <c:pt idx="3325">
                  <c:v>2.012711864406842</c:v>
                </c:pt>
                <c:pt idx="3326">
                  <c:v>2.0133171912833552</c:v>
                </c:pt>
                <c:pt idx="3327">
                  <c:v>2.0139225181598683</c:v>
                </c:pt>
                <c:pt idx="3328">
                  <c:v>2.0145278450363815</c:v>
                </c:pt>
                <c:pt idx="3329">
                  <c:v>2.0151331719128946</c:v>
                </c:pt>
                <c:pt idx="3330">
                  <c:v>2.0157384987894078</c:v>
                </c:pt>
                <c:pt idx="3331">
                  <c:v>2.016343825665921</c:v>
                </c:pt>
                <c:pt idx="3332">
                  <c:v>2.0169491525424341</c:v>
                </c:pt>
                <c:pt idx="3333">
                  <c:v>2.0175544794189473</c:v>
                </c:pt>
                <c:pt idx="3334">
                  <c:v>2.0181598062954604</c:v>
                </c:pt>
                <c:pt idx="3335">
                  <c:v>2.0187651331719736</c:v>
                </c:pt>
                <c:pt idx="3336">
                  <c:v>2.0193704600484867</c:v>
                </c:pt>
                <c:pt idx="3337">
                  <c:v>2.0199757869249999</c:v>
                </c:pt>
                <c:pt idx="3338">
                  <c:v>2.0205811138015131</c:v>
                </c:pt>
                <c:pt idx="3339">
                  <c:v>2.0211864406780262</c:v>
                </c:pt>
                <c:pt idx="3340">
                  <c:v>2.0217917675545394</c:v>
                </c:pt>
                <c:pt idx="3341">
                  <c:v>2.0223970944310525</c:v>
                </c:pt>
                <c:pt idx="3342">
                  <c:v>2.0230024213075657</c:v>
                </c:pt>
                <c:pt idx="3343">
                  <c:v>2.0236077481840788</c:v>
                </c:pt>
                <c:pt idx="3344">
                  <c:v>2.024213075060592</c:v>
                </c:pt>
                <c:pt idx="3345">
                  <c:v>2.0248184019371052</c:v>
                </c:pt>
                <c:pt idx="3346">
                  <c:v>2.0254237288136183</c:v>
                </c:pt>
                <c:pt idx="3347">
                  <c:v>2.0260290556901315</c:v>
                </c:pt>
                <c:pt idx="3348">
                  <c:v>2.0266343825666446</c:v>
                </c:pt>
                <c:pt idx="3349">
                  <c:v>2.0272397094431578</c:v>
                </c:pt>
                <c:pt idx="3350">
                  <c:v>2.0278450363196709</c:v>
                </c:pt>
                <c:pt idx="3351">
                  <c:v>2.0284503631961841</c:v>
                </c:pt>
                <c:pt idx="3352">
                  <c:v>2.0290556900726973</c:v>
                </c:pt>
                <c:pt idx="3353">
                  <c:v>2.0296610169492104</c:v>
                </c:pt>
                <c:pt idx="3354">
                  <c:v>2.0302663438257236</c:v>
                </c:pt>
                <c:pt idx="3355">
                  <c:v>2.0308716707022367</c:v>
                </c:pt>
                <c:pt idx="3356">
                  <c:v>2.0314769975787499</c:v>
                </c:pt>
                <c:pt idx="3357">
                  <c:v>2.032082324455263</c:v>
                </c:pt>
                <c:pt idx="3358">
                  <c:v>2.0326876513317762</c:v>
                </c:pt>
                <c:pt idx="3359">
                  <c:v>2.0332929782082894</c:v>
                </c:pt>
                <c:pt idx="3360">
                  <c:v>2.0338983050848025</c:v>
                </c:pt>
                <c:pt idx="3361">
                  <c:v>2.0345036319613157</c:v>
                </c:pt>
                <c:pt idx="3362">
                  <c:v>2.0351089588378288</c:v>
                </c:pt>
                <c:pt idx="3363">
                  <c:v>2.035714285714342</c:v>
                </c:pt>
                <c:pt idx="3364">
                  <c:v>2.0363196125908551</c:v>
                </c:pt>
                <c:pt idx="3365">
                  <c:v>2.0369249394673683</c:v>
                </c:pt>
                <c:pt idx="3366">
                  <c:v>2.0375302663438815</c:v>
                </c:pt>
                <c:pt idx="3367">
                  <c:v>2.0381355932203946</c:v>
                </c:pt>
                <c:pt idx="3368">
                  <c:v>2.0387409200969078</c:v>
                </c:pt>
                <c:pt idx="3369">
                  <c:v>2.0393462469734209</c:v>
                </c:pt>
                <c:pt idx="3370">
                  <c:v>2.0399515738499341</c:v>
                </c:pt>
                <c:pt idx="3371">
                  <c:v>2.0405569007264472</c:v>
                </c:pt>
                <c:pt idx="3372">
                  <c:v>2.0411622276029604</c:v>
                </c:pt>
                <c:pt idx="3373">
                  <c:v>2.0417675544794736</c:v>
                </c:pt>
                <c:pt idx="3374">
                  <c:v>2.0423728813559867</c:v>
                </c:pt>
                <c:pt idx="3375">
                  <c:v>2.0429782082324999</c:v>
                </c:pt>
                <c:pt idx="3376">
                  <c:v>2.043583535109013</c:v>
                </c:pt>
                <c:pt idx="3377">
                  <c:v>2.0441888619855262</c:v>
                </c:pt>
                <c:pt idx="3378">
                  <c:v>2.0447941888620393</c:v>
                </c:pt>
                <c:pt idx="3379">
                  <c:v>2.0453995157385525</c:v>
                </c:pt>
                <c:pt idx="3380">
                  <c:v>2.0460048426150657</c:v>
                </c:pt>
                <c:pt idx="3381">
                  <c:v>2.0466101694915788</c:v>
                </c:pt>
                <c:pt idx="3382">
                  <c:v>2.047215496368092</c:v>
                </c:pt>
                <c:pt idx="3383">
                  <c:v>2.0478208232446051</c:v>
                </c:pt>
                <c:pt idx="3384">
                  <c:v>2.0484261501211183</c:v>
                </c:pt>
                <c:pt idx="3385">
                  <c:v>2.0490314769976314</c:v>
                </c:pt>
                <c:pt idx="3386">
                  <c:v>2.0496368038741446</c:v>
                </c:pt>
                <c:pt idx="3387">
                  <c:v>2.0502421307506578</c:v>
                </c:pt>
                <c:pt idx="3388">
                  <c:v>2.0508474576271709</c:v>
                </c:pt>
                <c:pt idx="3389">
                  <c:v>2.0514527845036841</c:v>
                </c:pt>
                <c:pt idx="3390">
                  <c:v>2.0520581113801972</c:v>
                </c:pt>
                <c:pt idx="3391">
                  <c:v>2.0526634382567104</c:v>
                </c:pt>
                <c:pt idx="3392">
                  <c:v>2.0532687651332235</c:v>
                </c:pt>
                <c:pt idx="3393">
                  <c:v>2.0538740920097367</c:v>
                </c:pt>
                <c:pt idx="3394">
                  <c:v>2.0544794188862499</c:v>
                </c:pt>
                <c:pt idx="3395">
                  <c:v>2.055084745762763</c:v>
                </c:pt>
                <c:pt idx="3396">
                  <c:v>2.0556900726392762</c:v>
                </c:pt>
                <c:pt idx="3397">
                  <c:v>2.0562953995157893</c:v>
                </c:pt>
                <c:pt idx="3398">
                  <c:v>2.0569007263923025</c:v>
                </c:pt>
                <c:pt idx="3399">
                  <c:v>2.0575060532688156</c:v>
                </c:pt>
                <c:pt idx="3400">
                  <c:v>2.0581113801453288</c:v>
                </c:pt>
                <c:pt idx="3401">
                  <c:v>2.058716707021842</c:v>
                </c:pt>
                <c:pt idx="3402">
                  <c:v>2.0593220338983551</c:v>
                </c:pt>
                <c:pt idx="3403">
                  <c:v>2.0599273607748683</c:v>
                </c:pt>
                <c:pt idx="3404">
                  <c:v>2.0605326876513814</c:v>
                </c:pt>
                <c:pt idx="3405">
                  <c:v>2.0611380145278946</c:v>
                </c:pt>
                <c:pt idx="3406">
                  <c:v>2.0617433414044077</c:v>
                </c:pt>
                <c:pt idx="3407">
                  <c:v>2.0623486682809209</c:v>
                </c:pt>
                <c:pt idx="3408">
                  <c:v>2.0629539951574341</c:v>
                </c:pt>
                <c:pt idx="3409">
                  <c:v>2.0635593220339472</c:v>
                </c:pt>
                <c:pt idx="3410">
                  <c:v>2.0641646489104604</c:v>
                </c:pt>
                <c:pt idx="3411">
                  <c:v>2.0647699757869735</c:v>
                </c:pt>
                <c:pt idx="3412">
                  <c:v>2.0653753026634867</c:v>
                </c:pt>
                <c:pt idx="3413">
                  <c:v>2.0659806295399998</c:v>
                </c:pt>
                <c:pt idx="3414">
                  <c:v>2.066585956416513</c:v>
                </c:pt>
                <c:pt idx="3415">
                  <c:v>2.0671912832930261</c:v>
                </c:pt>
                <c:pt idx="3416">
                  <c:v>2.0677966101695393</c:v>
                </c:pt>
                <c:pt idx="3417">
                  <c:v>2.0684019370460525</c:v>
                </c:pt>
                <c:pt idx="3418">
                  <c:v>2.0690072639225656</c:v>
                </c:pt>
                <c:pt idx="3419">
                  <c:v>2.0696125907990788</c:v>
                </c:pt>
                <c:pt idx="3420">
                  <c:v>2.0702179176755919</c:v>
                </c:pt>
                <c:pt idx="3421">
                  <c:v>2.0708232445521051</c:v>
                </c:pt>
                <c:pt idx="3422">
                  <c:v>2.0714285714286182</c:v>
                </c:pt>
                <c:pt idx="3423">
                  <c:v>2.0720338983051314</c:v>
                </c:pt>
                <c:pt idx="3424">
                  <c:v>2.0726392251816446</c:v>
                </c:pt>
                <c:pt idx="3425">
                  <c:v>2.0732445520581577</c:v>
                </c:pt>
                <c:pt idx="3426">
                  <c:v>2.0738498789346709</c:v>
                </c:pt>
                <c:pt idx="3427">
                  <c:v>2.074455205811184</c:v>
                </c:pt>
                <c:pt idx="3428">
                  <c:v>2.0750605326876972</c:v>
                </c:pt>
                <c:pt idx="3429">
                  <c:v>2.0756658595642103</c:v>
                </c:pt>
                <c:pt idx="3430">
                  <c:v>2.0762711864407235</c:v>
                </c:pt>
                <c:pt idx="3431">
                  <c:v>2.0768765133172367</c:v>
                </c:pt>
                <c:pt idx="3432">
                  <c:v>2.0774818401937498</c:v>
                </c:pt>
                <c:pt idx="3433">
                  <c:v>2.078087167070263</c:v>
                </c:pt>
                <c:pt idx="3434">
                  <c:v>2.0786924939467761</c:v>
                </c:pt>
                <c:pt idx="3435">
                  <c:v>2.0792978208232893</c:v>
                </c:pt>
                <c:pt idx="3436">
                  <c:v>2.0799031476998024</c:v>
                </c:pt>
                <c:pt idx="3437">
                  <c:v>2.0805084745763156</c:v>
                </c:pt>
                <c:pt idx="3438">
                  <c:v>2.0811138014528288</c:v>
                </c:pt>
                <c:pt idx="3439">
                  <c:v>2.0817191283293419</c:v>
                </c:pt>
                <c:pt idx="3440">
                  <c:v>2.0823244552058551</c:v>
                </c:pt>
                <c:pt idx="3441">
                  <c:v>2.0829297820823682</c:v>
                </c:pt>
                <c:pt idx="3442">
                  <c:v>2.0835351089588814</c:v>
                </c:pt>
                <c:pt idx="3443">
                  <c:v>2.0841404358353945</c:v>
                </c:pt>
                <c:pt idx="3444">
                  <c:v>2.0847457627119077</c:v>
                </c:pt>
                <c:pt idx="3445">
                  <c:v>2.0853510895884209</c:v>
                </c:pt>
                <c:pt idx="3446">
                  <c:v>2.085956416464934</c:v>
                </c:pt>
                <c:pt idx="3447">
                  <c:v>2.0865617433414472</c:v>
                </c:pt>
                <c:pt idx="3448">
                  <c:v>2.0871670702179603</c:v>
                </c:pt>
                <c:pt idx="3449">
                  <c:v>2.0877723970944735</c:v>
                </c:pt>
                <c:pt idx="3450">
                  <c:v>2.0883777239709866</c:v>
                </c:pt>
                <c:pt idx="3451">
                  <c:v>2.0889830508474998</c:v>
                </c:pt>
                <c:pt idx="3452">
                  <c:v>2.089588377724013</c:v>
                </c:pt>
                <c:pt idx="3453">
                  <c:v>2.0901937046005261</c:v>
                </c:pt>
                <c:pt idx="3454">
                  <c:v>2.0907990314770393</c:v>
                </c:pt>
                <c:pt idx="3455">
                  <c:v>2.0914043583535524</c:v>
                </c:pt>
                <c:pt idx="3456">
                  <c:v>2.0920096852300656</c:v>
                </c:pt>
                <c:pt idx="3457">
                  <c:v>2.0926150121065787</c:v>
                </c:pt>
                <c:pt idx="3458">
                  <c:v>2.0932203389830919</c:v>
                </c:pt>
                <c:pt idx="3459">
                  <c:v>2.0938256658596051</c:v>
                </c:pt>
                <c:pt idx="3460">
                  <c:v>2.0944309927361182</c:v>
                </c:pt>
                <c:pt idx="3461">
                  <c:v>2.0950363196126314</c:v>
                </c:pt>
                <c:pt idx="3462">
                  <c:v>2.0956416464891445</c:v>
                </c:pt>
                <c:pt idx="3463">
                  <c:v>2.0962469733656577</c:v>
                </c:pt>
                <c:pt idx="3464">
                  <c:v>2.0968523002421708</c:v>
                </c:pt>
                <c:pt idx="3465">
                  <c:v>2.097457627118684</c:v>
                </c:pt>
                <c:pt idx="3466">
                  <c:v>2.0980629539951972</c:v>
                </c:pt>
                <c:pt idx="3467">
                  <c:v>2.0986682808717103</c:v>
                </c:pt>
                <c:pt idx="3468">
                  <c:v>2.0992736077482235</c:v>
                </c:pt>
                <c:pt idx="3469">
                  <c:v>2.0998789346247366</c:v>
                </c:pt>
                <c:pt idx="3470">
                  <c:v>2.1004842615012498</c:v>
                </c:pt>
                <c:pt idx="3471">
                  <c:v>2.1010895883777629</c:v>
                </c:pt>
                <c:pt idx="3472">
                  <c:v>2.1016949152542761</c:v>
                </c:pt>
                <c:pt idx="3473">
                  <c:v>2.1023002421307893</c:v>
                </c:pt>
                <c:pt idx="3474">
                  <c:v>2.1029055690073024</c:v>
                </c:pt>
                <c:pt idx="3475">
                  <c:v>2.1035108958838156</c:v>
                </c:pt>
                <c:pt idx="3476">
                  <c:v>2.1041162227603287</c:v>
                </c:pt>
                <c:pt idx="3477">
                  <c:v>2.1047215496368419</c:v>
                </c:pt>
                <c:pt idx="3478">
                  <c:v>2.105326876513355</c:v>
                </c:pt>
                <c:pt idx="3479">
                  <c:v>2.1059322033898682</c:v>
                </c:pt>
                <c:pt idx="3480">
                  <c:v>2.1065375302663814</c:v>
                </c:pt>
                <c:pt idx="3481">
                  <c:v>2.1071428571428945</c:v>
                </c:pt>
                <c:pt idx="3482">
                  <c:v>2.1077481840194077</c:v>
                </c:pt>
                <c:pt idx="3483">
                  <c:v>2.1083535108959208</c:v>
                </c:pt>
                <c:pt idx="3484">
                  <c:v>2.108958837772434</c:v>
                </c:pt>
                <c:pt idx="3485">
                  <c:v>2.1095641646489471</c:v>
                </c:pt>
                <c:pt idx="3486">
                  <c:v>2.1101694915254603</c:v>
                </c:pt>
                <c:pt idx="3487">
                  <c:v>2.1107748184019735</c:v>
                </c:pt>
                <c:pt idx="3488">
                  <c:v>2.1113801452784866</c:v>
                </c:pt>
                <c:pt idx="3489">
                  <c:v>2.1119854721549998</c:v>
                </c:pt>
                <c:pt idx="3490">
                  <c:v>2.1125907990315129</c:v>
                </c:pt>
                <c:pt idx="3491">
                  <c:v>2.1131961259080261</c:v>
                </c:pt>
                <c:pt idx="3492">
                  <c:v>2.1138014527845392</c:v>
                </c:pt>
                <c:pt idx="3493">
                  <c:v>2.1144067796610524</c:v>
                </c:pt>
                <c:pt idx="3494">
                  <c:v>2.1150121065375656</c:v>
                </c:pt>
                <c:pt idx="3495">
                  <c:v>2.1156174334140787</c:v>
                </c:pt>
                <c:pt idx="3496">
                  <c:v>2.1162227602905919</c:v>
                </c:pt>
                <c:pt idx="3497">
                  <c:v>2.116828087167105</c:v>
                </c:pt>
                <c:pt idx="3498">
                  <c:v>2.1174334140436182</c:v>
                </c:pt>
                <c:pt idx="3499">
                  <c:v>2.1180387409201313</c:v>
                </c:pt>
                <c:pt idx="3500">
                  <c:v>2.1186440677966445</c:v>
                </c:pt>
                <c:pt idx="3501">
                  <c:v>2.1192493946731576</c:v>
                </c:pt>
                <c:pt idx="3502">
                  <c:v>2.1198547215496708</c:v>
                </c:pt>
                <c:pt idx="3503">
                  <c:v>2.120460048426184</c:v>
                </c:pt>
                <c:pt idx="3504">
                  <c:v>2.1210653753026971</c:v>
                </c:pt>
                <c:pt idx="3505">
                  <c:v>2.1216707021792103</c:v>
                </c:pt>
                <c:pt idx="3506">
                  <c:v>2.1222760290557234</c:v>
                </c:pt>
                <c:pt idx="3507">
                  <c:v>2.1228813559322366</c:v>
                </c:pt>
                <c:pt idx="3508">
                  <c:v>2.1234866828087497</c:v>
                </c:pt>
                <c:pt idx="3509">
                  <c:v>2.1240920096852629</c:v>
                </c:pt>
                <c:pt idx="3510">
                  <c:v>2.1246973365617761</c:v>
                </c:pt>
                <c:pt idx="3511">
                  <c:v>2.1253026634382892</c:v>
                </c:pt>
                <c:pt idx="3512">
                  <c:v>2.1259079903148024</c:v>
                </c:pt>
                <c:pt idx="3513">
                  <c:v>2.1265133171913155</c:v>
                </c:pt>
                <c:pt idx="3514">
                  <c:v>2.1271186440678287</c:v>
                </c:pt>
                <c:pt idx="3515">
                  <c:v>2.1277239709443418</c:v>
                </c:pt>
                <c:pt idx="3516">
                  <c:v>2.128329297820855</c:v>
                </c:pt>
                <c:pt idx="3517">
                  <c:v>2.1289346246973682</c:v>
                </c:pt>
                <c:pt idx="3518">
                  <c:v>2.1295399515738813</c:v>
                </c:pt>
                <c:pt idx="3519">
                  <c:v>2.1301452784503945</c:v>
                </c:pt>
                <c:pt idx="3520">
                  <c:v>2.1307506053269076</c:v>
                </c:pt>
                <c:pt idx="3521">
                  <c:v>2.1313559322034208</c:v>
                </c:pt>
                <c:pt idx="3522">
                  <c:v>2.1319612590799339</c:v>
                </c:pt>
                <c:pt idx="3523">
                  <c:v>2.1325665859564471</c:v>
                </c:pt>
                <c:pt idx="3524">
                  <c:v>2.1331719128329603</c:v>
                </c:pt>
                <c:pt idx="3525">
                  <c:v>2.1337772397094734</c:v>
                </c:pt>
                <c:pt idx="3526">
                  <c:v>2.1343825665859866</c:v>
                </c:pt>
                <c:pt idx="3527">
                  <c:v>2.1349878934624997</c:v>
                </c:pt>
                <c:pt idx="3528">
                  <c:v>2.1355932203390129</c:v>
                </c:pt>
                <c:pt idx="3529">
                  <c:v>2.136198547215526</c:v>
                </c:pt>
                <c:pt idx="3530">
                  <c:v>2.1368038740920392</c:v>
                </c:pt>
                <c:pt idx="3531">
                  <c:v>2.1374092009685524</c:v>
                </c:pt>
                <c:pt idx="3532">
                  <c:v>2.1380145278450655</c:v>
                </c:pt>
                <c:pt idx="3533">
                  <c:v>2.1386198547215787</c:v>
                </c:pt>
                <c:pt idx="3534">
                  <c:v>2.1392251815980918</c:v>
                </c:pt>
                <c:pt idx="3535">
                  <c:v>2.139830508474605</c:v>
                </c:pt>
                <c:pt idx="3536">
                  <c:v>2.1404358353511181</c:v>
                </c:pt>
                <c:pt idx="3537">
                  <c:v>2.1410411622276313</c:v>
                </c:pt>
                <c:pt idx="3538">
                  <c:v>2.1416464891041445</c:v>
                </c:pt>
                <c:pt idx="3539">
                  <c:v>2.1422518159806576</c:v>
                </c:pt>
                <c:pt idx="3540">
                  <c:v>2.1428571428571708</c:v>
                </c:pt>
                <c:pt idx="3541">
                  <c:v>2.1434624697336839</c:v>
                </c:pt>
                <c:pt idx="3542">
                  <c:v>2.1440677966101971</c:v>
                </c:pt>
                <c:pt idx="3543">
                  <c:v>2.1446731234867102</c:v>
                </c:pt>
                <c:pt idx="3544">
                  <c:v>2.1452784503632234</c:v>
                </c:pt>
                <c:pt idx="3545">
                  <c:v>2.1458837772397366</c:v>
                </c:pt>
                <c:pt idx="3546">
                  <c:v>2.1464891041162497</c:v>
                </c:pt>
                <c:pt idx="3547">
                  <c:v>2.1470944309927629</c:v>
                </c:pt>
                <c:pt idx="3548">
                  <c:v>2.147699757869276</c:v>
                </c:pt>
                <c:pt idx="3549">
                  <c:v>2.1483050847457892</c:v>
                </c:pt>
                <c:pt idx="3550">
                  <c:v>2.1489104116223023</c:v>
                </c:pt>
                <c:pt idx="3551">
                  <c:v>2.1495157384988155</c:v>
                </c:pt>
                <c:pt idx="3552">
                  <c:v>2.1501210653753287</c:v>
                </c:pt>
                <c:pt idx="3553">
                  <c:v>2.1507263922518418</c:v>
                </c:pt>
                <c:pt idx="3554">
                  <c:v>2.151331719128355</c:v>
                </c:pt>
                <c:pt idx="3555">
                  <c:v>2.1519370460048681</c:v>
                </c:pt>
                <c:pt idx="3556">
                  <c:v>2.1525423728813813</c:v>
                </c:pt>
                <c:pt idx="3557">
                  <c:v>2.1531476997578944</c:v>
                </c:pt>
                <c:pt idx="3558">
                  <c:v>2.1537530266344076</c:v>
                </c:pt>
                <c:pt idx="3559">
                  <c:v>2.1543583535109208</c:v>
                </c:pt>
                <c:pt idx="3560">
                  <c:v>2.1549636803874339</c:v>
                </c:pt>
                <c:pt idx="3561">
                  <c:v>2.1555690072639471</c:v>
                </c:pt>
                <c:pt idx="3562">
                  <c:v>2.1561743341404602</c:v>
                </c:pt>
                <c:pt idx="3563">
                  <c:v>2.1567796610169734</c:v>
                </c:pt>
                <c:pt idx="3564">
                  <c:v>2.1573849878934865</c:v>
                </c:pt>
                <c:pt idx="3565">
                  <c:v>2.1579903147699997</c:v>
                </c:pt>
                <c:pt idx="3566">
                  <c:v>2.1585956416465129</c:v>
                </c:pt>
                <c:pt idx="3567">
                  <c:v>2.159200968523026</c:v>
                </c:pt>
                <c:pt idx="3568">
                  <c:v>2.1598062953995392</c:v>
                </c:pt>
                <c:pt idx="3569">
                  <c:v>2.1604116222760523</c:v>
                </c:pt>
                <c:pt idx="3570">
                  <c:v>2.1610169491525655</c:v>
                </c:pt>
                <c:pt idx="3571">
                  <c:v>2.1616222760290786</c:v>
                </c:pt>
                <c:pt idx="3572">
                  <c:v>2.1622276029055918</c:v>
                </c:pt>
                <c:pt idx="3573">
                  <c:v>2.162832929782105</c:v>
                </c:pt>
                <c:pt idx="3574">
                  <c:v>2.1634382566586181</c:v>
                </c:pt>
                <c:pt idx="3575">
                  <c:v>2.1640435835351313</c:v>
                </c:pt>
                <c:pt idx="3576">
                  <c:v>2.1646489104116444</c:v>
                </c:pt>
                <c:pt idx="3577">
                  <c:v>2.1652542372881576</c:v>
                </c:pt>
                <c:pt idx="3578">
                  <c:v>2.1658595641646707</c:v>
                </c:pt>
                <c:pt idx="3579">
                  <c:v>2.1664648910411839</c:v>
                </c:pt>
                <c:pt idx="3580">
                  <c:v>2.1670702179176971</c:v>
                </c:pt>
                <c:pt idx="3581">
                  <c:v>2.1676755447942102</c:v>
                </c:pt>
                <c:pt idx="3582">
                  <c:v>2.1682808716707234</c:v>
                </c:pt>
                <c:pt idx="3583">
                  <c:v>2.1688861985472365</c:v>
                </c:pt>
                <c:pt idx="3584">
                  <c:v>2.1694915254237497</c:v>
                </c:pt>
                <c:pt idx="3585">
                  <c:v>2.1700968523002628</c:v>
                </c:pt>
                <c:pt idx="3586">
                  <c:v>2.170702179176776</c:v>
                </c:pt>
                <c:pt idx="3587">
                  <c:v>2.1713075060532891</c:v>
                </c:pt>
                <c:pt idx="3588">
                  <c:v>2.1719128329298023</c:v>
                </c:pt>
                <c:pt idx="3589">
                  <c:v>2.1725181598063155</c:v>
                </c:pt>
                <c:pt idx="3590">
                  <c:v>2.1731234866828286</c:v>
                </c:pt>
                <c:pt idx="3591">
                  <c:v>2.1737288135593418</c:v>
                </c:pt>
                <c:pt idx="3592">
                  <c:v>2.1743341404358549</c:v>
                </c:pt>
                <c:pt idx="3593">
                  <c:v>2.1749394673123681</c:v>
                </c:pt>
                <c:pt idx="3594">
                  <c:v>2.1755447941888812</c:v>
                </c:pt>
                <c:pt idx="3595">
                  <c:v>2.1761501210653944</c:v>
                </c:pt>
                <c:pt idx="3596">
                  <c:v>2.1767554479419076</c:v>
                </c:pt>
                <c:pt idx="3597">
                  <c:v>2.1773607748184207</c:v>
                </c:pt>
                <c:pt idx="3598">
                  <c:v>2.1779661016949339</c:v>
                </c:pt>
                <c:pt idx="3599">
                  <c:v>2.178571428571447</c:v>
                </c:pt>
                <c:pt idx="3600">
                  <c:v>2.1791767554479602</c:v>
                </c:pt>
                <c:pt idx="3601">
                  <c:v>2.1797820823244733</c:v>
                </c:pt>
                <c:pt idx="3602">
                  <c:v>2.1803874092009865</c:v>
                </c:pt>
                <c:pt idx="3603">
                  <c:v>2.1809927360774997</c:v>
                </c:pt>
                <c:pt idx="3604">
                  <c:v>2.1815980629540128</c:v>
                </c:pt>
                <c:pt idx="3605">
                  <c:v>2.182203389830526</c:v>
                </c:pt>
                <c:pt idx="3606">
                  <c:v>2.1828087167070391</c:v>
                </c:pt>
                <c:pt idx="3607">
                  <c:v>2.1834140435835523</c:v>
                </c:pt>
                <c:pt idx="3608">
                  <c:v>2.1840193704600654</c:v>
                </c:pt>
                <c:pt idx="3609">
                  <c:v>2.1846246973365786</c:v>
                </c:pt>
                <c:pt idx="3610">
                  <c:v>2.1852300242130918</c:v>
                </c:pt>
                <c:pt idx="3611">
                  <c:v>2.1858353510896049</c:v>
                </c:pt>
                <c:pt idx="3612">
                  <c:v>2.1864406779661181</c:v>
                </c:pt>
                <c:pt idx="3613">
                  <c:v>2.1870460048426312</c:v>
                </c:pt>
                <c:pt idx="3614">
                  <c:v>2.1876513317191444</c:v>
                </c:pt>
                <c:pt idx="3615">
                  <c:v>2.1882566585956575</c:v>
                </c:pt>
                <c:pt idx="3616">
                  <c:v>2.1888619854721707</c:v>
                </c:pt>
                <c:pt idx="3617">
                  <c:v>2.1894673123486839</c:v>
                </c:pt>
                <c:pt idx="3618">
                  <c:v>2.190072639225197</c:v>
                </c:pt>
                <c:pt idx="3619">
                  <c:v>2.1906779661017102</c:v>
                </c:pt>
                <c:pt idx="3620">
                  <c:v>2.1912832929782233</c:v>
                </c:pt>
                <c:pt idx="3621">
                  <c:v>2.1918886198547365</c:v>
                </c:pt>
                <c:pt idx="3622">
                  <c:v>2.1924939467312496</c:v>
                </c:pt>
                <c:pt idx="3623">
                  <c:v>2.1930992736077628</c:v>
                </c:pt>
                <c:pt idx="3624">
                  <c:v>2.193704600484276</c:v>
                </c:pt>
                <c:pt idx="3625">
                  <c:v>2.1943099273607891</c:v>
                </c:pt>
                <c:pt idx="3626">
                  <c:v>2.1949152542373023</c:v>
                </c:pt>
                <c:pt idx="3627">
                  <c:v>2.1955205811138154</c:v>
                </c:pt>
                <c:pt idx="3628">
                  <c:v>2.1961259079903286</c:v>
                </c:pt>
                <c:pt idx="3629">
                  <c:v>2.1967312348668417</c:v>
                </c:pt>
                <c:pt idx="3630">
                  <c:v>2.1973365617433549</c:v>
                </c:pt>
                <c:pt idx="3631">
                  <c:v>2.1979418886198681</c:v>
                </c:pt>
                <c:pt idx="3632">
                  <c:v>2.1985472154963812</c:v>
                </c:pt>
                <c:pt idx="3633">
                  <c:v>2.1991525423728944</c:v>
                </c:pt>
                <c:pt idx="3634">
                  <c:v>2.1997578692494075</c:v>
                </c:pt>
                <c:pt idx="3635">
                  <c:v>2.2003631961259207</c:v>
                </c:pt>
                <c:pt idx="3636">
                  <c:v>2.2009685230024338</c:v>
                </c:pt>
                <c:pt idx="3637">
                  <c:v>2.201573849878947</c:v>
                </c:pt>
                <c:pt idx="3638">
                  <c:v>2.2021791767554602</c:v>
                </c:pt>
                <c:pt idx="3639">
                  <c:v>2.2027845036319733</c:v>
                </c:pt>
                <c:pt idx="3640">
                  <c:v>2.2033898305084865</c:v>
                </c:pt>
                <c:pt idx="3641">
                  <c:v>2.2039951573849996</c:v>
                </c:pt>
                <c:pt idx="3642">
                  <c:v>2.2046004842615128</c:v>
                </c:pt>
                <c:pt idx="3643">
                  <c:v>2.2052058111380259</c:v>
                </c:pt>
                <c:pt idx="3644">
                  <c:v>2.2058111380145391</c:v>
                </c:pt>
                <c:pt idx="3645">
                  <c:v>2.2064164648910523</c:v>
                </c:pt>
                <c:pt idx="3646">
                  <c:v>2.2070217917675654</c:v>
                </c:pt>
                <c:pt idx="3647">
                  <c:v>2.2076271186440786</c:v>
                </c:pt>
                <c:pt idx="3648">
                  <c:v>2.2082324455205917</c:v>
                </c:pt>
                <c:pt idx="3649">
                  <c:v>2.2088377723971049</c:v>
                </c:pt>
                <c:pt idx="3650">
                  <c:v>2.209443099273618</c:v>
                </c:pt>
                <c:pt idx="3651">
                  <c:v>2.2100484261501312</c:v>
                </c:pt>
                <c:pt idx="3652">
                  <c:v>2.2106537530266444</c:v>
                </c:pt>
                <c:pt idx="3653">
                  <c:v>2.2112590799031575</c:v>
                </c:pt>
                <c:pt idx="3654">
                  <c:v>2.2118644067796707</c:v>
                </c:pt>
                <c:pt idx="3655">
                  <c:v>2.2124697336561838</c:v>
                </c:pt>
                <c:pt idx="3656">
                  <c:v>2.213075060532697</c:v>
                </c:pt>
                <c:pt idx="3657">
                  <c:v>2.2136803874092101</c:v>
                </c:pt>
                <c:pt idx="3658">
                  <c:v>2.2142857142857233</c:v>
                </c:pt>
                <c:pt idx="3659">
                  <c:v>2.2148910411622365</c:v>
                </c:pt>
                <c:pt idx="3660">
                  <c:v>2.2154963680387496</c:v>
                </c:pt>
                <c:pt idx="3661">
                  <c:v>2.2161016949152628</c:v>
                </c:pt>
                <c:pt idx="3662">
                  <c:v>2.2167070217917759</c:v>
                </c:pt>
                <c:pt idx="3663">
                  <c:v>2.2173123486682891</c:v>
                </c:pt>
                <c:pt idx="3664">
                  <c:v>2.2179176755448022</c:v>
                </c:pt>
                <c:pt idx="3665">
                  <c:v>2.2185230024213154</c:v>
                </c:pt>
                <c:pt idx="3666">
                  <c:v>2.2191283292978286</c:v>
                </c:pt>
                <c:pt idx="3667">
                  <c:v>2.2197336561743417</c:v>
                </c:pt>
                <c:pt idx="3668">
                  <c:v>2.2203389830508549</c:v>
                </c:pt>
                <c:pt idx="3669">
                  <c:v>2.220944309927368</c:v>
                </c:pt>
                <c:pt idx="3670">
                  <c:v>2.2215496368038812</c:v>
                </c:pt>
                <c:pt idx="3671">
                  <c:v>2.2221549636803943</c:v>
                </c:pt>
                <c:pt idx="3672">
                  <c:v>2.2227602905569075</c:v>
                </c:pt>
                <c:pt idx="3673">
                  <c:v>2.2233656174334206</c:v>
                </c:pt>
                <c:pt idx="3674">
                  <c:v>2.2239709443099338</c:v>
                </c:pt>
                <c:pt idx="3675">
                  <c:v>2.224576271186447</c:v>
                </c:pt>
                <c:pt idx="3676">
                  <c:v>2.2251815980629601</c:v>
                </c:pt>
                <c:pt idx="3677">
                  <c:v>2.2257869249394733</c:v>
                </c:pt>
                <c:pt idx="3678">
                  <c:v>2.2263922518159864</c:v>
                </c:pt>
                <c:pt idx="3679">
                  <c:v>2.2269975786924996</c:v>
                </c:pt>
                <c:pt idx="3680">
                  <c:v>2.2276029055690127</c:v>
                </c:pt>
                <c:pt idx="3681">
                  <c:v>2.2282082324455259</c:v>
                </c:pt>
                <c:pt idx="3682">
                  <c:v>2.2288135593220391</c:v>
                </c:pt>
                <c:pt idx="3683">
                  <c:v>2.2294188861985522</c:v>
                </c:pt>
                <c:pt idx="3684">
                  <c:v>2.2300242130750654</c:v>
                </c:pt>
                <c:pt idx="3685">
                  <c:v>2.2306295399515785</c:v>
                </c:pt>
                <c:pt idx="3686">
                  <c:v>2.2312348668280917</c:v>
                </c:pt>
                <c:pt idx="3687">
                  <c:v>2.2318401937046048</c:v>
                </c:pt>
                <c:pt idx="3688">
                  <c:v>2.232445520581118</c:v>
                </c:pt>
                <c:pt idx="3689">
                  <c:v>2.2330508474576312</c:v>
                </c:pt>
                <c:pt idx="3690">
                  <c:v>2.2336561743341443</c:v>
                </c:pt>
                <c:pt idx="3691">
                  <c:v>2.2342615012106575</c:v>
                </c:pt>
                <c:pt idx="3692">
                  <c:v>2.2348668280871706</c:v>
                </c:pt>
                <c:pt idx="3693">
                  <c:v>2.2354721549636838</c:v>
                </c:pt>
                <c:pt idx="3694">
                  <c:v>2.2360774818401969</c:v>
                </c:pt>
                <c:pt idx="3695">
                  <c:v>2.2366828087167101</c:v>
                </c:pt>
                <c:pt idx="3696">
                  <c:v>2.2372881355932233</c:v>
                </c:pt>
                <c:pt idx="3697">
                  <c:v>2.2378934624697364</c:v>
                </c:pt>
                <c:pt idx="3698">
                  <c:v>2.2384987893462496</c:v>
                </c:pt>
                <c:pt idx="3699">
                  <c:v>2.2391041162227627</c:v>
                </c:pt>
                <c:pt idx="3700">
                  <c:v>2.2397094430992759</c:v>
                </c:pt>
                <c:pt idx="3701">
                  <c:v>2.240314769975789</c:v>
                </c:pt>
                <c:pt idx="3702">
                  <c:v>2.2409200968523022</c:v>
                </c:pt>
                <c:pt idx="3703">
                  <c:v>2.2415254237288154</c:v>
                </c:pt>
                <c:pt idx="3704">
                  <c:v>2.2421307506053285</c:v>
                </c:pt>
                <c:pt idx="3705">
                  <c:v>2.2427360774818417</c:v>
                </c:pt>
                <c:pt idx="3706">
                  <c:v>2.2433414043583548</c:v>
                </c:pt>
                <c:pt idx="3707">
                  <c:v>2.243946731234868</c:v>
                </c:pt>
                <c:pt idx="3708">
                  <c:v>2.2445520581113811</c:v>
                </c:pt>
                <c:pt idx="3709">
                  <c:v>2.2451573849878943</c:v>
                </c:pt>
                <c:pt idx="3710">
                  <c:v>2.2457627118644075</c:v>
                </c:pt>
                <c:pt idx="3711">
                  <c:v>2.2463680387409206</c:v>
                </c:pt>
                <c:pt idx="3712">
                  <c:v>2.2469733656174338</c:v>
                </c:pt>
                <c:pt idx="3713">
                  <c:v>2.2475786924939469</c:v>
                </c:pt>
                <c:pt idx="3714">
                  <c:v>2.2481840193704601</c:v>
                </c:pt>
                <c:pt idx="3715">
                  <c:v>2.2487893462469732</c:v>
                </c:pt>
                <c:pt idx="3716">
                  <c:v>2.2493946731234864</c:v>
                </c:pt>
                <c:pt idx="3717">
                  <c:v>2.2499999999999996</c:v>
                </c:pt>
                <c:pt idx="3718">
                  <c:v>2.2506053268765127</c:v>
                </c:pt>
                <c:pt idx="3719">
                  <c:v>2.2512106537530259</c:v>
                </c:pt>
                <c:pt idx="3720">
                  <c:v>2.251815980629539</c:v>
                </c:pt>
                <c:pt idx="3721">
                  <c:v>2.2524213075060522</c:v>
                </c:pt>
                <c:pt idx="3722">
                  <c:v>2.2530266343825653</c:v>
                </c:pt>
                <c:pt idx="3723">
                  <c:v>2.2536319612590785</c:v>
                </c:pt>
                <c:pt idx="3724">
                  <c:v>2.2542372881355917</c:v>
                </c:pt>
                <c:pt idx="3725">
                  <c:v>2.2548426150121048</c:v>
                </c:pt>
                <c:pt idx="3726">
                  <c:v>2.255447941888618</c:v>
                </c:pt>
                <c:pt idx="3727">
                  <c:v>2.2560532687651311</c:v>
                </c:pt>
                <c:pt idx="3728">
                  <c:v>2.2566585956416443</c:v>
                </c:pt>
                <c:pt idx="3729">
                  <c:v>2.2572639225181574</c:v>
                </c:pt>
                <c:pt idx="3730">
                  <c:v>2.2578692493946706</c:v>
                </c:pt>
                <c:pt idx="3731">
                  <c:v>2.2584745762711838</c:v>
                </c:pt>
                <c:pt idx="3732">
                  <c:v>2.2590799031476969</c:v>
                </c:pt>
                <c:pt idx="3733">
                  <c:v>2.2596852300242101</c:v>
                </c:pt>
                <c:pt idx="3734">
                  <c:v>2.2602905569007232</c:v>
                </c:pt>
                <c:pt idx="3735">
                  <c:v>2.2608958837772364</c:v>
                </c:pt>
                <c:pt idx="3736">
                  <c:v>2.2615012106537495</c:v>
                </c:pt>
                <c:pt idx="3737">
                  <c:v>2.2621065375302627</c:v>
                </c:pt>
                <c:pt idx="3738">
                  <c:v>2.2627118644067759</c:v>
                </c:pt>
                <c:pt idx="3739">
                  <c:v>2.263317191283289</c:v>
                </c:pt>
                <c:pt idx="3740">
                  <c:v>2.2639225181598022</c:v>
                </c:pt>
                <c:pt idx="3741">
                  <c:v>2.2645278450363153</c:v>
                </c:pt>
                <c:pt idx="3742">
                  <c:v>2.2651331719128285</c:v>
                </c:pt>
                <c:pt idx="3743">
                  <c:v>2.2657384987893416</c:v>
                </c:pt>
                <c:pt idx="3744">
                  <c:v>2.2663438256658548</c:v>
                </c:pt>
                <c:pt idx="3745">
                  <c:v>2.266949152542368</c:v>
                </c:pt>
                <c:pt idx="3746">
                  <c:v>2.2675544794188811</c:v>
                </c:pt>
                <c:pt idx="3747">
                  <c:v>2.2681598062953943</c:v>
                </c:pt>
                <c:pt idx="3748">
                  <c:v>2.2687651331719074</c:v>
                </c:pt>
                <c:pt idx="3749">
                  <c:v>2.2693704600484206</c:v>
                </c:pt>
                <c:pt idx="3750">
                  <c:v>2.2699757869249337</c:v>
                </c:pt>
                <c:pt idx="3751">
                  <c:v>2.2705811138014469</c:v>
                </c:pt>
                <c:pt idx="3752">
                  <c:v>2.2711864406779601</c:v>
                </c:pt>
                <c:pt idx="3753">
                  <c:v>2.2717917675544732</c:v>
                </c:pt>
                <c:pt idx="3754">
                  <c:v>2.2723970944309864</c:v>
                </c:pt>
                <c:pt idx="3755">
                  <c:v>2.2730024213074995</c:v>
                </c:pt>
                <c:pt idx="3756">
                  <c:v>2.2736077481840127</c:v>
                </c:pt>
                <c:pt idx="3757">
                  <c:v>2.2742130750605258</c:v>
                </c:pt>
                <c:pt idx="3758">
                  <c:v>2.274818401937039</c:v>
                </c:pt>
                <c:pt idx="3759">
                  <c:v>2.2754237288135521</c:v>
                </c:pt>
                <c:pt idx="3760">
                  <c:v>2.2760290556900653</c:v>
                </c:pt>
                <c:pt idx="3761">
                  <c:v>2.2766343825665785</c:v>
                </c:pt>
                <c:pt idx="3762">
                  <c:v>2.2772397094430916</c:v>
                </c:pt>
                <c:pt idx="3763">
                  <c:v>2.2778450363196048</c:v>
                </c:pt>
                <c:pt idx="3764">
                  <c:v>2.2784503631961179</c:v>
                </c:pt>
                <c:pt idx="3765">
                  <c:v>2.2790556900726311</c:v>
                </c:pt>
                <c:pt idx="3766">
                  <c:v>2.2796610169491442</c:v>
                </c:pt>
                <c:pt idx="3767">
                  <c:v>2.2802663438256574</c:v>
                </c:pt>
                <c:pt idx="3768">
                  <c:v>2.2808716707021706</c:v>
                </c:pt>
                <c:pt idx="3769">
                  <c:v>2.2814769975786837</c:v>
                </c:pt>
                <c:pt idx="3770">
                  <c:v>2.2820823244551969</c:v>
                </c:pt>
                <c:pt idx="3771">
                  <c:v>2.28268765133171</c:v>
                </c:pt>
                <c:pt idx="3772">
                  <c:v>2.2832929782082232</c:v>
                </c:pt>
                <c:pt idx="3773">
                  <c:v>2.2838983050847363</c:v>
                </c:pt>
                <c:pt idx="3774">
                  <c:v>2.2845036319612495</c:v>
                </c:pt>
                <c:pt idx="3775">
                  <c:v>2.2851089588377627</c:v>
                </c:pt>
                <c:pt idx="3776">
                  <c:v>2.2857142857142758</c:v>
                </c:pt>
                <c:pt idx="3777">
                  <c:v>2.286319612590789</c:v>
                </c:pt>
                <c:pt idx="3778">
                  <c:v>2.2869249394673021</c:v>
                </c:pt>
                <c:pt idx="3779">
                  <c:v>2.2875302663438153</c:v>
                </c:pt>
                <c:pt idx="3780">
                  <c:v>2.2881355932203284</c:v>
                </c:pt>
                <c:pt idx="3781">
                  <c:v>2.2887409200968416</c:v>
                </c:pt>
                <c:pt idx="3782">
                  <c:v>2.2893462469733548</c:v>
                </c:pt>
                <c:pt idx="3783">
                  <c:v>2.2899515738498679</c:v>
                </c:pt>
                <c:pt idx="3784">
                  <c:v>2.2905569007263811</c:v>
                </c:pt>
                <c:pt idx="3785">
                  <c:v>2.2911622276028942</c:v>
                </c:pt>
                <c:pt idx="3786">
                  <c:v>2.2917675544794074</c:v>
                </c:pt>
                <c:pt idx="3787">
                  <c:v>2.2923728813559205</c:v>
                </c:pt>
                <c:pt idx="3788">
                  <c:v>2.2929782082324337</c:v>
                </c:pt>
                <c:pt idx="3789">
                  <c:v>2.2935835351089469</c:v>
                </c:pt>
                <c:pt idx="3790">
                  <c:v>2.29418886198546</c:v>
                </c:pt>
                <c:pt idx="3791">
                  <c:v>2.2947941888619732</c:v>
                </c:pt>
                <c:pt idx="3792">
                  <c:v>2.2953995157384863</c:v>
                </c:pt>
                <c:pt idx="3793">
                  <c:v>2.2960048426149995</c:v>
                </c:pt>
                <c:pt idx="3794">
                  <c:v>2.2966101694915126</c:v>
                </c:pt>
                <c:pt idx="3795">
                  <c:v>2.2972154963680258</c:v>
                </c:pt>
                <c:pt idx="3796">
                  <c:v>2.297820823244539</c:v>
                </c:pt>
                <c:pt idx="3797">
                  <c:v>2.2984261501210521</c:v>
                </c:pt>
                <c:pt idx="3798">
                  <c:v>2.2990314769975653</c:v>
                </c:pt>
                <c:pt idx="3799">
                  <c:v>2.2996368038740784</c:v>
                </c:pt>
                <c:pt idx="3800">
                  <c:v>2.3002421307505916</c:v>
                </c:pt>
                <c:pt idx="3801">
                  <c:v>2.3008474576271047</c:v>
                </c:pt>
                <c:pt idx="3802">
                  <c:v>2.3014527845036179</c:v>
                </c:pt>
                <c:pt idx="3803">
                  <c:v>2.3020581113801311</c:v>
                </c:pt>
                <c:pt idx="3804">
                  <c:v>2.3026634382566442</c:v>
                </c:pt>
                <c:pt idx="3805">
                  <c:v>2.3032687651331574</c:v>
                </c:pt>
                <c:pt idx="3806">
                  <c:v>2.3038740920096705</c:v>
                </c:pt>
                <c:pt idx="3807">
                  <c:v>2.3044794188861837</c:v>
                </c:pt>
                <c:pt idx="3808">
                  <c:v>2.3050847457626968</c:v>
                </c:pt>
                <c:pt idx="3809">
                  <c:v>2.30569007263921</c:v>
                </c:pt>
                <c:pt idx="3810">
                  <c:v>2.3062953995157232</c:v>
                </c:pt>
                <c:pt idx="3811">
                  <c:v>2.3069007263922363</c:v>
                </c:pt>
                <c:pt idx="3812">
                  <c:v>2.3075060532687495</c:v>
                </c:pt>
                <c:pt idx="3813">
                  <c:v>2.3081113801452626</c:v>
                </c:pt>
                <c:pt idx="3814">
                  <c:v>2.3087167070217758</c:v>
                </c:pt>
                <c:pt idx="3815">
                  <c:v>2.3093220338982889</c:v>
                </c:pt>
                <c:pt idx="3816">
                  <c:v>2.3099273607748021</c:v>
                </c:pt>
                <c:pt idx="3817">
                  <c:v>2.3105326876513153</c:v>
                </c:pt>
                <c:pt idx="3818">
                  <c:v>2.3111380145278284</c:v>
                </c:pt>
                <c:pt idx="3819">
                  <c:v>2.3117433414043416</c:v>
                </c:pt>
                <c:pt idx="3820">
                  <c:v>2.3123486682808547</c:v>
                </c:pt>
                <c:pt idx="3821">
                  <c:v>2.3129539951573679</c:v>
                </c:pt>
                <c:pt idx="3822">
                  <c:v>2.313559322033881</c:v>
                </c:pt>
                <c:pt idx="3823">
                  <c:v>2.3141646489103942</c:v>
                </c:pt>
                <c:pt idx="3824">
                  <c:v>2.3147699757869074</c:v>
                </c:pt>
                <c:pt idx="3825">
                  <c:v>2.3153753026634205</c:v>
                </c:pt>
                <c:pt idx="3826">
                  <c:v>2.3159806295399337</c:v>
                </c:pt>
                <c:pt idx="3827">
                  <c:v>2.3165859564164468</c:v>
                </c:pt>
                <c:pt idx="3828">
                  <c:v>2.31719128329296</c:v>
                </c:pt>
                <c:pt idx="3829">
                  <c:v>2.3177966101694731</c:v>
                </c:pt>
                <c:pt idx="3830">
                  <c:v>2.3184019370459863</c:v>
                </c:pt>
                <c:pt idx="3831">
                  <c:v>2.3190072639224995</c:v>
                </c:pt>
                <c:pt idx="3832">
                  <c:v>2.3196125907990126</c:v>
                </c:pt>
                <c:pt idx="3833">
                  <c:v>2.3202179176755258</c:v>
                </c:pt>
                <c:pt idx="3834">
                  <c:v>2.3208232445520389</c:v>
                </c:pt>
                <c:pt idx="3835">
                  <c:v>2.3214285714285521</c:v>
                </c:pt>
                <c:pt idx="3836">
                  <c:v>2.3220338983050652</c:v>
                </c:pt>
                <c:pt idx="3837">
                  <c:v>2.3226392251815784</c:v>
                </c:pt>
                <c:pt idx="3838">
                  <c:v>2.3232445520580915</c:v>
                </c:pt>
                <c:pt idx="3839">
                  <c:v>2.3238498789346047</c:v>
                </c:pt>
                <c:pt idx="3840">
                  <c:v>2.3244552058111179</c:v>
                </c:pt>
                <c:pt idx="3841">
                  <c:v>2.325060532687631</c:v>
                </c:pt>
                <c:pt idx="3842">
                  <c:v>2.3256658595641442</c:v>
                </c:pt>
                <c:pt idx="3843">
                  <c:v>2.3262711864406573</c:v>
                </c:pt>
                <c:pt idx="3844">
                  <c:v>2.3268765133171705</c:v>
                </c:pt>
                <c:pt idx="3845">
                  <c:v>2.3274818401936836</c:v>
                </c:pt>
                <c:pt idx="3846">
                  <c:v>2.3280871670701968</c:v>
                </c:pt>
                <c:pt idx="3847">
                  <c:v>2.32869249394671</c:v>
                </c:pt>
                <c:pt idx="3848">
                  <c:v>2.3292978208232231</c:v>
                </c:pt>
                <c:pt idx="3849">
                  <c:v>2.3299031476997363</c:v>
                </c:pt>
                <c:pt idx="3850">
                  <c:v>2.3305084745762494</c:v>
                </c:pt>
                <c:pt idx="3851">
                  <c:v>2.3311138014527626</c:v>
                </c:pt>
                <c:pt idx="3852">
                  <c:v>2.3317191283292757</c:v>
                </c:pt>
                <c:pt idx="3853">
                  <c:v>2.3323244552057889</c:v>
                </c:pt>
                <c:pt idx="3854">
                  <c:v>2.3329297820823021</c:v>
                </c:pt>
                <c:pt idx="3855">
                  <c:v>2.3335351089588152</c:v>
                </c:pt>
                <c:pt idx="3856">
                  <c:v>2.3341404358353284</c:v>
                </c:pt>
                <c:pt idx="3857">
                  <c:v>2.3347457627118415</c:v>
                </c:pt>
                <c:pt idx="3858">
                  <c:v>2.3353510895883547</c:v>
                </c:pt>
                <c:pt idx="3859">
                  <c:v>2.3359564164648678</c:v>
                </c:pt>
                <c:pt idx="3860">
                  <c:v>2.336561743341381</c:v>
                </c:pt>
                <c:pt idx="3861">
                  <c:v>2.3371670702178942</c:v>
                </c:pt>
                <c:pt idx="3862">
                  <c:v>2.3377723970944073</c:v>
                </c:pt>
                <c:pt idx="3863">
                  <c:v>2.3383777239709205</c:v>
                </c:pt>
                <c:pt idx="3864">
                  <c:v>2.3389830508474336</c:v>
                </c:pt>
                <c:pt idx="3865">
                  <c:v>2.3395883777239468</c:v>
                </c:pt>
                <c:pt idx="3866">
                  <c:v>2.3401937046004599</c:v>
                </c:pt>
                <c:pt idx="3867">
                  <c:v>2.3407990314769731</c:v>
                </c:pt>
                <c:pt idx="3868">
                  <c:v>2.3414043583534863</c:v>
                </c:pt>
                <c:pt idx="3869">
                  <c:v>2.3420096852299994</c:v>
                </c:pt>
                <c:pt idx="3870">
                  <c:v>2.3426150121065126</c:v>
                </c:pt>
                <c:pt idx="3871">
                  <c:v>2.3432203389830257</c:v>
                </c:pt>
                <c:pt idx="3872">
                  <c:v>2.3438256658595389</c:v>
                </c:pt>
                <c:pt idx="3873">
                  <c:v>2.344430992736052</c:v>
                </c:pt>
                <c:pt idx="3874">
                  <c:v>2.3450363196125652</c:v>
                </c:pt>
                <c:pt idx="3875">
                  <c:v>2.3456416464890784</c:v>
                </c:pt>
                <c:pt idx="3876">
                  <c:v>2.3462469733655915</c:v>
                </c:pt>
                <c:pt idx="3877">
                  <c:v>2.3468523002421047</c:v>
                </c:pt>
                <c:pt idx="3878">
                  <c:v>2.3474576271186178</c:v>
                </c:pt>
                <c:pt idx="3879">
                  <c:v>2.348062953995131</c:v>
                </c:pt>
                <c:pt idx="3880">
                  <c:v>2.3486682808716441</c:v>
                </c:pt>
                <c:pt idx="3881">
                  <c:v>2.3492736077481573</c:v>
                </c:pt>
                <c:pt idx="3882">
                  <c:v>2.3498789346246705</c:v>
                </c:pt>
                <c:pt idx="3883">
                  <c:v>2.3504842615011836</c:v>
                </c:pt>
                <c:pt idx="3884">
                  <c:v>2.3510895883776968</c:v>
                </c:pt>
                <c:pt idx="3885">
                  <c:v>2.3516949152542099</c:v>
                </c:pt>
                <c:pt idx="3886">
                  <c:v>2.3523002421307231</c:v>
                </c:pt>
                <c:pt idx="3887">
                  <c:v>2.3529055690072362</c:v>
                </c:pt>
                <c:pt idx="3888">
                  <c:v>2.3535108958837494</c:v>
                </c:pt>
                <c:pt idx="3889">
                  <c:v>2.3541162227602626</c:v>
                </c:pt>
                <c:pt idx="3890">
                  <c:v>2.3547215496367757</c:v>
                </c:pt>
                <c:pt idx="3891">
                  <c:v>2.3553268765132889</c:v>
                </c:pt>
                <c:pt idx="3892">
                  <c:v>2.355932203389802</c:v>
                </c:pt>
                <c:pt idx="3893">
                  <c:v>2.3565375302663152</c:v>
                </c:pt>
                <c:pt idx="3894">
                  <c:v>2.3571428571428283</c:v>
                </c:pt>
                <c:pt idx="3895">
                  <c:v>2.3577481840193415</c:v>
                </c:pt>
                <c:pt idx="3896">
                  <c:v>2.3583535108958547</c:v>
                </c:pt>
                <c:pt idx="3897">
                  <c:v>2.3589588377723678</c:v>
                </c:pt>
                <c:pt idx="3898">
                  <c:v>2.359564164648881</c:v>
                </c:pt>
                <c:pt idx="3899">
                  <c:v>2.3601694915253941</c:v>
                </c:pt>
                <c:pt idx="3900">
                  <c:v>2.3607748184019073</c:v>
                </c:pt>
                <c:pt idx="3901">
                  <c:v>2.3613801452784204</c:v>
                </c:pt>
                <c:pt idx="3902">
                  <c:v>2.3619854721549336</c:v>
                </c:pt>
                <c:pt idx="3903">
                  <c:v>2.3625907990314468</c:v>
                </c:pt>
                <c:pt idx="3904">
                  <c:v>2.3631961259079599</c:v>
                </c:pt>
                <c:pt idx="3905">
                  <c:v>2.3638014527844731</c:v>
                </c:pt>
                <c:pt idx="3906">
                  <c:v>2.3644067796609862</c:v>
                </c:pt>
                <c:pt idx="3907">
                  <c:v>2.3650121065374994</c:v>
                </c:pt>
                <c:pt idx="3908">
                  <c:v>2.3656174334140125</c:v>
                </c:pt>
                <c:pt idx="3909">
                  <c:v>2.3662227602905257</c:v>
                </c:pt>
                <c:pt idx="3910">
                  <c:v>2.3668280871670389</c:v>
                </c:pt>
                <c:pt idx="3911">
                  <c:v>2.367433414043552</c:v>
                </c:pt>
                <c:pt idx="3912">
                  <c:v>2.3680387409200652</c:v>
                </c:pt>
                <c:pt idx="3913">
                  <c:v>2.3686440677965783</c:v>
                </c:pt>
                <c:pt idx="3914">
                  <c:v>2.3692493946730915</c:v>
                </c:pt>
                <c:pt idx="3915">
                  <c:v>2.3698547215496046</c:v>
                </c:pt>
                <c:pt idx="3916">
                  <c:v>2.3704600484261178</c:v>
                </c:pt>
                <c:pt idx="3917">
                  <c:v>2.371065375302631</c:v>
                </c:pt>
                <c:pt idx="3918">
                  <c:v>2.3716707021791441</c:v>
                </c:pt>
                <c:pt idx="3919">
                  <c:v>2.3722760290556573</c:v>
                </c:pt>
                <c:pt idx="3920">
                  <c:v>2.3728813559321704</c:v>
                </c:pt>
                <c:pt idx="3921">
                  <c:v>2.3734866828086836</c:v>
                </c:pt>
                <c:pt idx="3922">
                  <c:v>2.3740920096851967</c:v>
                </c:pt>
                <c:pt idx="3923">
                  <c:v>2.3746973365617099</c:v>
                </c:pt>
                <c:pt idx="3924">
                  <c:v>2.375302663438223</c:v>
                </c:pt>
                <c:pt idx="3925">
                  <c:v>2.3759079903147362</c:v>
                </c:pt>
                <c:pt idx="3926">
                  <c:v>2.3765133171912494</c:v>
                </c:pt>
                <c:pt idx="3927">
                  <c:v>2.3771186440677625</c:v>
                </c:pt>
                <c:pt idx="3928">
                  <c:v>2.3777239709442757</c:v>
                </c:pt>
                <c:pt idx="3929">
                  <c:v>2.3783292978207888</c:v>
                </c:pt>
                <c:pt idx="3930">
                  <c:v>2.378934624697302</c:v>
                </c:pt>
                <c:pt idx="3931">
                  <c:v>2.3795399515738151</c:v>
                </c:pt>
                <c:pt idx="3932">
                  <c:v>2.3801452784503283</c:v>
                </c:pt>
                <c:pt idx="3933">
                  <c:v>2.3807506053268415</c:v>
                </c:pt>
                <c:pt idx="3934">
                  <c:v>2.3813559322033546</c:v>
                </c:pt>
                <c:pt idx="3935">
                  <c:v>2.3819612590798678</c:v>
                </c:pt>
                <c:pt idx="3936">
                  <c:v>2.3825665859563809</c:v>
                </c:pt>
                <c:pt idx="3937">
                  <c:v>2.3831719128328941</c:v>
                </c:pt>
                <c:pt idx="3938">
                  <c:v>2.3837772397094072</c:v>
                </c:pt>
                <c:pt idx="3939">
                  <c:v>2.3843825665859204</c:v>
                </c:pt>
                <c:pt idx="3940">
                  <c:v>2.3849878934624336</c:v>
                </c:pt>
                <c:pt idx="3941">
                  <c:v>2.3855932203389467</c:v>
                </c:pt>
                <c:pt idx="3942">
                  <c:v>2.3861985472154599</c:v>
                </c:pt>
                <c:pt idx="3943">
                  <c:v>2.386803874091973</c:v>
                </c:pt>
                <c:pt idx="3944">
                  <c:v>2.3874092009684862</c:v>
                </c:pt>
                <c:pt idx="3945">
                  <c:v>2.3880145278449993</c:v>
                </c:pt>
                <c:pt idx="3946">
                  <c:v>2.3886198547215125</c:v>
                </c:pt>
                <c:pt idx="3947">
                  <c:v>2.3892251815980257</c:v>
                </c:pt>
                <c:pt idx="3948">
                  <c:v>2.3898305084745388</c:v>
                </c:pt>
                <c:pt idx="3949">
                  <c:v>2.390435835351052</c:v>
                </c:pt>
                <c:pt idx="3950">
                  <c:v>2.3910411622275651</c:v>
                </c:pt>
                <c:pt idx="3951">
                  <c:v>2.3916464891040783</c:v>
                </c:pt>
                <c:pt idx="3952">
                  <c:v>2.3922518159805914</c:v>
                </c:pt>
                <c:pt idx="3953">
                  <c:v>2.3928571428571046</c:v>
                </c:pt>
                <c:pt idx="3954">
                  <c:v>2.3934624697336178</c:v>
                </c:pt>
                <c:pt idx="3955">
                  <c:v>2.3940677966101309</c:v>
                </c:pt>
                <c:pt idx="3956">
                  <c:v>2.3946731234866441</c:v>
                </c:pt>
                <c:pt idx="3957">
                  <c:v>2.3952784503631572</c:v>
                </c:pt>
                <c:pt idx="3958">
                  <c:v>2.3958837772396704</c:v>
                </c:pt>
                <c:pt idx="3959">
                  <c:v>2.3964891041161835</c:v>
                </c:pt>
                <c:pt idx="3960">
                  <c:v>2.3970944309926967</c:v>
                </c:pt>
                <c:pt idx="3961">
                  <c:v>2.3976997578692099</c:v>
                </c:pt>
                <c:pt idx="3962">
                  <c:v>2.398305084745723</c:v>
                </c:pt>
                <c:pt idx="3963">
                  <c:v>2.3989104116222362</c:v>
                </c:pt>
                <c:pt idx="3964">
                  <c:v>2.3995157384987493</c:v>
                </c:pt>
                <c:pt idx="3965">
                  <c:v>2.4001210653752625</c:v>
                </c:pt>
                <c:pt idx="3966">
                  <c:v>2.4007263922517756</c:v>
                </c:pt>
                <c:pt idx="3967">
                  <c:v>2.4013317191282888</c:v>
                </c:pt>
                <c:pt idx="3968">
                  <c:v>2.401937046004802</c:v>
                </c:pt>
                <c:pt idx="3969">
                  <c:v>2.4025423728813151</c:v>
                </c:pt>
                <c:pt idx="3970">
                  <c:v>2.4031476997578283</c:v>
                </c:pt>
                <c:pt idx="3971">
                  <c:v>2.4037530266343414</c:v>
                </c:pt>
                <c:pt idx="3972">
                  <c:v>2.4043583535108546</c:v>
                </c:pt>
                <c:pt idx="3973">
                  <c:v>2.4049636803873677</c:v>
                </c:pt>
                <c:pt idx="3974">
                  <c:v>2.4055690072638809</c:v>
                </c:pt>
                <c:pt idx="3975">
                  <c:v>2.4061743341403941</c:v>
                </c:pt>
                <c:pt idx="3976">
                  <c:v>2.4067796610169072</c:v>
                </c:pt>
                <c:pt idx="3977">
                  <c:v>2.4073849878934204</c:v>
                </c:pt>
                <c:pt idx="3978">
                  <c:v>2.4079903147699335</c:v>
                </c:pt>
                <c:pt idx="3979">
                  <c:v>2.4085956416464467</c:v>
                </c:pt>
                <c:pt idx="3980">
                  <c:v>2.4092009685229598</c:v>
                </c:pt>
                <c:pt idx="3981">
                  <c:v>2.409806295399473</c:v>
                </c:pt>
                <c:pt idx="3982">
                  <c:v>2.4104116222759862</c:v>
                </c:pt>
                <c:pt idx="3983">
                  <c:v>2.4110169491524993</c:v>
                </c:pt>
                <c:pt idx="3984">
                  <c:v>2.4116222760290125</c:v>
                </c:pt>
                <c:pt idx="3985">
                  <c:v>2.4122276029055256</c:v>
                </c:pt>
                <c:pt idx="3986">
                  <c:v>2.4128329297820388</c:v>
                </c:pt>
                <c:pt idx="3987">
                  <c:v>2.4134382566585519</c:v>
                </c:pt>
                <c:pt idx="3988">
                  <c:v>2.4140435835350651</c:v>
                </c:pt>
                <c:pt idx="3989">
                  <c:v>2.4146489104115783</c:v>
                </c:pt>
                <c:pt idx="3990">
                  <c:v>2.4152542372880914</c:v>
                </c:pt>
                <c:pt idx="3991">
                  <c:v>2.4158595641646046</c:v>
                </c:pt>
                <c:pt idx="3992">
                  <c:v>2.4164648910411177</c:v>
                </c:pt>
                <c:pt idx="3993">
                  <c:v>2.4170702179176309</c:v>
                </c:pt>
                <c:pt idx="3994">
                  <c:v>2.417675544794144</c:v>
                </c:pt>
                <c:pt idx="3995">
                  <c:v>2.4182808716706572</c:v>
                </c:pt>
                <c:pt idx="3996">
                  <c:v>2.4188861985471704</c:v>
                </c:pt>
                <c:pt idx="3997">
                  <c:v>2.4194915254236835</c:v>
                </c:pt>
                <c:pt idx="3998">
                  <c:v>2.4200968523001967</c:v>
                </c:pt>
                <c:pt idx="3999">
                  <c:v>2.4207021791767098</c:v>
                </c:pt>
                <c:pt idx="4000">
                  <c:v>2.421307506053223</c:v>
                </c:pt>
                <c:pt idx="4001">
                  <c:v>2.4219128329297361</c:v>
                </c:pt>
                <c:pt idx="4002">
                  <c:v>2.4225181598062493</c:v>
                </c:pt>
                <c:pt idx="4003">
                  <c:v>2.4231234866827625</c:v>
                </c:pt>
                <c:pt idx="4004">
                  <c:v>2.4237288135592756</c:v>
                </c:pt>
                <c:pt idx="4005">
                  <c:v>2.4243341404357888</c:v>
                </c:pt>
                <c:pt idx="4006">
                  <c:v>2.4249394673123019</c:v>
                </c:pt>
                <c:pt idx="4007">
                  <c:v>2.4255447941888151</c:v>
                </c:pt>
                <c:pt idx="4008">
                  <c:v>2.4261501210653282</c:v>
                </c:pt>
                <c:pt idx="4009">
                  <c:v>2.4267554479418414</c:v>
                </c:pt>
                <c:pt idx="4010">
                  <c:v>2.4273607748183545</c:v>
                </c:pt>
                <c:pt idx="4011">
                  <c:v>2.4279661016948677</c:v>
                </c:pt>
                <c:pt idx="4012">
                  <c:v>2.4285714285713809</c:v>
                </c:pt>
                <c:pt idx="4013">
                  <c:v>2.429176755447894</c:v>
                </c:pt>
                <c:pt idx="4014">
                  <c:v>2.4297820823244072</c:v>
                </c:pt>
                <c:pt idx="4015">
                  <c:v>2.4303874092009203</c:v>
                </c:pt>
                <c:pt idx="4016">
                  <c:v>2.4309927360774335</c:v>
                </c:pt>
                <c:pt idx="4017">
                  <c:v>2.4315980629539466</c:v>
                </c:pt>
                <c:pt idx="4018">
                  <c:v>2.4322033898304598</c:v>
                </c:pt>
                <c:pt idx="4019">
                  <c:v>2.432808716706973</c:v>
                </c:pt>
                <c:pt idx="4020">
                  <c:v>2.4334140435834861</c:v>
                </c:pt>
                <c:pt idx="4021">
                  <c:v>2.4340193704599993</c:v>
                </c:pt>
                <c:pt idx="4022">
                  <c:v>2.4346246973365124</c:v>
                </c:pt>
                <c:pt idx="4023">
                  <c:v>2.4352300242130256</c:v>
                </c:pt>
                <c:pt idx="4024">
                  <c:v>2.4358353510895387</c:v>
                </c:pt>
                <c:pt idx="4025">
                  <c:v>2.4364406779660519</c:v>
                </c:pt>
                <c:pt idx="4026">
                  <c:v>2.4370460048425651</c:v>
                </c:pt>
                <c:pt idx="4027">
                  <c:v>2.4376513317190782</c:v>
                </c:pt>
                <c:pt idx="4028">
                  <c:v>2.4382566585955914</c:v>
                </c:pt>
                <c:pt idx="4029">
                  <c:v>2.4388619854721045</c:v>
                </c:pt>
                <c:pt idx="4030">
                  <c:v>2.4394673123486177</c:v>
                </c:pt>
                <c:pt idx="4031">
                  <c:v>2.4400726392251308</c:v>
                </c:pt>
                <c:pt idx="4032">
                  <c:v>2.440677966101644</c:v>
                </c:pt>
                <c:pt idx="4033">
                  <c:v>2.4412832929781572</c:v>
                </c:pt>
                <c:pt idx="4034">
                  <c:v>2.4418886198546703</c:v>
                </c:pt>
                <c:pt idx="4035">
                  <c:v>2.4424939467311835</c:v>
                </c:pt>
                <c:pt idx="4036">
                  <c:v>2.4430992736076966</c:v>
                </c:pt>
                <c:pt idx="4037">
                  <c:v>2.4437046004842098</c:v>
                </c:pt>
                <c:pt idx="4038">
                  <c:v>2.4443099273607229</c:v>
                </c:pt>
                <c:pt idx="4039">
                  <c:v>2.4449152542372361</c:v>
                </c:pt>
                <c:pt idx="4040">
                  <c:v>2.4455205811137493</c:v>
                </c:pt>
                <c:pt idx="4041">
                  <c:v>2.4461259079902624</c:v>
                </c:pt>
                <c:pt idx="4042">
                  <c:v>2.4467312348667756</c:v>
                </c:pt>
                <c:pt idx="4043">
                  <c:v>2.4473365617432887</c:v>
                </c:pt>
                <c:pt idx="4044">
                  <c:v>2.4479418886198019</c:v>
                </c:pt>
                <c:pt idx="4045">
                  <c:v>2.448547215496315</c:v>
                </c:pt>
                <c:pt idx="4046">
                  <c:v>2.4491525423728282</c:v>
                </c:pt>
                <c:pt idx="4047">
                  <c:v>2.4497578692493414</c:v>
                </c:pt>
                <c:pt idx="4048">
                  <c:v>2.4503631961258545</c:v>
                </c:pt>
                <c:pt idx="4049">
                  <c:v>2.4509685230023677</c:v>
                </c:pt>
                <c:pt idx="4050">
                  <c:v>2.4515738498788808</c:v>
                </c:pt>
                <c:pt idx="4051">
                  <c:v>2.452179176755394</c:v>
                </c:pt>
                <c:pt idx="4052">
                  <c:v>2.4527845036319071</c:v>
                </c:pt>
                <c:pt idx="4053">
                  <c:v>2.4533898305084203</c:v>
                </c:pt>
                <c:pt idx="4054">
                  <c:v>2.4539951573849335</c:v>
                </c:pt>
                <c:pt idx="4055">
                  <c:v>2.4546004842614466</c:v>
                </c:pt>
                <c:pt idx="4056">
                  <c:v>2.4552058111379598</c:v>
                </c:pt>
                <c:pt idx="4057">
                  <c:v>2.4558111380144729</c:v>
                </c:pt>
                <c:pt idx="4058">
                  <c:v>2.4564164648909861</c:v>
                </c:pt>
                <c:pt idx="4059">
                  <c:v>2.4570217917674992</c:v>
                </c:pt>
                <c:pt idx="4060">
                  <c:v>2.4576271186440124</c:v>
                </c:pt>
                <c:pt idx="4061">
                  <c:v>2.4582324455205256</c:v>
                </c:pt>
                <c:pt idx="4062">
                  <c:v>2.4588377723970387</c:v>
                </c:pt>
                <c:pt idx="4063">
                  <c:v>2.4594430992735519</c:v>
                </c:pt>
                <c:pt idx="4064">
                  <c:v>2.460048426150065</c:v>
                </c:pt>
                <c:pt idx="4065">
                  <c:v>2.4606537530265782</c:v>
                </c:pt>
                <c:pt idx="4066">
                  <c:v>2.4612590799030913</c:v>
                </c:pt>
                <c:pt idx="4067">
                  <c:v>2.4618644067796045</c:v>
                </c:pt>
                <c:pt idx="4068">
                  <c:v>2.4624697336561177</c:v>
                </c:pt>
                <c:pt idx="4069">
                  <c:v>2.4630750605326308</c:v>
                </c:pt>
                <c:pt idx="4070">
                  <c:v>2.463680387409144</c:v>
                </c:pt>
                <c:pt idx="4071">
                  <c:v>2.4642857142856571</c:v>
                </c:pt>
                <c:pt idx="4072">
                  <c:v>2.4648910411621703</c:v>
                </c:pt>
                <c:pt idx="4073">
                  <c:v>2.4654963680386834</c:v>
                </c:pt>
                <c:pt idx="4074">
                  <c:v>2.4661016949151966</c:v>
                </c:pt>
                <c:pt idx="4075">
                  <c:v>2.4667070217917098</c:v>
                </c:pt>
                <c:pt idx="4076">
                  <c:v>2.4673123486682229</c:v>
                </c:pt>
                <c:pt idx="4077">
                  <c:v>2.4679176755447361</c:v>
                </c:pt>
                <c:pt idx="4078">
                  <c:v>2.4685230024212492</c:v>
                </c:pt>
                <c:pt idx="4079">
                  <c:v>2.4691283292977624</c:v>
                </c:pt>
                <c:pt idx="4080">
                  <c:v>2.4697336561742755</c:v>
                </c:pt>
                <c:pt idx="4081">
                  <c:v>2.4703389830507887</c:v>
                </c:pt>
                <c:pt idx="4082">
                  <c:v>2.4709443099273019</c:v>
                </c:pt>
                <c:pt idx="4083">
                  <c:v>2.471549636803815</c:v>
                </c:pt>
                <c:pt idx="4084">
                  <c:v>2.4721549636803282</c:v>
                </c:pt>
                <c:pt idx="4085">
                  <c:v>2.4727602905568413</c:v>
                </c:pt>
                <c:pt idx="4086">
                  <c:v>2.4733656174333545</c:v>
                </c:pt>
                <c:pt idx="4087">
                  <c:v>2.4739709443098676</c:v>
                </c:pt>
                <c:pt idx="4088">
                  <c:v>2.4745762711863808</c:v>
                </c:pt>
                <c:pt idx="4089">
                  <c:v>2.475181598062894</c:v>
                </c:pt>
                <c:pt idx="4090">
                  <c:v>2.4757869249394071</c:v>
                </c:pt>
                <c:pt idx="4091">
                  <c:v>2.4763922518159203</c:v>
                </c:pt>
                <c:pt idx="4092">
                  <c:v>2.4769975786924334</c:v>
                </c:pt>
                <c:pt idx="4093">
                  <c:v>2.4776029055689466</c:v>
                </c:pt>
                <c:pt idx="4094">
                  <c:v>2.4782082324454597</c:v>
                </c:pt>
                <c:pt idx="4095">
                  <c:v>2.4788135593219729</c:v>
                </c:pt>
                <c:pt idx="4096">
                  <c:v>2.479418886198486</c:v>
                </c:pt>
                <c:pt idx="4097">
                  <c:v>2.4800242130749992</c:v>
                </c:pt>
                <c:pt idx="4098">
                  <c:v>2.4806295399515124</c:v>
                </c:pt>
                <c:pt idx="4099">
                  <c:v>2.4812348668280255</c:v>
                </c:pt>
                <c:pt idx="4100">
                  <c:v>2.4818401937045387</c:v>
                </c:pt>
                <c:pt idx="4101">
                  <c:v>2.4824455205810518</c:v>
                </c:pt>
                <c:pt idx="4102">
                  <c:v>2.483050847457565</c:v>
                </c:pt>
                <c:pt idx="4103">
                  <c:v>2.4836561743340781</c:v>
                </c:pt>
                <c:pt idx="4104">
                  <c:v>2.4842615012105913</c:v>
                </c:pt>
                <c:pt idx="4105">
                  <c:v>2.4848668280871045</c:v>
                </c:pt>
                <c:pt idx="4106">
                  <c:v>2.4854721549636176</c:v>
                </c:pt>
                <c:pt idx="4107">
                  <c:v>2.4860774818401308</c:v>
                </c:pt>
                <c:pt idx="4108">
                  <c:v>2.4866828087166439</c:v>
                </c:pt>
                <c:pt idx="4109">
                  <c:v>2.4872881355931571</c:v>
                </c:pt>
                <c:pt idx="4110">
                  <c:v>2.4878934624696702</c:v>
                </c:pt>
                <c:pt idx="4111">
                  <c:v>2.4884987893461834</c:v>
                </c:pt>
                <c:pt idx="4112">
                  <c:v>2.4891041162226966</c:v>
                </c:pt>
                <c:pt idx="4113">
                  <c:v>2.4897094430992097</c:v>
                </c:pt>
                <c:pt idx="4114">
                  <c:v>2.4903147699757229</c:v>
                </c:pt>
                <c:pt idx="4115">
                  <c:v>2.490920096852236</c:v>
                </c:pt>
                <c:pt idx="4116">
                  <c:v>2.4915254237287492</c:v>
                </c:pt>
                <c:pt idx="4117">
                  <c:v>2.4921307506052623</c:v>
                </c:pt>
                <c:pt idx="4118">
                  <c:v>2.4927360774817755</c:v>
                </c:pt>
                <c:pt idx="4119">
                  <c:v>2.4933414043582887</c:v>
                </c:pt>
                <c:pt idx="4120">
                  <c:v>2.4939467312348018</c:v>
                </c:pt>
                <c:pt idx="4121">
                  <c:v>2.494552058111315</c:v>
                </c:pt>
                <c:pt idx="4122">
                  <c:v>2.4951573849878281</c:v>
                </c:pt>
                <c:pt idx="4123">
                  <c:v>2.4957627118643413</c:v>
                </c:pt>
                <c:pt idx="4124">
                  <c:v>2.4963680387408544</c:v>
                </c:pt>
                <c:pt idx="4125">
                  <c:v>2.4969733656173676</c:v>
                </c:pt>
                <c:pt idx="4126">
                  <c:v>2.4975786924938808</c:v>
                </c:pt>
                <c:pt idx="4127">
                  <c:v>2.4981840193703939</c:v>
                </c:pt>
                <c:pt idx="4128">
                  <c:v>2.4987893462469071</c:v>
                </c:pt>
                <c:pt idx="4129">
                  <c:v>2.4993946731234202</c:v>
                </c:pt>
                <c:pt idx="4130">
                  <c:v>2.4999999999999334</c:v>
                </c:pt>
                <c:pt idx="4131">
                  <c:v>2.5006053268764465</c:v>
                </c:pt>
                <c:pt idx="4132">
                  <c:v>2.5012106537529597</c:v>
                </c:pt>
                <c:pt idx="4133">
                  <c:v>2.5018159806294729</c:v>
                </c:pt>
                <c:pt idx="4134">
                  <c:v>2.502421307505986</c:v>
                </c:pt>
                <c:pt idx="4135">
                  <c:v>2.5030266343824992</c:v>
                </c:pt>
                <c:pt idx="4136">
                  <c:v>2.5036319612590123</c:v>
                </c:pt>
                <c:pt idx="4137">
                  <c:v>2.5042372881355255</c:v>
                </c:pt>
                <c:pt idx="4138">
                  <c:v>2.5048426150120386</c:v>
                </c:pt>
                <c:pt idx="4139">
                  <c:v>2.5054479418885518</c:v>
                </c:pt>
                <c:pt idx="4140">
                  <c:v>2.506053268765065</c:v>
                </c:pt>
                <c:pt idx="4141">
                  <c:v>2.5066585956415781</c:v>
                </c:pt>
                <c:pt idx="4142">
                  <c:v>2.5072639225180913</c:v>
                </c:pt>
                <c:pt idx="4143">
                  <c:v>2.5078692493946044</c:v>
                </c:pt>
                <c:pt idx="4144">
                  <c:v>2.5084745762711176</c:v>
                </c:pt>
                <c:pt idx="4145">
                  <c:v>2.5090799031476307</c:v>
                </c:pt>
                <c:pt idx="4146">
                  <c:v>2.5096852300241439</c:v>
                </c:pt>
                <c:pt idx="4147">
                  <c:v>2.5102905569006571</c:v>
                </c:pt>
                <c:pt idx="4148">
                  <c:v>2.5108958837771702</c:v>
                </c:pt>
                <c:pt idx="4149">
                  <c:v>2.5115012106536834</c:v>
                </c:pt>
                <c:pt idx="4150">
                  <c:v>2.5121065375301965</c:v>
                </c:pt>
                <c:pt idx="4151">
                  <c:v>2.5127118644067097</c:v>
                </c:pt>
                <c:pt idx="4152">
                  <c:v>2.5133171912832228</c:v>
                </c:pt>
                <c:pt idx="4153">
                  <c:v>2.513922518159736</c:v>
                </c:pt>
                <c:pt idx="4154">
                  <c:v>2.5145278450362492</c:v>
                </c:pt>
                <c:pt idx="4155">
                  <c:v>2.5151331719127623</c:v>
                </c:pt>
                <c:pt idx="4156">
                  <c:v>2.5157384987892755</c:v>
                </c:pt>
                <c:pt idx="4157">
                  <c:v>2.5163438256657886</c:v>
                </c:pt>
                <c:pt idx="4158">
                  <c:v>2.5169491525423018</c:v>
                </c:pt>
                <c:pt idx="4159">
                  <c:v>2.5175544794188149</c:v>
                </c:pt>
                <c:pt idx="4160">
                  <c:v>2.5181598062953281</c:v>
                </c:pt>
                <c:pt idx="4161">
                  <c:v>2.5187651331718413</c:v>
                </c:pt>
                <c:pt idx="4162">
                  <c:v>2.5193704600483544</c:v>
                </c:pt>
                <c:pt idx="4163">
                  <c:v>2.5199757869248676</c:v>
                </c:pt>
                <c:pt idx="4164">
                  <c:v>2.5205811138013807</c:v>
                </c:pt>
                <c:pt idx="4165">
                  <c:v>2.5211864406778939</c:v>
                </c:pt>
                <c:pt idx="4166">
                  <c:v>2.521791767554407</c:v>
                </c:pt>
                <c:pt idx="4167">
                  <c:v>2.5223970944309202</c:v>
                </c:pt>
                <c:pt idx="4168">
                  <c:v>2.5230024213074334</c:v>
                </c:pt>
                <c:pt idx="4169">
                  <c:v>2.5236077481839465</c:v>
                </c:pt>
                <c:pt idx="4170">
                  <c:v>2.5242130750604597</c:v>
                </c:pt>
                <c:pt idx="4171">
                  <c:v>2.5248184019369728</c:v>
                </c:pt>
                <c:pt idx="4172">
                  <c:v>2.525423728813486</c:v>
                </c:pt>
                <c:pt idx="4173">
                  <c:v>2.5260290556899991</c:v>
                </c:pt>
                <c:pt idx="4174">
                  <c:v>2.5266343825665123</c:v>
                </c:pt>
                <c:pt idx="4175">
                  <c:v>2.5272397094430255</c:v>
                </c:pt>
                <c:pt idx="4176">
                  <c:v>2.5278450363195386</c:v>
                </c:pt>
                <c:pt idx="4177">
                  <c:v>2.5284503631960518</c:v>
                </c:pt>
                <c:pt idx="4178">
                  <c:v>2.5290556900725649</c:v>
                </c:pt>
                <c:pt idx="4179">
                  <c:v>2.5296610169490781</c:v>
                </c:pt>
                <c:pt idx="4180">
                  <c:v>2.5302663438255912</c:v>
                </c:pt>
                <c:pt idx="4181">
                  <c:v>2.5308716707021044</c:v>
                </c:pt>
                <c:pt idx="4182">
                  <c:v>2.5314769975786175</c:v>
                </c:pt>
                <c:pt idx="4183">
                  <c:v>2.5320823244551307</c:v>
                </c:pt>
                <c:pt idx="4184">
                  <c:v>2.5326876513316439</c:v>
                </c:pt>
                <c:pt idx="4185">
                  <c:v>2.533292978208157</c:v>
                </c:pt>
                <c:pt idx="4186">
                  <c:v>2.5338983050846702</c:v>
                </c:pt>
                <c:pt idx="4187">
                  <c:v>2.5345036319611833</c:v>
                </c:pt>
                <c:pt idx="4188">
                  <c:v>2.5351089588376965</c:v>
                </c:pt>
                <c:pt idx="4189">
                  <c:v>2.5357142857142096</c:v>
                </c:pt>
                <c:pt idx="4190">
                  <c:v>2.5363196125907228</c:v>
                </c:pt>
                <c:pt idx="4191">
                  <c:v>2.536924939467236</c:v>
                </c:pt>
                <c:pt idx="4192">
                  <c:v>2.5375302663437491</c:v>
                </c:pt>
                <c:pt idx="4193">
                  <c:v>2.5381355932202623</c:v>
                </c:pt>
                <c:pt idx="4194">
                  <c:v>2.5387409200967754</c:v>
                </c:pt>
                <c:pt idx="4195">
                  <c:v>2.5393462469732886</c:v>
                </c:pt>
                <c:pt idx="4196">
                  <c:v>2.5399515738498017</c:v>
                </c:pt>
                <c:pt idx="4197">
                  <c:v>2.5405569007263149</c:v>
                </c:pt>
                <c:pt idx="4198">
                  <c:v>2.5411622276028281</c:v>
                </c:pt>
                <c:pt idx="4199">
                  <c:v>2.5417675544793412</c:v>
                </c:pt>
                <c:pt idx="4200">
                  <c:v>2.5423728813558544</c:v>
                </c:pt>
                <c:pt idx="4201">
                  <c:v>2.5429782082323675</c:v>
                </c:pt>
                <c:pt idx="4202">
                  <c:v>2.5435835351088807</c:v>
                </c:pt>
                <c:pt idx="4203">
                  <c:v>2.5441888619853938</c:v>
                </c:pt>
                <c:pt idx="4204">
                  <c:v>2.544794188861907</c:v>
                </c:pt>
                <c:pt idx="4205">
                  <c:v>2.5453995157384202</c:v>
                </c:pt>
                <c:pt idx="4206">
                  <c:v>2.5460048426149333</c:v>
                </c:pt>
                <c:pt idx="4207">
                  <c:v>2.5466101694914465</c:v>
                </c:pt>
                <c:pt idx="4208">
                  <c:v>2.5472154963679596</c:v>
                </c:pt>
                <c:pt idx="4209">
                  <c:v>2.5478208232444728</c:v>
                </c:pt>
                <c:pt idx="4210">
                  <c:v>2.5484261501209859</c:v>
                </c:pt>
                <c:pt idx="4211">
                  <c:v>2.5490314769974991</c:v>
                </c:pt>
                <c:pt idx="4212">
                  <c:v>2.5496368038740123</c:v>
                </c:pt>
                <c:pt idx="4213">
                  <c:v>2.5502421307505254</c:v>
                </c:pt>
                <c:pt idx="4214">
                  <c:v>2.5508474576270386</c:v>
                </c:pt>
                <c:pt idx="4215">
                  <c:v>2.5514527845035517</c:v>
                </c:pt>
                <c:pt idx="4216">
                  <c:v>2.5520581113800649</c:v>
                </c:pt>
                <c:pt idx="4217">
                  <c:v>2.552663438256578</c:v>
                </c:pt>
                <c:pt idx="4218">
                  <c:v>2.5532687651330912</c:v>
                </c:pt>
                <c:pt idx="4219">
                  <c:v>2.5538740920096044</c:v>
                </c:pt>
                <c:pt idx="4220">
                  <c:v>2.5544794188861175</c:v>
                </c:pt>
                <c:pt idx="4221">
                  <c:v>2.5550847457626307</c:v>
                </c:pt>
                <c:pt idx="4222">
                  <c:v>2.5556900726391438</c:v>
                </c:pt>
                <c:pt idx="4223">
                  <c:v>2.556295399515657</c:v>
                </c:pt>
                <c:pt idx="4224">
                  <c:v>2.5569007263921701</c:v>
                </c:pt>
                <c:pt idx="4225">
                  <c:v>2.5575060532686833</c:v>
                </c:pt>
                <c:pt idx="4226">
                  <c:v>2.5581113801451965</c:v>
                </c:pt>
                <c:pt idx="4227">
                  <c:v>2.5587167070217096</c:v>
                </c:pt>
                <c:pt idx="4228">
                  <c:v>2.5593220338982228</c:v>
                </c:pt>
                <c:pt idx="4229">
                  <c:v>2.5599273607747359</c:v>
                </c:pt>
                <c:pt idx="4230">
                  <c:v>2.5605326876512491</c:v>
                </c:pt>
                <c:pt idx="4231">
                  <c:v>2.5611380145277622</c:v>
                </c:pt>
                <c:pt idx="4232">
                  <c:v>2.5617433414042754</c:v>
                </c:pt>
                <c:pt idx="4233">
                  <c:v>2.5623486682807886</c:v>
                </c:pt>
                <c:pt idx="4234">
                  <c:v>2.5629539951573017</c:v>
                </c:pt>
                <c:pt idx="4235">
                  <c:v>2.5635593220338149</c:v>
                </c:pt>
                <c:pt idx="4236">
                  <c:v>2.564164648910328</c:v>
                </c:pt>
                <c:pt idx="4237">
                  <c:v>2.5647699757868412</c:v>
                </c:pt>
                <c:pt idx="4238">
                  <c:v>2.5653753026633543</c:v>
                </c:pt>
                <c:pt idx="4239">
                  <c:v>2.5659806295398675</c:v>
                </c:pt>
                <c:pt idx="4240">
                  <c:v>2.5665859564163807</c:v>
                </c:pt>
                <c:pt idx="4241">
                  <c:v>2.5671912832928938</c:v>
                </c:pt>
                <c:pt idx="4242">
                  <c:v>2.567796610169407</c:v>
                </c:pt>
                <c:pt idx="4243">
                  <c:v>2.5684019370459201</c:v>
                </c:pt>
                <c:pt idx="4244">
                  <c:v>2.5690072639224333</c:v>
                </c:pt>
                <c:pt idx="4245">
                  <c:v>2.5696125907989464</c:v>
                </c:pt>
                <c:pt idx="4246">
                  <c:v>2.5702179176754596</c:v>
                </c:pt>
                <c:pt idx="4247">
                  <c:v>2.5708232445519728</c:v>
                </c:pt>
                <c:pt idx="4248">
                  <c:v>2.5714285714284859</c:v>
                </c:pt>
                <c:pt idx="4249">
                  <c:v>2.5720338983049991</c:v>
                </c:pt>
                <c:pt idx="4250">
                  <c:v>2.5726392251815122</c:v>
                </c:pt>
                <c:pt idx="4251">
                  <c:v>2.5732445520580254</c:v>
                </c:pt>
                <c:pt idx="4252">
                  <c:v>2.5738498789345385</c:v>
                </c:pt>
                <c:pt idx="4253">
                  <c:v>2.5744552058110517</c:v>
                </c:pt>
                <c:pt idx="4254">
                  <c:v>2.5750605326875649</c:v>
                </c:pt>
                <c:pt idx="4255">
                  <c:v>2.575665859564078</c:v>
                </c:pt>
                <c:pt idx="4256">
                  <c:v>2.5762711864405912</c:v>
                </c:pt>
                <c:pt idx="4257">
                  <c:v>2.5768765133171043</c:v>
                </c:pt>
                <c:pt idx="4258">
                  <c:v>2.5774818401936175</c:v>
                </c:pt>
                <c:pt idx="4259">
                  <c:v>2.5780871670701306</c:v>
                </c:pt>
                <c:pt idx="4260">
                  <c:v>2.5786924939466438</c:v>
                </c:pt>
                <c:pt idx="4261">
                  <c:v>2.579297820823157</c:v>
                </c:pt>
                <c:pt idx="4262">
                  <c:v>2.5799031476996701</c:v>
                </c:pt>
                <c:pt idx="4263">
                  <c:v>2.5805084745761833</c:v>
                </c:pt>
                <c:pt idx="4264">
                  <c:v>2.5811138014526964</c:v>
                </c:pt>
                <c:pt idx="4265">
                  <c:v>2.5817191283292096</c:v>
                </c:pt>
                <c:pt idx="4266">
                  <c:v>2.5823244552057227</c:v>
                </c:pt>
                <c:pt idx="4267">
                  <c:v>2.5829297820822359</c:v>
                </c:pt>
                <c:pt idx="4268">
                  <c:v>2.583535108958749</c:v>
                </c:pt>
                <c:pt idx="4269">
                  <c:v>2.5841404358352622</c:v>
                </c:pt>
                <c:pt idx="4270">
                  <c:v>2.5847457627117754</c:v>
                </c:pt>
                <c:pt idx="4271">
                  <c:v>2.5853510895882885</c:v>
                </c:pt>
                <c:pt idx="4272">
                  <c:v>2.5859564164648017</c:v>
                </c:pt>
                <c:pt idx="4273">
                  <c:v>2.5865617433413148</c:v>
                </c:pt>
                <c:pt idx="4274">
                  <c:v>2.587167070217828</c:v>
                </c:pt>
                <c:pt idx="4275">
                  <c:v>2.5877723970943411</c:v>
                </c:pt>
                <c:pt idx="4276">
                  <c:v>2.5883777239708543</c:v>
                </c:pt>
                <c:pt idx="4277">
                  <c:v>2.5889830508473675</c:v>
                </c:pt>
                <c:pt idx="4278">
                  <c:v>2.5895883777238806</c:v>
                </c:pt>
                <c:pt idx="4279">
                  <c:v>2.5901937046003938</c:v>
                </c:pt>
                <c:pt idx="4280">
                  <c:v>2.5907990314769069</c:v>
                </c:pt>
                <c:pt idx="4281">
                  <c:v>2.5914043583534201</c:v>
                </c:pt>
                <c:pt idx="4282">
                  <c:v>2.5920096852299332</c:v>
                </c:pt>
                <c:pt idx="4283">
                  <c:v>2.5926150121064464</c:v>
                </c:pt>
                <c:pt idx="4284">
                  <c:v>2.5932203389829596</c:v>
                </c:pt>
                <c:pt idx="4285">
                  <c:v>2.5938256658594727</c:v>
                </c:pt>
                <c:pt idx="4286">
                  <c:v>2.5944309927359859</c:v>
                </c:pt>
                <c:pt idx="4287">
                  <c:v>2.595036319612499</c:v>
                </c:pt>
                <c:pt idx="4288">
                  <c:v>2.5956416464890122</c:v>
                </c:pt>
                <c:pt idx="4289">
                  <c:v>2.5962469733655253</c:v>
                </c:pt>
                <c:pt idx="4290">
                  <c:v>2.5968523002420385</c:v>
                </c:pt>
                <c:pt idx="4291">
                  <c:v>2.5974576271185517</c:v>
                </c:pt>
                <c:pt idx="4292">
                  <c:v>2.5980629539950648</c:v>
                </c:pt>
                <c:pt idx="4293">
                  <c:v>2.598668280871578</c:v>
                </c:pt>
                <c:pt idx="4294">
                  <c:v>2.5992736077480911</c:v>
                </c:pt>
                <c:pt idx="4295">
                  <c:v>2.5998789346246043</c:v>
                </c:pt>
                <c:pt idx="4296">
                  <c:v>2.6004842615011174</c:v>
                </c:pt>
                <c:pt idx="4297">
                  <c:v>2.6010895883776306</c:v>
                </c:pt>
                <c:pt idx="4298">
                  <c:v>2.6016949152541438</c:v>
                </c:pt>
                <c:pt idx="4299">
                  <c:v>2.6023002421306569</c:v>
                </c:pt>
                <c:pt idx="4300">
                  <c:v>2.6029055690071701</c:v>
                </c:pt>
                <c:pt idx="4301">
                  <c:v>2.6035108958836832</c:v>
                </c:pt>
                <c:pt idx="4302">
                  <c:v>2.6041162227601964</c:v>
                </c:pt>
                <c:pt idx="4303">
                  <c:v>2.6047215496367095</c:v>
                </c:pt>
                <c:pt idx="4304">
                  <c:v>2.6053268765132227</c:v>
                </c:pt>
                <c:pt idx="4305">
                  <c:v>2.6059322033897359</c:v>
                </c:pt>
                <c:pt idx="4306">
                  <c:v>2.606537530266249</c:v>
                </c:pt>
                <c:pt idx="4307">
                  <c:v>2.6071428571427622</c:v>
                </c:pt>
                <c:pt idx="4308">
                  <c:v>2.6077481840192753</c:v>
                </c:pt>
                <c:pt idx="4309">
                  <c:v>2.6083535108957885</c:v>
                </c:pt>
                <c:pt idx="4310">
                  <c:v>2.6089588377723016</c:v>
                </c:pt>
                <c:pt idx="4311">
                  <c:v>2.6095641646488148</c:v>
                </c:pt>
                <c:pt idx="4312">
                  <c:v>2.610169491525328</c:v>
                </c:pt>
                <c:pt idx="4313">
                  <c:v>2.6107748184018411</c:v>
                </c:pt>
                <c:pt idx="4314">
                  <c:v>2.6113801452783543</c:v>
                </c:pt>
                <c:pt idx="4315">
                  <c:v>2.6119854721548674</c:v>
                </c:pt>
                <c:pt idx="4316">
                  <c:v>2.6125907990313806</c:v>
                </c:pt>
                <c:pt idx="4317">
                  <c:v>2.6131961259078937</c:v>
                </c:pt>
                <c:pt idx="4318">
                  <c:v>2.6138014527844069</c:v>
                </c:pt>
                <c:pt idx="4319">
                  <c:v>2.6144067796609201</c:v>
                </c:pt>
                <c:pt idx="4320">
                  <c:v>2.6150121065374332</c:v>
                </c:pt>
                <c:pt idx="4321">
                  <c:v>2.6156174334139464</c:v>
                </c:pt>
                <c:pt idx="4322">
                  <c:v>2.6162227602904595</c:v>
                </c:pt>
                <c:pt idx="4323">
                  <c:v>2.6168280871669727</c:v>
                </c:pt>
                <c:pt idx="4324">
                  <c:v>2.6174334140434858</c:v>
                </c:pt>
                <c:pt idx="4325">
                  <c:v>2.618038740919999</c:v>
                </c:pt>
                <c:pt idx="4326">
                  <c:v>2.6186440677965122</c:v>
                </c:pt>
                <c:pt idx="4327">
                  <c:v>2.6192493946730253</c:v>
                </c:pt>
                <c:pt idx="4328">
                  <c:v>2.6198547215495385</c:v>
                </c:pt>
                <c:pt idx="4329">
                  <c:v>2.6204600484260516</c:v>
                </c:pt>
                <c:pt idx="4330">
                  <c:v>2.6210653753025648</c:v>
                </c:pt>
                <c:pt idx="4331">
                  <c:v>2.6216707021790779</c:v>
                </c:pt>
                <c:pt idx="4332">
                  <c:v>2.6222760290555911</c:v>
                </c:pt>
                <c:pt idx="4333">
                  <c:v>2.6228813559321043</c:v>
                </c:pt>
                <c:pt idx="4334">
                  <c:v>2.6234866828086174</c:v>
                </c:pt>
                <c:pt idx="4335">
                  <c:v>2.6240920096851306</c:v>
                </c:pt>
                <c:pt idx="4336">
                  <c:v>2.6246973365616437</c:v>
                </c:pt>
                <c:pt idx="4337">
                  <c:v>2.6253026634381569</c:v>
                </c:pt>
                <c:pt idx="4338">
                  <c:v>2.62590799031467</c:v>
                </c:pt>
                <c:pt idx="4339">
                  <c:v>2.6265133171911832</c:v>
                </c:pt>
                <c:pt idx="4340">
                  <c:v>2.6271186440676964</c:v>
                </c:pt>
                <c:pt idx="4341">
                  <c:v>2.6277239709442095</c:v>
                </c:pt>
                <c:pt idx="4342">
                  <c:v>2.6283292978207227</c:v>
                </c:pt>
                <c:pt idx="4343">
                  <c:v>2.6289346246972358</c:v>
                </c:pt>
                <c:pt idx="4344">
                  <c:v>2.629539951573749</c:v>
                </c:pt>
                <c:pt idx="4345">
                  <c:v>2.6301452784502621</c:v>
                </c:pt>
                <c:pt idx="4346">
                  <c:v>2.6307506053267753</c:v>
                </c:pt>
                <c:pt idx="4347">
                  <c:v>2.6313559322032885</c:v>
                </c:pt>
                <c:pt idx="4348">
                  <c:v>2.6319612590798016</c:v>
                </c:pt>
                <c:pt idx="4349">
                  <c:v>2.6325665859563148</c:v>
                </c:pt>
                <c:pt idx="4350">
                  <c:v>2.6331719128328279</c:v>
                </c:pt>
                <c:pt idx="4351">
                  <c:v>2.6337772397093411</c:v>
                </c:pt>
                <c:pt idx="4352">
                  <c:v>2.6343825665858542</c:v>
                </c:pt>
                <c:pt idx="4353">
                  <c:v>2.6349878934623674</c:v>
                </c:pt>
                <c:pt idx="4354">
                  <c:v>2.6355932203388805</c:v>
                </c:pt>
                <c:pt idx="4355">
                  <c:v>2.6361985472153937</c:v>
                </c:pt>
                <c:pt idx="4356">
                  <c:v>2.6368038740919069</c:v>
                </c:pt>
                <c:pt idx="4357">
                  <c:v>2.63740920096842</c:v>
                </c:pt>
                <c:pt idx="4358">
                  <c:v>2.6380145278449332</c:v>
                </c:pt>
                <c:pt idx="4359">
                  <c:v>2.6386198547214463</c:v>
                </c:pt>
                <c:pt idx="4360">
                  <c:v>2.6392251815979595</c:v>
                </c:pt>
                <c:pt idx="4361">
                  <c:v>2.6398305084744726</c:v>
                </c:pt>
                <c:pt idx="4362">
                  <c:v>2.6404358353509858</c:v>
                </c:pt>
                <c:pt idx="4363">
                  <c:v>2.641041162227499</c:v>
                </c:pt>
                <c:pt idx="4364">
                  <c:v>2.6416464891040121</c:v>
                </c:pt>
                <c:pt idx="4365">
                  <c:v>2.6422518159805253</c:v>
                </c:pt>
                <c:pt idx="4366">
                  <c:v>2.6428571428570384</c:v>
                </c:pt>
                <c:pt idx="4367">
                  <c:v>2.6434624697335516</c:v>
                </c:pt>
                <c:pt idx="4368">
                  <c:v>2.6440677966100647</c:v>
                </c:pt>
                <c:pt idx="4369">
                  <c:v>2.6446731234865779</c:v>
                </c:pt>
                <c:pt idx="4370">
                  <c:v>2.6452784503630911</c:v>
                </c:pt>
                <c:pt idx="4371">
                  <c:v>2.6458837772396042</c:v>
                </c:pt>
                <c:pt idx="4372">
                  <c:v>2.6464891041161174</c:v>
                </c:pt>
                <c:pt idx="4373">
                  <c:v>2.6470944309926305</c:v>
                </c:pt>
                <c:pt idx="4374">
                  <c:v>2.6476997578691437</c:v>
                </c:pt>
                <c:pt idx="4375">
                  <c:v>2.6483050847456568</c:v>
                </c:pt>
                <c:pt idx="4376">
                  <c:v>2.64891041162217</c:v>
                </c:pt>
                <c:pt idx="4377">
                  <c:v>2.6495157384986832</c:v>
                </c:pt>
                <c:pt idx="4378">
                  <c:v>2.6501210653751963</c:v>
                </c:pt>
                <c:pt idx="4379">
                  <c:v>2.6507263922517095</c:v>
                </c:pt>
                <c:pt idx="4380">
                  <c:v>2.6513317191282226</c:v>
                </c:pt>
                <c:pt idx="4381">
                  <c:v>2.6519370460047358</c:v>
                </c:pt>
                <c:pt idx="4382">
                  <c:v>2.6525423728812489</c:v>
                </c:pt>
                <c:pt idx="4383">
                  <c:v>2.6531476997577621</c:v>
                </c:pt>
                <c:pt idx="4384">
                  <c:v>2.6537530266342753</c:v>
                </c:pt>
                <c:pt idx="4385">
                  <c:v>2.6543583535107884</c:v>
                </c:pt>
                <c:pt idx="4386">
                  <c:v>2.6549636803873016</c:v>
                </c:pt>
                <c:pt idx="4387">
                  <c:v>2.6555690072638147</c:v>
                </c:pt>
                <c:pt idx="4388">
                  <c:v>2.6561743341403279</c:v>
                </c:pt>
                <c:pt idx="4389">
                  <c:v>2.656779661016841</c:v>
                </c:pt>
                <c:pt idx="4390">
                  <c:v>2.6573849878933542</c:v>
                </c:pt>
                <c:pt idx="4391">
                  <c:v>2.6579903147698674</c:v>
                </c:pt>
                <c:pt idx="4392">
                  <c:v>2.6585956416463805</c:v>
                </c:pt>
                <c:pt idx="4393">
                  <c:v>2.6592009685228937</c:v>
                </c:pt>
                <c:pt idx="4394">
                  <c:v>2.6598062953994068</c:v>
                </c:pt>
                <c:pt idx="4395">
                  <c:v>2.66041162227592</c:v>
                </c:pt>
                <c:pt idx="4396">
                  <c:v>2.6610169491524331</c:v>
                </c:pt>
                <c:pt idx="4397">
                  <c:v>2.6616222760289463</c:v>
                </c:pt>
                <c:pt idx="4398">
                  <c:v>2.6622276029054595</c:v>
                </c:pt>
                <c:pt idx="4399">
                  <c:v>2.6628329297819726</c:v>
                </c:pt>
                <c:pt idx="4400">
                  <c:v>2.6634382566584858</c:v>
                </c:pt>
                <c:pt idx="4401">
                  <c:v>2.6640435835349989</c:v>
                </c:pt>
                <c:pt idx="4402">
                  <c:v>2.6646489104115121</c:v>
                </c:pt>
                <c:pt idx="4403">
                  <c:v>2.6652542372880252</c:v>
                </c:pt>
                <c:pt idx="4404">
                  <c:v>2.6658595641645384</c:v>
                </c:pt>
                <c:pt idx="4405">
                  <c:v>2.6664648910410516</c:v>
                </c:pt>
                <c:pt idx="4406">
                  <c:v>2.6670702179175647</c:v>
                </c:pt>
                <c:pt idx="4407">
                  <c:v>2.6676755447940779</c:v>
                </c:pt>
                <c:pt idx="4408">
                  <c:v>2.668280871670591</c:v>
                </c:pt>
                <c:pt idx="4409">
                  <c:v>2.6688861985471042</c:v>
                </c:pt>
                <c:pt idx="4410">
                  <c:v>2.6694915254236173</c:v>
                </c:pt>
                <c:pt idx="4411">
                  <c:v>2.6700968523001305</c:v>
                </c:pt>
                <c:pt idx="4412">
                  <c:v>2.6707021791766437</c:v>
                </c:pt>
                <c:pt idx="4413">
                  <c:v>2.6713075060531568</c:v>
                </c:pt>
                <c:pt idx="4414">
                  <c:v>2.67191283292967</c:v>
                </c:pt>
                <c:pt idx="4415">
                  <c:v>2.6725181598061831</c:v>
                </c:pt>
                <c:pt idx="4416">
                  <c:v>2.6731234866826963</c:v>
                </c:pt>
                <c:pt idx="4417">
                  <c:v>2.6737288135592094</c:v>
                </c:pt>
                <c:pt idx="4418">
                  <c:v>2.6743341404357226</c:v>
                </c:pt>
                <c:pt idx="4419">
                  <c:v>2.6749394673122358</c:v>
                </c:pt>
                <c:pt idx="4420">
                  <c:v>2.6755447941887489</c:v>
                </c:pt>
                <c:pt idx="4421">
                  <c:v>2.6761501210652621</c:v>
                </c:pt>
                <c:pt idx="4422">
                  <c:v>2.6767554479417752</c:v>
                </c:pt>
                <c:pt idx="4423">
                  <c:v>2.6773607748182884</c:v>
                </c:pt>
                <c:pt idx="4424">
                  <c:v>2.6779661016948015</c:v>
                </c:pt>
                <c:pt idx="4425">
                  <c:v>2.6785714285713147</c:v>
                </c:pt>
                <c:pt idx="4426">
                  <c:v>2.6791767554478279</c:v>
                </c:pt>
                <c:pt idx="4427">
                  <c:v>2.679782082324341</c:v>
                </c:pt>
                <c:pt idx="4428">
                  <c:v>2.6803874092008542</c:v>
                </c:pt>
                <c:pt idx="4429">
                  <c:v>2.6809927360773673</c:v>
                </c:pt>
                <c:pt idx="4430">
                  <c:v>2.6815980629538805</c:v>
                </c:pt>
                <c:pt idx="4431">
                  <c:v>2.6822033898303936</c:v>
                </c:pt>
                <c:pt idx="4432">
                  <c:v>2.6828087167069068</c:v>
                </c:pt>
                <c:pt idx="4433">
                  <c:v>2.68341404358342</c:v>
                </c:pt>
                <c:pt idx="4434">
                  <c:v>2.6840193704599331</c:v>
                </c:pt>
                <c:pt idx="4435">
                  <c:v>2.6846246973364463</c:v>
                </c:pt>
                <c:pt idx="4436">
                  <c:v>2.6852300242129594</c:v>
                </c:pt>
                <c:pt idx="4437">
                  <c:v>2.6858353510894726</c:v>
                </c:pt>
                <c:pt idx="4438">
                  <c:v>2.6864406779659857</c:v>
                </c:pt>
                <c:pt idx="4439">
                  <c:v>2.6870460048424989</c:v>
                </c:pt>
                <c:pt idx="4440">
                  <c:v>2.687651331719012</c:v>
                </c:pt>
                <c:pt idx="4441">
                  <c:v>2.6882566585955252</c:v>
                </c:pt>
                <c:pt idx="4442">
                  <c:v>2.6888619854720384</c:v>
                </c:pt>
                <c:pt idx="4443">
                  <c:v>2.6894673123485515</c:v>
                </c:pt>
                <c:pt idx="4444">
                  <c:v>2.6900726392250647</c:v>
                </c:pt>
                <c:pt idx="4445">
                  <c:v>2.6906779661015778</c:v>
                </c:pt>
                <c:pt idx="4446">
                  <c:v>2.691283292978091</c:v>
                </c:pt>
                <c:pt idx="4447">
                  <c:v>2.6918886198546041</c:v>
                </c:pt>
                <c:pt idx="4448">
                  <c:v>2.6924939467311173</c:v>
                </c:pt>
                <c:pt idx="4449">
                  <c:v>2.6930992736076305</c:v>
                </c:pt>
                <c:pt idx="4450">
                  <c:v>2.6937046004841436</c:v>
                </c:pt>
                <c:pt idx="4451">
                  <c:v>2.6943099273606568</c:v>
                </c:pt>
                <c:pt idx="4452">
                  <c:v>2.6949152542371699</c:v>
                </c:pt>
                <c:pt idx="4453">
                  <c:v>2.6955205811136831</c:v>
                </c:pt>
                <c:pt idx="4454">
                  <c:v>2.6961259079901962</c:v>
                </c:pt>
                <c:pt idx="4455">
                  <c:v>2.6967312348667094</c:v>
                </c:pt>
                <c:pt idx="4456">
                  <c:v>2.6973365617432226</c:v>
                </c:pt>
                <c:pt idx="4457">
                  <c:v>2.6979418886197357</c:v>
                </c:pt>
                <c:pt idx="4458">
                  <c:v>2.6985472154962489</c:v>
                </c:pt>
                <c:pt idx="4459">
                  <c:v>2.699152542372762</c:v>
                </c:pt>
                <c:pt idx="4460">
                  <c:v>2.6997578692492752</c:v>
                </c:pt>
                <c:pt idx="4461">
                  <c:v>2.7003631961257883</c:v>
                </c:pt>
                <c:pt idx="4462">
                  <c:v>2.7009685230023015</c:v>
                </c:pt>
                <c:pt idx="4463">
                  <c:v>2.7015738498788147</c:v>
                </c:pt>
                <c:pt idx="4464">
                  <c:v>2.7021791767553278</c:v>
                </c:pt>
                <c:pt idx="4465">
                  <c:v>2.702784503631841</c:v>
                </c:pt>
                <c:pt idx="4466">
                  <c:v>2.7033898305083541</c:v>
                </c:pt>
                <c:pt idx="4467">
                  <c:v>2.7039951573848673</c:v>
                </c:pt>
                <c:pt idx="4468">
                  <c:v>2.7046004842613804</c:v>
                </c:pt>
                <c:pt idx="4469">
                  <c:v>2.7052058111378936</c:v>
                </c:pt>
                <c:pt idx="4470">
                  <c:v>2.7058111380144068</c:v>
                </c:pt>
                <c:pt idx="4471">
                  <c:v>2.7064164648909199</c:v>
                </c:pt>
                <c:pt idx="4472">
                  <c:v>2.7070217917674331</c:v>
                </c:pt>
                <c:pt idx="4473">
                  <c:v>2.7076271186439462</c:v>
                </c:pt>
                <c:pt idx="4474">
                  <c:v>2.7082324455204594</c:v>
                </c:pt>
                <c:pt idx="4475">
                  <c:v>2.7088377723969725</c:v>
                </c:pt>
                <c:pt idx="4476">
                  <c:v>2.7094430992734857</c:v>
                </c:pt>
                <c:pt idx="4477">
                  <c:v>2.7100484261499989</c:v>
                </c:pt>
                <c:pt idx="4478">
                  <c:v>2.710653753026512</c:v>
                </c:pt>
                <c:pt idx="4479">
                  <c:v>2.7112590799030252</c:v>
                </c:pt>
                <c:pt idx="4480">
                  <c:v>2.7118644067795383</c:v>
                </c:pt>
                <c:pt idx="4481">
                  <c:v>2.7124697336560515</c:v>
                </c:pt>
                <c:pt idx="4482">
                  <c:v>2.7130750605325646</c:v>
                </c:pt>
                <c:pt idx="4483">
                  <c:v>2.7136803874090778</c:v>
                </c:pt>
                <c:pt idx="4484">
                  <c:v>2.714285714285591</c:v>
                </c:pt>
                <c:pt idx="4485">
                  <c:v>2.7148910411621041</c:v>
                </c:pt>
                <c:pt idx="4486">
                  <c:v>2.7154963680386173</c:v>
                </c:pt>
                <c:pt idx="4487">
                  <c:v>2.7161016949151304</c:v>
                </c:pt>
                <c:pt idx="4488">
                  <c:v>2.7167070217916436</c:v>
                </c:pt>
                <c:pt idx="4489">
                  <c:v>2.7173123486681567</c:v>
                </c:pt>
                <c:pt idx="4490">
                  <c:v>2.7179176755446699</c:v>
                </c:pt>
                <c:pt idx="4491">
                  <c:v>2.7185230024211831</c:v>
                </c:pt>
                <c:pt idx="4492">
                  <c:v>2.7191283292976962</c:v>
                </c:pt>
                <c:pt idx="4493">
                  <c:v>2.7197336561742094</c:v>
                </c:pt>
                <c:pt idx="4494">
                  <c:v>2.7203389830507225</c:v>
                </c:pt>
                <c:pt idx="4495">
                  <c:v>2.7209443099272357</c:v>
                </c:pt>
                <c:pt idx="4496">
                  <c:v>2.7215496368037488</c:v>
                </c:pt>
                <c:pt idx="4497">
                  <c:v>2.722154963680262</c:v>
                </c:pt>
                <c:pt idx="4498">
                  <c:v>2.7227602905567752</c:v>
                </c:pt>
                <c:pt idx="4499">
                  <c:v>2.7233656174332883</c:v>
                </c:pt>
                <c:pt idx="4500">
                  <c:v>2.7239709443098015</c:v>
                </c:pt>
                <c:pt idx="4501">
                  <c:v>2.7245762711863146</c:v>
                </c:pt>
                <c:pt idx="4502">
                  <c:v>2.7251815980628278</c:v>
                </c:pt>
                <c:pt idx="4503">
                  <c:v>2.7257869249393409</c:v>
                </c:pt>
                <c:pt idx="4504">
                  <c:v>2.7263922518158541</c:v>
                </c:pt>
                <c:pt idx="4505">
                  <c:v>2.7269975786923673</c:v>
                </c:pt>
                <c:pt idx="4506">
                  <c:v>2.7276029055688804</c:v>
                </c:pt>
                <c:pt idx="4507">
                  <c:v>2.7282082324453936</c:v>
                </c:pt>
                <c:pt idx="4508">
                  <c:v>2.7288135593219067</c:v>
                </c:pt>
                <c:pt idx="4509">
                  <c:v>2.7294188861984199</c:v>
                </c:pt>
                <c:pt idx="4510">
                  <c:v>2.730024213074933</c:v>
                </c:pt>
                <c:pt idx="4511">
                  <c:v>2.7306295399514462</c:v>
                </c:pt>
                <c:pt idx="4512">
                  <c:v>2.7312348668279594</c:v>
                </c:pt>
                <c:pt idx="4513">
                  <c:v>2.7318401937044725</c:v>
                </c:pt>
                <c:pt idx="4514">
                  <c:v>2.7324455205809857</c:v>
                </c:pt>
                <c:pt idx="4515">
                  <c:v>2.7330508474574988</c:v>
                </c:pt>
                <c:pt idx="4516">
                  <c:v>2.733656174334012</c:v>
                </c:pt>
                <c:pt idx="4517">
                  <c:v>2.7342615012105251</c:v>
                </c:pt>
                <c:pt idx="4518">
                  <c:v>2.7348668280870383</c:v>
                </c:pt>
                <c:pt idx="4519">
                  <c:v>2.7354721549635514</c:v>
                </c:pt>
                <c:pt idx="4520">
                  <c:v>2.7360774818400646</c:v>
                </c:pt>
                <c:pt idx="4521">
                  <c:v>2.7366828087165778</c:v>
                </c:pt>
                <c:pt idx="4522">
                  <c:v>2.7372881355930909</c:v>
                </c:pt>
                <c:pt idx="4523">
                  <c:v>2.7378934624696041</c:v>
                </c:pt>
                <c:pt idx="4524">
                  <c:v>2.7384987893461172</c:v>
                </c:pt>
                <c:pt idx="4525">
                  <c:v>2.7391041162226304</c:v>
                </c:pt>
                <c:pt idx="4526">
                  <c:v>2.7397094430991435</c:v>
                </c:pt>
                <c:pt idx="4527">
                  <c:v>2.7403147699756567</c:v>
                </c:pt>
                <c:pt idx="4528">
                  <c:v>2.7409200968521699</c:v>
                </c:pt>
                <c:pt idx="4529">
                  <c:v>2.741525423728683</c:v>
                </c:pt>
                <c:pt idx="4530">
                  <c:v>2.7421307506051962</c:v>
                </c:pt>
                <c:pt idx="4531">
                  <c:v>2.7427360774817093</c:v>
                </c:pt>
                <c:pt idx="4532">
                  <c:v>2.7433414043582225</c:v>
                </c:pt>
                <c:pt idx="4533">
                  <c:v>2.7439467312347356</c:v>
                </c:pt>
                <c:pt idx="4534">
                  <c:v>2.7445520581112488</c:v>
                </c:pt>
                <c:pt idx="4535">
                  <c:v>2.745157384987762</c:v>
                </c:pt>
                <c:pt idx="4536">
                  <c:v>2.7457627118642751</c:v>
                </c:pt>
                <c:pt idx="4537">
                  <c:v>2.7463680387407883</c:v>
                </c:pt>
                <c:pt idx="4538">
                  <c:v>2.7469733656173014</c:v>
                </c:pt>
                <c:pt idx="4539">
                  <c:v>2.7475786924938146</c:v>
                </c:pt>
                <c:pt idx="4540">
                  <c:v>2.7481840193703277</c:v>
                </c:pt>
                <c:pt idx="4541">
                  <c:v>2.7487893462468409</c:v>
                </c:pt>
                <c:pt idx="4542">
                  <c:v>2.7493946731233541</c:v>
                </c:pt>
                <c:pt idx="4543">
                  <c:v>2.7499999999998672</c:v>
                </c:pt>
                <c:pt idx="4544">
                  <c:v>2.7506053268763804</c:v>
                </c:pt>
                <c:pt idx="4545">
                  <c:v>2.7512106537528935</c:v>
                </c:pt>
                <c:pt idx="4546">
                  <c:v>2.7518159806294067</c:v>
                </c:pt>
                <c:pt idx="4547">
                  <c:v>2.7524213075059198</c:v>
                </c:pt>
                <c:pt idx="4548">
                  <c:v>2.753026634382433</c:v>
                </c:pt>
                <c:pt idx="4549">
                  <c:v>2.7536319612589462</c:v>
                </c:pt>
                <c:pt idx="4550">
                  <c:v>2.7542372881354593</c:v>
                </c:pt>
                <c:pt idx="4551">
                  <c:v>2.7548426150119725</c:v>
                </c:pt>
                <c:pt idx="4552">
                  <c:v>2.7554479418884856</c:v>
                </c:pt>
                <c:pt idx="4553">
                  <c:v>2.7560532687649988</c:v>
                </c:pt>
                <c:pt idx="4554">
                  <c:v>2.7566585956415119</c:v>
                </c:pt>
                <c:pt idx="4555">
                  <c:v>2.7572639225180251</c:v>
                </c:pt>
                <c:pt idx="4556">
                  <c:v>2.7578692493945383</c:v>
                </c:pt>
                <c:pt idx="4557">
                  <c:v>2.7584745762710514</c:v>
                </c:pt>
                <c:pt idx="4558">
                  <c:v>2.7590799031475646</c:v>
                </c:pt>
                <c:pt idx="4559">
                  <c:v>2.7596852300240777</c:v>
                </c:pt>
                <c:pt idx="4560">
                  <c:v>2.7602905569005909</c:v>
                </c:pt>
                <c:pt idx="4561">
                  <c:v>2.760895883777104</c:v>
                </c:pt>
                <c:pt idx="4562">
                  <c:v>2.7615012106536172</c:v>
                </c:pt>
                <c:pt idx="4563">
                  <c:v>2.7621065375301304</c:v>
                </c:pt>
                <c:pt idx="4564">
                  <c:v>2.7627118644066435</c:v>
                </c:pt>
                <c:pt idx="4565">
                  <c:v>2.7633171912831567</c:v>
                </c:pt>
                <c:pt idx="4566">
                  <c:v>2.7639225181596698</c:v>
                </c:pt>
                <c:pt idx="4567">
                  <c:v>2.764527845036183</c:v>
                </c:pt>
                <c:pt idx="4568">
                  <c:v>2.7651331719126961</c:v>
                </c:pt>
                <c:pt idx="4569">
                  <c:v>2.7657384987892093</c:v>
                </c:pt>
                <c:pt idx="4570">
                  <c:v>2.7663438256657225</c:v>
                </c:pt>
                <c:pt idx="4571">
                  <c:v>2.7669491525422356</c:v>
                </c:pt>
                <c:pt idx="4572">
                  <c:v>2.7675544794187488</c:v>
                </c:pt>
                <c:pt idx="4573">
                  <c:v>2.7681598062952619</c:v>
                </c:pt>
                <c:pt idx="4574">
                  <c:v>2.7687651331717751</c:v>
                </c:pt>
                <c:pt idx="4575">
                  <c:v>2.7693704600482882</c:v>
                </c:pt>
                <c:pt idx="4576">
                  <c:v>2.7699757869248014</c:v>
                </c:pt>
                <c:pt idx="4577">
                  <c:v>2.7705811138013146</c:v>
                </c:pt>
                <c:pt idx="4578">
                  <c:v>2.7711864406778277</c:v>
                </c:pt>
                <c:pt idx="4579">
                  <c:v>2.7717917675543409</c:v>
                </c:pt>
                <c:pt idx="4580">
                  <c:v>2.772397094430854</c:v>
                </c:pt>
                <c:pt idx="4581">
                  <c:v>2.7730024213073672</c:v>
                </c:pt>
                <c:pt idx="4582">
                  <c:v>2.7736077481838803</c:v>
                </c:pt>
                <c:pt idx="4583">
                  <c:v>2.7742130750603935</c:v>
                </c:pt>
                <c:pt idx="4584">
                  <c:v>2.7748184019369067</c:v>
                </c:pt>
                <c:pt idx="4585">
                  <c:v>2.7754237288134198</c:v>
                </c:pt>
                <c:pt idx="4586">
                  <c:v>2.776029055689933</c:v>
                </c:pt>
                <c:pt idx="4587">
                  <c:v>2.7766343825664461</c:v>
                </c:pt>
                <c:pt idx="4588">
                  <c:v>2.7772397094429593</c:v>
                </c:pt>
                <c:pt idx="4589">
                  <c:v>2.7778450363194724</c:v>
                </c:pt>
                <c:pt idx="4590">
                  <c:v>2.7784503631959856</c:v>
                </c:pt>
                <c:pt idx="4591">
                  <c:v>2.7790556900724988</c:v>
                </c:pt>
                <c:pt idx="4592">
                  <c:v>2.7796610169490119</c:v>
                </c:pt>
                <c:pt idx="4593">
                  <c:v>2.7802663438255251</c:v>
                </c:pt>
                <c:pt idx="4594">
                  <c:v>2.7808716707020382</c:v>
                </c:pt>
                <c:pt idx="4595">
                  <c:v>2.7814769975785514</c:v>
                </c:pt>
                <c:pt idx="4596">
                  <c:v>2.7820823244550645</c:v>
                </c:pt>
                <c:pt idx="4597">
                  <c:v>2.7826876513315777</c:v>
                </c:pt>
                <c:pt idx="4598">
                  <c:v>2.7832929782080909</c:v>
                </c:pt>
                <c:pt idx="4599">
                  <c:v>2.783898305084604</c:v>
                </c:pt>
                <c:pt idx="4600">
                  <c:v>2.7845036319611172</c:v>
                </c:pt>
                <c:pt idx="4601">
                  <c:v>2.7851089588376303</c:v>
                </c:pt>
                <c:pt idx="4602">
                  <c:v>2.7857142857141435</c:v>
                </c:pt>
                <c:pt idx="4603">
                  <c:v>2.7863196125906566</c:v>
                </c:pt>
                <c:pt idx="4604">
                  <c:v>2.7869249394671698</c:v>
                </c:pt>
                <c:pt idx="4605">
                  <c:v>2.7875302663436829</c:v>
                </c:pt>
                <c:pt idx="4606">
                  <c:v>2.7881355932201961</c:v>
                </c:pt>
                <c:pt idx="4607">
                  <c:v>2.7887409200967093</c:v>
                </c:pt>
                <c:pt idx="4608">
                  <c:v>2.7893462469732224</c:v>
                </c:pt>
                <c:pt idx="4609">
                  <c:v>2.7899515738497356</c:v>
                </c:pt>
                <c:pt idx="4610">
                  <c:v>2.7905569007262487</c:v>
                </c:pt>
                <c:pt idx="4611">
                  <c:v>2.7911622276027619</c:v>
                </c:pt>
                <c:pt idx="4612">
                  <c:v>2.791767554479275</c:v>
                </c:pt>
                <c:pt idx="4613">
                  <c:v>2.7923728813557882</c:v>
                </c:pt>
                <c:pt idx="4614">
                  <c:v>2.7929782082323014</c:v>
                </c:pt>
                <c:pt idx="4615">
                  <c:v>2.7935835351088145</c:v>
                </c:pt>
                <c:pt idx="4616">
                  <c:v>2.7941888619853277</c:v>
                </c:pt>
                <c:pt idx="4617">
                  <c:v>2.7947941888618408</c:v>
                </c:pt>
                <c:pt idx="4618">
                  <c:v>2.795399515738354</c:v>
                </c:pt>
                <c:pt idx="4619">
                  <c:v>2.7960048426148671</c:v>
                </c:pt>
                <c:pt idx="4620">
                  <c:v>2.7966101694913803</c:v>
                </c:pt>
                <c:pt idx="4621">
                  <c:v>2.7972154963678935</c:v>
                </c:pt>
                <c:pt idx="4622">
                  <c:v>2.7978208232444066</c:v>
                </c:pt>
                <c:pt idx="4623">
                  <c:v>2.7984261501209198</c:v>
                </c:pt>
                <c:pt idx="4624">
                  <c:v>2.7990314769974329</c:v>
                </c:pt>
                <c:pt idx="4625">
                  <c:v>2.7996368038739461</c:v>
                </c:pt>
                <c:pt idx="4626">
                  <c:v>2.8002421307504592</c:v>
                </c:pt>
                <c:pt idx="4627">
                  <c:v>2.8008474576269724</c:v>
                </c:pt>
                <c:pt idx="4628">
                  <c:v>2.8014527845034856</c:v>
                </c:pt>
                <c:pt idx="4629">
                  <c:v>2.8020581113799987</c:v>
                </c:pt>
                <c:pt idx="4630">
                  <c:v>2.8026634382565119</c:v>
                </c:pt>
                <c:pt idx="4631">
                  <c:v>2.803268765133025</c:v>
                </c:pt>
                <c:pt idx="4632">
                  <c:v>2.8038740920095382</c:v>
                </c:pt>
                <c:pt idx="4633">
                  <c:v>2.8044794188860513</c:v>
                </c:pt>
                <c:pt idx="4634">
                  <c:v>2.8050847457625645</c:v>
                </c:pt>
                <c:pt idx="4635">
                  <c:v>2.8056900726390777</c:v>
                </c:pt>
                <c:pt idx="4636">
                  <c:v>2.8062953995155908</c:v>
                </c:pt>
                <c:pt idx="4637">
                  <c:v>2.806900726392104</c:v>
                </c:pt>
                <c:pt idx="4638">
                  <c:v>2.8075060532686171</c:v>
                </c:pt>
                <c:pt idx="4639">
                  <c:v>2.8081113801451303</c:v>
                </c:pt>
                <c:pt idx="4640">
                  <c:v>2.8087167070216434</c:v>
                </c:pt>
                <c:pt idx="4641">
                  <c:v>2.8093220338981566</c:v>
                </c:pt>
                <c:pt idx="4642">
                  <c:v>2.8099273607746698</c:v>
                </c:pt>
                <c:pt idx="4643">
                  <c:v>2.8105326876511829</c:v>
                </c:pt>
                <c:pt idx="4644">
                  <c:v>2.8111380145276961</c:v>
                </c:pt>
                <c:pt idx="4645">
                  <c:v>2.8117433414042092</c:v>
                </c:pt>
                <c:pt idx="4646">
                  <c:v>2.8123486682807224</c:v>
                </c:pt>
                <c:pt idx="4647">
                  <c:v>2.8129539951572355</c:v>
                </c:pt>
                <c:pt idx="4648">
                  <c:v>2.8135593220337487</c:v>
                </c:pt>
                <c:pt idx="4649">
                  <c:v>2.8141646489102619</c:v>
                </c:pt>
                <c:pt idx="4650">
                  <c:v>2.814769975786775</c:v>
                </c:pt>
                <c:pt idx="4651">
                  <c:v>2.8153753026632882</c:v>
                </c:pt>
                <c:pt idx="4652">
                  <c:v>2.8159806295398013</c:v>
                </c:pt>
                <c:pt idx="4653">
                  <c:v>2.8165859564163145</c:v>
                </c:pt>
                <c:pt idx="4654">
                  <c:v>2.8171912832928276</c:v>
                </c:pt>
                <c:pt idx="4655">
                  <c:v>2.8177966101693408</c:v>
                </c:pt>
                <c:pt idx="4656">
                  <c:v>2.818401937045854</c:v>
                </c:pt>
                <c:pt idx="4657">
                  <c:v>2.8190072639223671</c:v>
                </c:pt>
                <c:pt idx="4658">
                  <c:v>2.8196125907988803</c:v>
                </c:pt>
                <c:pt idx="4659">
                  <c:v>2.8202179176753934</c:v>
                </c:pt>
                <c:pt idx="4660">
                  <c:v>2.8208232445519066</c:v>
                </c:pt>
                <c:pt idx="4661">
                  <c:v>2.8214285714284197</c:v>
                </c:pt>
                <c:pt idx="4662">
                  <c:v>2.8220338983049329</c:v>
                </c:pt>
                <c:pt idx="4663">
                  <c:v>2.8226392251814461</c:v>
                </c:pt>
                <c:pt idx="4664">
                  <c:v>2.8232445520579592</c:v>
                </c:pt>
                <c:pt idx="4665">
                  <c:v>2.8238498789344724</c:v>
                </c:pt>
                <c:pt idx="4666">
                  <c:v>2.8244552058109855</c:v>
                </c:pt>
                <c:pt idx="4667">
                  <c:v>2.8250605326874987</c:v>
                </c:pt>
                <c:pt idx="4668">
                  <c:v>2.8256658595640118</c:v>
                </c:pt>
                <c:pt idx="4669">
                  <c:v>2.826271186440525</c:v>
                </c:pt>
                <c:pt idx="4670">
                  <c:v>2.8268765133170382</c:v>
                </c:pt>
                <c:pt idx="4671">
                  <c:v>2.8274818401935513</c:v>
                </c:pt>
                <c:pt idx="4672">
                  <c:v>2.8280871670700645</c:v>
                </c:pt>
                <c:pt idx="4673">
                  <c:v>2.8286924939465776</c:v>
                </c:pt>
                <c:pt idx="4674">
                  <c:v>2.8292978208230908</c:v>
                </c:pt>
                <c:pt idx="4675">
                  <c:v>2.8299031476996039</c:v>
                </c:pt>
                <c:pt idx="4676">
                  <c:v>2.8305084745761171</c:v>
                </c:pt>
                <c:pt idx="4677">
                  <c:v>2.8311138014526303</c:v>
                </c:pt>
                <c:pt idx="4678">
                  <c:v>2.8317191283291434</c:v>
                </c:pt>
                <c:pt idx="4679">
                  <c:v>2.8323244552056566</c:v>
                </c:pt>
                <c:pt idx="4680">
                  <c:v>2.8329297820821697</c:v>
                </c:pt>
                <c:pt idx="4681">
                  <c:v>2.8335351089586829</c:v>
                </c:pt>
                <c:pt idx="4682">
                  <c:v>2.834140435835196</c:v>
                </c:pt>
                <c:pt idx="4683">
                  <c:v>2.8347457627117092</c:v>
                </c:pt>
                <c:pt idx="4684">
                  <c:v>2.8353510895882224</c:v>
                </c:pt>
                <c:pt idx="4685">
                  <c:v>2.8359564164647355</c:v>
                </c:pt>
                <c:pt idx="4686">
                  <c:v>2.8365617433412487</c:v>
                </c:pt>
                <c:pt idx="4687">
                  <c:v>2.8371670702177618</c:v>
                </c:pt>
                <c:pt idx="4688">
                  <c:v>2.837772397094275</c:v>
                </c:pt>
                <c:pt idx="4689">
                  <c:v>2.8383777239707881</c:v>
                </c:pt>
                <c:pt idx="4690">
                  <c:v>2.8389830508473013</c:v>
                </c:pt>
                <c:pt idx="4691">
                  <c:v>2.8395883777238144</c:v>
                </c:pt>
                <c:pt idx="4692">
                  <c:v>2.8401937046003276</c:v>
                </c:pt>
                <c:pt idx="4693">
                  <c:v>2.8407990314768408</c:v>
                </c:pt>
                <c:pt idx="4694">
                  <c:v>2.8414043583533539</c:v>
                </c:pt>
                <c:pt idx="4695">
                  <c:v>2.8420096852298671</c:v>
                </c:pt>
                <c:pt idx="4696">
                  <c:v>2.8426150121063802</c:v>
                </c:pt>
                <c:pt idx="4697">
                  <c:v>2.8432203389828934</c:v>
                </c:pt>
                <c:pt idx="4698">
                  <c:v>2.8438256658594065</c:v>
                </c:pt>
                <c:pt idx="4699">
                  <c:v>2.8444309927359197</c:v>
                </c:pt>
                <c:pt idx="4700">
                  <c:v>2.8450363196124329</c:v>
                </c:pt>
                <c:pt idx="4701">
                  <c:v>2.845641646488946</c:v>
                </c:pt>
                <c:pt idx="4702">
                  <c:v>2.8462469733654592</c:v>
                </c:pt>
                <c:pt idx="4703">
                  <c:v>2.8468523002419723</c:v>
                </c:pt>
                <c:pt idx="4704">
                  <c:v>2.8474576271184855</c:v>
                </c:pt>
                <c:pt idx="4705">
                  <c:v>2.8480629539949986</c:v>
                </c:pt>
                <c:pt idx="4706">
                  <c:v>2.8486682808715118</c:v>
                </c:pt>
                <c:pt idx="4707">
                  <c:v>2.849273607748025</c:v>
                </c:pt>
                <c:pt idx="4708">
                  <c:v>2.8498789346245381</c:v>
                </c:pt>
                <c:pt idx="4709">
                  <c:v>2.8504842615010513</c:v>
                </c:pt>
                <c:pt idx="4710">
                  <c:v>2.8510895883775644</c:v>
                </c:pt>
                <c:pt idx="4711">
                  <c:v>2.8516949152540776</c:v>
                </c:pt>
                <c:pt idx="4712">
                  <c:v>2.8523002421305907</c:v>
                </c:pt>
                <c:pt idx="4713">
                  <c:v>2.8529055690071039</c:v>
                </c:pt>
                <c:pt idx="4714">
                  <c:v>2.8535108958836171</c:v>
                </c:pt>
                <c:pt idx="4715">
                  <c:v>2.8541162227601302</c:v>
                </c:pt>
                <c:pt idx="4716">
                  <c:v>2.8547215496366434</c:v>
                </c:pt>
                <c:pt idx="4717">
                  <c:v>2.8553268765131565</c:v>
                </c:pt>
                <c:pt idx="4718">
                  <c:v>2.8559322033896697</c:v>
                </c:pt>
                <c:pt idx="4719">
                  <c:v>2.8565375302661828</c:v>
                </c:pt>
                <c:pt idx="4720">
                  <c:v>2.857142857142696</c:v>
                </c:pt>
                <c:pt idx="4721">
                  <c:v>2.8577481840192092</c:v>
                </c:pt>
                <c:pt idx="4722">
                  <c:v>2.8583535108957223</c:v>
                </c:pt>
                <c:pt idx="4723">
                  <c:v>2.8589588377722355</c:v>
                </c:pt>
                <c:pt idx="4724">
                  <c:v>2.8595641646487486</c:v>
                </c:pt>
                <c:pt idx="4725">
                  <c:v>2.8601694915252618</c:v>
                </c:pt>
                <c:pt idx="4726">
                  <c:v>2.8607748184017749</c:v>
                </c:pt>
                <c:pt idx="4727">
                  <c:v>2.8613801452782881</c:v>
                </c:pt>
                <c:pt idx="4728">
                  <c:v>2.8619854721548013</c:v>
                </c:pt>
                <c:pt idx="4729">
                  <c:v>2.8625907990313144</c:v>
                </c:pt>
                <c:pt idx="4730">
                  <c:v>2.8631961259078276</c:v>
                </c:pt>
                <c:pt idx="4731">
                  <c:v>2.8638014527843407</c:v>
                </c:pt>
                <c:pt idx="4732">
                  <c:v>2.8644067796608539</c:v>
                </c:pt>
                <c:pt idx="4733">
                  <c:v>2.865012106537367</c:v>
                </c:pt>
                <c:pt idx="4734">
                  <c:v>2.8656174334138802</c:v>
                </c:pt>
                <c:pt idx="4735">
                  <c:v>2.8662227602903934</c:v>
                </c:pt>
                <c:pt idx="4736">
                  <c:v>2.8668280871669065</c:v>
                </c:pt>
                <c:pt idx="4737">
                  <c:v>2.8674334140434197</c:v>
                </c:pt>
                <c:pt idx="4738">
                  <c:v>2.8680387409199328</c:v>
                </c:pt>
                <c:pt idx="4739">
                  <c:v>2.868644067796446</c:v>
                </c:pt>
                <c:pt idx="4740">
                  <c:v>2.8692493946729591</c:v>
                </c:pt>
                <c:pt idx="4741">
                  <c:v>2.8698547215494723</c:v>
                </c:pt>
                <c:pt idx="4742">
                  <c:v>2.8704600484259855</c:v>
                </c:pt>
                <c:pt idx="4743">
                  <c:v>2.8710653753024986</c:v>
                </c:pt>
                <c:pt idx="4744">
                  <c:v>2.8716707021790118</c:v>
                </c:pt>
                <c:pt idx="4745">
                  <c:v>2.8722760290555249</c:v>
                </c:pt>
                <c:pt idx="4746">
                  <c:v>2.8728813559320381</c:v>
                </c:pt>
                <c:pt idx="4747">
                  <c:v>2.8734866828085512</c:v>
                </c:pt>
                <c:pt idx="4748">
                  <c:v>2.8740920096850644</c:v>
                </c:pt>
                <c:pt idx="4749">
                  <c:v>2.8746973365615776</c:v>
                </c:pt>
                <c:pt idx="4750">
                  <c:v>2.8753026634380907</c:v>
                </c:pt>
                <c:pt idx="4751">
                  <c:v>2.8759079903146039</c:v>
                </c:pt>
                <c:pt idx="4752">
                  <c:v>2.876513317191117</c:v>
                </c:pt>
                <c:pt idx="4753">
                  <c:v>2.8771186440676302</c:v>
                </c:pt>
                <c:pt idx="4754">
                  <c:v>2.8777239709441433</c:v>
                </c:pt>
                <c:pt idx="4755">
                  <c:v>2.8783292978206565</c:v>
                </c:pt>
                <c:pt idx="4756">
                  <c:v>2.8789346246971697</c:v>
                </c:pt>
                <c:pt idx="4757">
                  <c:v>2.8795399515736828</c:v>
                </c:pt>
                <c:pt idx="4758">
                  <c:v>2.880145278450196</c:v>
                </c:pt>
                <c:pt idx="4759">
                  <c:v>2.8807506053267091</c:v>
                </c:pt>
                <c:pt idx="4760">
                  <c:v>2.8813559322032223</c:v>
                </c:pt>
                <c:pt idx="4761">
                  <c:v>2.8819612590797354</c:v>
                </c:pt>
                <c:pt idx="4762">
                  <c:v>2.8825665859562486</c:v>
                </c:pt>
                <c:pt idx="4763">
                  <c:v>2.8831719128327618</c:v>
                </c:pt>
                <c:pt idx="4764">
                  <c:v>2.8837772397092749</c:v>
                </c:pt>
                <c:pt idx="4765">
                  <c:v>2.8843825665857881</c:v>
                </c:pt>
                <c:pt idx="4766">
                  <c:v>2.8849878934623012</c:v>
                </c:pt>
                <c:pt idx="4767">
                  <c:v>2.8855932203388144</c:v>
                </c:pt>
                <c:pt idx="4768">
                  <c:v>2.8861985472153275</c:v>
                </c:pt>
                <c:pt idx="4769">
                  <c:v>2.8868038740918407</c:v>
                </c:pt>
                <c:pt idx="4770">
                  <c:v>2.8874092009683539</c:v>
                </c:pt>
                <c:pt idx="4771">
                  <c:v>2.888014527844867</c:v>
                </c:pt>
                <c:pt idx="4772">
                  <c:v>2.8886198547213802</c:v>
                </c:pt>
                <c:pt idx="4773">
                  <c:v>2.8892251815978933</c:v>
                </c:pt>
                <c:pt idx="4774">
                  <c:v>2.8898305084744065</c:v>
                </c:pt>
                <c:pt idx="4775">
                  <c:v>2.8904358353509196</c:v>
                </c:pt>
                <c:pt idx="4776">
                  <c:v>2.8910411622274328</c:v>
                </c:pt>
                <c:pt idx="4777">
                  <c:v>2.8916464891039459</c:v>
                </c:pt>
                <c:pt idx="4778">
                  <c:v>2.8922518159804591</c:v>
                </c:pt>
                <c:pt idx="4779">
                  <c:v>2.8928571428569723</c:v>
                </c:pt>
                <c:pt idx="4780">
                  <c:v>2.8934624697334854</c:v>
                </c:pt>
                <c:pt idx="4781">
                  <c:v>2.8940677966099986</c:v>
                </c:pt>
                <c:pt idx="4782">
                  <c:v>2.8946731234865117</c:v>
                </c:pt>
                <c:pt idx="4783">
                  <c:v>2.8952784503630249</c:v>
                </c:pt>
                <c:pt idx="4784">
                  <c:v>2.895883777239538</c:v>
                </c:pt>
                <c:pt idx="4785">
                  <c:v>2.8964891041160512</c:v>
                </c:pt>
                <c:pt idx="4786">
                  <c:v>2.8970944309925644</c:v>
                </c:pt>
                <c:pt idx="4787">
                  <c:v>2.8976997578690775</c:v>
                </c:pt>
                <c:pt idx="4788">
                  <c:v>2.8983050847455907</c:v>
                </c:pt>
                <c:pt idx="4789">
                  <c:v>2.8989104116221038</c:v>
                </c:pt>
                <c:pt idx="4790">
                  <c:v>2.899515738498617</c:v>
                </c:pt>
                <c:pt idx="4791">
                  <c:v>2.9001210653751301</c:v>
                </c:pt>
                <c:pt idx="4792">
                  <c:v>2.9007263922516433</c:v>
                </c:pt>
                <c:pt idx="4793">
                  <c:v>2.9013317191281565</c:v>
                </c:pt>
                <c:pt idx="4794">
                  <c:v>2.9019370460046696</c:v>
                </c:pt>
                <c:pt idx="4795">
                  <c:v>2.9025423728811828</c:v>
                </c:pt>
                <c:pt idx="4796">
                  <c:v>2.9031476997576959</c:v>
                </c:pt>
                <c:pt idx="4797">
                  <c:v>2.9037530266342091</c:v>
                </c:pt>
                <c:pt idx="4798">
                  <c:v>2.9043583535107222</c:v>
                </c:pt>
                <c:pt idx="4799">
                  <c:v>2.9049636803872354</c:v>
                </c:pt>
                <c:pt idx="4800">
                  <c:v>2.9055690072637486</c:v>
                </c:pt>
                <c:pt idx="4801">
                  <c:v>2.9061743341402617</c:v>
                </c:pt>
                <c:pt idx="4802">
                  <c:v>2.9067796610167749</c:v>
                </c:pt>
                <c:pt idx="4803">
                  <c:v>2.907384987893288</c:v>
                </c:pt>
                <c:pt idx="4804">
                  <c:v>2.9079903147698012</c:v>
                </c:pt>
                <c:pt idx="4805">
                  <c:v>2.9085956416463143</c:v>
                </c:pt>
                <c:pt idx="4806">
                  <c:v>2.9092009685228275</c:v>
                </c:pt>
                <c:pt idx="4807">
                  <c:v>2.9098062953993407</c:v>
                </c:pt>
                <c:pt idx="4808">
                  <c:v>2.9104116222758538</c:v>
                </c:pt>
                <c:pt idx="4809">
                  <c:v>2.911016949152367</c:v>
                </c:pt>
                <c:pt idx="4810">
                  <c:v>2.9116222760288801</c:v>
                </c:pt>
                <c:pt idx="4811">
                  <c:v>2.9122276029053933</c:v>
                </c:pt>
                <c:pt idx="4812">
                  <c:v>2.9128329297819064</c:v>
                </c:pt>
                <c:pt idx="4813">
                  <c:v>2.9134382566584196</c:v>
                </c:pt>
                <c:pt idx="4814">
                  <c:v>2.9140435835349328</c:v>
                </c:pt>
                <c:pt idx="4815">
                  <c:v>2.9146489104114459</c:v>
                </c:pt>
                <c:pt idx="4816">
                  <c:v>2.9152542372879591</c:v>
                </c:pt>
                <c:pt idx="4817">
                  <c:v>2.9158595641644722</c:v>
                </c:pt>
                <c:pt idx="4818">
                  <c:v>2.9164648910409854</c:v>
                </c:pt>
                <c:pt idx="4819">
                  <c:v>2.9170702179174985</c:v>
                </c:pt>
                <c:pt idx="4820">
                  <c:v>2.9176755447940117</c:v>
                </c:pt>
                <c:pt idx="4821">
                  <c:v>2.9182808716705249</c:v>
                </c:pt>
                <c:pt idx="4822">
                  <c:v>2.918886198547038</c:v>
                </c:pt>
                <c:pt idx="4823">
                  <c:v>2.9194915254235512</c:v>
                </c:pt>
                <c:pt idx="4824">
                  <c:v>2.9200968523000643</c:v>
                </c:pt>
                <c:pt idx="4825">
                  <c:v>2.9207021791765775</c:v>
                </c:pt>
                <c:pt idx="4826">
                  <c:v>2.9213075060530906</c:v>
                </c:pt>
                <c:pt idx="4827">
                  <c:v>2.9219128329296038</c:v>
                </c:pt>
                <c:pt idx="4828">
                  <c:v>2.922518159806117</c:v>
                </c:pt>
                <c:pt idx="4829">
                  <c:v>2.9231234866826301</c:v>
                </c:pt>
                <c:pt idx="4830">
                  <c:v>2.9237288135591433</c:v>
                </c:pt>
                <c:pt idx="4831">
                  <c:v>2.9243341404356564</c:v>
                </c:pt>
                <c:pt idx="4832">
                  <c:v>2.9249394673121696</c:v>
                </c:pt>
                <c:pt idx="4833">
                  <c:v>2.9255447941886827</c:v>
                </c:pt>
                <c:pt idx="4834">
                  <c:v>2.9261501210651959</c:v>
                </c:pt>
                <c:pt idx="4835">
                  <c:v>2.9267554479417091</c:v>
                </c:pt>
                <c:pt idx="4836">
                  <c:v>2.9273607748182222</c:v>
                </c:pt>
                <c:pt idx="4837">
                  <c:v>2.9279661016947354</c:v>
                </c:pt>
                <c:pt idx="4838">
                  <c:v>2.9285714285712485</c:v>
                </c:pt>
                <c:pt idx="4839">
                  <c:v>2.9291767554477617</c:v>
                </c:pt>
                <c:pt idx="4840">
                  <c:v>2.9297820823242748</c:v>
                </c:pt>
                <c:pt idx="4841">
                  <c:v>2.930387409200788</c:v>
                </c:pt>
                <c:pt idx="4842">
                  <c:v>2.9309927360773012</c:v>
                </c:pt>
                <c:pt idx="4843">
                  <c:v>2.9315980629538143</c:v>
                </c:pt>
                <c:pt idx="4844">
                  <c:v>2.9322033898303275</c:v>
                </c:pt>
                <c:pt idx="4845">
                  <c:v>2.9328087167068406</c:v>
                </c:pt>
                <c:pt idx="4846">
                  <c:v>2.9334140435833538</c:v>
                </c:pt>
                <c:pt idx="4847">
                  <c:v>2.9340193704598669</c:v>
                </c:pt>
                <c:pt idx="4848">
                  <c:v>2.9346246973363801</c:v>
                </c:pt>
                <c:pt idx="4849">
                  <c:v>2.9352300242128933</c:v>
                </c:pt>
                <c:pt idx="4850">
                  <c:v>2.9358353510894064</c:v>
                </c:pt>
                <c:pt idx="4851">
                  <c:v>2.9364406779659196</c:v>
                </c:pt>
                <c:pt idx="4852">
                  <c:v>2.9370460048424327</c:v>
                </c:pt>
                <c:pt idx="4853">
                  <c:v>2.9376513317189459</c:v>
                </c:pt>
                <c:pt idx="4854">
                  <c:v>2.938256658595459</c:v>
                </c:pt>
                <c:pt idx="4855">
                  <c:v>2.9388619854719722</c:v>
                </c:pt>
                <c:pt idx="4856">
                  <c:v>2.9394673123484854</c:v>
                </c:pt>
                <c:pt idx="4857">
                  <c:v>2.9400726392249985</c:v>
                </c:pt>
                <c:pt idx="4858">
                  <c:v>2.9406779661015117</c:v>
                </c:pt>
                <c:pt idx="4859">
                  <c:v>2.9412832929780248</c:v>
                </c:pt>
                <c:pt idx="4860">
                  <c:v>2.941888619854538</c:v>
                </c:pt>
                <c:pt idx="4861">
                  <c:v>2.9424939467310511</c:v>
                </c:pt>
                <c:pt idx="4862">
                  <c:v>2.9430992736075643</c:v>
                </c:pt>
                <c:pt idx="4863">
                  <c:v>2.9437046004840774</c:v>
                </c:pt>
                <c:pt idx="4864">
                  <c:v>2.9443099273605906</c:v>
                </c:pt>
                <c:pt idx="4865">
                  <c:v>2.9449152542371038</c:v>
                </c:pt>
                <c:pt idx="4866">
                  <c:v>2.9455205811136169</c:v>
                </c:pt>
                <c:pt idx="4867">
                  <c:v>2.9461259079901301</c:v>
                </c:pt>
                <c:pt idx="4868">
                  <c:v>2.9467312348666432</c:v>
                </c:pt>
                <c:pt idx="4869">
                  <c:v>2.9473365617431564</c:v>
                </c:pt>
                <c:pt idx="4870">
                  <c:v>2.9479418886196695</c:v>
                </c:pt>
                <c:pt idx="4871">
                  <c:v>2.9485472154961827</c:v>
                </c:pt>
                <c:pt idx="4872">
                  <c:v>2.9491525423726959</c:v>
                </c:pt>
                <c:pt idx="4873">
                  <c:v>2.949757869249209</c:v>
                </c:pt>
                <c:pt idx="4874">
                  <c:v>2.9503631961257222</c:v>
                </c:pt>
                <c:pt idx="4875">
                  <c:v>2.9509685230022353</c:v>
                </c:pt>
                <c:pt idx="4876">
                  <c:v>2.9515738498787485</c:v>
                </c:pt>
                <c:pt idx="4877">
                  <c:v>2.9521791767552616</c:v>
                </c:pt>
                <c:pt idx="4878">
                  <c:v>2.9527845036317748</c:v>
                </c:pt>
                <c:pt idx="4879">
                  <c:v>2.953389830508288</c:v>
                </c:pt>
                <c:pt idx="4880">
                  <c:v>2.9539951573848011</c:v>
                </c:pt>
                <c:pt idx="4881">
                  <c:v>2.9546004842613143</c:v>
                </c:pt>
                <c:pt idx="4882">
                  <c:v>2.9552058111378274</c:v>
                </c:pt>
                <c:pt idx="4883">
                  <c:v>2.9558111380143406</c:v>
                </c:pt>
                <c:pt idx="4884">
                  <c:v>2.9564164648908537</c:v>
                </c:pt>
                <c:pt idx="4885">
                  <c:v>2.9570217917673669</c:v>
                </c:pt>
                <c:pt idx="4886">
                  <c:v>2.9576271186438801</c:v>
                </c:pt>
                <c:pt idx="4887">
                  <c:v>2.9582324455203932</c:v>
                </c:pt>
                <c:pt idx="4888">
                  <c:v>2.9588377723969064</c:v>
                </c:pt>
                <c:pt idx="4889">
                  <c:v>2.9594430992734195</c:v>
                </c:pt>
                <c:pt idx="4890">
                  <c:v>2.9600484261499327</c:v>
                </c:pt>
                <c:pt idx="4891">
                  <c:v>2.9606537530264458</c:v>
                </c:pt>
                <c:pt idx="4892">
                  <c:v>2.961259079902959</c:v>
                </c:pt>
                <c:pt idx="4893">
                  <c:v>2.9618644067794722</c:v>
                </c:pt>
                <c:pt idx="4894">
                  <c:v>2.9624697336559853</c:v>
                </c:pt>
                <c:pt idx="4895">
                  <c:v>2.9630750605324985</c:v>
                </c:pt>
                <c:pt idx="4896">
                  <c:v>2.9636803874090116</c:v>
                </c:pt>
                <c:pt idx="4897">
                  <c:v>2.9642857142855248</c:v>
                </c:pt>
                <c:pt idx="4898">
                  <c:v>2.9648910411620379</c:v>
                </c:pt>
                <c:pt idx="4899">
                  <c:v>2.9654963680385511</c:v>
                </c:pt>
                <c:pt idx="4900">
                  <c:v>2.9661016949150643</c:v>
                </c:pt>
                <c:pt idx="4901">
                  <c:v>2.9667070217915774</c:v>
                </c:pt>
                <c:pt idx="4902">
                  <c:v>2.9673123486680906</c:v>
                </c:pt>
                <c:pt idx="4903">
                  <c:v>2.9679176755446037</c:v>
                </c:pt>
                <c:pt idx="4904">
                  <c:v>2.9685230024211169</c:v>
                </c:pt>
                <c:pt idx="4905">
                  <c:v>2.96912832929763</c:v>
                </c:pt>
                <c:pt idx="4906">
                  <c:v>2.9697336561741432</c:v>
                </c:pt>
                <c:pt idx="4907">
                  <c:v>2.9703389830506564</c:v>
                </c:pt>
                <c:pt idx="4908">
                  <c:v>2.9709443099271695</c:v>
                </c:pt>
                <c:pt idx="4909">
                  <c:v>2.9715496368036827</c:v>
                </c:pt>
                <c:pt idx="4910">
                  <c:v>2.9721549636801958</c:v>
                </c:pt>
                <c:pt idx="4911">
                  <c:v>2.972760290556709</c:v>
                </c:pt>
                <c:pt idx="4912">
                  <c:v>2.9733656174332221</c:v>
                </c:pt>
                <c:pt idx="4913">
                  <c:v>2.9739709443097353</c:v>
                </c:pt>
                <c:pt idx="4914">
                  <c:v>2.9745762711862485</c:v>
                </c:pt>
                <c:pt idx="4915">
                  <c:v>2.9751815980627616</c:v>
                </c:pt>
                <c:pt idx="4916">
                  <c:v>2.9757869249392748</c:v>
                </c:pt>
                <c:pt idx="4917">
                  <c:v>2.9763922518157879</c:v>
                </c:pt>
                <c:pt idx="4918">
                  <c:v>2.9769975786923011</c:v>
                </c:pt>
                <c:pt idx="4919">
                  <c:v>2.9776029055688142</c:v>
                </c:pt>
                <c:pt idx="4920">
                  <c:v>2.9782082324453274</c:v>
                </c:pt>
                <c:pt idx="4921">
                  <c:v>2.9788135593218406</c:v>
                </c:pt>
                <c:pt idx="4922">
                  <c:v>2.9794188861983537</c:v>
                </c:pt>
                <c:pt idx="4923">
                  <c:v>2.9800242130748669</c:v>
                </c:pt>
                <c:pt idx="4924">
                  <c:v>2.98062953995138</c:v>
                </c:pt>
                <c:pt idx="4925">
                  <c:v>2.9812348668278932</c:v>
                </c:pt>
                <c:pt idx="4926">
                  <c:v>2.9818401937044063</c:v>
                </c:pt>
                <c:pt idx="4927">
                  <c:v>2.9824455205809195</c:v>
                </c:pt>
                <c:pt idx="4928">
                  <c:v>2.9830508474574327</c:v>
                </c:pt>
                <c:pt idx="4929">
                  <c:v>2.9836561743339458</c:v>
                </c:pt>
                <c:pt idx="4930">
                  <c:v>2.984261501210459</c:v>
                </c:pt>
                <c:pt idx="4931">
                  <c:v>2.9848668280869721</c:v>
                </c:pt>
                <c:pt idx="4932">
                  <c:v>2.9854721549634853</c:v>
                </c:pt>
                <c:pt idx="4933">
                  <c:v>2.9860774818399984</c:v>
                </c:pt>
                <c:pt idx="4934">
                  <c:v>2.9866828087165116</c:v>
                </c:pt>
                <c:pt idx="4935">
                  <c:v>2.9872881355930248</c:v>
                </c:pt>
                <c:pt idx="4936">
                  <c:v>2.9878934624695379</c:v>
                </c:pt>
                <c:pt idx="4937">
                  <c:v>2.9884987893460511</c:v>
                </c:pt>
                <c:pt idx="4938">
                  <c:v>2.9891041162225642</c:v>
                </c:pt>
                <c:pt idx="4939">
                  <c:v>2.9897094430990774</c:v>
                </c:pt>
                <c:pt idx="4940">
                  <c:v>2.9903147699755905</c:v>
                </c:pt>
                <c:pt idx="4941">
                  <c:v>2.9909200968521037</c:v>
                </c:pt>
                <c:pt idx="4942">
                  <c:v>2.9915254237286169</c:v>
                </c:pt>
                <c:pt idx="4943">
                  <c:v>2.99213075060513</c:v>
                </c:pt>
                <c:pt idx="4944">
                  <c:v>2.9927360774816432</c:v>
                </c:pt>
                <c:pt idx="4945">
                  <c:v>2.9933414043581563</c:v>
                </c:pt>
                <c:pt idx="4946">
                  <c:v>2.9939467312346695</c:v>
                </c:pt>
                <c:pt idx="4947">
                  <c:v>2.9945520581111826</c:v>
                </c:pt>
                <c:pt idx="4948">
                  <c:v>2.9951573849876958</c:v>
                </c:pt>
                <c:pt idx="4949">
                  <c:v>2.9957627118642089</c:v>
                </c:pt>
                <c:pt idx="4950">
                  <c:v>2.9963680387407221</c:v>
                </c:pt>
                <c:pt idx="4951">
                  <c:v>2.9969733656172353</c:v>
                </c:pt>
                <c:pt idx="4952">
                  <c:v>2.9975786924937484</c:v>
                </c:pt>
                <c:pt idx="4953">
                  <c:v>2.9981840193702616</c:v>
                </c:pt>
                <c:pt idx="4954">
                  <c:v>2.9987893462467747</c:v>
                </c:pt>
                <c:pt idx="4955">
                  <c:v>2.9993946731232879</c:v>
                </c:pt>
                <c:pt idx="4956">
                  <c:v>2.999999999999801</c:v>
                </c:pt>
                <c:pt idx="4957">
                  <c:v>3.0006053268763142</c:v>
                </c:pt>
                <c:pt idx="4958">
                  <c:v>3.0012106537528274</c:v>
                </c:pt>
                <c:pt idx="4959">
                  <c:v>3.0018159806293405</c:v>
                </c:pt>
                <c:pt idx="4960">
                  <c:v>3.0024213075058537</c:v>
                </c:pt>
                <c:pt idx="4961">
                  <c:v>3.0030266343823668</c:v>
                </c:pt>
                <c:pt idx="4962">
                  <c:v>3.00363196125888</c:v>
                </c:pt>
                <c:pt idx="4963">
                  <c:v>3.0042372881353931</c:v>
                </c:pt>
                <c:pt idx="4964">
                  <c:v>3.0048426150119063</c:v>
                </c:pt>
                <c:pt idx="4965">
                  <c:v>3.0054479418884195</c:v>
                </c:pt>
                <c:pt idx="4966">
                  <c:v>3.0060532687649326</c:v>
                </c:pt>
                <c:pt idx="4967">
                  <c:v>3.0066585956414458</c:v>
                </c:pt>
                <c:pt idx="4968">
                  <c:v>3.0072639225179589</c:v>
                </c:pt>
                <c:pt idx="4969">
                  <c:v>3.0078692493944721</c:v>
                </c:pt>
                <c:pt idx="4970">
                  <c:v>3.0084745762709852</c:v>
                </c:pt>
                <c:pt idx="4971">
                  <c:v>3.0090799031474984</c:v>
                </c:pt>
                <c:pt idx="4972">
                  <c:v>3.0096852300240116</c:v>
                </c:pt>
                <c:pt idx="4973">
                  <c:v>3.0102905569005247</c:v>
                </c:pt>
                <c:pt idx="4974">
                  <c:v>3.0108958837770379</c:v>
                </c:pt>
                <c:pt idx="4975">
                  <c:v>3.011501210653551</c:v>
                </c:pt>
                <c:pt idx="4976">
                  <c:v>3.0121065375300642</c:v>
                </c:pt>
                <c:pt idx="4977">
                  <c:v>3.0127118644065773</c:v>
                </c:pt>
                <c:pt idx="4978">
                  <c:v>3.0133171912830905</c:v>
                </c:pt>
                <c:pt idx="4979">
                  <c:v>3.0139225181596037</c:v>
                </c:pt>
                <c:pt idx="4980">
                  <c:v>3.0145278450361168</c:v>
                </c:pt>
                <c:pt idx="4981">
                  <c:v>3.01513317191263</c:v>
                </c:pt>
                <c:pt idx="4982">
                  <c:v>3.0157384987891431</c:v>
                </c:pt>
                <c:pt idx="4983">
                  <c:v>3.0163438256656563</c:v>
                </c:pt>
                <c:pt idx="4984">
                  <c:v>3.0169491525421694</c:v>
                </c:pt>
                <c:pt idx="4985">
                  <c:v>3.0175544794186826</c:v>
                </c:pt>
                <c:pt idx="4986">
                  <c:v>3.0181598062951958</c:v>
                </c:pt>
                <c:pt idx="4987">
                  <c:v>3.0187651331717089</c:v>
                </c:pt>
                <c:pt idx="4988">
                  <c:v>3.0193704600482221</c:v>
                </c:pt>
                <c:pt idx="4989">
                  <c:v>3.0199757869247352</c:v>
                </c:pt>
                <c:pt idx="4990">
                  <c:v>3.0205811138012484</c:v>
                </c:pt>
                <c:pt idx="4991">
                  <c:v>3.0211864406777615</c:v>
                </c:pt>
                <c:pt idx="4992">
                  <c:v>3.0217917675542747</c:v>
                </c:pt>
                <c:pt idx="4993">
                  <c:v>3.0223970944307879</c:v>
                </c:pt>
                <c:pt idx="4994">
                  <c:v>3.023002421307301</c:v>
                </c:pt>
                <c:pt idx="4995">
                  <c:v>3.0236077481838142</c:v>
                </c:pt>
                <c:pt idx="4996">
                  <c:v>3.0242130750603273</c:v>
                </c:pt>
                <c:pt idx="4997">
                  <c:v>3.0248184019368405</c:v>
                </c:pt>
                <c:pt idx="4998">
                  <c:v>3.0254237288133536</c:v>
                </c:pt>
                <c:pt idx="4999">
                  <c:v>3.0260290556898668</c:v>
                </c:pt>
                <c:pt idx="5000">
                  <c:v>3.02663438256638</c:v>
                </c:pt>
                <c:pt idx="5001">
                  <c:v>3.0272397094428931</c:v>
                </c:pt>
                <c:pt idx="5002">
                  <c:v>3.0278450363194063</c:v>
                </c:pt>
                <c:pt idx="5003">
                  <c:v>3.0284503631959194</c:v>
                </c:pt>
                <c:pt idx="5004">
                  <c:v>3.0290556900724326</c:v>
                </c:pt>
                <c:pt idx="5005">
                  <c:v>3.0296610169489457</c:v>
                </c:pt>
                <c:pt idx="5006">
                  <c:v>3.0302663438254589</c:v>
                </c:pt>
                <c:pt idx="5007">
                  <c:v>3.0308716707019721</c:v>
                </c:pt>
                <c:pt idx="5008">
                  <c:v>3.0314769975784852</c:v>
                </c:pt>
                <c:pt idx="5009">
                  <c:v>3.0320823244549984</c:v>
                </c:pt>
                <c:pt idx="5010">
                  <c:v>3.0326876513315115</c:v>
                </c:pt>
                <c:pt idx="5011">
                  <c:v>3.0332929782080247</c:v>
                </c:pt>
                <c:pt idx="5012">
                  <c:v>3.0338983050845378</c:v>
                </c:pt>
                <c:pt idx="5013">
                  <c:v>3.034503631961051</c:v>
                </c:pt>
                <c:pt idx="5014">
                  <c:v>3.0351089588375642</c:v>
                </c:pt>
                <c:pt idx="5015">
                  <c:v>3.0357142857140773</c:v>
                </c:pt>
                <c:pt idx="5016">
                  <c:v>3.0363196125905905</c:v>
                </c:pt>
                <c:pt idx="5017">
                  <c:v>3.0369249394671036</c:v>
                </c:pt>
                <c:pt idx="5018">
                  <c:v>3.0375302663436168</c:v>
                </c:pt>
                <c:pt idx="5019">
                  <c:v>3.0381355932201299</c:v>
                </c:pt>
                <c:pt idx="5020">
                  <c:v>3.0387409200966431</c:v>
                </c:pt>
                <c:pt idx="5021">
                  <c:v>3.0393462469731563</c:v>
                </c:pt>
                <c:pt idx="5022">
                  <c:v>3.0399515738496694</c:v>
                </c:pt>
                <c:pt idx="5023">
                  <c:v>3.0405569007261826</c:v>
                </c:pt>
                <c:pt idx="5024">
                  <c:v>3.0411622276026957</c:v>
                </c:pt>
                <c:pt idx="5025">
                  <c:v>3.0417675544792089</c:v>
                </c:pt>
                <c:pt idx="5026">
                  <c:v>3.042372881355722</c:v>
                </c:pt>
                <c:pt idx="5027">
                  <c:v>3.0429782082322352</c:v>
                </c:pt>
                <c:pt idx="5028">
                  <c:v>3.0435835351087484</c:v>
                </c:pt>
                <c:pt idx="5029">
                  <c:v>3.0441888619852615</c:v>
                </c:pt>
                <c:pt idx="5030">
                  <c:v>3.0447941888617747</c:v>
                </c:pt>
                <c:pt idx="5031">
                  <c:v>3.0453995157382878</c:v>
                </c:pt>
                <c:pt idx="5032">
                  <c:v>3.046004842614801</c:v>
                </c:pt>
                <c:pt idx="5033">
                  <c:v>3.0466101694913141</c:v>
                </c:pt>
                <c:pt idx="5034">
                  <c:v>3.0472154963678273</c:v>
                </c:pt>
                <c:pt idx="5035">
                  <c:v>3.0478208232443404</c:v>
                </c:pt>
                <c:pt idx="5036">
                  <c:v>3.0484261501208536</c:v>
                </c:pt>
                <c:pt idx="5037">
                  <c:v>3.0490314769973668</c:v>
                </c:pt>
                <c:pt idx="5038">
                  <c:v>3.0496368038738799</c:v>
                </c:pt>
                <c:pt idx="5039">
                  <c:v>3.0502421307503931</c:v>
                </c:pt>
                <c:pt idx="5040">
                  <c:v>3.0508474576269062</c:v>
                </c:pt>
                <c:pt idx="5041">
                  <c:v>3.0514527845034194</c:v>
                </c:pt>
                <c:pt idx="5042">
                  <c:v>3.0520581113799325</c:v>
                </c:pt>
                <c:pt idx="5043">
                  <c:v>3.0526634382564457</c:v>
                </c:pt>
                <c:pt idx="5044">
                  <c:v>3.0532687651329589</c:v>
                </c:pt>
                <c:pt idx="5045">
                  <c:v>3.053874092009472</c:v>
                </c:pt>
                <c:pt idx="5046">
                  <c:v>3.0544794188859852</c:v>
                </c:pt>
                <c:pt idx="5047">
                  <c:v>3.0550847457624983</c:v>
                </c:pt>
                <c:pt idx="5048">
                  <c:v>3.0556900726390115</c:v>
                </c:pt>
                <c:pt idx="5049">
                  <c:v>3.0562953995155246</c:v>
                </c:pt>
                <c:pt idx="5050">
                  <c:v>3.0569007263920378</c:v>
                </c:pt>
                <c:pt idx="5051">
                  <c:v>3.057506053268551</c:v>
                </c:pt>
                <c:pt idx="5052">
                  <c:v>3.0581113801450641</c:v>
                </c:pt>
                <c:pt idx="5053">
                  <c:v>3.0587167070215773</c:v>
                </c:pt>
                <c:pt idx="5054">
                  <c:v>3.0593220338980904</c:v>
                </c:pt>
                <c:pt idx="5055">
                  <c:v>3.0599273607746036</c:v>
                </c:pt>
                <c:pt idx="5056">
                  <c:v>3.0605326876511167</c:v>
                </c:pt>
                <c:pt idx="5057">
                  <c:v>3.0611380145276299</c:v>
                </c:pt>
                <c:pt idx="5058">
                  <c:v>3.0617433414041431</c:v>
                </c:pt>
                <c:pt idx="5059">
                  <c:v>3.0623486682806562</c:v>
                </c:pt>
                <c:pt idx="5060">
                  <c:v>3.0629539951571694</c:v>
                </c:pt>
                <c:pt idx="5061">
                  <c:v>3.0635593220336825</c:v>
                </c:pt>
                <c:pt idx="5062">
                  <c:v>3.0641646489101957</c:v>
                </c:pt>
                <c:pt idx="5063">
                  <c:v>3.0647699757867088</c:v>
                </c:pt>
                <c:pt idx="5064">
                  <c:v>3.065375302663222</c:v>
                </c:pt>
                <c:pt idx="5065">
                  <c:v>3.0659806295397352</c:v>
                </c:pt>
                <c:pt idx="5066">
                  <c:v>3.0665859564162483</c:v>
                </c:pt>
                <c:pt idx="5067">
                  <c:v>3.0671912832927615</c:v>
                </c:pt>
                <c:pt idx="5068">
                  <c:v>3.0677966101692746</c:v>
                </c:pt>
                <c:pt idx="5069">
                  <c:v>3.0684019370457878</c:v>
                </c:pt>
                <c:pt idx="5070">
                  <c:v>3.0690072639223009</c:v>
                </c:pt>
                <c:pt idx="5071">
                  <c:v>3.0696125907988141</c:v>
                </c:pt>
                <c:pt idx="5072">
                  <c:v>3.0702179176753273</c:v>
                </c:pt>
                <c:pt idx="5073">
                  <c:v>3.0708232445518404</c:v>
                </c:pt>
                <c:pt idx="5074">
                  <c:v>3.0714285714283536</c:v>
                </c:pt>
                <c:pt idx="5075">
                  <c:v>3.0720338983048667</c:v>
                </c:pt>
                <c:pt idx="5076">
                  <c:v>3.0726392251813799</c:v>
                </c:pt>
                <c:pt idx="5077">
                  <c:v>3.073244552057893</c:v>
                </c:pt>
                <c:pt idx="5078">
                  <c:v>3.0738498789344062</c:v>
                </c:pt>
                <c:pt idx="5079">
                  <c:v>3.0744552058109194</c:v>
                </c:pt>
                <c:pt idx="5080">
                  <c:v>3.0750605326874325</c:v>
                </c:pt>
                <c:pt idx="5081">
                  <c:v>3.0756658595639457</c:v>
                </c:pt>
                <c:pt idx="5082">
                  <c:v>3.0762711864404588</c:v>
                </c:pt>
                <c:pt idx="5083">
                  <c:v>3.076876513316972</c:v>
                </c:pt>
                <c:pt idx="5084">
                  <c:v>3.0774818401934851</c:v>
                </c:pt>
                <c:pt idx="5085">
                  <c:v>3.0780871670699983</c:v>
                </c:pt>
                <c:pt idx="5086">
                  <c:v>3.0786924939465115</c:v>
                </c:pt>
                <c:pt idx="5087">
                  <c:v>3.0792978208230246</c:v>
                </c:pt>
                <c:pt idx="5088">
                  <c:v>3.0799031476995378</c:v>
                </c:pt>
                <c:pt idx="5089">
                  <c:v>3.0805084745760509</c:v>
                </c:pt>
                <c:pt idx="5090">
                  <c:v>3.0811138014525641</c:v>
                </c:pt>
                <c:pt idx="5091">
                  <c:v>3.0817191283290772</c:v>
                </c:pt>
                <c:pt idx="5092">
                  <c:v>3.0823244552055904</c:v>
                </c:pt>
                <c:pt idx="5093">
                  <c:v>3.0829297820821036</c:v>
                </c:pt>
                <c:pt idx="5094">
                  <c:v>3.0835351089586167</c:v>
                </c:pt>
                <c:pt idx="5095">
                  <c:v>3.0841404358351299</c:v>
                </c:pt>
                <c:pt idx="5096">
                  <c:v>3.084745762711643</c:v>
                </c:pt>
                <c:pt idx="5097">
                  <c:v>3.0853510895881562</c:v>
                </c:pt>
                <c:pt idx="5098">
                  <c:v>3.0859564164646693</c:v>
                </c:pt>
                <c:pt idx="5099">
                  <c:v>3.0865617433411825</c:v>
                </c:pt>
                <c:pt idx="5100">
                  <c:v>3.0871670702176957</c:v>
                </c:pt>
                <c:pt idx="5101">
                  <c:v>3.0877723970942088</c:v>
                </c:pt>
                <c:pt idx="5102">
                  <c:v>3.088377723970722</c:v>
                </c:pt>
                <c:pt idx="5103">
                  <c:v>3.0889830508472351</c:v>
                </c:pt>
                <c:pt idx="5104">
                  <c:v>3.0895883777237483</c:v>
                </c:pt>
                <c:pt idx="5105">
                  <c:v>3.0901937046002614</c:v>
                </c:pt>
                <c:pt idx="5106">
                  <c:v>3.0907990314767746</c:v>
                </c:pt>
                <c:pt idx="5107">
                  <c:v>3.0914043583532878</c:v>
                </c:pt>
                <c:pt idx="5108">
                  <c:v>3.0920096852298009</c:v>
                </c:pt>
                <c:pt idx="5109">
                  <c:v>3.0926150121063141</c:v>
                </c:pt>
                <c:pt idx="5110">
                  <c:v>3.0932203389828272</c:v>
                </c:pt>
                <c:pt idx="5111">
                  <c:v>3.0938256658593404</c:v>
                </c:pt>
                <c:pt idx="5112">
                  <c:v>3.0944309927358535</c:v>
                </c:pt>
                <c:pt idx="5113">
                  <c:v>3.0950363196123667</c:v>
                </c:pt>
                <c:pt idx="5114">
                  <c:v>3.0956416464888799</c:v>
                </c:pt>
                <c:pt idx="5115">
                  <c:v>3.096246973365393</c:v>
                </c:pt>
                <c:pt idx="5116">
                  <c:v>3.0968523002419062</c:v>
                </c:pt>
                <c:pt idx="5117">
                  <c:v>3.0974576271184193</c:v>
                </c:pt>
                <c:pt idx="5118">
                  <c:v>3.0980629539949325</c:v>
                </c:pt>
                <c:pt idx="5119">
                  <c:v>3.0986682808714456</c:v>
                </c:pt>
                <c:pt idx="5120">
                  <c:v>3.0992736077479588</c:v>
                </c:pt>
                <c:pt idx="5121">
                  <c:v>3.0998789346244719</c:v>
                </c:pt>
                <c:pt idx="5122">
                  <c:v>3.1004842615009851</c:v>
                </c:pt>
                <c:pt idx="5123">
                  <c:v>3.1010895883774983</c:v>
                </c:pt>
                <c:pt idx="5124">
                  <c:v>3.1016949152540114</c:v>
                </c:pt>
                <c:pt idx="5125">
                  <c:v>3.1023002421305246</c:v>
                </c:pt>
                <c:pt idx="5126">
                  <c:v>3.1029055690070377</c:v>
                </c:pt>
                <c:pt idx="5127">
                  <c:v>3.1035108958835509</c:v>
                </c:pt>
                <c:pt idx="5128">
                  <c:v>3.104116222760064</c:v>
                </c:pt>
                <c:pt idx="5129">
                  <c:v>3.1047215496365772</c:v>
                </c:pt>
                <c:pt idx="5130">
                  <c:v>3.1053268765130904</c:v>
                </c:pt>
                <c:pt idx="5131">
                  <c:v>3.1059322033896035</c:v>
                </c:pt>
                <c:pt idx="5132">
                  <c:v>3.1065375302661167</c:v>
                </c:pt>
                <c:pt idx="5133">
                  <c:v>3.1071428571426298</c:v>
                </c:pt>
                <c:pt idx="5134">
                  <c:v>3.107748184019143</c:v>
                </c:pt>
                <c:pt idx="5135">
                  <c:v>3.1083535108956561</c:v>
                </c:pt>
                <c:pt idx="5136">
                  <c:v>3.1089588377721693</c:v>
                </c:pt>
                <c:pt idx="5137">
                  <c:v>3.1095641646486825</c:v>
                </c:pt>
                <c:pt idx="5138">
                  <c:v>3.1101694915251956</c:v>
                </c:pt>
                <c:pt idx="5139">
                  <c:v>3.1107748184017088</c:v>
                </c:pt>
                <c:pt idx="5140">
                  <c:v>3.1113801452782219</c:v>
                </c:pt>
                <c:pt idx="5141">
                  <c:v>3.1119854721547351</c:v>
                </c:pt>
                <c:pt idx="5142">
                  <c:v>3.1125907990312482</c:v>
                </c:pt>
                <c:pt idx="5143">
                  <c:v>3.1131961259077614</c:v>
                </c:pt>
                <c:pt idx="5144">
                  <c:v>3.1138014527842746</c:v>
                </c:pt>
                <c:pt idx="5145">
                  <c:v>3.1144067796607877</c:v>
                </c:pt>
                <c:pt idx="5146">
                  <c:v>3.1150121065373009</c:v>
                </c:pt>
                <c:pt idx="5147">
                  <c:v>3.115617433413814</c:v>
                </c:pt>
                <c:pt idx="5148">
                  <c:v>3.1162227602903272</c:v>
                </c:pt>
                <c:pt idx="5149">
                  <c:v>3.1168280871668403</c:v>
                </c:pt>
                <c:pt idx="5150">
                  <c:v>3.1174334140433535</c:v>
                </c:pt>
                <c:pt idx="5151">
                  <c:v>3.1180387409198667</c:v>
                </c:pt>
                <c:pt idx="5152">
                  <c:v>3.1186440677963798</c:v>
                </c:pt>
                <c:pt idx="5153">
                  <c:v>3.119249394672893</c:v>
                </c:pt>
                <c:pt idx="5154">
                  <c:v>3.1198547215494061</c:v>
                </c:pt>
                <c:pt idx="5155">
                  <c:v>3.1204600484259193</c:v>
                </c:pt>
                <c:pt idx="5156">
                  <c:v>3.1210653753024324</c:v>
                </c:pt>
                <c:pt idx="5157">
                  <c:v>3.1216707021789456</c:v>
                </c:pt>
                <c:pt idx="5158">
                  <c:v>3.1222760290554588</c:v>
                </c:pt>
                <c:pt idx="5159">
                  <c:v>3.1228813559319719</c:v>
                </c:pt>
                <c:pt idx="5160">
                  <c:v>3.1234866828084851</c:v>
                </c:pt>
                <c:pt idx="5161">
                  <c:v>3.1240920096849982</c:v>
                </c:pt>
                <c:pt idx="5162">
                  <c:v>3.1246973365615114</c:v>
                </c:pt>
                <c:pt idx="5163">
                  <c:v>3.1253026634380245</c:v>
                </c:pt>
                <c:pt idx="5164">
                  <c:v>3.1259079903145377</c:v>
                </c:pt>
                <c:pt idx="5165">
                  <c:v>3.1265133171910509</c:v>
                </c:pt>
                <c:pt idx="5166">
                  <c:v>3.127118644067564</c:v>
                </c:pt>
                <c:pt idx="5167">
                  <c:v>3.1277239709440772</c:v>
                </c:pt>
                <c:pt idx="5168">
                  <c:v>3.1283292978205903</c:v>
                </c:pt>
                <c:pt idx="5169">
                  <c:v>3.1289346246971035</c:v>
                </c:pt>
                <c:pt idx="5170">
                  <c:v>3.1295399515736166</c:v>
                </c:pt>
                <c:pt idx="5171">
                  <c:v>3.1301452784501298</c:v>
                </c:pt>
                <c:pt idx="5172">
                  <c:v>3.130750605326643</c:v>
                </c:pt>
                <c:pt idx="5173">
                  <c:v>3.1313559322031561</c:v>
                </c:pt>
                <c:pt idx="5174">
                  <c:v>3.1319612590796693</c:v>
                </c:pt>
                <c:pt idx="5175">
                  <c:v>3.1325665859561824</c:v>
                </c:pt>
                <c:pt idx="5176">
                  <c:v>3.1331719128326956</c:v>
                </c:pt>
                <c:pt idx="5177">
                  <c:v>3.1337772397092087</c:v>
                </c:pt>
                <c:pt idx="5178">
                  <c:v>3.1343825665857219</c:v>
                </c:pt>
                <c:pt idx="5179">
                  <c:v>3.1349878934622351</c:v>
                </c:pt>
                <c:pt idx="5180">
                  <c:v>3.1355932203387482</c:v>
                </c:pt>
                <c:pt idx="5181">
                  <c:v>3.1361985472152614</c:v>
                </c:pt>
                <c:pt idx="5182">
                  <c:v>3.1368038740917745</c:v>
                </c:pt>
                <c:pt idx="5183">
                  <c:v>3.1374092009682877</c:v>
                </c:pt>
                <c:pt idx="5184">
                  <c:v>3.1380145278448008</c:v>
                </c:pt>
                <c:pt idx="5185">
                  <c:v>3.138619854721314</c:v>
                </c:pt>
                <c:pt idx="5186">
                  <c:v>3.1392251815978272</c:v>
                </c:pt>
                <c:pt idx="5187">
                  <c:v>3.1398305084743403</c:v>
                </c:pt>
                <c:pt idx="5188">
                  <c:v>3.1404358353508535</c:v>
                </c:pt>
                <c:pt idx="5189">
                  <c:v>3.1410411622273666</c:v>
                </c:pt>
                <c:pt idx="5190">
                  <c:v>3.1416464891038798</c:v>
                </c:pt>
                <c:pt idx="5191">
                  <c:v>3.1422518159803929</c:v>
                </c:pt>
                <c:pt idx="5192">
                  <c:v>3.1428571428569061</c:v>
                </c:pt>
                <c:pt idx="5193">
                  <c:v>3.1434624697334193</c:v>
                </c:pt>
                <c:pt idx="5194">
                  <c:v>3.1440677966099324</c:v>
                </c:pt>
                <c:pt idx="5195">
                  <c:v>3.1446731234864456</c:v>
                </c:pt>
                <c:pt idx="5196">
                  <c:v>3.1452784503629587</c:v>
                </c:pt>
                <c:pt idx="5197">
                  <c:v>3.1458837772394719</c:v>
                </c:pt>
                <c:pt idx="5198">
                  <c:v>3.146489104115985</c:v>
                </c:pt>
                <c:pt idx="5199">
                  <c:v>3.1470944309924982</c:v>
                </c:pt>
                <c:pt idx="5200">
                  <c:v>3.1476997578690113</c:v>
                </c:pt>
                <c:pt idx="5201">
                  <c:v>3.1483050847455245</c:v>
                </c:pt>
                <c:pt idx="5202">
                  <c:v>3.1489104116220377</c:v>
                </c:pt>
                <c:pt idx="5203">
                  <c:v>3.1495157384985508</c:v>
                </c:pt>
                <c:pt idx="5204">
                  <c:v>3.150121065375064</c:v>
                </c:pt>
                <c:pt idx="5205">
                  <c:v>3.1507263922515771</c:v>
                </c:pt>
                <c:pt idx="5206">
                  <c:v>3.1513317191280903</c:v>
                </c:pt>
                <c:pt idx="5207">
                  <c:v>3.1519370460046034</c:v>
                </c:pt>
                <c:pt idx="5208">
                  <c:v>3.1525423728811166</c:v>
                </c:pt>
                <c:pt idx="5209">
                  <c:v>3.1531476997576298</c:v>
                </c:pt>
                <c:pt idx="5210">
                  <c:v>3.1537530266341429</c:v>
                </c:pt>
                <c:pt idx="5211">
                  <c:v>3.1543583535106561</c:v>
                </c:pt>
                <c:pt idx="5212">
                  <c:v>3.1549636803871692</c:v>
                </c:pt>
                <c:pt idx="5213">
                  <c:v>3.1555690072636824</c:v>
                </c:pt>
                <c:pt idx="5214">
                  <c:v>3.1561743341401955</c:v>
                </c:pt>
                <c:pt idx="5215">
                  <c:v>3.1567796610167087</c:v>
                </c:pt>
                <c:pt idx="5216">
                  <c:v>3.1573849878932219</c:v>
                </c:pt>
                <c:pt idx="5217">
                  <c:v>3.157990314769735</c:v>
                </c:pt>
                <c:pt idx="5218">
                  <c:v>3.1585956416462482</c:v>
                </c:pt>
                <c:pt idx="5219">
                  <c:v>3.1592009685227613</c:v>
                </c:pt>
                <c:pt idx="5220">
                  <c:v>3.1598062953992745</c:v>
                </c:pt>
                <c:pt idx="5221">
                  <c:v>3.1604116222757876</c:v>
                </c:pt>
                <c:pt idx="5222">
                  <c:v>3.1610169491523008</c:v>
                </c:pt>
                <c:pt idx="5223">
                  <c:v>3.161622276028814</c:v>
                </c:pt>
                <c:pt idx="5224">
                  <c:v>3.1622276029053271</c:v>
                </c:pt>
                <c:pt idx="5225">
                  <c:v>3.1628329297818403</c:v>
                </c:pt>
                <c:pt idx="5226">
                  <c:v>3.1634382566583534</c:v>
                </c:pt>
                <c:pt idx="5227">
                  <c:v>3.1640435835348666</c:v>
                </c:pt>
                <c:pt idx="5228">
                  <c:v>3.1646489104113797</c:v>
                </c:pt>
                <c:pt idx="5229">
                  <c:v>3.1652542372878929</c:v>
                </c:pt>
                <c:pt idx="5230">
                  <c:v>3.1658595641644061</c:v>
                </c:pt>
                <c:pt idx="5231">
                  <c:v>3.1664648910409192</c:v>
                </c:pt>
                <c:pt idx="5232">
                  <c:v>3.1670702179174324</c:v>
                </c:pt>
                <c:pt idx="5233">
                  <c:v>3.1676755447939455</c:v>
                </c:pt>
                <c:pt idx="5234">
                  <c:v>3.1682808716704587</c:v>
                </c:pt>
                <c:pt idx="5235">
                  <c:v>3.1688861985469718</c:v>
                </c:pt>
                <c:pt idx="5236">
                  <c:v>3.169491525423485</c:v>
                </c:pt>
                <c:pt idx="5237">
                  <c:v>3.1700968522999982</c:v>
                </c:pt>
                <c:pt idx="5238">
                  <c:v>3.1707021791765113</c:v>
                </c:pt>
                <c:pt idx="5239">
                  <c:v>3.1713075060530245</c:v>
                </c:pt>
                <c:pt idx="5240">
                  <c:v>3.1719128329295376</c:v>
                </c:pt>
                <c:pt idx="5241">
                  <c:v>3.1725181598060508</c:v>
                </c:pt>
                <c:pt idx="5242">
                  <c:v>3.1731234866825639</c:v>
                </c:pt>
                <c:pt idx="5243">
                  <c:v>3.1737288135590771</c:v>
                </c:pt>
                <c:pt idx="5244">
                  <c:v>3.1743341404355903</c:v>
                </c:pt>
                <c:pt idx="5245">
                  <c:v>3.1749394673121034</c:v>
                </c:pt>
                <c:pt idx="5246">
                  <c:v>3.1755447941886166</c:v>
                </c:pt>
                <c:pt idx="5247">
                  <c:v>3.1761501210651297</c:v>
                </c:pt>
                <c:pt idx="5248">
                  <c:v>3.1767554479416429</c:v>
                </c:pt>
                <c:pt idx="5249">
                  <c:v>3.177360774818156</c:v>
                </c:pt>
                <c:pt idx="5250">
                  <c:v>3.1779661016946692</c:v>
                </c:pt>
                <c:pt idx="5251">
                  <c:v>3.1785714285711824</c:v>
                </c:pt>
                <c:pt idx="5252">
                  <c:v>3.1791767554476955</c:v>
                </c:pt>
                <c:pt idx="5253">
                  <c:v>3.1797820823242087</c:v>
                </c:pt>
                <c:pt idx="5254">
                  <c:v>3.1803874092007218</c:v>
                </c:pt>
                <c:pt idx="5255">
                  <c:v>3.180992736077235</c:v>
                </c:pt>
                <c:pt idx="5256">
                  <c:v>3.1815980629537481</c:v>
                </c:pt>
                <c:pt idx="5257">
                  <c:v>3.1822033898302613</c:v>
                </c:pt>
                <c:pt idx="5258">
                  <c:v>3.1828087167067745</c:v>
                </c:pt>
                <c:pt idx="5259">
                  <c:v>3.1834140435832876</c:v>
                </c:pt>
                <c:pt idx="5260">
                  <c:v>3.1840193704598008</c:v>
                </c:pt>
                <c:pt idx="5261">
                  <c:v>3.1846246973363139</c:v>
                </c:pt>
                <c:pt idx="5262">
                  <c:v>3.1852300242128271</c:v>
                </c:pt>
                <c:pt idx="5263">
                  <c:v>3.1858353510893402</c:v>
                </c:pt>
                <c:pt idx="5264">
                  <c:v>3.1864406779658534</c:v>
                </c:pt>
                <c:pt idx="5265">
                  <c:v>3.1870460048423666</c:v>
                </c:pt>
                <c:pt idx="5266">
                  <c:v>3.1876513317188797</c:v>
                </c:pt>
                <c:pt idx="5267">
                  <c:v>3.1882566585953929</c:v>
                </c:pt>
                <c:pt idx="5268">
                  <c:v>3.188861985471906</c:v>
                </c:pt>
                <c:pt idx="5269">
                  <c:v>3.1894673123484192</c:v>
                </c:pt>
                <c:pt idx="5270">
                  <c:v>3.1900726392249323</c:v>
                </c:pt>
                <c:pt idx="5271">
                  <c:v>3.1906779661014455</c:v>
                </c:pt>
                <c:pt idx="5272">
                  <c:v>3.1912832929779587</c:v>
                </c:pt>
                <c:pt idx="5273">
                  <c:v>3.1918886198544718</c:v>
                </c:pt>
                <c:pt idx="5274">
                  <c:v>3.192493946730985</c:v>
                </c:pt>
                <c:pt idx="5275">
                  <c:v>3.1930992736074981</c:v>
                </c:pt>
                <c:pt idx="5276">
                  <c:v>3.1937046004840113</c:v>
                </c:pt>
                <c:pt idx="5277">
                  <c:v>3.1943099273605244</c:v>
                </c:pt>
                <c:pt idx="5278">
                  <c:v>3.1949152542370376</c:v>
                </c:pt>
                <c:pt idx="5279">
                  <c:v>3.1955205811135508</c:v>
                </c:pt>
                <c:pt idx="5280">
                  <c:v>3.1961259079900639</c:v>
                </c:pt>
                <c:pt idx="5281">
                  <c:v>3.1967312348665771</c:v>
                </c:pt>
                <c:pt idx="5282">
                  <c:v>3.1973365617430902</c:v>
                </c:pt>
                <c:pt idx="5283">
                  <c:v>3.1979418886196034</c:v>
                </c:pt>
                <c:pt idx="5284">
                  <c:v>3.1985472154961165</c:v>
                </c:pt>
                <c:pt idx="5285">
                  <c:v>3.1991525423726297</c:v>
                </c:pt>
                <c:pt idx="5286">
                  <c:v>3.1997578692491428</c:v>
                </c:pt>
                <c:pt idx="5287">
                  <c:v>3.200363196125656</c:v>
                </c:pt>
                <c:pt idx="5288">
                  <c:v>3.2009685230021692</c:v>
                </c:pt>
                <c:pt idx="5289">
                  <c:v>3.2015738498786823</c:v>
                </c:pt>
                <c:pt idx="5290">
                  <c:v>3.2021791767551955</c:v>
                </c:pt>
                <c:pt idx="5291">
                  <c:v>3.2027845036317086</c:v>
                </c:pt>
                <c:pt idx="5292">
                  <c:v>3.2033898305082218</c:v>
                </c:pt>
                <c:pt idx="5293">
                  <c:v>3.2039951573847349</c:v>
                </c:pt>
                <c:pt idx="5294">
                  <c:v>3.2046004842612481</c:v>
                </c:pt>
                <c:pt idx="5295">
                  <c:v>3.2052058111377613</c:v>
                </c:pt>
                <c:pt idx="5296">
                  <c:v>3.2058111380142744</c:v>
                </c:pt>
                <c:pt idx="5297">
                  <c:v>3.2064164648907876</c:v>
                </c:pt>
                <c:pt idx="5298">
                  <c:v>3.2070217917673007</c:v>
                </c:pt>
                <c:pt idx="5299">
                  <c:v>3.2076271186438139</c:v>
                </c:pt>
                <c:pt idx="5300">
                  <c:v>3.208232445520327</c:v>
                </c:pt>
                <c:pt idx="5301">
                  <c:v>3.2088377723968402</c:v>
                </c:pt>
                <c:pt idx="5302">
                  <c:v>3.2094430992733534</c:v>
                </c:pt>
                <c:pt idx="5303">
                  <c:v>3.2100484261498665</c:v>
                </c:pt>
                <c:pt idx="5304">
                  <c:v>3.2106537530263797</c:v>
                </c:pt>
                <c:pt idx="5305">
                  <c:v>3.2112590799028928</c:v>
                </c:pt>
                <c:pt idx="5306">
                  <c:v>3.211864406779406</c:v>
                </c:pt>
                <c:pt idx="5307">
                  <c:v>3.2124697336559191</c:v>
                </c:pt>
                <c:pt idx="5308">
                  <c:v>3.2130750605324323</c:v>
                </c:pt>
                <c:pt idx="5309">
                  <c:v>3.2136803874089455</c:v>
                </c:pt>
                <c:pt idx="5310">
                  <c:v>3.2142857142854586</c:v>
                </c:pt>
                <c:pt idx="5311">
                  <c:v>3.2148910411619718</c:v>
                </c:pt>
                <c:pt idx="5312">
                  <c:v>3.2154963680384849</c:v>
                </c:pt>
                <c:pt idx="5313">
                  <c:v>3.2161016949149981</c:v>
                </c:pt>
                <c:pt idx="5314">
                  <c:v>3.2167070217915112</c:v>
                </c:pt>
                <c:pt idx="5315">
                  <c:v>3.2173123486680244</c:v>
                </c:pt>
                <c:pt idx="5316">
                  <c:v>3.2179176755445376</c:v>
                </c:pt>
                <c:pt idx="5317">
                  <c:v>3.2185230024210507</c:v>
                </c:pt>
                <c:pt idx="5318">
                  <c:v>3.2191283292975639</c:v>
                </c:pt>
                <c:pt idx="5319">
                  <c:v>3.219733656174077</c:v>
                </c:pt>
                <c:pt idx="5320">
                  <c:v>3.2203389830505902</c:v>
                </c:pt>
                <c:pt idx="5321">
                  <c:v>3.2209443099271033</c:v>
                </c:pt>
                <c:pt idx="5322">
                  <c:v>3.2215496368036165</c:v>
                </c:pt>
                <c:pt idx="5323">
                  <c:v>3.2221549636801297</c:v>
                </c:pt>
                <c:pt idx="5324">
                  <c:v>3.2227602905566428</c:v>
                </c:pt>
                <c:pt idx="5325">
                  <c:v>3.223365617433156</c:v>
                </c:pt>
                <c:pt idx="5326">
                  <c:v>3.2239709443096691</c:v>
                </c:pt>
                <c:pt idx="5327">
                  <c:v>3.2245762711861823</c:v>
                </c:pt>
                <c:pt idx="5328">
                  <c:v>3.2251815980626954</c:v>
                </c:pt>
                <c:pt idx="5329">
                  <c:v>3.2257869249392086</c:v>
                </c:pt>
                <c:pt idx="5330">
                  <c:v>3.2263922518157218</c:v>
                </c:pt>
                <c:pt idx="5331">
                  <c:v>3.2269975786922349</c:v>
                </c:pt>
                <c:pt idx="5332">
                  <c:v>3.2276029055687481</c:v>
                </c:pt>
                <c:pt idx="5333">
                  <c:v>3.2282082324452612</c:v>
                </c:pt>
                <c:pt idx="5334">
                  <c:v>3.2288135593217744</c:v>
                </c:pt>
                <c:pt idx="5335">
                  <c:v>3.2294188861982875</c:v>
                </c:pt>
                <c:pt idx="5336">
                  <c:v>3.2300242130748007</c:v>
                </c:pt>
                <c:pt idx="5337">
                  <c:v>3.2306295399513139</c:v>
                </c:pt>
                <c:pt idx="5338">
                  <c:v>3.231234866827827</c:v>
                </c:pt>
                <c:pt idx="5339">
                  <c:v>3.2318401937043402</c:v>
                </c:pt>
                <c:pt idx="5340">
                  <c:v>3.2324455205808533</c:v>
                </c:pt>
                <c:pt idx="5341">
                  <c:v>3.2330508474573665</c:v>
                </c:pt>
                <c:pt idx="5342">
                  <c:v>3.2336561743338796</c:v>
                </c:pt>
                <c:pt idx="5343">
                  <c:v>3.2342615012103928</c:v>
                </c:pt>
                <c:pt idx="5344">
                  <c:v>3.234866828086906</c:v>
                </c:pt>
                <c:pt idx="5345">
                  <c:v>3.2354721549634191</c:v>
                </c:pt>
                <c:pt idx="5346">
                  <c:v>3.2360774818399323</c:v>
                </c:pt>
                <c:pt idx="5347">
                  <c:v>3.2366828087164454</c:v>
                </c:pt>
                <c:pt idx="5348">
                  <c:v>3.2372881355929586</c:v>
                </c:pt>
                <c:pt idx="5349">
                  <c:v>3.2378934624694717</c:v>
                </c:pt>
                <c:pt idx="5350">
                  <c:v>3.2384987893459849</c:v>
                </c:pt>
                <c:pt idx="5351">
                  <c:v>3.2391041162224981</c:v>
                </c:pt>
                <c:pt idx="5352">
                  <c:v>3.2397094430990112</c:v>
                </c:pt>
                <c:pt idx="5353">
                  <c:v>3.2403147699755244</c:v>
                </c:pt>
                <c:pt idx="5354">
                  <c:v>3.2409200968520375</c:v>
                </c:pt>
                <c:pt idx="5355">
                  <c:v>3.2415254237285507</c:v>
                </c:pt>
                <c:pt idx="5356">
                  <c:v>3.2421307506050638</c:v>
                </c:pt>
                <c:pt idx="5357">
                  <c:v>3.242736077481577</c:v>
                </c:pt>
                <c:pt idx="5358">
                  <c:v>3.2433414043580902</c:v>
                </c:pt>
                <c:pt idx="5359">
                  <c:v>3.2439467312346033</c:v>
                </c:pt>
                <c:pt idx="5360">
                  <c:v>3.2445520581111165</c:v>
                </c:pt>
                <c:pt idx="5361">
                  <c:v>3.2451573849876296</c:v>
                </c:pt>
                <c:pt idx="5362">
                  <c:v>3.2457627118641428</c:v>
                </c:pt>
                <c:pt idx="5363">
                  <c:v>3.2463680387406559</c:v>
                </c:pt>
                <c:pt idx="5364">
                  <c:v>3.2469733656171691</c:v>
                </c:pt>
                <c:pt idx="5365">
                  <c:v>3.2475786924936823</c:v>
                </c:pt>
                <c:pt idx="5366">
                  <c:v>3.2481840193701954</c:v>
                </c:pt>
                <c:pt idx="5367">
                  <c:v>3.2487893462467086</c:v>
                </c:pt>
                <c:pt idx="5368">
                  <c:v>3.2493946731232217</c:v>
                </c:pt>
                <c:pt idx="5369">
                  <c:v>3.2499999999997349</c:v>
                </c:pt>
                <c:pt idx="5370">
                  <c:v>3.250605326876248</c:v>
                </c:pt>
                <c:pt idx="5371">
                  <c:v>3.2512106537527612</c:v>
                </c:pt>
                <c:pt idx="5372">
                  <c:v>3.2518159806292743</c:v>
                </c:pt>
                <c:pt idx="5373">
                  <c:v>3.2524213075057875</c:v>
                </c:pt>
                <c:pt idx="5374">
                  <c:v>3.2530266343823007</c:v>
                </c:pt>
                <c:pt idx="5375">
                  <c:v>3.2536319612588138</c:v>
                </c:pt>
                <c:pt idx="5376">
                  <c:v>3.254237288135327</c:v>
                </c:pt>
                <c:pt idx="5377">
                  <c:v>3.2548426150118401</c:v>
                </c:pt>
                <c:pt idx="5378">
                  <c:v>3.2554479418883533</c:v>
                </c:pt>
                <c:pt idx="5379">
                  <c:v>3.2560532687648664</c:v>
                </c:pt>
                <c:pt idx="5380">
                  <c:v>3.2566585956413796</c:v>
                </c:pt>
                <c:pt idx="5381">
                  <c:v>3.2572639225178928</c:v>
                </c:pt>
                <c:pt idx="5382">
                  <c:v>3.2578692493944059</c:v>
                </c:pt>
                <c:pt idx="5383">
                  <c:v>3.2584745762709191</c:v>
                </c:pt>
                <c:pt idx="5384">
                  <c:v>3.2590799031474322</c:v>
                </c:pt>
                <c:pt idx="5385">
                  <c:v>3.2596852300239454</c:v>
                </c:pt>
                <c:pt idx="5386">
                  <c:v>3.2602905569004585</c:v>
                </c:pt>
                <c:pt idx="5387">
                  <c:v>3.2608958837769717</c:v>
                </c:pt>
                <c:pt idx="5388">
                  <c:v>3.2615012106534849</c:v>
                </c:pt>
                <c:pt idx="5389">
                  <c:v>3.262106537529998</c:v>
                </c:pt>
                <c:pt idx="5390">
                  <c:v>3.2627118644065112</c:v>
                </c:pt>
                <c:pt idx="5391">
                  <c:v>3.2633171912830243</c:v>
                </c:pt>
                <c:pt idx="5392">
                  <c:v>3.2639225181595375</c:v>
                </c:pt>
                <c:pt idx="5393">
                  <c:v>3.2645278450360506</c:v>
                </c:pt>
                <c:pt idx="5394">
                  <c:v>3.2651331719125638</c:v>
                </c:pt>
                <c:pt idx="5395">
                  <c:v>3.265738498789077</c:v>
                </c:pt>
                <c:pt idx="5396">
                  <c:v>3.2663438256655901</c:v>
                </c:pt>
                <c:pt idx="5397">
                  <c:v>3.2669491525421033</c:v>
                </c:pt>
                <c:pt idx="5398">
                  <c:v>3.2675544794186164</c:v>
                </c:pt>
                <c:pt idx="5399">
                  <c:v>3.2681598062951296</c:v>
                </c:pt>
                <c:pt idx="5400">
                  <c:v>3.2687651331716427</c:v>
                </c:pt>
                <c:pt idx="5401">
                  <c:v>3.2693704600481559</c:v>
                </c:pt>
                <c:pt idx="5402">
                  <c:v>3.2699757869246691</c:v>
                </c:pt>
                <c:pt idx="5403">
                  <c:v>3.2705811138011822</c:v>
                </c:pt>
                <c:pt idx="5404">
                  <c:v>3.2711864406776954</c:v>
                </c:pt>
                <c:pt idx="5405">
                  <c:v>3.2717917675542085</c:v>
                </c:pt>
                <c:pt idx="5406">
                  <c:v>3.2723970944307217</c:v>
                </c:pt>
                <c:pt idx="5407">
                  <c:v>3.2730024213072348</c:v>
                </c:pt>
                <c:pt idx="5408">
                  <c:v>3.273607748183748</c:v>
                </c:pt>
                <c:pt idx="5409">
                  <c:v>3.2742130750602612</c:v>
                </c:pt>
                <c:pt idx="5410">
                  <c:v>3.2748184019367743</c:v>
                </c:pt>
                <c:pt idx="5411">
                  <c:v>3.2754237288132875</c:v>
                </c:pt>
                <c:pt idx="5412">
                  <c:v>3.2760290556898006</c:v>
                </c:pt>
                <c:pt idx="5413">
                  <c:v>3.2766343825663138</c:v>
                </c:pt>
                <c:pt idx="5414">
                  <c:v>3.2772397094428269</c:v>
                </c:pt>
                <c:pt idx="5415">
                  <c:v>3.2778450363193401</c:v>
                </c:pt>
                <c:pt idx="5416">
                  <c:v>3.2784503631958533</c:v>
                </c:pt>
                <c:pt idx="5417">
                  <c:v>3.2790556900723664</c:v>
                </c:pt>
                <c:pt idx="5418">
                  <c:v>3.2796610169488796</c:v>
                </c:pt>
                <c:pt idx="5419">
                  <c:v>3.2802663438253927</c:v>
                </c:pt>
                <c:pt idx="5420">
                  <c:v>3.2808716707019059</c:v>
                </c:pt>
                <c:pt idx="5421">
                  <c:v>3.281476997578419</c:v>
                </c:pt>
                <c:pt idx="5422">
                  <c:v>3.2820823244549322</c:v>
                </c:pt>
                <c:pt idx="5423">
                  <c:v>3.2826876513314454</c:v>
                </c:pt>
                <c:pt idx="5424">
                  <c:v>3.2832929782079585</c:v>
                </c:pt>
                <c:pt idx="5425">
                  <c:v>3.2838983050844717</c:v>
                </c:pt>
                <c:pt idx="5426">
                  <c:v>3.2845036319609848</c:v>
                </c:pt>
                <c:pt idx="5427">
                  <c:v>3.285108958837498</c:v>
                </c:pt>
                <c:pt idx="5428">
                  <c:v>3.2857142857140111</c:v>
                </c:pt>
                <c:pt idx="5429">
                  <c:v>3.2863196125905243</c:v>
                </c:pt>
                <c:pt idx="5430">
                  <c:v>3.2869249394670375</c:v>
                </c:pt>
                <c:pt idx="5431">
                  <c:v>3.2875302663435506</c:v>
                </c:pt>
                <c:pt idx="5432">
                  <c:v>3.2881355932200638</c:v>
                </c:pt>
                <c:pt idx="5433">
                  <c:v>3.2887409200965769</c:v>
                </c:pt>
                <c:pt idx="5434">
                  <c:v>3.2893462469730901</c:v>
                </c:pt>
                <c:pt idx="5435">
                  <c:v>3.2899515738496032</c:v>
                </c:pt>
                <c:pt idx="5436">
                  <c:v>3.2905569007261164</c:v>
                </c:pt>
                <c:pt idx="5437">
                  <c:v>3.2911622276026296</c:v>
                </c:pt>
                <c:pt idx="5438">
                  <c:v>3.2917675544791427</c:v>
                </c:pt>
                <c:pt idx="5439">
                  <c:v>3.2923728813556559</c:v>
                </c:pt>
                <c:pt idx="5440">
                  <c:v>3.292978208232169</c:v>
                </c:pt>
                <c:pt idx="5441">
                  <c:v>3.2935835351086822</c:v>
                </c:pt>
                <c:pt idx="5442">
                  <c:v>3.2941888619851953</c:v>
                </c:pt>
                <c:pt idx="5443">
                  <c:v>3.2947941888617085</c:v>
                </c:pt>
                <c:pt idx="5444">
                  <c:v>3.2953995157382217</c:v>
                </c:pt>
                <c:pt idx="5445">
                  <c:v>3.2960048426147348</c:v>
                </c:pt>
                <c:pt idx="5446">
                  <c:v>3.296610169491248</c:v>
                </c:pt>
                <c:pt idx="5447">
                  <c:v>3.2972154963677611</c:v>
                </c:pt>
                <c:pt idx="5448">
                  <c:v>3.2978208232442743</c:v>
                </c:pt>
                <c:pt idx="5449">
                  <c:v>3.2984261501207874</c:v>
                </c:pt>
                <c:pt idx="5450">
                  <c:v>3.2990314769973006</c:v>
                </c:pt>
                <c:pt idx="5451">
                  <c:v>3.2996368038738138</c:v>
                </c:pt>
                <c:pt idx="5452">
                  <c:v>3.3002421307503269</c:v>
                </c:pt>
                <c:pt idx="5453">
                  <c:v>3.3008474576268401</c:v>
                </c:pt>
                <c:pt idx="5454">
                  <c:v>3.3014527845033532</c:v>
                </c:pt>
                <c:pt idx="5455">
                  <c:v>3.3020581113798664</c:v>
                </c:pt>
                <c:pt idx="5456">
                  <c:v>3.3026634382563795</c:v>
                </c:pt>
                <c:pt idx="5457">
                  <c:v>3.3032687651328927</c:v>
                </c:pt>
                <c:pt idx="5458">
                  <c:v>3.3038740920094058</c:v>
                </c:pt>
                <c:pt idx="5459">
                  <c:v>3.304479418885919</c:v>
                </c:pt>
                <c:pt idx="5460">
                  <c:v>3.3050847457624322</c:v>
                </c:pt>
                <c:pt idx="5461">
                  <c:v>3.3056900726389453</c:v>
                </c:pt>
                <c:pt idx="5462">
                  <c:v>3.3062953995154585</c:v>
                </c:pt>
                <c:pt idx="5463">
                  <c:v>3.3069007263919716</c:v>
                </c:pt>
                <c:pt idx="5464">
                  <c:v>3.3075060532684848</c:v>
                </c:pt>
                <c:pt idx="5465">
                  <c:v>3.3081113801449979</c:v>
                </c:pt>
                <c:pt idx="5466">
                  <c:v>3.3087167070215111</c:v>
                </c:pt>
                <c:pt idx="5467">
                  <c:v>3.3093220338980243</c:v>
                </c:pt>
                <c:pt idx="5468">
                  <c:v>3.3099273607745374</c:v>
                </c:pt>
                <c:pt idx="5469">
                  <c:v>3.3105326876510506</c:v>
                </c:pt>
                <c:pt idx="5470">
                  <c:v>3.3111380145275637</c:v>
                </c:pt>
                <c:pt idx="5471">
                  <c:v>3.3117433414040769</c:v>
                </c:pt>
                <c:pt idx="5472">
                  <c:v>3.31234866828059</c:v>
                </c:pt>
                <c:pt idx="5473">
                  <c:v>3.3129539951571032</c:v>
                </c:pt>
                <c:pt idx="5474">
                  <c:v>3.3135593220336164</c:v>
                </c:pt>
                <c:pt idx="5475">
                  <c:v>3.3141646489101295</c:v>
                </c:pt>
                <c:pt idx="5476">
                  <c:v>3.3147699757866427</c:v>
                </c:pt>
                <c:pt idx="5477">
                  <c:v>3.3153753026631558</c:v>
                </c:pt>
                <c:pt idx="5478">
                  <c:v>3.315980629539669</c:v>
                </c:pt>
                <c:pt idx="5479">
                  <c:v>3.3165859564161821</c:v>
                </c:pt>
                <c:pt idx="5480">
                  <c:v>3.3171912832926953</c:v>
                </c:pt>
                <c:pt idx="5481">
                  <c:v>3.3177966101692085</c:v>
                </c:pt>
                <c:pt idx="5482">
                  <c:v>3.3184019370457216</c:v>
                </c:pt>
                <c:pt idx="5483">
                  <c:v>3.3190072639222348</c:v>
                </c:pt>
                <c:pt idx="5484">
                  <c:v>3.3196125907987479</c:v>
                </c:pt>
                <c:pt idx="5485">
                  <c:v>3.3202179176752611</c:v>
                </c:pt>
                <c:pt idx="5486">
                  <c:v>3.3208232445517742</c:v>
                </c:pt>
                <c:pt idx="5487">
                  <c:v>3.3214285714282874</c:v>
                </c:pt>
                <c:pt idx="5488">
                  <c:v>3.3220338983048006</c:v>
                </c:pt>
                <c:pt idx="5489">
                  <c:v>3.3226392251813137</c:v>
                </c:pt>
                <c:pt idx="5490">
                  <c:v>3.3232445520578269</c:v>
                </c:pt>
                <c:pt idx="5491">
                  <c:v>3.32384987893434</c:v>
                </c:pt>
                <c:pt idx="5492">
                  <c:v>3.3244552058108532</c:v>
                </c:pt>
                <c:pt idx="5493">
                  <c:v>3.3250605326873663</c:v>
                </c:pt>
                <c:pt idx="5494">
                  <c:v>3.3256658595638795</c:v>
                </c:pt>
                <c:pt idx="5495">
                  <c:v>3.3262711864403927</c:v>
                </c:pt>
                <c:pt idx="5496">
                  <c:v>3.3268765133169058</c:v>
                </c:pt>
                <c:pt idx="5497">
                  <c:v>3.327481840193419</c:v>
                </c:pt>
                <c:pt idx="5498">
                  <c:v>3.3280871670699321</c:v>
                </c:pt>
                <c:pt idx="5499">
                  <c:v>3.3286924939464453</c:v>
                </c:pt>
                <c:pt idx="5500">
                  <c:v>3.3292978208229584</c:v>
                </c:pt>
                <c:pt idx="5501">
                  <c:v>3.3299031476994716</c:v>
                </c:pt>
                <c:pt idx="5502">
                  <c:v>3.3305084745759848</c:v>
                </c:pt>
                <c:pt idx="5503">
                  <c:v>3.3311138014524979</c:v>
                </c:pt>
                <c:pt idx="5504">
                  <c:v>3.3317191283290111</c:v>
                </c:pt>
                <c:pt idx="5505">
                  <c:v>3.3323244552055242</c:v>
                </c:pt>
                <c:pt idx="5506">
                  <c:v>3.3329297820820374</c:v>
                </c:pt>
                <c:pt idx="5507">
                  <c:v>3.3335351089585505</c:v>
                </c:pt>
                <c:pt idx="5508">
                  <c:v>3.3341404358350637</c:v>
                </c:pt>
                <c:pt idx="5509">
                  <c:v>3.3347457627115769</c:v>
                </c:pt>
                <c:pt idx="5510">
                  <c:v>3.33535108958809</c:v>
                </c:pt>
                <c:pt idx="5511">
                  <c:v>3.3359564164646032</c:v>
                </c:pt>
                <c:pt idx="5512">
                  <c:v>3.3365617433411163</c:v>
                </c:pt>
                <c:pt idx="5513">
                  <c:v>3.3371670702176295</c:v>
                </c:pt>
                <c:pt idx="5514">
                  <c:v>3.3377723970941426</c:v>
                </c:pt>
                <c:pt idx="5515">
                  <c:v>3.3383777239706558</c:v>
                </c:pt>
                <c:pt idx="5516">
                  <c:v>3.338983050847169</c:v>
                </c:pt>
                <c:pt idx="5517">
                  <c:v>3.3395883777236821</c:v>
                </c:pt>
                <c:pt idx="5518">
                  <c:v>3.3401937046001953</c:v>
                </c:pt>
                <c:pt idx="5519">
                  <c:v>3.3407990314767084</c:v>
                </c:pt>
                <c:pt idx="5520">
                  <c:v>3.3414043583532216</c:v>
                </c:pt>
                <c:pt idx="5521">
                  <c:v>3.3420096852297347</c:v>
                </c:pt>
                <c:pt idx="5522">
                  <c:v>3.3426150121062479</c:v>
                </c:pt>
                <c:pt idx="5523">
                  <c:v>3.3432203389827611</c:v>
                </c:pt>
                <c:pt idx="5524">
                  <c:v>3.3438256658592742</c:v>
                </c:pt>
                <c:pt idx="5525">
                  <c:v>3.3444309927357874</c:v>
                </c:pt>
                <c:pt idx="5526">
                  <c:v>3.3450363196123005</c:v>
                </c:pt>
                <c:pt idx="5527">
                  <c:v>3.3456416464888137</c:v>
                </c:pt>
                <c:pt idx="5528">
                  <c:v>3.3462469733653268</c:v>
                </c:pt>
                <c:pt idx="5529">
                  <c:v>3.34685230024184</c:v>
                </c:pt>
                <c:pt idx="5530">
                  <c:v>3.3474576271183532</c:v>
                </c:pt>
                <c:pt idx="5531">
                  <c:v>3.3480629539948663</c:v>
                </c:pt>
                <c:pt idx="5532">
                  <c:v>3.3486682808713795</c:v>
                </c:pt>
                <c:pt idx="5533">
                  <c:v>3.3492736077478926</c:v>
                </c:pt>
                <c:pt idx="5534">
                  <c:v>3.3498789346244058</c:v>
                </c:pt>
                <c:pt idx="5535">
                  <c:v>3.3504842615009189</c:v>
                </c:pt>
                <c:pt idx="5536">
                  <c:v>3.3510895883774321</c:v>
                </c:pt>
                <c:pt idx="5537">
                  <c:v>3.3516949152539453</c:v>
                </c:pt>
                <c:pt idx="5538">
                  <c:v>3.3523002421304584</c:v>
                </c:pt>
                <c:pt idx="5539">
                  <c:v>3.3529055690069716</c:v>
                </c:pt>
                <c:pt idx="5540">
                  <c:v>3.3535108958834847</c:v>
                </c:pt>
                <c:pt idx="5541">
                  <c:v>3.3541162227599979</c:v>
                </c:pt>
                <c:pt idx="5542">
                  <c:v>3.354721549636511</c:v>
                </c:pt>
                <c:pt idx="5543">
                  <c:v>3.3553268765130242</c:v>
                </c:pt>
                <c:pt idx="5544">
                  <c:v>3.3559322033895373</c:v>
                </c:pt>
                <c:pt idx="5545">
                  <c:v>3.3565375302660505</c:v>
                </c:pt>
                <c:pt idx="5546">
                  <c:v>3.3571428571425637</c:v>
                </c:pt>
                <c:pt idx="5547">
                  <c:v>3.3577481840190768</c:v>
                </c:pt>
                <c:pt idx="5548">
                  <c:v>3.35835351089559</c:v>
                </c:pt>
                <c:pt idx="5549">
                  <c:v>3.3589588377721031</c:v>
                </c:pt>
                <c:pt idx="5550">
                  <c:v>3.3595641646486163</c:v>
                </c:pt>
                <c:pt idx="5551">
                  <c:v>3.3601694915251294</c:v>
                </c:pt>
                <c:pt idx="5552">
                  <c:v>3.3607748184016426</c:v>
                </c:pt>
                <c:pt idx="5553">
                  <c:v>3.3613801452781558</c:v>
                </c:pt>
                <c:pt idx="5554">
                  <c:v>3.3619854721546689</c:v>
                </c:pt>
                <c:pt idx="5555">
                  <c:v>3.3625907990311821</c:v>
                </c:pt>
                <c:pt idx="5556">
                  <c:v>3.3631961259076952</c:v>
                </c:pt>
                <c:pt idx="5557">
                  <c:v>3.3638014527842084</c:v>
                </c:pt>
                <c:pt idx="5558">
                  <c:v>3.3644067796607215</c:v>
                </c:pt>
                <c:pt idx="5559">
                  <c:v>3.3650121065372347</c:v>
                </c:pt>
                <c:pt idx="5560">
                  <c:v>3.3656174334137479</c:v>
                </c:pt>
                <c:pt idx="5561">
                  <c:v>3.366222760290261</c:v>
                </c:pt>
                <c:pt idx="5562">
                  <c:v>3.3668280871667742</c:v>
                </c:pt>
                <c:pt idx="5563">
                  <c:v>3.3674334140432873</c:v>
                </c:pt>
                <c:pt idx="5564">
                  <c:v>3.3680387409198005</c:v>
                </c:pt>
                <c:pt idx="5565">
                  <c:v>3.3686440677963136</c:v>
                </c:pt>
                <c:pt idx="5566">
                  <c:v>3.3692493946728268</c:v>
                </c:pt>
                <c:pt idx="5567">
                  <c:v>3.36985472154934</c:v>
                </c:pt>
                <c:pt idx="5568">
                  <c:v>3.3704600484258531</c:v>
                </c:pt>
                <c:pt idx="5569">
                  <c:v>3.3710653753023663</c:v>
                </c:pt>
                <c:pt idx="5570">
                  <c:v>3.3716707021788794</c:v>
                </c:pt>
                <c:pt idx="5571">
                  <c:v>3.3722760290553926</c:v>
                </c:pt>
                <c:pt idx="5572">
                  <c:v>3.3728813559319057</c:v>
                </c:pt>
                <c:pt idx="5573">
                  <c:v>3.3734866828084189</c:v>
                </c:pt>
                <c:pt idx="5574">
                  <c:v>3.3740920096849321</c:v>
                </c:pt>
                <c:pt idx="5575">
                  <c:v>3.3746973365614452</c:v>
                </c:pt>
                <c:pt idx="5576">
                  <c:v>3.3753026634379584</c:v>
                </c:pt>
                <c:pt idx="5577">
                  <c:v>3.3759079903144715</c:v>
                </c:pt>
                <c:pt idx="5578">
                  <c:v>3.3765133171909847</c:v>
                </c:pt>
                <c:pt idx="5579">
                  <c:v>3.3771186440674978</c:v>
                </c:pt>
                <c:pt idx="5580">
                  <c:v>3.377723970944011</c:v>
                </c:pt>
                <c:pt idx="5581">
                  <c:v>3.3783292978205242</c:v>
                </c:pt>
                <c:pt idx="5582">
                  <c:v>3.3789346246970373</c:v>
                </c:pt>
                <c:pt idx="5583">
                  <c:v>3.3795399515735505</c:v>
                </c:pt>
                <c:pt idx="5584">
                  <c:v>3.3801452784500636</c:v>
                </c:pt>
                <c:pt idx="5585">
                  <c:v>3.3807506053265768</c:v>
                </c:pt>
                <c:pt idx="5586">
                  <c:v>3.3813559322030899</c:v>
                </c:pt>
                <c:pt idx="5587">
                  <c:v>3.3819612590796031</c:v>
                </c:pt>
                <c:pt idx="5588">
                  <c:v>3.3825665859561163</c:v>
                </c:pt>
                <c:pt idx="5589">
                  <c:v>3.3831719128326294</c:v>
                </c:pt>
                <c:pt idx="5590">
                  <c:v>3.3837772397091426</c:v>
                </c:pt>
                <c:pt idx="5591">
                  <c:v>3.3843825665856557</c:v>
                </c:pt>
                <c:pt idx="5592">
                  <c:v>3.3849878934621689</c:v>
                </c:pt>
                <c:pt idx="5593">
                  <c:v>3.385593220338682</c:v>
                </c:pt>
                <c:pt idx="5594">
                  <c:v>3.3861985472151952</c:v>
                </c:pt>
                <c:pt idx="5595">
                  <c:v>3.3868038740917084</c:v>
                </c:pt>
                <c:pt idx="5596">
                  <c:v>3.3874092009682215</c:v>
                </c:pt>
                <c:pt idx="5597">
                  <c:v>3.3880145278447347</c:v>
                </c:pt>
                <c:pt idx="5598">
                  <c:v>3.3886198547212478</c:v>
                </c:pt>
                <c:pt idx="5599">
                  <c:v>3.389225181597761</c:v>
                </c:pt>
                <c:pt idx="5600">
                  <c:v>3.3898305084742741</c:v>
                </c:pt>
                <c:pt idx="5601">
                  <c:v>3.3904358353507873</c:v>
                </c:pt>
                <c:pt idx="5602">
                  <c:v>3.3910411622273005</c:v>
                </c:pt>
                <c:pt idx="5603">
                  <c:v>3.3916464891038136</c:v>
                </c:pt>
                <c:pt idx="5604">
                  <c:v>3.3922518159803268</c:v>
                </c:pt>
                <c:pt idx="5605">
                  <c:v>3.3928571428568399</c:v>
                </c:pt>
                <c:pt idx="5606">
                  <c:v>3.3934624697333531</c:v>
                </c:pt>
                <c:pt idx="5607">
                  <c:v>3.3940677966098662</c:v>
                </c:pt>
                <c:pt idx="5608">
                  <c:v>3.3946731234863794</c:v>
                </c:pt>
                <c:pt idx="5609">
                  <c:v>3.3952784503628926</c:v>
                </c:pt>
                <c:pt idx="5610">
                  <c:v>3.3958837772394057</c:v>
                </c:pt>
                <c:pt idx="5611">
                  <c:v>3.3964891041159189</c:v>
                </c:pt>
                <c:pt idx="5612">
                  <c:v>3.397094430992432</c:v>
                </c:pt>
                <c:pt idx="5613">
                  <c:v>3.3976997578689452</c:v>
                </c:pt>
                <c:pt idx="5614">
                  <c:v>3.3983050847454583</c:v>
                </c:pt>
                <c:pt idx="5615">
                  <c:v>3.3989104116219715</c:v>
                </c:pt>
                <c:pt idx="5616">
                  <c:v>3.3995157384984847</c:v>
                </c:pt>
                <c:pt idx="5617">
                  <c:v>3.4001210653749978</c:v>
                </c:pt>
                <c:pt idx="5618">
                  <c:v>3.400726392251511</c:v>
                </c:pt>
                <c:pt idx="5619">
                  <c:v>3.4013317191280241</c:v>
                </c:pt>
                <c:pt idx="5620">
                  <c:v>3.4019370460045373</c:v>
                </c:pt>
                <c:pt idx="5621">
                  <c:v>3.4025423728810504</c:v>
                </c:pt>
                <c:pt idx="5622">
                  <c:v>3.4031476997575636</c:v>
                </c:pt>
                <c:pt idx="5623">
                  <c:v>3.4037530266340768</c:v>
                </c:pt>
                <c:pt idx="5624">
                  <c:v>3.4043583535105899</c:v>
                </c:pt>
                <c:pt idx="5625">
                  <c:v>3.4049636803871031</c:v>
                </c:pt>
                <c:pt idx="5626">
                  <c:v>3.4055690072636162</c:v>
                </c:pt>
                <c:pt idx="5627">
                  <c:v>3.4061743341401294</c:v>
                </c:pt>
                <c:pt idx="5628">
                  <c:v>3.4067796610166425</c:v>
                </c:pt>
                <c:pt idx="5629">
                  <c:v>3.4073849878931557</c:v>
                </c:pt>
                <c:pt idx="5630">
                  <c:v>3.4079903147696688</c:v>
                </c:pt>
                <c:pt idx="5631">
                  <c:v>3.408595641646182</c:v>
                </c:pt>
                <c:pt idx="5632">
                  <c:v>3.4092009685226952</c:v>
                </c:pt>
                <c:pt idx="5633">
                  <c:v>3.4098062953992083</c:v>
                </c:pt>
                <c:pt idx="5634">
                  <c:v>3.4104116222757215</c:v>
                </c:pt>
                <c:pt idx="5635">
                  <c:v>3.4110169491522346</c:v>
                </c:pt>
                <c:pt idx="5636">
                  <c:v>3.4116222760287478</c:v>
                </c:pt>
                <c:pt idx="5637">
                  <c:v>3.4122276029052609</c:v>
                </c:pt>
                <c:pt idx="5638">
                  <c:v>3.4128329297817741</c:v>
                </c:pt>
                <c:pt idx="5639">
                  <c:v>3.4134382566582873</c:v>
                </c:pt>
                <c:pt idx="5640">
                  <c:v>3.4140435835348004</c:v>
                </c:pt>
                <c:pt idx="5641">
                  <c:v>3.4146489104113136</c:v>
                </c:pt>
                <c:pt idx="5642">
                  <c:v>3.4152542372878267</c:v>
                </c:pt>
                <c:pt idx="5643">
                  <c:v>3.4158595641643399</c:v>
                </c:pt>
                <c:pt idx="5644">
                  <c:v>3.416464891040853</c:v>
                </c:pt>
                <c:pt idx="5645">
                  <c:v>3.4170702179173662</c:v>
                </c:pt>
                <c:pt idx="5646">
                  <c:v>3.4176755447938794</c:v>
                </c:pt>
                <c:pt idx="5647">
                  <c:v>3.4182808716703925</c:v>
                </c:pt>
                <c:pt idx="5648">
                  <c:v>3.4188861985469057</c:v>
                </c:pt>
                <c:pt idx="5649">
                  <c:v>3.4194915254234188</c:v>
                </c:pt>
                <c:pt idx="5650">
                  <c:v>3.420096852299932</c:v>
                </c:pt>
                <c:pt idx="5651">
                  <c:v>3.4207021791764451</c:v>
                </c:pt>
                <c:pt idx="5652">
                  <c:v>3.4213075060529583</c:v>
                </c:pt>
                <c:pt idx="5653">
                  <c:v>3.4219128329294715</c:v>
                </c:pt>
                <c:pt idx="5654">
                  <c:v>3.4225181598059846</c:v>
                </c:pt>
                <c:pt idx="5655">
                  <c:v>3.4231234866824978</c:v>
                </c:pt>
                <c:pt idx="5656">
                  <c:v>3.4237288135590109</c:v>
                </c:pt>
                <c:pt idx="5657">
                  <c:v>3.4243341404355241</c:v>
                </c:pt>
                <c:pt idx="5658">
                  <c:v>3.4249394673120372</c:v>
                </c:pt>
                <c:pt idx="5659">
                  <c:v>3.4255447941885504</c:v>
                </c:pt>
                <c:pt idx="5660">
                  <c:v>3.4261501210650636</c:v>
                </c:pt>
                <c:pt idx="5661">
                  <c:v>3.4267554479415767</c:v>
                </c:pt>
                <c:pt idx="5662">
                  <c:v>3.4273607748180899</c:v>
                </c:pt>
                <c:pt idx="5663">
                  <c:v>3.427966101694603</c:v>
                </c:pt>
                <c:pt idx="5664">
                  <c:v>3.4285714285711162</c:v>
                </c:pt>
                <c:pt idx="5665">
                  <c:v>3.4291767554476293</c:v>
                </c:pt>
                <c:pt idx="5666">
                  <c:v>3.4297820823241425</c:v>
                </c:pt>
                <c:pt idx="5667">
                  <c:v>3.4303874092006557</c:v>
                </c:pt>
                <c:pt idx="5668">
                  <c:v>3.4309927360771688</c:v>
                </c:pt>
                <c:pt idx="5669">
                  <c:v>3.431598062953682</c:v>
                </c:pt>
                <c:pt idx="5670">
                  <c:v>3.4322033898301951</c:v>
                </c:pt>
                <c:pt idx="5671">
                  <c:v>3.4328087167067083</c:v>
                </c:pt>
                <c:pt idx="5672">
                  <c:v>3.4334140435832214</c:v>
                </c:pt>
                <c:pt idx="5673">
                  <c:v>3.4340193704597346</c:v>
                </c:pt>
                <c:pt idx="5674">
                  <c:v>3.4346246973362478</c:v>
                </c:pt>
                <c:pt idx="5675">
                  <c:v>3.4352300242127609</c:v>
                </c:pt>
                <c:pt idx="5676">
                  <c:v>3.4358353510892741</c:v>
                </c:pt>
                <c:pt idx="5677">
                  <c:v>3.4364406779657872</c:v>
                </c:pt>
                <c:pt idx="5678">
                  <c:v>3.4370460048423004</c:v>
                </c:pt>
                <c:pt idx="5679">
                  <c:v>3.4376513317188135</c:v>
                </c:pt>
                <c:pt idx="5680">
                  <c:v>3.4382566585953267</c:v>
                </c:pt>
                <c:pt idx="5681">
                  <c:v>3.4388619854718399</c:v>
                </c:pt>
                <c:pt idx="5682">
                  <c:v>3.439467312348353</c:v>
                </c:pt>
                <c:pt idx="5683">
                  <c:v>3.4400726392248662</c:v>
                </c:pt>
                <c:pt idx="5684">
                  <c:v>3.4406779661013793</c:v>
                </c:pt>
                <c:pt idx="5685">
                  <c:v>3.4412832929778925</c:v>
                </c:pt>
                <c:pt idx="5686">
                  <c:v>3.4418886198544056</c:v>
                </c:pt>
                <c:pt idx="5687">
                  <c:v>3.4424939467309188</c:v>
                </c:pt>
                <c:pt idx="5688">
                  <c:v>3.443099273607432</c:v>
                </c:pt>
                <c:pt idx="5689">
                  <c:v>3.4437046004839451</c:v>
                </c:pt>
                <c:pt idx="5690">
                  <c:v>3.4443099273604583</c:v>
                </c:pt>
                <c:pt idx="5691">
                  <c:v>3.4449152542369714</c:v>
                </c:pt>
                <c:pt idx="5692">
                  <c:v>3.4455205811134846</c:v>
                </c:pt>
                <c:pt idx="5693">
                  <c:v>3.4461259079899977</c:v>
                </c:pt>
                <c:pt idx="5694">
                  <c:v>3.4467312348665109</c:v>
                </c:pt>
                <c:pt idx="5695">
                  <c:v>3.4473365617430241</c:v>
                </c:pt>
                <c:pt idx="5696">
                  <c:v>3.4479418886195372</c:v>
                </c:pt>
                <c:pt idx="5697">
                  <c:v>3.4485472154960504</c:v>
                </c:pt>
                <c:pt idx="5698">
                  <c:v>3.4491525423725635</c:v>
                </c:pt>
                <c:pt idx="5699">
                  <c:v>3.4497578692490767</c:v>
                </c:pt>
                <c:pt idx="5700">
                  <c:v>3.4503631961255898</c:v>
                </c:pt>
                <c:pt idx="5701">
                  <c:v>3.450968523002103</c:v>
                </c:pt>
                <c:pt idx="5702">
                  <c:v>3.4515738498786162</c:v>
                </c:pt>
                <c:pt idx="5703">
                  <c:v>3.4521791767551293</c:v>
                </c:pt>
                <c:pt idx="5704">
                  <c:v>3.4527845036316425</c:v>
                </c:pt>
                <c:pt idx="5705">
                  <c:v>3.4533898305081556</c:v>
                </c:pt>
                <c:pt idx="5706">
                  <c:v>3.4539951573846688</c:v>
                </c:pt>
                <c:pt idx="5707">
                  <c:v>3.4546004842611819</c:v>
                </c:pt>
                <c:pt idx="5708">
                  <c:v>3.4552058111376951</c:v>
                </c:pt>
                <c:pt idx="5709">
                  <c:v>3.4558111380142083</c:v>
                </c:pt>
                <c:pt idx="5710">
                  <c:v>3.4564164648907214</c:v>
                </c:pt>
                <c:pt idx="5711">
                  <c:v>3.4570217917672346</c:v>
                </c:pt>
                <c:pt idx="5712">
                  <c:v>3.4576271186437477</c:v>
                </c:pt>
                <c:pt idx="5713">
                  <c:v>3.4582324455202609</c:v>
                </c:pt>
                <c:pt idx="5714">
                  <c:v>3.458837772396774</c:v>
                </c:pt>
                <c:pt idx="5715">
                  <c:v>3.4594430992732872</c:v>
                </c:pt>
                <c:pt idx="5716">
                  <c:v>3.4600484261498003</c:v>
                </c:pt>
                <c:pt idx="5717">
                  <c:v>3.4606537530263135</c:v>
                </c:pt>
                <c:pt idx="5718">
                  <c:v>3.4612590799028267</c:v>
                </c:pt>
                <c:pt idx="5719">
                  <c:v>3.4618644067793398</c:v>
                </c:pt>
                <c:pt idx="5720">
                  <c:v>3.462469733655853</c:v>
                </c:pt>
                <c:pt idx="5721">
                  <c:v>3.4630750605323661</c:v>
                </c:pt>
                <c:pt idx="5722">
                  <c:v>3.4636803874088793</c:v>
                </c:pt>
                <c:pt idx="5723">
                  <c:v>3.4642857142853924</c:v>
                </c:pt>
                <c:pt idx="5724">
                  <c:v>3.4648910411619056</c:v>
                </c:pt>
                <c:pt idx="5725">
                  <c:v>3.4654963680384188</c:v>
                </c:pt>
                <c:pt idx="5726">
                  <c:v>3.4661016949149319</c:v>
                </c:pt>
                <c:pt idx="5727">
                  <c:v>3.4667070217914451</c:v>
                </c:pt>
                <c:pt idx="5728">
                  <c:v>3.4673123486679582</c:v>
                </c:pt>
                <c:pt idx="5729">
                  <c:v>3.4679176755444714</c:v>
                </c:pt>
                <c:pt idx="5730">
                  <c:v>3.4685230024209845</c:v>
                </c:pt>
                <c:pt idx="5731">
                  <c:v>3.4691283292974977</c:v>
                </c:pt>
                <c:pt idx="5732">
                  <c:v>3.4697336561740109</c:v>
                </c:pt>
                <c:pt idx="5733">
                  <c:v>3.470338983050524</c:v>
                </c:pt>
                <c:pt idx="5734">
                  <c:v>3.4709443099270372</c:v>
                </c:pt>
                <c:pt idx="5735">
                  <c:v>3.4715496368035503</c:v>
                </c:pt>
                <c:pt idx="5736">
                  <c:v>3.4721549636800635</c:v>
                </c:pt>
                <c:pt idx="5737">
                  <c:v>3.4727602905565766</c:v>
                </c:pt>
                <c:pt idx="5738">
                  <c:v>3.4733656174330898</c:v>
                </c:pt>
                <c:pt idx="5739">
                  <c:v>3.473970944309603</c:v>
                </c:pt>
                <c:pt idx="5740">
                  <c:v>3.4745762711861161</c:v>
                </c:pt>
                <c:pt idx="5741">
                  <c:v>3.4751815980626293</c:v>
                </c:pt>
                <c:pt idx="5742">
                  <c:v>3.4757869249391424</c:v>
                </c:pt>
                <c:pt idx="5743">
                  <c:v>3.4763922518156556</c:v>
                </c:pt>
                <c:pt idx="5744">
                  <c:v>3.4769975786921687</c:v>
                </c:pt>
                <c:pt idx="5745">
                  <c:v>3.4776029055686819</c:v>
                </c:pt>
                <c:pt idx="5746">
                  <c:v>3.4782082324451951</c:v>
                </c:pt>
                <c:pt idx="5747">
                  <c:v>3.4788135593217082</c:v>
                </c:pt>
                <c:pt idx="5748">
                  <c:v>3.4794188861982214</c:v>
                </c:pt>
                <c:pt idx="5749">
                  <c:v>3.4800242130747345</c:v>
                </c:pt>
                <c:pt idx="5750">
                  <c:v>3.4806295399512477</c:v>
                </c:pt>
                <c:pt idx="5751">
                  <c:v>3.4812348668277608</c:v>
                </c:pt>
                <c:pt idx="5752">
                  <c:v>3.481840193704274</c:v>
                </c:pt>
                <c:pt idx="5753">
                  <c:v>3.4824455205807872</c:v>
                </c:pt>
                <c:pt idx="5754">
                  <c:v>3.4830508474573003</c:v>
                </c:pt>
                <c:pt idx="5755">
                  <c:v>3.4836561743338135</c:v>
                </c:pt>
                <c:pt idx="5756">
                  <c:v>3.4842615012103266</c:v>
                </c:pt>
                <c:pt idx="5757">
                  <c:v>3.4848668280868398</c:v>
                </c:pt>
                <c:pt idx="5758">
                  <c:v>3.4854721549633529</c:v>
                </c:pt>
                <c:pt idx="5759">
                  <c:v>3.4860774818398661</c:v>
                </c:pt>
                <c:pt idx="5760">
                  <c:v>3.4866828087163793</c:v>
                </c:pt>
                <c:pt idx="5761">
                  <c:v>3.4872881355928924</c:v>
                </c:pt>
                <c:pt idx="5762">
                  <c:v>3.4878934624694056</c:v>
                </c:pt>
                <c:pt idx="5763">
                  <c:v>3.4884987893459187</c:v>
                </c:pt>
                <c:pt idx="5764">
                  <c:v>3.4891041162224319</c:v>
                </c:pt>
                <c:pt idx="5765">
                  <c:v>3.489709443098945</c:v>
                </c:pt>
                <c:pt idx="5766">
                  <c:v>3.4903147699754582</c:v>
                </c:pt>
                <c:pt idx="5767">
                  <c:v>3.4909200968519714</c:v>
                </c:pt>
                <c:pt idx="5768">
                  <c:v>3.4915254237284845</c:v>
                </c:pt>
                <c:pt idx="5769">
                  <c:v>3.4921307506049977</c:v>
                </c:pt>
                <c:pt idx="5770">
                  <c:v>3.4927360774815108</c:v>
                </c:pt>
                <c:pt idx="5771">
                  <c:v>3.493341404358024</c:v>
                </c:pt>
                <c:pt idx="5772">
                  <c:v>3.4939467312345371</c:v>
                </c:pt>
                <c:pt idx="5773">
                  <c:v>3.4945520581110503</c:v>
                </c:pt>
                <c:pt idx="5774">
                  <c:v>3.4951573849875635</c:v>
                </c:pt>
                <c:pt idx="5775">
                  <c:v>3.4957627118640766</c:v>
                </c:pt>
                <c:pt idx="5776">
                  <c:v>3.4963680387405898</c:v>
                </c:pt>
                <c:pt idx="5777">
                  <c:v>3.4969733656171029</c:v>
                </c:pt>
                <c:pt idx="5778">
                  <c:v>3.4975786924936161</c:v>
                </c:pt>
                <c:pt idx="5779">
                  <c:v>3.4981840193701292</c:v>
                </c:pt>
                <c:pt idx="5780">
                  <c:v>3.4987893462466424</c:v>
                </c:pt>
                <c:pt idx="5781">
                  <c:v>3.4993946731231556</c:v>
                </c:pt>
                <c:pt idx="5782">
                  <c:v>3.4999999999996687</c:v>
                </c:pt>
                <c:pt idx="5783">
                  <c:v>3.5006053268761819</c:v>
                </c:pt>
                <c:pt idx="5784">
                  <c:v>3.501210653752695</c:v>
                </c:pt>
                <c:pt idx="5785">
                  <c:v>3.5018159806292082</c:v>
                </c:pt>
                <c:pt idx="5786">
                  <c:v>3.5024213075057213</c:v>
                </c:pt>
                <c:pt idx="5787">
                  <c:v>3.5030266343822345</c:v>
                </c:pt>
                <c:pt idx="5788">
                  <c:v>3.5036319612587477</c:v>
                </c:pt>
                <c:pt idx="5789">
                  <c:v>3.5042372881352608</c:v>
                </c:pt>
                <c:pt idx="5790">
                  <c:v>3.504842615011774</c:v>
                </c:pt>
                <c:pt idx="5791">
                  <c:v>3.5054479418882871</c:v>
                </c:pt>
                <c:pt idx="5792">
                  <c:v>3.5060532687648003</c:v>
                </c:pt>
                <c:pt idx="5793">
                  <c:v>3.5066585956413134</c:v>
                </c:pt>
                <c:pt idx="5794">
                  <c:v>3.5072639225178266</c:v>
                </c:pt>
                <c:pt idx="5795">
                  <c:v>3.5078692493943398</c:v>
                </c:pt>
                <c:pt idx="5796">
                  <c:v>3.5084745762708529</c:v>
                </c:pt>
                <c:pt idx="5797">
                  <c:v>3.5090799031473661</c:v>
                </c:pt>
                <c:pt idx="5798">
                  <c:v>3.5096852300238792</c:v>
                </c:pt>
                <c:pt idx="5799">
                  <c:v>3.5102905569003924</c:v>
                </c:pt>
                <c:pt idx="5800">
                  <c:v>3.5108958837769055</c:v>
                </c:pt>
                <c:pt idx="5801">
                  <c:v>3.5115012106534187</c:v>
                </c:pt>
                <c:pt idx="5802">
                  <c:v>3.5121065375299318</c:v>
                </c:pt>
                <c:pt idx="5803">
                  <c:v>3.512711864406445</c:v>
                </c:pt>
                <c:pt idx="5804">
                  <c:v>3.5133171912829582</c:v>
                </c:pt>
                <c:pt idx="5805">
                  <c:v>3.5139225181594713</c:v>
                </c:pt>
                <c:pt idx="5806">
                  <c:v>3.5145278450359845</c:v>
                </c:pt>
                <c:pt idx="5807">
                  <c:v>3.5151331719124976</c:v>
                </c:pt>
                <c:pt idx="5808">
                  <c:v>3.5157384987890108</c:v>
                </c:pt>
                <c:pt idx="5809">
                  <c:v>3.5163438256655239</c:v>
                </c:pt>
                <c:pt idx="5810">
                  <c:v>3.5169491525420371</c:v>
                </c:pt>
                <c:pt idx="5811">
                  <c:v>3.5175544794185503</c:v>
                </c:pt>
                <c:pt idx="5812">
                  <c:v>3.5181598062950634</c:v>
                </c:pt>
                <c:pt idx="5813">
                  <c:v>3.5187651331715766</c:v>
                </c:pt>
                <c:pt idx="5814">
                  <c:v>3.5193704600480897</c:v>
                </c:pt>
                <c:pt idx="5815">
                  <c:v>3.5199757869246029</c:v>
                </c:pt>
                <c:pt idx="5816">
                  <c:v>3.520581113801116</c:v>
                </c:pt>
                <c:pt idx="5817">
                  <c:v>3.5211864406776292</c:v>
                </c:pt>
                <c:pt idx="5818">
                  <c:v>3.5217917675541424</c:v>
                </c:pt>
                <c:pt idx="5819">
                  <c:v>3.5223970944306555</c:v>
                </c:pt>
                <c:pt idx="5820">
                  <c:v>3.5230024213071687</c:v>
                </c:pt>
                <c:pt idx="5821">
                  <c:v>3.5236077481836818</c:v>
                </c:pt>
                <c:pt idx="5822">
                  <c:v>3.524213075060195</c:v>
                </c:pt>
                <c:pt idx="5823">
                  <c:v>3.5248184019367081</c:v>
                </c:pt>
                <c:pt idx="5824">
                  <c:v>3.5254237288132213</c:v>
                </c:pt>
                <c:pt idx="5825">
                  <c:v>3.5260290556897345</c:v>
                </c:pt>
                <c:pt idx="5826">
                  <c:v>3.5266343825662476</c:v>
                </c:pt>
                <c:pt idx="5827">
                  <c:v>3.5272397094427608</c:v>
                </c:pt>
                <c:pt idx="5828">
                  <c:v>3.5278450363192739</c:v>
                </c:pt>
                <c:pt idx="5829">
                  <c:v>3.5284503631957871</c:v>
                </c:pt>
                <c:pt idx="5830">
                  <c:v>3.5290556900723002</c:v>
                </c:pt>
                <c:pt idx="5831">
                  <c:v>3.5296610169488134</c:v>
                </c:pt>
                <c:pt idx="5832">
                  <c:v>3.5302663438253266</c:v>
                </c:pt>
                <c:pt idx="5833">
                  <c:v>3.5308716707018397</c:v>
                </c:pt>
                <c:pt idx="5834">
                  <c:v>3.5314769975783529</c:v>
                </c:pt>
                <c:pt idx="5835">
                  <c:v>3.532082324454866</c:v>
                </c:pt>
                <c:pt idx="5836">
                  <c:v>3.5326876513313792</c:v>
                </c:pt>
                <c:pt idx="5837">
                  <c:v>3.5332929782078923</c:v>
                </c:pt>
                <c:pt idx="5838">
                  <c:v>3.5338983050844055</c:v>
                </c:pt>
                <c:pt idx="5839">
                  <c:v>3.5345036319609187</c:v>
                </c:pt>
                <c:pt idx="5840">
                  <c:v>3.5351089588374318</c:v>
                </c:pt>
                <c:pt idx="5841">
                  <c:v>3.535714285713945</c:v>
                </c:pt>
                <c:pt idx="5842">
                  <c:v>3.5363196125904581</c:v>
                </c:pt>
                <c:pt idx="5843">
                  <c:v>3.5369249394669713</c:v>
                </c:pt>
                <c:pt idx="5844">
                  <c:v>3.5375302663434844</c:v>
                </c:pt>
                <c:pt idx="5845">
                  <c:v>3.5381355932199976</c:v>
                </c:pt>
                <c:pt idx="5846">
                  <c:v>3.5387409200965108</c:v>
                </c:pt>
                <c:pt idx="5847">
                  <c:v>3.5393462469730239</c:v>
                </c:pt>
                <c:pt idx="5848">
                  <c:v>3.5399515738495371</c:v>
                </c:pt>
                <c:pt idx="5849">
                  <c:v>3.5405569007260502</c:v>
                </c:pt>
                <c:pt idx="5850">
                  <c:v>3.5411622276025634</c:v>
                </c:pt>
                <c:pt idx="5851">
                  <c:v>3.5417675544790765</c:v>
                </c:pt>
                <c:pt idx="5852">
                  <c:v>3.5423728813555897</c:v>
                </c:pt>
                <c:pt idx="5853">
                  <c:v>3.5429782082321029</c:v>
                </c:pt>
                <c:pt idx="5854">
                  <c:v>3.543583535108616</c:v>
                </c:pt>
                <c:pt idx="5855">
                  <c:v>3.5441888619851292</c:v>
                </c:pt>
                <c:pt idx="5856">
                  <c:v>3.5447941888616423</c:v>
                </c:pt>
                <c:pt idx="5857">
                  <c:v>3.5453995157381555</c:v>
                </c:pt>
                <c:pt idx="5858">
                  <c:v>3.5460048426146686</c:v>
                </c:pt>
                <c:pt idx="5859">
                  <c:v>3.5466101694911818</c:v>
                </c:pt>
                <c:pt idx="5860">
                  <c:v>3.547215496367695</c:v>
                </c:pt>
                <c:pt idx="5861">
                  <c:v>3.5478208232442081</c:v>
                </c:pt>
                <c:pt idx="5862">
                  <c:v>3.5484261501207213</c:v>
                </c:pt>
                <c:pt idx="5863">
                  <c:v>3.5490314769972344</c:v>
                </c:pt>
                <c:pt idx="5864">
                  <c:v>3.5496368038737476</c:v>
                </c:pt>
                <c:pt idx="5865">
                  <c:v>3.5502421307502607</c:v>
                </c:pt>
                <c:pt idx="5866">
                  <c:v>3.5508474576267739</c:v>
                </c:pt>
                <c:pt idx="5867">
                  <c:v>3.5514527845032871</c:v>
                </c:pt>
                <c:pt idx="5868">
                  <c:v>3.5520581113798002</c:v>
                </c:pt>
                <c:pt idx="5869">
                  <c:v>3.5526634382563134</c:v>
                </c:pt>
                <c:pt idx="5870">
                  <c:v>3.5532687651328265</c:v>
                </c:pt>
                <c:pt idx="5871">
                  <c:v>3.5538740920093397</c:v>
                </c:pt>
                <c:pt idx="5872">
                  <c:v>3.5544794188858528</c:v>
                </c:pt>
                <c:pt idx="5873">
                  <c:v>3.555084745762366</c:v>
                </c:pt>
                <c:pt idx="5874">
                  <c:v>3.5556900726388792</c:v>
                </c:pt>
                <c:pt idx="5875">
                  <c:v>3.5562953995153923</c:v>
                </c:pt>
                <c:pt idx="5876">
                  <c:v>3.5569007263919055</c:v>
                </c:pt>
                <c:pt idx="5877">
                  <c:v>3.5575060532684186</c:v>
                </c:pt>
                <c:pt idx="5878">
                  <c:v>3.5581113801449318</c:v>
                </c:pt>
                <c:pt idx="5879">
                  <c:v>3.5587167070214449</c:v>
                </c:pt>
                <c:pt idx="5880">
                  <c:v>3.5593220338979581</c:v>
                </c:pt>
                <c:pt idx="5881">
                  <c:v>3.5599273607744712</c:v>
                </c:pt>
                <c:pt idx="5882">
                  <c:v>3.5605326876509844</c:v>
                </c:pt>
                <c:pt idx="5883">
                  <c:v>3.5611380145274976</c:v>
                </c:pt>
                <c:pt idx="5884">
                  <c:v>3.5617433414040107</c:v>
                </c:pt>
                <c:pt idx="5885">
                  <c:v>3.5623486682805239</c:v>
                </c:pt>
                <c:pt idx="5886">
                  <c:v>3.562953995157037</c:v>
                </c:pt>
                <c:pt idx="5887">
                  <c:v>3.5635593220335502</c:v>
                </c:pt>
                <c:pt idx="5888">
                  <c:v>3.5641646489100633</c:v>
                </c:pt>
                <c:pt idx="5889">
                  <c:v>3.5647699757865765</c:v>
                </c:pt>
                <c:pt idx="5890">
                  <c:v>3.5653753026630897</c:v>
                </c:pt>
                <c:pt idx="5891">
                  <c:v>3.5659806295396028</c:v>
                </c:pt>
                <c:pt idx="5892">
                  <c:v>3.566585956416116</c:v>
                </c:pt>
                <c:pt idx="5893">
                  <c:v>3.5671912832926291</c:v>
                </c:pt>
                <c:pt idx="5894">
                  <c:v>3.5677966101691423</c:v>
                </c:pt>
                <c:pt idx="5895">
                  <c:v>3.5684019370456554</c:v>
                </c:pt>
                <c:pt idx="5896">
                  <c:v>3.5690072639221686</c:v>
                </c:pt>
                <c:pt idx="5897">
                  <c:v>3.5696125907986818</c:v>
                </c:pt>
                <c:pt idx="5898">
                  <c:v>3.5702179176751949</c:v>
                </c:pt>
                <c:pt idx="5899">
                  <c:v>3.5708232445517081</c:v>
                </c:pt>
                <c:pt idx="5900">
                  <c:v>3.5714285714282212</c:v>
                </c:pt>
                <c:pt idx="5901">
                  <c:v>3.5720338983047344</c:v>
                </c:pt>
                <c:pt idx="5902">
                  <c:v>3.5726392251812475</c:v>
                </c:pt>
                <c:pt idx="5903">
                  <c:v>3.5732445520577607</c:v>
                </c:pt>
                <c:pt idx="5904">
                  <c:v>3.5738498789342739</c:v>
                </c:pt>
                <c:pt idx="5905">
                  <c:v>3.574455205810787</c:v>
                </c:pt>
                <c:pt idx="5906">
                  <c:v>3.5750605326873002</c:v>
                </c:pt>
                <c:pt idx="5907">
                  <c:v>3.5756658595638133</c:v>
                </c:pt>
                <c:pt idx="5908">
                  <c:v>3.5762711864403265</c:v>
                </c:pt>
                <c:pt idx="5909">
                  <c:v>3.5768765133168396</c:v>
                </c:pt>
                <c:pt idx="5910">
                  <c:v>3.5774818401933528</c:v>
                </c:pt>
                <c:pt idx="5911">
                  <c:v>3.578087167069866</c:v>
                </c:pt>
                <c:pt idx="5912">
                  <c:v>3.5786924939463791</c:v>
                </c:pt>
                <c:pt idx="5913">
                  <c:v>3.5792978208228923</c:v>
                </c:pt>
                <c:pt idx="5914">
                  <c:v>3.5799031476994054</c:v>
                </c:pt>
                <c:pt idx="5915">
                  <c:v>3.5805084745759186</c:v>
                </c:pt>
                <c:pt idx="5916">
                  <c:v>3.5811138014524317</c:v>
                </c:pt>
                <c:pt idx="5917">
                  <c:v>3.5817191283289449</c:v>
                </c:pt>
                <c:pt idx="5918">
                  <c:v>3.5823244552054581</c:v>
                </c:pt>
                <c:pt idx="5919">
                  <c:v>3.5829297820819712</c:v>
                </c:pt>
                <c:pt idx="5920">
                  <c:v>3.5835351089584844</c:v>
                </c:pt>
                <c:pt idx="5921">
                  <c:v>3.5841404358349975</c:v>
                </c:pt>
                <c:pt idx="5922">
                  <c:v>3.5847457627115107</c:v>
                </c:pt>
                <c:pt idx="5923">
                  <c:v>3.5853510895880238</c:v>
                </c:pt>
                <c:pt idx="5924">
                  <c:v>3.585956416464537</c:v>
                </c:pt>
                <c:pt idx="5925">
                  <c:v>3.5865617433410502</c:v>
                </c:pt>
                <c:pt idx="5926">
                  <c:v>3.5871670702175633</c:v>
                </c:pt>
                <c:pt idx="5927">
                  <c:v>3.5877723970940765</c:v>
                </c:pt>
                <c:pt idx="5928">
                  <c:v>3.5883777239705896</c:v>
                </c:pt>
                <c:pt idx="5929">
                  <c:v>3.5889830508471028</c:v>
                </c:pt>
                <c:pt idx="5930">
                  <c:v>3.5895883777236159</c:v>
                </c:pt>
                <c:pt idx="5931">
                  <c:v>3.5901937046001291</c:v>
                </c:pt>
                <c:pt idx="5932">
                  <c:v>3.5907990314766423</c:v>
                </c:pt>
                <c:pt idx="5933">
                  <c:v>3.5914043583531554</c:v>
                </c:pt>
                <c:pt idx="5934">
                  <c:v>3.5920096852296686</c:v>
                </c:pt>
                <c:pt idx="5935">
                  <c:v>3.5926150121061817</c:v>
                </c:pt>
                <c:pt idx="5936">
                  <c:v>3.5932203389826949</c:v>
                </c:pt>
                <c:pt idx="5937">
                  <c:v>3.593825665859208</c:v>
                </c:pt>
                <c:pt idx="5938">
                  <c:v>3.5944309927357212</c:v>
                </c:pt>
                <c:pt idx="5939">
                  <c:v>3.5950363196122344</c:v>
                </c:pt>
                <c:pt idx="5940">
                  <c:v>3.5956416464887475</c:v>
                </c:pt>
                <c:pt idx="5941">
                  <c:v>3.5962469733652607</c:v>
                </c:pt>
                <c:pt idx="5942">
                  <c:v>3.5968523002417738</c:v>
                </c:pt>
                <c:pt idx="5943">
                  <c:v>3.597457627118287</c:v>
                </c:pt>
                <c:pt idx="5944">
                  <c:v>3.5980629539948001</c:v>
                </c:pt>
                <c:pt idx="5945">
                  <c:v>3.5986682808713133</c:v>
                </c:pt>
                <c:pt idx="5946">
                  <c:v>3.5992736077478265</c:v>
                </c:pt>
                <c:pt idx="5947">
                  <c:v>3.5998789346243396</c:v>
                </c:pt>
                <c:pt idx="5948">
                  <c:v>3.6004842615008528</c:v>
                </c:pt>
                <c:pt idx="5949">
                  <c:v>3.6010895883773659</c:v>
                </c:pt>
                <c:pt idx="5950">
                  <c:v>3.6016949152538791</c:v>
                </c:pt>
                <c:pt idx="5951">
                  <c:v>3.6023002421303922</c:v>
                </c:pt>
                <c:pt idx="5952">
                  <c:v>3.6029055690069054</c:v>
                </c:pt>
                <c:pt idx="5953">
                  <c:v>3.6035108958834186</c:v>
                </c:pt>
                <c:pt idx="5954">
                  <c:v>3.6041162227599317</c:v>
                </c:pt>
                <c:pt idx="5955">
                  <c:v>3.6047215496364449</c:v>
                </c:pt>
                <c:pt idx="5956">
                  <c:v>3.605326876512958</c:v>
                </c:pt>
                <c:pt idx="5957">
                  <c:v>3.6059322033894712</c:v>
                </c:pt>
                <c:pt idx="5958">
                  <c:v>3.6065375302659843</c:v>
                </c:pt>
                <c:pt idx="5959">
                  <c:v>3.6071428571424975</c:v>
                </c:pt>
                <c:pt idx="5960">
                  <c:v>3.6077481840190107</c:v>
                </c:pt>
                <c:pt idx="5961">
                  <c:v>3.6083535108955238</c:v>
                </c:pt>
                <c:pt idx="5962">
                  <c:v>3.608958837772037</c:v>
                </c:pt>
                <c:pt idx="5963">
                  <c:v>3.6095641646485501</c:v>
                </c:pt>
                <c:pt idx="5964">
                  <c:v>3.6101694915250633</c:v>
                </c:pt>
                <c:pt idx="5965">
                  <c:v>3.6107748184015764</c:v>
                </c:pt>
                <c:pt idx="5966">
                  <c:v>3.6113801452780896</c:v>
                </c:pt>
                <c:pt idx="5967">
                  <c:v>3.6119854721546027</c:v>
                </c:pt>
                <c:pt idx="5968">
                  <c:v>3.6125907990311159</c:v>
                </c:pt>
                <c:pt idx="5969">
                  <c:v>3.6131961259076291</c:v>
                </c:pt>
                <c:pt idx="5970">
                  <c:v>3.6138014527841422</c:v>
                </c:pt>
                <c:pt idx="5971">
                  <c:v>3.6144067796606554</c:v>
                </c:pt>
                <c:pt idx="5972">
                  <c:v>3.6150121065371685</c:v>
                </c:pt>
                <c:pt idx="5973">
                  <c:v>3.6156174334136817</c:v>
                </c:pt>
                <c:pt idx="5974">
                  <c:v>3.6162227602901948</c:v>
                </c:pt>
                <c:pt idx="5975">
                  <c:v>3.616828087166708</c:v>
                </c:pt>
                <c:pt idx="5976">
                  <c:v>3.6174334140432212</c:v>
                </c:pt>
                <c:pt idx="5977">
                  <c:v>3.6180387409197343</c:v>
                </c:pt>
                <c:pt idx="5978">
                  <c:v>3.6186440677962475</c:v>
                </c:pt>
                <c:pt idx="5979">
                  <c:v>3.6192493946727606</c:v>
                </c:pt>
                <c:pt idx="5980">
                  <c:v>3.6198547215492738</c:v>
                </c:pt>
                <c:pt idx="5981">
                  <c:v>3.6204600484257869</c:v>
                </c:pt>
                <c:pt idx="5982">
                  <c:v>3.6210653753023001</c:v>
                </c:pt>
                <c:pt idx="5983">
                  <c:v>3.6216707021788133</c:v>
                </c:pt>
                <c:pt idx="5984">
                  <c:v>3.6222760290553264</c:v>
                </c:pt>
                <c:pt idx="5985">
                  <c:v>3.6228813559318396</c:v>
                </c:pt>
                <c:pt idx="5986">
                  <c:v>3.6234866828083527</c:v>
                </c:pt>
                <c:pt idx="5987">
                  <c:v>3.6240920096848659</c:v>
                </c:pt>
                <c:pt idx="5988">
                  <c:v>3.624697336561379</c:v>
                </c:pt>
                <c:pt idx="5989">
                  <c:v>3.6253026634378922</c:v>
                </c:pt>
                <c:pt idx="5990">
                  <c:v>3.6259079903144054</c:v>
                </c:pt>
                <c:pt idx="5991">
                  <c:v>3.6265133171909185</c:v>
                </c:pt>
                <c:pt idx="5992">
                  <c:v>3.6271186440674317</c:v>
                </c:pt>
                <c:pt idx="5993">
                  <c:v>3.6277239709439448</c:v>
                </c:pt>
                <c:pt idx="5994">
                  <c:v>3.628329297820458</c:v>
                </c:pt>
                <c:pt idx="5995">
                  <c:v>3.6289346246969711</c:v>
                </c:pt>
                <c:pt idx="5996">
                  <c:v>3.6295399515734843</c:v>
                </c:pt>
                <c:pt idx="5997">
                  <c:v>3.6301452784499975</c:v>
                </c:pt>
                <c:pt idx="5998">
                  <c:v>3.6307506053265106</c:v>
                </c:pt>
                <c:pt idx="5999">
                  <c:v>3.6313559322030238</c:v>
                </c:pt>
                <c:pt idx="6000">
                  <c:v>3.6319612590795369</c:v>
                </c:pt>
                <c:pt idx="6001">
                  <c:v>3.6325665859560501</c:v>
                </c:pt>
                <c:pt idx="6002">
                  <c:v>3.6331719128325632</c:v>
                </c:pt>
                <c:pt idx="6003">
                  <c:v>3.6337772397090764</c:v>
                </c:pt>
                <c:pt idx="6004">
                  <c:v>3.6343825665855896</c:v>
                </c:pt>
                <c:pt idx="6005">
                  <c:v>3.6349878934621027</c:v>
                </c:pt>
                <c:pt idx="6006">
                  <c:v>3.6355932203386159</c:v>
                </c:pt>
                <c:pt idx="6007">
                  <c:v>3.636198547215129</c:v>
                </c:pt>
                <c:pt idx="6008">
                  <c:v>3.6368038740916422</c:v>
                </c:pt>
                <c:pt idx="6009">
                  <c:v>3.6374092009681553</c:v>
                </c:pt>
                <c:pt idx="6010">
                  <c:v>3.6380145278446685</c:v>
                </c:pt>
                <c:pt idx="6011">
                  <c:v>3.6386198547211817</c:v>
                </c:pt>
                <c:pt idx="6012">
                  <c:v>3.6392251815976948</c:v>
                </c:pt>
                <c:pt idx="6013">
                  <c:v>3.639830508474208</c:v>
                </c:pt>
                <c:pt idx="6014">
                  <c:v>3.6404358353507211</c:v>
                </c:pt>
                <c:pt idx="6015">
                  <c:v>3.6410411622272343</c:v>
                </c:pt>
                <c:pt idx="6016">
                  <c:v>3.6416464891037474</c:v>
                </c:pt>
                <c:pt idx="6017">
                  <c:v>3.6422518159802606</c:v>
                </c:pt>
                <c:pt idx="6018">
                  <c:v>3.6428571428567738</c:v>
                </c:pt>
                <c:pt idx="6019">
                  <c:v>3.6434624697332869</c:v>
                </c:pt>
                <c:pt idx="6020">
                  <c:v>3.6440677966098001</c:v>
                </c:pt>
                <c:pt idx="6021">
                  <c:v>3.6446731234863132</c:v>
                </c:pt>
                <c:pt idx="6022">
                  <c:v>3.6452784503628264</c:v>
                </c:pt>
                <c:pt idx="6023">
                  <c:v>3.6458837772393395</c:v>
                </c:pt>
                <c:pt idx="6024">
                  <c:v>3.6464891041158527</c:v>
                </c:pt>
                <c:pt idx="6025">
                  <c:v>3.6470944309923659</c:v>
                </c:pt>
                <c:pt idx="6026">
                  <c:v>3.647699757868879</c:v>
                </c:pt>
                <c:pt idx="6027">
                  <c:v>3.6483050847453922</c:v>
                </c:pt>
                <c:pt idx="6028">
                  <c:v>3.6489104116219053</c:v>
                </c:pt>
                <c:pt idx="6029">
                  <c:v>3.6495157384984185</c:v>
                </c:pt>
                <c:pt idx="6030">
                  <c:v>3.6501210653749316</c:v>
                </c:pt>
                <c:pt idx="6031">
                  <c:v>3.6507263922514448</c:v>
                </c:pt>
                <c:pt idx="6032">
                  <c:v>3.651331719127958</c:v>
                </c:pt>
                <c:pt idx="6033">
                  <c:v>3.6519370460044711</c:v>
                </c:pt>
                <c:pt idx="6034">
                  <c:v>3.6525423728809843</c:v>
                </c:pt>
                <c:pt idx="6035">
                  <c:v>3.6531476997574974</c:v>
                </c:pt>
                <c:pt idx="6036">
                  <c:v>3.6537530266340106</c:v>
                </c:pt>
                <c:pt idx="6037">
                  <c:v>3.6543583535105237</c:v>
                </c:pt>
                <c:pt idx="6038">
                  <c:v>3.6549636803870369</c:v>
                </c:pt>
                <c:pt idx="6039">
                  <c:v>3.6555690072635501</c:v>
                </c:pt>
                <c:pt idx="6040">
                  <c:v>3.6561743341400632</c:v>
                </c:pt>
                <c:pt idx="6041">
                  <c:v>3.6567796610165764</c:v>
                </c:pt>
                <c:pt idx="6042">
                  <c:v>3.6573849878930895</c:v>
                </c:pt>
                <c:pt idx="6043">
                  <c:v>3.6579903147696027</c:v>
                </c:pt>
                <c:pt idx="6044">
                  <c:v>3.6585956416461158</c:v>
                </c:pt>
                <c:pt idx="6045">
                  <c:v>3.659200968522629</c:v>
                </c:pt>
                <c:pt idx="6046">
                  <c:v>3.6598062953991422</c:v>
                </c:pt>
                <c:pt idx="6047">
                  <c:v>3.6604116222756553</c:v>
                </c:pt>
                <c:pt idx="6048">
                  <c:v>3.6610169491521685</c:v>
                </c:pt>
                <c:pt idx="6049">
                  <c:v>3.6616222760286816</c:v>
                </c:pt>
                <c:pt idx="6050">
                  <c:v>3.6622276029051948</c:v>
                </c:pt>
                <c:pt idx="6051">
                  <c:v>3.6628329297817079</c:v>
                </c:pt>
                <c:pt idx="6052">
                  <c:v>3.6634382566582211</c:v>
                </c:pt>
                <c:pt idx="6053">
                  <c:v>3.6640435835347342</c:v>
                </c:pt>
                <c:pt idx="6054">
                  <c:v>3.6646489104112474</c:v>
                </c:pt>
                <c:pt idx="6055">
                  <c:v>3.6652542372877606</c:v>
                </c:pt>
                <c:pt idx="6056">
                  <c:v>3.6658595641642737</c:v>
                </c:pt>
                <c:pt idx="6057">
                  <c:v>3.6664648910407869</c:v>
                </c:pt>
                <c:pt idx="6058">
                  <c:v>3.6670702179173</c:v>
                </c:pt>
                <c:pt idx="6059">
                  <c:v>3.6676755447938132</c:v>
                </c:pt>
                <c:pt idx="6060">
                  <c:v>3.6682808716703263</c:v>
                </c:pt>
                <c:pt idx="6061">
                  <c:v>3.6688861985468395</c:v>
                </c:pt>
                <c:pt idx="6062">
                  <c:v>3.6694915254233527</c:v>
                </c:pt>
                <c:pt idx="6063">
                  <c:v>3.6700968522998658</c:v>
                </c:pt>
                <c:pt idx="6064">
                  <c:v>3.670702179176379</c:v>
                </c:pt>
                <c:pt idx="6065">
                  <c:v>3.6713075060528921</c:v>
                </c:pt>
                <c:pt idx="6066">
                  <c:v>3.6719128329294053</c:v>
                </c:pt>
                <c:pt idx="6067">
                  <c:v>3.6725181598059184</c:v>
                </c:pt>
                <c:pt idx="6068">
                  <c:v>3.6731234866824316</c:v>
                </c:pt>
                <c:pt idx="6069">
                  <c:v>3.6737288135589448</c:v>
                </c:pt>
                <c:pt idx="6070">
                  <c:v>3.6743341404354579</c:v>
                </c:pt>
                <c:pt idx="6071">
                  <c:v>3.6749394673119711</c:v>
                </c:pt>
                <c:pt idx="6072">
                  <c:v>3.6755447941884842</c:v>
                </c:pt>
                <c:pt idx="6073">
                  <c:v>3.6761501210649974</c:v>
                </c:pt>
                <c:pt idx="6074">
                  <c:v>3.6767554479415105</c:v>
                </c:pt>
                <c:pt idx="6075">
                  <c:v>3.6773607748180237</c:v>
                </c:pt>
                <c:pt idx="6076">
                  <c:v>3.6779661016945369</c:v>
                </c:pt>
                <c:pt idx="6077">
                  <c:v>3.67857142857105</c:v>
                </c:pt>
                <c:pt idx="6078">
                  <c:v>3.6791767554475632</c:v>
                </c:pt>
                <c:pt idx="6079">
                  <c:v>3.6797820823240763</c:v>
                </c:pt>
                <c:pt idx="6080">
                  <c:v>3.6803874092005895</c:v>
                </c:pt>
                <c:pt idx="6081">
                  <c:v>3.6809927360771026</c:v>
                </c:pt>
                <c:pt idx="6082">
                  <c:v>3.6815980629536158</c:v>
                </c:pt>
                <c:pt idx="6083">
                  <c:v>3.682203389830129</c:v>
                </c:pt>
                <c:pt idx="6084">
                  <c:v>3.6828087167066421</c:v>
                </c:pt>
                <c:pt idx="6085">
                  <c:v>3.6834140435831553</c:v>
                </c:pt>
                <c:pt idx="6086">
                  <c:v>3.6840193704596684</c:v>
                </c:pt>
                <c:pt idx="6087">
                  <c:v>3.6846246973361816</c:v>
                </c:pt>
                <c:pt idx="6088">
                  <c:v>3.6852300242126947</c:v>
                </c:pt>
                <c:pt idx="6089">
                  <c:v>3.6858353510892079</c:v>
                </c:pt>
                <c:pt idx="6090">
                  <c:v>3.6864406779657211</c:v>
                </c:pt>
                <c:pt idx="6091">
                  <c:v>3.6870460048422342</c:v>
                </c:pt>
                <c:pt idx="6092">
                  <c:v>3.6876513317187474</c:v>
                </c:pt>
                <c:pt idx="6093">
                  <c:v>3.6882566585952605</c:v>
                </c:pt>
                <c:pt idx="6094">
                  <c:v>3.6888619854717737</c:v>
                </c:pt>
                <c:pt idx="6095">
                  <c:v>3.6894673123482868</c:v>
                </c:pt>
                <c:pt idx="6096">
                  <c:v>3.6900726392248</c:v>
                </c:pt>
                <c:pt idx="6097">
                  <c:v>3.6906779661013132</c:v>
                </c:pt>
                <c:pt idx="6098">
                  <c:v>3.6912832929778263</c:v>
                </c:pt>
                <c:pt idx="6099">
                  <c:v>3.6918886198543395</c:v>
                </c:pt>
                <c:pt idx="6100">
                  <c:v>3.6924939467308526</c:v>
                </c:pt>
                <c:pt idx="6101">
                  <c:v>3.6930992736073658</c:v>
                </c:pt>
                <c:pt idx="6102">
                  <c:v>3.6937046004838789</c:v>
                </c:pt>
                <c:pt idx="6103">
                  <c:v>3.6943099273603921</c:v>
                </c:pt>
                <c:pt idx="6104">
                  <c:v>3.6949152542369053</c:v>
                </c:pt>
                <c:pt idx="6105">
                  <c:v>3.6955205811134184</c:v>
                </c:pt>
                <c:pt idx="6106">
                  <c:v>3.6961259079899316</c:v>
                </c:pt>
                <c:pt idx="6107">
                  <c:v>3.6967312348664447</c:v>
                </c:pt>
                <c:pt idx="6108">
                  <c:v>3.6973365617429579</c:v>
                </c:pt>
                <c:pt idx="6109">
                  <c:v>3.697941888619471</c:v>
                </c:pt>
                <c:pt idx="6110">
                  <c:v>3.6985472154959842</c:v>
                </c:pt>
                <c:pt idx="6111">
                  <c:v>3.6991525423724974</c:v>
                </c:pt>
                <c:pt idx="6112">
                  <c:v>3.6997578692490105</c:v>
                </c:pt>
                <c:pt idx="6113">
                  <c:v>3.7003631961255237</c:v>
                </c:pt>
                <c:pt idx="6114">
                  <c:v>3.7009685230020368</c:v>
                </c:pt>
                <c:pt idx="6115">
                  <c:v>3.70157384987855</c:v>
                </c:pt>
                <c:pt idx="6116">
                  <c:v>3.7021791767550631</c:v>
                </c:pt>
                <c:pt idx="6117">
                  <c:v>3.7027845036315763</c:v>
                </c:pt>
                <c:pt idx="6118">
                  <c:v>3.7033898305080895</c:v>
                </c:pt>
                <c:pt idx="6119">
                  <c:v>3.7039951573846026</c:v>
                </c:pt>
                <c:pt idx="6120">
                  <c:v>3.7046004842611158</c:v>
                </c:pt>
                <c:pt idx="6121">
                  <c:v>3.7052058111376289</c:v>
                </c:pt>
                <c:pt idx="6122">
                  <c:v>3.7058111380141421</c:v>
                </c:pt>
                <c:pt idx="6123">
                  <c:v>3.7064164648906552</c:v>
                </c:pt>
                <c:pt idx="6124">
                  <c:v>3.7070217917671684</c:v>
                </c:pt>
                <c:pt idx="6125">
                  <c:v>3.7076271186436816</c:v>
                </c:pt>
                <c:pt idx="6126">
                  <c:v>3.7082324455201947</c:v>
                </c:pt>
                <c:pt idx="6127">
                  <c:v>3.7088377723967079</c:v>
                </c:pt>
                <c:pt idx="6128">
                  <c:v>3.709443099273221</c:v>
                </c:pt>
                <c:pt idx="6129">
                  <c:v>3.7100484261497342</c:v>
                </c:pt>
                <c:pt idx="6130">
                  <c:v>3.7106537530262473</c:v>
                </c:pt>
                <c:pt idx="6131">
                  <c:v>3.7112590799027605</c:v>
                </c:pt>
                <c:pt idx="6132">
                  <c:v>3.7118644067792737</c:v>
                </c:pt>
                <c:pt idx="6133">
                  <c:v>3.7124697336557868</c:v>
                </c:pt>
                <c:pt idx="6134">
                  <c:v>3.7130750605323</c:v>
                </c:pt>
                <c:pt idx="6135">
                  <c:v>3.7136803874088131</c:v>
                </c:pt>
                <c:pt idx="6136">
                  <c:v>3.7142857142853263</c:v>
                </c:pt>
                <c:pt idx="6137">
                  <c:v>3.7148910411618394</c:v>
                </c:pt>
                <c:pt idx="6138">
                  <c:v>3.7154963680383526</c:v>
                </c:pt>
                <c:pt idx="6139">
                  <c:v>3.7161016949148657</c:v>
                </c:pt>
                <c:pt idx="6140">
                  <c:v>3.7167070217913789</c:v>
                </c:pt>
                <c:pt idx="6141">
                  <c:v>3.7173123486678921</c:v>
                </c:pt>
                <c:pt idx="6142">
                  <c:v>3.7179176755444052</c:v>
                </c:pt>
                <c:pt idx="6143">
                  <c:v>3.7185230024209184</c:v>
                </c:pt>
                <c:pt idx="6144">
                  <c:v>3.7191283292974315</c:v>
                </c:pt>
                <c:pt idx="6145">
                  <c:v>3.7197336561739447</c:v>
                </c:pt>
                <c:pt idx="6146">
                  <c:v>3.7203389830504578</c:v>
                </c:pt>
                <c:pt idx="6147">
                  <c:v>3.720944309926971</c:v>
                </c:pt>
                <c:pt idx="6148">
                  <c:v>3.7215496368034842</c:v>
                </c:pt>
                <c:pt idx="6149">
                  <c:v>3.7221549636799973</c:v>
                </c:pt>
                <c:pt idx="6150">
                  <c:v>3.7227602905565105</c:v>
                </c:pt>
                <c:pt idx="6151">
                  <c:v>3.7233656174330236</c:v>
                </c:pt>
                <c:pt idx="6152">
                  <c:v>3.7239709443095368</c:v>
                </c:pt>
                <c:pt idx="6153">
                  <c:v>3.7245762711860499</c:v>
                </c:pt>
                <c:pt idx="6154">
                  <c:v>3.7251815980625631</c:v>
                </c:pt>
                <c:pt idx="6155">
                  <c:v>3.7257869249390763</c:v>
                </c:pt>
                <c:pt idx="6156">
                  <c:v>3.7263922518155894</c:v>
                </c:pt>
                <c:pt idx="6157">
                  <c:v>3.7269975786921026</c:v>
                </c:pt>
                <c:pt idx="6158">
                  <c:v>3.7276029055686157</c:v>
                </c:pt>
                <c:pt idx="6159">
                  <c:v>3.7282082324451289</c:v>
                </c:pt>
                <c:pt idx="6160">
                  <c:v>3.728813559321642</c:v>
                </c:pt>
                <c:pt idx="6161">
                  <c:v>3.7294188861981552</c:v>
                </c:pt>
                <c:pt idx="6162">
                  <c:v>3.7300242130746684</c:v>
                </c:pt>
                <c:pt idx="6163">
                  <c:v>3.7306295399511815</c:v>
                </c:pt>
                <c:pt idx="6164">
                  <c:v>3.7312348668276947</c:v>
                </c:pt>
                <c:pt idx="6165">
                  <c:v>3.7318401937042078</c:v>
                </c:pt>
                <c:pt idx="6166">
                  <c:v>3.732445520580721</c:v>
                </c:pt>
                <c:pt idx="6167">
                  <c:v>3.7330508474572341</c:v>
                </c:pt>
                <c:pt idx="6168">
                  <c:v>3.7336561743337473</c:v>
                </c:pt>
                <c:pt idx="6169">
                  <c:v>3.7342615012102605</c:v>
                </c:pt>
                <c:pt idx="6170">
                  <c:v>3.7348668280867736</c:v>
                </c:pt>
                <c:pt idx="6171">
                  <c:v>3.7354721549632868</c:v>
                </c:pt>
                <c:pt idx="6172">
                  <c:v>3.7360774818397999</c:v>
                </c:pt>
                <c:pt idx="6173">
                  <c:v>3.7366828087163131</c:v>
                </c:pt>
                <c:pt idx="6174">
                  <c:v>3.7372881355928262</c:v>
                </c:pt>
                <c:pt idx="6175">
                  <c:v>3.7378934624693394</c:v>
                </c:pt>
                <c:pt idx="6176">
                  <c:v>3.7384987893458526</c:v>
                </c:pt>
                <c:pt idx="6177">
                  <c:v>3.7391041162223657</c:v>
                </c:pt>
                <c:pt idx="6178">
                  <c:v>3.7397094430988789</c:v>
                </c:pt>
                <c:pt idx="6179">
                  <c:v>3.740314769975392</c:v>
                </c:pt>
                <c:pt idx="6180">
                  <c:v>3.7409200968519052</c:v>
                </c:pt>
                <c:pt idx="6181">
                  <c:v>3.7415254237284183</c:v>
                </c:pt>
                <c:pt idx="6182">
                  <c:v>3.7421307506049315</c:v>
                </c:pt>
                <c:pt idx="6183">
                  <c:v>3.7427360774814447</c:v>
                </c:pt>
                <c:pt idx="6184">
                  <c:v>3.7433414043579578</c:v>
                </c:pt>
                <c:pt idx="6185">
                  <c:v>3.743946731234471</c:v>
                </c:pt>
                <c:pt idx="6186">
                  <c:v>3.7445520581109841</c:v>
                </c:pt>
                <c:pt idx="6187">
                  <c:v>3.7451573849874973</c:v>
                </c:pt>
                <c:pt idx="6188">
                  <c:v>3.7457627118640104</c:v>
                </c:pt>
                <c:pt idx="6189">
                  <c:v>3.7463680387405236</c:v>
                </c:pt>
                <c:pt idx="6190">
                  <c:v>3.7469733656170368</c:v>
                </c:pt>
                <c:pt idx="6191">
                  <c:v>3.7475786924935499</c:v>
                </c:pt>
                <c:pt idx="6192">
                  <c:v>3.7481840193700631</c:v>
                </c:pt>
                <c:pt idx="6193">
                  <c:v>3.7487893462465762</c:v>
                </c:pt>
                <c:pt idx="6194">
                  <c:v>3.7493946731230894</c:v>
                </c:pt>
                <c:pt idx="6195">
                  <c:v>3.7499999999996025</c:v>
                </c:pt>
                <c:pt idx="6196">
                  <c:v>3.7506053268761157</c:v>
                </c:pt>
                <c:pt idx="6197">
                  <c:v>3.7512106537526289</c:v>
                </c:pt>
                <c:pt idx="6198">
                  <c:v>3.751815980629142</c:v>
                </c:pt>
                <c:pt idx="6199">
                  <c:v>3.7524213075056552</c:v>
                </c:pt>
                <c:pt idx="6200">
                  <c:v>3.7530266343821683</c:v>
                </c:pt>
                <c:pt idx="6201">
                  <c:v>3.7536319612586815</c:v>
                </c:pt>
                <c:pt idx="6202">
                  <c:v>3.7542372881351946</c:v>
                </c:pt>
                <c:pt idx="6203">
                  <c:v>3.7548426150117078</c:v>
                </c:pt>
                <c:pt idx="6204">
                  <c:v>3.755447941888221</c:v>
                </c:pt>
                <c:pt idx="6205">
                  <c:v>3.7560532687647341</c:v>
                </c:pt>
                <c:pt idx="6206">
                  <c:v>3.7566585956412473</c:v>
                </c:pt>
                <c:pt idx="6207">
                  <c:v>3.7572639225177604</c:v>
                </c:pt>
                <c:pt idx="6208">
                  <c:v>3.7578692493942736</c:v>
                </c:pt>
                <c:pt idx="6209">
                  <c:v>3.7584745762707867</c:v>
                </c:pt>
                <c:pt idx="6210">
                  <c:v>3.7590799031472999</c:v>
                </c:pt>
                <c:pt idx="6211">
                  <c:v>3.7596852300238131</c:v>
                </c:pt>
                <c:pt idx="6212">
                  <c:v>3.7602905569003262</c:v>
                </c:pt>
                <c:pt idx="6213">
                  <c:v>3.7608958837768394</c:v>
                </c:pt>
                <c:pt idx="6214">
                  <c:v>3.7615012106533525</c:v>
                </c:pt>
                <c:pt idx="6215">
                  <c:v>3.7621065375298657</c:v>
                </c:pt>
                <c:pt idx="6216">
                  <c:v>3.7627118644063788</c:v>
                </c:pt>
                <c:pt idx="6217">
                  <c:v>3.763317191282892</c:v>
                </c:pt>
                <c:pt idx="6218">
                  <c:v>3.7639225181594052</c:v>
                </c:pt>
                <c:pt idx="6219">
                  <c:v>3.7645278450359183</c:v>
                </c:pt>
                <c:pt idx="6220">
                  <c:v>3.7651331719124315</c:v>
                </c:pt>
                <c:pt idx="6221">
                  <c:v>3.7657384987889446</c:v>
                </c:pt>
                <c:pt idx="6222">
                  <c:v>3.7663438256654578</c:v>
                </c:pt>
                <c:pt idx="6223">
                  <c:v>3.7669491525419709</c:v>
                </c:pt>
                <c:pt idx="6224">
                  <c:v>3.7675544794184841</c:v>
                </c:pt>
                <c:pt idx="6225">
                  <c:v>3.7681598062949972</c:v>
                </c:pt>
                <c:pt idx="6226">
                  <c:v>3.7687651331715104</c:v>
                </c:pt>
                <c:pt idx="6227">
                  <c:v>3.7693704600480236</c:v>
                </c:pt>
                <c:pt idx="6228">
                  <c:v>3.7699757869245367</c:v>
                </c:pt>
                <c:pt idx="6229">
                  <c:v>3.7705811138010499</c:v>
                </c:pt>
                <c:pt idx="6230">
                  <c:v>3.771186440677563</c:v>
                </c:pt>
                <c:pt idx="6231">
                  <c:v>3.7717917675540762</c:v>
                </c:pt>
                <c:pt idx="6232">
                  <c:v>3.7723970944305893</c:v>
                </c:pt>
                <c:pt idx="6233">
                  <c:v>3.7730024213071025</c:v>
                </c:pt>
                <c:pt idx="6234">
                  <c:v>3.7736077481836157</c:v>
                </c:pt>
                <c:pt idx="6235">
                  <c:v>3.7742130750601288</c:v>
                </c:pt>
                <c:pt idx="6236">
                  <c:v>3.774818401936642</c:v>
                </c:pt>
                <c:pt idx="6237">
                  <c:v>3.7754237288131551</c:v>
                </c:pt>
                <c:pt idx="6238">
                  <c:v>3.7760290556896683</c:v>
                </c:pt>
                <c:pt idx="6239">
                  <c:v>3.7766343825661814</c:v>
                </c:pt>
                <c:pt idx="6240">
                  <c:v>3.7772397094426946</c:v>
                </c:pt>
                <c:pt idx="6241">
                  <c:v>3.7778450363192078</c:v>
                </c:pt>
                <c:pt idx="6242">
                  <c:v>3.7784503631957209</c:v>
                </c:pt>
                <c:pt idx="6243">
                  <c:v>3.7790556900722341</c:v>
                </c:pt>
                <c:pt idx="6244">
                  <c:v>3.7796610169487472</c:v>
                </c:pt>
                <c:pt idx="6245">
                  <c:v>3.7802663438252604</c:v>
                </c:pt>
                <c:pt idx="6246">
                  <c:v>3.7808716707017735</c:v>
                </c:pt>
                <c:pt idx="6247">
                  <c:v>3.7814769975782867</c:v>
                </c:pt>
                <c:pt idx="6248">
                  <c:v>3.7820823244547999</c:v>
                </c:pt>
                <c:pt idx="6249">
                  <c:v>3.782687651331313</c:v>
                </c:pt>
                <c:pt idx="6250">
                  <c:v>3.7832929782078262</c:v>
                </c:pt>
                <c:pt idx="6251">
                  <c:v>3.7838983050843393</c:v>
                </c:pt>
                <c:pt idx="6252">
                  <c:v>3.7845036319608525</c:v>
                </c:pt>
                <c:pt idx="6253">
                  <c:v>3.7851089588373656</c:v>
                </c:pt>
                <c:pt idx="6254">
                  <c:v>3.7857142857138788</c:v>
                </c:pt>
                <c:pt idx="6255">
                  <c:v>3.786319612590392</c:v>
                </c:pt>
                <c:pt idx="6256">
                  <c:v>3.7869249394669051</c:v>
                </c:pt>
                <c:pt idx="6257">
                  <c:v>3.7875302663434183</c:v>
                </c:pt>
                <c:pt idx="6258">
                  <c:v>3.7881355932199314</c:v>
                </c:pt>
                <c:pt idx="6259">
                  <c:v>3.7887409200964446</c:v>
                </c:pt>
                <c:pt idx="6260">
                  <c:v>3.7893462469729577</c:v>
                </c:pt>
                <c:pt idx="6261">
                  <c:v>3.7899515738494709</c:v>
                </c:pt>
                <c:pt idx="6262">
                  <c:v>3.7905569007259841</c:v>
                </c:pt>
                <c:pt idx="6263">
                  <c:v>3.7911622276024972</c:v>
                </c:pt>
                <c:pt idx="6264">
                  <c:v>3.7917675544790104</c:v>
                </c:pt>
                <c:pt idx="6265">
                  <c:v>3.7923728813555235</c:v>
                </c:pt>
                <c:pt idx="6266">
                  <c:v>3.7929782082320367</c:v>
                </c:pt>
                <c:pt idx="6267">
                  <c:v>3.7935835351085498</c:v>
                </c:pt>
                <c:pt idx="6268">
                  <c:v>3.794188861985063</c:v>
                </c:pt>
                <c:pt idx="6269">
                  <c:v>3.7947941888615762</c:v>
                </c:pt>
                <c:pt idx="6270">
                  <c:v>3.7953995157380893</c:v>
                </c:pt>
                <c:pt idx="6271">
                  <c:v>3.7960048426146025</c:v>
                </c:pt>
                <c:pt idx="6272">
                  <c:v>3.7966101694911156</c:v>
                </c:pt>
                <c:pt idx="6273">
                  <c:v>3.7972154963676288</c:v>
                </c:pt>
                <c:pt idx="6274">
                  <c:v>3.7978208232441419</c:v>
                </c:pt>
                <c:pt idx="6275">
                  <c:v>3.7984261501206551</c:v>
                </c:pt>
                <c:pt idx="6276">
                  <c:v>3.7990314769971683</c:v>
                </c:pt>
                <c:pt idx="6277">
                  <c:v>3.7996368038736814</c:v>
                </c:pt>
                <c:pt idx="6278">
                  <c:v>3.8002421307501946</c:v>
                </c:pt>
                <c:pt idx="6279">
                  <c:v>3.8008474576267077</c:v>
                </c:pt>
                <c:pt idx="6280">
                  <c:v>3.8014527845032209</c:v>
                </c:pt>
                <c:pt idx="6281">
                  <c:v>3.802058111379734</c:v>
                </c:pt>
                <c:pt idx="6282">
                  <c:v>3.8026634382562472</c:v>
                </c:pt>
                <c:pt idx="6283">
                  <c:v>3.8032687651327604</c:v>
                </c:pt>
                <c:pt idx="6284">
                  <c:v>3.8038740920092735</c:v>
                </c:pt>
                <c:pt idx="6285">
                  <c:v>3.8044794188857867</c:v>
                </c:pt>
                <c:pt idx="6286">
                  <c:v>3.8050847457622998</c:v>
                </c:pt>
                <c:pt idx="6287">
                  <c:v>3.805690072638813</c:v>
                </c:pt>
                <c:pt idx="6288">
                  <c:v>3.8062953995153261</c:v>
                </c:pt>
                <c:pt idx="6289">
                  <c:v>3.8069007263918393</c:v>
                </c:pt>
                <c:pt idx="6290">
                  <c:v>3.8075060532683525</c:v>
                </c:pt>
                <c:pt idx="6291">
                  <c:v>3.8081113801448656</c:v>
                </c:pt>
                <c:pt idx="6292">
                  <c:v>3.8087167070213788</c:v>
                </c:pt>
                <c:pt idx="6293">
                  <c:v>3.8093220338978919</c:v>
                </c:pt>
                <c:pt idx="6294">
                  <c:v>3.8099273607744051</c:v>
                </c:pt>
                <c:pt idx="6295">
                  <c:v>3.8105326876509182</c:v>
                </c:pt>
                <c:pt idx="6296">
                  <c:v>3.8111380145274314</c:v>
                </c:pt>
                <c:pt idx="6297">
                  <c:v>3.8117433414039446</c:v>
                </c:pt>
                <c:pt idx="6298">
                  <c:v>3.8123486682804577</c:v>
                </c:pt>
                <c:pt idx="6299">
                  <c:v>3.8129539951569709</c:v>
                </c:pt>
                <c:pt idx="6300">
                  <c:v>3.813559322033484</c:v>
                </c:pt>
                <c:pt idx="6301">
                  <c:v>3.8141646489099972</c:v>
                </c:pt>
                <c:pt idx="6302">
                  <c:v>3.8147699757865103</c:v>
                </c:pt>
                <c:pt idx="6303">
                  <c:v>3.8153753026630235</c:v>
                </c:pt>
                <c:pt idx="6304">
                  <c:v>3.8159806295395367</c:v>
                </c:pt>
                <c:pt idx="6305">
                  <c:v>3.8165859564160498</c:v>
                </c:pt>
                <c:pt idx="6306">
                  <c:v>3.817191283292563</c:v>
                </c:pt>
                <c:pt idx="6307">
                  <c:v>3.8177966101690761</c:v>
                </c:pt>
                <c:pt idx="6308">
                  <c:v>3.8184019370455893</c:v>
                </c:pt>
                <c:pt idx="6309">
                  <c:v>3.8190072639221024</c:v>
                </c:pt>
                <c:pt idx="6310">
                  <c:v>3.8196125907986156</c:v>
                </c:pt>
                <c:pt idx="6311">
                  <c:v>3.8202179176751287</c:v>
                </c:pt>
                <c:pt idx="6312">
                  <c:v>3.8208232445516419</c:v>
                </c:pt>
                <c:pt idx="6313">
                  <c:v>3.8214285714281551</c:v>
                </c:pt>
                <c:pt idx="6314">
                  <c:v>3.8220338983046682</c:v>
                </c:pt>
                <c:pt idx="6315">
                  <c:v>3.8226392251811814</c:v>
                </c:pt>
                <c:pt idx="6316">
                  <c:v>3.8232445520576945</c:v>
                </c:pt>
                <c:pt idx="6317">
                  <c:v>3.8238498789342077</c:v>
                </c:pt>
                <c:pt idx="6318">
                  <c:v>3.8244552058107208</c:v>
                </c:pt>
                <c:pt idx="6319">
                  <c:v>3.825060532687234</c:v>
                </c:pt>
                <c:pt idx="6320">
                  <c:v>3.8256658595637472</c:v>
                </c:pt>
                <c:pt idx="6321">
                  <c:v>3.8262711864402603</c:v>
                </c:pt>
                <c:pt idx="6322">
                  <c:v>3.8268765133167735</c:v>
                </c:pt>
                <c:pt idx="6323">
                  <c:v>3.8274818401932866</c:v>
                </c:pt>
                <c:pt idx="6324">
                  <c:v>3.8280871670697998</c:v>
                </c:pt>
                <c:pt idx="6325">
                  <c:v>3.8286924939463129</c:v>
                </c:pt>
                <c:pt idx="6326">
                  <c:v>3.8292978208228261</c:v>
                </c:pt>
                <c:pt idx="6327">
                  <c:v>3.8299031476993393</c:v>
                </c:pt>
                <c:pt idx="6328">
                  <c:v>3.8305084745758524</c:v>
                </c:pt>
                <c:pt idx="6329">
                  <c:v>3.8311138014523656</c:v>
                </c:pt>
                <c:pt idx="6330">
                  <c:v>3.8317191283288787</c:v>
                </c:pt>
                <c:pt idx="6331">
                  <c:v>3.8323244552053919</c:v>
                </c:pt>
                <c:pt idx="6332">
                  <c:v>3.832929782081905</c:v>
                </c:pt>
                <c:pt idx="6333">
                  <c:v>3.8335351089584182</c:v>
                </c:pt>
                <c:pt idx="6334">
                  <c:v>3.8341404358349314</c:v>
                </c:pt>
                <c:pt idx="6335">
                  <c:v>3.8347457627114445</c:v>
                </c:pt>
                <c:pt idx="6336">
                  <c:v>3.8353510895879577</c:v>
                </c:pt>
                <c:pt idx="6337">
                  <c:v>3.8359564164644708</c:v>
                </c:pt>
                <c:pt idx="6338">
                  <c:v>3.836561743340984</c:v>
                </c:pt>
                <c:pt idx="6339">
                  <c:v>3.8371670702174971</c:v>
                </c:pt>
                <c:pt idx="6340">
                  <c:v>3.8377723970940103</c:v>
                </c:pt>
                <c:pt idx="6341">
                  <c:v>3.8383777239705235</c:v>
                </c:pt>
                <c:pt idx="6342">
                  <c:v>3.8389830508470366</c:v>
                </c:pt>
                <c:pt idx="6343">
                  <c:v>3.8395883777235498</c:v>
                </c:pt>
                <c:pt idx="6344">
                  <c:v>3.8401937046000629</c:v>
                </c:pt>
                <c:pt idx="6345">
                  <c:v>3.8407990314765761</c:v>
                </c:pt>
                <c:pt idx="6346">
                  <c:v>3.8414043583530892</c:v>
                </c:pt>
                <c:pt idx="6347">
                  <c:v>3.8420096852296024</c:v>
                </c:pt>
                <c:pt idx="6348">
                  <c:v>3.8426150121061156</c:v>
                </c:pt>
                <c:pt idx="6349">
                  <c:v>3.8432203389826287</c:v>
                </c:pt>
                <c:pt idx="6350">
                  <c:v>3.8438256658591419</c:v>
                </c:pt>
                <c:pt idx="6351">
                  <c:v>3.844430992735655</c:v>
                </c:pt>
                <c:pt idx="6352">
                  <c:v>3.8450363196121682</c:v>
                </c:pt>
                <c:pt idx="6353">
                  <c:v>3.8456416464886813</c:v>
                </c:pt>
                <c:pt idx="6354">
                  <c:v>3.8462469733651945</c:v>
                </c:pt>
                <c:pt idx="6355">
                  <c:v>3.8468523002417077</c:v>
                </c:pt>
                <c:pt idx="6356">
                  <c:v>3.8474576271182208</c:v>
                </c:pt>
                <c:pt idx="6357">
                  <c:v>3.848062953994734</c:v>
                </c:pt>
                <c:pt idx="6358">
                  <c:v>3.8486682808712471</c:v>
                </c:pt>
                <c:pt idx="6359">
                  <c:v>3.8492736077477603</c:v>
                </c:pt>
                <c:pt idx="6360">
                  <c:v>3.8498789346242734</c:v>
                </c:pt>
                <c:pt idx="6361">
                  <c:v>3.8504842615007866</c:v>
                </c:pt>
                <c:pt idx="6362">
                  <c:v>3.8510895883772998</c:v>
                </c:pt>
                <c:pt idx="6363">
                  <c:v>3.8516949152538129</c:v>
                </c:pt>
                <c:pt idx="6364">
                  <c:v>3.8523002421303261</c:v>
                </c:pt>
                <c:pt idx="6365">
                  <c:v>3.8529055690068392</c:v>
                </c:pt>
                <c:pt idx="6366">
                  <c:v>3.8535108958833524</c:v>
                </c:pt>
                <c:pt idx="6367">
                  <c:v>3.8541162227598655</c:v>
                </c:pt>
                <c:pt idx="6368">
                  <c:v>3.8547215496363787</c:v>
                </c:pt>
                <c:pt idx="6369">
                  <c:v>3.8553268765128919</c:v>
                </c:pt>
                <c:pt idx="6370">
                  <c:v>3.855932203389405</c:v>
                </c:pt>
                <c:pt idx="6371">
                  <c:v>3.8565375302659182</c:v>
                </c:pt>
                <c:pt idx="6372">
                  <c:v>3.8571428571424313</c:v>
                </c:pt>
                <c:pt idx="6373">
                  <c:v>3.8577481840189445</c:v>
                </c:pt>
                <c:pt idx="6374">
                  <c:v>3.8583535108954576</c:v>
                </c:pt>
                <c:pt idx="6375">
                  <c:v>3.8589588377719708</c:v>
                </c:pt>
                <c:pt idx="6376">
                  <c:v>3.859564164648484</c:v>
                </c:pt>
                <c:pt idx="6377">
                  <c:v>3.8601694915249971</c:v>
                </c:pt>
                <c:pt idx="6378">
                  <c:v>3.8607748184015103</c:v>
                </c:pt>
                <c:pt idx="6379">
                  <c:v>3.8613801452780234</c:v>
                </c:pt>
                <c:pt idx="6380">
                  <c:v>3.8619854721545366</c:v>
                </c:pt>
                <c:pt idx="6381">
                  <c:v>3.8625907990310497</c:v>
                </c:pt>
                <c:pt idx="6382">
                  <c:v>3.8631961259075629</c:v>
                </c:pt>
                <c:pt idx="6383">
                  <c:v>3.8638014527840761</c:v>
                </c:pt>
                <c:pt idx="6384">
                  <c:v>3.8644067796605892</c:v>
                </c:pt>
                <c:pt idx="6385">
                  <c:v>3.8650121065371024</c:v>
                </c:pt>
                <c:pt idx="6386">
                  <c:v>3.8656174334136155</c:v>
                </c:pt>
                <c:pt idx="6387">
                  <c:v>3.8662227602901287</c:v>
                </c:pt>
                <c:pt idx="6388">
                  <c:v>3.8668280871666418</c:v>
                </c:pt>
                <c:pt idx="6389">
                  <c:v>3.867433414043155</c:v>
                </c:pt>
                <c:pt idx="6390">
                  <c:v>3.8680387409196682</c:v>
                </c:pt>
                <c:pt idx="6391">
                  <c:v>3.8686440677961813</c:v>
                </c:pt>
                <c:pt idx="6392">
                  <c:v>3.8692493946726945</c:v>
                </c:pt>
                <c:pt idx="6393">
                  <c:v>3.8698547215492076</c:v>
                </c:pt>
                <c:pt idx="6394">
                  <c:v>3.8704600484257208</c:v>
                </c:pt>
                <c:pt idx="6395">
                  <c:v>3.8710653753022339</c:v>
                </c:pt>
                <c:pt idx="6396">
                  <c:v>3.8716707021787471</c:v>
                </c:pt>
                <c:pt idx="6397">
                  <c:v>3.8722760290552602</c:v>
                </c:pt>
                <c:pt idx="6398">
                  <c:v>3.8728813559317734</c:v>
                </c:pt>
                <c:pt idx="6399">
                  <c:v>3.8734866828082866</c:v>
                </c:pt>
                <c:pt idx="6400">
                  <c:v>3.8740920096847997</c:v>
                </c:pt>
                <c:pt idx="6401">
                  <c:v>3.8746973365613129</c:v>
                </c:pt>
                <c:pt idx="6402">
                  <c:v>3.875302663437826</c:v>
                </c:pt>
                <c:pt idx="6403">
                  <c:v>3.8759079903143392</c:v>
                </c:pt>
                <c:pt idx="6404">
                  <c:v>3.8765133171908523</c:v>
                </c:pt>
                <c:pt idx="6405">
                  <c:v>3.8771186440673655</c:v>
                </c:pt>
                <c:pt idx="6406">
                  <c:v>3.8777239709438787</c:v>
                </c:pt>
                <c:pt idx="6407">
                  <c:v>3.8783292978203918</c:v>
                </c:pt>
                <c:pt idx="6408">
                  <c:v>3.878934624696905</c:v>
                </c:pt>
                <c:pt idx="6409">
                  <c:v>3.8795399515734181</c:v>
                </c:pt>
                <c:pt idx="6410">
                  <c:v>3.8801452784499313</c:v>
                </c:pt>
                <c:pt idx="6411">
                  <c:v>3.8807506053264444</c:v>
                </c:pt>
                <c:pt idx="6412">
                  <c:v>3.8813559322029576</c:v>
                </c:pt>
                <c:pt idx="6413">
                  <c:v>3.8819612590794708</c:v>
                </c:pt>
                <c:pt idx="6414">
                  <c:v>3.8825665859559839</c:v>
                </c:pt>
                <c:pt idx="6415">
                  <c:v>3.8831719128324971</c:v>
                </c:pt>
                <c:pt idx="6416">
                  <c:v>3.8837772397090102</c:v>
                </c:pt>
                <c:pt idx="6417">
                  <c:v>3.8843825665855234</c:v>
                </c:pt>
                <c:pt idx="6418">
                  <c:v>3.8849878934620365</c:v>
                </c:pt>
                <c:pt idx="6419">
                  <c:v>3.8855932203385497</c:v>
                </c:pt>
                <c:pt idx="6420">
                  <c:v>3.8861985472150629</c:v>
                </c:pt>
                <c:pt idx="6421">
                  <c:v>3.886803874091576</c:v>
                </c:pt>
                <c:pt idx="6422">
                  <c:v>3.8874092009680892</c:v>
                </c:pt>
                <c:pt idx="6423">
                  <c:v>3.8880145278446023</c:v>
                </c:pt>
                <c:pt idx="6424">
                  <c:v>3.8886198547211155</c:v>
                </c:pt>
                <c:pt idx="6425">
                  <c:v>3.8892251815976286</c:v>
                </c:pt>
                <c:pt idx="6426">
                  <c:v>3.8898305084741418</c:v>
                </c:pt>
                <c:pt idx="6427">
                  <c:v>3.890435835350655</c:v>
                </c:pt>
                <c:pt idx="6428">
                  <c:v>3.8910411622271681</c:v>
                </c:pt>
                <c:pt idx="6429">
                  <c:v>3.8916464891036813</c:v>
                </c:pt>
                <c:pt idx="6430">
                  <c:v>3.8922518159801944</c:v>
                </c:pt>
                <c:pt idx="6431">
                  <c:v>3.8928571428567076</c:v>
                </c:pt>
                <c:pt idx="6432">
                  <c:v>3.8934624697332207</c:v>
                </c:pt>
                <c:pt idx="6433">
                  <c:v>3.8940677966097339</c:v>
                </c:pt>
                <c:pt idx="6434">
                  <c:v>3.8946731234862471</c:v>
                </c:pt>
                <c:pt idx="6435">
                  <c:v>3.8952784503627602</c:v>
                </c:pt>
                <c:pt idx="6436">
                  <c:v>3.8958837772392734</c:v>
                </c:pt>
                <c:pt idx="6437">
                  <c:v>3.8964891041157865</c:v>
                </c:pt>
                <c:pt idx="6438">
                  <c:v>3.8970944309922997</c:v>
                </c:pt>
                <c:pt idx="6439">
                  <c:v>3.8976997578688128</c:v>
                </c:pt>
                <c:pt idx="6440">
                  <c:v>3.898305084745326</c:v>
                </c:pt>
                <c:pt idx="6441">
                  <c:v>3.8989104116218392</c:v>
                </c:pt>
                <c:pt idx="6442">
                  <c:v>3.8995157384983523</c:v>
                </c:pt>
                <c:pt idx="6443">
                  <c:v>3.9001210653748655</c:v>
                </c:pt>
                <c:pt idx="6444">
                  <c:v>3.9007263922513786</c:v>
                </c:pt>
                <c:pt idx="6445">
                  <c:v>3.9013317191278918</c:v>
                </c:pt>
                <c:pt idx="6446">
                  <c:v>3.9019370460044049</c:v>
                </c:pt>
                <c:pt idx="6447">
                  <c:v>3.9025423728809181</c:v>
                </c:pt>
                <c:pt idx="6448">
                  <c:v>3.9031476997574313</c:v>
                </c:pt>
                <c:pt idx="6449">
                  <c:v>3.9037530266339444</c:v>
                </c:pt>
                <c:pt idx="6450">
                  <c:v>3.9043583535104576</c:v>
                </c:pt>
                <c:pt idx="6451">
                  <c:v>3.9049636803869707</c:v>
                </c:pt>
                <c:pt idx="6452">
                  <c:v>3.9055690072634839</c:v>
                </c:pt>
                <c:pt idx="6453">
                  <c:v>3.906174334139997</c:v>
                </c:pt>
                <c:pt idx="6454">
                  <c:v>3.9067796610165102</c:v>
                </c:pt>
                <c:pt idx="6455">
                  <c:v>3.9073849878930234</c:v>
                </c:pt>
                <c:pt idx="6456">
                  <c:v>3.9079903147695365</c:v>
                </c:pt>
                <c:pt idx="6457">
                  <c:v>3.9085956416460497</c:v>
                </c:pt>
                <c:pt idx="6458">
                  <c:v>3.9092009685225628</c:v>
                </c:pt>
                <c:pt idx="6459">
                  <c:v>3.909806295399076</c:v>
                </c:pt>
                <c:pt idx="6460">
                  <c:v>3.9104116222755891</c:v>
                </c:pt>
                <c:pt idx="6461">
                  <c:v>3.9110169491521023</c:v>
                </c:pt>
                <c:pt idx="6462">
                  <c:v>3.9116222760286155</c:v>
                </c:pt>
                <c:pt idx="6463">
                  <c:v>3.9122276029051286</c:v>
                </c:pt>
                <c:pt idx="6464">
                  <c:v>3.9128329297816418</c:v>
                </c:pt>
                <c:pt idx="6465">
                  <c:v>3.9134382566581549</c:v>
                </c:pt>
                <c:pt idx="6466">
                  <c:v>3.9140435835346681</c:v>
                </c:pt>
                <c:pt idx="6467">
                  <c:v>3.9146489104111812</c:v>
                </c:pt>
                <c:pt idx="6468">
                  <c:v>3.9152542372876944</c:v>
                </c:pt>
                <c:pt idx="6469">
                  <c:v>3.9158595641642076</c:v>
                </c:pt>
                <c:pt idx="6470">
                  <c:v>3.9164648910407207</c:v>
                </c:pt>
                <c:pt idx="6471">
                  <c:v>3.9170702179172339</c:v>
                </c:pt>
                <c:pt idx="6472">
                  <c:v>3.917675544793747</c:v>
                </c:pt>
                <c:pt idx="6473">
                  <c:v>3.9182808716702602</c:v>
                </c:pt>
                <c:pt idx="6474">
                  <c:v>3.9188861985467733</c:v>
                </c:pt>
                <c:pt idx="6475">
                  <c:v>3.9194915254232865</c:v>
                </c:pt>
                <c:pt idx="6476">
                  <c:v>3.9200968522997997</c:v>
                </c:pt>
                <c:pt idx="6477">
                  <c:v>3.9207021791763128</c:v>
                </c:pt>
                <c:pt idx="6478">
                  <c:v>3.921307506052826</c:v>
                </c:pt>
                <c:pt idx="6479">
                  <c:v>3.9219128329293391</c:v>
                </c:pt>
                <c:pt idx="6480">
                  <c:v>3.9225181598058523</c:v>
                </c:pt>
                <c:pt idx="6481">
                  <c:v>3.9231234866823654</c:v>
                </c:pt>
                <c:pt idx="6482">
                  <c:v>3.9237288135588786</c:v>
                </c:pt>
                <c:pt idx="6483">
                  <c:v>3.9243341404353917</c:v>
                </c:pt>
                <c:pt idx="6484">
                  <c:v>3.9249394673119049</c:v>
                </c:pt>
                <c:pt idx="6485">
                  <c:v>3.9255447941884181</c:v>
                </c:pt>
                <c:pt idx="6486">
                  <c:v>3.9261501210649312</c:v>
                </c:pt>
                <c:pt idx="6487">
                  <c:v>3.9267554479414444</c:v>
                </c:pt>
                <c:pt idx="6488">
                  <c:v>3.9273607748179575</c:v>
                </c:pt>
                <c:pt idx="6489">
                  <c:v>3.9279661016944707</c:v>
                </c:pt>
                <c:pt idx="6490">
                  <c:v>3.9285714285709838</c:v>
                </c:pt>
                <c:pt idx="6491">
                  <c:v>3.929176755447497</c:v>
                </c:pt>
                <c:pt idx="6492">
                  <c:v>3.9297820823240102</c:v>
                </c:pt>
                <c:pt idx="6493">
                  <c:v>3.9303874092005233</c:v>
                </c:pt>
                <c:pt idx="6494">
                  <c:v>3.9309927360770365</c:v>
                </c:pt>
                <c:pt idx="6495">
                  <c:v>3.9315980629535496</c:v>
                </c:pt>
                <c:pt idx="6496">
                  <c:v>3.9322033898300628</c:v>
                </c:pt>
                <c:pt idx="6497">
                  <c:v>3.9328087167065759</c:v>
                </c:pt>
                <c:pt idx="6498">
                  <c:v>3.9334140435830891</c:v>
                </c:pt>
                <c:pt idx="6499">
                  <c:v>3.9340193704596023</c:v>
                </c:pt>
                <c:pt idx="6500">
                  <c:v>3.9346246973361154</c:v>
                </c:pt>
                <c:pt idx="6501">
                  <c:v>3.9352300242126286</c:v>
                </c:pt>
                <c:pt idx="6502">
                  <c:v>3.9358353510891417</c:v>
                </c:pt>
                <c:pt idx="6503">
                  <c:v>3.9364406779656549</c:v>
                </c:pt>
                <c:pt idx="6504">
                  <c:v>3.937046004842168</c:v>
                </c:pt>
                <c:pt idx="6505">
                  <c:v>3.9376513317186812</c:v>
                </c:pt>
                <c:pt idx="6506">
                  <c:v>3.9382566585951944</c:v>
                </c:pt>
                <c:pt idx="6507">
                  <c:v>3.9388619854717075</c:v>
                </c:pt>
                <c:pt idx="6508">
                  <c:v>3.9394673123482207</c:v>
                </c:pt>
                <c:pt idx="6509">
                  <c:v>3.9400726392247338</c:v>
                </c:pt>
                <c:pt idx="6510">
                  <c:v>3.940677966101247</c:v>
                </c:pt>
                <c:pt idx="6511">
                  <c:v>3.9412832929777601</c:v>
                </c:pt>
                <c:pt idx="6512">
                  <c:v>3.9418886198542733</c:v>
                </c:pt>
                <c:pt idx="6513">
                  <c:v>3.9424939467307865</c:v>
                </c:pt>
                <c:pt idx="6514">
                  <c:v>3.9430992736072996</c:v>
                </c:pt>
                <c:pt idx="6515">
                  <c:v>3.9437046004838128</c:v>
                </c:pt>
                <c:pt idx="6516">
                  <c:v>3.9443099273603259</c:v>
                </c:pt>
                <c:pt idx="6517">
                  <c:v>3.9449152542368391</c:v>
                </c:pt>
                <c:pt idx="6518">
                  <c:v>3.9455205811133522</c:v>
                </c:pt>
                <c:pt idx="6519">
                  <c:v>3.9461259079898654</c:v>
                </c:pt>
                <c:pt idx="6520">
                  <c:v>3.9467312348663786</c:v>
                </c:pt>
                <c:pt idx="6521">
                  <c:v>3.9473365617428917</c:v>
                </c:pt>
                <c:pt idx="6522">
                  <c:v>3.9479418886194049</c:v>
                </c:pt>
                <c:pt idx="6523">
                  <c:v>3.948547215495918</c:v>
                </c:pt>
                <c:pt idx="6524">
                  <c:v>3.9491525423724312</c:v>
                </c:pt>
                <c:pt idx="6525">
                  <c:v>3.9497578692489443</c:v>
                </c:pt>
                <c:pt idx="6526">
                  <c:v>3.9503631961254575</c:v>
                </c:pt>
                <c:pt idx="6527">
                  <c:v>3.9509685230019707</c:v>
                </c:pt>
                <c:pt idx="6528">
                  <c:v>3.9515738498784838</c:v>
                </c:pt>
                <c:pt idx="6529">
                  <c:v>3.952179176754997</c:v>
                </c:pt>
                <c:pt idx="6530">
                  <c:v>3.9527845036315101</c:v>
                </c:pt>
                <c:pt idx="6531">
                  <c:v>3.9533898305080233</c:v>
                </c:pt>
                <c:pt idx="6532">
                  <c:v>3.9539951573845364</c:v>
                </c:pt>
                <c:pt idx="6533">
                  <c:v>3.9546004842610496</c:v>
                </c:pt>
                <c:pt idx="6534">
                  <c:v>3.9552058111375628</c:v>
                </c:pt>
                <c:pt idx="6535">
                  <c:v>3.9558111380140759</c:v>
                </c:pt>
                <c:pt idx="6536">
                  <c:v>3.9564164648905891</c:v>
                </c:pt>
                <c:pt idx="6537">
                  <c:v>3.9570217917671022</c:v>
                </c:pt>
                <c:pt idx="6538">
                  <c:v>3.9576271186436154</c:v>
                </c:pt>
                <c:pt idx="6539">
                  <c:v>3.9582324455201285</c:v>
                </c:pt>
                <c:pt idx="6540">
                  <c:v>3.9588377723966417</c:v>
                </c:pt>
                <c:pt idx="6541">
                  <c:v>3.9594430992731549</c:v>
                </c:pt>
                <c:pt idx="6542">
                  <c:v>3.960048426149668</c:v>
                </c:pt>
                <c:pt idx="6543">
                  <c:v>3.9606537530261812</c:v>
                </c:pt>
                <c:pt idx="6544">
                  <c:v>3.9612590799026943</c:v>
                </c:pt>
                <c:pt idx="6545">
                  <c:v>3.9618644067792075</c:v>
                </c:pt>
                <c:pt idx="6546">
                  <c:v>3.9624697336557206</c:v>
                </c:pt>
                <c:pt idx="6547">
                  <c:v>3.9630750605322338</c:v>
                </c:pt>
                <c:pt idx="6548">
                  <c:v>3.963680387408747</c:v>
                </c:pt>
                <c:pt idx="6549">
                  <c:v>3.9642857142852601</c:v>
                </c:pt>
                <c:pt idx="6550">
                  <c:v>3.9648910411617733</c:v>
                </c:pt>
                <c:pt idx="6551">
                  <c:v>3.9654963680382864</c:v>
                </c:pt>
                <c:pt idx="6552">
                  <c:v>3.9661016949147996</c:v>
                </c:pt>
                <c:pt idx="6553">
                  <c:v>3.9667070217913127</c:v>
                </c:pt>
                <c:pt idx="6554">
                  <c:v>3.9673123486678259</c:v>
                </c:pt>
                <c:pt idx="6555">
                  <c:v>3.9679176755443391</c:v>
                </c:pt>
                <c:pt idx="6556">
                  <c:v>3.9685230024208522</c:v>
                </c:pt>
                <c:pt idx="6557">
                  <c:v>3.9691283292973654</c:v>
                </c:pt>
                <c:pt idx="6558">
                  <c:v>3.9697336561738785</c:v>
                </c:pt>
                <c:pt idx="6559">
                  <c:v>3.9703389830503917</c:v>
                </c:pt>
                <c:pt idx="6560">
                  <c:v>3.9709443099269048</c:v>
                </c:pt>
                <c:pt idx="6561">
                  <c:v>3.971549636803418</c:v>
                </c:pt>
                <c:pt idx="6562">
                  <c:v>3.9721549636799312</c:v>
                </c:pt>
                <c:pt idx="6563">
                  <c:v>3.9727602905564443</c:v>
                </c:pt>
                <c:pt idx="6564">
                  <c:v>3.9733656174329575</c:v>
                </c:pt>
                <c:pt idx="6565">
                  <c:v>3.9739709443094706</c:v>
                </c:pt>
                <c:pt idx="6566">
                  <c:v>3.9745762711859838</c:v>
                </c:pt>
                <c:pt idx="6567">
                  <c:v>3.9751815980624969</c:v>
                </c:pt>
                <c:pt idx="6568">
                  <c:v>3.9757869249390101</c:v>
                </c:pt>
                <c:pt idx="6569">
                  <c:v>3.9763922518155232</c:v>
                </c:pt>
                <c:pt idx="6570">
                  <c:v>3.9769975786920364</c:v>
                </c:pt>
                <c:pt idx="6571">
                  <c:v>3.9776029055685496</c:v>
                </c:pt>
                <c:pt idx="6572">
                  <c:v>3.9782082324450627</c:v>
                </c:pt>
                <c:pt idx="6573">
                  <c:v>3.9788135593215759</c:v>
                </c:pt>
                <c:pt idx="6574">
                  <c:v>3.979418886198089</c:v>
                </c:pt>
                <c:pt idx="6575">
                  <c:v>3.9800242130746022</c:v>
                </c:pt>
                <c:pt idx="6576">
                  <c:v>3.9806295399511153</c:v>
                </c:pt>
                <c:pt idx="6577">
                  <c:v>3.9812348668276285</c:v>
                </c:pt>
                <c:pt idx="6578">
                  <c:v>3.9818401937041417</c:v>
                </c:pt>
                <c:pt idx="6579">
                  <c:v>3.9824455205806548</c:v>
                </c:pt>
                <c:pt idx="6580">
                  <c:v>3.983050847457168</c:v>
                </c:pt>
                <c:pt idx="6581">
                  <c:v>3.9836561743336811</c:v>
                </c:pt>
                <c:pt idx="6582">
                  <c:v>3.9842615012101943</c:v>
                </c:pt>
                <c:pt idx="6583">
                  <c:v>3.9848668280867074</c:v>
                </c:pt>
                <c:pt idx="6584">
                  <c:v>3.9854721549632206</c:v>
                </c:pt>
                <c:pt idx="6585">
                  <c:v>3.9860774818397338</c:v>
                </c:pt>
                <c:pt idx="6586">
                  <c:v>3.9866828087162469</c:v>
                </c:pt>
                <c:pt idx="6587">
                  <c:v>3.9872881355927601</c:v>
                </c:pt>
                <c:pt idx="6588">
                  <c:v>3.9878934624692732</c:v>
                </c:pt>
                <c:pt idx="6589">
                  <c:v>3.9884987893457864</c:v>
                </c:pt>
                <c:pt idx="6590">
                  <c:v>3.9891041162222995</c:v>
                </c:pt>
                <c:pt idx="6591">
                  <c:v>3.9897094430988127</c:v>
                </c:pt>
                <c:pt idx="6592">
                  <c:v>3.9903147699753259</c:v>
                </c:pt>
                <c:pt idx="6593">
                  <c:v>3.990920096851839</c:v>
                </c:pt>
                <c:pt idx="6594">
                  <c:v>3.9915254237283522</c:v>
                </c:pt>
                <c:pt idx="6595">
                  <c:v>3.9921307506048653</c:v>
                </c:pt>
                <c:pt idx="6596">
                  <c:v>3.9927360774813785</c:v>
                </c:pt>
                <c:pt idx="6597">
                  <c:v>3.9933414043578916</c:v>
                </c:pt>
                <c:pt idx="6598">
                  <c:v>3.9939467312344048</c:v>
                </c:pt>
                <c:pt idx="6599">
                  <c:v>3.994552058110918</c:v>
                </c:pt>
                <c:pt idx="6600">
                  <c:v>3.9951573849874311</c:v>
                </c:pt>
                <c:pt idx="6601">
                  <c:v>3.9957627118639443</c:v>
                </c:pt>
                <c:pt idx="6602">
                  <c:v>3.9963680387404574</c:v>
                </c:pt>
                <c:pt idx="6603">
                  <c:v>3.9969733656169706</c:v>
                </c:pt>
                <c:pt idx="6604">
                  <c:v>3.9975786924934837</c:v>
                </c:pt>
                <c:pt idx="6605">
                  <c:v>3.9981840193699969</c:v>
                </c:pt>
                <c:pt idx="6606">
                  <c:v>3.9987893462465101</c:v>
                </c:pt>
                <c:pt idx="6607">
                  <c:v>3.9993946731230232</c:v>
                </c:pt>
                <c:pt idx="6608">
                  <c:v>3.9999999999995364</c:v>
                </c:pt>
                <c:pt idx="6609">
                  <c:v>4.00060532687605</c:v>
                </c:pt>
                <c:pt idx="6610">
                  <c:v>4.0012106537525636</c:v>
                </c:pt>
                <c:pt idx="6611">
                  <c:v>4.0018159806290772</c:v>
                </c:pt>
                <c:pt idx="6612">
                  <c:v>4.0024213075055908</c:v>
                </c:pt>
                <c:pt idx="6613">
                  <c:v>4.0030266343821044</c:v>
                </c:pt>
                <c:pt idx="6614">
                  <c:v>4.003631961258618</c:v>
                </c:pt>
                <c:pt idx="6615">
                  <c:v>4.0042372881351316</c:v>
                </c:pt>
                <c:pt idx="6616">
                  <c:v>4.0048426150116452</c:v>
                </c:pt>
                <c:pt idx="6617">
                  <c:v>4.0054479418881588</c:v>
                </c:pt>
                <c:pt idx="6618">
                  <c:v>4.0060532687646724</c:v>
                </c:pt>
                <c:pt idx="6619">
                  <c:v>4.006658595641186</c:v>
                </c:pt>
                <c:pt idx="6620">
                  <c:v>4.0072639225176996</c:v>
                </c:pt>
                <c:pt idx="6621">
                  <c:v>4.0078692493942132</c:v>
                </c:pt>
                <c:pt idx="6622">
                  <c:v>4.0084745762707268</c:v>
                </c:pt>
                <c:pt idx="6623">
                  <c:v>4.0090799031472404</c:v>
                </c:pt>
                <c:pt idx="6624">
                  <c:v>4.009685230023754</c:v>
                </c:pt>
                <c:pt idx="6625">
                  <c:v>4.0102905569002676</c:v>
                </c:pt>
                <c:pt idx="6626">
                  <c:v>4.0108958837767812</c:v>
                </c:pt>
                <c:pt idx="6627">
                  <c:v>4.0115012106532948</c:v>
                </c:pt>
                <c:pt idx="6628">
                  <c:v>4.0121065375298084</c:v>
                </c:pt>
                <c:pt idx="6629">
                  <c:v>4.012711864406322</c:v>
                </c:pt>
                <c:pt idx="6630">
                  <c:v>4.0133171912828356</c:v>
                </c:pt>
                <c:pt idx="6631">
                  <c:v>4.0139225181593492</c:v>
                </c:pt>
                <c:pt idx="6632">
                  <c:v>4.0145278450358628</c:v>
                </c:pt>
                <c:pt idx="6633">
                  <c:v>4.0151331719123764</c:v>
                </c:pt>
                <c:pt idx="6634">
                  <c:v>4.01573849878889</c:v>
                </c:pt>
                <c:pt idx="6635">
                  <c:v>4.0163438256654036</c:v>
                </c:pt>
                <c:pt idx="6636">
                  <c:v>4.0169491525419172</c:v>
                </c:pt>
                <c:pt idx="6637">
                  <c:v>4.0175544794184308</c:v>
                </c:pt>
                <c:pt idx="6638">
                  <c:v>4.0181598062949444</c:v>
                </c:pt>
                <c:pt idx="6639">
                  <c:v>4.018765133171458</c:v>
                </c:pt>
                <c:pt idx="6640">
                  <c:v>4.0193704600479716</c:v>
                </c:pt>
                <c:pt idx="6641">
                  <c:v>4.0199757869244852</c:v>
                </c:pt>
                <c:pt idx="6642">
                  <c:v>4.0205811138009988</c:v>
                </c:pt>
                <c:pt idx="6643">
                  <c:v>4.0211864406775124</c:v>
                </c:pt>
                <c:pt idx="6644">
                  <c:v>4.021791767554026</c:v>
                </c:pt>
                <c:pt idx="6645">
                  <c:v>4.0223970944305396</c:v>
                </c:pt>
                <c:pt idx="6646">
                  <c:v>4.0230024213070532</c:v>
                </c:pt>
                <c:pt idx="6647">
                  <c:v>4.0236077481835668</c:v>
                </c:pt>
                <c:pt idx="6648">
                  <c:v>4.0242130750600804</c:v>
                </c:pt>
                <c:pt idx="6649">
                  <c:v>4.024818401936594</c:v>
                </c:pt>
                <c:pt idx="6650">
                  <c:v>4.0254237288131076</c:v>
                </c:pt>
                <c:pt idx="6651">
                  <c:v>4.0260290556896212</c:v>
                </c:pt>
                <c:pt idx="6652">
                  <c:v>4.0266343825661348</c:v>
                </c:pt>
                <c:pt idx="6653">
                  <c:v>4.0272397094426484</c:v>
                </c:pt>
                <c:pt idx="6654">
                  <c:v>4.027845036319162</c:v>
                </c:pt>
                <c:pt idx="6655">
                  <c:v>4.0284503631956756</c:v>
                </c:pt>
                <c:pt idx="6656">
                  <c:v>4.0290556900721892</c:v>
                </c:pt>
                <c:pt idx="6657">
                  <c:v>4.0296610169487028</c:v>
                </c:pt>
                <c:pt idx="6658">
                  <c:v>4.0302663438252164</c:v>
                </c:pt>
                <c:pt idx="6659">
                  <c:v>4.03087167070173</c:v>
                </c:pt>
                <c:pt idx="6660">
                  <c:v>4.0314769975782436</c:v>
                </c:pt>
                <c:pt idx="6661">
                  <c:v>4.0320823244547572</c:v>
                </c:pt>
                <c:pt idx="6662">
                  <c:v>4.0326876513312708</c:v>
                </c:pt>
                <c:pt idx="6663">
                  <c:v>4.0332929782077844</c:v>
                </c:pt>
                <c:pt idx="6664">
                  <c:v>4.033898305084298</c:v>
                </c:pt>
                <c:pt idx="6665">
                  <c:v>4.0345036319608116</c:v>
                </c:pt>
                <c:pt idx="6666">
                  <c:v>4.0351089588373252</c:v>
                </c:pt>
                <c:pt idx="6667">
                  <c:v>4.0357142857138388</c:v>
                </c:pt>
                <c:pt idx="6668">
                  <c:v>4.0363196125903524</c:v>
                </c:pt>
                <c:pt idx="6669">
                  <c:v>4.036924939466866</c:v>
                </c:pt>
                <c:pt idx="6670">
                  <c:v>4.0375302663433796</c:v>
                </c:pt>
                <c:pt idx="6671">
                  <c:v>4.0381355932198932</c:v>
                </c:pt>
                <c:pt idx="6672">
                  <c:v>4.0387409200964068</c:v>
                </c:pt>
                <c:pt idx="6673">
                  <c:v>4.0393462469729204</c:v>
                </c:pt>
                <c:pt idx="6674">
                  <c:v>4.039951573849434</c:v>
                </c:pt>
                <c:pt idx="6675">
                  <c:v>4.0405569007259476</c:v>
                </c:pt>
                <c:pt idx="6676">
                  <c:v>4.0411622276024612</c:v>
                </c:pt>
                <c:pt idx="6677">
                  <c:v>4.0417675544789748</c:v>
                </c:pt>
                <c:pt idx="6678">
                  <c:v>4.0423728813554884</c:v>
                </c:pt>
                <c:pt idx="6679">
                  <c:v>4.042978208232002</c:v>
                </c:pt>
                <c:pt idx="6680">
                  <c:v>4.0435835351085156</c:v>
                </c:pt>
                <c:pt idx="6681">
                  <c:v>4.0441888619850292</c:v>
                </c:pt>
                <c:pt idx="6682">
                  <c:v>4.0447941888615428</c:v>
                </c:pt>
                <c:pt idx="6683">
                  <c:v>4.0453995157380565</c:v>
                </c:pt>
                <c:pt idx="6684">
                  <c:v>4.0460048426145701</c:v>
                </c:pt>
                <c:pt idx="6685">
                  <c:v>4.0466101694910837</c:v>
                </c:pt>
                <c:pt idx="6686">
                  <c:v>4.0472154963675973</c:v>
                </c:pt>
                <c:pt idx="6687">
                  <c:v>4.0478208232441109</c:v>
                </c:pt>
                <c:pt idx="6688">
                  <c:v>4.0484261501206245</c:v>
                </c:pt>
                <c:pt idx="6689">
                  <c:v>4.0490314769971381</c:v>
                </c:pt>
                <c:pt idx="6690">
                  <c:v>4.0496368038736517</c:v>
                </c:pt>
                <c:pt idx="6691">
                  <c:v>4.0502421307501653</c:v>
                </c:pt>
                <c:pt idx="6692">
                  <c:v>4.0508474576266789</c:v>
                </c:pt>
                <c:pt idx="6693">
                  <c:v>4.0514527845031925</c:v>
                </c:pt>
                <c:pt idx="6694">
                  <c:v>4.0520581113797061</c:v>
                </c:pt>
                <c:pt idx="6695">
                  <c:v>4.0526634382562197</c:v>
                </c:pt>
                <c:pt idx="6696">
                  <c:v>4.0532687651327333</c:v>
                </c:pt>
                <c:pt idx="6697">
                  <c:v>4.0538740920092469</c:v>
                </c:pt>
                <c:pt idx="6698">
                  <c:v>4.0544794188857605</c:v>
                </c:pt>
                <c:pt idx="6699">
                  <c:v>4.0550847457622741</c:v>
                </c:pt>
                <c:pt idx="6700">
                  <c:v>4.0556900726387877</c:v>
                </c:pt>
                <c:pt idx="6701">
                  <c:v>4.0562953995153013</c:v>
                </c:pt>
                <c:pt idx="6702">
                  <c:v>4.0569007263918149</c:v>
                </c:pt>
                <c:pt idx="6703">
                  <c:v>4.0575060532683285</c:v>
                </c:pt>
                <c:pt idx="6704">
                  <c:v>4.0581113801448421</c:v>
                </c:pt>
                <c:pt idx="6705">
                  <c:v>4.0587167070213557</c:v>
                </c:pt>
                <c:pt idx="6706">
                  <c:v>4.0593220338978693</c:v>
                </c:pt>
                <c:pt idx="6707">
                  <c:v>4.0599273607743829</c:v>
                </c:pt>
                <c:pt idx="6708">
                  <c:v>4.0605326876508965</c:v>
                </c:pt>
                <c:pt idx="6709">
                  <c:v>4.0611380145274101</c:v>
                </c:pt>
                <c:pt idx="6710">
                  <c:v>4.0617433414039237</c:v>
                </c:pt>
                <c:pt idx="6711">
                  <c:v>4.0623486682804373</c:v>
                </c:pt>
                <c:pt idx="6712">
                  <c:v>4.0629539951569509</c:v>
                </c:pt>
                <c:pt idx="6713">
                  <c:v>4.0635593220334645</c:v>
                </c:pt>
                <c:pt idx="6714">
                  <c:v>4.0641646489099781</c:v>
                </c:pt>
                <c:pt idx="6715">
                  <c:v>4.0647699757864917</c:v>
                </c:pt>
                <c:pt idx="6716">
                  <c:v>4.0653753026630053</c:v>
                </c:pt>
                <c:pt idx="6717">
                  <c:v>4.0659806295395189</c:v>
                </c:pt>
                <c:pt idx="6718">
                  <c:v>4.0665859564160325</c:v>
                </c:pt>
                <c:pt idx="6719">
                  <c:v>4.0671912832925461</c:v>
                </c:pt>
                <c:pt idx="6720">
                  <c:v>4.0677966101690597</c:v>
                </c:pt>
                <c:pt idx="6721">
                  <c:v>4.0684019370455733</c:v>
                </c:pt>
                <c:pt idx="6722">
                  <c:v>4.0690072639220869</c:v>
                </c:pt>
                <c:pt idx="6723">
                  <c:v>4.0696125907986005</c:v>
                </c:pt>
                <c:pt idx="6724">
                  <c:v>4.0702179176751141</c:v>
                </c:pt>
                <c:pt idx="6725">
                  <c:v>4.0708232445516277</c:v>
                </c:pt>
                <c:pt idx="6726">
                  <c:v>4.0714285714281413</c:v>
                </c:pt>
                <c:pt idx="6727">
                  <c:v>4.0720338983046549</c:v>
                </c:pt>
                <c:pt idx="6728">
                  <c:v>4.0726392251811685</c:v>
                </c:pt>
                <c:pt idx="6729">
                  <c:v>4.0732445520576821</c:v>
                </c:pt>
                <c:pt idx="6730">
                  <c:v>4.0738498789341957</c:v>
                </c:pt>
                <c:pt idx="6731">
                  <c:v>4.0744552058107093</c:v>
                </c:pt>
                <c:pt idx="6732">
                  <c:v>4.0750605326872229</c:v>
                </c:pt>
                <c:pt idx="6733">
                  <c:v>4.0756658595637365</c:v>
                </c:pt>
                <c:pt idx="6734">
                  <c:v>4.0762711864402501</c:v>
                </c:pt>
                <c:pt idx="6735">
                  <c:v>4.0768765133167637</c:v>
                </c:pt>
                <c:pt idx="6736">
                  <c:v>4.0774818401932773</c:v>
                </c:pt>
                <c:pt idx="6737">
                  <c:v>4.0780871670697909</c:v>
                </c:pt>
                <c:pt idx="6738">
                  <c:v>4.0786924939463045</c:v>
                </c:pt>
                <c:pt idx="6739">
                  <c:v>4.0792978208228181</c:v>
                </c:pt>
                <c:pt idx="6740">
                  <c:v>4.0799031476993317</c:v>
                </c:pt>
                <c:pt idx="6741">
                  <c:v>4.0805084745758453</c:v>
                </c:pt>
                <c:pt idx="6742">
                  <c:v>4.0811138014523589</c:v>
                </c:pt>
                <c:pt idx="6743">
                  <c:v>4.0817191283288725</c:v>
                </c:pt>
                <c:pt idx="6744">
                  <c:v>4.0823244552053861</c:v>
                </c:pt>
                <c:pt idx="6745">
                  <c:v>4.0829297820818997</c:v>
                </c:pt>
                <c:pt idx="6746">
                  <c:v>4.0835351089584133</c:v>
                </c:pt>
                <c:pt idx="6747">
                  <c:v>4.0841404358349269</c:v>
                </c:pt>
                <c:pt idx="6748">
                  <c:v>4.0847457627114405</c:v>
                </c:pt>
                <c:pt idx="6749">
                  <c:v>4.0853510895879541</c:v>
                </c:pt>
                <c:pt idx="6750">
                  <c:v>4.0859564164644677</c:v>
                </c:pt>
                <c:pt idx="6751">
                  <c:v>4.0865617433409813</c:v>
                </c:pt>
                <c:pt idx="6752">
                  <c:v>4.0871670702174949</c:v>
                </c:pt>
                <c:pt idx="6753">
                  <c:v>4.0877723970940085</c:v>
                </c:pt>
                <c:pt idx="6754">
                  <c:v>4.0883777239705221</c:v>
                </c:pt>
                <c:pt idx="6755">
                  <c:v>4.0889830508470357</c:v>
                </c:pt>
                <c:pt idx="6756">
                  <c:v>4.0895883777235493</c:v>
                </c:pt>
                <c:pt idx="6757">
                  <c:v>4.0901937046000629</c:v>
                </c:pt>
                <c:pt idx="6758">
                  <c:v>4.0907990314765765</c:v>
                </c:pt>
                <c:pt idx="6759">
                  <c:v>4.0914043583530901</c:v>
                </c:pt>
                <c:pt idx="6760">
                  <c:v>4.0920096852296037</c:v>
                </c:pt>
                <c:pt idx="6761">
                  <c:v>4.0926150121061173</c:v>
                </c:pt>
                <c:pt idx="6762">
                  <c:v>4.0932203389826309</c:v>
                </c:pt>
                <c:pt idx="6763">
                  <c:v>4.0938256658591445</c:v>
                </c:pt>
                <c:pt idx="6764">
                  <c:v>4.0944309927356581</c:v>
                </c:pt>
                <c:pt idx="6765">
                  <c:v>4.0950363196121717</c:v>
                </c:pt>
                <c:pt idx="6766">
                  <c:v>4.0956416464886853</c:v>
                </c:pt>
                <c:pt idx="6767">
                  <c:v>4.0962469733651989</c:v>
                </c:pt>
                <c:pt idx="6768">
                  <c:v>4.0968523002417125</c:v>
                </c:pt>
                <c:pt idx="6769">
                  <c:v>4.0974576271182261</c:v>
                </c:pt>
                <c:pt idx="6770">
                  <c:v>4.0980629539947397</c:v>
                </c:pt>
                <c:pt idx="6771">
                  <c:v>4.0986682808712533</c:v>
                </c:pt>
                <c:pt idx="6772">
                  <c:v>4.0992736077477669</c:v>
                </c:pt>
                <c:pt idx="6773">
                  <c:v>4.0998789346242805</c:v>
                </c:pt>
                <c:pt idx="6774">
                  <c:v>4.1004842615007941</c:v>
                </c:pt>
                <c:pt idx="6775">
                  <c:v>4.1010895883773077</c:v>
                </c:pt>
                <c:pt idx="6776">
                  <c:v>4.1016949152538213</c:v>
                </c:pt>
                <c:pt idx="6777">
                  <c:v>4.102300242130335</c:v>
                </c:pt>
                <c:pt idx="6778">
                  <c:v>4.1029055690068486</c:v>
                </c:pt>
                <c:pt idx="6779">
                  <c:v>4.1035108958833622</c:v>
                </c:pt>
                <c:pt idx="6780">
                  <c:v>4.1041162227598758</c:v>
                </c:pt>
                <c:pt idx="6781">
                  <c:v>4.1047215496363894</c:v>
                </c:pt>
                <c:pt idx="6782">
                  <c:v>4.105326876512903</c:v>
                </c:pt>
                <c:pt idx="6783">
                  <c:v>4.1059322033894166</c:v>
                </c:pt>
                <c:pt idx="6784">
                  <c:v>4.1065375302659302</c:v>
                </c:pt>
                <c:pt idx="6785">
                  <c:v>4.1071428571424438</c:v>
                </c:pt>
                <c:pt idx="6786">
                  <c:v>4.1077481840189574</c:v>
                </c:pt>
                <c:pt idx="6787">
                  <c:v>4.108353510895471</c:v>
                </c:pt>
                <c:pt idx="6788">
                  <c:v>4.1089588377719846</c:v>
                </c:pt>
                <c:pt idx="6789">
                  <c:v>4.1095641646484982</c:v>
                </c:pt>
                <c:pt idx="6790">
                  <c:v>4.1101694915250118</c:v>
                </c:pt>
                <c:pt idx="6791">
                  <c:v>4.1107748184015254</c:v>
                </c:pt>
                <c:pt idx="6792">
                  <c:v>4.111380145278039</c:v>
                </c:pt>
                <c:pt idx="6793">
                  <c:v>4.1119854721545526</c:v>
                </c:pt>
                <c:pt idx="6794">
                  <c:v>4.1125907990310662</c:v>
                </c:pt>
                <c:pt idx="6795">
                  <c:v>4.1131961259075798</c:v>
                </c:pt>
                <c:pt idx="6796">
                  <c:v>4.1138014527840934</c:v>
                </c:pt>
                <c:pt idx="6797">
                  <c:v>4.114406779660607</c:v>
                </c:pt>
                <c:pt idx="6798">
                  <c:v>4.1150121065371206</c:v>
                </c:pt>
                <c:pt idx="6799">
                  <c:v>4.1156174334136342</c:v>
                </c:pt>
                <c:pt idx="6800">
                  <c:v>4.1162227602901478</c:v>
                </c:pt>
                <c:pt idx="6801">
                  <c:v>4.1168280871666614</c:v>
                </c:pt>
                <c:pt idx="6802">
                  <c:v>4.117433414043175</c:v>
                </c:pt>
                <c:pt idx="6803">
                  <c:v>4.1180387409196886</c:v>
                </c:pt>
                <c:pt idx="6804">
                  <c:v>4.1186440677962022</c:v>
                </c:pt>
                <c:pt idx="6805">
                  <c:v>4.1192493946727158</c:v>
                </c:pt>
                <c:pt idx="6806">
                  <c:v>4.1198547215492294</c:v>
                </c:pt>
                <c:pt idx="6807">
                  <c:v>4.120460048425743</c:v>
                </c:pt>
                <c:pt idx="6808">
                  <c:v>4.1210653753022566</c:v>
                </c:pt>
                <c:pt idx="6809">
                  <c:v>4.1216707021787702</c:v>
                </c:pt>
                <c:pt idx="6810">
                  <c:v>4.1222760290552838</c:v>
                </c:pt>
                <c:pt idx="6811">
                  <c:v>4.1228813559317974</c:v>
                </c:pt>
                <c:pt idx="6812">
                  <c:v>4.123486682808311</c:v>
                </c:pt>
                <c:pt idx="6813">
                  <c:v>4.1240920096848246</c:v>
                </c:pt>
                <c:pt idx="6814">
                  <c:v>4.1246973365613382</c:v>
                </c:pt>
                <c:pt idx="6815">
                  <c:v>4.1253026634378518</c:v>
                </c:pt>
                <c:pt idx="6816">
                  <c:v>4.1259079903143654</c:v>
                </c:pt>
                <c:pt idx="6817">
                  <c:v>4.126513317190879</c:v>
                </c:pt>
                <c:pt idx="6818">
                  <c:v>4.1271186440673926</c:v>
                </c:pt>
                <c:pt idx="6819">
                  <c:v>4.1277239709439062</c:v>
                </c:pt>
                <c:pt idx="6820">
                  <c:v>4.1283292978204198</c:v>
                </c:pt>
                <c:pt idx="6821">
                  <c:v>4.1289346246969334</c:v>
                </c:pt>
                <c:pt idx="6822">
                  <c:v>4.129539951573447</c:v>
                </c:pt>
                <c:pt idx="6823">
                  <c:v>4.1301452784499606</c:v>
                </c:pt>
                <c:pt idx="6824">
                  <c:v>4.1307506053264742</c:v>
                </c:pt>
                <c:pt idx="6825">
                  <c:v>4.1313559322029878</c:v>
                </c:pt>
                <c:pt idx="6826">
                  <c:v>4.1319612590795014</c:v>
                </c:pt>
                <c:pt idx="6827">
                  <c:v>4.132566585956015</c:v>
                </c:pt>
                <c:pt idx="6828">
                  <c:v>4.1331719128325286</c:v>
                </c:pt>
                <c:pt idx="6829">
                  <c:v>4.1337772397090422</c:v>
                </c:pt>
                <c:pt idx="6830">
                  <c:v>4.1343825665855558</c:v>
                </c:pt>
                <c:pt idx="6831">
                  <c:v>4.1349878934620694</c:v>
                </c:pt>
                <c:pt idx="6832">
                  <c:v>4.135593220338583</c:v>
                </c:pt>
                <c:pt idx="6833">
                  <c:v>4.1361985472150966</c:v>
                </c:pt>
                <c:pt idx="6834">
                  <c:v>4.1368038740916102</c:v>
                </c:pt>
                <c:pt idx="6835">
                  <c:v>4.1374092009681238</c:v>
                </c:pt>
                <c:pt idx="6836">
                  <c:v>4.1380145278446374</c:v>
                </c:pt>
                <c:pt idx="6837">
                  <c:v>4.138619854721151</c:v>
                </c:pt>
                <c:pt idx="6838">
                  <c:v>4.1392251815976646</c:v>
                </c:pt>
                <c:pt idx="6839">
                  <c:v>4.1398305084741782</c:v>
                </c:pt>
                <c:pt idx="6840">
                  <c:v>4.1404358353506918</c:v>
                </c:pt>
                <c:pt idx="6841">
                  <c:v>4.1410411622272054</c:v>
                </c:pt>
                <c:pt idx="6842">
                  <c:v>4.141646489103719</c:v>
                </c:pt>
                <c:pt idx="6843">
                  <c:v>4.1422518159802326</c:v>
                </c:pt>
                <c:pt idx="6844">
                  <c:v>4.1428571428567462</c:v>
                </c:pt>
                <c:pt idx="6845">
                  <c:v>4.1434624697332598</c:v>
                </c:pt>
                <c:pt idx="6846">
                  <c:v>4.1440677966097734</c:v>
                </c:pt>
                <c:pt idx="6847">
                  <c:v>4.144673123486287</c:v>
                </c:pt>
                <c:pt idx="6848">
                  <c:v>4.1452784503628006</c:v>
                </c:pt>
                <c:pt idx="6849">
                  <c:v>4.1458837772393142</c:v>
                </c:pt>
                <c:pt idx="6850">
                  <c:v>4.1464891041158278</c:v>
                </c:pt>
                <c:pt idx="6851">
                  <c:v>4.1470944309923414</c:v>
                </c:pt>
                <c:pt idx="6852">
                  <c:v>4.147699757868855</c:v>
                </c:pt>
                <c:pt idx="6853">
                  <c:v>4.1483050847453686</c:v>
                </c:pt>
                <c:pt idx="6854">
                  <c:v>4.1489104116218822</c:v>
                </c:pt>
                <c:pt idx="6855">
                  <c:v>4.1495157384983958</c:v>
                </c:pt>
                <c:pt idx="6856">
                  <c:v>4.1501210653749094</c:v>
                </c:pt>
                <c:pt idx="6857">
                  <c:v>4.150726392251423</c:v>
                </c:pt>
                <c:pt idx="6858">
                  <c:v>4.1513317191279366</c:v>
                </c:pt>
                <c:pt idx="6859">
                  <c:v>4.1519370460044502</c:v>
                </c:pt>
                <c:pt idx="6860">
                  <c:v>4.1525423728809638</c:v>
                </c:pt>
                <c:pt idx="6861">
                  <c:v>4.1531476997574774</c:v>
                </c:pt>
                <c:pt idx="6862">
                  <c:v>4.153753026633991</c:v>
                </c:pt>
                <c:pt idx="6863">
                  <c:v>4.1543583535105046</c:v>
                </c:pt>
                <c:pt idx="6864">
                  <c:v>4.1549636803870182</c:v>
                </c:pt>
                <c:pt idx="6865">
                  <c:v>4.1555690072635318</c:v>
                </c:pt>
                <c:pt idx="6866">
                  <c:v>4.1561743341400454</c:v>
                </c:pt>
                <c:pt idx="6867">
                  <c:v>4.156779661016559</c:v>
                </c:pt>
                <c:pt idx="6868">
                  <c:v>4.1573849878930726</c:v>
                </c:pt>
                <c:pt idx="6869">
                  <c:v>4.1579903147695862</c:v>
                </c:pt>
                <c:pt idx="6870">
                  <c:v>4.1585956416460998</c:v>
                </c:pt>
                <c:pt idx="6871">
                  <c:v>4.1592009685226135</c:v>
                </c:pt>
                <c:pt idx="6872">
                  <c:v>4.1598062953991271</c:v>
                </c:pt>
                <c:pt idx="6873">
                  <c:v>4.1604116222756407</c:v>
                </c:pt>
                <c:pt idx="6874">
                  <c:v>4.1610169491521543</c:v>
                </c:pt>
                <c:pt idx="6875">
                  <c:v>4.1616222760286679</c:v>
                </c:pt>
                <c:pt idx="6876">
                  <c:v>4.1622276029051815</c:v>
                </c:pt>
                <c:pt idx="6877">
                  <c:v>4.1628329297816951</c:v>
                </c:pt>
                <c:pt idx="6878">
                  <c:v>4.1634382566582087</c:v>
                </c:pt>
                <c:pt idx="6879">
                  <c:v>4.1640435835347223</c:v>
                </c:pt>
                <c:pt idx="6880">
                  <c:v>4.1646489104112359</c:v>
                </c:pt>
                <c:pt idx="6881">
                  <c:v>4.1652542372877495</c:v>
                </c:pt>
                <c:pt idx="6882">
                  <c:v>4.1658595641642631</c:v>
                </c:pt>
                <c:pt idx="6883">
                  <c:v>4.1664648910407767</c:v>
                </c:pt>
                <c:pt idx="6884">
                  <c:v>4.1670702179172903</c:v>
                </c:pt>
                <c:pt idx="6885">
                  <c:v>4.1676755447938039</c:v>
                </c:pt>
                <c:pt idx="6886">
                  <c:v>4.1682808716703175</c:v>
                </c:pt>
                <c:pt idx="6887">
                  <c:v>4.1688861985468311</c:v>
                </c:pt>
                <c:pt idx="6888">
                  <c:v>4.1694915254233447</c:v>
                </c:pt>
                <c:pt idx="6889">
                  <c:v>4.1700968522998583</c:v>
                </c:pt>
                <c:pt idx="6890">
                  <c:v>4.1707021791763719</c:v>
                </c:pt>
                <c:pt idx="6891">
                  <c:v>4.1713075060528855</c:v>
                </c:pt>
                <c:pt idx="6892">
                  <c:v>4.1719128329293991</c:v>
                </c:pt>
                <c:pt idx="6893">
                  <c:v>4.1725181598059127</c:v>
                </c:pt>
                <c:pt idx="6894">
                  <c:v>4.1731234866824263</c:v>
                </c:pt>
                <c:pt idx="6895">
                  <c:v>4.1737288135589399</c:v>
                </c:pt>
                <c:pt idx="6896">
                  <c:v>4.1743341404354535</c:v>
                </c:pt>
                <c:pt idx="6897">
                  <c:v>4.1749394673119671</c:v>
                </c:pt>
                <c:pt idx="6898">
                  <c:v>4.1755447941884807</c:v>
                </c:pt>
                <c:pt idx="6899">
                  <c:v>4.1761501210649943</c:v>
                </c:pt>
                <c:pt idx="6900">
                  <c:v>4.1767554479415079</c:v>
                </c:pt>
                <c:pt idx="6901">
                  <c:v>4.1773607748180215</c:v>
                </c:pt>
                <c:pt idx="6902">
                  <c:v>4.1779661016945351</c:v>
                </c:pt>
                <c:pt idx="6903">
                  <c:v>4.1785714285710487</c:v>
                </c:pt>
                <c:pt idx="6904">
                  <c:v>4.1791767554475623</c:v>
                </c:pt>
                <c:pt idx="6905">
                  <c:v>4.1797820823240759</c:v>
                </c:pt>
                <c:pt idx="6906">
                  <c:v>4.1803874092005895</c:v>
                </c:pt>
                <c:pt idx="6907">
                  <c:v>4.1809927360771031</c:v>
                </c:pt>
                <c:pt idx="6908">
                  <c:v>4.1815980629536167</c:v>
                </c:pt>
                <c:pt idx="6909">
                  <c:v>4.1822033898301303</c:v>
                </c:pt>
                <c:pt idx="6910">
                  <c:v>4.1828087167066439</c:v>
                </c:pt>
                <c:pt idx="6911">
                  <c:v>4.1834140435831575</c:v>
                </c:pt>
                <c:pt idx="6912">
                  <c:v>4.1840193704596711</c:v>
                </c:pt>
                <c:pt idx="6913">
                  <c:v>4.1846246973361847</c:v>
                </c:pt>
                <c:pt idx="6914">
                  <c:v>4.1852300242126983</c:v>
                </c:pt>
                <c:pt idx="6915">
                  <c:v>4.1858353510892119</c:v>
                </c:pt>
                <c:pt idx="6916">
                  <c:v>4.1864406779657255</c:v>
                </c:pt>
                <c:pt idx="6917">
                  <c:v>4.1870460048422391</c:v>
                </c:pt>
                <c:pt idx="6918">
                  <c:v>4.1876513317187527</c:v>
                </c:pt>
                <c:pt idx="6919">
                  <c:v>4.1882566585952663</c:v>
                </c:pt>
                <c:pt idx="6920">
                  <c:v>4.1888619854717799</c:v>
                </c:pt>
                <c:pt idx="6921">
                  <c:v>4.1894673123482935</c:v>
                </c:pt>
                <c:pt idx="6922">
                  <c:v>4.1900726392248071</c:v>
                </c:pt>
                <c:pt idx="6923">
                  <c:v>4.1906779661013207</c:v>
                </c:pt>
                <c:pt idx="6924">
                  <c:v>4.1912832929778343</c:v>
                </c:pt>
                <c:pt idx="6925">
                  <c:v>4.1918886198543479</c:v>
                </c:pt>
                <c:pt idx="6926">
                  <c:v>4.1924939467308615</c:v>
                </c:pt>
                <c:pt idx="6927">
                  <c:v>4.1930992736073751</c:v>
                </c:pt>
                <c:pt idx="6928">
                  <c:v>4.1937046004838887</c:v>
                </c:pt>
                <c:pt idx="6929">
                  <c:v>4.1943099273604023</c:v>
                </c:pt>
                <c:pt idx="6930">
                  <c:v>4.1949152542369159</c:v>
                </c:pt>
                <c:pt idx="6931">
                  <c:v>4.1955205811134295</c:v>
                </c:pt>
                <c:pt idx="6932">
                  <c:v>4.1961259079899431</c:v>
                </c:pt>
                <c:pt idx="6933">
                  <c:v>4.1967312348664567</c:v>
                </c:pt>
                <c:pt idx="6934">
                  <c:v>4.1973365617429703</c:v>
                </c:pt>
                <c:pt idx="6935">
                  <c:v>4.1979418886194839</c:v>
                </c:pt>
                <c:pt idx="6936">
                  <c:v>4.1985472154959975</c:v>
                </c:pt>
                <c:pt idx="6937">
                  <c:v>4.1991525423725111</c:v>
                </c:pt>
                <c:pt idx="6938">
                  <c:v>4.1997578692490247</c:v>
                </c:pt>
                <c:pt idx="6939">
                  <c:v>4.2003631961255383</c:v>
                </c:pt>
                <c:pt idx="6940">
                  <c:v>4.2009685230020519</c:v>
                </c:pt>
                <c:pt idx="6941">
                  <c:v>4.2015738498785655</c:v>
                </c:pt>
                <c:pt idx="6942">
                  <c:v>4.2021791767550791</c:v>
                </c:pt>
                <c:pt idx="6943">
                  <c:v>4.2027845036315927</c:v>
                </c:pt>
                <c:pt idx="6944">
                  <c:v>4.2033898305081063</c:v>
                </c:pt>
                <c:pt idx="6945">
                  <c:v>4.2039951573846199</c:v>
                </c:pt>
                <c:pt idx="6946">
                  <c:v>4.2046004842611335</c:v>
                </c:pt>
                <c:pt idx="6947">
                  <c:v>4.2052058111376471</c:v>
                </c:pt>
                <c:pt idx="6948">
                  <c:v>4.2058111380141607</c:v>
                </c:pt>
                <c:pt idx="6949">
                  <c:v>4.2064164648906743</c:v>
                </c:pt>
                <c:pt idx="6950">
                  <c:v>4.2070217917671879</c:v>
                </c:pt>
                <c:pt idx="6951">
                  <c:v>4.2076271186437015</c:v>
                </c:pt>
                <c:pt idx="6952">
                  <c:v>4.2082324455202151</c:v>
                </c:pt>
                <c:pt idx="6953">
                  <c:v>4.2088377723967287</c:v>
                </c:pt>
                <c:pt idx="6954">
                  <c:v>4.2094430992732423</c:v>
                </c:pt>
                <c:pt idx="6955">
                  <c:v>4.2100484261497559</c:v>
                </c:pt>
                <c:pt idx="6956">
                  <c:v>4.2106537530262695</c:v>
                </c:pt>
                <c:pt idx="6957">
                  <c:v>4.2112590799027831</c:v>
                </c:pt>
                <c:pt idx="6958">
                  <c:v>4.2118644067792967</c:v>
                </c:pt>
                <c:pt idx="6959">
                  <c:v>4.2124697336558103</c:v>
                </c:pt>
                <c:pt idx="6960">
                  <c:v>4.2130750605323239</c:v>
                </c:pt>
                <c:pt idx="6961">
                  <c:v>4.2136803874088375</c:v>
                </c:pt>
                <c:pt idx="6962">
                  <c:v>4.2142857142853511</c:v>
                </c:pt>
                <c:pt idx="6963">
                  <c:v>4.2148910411618647</c:v>
                </c:pt>
                <c:pt idx="6964">
                  <c:v>4.2154963680383783</c:v>
                </c:pt>
                <c:pt idx="6965">
                  <c:v>4.216101694914892</c:v>
                </c:pt>
                <c:pt idx="6966">
                  <c:v>4.2167070217914056</c:v>
                </c:pt>
                <c:pt idx="6967">
                  <c:v>4.2173123486679192</c:v>
                </c:pt>
                <c:pt idx="6968">
                  <c:v>4.2179176755444328</c:v>
                </c:pt>
                <c:pt idx="6969">
                  <c:v>4.2185230024209464</c:v>
                </c:pt>
                <c:pt idx="6970">
                  <c:v>4.21912832929746</c:v>
                </c:pt>
                <c:pt idx="6971">
                  <c:v>4.2197336561739736</c:v>
                </c:pt>
                <c:pt idx="6972">
                  <c:v>4.2203389830504872</c:v>
                </c:pt>
                <c:pt idx="6973">
                  <c:v>4.2209443099270008</c:v>
                </c:pt>
                <c:pt idx="6974">
                  <c:v>4.2215496368035144</c:v>
                </c:pt>
                <c:pt idx="6975">
                  <c:v>4.222154963680028</c:v>
                </c:pt>
                <c:pt idx="6976">
                  <c:v>4.2227602905565416</c:v>
                </c:pt>
                <c:pt idx="6977">
                  <c:v>4.2233656174330552</c:v>
                </c:pt>
                <c:pt idx="6978">
                  <c:v>4.2239709443095688</c:v>
                </c:pt>
                <c:pt idx="6979">
                  <c:v>4.2245762711860824</c:v>
                </c:pt>
                <c:pt idx="6980">
                  <c:v>4.225181598062596</c:v>
                </c:pt>
                <c:pt idx="6981">
                  <c:v>4.2257869249391096</c:v>
                </c:pt>
                <c:pt idx="6982">
                  <c:v>4.2263922518156232</c:v>
                </c:pt>
                <c:pt idx="6983">
                  <c:v>4.2269975786921368</c:v>
                </c:pt>
                <c:pt idx="6984">
                  <c:v>4.2276029055686504</c:v>
                </c:pt>
                <c:pt idx="6985">
                  <c:v>4.228208232445164</c:v>
                </c:pt>
                <c:pt idx="6986">
                  <c:v>4.2288135593216776</c:v>
                </c:pt>
                <c:pt idx="6987">
                  <c:v>4.2294188861981912</c:v>
                </c:pt>
                <c:pt idx="6988">
                  <c:v>4.2300242130747048</c:v>
                </c:pt>
                <c:pt idx="6989">
                  <c:v>4.2306295399512184</c:v>
                </c:pt>
                <c:pt idx="6990">
                  <c:v>4.231234866827732</c:v>
                </c:pt>
                <c:pt idx="6991">
                  <c:v>4.2318401937042456</c:v>
                </c:pt>
                <c:pt idx="6992">
                  <c:v>4.2324455205807592</c:v>
                </c:pt>
                <c:pt idx="6993">
                  <c:v>4.2330508474572728</c:v>
                </c:pt>
                <c:pt idx="6994">
                  <c:v>4.2336561743337864</c:v>
                </c:pt>
                <c:pt idx="6995">
                  <c:v>4.2342615012103</c:v>
                </c:pt>
                <c:pt idx="6996">
                  <c:v>4.2348668280868136</c:v>
                </c:pt>
                <c:pt idx="6997">
                  <c:v>4.2354721549633272</c:v>
                </c:pt>
                <c:pt idx="6998">
                  <c:v>4.2360774818398408</c:v>
                </c:pt>
                <c:pt idx="6999">
                  <c:v>4.2366828087163544</c:v>
                </c:pt>
                <c:pt idx="7000">
                  <c:v>4.237288135592868</c:v>
                </c:pt>
                <c:pt idx="7001">
                  <c:v>4.2378934624693816</c:v>
                </c:pt>
                <c:pt idx="7002">
                  <c:v>4.2384987893458952</c:v>
                </c:pt>
                <c:pt idx="7003">
                  <c:v>4.2391041162224088</c:v>
                </c:pt>
                <c:pt idx="7004">
                  <c:v>4.2397094430989224</c:v>
                </c:pt>
                <c:pt idx="7005">
                  <c:v>4.240314769975436</c:v>
                </c:pt>
                <c:pt idx="7006">
                  <c:v>4.2409200968519496</c:v>
                </c:pt>
                <c:pt idx="7007">
                  <c:v>4.2415254237284632</c:v>
                </c:pt>
                <c:pt idx="7008">
                  <c:v>4.2421307506049768</c:v>
                </c:pt>
                <c:pt idx="7009">
                  <c:v>4.2427360774814904</c:v>
                </c:pt>
                <c:pt idx="7010">
                  <c:v>4.243341404358004</c:v>
                </c:pt>
                <c:pt idx="7011">
                  <c:v>4.2439467312345176</c:v>
                </c:pt>
                <c:pt idx="7012">
                  <c:v>4.2445520581110312</c:v>
                </c:pt>
                <c:pt idx="7013">
                  <c:v>4.2451573849875448</c:v>
                </c:pt>
                <c:pt idx="7014">
                  <c:v>4.2457627118640584</c:v>
                </c:pt>
                <c:pt idx="7015">
                  <c:v>4.246368038740572</c:v>
                </c:pt>
                <c:pt idx="7016">
                  <c:v>4.2469733656170856</c:v>
                </c:pt>
                <c:pt idx="7017">
                  <c:v>4.2475786924935992</c:v>
                </c:pt>
                <c:pt idx="7018">
                  <c:v>4.2481840193701128</c:v>
                </c:pt>
                <c:pt idx="7019">
                  <c:v>4.2487893462466264</c:v>
                </c:pt>
                <c:pt idx="7020">
                  <c:v>4.24939467312314</c:v>
                </c:pt>
                <c:pt idx="7021">
                  <c:v>4.2499999999996536</c:v>
                </c:pt>
                <c:pt idx="7022">
                  <c:v>4.2506053268761672</c:v>
                </c:pt>
                <c:pt idx="7023">
                  <c:v>4.2512106537526808</c:v>
                </c:pt>
                <c:pt idx="7024">
                  <c:v>4.2518159806291944</c:v>
                </c:pt>
                <c:pt idx="7025">
                  <c:v>4.252421307505708</c:v>
                </c:pt>
                <c:pt idx="7026">
                  <c:v>4.2530266343822216</c:v>
                </c:pt>
                <c:pt idx="7027">
                  <c:v>4.2536319612587352</c:v>
                </c:pt>
                <c:pt idx="7028">
                  <c:v>4.2542372881352488</c:v>
                </c:pt>
                <c:pt idx="7029">
                  <c:v>4.2548426150117624</c:v>
                </c:pt>
                <c:pt idx="7030">
                  <c:v>4.255447941888276</c:v>
                </c:pt>
                <c:pt idx="7031">
                  <c:v>4.2560532687647896</c:v>
                </c:pt>
                <c:pt idx="7032">
                  <c:v>4.2566585956413032</c:v>
                </c:pt>
                <c:pt idx="7033">
                  <c:v>4.2572639225178168</c:v>
                </c:pt>
                <c:pt idx="7034">
                  <c:v>4.2578692493943304</c:v>
                </c:pt>
                <c:pt idx="7035">
                  <c:v>4.258474576270844</c:v>
                </c:pt>
                <c:pt idx="7036">
                  <c:v>4.2590799031473576</c:v>
                </c:pt>
                <c:pt idx="7037">
                  <c:v>4.2596852300238712</c:v>
                </c:pt>
                <c:pt idx="7038">
                  <c:v>4.2602905569003848</c:v>
                </c:pt>
                <c:pt idx="7039">
                  <c:v>4.2608958837768984</c:v>
                </c:pt>
                <c:pt idx="7040">
                  <c:v>4.261501210653412</c:v>
                </c:pt>
                <c:pt idx="7041">
                  <c:v>4.2621065375299256</c:v>
                </c:pt>
                <c:pt idx="7042">
                  <c:v>4.2627118644064392</c:v>
                </c:pt>
                <c:pt idx="7043">
                  <c:v>4.2633171912829528</c:v>
                </c:pt>
                <c:pt idx="7044">
                  <c:v>4.2639225181594664</c:v>
                </c:pt>
                <c:pt idx="7045">
                  <c:v>4.26452784503598</c:v>
                </c:pt>
                <c:pt idx="7046">
                  <c:v>4.2651331719124936</c:v>
                </c:pt>
                <c:pt idx="7047">
                  <c:v>4.2657384987890072</c:v>
                </c:pt>
                <c:pt idx="7048">
                  <c:v>4.2663438256655208</c:v>
                </c:pt>
                <c:pt idx="7049">
                  <c:v>4.2669491525420344</c:v>
                </c:pt>
                <c:pt idx="7050">
                  <c:v>4.267554479418548</c:v>
                </c:pt>
                <c:pt idx="7051">
                  <c:v>4.2681598062950616</c:v>
                </c:pt>
                <c:pt idx="7052">
                  <c:v>4.2687651331715752</c:v>
                </c:pt>
                <c:pt idx="7053">
                  <c:v>4.2693704600480888</c:v>
                </c:pt>
                <c:pt idx="7054">
                  <c:v>4.2699757869246024</c:v>
                </c:pt>
                <c:pt idx="7055">
                  <c:v>4.270581113801116</c:v>
                </c:pt>
                <c:pt idx="7056">
                  <c:v>4.2711864406776296</c:v>
                </c:pt>
                <c:pt idx="7057">
                  <c:v>4.2717917675541432</c:v>
                </c:pt>
                <c:pt idx="7058">
                  <c:v>4.2723970944306568</c:v>
                </c:pt>
                <c:pt idx="7059">
                  <c:v>4.2730024213071705</c:v>
                </c:pt>
                <c:pt idx="7060">
                  <c:v>4.2736077481836841</c:v>
                </c:pt>
                <c:pt idx="7061">
                  <c:v>4.2742130750601977</c:v>
                </c:pt>
                <c:pt idx="7062">
                  <c:v>4.2748184019367113</c:v>
                </c:pt>
                <c:pt idx="7063">
                  <c:v>4.2754237288132249</c:v>
                </c:pt>
                <c:pt idx="7064">
                  <c:v>4.2760290556897385</c:v>
                </c:pt>
                <c:pt idx="7065">
                  <c:v>4.2766343825662521</c:v>
                </c:pt>
                <c:pt idx="7066">
                  <c:v>4.2772397094427657</c:v>
                </c:pt>
                <c:pt idx="7067">
                  <c:v>4.2778450363192793</c:v>
                </c:pt>
                <c:pt idx="7068">
                  <c:v>4.2784503631957929</c:v>
                </c:pt>
                <c:pt idx="7069">
                  <c:v>4.2790556900723065</c:v>
                </c:pt>
                <c:pt idx="7070">
                  <c:v>4.2796610169488201</c:v>
                </c:pt>
                <c:pt idx="7071">
                  <c:v>4.2802663438253337</c:v>
                </c:pt>
                <c:pt idx="7072">
                  <c:v>4.2808716707018473</c:v>
                </c:pt>
                <c:pt idx="7073">
                  <c:v>4.2814769975783609</c:v>
                </c:pt>
                <c:pt idx="7074">
                  <c:v>4.2820823244548745</c:v>
                </c:pt>
                <c:pt idx="7075">
                  <c:v>4.2826876513313881</c:v>
                </c:pt>
                <c:pt idx="7076">
                  <c:v>4.2832929782079017</c:v>
                </c:pt>
                <c:pt idx="7077">
                  <c:v>4.2838983050844153</c:v>
                </c:pt>
                <c:pt idx="7078">
                  <c:v>4.2845036319609289</c:v>
                </c:pt>
                <c:pt idx="7079">
                  <c:v>4.2851089588374425</c:v>
                </c:pt>
                <c:pt idx="7080">
                  <c:v>4.2857142857139561</c:v>
                </c:pt>
                <c:pt idx="7081">
                  <c:v>4.2863196125904697</c:v>
                </c:pt>
                <c:pt idx="7082">
                  <c:v>4.2869249394669833</c:v>
                </c:pt>
                <c:pt idx="7083">
                  <c:v>4.2875302663434969</c:v>
                </c:pt>
                <c:pt idx="7084">
                  <c:v>4.2881355932200105</c:v>
                </c:pt>
                <c:pt idx="7085">
                  <c:v>4.2887409200965241</c:v>
                </c:pt>
                <c:pt idx="7086">
                  <c:v>4.2893462469730377</c:v>
                </c:pt>
                <c:pt idx="7087">
                  <c:v>4.2899515738495513</c:v>
                </c:pt>
                <c:pt idx="7088">
                  <c:v>4.2905569007260649</c:v>
                </c:pt>
                <c:pt idx="7089">
                  <c:v>4.2911622276025785</c:v>
                </c:pt>
                <c:pt idx="7090">
                  <c:v>4.2917675544790921</c:v>
                </c:pt>
                <c:pt idx="7091">
                  <c:v>4.2923728813556057</c:v>
                </c:pt>
                <c:pt idx="7092">
                  <c:v>4.2929782082321193</c:v>
                </c:pt>
                <c:pt idx="7093">
                  <c:v>4.2935835351086329</c:v>
                </c:pt>
                <c:pt idx="7094">
                  <c:v>4.2941888619851465</c:v>
                </c:pt>
                <c:pt idx="7095">
                  <c:v>4.2947941888616601</c:v>
                </c:pt>
                <c:pt idx="7096">
                  <c:v>4.2953995157381737</c:v>
                </c:pt>
                <c:pt idx="7097">
                  <c:v>4.2960048426146873</c:v>
                </c:pt>
                <c:pt idx="7098">
                  <c:v>4.2966101694912009</c:v>
                </c:pt>
                <c:pt idx="7099">
                  <c:v>4.2972154963677145</c:v>
                </c:pt>
                <c:pt idx="7100">
                  <c:v>4.2978208232442281</c:v>
                </c:pt>
                <c:pt idx="7101">
                  <c:v>4.2984261501207417</c:v>
                </c:pt>
                <c:pt idx="7102">
                  <c:v>4.2990314769972553</c:v>
                </c:pt>
                <c:pt idx="7103">
                  <c:v>4.2996368038737689</c:v>
                </c:pt>
                <c:pt idx="7104">
                  <c:v>4.3002421307502825</c:v>
                </c:pt>
                <c:pt idx="7105">
                  <c:v>4.3008474576267961</c:v>
                </c:pt>
                <c:pt idx="7106">
                  <c:v>4.3014527845033097</c:v>
                </c:pt>
                <c:pt idx="7107">
                  <c:v>4.3020581113798233</c:v>
                </c:pt>
                <c:pt idx="7108">
                  <c:v>4.3026634382563369</c:v>
                </c:pt>
                <c:pt idx="7109">
                  <c:v>4.3032687651328505</c:v>
                </c:pt>
                <c:pt idx="7110">
                  <c:v>4.3038740920093641</c:v>
                </c:pt>
                <c:pt idx="7111">
                  <c:v>4.3044794188858777</c:v>
                </c:pt>
                <c:pt idx="7112">
                  <c:v>4.3050847457623913</c:v>
                </c:pt>
                <c:pt idx="7113">
                  <c:v>4.3056900726389049</c:v>
                </c:pt>
                <c:pt idx="7114">
                  <c:v>4.3062953995154185</c:v>
                </c:pt>
                <c:pt idx="7115">
                  <c:v>4.3069007263919321</c:v>
                </c:pt>
                <c:pt idx="7116">
                  <c:v>4.3075060532684457</c:v>
                </c:pt>
                <c:pt idx="7117">
                  <c:v>4.3081113801449593</c:v>
                </c:pt>
                <c:pt idx="7118">
                  <c:v>4.3087167070214729</c:v>
                </c:pt>
                <c:pt idx="7119">
                  <c:v>4.3093220338979865</c:v>
                </c:pt>
                <c:pt idx="7120">
                  <c:v>4.3099273607745001</c:v>
                </c:pt>
                <c:pt idx="7121">
                  <c:v>4.3105326876510137</c:v>
                </c:pt>
                <c:pt idx="7122">
                  <c:v>4.3111380145275273</c:v>
                </c:pt>
                <c:pt idx="7123">
                  <c:v>4.3117433414040409</c:v>
                </c:pt>
                <c:pt idx="7124">
                  <c:v>4.3123486682805545</c:v>
                </c:pt>
                <c:pt idx="7125">
                  <c:v>4.3129539951570681</c:v>
                </c:pt>
                <c:pt idx="7126">
                  <c:v>4.3135593220335817</c:v>
                </c:pt>
                <c:pt idx="7127">
                  <c:v>4.3141646489100953</c:v>
                </c:pt>
                <c:pt idx="7128">
                  <c:v>4.3147699757866089</c:v>
                </c:pt>
                <c:pt idx="7129">
                  <c:v>4.3153753026631225</c:v>
                </c:pt>
                <c:pt idx="7130">
                  <c:v>4.3159806295396361</c:v>
                </c:pt>
                <c:pt idx="7131">
                  <c:v>4.3165859564161497</c:v>
                </c:pt>
                <c:pt idx="7132">
                  <c:v>4.3171912832926633</c:v>
                </c:pt>
                <c:pt idx="7133">
                  <c:v>4.3177966101691769</c:v>
                </c:pt>
                <c:pt idx="7134">
                  <c:v>4.3184019370456905</c:v>
                </c:pt>
                <c:pt idx="7135">
                  <c:v>4.3190072639222041</c:v>
                </c:pt>
                <c:pt idx="7136">
                  <c:v>4.3196125907987177</c:v>
                </c:pt>
                <c:pt idx="7137">
                  <c:v>4.3202179176752313</c:v>
                </c:pt>
                <c:pt idx="7138">
                  <c:v>4.3208232445517449</c:v>
                </c:pt>
                <c:pt idx="7139">
                  <c:v>4.3214285714282585</c:v>
                </c:pt>
                <c:pt idx="7140">
                  <c:v>4.3220338983047721</c:v>
                </c:pt>
                <c:pt idx="7141">
                  <c:v>4.3226392251812857</c:v>
                </c:pt>
                <c:pt idx="7142">
                  <c:v>4.3232445520577993</c:v>
                </c:pt>
                <c:pt idx="7143">
                  <c:v>4.3238498789343129</c:v>
                </c:pt>
                <c:pt idx="7144">
                  <c:v>4.3244552058108265</c:v>
                </c:pt>
                <c:pt idx="7145">
                  <c:v>4.3250605326873401</c:v>
                </c:pt>
                <c:pt idx="7146">
                  <c:v>4.3256658595638537</c:v>
                </c:pt>
                <c:pt idx="7147">
                  <c:v>4.3262711864403673</c:v>
                </c:pt>
                <c:pt idx="7148">
                  <c:v>4.3268765133168809</c:v>
                </c:pt>
                <c:pt idx="7149">
                  <c:v>4.3274818401933945</c:v>
                </c:pt>
                <c:pt idx="7150">
                  <c:v>4.3280871670699081</c:v>
                </c:pt>
                <c:pt idx="7151">
                  <c:v>4.3286924939464217</c:v>
                </c:pt>
                <c:pt idx="7152">
                  <c:v>4.3292978208229353</c:v>
                </c:pt>
                <c:pt idx="7153">
                  <c:v>4.329903147699449</c:v>
                </c:pt>
                <c:pt idx="7154">
                  <c:v>4.3305084745759626</c:v>
                </c:pt>
                <c:pt idx="7155">
                  <c:v>4.3311138014524762</c:v>
                </c:pt>
                <c:pt idx="7156">
                  <c:v>4.3317191283289898</c:v>
                </c:pt>
                <c:pt idx="7157">
                  <c:v>4.3323244552055034</c:v>
                </c:pt>
                <c:pt idx="7158">
                  <c:v>4.332929782082017</c:v>
                </c:pt>
                <c:pt idx="7159">
                  <c:v>4.3335351089585306</c:v>
                </c:pt>
                <c:pt idx="7160">
                  <c:v>4.3341404358350442</c:v>
                </c:pt>
                <c:pt idx="7161">
                  <c:v>4.3347457627115578</c:v>
                </c:pt>
                <c:pt idx="7162">
                  <c:v>4.3353510895880714</c:v>
                </c:pt>
                <c:pt idx="7163">
                  <c:v>4.335956416464585</c:v>
                </c:pt>
                <c:pt idx="7164">
                  <c:v>4.3365617433410986</c:v>
                </c:pt>
                <c:pt idx="7165">
                  <c:v>4.3371670702176122</c:v>
                </c:pt>
                <c:pt idx="7166">
                  <c:v>4.3377723970941258</c:v>
                </c:pt>
                <c:pt idx="7167">
                  <c:v>4.3383777239706394</c:v>
                </c:pt>
                <c:pt idx="7168">
                  <c:v>4.338983050847153</c:v>
                </c:pt>
                <c:pt idx="7169">
                  <c:v>4.3395883777236666</c:v>
                </c:pt>
                <c:pt idx="7170">
                  <c:v>4.3401937046001802</c:v>
                </c:pt>
                <c:pt idx="7171">
                  <c:v>4.3407990314766938</c:v>
                </c:pt>
                <c:pt idx="7172">
                  <c:v>4.3414043583532074</c:v>
                </c:pt>
                <c:pt idx="7173">
                  <c:v>4.342009685229721</c:v>
                </c:pt>
                <c:pt idx="7174">
                  <c:v>4.3426150121062346</c:v>
                </c:pt>
                <c:pt idx="7175">
                  <c:v>4.3432203389827482</c:v>
                </c:pt>
                <c:pt idx="7176">
                  <c:v>4.3438256658592618</c:v>
                </c:pt>
                <c:pt idx="7177">
                  <c:v>4.3444309927357754</c:v>
                </c:pt>
                <c:pt idx="7178">
                  <c:v>4.345036319612289</c:v>
                </c:pt>
                <c:pt idx="7179">
                  <c:v>4.3456416464888026</c:v>
                </c:pt>
                <c:pt idx="7180">
                  <c:v>4.3462469733653162</c:v>
                </c:pt>
                <c:pt idx="7181">
                  <c:v>4.3468523002418298</c:v>
                </c:pt>
                <c:pt idx="7182">
                  <c:v>4.3474576271183434</c:v>
                </c:pt>
                <c:pt idx="7183">
                  <c:v>4.348062953994857</c:v>
                </c:pt>
                <c:pt idx="7184">
                  <c:v>4.3486682808713706</c:v>
                </c:pt>
                <c:pt idx="7185">
                  <c:v>4.3492736077478842</c:v>
                </c:pt>
                <c:pt idx="7186">
                  <c:v>4.3498789346243978</c:v>
                </c:pt>
                <c:pt idx="7187">
                  <c:v>4.3504842615009114</c:v>
                </c:pt>
                <c:pt idx="7188">
                  <c:v>4.351089588377425</c:v>
                </c:pt>
                <c:pt idx="7189">
                  <c:v>4.3516949152539386</c:v>
                </c:pt>
                <c:pt idx="7190">
                  <c:v>4.3523002421304522</c:v>
                </c:pt>
                <c:pt idx="7191">
                  <c:v>4.3529055690069658</c:v>
                </c:pt>
                <c:pt idx="7192">
                  <c:v>4.3535108958834794</c:v>
                </c:pt>
                <c:pt idx="7193">
                  <c:v>4.354116222759993</c:v>
                </c:pt>
                <c:pt idx="7194">
                  <c:v>4.3547215496365066</c:v>
                </c:pt>
                <c:pt idx="7195">
                  <c:v>4.3553268765130202</c:v>
                </c:pt>
                <c:pt idx="7196">
                  <c:v>4.3559322033895338</c:v>
                </c:pt>
                <c:pt idx="7197">
                  <c:v>4.3565375302660474</c:v>
                </c:pt>
                <c:pt idx="7198">
                  <c:v>4.357142857142561</c:v>
                </c:pt>
                <c:pt idx="7199">
                  <c:v>4.3577481840190746</c:v>
                </c:pt>
                <c:pt idx="7200">
                  <c:v>4.3583535108955882</c:v>
                </c:pt>
                <c:pt idx="7201">
                  <c:v>4.3589588377721018</c:v>
                </c:pt>
                <c:pt idx="7202">
                  <c:v>4.3595641646486154</c:v>
                </c:pt>
                <c:pt idx="7203">
                  <c:v>4.360169491525129</c:v>
                </c:pt>
                <c:pt idx="7204">
                  <c:v>4.3607748184016426</c:v>
                </c:pt>
                <c:pt idx="7205">
                  <c:v>4.3613801452781562</c:v>
                </c:pt>
                <c:pt idx="7206">
                  <c:v>4.3619854721546698</c:v>
                </c:pt>
                <c:pt idx="7207">
                  <c:v>4.3625907990311834</c:v>
                </c:pt>
                <c:pt idx="7208">
                  <c:v>4.363196125907697</c:v>
                </c:pt>
                <c:pt idx="7209">
                  <c:v>4.3638014527842106</c:v>
                </c:pt>
                <c:pt idx="7210">
                  <c:v>4.3644067796607242</c:v>
                </c:pt>
                <c:pt idx="7211">
                  <c:v>4.3650121065372378</c:v>
                </c:pt>
                <c:pt idx="7212">
                  <c:v>4.3656174334137514</c:v>
                </c:pt>
                <c:pt idx="7213">
                  <c:v>4.366222760290265</c:v>
                </c:pt>
                <c:pt idx="7214">
                  <c:v>4.3668280871667786</c:v>
                </c:pt>
                <c:pt idx="7215">
                  <c:v>4.3674334140432922</c:v>
                </c:pt>
                <c:pt idx="7216">
                  <c:v>4.3680387409198058</c:v>
                </c:pt>
                <c:pt idx="7217">
                  <c:v>4.3686440677963194</c:v>
                </c:pt>
                <c:pt idx="7218">
                  <c:v>4.369249394672833</c:v>
                </c:pt>
                <c:pt idx="7219">
                  <c:v>4.3698547215493466</c:v>
                </c:pt>
                <c:pt idx="7220">
                  <c:v>4.3704600484258602</c:v>
                </c:pt>
                <c:pt idx="7221">
                  <c:v>4.3710653753023738</c:v>
                </c:pt>
                <c:pt idx="7222">
                  <c:v>4.3716707021788874</c:v>
                </c:pt>
                <c:pt idx="7223">
                  <c:v>4.372276029055401</c:v>
                </c:pt>
                <c:pt idx="7224">
                  <c:v>4.3728813559319146</c:v>
                </c:pt>
                <c:pt idx="7225">
                  <c:v>4.3734866828084282</c:v>
                </c:pt>
                <c:pt idx="7226">
                  <c:v>4.3740920096849418</c:v>
                </c:pt>
                <c:pt idx="7227">
                  <c:v>4.3746973365614554</c:v>
                </c:pt>
                <c:pt idx="7228">
                  <c:v>4.375302663437969</c:v>
                </c:pt>
                <c:pt idx="7229">
                  <c:v>4.3759079903144826</c:v>
                </c:pt>
                <c:pt idx="7230">
                  <c:v>4.3765133171909962</c:v>
                </c:pt>
                <c:pt idx="7231">
                  <c:v>4.3771186440675098</c:v>
                </c:pt>
                <c:pt idx="7232">
                  <c:v>4.3777239709440234</c:v>
                </c:pt>
                <c:pt idx="7233">
                  <c:v>4.378329297820537</c:v>
                </c:pt>
                <c:pt idx="7234">
                  <c:v>4.3789346246970506</c:v>
                </c:pt>
                <c:pt idx="7235">
                  <c:v>4.3795399515735642</c:v>
                </c:pt>
                <c:pt idx="7236">
                  <c:v>4.3801452784500778</c:v>
                </c:pt>
                <c:pt idx="7237">
                  <c:v>4.3807506053265914</c:v>
                </c:pt>
                <c:pt idx="7238">
                  <c:v>4.381355932203105</c:v>
                </c:pt>
                <c:pt idx="7239">
                  <c:v>4.3819612590796186</c:v>
                </c:pt>
                <c:pt idx="7240">
                  <c:v>4.3825665859561322</c:v>
                </c:pt>
                <c:pt idx="7241">
                  <c:v>4.3831719128326458</c:v>
                </c:pt>
                <c:pt idx="7242">
                  <c:v>4.3837772397091594</c:v>
                </c:pt>
                <c:pt idx="7243">
                  <c:v>4.384382566585673</c:v>
                </c:pt>
                <c:pt idx="7244">
                  <c:v>4.3849878934621866</c:v>
                </c:pt>
                <c:pt idx="7245">
                  <c:v>4.3855932203387002</c:v>
                </c:pt>
                <c:pt idx="7246">
                  <c:v>4.3861985472152138</c:v>
                </c:pt>
                <c:pt idx="7247">
                  <c:v>4.3868038740917275</c:v>
                </c:pt>
                <c:pt idx="7248">
                  <c:v>4.3874092009682411</c:v>
                </c:pt>
                <c:pt idx="7249">
                  <c:v>4.3880145278447547</c:v>
                </c:pt>
                <c:pt idx="7250">
                  <c:v>4.3886198547212683</c:v>
                </c:pt>
                <c:pt idx="7251">
                  <c:v>4.3892251815977819</c:v>
                </c:pt>
                <c:pt idx="7252">
                  <c:v>4.3898305084742955</c:v>
                </c:pt>
                <c:pt idx="7253">
                  <c:v>4.3904358353508091</c:v>
                </c:pt>
                <c:pt idx="7254">
                  <c:v>4.3910411622273227</c:v>
                </c:pt>
                <c:pt idx="7255">
                  <c:v>4.3916464891038363</c:v>
                </c:pt>
                <c:pt idx="7256">
                  <c:v>4.3922518159803499</c:v>
                </c:pt>
                <c:pt idx="7257">
                  <c:v>4.3928571428568635</c:v>
                </c:pt>
                <c:pt idx="7258">
                  <c:v>4.3934624697333771</c:v>
                </c:pt>
                <c:pt idx="7259">
                  <c:v>4.3940677966098907</c:v>
                </c:pt>
                <c:pt idx="7260">
                  <c:v>4.3946731234864043</c:v>
                </c:pt>
                <c:pt idx="7261">
                  <c:v>4.3952784503629179</c:v>
                </c:pt>
                <c:pt idx="7262">
                  <c:v>4.3958837772394315</c:v>
                </c:pt>
                <c:pt idx="7263">
                  <c:v>4.3964891041159451</c:v>
                </c:pt>
                <c:pt idx="7264">
                  <c:v>4.3970944309924587</c:v>
                </c:pt>
                <c:pt idx="7265">
                  <c:v>4.3976997578689723</c:v>
                </c:pt>
                <c:pt idx="7266">
                  <c:v>4.3983050847454859</c:v>
                </c:pt>
                <c:pt idx="7267">
                  <c:v>4.3989104116219995</c:v>
                </c:pt>
                <c:pt idx="7268">
                  <c:v>4.3995157384985131</c:v>
                </c:pt>
                <c:pt idx="7269">
                  <c:v>4.4001210653750267</c:v>
                </c:pt>
                <c:pt idx="7270">
                  <c:v>4.4007263922515403</c:v>
                </c:pt>
                <c:pt idx="7271">
                  <c:v>4.4013317191280539</c:v>
                </c:pt>
                <c:pt idx="7272">
                  <c:v>4.4019370460045675</c:v>
                </c:pt>
                <c:pt idx="7273">
                  <c:v>4.4025423728810811</c:v>
                </c:pt>
                <c:pt idx="7274">
                  <c:v>4.4031476997575947</c:v>
                </c:pt>
                <c:pt idx="7275">
                  <c:v>4.4037530266341083</c:v>
                </c:pt>
                <c:pt idx="7276">
                  <c:v>4.4043583535106219</c:v>
                </c:pt>
                <c:pt idx="7277">
                  <c:v>4.4049636803871355</c:v>
                </c:pt>
                <c:pt idx="7278">
                  <c:v>4.4055690072636491</c:v>
                </c:pt>
                <c:pt idx="7279">
                  <c:v>4.4061743341401627</c:v>
                </c:pt>
                <c:pt idx="7280">
                  <c:v>4.4067796610166763</c:v>
                </c:pt>
                <c:pt idx="7281">
                  <c:v>4.4073849878931899</c:v>
                </c:pt>
                <c:pt idx="7282">
                  <c:v>4.4079903147697035</c:v>
                </c:pt>
                <c:pt idx="7283">
                  <c:v>4.4085956416462171</c:v>
                </c:pt>
                <c:pt idx="7284">
                  <c:v>4.4092009685227307</c:v>
                </c:pt>
                <c:pt idx="7285">
                  <c:v>4.4098062953992443</c:v>
                </c:pt>
                <c:pt idx="7286">
                  <c:v>4.4104116222757579</c:v>
                </c:pt>
                <c:pt idx="7287">
                  <c:v>4.4110169491522715</c:v>
                </c:pt>
                <c:pt idx="7288">
                  <c:v>4.4116222760287851</c:v>
                </c:pt>
                <c:pt idx="7289">
                  <c:v>4.4122276029052987</c:v>
                </c:pt>
                <c:pt idx="7290">
                  <c:v>4.4128329297818123</c:v>
                </c:pt>
                <c:pt idx="7291">
                  <c:v>4.4134382566583259</c:v>
                </c:pt>
                <c:pt idx="7292">
                  <c:v>4.4140435835348395</c:v>
                </c:pt>
                <c:pt idx="7293">
                  <c:v>4.4146489104113531</c:v>
                </c:pt>
                <c:pt idx="7294">
                  <c:v>4.4152542372878667</c:v>
                </c:pt>
                <c:pt idx="7295">
                  <c:v>4.4158595641643803</c:v>
                </c:pt>
                <c:pt idx="7296">
                  <c:v>4.4164648910408939</c:v>
                </c:pt>
                <c:pt idx="7297">
                  <c:v>4.4170702179174075</c:v>
                </c:pt>
                <c:pt idx="7298">
                  <c:v>4.4176755447939211</c:v>
                </c:pt>
                <c:pt idx="7299">
                  <c:v>4.4182808716704347</c:v>
                </c:pt>
                <c:pt idx="7300">
                  <c:v>4.4188861985469483</c:v>
                </c:pt>
                <c:pt idx="7301">
                  <c:v>4.4194915254234619</c:v>
                </c:pt>
                <c:pt idx="7302">
                  <c:v>4.4200968522999755</c:v>
                </c:pt>
                <c:pt idx="7303">
                  <c:v>4.4207021791764891</c:v>
                </c:pt>
                <c:pt idx="7304">
                  <c:v>4.4213075060530027</c:v>
                </c:pt>
                <c:pt idx="7305">
                  <c:v>4.4219128329295163</c:v>
                </c:pt>
                <c:pt idx="7306">
                  <c:v>4.4225181598060299</c:v>
                </c:pt>
                <c:pt idx="7307">
                  <c:v>4.4231234866825435</c:v>
                </c:pt>
                <c:pt idx="7308">
                  <c:v>4.4237288135590571</c:v>
                </c:pt>
                <c:pt idx="7309">
                  <c:v>4.4243341404355707</c:v>
                </c:pt>
                <c:pt idx="7310">
                  <c:v>4.4249394673120843</c:v>
                </c:pt>
                <c:pt idx="7311">
                  <c:v>4.4255447941885979</c:v>
                </c:pt>
                <c:pt idx="7312">
                  <c:v>4.4261501210651115</c:v>
                </c:pt>
                <c:pt idx="7313">
                  <c:v>4.4267554479416251</c:v>
                </c:pt>
                <c:pt idx="7314">
                  <c:v>4.4273607748181387</c:v>
                </c:pt>
                <c:pt idx="7315">
                  <c:v>4.4279661016946523</c:v>
                </c:pt>
                <c:pt idx="7316">
                  <c:v>4.4285714285711659</c:v>
                </c:pt>
                <c:pt idx="7317">
                  <c:v>4.4291767554476795</c:v>
                </c:pt>
                <c:pt idx="7318">
                  <c:v>4.4297820823241931</c:v>
                </c:pt>
                <c:pt idx="7319">
                  <c:v>4.4303874092007067</c:v>
                </c:pt>
                <c:pt idx="7320">
                  <c:v>4.4309927360772203</c:v>
                </c:pt>
                <c:pt idx="7321">
                  <c:v>4.4315980629537339</c:v>
                </c:pt>
                <c:pt idx="7322">
                  <c:v>4.4322033898302475</c:v>
                </c:pt>
                <c:pt idx="7323">
                  <c:v>4.4328087167067611</c:v>
                </c:pt>
                <c:pt idx="7324">
                  <c:v>4.4334140435832747</c:v>
                </c:pt>
                <c:pt idx="7325">
                  <c:v>4.4340193704597883</c:v>
                </c:pt>
                <c:pt idx="7326">
                  <c:v>4.4346246973363019</c:v>
                </c:pt>
                <c:pt idx="7327">
                  <c:v>4.4352300242128155</c:v>
                </c:pt>
                <c:pt idx="7328">
                  <c:v>4.4358353510893291</c:v>
                </c:pt>
                <c:pt idx="7329">
                  <c:v>4.4364406779658427</c:v>
                </c:pt>
                <c:pt idx="7330">
                  <c:v>4.4370460048423563</c:v>
                </c:pt>
                <c:pt idx="7331">
                  <c:v>4.4376513317188699</c:v>
                </c:pt>
                <c:pt idx="7332">
                  <c:v>4.4382566585953835</c:v>
                </c:pt>
                <c:pt idx="7333">
                  <c:v>4.4388619854718971</c:v>
                </c:pt>
                <c:pt idx="7334">
                  <c:v>4.4394673123484107</c:v>
                </c:pt>
                <c:pt idx="7335">
                  <c:v>4.4400726392249243</c:v>
                </c:pt>
                <c:pt idx="7336">
                  <c:v>4.4406779661014379</c:v>
                </c:pt>
                <c:pt idx="7337">
                  <c:v>4.4412832929779515</c:v>
                </c:pt>
                <c:pt idx="7338">
                  <c:v>4.4418886198544651</c:v>
                </c:pt>
                <c:pt idx="7339">
                  <c:v>4.4424939467309787</c:v>
                </c:pt>
                <c:pt idx="7340">
                  <c:v>4.4430992736074923</c:v>
                </c:pt>
                <c:pt idx="7341">
                  <c:v>4.443704600484006</c:v>
                </c:pt>
                <c:pt idx="7342">
                  <c:v>4.4443099273605196</c:v>
                </c:pt>
                <c:pt idx="7343">
                  <c:v>4.4449152542370332</c:v>
                </c:pt>
                <c:pt idx="7344">
                  <c:v>4.4455205811135468</c:v>
                </c:pt>
                <c:pt idx="7345">
                  <c:v>4.4461259079900604</c:v>
                </c:pt>
                <c:pt idx="7346">
                  <c:v>4.446731234866574</c:v>
                </c:pt>
                <c:pt idx="7347">
                  <c:v>4.4473365617430876</c:v>
                </c:pt>
                <c:pt idx="7348">
                  <c:v>4.4479418886196012</c:v>
                </c:pt>
                <c:pt idx="7349">
                  <c:v>4.4485472154961148</c:v>
                </c:pt>
                <c:pt idx="7350">
                  <c:v>4.4491525423726284</c:v>
                </c:pt>
                <c:pt idx="7351">
                  <c:v>4.449757869249142</c:v>
                </c:pt>
                <c:pt idx="7352">
                  <c:v>4.4503631961256556</c:v>
                </c:pt>
                <c:pt idx="7353">
                  <c:v>4.4509685230021692</c:v>
                </c:pt>
                <c:pt idx="7354">
                  <c:v>4.4515738498786828</c:v>
                </c:pt>
                <c:pt idx="7355">
                  <c:v>4.4521791767551964</c:v>
                </c:pt>
                <c:pt idx="7356">
                  <c:v>4.45278450363171</c:v>
                </c:pt>
                <c:pt idx="7357">
                  <c:v>4.4533898305082236</c:v>
                </c:pt>
                <c:pt idx="7358">
                  <c:v>4.4539951573847372</c:v>
                </c:pt>
                <c:pt idx="7359">
                  <c:v>4.4546004842612508</c:v>
                </c:pt>
                <c:pt idx="7360">
                  <c:v>4.4552058111377644</c:v>
                </c:pt>
                <c:pt idx="7361">
                  <c:v>4.455811138014278</c:v>
                </c:pt>
                <c:pt idx="7362">
                  <c:v>4.4564164648907916</c:v>
                </c:pt>
                <c:pt idx="7363">
                  <c:v>4.4570217917673052</c:v>
                </c:pt>
                <c:pt idx="7364">
                  <c:v>4.4576271186438188</c:v>
                </c:pt>
                <c:pt idx="7365">
                  <c:v>4.4582324455203324</c:v>
                </c:pt>
                <c:pt idx="7366">
                  <c:v>4.458837772396846</c:v>
                </c:pt>
                <c:pt idx="7367">
                  <c:v>4.4594430992733596</c:v>
                </c:pt>
                <c:pt idx="7368">
                  <c:v>4.4600484261498732</c:v>
                </c:pt>
                <c:pt idx="7369">
                  <c:v>4.4606537530263868</c:v>
                </c:pt>
                <c:pt idx="7370">
                  <c:v>4.4612590799029004</c:v>
                </c:pt>
                <c:pt idx="7371">
                  <c:v>4.461864406779414</c:v>
                </c:pt>
                <c:pt idx="7372">
                  <c:v>4.4624697336559276</c:v>
                </c:pt>
                <c:pt idx="7373">
                  <c:v>4.4630750605324412</c:v>
                </c:pt>
                <c:pt idx="7374">
                  <c:v>4.4636803874089548</c:v>
                </c:pt>
                <c:pt idx="7375">
                  <c:v>4.4642857142854684</c:v>
                </c:pt>
                <c:pt idx="7376">
                  <c:v>4.464891041161982</c:v>
                </c:pt>
                <c:pt idx="7377">
                  <c:v>4.4654963680384956</c:v>
                </c:pt>
                <c:pt idx="7378">
                  <c:v>4.4661016949150092</c:v>
                </c:pt>
                <c:pt idx="7379">
                  <c:v>4.4667070217915228</c:v>
                </c:pt>
                <c:pt idx="7380">
                  <c:v>4.4673123486680364</c:v>
                </c:pt>
                <c:pt idx="7381">
                  <c:v>4.46791767554455</c:v>
                </c:pt>
                <c:pt idx="7382">
                  <c:v>4.4685230024210636</c:v>
                </c:pt>
                <c:pt idx="7383">
                  <c:v>4.4691283292975772</c:v>
                </c:pt>
                <c:pt idx="7384">
                  <c:v>4.4697336561740908</c:v>
                </c:pt>
                <c:pt idx="7385">
                  <c:v>4.4703389830506044</c:v>
                </c:pt>
                <c:pt idx="7386">
                  <c:v>4.470944309927118</c:v>
                </c:pt>
                <c:pt idx="7387">
                  <c:v>4.4715496368036316</c:v>
                </c:pt>
                <c:pt idx="7388">
                  <c:v>4.4721549636801452</c:v>
                </c:pt>
                <c:pt idx="7389">
                  <c:v>4.4727602905566588</c:v>
                </c:pt>
                <c:pt idx="7390">
                  <c:v>4.4733656174331724</c:v>
                </c:pt>
                <c:pt idx="7391">
                  <c:v>4.473970944309686</c:v>
                </c:pt>
                <c:pt idx="7392">
                  <c:v>4.4745762711861996</c:v>
                </c:pt>
                <c:pt idx="7393">
                  <c:v>4.4751815980627132</c:v>
                </c:pt>
                <c:pt idx="7394">
                  <c:v>4.4757869249392268</c:v>
                </c:pt>
                <c:pt idx="7395">
                  <c:v>4.4763922518157404</c:v>
                </c:pt>
                <c:pt idx="7396">
                  <c:v>4.476997578692254</c:v>
                </c:pt>
                <c:pt idx="7397">
                  <c:v>4.4776029055687676</c:v>
                </c:pt>
                <c:pt idx="7398">
                  <c:v>4.4782082324452812</c:v>
                </c:pt>
                <c:pt idx="7399">
                  <c:v>4.4788135593217948</c:v>
                </c:pt>
                <c:pt idx="7400">
                  <c:v>4.4794188861983084</c:v>
                </c:pt>
                <c:pt idx="7401">
                  <c:v>4.480024213074822</c:v>
                </c:pt>
                <c:pt idx="7402">
                  <c:v>4.4806295399513356</c:v>
                </c:pt>
                <c:pt idx="7403">
                  <c:v>4.4812348668278492</c:v>
                </c:pt>
                <c:pt idx="7404">
                  <c:v>4.4818401937043628</c:v>
                </c:pt>
                <c:pt idx="7405">
                  <c:v>4.4824455205808764</c:v>
                </c:pt>
                <c:pt idx="7406">
                  <c:v>4.48305084745739</c:v>
                </c:pt>
                <c:pt idx="7407">
                  <c:v>4.4836561743339036</c:v>
                </c:pt>
                <c:pt idx="7408">
                  <c:v>4.4842615012104172</c:v>
                </c:pt>
                <c:pt idx="7409">
                  <c:v>4.4848668280869308</c:v>
                </c:pt>
                <c:pt idx="7410">
                  <c:v>4.4854721549634444</c:v>
                </c:pt>
                <c:pt idx="7411">
                  <c:v>4.486077481839958</c:v>
                </c:pt>
                <c:pt idx="7412">
                  <c:v>4.4866828087164716</c:v>
                </c:pt>
                <c:pt idx="7413">
                  <c:v>4.4872881355929852</c:v>
                </c:pt>
                <c:pt idx="7414">
                  <c:v>4.4878934624694988</c:v>
                </c:pt>
                <c:pt idx="7415">
                  <c:v>4.4884987893460124</c:v>
                </c:pt>
                <c:pt idx="7416">
                  <c:v>4.489104116222526</c:v>
                </c:pt>
                <c:pt idx="7417">
                  <c:v>4.4897094430990396</c:v>
                </c:pt>
                <c:pt idx="7418">
                  <c:v>4.4903147699755532</c:v>
                </c:pt>
                <c:pt idx="7419">
                  <c:v>4.4909200968520668</c:v>
                </c:pt>
                <c:pt idx="7420">
                  <c:v>4.4915254237285804</c:v>
                </c:pt>
                <c:pt idx="7421">
                  <c:v>4.492130750605094</c:v>
                </c:pt>
                <c:pt idx="7422">
                  <c:v>4.4927360774816076</c:v>
                </c:pt>
                <c:pt idx="7423">
                  <c:v>4.4933414043581212</c:v>
                </c:pt>
                <c:pt idx="7424">
                  <c:v>4.4939467312346348</c:v>
                </c:pt>
                <c:pt idx="7425">
                  <c:v>4.4945520581111484</c:v>
                </c:pt>
                <c:pt idx="7426">
                  <c:v>4.495157384987662</c:v>
                </c:pt>
                <c:pt idx="7427">
                  <c:v>4.4957627118641756</c:v>
                </c:pt>
                <c:pt idx="7428">
                  <c:v>4.4963680387406892</c:v>
                </c:pt>
                <c:pt idx="7429">
                  <c:v>4.4969733656172028</c:v>
                </c:pt>
                <c:pt idx="7430">
                  <c:v>4.4975786924937164</c:v>
                </c:pt>
                <c:pt idx="7431">
                  <c:v>4.49818401937023</c:v>
                </c:pt>
                <c:pt idx="7432">
                  <c:v>4.4987893462467436</c:v>
                </c:pt>
                <c:pt idx="7433">
                  <c:v>4.4993946731232572</c:v>
                </c:pt>
                <c:pt idx="7434">
                  <c:v>4.4999999999997708</c:v>
                </c:pt>
                <c:pt idx="7435">
                  <c:v>4.5006053268762845</c:v>
                </c:pt>
                <c:pt idx="7436">
                  <c:v>4.5012106537527981</c:v>
                </c:pt>
                <c:pt idx="7437">
                  <c:v>4.5018159806293117</c:v>
                </c:pt>
                <c:pt idx="7438">
                  <c:v>4.5024213075058253</c:v>
                </c:pt>
                <c:pt idx="7439">
                  <c:v>4.5030266343823389</c:v>
                </c:pt>
                <c:pt idx="7440">
                  <c:v>4.5036319612588525</c:v>
                </c:pt>
                <c:pt idx="7441">
                  <c:v>4.5042372881353661</c:v>
                </c:pt>
                <c:pt idx="7442">
                  <c:v>4.5048426150118797</c:v>
                </c:pt>
                <c:pt idx="7443">
                  <c:v>4.5054479418883933</c:v>
                </c:pt>
                <c:pt idx="7444">
                  <c:v>4.5060532687649069</c:v>
                </c:pt>
                <c:pt idx="7445">
                  <c:v>4.5066585956414205</c:v>
                </c:pt>
                <c:pt idx="7446">
                  <c:v>4.5072639225179341</c:v>
                </c:pt>
                <c:pt idx="7447">
                  <c:v>4.5078692493944477</c:v>
                </c:pt>
                <c:pt idx="7448">
                  <c:v>4.5084745762709613</c:v>
                </c:pt>
                <c:pt idx="7449">
                  <c:v>4.5090799031474749</c:v>
                </c:pt>
                <c:pt idx="7450">
                  <c:v>4.5096852300239885</c:v>
                </c:pt>
                <c:pt idx="7451">
                  <c:v>4.5102905569005021</c:v>
                </c:pt>
                <c:pt idx="7452">
                  <c:v>4.5108958837770157</c:v>
                </c:pt>
                <c:pt idx="7453">
                  <c:v>4.5115012106535293</c:v>
                </c:pt>
                <c:pt idx="7454">
                  <c:v>4.5121065375300429</c:v>
                </c:pt>
                <c:pt idx="7455">
                  <c:v>4.5127118644065565</c:v>
                </c:pt>
                <c:pt idx="7456">
                  <c:v>4.5133171912830701</c:v>
                </c:pt>
                <c:pt idx="7457">
                  <c:v>4.5139225181595837</c:v>
                </c:pt>
                <c:pt idx="7458">
                  <c:v>4.5145278450360973</c:v>
                </c:pt>
                <c:pt idx="7459">
                  <c:v>4.5151331719126109</c:v>
                </c:pt>
                <c:pt idx="7460">
                  <c:v>4.5157384987891245</c:v>
                </c:pt>
                <c:pt idx="7461">
                  <c:v>4.5163438256656381</c:v>
                </c:pt>
                <c:pt idx="7462">
                  <c:v>4.5169491525421517</c:v>
                </c:pt>
                <c:pt idx="7463">
                  <c:v>4.5175544794186653</c:v>
                </c:pt>
                <c:pt idx="7464">
                  <c:v>4.5181598062951789</c:v>
                </c:pt>
                <c:pt idx="7465">
                  <c:v>4.5187651331716925</c:v>
                </c:pt>
                <c:pt idx="7466">
                  <c:v>4.5193704600482061</c:v>
                </c:pt>
                <c:pt idx="7467">
                  <c:v>4.5199757869247197</c:v>
                </c:pt>
                <c:pt idx="7468">
                  <c:v>4.5205811138012333</c:v>
                </c:pt>
                <c:pt idx="7469">
                  <c:v>4.5211864406777469</c:v>
                </c:pt>
                <c:pt idx="7470">
                  <c:v>4.5217917675542605</c:v>
                </c:pt>
                <c:pt idx="7471">
                  <c:v>4.5223970944307741</c:v>
                </c:pt>
                <c:pt idx="7472">
                  <c:v>4.5230024213072877</c:v>
                </c:pt>
                <c:pt idx="7473">
                  <c:v>4.5236077481838013</c:v>
                </c:pt>
                <c:pt idx="7474">
                  <c:v>4.5242130750603149</c:v>
                </c:pt>
                <c:pt idx="7475">
                  <c:v>4.5248184019368285</c:v>
                </c:pt>
                <c:pt idx="7476">
                  <c:v>4.5254237288133421</c:v>
                </c:pt>
                <c:pt idx="7477">
                  <c:v>4.5260290556898557</c:v>
                </c:pt>
                <c:pt idx="7478">
                  <c:v>4.5266343825663693</c:v>
                </c:pt>
                <c:pt idx="7479">
                  <c:v>4.5272397094428829</c:v>
                </c:pt>
                <c:pt idx="7480">
                  <c:v>4.5278450363193965</c:v>
                </c:pt>
                <c:pt idx="7481">
                  <c:v>4.5284503631959101</c:v>
                </c:pt>
                <c:pt idx="7482">
                  <c:v>4.5290556900724237</c:v>
                </c:pt>
                <c:pt idx="7483">
                  <c:v>4.5296610169489373</c:v>
                </c:pt>
                <c:pt idx="7484">
                  <c:v>4.5302663438254509</c:v>
                </c:pt>
                <c:pt idx="7485">
                  <c:v>4.5308716707019645</c:v>
                </c:pt>
                <c:pt idx="7486">
                  <c:v>4.5314769975784781</c:v>
                </c:pt>
                <c:pt idx="7487">
                  <c:v>4.5320823244549917</c:v>
                </c:pt>
                <c:pt idx="7488">
                  <c:v>4.5326876513315053</c:v>
                </c:pt>
                <c:pt idx="7489">
                  <c:v>4.5332929782080189</c:v>
                </c:pt>
                <c:pt idx="7490">
                  <c:v>4.5338983050845325</c:v>
                </c:pt>
                <c:pt idx="7491">
                  <c:v>4.5345036319610461</c:v>
                </c:pt>
                <c:pt idx="7492">
                  <c:v>4.5351089588375597</c:v>
                </c:pt>
                <c:pt idx="7493">
                  <c:v>4.5357142857140733</c:v>
                </c:pt>
                <c:pt idx="7494">
                  <c:v>4.5363196125905869</c:v>
                </c:pt>
                <c:pt idx="7495">
                  <c:v>4.5369249394671005</c:v>
                </c:pt>
                <c:pt idx="7496">
                  <c:v>4.5375302663436141</c:v>
                </c:pt>
                <c:pt idx="7497">
                  <c:v>4.5381355932201277</c:v>
                </c:pt>
                <c:pt idx="7498">
                  <c:v>4.5387409200966413</c:v>
                </c:pt>
                <c:pt idx="7499">
                  <c:v>4.5393462469731549</c:v>
                </c:pt>
                <c:pt idx="7500">
                  <c:v>4.5399515738496685</c:v>
                </c:pt>
                <c:pt idx="7501">
                  <c:v>4.5405569007261821</c:v>
                </c:pt>
                <c:pt idx="7502">
                  <c:v>4.5411622276026957</c:v>
                </c:pt>
                <c:pt idx="7503">
                  <c:v>4.5417675544792093</c:v>
                </c:pt>
                <c:pt idx="7504">
                  <c:v>4.5423728813557229</c:v>
                </c:pt>
                <c:pt idx="7505">
                  <c:v>4.5429782082322365</c:v>
                </c:pt>
                <c:pt idx="7506">
                  <c:v>4.5435835351087501</c:v>
                </c:pt>
                <c:pt idx="7507">
                  <c:v>4.5441888619852637</c:v>
                </c:pt>
                <c:pt idx="7508">
                  <c:v>4.5447941888617773</c:v>
                </c:pt>
                <c:pt idx="7509">
                  <c:v>4.5453995157382909</c:v>
                </c:pt>
                <c:pt idx="7510">
                  <c:v>4.5460048426148045</c:v>
                </c:pt>
                <c:pt idx="7511">
                  <c:v>4.5466101694913181</c:v>
                </c:pt>
                <c:pt idx="7512">
                  <c:v>4.5472154963678317</c:v>
                </c:pt>
                <c:pt idx="7513">
                  <c:v>4.5478208232443453</c:v>
                </c:pt>
                <c:pt idx="7514">
                  <c:v>4.5484261501208589</c:v>
                </c:pt>
                <c:pt idx="7515">
                  <c:v>4.5490314769973725</c:v>
                </c:pt>
                <c:pt idx="7516">
                  <c:v>4.5496368038738861</c:v>
                </c:pt>
                <c:pt idx="7517">
                  <c:v>4.5502421307503997</c:v>
                </c:pt>
                <c:pt idx="7518">
                  <c:v>4.5508474576269133</c:v>
                </c:pt>
                <c:pt idx="7519">
                  <c:v>4.5514527845034269</c:v>
                </c:pt>
                <c:pt idx="7520">
                  <c:v>4.5520581113799405</c:v>
                </c:pt>
                <c:pt idx="7521">
                  <c:v>4.5526634382564541</c:v>
                </c:pt>
                <c:pt idx="7522">
                  <c:v>4.5532687651329677</c:v>
                </c:pt>
                <c:pt idx="7523">
                  <c:v>4.5538740920094813</c:v>
                </c:pt>
                <c:pt idx="7524">
                  <c:v>4.5544794188859949</c:v>
                </c:pt>
                <c:pt idx="7525">
                  <c:v>4.5550847457625085</c:v>
                </c:pt>
                <c:pt idx="7526">
                  <c:v>4.5556900726390221</c:v>
                </c:pt>
                <c:pt idx="7527">
                  <c:v>4.5562953995155357</c:v>
                </c:pt>
                <c:pt idx="7528">
                  <c:v>4.5569007263920494</c:v>
                </c:pt>
                <c:pt idx="7529">
                  <c:v>4.557506053268563</c:v>
                </c:pt>
                <c:pt idx="7530">
                  <c:v>4.5581113801450766</c:v>
                </c:pt>
                <c:pt idx="7531">
                  <c:v>4.5587167070215902</c:v>
                </c:pt>
                <c:pt idx="7532">
                  <c:v>4.5593220338981038</c:v>
                </c:pt>
                <c:pt idx="7533">
                  <c:v>4.5599273607746174</c:v>
                </c:pt>
                <c:pt idx="7534">
                  <c:v>4.560532687651131</c:v>
                </c:pt>
                <c:pt idx="7535">
                  <c:v>4.5611380145276446</c:v>
                </c:pt>
                <c:pt idx="7536">
                  <c:v>4.5617433414041582</c:v>
                </c:pt>
                <c:pt idx="7537">
                  <c:v>4.5623486682806718</c:v>
                </c:pt>
                <c:pt idx="7538">
                  <c:v>4.5629539951571854</c:v>
                </c:pt>
                <c:pt idx="7539">
                  <c:v>4.563559322033699</c:v>
                </c:pt>
                <c:pt idx="7540">
                  <c:v>4.5641646489102126</c:v>
                </c:pt>
                <c:pt idx="7541">
                  <c:v>4.5647699757867262</c:v>
                </c:pt>
                <c:pt idx="7542">
                  <c:v>4.5653753026632398</c:v>
                </c:pt>
                <c:pt idx="7543">
                  <c:v>4.5659806295397534</c:v>
                </c:pt>
                <c:pt idx="7544">
                  <c:v>4.566585956416267</c:v>
                </c:pt>
                <c:pt idx="7545">
                  <c:v>4.5671912832927806</c:v>
                </c:pt>
                <c:pt idx="7546">
                  <c:v>4.5677966101692942</c:v>
                </c:pt>
                <c:pt idx="7547">
                  <c:v>4.5684019370458078</c:v>
                </c:pt>
                <c:pt idx="7548">
                  <c:v>4.5690072639223214</c:v>
                </c:pt>
                <c:pt idx="7549">
                  <c:v>4.569612590798835</c:v>
                </c:pt>
                <c:pt idx="7550">
                  <c:v>4.5702179176753486</c:v>
                </c:pt>
                <c:pt idx="7551">
                  <c:v>4.5708232445518622</c:v>
                </c:pt>
                <c:pt idx="7552">
                  <c:v>4.5714285714283758</c:v>
                </c:pt>
                <c:pt idx="7553">
                  <c:v>4.5720338983048894</c:v>
                </c:pt>
                <c:pt idx="7554">
                  <c:v>4.572639225181403</c:v>
                </c:pt>
                <c:pt idx="7555">
                  <c:v>4.5732445520579166</c:v>
                </c:pt>
                <c:pt idx="7556">
                  <c:v>4.5738498789344302</c:v>
                </c:pt>
                <c:pt idx="7557">
                  <c:v>4.5744552058109438</c:v>
                </c:pt>
                <c:pt idx="7558">
                  <c:v>4.5750605326874574</c:v>
                </c:pt>
                <c:pt idx="7559">
                  <c:v>4.575665859563971</c:v>
                </c:pt>
                <c:pt idx="7560">
                  <c:v>4.5762711864404846</c:v>
                </c:pt>
                <c:pt idx="7561">
                  <c:v>4.5768765133169982</c:v>
                </c:pt>
                <c:pt idx="7562">
                  <c:v>4.5774818401935118</c:v>
                </c:pt>
                <c:pt idx="7563">
                  <c:v>4.5780871670700254</c:v>
                </c:pt>
                <c:pt idx="7564">
                  <c:v>4.578692493946539</c:v>
                </c:pt>
                <c:pt idx="7565">
                  <c:v>4.5792978208230526</c:v>
                </c:pt>
                <c:pt idx="7566">
                  <c:v>4.5799031476995662</c:v>
                </c:pt>
                <c:pt idx="7567">
                  <c:v>4.5805084745760798</c:v>
                </c:pt>
                <c:pt idx="7568">
                  <c:v>4.5811138014525934</c:v>
                </c:pt>
                <c:pt idx="7569">
                  <c:v>4.581719128329107</c:v>
                </c:pt>
                <c:pt idx="7570">
                  <c:v>4.5823244552056206</c:v>
                </c:pt>
                <c:pt idx="7571">
                  <c:v>4.5829297820821342</c:v>
                </c:pt>
                <c:pt idx="7572">
                  <c:v>4.5835351089586478</c:v>
                </c:pt>
                <c:pt idx="7573">
                  <c:v>4.5841404358351614</c:v>
                </c:pt>
                <c:pt idx="7574">
                  <c:v>4.584745762711675</c:v>
                </c:pt>
                <c:pt idx="7575">
                  <c:v>4.5853510895881886</c:v>
                </c:pt>
                <c:pt idx="7576">
                  <c:v>4.5859564164647022</c:v>
                </c:pt>
                <c:pt idx="7577">
                  <c:v>4.5865617433412158</c:v>
                </c:pt>
                <c:pt idx="7578">
                  <c:v>4.5871670702177294</c:v>
                </c:pt>
                <c:pt idx="7579">
                  <c:v>4.587772397094243</c:v>
                </c:pt>
                <c:pt idx="7580">
                  <c:v>4.5883777239707566</c:v>
                </c:pt>
                <c:pt idx="7581">
                  <c:v>4.5889830508472702</c:v>
                </c:pt>
                <c:pt idx="7582">
                  <c:v>4.5895883777237838</c:v>
                </c:pt>
                <c:pt idx="7583">
                  <c:v>4.5901937046002974</c:v>
                </c:pt>
                <c:pt idx="7584">
                  <c:v>4.590799031476811</c:v>
                </c:pt>
                <c:pt idx="7585">
                  <c:v>4.5914043583533246</c:v>
                </c:pt>
                <c:pt idx="7586">
                  <c:v>4.5920096852298382</c:v>
                </c:pt>
                <c:pt idx="7587">
                  <c:v>4.5926150121063518</c:v>
                </c:pt>
                <c:pt idx="7588">
                  <c:v>4.5932203389828654</c:v>
                </c:pt>
                <c:pt idx="7589">
                  <c:v>4.593825665859379</c:v>
                </c:pt>
                <c:pt idx="7590">
                  <c:v>4.5944309927358926</c:v>
                </c:pt>
                <c:pt idx="7591">
                  <c:v>4.5950363196124062</c:v>
                </c:pt>
                <c:pt idx="7592">
                  <c:v>4.5956416464889198</c:v>
                </c:pt>
                <c:pt idx="7593">
                  <c:v>4.5962469733654334</c:v>
                </c:pt>
                <c:pt idx="7594">
                  <c:v>4.596852300241947</c:v>
                </c:pt>
                <c:pt idx="7595">
                  <c:v>4.5974576271184606</c:v>
                </c:pt>
                <c:pt idx="7596">
                  <c:v>4.5980629539949742</c:v>
                </c:pt>
                <c:pt idx="7597">
                  <c:v>4.5986682808714878</c:v>
                </c:pt>
                <c:pt idx="7598">
                  <c:v>4.5992736077480014</c:v>
                </c:pt>
                <c:pt idx="7599">
                  <c:v>4.599878934624515</c:v>
                </c:pt>
                <c:pt idx="7600">
                  <c:v>4.6004842615010286</c:v>
                </c:pt>
                <c:pt idx="7601">
                  <c:v>4.6010895883775422</c:v>
                </c:pt>
                <c:pt idx="7602">
                  <c:v>4.6016949152540558</c:v>
                </c:pt>
                <c:pt idx="7603">
                  <c:v>4.6023002421305694</c:v>
                </c:pt>
                <c:pt idx="7604">
                  <c:v>4.602905569007083</c:v>
                </c:pt>
                <c:pt idx="7605">
                  <c:v>4.6035108958835966</c:v>
                </c:pt>
                <c:pt idx="7606">
                  <c:v>4.6041162227601102</c:v>
                </c:pt>
                <c:pt idx="7607">
                  <c:v>4.6047215496366238</c:v>
                </c:pt>
                <c:pt idx="7608">
                  <c:v>4.6053268765131374</c:v>
                </c:pt>
                <c:pt idx="7609">
                  <c:v>4.605932203389651</c:v>
                </c:pt>
                <c:pt idx="7610">
                  <c:v>4.6065375302661646</c:v>
                </c:pt>
                <c:pt idx="7611">
                  <c:v>4.6071428571426782</c:v>
                </c:pt>
                <c:pt idx="7612">
                  <c:v>4.6077481840191918</c:v>
                </c:pt>
                <c:pt idx="7613">
                  <c:v>4.6083535108957054</c:v>
                </c:pt>
                <c:pt idx="7614">
                  <c:v>4.608958837772219</c:v>
                </c:pt>
                <c:pt idx="7615">
                  <c:v>4.6095641646487326</c:v>
                </c:pt>
                <c:pt idx="7616">
                  <c:v>4.6101694915252462</c:v>
                </c:pt>
                <c:pt idx="7617">
                  <c:v>4.6107748184017598</c:v>
                </c:pt>
                <c:pt idx="7618">
                  <c:v>4.6113801452782734</c:v>
                </c:pt>
                <c:pt idx="7619">
                  <c:v>4.611985472154787</c:v>
                </c:pt>
                <c:pt idx="7620">
                  <c:v>4.6125907990313006</c:v>
                </c:pt>
                <c:pt idx="7621">
                  <c:v>4.6131961259078142</c:v>
                </c:pt>
                <c:pt idx="7622">
                  <c:v>4.6138014527843279</c:v>
                </c:pt>
                <c:pt idx="7623">
                  <c:v>4.6144067796608415</c:v>
                </c:pt>
                <c:pt idx="7624">
                  <c:v>4.6150121065373551</c:v>
                </c:pt>
                <c:pt idx="7625">
                  <c:v>4.6156174334138687</c:v>
                </c:pt>
                <c:pt idx="7626">
                  <c:v>4.6162227602903823</c:v>
                </c:pt>
                <c:pt idx="7627">
                  <c:v>4.6168280871668959</c:v>
                </c:pt>
                <c:pt idx="7628">
                  <c:v>4.6174334140434095</c:v>
                </c:pt>
                <c:pt idx="7629">
                  <c:v>4.6180387409199231</c:v>
                </c:pt>
                <c:pt idx="7630">
                  <c:v>4.6186440677964367</c:v>
                </c:pt>
                <c:pt idx="7631">
                  <c:v>4.6192493946729503</c:v>
                </c:pt>
                <c:pt idx="7632">
                  <c:v>4.6198547215494639</c:v>
                </c:pt>
                <c:pt idx="7633">
                  <c:v>4.6204600484259775</c:v>
                </c:pt>
                <c:pt idx="7634">
                  <c:v>4.6210653753024911</c:v>
                </c:pt>
                <c:pt idx="7635">
                  <c:v>4.6216707021790047</c:v>
                </c:pt>
                <c:pt idx="7636">
                  <c:v>4.6222760290555183</c:v>
                </c:pt>
                <c:pt idx="7637">
                  <c:v>4.6228813559320319</c:v>
                </c:pt>
                <c:pt idx="7638">
                  <c:v>4.6234866828085455</c:v>
                </c:pt>
                <c:pt idx="7639">
                  <c:v>4.6240920096850591</c:v>
                </c:pt>
                <c:pt idx="7640">
                  <c:v>4.6246973365615727</c:v>
                </c:pt>
                <c:pt idx="7641">
                  <c:v>4.6253026634380863</c:v>
                </c:pt>
                <c:pt idx="7642">
                  <c:v>4.6259079903145999</c:v>
                </c:pt>
                <c:pt idx="7643">
                  <c:v>4.6265133171911135</c:v>
                </c:pt>
                <c:pt idx="7644">
                  <c:v>4.6271186440676271</c:v>
                </c:pt>
                <c:pt idx="7645">
                  <c:v>4.6277239709441407</c:v>
                </c:pt>
                <c:pt idx="7646">
                  <c:v>4.6283292978206543</c:v>
                </c:pt>
                <c:pt idx="7647">
                  <c:v>4.6289346246971679</c:v>
                </c:pt>
                <c:pt idx="7648">
                  <c:v>4.6295399515736815</c:v>
                </c:pt>
                <c:pt idx="7649">
                  <c:v>4.6301452784501951</c:v>
                </c:pt>
                <c:pt idx="7650">
                  <c:v>4.6307506053267087</c:v>
                </c:pt>
                <c:pt idx="7651">
                  <c:v>4.6313559322032223</c:v>
                </c:pt>
                <c:pt idx="7652">
                  <c:v>4.6319612590797359</c:v>
                </c:pt>
                <c:pt idx="7653">
                  <c:v>4.6325665859562495</c:v>
                </c:pt>
                <c:pt idx="7654">
                  <c:v>4.6331719128327631</c:v>
                </c:pt>
                <c:pt idx="7655">
                  <c:v>4.6337772397092767</c:v>
                </c:pt>
                <c:pt idx="7656">
                  <c:v>4.6343825665857903</c:v>
                </c:pt>
                <c:pt idx="7657">
                  <c:v>4.6349878934623039</c:v>
                </c:pt>
                <c:pt idx="7658">
                  <c:v>4.6355932203388175</c:v>
                </c:pt>
                <c:pt idx="7659">
                  <c:v>4.6361985472153311</c:v>
                </c:pt>
                <c:pt idx="7660">
                  <c:v>4.6368038740918447</c:v>
                </c:pt>
                <c:pt idx="7661">
                  <c:v>4.6374092009683583</c:v>
                </c:pt>
                <c:pt idx="7662">
                  <c:v>4.6380145278448719</c:v>
                </c:pt>
                <c:pt idx="7663">
                  <c:v>4.6386198547213855</c:v>
                </c:pt>
                <c:pt idx="7664">
                  <c:v>4.6392251815978991</c:v>
                </c:pt>
                <c:pt idx="7665">
                  <c:v>4.6398305084744127</c:v>
                </c:pt>
                <c:pt idx="7666">
                  <c:v>4.6404358353509263</c:v>
                </c:pt>
                <c:pt idx="7667">
                  <c:v>4.6410411622274399</c:v>
                </c:pt>
                <c:pt idx="7668">
                  <c:v>4.6416464891039535</c:v>
                </c:pt>
                <c:pt idx="7669">
                  <c:v>4.6422518159804671</c:v>
                </c:pt>
                <c:pt idx="7670">
                  <c:v>4.6428571428569807</c:v>
                </c:pt>
                <c:pt idx="7671">
                  <c:v>4.6434624697334943</c:v>
                </c:pt>
                <c:pt idx="7672">
                  <c:v>4.6440677966100079</c:v>
                </c:pt>
                <c:pt idx="7673">
                  <c:v>4.6446731234865215</c:v>
                </c:pt>
                <c:pt idx="7674">
                  <c:v>4.6452784503630351</c:v>
                </c:pt>
                <c:pt idx="7675">
                  <c:v>4.6458837772395487</c:v>
                </c:pt>
                <c:pt idx="7676">
                  <c:v>4.6464891041160623</c:v>
                </c:pt>
                <c:pt idx="7677">
                  <c:v>4.6470944309925759</c:v>
                </c:pt>
                <c:pt idx="7678">
                  <c:v>4.6476997578690895</c:v>
                </c:pt>
                <c:pt idx="7679">
                  <c:v>4.6483050847456031</c:v>
                </c:pt>
                <c:pt idx="7680">
                  <c:v>4.6489104116221167</c:v>
                </c:pt>
                <c:pt idx="7681">
                  <c:v>4.6495157384986303</c:v>
                </c:pt>
                <c:pt idx="7682">
                  <c:v>4.6501210653751439</c:v>
                </c:pt>
                <c:pt idx="7683">
                  <c:v>4.6507263922516575</c:v>
                </c:pt>
                <c:pt idx="7684">
                  <c:v>4.6513317191281711</c:v>
                </c:pt>
                <c:pt idx="7685">
                  <c:v>4.6519370460046847</c:v>
                </c:pt>
                <c:pt idx="7686">
                  <c:v>4.6525423728811983</c:v>
                </c:pt>
                <c:pt idx="7687">
                  <c:v>4.6531476997577119</c:v>
                </c:pt>
                <c:pt idx="7688">
                  <c:v>4.6537530266342255</c:v>
                </c:pt>
                <c:pt idx="7689">
                  <c:v>4.6543583535107391</c:v>
                </c:pt>
                <c:pt idx="7690">
                  <c:v>4.6549636803872527</c:v>
                </c:pt>
                <c:pt idx="7691">
                  <c:v>4.6555690072637663</c:v>
                </c:pt>
                <c:pt idx="7692">
                  <c:v>4.6561743341402799</c:v>
                </c:pt>
                <c:pt idx="7693">
                  <c:v>4.6567796610167935</c:v>
                </c:pt>
                <c:pt idx="7694">
                  <c:v>4.6573849878933071</c:v>
                </c:pt>
                <c:pt idx="7695">
                  <c:v>4.6579903147698207</c:v>
                </c:pt>
                <c:pt idx="7696">
                  <c:v>4.6585956416463343</c:v>
                </c:pt>
                <c:pt idx="7697">
                  <c:v>4.6592009685228479</c:v>
                </c:pt>
                <c:pt idx="7698">
                  <c:v>4.6598062953993615</c:v>
                </c:pt>
                <c:pt idx="7699">
                  <c:v>4.6604116222758751</c:v>
                </c:pt>
                <c:pt idx="7700">
                  <c:v>4.6610169491523887</c:v>
                </c:pt>
                <c:pt idx="7701">
                  <c:v>4.6616222760289023</c:v>
                </c:pt>
                <c:pt idx="7702">
                  <c:v>4.6622276029054159</c:v>
                </c:pt>
                <c:pt idx="7703">
                  <c:v>4.6628329297819295</c:v>
                </c:pt>
                <c:pt idx="7704">
                  <c:v>4.6634382566584431</c:v>
                </c:pt>
                <c:pt idx="7705">
                  <c:v>4.6640435835349567</c:v>
                </c:pt>
                <c:pt idx="7706">
                  <c:v>4.6646489104114703</c:v>
                </c:pt>
                <c:pt idx="7707">
                  <c:v>4.6652542372879839</c:v>
                </c:pt>
                <c:pt idx="7708">
                  <c:v>4.6658595641644975</c:v>
                </c:pt>
                <c:pt idx="7709">
                  <c:v>4.6664648910410111</c:v>
                </c:pt>
                <c:pt idx="7710">
                  <c:v>4.6670702179175247</c:v>
                </c:pt>
                <c:pt idx="7711">
                  <c:v>4.6676755447940383</c:v>
                </c:pt>
                <c:pt idx="7712">
                  <c:v>4.6682808716705519</c:v>
                </c:pt>
                <c:pt idx="7713">
                  <c:v>4.6688861985470655</c:v>
                </c:pt>
                <c:pt idx="7714">
                  <c:v>4.6694915254235791</c:v>
                </c:pt>
                <c:pt idx="7715">
                  <c:v>4.6700968523000927</c:v>
                </c:pt>
                <c:pt idx="7716">
                  <c:v>4.6707021791766064</c:v>
                </c:pt>
                <c:pt idx="7717">
                  <c:v>4.67130750605312</c:v>
                </c:pt>
                <c:pt idx="7718">
                  <c:v>4.6719128329296336</c:v>
                </c:pt>
                <c:pt idx="7719">
                  <c:v>4.6725181598061472</c:v>
                </c:pt>
                <c:pt idx="7720">
                  <c:v>4.6731234866826608</c:v>
                </c:pt>
                <c:pt idx="7721">
                  <c:v>4.6737288135591744</c:v>
                </c:pt>
                <c:pt idx="7722">
                  <c:v>4.674334140435688</c:v>
                </c:pt>
                <c:pt idx="7723">
                  <c:v>4.6749394673122016</c:v>
                </c:pt>
                <c:pt idx="7724">
                  <c:v>4.6755447941887152</c:v>
                </c:pt>
                <c:pt idx="7725">
                  <c:v>4.6761501210652288</c:v>
                </c:pt>
                <c:pt idx="7726">
                  <c:v>4.6767554479417424</c:v>
                </c:pt>
                <c:pt idx="7727">
                  <c:v>4.677360774818256</c:v>
                </c:pt>
                <c:pt idx="7728">
                  <c:v>4.6779661016947696</c:v>
                </c:pt>
                <c:pt idx="7729">
                  <c:v>4.6785714285712832</c:v>
                </c:pt>
                <c:pt idx="7730">
                  <c:v>4.6791767554477968</c:v>
                </c:pt>
                <c:pt idx="7731">
                  <c:v>4.6797820823243104</c:v>
                </c:pt>
                <c:pt idx="7732">
                  <c:v>4.680387409200824</c:v>
                </c:pt>
                <c:pt idx="7733">
                  <c:v>4.6809927360773376</c:v>
                </c:pt>
                <c:pt idx="7734">
                  <c:v>4.6815980629538512</c:v>
                </c:pt>
                <c:pt idx="7735">
                  <c:v>4.6822033898303648</c:v>
                </c:pt>
                <c:pt idx="7736">
                  <c:v>4.6828087167068784</c:v>
                </c:pt>
                <c:pt idx="7737">
                  <c:v>4.683414043583392</c:v>
                </c:pt>
                <c:pt idx="7738">
                  <c:v>4.6840193704599056</c:v>
                </c:pt>
                <c:pt idx="7739">
                  <c:v>4.6846246973364192</c:v>
                </c:pt>
                <c:pt idx="7740">
                  <c:v>4.6852300242129328</c:v>
                </c:pt>
                <c:pt idx="7741">
                  <c:v>4.6858353510894464</c:v>
                </c:pt>
                <c:pt idx="7742">
                  <c:v>4.68644067796596</c:v>
                </c:pt>
                <c:pt idx="7743">
                  <c:v>4.6870460048424736</c:v>
                </c:pt>
                <c:pt idx="7744">
                  <c:v>4.6876513317189872</c:v>
                </c:pt>
                <c:pt idx="7745">
                  <c:v>4.6882566585955008</c:v>
                </c:pt>
                <c:pt idx="7746">
                  <c:v>4.6888619854720144</c:v>
                </c:pt>
                <c:pt idx="7747">
                  <c:v>4.689467312348528</c:v>
                </c:pt>
                <c:pt idx="7748">
                  <c:v>4.6900726392250416</c:v>
                </c:pt>
                <c:pt idx="7749">
                  <c:v>4.6906779661015552</c:v>
                </c:pt>
                <c:pt idx="7750">
                  <c:v>4.6912832929780688</c:v>
                </c:pt>
                <c:pt idx="7751">
                  <c:v>4.6918886198545824</c:v>
                </c:pt>
                <c:pt idx="7752">
                  <c:v>4.692493946731096</c:v>
                </c:pt>
                <c:pt idx="7753">
                  <c:v>4.6930992736076096</c:v>
                </c:pt>
                <c:pt idx="7754">
                  <c:v>4.6937046004841232</c:v>
                </c:pt>
                <c:pt idx="7755">
                  <c:v>4.6943099273606368</c:v>
                </c:pt>
                <c:pt idx="7756">
                  <c:v>4.6949152542371504</c:v>
                </c:pt>
                <c:pt idx="7757">
                  <c:v>4.695520581113664</c:v>
                </c:pt>
                <c:pt idx="7758">
                  <c:v>4.6961259079901776</c:v>
                </c:pt>
                <c:pt idx="7759">
                  <c:v>4.6967312348666912</c:v>
                </c:pt>
                <c:pt idx="7760">
                  <c:v>4.6973365617432048</c:v>
                </c:pt>
                <c:pt idx="7761">
                  <c:v>4.6979418886197184</c:v>
                </c:pt>
                <c:pt idx="7762">
                  <c:v>4.698547215496232</c:v>
                </c:pt>
                <c:pt idx="7763">
                  <c:v>4.6991525423727456</c:v>
                </c:pt>
                <c:pt idx="7764">
                  <c:v>4.6997578692492592</c:v>
                </c:pt>
                <c:pt idx="7765">
                  <c:v>4.7003631961257728</c:v>
                </c:pt>
                <c:pt idx="7766">
                  <c:v>4.7009685230022864</c:v>
                </c:pt>
                <c:pt idx="7767">
                  <c:v>4.7015738498788</c:v>
                </c:pt>
                <c:pt idx="7768">
                  <c:v>4.7021791767553136</c:v>
                </c:pt>
                <c:pt idx="7769">
                  <c:v>4.7027845036318272</c:v>
                </c:pt>
                <c:pt idx="7770">
                  <c:v>4.7033898305083408</c:v>
                </c:pt>
                <c:pt idx="7771">
                  <c:v>4.7039951573848544</c:v>
                </c:pt>
                <c:pt idx="7772">
                  <c:v>4.704600484261368</c:v>
                </c:pt>
                <c:pt idx="7773">
                  <c:v>4.7052058111378816</c:v>
                </c:pt>
                <c:pt idx="7774">
                  <c:v>4.7058111380143952</c:v>
                </c:pt>
                <c:pt idx="7775">
                  <c:v>4.7064164648909088</c:v>
                </c:pt>
                <c:pt idx="7776">
                  <c:v>4.7070217917674224</c:v>
                </c:pt>
                <c:pt idx="7777">
                  <c:v>4.707627118643936</c:v>
                </c:pt>
                <c:pt idx="7778">
                  <c:v>4.7082324455204496</c:v>
                </c:pt>
                <c:pt idx="7779">
                  <c:v>4.7088377723969632</c:v>
                </c:pt>
                <c:pt idx="7780">
                  <c:v>4.7094430992734768</c:v>
                </c:pt>
                <c:pt idx="7781">
                  <c:v>4.7100484261499904</c:v>
                </c:pt>
                <c:pt idx="7782">
                  <c:v>4.710653753026504</c:v>
                </c:pt>
                <c:pt idx="7783">
                  <c:v>4.7112590799030176</c:v>
                </c:pt>
                <c:pt idx="7784">
                  <c:v>4.7118644067795312</c:v>
                </c:pt>
                <c:pt idx="7785">
                  <c:v>4.7124697336560448</c:v>
                </c:pt>
                <c:pt idx="7786">
                  <c:v>4.7130750605325584</c:v>
                </c:pt>
                <c:pt idx="7787">
                  <c:v>4.713680387409072</c:v>
                </c:pt>
                <c:pt idx="7788">
                  <c:v>4.7142857142855856</c:v>
                </c:pt>
                <c:pt idx="7789">
                  <c:v>4.7148910411620992</c:v>
                </c:pt>
                <c:pt idx="7790">
                  <c:v>4.7154963680386128</c:v>
                </c:pt>
                <c:pt idx="7791">
                  <c:v>4.7161016949151264</c:v>
                </c:pt>
                <c:pt idx="7792">
                  <c:v>4.71670702179164</c:v>
                </c:pt>
                <c:pt idx="7793">
                  <c:v>4.7173123486681536</c:v>
                </c:pt>
                <c:pt idx="7794">
                  <c:v>4.7179176755446672</c:v>
                </c:pt>
                <c:pt idx="7795">
                  <c:v>4.7185230024211808</c:v>
                </c:pt>
                <c:pt idx="7796">
                  <c:v>4.7191283292976944</c:v>
                </c:pt>
                <c:pt idx="7797">
                  <c:v>4.719733656174208</c:v>
                </c:pt>
                <c:pt idx="7798">
                  <c:v>4.7203389830507216</c:v>
                </c:pt>
                <c:pt idx="7799">
                  <c:v>4.7209443099272352</c:v>
                </c:pt>
                <c:pt idx="7800">
                  <c:v>4.7215496368037488</c:v>
                </c:pt>
                <c:pt idx="7801">
                  <c:v>4.7221549636802624</c:v>
                </c:pt>
                <c:pt idx="7802">
                  <c:v>4.722760290556776</c:v>
                </c:pt>
                <c:pt idx="7803">
                  <c:v>4.7233656174332896</c:v>
                </c:pt>
                <c:pt idx="7804">
                  <c:v>4.7239709443098032</c:v>
                </c:pt>
                <c:pt idx="7805">
                  <c:v>4.7245762711863168</c:v>
                </c:pt>
                <c:pt idx="7806">
                  <c:v>4.7251815980628304</c:v>
                </c:pt>
                <c:pt idx="7807">
                  <c:v>4.725786924939344</c:v>
                </c:pt>
                <c:pt idx="7808">
                  <c:v>4.7263922518158576</c:v>
                </c:pt>
                <c:pt idx="7809">
                  <c:v>4.7269975786923712</c:v>
                </c:pt>
                <c:pt idx="7810">
                  <c:v>4.7276029055688849</c:v>
                </c:pt>
                <c:pt idx="7811">
                  <c:v>4.7282082324453985</c:v>
                </c:pt>
                <c:pt idx="7812">
                  <c:v>4.7288135593219121</c:v>
                </c:pt>
                <c:pt idx="7813">
                  <c:v>4.7294188861984257</c:v>
                </c:pt>
                <c:pt idx="7814">
                  <c:v>4.7300242130749393</c:v>
                </c:pt>
                <c:pt idx="7815">
                  <c:v>4.7306295399514529</c:v>
                </c:pt>
                <c:pt idx="7816">
                  <c:v>4.7312348668279665</c:v>
                </c:pt>
                <c:pt idx="7817">
                  <c:v>4.7318401937044801</c:v>
                </c:pt>
                <c:pt idx="7818">
                  <c:v>4.7324455205809937</c:v>
                </c:pt>
                <c:pt idx="7819">
                  <c:v>4.7330508474575073</c:v>
                </c:pt>
                <c:pt idx="7820">
                  <c:v>4.7336561743340209</c:v>
                </c:pt>
                <c:pt idx="7821">
                  <c:v>4.7342615012105345</c:v>
                </c:pt>
                <c:pt idx="7822">
                  <c:v>4.7348668280870481</c:v>
                </c:pt>
                <c:pt idx="7823">
                  <c:v>4.7354721549635617</c:v>
                </c:pt>
                <c:pt idx="7824">
                  <c:v>4.7360774818400753</c:v>
                </c:pt>
                <c:pt idx="7825">
                  <c:v>4.7366828087165889</c:v>
                </c:pt>
                <c:pt idx="7826">
                  <c:v>4.7372881355931025</c:v>
                </c:pt>
                <c:pt idx="7827">
                  <c:v>4.7378934624696161</c:v>
                </c:pt>
                <c:pt idx="7828">
                  <c:v>4.7384987893461297</c:v>
                </c:pt>
                <c:pt idx="7829">
                  <c:v>4.7391041162226433</c:v>
                </c:pt>
                <c:pt idx="7830">
                  <c:v>4.7397094430991569</c:v>
                </c:pt>
                <c:pt idx="7831">
                  <c:v>4.7403147699756705</c:v>
                </c:pt>
                <c:pt idx="7832">
                  <c:v>4.7409200968521841</c:v>
                </c:pt>
                <c:pt idx="7833">
                  <c:v>4.7415254237286977</c:v>
                </c:pt>
                <c:pt idx="7834">
                  <c:v>4.7421307506052113</c:v>
                </c:pt>
                <c:pt idx="7835">
                  <c:v>4.7427360774817249</c:v>
                </c:pt>
                <c:pt idx="7836">
                  <c:v>4.7433414043582385</c:v>
                </c:pt>
                <c:pt idx="7837">
                  <c:v>4.7439467312347521</c:v>
                </c:pt>
                <c:pt idx="7838">
                  <c:v>4.7445520581112657</c:v>
                </c:pt>
                <c:pt idx="7839">
                  <c:v>4.7451573849877793</c:v>
                </c:pt>
                <c:pt idx="7840">
                  <c:v>4.7457627118642929</c:v>
                </c:pt>
                <c:pt idx="7841">
                  <c:v>4.7463680387408065</c:v>
                </c:pt>
                <c:pt idx="7842">
                  <c:v>4.7469733656173201</c:v>
                </c:pt>
                <c:pt idx="7843">
                  <c:v>4.7475786924938337</c:v>
                </c:pt>
                <c:pt idx="7844">
                  <c:v>4.7481840193703473</c:v>
                </c:pt>
                <c:pt idx="7845">
                  <c:v>4.7487893462468609</c:v>
                </c:pt>
                <c:pt idx="7846">
                  <c:v>4.7493946731233745</c:v>
                </c:pt>
                <c:pt idx="7847">
                  <c:v>4.7499999999998881</c:v>
                </c:pt>
                <c:pt idx="7848">
                  <c:v>4.7506053268764017</c:v>
                </c:pt>
                <c:pt idx="7849">
                  <c:v>4.7512106537529153</c:v>
                </c:pt>
                <c:pt idx="7850">
                  <c:v>4.7518159806294289</c:v>
                </c:pt>
                <c:pt idx="7851">
                  <c:v>4.7524213075059425</c:v>
                </c:pt>
                <c:pt idx="7852">
                  <c:v>4.7530266343824561</c:v>
                </c:pt>
                <c:pt idx="7853">
                  <c:v>4.7536319612589697</c:v>
                </c:pt>
                <c:pt idx="7854">
                  <c:v>4.7542372881354833</c:v>
                </c:pt>
                <c:pt idx="7855">
                  <c:v>4.7548426150119969</c:v>
                </c:pt>
                <c:pt idx="7856">
                  <c:v>4.7554479418885105</c:v>
                </c:pt>
                <c:pt idx="7857">
                  <c:v>4.7560532687650241</c:v>
                </c:pt>
                <c:pt idx="7858">
                  <c:v>4.7566585956415377</c:v>
                </c:pt>
                <c:pt idx="7859">
                  <c:v>4.7572639225180513</c:v>
                </c:pt>
                <c:pt idx="7860">
                  <c:v>4.7578692493945649</c:v>
                </c:pt>
                <c:pt idx="7861">
                  <c:v>4.7584745762710785</c:v>
                </c:pt>
                <c:pt idx="7862">
                  <c:v>4.7590799031475921</c:v>
                </c:pt>
                <c:pt idx="7863">
                  <c:v>4.7596852300241057</c:v>
                </c:pt>
                <c:pt idx="7864">
                  <c:v>4.7602905569006193</c:v>
                </c:pt>
                <c:pt idx="7865">
                  <c:v>4.7608958837771329</c:v>
                </c:pt>
                <c:pt idx="7866">
                  <c:v>4.7615012106536465</c:v>
                </c:pt>
                <c:pt idx="7867">
                  <c:v>4.7621065375301601</c:v>
                </c:pt>
                <c:pt idx="7868">
                  <c:v>4.7627118644066737</c:v>
                </c:pt>
                <c:pt idx="7869">
                  <c:v>4.7633171912831873</c:v>
                </c:pt>
                <c:pt idx="7870">
                  <c:v>4.7639225181597009</c:v>
                </c:pt>
                <c:pt idx="7871">
                  <c:v>4.7645278450362145</c:v>
                </c:pt>
                <c:pt idx="7872">
                  <c:v>4.7651331719127281</c:v>
                </c:pt>
                <c:pt idx="7873">
                  <c:v>4.7657384987892417</c:v>
                </c:pt>
                <c:pt idx="7874">
                  <c:v>4.7663438256657553</c:v>
                </c:pt>
                <c:pt idx="7875">
                  <c:v>4.7669491525422689</c:v>
                </c:pt>
                <c:pt idx="7876">
                  <c:v>4.7675544794187825</c:v>
                </c:pt>
                <c:pt idx="7877">
                  <c:v>4.7681598062952961</c:v>
                </c:pt>
                <c:pt idx="7878">
                  <c:v>4.7687651331718097</c:v>
                </c:pt>
                <c:pt idx="7879">
                  <c:v>4.7693704600483233</c:v>
                </c:pt>
                <c:pt idx="7880">
                  <c:v>4.7699757869248369</c:v>
                </c:pt>
                <c:pt idx="7881">
                  <c:v>4.7705811138013505</c:v>
                </c:pt>
                <c:pt idx="7882">
                  <c:v>4.7711864406778641</c:v>
                </c:pt>
                <c:pt idx="7883">
                  <c:v>4.7717917675543777</c:v>
                </c:pt>
                <c:pt idx="7884">
                  <c:v>4.7723970944308913</c:v>
                </c:pt>
                <c:pt idx="7885">
                  <c:v>4.7730024213074049</c:v>
                </c:pt>
                <c:pt idx="7886">
                  <c:v>4.7736077481839185</c:v>
                </c:pt>
                <c:pt idx="7887">
                  <c:v>4.7742130750604321</c:v>
                </c:pt>
                <c:pt idx="7888">
                  <c:v>4.7748184019369457</c:v>
                </c:pt>
                <c:pt idx="7889">
                  <c:v>4.7754237288134593</c:v>
                </c:pt>
                <c:pt idx="7890">
                  <c:v>4.7760290556899729</c:v>
                </c:pt>
                <c:pt idx="7891">
                  <c:v>4.7766343825664865</c:v>
                </c:pt>
                <c:pt idx="7892">
                  <c:v>4.7772397094430001</c:v>
                </c:pt>
                <c:pt idx="7893">
                  <c:v>4.7778450363195137</c:v>
                </c:pt>
                <c:pt idx="7894">
                  <c:v>4.7784503631960273</c:v>
                </c:pt>
                <c:pt idx="7895">
                  <c:v>4.7790556900725409</c:v>
                </c:pt>
                <c:pt idx="7896">
                  <c:v>4.7796610169490545</c:v>
                </c:pt>
                <c:pt idx="7897">
                  <c:v>4.7802663438255681</c:v>
                </c:pt>
                <c:pt idx="7898">
                  <c:v>4.7808716707020817</c:v>
                </c:pt>
                <c:pt idx="7899">
                  <c:v>4.7814769975785953</c:v>
                </c:pt>
                <c:pt idx="7900">
                  <c:v>4.7820823244551089</c:v>
                </c:pt>
                <c:pt idx="7901">
                  <c:v>4.7826876513316225</c:v>
                </c:pt>
                <c:pt idx="7902">
                  <c:v>4.7832929782081361</c:v>
                </c:pt>
                <c:pt idx="7903">
                  <c:v>4.7838983050846497</c:v>
                </c:pt>
                <c:pt idx="7904">
                  <c:v>4.7845036319611634</c:v>
                </c:pt>
                <c:pt idx="7905">
                  <c:v>4.785108958837677</c:v>
                </c:pt>
                <c:pt idx="7906">
                  <c:v>4.7857142857141906</c:v>
                </c:pt>
                <c:pt idx="7907">
                  <c:v>4.7863196125907042</c:v>
                </c:pt>
                <c:pt idx="7908">
                  <c:v>4.7869249394672178</c:v>
                </c:pt>
                <c:pt idx="7909">
                  <c:v>4.7875302663437314</c:v>
                </c:pt>
                <c:pt idx="7910">
                  <c:v>4.788135593220245</c:v>
                </c:pt>
                <c:pt idx="7911">
                  <c:v>4.7887409200967586</c:v>
                </c:pt>
                <c:pt idx="7912">
                  <c:v>4.7893462469732722</c:v>
                </c:pt>
                <c:pt idx="7913">
                  <c:v>4.7899515738497858</c:v>
                </c:pt>
                <c:pt idx="7914">
                  <c:v>4.7905569007262994</c:v>
                </c:pt>
                <c:pt idx="7915">
                  <c:v>4.791162227602813</c:v>
                </c:pt>
                <c:pt idx="7916">
                  <c:v>4.7917675544793266</c:v>
                </c:pt>
                <c:pt idx="7917">
                  <c:v>4.7923728813558402</c:v>
                </c:pt>
                <c:pt idx="7918">
                  <c:v>4.7929782082323538</c:v>
                </c:pt>
                <c:pt idx="7919">
                  <c:v>4.7935835351088674</c:v>
                </c:pt>
                <c:pt idx="7920">
                  <c:v>4.794188861985381</c:v>
                </c:pt>
                <c:pt idx="7921">
                  <c:v>4.7947941888618946</c:v>
                </c:pt>
                <c:pt idx="7922">
                  <c:v>4.7953995157384082</c:v>
                </c:pt>
                <c:pt idx="7923">
                  <c:v>4.7960048426149218</c:v>
                </c:pt>
                <c:pt idx="7924">
                  <c:v>4.7966101694914354</c:v>
                </c:pt>
                <c:pt idx="7925">
                  <c:v>4.797215496367949</c:v>
                </c:pt>
                <c:pt idx="7926">
                  <c:v>4.7978208232444626</c:v>
                </c:pt>
                <c:pt idx="7927">
                  <c:v>4.7984261501209762</c:v>
                </c:pt>
                <c:pt idx="7928">
                  <c:v>4.7990314769974898</c:v>
                </c:pt>
                <c:pt idx="7929">
                  <c:v>4.7996368038740034</c:v>
                </c:pt>
                <c:pt idx="7930">
                  <c:v>4.800242130750517</c:v>
                </c:pt>
                <c:pt idx="7931">
                  <c:v>4.8008474576270306</c:v>
                </c:pt>
                <c:pt idx="7932">
                  <c:v>4.8014527845035442</c:v>
                </c:pt>
                <c:pt idx="7933">
                  <c:v>4.8020581113800578</c:v>
                </c:pt>
                <c:pt idx="7934">
                  <c:v>4.8026634382565714</c:v>
                </c:pt>
                <c:pt idx="7935">
                  <c:v>4.803268765133085</c:v>
                </c:pt>
                <c:pt idx="7936">
                  <c:v>4.8038740920095986</c:v>
                </c:pt>
                <c:pt idx="7937">
                  <c:v>4.8044794188861122</c:v>
                </c:pt>
                <c:pt idx="7938">
                  <c:v>4.8050847457626258</c:v>
                </c:pt>
                <c:pt idx="7939">
                  <c:v>4.8056900726391394</c:v>
                </c:pt>
                <c:pt idx="7940">
                  <c:v>4.806295399515653</c:v>
                </c:pt>
                <c:pt idx="7941">
                  <c:v>4.8069007263921666</c:v>
                </c:pt>
                <c:pt idx="7942">
                  <c:v>4.8075060532686802</c:v>
                </c:pt>
                <c:pt idx="7943">
                  <c:v>4.8081113801451938</c:v>
                </c:pt>
                <c:pt idx="7944">
                  <c:v>4.8087167070217074</c:v>
                </c:pt>
                <c:pt idx="7945">
                  <c:v>4.809322033898221</c:v>
                </c:pt>
                <c:pt idx="7946">
                  <c:v>4.8099273607747346</c:v>
                </c:pt>
                <c:pt idx="7947">
                  <c:v>4.8105326876512482</c:v>
                </c:pt>
                <c:pt idx="7948">
                  <c:v>4.8111380145277618</c:v>
                </c:pt>
                <c:pt idx="7949">
                  <c:v>4.8117433414042754</c:v>
                </c:pt>
                <c:pt idx="7950">
                  <c:v>4.812348668280789</c:v>
                </c:pt>
                <c:pt idx="7951">
                  <c:v>4.8129539951573026</c:v>
                </c:pt>
                <c:pt idx="7952">
                  <c:v>4.8135593220338162</c:v>
                </c:pt>
                <c:pt idx="7953">
                  <c:v>4.8141646489103298</c:v>
                </c:pt>
                <c:pt idx="7954">
                  <c:v>4.8147699757868434</c:v>
                </c:pt>
                <c:pt idx="7955">
                  <c:v>4.815375302663357</c:v>
                </c:pt>
                <c:pt idx="7956">
                  <c:v>4.8159806295398706</c:v>
                </c:pt>
                <c:pt idx="7957">
                  <c:v>4.8165859564163842</c:v>
                </c:pt>
                <c:pt idx="7958">
                  <c:v>4.8171912832928978</c:v>
                </c:pt>
                <c:pt idx="7959">
                  <c:v>4.8177966101694114</c:v>
                </c:pt>
                <c:pt idx="7960">
                  <c:v>4.818401937045925</c:v>
                </c:pt>
                <c:pt idx="7961">
                  <c:v>4.8190072639224386</c:v>
                </c:pt>
                <c:pt idx="7962">
                  <c:v>4.8196125907989522</c:v>
                </c:pt>
                <c:pt idx="7963">
                  <c:v>4.8202179176754658</c:v>
                </c:pt>
                <c:pt idx="7964">
                  <c:v>4.8208232445519794</c:v>
                </c:pt>
                <c:pt idx="7965">
                  <c:v>4.821428571428493</c:v>
                </c:pt>
                <c:pt idx="7966">
                  <c:v>4.8220338983050066</c:v>
                </c:pt>
                <c:pt idx="7967">
                  <c:v>4.8226392251815202</c:v>
                </c:pt>
                <c:pt idx="7968">
                  <c:v>4.8232445520580338</c:v>
                </c:pt>
                <c:pt idx="7969">
                  <c:v>4.8238498789345474</c:v>
                </c:pt>
                <c:pt idx="7970">
                  <c:v>4.824455205811061</c:v>
                </c:pt>
                <c:pt idx="7971">
                  <c:v>4.8250605326875746</c:v>
                </c:pt>
                <c:pt idx="7972">
                  <c:v>4.8256658595640882</c:v>
                </c:pt>
                <c:pt idx="7973">
                  <c:v>4.8262711864406018</c:v>
                </c:pt>
                <c:pt idx="7974">
                  <c:v>4.8268765133171154</c:v>
                </c:pt>
                <c:pt idx="7975">
                  <c:v>4.827481840193629</c:v>
                </c:pt>
                <c:pt idx="7976">
                  <c:v>4.8280871670701426</c:v>
                </c:pt>
                <c:pt idx="7977">
                  <c:v>4.8286924939466562</c:v>
                </c:pt>
                <c:pt idx="7978">
                  <c:v>4.8292978208231698</c:v>
                </c:pt>
                <c:pt idx="7979">
                  <c:v>4.8299031476996834</c:v>
                </c:pt>
                <c:pt idx="7980">
                  <c:v>4.830508474576197</c:v>
                </c:pt>
                <c:pt idx="7981">
                  <c:v>4.8311138014527106</c:v>
                </c:pt>
                <c:pt idx="7982">
                  <c:v>4.8317191283292242</c:v>
                </c:pt>
                <c:pt idx="7983">
                  <c:v>4.8323244552057378</c:v>
                </c:pt>
                <c:pt idx="7984">
                  <c:v>4.8329297820822514</c:v>
                </c:pt>
                <c:pt idx="7985">
                  <c:v>4.833535108958765</c:v>
                </c:pt>
                <c:pt idx="7986">
                  <c:v>4.8341404358352786</c:v>
                </c:pt>
                <c:pt idx="7987">
                  <c:v>4.8347457627117922</c:v>
                </c:pt>
                <c:pt idx="7988">
                  <c:v>4.8353510895883058</c:v>
                </c:pt>
                <c:pt idx="7989">
                  <c:v>4.8359564164648194</c:v>
                </c:pt>
                <c:pt idx="7990">
                  <c:v>4.836561743341333</c:v>
                </c:pt>
                <c:pt idx="7991">
                  <c:v>4.8371670702178466</c:v>
                </c:pt>
                <c:pt idx="7992">
                  <c:v>4.8377723970943602</c:v>
                </c:pt>
                <c:pt idx="7993">
                  <c:v>4.8383777239708738</c:v>
                </c:pt>
                <c:pt idx="7994">
                  <c:v>4.8389830508473874</c:v>
                </c:pt>
                <c:pt idx="7995">
                  <c:v>4.839588377723901</c:v>
                </c:pt>
                <c:pt idx="7996">
                  <c:v>4.8401937046004146</c:v>
                </c:pt>
                <c:pt idx="7997">
                  <c:v>4.8407990314769282</c:v>
                </c:pt>
                <c:pt idx="7998">
                  <c:v>4.8414043583534419</c:v>
                </c:pt>
                <c:pt idx="7999">
                  <c:v>4.8420096852299555</c:v>
                </c:pt>
                <c:pt idx="8000">
                  <c:v>4.8426150121064691</c:v>
                </c:pt>
                <c:pt idx="8001">
                  <c:v>4.8432203389829827</c:v>
                </c:pt>
                <c:pt idx="8002">
                  <c:v>4.8438256658594963</c:v>
                </c:pt>
                <c:pt idx="8003">
                  <c:v>4.8444309927360099</c:v>
                </c:pt>
                <c:pt idx="8004">
                  <c:v>4.8450363196125235</c:v>
                </c:pt>
                <c:pt idx="8005">
                  <c:v>4.8456416464890371</c:v>
                </c:pt>
                <c:pt idx="8006">
                  <c:v>4.8462469733655507</c:v>
                </c:pt>
                <c:pt idx="8007">
                  <c:v>4.8468523002420643</c:v>
                </c:pt>
                <c:pt idx="8008">
                  <c:v>4.8474576271185779</c:v>
                </c:pt>
                <c:pt idx="8009">
                  <c:v>4.8480629539950915</c:v>
                </c:pt>
                <c:pt idx="8010">
                  <c:v>4.8486682808716051</c:v>
                </c:pt>
                <c:pt idx="8011">
                  <c:v>4.8492736077481187</c:v>
                </c:pt>
                <c:pt idx="8012">
                  <c:v>4.8498789346246323</c:v>
                </c:pt>
                <c:pt idx="8013">
                  <c:v>4.8504842615011459</c:v>
                </c:pt>
                <c:pt idx="8014">
                  <c:v>4.8510895883776595</c:v>
                </c:pt>
                <c:pt idx="8015">
                  <c:v>4.8516949152541731</c:v>
                </c:pt>
                <c:pt idx="8016">
                  <c:v>4.8523002421306867</c:v>
                </c:pt>
                <c:pt idx="8017">
                  <c:v>4.8529055690072003</c:v>
                </c:pt>
                <c:pt idx="8018">
                  <c:v>4.8535108958837139</c:v>
                </c:pt>
                <c:pt idx="8019">
                  <c:v>4.8541162227602275</c:v>
                </c:pt>
                <c:pt idx="8020">
                  <c:v>4.8547215496367411</c:v>
                </c:pt>
                <c:pt idx="8021">
                  <c:v>4.8553268765132547</c:v>
                </c:pt>
                <c:pt idx="8022">
                  <c:v>4.8559322033897683</c:v>
                </c:pt>
                <c:pt idx="8023">
                  <c:v>4.8565375302662819</c:v>
                </c:pt>
                <c:pt idx="8024">
                  <c:v>4.8571428571427955</c:v>
                </c:pt>
                <c:pt idx="8025">
                  <c:v>4.8577481840193091</c:v>
                </c:pt>
                <c:pt idx="8026">
                  <c:v>4.8583535108958227</c:v>
                </c:pt>
                <c:pt idx="8027">
                  <c:v>4.8589588377723363</c:v>
                </c:pt>
                <c:pt idx="8028">
                  <c:v>4.8595641646488499</c:v>
                </c:pt>
                <c:pt idx="8029">
                  <c:v>4.8601694915253635</c:v>
                </c:pt>
                <c:pt idx="8030">
                  <c:v>4.8607748184018771</c:v>
                </c:pt>
                <c:pt idx="8031">
                  <c:v>4.8613801452783907</c:v>
                </c:pt>
                <c:pt idx="8032">
                  <c:v>4.8619854721549043</c:v>
                </c:pt>
                <c:pt idx="8033">
                  <c:v>4.8625907990314179</c:v>
                </c:pt>
                <c:pt idx="8034">
                  <c:v>4.8631961259079315</c:v>
                </c:pt>
                <c:pt idx="8035">
                  <c:v>4.8638014527844451</c:v>
                </c:pt>
                <c:pt idx="8036">
                  <c:v>4.8644067796609587</c:v>
                </c:pt>
                <c:pt idx="8037">
                  <c:v>4.8650121065374723</c:v>
                </c:pt>
                <c:pt idx="8038">
                  <c:v>4.8656174334139859</c:v>
                </c:pt>
                <c:pt idx="8039">
                  <c:v>4.8662227602904995</c:v>
                </c:pt>
                <c:pt idx="8040">
                  <c:v>4.8668280871670131</c:v>
                </c:pt>
                <c:pt idx="8041">
                  <c:v>4.8674334140435267</c:v>
                </c:pt>
                <c:pt idx="8042">
                  <c:v>4.8680387409200403</c:v>
                </c:pt>
                <c:pt idx="8043">
                  <c:v>4.8686440677965539</c:v>
                </c:pt>
                <c:pt idx="8044">
                  <c:v>4.8692493946730675</c:v>
                </c:pt>
                <c:pt idx="8045">
                  <c:v>4.8698547215495811</c:v>
                </c:pt>
                <c:pt idx="8046">
                  <c:v>4.8704600484260947</c:v>
                </c:pt>
                <c:pt idx="8047">
                  <c:v>4.8710653753026083</c:v>
                </c:pt>
                <c:pt idx="8048">
                  <c:v>4.8716707021791219</c:v>
                </c:pt>
                <c:pt idx="8049">
                  <c:v>4.8722760290556355</c:v>
                </c:pt>
                <c:pt idx="8050">
                  <c:v>4.8728813559321491</c:v>
                </c:pt>
                <c:pt idx="8051">
                  <c:v>4.8734866828086627</c:v>
                </c:pt>
                <c:pt idx="8052">
                  <c:v>4.8740920096851763</c:v>
                </c:pt>
                <c:pt idx="8053">
                  <c:v>4.8746973365616899</c:v>
                </c:pt>
                <c:pt idx="8054">
                  <c:v>4.8753026634382035</c:v>
                </c:pt>
                <c:pt idx="8055">
                  <c:v>4.8759079903147171</c:v>
                </c:pt>
                <c:pt idx="8056">
                  <c:v>4.8765133171912307</c:v>
                </c:pt>
                <c:pt idx="8057">
                  <c:v>4.8771186440677443</c:v>
                </c:pt>
                <c:pt idx="8058">
                  <c:v>4.8777239709442579</c:v>
                </c:pt>
                <c:pt idx="8059">
                  <c:v>4.8783292978207715</c:v>
                </c:pt>
                <c:pt idx="8060">
                  <c:v>4.8789346246972851</c:v>
                </c:pt>
                <c:pt idx="8061">
                  <c:v>4.8795399515737987</c:v>
                </c:pt>
                <c:pt idx="8062">
                  <c:v>4.8801452784503123</c:v>
                </c:pt>
                <c:pt idx="8063">
                  <c:v>4.8807506053268259</c:v>
                </c:pt>
                <c:pt idx="8064">
                  <c:v>4.8813559322033395</c:v>
                </c:pt>
                <c:pt idx="8065">
                  <c:v>4.8819612590798531</c:v>
                </c:pt>
                <c:pt idx="8066">
                  <c:v>4.8825665859563667</c:v>
                </c:pt>
                <c:pt idx="8067">
                  <c:v>4.8831719128328803</c:v>
                </c:pt>
                <c:pt idx="8068">
                  <c:v>4.8837772397093939</c:v>
                </c:pt>
                <c:pt idx="8069">
                  <c:v>4.8843825665859075</c:v>
                </c:pt>
                <c:pt idx="8070">
                  <c:v>4.8849878934624211</c:v>
                </c:pt>
                <c:pt idx="8071">
                  <c:v>4.8855932203389347</c:v>
                </c:pt>
                <c:pt idx="8072">
                  <c:v>4.8861985472154483</c:v>
                </c:pt>
                <c:pt idx="8073">
                  <c:v>4.8868038740919619</c:v>
                </c:pt>
                <c:pt idx="8074">
                  <c:v>4.8874092009684755</c:v>
                </c:pt>
                <c:pt idx="8075">
                  <c:v>4.8880145278449891</c:v>
                </c:pt>
                <c:pt idx="8076">
                  <c:v>4.8886198547215027</c:v>
                </c:pt>
                <c:pt idx="8077">
                  <c:v>4.8892251815980163</c:v>
                </c:pt>
                <c:pt idx="8078">
                  <c:v>4.8898305084745299</c:v>
                </c:pt>
                <c:pt idx="8079">
                  <c:v>4.8904358353510435</c:v>
                </c:pt>
                <c:pt idx="8080">
                  <c:v>4.8910411622275571</c:v>
                </c:pt>
                <c:pt idx="8081">
                  <c:v>4.8916464891040707</c:v>
                </c:pt>
                <c:pt idx="8082">
                  <c:v>4.8922518159805843</c:v>
                </c:pt>
                <c:pt idx="8083">
                  <c:v>4.8928571428570979</c:v>
                </c:pt>
                <c:pt idx="8084">
                  <c:v>4.8934624697336115</c:v>
                </c:pt>
                <c:pt idx="8085">
                  <c:v>4.8940677966101251</c:v>
                </c:pt>
                <c:pt idx="8086">
                  <c:v>4.8946731234866387</c:v>
                </c:pt>
                <c:pt idx="8087">
                  <c:v>4.8952784503631523</c:v>
                </c:pt>
                <c:pt idx="8088">
                  <c:v>4.8958837772396659</c:v>
                </c:pt>
                <c:pt idx="8089">
                  <c:v>4.8964891041161795</c:v>
                </c:pt>
                <c:pt idx="8090">
                  <c:v>4.8970944309926931</c:v>
                </c:pt>
                <c:pt idx="8091">
                  <c:v>4.8976997578692067</c:v>
                </c:pt>
                <c:pt idx="8092">
                  <c:v>4.8983050847457204</c:v>
                </c:pt>
                <c:pt idx="8093">
                  <c:v>4.898910411622234</c:v>
                </c:pt>
                <c:pt idx="8094">
                  <c:v>4.8995157384987476</c:v>
                </c:pt>
                <c:pt idx="8095">
                  <c:v>4.9001210653752612</c:v>
                </c:pt>
                <c:pt idx="8096">
                  <c:v>4.9007263922517748</c:v>
                </c:pt>
                <c:pt idx="8097">
                  <c:v>4.9013317191282884</c:v>
                </c:pt>
                <c:pt idx="8098">
                  <c:v>4.901937046004802</c:v>
                </c:pt>
                <c:pt idx="8099">
                  <c:v>4.9025423728813156</c:v>
                </c:pt>
                <c:pt idx="8100">
                  <c:v>4.9031476997578292</c:v>
                </c:pt>
                <c:pt idx="8101">
                  <c:v>4.9037530266343428</c:v>
                </c:pt>
                <c:pt idx="8102">
                  <c:v>4.9043583535108564</c:v>
                </c:pt>
                <c:pt idx="8103">
                  <c:v>4.90496368038737</c:v>
                </c:pt>
                <c:pt idx="8104">
                  <c:v>4.9055690072638836</c:v>
                </c:pt>
                <c:pt idx="8105">
                  <c:v>4.9061743341403972</c:v>
                </c:pt>
                <c:pt idx="8106">
                  <c:v>4.9067796610169108</c:v>
                </c:pt>
                <c:pt idx="8107">
                  <c:v>4.9073849878934244</c:v>
                </c:pt>
                <c:pt idx="8108">
                  <c:v>4.907990314769938</c:v>
                </c:pt>
                <c:pt idx="8109">
                  <c:v>4.9085956416464516</c:v>
                </c:pt>
                <c:pt idx="8110">
                  <c:v>4.9092009685229652</c:v>
                </c:pt>
                <c:pt idx="8111">
                  <c:v>4.9098062953994788</c:v>
                </c:pt>
                <c:pt idx="8112">
                  <c:v>4.9104116222759924</c:v>
                </c:pt>
                <c:pt idx="8113">
                  <c:v>4.911016949152506</c:v>
                </c:pt>
                <c:pt idx="8114">
                  <c:v>4.9116222760290196</c:v>
                </c:pt>
                <c:pt idx="8115">
                  <c:v>4.9122276029055332</c:v>
                </c:pt>
                <c:pt idx="8116">
                  <c:v>4.9128329297820468</c:v>
                </c:pt>
                <c:pt idx="8117">
                  <c:v>4.9134382566585604</c:v>
                </c:pt>
                <c:pt idx="8118">
                  <c:v>4.914043583535074</c:v>
                </c:pt>
                <c:pt idx="8119">
                  <c:v>4.9146489104115876</c:v>
                </c:pt>
                <c:pt idx="8120">
                  <c:v>4.9152542372881012</c:v>
                </c:pt>
                <c:pt idx="8121">
                  <c:v>4.9158595641646148</c:v>
                </c:pt>
                <c:pt idx="8122">
                  <c:v>4.9164648910411284</c:v>
                </c:pt>
                <c:pt idx="8123">
                  <c:v>4.917070217917642</c:v>
                </c:pt>
                <c:pt idx="8124">
                  <c:v>4.9176755447941556</c:v>
                </c:pt>
                <c:pt idx="8125">
                  <c:v>4.9182808716706692</c:v>
                </c:pt>
                <c:pt idx="8126">
                  <c:v>4.9188861985471828</c:v>
                </c:pt>
                <c:pt idx="8127">
                  <c:v>4.9194915254236964</c:v>
                </c:pt>
                <c:pt idx="8128">
                  <c:v>4.92009685230021</c:v>
                </c:pt>
                <c:pt idx="8129">
                  <c:v>4.9207021791767236</c:v>
                </c:pt>
                <c:pt idx="8130">
                  <c:v>4.9213075060532372</c:v>
                </c:pt>
                <c:pt idx="8131">
                  <c:v>4.9219128329297508</c:v>
                </c:pt>
                <c:pt idx="8132">
                  <c:v>4.9225181598062644</c:v>
                </c:pt>
                <c:pt idx="8133">
                  <c:v>4.923123486682778</c:v>
                </c:pt>
                <c:pt idx="8134">
                  <c:v>4.9237288135592916</c:v>
                </c:pt>
                <c:pt idx="8135">
                  <c:v>4.9243341404358052</c:v>
                </c:pt>
                <c:pt idx="8136">
                  <c:v>4.9249394673123188</c:v>
                </c:pt>
                <c:pt idx="8137">
                  <c:v>4.9255447941888324</c:v>
                </c:pt>
                <c:pt idx="8138">
                  <c:v>4.926150121065346</c:v>
                </c:pt>
                <c:pt idx="8139">
                  <c:v>4.9267554479418596</c:v>
                </c:pt>
                <c:pt idx="8140">
                  <c:v>4.9273607748183732</c:v>
                </c:pt>
                <c:pt idx="8141">
                  <c:v>4.9279661016948868</c:v>
                </c:pt>
                <c:pt idx="8142">
                  <c:v>4.9285714285714004</c:v>
                </c:pt>
                <c:pt idx="8143">
                  <c:v>4.929176755447914</c:v>
                </c:pt>
                <c:pt idx="8144">
                  <c:v>4.9297820823244276</c:v>
                </c:pt>
                <c:pt idx="8145">
                  <c:v>4.9303874092009412</c:v>
                </c:pt>
                <c:pt idx="8146">
                  <c:v>4.9309927360774548</c:v>
                </c:pt>
                <c:pt idx="8147">
                  <c:v>4.9315980629539684</c:v>
                </c:pt>
                <c:pt idx="8148">
                  <c:v>4.932203389830482</c:v>
                </c:pt>
                <c:pt idx="8149">
                  <c:v>4.9328087167069956</c:v>
                </c:pt>
                <c:pt idx="8150">
                  <c:v>4.9334140435835092</c:v>
                </c:pt>
                <c:pt idx="8151">
                  <c:v>4.9340193704600228</c:v>
                </c:pt>
                <c:pt idx="8152">
                  <c:v>4.9346246973365364</c:v>
                </c:pt>
                <c:pt idx="8153">
                  <c:v>4.93523002421305</c:v>
                </c:pt>
                <c:pt idx="8154">
                  <c:v>4.9358353510895636</c:v>
                </c:pt>
                <c:pt idx="8155">
                  <c:v>4.9364406779660772</c:v>
                </c:pt>
                <c:pt idx="8156">
                  <c:v>4.9370460048425908</c:v>
                </c:pt>
                <c:pt idx="8157">
                  <c:v>4.9376513317191044</c:v>
                </c:pt>
                <c:pt idx="8158">
                  <c:v>4.938256658595618</c:v>
                </c:pt>
                <c:pt idx="8159">
                  <c:v>4.9388619854721316</c:v>
                </c:pt>
                <c:pt idx="8160">
                  <c:v>4.9394673123486452</c:v>
                </c:pt>
                <c:pt idx="8161">
                  <c:v>4.9400726392251588</c:v>
                </c:pt>
                <c:pt idx="8162">
                  <c:v>4.9406779661016724</c:v>
                </c:pt>
                <c:pt idx="8163">
                  <c:v>4.941283292978186</c:v>
                </c:pt>
                <c:pt idx="8164">
                  <c:v>4.9418886198546996</c:v>
                </c:pt>
                <c:pt idx="8165">
                  <c:v>4.9424939467312132</c:v>
                </c:pt>
                <c:pt idx="8166">
                  <c:v>4.9430992736077268</c:v>
                </c:pt>
                <c:pt idx="8167">
                  <c:v>4.9437046004842404</c:v>
                </c:pt>
                <c:pt idx="8168">
                  <c:v>4.944309927360754</c:v>
                </c:pt>
                <c:pt idx="8169">
                  <c:v>4.9449152542372676</c:v>
                </c:pt>
                <c:pt idx="8170">
                  <c:v>4.9455205811137812</c:v>
                </c:pt>
                <c:pt idx="8171">
                  <c:v>4.9461259079902948</c:v>
                </c:pt>
                <c:pt idx="8172">
                  <c:v>4.9467312348668084</c:v>
                </c:pt>
                <c:pt idx="8173">
                  <c:v>4.947336561743322</c:v>
                </c:pt>
                <c:pt idx="8174">
                  <c:v>4.9479418886198356</c:v>
                </c:pt>
                <c:pt idx="8175">
                  <c:v>4.9485472154963492</c:v>
                </c:pt>
                <c:pt idx="8176">
                  <c:v>4.9491525423728628</c:v>
                </c:pt>
                <c:pt idx="8177">
                  <c:v>4.9497578692493764</c:v>
                </c:pt>
                <c:pt idx="8178">
                  <c:v>4.95036319612589</c:v>
                </c:pt>
                <c:pt idx="8179">
                  <c:v>4.9509685230024036</c:v>
                </c:pt>
                <c:pt idx="8180">
                  <c:v>4.9515738498789172</c:v>
                </c:pt>
                <c:pt idx="8181">
                  <c:v>4.9521791767554308</c:v>
                </c:pt>
                <c:pt idx="8182">
                  <c:v>4.9527845036319444</c:v>
                </c:pt>
                <c:pt idx="8183">
                  <c:v>4.953389830508458</c:v>
                </c:pt>
                <c:pt idx="8184">
                  <c:v>4.9539951573849716</c:v>
                </c:pt>
                <c:pt idx="8185">
                  <c:v>4.9546004842614852</c:v>
                </c:pt>
                <c:pt idx="8186">
                  <c:v>4.9552058111379989</c:v>
                </c:pt>
                <c:pt idx="8187">
                  <c:v>4.9558111380145125</c:v>
                </c:pt>
                <c:pt idx="8188">
                  <c:v>4.9564164648910261</c:v>
                </c:pt>
                <c:pt idx="8189">
                  <c:v>4.9570217917675397</c:v>
                </c:pt>
                <c:pt idx="8190">
                  <c:v>4.9576271186440533</c:v>
                </c:pt>
                <c:pt idx="8191">
                  <c:v>4.9582324455205669</c:v>
                </c:pt>
                <c:pt idx="8192">
                  <c:v>4.9588377723970805</c:v>
                </c:pt>
                <c:pt idx="8193">
                  <c:v>4.9594430992735941</c:v>
                </c:pt>
                <c:pt idx="8194">
                  <c:v>4.9600484261501077</c:v>
                </c:pt>
                <c:pt idx="8195">
                  <c:v>4.9606537530266213</c:v>
                </c:pt>
                <c:pt idx="8196">
                  <c:v>4.9612590799031349</c:v>
                </c:pt>
                <c:pt idx="8197">
                  <c:v>4.9618644067796485</c:v>
                </c:pt>
                <c:pt idx="8198">
                  <c:v>4.9624697336561621</c:v>
                </c:pt>
                <c:pt idx="8199">
                  <c:v>4.9630750605326757</c:v>
                </c:pt>
                <c:pt idx="8200">
                  <c:v>4.9636803874091893</c:v>
                </c:pt>
                <c:pt idx="8201">
                  <c:v>4.9642857142857029</c:v>
                </c:pt>
                <c:pt idx="8202">
                  <c:v>4.9648910411622165</c:v>
                </c:pt>
                <c:pt idx="8203">
                  <c:v>4.9654963680387301</c:v>
                </c:pt>
                <c:pt idx="8204">
                  <c:v>4.9661016949152437</c:v>
                </c:pt>
                <c:pt idx="8205">
                  <c:v>4.9667070217917573</c:v>
                </c:pt>
                <c:pt idx="8206">
                  <c:v>4.9673123486682709</c:v>
                </c:pt>
                <c:pt idx="8207">
                  <c:v>4.9679176755447845</c:v>
                </c:pt>
                <c:pt idx="8208">
                  <c:v>4.9685230024212981</c:v>
                </c:pt>
                <c:pt idx="8209">
                  <c:v>4.9691283292978117</c:v>
                </c:pt>
                <c:pt idx="8210">
                  <c:v>4.9697336561743253</c:v>
                </c:pt>
                <c:pt idx="8211">
                  <c:v>4.9703389830508389</c:v>
                </c:pt>
                <c:pt idx="8212">
                  <c:v>4.9709443099273525</c:v>
                </c:pt>
                <c:pt idx="8213">
                  <c:v>4.9715496368038661</c:v>
                </c:pt>
                <c:pt idx="8214">
                  <c:v>4.9721549636803797</c:v>
                </c:pt>
                <c:pt idx="8215">
                  <c:v>4.9727602905568933</c:v>
                </c:pt>
                <c:pt idx="8216">
                  <c:v>4.9733656174334069</c:v>
                </c:pt>
                <c:pt idx="8217">
                  <c:v>4.9739709443099205</c:v>
                </c:pt>
                <c:pt idx="8218">
                  <c:v>4.9745762711864341</c:v>
                </c:pt>
                <c:pt idx="8219">
                  <c:v>4.9751815980629477</c:v>
                </c:pt>
                <c:pt idx="8220">
                  <c:v>4.9757869249394613</c:v>
                </c:pt>
                <c:pt idx="8221">
                  <c:v>4.9763922518159749</c:v>
                </c:pt>
                <c:pt idx="8222">
                  <c:v>4.9769975786924885</c:v>
                </c:pt>
                <c:pt idx="8223">
                  <c:v>4.9776029055690021</c:v>
                </c:pt>
                <c:pt idx="8224">
                  <c:v>4.9782082324455157</c:v>
                </c:pt>
                <c:pt idx="8225">
                  <c:v>4.9788135593220293</c:v>
                </c:pt>
                <c:pt idx="8226">
                  <c:v>4.9794188861985429</c:v>
                </c:pt>
                <c:pt idx="8227">
                  <c:v>4.9800242130750565</c:v>
                </c:pt>
                <c:pt idx="8228">
                  <c:v>4.9806295399515701</c:v>
                </c:pt>
                <c:pt idx="8229">
                  <c:v>4.9812348668280837</c:v>
                </c:pt>
                <c:pt idx="8230">
                  <c:v>4.9818401937045973</c:v>
                </c:pt>
                <c:pt idx="8231">
                  <c:v>4.9824455205811109</c:v>
                </c:pt>
                <c:pt idx="8232">
                  <c:v>4.9830508474576245</c:v>
                </c:pt>
                <c:pt idx="8233">
                  <c:v>4.9836561743341381</c:v>
                </c:pt>
                <c:pt idx="8234">
                  <c:v>4.9842615012106517</c:v>
                </c:pt>
                <c:pt idx="8235">
                  <c:v>4.9848668280871653</c:v>
                </c:pt>
                <c:pt idx="8236">
                  <c:v>4.9854721549636789</c:v>
                </c:pt>
                <c:pt idx="8237">
                  <c:v>4.9860774818401925</c:v>
                </c:pt>
                <c:pt idx="8238">
                  <c:v>4.9866828087167061</c:v>
                </c:pt>
                <c:pt idx="8239">
                  <c:v>4.9872881355932197</c:v>
                </c:pt>
                <c:pt idx="8240">
                  <c:v>4.9878934624697333</c:v>
                </c:pt>
                <c:pt idx="8241">
                  <c:v>4.9884987893462469</c:v>
                </c:pt>
                <c:pt idx="8242">
                  <c:v>4.9891041162227605</c:v>
                </c:pt>
                <c:pt idx="8243">
                  <c:v>4.9897094430992741</c:v>
                </c:pt>
                <c:pt idx="8244">
                  <c:v>4.9903147699757877</c:v>
                </c:pt>
                <c:pt idx="8245">
                  <c:v>4.9909200968523013</c:v>
                </c:pt>
                <c:pt idx="8246">
                  <c:v>4.9915254237288149</c:v>
                </c:pt>
                <c:pt idx="8247">
                  <c:v>4.9921307506053285</c:v>
                </c:pt>
                <c:pt idx="8248">
                  <c:v>4.9927360774818421</c:v>
                </c:pt>
                <c:pt idx="8249">
                  <c:v>4.9933414043583557</c:v>
                </c:pt>
                <c:pt idx="8250">
                  <c:v>4.9939467312348693</c:v>
                </c:pt>
                <c:pt idx="8251">
                  <c:v>4.9945520581113829</c:v>
                </c:pt>
                <c:pt idx="8252">
                  <c:v>4.9951573849878965</c:v>
                </c:pt>
                <c:pt idx="8253">
                  <c:v>4.9957627118644101</c:v>
                </c:pt>
                <c:pt idx="8254">
                  <c:v>4.9963680387409237</c:v>
                </c:pt>
                <c:pt idx="8255">
                  <c:v>4.9969733656174373</c:v>
                </c:pt>
                <c:pt idx="8256">
                  <c:v>4.9975786924939509</c:v>
                </c:pt>
                <c:pt idx="8257">
                  <c:v>4.9981840193704645</c:v>
                </c:pt>
                <c:pt idx="8258">
                  <c:v>4.9987893462469781</c:v>
                </c:pt>
                <c:pt idx="8259">
                  <c:v>4.9993946731234917</c:v>
                </c:pt>
                <c:pt idx="8260">
                  <c:v>5.0000000000000053</c:v>
                </c:pt>
                <c:pt idx="8261">
                  <c:v>5.0006053268765189</c:v>
                </c:pt>
                <c:pt idx="8262">
                  <c:v>5.0012106537530325</c:v>
                </c:pt>
                <c:pt idx="8263">
                  <c:v>5.0018159806295461</c:v>
                </c:pt>
                <c:pt idx="8264">
                  <c:v>5.0024213075060597</c:v>
                </c:pt>
                <c:pt idx="8265">
                  <c:v>5.0030266343825733</c:v>
                </c:pt>
                <c:pt idx="8266">
                  <c:v>5.0036319612590869</c:v>
                </c:pt>
                <c:pt idx="8267">
                  <c:v>5.0042372881356005</c:v>
                </c:pt>
                <c:pt idx="8268">
                  <c:v>5.0048426150121141</c:v>
                </c:pt>
                <c:pt idx="8269">
                  <c:v>5.0054479418886277</c:v>
                </c:pt>
                <c:pt idx="8270">
                  <c:v>5.0060532687651413</c:v>
                </c:pt>
                <c:pt idx="8271">
                  <c:v>5.0066585956416549</c:v>
                </c:pt>
                <c:pt idx="8272">
                  <c:v>5.0072639225181685</c:v>
                </c:pt>
                <c:pt idx="8273">
                  <c:v>5.0078692493946821</c:v>
                </c:pt>
                <c:pt idx="8274">
                  <c:v>5.0084745762711957</c:v>
                </c:pt>
                <c:pt idx="8275">
                  <c:v>5.0090799031477093</c:v>
                </c:pt>
                <c:pt idx="8276">
                  <c:v>5.0096852300242229</c:v>
                </c:pt>
                <c:pt idx="8277">
                  <c:v>5.0102905569007365</c:v>
                </c:pt>
                <c:pt idx="8278">
                  <c:v>5.0108958837772501</c:v>
                </c:pt>
                <c:pt idx="8279">
                  <c:v>5.0115012106537637</c:v>
                </c:pt>
                <c:pt idx="8280">
                  <c:v>5.0121065375302774</c:v>
                </c:pt>
                <c:pt idx="8281">
                  <c:v>5.012711864406791</c:v>
                </c:pt>
                <c:pt idx="8282">
                  <c:v>5.0133171912833046</c:v>
                </c:pt>
                <c:pt idx="8283">
                  <c:v>5.0139225181598182</c:v>
                </c:pt>
                <c:pt idx="8284">
                  <c:v>5.0145278450363318</c:v>
                </c:pt>
                <c:pt idx="8285">
                  <c:v>5.0151331719128454</c:v>
                </c:pt>
                <c:pt idx="8286">
                  <c:v>5.015738498789359</c:v>
                </c:pt>
                <c:pt idx="8287">
                  <c:v>5.0163438256658726</c:v>
                </c:pt>
                <c:pt idx="8288">
                  <c:v>5.0169491525423862</c:v>
                </c:pt>
                <c:pt idx="8289">
                  <c:v>5.0175544794188998</c:v>
                </c:pt>
                <c:pt idx="8290">
                  <c:v>5.0181598062954134</c:v>
                </c:pt>
                <c:pt idx="8291">
                  <c:v>5.018765133171927</c:v>
                </c:pt>
                <c:pt idx="8292">
                  <c:v>5.0193704600484406</c:v>
                </c:pt>
                <c:pt idx="8293">
                  <c:v>5.0199757869249542</c:v>
                </c:pt>
                <c:pt idx="8294">
                  <c:v>5.0205811138014678</c:v>
                </c:pt>
                <c:pt idx="8295">
                  <c:v>5.0211864406779814</c:v>
                </c:pt>
                <c:pt idx="8296">
                  <c:v>5.021791767554495</c:v>
                </c:pt>
                <c:pt idx="8297">
                  <c:v>5.0223970944310086</c:v>
                </c:pt>
                <c:pt idx="8298">
                  <c:v>5.0230024213075222</c:v>
                </c:pt>
                <c:pt idx="8299">
                  <c:v>5.0236077481840358</c:v>
                </c:pt>
                <c:pt idx="8300">
                  <c:v>5.0242130750605494</c:v>
                </c:pt>
                <c:pt idx="8301">
                  <c:v>5.024818401937063</c:v>
                </c:pt>
                <c:pt idx="8302">
                  <c:v>5.0254237288135766</c:v>
                </c:pt>
                <c:pt idx="8303">
                  <c:v>5.0260290556900902</c:v>
                </c:pt>
                <c:pt idx="8304">
                  <c:v>5.0266343825666038</c:v>
                </c:pt>
                <c:pt idx="8305">
                  <c:v>5.0272397094431174</c:v>
                </c:pt>
                <c:pt idx="8306">
                  <c:v>5.027845036319631</c:v>
                </c:pt>
                <c:pt idx="8307">
                  <c:v>5.0284503631961446</c:v>
                </c:pt>
                <c:pt idx="8308">
                  <c:v>5.0290556900726582</c:v>
                </c:pt>
                <c:pt idx="8309">
                  <c:v>5.0296610169491718</c:v>
                </c:pt>
                <c:pt idx="8310">
                  <c:v>5.0302663438256854</c:v>
                </c:pt>
                <c:pt idx="8311">
                  <c:v>5.030871670702199</c:v>
                </c:pt>
                <c:pt idx="8312">
                  <c:v>5.0314769975787126</c:v>
                </c:pt>
                <c:pt idx="8313">
                  <c:v>5.0320823244552262</c:v>
                </c:pt>
                <c:pt idx="8314">
                  <c:v>5.0326876513317398</c:v>
                </c:pt>
                <c:pt idx="8315">
                  <c:v>5.0332929782082534</c:v>
                </c:pt>
                <c:pt idx="8316">
                  <c:v>5.033898305084767</c:v>
                </c:pt>
                <c:pt idx="8317">
                  <c:v>5.0345036319612806</c:v>
                </c:pt>
                <c:pt idx="8318">
                  <c:v>5.0351089588377942</c:v>
                </c:pt>
                <c:pt idx="8319">
                  <c:v>5.0357142857143078</c:v>
                </c:pt>
                <c:pt idx="8320">
                  <c:v>5.0363196125908214</c:v>
                </c:pt>
                <c:pt idx="8321">
                  <c:v>5.036924939467335</c:v>
                </c:pt>
                <c:pt idx="8322">
                  <c:v>5.0375302663438486</c:v>
                </c:pt>
                <c:pt idx="8323">
                  <c:v>5.0381355932203622</c:v>
                </c:pt>
                <c:pt idx="8324">
                  <c:v>5.0387409200968758</c:v>
                </c:pt>
                <c:pt idx="8325">
                  <c:v>5.0393462469733894</c:v>
                </c:pt>
                <c:pt idx="8326">
                  <c:v>5.039951573849903</c:v>
                </c:pt>
                <c:pt idx="8327">
                  <c:v>5.0405569007264166</c:v>
                </c:pt>
                <c:pt idx="8328">
                  <c:v>5.0411622276029302</c:v>
                </c:pt>
                <c:pt idx="8329">
                  <c:v>5.0417675544794438</c:v>
                </c:pt>
                <c:pt idx="8330">
                  <c:v>5.0423728813559574</c:v>
                </c:pt>
                <c:pt idx="8331">
                  <c:v>5.042978208232471</c:v>
                </c:pt>
                <c:pt idx="8332">
                  <c:v>5.0435835351089846</c:v>
                </c:pt>
                <c:pt idx="8333">
                  <c:v>5.0441888619854982</c:v>
                </c:pt>
                <c:pt idx="8334">
                  <c:v>5.0447941888620118</c:v>
                </c:pt>
                <c:pt idx="8335">
                  <c:v>5.0453995157385254</c:v>
                </c:pt>
                <c:pt idx="8336">
                  <c:v>5.046004842615039</c:v>
                </c:pt>
                <c:pt idx="8337">
                  <c:v>5.0466101694915526</c:v>
                </c:pt>
                <c:pt idx="8338">
                  <c:v>5.0472154963680662</c:v>
                </c:pt>
                <c:pt idx="8339">
                  <c:v>5.0478208232445798</c:v>
                </c:pt>
                <c:pt idx="8340">
                  <c:v>5.0484261501210934</c:v>
                </c:pt>
                <c:pt idx="8341">
                  <c:v>5.049031476997607</c:v>
                </c:pt>
                <c:pt idx="8342">
                  <c:v>5.0496368038741206</c:v>
                </c:pt>
                <c:pt idx="8343">
                  <c:v>5.0502421307506342</c:v>
                </c:pt>
                <c:pt idx="8344">
                  <c:v>5.0508474576271478</c:v>
                </c:pt>
                <c:pt idx="8345">
                  <c:v>5.0514527845036614</c:v>
                </c:pt>
                <c:pt idx="8346">
                  <c:v>5.052058111380175</c:v>
                </c:pt>
                <c:pt idx="8347">
                  <c:v>5.0526634382566886</c:v>
                </c:pt>
                <c:pt idx="8348">
                  <c:v>5.0532687651332022</c:v>
                </c:pt>
                <c:pt idx="8349">
                  <c:v>5.0538740920097158</c:v>
                </c:pt>
                <c:pt idx="8350">
                  <c:v>5.0544794188862294</c:v>
                </c:pt>
                <c:pt idx="8351">
                  <c:v>5.055084745762743</c:v>
                </c:pt>
                <c:pt idx="8352">
                  <c:v>5.0556900726392566</c:v>
                </c:pt>
                <c:pt idx="8353">
                  <c:v>5.0562953995157702</c:v>
                </c:pt>
                <c:pt idx="8354">
                  <c:v>5.0569007263922838</c:v>
                </c:pt>
                <c:pt idx="8355">
                  <c:v>5.0575060532687974</c:v>
                </c:pt>
                <c:pt idx="8356">
                  <c:v>5.058111380145311</c:v>
                </c:pt>
                <c:pt idx="8357">
                  <c:v>5.0587167070218246</c:v>
                </c:pt>
                <c:pt idx="8358">
                  <c:v>5.0593220338983382</c:v>
                </c:pt>
                <c:pt idx="8359">
                  <c:v>5.0599273607748518</c:v>
                </c:pt>
                <c:pt idx="8360">
                  <c:v>5.0605326876513654</c:v>
                </c:pt>
                <c:pt idx="8361">
                  <c:v>5.061138014527879</c:v>
                </c:pt>
                <c:pt idx="8362">
                  <c:v>5.0617433414043926</c:v>
                </c:pt>
                <c:pt idx="8363">
                  <c:v>5.0623486682809062</c:v>
                </c:pt>
                <c:pt idx="8364">
                  <c:v>5.0629539951574198</c:v>
                </c:pt>
                <c:pt idx="8365">
                  <c:v>5.0635593220339334</c:v>
                </c:pt>
                <c:pt idx="8366">
                  <c:v>5.064164648910447</c:v>
                </c:pt>
                <c:pt idx="8367">
                  <c:v>5.0647699757869606</c:v>
                </c:pt>
                <c:pt idx="8368">
                  <c:v>5.0653753026634742</c:v>
                </c:pt>
                <c:pt idx="8369">
                  <c:v>5.0659806295399878</c:v>
                </c:pt>
                <c:pt idx="8370">
                  <c:v>5.0665859564165014</c:v>
                </c:pt>
                <c:pt idx="8371">
                  <c:v>5.067191283293015</c:v>
                </c:pt>
                <c:pt idx="8372">
                  <c:v>5.0677966101695286</c:v>
                </c:pt>
                <c:pt idx="8373">
                  <c:v>5.0684019370460422</c:v>
                </c:pt>
                <c:pt idx="8374">
                  <c:v>5.0690072639225559</c:v>
                </c:pt>
                <c:pt idx="8375">
                  <c:v>5.0696125907990695</c:v>
                </c:pt>
                <c:pt idx="8376">
                  <c:v>5.0702179176755831</c:v>
                </c:pt>
                <c:pt idx="8377">
                  <c:v>5.0708232445520967</c:v>
                </c:pt>
                <c:pt idx="8378">
                  <c:v>5.0714285714286103</c:v>
                </c:pt>
                <c:pt idx="8379">
                  <c:v>5.0720338983051239</c:v>
                </c:pt>
                <c:pt idx="8380">
                  <c:v>5.0726392251816375</c:v>
                </c:pt>
                <c:pt idx="8381">
                  <c:v>5.0732445520581511</c:v>
                </c:pt>
                <c:pt idx="8382">
                  <c:v>5.0738498789346647</c:v>
                </c:pt>
                <c:pt idx="8383">
                  <c:v>5.0744552058111783</c:v>
                </c:pt>
                <c:pt idx="8384">
                  <c:v>5.0750605326876919</c:v>
                </c:pt>
                <c:pt idx="8385">
                  <c:v>5.0756658595642055</c:v>
                </c:pt>
                <c:pt idx="8386">
                  <c:v>5.0762711864407191</c:v>
                </c:pt>
                <c:pt idx="8387">
                  <c:v>5.0768765133172327</c:v>
                </c:pt>
                <c:pt idx="8388">
                  <c:v>5.0774818401937463</c:v>
                </c:pt>
                <c:pt idx="8389">
                  <c:v>5.0780871670702599</c:v>
                </c:pt>
                <c:pt idx="8390">
                  <c:v>5.0786924939467735</c:v>
                </c:pt>
                <c:pt idx="8391">
                  <c:v>5.0792978208232871</c:v>
                </c:pt>
                <c:pt idx="8392">
                  <c:v>5.0799031476998007</c:v>
                </c:pt>
                <c:pt idx="8393">
                  <c:v>5.0805084745763143</c:v>
                </c:pt>
                <c:pt idx="8394">
                  <c:v>5.0811138014528279</c:v>
                </c:pt>
                <c:pt idx="8395">
                  <c:v>5.0817191283293415</c:v>
                </c:pt>
                <c:pt idx="8396">
                  <c:v>5.0823244552058551</c:v>
                </c:pt>
                <c:pt idx="8397">
                  <c:v>5.0829297820823687</c:v>
                </c:pt>
                <c:pt idx="8398">
                  <c:v>5.0835351089588823</c:v>
                </c:pt>
                <c:pt idx="8399">
                  <c:v>5.0841404358353959</c:v>
                </c:pt>
                <c:pt idx="8400">
                  <c:v>5.0847457627119095</c:v>
                </c:pt>
                <c:pt idx="8401">
                  <c:v>5.0853510895884231</c:v>
                </c:pt>
                <c:pt idx="8402">
                  <c:v>5.0859564164649367</c:v>
                </c:pt>
                <c:pt idx="8403">
                  <c:v>5.0865617433414503</c:v>
                </c:pt>
                <c:pt idx="8404">
                  <c:v>5.0871670702179639</c:v>
                </c:pt>
                <c:pt idx="8405">
                  <c:v>5.0877723970944775</c:v>
                </c:pt>
                <c:pt idx="8406">
                  <c:v>5.0883777239709911</c:v>
                </c:pt>
                <c:pt idx="8407">
                  <c:v>5.0889830508475047</c:v>
                </c:pt>
                <c:pt idx="8408">
                  <c:v>5.0895883777240183</c:v>
                </c:pt>
                <c:pt idx="8409">
                  <c:v>5.0901937046005319</c:v>
                </c:pt>
                <c:pt idx="8410">
                  <c:v>5.0907990314770455</c:v>
                </c:pt>
                <c:pt idx="8411">
                  <c:v>5.0914043583535591</c:v>
                </c:pt>
                <c:pt idx="8412">
                  <c:v>5.0920096852300727</c:v>
                </c:pt>
                <c:pt idx="8413">
                  <c:v>5.0926150121065863</c:v>
                </c:pt>
                <c:pt idx="8414">
                  <c:v>5.0932203389830999</c:v>
                </c:pt>
                <c:pt idx="8415">
                  <c:v>5.0938256658596135</c:v>
                </c:pt>
                <c:pt idx="8416">
                  <c:v>5.0944309927361271</c:v>
                </c:pt>
                <c:pt idx="8417">
                  <c:v>5.0950363196126407</c:v>
                </c:pt>
                <c:pt idx="8418">
                  <c:v>5.0956416464891543</c:v>
                </c:pt>
                <c:pt idx="8419">
                  <c:v>5.0962469733656679</c:v>
                </c:pt>
                <c:pt idx="8420">
                  <c:v>5.0968523002421815</c:v>
                </c:pt>
                <c:pt idx="8421">
                  <c:v>5.0974576271186951</c:v>
                </c:pt>
                <c:pt idx="8422">
                  <c:v>5.0980629539952087</c:v>
                </c:pt>
                <c:pt idx="8423">
                  <c:v>5.0986682808717223</c:v>
                </c:pt>
                <c:pt idx="8424">
                  <c:v>5.0992736077482359</c:v>
                </c:pt>
                <c:pt idx="8425">
                  <c:v>5.0998789346247495</c:v>
                </c:pt>
                <c:pt idx="8426">
                  <c:v>5.1004842615012631</c:v>
                </c:pt>
                <c:pt idx="8427">
                  <c:v>5.1010895883777767</c:v>
                </c:pt>
                <c:pt idx="8428">
                  <c:v>5.1016949152542903</c:v>
                </c:pt>
                <c:pt idx="8429">
                  <c:v>5.1023002421308039</c:v>
                </c:pt>
                <c:pt idx="8430">
                  <c:v>5.1029055690073175</c:v>
                </c:pt>
                <c:pt idx="8431">
                  <c:v>5.1035108958838311</c:v>
                </c:pt>
                <c:pt idx="8432">
                  <c:v>5.1041162227603447</c:v>
                </c:pt>
                <c:pt idx="8433">
                  <c:v>5.1047215496368583</c:v>
                </c:pt>
                <c:pt idx="8434">
                  <c:v>5.1053268765133719</c:v>
                </c:pt>
                <c:pt idx="8435">
                  <c:v>5.1059322033898855</c:v>
                </c:pt>
                <c:pt idx="8436">
                  <c:v>5.1065375302663991</c:v>
                </c:pt>
                <c:pt idx="8437">
                  <c:v>5.1071428571429127</c:v>
                </c:pt>
                <c:pt idx="8438">
                  <c:v>5.1077481840194263</c:v>
                </c:pt>
                <c:pt idx="8439">
                  <c:v>5.1083535108959399</c:v>
                </c:pt>
                <c:pt idx="8440">
                  <c:v>5.1089588377724535</c:v>
                </c:pt>
                <c:pt idx="8441">
                  <c:v>5.1095641646489671</c:v>
                </c:pt>
                <c:pt idx="8442">
                  <c:v>5.1101694915254807</c:v>
                </c:pt>
                <c:pt idx="8443">
                  <c:v>5.1107748184019943</c:v>
                </c:pt>
                <c:pt idx="8444">
                  <c:v>5.1113801452785079</c:v>
                </c:pt>
                <c:pt idx="8445">
                  <c:v>5.1119854721550215</c:v>
                </c:pt>
                <c:pt idx="8446">
                  <c:v>5.1125907990315351</c:v>
                </c:pt>
                <c:pt idx="8447">
                  <c:v>5.1131961259080487</c:v>
                </c:pt>
                <c:pt idx="8448">
                  <c:v>5.1138014527845623</c:v>
                </c:pt>
                <c:pt idx="8449">
                  <c:v>5.1144067796610759</c:v>
                </c:pt>
                <c:pt idx="8450">
                  <c:v>5.1150121065375895</c:v>
                </c:pt>
                <c:pt idx="8451">
                  <c:v>5.1156174334141031</c:v>
                </c:pt>
                <c:pt idx="8452">
                  <c:v>5.1162227602906167</c:v>
                </c:pt>
                <c:pt idx="8453">
                  <c:v>5.1168280871671303</c:v>
                </c:pt>
                <c:pt idx="8454">
                  <c:v>5.1174334140436439</c:v>
                </c:pt>
                <c:pt idx="8455">
                  <c:v>5.1180387409201575</c:v>
                </c:pt>
                <c:pt idx="8456">
                  <c:v>5.1186440677966711</c:v>
                </c:pt>
                <c:pt idx="8457">
                  <c:v>5.1192493946731847</c:v>
                </c:pt>
                <c:pt idx="8458">
                  <c:v>5.1198547215496983</c:v>
                </c:pt>
                <c:pt idx="8459">
                  <c:v>5.1204600484262119</c:v>
                </c:pt>
                <c:pt idx="8460">
                  <c:v>5.1210653753027255</c:v>
                </c:pt>
                <c:pt idx="8461">
                  <c:v>5.1216707021792391</c:v>
                </c:pt>
                <c:pt idx="8462">
                  <c:v>5.1222760290557527</c:v>
                </c:pt>
                <c:pt idx="8463">
                  <c:v>5.1228813559322663</c:v>
                </c:pt>
                <c:pt idx="8464">
                  <c:v>5.1234866828087799</c:v>
                </c:pt>
                <c:pt idx="8465">
                  <c:v>5.1240920096852935</c:v>
                </c:pt>
                <c:pt idx="8466">
                  <c:v>5.1246973365618071</c:v>
                </c:pt>
                <c:pt idx="8467">
                  <c:v>5.1253026634383207</c:v>
                </c:pt>
                <c:pt idx="8468">
                  <c:v>5.1259079903148344</c:v>
                </c:pt>
                <c:pt idx="8469">
                  <c:v>5.126513317191348</c:v>
                </c:pt>
                <c:pt idx="8470">
                  <c:v>5.1271186440678616</c:v>
                </c:pt>
                <c:pt idx="8471">
                  <c:v>5.1277239709443752</c:v>
                </c:pt>
                <c:pt idx="8472">
                  <c:v>5.1283292978208888</c:v>
                </c:pt>
                <c:pt idx="8473">
                  <c:v>5.1289346246974024</c:v>
                </c:pt>
                <c:pt idx="8474">
                  <c:v>5.129539951573916</c:v>
                </c:pt>
                <c:pt idx="8475">
                  <c:v>5.1301452784504296</c:v>
                </c:pt>
                <c:pt idx="8476">
                  <c:v>5.1307506053269432</c:v>
                </c:pt>
                <c:pt idx="8477">
                  <c:v>5.1313559322034568</c:v>
                </c:pt>
                <c:pt idx="8478">
                  <c:v>5.1319612590799704</c:v>
                </c:pt>
                <c:pt idx="8479">
                  <c:v>5.132566585956484</c:v>
                </c:pt>
                <c:pt idx="8480">
                  <c:v>5.1331719128329976</c:v>
                </c:pt>
                <c:pt idx="8481">
                  <c:v>5.1337772397095112</c:v>
                </c:pt>
                <c:pt idx="8482">
                  <c:v>5.1343825665860248</c:v>
                </c:pt>
                <c:pt idx="8483">
                  <c:v>5.1349878934625384</c:v>
                </c:pt>
                <c:pt idx="8484">
                  <c:v>5.135593220339052</c:v>
                </c:pt>
                <c:pt idx="8485">
                  <c:v>5.1361985472155656</c:v>
                </c:pt>
                <c:pt idx="8486">
                  <c:v>5.1368038740920792</c:v>
                </c:pt>
                <c:pt idx="8487">
                  <c:v>5.1374092009685928</c:v>
                </c:pt>
                <c:pt idx="8488">
                  <c:v>5.1380145278451064</c:v>
                </c:pt>
                <c:pt idx="8489">
                  <c:v>5.13861985472162</c:v>
                </c:pt>
                <c:pt idx="8490">
                  <c:v>5.1392251815981336</c:v>
                </c:pt>
                <c:pt idx="8491">
                  <c:v>5.1398305084746472</c:v>
                </c:pt>
                <c:pt idx="8492">
                  <c:v>5.1404358353511608</c:v>
                </c:pt>
                <c:pt idx="8493">
                  <c:v>5.1410411622276744</c:v>
                </c:pt>
                <c:pt idx="8494">
                  <c:v>5.141646489104188</c:v>
                </c:pt>
                <c:pt idx="8495">
                  <c:v>5.1422518159807016</c:v>
                </c:pt>
                <c:pt idx="8496">
                  <c:v>5.1428571428572152</c:v>
                </c:pt>
                <c:pt idx="8497">
                  <c:v>5.1434624697337288</c:v>
                </c:pt>
                <c:pt idx="8498">
                  <c:v>5.1440677966102424</c:v>
                </c:pt>
                <c:pt idx="8499">
                  <c:v>5.144673123486756</c:v>
                </c:pt>
                <c:pt idx="8500">
                  <c:v>5.1452784503632696</c:v>
                </c:pt>
                <c:pt idx="8501">
                  <c:v>5.1458837772397832</c:v>
                </c:pt>
                <c:pt idx="8502">
                  <c:v>5.1464891041162968</c:v>
                </c:pt>
                <c:pt idx="8503">
                  <c:v>5.1470944309928104</c:v>
                </c:pt>
                <c:pt idx="8504">
                  <c:v>5.147699757869324</c:v>
                </c:pt>
                <c:pt idx="8505">
                  <c:v>5.1483050847458376</c:v>
                </c:pt>
                <c:pt idx="8506">
                  <c:v>5.1489104116223512</c:v>
                </c:pt>
                <c:pt idx="8507">
                  <c:v>5.1495157384988648</c:v>
                </c:pt>
                <c:pt idx="8508">
                  <c:v>5.1501210653753784</c:v>
                </c:pt>
                <c:pt idx="8509">
                  <c:v>5.150726392251892</c:v>
                </c:pt>
                <c:pt idx="8510">
                  <c:v>5.1513317191284056</c:v>
                </c:pt>
                <c:pt idx="8511">
                  <c:v>5.1519370460049192</c:v>
                </c:pt>
                <c:pt idx="8512">
                  <c:v>5.1525423728814328</c:v>
                </c:pt>
                <c:pt idx="8513">
                  <c:v>5.1531476997579464</c:v>
                </c:pt>
                <c:pt idx="8514">
                  <c:v>5.15375302663446</c:v>
                </c:pt>
                <c:pt idx="8515">
                  <c:v>5.1543583535109736</c:v>
                </c:pt>
                <c:pt idx="8516">
                  <c:v>5.1549636803874872</c:v>
                </c:pt>
                <c:pt idx="8517">
                  <c:v>5.1555690072640008</c:v>
                </c:pt>
                <c:pt idx="8518">
                  <c:v>5.1561743341405144</c:v>
                </c:pt>
                <c:pt idx="8519">
                  <c:v>5.156779661017028</c:v>
                </c:pt>
                <c:pt idx="8520">
                  <c:v>5.1573849878935416</c:v>
                </c:pt>
                <c:pt idx="8521">
                  <c:v>5.1579903147700552</c:v>
                </c:pt>
                <c:pt idx="8522">
                  <c:v>5.1585956416465688</c:v>
                </c:pt>
                <c:pt idx="8523">
                  <c:v>5.1592009685230824</c:v>
                </c:pt>
                <c:pt idx="8524">
                  <c:v>5.159806295399596</c:v>
                </c:pt>
                <c:pt idx="8525">
                  <c:v>5.1604116222761096</c:v>
                </c:pt>
                <c:pt idx="8526">
                  <c:v>5.1610169491526232</c:v>
                </c:pt>
                <c:pt idx="8527">
                  <c:v>5.1616222760291368</c:v>
                </c:pt>
                <c:pt idx="8528">
                  <c:v>5.1622276029056504</c:v>
                </c:pt>
                <c:pt idx="8529">
                  <c:v>5.162832929782164</c:v>
                </c:pt>
                <c:pt idx="8530">
                  <c:v>5.1634382566586776</c:v>
                </c:pt>
                <c:pt idx="8531">
                  <c:v>5.1640435835351912</c:v>
                </c:pt>
                <c:pt idx="8532">
                  <c:v>5.1646489104117048</c:v>
                </c:pt>
                <c:pt idx="8533">
                  <c:v>5.1652542372882184</c:v>
                </c:pt>
                <c:pt idx="8534">
                  <c:v>5.165859564164732</c:v>
                </c:pt>
                <c:pt idx="8535">
                  <c:v>5.1664648910412456</c:v>
                </c:pt>
                <c:pt idx="8536">
                  <c:v>5.1670702179177592</c:v>
                </c:pt>
                <c:pt idx="8537">
                  <c:v>5.1676755447942728</c:v>
                </c:pt>
                <c:pt idx="8538">
                  <c:v>5.1682808716707864</c:v>
                </c:pt>
                <c:pt idx="8539">
                  <c:v>5.1688861985473</c:v>
                </c:pt>
                <c:pt idx="8540">
                  <c:v>5.1694915254238136</c:v>
                </c:pt>
                <c:pt idx="8541">
                  <c:v>5.1700968523003272</c:v>
                </c:pt>
                <c:pt idx="8542">
                  <c:v>5.1707021791768408</c:v>
                </c:pt>
                <c:pt idx="8543">
                  <c:v>5.1713075060533544</c:v>
                </c:pt>
                <c:pt idx="8544">
                  <c:v>5.171912832929868</c:v>
                </c:pt>
                <c:pt idx="8545">
                  <c:v>5.1725181598063816</c:v>
                </c:pt>
                <c:pt idx="8546">
                  <c:v>5.1731234866828952</c:v>
                </c:pt>
                <c:pt idx="8547">
                  <c:v>5.1737288135594088</c:v>
                </c:pt>
                <c:pt idx="8548">
                  <c:v>5.1743341404359224</c:v>
                </c:pt>
                <c:pt idx="8549">
                  <c:v>5.174939467312436</c:v>
                </c:pt>
                <c:pt idx="8550">
                  <c:v>5.1755447941889496</c:v>
                </c:pt>
                <c:pt idx="8551">
                  <c:v>5.1761501210654632</c:v>
                </c:pt>
                <c:pt idx="8552">
                  <c:v>5.1767554479419768</c:v>
                </c:pt>
                <c:pt idx="8553">
                  <c:v>5.1773607748184904</c:v>
                </c:pt>
                <c:pt idx="8554">
                  <c:v>5.177966101695004</c:v>
                </c:pt>
                <c:pt idx="8555">
                  <c:v>5.1785714285715176</c:v>
                </c:pt>
                <c:pt idx="8556">
                  <c:v>5.1791767554480312</c:v>
                </c:pt>
                <c:pt idx="8557">
                  <c:v>5.1797820823245448</c:v>
                </c:pt>
                <c:pt idx="8558">
                  <c:v>5.1803874092010584</c:v>
                </c:pt>
                <c:pt idx="8559">
                  <c:v>5.180992736077572</c:v>
                </c:pt>
                <c:pt idx="8560">
                  <c:v>5.1815980629540856</c:v>
                </c:pt>
                <c:pt idx="8561">
                  <c:v>5.1822033898305992</c:v>
                </c:pt>
                <c:pt idx="8562">
                  <c:v>5.1828087167071129</c:v>
                </c:pt>
                <c:pt idx="8563">
                  <c:v>5.1834140435836265</c:v>
                </c:pt>
                <c:pt idx="8564">
                  <c:v>5.1840193704601401</c:v>
                </c:pt>
                <c:pt idx="8565">
                  <c:v>5.1846246973366537</c:v>
                </c:pt>
                <c:pt idx="8566">
                  <c:v>5.1852300242131673</c:v>
                </c:pt>
                <c:pt idx="8567">
                  <c:v>5.1858353510896809</c:v>
                </c:pt>
                <c:pt idx="8568">
                  <c:v>5.1864406779661945</c:v>
                </c:pt>
                <c:pt idx="8569">
                  <c:v>5.1870460048427081</c:v>
                </c:pt>
                <c:pt idx="8570">
                  <c:v>5.1876513317192217</c:v>
                </c:pt>
                <c:pt idx="8571">
                  <c:v>5.1882566585957353</c:v>
                </c:pt>
                <c:pt idx="8572">
                  <c:v>5.1888619854722489</c:v>
                </c:pt>
                <c:pt idx="8573">
                  <c:v>5.1894673123487625</c:v>
                </c:pt>
                <c:pt idx="8574">
                  <c:v>5.1900726392252761</c:v>
                </c:pt>
                <c:pt idx="8575">
                  <c:v>5.1906779661017897</c:v>
                </c:pt>
                <c:pt idx="8576">
                  <c:v>5.1912832929783033</c:v>
                </c:pt>
                <c:pt idx="8577">
                  <c:v>5.1918886198548169</c:v>
                </c:pt>
                <c:pt idx="8578">
                  <c:v>5.1924939467313305</c:v>
                </c:pt>
                <c:pt idx="8579">
                  <c:v>5.1930992736078441</c:v>
                </c:pt>
                <c:pt idx="8580">
                  <c:v>5.1937046004843577</c:v>
                </c:pt>
                <c:pt idx="8581">
                  <c:v>5.1943099273608713</c:v>
                </c:pt>
                <c:pt idx="8582">
                  <c:v>5.1949152542373849</c:v>
                </c:pt>
                <c:pt idx="8583">
                  <c:v>5.1955205811138985</c:v>
                </c:pt>
                <c:pt idx="8584">
                  <c:v>5.1961259079904121</c:v>
                </c:pt>
                <c:pt idx="8585">
                  <c:v>5.1967312348669257</c:v>
                </c:pt>
                <c:pt idx="8586">
                  <c:v>5.1973365617434393</c:v>
                </c:pt>
                <c:pt idx="8587">
                  <c:v>5.1979418886199529</c:v>
                </c:pt>
                <c:pt idx="8588">
                  <c:v>5.1985472154964665</c:v>
                </c:pt>
                <c:pt idx="8589">
                  <c:v>5.1991525423729801</c:v>
                </c:pt>
                <c:pt idx="8590">
                  <c:v>5.1997578692494937</c:v>
                </c:pt>
                <c:pt idx="8591">
                  <c:v>5.2003631961260073</c:v>
                </c:pt>
                <c:pt idx="8592">
                  <c:v>5.2009685230025209</c:v>
                </c:pt>
                <c:pt idx="8593">
                  <c:v>5.2015738498790345</c:v>
                </c:pt>
                <c:pt idx="8594">
                  <c:v>5.2021791767555481</c:v>
                </c:pt>
                <c:pt idx="8595">
                  <c:v>5.2027845036320617</c:v>
                </c:pt>
                <c:pt idx="8596">
                  <c:v>5.2033898305085753</c:v>
                </c:pt>
                <c:pt idx="8597">
                  <c:v>5.2039951573850889</c:v>
                </c:pt>
                <c:pt idx="8598">
                  <c:v>5.2046004842616025</c:v>
                </c:pt>
                <c:pt idx="8599">
                  <c:v>5.2052058111381161</c:v>
                </c:pt>
                <c:pt idx="8600">
                  <c:v>5.2058111380146297</c:v>
                </c:pt>
                <c:pt idx="8601">
                  <c:v>5.2064164648911433</c:v>
                </c:pt>
                <c:pt idx="8602">
                  <c:v>5.2070217917676569</c:v>
                </c:pt>
                <c:pt idx="8603">
                  <c:v>5.2076271186441705</c:v>
                </c:pt>
                <c:pt idx="8604">
                  <c:v>5.2082324455206841</c:v>
                </c:pt>
                <c:pt idx="8605">
                  <c:v>5.2088377723971977</c:v>
                </c:pt>
                <c:pt idx="8606">
                  <c:v>5.2094430992737113</c:v>
                </c:pt>
                <c:pt idx="8607">
                  <c:v>5.2100484261502249</c:v>
                </c:pt>
                <c:pt idx="8608">
                  <c:v>5.2106537530267385</c:v>
                </c:pt>
                <c:pt idx="8609">
                  <c:v>5.2112590799032521</c:v>
                </c:pt>
                <c:pt idx="8610">
                  <c:v>5.2118644067797657</c:v>
                </c:pt>
                <c:pt idx="8611">
                  <c:v>5.2124697336562793</c:v>
                </c:pt>
                <c:pt idx="8612">
                  <c:v>5.2130750605327929</c:v>
                </c:pt>
                <c:pt idx="8613">
                  <c:v>5.2136803874093065</c:v>
                </c:pt>
                <c:pt idx="8614">
                  <c:v>5.2142857142858201</c:v>
                </c:pt>
                <c:pt idx="8615">
                  <c:v>5.2148910411623337</c:v>
                </c:pt>
                <c:pt idx="8616">
                  <c:v>5.2154963680388473</c:v>
                </c:pt>
                <c:pt idx="8617">
                  <c:v>5.2161016949153609</c:v>
                </c:pt>
                <c:pt idx="8618">
                  <c:v>5.2167070217918745</c:v>
                </c:pt>
                <c:pt idx="8619">
                  <c:v>5.2173123486683881</c:v>
                </c:pt>
                <c:pt idx="8620">
                  <c:v>5.2179176755449017</c:v>
                </c:pt>
                <c:pt idx="8621">
                  <c:v>5.2185230024214153</c:v>
                </c:pt>
                <c:pt idx="8622">
                  <c:v>5.2191283292979289</c:v>
                </c:pt>
                <c:pt idx="8623">
                  <c:v>5.2197336561744425</c:v>
                </c:pt>
                <c:pt idx="8624">
                  <c:v>5.2203389830509561</c:v>
                </c:pt>
                <c:pt idx="8625">
                  <c:v>5.2209443099274697</c:v>
                </c:pt>
                <c:pt idx="8626">
                  <c:v>5.2215496368039833</c:v>
                </c:pt>
                <c:pt idx="8627">
                  <c:v>5.2221549636804969</c:v>
                </c:pt>
                <c:pt idx="8628">
                  <c:v>5.2227602905570105</c:v>
                </c:pt>
                <c:pt idx="8629">
                  <c:v>5.2233656174335241</c:v>
                </c:pt>
                <c:pt idx="8630">
                  <c:v>5.2239709443100377</c:v>
                </c:pt>
                <c:pt idx="8631">
                  <c:v>5.2245762711865513</c:v>
                </c:pt>
                <c:pt idx="8632">
                  <c:v>5.2251815980630649</c:v>
                </c:pt>
                <c:pt idx="8633">
                  <c:v>5.2257869249395785</c:v>
                </c:pt>
                <c:pt idx="8634">
                  <c:v>5.2263922518160921</c:v>
                </c:pt>
                <c:pt idx="8635">
                  <c:v>5.2269975786926057</c:v>
                </c:pt>
                <c:pt idx="8636">
                  <c:v>5.2276029055691193</c:v>
                </c:pt>
                <c:pt idx="8637">
                  <c:v>5.2282082324456329</c:v>
                </c:pt>
                <c:pt idx="8638">
                  <c:v>5.2288135593221465</c:v>
                </c:pt>
                <c:pt idx="8639">
                  <c:v>5.2294188861986601</c:v>
                </c:pt>
                <c:pt idx="8640">
                  <c:v>5.2300242130751737</c:v>
                </c:pt>
                <c:pt idx="8641">
                  <c:v>5.2306295399516873</c:v>
                </c:pt>
                <c:pt idx="8642">
                  <c:v>5.2312348668282009</c:v>
                </c:pt>
                <c:pt idx="8643">
                  <c:v>5.2318401937047145</c:v>
                </c:pt>
                <c:pt idx="8644">
                  <c:v>5.2324455205812281</c:v>
                </c:pt>
                <c:pt idx="8645">
                  <c:v>5.2330508474577417</c:v>
                </c:pt>
                <c:pt idx="8646">
                  <c:v>5.2336561743342553</c:v>
                </c:pt>
                <c:pt idx="8647">
                  <c:v>5.2342615012107689</c:v>
                </c:pt>
                <c:pt idx="8648">
                  <c:v>5.2348668280872825</c:v>
                </c:pt>
                <c:pt idx="8649">
                  <c:v>5.2354721549637961</c:v>
                </c:pt>
                <c:pt idx="8650">
                  <c:v>5.2360774818403097</c:v>
                </c:pt>
                <c:pt idx="8651">
                  <c:v>5.2366828087168233</c:v>
                </c:pt>
                <c:pt idx="8652">
                  <c:v>5.2372881355933369</c:v>
                </c:pt>
                <c:pt idx="8653">
                  <c:v>5.2378934624698505</c:v>
                </c:pt>
                <c:pt idx="8654">
                  <c:v>5.2384987893463641</c:v>
                </c:pt>
                <c:pt idx="8655">
                  <c:v>5.2391041162228777</c:v>
                </c:pt>
                <c:pt idx="8656">
                  <c:v>5.2397094430993914</c:v>
                </c:pt>
                <c:pt idx="8657">
                  <c:v>5.240314769975905</c:v>
                </c:pt>
                <c:pt idx="8658">
                  <c:v>5.2409200968524186</c:v>
                </c:pt>
                <c:pt idx="8659">
                  <c:v>5.2415254237289322</c:v>
                </c:pt>
                <c:pt idx="8660">
                  <c:v>5.2421307506054458</c:v>
                </c:pt>
                <c:pt idx="8661">
                  <c:v>5.2427360774819594</c:v>
                </c:pt>
                <c:pt idx="8662">
                  <c:v>5.243341404358473</c:v>
                </c:pt>
                <c:pt idx="8663">
                  <c:v>5.2439467312349866</c:v>
                </c:pt>
                <c:pt idx="8664">
                  <c:v>5.2445520581115002</c:v>
                </c:pt>
                <c:pt idx="8665">
                  <c:v>5.2451573849880138</c:v>
                </c:pt>
                <c:pt idx="8666">
                  <c:v>5.2457627118645274</c:v>
                </c:pt>
                <c:pt idx="8667">
                  <c:v>5.246368038741041</c:v>
                </c:pt>
                <c:pt idx="8668">
                  <c:v>5.2469733656175546</c:v>
                </c:pt>
                <c:pt idx="8669">
                  <c:v>5.2475786924940682</c:v>
                </c:pt>
                <c:pt idx="8670">
                  <c:v>5.2481840193705818</c:v>
                </c:pt>
                <c:pt idx="8671">
                  <c:v>5.2487893462470954</c:v>
                </c:pt>
                <c:pt idx="8672">
                  <c:v>5.249394673123609</c:v>
                </c:pt>
                <c:pt idx="8673">
                  <c:v>5.2500000000001226</c:v>
                </c:pt>
                <c:pt idx="8674">
                  <c:v>5.2506053268766362</c:v>
                </c:pt>
                <c:pt idx="8675">
                  <c:v>5.2512106537531498</c:v>
                </c:pt>
                <c:pt idx="8676">
                  <c:v>5.2518159806296634</c:v>
                </c:pt>
                <c:pt idx="8677">
                  <c:v>5.252421307506177</c:v>
                </c:pt>
                <c:pt idx="8678">
                  <c:v>5.2530266343826906</c:v>
                </c:pt>
                <c:pt idx="8679">
                  <c:v>5.2536319612592042</c:v>
                </c:pt>
                <c:pt idx="8680">
                  <c:v>5.2542372881357178</c:v>
                </c:pt>
                <c:pt idx="8681">
                  <c:v>5.2548426150122314</c:v>
                </c:pt>
                <c:pt idx="8682">
                  <c:v>5.255447941888745</c:v>
                </c:pt>
                <c:pt idx="8683">
                  <c:v>5.2560532687652586</c:v>
                </c:pt>
                <c:pt idx="8684">
                  <c:v>5.2566585956417722</c:v>
                </c:pt>
                <c:pt idx="8685">
                  <c:v>5.2572639225182858</c:v>
                </c:pt>
                <c:pt idx="8686">
                  <c:v>5.2578692493947994</c:v>
                </c:pt>
                <c:pt idx="8687">
                  <c:v>5.258474576271313</c:v>
                </c:pt>
                <c:pt idx="8688">
                  <c:v>5.2590799031478266</c:v>
                </c:pt>
                <c:pt idx="8689">
                  <c:v>5.2596852300243402</c:v>
                </c:pt>
                <c:pt idx="8690">
                  <c:v>5.2602905569008538</c:v>
                </c:pt>
                <c:pt idx="8691">
                  <c:v>5.2608958837773674</c:v>
                </c:pt>
                <c:pt idx="8692">
                  <c:v>5.261501210653881</c:v>
                </c:pt>
                <c:pt idx="8693">
                  <c:v>5.2621065375303946</c:v>
                </c:pt>
                <c:pt idx="8694">
                  <c:v>5.2627118644069082</c:v>
                </c:pt>
                <c:pt idx="8695">
                  <c:v>5.2633171912834218</c:v>
                </c:pt>
                <c:pt idx="8696">
                  <c:v>5.2639225181599354</c:v>
                </c:pt>
                <c:pt idx="8697">
                  <c:v>5.264527845036449</c:v>
                </c:pt>
                <c:pt idx="8698">
                  <c:v>5.2651331719129626</c:v>
                </c:pt>
                <c:pt idx="8699">
                  <c:v>5.2657384987894762</c:v>
                </c:pt>
                <c:pt idx="8700">
                  <c:v>5.2663438256659898</c:v>
                </c:pt>
                <c:pt idx="8701">
                  <c:v>5.2669491525425034</c:v>
                </c:pt>
                <c:pt idx="8702">
                  <c:v>5.267554479419017</c:v>
                </c:pt>
                <c:pt idx="8703">
                  <c:v>5.2681598062955306</c:v>
                </c:pt>
                <c:pt idx="8704">
                  <c:v>5.2687651331720442</c:v>
                </c:pt>
                <c:pt idx="8705">
                  <c:v>5.2693704600485578</c:v>
                </c:pt>
                <c:pt idx="8706">
                  <c:v>5.2699757869250714</c:v>
                </c:pt>
                <c:pt idx="8707">
                  <c:v>5.270581113801585</c:v>
                </c:pt>
                <c:pt idx="8708">
                  <c:v>5.2711864406780986</c:v>
                </c:pt>
                <c:pt idx="8709">
                  <c:v>5.2717917675546122</c:v>
                </c:pt>
                <c:pt idx="8710">
                  <c:v>5.2723970944311258</c:v>
                </c:pt>
                <c:pt idx="8711">
                  <c:v>5.2730024213076394</c:v>
                </c:pt>
                <c:pt idx="8712">
                  <c:v>5.273607748184153</c:v>
                </c:pt>
                <c:pt idx="8713">
                  <c:v>5.2742130750606666</c:v>
                </c:pt>
                <c:pt idx="8714">
                  <c:v>5.2748184019371802</c:v>
                </c:pt>
                <c:pt idx="8715">
                  <c:v>5.2754237288136938</c:v>
                </c:pt>
                <c:pt idx="8716">
                  <c:v>5.2760290556902074</c:v>
                </c:pt>
                <c:pt idx="8717">
                  <c:v>5.276634382566721</c:v>
                </c:pt>
                <c:pt idx="8718">
                  <c:v>5.2772397094432346</c:v>
                </c:pt>
                <c:pt idx="8719">
                  <c:v>5.2778450363197482</c:v>
                </c:pt>
                <c:pt idx="8720">
                  <c:v>5.2784503631962618</c:v>
                </c:pt>
                <c:pt idx="8721">
                  <c:v>5.2790556900727754</c:v>
                </c:pt>
                <c:pt idx="8722">
                  <c:v>5.279661016949289</c:v>
                </c:pt>
                <c:pt idx="8723">
                  <c:v>5.2802663438258026</c:v>
                </c:pt>
                <c:pt idx="8724">
                  <c:v>5.2808716707023162</c:v>
                </c:pt>
                <c:pt idx="8725">
                  <c:v>5.2814769975788298</c:v>
                </c:pt>
                <c:pt idx="8726">
                  <c:v>5.2820823244553434</c:v>
                </c:pt>
                <c:pt idx="8727">
                  <c:v>5.282687651331857</c:v>
                </c:pt>
                <c:pt idx="8728">
                  <c:v>5.2832929782083706</c:v>
                </c:pt>
                <c:pt idx="8729">
                  <c:v>5.2838983050848842</c:v>
                </c:pt>
                <c:pt idx="8730">
                  <c:v>5.2845036319613978</c:v>
                </c:pt>
                <c:pt idx="8731">
                  <c:v>5.2851089588379114</c:v>
                </c:pt>
                <c:pt idx="8732">
                  <c:v>5.285714285714425</c:v>
                </c:pt>
                <c:pt idx="8733">
                  <c:v>5.2863196125909386</c:v>
                </c:pt>
                <c:pt idx="8734">
                  <c:v>5.2869249394674522</c:v>
                </c:pt>
                <c:pt idx="8735">
                  <c:v>5.2875302663439658</c:v>
                </c:pt>
                <c:pt idx="8736">
                  <c:v>5.2881355932204794</c:v>
                </c:pt>
                <c:pt idx="8737">
                  <c:v>5.288740920096993</c:v>
                </c:pt>
                <c:pt idx="8738">
                  <c:v>5.2893462469735066</c:v>
                </c:pt>
                <c:pt idx="8739">
                  <c:v>5.2899515738500202</c:v>
                </c:pt>
                <c:pt idx="8740">
                  <c:v>5.2905569007265338</c:v>
                </c:pt>
                <c:pt idx="8741">
                  <c:v>5.2911622276030474</c:v>
                </c:pt>
                <c:pt idx="8742">
                  <c:v>5.291767554479561</c:v>
                </c:pt>
                <c:pt idx="8743">
                  <c:v>5.2923728813560746</c:v>
                </c:pt>
                <c:pt idx="8744">
                  <c:v>5.2929782082325882</c:v>
                </c:pt>
                <c:pt idx="8745">
                  <c:v>5.2935835351091018</c:v>
                </c:pt>
                <c:pt idx="8746">
                  <c:v>5.2941888619856154</c:v>
                </c:pt>
                <c:pt idx="8747">
                  <c:v>5.294794188862129</c:v>
                </c:pt>
                <c:pt idx="8748">
                  <c:v>5.2953995157386426</c:v>
                </c:pt>
                <c:pt idx="8749">
                  <c:v>5.2960048426151562</c:v>
                </c:pt>
                <c:pt idx="8750">
                  <c:v>5.2966101694916699</c:v>
                </c:pt>
                <c:pt idx="8751">
                  <c:v>5.2972154963681835</c:v>
                </c:pt>
                <c:pt idx="8752">
                  <c:v>5.2978208232446971</c:v>
                </c:pt>
                <c:pt idx="8753">
                  <c:v>5.2984261501212107</c:v>
                </c:pt>
                <c:pt idx="8754">
                  <c:v>5.2990314769977243</c:v>
                </c:pt>
                <c:pt idx="8755">
                  <c:v>5.2996368038742379</c:v>
                </c:pt>
                <c:pt idx="8756">
                  <c:v>5.3002421307507515</c:v>
                </c:pt>
                <c:pt idx="8757">
                  <c:v>5.3008474576272651</c:v>
                </c:pt>
                <c:pt idx="8758">
                  <c:v>5.3014527845037787</c:v>
                </c:pt>
                <c:pt idx="8759">
                  <c:v>5.3020581113802923</c:v>
                </c:pt>
                <c:pt idx="8760">
                  <c:v>5.3026634382568059</c:v>
                </c:pt>
                <c:pt idx="8761">
                  <c:v>5.3032687651333195</c:v>
                </c:pt>
                <c:pt idx="8762">
                  <c:v>5.3038740920098331</c:v>
                </c:pt>
                <c:pt idx="8763">
                  <c:v>5.3044794188863467</c:v>
                </c:pt>
                <c:pt idx="8764">
                  <c:v>5.3050847457628603</c:v>
                </c:pt>
                <c:pt idx="8765">
                  <c:v>5.3056900726393739</c:v>
                </c:pt>
                <c:pt idx="8766">
                  <c:v>5.3062953995158875</c:v>
                </c:pt>
                <c:pt idx="8767">
                  <c:v>5.3069007263924011</c:v>
                </c:pt>
                <c:pt idx="8768">
                  <c:v>5.3075060532689147</c:v>
                </c:pt>
                <c:pt idx="8769">
                  <c:v>5.3081113801454283</c:v>
                </c:pt>
                <c:pt idx="8770">
                  <c:v>5.3087167070219419</c:v>
                </c:pt>
                <c:pt idx="8771">
                  <c:v>5.3093220338984555</c:v>
                </c:pt>
                <c:pt idx="8772">
                  <c:v>5.3099273607749691</c:v>
                </c:pt>
                <c:pt idx="8773">
                  <c:v>5.3105326876514827</c:v>
                </c:pt>
                <c:pt idx="8774">
                  <c:v>5.3111380145279963</c:v>
                </c:pt>
                <c:pt idx="8775">
                  <c:v>5.3117433414045099</c:v>
                </c:pt>
                <c:pt idx="8776">
                  <c:v>5.3123486682810235</c:v>
                </c:pt>
                <c:pt idx="8777">
                  <c:v>5.3129539951575371</c:v>
                </c:pt>
                <c:pt idx="8778">
                  <c:v>5.3135593220340507</c:v>
                </c:pt>
                <c:pt idx="8779">
                  <c:v>5.3141646489105643</c:v>
                </c:pt>
                <c:pt idx="8780">
                  <c:v>5.3147699757870779</c:v>
                </c:pt>
                <c:pt idx="8781">
                  <c:v>5.3153753026635915</c:v>
                </c:pt>
                <c:pt idx="8782">
                  <c:v>5.3159806295401051</c:v>
                </c:pt>
                <c:pt idx="8783">
                  <c:v>5.3165859564166187</c:v>
                </c:pt>
                <c:pt idx="8784">
                  <c:v>5.3171912832931323</c:v>
                </c:pt>
                <c:pt idx="8785">
                  <c:v>5.3177966101696459</c:v>
                </c:pt>
                <c:pt idx="8786">
                  <c:v>5.3184019370461595</c:v>
                </c:pt>
                <c:pt idx="8787">
                  <c:v>5.3190072639226731</c:v>
                </c:pt>
                <c:pt idx="8788">
                  <c:v>5.3196125907991867</c:v>
                </c:pt>
                <c:pt idx="8789">
                  <c:v>5.3202179176757003</c:v>
                </c:pt>
                <c:pt idx="8790">
                  <c:v>5.3208232445522139</c:v>
                </c:pt>
                <c:pt idx="8791">
                  <c:v>5.3214285714287275</c:v>
                </c:pt>
                <c:pt idx="8792">
                  <c:v>5.3220338983052411</c:v>
                </c:pt>
                <c:pt idx="8793">
                  <c:v>5.3226392251817547</c:v>
                </c:pt>
                <c:pt idx="8794">
                  <c:v>5.3232445520582683</c:v>
                </c:pt>
                <c:pt idx="8795">
                  <c:v>5.3238498789347819</c:v>
                </c:pt>
                <c:pt idx="8796">
                  <c:v>5.3244552058112955</c:v>
                </c:pt>
                <c:pt idx="8797">
                  <c:v>5.3250605326878091</c:v>
                </c:pt>
                <c:pt idx="8798">
                  <c:v>5.3256658595643227</c:v>
                </c:pt>
                <c:pt idx="8799">
                  <c:v>5.3262711864408363</c:v>
                </c:pt>
                <c:pt idx="8800">
                  <c:v>5.3268765133173499</c:v>
                </c:pt>
                <c:pt idx="8801">
                  <c:v>5.3274818401938635</c:v>
                </c:pt>
                <c:pt idx="8802">
                  <c:v>5.3280871670703771</c:v>
                </c:pt>
                <c:pt idx="8803">
                  <c:v>5.3286924939468907</c:v>
                </c:pt>
                <c:pt idx="8804">
                  <c:v>5.3292978208234043</c:v>
                </c:pt>
                <c:pt idx="8805">
                  <c:v>5.3299031476999179</c:v>
                </c:pt>
                <c:pt idx="8806">
                  <c:v>5.3305084745764315</c:v>
                </c:pt>
                <c:pt idx="8807">
                  <c:v>5.3311138014529451</c:v>
                </c:pt>
                <c:pt idx="8808">
                  <c:v>5.3317191283294587</c:v>
                </c:pt>
                <c:pt idx="8809">
                  <c:v>5.3323244552059723</c:v>
                </c:pt>
                <c:pt idx="8810">
                  <c:v>5.3329297820824859</c:v>
                </c:pt>
                <c:pt idx="8811">
                  <c:v>5.3335351089589995</c:v>
                </c:pt>
                <c:pt idx="8812">
                  <c:v>5.3341404358355131</c:v>
                </c:pt>
                <c:pt idx="8813">
                  <c:v>5.3347457627120267</c:v>
                </c:pt>
                <c:pt idx="8814">
                  <c:v>5.3353510895885403</c:v>
                </c:pt>
                <c:pt idx="8815">
                  <c:v>5.3359564164650539</c:v>
                </c:pt>
                <c:pt idx="8816">
                  <c:v>5.3365617433415675</c:v>
                </c:pt>
                <c:pt idx="8817">
                  <c:v>5.3371670702180811</c:v>
                </c:pt>
                <c:pt idx="8818">
                  <c:v>5.3377723970945947</c:v>
                </c:pt>
                <c:pt idx="8819">
                  <c:v>5.3383777239711083</c:v>
                </c:pt>
                <c:pt idx="8820">
                  <c:v>5.3389830508476219</c:v>
                </c:pt>
                <c:pt idx="8821">
                  <c:v>5.3395883777241355</c:v>
                </c:pt>
                <c:pt idx="8822">
                  <c:v>5.3401937046006491</c:v>
                </c:pt>
                <c:pt idx="8823">
                  <c:v>5.3407990314771627</c:v>
                </c:pt>
                <c:pt idx="8824">
                  <c:v>5.3414043583536763</c:v>
                </c:pt>
                <c:pt idx="8825">
                  <c:v>5.3420096852301899</c:v>
                </c:pt>
                <c:pt idx="8826">
                  <c:v>5.3426150121067035</c:v>
                </c:pt>
                <c:pt idx="8827">
                  <c:v>5.3432203389832171</c:v>
                </c:pt>
                <c:pt idx="8828">
                  <c:v>5.3438256658597307</c:v>
                </c:pt>
                <c:pt idx="8829">
                  <c:v>5.3444309927362443</c:v>
                </c:pt>
                <c:pt idx="8830">
                  <c:v>5.3450363196127579</c:v>
                </c:pt>
                <c:pt idx="8831">
                  <c:v>5.3456416464892715</c:v>
                </c:pt>
                <c:pt idx="8832">
                  <c:v>5.3462469733657851</c:v>
                </c:pt>
                <c:pt idx="8833">
                  <c:v>5.3468523002422987</c:v>
                </c:pt>
                <c:pt idx="8834">
                  <c:v>5.3474576271188123</c:v>
                </c:pt>
                <c:pt idx="8835">
                  <c:v>5.3480629539953259</c:v>
                </c:pt>
                <c:pt idx="8836">
                  <c:v>5.3486682808718395</c:v>
                </c:pt>
                <c:pt idx="8837">
                  <c:v>5.3492736077483531</c:v>
                </c:pt>
                <c:pt idx="8838">
                  <c:v>5.3498789346248667</c:v>
                </c:pt>
                <c:pt idx="8839">
                  <c:v>5.3504842615013803</c:v>
                </c:pt>
                <c:pt idx="8840">
                  <c:v>5.3510895883778939</c:v>
                </c:pt>
                <c:pt idx="8841">
                  <c:v>5.3516949152544075</c:v>
                </c:pt>
                <c:pt idx="8842">
                  <c:v>5.3523002421309211</c:v>
                </c:pt>
                <c:pt idx="8843">
                  <c:v>5.3529055690074347</c:v>
                </c:pt>
                <c:pt idx="8844">
                  <c:v>5.3535108958839484</c:v>
                </c:pt>
                <c:pt idx="8845">
                  <c:v>5.354116222760462</c:v>
                </c:pt>
                <c:pt idx="8846">
                  <c:v>5.3547215496369756</c:v>
                </c:pt>
                <c:pt idx="8847">
                  <c:v>5.3553268765134892</c:v>
                </c:pt>
                <c:pt idx="8848">
                  <c:v>5.3559322033900028</c:v>
                </c:pt>
                <c:pt idx="8849">
                  <c:v>5.3565375302665164</c:v>
                </c:pt>
                <c:pt idx="8850">
                  <c:v>5.35714285714303</c:v>
                </c:pt>
                <c:pt idx="8851">
                  <c:v>5.3577481840195436</c:v>
                </c:pt>
                <c:pt idx="8852">
                  <c:v>5.3583535108960572</c:v>
                </c:pt>
                <c:pt idx="8853">
                  <c:v>5.3589588377725708</c:v>
                </c:pt>
                <c:pt idx="8854">
                  <c:v>5.3595641646490844</c:v>
                </c:pt>
                <c:pt idx="8855">
                  <c:v>5.360169491525598</c:v>
                </c:pt>
                <c:pt idx="8856">
                  <c:v>5.3607748184021116</c:v>
                </c:pt>
                <c:pt idx="8857">
                  <c:v>5.3613801452786252</c:v>
                </c:pt>
                <c:pt idx="8858">
                  <c:v>5.3619854721551388</c:v>
                </c:pt>
                <c:pt idx="8859">
                  <c:v>5.3625907990316524</c:v>
                </c:pt>
                <c:pt idx="8860">
                  <c:v>5.363196125908166</c:v>
                </c:pt>
                <c:pt idx="8861">
                  <c:v>5.3638014527846796</c:v>
                </c:pt>
                <c:pt idx="8862">
                  <c:v>5.3644067796611932</c:v>
                </c:pt>
                <c:pt idx="8863">
                  <c:v>5.3650121065377068</c:v>
                </c:pt>
                <c:pt idx="8864">
                  <c:v>5.3656174334142204</c:v>
                </c:pt>
                <c:pt idx="8865">
                  <c:v>5.366222760290734</c:v>
                </c:pt>
                <c:pt idx="8866">
                  <c:v>5.3668280871672476</c:v>
                </c:pt>
                <c:pt idx="8867">
                  <c:v>5.3674334140437612</c:v>
                </c:pt>
                <c:pt idx="8868">
                  <c:v>5.3680387409202748</c:v>
                </c:pt>
                <c:pt idx="8869">
                  <c:v>5.3686440677967884</c:v>
                </c:pt>
                <c:pt idx="8870">
                  <c:v>5.369249394673302</c:v>
                </c:pt>
                <c:pt idx="8871">
                  <c:v>5.3698547215498156</c:v>
                </c:pt>
                <c:pt idx="8872">
                  <c:v>5.3704600484263292</c:v>
                </c:pt>
                <c:pt idx="8873">
                  <c:v>5.3710653753028428</c:v>
                </c:pt>
                <c:pt idx="8874">
                  <c:v>5.3716707021793564</c:v>
                </c:pt>
                <c:pt idx="8875">
                  <c:v>5.37227602905587</c:v>
                </c:pt>
                <c:pt idx="8876">
                  <c:v>5.3728813559323836</c:v>
                </c:pt>
                <c:pt idx="8877">
                  <c:v>5.3734866828088972</c:v>
                </c:pt>
                <c:pt idx="8878">
                  <c:v>5.3740920096854108</c:v>
                </c:pt>
                <c:pt idx="8879">
                  <c:v>5.3746973365619244</c:v>
                </c:pt>
                <c:pt idx="8880">
                  <c:v>5.375302663438438</c:v>
                </c:pt>
                <c:pt idx="8881">
                  <c:v>5.3759079903149516</c:v>
                </c:pt>
                <c:pt idx="8882">
                  <c:v>5.3765133171914652</c:v>
                </c:pt>
                <c:pt idx="8883">
                  <c:v>5.3771186440679788</c:v>
                </c:pt>
                <c:pt idx="8884">
                  <c:v>5.3777239709444924</c:v>
                </c:pt>
                <c:pt idx="8885">
                  <c:v>5.378329297821006</c:v>
                </c:pt>
                <c:pt idx="8886">
                  <c:v>5.3789346246975196</c:v>
                </c:pt>
                <c:pt idx="8887">
                  <c:v>5.3795399515740332</c:v>
                </c:pt>
                <c:pt idx="8888">
                  <c:v>5.3801452784505468</c:v>
                </c:pt>
                <c:pt idx="8889">
                  <c:v>5.3807506053270604</c:v>
                </c:pt>
                <c:pt idx="8890">
                  <c:v>5.381355932203574</c:v>
                </c:pt>
                <c:pt idx="8891">
                  <c:v>5.3819612590800876</c:v>
                </c:pt>
                <c:pt idx="8892">
                  <c:v>5.3825665859566012</c:v>
                </c:pt>
                <c:pt idx="8893">
                  <c:v>5.3831719128331148</c:v>
                </c:pt>
                <c:pt idx="8894">
                  <c:v>5.3837772397096284</c:v>
                </c:pt>
                <c:pt idx="8895">
                  <c:v>5.384382566586142</c:v>
                </c:pt>
                <c:pt idx="8896">
                  <c:v>5.3849878934626556</c:v>
                </c:pt>
                <c:pt idx="8897">
                  <c:v>5.3855932203391692</c:v>
                </c:pt>
                <c:pt idx="8898">
                  <c:v>5.3861985472156828</c:v>
                </c:pt>
                <c:pt idx="8899">
                  <c:v>5.3868038740921964</c:v>
                </c:pt>
                <c:pt idx="8900">
                  <c:v>5.38740920096871</c:v>
                </c:pt>
                <c:pt idx="8901">
                  <c:v>5.3880145278452236</c:v>
                </c:pt>
                <c:pt idx="8902">
                  <c:v>5.3886198547217372</c:v>
                </c:pt>
                <c:pt idx="8903">
                  <c:v>5.3892251815982508</c:v>
                </c:pt>
                <c:pt idx="8904">
                  <c:v>5.3898305084747644</c:v>
                </c:pt>
                <c:pt idx="8905">
                  <c:v>5.390435835351278</c:v>
                </c:pt>
                <c:pt idx="8906">
                  <c:v>5.3910411622277916</c:v>
                </c:pt>
                <c:pt idx="8907">
                  <c:v>5.3916464891043052</c:v>
                </c:pt>
                <c:pt idx="8908">
                  <c:v>5.3922518159808188</c:v>
                </c:pt>
                <c:pt idx="8909">
                  <c:v>5.3928571428573324</c:v>
                </c:pt>
                <c:pt idx="8910">
                  <c:v>5.393462469733846</c:v>
                </c:pt>
                <c:pt idx="8911">
                  <c:v>5.3940677966103596</c:v>
                </c:pt>
                <c:pt idx="8912">
                  <c:v>5.3946731234868732</c:v>
                </c:pt>
                <c:pt idx="8913">
                  <c:v>5.3952784503633868</c:v>
                </c:pt>
                <c:pt idx="8914">
                  <c:v>5.3958837772399004</c:v>
                </c:pt>
                <c:pt idx="8915">
                  <c:v>5.396489104116414</c:v>
                </c:pt>
                <c:pt idx="8916">
                  <c:v>5.3970944309929276</c:v>
                </c:pt>
                <c:pt idx="8917">
                  <c:v>5.3976997578694412</c:v>
                </c:pt>
                <c:pt idx="8918">
                  <c:v>5.3983050847459548</c:v>
                </c:pt>
                <c:pt idx="8919">
                  <c:v>5.3989104116224684</c:v>
                </c:pt>
                <c:pt idx="8920">
                  <c:v>5.399515738498982</c:v>
                </c:pt>
                <c:pt idx="8921">
                  <c:v>5.4001210653754956</c:v>
                </c:pt>
                <c:pt idx="8922">
                  <c:v>5.4007263922520092</c:v>
                </c:pt>
                <c:pt idx="8923">
                  <c:v>5.4013317191285228</c:v>
                </c:pt>
                <c:pt idx="8924">
                  <c:v>5.4019370460050364</c:v>
                </c:pt>
                <c:pt idx="8925">
                  <c:v>5.40254237288155</c:v>
                </c:pt>
                <c:pt idx="8926">
                  <c:v>5.4031476997580636</c:v>
                </c:pt>
                <c:pt idx="8927">
                  <c:v>5.4037530266345772</c:v>
                </c:pt>
                <c:pt idx="8928">
                  <c:v>5.4043583535110908</c:v>
                </c:pt>
                <c:pt idx="8929">
                  <c:v>5.4049636803876044</c:v>
                </c:pt>
                <c:pt idx="8930">
                  <c:v>5.405569007264118</c:v>
                </c:pt>
                <c:pt idx="8931">
                  <c:v>5.4061743341406316</c:v>
                </c:pt>
                <c:pt idx="8932">
                  <c:v>5.4067796610171452</c:v>
                </c:pt>
                <c:pt idx="8933">
                  <c:v>5.4073849878936588</c:v>
                </c:pt>
                <c:pt idx="8934">
                  <c:v>5.4079903147701724</c:v>
                </c:pt>
                <c:pt idx="8935">
                  <c:v>5.408595641646686</c:v>
                </c:pt>
                <c:pt idx="8936">
                  <c:v>5.4092009685231996</c:v>
                </c:pt>
                <c:pt idx="8937">
                  <c:v>5.4098062953997132</c:v>
                </c:pt>
                <c:pt idx="8938">
                  <c:v>5.4104116222762269</c:v>
                </c:pt>
                <c:pt idx="8939">
                  <c:v>5.4110169491527405</c:v>
                </c:pt>
                <c:pt idx="8940">
                  <c:v>5.4116222760292541</c:v>
                </c:pt>
                <c:pt idx="8941">
                  <c:v>5.4122276029057677</c:v>
                </c:pt>
                <c:pt idx="8942">
                  <c:v>5.4128329297822813</c:v>
                </c:pt>
                <c:pt idx="8943">
                  <c:v>5.4134382566587949</c:v>
                </c:pt>
                <c:pt idx="8944">
                  <c:v>5.4140435835353085</c:v>
                </c:pt>
                <c:pt idx="8945">
                  <c:v>5.4146489104118221</c:v>
                </c:pt>
                <c:pt idx="8946">
                  <c:v>5.4152542372883357</c:v>
                </c:pt>
                <c:pt idx="8947">
                  <c:v>5.4158595641648493</c:v>
                </c:pt>
                <c:pt idx="8948">
                  <c:v>5.4164648910413629</c:v>
                </c:pt>
                <c:pt idx="8949">
                  <c:v>5.4170702179178765</c:v>
                </c:pt>
                <c:pt idx="8950">
                  <c:v>5.4176755447943901</c:v>
                </c:pt>
                <c:pt idx="8951">
                  <c:v>5.4182808716709037</c:v>
                </c:pt>
                <c:pt idx="8952">
                  <c:v>5.4188861985474173</c:v>
                </c:pt>
                <c:pt idx="8953">
                  <c:v>5.4194915254239309</c:v>
                </c:pt>
                <c:pt idx="8954">
                  <c:v>5.4200968523004445</c:v>
                </c:pt>
                <c:pt idx="8955">
                  <c:v>5.4207021791769581</c:v>
                </c:pt>
                <c:pt idx="8956">
                  <c:v>5.4213075060534717</c:v>
                </c:pt>
                <c:pt idx="8957">
                  <c:v>5.4219128329299853</c:v>
                </c:pt>
                <c:pt idx="8958">
                  <c:v>5.4225181598064989</c:v>
                </c:pt>
                <c:pt idx="8959">
                  <c:v>5.4231234866830125</c:v>
                </c:pt>
                <c:pt idx="8960">
                  <c:v>5.4237288135595261</c:v>
                </c:pt>
                <c:pt idx="8961">
                  <c:v>5.4243341404360397</c:v>
                </c:pt>
                <c:pt idx="8962">
                  <c:v>5.4249394673125533</c:v>
                </c:pt>
                <c:pt idx="8963">
                  <c:v>5.4255447941890669</c:v>
                </c:pt>
                <c:pt idx="8964">
                  <c:v>5.4261501210655805</c:v>
                </c:pt>
                <c:pt idx="8965">
                  <c:v>5.4267554479420941</c:v>
                </c:pt>
                <c:pt idx="8966">
                  <c:v>5.4273607748186077</c:v>
                </c:pt>
                <c:pt idx="8967">
                  <c:v>5.4279661016951213</c:v>
                </c:pt>
                <c:pt idx="8968">
                  <c:v>5.4285714285716349</c:v>
                </c:pt>
                <c:pt idx="8969">
                  <c:v>5.4291767554481485</c:v>
                </c:pt>
                <c:pt idx="8970">
                  <c:v>5.4297820823246621</c:v>
                </c:pt>
                <c:pt idx="8971">
                  <c:v>5.4303874092011757</c:v>
                </c:pt>
                <c:pt idx="8972">
                  <c:v>5.4309927360776893</c:v>
                </c:pt>
                <c:pt idx="8973">
                  <c:v>5.4315980629542029</c:v>
                </c:pt>
                <c:pt idx="8974">
                  <c:v>5.4322033898307165</c:v>
                </c:pt>
                <c:pt idx="8975">
                  <c:v>5.4328087167072301</c:v>
                </c:pt>
                <c:pt idx="8976">
                  <c:v>5.4334140435837437</c:v>
                </c:pt>
                <c:pt idx="8977">
                  <c:v>5.4340193704602573</c:v>
                </c:pt>
                <c:pt idx="8978">
                  <c:v>5.4346246973367709</c:v>
                </c:pt>
                <c:pt idx="8979">
                  <c:v>5.4352300242132845</c:v>
                </c:pt>
                <c:pt idx="8980">
                  <c:v>5.4358353510897981</c:v>
                </c:pt>
                <c:pt idx="8981">
                  <c:v>5.4364406779663117</c:v>
                </c:pt>
                <c:pt idx="8982">
                  <c:v>5.4370460048428253</c:v>
                </c:pt>
                <c:pt idx="8983">
                  <c:v>5.4376513317193389</c:v>
                </c:pt>
                <c:pt idx="8984">
                  <c:v>5.4382566585958525</c:v>
                </c:pt>
                <c:pt idx="8985">
                  <c:v>5.4388619854723661</c:v>
                </c:pt>
                <c:pt idx="8986">
                  <c:v>5.4394673123488797</c:v>
                </c:pt>
                <c:pt idx="8987">
                  <c:v>5.4400726392253933</c:v>
                </c:pt>
                <c:pt idx="8988">
                  <c:v>5.4406779661019069</c:v>
                </c:pt>
                <c:pt idx="8989">
                  <c:v>5.4412832929784205</c:v>
                </c:pt>
                <c:pt idx="8990">
                  <c:v>5.4418886198549341</c:v>
                </c:pt>
                <c:pt idx="8991">
                  <c:v>5.4424939467314477</c:v>
                </c:pt>
                <c:pt idx="8992">
                  <c:v>5.4430992736079613</c:v>
                </c:pt>
                <c:pt idx="8993">
                  <c:v>5.4437046004844749</c:v>
                </c:pt>
                <c:pt idx="8994">
                  <c:v>5.4443099273609885</c:v>
                </c:pt>
                <c:pt idx="8995">
                  <c:v>5.4449152542375021</c:v>
                </c:pt>
                <c:pt idx="8996">
                  <c:v>5.4455205811140157</c:v>
                </c:pt>
                <c:pt idx="8997">
                  <c:v>5.4461259079905293</c:v>
                </c:pt>
                <c:pt idx="8998">
                  <c:v>5.4467312348670429</c:v>
                </c:pt>
                <c:pt idx="8999">
                  <c:v>5.4473365617435565</c:v>
                </c:pt>
                <c:pt idx="9000">
                  <c:v>5.4479418886200701</c:v>
                </c:pt>
                <c:pt idx="9001">
                  <c:v>5.4485472154965837</c:v>
                </c:pt>
                <c:pt idx="9002">
                  <c:v>5.4491525423730973</c:v>
                </c:pt>
                <c:pt idx="9003">
                  <c:v>5.4497578692496109</c:v>
                </c:pt>
                <c:pt idx="9004">
                  <c:v>5.4503631961261245</c:v>
                </c:pt>
                <c:pt idx="9005">
                  <c:v>5.4509685230026381</c:v>
                </c:pt>
                <c:pt idx="9006">
                  <c:v>5.4515738498791517</c:v>
                </c:pt>
                <c:pt idx="9007">
                  <c:v>5.4521791767556653</c:v>
                </c:pt>
                <c:pt idx="9008">
                  <c:v>5.4527845036321789</c:v>
                </c:pt>
                <c:pt idx="9009">
                  <c:v>5.4533898305086925</c:v>
                </c:pt>
                <c:pt idx="9010">
                  <c:v>5.4539951573852061</c:v>
                </c:pt>
                <c:pt idx="9011">
                  <c:v>5.4546004842617197</c:v>
                </c:pt>
                <c:pt idx="9012">
                  <c:v>5.4552058111382333</c:v>
                </c:pt>
                <c:pt idx="9013">
                  <c:v>5.4558111380147469</c:v>
                </c:pt>
                <c:pt idx="9014">
                  <c:v>5.4564164648912605</c:v>
                </c:pt>
                <c:pt idx="9015">
                  <c:v>5.4570217917677741</c:v>
                </c:pt>
                <c:pt idx="9016">
                  <c:v>5.4576271186442877</c:v>
                </c:pt>
                <c:pt idx="9017">
                  <c:v>5.4582324455208013</c:v>
                </c:pt>
                <c:pt idx="9018">
                  <c:v>5.4588377723973149</c:v>
                </c:pt>
                <c:pt idx="9019">
                  <c:v>5.4594430992738285</c:v>
                </c:pt>
                <c:pt idx="9020">
                  <c:v>5.4600484261503421</c:v>
                </c:pt>
                <c:pt idx="9021">
                  <c:v>5.4606537530268557</c:v>
                </c:pt>
                <c:pt idx="9022">
                  <c:v>5.4612590799033693</c:v>
                </c:pt>
                <c:pt idx="9023">
                  <c:v>5.4618644067798829</c:v>
                </c:pt>
                <c:pt idx="9024">
                  <c:v>5.4624697336563965</c:v>
                </c:pt>
                <c:pt idx="9025">
                  <c:v>5.4630750605329101</c:v>
                </c:pt>
                <c:pt idx="9026">
                  <c:v>5.4636803874094237</c:v>
                </c:pt>
                <c:pt idx="9027">
                  <c:v>5.4642857142859373</c:v>
                </c:pt>
                <c:pt idx="9028">
                  <c:v>5.4648910411624509</c:v>
                </c:pt>
                <c:pt idx="9029">
                  <c:v>5.4654963680389645</c:v>
                </c:pt>
                <c:pt idx="9030">
                  <c:v>5.4661016949154781</c:v>
                </c:pt>
                <c:pt idx="9031">
                  <c:v>5.4667070217919917</c:v>
                </c:pt>
                <c:pt idx="9032">
                  <c:v>5.4673123486685054</c:v>
                </c:pt>
                <c:pt idx="9033">
                  <c:v>5.467917675545019</c:v>
                </c:pt>
                <c:pt idx="9034">
                  <c:v>5.4685230024215326</c:v>
                </c:pt>
                <c:pt idx="9035">
                  <c:v>5.4691283292980462</c:v>
                </c:pt>
                <c:pt idx="9036">
                  <c:v>5.4697336561745598</c:v>
                </c:pt>
                <c:pt idx="9037">
                  <c:v>5.4703389830510734</c:v>
                </c:pt>
                <c:pt idx="9038">
                  <c:v>5.470944309927587</c:v>
                </c:pt>
                <c:pt idx="9039">
                  <c:v>5.4715496368041006</c:v>
                </c:pt>
                <c:pt idx="9040">
                  <c:v>5.4721549636806142</c:v>
                </c:pt>
                <c:pt idx="9041">
                  <c:v>5.4727602905571278</c:v>
                </c:pt>
                <c:pt idx="9042">
                  <c:v>5.4733656174336414</c:v>
                </c:pt>
                <c:pt idx="9043">
                  <c:v>5.473970944310155</c:v>
                </c:pt>
                <c:pt idx="9044">
                  <c:v>5.4745762711866686</c:v>
                </c:pt>
                <c:pt idx="9045">
                  <c:v>5.4751815980631822</c:v>
                </c:pt>
                <c:pt idx="9046">
                  <c:v>5.4757869249396958</c:v>
                </c:pt>
                <c:pt idx="9047">
                  <c:v>5.4763922518162094</c:v>
                </c:pt>
                <c:pt idx="9048">
                  <c:v>5.476997578692723</c:v>
                </c:pt>
                <c:pt idx="9049">
                  <c:v>5.4776029055692366</c:v>
                </c:pt>
                <c:pt idx="9050">
                  <c:v>5.4782082324457502</c:v>
                </c:pt>
                <c:pt idx="9051">
                  <c:v>5.4788135593222638</c:v>
                </c:pt>
                <c:pt idx="9052">
                  <c:v>5.4794188861987774</c:v>
                </c:pt>
                <c:pt idx="9053">
                  <c:v>5.480024213075291</c:v>
                </c:pt>
                <c:pt idx="9054">
                  <c:v>5.4806295399518046</c:v>
                </c:pt>
                <c:pt idx="9055">
                  <c:v>5.4812348668283182</c:v>
                </c:pt>
                <c:pt idx="9056">
                  <c:v>5.4818401937048318</c:v>
                </c:pt>
                <c:pt idx="9057">
                  <c:v>5.4824455205813454</c:v>
                </c:pt>
                <c:pt idx="9058">
                  <c:v>5.483050847457859</c:v>
                </c:pt>
                <c:pt idx="9059">
                  <c:v>5.4836561743343726</c:v>
                </c:pt>
                <c:pt idx="9060">
                  <c:v>5.4842615012108862</c:v>
                </c:pt>
                <c:pt idx="9061">
                  <c:v>5.4848668280873998</c:v>
                </c:pt>
                <c:pt idx="9062">
                  <c:v>5.4854721549639134</c:v>
                </c:pt>
                <c:pt idx="9063">
                  <c:v>5.486077481840427</c:v>
                </c:pt>
                <c:pt idx="9064">
                  <c:v>5.4866828087169406</c:v>
                </c:pt>
                <c:pt idx="9065">
                  <c:v>5.4872881355934542</c:v>
                </c:pt>
                <c:pt idx="9066">
                  <c:v>5.4878934624699678</c:v>
                </c:pt>
                <c:pt idx="9067">
                  <c:v>5.4884987893464814</c:v>
                </c:pt>
                <c:pt idx="9068">
                  <c:v>5.489104116222995</c:v>
                </c:pt>
                <c:pt idx="9069">
                  <c:v>5.4897094430995086</c:v>
                </c:pt>
                <c:pt idx="9070">
                  <c:v>5.4903147699760222</c:v>
                </c:pt>
                <c:pt idx="9071">
                  <c:v>5.4909200968525358</c:v>
                </c:pt>
                <c:pt idx="9072">
                  <c:v>5.4915254237290494</c:v>
                </c:pt>
                <c:pt idx="9073">
                  <c:v>5.492130750605563</c:v>
                </c:pt>
                <c:pt idx="9074">
                  <c:v>5.4927360774820766</c:v>
                </c:pt>
                <c:pt idx="9075">
                  <c:v>5.4933414043585902</c:v>
                </c:pt>
                <c:pt idx="9076">
                  <c:v>5.4939467312351038</c:v>
                </c:pt>
                <c:pt idx="9077">
                  <c:v>5.4945520581116174</c:v>
                </c:pt>
                <c:pt idx="9078">
                  <c:v>5.495157384988131</c:v>
                </c:pt>
                <c:pt idx="9079">
                  <c:v>5.4957627118646446</c:v>
                </c:pt>
                <c:pt idx="9080">
                  <c:v>5.4963680387411582</c:v>
                </c:pt>
                <c:pt idx="9081">
                  <c:v>5.4969733656176718</c:v>
                </c:pt>
                <c:pt idx="9082">
                  <c:v>5.4975786924941854</c:v>
                </c:pt>
                <c:pt idx="9083">
                  <c:v>5.498184019370699</c:v>
                </c:pt>
                <c:pt idx="9084">
                  <c:v>5.4987893462472126</c:v>
                </c:pt>
                <c:pt idx="9085">
                  <c:v>5.4993946731237262</c:v>
                </c:pt>
                <c:pt idx="9086">
                  <c:v>5.5000000000002398</c:v>
                </c:pt>
                <c:pt idx="9087">
                  <c:v>5.5006053268767534</c:v>
                </c:pt>
                <c:pt idx="9088">
                  <c:v>5.501210653753267</c:v>
                </c:pt>
                <c:pt idx="9089">
                  <c:v>5.5018159806297806</c:v>
                </c:pt>
                <c:pt idx="9090">
                  <c:v>5.5024213075062942</c:v>
                </c:pt>
                <c:pt idx="9091">
                  <c:v>5.5030266343828078</c:v>
                </c:pt>
                <c:pt idx="9092">
                  <c:v>5.5036319612593214</c:v>
                </c:pt>
                <c:pt idx="9093">
                  <c:v>5.504237288135835</c:v>
                </c:pt>
                <c:pt idx="9094">
                  <c:v>5.5048426150123486</c:v>
                </c:pt>
                <c:pt idx="9095">
                  <c:v>5.5054479418888622</c:v>
                </c:pt>
                <c:pt idx="9096">
                  <c:v>5.5060532687653758</c:v>
                </c:pt>
                <c:pt idx="9097">
                  <c:v>5.5066585956418894</c:v>
                </c:pt>
                <c:pt idx="9098">
                  <c:v>5.507263922518403</c:v>
                </c:pt>
                <c:pt idx="9099">
                  <c:v>5.5078692493949166</c:v>
                </c:pt>
                <c:pt idx="9100">
                  <c:v>5.5084745762714302</c:v>
                </c:pt>
                <c:pt idx="9101">
                  <c:v>5.5090799031479438</c:v>
                </c:pt>
                <c:pt idx="9102">
                  <c:v>5.5096852300244574</c:v>
                </c:pt>
                <c:pt idx="9103">
                  <c:v>5.510290556900971</c:v>
                </c:pt>
                <c:pt idx="9104">
                  <c:v>5.5108958837774846</c:v>
                </c:pt>
                <c:pt idx="9105">
                  <c:v>5.5115012106539982</c:v>
                </c:pt>
                <c:pt idx="9106">
                  <c:v>5.5121065375305118</c:v>
                </c:pt>
                <c:pt idx="9107">
                  <c:v>5.5127118644070254</c:v>
                </c:pt>
                <c:pt idx="9108">
                  <c:v>5.513317191283539</c:v>
                </c:pt>
                <c:pt idx="9109">
                  <c:v>5.5139225181600526</c:v>
                </c:pt>
                <c:pt idx="9110">
                  <c:v>5.5145278450365662</c:v>
                </c:pt>
                <c:pt idx="9111">
                  <c:v>5.5151331719130798</c:v>
                </c:pt>
                <c:pt idx="9112">
                  <c:v>5.5157384987895934</c:v>
                </c:pt>
                <c:pt idx="9113">
                  <c:v>5.516343825666107</c:v>
                </c:pt>
                <c:pt idx="9114">
                  <c:v>5.5169491525426206</c:v>
                </c:pt>
                <c:pt idx="9115">
                  <c:v>5.5175544794191342</c:v>
                </c:pt>
                <c:pt idx="9116">
                  <c:v>5.5181598062956478</c:v>
                </c:pt>
                <c:pt idx="9117">
                  <c:v>5.5187651331721614</c:v>
                </c:pt>
                <c:pt idx="9118">
                  <c:v>5.519370460048675</c:v>
                </c:pt>
                <c:pt idx="9119">
                  <c:v>5.5199757869251886</c:v>
                </c:pt>
                <c:pt idx="9120">
                  <c:v>5.5205811138017022</c:v>
                </c:pt>
                <c:pt idx="9121">
                  <c:v>5.5211864406782158</c:v>
                </c:pt>
                <c:pt idx="9122">
                  <c:v>5.5217917675547294</c:v>
                </c:pt>
                <c:pt idx="9123">
                  <c:v>5.522397094431243</c:v>
                </c:pt>
                <c:pt idx="9124">
                  <c:v>5.5230024213077566</c:v>
                </c:pt>
                <c:pt idx="9125">
                  <c:v>5.5236077481842702</c:v>
                </c:pt>
                <c:pt idx="9126">
                  <c:v>5.5242130750607839</c:v>
                </c:pt>
                <c:pt idx="9127">
                  <c:v>5.5248184019372975</c:v>
                </c:pt>
                <c:pt idx="9128">
                  <c:v>5.5254237288138111</c:v>
                </c:pt>
                <c:pt idx="9129">
                  <c:v>5.5260290556903247</c:v>
                </c:pt>
                <c:pt idx="9130">
                  <c:v>5.5266343825668383</c:v>
                </c:pt>
                <c:pt idx="9131">
                  <c:v>5.5272397094433519</c:v>
                </c:pt>
                <c:pt idx="9132">
                  <c:v>5.5278450363198655</c:v>
                </c:pt>
                <c:pt idx="9133">
                  <c:v>5.5284503631963791</c:v>
                </c:pt>
                <c:pt idx="9134">
                  <c:v>5.5290556900728927</c:v>
                </c:pt>
                <c:pt idx="9135">
                  <c:v>5.5296610169494063</c:v>
                </c:pt>
                <c:pt idx="9136">
                  <c:v>5.5302663438259199</c:v>
                </c:pt>
                <c:pt idx="9137">
                  <c:v>5.5308716707024335</c:v>
                </c:pt>
                <c:pt idx="9138">
                  <c:v>5.5314769975789471</c:v>
                </c:pt>
                <c:pt idx="9139">
                  <c:v>5.5320823244554607</c:v>
                </c:pt>
                <c:pt idx="9140">
                  <c:v>5.5326876513319743</c:v>
                </c:pt>
                <c:pt idx="9141">
                  <c:v>5.5332929782084879</c:v>
                </c:pt>
                <c:pt idx="9142">
                  <c:v>5.5338983050850015</c:v>
                </c:pt>
                <c:pt idx="9143">
                  <c:v>5.5345036319615151</c:v>
                </c:pt>
                <c:pt idx="9144">
                  <c:v>5.5351089588380287</c:v>
                </c:pt>
                <c:pt idx="9145">
                  <c:v>5.5357142857145423</c:v>
                </c:pt>
                <c:pt idx="9146">
                  <c:v>5.5363196125910559</c:v>
                </c:pt>
                <c:pt idx="9147">
                  <c:v>5.5369249394675695</c:v>
                </c:pt>
                <c:pt idx="9148">
                  <c:v>5.5375302663440831</c:v>
                </c:pt>
                <c:pt idx="9149">
                  <c:v>5.5381355932205967</c:v>
                </c:pt>
                <c:pt idx="9150">
                  <c:v>5.5387409200971103</c:v>
                </c:pt>
                <c:pt idx="9151">
                  <c:v>5.5393462469736239</c:v>
                </c:pt>
                <c:pt idx="9152">
                  <c:v>5.5399515738501375</c:v>
                </c:pt>
                <c:pt idx="9153">
                  <c:v>5.5405569007266511</c:v>
                </c:pt>
                <c:pt idx="9154">
                  <c:v>5.5411622276031647</c:v>
                </c:pt>
                <c:pt idx="9155">
                  <c:v>5.5417675544796783</c:v>
                </c:pt>
                <c:pt idx="9156">
                  <c:v>5.5423728813561919</c:v>
                </c:pt>
                <c:pt idx="9157">
                  <c:v>5.5429782082327055</c:v>
                </c:pt>
                <c:pt idx="9158">
                  <c:v>5.5435835351092191</c:v>
                </c:pt>
                <c:pt idx="9159">
                  <c:v>5.5441888619857327</c:v>
                </c:pt>
                <c:pt idx="9160">
                  <c:v>5.5447941888622463</c:v>
                </c:pt>
                <c:pt idx="9161">
                  <c:v>5.5453995157387599</c:v>
                </c:pt>
                <c:pt idx="9162">
                  <c:v>5.5460048426152735</c:v>
                </c:pt>
                <c:pt idx="9163">
                  <c:v>5.5466101694917871</c:v>
                </c:pt>
                <c:pt idx="9164">
                  <c:v>5.5472154963683007</c:v>
                </c:pt>
                <c:pt idx="9165">
                  <c:v>5.5478208232448143</c:v>
                </c:pt>
                <c:pt idx="9166">
                  <c:v>5.5484261501213279</c:v>
                </c:pt>
                <c:pt idx="9167">
                  <c:v>5.5490314769978415</c:v>
                </c:pt>
                <c:pt idx="9168">
                  <c:v>5.5496368038743551</c:v>
                </c:pt>
                <c:pt idx="9169">
                  <c:v>5.5502421307508687</c:v>
                </c:pt>
                <c:pt idx="9170">
                  <c:v>5.5508474576273823</c:v>
                </c:pt>
                <c:pt idx="9171">
                  <c:v>5.5514527845038959</c:v>
                </c:pt>
                <c:pt idx="9172">
                  <c:v>5.5520581113804095</c:v>
                </c:pt>
                <c:pt idx="9173">
                  <c:v>5.5526634382569231</c:v>
                </c:pt>
                <c:pt idx="9174">
                  <c:v>5.5532687651334367</c:v>
                </c:pt>
                <c:pt idx="9175">
                  <c:v>5.5538740920099503</c:v>
                </c:pt>
                <c:pt idx="9176">
                  <c:v>5.5544794188864639</c:v>
                </c:pt>
                <c:pt idx="9177">
                  <c:v>5.5550847457629775</c:v>
                </c:pt>
                <c:pt idx="9178">
                  <c:v>5.5556900726394911</c:v>
                </c:pt>
                <c:pt idx="9179">
                  <c:v>5.5562953995160047</c:v>
                </c:pt>
                <c:pt idx="9180">
                  <c:v>5.5569007263925183</c:v>
                </c:pt>
                <c:pt idx="9181">
                  <c:v>5.5575060532690319</c:v>
                </c:pt>
                <c:pt idx="9182">
                  <c:v>5.5581113801455455</c:v>
                </c:pt>
                <c:pt idx="9183">
                  <c:v>5.5587167070220591</c:v>
                </c:pt>
                <c:pt idx="9184">
                  <c:v>5.5593220338985727</c:v>
                </c:pt>
                <c:pt idx="9185">
                  <c:v>5.5599273607750863</c:v>
                </c:pt>
                <c:pt idx="9186">
                  <c:v>5.5605326876515999</c:v>
                </c:pt>
                <c:pt idx="9187">
                  <c:v>5.5611380145281135</c:v>
                </c:pt>
                <c:pt idx="9188">
                  <c:v>5.5617433414046271</c:v>
                </c:pt>
                <c:pt idx="9189">
                  <c:v>5.5623486682811407</c:v>
                </c:pt>
                <c:pt idx="9190">
                  <c:v>5.5629539951576543</c:v>
                </c:pt>
                <c:pt idx="9191">
                  <c:v>5.5635593220341679</c:v>
                </c:pt>
                <c:pt idx="9192">
                  <c:v>5.5641646489106815</c:v>
                </c:pt>
                <c:pt idx="9193">
                  <c:v>5.5647699757871951</c:v>
                </c:pt>
                <c:pt idx="9194">
                  <c:v>5.5653753026637087</c:v>
                </c:pt>
                <c:pt idx="9195">
                  <c:v>5.5659806295402223</c:v>
                </c:pt>
                <c:pt idx="9196">
                  <c:v>5.5665859564167359</c:v>
                </c:pt>
                <c:pt idx="9197">
                  <c:v>5.5671912832932495</c:v>
                </c:pt>
                <c:pt idx="9198">
                  <c:v>5.5677966101697631</c:v>
                </c:pt>
                <c:pt idx="9199">
                  <c:v>5.5684019370462767</c:v>
                </c:pt>
                <c:pt idx="9200">
                  <c:v>5.5690072639227903</c:v>
                </c:pt>
                <c:pt idx="9201">
                  <c:v>5.5696125907993039</c:v>
                </c:pt>
                <c:pt idx="9202">
                  <c:v>5.5702179176758175</c:v>
                </c:pt>
                <c:pt idx="9203">
                  <c:v>5.5708232445523311</c:v>
                </c:pt>
                <c:pt idx="9204">
                  <c:v>5.5714285714288447</c:v>
                </c:pt>
                <c:pt idx="9205">
                  <c:v>5.5720338983053583</c:v>
                </c:pt>
                <c:pt idx="9206">
                  <c:v>5.5726392251818719</c:v>
                </c:pt>
                <c:pt idx="9207">
                  <c:v>5.5732445520583855</c:v>
                </c:pt>
                <c:pt idx="9208">
                  <c:v>5.5738498789348991</c:v>
                </c:pt>
                <c:pt idx="9209">
                  <c:v>5.5744552058114127</c:v>
                </c:pt>
                <c:pt idx="9210">
                  <c:v>5.5750605326879263</c:v>
                </c:pt>
                <c:pt idx="9211">
                  <c:v>5.5756658595644399</c:v>
                </c:pt>
                <c:pt idx="9212">
                  <c:v>5.5762711864409535</c:v>
                </c:pt>
                <c:pt idx="9213">
                  <c:v>5.5768765133174671</c:v>
                </c:pt>
                <c:pt idx="9214">
                  <c:v>5.5774818401939807</c:v>
                </c:pt>
                <c:pt idx="9215">
                  <c:v>5.5780871670704943</c:v>
                </c:pt>
                <c:pt idx="9216">
                  <c:v>5.5786924939470079</c:v>
                </c:pt>
                <c:pt idx="9217">
                  <c:v>5.5792978208235215</c:v>
                </c:pt>
                <c:pt idx="9218">
                  <c:v>5.5799031477000351</c:v>
                </c:pt>
                <c:pt idx="9219">
                  <c:v>5.5805084745765487</c:v>
                </c:pt>
                <c:pt idx="9220">
                  <c:v>5.5811138014530624</c:v>
                </c:pt>
                <c:pt idx="9221">
                  <c:v>5.581719128329576</c:v>
                </c:pt>
                <c:pt idx="9222">
                  <c:v>5.5823244552060896</c:v>
                </c:pt>
                <c:pt idx="9223">
                  <c:v>5.5829297820826032</c:v>
                </c:pt>
                <c:pt idx="9224">
                  <c:v>5.5835351089591168</c:v>
                </c:pt>
                <c:pt idx="9225">
                  <c:v>5.5841404358356304</c:v>
                </c:pt>
                <c:pt idx="9226">
                  <c:v>5.584745762712144</c:v>
                </c:pt>
                <c:pt idx="9227">
                  <c:v>5.5853510895886576</c:v>
                </c:pt>
                <c:pt idx="9228">
                  <c:v>5.5859564164651712</c:v>
                </c:pt>
                <c:pt idx="9229">
                  <c:v>5.5865617433416848</c:v>
                </c:pt>
                <c:pt idx="9230">
                  <c:v>5.5871670702181984</c:v>
                </c:pt>
                <c:pt idx="9231">
                  <c:v>5.587772397094712</c:v>
                </c:pt>
                <c:pt idx="9232">
                  <c:v>5.5883777239712256</c:v>
                </c:pt>
                <c:pt idx="9233">
                  <c:v>5.5889830508477392</c:v>
                </c:pt>
                <c:pt idx="9234">
                  <c:v>5.5895883777242528</c:v>
                </c:pt>
                <c:pt idx="9235">
                  <c:v>5.5901937046007664</c:v>
                </c:pt>
                <c:pt idx="9236">
                  <c:v>5.59079903147728</c:v>
                </c:pt>
                <c:pt idx="9237">
                  <c:v>5.5914043583537936</c:v>
                </c:pt>
                <c:pt idx="9238">
                  <c:v>5.5920096852303072</c:v>
                </c:pt>
                <c:pt idx="9239">
                  <c:v>5.5926150121068208</c:v>
                </c:pt>
                <c:pt idx="9240">
                  <c:v>5.5932203389833344</c:v>
                </c:pt>
                <c:pt idx="9241">
                  <c:v>5.593825665859848</c:v>
                </c:pt>
                <c:pt idx="9242">
                  <c:v>5.5944309927363616</c:v>
                </c:pt>
                <c:pt idx="9243">
                  <c:v>5.5950363196128752</c:v>
                </c:pt>
                <c:pt idx="9244">
                  <c:v>5.5956416464893888</c:v>
                </c:pt>
                <c:pt idx="9245">
                  <c:v>5.5962469733659024</c:v>
                </c:pt>
                <c:pt idx="9246">
                  <c:v>5.596852300242416</c:v>
                </c:pt>
                <c:pt idx="9247">
                  <c:v>5.5974576271189296</c:v>
                </c:pt>
                <c:pt idx="9248">
                  <c:v>5.5980629539954432</c:v>
                </c:pt>
                <c:pt idx="9249">
                  <c:v>5.5986682808719568</c:v>
                </c:pt>
                <c:pt idx="9250">
                  <c:v>5.5992736077484704</c:v>
                </c:pt>
                <c:pt idx="9251">
                  <c:v>5.599878934624984</c:v>
                </c:pt>
                <c:pt idx="9252">
                  <c:v>5.6004842615014976</c:v>
                </c:pt>
                <c:pt idx="9253">
                  <c:v>5.6010895883780112</c:v>
                </c:pt>
                <c:pt idx="9254">
                  <c:v>5.6016949152545248</c:v>
                </c:pt>
                <c:pt idx="9255">
                  <c:v>5.6023002421310384</c:v>
                </c:pt>
                <c:pt idx="9256">
                  <c:v>5.602905569007552</c:v>
                </c:pt>
                <c:pt idx="9257">
                  <c:v>5.6035108958840656</c:v>
                </c:pt>
                <c:pt idx="9258">
                  <c:v>5.6041162227605792</c:v>
                </c:pt>
                <c:pt idx="9259">
                  <c:v>5.6047215496370928</c:v>
                </c:pt>
                <c:pt idx="9260">
                  <c:v>5.6053268765136064</c:v>
                </c:pt>
                <c:pt idx="9261">
                  <c:v>5.60593220339012</c:v>
                </c:pt>
                <c:pt idx="9262">
                  <c:v>5.6065375302666336</c:v>
                </c:pt>
                <c:pt idx="9263">
                  <c:v>5.6071428571431472</c:v>
                </c:pt>
                <c:pt idx="9264">
                  <c:v>5.6077481840196608</c:v>
                </c:pt>
                <c:pt idx="9265">
                  <c:v>5.6083535108961744</c:v>
                </c:pt>
                <c:pt idx="9266">
                  <c:v>5.608958837772688</c:v>
                </c:pt>
                <c:pt idx="9267">
                  <c:v>5.6095641646492016</c:v>
                </c:pt>
                <c:pt idx="9268">
                  <c:v>5.6101694915257152</c:v>
                </c:pt>
                <c:pt idx="9269">
                  <c:v>5.6107748184022288</c:v>
                </c:pt>
                <c:pt idx="9270">
                  <c:v>5.6113801452787424</c:v>
                </c:pt>
                <c:pt idx="9271">
                  <c:v>5.611985472155256</c:v>
                </c:pt>
                <c:pt idx="9272">
                  <c:v>5.6125907990317696</c:v>
                </c:pt>
                <c:pt idx="9273">
                  <c:v>5.6131961259082832</c:v>
                </c:pt>
                <c:pt idx="9274">
                  <c:v>5.6138014527847968</c:v>
                </c:pt>
                <c:pt idx="9275">
                  <c:v>5.6144067796613104</c:v>
                </c:pt>
                <c:pt idx="9276">
                  <c:v>5.615012106537824</c:v>
                </c:pt>
                <c:pt idx="9277">
                  <c:v>5.6156174334143376</c:v>
                </c:pt>
                <c:pt idx="9278">
                  <c:v>5.6162227602908512</c:v>
                </c:pt>
                <c:pt idx="9279">
                  <c:v>5.6168280871673648</c:v>
                </c:pt>
                <c:pt idx="9280">
                  <c:v>5.6174334140438784</c:v>
                </c:pt>
                <c:pt idx="9281">
                  <c:v>5.618038740920392</c:v>
                </c:pt>
                <c:pt idx="9282">
                  <c:v>5.6186440677969056</c:v>
                </c:pt>
                <c:pt idx="9283">
                  <c:v>5.6192493946734192</c:v>
                </c:pt>
                <c:pt idx="9284">
                  <c:v>5.6198547215499328</c:v>
                </c:pt>
                <c:pt idx="9285">
                  <c:v>5.6204600484264464</c:v>
                </c:pt>
                <c:pt idx="9286">
                  <c:v>5.62106537530296</c:v>
                </c:pt>
                <c:pt idx="9287">
                  <c:v>5.6216707021794736</c:v>
                </c:pt>
                <c:pt idx="9288">
                  <c:v>5.6222760290559872</c:v>
                </c:pt>
                <c:pt idx="9289">
                  <c:v>5.6228813559325008</c:v>
                </c:pt>
                <c:pt idx="9290">
                  <c:v>5.6234866828090144</c:v>
                </c:pt>
                <c:pt idx="9291">
                  <c:v>5.624092009685528</c:v>
                </c:pt>
                <c:pt idx="9292">
                  <c:v>5.6246973365620416</c:v>
                </c:pt>
                <c:pt idx="9293">
                  <c:v>5.6253026634385552</c:v>
                </c:pt>
                <c:pt idx="9294">
                  <c:v>5.6259079903150688</c:v>
                </c:pt>
                <c:pt idx="9295">
                  <c:v>5.6265133171915824</c:v>
                </c:pt>
                <c:pt idx="9296">
                  <c:v>5.627118644068096</c:v>
                </c:pt>
                <c:pt idx="9297">
                  <c:v>5.6277239709446096</c:v>
                </c:pt>
                <c:pt idx="9298">
                  <c:v>5.6283292978211232</c:v>
                </c:pt>
                <c:pt idx="9299">
                  <c:v>5.6289346246976368</c:v>
                </c:pt>
                <c:pt idx="9300">
                  <c:v>5.6295399515741504</c:v>
                </c:pt>
                <c:pt idx="9301">
                  <c:v>5.630145278450664</c:v>
                </c:pt>
                <c:pt idx="9302">
                  <c:v>5.6307506053271776</c:v>
                </c:pt>
                <c:pt idx="9303">
                  <c:v>5.6313559322036912</c:v>
                </c:pt>
                <c:pt idx="9304">
                  <c:v>5.6319612590802048</c:v>
                </c:pt>
                <c:pt idx="9305">
                  <c:v>5.6325665859567184</c:v>
                </c:pt>
                <c:pt idx="9306">
                  <c:v>5.633171912833232</c:v>
                </c:pt>
                <c:pt idx="9307">
                  <c:v>5.6337772397097456</c:v>
                </c:pt>
                <c:pt idx="9308">
                  <c:v>5.6343825665862592</c:v>
                </c:pt>
                <c:pt idx="9309">
                  <c:v>5.6349878934627728</c:v>
                </c:pt>
                <c:pt idx="9310">
                  <c:v>5.6355932203392864</c:v>
                </c:pt>
                <c:pt idx="9311">
                  <c:v>5.6361985472158</c:v>
                </c:pt>
                <c:pt idx="9312">
                  <c:v>5.6368038740923136</c:v>
                </c:pt>
                <c:pt idx="9313">
                  <c:v>5.6374092009688272</c:v>
                </c:pt>
                <c:pt idx="9314">
                  <c:v>5.6380145278453409</c:v>
                </c:pt>
                <c:pt idx="9315">
                  <c:v>5.6386198547218545</c:v>
                </c:pt>
                <c:pt idx="9316">
                  <c:v>5.6392251815983681</c:v>
                </c:pt>
                <c:pt idx="9317">
                  <c:v>5.6398305084748817</c:v>
                </c:pt>
                <c:pt idx="9318">
                  <c:v>5.6404358353513953</c:v>
                </c:pt>
                <c:pt idx="9319">
                  <c:v>5.6410411622279089</c:v>
                </c:pt>
                <c:pt idx="9320">
                  <c:v>5.6416464891044225</c:v>
                </c:pt>
                <c:pt idx="9321">
                  <c:v>5.6422518159809361</c:v>
                </c:pt>
                <c:pt idx="9322">
                  <c:v>5.6428571428574497</c:v>
                </c:pt>
                <c:pt idx="9323">
                  <c:v>5.6434624697339633</c:v>
                </c:pt>
                <c:pt idx="9324">
                  <c:v>5.6440677966104769</c:v>
                </c:pt>
                <c:pt idx="9325">
                  <c:v>5.6446731234869905</c:v>
                </c:pt>
                <c:pt idx="9326">
                  <c:v>5.6452784503635041</c:v>
                </c:pt>
                <c:pt idx="9327">
                  <c:v>5.6458837772400177</c:v>
                </c:pt>
                <c:pt idx="9328">
                  <c:v>5.6464891041165313</c:v>
                </c:pt>
                <c:pt idx="9329">
                  <c:v>5.6470944309930449</c:v>
                </c:pt>
                <c:pt idx="9330">
                  <c:v>5.6476997578695585</c:v>
                </c:pt>
                <c:pt idx="9331">
                  <c:v>5.6483050847460721</c:v>
                </c:pt>
                <c:pt idx="9332">
                  <c:v>5.6489104116225857</c:v>
                </c:pt>
                <c:pt idx="9333">
                  <c:v>5.6495157384990993</c:v>
                </c:pt>
                <c:pt idx="9334">
                  <c:v>5.6501210653756129</c:v>
                </c:pt>
                <c:pt idx="9335">
                  <c:v>5.6507263922521265</c:v>
                </c:pt>
                <c:pt idx="9336">
                  <c:v>5.6513317191286401</c:v>
                </c:pt>
                <c:pt idx="9337">
                  <c:v>5.6519370460051537</c:v>
                </c:pt>
                <c:pt idx="9338">
                  <c:v>5.6525423728816673</c:v>
                </c:pt>
                <c:pt idx="9339">
                  <c:v>5.6531476997581809</c:v>
                </c:pt>
                <c:pt idx="9340">
                  <c:v>5.6537530266346945</c:v>
                </c:pt>
                <c:pt idx="9341">
                  <c:v>5.6543583535112081</c:v>
                </c:pt>
                <c:pt idx="9342">
                  <c:v>5.6549636803877217</c:v>
                </c:pt>
                <c:pt idx="9343">
                  <c:v>5.6555690072642353</c:v>
                </c:pt>
                <c:pt idx="9344">
                  <c:v>5.6561743341407489</c:v>
                </c:pt>
                <c:pt idx="9345">
                  <c:v>5.6567796610172625</c:v>
                </c:pt>
                <c:pt idx="9346">
                  <c:v>5.6573849878937761</c:v>
                </c:pt>
                <c:pt idx="9347">
                  <c:v>5.6579903147702897</c:v>
                </c:pt>
                <c:pt idx="9348">
                  <c:v>5.6585956416468033</c:v>
                </c:pt>
                <c:pt idx="9349">
                  <c:v>5.6592009685233169</c:v>
                </c:pt>
                <c:pt idx="9350">
                  <c:v>5.6598062953998305</c:v>
                </c:pt>
                <c:pt idx="9351">
                  <c:v>5.6604116222763441</c:v>
                </c:pt>
                <c:pt idx="9352">
                  <c:v>5.6610169491528577</c:v>
                </c:pt>
                <c:pt idx="9353">
                  <c:v>5.6616222760293713</c:v>
                </c:pt>
                <c:pt idx="9354">
                  <c:v>5.6622276029058849</c:v>
                </c:pt>
                <c:pt idx="9355">
                  <c:v>5.6628329297823985</c:v>
                </c:pt>
                <c:pt idx="9356">
                  <c:v>5.6634382566589121</c:v>
                </c:pt>
                <c:pt idx="9357">
                  <c:v>5.6640435835354257</c:v>
                </c:pt>
                <c:pt idx="9358">
                  <c:v>5.6646489104119393</c:v>
                </c:pt>
                <c:pt idx="9359">
                  <c:v>5.6652542372884529</c:v>
                </c:pt>
                <c:pt idx="9360">
                  <c:v>5.6658595641649665</c:v>
                </c:pt>
                <c:pt idx="9361">
                  <c:v>5.6664648910414801</c:v>
                </c:pt>
                <c:pt idx="9362">
                  <c:v>5.6670702179179937</c:v>
                </c:pt>
                <c:pt idx="9363">
                  <c:v>5.6676755447945073</c:v>
                </c:pt>
                <c:pt idx="9364">
                  <c:v>5.6682808716710209</c:v>
                </c:pt>
                <c:pt idx="9365">
                  <c:v>5.6688861985475345</c:v>
                </c:pt>
                <c:pt idx="9366">
                  <c:v>5.6694915254240481</c:v>
                </c:pt>
                <c:pt idx="9367">
                  <c:v>5.6700968523005617</c:v>
                </c:pt>
                <c:pt idx="9368">
                  <c:v>5.6707021791770753</c:v>
                </c:pt>
                <c:pt idx="9369">
                  <c:v>5.6713075060535889</c:v>
                </c:pt>
                <c:pt idx="9370">
                  <c:v>5.6719128329301025</c:v>
                </c:pt>
                <c:pt idx="9371">
                  <c:v>5.6725181598066161</c:v>
                </c:pt>
                <c:pt idx="9372">
                  <c:v>5.6731234866831297</c:v>
                </c:pt>
                <c:pt idx="9373">
                  <c:v>5.6737288135596433</c:v>
                </c:pt>
                <c:pt idx="9374">
                  <c:v>5.6743341404361569</c:v>
                </c:pt>
                <c:pt idx="9375">
                  <c:v>5.6749394673126705</c:v>
                </c:pt>
                <c:pt idx="9376">
                  <c:v>5.6755447941891841</c:v>
                </c:pt>
                <c:pt idx="9377">
                  <c:v>5.6761501210656977</c:v>
                </c:pt>
                <c:pt idx="9378">
                  <c:v>5.6767554479422113</c:v>
                </c:pt>
                <c:pt idx="9379">
                  <c:v>5.6773607748187249</c:v>
                </c:pt>
                <c:pt idx="9380">
                  <c:v>5.6779661016952385</c:v>
                </c:pt>
                <c:pt idx="9381">
                  <c:v>5.6785714285717521</c:v>
                </c:pt>
                <c:pt idx="9382">
                  <c:v>5.6791767554482657</c:v>
                </c:pt>
                <c:pt idx="9383">
                  <c:v>5.6797820823247793</c:v>
                </c:pt>
                <c:pt idx="9384">
                  <c:v>5.6803874092012929</c:v>
                </c:pt>
                <c:pt idx="9385">
                  <c:v>5.6809927360778065</c:v>
                </c:pt>
                <c:pt idx="9386">
                  <c:v>5.6815980629543201</c:v>
                </c:pt>
                <c:pt idx="9387">
                  <c:v>5.6822033898308337</c:v>
                </c:pt>
                <c:pt idx="9388">
                  <c:v>5.6828087167073473</c:v>
                </c:pt>
                <c:pt idx="9389">
                  <c:v>5.6834140435838609</c:v>
                </c:pt>
                <c:pt idx="9390">
                  <c:v>5.6840193704603745</c:v>
                </c:pt>
                <c:pt idx="9391">
                  <c:v>5.6846246973368881</c:v>
                </c:pt>
                <c:pt idx="9392">
                  <c:v>5.6852300242134017</c:v>
                </c:pt>
                <c:pt idx="9393">
                  <c:v>5.6858353510899153</c:v>
                </c:pt>
                <c:pt idx="9394">
                  <c:v>5.6864406779664289</c:v>
                </c:pt>
                <c:pt idx="9395">
                  <c:v>5.6870460048429425</c:v>
                </c:pt>
                <c:pt idx="9396">
                  <c:v>5.6876513317194561</c:v>
                </c:pt>
                <c:pt idx="9397">
                  <c:v>5.6882566585959697</c:v>
                </c:pt>
                <c:pt idx="9398">
                  <c:v>5.6888619854724833</c:v>
                </c:pt>
                <c:pt idx="9399">
                  <c:v>5.6894673123489969</c:v>
                </c:pt>
                <c:pt idx="9400">
                  <c:v>5.6900726392255105</c:v>
                </c:pt>
                <c:pt idx="9401">
                  <c:v>5.6906779661020241</c:v>
                </c:pt>
                <c:pt idx="9402">
                  <c:v>5.6912832929785377</c:v>
                </c:pt>
                <c:pt idx="9403">
                  <c:v>5.6918886198550513</c:v>
                </c:pt>
                <c:pt idx="9404">
                  <c:v>5.6924939467315649</c:v>
                </c:pt>
                <c:pt idx="9405">
                  <c:v>5.6930992736080785</c:v>
                </c:pt>
                <c:pt idx="9406">
                  <c:v>5.6937046004845921</c:v>
                </c:pt>
                <c:pt idx="9407">
                  <c:v>5.6943099273611057</c:v>
                </c:pt>
                <c:pt idx="9408">
                  <c:v>5.6949152542376194</c:v>
                </c:pt>
                <c:pt idx="9409">
                  <c:v>5.695520581114133</c:v>
                </c:pt>
                <c:pt idx="9410">
                  <c:v>5.6961259079906466</c:v>
                </c:pt>
                <c:pt idx="9411">
                  <c:v>5.6967312348671602</c:v>
                </c:pt>
                <c:pt idx="9412">
                  <c:v>5.6973365617436738</c:v>
                </c:pt>
                <c:pt idx="9413">
                  <c:v>5.6979418886201874</c:v>
                </c:pt>
                <c:pt idx="9414">
                  <c:v>5.698547215496701</c:v>
                </c:pt>
                <c:pt idx="9415">
                  <c:v>5.6991525423732146</c:v>
                </c:pt>
                <c:pt idx="9416">
                  <c:v>5.6997578692497282</c:v>
                </c:pt>
                <c:pt idx="9417">
                  <c:v>5.7003631961262418</c:v>
                </c:pt>
                <c:pt idx="9418">
                  <c:v>5.7009685230027554</c:v>
                </c:pt>
                <c:pt idx="9419">
                  <c:v>5.701573849879269</c:v>
                </c:pt>
                <c:pt idx="9420">
                  <c:v>5.7021791767557826</c:v>
                </c:pt>
                <c:pt idx="9421">
                  <c:v>5.7027845036322962</c:v>
                </c:pt>
                <c:pt idx="9422">
                  <c:v>5.7033898305088098</c:v>
                </c:pt>
                <c:pt idx="9423">
                  <c:v>5.7039951573853234</c:v>
                </c:pt>
                <c:pt idx="9424">
                  <c:v>5.704600484261837</c:v>
                </c:pt>
                <c:pt idx="9425">
                  <c:v>5.7052058111383506</c:v>
                </c:pt>
                <c:pt idx="9426">
                  <c:v>5.7058111380148642</c:v>
                </c:pt>
                <c:pt idx="9427">
                  <c:v>5.7064164648913778</c:v>
                </c:pt>
                <c:pt idx="9428">
                  <c:v>5.7070217917678914</c:v>
                </c:pt>
                <c:pt idx="9429">
                  <c:v>5.707627118644405</c:v>
                </c:pt>
                <c:pt idx="9430">
                  <c:v>5.7082324455209186</c:v>
                </c:pt>
                <c:pt idx="9431">
                  <c:v>5.7088377723974322</c:v>
                </c:pt>
                <c:pt idx="9432">
                  <c:v>5.7094430992739458</c:v>
                </c:pt>
                <c:pt idx="9433">
                  <c:v>5.7100484261504594</c:v>
                </c:pt>
                <c:pt idx="9434">
                  <c:v>5.710653753026973</c:v>
                </c:pt>
                <c:pt idx="9435">
                  <c:v>5.7112590799034866</c:v>
                </c:pt>
                <c:pt idx="9436">
                  <c:v>5.7118644067800002</c:v>
                </c:pt>
                <c:pt idx="9437">
                  <c:v>5.7124697336565138</c:v>
                </c:pt>
                <c:pt idx="9438">
                  <c:v>5.7130750605330274</c:v>
                </c:pt>
                <c:pt idx="9439">
                  <c:v>5.713680387409541</c:v>
                </c:pt>
                <c:pt idx="9440">
                  <c:v>5.7142857142860546</c:v>
                </c:pt>
                <c:pt idx="9441">
                  <c:v>5.7148910411625682</c:v>
                </c:pt>
                <c:pt idx="9442">
                  <c:v>5.7154963680390818</c:v>
                </c:pt>
                <c:pt idx="9443">
                  <c:v>5.7161016949155954</c:v>
                </c:pt>
                <c:pt idx="9444">
                  <c:v>5.716707021792109</c:v>
                </c:pt>
                <c:pt idx="9445">
                  <c:v>5.7173123486686226</c:v>
                </c:pt>
                <c:pt idx="9446">
                  <c:v>5.7179176755451362</c:v>
                </c:pt>
                <c:pt idx="9447">
                  <c:v>5.7185230024216498</c:v>
                </c:pt>
                <c:pt idx="9448">
                  <c:v>5.7191283292981634</c:v>
                </c:pt>
                <c:pt idx="9449">
                  <c:v>5.719733656174677</c:v>
                </c:pt>
                <c:pt idx="9450">
                  <c:v>5.7203389830511906</c:v>
                </c:pt>
                <c:pt idx="9451">
                  <c:v>5.7209443099277042</c:v>
                </c:pt>
                <c:pt idx="9452">
                  <c:v>5.7215496368042178</c:v>
                </c:pt>
                <c:pt idx="9453">
                  <c:v>5.7221549636807314</c:v>
                </c:pt>
                <c:pt idx="9454">
                  <c:v>5.722760290557245</c:v>
                </c:pt>
                <c:pt idx="9455">
                  <c:v>5.7233656174337586</c:v>
                </c:pt>
                <c:pt idx="9456">
                  <c:v>5.7239709443102722</c:v>
                </c:pt>
                <c:pt idx="9457">
                  <c:v>5.7245762711867858</c:v>
                </c:pt>
                <c:pt idx="9458">
                  <c:v>5.7251815980632994</c:v>
                </c:pt>
                <c:pt idx="9459">
                  <c:v>5.725786924939813</c:v>
                </c:pt>
                <c:pt idx="9460">
                  <c:v>5.7263922518163266</c:v>
                </c:pt>
                <c:pt idx="9461">
                  <c:v>5.7269975786928402</c:v>
                </c:pt>
                <c:pt idx="9462">
                  <c:v>5.7276029055693538</c:v>
                </c:pt>
                <c:pt idx="9463">
                  <c:v>5.7282082324458674</c:v>
                </c:pt>
                <c:pt idx="9464">
                  <c:v>5.728813559322381</c:v>
                </c:pt>
                <c:pt idx="9465">
                  <c:v>5.7294188861988946</c:v>
                </c:pt>
                <c:pt idx="9466">
                  <c:v>5.7300242130754082</c:v>
                </c:pt>
                <c:pt idx="9467">
                  <c:v>5.7306295399519218</c:v>
                </c:pt>
                <c:pt idx="9468">
                  <c:v>5.7312348668284354</c:v>
                </c:pt>
                <c:pt idx="9469">
                  <c:v>5.731840193704949</c:v>
                </c:pt>
                <c:pt idx="9470">
                  <c:v>5.7324455205814626</c:v>
                </c:pt>
                <c:pt idx="9471">
                  <c:v>5.7330508474579762</c:v>
                </c:pt>
                <c:pt idx="9472">
                  <c:v>5.7336561743344898</c:v>
                </c:pt>
                <c:pt idx="9473">
                  <c:v>5.7342615012110034</c:v>
                </c:pt>
                <c:pt idx="9474">
                  <c:v>5.734866828087517</c:v>
                </c:pt>
                <c:pt idx="9475">
                  <c:v>5.7354721549640306</c:v>
                </c:pt>
                <c:pt idx="9476">
                  <c:v>5.7360774818405442</c:v>
                </c:pt>
                <c:pt idx="9477">
                  <c:v>5.7366828087170578</c:v>
                </c:pt>
                <c:pt idx="9478">
                  <c:v>5.7372881355935714</c:v>
                </c:pt>
                <c:pt idx="9479">
                  <c:v>5.737893462470085</c:v>
                </c:pt>
                <c:pt idx="9480">
                  <c:v>5.7384987893465986</c:v>
                </c:pt>
                <c:pt idx="9481">
                  <c:v>5.7391041162231122</c:v>
                </c:pt>
                <c:pt idx="9482">
                  <c:v>5.7397094430996258</c:v>
                </c:pt>
                <c:pt idx="9483">
                  <c:v>5.7403147699761394</c:v>
                </c:pt>
                <c:pt idx="9484">
                  <c:v>5.740920096852653</c:v>
                </c:pt>
                <c:pt idx="9485">
                  <c:v>5.7415254237291666</c:v>
                </c:pt>
                <c:pt idx="9486">
                  <c:v>5.7421307506056802</c:v>
                </c:pt>
                <c:pt idx="9487">
                  <c:v>5.7427360774821938</c:v>
                </c:pt>
                <c:pt idx="9488">
                  <c:v>5.7433414043587074</c:v>
                </c:pt>
                <c:pt idx="9489">
                  <c:v>5.743946731235221</c:v>
                </c:pt>
                <c:pt idx="9490">
                  <c:v>5.7445520581117346</c:v>
                </c:pt>
                <c:pt idx="9491">
                  <c:v>5.7451573849882482</c:v>
                </c:pt>
                <c:pt idx="9492">
                  <c:v>5.7457627118647618</c:v>
                </c:pt>
                <c:pt idx="9493">
                  <c:v>5.7463680387412754</c:v>
                </c:pt>
                <c:pt idx="9494">
                  <c:v>5.746973365617789</c:v>
                </c:pt>
                <c:pt idx="9495">
                  <c:v>5.7475786924943026</c:v>
                </c:pt>
                <c:pt idx="9496">
                  <c:v>5.7481840193708162</c:v>
                </c:pt>
                <c:pt idx="9497">
                  <c:v>5.7487893462473298</c:v>
                </c:pt>
                <c:pt idx="9498">
                  <c:v>5.7493946731238434</c:v>
                </c:pt>
                <c:pt idx="9499">
                  <c:v>5.750000000000357</c:v>
                </c:pt>
                <c:pt idx="9500">
                  <c:v>5.7506053268768706</c:v>
                </c:pt>
                <c:pt idx="9501">
                  <c:v>5.7512106537533842</c:v>
                </c:pt>
                <c:pt idx="9502">
                  <c:v>5.7518159806298979</c:v>
                </c:pt>
                <c:pt idx="9503">
                  <c:v>5.7524213075064115</c:v>
                </c:pt>
                <c:pt idx="9504">
                  <c:v>5.7530266343829251</c:v>
                </c:pt>
                <c:pt idx="9505">
                  <c:v>5.7536319612594387</c:v>
                </c:pt>
                <c:pt idx="9506">
                  <c:v>5.7542372881359523</c:v>
                </c:pt>
                <c:pt idx="9507">
                  <c:v>5.7548426150124659</c:v>
                </c:pt>
                <c:pt idx="9508">
                  <c:v>5.7554479418889795</c:v>
                </c:pt>
                <c:pt idx="9509">
                  <c:v>5.7560532687654931</c:v>
                </c:pt>
                <c:pt idx="9510">
                  <c:v>5.7566585956420067</c:v>
                </c:pt>
                <c:pt idx="9511">
                  <c:v>5.7572639225185203</c:v>
                </c:pt>
                <c:pt idx="9512">
                  <c:v>5.7578692493950339</c:v>
                </c:pt>
                <c:pt idx="9513">
                  <c:v>5.7584745762715475</c:v>
                </c:pt>
                <c:pt idx="9514">
                  <c:v>5.7590799031480611</c:v>
                </c:pt>
                <c:pt idx="9515">
                  <c:v>5.7596852300245747</c:v>
                </c:pt>
                <c:pt idx="9516">
                  <c:v>5.7602905569010883</c:v>
                </c:pt>
                <c:pt idx="9517">
                  <c:v>5.7608958837776019</c:v>
                </c:pt>
                <c:pt idx="9518">
                  <c:v>5.7615012106541155</c:v>
                </c:pt>
                <c:pt idx="9519">
                  <c:v>5.7621065375306291</c:v>
                </c:pt>
                <c:pt idx="9520">
                  <c:v>5.7627118644071427</c:v>
                </c:pt>
                <c:pt idx="9521">
                  <c:v>5.7633171912836563</c:v>
                </c:pt>
                <c:pt idx="9522">
                  <c:v>5.7639225181601699</c:v>
                </c:pt>
                <c:pt idx="9523">
                  <c:v>5.7645278450366835</c:v>
                </c:pt>
                <c:pt idx="9524">
                  <c:v>5.7651331719131971</c:v>
                </c:pt>
                <c:pt idx="9525">
                  <c:v>5.7657384987897107</c:v>
                </c:pt>
                <c:pt idx="9526">
                  <c:v>5.7663438256662243</c:v>
                </c:pt>
                <c:pt idx="9527">
                  <c:v>5.7669491525427379</c:v>
                </c:pt>
                <c:pt idx="9528">
                  <c:v>5.7675544794192515</c:v>
                </c:pt>
                <c:pt idx="9529">
                  <c:v>5.7681598062957651</c:v>
                </c:pt>
                <c:pt idx="9530">
                  <c:v>5.7687651331722787</c:v>
                </c:pt>
                <c:pt idx="9531">
                  <c:v>5.7693704600487923</c:v>
                </c:pt>
                <c:pt idx="9532">
                  <c:v>5.7699757869253059</c:v>
                </c:pt>
                <c:pt idx="9533">
                  <c:v>5.7705811138018195</c:v>
                </c:pt>
                <c:pt idx="9534">
                  <c:v>5.7711864406783331</c:v>
                </c:pt>
                <c:pt idx="9535">
                  <c:v>5.7717917675548467</c:v>
                </c:pt>
                <c:pt idx="9536">
                  <c:v>5.7723970944313603</c:v>
                </c:pt>
                <c:pt idx="9537">
                  <c:v>5.7730024213078739</c:v>
                </c:pt>
                <c:pt idx="9538">
                  <c:v>5.7736077481843875</c:v>
                </c:pt>
                <c:pt idx="9539">
                  <c:v>5.7742130750609011</c:v>
                </c:pt>
                <c:pt idx="9540">
                  <c:v>5.7748184019374147</c:v>
                </c:pt>
                <c:pt idx="9541">
                  <c:v>5.7754237288139283</c:v>
                </c:pt>
                <c:pt idx="9542">
                  <c:v>5.7760290556904419</c:v>
                </c:pt>
                <c:pt idx="9543">
                  <c:v>5.7766343825669555</c:v>
                </c:pt>
                <c:pt idx="9544">
                  <c:v>5.7772397094434691</c:v>
                </c:pt>
                <c:pt idx="9545">
                  <c:v>5.7778450363199827</c:v>
                </c:pt>
                <c:pt idx="9546">
                  <c:v>5.7784503631964963</c:v>
                </c:pt>
                <c:pt idx="9547">
                  <c:v>5.7790556900730099</c:v>
                </c:pt>
                <c:pt idx="9548">
                  <c:v>5.7796610169495235</c:v>
                </c:pt>
                <c:pt idx="9549">
                  <c:v>5.7802663438260371</c:v>
                </c:pt>
                <c:pt idx="9550">
                  <c:v>5.7808716707025507</c:v>
                </c:pt>
                <c:pt idx="9551">
                  <c:v>5.7814769975790643</c:v>
                </c:pt>
                <c:pt idx="9552">
                  <c:v>5.7820823244555779</c:v>
                </c:pt>
                <c:pt idx="9553">
                  <c:v>5.7826876513320915</c:v>
                </c:pt>
                <c:pt idx="9554">
                  <c:v>5.7832929782086051</c:v>
                </c:pt>
                <c:pt idx="9555">
                  <c:v>5.7838983050851187</c:v>
                </c:pt>
                <c:pt idx="9556">
                  <c:v>5.7845036319616323</c:v>
                </c:pt>
                <c:pt idx="9557">
                  <c:v>5.7851089588381459</c:v>
                </c:pt>
                <c:pt idx="9558">
                  <c:v>5.7857142857146595</c:v>
                </c:pt>
                <c:pt idx="9559">
                  <c:v>5.7863196125911731</c:v>
                </c:pt>
                <c:pt idx="9560">
                  <c:v>5.7869249394676867</c:v>
                </c:pt>
                <c:pt idx="9561">
                  <c:v>5.7875302663442003</c:v>
                </c:pt>
                <c:pt idx="9562">
                  <c:v>5.7881355932207139</c:v>
                </c:pt>
                <c:pt idx="9563">
                  <c:v>5.7887409200972275</c:v>
                </c:pt>
                <c:pt idx="9564">
                  <c:v>5.7893462469737411</c:v>
                </c:pt>
                <c:pt idx="9565">
                  <c:v>5.7899515738502547</c:v>
                </c:pt>
                <c:pt idx="9566">
                  <c:v>5.7905569007267683</c:v>
                </c:pt>
                <c:pt idx="9567">
                  <c:v>5.7911622276032819</c:v>
                </c:pt>
                <c:pt idx="9568">
                  <c:v>5.7917675544797955</c:v>
                </c:pt>
                <c:pt idx="9569">
                  <c:v>5.7923728813563091</c:v>
                </c:pt>
                <c:pt idx="9570">
                  <c:v>5.7929782082328227</c:v>
                </c:pt>
                <c:pt idx="9571">
                  <c:v>5.7935835351093363</c:v>
                </c:pt>
                <c:pt idx="9572">
                  <c:v>5.7941888619858499</c:v>
                </c:pt>
                <c:pt idx="9573">
                  <c:v>5.7947941888623635</c:v>
                </c:pt>
                <c:pt idx="9574">
                  <c:v>5.7953995157388771</c:v>
                </c:pt>
                <c:pt idx="9575">
                  <c:v>5.7960048426153907</c:v>
                </c:pt>
                <c:pt idx="9576">
                  <c:v>5.7966101694919043</c:v>
                </c:pt>
                <c:pt idx="9577">
                  <c:v>5.7972154963684179</c:v>
                </c:pt>
                <c:pt idx="9578">
                  <c:v>5.7978208232449315</c:v>
                </c:pt>
                <c:pt idx="9579">
                  <c:v>5.7984261501214451</c:v>
                </c:pt>
                <c:pt idx="9580">
                  <c:v>5.7990314769979587</c:v>
                </c:pt>
                <c:pt idx="9581">
                  <c:v>5.7996368038744723</c:v>
                </c:pt>
                <c:pt idx="9582">
                  <c:v>5.8002421307509859</c:v>
                </c:pt>
                <c:pt idx="9583">
                  <c:v>5.8008474576274995</c:v>
                </c:pt>
                <c:pt idx="9584">
                  <c:v>5.8014527845040131</c:v>
                </c:pt>
                <c:pt idx="9585">
                  <c:v>5.8020581113805267</c:v>
                </c:pt>
                <c:pt idx="9586">
                  <c:v>5.8026634382570403</c:v>
                </c:pt>
                <c:pt idx="9587">
                  <c:v>5.8032687651335539</c:v>
                </c:pt>
                <c:pt idx="9588">
                  <c:v>5.8038740920100675</c:v>
                </c:pt>
                <c:pt idx="9589">
                  <c:v>5.8044794188865811</c:v>
                </c:pt>
                <c:pt idx="9590">
                  <c:v>5.8050847457630947</c:v>
                </c:pt>
                <c:pt idx="9591">
                  <c:v>5.8056900726396083</c:v>
                </c:pt>
                <c:pt idx="9592">
                  <c:v>5.8062953995161219</c:v>
                </c:pt>
                <c:pt idx="9593">
                  <c:v>5.8069007263926355</c:v>
                </c:pt>
                <c:pt idx="9594">
                  <c:v>5.8075060532691491</c:v>
                </c:pt>
                <c:pt idx="9595">
                  <c:v>5.8081113801456627</c:v>
                </c:pt>
                <c:pt idx="9596">
                  <c:v>5.8087167070221764</c:v>
                </c:pt>
                <c:pt idx="9597">
                  <c:v>5.80932203389869</c:v>
                </c:pt>
                <c:pt idx="9598">
                  <c:v>5.8099273607752036</c:v>
                </c:pt>
                <c:pt idx="9599">
                  <c:v>5.8105326876517172</c:v>
                </c:pt>
                <c:pt idx="9600">
                  <c:v>5.8111380145282308</c:v>
                </c:pt>
                <c:pt idx="9601">
                  <c:v>5.8117433414047444</c:v>
                </c:pt>
                <c:pt idx="9602">
                  <c:v>5.812348668281258</c:v>
                </c:pt>
                <c:pt idx="9603">
                  <c:v>5.8129539951577716</c:v>
                </c:pt>
                <c:pt idx="9604">
                  <c:v>5.8135593220342852</c:v>
                </c:pt>
                <c:pt idx="9605">
                  <c:v>5.8141646489107988</c:v>
                </c:pt>
                <c:pt idx="9606">
                  <c:v>5.8147699757873124</c:v>
                </c:pt>
                <c:pt idx="9607">
                  <c:v>5.815375302663826</c:v>
                </c:pt>
                <c:pt idx="9608">
                  <c:v>5.8159806295403396</c:v>
                </c:pt>
                <c:pt idx="9609">
                  <c:v>5.8165859564168532</c:v>
                </c:pt>
                <c:pt idx="9610">
                  <c:v>5.8171912832933668</c:v>
                </c:pt>
                <c:pt idx="9611">
                  <c:v>5.8177966101698804</c:v>
                </c:pt>
                <c:pt idx="9612">
                  <c:v>5.818401937046394</c:v>
                </c:pt>
                <c:pt idx="9613">
                  <c:v>5.8190072639229076</c:v>
                </c:pt>
                <c:pt idx="9614">
                  <c:v>5.8196125907994212</c:v>
                </c:pt>
                <c:pt idx="9615">
                  <c:v>5.8202179176759348</c:v>
                </c:pt>
                <c:pt idx="9616">
                  <c:v>5.8208232445524484</c:v>
                </c:pt>
                <c:pt idx="9617">
                  <c:v>5.821428571428962</c:v>
                </c:pt>
                <c:pt idx="9618">
                  <c:v>5.8220338983054756</c:v>
                </c:pt>
                <c:pt idx="9619">
                  <c:v>5.8226392251819892</c:v>
                </c:pt>
                <c:pt idx="9620">
                  <c:v>5.8232445520585028</c:v>
                </c:pt>
                <c:pt idx="9621">
                  <c:v>5.8238498789350164</c:v>
                </c:pt>
                <c:pt idx="9622">
                  <c:v>5.82445520581153</c:v>
                </c:pt>
                <c:pt idx="9623">
                  <c:v>5.8250605326880436</c:v>
                </c:pt>
                <c:pt idx="9624">
                  <c:v>5.8256658595645572</c:v>
                </c:pt>
                <c:pt idx="9625">
                  <c:v>5.8262711864410708</c:v>
                </c:pt>
                <c:pt idx="9626">
                  <c:v>5.8268765133175844</c:v>
                </c:pt>
                <c:pt idx="9627">
                  <c:v>5.827481840194098</c:v>
                </c:pt>
                <c:pt idx="9628">
                  <c:v>5.8280871670706116</c:v>
                </c:pt>
                <c:pt idx="9629">
                  <c:v>5.8286924939471252</c:v>
                </c:pt>
                <c:pt idx="9630">
                  <c:v>5.8292978208236388</c:v>
                </c:pt>
                <c:pt idx="9631">
                  <c:v>5.8299031477001524</c:v>
                </c:pt>
                <c:pt idx="9632">
                  <c:v>5.830508474576666</c:v>
                </c:pt>
                <c:pt idx="9633">
                  <c:v>5.8311138014531796</c:v>
                </c:pt>
                <c:pt idx="9634">
                  <c:v>5.8317191283296932</c:v>
                </c:pt>
                <c:pt idx="9635">
                  <c:v>5.8323244552062068</c:v>
                </c:pt>
                <c:pt idx="9636">
                  <c:v>5.8329297820827204</c:v>
                </c:pt>
                <c:pt idx="9637">
                  <c:v>5.833535108959234</c:v>
                </c:pt>
                <c:pt idx="9638">
                  <c:v>5.8341404358357476</c:v>
                </c:pt>
                <c:pt idx="9639">
                  <c:v>5.8347457627122612</c:v>
                </c:pt>
                <c:pt idx="9640">
                  <c:v>5.8353510895887748</c:v>
                </c:pt>
                <c:pt idx="9641">
                  <c:v>5.8359564164652884</c:v>
                </c:pt>
                <c:pt idx="9642">
                  <c:v>5.836561743341802</c:v>
                </c:pt>
                <c:pt idx="9643">
                  <c:v>5.8371670702183156</c:v>
                </c:pt>
                <c:pt idx="9644">
                  <c:v>5.8377723970948292</c:v>
                </c:pt>
                <c:pt idx="9645">
                  <c:v>5.8383777239713428</c:v>
                </c:pt>
                <c:pt idx="9646">
                  <c:v>5.8389830508478564</c:v>
                </c:pt>
                <c:pt idx="9647">
                  <c:v>5.83958837772437</c:v>
                </c:pt>
                <c:pt idx="9648">
                  <c:v>5.8401937046008836</c:v>
                </c:pt>
                <c:pt idx="9649">
                  <c:v>5.8407990314773972</c:v>
                </c:pt>
                <c:pt idx="9650">
                  <c:v>5.8414043583539108</c:v>
                </c:pt>
                <c:pt idx="9651">
                  <c:v>5.8420096852304244</c:v>
                </c:pt>
                <c:pt idx="9652">
                  <c:v>5.842615012106938</c:v>
                </c:pt>
                <c:pt idx="9653">
                  <c:v>5.8432203389834516</c:v>
                </c:pt>
                <c:pt idx="9654">
                  <c:v>5.8438256658599652</c:v>
                </c:pt>
                <c:pt idx="9655">
                  <c:v>5.8444309927364788</c:v>
                </c:pt>
                <c:pt idx="9656">
                  <c:v>5.8450363196129924</c:v>
                </c:pt>
                <c:pt idx="9657">
                  <c:v>5.845641646489506</c:v>
                </c:pt>
                <c:pt idx="9658">
                  <c:v>5.8462469733660196</c:v>
                </c:pt>
                <c:pt idx="9659">
                  <c:v>5.8468523002425332</c:v>
                </c:pt>
                <c:pt idx="9660">
                  <c:v>5.8474576271190468</c:v>
                </c:pt>
                <c:pt idx="9661">
                  <c:v>5.8480629539955604</c:v>
                </c:pt>
                <c:pt idx="9662">
                  <c:v>5.848668280872074</c:v>
                </c:pt>
                <c:pt idx="9663">
                  <c:v>5.8492736077485876</c:v>
                </c:pt>
                <c:pt idx="9664">
                  <c:v>5.8498789346251012</c:v>
                </c:pt>
                <c:pt idx="9665">
                  <c:v>5.8504842615016148</c:v>
                </c:pt>
                <c:pt idx="9666">
                  <c:v>5.8510895883781284</c:v>
                </c:pt>
                <c:pt idx="9667">
                  <c:v>5.851694915254642</c:v>
                </c:pt>
                <c:pt idx="9668">
                  <c:v>5.8523002421311556</c:v>
                </c:pt>
                <c:pt idx="9669">
                  <c:v>5.8529055690076692</c:v>
                </c:pt>
                <c:pt idx="9670">
                  <c:v>5.8535108958841828</c:v>
                </c:pt>
                <c:pt idx="9671">
                  <c:v>5.8541162227606964</c:v>
                </c:pt>
                <c:pt idx="9672">
                  <c:v>5.85472154963721</c:v>
                </c:pt>
                <c:pt idx="9673">
                  <c:v>5.8553268765137236</c:v>
                </c:pt>
                <c:pt idx="9674">
                  <c:v>5.8559322033902372</c:v>
                </c:pt>
                <c:pt idx="9675">
                  <c:v>5.8565375302667508</c:v>
                </c:pt>
                <c:pt idx="9676">
                  <c:v>5.8571428571432644</c:v>
                </c:pt>
                <c:pt idx="9677">
                  <c:v>5.857748184019778</c:v>
                </c:pt>
                <c:pt idx="9678">
                  <c:v>5.8583535108962916</c:v>
                </c:pt>
                <c:pt idx="9679">
                  <c:v>5.8589588377728052</c:v>
                </c:pt>
                <c:pt idx="9680">
                  <c:v>5.8595641646493188</c:v>
                </c:pt>
                <c:pt idx="9681">
                  <c:v>5.8601694915258324</c:v>
                </c:pt>
                <c:pt idx="9682">
                  <c:v>5.860774818402346</c:v>
                </c:pt>
                <c:pt idx="9683">
                  <c:v>5.8613801452788596</c:v>
                </c:pt>
                <c:pt idx="9684">
                  <c:v>5.8619854721553732</c:v>
                </c:pt>
                <c:pt idx="9685">
                  <c:v>5.8625907990318868</c:v>
                </c:pt>
                <c:pt idx="9686">
                  <c:v>5.8631961259084004</c:v>
                </c:pt>
                <c:pt idx="9687">
                  <c:v>5.863801452784914</c:v>
                </c:pt>
                <c:pt idx="9688">
                  <c:v>5.8644067796614276</c:v>
                </c:pt>
                <c:pt idx="9689">
                  <c:v>5.8650121065379412</c:v>
                </c:pt>
                <c:pt idx="9690">
                  <c:v>5.8656174334144549</c:v>
                </c:pt>
                <c:pt idx="9691">
                  <c:v>5.8662227602909685</c:v>
                </c:pt>
                <c:pt idx="9692">
                  <c:v>5.8668280871674821</c:v>
                </c:pt>
                <c:pt idx="9693">
                  <c:v>5.8674334140439957</c:v>
                </c:pt>
                <c:pt idx="9694">
                  <c:v>5.8680387409205093</c:v>
                </c:pt>
                <c:pt idx="9695">
                  <c:v>5.8686440677970229</c:v>
                </c:pt>
                <c:pt idx="9696">
                  <c:v>5.8692493946735365</c:v>
                </c:pt>
                <c:pt idx="9697">
                  <c:v>5.8698547215500501</c:v>
                </c:pt>
                <c:pt idx="9698">
                  <c:v>5.8704600484265637</c:v>
                </c:pt>
                <c:pt idx="9699">
                  <c:v>5.8710653753030773</c:v>
                </c:pt>
                <c:pt idx="9700">
                  <c:v>5.8716707021795909</c:v>
                </c:pt>
                <c:pt idx="9701">
                  <c:v>5.8722760290561045</c:v>
                </c:pt>
                <c:pt idx="9702">
                  <c:v>5.8728813559326181</c:v>
                </c:pt>
                <c:pt idx="9703">
                  <c:v>5.8734866828091317</c:v>
                </c:pt>
                <c:pt idx="9704">
                  <c:v>5.8740920096856453</c:v>
                </c:pt>
                <c:pt idx="9705">
                  <c:v>5.8746973365621589</c:v>
                </c:pt>
                <c:pt idx="9706">
                  <c:v>5.8753026634386725</c:v>
                </c:pt>
                <c:pt idx="9707">
                  <c:v>5.8759079903151861</c:v>
                </c:pt>
                <c:pt idx="9708">
                  <c:v>5.8765133171916997</c:v>
                </c:pt>
                <c:pt idx="9709">
                  <c:v>5.8771186440682133</c:v>
                </c:pt>
                <c:pt idx="9710">
                  <c:v>5.8777239709447269</c:v>
                </c:pt>
                <c:pt idx="9711">
                  <c:v>5.8783292978212405</c:v>
                </c:pt>
                <c:pt idx="9712">
                  <c:v>5.8789346246977541</c:v>
                </c:pt>
                <c:pt idx="9713">
                  <c:v>5.8795399515742677</c:v>
                </c:pt>
                <c:pt idx="9714">
                  <c:v>5.8801452784507813</c:v>
                </c:pt>
                <c:pt idx="9715">
                  <c:v>5.8807506053272949</c:v>
                </c:pt>
                <c:pt idx="9716">
                  <c:v>5.8813559322038085</c:v>
                </c:pt>
                <c:pt idx="9717">
                  <c:v>5.8819612590803221</c:v>
                </c:pt>
                <c:pt idx="9718">
                  <c:v>5.8825665859568357</c:v>
                </c:pt>
                <c:pt idx="9719">
                  <c:v>5.8831719128333493</c:v>
                </c:pt>
                <c:pt idx="9720">
                  <c:v>5.8837772397098629</c:v>
                </c:pt>
                <c:pt idx="9721">
                  <c:v>5.8843825665863765</c:v>
                </c:pt>
                <c:pt idx="9722">
                  <c:v>5.8849878934628901</c:v>
                </c:pt>
                <c:pt idx="9723">
                  <c:v>5.8855932203394037</c:v>
                </c:pt>
                <c:pt idx="9724">
                  <c:v>5.8861985472159173</c:v>
                </c:pt>
                <c:pt idx="9725">
                  <c:v>5.8868038740924309</c:v>
                </c:pt>
                <c:pt idx="9726">
                  <c:v>5.8874092009689445</c:v>
                </c:pt>
                <c:pt idx="9727">
                  <c:v>5.8880145278454581</c:v>
                </c:pt>
                <c:pt idx="9728">
                  <c:v>5.8886198547219717</c:v>
                </c:pt>
                <c:pt idx="9729">
                  <c:v>5.8892251815984853</c:v>
                </c:pt>
                <c:pt idx="9730">
                  <c:v>5.8898305084749989</c:v>
                </c:pt>
                <c:pt idx="9731">
                  <c:v>5.8904358353515125</c:v>
                </c:pt>
                <c:pt idx="9732">
                  <c:v>5.8910411622280261</c:v>
                </c:pt>
                <c:pt idx="9733">
                  <c:v>5.8916464891045397</c:v>
                </c:pt>
                <c:pt idx="9734">
                  <c:v>5.8922518159810533</c:v>
                </c:pt>
                <c:pt idx="9735">
                  <c:v>5.8928571428575669</c:v>
                </c:pt>
                <c:pt idx="9736">
                  <c:v>5.8934624697340805</c:v>
                </c:pt>
                <c:pt idx="9737">
                  <c:v>5.8940677966105941</c:v>
                </c:pt>
                <c:pt idx="9738">
                  <c:v>5.8946731234871077</c:v>
                </c:pt>
                <c:pt idx="9739">
                  <c:v>5.8952784503636213</c:v>
                </c:pt>
                <c:pt idx="9740">
                  <c:v>5.8958837772401349</c:v>
                </c:pt>
                <c:pt idx="9741">
                  <c:v>5.8964891041166485</c:v>
                </c:pt>
                <c:pt idx="9742">
                  <c:v>5.8970944309931621</c:v>
                </c:pt>
                <c:pt idx="9743">
                  <c:v>5.8976997578696757</c:v>
                </c:pt>
                <c:pt idx="9744">
                  <c:v>5.8983050847461893</c:v>
                </c:pt>
                <c:pt idx="9745">
                  <c:v>5.8989104116227029</c:v>
                </c:pt>
                <c:pt idx="9746">
                  <c:v>5.8995157384992165</c:v>
                </c:pt>
                <c:pt idx="9747">
                  <c:v>5.9001210653757301</c:v>
                </c:pt>
                <c:pt idx="9748">
                  <c:v>5.9007263922522437</c:v>
                </c:pt>
                <c:pt idx="9749">
                  <c:v>5.9013317191287573</c:v>
                </c:pt>
                <c:pt idx="9750">
                  <c:v>5.9019370460052709</c:v>
                </c:pt>
                <c:pt idx="9751">
                  <c:v>5.9025423728817845</c:v>
                </c:pt>
                <c:pt idx="9752">
                  <c:v>5.9031476997582981</c:v>
                </c:pt>
                <c:pt idx="9753">
                  <c:v>5.9037530266348117</c:v>
                </c:pt>
                <c:pt idx="9754">
                  <c:v>5.9043583535113253</c:v>
                </c:pt>
                <c:pt idx="9755">
                  <c:v>5.9049636803878389</c:v>
                </c:pt>
                <c:pt idx="9756">
                  <c:v>5.9055690072643525</c:v>
                </c:pt>
                <c:pt idx="9757">
                  <c:v>5.9061743341408661</c:v>
                </c:pt>
                <c:pt idx="9758">
                  <c:v>5.9067796610173797</c:v>
                </c:pt>
                <c:pt idx="9759">
                  <c:v>5.9073849878938933</c:v>
                </c:pt>
                <c:pt idx="9760">
                  <c:v>5.9079903147704069</c:v>
                </c:pt>
                <c:pt idx="9761">
                  <c:v>5.9085956416469205</c:v>
                </c:pt>
                <c:pt idx="9762">
                  <c:v>5.9092009685234341</c:v>
                </c:pt>
                <c:pt idx="9763">
                  <c:v>5.9098062953999477</c:v>
                </c:pt>
                <c:pt idx="9764">
                  <c:v>5.9104116222764613</c:v>
                </c:pt>
                <c:pt idx="9765">
                  <c:v>5.9110169491529749</c:v>
                </c:pt>
                <c:pt idx="9766">
                  <c:v>5.9116222760294885</c:v>
                </c:pt>
                <c:pt idx="9767">
                  <c:v>5.9122276029060021</c:v>
                </c:pt>
                <c:pt idx="9768">
                  <c:v>5.9128329297825157</c:v>
                </c:pt>
                <c:pt idx="9769">
                  <c:v>5.9134382566590293</c:v>
                </c:pt>
                <c:pt idx="9770">
                  <c:v>5.9140435835355429</c:v>
                </c:pt>
                <c:pt idx="9771">
                  <c:v>5.9146489104120565</c:v>
                </c:pt>
                <c:pt idx="9772">
                  <c:v>5.9152542372885701</c:v>
                </c:pt>
                <c:pt idx="9773">
                  <c:v>5.9158595641650837</c:v>
                </c:pt>
                <c:pt idx="9774">
                  <c:v>5.9164648910415973</c:v>
                </c:pt>
                <c:pt idx="9775">
                  <c:v>5.9170702179181109</c:v>
                </c:pt>
                <c:pt idx="9776">
                  <c:v>5.9176755447946245</c:v>
                </c:pt>
                <c:pt idx="9777">
                  <c:v>5.9182808716711381</c:v>
                </c:pt>
                <c:pt idx="9778">
                  <c:v>5.9188861985476517</c:v>
                </c:pt>
                <c:pt idx="9779">
                  <c:v>5.9194915254241653</c:v>
                </c:pt>
                <c:pt idx="9780">
                  <c:v>5.9200968523006789</c:v>
                </c:pt>
                <c:pt idx="9781">
                  <c:v>5.9207021791771925</c:v>
                </c:pt>
                <c:pt idx="9782">
                  <c:v>5.9213075060537061</c:v>
                </c:pt>
                <c:pt idx="9783">
                  <c:v>5.9219128329302197</c:v>
                </c:pt>
                <c:pt idx="9784">
                  <c:v>5.9225181598067334</c:v>
                </c:pt>
                <c:pt idx="9785">
                  <c:v>5.923123486683247</c:v>
                </c:pt>
                <c:pt idx="9786">
                  <c:v>5.9237288135597606</c:v>
                </c:pt>
                <c:pt idx="9787">
                  <c:v>5.9243341404362742</c:v>
                </c:pt>
                <c:pt idx="9788">
                  <c:v>5.9249394673127878</c:v>
                </c:pt>
                <c:pt idx="9789">
                  <c:v>5.9255447941893014</c:v>
                </c:pt>
                <c:pt idx="9790">
                  <c:v>5.926150121065815</c:v>
                </c:pt>
                <c:pt idx="9791">
                  <c:v>5.9267554479423286</c:v>
                </c:pt>
                <c:pt idx="9792">
                  <c:v>5.9273607748188422</c:v>
                </c:pt>
                <c:pt idx="9793">
                  <c:v>5.9279661016953558</c:v>
                </c:pt>
                <c:pt idx="9794">
                  <c:v>5.9285714285718694</c:v>
                </c:pt>
                <c:pt idx="9795">
                  <c:v>5.929176755448383</c:v>
                </c:pt>
                <c:pt idx="9796">
                  <c:v>5.9297820823248966</c:v>
                </c:pt>
                <c:pt idx="9797">
                  <c:v>5.9303874092014102</c:v>
                </c:pt>
                <c:pt idx="9798">
                  <c:v>5.9309927360779238</c:v>
                </c:pt>
                <c:pt idx="9799">
                  <c:v>5.9315980629544374</c:v>
                </c:pt>
                <c:pt idx="9800">
                  <c:v>5.932203389830951</c:v>
                </c:pt>
                <c:pt idx="9801">
                  <c:v>5.9328087167074646</c:v>
                </c:pt>
                <c:pt idx="9802">
                  <c:v>5.9334140435839782</c:v>
                </c:pt>
                <c:pt idx="9803">
                  <c:v>5.9340193704604918</c:v>
                </c:pt>
                <c:pt idx="9804">
                  <c:v>5.9346246973370054</c:v>
                </c:pt>
                <c:pt idx="9805">
                  <c:v>5.935230024213519</c:v>
                </c:pt>
                <c:pt idx="9806">
                  <c:v>5.9358353510900326</c:v>
                </c:pt>
                <c:pt idx="9807">
                  <c:v>5.9364406779665462</c:v>
                </c:pt>
                <c:pt idx="9808">
                  <c:v>5.9370460048430598</c:v>
                </c:pt>
                <c:pt idx="9809">
                  <c:v>5.9376513317195734</c:v>
                </c:pt>
                <c:pt idx="9810">
                  <c:v>5.938256658596087</c:v>
                </c:pt>
                <c:pt idx="9811">
                  <c:v>5.9388619854726006</c:v>
                </c:pt>
                <c:pt idx="9812">
                  <c:v>5.9394673123491142</c:v>
                </c:pt>
                <c:pt idx="9813">
                  <c:v>5.9400726392256278</c:v>
                </c:pt>
                <c:pt idx="9814">
                  <c:v>5.9406779661021414</c:v>
                </c:pt>
                <c:pt idx="9815">
                  <c:v>5.941283292978655</c:v>
                </c:pt>
                <c:pt idx="9816">
                  <c:v>5.9418886198551686</c:v>
                </c:pt>
                <c:pt idx="9817">
                  <c:v>5.9424939467316822</c:v>
                </c:pt>
                <c:pt idx="9818">
                  <c:v>5.9430992736081958</c:v>
                </c:pt>
                <c:pt idx="9819">
                  <c:v>5.9437046004847094</c:v>
                </c:pt>
                <c:pt idx="9820">
                  <c:v>5.944309927361223</c:v>
                </c:pt>
                <c:pt idx="9821">
                  <c:v>5.9449152542377366</c:v>
                </c:pt>
                <c:pt idx="9822">
                  <c:v>5.9455205811142502</c:v>
                </c:pt>
                <c:pt idx="9823">
                  <c:v>5.9461259079907638</c:v>
                </c:pt>
                <c:pt idx="9824">
                  <c:v>5.9467312348672774</c:v>
                </c:pt>
                <c:pt idx="9825">
                  <c:v>5.947336561743791</c:v>
                </c:pt>
                <c:pt idx="9826">
                  <c:v>5.9479418886203046</c:v>
                </c:pt>
                <c:pt idx="9827">
                  <c:v>5.9485472154968182</c:v>
                </c:pt>
                <c:pt idx="9828">
                  <c:v>5.9491525423733318</c:v>
                </c:pt>
                <c:pt idx="9829">
                  <c:v>5.9497578692498454</c:v>
                </c:pt>
                <c:pt idx="9830">
                  <c:v>5.950363196126359</c:v>
                </c:pt>
                <c:pt idx="9831">
                  <c:v>5.9509685230028726</c:v>
                </c:pt>
                <c:pt idx="9832">
                  <c:v>5.9515738498793862</c:v>
                </c:pt>
                <c:pt idx="9833">
                  <c:v>5.9521791767558998</c:v>
                </c:pt>
                <c:pt idx="9834">
                  <c:v>5.9527845036324134</c:v>
                </c:pt>
                <c:pt idx="9835">
                  <c:v>5.953389830508927</c:v>
                </c:pt>
                <c:pt idx="9836">
                  <c:v>5.9539951573854406</c:v>
                </c:pt>
                <c:pt idx="9837">
                  <c:v>5.9546004842619542</c:v>
                </c:pt>
                <c:pt idx="9838">
                  <c:v>5.9552058111384678</c:v>
                </c:pt>
                <c:pt idx="9839">
                  <c:v>5.9558111380149814</c:v>
                </c:pt>
                <c:pt idx="9840">
                  <c:v>5.956416464891495</c:v>
                </c:pt>
                <c:pt idx="9841">
                  <c:v>5.9570217917680086</c:v>
                </c:pt>
                <c:pt idx="9842">
                  <c:v>5.9576271186445222</c:v>
                </c:pt>
                <c:pt idx="9843">
                  <c:v>5.9582324455210358</c:v>
                </c:pt>
                <c:pt idx="9844">
                  <c:v>5.9588377723975494</c:v>
                </c:pt>
                <c:pt idx="9845">
                  <c:v>5.959443099274063</c:v>
                </c:pt>
                <c:pt idx="9846">
                  <c:v>5.9600484261505766</c:v>
                </c:pt>
                <c:pt idx="9847">
                  <c:v>5.9606537530270902</c:v>
                </c:pt>
                <c:pt idx="9848">
                  <c:v>5.9612590799036038</c:v>
                </c:pt>
                <c:pt idx="9849">
                  <c:v>5.9618644067801174</c:v>
                </c:pt>
                <c:pt idx="9850">
                  <c:v>5.962469733656631</c:v>
                </c:pt>
                <c:pt idx="9851">
                  <c:v>5.9630750605331446</c:v>
                </c:pt>
                <c:pt idx="9852">
                  <c:v>5.9636803874096582</c:v>
                </c:pt>
                <c:pt idx="9853">
                  <c:v>5.9642857142861718</c:v>
                </c:pt>
                <c:pt idx="9854">
                  <c:v>5.9648910411626854</c:v>
                </c:pt>
                <c:pt idx="9855">
                  <c:v>5.965496368039199</c:v>
                </c:pt>
                <c:pt idx="9856">
                  <c:v>5.9661016949157126</c:v>
                </c:pt>
                <c:pt idx="9857">
                  <c:v>5.9667070217922262</c:v>
                </c:pt>
                <c:pt idx="9858">
                  <c:v>5.9673123486687398</c:v>
                </c:pt>
                <c:pt idx="9859">
                  <c:v>5.9679176755452534</c:v>
                </c:pt>
                <c:pt idx="9860">
                  <c:v>5.968523002421767</c:v>
                </c:pt>
                <c:pt idx="9861">
                  <c:v>5.9691283292982806</c:v>
                </c:pt>
                <c:pt idx="9862">
                  <c:v>5.9697336561747942</c:v>
                </c:pt>
                <c:pt idx="9863">
                  <c:v>5.9703389830513078</c:v>
                </c:pt>
                <c:pt idx="9864">
                  <c:v>5.9709443099278214</c:v>
                </c:pt>
                <c:pt idx="9865">
                  <c:v>5.971549636804335</c:v>
                </c:pt>
                <c:pt idx="9866">
                  <c:v>5.9721549636808486</c:v>
                </c:pt>
                <c:pt idx="9867">
                  <c:v>5.9727602905573622</c:v>
                </c:pt>
                <c:pt idx="9868">
                  <c:v>5.9733656174338758</c:v>
                </c:pt>
                <c:pt idx="9869">
                  <c:v>5.9739709443103894</c:v>
                </c:pt>
                <c:pt idx="9870">
                  <c:v>5.974576271186903</c:v>
                </c:pt>
                <c:pt idx="9871">
                  <c:v>5.9751815980634166</c:v>
                </c:pt>
                <c:pt idx="9872">
                  <c:v>5.9757869249399302</c:v>
                </c:pt>
                <c:pt idx="9873">
                  <c:v>5.9763922518164438</c:v>
                </c:pt>
                <c:pt idx="9874">
                  <c:v>5.9769975786929574</c:v>
                </c:pt>
                <c:pt idx="9875">
                  <c:v>5.977602905569471</c:v>
                </c:pt>
                <c:pt idx="9876">
                  <c:v>5.9782082324459846</c:v>
                </c:pt>
                <c:pt idx="9877">
                  <c:v>5.9788135593224983</c:v>
                </c:pt>
                <c:pt idx="9878">
                  <c:v>5.9794188861990119</c:v>
                </c:pt>
                <c:pt idx="9879">
                  <c:v>5.9800242130755255</c:v>
                </c:pt>
                <c:pt idx="9880">
                  <c:v>5.9806295399520391</c:v>
                </c:pt>
                <c:pt idx="9881">
                  <c:v>5.9812348668285527</c:v>
                </c:pt>
                <c:pt idx="9882">
                  <c:v>5.9818401937050663</c:v>
                </c:pt>
                <c:pt idx="9883">
                  <c:v>5.9824455205815799</c:v>
                </c:pt>
                <c:pt idx="9884">
                  <c:v>5.9830508474580935</c:v>
                </c:pt>
                <c:pt idx="9885">
                  <c:v>5.9836561743346071</c:v>
                </c:pt>
                <c:pt idx="9886">
                  <c:v>5.9842615012111207</c:v>
                </c:pt>
                <c:pt idx="9887">
                  <c:v>5.9848668280876343</c:v>
                </c:pt>
                <c:pt idx="9888">
                  <c:v>5.9854721549641479</c:v>
                </c:pt>
                <c:pt idx="9889">
                  <c:v>5.9860774818406615</c:v>
                </c:pt>
                <c:pt idx="9890">
                  <c:v>5.9866828087171751</c:v>
                </c:pt>
                <c:pt idx="9891">
                  <c:v>5.9872881355936887</c:v>
                </c:pt>
                <c:pt idx="9892">
                  <c:v>5.9878934624702023</c:v>
                </c:pt>
                <c:pt idx="9893">
                  <c:v>5.9884987893467159</c:v>
                </c:pt>
                <c:pt idx="9894">
                  <c:v>5.9891041162232295</c:v>
                </c:pt>
                <c:pt idx="9895">
                  <c:v>5.9897094430997431</c:v>
                </c:pt>
                <c:pt idx="9896">
                  <c:v>5.9903147699762567</c:v>
                </c:pt>
                <c:pt idx="9897">
                  <c:v>5.9909200968527703</c:v>
                </c:pt>
                <c:pt idx="9898">
                  <c:v>5.9915254237292839</c:v>
                </c:pt>
                <c:pt idx="9899">
                  <c:v>5.9921307506057975</c:v>
                </c:pt>
                <c:pt idx="9900">
                  <c:v>5.9927360774823111</c:v>
                </c:pt>
                <c:pt idx="9901">
                  <c:v>5.9933414043588247</c:v>
                </c:pt>
                <c:pt idx="9902">
                  <c:v>5.9939467312353383</c:v>
                </c:pt>
                <c:pt idx="9903">
                  <c:v>5.9945520581118519</c:v>
                </c:pt>
                <c:pt idx="9904">
                  <c:v>5.9951573849883655</c:v>
                </c:pt>
                <c:pt idx="9905">
                  <c:v>5.9957627118648791</c:v>
                </c:pt>
                <c:pt idx="9906">
                  <c:v>5.9963680387413927</c:v>
                </c:pt>
                <c:pt idx="9907">
                  <c:v>5.9969733656179063</c:v>
                </c:pt>
                <c:pt idx="9908">
                  <c:v>5.9975786924944199</c:v>
                </c:pt>
                <c:pt idx="9909">
                  <c:v>5.9981840193709335</c:v>
                </c:pt>
                <c:pt idx="9910">
                  <c:v>5.9987893462474471</c:v>
                </c:pt>
                <c:pt idx="9911">
                  <c:v>5.9993946731239607</c:v>
                </c:pt>
                <c:pt idx="9912">
                  <c:v>6.0000000000004743</c:v>
                </c:pt>
                <c:pt idx="9913">
                  <c:v>6.0006053268769879</c:v>
                </c:pt>
                <c:pt idx="9914">
                  <c:v>6.0012106537535015</c:v>
                </c:pt>
                <c:pt idx="9915">
                  <c:v>6.0018159806300151</c:v>
                </c:pt>
                <c:pt idx="9916">
                  <c:v>6.0024213075065287</c:v>
                </c:pt>
                <c:pt idx="9917">
                  <c:v>6.0030266343830423</c:v>
                </c:pt>
                <c:pt idx="9918">
                  <c:v>6.0036319612595559</c:v>
                </c:pt>
                <c:pt idx="9919">
                  <c:v>6.0042372881360695</c:v>
                </c:pt>
                <c:pt idx="9920">
                  <c:v>6.0048426150125831</c:v>
                </c:pt>
                <c:pt idx="9921">
                  <c:v>6.0054479418890967</c:v>
                </c:pt>
                <c:pt idx="9922">
                  <c:v>6.0060532687656103</c:v>
                </c:pt>
                <c:pt idx="9923">
                  <c:v>6.0066585956421239</c:v>
                </c:pt>
                <c:pt idx="9924">
                  <c:v>6.0072639225186375</c:v>
                </c:pt>
                <c:pt idx="9925">
                  <c:v>6.0078692493951511</c:v>
                </c:pt>
                <c:pt idx="9926">
                  <c:v>6.0084745762716647</c:v>
                </c:pt>
                <c:pt idx="9927">
                  <c:v>6.0090799031481783</c:v>
                </c:pt>
                <c:pt idx="9928">
                  <c:v>6.0096852300246919</c:v>
                </c:pt>
                <c:pt idx="9929">
                  <c:v>6.0102905569012055</c:v>
                </c:pt>
                <c:pt idx="9930">
                  <c:v>6.0108958837777191</c:v>
                </c:pt>
                <c:pt idx="9931">
                  <c:v>6.0115012106542327</c:v>
                </c:pt>
                <c:pt idx="9932">
                  <c:v>6.0121065375307463</c:v>
                </c:pt>
                <c:pt idx="9933">
                  <c:v>6.0127118644072599</c:v>
                </c:pt>
                <c:pt idx="9934">
                  <c:v>6.0133171912837735</c:v>
                </c:pt>
                <c:pt idx="9935">
                  <c:v>6.0139225181602871</c:v>
                </c:pt>
                <c:pt idx="9936">
                  <c:v>6.0145278450368007</c:v>
                </c:pt>
                <c:pt idx="9937">
                  <c:v>6.0151331719133143</c:v>
                </c:pt>
                <c:pt idx="9938">
                  <c:v>6.0157384987898279</c:v>
                </c:pt>
                <c:pt idx="9939">
                  <c:v>6.0163438256663415</c:v>
                </c:pt>
                <c:pt idx="9940">
                  <c:v>6.0169491525428551</c:v>
                </c:pt>
                <c:pt idx="9941">
                  <c:v>6.0175544794193687</c:v>
                </c:pt>
                <c:pt idx="9942">
                  <c:v>6.0181598062958823</c:v>
                </c:pt>
                <c:pt idx="9943">
                  <c:v>6.0187651331723959</c:v>
                </c:pt>
                <c:pt idx="9944">
                  <c:v>6.0193704600489095</c:v>
                </c:pt>
                <c:pt idx="9945">
                  <c:v>6.0199757869254231</c:v>
                </c:pt>
                <c:pt idx="9946">
                  <c:v>6.0205811138019367</c:v>
                </c:pt>
                <c:pt idx="9947">
                  <c:v>6.0211864406784503</c:v>
                </c:pt>
                <c:pt idx="9948">
                  <c:v>6.0217917675549639</c:v>
                </c:pt>
                <c:pt idx="9949">
                  <c:v>6.0223970944314775</c:v>
                </c:pt>
                <c:pt idx="9950">
                  <c:v>6.0230024213079911</c:v>
                </c:pt>
                <c:pt idx="9951">
                  <c:v>6.0236077481845047</c:v>
                </c:pt>
                <c:pt idx="9952">
                  <c:v>6.0242130750610183</c:v>
                </c:pt>
                <c:pt idx="9953">
                  <c:v>6.0248184019375319</c:v>
                </c:pt>
                <c:pt idx="9954">
                  <c:v>6.0254237288140455</c:v>
                </c:pt>
                <c:pt idx="9955">
                  <c:v>6.0260290556905591</c:v>
                </c:pt>
                <c:pt idx="9956">
                  <c:v>6.0266343825670727</c:v>
                </c:pt>
                <c:pt idx="9957">
                  <c:v>6.0272397094435863</c:v>
                </c:pt>
                <c:pt idx="9958">
                  <c:v>6.0278450363200999</c:v>
                </c:pt>
                <c:pt idx="9959">
                  <c:v>6.0284503631966135</c:v>
                </c:pt>
                <c:pt idx="9960">
                  <c:v>6.0290556900731271</c:v>
                </c:pt>
                <c:pt idx="9961">
                  <c:v>6.0296610169496407</c:v>
                </c:pt>
                <c:pt idx="9962">
                  <c:v>6.0302663438261543</c:v>
                </c:pt>
                <c:pt idx="9963">
                  <c:v>6.0308716707026679</c:v>
                </c:pt>
                <c:pt idx="9964">
                  <c:v>6.0314769975791815</c:v>
                </c:pt>
                <c:pt idx="9965">
                  <c:v>6.0320823244556951</c:v>
                </c:pt>
                <c:pt idx="9966">
                  <c:v>6.0326876513322087</c:v>
                </c:pt>
                <c:pt idx="9967">
                  <c:v>6.0332929782087223</c:v>
                </c:pt>
                <c:pt idx="9968">
                  <c:v>6.0338983050852359</c:v>
                </c:pt>
                <c:pt idx="9969">
                  <c:v>6.0345036319617495</c:v>
                </c:pt>
                <c:pt idx="9970">
                  <c:v>6.0351089588382631</c:v>
                </c:pt>
                <c:pt idx="9971">
                  <c:v>6.0357142857147768</c:v>
                </c:pt>
                <c:pt idx="9972">
                  <c:v>6.0363196125912904</c:v>
                </c:pt>
                <c:pt idx="9973">
                  <c:v>6.036924939467804</c:v>
                </c:pt>
                <c:pt idx="9974">
                  <c:v>6.0375302663443176</c:v>
                </c:pt>
                <c:pt idx="9975">
                  <c:v>6.0381355932208312</c:v>
                </c:pt>
                <c:pt idx="9976">
                  <c:v>6.0387409200973448</c:v>
                </c:pt>
                <c:pt idx="9977">
                  <c:v>6.0393462469738584</c:v>
                </c:pt>
                <c:pt idx="9978">
                  <c:v>6.039951573850372</c:v>
                </c:pt>
                <c:pt idx="9979">
                  <c:v>6.0405569007268856</c:v>
                </c:pt>
                <c:pt idx="9980">
                  <c:v>6.0411622276033992</c:v>
                </c:pt>
                <c:pt idx="9981">
                  <c:v>6.0417675544799128</c:v>
                </c:pt>
                <c:pt idx="9982">
                  <c:v>6.0423728813564264</c:v>
                </c:pt>
                <c:pt idx="9983">
                  <c:v>6.04297820823294</c:v>
                </c:pt>
                <c:pt idx="9984">
                  <c:v>6.0435835351094536</c:v>
                </c:pt>
                <c:pt idx="9985">
                  <c:v>6.0441888619859672</c:v>
                </c:pt>
                <c:pt idx="9986">
                  <c:v>6.0447941888624808</c:v>
                </c:pt>
                <c:pt idx="9987">
                  <c:v>6.0453995157389944</c:v>
                </c:pt>
                <c:pt idx="9988">
                  <c:v>6.046004842615508</c:v>
                </c:pt>
                <c:pt idx="9989">
                  <c:v>6.0466101694920216</c:v>
                </c:pt>
                <c:pt idx="9990">
                  <c:v>6.0472154963685352</c:v>
                </c:pt>
                <c:pt idx="9991">
                  <c:v>6.0478208232450488</c:v>
                </c:pt>
                <c:pt idx="9992">
                  <c:v>6.0484261501215624</c:v>
                </c:pt>
                <c:pt idx="9993">
                  <c:v>6.049031476998076</c:v>
                </c:pt>
                <c:pt idx="9994">
                  <c:v>6.0496368038745896</c:v>
                </c:pt>
                <c:pt idx="9995">
                  <c:v>6.0502421307511032</c:v>
                </c:pt>
                <c:pt idx="9996">
                  <c:v>6.0508474576276168</c:v>
                </c:pt>
                <c:pt idx="9997">
                  <c:v>6.0514527845041304</c:v>
                </c:pt>
                <c:pt idx="9998">
                  <c:v>6.052058111380644</c:v>
                </c:pt>
                <c:pt idx="9999">
                  <c:v>6.0526634382571576</c:v>
                </c:pt>
                <c:pt idx="10000">
                  <c:v>6.0532687651336712</c:v>
                </c:pt>
                <c:pt idx="10001">
                  <c:v>6.0538740920101848</c:v>
                </c:pt>
                <c:pt idx="10002">
                  <c:v>6.0544794188866984</c:v>
                </c:pt>
                <c:pt idx="10003">
                  <c:v>6.055084745763212</c:v>
                </c:pt>
                <c:pt idx="10004">
                  <c:v>6.0556900726397256</c:v>
                </c:pt>
                <c:pt idx="10005">
                  <c:v>6.0562953995162392</c:v>
                </c:pt>
                <c:pt idx="10006">
                  <c:v>6.0569007263927528</c:v>
                </c:pt>
                <c:pt idx="10007">
                  <c:v>6.0575060532692664</c:v>
                </c:pt>
                <c:pt idx="10008">
                  <c:v>6.05811138014578</c:v>
                </c:pt>
                <c:pt idx="10009">
                  <c:v>6.0587167070222936</c:v>
                </c:pt>
                <c:pt idx="10010">
                  <c:v>6.0593220338988072</c:v>
                </c:pt>
                <c:pt idx="10011">
                  <c:v>6.0599273607753208</c:v>
                </c:pt>
                <c:pt idx="10012">
                  <c:v>6.0605326876518344</c:v>
                </c:pt>
                <c:pt idx="10013">
                  <c:v>6.061138014528348</c:v>
                </c:pt>
                <c:pt idx="10014">
                  <c:v>6.0617433414048616</c:v>
                </c:pt>
                <c:pt idx="10015">
                  <c:v>6.0623486682813752</c:v>
                </c:pt>
                <c:pt idx="10016">
                  <c:v>6.0629539951578888</c:v>
                </c:pt>
                <c:pt idx="10017">
                  <c:v>6.0635593220344024</c:v>
                </c:pt>
                <c:pt idx="10018">
                  <c:v>6.064164648910916</c:v>
                </c:pt>
                <c:pt idx="10019">
                  <c:v>6.0647699757874296</c:v>
                </c:pt>
                <c:pt idx="10020">
                  <c:v>6.0653753026639432</c:v>
                </c:pt>
                <c:pt idx="10021">
                  <c:v>6.0659806295404568</c:v>
                </c:pt>
                <c:pt idx="10022">
                  <c:v>6.0665859564169704</c:v>
                </c:pt>
                <c:pt idx="10023">
                  <c:v>6.067191283293484</c:v>
                </c:pt>
                <c:pt idx="10024">
                  <c:v>6.0677966101699976</c:v>
                </c:pt>
                <c:pt idx="10025">
                  <c:v>6.0684019370465112</c:v>
                </c:pt>
                <c:pt idx="10026">
                  <c:v>6.0690072639230248</c:v>
                </c:pt>
                <c:pt idx="10027">
                  <c:v>6.0696125907995384</c:v>
                </c:pt>
                <c:pt idx="10028">
                  <c:v>6.070217917676052</c:v>
                </c:pt>
                <c:pt idx="10029">
                  <c:v>6.0708232445525656</c:v>
                </c:pt>
                <c:pt idx="10030">
                  <c:v>6.0714285714290792</c:v>
                </c:pt>
                <c:pt idx="10031">
                  <c:v>6.0720338983055928</c:v>
                </c:pt>
                <c:pt idx="10032">
                  <c:v>6.0726392251821064</c:v>
                </c:pt>
                <c:pt idx="10033">
                  <c:v>6.07324455205862</c:v>
                </c:pt>
                <c:pt idx="10034">
                  <c:v>6.0738498789351336</c:v>
                </c:pt>
                <c:pt idx="10035">
                  <c:v>6.0744552058116472</c:v>
                </c:pt>
                <c:pt idx="10036">
                  <c:v>6.0750605326881608</c:v>
                </c:pt>
                <c:pt idx="10037">
                  <c:v>6.0756658595646744</c:v>
                </c:pt>
                <c:pt idx="10038">
                  <c:v>6.076271186441188</c:v>
                </c:pt>
                <c:pt idx="10039">
                  <c:v>6.0768765133177016</c:v>
                </c:pt>
                <c:pt idx="10040">
                  <c:v>6.0774818401942152</c:v>
                </c:pt>
                <c:pt idx="10041">
                  <c:v>6.0780871670707288</c:v>
                </c:pt>
                <c:pt idx="10042">
                  <c:v>6.0786924939472424</c:v>
                </c:pt>
                <c:pt idx="10043">
                  <c:v>6.079297820823756</c:v>
                </c:pt>
                <c:pt idx="10044">
                  <c:v>6.0799031477002696</c:v>
                </c:pt>
                <c:pt idx="10045">
                  <c:v>6.0805084745767832</c:v>
                </c:pt>
                <c:pt idx="10046">
                  <c:v>6.0811138014532968</c:v>
                </c:pt>
                <c:pt idx="10047">
                  <c:v>6.0817191283298104</c:v>
                </c:pt>
                <c:pt idx="10048">
                  <c:v>6.082324455206324</c:v>
                </c:pt>
                <c:pt idx="10049">
                  <c:v>6.0829297820828376</c:v>
                </c:pt>
                <c:pt idx="10050">
                  <c:v>6.0835351089593512</c:v>
                </c:pt>
                <c:pt idx="10051">
                  <c:v>6.0841404358358648</c:v>
                </c:pt>
                <c:pt idx="10052">
                  <c:v>6.0847457627123784</c:v>
                </c:pt>
                <c:pt idx="10053">
                  <c:v>6.085351089588892</c:v>
                </c:pt>
                <c:pt idx="10054">
                  <c:v>6.0859564164654056</c:v>
                </c:pt>
                <c:pt idx="10055">
                  <c:v>6.0865617433419192</c:v>
                </c:pt>
                <c:pt idx="10056">
                  <c:v>6.0871670702184328</c:v>
                </c:pt>
                <c:pt idx="10057">
                  <c:v>6.0877723970949464</c:v>
                </c:pt>
                <c:pt idx="10058">
                  <c:v>6.08837772397146</c:v>
                </c:pt>
                <c:pt idx="10059">
                  <c:v>6.0889830508479736</c:v>
                </c:pt>
                <c:pt idx="10060">
                  <c:v>6.0895883777244872</c:v>
                </c:pt>
                <c:pt idx="10061">
                  <c:v>6.0901937046010008</c:v>
                </c:pt>
                <c:pt idx="10062">
                  <c:v>6.0907990314775144</c:v>
                </c:pt>
                <c:pt idx="10063">
                  <c:v>6.091404358354028</c:v>
                </c:pt>
                <c:pt idx="10064">
                  <c:v>6.0920096852305416</c:v>
                </c:pt>
                <c:pt idx="10065">
                  <c:v>6.0926150121070553</c:v>
                </c:pt>
                <c:pt idx="10066">
                  <c:v>6.0932203389835689</c:v>
                </c:pt>
                <c:pt idx="10067">
                  <c:v>6.0938256658600825</c:v>
                </c:pt>
                <c:pt idx="10068">
                  <c:v>6.0944309927365961</c:v>
                </c:pt>
                <c:pt idx="10069">
                  <c:v>6.0950363196131097</c:v>
                </c:pt>
                <c:pt idx="10070">
                  <c:v>6.0956416464896233</c:v>
                </c:pt>
                <c:pt idx="10071">
                  <c:v>6.0962469733661369</c:v>
                </c:pt>
                <c:pt idx="10072">
                  <c:v>6.0968523002426505</c:v>
                </c:pt>
                <c:pt idx="10073">
                  <c:v>6.0974576271191641</c:v>
                </c:pt>
                <c:pt idx="10074">
                  <c:v>6.0980629539956777</c:v>
                </c:pt>
                <c:pt idx="10075">
                  <c:v>6.0986682808721913</c:v>
                </c:pt>
                <c:pt idx="10076">
                  <c:v>6.0992736077487049</c:v>
                </c:pt>
                <c:pt idx="10077">
                  <c:v>6.0998789346252185</c:v>
                </c:pt>
                <c:pt idx="10078">
                  <c:v>6.1004842615017321</c:v>
                </c:pt>
                <c:pt idx="10079">
                  <c:v>6.1010895883782457</c:v>
                </c:pt>
                <c:pt idx="10080">
                  <c:v>6.1016949152547593</c:v>
                </c:pt>
                <c:pt idx="10081">
                  <c:v>6.1023002421312729</c:v>
                </c:pt>
                <c:pt idx="10082">
                  <c:v>6.1029055690077865</c:v>
                </c:pt>
                <c:pt idx="10083">
                  <c:v>6.1035108958843001</c:v>
                </c:pt>
                <c:pt idx="10084">
                  <c:v>6.1041162227608137</c:v>
                </c:pt>
                <c:pt idx="10085">
                  <c:v>6.1047215496373273</c:v>
                </c:pt>
                <c:pt idx="10086">
                  <c:v>6.1053268765138409</c:v>
                </c:pt>
                <c:pt idx="10087">
                  <c:v>6.1059322033903545</c:v>
                </c:pt>
                <c:pt idx="10088">
                  <c:v>6.1065375302668681</c:v>
                </c:pt>
                <c:pt idx="10089">
                  <c:v>6.1071428571433817</c:v>
                </c:pt>
                <c:pt idx="10090">
                  <c:v>6.1077481840198953</c:v>
                </c:pt>
                <c:pt idx="10091">
                  <c:v>6.1083535108964089</c:v>
                </c:pt>
                <c:pt idx="10092">
                  <c:v>6.1089588377729225</c:v>
                </c:pt>
                <c:pt idx="10093">
                  <c:v>6.1095641646494361</c:v>
                </c:pt>
                <c:pt idx="10094">
                  <c:v>6.1101694915259497</c:v>
                </c:pt>
                <c:pt idx="10095">
                  <c:v>6.1107748184024633</c:v>
                </c:pt>
                <c:pt idx="10096">
                  <c:v>6.1113801452789769</c:v>
                </c:pt>
                <c:pt idx="10097">
                  <c:v>6.1119854721554905</c:v>
                </c:pt>
                <c:pt idx="10098">
                  <c:v>6.1125907990320041</c:v>
                </c:pt>
                <c:pt idx="10099">
                  <c:v>6.1131961259085177</c:v>
                </c:pt>
                <c:pt idx="10100">
                  <c:v>6.1138014527850313</c:v>
                </c:pt>
                <c:pt idx="10101">
                  <c:v>6.1144067796615449</c:v>
                </c:pt>
                <c:pt idx="10102">
                  <c:v>6.1150121065380585</c:v>
                </c:pt>
                <c:pt idx="10103">
                  <c:v>6.1156174334145721</c:v>
                </c:pt>
                <c:pt idx="10104">
                  <c:v>6.1162227602910857</c:v>
                </c:pt>
                <c:pt idx="10105">
                  <c:v>6.1168280871675993</c:v>
                </c:pt>
                <c:pt idx="10106">
                  <c:v>6.1174334140441129</c:v>
                </c:pt>
                <c:pt idx="10107">
                  <c:v>6.1180387409206265</c:v>
                </c:pt>
                <c:pt idx="10108">
                  <c:v>6.1186440677971401</c:v>
                </c:pt>
                <c:pt idx="10109">
                  <c:v>6.1192493946736537</c:v>
                </c:pt>
                <c:pt idx="10110">
                  <c:v>6.1198547215501673</c:v>
                </c:pt>
                <c:pt idx="10111">
                  <c:v>6.1204600484266809</c:v>
                </c:pt>
                <c:pt idx="10112">
                  <c:v>6.1210653753031945</c:v>
                </c:pt>
                <c:pt idx="10113">
                  <c:v>6.1216707021797081</c:v>
                </c:pt>
                <c:pt idx="10114">
                  <c:v>6.1222760290562217</c:v>
                </c:pt>
                <c:pt idx="10115">
                  <c:v>6.1228813559327353</c:v>
                </c:pt>
                <c:pt idx="10116">
                  <c:v>6.1234866828092489</c:v>
                </c:pt>
                <c:pt idx="10117">
                  <c:v>6.1240920096857625</c:v>
                </c:pt>
                <c:pt idx="10118">
                  <c:v>6.1246973365622761</c:v>
                </c:pt>
                <c:pt idx="10119">
                  <c:v>6.1253026634387897</c:v>
                </c:pt>
                <c:pt idx="10120">
                  <c:v>6.1259079903153033</c:v>
                </c:pt>
                <c:pt idx="10121">
                  <c:v>6.1265133171918169</c:v>
                </c:pt>
                <c:pt idx="10122">
                  <c:v>6.1271186440683305</c:v>
                </c:pt>
                <c:pt idx="10123">
                  <c:v>6.1277239709448441</c:v>
                </c:pt>
                <c:pt idx="10124">
                  <c:v>6.1283292978213577</c:v>
                </c:pt>
                <c:pt idx="10125">
                  <c:v>6.1289346246978713</c:v>
                </c:pt>
                <c:pt idx="10126">
                  <c:v>6.1295399515743849</c:v>
                </c:pt>
                <c:pt idx="10127">
                  <c:v>6.1301452784508985</c:v>
                </c:pt>
                <c:pt idx="10128">
                  <c:v>6.1307506053274121</c:v>
                </c:pt>
                <c:pt idx="10129">
                  <c:v>6.1313559322039257</c:v>
                </c:pt>
                <c:pt idx="10130">
                  <c:v>6.1319612590804393</c:v>
                </c:pt>
                <c:pt idx="10131">
                  <c:v>6.1325665859569529</c:v>
                </c:pt>
                <c:pt idx="10132">
                  <c:v>6.1331719128334665</c:v>
                </c:pt>
                <c:pt idx="10133">
                  <c:v>6.1337772397099801</c:v>
                </c:pt>
                <c:pt idx="10134">
                  <c:v>6.1343825665864937</c:v>
                </c:pt>
                <c:pt idx="10135">
                  <c:v>6.1349878934630073</c:v>
                </c:pt>
                <c:pt idx="10136">
                  <c:v>6.1355932203395209</c:v>
                </c:pt>
                <c:pt idx="10137">
                  <c:v>6.1361985472160345</c:v>
                </c:pt>
                <c:pt idx="10138">
                  <c:v>6.1368038740925481</c:v>
                </c:pt>
                <c:pt idx="10139">
                  <c:v>6.1374092009690617</c:v>
                </c:pt>
                <c:pt idx="10140">
                  <c:v>6.1380145278455753</c:v>
                </c:pt>
                <c:pt idx="10141">
                  <c:v>6.1386198547220889</c:v>
                </c:pt>
                <c:pt idx="10142">
                  <c:v>6.1392251815986025</c:v>
                </c:pt>
                <c:pt idx="10143">
                  <c:v>6.1398305084751161</c:v>
                </c:pt>
                <c:pt idx="10144">
                  <c:v>6.1404358353516297</c:v>
                </c:pt>
                <c:pt idx="10145">
                  <c:v>6.1410411622281433</c:v>
                </c:pt>
                <c:pt idx="10146">
                  <c:v>6.1416464891046569</c:v>
                </c:pt>
                <c:pt idx="10147">
                  <c:v>6.1422518159811705</c:v>
                </c:pt>
                <c:pt idx="10148">
                  <c:v>6.1428571428576841</c:v>
                </c:pt>
                <c:pt idx="10149">
                  <c:v>6.1434624697341977</c:v>
                </c:pt>
                <c:pt idx="10150">
                  <c:v>6.1440677966107113</c:v>
                </c:pt>
                <c:pt idx="10151">
                  <c:v>6.1446731234872249</c:v>
                </c:pt>
                <c:pt idx="10152">
                  <c:v>6.1452784503637385</c:v>
                </c:pt>
                <c:pt idx="10153">
                  <c:v>6.1458837772402521</c:v>
                </c:pt>
                <c:pt idx="10154">
                  <c:v>6.1464891041167657</c:v>
                </c:pt>
                <c:pt idx="10155">
                  <c:v>6.1470944309932793</c:v>
                </c:pt>
                <c:pt idx="10156">
                  <c:v>6.1476997578697929</c:v>
                </c:pt>
                <c:pt idx="10157">
                  <c:v>6.1483050847463065</c:v>
                </c:pt>
                <c:pt idx="10158">
                  <c:v>6.1489104116228201</c:v>
                </c:pt>
                <c:pt idx="10159">
                  <c:v>6.1495157384993338</c:v>
                </c:pt>
                <c:pt idx="10160">
                  <c:v>6.1501210653758474</c:v>
                </c:pt>
                <c:pt idx="10161">
                  <c:v>6.150726392252361</c:v>
                </c:pt>
                <c:pt idx="10162">
                  <c:v>6.1513317191288746</c:v>
                </c:pt>
                <c:pt idx="10163">
                  <c:v>6.1519370460053882</c:v>
                </c:pt>
                <c:pt idx="10164">
                  <c:v>6.1525423728819018</c:v>
                </c:pt>
                <c:pt idx="10165">
                  <c:v>6.1531476997584154</c:v>
                </c:pt>
                <c:pt idx="10166">
                  <c:v>6.153753026634929</c:v>
                </c:pt>
                <c:pt idx="10167">
                  <c:v>6.1543583535114426</c:v>
                </c:pt>
                <c:pt idx="10168">
                  <c:v>6.1549636803879562</c:v>
                </c:pt>
                <c:pt idx="10169">
                  <c:v>6.1555690072644698</c:v>
                </c:pt>
                <c:pt idx="10170">
                  <c:v>6.1561743341409834</c:v>
                </c:pt>
                <c:pt idx="10171">
                  <c:v>6.156779661017497</c:v>
                </c:pt>
                <c:pt idx="10172">
                  <c:v>6.1573849878940106</c:v>
                </c:pt>
                <c:pt idx="10173">
                  <c:v>6.1579903147705242</c:v>
                </c:pt>
                <c:pt idx="10174">
                  <c:v>6.1585956416470378</c:v>
                </c:pt>
                <c:pt idx="10175">
                  <c:v>6.1592009685235514</c:v>
                </c:pt>
                <c:pt idx="10176">
                  <c:v>6.159806295400065</c:v>
                </c:pt>
                <c:pt idx="10177">
                  <c:v>6.1604116222765786</c:v>
                </c:pt>
                <c:pt idx="10178">
                  <c:v>6.1610169491530922</c:v>
                </c:pt>
                <c:pt idx="10179">
                  <c:v>6.1616222760296058</c:v>
                </c:pt>
                <c:pt idx="10180">
                  <c:v>6.1622276029061194</c:v>
                </c:pt>
                <c:pt idx="10181">
                  <c:v>6.162832929782633</c:v>
                </c:pt>
                <c:pt idx="10182">
                  <c:v>6.1634382566591466</c:v>
                </c:pt>
                <c:pt idx="10183">
                  <c:v>6.1640435835356602</c:v>
                </c:pt>
                <c:pt idx="10184">
                  <c:v>6.1646489104121738</c:v>
                </c:pt>
                <c:pt idx="10185">
                  <c:v>6.1652542372886874</c:v>
                </c:pt>
                <c:pt idx="10186">
                  <c:v>6.165859564165201</c:v>
                </c:pt>
                <c:pt idx="10187">
                  <c:v>6.1664648910417146</c:v>
                </c:pt>
                <c:pt idx="10188">
                  <c:v>6.1670702179182282</c:v>
                </c:pt>
                <c:pt idx="10189">
                  <c:v>6.1676755447947418</c:v>
                </c:pt>
                <c:pt idx="10190">
                  <c:v>6.1682808716712554</c:v>
                </c:pt>
                <c:pt idx="10191">
                  <c:v>6.168886198547769</c:v>
                </c:pt>
                <c:pt idx="10192">
                  <c:v>6.1694915254242826</c:v>
                </c:pt>
                <c:pt idx="10193">
                  <c:v>6.1700968523007962</c:v>
                </c:pt>
                <c:pt idx="10194">
                  <c:v>6.1707021791773098</c:v>
                </c:pt>
                <c:pt idx="10195">
                  <c:v>6.1713075060538234</c:v>
                </c:pt>
                <c:pt idx="10196">
                  <c:v>6.171912832930337</c:v>
                </c:pt>
                <c:pt idx="10197">
                  <c:v>6.1725181598068506</c:v>
                </c:pt>
                <c:pt idx="10198">
                  <c:v>6.1731234866833642</c:v>
                </c:pt>
                <c:pt idx="10199">
                  <c:v>6.1737288135598778</c:v>
                </c:pt>
                <c:pt idx="10200">
                  <c:v>6.1743341404363914</c:v>
                </c:pt>
                <c:pt idx="10201">
                  <c:v>6.174939467312905</c:v>
                </c:pt>
                <c:pt idx="10202">
                  <c:v>6.1755447941894186</c:v>
                </c:pt>
                <c:pt idx="10203">
                  <c:v>6.1761501210659322</c:v>
                </c:pt>
                <c:pt idx="10204">
                  <c:v>6.1767554479424458</c:v>
                </c:pt>
                <c:pt idx="10205">
                  <c:v>6.1773607748189594</c:v>
                </c:pt>
                <c:pt idx="10206">
                  <c:v>6.177966101695473</c:v>
                </c:pt>
                <c:pt idx="10207">
                  <c:v>6.1785714285719866</c:v>
                </c:pt>
                <c:pt idx="10208">
                  <c:v>6.1791767554485002</c:v>
                </c:pt>
                <c:pt idx="10209">
                  <c:v>6.1797820823250138</c:v>
                </c:pt>
                <c:pt idx="10210">
                  <c:v>6.1803874092015274</c:v>
                </c:pt>
                <c:pt idx="10211">
                  <c:v>6.180992736078041</c:v>
                </c:pt>
                <c:pt idx="10212">
                  <c:v>6.1815980629545546</c:v>
                </c:pt>
                <c:pt idx="10213">
                  <c:v>6.1822033898310682</c:v>
                </c:pt>
                <c:pt idx="10214">
                  <c:v>6.1828087167075818</c:v>
                </c:pt>
                <c:pt idx="10215">
                  <c:v>6.1834140435840954</c:v>
                </c:pt>
                <c:pt idx="10216">
                  <c:v>6.184019370460609</c:v>
                </c:pt>
                <c:pt idx="10217">
                  <c:v>6.1846246973371226</c:v>
                </c:pt>
                <c:pt idx="10218">
                  <c:v>6.1852300242136362</c:v>
                </c:pt>
                <c:pt idx="10219">
                  <c:v>6.1858353510901498</c:v>
                </c:pt>
                <c:pt idx="10220">
                  <c:v>6.1864406779666634</c:v>
                </c:pt>
                <c:pt idx="10221">
                  <c:v>6.187046004843177</c:v>
                </c:pt>
                <c:pt idx="10222">
                  <c:v>6.1876513317196906</c:v>
                </c:pt>
                <c:pt idx="10223">
                  <c:v>6.1882566585962042</c:v>
                </c:pt>
                <c:pt idx="10224">
                  <c:v>6.1888619854727178</c:v>
                </c:pt>
                <c:pt idx="10225">
                  <c:v>6.1894673123492314</c:v>
                </c:pt>
                <c:pt idx="10226">
                  <c:v>6.190072639225745</c:v>
                </c:pt>
                <c:pt idx="10227">
                  <c:v>6.1906779661022586</c:v>
                </c:pt>
                <c:pt idx="10228">
                  <c:v>6.1912832929787722</c:v>
                </c:pt>
                <c:pt idx="10229">
                  <c:v>6.1918886198552858</c:v>
                </c:pt>
                <c:pt idx="10230">
                  <c:v>6.1924939467317994</c:v>
                </c:pt>
                <c:pt idx="10231">
                  <c:v>6.193099273608313</c:v>
                </c:pt>
                <c:pt idx="10232">
                  <c:v>6.1937046004848266</c:v>
                </c:pt>
                <c:pt idx="10233">
                  <c:v>6.1943099273613402</c:v>
                </c:pt>
                <c:pt idx="10234">
                  <c:v>6.1949152542378538</c:v>
                </c:pt>
                <c:pt idx="10235">
                  <c:v>6.1955205811143674</c:v>
                </c:pt>
                <c:pt idx="10236">
                  <c:v>6.196125907990881</c:v>
                </c:pt>
                <c:pt idx="10237">
                  <c:v>6.1967312348673946</c:v>
                </c:pt>
                <c:pt idx="10238">
                  <c:v>6.1973365617439082</c:v>
                </c:pt>
                <c:pt idx="10239">
                  <c:v>6.1979418886204218</c:v>
                </c:pt>
                <c:pt idx="10240">
                  <c:v>6.1985472154969354</c:v>
                </c:pt>
                <c:pt idx="10241">
                  <c:v>6.199152542373449</c:v>
                </c:pt>
                <c:pt idx="10242">
                  <c:v>6.1997578692499626</c:v>
                </c:pt>
                <c:pt idx="10243">
                  <c:v>6.2003631961264762</c:v>
                </c:pt>
                <c:pt idx="10244">
                  <c:v>6.2009685230029898</c:v>
                </c:pt>
                <c:pt idx="10245">
                  <c:v>6.2015738498795034</c:v>
                </c:pt>
                <c:pt idx="10246">
                  <c:v>6.202179176756017</c:v>
                </c:pt>
                <c:pt idx="10247">
                  <c:v>6.2027845036325306</c:v>
                </c:pt>
                <c:pt idx="10248">
                  <c:v>6.2033898305090442</c:v>
                </c:pt>
                <c:pt idx="10249">
                  <c:v>6.2039951573855578</c:v>
                </c:pt>
                <c:pt idx="10250">
                  <c:v>6.2046004842620714</c:v>
                </c:pt>
                <c:pt idx="10251">
                  <c:v>6.205205811138585</c:v>
                </c:pt>
                <c:pt idx="10252">
                  <c:v>6.2058111380150986</c:v>
                </c:pt>
                <c:pt idx="10253">
                  <c:v>6.2064164648916123</c:v>
                </c:pt>
                <c:pt idx="10254">
                  <c:v>6.2070217917681259</c:v>
                </c:pt>
                <c:pt idx="10255">
                  <c:v>6.2076271186446395</c:v>
                </c:pt>
                <c:pt idx="10256">
                  <c:v>6.2082324455211531</c:v>
                </c:pt>
                <c:pt idx="10257">
                  <c:v>6.2088377723976667</c:v>
                </c:pt>
                <c:pt idx="10258">
                  <c:v>6.2094430992741803</c:v>
                </c:pt>
                <c:pt idx="10259">
                  <c:v>6.2100484261506939</c:v>
                </c:pt>
                <c:pt idx="10260">
                  <c:v>6.2106537530272075</c:v>
                </c:pt>
                <c:pt idx="10261">
                  <c:v>6.2112590799037211</c:v>
                </c:pt>
                <c:pt idx="10262">
                  <c:v>6.2118644067802347</c:v>
                </c:pt>
                <c:pt idx="10263">
                  <c:v>6.2124697336567483</c:v>
                </c:pt>
                <c:pt idx="10264">
                  <c:v>6.2130750605332619</c:v>
                </c:pt>
                <c:pt idx="10265">
                  <c:v>6.2136803874097755</c:v>
                </c:pt>
                <c:pt idx="10266">
                  <c:v>6.2142857142862891</c:v>
                </c:pt>
                <c:pt idx="10267">
                  <c:v>6.2148910411628027</c:v>
                </c:pt>
                <c:pt idx="10268">
                  <c:v>6.2154963680393163</c:v>
                </c:pt>
                <c:pt idx="10269">
                  <c:v>6.2161016949158299</c:v>
                </c:pt>
                <c:pt idx="10270">
                  <c:v>6.2167070217923435</c:v>
                </c:pt>
                <c:pt idx="10271">
                  <c:v>6.2173123486688571</c:v>
                </c:pt>
                <c:pt idx="10272">
                  <c:v>6.2179176755453707</c:v>
                </c:pt>
                <c:pt idx="10273">
                  <c:v>6.2185230024218843</c:v>
                </c:pt>
                <c:pt idx="10274">
                  <c:v>6.2191283292983979</c:v>
                </c:pt>
                <c:pt idx="10275">
                  <c:v>6.2197336561749115</c:v>
                </c:pt>
                <c:pt idx="10276">
                  <c:v>6.2203389830514251</c:v>
                </c:pt>
                <c:pt idx="10277">
                  <c:v>6.2209443099279387</c:v>
                </c:pt>
                <c:pt idx="10278">
                  <c:v>6.2215496368044523</c:v>
                </c:pt>
                <c:pt idx="10279">
                  <c:v>6.2221549636809659</c:v>
                </c:pt>
                <c:pt idx="10280">
                  <c:v>6.2227602905574795</c:v>
                </c:pt>
                <c:pt idx="10281">
                  <c:v>6.2233656174339931</c:v>
                </c:pt>
                <c:pt idx="10282">
                  <c:v>6.2239709443105067</c:v>
                </c:pt>
                <c:pt idx="10283">
                  <c:v>6.2245762711870203</c:v>
                </c:pt>
                <c:pt idx="10284">
                  <c:v>6.2251815980635339</c:v>
                </c:pt>
                <c:pt idx="10285">
                  <c:v>6.2257869249400475</c:v>
                </c:pt>
                <c:pt idx="10286">
                  <c:v>6.2263922518165611</c:v>
                </c:pt>
                <c:pt idx="10287">
                  <c:v>6.2269975786930747</c:v>
                </c:pt>
                <c:pt idx="10288">
                  <c:v>6.2276029055695883</c:v>
                </c:pt>
                <c:pt idx="10289">
                  <c:v>6.2282082324461019</c:v>
                </c:pt>
                <c:pt idx="10290">
                  <c:v>6.2288135593226155</c:v>
                </c:pt>
                <c:pt idx="10291">
                  <c:v>6.2294188861991291</c:v>
                </c:pt>
                <c:pt idx="10292">
                  <c:v>6.2300242130756427</c:v>
                </c:pt>
                <c:pt idx="10293">
                  <c:v>6.2306295399521563</c:v>
                </c:pt>
                <c:pt idx="10294">
                  <c:v>6.2312348668286699</c:v>
                </c:pt>
                <c:pt idx="10295">
                  <c:v>6.2318401937051835</c:v>
                </c:pt>
                <c:pt idx="10296">
                  <c:v>6.2324455205816971</c:v>
                </c:pt>
                <c:pt idx="10297">
                  <c:v>6.2330508474582107</c:v>
                </c:pt>
                <c:pt idx="10298">
                  <c:v>6.2336561743347243</c:v>
                </c:pt>
                <c:pt idx="10299">
                  <c:v>6.2342615012112379</c:v>
                </c:pt>
                <c:pt idx="10300">
                  <c:v>6.2348668280877515</c:v>
                </c:pt>
                <c:pt idx="10301">
                  <c:v>6.2354721549642651</c:v>
                </c:pt>
                <c:pt idx="10302">
                  <c:v>6.2360774818407787</c:v>
                </c:pt>
                <c:pt idx="10303">
                  <c:v>6.2366828087172923</c:v>
                </c:pt>
                <c:pt idx="10304">
                  <c:v>6.2372881355938059</c:v>
                </c:pt>
                <c:pt idx="10305">
                  <c:v>6.2378934624703195</c:v>
                </c:pt>
                <c:pt idx="10306">
                  <c:v>6.2384987893468331</c:v>
                </c:pt>
                <c:pt idx="10307">
                  <c:v>6.2391041162233467</c:v>
                </c:pt>
                <c:pt idx="10308">
                  <c:v>6.2397094430998603</c:v>
                </c:pt>
                <c:pt idx="10309">
                  <c:v>6.2403147699763739</c:v>
                </c:pt>
                <c:pt idx="10310">
                  <c:v>6.2409200968528875</c:v>
                </c:pt>
                <c:pt idx="10311">
                  <c:v>6.2415254237294011</c:v>
                </c:pt>
                <c:pt idx="10312">
                  <c:v>6.2421307506059147</c:v>
                </c:pt>
                <c:pt idx="10313">
                  <c:v>6.2427360774824283</c:v>
                </c:pt>
                <c:pt idx="10314">
                  <c:v>6.2433414043589419</c:v>
                </c:pt>
                <c:pt idx="10315">
                  <c:v>6.2439467312354555</c:v>
                </c:pt>
                <c:pt idx="10316">
                  <c:v>6.2445520581119691</c:v>
                </c:pt>
                <c:pt idx="10317">
                  <c:v>6.2451573849884827</c:v>
                </c:pt>
                <c:pt idx="10318">
                  <c:v>6.2457627118649963</c:v>
                </c:pt>
                <c:pt idx="10319">
                  <c:v>6.2463680387415099</c:v>
                </c:pt>
                <c:pt idx="10320">
                  <c:v>6.2469733656180235</c:v>
                </c:pt>
                <c:pt idx="10321">
                  <c:v>6.2475786924945371</c:v>
                </c:pt>
                <c:pt idx="10322">
                  <c:v>6.2481840193710507</c:v>
                </c:pt>
                <c:pt idx="10323">
                  <c:v>6.2487893462475643</c:v>
                </c:pt>
                <c:pt idx="10324">
                  <c:v>6.2493946731240779</c:v>
                </c:pt>
                <c:pt idx="10325">
                  <c:v>6.2500000000005915</c:v>
                </c:pt>
                <c:pt idx="10326">
                  <c:v>6.2506053268771051</c:v>
                </c:pt>
                <c:pt idx="10327">
                  <c:v>6.2512106537536187</c:v>
                </c:pt>
                <c:pt idx="10328">
                  <c:v>6.2518159806301323</c:v>
                </c:pt>
                <c:pt idx="10329">
                  <c:v>6.2524213075066459</c:v>
                </c:pt>
                <c:pt idx="10330">
                  <c:v>6.2530266343831595</c:v>
                </c:pt>
                <c:pt idx="10331">
                  <c:v>6.2536319612596731</c:v>
                </c:pt>
                <c:pt idx="10332">
                  <c:v>6.2542372881361867</c:v>
                </c:pt>
                <c:pt idx="10333">
                  <c:v>6.2548426150127003</c:v>
                </c:pt>
                <c:pt idx="10334">
                  <c:v>6.2554479418892139</c:v>
                </c:pt>
                <c:pt idx="10335">
                  <c:v>6.2560532687657275</c:v>
                </c:pt>
                <c:pt idx="10336">
                  <c:v>6.2566585956422411</c:v>
                </c:pt>
                <c:pt idx="10337">
                  <c:v>6.2572639225187547</c:v>
                </c:pt>
                <c:pt idx="10338">
                  <c:v>6.2578692493952683</c:v>
                </c:pt>
                <c:pt idx="10339">
                  <c:v>6.2584745762717819</c:v>
                </c:pt>
                <c:pt idx="10340">
                  <c:v>6.2590799031482955</c:v>
                </c:pt>
                <c:pt idx="10341">
                  <c:v>6.2596852300248091</c:v>
                </c:pt>
                <c:pt idx="10342">
                  <c:v>6.2602905569013227</c:v>
                </c:pt>
                <c:pt idx="10343">
                  <c:v>6.2608958837778363</c:v>
                </c:pt>
                <c:pt idx="10344">
                  <c:v>6.2615012106543499</c:v>
                </c:pt>
                <c:pt idx="10345">
                  <c:v>6.2621065375308635</c:v>
                </c:pt>
                <c:pt idx="10346">
                  <c:v>6.2627118644073771</c:v>
                </c:pt>
                <c:pt idx="10347">
                  <c:v>6.2633171912838908</c:v>
                </c:pt>
                <c:pt idx="10348">
                  <c:v>6.2639225181604044</c:v>
                </c:pt>
                <c:pt idx="10349">
                  <c:v>6.264527845036918</c:v>
                </c:pt>
                <c:pt idx="10350">
                  <c:v>6.2651331719134316</c:v>
                </c:pt>
                <c:pt idx="10351">
                  <c:v>6.2657384987899452</c:v>
                </c:pt>
                <c:pt idx="10352">
                  <c:v>6.2663438256664588</c:v>
                </c:pt>
                <c:pt idx="10353">
                  <c:v>6.2669491525429724</c:v>
                </c:pt>
                <c:pt idx="10354">
                  <c:v>6.267554479419486</c:v>
                </c:pt>
                <c:pt idx="10355">
                  <c:v>6.2681598062959996</c:v>
                </c:pt>
                <c:pt idx="10356">
                  <c:v>6.2687651331725132</c:v>
                </c:pt>
                <c:pt idx="10357">
                  <c:v>6.2693704600490268</c:v>
                </c:pt>
                <c:pt idx="10358">
                  <c:v>6.2699757869255404</c:v>
                </c:pt>
                <c:pt idx="10359">
                  <c:v>6.270581113802054</c:v>
                </c:pt>
                <c:pt idx="10360">
                  <c:v>6.2711864406785676</c:v>
                </c:pt>
                <c:pt idx="10361">
                  <c:v>6.2717917675550812</c:v>
                </c:pt>
                <c:pt idx="10362">
                  <c:v>6.2723970944315948</c:v>
                </c:pt>
                <c:pt idx="10363">
                  <c:v>6.2730024213081084</c:v>
                </c:pt>
                <c:pt idx="10364">
                  <c:v>6.273607748184622</c:v>
                </c:pt>
                <c:pt idx="10365">
                  <c:v>6.2742130750611356</c:v>
                </c:pt>
                <c:pt idx="10366">
                  <c:v>6.2748184019376492</c:v>
                </c:pt>
                <c:pt idx="10367">
                  <c:v>6.2754237288141628</c:v>
                </c:pt>
                <c:pt idx="10368">
                  <c:v>6.2760290556906764</c:v>
                </c:pt>
                <c:pt idx="10369">
                  <c:v>6.27663438256719</c:v>
                </c:pt>
                <c:pt idx="10370">
                  <c:v>6.2772397094437036</c:v>
                </c:pt>
                <c:pt idx="10371">
                  <c:v>6.2778450363202172</c:v>
                </c:pt>
                <c:pt idx="10372">
                  <c:v>6.2784503631967308</c:v>
                </c:pt>
                <c:pt idx="10373">
                  <c:v>6.2790556900732444</c:v>
                </c:pt>
                <c:pt idx="10374">
                  <c:v>6.279661016949758</c:v>
                </c:pt>
                <c:pt idx="10375">
                  <c:v>6.2802663438262716</c:v>
                </c:pt>
                <c:pt idx="10376">
                  <c:v>6.2808716707027852</c:v>
                </c:pt>
                <c:pt idx="10377">
                  <c:v>6.2814769975792988</c:v>
                </c:pt>
                <c:pt idx="10378">
                  <c:v>6.2820823244558124</c:v>
                </c:pt>
                <c:pt idx="10379">
                  <c:v>6.282687651332326</c:v>
                </c:pt>
                <c:pt idx="10380">
                  <c:v>6.2832929782088396</c:v>
                </c:pt>
                <c:pt idx="10381">
                  <c:v>6.2838983050853532</c:v>
                </c:pt>
                <c:pt idx="10382">
                  <c:v>6.2845036319618668</c:v>
                </c:pt>
                <c:pt idx="10383">
                  <c:v>6.2851089588383804</c:v>
                </c:pt>
                <c:pt idx="10384">
                  <c:v>6.285714285714894</c:v>
                </c:pt>
                <c:pt idx="10385">
                  <c:v>6.2863196125914076</c:v>
                </c:pt>
                <c:pt idx="10386">
                  <c:v>6.2869249394679212</c:v>
                </c:pt>
                <c:pt idx="10387">
                  <c:v>6.2875302663444348</c:v>
                </c:pt>
                <c:pt idx="10388">
                  <c:v>6.2881355932209484</c:v>
                </c:pt>
                <c:pt idx="10389">
                  <c:v>6.288740920097462</c:v>
                </c:pt>
                <c:pt idx="10390">
                  <c:v>6.2893462469739756</c:v>
                </c:pt>
                <c:pt idx="10391">
                  <c:v>6.2899515738504892</c:v>
                </c:pt>
                <c:pt idx="10392">
                  <c:v>6.2905569007270028</c:v>
                </c:pt>
                <c:pt idx="10393">
                  <c:v>6.2911622276035164</c:v>
                </c:pt>
                <c:pt idx="10394">
                  <c:v>6.29176755448003</c:v>
                </c:pt>
                <c:pt idx="10395">
                  <c:v>6.2923728813565436</c:v>
                </c:pt>
                <c:pt idx="10396">
                  <c:v>6.2929782082330572</c:v>
                </c:pt>
                <c:pt idx="10397">
                  <c:v>6.2935835351095708</c:v>
                </c:pt>
                <c:pt idx="10398">
                  <c:v>6.2941888619860844</c:v>
                </c:pt>
                <c:pt idx="10399">
                  <c:v>6.294794188862598</c:v>
                </c:pt>
                <c:pt idx="10400">
                  <c:v>6.2953995157391116</c:v>
                </c:pt>
                <c:pt idx="10401">
                  <c:v>6.2960048426156252</c:v>
                </c:pt>
                <c:pt idx="10402">
                  <c:v>6.2966101694921388</c:v>
                </c:pt>
                <c:pt idx="10403">
                  <c:v>6.2972154963686524</c:v>
                </c:pt>
                <c:pt idx="10404">
                  <c:v>6.297820823245166</c:v>
                </c:pt>
                <c:pt idx="10405">
                  <c:v>6.2984261501216796</c:v>
                </c:pt>
                <c:pt idx="10406">
                  <c:v>6.2990314769981932</c:v>
                </c:pt>
                <c:pt idx="10407">
                  <c:v>6.2996368038747068</c:v>
                </c:pt>
                <c:pt idx="10408">
                  <c:v>6.3002421307512204</c:v>
                </c:pt>
                <c:pt idx="10409">
                  <c:v>6.300847457627734</c:v>
                </c:pt>
                <c:pt idx="10410">
                  <c:v>6.3014527845042476</c:v>
                </c:pt>
                <c:pt idx="10411">
                  <c:v>6.3020581113807612</c:v>
                </c:pt>
                <c:pt idx="10412">
                  <c:v>6.3026634382572748</c:v>
                </c:pt>
                <c:pt idx="10413">
                  <c:v>6.3032687651337884</c:v>
                </c:pt>
                <c:pt idx="10414">
                  <c:v>6.303874092010302</c:v>
                </c:pt>
                <c:pt idx="10415">
                  <c:v>6.3044794188868156</c:v>
                </c:pt>
                <c:pt idx="10416">
                  <c:v>6.3050847457633292</c:v>
                </c:pt>
                <c:pt idx="10417">
                  <c:v>6.3056900726398428</c:v>
                </c:pt>
                <c:pt idx="10418">
                  <c:v>6.3062953995163564</c:v>
                </c:pt>
                <c:pt idx="10419">
                  <c:v>6.30690072639287</c:v>
                </c:pt>
                <c:pt idx="10420">
                  <c:v>6.3075060532693836</c:v>
                </c:pt>
                <c:pt idx="10421">
                  <c:v>6.3081113801458972</c:v>
                </c:pt>
                <c:pt idx="10422">
                  <c:v>6.3087167070224108</c:v>
                </c:pt>
                <c:pt idx="10423">
                  <c:v>6.3093220338989244</c:v>
                </c:pt>
                <c:pt idx="10424">
                  <c:v>6.309927360775438</c:v>
                </c:pt>
                <c:pt idx="10425">
                  <c:v>6.3105326876519516</c:v>
                </c:pt>
                <c:pt idx="10426">
                  <c:v>6.3111380145284652</c:v>
                </c:pt>
                <c:pt idx="10427">
                  <c:v>6.3117433414049788</c:v>
                </c:pt>
                <c:pt idx="10428">
                  <c:v>6.3123486682814924</c:v>
                </c:pt>
                <c:pt idx="10429">
                  <c:v>6.312953995158006</c:v>
                </c:pt>
                <c:pt idx="10430">
                  <c:v>6.3135593220345196</c:v>
                </c:pt>
                <c:pt idx="10431">
                  <c:v>6.3141646489110332</c:v>
                </c:pt>
                <c:pt idx="10432">
                  <c:v>6.3147699757875468</c:v>
                </c:pt>
                <c:pt idx="10433">
                  <c:v>6.3153753026640604</c:v>
                </c:pt>
                <c:pt idx="10434">
                  <c:v>6.315980629540574</c:v>
                </c:pt>
                <c:pt idx="10435">
                  <c:v>6.3165859564170876</c:v>
                </c:pt>
                <c:pt idx="10436">
                  <c:v>6.3171912832936012</c:v>
                </c:pt>
                <c:pt idx="10437">
                  <c:v>6.3177966101701148</c:v>
                </c:pt>
                <c:pt idx="10438">
                  <c:v>6.3184019370466284</c:v>
                </c:pt>
                <c:pt idx="10439">
                  <c:v>6.319007263923142</c:v>
                </c:pt>
                <c:pt idx="10440">
                  <c:v>6.3196125907996556</c:v>
                </c:pt>
                <c:pt idx="10441">
                  <c:v>6.3202179176761693</c:v>
                </c:pt>
                <c:pt idx="10442">
                  <c:v>6.3208232445526829</c:v>
                </c:pt>
                <c:pt idx="10443">
                  <c:v>6.3214285714291965</c:v>
                </c:pt>
                <c:pt idx="10444">
                  <c:v>6.3220338983057101</c:v>
                </c:pt>
                <c:pt idx="10445">
                  <c:v>6.3226392251822237</c:v>
                </c:pt>
                <c:pt idx="10446">
                  <c:v>6.3232445520587373</c:v>
                </c:pt>
                <c:pt idx="10447">
                  <c:v>6.3238498789352509</c:v>
                </c:pt>
                <c:pt idx="10448">
                  <c:v>6.3244552058117645</c:v>
                </c:pt>
                <c:pt idx="10449">
                  <c:v>6.3250605326882781</c:v>
                </c:pt>
                <c:pt idx="10450">
                  <c:v>6.3256658595647917</c:v>
                </c:pt>
                <c:pt idx="10451">
                  <c:v>6.3262711864413053</c:v>
                </c:pt>
                <c:pt idx="10452">
                  <c:v>6.3268765133178189</c:v>
                </c:pt>
                <c:pt idx="10453">
                  <c:v>6.3274818401943325</c:v>
                </c:pt>
                <c:pt idx="10454">
                  <c:v>6.3280871670708461</c:v>
                </c:pt>
                <c:pt idx="10455">
                  <c:v>6.3286924939473597</c:v>
                </c:pt>
                <c:pt idx="10456">
                  <c:v>6.3292978208238733</c:v>
                </c:pt>
                <c:pt idx="10457">
                  <c:v>6.3299031477003869</c:v>
                </c:pt>
                <c:pt idx="10458">
                  <c:v>6.3305084745769005</c:v>
                </c:pt>
                <c:pt idx="10459">
                  <c:v>6.3311138014534141</c:v>
                </c:pt>
                <c:pt idx="10460">
                  <c:v>6.3317191283299277</c:v>
                </c:pt>
                <c:pt idx="10461">
                  <c:v>6.3323244552064413</c:v>
                </c:pt>
                <c:pt idx="10462">
                  <c:v>6.3329297820829549</c:v>
                </c:pt>
                <c:pt idx="10463">
                  <c:v>6.3335351089594685</c:v>
                </c:pt>
                <c:pt idx="10464">
                  <c:v>6.3341404358359821</c:v>
                </c:pt>
                <c:pt idx="10465">
                  <c:v>6.3347457627124957</c:v>
                </c:pt>
                <c:pt idx="10466">
                  <c:v>6.3353510895890093</c:v>
                </c:pt>
                <c:pt idx="10467">
                  <c:v>6.3359564164655229</c:v>
                </c:pt>
                <c:pt idx="10468">
                  <c:v>6.3365617433420365</c:v>
                </c:pt>
                <c:pt idx="10469">
                  <c:v>6.3371670702185501</c:v>
                </c:pt>
                <c:pt idx="10470">
                  <c:v>6.3377723970950637</c:v>
                </c:pt>
                <c:pt idx="10471">
                  <c:v>6.3383777239715773</c:v>
                </c:pt>
                <c:pt idx="10472">
                  <c:v>6.3389830508480909</c:v>
                </c:pt>
                <c:pt idx="10473">
                  <c:v>6.3395883777246045</c:v>
                </c:pt>
                <c:pt idx="10474">
                  <c:v>6.3401937046011181</c:v>
                </c:pt>
                <c:pt idx="10475">
                  <c:v>6.3407990314776317</c:v>
                </c:pt>
                <c:pt idx="10476">
                  <c:v>6.3414043583541453</c:v>
                </c:pt>
                <c:pt idx="10477">
                  <c:v>6.3420096852306589</c:v>
                </c:pt>
                <c:pt idx="10478">
                  <c:v>6.3426150121071725</c:v>
                </c:pt>
                <c:pt idx="10479">
                  <c:v>6.3432203389836861</c:v>
                </c:pt>
                <c:pt idx="10480">
                  <c:v>6.3438256658601997</c:v>
                </c:pt>
                <c:pt idx="10481">
                  <c:v>6.3444309927367133</c:v>
                </c:pt>
                <c:pt idx="10482">
                  <c:v>6.3450363196132269</c:v>
                </c:pt>
                <c:pt idx="10483">
                  <c:v>6.3456416464897405</c:v>
                </c:pt>
                <c:pt idx="10484">
                  <c:v>6.3462469733662541</c:v>
                </c:pt>
                <c:pt idx="10485">
                  <c:v>6.3468523002427677</c:v>
                </c:pt>
                <c:pt idx="10486">
                  <c:v>6.3474576271192813</c:v>
                </c:pt>
                <c:pt idx="10487">
                  <c:v>6.3480629539957949</c:v>
                </c:pt>
                <c:pt idx="10488">
                  <c:v>6.3486682808723085</c:v>
                </c:pt>
                <c:pt idx="10489">
                  <c:v>6.3492736077488221</c:v>
                </c:pt>
                <c:pt idx="10490">
                  <c:v>6.3498789346253357</c:v>
                </c:pt>
                <c:pt idx="10491">
                  <c:v>6.3504842615018493</c:v>
                </c:pt>
                <c:pt idx="10492">
                  <c:v>6.3510895883783629</c:v>
                </c:pt>
                <c:pt idx="10493">
                  <c:v>6.3516949152548765</c:v>
                </c:pt>
                <c:pt idx="10494">
                  <c:v>6.3523002421313901</c:v>
                </c:pt>
                <c:pt idx="10495">
                  <c:v>6.3529055690079037</c:v>
                </c:pt>
                <c:pt idx="10496">
                  <c:v>6.3535108958844173</c:v>
                </c:pt>
                <c:pt idx="10497">
                  <c:v>6.3541162227609309</c:v>
                </c:pt>
                <c:pt idx="10498">
                  <c:v>6.3547215496374445</c:v>
                </c:pt>
                <c:pt idx="10499">
                  <c:v>6.3553268765139581</c:v>
                </c:pt>
                <c:pt idx="10500">
                  <c:v>6.3559322033904717</c:v>
                </c:pt>
                <c:pt idx="10501">
                  <c:v>6.3565375302669853</c:v>
                </c:pt>
                <c:pt idx="10502">
                  <c:v>6.3571428571434989</c:v>
                </c:pt>
                <c:pt idx="10503">
                  <c:v>6.3577481840200125</c:v>
                </c:pt>
                <c:pt idx="10504">
                  <c:v>6.3583535108965261</c:v>
                </c:pt>
                <c:pt idx="10505">
                  <c:v>6.3589588377730397</c:v>
                </c:pt>
                <c:pt idx="10506">
                  <c:v>6.3595641646495533</c:v>
                </c:pt>
                <c:pt idx="10507">
                  <c:v>6.3601694915260669</c:v>
                </c:pt>
                <c:pt idx="10508">
                  <c:v>6.3607748184025805</c:v>
                </c:pt>
                <c:pt idx="10509">
                  <c:v>6.3613801452790941</c:v>
                </c:pt>
                <c:pt idx="10510">
                  <c:v>6.3619854721556077</c:v>
                </c:pt>
                <c:pt idx="10511">
                  <c:v>6.3625907990321213</c:v>
                </c:pt>
                <c:pt idx="10512">
                  <c:v>6.3631961259086349</c:v>
                </c:pt>
                <c:pt idx="10513">
                  <c:v>6.3638014527851485</c:v>
                </c:pt>
                <c:pt idx="10514">
                  <c:v>6.3644067796616621</c:v>
                </c:pt>
                <c:pt idx="10515">
                  <c:v>6.3650121065381757</c:v>
                </c:pt>
                <c:pt idx="10516">
                  <c:v>6.3656174334146893</c:v>
                </c:pt>
                <c:pt idx="10517">
                  <c:v>6.3662227602912029</c:v>
                </c:pt>
                <c:pt idx="10518">
                  <c:v>6.3668280871677165</c:v>
                </c:pt>
                <c:pt idx="10519">
                  <c:v>6.3674334140442301</c:v>
                </c:pt>
                <c:pt idx="10520">
                  <c:v>6.3680387409207437</c:v>
                </c:pt>
                <c:pt idx="10521">
                  <c:v>6.3686440677972573</c:v>
                </c:pt>
                <c:pt idx="10522">
                  <c:v>6.3692493946737709</c:v>
                </c:pt>
                <c:pt idx="10523">
                  <c:v>6.3698547215502845</c:v>
                </c:pt>
                <c:pt idx="10524">
                  <c:v>6.3704600484267981</c:v>
                </c:pt>
                <c:pt idx="10525">
                  <c:v>6.3710653753033117</c:v>
                </c:pt>
                <c:pt idx="10526">
                  <c:v>6.3716707021798253</c:v>
                </c:pt>
                <c:pt idx="10527">
                  <c:v>6.3722760290563389</c:v>
                </c:pt>
                <c:pt idx="10528">
                  <c:v>6.3728813559328525</c:v>
                </c:pt>
                <c:pt idx="10529">
                  <c:v>6.3734866828093661</c:v>
                </c:pt>
                <c:pt idx="10530">
                  <c:v>6.3740920096858797</c:v>
                </c:pt>
                <c:pt idx="10531">
                  <c:v>6.3746973365623933</c:v>
                </c:pt>
                <c:pt idx="10532">
                  <c:v>6.3753026634389069</c:v>
                </c:pt>
                <c:pt idx="10533">
                  <c:v>6.3759079903154205</c:v>
                </c:pt>
                <c:pt idx="10534">
                  <c:v>6.3765133171919341</c:v>
                </c:pt>
                <c:pt idx="10535">
                  <c:v>6.3771186440684478</c:v>
                </c:pt>
                <c:pt idx="10536">
                  <c:v>6.3777239709449614</c:v>
                </c:pt>
                <c:pt idx="10537">
                  <c:v>6.378329297821475</c:v>
                </c:pt>
                <c:pt idx="10538">
                  <c:v>6.3789346246979886</c:v>
                </c:pt>
                <c:pt idx="10539">
                  <c:v>6.3795399515745022</c:v>
                </c:pt>
                <c:pt idx="10540">
                  <c:v>6.3801452784510158</c:v>
                </c:pt>
                <c:pt idx="10541">
                  <c:v>6.3807506053275294</c:v>
                </c:pt>
                <c:pt idx="10542">
                  <c:v>6.381355932204043</c:v>
                </c:pt>
                <c:pt idx="10543">
                  <c:v>6.3819612590805566</c:v>
                </c:pt>
                <c:pt idx="10544">
                  <c:v>6.3825665859570702</c:v>
                </c:pt>
                <c:pt idx="10545">
                  <c:v>6.3831719128335838</c:v>
                </c:pt>
                <c:pt idx="10546">
                  <c:v>6.3837772397100974</c:v>
                </c:pt>
                <c:pt idx="10547">
                  <c:v>6.384382566586611</c:v>
                </c:pt>
                <c:pt idx="10548">
                  <c:v>6.3849878934631246</c:v>
                </c:pt>
                <c:pt idx="10549">
                  <c:v>6.3855932203396382</c:v>
                </c:pt>
                <c:pt idx="10550">
                  <c:v>6.3861985472161518</c:v>
                </c:pt>
                <c:pt idx="10551">
                  <c:v>6.3868038740926654</c:v>
                </c:pt>
                <c:pt idx="10552">
                  <c:v>6.387409200969179</c:v>
                </c:pt>
                <c:pt idx="10553">
                  <c:v>6.3880145278456926</c:v>
                </c:pt>
                <c:pt idx="10554">
                  <c:v>6.3886198547222062</c:v>
                </c:pt>
                <c:pt idx="10555">
                  <c:v>6.3892251815987198</c:v>
                </c:pt>
                <c:pt idx="10556">
                  <c:v>6.3898305084752334</c:v>
                </c:pt>
                <c:pt idx="10557">
                  <c:v>6.390435835351747</c:v>
                </c:pt>
                <c:pt idx="10558">
                  <c:v>6.3910411622282606</c:v>
                </c:pt>
                <c:pt idx="10559">
                  <c:v>6.3916464891047742</c:v>
                </c:pt>
                <c:pt idx="10560">
                  <c:v>6.3922518159812878</c:v>
                </c:pt>
                <c:pt idx="10561">
                  <c:v>6.3928571428578014</c:v>
                </c:pt>
                <c:pt idx="10562">
                  <c:v>6.393462469734315</c:v>
                </c:pt>
                <c:pt idx="10563">
                  <c:v>6.3940677966108286</c:v>
                </c:pt>
                <c:pt idx="10564">
                  <c:v>6.3946731234873422</c:v>
                </c:pt>
                <c:pt idx="10565">
                  <c:v>6.3952784503638558</c:v>
                </c:pt>
                <c:pt idx="10566">
                  <c:v>6.3958837772403694</c:v>
                </c:pt>
                <c:pt idx="10567">
                  <c:v>6.396489104116883</c:v>
                </c:pt>
                <c:pt idx="10568">
                  <c:v>6.3970944309933966</c:v>
                </c:pt>
                <c:pt idx="10569">
                  <c:v>6.3976997578699102</c:v>
                </c:pt>
                <c:pt idx="10570">
                  <c:v>6.3983050847464238</c:v>
                </c:pt>
                <c:pt idx="10571">
                  <c:v>6.3989104116229374</c:v>
                </c:pt>
                <c:pt idx="10572">
                  <c:v>6.399515738499451</c:v>
                </c:pt>
                <c:pt idx="10573">
                  <c:v>6.4001210653759646</c:v>
                </c:pt>
                <c:pt idx="10574">
                  <c:v>6.4007263922524782</c:v>
                </c:pt>
                <c:pt idx="10575">
                  <c:v>6.4013317191289918</c:v>
                </c:pt>
                <c:pt idx="10576">
                  <c:v>6.4019370460055054</c:v>
                </c:pt>
                <c:pt idx="10577">
                  <c:v>6.402542372882019</c:v>
                </c:pt>
                <c:pt idx="10578">
                  <c:v>6.4031476997585326</c:v>
                </c:pt>
                <c:pt idx="10579">
                  <c:v>6.4037530266350462</c:v>
                </c:pt>
                <c:pt idx="10580">
                  <c:v>6.4043583535115598</c:v>
                </c:pt>
                <c:pt idx="10581">
                  <c:v>6.4049636803880734</c:v>
                </c:pt>
                <c:pt idx="10582">
                  <c:v>6.405569007264587</c:v>
                </c:pt>
                <c:pt idx="10583">
                  <c:v>6.4061743341411006</c:v>
                </c:pt>
                <c:pt idx="10584">
                  <c:v>6.4067796610176142</c:v>
                </c:pt>
                <c:pt idx="10585">
                  <c:v>6.4073849878941278</c:v>
                </c:pt>
                <c:pt idx="10586">
                  <c:v>6.4079903147706414</c:v>
                </c:pt>
                <c:pt idx="10587">
                  <c:v>6.408595641647155</c:v>
                </c:pt>
                <c:pt idx="10588">
                  <c:v>6.4092009685236686</c:v>
                </c:pt>
                <c:pt idx="10589">
                  <c:v>6.4098062954001822</c:v>
                </c:pt>
                <c:pt idx="10590">
                  <c:v>6.4104116222766958</c:v>
                </c:pt>
                <c:pt idx="10591">
                  <c:v>6.4110169491532094</c:v>
                </c:pt>
                <c:pt idx="10592">
                  <c:v>6.411622276029723</c:v>
                </c:pt>
                <c:pt idx="10593">
                  <c:v>6.4122276029062366</c:v>
                </c:pt>
                <c:pt idx="10594">
                  <c:v>6.4128329297827502</c:v>
                </c:pt>
                <c:pt idx="10595">
                  <c:v>6.4134382566592638</c:v>
                </c:pt>
                <c:pt idx="10596">
                  <c:v>6.4140435835357774</c:v>
                </c:pt>
                <c:pt idx="10597">
                  <c:v>6.414648910412291</c:v>
                </c:pt>
                <c:pt idx="10598">
                  <c:v>6.4152542372888046</c:v>
                </c:pt>
                <c:pt idx="10599">
                  <c:v>6.4158595641653182</c:v>
                </c:pt>
                <c:pt idx="10600">
                  <c:v>6.4164648910418318</c:v>
                </c:pt>
                <c:pt idx="10601">
                  <c:v>6.4170702179183454</c:v>
                </c:pt>
                <c:pt idx="10602">
                  <c:v>6.417675544794859</c:v>
                </c:pt>
                <c:pt idx="10603">
                  <c:v>6.4182808716713726</c:v>
                </c:pt>
                <c:pt idx="10604">
                  <c:v>6.4188861985478862</c:v>
                </c:pt>
                <c:pt idx="10605">
                  <c:v>6.4194915254243998</c:v>
                </c:pt>
                <c:pt idx="10606">
                  <c:v>6.4200968523009134</c:v>
                </c:pt>
                <c:pt idx="10607">
                  <c:v>6.420702179177427</c:v>
                </c:pt>
                <c:pt idx="10608">
                  <c:v>6.4213075060539406</c:v>
                </c:pt>
                <c:pt idx="10609">
                  <c:v>6.4219128329304542</c:v>
                </c:pt>
                <c:pt idx="10610">
                  <c:v>6.4225181598069678</c:v>
                </c:pt>
                <c:pt idx="10611">
                  <c:v>6.4231234866834814</c:v>
                </c:pt>
                <c:pt idx="10612">
                  <c:v>6.423728813559995</c:v>
                </c:pt>
                <c:pt idx="10613">
                  <c:v>6.4243341404365086</c:v>
                </c:pt>
                <c:pt idx="10614">
                  <c:v>6.4249394673130222</c:v>
                </c:pt>
                <c:pt idx="10615">
                  <c:v>6.4255447941895358</c:v>
                </c:pt>
                <c:pt idx="10616">
                  <c:v>6.4261501210660494</c:v>
                </c:pt>
                <c:pt idx="10617">
                  <c:v>6.426755447942563</c:v>
                </c:pt>
                <c:pt idx="10618">
                  <c:v>6.4273607748190766</c:v>
                </c:pt>
                <c:pt idx="10619">
                  <c:v>6.4279661016955902</c:v>
                </c:pt>
                <c:pt idx="10620">
                  <c:v>6.4285714285721038</c:v>
                </c:pt>
                <c:pt idx="10621">
                  <c:v>6.4291767554486174</c:v>
                </c:pt>
                <c:pt idx="10622">
                  <c:v>6.429782082325131</c:v>
                </c:pt>
                <c:pt idx="10623">
                  <c:v>6.4303874092016446</c:v>
                </c:pt>
                <c:pt idx="10624">
                  <c:v>6.4309927360781582</c:v>
                </c:pt>
                <c:pt idx="10625">
                  <c:v>6.4315980629546718</c:v>
                </c:pt>
                <c:pt idx="10626">
                  <c:v>6.4322033898311854</c:v>
                </c:pt>
                <c:pt idx="10627">
                  <c:v>6.432808716707699</c:v>
                </c:pt>
                <c:pt idx="10628">
                  <c:v>6.4334140435842126</c:v>
                </c:pt>
                <c:pt idx="10629">
                  <c:v>6.4340193704607263</c:v>
                </c:pt>
                <c:pt idx="10630">
                  <c:v>6.4346246973372399</c:v>
                </c:pt>
                <c:pt idx="10631">
                  <c:v>6.4352300242137535</c:v>
                </c:pt>
                <c:pt idx="10632">
                  <c:v>6.4358353510902671</c:v>
                </c:pt>
                <c:pt idx="10633">
                  <c:v>6.4364406779667807</c:v>
                </c:pt>
                <c:pt idx="10634">
                  <c:v>6.4370460048432943</c:v>
                </c:pt>
                <c:pt idx="10635">
                  <c:v>6.4376513317198079</c:v>
                </c:pt>
                <c:pt idx="10636">
                  <c:v>6.4382566585963215</c:v>
                </c:pt>
                <c:pt idx="10637">
                  <c:v>6.4388619854728351</c:v>
                </c:pt>
                <c:pt idx="10638">
                  <c:v>6.4394673123493487</c:v>
                </c:pt>
                <c:pt idx="10639">
                  <c:v>6.4400726392258623</c:v>
                </c:pt>
                <c:pt idx="10640">
                  <c:v>6.4406779661023759</c:v>
                </c:pt>
                <c:pt idx="10641">
                  <c:v>6.4412832929788895</c:v>
                </c:pt>
                <c:pt idx="10642">
                  <c:v>6.4418886198554031</c:v>
                </c:pt>
                <c:pt idx="10643">
                  <c:v>6.4424939467319167</c:v>
                </c:pt>
                <c:pt idx="10644">
                  <c:v>6.4430992736084303</c:v>
                </c:pt>
                <c:pt idx="10645">
                  <c:v>6.4437046004849439</c:v>
                </c:pt>
                <c:pt idx="10646">
                  <c:v>6.4443099273614575</c:v>
                </c:pt>
                <c:pt idx="10647">
                  <c:v>6.4449152542379711</c:v>
                </c:pt>
                <c:pt idx="10648">
                  <c:v>6.4455205811144847</c:v>
                </c:pt>
                <c:pt idx="10649">
                  <c:v>6.4461259079909983</c:v>
                </c:pt>
                <c:pt idx="10650">
                  <c:v>6.4467312348675119</c:v>
                </c:pt>
                <c:pt idx="10651">
                  <c:v>6.4473365617440255</c:v>
                </c:pt>
                <c:pt idx="10652">
                  <c:v>6.4479418886205391</c:v>
                </c:pt>
                <c:pt idx="10653">
                  <c:v>6.4485472154970527</c:v>
                </c:pt>
                <c:pt idx="10654">
                  <c:v>6.4491525423735663</c:v>
                </c:pt>
                <c:pt idx="10655">
                  <c:v>6.4497578692500799</c:v>
                </c:pt>
                <c:pt idx="10656">
                  <c:v>6.4503631961265935</c:v>
                </c:pt>
                <c:pt idx="10657">
                  <c:v>6.4509685230031071</c:v>
                </c:pt>
                <c:pt idx="10658">
                  <c:v>6.4515738498796207</c:v>
                </c:pt>
                <c:pt idx="10659">
                  <c:v>6.4521791767561343</c:v>
                </c:pt>
                <c:pt idx="10660">
                  <c:v>6.4527845036326479</c:v>
                </c:pt>
                <c:pt idx="10661">
                  <c:v>6.4533898305091615</c:v>
                </c:pt>
                <c:pt idx="10662">
                  <c:v>6.4539951573856751</c:v>
                </c:pt>
                <c:pt idx="10663">
                  <c:v>6.4546004842621887</c:v>
                </c:pt>
                <c:pt idx="10664">
                  <c:v>6.4552058111387023</c:v>
                </c:pt>
                <c:pt idx="10665">
                  <c:v>6.4558111380152159</c:v>
                </c:pt>
                <c:pt idx="10666">
                  <c:v>6.4564164648917295</c:v>
                </c:pt>
                <c:pt idx="10667">
                  <c:v>6.4570217917682431</c:v>
                </c:pt>
                <c:pt idx="10668">
                  <c:v>6.4576271186447567</c:v>
                </c:pt>
                <c:pt idx="10669">
                  <c:v>6.4582324455212703</c:v>
                </c:pt>
                <c:pt idx="10670">
                  <c:v>6.4588377723977839</c:v>
                </c:pt>
                <c:pt idx="10671">
                  <c:v>6.4594430992742975</c:v>
                </c:pt>
                <c:pt idx="10672">
                  <c:v>6.4600484261508111</c:v>
                </c:pt>
                <c:pt idx="10673">
                  <c:v>6.4606537530273247</c:v>
                </c:pt>
                <c:pt idx="10674">
                  <c:v>6.4612590799038383</c:v>
                </c:pt>
                <c:pt idx="10675">
                  <c:v>6.4618644067803519</c:v>
                </c:pt>
                <c:pt idx="10676">
                  <c:v>6.4624697336568655</c:v>
                </c:pt>
                <c:pt idx="10677">
                  <c:v>6.4630750605333791</c:v>
                </c:pt>
                <c:pt idx="10678">
                  <c:v>6.4636803874098927</c:v>
                </c:pt>
                <c:pt idx="10679">
                  <c:v>6.4642857142864063</c:v>
                </c:pt>
                <c:pt idx="10680">
                  <c:v>6.4648910411629199</c:v>
                </c:pt>
                <c:pt idx="10681">
                  <c:v>6.4654963680394335</c:v>
                </c:pt>
                <c:pt idx="10682">
                  <c:v>6.4661016949159471</c:v>
                </c:pt>
                <c:pt idx="10683">
                  <c:v>6.4667070217924607</c:v>
                </c:pt>
                <c:pt idx="10684">
                  <c:v>6.4673123486689743</c:v>
                </c:pt>
                <c:pt idx="10685">
                  <c:v>6.4679176755454879</c:v>
                </c:pt>
                <c:pt idx="10686">
                  <c:v>6.4685230024220015</c:v>
                </c:pt>
                <c:pt idx="10687">
                  <c:v>6.4691283292985151</c:v>
                </c:pt>
                <c:pt idx="10688">
                  <c:v>6.4697336561750287</c:v>
                </c:pt>
                <c:pt idx="10689">
                  <c:v>6.4703389830515423</c:v>
                </c:pt>
                <c:pt idx="10690">
                  <c:v>6.4709443099280559</c:v>
                </c:pt>
                <c:pt idx="10691">
                  <c:v>6.4715496368045695</c:v>
                </c:pt>
                <c:pt idx="10692">
                  <c:v>6.4721549636810831</c:v>
                </c:pt>
                <c:pt idx="10693">
                  <c:v>6.4727602905575967</c:v>
                </c:pt>
                <c:pt idx="10694">
                  <c:v>6.4733656174341103</c:v>
                </c:pt>
                <c:pt idx="10695">
                  <c:v>6.4739709443106239</c:v>
                </c:pt>
                <c:pt idx="10696">
                  <c:v>6.4745762711871375</c:v>
                </c:pt>
                <c:pt idx="10697">
                  <c:v>6.4751815980636511</c:v>
                </c:pt>
                <c:pt idx="10698">
                  <c:v>6.4757869249401647</c:v>
                </c:pt>
                <c:pt idx="10699">
                  <c:v>6.4763922518166783</c:v>
                </c:pt>
                <c:pt idx="10700">
                  <c:v>6.4769975786931919</c:v>
                </c:pt>
                <c:pt idx="10701">
                  <c:v>6.4776029055697055</c:v>
                </c:pt>
                <c:pt idx="10702">
                  <c:v>6.4782082324462191</c:v>
                </c:pt>
                <c:pt idx="10703">
                  <c:v>6.4788135593227327</c:v>
                </c:pt>
                <c:pt idx="10704">
                  <c:v>6.4794188861992463</c:v>
                </c:pt>
                <c:pt idx="10705">
                  <c:v>6.4800242130757599</c:v>
                </c:pt>
                <c:pt idx="10706">
                  <c:v>6.4806295399522735</c:v>
                </c:pt>
                <c:pt idx="10707">
                  <c:v>6.4812348668287871</c:v>
                </c:pt>
                <c:pt idx="10708">
                  <c:v>6.4818401937053007</c:v>
                </c:pt>
                <c:pt idx="10709">
                  <c:v>6.4824455205818143</c:v>
                </c:pt>
                <c:pt idx="10710">
                  <c:v>6.4830508474583279</c:v>
                </c:pt>
                <c:pt idx="10711">
                  <c:v>6.4836561743348415</c:v>
                </c:pt>
                <c:pt idx="10712">
                  <c:v>6.4842615012113551</c:v>
                </c:pt>
                <c:pt idx="10713">
                  <c:v>6.4848668280878687</c:v>
                </c:pt>
                <c:pt idx="10714">
                  <c:v>6.4854721549643823</c:v>
                </c:pt>
                <c:pt idx="10715">
                  <c:v>6.4860774818408959</c:v>
                </c:pt>
                <c:pt idx="10716">
                  <c:v>6.4866828087174095</c:v>
                </c:pt>
                <c:pt idx="10717">
                  <c:v>6.4872881355939231</c:v>
                </c:pt>
                <c:pt idx="10718">
                  <c:v>6.4878934624704367</c:v>
                </c:pt>
                <c:pt idx="10719">
                  <c:v>6.4884987893469503</c:v>
                </c:pt>
                <c:pt idx="10720">
                  <c:v>6.4891041162234639</c:v>
                </c:pt>
                <c:pt idx="10721">
                  <c:v>6.4897094430999775</c:v>
                </c:pt>
                <c:pt idx="10722">
                  <c:v>6.4903147699764911</c:v>
                </c:pt>
                <c:pt idx="10723">
                  <c:v>6.4909200968530048</c:v>
                </c:pt>
                <c:pt idx="10724">
                  <c:v>6.4915254237295184</c:v>
                </c:pt>
                <c:pt idx="10725">
                  <c:v>6.492130750606032</c:v>
                </c:pt>
                <c:pt idx="10726">
                  <c:v>6.4927360774825456</c:v>
                </c:pt>
                <c:pt idx="10727">
                  <c:v>6.4933414043590592</c:v>
                </c:pt>
                <c:pt idx="10728">
                  <c:v>6.4939467312355728</c:v>
                </c:pt>
                <c:pt idx="10729">
                  <c:v>6.4945520581120864</c:v>
                </c:pt>
                <c:pt idx="10730">
                  <c:v>6.4951573849886</c:v>
                </c:pt>
                <c:pt idx="10731">
                  <c:v>6.4957627118651136</c:v>
                </c:pt>
                <c:pt idx="10732">
                  <c:v>6.4963680387416272</c:v>
                </c:pt>
                <c:pt idx="10733">
                  <c:v>6.4969733656181408</c:v>
                </c:pt>
                <c:pt idx="10734">
                  <c:v>6.4975786924946544</c:v>
                </c:pt>
                <c:pt idx="10735">
                  <c:v>6.498184019371168</c:v>
                </c:pt>
                <c:pt idx="10736">
                  <c:v>6.4987893462476816</c:v>
                </c:pt>
                <c:pt idx="10737">
                  <c:v>6.4993946731241952</c:v>
                </c:pt>
                <c:pt idx="10738">
                  <c:v>6.5000000000007088</c:v>
                </c:pt>
                <c:pt idx="10739">
                  <c:v>6.5006053268772224</c:v>
                </c:pt>
                <c:pt idx="10740">
                  <c:v>6.501210653753736</c:v>
                </c:pt>
                <c:pt idx="10741">
                  <c:v>6.5018159806302496</c:v>
                </c:pt>
                <c:pt idx="10742">
                  <c:v>6.5024213075067632</c:v>
                </c:pt>
                <c:pt idx="10743">
                  <c:v>6.5030266343832768</c:v>
                </c:pt>
                <c:pt idx="10744">
                  <c:v>6.5036319612597904</c:v>
                </c:pt>
                <c:pt idx="10745">
                  <c:v>6.504237288136304</c:v>
                </c:pt>
                <c:pt idx="10746">
                  <c:v>6.5048426150128176</c:v>
                </c:pt>
                <c:pt idx="10747">
                  <c:v>6.5054479418893312</c:v>
                </c:pt>
                <c:pt idx="10748">
                  <c:v>6.5060532687658448</c:v>
                </c:pt>
                <c:pt idx="10749">
                  <c:v>6.5066585956423584</c:v>
                </c:pt>
                <c:pt idx="10750">
                  <c:v>6.507263922518872</c:v>
                </c:pt>
                <c:pt idx="10751">
                  <c:v>6.5078692493953856</c:v>
                </c:pt>
                <c:pt idx="10752">
                  <c:v>6.5084745762718992</c:v>
                </c:pt>
                <c:pt idx="10753">
                  <c:v>6.5090799031484128</c:v>
                </c:pt>
                <c:pt idx="10754">
                  <c:v>6.5096852300249264</c:v>
                </c:pt>
                <c:pt idx="10755">
                  <c:v>6.51029055690144</c:v>
                </c:pt>
                <c:pt idx="10756">
                  <c:v>6.5108958837779536</c:v>
                </c:pt>
                <c:pt idx="10757">
                  <c:v>6.5115012106544672</c:v>
                </c:pt>
                <c:pt idx="10758">
                  <c:v>6.5121065375309808</c:v>
                </c:pt>
                <c:pt idx="10759">
                  <c:v>6.5127118644074944</c:v>
                </c:pt>
                <c:pt idx="10760">
                  <c:v>6.513317191284008</c:v>
                </c:pt>
                <c:pt idx="10761">
                  <c:v>6.5139225181605216</c:v>
                </c:pt>
                <c:pt idx="10762">
                  <c:v>6.5145278450370352</c:v>
                </c:pt>
                <c:pt idx="10763">
                  <c:v>6.5151331719135488</c:v>
                </c:pt>
                <c:pt idx="10764">
                  <c:v>6.5157384987900624</c:v>
                </c:pt>
                <c:pt idx="10765">
                  <c:v>6.516343825666576</c:v>
                </c:pt>
                <c:pt idx="10766">
                  <c:v>6.5169491525430896</c:v>
                </c:pt>
                <c:pt idx="10767">
                  <c:v>6.5175544794196032</c:v>
                </c:pt>
                <c:pt idx="10768">
                  <c:v>6.5181598062961168</c:v>
                </c:pt>
                <c:pt idx="10769">
                  <c:v>6.5187651331726304</c:v>
                </c:pt>
                <c:pt idx="10770">
                  <c:v>6.519370460049144</c:v>
                </c:pt>
                <c:pt idx="10771">
                  <c:v>6.5199757869256576</c:v>
                </c:pt>
                <c:pt idx="10772">
                  <c:v>6.5205811138021712</c:v>
                </c:pt>
                <c:pt idx="10773">
                  <c:v>6.5211864406786848</c:v>
                </c:pt>
                <c:pt idx="10774">
                  <c:v>6.5217917675551984</c:v>
                </c:pt>
                <c:pt idx="10775">
                  <c:v>6.522397094431712</c:v>
                </c:pt>
                <c:pt idx="10776">
                  <c:v>6.5230024213082256</c:v>
                </c:pt>
                <c:pt idx="10777">
                  <c:v>6.5236077481847392</c:v>
                </c:pt>
                <c:pt idx="10778">
                  <c:v>6.5242130750612528</c:v>
                </c:pt>
                <c:pt idx="10779">
                  <c:v>6.5248184019377664</c:v>
                </c:pt>
                <c:pt idx="10780">
                  <c:v>6.52542372881428</c:v>
                </c:pt>
                <c:pt idx="10781">
                  <c:v>6.5260290556907936</c:v>
                </c:pt>
                <c:pt idx="10782">
                  <c:v>6.5266343825673072</c:v>
                </c:pt>
                <c:pt idx="10783">
                  <c:v>6.5272397094438208</c:v>
                </c:pt>
                <c:pt idx="10784">
                  <c:v>6.5278450363203344</c:v>
                </c:pt>
                <c:pt idx="10785">
                  <c:v>6.528450363196848</c:v>
                </c:pt>
                <c:pt idx="10786">
                  <c:v>6.5290556900733616</c:v>
                </c:pt>
                <c:pt idx="10787">
                  <c:v>6.5296610169498752</c:v>
                </c:pt>
                <c:pt idx="10788">
                  <c:v>6.5302663438263888</c:v>
                </c:pt>
                <c:pt idx="10789">
                  <c:v>6.5308716707029024</c:v>
                </c:pt>
                <c:pt idx="10790">
                  <c:v>6.531476997579416</c:v>
                </c:pt>
                <c:pt idx="10791">
                  <c:v>6.5320823244559296</c:v>
                </c:pt>
                <c:pt idx="10792">
                  <c:v>6.5326876513324432</c:v>
                </c:pt>
                <c:pt idx="10793">
                  <c:v>6.5332929782089568</c:v>
                </c:pt>
                <c:pt idx="10794">
                  <c:v>6.5338983050854704</c:v>
                </c:pt>
                <c:pt idx="10795">
                  <c:v>6.534503631961984</c:v>
                </c:pt>
                <c:pt idx="10796">
                  <c:v>6.5351089588384976</c:v>
                </c:pt>
                <c:pt idx="10797">
                  <c:v>6.5357142857150112</c:v>
                </c:pt>
                <c:pt idx="10798">
                  <c:v>6.5363196125915248</c:v>
                </c:pt>
                <c:pt idx="10799">
                  <c:v>6.5369249394680384</c:v>
                </c:pt>
                <c:pt idx="10800">
                  <c:v>6.537530266344552</c:v>
                </c:pt>
                <c:pt idx="10801">
                  <c:v>6.5381355932210656</c:v>
                </c:pt>
                <c:pt idx="10802">
                  <c:v>6.5387409200975792</c:v>
                </c:pt>
                <c:pt idx="10803">
                  <c:v>6.5393462469740928</c:v>
                </c:pt>
                <c:pt idx="10804">
                  <c:v>6.5399515738506064</c:v>
                </c:pt>
                <c:pt idx="10805">
                  <c:v>6.54055690072712</c:v>
                </c:pt>
                <c:pt idx="10806">
                  <c:v>6.5411622276036336</c:v>
                </c:pt>
                <c:pt idx="10807">
                  <c:v>6.5417675544801472</c:v>
                </c:pt>
                <c:pt idx="10808">
                  <c:v>6.5423728813566608</c:v>
                </c:pt>
                <c:pt idx="10809">
                  <c:v>6.5429782082331744</c:v>
                </c:pt>
                <c:pt idx="10810">
                  <c:v>6.543583535109688</c:v>
                </c:pt>
                <c:pt idx="10811">
                  <c:v>6.5441888619862016</c:v>
                </c:pt>
                <c:pt idx="10812">
                  <c:v>6.5447941888627152</c:v>
                </c:pt>
                <c:pt idx="10813">
                  <c:v>6.5453995157392288</c:v>
                </c:pt>
                <c:pt idx="10814">
                  <c:v>6.5460048426157424</c:v>
                </c:pt>
                <c:pt idx="10815">
                  <c:v>6.546610169492256</c:v>
                </c:pt>
                <c:pt idx="10816">
                  <c:v>6.5472154963687696</c:v>
                </c:pt>
                <c:pt idx="10817">
                  <c:v>6.5478208232452833</c:v>
                </c:pt>
                <c:pt idx="10818">
                  <c:v>6.5484261501217969</c:v>
                </c:pt>
                <c:pt idx="10819">
                  <c:v>6.5490314769983105</c:v>
                </c:pt>
                <c:pt idx="10820">
                  <c:v>6.5496368038748241</c:v>
                </c:pt>
                <c:pt idx="10821">
                  <c:v>6.5502421307513377</c:v>
                </c:pt>
                <c:pt idx="10822">
                  <c:v>6.5508474576278513</c:v>
                </c:pt>
                <c:pt idx="10823">
                  <c:v>6.5514527845043649</c:v>
                </c:pt>
                <c:pt idx="10824">
                  <c:v>6.5520581113808785</c:v>
                </c:pt>
                <c:pt idx="10825">
                  <c:v>6.5526634382573921</c:v>
                </c:pt>
                <c:pt idx="10826">
                  <c:v>6.5532687651339057</c:v>
                </c:pt>
                <c:pt idx="10827">
                  <c:v>6.5538740920104193</c:v>
                </c:pt>
                <c:pt idx="10828">
                  <c:v>6.5544794188869329</c:v>
                </c:pt>
                <c:pt idx="10829">
                  <c:v>6.5550847457634465</c:v>
                </c:pt>
                <c:pt idx="10830">
                  <c:v>6.5556900726399601</c:v>
                </c:pt>
                <c:pt idx="10831">
                  <c:v>6.5562953995164737</c:v>
                </c:pt>
                <c:pt idx="10832">
                  <c:v>6.5569007263929873</c:v>
                </c:pt>
                <c:pt idx="10833">
                  <c:v>6.5575060532695009</c:v>
                </c:pt>
                <c:pt idx="10834">
                  <c:v>6.5581113801460145</c:v>
                </c:pt>
                <c:pt idx="10835">
                  <c:v>6.5587167070225281</c:v>
                </c:pt>
                <c:pt idx="10836">
                  <c:v>6.5593220338990417</c:v>
                </c:pt>
                <c:pt idx="10837">
                  <c:v>6.5599273607755553</c:v>
                </c:pt>
                <c:pt idx="10838">
                  <c:v>6.5605326876520689</c:v>
                </c:pt>
                <c:pt idx="10839">
                  <c:v>6.5611380145285825</c:v>
                </c:pt>
                <c:pt idx="10840">
                  <c:v>6.5617433414050961</c:v>
                </c:pt>
                <c:pt idx="10841">
                  <c:v>6.5623486682816097</c:v>
                </c:pt>
                <c:pt idx="10842">
                  <c:v>6.5629539951581233</c:v>
                </c:pt>
                <c:pt idx="10843">
                  <c:v>6.5635593220346369</c:v>
                </c:pt>
                <c:pt idx="10844">
                  <c:v>6.5641646489111505</c:v>
                </c:pt>
                <c:pt idx="10845">
                  <c:v>6.5647699757876641</c:v>
                </c:pt>
                <c:pt idx="10846">
                  <c:v>6.5653753026641777</c:v>
                </c:pt>
                <c:pt idx="10847">
                  <c:v>6.5659806295406913</c:v>
                </c:pt>
                <c:pt idx="10848">
                  <c:v>6.5665859564172049</c:v>
                </c:pt>
                <c:pt idx="10849">
                  <c:v>6.5671912832937185</c:v>
                </c:pt>
                <c:pt idx="10850">
                  <c:v>6.5677966101702321</c:v>
                </c:pt>
                <c:pt idx="10851">
                  <c:v>6.5684019370467457</c:v>
                </c:pt>
                <c:pt idx="10852">
                  <c:v>6.5690072639232593</c:v>
                </c:pt>
                <c:pt idx="10853">
                  <c:v>6.5696125907997729</c:v>
                </c:pt>
                <c:pt idx="10854">
                  <c:v>6.5702179176762865</c:v>
                </c:pt>
                <c:pt idx="10855">
                  <c:v>6.5708232445528001</c:v>
                </c:pt>
                <c:pt idx="10856">
                  <c:v>6.5714285714293137</c:v>
                </c:pt>
                <c:pt idx="10857">
                  <c:v>6.5720338983058273</c:v>
                </c:pt>
                <c:pt idx="10858">
                  <c:v>6.5726392251823409</c:v>
                </c:pt>
                <c:pt idx="10859">
                  <c:v>6.5732445520588545</c:v>
                </c:pt>
                <c:pt idx="10860">
                  <c:v>6.5738498789353681</c:v>
                </c:pt>
                <c:pt idx="10861">
                  <c:v>6.5744552058118817</c:v>
                </c:pt>
                <c:pt idx="10862">
                  <c:v>6.5750605326883953</c:v>
                </c:pt>
                <c:pt idx="10863">
                  <c:v>6.5756658595649089</c:v>
                </c:pt>
                <c:pt idx="10864">
                  <c:v>6.5762711864414225</c:v>
                </c:pt>
                <c:pt idx="10865">
                  <c:v>6.5768765133179361</c:v>
                </c:pt>
                <c:pt idx="10866">
                  <c:v>6.5774818401944497</c:v>
                </c:pt>
                <c:pt idx="10867">
                  <c:v>6.5780871670709633</c:v>
                </c:pt>
                <c:pt idx="10868">
                  <c:v>6.5786924939474769</c:v>
                </c:pt>
                <c:pt idx="10869">
                  <c:v>6.5792978208239905</c:v>
                </c:pt>
                <c:pt idx="10870">
                  <c:v>6.5799031477005041</c:v>
                </c:pt>
                <c:pt idx="10871">
                  <c:v>6.5805084745770177</c:v>
                </c:pt>
                <c:pt idx="10872">
                  <c:v>6.5811138014535313</c:v>
                </c:pt>
                <c:pt idx="10873">
                  <c:v>6.5817191283300449</c:v>
                </c:pt>
                <c:pt idx="10874">
                  <c:v>6.5823244552065585</c:v>
                </c:pt>
                <c:pt idx="10875">
                  <c:v>6.5829297820830721</c:v>
                </c:pt>
                <c:pt idx="10876">
                  <c:v>6.5835351089595857</c:v>
                </c:pt>
                <c:pt idx="10877">
                  <c:v>6.5841404358360993</c:v>
                </c:pt>
                <c:pt idx="10878">
                  <c:v>6.5847457627126129</c:v>
                </c:pt>
                <c:pt idx="10879">
                  <c:v>6.5853510895891265</c:v>
                </c:pt>
                <c:pt idx="10880">
                  <c:v>6.5859564164656401</c:v>
                </c:pt>
                <c:pt idx="10881">
                  <c:v>6.5865617433421537</c:v>
                </c:pt>
                <c:pt idx="10882">
                  <c:v>6.5871670702186673</c:v>
                </c:pt>
                <c:pt idx="10883">
                  <c:v>6.5877723970951809</c:v>
                </c:pt>
                <c:pt idx="10884">
                  <c:v>6.5883777239716945</c:v>
                </c:pt>
                <c:pt idx="10885">
                  <c:v>6.5889830508482081</c:v>
                </c:pt>
                <c:pt idx="10886">
                  <c:v>6.5895883777247217</c:v>
                </c:pt>
                <c:pt idx="10887">
                  <c:v>6.5901937046012353</c:v>
                </c:pt>
                <c:pt idx="10888">
                  <c:v>6.5907990314777489</c:v>
                </c:pt>
                <c:pt idx="10889">
                  <c:v>6.5914043583542625</c:v>
                </c:pt>
                <c:pt idx="10890">
                  <c:v>6.5920096852307761</c:v>
                </c:pt>
                <c:pt idx="10891">
                  <c:v>6.5926150121072897</c:v>
                </c:pt>
                <c:pt idx="10892">
                  <c:v>6.5932203389838033</c:v>
                </c:pt>
                <c:pt idx="10893">
                  <c:v>6.5938256658603169</c:v>
                </c:pt>
                <c:pt idx="10894">
                  <c:v>6.5944309927368305</c:v>
                </c:pt>
                <c:pt idx="10895">
                  <c:v>6.5950363196133441</c:v>
                </c:pt>
                <c:pt idx="10896">
                  <c:v>6.5956416464898577</c:v>
                </c:pt>
                <c:pt idx="10897">
                  <c:v>6.5962469733663713</c:v>
                </c:pt>
                <c:pt idx="10898">
                  <c:v>6.5968523002428849</c:v>
                </c:pt>
                <c:pt idx="10899">
                  <c:v>6.5974576271193985</c:v>
                </c:pt>
                <c:pt idx="10900">
                  <c:v>6.5980629539959121</c:v>
                </c:pt>
                <c:pt idx="10901">
                  <c:v>6.5986682808724257</c:v>
                </c:pt>
                <c:pt idx="10902">
                  <c:v>6.5992736077489393</c:v>
                </c:pt>
                <c:pt idx="10903">
                  <c:v>6.5998789346254529</c:v>
                </c:pt>
                <c:pt idx="10904">
                  <c:v>6.6004842615019665</c:v>
                </c:pt>
                <c:pt idx="10905">
                  <c:v>6.6010895883784801</c:v>
                </c:pt>
                <c:pt idx="10906">
                  <c:v>6.6016949152549937</c:v>
                </c:pt>
                <c:pt idx="10907">
                  <c:v>6.6023002421315073</c:v>
                </c:pt>
                <c:pt idx="10908">
                  <c:v>6.6029055690080209</c:v>
                </c:pt>
                <c:pt idx="10909">
                  <c:v>6.6035108958845345</c:v>
                </c:pt>
                <c:pt idx="10910">
                  <c:v>6.6041162227610481</c:v>
                </c:pt>
                <c:pt idx="10911">
                  <c:v>6.6047215496375618</c:v>
                </c:pt>
                <c:pt idx="10912">
                  <c:v>6.6053268765140754</c:v>
                </c:pt>
                <c:pt idx="10913">
                  <c:v>6.605932203390589</c:v>
                </c:pt>
                <c:pt idx="10914">
                  <c:v>6.6065375302671026</c:v>
                </c:pt>
                <c:pt idx="10915">
                  <c:v>6.6071428571436162</c:v>
                </c:pt>
                <c:pt idx="10916">
                  <c:v>6.6077481840201298</c:v>
                </c:pt>
                <c:pt idx="10917">
                  <c:v>6.6083535108966434</c:v>
                </c:pt>
                <c:pt idx="10918">
                  <c:v>6.608958837773157</c:v>
                </c:pt>
                <c:pt idx="10919">
                  <c:v>6.6095641646496706</c:v>
                </c:pt>
                <c:pt idx="10920">
                  <c:v>6.6101694915261842</c:v>
                </c:pt>
                <c:pt idx="10921">
                  <c:v>6.6107748184026978</c:v>
                </c:pt>
                <c:pt idx="10922">
                  <c:v>6.6113801452792114</c:v>
                </c:pt>
                <c:pt idx="10923">
                  <c:v>6.611985472155725</c:v>
                </c:pt>
                <c:pt idx="10924">
                  <c:v>6.6125907990322386</c:v>
                </c:pt>
                <c:pt idx="10925">
                  <c:v>6.6131961259087522</c:v>
                </c:pt>
                <c:pt idx="10926">
                  <c:v>6.6138014527852658</c:v>
                </c:pt>
                <c:pt idx="10927">
                  <c:v>6.6144067796617794</c:v>
                </c:pt>
                <c:pt idx="10928">
                  <c:v>6.615012106538293</c:v>
                </c:pt>
                <c:pt idx="10929">
                  <c:v>6.6156174334148066</c:v>
                </c:pt>
                <c:pt idx="10930">
                  <c:v>6.6162227602913202</c:v>
                </c:pt>
                <c:pt idx="10931">
                  <c:v>6.6168280871678338</c:v>
                </c:pt>
                <c:pt idx="10932">
                  <c:v>6.6174334140443474</c:v>
                </c:pt>
                <c:pt idx="10933">
                  <c:v>6.618038740920861</c:v>
                </c:pt>
                <c:pt idx="10934">
                  <c:v>6.6186440677973746</c:v>
                </c:pt>
                <c:pt idx="10935">
                  <c:v>6.6192493946738882</c:v>
                </c:pt>
                <c:pt idx="10936">
                  <c:v>6.6198547215504018</c:v>
                </c:pt>
                <c:pt idx="10937">
                  <c:v>6.6204600484269154</c:v>
                </c:pt>
                <c:pt idx="10938">
                  <c:v>6.621065375303429</c:v>
                </c:pt>
                <c:pt idx="10939">
                  <c:v>6.6216707021799426</c:v>
                </c:pt>
                <c:pt idx="10940">
                  <c:v>6.6222760290564562</c:v>
                </c:pt>
                <c:pt idx="10941">
                  <c:v>6.6228813559329698</c:v>
                </c:pt>
                <c:pt idx="10942">
                  <c:v>6.6234866828094834</c:v>
                </c:pt>
                <c:pt idx="10943">
                  <c:v>6.624092009685997</c:v>
                </c:pt>
                <c:pt idx="10944">
                  <c:v>6.6246973365625106</c:v>
                </c:pt>
                <c:pt idx="10945">
                  <c:v>6.6253026634390242</c:v>
                </c:pt>
                <c:pt idx="10946">
                  <c:v>6.6259079903155378</c:v>
                </c:pt>
                <c:pt idx="10947">
                  <c:v>6.6265133171920514</c:v>
                </c:pt>
                <c:pt idx="10948">
                  <c:v>6.627118644068565</c:v>
                </c:pt>
                <c:pt idx="10949">
                  <c:v>6.6277239709450786</c:v>
                </c:pt>
                <c:pt idx="10950">
                  <c:v>6.6283292978215922</c:v>
                </c:pt>
                <c:pt idx="10951">
                  <c:v>6.6289346246981058</c:v>
                </c:pt>
                <c:pt idx="10952">
                  <c:v>6.6295399515746194</c:v>
                </c:pt>
                <c:pt idx="10953">
                  <c:v>6.630145278451133</c:v>
                </c:pt>
                <c:pt idx="10954">
                  <c:v>6.6307506053276466</c:v>
                </c:pt>
                <c:pt idx="10955">
                  <c:v>6.6313559322041602</c:v>
                </c:pt>
                <c:pt idx="10956">
                  <c:v>6.6319612590806738</c:v>
                </c:pt>
                <c:pt idx="10957">
                  <c:v>6.6325665859571874</c:v>
                </c:pt>
                <c:pt idx="10958">
                  <c:v>6.633171912833701</c:v>
                </c:pt>
                <c:pt idx="10959">
                  <c:v>6.6337772397102146</c:v>
                </c:pt>
                <c:pt idx="10960">
                  <c:v>6.6343825665867282</c:v>
                </c:pt>
                <c:pt idx="10961">
                  <c:v>6.6349878934632418</c:v>
                </c:pt>
                <c:pt idx="10962">
                  <c:v>6.6355932203397554</c:v>
                </c:pt>
                <c:pt idx="10963">
                  <c:v>6.636198547216269</c:v>
                </c:pt>
                <c:pt idx="10964">
                  <c:v>6.6368038740927826</c:v>
                </c:pt>
                <c:pt idx="10965">
                  <c:v>6.6374092009692962</c:v>
                </c:pt>
                <c:pt idx="10966">
                  <c:v>6.6380145278458098</c:v>
                </c:pt>
                <c:pt idx="10967">
                  <c:v>6.6386198547223234</c:v>
                </c:pt>
                <c:pt idx="10968">
                  <c:v>6.639225181598837</c:v>
                </c:pt>
                <c:pt idx="10969">
                  <c:v>6.6398305084753506</c:v>
                </c:pt>
                <c:pt idx="10970">
                  <c:v>6.6404358353518642</c:v>
                </c:pt>
                <c:pt idx="10971">
                  <c:v>6.6410411622283778</c:v>
                </c:pt>
                <c:pt idx="10972">
                  <c:v>6.6416464891048914</c:v>
                </c:pt>
                <c:pt idx="10973">
                  <c:v>6.642251815981405</c:v>
                </c:pt>
                <c:pt idx="10974">
                  <c:v>6.6428571428579186</c:v>
                </c:pt>
                <c:pt idx="10975">
                  <c:v>6.6434624697344322</c:v>
                </c:pt>
                <c:pt idx="10976">
                  <c:v>6.6440677966109458</c:v>
                </c:pt>
                <c:pt idx="10977">
                  <c:v>6.6446731234874594</c:v>
                </c:pt>
                <c:pt idx="10978">
                  <c:v>6.645278450363973</c:v>
                </c:pt>
                <c:pt idx="10979">
                  <c:v>6.6458837772404866</c:v>
                </c:pt>
                <c:pt idx="10980">
                  <c:v>6.6464891041170002</c:v>
                </c:pt>
                <c:pt idx="10981">
                  <c:v>6.6470944309935138</c:v>
                </c:pt>
                <c:pt idx="10982">
                  <c:v>6.6476997578700274</c:v>
                </c:pt>
                <c:pt idx="10983">
                  <c:v>6.648305084746541</c:v>
                </c:pt>
                <c:pt idx="10984">
                  <c:v>6.6489104116230546</c:v>
                </c:pt>
                <c:pt idx="10985">
                  <c:v>6.6495157384995682</c:v>
                </c:pt>
                <c:pt idx="10986">
                  <c:v>6.6501210653760818</c:v>
                </c:pt>
                <c:pt idx="10987">
                  <c:v>6.6507263922525954</c:v>
                </c:pt>
                <c:pt idx="10988">
                  <c:v>6.651331719129109</c:v>
                </c:pt>
                <c:pt idx="10989">
                  <c:v>6.6519370460056226</c:v>
                </c:pt>
                <c:pt idx="10990">
                  <c:v>6.6525423728821362</c:v>
                </c:pt>
                <c:pt idx="10991">
                  <c:v>6.6531476997586498</c:v>
                </c:pt>
                <c:pt idx="10992">
                  <c:v>6.6537530266351634</c:v>
                </c:pt>
                <c:pt idx="10993">
                  <c:v>6.654358353511677</c:v>
                </c:pt>
                <c:pt idx="10994">
                  <c:v>6.6549636803881906</c:v>
                </c:pt>
                <c:pt idx="10995">
                  <c:v>6.6555690072647042</c:v>
                </c:pt>
                <c:pt idx="10996">
                  <c:v>6.6561743341412178</c:v>
                </c:pt>
                <c:pt idx="10997">
                  <c:v>6.6567796610177314</c:v>
                </c:pt>
                <c:pt idx="10998">
                  <c:v>6.657384987894245</c:v>
                </c:pt>
                <c:pt idx="10999">
                  <c:v>6.6579903147707586</c:v>
                </c:pt>
                <c:pt idx="11000">
                  <c:v>6.6585956416472722</c:v>
                </c:pt>
                <c:pt idx="11001">
                  <c:v>6.6592009685237858</c:v>
                </c:pt>
                <c:pt idx="11002">
                  <c:v>6.6598062954002994</c:v>
                </c:pt>
                <c:pt idx="11003">
                  <c:v>6.660411622276813</c:v>
                </c:pt>
                <c:pt idx="11004">
                  <c:v>6.6610169491533266</c:v>
                </c:pt>
                <c:pt idx="11005">
                  <c:v>6.6616222760298403</c:v>
                </c:pt>
                <c:pt idx="11006">
                  <c:v>6.6622276029063539</c:v>
                </c:pt>
                <c:pt idx="11007">
                  <c:v>6.6628329297828675</c:v>
                </c:pt>
                <c:pt idx="11008">
                  <c:v>6.6634382566593811</c:v>
                </c:pt>
                <c:pt idx="11009">
                  <c:v>6.6640435835358947</c:v>
                </c:pt>
                <c:pt idx="11010">
                  <c:v>6.6646489104124083</c:v>
                </c:pt>
                <c:pt idx="11011">
                  <c:v>6.6652542372889219</c:v>
                </c:pt>
                <c:pt idx="11012">
                  <c:v>6.6658595641654355</c:v>
                </c:pt>
                <c:pt idx="11013">
                  <c:v>6.6664648910419491</c:v>
                </c:pt>
                <c:pt idx="11014">
                  <c:v>6.6670702179184627</c:v>
                </c:pt>
                <c:pt idx="11015">
                  <c:v>6.6676755447949763</c:v>
                </c:pt>
                <c:pt idx="11016">
                  <c:v>6.6682808716714899</c:v>
                </c:pt>
                <c:pt idx="11017">
                  <c:v>6.6688861985480035</c:v>
                </c:pt>
                <c:pt idx="11018">
                  <c:v>6.6694915254245171</c:v>
                </c:pt>
                <c:pt idx="11019">
                  <c:v>6.6700968523010307</c:v>
                </c:pt>
                <c:pt idx="11020">
                  <c:v>6.6707021791775443</c:v>
                </c:pt>
                <c:pt idx="11021">
                  <c:v>6.6713075060540579</c:v>
                </c:pt>
                <c:pt idx="11022">
                  <c:v>6.6719128329305715</c:v>
                </c:pt>
                <c:pt idx="11023">
                  <c:v>6.6725181598070851</c:v>
                </c:pt>
                <c:pt idx="11024">
                  <c:v>6.6731234866835987</c:v>
                </c:pt>
                <c:pt idx="11025">
                  <c:v>6.6737288135601123</c:v>
                </c:pt>
                <c:pt idx="11026">
                  <c:v>6.6743341404366259</c:v>
                </c:pt>
                <c:pt idx="11027">
                  <c:v>6.6749394673131395</c:v>
                </c:pt>
                <c:pt idx="11028">
                  <c:v>6.6755447941896531</c:v>
                </c:pt>
                <c:pt idx="11029">
                  <c:v>6.6761501210661667</c:v>
                </c:pt>
                <c:pt idx="11030">
                  <c:v>6.6767554479426803</c:v>
                </c:pt>
                <c:pt idx="11031">
                  <c:v>6.6773607748191939</c:v>
                </c:pt>
                <c:pt idx="11032">
                  <c:v>6.6779661016957075</c:v>
                </c:pt>
                <c:pt idx="11033">
                  <c:v>6.6785714285722211</c:v>
                </c:pt>
                <c:pt idx="11034">
                  <c:v>6.6791767554487347</c:v>
                </c:pt>
                <c:pt idx="11035">
                  <c:v>6.6797820823252483</c:v>
                </c:pt>
                <c:pt idx="11036">
                  <c:v>6.6803874092017619</c:v>
                </c:pt>
                <c:pt idx="11037">
                  <c:v>6.6809927360782755</c:v>
                </c:pt>
                <c:pt idx="11038">
                  <c:v>6.6815980629547891</c:v>
                </c:pt>
                <c:pt idx="11039">
                  <c:v>6.6822033898313027</c:v>
                </c:pt>
                <c:pt idx="11040">
                  <c:v>6.6828087167078163</c:v>
                </c:pt>
                <c:pt idx="11041">
                  <c:v>6.6834140435843299</c:v>
                </c:pt>
                <c:pt idx="11042">
                  <c:v>6.6840193704608435</c:v>
                </c:pt>
                <c:pt idx="11043">
                  <c:v>6.6846246973373571</c:v>
                </c:pt>
                <c:pt idx="11044">
                  <c:v>6.6852300242138707</c:v>
                </c:pt>
                <c:pt idx="11045">
                  <c:v>6.6858353510903843</c:v>
                </c:pt>
                <c:pt idx="11046">
                  <c:v>6.6864406779668979</c:v>
                </c:pt>
                <c:pt idx="11047">
                  <c:v>6.6870460048434115</c:v>
                </c:pt>
                <c:pt idx="11048">
                  <c:v>6.6876513317199251</c:v>
                </c:pt>
                <c:pt idx="11049">
                  <c:v>6.6882566585964387</c:v>
                </c:pt>
                <c:pt idx="11050">
                  <c:v>6.6888619854729523</c:v>
                </c:pt>
                <c:pt idx="11051">
                  <c:v>6.6894673123494659</c:v>
                </c:pt>
                <c:pt idx="11052">
                  <c:v>6.6900726392259795</c:v>
                </c:pt>
                <c:pt idx="11053">
                  <c:v>6.6906779661024931</c:v>
                </c:pt>
                <c:pt idx="11054">
                  <c:v>6.6912832929790067</c:v>
                </c:pt>
                <c:pt idx="11055">
                  <c:v>6.6918886198555203</c:v>
                </c:pt>
                <c:pt idx="11056">
                  <c:v>6.6924939467320339</c:v>
                </c:pt>
                <c:pt idx="11057">
                  <c:v>6.6930992736085475</c:v>
                </c:pt>
                <c:pt idx="11058">
                  <c:v>6.6937046004850611</c:v>
                </c:pt>
                <c:pt idx="11059">
                  <c:v>6.6943099273615747</c:v>
                </c:pt>
                <c:pt idx="11060">
                  <c:v>6.6949152542380883</c:v>
                </c:pt>
                <c:pt idx="11061">
                  <c:v>6.6955205811146019</c:v>
                </c:pt>
                <c:pt idx="11062">
                  <c:v>6.6961259079911155</c:v>
                </c:pt>
                <c:pt idx="11063">
                  <c:v>6.6967312348676291</c:v>
                </c:pt>
                <c:pt idx="11064">
                  <c:v>6.6973365617441427</c:v>
                </c:pt>
                <c:pt idx="11065">
                  <c:v>6.6979418886206563</c:v>
                </c:pt>
                <c:pt idx="11066">
                  <c:v>6.6985472154971699</c:v>
                </c:pt>
                <c:pt idx="11067">
                  <c:v>6.6991525423736835</c:v>
                </c:pt>
                <c:pt idx="11068">
                  <c:v>6.6997578692501971</c:v>
                </c:pt>
                <c:pt idx="11069">
                  <c:v>6.7003631961267107</c:v>
                </c:pt>
                <c:pt idx="11070">
                  <c:v>6.7009685230032243</c:v>
                </c:pt>
                <c:pt idx="11071">
                  <c:v>6.7015738498797379</c:v>
                </c:pt>
                <c:pt idx="11072">
                  <c:v>6.7021791767562515</c:v>
                </c:pt>
                <c:pt idx="11073">
                  <c:v>6.7027845036327651</c:v>
                </c:pt>
                <c:pt idx="11074">
                  <c:v>6.7033898305092787</c:v>
                </c:pt>
                <c:pt idx="11075">
                  <c:v>6.7039951573857923</c:v>
                </c:pt>
                <c:pt idx="11076">
                  <c:v>6.7046004842623059</c:v>
                </c:pt>
                <c:pt idx="11077">
                  <c:v>6.7052058111388195</c:v>
                </c:pt>
                <c:pt idx="11078">
                  <c:v>6.7058111380153331</c:v>
                </c:pt>
                <c:pt idx="11079">
                  <c:v>6.7064164648918467</c:v>
                </c:pt>
                <c:pt idx="11080">
                  <c:v>6.7070217917683603</c:v>
                </c:pt>
                <c:pt idx="11081">
                  <c:v>6.7076271186448739</c:v>
                </c:pt>
                <c:pt idx="11082">
                  <c:v>6.7082324455213875</c:v>
                </c:pt>
                <c:pt idx="11083">
                  <c:v>6.7088377723979011</c:v>
                </c:pt>
                <c:pt idx="11084">
                  <c:v>6.7094430992744147</c:v>
                </c:pt>
                <c:pt idx="11085">
                  <c:v>6.7100484261509283</c:v>
                </c:pt>
                <c:pt idx="11086">
                  <c:v>6.7106537530274419</c:v>
                </c:pt>
                <c:pt idx="11087">
                  <c:v>6.7112590799039555</c:v>
                </c:pt>
                <c:pt idx="11088">
                  <c:v>6.7118644067804691</c:v>
                </c:pt>
                <c:pt idx="11089">
                  <c:v>6.7124697336569827</c:v>
                </c:pt>
                <c:pt idx="11090">
                  <c:v>6.7130750605334963</c:v>
                </c:pt>
                <c:pt idx="11091">
                  <c:v>6.7136803874100099</c:v>
                </c:pt>
                <c:pt idx="11092">
                  <c:v>6.7142857142865235</c:v>
                </c:pt>
                <c:pt idx="11093">
                  <c:v>6.7148910411630371</c:v>
                </c:pt>
                <c:pt idx="11094">
                  <c:v>6.7154963680395507</c:v>
                </c:pt>
                <c:pt idx="11095">
                  <c:v>6.7161016949160643</c:v>
                </c:pt>
                <c:pt idx="11096">
                  <c:v>6.7167070217925779</c:v>
                </c:pt>
                <c:pt idx="11097">
                  <c:v>6.7173123486690915</c:v>
                </c:pt>
                <c:pt idx="11098">
                  <c:v>6.7179176755456051</c:v>
                </c:pt>
                <c:pt idx="11099">
                  <c:v>6.7185230024221188</c:v>
                </c:pt>
                <c:pt idx="11100">
                  <c:v>6.7191283292986324</c:v>
                </c:pt>
                <c:pt idx="11101">
                  <c:v>6.719733656175146</c:v>
                </c:pt>
                <c:pt idx="11102">
                  <c:v>6.7203389830516596</c:v>
                </c:pt>
                <c:pt idx="11103">
                  <c:v>6.7209443099281732</c:v>
                </c:pt>
                <c:pt idx="11104">
                  <c:v>6.7215496368046868</c:v>
                </c:pt>
                <c:pt idx="11105">
                  <c:v>6.7221549636812004</c:v>
                </c:pt>
                <c:pt idx="11106">
                  <c:v>6.722760290557714</c:v>
                </c:pt>
                <c:pt idx="11107">
                  <c:v>6.7233656174342276</c:v>
                </c:pt>
                <c:pt idx="11108">
                  <c:v>6.7239709443107412</c:v>
                </c:pt>
                <c:pt idx="11109">
                  <c:v>6.7245762711872548</c:v>
                </c:pt>
                <c:pt idx="11110">
                  <c:v>6.7251815980637684</c:v>
                </c:pt>
                <c:pt idx="11111">
                  <c:v>6.725786924940282</c:v>
                </c:pt>
                <c:pt idx="11112">
                  <c:v>6.7263922518167956</c:v>
                </c:pt>
                <c:pt idx="11113">
                  <c:v>6.7269975786933092</c:v>
                </c:pt>
                <c:pt idx="11114">
                  <c:v>6.7276029055698228</c:v>
                </c:pt>
                <c:pt idx="11115">
                  <c:v>6.7282082324463364</c:v>
                </c:pt>
                <c:pt idx="11116">
                  <c:v>6.72881355932285</c:v>
                </c:pt>
                <c:pt idx="11117">
                  <c:v>6.7294188861993636</c:v>
                </c:pt>
                <c:pt idx="11118">
                  <c:v>6.7300242130758772</c:v>
                </c:pt>
                <c:pt idx="11119">
                  <c:v>6.7306295399523908</c:v>
                </c:pt>
                <c:pt idx="11120">
                  <c:v>6.7312348668289044</c:v>
                </c:pt>
                <c:pt idx="11121">
                  <c:v>6.731840193705418</c:v>
                </c:pt>
                <c:pt idx="11122">
                  <c:v>6.7324455205819316</c:v>
                </c:pt>
                <c:pt idx="11123">
                  <c:v>6.7330508474584452</c:v>
                </c:pt>
                <c:pt idx="11124">
                  <c:v>6.7336561743349588</c:v>
                </c:pt>
                <c:pt idx="11125">
                  <c:v>6.7342615012114724</c:v>
                </c:pt>
                <c:pt idx="11126">
                  <c:v>6.734866828087986</c:v>
                </c:pt>
                <c:pt idx="11127">
                  <c:v>6.7354721549644996</c:v>
                </c:pt>
                <c:pt idx="11128">
                  <c:v>6.7360774818410132</c:v>
                </c:pt>
                <c:pt idx="11129">
                  <c:v>6.7366828087175268</c:v>
                </c:pt>
                <c:pt idx="11130">
                  <c:v>6.7372881355940404</c:v>
                </c:pt>
                <c:pt idx="11131">
                  <c:v>6.737893462470554</c:v>
                </c:pt>
                <c:pt idx="11132">
                  <c:v>6.7384987893470676</c:v>
                </c:pt>
                <c:pt idx="11133">
                  <c:v>6.7391041162235812</c:v>
                </c:pt>
                <c:pt idx="11134">
                  <c:v>6.7397094431000948</c:v>
                </c:pt>
                <c:pt idx="11135">
                  <c:v>6.7403147699766084</c:v>
                </c:pt>
                <c:pt idx="11136">
                  <c:v>6.740920096853122</c:v>
                </c:pt>
                <c:pt idx="11137">
                  <c:v>6.7415254237296356</c:v>
                </c:pt>
                <c:pt idx="11138">
                  <c:v>6.7421307506061492</c:v>
                </c:pt>
                <c:pt idx="11139">
                  <c:v>6.7427360774826628</c:v>
                </c:pt>
                <c:pt idx="11140">
                  <c:v>6.7433414043591764</c:v>
                </c:pt>
                <c:pt idx="11141">
                  <c:v>6.74394673123569</c:v>
                </c:pt>
                <c:pt idx="11142">
                  <c:v>6.7445520581122036</c:v>
                </c:pt>
                <c:pt idx="11143">
                  <c:v>6.7451573849887172</c:v>
                </c:pt>
                <c:pt idx="11144">
                  <c:v>6.7457627118652308</c:v>
                </c:pt>
                <c:pt idx="11145">
                  <c:v>6.7463680387417444</c:v>
                </c:pt>
                <c:pt idx="11146">
                  <c:v>6.746973365618258</c:v>
                </c:pt>
                <c:pt idx="11147">
                  <c:v>6.7475786924947716</c:v>
                </c:pt>
                <c:pt idx="11148">
                  <c:v>6.7481840193712852</c:v>
                </c:pt>
                <c:pt idx="11149">
                  <c:v>6.7487893462477988</c:v>
                </c:pt>
                <c:pt idx="11150">
                  <c:v>6.7493946731243124</c:v>
                </c:pt>
                <c:pt idx="11151">
                  <c:v>6.750000000000826</c:v>
                </c:pt>
                <c:pt idx="11152">
                  <c:v>6.7506053268773396</c:v>
                </c:pt>
                <c:pt idx="11153">
                  <c:v>6.7512106537538532</c:v>
                </c:pt>
                <c:pt idx="11154">
                  <c:v>6.7518159806303668</c:v>
                </c:pt>
                <c:pt idx="11155">
                  <c:v>6.7524213075068804</c:v>
                </c:pt>
                <c:pt idx="11156">
                  <c:v>6.753026634383394</c:v>
                </c:pt>
                <c:pt idx="11157">
                  <c:v>6.7536319612599076</c:v>
                </c:pt>
                <c:pt idx="11158">
                  <c:v>6.7542372881364212</c:v>
                </c:pt>
                <c:pt idx="11159">
                  <c:v>6.7548426150129348</c:v>
                </c:pt>
                <c:pt idx="11160">
                  <c:v>6.7554479418894484</c:v>
                </c:pt>
                <c:pt idx="11161">
                  <c:v>6.756053268765962</c:v>
                </c:pt>
                <c:pt idx="11162">
                  <c:v>6.7566585956424756</c:v>
                </c:pt>
                <c:pt idx="11163">
                  <c:v>6.7572639225189892</c:v>
                </c:pt>
                <c:pt idx="11164">
                  <c:v>6.7578692493955028</c:v>
                </c:pt>
                <c:pt idx="11165">
                  <c:v>6.7584745762720164</c:v>
                </c:pt>
                <c:pt idx="11166">
                  <c:v>6.75907990314853</c:v>
                </c:pt>
                <c:pt idx="11167">
                  <c:v>6.7596852300250436</c:v>
                </c:pt>
                <c:pt idx="11168">
                  <c:v>6.7602905569015572</c:v>
                </c:pt>
                <c:pt idx="11169">
                  <c:v>6.7608958837780708</c:v>
                </c:pt>
                <c:pt idx="11170">
                  <c:v>6.7615012106545844</c:v>
                </c:pt>
                <c:pt idx="11171">
                  <c:v>6.762106537531098</c:v>
                </c:pt>
                <c:pt idx="11172">
                  <c:v>6.7627118644076116</c:v>
                </c:pt>
                <c:pt idx="11173">
                  <c:v>6.7633171912841252</c:v>
                </c:pt>
                <c:pt idx="11174">
                  <c:v>6.7639225181606388</c:v>
                </c:pt>
                <c:pt idx="11175">
                  <c:v>6.7645278450371524</c:v>
                </c:pt>
                <c:pt idx="11176">
                  <c:v>6.765133171913666</c:v>
                </c:pt>
                <c:pt idx="11177">
                  <c:v>6.7657384987901796</c:v>
                </c:pt>
                <c:pt idx="11178">
                  <c:v>6.7663438256666932</c:v>
                </c:pt>
                <c:pt idx="11179">
                  <c:v>6.7669491525432068</c:v>
                </c:pt>
                <c:pt idx="11180">
                  <c:v>6.7675544794197204</c:v>
                </c:pt>
                <c:pt idx="11181">
                  <c:v>6.768159806296234</c:v>
                </c:pt>
                <c:pt idx="11182">
                  <c:v>6.7687651331727476</c:v>
                </c:pt>
                <c:pt idx="11183">
                  <c:v>6.7693704600492612</c:v>
                </c:pt>
                <c:pt idx="11184">
                  <c:v>6.7699757869257748</c:v>
                </c:pt>
                <c:pt idx="11185">
                  <c:v>6.7705811138022884</c:v>
                </c:pt>
                <c:pt idx="11186">
                  <c:v>6.771186440678802</c:v>
                </c:pt>
                <c:pt idx="11187">
                  <c:v>6.7717917675553156</c:v>
                </c:pt>
                <c:pt idx="11188">
                  <c:v>6.7723970944318292</c:v>
                </c:pt>
                <c:pt idx="11189">
                  <c:v>6.7730024213083428</c:v>
                </c:pt>
                <c:pt idx="11190">
                  <c:v>6.7736077481848564</c:v>
                </c:pt>
                <c:pt idx="11191">
                  <c:v>6.77421307506137</c:v>
                </c:pt>
                <c:pt idx="11192">
                  <c:v>6.7748184019378836</c:v>
                </c:pt>
                <c:pt idx="11193">
                  <c:v>6.7754237288143973</c:v>
                </c:pt>
                <c:pt idx="11194">
                  <c:v>6.7760290556909109</c:v>
                </c:pt>
                <c:pt idx="11195">
                  <c:v>6.7766343825674245</c:v>
                </c:pt>
                <c:pt idx="11196">
                  <c:v>6.7772397094439381</c:v>
                </c:pt>
                <c:pt idx="11197">
                  <c:v>6.7778450363204517</c:v>
                </c:pt>
                <c:pt idx="11198">
                  <c:v>6.7784503631969653</c:v>
                </c:pt>
                <c:pt idx="11199">
                  <c:v>6.7790556900734789</c:v>
                </c:pt>
                <c:pt idx="11200">
                  <c:v>6.7796610169499925</c:v>
                </c:pt>
                <c:pt idx="11201">
                  <c:v>6.7802663438265061</c:v>
                </c:pt>
                <c:pt idx="11202">
                  <c:v>6.7808716707030197</c:v>
                </c:pt>
                <c:pt idx="11203">
                  <c:v>6.7814769975795333</c:v>
                </c:pt>
                <c:pt idx="11204">
                  <c:v>6.7820823244560469</c:v>
                </c:pt>
                <c:pt idx="11205">
                  <c:v>6.7826876513325605</c:v>
                </c:pt>
                <c:pt idx="11206">
                  <c:v>6.7832929782090741</c:v>
                </c:pt>
                <c:pt idx="11207">
                  <c:v>6.7838983050855877</c:v>
                </c:pt>
                <c:pt idx="11208">
                  <c:v>6.7845036319621013</c:v>
                </c:pt>
                <c:pt idx="11209">
                  <c:v>6.7851089588386149</c:v>
                </c:pt>
                <c:pt idx="11210">
                  <c:v>6.7857142857151285</c:v>
                </c:pt>
                <c:pt idx="11211">
                  <c:v>6.7863196125916421</c:v>
                </c:pt>
                <c:pt idx="11212">
                  <c:v>6.7869249394681557</c:v>
                </c:pt>
                <c:pt idx="11213">
                  <c:v>6.7875302663446693</c:v>
                </c:pt>
                <c:pt idx="11214">
                  <c:v>6.7881355932211829</c:v>
                </c:pt>
                <c:pt idx="11215">
                  <c:v>6.7887409200976965</c:v>
                </c:pt>
                <c:pt idx="11216">
                  <c:v>6.7893462469742101</c:v>
                </c:pt>
                <c:pt idx="11217">
                  <c:v>6.7899515738507237</c:v>
                </c:pt>
                <c:pt idx="11218">
                  <c:v>6.7905569007272373</c:v>
                </c:pt>
                <c:pt idx="11219">
                  <c:v>6.7911622276037509</c:v>
                </c:pt>
                <c:pt idx="11220">
                  <c:v>6.7917675544802645</c:v>
                </c:pt>
                <c:pt idx="11221">
                  <c:v>6.7923728813567781</c:v>
                </c:pt>
                <c:pt idx="11222">
                  <c:v>6.7929782082332917</c:v>
                </c:pt>
                <c:pt idx="11223">
                  <c:v>6.7935835351098053</c:v>
                </c:pt>
                <c:pt idx="11224">
                  <c:v>6.7941888619863189</c:v>
                </c:pt>
                <c:pt idx="11225">
                  <c:v>6.7947941888628325</c:v>
                </c:pt>
                <c:pt idx="11226">
                  <c:v>6.7953995157393461</c:v>
                </c:pt>
                <c:pt idx="11227">
                  <c:v>6.7960048426158597</c:v>
                </c:pt>
                <c:pt idx="11228">
                  <c:v>6.7966101694923733</c:v>
                </c:pt>
                <c:pt idx="11229">
                  <c:v>6.7972154963688869</c:v>
                </c:pt>
                <c:pt idx="11230">
                  <c:v>6.7978208232454005</c:v>
                </c:pt>
                <c:pt idx="11231">
                  <c:v>6.7984261501219141</c:v>
                </c:pt>
                <c:pt idx="11232">
                  <c:v>6.7990314769984277</c:v>
                </c:pt>
                <c:pt idx="11233">
                  <c:v>6.7996368038749413</c:v>
                </c:pt>
                <c:pt idx="11234">
                  <c:v>6.8002421307514549</c:v>
                </c:pt>
                <c:pt idx="11235">
                  <c:v>6.8008474576279685</c:v>
                </c:pt>
                <c:pt idx="11236">
                  <c:v>6.8014527845044821</c:v>
                </c:pt>
                <c:pt idx="11237">
                  <c:v>6.8020581113809957</c:v>
                </c:pt>
                <c:pt idx="11238">
                  <c:v>6.8026634382575093</c:v>
                </c:pt>
                <c:pt idx="11239">
                  <c:v>6.8032687651340229</c:v>
                </c:pt>
                <c:pt idx="11240">
                  <c:v>6.8038740920105365</c:v>
                </c:pt>
                <c:pt idx="11241">
                  <c:v>6.8044794188870501</c:v>
                </c:pt>
                <c:pt idx="11242">
                  <c:v>6.8050847457635637</c:v>
                </c:pt>
                <c:pt idx="11243">
                  <c:v>6.8056900726400773</c:v>
                </c:pt>
                <c:pt idx="11244">
                  <c:v>6.8062953995165909</c:v>
                </c:pt>
                <c:pt idx="11245">
                  <c:v>6.8069007263931045</c:v>
                </c:pt>
                <c:pt idx="11246">
                  <c:v>6.8075060532696181</c:v>
                </c:pt>
                <c:pt idx="11247">
                  <c:v>6.8081113801461317</c:v>
                </c:pt>
                <c:pt idx="11248">
                  <c:v>6.8087167070226453</c:v>
                </c:pt>
                <c:pt idx="11249">
                  <c:v>6.8093220338991589</c:v>
                </c:pt>
                <c:pt idx="11250">
                  <c:v>6.8099273607756725</c:v>
                </c:pt>
                <c:pt idx="11251">
                  <c:v>6.8105326876521861</c:v>
                </c:pt>
                <c:pt idx="11252">
                  <c:v>6.8111380145286997</c:v>
                </c:pt>
                <c:pt idx="11253">
                  <c:v>6.8117433414052133</c:v>
                </c:pt>
                <c:pt idx="11254">
                  <c:v>6.8123486682817269</c:v>
                </c:pt>
                <c:pt idx="11255">
                  <c:v>6.8129539951582405</c:v>
                </c:pt>
                <c:pt idx="11256">
                  <c:v>6.8135593220347541</c:v>
                </c:pt>
                <c:pt idx="11257">
                  <c:v>6.8141646489112677</c:v>
                </c:pt>
                <c:pt idx="11258">
                  <c:v>6.8147699757877813</c:v>
                </c:pt>
                <c:pt idx="11259">
                  <c:v>6.8153753026642949</c:v>
                </c:pt>
                <c:pt idx="11260">
                  <c:v>6.8159806295408085</c:v>
                </c:pt>
                <c:pt idx="11261">
                  <c:v>6.8165859564173221</c:v>
                </c:pt>
                <c:pt idx="11262">
                  <c:v>6.8171912832938357</c:v>
                </c:pt>
                <c:pt idx="11263">
                  <c:v>6.8177966101703493</c:v>
                </c:pt>
                <c:pt idx="11264">
                  <c:v>6.8184019370468629</c:v>
                </c:pt>
                <c:pt idx="11265">
                  <c:v>6.8190072639233765</c:v>
                </c:pt>
                <c:pt idx="11266">
                  <c:v>6.8196125907998901</c:v>
                </c:pt>
                <c:pt idx="11267">
                  <c:v>6.8202179176764037</c:v>
                </c:pt>
                <c:pt idx="11268">
                  <c:v>6.8208232445529173</c:v>
                </c:pt>
                <c:pt idx="11269">
                  <c:v>6.8214285714294309</c:v>
                </c:pt>
                <c:pt idx="11270">
                  <c:v>6.8220338983059445</c:v>
                </c:pt>
                <c:pt idx="11271">
                  <c:v>6.8226392251824581</c:v>
                </c:pt>
                <c:pt idx="11272">
                  <c:v>6.8232445520589717</c:v>
                </c:pt>
                <c:pt idx="11273">
                  <c:v>6.8238498789354853</c:v>
                </c:pt>
                <c:pt idx="11274">
                  <c:v>6.8244552058119989</c:v>
                </c:pt>
                <c:pt idx="11275">
                  <c:v>6.8250605326885125</c:v>
                </c:pt>
                <c:pt idx="11276">
                  <c:v>6.8256658595650261</c:v>
                </c:pt>
                <c:pt idx="11277">
                  <c:v>6.8262711864415397</c:v>
                </c:pt>
                <c:pt idx="11278">
                  <c:v>6.8268765133180533</c:v>
                </c:pt>
                <c:pt idx="11279">
                  <c:v>6.8274818401945669</c:v>
                </c:pt>
                <c:pt idx="11280">
                  <c:v>6.8280871670710805</c:v>
                </c:pt>
                <c:pt idx="11281">
                  <c:v>6.8286924939475941</c:v>
                </c:pt>
                <c:pt idx="11282">
                  <c:v>6.8292978208241077</c:v>
                </c:pt>
                <c:pt idx="11283">
                  <c:v>6.8299031477006213</c:v>
                </c:pt>
                <c:pt idx="11284">
                  <c:v>6.8305084745771349</c:v>
                </c:pt>
                <c:pt idx="11285">
                  <c:v>6.8311138014536485</c:v>
                </c:pt>
                <c:pt idx="11286">
                  <c:v>6.8317191283301621</c:v>
                </c:pt>
                <c:pt idx="11287">
                  <c:v>6.8323244552066758</c:v>
                </c:pt>
                <c:pt idx="11288">
                  <c:v>6.8329297820831894</c:v>
                </c:pt>
                <c:pt idx="11289">
                  <c:v>6.833535108959703</c:v>
                </c:pt>
                <c:pt idx="11290">
                  <c:v>6.8341404358362166</c:v>
                </c:pt>
                <c:pt idx="11291">
                  <c:v>6.8347457627127302</c:v>
                </c:pt>
                <c:pt idx="11292">
                  <c:v>6.8353510895892438</c:v>
                </c:pt>
                <c:pt idx="11293">
                  <c:v>6.8359564164657574</c:v>
                </c:pt>
                <c:pt idx="11294">
                  <c:v>6.836561743342271</c:v>
                </c:pt>
                <c:pt idx="11295">
                  <c:v>6.8371670702187846</c:v>
                </c:pt>
                <c:pt idx="11296">
                  <c:v>6.8377723970952982</c:v>
                </c:pt>
                <c:pt idx="11297">
                  <c:v>6.8383777239718118</c:v>
                </c:pt>
                <c:pt idx="11298">
                  <c:v>6.8389830508483254</c:v>
                </c:pt>
                <c:pt idx="11299">
                  <c:v>6.839588377724839</c:v>
                </c:pt>
                <c:pt idx="11300">
                  <c:v>6.8401937046013526</c:v>
                </c:pt>
                <c:pt idx="11301">
                  <c:v>6.8407990314778662</c:v>
                </c:pt>
                <c:pt idx="11302">
                  <c:v>6.8414043583543798</c:v>
                </c:pt>
                <c:pt idx="11303">
                  <c:v>6.8420096852308934</c:v>
                </c:pt>
                <c:pt idx="11304">
                  <c:v>6.842615012107407</c:v>
                </c:pt>
                <c:pt idx="11305">
                  <c:v>6.8432203389839206</c:v>
                </c:pt>
                <c:pt idx="11306">
                  <c:v>6.8438256658604342</c:v>
                </c:pt>
                <c:pt idx="11307">
                  <c:v>6.8444309927369478</c:v>
                </c:pt>
                <c:pt idx="11308">
                  <c:v>6.8450363196134614</c:v>
                </c:pt>
                <c:pt idx="11309">
                  <c:v>6.845641646489975</c:v>
                </c:pt>
                <c:pt idx="11310">
                  <c:v>6.8462469733664886</c:v>
                </c:pt>
                <c:pt idx="11311">
                  <c:v>6.8468523002430022</c:v>
                </c:pt>
                <c:pt idx="11312">
                  <c:v>6.8474576271195158</c:v>
                </c:pt>
                <c:pt idx="11313">
                  <c:v>6.8480629539960294</c:v>
                </c:pt>
                <c:pt idx="11314">
                  <c:v>6.848668280872543</c:v>
                </c:pt>
                <c:pt idx="11315">
                  <c:v>6.8492736077490566</c:v>
                </c:pt>
                <c:pt idx="11316">
                  <c:v>6.8498789346255702</c:v>
                </c:pt>
                <c:pt idx="11317">
                  <c:v>6.8504842615020838</c:v>
                </c:pt>
                <c:pt idx="11318">
                  <c:v>6.8510895883785974</c:v>
                </c:pt>
                <c:pt idx="11319">
                  <c:v>6.851694915255111</c:v>
                </c:pt>
                <c:pt idx="11320">
                  <c:v>6.8523002421316246</c:v>
                </c:pt>
                <c:pt idx="11321">
                  <c:v>6.8529055690081382</c:v>
                </c:pt>
                <c:pt idx="11322">
                  <c:v>6.8535108958846518</c:v>
                </c:pt>
                <c:pt idx="11323">
                  <c:v>6.8541162227611654</c:v>
                </c:pt>
                <c:pt idx="11324">
                  <c:v>6.854721549637679</c:v>
                </c:pt>
                <c:pt idx="11325">
                  <c:v>6.8553268765141926</c:v>
                </c:pt>
                <c:pt idx="11326">
                  <c:v>6.8559322033907062</c:v>
                </c:pt>
                <c:pt idx="11327">
                  <c:v>6.8565375302672198</c:v>
                </c:pt>
                <c:pt idx="11328">
                  <c:v>6.8571428571437334</c:v>
                </c:pt>
                <c:pt idx="11329">
                  <c:v>6.857748184020247</c:v>
                </c:pt>
                <c:pt idx="11330">
                  <c:v>6.8583535108967606</c:v>
                </c:pt>
                <c:pt idx="11331">
                  <c:v>6.8589588377732742</c:v>
                </c:pt>
                <c:pt idx="11332">
                  <c:v>6.8595641646497878</c:v>
                </c:pt>
                <c:pt idx="11333">
                  <c:v>6.8601694915263014</c:v>
                </c:pt>
                <c:pt idx="11334">
                  <c:v>6.860774818402815</c:v>
                </c:pt>
                <c:pt idx="11335">
                  <c:v>6.8613801452793286</c:v>
                </c:pt>
                <c:pt idx="11336">
                  <c:v>6.8619854721558422</c:v>
                </c:pt>
                <c:pt idx="11337">
                  <c:v>6.8625907990323558</c:v>
                </c:pt>
                <c:pt idx="11338">
                  <c:v>6.8631961259088694</c:v>
                </c:pt>
                <c:pt idx="11339">
                  <c:v>6.863801452785383</c:v>
                </c:pt>
                <c:pt idx="11340">
                  <c:v>6.8644067796618966</c:v>
                </c:pt>
                <c:pt idx="11341">
                  <c:v>6.8650121065384102</c:v>
                </c:pt>
                <c:pt idx="11342">
                  <c:v>6.8656174334149238</c:v>
                </c:pt>
                <c:pt idx="11343">
                  <c:v>6.8662227602914374</c:v>
                </c:pt>
                <c:pt idx="11344">
                  <c:v>6.866828087167951</c:v>
                </c:pt>
                <c:pt idx="11345">
                  <c:v>6.8674334140444646</c:v>
                </c:pt>
                <c:pt idx="11346">
                  <c:v>6.8680387409209782</c:v>
                </c:pt>
                <c:pt idx="11347">
                  <c:v>6.8686440677974918</c:v>
                </c:pt>
                <c:pt idx="11348">
                  <c:v>6.8692493946740054</c:v>
                </c:pt>
                <c:pt idx="11349">
                  <c:v>6.869854721550519</c:v>
                </c:pt>
                <c:pt idx="11350">
                  <c:v>6.8704600484270326</c:v>
                </c:pt>
                <c:pt idx="11351">
                  <c:v>6.8710653753035462</c:v>
                </c:pt>
                <c:pt idx="11352">
                  <c:v>6.8716707021800598</c:v>
                </c:pt>
                <c:pt idx="11353">
                  <c:v>6.8722760290565734</c:v>
                </c:pt>
                <c:pt idx="11354">
                  <c:v>6.872881355933087</c:v>
                </c:pt>
                <c:pt idx="11355">
                  <c:v>6.8734866828096006</c:v>
                </c:pt>
                <c:pt idx="11356">
                  <c:v>6.8740920096861142</c:v>
                </c:pt>
                <c:pt idx="11357">
                  <c:v>6.8746973365626278</c:v>
                </c:pt>
                <c:pt idx="11358">
                  <c:v>6.8753026634391414</c:v>
                </c:pt>
                <c:pt idx="11359">
                  <c:v>6.875907990315655</c:v>
                </c:pt>
                <c:pt idx="11360">
                  <c:v>6.8765133171921686</c:v>
                </c:pt>
                <c:pt idx="11361">
                  <c:v>6.8771186440686822</c:v>
                </c:pt>
                <c:pt idx="11362">
                  <c:v>6.8777239709451958</c:v>
                </c:pt>
                <c:pt idx="11363">
                  <c:v>6.8783292978217094</c:v>
                </c:pt>
                <c:pt idx="11364">
                  <c:v>6.878934624698223</c:v>
                </c:pt>
                <c:pt idx="11365">
                  <c:v>6.8795399515747366</c:v>
                </c:pt>
                <c:pt idx="11366">
                  <c:v>6.8801452784512502</c:v>
                </c:pt>
                <c:pt idx="11367">
                  <c:v>6.8807506053277638</c:v>
                </c:pt>
                <c:pt idx="11368">
                  <c:v>6.8813559322042774</c:v>
                </c:pt>
                <c:pt idx="11369">
                  <c:v>6.881961259080791</c:v>
                </c:pt>
                <c:pt idx="11370">
                  <c:v>6.8825665859573046</c:v>
                </c:pt>
                <c:pt idx="11371">
                  <c:v>6.8831719128338182</c:v>
                </c:pt>
                <c:pt idx="11372">
                  <c:v>6.8837772397103318</c:v>
                </c:pt>
                <c:pt idx="11373">
                  <c:v>6.8843825665868454</c:v>
                </c:pt>
                <c:pt idx="11374">
                  <c:v>6.884987893463359</c:v>
                </c:pt>
                <c:pt idx="11375">
                  <c:v>6.8855932203398726</c:v>
                </c:pt>
                <c:pt idx="11376">
                  <c:v>6.8861985472163862</c:v>
                </c:pt>
                <c:pt idx="11377">
                  <c:v>6.8868038740928998</c:v>
                </c:pt>
                <c:pt idx="11378">
                  <c:v>6.8874092009694134</c:v>
                </c:pt>
                <c:pt idx="11379">
                  <c:v>6.888014527845927</c:v>
                </c:pt>
                <c:pt idx="11380">
                  <c:v>6.8886198547224406</c:v>
                </c:pt>
                <c:pt idx="11381">
                  <c:v>6.8892251815989543</c:v>
                </c:pt>
                <c:pt idx="11382">
                  <c:v>6.8898305084754679</c:v>
                </c:pt>
                <c:pt idx="11383">
                  <c:v>6.8904358353519815</c:v>
                </c:pt>
                <c:pt idx="11384">
                  <c:v>6.8910411622284951</c:v>
                </c:pt>
                <c:pt idx="11385">
                  <c:v>6.8916464891050087</c:v>
                </c:pt>
                <c:pt idx="11386">
                  <c:v>6.8922518159815223</c:v>
                </c:pt>
                <c:pt idx="11387">
                  <c:v>6.8928571428580359</c:v>
                </c:pt>
                <c:pt idx="11388">
                  <c:v>6.8934624697345495</c:v>
                </c:pt>
                <c:pt idx="11389">
                  <c:v>6.8940677966110631</c:v>
                </c:pt>
                <c:pt idx="11390">
                  <c:v>6.8946731234875767</c:v>
                </c:pt>
                <c:pt idx="11391">
                  <c:v>6.8952784503640903</c:v>
                </c:pt>
                <c:pt idx="11392">
                  <c:v>6.8958837772406039</c:v>
                </c:pt>
                <c:pt idx="11393">
                  <c:v>6.8964891041171175</c:v>
                </c:pt>
                <c:pt idx="11394">
                  <c:v>6.8970944309936311</c:v>
                </c:pt>
                <c:pt idx="11395">
                  <c:v>6.8976997578701447</c:v>
                </c:pt>
                <c:pt idx="11396">
                  <c:v>6.8983050847466583</c:v>
                </c:pt>
                <c:pt idx="11397">
                  <c:v>6.8989104116231719</c:v>
                </c:pt>
                <c:pt idx="11398">
                  <c:v>6.8995157384996855</c:v>
                </c:pt>
                <c:pt idx="11399">
                  <c:v>6.9001210653761991</c:v>
                </c:pt>
                <c:pt idx="11400">
                  <c:v>6.9007263922527127</c:v>
                </c:pt>
                <c:pt idx="11401">
                  <c:v>6.9013317191292263</c:v>
                </c:pt>
                <c:pt idx="11402">
                  <c:v>6.9019370460057399</c:v>
                </c:pt>
                <c:pt idx="11403">
                  <c:v>6.9025423728822535</c:v>
                </c:pt>
                <c:pt idx="11404">
                  <c:v>6.9031476997587671</c:v>
                </c:pt>
                <c:pt idx="11405">
                  <c:v>6.9037530266352807</c:v>
                </c:pt>
                <c:pt idx="11406">
                  <c:v>6.9043583535117943</c:v>
                </c:pt>
                <c:pt idx="11407">
                  <c:v>6.9049636803883079</c:v>
                </c:pt>
                <c:pt idx="11408">
                  <c:v>6.9055690072648215</c:v>
                </c:pt>
                <c:pt idx="11409">
                  <c:v>6.9061743341413351</c:v>
                </c:pt>
                <c:pt idx="11410">
                  <c:v>6.9067796610178487</c:v>
                </c:pt>
                <c:pt idx="11411">
                  <c:v>6.9073849878943623</c:v>
                </c:pt>
                <c:pt idx="11412">
                  <c:v>6.9079903147708759</c:v>
                </c:pt>
                <c:pt idx="11413">
                  <c:v>6.9085956416473895</c:v>
                </c:pt>
                <c:pt idx="11414">
                  <c:v>6.9092009685239031</c:v>
                </c:pt>
                <c:pt idx="11415">
                  <c:v>6.9098062954004167</c:v>
                </c:pt>
                <c:pt idx="11416">
                  <c:v>6.9104116222769303</c:v>
                </c:pt>
                <c:pt idx="11417">
                  <c:v>6.9110169491534439</c:v>
                </c:pt>
                <c:pt idx="11418">
                  <c:v>6.9116222760299575</c:v>
                </c:pt>
                <c:pt idx="11419">
                  <c:v>6.9122276029064711</c:v>
                </c:pt>
                <c:pt idx="11420">
                  <c:v>6.9128329297829847</c:v>
                </c:pt>
                <c:pt idx="11421">
                  <c:v>6.9134382566594983</c:v>
                </c:pt>
                <c:pt idx="11422">
                  <c:v>6.9140435835360119</c:v>
                </c:pt>
                <c:pt idx="11423">
                  <c:v>6.9146489104125255</c:v>
                </c:pt>
                <c:pt idx="11424">
                  <c:v>6.9152542372890391</c:v>
                </c:pt>
                <c:pt idx="11425">
                  <c:v>6.9158595641655527</c:v>
                </c:pt>
                <c:pt idx="11426">
                  <c:v>6.9164648910420663</c:v>
                </c:pt>
                <c:pt idx="11427">
                  <c:v>6.9170702179185799</c:v>
                </c:pt>
                <c:pt idx="11428">
                  <c:v>6.9176755447950935</c:v>
                </c:pt>
                <c:pt idx="11429">
                  <c:v>6.9182808716716071</c:v>
                </c:pt>
                <c:pt idx="11430">
                  <c:v>6.9188861985481207</c:v>
                </c:pt>
                <c:pt idx="11431">
                  <c:v>6.9194915254246343</c:v>
                </c:pt>
                <c:pt idx="11432">
                  <c:v>6.9200968523011479</c:v>
                </c:pt>
                <c:pt idx="11433">
                  <c:v>6.9207021791776615</c:v>
                </c:pt>
                <c:pt idx="11434">
                  <c:v>6.9213075060541751</c:v>
                </c:pt>
                <c:pt idx="11435">
                  <c:v>6.9219128329306887</c:v>
                </c:pt>
                <c:pt idx="11436">
                  <c:v>6.9225181598072023</c:v>
                </c:pt>
                <c:pt idx="11437">
                  <c:v>6.9231234866837159</c:v>
                </c:pt>
                <c:pt idx="11438">
                  <c:v>6.9237288135602295</c:v>
                </c:pt>
                <c:pt idx="11439">
                  <c:v>6.9243341404367431</c:v>
                </c:pt>
                <c:pt idx="11440">
                  <c:v>6.9249394673132567</c:v>
                </c:pt>
                <c:pt idx="11441">
                  <c:v>6.9255447941897703</c:v>
                </c:pt>
                <c:pt idx="11442">
                  <c:v>6.9261501210662839</c:v>
                </c:pt>
                <c:pt idx="11443">
                  <c:v>6.9267554479427975</c:v>
                </c:pt>
                <c:pt idx="11444">
                  <c:v>6.9273607748193111</c:v>
                </c:pt>
                <c:pt idx="11445">
                  <c:v>6.9279661016958247</c:v>
                </c:pt>
                <c:pt idx="11446">
                  <c:v>6.9285714285723383</c:v>
                </c:pt>
                <c:pt idx="11447">
                  <c:v>6.9291767554488519</c:v>
                </c:pt>
                <c:pt idx="11448">
                  <c:v>6.9297820823253655</c:v>
                </c:pt>
                <c:pt idx="11449">
                  <c:v>6.9303874092018791</c:v>
                </c:pt>
                <c:pt idx="11450">
                  <c:v>6.9309927360783927</c:v>
                </c:pt>
                <c:pt idx="11451">
                  <c:v>6.9315980629549063</c:v>
                </c:pt>
                <c:pt idx="11452">
                  <c:v>6.9322033898314199</c:v>
                </c:pt>
                <c:pt idx="11453">
                  <c:v>6.9328087167079335</c:v>
                </c:pt>
                <c:pt idx="11454">
                  <c:v>6.9334140435844471</c:v>
                </c:pt>
                <c:pt idx="11455">
                  <c:v>6.9340193704609607</c:v>
                </c:pt>
                <c:pt idx="11456">
                  <c:v>6.9346246973374743</c:v>
                </c:pt>
                <c:pt idx="11457">
                  <c:v>6.9352300242139879</c:v>
                </c:pt>
                <c:pt idx="11458">
                  <c:v>6.9358353510905015</c:v>
                </c:pt>
                <c:pt idx="11459">
                  <c:v>6.9364406779670151</c:v>
                </c:pt>
                <c:pt idx="11460">
                  <c:v>6.9370460048435287</c:v>
                </c:pt>
                <c:pt idx="11461">
                  <c:v>6.9376513317200423</c:v>
                </c:pt>
                <c:pt idx="11462">
                  <c:v>6.9382566585965559</c:v>
                </c:pt>
                <c:pt idx="11463">
                  <c:v>6.9388619854730695</c:v>
                </c:pt>
                <c:pt idx="11464">
                  <c:v>6.9394673123495831</c:v>
                </c:pt>
                <c:pt idx="11465">
                  <c:v>6.9400726392260967</c:v>
                </c:pt>
                <c:pt idx="11466">
                  <c:v>6.9406779661026103</c:v>
                </c:pt>
                <c:pt idx="11467">
                  <c:v>6.9412832929791239</c:v>
                </c:pt>
                <c:pt idx="11468">
                  <c:v>6.9418886198556375</c:v>
                </c:pt>
                <c:pt idx="11469">
                  <c:v>6.9424939467321511</c:v>
                </c:pt>
                <c:pt idx="11470">
                  <c:v>6.9430992736086647</c:v>
                </c:pt>
                <c:pt idx="11471">
                  <c:v>6.9437046004851783</c:v>
                </c:pt>
                <c:pt idx="11472">
                  <c:v>6.9443099273616919</c:v>
                </c:pt>
                <c:pt idx="11473">
                  <c:v>6.9449152542382055</c:v>
                </c:pt>
                <c:pt idx="11474">
                  <c:v>6.9455205811147191</c:v>
                </c:pt>
                <c:pt idx="11475">
                  <c:v>6.9461259079912328</c:v>
                </c:pt>
                <c:pt idx="11476">
                  <c:v>6.9467312348677464</c:v>
                </c:pt>
                <c:pt idx="11477">
                  <c:v>6.94733656174426</c:v>
                </c:pt>
                <c:pt idx="11478">
                  <c:v>6.9479418886207736</c:v>
                </c:pt>
                <c:pt idx="11479">
                  <c:v>6.9485472154972872</c:v>
                </c:pt>
                <c:pt idx="11480">
                  <c:v>6.9491525423738008</c:v>
                </c:pt>
                <c:pt idx="11481">
                  <c:v>6.9497578692503144</c:v>
                </c:pt>
                <c:pt idx="11482">
                  <c:v>6.950363196126828</c:v>
                </c:pt>
                <c:pt idx="11483">
                  <c:v>6.9509685230033416</c:v>
                </c:pt>
                <c:pt idx="11484">
                  <c:v>6.9515738498798552</c:v>
                </c:pt>
                <c:pt idx="11485">
                  <c:v>6.9521791767563688</c:v>
                </c:pt>
                <c:pt idx="11486">
                  <c:v>6.9527845036328824</c:v>
                </c:pt>
                <c:pt idx="11487">
                  <c:v>6.953389830509396</c:v>
                </c:pt>
                <c:pt idx="11488">
                  <c:v>6.9539951573859096</c:v>
                </c:pt>
                <c:pt idx="11489">
                  <c:v>6.9546004842624232</c:v>
                </c:pt>
                <c:pt idx="11490">
                  <c:v>6.9552058111389368</c:v>
                </c:pt>
                <c:pt idx="11491">
                  <c:v>6.9558111380154504</c:v>
                </c:pt>
                <c:pt idx="11492">
                  <c:v>6.956416464891964</c:v>
                </c:pt>
                <c:pt idx="11493">
                  <c:v>6.9570217917684776</c:v>
                </c:pt>
                <c:pt idx="11494">
                  <c:v>6.9576271186449912</c:v>
                </c:pt>
                <c:pt idx="11495">
                  <c:v>6.9582324455215048</c:v>
                </c:pt>
                <c:pt idx="11496">
                  <c:v>6.9588377723980184</c:v>
                </c:pt>
                <c:pt idx="11497">
                  <c:v>6.959443099274532</c:v>
                </c:pt>
                <c:pt idx="11498">
                  <c:v>6.9600484261510456</c:v>
                </c:pt>
                <c:pt idx="11499">
                  <c:v>6.9606537530275592</c:v>
                </c:pt>
                <c:pt idx="11500">
                  <c:v>6.9612590799040728</c:v>
                </c:pt>
                <c:pt idx="11501">
                  <c:v>6.9618644067805864</c:v>
                </c:pt>
                <c:pt idx="11502">
                  <c:v>6.9624697336571</c:v>
                </c:pt>
                <c:pt idx="11503">
                  <c:v>6.9630750605336136</c:v>
                </c:pt>
                <c:pt idx="11504">
                  <c:v>6.9636803874101272</c:v>
                </c:pt>
                <c:pt idx="11505">
                  <c:v>6.9642857142866408</c:v>
                </c:pt>
                <c:pt idx="11506">
                  <c:v>6.9648910411631544</c:v>
                </c:pt>
                <c:pt idx="11507">
                  <c:v>6.965496368039668</c:v>
                </c:pt>
                <c:pt idx="11508">
                  <c:v>6.9661016949161816</c:v>
                </c:pt>
                <c:pt idx="11509">
                  <c:v>6.9667070217926952</c:v>
                </c:pt>
                <c:pt idx="11510">
                  <c:v>6.9673123486692088</c:v>
                </c:pt>
                <c:pt idx="11511">
                  <c:v>6.9679176755457224</c:v>
                </c:pt>
                <c:pt idx="11512">
                  <c:v>6.968523002422236</c:v>
                </c:pt>
                <c:pt idx="11513">
                  <c:v>6.9691283292987496</c:v>
                </c:pt>
                <c:pt idx="11514">
                  <c:v>6.9697336561752632</c:v>
                </c:pt>
                <c:pt idx="11515">
                  <c:v>6.9703389830517768</c:v>
                </c:pt>
                <c:pt idx="11516">
                  <c:v>6.9709443099282904</c:v>
                </c:pt>
                <c:pt idx="11517">
                  <c:v>6.971549636804804</c:v>
                </c:pt>
                <c:pt idx="11518">
                  <c:v>6.9721549636813176</c:v>
                </c:pt>
                <c:pt idx="11519">
                  <c:v>6.9727602905578312</c:v>
                </c:pt>
                <c:pt idx="11520">
                  <c:v>6.9733656174343448</c:v>
                </c:pt>
                <c:pt idx="11521">
                  <c:v>6.9739709443108584</c:v>
                </c:pt>
                <c:pt idx="11522">
                  <c:v>6.974576271187372</c:v>
                </c:pt>
                <c:pt idx="11523">
                  <c:v>6.9751815980638856</c:v>
                </c:pt>
                <c:pt idx="11524">
                  <c:v>6.9757869249403992</c:v>
                </c:pt>
                <c:pt idx="11525">
                  <c:v>6.9763922518169128</c:v>
                </c:pt>
                <c:pt idx="11526">
                  <c:v>6.9769975786934264</c:v>
                </c:pt>
                <c:pt idx="11527">
                  <c:v>6.97760290556994</c:v>
                </c:pt>
                <c:pt idx="11528">
                  <c:v>6.9782082324464536</c:v>
                </c:pt>
                <c:pt idx="11529">
                  <c:v>6.9788135593229672</c:v>
                </c:pt>
                <c:pt idx="11530">
                  <c:v>6.9794188861994808</c:v>
                </c:pt>
                <c:pt idx="11531">
                  <c:v>6.9800242130759944</c:v>
                </c:pt>
                <c:pt idx="11532">
                  <c:v>6.980629539952508</c:v>
                </c:pt>
                <c:pt idx="11533">
                  <c:v>6.9812348668290216</c:v>
                </c:pt>
                <c:pt idx="11534">
                  <c:v>6.9818401937055352</c:v>
                </c:pt>
                <c:pt idx="11535">
                  <c:v>6.9824455205820488</c:v>
                </c:pt>
                <c:pt idx="11536">
                  <c:v>6.9830508474585624</c:v>
                </c:pt>
                <c:pt idx="11537">
                  <c:v>6.983656174335076</c:v>
                </c:pt>
                <c:pt idx="11538">
                  <c:v>6.9842615012115896</c:v>
                </c:pt>
                <c:pt idx="11539">
                  <c:v>6.9848668280881032</c:v>
                </c:pt>
                <c:pt idx="11540">
                  <c:v>6.9854721549646168</c:v>
                </c:pt>
                <c:pt idx="11541">
                  <c:v>6.9860774818411304</c:v>
                </c:pt>
                <c:pt idx="11542">
                  <c:v>6.986682808717644</c:v>
                </c:pt>
                <c:pt idx="11543">
                  <c:v>6.9872881355941576</c:v>
                </c:pt>
                <c:pt idx="11544">
                  <c:v>6.9878934624706712</c:v>
                </c:pt>
                <c:pt idx="11545">
                  <c:v>6.9884987893471848</c:v>
                </c:pt>
                <c:pt idx="11546">
                  <c:v>6.9891041162236984</c:v>
                </c:pt>
                <c:pt idx="11547">
                  <c:v>6.989709443100212</c:v>
                </c:pt>
                <c:pt idx="11548">
                  <c:v>6.9903147699767256</c:v>
                </c:pt>
                <c:pt idx="11549">
                  <c:v>6.9909200968532392</c:v>
                </c:pt>
                <c:pt idx="11550">
                  <c:v>6.9915254237297528</c:v>
                </c:pt>
                <c:pt idx="11551">
                  <c:v>6.9921307506062664</c:v>
                </c:pt>
                <c:pt idx="11552">
                  <c:v>6.99273607748278</c:v>
                </c:pt>
                <c:pt idx="11553">
                  <c:v>6.9933414043592936</c:v>
                </c:pt>
                <c:pt idx="11554">
                  <c:v>6.9939467312358072</c:v>
                </c:pt>
                <c:pt idx="11555">
                  <c:v>6.9945520581123208</c:v>
                </c:pt>
                <c:pt idx="11556">
                  <c:v>6.9951573849888344</c:v>
                </c:pt>
                <c:pt idx="11557">
                  <c:v>6.995762711865348</c:v>
                </c:pt>
                <c:pt idx="11558">
                  <c:v>6.9963680387418616</c:v>
                </c:pt>
                <c:pt idx="11559">
                  <c:v>6.9969733656183752</c:v>
                </c:pt>
                <c:pt idx="11560">
                  <c:v>6.9975786924948888</c:v>
                </c:pt>
                <c:pt idx="11561">
                  <c:v>6.9981840193714024</c:v>
                </c:pt>
                <c:pt idx="11562">
                  <c:v>6.998789346247916</c:v>
                </c:pt>
                <c:pt idx="11563">
                  <c:v>6.9993946731244296</c:v>
                </c:pt>
                <c:pt idx="11564">
                  <c:v>7.0000000000009432</c:v>
                </c:pt>
                <c:pt idx="11565">
                  <c:v>7.0006053268774568</c:v>
                </c:pt>
                <c:pt idx="11566">
                  <c:v>7.0012106537539704</c:v>
                </c:pt>
                <c:pt idx="11567">
                  <c:v>7.001815980630484</c:v>
                </c:pt>
                <c:pt idx="11568">
                  <c:v>7.0024213075069976</c:v>
                </c:pt>
                <c:pt idx="11569">
                  <c:v>7.0030266343835113</c:v>
                </c:pt>
                <c:pt idx="11570">
                  <c:v>7.0036319612600249</c:v>
                </c:pt>
                <c:pt idx="11571">
                  <c:v>7.0042372881365385</c:v>
                </c:pt>
                <c:pt idx="11572">
                  <c:v>7.0048426150130521</c:v>
                </c:pt>
                <c:pt idx="11573">
                  <c:v>7.0054479418895657</c:v>
                </c:pt>
                <c:pt idx="11574">
                  <c:v>7.0060532687660793</c:v>
                </c:pt>
                <c:pt idx="11575">
                  <c:v>7.0066585956425929</c:v>
                </c:pt>
                <c:pt idx="11576">
                  <c:v>7.0072639225191065</c:v>
                </c:pt>
                <c:pt idx="11577">
                  <c:v>7.0078692493956201</c:v>
                </c:pt>
                <c:pt idx="11578">
                  <c:v>7.0084745762721337</c:v>
                </c:pt>
                <c:pt idx="11579">
                  <c:v>7.0090799031486473</c:v>
                </c:pt>
                <c:pt idx="11580">
                  <c:v>7.0096852300251609</c:v>
                </c:pt>
                <c:pt idx="11581">
                  <c:v>7.0102905569016745</c:v>
                </c:pt>
                <c:pt idx="11582">
                  <c:v>7.0108958837781881</c:v>
                </c:pt>
                <c:pt idx="11583">
                  <c:v>7.0115012106547017</c:v>
                </c:pt>
                <c:pt idx="11584">
                  <c:v>7.0121065375312153</c:v>
                </c:pt>
                <c:pt idx="11585">
                  <c:v>7.0127118644077289</c:v>
                </c:pt>
                <c:pt idx="11586">
                  <c:v>7.0133171912842425</c:v>
                </c:pt>
                <c:pt idx="11587">
                  <c:v>7.0139225181607561</c:v>
                </c:pt>
                <c:pt idx="11588">
                  <c:v>7.0145278450372697</c:v>
                </c:pt>
                <c:pt idx="11589">
                  <c:v>7.0151331719137833</c:v>
                </c:pt>
                <c:pt idx="11590">
                  <c:v>7.0157384987902969</c:v>
                </c:pt>
                <c:pt idx="11591">
                  <c:v>7.0163438256668105</c:v>
                </c:pt>
                <c:pt idx="11592">
                  <c:v>7.0169491525433241</c:v>
                </c:pt>
                <c:pt idx="11593">
                  <c:v>7.0175544794198377</c:v>
                </c:pt>
                <c:pt idx="11594">
                  <c:v>7.0181598062963513</c:v>
                </c:pt>
                <c:pt idx="11595">
                  <c:v>7.0187651331728649</c:v>
                </c:pt>
                <c:pt idx="11596">
                  <c:v>7.0193704600493785</c:v>
                </c:pt>
                <c:pt idx="11597">
                  <c:v>7.0199757869258921</c:v>
                </c:pt>
                <c:pt idx="11598">
                  <c:v>7.0205811138024057</c:v>
                </c:pt>
                <c:pt idx="11599">
                  <c:v>7.0211864406789193</c:v>
                </c:pt>
                <c:pt idx="11600">
                  <c:v>7.0217917675554329</c:v>
                </c:pt>
                <c:pt idx="11601">
                  <c:v>7.0223970944319465</c:v>
                </c:pt>
                <c:pt idx="11602">
                  <c:v>7.0230024213084601</c:v>
                </c:pt>
                <c:pt idx="11603">
                  <c:v>7.0236077481849737</c:v>
                </c:pt>
                <c:pt idx="11604">
                  <c:v>7.0242130750614873</c:v>
                </c:pt>
                <c:pt idx="11605">
                  <c:v>7.0248184019380009</c:v>
                </c:pt>
                <c:pt idx="11606">
                  <c:v>7.0254237288145145</c:v>
                </c:pt>
                <c:pt idx="11607">
                  <c:v>7.0260290556910281</c:v>
                </c:pt>
                <c:pt idx="11608">
                  <c:v>7.0266343825675417</c:v>
                </c:pt>
                <c:pt idx="11609">
                  <c:v>7.0272397094440553</c:v>
                </c:pt>
                <c:pt idx="11610">
                  <c:v>7.0278450363205689</c:v>
                </c:pt>
                <c:pt idx="11611">
                  <c:v>7.0284503631970825</c:v>
                </c:pt>
                <c:pt idx="11612">
                  <c:v>7.0290556900735961</c:v>
                </c:pt>
                <c:pt idx="11613">
                  <c:v>7.0296610169501097</c:v>
                </c:pt>
                <c:pt idx="11614">
                  <c:v>7.0302663438266233</c:v>
                </c:pt>
                <c:pt idx="11615">
                  <c:v>7.0308716707031369</c:v>
                </c:pt>
                <c:pt idx="11616">
                  <c:v>7.0314769975796505</c:v>
                </c:pt>
                <c:pt idx="11617">
                  <c:v>7.0320823244561641</c:v>
                </c:pt>
                <c:pt idx="11618">
                  <c:v>7.0326876513326777</c:v>
                </c:pt>
                <c:pt idx="11619">
                  <c:v>7.0332929782091913</c:v>
                </c:pt>
                <c:pt idx="11620">
                  <c:v>7.0338983050857049</c:v>
                </c:pt>
                <c:pt idx="11621">
                  <c:v>7.0345036319622185</c:v>
                </c:pt>
                <c:pt idx="11622">
                  <c:v>7.0351089588387321</c:v>
                </c:pt>
                <c:pt idx="11623">
                  <c:v>7.0357142857152457</c:v>
                </c:pt>
                <c:pt idx="11624">
                  <c:v>7.0363196125917593</c:v>
                </c:pt>
                <c:pt idx="11625">
                  <c:v>7.0369249394682729</c:v>
                </c:pt>
                <c:pt idx="11626">
                  <c:v>7.0375302663447865</c:v>
                </c:pt>
                <c:pt idx="11627">
                  <c:v>7.0381355932213001</c:v>
                </c:pt>
                <c:pt idx="11628">
                  <c:v>7.0387409200978137</c:v>
                </c:pt>
                <c:pt idx="11629">
                  <c:v>7.0393462469743273</c:v>
                </c:pt>
                <c:pt idx="11630">
                  <c:v>7.0399515738508409</c:v>
                </c:pt>
                <c:pt idx="11631">
                  <c:v>7.0405569007273545</c:v>
                </c:pt>
                <c:pt idx="11632">
                  <c:v>7.0411622276038681</c:v>
                </c:pt>
                <c:pt idx="11633">
                  <c:v>7.0417675544803817</c:v>
                </c:pt>
                <c:pt idx="11634">
                  <c:v>7.0423728813568953</c:v>
                </c:pt>
                <c:pt idx="11635">
                  <c:v>7.0429782082334089</c:v>
                </c:pt>
                <c:pt idx="11636">
                  <c:v>7.0435835351099225</c:v>
                </c:pt>
                <c:pt idx="11637">
                  <c:v>7.0441888619864361</c:v>
                </c:pt>
                <c:pt idx="11638">
                  <c:v>7.0447941888629497</c:v>
                </c:pt>
                <c:pt idx="11639">
                  <c:v>7.0453995157394633</c:v>
                </c:pt>
                <c:pt idx="11640">
                  <c:v>7.0460048426159769</c:v>
                </c:pt>
                <c:pt idx="11641">
                  <c:v>7.0466101694924905</c:v>
                </c:pt>
                <c:pt idx="11642">
                  <c:v>7.0472154963690041</c:v>
                </c:pt>
                <c:pt idx="11643">
                  <c:v>7.0478208232455177</c:v>
                </c:pt>
                <c:pt idx="11644">
                  <c:v>7.0484261501220313</c:v>
                </c:pt>
                <c:pt idx="11645">
                  <c:v>7.0490314769985449</c:v>
                </c:pt>
                <c:pt idx="11646">
                  <c:v>7.0496368038750585</c:v>
                </c:pt>
                <c:pt idx="11647">
                  <c:v>7.0502421307515721</c:v>
                </c:pt>
                <c:pt idx="11648">
                  <c:v>7.0508474576280857</c:v>
                </c:pt>
                <c:pt idx="11649">
                  <c:v>7.0514527845045993</c:v>
                </c:pt>
                <c:pt idx="11650">
                  <c:v>7.0520581113811129</c:v>
                </c:pt>
                <c:pt idx="11651">
                  <c:v>7.0526634382576265</c:v>
                </c:pt>
                <c:pt idx="11652">
                  <c:v>7.0532687651341401</c:v>
                </c:pt>
                <c:pt idx="11653">
                  <c:v>7.0538740920106537</c:v>
                </c:pt>
                <c:pt idx="11654">
                  <c:v>7.0544794188871673</c:v>
                </c:pt>
                <c:pt idx="11655">
                  <c:v>7.0550847457636809</c:v>
                </c:pt>
                <c:pt idx="11656">
                  <c:v>7.0556900726401945</c:v>
                </c:pt>
                <c:pt idx="11657">
                  <c:v>7.0562953995167081</c:v>
                </c:pt>
                <c:pt idx="11658">
                  <c:v>7.0569007263932217</c:v>
                </c:pt>
                <c:pt idx="11659">
                  <c:v>7.0575060532697353</c:v>
                </c:pt>
                <c:pt idx="11660">
                  <c:v>7.0581113801462489</c:v>
                </c:pt>
                <c:pt idx="11661">
                  <c:v>7.0587167070227625</c:v>
                </c:pt>
                <c:pt idx="11662">
                  <c:v>7.0593220338992761</c:v>
                </c:pt>
                <c:pt idx="11663">
                  <c:v>7.0599273607757898</c:v>
                </c:pt>
                <c:pt idx="11664">
                  <c:v>7.0605326876523034</c:v>
                </c:pt>
                <c:pt idx="11665">
                  <c:v>7.061138014528817</c:v>
                </c:pt>
                <c:pt idx="11666">
                  <c:v>7.0617433414053306</c:v>
                </c:pt>
                <c:pt idx="11667">
                  <c:v>7.0623486682818442</c:v>
                </c:pt>
                <c:pt idx="11668">
                  <c:v>7.0629539951583578</c:v>
                </c:pt>
                <c:pt idx="11669">
                  <c:v>7.0635593220348714</c:v>
                </c:pt>
                <c:pt idx="11670">
                  <c:v>7.064164648911385</c:v>
                </c:pt>
                <c:pt idx="11671">
                  <c:v>7.0647699757878986</c:v>
                </c:pt>
                <c:pt idx="11672">
                  <c:v>7.0653753026644122</c:v>
                </c:pt>
                <c:pt idx="11673">
                  <c:v>7.0659806295409258</c:v>
                </c:pt>
                <c:pt idx="11674">
                  <c:v>7.0665859564174394</c:v>
                </c:pt>
                <c:pt idx="11675">
                  <c:v>7.067191283293953</c:v>
                </c:pt>
                <c:pt idx="11676">
                  <c:v>7.0677966101704666</c:v>
                </c:pt>
                <c:pt idx="11677">
                  <c:v>7.0684019370469802</c:v>
                </c:pt>
                <c:pt idx="11678">
                  <c:v>7.0690072639234938</c:v>
                </c:pt>
                <c:pt idx="11679">
                  <c:v>7.0696125908000074</c:v>
                </c:pt>
                <c:pt idx="11680">
                  <c:v>7.070217917676521</c:v>
                </c:pt>
                <c:pt idx="11681">
                  <c:v>7.0708232445530346</c:v>
                </c:pt>
                <c:pt idx="11682">
                  <c:v>7.0714285714295482</c:v>
                </c:pt>
                <c:pt idx="11683">
                  <c:v>7.0720338983060618</c:v>
                </c:pt>
                <c:pt idx="11684">
                  <c:v>7.0726392251825754</c:v>
                </c:pt>
                <c:pt idx="11685">
                  <c:v>7.073244552059089</c:v>
                </c:pt>
                <c:pt idx="11686">
                  <c:v>7.0738498789356026</c:v>
                </c:pt>
                <c:pt idx="11687">
                  <c:v>7.0744552058121162</c:v>
                </c:pt>
                <c:pt idx="11688">
                  <c:v>7.0750605326886298</c:v>
                </c:pt>
                <c:pt idx="11689">
                  <c:v>7.0756658595651434</c:v>
                </c:pt>
                <c:pt idx="11690">
                  <c:v>7.076271186441657</c:v>
                </c:pt>
                <c:pt idx="11691">
                  <c:v>7.0768765133181706</c:v>
                </c:pt>
                <c:pt idx="11692">
                  <c:v>7.0774818401946842</c:v>
                </c:pt>
                <c:pt idx="11693">
                  <c:v>7.0780871670711978</c:v>
                </c:pt>
                <c:pt idx="11694">
                  <c:v>7.0786924939477114</c:v>
                </c:pt>
                <c:pt idx="11695">
                  <c:v>7.079297820824225</c:v>
                </c:pt>
                <c:pt idx="11696">
                  <c:v>7.0799031477007386</c:v>
                </c:pt>
                <c:pt idx="11697">
                  <c:v>7.0805084745772522</c:v>
                </c:pt>
                <c:pt idx="11698">
                  <c:v>7.0811138014537658</c:v>
                </c:pt>
                <c:pt idx="11699">
                  <c:v>7.0817191283302794</c:v>
                </c:pt>
                <c:pt idx="11700">
                  <c:v>7.082324455206793</c:v>
                </c:pt>
                <c:pt idx="11701">
                  <c:v>7.0829297820833066</c:v>
                </c:pt>
                <c:pt idx="11702">
                  <c:v>7.0835351089598202</c:v>
                </c:pt>
                <c:pt idx="11703">
                  <c:v>7.0841404358363338</c:v>
                </c:pt>
                <c:pt idx="11704">
                  <c:v>7.0847457627128474</c:v>
                </c:pt>
                <c:pt idx="11705">
                  <c:v>7.085351089589361</c:v>
                </c:pt>
                <c:pt idx="11706">
                  <c:v>7.0859564164658746</c:v>
                </c:pt>
                <c:pt idx="11707">
                  <c:v>7.0865617433423882</c:v>
                </c:pt>
                <c:pt idx="11708">
                  <c:v>7.0871670702189018</c:v>
                </c:pt>
                <c:pt idx="11709">
                  <c:v>7.0877723970954154</c:v>
                </c:pt>
                <c:pt idx="11710">
                  <c:v>7.088377723971929</c:v>
                </c:pt>
                <c:pt idx="11711">
                  <c:v>7.0889830508484426</c:v>
                </c:pt>
                <c:pt idx="11712">
                  <c:v>7.0895883777249562</c:v>
                </c:pt>
                <c:pt idx="11713">
                  <c:v>7.0901937046014698</c:v>
                </c:pt>
                <c:pt idx="11714">
                  <c:v>7.0907990314779834</c:v>
                </c:pt>
                <c:pt idx="11715">
                  <c:v>7.091404358354497</c:v>
                </c:pt>
                <c:pt idx="11716">
                  <c:v>7.0920096852310106</c:v>
                </c:pt>
                <c:pt idx="11717">
                  <c:v>7.0926150121075242</c:v>
                </c:pt>
                <c:pt idx="11718">
                  <c:v>7.0932203389840378</c:v>
                </c:pt>
                <c:pt idx="11719">
                  <c:v>7.0938256658605514</c:v>
                </c:pt>
                <c:pt idx="11720">
                  <c:v>7.094430992737065</c:v>
                </c:pt>
                <c:pt idx="11721">
                  <c:v>7.0950363196135786</c:v>
                </c:pt>
                <c:pt idx="11722">
                  <c:v>7.0956416464900922</c:v>
                </c:pt>
                <c:pt idx="11723">
                  <c:v>7.0962469733666058</c:v>
                </c:pt>
                <c:pt idx="11724">
                  <c:v>7.0968523002431194</c:v>
                </c:pt>
                <c:pt idx="11725">
                  <c:v>7.097457627119633</c:v>
                </c:pt>
                <c:pt idx="11726">
                  <c:v>7.0980629539961466</c:v>
                </c:pt>
                <c:pt idx="11727">
                  <c:v>7.0986682808726602</c:v>
                </c:pt>
                <c:pt idx="11728">
                  <c:v>7.0992736077491738</c:v>
                </c:pt>
                <c:pt idx="11729">
                  <c:v>7.0998789346256874</c:v>
                </c:pt>
                <c:pt idx="11730">
                  <c:v>7.100484261502201</c:v>
                </c:pt>
                <c:pt idx="11731">
                  <c:v>7.1010895883787146</c:v>
                </c:pt>
                <c:pt idx="11732">
                  <c:v>7.1016949152552282</c:v>
                </c:pt>
                <c:pt idx="11733">
                  <c:v>7.1023002421317418</c:v>
                </c:pt>
                <c:pt idx="11734">
                  <c:v>7.1029055690082554</c:v>
                </c:pt>
                <c:pt idx="11735">
                  <c:v>7.103510895884769</c:v>
                </c:pt>
                <c:pt idx="11736">
                  <c:v>7.1041162227612826</c:v>
                </c:pt>
                <c:pt idx="11737">
                  <c:v>7.1047215496377962</c:v>
                </c:pt>
                <c:pt idx="11738">
                  <c:v>7.1053268765143098</c:v>
                </c:pt>
                <c:pt idx="11739">
                  <c:v>7.1059322033908234</c:v>
                </c:pt>
                <c:pt idx="11740">
                  <c:v>7.106537530267337</c:v>
                </c:pt>
                <c:pt idx="11741">
                  <c:v>7.1071428571438506</c:v>
                </c:pt>
                <c:pt idx="11742">
                  <c:v>7.1077481840203642</c:v>
                </c:pt>
                <c:pt idx="11743">
                  <c:v>7.1083535108968778</c:v>
                </c:pt>
                <c:pt idx="11744">
                  <c:v>7.1089588377733914</c:v>
                </c:pt>
                <c:pt idx="11745">
                  <c:v>7.109564164649905</c:v>
                </c:pt>
                <c:pt idx="11746">
                  <c:v>7.1101694915264186</c:v>
                </c:pt>
                <c:pt idx="11747">
                  <c:v>7.1107748184029322</c:v>
                </c:pt>
                <c:pt idx="11748">
                  <c:v>7.1113801452794458</c:v>
                </c:pt>
                <c:pt idx="11749">
                  <c:v>7.1119854721559594</c:v>
                </c:pt>
                <c:pt idx="11750">
                  <c:v>7.112590799032473</c:v>
                </c:pt>
                <c:pt idx="11751">
                  <c:v>7.1131961259089866</c:v>
                </c:pt>
                <c:pt idx="11752">
                  <c:v>7.1138014527855002</c:v>
                </c:pt>
                <c:pt idx="11753">
                  <c:v>7.1144067796620138</c:v>
                </c:pt>
                <c:pt idx="11754">
                  <c:v>7.1150121065385274</c:v>
                </c:pt>
                <c:pt idx="11755">
                  <c:v>7.115617433415041</c:v>
                </c:pt>
                <c:pt idx="11756">
                  <c:v>7.1162227602915546</c:v>
                </c:pt>
                <c:pt idx="11757">
                  <c:v>7.1168280871680683</c:v>
                </c:pt>
                <c:pt idx="11758">
                  <c:v>7.1174334140445819</c:v>
                </c:pt>
                <c:pt idx="11759">
                  <c:v>7.1180387409210955</c:v>
                </c:pt>
                <c:pt idx="11760">
                  <c:v>7.1186440677976091</c:v>
                </c:pt>
                <c:pt idx="11761">
                  <c:v>7.1192493946741227</c:v>
                </c:pt>
                <c:pt idx="11762">
                  <c:v>7.1198547215506363</c:v>
                </c:pt>
                <c:pt idx="11763">
                  <c:v>7.1204600484271499</c:v>
                </c:pt>
                <c:pt idx="11764">
                  <c:v>7.1210653753036635</c:v>
                </c:pt>
                <c:pt idx="11765">
                  <c:v>7.1216707021801771</c:v>
                </c:pt>
                <c:pt idx="11766">
                  <c:v>7.1222760290566907</c:v>
                </c:pt>
                <c:pt idx="11767">
                  <c:v>7.1228813559332043</c:v>
                </c:pt>
                <c:pt idx="11768">
                  <c:v>7.1234866828097179</c:v>
                </c:pt>
                <c:pt idx="11769">
                  <c:v>7.1240920096862315</c:v>
                </c:pt>
                <c:pt idx="11770">
                  <c:v>7.1246973365627451</c:v>
                </c:pt>
                <c:pt idx="11771">
                  <c:v>7.1253026634392587</c:v>
                </c:pt>
                <c:pt idx="11772">
                  <c:v>7.1259079903157723</c:v>
                </c:pt>
                <c:pt idx="11773">
                  <c:v>7.1265133171922859</c:v>
                </c:pt>
                <c:pt idx="11774">
                  <c:v>7.1271186440687995</c:v>
                </c:pt>
                <c:pt idx="11775">
                  <c:v>7.1277239709453131</c:v>
                </c:pt>
                <c:pt idx="11776">
                  <c:v>7.1283292978218267</c:v>
                </c:pt>
                <c:pt idx="11777">
                  <c:v>7.1289346246983403</c:v>
                </c:pt>
                <c:pt idx="11778">
                  <c:v>7.1295399515748539</c:v>
                </c:pt>
                <c:pt idx="11779">
                  <c:v>7.1301452784513675</c:v>
                </c:pt>
                <c:pt idx="11780">
                  <c:v>7.1307506053278811</c:v>
                </c:pt>
                <c:pt idx="11781">
                  <c:v>7.1313559322043947</c:v>
                </c:pt>
                <c:pt idx="11782">
                  <c:v>7.1319612590809083</c:v>
                </c:pt>
                <c:pt idx="11783">
                  <c:v>7.1325665859574219</c:v>
                </c:pt>
                <c:pt idx="11784">
                  <c:v>7.1331719128339355</c:v>
                </c:pt>
                <c:pt idx="11785">
                  <c:v>7.1337772397104491</c:v>
                </c:pt>
                <c:pt idx="11786">
                  <c:v>7.1343825665869627</c:v>
                </c:pt>
                <c:pt idx="11787">
                  <c:v>7.1349878934634763</c:v>
                </c:pt>
                <c:pt idx="11788">
                  <c:v>7.1355932203399899</c:v>
                </c:pt>
                <c:pt idx="11789">
                  <c:v>7.1361985472165035</c:v>
                </c:pt>
                <c:pt idx="11790">
                  <c:v>7.1368038740930171</c:v>
                </c:pt>
                <c:pt idx="11791">
                  <c:v>7.1374092009695307</c:v>
                </c:pt>
                <c:pt idx="11792">
                  <c:v>7.1380145278460443</c:v>
                </c:pt>
                <c:pt idx="11793">
                  <c:v>7.1386198547225579</c:v>
                </c:pt>
                <c:pt idx="11794">
                  <c:v>7.1392251815990715</c:v>
                </c:pt>
                <c:pt idx="11795">
                  <c:v>7.1398305084755851</c:v>
                </c:pt>
                <c:pt idx="11796">
                  <c:v>7.1404358353520987</c:v>
                </c:pt>
                <c:pt idx="11797">
                  <c:v>7.1410411622286123</c:v>
                </c:pt>
                <c:pt idx="11798">
                  <c:v>7.1416464891051259</c:v>
                </c:pt>
                <c:pt idx="11799">
                  <c:v>7.1422518159816395</c:v>
                </c:pt>
                <c:pt idx="11800">
                  <c:v>7.1428571428581531</c:v>
                </c:pt>
                <c:pt idx="11801">
                  <c:v>7.1434624697346667</c:v>
                </c:pt>
                <c:pt idx="11802">
                  <c:v>7.1440677966111803</c:v>
                </c:pt>
                <c:pt idx="11803">
                  <c:v>7.1446731234876939</c:v>
                </c:pt>
                <c:pt idx="11804">
                  <c:v>7.1452784503642075</c:v>
                </c:pt>
                <c:pt idx="11805">
                  <c:v>7.1458837772407211</c:v>
                </c:pt>
                <c:pt idx="11806">
                  <c:v>7.1464891041172347</c:v>
                </c:pt>
                <c:pt idx="11807">
                  <c:v>7.1470944309937483</c:v>
                </c:pt>
                <c:pt idx="11808">
                  <c:v>7.1476997578702619</c:v>
                </c:pt>
                <c:pt idx="11809">
                  <c:v>7.1483050847467755</c:v>
                </c:pt>
                <c:pt idx="11810">
                  <c:v>7.1489104116232891</c:v>
                </c:pt>
                <c:pt idx="11811">
                  <c:v>7.1495157384998027</c:v>
                </c:pt>
                <c:pt idx="11812">
                  <c:v>7.1501210653763163</c:v>
                </c:pt>
                <c:pt idx="11813">
                  <c:v>7.1507263922528299</c:v>
                </c:pt>
                <c:pt idx="11814">
                  <c:v>7.1513317191293435</c:v>
                </c:pt>
                <c:pt idx="11815">
                  <c:v>7.1519370460058571</c:v>
                </c:pt>
                <c:pt idx="11816">
                  <c:v>7.1525423728823707</c:v>
                </c:pt>
                <c:pt idx="11817">
                  <c:v>7.1531476997588843</c:v>
                </c:pt>
                <c:pt idx="11818">
                  <c:v>7.1537530266353979</c:v>
                </c:pt>
                <c:pt idx="11819">
                  <c:v>7.1543583535119115</c:v>
                </c:pt>
                <c:pt idx="11820">
                  <c:v>7.1549636803884251</c:v>
                </c:pt>
                <c:pt idx="11821">
                  <c:v>7.1555690072649387</c:v>
                </c:pt>
                <c:pt idx="11822">
                  <c:v>7.1561743341414523</c:v>
                </c:pt>
                <c:pt idx="11823">
                  <c:v>7.1567796610179659</c:v>
                </c:pt>
                <c:pt idx="11824">
                  <c:v>7.1573849878944795</c:v>
                </c:pt>
                <c:pt idx="11825">
                  <c:v>7.1579903147709931</c:v>
                </c:pt>
                <c:pt idx="11826">
                  <c:v>7.1585956416475067</c:v>
                </c:pt>
                <c:pt idx="11827">
                  <c:v>7.1592009685240203</c:v>
                </c:pt>
                <c:pt idx="11828">
                  <c:v>7.1598062954005339</c:v>
                </c:pt>
                <c:pt idx="11829">
                  <c:v>7.1604116222770475</c:v>
                </c:pt>
                <c:pt idx="11830">
                  <c:v>7.1610169491535611</c:v>
                </c:pt>
                <c:pt idx="11831">
                  <c:v>7.1616222760300747</c:v>
                </c:pt>
                <c:pt idx="11832">
                  <c:v>7.1622276029065883</c:v>
                </c:pt>
                <c:pt idx="11833">
                  <c:v>7.1628329297831019</c:v>
                </c:pt>
                <c:pt idx="11834">
                  <c:v>7.1634382566596155</c:v>
                </c:pt>
                <c:pt idx="11835">
                  <c:v>7.1640435835361291</c:v>
                </c:pt>
                <c:pt idx="11836">
                  <c:v>7.1646489104126427</c:v>
                </c:pt>
                <c:pt idx="11837">
                  <c:v>7.1652542372891563</c:v>
                </c:pt>
                <c:pt idx="11838">
                  <c:v>7.1658595641656699</c:v>
                </c:pt>
                <c:pt idx="11839">
                  <c:v>7.1664648910421835</c:v>
                </c:pt>
                <c:pt idx="11840">
                  <c:v>7.1670702179186971</c:v>
                </c:pt>
                <c:pt idx="11841">
                  <c:v>7.1676755447952107</c:v>
                </c:pt>
                <c:pt idx="11842">
                  <c:v>7.1682808716717243</c:v>
                </c:pt>
                <c:pt idx="11843">
                  <c:v>7.1688861985482379</c:v>
                </c:pt>
                <c:pt idx="11844">
                  <c:v>7.1694915254247515</c:v>
                </c:pt>
                <c:pt idx="11845">
                  <c:v>7.1700968523012651</c:v>
                </c:pt>
                <c:pt idx="11846">
                  <c:v>7.1707021791777787</c:v>
                </c:pt>
                <c:pt idx="11847">
                  <c:v>7.1713075060542923</c:v>
                </c:pt>
                <c:pt idx="11848">
                  <c:v>7.1719128329308059</c:v>
                </c:pt>
                <c:pt idx="11849">
                  <c:v>7.1725181598073195</c:v>
                </c:pt>
                <c:pt idx="11850">
                  <c:v>7.1731234866838331</c:v>
                </c:pt>
                <c:pt idx="11851">
                  <c:v>7.1737288135603468</c:v>
                </c:pt>
                <c:pt idx="11852">
                  <c:v>7.1743341404368604</c:v>
                </c:pt>
                <c:pt idx="11853">
                  <c:v>7.174939467313374</c:v>
                </c:pt>
                <c:pt idx="11854">
                  <c:v>7.1755447941898876</c:v>
                </c:pt>
                <c:pt idx="11855">
                  <c:v>7.1761501210664012</c:v>
                </c:pt>
                <c:pt idx="11856">
                  <c:v>7.1767554479429148</c:v>
                </c:pt>
                <c:pt idx="11857">
                  <c:v>7.1773607748194284</c:v>
                </c:pt>
                <c:pt idx="11858">
                  <c:v>7.177966101695942</c:v>
                </c:pt>
                <c:pt idx="11859">
                  <c:v>7.1785714285724556</c:v>
                </c:pt>
                <c:pt idx="11860">
                  <c:v>7.1791767554489692</c:v>
                </c:pt>
                <c:pt idx="11861">
                  <c:v>7.1797820823254828</c:v>
                </c:pt>
                <c:pt idx="11862">
                  <c:v>7.1803874092019964</c:v>
                </c:pt>
                <c:pt idx="11863">
                  <c:v>7.18099273607851</c:v>
                </c:pt>
                <c:pt idx="11864">
                  <c:v>7.1815980629550236</c:v>
                </c:pt>
                <c:pt idx="11865">
                  <c:v>7.1822033898315372</c:v>
                </c:pt>
                <c:pt idx="11866">
                  <c:v>7.1828087167080508</c:v>
                </c:pt>
                <c:pt idx="11867">
                  <c:v>7.1834140435845644</c:v>
                </c:pt>
                <c:pt idx="11868">
                  <c:v>7.184019370461078</c:v>
                </c:pt>
                <c:pt idx="11869">
                  <c:v>7.1846246973375916</c:v>
                </c:pt>
                <c:pt idx="11870">
                  <c:v>7.1852300242141052</c:v>
                </c:pt>
                <c:pt idx="11871">
                  <c:v>7.1858353510906188</c:v>
                </c:pt>
                <c:pt idx="11872">
                  <c:v>7.1864406779671324</c:v>
                </c:pt>
                <c:pt idx="11873">
                  <c:v>7.187046004843646</c:v>
                </c:pt>
                <c:pt idx="11874">
                  <c:v>7.1876513317201596</c:v>
                </c:pt>
                <c:pt idx="11875">
                  <c:v>7.1882566585966732</c:v>
                </c:pt>
                <c:pt idx="11876">
                  <c:v>7.1888619854731868</c:v>
                </c:pt>
                <c:pt idx="11877">
                  <c:v>7.1894673123497004</c:v>
                </c:pt>
                <c:pt idx="11878">
                  <c:v>7.190072639226214</c:v>
                </c:pt>
                <c:pt idx="11879">
                  <c:v>7.1906779661027276</c:v>
                </c:pt>
                <c:pt idx="11880">
                  <c:v>7.1912832929792412</c:v>
                </c:pt>
                <c:pt idx="11881">
                  <c:v>7.1918886198557548</c:v>
                </c:pt>
                <c:pt idx="11882">
                  <c:v>7.1924939467322684</c:v>
                </c:pt>
                <c:pt idx="11883">
                  <c:v>7.193099273608782</c:v>
                </c:pt>
                <c:pt idx="11884">
                  <c:v>7.1937046004852956</c:v>
                </c:pt>
                <c:pt idx="11885">
                  <c:v>7.1943099273618092</c:v>
                </c:pt>
                <c:pt idx="11886">
                  <c:v>7.1949152542383228</c:v>
                </c:pt>
                <c:pt idx="11887">
                  <c:v>7.1955205811148364</c:v>
                </c:pt>
                <c:pt idx="11888">
                  <c:v>7.19612590799135</c:v>
                </c:pt>
                <c:pt idx="11889">
                  <c:v>7.1967312348678636</c:v>
                </c:pt>
                <c:pt idx="11890">
                  <c:v>7.1973365617443772</c:v>
                </c:pt>
                <c:pt idx="11891">
                  <c:v>7.1979418886208908</c:v>
                </c:pt>
                <c:pt idx="11892">
                  <c:v>7.1985472154974044</c:v>
                </c:pt>
                <c:pt idx="11893">
                  <c:v>7.199152542373918</c:v>
                </c:pt>
                <c:pt idx="11894">
                  <c:v>7.1997578692504316</c:v>
                </c:pt>
                <c:pt idx="11895">
                  <c:v>7.2003631961269452</c:v>
                </c:pt>
                <c:pt idx="11896">
                  <c:v>7.2009685230034588</c:v>
                </c:pt>
                <c:pt idx="11897">
                  <c:v>7.2015738498799724</c:v>
                </c:pt>
                <c:pt idx="11898">
                  <c:v>7.202179176756486</c:v>
                </c:pt>
                <c:pt idx="11899">
                  <c:v>7.2027845036329996</c:v>
                </c:pt>
                <c:pt idx="11900">
                  <c:v>7.2033898305095132</c:v>
                </c:pt>
                <c:pt idx="11901">
                  <c:v>7.2039951573860268</c:v>
                </c:pt>
                <c:pt idx="11902">
                  <c:v>7.2046004842625404</c:v>
                </c:pt>
                <c:pt idx="11903">
                  <c:v>7.205205811139054</c:v>
                </c:pt>
                <c:pt idx="11904">
                  <c:v>7.2058111380155676</c:v>
                </c:pt>
                <c:pt idx="11905">
                  <c:v>7.2064164648920812</c:v>
                </c:pt>
                <c:pt idx="11906">
                  <c:v>7.2070217917685948</c:v>
                </c:pt>
                <c:pt idx="11907">
                  <c:v>7.2076271186451084</c:v>
                </c:pt>
                <c:pt idx="11908">
                  <c:v>7.208232445521622</c:v>
                </c:pt>
                <c:pt idx="11909">
                  <c:v>7.2088377723981356</c:v>
                </c:pt>
                <c:pt idx="11910">
                  <c:v>7.2094430992746492</c:v>
                </c:pt>
                <c:pt idx="11911">
                  <c:v>7.2100484261511628</c:v>
                </c:pt>
                <c:pt idx="11912">
                  <c:v>7.2106537530276764</c:v>
                </c:pt>
                <c:pt idx="11913">
                  <c:v>7.21125907990419</c:v>
                </c:pt>
                <c:pt idx="11914">
                  <c:v>7.2118644067807036</c:v>
                </c:pt>
                <c:pt idx="11915">
                  <c:v>7.2124697336572172</c:v>
                </c:pt>
                <c:pt idx="11916">
                  <c:v>7.2130750605337308</c:v>
                </c:pt>
                <c:pt idx="11917">
                  <c:v>7.2136803874102444</c:v>
                </c:pt>
                <c:pt idx="11918">
                  <c:v>7.214285714286758</c:v>
                </c:pt>
                <c:pt idx="11919">
                  <c:v>7.2148910411632716</c:v>
                </c:pt>
                <c:pt idx="11920">
                  <c:v>7.2154963680397852</c:v>
                </c:pt>
                <c:pt idx="11921">
                  <c:v>7.2161016949162988</c:v>
                </c:pt>
                <c:pt idx="11922">
                  <c:v>7.2167070217928124</c:v>
                </c:pt>
                <c:pt idx="11923">
                  <c:v>7.217312348669326</c:v>
                </c:pt>
                <c:pt idx="11924">
                  <c:v>7.2179176755458396</c:v>
                </c:pt>
                <c:pt idx="11925">
                  <c:v>7.2185230024223532</c:v>
                </c:pt>
                <c:pt idx="11926">
                  <c:v>7.2191283292988668</c:v>
                </c:pt>
                <c:pt idx="11927">
                  <c:v>7.2197336561753804</c:v>
                </c:pt>
                <c:pt idx="11928">
                  <c:v>7.220338983051894</c:v>
                </c:pt>
                <c:pt idx="11929">
                  <c:v>7.2209443099284076</c:v>
                </c:pt>
                <c:pt idx="11930">
                  <c:v>7.2215496368049212</c:v>
                </c:pt>
                <c:pt idx="11931">
                  <c:v>7.2221549636814348</c:v>
                </c:pt>
                <c:pt idx="11932">
                  <c:v>7.2227602905579484</c:v>
                </c:pt>
                <c:pt idx="11933">
                  <c:v>7.223365617434462</c:v>
                </c:pt>
                <c:pt idx="11934">
                  <c:v>7.2239709443109756</c:v>
                </c:pt>
                <c:pt idx="11935">
                  <c:v>7.2245762711874892</c:v>
                </c:pt>
                <c:pt idx="11936">
                  <c:v>7.2251815980640028</c:v>
                </c:pt>
                <c:pt idx="11937">
                  <c:v>7.2257869249405164</c:v>
                </c:pt>
                <c:pt idx="11938">
                  <c:v>7.22639225181703</c:v>
                </c:pt>
                <c:pt idx="11939">
                  <c:v>7.2269975786935436</c:v>
                </c:pt>
                <c:pt idx="11940">
                  <c:v>7.2276029055700572</c:v>
                </c:pt>
                <c:pt idx="11941">
                  <c:v>7.2282082324465708</c:v>
                </c:pt>
                <c:pt idx="11942">
                  <c:v>7.2288135593230844</c:v>
                </c:pt>
                <c:pt idx="11943">
                  <c:v>7.229418886199598</c:v>
                </c:pt>
                <c:pt idx="11944">
                  <c:v>7.2300242130761116</c:v>
                </c:pt>
                <c:pt idx="11945">
                  <c:v>7.2306295399526253</c:v>
                </c:pt>
                <c:pt idx="11946">
                  <c:v>7.2312348668291389</c:v>
                </c:pt>
                <c:pt idx="11947">
                  <c:v>7.2318401937056525</c:v>
                </c:pt>
                <c:pt idx="11948">
                  <c:v>7.2324455205821661</c:v>
                </c:pt>
                <c:pt idx="11949">
                  <c:v>7.2330508474586797</c:v>
                </c:pt>
                <c:pt idx="11950">
                  <c:v>7.2336561743351933</c:v>
                </c:pt>
                <c:pt idx="11951">
                  <c:v>7.2342615012117069</c:v>
                </c:pt>
                <c:pt idx="11952">
                  <c:v>7.2348668280882205</c:v>
                </c:pt>
                <c:pt idx="11953">
                  <c:v>7.2354721549647341</c:v>
                </c:pt>
                <c:pt idx="11954">
                  <c:v>7.2360774818412477</c:v>
                </c:pt>
                <c:pt idx="11955">
                  <c:v>7.2366828087177613</c:v>
                </c:pt>
                <c:pt idx="11956">
                  <c:v>7.2372881355942749</c:v>
                </c:pt>
                <c:pt idx="11957">
                  <c:v>7.2378934624707885</c:v>
                </c:pt>
                <c:pt idx="11958">
                  <c:v>7.2384987893473021</c:v>
                </c:pt>
                <c:pt idx="11959">
                  <c:v>7.2391041162238157</c:v>
                </c:pt>
                <c:pt idx="11960">
                  <c:v>7.2397094431003293</c:v>
                </c:pt>
                <c:pt idx="11961">
                  <c:v>7.2403147699768429</c:v>
                </c:pt>
                <c:pt idx="11962">
                  <c:v>7.2409200968533565</c:v>
                </c:pt>
                <c:pt idx="11963">
                  <c:v>7.2415254237298701</c:v>
                </c:pt>
                <c:pt idx="11964">
                  <c:v>7.2421307506063837</c:v>
                </c:pt>
                <c:pt idx="11965">
                  <c:v>7.2427360774828973</c:v>
                </c:pt>
                <c:pt idx="11966">
                  <c:v>7.2433414043594109</c:v>
                </c:pt>
                <c:pt idx="11967">
                  <c:v>7.2439467312359245</c:v>
                </c:pt>
                <c:pt idx="11968">
                  <c:v>7.2445520581124381</c:v>
                </c:pt>
                <c:pt idx="11969">
                  <c:v>7.2451573849889517</c:v>
                </c:pt>
                <c:pt idx="11970">
                  <c:v>7.2457627118654653</c:v>
                </c:pt>
                <c:pt idx="11971">
                  <c:v>7.2463680387419789</c:v>
                </c:pt>
                <c:pt idx="11972">
                  <c:v>7.2469733656184925</c:v>
                </c:pt>
                <c:pt idx="11973">
                  <c:v>7.2475786924950061</c:v>
                </c:pt>
                <c:pt idx="11974">
                  <c:v>7.2481840193715197</c:v>
                </c:pt>
                <c:pt idx="11975">
                  <c:v>7.2487893462480333</c:v>
                </c:pt>
                <c:pt idx="11976">
                  <c:v>7.2493946731245469</c:v>
                </c:pt>
                <c:pt idx="11977">
                  <c:v>7.2500000000010605</c:v>
                </c:pt>
                <c:pt idx="11978">
                  <c:v>7.2506053268775741</c:v>
                </c:pt>
                <c:pt idx="11979">
                  <c:v>7.2512106537540877</c:v>
                </c:pt>
                <c:pt idx="11980">
                  <c:v>7.2518159806306013</c:v>
                </c:pt>
                <c:pt idx="11981">
                  <c:v>7.2524213075071149</c:v>
                </c:pt>
                <c:pt idx="11982">
                  <c:v>7.2530266343836285</c:v>
                </c:pt>
                <c:pt idx="11983">
                  <c:v>7.2536319612601421</c:v>
                </c:pt>
                <c:pt idx="11984">
                  <c:v>7.2542372881366557</c:v>
                </c:pt>
                <c:pt idx="11985">
                  <c:v>7.2548426150131693</c:v>
                </c:pt>
                <c:pt idx="11986">
                  <c:v>7.2554479418896829</c:v>
                </c:pt>
                <c:pt idx="11987">
                  <c:v>7.2560532687661965</c:v>
                </c:pt>
                <c:pt idx="11988">
                  <c:v>7.2566585956427101</c:v>
                </c:pt>
                <c:pt idx="11989">
                  <c:v>7.2572639225192237</c:v>
                </c:pt>
                <c:pt idx="11990">
                  <c:v>7.2578692493957373</c:v>
                </c:pt>
                <c:pt idx="11991">
                  <c:v>7.2584745762722509</c:v>
                </c:pt>
                <c:pt idx="11992">
                  <c:v>7.2590799031487645</c:v>
                </c:pt>
                <c:pt idx="11993">
                  <c:v>7.2596852300252781</c:v>
                </c:pt>
                <c:pt idx="11994">
                  <c:v>7.2602905569017917</c:v>
                </c:pt>
                <c:pt idx="11995">
                  <c:v>7.2608958837783053</c:v>
                </c:pt>
                <c:pt idx="11996">
                  <c:v>7.2615012106548189</c:v>
                </c:pt>
                <c:pt idx="11997">
                  <c:v>7.2621065375313325</c:v>
                </c:pt>
                <c:pt idx="11998">
                  <c:v>7.2627118644078461</c:v>
                </c:pt>
                <c:pt idx="11999">
                  <c:v>7.2633171912843597</c:v>
                </c:pt>
                <c:pt idx="12000">
                  <c:v>7.2639225181608733</c:v>
                </c:pt>
                <c:pt idx="12001">
                  <c:v>7.2645278450373869</c:v>
                </c:pt>
                <c:pt idx="12002">
                  <c:v>7.2651331719139005</c:v>
                </c:pt>
                <c:pt idx="12003">
                  <c:v>7.2657384987904141</c:v>
                </c:pt>
                <c:pt idx="12004">
                  <c:v>7.2663438256669277</c:v>
                </c:pt>
                <c:pt idx="12005">
                  <c:v>7.2669491525434413</c:v>
                </c:pt>
                <c:pt idx="12006">
                  <c:v>7.2675544794199549</c:v>
                </c:pt>
                <c:pt idx="12007">
                  <c:v>7.2681598062964685</c:v>
                </c:pt>
                <c:pt idx="12008">
                  <c:v>7.2687651331729821</c:v>
                </c:pt>
                <c:pt idx="12009">
                  <c:v>7.2693704600494957</c:v>
                </c:pt>
                <c:pt idx="12010">
                  <c:v>7.2699757869260093</c:v>
                </c:pt>
                <c:pt idx="12011">
                  <c:v>7.2705811138025229</c:v>
                </c:pt>
                <c:pt idx="12012">
                  <c:v>7.2711864406790365</c:v>
                </c:pt>
                <c:pt idx="12013">
                  <c:v>7.2717917675555501</c:v>
                </c:pt>
                <c:pt idx="12014">
                  <c:v>7.2723970944320637</c:v>
                </c:pt>
                <c:pt idx="12015">
                  <c:v>7.2730024213085773</c:v>
                </c:pt>
                <c:pt idx="12016">
                  <c:v>7.2736077481850909</c:v>
                </c:pt>
                <c:pt idx="12017">
                  <c:v>7.2742130750616045</c:v>
                </c:pt>
                <c:pt idx="12018">
                  <c:v>7.2748184019381181</c:v>
                </c:pt>
                <c:pt idx="12019">
                  <c:v>7.2754237288146317</c:v>
                </c:pt>
                <c:pt idx="12020">
                  <c:v>7.2760290556911453</c:v>
                </c:pt>
                <c:pt idx="12021">
                  <c:v>7.2766343825676589</c:v>
                </c:pt>
                <c:pt idx="12022">
                  <c:v>7.2772397094441725</c:v>
                </c:pt>
                <c:pt idx="12023">
                  <c:v>7.2778450363206861</c:v>
                </c:pt>
                <c:pt idx="12024">
                  <c:v>7.2784503631971997</c:v>
                </c:pt>
                <c:pt idx="12025">
                  <c:v>7.2790556900737133</c:v>
                </c:pt>
                <c:pt idx="12026">
                  <c:v>7.2796610169502269</c:v>
                </c:pt>
                <c:pt idx="12027">
                  <c:v>7.2802663438267405</c:v>
                </c:pt>
                <c:pt idx="12028">
                  <c:v>7.2808716707032541</c:v>
                </c:pt>
                <c:pt idx="12029">
                  <c:v>7.2814769975797677</c:v>
                </c:pt>
                <c:pt idx="12030">
                  <c:v>7.2820823244562813</c:v>
                </c:pt>
                <c:pt idx="12031">
                  <c:v>7.2826876513327949</c:v>
                </c:pt>
                <c:pt idx="12032">
                  <c:v>7.2832929782093085</c:v>
                </c:pt>
                <c:pt idx="12033">
                  <c:v>7.2838983050858221</c:v>
                </c:pt>
                <c:pt idx="12034">
                  <c:v>7.2845036319623357</c:v>
                </c:pt>
                <c:pt idx="12035">
                  <c:v>7.2851089588388493</c:v>
                </c:pt>
                <c:pt idx="12036">
                  <c:v>7.2857142857153629</c:v>
                </c:pt>
                <c:pt idx="12037">
                  <c:v>7.2863196125918765</c:v>
                </c:pt>
                <c:pt idx="12038">
                  <c:v>7.2869249394683901</c:v>
                </c:pt>
                <c:pt idx="12039">
                  <c:v>7.2875302663449038</c:v>
                </c:pt>
                <c:pt idx="12040">
                  <c:v>7.2881355932214174</c:v>
                </c:pt>
                <c:pt idx="12041">
                  <c:v>7.288740920097931</c:v>
                </c:pt>
                <c:pt idx="12042">
                  <c:v>7.2893462469744446</c:v>
                </c:pt>
                <c:pt idx="12043">
                  <c:v>7.2899515738509582</c:v>
                </c:pt>
                <c:pt idx="12044">
                  <c:v>7.2905569007274718</c:v>
                </c:pt>
                <c:pt idx="12045">
                  <c:v>7.2911622276039854</c:v>
                </c:pt>
                <c:pt idx="12046">
                  <c:v>7.291767554480499</c:v>
                </c:pt>
                <c:pt idx="12047">
                  <c:v>7.2923728813570126</c:v>
                </c:pt>
                <c:pt idx="12048">
                  <c:v>7.2929782082335262</c:v>
                </c:pt>
                <c:pt idx="12049">
                  <c:v>7.2935835351100398</c:v>
                </c:pt>
                <c:pt idx="12050">
                  <c:v>7.2941888619865534</c:v>
                </c:pt>
                <c:pt idx="12051">
                  <c:v>7.294794188863067</c:v>
                </c:pt>
                <c:pt idx="12052">
                  <c:v>7.2953995157395806</c:v>
                </c:pt>
                <c:pt idx="12053">
                  <c:v>7.2960048426160942</c:v>
                </c:pt>
                <c:pt idx="12054">
                  <c:v>7.2966101694926078</c:v>
                </c:pt>
                <c:pt idx="12055">
                  <c:v>7.2972154963691214</c:v>
                </c:pt>
                <c:pt idx="12056">
                  <c:v>7.297820823245635</c:v>
                </c:pt>
                <c:pt idx="12057">
                  <c:v>7.2984261501221486</c:v>
                </c:pt>
                <c:pt idx="12058">
                  <c:v>7.2990314769986622</c:v>
                </c:pt>
                <c:pt idx="12059">
                  <c:v>7.2996368038751758</c:v>
                </c:pt>
                <c:pt idx="12060">
                  <c:v>7.3002421307516894</c:v>
                </c:pt>
                <c:pt idx="12061">
                  <c:v>7.300847457628203</c:v>
                </c:pt>
                <c:pt idx="12062">
                  <c:v>7.3014527845047166</c:v>
                </c:pt>
                <c:pt idx="12063">
                  <c:v>7.3020581113812302</c:v>
                </c:pt>
                <c:pt idx="12064">
                  <c:v>7.3026634382577438</c:v>
                </c:pt>
                <c:pt idx="12065">
                  <c:v>7.3032687651342574</c:v>
                </c:pt>
                <c:pt idx="12066">
                  <c:v>7.303874092010771</c:v>
                </c:pt>
                <c:pt idx="12067">
                  <c:v>7.3044794188872846</c:v>
                </c:pt>
                <c:pt idx="12068">
                  <c:v>7.3050847457637982</c:v>
                </c:pt>
                <c:pt idx="12069">
                  <c:v>7.3056900726403118</c:v>
                </c:pt>
                <c:pt idx="12070">
                  <c:v>7.3062953995168254</c:v>
                </c:pt>
                <c:pt idx="12071">
                  <c:v>7.306900726393339</c:v>
                </c:pt>
                <c:pt idx="12072">
                  <c:v>7.3075060532698526</c:v>
                </c:pt>
                <c:pt idx="12073">
                  <c:v>7.3081113801463662</c:v>
                </c:pt>
                <c:pt idx="12074">
                  <c:v>7.3087167070228798</c:v>
                </c:pt>
                <c:pt idx="12075">
                  <c:v>7.3093220338993934</c:v>
                </c:pt>
                <c:pt idx="12076">
                  <c:v>7.309927360775907</c:v>
                </c:pt>
                <c:pt idx="12077">
                  <c:v>7.3105326876524206</c:v>
                </c:pt>
                <c:pt idx="12078">
                  <c:v>7.3111380145289342</c:v>
                </c:pt>
                <c:pt idx="12079">
                  <c:v>7.3117433414054478</c:v>
                </c:pt>
                <c:pt idx="12080">
                  <c:v>7.3123486682819614</c:v>
                </c:pt>
                <c:pt idx="12081">
                  <c:v>7.312953995158475</c:v>
                </c:pt>
                <c:pt idx="12082">
                  <c:v>7.3135593220349886</c:v>
                </c:pt>
                <c:pt idx="12083">
                  <c:v>7.3141646489115022</c:v>
                </c:pt>
                <c:pt idx="12084">
                  <c:v>7.3147699757880158</c:v>
                </c:pt>
                <c:pt idx="12085">
                  <c:v>7.3153753026645294</c:v>
                </c:pt>
                <c:pt idx="12086">
                  <c:v>7.315980629541043</c:v>
                </c:pt>
                <c:pt idx="12087">
                  <c:v>7.3165859564175566</c:v>
                </c:pt>
                <c:pt idx="12088">
                  <c:v>7.3171912832940702</c:v>
                </c:pt>
                <c:pt idx="12089">
                  <c:v>7.3177966101705838</c:v>
                </c:pt>
                <c:pt idx="12090">
                  <c:v>7.3184019370470974</c:v>
                </c:pt>
                <c:pt idx="12091">
                  <c:v>7.319007263923611</c:v>
                </c:pt>
                <c:pt idx="12092">
                  <c:v>7.3196125908001246</c:v>
                </c:pt>
                <c:pt idx="12093">
                  <c:v>7.3202179176766382</c:v>
                </c:pt>
                <c:pt idx="12094">
                  <c:v>7.3208232445531518</c:v>
                </c:pt>
                <c:pt idx="12095">
                  <c:v>7.3214285714296654</c:v>
                </c:pt>
                <c:pt idx="12096">
                  <c:v>7.322033898306179</c:v>
                </c:pt>
                <c:pt idx="12097">
                  <c:v>7.3226392251826926</c:v>
                </c:pt>
                <c:pt idx="12098">
                  <c:v>7.3232445520592062</c:v>
                </c:pt>
                <c:pt idx="12099">
                  <c:v>7.3238498789357198</c:v>
                </c:pt>
                <c:pt idx="12100">
                  <c:v>7.3244552058122334</c:v>
                </c:pt>
                <c:pt idx="12101">
                  <c:v>7.325060532688747</c:v>
                </c:pt>
                <c:pt idx="12102">
                  <c:v>7.3256658595652606</c:v>
                </c:pt>
                <c:pt idx="12103">
                  <c:v>7.3262711864417742</c:v>
                </c:pt>
                <c:pt idx="12104">
                  <c:v>7.3268765133182878</c:v>
                </c:pt>
                <c:pt idx="12105">
                  <c:v>7.3274818401948014</c:v>
                </c:pt>
                <c:pt idx="12106">
                  <c:v>7.328087167071315</c:v>
                </c:pt>
                <c:pt idx="12107">
                  <c:v>7.3286924939478286</c:v>
                </c:pt>
                <c:pt idx="12108">
                  <c:v>7.3292978208243422</c:v>
                </c:pt>
                <c:pt idx="12109">
                  <c:v>7.3299031477008558</c:v>
                </c:pt>
                <c:pt idx="12110">
                  <c:v>7.3305084745773694</c:v>
                </c:pt>
                <c:pt idx="12111">
                  <c:v>7.331113801453883</c:v>
                </c:pt>
                <c:pt idx="12112">
                  <c:v>7.3317191283303966</c:v>
                </c:pt>
                <c:pt idx="12113">
                  <c:v>7.3323244552069102</c:v>
                </c:pt>
                <c:pt idx="12114">
                  <c:v>7.3329297820834238</c:v>
                </c:pt>
                <c:pt idx="12115">
                  <c:v>7.3335351089599374</c:v>
                </c:pt>
                <c:pt idx="12116">
                  <c:v>7.334140435836451</c:v>
                </c:pt>
                <c:pt idx="12117">
                  <c:v>7.3347457627129646</c:v>
                </c:pt>
                <c:pt idx="12118">
                  <c:v>7.3353510895894782</c:v>
                </c:pt>
                <c:pt idx="12119">
                  <c:v>7.3359564164659918</c:v>
                </c:pt>
                <c:pt idx="12120">
                  <c:v>7.3365617433425054</c:v>
                </c:pt>
                <c:pt idx="12121">
                  <c:v>7.337167070219019</c:v>
                </c:pt>
                <c:pt idx="12122">
                  <c:v>7.3377723970955326</c:v>
                </c:pt>
                <c:pt idx="12123">
                  <c:v>7.3383777239720462</c:v>
                </c:pt>
                <c:pt idx="12124">
                  <c:v>7.3389830508485598</c:v>
                </c:pt>
                <c:pt idx="12125">
                  <c:v>7.3395883777250734</c:v>
                </c:pt>
                <c:pt idx="12126">
                  <c:v>7.340193704601587</c:v>
                </c:pt>
                <c:pt idx="12127">
                  <c:v>7.3407990314781006</c:v>
                </c:pt>
                <c:pt idx="12128">
                  <c:v>7.3414043583546142</c:v>
                </c:pt>
                <c:pt idx="12129">
                  <c:v>7.3420096852311278</c:v>
                </c:pt>
                <c:pt idx="12130">
                  <c:v>7.3426150121076414</c:v>
                </c:pt>
                <c:pt idx="12131">
                  <c:v>7.343220338984155</c:v>
                </c:pt>
                <c:pt idx="12132">
                  <c:v>7.3438256658606686</c:v>
                </c:pt>
                <c:pt idx="12133">
                  <c:v>7.3444309927371823</c:v>
                </c:pt>
                <c:pt idx="12134">
                  <c:v>7.3450363196136959</c:v>
                </c:pt>
                <c:pt idx="12135">
                  <c:v>7.3456416464902095</c:v>
                </c:pt>
                <c:pt idx="12136">
                  <c:v>7.3462469733667231</c:v>
                </c:pt>
                <c:pt idx="12137">
                  <c:v>7.3468523002432367</c:v>
                </c:pt>
                <c:pt idx="12138">
                  <c:v>7.3474576271197503</c:v>
                </c:pt>
                <c:pt idx="12139">
                  <c:v>7.3480629539962639</c:v>
                </c:pt>
                <c:pt idx="12140">
                  <c:v>7.3486682808727775</c:v>
                </c:pt>
                <c:pt idx="12141">
                  <c:v>7.3492736077492911</c:v>
                </c:pt>
                <c:pt idx="12142">
                  <c:v>7.3498789346258047</c:v>
                </c:pt>
                <c:pt idx="12143">
                  <c:v>7.3504842615023183</c:v>
                </c:pt>
                <c:pt idx="12144">
                  <c:v>7.3510895883788319</c:v>
                </c:pt>
                <c:pt idx="12145">
                  <c:v>7.3516949152553455</c:v>
                </c:pt>
                <c:pt idx="12146">
                  <c:v>7.3523002421318591</c:v>
                </c:pt>
                <c:pt idx="12147">
                  <c:v>7.3529055690083727</c:v>
                </c:pt>
                <c:pt idx="12148">
                  <c:v>7.3535108958848863</c:v>
                </c:pt>
                <c:pt idx="12149">
                  <c:v>7.3541162227613999</c:v>
                </c:pt>
                <c:pt idx="12150">
                  <c:v>7.3547215496379135</c:v>
                </c:pt>
                <c:pt idx="12151">
                  <c:v>7.3553268765144271</c:v>
                </c:pt>
                <c:pt idx="12152">
                  <c:v>7.3559322033909407</c:v>
                </c:pt>
                <c:pt idx="12153">
                  <c:v>7.3565375302674543</c:v>
                </c:pt>
                <c:pt idx="12154">
                  <c:v>7.3571428571439679</c:v>
                </c:pt>
                <c:pt idx="12155">
                  <c:v>7.3577481840204815</c:v>
                </c:pt>
                <c:pt idx="12156">
                  <c:v>7.3583535108969951</c:v>
                </c:pt>
                <c:pt idx="12157">
                  <c:v>7.3589588377735087</c:v>
                </c:pt>
                <c:pt idx="12158">
                  <c:v>7.3595641646500223</c:v>
                </c:pt>
                <c:pt idx="12159">
                  <c:v>7.3601694915265359</c:v>
                </c:pt>
                <c:pt idx="12160">
                  <c:v>7.3607748184030495</c:v>
                </c:pt>
                <c:pt idx="12161">
                  <c:v>7.3613801452795631</c:v>
                </c:pt>
                <c:pt idx="12162">
                  <c:v>7.3619854721560767</c:v>
                </c:pt>
                <c:pt idx="12163">
                  <c:v>7.3625907990325903</c:v>
                </c:pt>
                <c:pt idx="12164">
                  <c:v>7.3631961259091039</c:v>
                </c:pt>
                <c:pt idx="12165">
                  <c:v>7.3638014527856175</c:v>
                </c:pt>
                <c:pt idx="12166">
                  <c:v>7.3644067796621311</c:v>
                </c:pt>
                <c:pt idx="12167">
                  <c:v>7.3650121065386447</c:v>
                </c:pt>
                <c:pt idx="12168">
                  <c:v>7.3656174334151583</c:v>
                </c:pt>
                <c:pt idx="12169">
                  <c:v>7.3662227602916719</c:v>
                </c:pt>
                <c:pt idx="12170">
                  <c:v>7.3668280871681855</c:v>
                </c:pt>
                <c:pt idx="12171">
                  <c:v>7.3674334140446991</c:v>
                </c:pt>
                <c:pt idx="12172">
                  <c:v>7.3680387409212127</c:v>
                </c:pt>
                <c:pt idx="12173">
                  <c:v>7.3686440677977263</c:v>
                </c:pt>
                <c:pt idx="12174">
                  <c:v>7.3692493946742399</c:v>
                </c:pt>
                <c:pt idx="12175">
                  <c:v>7.3698547215507535</c:v>
                </c:pt>
                <c:pt idx="12176">
                  <c:v>7.3704600484272671</c:v>
                </c:pt>
                <c:pt idx="12177">
                  <c:v>7.3710653753037807</c:v>
                </c:pt>
                <c:pt idx="12178">
                  <c:v>7.3716707021802943</c:v>
                </c:pt>
                <c:pt idx="12179">
                  <c:v>7.3722760290568079</c:v>
                </c:pt>
                <c:pt idx="12180">
                  <c:v>7.3728813559333215</c:v>
                </c:pt>
                <c:pt idx="12181">
                  <c:v>7.3734866828098351</c:v>
                </c:pt>
                <c:pt idx="12182">
                  <c:v>7.3740920096863487</c:v>
                </c:pt>
                <c:pt idx="12183">
                  <c:v>7.3746973365628623</c:v>
                </c:pt>
                <c:pt idx="12184">
                  <c:v>7.3753026634393759</c:v>
                </c:pt>
                <c:pt idx="12185">
                  <c:v>7.3759079903158895</c:v>
                </c:pt>
                <c:pt idx="12186">
                  <c:v>7.3765133171924031</c:v>
                </c:pt>
                <c:pt idx="12187">
                  <c:v>7.3771186440689167</c:v>
                </c:pt>
                <c:pt idx="12188">
                  <c:v>7.3777239709454303</c:v>
                </c:pt>
                <c:pt idx="12189">
                  <c:v>7.3783292978219439</c:v>
                </c:pt>
                <c:pt idx="12190">
                  <c:v>7.3789346246984575</c:v>
                </c:pt>
                <c:pt idx="12191">
                  <c:v>7.3795399515749711</c:v>
                </c:pt>
                <c:pt idx="12192">
                  <c:v>7.3801452784514847</c:v>
                </c:pt>
                <c:pt idx="12193">
                  <c:v>7.3807506053279983</c:v>
                </c:pt>
                <c:pt idx="12194">
                  <c:v>7.3813559322045119</c:v>
                </c:pt>
                <c:pt idx="12195">
                  <c:v>7.3819612590810255</c:v>
                </c:pt>
                <c:pt idx="12196">
                  <c:v>7.3825665859575391</c:v>
                </c:pt>
                <c:pt idx="12197">
                  <c:v>7.3831719128340527</c:v>
                </c:pt>
                <c:pt idx="12198">
                  <c:v>7.3837772397105663</c:v>
                </c:pt>
                <c:pt idx="12199">
                  <c:v>7.3843825665870799</c:v>
                </c:pt>
                <c:pt idx="12200">
                  <c:v>7.3849878934635935</c:v>
                </c:pt>
                <c:pt idx="12201">
                  <c:v>7.3855932203401071</c:v>
                </c:pt>
                <c:pt idx="12202">
                  <c:v>7.3861985472166207</c:v>
                </c:pt>
                <c:pt idx="12203">
                  <c:v>7.3868038740931343</c:v>
                </c:pt>
                <c:pt idx="12204">
                  <c:v>7.3874092009696479</c:v>
                </c:pt>
                <c:pt idx="12205">
                  <c:v>7.3880145278461615</c:v>
                </c:pt>
                <c:pt idx="12206">
                  <c:v>7.3886198547226751</c:v>
                </c:pt>
                <c:pt idx="12207">
                  <c:v>7.3892251815991887</c:v>
                </c:pt>
                <c:pt idx="12208">
                  <c:v>7.3898305084757023</c:v>
                </c:pt>
                <c:pt idx="12209">
                  <c:v>7.3904358353522159</c:v>
                </c:pt>
                <c:pt idx="12210">
                  <c:v>7.3910411622287295</c:v>
                </c:pt>
                <c:pt idx="12211">
                  <c:v>7.3916464891052431</c:v>
                </c:pt>
                <c:pt idx="12212">
                  <c:v>7.3922518159817567</c:v>
                </c:pt>
                <c:pt idx="12213">
                  <c:v>7.3928571428582703</c:v>
                </c:pt>
                <c:pt idx="12214">
                  <c:v>7.3934624697347839</c:v>
                </c:pt>
                <c:pt idx="12215">
                  <c:v>7.3940677966112975</c:v>
                </c:pt>
                <c:pt idx="12216">
                  <c:v>7.3946731234878111</c:v>
                </c:pt>
                <c:pt idx="12217">
                  <c:v>7.3952784503643247</c:v>
                </c:pt>
                <c:pt idx="12218">
                  <c:v>7.3958837772408383</c:v>
                </c:pt>
                <c:pt idx="12219">
                  <c:v>7.3964891041173519</c:v>
                </c:pt>
                <c:pt idx="12220">
                  <c:v>7.3970944309938655</c:v>
                </c:pt>
                <c:pt idx="12221">
                  <c:v>7.3976997578703791</c:v>
                </c:pt>
                <c:pt idx="12222">
                  <c:v>7.3983050847468927</c:v>
                </c:pt>
                <c:pt idx="12223">
                  <c:v>7.3989104116234063</c:v>
                </c:pt>
                <c:pt idx="12224">
                  <c:v>7.3995157384999199</c:v>
                </c:pt>
                <c:pt idx="12225">
                  <c:v>7.4001210653764335</c:v>
                </c:pt>
                <c:pt idx="12226">
                  <c:v>7.4007263922529472</c:v>
                </c:pt>
                <c:pt idx="12227">
                  <c:v>7.4013317191294608</c:v>
                </c:pt>
                <c:pt idx="12228">
                  <c:v>7.4019370460059744</c:v>
                </c:pt>
                <c:pt idx="12229">
                  <c:v>7.402542372882488</c:v>
                </c:pt>
                <c:pt idx="12230">
                  <c:v>7.4031476997590016</c:v>
                </c:pt>
                <c:pt idx="12231">
                  <c:v>7.4037530266355152</c:v>
                </c:pt>
                <c:pt idx="12232">
                  <c:v>7.4043583535120288</c:v>
                </c:pt>
                <c:pt idx="12233">
                  <c:v>7.4049636803885424</c:v>
                </c:pt>
                <c:pt idx="12234">
                  <c:v>7.405569007265056</c:v>
                </c:pt>
                <c:pt idx="12235">
                  <c:v>7.4061743341415696</c:v>
                </c:pt>
                <c:pt idx="12236">
                  <c:v>7.4067796610180832</c:v>
                </c:pt>
                <c:pt idx="12237">
                  <c:v>7.4073849878945968</c:v>
                </c:pt>
                <c:pt idx="12238">
                  <c:v>7.4079903147711104</c:v>
                </c:pt>
                <c:pt idx="12239">
                  <c:v>7.408595641647624</c:v>
                </c:pt>
                <c:pt idx="12240">
                  <c:v>7.4092009685241376</c:v>
                </c:pt>
                <c:pt idx="12241">
                  <c:v>7.4098062954006512</c:v>
                </c:pt>
                <c:pt idx="12242">
                  <c:v>7.4104116222771648</c:v>
                </c:pt>
                <c:pt idx="12243">
                  <c:v>7.4110169491536784</c:v>
                </c:pt>
                <c:pt idx="12244">
                  <c:v>7.411622276030192</c:v>
                </c:pt>
                <c:pt idx="12245">
                  <c:v>7.4122276029067056</c:v>
                </c:pt>
                <c:pt idx="12246">
                  <c:v>7.4128329297832192</c:v>
                </c:pt>
                <c:pt idx="12247">
                  <c:v>7.4134382566597328</c:v>
                </c:pt>
                <c:pt idx="12248">
                  <c:v>7.4140435835362464</c:v>
                </c:pt>
                <c:pt idx="12249">
                  <c:v>7.41464891041276</c:v>
                </c:pt>
                <c:pt idx="12250">
                  <c:v>7.4152542372892736</c:v>
                </c:pt>
                <c:pt idx="12251">
                  <c:v>7.4158595641657872</c:v>
                </c:pt>
                <c:pt idx="12252">
                  <c:v>7.4164648910423008</c:v>
                </c:pt>
                <c:pt idx="12253">
                  <c:v>7.4170702179188144</c:v>
                </c:pt>
                <c:pt idx="12254">
                  <c:v>7.417675544795328</c:v>
                </c:pt>
                <c:pt idx="12255">
                  <c:v>7.4182808716718416</c:v>
                </c:pt>
                <c:pt idx="12256">
                  <c:v>7.4188861985483552</c:v>
                </c:pt>
                <c:pt idx="12257">
                  <c:v>7.4194915254248688</c:v>
                </c:pt>
                <c:pt idx="12258">
                  <c:v>7.4200968523013824</c:v>
                </c:pt>
                <c:pt idx="12259">
                  <c:v>7.420702179177896</c:v>
                </c:pt>
                <c:pt idx="12260">
                  <c:v>7.4213075060544096</c:v>
                </c:pt>
                <c:pt idx="12261">
                  <c:v>7.4219128329309232</c:v>
                </c:pt>
                <c:pt idx="12262">
                  <c:v>7.4225181598074368</c:v>
                </c:pt>
                <c:pt idx="12263">
                  <c:v>7.4231234866839504</c:v>
                </c:pt>
                <c:pt idx="12264">
                  <c:v>7.423728813560464</c:v>
                </c:pt>
                <c:pt idx="12265">
                  <c:v>7.4243341404369776</c:v>
                </c:pt>
                <c:pt idx="12266">
                  <c:v>7.4249394673134912</c:v>
                </c:pt>
                <c:pt idx="12267">
                  <c:v>7.4255447941900048</c:v>
                </c:pt>
                <c:pt idx="12268">
                  <c:v>7.4261501210665184</c:v>
                </c:pt>
                <c:pt idx="12269">
                  <c:v>7.426755447943032</c:v>
                </c:pt>
                <c:pt idx="12270">
                  <c:v>7.4273607748195456</c:v>
                </c:pt>
                <c:pt idx="12271">
                  <c:v>7.4279661016960592</c:v>
                </c:pt>
                <c:pt idx="12272">
                  <c:v>7.4285714285725728</c:v>
                </c:pt>
                <c:pt idx="12273">
                  <c:v>7.4291767554490864</c:v>
                </c:pt>
                <c:pt idx="12274">
                  <c:v>7.4297820823256</c:v>
                </c:pt>
                <c:pt idx="12275">
                  <c:v>7.4303874092021136</c:v>
                </c:pt>
                <c:pt idx="12276">
                  <c:v>7.4309927360786272</c:v>
                </c:pt>
                <c:pt idx="12277">
                  <c:v>7.4315980629551408</c:v>
                </c:pt>
                <c:pt idx="12278">
                  <c:v>7.4322033898316544</c:v>
                </c:pt>
                <c:pt idx="12279">
                  <c:v>7.432808716708168</c:v>
                </c:pt>
                <c:pt idx="12280">
                  <c:v>7.4334140435846816</c:v>
                </c:pt>
                <c:pt idx="12281">
                  <c:v>7.4340193704611952</c:v>
                </c:pt>
                <c:pt idx="12282">
                  <c:v>7.4346246973377088</c:v>
                </c:pt>
                <c:pt idx="12283">
                  <c:v>7.4352300242142224</c:v>
                </c:pt>
                <c:pt idx="12284">
                  <c:v>7.435835351090736</c:v>
                </c:pt>
                <c:pt idx="12285">
                  <c:v>7.4364406779672496</c:v>
                </c:pt>
                <c:pt idx="12286">
                  <c:v>7.4370460048437632</c:v>
                </c:pt>
                <c:pt idx="12287">
                  <c:v>7.4376513317202768</c:v>
                </c:pt>
                <c:pt idx="12288">
                  <c:v>7.4382566585967904</c:v>
                </c:pt>
                <c:pt idx="12289">
                  <c:v>7.438861985473304</c:v>
                </c:pt>
                <c:pt idx="12290">
                  <c:v>7.4394673123498176</c:v>
                </c:pt>
                <c:pt idx="12291">
                  <c:v>7.4400726392263312</c:v>
                </c:pt>
                <c:pt idx="12292">
                  <c:v>7.4406779661028448</c:v>
                </c:pt>
                <c:pt idx="12293">
                  <c:v>7.4412832929793584</c:v>
                </c:pt>
                <c:pt idx="12294">
                  <c:v>7.441888619855872</c:v>
                </c:pt>
                <c:pt idx="12295">
                  <c:v>7.4424939467323856</c:v>
                </c:pt>
                <c:pt idx="12296">
                  <c:v>7.4430992736088992</c:v>
                </c:pt>
                <c:pt idx="12297">
                  <c:v>7.4437046004854128</c:v>
                </c:pt>
                <c:pt idx="12298">
                  <c:v>7.4443099273619264</c:v>
                </c:pt>
                <c:pt idx="12299">
                  <c:v>7.44491525423844</c:v>
                </c:pt>
                <c:pt idx="12300">
                  <c:v>7.4455205811149536</c:v>
                </c:pt>
                <c:pt idx="12301">
                  <c:v>7.4461259079914672</c:v>
                </c:pt>
                <c:pt idx="12302">
                  <c:v>7.4467312348679808</c:v>
                </c:pt>
                <c:pt idx="12303">
                  <c:v>7.4473365617444944</c:v>
                </c:pt>
                <c:pt idx="12304">
                  <c:v>7.447941888621008</c:v>
                </c:pt>
                <c:pt idx="12305">
                  <c:v>7.4485472154975216</c:v>
                </c:pt>
                <c:pt idx="12306">
                  <c:v>7.4491525423740352</c:v>
                </c:pt>
                <c:pt idx="12307">
                  <c:v>7.4497578692505488</c:v>
                </c:pt>
                <c:pt idx="12308">
                  <c:v>7.4503631961270624</c:v>
                </c:pt>
                <c:pt idx="12309">
                  <c:v>7.450968523003576</c:v>
                </c:pt>
                <c:pt idx="12310">
                  <c:v>7.4515738498800896</c:v>
                </c:pt>
                <c:pt idx="12311">
                  <c:v>7.4521791767566032</c:v>
                </c:pt>
                <c:pt idx="12312">
                  <c:v>7.4527845036331168</c:v>
                </c:pt>
                <c:pt idx="12313">
                  <c:v>7.4533898305096304</c:v>
                </c:pt>
                <c:pt idx="12314">
                  <c:v>7.453995157386144</c:v>
                </c:pt>
                <c:pt idx="12315">
                  <c:v>7.4546004842626576</c:v>
                </c:pt>
                <c:pt idx="12316">
                  <c:v>7.4552058111391712</c:v>
                </c:pt>
                <c:pt idx="12317">
                  <c:v>7.4558111380156848</c:v>
                </c:pt>
                <c:pt idx="12318">
                  <c:v>7.4564164648921984</c:v>
                </c:pt>
                <c:pt idx="12319">
                  <c:v>7.457021791768712</c:v>
                </c:pt>
                <c:pt idx="12320">
                  <c:v>7.4576271186452257</c:v>
                </c:pt>
                <c:pt idx="12321">
                  <c:v>7.4582324455217393</c:v>
                </c:pt>
                <c:pt idx="12322">
                  <c:v>7.4588377723982529</c:v>
                </c:pt>
                <c:pt idx="12323">
                  <c:v>7.4594430992747665</c:v>
                </c:pt>
                <c:pt idx="12324">
                  <c:v>7.4600484261512801</c:v>
                </c:pt>
                <c:pt idx="12325">
                  <c:v>7.4606537530277937</c:v>
                </c:pt>
                <c:pt idx="12326">
                  <c:v>7.4612590799043073</c:v>
                </c:pt>
                <c:pt idx="12327">
                  <c:v>7.4618644067808209</c:v>
                </c:pt>
                <c:pt idx="12328">
                  <c:v>7.4624697336573345</c:v>
                </c:pt>
                <c:pt idx="12329">
                  <c:v>7.4630750605338481</c:v>
                </c:pt>
                <c:pt idx="12330">
                  <c:v>7.4636803874103617</c:v>
                </c:pt>
                <c:pt idx="12331">
                  <c:v>7.4642857142868753</c:v>
                </c:pt>
                <c:pt idx="12332">
                  <c:v>7.4648910411633889</c:v>
                </c:pt>
                <c:pt idx="12333">
                  <c:v>7.4654963680399025</c:v>
                </c:pt>
                <c:pt idx="12334">
                  <c:v>7.4661016949164161</c:v>
                </c:pt>
                <c:pt idx="12335">
                  <c:v>7.4667070217929297</c:v>
                </c:pt>
                <c:pt idx="12336">
                  <c:v>7.4673123486694433</c:v>
                </c:pt>
                <c:pt idx="12337">
                  <c:v>7.4679176755459569</c:v>
                </c:pt>
                <c:pt idx="12338">
                  <c:v>7.4685230024224705</c:v>
                </c:pt>
                <c:pt idx="12339">
                  <c:v>7.4691283292989841</c:v>
                </c:pt>
                <c:pt idx="12340">
                  <c:v>7.4697336561754977</c:v>
                </c:pt>
                <c:pt idx="12341">
                  <c:v>7.4703389830520113</c:v>
                </c:pt>
                <c:pt idx="12342">
                  <c:v>7.4709443099285249</c:v>
                </c:pt>
                <c:pt idx="12343">
                  <c:v>7.4715496368050385</c:v>
                </c:pt>
                <c:pt idx="12344">
                  <c:v>7.4721549636815521</c:v>
                </c:pt>
                <c:pt idx="12345">
                  <c:v>7.4727602905580657</c:v>
                </c:pt>
                <c:pt idx="12346">
                  <c:v>7.4733656174345793</c:v>
                </c:pt>
                <c:pt idx="12347">
                  <c:v>7.4739709443110929</c:v>
                </c:pt>
                <c:pt idx="12348">
                  <c:v>7.4745762711876065</c:v>
                </c:pt>
                <c:pt idx="12349">
                  <c:v>7.4751815980641201</c:v>
                </c:pt>
                <c:pt idx="12350">
                  <c:v>7.4757869249406337</c:v>
                </c:pt>
                <c:pt idx="12351">
                  <c:v>7.4763922518171473</c:v>
                </c:pt>
                <c:pt idx="12352">
                  <c:v>7.4769975786936609</c:v>
                </c:pt>
                <c:pt idx="12353">
                  <c:v>7.4776029055701745</c:v>
                </c:pt>
                <c:pt idx="12354">
                  <c:v>7.4782082324466881</c:v>
                </c:pt>
                <c:pt idx="12355">
                  <c:v>7.4788135593232017</c:v>
                </c:pt>
                <c:pt idx="12356">
                  <c:v>7.4794188861997153</c:v>
                </c:pt>
                <c:pt idx="12357">
                  <c:v>7.4800242130762289</c:v>
                </c:pt>
                <c:pt idx="12358">
                  <c:v>7.4806295399527425</c:v>
                </c:pt>
                <c:pt idx="12359">
                  <c:v>7.4812348668292561</c:v>
                </c:pt>
                <c:pt idx="12360">
                  <c:v>7.4818401937057697</c:v>
                </c:pt>
                <c:pt idx="12361">
                  <c:v>7.4824455205822833</c:v>
                </c:pt>
                <c:pt idx="12362">
                  <c:v>7.4830508474587969</c:v>
                </c:pt>
                <c:pt idx="12363">
                  <c:v>7.4836561743353105</c:v>
                </c:pt>
                <c:pt idx="12364">
                  <c:v>7.4842615012118241</c:v>
                </c:pt>
                <c:pt idx="12365">
                  <c:v>7.4848668280883377</c:v>
                </c:pt>
                <c:pt idx="12366">
                  <c:v>7.4854721549648513</c:v>
                </c:pt>
                <c:pt idx="12367">
                  <c:v>7.4860774818413649</c:v>
                </c:pt>
                <c:pt idx="12368">
                  <c:v>7.4866828087178785</c:v>
                </c:pt>
                <c:pt idx="12369">
                  <c:v>7.4872881355943921</c:v>
                </c:pt>
                <c:pt idx="12370">
                  <c:v>7.4878934624709057</c:v>
                </c:pt>
                <c:pt idx="12371">
                  <c:v>7.4884987893474193</c:v>
                </c:pt>
                <c:pt idx="12372">
                  <c:v>7.4891041162239329</c:v>
                </c:pt>
                <c:pt idx="12373">
                  <c:v>7.4897094431004465</c:v>
                </c:pt>
                <c:pt idx="12374">
                  <c:v>7.4903147699769601</c:v>
                </c:pt>
                <c:pt idx="12375">
                  <c:v>7.4909200968534737</c:v>
                </c:pt>
                <c:pt idx="12376">
                  <c:v>7.4915254237299873</c:v>
                </c:pt>
                <c:pt idx="12377">
                  <c:v>7.4921307506065009</c:v>
                </c:pt>
                <c:pt idx="12378">
                  <c:v>7.4927360774830145</c:v>
                </c:pt>
                <c:pt idx="12379">
                  <c:v>7.4933414043595281</c:v>
                </c:pt>
                <c:pt idx="12380">
                  <c:v>7.4939467312360417</c:v>
                </c:pt>
                <c:pt idx="12381">
                  <c:v>7.4945520581125553</c:v>
                </c:pt>
                <c:pt idx="12382">
                  <c:v>7.4951573849890689</c:v>
                </c:pt>
                <c:pt idx="12383">
                  <c:v>7.4957627118655825</c:v>
                </c:pt>
                <c:pt idx="12384">
                  <c:v>7.4963680387420961</c:v>
                </c:pt>
                <c:pt idx="12385">
                  <c:v>7.4969733656186097</c:v>
                </c:pt>
                <c:pt idx="12386">
                  <c:v>7.4975786924951233</c:v>
                </c:pt>
                <c:pt idx="12387">
                  <c:v>7.4981840193716369</c:v>
                </c:pt>
                <c:pt idx="12388">
                  <c:v>7.4987893462481505</c:v>
                </c:pt>
                <c:pt idx="12389">
                  <c:v>7.4993946731246641</c:v>
                </c:pt>
                <c:pt idx="12390">
                  <c:v>7.5000000000011777</c:v>
                </c:pt>
                <c:pt idx="12391">
                  <c:v>7.5006053268776913</c:v>
                </c:pt>
                <c:pt idx="12392">
                  <c:v>7.5012106537542049</c:v>
                </c:pt>
                <c:pt idx="12393">
                  <c:v>7.5018159806307185</c:v>
                </c:pt>
                <c:pt idx="12394">
                  <c:v>7.5024213075072321</c:v>
                </c:pt>
                <c:pt idx="12395">
                  <c:v>7.5030266343837457</c:v>
                </c:pt>
                <c:pt idx="12396">
                  <c:v>7.5036319612602593</c:v>
                </c:pt>
                <c:pt idx="12397">
                  <c:v>7.5042372881367729</c:v>
                </c:pt>
                <c:pt idx="12398">
                  <c:v>7.5048426150132865</c:v>
                </c:pt>
                <c:pt idx="12399">
                  <c:v>7.5054479418898001</c:v>
                </c:pt>
                <c:pt idx="12400">
                  <c:v>7.5060532687663137</c:v>
                </c:pt>
                <c:pt idx="12401">
                  <c:v>7.5066585956428273</c:v>
                </c:pt>
                <c:pt idx="12402">
                  <c:v>7.5072639225193409</c:v>
                </c:pt>
                <c:pt idx="12403">
                  <c:v>7.5078692493958545</c:v>
                </c:pt>
                <c:pt idx="12404">
                  <c:v>7.5084745762723681</c:v>
                </c:pt>
                <c:pt idx="12405">
                  <c:v>7.5090799031488817</c:v>
                </c:pt>
                <c:pt idx="12406">
                  <c:v>7.5096852300253953</c:v>
                </c:pt>
                <c:pt idx="12407">
                  <c:v>7.5102905569019089</c:v>
                </c:pt>
                <c:pt idx="12408">
                  <c:v>7.5108958837784225</c:v>
                </c:pt>
                <c:pt idx="12409">
                  <c:v>7.5115012106549361</c:v>
                </c:pt>
                <c:pt idx="12410">
                  <c:v>7.5121065375314497</c:v>
                </c:pt>
                <c:pt idx="12411">
                  <c:v>7.5127118644079633</c:v>
                </c:pt>
                <c:pt idx="12412">
                  <c:v>7.5133171912844769</c:v>
                </c:pt>
                <c:pt idx="12413">
                  <c:v>7.5139225181609905</c:v>
                </c:pt>
                <c:pt idx="12414">
                  <c:v>7.5145278450375042</c:v>
                </c:pt>
                <c:pt idx="12415">
                  <c:v>7.5151331719140178</c:v>
                </c:pt>
                <c:pt idx="12416">
                  <c:v>7.5157384987905314</c:v>
                </c:pt>
                <c:pt idx="12417">
                  <c:v>7.516343825667045</c:v>
                </c:pt>
                <c:pt idx="12418">
                  <c:v>7.5169491525435586</c:v>
                </c:pt>
                <c:pt idx="12419">
                  <c:v>7.5175544794200722</c:v>
                </c:pt>
                <c:pt idx="12420">
                  <c:v>7.5181598062965858</c:v>
                </c:pt>
                <c:pt idx="12421">
                  <c:v>7.5187651331730994</c:v>
                </c:pt>
                <c:pt idx="12422">
                  <c:v>7.519370460049613</c:v>
                </c:pt>
                <c:pt idx="12423">
                  <c:v>7.5199757869261266</c:v>
                </c:pt>
                <c:pt idx="12424">
                  <c:v>7.5205811138026402</c:v>
                </c:pt>
                <c:pt idx="12425">
                  <c:v>7.5211864406791538</c:v>
                </c:pt>
                <c:pt idx="12426">
                  <c:v>7.5217917675556674</c:v>
                </c:pt>
                <c:pt idx="12427">
                  <c:v>7.522397094432181</c:v>
                </c:pt>
                <c:pt idx="12428">
                  <c:v>7.5230024213086946</c:v>
                </c:pt>
                <c:pt idx="12429">
                  <c:v>7.5236077481852082</c:v>
                </c:pt>
                <c:pt idx="12430">
                  <c:v>7.5242130750617218</c:v>
                </c:pt>
                <c:pt idx="12431">
                  <c:v>7.5248184019382354</c:v>
                </c:pt>
                <c:pt idx="12432">
                  <c:v>7.525423728814749</c:v>
                </c:pt>
                <c:pt idx="12433">
                  <c:v>7.5260290556912626</c:v>
                </c:pt>
                <c:pt idx="12434">
                  <c:v>7.5266343825677762</c:v>
                </c:pt>
                <c:pt idx="12435">
                  <c:v>7.5272397094442898</c:v>
                </c:pt>
                <c:pt idx="12436">
                  <c:v>7.5278450363208034</c:v>
                </c:pt>
                <c:pt idx="12437">
                  <c:v>7.528450363197317</c:v>
                </c:pt>
                <c:pt idx="12438">
                  <c:v>7.5290556900738306</c:v>
                </c:pt>
                <c:pt idx="12439">
                  <c:v>7.5296610169503442</c:v>
                </c:pt>
                <c:pt idx="12440">
                  <c:v>7.5302663438268578</c:v>
                </c:pt>
                <c:pt idx="12441">
                  <c:v>7.5308716707033714</c:v>
                </c:pt>
                <c:pt idx="12442">
                  <c:v>7.531476997579885</c:v>
                </c:pt>
                <c:pt idx="12443">
                  <c:v>7.5320823244563986</c:v>
                </c:pt>
                <c:pt idx="12444">
                  <c:v>7.5326876513329122</c:v>
                </c:pt>
                <c:pt idx="12445">
                  <c:v>7.5332929782094258</c:v>
                </c:pt>
                <c:pt idx="12446">
                  <c:v>7.5338983050859394</c:v>
                </c:pt>
                <c:pt idx="12447">
                  <c:v>7.534503631962453</c:v>
                </c:pt>
                <c:pt idx="12448">
                  <c:v>7.5351089588389666</c:v>
                </c:pt>
                <c:pt idx="12449">
                  <c:v>7.5357142857154802</c:v>
                </c:pt>
                <c:pt idx="12450">
                  <c:v>7.5363196125919938</c:v>
                </c:pt>
                <c:pt idx="12451">
                  <c:v>7.5369249394685074</c:v>
                </c:pt>
                <c:pt idx="12452">
                  <c:v>7.537530266345021</c:v>
                </c:pt>
                <c:pt idx="12453">
                  <c:v>7.5381355932215346</c:v>
                </c:pt>
                <c:pt idx="12454">
                  <c:v>7.5387409200980482</c:v>
                </c:pt>
                <c:pt idx="12455">
                  <c:v>7.5393462469745618</c:v>
                </c:pt>
                <c:pt idx="12456">
                  <c:v>7.5399515738510754</c:v>
                </c:pt>
                <c:pt idx="12457">
                  <c:v>7.540556900727589</c:v>
                </c:pt>
                <c:pt idx="12458">
                  <c:v>7.5411622276041026</c:v>
                </c:pt>
                <c:pt idx="12459">
                  <c:v>7.5417675544806162</c:v>
                </c:pt>
                <c:pt idx="12460">
                  <c:v>7.5423728813571298</c:v>
                </c:pt>
                <c:pt idx="12461">
                  <c:v>7.5429782082336434</c:v>
                </c:pt>
                <c:pt idx="12462">
                  <c:v>7.543583535110157</c:v>
                </c:pt>
                <c:pt idx="12463">
                  <c:v>7.5441888619866706</c:v>
                </c:pt>
                <c:pt idx="12464">
                  <c:v>7.5447941888631842</c:v>
                </c:pt>
                <c:pt idx="12465">
                  <c:v>7.5453995157396978</c:v>
                </c:pt>
                <c:pt idx="12466">
                  <c:v>7.5460048426162114</c:v>
                </c:pt>
                <c:pt idx="12467">
                  <c:v>7.546610169492725</c:v>
                </c:pt>
                <c:pt idx="12468">
                  <c:v>7.5472154963692386</c:v>
                </c:pt>
                <c:pt idx="12469">
                  <c:v>7.5478208232457522</c:v>
                </c:pt>
                <c:pt idx="12470">
                  <c:v>7.5484261501222658</c:v>
                </c:pt>
                <c:pt idx="12471">
                  <c:v>7.5490314769987794</c:v>
                </c:pt>
                <c:pt idx="12472">
                  <c:v>7.549636803875293</c:v>
                </c:pt>
                <c:pt idx="12473">
                  <c:v>7.5502421307518066</c:v>
                </c:pt>
                <c:pt idx="12474">
                  <c:v>7.5508474576283202</c:v>
                </c:pt>
                <c:pt idx="12475">
                  <c:v>7.5514527845048338</c:v>
                </c:pt>
                <c:pt idx="12476">
                  <c:v>7.5520581113813474</c:v>
                </c:pt>
                <c:pt idx="12477">
                  <c:v>7.552663438257861</c:v>
                </c:pt>
                <c:pt idx="12478">
                  <c:v>7.5532687651343746</c:v>
                </c:pt>
                <c:pt idx="12479">
                  <c:v>7.5538740920108882</c:v>
                </c:pt>
                <c:pt idx="12480">
                  <c:v>7.5544794188874018</c:v>
                </c:pt>
                <c:pt idx="12481">
                  <c:v>7.5550847457639154</c:v>
                </c:pt>
                <c:pt idx="12482">
                  <c:v>7.555690072640429</c:v>
                </c:pt>
                <c:pt idx="12483">
                  <c:v>7.5562953995169426</c:v>
                </c:pt>
                <c:pt idx="12484">
                  <c:v>7.5569007263934562</c:v>
                </c:pt>
                <c:pt idx="12485">
                  <c:v>7.5575060532699698</c:v>
                </c:pt>
                <c:pt idx="12486">
                  <c:v>7.5581113801464834</c:v>
                </c:pt>
                <c:pt idx="12487">
                  <c:v>7.558716707022997</c:v>
                </c:pt>
                <c:pt idx="12488">
                  <c:v>7.5593220338995106</c:v>
                </c:pt>
                <c:pt idx="12489">
                  <c:v>7.5599273607760242</c:v>
                </c:pt>
                <c:pt idx="12490">
                  <c:v>7.5605326876525378</c:v>
                </c:pt>
                <c:pt idx="12491">
                  <c:v>7.5611380145290514</c:v>
                </c:pt>
                <c:pt idx="12492">
                  <c:v>7.561743341405565</c:v>
                </c:pt>
                <c:pt idx="12493">
                  <c:v>7.5623486682820786</c:v>
                </c:pt>
                <c:pt idx="12494">
                  <c:v>7.5629539951585922</c:v>
                </c:pt>
                <c:pt idx="12495">
                  <c:v>7.5635593220351058</c:v>
                </c:pt>
                <c:pt idx="12496">
                  <c:v>7.5641646489116194</c:v>
                </c:pt>
                <c:pt idx="12497">
                  <c:v>7.564769975788133</c:v>
                </c:pt>
                <c:pt idx="12498">
                  <c:v>7.5653753026646466</c:v>
                </c:pt>
                <c:pt idx="12499">
                  <c:v>7.5659806295411602</c:v>
                </c:pt>
                <c:pt idx="12500">
                  <c:v>7.5665859564176738</c:v>
                </c:pt>
                <c:pt idx="12501">
                  <c:v>7.5671912832941874</c:v>
                </c:pt>
                <c:pt idx="12502">
                  <c:v>7.567796610170701</c:v>
                </c:pt>
                <c:pt idx="12503">
                  <c:v>7.5684019370472146</c:v>
                </c:pt>
                <c:pt idx="12504">
                  <c:v>7.5690072639237282</c:v>
                </c:pt>
                <c:pt idx="12505">
                  <c:v>7.5696125908002418</c:v>
                </c:pt>
                <c:pt idx="12506">
                  <c:v>7.5702179176767554</c:v>
                </c:pt>
                <c:pt idx="12507">
                  <c:v>7.570823244553269</c:v>
                </c:pt>
                <c:pt idx="12508">
                  <c:v>7.5714285714297827</c:v>
                </c:pt>
                <c:pt idx="12509">
                  <c:v>7.5720338983062963</c:v>
                </c:pt>
                <c:pt idx="12510">
                  <c:v>7.5726392251828099</c:v>
                </c:pt>
                <c:pt idx="12511">
                  <c:v>7.5732445520593235</c:v>
                </c:pt>
                <c:pt idx="12512">
                  <c:v>7.5738498789358371</c:v>
                </c:pt>
                <c:pt idx="12513">
                  <c:v>7.5744552058123507</c:v>
                </c:pt>
                <c:pt idx="12514">
                  <c:v>7.5750605326888643</c:v>
                </c:pt>
                <c:pt idx="12515">
                  <c:v>7.5756658595653779</c:v>
                </c:pt>
                <c:pt idx="12516">
                  <c:v>7.5762711864418915</c:v>
                </c:pt>
                <c:pt idx="12517">
                  <c:v>7.5768765133184051</c:v>
                </c:pt>
                <c:pt idx="12518">
                  <c:v>7.5774818401949187</c:v>
                </c:pt>
                <c:pt idx="12519">
                  <c:v>7.5780871670714323</c:v>
                </c:pt>
                <c:pt idx="12520">
                  <c:v>7.5786924939479459</c:v>
                </c:pt>
                <c:pt idx="12521">
                  <c:v>7.5792978208244595</c:v>
                </c:pt>
                <c:pt idx="12522">
                  <c:v>7.5799031477009731</c:v>
                </c:pt>
                <c:pt idx="12523">
                  <c:v>7.5805084745774867</c:v>
                </c:pt>
                <c:pt idx="12524">
                  <c:v>7.5811138014540003</c:v>
                </c:pt>
                <c:pt idx="12525">
                  <c:v>7.5817191283305139</c:v>
                </c:pt>
                <c:pt idx="12526">
                  <c:v>7.5823244552070275</c:v>
                </c:pt>
                <c:pt idx="12527">
                  <c:v>7.5829297820835411</c:v>
                </c:pt>
                <c:pt idx="12528">
                  <c:v>7.5835351089600547</c:v>
                </c:pt>
                <c:pt idx="12529">
                  <c:v>7.5841404358365683</c:v>
                </c:pt>
                <c:pt idx="12530">
                  <c:v>7.5847457627130819</c:v>
                </c:pt>
                <c:pt idx="12531">
                  <c:v>7.5853510895895955</c:v>
                </c:pt>
                <c:pt idx="12532">
                  <c:v>7.5859564164661091</c:v>
                </c:pt>
                <c:pt idx="12533">
                  <c:v>7.5865617433426227</c:v>
                </c:pt>
                <c:pt idx="12534">
                  <c:v>7.5871670702191363</c:v>
                </c:pt>
                <c:pt idx="12535">
                  <c:v>7.5877723970956499</c:v>
                </c:pt>
                <c:pt idx="12536">
                  <c:v>7.5883777239721635</c:v>
                </c:pt>
                <c:pt idx="12537">
                  <c:v>7.5889830508486771</c:v>
                </c:pt>
                <c:pt idx="12538">
                  <c:v>7.5895883777251907</c:v>
                </c:pt>
                <c:pt idx="12539">
                  <c:v>7.5901937046017043</c:v>
                </c:pt>
                <c:pt idx="12540">
                  <c:v>7.5907990314782179</c:v>
                </c:pt>
                <c:pt idx="12541">
                  <c:v>7.5914043583547315</c:v>
                </c:pt>
                <c:pt idx="12542">
                  <c:v>7.5920096852312451</c:v>
                </c:pt>
                <c:pt idx="12543">
                  <c:v>7.5926150121077587</c:v>
                </c:pt>
                <c:pt idx="12544">
                  <c:v>7.5932203389842723</c:v>
                </c:pt>
                <c:pt idx="12545">
                  <c:v>7.5938256658607859</c:v>
                </c:pt>
                <c:pt idx="12546">
                  <c:v>7.5944309927372995</c:v>
                </c:pt>
                <c:pt idx="12547">
                  <c:v>7.5950363196138131</c:v>
                </c:pt>
                <c:pt idx="12548">
                  <c:v>7.5956416464903267</c:v>
                </c:pt>
                <c:pt idx="12549">
                  <c:v>7.5962469733668403</c:v>
                </c:pt>
                <c:pt idx="12550">
                  <c:v>7.5968523002433539</c:v>
                </c:pt>
                <c:pt idx="12551">
                  <c:v>7.5974576271198675</c:v>
                </c:pt>
                <c:pt idx="12552">
                  <c:v>7.5980629539963811</c:v>
                </c:pt>
                <c:pt idx="12553">
                  <c:v>7.5986682808728947</c:v>
                </c:pt>
                <c:pt idx="12554">
                  <c:v>7.5992736077494083</c:v>
                </c:pt>
                <c:pt idx="12555">
                  <c:v>7.5998789346259219</c:v>
                </c:pt>
                <c:pt idx="12556">
                  <c:v>7.6004842615024355</c:v>
                </c:pt>
                <c:pt idx="12557">
                  <c:v>7.6010895883789491</c:v>
                </c:pt>
                <c:pt idx="12558">
                  <c:v>7.6016949152554627</c:v>
                </c:pt>
                <c:pt idx="12559">
                  <c:v>7.6023002421319763</c:v>
                </c:pt>
                <c:pt idx="12560">
                  <c:v>7.6029055690084899</c:v>
                </c:pt>
                <c:pt idx="12561">
                  <c:v>7.6035108958850035</c:v>
                </c:pt>
                <c:pt idx="12562">
                  <c:v>7.6041162227615171</c:v>
                </c:pt>
                <c:pt idx="12563">
                  <c:v>7.6047215496380307</c:v>
                </c:pt>
                <c:pt idx="12564">
                  <c:v>7.6053268765145443</c:v>
                </c:pt>
                <c:pt idx="12565">
                  <c:v>7.6059322033910579</c:v>
                </c:pt>
                <c:pt idx="12566">
                  <c:v>7.6065375302675715</c:v>
                </c:pt>
                <c:pt idx="12567">
                  <c:v>7.6071428571440851</c:v>
                </c:pt>
                <c:pt idx="12568">
                  <c:v>7.6077481840205987</c:v>
                </c:pt>
                <c:pt idx="12569">
                  <c:v>7.6083535108971123</c:v>
                </c:pt>
                <c:pt idx="12570">
                  <c:v>7.6089588377736259</c:v>
                </c:pt>
                <c:pt idx="12571">
                  <c:v>7.6095641646501395</c:v>
                </c:pt>
                <c:pt idx="12572">
                  <c:v>7.6101694915266531</c:v>
                </c:pt>
                <c:pt idx="12573">
                  <c:v>7.6107748184031667</c:v>
                </c:pt>
                <c:pt idx="12574">
                  <c:v>7.6113801452796803</c:v>
                </c:pt>
                <c:pt idx="12575">
                  <c:v>7.6119854721561939</c:v>
                </c:pt>
                <c:pt idx="12576">
                  <c:v>7.6125907990327075</c:v>
                </c:pt>
                <c:pt idx="12577">
                  <c:v>7.6131961259092211</c:v>
                </c:pt>
                <c:pt idx="12578">
                  <c:v>7.6138014527857347</c:v>
                </c:pt>
                <c:pt idx="12579">
                  <c:v>7.6144067796622483</c:v>
                </c:pt>
                <c:pt idx="12580">
                  <c:v>7.6150121065387619</c:v>
                </c:pt>
                <c:pt idx="12581">
                  <c:v>7.6156174334152755</c:v>
                </c:pt>
                <c:pt idx="12582">
                  <c:v>7.6162227602917891</c:v>
                </c:pt>
                <c:pt idx="12583">
                  <c:v>7.6168280871683027</c:v>
                </c:pt>
                <c:pt idx="12584">
                  <c:v>7.6174334140448163</c:v>
                </c:pt>
                <c:pt idx="12585">
                  <c:v>7.6180387409213299</c:v>
                </c:pt>
                <c:pt idx="12586">
                  <c:v>7.6186440677978435</c:v>
                </c:pt>
                <c:pt idx="12587">
                  <c:v>7.6192493946743571</c:v>
                </c:pt>
                <c:pt idx="12588">
                  <c:v>7.6198547215508707</c:v>
                </c:pt>
                <c:pt idx="12589">
                  <c:v>7.6204600484273843</c:v>
                </c:pt>
                <c:pt idx="12590">
                  <c:v>7.6210653753038979</c:v>
                </c:pt>
                <c:pt idx="12591">
                  <c:v>7.6216707021804115</c:v>
                </c:pt>
                <c:pt idx="12592">
                  <c:v>7.6222760290569251</c:v>
                </c:pt>
                <c:pt idx="12593">
                  <c:v>7.6228813559334387</c:v>
                </c:pt>
                <c:pt idx="12594">
                  <c:v>7.6234866828099523</c:v>
                </c:pt>
                <c:pt idx="12595">
                  <c:v>7.6240920096864659</c:v>
                </c:pt>
                <c:pt idx="12596">
                  <c:v>7.6246973365629795</c:v>
                </c:pt>
                <c:pt idx="12597">
                  <c:v>7.6253026634394931</c:v>
                </c:pt>
                <c:pt idx="12598">
                  <c:v>7.6259079903160067</c:v>
                </c:pt>
                <c:pt idx="12599">
                  <c:v>7.6265133171925203</c:v>
                </c:pt>
                <c:pt idx="12600">
                  <c:v>7.6271186440690339</c:v>
                </c:pt>
                <c:pt idx="12601">
                  <c:v>7.6277239709455475</c:v>
                </c:pt>
                <c:pt idx="12602">
                  <c:v>7.6283292978220612</c:v>
                </c:pt>
                <c:pt idx="12603">
                  <c:v>7.6289346246985748</c:v>
                </c:pt>
                <c:pt idx="12604">
                  <c:v>7.6295399515750884</c:v>
                </c:pt>
                <c:pt idx="12605">
                  <c:v>7.630145278451602</c:v>
                </c:pt>
                <c:pt idx="12606">
                  <c:v>7.6307506053281156</c:v>
                </c:pt>
                <c:pt idx="12607">
                  <c:v>7.6313559322046292</c:v>
                </c:pt>
                <c:pt idx="12608">
                  <c:v>7.6319612590811428</c:v>
                </c:pt>
                <c:pt idx="12609">
                  <c:v>7.6325665859576564</c:v>
                </c:pt>
                <c:pt idx="12610">
                  <c:v>7.63317191283417</c:v>
                </c:pt>
                <c:pt idx="12611">
                  <c:v>7.6337772397106836</c:v>
                </c:pt>
                <c:pt idx="12612">
                  <c:v>7.6343825665871972</c:v>
                </c:pt>
                <c:pt idx="12613">
                  <c:v>7.6349878934637108</c:v>
                </c:pt>
                <c:pt idx="12614">
                  <c:v>7.6355932203402244</c:v>
                </c:pt>
                <c:pt idx="12615">
                  <c:v>7.636198547216738</c:v>
                </c:pt>
                <c:pt idx="12616">
                  <c:v>7.6368038740932516</c:v>
                </c:pt>
                <c:pt idx="12617">
                  <c:v>7.6374092009697652</c:v>
                </c:pt>
                <c:pt idx="12618">
                  <c:v>7.6380145278462788</c:v>
                </c:pt>
                <c:pt idx="12619">
                  <c:v>7.6386198547227924</c:v>
                </c:pt>
                <c:pt idx="12620">
                  <c:v>7.639225181599306</c:v>
                </c:pt>
                <c:pt idx="12621">
                  <c:v>7.6398305084758196</c:v>
                </c:pt>
                <c:pt idx="12622">
                  <c:v>7.6404358353523332</c:v>
                </c:pt>
                <c:pt idx="12623">
                  <c:v>7.6410411622288468</c:v>
                </c:pt>
                <c:pt idx="12624">
                  <c:v>7.6416464891053604</c:v>
                </c:pt>
                <c:pt idx="12625">
                  <c:v>7.642251815981874</c:v>
                </c:pt>
                <c:pt idx="12626">
                  <c:v>7.6428571428583876</c:v>
                </c:pt>
                <c:pt idx="12627">
                  <c:v>7.6434624697349012</c:v>
                </c:pt>
                <c:pt idx="12628">
                  <c:v>7.6440677966114148</c:v>
                </c:pt>
                <c:pt idx="12629">
                  <c:v>7.6446731234879284</c:v>
                </c:pt>
                <c:pt idx="12630">
                  <c:v>7.645278450364442</c:v>
                </c:pt>
                <c:pt idx="12631">
                  <c:v>7.6458837772409556</c:v>
                </c:pt>
                <c:pt idx="12632">
                  <c:v>7.6464891041174692</c:v>
                </c:pt>
                <c:pt idx="12633">
                  <c:v>7.6470944309939828</c:v>
                </c:pt>
                <c:pt idx="12634">
                  <c:v>7.6476997578704964</c:v>
                </c:pt>
                <c:pt idx="12635">
                  <c:v>7.64830508474701</c:v>
                </c:pt>
                <c:pt idx="12636">
                  <c:v>7.6489104116235236</c:v>
                </c:pt>
                <c:pt idx="12637">
                  <c:v>7.6495157385000372</c:v>
                </c:pt>
                <c:pt idx="12638">
                  <c:v>7.6501210653765508</c:v>
                </c:pt>
                <c:pt idx="12639">
                  <c:v>7.6507263922530644</c:v>
                </c:pt>
                <c:pt idx="12640">
                  <c:v>7.651331719129578</c:v>
                </c:pt>
                <c:pt idx="12641">
                  <c:v>7.6519370460060916</c:v>
                </c:pt>
                <c:pt idx="12642">
                  <c:v>7.6525423728826052</c:v>
                </c:pt>
                <c:pt idx="12643">
                  <c:v>7.6531476997591188</c:v>
                </c:pt>
                <c:pt idx="12644">
                  <c:v>7.6537530266356324</c:v>
                </c:pt>
                <c:pt idx="12645">
                  <c:v>7.654358353512146</c:v>
                </c:pt>
                <c:pt idx="12646">
                  <c:v>7.6549636803886596</c:v>
                </c:pt>
                <c:pt idx="12647">
                  <c:v>7.6555690072651732</c:v>
                </c:pt>
                <c:pt idx="12648">
                  <c:v>7.6561743341416868</c:v>
                </c:pt>
                <c:pt idx="12649">
                  <c:v>7.6567796610182004</c:v>
                </c:pt>
                <c:pt idx="12650">
                  <c:v>7.657384987894714</c:v>
                </c:pt>
                <c:pt idx="12651">
                  <c:v>7.6579903147712276</c:v>
                </c:pt>
                <c:pt idx="12652">
                  <c:v>7.6585956416477412</c:v>
                </c:pt>
                <c:pt idx="12653">
                  <c:v>7.6592009685242548</c:v>
                </c:pt>
                <c:pt idx="12654">
                  <c:v>7.6598062954007684</c:v>
                </c:pt>
                <c:pt idx="12655">
                  <c:v>7.660411622277282</c:v>
                </c:pt>
                <c:pt idx="12656">
                  <c:v>7.6610169491537956</c:v>
                </c:pt>
                <c:pt idx="12657">
                  <c:v>7.6616222760303092</c:v>
                </c:pt>
                <c:pt idx="12658">
                  <c:v>7.6622276029068228</c:v>
                </c:pt>
                <c:pt idx="12659">
                  <c:v>7.6628329297833364</c:v>
                </c:pt>
                <c:pt idx="12660">
                  <c:v>7.66343825665985</c:v>
                </c:pt>
                <c:pt idx="12661">
                  <c:v>7.6640435835363636</c:v>
                </c:pt>
                <c:pt idx="12662">
                  <c:v>7.6646489104128772</c:v>
                </c:pt>
                <c:pt idx="12663">
                  <c:v>7.6652542372893908</c:v>
                </c:pt>
                <c:pt idx="12664">
                  <c:v>7.6658595641659044</c:v>
                </c:pt>
                <c:pt idx="12665">
                  <c:v>7.666464891042418</c:v>
                </c:pt>
                <c:pt idx="12666">
                  <c:v>7.6670702179189316</c:v>
                </c:pt>
                <c:pt idx="12667">
                  <c:v>7.6676755447954452</c:v>
                </c:pt>
                <c:pt idx="12668">
                  <c:v>7.6682808716719588</c:v>
                </c:pt>
                <c:pt idx="12669">
                  <c:v>7.6688861985484724</c:v>
                </c:pt>
                <c:pt idx="12670">
                  <c:v>7.669491525424986</c:v>
                </c:pt>
                <c:pt idx="12671">
                  <c:v>7.6700968523014996</c:v>
                </c:pt>
                <c:pt idx="12672">
                  <c:v>7.6707021791780132</c:v>
                </c:pt>
                <c:pt idx="12673">
                  <c:v>7.6713075060545268</c:v>
                </c:pt>
                <c:pt idx="12674">
                  <c:v>7.6719128329310404</c:v>
                </c:pt>
                <c:pt idx="12675">
                  <c:v>7.672518159807554</c:v>
                </c:pt>
                <c:pt idx="12676">
                  <c:v>7.6731234866840676</c:v>
                </c:pt>
                <c:pt idx="12677">
                  <c:v>7.6737288135605812</c:v>
                </c:pt>
                <c:pt idx="12678">
                  <c:v>7.6743341404370948</c:v>
                </c:pt>
                <c:pt idx="12679">
                  <c:v>7.6749394673136084</c:v>
                </c:pt>
                <c:pt idx="12680">
                  <c:v>7.675544794190122</c:v>
                </c:pt>
                <c:pt idx="12681">
                  <c:v>7.6761501210666356</c:v>
                </c:pt>
                <c:pt idx="12682">
                  <c:v>7.6767554479431492</c:v>
                </c:pt>
                <c:pt idx="12683">
                  <c:v>7.6773607748196628</c:v>
                </c:pt>
                <c:pt idx="12684">
                  <c:v>7.6779661016961764</c:v>
                </c:pt>
                <c:pt idx="12685">
                  <c:v>7.67857142857269</c:v>
                </c:pt>
                <c:pt idx="12686">
                  <c:v>7.6791767554492036</c:v>
                </c:pt>
                <c:pt idx="12687">
                  <c:v>7.6797820823257172</c:v>
                </c:pt>
                <c:pt idx="12688">
                  <c:v>7.6803874092022308</c:v>
                </c:pt>
                <c:pt idx="12689">
                  <c:v>7.6809927360787444</c:v>
                </c:pt>
                <c:pt idx="12690">
                  <c:v>7.681598062955258</c:v>
                </c:pt>
                <c:pt idx="12691">
                  <c:v>7.6822033898317716</c:v>
                </c:pt>
                <c:pt idx="12692">
                  <c:v>7.6828087167082852</c:v>
                </c:pt>
                <c:pt idx="12693">
                  <c:v>7.6834140435847988</c:v>
                </c:pt>
                <c:pt idx="12694">
                  <c:v>7.6840193704613124</c:v>
                </c:pt>
                <c:pt idx="12695">
                  <c:v>7.684624697337826</c:v>
                </c:pt>
                <c:pt idx="12696">
                  <c:v>7.6852300242143397</c:v>
                </c:pt>
                <c:pt idx="12697">
                  <c:v>7.6858353510908533</c:v>
                </c:pt>
                <c:pt idx="12698">
                  <c:v>7.6864406779673669</c:v>
                </c:pt>
                <c:pt idx="12699">
                  <c:v>7.6870460048438805</c:v>
                </c:pt>
                <c:pt idx="12700">
                  <c:v>7.6876513317203941</c:v>
                </c:pt>
                <c:pt idx="12701">
                  <c:v>7.6882566585969077</c:v>
                </c:pt>
                <c:pt idx="12702">
                  <c:v>7.6888619854734213</c:v>
                </c:pt>
                <c:pt idx="12703">
                  <c:v>7.6894673123499349</c:v>
                </c:pt>
                <c:pt idx="12704">
                  <c:v>7.6900726392264485</c:v>
                </c:pt>
                <c:pt idx="12705">
                  <c:v>7.6906779661029621</c:v>
                </c:pt>
                <c:pt idx="12706">
                  <c:v>7.6912832929794757</c:v>
                </c:pt>
                <c:pt idx="12707">
                  <c:v>7.6918886198559893</c:v>
                </c:pt>
                <c:pt idx="12708">
                  <c:v>7.6924939467325029</c:v>
                </c:pt>
                <c:pt idx="12709">
                  <c:v>7.6930992736090165</c:v>
                </c:pt>
                <c:pt idx="12710">
                  <c:v>7.6937046004855301</c:v>
                </c:pt>
                <c:pt idx="12711">
                  <c:v>7.6943099273620437</c:v>
                </c:pt>
                <c:pt idx="12712">
                  <c:v>7.6949152542385573</c:v>
                </c:pt>
                <c:pt idx="12713">
                  <c:v>7.6955205811150709</c:v>
                </c:pt>
                <c:pt idx="12714">
                  <c:v>7.6961259079915845</c:v>
                </c:pt>
                <c:pt idx="12715">
                  <c:v>7.6967312348680981</c:v>
                </c:pt>
                <c:pt idx="12716">
                  <c:v>7.6973365617446117</c:v>
                </c:pt>
                <c:pt idx="12717">
                  <c:v>7.6979418886211253</c:v>
                </c:pt>
                <c:pt idx="12718">
                  <c:v>7.6985472154976389</c:v>
                </c:pt>
                <c:pt idx="12719">
                  <c:v>7.6991525423741525</c:v>
                </c:pt>
                <c:pt idx="12720">
                  <c:v>7.6997578692506661</c:v>
                </c:pt>
                <c:pt idx="12721">
                  <c:v>7.7003631961271797</c:v>
                </c:pt>
                <c:pt idx="12722">
                  <c:v>7.7009685230036933</c:v>
                </c:pt>
                <c:pt idx="12723">
                  <c:v>7.7015738498802069</c:v>
                </c:pt>
                <c:pt idx="12724">
                  <c:v>7.7021791767567205</c:v>
                </c:pt>
                <c:pt idx="12725">
                  <c:v>7.7027845036332341</c:v>
                </c:pt>
                <c:pt idx="12726">
                  <c:v>7.7033898305097477</c:v>
                </c:pt>
                <c:pt idx="12727">
                  <c:v>7.7039951573862613</c:v>
                </c:pt>
                <c:pt idx="12728">
                  <c:v>7.7046004842627749</c:v>
                </c:pt>
                <c:pt idx="12729">
                  <c:v>7.7052058111392885</c:v>
                </c:pt>
                <c:pt idx="12730">
                  <c:v>7.7058111380158021</c:v>
                </c:pt>
                <c:pt idx="12731">
                  <c:v>7.7064164648923157</c:v>
                </c:pt>
                <c:pt idx="12732">
                  <c:v>7.7070217917688293</c:v>
                </c:pt>
                <c:pt idx="12733">
                  <c:v>7.7076271186453429</c:v>
                </c:pt>
                <c:pt idx="12734">
                  <c:v>7.7082324455218565</c:v>
                </c:pt>
                <c:pt idx="12735">
                  <c:v>7.7088377723983701</c:v>
                </c:pt>
                <c:pt idx="12736">
                  <c:v>7.7094430992748837</c:v>
                </c:pt>
                <c:pt idx="12737">
                  <c:v>7.7100484261513973</c:v>
                </c:pt>
                <c:pt idx="12738">
                  <c:v>7.7106537530279109</c:v>
                </c:pt>
                <c:pt idx="12739">
                  <c:v>7.7112590799044245</c:v>
                </c:pt>
                <c:pt idx="12740">
                  <c:v>7.7118644067809381</c:v>
                </c:pt>
                <c:pt idx="12741">
                  <c:v>7.7124697336574517</c:v>
                </c:pt>
                <c:pt idx="12742">
                  <c:v>7.7130750605339653</c:v>
                </c:pt>
                <c:pt idx="12743">
                  <c:v>7.7136803874104789</c:v>
                </c:pt>
                <c:pt idx="12744">
                  <c:v>7.7142857142869925</c:v>
                </c:pt>
                <c:pt idx="12745">
                  <c:v>7.7148910411635061</c:v>
                </c:pt>
                <c:pt idx="12746">
                  <c:v>7.7154963680400197</c:v>
                </c:pt>
                <c:pt idx="12747">
                  <c:v>7.7161016949165333</c:v>
                </c:pt>
                <c:pt idx="12748">
                  <c:v>7.7167070217930469</c:v>
                </c:pt>
                <c:pt idx="12749">
                  <c:v>7.7173123486695605</c:v>
                </c:pt>
                <c:pt idx="12750">
                  <c:v>7.7179176755460741</c:v>
                </c:pt>
                <c:pt idx="12751">
                  <c:v>7.7185230024225877</c:v>
                </c:pt>
                <c:pt idx="12752">
                  <c:v>7.7191283292991013</c:v>
                </c:pt>
                <c:pt idx="12753">
                  <c:v>7.7197336561756149</c:v>
                </c:pt>
                <c:pt idx="12754">
                  <c:v>7.7203389830521285</c:v>
                </c:pt>
                <c:pt idx="12755">
                  <c:v>7.7209443099286421</c:v>
                </c:pt>
                <c:pt idx="12756">
                  <c:v>7.7215496368051557</c:v>
                </c:pt>
                <c:pt idx="12757">
                  <c:v>7.7221549636816693</c:v>
                </c:pt>
                <c:pt idx="12758">
                  <c:v>7.7227602905581829</c:v>
                </c:pt>
                <c:pt idx="12759">
                  <c:v>7.7233656174346965</c:v>
                </c:pt>
                <c:pt idx="12760">
                  <c:v>7.7239709443112101</c:v>
                </c:pt>
                <c:pt idx="12761">
                  <c:v>7.7245762711877237</c:v>
                </c:pt>
                <c:pt idx="12762">
                  <c:v>7.7251815980642373</c:v>
                </c:pt>
                <c:pt idx="12763">
                  <c:v>7.7257869249407509</c:v>
                </c:pt>
                <c:pt idx="12764">
                  <c:v>7.7263922518172645</c:v>
                </c:pt>
                <c:pt idx="12765">
                  <c:v>7.7269975786937781</c:v>
                </c:pt>
                <c:pt idx="12766">
                  <c:v>7.7276029055702917</c:v>
                </c:pt>
                <c:pt idx="12767">
                  <c:v>7.7282082324468053</c:v>
                </c:pt>
                <c:pt idx="12768">
                  <c:v>7.7288135593233189</c:v>
                </c:pt>
                <c:pt idx="12769">
                  <c:v>7.7294188861998325</c:v>
                </c:pt>
                <c:pt idx="12770">
                  <c:v>7.7300242130763461</c:v>
                </c:pt>
                <c:pt idx="12771">
                  <c:v>7.7306295399528597</c:v>
                </c:pt>
                <c:pt idx="12772">
                  <c:v>7.7312348668293733</c:v>
                </c:pt>
                <c:pt idx="12773">
                  <c:v>7.7318401937058869</c:v>
                </c:pt>
                <c:pt idx="12774">
                  <c:v>7.7324455205824005</c:v>
                </c:pt>
                <c:pt idx="12775">
                  <c:v>7.7330508474589141</c:v>
                </c:pt>
                <c:pt idx="12776">
                  <c:v>7.7336561743354277</c:v>
                </c:pt>
                <c:pt idx="12777">
                  <c:v>7.7342615012119413</c:v>
                </c:pt>
                <c:pt idx="12778">
                  <c:v>7.7348668280884549</c:v>
                </c:pt>
                <c:pt idx="12779">
                  <c:v>7.7354721549649685</c:v>
                </c:pt>
                <c:pt idx="12780">
                  <c:v>7.7360774818414821</c:v>
                </c:pt>
                <c:pt idx="12781">
                  <c:v>7.7366828087179957</c:v>
                </c:pt>
                <c:pt idx="12782">
                  <c:v>7.7372881355945093</c:v>
                </c:pt>
                <c:pt idx="12783">
                  <c:v>7.7378934624710229</c:v>
                </c:pt>
                <c:pt idx="12784">
                  <c:v>7.7384987893475365</c:v>
                </c:pt>
                <c:pt idx="12785">
                  <c:v>7.7391041162240501</c:v>
                </c:pt>
                <c:pt idx="12786">
                  <c:v>7.7397094431005637</c:v>
                </c:pt>
                <c:pt idx="12787">
                  <c:v>7.7403147699770773</c:v>
                </c:pt>
                <c:pt idx="12788">
                  <c:v>7.7409200968535909</c:v>
                </c:pt>
                <c:pt idx="12789">
                  <c:v>7.7415254237301045</c:v>
                </c:pt>
                <c:pt idx="12790">
                  <c:v>7.7421307506066182</c:v>
                </c:pt>
                <c:pt idx="12791">
                  <c:v>7.7427360774831318</c:v>
                </c:pt>
                <c:pt idx="12792">
                  <c:v>7.7433414043596454</c:v>
                </c:pt>
                <c:pt idx="12793">
                  <c:v>7.743946731236159</c:v>
                </c:pt>
                <c:pt idx="12794">
                  <c:v>7.7445520581126726</c:v>
                </c:pt>
                <c:pt idx="12795">
                  <c:v>7.7451573849891862</c:v>
                </c:pt>
                <c:pt idx="12796">
                  <c:v>7.7457627118656998</c:v>
                </c:pt>
                <c:pt idx="12797">
                  <c:v>7.7463680387422134</c:v>
                </c:pt>
                <c:pt idx="12798">
                  <c:v>7.746973365618727</c:v>
                </c:pt>
                <c:pt idx="12799">
                  <c:v>7.7475786924952406</c:v>
                </c:pt>
                <c:pt idx="12800">
                  <c:v>7.7481840193717542</c:v>
                </c:pt>
                <c:pt idx="12801">
                  <c:v>7.7487893462482678</c:v>
                </c:pt>
                <c:pt idx="12802">
                  <c:v>7.7493946731247814</c:v>
                </c:pt>
                <c:pt idx="12803">
                  <c:v>7.750000000001295</c:v>
                </c:pt>
                <c:pt idx="12804">
                  <c:v>7.7506053268778086</c:v>
                </c:pt>
                <c:pt idx="12805">
                  <c:v>7.7512106537543222</c:v>
                </c:pt>
                <c:pt idx="12806">
                  <c:v>7.7518159806308358</c:v>
                </c:pt>
                <c:pt idx="12807">
                  <c:v>7.7524213075073494</c:v>
                </c:pt>
                <c:pt idx="12808">
                  <c:v>7.753026634383863</c:v>
                </c:pt>
                <c:pt idx="12809">
                  <c:v>7.7536319612603766</c:v>
                </c:pt>
                <c:pt idx="12810">
                  <c:v>7.7542372881368902</c:v>
                </c:pt>
                <c:pt idx="12811">
                  <c:v>7.7548426150134038</c:v>
                </c:pt>
                <c:pt idx="12812">
                  <c:v>7.7554479418899174</c:v>
                </c:pt>
                <c:pt idx="12813">
                  <c:v>7.756053268766431</c:v>
                </c:pt>
                <c:pt idx="12814">
                  <c:v>7.7566585956429446</c:v>
                </c:pt>
                <c:pt idx="12815">
                  <c:v>7.7572639225194582</c:v>
                </c:pt>
                <c:pt idx="12816">
                  <c:v>7.7578692493959718</c:v>
                </c:pt>
                <c:pt idx="12817">
                  <c:v>7.7584745762724854</c:v>
                </c:pt>
                <c:pt idx="12818">
                  <c:v>7.759079903148999</c:v>
                </c:pt>
                <c:pt idx="12819">
                  <c:v>7.7596852300255126</c:v>
                </c:pt>
                <c:pt idx="12820">
                  <c:v>7.7602905569020262</c:v>
                </c:pt>
                <c:pt idx="12821">
                  <c:v>7.7608958837785398</c:v>
                </c:pt>
                <c:pt idx="12822">
                  <c:v>7.7615012106550534</c:v>
                </c:pt>
                <c:pt idx="12823">
                  <c:v>7.762106537531567</c:v>
                </c:pt>
                <c:pt idx="12824">
                  <c:v>7.7627118644080806</c:v>
                </c:pt>
                <c:pt idx="12825">
                  <c:v>7.7633171912845942</c:v>
                </c:pt>
                <c:pt idx="12826">
                  <c:v>7.7639225181611078</c:v>
                </c:pt>
                <c:pt idx="12827">
                  <c:v>7.7645278450376214</c:v>
                </c:pt>
                <c:pt idx="12828">
                  <c:v>7.765133171914135</c:v>
                </c:pt>
                <c:pt idx="12829">
                  <c:v>7.7657384987906486</c:v>
                </c:pt>
                <c:pt idx="12830">
                  <c:v>7.7663438256671622</c:v>
                </c:pt>
                <c:pt idx="12831">
                  <c:v>7.7669491525436758</c:v>
                </c:pt>
                <c:pt idx="12832">
                  <c:v>7.7675544794201894</c:v>
                </c:pt>
                <c:pt idx="12833">
                  <c:v>7.768159806296703</c:v>
                </c:pt>
                <c:pt idx="12834">
                  <c:v>7.7687651331732166</c:v>
                </c:pt>
                <c:pt idx="12835">
                  <c:v>7.7693704600497302</c:v>
                </c:pt>
                <c:pt idx="12836">
                  <c:v>7.7699757869262438</c:v>
                </c:pt>
                <c:pt idx="12837">
                  <c:v>7.7705811138027574</c:v>
                </c:pt>
                <c:pt idx="12838">
                  <c:v>7.771186440679271</c:v>
                </c:pt>
                <c:pt idx="12839">
                  <c:v>7.7717917675557846</c:v>
                </c:pt>
                <c:pt idx="12840">
                  <c:v>7.7723970944322982</c:v>
                </c:pt>
                <c:pt idx="12841">
                  <c:v>7.7730024213088118</c:v>
                </c:pt>
                <c:pt idx="12842">
                  <c:v>7.7736077481853254</c:v>
                </c:pt>
                <c:pt idx="12843">
                  <c:v>7.774213075061839</c:v>
                </c:pt>
                <c:pt idx="12844">
                  <c:v>7.7748184019383526</c:v>
                </c:pt>
                <c:pt idx="12845">
                  <c:v>7.7754237288148662</c:v>
                </c:pt>
                <c:pt idx="12846">
                  <c:v>7.7760290556913798</c:v>
                </c:pt>
                <c:pt idx="12847">
                  <c:v>7.7766343825678934</c:v>
                </c:pt>
                <c:pt idx="12848">
                  <c:v>7.777239709444407</c:v>
                </c:pt>
                <c:pt idx="12849">
                  <c:v>7.7778450363209206</c:v>
                </c:pt>
                <c:pt idx="12850">
                  <c:v>7.7784503631974342</c:v>
                </c:pt>
                <c:pt idx="12851">
                  <c:v>7.7790556900739478</c:v>
                </c:pt>
                <c:pt idx="12852">
                  <c:v>7.7796610169504614</c:v>
                </c:pt>
                <c:pt idx="12853">
                  <c:v>7.780266343826975</c:v>
                </c:pt>
                <c:pt idx="12854">
                  <c:v>7.7808716707034886</c:v>
                </c:pt>
                <c:pt idx="12855">
                  <c:v>7.7814769975800022</c:v>
                </c:pt>
                <c:pt idx="12856">
                  <c:v>7.7820823244565158</c:v>
                </c:pt>
                <c:pt idx="12857">
                  <c:v>7.7826876513330294</c:v>
                </c:pt>
                <c:pt idx="12858">
                  <c:v>7.783292978209543</c:v>
                </c:pt>
                <c:pt idx="12859">
                  <c:v>7.7838983050860566</c:v>
                </c:pt>
                <c:pt idx="12860">
                  <c:v>7.7845036319625702</c:v>
                </c:pt>
                <c:pt idx="12861">
                  <c:v>7.7851089588390838</c:v>
                </c:pt>
                <c:pt idx="12862">
                  <c:v>7.7857142857155974</c:v>
                </c:pt>
                <c:pt idx="12863">
                  <c:v>7.786319612592111</c:v>
                </c:pt>
                <c:pt idx="12864">
                  <c:v>7.7869249394686246</c:v>
                </c:pt>
                <c:pt idx="12865">
                  <c:v>7.7875302663451382</c:v>
                </c:pt>
                <c:pt idx="12866">
                  <c:v>7.7881355932216518</c:v>
                </c:pt>
                <c:pt idx="12867">
                  <c:v>7.7887409200981654</c:v>
                </c:pt>
                <c:pt idx="12868">
                  <c:v>7.789346246974679</c:v>
                </c:pt>
                <c:pt idx="12869">
                  <c:v>7.7899515738511926</c:v>
                </c:pt>
                <c:pt idx="12870">
                  <c:v>7.7905569007277062</c:v>
                </c:pt>
                <c:pt idx="12871">
                  <c:v>7.7911622276042198</c:v>
                </c:pt>
                <c:pt idx="12872">
                  <c:v>7.7917675544807334</c:v>
                </c:pt>
                <c:pt idx="12873">
                  <c:v>7.792372881357247</c:v>
                </c:pt>
                <c:pt idx="12874">
                  <c:v>7.7929782082337606</c:v>
                </c:pt>
                <c:pt idx="12875">
                  <c:v>7.7935835351102742</c:v>
                </c:pt>
                <c:pt idx="12876">
                  <c:v>7.7941888619867878</c:v>
                </c:pt>
                <c:pt idx="12877">
                  <c:v>7.7947941888633014</c:v>
                </c:pt>
                <c:pt idx="12878">
                  <c:v>7.795399515739815</c:v>
                </c:pt>
                <c:pt idx="12879">
                  <c:v>7.7960048426163286</c:v>
                </c:pt>
                <c:pt idx="12880">
                  <c:v>7.7966101694928422</c:v>
                </c:pt>
                <c:pt idx="12881">
                  <c:v>7.7972154963693558</c:v>
                </c:pt>
                <c:pt idx="12882">
                  <c:v>7.7978208232458694</c:v>
                </c:pt>
                <c:pt idx="12883">
                  <c:v>7.798426150122383</c:v>
                </c:pt>
                <c:pt idx="12884">
                  <c:v>7.7990314769988967</c:v>
                </c:pt>
                <c:pt idx="12885">
                  <c:v>7.7996368038754103</c:v>
                </c:pt>
                <c:pt idx="12886">
                  <c:v>7.8002421307519239</c:v>
                </c:pt>
                <c:pt idx="12887">
                  <c:v>7.8008474576284375</c:v>
                </c:pt>
                <c:pt idx="12888">
                  <c:v>7.8014527845049511</c:v>
                </c:pt>
                <c:pt idx="12889">
                  <c:v>7.8020581113814647</c:v>
                </c:pt>
                <c:pt idx="12890">
                  <c:v>7.8026634382579783</c:v>
                </c:pt>
                <c:pt idx="12891">
                  <c:v>7.8032687651344919</c:v>
                </c:pt>
                <c:pt idx="12892">
                  <c:v>7.8038740920110055</c:v>
                </c:pt>
                <c:pt idx="12893">
                  <c:v>7.8044794188875191</c:v>
                </c:pt>
                <c:pt idx="12894">
                  <c:v>7.8050847457640327</c:v>
                </c:pt>
                <c:pt idx="12895">
                  <c:v>7.8056900726405463</c:v>
                </c:pt>
                <c:pt idx="12896">
                  <c:v>7.8062953995170599</c:v>
                </c:pt>
                <c:pt idx="12897">
                  <c:v>7.8069007263935735</c:v>
                </c:pt>
                <c:pt idx="12898">
                  <c:v>7.8075060532700871</c:v>
                </c:pt>
                <c:pt idx="12899">
                  <c:v>7.8081113801466007</c:v>
                </c:pt>
                <c:pt idx="12900">
                  <c:v>7.8087167070231143</c:v>
                </c:pt>
                <c:pt idx="12901">
                  <c:v>7.8093220338996279</c:v>
                </c:pt>
                <c:pt idx="12902">
                  <c:v>7.8099273607761415</c:v>
                </c:pt>
                <c:pt idx="12903">
                  <c:v>7.8105326876526551</c:v>
                </c:pt>
                <c:pt idx="12904">
                  <c:v>7.8111380145291687</c:v>
                </c:pt>
                <c:pt idx="12905">
                  <c:v>7.8117433414056823</c:v>
                </c:pt>
                <c:pt idx="12906">
                  <c:v>7.8123486682821959</c:v>
                </c:pt>
                <c:pt idx="12907">
                  <c:v>7.8129539951587095</c:v>
                </c:pt>
                <c:pt idx="12908">
                  <c:v>7.8135593220352231</c:v>
                </c:pt>
                <c:pt idx="12909">
                  <c:v>7.8141646489117367</c:v>
                </c:pt>
                <c:pt idx="12910">
                  <c:v>7.8147699757882503</c:v>
                </c:pt>
                <c:pt idx="12911">
                  <c:v>7.8153753026647639</c:v>
                </c:pt>
                <c:pt idx="12912">
                  <c:v>7.8159806295412775</c:v>
                </c:pt>
                <c:pt idx="12913">
                  <c:v>7.8165859564177911</c:v>
                </c:pt>
                <c:pt idx="12914">
                  <c:v>7.8171912832943047</c:v>
                </c:pt>
                <c:pt idx="12915">
                  <c:v>7.8177966101708183</c:v>
                </c:pt>
                <c:pt idx="12916">
                  <c:v>7.8184019370473319</c:v>
                </c:pt>
                <c:pt idx="12917">
                  <c:v>7.8190072639238455</c:v>
                </c:pt>
                <c:pt idx="12918">
                  <c:v>7.8196125908003591</c:v>
                </c:pt>
                <c:pt idx="12919">
                  <c:v>7.8202179176768727</c:v>
                </c:pt>
                <c:pt idx="12920">
                  <c:v>7.8208232445533863</c:v>
                </c:pt>
                <c:pt idx="12921">
                  <c:v>7.8214285714298999</c:v>
                </c:pt>
                <c:pt idx="12922">
                  <c:v>7.8220338983064135</c:v>
                </c:pt>
                <c:pt idx="12923">
                  <c:v>7.8226392251829271</c:v>
                </c:pt>
                <c:pt idx="12924">
                  <c:v>7.8232445520594407</c:v>
                </c:pt>
                <c:pt idx="12925">
                  <c:v>7.8238498789359543</c:v>
                </c:pt>
                <c:pt idx="12926">
                  <c:v>7.8244552058124679</c:v>
                </c:pt>
                <c:pt idx="12927">
                  <c:v>7.8250605326889815</c:v>
                </c:pt>
                <c:pt idx="12928">
                  <c:v>7.8256658595654951</c:v>
                </c:pt>
                <c:pt idx="12929">
                  <c:v>7.8262711864420087</c:v>
                </c:pt>
                <c:pt idx="12930">
                  <c:v>7.8268765133185223</c:v>
                </c:pt>
                <c:pt idx="12931">
                  <c:v>7.8274818401950359</c:v>
                </c:pt>
                <c:pt idx="12932">
                  <c:v>7.8280871670715495</c:v>
                </c:pt>
                <c:pt idx="12933">
                  <c:v>7.8286924939480631</c:v>
                </c:pt>
                <c:pt idx="12934">
                  <c:v>7.8292978208245767</c:v>
                </c:pt>
                <c:pt idx="12935">
                  <c:v>7.8299031477010903</c:v>
                </c:pt>
                <c:pt idx="12936">
                  <c:v>7.8305084745776039</c:v>
                </c:pt>
                <c:pt idx="12937">
                  <c:v>7.8311138014541175</c:v>
                </c:pt>
                <c:pt idx="12938">
                  <c:v>7.8317191283306311</c:v>
                </c:pt>
                <c:pt idx="12939">
                  <c:v>7.8323244552071447</c:v>
                </c:pt>
                <c:pt idx="12940">
                  <c:v>7.8329297820836583</c:v>
                </c:pt>
                <c:pt idx="12941">
                  <c:v>7.8335351089601719</c:v>
                </c:pt>
                <c:pt idx="12942">
                  <c:v>7.8341404358366855</c:v>
                </c:pt>
                <c:pt idx="12943">
                  <c:v>7.8347457627131991</c:v>
                </c:pt>
                <c:pt idx="12944">
                  <c:v>7.8353510895897127</c:v>
                </c:pt>
                <c:pt idx="12945">
                  <c:v>7.8359564164662263</c:v>
                </c:pt>
                <c:pt idx="12946">
                  <c:v>7.8365617433427399</c:v>
                </c:pt>
                <c:pt idx="12947">
                  <c:v>7.8371670702192535</c:v>
                </c:pt>
                <c:pt idx="12948">
                  <c:v>7.8377723970957671</c:v>
                </c:pt>
                <c:pt idx="12949">
                  <c:v>7.8383777239722807</c:v>
                </c:pt>
                <c:pt idx="12950">
                  <c:v>7.8389830508487943</c:v>
                </c:pt>
                <c:pt idx="12951">
                  <c:v>7.8395883777253079</c:v>
                </c:pt>
                <c:pt idx="12952">
                  <c:v>7.8401937046018215</c:v>
                </c:pt>
                <c:pt idx="12953">
                  <c:v>7.8407990314783351</c:v>
                </c:pt>
                <c:pt idx="12954">
                  <c:v>7.8414043583548487</c:v>
                </c:pt>
                <c:pt idx="12955">
                  <c:v>7.8420096852313623</c:v>
                </c:pt>
                <c:pt idx="12956">
                  <c:v>7.8426150121078759</c:v>
                </c:pt>
                <c:pt idx="12957">
                  <c:v>7.8432203389843895</c:v>
                </c:pt>
                <c:pt idx="12958">
                  <c:v>7.8438256658609031</c:v>
                </c:pt>
                <c:pt idx="12959">
                  <c:v>7.8444309927374167</c:v>
                </c:pt>
                <c:pt idx="12960">
                  <c:v>7.8450363196139303</c:v>
                </c:pt>
                <c:pt idx="12961">
                  <c:v>7.8456416464904439</c:v>
                </c:pt>
                <c:pt idx="12962">
                  <c:v>7.8462469733669575</c:v>
                </c:pt>
                <c:pt idx="12963">
                  <c:v>7.8468523002434711</c:v>
                </c:pt>
                <c:pt idx="12964">
                  <c:v>7.8474576271199847</c:v>
                </c:pt>
                <c:pt idx="12965">
                  <c:v>7.8480629539964983</c:v>
                </c:pt>
                <c:pt idx="12966">
                  <c:v>7.8486682808730119</c:v>
                </c:pt>
                <c:pt idx="12967">
                  <c:v>7.8492736077495255</c:v>
                </c:pt>
                <c:pt idx="12968">
                  <c:v>7.8498789346260391</c:v>
                </c:pt>
                <c:pt idx="12969">
                  <c:v>7.8504842615025527</c:v>
                </c:pt>
                <c:pt idx="12970">
                  <c:v>7.8510895883790663</c:v>
                </c:pt>
                <c:pt idx="12971">
                  <c:v>7.8516949152555799</c:v>
                </c:pt>
                <c:pt idx="12972">
                  <c:v>7.8523002421320935</c:v>
                </c:pt>
                <c:pt idx="12973">
                  <c:v>7.8529055690086071</c:v>
                </c:pt>
                <c:pt idx="12974">
                  <c:v>7.8535108958851207</c:v>
                </c:pt>
                <c:pt idx="12975">
                  <c:v>7.8541162227616343</c:v>
                </c:pt>
                <c:pt idx="12976">
                  <c:v>7.8547215496381479</c:v>
                </c:pt>
                <c:pt idx="12977">
                  <c:v>7.8553268765146615</c:v>
                </c:pt>
                <c:pt idx="12978">
                  <c:v>7.8559322033911752</c:v>
                </c:pt>
                <c:pt idx="12979">
                  <c:v>7.8565375302676888</c:v>
                </c:pt>
                <c:pt idx="12980">
                  <c:v>7.8571428571442024</c:v>
                </c:pt>
                <c:pt idx="12981">
                  <c:v>7.857748184020716</c:v>
                </c:pt>
                <c:pt idx="12982">
                  <c:v>7.8583535108972296</c:v>
                </c:pt>
                <c:pt idx="12983">
                  <c:v>7.8589588377737432</c:v>
                </c:pt>
                <c:pt idx="12984">
                  <c:v>7.8595641646502568</c:v>
                </c:pt>
                <c:pt idx="12985">
                  <c:v>7.8601694915267704</c:v>
                </c:pt>
                <c:pt idx="12986">
                  <c:v>7.860774818403284</c:v>
                </c:pt>
                <c:pt idx="12987">
                  <c:v>7.8613801452797976</c:v>
                </c:pt>
                <c:pt idx="12988">
                  <c:v>7.8619854721563112</c:v>
                </c:pt>
                <c:pt idx="12989">
                  <c:v>7.8625907990328248</c:v>
                </c:pt>
                <c:pt idx="12990">
                  <c:v>7.8631961259093384</c:v>
                </c:pt>
                <c:pt idx="12991">
                  <c:v>7.863801452785852</c:v>
                </c:pt>
                <c:pt idx="12992">
                  <c:v>7.8644067796623656</c:v>
                </c:pt>
                <c:pt idx="12993">
                  <c:v>7.8650121065388792</c:v>
                </c:pt>
                <c:pt idx="12994">
                  <c:v>7.8656174334153928</c:v>
                </c:pt>
                <c:pt idx="12995">
                  <c:v>7.8662227602919064</c:v>
                </c:pt>
                <c:pt idx="12996">
                  <c:v>7.86682808716842</c:v>
                </c:pt>
                <c:pt idx="12997">
                  <c:v>7.8674334140449336</c:v>
                </c:pt>
                <c:pt idx="12998">
                  <c:v>7.8680387409214472</c:v>
                </c:pt>
                <c:pt idx="12999">
                  <c:v>7.8686440677979608</c:v>
                </c:pt>
                <c:pt idx="13000">
                  <c:v>7.8692493946744744</c:v>
                </c:pt>
                <c:pt idx="13001">
                  <c:v>7.869854721550988</c:v>
                </c:pt>
                <c:pt idx="13002">
                  <c:v>7.8704600484275016</c:v>
                </c:pt>
                <c:pt idx="13003">
                  <c:v>7.8710653753040152</c:v>
                </c:pt>
                <c:pt idx="13004">
                  <c:v>7.8716707021805288</c:v>
                </c:pt>
                <c:pt idx="13005">
                  <c:v>7.8722760290570424</c:v>
                </c:pt>
                <c:pt idx="13006">
                  <c:v>7.872881355933556</c:v>
                </c:pt>
                <c:pt idx="13007">
                  <c:v>7.8734866828100696</c:v>
                </c:pt>
                <c:pt idx="13008">
                  <c:v>7.8740920096865832</c:v>
                </c:pt>
                <c:pt idx="13009">
                  <c:v>7.8746973365630968</c:v>
                </c:pt>
                <c:pt idx="13010">
                  <c:v>7.8753026634396104</c:v>
                </c:pt>
                <c:pt idx="13011">
                  <c:v>7.875907990316124</c:v>
                </c:pt>
                <c:pt idx="13012">
                  <c:v>7.8765133171926376</c:v>
                </c:pt>
                <c:pt idx="13013">
                  <c:v>7.8771186440691512</c:v>
                </c:pt>
                <c:pt idx="13014">
                  <c:v>7.8777239709456648</c:v>
                </c:pt>
                <c:pt idx="13015">
                  <c:v>7.8783292978221784</c:v>
                </c:pt>
                <c:pt idx="13016">
                  <c:v>7.878934624698692</c:v>
                </c:pt>
                <c:pt idx="13017">
                  <c:v>7.8795399515752056</c:v>
                </c:pt>
                <c:pt idx="13018">
                  <c:v>7.8801452784517192</c:v>
                </c:pt>
                <c:pt idx="13019">
                  <c:v>7.8807506053282328</c:v>
                </c:pt>
                <c:pt idx="13020">
                  <c:v>7.8813559322047464</c:v>
                </c:pt>
                <c:pt idx="13021">
                  <c:v>7.88196125908126</c:v>
                </c:pt>
                <c:pt idx="13022">
                  <c:v>7.8825665859577736</c:v>
                </c:pt>
                <c:pt idx="13023">
                  <c:v>7.8831719128342872</c:v>
                </c:pt>
                <c:pt idx="13024">
                  <c:v>7.8837772397108008</c:v>
                </c:pt>
                <c:pt idx="13025">
                  <c:v>7.8843825665873144</c:v>
                </c:pt>
                <c:pt idx="13026">
                  <c:v>7.884987893463828</c:v>
                </c:pt>
                <c:pt idx="13027">
                  <c:v>7.8855932203403416</c:v>
                </c:pt>
                <c:pt idx="13028">
                  <c:v>7.8861985472168552</c:v>
                </c:pt>
                <c:pt idx="13029">
                  <c:v>7.8868038740933688</c:v>
                </c:pt>
                <c:pt idx="13030">
                  <c:v>7.8874092009698824</c:v>
                </c:pt>
                <c:pt idx="13031">
                  <c:v>7.888014527846396</c:v>
                </c:pt>
                <c:pt idx="13032">
                  <c:v>7.8886198547229096</c:v>
                </c:pt>
                <c:pt idx="13033">
                  <c:v>7.8892251815994232</c:v>
                </c:pt>
                <c:pt idx="13034">
                  <c:v>7.8898305084759368</c:v>
                </c:pt>
                <c:pt idx="13035">
                  <c:v>7.8904358353524504</c:v>
                </c:pt>
                <c:pt idx="13036">
                  <c:v>7.891041162228964</c:v>
                </c:pt>
                <c:pt idx="13037">
                  <c:v>7.8916464891054776</c:v>
                </c:pt>
                <c:pt idx="13038">
                  <c:v>7.8922518159819912</c:v>
                </c:pt>
                <c:pt idx="13039">
                  <c:v>7.8928571428585048</c:v>
                </c:pt>
                <c:pt idx="13040">
                  <c:v>7.8934624697350184</c:v>
                </c:pt>
                <c:pt idx="13041">
                  <c:v>7.894067796611532</c:v>
                </c:pt>
                <c:pt idx="13042">
                  <c:v>7.8946731234880456</c:v>
                </c:pt>
                <c:pt idx="13043">
                  <c:v>7.8952784503645592</c:v>
                </c:pt>
                <c:pt idx="13044">
                  <c:v>7.8958837772410728</c:v>
                </c:pt>
                <c:pt idx="13045">
                  <c:v>7.8964891041175864</c:v>
                </c:pt>
                <c:pt idx="13046">
                  <c:v>7.8970944309941</c:v>
                </c:pt>
                <c:pt idx="13047">
                  <c:v>7.8976997578706136</c:v>
                </c:pt>
                <c:pt idx="13048">
                  <c:v>7.8983050847471272</c:v>
                </c:pt>
                <c:pt idx="13049">
                  <c:v>7.8989104116236408</c:v>
                </c:pt>
                <c:pt idx="13050">
                  <c:v>7.8995157385001544</c:v>
                </c:pt>
                <c:pt idx="13051">
                  <c:v>7.900121065376668</c:v>
                </c:pt>
                <c:pt idx="13052">
                  <c:v>7.9007263922531816</c:v>
                </c:pt>
                <c:pt idx="13053">
                  <c:v>7.9013317191296952</c:v>
                </c:pt>
                <c:pt idx="13054">
                  <c:v>7.9019370460062088</c:v>
                </c:pt>
                <c:pt idx="13055">
                  <c:v>7.9025423728827224</c:v>
                </c:pt>
                <c:pt idx="13056">
                  <c:v>7.903147699759236</c:v>
                </c:pt>
                <c:pt idx="13057">
                  <c:v>7.9037530266357496</c:v>
                </c:pt>
                <c:pt idx="13058">
                  <c:v>7.9043583535122632</c:v>
                </c:pt>
                <c:pt idx="13059">
                  <c:v>7.9049636803887768</c:v>
                </c:pt>
                <c:pt idx="13060">
                  <c:v>7.9055690072652904</c:v>
                </c:pt>
                <c:pt idx="13061">
                  <c:v>7.906174334141804</c:v>
                </c:pt>
                <c:pt idx="13062">
                  <c:v>7.9067796610183176</c:v>
                </c:pt>
                <c:pt idx="13063">
                  <c:v>7.9073849878948312</c:v>
                </c:pt>
                <c:pt idx="13064">
                  <c:v>7.9079903147713448</c:v>
                </c:pt>
                <c:pt idx="13065">
                  <c:v>7.9085956416478584</c:v>
                </c:pt>
                <c:pt idx="13066">
                  <c:v>7.909200968524372</c:v>
                </c:pt>
                <c:pt idx="13067">
                  <c:v>7.9098062954008856</c:v>
                </c:pt>
                <c:pt idx="13068">
                  <c:v>7.9104116222773992</c:v>
                </c:pt>
                <c:pt idx="13069">
                  <c:v>7.9110169491539128</c:v>
                </c:pt>
                <c:pt idx="13070">
                  <c:v>7.9116222760304264</c:v>
                </c:pt>
                <c:pt idx="13071">
                  <c:v>7.91222760290694</c:v>
                </c:pt>
                <c:pt idx="13072">
                  <c:v>7.9128329297834537</c:v>
                </c:pt>
                <c:pt idx="13073">
                  <c:v>7.9134382566599673</c:v>
                </c:pt>
                <c:pt idx="13074">
                  <c:v>7.9140435835364809</c:v>
                </c:pt>
                <c:pt idx="13075">
                  <c:v>7.9146489104129945</c:v>
                </c:pt>
                <c:pt idx="13076">
                  <c:v>7.9152542372895081</c:v>
                </c:pt>
                <c:pt idx="13077">
                  <c:v>7.9158595641660217</c:v>
                </c:pt>
                <c:pt idx="13078">
                  <c:v>7.9164648910425353</c:v>
                </c:pt>
                <c:pt idx="13079">
                  <c:v>7.9170702179190489</c:v>
                </c:pt>
                <c:pt idx="13080">
                  <c:v>7.9176755447955625</c:v>
                </c:pt>
                <c:pt idx="13081">
                  <c:v>7.9182808716720761</c:v>
                </c:pt>
                <c:pt idx="13082">
                  <c:v>7.9188861985485897</c:v>
                </c:pt>
                <c:pt idx="13083">
                  <c:v>7.9194915254251033</c:v>
                </c:pt>
                <c:pt idx="13084">
                  <c:v>7.9200968523016169</c:v>
                </c:pt>
                <c:pt idx="13085">
                  <c:v>7.9207021791781305</c:v>
                </c:pt>
                <c:pt idx="13086">
                  <c:v>7.9213075060546441</c:v>
                </c:pt>
                <c:pt idx="13087">
                  <c:v>7.9219128329311577</c:v>
                </c:pt>
                <c:pt idx="13088">
                  <c:v>7.9225181598076713</c:v>
                </c:pt>
                <c:pt idx="13089">
                  <c:v>7.9231234866841849</c:v>
                </c:pt>
                <c:pt idx="13090">
                  <c:v>7.9237288135606985</c:v>
                </c:pt>
                <c:pt idx="13091">
                  <c:v>7.9243341404372121</c:v>
                </c:pt>
                <c:pt idx="13092">
                  <c:v>7.9249394673137257</c:v>
                </c:pt>
                <c:pt idx="13093">
                  <c:v>7.9255447941902393</c:v>
                </c:pt>
                <c:pt idx="13094">
                  <c:v>7.9261501210667529</c:v>
                </c:pt>
                <c:pt idx="13095">
                  <c:v>7.9267554479432665</c:v>
                </c:pt>
                <c:pt idx="13096">
                  <c:v>7.9273607748197801</c:v>
                </c:pt>
                <c:pt idx="13097">
                  <c:v>7.9279661016962937</c:v>
                </c:pt>
                <c:pt idx="13098">
                  <c:v>7.9285714285728073</c:v>
                </c:pt>
                <c:pt idx="13099">
                  <c:v>7.9291767554493209</c:v>
                </c:pt>
                <c:pt idx="13100">
                  <c:v>7.9297820823258345</c:v>
                </c:pt>
                <c:pt idx="13101">
                  <c:v>7.9303874092023481</c:v>
                </c:pt>
                <c:pt idx="13102">
                  <c:v>7.9309927360788617</c:v>
                </c:pt>
                <c:pt idx="13103">
                  <c:v>7.9315980629553753</c:v>
                </c:pt>
                <c:pt idx="13104">
                  <c:v>7.9322033898318889</c:v>
                </c:pt>
                <c:pt idx="13105">
                  <c:v>7.9328087167084025</c:v>
                </c:pt>
                <c:pt idx="13106">
                  <c:v>7.9334140435849161</c:v>
                </c:pt>
                <c:pt idx="13107">
                  <c:v>7.9340193704614297</c:v>
                </c:pt>
                <c:pt idx="13108">
                  <c:v>7.9346246973379433</c:v>
                </c:pt>
                <c:pt idx="13109">
                  <c:v>7.9352300242144569</c:v>
                </c:pt>
                <c:pt idx="13110">
                  <c:v>7.9358353510909705</c:v>
                </c:pt>
                <c:pt idx="13111">
                  <c:v>7.9364406779674841</c:v>
                </c:pt>
                <c:pt idx="13112">
                  <c:v>7.9370460048439977</c:v>
                </c:pt>
                <c:pt idx="13113">
                  <c:v>7.9376513317205113</c:v>
                </c:pt>
                <c:pt idx="13114">
                  <c:v>7.9382566585970249</c:v>
                </c:pt>
                <c:pt idx="13115">
                  <c:v>7.9388619854735385</c:v>
                </c:pt>
                <c:pt idx="13116">
                  <c:v>7.9394673123500521</c:v>
                </c:pt>
                <c:pt idx="13117">
                  <c:v>7.9400726392265657</c:v>
                </c:pt>
                <c:pt idx="13118">
                  <c:v>7.9406779661030793</c:v>
                </c:pt>
                <c:pt idx="13119">
                  <c:v>7.9412832929795929</c:v>
                </c:pt>
                <c:pt idx="13120">
                  <c:v>7.9418886198561065</c:v>
                </c:pt>
                <c:pt idx="13121">
                  <c:v>7.9424939467326201</c:v>
                </c:pt>
                <c:pt idx="13122">
                  <c:v>7.9430992736091337</c:v>
                </c:pt>
                <c:pt idx="13123">
                  <c:v>7.9437046004856473</c:v>
                </c:pt>
                <c:pt idx="13124">
                  <c:v>7.9443099273621609</c:v>
                </c:pt>
                <c:pt idx="13125">
                  <c:v>7.9449152542386745</c:v>
                </c:pt>
                <c:pt idx="13126">
                  <c:v>7.9455205811151881</c:v>
                </c:pt>
                <c:pt idx="13127">
                  <c:v>7.9461259079917017</c:v>
                </c:pt>
                <c:pt idx="13128">
                  <c:v>7.9467312348682153</c:v>
                </c:pt>
                <c:pt idx="13129">
                  <c:v>7.9473365617447289</c:v>
                </c:pt>
                <c:pt idx="13130">
                  <c:v>7.9479418886212425</c:v>
                </c:pt>
                <c:pt idx="13131">
                  <c:v>7.9485472154977561</c:v>
                </c:pt>
                <c:pt idx="13132">
                  <c:v>7.9491525423742697</c:v>
                </c:pt>
                <c:pt idx="13133">
                  <c:v>7.9497578692507833</c:v>
                </c:pt>
                <c:pt idx="13134">
                  <c:v>7.9503631961272969</c:v>
                </c:pt>
                <c:pt idx="13135">
                  <c:v>7.9509685230038105</c:v>
                </c:pt>
                <c:pt idx="13136">
                  <c:v>7.9515738498803241</c:v>
                </c:pt>
                <c:pt idx="13137">
                  <c:v>7.9521791767568377</c:v>
                </c:pt>
                <c:pt idx="13138">
                  <c:v>7.9527845036333513</c:v>
                </c:pt>
                <c:pt idx="13139">
                  <c:v>7.9533898305098649</c:v>
                </c:pt>
                <c:pt idx="13140">
                  <c:v>7.9539951573863785</c:v>
                </c:pt>
                <c:pt idx="13141">
                  <c:v>7.9546004842628921</c:v>
                </c:pt>
                <c:pt idx="13142">
                  <c:v>7.9552058111394057</c:v>
                </c:pt>
                <c:pt idx="13143">
                  <c:v>7.9558111380159193</c:v>
                </c:pt>
                <c:pt idx="13144">
                  <c:v>7.9564164648924329</c:v>
                </c:pt>
                <c:pt idx="13145">
                  <c:v>7.9570217917689465</c:v>
                </c:pt>
                <c:pt idx="13146">
                  <c:v>7.9576271186454601</c:v>
                </c:pt>
                <c:pt idx="13147">
                  <c:v>7.9582324455219737</c:v>
                </c:pt>
                <c:pt idx="13148">
                  <c:v>7.9588377723984873</c:v>
                </c:pt>
                <c:pt idx="13149">
                  <c:v>7.9594430992750009</c:v>
                </c:pt>
                <c:pt idx="13150">
                  <c:v>7.9600484261515145</c:v>
                </c:pt>
                <c:pt idx="13151">
                  <c:v>7.9606537530280281</c:v>
                </c:pt>
                <c:pt idx="13152">
                  <c:v>7.9612590799045417</c:v>
                </c:pt>
                <c:pt idx="13153">
                  <c:v>7.9618644067810553</c:v>
                </c:pt>
                <c:pt idx="13154">
                  <c:v>7.9624697336575689</c:v>
                </c:pt>
                <c:pt idx="13155">
                  <c:v>7.9630750605340825</c:v>
                </c:pt>
                <c:pt idx="13156">
                  <c:v>7.9636803874105961</c:v>
                </c:pt>
                <c:pt idx="13157">
                  <c:v>7.9642857142871097</c:v>
                </c:pt>
                <c:pt idx="13158">
                  <c:v>7.9648910411636233</c:v>
                </c:pt>
                <c:pt idx="13159">
                  <c:v>7.9654963680401369</c:v>
                </c:pt>
                <c:pt idx="13160">
                  <c:v>7.9661016949166505</c:v>
                </c:pt>
                <c:pt idx="13161">
                  <c:v>7.9667070217931641</c:v>
                </c:pt>
                <c:pt idx="13162">
                  <c:v>7.9673123486696777</c:v>
                </c:pt>
                <c:pt idx="13163">
                  <c:v>7.9679176755461913</c:v>
                </c:pt>
                <c:pt idx="13164">
                  <c:v>7.9685230024227049</c:v>
                </c:pt>
                <c:pt idx="13165">
                  <c:v>7.9691283292992185</c:v>
                </c:pt>
                <c:pt idx="13166">
                  <c:v>7.9697336561757322</c:v>
                </c:pt>
                <c:pt idx="13167">
                  <c:v>7.9703389830522458</c:v>
                </c:pt>
                <c:pt idx="13168">
                  <c:v>7.9709443099287594</c:v>
                </c:pt>
                <c:pt idx="13169">
                  <c:v>7.971549636805273</c:v>
                </c:pt>
                <c:pt idx="13170">
                  <c:v>7.9721549636817866</c:v>
                </c:pt>
                <c:pt idx="13171">
                  <c:v>7.9727602905583002</c:v>
                </c:pt>
                <c:pt idx="13172">
                  <c:v>7.9733656174348138</c:v>
                </c:pt>
                <c:pt idx="13173">
                  <c:v>7.9739709443113274</c:v>
                </c:pt>
                <c:pt idx="13174">
                  <c:v>7.974576271187841</c:v>
                </c:pt>
                <c:pt idx="13175">
                  <c:v>7.9751815980643546</c:v>
                </c:pt>
                <c:pt idx="13176">
                  <c:v>7.9757869249408682</c:v>
                </c:pt>
                <c:pt idx="13177">
                  <c:v>7.9763922518173818</c:v>
                </c:pt>
                <c:pt idx="13178">
                  <c:v>7.9769975786938954</c:v>
                </c:pt>
                <c:pt idx="13179">
                  <c:v>7.977602905570409</c:v>
                </c:pt>
                <c:pt idx="13180">
                  <c:v>7.9782082324469226</c:v>
                </c:pt>
                <c:pt idx="13181">
                  <c:v>7.9788135593234362</c:v>
                </c:pt>
                <c:pt idx="13182">
                  <c:v>7.9794188861999498</c:v>
                </c:pt>
                <c:pt idx="13183">
                  <c:v>7.9800242130764634</c:v>
                </c:pt>
                <c:pt idx="13184">
                  <c:v>7.980629539952977</c:v>
                </c:pt>
                <c:pt idx="13185">
                  <c:v>7.9812348668294906</c:v>
                </c:pt>
                <c:pt idx="13186">
                  <c:v>7.9818401937060042</c:v>
                </c:pt>
                <c:pt idx="13187">
                  <c:v>7.9824455205825178</c:v>
                </c:pt>
                <c:pt idx="13188">
                  <c:v>7.9830508474590314</c:v>
                </c:pt>
                <c:pt idx="13189">
                  <c:v>7.983656174335545</c:v>
                </c:pt>
                <c:pt idx="13190">
                  <c:v>7.9842615012120586</c:v>
                </c:pt>
                <c:pt idx="13191">
                  <c:v>7.9848668280885722</c:v>
                </c:pt>
                <c:pt idx="13192">
                  <c:v>7.9854721549650858</c:v>
                </c:pt>
                <c:pt idx="13193">
                  <c:v>7.9860774818415994</c:v>
                </c:pt>
                <c:pt idx="13194">
                  <c:v>7.986682808718113</c:v>
                </c:pt>
                <c:pt idx="13195">
                  <c:v>7.9872881355946266</c:v>
                </c:pt>
                <c:pt idx="13196">
                  <c:v>7.9878934624711402</c:v>
                </c:pt>
                <c:pt idx="13197">
                  <c:v>7.9884987893476538</c:v>
                </c:pt>
                <c:pt idx="13198">
                  <c:v>7.9891041162241674</c:v>
                </c:pt>
                <c:pt idx="13199">
                  <c:v>7.989709443100681</c:v>
                </c:pt>
                <c:pt idx="13200">
                  <c:v>7.9903147699771946</c:v>
                </c:pt>
                <c:pt idx="13201">
                  <c:v>7.9909200968537082</c:v>
                </c:pt>
                <c:pt idx="13202">
                  <c:v>7.9915254237302218</c:v>
                </c:pt>
                <c:pt idx="13203">
                  <c:v>7.9921307506067354</c:v>
                </c:pt>
                <c:pt idx="13204">
                  <c:v>7.992736077483249</c:v>
                </c:pt>
                <c:pt idx="13205">
                  <c:v>7.9933414043597626</c:v>
                </c:pt>
                <c:pt idx="13206">
                  <c:v>7.9939467312362762</c:v>
                </c:pt>
                <c:pt idx="13207">
                  <c:v>7.9945520581127898</c:v>
                </c:pt>
                <c:pt idx="13208">
                  <c:v>7.9951573849893034</c:v>
                </c:pt>
                <c:pt idx="13209">
                  <c:v>7.995762711865817</c:v>
                </c:pt>
                <c:pt idx="13210">
                  <c:v>7.9963680387423306</c:v>
                </c:pt>
                <c:pt idx="13211">
                  <c:v>7.9969733656188442</c:v>
                </c:pt>
                <c:pt idx="13212">
                  <c:v>7.9975786924953578</c:v>
                </c:pt>
                <c:pt idx="13213">
                  <c:v>7.9981840193718714</c:v>
                </c:pt>
                <c:pt idx="13214">
                  <c:v>7.998789346248385</c:v>
                </c:pt>
                <c:pt idx="13215">
                  <c:v>7.9993946731248986</c:v>
                </c:pt>
                <c:pt idx="13216">
                  <c:v>8.0000000000014122</c:v>
                </c:pt>
                <c:pt idx="13217">
                  <c:v>8.0006053268779258</c:v>
                </c:pt>
                <c:pt idx="13218">
                  <c:v>8.0012106537544394</c:v>
                </c:pt>
                <c:pt idx="13219">
                  <c:v>8.001815980630953</c:v>
                </c:pt>
                <c:pt idx="13220">
                  <c:v>8.0024213075074666</c:v>
                </c:pt>
                <c:pt idx="13221">
                  <c:v>8.0030266343839802</c:v>
                </c:pt>
                <c:pt idx="13222">
                  <c:v>8.0036319612604938</c:v>
                </c:pt>
                <c:pt idx="13223">
                  <c:v>8.0042372881370074</c:v>
                </c:pt>
                <c:pt idx="13224">
                  <c:v>8.004842615013521</c:v>
                </c:pt>
                <c:pt idx="13225">
                  <c:v>8.0054479418900346</c:v>
                </c:pt>
                <c:pt idx="13226">
                  <c:v>8.0060532687665482</c:v>
                </c:pt>
                <c:pt idx="13227">
                  <c:v>8.0066585956430618</c:v>
                </c:pt>
                <c:pt idx="13228">
                  <c:v>8.0072639225195754</c:v>
                </c:pt>
                <c:pt idx="13229">
                  <c:v>8.007869249396089</c:v>
                </c:pt>
                <c:pt idx="13230">
                  <c:v>8.0084745762726026</c:v>
                </c:pt>
                <c:pt idx="13231">
                  <c:v>8.0090799031491162</c:v>
                </c:pt>
                <c:pt idx="13232">
                  <c:v>8.0096852300256298</c:v>
                </c:pt>
                <c:pt idx="13233">
                  <c:v>8.0102905569021434</c:v>
                </c:pt>
                <c:pt idx="13234">
                  <c:v>8.010895883778657</c:v>
                </c:pt>
                <c:pt idx="13235">
                  <c:v>8.0115012106551706</c:v>
                </c:pt>
                <c:pt idx="13236">
                  <c:v>8.0121065375316842</c:v>
                </c:pt>
                <c:pt idx="13237">
                  <c:v>8.0127118644081978</c:v>
                </c:pt>
                <c:pt idx="13238">
                  <c:v>8.0133171912847114</c:v>
                </c:pt>
                <c:pt idx="13239">
                  <c:v>8.013922518161225</c:v>
                </c:pt>
                <c:pt idx="13240">
                  <c:v>8.0145278450377386</c:v>
                </c:pt>
                <c:pt idx="13241">
                  <c:v>8.0151331719142522</c:v>
                </c:pt>
                <c:pt idx="13242">
                  <c:v>8.0157384987907658</c:v>
                </c:pt>
                <c:pt idx="13243">
                  <c:v>8.0163438256672794</c:v>
                </c:pt>
                <c:pt idx="13244">
                  <c:v>8.016949152543793</c:v>
                </c:pt>
                <c:pt idx="13245">
                  <c:v>8.0175544794203066</c:v>
                </c:pt>
                <c:pt idx="13246">
                  <c:v>8.0181598062968202</c:v>
                </c:pt>
                <c:pt idx="13247">
                  <c:v>8.0187651331733338</c:v>
                </c:pt>
                <c:pt idx="13248">
                  <c:v>8.0193704600498474</c:v>
                </c:pt>
                <c:pt idx="13249">
                  <c:v>8.019975786926361</c:v>
                </c:pt>
                <c:pt idx="13250">
                  <c:v>8.0205811138028746</c:v>
                </c:pt>
                <c:pt idx="13251">
                  <c:v>8.0211864406793882</c:v>
                </c:pt>
                <c:pt idx="13252">
                  <c:v>8.0217917675559018</c:v>
                </c:pt>
                <c:pt idx="13253">
                  <c:v>8.0223970944324154</c:v>
                </c:pt>
                <c:pt idx="13254">
                  <c:v>8.023002421308929</c:v>
                </c:pt>
                <c:pt idx="13255">
                  <c:v>8.0236077481854426</c:v>
                </c:pt>
                <c:pt idx="13256">
                  <c:v>8.0242130750619562</c:v>
                </c:pt>
                <c:pt idx="13257">
                  <c:v>8.0248184019384698</c:v>
                </c:pt>
                <c:pt idx="13258">
                  <c:v>8.0254237288149834</c:v>
                </c:pt>
                <c:pt idx="13259">
                  <c:v>8.026029055691497</c:v>
                </c:pt>
                <c:pt idx="13260">
                  <c:v>8.0266343825680107</c:v>
                </c:pt>
                <c:pt idx="13261">
                  <c:v>8.0272397094445243</c:v>
                </c:pt>
                <c:pt idx="13262">
                  <c:v>8.0278450363210379</c:v>
                </c:pt>
                <c:pt idx="13263">
                  <c:v>8.0284503631975515</c:v>
                </c:pt>
                <c:pt idx="13264">
                  <c:v>8.0290556900740651</c:v>
                </c:pt>
                <c:pt idx="13265">
                  <c:v>8.0296610169505787</c:v>
                </c:pt>
                <c:pt idx="13266">
                  <c:v>8.0302663438270923</c:v>
                </c:pt>
                <c:pt idx="13267">
                  <c:v>8.0308716707036059</c:v>
                </c:pt>
                <c:pt idx="13268">
                  <c:v>8.0314769975801195</c:v>
                </c:pt>
                <c:pt idx="13269">
                  <c:v>8.0320823244566331</c:v>
                </c:pt>
                <c:pt idx="13270">
                  <c:v>8.0326876513331467</c:v>
                </c:pt>
                <c:pt idx="13271">
                  <c:v>8.0332929782096603</c:v>
                </c:pt>
                <c:pt idx="13272">
                  <c:v>8.0338983050861739</c:v>
                </c:pt>
                <c:pt idx="13273">
                  <c:v>8.0345036319626875</c:v>
                </c:pt>
                <c:pt idx="13274">
                  <c:v>8.0351089588392011</c:v>
                </c:pt>
                <c:pt idx="13275">
                  <c:v>8.0357142857157147</c:v>
                </c:pt>
                <c:pt idx="13276">
                  <c:v>8.0363196125922283</c:v>
                </c:pt>
                <c:pt idx="13277">
                  <c:v>8.0369249394687419</c:v>
                </c:pt>
                <c:pt idx="13278">
                  <c:v>8.0375302663452555</c:v>
                </c:pt>
                <c:pt idx="13279">
                  <c:v>8.0381355932217691</c:v>
                </c:pt>
                <c:pt idx="13280">
                  <c:v>8.0387409200982827</c:v>
                </c:pt>
                <c:pt idx="13281">
                  <c:v>8.0393462469747963</c:v>
                </c:pt>
                <c:pt idx="13282">
                  <c:v>8.0399515738513099</c:v>
                </c:pt>
                <c:pt idx="13283">
                  <c:v>8.0405569007278235</c:v>
                </c:pt>
                <c:pt idx="13284">
                  <c:v>8.0411622276043371</c:v>
                </c:pt>
                <c:pt idx="13285">
                  <c:v>8.0417675544808507</c:v>
                </c:pt>
                <c:pt idx="13286">
                  <c:v>8.0423728813573643</c:v>
                </c:pt>
                <c:pt idx="13287">
                  <c:v>8.0429782082338779</c:v>
                </c:pt>
                <c:pt idx="13288">
                  <c:v>8.0435835351103915</c:v>
                </c:pt>
                <c:pt idx="13289">
                  <c:v>8.0441888619869051</c:v>
                </c:pt>
                <c:pt idx="13290">
                  <c:v>8.0447941888634187</c:v>
                </c:pt>
                <c:pt idx="13291">
                  <c:v>8.0453995157399323</c:v>
                </c:pt>
                <c:pt idx="13292">
                  <c:v>8.0460048426164459</c:v>
                </c:pt>
                <c:pt idx="13293">
                  <c:v>8.0466101694929595</c:v>
                </c:pt>
                <c:pt idx="13294">
                  <c:v>8.0472154963694731</c:v>
                </c:pt>
                <c:pt idx="13295">
                  <c:v>8.0478208232459867</c:v>
                </c:pt>
                <c:pt idx="13296">
                  <c:v>8.0484261501225003</c:v>
                </c:pt>
                <c:pt idx="13297">
                  <c:v>8.0490314769990139</c:v>
                </c:pt>
                <c:pt idx="13298">
                  <c:v>8.0496368038755275</c:v>
                </c:pt>
                <c:pt idx="13299">
                  <c:v>8.0502421307520411</c:v>
                </c:pt>
                <c:pt idx="13300">
                  <c:v>8.0508474576285547</c:v>
                </c:pt>
                <c:pt idx="13301">
                  <c:v>8.0514527845050683</c:v>
                </c:pt>
                <c:pt idx="13302">
                  <c:v>8.0520581113815819</c:v>
                </c:pt>
                <c:pt idx="13303">
                  <c:v>8.0526634382580955</c:v>
                </c:pt>
                <c:pt idx="13304">
                  <c:v>8.0532687651346091</c:v>
                </c:pt>
                <c:pt idx="13305">
                  <c:v>8.0538740920111227</c:v>
                </c:pt>
                <c:pt idx="13306">
                  <c:v>8.0544794188876363</c:v>
                </c:pt>
                <c:pt idx="13307">
                  <c:v>8.0550847457641499</c:v>
                </c:pt>
                <c:pt idx="13308">
                  <c:v>8.0556900726406635</c:v>
                </c:pt>
                <c:pt idx="13309">
                  <c:v>8.0562953995171771</c:v>
                </c:pt>
                <c:pt idx="13310">
                  <c:v>8.0569007263936907</c:v>
                </c:pt>
                <c:pt idx="13311">
                  <c:v>8.0575060532702043</c:v>
                </c:pt>
                <c:pt idx="13312">
                  <c:v>8.0581113801467179</c:v>
                </c:pt>
                <c:pt idx="13313">
                  <c:v>8.0587167070232315</c:v>
                </c:pt>
                <c:pt idx="13314">
                  <c:v>8.0593220338997451</c:v>
                </c:pt>
                <c:pt idx="13315">
                  <c:v>8.0599273607762587</c:v>
                </c:pt>
                <c:pt idx="13316">
                  <c:v>8.0605326876527723</c:v>
                </c:pt>
                <c:pt idx="13317">
                  <c:v>8.0611380145292859</c:v>
                </c:pt>
                <c:pt idx="13318">
                  <c:v>8.0617433414057995</c:v>
                </c:pt>
                <c:pt idx="13319">
                  <c:v>8.0623486682823131</c:v>
                </c:pt>
                <c:pt idx="13320">
                  <c:v>8.0629539951588267</c:v>
                </c:pt>
                <c:pt idx="13321">
                  <c:v>8.0635593220353403</c:v>
                </c:pt>
                <c:pt idx="13322">
                  <c:v>8.0641646489118539</c:v>
                </c:pt>
                <c:pt idx="13323">
                  <c:v>8.0647699757883675</c:v>
                </c:pt>
                <c:pt idx="13324">
                  <c:v>8.0653753026648811</c:v>
                </c:pt>
                <c:pt idx="13325">
                  <c:v>8.0659806295413947</c:v>
                </c:pt>
                <c:pt idx="13326">
                  <c:v>8.0665859564179083</c:v>
                </c:pt>
                <c:pt idx="13327">
                  <c:v>8.0671912832944219</c:v>
                </c:pt>
                <c:pt idx="13328">
                  <c:v>8.0677966101709355</c:v>
                </c:pt>
                <c:pt idx="13329">
                  <c:v>8.0684019370474491</c:v>
                </c:pt>
                <c:pt idx="13330">
                  <c:v>8.0690072639239627</c:v>
                </c:pt>
                <c:pt idx="13331">
                  <c:v>8.0696125908004763</c:v>
                </c:pt>
                <c:pt idx="13332">
                  <c:v>8.0702179176769899</c:v>
                </c:pt>
                <c:pt idx="13333">
                  <c:v>8.0708232445535035</c:v>
                </c:pt>
                <c:pt idx="13334">
                  <c:v>8.0714285714300171</c:v>
                </c:pt>
                <c:pt idx="13335">
                  <c:v>8.0720338983065307</c:v>
                </c:pt>
                <c:pt idx="13336">
                  <c:v>8.0726392251830443</c:v>
                </c:pt>
                <c:pt idx="13337">
                  <c:v>8.0732445520595579</c:v>
                </c:pt>
                <c:pt idx="13338">
                  <c:v>8.0738498789360715</c:v>
                </c:pt>
                <c:pt idx="13339">
                  <c:v>8.0744552058125851</c:v>
                </c:pt>
                <c:pt idx="13340">
                  <c:v>8.0750605326890987</c:v>
                </c:pt>
                <c:pt idx="13341">
                  <c:v>8.0756658595656123</c:v>
                </c:pt>
                <c:pt idx="13342">
                  <c:v>8.0762711864421259</c:v>
                </c:pt>
                <c:pt idx="13343">
                  <c:v>8.0768765133186395</c:v>
                </c:pt>
                <c:pt idx="13344">
                  <c:v>8.0774818401951531</c:v>
                </c:pt>
                <c:pt idx="13345">
                  <c:v>8.0780871670716667</c:v>
                </c:pt>
                <c:pt idx="13346">
                  <c:v>8.0786924939481803</c:v>
                </c:pt>
                <c:pt idx="13347">
                  <c:v>8.0792978208246939</c:v>
                </c:pt>
                <c:pt idx="13348">
                  <c:v>8.0799031477012075</c:v>
                </c:pt>
                <c:pt idx="13349">
                  <c:v>8.0805084745777211</c:v>
                </c:pt>
                <c:pt idx="13350">
                  <c:v>8.0811138014542347</c:v>
                </c:pt>
                <c:pt idx="13351">
                  <c:v>8.0817191283307483</c:v>
                </c:pt>
                <c:pt idx="13352">
                  <c:v>8.0823244552072619</c:v>
                </c:pt>
                <c:pt idx="13353">
                  <c:v>8.0829297820837755</c:v>
                </c:pt>
                <c:pt idx="13354">
                  <c:v>8.0835351089602892</c:v>
                </c:pt>
                <c:pt idx="13355">
                  <c:v>8.0841404358368028</c:v>
                </c:pt>
                <c:pt idx="13356">
                  <c:v>8.0847457627133164</c:v>
                </c:pt>
                <c:pt idx="13357">
                  <c:v>8.08535108958983</c:v>
                </c:pt>
                <c:pt idx="13358">
                  <c:v>8.0859564164663436</c:v>
                </c:pt>
                <c:pt idx="13359">
                  <c:v>8.0865617433428572</c:v>
                </c:pt>
                <c:pt idx="13360">
                  <c:v>8.0871670702193708</c:v>
                </c:pt>
                <c:pt idx="13361">
                  <c:v>8.0877723970958844</c:v>
                </c:pt>
                <c:pt idx="13362">
                  <c:v>8.088377723972398</c:v>
                </c:pt>
                <c:pt idx="13363">
                  <c:v>8.0889830508489116</c:v>
                </c:pt>
                <c:pt idx="13364">
                  <c:v>8.0895883777254252</c:v>
                </c:pt>
                <c:pt idx="13365">
                  <c:v>8.0901937046019388</c:v>
                </c:pt>
                <c:pt idx="13366">
                  <c:v>8.0907990314784524</c:v>
                </c:pt>
                <c:pt idx="13367">
                  <c:v>8.091404358354966</c:v>
                </c:pt>
                <c:pt idx="13368">
                  <c:v>8.0920096852314796</c:v>
                </c:pt>
                <c:pt idx="13369">
                  <c:v>8.0926150121079932</c:v>
                </c:pt>
                <c:pt idx="13370">
                  <c:v>8.0932203389845068</c:v>
                </c:pt>
                <c:pt idx="13371">
                  <c:v>8.0938256658610204</c:v>
                </c:pt>
                <c:pt idx="13372">
                  <c:v>8.094430992737534</c:v>
                </c:pt>
                <c:pt idx="13373">
                  <c:v>8.0950363196140476</c:v>
                </c:pt>
                <c:pt idx="13374">
                  <c:v>8.0956416464905612</c:v>
                </c:pt>
                <c:pt idx="13375">
                  <c:v>8.0962469733670748</c:v>
                </c:pt>
                <c:pt idx="13376">
                  <c:v>8.0968523002435884</c:v>
                </c:pt>
                <c:pt idx="13377">
                  <c:v>8.097457627120102</c:v>
                </c:pt>
                <c:pt idx="13378">
                  <c:v>8.0980629539966156</c:v>
                </c:pt>
                <c:pt idx="13379">
                  <c:v>8.0986682808731292</c:v>
                </c:pt>
                <c:pt idx="13380">
                  <c:v>8.0992736077496428</c:v>
                </c:pt>
                <c:pt idx="13381">
                  <c:v>8.0998789346261564</c:v>
                </c:pt>
                <c:pt idx="13382">
                  <c:v>8.10048426150267</c:v>
                </c:pt>
                <c:pt idx="13383">
                  <c:v>8.1010895883791836</c:v>
                </c:pt>
                <c:pt idx="13384">
                  <c:v>8.1016949152556972</c:v>
                </c:pt>
                <c:pt idx="13385">
                  <c:v>8.1023002421322108</c:v>
                </c:pt>
                <c:pt idx="13386">
                  <c:v>8.1029055690087244</c:v>
                </c:pt>
                <c:pt idx="13387">
                  <c:v>8.103510895885238</c:v>
                </c:pt>
                <c:pt idx="13388">
                  <c:v>8.1041162227617516</c:v>
                </c:pt>
                <c:pt idx="13389">
                  <c:v>8.1047215496382652</c:v>
                </c:pt>
                <c:pt idx="13390">
                  <c:v>8.1053268765147788</c:v>
                </c:pt>
                <c:pt idx="13391">
                  <c:v>8.1059322033912924</c:v>
                </c:pt>
                <c:pt idx="13392">
                  <c:v>8.106537530267806</c:v>
                </c:pt>
                <c:pt idx="13393">
                  <c:v>8.1071428571443196</c:v>
                </c:pt>
                <c:pt idx="13394">
                  <c:v>8.1077481840208332</c:v>
                </c:pt>
                <c:pt idx="13395">
                  <c:v>8.1083535108973468</c:v>
                </c:pt>
                <c:pt idx="13396">
                  <c:v>8.1089588377738604</c:v>
                </c:pt>
                <c:pt idx="13397">
                  <c:v>8.109564164650374</c:v>
                </c:pt>
                <c:pt idx="13398">
                  <c:v>8.1101694915268876</c:v>
                </c:pt>
                <c:pt idx="13399">
                  <c:v>8.1107748184034012</c:v>
                </c:pt>
                <c:pt idx="13400">
                  <c:v>8.1113801452799148</c:v>
                </c:pt>
                <c:pt idx="13401">
                  <c:v>8.1119854721564284</c:v>
                </c:pt>
                <c:pt idx="13402">
                  <c:v>8.112590799032942</c:v>
                </c:pt>
                <c:pt idx="13403">
                  <c:v>8.1131961259094556</c:v>
                </c:pt>
                <c:pt idx="13404">
                  <c:v>8.1138014527859692</c:v>
                </c:pt>
                <c:pt idx="13405">
                  <c:v>8.1144067796624828</c:v>
                </c:pt>
                <c:pt idx="13406">
                  <c:v>8.1150121065389964</c:v>
                </c:pt>
                <c:pt idx="13407">
                  <c:v>8.11561743341551</c:v>
                </c:pt>
                <c:pt idx="13408">
                  <c:v>8.1162227602920236</c:v>
                </c:pt>
                <c:pt idx="13409">
                  <c:v>8.1168280871685372</c:v>
                </c:pt>
                <c:pt idx="13410">
                  <c:v>8.1174334140450508</c:v>
                </c:pt>
                <c:pt idx="13411">
                  <c:v>8.1180387409215644</c:v>
                </c:pt>
                <c:pt idx="13412">
                  <c:v>8.118644067798078</c:v>
                </c:pt>
                <c:pt idx="13413">
                  <c:v>8.1192493946745916</c:v>
                </c:pt>
                <c:pt idx="13414">
                  <c:v>8.1198547215511052</c:v>
                </c:pt>
                <c:pt idx="13415">
                  <c:v>8.1204600484276188</c:v>
                </c:pt>
                <c:pt idx="13416">
                  <c:v>8.1210653753041324</c:v>
                </c:pt>
                <c:pt idx="13417">
                  <c:v>8.121670702180646</c:v>
                </c:pt>
                <c:pt idx="13418">
                  <c:v>8.1222760290571596</c:v>
                </c:pt>
                <c:pt idx="13419">
                  <c:v>8.1228813559336732</c:v>
                </c:pt>
                <c:pt idx="13420">
                  <c:v>8.1234866828101868</c:v>
                </c:pt>
                <c:pt idx="13421">
                  <c:v>8.1240920096867004</c:v>
                </c:pt>
                <c:pt idx="13422">
                  <c:v>8.124697336563214</c:v>
                </c:pt>
                <c:pt idx="13423">
                  <c:v>8.1253026634397276</c:v>
                </c:pt>
                <c:pt idx="13424">
                  <c:v>8.1259079903162412</c:v>
                </c:pt>
                <c:pt idx="13425">
                  <c:v>8.1265133171927548</c:v>
                </c:pt>
                <c:pt idx="13426">
                  <c:v>8.1271186440692684</c:v>
                </c:pt>
                <c:pt idx="13427">
                  <c:v>8.127723970945782</c:v>
                </c:pt>
                <c:pt idx="13428">
                  <c:v>8.1283292978222956</c:v>
                </c:pt>
                <c:pt idx="13429">
                  <c:v>8.1289346246988092</c:v>
                </c:pt>
                <c:pt idx="13430">
                  <c:v>8.1295399515753228</c:v>
                </c:pt>
                <c:pt idx="13431">
                  <c:v>8.1301452784518364</c:v>
                </c:pt>
                <c:pt idx="13432">
                  <c:v>8.13075060532835</c:v>
                </c:pt>
                <c:pt idx="13433">
                  <c:v>8.1313559322048636</c:v>
                </c:pt>
                <c:pt idx="13434">
                  <c:v>8.1319612590813772</c:v>
                </c:pt>
                <c:pt idx="13435">
                  <c:v>8.1325665859578908</c:v>
                </c:pt>
                <c:pt idx="13436">
                  <c:v>8.1331719128344044</c:v>
                </c:pt>
                <c:pt idx="13437">
                  <c:v>8.133777239710918</c:v>
                </c:pt>
                <c:pt idx="13438">
                  <c:v>8.1343825665874316</c:v>
                </c:pt>
                <c:pt idx="13439">
                  <c:v>8.1349878934639452</c:v>
                </c:pt>
                <c:pt idx="13440">
                  <c:v>8.1355932203404588</c:v>
                </c:pt>
                <c:pt idx="13441">
                  <c:v>8.1361985472169724</c:v>
                </c:pt>
                <c:pt idx="13442">
                  <c:v>8.136803874093486</c:v>
                </c:pt>
                <c:pt idx="13443">
                  <c:v>8.1374092009699996</c:v>
                </c:pt>
                <c:pt idx="13444">
                  <c:v>8.1380145278465132</c:v>
                </c:pt>
                <c:pt idx="13445">
                  <c:v>8.1386198547230268</c:v>
                </c:pt>
                <c:pt idx="13446">
                  <c:v>8.1392251815995404</c:v>
                </c:pt>
                <c:pt idx="13447">
                  <c:v>8.139830508476054</c:v>
                </c:pt>
                <c:pt idx="13448">
                  <c:v>8.1404358353525677</c:v>
                </c:pt>
                <c:pt idx="13449">
                  <c:v>8.1410411622290813</c:v>
                </c:pt>
                <c:pt idx="13450">
                  <c:v>8.1416464891055949</c:v>
                </c:pt>
                <c:pt idx="13451">
                  <c:v>8.1422518159821085</c:v>
                </c:pt>
                <c:pt idx="13452">
                  <c:v>8.1428571428586221</c:v>
                </c:pt>
                <c:pt idx="13453">
                  <c:v>8.1434624697351357</c:v>
                </c:pt>
                <c:pt idx="13454">
                  <c:v>8.1440677966116493</c:v>
                </c:pt>
                <c:pt idx="13455">
                  <c:v>8.1446731234881629</c:v>
                </c:pt>
                <c:pt idx="13456">
                  <c:v>8.1452784503646765</c:v>
                </c:pt>
                <c:pt idx="13457">
                  <c:v>8.1458837772411901</c:v>
                </c:pt>
                <c:pt idx="13458">
                  <c:v>8.1464891041177037</c:v>
                </c:pt>
                <c:pt idx="13459">
                  <c:v>8.1470944309942173</c:v>
                </c:pt>
                <c:pt idx="13460">
                  <c:v>8.1476997578707309</c:v>
                </c:pt>
                <c:pt idx="13461">
                  <c:v>8.1483050847472445</c:v>
                </c:pt>
                <c:pt idx="13462">
                  <c:v>8.1489104116237581</c:v>
                </c:pt>
                <c:pt idx="13463">
                  <c:v>8.1495157385002717</c:v>
                </c:pt>
                <c:pt idx="13464">
                  <c:v>8.1501210653767853</c:v>
                </c:pt>
                <c:pt idx="13465">
                  <c:v>8.1507263922532989</c:v>
                </c:pt>
                <c:pt idx="13466">
                  <c:v>8.1513317191298125</c:v>
                </c:pt>
                <c:pt idx="13467">
                  <c:v>8.1519370460063261</c:v>
                </c:pt>
                <c:pt idx="13468">
                  <c:v>8.1525423728828397</c:v>
                </c:pt>
                <c:pt idx="13469">
                  <c:v>8.1531476997593533</c:v>
                </c:pt>
                <c:pt idx="13470">
                  <c:v>8.1537530266358669</c:v>
                </c:pt>
                <c:pt idx="13471">
                  <c:v>8.1543583535123805</c:v>
                </c:pt>
                <c:pt idx="13472">
                  <c:v>8.1549636803888941</c:v>
                </c:pt>
                <c:pt idx="13473">
                  <c:v>8.1555690072654077</c:v>
                </c:pt>
                <c:pt idx="13474">
                  <c:v>8.1561743341419213</c:v>
                </c:pt>
                <c:pt idx="13475">
                  <c:v>8.1567796610184349</c:v>
                </c:pt>
                <c:pt idx="13476">
                  <c:v>8.1573849878949485</c:v>
                </c:pt>
                <c:pt idx="13477">
                  <c:v>8.1579903147714621</c:v>
                </c:pt>
                <c:pt idx="13478">
                  <c:v>8.1585956416479757</c:v>
                </c:pt>
                <c:pt idx="13479">
                  <c:v>8.1592009685244893</c:v>
                </c:pt>
                <c:pt idx="13480">
                  <c:v>8.1598062954010029</c:v>
                </c:pt>
                <c:pt idx="13481">
                  <c:v>8.1604116222775165</c:v>
                </c:pt>
                <c:pt idx="13482">
                  <c:v>8.1610169491540301</c:v>
                </c:pt>
                <c:pt idx="13483">
                  <c:v>8.1616222760305437</c:v>
                </c:pt>
                <c:pt idx="13484">
                  <c:v>8.1622276029070573</c:v>
                </c:pt>
                <c:pt idx="13485">
                  <c:v>8.1628329297835709</c:v>
                </c:pt>
                <c:pt idx="13486">
                  <c:v>8.1634382566600845</c:v>
                </c:pt>
                <c:pt idx="13487">
                  <c:v>8.1640435835365981</c:v>
                </c:pt>
                <c:pt idx="13488">
                  <c:v>8.1646489104131117</c:v>
                </c:pt>
                <c:pt idx="13489">
                  <c:v>8.1652542372896253</c:v>
                </c:pt>
                <c:pt idx="13490">
                  <c:v>8.1658595641661389</c:v>
                </c:pt>
                <c:pt idx="13491">
                  <c:v>8.1664648910426525</c:v>
                </c:pt>
                <c:pt idx="13492">
                  <c:v>8.1670702179191661</c:v>
                </c:pt>
                <c:pt idx="13493">
                  <c:v>8.1676755447956797</c:v>
                </c:pt>
                <c:pt idx="13494">
                  <c:v>8.1682808716721933</c:v>
                </c:pt>
                <c:pt idx="13495">
                  <c:v>8.1688861985487069</c:v>
                </c:pt>
                <c:pt idx="13496">
                  <c:v>8.1694915254252205</c:v>
                </c:pt>
                <c:pt idx="13497">
                  <c:v>8.1700968523017341</c:v>
                </c:pt>
                <c:pt idx="13498">
                  <c:v>8.1707021791782477</c:v>
                </c:pt>
                <c:pt idx="13499">
                  <c:v>8.1713075060547613</c:v>
                </c:pt>
                <c:pt idx="13500">
                  <c:v>8.1719128329312749</c:v>
                </c:pt>
                <c:pt idx="13501">
                  <c:v>8.1725181598077885</c:v>
                </c:pt>
                <c:pt idx="13502">
                  <c:v>8.1731234866843021</c:v>
                </c:pt>
                <c:pt idx="13503">
                  <c:v>8.1737288135608157</c:v>
                </c:pt>
                <c:pt idx="13504">
                  <c:v>8.1743341404373293</c:v>
                </c:pt>
                <c:pt idx="13505">
                  <c:v>8.1749394673138429</c:v>
                </c:pt>
                <c:pt idx="13506">
                  <c:v>8.1755447941903565</c:v>
                </c:pt>
                <c:pt idx="13507">
                  <c:v>8.1761501210668701</c:v>
                </c:pt>
                <c:pt idx="13508">
                  <c:v>8.1767554479433837</c:v>
                </c:pt>
                <c:pt idx="13509">
                  <c:v>8.1773607748198973</c:v>
                </c:pt>
                <c:pt idx="13510">
                  <c:v>8.1779661016964109</c:v>
                </c:pt>
                <c:pt idx="13511">
                  <c:v>8.1785714285729245</c:v>
                </c:pt>
                <c:pt idx="13512">
                  <c:v>8.1791767554494381</c:v>
                </c:pt>
                <c:pt idx="13513">
                  <c:v>8.1797820823259517</c:v>
                </c:pt>
                <c:pt idx="13514">
                  <c:v>8.1803874092024653</c:v>
                </c:pt>
                <c:pt idx="13515">
                  <c:v>8.1809927360789789</c:v>
                </c:pt>
                <c:pt idx="13516">
                  <c:v>8.1815980629554925</c:v>
                </c:pt>
                <c:pt idx="13517">
                  <c:v>8.1822033898320061</c:v>
                </c:pt>
                <c:pt idx="13518">
                  <c:v>8.1828087167085197</c:v>
                </c:pt>
                <c:pt idx="13519">
                  <c:v>8.1834140435850333</c:v>
                </c:pt>
                <c:pt idx="13520">
                  <c:v>8.1840193704615469</c:v>
                </c:pt>
                <c:pt idx="13521">
                  <c:v>8.1846246973380605</c:v>
                </c:pt>
                <c:pt idx="13522">
                  <c:v>8.1852300242145741</c:v>
                </c:pt>
                <c:pt idx="13523">
                  <c:v>8.1858353510910877</c:v>
                </c:pt>
                <c:pt idx="13524">
                  <c:v>8.1864406779676013</c:v>
                </c:pt>
                <c:pt idx="13525">
                  <c:v>8.1870460048441149</c:v>
                </c:pt>
                <c:pt idx="13526">
                  <c:v>8.1876513317206285</c:v>
                </c:pt>
                <c:pt idx="13527">
                  <c:v>8.1882566585971421</c:v>
                </c:pt>
                <c:pt idx="13528">
                  <c:v>8.1888619854736557</c:v>
                </c:pt>
                <c:pt idx="13529">
                  <c:v>8.1894673123501693</c:v>
                </c:pt>
                <c:pt idx="13530">
                  <c:v>8.1900726392266829</c:v>
                </c:pt>
                <c:pt idx="13531">
                  <c:v>8.1906779661031965</c:v>
                </c:pt>
                <c:pt idx="13532">
                  <c:v>8.1912832929797101</c:v>
                </c:pt>
                <c:pt idx="13533">
                  <c:v>8.1918886198562237</c:v>
                </c:pt>
                <c:pt idx="13534">
                  <c:v>8.1924939467327373</c:v>
                </c:pt>
                <c:pt idx="13535">
                  <c:v>8.1930992736092509</c:v>
                </c:pt>
                <c:pt idx="13536">
                  <c:v>8.1937046004857645</c:v>
                </c:pt>
                <c:pt idx="13537">
                  <c:v>8.1943099273622781</c:v>
                </c:pt>
                <c:pt idx="13538">
                  <c:v>8.1949152542387917</c:v>
                </c:pt>
                <c:pt idx="13539">
                  <c:v>8.1955205811153053</c:v>
                </c:pt>
                <c:pt idx="13540">
                  <c:v>8.1961259079918189</c:v>
                </c:pt>
                <c:pt idx="13541">
                  <c:v>8.1967312348683325</c:v>
                </c:pt>
                <c:pt idx="13542">
                  <c:v>8.1973365617448462</c:v>
                </c:pt>
                <c:pt idx="13543">
                  <c:v>8.1979418886213598</c:v>
                </c:pt>
                <c:pt idx="13544">
                  <c:v>8.1985472154978734</c:v>
                </c:pt>
                <c:pt idx="13545">
                  <c:v>8.199152542374387</c:v>
                </c:pt>
                <c:pt idx="13546">
                  <c:v>8.1997578692509006</c:v>
                </c:pt>
                <c:pt idx="13547">
                  <c:v>8.2003631961274142</c:v>
                </c:pt>
                <c:pt idx="13548">
                  <c:v>8.2009685230039278</c:v>
                </c:pt>
                <c:pt idx="13549">
                  <c:v>8.2015738498804414</c:v>
                </c:pt>
                <c:pt idx="13550">
                  <c:v>8.202179176756955</c:v>
                </c:pt>
                <c:pt idx="13551">
                  <c:v>8.2027845036334686</c:v>
                </c:pt>
                <c:pt idx="13552">
                  <c:v>8.2033898305099822</c:v>
                </c:pt>
                <c:pt idx="13553">
                  <c:v>8.2039951573864958</c:v>
                </c:pt>
                <c:pt idx="13554">
                  <c:v>8.2046004842630094</c:v>
                </c:pt>
                <c:pt idx="13555">
                  <c:v>8.205205811139523</c:v>
                </c:pt>
                <c:pt idx="13556">
                  <c:v>8.2058111380160366</c:v>
                </c:pt>
                <c:pt idx="13557">
                  <c:v>8.2064164648925502</c:v>
                </c:pt>
                <c:pt idx="13558">
                  <c:v>8.2070217917690638</c:v>
                </c:pt>
                <c:pt idx="13559">
                  <c:v>8.2076271186455774</c:v>
                </c:pt>
                <c:pt idx="13560">
                  <c:v>8.208232445522091</c:v>
                </c:pt>
                <c:pt idx="13561">
                  <c:v>8.2088377723986046</c:v>
                </c:pt>
                <c:pt idx="13562">
                  <c:v>8.2094430992751182</c:v>
                </c:pt>
                <c:pt idx="13563">
                  <c:v>8.2100484261516318</c:v>
                </c:pt>
                <c:pt idx="13564">
                  <c:v>8.2106537530281454</c:v>
                </c:pt>
                <c:pt idx="13565">
                  <c:v>8.211259079904659</c:v>
                </c:pt>
                <c:pt idx="13566">
                  <c:v>8.2118644067811726</c:v>
                </c:pt>
                <c:pt idx="13567">
                  <c:v>8.2124697336576862</c:v>
                </c:pt>
                <c:pt idx="13568">
                  <c:v>8.2130750605341998</c:v>
                </c:pt>
                <c:pt idx="13569">
                  <c:v>8.2136803874107134</c:v>
                </c:pt>
                <c:pt idx="13570">
                  <c:v>8.214285714287227</c:v>
                </c:pt>
                <c:pt idx="13571">
                  <c:v>8.2148910411637406</c:v>
                </c:pt>
                <c:pt idx="13572">
                  <c:v>8.2154963680402542</c:v>
                </c:pt>
                <c:pt idx="13573">
                  <c:v>8.2161016949167678</c:v>
                </c:pt>
                <c:pt idx="13574">
                  <c:v>8.2167070217932814</c:v>
                </c:pt>
                <c:pt idx="13575">
                  <c:v>8.217312348669795</c:v>
                </c:pt>
                <c:pt idx="13576">
                  <c:v>8.2179176755463086</c:v>
                </c:pt>
                <c:pt idx="13577">
                  <c:v>8.2185230024228222</c:v>
                </c:pt>
                <c:pt idx="13578">
                  <c:v>8.2191283292993358</c:v>
                </c:pt>
                <c:pt idx="13579">
                  <c:v>8.2197336561758494</c:v>
                </c:pt>
                <c:pt idx="13580">
                  <c:v>8.220338983052363</c:v>
                </c:pt>
                <c:pt idx="13581">
                  <c:v>8.2209443099288766</c:v>
                </c:pt>
                <c:pt idx="13582">
                  <c:v>8.2215496368053902</c:v>
                </c:pt>
                <c:pt idx="13583">
                  <c:v>8.2221549636819038</c:v>
                </c:pt>
                <c:pt idx="13584">
                  <c:v>8.2227602905584174</c:v>
                </c:pt>
                <c:pt idx="13585">
                  <c:v>8.223365617434931</c:v>
                </c:pt>
                <c:pt idx="13586">
                  <c:v>8.2239709443114446</c:v>
                </c:pt>
                <c:pt idx="13587">
                  <c:v>8.2245762711879582</c:v>
                </c:pt>
                <c:pt idx="13588">
                  <c:v>8.2251815980644718</c:v>
                </c:pt>
                <c:pt idx="13589">
                  <c:v>8.2257869249409854</c:v>
                </c:pt>
                <c:pt idx="13590">
                  <c:v>8.226392251817499</c:v>
                </c:pt>
                <c:pt idx="13591">
                  <c:v>8.2269975786940126</c:v>
                </c:pt>
                <c:pt idx="13592">
                  <c:v>8.2276029055705262</c:v>
                </c:pt>
                <c:pt idx="13593">
                  <c:v>8.2282082324470398</c:v>
                </c:pt>
                <c:pt idx="13594">
                  <c:v>8.2288135593235534</c:v>
                </c:pt>
                <c:pt idx="13595">
                  <c:v>8.229418886200067</c:v>
                </c:pt>
                <c:pt idx="13596">
                  <c:v>8.2300242130765806</c:v>
                </c:pt>
                <c:pt idx="13597">
                  <c:v>8.2306295399530942</c:v>
                </c:pt>
                <c:pt idx="13598">
                  <c:v>8.2312348668296078</c:v>
                </c:pt>
                <c:pt idx="13599">
                  <c:v>8.2318401937061214</c:v>
                </c:pt>
                <c:pt idx="13600">
                  <c:v>8.232445520582635</c:v>
                </c:pt>
                <c:pt idx="13601">
                  <c:v>8.2330508474591486</c:v>
                </c:pt>
                <c:pt idx="13602">
                  <c:v>8.2336561743356622</c:v>
                </c:pt>
                <c:pt idx="13603">
                  <c:v>8.2342615012121758</c:v>
                </c:pt>
                <c:pt idx="13604">
                  <c:v>8.2348668280886894</c:v>
                </c:pt>
                <c:pt idx="13605">
                  <c:v>8.235472154965203</c:v>
                </c:pt>
                <c:pt idx="13606">
                  <c:v>8.2360774818417166</c:v>
                </c:pt>
                <c:pt idx="13607">
                  <c:v>8.2366828087182302</c:v>
                </c:pt>
                <c:pt idx="13608">
                  <c:v>8.2372881355947438</c:v>
                </c:pt>
                <c:pt idx="13609">
                  <c:v>8.2378934624712574</c:v>
                </c:pt>
                <c:pt idx="13610">
                  <c:v>8.238498789347771</c:v>
                </c:pt>
                <c:pt idx="13611">
                  <c:v>8.2391041162242846</c:v>
                </c:pt>
                <c:pt idx="13612">
                  <c:v>8.2397094431007982</c:v>
                </c:pt>
                <c:pt idx="13613">
                  <c:v>8.2403147699773118</c:v>
                </c:pt>
                <c:pt idx="13614">
                  <c:v>8.2409200968538254</c:v>
                </c:pt>
                <c:pt idx="13615">
                  <c:v>8.241525423730339</c:v>
                </c:pt>
                <c:pt idx="13616">
                  <c:v>8.2421307506068526</c:v>
                </c:pt>
                <c:pt idx="13617">
                  <c:v>8.2427360774833662</c:v>
                </c:pt>
                <c:pt idx="13618">
                  <c:v>8.2433414043598798</c:v>
                </c:pt>
                <c:pt idx="13619">
                  <c:v>8.2439467312363934</c:v>
                </c:pt>
                <c:pt idx="13620">
                  <c:v>8.244552058112907</c:v>
                </c:pt>
                <c:pt idx="13621">
                  <c:v>8.2451573849894206</c:v>
                </c:pt>
                <c:pt idx="13622">
                  <c:v>8.2457627118659342</c:v>
                </c:pt>
                <c:pt idx="13623">
                  <c:v>8.2463680387424478</c:v>
                </c:pt>
                <c:pt idx="13624">
                  <c:v>8.2469733656189614</c:v>
                </c:pt>
                <c:pt idx="13625">
                  <c:v>8.247578692495475</c:v>
                </c:pt>
                <c:pt idx="13626">
                  <c:v>8.2481840193719886</c:v>
                </c:pt>
                <c:pt idx="13627">
                  <c:v>8.2487893462485022</c:v>
                </c:pt>
                <c:pt idx="13628">
                  <c:v>8.2493946731250158</c:v>
                </c:pt>
                <c:pt idx="13629">
                  <c:v>8.2500000000015294</c:v>
                </c:pt>
                <c:pt idx="13630">
                  <c:v>8.250605326878043</c:v>
                </c:pt>
                <c:pt idx="13631">
                  <c:v>8.2512106537545566</c:v>
                </c:pt>
                <c:pt idx="13632">
                  <c:v>8.2518159806310702</c:v>
                </c:pt>
                <c:pt idx="13633">
                  <c:v>8.2524213075075838</c:v>
                </c:pt>
                <c:pt idx="13634">
                  <c:v>8.2530266343840974</c:v>
                </c:pt>
                <c:pt idx="13635">
                  <c:v>8.253631961260611</c:v>
                </c:pt>
                <c:pt idx="13636">
                  <c:v>8.2542372881371247</c:v>
                </c:pt>
                <c:pt idx="13637">
                  <c:v>8.2548426150136383</c:v>
                </c:pt>
                <c:pt idx="13638">
                  <c:v>8.2554479418901519</c:v>
                </c:pt>
                <c:pt idx="13639">
                  <c:v>8.2560532687666655</c:v>
                </c:pt>
                <c:pt idx="13640">
                  <c:v>8.2566585956431791</c:v>
                </c:pt>
                <c:pt idx="13641">
                  <c:v>8.2572639225196927</c:v>
                </c:pt>
                <c:pt idx="13642">
                  <c:v>8.2578692493962063</c:v>
                </c:pt>
                <c:pt idx="13643">
                  <c:v>8.2584745762727199</c:v>
                </c:pt>
                <c:pt idx="13644">
                  <c:v>8.2590799031492335</c:v>
                </c:pt>
                <c:pt idx="13645">
                  <c:v>8.2596852300257471</c:v>
                </c:pt>
                <c:pt idx="13646">
                  <c:v>8.2602905569022607</c:v>
                </c:pt>
                <c:pt idx="13647">
                  <c:v>8.2608958837787743</c:v>
                </c:pt>
                <c:pt idx="13648">
                  <c:v>8.2615012106552879</c:v>
                </c:pt>
                <c:pt idx="13649">
                  <c:v>8.2621065375318015</c:v>
                </c:pt>
                <c:pt idx="13650">
                  <c:v>8.2627118644083151</c:v>
                </c:pt>
                <c:pt idx="13651">
                  <c:v>8.2633171912848287</c:v>
                </c:pt>
                <c:pt idx="13652">
                  <c:v>8.2639225181613423</c:v>
                </c:pt>
                <c:pt idx="13653">
                  <c:v>8.2645278450378559</c:v>
                </c:pt>
                <c:pt idx="13654">
                  <c:v>8.2651331719143695</c:v>
                </c:pt>
                <c:pt idx="13655">
                  <c:v>8.2657384987908831</c:v>
                </c:pt>
                <c:pt idx="13656">
                  <c:v>8.2663438256673967</c:v>
                </c:pt>
                <c:pt idx="13657">
                  <c:v>8.2669491525439103</c:v>
                </c:pt>
                <c:pt idx="13658">
                  <c:v>8.2675544794204239</c:v>
                </c:pt>
                <c:pt idx="13659">
                  <c:v>8.2681598062969375</c:v>
                </c:pt>
                <c:pt idx="13660">
                  <c:v>8.2687651331734511</c:v>
                </c:pt>
                <c:pt idx="13661">
                  <c:v>8.2693704600499647</c:v>
                </c:pt>
                <c:pt idx="13662">
                  <c:v>8.2699757869264783</c:v>
                </c:pt>
                <c:pt idx="13663">
                  <c:v>8.2705811138029919</c:v>
                </c:pt>
                <c:pt idx="13664">
                  <c:v>8.2711864406795055</c:v>
                </c:pt>
                <c:pt idx="13665">
                  <c:v>8.2717917675560191</c:v>
                </c:pt>
                <c:pt idx="13666">
                  <c:v>8.2723970944325327</c:v>
                </c:pt>
                <c:pt idx="13667">
                  <c:v>8.2730024213090463</c:v>
                </c:pt>
                <c:pt idx="13668">
                  <c:v>8.2736077481855599</c:v>
                </c:pt>
                <c:pt idx="13669">
                  <c:v>8.2742130750620735</c:v>
                </c:pt>
                <c:pt idx="13670">
                  <c:v>8.2748184019385871</c:v>
                </c:pt>
                <c:pt idx="13671">
                  <c:v>8.2754237288151007</c:v>
                </c:pt>
                <c:pt idx="13672">
                  <c:v>8.2760290556916143</c:v>
                </c:pt>
                <c:pt idx="13673">
                  <c:v>8.2766343825681279</c:v>
                </c:pt>
                <c:pt idx="13674">
                  <c:v>8.2772397094446415</c:v>
                </c:pt>
                <c:pt idx="13675">
                  <c:v>8.2778450363211551</c:v>
                </c:pt>
                <c:pt idx="13676">
                  <c:v>8.2784503631976687</c:v>
                </c:pt>
                <c:pt idx="13677">
                  <c:v>8.2790556900741823</c:v>
                </c:pt>
                <c:pt idx="13678">
                  <c:v>8.2796610169506959</c:v>
                </c:pt>
                <c:pt idx="13679">
                  <c:v>8.2802663438272095</c:v>
                </c:pt>
                <c:pt idx="13680">
                  <c:v>8.2808716707037231</c:v>
                </c:pt>
                <c:pt idx="13681">
                  <c:v>8.2814769975802367</c:v>
                </c:pt>
                <c:pt idx="13682">
                  <c:v>8.2820823244567503</c:v>
                </c:pt>
                <c:pt idx="13683">
                  <c:v>8.2826876513332639</c:v>
                </c:pt>
                <c:pt idx="13684">
                  <c:v>8.2832929782097775</c:v>
                </c:pt>
                <c:pt idx="13685">
                  <c:v>8.2838983050862911</c:v>
                </c:pt>
                <c:pt idx="13686">
                  <c:v>8.2845036319628047</c:v>
                </c:pt>
                <c:pt idx="13687">
                  <c:v>8.2851089588393183</c:v>
                </c:pt>
                <c:pt idx="13688">
                  <c:v>8.2857142857158319</c:v>
                </c:pt>
                <c:pt idx="13689">
                  <c:v>8.2863196125923455</c:v>
                </c:pt>
                <c:pt idx="13690">
                  <c:v>8.2869249394688591</c:v>
                </c:pt>
                <c:pt idx="13691">
                  <c:v>8.2875302663453727</c:v>
                </c:pt>
                <c:pt idx="13692">
                  <c:v>8.2881355932218863</c:v>
                </c:pt>
                <c:pt idx="13693">
                  <c:v>8.2887409200983999</c:v>
                </c:pt>
                <c:pt idx="13694">
                  <c:v>8.2893462469749135</c:v>
                </c:pt>
                <c:pt idx="13695">
                  <c:v>8.2899515738514271</c:v>
                </c:pt>
                <c:pt idx="13696">
                  <c:v>8.2905569007279407</c:v>
                </c:pt>
                <c:pt idx="13697">
                  <c:v>8.2911622276044543</c:v>
                </c:pt>
                <c:pt idx="13698">
                  <c:v>8.2917675544809679</c:v>
                </c:pt>
                <c:pt idx="13699">
                  <c:v>8.2923728813574815</c:v>
                </c:pt>
                <c:pt idx="13700">
                  <c:v>8.2929782082339951</c:v>
                </c:pt>
                <c:pt idx="13701">
                  <c:v>8.2935835351105087</c:v>
                </c:pt>
                <c:pt idx="13702">
                  <c:v>8.2941888619870223</c:v>
                </c:pt>
                <c:pt idx="13703">
                  <c:v>8.2947941888635359</c:v>
                </c:pt>
                <c:pt idx="13704">
                  <c:v>8.2953995157400495</c:v>
                </c:pt>
                <c:pt idx="13705">
                  <c:v>8.2960048426165631</c:v>
                </c:pt>
                <c:pt idx="13706">
                  <c:v>8.2966101694930767</c:v>
                </c:pt>
                <c:pt idx="13707">
                  <c:v>8.2972154963695903</c:v>
                </c:pt>
                <c:pt idx="13708">
                  <c:v>8.2978208232461039</c:v>
                </c:pt>
                <c:pt idx="13709">
                  <c:v>8.2984261501226175</c:v>
                </c:pt>
                <c:pt idx="13710">
                  <c:v>8.2990314769991311</c:v>
                </c:pt>
                <c:pt idx="13711">
                  <c:v>8.2996368038756447</c:v>
                </c:pt>
                <c:pt idx="13712">
                  <c:v>8.3002421307521583</c:v>
                </c:pt>
                <c:pt idx="13713">
                  <c:v>8.3008474576286719</c:v>
                </c:pt>
                <c:pt idx="13714">
                  <c:v>8.3014527845051855</c:v>
                </c:pt>
                <c:pt idx="13715">
                  <c:v>8.3020581113816991</c:v>
                </c:pt>
                <c:pt idx="13716">
                  <c:v>8.3026634382582127</c:v>
                </c:pt>
                <c:pt idx="13717">
                  <c:v>8.3032687651347263</c:v>
                </c:pt>
                <c:pt idx="13718">
                  <c:v>8.3038740920112399</c:v>
                </c:pt>
                <c:pt idx="13719">
                  <c:v>8.3044794188877535</c:v>
                </c:pt>
                <c:pt idx="13720">
                  <c:v>8.3050847457642671</c:v>
                </c:pt>
                <c:pt idx="13721">
                  <c:v>8.3056900726407807</c:v>
                </c:pt>
                <c:pt idx="13722">
                  <c:v>8.3062953995172943</c:v>
                </c:pt>
                <c:pt idx="13723">
                  <c:v>8.3069007263938079</c:v>
                </c:pt>
                <c:pt idx="13724">
                  <c:v>8.3075060532703215</c:v>
                </c:pt>
                <c:pt idx="13725">
                  <c:v>8.3081113801468351</c:v>
                </c:pt>
                <c:pt idx="13726">
                  <c:v>8.3087167070233487</c:v>
                </c:pt>
                <c:pt idx="13727">
                  <c:v>8.3093220338998623</c:v>
                </c:pt>
                <c:pt idx="13728">
                  <c:v>8.3099273607763759</c:v>
                </c:pt>
                <c:pt idx="13729">
                  <c:v>8.3105326876528895</c:v>
                </c:pt>
                <c:pt idx="13730">
                  <c:v>8.3111380145294032</c:v>
                </c:pt>
                <c:pt idx="13731">
                  <c:v>8.3117433414059168</c:v>
                </c:pt>
                <c:pt idx="13732">
                  <c:v>8.3123486682824304</c:v>
                </c:pt>
                <c:pt idx="13733">
                  <c:v>8.312953995158944</c:v>
                </c:pt>
                <c:pt idx="13734">
                  <c:v>8.3135593220354576</c:v>
                </c:pt>
                <c:pt idx="13735">
                  <c:v>8.3141646489119712</c:v>
                </c:pt>
                <c:pt idx="13736">
                  <c:v>8.3147699757884848</c:v>
                </c:pt>
                <c:pt idx="13737">
                  <c:v>8.3153753026649984</c:v>
                </c:pt>
                <c:pt idx="13738">
                  <c:v>8.315980629541512</c:v>
                </c:pt>
                <c:pt idx="13739">
                  <c:v>8.3165859564180256</c:v>
                </c:pt>
                <c:pt idx="13740">
                  <c:v>8.3171912832945392</c:v>
                </c:pt>
                <c:pt idx="13741">
                  <c:v>8.3177966101710528</c:v>
                </c:pt>
                <c:pt idx="13742">
                  <c:v>8.3184019370475664</c:v>
                </c:pt>
                <c:pt idx="13743">
                  <c:v>8.31900726392408</c:v>
                </c:pt>
                <c:pt idx="13744">
                  <c:v>8.3196125908005936</c:v>
                </c:pt>
                <c:pt idx="13745">
                  <c:v>8.3202179176771072</c:v>
                </c:pt>
                <c:pt idx="13746">
                  <c:v>8.3208232445536208</c:v>
                </c:pt>
                <c:pt idx="13747">
                  <c:v>8.3214285714301344</c:v>
                </c:pt>
                <c:pt idx="13748">
                  <c:v>8.322033898306648</c:v>
                </c:pt>
                <c:pt idx="13749">
                  <c:v>8.3226392251831616</c:v>
                </c:pt>
                <c:pt idx="13750">
                  <c:v>8.3232445520596752</c:v>
                </c:pt>
                <c:pt idx="13751">
                  <c:v>8.3238498789361888</c:v>
                </c:pt>
                <c:pt idx="13752">
                  <c:v>8.3244552058127024</c:v>
                </c:pt>
                <c:pt idx="13753">
                  <c:v>8.325060532689216</c:v>
                </c:pt>
                <c:pt idx="13754">
                  <c:v>8.3256658595657296</c:v>
                </c:pt>
                <c:pt idx="13755">
                  <c:v>8.3262711864422432</c:v>
                </c:pt>
                <c:pt idx="13756">
                  <c:v>8.3268765133187568</c:v>
                </c:pt>
                <c:pt idx="13757">
                  <c:v>8.3274818401952704</c:v>
                </c:pt>
                <c:pt idx="13758">
                  <c:v>8.328087167071784</c:v>
                </c:pt>
                <c:pt idx="13759">
                  <c:v>8.3286924939482976</c:v>
                </c:pt>
                <c:pt idx="13760">
                  <c:v>8.3292978208248112</c:v>
                </c:pt>
                <c:pt idx="13761">
                  <c:v>8.3299031477013248</c:v>
                </c:pt>
                <c:pt idx="13762">
                  <c:v>8.3305084745778384</c:v>
                </c:pt>
                <c:pt idx="13763">
                  <c:v>8.331113801454352</c:v>
                </c:pt>
                <c:pt idx="13764">
                  <c:v>8.3317191283308656</c:v>
                </c:pt>
                <c:pt idx="13765">
                  <c:v>8.3323244552073792</c:v>
                </c:pt>
                <c:pt idx="13766">
                  <c:v>8.3329297820838928</c:v>
                </c:pt>
                <c:pt idx="13767">
                  <c:v>8.3335351089604064</c:v>
                </c:pt>
                <c:pt idx="13768">
                  <c:v>8.33414043583692</c:v>
                </c:pt>
                <c:pt idx="13769">
                  <c:v>8.3347457627134336</c:v>
                </c:pt>
                <c:pt idx="13770">
                  <c:v>8.3353510895899472</c:v>
                </c:pt>
                <c:pt idx="13771">
                  <c:v>8.3359564164664608</c:v>
                </c:pt>
                <c:pt idx="13772">
                  <c:v>8.3365617433429744</c:v>
                </c:pt>
                <c:pt idx="13773">
                  <c:v>8.337167070219488</c:v>
                </c:pt>
                <c:pt idx="13774">
                  <c:v>8.3377723970960016</c:v>
                </c:pt>
                <c:pt idx="13775">
                  <c:v>8.3383777239725152</c:v>
                </c:pt>
                <c:pt idx="13776">
                  <c:v>8.3389830508490288</c:v>
                </c:pt>
                <c:pt idx="13777">
                  <c:v>8.3395883777255424</c:v>
                </c:pt>
                <c:pt idx="13778">
                  <c:v>8.340193704602056</c:v>
                </c:pt>
                <c:pt idx="13779">
                  <c:v>8.3407990314785696</c:v>
                </c:pt>
                <c:pt idx="13780">
                  <c:v>8.3414043583550832</c:v>
                </c:pt>
                <c:pt idx="13781">
                  <c:v>8.3420096852315968</c:v>
                </c:pt>
                <c:pt idx="13782">
                  <c:v>8.3426150121081104</c:v>
                </c:pt>
                <c:pt idx="13783">
                  <c:v>8.343220338984624</c:v>
                </c:pt>
                <c:pt idx="13784">
                  <c:v>8.3438256658611376</c:v>
                </c:pt>
                <c:pt idx="13785">
                  <c:v>8.3444309927376512</c:v>
                </c:pt>
                <c:pt idx="13786">
                  <c:v>8.3450363196141648</c:v>
                </c:pt>
                <c:pt idx="13787">
                  <c:v>8.3456416464906784</c:v>
                </c:pt>
                <c:pt idx="13788">
                  <c:v>8.346246973367192</c:v>
                </c:pt>
                <c:pt idx="13789">
                  <c:v>8.3468523002437056</c:v>
                </c:pt>
                <c:pt idx="13790">
                  <c:v>8.3474576271202192</c:v>
                </c:pt>
                <c:pt idx="13791">
                  <c:v>8.3480629539967328</c:v>
                </c:pt>
                <c:pt idx="13792">
                  <c:v>8.3486682808732464</c:v>
                </c:pt>
                <c:pt idx="13793">
                  <c:v>8.34927360774976</c:v>
                </c:pt>
                <c:pt idx="13794">
                  <c:v>8.3498789346262736</c:v>
                </c:pt>
                <c:pt idx="13795">
                  <c:v>8.3504842615027872</c:v>
                </c:pt>
                <c:pt idx="13796">
                  <c:v>8.3510895883793008</c:v>
                </c:pt>
                <c:pt idx="13797">
                  <c:v>8.3516949152558144</c:v>
                </c:pt>
                <c:pt idx="13798">
                  <c:v>8.352300242132328</c:v>
                </c:pt>
                <c:pt idx="13799">
                  <c:v>8.3529055690088416</c:v>
                </c:pt>
                <c:pt idx="13800">
                  <c:v>8.3535108958853552</c:v>
                </c:pt>
                <c:pt idx="13801">
                  <c:v>8.3541162227618688</c:v>
                </c:pt>
                <c:pt idx="13802">
                  <c:v>8.3547215496383824</c:v>
                </c:pt>
                <c:pt idx="13803">
                  <c:v>8.355326876514896</c:v>
                </c:pt>
                <c:pt idx="13804">
                  <c:v>8.3559322033914096</c:v>
                </c:pt>
                <c:pt idx="13805">
                  <c:v>8.3565375302679232</c:v>
                </c:pt>
                <c:pt idx="13806">
                  <c:v>8.3571428571444368</c:v>
                </c:pt>
                <c:pt idx="13807">
                  <c:v>8.3577481840209504</c:v>
                </c:pt>
                <c:pt idx="13808">
                  <c:v>8.358353510897464</c:v>
                </c:pt>
                <c:pt idx="13809">
                  <c:v>8.3589588377739776</c:v>
                </c:pt>
                <c:pt idx="13810">
                  <c:v>8.3595641646504912</c:v>
                </c:pt>
                <c:pt idx="13811">
                  <c:v>8.3601694915270048</c:v>
                </c:pt>
                <c:pt idx="13812">
                  <c:v>8.3607748184035184</c:v>
                </c:pt>
                <c:pt idx="13813">
                  <c:v>8.361380145280032</c:v>
                </c:pt>
                <c:pt idx="13814">
                  <c:v>8.3619854721565456</c:v>
                </c:pt>
                <c:pt idx="13815">
                  <c:v>8.3625907990330592</c:v>
                </c:pt>
                <c:pt idx="13816">
                  <c:v>8.3631961259095728</c:v>
                </c:pt>
                <c:pt idx="13817">
                  <c:v>8.3638014527860864</c:v>
                </c:pt>
                <c:pt idx="13818">
                  <c:v>8.3644067796626</c:v>
                </c:pt>
                <c:pt idx="13819">
                  <c:v>8.3650121065391136</c:v>
                </c:pt>
                <c:pt idx="13820">
                  <c:v>8.3656174334156272</c:v>
                </c:pt>
                <c:pt idx="13821">
                  <c:v>8.3662227602921408</c:v>
                </c:pt>
                <c:pt idx="13822">
                  <c:v>8.3668280871686544</c:v>
                </c:pt>
                <c:pt idx="13823">
                  <c:v>8.367433414045168</c:v>
                </c:pt>
                <c:pt idx="13824">
                  <c:v>8.3680387409216817</c:v>
                </c:pt>
                <c:pt idx="13825">
                  <c:v>8.3686440677981953</c:v>
                </c:pt>
                <c:pt idx="13826">
                  <c:v>8.3692493946747089</c:v>
                </c:pt>
                <c:pt idx="13827">
                  <c:v>8.3698547215512225</c:v>
                </c:pt>
                <c:pt idx="13828">
                  <c:v>8.3704600484277361</c:v>
                </c:pt>
                <c:pt idx="13829">
                  <c:v>8.3710653753042497</c:v>
                </c:pt>
                <c:pt idx="13830">
                  <c:v>8.3716707021807633</c:v>
                </c:pt>
                <c:pt idx="13831">
                  <c:v>8.3722760290572769</c:v>
                </c:pt>
                <c:pt idx="13832">
                  <c:v>8.3728813559337905</c:v>
                </c:pt>
                <c:pt idx="13833">
                  <c:v>8.3734866828103041</c:v>
                </c:pt>
                <c:pt idx="13834">
                  <c:v>8.3740920096868177</c:v>
                </c:pt>
                <c:pt idx="13835">
                  <c:v>8.3746973365633313</c:v>
                </c:pt>
                <c:pt idx="13836">
                  <c:v>8.3753026634398449</c:v>
                </c:pt>
                <c:pt idx="13837">
                  <c:v>8.3759079903163585</c:v>
                </c:pt>
                <c:pt idx="13838">
                  <c:v>8.3765133171928721</c:v>
                </c:pt>
                <c:pt idx="13839">
                  <c:v>8.3771186440693857</c:v>
                </c:pt>
                <c:pt idx="13840">
                  <c:v>8.3777239709458993</c:v>
                </c:pt>
                <c:pt idx="13841">
                  <c:v>8.3783292978224129</c:v>
                </c:pt>
                <c:pt idx="13842">
                  <c:v>8.3789346246989265</c:v>
                </c:pt>
                <c:pt idx="13843">
                  <c:v>8.3795399515754401</c:v>
                </c:pt>
                <c:pt idx="13844">
                  <c:v>8.3801452784519537</c:v>
                </c:pt>
                <c:pt idx="13845">
                  <c:v>8.3807506053284673</c:v>
                </c:pt>
                <c:pt idx="13846">
                  <c:v>8.3813559322049809</c:v>
                </c:pt>
                <c:pt idx="13847">
                  <c:v>8.3819612590814945</c:v>
                </c:pt>
                <c:pt idx="13848">
                  <c:v>8.3825665859580081</c:v>
                </c:pt>
                <c:pt idx="13849">
                  <c:v>8.3831719128345217</c:v>
                </c:pt>
                <c:pt idx="13850">
                  <c:v>8.3837772397110353</c:v>
                </c:pt>
                <c:pt idx="13851">
                  <c:v>8.3843825665875489</c:v>
                </c:pt>
                <c:pt idx="13852">
                  <c:v>8.3849878934640625</c:v>
                </c:pt>
                <c:pt idx="13853">
                  <c:v>8.3855932203405761</c:v>
                </c:pt>
                <c:pt idx="13854">
                  <c:v>8.3861985472170897</c:v>
                </c:pt>
                <c:pt idx="13855">
                  <c:v>8.3868038740936033</c:v>
                </c:pt>
                <c:pt idx="13856">
                  <c:v>8.3874092009701169</c:v>
                </c:pt>
                <c:pt idx="13857">
                  <c:v>8.3880145278466305</c:v>
                </c:pt>
                <c:pt idx="13858">
                  <c:v>8.3886198547231441</c:v>
                </c:pt>
                <c:pt idx="13859">
                  <c:v>8.3892251815996577</c:v>
                </c:pt>
                <c:pt idx="13860">
                  <c:v>8.3898305084761713</c:v>
                </c:pt>
                <c:pt idx="13861">
                  <c:v>8.3904358353526849</c:v>
                </c:pt>
                <c:pt idx="13862">
                  <c:v>8.3910411622291985</c:v>
                </c:pt>
                <c:pt idx="13863">
                  <c:v>8.3916464891057121</c:v>
                </c:pt>
                <c:pt idx="13864">
                  <c:v>8.3922518159822257</c:v>
                </c:pt>
                <c:pt idx="13865">
                  <c:v>8.3928571428587393</c:v>
                </c:pt>
                <c:pt idx="13866">
                  <c:v>8.3934624697352529</c:v>
                </c:pt>
                <c:pt idx="13867">
                  <c:v>8.3940677966117665</c:v>
                </c:pt>
                <c:pt idx="13868">
                  <c:v>8.3946731234882801</c:v>
                </c:pt>
                <c:pt idx="13869">
                  <c:v>8.3952784503647937</c:v>
                </c:pt>
                <c:pt idx="13870">
                  <c:v>8.3958837772413073</c:v>
                </c:pt>
                <c:pt idx="13871">
                  <c:v>8.3964891041178209</c:v>
                </c:pt>
                <c:pt idx="13872">
                  <c:v>8.3970944309943345</c:v>
                </c:pt>
                <c:pt idx="13873">
                  <c:v>8.3976997578708481</c:v>
                </c:pt>
                <c:pt idx="13874">
                  <c:v>8.3983050847473617</c:v>
                </c:pt>
                <c:pt idx="13875">
                  <c:v>8.3989104116238753</c:v>
                </c:pt>
                <c:pt idx="13876">
                  <c:v>8.3995157385003889</c:v>
                </c:pt>
                <c:pt idx="13877">
                  <c:v>8.4001210653769025</c:v>
                </c:pt>
                <c:pt idx="13878">
                  <c:v>8.4007263922534161</c:v>
                </c:pt>
                <c:pt idx="13879">
                  <c:v>8.4013317191299297</c:v>
                </c:pt>
                <c:pt idx="13880">
                  <c:v>8.4019370460064433</c:v>
                </c:pt>
                <c:pt idx="13881">
                  <c:v>8.4025423728829569</c:v>
                </c:pt>
                <c:pt idx="13882">
                  <c:v>8.4031476997594705</c:v>
                </c:pt>
                <c:pt idx="13883">
                  <c:v>8.4037530266359841</c:v>
                </c:pt>
                <c:pt idx="13884">
                  <c:v>8.4043583535124977</c:v>
                </c:pt>
                <c:pt idx="13885">
                  <c:v>8.4049636803890113</c:v>
                </c:pt>
                <c:pt idx="13886">
                  <c:v>8.4055690072655249</c:v>
                </c:pt>
                <c:pt idx="13887">
                  <c:v>8.4061743341420385</c:v>
                </c:pt>
                <c:pt idx="13888">
                  <c:v>8.4067796610185521</c:v>
                </c:pt>
                <c:pt idx="13889">
                  <c:v>8.4073849878950657</c:v>
                </c:pt>
                <c:pt idx="13890">
                  <c:v>8.4079903147715793</c:v>
                </c:pt>
                <c:pt idx="13891">
                  <c:v>8.4085956416480929</c:v>
                </c:pt>
                <c:pt idx="13892">
                  <c:v>8.4092009685246065</c:v>
                </c:pt>
                <c:pt idx="13893">
                  <c:v>8.4098062954011201</c:v>
                </c:pt>
                <c:pt idx="13894">
                  <c:v>8.4104116222776337</c:v>
                </c:pt>
                <c:pt idx="13895">
                  <c:v>8.4110169491541473</c:v>
                </c:pt>
                <c:pt idx="13896">
                  <c:v>8.4116222760306609</c:v>
                </c:pt>
                <c:pt idx="13897">
                  <c:v>8.4122276029071745</c:v>
                </c:pt>
                <c:pt idx="13898">
                  <c:v>8.4128329297836881</c:v>
                </c:pt>
                <c:pt idx="13899">
                  <c:v>8.4134382566602017</c:v>
                </c:pt>
                <c:pt idx="13900">
                  <c:v>8.4140435835367153</c:v>
                </c:pt>
                <c:pt idx="13901">
                  <c:v>8.4146489104132289</c:v>
                </c:pt>
                <c:pt idx="13902">
                  <c:v>8.4152542372897425</c:v>
                </c:pt>
                <c:pt idx="13903">
                  <c:v>8.4158595641662561</c:v>
                </c:pt>
                <c:pt idx="13904">
                  <c:v>8.4164648910427697</c:v>
                </c:pt>
                <c:pt idx="13905">
                  <c:v>8.4170702179192833</c:v>
                </c:pt>
                <c:pt idx="13906">
                  <c:v>8.4176755447957969</c:v>
                </c:pt>
                <c:pt idx="13907">
                  <c:v>8.4182808716723105</c:v>
                </c:pt>
                <c:pt idx="13908">
                  <c:v>8.4188861985488241</c:v>
                </c:pt>
                <c:pt idx="13909">
                  <c:v>8.4194915254253377</c:v>
                </c:pt>
                <c:pt idx="13910">
                  <c:v>8.4200968523018513</c:v>
                </c:pt>
                <c:pt idx="13911">
                  <c:v>8.4207021791783649</c:v>
                </c:pt>
                <c:pt idx="13912">
                  <c:v>8.4213075060548785</c:v>
                </c:pt>
                <c:pt idx="13913">
                  <c:v>8.4219128329313921</c:v>
                </c:pt>
                <c:pt idx="13914">
                  <c:v>8.4225181598079057</c:v>
                </c:pt>
                <c:pt idx="13915">
                  <c:v>8.4231234866844193</c:v>
                </c:pt>
                <c:pt idx="13916">
                  <c:v>8.4237288135609329</c:v>
                </c:pt>
                <c:pt idx="13917">
                  <c:v>8.4243341404374465</c:v>
                </c:pt>
                <c:pt idx="13918">
                  <c:v>8.4249394673139602</c:v>
                </c:pt>
                <c:pt idx="13919">
                  <c:v>8.4255447941904738</c:v>
                </c:pt>
                <c:pt idx="13920">
                  <c:v>8.4261501210669874</c:v>
                </c:pt>
                <c:pt idx="13921">
                  <c:v>8.426755447943501</c:v>
                </c:pt>
                <c:pt idx="13922">
                  <c:v>8.4273607748200146</c:v>
                </c:pt>
                <c:pt idx="13923">
                  <c:v>8.4279661016965282</c:v>
                </c:pt>
                <c:pt idx="13924">
                  <c:v>8.4285714285730418</c:v>
                </c:pt>
                <c:pt idx="13925">
                  <c:v>8.4291767554495554</c:v>
                </c:pt>
                <c:pt idx="13926">
                  <c:v>8.429782082326069</c:v>
                </c:pt>
                <c:pt idx="13927">
                  <c:v>8.4303874092025826</c:v>
                </c:pt>
                <c:pt idx="13928">
                  <c:v>8.4309927360790962</c:v>
                </c:pt>
                <c:pt idx="13929">
                  <c:v>8.4315980629556098</c:v>
                </c:pt>
                <c:pt idx="13930">
                  <c:v>8.4322033898321234</c:v>
                </c:pt>
                <c:pt idx="13931">
                  <c:v>8.432808716708637</c:v>
                </c:pt>
                <c:pt idx="13932">
                  <c:v>8.4334140435851506</c:v>
                </c:pt>
                <c:pt idx="13933">
                  <c:v>8.4340193704616642</c:v>
                </c:pt>
                <c:pt idx="13934">
                  <c:v>8.4346246973381778</c:v>
                </c:pt>
                <c:pt idx="13935">
                  <c:v>8.4352300242146914</c:v>
                </c:pt>
                <c:pt idx="13936">
                  <c:v>8.435835351091205</c:v>
                </c:pt>
                <c:pt idx="13937">
                  <c:v>8.4364406779677186</c:v>
                </c:pt>
                <c:pt idx="13938">
                  <c:v>8.4370460048442322</c:v>
                </c:pt>
                <c:pt idx="13939">
                  <c:v>8.4376513317207458</c:v>
                </c:pt>
                <c:pt idx="13940">
                  <c:v>8.4382566585972594</c:v>
                </c:pt>
                <c:pt idx="13941">
                  <c:v>8.438861985473773</c:v>
                </c:pt>
                <c:pt idx="13942">
                  <c:v>8.4394673123502866</c:v>
                </c:pt>
                <c:pt idx="13943">
                  <c:v>8.4400726392268002</c:v>
                </c:pt>
                <c:pt idx="13944">
                  <c:v>8.4406779661033138</c:v>
                </c:pt>
                <c:pt idx="13945">
                  <c:v>8.4412832929798274</c:v>
                </c:pt>
                <c:pt idx="13946">
                  <c:v>8.441888619856341</c:v>
                </c:pt>
                <c:pt idx="13947">
                  <c:v>8.4424939467328546</c:v>
                </c:pt>
                <c:pt idx="13948">
                  <c:v>8.4430992736093682</c:v>
                </c:pt>
                <c:pt idx="13949">
                  <c:v>8.4437046004858818</c:v>
                </c:pt>
                <c:pt idx="13950">
                  <c:v>8.4443099273623954</c:v>
                </c:pt>
                <c:pt idx="13951">
                  <c:v>8.444915254238909</c:v>
                </c:pt>
                <c:pt idx="13952">
                  <c:v>8.4455205811154226</c:v>
                </c:pt>
                <c:pt idx="13953">
                  <c:v>8.4461259079919362</c:v>
                </c:pt>
                <c:pt idx="13954">
                  <c:v>8.4467312348684498</c:v>
                </c:pt>
                <c:pt idx="13955">
                  <c:v>8.4473365617449634</c:v>
                </c:pt>
                <c:pt idx="13956">
                  <c:v>8.447941888621477</c:v>
                </c:pt>
                <c:pt idx="13957">
                  <c:v>8.4485472154979906</c:v>
                </c:pt>
                <c:pt idx="13958">
                  <c:v>8.4491525423745042</c:v>
                </c:pt>
                <c:pt idx="13959">
                  <c:v>8.4497578692510178</c:v>
                </c:pt>
                <c:pt idx="13960">
                  <c:v>8.4503631961275314</c:v>
                </c:pt>
                <c:pt idx="13961">
                  <c:v>8.450968523004045</c:v>
                </c:pt>
                <c:pt idx="13962">
                  <c:v>8.4515738498805586</c:v>
                </c:pt>
                <c:pt idx="13963">
                  <c:v>8.4521791767570722</c:v>
                </c:pt>
                <c:pt idx="13964">
                  <c:v>8.4527845036335858</c:v>
                </c:pt>
                <c:pt idx="13965">
                  <c:v>8.4533898305100994</c:v>
                </c:pt>
                <c:pt idx="13966">
                  <c:v>8.453995157386613</c:v>
                </c:pt>
                <c:pt idx="13967">
                  <c:v>8.4546004842631266</c:v>
                </c:pt>
                <c:pt idx="13968">
                  <c:v>8.4552058111396402</c:v>
                </c:pt>
                <c:pt idx="13969">
                  <c:v>8.4558111380161538</c:v>
                </c:pt>
                <c:pt idx="13970">
                  <c:v>8.4564164648926674</c:v>
                </c:pt>
                <c:pt idx="13971">
                  <c:v>8.457021791769181</c:v>
                </c:pt>
                <c:pt idx="13972">
                  <c:v>8.4576271186456946</c:v>
                </c:pt>
                <c:pt idx="13973">
                  <c:v>8.4582324455222082</c:v>
                </c:pt>
                <c:pt idx="13974">
                  <c:v>8.4588377723987218</c:v>
                </c:pt>
                <c:pt idx="13975">
                  <c:v>8.4594430992752354</c:v>
                </c:pt>
                <c:pt idx="13976">
                  <c:v>8.460048426151749</c:v>
                </c:pt>
                <c:pt idx="13977">
                  <c:v>8.4606537530282626</c:v>
                </c:pt>
                <c:pt idx="13978">
                  <c:v>8.4612590799047762</c:v>
                </c:pt>
                <c:pt idx="13979">
                  <c:v>8.4618644067812898</c:v>
                </c:pt>
                <c:pt idx="13980">
                  <c:v>8.4624697336578034</c:v>
                </c:pt>
                <c:pt idx="13981">
                  <c:v>8.463075060534317</c:v>
                </c:pt>
                <c:pt idx="13982">
                  <c:v>8.4636803874108306</c:v>
                </c:pt>
                <c:pt idx="13983">
                  <c:v>8.4642857142873442</c:v>
                </c:pt>
                <c:pt idx="13984">
                  <c:v>8.4648910411638578</c:v>
                </c:pt>
                <c:pt idx="13985">
                  <c:v>8.4654963680403714</c:v>
                </c:pt>
                <c:pt idx="13986">
                  <c:v>8.466101694916885</c:v>
                </c:pt>
                <c:pt idx="13987">
                  <c:v>8.4667070217933986</c:v>
                </c:pt>
                <c:pt idx="13988">
                  <c:v>8.4673123486699122</c:v>
                </c:pt>
                <c:pt idx="13989">
                  <c:v>8.4679176755464258</c:v>
                </c:pt>
                <c:pt idx="13990">
                  <c:v>8.4685230024229394</c:v>
                </c:pt>
                <c:pt idx="13991">
                  <c:v>8.469128329299453</c:v>
                </c:pt>
                <c:pt idx="13992">
                  <c:v>8.4697336561759666</c:v>
                </c:pt>
                <c:pt idx="13993">
                  <c:v>8.4703389830524802</c:v>
                </c:pt>
                <c:pt idx="13994">
                  <c:v>8.4709443099289938</c:v>
                </c:pt>
                <c:pt idx="13995">
                  <c:v>8.4715496368055074</c:v>
                </c:pt>
                <c:pt idx="13996">
                  <c:v>8.472154963682021</c:v>
                </c:pt>
                <c:pt idx="13997">
                  <c:v>8.4727602905585346</c:v>
                </c:pt>
                <c:pt idx="13998">
                  <c:v>8.4733656174350482</c:v>
                </c:pt>
                <c:pt idx="13999">
                  <c:v>8.4739709443115618</c:v>
                </c:pt>
                <c:pt idx="14000">
                  <c:v>8.4745762711880754</c:v>
                </c:pt>
                <c:pt idx="14001">
                  <c:v>8.475181598064589</c:v>
                </c:pt>
                <c:pt idx="14002">
                  <c:v>8.4757869249411026</c:v>
                </c:pt>
                <c:pt idx="14003">
                  <c:v>8.4763922518176162</c:v>
                </c:pt>
                <c:pt idx="14004">
                  <c:v>8.4769975786941298</c:v>
                </c:pt>
                <c:pt idx="14005">
                  <c:v>8.4776029055706434</c:v>
                </c:pt>
                <c:pt idx="14006">
                  <c:v>8.478208232447157</c:v>
                </c:pt>
                <c:pt idx="14007">
                  <c:v>8.4788135593236706</c:v>
                </c:pt>
                <c:pt idx="14008">
                  <c:v>8.4794188862001842</c:v>
                </c:pt>
                <c:pt idx="14009">
                  <c:v>8.4800242130766978</c:v>
                </c:pt>
                <c:pt idx="14010">
                  <c:v>8.4806295399532114</c:v>
                </c:pt>
                <c:pt idx="14011">
                  <c:v>8.481234866829725</c:v>
                </c:pt>
                <c:pt idx="14012">
                  <c:v>8.4818401937062387</c:v>
                </c:pt>
                <c:pt idx="14013">
                  <c:v>8.4824455205827523</c:v>
                </c:pt>
                <c:pt idx="14014">
                  <c:v>8.4830508474592659</c:v>
                </c:pt>
                <c:pt idx="14015">
                  <c:v>8.4836561743357795</c:v>
                </c:pt>
                <c:pt idx="14016">
                  <c:v>8.4842615012122931</c:v>
                </c:pt>
                <c:pt idx="14017">
                  <c:v>8.4848668280888067</c:v>
                </c:pt>
                <c:pt idx="14018">
                  <c:v>8.4854721549653203</c:v>
                </c:pt>
                <c:pt idx="14019">
                  <c:v>8.4860774818418339</c:v>
                </c:pt>
                <c:pt idx="14020">
                  <c:v>8.4866828087183475</c:v>
                </c:pt>
                <c:pt idx="14021">
                  <c:v>8.4872881355948611</c:v>
                </c:pt>
                <c:pt idx="14022">
                  <c:v>8.4878934624713747</c:v>
                </c:pt>
                <c:pt idx="14023">
                  <c:v>8.4884987893478883</c:v>
                </c:pt>
                <c:pt idx="14024">
                  <c:v>8.4891041162244019</c:v>
                </c:pt>
                <c:pt idx="14025">
                  <c:v>8.4897094431009155</c:v>
                </c:pt>
                <c:pt idx="14026">
                  <c:v>8.4903147699774291</c:v>
                </c:pt>
                <c:pt idx="14027">
                  <c:v>8.4909200968539427</c:v>
                </c:pt>
                <c:pt idx="14028">
                  <c:v>8.4915254237304563</c:v>
                </c:pt>
                <c:pt idx="14029">
                  <c:v>8.4921307506069699</c:v>
                </c:pt>
                <c:pt idx="14030">
                  <c:v>8.4927360774834835</c:v>
                </c:pt>
                <c:pt idx="14031">
                  <c:v>8.4933414043599971</c:v>
                </c:pt>
                <c:pt idx="14032">
                  <c:v>8.4939467312365107</c:v>
                </c:pt>
                <c:pt idx="14033">
                  <c:v>8.4945520581130243</c:v>
                </c:pt>
                <c:pt idx="14034">
                  <c:v>8.4951573849895379</c:v>
                </c:pt>
                <c:pt idx="14035">
                  <c:v>8.4957627118660515</c:v>
                </c:pt>
                <c:pt idx="14036">
                  <c:v>8.4963680387425651</c:v>
                </c:pt>
                <c:pt idx="14037">
                  <c:v>8.4969733656190787</c:v>
                </c:pt>
                <c:pt idx="14038">
                  <c:v>8.4975786924955923</c:v>
                </c:pt>
                <c:pt idx="14039">
                  <c:v>8.4981840193721059</c:v>
                </c:pt>
                <c:pt idx="14040">
                  <c:v>8.4987893462486195</c:v>
                </c:pt>
                <c:pt idx="14041">
                  <c:v>8.4993946731251331</c:v>
                </c:pt>
                <c:pt idx="14042">
                  <c:v>8.5000000000016467</c:v>
                </c:pt>
                <c:pt idx="14043">
                  <c:v>8.5006053268781603</c:v>
                </c:pt>
                <c:pt idx="14044">
                  <c:v>8.5012106537546739</c:v>
                </c:pt>
                <c:pt idx="14045">
                  <c:v>8.5018159806311875</c:v>
                </c:pt>
                <c:pt idx="14046">
                  <c:v>8.5024213075077011</c:v>
                </c:pt>
                <c:pt idx="14047">
                  <c:v>8.5030266343842147</c:v>
                </c:pt>
                <c:pt idx="14048">
                  <c:v>8.5036319612607283</c:v>
                </c:pt>
                <c:pt idx="14049">
                  <c:v>8.5042372881372419</c:v>
                </c:pt>
                <c:pt idx="14050">
                  <c:v>8.5048426150137555</c:v>
                </c:pt>
                <c:pt idx="14051">
                  <c:v>8.5054479418902691</c:v>
                </c:pt>
                <c:pt idx="14052">
                  <c:v>8.5060532687667827</c:v>
                </c:pt>
                <c:pt idx="14053">
                  <c:v>8.5066585956432963</c:v>
                </c:pt>
                <c:pt idx="14054">
                  <c:v>8.5072639225198099</c:v>
                </c:pt>
                <c:pt idx="14055">
                  <c:v>8.5078692493963235</c:v>
                </c:pt>
                <c:pt idx="14056">
                  <c:v>8.5084745762728371</c:v>
                </c:pt>
                <c:pt idx="14057">
                  <c:v>8.5090799031493507</c:v>
                </c:pt>
                <c:pt idx="14058">
                  <c:v>8.5096852300258643</c:v>
                </c:pt>
                <c:pt idx="14059">
                  <c:v>8.5102905569023779</c:v>
                </c:pt>
                <c:pt idx="14060">
                  <c:v>8.5108958837788915</c:v>
                </c:pt>
                <c:pt idx="14061">
                  <c:v>8.5115012106554051</c:v>
                </c:pt>
                <c:pt idx="14062">
                  <c:v>8.5121065375319187</c:v>
                </c:pt>
                <c:pt idx="14063">
                  <c:v>8.5127118644084323</c:v>
                </c:pt>
                <c:pt idx="14064">
                  <c:v>8.5133171912849459</c:v>
                </c:pt>
                <c:pt idx="14065">
                  <c:v>8.5139225181614595</c:v>
                </c:pt>
                <c:pt idx="14066">
                  <c:v>8.5145278450379731</c:v>
                </c:pt>
                <c:pt idx="14067">
                  <c:v>8.5151331719144867</c:v>
                </c:pt>
                <c:pt idx="14068">
                  <c:v>8.5157384987910003</c:v>
                </c:pt>
                <c:pt idx="14069">
                  <c:v>8.5163438256675139</c:v>
                </c:pt>
                <c:pt idx="14070">
                  <c:v>8.5169491525440275</c:v>
                </c:pt>
                <c:pt idx="14071">
                  <c:v>8.5175544794205411</c:v>
                </c:pt>
                <c:pt idx="14072">
                  <c:v>8.5181598062970547</c:v>
                </c:pt>
                <c:pt idx="14073">
                  <c:v>8.5187651331735683</c:v>
                </c:pt>
                <c:pt idx="14074">
                  <c:v>8.5193704600500819</c:v>
                </c:pt>
                <c:pt idx="14075">
                  <c:v>8.5199757869265955</c:v>
                </c:pt>
                <c:pt idx="14076">
                  <c:v>8.5205811138031091</c:v>
                </c:pt>
                <c:pt idx="14077">
                  <c:v>8.5211864406796227</c:v>
                </c:pt>
                <c:pt idx="14078">
                  <c:v>8.5217917675561363</c:v>
                </c:pt>
                <c:pt idx="14079">
                  <c:v>8.5223970944326499</c:v>
                </c:pt>
                <c:pt idx="14080">
                  <c:v>8.5230024213091635</c:v>
                </c:pt>
                <c:pt idx="14081">
                  <c:v>8.5236077481856771</c:v>
                </c:pt>
                <c:pt idx="14082">
                  <c:v>8.5242130750621907</c:v>
                </c:pt>
                <c:pt idx="14083">
                  <c:v>8.5248184019387043</c:v>
                </c:pt>
                <c:pt idx="14084">
                  <c:v>8.5254237288152179</c:v>
                </c:pt>
                <c:pt idx="14085">
                  <c:v>8.5260290556917315</c:v>
                </c:pt>
                <c:pt idx="14086">
                  <c:v>8.5266343825682451</c:v>
                </c:pt>
                <c:pt idx="14087">
                  <c:v>8.5272397094447587</c:v>
                </c:pt>
                <c:pt idx="14088">
                  <c:v>8.5278450363212723</c:v>
                </c:pt>
                <c:pt idx="14089">
                  <c:v>8.5284503631977859</c:v>
                </c:pt>
                <c:pt idx="14090">
                  <c:v>8.5290556900742995</c:v>
                </c:pt>
                <c:pt idx="14091">
                  <c:v>8.5296610169508131</c:v>
                </c:pt>
                <c:pt idx="14092">
                  <c:v>8.5302663438273267</c:v>
                </c:pt>
                <c:pt idx="14093">
                  <c:v>8.5308716707038403</c:v>
                </c:pt>
                <c:pt idx="14094">
                  <c:v>8.5314769975803539</c:v>
                </c:pt>
                <c:pt idx="14095">
                  <c:v>8.5320823244568675</c:v>
                </c:pt>
                <c:pt idx="14096">
                  <c:v>8.5326876513333811</c:v>
                </c:pt>
                <c:pt idx="14097">
                  <c:v>8.5332929782098947</c:v>
                </c:pt>
                <c:pt idx="14098">
                  <c:v>8.5338983050864083</c:v>
                </c:pt>
                <c:pt idx="14099">
                  <c:v>8.5345036319629219</c:v>
                </c:pt>
                <c:pt idx="14100">
                  <c:v>8.5351089588394355</c:v>
                </c:pt>
                <c:pt idx="14101">
                  <c:v>8.5357142857159491</c:v>
                </c:pt>
                <c:pt idx="14102">
                  <c:v>8.5363196125924627</c:v>
                </c:pt>
                <c:pt idx="14103">
                  <c:v>8.5369249394689763</c:v>
                </c:pt>
                <c:pt idx="14104">
                  <c:v>8.5375302663454899</c:v>
                </c:pt>
                <c:pt idx="14105">
                  <c:v>8.5381355932220035</c:v>
                </c:pt>
                <c:pt idx="14106">
                  <c:v>8.5387409200985172</c:v>
                </c:pt>
                <c:pt idx="14107">
                  <c:v>8.5393462469750308</c:v>
                </c:pt>
                <c:pt idx="14108">
                  <c:v>8.5399515738515444</c:v>
                </c:pt>
                <c:pt idx="14109">
                  <c:v>8.540556900728058</c:v>
                </c:pt>
                <c:pt idx="14110">
                  <c:v>8.5411622276045716</c:v>
                </c:pt>
                <c:pt idx="14111">
                  <c:v>8.5417675544810852</c:v>
                </c:pt>
                <c:pt idx="14112">
                  <c:v>8.5423728813575988</c:v>
                </c:pt>
                <c:pt idx="14113">
                  <c:v>8.5429782082341124</c:v>
                </c:pt>
                <c:pt idx="14114">
                  <c:v>8.543583535110626</c:v>
                </c:pt>
                <c:pt idx="14115">
                  <c:v>8.5441888619871396</c:v>
                </c:pt>
                <c:pt idx="14116">
                  <c:v>8.5447941888636532</c:v>
                </c:pt>
                <c:pt idx="14117">
                  <c:v>8.5453995157401668</c:v>
                </c:pt>
                <c:pt idx="14118">
                  <c:v>8.5460048426166804</c:v>
                </c:pt>
                <c:pt idx="14119">
                  <c:v>8.546610169493194</c:v>
                </c:pt>
                <c:pt idx="14120">
                  <c:v>8.5472154963697076</c:v>
                </c:pt>
                <c:pt idx="14121">
                  <c:v>8.5478208232462212</c:v>
                </c:pt>
                <c:pt idx="14122">
                  <c:v>8.5484261501227348</c:v>
                </c:pt>
                <c:pt idx="14123">
                  <c:v>8.5490314769992484</c:v>
                </c:pt>
                <c:pt idx="14124">
                  <c:v>8.549636803875762</c:v>
                </c:pt>
                <c:pt idx="14125">
                  <c:v>8.5502421307522756</c:v>
                </c:pt>
                <c:pt idx="14126">
                  <c:v>8.5508474576287892</c:v>
                </c:pt>
                <c:pt idx="14127">
                  <c:v>8.5514527845053028</c:v>
                </c:pt>
                <c:pt idx="14128">
                  <c:v>8.5520581113818164</c:v>
                </c:pt>
                <c:pt idx="14129">
                  <c:v>8.55266343825833</c:v>
                </c:pt>
                <c:pt idx="14130">
                  <c:v>8.5532687651348436</c:v>
                </c:pt>
                <c:pt idx="14131">
                  <c:v>8.5538740920113572</c:v>
                </c:pt>
                <c:pt idx="14132">
                  <c:v>8.5544794188878708</c:v>
                </c:pt>
                <c:pt idx="14133">
                  <c:v>8.5550847457643844</c:v>
                </c:pt>
                <c:pt idx="14134">
                  <c:v>8.555690072640898</c:v>
                </c:pt>
                <c:pt idx="14135">
                  <c:v>8.5562953995174116</c:v>
                </c:pt>
                <c:pt idx="14136">
                  <c:v>8.5569007263939252</c:v>
                </c:pt>
                <c:pt idx="14137">
                  <c:v>8.5575060532704388</c:v>
                </c:pt>
                <c:pt idx="14138">
                  <c:v>8.5581113801469524</c:v>
                </c:pt>
                <c:pt idx="14139">
                  <c:v>8.558716707023466</c:v>
                </c:pt>
                <c:pt idx="14140">
                  <c:v>8.5593220338999796</c:v>
                </c:pt>
                <c:pt idx="14141">
                  <c:v>8.5599273607764932</c:v>
                </c:pt>
                <c:pt idx="14142">
                  <c:v>8.5605326876530068</c:v>
                </c:pt>
                <c:pt idx="14143">
                  <c:v>8.5611380145295204</c:v>
                </c:pt>
                <c:pt idx="14144">
                  <c:v>8.561743341406034</c:v>
                </c:pt>
                <c:pt idx="14145">
                  <c:v>8.5623486682825476</c:v>
                </c:pt>
                <c:pt idx="14146">
                  <c:v>8.5629539951590612</c:v>
                </c:pt>
                <c:pt idx="14147">
                  <c:v>8.5635593220355748</c:v>
                </c:pt>
                <c:pt idx="14148">
                  <c:v>8.5641646489120884</c:v>
                </c:pt>
                <c:pt idx="14149">
                  <c:v>8.564769975788602</c:v>
                </c:pt>
                <c:pt idx="14150">
                  <c:v>8.5653753026651156</c:v>
                </c:pt>
                <c:pt idx="14151">
                  <c:v>8.5659806295416292</c:v>
                </c:pt>
                <c:pt idx="14152">
                  <c:v>8.5665859564181428</c:v>
                </c:pt>
                <c:pt idx="14153">
                  <c:v>8.5671912832946564</c:v>
                </c:pt>
                <c:pt idx="14154">
                  <c:v>8.56779661017117</c:v>
                </c:pt>
                <c:pt idx="14155">
                  <c:v>8.5684019370476836</c:v>
                </c:pt>
                <c:pt idx="14156">
                  <c:v>8.5690072639241972</c:v>
                </c:pt>
                <c:pt idx="14157">
                  <c:v>8.5696125908007108</c:v>
                </c:pt>
                <c:pt idx="14158">
                  <c:v>8.5702179176772244</c:v>
                </c:pt>
                <c:pt idx="14159">
                  <c:v>8.570823244553738</c:v>
                </c:pt>
                <c:pt idx="14160">
                  <c:v>8.5714285714302516</c:v>
                </c:pt>
                <c:pt idx="14161">
                  <c:v>8.5720338983067652</c:v>
                </c:pt>
                <c:pt idx="14162">
                  <c:v>8.5726392251832788</c:v>
                </c:pt>
                <c:pt idx="14163">
                  <c:v>8.5732445520597924</c:v>
                </c:pt>
                <c:pt idx="14164">
                  <c:v>8.573849878936306</c:v>
                </c:pt>
                <c:pt idx="14165">
                  <c:v>8.5744552058128196</c:v>
                </c:pt>
                <c:pt idx="14166">
                  <c:v>8.5750605326893332</c:v>
                </c:pt>
                <c:pt idx="14167">
                  <c:v>8.5756658595658468</c:v>
                </c:pt>
                <c:pt idx="14168">
                  <c:v>8.5762711864423604</c:v>
                </c:pt>
                <c:pt idx="14169">
                  <c:v>8.576876513318874</c:v>
                </c:pt>
                <c:pt idx="14170">
                  <c:v>8.5774818401953876</c:v>
                </c:pt>
                <c:pt idx="14171">
                  <c:v>8.5780871670719012</c:v>
                </c:pt>
                <c:pt idx="14172">
                  <c:v>8.5786924939484148</c:v>
                </c:pt>
                <c:pt idx="14173">
                  <c:v>8.5792978208249284</c:v>
                </c:pt>
                <c:pt idx="14174">
                  <c:v>8.579903147701442</c:v>
                </c:pt>
                <c:pt idx="14175">
                  <c:v>8.5805084745779556</c:v>
                </c:pt>
                <c:pt idx="14176">
                  <c:v>8.5811138014544692</c:v>
                </c:pt>
                <c:pt idx="14177">
                  <c:v>8.5817191283309828</c:v>
                </c:pt>
                <c:pt idx="14178">
                  <c:v>8.5823244552074964</c:v>
                </c:pt>
                <c:pt idx="14179">
                  <c:v>8.58292978208401</c:v>
                </c:pt>
                <c:pt idx="14180">
                  <c:v>8.5835351089605236</c:v>
                </c:pt>
                <c:pt idx="14181">
                  <c:v>8.5841404358370372</c:v>
                </c:pt>
                <c:pt idx="14182">
                  <c:v>8.5847457627135508</c:v>
                </c:pt>
                <c:pt idx="14183">
                  <c:v>8.5853510895900644</c:v>
                </c:pt>
                <c:pt idx="14184">
                  <c:v>8.585956416466578</c:v>
                </c:pt>
                <c:pt idx="14185">
                  <c:v>8.5865617433430916</c:v>
                </c:pt>
                <c:pt idx="14186">
                  <c:v>8.5871670702196052</c:v>
                </c:pt>
                <c:pt idx="14187">
                  <c:v>8.5877723970961188</c:v>
                </c:pt>
                <c:pt idx="14188">
                  <c:v>8.5883777239726324</c:v>
                </c:pt>
                <c:pt idx="14189">
                  <c:v>8.588983050849146</c:v>
                </c:pt>
                <c:pt idx="14190">
                  <c:v>8.5895883777256596</c:v>
                </c:pt>
                <c:pt idx="14191">
                  <c:v>8.5901937046021732</c:v>
                </c:pt>
                <c:pt idx="14192">
                  <c:v>8.5907990314786868</c:v>
                </c:pt>
                <c:pt idx="14193">
                  <c:v>8.5914043583552004</c:v>
                </c:pt>
                <c:pt idx="14194">
                  <c:v>8.592009685231714</c:v>
                </c:pt>
                <c:pt idx="14195">
                  <c:v>8.5926150121082276</c:v>
                </c:pt>
                <c:pt idx="14196">
                  <c:v>8.5932203389847412</c:v>
                </c:pt>
                <c:pt idx="14197">
                  <c:v>8.5938256658612548</c:v>
                </c:pt>
                <c:pt idx="14198">
                  <c:v>8.5944309927377684</c:v>
                </c:pt>
                <c:pt idx="14199">
                  <c:v>8.595036319614282</c:v>
                </c:pt>
                <c:pt idx="14200">
                  <c:v>8.5956416464907957</c:v>
                </c:pt>
                <c:pt idx="14201">
                  <c:v>8.5962469733673093</c:v>
                </c:pt>
                <c:pt idx="14202">
                  <c:v>8.5968523002438229</c:v>
                </c:pt>
                <c:pt idx="14203">
                  <c:v>8.5974576271203365</c:v>
                </c:pt>
                <c:pt idx="14204">
                  <c:v>8.5980629539968501</c:v>
                </c:pt>
                <c:pt idx="14205">
                  <c:v>8.5986682808733637</c:v>
                </c:pt>
                <c:pt idx="14206">
                  <c:v>8.5992736077498773</c:v>
                </c:pt>
                <c:pt idx="14207">
                  <c:v>8.5998789346263909</c:v>
                </c:pt>
                <c:pt idx="14208">
                  <c:v>8.6004842615029045</c:v>
                </c:pt>
                <c:pt idx="14209">
                  <c:v>8.6010895883794181</c:v>
                </c:pt>
                <c:pt idx="14210">
                  <c:v>8.6016949152559317</c:v>
                </c:pt>
                <c:pt idx="14211">
                  <c:v>8.6023002421324453</c:v>
                </c:pt>
                <c:pt idx="14212">
                  <c:v>8.6029055690089589</c:v>
                </c:pt>
                <c:pt idx="14213">
                  <c:v>8.6035108958854725</c:v>
                </c:pt>
                <c:pt idx="14214">
                  <c:v>8.6041162227619861</c:v>
                </c:pt>
                <c:pt idx="14215">
                  <c:v>8.6047215496384997</c:v>
                </c:pt>
                <c:pt idx="14216">
                  <c:v>8.6053268765150133</c:v>
                </c:pt>
                <c:pt idx="14217">
                  <c:v>8.6059322033915269</c:v>
                </c:pt>
                <c:pt idx="14218">
                  <c:v>8.6065375302680405</c:v>
                </c:pt>
                <c:pt idx="14219">
                  <c:v>8.6071428571445541</c:v>
                </c:pt>
                <c:pt idx="14220">
                  <c:v>8.6077481840210677</c:v>
                </c:pt>
                <c:pt idx="14221">
                  <c:v>8.6083535108975813</c:v>
                </c:pt>
                <c:pt idx="14222">
                  <c:v>8.6089588377740949</c:v>
                </c:pt>
                <c:pt idx="14223">
                  <c:v>8.6095641646506085</c:v>
                </c:pt>
                <c:pt idx="14224">
                  <c:v>8.6101694915271221</c:v>
                </c:pt>
                <c:pt idx="14225">
                  <c:v>8.6107748184036357</c:v>
                </c:pt>
                <c:pt idx="14226">
                  <c:v>8.6113801452801493</c:v>
                </c:pt>
                <c:pt idx="14227">
                  <c:v>8.6119854721566629</c:v>
                </c:pt>
                <c:pt idx="14228">
                  <c:v>8.6125907990331765</c:v>
                </c:pt>
                <c:pt idx="14229">
                  <c:v>8.6131961259096901</c:v>
                </c:pt>
                <c:pt idx="14230">
                  <c:v>8.6138014527862037</c:v>
                </c:pt>
                <c:pt idx="14231">
                  <c:v>8.6144067796627173</c:v>
                </c:pt>
                <c:pt idx="14232">
                  <c:v>8.6150121065392309</c:v>
                </c:pt>
                <c:pt idx="14233">
                  <c:v>8.6156174334157445</c:v>
                </c:pt>
                <c:pt idx="14234">
                  <c:v>8.6162227602922581</c:v>
                </c:pt>
                <c:pt idx="14235">
                  <c:v>8.6168280871687717</c:v>
                </c:pt>
                <c:pt idx="14236">
                  <c:v>8.6174334140452853</c:v>
                </c:pt>
                <c:pt idx="14237">
                  <c:v>8.6180387409217989</c:v>
                </c:pt>
                <c:pt idx="14238">
                  <c:v>8.6186440677983125</c:v>
                </c:pt>
                <c:pt idx="14239">
                  <c:v>8.6192493946748261</c:v>
                </c:pt>
                <c:pt idx="14240">
                  <c:v>8.6198547215513397</c:v>
                </c:pt>
                <c:pt idx="14241">
                  <c:v>8.6204600484278533</c:v>
                </c:pt>
                <c:pt idx="14242">
                  <c:v>8.6210653753043669</c:v>
                </c:pt>
                <c:pt idx="14243">
                  <c:v>8.6216707021808805</c:v>
                </c:pt>
                <c:pt idx="14244">
                  <c:v>8.6222760290573941</c:v>
                </c:pt>
                <c:pt idx="14245">
                  <c:v>8.6228813559339077</c:v>
                </c:pt>
                <c:pt idx="14246">
                  <c:v>8.6234866828104213</c:v>
                </c:pt>
                <c:pt idx="14247">
                  <c:v>8.6240920096869349</c:v>
                </c:pt>
                <c:pt idx="14248">
                  <c:v>8.6246973365634485</c:v>
                </c:pt>
                <c:pt idx="14249">
                  <c:v>8.6253026634399621</c:v>
                </c:pt>
                <c:pt idx="14250">
                  <c:v>8.6259079903164757</c:v>
                </c:pt>
                <c:pt idx="14251">
                  <c:v>8.6265133171929893</c:v>
                </c:pt>
                <c:pt idx="14252">
                  <c:v>8.6271186440695029</c:v>
                </c:pt>
                <c:pt idx="14253">
                  <c:v>8.6277239709460165</c:v>
                </c:pt>
                <c:pt idx="14254">
                  <c:v>8.6283292978225301</c:v>
                </c:pt>
                <c:pt idx="14255">
                  <c:v>8.6289346246990437</c:v>
                </c:pt>
                <c:pt idx="14256">
                  <c:v>8.6295399515755573</c:v>
                </c:pt>
                <c:pt idx="14257">
                  <c:v>8.6301452784520709</c:v>
                </c:pt>
                <c:pt idx="14258">
                  <c:v>8.6307506053285845</c:v>
                </c:pt>
                <c:pt idx="14259">
                  <c:v>8.6313559322050981</c:v>
                </c:pt>
                <c:pt idx="14260">
                  <c:v>8.6319612590816117</c:v>
                </c:pt>
                <c:pt idx="14261">
                  <c:v>8.6325665859581253</c:v>
                </c:pt>
                <c:pt idx="14262">
                  <c:v>8.6331719128346389</c:v>
                </c:pt>
                <c:pt idx="14263">
                  <c:v>8.6337772397111525</c:v>
                </c:pt>
                <c:pt idx="14264">
                  <c:v>8.6343825665876661</c:v>
                </c:pt>
                <c:pt idx="14265">
                  <c:v>8.6349878934641797</c:v>
                </c:pt>
                <c:pt idx="14266">
                  <c:v>8.6355932203406933</c:v>
                </c:pt>
                <c:pt idx="14267">
                  <c:v>8.6361985472172069</c:v>
                </c:pt>
                <c:pt idx="14268">
                  <c:v>8.6368038740937205</c:v>
                </c:pt>
                <c:pt idx="14269">
                  <c:v>8.6374092009702341</c:v>
                </c:pt>
                <c:pt idx="14270">
                  <c:v>8.6380145278467477</c:v>
                </c:pt>
                <c:pt idx="14271">
                  <c:v>8.6386198547232613</c:v>
                </c:pt>
                <c:pt idx="14272">
                  <c:v>8.6392251815997749</c:v>
                </c:pt>
                <c:pt idx="14273">
                  <c:v>8.6398305084762885</c:v>
                </c:pt>
                <c:pt idx="14274">
                  <c:v>8.6404358353528021</c:v>
                </c:pt>
                <c:pt idx="14275">
                  <c:v>8.6410411622293157</c:v>
                </c:pt>
                <c:pt idx="14276">
                  <c:v>8.6416464891058293</c:v>
                </c:pt>
                <c:pt idx="14277">
                  <c:v>8.6422518159823429</c:v>
                </c:pt>
                <c:pt idx="14278">
                  <c:v>8.6428571428588565</c:v>
                </c:pt>
                <c:pt idx="14279">
                  <c:v>8.6434624697353701</c:v>
                </c:pt>
                <c:pt idx="14280">
                  <c:v>8.6440677966118837</c:v>
                </c:pt>
                <c:pt idx="14281">
                  <c:v>8.6446731234883973</c:v>
                </c:pt>
                <c:pt idx="14282">
                  <c:v>8.6452784503649109</c:v>
                </c:pt>
                <c:pt idx="14283">
                  <c:v>8.6458837772414245</c:v>
                </c:pt>
                <c:pt idx="14284">
                  <c:v>8.6464891041179381</c:v>
                </c:pt>
                <c:pt idx="14285">
                  <c:v>8.6470944309944517</c:v>
                </c:pt>
                <c:pt idx="14286">
                  <c:v>8.6476997578709653</c:v>
                </c:pt>
                <c:pt idx="14287">
                  <c:v>8.6483050847474789</c:v>
                </c:pt>
                <c:pt idx="14288">
                  <c:v>8.6489104116239925</c:v>
                </c:pt>
                <c:pt idx="14289">
                  <c:v>8.6495157385005061</c:v>
                </c:pt>
                <c:pt idx="14290">
                  <c:v>8.6501210653770197</c:v>
                </c:pt>
                <c:pt idx="14291">
                  <c:v>8.6507263922535333</c:v>
                </c:pt>
                <c:pt idx="14292">
                  <c:v>8.6513317191300469</c:v>
                </c:pt>
                <c:pt idx="14293">
                  <c:v>8.6519370460065605</c:v>
                </c:pt>
                <c:pt idx="14294">
                  <c:v>8.6525423728830742</c:v>
                </c:pt>
                <c:pt idx="14295">
                  <c:v>8.6531476997595878</c:v>
                </c:pt>
                <c:pt idx="14296">
                  <c:v>8.6537530266361014</c:v>
                </c:pt>
                <c:pt idx="14297">
                  <c:v>8.654358353512615</c:v>
                </c:pt>
                <c:pt idx="14298">
                  <c:v>8.6549636803891286</c:v>
                </c:pt>
                <c:pt idx="14299">
                  <c:v>8.6555690072656422</c:v>
                </c:pt>
                <c:pt idx="14300">
                  <c:v>8.6561743341421558</c:v>
                </c:pt>
                <c:pt idx="14301">
                  <c:v>8.6567796610186694</c:v>
                </c:pt>
                <c:pt idx="14302">
                  <c:v>8.657384987895183</c:v>
                </c:pt>
                <c:pt idx="14303">
                  <c:v>8.6579903147716966</c:v>
                </c:pt>
                <c:pt idx="14304">
                  <c:v>8.6585956416482102</c:v>
                </c:pt>
                <c:pt idx="14305">
                  <c:v>8.6592009685247238</c:v>
                </c:pt>
                <c:pt idx="14306">
                  <c:v>8.6598062954012374</c:v>
                </c:pt>
                <c:pt idx="14307">
                  <c:v>8.660411622277751</c:v>
                </c:pt>
                <c:pt idx="14308">
                  <c:v>8.6610169491542646</c:v>
                </c:pt>
                <c:pt idx="14309">
                  <c:v>8.6616222760307782</c:v>
                </c:pt>
                <c:pt idx="14310">
                  <c:v>8.6622276029072918</c:v>
                </c:pt>
                <c:pt idx="14311">
                  <c:v>8.6628329297838054</c:v>
                </c:pt>
                <c:pt idx="14312">
                  <c:v>8.663438256660319</c:v>
                </c:pt>
                <c:pt idx="14313">
                  <c:v>8.6640435835368326</c:v>
                </c:pt>
                <c:pt idx="14314">
                  <c:v>8.6646489104133462</c:v>
                </c:pt>
                <c:pt idx="14315">
                  <c:v>8.6652542372898598</c:v>
                </c:pt>
                <c:pt idx="14316">
                  <c:v>8.6658595641663734</c:v>
                </c:pt>
                <c:pt idx="14317">
                  <c:v>8.666464891042887</c:v>
                </c:pt>
                <c:pt idx="14318">
                  <c:v>8.6670702179194006</c:v>
                </c:pt>
                <c:pt idx="14319">
                  <c:v>8.6676755447959142</c:v>
                </c:pt>
                <c:pt idx="14320">
                  <c:v>8.6682808716724278</c:v>
                </c:pt>
                <c:pt idx="14321">
                  <c:v>8.6688861985489414</c:v>
                </c:pt>
                <c:pt idx="14322">
                  <c:v>8.669491525425455</c:v>
                </c:pt>
                <c:pt idx="14323">
                  <c:v>8.6700968523019686</c:v>
                </c:pt>
                <c:pt idx="14324">
                  <c:v>8.6707021791784822</c:v>
                </c:pt>
                <c:pt idx="14325">
                  <c:v>8.6713075060549958</c:v>
                </c:pt>
                <c:pt idx="14326">
                  <c:v>8.6719128329315094</c:v>
                </c:pt>
                <c:pt idx="14327">
                  <c:v>8.672518159808023</c:v>
                </c:pt>
                <c:pt idx="14328">
                  <c:v>8.6731234866845366</c:v>
                </c:pt>
                <c:pt idx="14329">
                  <c:v>8.6737288135610502</c:v>
                </c:pt>
                <c:pt idx="14330">
                  <c:v>8.6743341404375638</c:v>
                </c:pt>
                <c:pt idx="14331">
                  <c:v>8.6749394673140774</c:v>
                </c:pt>
                <c:pt idx="14332">
                  <c:v>8.675544794190591</c:v>
                </c:pt>
                <c:pt idx="14333">
                  <c:v>8.6761501210671046</c:v>
                </c:pt>
                <c:pt idx="14334">
                  <c:v>8.6767554479436182</c:v>
                </c:pt>
                <c:pt idx="14335">
                  <c:v>8.6773607748201318</c:v>
                </c:pt>
                <c:pt idx="14336">
                  <c:v>8.6779661016966454</c:v>
                </c:pt>
                <c:pt idx="14337">
                  <c:v>8.678571428573159</c:v>
                </c:pt>
                <c:pt idx="14338">
                  <c:v>8.6791767554496726</c:v>
                </c:pt>
                <c:pt idx="14339">
                  <c:v>8.6797820823261862</c:v>
                </c:pt>
                <c:pt idx="14340">
                  <c:v>8.6803874092026998</c:v>
                </c:pt>
                <c:pt idx="14341">
                  <c:v>8.6809927360792134</c:v>
                </c:pt>
                <c:pt idx="14342">
                  <c:v>8.681598062955727</c:v>
                </c:pt>
                <c:pt idx="14343">
                  <c:v>8.6822033898322406</c:v>
                </c:pt>
                <c:pt idx="14344">
                  <c:v>8.6828087167087542</c:v>
                </c:pt>
                <c:pt idx="14345">
                  <c:v>8.6834140435852678</c:v>
                </c:pt>
                <c:pt idx="14346">
                  <c:v>8.6840193704617814</c:v>
                </c:pt>
                <c:pt idx="14347">
                  <c:v>8.684624697338295</c:v>
                </c:pt>
                <c:pt idx="14348">
                  <c:v>8.6852300242148086</c:v>
                </c:pt>
                <c:pt idx="14349">
                  <c:v>8.6858353510913222</c:v>
                </c:pt>
                <c:pt idx="14350">
                  <c:v>8.6864406779678358</c:v>
                </c:pt>
                <c:pt idx="14351">
                  <c:v>8.6870460048443494</c:v>
                </c:pt>
                <c:pt idx="14352">
                  <c:v>8.687651331720863</c:v>
                </c:pt>
                <c:pt idx="14353">
                  <c:v>8.6882566585973766</c:v>
                </c:pt>
                <c:pt idx="14354">
                  <c:v>8.6888619854738902</c:v>
                </c:pt>
                <c:pt idx="14355">
                  <c:v>8.6894673123504038</c:v>
                </c:pt>
                <c:pt idx="14356">
                  <c:v>8.6900726392269174</c:v>
                </c:pt>
                <c:pt idx="14357">
                  <c:v>8.690677966103431</c:v>
                </c:pt>
                <c:pt idx="14358">
                  <c:v>8.6912832929799446</c:v>
                </c:pt>
                <c:pt idx="14359">
                  <c:v>8.6918886198564582</c:v>
                </c:pt>
                <c:pt idx="14360">
                  <c:v>8.6924939467329718</c:v>
                </c:pt>
                <c:pt idx="14361">
                  <c:v>8.6930992736094854</c:v>
                </c:pt>
                <c:pt idx="14362">
                  <c:v>8.693704600485999</c:v>
                </c:pt>
                <c:pt idx="14363">
                  <c:v>8.6943099273625126</c:v>
                </c:pt>
                <c:pt idx="14364">
                  <c:v>8.6949152542390262</c:v>
                </c:pt>
                <c:pt idx="14365">
                  <c:v>8.6955205811155398</c:v>
                </c:pt>
                <c:pt idx="14366">
                  <c:v>8.6961259079920534</c:v>
                </c:pt>
                <c:pt idx="14367">
                  <c:v>8.696731234868567</c:v>
                </c:pt>
                <c:pt idx="14368">
                  <c:v>8.6973365617450806</c:v>
                </c:pt>
                <c:pt idx="14369">
                  <c:v>8.6979418886215942</c:v>
                </c:pt>
                <c:pt idx="14370">
                  <c:v>8.6985472154981078</c:v>
                </c:pt>
                <c:pt idx="14371">
                  <c:v>8.6991525423746214</c:v>
                </c:pt>
                <c:pt idx="14372">
                  <c:v>8.699757869251135</c:v>
                </c:pt>
                <c:pt idx="14373">
                  <c:v>8.7003631961276486</c:v>
                </c:pt>
                <c:pt idx="14374">
                  <c:v>8.7009685230041622</c:v>
                </c:pt>
                <c:pt idx="14375">
                  <c:v>8.7015738498806758</c:v>
                </c:pt>
                <c:pt idx="14376">
                  <c:v>8.7021791767571894</c:v>
                </c:pt>
                <c:pt idx="14377">
                  <c:v>8.702784503633703</c:v>
                </c:pt>
                <c:pt idx="14378">
                  <c:v>8.7033898305102166</c:v>
                </c:pt>
                <c:pt idx="14379">
                  <c:v>8.7039951573867302</c:v>
                </c:pt>
                <c:pt idx="14380">
                  <c:v>8.7046004842632438</c:v>
                </c:pt>
                <c:pt idx="14381">
                  <c:v>8.7052058111397574</c:v>
                </c:pt>
                <c:pt idx="14382">
                  <c:v>8.705811138016271</c:v>
                </c:pt>
                <c:pt idx="14383">
                  <c:v>8.7064164648927846</c:v>
                </c:pt>
                <c:pt idx="14384">
                  <c:v>8.7070217917692982</c:v>
                </c:pt>
                <c:pt idx="14385">
                  <c:v>8.7076271186458118</c:v>
                </c:pt>
                <c:pt idx="14386">
                  <c:v>8.7082324455223254</c:v>
                </c:pt>
                <c:pt idx="14387">
                  <c:v>8.708837772398839</c:v>
                </c:pt>
                <c:pt idx="14388">
                  <c:v>8.7094430992753527</c:v>
                </c:pt>
                <c:pt idx="14389">
                  <c:v>8.7100484261518663</c:v>
                </c:pt>
                <c:pt idx="14390">
                  <c:v>8.7106537530283799</c:v>
                </c:pt>
                <c:pt idx="14391">
                  <c:v>8.7112590799048935</c:v>
                </c:pt>
                <c:pt idx="14392">
                  <c:v>8.7118644067814071</c:v>
                </c:pt>
                <c:pt idx="14393">
                  <c:v>8.7124697336579207</c:v>
                </c:pt>
                <c:pt idx="14394">
                  <c:v>8.7130750605344343</c:v>
                </c:pt>
                <c:pt idx="14395">
                  <c:v>8.7136803874109479</c:v>
                </c:pt>
                <c:pt idx="14396">
                  <c:v>8.7142857142874615</c:v>
                </c:pt>
                <c:pt idx="14397">
                  <c:v>8.7148910411639751</c:v>
                </c:pt>
                <c:pt idx="14398">
                  <c:v>8.7154963680404887</c:v>
                </c:pt>
                <c:pt idx="14399">
                  <c:v>8.7161016949170023</c:v>
                </c:pt>
                <c:pt idx="14400">
                  <c:v>8.7167070217935159</c:v>
                </c:pt>
                <c:pt idx="14401">
                  <c:v>8.7173123486700295</c:v>
                </c:pt>
                <c:pt idx="14402">
                  <c:v>8.7179176755465431</c:v>
                </c:pt>
                <c:pt idx="14403">
                  <c:v>8.7185230024230567</c:v>
                </c:pt>
                <c:pt idx="14404">
                  <c:v>8.7191283292995703</c:v>
                </c:pt>
                <c:pt idx="14405">
                  <c:v>8.7197336561760839</c:v>
                </c:pt>
                <c:pt idx="14406">
                  <c:v>8.7203389830525975</c:v>
                </c:pt>
                <c:pt idx="14407">
                  <c:v>8.7209443099291111</c:v>
                </c:pt>
                <c:pt idx="14408">
                  <c:v>8.7215496368056247</c:v>
                </c:pt>
                <c:pt idx="14409">
                  <c:v>8.7221549636821383</c:v>
                </c:pt>
                <c:pt idx="14410">
                  <c:v>8.7227602905586519</c:v>
                </c:pt>
                <c:pt idx="14411">
                  <c:v>8.7233656174351655</c:v>
                </c:pt>
                <c:pt idx="14412">
                  <c:v>8.7239709443116791</c:v>
                </c:pt>
                <c:pt idx="14413">
                  <c:v>8.7245762711881927</c:v>
                </c:pt>
                <c:pt idx="14414">
                  <c:v>8.7251815980647063</c:v>
                </c:pt>
                <c:pt idx="14415">
                  <c:v>8.7257869249412199</c:v>
                </c:pt>
                <c:pt idx="14416">
                  <c:v>8.7263922518177335</c:v>
                </c:pt>
                <c:pt idx="14417">
                  <c:v>8.7269975786942471</c:v>
                </c:pt>
                <c:pt idx="14418">
                  <c:v>8.7276029055707607</c:v>
                </c:pt>
                <c:pt idx="14419">
                  <c:v>8.7282082324472743</c:v>
                </c:pt>
                <c:pt idx="14420">
                  <c:v>8.7288135593237879</c:v>
                </c:pt>
                <c:pt idx="14421">
                  <c:v>8.7294188862003015</c:v>
                </c:pt>
                <c:pt idx="14422">
                  <c:v>8.7300242130768151</c:v>
                </c:pt>
                <c:pt idx="14423">
                  <c:v>8.7306295399533287</c:v>
                </c:pt>
                <c:pt idx="14424">
                  <c:v>8.7312348668298423</c:v>
                </c:pt>
                <c:pt idx="14425">
                  <c:v>8.7318401937063559</c:v>
                </c:pt>
                <c:pt idx="14426">
                  <c:v>8.7324455205828695</c:v>
                </c:pt>
                <c:pt idx="14427">
                  <c:v>8.7330508474593831</c:v>
                </c:pt>
                <c:pt idx="14428">
                  <c:v>8.7336561743358967</c:v>
                </c:pt>
                <c:pt idx="14429">
                  <c:v>8.7342615012124103</c:v>
                </c:pt>
                <c:pt idx="14430">
                  <c:v>8.7348668280889239</c:v>
                </c:pt>
                <c:pt idx="14431">
                  <c:v>8.7354721549654375</c:v>
                </c:pt>
                <c:pt idx="14432">
                  <c:v>8.7360774818419511</c:v>
                </c:pt>
                <c:pt idx="14433">
                  <c:v>8.7366828087184647</c:v>
                </c:pt>
                <c:pt idx="14434">
                  <c:v>8.7372881355949783</c:v>
                </c:pt>
                <c:pt idx="14435">
                  <c:v>8.7378934624714919</c:v>
                </c:pt>
                <c:pt idx="14436">
                  <c:v>8.7384987893480055</c:v>
                </c:pt>
                <c:pt idx="14437">
                  <c:v>8.7391041162245191</c:v>
                </c:pt>
                <c:pt idx="14438">
                  <c:v>8.7397094431010327</c:v>
                </c:pt>
                <c:pt idx="14439">
                  <c:v>8.7403147699775463</c:v>
                </c:pt>
                <c:pt idx="14440">
                  <c:v>8.7409200968540599</c:v>
                </c:pt>
                <c:pt idx="14441">
                  <c:v>8.7415254237305735</c:v>
                </c:pt>
                <c:pt idx="14442">
                  <c:v>8.7421307506070871</c:v>
                </c:pt>
                <c:pt idx="14443">
                  <c:v>8.7427360774836007</c:v>
                </c:pt>
                <c:pt idx="14444">
                  <c:v>8.7433414043601143</c:v>
                </c:pt>
                <c:pt idx="14445">
                  <c:v>8.7439467312366279</c:v>
                </c:pt>
                <c:pt idx="14446">
                  <c:v>8.7445520581131415</c:v>
                </c:pt>
                <c:pt idx="14447">
                  <c:v>8.7451573849896551</c:v>
                </c:pt>
                <c:pt idx="14448">
                  <c:v>8.7457627118661687</c:v>
                </c:pt>
                <c:pt idx="14449">
                  <c:v>8.7463680387426823</c:v>
                </c:pt>
                <c:pt idx="14450">
                  <c:v>8.7469733656191959</c:v>
                </c:pt>
                <c:pt idx="14451">
                  <c:v>8.7475786924957095</c:v>
                </c:pt>
                <c:pt idx="14452">
                  <c:v>8.7481840193722231</c:v>
                </c:pt>
                <c:pt idx="14453">
                  <c:v>8.7487893462487367</c:v>
                </c:pt>
                <c:pt idx="14454">
                  <c:v>8.7493946731252503</c:v>
                </c:pt>
                <c:pt idx="14455">
                  <c:v>8.7500000000017639</c:v>
                </c:pt>
                <c:pt idx="14456">
                  <c:v>8.7506053268782775</c:v>
                </c:pt>
                <c:pt idx="14457">
                  <c:v>8.7512106537547911</c:v>
                </c:pt>
                <c:pt idx="14458">
                  <c:v>8.7518159806313047</c:v>
                </c:pt>
                <c:pt idx="14459">
                  <c:v>8.7524213075078183</c:v>
                </c:pt>
                <c:pt idx="14460">
                  <c:v>8.7530266343843319</c:v>
                </c:pt>
                <c:pt idx="14461">
                  <c:v>8.7536319612608455</c:v>
                </c:pt>
                <c:pt idx="14462">
                  <c:v>8.7542372881373591</c:v>
                </c:pt>
                <c:pt idx="14463">
                  <c:v>8.7548426150138727</c:v>
                </c:pt>
                <c:pt idx="14464">
                  <c:v>8.7554479418903863</c:v>
                </c:pt>
                <c:pt idx="14465">
                  <c:v>8.7560532687668999</c:v>
                </c:pt>
                <c:pt idx="14466">
                  <c:v>8.7566585956434135</c:v>
                </c:pt>
                <c:pt idx="14467">
                  <c:v>8.7572639225199271</c:v>
                </c:pt>
                <c:pt idx="14468">
                  <c:v>8.7578692493964407</c:v>
                </c:pt>
                <c:pt idx="14469">
                  <c:v>8.7584745762729543</c:v>
                </c:pt>
                <c:pt idx="14470">
                  <c:v>8.7590799031494679</c:v>
                </c:pt>
                <c:pt idx="14471">
                  <c:v>8.7596852300259815</c:v>
                </c:pt>
                <c:pt idx="14472">
                  <c:v>8.7602905569024951</c:v>
                </c:pt>
                <c:pt idx="14473">
                  <c:v>8.7608958837790087</c:v>
                </c:pt>
                <c:pt idx="14474">
                  <c:v>8.7615012106555223</c:v>
                </c:pt>
                <c:pt idx="14475">
                  <c:v>8.7621065375320359</c:v>
                </c:pt>
                <c:pt idx="14476">
                  <c:v>8.7627118644085495</c:v>
                </c:pt>
                <c:pt idx="14477">
                  <c:v>8.7633171912850631</c:v>
                </c:pt>
                <c:pt idx="14478">
                  <c:v>8.7639225181615767</c:v>
                </c:pt>
                <c:pt idx="14479">
                  <c:v>8.7645278450380903</c:v>
                </c:pt>
                <c:pt idx="14480">
                  <c:v>8.7651331719146039</c:v>
                </c:pt>
                <c:pt idx="14481">
                  <c:v>8.7657384987911176</c:v>
                </c:pt>
                <c:pt idx="14482">
                  <c:v>8.7663438256676312</c:v>
                </c:pt>
                <c:pt idx="14483">
                  <c:v>8.7669491525441448</c:v>
                </c:pt>
                <c:pt idx="14484">
                  <c:v>8.7675544794206584</c:v>
                </c:pt>
                <c:pt idx="14485">
                  <c:v>8.768159806297172</c:v>
                </c:pt>
                <c:pt idx="14486">
                  <c:v>8.7687651331736856</c:v>
                </c:pt>
                <c:pt idx="14487">
                  <c:v>8.7693704600501992</c:v>
                </c:pt>
                <c:pt idx="14488">
                  <c:v>8.7699757869267128</c:v>
                </c:pt>
                <c:pt idx="14489">
                  <c:v>8.7705811138032264</c:v>
                </c:pt>
                <c:pt idx="14490">
                  <c:v>8.77118644067974</c:v>
                </c:pt>
                <c:pt idx="14491">
                  <c:v>8.7717917675562536</c:v>
                </c:pt>
                <c:pt idx="14492">
                  <c:v>8.7723970944327672</c:v>
                </c:pt>
                <c:pt idx="14493">
                  <c:v>8.7730024213092808</c:v>
                </c:pt>
                <c:pt idx="14494">
                  <c:v>8.7736077481857944</c:v>
                </c:pt>
                <c:pt idx="14495">
                  <c:v>8.774213075062308</c:v>
                </c:pt>
                <c:pt idx="14496">
                  <c:v>8.7748184019388216</c:v>
                </c:pt>
                <c:pt idx="14497">
                  <c:v>8.7754237288153352</c:v>
                </c:pt>
                <c:pt idx="14498">
                  <c:v>8.7760290556918488</c:v>
                </c:pt>
                <c:pt idx="14499">
                  <c:v>8.7766343825683624</c:v>
                </c:pt>
                <c:pt idx="14500">
                  <c:v>8.777239709444876</c:v>
                </c:pt>
                <c:pt idx="14501">
                  <c:v>8.7778450363213896</c:v>
                </c:pt>
                <c:pt idx="14502">
                  <c:v>8.7784503631979032</c:v>
                </c:pt>
                <c:pt idx="14503">
                  <c:v>8.7790556900744168</c:v>
                </c:pt>
                <c:pt idx="14504">
                  <c:v>8.7796610169509304</c:v>
                </c:pt>
                <c:pt idx="14505">
                  <c:v>8.780266343827444</c:v>
                </c:pt>
                <c:pt idx="14506">
                  <c:v>8.7808716707039576</c:v>
                </c:pt>
                <c:pt idx="14507">
                  <c:v>8.7814769975804712</c:v>
                </c:pt>
                <c:pt idx="14508">
                  <c:v>8.7820823244569848</c:v>
                </c:pt>
                <c:pt idx="14509">
                  <c:v>8.7826876513334984</c:v>
                </c:pt>
                <c:pt idx="14510">
                  <c:v>8.783292978210012</c:v>
                </c:pt>
                <c:pt idx="14511">
                  <c:v>8.7838983050865256</c:v>
                </c:pt>
                <c:pt idx="14512">
                  <c:v>8.7845036319630392</c:v>
                </c:pt>
                <c:pt idx="14513">
                  <c:v>8.7851089588395528</c:v>
                </c:pt>
                <c:pt idx="14514">
                  <c:v>8.7857142857160664</c:v>
                </c:pt>
                <c:pt idx="14515">
                  <c:v>8.78631961259258</c:v>
                </c:pt>
                <c:pt idx="14516">
                  <c:v>8.7869249394690936</c:v>
                </c:pt>
                <c:pt idx="14517">
                  <c:v>8.7875302663456072</c:v>
                </c:pt>
                <c:pt idx="14518">
                  <c:v>8.7881355932221208</c:v>
                </c:pt>
                <c:pt idx="14519">
                  <c:v>8.7887409200986344</c:v>
                </c:pt>
                <c:pt idx="14520">
                  <c:v>8.789346246975148</c:v>
                </c:pt>
                <c:pt idx="14521">
                  <c:v>8.7899515738516616</c:v>
                </c:pt>
                <c:pt idx="14522">
                  <c:v>8.7905569007281752</c:v>
                </c:pt>
                <c:pt idx="14523">
                  <c:v>8.7911622276046888</c:v>
                </c:pt>
                <c:pt idx="14524">
                  <c:v>8.7917675544812024</c:v>
                </c:pt>
                <c:pt idx="14525">
                  <c:v>8.792372881357716</c:v>
                </c:pt>
                <c:pt idx="14526">
                  <c:v>8.7929782082342296</c:v>
                </c:pt>
                <c:pt idx="14527">
                  <c:v>8.7935835351107432</c:v>
                </c:pt>
                <c:pt idx="14528">
                  <c:v>8.7941888619872568</c:v>
                </c:pt>
                <c:pt idx="14529">
                  <c:v>8.7947941888637704</c:v>
                </c:pt>
                <c:pt idx="14530">
                  <c:v>8.795399515740284</c:v>
                </c:pt>
                <c:pt idx="14531">
                  <c:v>8.7960048426167976</c:v>
                </c:pt>
                <c:pt idx="14532">
                  <c:v>8.7966101694933112</c:v>
                </c:pt>
                <c:pt idx="14533">
                  <c:v>8.7972154963698248</c:v>
                </c:pt>
                <c:pt idx="14534">
                  <c:v>8.7978208232463384</c:v>
                </c:pt>
                <c:pt idx="14535">
                  <c:v>8.798426150122852</c:v>
                </c:pt>
                <c:pt idx="14536">
                  <c:v>8.7990314769993656</c:v>
                </c:pt>
                <c:pt idx="14537">
                  <c:v>8.7996368038758792</c:v>
                </c:pt>
                <c:pt idx="14538">
                  <c:v>8.8002421307523928</c:v>
                </c:pt>
                <c:pt idx="14539">
                  <c:v>8.8008474576289064</c:v>
                </c:pt>
                <c:pt idx="14540">
                  <c:v>8.80145278450542</c:v>
                </c:pt>
                <c:pt idx="14541">
                  <c:v>8.8020581113819336</c:v>
                </c:pt>
                <c:pt idx="14542">
                  <c:v>8.8026634382584472</c:v>
                </c:pt>
                <c:pt idx="14543">
                  <c:v>8.8032687651349608</c:v>
                </c:pt>
                <c:pt idx="14544">
                  <c:v>8.8038740920114744</c:v>
                </c:pt>
                <c:pt idx="14545">
                  <c:v>8.804479418887988</c:v>
                </c:pt>
                <c:pt idx="14546">
                  <c:v>8.8050847457645016</c:v>
                </c:pt>
                <c:pt idx="14547">
                  <c:v>8.8056900726410152</c:v>
                </c:pt>
                <c:pt idx="14548">
                  <c:v>8.8062953995175288</c:v>
                </c:pt>
                <c:pt idx="14549">
                  <c:v>8.8069007263940424</c:v>
                </c:pt>
                <c:pt idx="14550">
                  <c:v>8.807506053270556</c:v>
                </c:pt>
                <c:pt idx="14551">
                  <c:v>8.8081113801470696</c:v>
                </c:pt>
                <c:pt idx="14552">
                  <c:v>8.8087167070235832</c:v>
                </c:pt>
                <c:pt idx="14553">
                  <c:v>8.8093220339000968</c:v>
                </c:pt>
                <c:pt idx="14554">
                  <c:v>8.8099273607766104</c:v>
                </c:pt>
                <c:pt idx="14555">
                  <c:v>8.810532687653124</c:v>
                </c:pt>
                <c:pt idx="14556">
                  <c:v>8.8111380145296376</c:v>
                </c:pt>
                <c:pt idx="14557">
                  <c:v>8.8117433414061512</c:v>
                </c:pt>
                <c:pt idx="14558">
                  <c:v>8.8123486682826648</c:v>
                </c:pt>
                <c:pt idx="14559">
                  <c:v>8.8129539951591784</c:v>
                </c:pt>
                <c:pt idx="14560">
                  <c:v>8.813559322035692</c:v>
                </c:pt>
                <c:pt idx="14561">
                  <c:v>8.8141646489122056</c:v>
                </c:pt>
                <c:pt idx="14562">
                  <c:v>8.8147699757887192</c:v>
                </c:pt>
                <c:pt idx="14563">
                  <c:v>8.8153753026652328</c:v>
                </c:pt>
                <c:pt idx="14564">
                  <c:v>8.8159806295417464</c:v>
                </c:pt>
                <c:pt idx="14565">
                  <c:v>8.81658595641826</c:v>
                </c:pt>
                <c:pt idx="14566">
                  <c:v>8.8171912832947736</c:v>
                </c:pt>
                <c:pt idx="14567">
                  <c:v>8.8177966101712872</c:v>
                </c:pt>
                <c:pt idx="14568">
                  <c:v>8.8184019370478008</c:v>
                </c:pt>
                <c:pt idx="14569">
                  <c:v>8.8190072639243144</c:v>
                </c:pt>
                <c:pt idx="14570">
                  <c:v>8.819612590800828</c:v>
                </c:pt>
                <c:pt idx="14571">
                  <c:v>8.8202179176773416</c:v>
                </c:pt>
                <c:pt idx="14572">
                  <c:v>8.8208232445538552</c:v>
                </c:pt>
                <c:pt idx="14573">
                  <c:v>8.8214285714303688</c:v>
                </c:pt>
                <c:pt idx="14574">
                  <c:v>8.8220338983068824</c:v>
                </c:pt>
                <c:pt idx="14575">
                  <c:v>8.8226392251833961</c:v>
                </c:pt>
                <c:pt idx="14576">
                  <c:v>8.8232445520599097</c:v>
                </c:pt>
                <c:pt idx="14577">
                  <c:v>8.8238498789364233</c:v>
                </c:pt>
                <c:pt idx="14578">
                  <c:v>8.8244552058129369</c:v>
                </c:pt>
                <c:pt idx="14579">
                  <c:v>8.8250605326894505</c:v>
                </c:pt>
                <c:pt idx="14580">
                  <c:v>8.8256658595659641</c:v>
                </c:pt>
                <c:pt idx="14581">
                  <c:v>8.8262711864424777</c:v>
                </c:pt>
                <c:pt idx="14582">
                  <c:v>8.8268765133189913</c:v>
                </c:pt>
                <c:pt idx="14583">
                  <c:v>8.8274818401955049</c:v>
                </c:pt>
                <c:pt idx="14584">
                  <c:v>8.8280871670720185</c:v>
                </c:pt>
                <c:pt idx="14585">
                  <c:v>8.8286924939485321</c:v>
                </c:pt>
                <c:pt idx="14586">
                  <c:v>8.8292978208250457</c:v>
                </c:pt>
                <c:pt idx="14587">
                  <c:v>8.8299031477015593</c:v>
                </c:pt>
                <c:pt idx="14588">
                  <c:v>8.8305084745780729</c:v>
                </c:pt>
                <c:pt idx="14589">
                  <c:v>8.8311138014545865</c:v>
                </c:pt>
                <c:pt idx="14590">
                  <c:v>8.8317191283311001</c:v>
                </c:pt>
                <c:pt idx="14591">
                  <c:v>8.8323244552076137</c:v>
                </c:pt>
                <c:pt idx="14592">
                  <c:v>8.8329297820841273</c:v>
                </c:pt>
                <c:pt idx="14593">
                  <c:v>8.8335351089606409</c:v>
                </c:pt>
                <c:pt idx="14594">
                  <c:v>8.8341404358371545</c:v>
                </c:pt>
                <c:pt idx="14595">
                  <c:v>8.8347457627136681</c:v>
                </c:pt>
                <c:pt idx="14596">
                  <c:v>8.8353510895901817</c:v>
                </c:pt>
                <c:pt idx="14597">
                  <c:v>8.8359564164666953</c:v>
                </c:pt>
                <c:pt idx="14598">
                  <c:v>8.8365617433432089</c:v>
                </c:pt>
                <c:pt idx="14599">
                  <c:v>8.8371670702197225</c:v>
                </c:pt>
                <c:pt idx="14600">
                  <c:v>8.8377723970962361</c:v>
                </c:pt>
                <c:pt idx="14601">
                  <c:v>8.8383777239727497</c:v>
                </c:pt>
                <c:pt idx="14602">
                  <c:v>8.8389830508492633</c:v>
                </c:pt>
                <c:pt idx="14603">
                  <c:v>8.8395883777257769</c:v>
                </c:pt>
                <c:pt idx="14604">
                  <c:v>8.8401937046022905</c:v>
                </c:pt>
                <c:pt idx="14605">
                  <c:v>8.8407990314788041</c:v>
                </c:pt>
                <c:pt idx="14606">
                  <c:v>8.8414043583553177</c:v>
                </c:pt>
                <c:pt idx="14607">
                  <c:v>8.8420096852318313</c:v>
                </c:pt>
                <c:pt idx="14608">
                  <c:v>8.8426150121083449</c:v>
                </c:pt>
                <c:pt idx="14609">
                  <c:v>8.8432203389848585</c:v>
                </c:pt>
                <c:pt idx="14610">
                  <c:v>8.8438256658613721</c:v>
                </c:pt>
                <c:pt idx="14611">
                  <c:v>8.8444309927378857</c:v>
                </c:pt>
                <c:pt idx="14612">
                  <c:v>8.8450363196143993</c:v>
                </c:pt>
                <c:pt idx="14613">
                  <c:v>8.8456416464909129</c:v>
                </c:pt>
                <c:pt idx="14614">
                  <c:v>8.8462469733674265</c:v>
                </c:pt>
                <c:pt idx="14615">
                  <c:v>8.8468523002439401</c:v>
                </c:pt>
                <c:pt idx="14616">
                  <c:v>8.8474576271204537</c:v>
                </c:pt>
                <c:pt idx="14617">
                  <c:v>8.8480629539969673</c:v>
                </c:pt>
                <c:pt idx="14618">
                  <c:v>8.8486682808734809</c:v>
                </c:pt>
                <c:pt idx="14619">
                  <c:v>8.8492736077499945</c:v>
                </c:pt>
                <c:pt idx="14620">
                  <c:v>8.8498789346265081</c:v>
                </c:pt>
                <c:pt idx="14621">
                  <c:v>8.8504842615030217</c:v>
                </c:pt>
                <c:pt idx="14622">
                  <c:v>8.8510895883795353</c:v>
                </c:pt>
                <c:pt idx="14623">
                  <c:v>8.8516949152560489</c:v>
                </c:pt>
                <c:pt idx="14624">
                  <c:v>8.8523002421325625</c:v>
                </c:pt>
                <c:pt idx="14625">
                  <c:v>8.8529055690090761</c:v>
                </c:pt>
                <c:pt idx="14626">
                  <c:v>8.8535108958855897</c:v>
                </c:pt>
                <c:pt idx="14627">
                  <c:v>8.8541162227621033</c:v>
                </c:pt>
                <c:pt idx="14628">
                  <c:v>8.8547215496386169</c:v>
                </c:pt>
                <c:pt idx="14629">
                  <c:v>8.8553268765151305</c:v>
                </c:pt>
                <c:pt idx="14630">
                  <c:v>8.8559322033916441</c:v>
                </c:pt>
                <c:pt idx="14631">
                  <c:v>8.8565375302681577</c:v>
                </c:pt>
                <c:pt idx="14632">
                  <c:v>8.8571428571446713</c:v>
                </c:pt>
                <c:pt idx="14633">
                  <c:v>8.8577481840211849</c:v>
                </c:pt>
                <c:pt idx="14634">
                  <c:v>8.8583535108976985</c:v>
                </c:pt>
                <c:pt idx="14635">
                  <c:v>8.8589588377742121</c:v>
                </c:pt>
                <c:pt idx="14636">
                  <c:v>8.8595641646507257</c:v>
                </c:pt>
                <c:pt idx="14637">
                  <c:v>8.8601694915272393</c:v>
                </c:pt>
                <c:pt idx="14638">
                  <c:v>8.8607748184037529</c:v>
                </c:pt>
                <c:pt idx="14639">
                  <c:v>8.8613801452802665</c:v>
                </c:pt>
                <c:pt idx="14640">
                  <c:v>8.8619854721567801</c:v>
                </c:pt>
                <c:pt idx="14641">
                  <c:v>8.8625907990332937</c:v>
                </c:pt>
                <c:pt idx="14642">
                  <c:v>8.8631961259098073</c:v>
                </c:pt>
                <c:pt idx="14643">
                  <c:v>8.8638014527863209</c:v>
                </c:pt>
                <c:pt idx="14644">
                  <c:v>8.8644067796628345</c:v>
                </c:pt>
                <c:pt idx="14645">
                  <c:v>8.8650121065393481</c:v>
                </c:pt>
                <c:pt idx="14646">
                  <c:v>8.8656174334158617</c:v>
                </c:pt>
                <c:pt idx="14647">
                  <c:v>8.8662227602923753</c:v>
                </c:pt>
                <c:pt idx="14648">
                  <c:v>8.8668280871688889</c:v>
                </c:pt>
                <c:pt idx="14649">
                  <c:v>8.8674334140454025</c:v>
                </c:pt>
                <c:pt idx="14650">
                  <c:v>8.8680387409219161</c:v>
                </c:pt>
                <c:pt idx="14651">
                  <c:v>8.8686440677984297</c:v>
                </c:pt>
                <c:pt idx="14652">
                  <c:v>8.8692493946749433</c:v>
                </c:pt>
                <c:pt idx="14653">
                  <c:v>8.8698547215514569</c:v>
                </c:pt>
                <c:pt idx="14654">
                  <c:v>8.8704600484279705</c:v>
                </c:pt>
                <c:pt idx="14655">
                  <c:v>8.8710653753044841</c:v>
                </c:pt>
                <c:pt idx="14656">
                  <c:v>8.8716707021809977</c:v>
                </c:pt>
                <c:pt idx="14657">
                  <c:v>8.8722760290575113</c:v>
                </c:pt>
                <c:pt idx="14658">
                  <c:v>8.8728813559340249</c:v>
                </c:pt>
                <c:pt idx="14659">
                  <c:v>8.8734866828105385</c:v>
                </c:pt>
                <c:pt idx="14660">
                  <c:v>8.8740920096870521</c:v>
                </c:pt>
                <c:pt idx="14661">
                  <c:v>8.8746973365635657</c:v>
                </c:pt>
                <c:pt idx="14662">
                  <c:v>8.8753026634400793</c:v>
                </c:pt>
                <c:pt idx="14663">
                  <c:v>8.8759079903165929</c:v>
                </c:pt>
                <c:pt idx="14664">
                  <c:v>8.8765133171931065</c:v>
                </c:pt>
                <c:pt idx="14665">
                  <c:v>8.8771186440696201</c:v>
                </c:pt>
                <c:pt idx="14666">
                  <c:v>8.8777239709461337</c:v>
                </c:pt>
                <c:pt idx="14667">
                  <c:v>8.8783292978226473</c:v>
                </c:pt>
                <c:pt idx="14668">
                  <c:v>8.8789346246991609</c:v>
                </c:pt>
                <c:pt idx="14669">
                  <c:v>8.8795399515756746</c:v>
                </c:pt>
                <c:pt idx="14670">
                  <c:v>8.8801452784521882</c:v>
                </c:pt>
                <c:pt idx="14671">
                  <c:v>8.8807506053287018</c:v>
                </c:pt>
                <c:pt idx="14672">
                  <c:v>8.8813559322052154</c:v>
                </c:pt>
                <c:pt idx="14673">
                  <c:v>8.881961259081729</c:v>
                </c:pt>
                <c:pt idx="14674">
                  <c:v>8.8825665859582426</c:v>
                </c:pt>
                <c:pt idx="14675">
                  <c:v>8.8831719128347562</c:v>
                </c:pt>
                <c:pt idx="14676">
                  <c:v>8.8837772397112698</c:v>
                </c:pt>
                <c:pt idx="14677">
                  <c:v>8.8843825665877834</c:v>
                </c:pt>
                <c:pt idx="14678">
                  <c:v>8.884987893464297</c:v>
                </c:pt>
                <c:pt idx="14679">
                  <c:v>8.8855932203408106</c:v>
                </c:pt>
                <c:pt idx="14680">
                  <c:v>8.8861985472173242</c:v>
                </c:pt>
                <c:pt idx="14681">
                  <c:v>8.8868038740938378</c:v>
                </c:pt>
                <c:pt idx="14682">
                  <c:v>8.8874092009703514</c:v>
                </c:pt>
                <c:pt idx="14683">
                  <c:v>8.888014527846865</c:v>
                </c:pt>
                <c:pt idx="14684">
                  <c:v>8.8886198547233786</c:v>
                </c:pt>
                <c:pt idx="14685">
                  <c:v>8.8892251815998922</c:v>
                </c:pt>
                <c:pt idx="14686">
                  <c:v>8.8898305084764058</c:v>
                </c:pt>
                <c:pt idx="14687">
                  <c:v>8.8904358353529194</c:v>
                </c:pt>
                <c:pt idx="14688">
                  <c:v>8.891041162229433</c:v>
                </c:pt>
                <c:pt idx="14689">
                  <c:v>8.8916464891059466</c:v>
                </c:pt>
                <c:pt idx="14690">
                  <c:v>8.8922518159824602</c:v>
                </c:pt>
                <c:pt idx="14691">
                  <c:v>8.8928571428589738</c:v>
                </c:pt>
                <c:pt idx="14692">
                  <c:v>8.8934624697354874</c:v>
                </c:pt>
                <c:pt idx="14693">
                  <c:v>8.894067796612001</c:v>
                </c:pt>
                <c:pt idx="14694">
                  <c:v>8.8946731234885146</c:v>
                </c:pt>
                <c:pt idx="14695">
                  <c:v>8.8952784503650282</c:v>
                </c:pt>
                <c:pt idx="14696">
                  <c:v>8.8958837772415418</c:v>
                </c:pt>
                <c:pt idx="14697">
                  <c:v>8.8964891041180554</c:v>
                </c:pt>
                <c:pt idx="14698">
                  <c:v>8.897094430994569</c:v>
                </c:pt>
                <c:pt idx="14699">
                  <c:v>8.8976997578710826</c:v>
                </c:pt>
                <c:pt idx="14700">
                  <c:v>8.8983050847475962</c:v>
                </c:pt>
                <c:pt idx="14701">
                  <c:v>8.8989104116241098</c:v>
                </c:pt>
                <c:pt idx="14702">
                  <c:v>8.8995157385006234</c:v>
                </c:pt>
                <c:pt idx="14703">
                  <c:v>8.900121065377137</c:v>
                </c:pt>
                <c:pt idx="14704">
                  <c:v>8.9007263922536506</c:v>
                </c:pt>
                <c:pt idx="14705">
                  <c:v>8.9013317191301642</c:v>
                </c:pt>
                <c:pt idx="14706">
                  <c:v>8.9019370460066778</c:v>
                </c:pt>
                <c:pt idx="14707">
                  <c:v>8.9025423728831914</c:v>
                </c:pt>
                <c:pt idx="14708">
                  <c:v>8.903147699759705</c:v>
                </c:pt>
                <c:pt idx="14709">
                  <c:v>8.9037530266362186</c:v>
                </c:pt>
                <c:pt idx="14710">
                  <c:v>8.9043583535127322</c:v>
                </c:pt>
                <c:pt idx="14711">
                  <c:v>8.9049636803892458</c:v>
                </c:pt>
                <c:pt idx="14712">
                  <c:v>8.9055690072657594</c:v>
                </c:pt>
                <c:pt idx="14713">
                  <c:v>8.906174334142273</c:v>
                </c:pt>
                <c:pt idx="14714">
                  <c:v>8.9067796610187866</c:v>
                </c:pt>
                <c:pt idx="14715">
                  <c:v>8.9073849878953002</c:v>
                </c:pt>
                <c:pt idx="14716">
                  <c:v>8.9079903147718138</c:v>
                </c:pt>
                <c:pt idx="14717">
                  <c:v>8.9085956416483274</c:v>
                </c:pt>
                <c:pt idx="14718">
                  <c:v>8.909200968524841</c:v>
                </c:pt>
                <c:pt idx="14719">
                  <c:v>8.9098062954013546</c:v>
                </c:pt>
                <c:pt idx="14720">
                  <c:v>8.9104116222778682</c:v>
                </c:pt>
                <c:pt idx="14721">
                  <c:v>8.9110169491543818</c:v>
                </c:pt>
                <c:pt idx="14722">
                  <c:v>8.9116222760308954</c:v>
                </c:pt>
                <c:pt idx="14723">
                  <c:v>8.912227602907409</c:v>
                </c:pt>
                <c:pt idx="14724">
                  <c:v>8.9128329297839226</c:v>
                </c:pt>
                <c:pt idx="14725">
                  <c:v>8.9134382566604362</c:v>
                </c:pt>
                <c:pt idx="14726">
                  <c:v>8.9140435835369498</c:v>
                </c:pt>
                <c:pt idx="14727">
                  <c:v>8.9146489104134634</c:v>
                </c:pt>
                <c:pt idx="14728">
                  <c:v>8.915254237289977</c:v>
                </c:pt>
                <c:pt idx="14729">
                  <c:v>8.9158595641664906</c:v>
                </c:pt>
                <c:pt idx="14730">
                  <c:v>8.9164648910430042</c:v>
                </c:pt>
                <c:pt idx="14731">
                  <c:v>8.9170702179195178</c:v>
                </c:pt>
                <c:pt idx="14732">
                  <c:v>8.9176755447960314</c:v>
                </c:pt>
                <c:pt idx="14733">
                  <c:v>8.918280871672545</c:v>
                </c:pt>
                <c:pt idx="14734">
                  <c:v>8.9188861985490586</c:v>
                </c:pt>
                <c:pt idx="14735">
                  <c:v>8.9194915254255722</c:v>
                </c:pt>
                <c:pt idx="14736">
                  <c:v>8.9200968523020858</c:v>
                </c:pt>
                <c:pt idx="14737">
                  <c:v>8.9207021791785994</c:v>
                </c:pt>
                <c:pt idx="14738">
                  <c:v>8.921307506055113</c:v>
                </c:pt>
                <c:pt idx="14739">
                  <c:v>8.9219128329316266</c:v>
                </c:pt>
                <c:pt idx="14740">
                  <c:v>8.9225181598081402</c:v>
                </c:pt>
                <c:pt idx="14741">
                  <c:v>8.9231234866846538</c:v>
                </c:pt>
                <c:pt idx="14742">
                  <c:v>8.9237288135611674</c:v>
                </c:pt>
                <c:pt idx="14743">
                  <c:v>8.924334140437681</c:v>
                </c:pt>
                <c:pt idx="14744">
                  <c:v>8.9249394673141946</c:v>
                </c:pt>
                <c:pt idx="14745">
                  <c:v>8.9255447941907082</c:v>
                </c:pt>
                <c:pt idx="14746">
                  <c:v>8.9261501210672218</c:v>
                </c:pt>
                <c:pt idx="14747">
                  <c:v>8.9267554479437354</c:v>
                </c:pt>
                <c:pt idx="14748">
                  <c:v>8.927360774820249</c:v>
                </c:pt>
                <c:pt idx="14749">
                  <c:v>8.9279661016967626</c:v>
                </c:pt>
                <c:pt idx="14750">
                  <c:v>8.9285714285732762</c:v>
                </c:pt>
                <c:pt idx="14751">
                  <c:v>8.9291767554497898</c:v>
                </c:pt>
                <c:pt idx="14752">
                  <c:v>8.9297820823263034</c:v>
                </c:pt>
                <c:pt idx="14753">
                  <c:v>8.930387409202817</c:v>
                </c:pt>
                <c:pt idx="14754">
                  <c:v>8.9309927360793306</c:v>
                </c:pt>
                <c:pt idx="14755">
                  <c:v>8.9315980629558442</c:v>
                </c:pt>
                <c:pt idx="14756">
                  <c:v>8.9322033898323578</c:v>
                </c:pt>
                <c:pt idx="14757">
                  <c:v>8.9328087167088714</c:v>
                </c:pt>
                <c:pt idx="14758">
                  <c:v>8.933414043585385</c:v>
                </c:pt>
                <c:pt idx="14759">
                  <c:v>8.9340193704618986</c:v>
                </c:pt>
                <c:pt idx="14760">
                  <c:v>8.9346246973384122</c:v>
                </c:pt>
                <c:pt idx="14761">
                  <c:v>8.9352300242149258</c:v>
                </c:pt>
                <c:pt idx="14762">
                  <c:v>8.9358353510914394</c:v>
                </c:pt>
                <c:pt idx="14763">
                  <c:v>8.9364406779679531</c:v>
                </c:pt>
                <c:pt idx="14764">
                  <c:v>8.9370460048444667</c:v>
                </c:pt>
                <c:pt idx="14765">
                  <c:v>8.9376513317209803</c:v>
                </c:pt>
                <c:pt idx="14766">
                  <c:v>8.9382566585974939</c:v>
                </c:pt>
                <c:pt idx="14767">
                  <c:v>8.9388619854740075</c:v>
                </c:pt>
                <c:pt idx="14768">
                  <c:v>8.9394673123505211</c:v>
                </c:pt>
                <c:pt idx="14769">
                  <c:v>8.9400726392270347</c:v>
                </c:pt>
                <c:pt idx="14770">
                  <c:v>8.9406779661035483</c:v>
                </c:pt>
                <c:pt idx="14771">
                  <c:v>8.9412832929800619</c:v>
                </c:pt>
                <c:pt idx="14772">
                  <c:v>8.9418886198565755</c:v>
                </c:pt>
                <c:pt idx="14773">
                  <c:v>8.9424939467330891</c:v>
                </c:pt>
                <c:pt idx="14774">
                  <c:v>8.9430992736096027</c:v>
                </c:pt>
                <c:pt idx="14775">
                  <c:v>8.9437046004861163</c:v>
                </c:pt>
                <c:pt idx="14776">
                  <c:v>8.9443099273626299</c:v>
                </c:pt>
                <c:pt idx="14777">
                  <c:v>8.9449152542391435</c:v>
                </c:pt>
                <c:pt idx="14778">
                  <c:v>8.9455205811156571</c:v>
                </c:pt>
                <c:pt idx="14779">
                  <c:v>8.9461259079921707</c:v>
                </c:pt>
                <c:pt idx="14780">
                  <c:v>8.9467312348686843</c:v>
                </c:pt>
                <c:pt idx="14781">
                  <c:v>8.9473365617451979</c:v>
                </c:pt>
                <c:pt idx="14782">
                  <c:v>8.9479418886217115</c:v>
                </c:pt>
                <c:pt idx="14783">
                  <c:v>8.9485472154982251</c:v>
                </c:pt>
                <c:pt idx="14784">
                  <c:v>8.9491525423747387</c:v>
                </c:pt>
                <c:pt idx="14785">
                  <c:v>8.9497578692512523</c:v>
                </c:pt>
                <c:pt idx="14786">
                  <c:v>8.9503631961277659</c:v>
                </c:pt>
                <c:pt idx="14787">
                  <c:v>8.9509685230042795</c:v>
                </c:pt>
                <c:pt idx="14788">
                  <c:v>8.9515738498807931</c:v>
                </c:pt>
                <c:pt idx="14789">
                  <c:v>8.9521791767573067</c:v>
                </c:pt>
                <c:pt idx="14790">
                  <c:v>8.9527845036338203</c:v>
                </c:pt>
                <c:pt idx="14791">
                  <c:v>8.9533898305103339</c:v>
                </c:pt>
                <c:pt idx="14792">
                  <c:v>8.9539951573868475</c:v>
                </c:pt>
                <c:pt idx="14793">
                  <c:v>8.9546004842633611</c:v>
                </c:pt>
                <c:pt idx="14794">
                  <c:v>8.9552058111398747</c:v>
                </c:pt>
                <c:pt idx="14795">
                  <c:v>8.9558111380163883</c:v>
                </c:pt>
                <c:pt idx="14796">
                  <c:v>8.9564164648929019</c:v>
                </c:pt>
                <c:pt idx="14797">
                  <c:v>8.9570217917694155</c:v>
                </c:pt>
                <c:pt idx="14798">
                  <c:v>8.9576271186459291</c:v>
                </c:pt>
                <c:pt idx="14799">
                  <c:v>8.9582324455224427</c:v>
                </c:pt>
                <c:pt idx="14800">
                  <c:v>8.9588377723989563</c:v>
                </c:pt>
                <c:pt idx="14801">
                  <c:v>8.9594430992754699</c:v>
                </c:pt>
                <c:pt idx="14802">
                  <c:v>8.9600484261519835</c:v>
                </c:pt>
                <c:pt idx="14803">
                  <c:v>8.9606537530284971</c:v>
                </c:pt>
                <c:pt idx="14804">
                  <c:v>8.9612590799050107</c:v>
                </c:pt>
                <c:pt idx="14805">
                  <c:v>8.9618644067815243</c:v>
                </c:pt>
                <c:pt idx="14806">
                  <c:v>8.9624697336580379</c:v>
                </c:pt>
                <c:pt idx="14807">
                  <c:v>8.9630750605345515</c:v>
                </c:pt>
                <c:pt idx="14808">
                  <c:v>8.9636803874110651</c:v>
                </c:pt>
                <c:pt idx="14809">
                  <c:v>8.9642857142875787</c:v>
                </c:pt>
                <c:pt idx="14810">
                  <c:v>8.9648910411640923</c:v>
                </c:pt>
                <c:pt idx="14811">
                  <c:v>8.9654963680406059</c:v>
                </c:pt>
                <c:pt idx="14812">
                  <c:v>8.9661016949171195</c:v>
                </c:pt>
                <c:pt idx="14813">
                  <c:v>8.9667070217936331</c:v>
                </c:pt>
                <c:pt idx="14814">
                  <c:v>8.9673123486701467</c:v>
                </c:pt>
                <c:pt idx="14815">
                  <c:v>8.9679176755466603</c:v>
                </c:pt>
                <c:pt idx="14816">
                  <c:v>8.9685230024231739</c:v>
                </c:pt>
                <c:pt idx="14817">
                  <c:v>8.9691283292996875</c:v>
                </c:pt>
                <c:pt idx="14818">
                  <c:v>8.9697336561762011</c:v>
                </c:pt>
                <c:pt idx="14819">
                  <c:v>8.9703389830527147</c:v>
                </c:pt>
                <c:pt idx="14820">
                  <c:v>8.9709443099292283</c:v>
                </c:pt>
                <c:pt idx="14821">
                  <c:v>8.9715496368057419</c:v>
                </c:pt>
                <c:pt idx="14822">
                  <c:v>8.9721549636822555</c:v>
                </c:pt>
                <c:pt idx="14823">
                  <c:v>8.9727602905587691</c:v>
                </c:pt>
                <c:pt idx="14824">
                  <c:v>8.9733656174352827</c:v>
                </c:pt>
                <c:pt idx="14825">
                  <c:v>8.9739709443117963</c:v>
                </c:pt>
                <c:pt idx="14826">
                  <c:v>8.9745762711883099</c:v>
                </c:pt>
                <c:pt idx="14827">
                  <c:v>8.9751815980648235</c:v>
                </c:pt>
                <c:pt idx="14828">
                  <c:v>8.9757869249413371</c:v>
                </c:pt>
                <c:pt idx="14829">
                  <c:v>8.9763922518178507</c:v>
                </c:pt>
                <c:pt idx="14830">
                  <c:v>8.9769975786943643</c:v>
                </c:pt>
                <c:pt idx="14831">
                  <c:v>8.9776029055708779</c:v>
                </c:pt>
                <c:pt idx="14832">
                  <c:v>8.9782082324473915</c:v>
                </c:pt>
                <c:pt idx="14833">
                  <c:v>8.9788135593239051</c:v>
                </c:pt>
                <c:pt idx="14834">
                  <c:v>8.9794188862004187</c:v>
                </c:pt>
                <c:pt idx="14835">
                  <c:v>8.9800242130769323</c:v>
                </c:pt>
                <c:pt idx="14836">
                  <c:v>8.9806295399534459</c:v>
                </c:pt>
                <c:pt idx="14837">
                  <c:v>8.9812348668299595</c:v>
                </c:pt>
                <c:pt idx="14838">
                  <c:v>8.9818401937064731</c:v>
                </c:pt>
                <c:pt idx="14839">
                  <c:v>8.9824455205829867</c:v>
                </c:pt>
                <c:pt idx="14840">
                  <c:v>8.9830508474595003</c:v>
                </c:pt>
                <c:pt idx="14841">
                  <c:v>8.9836561743360139</c:v>
                </c:pt>
                <c:pt idx="14842">
                  <c:v>8.9842615012125275</c:v>
                </c:pt>
                <c:pt idx="14843">
                  <c:v>8.9848668280890411</c:v>
                </c:pt>
                <c:pt idx="14844">
                  <c:v>8.9854721549655547</c:v>
                </c:pt>
                <c:pt idx="14845">
                  <c:v>8.9860774818420683</c:v>
                </c:pt>
                <c:pt idx="14846">
                  <c:v>8.9866828087185819</c:v>
                </c:pt>
                <c:pt idx="14847">
                  <c:v>8.9872881355950955</c:v>
                </c:pt>
                <c:pt idx="14848">
                  <c:v>8.9878934624716091</c:v>
                </c:pt>
                <c:pt idx="14849">
                  <c:v>8.9884987893481227</c:v>
                </c:pt>
                <c:pt idx="14850">
                  <c:v>8.9891041162246363</c:v>
                </c:pt>
                <c:pt idx="14851">
                  <c:v>8.9897094431011499</c:v>
                </c:pt>
                <c:pt idx="14852">
                  <c:v>8.9903147699776635</c:v>
                </c:pt>
                <c:pt idx="14853">
                  <c:v>8.9909200968541771</c:v>
                </c:pt>
                <c:pt idx="14854">
                  <c:v>8.9915254237306907</c:v>
                </c:pt>
                <c:pt idx="14855">
                  <c:v>8.9921307506072043</c:v>
                </c:pt>
                <c:pt idx="14856">
                  <c:v>8.9927360774837179</c:v>
                </c:pt>
                <c:pt idx="14857">
                  <c:v>8.9933414043602316</c:v>
                </c:pt>
                <c:pt idx="14858">
                  <c:v>8.9939467312367452</c:v>
                </c:pt>
                <c:pt idx="14859">
                  <c:v>8.9945520581132588</c:v>
                </c:pt>
                <c:pt idx="14860">
                  <c:v>8.9951573849897724</c:v>
                </c:pt>
                <c:pt idx="14861">
                  <c:v>8.995762711866286</c:v>
                </c:pt>
                <c:pt idx="14862">
                  <c:v>8.9963680387427996</c:v>
                </c:pt>
                <c:pt idx="14863">
                  <c:v>8.9969733656193132</c:v>
                </c:pt>
                <c:pt idx="14864">
                  <c:v>8.9975786924958268</c:v>
                </c:pt>
                <c:pt idx="14865">
                  <c:v>8.9981840193723404</c:v>
                </c:pt>
                <c:pt idx="14866">
                  <c:v>8.998789346248854</c:v>
                </c:pt>
                <c:pt idx="14867">
                  <c:v>8.9993946731253676</c:v>
                </c:pt>
                <c:pt idx="14868">
                  <c:v>9.0000000000018812</c:v>
                </c:pt>
                <c:pt idx="14869">
                  <c:v>9.0006053268783948</c:v>
                </c:pt>
                <c:pt idx="14870">
                  <c:v>9.0012106537549084</c:v>
                </c:pt>
                <c:pt idx="14871">
                  <c:v>9.001815980631422</c:v>
                </c:pt>
                <c:pt idx="14872">
                  <c:v>9.0024213075079356</c:v>
                </c:pt>
                <c:pt idx="14873">
                  <c:v>9.0030266343844492</c:v>
                </c:pt>
                <c:pt idx="14874">
                  <c:v>9.0036319612609628</c:v>
                </c:pt>
                <c:pt idx="14875">
                  <c:v>9.0042372881374764</c:v>
                </c:pt>
                <c:pt idx="14876">
                  <c:v>9.00484261501399</c:v>
                </c:pt>
                <c:pt idx="14877">
                  <c:v>9.0054479418905036</c:v>
                </c:pt>
                <c:pt idx="14878">
                  <c:v>9.0060532687670172</c:v>
                </c:pt>
                <c:pt idx="14879">
                  <c:v>9.0066585956435308</c:v>
                </c:pt>
                <c:pt idx="14880">
                  <c:v>9.0072639225200444</c:v>
                </c:pt>
                <c:pt idx="14881">
                  <c:v>9.007869249396558</c:v>
                </c:pt>
                <c:pt idx="14882">
                  <c:v>9.0084745762730716</c:v>
                </c:pt>
                <c:pt idx="14883">
                  <c:v>9.0090799031495852</c:v>
                </c:pt>
                <c:pt idx="14884">
                  <c:v>9.0096852300260988</c:v>
                </c:pt>
                <c:pt idx="14885">
                  <c:v>9.0102905569026124</c:v>
                </c:pt>
                <c:pt idx="14886">
                  <c:v>9.010895883779126</c:v>
                </c:pt>
                <c:pt idx="14887">
                  <c:v>9.0115012106556396</c:v>
                </c:pt>
                <c:pt idx="14888">
                  <c:v>9.0121065375321532</c:v>
                </c:pt>
                <c:pt idx="14889">
                  <c:v>9.0127118644086668</c:v>
                </c:pt>
                <c:pt idx="14890">
                  <c:v>9.0133171912851804</c:v>
                </c:pt>
                <c:pt idx="14891">
                  <c:v>9.013922518161694</c:v>
                </c:pt>
                <c:pt idx="14892">
                  <c:v>9.0145278450382076</c:v>
                </c:pt>
                <c:pt idx="14893">
                  <c:v>9.0151331719147212</c:v>
                </c:pt>
                <c:pt idx="14894">
                  <c:v>9.0157384987912348</c:v>
                </c:pt>
                <c:pt idx="14895">
                  <c:v>9.0163438256677484</c:v>
                </c:pt>
                <c:pt idx="14896">
                  <c:v>9.016949152544262</c:v>
                </c:pt>
                <c:pt idx="14897">
                  <c:v>9.0175544794207756</c:v>
                </c:pt>
                <c:pt idx="14898">
                  <c:v>9.0181598062972892</c:v>
                </c:pt>
                <c:pt idx="14899">
                  <c:v>9.0187651331738028</c:v>
                </c:pt>
                <c:pt idx="14900">
                  <c:v>9.0193704600503164</c:v>
                </c:pt>
                <c:pt idx="14901">
                  <c:v>9.01997578692683</c:v>
                </c:pt>
                <c:pt idx="14902">
                  <c:v>9.0205811138033436</c:v>
                </c:pt>
                <c:pt idx="14903">
                  <c:v>9.0211864406798572</c:v>
                </c:pt>
                <c:pt idx="14904">
                  <c:v>9.0217917675563708</c:v>
                </c:pt>
                <c:pt idx="14905">
                  <c:v>9.0223970944328844</c:v>
                </c:pt>
                <c:pt idx="14906">
                  <c:v>9.023002421309398</c:v>
                </c:pt>
                <c:pt idx="14907">
                  <c:v>9.0236077481859116</c:v>
                </c:pt>
                <c:pt idx="14908">
                  <c:v>9.0242130750624252</c:v>
                </c:pt>
                <c:pt idx="14909">
                  <c:v>9.0248184019389388</c:v>
                </c:pt>
                <c:pt idx="14910">
                  <c:v>9.0254237288154524</c:v>
                </c:pt>
                <c:pt idx="14911">
                  <c:v>9.026029055691966</c:v>
                </c:pt>
                <c:pt idx="14912">
                  <c:v>9.0266343825684796</c:v>
                </c:pt>
                <c:pt idx="14913">
                  <c:v>9.0272397094449932</c:v>
                </c:pt>
                <c:pt idx="14914">
                  <c:v>9.0278450363215068</c:v>
                </c:pt>
                <c:pt idx="14915">
                  <c:v>9.0284503631980204</c:v>
                </c:pt>
                <c:pt idx="14916">
                  <c:v>9.029055690074534</c:v>
                </c:pt>
                <c:pt idx="14917">
                  <c:v>9.0296610169510476</c:v>
                </c:pt>
                <c:pt idx="14918">
                  <c:v>9.0302663438275612</c:v>
                </c:pt>
                <c:pt idx="14919">
                  <c:v>9.0308716707040748</c:v>
                </c:pt>
                <c:pt idx="14920">
                  <c:v>9.0314769975805884</c:v>
                </c:pt>
                <c:pt idx="14921">
                  <c:v>9.032082324457102</c:v>
                </c:pt>
                <c:pt idx="14922">
                  <c:v>9.0326876513336156</c:v>
                </c:pt>
                <c:pt idx="14923">
                  <c:v>9.0332929782101292</c:v>
                </c:pt>
                <c:pt idx="14924">
                  <c:v>9.0338983050866428</c:v>
                </c:pt>
                <c:pt idx="14925">
                  <c:v>9.0345036319631564</c:v>
                </c:pt>
                <c:pt idx="14926">
                  <c:v>9.03510895883967</c:v>
                </c:pt>
                <c:pt idx="14927">
                  <c:v>9.0357142857161836</c:v>
                </c:pt>
                <c:pt idx="14928">
                  <c:v>9.0363196125926972</c:v>
                </c:pt>
                <c:pt idx="14929">
                  <c:v>9.0369249394692108</c:v>
                </c:pt>
                <c:pt idx="14930">
                  <c:v>9.0375302663457244</c:v>
                </c:pt>
                <c:pt idx="14931">
                  <c:v>9.038135593222238</c:v>
                </c:pt>
                <c:pt idx="14932">
                  <c:v>9.0387409200987516</c:v>
                </c:pt>
                <c:pt idx="14933">
                  <c:v>9.0393462469752652</c:v>
                </c:pt>
                <c:pt idx="14934">
                  <c:v>9.0399515738517788</c:v>
                </c:pt>
                <c:pt idx="14935">
                  <c:v>9.0405569007282924</c:v>
                </c:pt>
                <c:pt idx="14936">
                  <c:v>9.041162227604806</c:v>
                </c:pt>
                <c:pt idx="14937">
                  <c:v>9.0417675544813196</c:v>
                </c:pt>
                <c:pt idx="14938">
                  <c:v>9.0423728813578332</c:v>
                </c:pt>
                <c:pt idx="14939">
                  <c:v>9.0429782082343468</c:v>
                </c:pt>
                <c:pt idx="14940">
                  <c:v>9.0435835351108604</c:v>
                </c:pt>
                <c:pt idx="14941">
                  <c:v>9.044188861987374</c:v>
                </c:pt>
                <c:pt idx="14942">
                  <c:v>9.0447941888638876</c:v>
                </c:pt>
                <c:pt idx="14943">
                  <c:v>9.0453995157404012</c:v>
                </c:pt>
                <c:pt idx="14944">
                  <c:v>9.0460048426169148</c:v>
                </c:pt>
                <c:pt idx="14945">
                  <c:v>9.0466101694934284</c:v>
                </c:pt>
                <c:pt idx="14946">
                  <c:v>9.047215496369942</c:v>
                </c:pt>
                <c:pt idx="14947">
                  <c:v>9.0478208232464556</c:v>
                </c:pt>
                <c:pt idx="14948">
                  <c:v>9.0484261501229692</c:v>
                </c:pt>
                <c:pt idx="14949">
                  <c:v>9.0490314769994828</c:v>
                </c:pt>
                <c:pt idx="14950">
                  <c:v>9.0496368038759964</c:v>
                </c:pt>
                <c:pt idx="14951">
                  <c:v>9.0502421307525101</c:v>
                </c:pt>
                <c:pt idx="14952">
                  <c:v>9.0508474576290237</c:v>
                </c:pt>
                <c:pt idx="14953">
                  <c:v>9.0514527845055373</c:v>
                </c:pt>
                <c:pt idx="14954">
                  <c:v>9.0520581113820509</c:v>
                </c:pt>
                <c:pt idx="14955">
                  <c:v>9.0526634382585645</c:v>
                </c:pt>
                <c:pt idx="14956">
                  <c:v>9.0532687651350781</c:v>
                </c:pt>
                <c:pt idx="14957">
                  <c:v>9.0538740920115917</c:v>
                </c:pt>
                <c:pt idx="14958">
                  <c:v>9.0544794188881053</c:v>
                </c:pt>
                <c:pt idx="14959">
                  <c:v>9.0550847457646189</c:v>
                </c:pt>
                <c:pt idx="14960">
                  <c:v>9.0556900726411325</c:v>
                </c:pt>
                <c:pt idx="14961">
                  <c:v>9.0562953995176461</c:v>
                </c:pt>
                <c:pt idx="14962">
                  <c:v>9.0569007263941597</c:v>
                </c:pt>
                <c:pt idx="14963">
                  <c:v>9.0575060532706733</c:v>
                </c:pt>
                <c:pt idx="14964">
                  <c:v>9.0581113801471869</c:v>
                </c:pt>
                <c:pt idx="14965">
                  <c:v>9.0587167070237005</c:v>
                </c:pt>
                <c:pt idx="14966">
                  <c:v>9.0593220339002141</c:v>
                </c:pt>
                <c:pt idx="14967">
                  <c:v>9.0599273607767277</c:v>
                </c:pt>
                <c:pt idx="14968">
                  <c:v>9.0605326876532413</c:v>
                </c:pt>
                <c:pt idx="14969">
                  <c:v>9.0611380145297549</c:v>
                </c:pt>
                <c:pt idx="14970">
                  <c:v>9.0617433414062685</c:v>
                </c:pt>
                <c:pt idx="14971">
                  <c:v>9.0623486682827821</c:v>
                </c:pt>
                <c:pt idx="14972">
                  <c:v>9.0629539951592957</c:v>
                </c:pt>
                <c:pt idx="14973">
                  <c:v>9.0635593220358093</c:v>
                </c:pt>
                <c:pt idx="14974">
                  <c:v>9.0641646489123229</c:v>
                </c:pt>
                <c:pt idx="14975">
                  <c:v>9.0647699757888365</c:v>
                </c:pt>
                <c:pt idx="14976">
                  <c:v>9.0653753026653501</c:v>
                </c:pt>
                <c:pt idx="14977">
                  <c:v>9.0659806295418637</c:v>
                </c:pt>
                <c:pt idx="14978">
                  <c:v>9.0665859564183773</c:v>
                </c:pt>
                <c:pt idx="14979">
                  <c:v>9.0671912832948909</c:v>
                </c:pt>
                <c:pt idx="14980">
                  <c:v>9.0677966101714045</c:v>
                </c:pt>
                <c:pt idx="14981">
                  <c:v>9.0684019370479181</c:v>
                </c:pt>
                <c:pt idx="14982">
                  <c:v>9.0690072639244317</c:v>
                </c:pt>
                <c:pt idx="14983">
                  <c:v>9.0696125908009453</c:v>
                </c:pt>
                <c:pt idx="14984">
                  <c:v>9.0702179176774589</c:v>
                </c:pt>
                <c:pt idx="14985">
                  <c:v>9.0708232445539725</c:v>
                </c:pt>
                <c:pt idx="14986">
                  <c:v>9.0714285714304861</c:v>
                </c:pt>
                <c:pt idx="14987">
                  <c:v>9.0720338983069997</c:v>
                </c:pt>
                <c:pt idx="14988">
                  <c:v>9.0726392251835133</c:v>
                </c:pt>
                <c:pt idx="14989">
                  <c:v>9.0732445520600269</c:v>
                </c:pt>
                <c:pt idx="14990">
                  <c:v>9.0738498789365405</c:v>
                </c:pt>
                <c:pt idx="14991">
                  <c:v>9.0744552058130541</c:v>
                </c:pt>
                <c:pt idx="14992">
                  <c:v>9.0750605326895677</c:v>
                </c:pt>
                <c:pt idx="14993">
                  <c:v>9.0756658595660813</c:v>
                </c:pt>
                <c:pt idx="14994">
                  <c:v>9.0762711864425949</c:v>
                </c:pt>
                <c:pt idx="14995">
                  <c:v>9.0768765133191085</c:v>
                </c:pt>
                <c:pt idx="14996">
                  <c:v>9.0774818401956221</c:v>
                </c:pt>
                <c:pt idx="14997">
                  <c:v>9.0780871670721357</c:v>
                </c:pt>
                <c:pt idx="14998">
                  <c:v>9.0786924939486493</c:v>
                </c:pt>
                <c:pt idx="14999">
                  <c:v>9.0792978208251629</c:v>
                </c:pt>
                <c:pt idx="15000">
                  <c:v>9.0799031477016765</c:v>
                </c:pt>
                <c:pt idx="15001">
                  <c:v>9.0805084745781901</c:v>
                </c:pt>
                <c:pt idx="15002">
                  <c:v>9.0811138014547037</c:v>
                </c:pt>
                <c:pt idx="15003">
                  <c:v>9.0817191283312173</c:v>
                </c:pt>
                <c:pt idx="15004">
                  <c:v>9.0823244552077309</c:v>
                </c:pt>
                <c:pt idx="15005">
                  <c:v>9.0829297820842445</c:v>
                </c:pt>
                <c:pt idx="15006">
                  <c:v>9.0835351089607581</c:v>
                </c:pt>
                <c:pt idx="15007">
                  <c:v>9.0841404358372717</c:v>
                </c:pt>
                <c:pt idx="15008">
                  <c:v>9.0847457627137853</c:v>
                </c:pt>
                <c:pt idx="15009">
                  <c:v>9.0853510895902989</c:v>
                </c:pt>
                <c:pt idx="15010">
                  <c:v>9.0859564164668125</c:v>
                </c:pt>
                <c:pt idx="15011">
                  <c:v>9.0865617433433261</c:v>
                </c:pt>
                <c:pt idx="15012">
                  <c:v>9.0871670702198397</c:v>
                </c:pt>
                <c:pt idx="15013">
                  <c:v>9.0877723970963533</c:v>
                </c:pt>
                <c:pt idx="15014">
                  <c:v>9.0883777239728669</c:v>
                </c:pt>
                <c:pt idx="15015">
                  <c:v>9.0889830508493805</c:v>
                </c:pt>
                <c:pt idx="15016">
                  <c:v>9.0895883777258941</c:v>
                </c:pt>
                <c:pt idx="15017">
                  <c:v>9.0901937046024077</c:v>
                </c:pt>
                <c:pt idx="15018">
                  <c:v>9.0907990314789213</c:v>
                </c:pt>
                <c:pt idx="15019">
                  <c:v>9.0914043583554349</c:v>
                </c:pt>
                <c:pt idx="15020">
                  <c:v>9.0920096852319485</c:v>
                </c:pt>
                <c:pt idx="15021">
                  <c:v>9.0926150121084621</c:v>
                </c:pt>
                <c:pt idx="15022">
                  <c:v>9.0932203389849757</c:v>
                </c:pt>
                <c:pt idx="15023">
                  <c:v>9.0938256658614893</c:v>
                </c:pt>
                <c:pt idx="15024">
                  <c:v>9.0944309927380029</c:v>
                </c:pt>
                <c:pt idx="15025">
                  <c:v>9.0950363196145165</c:v>
                </c:pt>
                <c:pt idx="15026">
                  <c:v>9.0956416464910301</c:v>
                </c:pt>
                <c:pt idx="15027">
                  <c:v>9.0962469733675437</c:v>
                </c:pt>
                <c:pt idx="15028">
                  <c:v>9.0968523002440573</c:v>
                </c:pt>
                <c:pt idx="15029">
                  <c:v>9.0974576271205709</c:v>
                </c:pt>
                <c:pt idx="15030">
                  <c:v>9.0980629539970845</c:v>
                </c:pt>
                <c:pt idx="15031">
                  <c:v>9.0986682808735981</c:v>
                </c:pt>
                <c:pt idx="15032">
                  <c:v>9.0992736077501117</c:v>
                </c:pt>
                <c:pt idx="15033">
                  <c:v>9.0998789346266253</c:v>
                </c:pt>
                <c:pt idx="15034">
                  <c:v>9.1004842615031389</c:v>
                </c:pt>
                <c:pt idx="15035">
                  <c:v>9.1010895883796525</c:v>
                </c:pt>
                <c:pt idx="15036">
                  <c:v>9.1016949152561661</c:v>
                </c:pt>
                <c:pt idx="15037">
                  <c:v>9.1023002421326797</c:v>
                </c:pt>
                <c:pt idx="15038">
                  <c:v>9.1029055690091933</c:v>
                </c:pt>
                <c:pt idx="15039">
                  <c:v>9.1035108958857069</c:v>
                </c:pt>
                <c:pt idx="15040">
                  <c:v>9.1041162227622205</c:v>
                </c:pt>
                <c:pt idx="15041">
                  <c:v>9.1047215496387341</c:v>
                </c:pt>
                <c:pt idx="15042">
                  <c:v>9.1053268765152477</c:v>
                </c:pt>
                <c:pt idx="15043">
                  <c:v>9.1059322033917613</c:v>
                </c:pt>
                <c:pt idx="15044">
                  <c:v>9.1065375302682749</c:v>
                </c:pt>
                <c:pt idx="15045">
                  <c:v>9.1071428571447886</c:v>
                </c:pt>
                <c:pt idx="15046">
                  <c:v>9.1077481840213022</c:v>
                </c:pt>
                <c:pt idx="15047">
                  <c:v>9.1083535108978158</c:v>
                </c:pt>
                <c:pt idx="15048">
                  <c:v>9.1089588377743294</c:v>
                </c:pt>
                <c:pt idx="15049">
                  <c:v>9.109564164650843</c:v>
                </c:pt>
                <c:pt idx="15050">
                  <c:v>9.1101694915273566</c:v>
                </c:pt>
                <c:pt idx="15051">
                  <c:v>9.1107748184038702</c:v>
                </c:pt>
                <c:pt idx="15052">
                  <c:v>9.1113801452803838</c:v>
                </c:pt>
                <c:pt idx="15053">
                  <c:v>9.1119854721568974</c:v>
                </c:pt>
                <c:pt idx="15054">
                  <c:v>9.112590799033411</c:v>
                </c:pt>
                <c:pt idx="15055">
                  <c:v>9.1131961259099246</c:v>
                </c:pt>
                <c:pt idx="15056">
                  <c:v>9.1138014527864382</c:v>
                </c:pt>
                <c:pt idx="15057">
                  <c:v>9.1144067796629518</c:v>
                </c:pt>
                <c:pt idx="15058">
                  <c:v>9.1150121065394654</c:v>
                </c:pt>
                <c:pt idx="15059">
                  <c:v>9.115617433415979</c:v>
                </c:pt>
                <c:pt idx="15060">
                  <c:v>9.1162227602924926</c:v>
                </c:pt>
                <c:pt idx="15061">
                  <c:v>9.1168280871690062</c:v>
                </c:pt>
                <c:pt idx="15062">
                  <c:v>9.1174334140455198</c:v>
                </c:pt>
                <c:pt idx="15063">
                  <c:v>9.1180387409220334</c:v>
                </c:pt>
                <c:pt idx="15064">
                  <c:v>9.118644067798547</c:v>
                </c:pt>
                <c:pt idx="15065">
                  <c:v>9.1192493946750606</c:v>
                </c:pt>
                <c:pt idx="15066">
                  <c:v>9.1198547215515742</c:v>
                </c:pt>
                <c:pt idx="15067">
                  <c:v>9.1204600484280878</c:v>
                </c:pt>
                <c:pt idx="15068">
                  <c:v>9.1210653753046014</c:v>
                </c:pt>
                <c:pt idx="15069">
                  <c:v>9.121670702181115</c:v>
                </c:pt>
                <c:pt idx="15070">
                  <c:v>9.1222760290576286</c:v>
                </c:pt>
                <c:pt idx="15071">
                  <c:v>9.1228813559341422</c:v>
                </c:pt>
                <c:pt idx="15072">
                  <c:v>9.1234866828106558</c:v>
                </c:pt>
                <c:pt idx="15073">
                  <c:v>9.1240920096871694</c:v>
                </c:pt>
                <c:pt idx="15074">
                  <c:v>9.124697336563683</c:v>
                </c:pt>
                <c:pt idx="15075">
                  <c:v>9.1253026634401966</c:v>
                </c:pt>
                <c:pt idx="15076">
                  <c:v>9.1259079903167102</c:v>
                </c:pt>
                <c:pt idx="15077">
                  <c:v>9.1265133171932238</c:v>
                </c:pt>
                <c:pt idx="15078">
                  <c:v>9.1271186440697374</c:v>
                </c:pt>
                <c:pt idx="15079">
                  <c:v>9.127723970946251</c:v>
                </c:pt>
                <c:pt idx="15080">
                  <c:v>9.1283292978227646</c:v>
                </c:pt>
                <c:pt idx="15081">
                  <c:v>9.1289346246992782</c:v>
                </c:pt>
                <c:pt idx="15082">
                  <c:v>9.1295399515757918</c:v>
                </c:pt>
                <c:pt idx="15083">
                  <c:v>9.1301452784523054</c:v>
                </c:pt>
                <c:pt idx="15084">
                  <c:v>9.130750605328819</c:v>
                </c:pt>
                <c:pt idx="15085">
                  <c:v>9.1313559322053326</c:v>
                </c:pt>
                <c:pt idx="15086">
                  <c:v>9.1319612590818462</c:v>
                </c:pt>
                <c:pt idx="15087">
                  <c:v>9.1325665859583598</c:v>
                </c:pt>
                <c:pt idx="15088">
                  <c:v>9.1331719128348734</c:v>
                </c:pt>
                <c:pt idx="15089">
                  <c:v>9.133777239711387</c:v>
                </c:pt>
                <c:pt idx="15090">
                  <c:v>9.1343825665879006</c:v>
                </c:pt>
                <c:pt idx="15091">
                  <c:v>9.1349878934644142</c:v>
                </c:pt>
                <c:pt idx="15092">
                  <c:v>9.1355932203409278</c:v>
                </c:pt>
                <c:pt idx="15093">
                  <c:v>9.1361985472174414</c:v>
                </c:pt>
                <c:pt idx="15094">
                  <c:v>9.136803874093955</c:v>
                </c:pt>
                <c:pt idx="15095">
                  <c:v>9.1374092009704686</c:v>
                </c:pt>
                <c:pt idx="15096">
                  <c:v>9.1380145278469822</c:v>
                </c:pt>
                <c:pt idx="15097">
                  <c:v>9.1386198547234958</c:v>
                </c:pt>
                <c:pt idx="15098">
                  <c:v>9.1392251816000094</c:v>
                </c:pt>
                <c:pt idx="15099">
                  <c:v>9.139830508476523</c:v>
                </c:pt>
                <c:pt idx="15100">
                  <c:v>9.1404358353530366</c:v>
                </c:pt>
                <c:pt idx="15101">
                  <c:v>9.1410411622295502</c:v>
                </c:pt>
                <c:pt idx="15102">
                  <c:v>9.1416464891060638</c:v>
                </c:pt>
                <c:pt idx="15103">
                  <c:v>9.1422518159825774</c:v>
                </c:pt>
                <c:pt idx="15104">
                  <c:v>9.142857142859091</c:v>
                </c:pt>
                <c:pt idx="15105">
                  <c:v>9.1434624697356046</c:v>
                </c:pt>
                <c:pt idx="15106">
                  <c:v>9.1440677966121182</c:v>
                </c:pt>
                <c:pt idx="15107">
                  <c:v>9.1446731234886318</c:v>
                </c:pt>
                <c:pt idx="15108">
                  <c:v>9.1452784503651454</c:v>
                </c:pt>
                <c:pt idx="15109">
                  <c:v>9.145883777241659</c:v>
                </c:pt>
                <c:pt idx="15110">
                  <c:v>9.1464891041181726</c:v>
                </c:pt>
                <c:pt idx="15111">
                  <c:v>9.1470944309946862</c:v>
                </c:pt>
                <c:pt idx="15112">
                  <c:v>9.1476997578711998</c:v>
                </c:pt>
                <c:pt idx="15113">
                  <c:v>9.1483050847477134</c:v>
                </c:pt>
                <c:pt idx="15114">
                  <c:v>9.148910411624227</c:v>
                </c:pt>
                <c:pt idx="15115">
                  <c:v>9.1495157385007406</c:v>
                </c:pt>
                <c:pt idx="15116">
                  <c:v>9.1501210653772542</c:v>
                </c:pt>
                <c:pt idx="15117">
                  <c:v>9.1507263922537678</c:v>
                </c:pt>
                <c:pt idx="15118">
                  <c:v>9.1513317191302814</c:v>
                </c:pt>
                <c:pt idx="15119">
                  <c:v>9.151937046006795</c:v>
                </c:pt>
                <c:pt idx="15120">
                  <c:v>9.1525423728833086</c:v>
                </c:pt>
                <c:pt idx="15121">
                  <c:v>9.1531476997598222</c:v>
                </c:pt>
                <c:pt idx="15122">
                  <c:v>9.1537530266363358</c:v>
                </c:pt>
                <c:pt idx="15123">
                  <c:v>9.1543583535128494</c:v>
                </c:pt>
                <c:pt idx="15124">
                  <c:v>9.154963680389363</c:v>
                </c:pt>
                <c:pt idx="15125">
                  <c:v>9.1555690072658766</c:v>
                </c:pt>
                <c:pt idx="15126">
                  <c:v>9.1561743341423902</c:v>
                </c:pt>
                <c:pt idx="15127">
                  <c:v>9.1567796610189038</c:v>
                </c:pt>
                <c:pt idx="15128">
                  <c:v>9.1573849878954174</c:v>
                </c:pt>
                <c:pt idx="15129">
                  <c:v>9.157990314771931</c:v>
                </c:pt>
                <c:pt idx="15130">
                  <c:v>9.1585956416484446</c:v>
                </c:pt>
                <c:pt idx="15131">
                  <c:v>9.1592009685249582</c:v>
                </c:pt>
                <c:pt idx="15132">
                  <c:v>9.1598062954014718</c:v>
                </c:pt>
                <c:pt idx="15133">
                  <c:v>9.1604116222779854</c:v>
                </c:pt>
                <c:pt idx="15134">
                  <c:v>9.161016949154499</c:v>
                </c:pt>
                <c:pt idx="15135">
                  <c:v>9.1616222760310126</c:v>
                </c:pt>
                <c:pt idx="15136">
                  <c:v>9.1622276029075262</c:v>
                </c:pt>
                <c:pt idx="15137">
                  <c:v>9.1628329297840398</c:v>
                </c:pt>
                <c:pt idx="15138">
                  <c:v>9.1634382566605534</c:v>
                </c:pt>
                <c:pt idx="15139">
                  <c:v>9.1640435835370671</c:v>
                </c:pt>
                <c:pt idx="15140">
                  <c:v>9.1646489104135807</c:v>
                </c:pt>
                <c:pt idx="15141">
                  <c:v>9.1652542372900943</c:v>
                </c:pt>
                <c:pt idx="15142">
                  <c:v>9.1658595641666079</c:v>
                </c:pt>
                <c:pt idx="15143">
                  <c:v>9.1664648910431215</c:v>
                </c:pt>
                <c:pt idx="15144">
                  <c:v>9.1670702179196351</c:v>
                </c:pt>
                <c:pt idx="15145">
                  <c:v>9.1676755447961487</c:v>
                </c:pt>
                <c:pt idx="15146">
                  <c:v>9.1682808716726623</c:v>
                </c:pt>
                <c:pt idx="15147">
                  <c:v>9.1688861985491759</c:v>
                </c:pt>
                <c:pt idx="15148">
                  <c:v>9.1694915254256895</c:v>
                </c:pt>
                <c:pt idx="15149">
                  <c:v>9.1700968523022031</c:v>
                </c:pt>
                <c:pt idx="15150">
                  <c:v>9.1707021791787167</c:v>
                </c:pt>
                <c:pt idx="15151">
                  <c:v>9.1713075060552303</c:v>
                </c:pt>
                <c:pt idx="15152">
                  <c:v>9.1719128329317439</c:v>
                </c:pt>
                <c:pt idx="15153">
                  <c:v>9.1725181598082575</c:v>
                </c:pt>
                <c:pt idx="15154">
                  <c:v>9.1731234866847711</c:v>
                </c:pt>
                <c:pt idx="15155">
                  <c:v>9.1737288135612847</c:v>
                </c:pt>
                <c:pt idx="15156">
                  <c:v>9.1743341404377983</c:v>
                </c:pt>
                <c:pt idx="15157">
                  <c:v>9.1749394673143119</c:v>
                </c:pt>
                <c:pt idx="15158">
                  <c:v>9.1755447941908255</c:v>
                </c:pt>
                <c:pt idx="15159">
                  <c:v>9.1761501210673391</c:v>
                </c:pt>
                <c:pt idx="15160">
                  <c:v>9.1767554479438527</c:v>
                </c:pt>
                <c:pt idx="15161">
                  <c:v>9.1773607748203663</c:v>
                </c:pt>
                <c:pt idx="15162">
                  <c:v>9.1779661016968799</c:v>
                </c:pt>
                <c:pt idx="15163">
                  <c:v>9.1785714285733935</c:v>
                </c:pt>
                <c:pt idx="15164">
                  <c:v>9.1791767554499071</c:v>
                </c:pt>
                <c:pt idx="15165">
                  <c:v>9.1797820823264207</c:v>
                </c:pt>
                <c:pt idx="15166">
                  <c:v>9.1803874092029343</c:v>
                </c:pt>
                <c:pt idx="15167">
                  <c:v>9.1809927360794479</c:v>
                </c:pt>
                <c:pt idx="15168">
                  <c:v>9.1815980629559615</c:v>
                </c:pt>
                <c:pt idx="15169">
                  <c:v>9.1822033898324751</c:v>
                </c:pt>
                <c:pt idx="15170">
                  <c:v>9.1828087167089887</c:v>
                </c:pt>
                <c:pt idx="15171">
                  <c:v>9.1834140435855023</c:v>
                </c:pt>
                <c:pt idx="15172">
                  <c:v>9.1840193704620159</c:v>
                </c:pt>
                <c:pt idx="15173">
                  <c:v>9.1846246973385295</c:v>
                </c:pt>
                <c:pt idx="15174">
                  <c:v>9.1852300242150431</c:v>
                </c:pt>
                <c:pt idx="15175">
                  <c:v>9.1858353510915567</c:v>
                </c:pt>
                <c:pt idx="15176">
                  <c:v>9.1864406779680703</c:v>
                </c:pt>
                <c:pt idx="15177">
                  <c:v>9.1870460048445839</c:v>
                </c:pt>
                <c:pt idx="15178">
                  <c:v>9.1876513317210975</c:v>
                </c:pt>
                <c:pt idx="15179">
                  <c:v>9.1882566585976111</c:v>
                </c:pt>
                <c:pt idx="15180">
                  <c:v>9.1888619854741247</c:v>
                </c:pt>
                <c:pt idx="15181">
                  <c:v>9.1894673123506383</c:v>
                </c:pt>
                <c:pt idx="15182">
                  <c:v>9.1900726392271519</c:v>
                </c:pt>
                <c:pt idx="15183">
                  <c:v>9.1906779661036655</c:v>
                </c:pt>
                <c:pt idx="15184">
                  <c:v>9.1912832929801791</c:v>
                </c:pt>
                <c:pt idx="15185">
                  <c:v>9.1918886198566927</c:v>
                </c:pt>
                <c:pt idx="15186">
                  <c:v>9.1924939467332063</c:v>
                </c:pt>
                <c:pt idx="15187">
                  <c:v>9.1930992736097199</c:v>
                </c:pt>
                <c:pt idx="15188">
                  <c:v>9.1937046004862335</c:v>
                </c:pt>
                <c:pt idx="15189">
                  <c:v>9.1943099273627471</c:v>
                </c:pt>
                <c:pt idx="15190">
                  <c:v>9.1949152542392607</c:v>
                </c:pt>
                <c:pt idx="15191">
                  <c:v>9.1955205811157743</c:v>
                </c:pt>
                <c:pt idx="15192">
                  <c:v>9.1961259079922879</c:v>
                </c:pt>
                <c:pt idx="15193">
                  <c:v>9.1967312348688015</c:v>
                </c:pt>
                <c:pt idx="15194">
                  <c:v>9.1973365617453151</c:v>
                </c:pt>
                <c:pt idx="15195">
                  <c:v>9.1979418886218287</c:v>
                </c:pt>
                <c:pt idx="15196">
                  <c:v>9.1985472154983423</c:v>
                </c:pt>
                <c:pt idx="15197">
                  <c:v>9.1991525423748559</c:v>
                </c:pt>
                <c:pt idx="15198">
                  <c:v>9.1997578692513695</c:v>
                </c:pt>
                <c:pt idx="15199">
                  <c:v>9.2003631961278831</c:v>
                </c:pt>
                <c:pt idx="15200">
                  <c:v>9.2009685230043967</c:v>
                </c:pt>
                <c:pt idx="15201">
                  <c:v>9.2015738498809103</c:v>
                </c:pt>
                <c:pt idx="15202">
                  <c:v>9.2021791767574239</c:v>
                </c:pt>
                <c:pt idx="15203">
                  <c:v>9.2027845036339375</c:v>
                </c:pt>
                <c:pt idx="15204">
                  <c:v>9.2033898305104511</c:v>
                </c:pt>
                <c:pt idx="15205">
                  <c:v>9.2039951573869647</c:v>
                </c:pt>
                <c:pt idx="15206">
                  <c:v>9.2046004842634783</c:v>
                </c:pt>
                <c:pt idx="15207">
                  <c:v>9.2052058111399919</c:v>
                </c:pt>
                <c:pt idx="15208">
                  <c:v>9.2058111380165055</c:v>
                </c:pt>
                <c:pt idx="15209">
                  <c:v>9.2064164648930191</c:v>
                </c:pt>
                <c:pt idx="15210">
                  <c:v>9.2070217917695327</c:v>
                </c:pt>
                <c:pt idx="15211">
                  <c:v>9.2076271186460463</c:v>
                </c:pt>
                <c:pt idx="15212">
                  <c:v>9.2082324455225599</c:v>
                </c:pt>
                <c:pt idx="15213">
                  <c:v>9.2088377723990735</c:v>
                </c:pt>
                <c:pt idx="15214">
                  <c:v>9.2094430992755871</c:v>
                </c:pt>
                <c:pt idx="15215">
                  <c:v>9.2100484261521007</c:v>
                </c:pt>
                <c:pt idx="15216">
                  <c:v>9.2106537530286143</c:v>
                </c:pt>
                <c:pt idx="15217">
                  <c:v>9.2112590799051279</c:v>
                </c:pt>
                <c:pt idx="15218">
                  <c:v>9.2118644067816415</c:v>
                </c:pt>
                <c:pt idx="15219">
                  <c:v>9.2124697336581551</c:v>
                </c:pt>
                <c:pt idx="15220">
                  <c:v>9.2130750605346687</c:v>
                </c:pt>
                <c:pt idx="15221">
                  <c:v>9.2136803874111823</c:v>
                </c:pt>
                <c:pt idx="15222">
                  <c:v>9.2142857142876959</c:v>
                </c:pt>
                <c:pt idx="15223">
                  <c:v>9.2148910411642095</c:v>
                </c:pt>
                <c:pt idx="15224">
                  <c:v>9.2154963680407231</c:v>
                </c:pt>
                <c:pt idx="15225">
                  <c:v>9.2161016949172367</c:v>
                </c:pt>
                <c:pt idx="15226">
                  <c:v>9.2167070217937503</c:v>
                </c:pt>
                <c:pt idx="15227">
                  <c:v>9.2173123486702639</c:v>
                </c:pt>
                <c:pt idx="15228">
                  <c:v>9.2179176755467775</c:v>
                </c:pt>
                <c:pt idx="15229">
                  <c:v>9.2185230024232911</c:v>
                </c:pt>
                <c:pt idx="15230">
                  <c:v>9.2191283292998047</c:v>
                </c:pt>
                <c:pt idx="15231">
                  <c:v>9.2197336561763183</c:v>
                </c:pt>
                <c:pt idx="15232">
                  <c:v>9.2203389830528319</c:v>
                </c:pt>
                <c:pt idx="15233">
                  <c:v>9.2209443099293456</c:v>
                </c:pt>
                <c:pt idx="15234">
                  <c:v>9.2215496368058592</c:v>
                </c:pt>
                <c:pt idx="15235">
                  <c:v>9.2221549636823728</c:v>
                </c:pt>
                <c:pt idx="15236">
                  <c:v>9.2227602905588864</c:v>
                </c:pt>
                <c:pt idx="15237">
                  <c:v>9.2233656174354</c:v>
                </c:pt>
                <c:pt idx="15238">
                  <c:v>9.2239709443119136</c:v>
                </c:pt>
                <c:pt idx="15239">
                  <c:v>9.2245762711884272</c:v>
                </c:pt>
                <c:pt idx="15240">
                  <c:v>9.2251815980649408</c:v>
                </c:pt>
                <c:pt idx="15241">
                  <c:v>9.2257869249414544</c:v>
                </c:pt>
                <c:pt idx="15242">
                  <c:v>9.226392251817968</c:v>
                </c:pt>
                <c:pt idx="15243">
                  <c:v>9.2269975786944816</c:v>
                </c:pt>
                <c:pt idx="15244">
                  <c:v>9.2276029055709952</c:v>
                </c:pt>
                <c:pt idx="15245">
                  <c:v>9.2282082324475088</c:v>
                </c:pt>
                <c:pt idx="15246">
                  <c:v>9.2288135593240224</c:v>
                </c:pt>
                <c:pt idx="15247">
                  <c:v>9.229418886200536</c:v>
                </c:pt>
                <c:pt idx="15248">
                  <c:v>9.2300242130770496</c:v>
                </c:pt>
                <c:pt idx="15249">
                  <c:v>9.2306295399535632</c:v>
                </c:pt>
                <c:pt idx="15250">
                  <c:v>9.2312348668300768</c:v>
                </c:pt>
                <c:pt idx="15251">
                  <c:v>9.2318401937065904</c:v>
                </c:pt>
                <c:pt idx="15252">
                  <c:v>9.232445520583104</c:v>
                </c:pt>
                <c:pt idx="15253">
                  <c:v>9.2330508474596176</c:v>
                </c:pt>
                <c:pt idx="15254">
                  <c:v>9.2336561743361312</c:v>
                </c:pt>
                <c:pt idx="15255">
                  <c:v>9.2342615012126448</c:v>
                </c:pt>
                <c:pt idx="15256">
                  <c:v>9.2348668280891584</c:v>
                </c:pt>
                <c:pt idx="15257">
                  <c:v>9.235472154965672</c:v>
                </c:pt>
                <c:pt idx="15258">
                  <c:v>9.2360774818421856</c:v>
                </c:pt>
                <c:pt idx="15259">
                  <c:v>9.2366828087186992</c:v>
                </c:pt>
                <c:pt idx="15260">
                  <c:v>9.2372881355952128</c:v>
                </c:pt>
                <c:pt idx="15261">
                  <c:v>9.2378934624717264</c:v>
                </c:pt>
                <c:pt idx="15262">
                  <c:v>9.23849878934824</c:v>
                </c:pt>
                <c:pt idx="15263">
                  <c:v>9.2391041162247536</c:v>
                </c:pt>
                <c:pt idx="15264">
                  <c:v>9.2397094431012672</c:v>
                </c:pt>
                <c:pt idx="15265">
                  <c:v>9.2403147699777808</c:v>
                </c:pt>
                <c:pt idx="15266">
                  <c:v>9.2409200968542944</c:v>
                </c:pt>
                <c:pt idx="15267">
                  <c:v>9.241525423730808</c:v>
                </c:pt>
                <c:pt idx="15268">
                  <c:v>9.2421307506073216</c:v>
                </c:pt>
                <c:pt idx="15269">
                  <c:v>9.2427360774838352</c:v>
                </c:pt>
                <c:pt idx="15270">
                  <c:v>9.2433414043603488</c:v>
                </c:pt>
                <c:pt idx="15271">
                  <c:v>9.2439467312368624</c:v>
                </c:pt>
                <c:pt idx="15272">
                  <c:v>9.244552058113376</c:v>
                </c:pt>
                <c:pt idx="15273">
                  <c:v>9.2451573849898896</c:v>
                </c:pt>
                <c:pt idx="15274">
                  <c:v>9.2457627118664032</c:v>
                </c:pt>
                <c:pt idx="15275">
                  <c:v>9.2463680387429168</c:v>
                </c:pt>
                <c:pt idx="15276">
                  <c:v>9.2469733656194304</c:v>
                </c:pt>
                <c:pt idx="15277">
                  <c:v>9.247578692495944</c:v>
                </c:pt>
                <c:pt idx="15278">
                  <c:v>9.2481840193724576</c:v>
                </c:pt>
                <c:pt idx="15279">
                  <c:v>9.2487893462489712</c:v>
                </c:pt>
                <c:pt idx="15280">
                  <c:v>9.2493946731254848</c:v>
                </c:pt>
                <c:pt idx="15281">
                  <c:v>9.2500000000019984</c:v>
                </c:pt>
                <c:pt idx="15282">
                  <c:v>9.250605326878512</c:v>
                </c:pt>
                <c:pt idx="15283">
                  <c:v>9.2512106537550256</c:v>
                </c:pt>
                <c:pt idx="15284">
                  <c:v>9.2518159806315392</c:v>
                </c:pt>
                <c:pt idx="15285">
                  <c:v>9.2524213075080528</c:v>
                </c:pt>
                <c:pt idx="15286">
                  <c:v>9.2530266343845664</c:v>
                </c:pt>
                <c:pt idx="15287">
                  <c:v>9.25363196126108</c:v>
                </c:pt>
                <c:pt idx="15288">
                  <c:v>9.2542372881375936</c:v>
                </c:pt>
                <c:pt idx="15289">
                  <c:v>9.2548426150141072</c:v>
                </c:pt>
                <c:pt idx="15290">
                  <c:v>9.2554479418906208</c:v>
                </c:pt>
                <c:pt idx="15291">
                  <c:v>9.2560532687671344</c:v>
                </c:pt>
                <c:pt idx="15292">
                  <c:v>9.256658595643648</c:v>
                </c:pt>
                <c:pt idx="15293">
                  <c:v>9.2572639225201616</c:v>
                </c:pt>
                <c:pt idx="15294">
                  <c:v>9.2578692493966752</c:v>
                </c:pt>
                <c:pt idx="15295">
                  <c:v>9.2584745762731888</c:v>
                </c:pt>
                <c:pt idx="15296">
                  <c:v>9.2590799031497024</c:v>
                </c:pt>
                <c:pt idx="15297">
                  <c:v>9.259685230026216</c:v>
                </c:pt>
                <c:pt idx="15298">
                  <c:v>9.2602905569027296</c:v>
                </c:pt>
                <c:pt idx="15299">
                  <c:v>9.2608958837792432</c:v>
                </c:pt>
                <c:pt idx="15300">
                  <c:v>9.2615012106557568</c:v>
                </c:pt>
                <c:pt idx="15301">
                  <c:v>9.2621065375322704</c:v>
                </c:pt>
                <c:pt idx="15302">
                  <c:v>9.262711864408784</c:v>
                </c:pt>
                <c:pt idx="15303">
                  <c:v>9.2633171912852976</c:v>
                </c:pt>
                <c:pt idx="15304">
                  <c:v>9.2639225181618112</c:v>
                </c:pt>
                <c:pt idx="15305">
                  <c:v>9.2645278450383248</c:v>
                </c:pt>
                <c:pt idx="15306">
                  <c:v>9.2651331719148384</c:v>
                </c:pt>
                <c:pt idx="15307">
                  <c:v>9.265738498791352</c:v>
                </c:pt>
                <c:pt idx="15308">
                  <c:v>9.2663438256678656</c:v>
                </c:pt>
                <c:pt idx="15309">
                  <c:v>9.2669491525443792</c:v>
                </c:pt>
                <c:pt idx="15310">
                  <c:v>9.2675544794208928</c:v>
                </c:pt>
                <c:pt idx="15311">
                  <c:v>9.2681598062974064</c:v>
                </c:pt>
                <c:pt idx="15312">
                  <c:v>9.26876513317392</c:v>
                </c:pt>
                <c:pt idx="15313">
                  <c:v>9.2693704600504336</c:v>
                </c:pt>
                <c:pt idx="15314">
                  <c:v>9.2699757869269472</c:v>
                </c:pt>
                <c:pt idx="15315">
                  <c:v>9.2705811138034608</c:v>
                </c:pt>
                <c:pt idx="15316">
                  <c:v>9.2711864406799744</c:v>
                </c:pt>
                <c:pt idx="15317">
                  <c:v>9.271791767556488</c:v>
                </c:pt>
                <c:pt idx="15318">
                  <c:v>9.2723970944330016</c:v>
                </c:pt>
                <c:pt idx="15319">
                  <c:v>9.2730024213095152</c:v>
                </c:pt>
                <c:pt idx="15320">
                  <c:v>9.2736077481860288</c:v>
                </c:pt>
                <c:pt idx="15321">
                  <c:v>9.2742130750625424</c:v>
                </c:pt>
                <c:pt idx="15322">
                  <c:v>9.274818401939056</c:v>
                </c:pt>
                <c:pt idx="15323">
                  <c:v>9.2754237288155696</c:v>
                </c:pt>
                <c:pt idx="15324">
                  <c:v>9.2760290556920832</c:v>
                </c:pt>
                <c:pt idx="15325">
                  <c:v>9.2766343825685968</c:v>
                </c:pt>
                <c:pt idx="15326">
                  <c:v>9.2772397094451104</c:v>
                </c:pt>
                <c:pt idx="15327">
                  <c:v>9.2778450363216241</c:v>
                </c:pt>
                <c:pt idx="15328">
                  <c:v>9.2784503631981377</c:v>
                </c:pt>
                <c:pt idx="15329">
                  <c:v>9.2790556900746513</c:v>
                </c:pt>
                <c:pt idx="15330">
                  <c:v>9.2796610169511649</c:v>
                </c:pt>
                <c:pt idx="15331">
                  <c:v>9.2802663438276785</c:v>
                </c:pt>
                <c:pt idx="15332">
                  <c:v>9.2808716707041921</c:v>
                </c:pt>
                <c:pt idx="15333">
                  <c:v>9.2814769975807057</c:v>
                </c:pt>
                <c:pt idx="15334">
                  <c:v>9.2820823244572193</c:v>
                </c:pt>
                <c:pt idx="15335">
                  <c:v>9.2826876513337329</c:v>
                </c:pt>
                <c:pt idx="15336">
                  <c:v>9.2832929782102465</c:v>
                </c:pt>
                <c:pt idx="15337">
                  <c:v>9.2838983050867601</c:v>
                </c:pt>
                <c:pt idx="15338">
                  <c:v>9.2845036319632737</c:v>
                </c:pt>
                <c:pt idx="15339">
                  <c:v>9.2851089588397873</c:v>
                </c:pt>
                <c:pt idx="15340">
                  <c:v>9.2857142857163009</c:v>
                </c:pt>
                <c:pt idx="15341">
                  <c:v>9.2863196125928145</c:v>
                </c:pt>
                <c:pt idx="15342">
                  <c:v>9.2869249394693281</c:v>
                </c:pt>
                <c:pt idx="15343">
                  <c:v>9.2875302663458417</c:v>
                </c:pt>
                <c:pt idx="15344">
                  <c:v>9.2881355932223553</c:v>
                </c:pt>
                <c:pt idx="15345">
                  <c:v>9.2887409200988689</c:v>
                </c:pt>
                <c:pt idx="15346">
                  <c:v>9.2893462469753825</c:v>
                </c:pt>
                <c:pt idx="15347">
                  <c:v>9.2899515738518961</c:v>
                </c:pt>
                <c:pt idx="15348">
                  <c:v>9.2905569007284097</c:v>
                </c:pt>
                <c:pt idx="15349">
                  <c:v>9.2911622276049233</c:v>
                </c:pt>
                <c:pt idx="15350">
                  <c:v>9.2917675544814369</c:v>
                </c:pt>
                <c:pt idx="15351">
                  <c:v>9.2923728813579505</c:v>
                </c:pt>
                <c:pt idx="15352">
                  <c:v>9.2929782082344641</c:v>
                </c:pt>
                <c:pt idx="15353">
                  <c:v>9.2935835351109777</c:v>
                </c:pt>
                <c:pt idx="15354">
                  <c:v>9.2941888619874913</c:v>
                </c:pt>
                <c:pt idx="15355">
                  <c:v>9.2947941888640049</c:v>
                </c:pt>
                <c:pt idx="15356">
                  <c:v>9.2953995157405185</c:v>
                </c:pt>
                <c:pt idx="15357">
                  <c:v>9.2960048426170321</c:v>
                </c:pt>
                <c:pt idx="15358">
                  <c:v>9.2966101694935457</c:v>
                </c:pt>
                <c:pt idx="15359">
                  <c:v>9.2972154963700593</c:v>
                </c:pt>
                <c:pt idx="15360">
                  <c:v>9.2978208232465729</c:v>
                </c:pt>
                <c:pt idx="15361">
                  <c:v>9.2984261501230865</c:v>
                </c:pt>
                <c:pt idx="15362">
                  <c:v>9.2990314769996001</c:v>
                </c:pt>
                <c:pt idx="15363">
                  <c:v>9.2996368038761137</c:v>
                </c:pt>
                <c:pt idx="15364">
                  <c:v>9.3002421307526273</c:v>
                </c:pt>
                <c:pt idx="15365">
                  <c:v>9.3008474576291409</c:v>
                </c:pt>
                <c:pt idx="15366">
                  <c:v>9.3014527845056545</c:v>
                </c:pt>
                <c:pt idx="15367">
                  <c:v>9.3020581113821681</c:v>
                </c:pt>
                <c:pt idx="15368">
                  <c:v>9.3026634382586817</c:v>
                </c:pt>
                <c:pt idx="15369">
                  <c:v>9.3032687651351953</c:v>
                </c:pt>
                <c:pt idx="15370">
                  <c:v>9.3038740920117089</c:v>
                </c:pt>
                <c:pt idx="15371">
                  <c:v>9.3044794188882225</c:v>
                </c:pt>
                <c:pt idx="15372">
                  <c:v>9.3050847457647361</c:v>
                </c:pt>
                <c:pt idx="15373">
                  <c:v>9.3056900726412497</c:v>
                </c:pt>
                <c:pt idx="15374">
                  <c:v>9.3062953995177633</c:v>
                </c:pt>
                <c:pt idx="15375">
                  <c:v>9.3069007263942769</c:v>
                </c:pt>
                <c:pt idx="15376">
                  <c:v>9.3075060532707905</c:v>
                </c:pt>
                <c:pt idx="15377">
                  <c:v>9.3081113801473041</c:v>
                </c:pt>
                <c:pt idx="15378">
                  <c:v>9.3087167070238177</c:v>
                </c:pt>
                <c:pt idx="15379">
                  <c:v>9.3093220339003313</c:v>
                </c:pt>
                <c:pt idx="15380">
                  <c:v>9.3099273607768449</c:v>
                </c:pt>
                <c:pt idx="15381">
                  <c:v>9.3105326876533585</c:v>
                </c:pt>
                <c:pt idx="15382">
                  <c:v>9.3111380145298721</c:v>
                </c:pt>
                <c:pt idx="15383">
                  <c:v>9.3117433414063857</c:v>
                </c:pt>
                <c:pt idx="15384">
                  <c:v>9.3123486682828993</c:v>
                </c:pt>
                <c:pt idx="15385">
                  <c:v>9.3129539951594129</c:v>
                </c:pt>
                <c:pt idx="15386">
                  <c:v>9.3135593220359265</c:v>
                </c:pt>
                <c:pt idx="15387">
                  <c:v>9.3141646489124401</c:v>
                </c:pt>
                <c:pt idx="15388">
                  <c:v>9.3147699757889537</c:v>
                </c:pt>
                <c:pt idx="15389">
                  <c:v>9.3153753026654673</c:v>
                </c:pt>
                <c:pt idx="15390">
                  <c:v>9.3159806295419809</c:v>
                </c:pt>
                <c:pt idx="15391">
                  <c:v>9.3165859564184945</c:v>
                </c:pt>
                <c:pt idx="15392">
                  <c:v>9.3171912832950081</c:v>
                </c:pt>
                <c:pt idx="15393">
                  <c:v>9.3177966101715217</c:v>
                </c:pt>
                <c:pt idx="15394">
                  <c:v>9.3184019370480353</c:v>
                </c:pt>
                <c:pt idx="15395">
                  <c:v>9.3190072639245489</c:v>
                </c:pt>
                <c:pt idx="15396">
                  <c:v>9.3196125908010625</c:v>
                </c:pt>
                <c:pt idx="15397">
                  <c:v>9.3202179176775761</c:v>
                </c:pt>
                <c:pt idx="15398">
                  <c:v>9.3208232445540897</c:v>
                </c:pt>
                <c:pt idx="15399">
                  <c:v>9.3214285714306033</c:v>
                </c:pt>
                <c:pt idx="15400">
                  <c:v>9.3220338983071169</c:v>
                </c:pt>
                <c:pt idx="15401">
                  <c:v>9.3226392251836305</c:v>
                </c:pt>
                <c:pt idx="15402">
                  <c:v>9.3232445520601441</c:v>
                </c:pt>
                <c:pt idx="15403">
                  <c:v>9.3238498789366577</c:v>
                </c:pt>
                <c:pt idx="15404">
                  <c:v>9.3244552058131713</c:v>
                </c:pt>
                <c:pt idx="15405">
                  <c:v>9.3250605326896849</c:v>
                </c:pt>
                <c:pt idx="15406">
                  <c:v>9.3256658595661985</c:v>
                </c:pt>
                <c:pt idx="15407">
                  <c:v>9.3262711864427121</c:v>
                </c:pt>
                <c:pt idx="15408">
                  <c:v>9.3268765133192257</c:v>
                </c:pt>
                <c:pt idx="15409">
                  <c:v>9.3274818401957393</c:v>
                </c:pt>
                <c:pt idx="15410">
                  <c:v>9.3280871670722529</c:v>
                </c:pt>
                <c:pt idx="15411">
                  <c:v>9.3286924939487665</c:v>
                </c:pt>
                <c:pt idx="15412">
                  <c:v>9.3292978208252801</c:v>
                </c:pt>
                <c:pt idx="15413">
                  <c:v>9.3299031477017937</c:v>
                </c:pt>
                <c:pt idx="15414">
                  <c:v>9.3305084745783073</c:v>
                </c:pt>
                <c:pt idx="15415">
                  <c:v>9.3311138014548209</c:v>
                </c:pt>
                <c:pt idx="15416">
                  <c:v>9.3317191283313345</c:v>
                </c:pt>
                <c:pt idx="15417">
                  <c:v>9.3323244552078481</c:v>
                </c:pt>
                <c:pt idx="15418">
                  <c:v>9.3329297820843617</c:v>
                </c:pt>
                <c:pt idx="15419">
                  <c:v>9.3335351089608753</c:v>
                </c:pt>
                <c:pt idx="15420">
                  <c:v>9.3341404358373889</c:v>
                </c:pt>
                <c:pt idx="15421">
                  <c:v>9.3347457627139026</c:v>
                </c:pt>
                <c:pt idx="15422">
                  <c:v>9.3353510895904162</c:v>
                </c:pt>
                <c:pt idx="15423">
                  <c:v>9.3359564164669298</c:v>
                </c:pt>
                <c:pt idx="15424">
                  <c:v>9.3365617433434434</c:v>
                </c:pt>
                <c:pt idx="15425">
                  <c:v>9.337167070219957</c:v>
                </c:pt>
                <c:pt idx="15426">
                  <c:v>9.3377723970964706</c:v>
                </c:pt>
                <c:pt idx="15427">
                  <c:v>9.3383777239729842</c:v>
                </c:pt>
                <c:pt idx="15428">
                  <c:v>9.3389830508494978</c:v>
                </c:pt>
                <c:pt idx="15429">
                  <c:v>9.3395883777260114</c:v>
                </c:pt>
                <c:pt idx="15430">
                  <c:v>9.340193704602525</c:v>
                </c:pt>
                <c:pt idx="15431">
                  <c:v>9.3407990314790386</c:v>
                </c:pt>
                <c:pt idx="15432">
                  <c:v>9.3414043583555522</c:v>
                </c:pt>
                <c:pt idx="15433">
                  <c:v>9.3420096852320658</c:v>
                </c:pt>
                <c:pt idx="15434">
                  <c:v>9.3426150121085794</c:v>
                </c:pt>
                <c:pt idx="15435">
                  <c:v>9.343220338985093</c:v>
                </c:pt>
                <c:pt idx="15436">
                  <c:v>9.3438256658616066</c:v>
                </c:pt>
                <c:pt idx="15437">
                  <c:v>9.3444309927381202</c:v>
                </c:pt>
                <c:pt idx="15438">
                  <c:v>9.3450363196146338</c:v>
                </c:pt>
                <c:pt idx="15439">
                  <c:v>9.3456416464911474</c:v>
                </c:pt>
                <c:pt idx="15440">
                  <c:v>9.346246973367661</c:v>
                </c:pt>
                <c:pt idx="15441">
                  <c:v>9.3468523002441746</c:v>
                </c:pt>
                <c:pt idx="15442">
                  <c:v>9.3474576271206882</c:v>
                </c:pt>
                <c:pt idx="15443">
                  <c:v>9.3480629539972018</c:v>
                </c:pt>
                <c:pt idx="15444">
                  <c:v>9.3486682808737154</c:v>
                </c:pt>
                <c:pt idx="15445">
                  <c:v>9.349273607750229</c:v>
                </c:pt>
                <c:pt idx="15446">
                  <c:v>9.3498789346267426</c:v>
                </c:pt>
                <c:pt idx="15447">
                  <c:v>9.3504842615032562</c:v>
                </c:pt>
                <c:pt idx="15448">
                  <c:v>9.3510895883797698</c:v>
                </c:pt>
                <c:pt idx="15449">
                  <c:v>9.3516949152562834</c:v>
                </c:pt>
                <c:pt idx="15450">
                  <c:v>9.352300242132797</c:v>
                </c:pt>
                <c:pt idx="15451">
                  <c:v>9.3529055690093106</c:v>
                </c:pt>
                <c:pt idx="15452">
                  <c:v>9.3535108958858242</c:v>
                </c:pt>
                <c:pt idx="15453">
                  <c:v>9.3541162227623378</c:v>
                </c:pt>
                <c:pt idx="15454">
                  <c:v>9.3547215496388514</c:v>
                </c:pt>
                <c:pt idx="15455">
                  <c:v>9.355326876515365</c:v>
                </c:pt>
                <c:pt idx="15456">
                  <c:v>9.3559322033918786</c:v>
                </c:pt>
                <c:pt idx="15457">
                  <c:v>9.3565375302683922</c:v>
                </c:pt>
                <c:pt idx="15458">
                  <c:v>9.3571428571449058</c:v>
                </c:pt>
                <c:pt idx="15459">
                  <c:v>9.3577481840214194</c:v>
                </c:pt>
                <c:pt idx="15460">
                  <c:v>9.358353510897933</c:v>
                </c:pt>
                <c:pt idx="15461">
                  <c:v>9.3589588377744466</c:v>
                </c:pt>
                <c:pt idx="15462">
                  <c:v>9.3595641646509602</c:v>
                </c:pt>
                <c:pt idx="15463">
                  <c:v>9.3601694915274738</c:v>
                </c:pt>
                <c:pt idx="15464">
                  <c:v>9.3607748184039874</c:v>
                </c:pt>
                <c:pt idx="15465">
                  <c:v>9.361380145280501</c:v>
                </c:pt>
                <c:pt idx="15466">
                  <c:v>9.3619854721570146</c:v>
                </c:pt>
                <c:pt idx="15467">
                  <c:v>9.3625907990335282</c:v>
                </c:pt>
                <c:pt idx="15468">
                  <c:v>9.3631961259100418</c:v>
                </c:pt>
                <c:pt idx="15469">
                  <c:v>9.3638014527865554</c:v>
                </c:pt>
                <c:pt idx="15470">
                  <c:v>9.364406779663069</c:v>
                </c:pt>
                <c:pt idx="15471">
                  <c:v>9.3650121065395826</c:v>
                </c:pt>
                <c:pt idx="15472">
                  <c:v>9.3656174334160962</c:v>
                </c:pt>
                <c:pt idx="15473">
                  <c:v>9.3662227602926098</c:v>
                </c:pt>
                <c:pt idx="15474">
                  <c:v>9.3668280871691234</c:v>
                </c:pt>
                <c:pt idx="15475">
                  <c:v>9.367433414045637</c:v>
                </c:pt>
                <c:pt idx="15476">
                  <c:v>9.3680387409221506</c:v>
                </c:pt>
                <c:pt idx="15477">
                  <c:v>9.3686440677986642</c:v>
                </c:pt>
                <c:pt idx="15478">
                  <c:v>9.3692493946751778</c:v>
                </c:pt>
                <c:pt idx="15479">
                  <c:v>9.3698547215516914</c:v>
                </c:pt>
                <c:pt idx="15480">
                  <c:v>9.370460048428205</c:v>
                </c:pt>
                <c:pt idx="15481">
                  <c:v>9.3710653753047186</c:v>
                </c:pt>
                <c:pt idx="15482">
                  <c:v>9.3716707021812322</c:v>
                </c:pt>
                <c:pt idx="15483">
                  <c:v>9.3722760290577458</c:v>
                </c:pt>
                <c:pt idx="15484">
                  <c:v>9.3728813559342594</c:v>
                </c:pt>
                <c:pt idx="15485">
                  <c:v>9.373486682810773</c:v>
                </c:pt>
                <c:pt idx="15486">
                  <c:v>9.3740920096872866</c:v>
                </c:pt>
                <c:pt idx="15487">
                  <c:v>9.3746973365638002</c:v>
                </c:pt>
                <c:pt idx="15488">
                  <c:v>9.3753026634403138</c:v>
                </c:pt>
                <c:pt idx="15489">
                  <c:v>9.3759079903168274</c:v>
                </c:pt>
                <c:pt idx="15490">
                  <c:v>9.376513317193341</c:v>
                </c:pt>
                <c:pt idx="15491">
                  <c:v>9.3771186440698546</c:v>
                </c:pt>
                <c:pt idx="15492">
                  <c:v>9.3777239709463682</c:v>
                </c:pt>
                <c:pt idx="15493">
                  <c:v>9.3783292978228818</c:v>
                </c:pt>
                <c:pt idx="15494">
                  <c:v>9.3789346246993954</c:v>
                </c:pt>
                <c:pt idx="15495">
                  <c:v>9.379539951575909</c:v>
                </c:pt>
                <c:pt idx="15496">
                  <c:v>9.3801452784524226</c:v>
                </c:pt>
                <c:pt idx="15497">
                  <c:v>9.3807506053289362</c:v>
                </c:pt>
                <c:pt idx="15498">
                  <c:v>9.3813559322054498</c:v>
                </c:pt>
                <c:pt idx="15499">
                  <c:v>9.3819612590819634</c:v>
                </c:pt>
                <c:pt idx="15500">
                  <c:v>9.382566585958477</c:v>
                </c:pt>
                <c:pt idx="15501">
                  <c:v>9.3831719128349906</c:v>
                </c:pt>
                <c:pt idx="15502">
                  <c:v>9.3837772397115042</c:v>
                </c:pt>
                <c:pt idx="15503">
                  <c:v>9.3843825665880178</c:v>
                </c:pt>
                <c:pt idx="15504">
                  <c:v>9.3849878934645314</c:v>
                </c:pt>
                <c:pt idx="15505">
                  <c:v>9.385593220341045</c:v>
                </c:pt>
                <c:pt idx="15506">
                  <c:v>9.3861985472175586</c:v>
                </c:pt>
                <c:pt idx="15507">
                  <c:v>9.3868038740940722</c:v>
                </c:pt>
                <c:pt idx="15508">
                  <c:v>9.3874092009705858</c:v>
                </c:pt>
                <c:pt idx="15509">
                  <c:v>9.3880145278470994</c:v>
                </c:pt>
                <c:pt idx="15510">
                  <c:v>9.388619854723613</c:v>
                </c:pt>
                <c:pt idx="15511">
                  <c:v>9.3892251816001266</c:v>
                </c:pt>
                <c:pt idx="15512">
                  <c:v>9.3898305084766402</c:v>
                </c:pt>
                <c:pt idx="15513">
                  <c:v>9.3904358353531538</c:v>
                </c:pt>
                <c:pt idx="15514">
                  <c:v>9.3910411622296674</c:v>
                </c:pt>
                <c:pt idx="15515">
                  <c:v>9.3916464891061811</c:v>
                </c:pt>
                <c:pt idx="15516">
                  <c:v>9.3922518159826947</c:v>
                </c:pt>
                <c:pt idx="15517">
                  <c:v>9.3928571428592083</c:v>
                </c:pt>
                <c:pt idx="15518">
                  <c:v>9.3934624697357219</c:v>
                </c:pt>
                <c:pt idx="15519">
                  <c:v>9.3940677966122355</c:v>
                </c:pt>
                <c:pt idx="15520">
                  <c:v>9.3946731234887491</c:v>
                </c:pt>
                <c:pt idx="15521">
                  <c:v>9.3952784503652627</c:v>
                </c:pt>
                <c:pt idx="15522">
                  <c:v>9.3958837772417763</c:v>
                </c:pt>
                <c:pt idx="15523">
                  <c:v>9.3964891041182899</c:v>
                </c:pt>
                <c:pt idx="15524">
                  <c:v>9.3970944309948035</c:v>
                </c:pt>
                <c:pt idx="15525">
                  <c:v>9.3976997578713171</c:v>
                </c:pt>
                <c:pt idx="15526">
                  <c:v>9.3983050847478307</c:v>
                </c:pt>
                <c:pt idx="15527">
                  <c:v>9.3989104116243443</c:v>
                </c:pt>
                <c:pt idx="15528">
                  <c:v>9.3995157385008579</c:v>
                </c:pt>
                <c:pt idx="15529">
                  <c:v>9.4001210653773715</c:v>
                </c:pt>
                <c:pt idx="15530">
                  <c:v>9.4007263922538851</c:v>
                </c:pt>
                <c:pt idx="15531">
                  <c:v>9.4013317191303987</c:v>
                </c:pt>
                <c:pt idx="15532">
                  <c:v>9.4019370460069123</c:v>
                </c:pt>
                <c:pt idx="15533">
                  <c:v>9.4025423728834259</c:v>
                </c:pt>
                <c:pt idx="15534">
                  <c:v>9.4031476997599395</c:v>
                </c:pt>
                <c:pt idx="15535">
                  <c:v>9.4037530266364531</c:v>
                </c:pt>
                <c:pt idx="15536">
                  <c:v>9.4043583535129667</c:v>
                </c:pt>
                <c:pt idx="15537">
                  <c:v>9.4049636803894803</c:v>
                </c:pt>
                <c:pt idx="15538">
                  <c:v>9.4055690072659939</c:v>
                </c:pt>
                <c:pt idx="15539">
                  <c:v>9.4061743341425075</c:v>
                </c:pt>
                <c:pt idx="15540">
                  <c:v>9.4067796610190211</c:v>
                </c:pt>
                <c:pt idx="15541">
                  <c:v>9.4073849878955347</c:v>
                </c:pt>
                <c:pt idx="15542">
                  <c:v>9.4079903147720483</c:v>
                </c:pt>
                <c:pt idx="15543">
                  <c:v>9.4085956416485619</c:v>
                </c:pt>
                <c:pt idx="15544">
                  <c:v>9.4092009685250755</c:v>
                </c:pt>
                <c:pt idx="15545">
                  <c:v>9.4098062954015891</c:v>
                </c:pt>
                <c:pt idx="15546">
                  <c:v>9.4104116222781027</c:v>
                </c:pt>
                <c:pt idx="15547">
                  <c:v>9.4110169491546163</c:v>
                </c:pt>
                <c:pt idx="15548">
                  <c:v>9.4116222760311299</c:v>
                </c:pt>
                <c:pt idx="15549">
                  <c:v>9.4122276029076435</c:v>
                </c:pt>
                <c:pt idx="15550">
                  <c:v>9.4128329297841571</c:v>
                </c:pt>
                <c:pt idx="15551">
                  <c:v>9.4134382566606707</c:v>
                </c:pt>
                <c:pt idx="15552">
                  <c:v>9.4140435835371843</c:v>
                </c:pt>
                <c:pt idx="15553">
                  <c:v>9.4146489104136979</c:v>
                </c:pt>
                <c:pt idx="15554">
                  <c:v>9.4152542372902115</c:v>
                </c:pt>
                <c:pt idx="15555">
                  <c:v>9.4158595641667251</c:v>
                </c:pt>
                <c:pt idx="15556">
                  <c:v>9.4164648910432387</c:v>
                </c:pt>
                <c:pt idx="15557">
                  <c:v>9.4170702179197523</c:v>
                </c:pt>
                <c:pt idx="15558">
                  <c:v>9.4176755447962659</c:v>
                </c:pt>
                <c:pt idx="15559">
                  <c:v>9.4182808716727795</c:v>
                </c:pt>
                <c:pt idx="15560">
                  <c:v>9.4188861985492931</c:v>
                </c:pt>
                <c:pt idx="15561">
                  <c:v>9.4194915254258067</c:v>
                </c:pt>
                <c:pt idx="15562">
                  <c:v>9.4200968523023203</c:v>
                </c:pt>
                <c:pt idx="15563">
                  <c:v>9.4207021791788339</c:v>
                </c:pt>
                <c:pt idx="15564">
                  <c:v>9.4213075060553475</c:v>
                </c:pt>
                <c:pt idx="15565">
                  <c:v>9.4219128329318611</c:v>
                </c:pt>
                <c:pt idx="15566">
                  <c:v>9.4225181598083747</c:v>
                </c:pt>
                <c:pt idx="15567">
                  <c:v>9.4231234866848883</c:v>
                </c:pt>
                <c:pt idx="15568">
                  <c:v>9.4237288135614019</c:v>
                </c:pt>
                <c:pt idx="15569">
                  <c:v>9.4243341404379155</c:v>
                </c:pt>
                <c:pt idx="15570">
                  <c:v>9.4249394673144291</c:v>
                </c:pt>
                <c:pt idx="15571">
                  <c:v>9.4255447941909427</c:v>
                </c:pt>
                <c:pt idx="15572">
                  <c:v>9.4261501210674563</c:v>
                </c:pt>
                <c:pt idx="15573">
                  <c:v>9.4267554479439699</c:v>
                </c:pt>
                <c:pt idx="15574">
                  <c:v>9.4273607748204835</c:v>
                </c:pt>
                <c:pt idx="15575">
                  <c:v>9.4279661016969971</c:v>
                </c:pt>
                <c:pt idx="15576">
                  <c:v>9.4285714285735107</c:v>
                </c:pt>
                <c:pt idx="15577">
                  <c:v>9.4291767554500243</c:v>
                </c:pt>
                <c:pt idx="15578">
                  <c:v>9.4297820823265379</c:v>
                </c:pt>
                <c:pt idx="15579">
                  <c:v>9.4303874092030515</c:v>
                </c:pt>
                <c:pt idx="15580">
                  <c:v>9.4309927360795651</c:v>
                </c:pt>
                <c:pt idx="15581">
                  <c:v>9.4315980629560787</c:v>
                </c:pt>
                <c:pt idx="15582">
                  <c:v>9.4322033898325923</c:v>
                </c:pt>
                <c:pt idx="15583">
                  <c:v>9.4328087167091059</c:v>
                </c:pt>
                <c:pt idx="15584">
                  <c:v>9.4334140435856195</c:v>
                </c:pt>
                <c:pt idx="15585">
                  <c:v>9.4340193704621331</c:v>
                </c:pt>
                <c:pt idx="15586">
                  <c:v>9.4346246973386467</c:v>
                </c:pt>
                <c:pt idx="15587">
                  <c:v>9.4352300242151603</c:v>
                </c:pt>
                <c:pt idx="15588">
                  <c:v>9.4358353510916739</c:v>
                </c:pt>
                <c:pt idx="15589">
                  <c:v>9.4364406779681875</c:v>
                </c:pt>
                <c:pt idx="15590">
                  <c:v>9.4370460048447011</c:v>
                </c:pt>
                <c:pt idx="15591">
                  <c:v>9.4376513317212147</c:v>
                </c:pt>
                <c:pt idx="15592">
                  <c:v>9.4382566585977283</c:v>
                </c:pt>
                <c:pt idx="15593">
                  <c:v>9.4388619854742419</c:v>
                </c:pt>
                <c:pt idx="15594">
                  <c:v>9.4394673123507555</c:v>
                </c:pt>
                <c:pt idx="15595">
                  <c:v>9.4400726392272691</c:v>
                </c:pt>
                <c:pt idx="15596">
                  <c:v>9.4406779661037827</c:v>
                </c:pt>
                <c:pt idx="15597">
                  <c:v>9.4412832929802963</c:v>
                </c:pt>
                <c:pt idx="15598">
                  <c:v>9.4418886198568099</c:v>
                </c:pt>
                <c:pt idx="15599">
                  <c:v>9.4424939467333235</c:v>
                </c:pt>
                <c:pt idx="15600">
                  <c:v>9.4430992736098371</c:v>
                </c:pt>
                <c:pt idx="15601">
                  <c:v>9.4437046004863507</c:v>
                </c:pt>
                <c:pt idx="15602">
                  <c:v>9.4443099273628643</c:v>
                </c:pt>
                <c:pt idx="15603">
                  <c:v>9.4449152542393779</c:v>
                </c:pt>
                <c:pt idx="15604">
                  <c:v>9.4455205811158915</c:v>
                </c:pt>
                <c:pt idx="15605">
                  <c:v>9.4461259079924051</c:v>
                </c:pt>
                <c:pt idx="15606">
                  <c:v>9.4467312348689187</c:v>
                </c:pt>
                <c:pt idx="15607">
                  <c:v>9.4473365617454323</c:v>
                </c:pt>
                <c:pt idx="15608">
                  <c:v>9.4479418886219459</c:v>
                </c:pt>
                <c:pt idx="15609">
                  <c:v>9.4485472154984596</c:v>
                </c:pt>
                <c:pt idx="15610">
                  <c:v>9.4491525423749732</c:v>
                </c:pt>
                <c:pt idx="15611">
                  <c:v>9.4497578692514868</c:v>
                </c:pt>
                <c:pt idx="15612">
                  <c:v>9.4503631961280004</c:v>
                </c:pt>
                <c:pt idx="15613">
                  <c:v>9.450968523004514</c:v>
                </c:pt>
                <c:pt idx="15614">
                  <c:v>9.4515738498810276</c:v>
                </c:pt>
                <c:pt idx="15615">
                  <c:v>9.4521791767575412</c:v>
                </c:pt>
                <c:pt idx="15616">
                  <c:v>9.4527845036340548</c:v>
                </c:pt>
                <c:pt idx="15617">
                  <c:v>9.4533898305105684</c:v>
                </c:pt>
                <c:pt idx="15618">
                  <c:v>9.453995157387082</c:v>
                </c:pt>
                <c:pt idx="15619">
                  <c:v>9.4546004842635956</c:v>
                </c:pt>
                <c:pt idx="15620">
                  <c:v>9.4552058111401092</c:v>
                </c:pt>
                <c:pt idx="15621">
                  <c:v>9.4558111380166228</c:v>
                </c:pt>
                <c:pt idx="15622">
                  <c:v>9.4564164648931364</c:v>
                </c:pt>
                <c:pt idx="15623">
                  <c:v>9.45702179176965</c:v>
                </c:pt>
                <c:pt idx="15624">
                  <c:v>9.4576271186461636</c:v>
                </c:pt>
                <c:pt idx="15625">
                  <c:v>9.4582324455226772</c:v>
                </c:pt>
                <c:pt idx="15626">
                  <c:v>9.4588377723991908</c:v>
                </c:pt>
                <c:pt idx="15627">
                  <c:v>9.4594430992757044</c:v>
                </c:pt>
                <c:pt idx="15628">
                  <c:v>9.460048426152218</c:v>
                </c:pt>
                <c:pt idx="15629">
                  <c:v>9.4606537530287316</c:v>
                </c:pt>
                <c:pt idx="15630">
                  <c:v>9.4612590799052452</c:v>
                </c:pt>
                <c:pt idx="15631">
                  <c:v>9.4618644067817588</c:v>
                </c:pt>
                <c:pt idx="15632">
                  <c:v>9.4624697336582724</c:v>
                </c:pt>
                <c:pt idx="15633">
                  <c:v>9.463075060534786</c:v>
                </c:pt>
                <c:pt idx="15634">
                  <c:v>9.4636803874112996</c:v>
                </c:pt>
                <c:pt idx="15635">
                  <c:v>9.4642857142878132</c:v>
                </c:pt>
                <c:pt idx="15636">
                  <c:v>9.4648910411643268</c:v>
                </c:pt>
                <c:pt idx="15637">
                  <c:v>9.4654963680408404</c:v>
                </c:pt>
                <c:pt idx="15638">
                  <c:v>9.466101694917354</c:v>
                </c:pt>
                <c:pt idx="15639">
                  <c:v>9.4667070217938676</c:v>
                </c:pt>
                <c:pt idx="15640">
                  <c:v>9.4673123486703812</c:v>
                </c:pt>
                <c:pt idx="15641">
                  <c:v>9.4679176755468948</c:v>
                </c:pt>
                <c:pt idx="15642">
                  <c:v>9.4685230024234084</c:v>
                </c:pt>
                <c:pt idx="15643">
                  <c:v>9.469128329299922</c:v>
                </c:pt>
                <c:pt idx="15644">
                  <c:v>9.4697336561764356</c:v>
                </c:pt>
                <c:pt idx="15645">
                  <c:v>9.4703389830529492</c:v>
                </c:pt>
                <c:pt idx="15646">
                  <c:v>9.4709443099294628</c:v>
                </c:pt>
                <c:pt idx="15647">
                  <c:v>9.4715496368059764</c:v>
                </c:pt>
                <c:pt idx="15648">
                  <c:v>9.47215496368249</c:v>
                </c:pt>
                <c:pt idx="15649">
                  <c:v>9.4727602905590036</c:v>
                </c:pt>
                <c:pt idx="15650">
                  <c:v>9.4733656174355172</c:v>
                </c:pt>
                <c:pt idx="15651">
                  <c:v>9.4739709443120308</c:v>
                </c:pt>
                <c:pt idx="15652">
                  <c:v>9.4745762711885444</c:v>
                </c:pt>
                <c:pt idx="15653">
                  <c:v>9.475181598065058</c:v>
                </c:pt>
                <c:pt idx="15654">
                  <c:v>9.4757869249415716</c:v>
                </c:pt>
                <c:pt idx="15655">
                  <c:v>9.4763922518180852</c:v>
                </c:pt>
                <c:pt idx="15656">
                  <c:v>9.4769975786945988</c:v>
                </c:pt>
                <c:pt idx="15657">
                  <c:v>9.4776029055711124</c:v>
                </c:pt>
                <c:pt idx="15658">
                  <c:v>9.478208232447626</c:v>
                </c:pt>
                <c:pt idx="15659">
                  <c:v>9.4788135593241396</c:v>
                </c:pt>
                <c:pt idx="15660">
                  <c:v>9.4794188862006532</c:v>
                </c:pt>
                <c:pt idx="15661">
                  <c:v>9.4800242130771668</c:v>
                </c:pt>
                <c:pt idx="15662">
                  <c:v>9.4806295399536804</c:v>
                </c:pt>
                <c:pt idx="15663">
                  <c:v>9.481234866830194</c:v>
                </c:pt>
                <c:pt idx="15664">
                  <c:v>9.4818401937067076</c:v>
                </c:pt>
                <c:pt idx="15665">
                  <c:v>9.4824455205832212</c:v>
                </c:pt>
                <c:pt idx="15666">
                  <c:v>9.4830508474597348</c:v>
                </c:pt>
                <c:pt idx="15667">
                  <c:v>9.4836561743362484</c:v>
                </c:pt>
                <c:pt idx="15668">
                  <c:v>9.484261501212762</c:v>
                </c:pt>
                <c:pt idx="15669">
                  <c:v>9.4848668280892756</c:v>
                </c:pt>
                <c:pt idx="15670">
                  <c:v>9.4854721549657892</c:v>
                </c:pt>
                <c:pt idx="15671">
                  <c:v>9.4860774818423028</c:v>
                </c:pt>
                <c:pt idx="15672">
                  <c:v>9.4866828087188164</c:v>
                </c:pt>
                <c:pt idx="15673">
                  <c:v>9.48728813559533</c:v>
                </c:pt>
                <c:pt idx="15674">
                  <c:v>9.4878934624718436</c:v>
                </c:pt>
                <c:pt idx="15675">
                  <c:v>9.4884987893483572</c:v>
                </c:pt>
                <c:pt idx="15676">
                  <c:v>9.4891041162248708</c:v>
                </c:pt>
                <c:pt idx="15677">
                  <c:v>9.4897094431013844</c:v>
                </c:pt>
                <c:pt idx="15678">
                  <c:v>9.490314769977898</c:v>
                </c:pt>
                <c:pt idx="15679">
                  <c:v>9.4909200968544116</c:v>
                </c:pt>
                <c:pt idx="15680">
                  <c:v>9.4915254237309252</c:v>
                </c:pt>
                <c:pt idx="15681">
                  <c:v>9.4921307506074388</c:v>
                </c:pt>
                <c:pt idx="15682">
                  <c:v>9.4927360774839524</c:v>
                </c:pt>
                <c:pt idx="15683">
                  <c:v>9.493341404360466</c:v>
                </c:pt>
                <c:pt idx="15684">
                  <c:v>9.4939467312369796</c:v>
                </c:pt>
                <c:pt idx="15685">
                  <c:v>9.4945520581134932</c:v>
                </c:pt>
                <c:pt idx="15686">
                  <c:v>9.4951573849900068</c:v>
                </c:pt>
                <c:pt idx="15687">
                  <c:v>9.4957627118665204</c:v>
                </c:pt>
                <c:pt idx="15688">
                  <c:v>9.496368038743034</c:v>
                </c:pt>
                <c:pt idx="15689">
                  <c:v>9.4969733656195476</c:v>
                </c:pt>
                <c:pt idx="15690">
                  <c:v>9.4975786924960612</c:v>
                </c:pt>
                <c:pt idx="15691">
                  <c:v>9.4981840193725748</c:v>
                </c:pt>
                <c:pt idx="15692">
                  <c:v>9.4987893462490884</c:v>
                </c:pt>
                <c:pt idx="15693">
                  <c:v>9.499394673125602</c:v>
                </c:pt>
                <c:pt idx="15694">
                  <c:v>9.5000000000021156</c:v>
                </c:pt>
                <c:pt idx="15695">
                  <c:v>9.5006053268786292</c:v>
                </c:pt>
                <c:pt idx="15696">
                  <c:v>9.5012106537551428</c:v>
                </c:pt>
                <c:pt idx="15697">
                  <c:v>9.5018159806316564</c:v>
                </c:pt>
                <c:pt idx="15698">
                  <c:v>9.50242130750817</c:v>
                </c:pt>
                <c:pt idx="15699">
                  <c:v>9.5030266343846836</c:v>
                </c:pt>
                <c:pt idx="15700">
                  <c:v>9.5036319612611972</c:v>
                </c:pt>
                <c:pt idx="15701">
                  <c:v>9.5042372881377108</c:v>
                </c:pt>
                <c:pt idx="15702">
                  <c:v>9.5048426150142244</c:v>
                </c:pt>
                <c:pt idx="15703">
                  <c:v>9.5054479418907381</c:v>
                </c:pt>
                <c:pt idx="15704">
                  <c:v>9.5060532687672517</c:v>
                </c:pt>
                <c:pt idx="15705">
                  <c:v>9.5066585956437653</c:v>
                </c:pt>
                <c:pt idx="15706">
                  <c:v>9.5072639225202789</c:v>
                </c:pt>
                <c:pt idx="15707">
                  <c:v>9.5078692493967925</c:v>
                </c:pt>
                <c:pt idx="15708">
                  <c:v>9.5084745762733061</c:v>
                </c:pt>
                <c:pt idx="15709">
                  <c:v>9.5090799031498197</c:v>
                </c:pt>
                <c:pt idx="15710">
                  <c:v>9.5096852300263333</c:v>
                </c:pt>
                <c:pt idx="15711">
                  <c:v>9.5102905569028469</c:v>
                </c:pt>
                <c:pt idx="15712">
                  <c:v>9.5108958837793605</c:v>
                </c:pt>
                <c:pt idx="15713">
                  <c:v>9.5115012106558741</c:v>
                </c:pt>
                <c:pt idx="15714">
                  <c:v>9.5121065375323877</c:v>
                </c:pt>
                <c:pt idx="15715">
                  <c:v>9.5127118644089013</c:v>
                </c:pt>
                <c:pt idx="15716">
                  <c:v>9.5133171912854149</c:v>
                </c:pt>
                <c:pt idx="15717">
                  <c:v>9.5139225181619285</c:v>
                </c:pt>
                <c:pt idx="15718">
                  <c:v>9.5145278450384421</c:v>
                </c:pt>
                <c:pt idx="15719">
                  <c:v>9.5151331719149557</c:v>
                </c:pt>
                <c:pt idx="15720">
                  <c:v>9.5157384987914693</c:v>
                </c:pt>
                <c:pt idx="15721">
                  <c:v>9.5163438256679829</c:v>
                </c:pt>
                <c:pt idx="15722">
                  <c:v>9.5169491525444965</c:v>
                </c:pt>
                <c:pt idx="15723">
                  <c:v>9.5175544794210101</c:v>
                </c:pt>
                <c:pt idx="15724">
                  <c:v>9.5181598062975237</c:v>
                </c:pt>
                <c:pt idx="15725">
                  <c:v>9.5187651331740373</c:v>
                </c:pt>
                <c:pt idx="15726">
                  <c:v>9.5193704600505509</c:v>
                </c:pt>
                <c:pt idx="15727">
                  <c:v>9.5199757869270645</c:v>
                </c:pt>
                <c:pt idx="15728">
                  <c:v>9.5205811138035781</c:v>
                </c:pt>
                <c:pt idx="15729">
                  <c:v>9.5211864406800917</c:v>
                </c:pt>
                <c:pt idx="15730">
                  <c:v>9.5217917675566053</c:v>
                </c:pt>
                <c:pt idx="15731">
                  <c:v>9.5223970944331189</c:v>
                </c:pt>
                <c:pt idx="15732">
                  <c:v>9.5230024213096325</c:v>
                </c:pt>
                <c:pt idx="15733">
                  <c:v>9.5236077481861461</c:v>
                </c:pt>
                <c:pt idx="15734">
                  <c:v>9.5242130750626597</c:v>
                </c:pt>
                <c:pt idx="15735">
                  <c:v>9.5248184019391733</c:v>
                </c:pt>
                <c:pt idx="15736">
                  <c:v>9.5254237288156869</c:v>
                </c:pt>
                <c:pt idx="15737">
                  <c:v>9.5260290556922005</c:v>
                </c:pt>
                <c:pt idx="15738">
                  <c:v>9.5266343825687141</c:v>
                </c:pt>
                <c:pt idx="15739">
                  <c:v>9.5272397094452277</c:v>
                </c:pt>
                <c:pt idx="15740">
                  <c:v>9.5278450363217413</c:v>
                </c:pt>
                <c:pt idx="15741">
                  <c:v>9.5284503631982549</c:v>
                </c:pt>
                <c:pt idx="15742">
                  <c:v>9.5290556900747685</c:v>
                </c:pt>
                <c:pt idx="15743">
                  <c:v>9.5296610169512821</c:v>
                </c:pt>
                <c:pt idx="15744">
                  <c:v>9.5302663438277957</c:v>
                </c:pt>
                <c:pt idx="15745">
                  <c:v>9.5308716707043093</c:v>
                </c:pt>
                <c:pt idx="15746">
                  <c:v>9.5314769975808229</c:v>
                </c:pt>
                <c:pt idx="15747">
                  <c:v>9.5320823244573365</c:v>
                </c:pt>
                <c:pt idx="15748">
                  <c:v>9.5326876513338501</c:v>
                </c:pt>
                <c:pt idx="15749">
                  <c:v>9.5332929782103637</c:v>
                </c:pt>
                <c:pt idx="15750">
                  <c:v>9.5338983050868773</c:v>
                </c:pt>
                <c:pt idx="15751">
                  <c:v>9.5345036319633909</c:v>
                </c:pt>
                <c:pt idx="15752">
                  <c:v>9.5351089588399045</c:v>
                </c:pt>
                <c:pt idx="15753">
                  <c:v>9.5357142857164181</c:v>
                </c:pt>
                <c:pt idx="15754">
                  <c:v>9.5363196125929317</c:v>
                </c:pt>
                <c:pt idx="15755">
                  <c:v>9.5369249394694453</c:v>
                </c:pt>
                <c:pt idx="15756">
                  <c:v>9.5375302663459589</c:v>
                </c:pt>
                <c:pt idx="15757">
                  <c:v>9.5381355932224725</c:v>
                </c:pt>
                <c:pt idx="15758">
                  <c:v>9.5387409200989861</c:v>
                </c:pt>
                <c:pt idx="15759">
                  <c:v>9.5393462469754997</c:v>
                </c:pt>
                <c:pt idx="15760">
                  <c:v>9.5399515738520133</c:v>
                </c:pt>
                <c:pt idx="15761">
                  <c:v>9.5405569007285269</c:v>
                </c:pt>
                <c:pt idx="15762">
                  <c:v>9.5411622276050405</c:v>
                </c:pt>
                <c:pt idx="15763">
                  <c:v>9.5417675544815541</c:v>
                </c:pt>
                <c:pt idx="15764">
                  <c:v>9.5423728813580677</c:v>
                </c:pt>
                <c:pt idx="15765">
                  <c:v>9.5429782082345813</c:v>
                </c:pt>
                <c:pt idx="15766">
                  <c:v>9.5435835351110949</c:v>
                </c:pt>
                <c:pt idx="15767">
                  <c:v>9.5441888619876085</c:v>
                </c:pt>
                <c:pt idx="15768">
                  <c:v>9.5447941888641221</c:v>
                </c:pt>
                <c:pt idx="15769">
                  <c:v>9.5453995157406357</c:v>
                </c:pt>
                <c:pt idx="15770">
                  <c:v>9.5460048426171493</c:v>
                </c:pt>
                <c:pt idx="15771">
                  <c:v>9.5466101694936629</c:v>
                </c:pt>
                <c:pt idx="15772">
                  <c:v>9.5472154963701765</c:v>
                </c:pt>
                <c:pt idx="15773">
                  <c:v>9.5478208232466901</c:v>
                </c:pt>
                <c:pt idx="15774">
                  <c:v>9.5484261501232037</c:v>
                </c:pt>
                <c:pt idx="15775">
                  <c:v>9.5490314769997173</c:v>
                </c:pt>
                <c:pt idx="15776">
                  <c:v>9.5496368038762309</c:v>
                </c:pt>
                <c:pt idx="15777">
                  <c:v>9.5502421307527445</c:v>
                </c:pt>
                <c:pt idx="15778">
                  <c:v>9.5508474576292581</c:v>
                </c:pt>
                <c:pt idx="15779">
                  <c:v>9.5514527845057717</c:v>
                </c:pt>
                <c:pt idx="15780">
                  <c:v>9.5520581113822853</c:v>
                </c:pt>
                <c:pt idx="15781">
                  <c:v>9.5526634382587989</c:v>
                </c:pt>
                <c:pt idx="15782">
                  <c:v>9.5532687651353125</c:v>
                </c:pt>
                <c:pt idx="15783">
                  <c:v>9.5538740920118261</c:v>
                </c:pt>
                <c:pt idx="15784">
                  <c:v>9.5544794188883397</c:v>
                </c:pt>
                <c:pt idx="15785">
                  <c:v>9.5550847457648533</c:v>
                </c:pt>
                <c:pt idx="15786">
                  <c:v>9.5556900726413669</c:v>
                </c:pt>
                <c:pt idx="15787">
                  <c:v>9.5562953995178805</c:v>
                </c:pt>
                <c:pt idx="15788">
                  <c:v>9.5569007263943941</c:v>
                </c:pt>
                <c:pt idx="15789">
                  <c:v>9.5575060532709077</c:v>
                </c:pt>
                <c:pt idx="15790">
                  <c:v>9.5581113801474213</c:v>
                </c:pt>
                <c:pt idx="15791">
                  <c:v>9.5587167070239349</c:v>
                </c:pt>
                <c:pt idx="15792">
                  <c:v>9.5593220339004485</c:v>
                </c:pt>
                <c:pt idx="15793">
                  <c:v>9.5599273607769621</c:v>
                </c:pt>
                <c:pt idx="15794">
                  <c:v>9.5605326876534757</c:v>
                </c:pt>
                <c:pt idx="15795">
                  <c:v>9.5611380145299893</c:v>
                </c:pt>
                <c:pt idx="15796">
                  <c:v>9.5617433414065029</c:v>
                </c:pt>
                <c:pt idx="15797">
                  <c:v>9.5623486682830166</c:v>
                </c:pt>
                <c:pt idx="15798">
                  <c:v>9.5629539951595302</c:v>
                </c:pt>
                <c:pt idx="15799">
                  <c:v>9.5635593220360438</c:v>
                </c:pt>
                <c:pt idx="15800">
                  <c:v>9.5641646489125574</c:v>
                </c:pt>
                <c:pt idx="15801">
                  <c:v>9.564769975789071</c:v>
                </c:pt>
                <c:pt idx="15802">
                  <c:v>9.5653753026655846</c:v>
                </c:pt>
                <c:pt idx="15803">
                  <c:v>9.5659806295420982</c:v>
                </c:pt>
                <c:pt idx="15804">
                  <c:v>9.5665859564186118</c:v>
                </c:pt>
                <c:pt idx="15805">
                  <c:v>9.5671912832951254</c:v>
                </c:pt>
                <c:pt idx="15806">
                  <c:v>9.567796610171639</c:v>
                </c:pt>
                <c:pt idx="15807">
                  <c:v>9.5684019370481526</c:v>
                </c:pt>
                <c:pt idx="15808">
                  <c:v>9.5690072639246662</c:v>
                </c:pt>
                <c:pt idx="15809">
                  <c:v>9.5696125908011798</c:v>
                </c:pt>
                <c:pt idx="15810">
                  <c:v>9.5702179176776934</c:v>
                </c:pt>
                <c:pt idx="15811">
                  <c:v>9.570823244554207</c:v>
                </c:pt>
                <c:pt idx="15812">
                  <c:v>9.5714285714307206</c:v>
                </c:pt>
                <c:pt idx="15813">
                  <c:v>9.5720338983072342</c:v>
                </c:pt>
                <c:pt idx="15814">
                  <c:v>9.5726392251837478</c:v>
                </c:pt>
                <c:pt idx="15815">
                  <c:v>9.5732445520602614</c:v>
                </c:pt>
                <c:pt idx="15816">
                  <c:v>9.573849878936775</c:v>
                </c:pt>
                <c:pt idx="15817">
                  <c:v>9.5744552058132886</c:v>
                </c:pt>
                <c:pt idx="15818">
                  <c:v>9.5750605326898022</c:v>
                </c:pt>
                <c:pt idx="15819">
                  <c:v>9.5756658595663158</c:v>
                </c:pt>
                <c:pt idx="15820">
                  <c:v>9.5762711864428294</c:v>
                </c:pt>
                <c:pt idx="15821">
                  <c:v>9.576876513319343</c:v>
                </c:pt>
                <c:pt idx="15822">
                  <c:v>9.5774818401958566</c:v>
                </c:pt>
                <c:pt idx="15823">
                  <c:v>9.5780871670723702</c:v>
                </c:pt>
                <c:pt idx="15824">
                  <c:v>9.5786924939488838</c:v>
                </c:pt>
                <c:pt idx="15825">
                  <c:v>9.5792978208253974</c:v>
                </c:pt>
                <c:pt idx="15826">
                  <c:v>9.579903147701911</c:v>
                </c:pt>
                <c:pt idx="15827">
                  <c:v>9.5805084745784246</c:v>
                </c:pt>
                <c:pt idx="15828">
                  <c:v>9.5811138014549382</c:v>
                </c:pt>
                <c:pt idx="15829">
                  <c:v>9.5817191283314518</c:v>
                </c:pt>
                <c:pt idx="15830">
                  <c:v>9.5823244552079654</c:v>
                </c:pt>
                <c:pt idx="15831">
                  <c:v>9.582929782084479</c:v>
                </c:pt>
                <c:pt idx="15832">
                  <c:v>9.5835351089609926</c:v>
                </c:pt>
                <c:pt idx="15833">
                  <c:v>9.5841404358375062</c:v>
                </c:pt>
                <c:pt idx="15834">
                  <c:v>9.5847457627140198</c:v>
                </c:pt>
                <c:pt idx="15835">
                  <c:v>9.5853510895905334</c:v>
                </c:pt>
                <c:pt idx="15836">
                  <c:v>9.585956416467047</c:v>
                </c:pt>
                <c:pt idx="15837">
                  <c:v>9.5865617433435606</c:v>
                </c:pt>
                <c:pt idx="15838">
                  <c:v>9.5871670702200742</c:v>
                </c:pt>
                <c:pt idx="15839">
                  <c:v>9.5877723970965878</c:v>
                </c:pt>
                <c:pt idx="15840">
                  <c:v>9.5883777239731014</c:v>
                </c:pt>
                <c:pt idx="15841">
                  <c:v>9.588983050849615</c:v>
                </c:pt>
                <c:pt idx="15842">
                  <c:v>9.5895883777261286</c:v>
                </c:pt>
                <c:pt idx="15843">
                  <c:v>9.5901937046026422</c:v>
                </c:pt>
                <c:pt idx="15844">
                  <c:v>9.5907990314791558</c:v>
                </c:pt>
                <c:pt idx="15845">
                  <c:v>9.5914043583556694</c:v>
                </c:pt>
                <c:pt idx="15846">
                  <c:v>9.592009685232183</c:v>
                </c:pt>
                <c:pt idx="15847">
                  <c:v>9.5926150121086966</c:v>
                </c:pt>
                <c:pt idx="15848">
                  <c:v>9.5932203389852102</c:v>
                </c:pt>
                <c:pt idx="15849">
                  <c:v>9.5938256658617238</c:v>
                </c:pt>
                <c:pt idx="15850">
                  <c:v>9.5944309927382374</c:v>
                </c:pt>
                <c:pt idx="15851">
                  <c:v>9.595036319614751</c:v>
                </c:pt>
                <c:pt idx="15852">
                  <c:v>9.5956416464912646</c:v>
                </c:pt>
                <c:pt idx="15853">
                  <c:v>9.5962469733677782</c:v>
                </c:pt>
                <c:pt idx="15854">
                  <c:v>9.5968523002442918</c:v>
                </c:pt>
                <c:pt idx="15855">
                  <c:v>9.5974576271208054</c:v>
                </c:pt>
                <c:pt idx="15856">
                  <c:v>9.598062953997319</c:v>
                </c:pt>
                <c:pt idx="15857">
                  <c:v>9.5986682808738326</c:v>
                </c:pt>
                <c:pt idx="15858">
                  <c:v>9.5992736077503462</c:v>
                </c:pt>
                <c:pt idx="15859">
                  <c:v>9.5998789346268598</c:v>
                </c:pt>
                <c:pt idx="15860">
                  <c:v>9.6004842615033734</c:v>
                </c:pt>
                <c:pt idx="15861">
                  <c:v>9.601089588379887</c:v>
                </c:pt>
                <c:pt idx="15862">
                  <c:v>9.6016949152564006</c:v>
                </c:pt>
                <c:pt idx="15863">
                  <c:v>9.6023002421329142</c:v>
                </c:pt>
                <c:pt idx="15864">
                  <c:v>9.6029055690094278</c:v>
                </c:pt>
                <c:pt idx="15865">
                  <c:v>9.6035108958859414</c:v>
                </c:pt>
                <c:pt idx="15866">
                  <c:v>9.604116222762455</c:v>
                </c:pt>
                <c:pt idx="15867">
                  <c:v>9.6047215496389686</c:v>
                </c:pt>
                <c:pt idx="15868">
                  <c:v>9.6053268765154822</c:v>
                </c:pt>
                <c:pt idx="15869">
                  <c:v>9.6059322033919958</c:v>
                </c:pt>
                <c:pt idx="15870">
                  <c:v>9.6065375302685094</c:v>
                </c:pt>
                <c:pt idx="15871">
                  <c:v>9.607142857145023</c:v>
                </c:pt>
                <c:pt idx="15872">
                  <c:v>9.6077481840215366</c:v>
                </c:pt>
                <c:pt idx="15873">
                  <c:v>9.6083535108980502</c:v>
                </c:pt>
                <c:pt idx="15874">
                  <c:v>9.6089588377745638</c:v>
                </c:pt>
                <c:pt idx="15875">
                  <c:v>9.6095641646510774</c:v>
                </c:pt>
                <c:pt idx="15876">
                  <c:v>9.610169491527591</c:v>
                </c:pt>
                <c:pt idx="15877">
                  <c:v>9.6107748184041046</c:v>
                </c:pt>
                <c:pt idx="15878">
                  <c:v>9.6113801452806182</c:v>
                </c:pt>
                <c:pt idx="15879">
                  <c:v>9.6119854721571318</c:v>
                </c:pt>
                <c:pt idx="15880">
                  <c:v>9.6125907990336454</c:v>
                </c:pt>
                <c:pt idx="15881">
                  <c:v>9.613196125910159</c:v>
                </c:pt>
                <c:pt idx="15882">
                  <c:v>9.6138014527866726</c:v>
                </c:pt>
                <c:pt idx="15883">
                  <c:v>9.6144067796631862</c:v>
                </c:pt>
                <c:pt idx="15884">
                  <c:v>9.6150121065396998</c:v>
                </c:pt>
                <c:pt idx="15885">
                  <c:v>9.6156174334162134</c:v>
                </c:pt>
                <c:pt idx="15886">
                  <c:v>9.616222760292727</c:v>
                </c:pt>
                <c:pt idx="15887">
                  <c:v>9.6168280871692406</c:v>
                </c:pt>
                <c:pt idx="15888">
                  <c:v>9.6174334140457542</c:v>
                </c:pt>
                <c:pt idx="15889">
                  <c:v>9.6180387409222678</c:v>
                </c:pt>
                <c:pt idx="15890">
                  <c:v>9.6186440677987814</c:v>
                </c:pt>
                <c:pt idx="15891">
                  <c:v>9.6192493946752951</c:v>
                </c:pt>
                <c:pt idx="15892">
                  <c:v>9.6198547215518087</c:v>
                </c:pt>
                <c:pt idx="15893">
                  <c:v>9.6204600484283223</c:v>
                </c:pt>
                <c:pt idx="15894">
                  <c:v>9.6210653753048359</c:v>
                </c:pt>
                <c:pt idx="15895">
                  <c:v>9.6216707021813495</c:v>
                </c:pt>
                <c:pt idx="15896">
                  <c:v>9.6222760290578631</c:v>
                </c:pt>
                <c:pt idx="15897">
                  <c:v>9.6228813559343767</c:v>
                </c:pt>
                <c:pt idx="15898">
                  <c:v>9.6234866828108903</c:v>
                </c:pt>
                <c:pt idx="15899">
                  <c:v>9.6240920096874039</c:v>
                </c:pt>
                <c:pt idx="15900">
                  <c:v>9.6246973365639175</c:v>
                </c:pt>
                <c:pt idx="15901">
                  <c:v>9.6253026634404311</c:v>
                </c:pt>
                <c:pt idx="15902">
                  <c:v>9.6259079903169447</c:v>
                </c:pt>
                <c:pt idx="15903">
                  <c:v>9.6265133171934583</c:v>
                </c:pt>
                <c:pt idx="15904">
                  <c:v>9.6271186440699719</c:v>
                </c:pt>
                <c:pt idx="15905">
                  <c:v>9.6277239709464855</c:v>
                </c:pt>
                <c:pt idx="15906">
                  <c:v>9.6283292978229991</c:v>
                </c:pt>
                <c:pt idx="15907">
                  <c:v>9.6289346246995127</c:v>
                </c:pt>
                <c:pt idx="15908">
                  <c:v>9.6295399515760263</c:v>
                </c:pt>
                <c:pt idx="15909">
                  <c:v>9.6301452784525399</c:v>
                </c:pt>
                <c:pt idx="15910">
                  <c:v>9.6307506053290535</c:v>
                </c:pt>
                <c:pt idx="15911">
                  <c:v>9.6313559322055671</c:v>
                </c:pt>
                <c:pt idx="15912">
                  <c:v>9.6319612590820807</c:v>
                </c:pt>
                <c:pt idx="15913">
                  <c:v>9.6325665859585943</c:v>
                </c:pt>
                <c:pt idx="15914">
                  <c:v>9.6331719128351079</c:v>
                </c:pt>
                <c:pt idx="15915">
                  <c:v>9.6337772397116215</c:v>
                </c:pt>
                <c:pt idx="15916">
                  <c:v>9.6343825665881351</c:v>
                </c:pt>
                <c:pt idx="15917">
                  <c:v>9.6349878934646487</c:v>
                </c:pt>
                <c:pt idx="15918">
                  <c:v>9.6355932203411623</c:v>
                </c:pt>
                <c:pt idx="15919">
                  <c:v>9.6361985472176759</c:v>
                </c:pt>
                <c:pt idx="15920">
                  <c:v>9.6368038740941895</c:v>
                </c:pt>
                <c:pt idx="15921">
                  <c:v>9.6374092009707031</c:v>
                </c:pt>
                <c:pt idx="15922">
                  <c:v>9.6380145278472167</c:v>
                </c:pt>
                <c:pt idx="15923">
                  <c:v>9.6386198547237303</c:v>
                </c:pt>
                <c:pt idx="15924">
                  <c:v>9.6392251816002439</c:v>
                </c:pt>
                <c:pt idx="15925">
                  <c:v>9.6398305084767575</c:v>
                </c:pt>
                <c:pt idx="15926">
                  <c:v>9.6404358353532711</c:v>
                </c:pt>
                <c:pt idx="15927">
                  <c:v>9.6410411622297847</c:v>
                </c:pt>
                <c:pt idx="15928">
                  <c:v>9.6416464891062983</c:v>
                </c:pt>
                <c:pt idx="15929">
                  <c:v>9.6422518159828119</c:v>
                </c:pt>
                <c:pt idx="15930">
                  <c:v>9.6428571428593255</c:v>
                </c:pt>
                <c:pt idx="15931">
                  <c:v>9.6434624697358391</c:v>
                </c:pt>
                <c:pt idx="15932">
                  <c:v>9.6440677966123527</c:v>
                </c:pt>
                <c:pt idx="15933">
                  <c:v>9.6446731234888663</c:v>
                </c:pt>
                <c:pt idx="15934">
                  <c:v>9.6452784503653799</c:v>
                </c:pt>
                <c:pt idx="15935">
                  <c:v>9.6458837772418935</c:v>
                </c:pt>
                <c:pt idx="15936">
                  <c:v>9.6464891041184071</c:v>
                </c:pt>
                <c:pt idx="15937">
                  <c:v>9.6470944309949207</c:v>
                </c:pt>
                <c:pt idx="15938">
                  <c:v>9.6476997578714343</c:v>
                </c:pt>
                <c:pt idx="15939">
                  <c:v>9.6483050847479479</c:v>
                </c:pt>
                <c:pt idx="15940">
                  <c:v>9.6489104116244615</c:v>
                </c:pt>
                <c:pt idx="15941">
                  <c:v>9.6495157385009751</c:v>
                </c:pt>
                <c:pt idx="15942">
                  <c:v>9.6501210653774887</c:v>
                </c:pt>
                <c:pt idx="15943">
                  <c:v>9.6507263922540023</c:v>
                </c:pt>
                <c:pt idx="15944">
                  <c:v>9.6513317191305159</c:v>
                </c:pt>
                <c:pt idx="15945">
                  <c:v>9.6519370460070295</c:v>
                </c:pt>
                <c:pt idx="15946">
                  <c:v>9.6525423728835431</c:v>
                </c:pt>
                <c:pt idx="15947">
                  <c:v>9.6531476997600567</c:v>
                </c:pt>
                <c:pt idx="15948">
                  <c:v>9.6537530266365703</c:v>
                </c:pt>
                <c:pt idx="15949">
                  <c:v>9.6543583535130839</c:v>
                </c:pt>
                <c:pt idx="15950">
                  <c:v>9.6549636803895975</c:v>
                </c:pt>
                <c:pt idx="15951">
                  <c:v>9.6555690072661111</c:v>
                </c:pt>
                <c:pt idx="15952">
                  <c:v>9.6561743341426247</c:v>
                </c:pt>
                <c:pt idx="15953">
                  <c:v>9.6567796610191383</c:v>
                </c:pt>
                <c:pt idx="15954">
                  <c:v>9.6573849878956519</c:v>
                </c:pt>
                <c:pt idx="15955">
                  <c:v>9.6579903147721655</c:v>
                </c:pt>
                <c:pt idx="15956">
                  <c:v>9.6585956416486791</c:v>
                </c:pt>
                <c:pt idx="15957">
                  <c:v>9.6592009685251927</c:v>
                </c:pt>
                <c:pt idx="15958">
                  <c:v>9.6598062954017063</c:v>
                </c:pt>
                <c:pt idx="15959">
                  <c:v>9.6604116222782199</c:v>
                </c:pt>
                <c:pt idx="15960">
                  <c:v>9.6610169491547335</c:v>
                </c:pt>
                <c:pt idx="15961">
                  <c:v>9.6616222760312471</c:v>
                </c:pt>
                <c:pt idx="15962">
                  <c:v>9.6622276029077607</c:v>
                </c:pt>
                <c:pt idx="15963">
                  <c:v>9.6628329297842743</c:v>
                </c:pt>
                <c:pt idx="15964">
                  <c:v>9.6634382566607879</c:v>
                </c:pt>
                <c:pt idx="15965">
                  <c:v>9.6640435835373015</c:v>
                </c:pt>
                <c:pt idx="15966">
                  <c:v>9.6646489104138151</c:v>
                </c:pt>
                <c:pt idx="15967">
                  <c:v>9.6652542372903287</c:v>
                </c:pt>
                <c:pt idx="15968">
                  <c:v>9.6658595641668423</c:v>
                </c:pt>
                <c:pt idx="15969">
                  <c:v>9.6664648910433559</c:v>
                </c:pt>
                <c:pt idx="15970">
                  <c:v>9.6670702179198695</c:v>
                </c:pt>
                <c:pt idx="15971">
                  <c:v>9.6676755447963831</c:v>
                </c:pt>
                <c:pt idx="15972">
                  <c:v>9.6682808716728967</c:v>
                </c:pt>
                <c:pt idx="15973">
                  <c:v>9.6688861985494103</c:v>
                </c:pt>
                <c:pt idx="15974">
                  <c:v>9.6694915254259239</c:v>
                </c:pt>
                <c:pt idx="15975">
                  <c:v>9.6700968523024375</c:v>
                </c:pt>
                <c:pt idx="15976">
                  <c:v>9.6707021791789511</c:v>
                </c:pt>
                <c:pt idx="15977">
                  <c:v>9.6713075060554647</c:v>
                </c:pt>
                <c:pt idx="15978">
                  <c:v>9.6719128329319783</c:v>
                </c:pt>
                <c:pt idx="15979">
                  <c:v>9.6725181598084919</c:v>
                </c:pt>
                <c:pt idx="15980">
                  <c:v>9.6731234866850055</c:v>
                </c:pt>
                <c:pt idx="15981">
                  <c:v>9.6737288135615191</c:v>
                </c:pt>
                <c:pt idx="15982">
                  <c:v>9.6743341404380327</c:v>
                </c:pt>
                <c:pt idx="15983">
                  <c:v>9.6749394673145463</c:v>
                </c:pt>
                <c:pt idx="15984">
                  <c:v>9.6755447941910599</c:v>
                </c:pt>
                <c:pt idx="15985">
                  <c:v>9.6761501210675736</c:v>
                </c:pt>
                <c:pt idx="15986">
                  <c:v>9.6767554479440872</c:v>
                </c:pt>
                <c:pt idx="15987">
                  <c:v>9.6773607748206008</c:v>
                </c:pt>
                <c:pt idx="15988">
                  <c:v>9.6779661016971144</c:v>
                </c:pt>
                <c:pt idx="15989">
                  <c:v>9.678571428573628</c:v>
                </c:pt>
                <c:pt idx="15990">
                  <c:v>9.6791767554501416</c:v>
                </c:pt>
                <c:pt idx="15991">
                  <c:v>9.6797820823266552</c:v>
                </c:pt>
                <c:pt idx="15992">
                  <c:v>9.6803874092031688</c:v>
                </c:pt>
                <c:pt idx="15993">
                  <c:v>9.6809927360796824</c:v>
                </c:pt>
                <c:pt idx="15994">
                  <c:v>9.681598062956196</c:v>
                </c:pt>
                <c:pt idx="15995">
                  <c:v>9.6822033898327096</c:v>
                </c:pt>
                <c:pt idx="15996">
                  <c:v>9.6828087167092232</c:v>
                </c:pt>
                <c:pt idx="15997">
                  <c:v>9.6834140435857368</c:v>
                </c:pt>
                <c:pt idx="15998">
                  <c:v>9.6840193704622504</c:v>
                </c:pt>
                <c:pt idx="15999">
                  <c:v>9.684624697338764</c:v>
                </c:pt>
                <c:pt idx="16000">
                  <c:v>9.6852300242152776</c:v>
                </c:pt>
                <c:pt idx="16001">
                  <c:v>9.6858353510917912</c:v>
                </c:pt>
                <c:pt idx="16002">
                  <c:v>9.6864406779683048</c:v>
                </c:pt>
                <c:pt idx="16003">
                  <c:v>9.6870460048448184</c:v>
                </c:pt>
                <c:pt idx="16004">
                  <c:v>9.687651331721332</c:v>
                </c:pt>
                <c:pt idx="16005">
                  <c:v>9.6882566585978456</c:v>
                </c:pt>
                <c:pt idx="16006">
                  <c:v>9.6888619854743592</c:v>
                </c:pt>
                <c:pt idx="16007">
                  <c:v>9.6894673123508728</c:v>
                </c:pt>
                <c:pt idx="16008">
                  <c:v>9.6900726392273864</c:v>
                </c:pt>
                <c:pt idx="16009">
                  <c:v>9.6906779661039</c:v>
                </c:pt>
                <c:pt idx="16010">
                  <c:v>9.6912832929804136</c:v>
                </c:pt>
                <c:pt idx="16011">
                  <c:v>9.6918886198569272</c:v>
                </c:pt>
                <c:pt idx="16012">
                  <c:v>9.6924939467334408</c:v>
                </c:pt>
                <c:pt idx="16013">
                  <c:v>9.6930992736099544</c:v>
                </c:pt>
                <c:pt idx="16014">
                  <c:v>9.693704600486468</c:v>
                </c:pt>
                <c:pt idx="16015">
                  <c:v>9.6943099273629816</c:v>
                </c:pt>
                <c:pt idx="16016">
                  <c:v>9.6949152542394952</c:v>
                </c:pt>
                <c:pt idx="16017">
                  <c:v>9.6955205811160088</c:v>
                </c:pt>
                <c:pt idx="16018">
                  <c:v>9.6961259079925224</c:v>
                </c:pt>
                <c:pt idx="16019">
                  <c:v>9.696731234869036</c:v>
                </c:pt>
                <c:pt idx="16020">
                  <c:v>9.6973365617455496</c:v>
                </c:pt>
                <c:pt idx="16021">
                  <c:v>9.6979418886220632</c:v>
                </c:pt>
                <c:pt idx="16022">
                  <c:v>9.6985472154985768</c:v>
                </c:pt>
                <c:pt idx="16023">
                  <c:v>9.6991525423750904</c:v>
                </c:pt>
                <c:pt idx="16024">
                  <c:v>9.699757869251604</c:v>
                </c:pt>
                <c:pt idx="16025">
                  <c:v>9.7003631961281176</c:v>
                </c:pt>
                <c:pt idx="16026">
                  <c:v>9.7009685230046312</c:v>
                </c:pt>
                <c:pt idx="16027">
                  <c:v>9.7015738498811448</c:v>
                </c:pt>
                <c:pt idx="16028">
                  <c:v>9.7021791767576584</c:v>
                </c:pt>
                <c:pt idx="16029">
                  <c:v>9.702784503634172</c:v>
                </c:pt>
                <c:pt idx="16030">
                  <c:v>9.7033898305106856</c:v>
                </c:pt>
                <c:pt idx="16031">
                  <c:v>9.7039951573871992</c:v>
                </c:pt>
                <c:pt idx="16032">
                  <c:v>9.7046004842637128</c:v>
                </c:pt>
                <c:pt idx="16033">
                  <c:v>9.7052058111402264</c:v>
                </c:pt>
                <c:pt idx="16034">
                  <c:v>9.70581113801674</c:v>
                </c:pt>
                <c:pt idx="16035">
                  <c:v>9.7064164648932536</c:v>
                </c:pt>
                <c:pt idx="16036">
                  <c:v>9.7070217917697672</c:v>
                </c:pt>
                <c:pt idx="16037">
                  <c:v>9.7076271186462808</c:v>
                </c:pt>
                <c:pt idx="16038">
                  <c:v>9.7082324455227944</c:v>
                </c:pt>
                <c:pt idx="16039">
                  <c:v>9.708837772399308</c:v>
                </c:pt>
                <c:pt idx="16040">
                  <c:v>9.7094430992758216</c:v>
                </c:pt>
                <c:pt idx="16041">
                  <c:v>9.7100484261523352</c:v>
                </c:pt>
                <c:pt idx="16042">
                  <c:v>9.7106537530288488</c:v>
                </c:pt>
                <c:pt idx="16043">
                  <c:v>9.7112590799053624</c:v>
                </c:pt>
                <c:pt idx="16044">
                  <c:v>9.711864406781876</c:v>
                </c:pt>
                <c:pt idx="16045">
                  <c:v>9.7124697336583896</c:v>
                </c:pt>
                <c:pt idx="16046">
                  <c:v>9.7130750605349032</c:v>
                </c:pt>
                <c:pt idx="16047">
                  <c:v>9.7136803874114168</c:v>
                </c:pt>
                <c:pt idx="16048">
                  <c:v>9.7142857142879304</c:v>
                </c:pt>
                <c:pt idx="16049">
                  <c:v>9.714891041164444</c:v>
                </c:pt>
                <c:pt idx="16050">
                  <c:v>9.7154963680409576</c:v>
                </c:pt>
                <c:pt idx="16051">
                  <c:v>9.7161016949174712</c:v>
                </c:pt>
                <c:pt idx="16052">
                  <c:v>9.7167070217939848</c:v>
                </c:pt>
                <c:pt idx="16053">
                  <c:v>9.7173123486704984</c:v>
                </c:pt>
                <c:pt idx="16054">
                  <c:v>9.717917675547012</c:v>
                </c:pt>
                <c:pt idx="16055">
                  <c:v>9.7185230024235256</c:v>
                </c:pt>
                <c:pt idx="16056">
                  <c:v>9.7191283293000392</c:v>
                </c:pt>
                <c:pt idx="16057">
                  <c:v>9.7197336561765528</c:v>
                </c:pt>
                <c:pt idx="16058">
                  <c:v>9.7203389830530664</c:v>
                </c:pt>
                <c:pt idx="16059">
                  <c:v>9.72094430992958</c:v>
                </c:pt>
                <c:pt idx="16060">
                  <c:v>9.7215496368060936</c:v>
                </c:pt>
                <c:pt idx="16061">
                  <c:v>9.7221549636826072</c:v>
                </c:pt>
                <c:pt idx="16062">
                  <c:v>9.7227602905591208</c:v>
                </c:pt>
                <c:pt idx="16063">
                  <c:v>9.7233656174356344</c:v>
                </c:pt>
                <c:pt idx="16064">
                  <c:v>9.723970944312148</c:v>
                </c:pt>
                <c:pt idx="16065">
                  <c:v>9.7245762711886616</c:v>
                </c:pt>
                <c:pt idx="16066">
                  <c:v>9.7251815980651752</c:v>
                </c:pt>
                <c:pt idx="16067">
                  <c:v>9.7257869249416888</c:v>
                </c:pt>
                <c:pt idx="16068">
                  <c:v>9.7263922518182024</c:v>
                </c:pt>
                <c:pt idx="16069">
                  <c:v>9.726997578694716</c:v>
                </c:pt>
                <c:pt idx="16070">
                  <c:v>9.7276029055712296</c:v>
                </c:pt>
                <c:pt idx="16071">
                  <c:v>9.7282082324477432</c:v>
                </c:pt>
                <c:pt idx="16072">
                  <c:v>9.7288135593242568</c:v>
                </c:pt>
                <c:pt idx="16073">
                  <c:v>9.7294188862007704</c:v>
                </c:pt>
                <c:pt idx="16074">
                  <c:v>9.730024213077284</c:v>
                </c:pt>
                <c:pt idx="16075">
                  <c:v>9.7306295399537976</c:v>
                </c:pt>
                <c:pt idx="16076">
                  <c:v>9.7312348668303112</c:v>
                </c:pt>
                <c:pt idx="16077">
                  <c:v>9.7318401937068248</c:v>
                </c:pt>
                <c:pt idx="16078">
                  <c:v>9.7324455205833384</c:v>
                </c:pt>
                <c:pt idx="16079">
                  <c:v>9.7330508474598521</c:v>
                </c:pt>
                <c:pt idx="16080">
                  <c:v>9.7336561743363657</c:v>
                </c:pt>
                <c:pt idx="16081">
                  <c:v>9.7342615012128793</c:v>
                </c:pt>
                <c:pt idx="16082">
                  <c:v>9.7348668280893929</c:v>
                </c:pt>
                <c:pt idx="16083">
                  <c:v>9.7354721549659065</c:v>
                </c:pt>
                <c:pt idx="16084">
                  <c:v>9.7360774818424201</c:v>
                </c:pt>
                <c:pt idx="16085">
                  <c:v>9.7366828087189337</c:v>
                </c:pt>
                <c:pt idx="16086">
                  <c:v>9.7372881355954473</c:v>
                </c:pt>
                <c:pt idx="16087">
                  <c:v>9.7378934624719609</c:v>
                </c:pt>
                <c:pt idx="16088">
                  <c:v>9.7384987893484745</c:v>
                </c:pt>
                <c:pt idx="16089">
                  <c:v>9.7391041162249881</c:v>
                </c:pt>
                <c:pt idx="16090">
                  <c:v>9.7397094431015017</c:v>
                </c:pt>
                <c:pt idx="16091">
                  <c:v>9.7403147699780153</c:v>
                </c:pt>
                <c:pt idx="16092">
                  <c:v>9.7409200968545289</c:v>
                </c:pt>
                <c:pt idx="16093">
                  <c:v>9.7415254237310425</c:v>
                </c:pt>
                <c:pt idx="16094">
                  <c:v>9.7421307506075561</c:v>
                </c:pt>
                <c:pt idx="16095">
                  <c:v>9.7427360774840697</c:v>
                </c:pt>
                <c:pt idx="16096">
                  <c:v>9.7433414043605833</c:v>
                </c:pt>
                <c:pt idx="16097">
                  <c:v>9.7439467312370969</c:v>
                </c:pt>
                <c:pt idx="16098">
                  <c:v>9.7445520581136105</c:v>
                </c:pt>
                <c:pt idx="16099">
                  <c:v>9.7451573849901241</c:v>
                </c:pt>
                <c:pt idx="16100">
                  <c:v>9.7457627118666377</c:v>
                </c:pt>
                <c:pt idx="16101">
                  <c:v>9.7463680387431513</c:v>
                </c:pt>
                <c:pt idx="16102">
                  <c:v>9.7469733656196649</c:v>
                </c:pt>
                <c:pt idx="16103">
                  <c:v>9.7475786924961785</c:v>
                </c:pt>
                <c:pt idx="16104">
                  <c:v>9.7481840193726921</c:v>
                </c:pt>
                <c:pt idx="16105">
                  <c:v>9.7487893462492057</c:v>
                </c:pt>
                <c:pt idx="16106">
                  <c:v>9.7493946731257193</c:v>
                </c:pt>
                <c:pt idx="16107">
                  <c:v>9.7500000000022329</c:v>
                </c:pt>
                <c:pt idx="16108">
                  <c:v>9.7506053268787465</c:v>
                </c:pt>
                <c:pt idx="16109">
                  <c:v>9.7512106537552601</c:v>
                </c:pt>
                <c:pt idx="16110">
                  <c:v>9.7518159806317737</c:v>
                </c:pt>
                <c:pt idx="16111">
                  <c:v>9.7524213075082873</c:v>
                </c:pt>
                <c:pt idx="16112">
                  <c:v>9.7530266343848009</c:v>
                </c:pt>
                <c:pt idx="16113">
                  <c:v>9.7536319612613145</c:v>
                </c:pt>
                <c:pt idx="16114">
                  <c:v>9.7542372881378281</c:v>
                </c:pt>
                <c:pt idx="16115">
                  <c:v>9.7548426150143417</c:v>
                </c:pt>
                <c:pt idx="16116">
                  <c:v>9.7554479418908553</c:v>
                </c:pt>
                <c:pt idx="16117">
                  <c:v>9.7560532687673689</c:v>
                </c:pt>
                <c:pt idx="16118">
                  <c:v>9.7566585956438825</c:v>
                </c:pt>
                <c:pt idx="16119">
                  <c:v>9.7572639225203961</c:v>
                </c:pt>
                <c:pt idx="16120">
                  <c:v>9.7578692493969097</c:v>
                </c:pt>
                <c:pt idx="16121">
                  <c:v>9.7584745762734233</c:v>
                </c:pt>
                <c:pt idx="16122">
                  <c:v>9.7590799031499369</c:v>
                </c:pt>
                <c:pt idx="16123">
                  <c:v>9.7596852300264505</c:v>
                </c:pt>
                <c:pt idx="16124">
                  <c:v>9.7602905569029641</c:v>
                </c:pt>
                <c:pt idx="16125">
                  <c:v>9.7608958837794777</c:v>
                </c:pt>
                <c:pt idx="16126">
                  <c:v>9.7615012106559913</c:v>
                </c:pt>
                <c:pt idx="16127">
                  <c:v>9.7621065375325049</c:v>
                </c:pt>
                <c:pt idx="16128">
                  <c:v>9.7627118644090185</c:v>
                </c:pt>
                <c:pt idx="16129">
                  <c:v>9.7633171912855321</c:v>
                </c:pt>
                <c:pt idx="16130">
                  <c:v>9.7639225181620457</c:v>
                </c:pt>
                <c:pt idx="16131">
                  <c:v>9.7645278450385593</c:v>
                </c:pt>
                <c:pt idx="16132">
                  <c:v>9.7651331719150729</c:v>
                </c:pt>
                <c:pt idx="16133">
                  <c:v>9.7657384987915865</c:v>
                </c:pt>
                <c:pt idx="16134">
                  <c:v>9.7663438256681001</c:v>
                </c:pt>
                <c:pt idx="16135">
                  <c:v>9.7669491525446137</c:v>
                </c:pt>
                <c:pt idx="16136">
                  <c:v>9.7675544794211273</c:v>
                </c:pt>
                <c:pt idx="16137">
                  <c:v>9.7681598062976409</c:v>
                </c:pt>
                <c:pt idx="16138">
                  <c:v>9.7687651331741545</c:v>
                </c:pt>
                <c:pt idx="16139">
                  <c:v>9.7693704600506681</c:v>
                </c:pt>
                <c:pt idx="16140">
                  <c:v>9.7699757869271817</c:v>
                </c:pt>
                <c:pt idx="16141">
                  <c:v>9.7705811138036953</c:v>
                </c:pt>
                <c:pt idx="16142">
                  <c:v>9.7711864406802089</c:v>
                </c:pt>
                <c:pt idx="16143">
                  <c:v>9.7717917675567225</c:v>
                </c:pt>
                <c:pt idx="16144">
                  <c:v>9.7723970944332361</c:v>
                </c:pt>
                <c:pt idx="16145">
                  <c:v>9.7730024213097497</c:v>
                </c:pt>
                <c:pt idx="16146">
                  <c:v>9.7736077481862633</c:v>
                </c:pt>
                <c:pt idx="16147">
                  <c:v>9.7742130750627769</c:v>
                </c:pt>
                <c:pt idx="16148">
                  <c:v>9.7748184019392905</c:v>
                </c:pt>
                <c:pt idx="16149">
                  <c:v>9.7754237288158041</c:v>
                </c:pt>
                <c:pt idx="16150">
                  <c:v>9.7760290556923177</c:v>
                </c:pt>
                <c:pt idx="16151">
                  <c:v>9.7766343825688313</c:v>
                </c:pt>
                <c:pt idx="16152">
                  <c:v>9.7772397094453449</c:v>
                </c:pt>
                <c:pt idx="16153">
                  <c:v>9.7778450363218585</c:v>
                </c:pt>
                <c:pt idx="16154">
                  <c:v>9.7784503631983721</c:v>
                </c:pt>
                <c:pt idx="16155">
                  <c:v>9.7790556900748857</c:v>
                </c:pt>
                <c:pt idx="16156">
                  <c:v>9.7796610169513993</c:v>
                </c:pt>
                <c:pt idx="16157">
                  <c:v>9.7802663438279129</c:v>
                </c:pt>
                <c:pt idx="16158">
                  <c:v>9.7808716707044265</c:v>
                </c:pt>
                <c:pt idx="16159">
                  <c:v>9.7814769975809401</c:v>
                </c:pt>
                <c:pt idx="16160">
                  <c:v>9.7820823244574537</c:v>
                </c:pt>
                <c:pt idx="16161">
                  <c:v>9.7826876513339673</c:v>
                </c:pt>
                <c:pt idx="16162">
                  <c:v>9.7832929782104809</c:v>
                </c:pt>
                <c:pt idx="16163">
                  <c:v>9.7838983050869945</c:v>
                </c:pt>
                <c:pt idx="16164">
                  <c:v>9.7845036319635081</c:v>
                </c:pt>
                <c:pt idx="16165">
                  <c:v>9.7851089588400217</c:v>
                </c:pt>
                <c:pt idx="16166">
                  <c:v>9.7857142857165353</c:v>
                </c:pt>
                <c:pt idx="16167">
                  <c:v>9.7863196125930489</c:v>
                </c:pt>
                <c:pt idx="16168">
                  <c:v>9.7869249394695625</c:v>
                </c:pt>
                <c:pt idx="16169">
                  <c:v>9.7875302663460761</c:v>
                </c:pt>
                <c:pt idx="16170">
                  <c:v>9.7881355932225897</c:v>
                </c:pt>
                <c:pt idx="16171">
                  <c:v>9.7887409200991033</c:v>
                </c:pt>
                <c:pt idx="16172">
                  <c:v>9.7893462469756169</c:v>
                </c:pt>
                <c:pt idx="16173">
                  <c:v>9.7899515738521306</c:v>
                </c:pt>
                <c:pt idx="16174">
                  <c:v>9.7905569007286442</c:v>
                </c:pt>
                <c:pt idx="16175">
                  <c:v>9.7911622276051578</c:v>
                </c:pt>
                <c:pt idx="16176">
                  <c:v>9.7917675544816714</c:v>
                </c:pt>
                <c:pt idx="16177">
                  <c:v>9.792372881358185</c:v>
                </c:pt>
                <c:pt idx="16178">
                  <c:v>9.7929782082346986</c:v>
                </c:pt>
                <c:pt idx="16179">
                  <c:v>9.7935835351112122</c:v>
                </c:pt>
                <c:pt idx="16180">
                  <c:v>9.7941888619877258</c:v>
                </c:pt>
                <c:pt idx="16181">
                  <c:v>9.7947941888642394</c:v>
                </c:pt>
                <c:pt idx="16182">
                  <c:v>9.795399515740753</c:v>
                </c:pt>
                <c:pt idx="16183">
                  <c:v>9.7960048426172666</c:v>
                </c:pt>
                <c:pt idx="16184">
                  <c:v>9.7966101694937802</c:v>
                </c:pt>
                <c:pt idx="16185">
                  <c:v>9.7972154963702938</c:v>
                </c:pt>
                <c:pt idx="16186">
                  <c:v>9.7978208232468074</c:v>
                </c:pt>
                <c:pt idx="16187">
                  <c:v>9.798426150123321</c:v>
                </c:pt>
                <c:pt idx="16188">
                  <c:v>9.7990314769998346</c:v>
                </c:pt>
                <c:pt idx="16189">
                  <c:v>9.7996368038763482</c:v>
                </c:pt>
                <c:pt idx="16190">
                  <c:v>9.8002421307528618</c:v>
                </c:pt>
                <c:pt idx="16191">
                  <c:v>9.8008474576293754</c:v>
                </c:pt>
                <c:pt idx="16192">
                  <c:v>9.801452784505889</c:v>
                </c:pt>
                <c:pt idx="16193">
                  <c:v>9.8020581113824026</c:v>
                </c:pt>
                <c:pt idx="16194">
                  <c:v>9.8026634382589162</c:v>
                </c:pt>
                <c:pt idx="16195">
                  <c:v>9.8032687651354298</c:v>
                </c:pt>
                <c:pt idx="16196">
                  <c:v>9.8038740920119434</c:v>
                </c:pt>
                <c:pt idx="16197">
                  <c:v>9.804479418888457</c:v>
                </c:pt>
                <c:pt idx="16198">
                  <c:v>9.8050847457649706</c:v>
                </c:pt>
                <c:pt idx="16199">
                  <c:v>9.8056900726414842</c:v>
                </c:pt>
                <c:pt idx="16200">
                  <c:v>9.8062953995179978</c:v>
                </c:pt>
                <c:pt idx="16201">
                  <c:v>9.8069007263945114</c:v>
                </c:pt>
                <c:pt idx="16202">
                  <c:v>9.807506053271025</c:v>
                </c:pt>
                <c:pt idx="16203">
                  <c:v>9.8081113801475386</c:v>
                </c:pt>
                <c:pt idx="16204">
                  <c:v>9.8087167070240522</c:v>
                </c:pt>
                <c:pt idx="16205">
                  <c:v>9.8093220339005658</c:v>
                </c:pt>
                <c:pt idx="16206">
                  <c:v>9.8099273607770794</c:v>
                </c:pt>
                <c:pt idx="16207">
                  <c:v>9.810532687653593</c:v>
                </c:pt>
                <c:pt idx="16208">
                  <c:v>9.8111380145301066</c:v>
                </c:pt>
                <c:pt idx="16209">
                  <c:v>9.8117433414066202</c:v>
                </c:pt>
                <c:pt idx="16210">
                  <c:v>9.8123486682831338</c:v>
                </c:pt>
                <c:pt idx="16211">
                  <c:v>9.8129539951596474</c:v>
                </c:pt>
                <c:pt idx="16212">
                  <c:v>9.813559322036161</c:v>
                </c:pt>
                <c:pt idx="16213">
                  <c:v>9.8141646489126746</c:v>
                </c:pt>
                <c:pt idx="16214">
                  <c:v>9.8147699757891882</c:v>
                </c:pt>
                <c:pt idx="16215">
                  <c:v>9.8153753026657018</c:v>
                </c:pt>
                <c:pt idx="16216">
                  <c:v>9.8159806295422154</c:v>
                </c:pt>
                <c:pt idx="16217">
                  <c:v>9.816585956418729</c:v>
                </c:pt>
                <c:pt idx="16218">
                  <c:v>9.8171912832952426</c:v>
                </c:pt>
                <c:pt idx="16219">
                  <c:v>9.8177966101717562</c:v>
                </c:pt>
                <c:pt idx="16220">
                  <c:v>9.8184019370482698</c:v>
                </c:pt>
                <c:pt idx="16221">
                  <c:v>9.8190072639247834</c:v>
                </c:pt>
                <c:pt idx="16222">
                  <c:v>9.819612590801297</c:v>
                </c:pt>
                <c:pt idx="16223">
                  <c:v>9.8202179176778106</c:v>
                </c:pt>
                <c:pt idx="16224">
                  <c:v>9.8208232445543242</c:v>
                </c:pt>
                <c:pt idx="16225">
                  <c:v>9.8214285714308378</c:v>
                </c:pt>
                <c:pt idx="16226">
                  <c:v>9.8220338983073514</c:v>
                </c:pt>
                <c:pt idx="16227">
                  <c:v>9.822639225183865</c:v>
                </c:pt>
                <c:pt idx="16228">
                  <c:v>9.8232445520603786</c:v>
                </c:pt>
                <c:pt idx="16229">
                  <c:v>9.8238498789368922</c:v>
                </c:pt>
                <c:pt idx="16230">
                  <c:v>9.8244552058134058</c:v>
                </c:pt>
                <c:pt idx="16231">
                  <c:v>9.8250605326899194</c:v>
                </c:pt>
                <c:pt idx="16232">
                  <c:v>9.825665859566433</c:v>
                </c:pt>
                <c:pt idx="16233">
                  <c:v>9.8262711864429466</c:v>
                </c:pt>
                <c:pt idx="16234">
                  <c:v>9.8268765133194602</c:v>
                </c:pt>
                <c:pt idx="16235">
                  <c:v>9.8274818401959738</c:v>
                </c:pt>
                <c:pt idx="16236">
                  <c:v>9.8280871670724874</c:v>
                </c:pt>
                <c:pt idx="16237">
                  <c:v>9.828692493949001</c:v>
                </c:pt>
                <c:pt idx="16238">
                  <c:v>9.8292978208255146</c:v>
                </c:pt>
                <c:pt idx="16239">
                  <c:v>9.8299031477020282</c:v>
                </c:pt>
                <c:pt idx="16240">
                  <c:v>9.8305084745785418</c:v>
                </c:pt>
                <c:pt idx="16241">
                  <c:v>9.8311138014550554</c:v>
                </c:pt>
                <c:pt idx="16242">
                  <c:v>9.831719128331569</c:v>
                </c:pt>
                <c:pt idx="16243">
                  <c:v>9.8323244552080826</c:v>
                </c:pt>
                <c:pt idx="16244">
                  <c:v>9.8329297820845962</c:v>
                </c:pt>
                <c:pt idx="16245">
                  <c:v>9.8335351089611098</c:v>
                </c:pt>
                <c:pt idx="16246">
                  <c:v>9.8341404358376234</c:v>
                </c:pt>
                <c:pt idx="16247">
                  <c:v>9.834745762714137</c:v>
                </c:pt>
                <c:pt idx="16248">
                  <c:v>9.8353510895906506</c:v>
                </c:pt>
                <c:pt idx="16249">
                  <c:v>9.8359564164671642</c:v>
                </c:pt>
                <c:pt idx="16250">
                  <c:v>9.8365617433436778</c:v>
                </c:pt>
                <c:pt idx="16251">
                  <c:v>9.8371670702201914</c:v>
                </c:pt>
                <c:pt idx="16252">
                  <c:v>9.837772397096705</c:v>
                </c:pt>
                <c:pt idx="16253">
                  <c:v>9.8383777239732186</c:v>
                </c:pt>
                <c:pt idx="16254">
                  <c:v>9.8389830508497322</c:v>
                </c:pt>
                <c:pt idx="16255">
                  <c:v>9.8395883777262458</c:v>
                </c:pt>
                <c:pt idx="16256">
                  <c:v>9.8401937046027594</c:v>
                </c:pt>
                <c:pt idx="16257">
                  <c:v>9.840799031479273</c:v>
                </c:pt>
                <c:pt idx="16258">
                  <c:v>9.8414043583557866</c:v>
                </c:pt>
                <c:pt idx="16259">
                  <c:v>9.8420096852323002</c:v>
                </c:pt>
                <c:pt idx="16260">
                  <c:v>9.8426150121088138</c:v>
                </c:pt>
                <c:pt idx="16261">
                  <c:v>9.8432203389853274</c:v>
                </c:pt>
                <c:pt idx="16262">
                  <c:v>9.843825665861841</c:v>
                </c:pt>
                <c:pt idx="16263">
                  <c:v>9.8444309927383546</c:v>
                </c:pt>
                <c:pt idx="16264">
                  <c:v>9.8450363196148682</c:v>
                </c:pt>
                <c:pt idx="16265">
                  <c:v>9.8456416464913818</c:v>
                </c:pt>
                <c:pt idx="16266">
                  <c:v>9.8462469733678954</c:v>
                </c:pt>
                <c:pt idx="16267">
                  <c:v>9.8468523002444091</c:v>
                </c:pt>
                <c:pt idx="16268">
                  <c:v>9.8474576271209227</c:v>
                </c:pt>
                <c:pt idx="16269">
                  <c:v>9.8480629539974363</c:v>
                </c:pt>
                <c:pt idx="16270">
                  <c:v>9.8486682808739499</c:v>
                </c:pt>
                <c:pt idx="16271">
                  <c:v>9.8492736077504635</c:v>
                </c:pt>
                <c:pt idx="16272">
                  <c:v>9.8498789346269771</c:v>
                </c:pt>
                <c:pt idx="16273">
                  <c:v>9.8504842615034907</c:v>
                </c:pt>
                <c:pt idx="16274">
                  <c:v>9.8510895883800043</c:v>
                </c:pt>
                <c:pt idx="16275">
                  <c:v>9.8516949152565179</c:v>
                </c:pt>
                <c:pt idx="16276">
                  <c:v>9.8523002421330315</c:v>
                </c:pt>
                <c:pt idx="16277">
                  <c:v>9.8529055690095451</c:v>
                </c:pt>
                <c:pt idx="16278">
                  <c:v>9.8535108958860587</c:v>
                </c:pt>
                <c:pt idx="16279">
                  <c:v>9.8541162227625723</c:v>
                </c:pt>
                <c:pt idx="16280">
                  <c:v>9.8547215496390859</c:v>
                </c:pt>
                <c:pt idx="16281">
                  <c:v>9.8553268765155995</c:v>
                </c:pt>
                <c:pt idx="16282">
                  <c:v>9.8559322033921131</c:v>
                </c:pt>
                <c:pt idx="16283">
                  <c:v>9.8565375302686267</c:v>
                </c:pt>
                <c:pt idx="16284">
                  <c:v>9.8571428571451403</c:v>
                </c:pt>
                <c:pt idx="16285">
                  <c:v>9.8577481840216539</c:v>
                </c:pt>
                <c:pt idx="16286">
                  <c:v>9.8583535108981675</c:v>
                </c:pt>
                <c:pt idx="16287">
                  <c:v>9.8589588377746811</c:v>
                </c:pt>
                <c:pt idx="16288">
                  <c:v>9.8595641646511947</c:v>
                </c:pt>
                <c:pt idx="16289">
                  <c:v>9.8601694915277083</c:v>
                </c:pt>
                <c:pt idx="16290">
                  <c:v>9.8607748184042219</c:v>
                </c:pt>
                <c:pt idx="16291">
                  <c:v>9.8613801452807355</c:v>
                </c:pt>
                <c:pt idx="16292">
                  <c:v>9.8619854721572491</c:v>
                </c:pt>
                <c:pt idx="16293">
                  <c:v>9.8625907990337627</c:v>
                </c:pt>
                <c:pt idx="16294">
                  <c:v>9.8631961259102763</c:v>
                </c:pt>
                <c:pt idx="16295">
                  <c:v>9.8638014527867899</c:v>
                </c:pt>
                <c:pt idx="16296">
                  <c:v>9.8644067796633035</c:v>
                </c:pt>
                <c:pt idx="16297">
                  <c:v>9.8650121065398171</c:v>
                </c:pt>
                <c:pt idx="16298">
                  <c:v>9.8656174334163307</c:v>
                </c:pt>
                <c:pt idx="16299">
                  <c:v>9.8662227602928443</c:v>
                </c:pt>
                <c:pt idx="16300">
                  <c:v>9.8668280871693579</c:v>
                </c:pt>
                <c:pt idx="16301">
                  <c:v>9.8674334140458715</c:v>
                </c:pt>
                <c:pt idx="16302">
                  <c:v>9.8680387409223851</c:v>
                </c:pt>
                <c:pt idx="16303">
                  <c:v>9.8686440677988987</c:v>
                </c:pt>
                <c:pt idx="16304">
                  <c:v>9.8692493946754123</c:v>
                </c:pt>
                <c:pt idx="16305">
                  <c:v>9.8698547215519259</c:v>
                </c:pt>
                <c:pt idx="16306">
                  <c:v>9.8704600484284395</c:v>
                </c:pt>
                <c:pt idx="16307">
                  <c:v>9.8710653753049531</c:v>
                </c:pt>
                <c:pt idx="16308">
                  <c:v>9.8716707021814667</c:v>
                </c:pt>
                <c:pt idx="16309">
                  <c:v>9.8722760290579803</c:v>
                </c:pt>
                <c:pt idx="16310">
                  <c:v>9.8728813559344939</c:v>
                </c:pt>
                <c:pt idx="16311">
                  <c:v>9.8734866828110075</c:v>
                </c:pt>
                <c:pt idx="16312">
                  <c:v>9.8740920096875211</c:v>
                </c:pt>
                <c:pt idx="16313">
                  <c:v>9.8746973365640347</c:v>
                </c:pt>
                <c:pt idx="16314">
                  <c:v>9.8753026634405483</c:v>
                </c:pt>
                <c:pt idx="16315">
                  <c:v>9.8759079903170619</c:v>
                </c:pt>
                <c:pt idx="16316">
                  <c:v>9.8765133171935755</c:v>
                </c:pt>
                <c:pt idx="16317">
                  <c:v>9.8771186440700891</c:v>
                </c:pt>
                <c:pt idx="16318">
                  <c:v>9.8777239709466027</c:v>
                </c:pt>
                <c:pt idx="16319">
                  <c:v>9.8783292978231163</c:v>
                </c:pt>
                <c:pt idx="16320">
                  <c:v>9.8789346246996299</c:v>
                </c:pt>
                <c:pt idx="16321">
                  <c:v>9.8795399515761435</c:v>
                </c:pt>
                <c:pt idx="16322">
                  <c:v>9.8801452784526571</c:v>
                </c:pt>
                <c:pt idx="16323">
                  <c:v>9.8807506053291707</c:v>
                </c:pt>
                <c:pt idx="16324">
                  <c:v>9.8813559322056843</c:v>
                </c:pt>
                <c:pt idx="16325">
                  <c:v>9.8819612590821979</c:v>
                </c:pt>
                <c:pt idx="16326">
                  <c:v>9.8825665859587115</c:v>
                </c:pt>
                <c:pt idx="16327">
                  <c:v>9.8831719128352251</c:v>
                </c:pt>
                <c:pt idx="16328">
                  <c:v>9.8837772397117387</c:v>
                </c:pt>
                <c:pt idx="16329">
                  <c:v>9.8843825665882523</c:v>
                </c:pt>
                <c:pt idx="16330">
                  <c:v>9.8849878934647659</c:v>
                </c:pt>
                <c:pt idx="16331">
                  <c:v>9.8855932203412795</c:v>
                </c:pt>
                <c:pt idx="16332">
                  <c:v>9.8861985472177931</c:v>
                </c:pt>
                <c:pt idx="16333">
                  <c:v>9.8868038740943067</c:v>
                </c:pt>
                <c:pt idx="16334">
                  <c:v>9.8874092009708203</c:v>
                </c:pt>
                <c:pt idx="16335">
                  <c:v>9.8880145278473339</c:v>
                </c:pt>
                <c:pt idx="16336">
                  <c:v>9.8886198547238475</c:v>
                </c:pt>
                <c:pt idx="16337">
                  <c:v>9.8892251816003611</c:v>
                </c:pt>
                <c:pt idx="16338">
                  <c:v>9.8898305084768747</c:v>
                </c:pt>
                <c:pt idx="16339">
                  <c:v>9.8904358353533883</c:v>
                </c:pt>
                <c:pt idx="16340">
                  <c:v>9.8910411622299019</c:v>
                </c:pt>
                <c:pt idx="16341">
                  <c:v>9.8916464891064155</c:v>
                </c:pt>
                <c:pt idx="16342">
                  <c:v>9.8922518159829291</c:v>
                </c:pt>
                <c:pt idx="16343">
                  <c:v>9.8928571428594427</c:v>
                </c:pt>
                <c:pt idx="16344">
                  <c:v>9.8934624697359563</c:v>
                </c:pt>
                <c:pt idx="16345">
                  <c:v>9.8940677966124699</c:v>
                </c:pt>
                <c:pt idx="16346">
                  <c:v>9.8946731234889835</c:v>
                </c:pt>
                <c:pt idx="16347">
                  <c:v>9.8952784503654971</c:v>
                </c:pt>
                <c:pt idx="16348">
                  <c:v>9.8958837772420107</c:v>
                </c:pt>
                <c:pt idx="16349">
                  <c:v>9.8964891041185243</c:v>
                </c:pt>
                <c:pt idx="16350">
                  <c:v>9.8970944309950379</c:v>
                </c:pt>
                <c:pt idx="16351">
                  <c:v>9.8976997578715515</c:v>
                </c:pt>
                <c:pt idx="16352">
                  <c:v>9.8983050847480651</c:v>
                </c:pt>
                <c:pt idx="16353">
                  <c:v>9.8989104116245787</c:v>
                </c:pt>
                <c:pt idx="16354">
                  <c:v>9.8995157385010923</c:v>
                </c:pt>
                <c:pt idx="16355">
                  <c:v>9.9001210653776059</c:v>
                </c:pt>
                <c:pt idx="16356">
                  <c:v>9.9007263922541195</c:v>
                </c:pt>
                <c:pt idx="16357">
                  <c:v>9.9013317191306331</c:v>
                </c:pt>
                <c:pt idx="16358">
                  <c:v>9.9019370460071467</c:v>
                </c:pt>
                <c:pt idx="16359">
                  <c:v>9.9025423728836603</c:v>
                </c:pt>
                <c:pt idx="16360">
                  <c:v>9.9031476997601739</c:v>
                </c:pt>
                <c:pt idx="16361">
                  <c:v>9.9037530266366876</c:v>
                </c:pt>
                <c:pt idx="16362">
                  <c:v>9.9043583535132012</c:v>
                </c:pt>
                <c:pt idx="16363">
                  <c:v>9.9049636803897148</c:v>
                </c:pt>
                <c:pt idx="16364">
                  <c:v>9.9055690072662284</c:v>
                </c:pt>
                <c:pt idx="16365">
                  <c:v>9.906174334142742</c:v>
                </c:pt>
                <c:pt idx="16366">
                  <c:v>9.9067796610192556</c:v>
                </c:pt>
                <c:pt idx="16367">
                  <c:v>9.9073849878957692</c:v>
                </c:pt>
                <c:pt idx="16368">
                  <c:v>9.9079903147722828</c:v>
                </c:pt>
                <c:pt idx="16369">
                  <c:v>9.9085956416487964</c:v>
                </c:pt>
                <c:pt idx="16370">
                  <c:v>9.90920096852531</c:v>
                </c:pt>
                <c:pt idx="16371">
                  <c:v>9.9098062954018236</c:v>
                </c:pt>
                <c:pt idx="16372">
                  <c:v>9.9104116222783372</c:v>
                </c:pt>
                <c:pt idx="16373">
                  <c:v>9.9110169491548508</c:v>
                </c:pt>
                <c:pt idx="16374">
                  <c:v>9.9116222760313644</c:v>
                </c:pt>
                <c:pt idx="16375">
                  <c:v>9.912227602907878</c:v>
                </c:pt>
                <c:pt idx="16376">
                  <c:v>9.9128329297843916</c:v>
                </c:pt>
                <c:pt idx="16377">
                  <c:v>9.9134382566609052</c:v>
                </c:pt>
                <c:pt idx="16378">
                  <c:v>9.9140435835374188</c:v>
                </c:pt>
                <c:pt idx="16379">
                  <c:v>9.9146489104139324</c:v>
                </c:pt>
                <c:pt idx="16380">
                  <c:v>9.915254237290446</c:v>
                </c:pt>
                <c:pt idx="16381">
                  <c:v>9.9158595641669596</c:v>
                </c:pt>
                <c:pt idx="16382">
                  <c:v>9.9164648910434732</c:v>
                </c:pt>
                <c:pt idx="16383">
                  <c:v>9.9170702179199868</c:v>
                </c:pt>
                <c:pt idx="16384">
                  <c:v>9.9176755447965004</c:v>
                </c:pt>
                <c:pt idx="16385">
                  <c:v>9.918280871673014</c:v>
                </c:pt>
                <c:pt idx="16386">
                  <c:v>9.9188861985495276</c:v>
                </c:pt>
                <c:pt idx="16387">
                  <c:v>9.9194915254260412</c:v>
                </c:pt>
                <c:pt idx="16388">
                  <c:v>9.9200968523025548</c:v>
                </c:pt>
                <c:pt idx="16389">
                  <c:v>9.9207021791790684</c:v>
                </c:pt>
                <c:pt idx="16390">
                  <c:v>9.921307506055582</c:v>
                </c:pt>
                <c:pt idx="16391">
                  <c:v>9.9219128329320956</c:v>
                </c:pt>
                <c:pt idx="16392">
                  <c:v>9.9225181598086092</c:v>
                </c:pt>
                <c:pt idx="16393">
                  <c:v>9.9231234866851228</c:v>
                </c:pt>
                <c:pt idx="16394">
                  <c:v>9.9237288135616364</c:v>
                </c:pt>
                <c:pt idx="16395">
                  <c:v>9.92433414043815</c:v>
                </c:pt>
                <c:pt idx="16396">
                  <c:v>9.9249394673146636</c:v>
                </c:pt>
                <c:pt idx="16397">
                  <c:v>9.9255447941911772</c:v>
                </c:pt>
                <c:pt idx="16398">
                  <c:v>9.9261501210676908</c:v>
                </c:pt>
                <c:pt idx="16399">
                  <c:v>9.9267554479442044</c:v>
                </c:pt>
                <c:pt idx="16400">
                  <c:v>9.927360774820718</c:v>
                </c:pt>
                <c:pt idx="16401">
                  <c:v>9.9279661016972316</c:v>
                </c:pt>
                <c:pt idx="16402">
                  <c:v>9.9285714285737452</c:v>
                </c:pt>
                <c:pt idx="16403">
                  <c:v>9.9291767554502588</c:v>
                </c:pt>
                <c:pt idx="16404">
                  <c:v>9.9297820823267724</c:v>
                </c:pt>
                <c:pt idx="16405">
                  <c:v>9.930387409203286</c:v>
                </c:pt>
                <c:pt idx="16406">
                  <c:v>9.9309927360797996</c:v>
                </c:pt>
                <c:pt idx="16407">
                  <c:v>9.9315980629563132</c:v>
                </c:pt>
                <c:pt idx="16408">
                  <c:v>9.9322033898328268</c:v>
                </c:pt>
                <c:pt idx="16409">
                  <c:v>9.9328087167093404</c:v>
                </c:pt>
                <c:pt idx="16410">
                  <c:v>9.933414043585854</c:v>
                </c:pt>
                <c:pt idx="16411">
                  <c:v>9.9340193704623676</c:v>
                </c:pt>
                <c:pt idx="16412">
                  <c:v>9.9346246973388812</c:v>
                </c:pt>
                <c:pt idx="16413">
                  <c:v>9.9352300242153948</c:v>
                </c:pt>
                <c:pt idx="16414">
                  <c:v>9.9358353510919084</c:v>
                </c:pt>
                <c:pt idx="16415">
                  <c:v>9.936440677968422</c:v>
                </c:pt>
                <c:pt idx="16416">
                  <c:v>9.9370460048449356</c:v>
                </c:pt>
                <c:pt idx="16417">
                  <c:v>9.9376513317214492</c:v>
                </c:pt>
                <c:pt idx="16418">
                  <c:v>9.9382566585979628</c:v>
                </c:pt>
                <c:pt idx="16419">
                  <c:v>9.9388619854744764</c:v>
                </c:pt>
                <c:pt idx="16420">
                  <c:v>9.93946731235099</c:v>
                </c:pt>
                <c:pt idx="16421">
                  <c:v>9.9400726392275036</c:v>
                </c:pt>
                <c:pt idx="16422">
                  <c:v>9.9406779661040172</c:v>
                </c:pt>
                <c:pt idx="16423">
                  <c:v>9.9412832929805308</c:v>
                </c:pt>
                <c:pt idx="16424">
                  <c:v>9.9418886198570444</c:v>
                </c:pt>
                <c:pt idx="16425">
                  <c:v>9.942493946733558</c:v>
                </c:pt>
                <c:pt idx="16426">
                  <c:v>9.9430992736100716</c:v>
                </c:pt>
                <c:pt idx="16427">
                  <c:v>9.9437046004865852</c:v>
                </c:pt>
                <c:pt idx="16428">
                  <c:v>9.9443099273630988</c:v>
                </c:pt>
                <c:pt idx="16429">
                  <c:v>9.9449152542396124</c:v>
                </c:pt>
                <c:pt idx="16430">
                  <c:v>9.945520581116126</c:v>
                </c:pt>
                <c:pt idx="16431">
                  <c:v>9.9461259079926396</c:v>
                </c:pt>
                <c:pt idx="16432">
                  <c:v>9.9467312348691532</c:v>
                </c:pt>
                <c:pt idx="16433">
                  <c:v>9.9473365617456668</c:v>
                </c:pt>
                <c:pt idx="16434">
                  <c:v>9.9479418886221804</c:v>
                </c:pt>
                <c:pt idx="16435">
                  <c:v>9.948547215498694</c:v>
                </c:pt>
                <c:pt idx="16436">
                  <c:v>9.9491525423752076</c:v>
                </c:pt>
                <c:pt idx="16437">
                  <c:v>9.9497578692517212</c:v>
                </c:pt>
                <c:pt idx="16438">
                  <c:v>9.9503631961282348</c:v>
                </c:pt>
                <c:pt idx="16439">
                  <c:v>9.9509685230047484</c:v>
                </c:pt>
                <c:pt idx="16440">
                  <c:v>9.951573849881262</c:v>
                </c:pt>
                <c:pt idx="16441">
                  <c:v>9.9521791767577756</c:v>
                </c:pt>
                <c:pt idx="16442">
                  <c:v>9.9527845036342892</c:v>
                </c:pt>
                <c:pt idx="16443">
                  <c:v>9.9533898305108028</c:v>
                </c:pt>
                <c:pt idx="16444">
                  <c:v>9.9539951573873164</c:v>
                </c:pt>
                <c:pt idx="16445">
                  <c:v>9.95460048426383</c:v>
                </c:pt>
                <c:pt idx="16446">
                  <c:v>9.9552058111403436</c:v>
                </c:pt>
                <c:pt idx="16447">
                  <c:v>9.9558111380168572</c:v>
                </c:pt>
                <c:pt idx="16448">
                  <c:v>9.9564164648933708</c:v>
                </c:pt>
                <c:pt idx="16449">
                  <c:v>9.9570217917698844</c:v>
                </c:pt>
                <c:pt idx="16450">
                  <c:v>9.957627118646398</c:v>
                </c:pt>
                <c:pt idx="16451">
                  <c:v>9.9582324455229116</c:v>
                </c:pt>
                <c:pt idx="16452">
                  <c:v>9.9588377723994252</c:v>
                </c:pt>
                <c:pt idx="16453">
                  <c:v>9.9594430992759388</c:v>
                </c:pt>
                <c:pt idx="16454">
                  <c:v>9.9600484261524524</c:v>
                </c:pt>
                <c:pt idx="16455">
                  <c:v>9.9606537530289661</c:v>
                </c:pt>
                <c:pt idx="16456">
                  <c:v>9.9612590799054797</c:v>
                </c:pt>
                <c:pt idx="16457">
                  <c:v>9.9618644067819933</c:v>
                </c:pt>
                <c:pt idx="16458">
                  <c:v>9.9624697336585069</c:v>
                </c:pt>
                <c:pt idx="16459">
                  <c:v>9.9630750605350205</c:v>
                </c:pt>
                <c:pt idx="16460">
                  <c:v>9.9636803874115341</c:v>
                </c:pt>
                <c:pt idx="16461">
                  <c:v>9.9642857142880477</c:v>
                </c:pt>
                <c:pt idx="16462">
                  <c:v>9.9648910411645613</c:v>
                </c:pt>
                <c:pt idx="16463">
                  <c:v>9.9654963680410749</c:v>
                </c:pt>
                <c:pt idx="16464">
                  <c:v>9.9661016949175885</c:v>
                </c:pt>
                <c:pt idx="16465">
                  <c:v>9.9667070217941021</c:v>
                </c:pt>
                <c:pt idx="16466">
                  <c:v>9.9673123486706157</c:v>
                </c:pt>
                <c:pt idx="16467">
                  <c:v>9.9679176755471293</c:v>
                </c:pt>
                <c:pt idx="16468">
                  <c:v>9.9685230024236429</c:v>
                </c:pt>
                <c:pt idx="16469">
                  <c:v>9.9691283293001565</c:v>
                </c:pt>
                <c:pt idx="16470">
                  <c:v>9.9697336561766701</c:v>
                </c:pt>
                <c:pt idx="16471">
                  <c:v>9.9703389830531837</c:v>
                </c:pt>
                <c:pt idx="16472">
                  <c:v>9.9709443099296973</c:v>
                </c:pt>
                <c:pt idx="16473">
                  <c:v>9.9715496368062109</c:v>
                </c:pt>
                <c:pt idx="16474">
                  <c:v>9.9721549636827245</c:v>
                </c:pt>
                <c:pt idx="16475">
                  <c:v>9.9727602905592381</c:v>
                </c:pt>
                <c:pt idx="16476">
                  <c:v>9.9733656174357517</c:v>
                </c:pt>
                <c:pt idx="16477">
                  <c:v>9.9739709443122653</c:v>
                </c:pt>
                <c:pt idx="16478">
                  <c:v>9.9745762711887789</c:v>
                </c:pt>
                <c:pt idx="16479">
                  <c:v>9.9751815980652925</c:v>
                </c:pt>
                <c:pt idx="16480">
                  <c:v>9.9757869249418061</c:v>
                </c:pt>
                <c:pt idx="16481">
                  <c:v>9.9763922518183197</c:v>
                </c:pt>
                <c:pt idx="16482">
                  <c:v>9.9769975786948333</c:v>
                </c:pt>
                <c:pt idx="16483">
                  <c:v>9.9776029055713469</c:v>
                </c:pt>
                <c:pt idx="16484">
                  <c:v>9.9782082324478605</c:v>
                </c:pt>
                <c:pt idx="16485">
                  <c:v>9.9788135593243741</c:v>
                </c:pt>
                <c:pt idx="16486">
                  <c:v>9.9794188862008877</c:v>
                </c:pt>
                <c:pt idx="16487">
                  <c:v>9.9800242130774013</c:v>
                </c:pt>
                <c:pt idx="16488">
                  <c:v>9.9806295399539149</c:v>
                </c:pt>
                <c:pt idx="16489">
                  <c:v>9.9812348668304285</c:v>
                </c:pt>
                <c:pt idx="16490">
                  <c:v>9.9818401937069421</c:v>
                </c:pt>
                <c:pt idx="16491">
                  <c:v>9.9824455205834557</c:v>
                </c:pt>
                <c:pt idx="16492">
                  <c:v>9.9830508474599693</c:v>
                </c:pt>
                <c:pt idx="16493">
                  <c:v>9.9836561743364829</c:v>
                </c:pt>
                <c:pt idx="16494">
                  <c:v>9.9842615012129965</c:v>
                </c:pt>
                <c:pt idx="16495">
                  <c:v>9.9848668280895101</c:v>
                </c:pt>
                <c:pt idx="16496">
                  <c:v>9.9854721549660237</c:v>
                </c:pt>
                <c:pt idx="16497">
                  <c:v>9.9860774818425373</c:v>
                </c:pt>
                <c:pt idx="16498">
                  <c:v>9.9866828087190509</c:v>
                </c:pt>
                <c:pt idx="16499">
                  <c:v>9.9872881355955645</c:v>
                </c:pt>
                <c:pt idx="16500">
                  <c:v>9.9878934624720781</c:v>
                </c:pt>
                <c:pt idx="16501">
                  <c:v>9.9884987893485917</c:v>
                </c:pt>
                <c:pt idx="16502">
                  <c:v>9.9891041162251053</c:v>
                </c:pt>
                <c:pt idx="16503">
                  <c:v>9.9897094431016189</c:v>
                </c:pt>
                <c:pt idx="16504">
                  <c:v>9.9903147699781325</c:v>
                </c:pt>
                <c:pt idx="16505">
                  <c:v>9.9909200968546461</c:v>
                </c:pt>
                <c:pt idx="16506">
                  <c:v>9.9915254237311597</c:v>
                </c:pt>
                <c:pt idx="16507">
                  <c:v>9.9921307506076733</c:v>
                </c:pt>
                <c:pt idx="16508">
                  <c:v>9.9927360774841869</c:v>
                </c:pt>
                <c:pt idx="16509">
                  <c:v>9.9933414043607005</c:v>
                </c:pt>
                <c:pt idx="16510">
                  <c:v>9.9939467312372141</c:v>
                </c:pt>
                <c:pt idx="16511">
                  <c:v>9.9945520581137277</c:v>
                </c:pt>
                <c:pt idx="16512">
                  <c:v>9.9951573849902413</c:v>
                </c:pt>
                <c:pt idx="16513">
                  <c:v>9.9957627118667549</c:v>
                </c:pt>
                <c:pt idx="16514">
                  <c:v>9.9963680387432685</c:v>
                </c:pt>
                <c:pt idx="16515">
                  <c:v>9.9969733656197821</c:v>
                </c:pt>
                <c:pt idx="16516">
                  <c:v>9.9975786924962957</c:v>
                </c:pt>
                <c:pt idx="16517">
                  <c:v>9.9981840193728093</c:v>
                </c:pt>
                <c:pt idx="16518">
                  <c:v>9.9987893462493229</c:v>
                </c:pt>
                <c:pt idx="16519">
                  <c:v>9.9993946731258365</c:v>
                </c:pt>
                <c:pt idx="16520">
                  <c:v>10.00000000000235</c:v>
                </c:pt>
                <c:pt idx="16521">
                  <c:v>10.000605326878864</c:v>
                </c:pt>
                <c:pt idx="16522">
                  <c:v>10.001210653755377</c:v>
                </c:pt>
                <c:pt idx="16523">
                  <c:v>10.001815980631891</c:v>
                </c:pt>
                <c:pt idx="16524">
                  <c:v>10.002421307508405</c:v>
                </c:pt>
                <c:pt idx="16525">
                  <c:v>10.003026634384918</c:v>
                </c:pt>
                <c:pt idx="16526">
                  <c:v>10.003631961261432</c:v>
                </c:pt>
                <c:pt idx="16527">
                  <c:v>10.004237288137945</c:v>
                </c:pt>
                <c:pt idx="16528">
                  <c:v>10.004842615014459</c:v>
                </c:pt>
                <c:pt idx="16529">
                  <c:v>10.005447941890973</c:v>
                </c:pt>
                <c:pt idx="16530">
                  <c:v>10.006053268767486</c:v>
                </c:pt>
                <c:pt idx="16531">
                  <c:v>10.006658595644</c:v>
                </c:pt>
                <c:pt idx="16532">
                  <c:v>10.007263922520513</c:v>
                </c:pt>
                <c:pt idx="16533">
                  <c:v>10.007869249397027</c:v>
                </c:pt>
                <c:pt idx="16534">
                  <c:v>10.008474576273541</c:v>
                </c:pt>
                <c:pt idx="16535">
                  <c:v>10.009079903150054</c:v>
                </c:pt>
                <c:pt idx="16536">
                  <c:v>10.009685230026568</c:v>
                </c:pt>
                <c:pt idx="16537">
                  <c:v>10.010290556903081</c:v>
                </c:pt>
                <c:pt idx="16538">
                  <c:v>10.010895883779595</c:v>
                </c:pt>
                <c:pt idx="16539">
                  <c:v>10.011501210656109</c:v>
                </c:pt>
                <c:pt idx="16540">
                  <c:v>10.012106537532622</c:v>
                </c:pt>
                <c:pt idx="16541">
                  <c:v>10.012711864409136</c:v>
                </c:pt>
                <c:pt idx="16542">
                  <c:v>10.013317191285649</c:v>
                </c:pt>
                <c:pt idx="16543">
                  <c:v>10.013922518162163</c:v>
                </c:pt>
                <c:pt idx="16544">
                  <c:v>10.014527845038677</c:v>
                </c:pt>
                <c:pt idx="16545">
                  <c:v>10.01513317191519</c:v>
                </c:pt>
                <c:pt idx="16546">
                  <c:v>10.015738498791704</c:v>
                </c:pt>
                <c:pt idx="16547">
                  <c:v>10.016343825668217</c:v>
                </c:pt>
                <c:pt idx="16548">
                  <c:v>10.016949152544731</c:v>
                </c:pt>
                <c:pt idx="16549">
                  <c:v>10.017554479421245</c:v>
                </c:pt>
                <c:pt idx="16550">
                  <c:v>10.018159806297758</c:v>
                </c:pt>
                <c:pt idx="16551">
                  <c:v>10.018765133174272</c:v>
                </c:pt>
                <c:pt idx="16552">
                  <c:v>10.019370460050785</c:v>
                </c:pt>
                <c:pt idx="16553">
                  <c:v>10.019975786927299</c:v>
                </c:pt>
                <c:pt idx="16554">
                  <c:v>10.020581113803813</c:v>
                </c:pt>
                <c:pt idx="16555">
                  <c:v>10.021186440680326</c:v>
                </c:pt>
                <c:pt idx="16556">
                  <c:v>10.02179176755684</c:v>
                </c:pt>
                <c:pt idx="16557">
                  <c:v>10.022397094433353</c:v>
                </c:pt>
                <c:pt idx="16558">
                  <c:v>10.023002421309867</c:v>
                </c:pt>
                <c:pt idx="16559">
                  <c:v>10.023607748186381</c:v>
                </c:pt>
                <c:pt idx="16560">
                  <c:v>10.024213075062894</c:v>
                </c:pt>
                <c:pt idx="16561">
                  <c:v>10.024818401939408</c:v>
                </c:pt>
                <c:pt idx="16562">
                  <c:v>10.025423728815921</c:v>
                </c:pt>
                <c:pt idx="16563">
                  <c:v>10.026029055692435</c:v>
                </c:pt>
                <c:pt idx="16564">
                  <c:v>10.026634382568949</c:v>
                </c:pt>
                <c:pt idx="16565">
                  <c:v>10.027239709445462</c:v>
                </c:pt>
                <c:pt idx="16566">
                  <c:v>10.027845036321976</c:v>
                </c:pt>
                <c:pt idx="16567">
                  <c:v>10.028450363198489</c:v>
                </c:pt>
                <c:pt idx="16568">
                  <c:v>10.029055690075003</c:v>
                </c:pt>
                <c:pt idx="16569">
                  <c:v>10.029661016951517</c:v>
                </c:pt>
                <c:pt idx="16570">
                  <c:v>10.03026634382803</c:v>
                </c:pt>
                <c:pt idx="16571">
                  <c:v>10.030871670704544</c:v>
                </c:pt>
                <c:pt idx="16572">
                  <c:v>10.031476997581057</c:v>
                </c:pt>
                <c:pt idx="16573">
                  <c:v>10.032082324457571</c:v>
                </c:pt>
                <c:pt idx="16574">
                  <c:v>10.032687651334085</c:v>
                </c:pt>
                <c:pt idx="16575">
                  <c:v>10.033292978210598</c:v>
                </c:pt>
                <c:pt idx="16576">
                  <c:v>10.033898305087112</c:v>
                </c:pt>
                <c:pt idx="16577">
                  <c:v>10.034503631963625</c:v>
                </c:pt>
                <c:pt idx="16578">
                  <c:v>10.035108958840139</c:v>
                </c:pt>
                <c:pt idx="16579">
                  <c:v>10.035714285716653</c:v>
                </c:pt>
                <c:pt idx="16580">
                  <c:v>10.036319612593166</c:v>
                </c:pt>
                <c:pt idx="16581">
                  <c:v>10.03692493946968</c:v>
                </c:pt>
                <c:pt idx="16582">
                  <c:v>10.037530266346193</c:v>
                </c:pt>
                <c:pt idx="16583">
                  <c:v>10.038135593222707</c:v>
                </c:pt>
                <c:pt idx="16584">
                  <c:v>10.038740920099221</c:v>
                </c:pt>
                <c:pt idx="16585">
                  <c:v>10.039346246975734</c:v>
                </c:pt>
                <c:pt idx="16586">
                  <c:v>10.039951573852248</c:v>
                </c:pt>
                <c:pt idx="16587">
                  <c:v>10.040556900728761</c:v>
                </c:pt>
                <c:pt idx="16588">
                  <c:v>10.041162227605275</c:v>
                </c:pt>
                <c:pt idx="16589">
                  <c:v>10.041767554481789</c:v>
                </c:pt>
                <c:pt idx="16590">
                  <c:v>10.042372881358302</c:v>
                </c:pt>
                <c:pt idx="16591">
                  <c:v>10.042978208234816</c:v>
                </c:pt>
                <c:pt idx="16592">
                  <c:v>10.043583535111329</c:v>
                </c:pt>
                <c:pt idx="16593">
                  <c:v>10.044188861987843</c:v>
                </c:pt>
                <c:pt idx="16594">
                  <c:v>10.044794188864357</c:v>
                </c:pt>
                <c:pt idx="16595">
                  <c:v>10.04539951574087</c:v>
                </c:pt>
                <c:pt idx="16596">
                  <c:v>10.046004842617384</c:v>
                </c:pt>
                <c:pt idx="16597">
                  <c:v>10.046610169493897</c:v>
                </c:pt>
                <c:pt idx="16598">
                  <c:v>10.047215496370411</c:v>
                </c:pt>
                <c:pt idx="16599">
                  <c:v>10.047820823246925</c:v>
                </c:pt>
                <c:pt idx="16600">
                  <c:v>10.048426150123438</c:v>
                </c:pt>
                <c:pt idx="16601">
                  <c:v>10.049031476999952</c:v>
                </c:pt>
                <c:pt idx="16602">
                  <c:v>10.049636803876465</c:v>
                </c:pt>
                <c:pt idx="16603">
                  <c:v>10.050242130752979</c:v>
                </c:pt>
                <c:pt idx="16604">
                  <c:v>10.050847457629493</c:v>
                </c:pt>
                <c:pt idx="16605">
                  <c:v>10.051452784506006</c:v>
                </c:pt>
                <c:pt idx="16606">
                  <c:v>10.05205811138252</c:v>
                </c:pt>
                <c:pt idx="16607">
                  <c:v>10.052663438259033</c:v>
                </c:pt>
                <c:pt idx="16608">
                  <c:v>10.053268765135547</c:v>
                </c:pt>
                <c:pt idx="16609">
                  <c:v>10.053874092012061</c:v>
                </c:pt>
                <c:pt idx="16610">
                  <c:v>10.054479418888574</c:v>
                </c:pt>
                <c:pt idx="16611">
                  <c:v>10.055084745765088</c:v>
                </c:pt>
                <c:pt idx="16612">
                  <c:v>10.055690072641601</c:v>
                </c:pt>
                <c:pt idx="16613">
                  <c:v>10.056295399518115</c:v>
                </c:pt>
                <c:pt idx="16614">
                  <c:v>10.056900726394629</c:v>
                </c:pt>
                <c:pt idx="16615">
                  <c:v>10.057506053271142</c:v>
                </c:pt>
                <c:pt idx="16616">
                  <c:v>10.058111380147656</c:v>
                </c:pt>
                <c:pt idx="16617">
                  <c:v>10.058716707024169</c:v>
                </c:pt>
                <c:pt idx="16618">
                  <c:v>10.059322033900683</c:v>
                </c:pt>
                <c:pt idx="16619">
                  <c:v>10.059927360777197</c:v>
                </c:pt>
                <c:pt idx="16620">
                  <c:v>10.06053268765371</c:v>
                </c:pt>
                <c:pt idx="16621">
                  <c:v>10.061138014530224</c:v>
                </c:pt>
                <c:pt idx="16622">
                  <c:v>10.061743341406737</c:v>
                </c:pt>
                <c:pt idx="16623">
                  <c:v>10.062348668283251</c:v>
                </c:pt>
                <c:pt idx="16624">
                  <c:v>10.062953995159765</c:v>
                </c:pt>
                <c:pt idx="16625">
                  <c:v>10.063559322036278</c:v>
                </c:pt>
                <c:pt idx="16626">
                  <c:v>10.064164648912792</c:v>
                </c:pt>
                <c:pt idx="16627">
                  <c:v>10.064769975789305</c:v>
                </c:pt>
                <c:pt idx="16628">
                  <c:v>10.065375302665819</c:v>
                </c:pt>
                <c:pt idx="16629">
                  <c:v>10.065980629542333</c:v>
                </c:pt>
                <c:pt idx="16630">
                  <c:v>10.066585956418846</c:v>
                </c:pt>
                <c:pt idx="16631">
                  <c:v>10.06719128329536</c:v>
                </c:pt>
                <c:pt idx="16632">
                  <c:v>10.067796610171873</c:v>
                </c:pt>
                <c:pt idx="16633">
                  <c:v>10.068401937048387</c:v>
                </c:pt>
                <c:pt idx="16634">
                  <c:v>10.069007263924901</c:v>
                </c:pt>
                <c:pt idx="16635">
                  <c:v>10.069612590801414</c:v>
                </c:pt>
                <c:pt idx="16636">
                  <c:v>10.070217917677928</c:v>
                </c:pt>
                <c:pt idx="16637">
                  <c:v>10.070823244554441</c:v>
                </c:pt>
                <c:pt idx="16638">
                  <c:v>10.071428571430955</c:v>
                </c:pt>
                <c:pt idx="16639">
                  <c:v>10.072033898307469</c:v>
                </c:pt>
                <c:pt idx="16640">
                  <c:v>10.072639225183982</c:v>
                </c:pt>
                <c:pt idx="16641">
                  <c:v>10.073244552060496</c:v>
                </c:pt>
                <c:pt idx="16642">
                  <c:v>10.073849878937009</c:v>
                </c:pt>
                <c:pt idx="16643">
                  <c:v>10.074455205813523</c:v>
                </c:pt>
                <c:pt idx="16644">
                  <c:v>10.075060532690037</c:v>
                </c:pt>
                <c:pt idx="16645">
                  <c:v>10.07566585956655</c:v>
                </c:pt>
                <c:pt idx="16646">
                  <c:v>10.076271186443064</c:v>
                </c:pt>
                <c:pt idx="16647">
                  <c:v>10.076876513319577</c:v>
                </c:pt>
                <c:pt idx="16648">
                  <c:v>10.077481840196091</c:v>
                </c:pt>
                <c:pt idx="16649">
                  <c:v>10.078087167072605</c:v>
                </c:pt>
                <c:pt idx="16650">
                  <c:v>10.078692493949118</c:v>
                </c:pt>
                <c:pt idx="16651">
                  <c:v>10.079297820825632</c:v>
                </c:pt>
                <c:pt idx="16652">
                  <c:v>10.079903147702145</c:v>
                </c:pt>
                <c:pt idx="16653">
                  <c:v>10.080508474578659</c:v>
                </c:pt>
                <c:pt idx="16654">
                  <c:v>10.081113801455173</c:v>
                </c:pt>
                <c:pt idx="16655">
                  <c:v>10.081719128331686</c:v>
                </c:pt>
                <c:pt idx="16656">
                  <c:v>10.0823244552082</c:v>
                </c:pt>
                <c:pt idx="16657">
                  <c:v>10.082929782084713</c:v>
                </c:pt>
                <c:pt idx="16658">
                  <c:v>10.083535108961227</c:v>
                </c:pt>
                <c:pt idx="16659">
                  <c:v>10.084140435837741</c:v>
                </c:pt>
                <c:pt idx="16660">
                  <c:v>10.084745762714254</c:v>
                </c:pt>
                <c:pt idx="16661">
                  <c:v>10.085351089590768</c:v>
                </c:pt>
                <c:pt idx="16662">
                  <c:v>10.085956416467281</c:v>
                </c:pt>
                <c:pt idx="16663">
                  <c:v>10.086561743343795</c:v>
                </c:pt>
                <c:pt idx="16664">
                  <c:v>10.087167070220309</c:v>
                </c:pt>
                <c:pt idx="16665">
                  <c:v>10.087772397096822</c:v>
                </c:pt>
                <c:pt idx="16666">
                  <c:v>10.088377723973336</c:v>
                </c:pt>
                <c:pt idx="16667">
                  <c:v>10.088983050849849</c:v>
                </c:pt>
                <c:pt idx="16668">
                  <c:v>10.089588377726363</c:v>
                </c:pt>
                <c:pt idx="16669">
                  <c:v>10.090193704602877</c:v>
                </c:pt>
                <c:pt idx="16670">
                  <c:v>10.09079903147939</c:v>
                </c:pt>
                <c:pt idx="16671">
                  <c:v>10.091404358355904</c:v>
                </c:pt>
                <c:pt idx="16672">
                  <c:v>10.092009685232417</c:v>
                </c:pt>
                <c:pt idx="16673">
                  <c:v>10.092615012108931</c:v>
                </c:pt>
                <c:pt idx="16674">
                  <c:v>10.093220338985445</c:v>
                </c:pt>
                <c:pt idx="16675">
                  <c:v>10.093825665861958</c:v>
                </c:pt>
                <c:pt idx="16676">
                  <c:v>10.094430992738472</c:v>
                </c:pt>
                <c:pt idx="16677">
                  <c:v>10.095036319614985</c:v>
                </c:pt>
                <c:pt idx="16678">
                  <c:v>10.095641646491499</c:v>
                </c:pt>
                <c:pt idx="16679">
                  <c:v>10.096246973368013</c:v>
                </c:pt>
                <c:pt idx="16680">
                  <c:v>10.096852300244526</c:v>
                </c:pt>
                <c:pt idx="16681">
                  <c:v>10.09745762712104</c:v>
                </c:pt>
                <c:pt idx="16682">
                  <c:v>10.098062953997553</c:v>
                </c:pt>
                <c:pt idx="16683">
                  <c:v>10.098668280874067</c:v>
                </c:pt>
                <c:pt idx="16684">
                  <c:v>10.099273607750581</c:v>
                </c:pt>
                <c:pt idx="16685">
                  <c:v>10.099878934627094</c:v>
                </c:pt>
                <c:pt idx="16686">
                  <c:v>10.100484261503608</c:v>
                </c:pt>
                <c:pt idx="16687">
                  <c:v>10.101089588380121</c:v>
                </c:pt>
                <c:pt idx="16688">
                  <c:v>10.101694915256635</c:v>
                </c:pt>
                <c:pt idx="16689">
                  <c:v>10.102300242133149</c:v>
                </c:pt>
                <c:pt idx="16690">
                  <c:v>10.102905569009662</c:v>
                </c:pt>
                <c:pt idx="16691">
                  <c:v>10.103510895886176</c:v>
                </c:pt>
                <c:pt idx="16692">
                  <c:v>10.10411622276269</c:v>
                </c:pt>
                <c:pt idx="16693">
                  <c:v>10.104721549639203</c:v>
                </c:pt>
                <c:pt idx="16694">
                  <c:v>10.105326876515717</c:v>
                </c:pt>
                <c:pt idx="16695">
                  <c:v>10.10593220339223</c:v>
                </c:pt>
                <c:pt idx="16696">
                  <c:v>10.106537530268744</c:v>
                </c:pt>
                <c:pt idx="16697">
                  <c:v>10.107142857145258</c:v>
                </c:pt>
                <c:pt idx="16698">
                  <c:v>10.107748184021771</c:v>
                </c:pt>
                <c:pt idx="16699">
                  <c:v>10.108353510898285</c:v>
                </c:pt>
                <c:pt idx="16700">
                  <c:v>10.108958837774798</c:v>
                </c:pt>
                <c:pt idx="16701">
                  <c:v>10.109564164651312</c:v>
                </c:pt>
                <c:pt idx="16702">
                  <c:v>10.110169491527826</c:v>
                </c:pt>
                <c:pt idx="16703">
                  <c:v>10.110774818404339</c:v>
                </c:pt>
                <c:pt idx="16704">
                  <c:v>10.111380145280853</c:v>
                </c:pt>
                <c:pt idx="16705">
                  <c:v>10.111985472157366</c:v>
                </c:pt>
                <c:pt idx="16706">
                  <c:v>10.11259079903388</c:v>
                </c:pt>
                <c:pt idx="16707">
                  <c:v>10.113196125910394</c:v>
                </c:pt>
                <c:pt idx="16708">
                  <c:v>10.113801452786907</c:v>
                </c:pt>
                <c:pt idx="16709">
                  <c:v>10.114406779663421</c:v>
                </c:pt>
                <c:pt idx="16710">
                  <c:v>10.115012106539934</c:v>
                </c:pt>
                <c:pt idx="16711">
                  <c:v>10.115617433416448</c:v>
                </c:pt>
                <c:pt idx="16712">
                  <c:v>10.116222760292962</c:v>
                </c:pt>
                <c:pt idx="16713">
                  <c:v>10.116828087169475</c:v>
                </c:pt>
                <c:pt idx="16714">
                  <c:v>10.117433414045989</c:v>
                </c:pt>
                <c:pt idx="16715">
                  <c:v>10.118038740922502</c:v>
                </c:pt>
                <c:pt idx="16716">
                  <c:v>10.118644067799016</c:v>
                </c:pt>
                <c:pt idx="16717">
                  <c:v>10.11924939467553</c:v>
                </c:pt>
                <c:pt idx="16718">
                  <c:v>10.119854721552043</c:v>
                </c:pt>
                <c:pt idx="16719">
                  <c:v>10.120460048428557</c:v>
                </c:pt>
                <c:pt idx="16720">
                  <c:v>10.12106537530507</c:v>
                </c:pt>
                <c:pt idx="16721">
                  <c:v>10.121670702181584</c:v>
                </c:pt>
                <c:pt idx="16722">
                  <c:v>10.122276029058098</c:v>
                </c:pt>
                <c:pt idx="16723">
                  <c:v>10.122881355934611</c:v>
                </c:pt>
                <c:pt idx="16724">
                  <c:v>10.123486682811125</c:v>
                </c:pt>
                <c:pt idx="16725">
                  <c:v>10.124092009687638</c:v>
                </c:pt>
                <c:pt idx="16726">
                  <c:v>10.124697336564152</c:v>
                </c:pt>
                <c:pt idx="16727">
                  <c:v>10.125302663440666</c:v>
                </c:pt>
                <c:pt idx="16728">
                  <c:v>10.125907990317179</c:v>
                </c:pt>
                <c:pt idx="16729">
                  <c:v>10.126513317193693</c:v>
                </c:pt>
                <c:pt idx="16730">
                  <c:v>10.127118644070206</c:v>
                </c:pt>
                <c:pt idx="16731">
                  <c:v>10.12772397094672</c:v>
                </c:pt>
                <c:pt idx="16732">
                  <c:v>10.128329297823234</c:v>
                </c:pt>
                <c:pt idx="16733">
                  <c:v>10.128934624699747</c:v>
                </c:pt>
                <c:pt idx="16734">
                  <c:v>10.129539951576261</c:v>
                </c:pt>
                <c:pt idx="16735">
                  <c:v>10.130145278452774</c:v>
                </c:pt>
                <c:pt idx="16736">
                  <c:v>10.130750605329288</c:v>
                </c:pt>
                <c:pt idx="16737">
                  <c:v>10.131355932205802</c:v>
                </c:pt>
                <c:pt idx="16738">
                  <c:v>10.131961259082315</c:v>
                </c:pt>
                <c:pt idx="16739">
                  <c:v>10.132566585958829</c:v>
                </c:pt>
                <c:pt idx="16740">
                  <c:v>10.133171912835342</c:v>
                </c:pt>
                <c:pt idx="16741">
                  <c:v>10.133777239711856</c:v>
                </c:pt>
                <c:pt idx="16742">
                  <c:v>10.13438256658837</c:v>
                </c:pt>
                <c:pt idx="16743">
                  <c:v>10.134987893464883</c:v>
                </c:pt>
                <c:pt idx="16744">
                  <c:v>10.135593220341397</c:v>
                </c:pt>
                <c:pt idx="16745">
                  <c:v>10.13619854721791</c:v>
                </c:pt>
                <c:pt idx="16746">
                  <c:v>10.136803874094424</c:v>
                </c:pt>
                <c:pt idx="16747">
                  <c:v>10.137409200970938</c:v>
                </c:pt>
                <c:pt idx="16748">
                  <c:v>10.138014527847451</c:v>
                </c:pt>
                <c:pt idx="16749">
                  <c:v>10.138619854723965</c:v>
                </c:pt>
                <c:pt idx="16750">
                  <c:v>10.139225181600478</c:v>
                </c:pt>
                <c:pt idx="16751">
                  <c:v>10.139830508476992</c:v>
                </c:pt>
                <c:pt idx="16752">
                  <c:v>10.140435835353506</c:v>
                </c:pt>
                <c:pt idx="16753">
                  <c:v>10.141041162230019</c:v>
                </c:pt>
                <c:pt idx="16754">
                  <c:v>10.141646489106533</c:v>
                </c:pt>
                <c:pt idx="16755">
                  <c:v>10.142251815983046</c:v>
                </c:pt>
                <c:pt idx="16756">
                  <c:v>10.14285714285956</c:v>
                </c:pt>
                <c:pt idx="16757">
                  <c:v>10.143462469736074</c:v>
                </c:pt>
                <c:pt idx="16758">
                  <c:v>10.144067796612587</c:v>
                </c:pt>
                <c:pt idx="16759">
                  <c:v>10.144673123489101</c:v>
                </c:pt>
                <c:pt idx="16760">
                  <c:v>10.145278450365614</c:v>
                </c:pt>
                <c:pt idx="16761">
                  <c:v>10.145883777242128</c:v>
                </c:pt>
                <c:pt idx="16762">
                  <c:v>10.146489104118642</c:v>
                </c:pt>
                <c:pt idx="16763">
                  <c:v>10.147094430995155</c:v>
                </c:pt>
                <c:pt idx="16764">
                  <c:v>10.147699757871669</c:v>
                </c:pt>
                <c:pt idx="16765">
                  <c:v>10.148305084748182</c:v>
                </c:pt>
                <c:pt idx="16766">
                  <c:v>10.148910411624696</c:v>
                </c:pt>
                <c:pt idx="16767">
                  <c:v>10.14951573850121</c:v>
                </c:pt>
                <c:pt idx="16768">
                  <c:v>10.150121065377723</c:v>
                </c:pt>
                <c:pt idx="16769">
                  <c:v>10.150726392254237</c:v>
                </c:pt>
                <c:pt idx="16770">
                  <c:v>10.15133171913075</c:v>
                </c:pt>
                <c:pt idx="16771">
                  <c:v>10.151937046007264</c:v>
                </c:pt>
                <c:pt idx="16772">
                  <c:v>10.152542372883778</c:v>
                </c:pt>
                <c:pt idx="16773">
                  <c:v>10.153147699760291</c:v>
                </c:pt>
                <c:pt idx="16774">
                  <c:v>10.153753026636805</c:v>
                </c:pt>
                <c:pt idx="16775">
                  <c:v>10.154358353513318</c:v>
                </c:pt>
                <c:pt idx="16776">
                  <c:v>10.154963680389832</c:v>
                </c:pt>
                <c:pt idx="16777">
                  <c:v>10.155569007266346</c:v>
                </c:pt>
                <c:pt idx="16778">
                  <c:v>10.156174334142859</c:v>
                </c:pt>
                <c:pt idx="16779">
                  <c:v>10.156779661019373</c:v>
                </c:pt>
                <c:pt idx="16780">
                  <c:v>10.157384987895886</c:v>
                </c:pt>
                <c:pt idx="16781">
                  <c:v>10.1579903147724</c:v>
                </c:pt>
                <c:pt idx="16782">
                  <c:v>10.158595641648914</c:v>
                </c:pt>
                <c:pt idx="16783">
                  <c:v>10.159200968525427</c:v>
                </c:pt>
                <c:pt idx="16784">
                  <c:v>10.159806295401941</c:v>
                </c:pt>
                <c:pt idx="16785">
                  <c:v>10.160411622278454</c:v>
                </c:pt>
                <c:pt idx="16786">
                  <c:v>10.161016949154968</c:v>
                </c:pt>
                <c:pt idx="16787">
                  <c:v>10.161622276031482</c:v>
                </c:pt>
                <c:pt idx="16788">
                  <c:v>10.162227602907995</c:v>
                </c:pt>
                <c:pt idx="16789">
                  <c:v>10.162832929784509</c:v>
                </c:pt>
                <c:pt idx="16790">
                  <c:v>10.163438256661022</c:v>
                </c:pt>
                <c:pt idx="16791">
                  <c:v>10.164043583537536</c:v>
                </c:pt>
                <c:pt idx="16792">
                  <c:v>10.16464891041405</c:v>
                </c:pt>
                <c:pt idx="16793">
                  <c:v>10.165254237290563</c:v>
                </c:pt>
                <c:pt idx="16794">
                  <c:v>10.165859564167077</c:v>
                </c:pt>
                <c:pt idx="16795">
                  <c:v>10.16646489104359</c:v>
                </c:pt>
                <c:pt idx="16796">
                  <c:v>10.167070217920104</c:v>
                </c:pt>
                <c:pt idx="16797">
                  <c:v>10.167675544796618</c:v>
                </c:pt>
                <c:pt idx="16798">
                  <c:v>10.168280871673131</c:v>
                </c:pt>
                <c:pt idx="16799">
                  <c:v>10.168886198549645</c:v>
                </c:pt>
                <c:pt idx="16800">
                  <c:v>10.169491525426158</c:v>
                </c:pt>
                <c:pt idx="16801">
                  <c:v>10.170096852302672</c:v>
                </c:pt>
                <c:pt idx="16802">
                  <c:v>10.170702179179186</c:v>
                </c:pt>
                <c:pt idx="16803">
                  <c:v>10.171307506055699</c:v>
                </c:pt>
                <c:pt idx="16804">
                  <c:v>10.171912832932213</c:v>
                </c:pt>
                <c:pt idx="16805">
                  <c:v>10.172518159808726</c:v>
                </c:pt>
                <c:pt idx="16806">
                  <c:v>10.17312348668524</c:v>
                </c:pt>
                <c:pt idx="16807">
                  <c:v>10.173728813561754</c:v>
                </c:pt>
                <c:pt idx="16808">
                  <c:v>10.174334140438267</c:v>
                </c:pt>
                <c:pt idx="16809">
                  <c:v>10.174939467314781</c:v>
                </c:pt>
                <c:pt idx="16810">
                  <c:v>10.175544794191294</c:v>
                </c:pt>
                <c:pt idx="16811">
                  <c:v>10.176150121067808</c:v>
                </c:pt>
                <c:pt idx="16812">
                  <c:v>10.176755447944322</c:v>
                </c:pt>
                <c:pt idx="16813">
                  <c:v>10.177360774820835</c:v>
                </c:pt>
                <c:pt idx="16814">
                  <c:v>10.177966101697349</c:v>
                </c:pt>
                <c:pt idx="16815">
                  <c:v>10.178571428573862</c:v>
                </c:pt>
                <c:pt idx="16816">
                  <c:v>10.179176755450376</c:v>
                </c:pt>
                <c:pt idx="16817">
                  <c:v>10.17978208232689</c:v>
                </c:pt>
                <c:pt idx="16818">
                  <c:v>10.180387409203403</c:v>
                </c:pt>
                <c:pt idx="16819">
                  <c:v>10.180992736079917</c:v>
                </c:pt>
                <c:pt idx="16820">
                  <c:v>10.18159806295643</c:v>
                </c:pt>
                <c:pt idx="16821">
                  <c:v>10.182203389832944</c:v>
                </c:pt>
                <c:pt idx="16822">
                  <c:v>10.182808716709458</c:v>
                </c:pt>
                <c:pt idx="16823">
                  <c:v>10.183414043585971</c:v>
                </c:pt>
                <c:pt idx="16824">
                  <c:v>10.184019370462485</c:v>
                </c:pt>
                <c:pt idx="16825">
                  <c:v>10.184624697338998</c:v>
                </c:pt>
                <c:pt idx="16826">
                  <c:v>10.185230024215512</c:v>
                </c:pt>
                <c:pt idx="16827">
                  <c:v>10.185835351092026</c:v>
                </c:pt>
                <c:pt idx="16828">
                  <c:v>10.186440677968539</c:v>
                </c:pt>
                <c:pt idx="16829">
                  <c:v>10.187046004845053</c:v>
                </c:pt>
                <c:pt idx="16830">
                  <c:v>10.187651331721566</c:v>
                </c:pt>
                <c:pt idx="16831">
                  <c:v>10.18825665859808</c:v>
                </c:pt>
                <c:pt idx="16832">
                  <c:v>10.188861985474594</c:v>
                </c:pt>
                <c:pt idx="16833">
                  <c:v>10.189467312351107</c:v>
                </c:pt>
                <c:pt idx="16834">
                  <c:v>10.190072639227621</c:v>
                </c:pt>
                <c:pt idx="16835">
                  <c:v>10.190677966104134</c:v>
                </c:pt>
                <c:pt idx="16836">
                  <c:v>10.191283292980648</c:v>
                </c:pt>
                <c:pt idx="16837">
                  <c:v>10.191888619857162</c:v>
                </c:pt>
                <c:pt idx="16838">
                  <c:v>10.192493946733675</c:v>
                </c:pt>
                <c:pt idx="16839">
                  <c:v>10.193099273610189</c:v>
                </c:pt>
                <c:pt idx="16840">
                  <c:v>10.193704600486702</c:v>
                </c:pt>
                <c:pt idx="16841">
                  <c:v>10.194309927363216</c:v>
                </c:pt>
                <c:pt idx="16842">
                  <c:v>10.19491525423973</c:v>
                </c:pt>
                <c:pt idx="16843">
                  <c:v>10.195520581116243</c:v>
                </c:pt>
                <c:pt idx="16844">
                  <c:v>10.196125907992757</c:v>
                </c:pt>
                <c:pt idx="16845">
                  <c:v>10.19673123486927</c:v>
                </c:pt>
                <c:pt idx="16846">
                  <c:v>10.197336561745784</c:v>
                </c:pt>
                <c:pt idx="16847">
                  <c:v>10.197941888622298</c:v>
                </c:pt>
                <c:pt idx="16848">
                  <c:v>10.198547215498811</c:v>
                </c:pt>
                <c:pt idx="16849">
                  <c:v>10.199152542375325</c:v>
                </c:pt>
                <c:pt idx="16850">
                  <c:v>10.199757869251838</c:v>
                </c:pt>
                <c:pt idx="16851">
                  <c:v>10.200363196128352</c:v>
                </c:pt>
                <c:pt idx="16852">
                  <c:v>10.200968523004866</c:v>
                </c:pt>
                <c:pt idx="16853">
                  <c:v>10.201573849881379</c:v>
                </c:pt>
                <c:pt idx="16854">
                  <c:v>10.202179176757893</c:v>
                </c:pt>
                <c:pt idx="16855">
                  <c:v>10.202784503634406</c:v>
                </c:pt>
                <c:pt idx="16856">
                  <c:v>10.20338983051092</c:v>
                </c:pt>
                <c:pt idx="16857">
                  <c:v>10.203995157387434</c:v>
                </c:pt>
                <c:pt idx="16858">
                  <c:v>10.204600484263947</c:v>
                </c:pt>
                <c:pt idx="16859">
                  <c:v>10.205205811140461</c:v>
                </c:pt>
                <c:pt idx="16860">
                  <c:v>10.205811138016974</c:v>
                </c:pt>
                <c:pt idx="16861">
                  <c:v>10.206416464893488</c:v>
                </c:pt>
                <c:pt idx="16862">
                  <c:v>10.207021791770002</c:v>
                </c:pt>
                <c:pt idx="16863">
                  <c:v>10.207627118646515</c:v>
                </c:pt>
                <c:pt idx="16864">
                  <c:v>10.208232445523029</c:v>
                </c:pt>
                <c:pt idx="16865">
                  <c:v>10.208837772399542</c:v>
                </c:pt>
                <c:pt idx="16866">
                  <c:v>10.209443099276056</c:v>
                </c:pt>
                <c:pt idx="16867">
                  <c:v>10.21004842615257</c:v>
                </c:pt>
                <c:pt idx="16868">
                  <c:v>10.210653753029083</c:v>
                </c:pt>
                <c:pt idx="16869">
                  <c:v>10.211259079905597</c:v>
                </c:pt>
                <c:pt idx="16870">
                  <c:v>10.21186440678211</c:v>
                </c:pt>
                <c:pt idx="16871">
                  <c:v>10.212469733658624</c:v>
                </c:pt>
                <c:pt idx="16872">
                  <c:v>10.213075060535138</c:v>
                </c:pt>
                <c:pt idx="16873">
                  <c:v>10.213680387411651</c:v>
                </c:pt>
                <c:pt idx="16874">
                  <c:v>10.214285714288165</c:v>
                </c:pt>
                <c:pt idx="16875">
                  <c:v>10.214891041164678</c:v>
                </c:pt>
                <c:pt idx="16876">
                  <c:v>10.215496368041192</c:v>
                </c:pt>
                <c:pt idx="16877">
                  <c:v>10.216101694917706</c:v>
                </c:pt>
                <c:pt idx="16878">
                  <c:v>10.216707021794219</c:v>
                </c:pt>
                <c:pt idx="16879">
                  <c:v>10.217312348670733</c:v>
                </c:pt>
                <c:pt idx="16880">
                  <c:v>10.217917675547247</c:v>
                </c:pt>
                <c:pt idx="16881">
                  <c:v>10.21852300242376</c:v>
                </c:pt>
                <c:pt idx="16882">
                  <c:v>10.219128329300274</c:v>
                </c:pt>
                <c:pt idx="16883">
                  <c:v>10.219733656176787</c:v>
                </c:pt>
                <c:pt idx="16884">
                  <c:v>10.220338983053301</c:v>
                </c:pt>
                <c:pt idx="16885">
                  <c:v>10.220944309929815</c:v>
                </c:pt>
                <c:pt idx="16886">
                  <c:v>10.221549636806328</c:v>
                </c:pt>
                <c:pt idx="16887">
                  <c:v>10.222154963682842</c:v>
                </c:pt>
                <c:pt idx="16888">
                  <c:v>10.222760290559355</c:v>
                </c:pt>
                <c:pt idx="16889">
                  <c:v>10.223365617435869</c:v>
                </c:pt>
                <c:pt idx="16890">
                  <c:v>10.223970944312383</c:v>
                </c:pt>
                <c:pt idx="16891">
                  <c:v>10.224576271188896</c:v>
                </c:pt>
                <c:pt idx="16892">
                  <c:v>10.22518159806541</c:v>
                </c:pt>
                <c:pt idx="16893">
                  <c:v>10.225786924941923</c:v>
                </c:pt>
                <c:pt idx="16894">
                  <c:v>10.226392251818437</c:v>
                </c:pt>
                <c:pt idx="16895">
                  <c:v>10.226997578694951</c:v>
                </c:pt>
                <c:pt idx="16896">
                  <c:v>10.227602905571464</c:v>
                </c:pt>
                <c:pt idx="16897">
                  <c:v>10.228208232447978</c:v>
                </c:pt>
                <c:pt idx="16898">
                  <c:v>10.228813559324491</c:v>
                </c:pt>
                <c:pt idx="16899">
                  <c:v>10.229418886201005</c:v>
                </c:pt>
                <c:pt idx="16900">
                  <c:v>10.230024213077519</c:v>
                </c:pt>
                <c:pt idx="16901">
                  <c:v>10.230629539954032</c:v>
                </c:pt>
                <c:pt idx="16902">
                  <c:v>10.231234866830546</c:v>
                </c:pt>
                <c:pt idx="16903">
                  <c:v>10.231840193707059</c:v>
                </c:pt>
                <c:pt idx="16904">
                  <c:v>10.232445520583573</c:v>
                </c:pt>
                <c:pt idx="16905">
                  <c:v>10.233050847460087</c:v>
                </c:pt>
                <c:pt idx="16906">
                  <c:v>10.2336561743366</c:v>
                </c:pt>
                <c:pt idx="16907">
                  <c:v>10.234261501213114</c:v>
                </c:pt>
                <c:pt idx="16908">
                  <c:v>10.234866828089627</c:v>
                </c:pt>
                <c:pt idx="16909">
                  <c:v>10.235472154966141</c:v>
                </c:pt>
                <c:pt idx="16910">
                  <c:v>10.236077481842655</c:v>
                </c:pt>
                <c:pt idx="16911">
                  <c:v>10.236682808719168</c:v>
                </c:pt>
                <c:pt idx="16912">
                  <c:v>10.237288135595682</c:v>
                </c:pt>
                <c:pt idx="16913">
                  <c:v>10.237893462472195</c:v>
                </c:pt>
                <c:pt idx="16914">
                  <c:v>10.238498789348709</c:v>
                </c:pt>
                <c:pt idx="16915">
                  <c:v>10.239104116225223</c:v>
                </c:pt>
                <c:pt idx="16916">
                  <c:v>10.239709443101736</c:v>
                </c:pt>
                <c:pt idx="16917">
                  <c:v>10.24031476997825</c:v>
                </c:pt>
                <c:pt idx="16918">
                  <c:v>10.240920096854763</c:v>
                </c:pt>
                <c:pt idx="16919">
                  <c:v>10.241525423731277</c:v>
                </c:pt>
                <c:pt idx="16920">
                  <c:v>10.242130750607791</c:v>
                </c:pt>
                <c:pt idx="16921">
                  <c:v>10.242736077484304</c:v>
                </c:pt>
                <c:pt idx="16922">
                  <c:v>10.243341404360818</c:v>
                </c:pt>
                <c:pt idx="16923">
                  <c:v>10.243946731237331</c:v>
                </c:pt>
                <c:pt idx="16924">
                  <c:v>10.244552058113845</c:v>
                </c:pt>
                <c:pt idx="16925">
                  <c:v>10.245157384990359</c:v>
                </c:pt>
                <c:pt idx="16926">
                  <c:v>10.245762711866872</c:v>
                </c:pt>
                <c:pt idx="16927">
                  <c:v>10.246368038743386</c:v>
                </c:pt>
                <c:pt idx="16928">
                  <c:v>10.246973365619899</c:v>
                </c:pt>
                <c:pt idx="16929">
                  <c:v>10.247578692496413</c:v>
                </c:pt>
                <c:pt idx="16930">
                  <c:v>10.248184019372927</c:v>
                </c:pt>
                <c:pt idx="16931">
                  <c:v>10.24878934624944</c:v>
                </c:pt>
                <c:pt idx="16932">
                  <c:v>10.249394673125954</c:v>
                </c:pt>
                <c:pt idx="16933">
                  <c:v>10.250000000002467</c:v>
                </c:pt>
                <c:pt idx="16934">
                  <c:v>10.250605326878981</c:v>
                </c:pt>
                <c:pt idx="16935">
                  <c:v>10.251210653755495</c:v>
                </c:pt>
                <c:pt idx="16936">
                  <c:v>10.251815980632008</c:v>
                </c:pt>
                <c:pt idx="16937">
                  <c:v>10.252421307508522</c:v>
                </c:pt>
                <c:pt idx="16938">
                  <c:v>10.253026634385035</c:v>
                </c:pt>
                <c:pt idx="16939">
                  <c:v>10.253631961261549</c:v>
                </c:pt>
                <c:pt idx="16940">
                  <c:v>10.254237288138063</c:v>
                </c:pt>
                <c:pt idx="16941">
                  <c:v>10.254842615014576</c:v>
                </c:pt>
                <c:pt idx="16942">
                  <c:v>10.25544794189109</c:v>
                </c:pt>
                <c:pt idx="16943">
                  <c:v>10.256053268767603</c:v>
                </c:pt>
                <c:pt idx="16944">
                  <c:v>10.256658595644117</c:v>
                </c:pt>
                <c:pt idx="16945">
                  <c:v>10.257263922520631</c:v>
                </c:pt>
                <c:pt idx="16946">
                  <c:v>10.257869249397144</c:v>
                </c:pt>
                <c:pt idx="16947">
                  <c:v>10.258474576273658</c:v>
                </c:pt>
                <c:pt idx="16948">
                  <c:v>10.259079903150171</c:v>
                </c:pt>
                <c:pt idx="16949">
                  <c:v>10.259685230026685</c:v>
                </c:pt>
                <c:pt idx="16950">
                  <c:v>10.260290556903199</c:v>
                </c:pt>
                <c:pt idx="16951">
                  <c:v>10.260895883779712</c:v>
                </c:pt>
                <c:pt idx="16952">
                  <c:v>10.261501210656226</c:v>
                </c:pt>
                <c:pt idx="16953">
                  <c:v>10.262106537532739</c:v>
                </c:pt>
                <c:pt idx="16954">
                  <c:v>10.262711864409253</c:v>
                </c:pt>
                <c:pt idx="16955">
                  <c:v>10.263317191285767</c:v>
                </c:pt>
                <c:pt idx="16956">
                  <c:v>10.26392251816228</c:v>
                </c:pt>
                <c:pt idx="16957">
                  <c:v>10.264527845038794</c:v>
                </c:pt>
                <c:pt idx="16958">
                  <c:v>10.265133171915307</c:v>
                </c:pt>
                <c:pt idx="16959">
                  <c:v>10.265738498791821</c:v>
                </c:pt>
                <c:pt idx="16960">
                  <c:v>10.266343825668335</c:v>
                </c:pt>
                <c:pt idx="16961">
                  <c:v>10.266949152544848</c:v>
                </c:pt>
                <c:pt idx="16962">
                  <c:v>10.267554479421362</c:v>
                </c:pt>
                <c:pt idx="16963">
                  <c:v>10.268159806297875</c:v>
                </c:pt>
                <c:pt idx="16964">
                  <c:v>10.268765133174389</c:v>
                </c:pt>
                <c:pt idx="16965">
                  <c:v>10.269370460050903</c:v>
                </c:pt>
                <c:pt idx="16966">
                  <c:v>10.269975786927416</c:v>
                </c:pt>
                <c:pt idx="16967">
                  <c:v>10.27058111380393</c:v>
                </c:pt>
                <c:pt idx="16968">
                  <c:v>10.271186440680443</c:v>
                </c:pt>
                <c:pt idx="16969">
                  <c:v>10.271791767556957</c:v>
                </c:pt>
                <c:pt idx="16970">
                  <c:v>10.272397094433471</c:v>
                </c:pt>
                <c:pt idx="16971">
                  <c:v>10.273002421309984</c:v>
                </c:pt>
                <c:pt idx="16972">
                  <c:v>10.273607748186498</c:v>
                </c:pt>
                <c:pt idx="16973">
                  <c:v>10.274213075063011</c:v>
                </c:pt>
                <c:pt idx="16974">
                  <c:v>10.274818401939525</c:v>
                </c:pt>
                <c:pt idx="16975">
                  <c:v>10.275423728816039</c:v>
                </c:pt>
                <c:pt idx="16976">
                  <c:v>10.276029055692552</c:v>
                </c:pt>
                <c:pt idx="16977">
                  <c:v>10.276634382569066</c:v>
                </c:pt>
                <c:pt idx="16978">
                  <c:v>10.277239709445579</c:v>
                </c:pt>
                <c:pt idx="16979">
                  <c:v>10.277845036322093</c:v>
                </c:pt>
                <c:pt idx="16980">
                  <c:v>10.278450363198607</c:v>
                </c:pt>
                <c:pt idx="16981">
                  <c:v>10.27905569007512</c:v>
                </c:pt>
                <c:pt idx="16982">
                  <c:v>10.279661016951634</c:v>
                </c:pt>
                <c:pt idx="16983">
                  <c:v>10.280266343828147</c:v>
                </c:pt>
                <c:pt idx="16984">
                  <c:v>10.280871670704661</c:v>
                </c:pt>
                <c:pt idx="16985">
                  <c:v>10.281476997581175</c:v>
                </c:pt>
                <c:pt idx="16986">
                  <c:v>10.282082324457688</c:v>
                </c:pt>
                <c:pt idx="16987">
                  <c:v>10.282687651334202</c:v>
                </c:pt>
                <c:pt idx="16988">
                  <c:v>10.283292978210715</c:v>
                </c:pt>
                <c:pt idx="16989">
                  <c:v>10.283898305087229</c:v>
                </c:pt>
                <c:pt idx="16990">
                  <c:v>10.284503631963743</c:v>
                </c:pt>
                <c:pt idx="16991">
                  <c:v>10.285108958840256</c:v>
                </c:pt>
                <c:pt idx="16992">
                  <c:v>10.28571428571677</c:v>
                </c:pt>
                <c:pt idx="16993">
                  <c:v>10.286319612593283</c:v>
                </c:pt>
                <c:pt idx="16994">
                  <c:v>10.286924939469797</c:v>
                </c:pt>
                <c:pt idx="16995">
                  <c:v>10.287530266346311</c:v>
                </c:pt>
                <c:pt idx="16996">
                  <c:v>10.288135593222824</c:v>
                </c:pt>
                <c:pt idx="16997">
                  <c:v>10.288740920099338</c:v>
                </c:pt>
                <c:pt idx="16998">
                  <c:v>10.289346246975851</c:v>
                </c:pt>
                <c:pt idx="16999">
                  <c:v>10.289951573852365</c:v>
                </c:pt>
                <c:pt idx="17000">
                  <c:v>10.290556900728879</c:v>
                </c:pt>
                <c:pt idx="17001">
                  <c:v>10.291162227605392</c:v>
                </c:pt>
                <c:pt idx="17002">
                  <c:v>10.291767554481906</c:v>
                </c:pt>
                <c:pt idx="17003">
                  <c:v>10.292372881358419</c:v>
                </c:pt>
                <c:pt idx="17004">
                  <c:v>10.292978208234933</c:v>
                </c:pt>
                <c:pt idx="17005">
                  <c:v>10.293583535111447</c:v>
                </c:pt>
                <c:pt idx="17006">
                  <c:v>10.29418886198796</c:v>
                </c:pt>
                <c:pt idx="17007">
                  <c:v>10.294794188864474</c:v>
                </c:pt>
                <c:pt idx="17008">
                  <c:v>10.295399515740987</c:v>
                </c:pt>
                <c:pt idx="17009">
                  <c:v>10.296004842617501</c:v>
                </c:pt>
                <c:pt idx="17010">
                  <c:v>10.296610169494015</c:v>
                </c:pt>
                <c:pt idx="17011">
                  <c:v>10.297215496370528</c:v>
                </c:pt>
                <c:pt idx="17012">
                  <c:v>10.297820823247042</c:v>
                </c:pt>
                <c:pt idx="17013">
                  <c:v>10.298426150123555</c:v>
                </c:pt>
                <c:pt idx="17014">
                  <c:v>10.299031477000069</c:v>
                </c:pt>
                <c:pt idx="17015">
                  <c:v>10.299636803876583</c:v>
                </c:pt>
                <c:pt idx="17016">
                  <c:v>10.300242130753096</c:v>
                </c:pt>
                <c:pt idx="17017">
                  <c:v>10.30084745762961</c:v>
                </c:pt>
                <c:pt idx="17018">
                  <c:v>10.301452784506123</c:v>
                </c:pt>
                <c:pt idx="17019">
                  <c:v>10.302058111382637</c:v>
                </c:pt>
                <c:pt idx="17020">
                  <c:v>10.302663438259151</c:v>
                </c:pt>
                <c:pt idx="17021">
                  <c:v>10.303268765135664</c:v>
                </c:pt>
                <c:pt idx="17022">
                  <c:v>10.303874092012178</c:v>
                </c:pt>
                <c:pt idx="17023">
                  <c:v>10.304479418888691</c:v>
                </c:pt>
                <c:pt idx="17024">
                  <c:v>10.305084745765205</c:v>
                </c:pt>
                <c:pt idx="17025">
                  <c:v>10.305690072641719</c:v>
                </c:pt>
                <c:pt idx="17026">
                  <c:v>10.306295399518232</c:v>
                </c:pt>
                <c:pt idx="17027">
                  <c:v>10.306900726394746</c:v>
                </c:pt>
                <c:pt idx="17028">
                  <c:v>10.307506053271259</c:v>
                </c:pt>
                <c:pt idx="17029">
                  <c:v>10.308111380147773</c:v>
                </c:pt>
                <c:pt idx="17030">
                  <c:v>10.308716707024287</c:v>
                </c:pt>
                <c:pt idx="17031">
                  <c:v>10.3093220339008</c:v>
                </c:pt>
                <c:pt idx="17032">
                  <c:v>10.309927360777314</c:v>
                </c:pt>
                <c:pt idx="17033">
                  <c:v>10.310532687653827</c:v>
                </c:pt>
                <c:pt idx="17034">
                  <c:v>10.311138014530341</c:v>
                </c:pt>
                <c:pt idx="17035">
                  <c:v>10.311743341406855</c:v>
                </c:pt>
                <c:pt idx="17036">
                  <c:v>10.312348668283368</c:v>
                </c:pt>
                <c:pt idx="17037">
                  <c:v>10.312953995159882</c:v>
                </c:pt>
                <c:pt idx="17038">
                  <c:v>10.313559322036395</c:v>
                </c:pt>
                <c:pt idx="17039">
                  <c:v>10.314164648912909</c:v>
                </c:pt>
                <c:pt idx="17040">
                  <c:v>10.314769975789423</c:v>
                </c:pt>
                <c:pt idx="17041">
                  <c:v>10.315375302665936</c:v>
                </c:pt>
                <c:pt idx="17042">
                  <c:v>10.31598062954245</c:v>
                </c:pt>
                <c:pt idx="17043">
                  <c:v>10.316585956418963</c:v>
                </c:pt>
                <c:pt idx="17044">
                  <c:v>10.317191283295477</c:v>
                </c:pt>
                <c:pt idx="17045">
                  <c:v>10.317796610171991</c:v>
                </c:pt>
                <c:pt idx="17046">
                  <c:v>10.318401937048504</c:v>
                </c:pt>
                <c:pt idx="17047">
                  <c:v>10.319007263925018</c:v>
                </c:pt>
                <c:pt idx="17048">
                  <c:v>10.319612590801531</c:v>
                </c:pt>
                <c:pt idx="17049">
                  <c:v>10.320217917678045</c:v>
                </c:pt>
                <c:pt idx="17050">
                  <c:v>10.320823244554559</c:v>
                </c:pt>
                <c:pt idx="17051">
                  <c:v>10.321428571431072</c:v>
                </c:pt>
                <c:pt idx="17052">
                  <c:v>10.322033898307586</c:v>
                </c:pt>
                <c:pt idx="17053">
                  <c:v>10.322639225184099</c:v>
                </c:pt>
                <c:pt idx="17054">
                  <c:v>10.323244552060613</c:v>
                </c:pt>
                <c:pt idx="17055">
                  <c:v>10.323849878937127</c:v>
                </c:pt>
                <c:pt idx="17056">
                  <c:v>10.32445520581364</c:v>
                </c:pt>
                <c:pt idx="17057">
                  <c:v>10.325060532690154</c:v>
                </c:pt>
                <c:pt idx="17058">
                  <c:v>10.325665859566667</c:v>
                </c:pt>
                <c:pt idx="17059">
                  <c:v>10.326271186443181</c:v>
                </c:pt>
                <c:pt idx="17060">
                  <c:v>10.326876513319695</c:v>
                </c:pt>
                <c:pt idx="17061">
                  <c:v>10.327481840196208</c:v>
                </c:pt>
                <c:pt idx="17062">
                  <c:v>10.328087167072722</c:v>
                </c:pt>
                <c:pt idx="17063">
                  <c:v>10.328692493949235</c:v>
                </c:pt>
                <c:pt idx="17064">
                  <c:v>10.329297820825749</c:v>
                </c:pt>
                <c:pt idx="17065">
                  <c:v>10.329903147702263</c:v>
                </c:pt>
                <c:pt idx="17066">
                  <c:v>10.330508474578776</c:v>
                </c:pt>
                <c:pt idx="17067">
                  <c:v>10.33111380145529</c:v>
                </c:pt>
                <c:pt idx="17068">
                  <c:v>10.331719128331804</c:v>
                </c:pt>
                <c:pt idx="17069">
                  <c:v>10.332324455208317</c:v>
                </c:pt>
                <c:pt idx="17070">
                  <c:v>10.332929782084831</c:v>
                </c:pt>
                <c:pt idx="17071">
                  <c:v>10.333535108961344</c:v>
                </c:pt>
                <c:pt idx="17072">
                  <c:v>10.334140435837858</c:v>
                </c:pt>
                <c:pt idx="17073">
                  <c:v>10.334745762714372</c:v>
                </c:pt>
                <c:pt idx="17074">
                  <c:v>10.335351089590885</c:v>
                </c:pt>
                <c:pt idx="17075">
                  <c:v>10.335956416467399</c:v>
                </c:pt>
                <c:pt idx="17076">
                  <c:v>10.336561743343912</c:v>
                </c:pt>
                <c:pt idx="17077">
                  <c:v>10.337167070220426</c:v>
                </c:pt>
                <c:pt idx="17078">
                  <c:v>10.33777239709694</c:v>
                </c:pt>
                <c:pt idx="17079">
                  <c:v>10.338377723973453</c:v>
                </c:pt>
                <c:pt idx="17080">
                  <c:v>10.338983050849967</c:v>
                </c:pt>
                <c:pt idx="17081">
                  <c:v>10.33958837772648</c:v>
                </c:pt>
                <c:pt idx="17082">
                  <c:v>10.340193704602994</c:v>
                </c:pt>
                <c:pt idx="17083">
                  <c:v>10.340799031479508</c:v>
                </c:pt>
                <c:pt idx="17084">
                  <c:v>10.341404358356021</c:v>
                </c:pt>
                <c:pt idx="17085">
                  <c:v>10.342009685232535</c:v>
                </c:pt>
                <c:pt idx="17086">
                  <c:v>10.342615012109048</c:v>
                </c:pt>
                <c:pt idx="17087">
                  <c:v>10.343220338985562</c:v>
                </c:pt>
                <c:pt idx="17088">
                  <c:v>10.343825665862076</c:v>
                </c:pt>
                <c:pt idx="17089">
                  <c:v>10.344430992738589</c:v>
                </c:pt>
                <c:pt idx="17090">
                  <c:v>10.345036319615103</c:v>
                </c:pt>
                <c:pt idx="17091">
                  <c:v>10.345641646491616</c:v>
                </c:pt>
                <c:pt idx="17092">
                  <c:v>10.34624697336813</c:v>
                </c:pt>
                <c:pt idx="17093">
                  <c:v>10.346852300244644</c:v>
                </c:pt>
                <c:pt idx="17094">
                  <c:v>10.347457627121157</c:v>
                </c:pt>
                <c:pt idx="17095">
                  <c:v>10.348062953997671</c:v>
                </c:pt>
                <c:pt idx="17096">
                  <c:v>10.348668280874184</c:v>
                </c:pt>
                <c:pt idx="17097">
                  <c:v>10.349273607750698</c:v>
                </c:pt>
                <c:pt idx="17098">
                  <c:v>10.349878934627212</c:v>
                </c:pt>
                <c:pt idx="17099">
                  <c:v>10.350484261503725</c:v>
                </c:pt>
                <c:pt idx="17100">
                  <c:v>10.351089588380239</c:v>
                </c:pt>
                <c:pt idx="17101">
                  <c:v>10.351694915256752</c:v>
                </c:pt>
                <c:pt idx="17102">
                  <c:v>10.352300242133266</c:v>
                </c:pt>
                <c:pt idx="17103">
                  <c:v>10.35290556900978</c:v>
                </c:pt>
                <c:pt idx="17104">
                  <c:v>10.353510895886293</c:v>
                </c:pt>
                <c:pt idx="17105">
                  <c:v>10.354116222762807</c:v>
                </c:pt>
                <c:pt idx="17106">
                  <c:v>10.35472154963932</c:v>
                </c:pt>
                <c:pt idx="17107">
                  <c:v>10.355326876515834</c:v>
                </c:pt>
                <c:pt idx="17108">
                  <c:v>10.355932203392348</c:v>
                </c:pt>
                <c:pt idx="17109">
                  <c:v>10.356537530268861</c:v>
                </c:pt>
                <c:pt idx="17110">
                  <c:v>10.357142857145375</c:v>
                </c:pt>
                <c:pt idx="17111">
                  <c:v>10.357748184021888</c:v>
                </c:pt>
                <c:pt idx="17112">
                  <c:v>10.358353510898402</c:v>
                </c:pt>
                <c:pt idx="17113">
                  <c:v>10.358958837774916</c:v>
                </c:pt>
                <c:pt idx="17114">
                  <c:v>10.359564164651429</c:v>
                </c:pt>
                <c:pt idx="17115">
                  <c:v>10.360169491527943</c:v>
                </c:pt>
                <c:pt idx="17116">
                  <c:v>10.360774818404456</c:v>
                </c:pt>
                <c:pt idx="17117">
                  <c:v>10.36138014528097</c:v>
                </c:pt>
                <c:pt idx="17118">
                  <c:v>10.361985472157484</c:v>
                </c:pt>
                <c:pt idx="17119">
                  <c:v>10.362590799033997</c:v>
                </c:pt>
                <c:pt idx="17120">
                  <c:v>10.363196125910511</c:v>
                </c:pt>
                <c:pt idx="17121">
                  <c:v>10.363801452787024</c:v>
                </c:pt>
                <c:pt idx="17122">
                  <c:v>10.364406779663538</c:v>
                </c:pt>
                <c:pt idx="17123">
                  <c:v>10.365012106540052</c:v>
                </c:pt>
                <c:pt idx="17124">
                  <c:v>10.365617433416565</c:v>
                </c:pt>
                <c:pt idx="17125">
                  <c:v>10.366222760293079</c:v>
                </c:pt>
                <c:pt idx="17126">
                  <c:v>10.366828087169592</c:v>
                </c:pt>
                <c:pt idx="17127">
                  <c:v>10.367433414046106</c:v>
                </c:pt>
                <c:pt idx="17128">
                  <c:v>10.36803874092262</c:v>
                </c:pt>
                <c:pt idx="17129">
                  <c:v>10.368644067799133</c:v>
                </c:pt>
                <c:pt idx="17130">
                  <c:v>10.369249394675647</c:v>
                </c:pt>
                <c:pt idx="17131">
                  <c:v>10.36985472155216</c:v>
                </c:pt>
                <c:pt idx="17132">
                  <c:v>10.370460048428674</c:v>
                </c:pt>
                <c:pt idx="17133">
                  <c:v>10.371065375305188</c:v>
                </c:pt>
                <c:pt idx="17134">
                  <c:v>10.371670702181701</c:v>
                </c:pt>
                <c:pt idx="17135">
                  <c:v>10.372276029058215</c:v>
                </c:pt>
                <c:pt idx="17136">
                  <c:v>10.372881355934728</c:v>
                </c:pt>
                <c:pt idx="17137">
                  <c:v>10.373486682811242</c:v>
                </c:pt>
                <c:pt idx="17138">
                  <c:v>10.374092009687756</c:v>
                </c:pt>
                <c:pt idx="17139">
                  <c:v>10.374697336564269</c:v>
                </c:pt>
                <c:pt idx="17140">
                  <c:v>10.375302663440783</c:v>
                </c:pt>
                <c:pt idx="17141">
                  <c:v>10.375907990317296</c:v>
                </c:pt>
                <c:pt idx="17142">
                  <c:v>10.37651331719381</c:v>
                </c:pt>
                <c:pt idx="17143">
                  <c:v>10.377118644070324</c:v>
                </c:pt>
                <c:pt idx="17144">
                  <c:v>10.377723970946837</c:v>
                </c:pt>
                <c:pt idx="17145">
                  <c:v>10.378329297823351</c:v>
                </c:pt>
                <c:pt idx="17146">
                  <c:v>10.378934624699864</c:v>
                </c:pt>
                <c:pt idx="17147">
                  <c:v>10.379539951576378</c:v>
                </c:pt>
                <c:pt idx="17148">
                  <c:v>10.380145278452892</c:v>
                </c:pt>
                <c:pt idx="17149">
                  <c:v>10.380750605329405</c:v>
                </c:pt>
                <c:pt idx="17150">
                  <c:v>10.381355932205919</c:v>
                </c:pt>
                <c:pt idx="17151">
                  <c:v>10.381961259082432</c:v>
                </c:pt>
                <c:pt idx="17152">
                  <c:v>10.382566585958946</c:v>
                </c:pt>
                <c:pt idx="17153">
                  <c:v>10.38317191283546</c:v>
                </c:pt>
                <c:pt idx="17154">
                  <c:v>10.383777239711973</c:v>
                </c:pt>
                <c:pt idx="17155">
                  <c:v>10.384382566588487</c:v>
                </c:pt>
                <c:pt idx="17156">
                  <c:v>10.384987893465</c:v>
                </c:pt>
                <c:pt idx="17157">
                  <c:v>10.385593220341514</c:v>
                </c:pt>
                <c:pt idx="17158">
                  <c:v>10.386198547218028</c:v>
                </c:pt>
                <c:pt idx="17159">
                  <c:v>10.386803874094541</c:v>
                </c:pt>
                <c:pt idx="17160">
                  <c:v>10.387409200971055</c:v>
                </c:pt>
                <c:pt idx="17161">
                  <c:v>10.388014527847568</c:v>
                </c:pt>
                <c:pt idx="17162">
                  <c:v>10.388619854724082</c:v>
                </c:pt>
                <c:pt idx="17163">
                  <c:v>10.389225181600596</c:v>
                </c:pt>
                <c:pt idx="17164">
                  <c:v>10.389830508477109</c:v>
                </c:pt>
                <c:pt idx="17165">
                  <c:v>10.390435835353623</c:v>
                </c:pt>
                <c:pt idx="17166">
                  <c:v>10.391041162230136</c:v>
                </c:pt>
                <c:pt idx="17167">
                  <c:v>10.39164648910665</c:v>
                </c:pt>
                <c:pt idx="17168">
                  <c:v>10.392251815983164</c:v>
                </c:pt>
                <c:pt idx="17169">
                  <c:v>10.392857142859677</c:v>
                </c:pt>
                <c:pt idx="17170">
                  <c:v>10.393462469736191</c:v>
                </c:pt>
                <c:pt idx="17171">
                  <c:v>10.394067796612704</c:v>
                </c:pt>
                <c:pt idx="17172">
                  <c:v>10.394673123489218</c:v>
                </c:pt>
                <c:pt idx="17173">
                  <c:v>10.395278450365732</c:v>
                </c:pt>
                <c:pt idx="17174">
                  <c:v>10.395883777242245</c:v>
                </c:pt>
                <c:pt idx="17175">
                  <c:v>10.396489104118759</c:v>
                </c:pt>
                <c:pt idx="17176">
                  <c:v>10.397094430995272</c:v>
                </c:pt>
                <c:pt idx="17177">
                  <c:v>10.397699757871786</c:v>
                </c:pt>
                <c:pt idx="17178">
                  <c:v>10.3983050847483</c:v>
                </c:pt>
                <c:pt idx="17179">
                  <c:v>10.398910411624813</c:v>
                </c:pt>
                <c:pt idx="17180">
                  <c:v>10.399515738501327</c:v>
                </c:pt>
                <c:pt idx="17181">
                  <c:v>10.40012106537784</c:v>
                </c:pt>
                <c:pt idx="17182">
                  <c:v>10.400726392254354</c:v>
                </c:pt>
                <c:pt idx="17183">
                  <c:v>10.401331719130868</c:v>
                </c:pt>
                <c:pt idx="17184">
                  <c:v>10.401937046007381</c:v>
                </c:pt>
                <c:pt idx="17185">
                  <c:v>10.402542372883895</c:v>
                </c:pt>
                <c:pt idx="17186">
                  <c:v>10.403147699760408</c:v>
                </c:pt>
                <c:pt idx="17187">
                  <c:v>10.403753026636922</c:v>
                </c:pt>
                <c:pt idx="17188">
                  <c:v>10.404358353513436</c:v>
                </c:pt>
                <c:pt idx="17189">
                  <c:v>10.404963680389949</c:v>
                </c:pt>
                <c:pt idx="17190">
                  <c:v>10.405569007266463</c:v>
                </c:pt>
                <c:pt idx="17191">
                  <c:v>10.406174334142976</c:v>
                </c:pt>
                <c:pt idx="17192">
                  <c:v>10.40677966101949</c:v>
                </c:pt>
                <c:pt idx="17193">
                  <c:v>10.407384987896004</c:v>
                </c:pt>
                <c:pt idx="17194">
                  <c:v>10.407990314772517</c:v>
                </c:pt>
                <c:pt idx="17195">
                  <c:v>10.408595641649031</c:v>
                </c:pt>
                <c:pt idx="17196">
                  <c:v>10.409200968525544</c:v>
                </c:pt>
                <c:pt idx="17197">
                  <c:v>10.409806295402058</c:v>
                </c:pt>
                <c:pt idx="17198">
                  <c:v>10.410411622278572</c:v>
                </c:pt>
                <c:pt idx="17199">
                  <c:v>10.411016949155085</c:v>
                </c:pt>
                <c:pt idx="17200">
                  <c:v>10.411622276031599</c:v>
                </c:pt>
                <c:pt idx="17201">
                  <c:v>10.412227602908112</c:v>
                </c:pt>
                <c:pt idx="17202">
                  <c:v>10.412832929784626</c:v>
                </c:pt>
                <c:pt idx="17203">
                  <c:v>10.41343825666114</c:v>
                </c:pt>
                <c:pt idx="17204">
                  <c:v>10.414043583537653</c:v>
                </c:pt>
                <c:pt idx="17205">
                  <c:v>10.414648910414167</c:v>
                </c:pt>
                <c:pt idx="17206">
                  <c:v>10.41525423729068</c:v>
                </c:pt>
                <c:pt idx="17207">
                  <c:v>10.415859564167194</c:v>
                </c:pt>
                <c:pt idx="17208">
                  <c:v>10.416464891043708</c:v>
                </c:pt>
                <c:pt idx="17209">
                  <c:v>10.417070217920221</c:v>
                </c:pt>
                <c:pt idx="17210">
                  <c:v>10.417675544796735</c:v>
                </c:pt>
                <c:pt idx="17211">
                  <c:v>10.418280871673248</c:v>
                </c:pt>
                <c:pt idx="17212">
                  <c:v>10.418886198549762</c:v>
                </c:pt>
                <c:pt idx="17213">
                  <c:v>10.419491525426276</c:v>
                </c:pt>
                <c:pt idx="17214">
                  <c:v>10.420096852302789</c:v>
                </c:pt>
                <c:pt idx="17215">
                  <c:v>10.420702179179303</c:v>
                </c:pt>
                <c:pt idx="17216">
                  <c:v>10.421307506055816</c:v>
                </c:pt>
                <c:pt idx="17217">
                  <c:v>10.42191283293233</c:v>
                </c:pt>
                <c:pt idx="17218">
                  <c:v>10.422518159808844</c:v>
                </c:pt>
                <c:pt idx="17219">
                  <c:v>10.423123486685357</c:v>
                </c:pt>
                <c:pt idx="17220">
                  <c:v>10.423728813561871</c:v>
                </c:pt>
                <c:pt idx="17221">
                  <c:v>10.424334140438384</c:v>
                </c:pt>
                <c:pt idx="17222">
                  <c:v>10.424939467314898</c:v>
                </c:pt>
                <c:pt idx="17223">
                  <c:v>10.425544794191412</c:v>
                </c:pt>
                <c:pt idx="17224">
                  <c:v>10.426150121067925</c:v>
                </c:pt>
                <c:pt idx="17225">
                  <c:v>10.426755447944439</c:v>
                </c:pt>
                <c:pt idx="17226">
                  <c:v>10.427360774820952</c:v>
                </c:pt>
                <c:pt idx="17227">
                  <c:v>10.427966101697466</c:v>
                </c:pt>
                <c:pt idx="17228">
                  <c:v>10.42857142857398</c:v>
                </c:pt>
                <c:pt idx="17229">
                  <c:v>10.429176755450493</c:v>
                </c:pt>
                <c:pt idx="17230">
                  <c:v>10.429782082327007</c:v>
                </c:pt>
                <c:pt idx="17231">
                  <c:v>10.43038740920352</c:v>
                </c:pt>
                <c:pt idx="17232">
                  <c:v>10.430992736080034</c:v>
                </c:pt>
                <c:pt idx="17233">
                  <c:v>10.431598062956548</c:v>
                </c:pt>
                <c:pt idx="17234">
                  <c:v>10.432203389833061</c:v>
                </c:pt>
                <c:pt idx="17235">
                  <c:v>10.432808716709575</c:v>
                </c:pt>
                <c:pt idx="17236">
                  <c:v>10.433414043586088</c:v>
                </c:pt>
                <c:pt idx="17237">
                  <c:v>10.434019370462602</c:v>
                </c:pt>
                <c:pt idx="17238">
                  <c:v>10.434624697339116</c:v>
                </c:pt>
                <c:pt idx="17239">
                  <c:v>10.435230024215629</c:v>
                </c:pt>
                <c:pt idx="17240">
                  <c:v>10.435835351092143</c:v>
                </c:pt>
                <c:pt idx="17241">
                  <c:v>10.436440677968656</c:v>
                </c:pt>
                <c:pt idx="17242">
                  <c:v>10.43704600484517</c:v>
                </c:pt>
                <c:pt idx="17243">
                  <c:v>10.437651331721684</c:v>
                </c:pt>
                <c:pt idx="17244">
                  <c:v>10.438256658598197</c:v>
                </c:pt>
                <c:pt idx="17245">
                  <c:v>10.438861985474711</c:v>
                </c:pt>
                <c:pt idx="17246">
                  <c:v>10.439467312351224</c:v>
                </c:pt>
                <c:pt idx="17247">
                  <c:v>10.440072639227738</c:v>
                </c:pt>
                <c:pt idx="17248">
                  <c:v>10.440677966104252</c:v>
                </c:pt>
                <c:pt idx="17249">
                  <c:v>10.441283292980765</c:v>
                </c:pt>
                <c:pt idx="17250">
                  <c:v>10.441888619857279</c:v>
                </c:pt>
                <c:pt idx="17251">
                  <c:v>10.442493946733792</c:v>
                </c:pt>
                <c:pt idx="17252">
                  <c:v>10.443099273610306</c:v>
                </c:pt>
                <c:pt idx="17253">
                  <c:v>10.44370460048682</c:v>
                </c:pt>
                <c:pt idx="17254">
                  <c:v>10.444309927363333</c:v>
                </c:pt>
                <c:pt idx="17255">
                  <c:v>10.444915254239847</c:v>
                </c:pt>
                <c:pt idx="17256">
                  <c:v>10.445520581116361</c:v>
                </c:pt>
                <c:pt idx="17257">
                  <c:v>10.446125907992874</c:v>
                </c:pt>
                <c:pt idx="17258">
                  <c:v>10.446731234869388</c:v>
                </c:pt>
                <c:pt idx="17259">
                  <c:v>10.447336561745901</c:v>
                </c:pt>
                <c:pt idx="17260">
                  <c:v>10.447941888622415</c:v>
                </c:pt>
                <c:pt idx="17261">
                  <c:v>10.448547215498929</c:v>
                </c:pt>
                <c:pt idx="17262">
                  <c:v>10.449152542375442</c:v>
                </c:pt>
                <c:pt idx="17263">
                  <c:v>10.449757869251956</c:v>
                </c:pt>
                <c:pt idx="17264">
                  <c:v>10.450363196128469</c:v>
                </c:pt>
                <c:pt idx="17265">
                  <c:v>10.450968523004983</c:v>
                </c:pt>
                <c:pt idx="17266">
                  <c:v>10.451573849881497</c:v>
                </c:pt>
                <c:pt idx="17267">
                  <c:v>10.45217917675801</c:v>
                </c:pt>
                <c:pt idx="17268">
                  <c:v>10.452784503634524</c:v>
                </c:pt>
                <c:pt idx="17269">
                  <c:v>10.453389830511037</c:v>
                </c:pt>
                <c:pt idx="17270">
                  <c:v>10.453995157387551</c:v>
                </c:pt>
                <c:pt idx="17271">
                  <c:v>10.454600484264065</c:v>
                </c:pt>
                <c:pt idx="17272">
                  <c:v>10.455205811140578</c:v>
                </c:pt>
                <c:pt idx="17273">
                  <c:v>10.455811138017092</c:v>
                </c:pt>
                <c:pt idx="17274">
                  <c:v>10.456416464893605</c:v>
                </c:pt>
                <c:pt idx="17275">
                  <c:v>10.457021791770119</c:v>
                </c:pt>
                <c:pt idx="17276">
                  <c:v>10.457627118646633</c:v>
                </c:pt>
                <c:pt idx="17277">
                  <c:v>10.458232445523146</c:v>
                </c:pt>
                <c:pt idx="17278">
                  <c:v>10.45883777239966</c:v>
                </c:pt>
                <c:pt idx="17279">
                  <c:v>10.459443099276173</c:v>
                </c:pt>
                <c:pt idx="17280">
                  <c:v>10.460048426152687</c:v>
                </c:pt>
                <c:pt idx="17281">
                  <c:v>10.460653753029201</c:v>
                </c:pt>
                <c:pt idx="17282">
                  <c:v>10.461259079905714</c:v>
                </c:pt>
                <c:pt idx="17283">
                  <c:v>10.461864406782228</c:v>
                </c:pt>
                <c:pt idx="17284">
                  <c:v>10.462469733658741</c:v>
                </c:pt>
                <c:pt idx="17285">
                  <c:v>10.463075060535255</c:v>
                </c:pt>
                <c:pt idx="17286">
                  <c:v>10.463680387411769</c:v>
                </c:pt>
                <c:pt idx="17287">
                  <c:v>10.464285714288282</c:v>
                </c:pt>
                <c:pt idx="17288">
                  <c:v>10.464891041164796</c:v>
                </c:pt>
                <c:pt idx="17289">
                  <c:v>10.465496368041309</c:v>
                </c:pt>
                <c:pt idx="17290">
                  <c:v>10.466101694917823</c:v>
                </c:pt>
                <c:pt idx="17291">
                  <c:v>10.466707021794337</c:v>
                </c:pt>
                <c:pt idx="17292">
                  <c:v>10.46731234867085</c:v>
                </c:pt>
                <c:pt idx="17293">
                  <c:v>10.467917675547364</c:v>
                </c:pt>
                <c:pt idx="17294">
                  <c:v>10.468523002423877</c:v>
                </c:pt>
                <c:pt idx="17295">
                  <c:v>10.469128329300391</c:v>
                </c:pt>
                <c:pt idx="17296">
                  <c:v>10.469733656176905</c:v>
                </c:pt>
                <c:pt idx="17297">
                  <c:v>10.470338983053418</c:v>
                </c:pt>
                <c:pt idx="17298">
                  <c:v>10.470944309929932</c:v>
                </c:pt>
                <c:pt idx="17299">
                  <c:v>10.471549636806445</c:v>
                </c:pt>
                <c:pt idx="17300">
                  <c:v>10.472154963682959</c:v>
                </c:pt>
                <c:pt idx="17301">
                  <c:v>10.472760290559473</c:v>
                </c:pt>
                <c:pt idx="17302">
                  <c:v>10.473365617435986</c:v>
                </c:pt>
                <c:pt idx="17303">
                  <c:v>10.4739709443125</c:v>
                </c:pt>
                <c:pt idx="17304">
                  <c:v>10.474576271189013</c:v>
                </c:pt>
                <c:pt idx="17305">
                  <c:v>10.475181598065527</c:v>
                </c:pt>
                <c:pt idx="17306">
                  <c:v>10.475786924942041</c:v>
                </c:pt>
                <c:pt idx="17307">
                  <c:v>10.476392251818554</c:v>
                </c:pt>
                <c:pt idx="17308">
                  <c:v>10.476997578695068</c:v>
                </c:pt>
                <c:pt idx="17309">
                  <c:v>10.477602905571581</c:v>
                </c:pt>
                <c:pt idx="17310">
                  <c:v>10.478208232448095</c:v>
                </c:pt>
                <c:pt idx="17311">
                  <c:v>10.478813559324609</c:v>
                </c:pt>
                <c:pt idx="17312">
                  <c:v>10.479418886201122</c:v>
                </c:pt>
                <c:pt idx="17313">
                  <c:v>10.480024213077636</c:v>
                </c:pt>
                <c:pt idx="17314">
                  <c:v>10.480629539954149</c:v>
                </c:pt>
                <c:pt idx="17315">
                  <c:v>10.481234866830663</c:v>
                </c:pt>
                <c:pt idx="17316">
                  <c:v>10.481840193707177</c:v>
                </c:pt>
                <c:pt idx="17317">
                  <c:v>10.48244552058369</c:v>
                </c:pt>
                <c:pt idx="17318">
                  <c:v>10.483050847460204</c:v>
                </c:pt>
                <c:pt idx="17319">
                  <c:v>10.483656174336717</c:v>
                </c:pt>
                <c:pt idx="17320">
                  <c:v>10.484261501213231</c:v>
                </c:pt>
                <c:pt idx="17321">
                  <c:v>10.484866828089745</c:v>
                </c:pt>
                <c:pt idx="17322">
                  <c:v>10.485472154966258</c:v>
                </c:pt>
                <c:pt idx="17323">
                  <c:v>10.486077481842772</c:v>
                </c:pt>
                <c:pt idx="17324">
                  <c:v>10.486682808719285</c:v>
                </c:pt>
                <c:pt idx="17325">
                  <c:v>10.487288135595799</c:v>
                </c:pt>
                <c:pt idx="17326">
                  <c:v>10.487893462472313</c:v>
                </c:pt>
                <c:pt idx="17327">
                  <c:v>10.488498789348826</c:v>
                </c:pt>
                <c:pt idx="17328">
                  <c:v>10.48910411622534</c:v>
                </c:pt>
                <c:pt idx="17329">
                  <c:v>10.489709443101853</c:v>
                </c:pt>
                <c:pt idx="17330">
                  <c:v>10.490314769978367</c:v>
                </c:pt>
                <c:pt idx="17331">
                  <c:v>10.490920096854881</c:v>
                </c:pt>
                <c:pt idx="17332">
                  <c:v>10.491525423731394</c:v>
                </c:pt>
                <c:pt idx="17333">
                  <c:v>10.492130750607908</c:v>
                </c:pt>
                <c:pt idx="17334">
                  <c:v>10.492736077484421</c:v>
                </c:pt>
                <c:pt idx="17335">
                  <c:v>10.493341404360935</c:v>
                </c:pt>
                <c:pt idx="17336">
                  <c:v>10.493946731237449</c:v>
                </c:pt>
                <c:pt idx="17337">
                  <c:v>10.494552058113962</c:v>
                </c:pt>
                <c:pt idx="17338">
                  <c:v>10.495157384990476</c:v>
                </c:pt>
                <c:pt idx="17339">
                  <c:v>10.495762711866989</c:v>
                </c:pt>
                <c:pt idx="17340">
                  <c:v>10.496368038743503</c:v>
                </c:pt>
                <c:pt idx="17341">
                  <c:v>10.496973365620017</c:v>
                </c:pt>
                <c:pt idx="17342">
                  <c:v>10.49757869249653</c:v>
                </c:pt>
                <c:pt idx="17343">
                  <c:v>10.498184019373044</c:v>
                </c:pt>
                <c:pt idx="17344">
                  <c:v>10.498789346249557</c:v>
                </c:pt>
                <c:pt idx="17345">
                  <c:v>10.499394673126071</c:v>
                </c:pt>
                <c:pt idx="17346">
                  <c:v>10.500000000002585</c:v>
                </c:pt>
                <c:pt idx="17347">
                  <c:v>10.500605326879098</c:v>
                </c:pt>
                <c:pt idx="17348">
                  <c:v>10.501210653755612</c:v>
                </c:pt>
                <c:pt idx="17349">
                  <c:v>10.501815980632125</c:v>
                </c:pt>
                <c:pt idx="17350">
                  <c:v>10.502421307508639</c:v>
                </c:pt>
                <c:pt idx="17351">
                  <c:v>10.503026634385153</c:v>
                </c:pt>
                <c:pt idx="17352">
                  <c:v>10.503631961261666</c:v>
                </c:pt>
                <c:pt idx="17353">
                  <c:v>10.50423728813818</c:v>
                </c:pt>
                <c:pt idx="17354">
                  <c:v>10.504842615014693</c:v>
                </c:pt>
                <c:pt idx="17355">
                  <c:v>10.505447941891207</c:v>
                </c:pt>
                <c:pt idx="17356">
                  <c:v>10.506053268767721</c:v>
                </c:pt>
                <c:pt idx="17357">
                  <c:v>10.506658595644234</c:v>
                </c:pt>
                <c:pt idx="17358">
                  <c:v>10.507263922520748</c:v>
                </c:pt>
                <c:pt idx="17359">
                  <c:v>10.507869249397261</c:v>
                </c:pt>
                <c:pt idx="17360">
                  <c:v>10.508474576273775</c:v>
                </c:pt>
                <c:pt idx="17361">
                  <c:v>10.509079903150289</c:v>
                </c:pt>
                <c:pt idx="17362">
                  <c:v>10.509685230026802</c:v>
                </c:pt>
                <c:pt idx="17363">
                  <c:v>10.510290556903316</c:v>
                </c:pt>
                <c:pt idx="17364">
                  <c:v>10.510895883779829</c:v>
                </c:pt>
                <c:pt idx="17365">
                  <c:v>10.511501210656343</c:v>
                </c:pt>
                <c:pt idx="17366">
                  <c:v>10.512106537532857</c:v>
                </c:pt>
                <c:pt idx="17367">
                  <c:v>10.51271186440937</c:v>
                </c:pt>
                <c:pt idx="17368">
                  <c:v>10.513317191285884</c:v>
                </c:pt>
                <c:pt idx="17369">
                  <c:v>10.513922518162397</c:v>
                </c:pt>
                <c:pt idx="17370">
                  <c:v>10.514527845038911</c:v>
                </c:pt>
                <c:pt idx="17371">
                  <c:v>10.515133171915425</c:v>
                </c:pt>
                <c:pt idx="17372">
                  <c:v>10.515738498791938</c:v>
                </c:pt>
                <c:pt idx="17373">
                  <c:v>10.516343825668452</c:v>
                </c:pt>
                <c:pt idx="17374">
                  <c:v>10.516949152544965</c:v>
                </c:pt>
                <c:pt idx="17375">
                  <c:v>10.517554479421479</c:v>
                </c:pt>
                <c:pt idx="17376">
                  <c:v>10.518159806297993</c:v>
                </c:pt>
                <c:pt idx="17377">
                  <c:v>10.518765133174506</c:v>
                </c:pt>
                <c:pt idx="17378">
                  <c:v>10.51937046005102</c:v>
                </c:pt>
                <c:pt idx="17379">
                  <c:v>10.519975786927533</c:v>
                </c:pt>
                <c:pt idx="17380">
                  <c:v>10.520581113804047</c:v>
                </c:pt>
                <c:pt idx="17381">
                  <c:v>10.521186440680561</c:v>
                </c:pt>
                <c:pt idx="17382">
                  <c:v>10.521791767557074</c:v>
                </c:pt>
                <c:pt idx="17383">
                  <c:v>10.522397094433588</c:v>
                </c:pt>
                <c:pt idx="17384">
                  <c:v>10.523002421310101</c:v>
                </c:pt>
                <c:pt idx="17385">
                  <c:v>10.523607748186615</c:v>
                </c:pt>
                <c:pt idx="17386">
                  <c:v>10.524213075063129</c:v>
                </c:pt>
                <c:pt idx="17387">
                  <c:v>10.524818401939642</c:v>
                </c:pt>
                <c:pt idx="17388">
                  <c:v>10.525423728816156</c:v>
                </c:pt>
                <c:pt idx="17389">
                  <c:v>10.526029055692669</c:v>
                </c:pt>
                <c:pt idx="17390">
                  <c:v>10.526634382569183</c:v>
                </c:pt>
                <c:pt idx="17391">
                  <c:v>10.527239709445697</c:v>
                </c:pt>
                <c:pt idx="17392">
                  <c:v>10.52784503632221</c:v>
                </c:pt>
                <c:pt idx="17393">
                  <c:v>10.528450363198724</c:v>
                </c:pt>
                <c:pt idx="17394">
                  <c:v>10.529055690075237</c:v>
                </c:pt>
                <c:pt idx="17395">
                  <c:v>10.529661016951751</c:v>
                </c:pt>
                <c:pt idx="17396">
                  <c:v>10.530266343828265</c:v>
                </c:pt>
                <c:pt idx="17397">
                  <c:v>10.530871670704778</c:v>
                </c:pt>
                <c:pt idx="17398">
                  <c:v>10.531476997581292</c:v>
                </c:pt>
                <c:pt idx="17399">
                  <c:v>10.532082324457805</c:v>
                </c:pt>
                <c:pt idx="17400">
                  <c:v>10.532687651334319</c:v>
                </c:pt>
                <c:pt idx="17401">
                  <c:v>10.533292978210833</c:v>
                </c:pt>
                <c:pt idx="17402">
                  <c:v>10.533898305087346</c:v>
                </c:pt>
                <c:pt idx="17403">
                  <c:v>10.53450363196386</c:v>
                </c:pt>
                <c:pt idx="17404">
                  <c:v>10.535108958840373</c:v>
                </c:pt>
                <c:pt idx="17405">
                  <c:v>10.535714285716887</c:v>
                </c:pt>
                <c:pt idx="17406">
                  <c:v>10.536319612593401</c:v>
                </c:pt>
                <c:pt idx="17407">
                  <c:v>10.536924939469914</c:v>
                </c:pt>
                <c:pt idx="17408">
                  <c:v>10.537530266346428</c:v>
                </c:pt>
                <c:pt idx="17409">
                  <c:v>10.538135593222941</c:v>
                </c:pt>
                <c:pt idx="17410">
                  <c:v>10.538740920099455</c:v>
                </c:pt>
                <c:pt idx="17411">
                  <c:v>10.539346246975969</c:v>
                </c:pt>
                <c:pt idx="17412">
                  <c:v>10.539951573852482</c:v>
                </c:pt>
                <c:pt idx="17413">
                  <c:v>10.540556900728996</c:v>
                </c:pt>
                <c:pt idx="17414">
                  <c:v>10.541162227605509</c:v>
                </c:pt>
                <c:pt idx="17415">
                  <c:v>10.541767554482023</c:v>
                </c:pt>
                <c:pt idx="17416">
                  <c:v>10.542372881358537</c:v>
                </c:pt>
                <c:pt idx="17417">
                  <c:v>10.54297820823505</c:v>
                </c:pt>
                <c:pt idx="17418">
                  <c:v>10.543583535111564</c:v>
                </c:pt>
                <c:pt idx="17419">
                  <c:v>10.544188861988077</c:v>
                </c:pt>
                <c:pt idx="17420">
                  <c:v>10.544794188864591</c:v>
                </c:pt>
                <c:pt idx="17421">
                  <c:v>10.545399515741105</c:v>
                </c:pt>
                <c:pt idx="17422">
                  <c:v>10.546004842617618</c:v>
                </c:pt>
                <c:pt idx="17423">
                  <c:v>10.546610169494132</c:v>
                </c:pt>
                <c:pt idx="17424">
                  <c:v>10.547215496370645</c:v>
                </c:pt>
                <c:pt idx="17425">
                  <c:v>10.547820823247159</c:v>
                </c:pt>
                <c:pt idx="17426">
                  <c:v>10.548426150123673</c:v>
                </c:pt>
                <c:pt idx="17427">
                  <c:v>10.549031477000186</c:v>
                </c:pt>
                <c:pt idx="17428">
                  <c:v>10.5496368038767</c:v>
                </c:pt>
                <c:pt idx="17429">
                  <c:v>10.550242130753213</c:v>
                </c:pt>
                <c:pt idx="17430">
                  <c:v>10.550847457629727</c:v>
                </c:pt>
                <c:pt idx="17431">
                  <c:v>10.551452784506241</c:v>
                </c:pt>
                <c:pt idx="17432">
                  <c:v>10.552058111382754</c:v>
                </c:pt>
                <c:pt idx="17433">
                  <c:v>10.552663438259268</c:v>
                </c:pt>
                <c:pt idx="17434">
                  <c:v>10.553268765135781</c:v>
                </c:pt>
                <c:pt idx="17435">
                  <c:v>10.553874092012295</c:v>
                </c:pt>
                <c:pt idx="17436">
                  <c:v>10.554479418888809</c:v>
                </c:pt>
                <c:pt idx="17437">
                  <c:v>10.555084745765322</c:v>
                </c:pt>
                <c:pt idx="17438">
                  <c:v>10.555690072641836</c:v>
                </c:pt>
                <c:pt idx="17439">
                  <c:v>10.556295399518349</c:v>
                </c:pt>
                <c:pt idx="17440">
                  <c:v>10.556900726394863</c:v>
                </c:pt>
                <c:pt idx="17441">
                  <c:v>10.557506053271377</c:v>
                </c:pt>
                <c:pt idx="17442">
                  <c:v>10.55811138014789</c:v>
                </c:pt>
                <c:pt idx="17443">
                  <c:v>10.558716707024404</c:v>
                </c:pt>
                <c:pt idx="17444">
                  <c:v>10.559322033900918</c:v>
                </c:pt>
                <c:pt idx="17445">
                  <c:v>10.559927360777431</c:v>
                </c:pt>
                <c:pt idx="17446">
                  <c:v>10.560532687653945</c:v>
                </c:pt>
                <c:pt idx="17447">
                  <c:v>10.561138014530458</c:v>
                </c:pt>
                <c:pt idx="17448">
                  <c:v>10.561743341406972</c:v>
                </c:pt>
                <c:pt idx="17449">
                  <c:v>10.562348668283486</c:v>
                </c:pt>
                <c:pt idx="17450">
                  <c:v>10.562953995159999</c:v>
                </c:pt>
                <c:pt idx="17451">
                  <c:v>10.563559322036513</c:v>
                </c:pt>
                <c:pt idx="17452">
                  <c:v>10.564164648913026</c:v>
                </c:pt>
                <c:pt idx="17453">
                  <c:v>10.56476997578954</c:v>
                </c:pt>
                <c:pt idx="17454">
                  <c:v>10.565375302666054</c:v>
                </c:pt>
                <c:pt idx="17455">
                  <c:v>10.565980629542567</c:v>
                </c:pt>
                <c:pt idx="17456">
                  <c:v>10.566585956419081</c:v>
                </c:pt>
                <c:pt idx="17457">
                  <c:v>10.567191283295594</c:v>
                </c:pt>
                <c:pt idx="17458">
                  <c:v>10.567796610172108</c:v>
                </c:pt>
                <c:pt idx="17459">
                  <c:v>10.568401937048622</c:v>
                </c:pt>
                <c:pt idx="17460">
                  <c:v>10.569007263925135</c:v>
                </c:pt>
                <c:pt idx="17461">
                  <c:v>10.569612590801649</c:v>
                </c:pt>
                <c:pt idx="17462">
                  <c:v>10.570217917678162</c:v>
                </c:pt>
                <c:pt idx="17463">
                  <c:v>10.570823244554676</c:v>
                </c:pt>
                <c:pt idx="17464">
                  <c:v>10.57142857143119</c:v>
                </c:pt>
                <c:pt idx="17465">
                  <c:v>10.572033898307703</c:v>
                </c:pt>
                <c:pt idx="17466">
                  <c:v>10.572639225184217</c:v>
                </c:pt>
                <c:pt idx="17467">
                  <c:v>10.57324455206073</c:v>
                </c:pt>
                <c:pt idx="17468">
                  <c:v>10.573849878937244</c:v>
                </c:pt>
                <c:pt idx="17469">
                  <c:v>10.574455205813758</c:v>
                </c:pt>
                <c:pt idx="17470">
                  <c:v>10.575060532690271</c:v>
                </c:pt>
                <c:pt idx="17471">
                  <c:v>10.575665859566785</c:v>
                </c:pt>
                <c:pt idx="17472">
                  <c:v>10.576271186443298</c:v>
                </c:pt>
                <c:pt idx="17473">
                  <c:v>10.576876513319812</c:v>
                </c:pt>
                <c:pt idx="17474">
                  <c:v>10.577481840196326</c:v>
                </c:pt>
                <c:pt idx="17475">
                  <c:v>10.578087167072839</c:v>
                </c:pt>
                <c:pt idx="17476">
                  <c:v>10.578692493949353</c:v>
                </c:pt>
                <c:pt idx="17477">
                  <c:v>10.579297820825866</c:v>
                </c:pt>
                <c:pt idx="17478">
                  <c:v>10.57990314770238</c:v>
                </c:pt>
                <c:pt idx="17479">
                  <c:v>10.580508474578894</c:v>
                </c:pt>
                <c:pt idx="17480">
                  <c:v>10.581113801455407</c:v>
                </c:pt>
                <c:pt idx="17481">
                  <c:v>10.581719128331921</c:v>
                </c:pt>
                <c:pt idx="17482">
                  <c:v>10.582324455208434</c:v>
                </c:pt>
                <c:pt idx="17483">
                  <c:v>10.582929782084948</c:v>
                </c:pt>
                <c:pt idx="17484">
                  <c:v>10.583535108961462</c:v>
                </c:pt>
                <c:pt idx="17485">
                  <c:v>10.584140435837975</c:v>
                </c:pt>
                <c:pt idx="17486">
                  <c:v>10.584745762714489</c:v>
                </c:pt>
                <c:pt idx="17487">
                  <c:v>10.585351089591002</c:v>
                </c:pt>
                <c:pt idx="17488">
                  <c:v>10.585956416467516</c:v>
                </c:pt>
                <c:pt idx="17489">
                  <c:v>10.58656174334403</c:v>
                </c:pt>
                <c:pt idx="17490">
                  <c:v>10.587167070220543</c:v>
                </c:pt>
                <c:pt idx="17491">
                  <c:v>10.587772397097057</c:v>
                </c:pt>
                <c:pt idx="17492">
                  <c:v>10.58837772397357</c:v>
                </c:pt>
                <c:pt idx="17493">
                  <c:v>10.588983050850084</c:v>
                </c:pt>
                <c:pt idx="17494">
                  <c:v>10.589588377726598</c:v>
                </c:pt>
                <c:pt idx="17495">
                  <c:v>10.590193704603111</c:v>
                </c:pt>
                <c:pt idx="17496">
                  <c:v>10.590799031479625</c:v>
                </c:pt>
                <c:pt idx="17497">
                  <c:v>10.591404358356138</c:v>
                </c:pt>
                <c:pt idx="17498">
                  <c:v>10.592009685232652</c:v>
                </c:pt>
                <c:pt idx="17499">
                  <c:v>10.592615012109166</c:v>
                </c:pt>
                <c:pt idx="17500">
                  <c:v>10.593220338985679</c:v>
                </c:pt>
                <c:pt idx="17501">
                  <c:v>10.593825665862193</c:v>
                </c:pt>
                <c:pt idx="17502">
                  <c:v>10.594430992738706</c:v>
                </c:pt>
                <c:pt idx="17503">
                  <c:v>10.59503631961522</c:v>
                </c:pt>
                <c:pt idx="17504">
                  <c:v>10.595641646491734</c:v>
                </c:pt>
                <c:pt idx="17505">
                  <c:v>10.596246973368247</c:v>
                </c:pt>
                <c:pt idx="17506">
                  <c:v>10.596852300244761</c:v>
                </c:pt>
                <c:pt idx="17507">
                  <c:v>10.597457627121274</c:v>
                </c:pt>
                <c:pt idx="17508">
                  <c:v>10.598062953997788</c:v>
                </c:pt>
                <c:pt idx="17509">
                  <c:v>10.598668280874302</c:v>
                </c:pt>
                <c:pt idx="17510">
                  <c:v>10.599273607750815</c:v>
                </c:pt>
                <c:pt idx="17511">
                  <c:v>10.599878934627329</c:v>
                </c:pt>
                <c:pt idx="17512">
                  <c:v>10.600484261503842</c:v>
                </c:pt>
                <c:pt idx="17513">
                  <c:v>10.601089588380356</c:v>
                </c:pt>
                <c:pt idx="17514">
                  <c:v>10.60169491525687</c:v>
                </c:pt>
                <c:pt idx="17515">
                  <c:v>10.602300242133383</c:v>
                </c:pt>
                <c:pt idx="17516">
                  <c:v>10.602905569009897</c:v>
                </c:pt>
                <c:pt idx="17517">
                  <c:v>10.60351089588641</c:v>
                </c:pt>
                <c:pt idx="17518">
                  <c:v>10.604116222762924</c:v>
                </c:pt>
                <c:pt idx="17519">
                  <c:v>10.604721549639438</c:v>
                </c:pt>
                <c:pt idx="17520">
                  <c:v>10.605326876515951</c:v>
                </c:pt>
                <c:pt idx="17521">
                  <c:v>10.605932203392465</c:v>
                </c:pt>
                <c:pt idx="17522">
                  <c:v>10.606537530268978</c:v>
                </c:pt>
                <c:pt idx="17523">
                  <c:v>10.607142857145492</c:v>
                </c:pt>
                <c:pt idx="17524">
                  <c:v>10.607748184022006</c:v>
                </c:pt>
                <c:pt idx="17525">
                  <c:v>10.608353510898519</c:v>
                </c:pt>
                <c:pt idx="17526">
                  <c:v>10.608958837775033</c:v>
                </c:pt>
                <c:pt idx="17527">
                  <c:v>10.609564164651546</c:v>
                </c:pt>
                <c:pt idx="17528">
                  <c:v>10.61016949152806</c:v>
                </c:pt>
                <c:pt idx="17529">
                  <c:v>10.610774818404574</c:v>
                </c:pt>
                <c:pt idx="17530">
                  <c:v>10.611380145281087</c:v>
                </c:pt>
                <c:pt idx="17531">
                  <c:v>10.611985472157601</c:v>
                </c:pt>
                <c:pt idx="17532">
                  <c:v>10.612590799034114</c:v>
                </c:pt>
                <c:pt idx="17533">
                  <c:v>10.613196125910628</c:v>
                </c:pt>
                <c:pt idx="17534">
                  <c:v>10.613801452787142</c:v>
                </c:pt>
                <c:pt idx="17535">
                  <c:v>10.614406779663655</c:v>
                </c:pt>
                <c:pt idx="17536">
                  <c:v>10.615012106540169</c:v>
                </c:pt>
                <c:pt idx="17537">
                  <c:v>10.615617433416682</c:v>
                </c:pt>
                <c:pt idx="17538">
                  <c:v>10.616222760293196</c:v>
                </c:pt>
                <c:pt idx="17539">
                  <c:v>10.61682808716971</c:v>
                </c:pt>
                <c:pt idx="17540">
                  <c:v>10.617433414046223</c:v>
                </c:pt>
                <c:pt idx="17541">
                  <c:v>10.618038740922737</c:v>
                </c:pt>
                <c:pt idx="17542">
                  <c:v>10.61864406779925</c:v>
                </c:pt>
                <c:pt idx="17543">
                  <c:v>10.619249394675764</c:v>
                </c:pt>
                <c:pt idx="17544">
                  <c:v>10.619854721552278</c:v>
                </c:pt>
                <c:pt idx="17545">
                  <c:v>10.620460048428791</c:v>
                </c:pt>
                <c:pt idx="17546">
                  <c:v>10.621065375305305</c:v>
                </c:pt>
                <c:pt idx="17547">
                  <c:v>10.621670702181818</c:v>
                </c:pt>
                <c:pt idx="17548">
                  <c:v>10.622276029058332</c:v>
                </c:pt>
                <c:pt idx="17549">
                  <c:v>10.622881355934846</c:v>
                </c:pt>
                <c:pt idx="17550">
                  <c:v>10.623486682811359</c:v>
                </c:pt>
                <c:pt idx="17551">
                  <c:v>10.624092009687873</c:v>
                </c:pt>
                <c:pt idx="17552">
                  <c:v>10.624697336564386</c:v>
                </c:pt>
                <c:pt idx="17553">
                  <c:v>10.6253026634409</c:v>
                </c:pt>
                <c:pt idx="17554">
                  <c:v>10.625907990317414</c:v>
                </c:pt>
                <c:pt idx="17555">
                  <c:v>10.626513317193927</c:v>
                </c:pt>
                <c:pt idx="17556">
                  <c:v>10.627118644070441</c:v>
                </c:pt>
                <c:pt idx="17557">
                  <c:v>10.627723970946954</c:v>
                </c:pt>
                <c:pt idx="17558">
                  <c:v>10.628329297823468</c:v>
                </c:pt>
                <c:pt idx="17559">
                  <c:v>10.628934624699982</c:v>
                </c:pt>
                <c:pt idx="17560">
                  <c:v>10.629539951576495</c:v>
                </c:pt>
                <c:pt idx="17561">
                  <c:v>10.630145278453009</c:v>
                </c:pt>
                <c:pt idx="17562">
                  <c:v>10.630750605329522</c:v>
                </c:pt>
                <c:pt idx="17563">
                  <c:v>10.631355932206036</c:v>
                </c:pt>
                <c:pt idx="17564">
                  <c:v>10.63196125908255</c:v>
                </c:pt>
                <c:pt idx="17565">
                  <c:v>10.632566585959063</c:v>
                </c:pt>
                <c:pt idx="17566">
                  <c:v>10.633171912835577</c:v>
                </c:pt>
                <c:pt idx="17567">
                  <c:v>10.63377723971209</c:v>
                </c:pt>
                <c:pt idx="17568">
                  <c:v>10.634382566588604</c:v>
                </c:pt>
                <c:pt idx="17569">
                  <c:v>10.634987893465118</c:v>
                </c:pt>
                <c:pt idx="17570">
                  <c:v>10.635593220341631</c:v>
                </c:pt>
                <c:pt idx="17571">
                  <c:v>10.636198547218145</c:v>
                </c:pt>
                <c:pt idx="17572">
                  <c:v>10.636803874094658</c:v>
                </c:pt>
                <c:pt idx="17573">
                  <c:v>10.637409200971172</c:v>
                </c:pt>
                <c:pt idx="17574">
                  <c:v>10.638014527847686</c:v>
                </c:pt>
                <c:pt idx="17575">
                  <c:v>10.638619854724199</c:v>
                </c:pt>
                <c:pt idx="17576">
                  <c:v>10.639225181600713</c:v>
                </c:pt>
                <c:pt idx="17577">
                  <c:v>10.639830508477226</c:v>
                </c:pt>
                <c:pt idx="17578">
                  <c:v>10.64043583535374</c:v>
                </c:pt>
                <c:pt idx="17579">
                  <c:v>10.641041162230254</c:v>
                </c:pt>
                <c:pt idx="17580">
                  <c:v>10.641646489106767</c:v>
                </c:pt>
                <c:pt idx="17581">
                  <c:v>10.642251815983281</c:v>
                </c:pt>
                <c:pt idx="17582">
                  <c:v>10.642857142859794</c:v>
                </c:pt>
                <c:pt idx="17583">
                  <c:v>10.643462469736308</c:v>
                </c:pt>
                <c:pt idx="17584">
                  <c:v>10.644067796612822</c:v>
                </c:pt>
                <c:pt idx="17585">
                  <c:v>10.644673123489335</c:v>
                </c:pt>
                <c:pt idx="17586">
                  <c:v>10.645278450365849</c:v>
                </c:pt>
                <c:pt idx="17587">
                  <c:v>10.645883777242362</c:v>
                </c:pt>
                <c:pt idx="17588">
                  <c:v>10.646489104118876</c:v>
                </c:pt>
                <c:pt idx="17589">
                  <c:v>10.64709443099539</c:v>
                </c:pt>
                <c:pt idx="17590">
                  <c:v>10.647699757871903</c:v>
                </c:pt>
                <c:pt idx="17591">
                  <c:v>10.648305084748417</c:v>
                </c:pt>
                <c:pt idx="17592">
                  <c:v>10.64891041162493</c:v>
                </c:pt>
                <c:pt idx="17593">
                  <c:v>10.649515738501444</c:v>
                </c:pt>
                <c:pt idx="17594">
                  <c:v>10.650121065377958</c:v>
                </c:pt>
                <c:pt idx="17595">
                  <c:v>10.650726392254471</c:v>
                </c:pt>
                <c:pt idx="17596">
                  <c:v>10.651331719130985</c:v>
                </c:pt>
                <c:pt idx="17597">
                  <c:v>10.651937046007498</c:v>
                </c:pt>
                <c:pt idx="17598">
                  <c:v>10.652542372884012</c:v>
                </c:pt>
                <c:pt idx="17599">
                  <c:v>10.653147699760526</c:v>
                </c:pt>
                <c:pt idx="17600">
                  <c:v>10.653753026637039</c:v>
                </c:pt>
                <c:pt idx="17601">
                  <c:v>10.654358353513553</c:v>
                </c:pt>
                <c:pt idx="17602">
                  <c:v>10.654963680390066</c:v>
                </c:pt>
                <c:pt idx="17603">
                  <c:v>10.65556900726658</c:v>
                </c:pt>
                <c:pt idx="17604">
                  <c:v>10.656174334143094</c:v>
                </c:pt>
                <c:pt idx="17605">
                  <c:v>10.656779661019607</c:v>
                </c:pt>
                <c:pt idx="17606">
                  <c:v>10.657384987896121</c:v>
                </c:pt>
                <c:pt idx="17607">
                  <c:v>10.657990314772634</c:v>
                </c:pt>
                <c:pt idx="17608">
                  <c:v>10.658595641649148</c:v>
                </c:pt>
                <c:pt idx="17609">
                  <c:v>10.659200968525662</c:v>
                </c:pt>
                <c:pt idx="17610">
                  <c:v>10.659806295402175</c:v>
                </c:pt>
                <c:pt idx="17611">
                  <c:v>10.660411622278689</c:v>
                </c:pt>
                <c:pt idx="17612">
                  <c:v>10.661016949155202</c:v>
                </c:pt>
                <c:pt idx="17613">
                  <c:v>10.661622276031716</c:v>
                </c:pt>
                <c:pt idx="17614">
                  <c:v>10.66222760290823</c:v>
                </c:pt>
                <c:pt idx="17615">
                  <c:v>10.662832929784743</c:v>
                </c:pt>
                <c:pt idx="17616">
                  <c:v>10.663438256661257</c:v>
                </c:pt>
                <c:pt idx="17617">
                  <c:v>10.66404358353777</c:v>
                </c:pt>
                <c:pt idx="17618">
                  <c:v>10.664648910414284</c:v>
                </c:pt>
                <c:pt idx="17619">
                  <c:v>10.665254237290798</c:v>
                </c:pt>
                <c:pt idx="17620">
                  <c:v>10.665859564167311</c:v>
                </c:pt>
                <c:pt idx="17621">
                  <c:v>10.666464891043825</c:v>
                </c:pt>
                <c:pt idx="17622">
                  <c:v>10.667070217920338</c:v>
                </c:pt>
                <c:pt idx="17623">
                  <c:v>10.667675544796852</c:v>
                </c:pt>
                <c:pt idx="17624">
                  <c:v>10.668280871673366</c:v>
                </c:pt>
                <c:pt idx="17625">
                  <c:v>10.668886198549879</c:v>
                </c:pt>
                <c:pt idx="17626">
                  <c:v>10.669491525426393</c:v>
                </c:pt>
                <c:pt idx="17627">
                  <c:v>10.670096852302906</c:v>
                </c:pt>
                <c:pt idx="17628">
                  <c:v>10.67070217917942</c:v>
                </c:pt>
                <c:pt idx="17629">
                  <c:v>10.671307506055934</c:v>
                </c:pt>
                <c:pt idx="17630">
                  <c:v>10.671912832932447</c:v>
                </c:pt>
                <c:pt idx="17631">
                  <c:v>10.672518159808961</c:v>
                </c:pt>
                <c:pt idx="17632">
                  <c:v>10.673123486685475</c:v>
                </c:pt>
                <c:pt idx="17633">
                  <c:v>10.673728813561988</c:v>
                </c:pt>
                <c:pt idx="17634">
                  <c:v>10.674334140438502</c:v>
                </c:pt>
                <c:pt idx="17635">
                  <c:v>10.674939467315015</c:v>
                </c:pt>
                <c:pt idx="17636">
                  <c:v>10.675544794191529</c:v>
                </c:pt>
                <c:pt idx="17637">
                  <c:v>10.676150121068043</c:v>
                </c:pt>
                <c:pt idx="17638">
                  <c:v>10.676755447944556</c:v>
                </c:pt>
                <c:pt idx="17639">
                  <c:v>10.67736077482107</c:v>
                </c:pt>
                <c:pt idx="17640">
                  <c:v>10.677966101697583</c:v>
                </c:pt>
                <c:pt idx="17641">
                  <c:v>10.678571428574097</c:v>
                </c:pt>
                <c:pt idx="17642">
                  <c:v>10.679176755450611</c:v>
                </c:pt>
                <c:pt idx="17643">
                  <c:v>10.679782082327124</c:v>
                </c:pt>
                <c:pt idx="17644">
                  <c:v>10.680387409203638</c:v>
                </c:pt>
                <c:pt idx="17645">
                  <c:v>10.680992736080151</c:v>
                </c:pt>
                <c:pt idx="17646">
                  <c:v>10.681598062956665</c:v>
                </c:pt>
                <c:pt idx="17647">
                  <c:v>10.682203389833179</c:v>
                </c:pt>
                <c:pt idx="17648">
                  <c:v>10.682808716709692</c:v>
                </c:pt>
                <c:pt idx="17649">
                  <c:v>10.683414043586206</c:v>
                </c:pt>
                <c:pt idx="17650">
                  <c:v>10.684019370462719</c:v>
                </c:pt>
                <c:pt idx="17651">
                  <c:v>10.684624697339233</c:v>
                </c:pt>
                <c:pt idx="17652">
                  <c:v>10.685230024215747</c:v>
                </c:pt>
                <c:pt idx="17653">
                  <c:v>10.68583535109226</c:v>
                </c:pt>
                <c:pt idx="17654">
                  <c:v>10.686440677968774</c:v>
                </c:pt>
                <c:pt idx="17655">
                  <c:v>10.687046004845287</c:v>
                </c:pt>
                <c:pt idx="17656">
                  <c:v>10.687651331721801</c:v>
                </c:pt>
                <c:pt idx="17657">
                  <c:v>10.688256658598315</c:v>
                </c:pt>
                <c:pt idx="17658">
                  <c:v>10.688861985474828</c:v>
                </c:pt>
                <c:pt idx="17659">
                  <c:v>10.689467312351342</c:v>
                </c:pt>
                <c:pt idx="17660">
                  <c:v>10.690072639227855</c:v>
                </c:pt>
                <c:pt idx="17661">
                  <c:v>10.690677966104369</c:v>
                </c:pt>
                <c:pt idx="17662">
                  <c:v>10.691283292980883</c:v>
                </c:pt>
                <c:pt idx="17663">
                  <c:v>10.691888619857396</c:v>
                </c:pt>
                <c:pt idx="17664">
                  <c:v>10.69249394673391</c:v>
                </c:pt>
                <c:pt idx="17665">
                  <c:v>10.693099273610423</c:v>
                </c:pt>
                <c:pt idx="17666">
                  <c:v>10.693704600486937</c:v>
                </c:pt>
                <c:pt idx="17667">
                  <c:v>10.694309927363451</c:v>
                </c:pt>
                <c:pt idx="17668">
                  <c:v>10.694915254239964</c:v>
                </c:pt>
                <c:pt idx="17669">
                  <c:v>10.695520581116478</c:v>
                </c:pt>
                <c:pt idx="17670">
                  <c:v>10.696125907992991</c:v>
                </c:pt>
                <c:pt idx="17671">
                  <c:v>10.696731234869505</c:v>
                </c:pt>
                <c:pt idx="17672">
                  <c:v>10.697336561746019</c:v>
                </c:pt>
                <c:pt idx="17673">
                  <c:v>10.697941888622532</c:v>
                </c:pt>
                <c:pt idx="17674">
                  <c:v>10.698547215499046</c:v>
                </c:pt>
                <c:pt idx="17675">
                  <c:v>10.699152542375559</c:v>
                </c:pt>
                <c:pt idx="17676">
                  <c:v>10.699757869252073</c:v>
                </c:pt>
                <c:pt idx="17677">
                  <c:v>10.700363196128587</c:v>
                </c:pt>
                <c:pt idx="17678">
                  <c:v>10.7009685230051</c:v>
                </c:pt>
                <c:pt idx="17679">
                  <c:v>10.701573849881614</c:v>
                </c:pt>
                <c:pt idx="17680">
                  <c:v>10.702179176758127</c:v>
                </c:pt>
                <c:pt idx="17681">
                  <c:v>10.702784503634641</c:v>
                </c:pt>
                <c:pt idx="17682">
                  <c:v>10.703389830511155</c:v>
                </c:pt>
                <c:pt idx="17683">
                  <c:v>10.703995157387668</c:v>
                </c:pt>
                <c:pt idx="17684">
                  <c:v>10.704600484264182</c:v>
                </c:pt>
                <c:pt idx="17685">
                  <c:v>10.705205811140695</c:v>
                </c:pt>
                <c:pt idx="17686">
                  <c:v>10.705811138017209</c:v>
                </c:pt>
                <c:pt idx="17687">
                  <c:v>10.706416464893723</c:v>
                </c:pt>
                <c:pt idx="17688">
                  <c:v>10.707021791770236</c:v>
                </c:pt>
                <c:pt idx="17689">
                  <c:v>10.70762711864675</c:v>
                </c:pt>
                <c:pt idx="17690">
                  <c:v>10.708232445523263</c:v>
                </c:pt>
                <c:pt idx="17691">
                  <c:v>10.708837772399777</c:v>
                </c:pt>
                <c:pt idx="17692">
                  <c:v>10.709443099276291</c:v>
                </c:pt>
                <c:pt idx="17693">
                  <c:v>10.710048426152804</c:v>
                </c:pt>
                <c:pt idx="17694">
                  <c:v>10.710653753029318</c:v>
                </c:pt>
                <c:pt idx="17695">
                  <c:v>10.711259079905831</c:v>
                </c:pt>
                <c:pt idx="17696">
                  <c:v>10.711864406782345</c:v>
                </c:pt>
                <c:pt idx="17697">
                  <c:v>10.712469733658859</c:v>
                </c:pt>
                <c:pt idx="17698">
                  <c:v>10.713075060535372</c:v>
                </c:pt>
                <c:pt idx="17699">
                  <c:v>10.713680387411886</c:v>
                </c:pt>
                <c:pt idx="17700">
                  <c:v>10.714285714288399</c:v>
                </c:pt>
                <c:pt idx="17701">
                  <c:v>10.714891041164913</c:v>
                </c:pt>
                <c:pt idx="17702">
                  <c:v>10.715496368041427</c:v>
                </c:pt>
                <c:pt idx="17703">
                  <c:v>10.71610169491794</c:v>
                </c:pt>
                <c:pt idx="17704">
                  <c:v>10.716707021794454</c:v>
                </c:pt>
                <c:pt idx="17705">
                  <c:v>10.717312348670967</c:v>
                </c:pt>
                <c:pt idx="17706">
                  <c:v>10.717917675547481</c:v>
                </c:pt>
                <c:pt idx="17707">
                  <c:v>10.718523002423995</c:v>
                </c:pt>
                <c:pt idx="17708">
                  <c:v>10.719128329300508</c:v>
                </c:pt>
                <c:pt idx="17709">
                  <c:v>10.719733656177022</c:v>
                </c:pt>
                <c:pt idx="17710">
                  <c:v>10.720338983053535</c:v>
                </c:pt>
                <c:pt idx="17711">
                  <c:v>10.720944309930049</c:v>
                </c:pt>
                <c:pt idx="17712">
                  <c:v>10.721549636806563</c:v>
                </c:pt>
                <c:pt idx="17713">
                  <c:v>10.722154963683076</c:v>
                </c:pt>
                <c:pt idx="17714">
                  <c:v>10.72276029055959</c:v>
                </c:pt>
                <c:pt idx="17715">
                  <c:v>10.723365617436103</c:v>
                </c:pt>
                <c:pt idx="17716">
                  <c:v>10.723970944312617</c:v>
                </c:pt>
                <c:pt idx="17717">
                  <c:v>10.724576271189131</c:v>
                </c:pt>
                <c:pt idx="17718">
                  <c:v>10.725181598065644</c:v>
                </c:pt>
                <c:pt idx="17719">
                  <c:v>10.725786924942158</c:v>
                </c:pt>
                <c:pt idx="17720">
                  <c:v>10.726392251818671</c:v>
                </c:pt>
                <c:pt idx="17721">
                  <c:v>10.726997578695185</c:v>
                </c:pt>
                <c:pt idx="17722">
                  <c:v>10.727602905571699</c:v>
                </c:pt>
                <c:pt idx="17723">
                  <c:v>10.728208232448212</c:v>
                </c:pt>
                <c:pt idx="17724">
                  <c:v>10.728813559324726</c:v>
                </c:pt>
                <c:pt idx="17725">
                  <c:v>10.729418886201239</c:v>
                </c:pt>
                <c:pt idx="17726">
                  <c:v>10.730024213077753</c:v>
                </c:pt>
                <c:pt idx="17727">
                  <c:v>10.730629539954267</c:v>
                </c:pt>
                <c:pt idx="17728">
                  <c:v>10.73123486683078</c:v>
                </c:pt>
                <c:pt idx="17729">
                  <c:v>10.731840193707294</c:v>
                </c:pt>
                <c:pt idx="17730">
                  <c:v>10.732445520583807</c:v>
                </c:pt>
                <c:pt idx="17731">
                  <c:v>10.733050847460321</c:v>
                </c:pt>
                <c:pt idx="17732">
                  <c:v>10.733656174336835</c:v>
                </c:pt>
                <c:pt idx="17733">
                  <c:v>10.734261501213348</c:v>
                </c:pt>
                <c:pt idx="17734">
                  <c:v>10.734866828089862</c:v>
                </c:pt>
                <c:pt idx="17735">
                  <c:v>10.735472154966375</c:v>
                </c:pt>
                <c:pt idx="17736">
                  <c:v>10.736077481842889</c:v>
                </c:pt>
                <c:pt idx="17737">
                  <c:v>10.736682808719403</c:v>
                </c:pt>
                <c:pt idx="17738">
                  <c:v>10.737288135595916</c:v>
                </c:pt>
                <c:pt idx="17739">
                  <c:v>10.73789346247243</c:v>
                </c:pt>
                <c:pt idx="17740">
                  <c:v>10.738498789348943</c:v>
                </c:pt>
                <c:pt idx="17741">
                  <c:v>10.739104116225457</c:v>
                </c:pt>
                <c:pt idx="17742">
                  <c:v>10.739709443101971</c:v>
                </c:pt>
                <c:pt idx="17743">
                  <c:v>10.740314769978484</c:v>
                </c:pt>
                <c:pt idx="17744">
                  <c:v>10.740920096854998</c:v>
                </c:pt>
                <c:pt idx="17745">
                  <c:v>10.741525423731511</c:v>
                </c:pt>
                <c:pt idx="17746">
                  <c:v>10.742130750608025</c:v>
                </c:pt>
                <c:pt idx="17747">
                  <c:v>10.742736077484539</c:v>
                </c:pt>
                <c:pt idx="17748">
                  <c:v>10.743341404361052</c:v>
                </c:pt>
                <c:pt idx="17749">
                  <c:v>10.743946731237566</c:v>
                </c:pt>
                <c:pt idx="17750">
                  <c:v>10.744552058114079</c:v>
                </c:pt>
                <c:pt idx="17751">
                  <c:v>10.745157384990593</c:v>
                </c:pt>
                <c:pt idx="17752">
                  <c:v>10.745762711867107</c:v>
                </c:pt>
                <c:pt idx="17753">
                  <c:v>10.74636803874362</c:v>
                </c:pt>
                <c:pt idx="17754">
                  <c:v>10.746973365620134</c:v>
                </c:pt>
                <c:pt idx="17755">
                  <c:v>10.747578692496647</c:v>
                </c:pt>
                <c:pt idx="17756">
                  <c:v>10.748184019373161</c:v>
                </c:pt>
                <c:pt idx="17757">
                  <c:v>10.748789346249675</c:v>
                </c:pt>
                <c:pt idx="17758">
                  <c:v>10.749394673126188</c:v>
                </c:pt>
                <c:pt idx="17759">
                  <c:v>10.750000000002702</c:v>
                </c:pt>
                <c:pt idx="17760">
                  <c:v>10.750605326879215</c:v>
                </c:pt>
                <c:pt idx="17761">
                  <c:v>10.751210653755729</c:v>
                </c:pt>
                <c:pt idx="17762">
                  <c:v>10.751815980632243</c:v>
                </c:pt>
                <c:pt idx="17763">
                  <c:v>10.752421307508756</c:v>
                </c:pt>
                <c:pt idx="17764">
                  <c:v>10.75302663438527</c:v>
                </c:pt>
                <c:pt idx="17765">
                  <c:v>10.753631961261783</c:v>
                </c:pt>
                <c:pt idx="17766">
                  <c:v>10.754237288138297</c:v>
                </c:pt>
                <c:pt idx="17767">
                  <c:v>10.754842615014811</c:v>
                </c:pt>
                <c:pt idx="17768">
                  <c:v>10.755447941891324</c:v>
                </c:pt>
                <c:pt idx="17769">
                  <c:v>10.756053268767838</c:v>
                </c:pt>
                <c:pt idx="17770">
                  <c:v>10.756658595644351</c:v>
                </c:pt>
                <c:pt idx="17771">
                  <c:v>10.757263922520865</c:v>
                </c:pt>
                <c:pt idx="17772">
                  <c:v>10.757869249397379</c:v>
                </c:pt>
                <c:pt idx="17773">
                  <c:v>10.758474576273892</c:v>
                </c:pt>
                <c:pt idx="17774">
                  <c:v>10.759079903150406</c:v>
                </c:pt>
                <c:pt idx="17775">
                  <c:v>10.759685230026919</c:v>
                </c:pt>
                <c:pt idx="17776">
                  <c:v>10.760290556903433</c:v>
                </c:pt>
                <c:pt idx="17777">
                  <c:v>10.760895883779947</c:v>
                </c:pt>
                <c:pt idx="17778">
                  <c:v>10.76150121065646</c:v>
                </c:pt>
                <c:pt idx="17779">
                  <c:v>10.762106537532974</c:v>
                </c:pt>
                <c:pt idx="17780">
                  <c:v>10.762711864409487</c:v>
                </c:pt>
                <c:pt idx="17781">
                  <c:v>10.763317191286001</c:v>
                </c:pt>
                <c:pt idx="17782">
                  <c:v>10.763922518162515</c:v>
                </c:pt>
                <c:pt idx="17783">
                  <c:v>10.764527845039028</c:v>
                </c:pt>
                <c:pt idx="17784">
                  <c:v>10.765133171915542</c:v>
                </c:pt>
                <c:pt idx="17785">
                  <c:v>10.765738498792055</c:v>
                </c:pt>
                <c:pt idx="17786">
                  <c:v>10.766343825668569</c:v>
                </c:pt>
                <c:pt idx="17787">
                  <c:v>10.766949152545083</c:v>
                </c:pt>
                <c:pt idx="17788">
                  <c:v>10.767554479421596</c:v>
                </c:pt>
                <c:pt idx="17789">
                  <c:v>10.76815980629811</c:v>
                </c:pt>
                <c:pt idx="17790">
                  <c:v>10.768765133174623</c:v>
                </c:pt>
                <c:pt idx="17791">
                  <c:v>10.769370460051137</c:v>
                </c:pt>
                <c:pt idx="17792">
                  <c:v>10.769975786927651</c:v>
                </c:pt>
                <c:pt idx="17793">
                  <c:v>10.770581113804164</c:v>
                </c:pt>
                <c:pt idx="17794">
                  <c:v>10.771186440680678</c:v>
                </c:pt>
                <c:pt idx="17795">
                  <c:v>10.771791767557191</c:v>
                </c:pt>
                <c:pt idx="17796">
                  <c:v>10.772397094433705</c:v>
                </c:pt>
                <c:pt idx="17797">
                  <c:v>10.773002421310219</c:v>
                </c:pt>
                <c:pt idx="17798">
                  <c:v>10.773607748186732</c:v>
                </c:pt>
                <c:pt idx="17799">
                  <c:v>10.774213075063246</c:v>
                </c:pt>
                <c:pt idx="17800">
                  <c:v>10.774818401939759</c:v>
                </c:pt>
                <c:pt idx="17801">
                  <c:v>10.775423728816273</c:v>
                </c:pt>
                <c:pt idx="17802">
                  <c:v>10.776029055692787</c:v>
                </c:pt>
                <c:pt idx="17803">
                  <c:v>10.7766343825693</c:v>
                </c:pt>
                <c:pt idx="17804">
                  <c:v>10.777239709445814</c:v>
                </c:pt>
                <c:pt idx="17805">
                  <c:v>10.777845036322327</c:v>
                </c:pt>
                <c:pt idx="17806">
                  <c:v>10.778450363198841</c:v>
                </c:pt>
                <c:pt idx="17807">
                  <c:v>10.779055690075355</c:v>
                </c:pt>
                <c:pt idx="17808">
                  <c:v>10.779661016951868</c:v>
                </c:pt>
                <c:pt idx="17809">
                  <c:v>10.780266343828382</c:v>
                </c:pt>
                <c:pt idx="17810">
                  <c:v>10.780871670704895</c:v>
                </c:pt>
                <c:pt idx="17811">
                  <c:v>10.781476997581409</c:v>
                </c:pt>
                <c:pt idx="17812">
                  <c:v>10.782082324457923</c:v>
                </c:pt>
                <c:pt idx="17813">
                  <c:v>10.782687651334436</c:v>
                </c:pt>
                <c:pt idx="17814">
                  <c:v>10.78329297821095</c:v>
                </c:pt>
                <c:pt idx="17815">
                  <c:v>10.783898305087463</c:v>
                </c:pt>
                <c:pt idx="17816">
                  <c:v>10.784503631963977</c:v>
                </c:pt>
                <c:pt idx="17817">
                  <c:v>10.785108958840491</c:v>
                </c:pt>
                <c:pt idx="17818">
                  <c:v>10.785714285717004</c:v>
                </c:pt>
                <c:pt idx="17819">
                  <c:v>10.786319612593518</c:v>
                </c:pt>
                <c:pt idx="17820">
                  <c:v>10.786924939470032</c:v>
                </c:pt>
                <c:pt idx="17821">
                  <c:v>10.787530266346545</c:v>
                </c:pt>
                <c:pt idx="17822">
                  <c:v>10.788135593223059</c:v>
                </c:pt>
                <c:pt idx="17823">
                  <c:v>10.788740920099572</c:v>
                </c:pt>
                <c:pt idx="17824">
                  <c:v>10.789346246976086</c:v>
                </c:pt>
                <c:pt idx="17825">
                  <c:v>10.7899515738526</c:v>
                </c:pt>
                <c:pt idx="17826">
                  <c:v>10.790556900729113</c:v>
                </c:pt>
                <c:pt idx="17827">
                  <c:v>10.791162227605627</c:v>
                </c:pt>
                <c:pt idx="17828">
                  <c:v>10.79176755448214</c:v>
                </c:pt>
                <c:pt idx="17829">
                  <c:v>10.792372881358654</c:v>
                </c:pt>
                <c:pt idx="17830">
                  <c:v>10.792978208235168</c:v>
                </c:pt>
                <c:pt idx="17831">
                  <c:v>10.793583535111681</c:v>
                </c:pt>
                <c:pt idx="17832">
                  <c:v>10.794188861988195</c:v>
                </c:pt>
                <c:pt idx="17833">
                  <c:v>10.794794188864708</c:v>
                </c:pt>
                <c:pt idx="17834">
                  <c:v>10.795399515741222</c:v>
                </c:pt>
                <c:pt idx="17835">
                  <c:v>10.796004842617736</c:v>
                </c:pt>
                <c:pt idx="17836">
                  <c:v>10.796610169494249</c:v>
                </c:pt>
                <c:pt idx="17837">
                  <c:v>10.797215496370763</c:v>
                </c:pt>
                <c:pt idx="17838">
                  <c:v>10.797820823247276</c:v>
                </c:pt>
                <c:pt idx="17839">
                  <c:v>10.79842615012379</c:v>
                </c:pt>
                <c:pt idx="17840">
                  <c:v>10.799031477000304</c:v>
                </c:pt>
                <c:pt idx="17841">
                  <c:v>10.799636803876817</c:v>
                </c:pt>
                <c:pt idx="17842">
                  <c:v>10.800242130753331</c:v>
                </c:pt>
                <c:pt idx="17843">
                  <c:v>10.800847457629844</c:v>
                </c:pt>
                <c:pt idx="17844">
                  <c:v>10.801452784506358</c:v>
                </c:pt>
                <c:pt idx="17845">
                  <c:v>10.802058111382872</c:v>
                </c:pt>
                <c:pt idx="17846">
                  <c:v>10.802663438259385</c:v>
                </c:pt>
                <c:pt idx="17847">
                  <c:v>10.803268765135899</c:v>
                </c:pt>
                <c:pt idx="17848">
                  <c:v>10.803874092012412</c:v>
                </c:pt>
                <c:pt idx="17849">
                  <c:v>10.804479418888926</c:v>
                </c:pt>
                <c:pt idx="17850">
                  <c:v>10.80508474576544</c:v>
                </c:pt>
                <c:pt idx="17851">
                  <c:v>10.805690072641953</c:v>
                </c:pt>
                <c:pt idx="17852">
                  <c:v>10.806295399518467</c:v>
                </c:pt>
                <c:pt idx="17853">
                  <c:v>10.80690072639498</c:v>
                </c:pt>
                <c:pt idx="17854">
                  <c:v>10.807506053271494</c:v>
                </c:pt>
                <c:pt idx="17855">
                  <c:v>10.808111380148008</c:v>
                </c:pt>
                <c:pt idx="17856">
                  <c:v>10.808716707024521</c:v>
                </c:pt>
                <c:pt idx="17857">
                  <c:v>10.809322033901035</c:v>
                </c:pt>
                <c:pt idx="17858">
                  <c:v>10.809927360777548</c:v>
                </c:pt>
                <c:pt idx="17859">
                  <c:v>10.810532687654062</c:v>
                </c:pt>
                <c:pt idx="17860">
                  <c:v>10.811138014530576</c:v>
                </c:pt>
                <c:pt idx="17861">
                  <c:v>10.811743341407089</c:v>
                </c:pt>
                <c:pt idx="17862">
                  <c:v>10.812348668283603</c:v>
                </c:pt>
                <c:pt idx="17863">
                  <c:v>10.812953995160116</c:v>
                </c:pt>
                <c:pt idx="17864">
                  <c:v>10.81355932203663</c:v>
                </c:pt>
                <c:pt idx="17865">
                  <c:v>10.814164648913144</c:v>
                </c:pt>
                <c:pt idx="17866">
                  <c:v>10.814769975789657</c:v>
                </c:pt>
                <c:pt idx="17867">
                  <c:v>10.815375302666171</c:v>
                </c:pt>
                <c:pt idx="17868">
                  <c:v>10.815980629542684</c:v>
                </c:pt>
                <c:pt idx="17869">
                  <c:v>10.816585956419198</c:v>
                </c:pt>
                <c:pt idx="17870">
                  <c:v>10.817191283295712</c:v>
                </c:pt>
                <c:pt idx="17871">
                  <c:v>10.817796610172225</c:v>
                </c:pt>
                <c:pt idx="17872">
                  <c:v>10.818401937048739</c:v>
                </c:pt>
                <c:pt idx="17873">
                  <c:v>10.819007263925252</c:v>
                </c:pt>
                <c:pt idx="17874">
                  <c:v>10.819612590801766</c:v>
                </c:pt>
                <c:pt idx="17875">
                  <c:v>10.82021791767828</c:v>
                </c:pt>
                <c:pt idx="17876">
                  <c:v>10.820823244554793</c:v>
                </c:pt>
                <c:pt idx="17877">
                  <c:v>10.821428571431307</c:v>
                </c:pt>
                <c:pt idx="17878">
                  <c:v>10.82203389830782</c:v>
                </c:pt>
                <c:pt idx="17879">
                  <c:v>10.822639225184334</c:v>
                </c:pt>
                <c:pt idx="17880">
                  <c:v>10.823244552060848</c:v>
                </c:pt>
                <c:pt idx="17881">
                  <c:v>10.823849878937361</c:v>
                </c:pt>
                <c:pt idx="17882">
                  <c:v>10.824455205813875</c:v>
                </c:pt>
                <c:pt idx="17883">
                  <c:v>10.825060532690388</c:v>
                </c:pt>
                <c:pt idx="17884">
                  <c:v>10.825665859566902</c:v>
                </c:pt>
                <c:pt idx="17885">
                  <c:v>10.826271186443416</c:v>
                </c:pt>
                <c:pt idx="17886">
                  <c:v>10.826876513319929</c:v>
                </c:pt>
                <c:pt idx="17887">
                  <c:v>10.827481840196443</c:v>
                </c:pt>
                <c:pt idx="17888">
                  <c:v>10.828087167072956</c:v>
                </c:pt>
                <c:pt idx="17889">
                  <c:v>10.82869249394947</c:v>
                </c:pt>
                <c:pt idx="17890">
                  <c:v>10.829297820825984</c:v>
                </c:pt>
                <c:pt idx="17891">
                  <c:v>10.829903147702497</c:v>
                </c:pt>
                <c:pt idx="17892">
                  <c:v>10.830508474579011</c:v>
                </c:pt>
                <c:pt idx="17893">
                  <c:v>10.831113801455524</c:v>
                </c:pt>
                <c:pt idx="17894">
                  <c:v>10.831719128332038</c:v>
                </c:pt>
                <c:pt idx="17895">
                  <c:v>10.832324455208552</c:v>
                </c:pt>
                <c:pt idx="17896">
                  <c:v>10.832929782085065</c:v>
                </c:pt>
                <c:pt idx="17897">
                  <c:v>10.833535108961579</c:v>
                </c:pt>
                <c:pt idx="17898">
                  <c:v>10.834140435838092</c:v>
                </c:pt>
                <c:pt idx="17899">
                  <c:v>10.834745762714606</c:v>
                </c:pt>
                <c:pt idx="17900">
                  <c:v>10.83535108959112</c:v>
                </c:pt>
                <c:pt idx="17901">
                  <c:v>10.835956416467633</c:v>
                </c:pt>
                <c:pt idx="17902">
                  <c:v>10.836561743344147</c:v>
                </c:pt>
                <c:pt idx="17903">
                  <c:v>10.83716707022066</c:v>
                </c:pt>
                <c:pt idx="17904">
                  <c:v>10.837772397097174</c:v>
                </c:pt>
                <c:pt idx="17905">
                  <c:v>10.838377723973688</c:v>
                </c:pt>
                <c:pt idx="17906">
                  <c:v>10.838983050850201</c:v>
                </c:pt>
                <c:pt idx="17907">
                  <c:v>10.839588377726715</c:v>
                </c:pt>
                <c:pt idx="17908">
                  <c:v>10.840193704603228</c:v>
                </c:pt>
                <c:pt idx="17909">
                  <c:v>10.840799031479742</c:v>
                </c:pt>
                <c:pt idx="17910">
                  <c:v>10.841404358356256</c:v>
                </c:pt>
                <c:pt idx="17911">
                  <c:v>10.842009685232769</c:v>
                </c:pt>
                <c:pt idx="17912">
                  <c:v>10.842615012109283</c:v>
                </c:pt>
                <c:pt idx="17913">
                  <c:v>10.843220338985796</c:v>
                </c:pt>
                <c:pt idx="17914">
                  <c:v>10.84382566586231</c:v>
                </c:pt>
                <c:pt idx="17915">
                  <c:v>10.844430992738824</c:v>
                </c:pt>
                <c:pt idx="17916">
                  <c:v>10.845036319615337</c:v>
                </c:pt>
                <c:pt idx="17917">
                  <c:v>10.845641646491851</c:v>
                </c:pt>
                <c:pt idx="17918">
                  <c:v>10.846246973368364</c:v>
                </c:pt>
                <c:pt idx="17919">
                  <c:v>10.846852300244878</c:v>
                </c:pt>
                <c:pt idx="17920">
                  <c:v>10.847457627121392</c:v>
                </c:pt>
                <c:pt idx="17921">
                  <c:v>10.848062953997905</c:v>
                </c:pt>
                <c:pt idx="17922">
                  <c:v>10.848668280874419</c:v>
                </c:pt>
                <c:pt idx="17923">
                  <c:v>10.849273607750932</c:v>
                </c:pt>
                <c:pt idx="17924">
                  <c:v>10.849878934627446</c:v>
                </c:pt>
                <c:pt idx="17925">
                  <c:v>10.85048426150396</c:v>
                </c:pt>
                <c:pt idx="17926">
                  <c:v>10.851089588380473</c:v>
                </c:pt>
                <c:pt idx="17927">
                  <c:v>10.851694915256987</c:v>
                </c:pt>
                <c:pt idx="17928">
                  <c:v>10.8523002421335</c:v>
                </c:pt>
                <c:pt idx="17929">
                  <c:v>10.852905569010014</c:v>
                </c:pt>
                <c:pt idx="17930">
                  <c:v>10.853510895886528</c:v>
                </c:pt>
                <c:pt idx="17931">
                  <c:v>10.854116222763041</c:v>
                </c:pt>
                <c:pt idx="17932">
                  <c:v>10.854721549639555</c:v>
                </c:pt>
                <c:pt idx="17933">
                  <c:v>10.855326876516068</c:v>
                </c:pt>
                <c:pt idx="17934">
                  <c:v>10.855932203392582</c:v>
                </c:pt>
                <c:pt idx="17935">
                  <c:v>10.856537530269096</c:v>
                </c:pt>
                <c:pt idx="17936">
                  <c:v>10.857142857145609</c:v>
                </c:pt>
                <c:pt idx="17937">
                  <c:v>10.857748184022123</c:v>
                </c:pt>
                <c:pt idx="17938">
                  <c:v>10.858353510898636</c:v>
                </c:pt>
                <c:pt idx="17939">
                  <c:v>10.85895883777515</c:v>
                </c:pt>
                <c:pt idx="17940">
                  <c:v>10.859564164651664</c:v>
                </c:pt>
                <c:pt idx="17941">
                  <c:v>10.860169491528177</c:v>
                </c:pt>
                <c:pt idx="17942">
                  <c:v>10.860774818404691</c:v>
                </c:pt>
                <c:pt idx="17943">
                  <c:v>10.861380145281204</c:v>
                </c:pt>
                <c:pt idx="17944">
                  <c:v>10.861985472157718</c:v>
                </c:pt>
                <c:pt idx="17945">
                  <c:v>10.862590799034232</c:v>
                </c:pt>
                <c:pt idx="17946">
                  <c:v>10.863196125910745</c:v>
                </c:pt>
                <c:pt idx="17947">
                  <c:v>10.863801452787259</c:v>
                </c:pt>
                <c:pt idx="17948">
                  <c:v>10.864406779663772</c:v>
                </c:pt>
                <c:pt idx="17949">
                  <c:v>10.865012106540286</c:v>
                </c:pt>
                <c:pt idx="17950">
                  <c:v>10.8656174334168</c:v>
                </c:pt>
                <c:pt idx="17951">
                  <c:v>10.866222760293313</c:v>
                </c:pt>
                <c:pt idx="17952">
                  <c:v>10.866828087169827</c:v>
                </c:pt>
                <c:pt idx="17953">
                  <c:v>10.86743341404634</c:v>
                </c:pt>
                <c:pt idx="17954">
                  <c:v>10.868038740922854</c:v>
                </c:pt>
                <c:pt idx="17955">
                  <c:v>10.868644067799368</c:v>
                </c:pt>
                <c:pt idx="17956">
                  <c:v>10.869249394675881</c:v>
                </c:pt>
                <c:pt idx="17957">
                  <c:v>10.869854721552395</c:v>
                </c:pt>
                <c:pt idx="17958">
                  <c:v>10.870460048428908</c:v>
                </c:pt>
                <c:pt idx="17959">
                  <c:v>10.871065375305422</c:v>
                </c:pt>
                <c:pt idx="17960">
                  <c:v>10.871670702181936</c:v>
                </c:pt>
                <c:pt idx="17961">
                  <c:v>10.872276029058449</c:v>
                </c:pt>
                <c:pt idx="17962">
                  <c:v>10.872881355934963</c:v>
                </c:pt>
                <c:pt idx="17963">
                  <c:v>10.873486682811476</c:v>
                </c:pt>
                <c:pt idx="17964">
                  <c:v>10.87409200968799</c:v>
                </c:pt>
                <c:pt idx="17965">
                  <c:v>10.874697336564504</c:v>
                </c:pt>
                <c:pt idx="17966">
                  <c:v>10.875302663441017</c:v>
                </c:pt>
                <c:pt idx="17967">
                  <c:v>10.875907990317531</c:v>
                </c:pt>
                <c:pt idx="17968">
                  <c:v>10.876513317194044</c:v>
                </c:pt>
                <c:pt idx="17969">
                  <c:v>10.877118644070558</c:v>
                </c:pt>
                <c:pt idx="17970">
                  <c:v>10.877723970947072</c:v>
                </c:pt>
                <c:pt idx="17971">
                  <c:v>10.878329297823585</c:v>
                </c:pt>
                <c:pt idx="17972">
                  <c:v>10.878934624700099</c:v>
                </c:pt>
                <c:pt idx="17973">
                  <c:v>10.879539951576612</c:v>
                </c:pt>
                <c:pt idx="17974">
                  <c:v>10.880145278453126</c:v>
                </c:pt>
                <c:pt idx="17975">
                  <c:v>10.88075060532964</c:v>
                </c:pt>
                <c:pt idx="17976">
                  <c:v>10.881355932206153</c:v>
                </c:pt>
                <c:pt idx="17977">
                  <c:v>10.881961259082667</c:v>
                </c:pt>
                <c:pt idx="17978">
                  <c:v>10.88256658595918</c:v>
                </c:pt>
                <c:pt idx="17979">
                  <c:v>10.883171912835694</c:v>
                </c:pt>
                <c:pt idx="17980">
                  <c:v>10.883777239712208</c:v>
                </c:pt>
                <c:pt idx="17981">
                  <c:v>10.884382566588721</c:v>
                </c:pt>
                <c:pt idx="17982">
                  <c:v>10.884987893465235</c:v>
                </c:pt>
                <c:pt idx="17983">
                  <c:v>10.885593220341748</c:v>
                </c:pt>
                <c:pt idx="17984">
                  <c:v>10.886198547218262</c:v>
                </c:pt>
                <c:pt idx="17985">
                  <c:v>10.886803874094776</c:v>
                </c:pt>
                <c:pt idx="17986">
                  <c:v>10.887409200971289</c:v>
                </c:pt>
                <c:pt idx="17987">
                  <c:v>10.888014527847803</c:v>
                </c:pt>
                <c:pt idx="17988">
                  <c:v>10.888619854724316</c:v>
                </c:pt>
                <c:pt idx="17989">
                  <c:v>10.88922518160083</c:v>
                </c:pt>
                <c:pt idx="17990">
                  <c:v>10.889830508477344</c:v>
                </c:pt>
                <c:pt idx="17991">
                  <c:v>10.890435835353857</c:v>
                </c:pt>
                <c:pt idx="17992">
                  <c:v>10.891041162230371</c:v>
                </c:pt>
                <c:pt idx="17993">
                  <c:v>10.891646489106884</c:v>
                </c:pt>
                <c:pt idx="17994">
                  <c:v>10.892251815983398</c:v>
                </c:pt>
                <c:pt idx="17995">
                  <c:v>10.892857142859912</c:v>
                </c:pt>
                <c:pt idx="17996">
                  <c:v>10.893462469736425</c:v>
                </c:pt>
                <c:pt idx="17997">
                  <c:v>10.894067796612939</c:v>
                </c:pt>
                <c:pt idx="17998">
                  <c:v>10.894673123489452</c:v>
                </c:pt>
                <c:pt idx="17999">
                  <c:v>10.895278450365966</c:v>
                </c:pt>
                <c:pt idx="18000">
                  <c:v>10.89588377724248</c:v>
                </c:pt>
                <c:pt idx="18001">
                  <c:v>10.896489104118993</c:v>
                </c:pt>
                <c:pt idx="18002">
                  <c:v>10.897094430995507</c:v>
                </c:pt>
                <c:pt idx="18003">
                  <c:v>10.89769975787202</c:v>
                </c:pt>
                <c:pt idx="18004">
                  <c:v>10.898305084748534</c:v>
                </c:pt>
                <c:pt idx="18005">
                  <c:v>10.898910411625048</c:v>
                </c:pt>
                <c:pt idx="18006">
                  <c:v>10.899515738501561</c:v>
                </c:pt>
                <c:pt idx="18007">
                  <c:v>10.900121065378075</c:v>
                </c:pt>
                <c:pt idx="18008">
                  <c:v>10.900726392254589</c:v>
                </c:pt>
                <c:pt idx="18009">
                  <c:v>10.901331719131102</c:v>
                </c:pt>
                <c:pt idx="18010">
                  <c:v>10.901937046007616</c:v>
                </c:pt>
                <c:pt idx="18011">
                  <c:v>10.902542372884129</c:v>
                </c:pt>
                <c:pt idx="18012">
                  <c:v>10.903147699760643</c:v>
                </c:pt>
                <c:pt idx="18013">
                  <c:v>10.903753026637157</c:v>
                </c:pt>
                <c:pt idx="18014">
                  <c:v>10.90435835351367</c:v>
                </c:pt>
                <c:pt idx="18015">
                  <c:v>10.904963680390184</c:v>
                </c:pt>
                <c:pt idx="18016">
                  <c:v>10.905569007266697</c:v>
                </c:pt>
                <c:pt idx="18017">
                  <c:v>10.906174334143211</c:v>
                </c:pt>
                <c:pt idx="18018">
                  <c:v>10.906779661019725</c:v>
                </c:pt>
                <c:pt idx="18019">
                  <c:v>10.907384987896238</c:v>
                </c:pt>
                <c:pt idx="18020">
                  <c:v>10.907990314772752</c:v>
                </c:pt>
                <c:pt idx="18021">
                  <c:v>10.908595641649265</c:v>
                </c:pt>
                <c:pt idx="18022">
                  <c:v>10.909200968525779</c:v>
                </c:pt>
                <c:pt idx="18023">
                  <c:v>10.909806295402293</c:v>
                </c:pt>
                <c:pt idx="18024">
                  <c:v>10.910411622278806</c:v>
                </c:pt>
                <c:pt idx="18025">
                  <c:v>10.91101694915532</c:v>
                </c:pt>
                <c:pt idx="18026">
                  <c:v>10.911622276031833</c:v>
                </c:pt>
                <c:pt idx="18027">
                  <c:v>10.912227602908347</c:v>
                </c:pt>
                <c:pt idx="18028">
                  <c:v>10.912832929784861</c:v>
                </c:pt>
                <c:pt idx="18029">
                  <c:v>10.913438256661374</c:v>
                </c:pt>
                <c:pt idx="18030">
                  <c:v>10.914043583537888</c:v>
                </c:pt>
                <c:pt idx="18031">
                  <c:v>10.914648910414401</c:v>
                </c:pt>
                <c:pt idx="18032">
                  <c:v>10.915254237290915</c:v>
                </c:pt>
                <c:pt idx="18033">
                  <c:v>10.915859564167429</c:v>
                </c:pt>
                <c:pt idx="18034">
                  <c:v>10.916464891043942</c:v>
                </c:pt>
                <c:pt idx="18035">
                  <c:v>10.917070217920456</c:v>
                </c:pt>
                <c:pt idx="18036">
                  <c:v>10.917675544796969</c:v>
                </c:pt>
                <c:pt idx="18037">
                  <c:v>10.918280871673483</c:v>
                </c:pt>
                <c:pt idx="18038">
                  <c:v>10.918886198549997</c:v>
                </c:pt>
                <c:pt idx="18039">
                  <c:v>10.91949152542651</c:v>
                </c:pt>
                <c:pt idx="18040">
                  <c:v>10.920096852303024</c:v>
                </c:pt>
                <c:pt idx="18041">
                  <c:v>10.920702179179537</c:v>
                </c:pt>
                <c:pt idx="18042">
                  <c:v>10.921307506056051</c:v>
                </c:pt>
                <c:pt idx="18043">
                  <c:v>10.921912832932565</c:v>
                </c:pt>
                <c:pt idx="18044">
                  <c:v>10.922518159809078</c:v>
                </c:pt>
                <c:pt idx="18045">
                  <c:v>10.923123486685592</c:v>
                </c:pt>
                <c:pt idx="18046">
                  <c:v>10.923728813562105</c:v>
                </c:pt>
                <c:pt idx="18047">
                  <c:v>10.924334140438619</c:v>
                </c:pt>
                <c:pt idx="18048">
                  <c:v>10.924939467315133</c:v>
                </c:pt>
                <c:pt idx="18049">
                  <c:v>10.925544794191646</c:v>
                </c:pt>
                <c:pt idx="18050">
                  <c:v>10.92615012106816</c:v>
                </c:pt>
                <c:pt idx="18051">
                  <c:v>10.926755447944673</c:v>
                </c:pt>
                <c:pt idx="18052">
                  <c:v>10.927360774821187</c:v>
                </c:pt>
                <c:pt idx="18053">
                  <c:v>10.927966101697701</c:v>
                </c:pt>
                <c:pt idx="18054">
                  <c:v>10.928571428574214</c:v>
                </c:pt>
                <c:pt idx="18055">
                  <c:v>10.929176755450728</c:v>
                </c:pt>
                <c:pt idx="18056">
                  <c:v>10.929782082327241</c:v>
                </c:pt>
                <c:pt idx="18057">
                  <c:v>10.930387409203755</c:v>
                </c:pt>
                <c:pt idx="18058">
                  <c:v>10.930992736080269</c:v>
                </c:pt>
                <c:pt idx="18059">
                  <c:v>10.931598062956782</c:v>
                </c:pt>
                <c:pt idx="18060">
                  <c:v>10.932203389833296</c:v>
                </c:pt>
                <c:pt idx="18061">
                  <c:v>10.932808716709809</c:v>
                </c:pt>
                <c:pt idx="18062">
                  <c:v>10.933414043586323</c:v>
                </c:pt>
                <c:pt idx="18063">
                  <c:v>10.934019370462837</c:v>
                </c:pt>
                <c:pt idx="18064">
                  <c:v>10.93462469733935</c:v>
                </c:pt>
                <c:pt idx="18065">
                  <c:v>10.935230024215864</c:v>
                </c:pt>
                <c:pt idx="18066">
                  <c:v>10.935835351092377</c:v>
                </c:pt>
                <c:pt idx="18067">
                  <c:v>10.936440677968891</c:v>
                </c:pt>
                <c:pt idx="18068">
                  <c:v>10.937046004845405</c:v>
                </c:pt>
                <c:pt idx="18069">
                  <c:v>10.937651331721918</c:v>
                </c:pt>
                <c:pt idx="18070">
                  <c:v>10.938256658598432</c:v>
                </c:pt>
                <c:pt idx="18071">
                  <c:v>10.938861985474945</c:v>
                </c:pt>
                <c:pt idx="18072">
                  <c:v>10.939467312351459</c:v>
                </c:pt>
                <c:pt idx="18073">
                  <c:v>10.940072639227973</c:v>
                </c:pt>
                <c:pt idx="18074">
                  <c:v>10.940677966104486</c:v>
                </c:pt>
                <c:pt idx="18075">
                  <c:v>10.941283292981</c:v>
                </c:pt>
                <c:pt idx="18076">
                  <c:v>10.941888619857513</c:v>
                </c:pt>
                <c:pt idx="18077">
                  <c:v>10.942493946734027</c:v>
                </c:pt>
                <c:pt idx="18078">
                  <c:v>10.943099273610541</c:v>
                </c:pt>
                <c:pt idx="18079">
                  <c:v>10.943704600487054</c:v>
                </c:pt>
                <c:pt idx="18080">
                  <c:v>10.944309927363568</c:v>
                </c:pt>
                <c:pt idx="18081">
                  <c:v>10.944915254240081</c:v>
                </c:pt>
                <c:pt idx="18082">
                  <c:v>10.945520581116595</c:v>
                </c:pt>
                <c:pt idx="18083">
                  <c:v>10.946125907993109</c:v>
                </c:pt>
                <c:pt idx="18084">
                  <c:v>10.946731234869622</c:v>
                </c:pt>
                <c:pt idx="18085">
                  <c:v>10.947336561746136</c:v>
                </c:pt>
                <c:pt idx="18086">
                  <c:v>10.947941888622649</c:v>
                </c:pt>
                <c:pt idx="18087">
                  <c:v>10.948547215499163</c:v>
                </c:pt>
                <c:pt idx="18088">
                  <c:v>10.949152542375677</c:v>
                </c:pt>
                <c:pt idx="18089">
                  <c:v>10.94975786925219</c:v>
                </c:pt>
                <c:pt idx="18090">
                  <c:v>10.950363196128704</c:v>
                </c:pt>
                <c:pt idx="18091">
                  <c:v>10.950968523005217</c:v>
                </c:pt>
                <c:pt idx="18092">
                  <c:v>10.951573849881731</c:v>
                </c:pt>
                <c:pt idx="18093">
                  <c:v>10.952179176758245</c:v>
                </c:pt>
                <c:pt idx="18094">
                  <c:v>10.952784503634758</c:v>
                </c:pt>
                <c:pt idx="18095">
                  <c:v>10.953389830511272</c:v>
                </c:pt>
                <c:pt idx="18096">
                  <c:v>10.953995157387785</c:v>
                </c:pt>
                <c:pt idx="18097">
                  <c:v>10.954600484264299</c:v>
                </c:pt>
                <c:pt idx="18098">
                  <c:v>10.955205811140813</c:v>
                </c:pt>
                <c:pt idx="18099">
                  <c:v>10.955811138017326</c:v>
                </c:pt>
                <c:pt idx="18100">
                  <c:v>10.95641646489384</c:v>
                </c:pt>
                <c:pt idx="18101">
                  <c:v>10.957021791770353</c:v>
                </c:pt>
                <c:pt idx="18102">
                  <c:v>10.957627118646867</c:v>
                </c:pt>
                <c:pt idx="18103">
                  <c:v>10.958232445523381</c:v>
                </c:pt>
                <c:pt idx="18104">
                  <c:v>10.958837772399894</c:v>
                </c:pt>
                <c:pt idx="18105">
                  <c:v>10.959443099276408</c:v>
                </c:pt>
                <c:pt idx="18106">
                  <c:v>10.960048426152921</c:v>
                </c:pt>
                <c:pt idx="18107">
                  <c:v>10.960653753029435</c:v>
                </c:pt>
                <c:pt idx="18108">
                  <c:v>10.961259079905949</c:v>
                </c:pt>
                <c:pt idx="18109">
                  <c:v>10.961864406782462</c:v>
                </c:pt>
                <c:pt idx="18110">
                  <c:v>10.962469733658976</c:v>
                </c:pt>
                <c:pt idx="18111">
                  <c:v>10.963075060535489</c:v>
                </c:pt>
                <c:pt idx="18112">
                  <c:v>10.963680387412003</c:v>
                </c:pt>
                <c:pt idx="18113">
                  <c:v>10.964285714288517</c:v>
                </c:pt>
                <c:pt idx="18114">
                  <c:v>10.96489104116503</c:v>
                </c:pt>
                <c:pt idx="18115">
                  <c:v>10.965496368041544</c:v>
                </c:pt>
                <c:pt idx="18116">
                  <c:v>10.966101694918057</c:v>
                </c:pt>
                <c:pt idx="18117">
                  <c:v>10.966707021794571</c:v>
                </c:pt>
                <c:pt idx="18118">
                  <c:v>10.967312348671085</c:v>
                </c:pt>
                <c:pt idx="18119">
                  <c:v>10.967917675547598</c:v>
                </c:pt>
                <c:pt idx="18120">
                  <c:v>10.968523002424112</c:v>
                </c:pt>
                <c:pt idx="18121">
                  <c:v>10.969128329300625</c:v>
                </c:pt>
                <c:pt idx="18122">
                  <c:v>10.969733656177139</c:v>
                </c:pt>
                <c:pt idx="18123">
                  <c:v>10.970338983053653</c:v>
                </c:pt>
                <c:pt idx="18124">
                  <c:v>10.970944309930166</c:v>
                </c:pt>
                <c:pt idx="18125">
                  <c:v>10.97154963680668</c:v>
                </c:pt>
                <c:pt idx="18126">
                  <c:v>10.972154963683193</c:v>
                </c:pt>
                <c:pt idx="18127">
                  <c:v>10.972760290559707</c:v>
                </c:pt>
                <c:pt idx="18128">
                  <c:v>10.973365617436221</c:v>
                </c:pt>
                <c:pt idx="18129">
                  <c:v>10.973970944312734</c:v>
                </c:pt>
                <c:pt idx="18130">
                  <c:v>10.974576271189248</c:v>
                </c:pt>
                <c:pt idx="18131">
                  <c:v>10.975181598065761</c:v>
                </c:pt>
                <c:pt idx="18132">
                  <c:v>10.975786924942275</c:v>
                </c:pt>
                <c:pt idx="18133">
                  <c:v>10.976392251818789</c:v>
                </c:pt>
                <c:pt idx="18134">
                  <c:v>10.976997578695302</c:v>
                </c:pt>
                <c:pt idx="18135">
                  <c:v>10.977602905571816</c:v>
                </c:pt>
                <c:pt idx="18136">
                  <c:v>10.978208232448329</c:v>
                </c:pt>
                <c:pt idx="18137">
                  <c:v>10.978813559324843</c:v>
                </c:pt>
                <c:pt idx="18138">
                  <c:v>10.979418886201357</c:v>
                </c:pt>
                <c:pt idx="18139">
                  <c:v>10.98002421307787</c:v>
                </c:pt>
                <c:pt idx="18140">
                  <c:v>10.980629539954384</c:v>
                </c:pt>
                <c:pt idx="18141">
                  <c:v>10.981234866830897</c:v>
                </c:pt>
                <c:pt idx="18142">
                  <c:v>10.981840193707411</c:v>
                </c:pt>
                <c:pt idx="18143">
                  <c:v>10.982445520583925</c:v>
                </c:pt>
                <c:pt idx="18144">
                  <c:v>10.983050847460438</c:v>
                </c:pt>
                <c:pt idx="18145">
                  <c:v>10.983656174336952</c:v>
                </c:pt>
                <c:pt idx="18146">
                  <c:v>10.984261501213465</c:v>
                </c:pt>
                <c:pt idx="18147">
                  <c:v>10.984866828089979</c:v>
                </c:pt>
                <c:pt idx="18148">
                  <c:v>10.985472154966493</c:v>
                </c:pt>
                <c:pt idx="18149">
                  <c:v>10.986077481843006</c:v>
                </c:pt>
                <c:pt idx="18150">
                  <c:v>10.98668280871952</c:v>
                </c:pt>
                <c:pt idx="18151">
                  <c:v>10.987288135596033</c:v>
                </c:pt>
                <c:pt idx="18152">
                  <c:v>10.987893462472547</c:v>
                </c:pt>
                <c:pt idx="18153">
                  <c:v>10.988498789349061</c:v>
                </c:pt>
                <c:pt idx="18154">
                  <c:v>10.989104116225574</c:v>
                </c:pt>
                <c:pt idx="18155">
                  <c:v>10.989709443102088</c:v>
                </c:pt>
                <c:pt idx="18156">
                  <c:v>10.990314769978601</c:v>
                </c:pt>
                <c:pt idx="18157">
                  <c:v>10.990920096855115</c:v>
                </c:pt>
                <c:pt idx="18158">
                  <c:v>10.991525423731629</c:v>
                </c:pt>
                <c:pt idx="18159">
                  <c:v>10.992130750608142</c:v>
                </c:pt>
                <c:pt idx="18160">
                  <c:v>10.992736077484656</c:v>
                </c:pt>
                <c:pt idx="18161">
                  <c:v>10.993341404361169</c:v>
                </c:pt>
                <c:pt idx="18162">
                  <c:v>10.993946731237683</c:v>
                </c:pt>
                <c:pt idx="18163">
                  <c:v>10.994552058114197</c:v>
                </c:pt>
                <c:pt idx="18164">
                  <c:v>10.99515738499071</c:v>
                </c:pt>
                <c:pt idx="18165">
                  <c:v>10.995762711867224</c:v>
                </c:pt>
                <c:pt idx="18166">
                  <c:v>10.996368038743737</c:v>
                </c:pt>
                <c:pt idx="18167">
                  <c:v>10.996973365620251</c:v>
                </c:pt>
                <c:pt idx="18168">
                  <c:v>10.997578692496765</c:v>
                </c:pt>
                <c:pt idx="18169">
                  <c:v>10.998184019373278</c:v>
                </c:pt>
                <c:pt idx="18170">
                  <c:v>10.998789346249792</c:v>
                </c:pt>
                <c:pt idx="18171">
                  <c:v>10.999394673126305</c:v>
                </c:pt>
                <c:pt idx="18172">
                  <c:v>11.000000000002819</c:v>
                </c:pt>
                <c:pt idx="18173">
                  <c:v>11.000605326879333</c:v>
                </c:pt>
                <c:pt idx="18174">
                  <c:v>11.001210653755846</c:v>
                </c:pt>
                <c:pt idx="18175">
                  <c:v>11.00181598063236</c:v>
                </c:pt>
                <c:pt idx="18176">
                  <c:v>11.002421307508873</c:v>
                </c:pt>
                <c:pt idx="18177">
                  <c:v>11.003026634385387</c:v>
                </c:pt>
                <c:pt idx="18178">
                  <c:v>11.003631961261901</c:v>
                </c:pt>
                <c:pt idx="18179">
                  <c:v>11.004237288138414</c:v>
                </c:pt>
                <c:pt idx="18180">
                  <c:v>11.004842615014928</c:v>
                </c:pt>
                <c:pt idx="18181">
                  <c:v>11.005447941891441</c:v>
                </c:pt>
                <c:pt idx="18182">
                  <c:v>11.006053268767955</c:v>
                </c:pt>
                <c:pt idx="18183">
                  <c:v>11.006658595644469</c:v>
                </c:pt>
                <c:pt idx="18184">
                  <c:v>11.007263922520982</c:v>
                </c:pt>
                <c:pt idx="18185">
                  <c:v>11.007869249397496</c:v>
                </c:pt>
                <c:pt idx="18186">
                  <c:v>11.008474576274009</c:v>
                </c:pt>
                <c:pt idx="18187">
                  <c:v>11.009079903150523</c:v>
                </c:pt>
                <c:pt idx="18188">
                  <c:v>11.009685230027037</c:v>
                </c:pt>
                <c:pt idx="18189">
                  <c:v>11.01029055690355</c:v>
                </c:pt>
                <c:pt idx="18190">
                  <c:v>11.010895883780064</c:v>
                </c:pt>
                <c:pt idx="18191">
                  <c:v>11.011501210656577</c:v>
                </c:pt>
                <c:pt idx="18192">
                  <c:v>11.012106537533091</c:v>
                </c:pt>
                <c:pt idx="18193">
                  <c:v>11.012711864409605</c:v>
                </c:pt>
                <c:pt idx="18194">
                  <c:v>11.013317191286118</c:v>
                </c:pt>
                <c:pt idx="18195">
                  <c:v>11.013922518162632</c:v>
                </c:pt>
                <c:pt idx="18196">
                  <c:v>11.014527845039146</c:v>
                </c:pt>
                <c:pt idx="18197">
                  <c:v>11.015133171915659</c:v>
                </c:pt>
                <c:pt idx="18198">
                  <c:v>11.015738498792173</c:v>
                </c:pt>
                <c:pt idx="18199">
                  <c:v>11.016343825668686</c:v>
                </c:pt>
                <c:pt idx="18200">
                  <c:v>11.0169491525452</c:v>
                </c:pt>
                <c:pt idx="18201">
                  <c:v>11.017554479421714</c:v>
                </c:pt>
                <c:pt idx="18202">
                  <c:v>11.018159806298227</c:v>
                </c:pt>
                <c:pt idx="18203">
                  <c:v>11.018765133174741</c:v>
                </c:pt>
                <c:pt idx="18204">
                  <c:v>11.019370460051254</c:v>
                </c:pt>
                <c:pt idx="18205">
                  <c:v>11.019975786927768</c:v>
                </c:pt>
                <c:pt idx="18206">
                  <c:v>11.020581113804282</c:v>
                </c:pt>
                <c:pt idx="18207">
                  <c:v>11.021186440680795</c:v>
                </c:pt>
                <c:pt idx="18208">
                  <c:v>11.021791767557309</c:v>
                </c:pt>
                <c:pt idx="18209">
                  <c:v>11.022397094433822</c:v>
                </c:pt>
                <c:pt idx="18210">
                  <c:v>11.023002421310336</c:v>
                </c:pt>
                <c:pt idx="18211">
                  <c:v>11.02360774818685</c:v>
                </c:pt>
                <c:pt idx="18212">
                  <c:v>11.024213075063363</c:v>
                </c:pt>
                <c:pt idx="18213">
                  <c:v>11.024818401939877</c:v>
                </c:pt>
                <c:pt idx="18214">
                  <c:v>11.02542372881639</c:v>
                </c:pt>
                <c:pt idx="18215">
                  <c:v>11.026029055692904</c:v>
                </c:pt>
                <c:pt idx="18216">
                  <c:v>11.026634382569418</c:v>
                </c:pt>
                <c:pt idx="18217">
                  <c:v>11.027239709445931</c:v>
                </c:pt>
                <c:pt idx="18218">
                  <c:v>11.027845036322445</c:v>
                </c:pt>
                <c:pt idx="18219">
                  <c:v>11.028450363198958</c:v>
                </c:pt>
                <c:pt idx="18220">
                  <c:v>11.029055690075472</c:v>
                </c:pt>
                <c:pt idx="18221">
                  <c:v>11.029661016951986</c:v>
                </c:pt>
                <c:pt idx="18222">
                  <c:v>11.030266343828499</c:v>
                </c:pt>
                <c:pt idx="18223">
                  <c:v>11.030871670705013</c:v>
                </c:pt>
                <c:pt idx="18224">
                  <c:v>11.031476997581526</c:v>
                </c:pt>
                <c:pt idx="18225">
                  <c:v>11.03208232445804</c:v>
                </c:pt>
                <c:pt idx="18226">
                  <c:v>11.032687651334554</c:v>
                </c:pt>
                <c:pt idx="18227">
                  <c:v>11.033292978211067</c:v>
                </c:pt>
                <c:pt idx="18228">
                  <c:v>11.033898305087581</c:v>
                </c:pt>
                <c:pt idx="18229">
                  <c:v>11.034503631964094</c:v>
                </c:pt>
                <c:pt idx="18230">
                  <c:v>11.035108958840608</c:v>
                </c:pt>
                <c:pt idx="18231">
                  <c:v>11.035714285717122</c:v>
                </c:pt>
                <c:pt idx="18232">
                  <c:v>11.036319612593635</c:v>
                </c:pt>
                <c:pt idx="18233">
                  <c:v>11.036924939470149</c:v>
                </c:pt>
                <c:pt idx="18234">
                  <c:v>11.037530266346662</c:v>
                </c:pt>
                <c:pt idx="18235">
                  <c:v>11.038135593223176</c:v>
                </c:pt>
                <c:pt idx="18236">
                  <c:v>11.03874092009969</c:v>
                </c:pt>
                <c:pt idx="18237">
                  <c:v>11.039346246976203</c:v>
                </c:pt>
                <c:pt idx="18238">
                  <c:v>11.039951573852717</c:v>
                </c:pt>
                <c:pt idx="18239">
                  <c:v>11.04055690072923</c:v>
                </c:pt>
                <c:pt idx="18240">
                  <c:v>11.041162227605744</c:v>
                </c:pt>
                <c:pt idx="18241">
                  <c:v>11.041767554482258</c:v>
                </c:pt>
                <c:pt idx="18242">
                  <c:v>11.042372881358771</c:v>
                </c:pt>
                <c:pt idx="18243">
                  <c:v>11.042978208235285</c:v>
                </c:pt>
                <c:pt idx="18244">
                  <c:v>11.043583535111798</c:v>
                </c:pt>
                <c:pt idx="18245">
                  <c:v>11.044188861988312</c:v>
                </c:pt>
                <c:pt idx="18246">
                  <c:v>11.044794188864826</c:v>
                </c:pt>
                <c:pt idx="18247">
                  <c:v>11.045399515741339</c:v>
                </c:pt>
                <c:pt idx="18248">
                  <c:v>11.046004842617853</c:v>
                </c:pt>
                <c:pt idx="18249">
                  <c:v>11.046610169494366</c:v>
                </c:pt>
                <c:pt idx="18250">
                  <c:v>11.04721549637088</c:v>
                </c:pt>
                <c:pt idx="18251">
                  <c:v>11.047820823247394</c:v>
                </c:pt>
                <c:pt idx="18252">
                  <c:v>11.048426150123907</c:v>
                </c:pt>
                <c:pt idx="18253">
                  <c:v>11.049031477000421</c:v>
                </c:pt>
                <c:pt idx="18254">
                  <c:v>11.049636803876934</c:v>
                </c:pt>
                <c:pt idx="18255">
                  <c:v>11.050242130753448</c:v>
                </c:pt>
                <c:pt idx="18256">
                  <c:v>11.050847457629962</c:v>
                </c:pt>
                <c:pt idx="18257">
                  <c:v>11.051452784506475</c:v>
                </c:pt>
                <c:pt idx="18258">
                  <c:v>11.052058111382989</c:v>
                </c:pt>
                <c:pt idx="18259">
                  <c:v>11.052663438259502</c:v>
                </c:pt>
                <c:pt idx="18260">
                  <c:v>11.053268765136016</c:v>
                </c:pt>
                <c:pt idx="18261">
                  <c:v>11.05387409201253</c:v>
                </c:pt>
                <c:pt idx="18262">
                  <c:v>11.054479418889043</c:v>
                </c:pt>
                <c:pt idx="18263">
                  <c:v>11.055084745765557</c:v>
                </c:pt>
                <c:pt idx="18264">
                  <c:v>11.05569007264207</c:v>
                </c:pt>
                <c:pt idx="18265">
                  <c:v>11.056295399518584</c:v>
                </c:pt>
                <c:pt idx="18266">
                  <c:v>11.056900726395098</c:v>
                </c:pt>
                <c:pt idx="18267">
                  <c:v>11.057506053271611</c:v>
                </c:pt>
                <c:pt idx="18268">
                  <c:v>11.058111380148125</c:v>
                </c:pt>
                <c:pt idx="18269">
                  <c:v>11.058716707024638</c:v>
                </c:pt>
                <c:pt idx="18270">
                  <c:v>11.059322033901152</c:v>
                </c:pt>
                <c:pt idx="18271">
                  <c:v>11.059927360777666</c:v>
                </c:pt>
                <c:pt idx="18272">
                  <c:v>11.060532687654179</c:v>
                </c:pt>
                <c:pt idx="18273">
                  <c:v>11.061138014530693</c:v>
                </c:pt>
                <c:pt idx="18274">
                  <c:v>11.061743341407206</c:v>
                </c:pt>
                <c:pt idx="18275">
                  <c:v>11.06234866828372</c:v>
                </c:pt>
                <c:pt idx="18276">
                  <c:v>11.062953995160234</c:v>
                </c:pt>
                <c:pt idx="18277">
                  <c:v>11.063559322036747</c:v>
                </c:pt>
                <c:pt idx="18278">
                  <c:v>11.064164648913261</c:v>
                </c:pt>
                <c:pt idx="18279">
                  <c:v>11.064769975789774</c:v>
                </c:pt>
                <c:pt idx="18280">
                  <c:v>11.065375302666288</c:v>
                </c:pt>
                <c:pt idx="18281">
                  <c:v>11.065980629542802</c:v>
                </c:pt>
                <c:pt idx="18282">
                  <c:v>11.066585956419315</c:v>
                </c:pt>
                <c:pt idx="18283">
                  <c:v>11.067191283295829</c:v>
                </c:pt>
                <c:pt idx="18284">
                  <c:v>11.067796610172342</c:v>
                </c:pt>
                <c:pt idx="18285">
                  <c:v>11.068401937048856</c:v>
                </c:pt>
                <c:pt idx="18286">
                  <c:v>11.06900726392537</c:v>
                </c:pt>
                <c:pt idx="18287">
                  <c:v>11.069612590801883</c:v>
                </c:pt>
                <c:pt idx="18288">
                  <c:v>11.070217917678397</c:v>
                </c:pt>
                <c:pt idx="18289">
                  <c:v>11.07082324455491</c:v>
                </c:pt>
                <c:pt idx="18290">
                  <c:v>11.071428571431424</c:v>
                </c:pt>
                <c:pt idx="18291">
                  <c:v>11.072033898307938</c:v>
                </c:pt>
                <c:pt idx="18292">
                  <c:v>11.072639225184451</c:v>
                </c:pt>
                <c:pt idx="18293">
                  <c:v>11.073244552060965</c:v>
                </c:pt>
                <c:pt idx="18294">
                  <c:v>11.073849878937478</c:v>
                </c:pt>
                <c:pt idx="18295">
                  <c:v>11.074455205813992</c:v>
                </c:pt>
                <c:pt idx="18296">
                  <c:v>11.075060532690506</c:v>
                </c:pt>
                <c:pt idx="18297">
                  <c:v>11.075665859567019</c:v>
                </c:pt>
                <c:pt idx="18298">
                  <c:v>11.076271186443533</c:v>
                </c:pt>
                <c:pt idx="18299">
                  <c:v>11.076876513320046</c:v>
                </c:pt>
                <c:pt idx="18300">
                  <c:v>11.07748184019656</c:v>
                </c:pt>
                <c:pt idx="18301">
                  <c:v>11.078087167073074</c:v>
                </c:pt>
                <c:pt idx="18302">
                  <c:v>11.078692493949587</c:v>
                </c:pt>
                <c:pt idx="18303">
                  <c:v>11.079297820826101</c:v>
                </c:pt>
                <c:pt idx="18304">
                  <c:v>11.079903147702614</c:v>
                </c:pt>
                <c:pt idx="18305">
                  <c:v>11.080508474579128</c:v>
                </c:pt>
                <c:pt idx="18306">
                  <c:v>11.081113801455642</c:v>
                </c:pt>
                <c:pt idx="18307">
                  <c:v>11.081719128332155</c:v>
                </c:pt>
                <c:pt idx="18308">
                  <c:v>11.082324455208669</c:v>
                </c:pt>
                <c:pt idx="18309">
                  <c:v>11.082929782085182</c:v>
                </c:pt>
                <c:pt idx="18310">
                  <c:v>11.083535108961696</c:v>
                </c:pt>
                <c:pt idx="18311">
                  <c:v>11.08414043583821</c:v>
                </c:pt>
                <c:pt idx="18312">
                  <c:v>11.084745762714723</c:v>
                </c:pt>
                <c:pt idx="18313">
                  <c:v>11.085351089591237</c:v>
                </c:pt>
                <c:pt idx="18314">
                  <c:v>11.08595641646775</c:v>
                </c:pt>
                <c:pt idx="18315">
                  <c:v>11.086561743344264</c:v>
                </c:pt>
                <c:pt idx="18316">
                  <c:v>11.087167070220778</c:v>
                </c:pt>
                <c:pt idx="18317">
                  <c:v>11.087772397097291</c:v>
                </c:pt>
                <c:pt idx="18318">
                  <c:v>11.088377723973805</c:v>
                </c:pt>
                <c:pt idx="18319">
                  <c:v>11.088983050850318</c:v>
                </c:pt>
                <c:pt idx="18320">
                  <c:v>11.089588377726832</c:v>
                </c:pt>
                <c:pt idx="18321">
                  <c:v>11.090193704603346</c:v>
                </c:pt>
                <c:pt idx="18322">
                  <c:v>11.090799031479859</c:v>
                </c:pt>
                <c:pt idx="18323">
                  <c:v>11.091404358356373</c:v>
                </c:pt>
                <c:pt idx="18324">
                  <c:v>11.092009685232886</c:v>
                </c:pt>
                <c:pt idx="18325">
                  <c:v>11.0926150121094</c:v>
                </c:pt>
                <c:pt idx="18326">
                  <c:v>11.093220338985914</c:v>
                </c:pt>
                <c:pt idx="18327">
                  <c:v>11.093825665862427</c:v>
                </c:pt>
                <c:pt idx="18328">
                  <c:v>11.094430992738941</c:v>
                </c:pt>
                <c:pt idx="18329">
                  <c:v>11.095036319615454</c:v>
                </c:pt>
                <c:pt idx="18330">
                  <c:v>11.095641646491968</c:v>
                </c:pt>
                <c:pt idx="18331">
                  <c:v>11.096246973368482</c:v>
                </c:pt>
                <c:pt idx="18332">
                  <c:v>11.096852300244995</c:v>
                </c:pt>
                <c:pt idx="18333">
                  <c:v>11.097457627121509</c:v>
                </c:pt>
                <c:pt idx="18334">
                  <c:v>11.098062953998022</c:v>
                </c:pt>
                <c:pt idx="18335">
                  <c:v>11.098668280874536</c:v>
                </c:pt>
                <c:pt idx="18336">
                  <c:v>11.09927360775105</c:v>
                </c:pt>
                <c:pt idx="18337">
                  <c:v>11.099878934627563</c:v>
                </c:pt>
                <c:pt idx="18338">
                  <c:v>11.100484261504077</c:v>
                </c:pt>
                <c:pt idx="18339">
                  <c:v>11.10108958838059</c:v>
                </c:pt>
                <c:pt idx="18340">
                  <c:v>11.101694915257104</c:v>
                </c:pt>
                <c:pt idx="18341">
                  <c:v>11.102300242133618</c:v>
                </c:pt>
                <c:pt idx="18342">
                  <c:v>11.102905569010131</c:v>
                </c:pt>
                <c:pt idx="18343">
                  <c:v>11.103510895886645</c:v>
                </c:pt>
                <c:pt idx="18344">
                  <c:v>11.104116222763158</c:v>
                </c:pt>
                <c:pt idx="18345">
                  <c:v>11.104721549639672</c:v>
                </c:pt>
                <c:pt idx="18346">
                  <c:v>11.105326876516186</c:v>
                </c:pt>
                <c:pt idx="18347">
                  <c:v>11.105932203392699</c:v>
                </c:pt>
                <c:pt idx="18348">
                  <c:v>11.106537530269213</c:v>
                </c:pt>
                <c:pt idx="18349">
                  <c:v>11.107142857145726</c:v>
                </c:pt>
                <c:pt idx="18350">
                  <c:v>11.10774818402224</c:v>
                </c:pt>
                <c:pt idx="18351">
                  <c:v>11.108353510898754</c:v>
                </c:pt>
                <c:pt idx="18352">
                  <c:v>11.108958837775267</c:v>
                </c:pt>
                <c:pt idx="18353">
                  <c:v>11.109564164651781</c:v>
                </c:pt>
                <c:pt idx="18354">
                  <c:v>11.110169491528294</c:v>
                </c:pt>
                <c:pt idx="18355">
                  <c:v>11.110774818404808</c:v>
                </c:pt>
                <c:pt idx="18356">
                  <c:v>11.111380145281322</c:v>
                </c:pt>
                <c:pt idx="18357">
                  <c:v>11.111985472157835</c:v>
                </c:pt>
                <c:pt idx="18358">
                  <c:v>11.112590799034349</c:v>
                </c:pt>
                <c:pt idx="18359">
                  <c:v>11.113196125910862</c:v>
                </c:pt>
                <c:pt idx="18360">
                  <c:v>11.113801452787376</c:v>
                </c:pt>
                <c:pt idx="18361">
                  <c:v>11.11440677966389</c:v>
                </c:pt>
                <c:pt idx="18362">
                  <c:v>11.115012106540403</c:v>
                </c:pt>
                <c:pt idx="18363">
                  <c:v>11.115617433416917</c:v>
                </c:pt>
                <c:pt idx="18364">
                  <c:v>11.11622276029343</c:v>
                </c:pt>
                <c:pt idx="18365">
                  <c:v>11.116828087169944</c:v>
                </c:pt>
                <c:pt idx="18366">
                  <c:v>11.117433414046458</c:v>
                </c:pt>
                <c:pt idx="18367">
                  <c:v>11.118038740922971</c:v>
                </c:pt>
                <c:pt idx="18368">
                  <c:v>11.118644067799485</c:v>
                </c:pt>
                <c:pt idx="18369">
                  <c:v>11.119249394675998</c:v>
                </c:pt>
                <c:pt idx="18370">
                  <c:v>11.119854721552512</c:v>
                </c:pt>
                <c:pt idx="18371">
                  <c:v>11.120460048429026</c:v>
                </c:pt>
                <c:pt idx="18372">
                  <c:v>11.121065375305539</c:v>
                </c:pt>
                <c:pt idx="18373">
                  <c:v>11.121670702182053</c:v>
                </c:pt>
                <c:pt idx="18374">
                  <c:v>11.122276029058566</c:v>
                </c:pt>
                <c:pt idx="18375">
                  <c:v>11.12288135593508</c:v>
                </c:pt>
                <c:pt idx="18376">
                  <c:v>11.123486682811594</c:v>
                </c:pt>
                <c:pt idx="18377">
                  <c:v>11.124092009688107</c:v>
                </c:pt>
                <c:pt idx="18378">
                  <c:v>11.124697336564621</c:v>
                </c:pt>
                <c:pt idx="18379">
                  <c:v>11.125302663441134</c:v>
                </c:pt>
                <c:pt idx="18380">
                  <c:v>11.125907990317648</c:v>
                </c:pt>
                <c:pt idx="18381">
                  <c:v>11.126513317194162</c:v>
                </c:pt>
                <c:pt idx="18382">
                  <c:v>11.127118644070675</c:v>
                </c:pt>
                <c:pt idx="18383">
                  <c:v>11.127723970947189</c:v>
                </c:pt>
                <c:pt idx="18384">
                  <c:v>11.128329297823703</c:v>
                </c:pt>
                <c:pt idx="18385">
                  <c:v>11.128934624700216</c:v>
                </c:pt>
                <c:pt idx="18386">
                  <c:v>11.12953995157673</c:v>
                </c:pt>
                <c:pt idx="18387">
                  <c:v>11.130145278453243</c:v>
                </c:pt>
                <c:pt idx="18388">
                  <c:v>11.130750605329757</c:v>
                </c:pt>
                <c:pt idx="18389">
                  <c:v>11.131355932206271</c:v>
                </c:pt>
                <c:pt idx="18390">
                  <c:v>11.131961259082784</c:v>
                </c:pt>
                <c:pt idx="18391">
                  <c:v>11.132566585959298</c:v>
                </c:pt>
                <c:pt idx="18392">
                  <c:v>11.133171912835811</c:v>
                </c:pt>
                <c:pt idx="18393">
                  <c:v>11.133777239712325</c:v>
                </c:pt>
                <c:pt idx="18394">
                  <c:v>11.134382566588839</c:v>
                </c:pt>
                <c:pt idx="18395">
                  <c:v>11.134987893465352</c:v>
                </c:pt>
                <c:pt idx="18396">
                  <c:v>11.135593220341866</c:v>
                </c:pt>
                <c:pt idx="18397">
                  <c:v>11.136198547218379</c:v>
                </c:pt>
                <c:pt idx="18398">
                  <c:v>11.136803874094893</c:v>
                </c:pt>
                <c:pt idx="18399">
                  <c:v>11.137409200971407</c:v>
                </c:pt>
                <c:pt idx="18400">
                  <c:v>11.13801452784792</c:v>
                </c:pt>
                <c:pt idx="18401">
                  <c:v>11.138619854724434</c:v>
                </c:pt>
                <c:pt idx="18402">
                  <c:v>11.139225181600947</c:v>
                </c:pt>
                <c:pt idx="18403">
                  <c:v>11.139830508477461</c:v>
                </c:pt>
                <c:pt idx="18404">
                  <c:v>11.140435835353975</c:v>
                </c:pt>
                <c:pt idx="18405">
                  <c:v>11.141041162230488</c:v>
                </c:pt>
                <c:pt idx="18406">
                  <c:v>11.141646489107002</c:v>
                </c:pt>
                <c:pt idx="18407">
                  <c:v>11.142251815983515</c:v>
                </c:pt>
                <c:pt idx="18408">
                  <c:v>11.142857142860029</c:v>
                </c:pt>
                <c:pt idx="18409">
                  <c:v>11.143462469736543</c:v>
                </c:pt>
                <c:pt idx="18410">
                  <c:v>11.144067796613056</c:v>
                </c:pt>
                <c:pt idx="18411">
                  <c:v>11.14467312348957</c:v>
                </c:pt>
                <c:pt idx="18412">
                  <c:v>11.145278450366083</c:v>
                </c:pt>
                <c:pt idx="18413">
                  <c:v>11.145883777242597</c:v>
                </c:pt>
                <c:pt idx="18414">
                  <c:v>11.146489104119111</c:v>
                </c:pt>
                <c:pt idx="18415">
                  <c:v>11.147094430995624</c:v>
                </c:pt>
                <c:pt idx="18416">
                  <c:v>11.147699757872138</c:v>
                </c:pt>
                <c:pt idx="18417">
                  <c:v>11.148305084748651</c:v>
                </c:pt>
                <c:pt idx="18418">
                  <c:v>11.148910411625165</c:v>
                </c:pt>
                <c:pt idx="18419">
                  <c:v>11.149515738501679</c:v>
                </c:pt>
                <c:pt idx="18420">
                  <c:v>11.150121065378192</c:v>
                </c:pt>
                <c:pt idx="18421">
                  <c:v>11.150726392254706</c:v>
                </c:pt>
                <c:pt idx="18422">
                  <c:v>11.151331719131219</c:v>
                </c:pt>
                <c:pt idx="18423">
                  <c:v>11.151937046007733</c:v>
                </c:pt>
                <c:pt idx="18424">
                  <c:v>11.152542372884247</c:v>
                </c:pt>
                <c:pt idx="18425">
                  <c:v>11.15314769976076</c:v>
                </c:pt>
                <c:pt idx="18426">
                  <c:v>11.153753026637274</c:v>
                </c:pt>
                <c:pt idx="18427">
                  <c:v>11.154358353513787</c:v>
                </c:pt>
                <c:pt idx="18428">
                  <c:v>11.154963680390301</c:v>
                </c:pt>
                <c:pt idx="18429">
                  <c:v>11.155569007266815</c:v>
                </c:pt>
                <c:pt idx="18430">
                  <c:v>11.156174334143328</c:v>
                </c:pt>
                <c:pt idx="18431">
                  <c:v>11.156779661019842</c:v>
                </c:pt>
                <c:pt idx="18432">
                  <c:v>11.157384987896355</c:v>
                </c:pt>
                <c:pt idx="18433">
                  <c:v>11.157990314772869</c:v>
                </c:pt>
                <c:pt idx="18434">
                  <c:v>11.158595641649383</c:v>
                </c:pt>
                <c:pt idx="18435">
                  <c:v>11.159200968525896</c:v>
                </c:pt>
                <c:pt idx="18436">
                  <c:v>11.15980629540241</c:v>
                </c:pt>
                <c:pt idx="18437">
                  <c:v>11.160411622278923</c:v>
                </c:pt>
                <c:pt idx="18438">
                  <c:v>11.161016949155437</c:v>
                </c:pt>
                <c:pt idx="18439">
                  <c:v>11.161622276031951</c:v>
                </c:pt>
                <c:pt idx="18440">
                  <c:v>11.162227602908464</c:v>
                </c:pt>
                <c:pt idx="18441">
                  <c:v>11.162832929784978</c:v>
                </c:pt>
                <c:pt idx="18442">
                  <c:v>11.163438256661491</c:v>
                </c:pt>
                <c:pt idx="18443">
                  <c:v>11.164043583538005</c:v>
                </c:pt>
                <c:pt idx="18444">
                  <c:v>11.164648910414519</c:v>
                </c:pt>
                <c:pt idx="18445">
                  <c:v>11.165254237291032</c:v>
                </c:pt>
                <c:pt idx="18446">
                  <c:v>11.165859564167546</c:v>
                </c:pt>
                <c:pt idx="18447">
                  <c:v>11.166464891044059</c:v>
                </c:pt>
                <c:pt idx="18448">
                  <c:v>11.167070217920573</c:v>
                </c:pt>
                <c:pt idx="18449">
                  <c:v>11.167675544797087</c:v>
                </c:pt>
                <c:pt idx="18450">
                  <c:v>11.1682808716736</c:v>
                </c:pt>
                <c:pt idx="18451">
                  <c:v>11.168886198550114</c:v>
                </c:pt>
                <c:pt idx="18452">
                  <c:v>11.169491525426627</c:v>
                </c:pt>
                <c:pt idx="18453">
                  <c:v>11.170096852303141</c:v>
                </c:pt>
                <c:pt idx="18454">
                  <c:v>11.170702179179655</c:v>
                </c:pt>
                <c:pt idx="18455">
                  <c:v>11.171307506056168</c:v>
                </c:pt>
                <c:pt idx="18456">
                  <c:v>11.171912832932682</c:v>
                </c:pt>
                <c:pt idx="18457">
                  <c:v>11.172518159809195</c:v>
                </c:pt>
                <c:pt idx="18458">
                  <c:v>11.173123486685709</c:v>
                </c:pt>
                <c:pt idx="18459">
                  <c:v>11.173728813562223</c:v>
                </c:pt>
                <c:pt idx="18460">
                  <c:v>11.174334140438736</c:v>
                </c:pt>
                <c:pt idx="18461">
                  <c:v>11.17493946731525</c:v>
                </c:pt>
                <c:pt idx="18462">
                  <c:v>11.175544794191763</c:v>
                </c:pt>
                <c:pt idx="18463">
                  <c:v>11.176150121068277</c:v>
                </c:pt>
                <c:pt idx="18464">
                  <c:v>11.176755447944791</c:v>
                </c:pt>
                <c:pt idx="18465">
                  <c:v>11.177360774821304</c:v>
                </c:pt>
                <c:pt idx="18466">
                  <c:v>11.177966101697818</c:v>
                </c:pt>
                <c:pt idx="18467">
                  <c:v>11.178571428574331</c:v>
                </c:pt>
                <c:pt idx="18468">
                  <c:v>11.179176755450845</c:v>
                </c:pt>
                <c:pt idx="18469">
                  <c:v>11.179782082327359</c:v>
                </c:pt>
                <c:pt idx="18470">
                  <c:v>11.180387409203872</c:v>
                </c:pt>
                <c:pt idx="18471">
                  <c:v>11.180992736080386</c:v>
                </c:pt>
                <c:pt idx="18472">
                  <c:v>11.181598062956899</c:v>
                </c:pt>
                <c:pt idx="18473">
                  <c:v>11.182203389833413</c:v>
                </c:pt>
                <c:pt idx="18474">
                  <c:v>11.182808716709927</c:v>
                </c:pt>
                <c:pt idx="18475">
                  <c:v>11.18341404358644</c:v>
                </c:pt>
                <c:pt idx="18476">
                  <c:v>11.184019370462954</c:v>
                </c:pt>
                <c:pt idx="18477">
                  <c:v>11.184624697339467</c:v>
                </c:pt>
                <c:pt idx="18478">
                  <c:v>11.185230024215981</c:v>
                </c:pt>
                <c:pt idx="18479">
                  <c:v>11.185835351092495</c:v>
                </c:pt>
                <c:pt idx="18480">
                  <c:v>11.186440677969008</c:v>
                </c:pt>
                <c:pt idx="18481">
                  <c:v>11.187046004845522</c:v>
                </c:pt>
                <c:pt idx="18482">
                  <c:v>11.187651331722035</c:v>
                </c:pt>
                <c:pt idx="18483">
                  <c:v>11.188256658598549</c:v>
                </c:pt>
                <c:pt idx="18484">
                  <c:v>11.188861985475063</c:v>
                </c:pt>
                <c:pt idx="18485">
                  <c:v>11.189467312351576</c:v>
                </c:pt>
                <c:pt idx="18486">
                  <c:v>11.19007263922809</c:v>
                </c:pt>
                <c:pt idx="18487">
                  <c:v>11.190677966104603</c:v>
                </c:pt>
                <c:pt idx="18488">
                  <c:v>11.191283292981117</c:v>
                </c:pt>
                <c:pt idx="18489">
                  <c:v>11.191888619857631</c:v>
                </c:pt>
                <c:pt idx="18490">
                  <c:v>11.192493946734144</c:v>
                </c:pt>
                <c:pt idx="18491">
                  <c:v>11.193099273610658</c:v>
                </c:pt>
                <c:pt idx="18492">
                  <c:v>11.193704600487171</c:v>
                </c:pt>
                <c:pt idx="18493">
                  <c:v>11.194309927363685</c:v>
                </c:pt>
                <c:pt idx="18494">
                  <c:v>11.194915254240199</c:v>
                </c:pt>
                <c:pt idx="18495">
                  <c:v>11.195520581116712</c:v>
                </c:pt>
                <c:pt idx="18496">
                  <c:v>11.196125907993226</c:v>
                </c:pt>
                <c:pt idx="18497">
                  <c:v>11.196731234869739</c:v>
                </c:pt>
                <c:pt idx="18498">
                  <c:v>11.197336561746253</c:v>
                </c:pt>
                <c:pt idx="18499">
                  <c:v>11.197941888622767</c:v>
                </c:pt>
                <c:pt idx="18500">
                  <c:v>11.19854721549928</c:v>
                </c:pt>
                <c:pt idx="18501">
                  <c:v>11.199152542375794</c:v>
                </c:pt>
                <c:pt idx="18502">
                  <c:v>11.199757869252307</c:v>
                </c:pt>
                <c:pt idx="18503">
                  <c:v>11.200363196128821</c:v>
                </c:pt>
                <c:pt idx="18504">
                  <c:v>11.200968523005335</c:v>
                </c:pt>
                <c:pt idx="18505">
                  <c:v>11.201573849881848</c:v>
                </c:pt>
                <c:pt idx="18506">
                  <c:v>11.202179176758362</c:v>
                </c:pt>
                <c:pt idx="18507">
                  <c:v>11.202784503634875</c:v>
                </c:pt>
                <c:pt idx="18508">
                  <c:v>11.203389830511389</c:v>
                </c:pt>
                <c:pt idx="18509">
                  <c:v>11.203995157387903</c:v>
                </c:pt>
                <c:pt idx="18510">
                  <c:v>11.204600484264416</c:v>
                </c:pt>
                <c:pt idx="18511">
                  <c:v>11.20520581114093</c:v>
                </c:pt>
                <c:pt idx="18512">
                  <c:v>11.205811138017443</c:v>
                </c:pt>
                <c:pt idx="18513">
                  <c:v>11.206416464893957</c:v>
                </c:pt>
                <c:pt idx="18514">
                  <c:v>11.207021791770471</c:v>
                </c:pt>
                <c:pt idx="18515">
                  <c:v>11.207627118646984</c:v>
                </c:pt>
                <c:pt idx="18516">
                  <c:v>11.208232445523498</c:v>
                </c:pt>
                <c:pt idx="18517">
                  <c:v>11.208837772400011</c:v>
                </c:pt>
                <c:pt idx="18518">
                  <c:v>11.209443099276525</c:v>
                </c:pt>
                <c:pt idx="18519">
                  <c:v>11.210048426153039</c:v>
                </c:pt>
                <c:pt idx="18520">
                  <c:v>11.210653753029552</c:v>
                </c:pt>
                <c:pt idx="18521">
                  <c:v>11.211259079906066</c:v>
                </c:pt>
                <c:pt idx="18522">
                  <c:v>11.211864406782579</c:v>
                </c:pt>
                <c:pt idx="18523">
                  <c:v>11.212469733659093</c:v>
                </c:pt>
                <c:pt idx="18524">
                  <c:v>11.213075060535607</c:v>
                </c:pt>
                <c:pt idx="18525">
                  <c:v>11.21368038741212</c:v>
                </c:pt>
                <c:pt idx="18526">
                  <c:v>11.214285714288634</c:v>
                </c:pt>
                <c:pt idx="18527">
                  <c:v>11.214891041165147</c:v>
                </c:pt>
                <c:pt idx="18528">
                  <c:v>11.215496368041661</c:v>
                </c:pt>
                <c:pt idx="18529">
                  <c:v>11.216101694918175</c:v>
                </c:pt>
                <c:pt idx="18530">
                  <c:v>11.216707021794688</c:v>
                </c:pt>
                <c:pt idx="18531">
                  <c:v>11.217312348671202</c:v>
                </c:pt>
                <c:pt idx="18532">
                  <c:v>11.217917675547715</c:v>
                </c:pt>
                <c:pt idx="18533">
                  <c:v>11.218523002424229</c:v>
                </c:pt>
                <c:pt idx="18534">
                  <c:v>11.219128329300743</c:v>
                </c:pt>
                <c:pt idx="18535">
                  <c:v>11.219733656177256</c:v>
                </c:pt>
                <c:pt idx="18536">
                  <c:v>11.22033898305377</c:v>
                </c:pt>
                <c:pt idx="18537">
                  <c:v>11.220944309930283</c:v>
                </c:pt>
                <c:pt idx="18538">
                  <c:v>11.221549636806797</c:v>
                </c:pt>
                <c:pt idx="18539">
                  <c:v>11.222154963683311</c:v>
                </c:pt>
                <c:pt idx="18540">
                  <c:v>11.222760290559824</c:v>
                </c:pt>
                <c:pt idx="18541">
                  <c:v>11.223365617436338</c:v>
                </c:pt>
                <c:pt idx="18542">
                  <c:v>11.223970944312851</c:v>
                </c:pt>
                <c:pt idx="18543">
                  <c:v>11.224576271189365</c:v>
                </c:pt>
                <c:pt idx="18544">
                  <c:v>11.225181598065879</c:v>
                </c:pt>
                <c:pt idx="18545">
                  <c:v>11.225786924942392</c:v>
                </c:pt>
                <c:pt idx="18546">
                  <c:v>11.226392251818906</c:v>
                </c:pt>
                <c:pt idx="18547">
                  <c:v>11.226997578695419</c:v>
                </c:pt>
                <c:pt idx="18548">
                  <c:v>11.227602905571933</c:v>
                </c:pt>
                <c:pt idx="18549">
                  <c:v>11.228208232448447</c:v>
                </c:pt>
                <c:pt idx="18550">
                  <c:v>11.22881355932496</c:v>
                </c:pt>
                <c:pt idx="18551">
                  <c:v>11.229418886201474</c:v>
                </c:pt>
                <c:pt idx="18552">
                  <c:v>11.230024213077987</c:v>
                </c:pt>
                <c:pt idx="18553">
                  <c:v>11.230629539954501</c:v>
                </c:pt>
                <c:pt idx="18554">
                  <c:v>11.231234866831015</c:v>
                </c:pt>
                <c:pt idx="18555">
                  <c:v>11.231840193707528</c:v>
                </c:pt>
                <c:pt idx="18556">
                  <c:v>11.232445520584042</c:v>
                </c:pt>
                <c:pt idx="18557">
                  <c:v>11.233050847460555</c:v>
                </c:pt>
                <c:pt idx="18558">
                  <c:v>11.233656174337069</c:v>
                </c:pt>
                <c:pt idx="18559">
                  <c:v>11.234261501213583</c:v>
                </c:pt>
                <c:pt idx="18560">
                  <c:v>11.234866828090096</c:v>
                </c:pt>
                <c:pt idx="18561">
                  <c:v>11.23547215496661</c:v>
                </c:pt>
                <c:pt idx="18562">
                  <c:v>11.236077481843123</c:v>
                </c:pt>
                <c:pt idx="18563">
                  <c:v>11.236682808719637</c:v>
                </c:pt>
                <c:pt idx="18564">
                  <c:v>11.237288135596151</c:v>
                </c:pt>
                <c:pt idx="18565">
                  <c:v>11.237893462472664</c:v>
                </c:pt>
                <c:pt idx="18566">
                  <c:v>11.238498789349178</c:v>
                </c:pt>
                <c:pt idx="18567">
                  <c:v>11.239104116225691</c:v>
                </c:pt>
                <c:pt idx="18568">
                  <c:v>11.239709443102205</c:v>
                </c:pt>
                <c:pt idx="18569">
                  <c:v>11.240314769978719</c:v>
                </c:pt>
                <c:pt idx="18570">
                  <c:v>11.240920096855232</c:v>
                </c:pt>
                <c:pt idx="18571">
                  <c:v>11.241525423731746</c:v>
                </c:pt>
                <c:pt idx="18572">
                  <c:v>11.24213075060826</c:v>
                </c:pt>
                <c:pt idx="18573">
                  <c:v>11.242736077484773</c:v>
                </c:pt>
                <c:pt idx="18574">
                  <c:v>11.243341404361287</c:v>
                </c:pt>
                <c:pt idx="18575">
                  <c:v>11.2439467312378</c:v>
                </c:pt>
                <c:pt idx="18576">
                  <c:v>11.244552058114314</c:v>
                </c:pt>
                <c:pt idx="18577">
                  <c:v>11.245157384990828</c:v>
                </c:pt>
                <c:pt idx="18578">
                  <c:v>11.245762711867341</c:v>
                </c:pt>
                <c:pt idx="18579">
                  <c:v>11.246368038743855</c:v>
                </c:pt>
                <c:pt idx="18580">
                  <c:v>11.246973365620368</c:v>
                </c:pt>
                <c:pt idx="18581">
                  <c:v>11.247578692496882</c:v>
                </c:pt>
                <c:pt idx="18582">
                  <c:v>11.248184019373396</c:v>
                </c:pt>
                <c:pt idx="18583">
                  <c:v>11.248789346249909</c:v>
                </c:pt>
                <c:pt idx="18584">
                  <c:v>11.249394673126423</c:v>
                </c:pt>
                <c:pt idx="18585">
                  <c:v>11.250000000002936</c:v>
                </c:pt>
                <c:pt idx="18586">
                  <c:v>11.25060532687945</c:v>
                </c:pt>
                <c:pt idx="18587">
                  <c:v>11.251210653755964</c:v>
                </c:pt>
                <c:pt idx="18588">
                  <c:v>11.251815980632477</c:v>
                </c:pt>
                <c:pt idx="18589">
                  <c:v>11.252421307508991</c:v>
                </c:pt>
                <c:pt idx="18590">
                  <c:v>11.253026634385504</c:v>
                </c:pt>
                <c:pt idx="18591">
                  <c:v>11.253631961262018</c:v>
                </c:pt>
                <c:pt idx="18592">
                  <c:v>11.254237288138532</c:v>
                </c:pt>
                <c:pt idx="18593">
                  <c:v>11.254842615015045</c:v>
                </c:pt>
                <c:pt idx="18594">
                  <c:v>11.255447941891559</c:v>
                </c:pt>
                <c:pt idx="18595">
                  <c:v>11.256053268768072</c:v>
                </c:pt>
                <c:pt idx="18596">
                  <c:v>11.256658595644586</c:v>
                </c:pt>
                <c:pt idx="18597">
                  <c:v>11.2572639225211</c:v>
                </c:pt>
                <c:pt idx="18598">
                  <c:v>11.257869249397613</c:v>
                </c:pt>
                <c:pt idx="18599">
                  <c:v>11.258474576274127</c:v>
                </c:pt>
                <c:pt idx="18600">
                  <c:v>11.25907990315064</c:v>
                </c:pt>
                <c:pt idx="18601">
                  <c:v>11.259685230027154</c:v>
                </c:pt>
                <c:pt idx="18602">
                  <c:v>11.260290556903668</c:v>
                </c:pt>
                <c:pt idx="18603">
                  <c:v>11.260895883780181</c:v>
                </c:pt>
                <c:pt idx="18604">
                  <c:v>11.261501210656695</c:v>
                </c:pt>
                <c:pt idx="18605">
                  <c:v>11.262106537533208</c:v>
                </c:pt>
                <c:pt idx="18606">
                  <c:v>11.262711864409722</c:v>
                </c:pt>
                <c:pt idx="18607">
                  <c:v>11.263317191286236</c:v>
                </c:pt>
                <c:pt idx="18608">
                  <c:v>11.263922518162749</c:v>
                </c:pt>
                <c:pt idx="18609">
                  <c:v>11.264527845039263</c:v>
                </c:pt>
                <c:pt idx="18610">
                  <c:v>11.265133171915776</c:v>
                </c:pt>
                <c:pt idx="18611">
                  <c:v>11.26573849879229</c:v>
                </c:pt>
                <c:pt idx="18612">
                  <c:v>11.266343825668804</c:v>
                </c:pt>
                <c:pt idx="18613">
                  <c:v>11.266949152545317</c:v>
                </c:pt>
                <c:pt idx="18614">
                  <c:v>11.267554479421831</c:v>
                </c:pt>
                <c:pt idx="18615">
                  <c:v>11.268159806298344</c:v>
                </c:pt>
                <c:pt idx="18616">
                  <c:v>11.268765133174858</c:v>
                </c:pt>
                <c:pt idx="18617">
                  <c:v>11.269370460051372</c:v>
                </c:pt>
                <c:pt idx="18618">
                  <c:v>11.269975786927885</c:v>
                </c:pt>
                <c:pt idx="18619">
                  <c:v>11.270581113804399</c:v>
                </c:pt>
                <c:pt idx="18620">
                  <c:v>11.271186440680912</c:v>
                </c:pt>
                <c:pt idx="18621">
                  <c:v>11.271791767557426</c:v>
                </c:pt>
                <c:pt idx="18622">
                  <c:v>11.27239709443394</c:v>
                </c:pt>
                <c:pt idx="18623">
                  <c:v>11.273002421310453</c:v>
                </c:pt>
                <c:pt idx="18624">
                  <c:v>11.273607748186967</c:v>
                </c:pt>
                <c:pt idx="18625">
                  <c:v>11.27421307506348</c:v>
                </c:pt>
                <c:pt idx="18626">
                  <c:v>11.274818401939994</c:v>
                </c:pt>
                <c:pt idx="18627">
                  <c:v>11.275423728816508</c:v>
                </c:pt>
                <c:pt idx="18628">
                  <c:v>11.276029055693021</c:v>
                </c:pt>
                <c:pt idx="18629">
                  <c:v>11.276634382569535</c:v>
                </c:pt>
                <c:pt idx="18630">
                  <c:v>11.277239709446048</c:v>
                </c:pt>
                <c:pt idx="18631">
                  <c:v>11.277845036322562</c:v>
                </c:pt>
                <c:pt idx="18632">
                  <c:v>11.278450363199076</c:v>
                </c:pt>
                <c:pt idx="18633">
                  <c:v>11.279055690075589</c:v>
                </c:pt>
                <c:pt idx="18634">
                  <c:v>11.279661016952103</c:v>
                </c:pt>
                <c:pt idx="18635">
                  <c:v>11.280266343828616</c:v>
                </c:pt>
                <c:pt idx="18636">
                  <c:v>11.28087167070513</c:v>
                </c:pt>
                <c:pt idx="18637">
                  <c:v>11.281476997581644</c:v>
                </c:pt>
                <c:pt idx="18638">
                  <c:v>11.282082324458157</c:v>
                </c:pt>
                <c:pt idx="18639">
                  <c:v>11.282687651334671</c:v>
                </c:pt>
                <c:pt idx="18640">
                  <c:v>11.283292978211184</c:v>
                </c:pt>
                <c:pt idx="18641">
                  <c:v>11.283898305087698</c:v>
                </c:pt>
                <c:pt idx="18642">
                  <c:v>11.284503631964212</c:v>
                </c:pt>
                <c:pt idx="18643">
                  <c:v>11.285108958840725</c:v>
                </c:pt>
                <c:pt idx="18644">
                  <c:v>11.285714285717239</c:v>
                </c:pt>
                <c:pt idx="18645">
                  <c:v>11.286319612593752</c:v>
                </c:pt>
                <c:pt idx="18646">
                  <c:v>11.286924939470266</c:v>
                </c:pt>
                <c:pt idx="18647">
                  <c:v>11.28753026634678</c:v>
                </c:pt>
                <c:pt idx="18648">
                  <c:v>11.288135593223293</c:v>
                </c:pt>
                <c:pt idx="18649">
                  <c:v>11.288740920099807</c:v>
                </c:pt>
                <c:pt idx="18650">
                  <c:v>11.28934624697632</c:v>
                </c:pt>
                <c:pt idx="18651">
                  <c:v>11.289951573852834</c:v>
                </c:pt>
                <c:pt idx="18652">
                  <c:v>11.290556900729348</c:v>
                </c:pt>
                <c:pt idx="18653">
                  <c:v>11.291162227605861</c:v>
                </c:pt>
                <c:pt idx="18654">
                  <c:v>11.291767554482375</c:v>
                </c:pt>
                <c:pt idx="18655">
                  <c:v>11.292372881358888</c:v>
                </c:pt>
                <c:pt idx="18656">
                  <c:v>11.292978208235402</c:v>
                </c:pt>
                <c:pt idx="18657">
                  <c:v>11.293583535111916</c:v>
                </c:pt>
                <c:pt idx="18658">
                  <c:v>11.294188861988429</c:v>
                </c:pt>
                <c:pt idx="18659">
                  <c:v>11.294794188864943</c:v>
                </c:pt>
                <c:pt idx="18660">
                  <c:v>11.295399515741456</c:v>
                </c:pt>
                <c:pt idx="18661">
                  <c:v>11.29600484261797</c:v>
                </c:pt>
                <c:pt idx="18662">
                  <c:v>11.296610169494484</c:v>
                </c:pt>
                <c:pt idx="18663">
                  <c:v>11.297215496370997</c:v>
                </c:pt>
                <c:pt idx="18664">
                  <c:v>11.297820823247511</c:v>
                </c:pt>
                <c:pt idx="18665">
                  <c:v>11.298426150124024</c:v>
                </c:pt>
                <c:pt idx="18666">
                  <c:v>11.299031477000538</c:v>
                </c:pt>
                <c:pt idx="18667">
                  <c:v>11.299636803877052</c:v>
                </c:pt>
                <c:pt idx="18668">
                  <c:v>11.300242130753565</c:v>
                </c:pt>
                <c:pt idx="18669">
                  <c:v>11.300847457630079</c:v>
                </c:pt>
                <c:pt idx="18670">
                  <c:v>11.301452784506592</c:v>
                </c:pt>
                <c:pt idx="18671">
                  <c:v>11.302058111383106</c:v>
                </c:pt>
                <c:pt idx="18672">
                  <c:v>11.30266343825962</c:v>
                </c:pt>
                <c:pt idx="18673">
                  <c:v>11.303268765136133</c:v>
                </c:pt>
                <c:pt idx="18674">
                  <c:v>11.303874092012647</c:v>
                </c:pt>
                <c:pt idx="18675">
                  <c:v>11.30447941888916</c:v>
                </c:pt>
                <c:pt idx="18676">
                  <c:v>11.305084745765674</c:v>
                </c:pt>
                <c:pt idx="18677">
                  <c:v>11.305690072642188</c:v>
                </c:pt>
                <c:pt idx="18678">
                  <c:v>11.306295399518701</c:v>
                </c:pt>
                <c:pt idx="18679">
                  <c:v>11.306900726395215</c:v>
                </c:pt>
                <c:pt idx="18680">
                  <c:v>11.307506053271728</c:v>
                </c:pt>
                <c:pt idx="18681">
                  <c:v>11.308111380148242</c:v>
                </c:pt>
                <c:pt idx="18682">
                  <c:v>11.308716707024756</c:v>
                </c:pt>
                <c:pt idx="18683">
                  <c:v>11.309322033901269</c:v>
                </c:pt>
                <c:pt idx="18684">
                  <c:v>11.309927360777783</c:v>
                </c:pt>
                <c:pt idx="18685">
                  <c:v>11.310532687654296</c:v>
                </c:pt>
                <c:pt idx="18686">
                  <c:v>11.31113801453081</c:v>
                </c:pt>
                <c:pt idx="18687">
                  <c:v>11.311743341407324</c:v>
                </c:pt>
                <c:pt idx="18688">
                  <c:v>11.312348668283837</c:v>
                </c:pt>
                <c:pt idx="18689">
                  <c:v>11.312953995160351</c:v>
                </c:pt>
                <c:pt idx="18690">
                  <c:v>11.313559322036864</c:v>
                </c:pt>
                <c:pt idx="18691">
                  <c:v>11.314164648913378</c:v>
                </c:pt>
                <c:pt idx="18692">
                  <c:v>11.314769975789892</c:v>
                </c:pt>
                <c:pt idx="18693">
                  <c:v>11.315375302666405</c:v>
                </c:pt>
                <c:pt idx="18694">
                  <c:v>11.315980629542919</c:v>
                </c:pt>
                <c:pt idx="18695">
                  <c:v>11.316585956419432</c:v>
                </c:pt>
                <c:pt idx="18696">
                  <c:v>11.317191283295946</c:v>
                </c:pt>
                <c:pt idx="18697">
                  <c:v>11.31779661017246</c:v>
                </c:pt>
                <c:pt idx="18698">
                  <c:v>11.318401937048973</c:v>
                </c:pt>
                <c:pt idx="18699">
                  <c:v>11.319007263925487</c:v>
                </c:pt>
                <c:pt idx="18700">
                  <c:v>11.319612590802</c:v>
                </c:pt>
                <c:pt idx="18701">
                  <c:v>11.320217917678514</c:v>
                </c:pt>
                <c:pt idx="18702">
                  <c:v>11.320823244555028</c:v>
                </c:pt>
                <c:pt idx="18703">
                  <c:v>11.321428571431541</c:v>
                </c:pt>
                <c:pt idx="18704">
                  <c:v>11.322033898308055</c:v>
                </c:pt>
                <c:pt idx="18705">
                  <c:v>11.322639225184568</c:v>
                </c:pt>
                <c:pt idx="18706">
                  <c:v>11.323244552061082</c:v>
                </c:pt>
                <c:pt idx="18707">
                  <c:v>11.323849878937596</c:v>
                </c:pt>
                <c:pt idx="18708">
                  <c:v>11.324455205814109</c:v>
                </c:pt>
                <c:pt idx="18709">
                  <c:v>11.325060532690623</c:v>
                </c:pt>
                <c:pt idx="18710">
                  <c:v>11.325665859567136</c:v>
                </c:pt>
                <c:pt idx="18711">
                  <c:v>11.32627118644365</c:v>
                </c:pt>
                <c:pt idx="18712">
                  <c:v>11.326876513320164</c:v>
                </c:pt>
                <c:pt idx="18713">
                  <c:v>11.327481840196677</c:v>
                </c:pt>
                <c:pt idx="18714">
                  <c:v>11.328087167073191</c:v>
                </c:pt>
                <c:pt idx="18715">
                  <c:v>11.328692493949704</c:v>
                </c:pt>
                <c:pt idx="18716">
                  <c:v>11.329297820826218</c:v>
                </c:pt>
                <c:pt idx="18717">
                  <c:v>11.329903147702732</c:v>
                </c:pt>
                <c:pt idx="18718">
                  <c:v>11.330508474579245</c:v>
                </c:pt>
                <c:pt idx="18719">
                  <c:v>11.331113801455759</c:v>
                </c:pt>
                <c:pt idx="18720">
                  <c:v>11.331719128332272</c:v>
                </c:pt>
                <c:pt idx="18721">
                  <c:v>11.332324455208786</c:v>
                </c:pt>
                <c:pt idx="18722">
                  <c:v>11.3329297820853</c:v>
                </c:pt>
                <c:pt idx="18723">
                  <c:v>11.333535108961813</c:v>
                </c:pt>
                <c:pt idx="18724">
                  <c:v>11.334140435838327</c:v>
                </c:pt>
                <c:pt idx="18725">
                  <c:v>11.33474576271484</c:v>
                </c:pt>
                <c:pt idx="18726">
                  <c:v>11.335351089591354</c:v>
                </c:pt>
                <c:pt idx="18727">
                  <c:v>11.335956416467868</c:v>
                </c:pt>
                <c:pt idx="18728">
                  <c:v>11.336561743344381</c:v>
                </c:pt>
                <c:pt idx="18729">
                  <c:v>11.337167070220895</c:v>
                </c:pt>
                <c:pt idx="18730">
                  <c:v>11.337772397097408</c:v>
                </c:pt>
                <c:pt idx="18731">
                  <c:v>11.338377723973922</c:v>
                </c:pt>
                <c:pt idx="18732">
                  <c:v>11.338983050850436</c:v>
                </c:pt>
                <c:pt idx="18733">
                  <c:v>11.339588377726949</c:v>
                </c:pt>
                <c:pt idx="18734">
                  <c:v>11.340193704603463</c:v>
                </c:pt>
                <c:pt idx="18735">
                  <c:v>11.340799031479976</c:v>
                </c:pt>
                <c:pt idx="18736">
                  <c:v>11.34140435835649</c:v>
                </c:pt>
                <c:pt idx="18737">
                  <c:v>11.342009685233004</c:v>
                </c:pt>
                <c:pt idx="18738">
                  <c:v>11.342615012109517</c:v>
                </c:pt>
                <c:pt idx="18739">
                  <c:v>11.343220338986031</c:v>
                </c:pt>
                <c:pt idx="18740">
                  <c:v>11.343825665862544</c:v>
                </c:pt>
                <c:pt idx="18741">
                  <c:v>11.344430992739058</c:v>
                </c:pt>
                <c:pt idx="18742">
                  <c:v>11.345036319615572</c:v>
                </c:pt>
                <c:pt idx="18743">
                  <c:v>11.345641646492085</c:v>
                </c:pt>
                <c:pt idx="18744">
                  <c:v>11.346246973368599</c:v>
                </c:pt>
                <c:pt idx="18745">
                  <c:v>11.346852300245112</c:v>
                </c:pt>
                <c:pt idx="18746">
                  <c:v>11.347457627121626</c:v>
                </c:pt>
                <c:pt idx="18747">
                  <c:v>11.34806295399814</c:v>
                </c:pt>
                <c:pt idx="18748">
                  <c:v>11.348668280874653</c:v>
                </c:pt>
                <c:pt idx="18749">
                  <c:v>11.349273607751167</c:v>
                </c:pt>
                <c:pt idx="18750">
                  <c:v>11.34987893462768</c:v>
                </c:pt>
                <c:pt idx="18751">
                  <c:v>11.350484261504194</c:v>
                </c:pt>
                <c:pt idx="18752">
                  <c:v>11.351089588380708</c:v>
                </c:pt>
                <c:pt idx="18753">
                  <c:v>11.351694915257221</c:v>
                </c:pt>
                <c:pt idx="18754">
                  <c:v>11.352300242133735</c:v>
                </c:pt>
                <c:pt idx="18755">
                  <c:v>11.352905569010248</c:v>
                </c:pt>
                <c:pt idx="18756">
                  <c:v>11.353510895886762</c:v>
                </c:pt>
                <c:pt idx="18757">
                  <c:v>11.354116222763276</c:v>
                </c:pt>
                <c:pt idx="18758">
                  <c:v>11.354721549639789</c:v>
                </c:pt>
                <c:pt idx="18759">
                  <c:v>11.355326876516303</c:v>
                </c:pt>
                <c:pt idx="18760">
                  <c:v>11.355932203392817</c:v>
                </c:pt>
                <c:pt idx="18761">
                  <c:v>11.35653753026933</c:v>
                </c:pt>
                <c:pt idx="18762">
                  <c:v>11.357142857145844</c:v>
                </c:pt>
                <c:pt idx="18763">
                  <c:v>11.357748184022357</c:v>
                </c:pt>
                <c:pt idx="18764">
                  <c:v>11.358353510898871</c:v>
                </c:pt>
                <c:pt idx="18765">
                  <c:v>11.358958837775385</c:v>
                </c:pt>
                <c:pt idx="18766">
                  <c:v>11.359564164651898</c:v>
                </c:pt>
                <c:pt idx="18767">
                  <c:v>11.360169491528412</c:v>
                </c:pt>
                <c:pt idx="18768">
                  <c:v>11.360774818404925</c:v>
                </c:pt>
                <c:pt idx="18769">
                  <c:v>11.361380145281439</c:v>
                </c:pt>
                <c:pt idx="18770">
                  <c:v>11.361985472157953</c:v>
                </c:pt>
                <c:pt idx="18771">
                  <c:v>11.362590799034466</c:v>
                </c:pt>
                <c:pt idx="18772">
                  <c:v>11.36319612591098</c:v>
                </c:pt>
                <c:pt idx="18773">
                  <c:v>11.363801452787493</c:v>
                </c:pt>
                <c:pt idx="18774">
                  <c:v>11.364406779664007</c:v>
                </c:pt>
                <c:pt idx="18775">
                  <c:v>11.365012106540521</c:v>
                </c:pt>
                <c:pt idx="18776">
                  <c:v>11.365617433417034</c:v>
                </c:pt>
                <c:pt idx="18777">
                  <c:v>11.366222760293548</c:v>
                </c:pt>
                <c:pt idx="18778">
                  <c:v>11.366828087170061</c:v>
                </c:pt>
                <c:pt idx="18779">
                  <c:v>11.367433414046575</c:v>
                </c:pt>
                <c:pt idx="18780">
                  <c:v>11.368038740923089</c:v>
                </c:pt>
                <c:pt idx="18781">
                  <c:v>11.368644067799602</c:v>
                </c:pt>
                <c:pt idx="18782">
                  <c:v>11.369249394676116</c:v>
                </c:pt>
                <c:pt idx="18783">
                  <c:v>11.369854721552629</c:v>
                </c:pt>
                <c:pt idx="18784">
                  <c:v>11.370460048429143</c:v>
                </c:pt>
                <c:pt idx="18785">
                  <c:v>11.371065375305657</c:v>
                </c:pt>
                <c:pt idx="18786">
                  <c:v>11.37167070218217</c:v>
                </c:pt>
                <c:pt idx="18787">
                  <c:v>11.372276029058684</c:v>
                </c:pt>
                <c:pt idx="18788">
                  <c:v>11.372881355935197</c:v>
                </c:pt>
                <c:pt idx="18789">
                  <c:v>11.373486682811711</c:v>
                </c:pt>
                <c:pt idx="18790">
                  <c:v>11.374092009688225</c:v>
                </c:pt>
                <c:pt idx="18791">
                  <c:v>11.374697336564738</c:v>
                </c:pt>
                <c:pt idx="18792">
                  <c:v>11.375302663441252</c:v>
                </c:pt>
                <c:pt idx="18793">
                  <c:v>11.375907990317765</c:v>
                </c:pt>
                <c:pt idx="18794">
                  <c:v>11.376513317194279</c:v>
                </c:pt>
                <c:pt idx="18795">
                  <c:v>11.377118644070793</c:v>
                </c:pt>
                <c:pt idx="18796">
                  <c:v>11.377723970947306</c:v>
                </c:pt>
                <c:pt idx="18797">
                  <c:v>11.37832929782382</c:v>
                </c:pt>
                <c:pt idx="18798">
                  <c:v>11.378934624700333</c:v>
                </c:pt>
                <c:pt idx="18799">
                  <c:v>11.379539951576847</c:v>
                </c:pt>
                <c:pt idx="18800">
                  <c:v>11.380145278453361</c:v>
                </c:pt>
                <c:pt idx="18801">
                  <c:v>11.380750605329874</c:v>
                </c:pt>
                <c:pt idx="18802">
                  <c:v>11.381355932206388</c:v>
                </c:pt>
                <c:pt idx="18803">
                  <c:v>11.381961259082901</c:v>
                </c:pt>
                <c:pt idx="18804">
                  <c:v>11.382566585959415</c:v>
                </c:pt>
                <c:pt idx="18805">
                  <c:v>11.383171912835929</c:v>
                </c:pt>
                <c:pt idx="18806">
                  <c:v>11.383777239712442</c:v>
                </c:pt>
                <c:pt idx="18807">
                  <c:v>11.384382566588956</c:v>
                </c:pt>
                <c:pt idx="18808">
                  <c:v>11.384987893465469</c:v>
                </c:pt>
                <c:pt idx="18809">
                  <c:v>11.385593220341983</c:v>
                </c:pt>
                <c:pt idx="18810">
                  <c:v>11.386198547218497</c:v>
                </c:pt>
                <c:pt idx="18811">
                  <c:v>11.38680387409501</c:v>
                </c:pt>
                <c:pt idx="18812">
                  <c:v>11.387409200971524</c:v>
                </c:pt>
                <c:pt idx="18813">
                  <c:v>11.388014527848037</c:v>
                </c:pt>
                <c:pt idx="18814">
                  <c:v>11.388619854724551</c:v>
                </c:pt>
                <c:pt idx="18815">
                  <c:v>11.389225181601065</c:v>
                </c:pt>
                <c:pt idx="18816">
                  <c:v>11.389830508477578</c:v>
                </c:pt>
                <c:pt idx="18817">
                  <c:v>11.390435835354092</c:v>
                </c:pt>
                <c:pt idx="18818">
                  <c:v>11.391041162230605</c:v>
                </c:pt>
                <c:pt idx="18819">
                  <c:v>11.391646489107119</c:v>
                </c:pt>
                <c:pt idx="18820">
                  <c:v>11.392251815983633</c:v>
                </c:pt>
                <c:pt idx="18821">
                  <c:v>11.392857142860146</c:v>
                </c:pt>
                <c:pt idx="18822">
                  <c:v>11.39346246973666</c:v>
                </c:pt>
                <c:pt idx="18823">
                  <c:v>11.394067796613173</c:v>
                </c:pt>
                <c:pt idx="18824">
                  <c:v>11.394673123489687</c:v>
                </c:pt>
                <c:pt idx="18825">
                  <c:v>11.395278450366201</c:v>
                </c:pt>
                <c:pt idx="18826">
                  <c:v>11.395883777242714</c:v>
                </c:pt>
                <c:pt idx="18827">
                  <c:v>11.396489104119228</c:v>
                </c:pt>
                <c:pt idx="18828">
                  <c:v>11.397094430995741</c:v>
                </c:pt>
                <c:pt idx="18829">
                  <c:v>11.397699757872255</c:v>
                </c:pt>
                <c:pt idx="18830">
                  <c:v>11.398305084748769</c:v>
                </c:pt>
                <c:pt idx="18831">
                  <c:v>11.398910411625282</c:v>
                </c:pt>
                <c:pt idx="18832">
                  <c:v>11.399515738501796</c:v>
                </c:pt>
                <c:pt idx="18833">
                  <c:v>11.400121065378309</c:v>
                </c:pt>
                <c:pt idx="18834">
                  <c:v>11.400726392254823</c:v>
                </c:pt>
                <c:pt idx="18835">
                  <c:v>11.401331719131337</c:v>
                </c:pt>
                <c:pt idx="18836">
                  <c:v>11.40193704600785</c:v>
                </c:pt>
                <c:pt idx="18837">
                  <c:v>11.402542372884364</c:v>
                </c:pt>
                <c:pt idx="18838">
                  <c:v>11.403147699760877</c:v>
                </c:pt>
                <c:pt idx="18839">
                  <c:v>11.403753026637391</c:v>
                </c:pt>
                <c:pt idx="18840">
                  <c:v>11.404358353513905</c:v>
                </c:pt>
                <c:pt idx="18841">
                  <c:v>11.404963680390418</c:v>
                </c:pt>
                <c:pt idx="18842">
                  <c:v>11.405569007266932</c:v>
                </c:pt>
                <c:pt idx="18843">
                  <c:v>11.406174334143445</c:v>
                </c:pt>
                <c:pt idx="18844">
                  <c:v>11.406779661019959</c:v>
                </c:pt>
                <c:pt idx="18845">
                  <c:v>11.407384987896473</c:v>
                </c:pt>
                <c:pt idx="18846">
                  <c:v>11.407990314772986</c:v>
                </c:pt>
                <c:pt idx="18847">
                  <c:v>11.4085956416495</c:v>
                </c:pt>
                <c:pt idx="18848">
                  <c:v>11.409200968526013</c:v>
                </c:pt>
                <c:pt idx="18849">
                  <c:v>11.409806295402527</c:v>
                </c:pt>
                <c:pt idx="18850">
                  <c:v>11.410411622279041</c:v>
                </c:pt>
                <c:pt idx="18851">
                  <c:v>11.411016949155554</c:v>
                </c:pt>
                <c:pt idx="18852">
                  <c:v>11.411622276032068</c:v>
                </c:pt>
                <c:pt idx="18853">
                  <c:v>11.412227602908581</c:v>
                </c:pt>
                <c:pt idx="18854">
                  <c:v>11.412832929785095</c:v>
                </c:pt>
                <c:pt idx="18855">
                  <c:v>11.413438256661609</c:v>
                </c:pt>
                <c:pt idx="18856">
                  <c:v>11.414043583538122</c:v>
                </c:pt>
                <c:pt idx="18857">
                  <c:v>11.414648910414636</c:v>
                </c:pt>
                <c:pt idx="18858">
                  <c:v>11.415254237291149</c:v>
                </c:pt>
                <c:pt idx="18859">
                  <c:v>11.415859564167663</c:v>
                </c:pt>
                <c:pt idx="18860">
                  <c:v>11.416464891044177</c:v>
                </c:pt>
                <c:pt idx="18861">
                  <c:v>11.41707021792069</c:v>
                </c:pt>
                <c:pt idx="18862">
                  <c:v>11.417675544797204</c:v>
                </c:pt>
                <c:pt idx="18863">
                  <c:v>11.418280871673717</c:v>
                </c:pt>
                <c:pt idx="18864">
                  <c:v>11.418886198550231</c:v>
                </c:pt>
                <c:pt idx="18865">
                  <c:v>11.419491525426745</c:v>
                </c:pt>
                <c:pt idx="18866">
                  <c:v>11.420096852303258</c:v>
                </c:pt>
                <c:pt idx="18867">
                  <c:v>11.420702179179772</c:v>
                </c:pt>
                <c:pt idx="18868">
                  <c:v>11.421307506056285</c:v>
                </c:pt>
                <c:pt idx="18869">
                  <c:v>11.421912832932799</c:v>
                </c:pt>
                <c:pt idx="18870">
                  <c:v>11.422518159809313</c:v>
                </c:pt>
                <c:pt idx="18871">
                  <c:v>11.423123486685826</c:v>
                </c:pt>
                <c:pt idx="18872">
                  <c:v>11.42372881356234</c:v>
                </c:pt>
                <c:pt idx="18873">
                  <c:v>11.424334140438853</c:v>
                </c:pt>
                <c:pt idx="18874">
                  <c:v>11.424939467315367</c:v>
                </c:pt>
                <c:pt idx="18875">
                  <c:v>11.425544794191881</c:v>
                </c:pt>
                <c:pt idx="18876">
                  <c:v>11.426150121068394</c:v>
                </c:pt>
                <c:pt idx="18877">
                  <c:v>11.426755447944908</c:v>
                </c:pt>
                <c:pt idx="18878">
                  <c:v>11.427360774821421</c:v>
                </c:pt>
                <c:pt idx="18879">
                  <c:v>11.427966101697935</c:v>
                </c:pt>
                <c:pt idx="18880">
                  <c:v>11.428571428574449</c:v>
                </c:pt>
                <c:pt idx="18881">
                  <c:v>11.429176755450962</c:v>
                </c:pt>
                <c:pt idx="18882">
                  <c:v>11.429782082327476</c:v>
                </c:pt>
                <c:pt idx="18883">
                  <c:v>11.430387409203989</c:v>
                </c:pt>
                <c:pt idx="18884">
                  <c:v>11.430992736080503</c:v>
                </c:pt>
                <c:pt idx="18885">
                  <c:v>11.431598062957017</c:v>
                </c:pt>
                <c:pt idx="18886">
                  <c:v>11.43220338983353</c:v>
                </c:pt>
                <c:pt idx="18887">
                  <c:v>11.432808716710044</c:v>
                </c:pt>
                <c:pt idx="18888">
                  <c:v>11.433414043586557</c:v>
                </c:pt>
                <c:pt idx="18889">
                  <c:v>11.434019370463071</c:v>
                </c:pt>
                <c:pt idx="18890">
                  <c:v>11.434624697339585</c:v>
                </c:pt>
                <c:pt idx="18891">
                  <c:v>11.435230024216098</c:v>
                </c:pt>
                <c:pt idx="18892">
                  <c:v>11.435835351092612</c:v>
                </c:pt>
                <c:pt idx="18893">
                  <c:v>11.436440677969125</c:v>
                </c:pt>
                <c:pt idx="18894">
                  <c:v>11.437046004845639</c:v>
                </c:pt>
                <c:pt idx="18895">
                  <c:v>11.437651331722153</c:v>
                </c:pt>
                <c:pt idx="18896">
                  <c:v>11.438256658598666</c:v>
                </c:pt>
                <c:pt idx="18897">
                  <c:v>11.43886198547518</c:v>
                </c:pt>
                <c:pt idx="18898">
                  <c:v>11.439467312351693</c:v>
                </c:pt>
                <c:pt idx="18899">
                  <c:v>11.440072639228207</c:v>
                </c:pt>
                <c:pt idx="18900">
                  <c:v>11.440677966104721</c:v>
                </c:pt>
                <c:pt idx="18901">
                  <c:v>11.441283292981234</c:v>
                </c:pt>
                <c:pt idx="18902">
                  <c:v>11.441888619857748</c:v>
                </c:pt>
                <c:pt idx="18903">
                  <c:v>11.442493946734261</c:v>
                </c:pt>
                <c:pt idx="18904">
                  <c:v>11.443099273610775</c:v>
                </c:pt>
                <c:pt idx="18905">
                  <c:v>11.443704600487289</c:v>
                </c:pt>
                <c:pt idx="18906">
                  <c:v>11.444309927363802</c:v>
                </c:pt>
                <c:pt idx="18907">
                  <c:v>11.444915254240316</c:v>
                </c:pt>
                <c:pt idx="18908">
                  <c:v>11.445520581116829</c:v>
                </c:pt>
                <c:pt idx="18909">
                  <c:v>11.446125907993343</c:v>
                </c:pt>
                <c:pt idx="18910">
                  <c:v>11.446731234869857</c:v>
                </c:pt>
                <c:pt idx="18911">
                  <c:v>11.44733656174637</c:v>
                </c:pt>
                <c:pt idx="18912">
                  <c:v>11.447941888622884</c:v>
                </c:pt>
                <c:pt idx="18913">
                  <c:v>11.448547215499397</c:v>
                </c:pt>
                <c:pt idx="18914">
                  <c:v>11.449152542375911</c:v>
                </c:pt>
                <c:pt idx="18915">
                  <c:v>11.449757869252425</c:v>
                </c:pt>
                <c:pt idx="18916">
                  <c:v>11.450363196128938</c:v>
                </c:pt>
                <c:pt idx="18917">
                  <c:v>11.450968523005452</c:v>
                </c:pt>
                <c:pt idx="18918">
                  <c:v>11.451573849881965</c:v>
                </c:pt>
                <c:pt idx="18919">
                  <c:v>11.452179176758479</c:v>
                </c:pt>
                <c:pt idx="18920">
                  <c:v>11.452784503634993</c:v>
                </c:pt>
                <c:pt idx="18921">
                  <c:v>11.453389830511506</c:v>
                </c:pt>
                <c:pt idx="18922">
                  <c:v>11.45399515738802</c:v>
                </c:pt>
                <c:pt idx="18923">
                  <c:v>11.454600484264533</c:v>
                </c:pt>
                <c:pt idx="18924">
                  <c:v>11.455205811141047</c:v>
                </c:pt>
                <c:pt idx="18925">
                  <c:v>11.455811138017561</c:v>
                </c:pt>
                <c:pt idx="18926">
                  <c:v>11.456416464894074</c:v>
                </c:pt>
                <c:pt idx="18927">
                  <c:v>11.457021791770588</c:v>
                </c:pt>
                <c:pt idx="18928">
                  <c:v>11.457627118647101</c:v>
                </c:pt>
                <c:pt idx="18929">
                  <c:v>11.458232445523615</c:v>
                </c:pt>
                <c:pt idx="18930">
                  <c:v>11.458837772400129</c:v>
                </c:pt>
                <c:pt idx="18931">
                  <c:v>11.459443099276642</c:v>
                </c:pt>
                <c:pt idx="18932">
                  <c:v>11.460048426153156</c:v>
                </c:pt>
                <c:pt idx="18933">
                  <c:v>11.460653753029669</c:v>
                </c:pt>
                <c:pt idx="18934">
                  <c:v>11.461259079906183</c:v>
                </c:pt>
                <c:pt idx="18935">
                  <c:v>11.461864406782697</c:v>
                </c:pt>
                <c:pt idx="18936">
                  <c:v>11.46246973365921</c:v>
                </c:pt>
                <c:pt idx="18937">
                  <c:v>11.463075060535724</c:v>
                </c:pt>
                <c:pt idx="18938">
                  <c:v>11.463680387412237</c:v>
                </c:pt>
                <c:pt idx="18939">
                  <c:v>11.464285714288751</c:v>
                </c:pt>
                <c:pt idx="18940">
                  <c:v>11.464891041165265</c:v>
                </c:pt>
                <c:pt idx="18941">
                  <c:v>11.465496368041778</c:v>
                </c:pt>
                <c:pt idx="18942">
                  <c:v>11.466101694918292</c:v>
                </c:pt>
                <c:pt idx="18943">
                  <c:v>11.466707021794805</c:v>
                </c:pt>
                <c:pt idx="18944">
                  <c:v>11.467312348671319</c:v>
                </c:pt>
                <c:pt idx="18945">
                  <c:v>11.467917675547833</c:v>
                </c:pt>
                <c:pt idx="18946">
                  <c:v>11.468523002424346</c:v>
                </c:pt>
                <c:pt idx="18947">
                  <c:v>11.46912832930086</c:v>
                </c:pt>
                <c:pt idx="18948">
                  <c:v>11.469733656177374</c:v>
                </c:pt>
                <c:pt idx="18949">
                  <c:v>11.470338983053887</c:v>
                </c:pt>
                <c:pt idx="18950">
                  <c:v>11.470944309930401</c:v>
                </c:pt>
                <c:pt idx="18951">
                  <c:v>11.471549636806914</c:v>
                </c:pt>
                <c:pt idx="18952">
                  <c:v>11.472154963683428</c:v>
                </c:pt>
                <c:pt idx="18953">
                  <c:v>11.472760290559942</c:v>
                </c:pt>
                <c:pt idx="18954">
                  <c:v>11.473365617436455</c:v>
                </c:pt>
                <c:pt idx="18955">
                  <c:v>11.473970944312969</c:v>
                </c:pt>
                <c:pt idx="18956">
                  <c:v>11.474576271189482</c:v>
                </c:pt>
                <c:pt idx="18957">
                  <c:v>11.475181598065996</c:v>
                </c:pt>
                <c:pt idx="18958">
                  <c:v>11.47578692494251</c:v>
                </c:pt>
                <c:pt idx="18959">
                  <c:v>11.476392251819023</c:v>
                </c:pt>
                <c:pt idx="18960">
                  <c:v>11.476997578695537</c:v>
                </c:pt>
                <c:pt idx="18961">
                  <c:v>11.47760290557205</c:v>
                </c:pt>
                <c:pt idx="18962">
                  <c:v>11.478208232448564</c:v>
                </c:pt>
                <c:pt idx="18963">
                  <c:v>11.478813559325078</c:v>
                </c:pt>
                <c:pt idx="18964">
                  <c:v>11.479418886201591</c:v>
                </c:pt>
                <c:pt idx="18965">
                  <c:v>11.480024213078105</c:v>
                </c:pt>
                <c:pt idx="18966">
                  <c:v>11.480629539954618</c:v>
                </c:pt>
                <c:pt idx="18967">
                  <c:v>11.481234866831132</c:v>
                </c:pt>
                <c:pt idx="18968">
                  <c:v>11.481840193707646</c:v>
                </c:pt>
                <c:pt idx="18969">
                  <c:v>11.482445520584159</c:v>
                </c:pt>
                <c:pt idx="18970">
                  <c:v>11.483050847460673</c:v>
                </c:pt>
                <c:pt idx="18971">
                  <c:v>11.483656174337186</c:v>
                </c:pt>
                <c:pt idx="18972">
                  <c:v>11.4842615012137</c:v>
                </c:pt>
                <c:pt idx="18973">
                  <c:v>11.484866828090214</c:v>
                </c:pt>
                <c:pt idx="18974">
                  <c:v>11.485472154966727</c:v>
                </c:pt>
                <c:pt idx="18975">
                  <c:v>11.486077481843241</c:v>
                </c:pt>
                <c:pt idx="18976">
                  <c:v>11.486682808719754</c:v>
                </c:pt>
                <c:pt idx="18977">
                  <c:v>11.487288135596268</c:v>
                </c:pt>
                <c:pt idx="18978">
                  <c:v>11.487893462472782</c:v>
                </c:pt>
                <c:pt idx="18979">
                  <c:v>11.488498789349295</c:v>
                </c:pt>
                <c:pt idx="18980">
                  <c:v>11.489104116225809</c:v>
                </c:pt>
                <c:pt idx="18981">
                  <c:v>11.489709443102322</c:v>
                </c:pt>
                <c:pt idx="18982">
                  <c:v>11.490314769978836</c:v>
                </c:pt>
                <c:pt idx="18983">
                  <c:v>11.49092009685535</c:v>
                </c:pt>
                <c:pt idx="18984">
                  <c:v>11.491525423731863</c:v>
                </c:pt>
                <c:pt idx="18985">
                  <c:v>11.492130750608377</c:v>
                </c:pt>
                <c:pt idx="18986">
                  <c:v>11.49273607748489</c:v>
                </c:pt>
                <c:pt idx="18987">
                  <c:v>11.493341404361404</c:v>
                </c:pt>
                <c:pt idx="18988">
                  <c:v>11.493946731237918</c:v>
                </c:pt>
                <c:pt idx="18989">
                  <c:v>11.494552058114431</c:v>
                </c:pt>
                <c:pt idx="18990">
                  <c:v>11.495157384990945</c:v>
                </c:pt>
                <c:pt idx="18991">
                  <c:v>11.495762711867458</c:v>
                </c:pt>
                <c:pt idx="18992">
                  <c:v>11.496368038743972</c:v>
                </c:pt>
                <c:pt idx="18993">
                  <c:v>11.496973365620486</c:v>
                </c:pt>
                <c:pt idx="18994">
                  <c:v>11.497578692496999</c:v>
                </c:pt>
                <c:pt idx="18995">
                  <c:v>11.498184019373513</c:v>
                </c:pt>
                <c:pt idx="18996">
                  <c:v>11.498789346250026</c:v>
                </c:pt>
                <c:pt idx="18997">
                  <c:v>11.49939467312654</c:v>
                </c:pt>
                <c:pt idx="18998">
                  <c:v>11.500000000003054</c:v>
                </c:pt>
                <c:pt idx="18999">
                  <c:v>11.500605326879567</c:v>
                </c:pt>
                <c:pt idx="19000">
                  <c:v>11.501210653756081</c:v>
                </c:pt>
                <c:pt idx="19001">
                  <c:v>11.501815980632594</c:v>
                </c:pt>
                <c:pt idx="19002">
                  <c:v>11.502421307509108</c:v>
                </c:pt>
                <c:pt idx="19003">
                  <c:v>11.503026634385622</c:v>
                </c:pt>
                <c:pt idx="19004">
                  <c:v>11.503631961262135</c:v>
                </c:pt>
                <c:pt idx="19005">
                  <c:v>11.504237288138649</c:v>
                </c:pt>
                <c:pt idx="19006">
                  <c:v>11.504842615015162</c:v>
                </c:pt>
                <c:pt idx="19007">
                  <c:v>11.505447941891676</c:v>
                </c:pt>
                <c:pt idx="19008">
                  <c:v>11.50605326876819</c:v>
                </c:pt>
                <c:pt idx="19009">
                  <c:v>11.506658595644703</c:v>
                </c:pt>
                <c:pt idx="19010">
                  <c:v>11.507263922521217</c:v>
                </c:pt>
                <c:pt idx="19011">
                  <c:v>11.50786924939773</c:v>
                </c:pt>
                <c:pt idx="19012">
                  <c:v>11.508474576274244</c:v>
                </c:pt>
                <c:pt idx="19013">
                  <c:v>11.509079903150758</c:v>
                </c:pt>
                <c:pt idx="19014">
                  <c:v>11.509685230027271</c:v>
                </c:pt>
                <c:pt idx="19015">
                  <c:v>11.510290556903785</c:v>
                </c:pt>
                <c:pt idx="19016">
                  <c:v>11.510895883780298</c:v>
                </c:pt>
                <c:pt idx="19017">
                  <c:v>11.511501210656812</c:v>
                </c:pt>
                <c:pt idx="19018">
                  <c:v>11.512106537533326</c:v>
                </c:pt>
                <c:pt idx="19019">
                  <c:v>11.512711864409839</c:v>
                </c:pt>
                <c:pt idx="19020">
                  <c:v>11.513317191286353</c:v>
                </c:pt>
                <c:pt idx="19021">
                  <c:v>11.513922518162866</c:v>
                </c:pt>
                <c:pt idx="19022">
                  <c:v>11.51452784503938</c:v>
                </c:pt>
                <c:pt idx="19023">
                  <c:v>11.515133171915894</c:v>
                </c:pt>
                <c:pt idx="19024">
                  <c:v>11.515738498792407</c:v>
                </c:pt>
                <c:pt idx="19025">
                  <c:v>11.516343825668921</c:v>
                </c:pt>
                <c:pt idx="19026">
                  <c:v>11.516949152545434</c:v>
                </c:pt>
                <c:pt idx="19027">
                  <c:v>11.517554479421948</c:v>
                </c:pt>
                <c:pt idx="19028">
                  <c:v>11.518159806298462</c:v>
                </c:pt>
                <c:pt idx="19029">
                  <c:v>11.518765133174975</c:v>
                </c:pt>
                <c:pt idx="19030">
                  <c:v>11.519370460051489</c:v>
                </c:pt>
                <c:pt idx="19031">
                  <c:v>11.519975786928002</c:v>
                </c:pt>
                <c:pt idx="19032">
                  <c:v>11.520581113804516</c:v>
                </c:pt>
                <c:pt idx="19033">
                  <c:v>11.52118644068103</c:v>
                </c:pt>
                <c:pt idx="19034">
                  <c:v>11.521791767557543</c:v>
                </c:pt>
                <c:pt idx="19035">
                  <c:v>11.522397094434057</c:v>
                </c:pt>
                <c:pt idx="19036">
                  <c:v>11.52300242131057</c:v>
                </c:pt>
                <c:pt idx="19037">
                  <c:v>11.523607748187084</c:v>
                </c:pt>
                <c:pt idx="19038">
                  <c:v>11.524213075063598</c:v>
                </c:pt>
                <c:pt idx="19039">
                  <c:v>11.524818401940111</c:v>
                </c:pt>
                <c:pt idx="19040">
                  <c:v>11.525423728816625</c:v>
                </c:pt>
                <c:pt idx="19041">
                  <c:v>11.526029055693138</c:v>
                </c:pt>
                <c:pt idx="19042">
                  <c:v>11.526634382569652</c:v>
                </c:pt>
                <c:pt idx="19043">
                  <c:v>11.527239709446166</c:v>
                </c:pt>
                <c:pt idx="19044">
                  <c:v>11.527845036322679</c:v>
                </c:pt>
                <c:pt idx="19045">
                  <c:v>11.528450363199193</c:v>
                </c:pt>
                <c:pt idx="19046">
                  <c:v>11.529055690075706</c:v>
                </c:pt>
                <c:pt idx="19047">
                  <c:v>11.52966101695222</c:v>
                </c:pt>
                <c:pt idx="19048">
                  <c:v>11.530266343828734</c:v>
                </c:pt>
                <c:pt idx="19049">
                  <c:v>11.530871670705247</c:v>
                </c:pt>
                <c:pt idx="19050">
                  <c:v>11.531476997581761</c:v>
                </c:pt>
                <c:pt idx="19051">
                  <c:v>11.532082324458274</c:v>
                </c:pt>
                <c:pt idx="19052">
                  <c:v>11.532687651334788</c:v>
                </c:pt>
                <c:pt idx="19053">
                  <c:v>11.533292978211302</c:v>
                </c:pt>
                <c:pt idx="19054">
                  <c:v>11.533898305087815</c:v>
                </c:pt>
                <c:pt idx="19055">
                  <c:v>11.534503631964329</c:v>
                </c:pt>
                <c:pt idx="19056">
                  <c:v>11.535108958840842</c:v>
                </c:pt>
                <c:pt idx="19057">
                  <c:v>11.535714285717356</c:v>
                </c:pt>
                <c:pt idx="19058">
                  <c:v>11.53631961259387</c:v>
                </c:pt>
                <c:pt idx="19059">
                  <c:v>11.536924939470383</c:v>
                </c:pt>
                <c:pt idx="19060">
                  <c:v>11.537530266346897</c:v>
                </c:pt>
                <c:pt idx="19061">
                  <c:v>11.53813559322341</c:v>
                </c:pt>
                <c:pt idx="19062">
                  <c:v>11.538740920099924</c:v>
                </c:pt>
                <c:pt idx="19063">
                  <c:v>11.539346246976438</c:v>
                </c:pt>
                <c:pt idx="19064">
                  <c:v>11.539951573852951</c:v>
                </c:pt>
                <c:pt idx="19065">
                  <c:v>11.540556900729465</c:v>
                </c:pt>
                <c:pt idx="19066">
                  <c:v>11.541162227605978</c:v>
                </c:pt>
                <c:pt idx="19067">
                  <c:v>11.541767554482492</c:v>
                </c:pt>
                <c:pt idx="19068">
                  <c:v>11.542372881359006</c:v>
                </c:pt>
                <c:pt idx="19069">
                  <c:v>11.542978208235519</c:v>
                </c:pt>
                <c:pt idx="19070">
                  <c:v>11.543583535112033</c:v>
                </c:pt>
                <c:pt idx="19071">
                  <c:v>11.544188861988546</c:v>
                </c:pt>
                <c:pt idx="19072">
                  <c:v>11.54479418886506</c:v>
                </c:pt>
                <c:pt idx="19073">
                  <c:v>11.545399515741574</c:v>
                </c:pt>
                <c:pt idx="19074">
                  <c:v>11.546004842618087</c:v>
                </c:pt>
                <c:pt idx="19075">
                  <c:v>11.546610169494601</c:v>
                </c:pt>
                <c:pt idx="19076">
                  <c:v>11.547215496371114</c:v>
                </c:pt>
                <c:pt idx="19077">
                  <c:v>11.547820823247628</c:v>
                </c:pt>
                <c:pt idx="19078">
                  <c:v>11.548426150124142</c:v>
                </c:pt>
                <c:pt idx="19079">
                  <c:v>11.549031477000655</c:v>
                </c:pt>
                <c:pt idx="19080">
                  <c:v>11.549636803877169</c:v>
                </c:pt>
                <c:pt idx="19081">
                  <c:v>11.550242130753682</c:v>
                </c:pt>
                <c:pt idx="19082">
                  <c:v>11.550847457630196</c:v>
                </c:pt>
                <c:pt idx="19083">
                  <c:v>11.55145278450671</c:v>
                </c:pt>
                <c:pt idx="19084">
                  <c:v>11.552058111383223</c:v>
                </c:pt>
                <c:pt idx="19085">
                  <c:v>11.552663438259737</c:v>
                </c:pt>
                <c:pt idx="19086">
                  <c:v>11.55326876513625</c:v>
                </c:pt>
                <c:pt idx="19087">
                  <c:v>11.553874092012764</c:v>
                </c:pt>
                <c:pt idx="19088">
                  <c:v>11.554479418889278</c:v>
                </c:pt>
                <c:pt idx="19089">
                  <c:v>11.555084745765791</c:v>
                </c:pt>
                <c:pt idx="19090">
                  <c:v>11.555690072642305</c:v>
                </c:pt>
                <c:pt idx="19091">
                  <c:v>11.556295399518818</c:v>
                </c:pt>
                <c:pt idx="19092">
                  <c:v>11.556900726395332</c:v>
                </c:pt>
                <c:pt idx="19093">
                  <c:v>11.557506053271846</c:v>
                </c:pt>
                <c:pt idx="19094">
                  <c:v>11.558111380148359</c:v>
                </c:pt>
                <c:pt idx="19095">
                  <c:v>11.558716707024873</c:v>
                </c:pt>
                <c:pt idx="19096">
                  <c:v>11.559322033901386</c:v>
                </c:pt>
                <c:pt idx="19097">
                  <c:v>11.5599273607779</c:v>
                </c:pt>
                <c:pt idx="19098">
                  <c:v>11.560532687654414</c:v>
                </c:pt>
                <c:pt idx="19099">
                  <c:v>11.561138014530927</c:v>
                </c:pt>
                <c:pt idx="19100">
                  <c:v>11.561743341407441</c:v>
                </c:pt>
                <c:pt idx="19101">
                  <c:v>11.562348668283954</c:v>
                </c:pt>
                <c:pt idx="19102">
                  <c:v>11.562953995160468</c:v>
                </c:pt>
                <c:pt idx="19103">
                  <c:v>11.563559322036982</c:v>
                </c:pt>
                <c:pt idx="19104">
                  <c:v>11.564164648913495</c:v>
                </c:pt>
                <c:pt idx="19105">
                  <c:v>11.564769975790009</c:v>
                </c:pt>
                <c:pt idx="19106">
                  <c:v>11.565375302666522</c:v>
                </c:pt>
                <c:pt idx="19107">
                  <c:v>11.565980629543036</c:v>
                </c:pt>
                <c:pt idx="19108">
                  <c:v>11.56658595641955</c:v>
                </c:pt>
                <c:pt idx="19109">
                  <c:v>11.567191283296063</c:v>
                </c:pt>
                <c:pt idx="19110">
                  <c:v>11.567796610172577</c:v>
                </c:pt>
                <c:pt idx="19111">
                  <c:v>11.56840193704909</c:v>
                </c:pt>
                <c:pt idx="19112">
                  <c:v>11.569007263925604</c:v>
                </c:pt>
                <c:pt idx="19113">
                  <c:v>11.569612590802118</c:v>
                </c:pt>
                <c:pt idx="19114">
                  <c:v>11.570217917678631</c:v>
                </c:pt>
                <c:pt idx="19115">
                  <c:v>11.570823244555145</c:v>
                </c:pt>
                <c:pt idx="19116">
                  <c:v>11.571428571431658</c:v>
                </c:pt>
                <c:pt idx="19117">
                  <c:v>11.572033898308172</c:v>
                </c:pt>
                <c:pt idx="19118">
                  <c:v>11.572639225184686</c:v>
                </c:pt>
                <c:pt idx="19119">
                  <c:v>11.573244552061199</c:v>
                </c:pt>
                <c:pt idx="19120">
                  <c:v>11.573849878937713</c:v>
                </c:pt>
                <c:pt idx="19121">
                  <c:v>11.574455205814226</c:v>
                </c:pt>
                <c:pt idx="19122">
                  <c:v>11.57506053269074</c:v>
                </c:pt>
                <c:pt idx="19123">
                  <c:v>11.575665859567254</c:v>
                </c:pt>
                <c:pt idx="19124">
                  <c:v>11.576271186443767</c:v>
                </c:pt>
                <c:pt idx="19125">
                  <c:v>11.576876513320281</c:v>
                </c:pt>
                <c:pt idx="19126">
                  <c:v>11.577481840196794</c:v>
                </c:pt>
                <c:pt idx="19127">
                  <c:v>11.578087167073308</c:v>
                </c:pt>
                <c:pt idx="19128">
                  <c:v>11.578692493949822</c:v>
                </c:pt>
                <c:pt idx="19129">
                  <c:v>11.579297820826335</c:v>
                </c:pt>
                <c:pt idx="19130">
                  <c:v>11.579903147702849</c:v>
                </c:pt>
                <c:pt idx="19131">
                  <c:v>11.580508474579362</c:v>
                </c:pt>
                <c:pt idx="19132">
                  <c:v>11.581113801455876</c:v>
                </c:pt>
                <c:pt idx="19133">
                  <c:v>11.58171912833239</c:v>
                </c:pt>
                <c:pt idx="19134">
                  <c:v>11.582324455208903</c:v>
                </c:pt>
                <c:pt idx="19135">
                  <c:v>11.582929782085417</c:v>
                </c:pt>
                <c:pt idx="19136">
                  <c:v>11.583535108961931</c:v>
                </c:pt>
                <c:pt idx="19137">
                  <c:v>11.584140435838444</c:v>
                </c:pt>
                <c:pt idx="19138">
                  <c:v>11.584745762714958</c:v>
                </c:pt>
                <c:pt idx="19139">
                  <c:v>11.585351089591471</c:v>
                </c:pt>
                <c:pt idx="19140">
                  <c:v>11.585956416467985</c:v>
                </c:pt>
                <c:pt idx="19141">
                  <c:v>11.586561743344499</c:v>
                </c:pt>
                <c:pt idx="19142">
                  <c:v>11.587167070221012</c:v>
                </c:pt>
                <c:pt idx="19143">
                  <c:v>11.587772397097526</c:v>
                </c:pt>
                <c:pt idx="19144">
                  <c:v>11.588377723974039</c:v>
                </c:pt>
                <c:pt idx="19145">
                  <c:v>11.588983050850553</c:v>
                </c:pt>
                <c:pt idx="19146">
                  <c:v>11.589588377727067</c:v>
                </c:pt>
                <c:pt idx="19147">
                  <c:v>11.59019370460358</c:v>
                </c:pt>
                <c:pt idx="19148">
                  <c:v>11.590799031480094</c:v>
                </c:pt>
                <c:pt idx="19149">
                  <c:v>11.591404358356607</c:v>
                </c:pt>
                <c:pt idx="19150">
                  <c:v>11.592009685233121</c:v>
                </c:pt>
                <c:pt idx="19151">
                  <c:v>11.592615012109635</c:v>
                </c:pt>
                <c:pt idx="19152">
                  <c:v>11.593220338986148</c:v>
                </c:pt>
                <c:pt idx="19153">
                  <c:v>11.593825665862662</c:v>
                </c:pt>
                <c:pt idx="19154">
                  <c:v>11.594430992739175</c:v>
                </c:pt>
                <c:pt idx="19155">
                  <c:v>11.595036319615689</c:v>
                </c:pt>
                <c:pt idx="19156">
                  <c:v>11.595641646492203</c:v>
                </c:pt>
                <c:pt idx="19157">
                  <c:v>11.596246973368716</c:v>
                </c:pt>
                <c:pt idx="19158">
                  <c:v>11.59685230024523</c:v>
                </c:pt>
                <c:pt idx="19159">
                  <c:v>11.597457627121743</c:v>
                </c:pt>
                <c:pt idx="19160">
                  <c:v>11.598062953998257</c:v>
                </c:pt>
                <c:pt idx="19161">
                  <c:v>11.598668280874771</c:v>
                </c:pt>
                <c:pt idx="19162">
                  <c:v>11.599273607751284</c:v>
                </c:pt>
                <c:pt idx="19163">
                  <c:v>11.599878934627798</c:v>
                </c:pt>
                <c:pt idx="19164">
                  <c:v>11.600484261504311</c:v>
                </c:pt>
                <c:pt idx="19165">
                  <c:v>11.601089588380825</c:v>
                </c:pt>
                <c:pt idx="19166">
                  <c:v>11.601694915257339</c:v>
                </c:pt>
                <c:pt idx="19167">
                  <c:v>11.602300242133852</c:v>
                </c:pt>
                <c:pt idx="19168">
                  <c:v>11.602905569010366</c:v>
                </c:pt>
                <c:pt idx="19169">
                  <c:v>11.603510895886879</c:v>
                </c:pt>
                <c:pt idx="19170">
                  <c:v>11.604116222763393</c:v>
                </c:pt>
                <c:pt idx="19171">
                  <c:v>11.604721549639907</c:v>
                </c:pt>
                <c:pt idx="19172">
                  <c:v>11.60532687651642</c:v>
                </c:pt>
                <c:pt idx="19173">
                  <c:v>11.605932203392934</c:v>
                </c:pt>
                <c:pt idx="19174">
                  <c:v>11.606537530269447</c:v>
                </c:pt>
                <c:pt idx="19175">
                  <c:v>11.607142857145961</c:v>
                </c:pt>
                <c:pt idx="19176">
                  <c:v>11.607748184022475</c:v>
                </c:pt>
                <c:pt idx="19177">
                  <c:v>11.608353510898988</c:v>
                </c:pt>
                <c:pt idx="19178">
                  <c:v>11.608958837775502</c:v>
                </c:pt>
                <c:pt idx="19179">
                  <c:v>11.609564164652015</c:v>
                </c:pt>
                <c:pt idx="19180">
                  <c:v>11.610169491528529</c:v>
                </c:pt>
                <c:pt idx="19181">
                  <c:v>11.610774818405043</c:v>
                </c:pt>
                <c:pt idx="19182">
                  <c:v>11.611380145281556</c:v>
                </c:pt>
                <c:pt idx="19183">
                  <c:v>11.61198547215807</c:v>
                </c:pt>
                <c:pt idx="19184">
                  <c:v>11.612590799034583</c:v>
                </c:pt>
                <c:pt idx="19185">
                  <c:v>11.613196125911097</c:v>
                </c:pt>
                <c:pt idx="19186">
                  <c:v>11.613801452787611</c:v>
                </c:pt>
                <c:pt idx="19187">
                  <c:v>11.614406779664124</c:v>
                </c:pt>
                <c:pt idx="19188">
                  <c:v>11.615012106540638</c:v>
                </c:pt>
                <c:pt idx="19189">
                  <c:v>11.615617433417151</c:v>
                </c:pt>
                <c:pt idx="19190">
                  <c:v>11.616222760293665</c:v>
                </c:pt>
                <c:pt idx="19191">
                  <c:v>11.616828087170179</c:v>
                </c:pt>
                <c:pt idx="19192">
                  <c:v>11.617433414046692</c:v>
                </c:pt>
                <c:pt idx="19193">
                  <c:v>11.618038740923206</c:v>
                </c:pt>
                <c:pt idx="19194">
                  <c:v>11.618644067799719</c:v>
                </c:pt>
                <c:pt idx="19195">
                  <c:v>11.619249394676233</c:v>
                </c:pt>
                <c:pt idx="19196">
                  <c:v>11.619854721552747</c:v>
                </c:pt>
                <c:pt idx="19197">
                  <c:v>11.62046004842926</c:v>
                </c:pt>
                <c:pt idx="19198">
                  <c:v>11.621065375305774</c:v>
                </c:pt>
                <c:pt idx="19199">
                  <c:v>11.621670702182287</c:v>
                </c:pt>
                <c:pt idx="19200">
                  <c:v>11.622276029058801</c:v>
                </c:pt>
                <c:pt idx="19201">
                  <c:v>11.622881355935315</c:v>
                </c:pt>
                <c:pt idx="19202">
                  <c:v>11.623486682811828</c:v>
                </c:pt>
                <c:pt idx="19203">
                  <c:v>11.624092009688342</c:v>
                </c:pt>
                <c:pt idx="19204">
                  <c:v>11.624697336564855</c:v>
                </c:pt>
                <c:pt idx="19205">
                  <c:v>11.625302663441369</c:v>
                </c:pt>
                <c:pt idx="19206">
                  <c:v>11.625907990317883</c:v>
                </c:pt>
                <c:pt idx="19207">
                  <c:v>11.626513317194396</c:v>
                </c:pt>
                <c:pt idx="19208">
                  <c:v>11.62711864407091</c:v>
                </c:pt>
                <c:pt idx="19209">
                  <c:v>11.627723970947423</c:v>
                </c:pt>
                <c:pt idx="19210">
                  <c:v>11.628329297823937</c:v>
                </c:pt>
                <c:pt idx="19211">
                  <c:v>11.628934624700451</c:v>
                </c:pt>
                <c:pt idx="19212">
                  <c:v>11.629539951576964</c:v>
                </c:pt>
                <c:pt idx="19213">
                  <c:v>11.630145278453478</c:v>
                </c:pt>
                <c:pt idx="19214">
                  <c:v>11.630750605329991</c:v>
                </c:pt>
                <c:pt idx="19215">
                  <c:v>11.631355932206505</c:v>
                </c:pt>
                <c:pt idx="19216">
                  <c:v>11.631961259083019</c:v>
                </c:pt>
                <c:pt idx="19217">
                  <c:v>11.632566585959532</c:v>
                </c:pt>
                <c:pt idx="19218">
                  <c:v>11.633171912836046</c:v>
                </c:pt>
                <c:pt idx="19219">
                  <c:v>11.633777239712559</c:v>
                </c:pt>
                <c:pt idx="19220">
                  <c:v>11.634382566589073</c:v>
                </c:pt>
                <c:pt idx="19221">
                  <c:v>11.634987893465587</c:v>
                </c:pt>
                <c:pt idx="19222">
                  <c:v>11.6355932203421</c:v>
                </c:pt>
                <c:pt idx="19223">
                  <c:v>11.636198547218614</c:v>
                </c:pt>
                <c:pt idx="19224">
                  <c:v>11.636803874095127</c:v>
                </c:pt>
                <c:pt idx="19225">
                  <c:v>11.637409200971641</c:v>
                </c:pt>
                <c:pt idx="19226">
                  <c:v>11.638014527848155</c:v>
                </c:pt>
                <c:pt idx="19227">
                  <c:v>11.638619854724668</c:v>
                </c:pt>
                <c:pt idx="19228">
                  <c:v>11.639225181601182</c:v>
                </c:pt>
                <c:pt idx="19229">
                  <c:v>11.639830508477695</c:v>
                </c:pt>
                <c:pt idx="19230">
                  <c:v>11.640435835354209</c:v>
                </c:pt>
                <c:pt idx="19231">
                  <c:v>11.641041162230723</c:v>
                </c:pt>
                <c:pt idx="19232">
                  <c:v>11.641646489107236</c:v>
                </c:pt>
                <c:pt idx="19233">
                  <c:v>11.64225181598375</c:v>
                </c:pt>
                <c:pt idx="19234">
                  <c:v>11.642857142860263</c:v>
                </c:pt>
                <c:pt idx="19235">
                  <c:v>11.643462469736777</c:v>
                </c:pt>
                <c:pt idx="19236">
                  <c:v>11.644067796613291</c:v>
                </c:pt>
                <c:pt idx="19237">
                  <c:v>11.644673123489804</c:v>
                </c:pt>
                <c:pt idx="19238">
                  <c:v>11.645278450366318</c:v>
                </c:pt>
                <c:pt idx="19239">
                  <c:v>11.645883777242831</c:v>
                </c:pt>
                <c:pt idx="19240">
                  <c:v>11.646489104119345</c:v>
                </c:pt>
                <c:pt idx="19241">
                  <c:v>11.647094430995859</c:v>
                </c:pt>
                <c:pt idx="19242">
                  <c:v>11.647699757872372</c:v>
                </c:pt>
                <c:pt idx="19243">
                  <c:v>11.648305084748886</c:v>
                </c:pt>
                <c:pt idx="19244">
                  <c:v>11.648910411625399</c:v>
                </c:pt>
                <c:pt idx="19245">
                  <c:v>11.649515738501913</c:v>
                </c:pt>
                <c:pt idx="19246">
                  <c:v>11.650121065378427</c:v>
                </c:pt>
                <c:pt idx="19247">
                  <c:v>11.65072639225494</c:v>
                </c:pt>
                <c:pt idx="19248">
                  <c:v>11.651331719131454</c:v>
                </c:pt>
                <c:pt idx="19249">
                  <c:v>11.651937046007967</c:v>
                </c:pt>
                <c:pt idx="19250">
                  <c:v>11.652542372884481</c:v>
                </c:pt>
                <c:pt idx="19251">
                  <c:v>11.653147699760995</c:v>
                </c:pt>
                <c:pt idx="19252">
                  <c:v>11.653753026637508</c:v>
                </c:pt>
                <c:pt idx="19253">
                  <c:v>11.654358353514022</c:v>
                </c:pt>
                <c:pt idx="19254">
                  <c:v>11.654963680390535</c:v>
                </c:pt>
                <c:pt idx="19255">
                  <c:v>11.655569007267049</c:v>
                </c:pt>
                <c:pt idx="19256">
                  <c:v>11.656174334143563</c:v>
                </c:pt>
                <c:pt idx="19257">
                  <c:v>11.656779661020076</c:v>
                </c:pt>
                <c:pt idx="19258">
                  <c:v>11.65738498789659</c:v>
                </c:pt>
                <c:pt idx="19259">
                  <c:v>11.657990314773103</c:v>
                </c:pt>
                <c:pt idx="19260">
                  <c:v>11.658595641649617</c:v>
                </c:pt>
                <c:pt idx="19261">
                  <c:v>11.659200968526131</c:v>
                </c:pt>
                <c:pt idx="19262">
                  <c:v>11.659806295402644</c:v>
                </c:pt>
                <c:pt idx="19263">
                  <c:v>11.660411622279158</c:v>
                </c:pt>
                <c:pt idx="19264">
                  <c:v>11.661016949155671</c:v>
                </c:pt>
                <c:pt idx="19265">
                  <c:v>11.661622276032185</c:v>
                </c:pt>
                <c:pt idx="19266">
                  <c:v>11.662227602908699</c:v>
                </c:pt>
                <c:pt idx="19267">
                  <c:v>11.662832929785212</c:v>
                </c:pt>
                <c:pt idx="19268">
                  <c:v>11.663438256661726</c:v>
                </c:pt>
                <c:pt idx="19269">
                  <c:v>11.664043583538239</c:v>
                </c:pt>
                <c:pt idx="19270">
                  <c:v>11.664648910414753</c:v>
                </c:pt>
                <c:pt idx="19271">
                  <c:v>11.665254237291267</c:v>
                </c:pt>
                <c:pt idx="19272">
                  <c:v>11.66585956416778</c:v>
                </c:pt>
                <c:pt idx="19273">
                  <c:v>11.666464891044294</c:v>
                </c:pt>
                <c:pt idx="19274">
                  <c:v>11.667070217920807</c:v>
                </c:pt>
                <c:pt idx="19275">
                  <c:v>11.667675544797321</c:v>
                </c:pt>
                <c:pt idx="19276">
                  <c:v>11.668280871673835</c:v>
                </c:pt>
                <c:pt idx="19277">
                  <c:v>11.668886198550348</c:v>
                </c:pt>
                <c:pt idx="19278">
                  <c:v>11.669491525426862</c:v>
                </c:pt>
                <c:pt idx="19279">
                  <c:v>11.670096852303375</c:v>
                </c:pt>
                <c:pt idx="19280">
                  <c:v>11.670702179179889</c:v>
                </c:pt>
                <c:pt idx="19281">
                  <c:v>11.671307506056403</c:v>
                </c:pt>
                <c:pt idx="19282">
                  <c:v>11.671912832932916</c:v>
                </c:pt>
                <c:pt idx="19283">
                  <c:v>11.67251815980943</c:v>
                </c:pt>
                <c:pt idx="19284">
                  <c:v>11.673123486685943</c:v>
                </c:pt>
                <c:pt idx="19285">
                  <c:v>11.673728813562457</c:v>
                </c:pt>
                <c:pt idx="19286">
                  <c:v>11.674334140438971</c:v>
                </c:pt>
                <c:pt idx="19287">
                  <c:v>11.674939467315484</c:v>
                </c:pt>
                <c:pt idx="19288">
                  <c:v>11.675544794191998</c:v>
                </c:pt>
                <c:pt idx="19289">
                  <c:v>11.676150121068511</c:v>
                </c:pt>
                <c:pt idx="19290">
                  <c:v>11.676755447945025</c:v>
                </c:pt>
                <c:pt idx="19291">
                  <c:v>11.677360774821539</c:v>
                </c:pt>
                <c:pt idx="19292">
                  <c:v>11.677966101698052</c:v>
                </c:pt>
                <c:pt idx="19293">
                  <c:v>11.678571428574566</c:v>
                </c:pt>
                <c:pt idx="19294">
                  <c:v>11.679176755451079</c:v>
                </c:pt>
                <c:pt idx="19295">
                  <c:v>11.679782082327593</c:v>
                </c:pt>
                <c:pt idx="19296">
                  <c:v>11.680387409204107</c:v>
                </c:pt>
                <c:pt idx="19297">
                  <c:v>11.68099273608062</c:v>
                </c:pt>
                <c:pt idx="19298">
                  <c:v>11.681598062957134</c:v>
                </c:pt>
                <c:pt idx="19299">
                  <c:v>11.682203389833647</c:v>
                </c:pt>
                <c:pt idx="19300">
                  <c:v>11.682808716710161</c:v>
                </c:pt>
                <c:pt idx="19301">
                  <c:v>11.683414043586675</c:v>
                </c:pt>
                <c:pt idx="19302">
                  <c:v>11.684019370463188</c:v>
                </c:pt>
                <c:pt idx="19303">
                  <c:v>11.684624697339702</c:v>
                </c:pt>
                <c:pt idx="19304">
                  <c:v>11.685230024216215</c:v>
                </c:pt>
                <c:pt idx="19305">
                  <c:v>11.685835351092729</c:v>
                </c:pt>
                <c:pt idx="19306">
                  <c:v>11.686440677969243</c:v>
                </c:pt>
                <c:pt idx="19307">
                  <c:v>11.687046004845756</c:v>
                </c:pt>
                <c:pt idx="19308">
                  <c:v>11.68765133172227</c:v>
                </c:pt>
                <c:pt idx="19309">
                  <c:v>11.688256658598783</c:v>
                </c:pt>
                <c:pt idx="19310">
                  <c:v>11.688861985475297</c:v>
                </c:pt>
                <c:pt idx="19311">
                  <c:v>11.689467312351811</c:v>
                </c:pt>
                <c:pt idx="19312">
                  <c:v>11.690072639228324</c:v>
                </c:pt>
                <c:pt idx="19313">
                  <c:v>11.690677966104838</c:v>
                </c:pt>
                <c:pt idx="19314">
                  <c:v>11.691283292981351</c:v>
                </c:pt>
                <c:pt idx="19315">
                  <c:v>11.691888619857865</c:v>
                </c:pt>
                <c:pt idx="19316">
                  <c:v>11.692493946734379</c:v>
                </c:pt>
                <c:pt idx="19317">
                  <c:v>11.693099273610892</c:v>
                </c:pt>
                <c:pt idx="19318">
                  <c:v>11.693704600487406</c:v>
                </c:pt>
                <c:pt idx="19319">
                  <c:v>11.694309927363919</c:v>
                </c:pt>
                <c:pt idx="19320">
                  <c:v>11.694915254240433</c:v>
                </c:pt>
                <c:pt idx="19321">
                  <c:v>11.695520581116947</c:v>
                </c:pt>
                <c:pt idx="19322">
                  <c:v>11.69612590799346</c:v>
                </c:pt>
                <c:pt idx="19323">
                  <c:v>11.696731234869974</c:v>
                </c:pt>
                <c:pt idx="19324">
                  <c:v>11.697336561746488</c:v>
                </c:pt>
                <c:pt idx="19325">
                  <c:v>11.697941888623001</c:v>
                </c:pt>
                <c:pt idx="19326">
                  <c:v>11.698547215499515</c:v>
                </c:pt>
                <c:pt idx="19327">
                  <c:v>11.699152542376028</c:v>
                </c:pt>
                <c:pt idx="19328">
                  <c:v>11.699757869252542</c:v>
                </c:pt>
                <c:pt idx="19329">
                  <c:v>11.700363196129056</c:v>
                </c:pt>
                <c:pt idx="19330">
                  <c:v>11.700968523005569</c:v>
                </c:pt>
                <c:pt idx="19331">
                  <c:v>11.701573849882083</c:v>
                </c:pt>
                <c:pt idx="19332">
                  <c:v>11.702179176758596</c:v>
                </c:pt>
                <c:pt idx="19333">
                  <c:v>11.70278450363511</c:v>
                </c:pt>
                <c:pt idx="19334">
                  <c:v>11.703389830511624</c:v>
                </c:pt>
                <c:pt idx="19335">
                  <c:v>11.703995157388137</c:v>
                </c:pt>
                <c:pt idx="19336">
                  <c:v>11.704600484264651</c:v>
                </c:pt>
                <c:pt idx="19337">
                  <c:v>11.705205811141164</c:v>
                </c:pt>
                <c:pt idx="19338">
                  <c:v>11.705811138017678</c:v>
                </c:pt>
                <c:pt idx="19339">
                  <c:v>11.706416464894192</c:v>
                </c:pt>
                <c:pt idx="19340">
                  <c:v>11.707021791770705</c:v>
                </c:pt>
                <c:pt idx="19341">
                  <c:v>11.707627118647219</c:v>
                </c:pt>
                <c:pt idx="19342">
                  <c:v>11.708232445523732</c:v>
                </c:pt>
                <c:pt idx="19343">
                  <c:v>11.708837772400246</c:v>
                </c:pt>
                <c:pt idx="19344">
                  <c:v>11.70944309927676</c:v>
                </c:pt>
                <c:pt idx="19345">
                  <c:v>11.710048426153273</c:v>
                </c:pt>
                <c:pt idx="19346">
                  <c:v>11.710653753029787</c:v>
                </c:pt>
                <c:pt idx="19347">
                  <c:v>11.7112590799063</c:v>
                </c:pt>
                <c:pt idx="19348">
                  <c:v>11.711864406782814</c:v>
                </c:pt>
                <c:pt idx="19349">
                  <c:v>11.712469733659328</c:v>
                </c:pt>
                <c:pt idx="19350">
                  <c:v>11.713075060535841</c:v>
                </c:pt>
                <c:pt idx="19351">
                  <c:v>11.713680387412355</c:v>
                </c:pt>
                <c:pt idx="19352">
                  <c:v>11.714285714288868</c:v>
                </c:pt>
                <c:pt idx="19353">
                  <c:v>11.714891041165382</c:v>
                </c:pt>
                <c:pt idx="19354">
                  <c:v>11.715496368041896</c:v>
                </c:pt>
                <c:pt idx="19355">
                  <c:v>11.716101694918409</c:v>
                </c:pt>
                <c:pt idx="19356">
                  <c:v>11.716707021794923</c:v>
                </c:pt>
                <c:pt idx="19357">
                  <c:v>11.717312348671436</c:v>
                </c:pt>
                <c:pt idx="19358">
                  <c:v>11.71791767554795</c:v>
                </c:pt>
                <c:pt idx="19359">
                  <c:v>11.718523002424464</c:v>
                </c:pt>
                <c:pt idx="19360">
                  <c:v>11.719128329300977</c:v>
                </c:pt>
                <c:pt idx="19361">
                  <c:v>11.719733656177491</c:v>
                </c:pt>
                <c:pt idx="19362">
                  <c:v>11.720338983054004</c:v>
                </c:pt>
                <c:pt idx="19363">
                  <c:v>11.720944309930518</c:v>
                </c:pt>
                <c:pt idx="19364">
                  <c:v>11.721549636807032</c:v>
                </c:pt>
                <c:pt idx="19365">
                  <c:v>11.722154963683545</c:v>
                </c:pt>
                <c:pt idx="19366">
                  <c:v>11.722760290560059</c:v>
                </c:pt>
                <c:pt idx="19367">
                  <c:v>11.723365617436572</c:v>
                </c:pt>
                <c:pt idx="19368">
                  <c:v>11.723970944313086</c:v>
                </c:pt>
                <c:pt idx="19369">
                  <c:v>11.7245762711896</c:v>
                </c:pt>
                <c:pt idx="19370">
                  <c:v>11.725181598066113</c:v>
                </c:pt>
                <c:pt idx="19371">
                  <c:v>11.725786924942627</c:v>
                </c:pt>
                <c:pt idx="19372">
                  <c:v>11.72639225181914</c:v>
                </c:pt>
                <c:pt idx="19373">
                  <c:v>11.726997578695654</c:v>
                </c:pt>
                <c:pt idx="19374">
                  <c:v>11.727602905572168</c:v>
                </c:pt>
                <c:pt idx="19375">
                  <c:v>11.728208232448681</c:v>
                </c:pt>
                <c:pt idx="19376">
                  <c:v>11.728813559325195</c:v>
                </c:pt>
                <c:pt idx="19377">
                  <c:v>11.729418886201708</c:v>
                </c:pt>
                <c:pt idx="19378">
                  <c:v>11.730024213078222</c:v>
                </c:pt>
                <c:pt idx="19379">
                  <c:v>11.730629539954736</c:v>
                </c:pt>
                <c:pt idx="19380">
                  <c:v>11.731234866831249</c:v>
                </c:pt>
                <c:pt idx="19381">
                  <c:v>11.731840193707763</c:v>
                </c:pt>
                <c:pt idx="19382">
                  <c:v>11.732445520584276</c:v>
                </c:pt>
                <c:pt idx="19383">
                  <c:v>11.73305084746079</c:v>
                </c:pt>
                <c:pt idx="19384">
                  <c:v>11.733656174337304</c:v>
                </c:pt>
                <c:pt idx="19385">
                  <c:v>11.734261501213817</c:v>
                </c:pt>
                <c:pt idx="19386">
                  <c:v>11.734866828090331</c:v>
                </c:pt>
                <c:pt idx="19387">
                  <c:v>11.735472154966844</c:v>
                </c:pt>
                <c:pt idx="19388">
                  <c:v>11.736077481843358</c:v>
                </c:pt>
                <c:pt idx="19389">
                  <c:v>11.736682808719872</c:v>
                </c:pt>
                <c:pt idx="19390">
                  <c:v>11.737288135596385</c:v>
                </c:pt>
                <c:pt idx="19391">
                  <c:v>11.737893462472899</c:v>
                </c:pt>
                <c:pt idx="19392">
                  <c:v>11.738498789349412</c:v>
                </c:pt>
                <c:pt idx="19393">
                  <c:v>11.739104116225926</c:v>
                </c:pt>
                <c:pt idx="19394">
                  <c:v>11.73970944310244</c:v>
                </c:pt>
                <c:pt idx="19395">
                  <c:v>11.740314769978953</c:v>
                </c:pt>
                <c:pt idx="19396">
                  <c:v>11.740920096855467</c:v>
                </c:pt>
                <c:pt idx="19397">
                  <c:v>11.74152542373198</c:v>
                </c:pt>
                <c:pt idx="19398">
                  <c:v>11.742130750608494</c:v>
                </c:pt>
                <c:pt idx="19399">
                  <c:v>11.742736077485008</c:v>
                </c:pt>
                <c:pt idx="19400">
                  <c:v>11.743341404361521</c:v>
                </c:pt>
                <c:pt idx="19401">
                  <c:v>11.743946731238035</c:v>
                </c:pt>
                <c:pt idx="19402">
                  <c:v>11.744552058114548</c:v>
                </c:pt>
                <c:pt idx="19403">
                  <c:v>11.745157384991062</c:v>
                </c:pt>
                <c:pt idx="19404">
                  <c:v>11.745762711867576</c:v>
                </c:pt>
                <c:pt idx="19405">
                  <c:v>11.746368038744089</c:v>
                </c:pt>
                <c:pt idx="19406">
                  <c:v>11.746973365620603</c:v>
                </c:pt>
                <c:pt idx="19407">
                  <c:v>11.747578692497116</c:v>
                </c:pt>
                <c:pt idx="19408">
                  <c:v>11.74818401937363</c:v>
                </c:pt>
                <c:pt idx="19409">
                  <c:v>11.748789346250144</c:v>
                </c:pt>
                <c:pt idx="19410">
                  <c:v>11.749394673126657</c:v>
                </c:pt>
                <c:pt idx="19411">
                  <c:v>11.750000000003171</c:v>
                </c:pt>
                <c:pt idx="19412">
                  <c:v>11.750605326879684</c:v>
                </c:pt>
                <c:pt idx="19413">
                  <c:v>11.751210653756198</c:v>
                </c:pt>
                <c:pt idx="19414">
                  <c:v>11.751815980632712</c:v>
                </c:pt>
                <c:pt idx="19415">
                  <c:v>11.752421307509225</c:v>
                </c:pt>
                <c:pt idx="19416">
                  <c:v>11.753026634385739</c:v>
                </c:pt>
                <c:pt idx="19417">
                  <c:v>11.753631961262252</c:v>
                </c:pt>
                <c:pt idx="19418">
                  <c:v>11.754237288138766</c:v>
                </c:pt>
                <c:pt idx="19419">
                  <c:v>11.75484261501528</c:v>
                </c:pt>
                <c:pt idx="19420">
                  <c:v>11.755447941891793</c:v>
                </c:pt>
                <c:pt idx="19421">
                  <c:v>11.756053268768307</c:v>
                </c:pt>
                <c:pt idx="19422">
                  <c:v>11.75665859564482</c:v>
                </c:pt>
                <c:pt idx="19423">
                  <c:v>11.757263922521334</c:v>
                </c:pt>
                <c:pt idx="19424">
                  <c:v>11.757869249397848</c:v>
                </c:pt>
                <c:pt idx="19425">
                  <c:v>11.758474576274361</c:v>
                </c:pt>
                <c:pt idx="19426">
                  <c:v>11.759079903150875</c:v>
                </c:pt>
                <c:pt idx="19427">
                  <c:v>11.759685230027388</c:v>
                </c:pt>
                <c:pt idx="19428">
                  <c:v>11.760290556903902</c:v>
                </c:pt>
                <c:pt idx="19429">
                  <c:v>11.760895883780416</c:v>
                </c:pt>
                <c:pt idx="19430">
                  <c:v>11.761501210656929</c:v>
                </c:pt>
                <c:pt idx="19431">
                  <c:v>11.762106537533443</c:v>
                </c:pt>
                <c:pt idx="19432">
                  <c:v>11.762711864409956</c:v>
                </c:pt>
                <c:pt idx="19433">
                  <c:v>11.76331719128647</c:v>
                </c:pt>
                <c:pt idx="19434">
                  <c:v>11.763922518162984</c:v>
                </c:pt>
                <c:pt idx="19435">
                  <c:v>11.764527845039497</c:v>
                </c:pt>
                <c:pt idx="19436">
                  <c:v>11.765133171916011</c:v>
                </c:pt>
                <c:pt idx="19437">
                  <c:v>11.765738498792524</c:v>
                </c:pt>
                <c:pt idx="19438">
                  <c:v>11.766343825669038</c:v>
                </c:pt>
                <c:pt idx="19439">
                  <c:v>11.766949152545552</c:v>
                </c:pt>
                <c:pt idx="19440">
                  <c:v>11.767554479422065</c:v>
                </c:pt>
                <c:pt idx="19441">
                  <c:v>11.768159806298579</c:v>
                </c:pt>
                <c:pt idx="19442">
                  <c:v>11.768765133175092</c:v>
                </c:pt>
                <c:pt idx="19443">
                  <c:v>11.769370460051606</c:v>
                </c:pt>
                <c:pt idx="19444">
                  <c:v>11.76997578692812</c:v>
                </c:pt>
                <c:pt idx="19445">
                  <c:v>11.770581113804633</c:v>
                </c:pt>
                <c:pt idx="19446">
                  <c:v>11.771186440681147</c:v>
                </c:pt>
                <c:pt idx="19447">
                  <c:v>11.77179176755766</c:v>
                </c:pt>
                <c:pt idx="19448">
                  <c:v>11.772397094434174</c:v>
                </c:pt>
                <c:pt idx="19449">
                  <c:v>11.773002421310688</c:v>
                </c:pt>
                <c:pt idx="19450">
                  <c:v>11.773607748187201</c:v>
                </c:pt>
                <c:pt idx="19451">
                  <c:v>11.774213075063715</c:v>
                </c:pt>
                <c:pt idx="19452">
                  <c:v>11.774818401940228</c:v>
                </c:pt>
                <c:pt idx="19453">
                  <c:v>11.775423728816742</c:v>
                </c:pt>
                <c:pt idx="19454">
                  <c:v>11.776029055693256</c:v>
                </c:pt>
                <c:pt idx="19455">
                  <c:v>11.776634382569769</c:v>
                </c:pt>
                <c:pt idx="19456">
                  <c:v>11.777239709446283</c:v>
                </c:pt>
                <c:pt idx="19457">
                  <c:v>11.777845036322796</c:v>
                </c:pt>
                <c:pt idx="19458">
                  <c:v>11.77845036319931</c:v>
                </c:pt>
                <c:pt idx="19459">
                  <c:v>11.779055690075824</c:v>
                </c:pt>
                <c:pt idx="19460">
                  <c:v>11.779661016952337</c:v>
                </c:pt>
                <c:pt idx="19461">
                  <c:v>11.780266343828851</c:v>
                </c:pt>
                <c:pt idx="19462">
                  <c:v>11.780871670705364</c:v>
                </c:pt>
                <c:pt idx="19463">
                  <c:v>11.781476997581878</c:v>
                </c:pt>
                <c:pt idx="19464">
                  <c:v>11.782082324458392</c:v>
                </c:pt>
                <c:pt idx="19465">
                  <c:v>11.782687651334905</c:v>
                </c:pt>
                <c:pt idx="19466">
                  <c:v>11.783292978211419</c:v>
                </c:pt>
                <c:pt idx="19467">
                  <c:v>11.783898305087932</c:v>
                </c:pt>
                <c:pt idx="19468">
                  <c:v>11.784503631964446</c:v>
                </c:pt>
                <c:pt idx="19469">
                  <c:v>11.78510895884096</c:v>
                </c:pt>
                <c:pt idx="19470">
                  <c:v>11.785714285717473</c:v>
                </c:pt>
                <c:pt idx="19471">
                  <c:v>11.786319612593987</c:v>
                </c:pt>
                <c:pt idx="19472">
                  <c:v>11.7869249394705</c:v>
                </c:pt>
                <c:pt idx="19473">
                  <c:v>11.787530266347014</c:v>
                </c:pt>
                <c:pt idx="19474">
                  <c:v>11.788135593223528</c:v>
                </c:pt>
                <c:pt idx="19475">
                  <c:v>11.788740920100041</c:v>
                </c:pt>
                <c:pt idx="19476">
                  <c:v>11.789346246976555</c:v>
                </c:pt>
                <c:pt idx="19477">
                  <c:v>11.789951573853068</c:v>
                </c:pt>
                <c:pt idx="19478">
                  <c:v>11.790556900729582</c:v>
                </c:pt>
                <c:pt idx="19479">
                  <c:v>11.791162227606096</c:v>
                </c:pt>
                <c:pt idx="19480">
                  <c:v>11.791767554482609</c:v>
                </c:pt>
                <c:pt idx="19481">
                  <c:v>11.792372881359123</c:v>
                </c:pt>
                <c:pt idx="19482">
                  <c:v>11.792978208235636</c:v>
                </c:pt>
                <c:pt idx="19483">
                  <c:v>11.79358353511215</c:v>
                </c:pt>
                <c:pt idx="19484">
                  <c:v>11.794188861988664</c:v>
                </c:pt>
                <c:pt idx="19485">
                  <c:v>11.794794188865177</c:v>
                </c:pt>
                <c:pt idx="19486">
                  <c:v>11.795399515741691</c:v>
                </c:pt>
                <c:pt idx="19487">
                  <c:v>11.796004842618204</c:v>
                </c:pt>
                <c:pt idx="19488">
                  <c:v>11.796610169494718</c:v>
                </c:pt>
                <c:pt idx="19489">
                  <c:v>11.797215496371232</c:v>
                </c:pt>
                <c:pt idx="19490">
                  <c:v>11.797820823247745</c:v>
                </c:pt>
                <c:pt idx="19491">
                  <c:v>11.798426150124259</c:v>
                </c:pt>
                <c:pt idx="19492">
                  <c:v>11.799031477000772</c:v>
                </c:pt>
                <c:pt idx="19493">
                  <c:v>11.799636803877286</c:v>
                </c:pt>
                <c:pt idx="19494">
                  <c:v>11.8002421307538</c:v>
                </c:pt>
                <c:pt idx="19495">
                  <c:v>11.800847457630313</c:v>
                </c:pt>
                <c:pt idx="19496">
                  <c:v>11.801452784506827</c:v>
                </c:pt>
                <c:pt idx="19497">
                  <c:v>11.80205811138334</c:v>
                </c:pt>
                <c:pt idx="19498">
                  <c:v>11.802663438259854</c:v>
                </c:pt>
                <c:pt idx="19499">
                  <c:v>11.803268765136368</c:v>
                </c:pt>
                <c:pt idx="19500">
                  <c:v>11.803874092012881</c:v>
                </c:pt>
                <c:pt idx="19501">
                  <c:v>11.804479418889395</c:v>
                </c:pt>
                <c:pt idx="19502">
                  <c:v>11.805084745765908</c:v>
                </c:pt>
                <c:pt idx="19503">
                  <c:v>11.805690072642422</c:v>
                </c:pt>
                <c:pt idx="19504">
                  <c:v>11.806295399518936</c:v>
                </c:pt>
                <c:pt idx="19505">
                  <c:v>11.806900726395449</c:v>
                </c:pt>
                <c:pt idx="19506">
                  <c:v>11.807506053271963</c:v>
                </c:pt>
                <c:pt idx="19507">
                  <c:v>11.808111380148476</c:v>
                </c:pt>
                <c:pt idx="19508">
                  <c:v>11.80871670702499</c:v>
                </c:pt>
                <c:pt idx="19509">
                  <c:v>11.809322033901504</c:v>
                </c:pt>
                <c:pt idx="19510">
                  <c:v>11.809927360778017</c:v>
                </c:pt>
                <c:pt idx="19511">
                  <c:v>11.810532687654531</c:v>
                </c:pt>
                <c:pt idx="19512">
                  <c:v>11.811138014531045</c:v>
                </c:pt>
                <c:pt idx="19513">
                  <c:v>11.811743341407558</c:v>
                </c:pt>
                <c:pt idx="19514">
                  <c:v>11.812348668284072</c:v>
                </c:pt>
                <c:pt idx="19515">
                  <c:v>11.812953995160585</c:v>
                </c:pt>
                <c:pt idx="19516">
                  <c:v>11.813559322037099</c:v>
                </c:pt>
                <c:pt idx="19517">
                  <c:v>11.814164648913613</c:v>
                </c:pt>
                <c:pt idx="19518">
                  <c:v>11.814769975790126</c:v>
                </c:pt>
                <c:pt idx="19519">
                  <c:v>11.81537530266664</c:v>
                </c:pt>
                <c:pt idx="19520">
                  <c:v>11.815980629543153</c:v>
                </c:pt>
                <c:pt idx="19521">
                  <c:v>11.816585956419667</c:v>
                </c:pt>
                <c:pt idx="19522">
                  <c:v>11.817191283296181</c:v>
                </c:pt>
                <c:pt idx="19523">
                  <c:v>11.817796610172694</c:v>
                </c:pt>
                <c:pt idx="19524">
                  <c:v>11.818401937049208</c:v>
                </c:pt>
                <c:pt idx="19525">
                  <c:v>11.819007263925721</c:v>
                </c:pt>
                <c:pt idx="19526">
                  <c:v>11.819612590802235</c:v>
                </c:pt>
                <c:pt idx="19527">
                  <c:v>11.820217917678749</c:v>
                </c:pt>
                <c:pt idx="19528">
                  <c:v>11.820823244555262</c:v>
                </c:pt>
                <c:pt idx="19529">
                  <c:v>11.821428571431776</c:v>
                </c:pt>
                <c:pt idx="19530">
                  <c:v>11.822033898308289</c:v>
                </c:pt>
                <c:pt idx="19531">
                  <c:v>11.822639225184803</c:v>
                </c:pt>
                <c:pt idx="19532">
                  <c:v>11.823244552061317</c:v>
                </c:pt>
                <c:pt idx="19533">
                  <c:v>11.82384987893783</c:v>
                </c:pt>
                <c:pt idx="19534">
                  <c:v>11.824455205814344</c:v>
                </c:pt>
                <c:pt idx="19535">
                  <c:v>11.825060532690857</c:v>
                </c:pt>
                <c:pt idx="19536">
                  <c:v>11.825665859567371</c:v>
                </c:pt>
                <c:pt idx="19537">
                  <c:v>11.826271186443885</c:v>
                </c:pt>
                <c:pt idx="19538">
                  <c:v>11.826876513320398</c:v>
                </c:pt>
                <c:pt idx="19539">
                  <c:v>11.827481840196912</c:v>
                </c:pt>
                <c:pt idx="19540">
                  <c:v>11.828087167073425</c:v>
                </c:pt>
                <c:pt idx="19541">
                  <c:v>11.828692493949939</c:v>
                </c:pt>
                <c:pt idx="19542">
                  <c:v>11.829297820826453</c:v>
                </c:pt>
                <c:pt idx="19543">
                  <c:v>11.829903147702966</c:v>
                </c:pt>
                <c:pt idx="19544">
                  <c:v>11.83050847457948</c:v>
                </c:pt>
                <c:pt idx="19545">
                  <c:v>11.831113801455993</c:v>
                </c:pt>
                <c:pt idx="19546">
                  <c:v>11.831719128332507</c:v>
                </c:pt>
                <c:pt idx="19547">
                  <c:v>11.832324455209021</c:v>
                </c:pt>
                <c:pt idx="19548">
                  <c:v>11.832929782085534</c:v>
                </c:pt>
                <c:pt idx="19549">
                  <c:v>11.833535108962048</c:v>
                </c:pt>
                <c:pt idx="19550">
                  <c:v>11.834140435838561</c:v>
                </c:pt>
                <c:pt idx="19551">
                  <c:v>11.834745762715075</c:v>
                </c:pt>
                <c:pt idx="19552">
                  <c:v>11.835351089591589</c:v>
                </c:pt>
                <c:pt idx="19553">
                  <c:v>11.835956416468102</c:v>
                </c:pt>
                <c:pt idx="19554">
                  <c:v>11.836561743344616</c:v>
                </c:pt>
                <c:pt idx="19555">
                  <c:v>11.837167070221129</c:v>
                </c:pt>
                <c:pt idx="19556">
                  <c:v>11.837772397097643</c:v>
                </c:pt>
                <c:pt idx="19557">
                  <c:v>11.838377723974157</c:v>
                </c:pt>
                <c:pt idx="19558">
                  <c:v>11.83898305085067</c:v>
                </c:pt>
                <c:pt idx="19559">
                  <c:v>11.839588377727184</c:v>
                </c:pt>
                <c:pt idx="19560">
                  <c:v>11.840193704603697</c:v>
                </c:pt>
                <c:pt idx="19561">
                  <c:v>11.840799031480211</c:v>
                </c:pt>
                <c:pt idx="19562">
                  <c:v>11.841404358356725</c:v>
                </c:pt>
                <c:pt idx="19563">
                  <c:v>11.842009685233238</c:v>
                </c:pt>
                <c:pt idx="19564">
                  <c:v>11.842615012109752</c:v>
                </c:pt>
                <c:pt idx="19565">
                  <c:v>11.843220338986265</c:v>
                </c:pt>
                <c:pt idx="19566">
                  <c:v>11.843825665862779</c:v>
                </c:pt>
                <c:pt idx="19567">
                  <c:v>11.844430992739293</c:v>
                </c:pt>
                <c:pt idx="19568">
                  <c:v>11.845036319615806</c:v>
                </c:pt>
                <c:pt idx="19569">
                  <c:v>11.84564164649232</c:v>
                </c:pt>
                <c:pt idx="19570">
                  <c:v>11.846246973368833</c:v>
                </c:pt>
                <c:pt idx="19571">
                  <c:v>11.846852300245347</c:v>
                </c:pt>
                <c:pt idx="19572">
                  <c:v>11.847457627121861</c:v>
                </c:pt>
                <c:pt idx="19573">
                  <c:v>11.848062953998374</c:v>
                </c:pt>
                <c:pt idx="19574">
                  <c:v>11.848668280874888</c:v>
                </c:pt>
                <c:pt idx="19575">
                  <c:v>11.849273607751401</c:v>
                </c:pt>
                <c:pt idx="19576">
                  <c:v>11.849878934627915</c:v>
                </c:pt>
                <c:pt idx="19577">
                  <c:v>11.850484261504429</c:v>
                </c:pt>
                <c:pt idx="19578">
                  <c:v>11.851089588380942</c:v>
                </c:pt>
                <c:pt idx="19579">
                  <c:v>11.851694915257456</c:v>
                </c:pt>
                <c:pt idx="19580">
                  <c:v>11.852300242133969</c:v>
                </c:pt>
                <c:pt idx="19581">
                  <c:v>11.852905569010483</c:v>
                </c:pt>
                <c:pt idx="19582">
                  <c:v>11.853510895886997</c:v>
                </c:pt>
                <c:pt idx="19583">
                  <c:v>11.85411622276351</c:v>
                </c:pt>
                <c:pt idx="19584">
                  <c:v>11.854721549640024</c:v>
                </c:pt>
                <c:pt idx="19585">
                  <c:v>11.855326876516537</c:v>
                </c:pt>
                <c:pt idx="19586">
                  <c:v>11.855932203393051</c:v>
                </c:pt>
                <c:pt idx="19587">
                  <c:v>11.856537530269565</c:v>
                </c:pt>
                <c:pt idx="19588">
                  <c:v>11.857142857146078</c:v>
                </c:pt>
                <c:pt idx="19589">
                  <c:v>11.857748184022592</c:v>
                </c:pt>
                <c:pt idx="19590">
                  <c:v>11.858353510899105</c:v>
                </c:pt>
                <c:pt idx="19591">
                  <c:v>11.858958837775619</c:v>
                </c:pt>
                <c:pt idx="19592">
                  <c:v>11.859564164652133</c:v>
                </c:pt>
                <c:pt idx="19593">
                  <c:v>11.860169491528646</c:v>
                </c:pt>
                <c:pt idx="19594">
                  <c:v>11.86077481840516</c:v>
                </c:pt>
                <c:pt idx="19595">
                  <c:v>11.861380145281673</c:v>
                </c:pt>
                <c:pt idx="19596">
                  <c:v>11.861985472158187</c:v>
                </c:pt>
                <c:pt idx="19597">
                  <c:v>11.862590799034701</c:v>
                </c:pt>
                <c:pt idx="19598">
                  <c:v>11.863196125911214</c:v>
                </c:pt>
                <c:pt idx="19599">
                  <c:v>11.863801452787728</c:v>
                </c:pt>
                <c:pt idx="19600">
                  <c:v>11.864406779664241</c:v>
                </c:pt>
                <c:pt idx="19601">
                  <c:v>11.865012106540755</c:v>
                </c:pt>
                <c:pt idx="19602">
                  <c:v>11.865617433417269</c:v>
                </c:pt>
                <c:pt idx="19603">
                  <c:v>11.866222760293782</c:v>
                </c:pt>
                <c:pt idx="19604">
                  <c:v>11.866828087170296</c:v>
                </c:pt>
                <c:pt idx="19605">
                  <c:v>11.867433414046809</c:v>
                </c:pt>
                <c:pt idx="19606">
                  <c:v>11.868038740923323</c:v>
                </c:pt>
                <c:pt idx="19607">
                  <c:v>11.868644067799837</c:v>
                </c:pt>
                <c:pt idx="19608">
                  <c:v>11.86924939467635</c:v>
                </c:pt>
                <c:pt idx="19609">
                  <c:v>11.869854721552864</c:v>
                </c:pt>
                <c:pt idx="19610">
                  <c:v>11.870460048429377</c:v>
                </c:pt>
                <c:pt idx="19611">
                  <c:v>11.871065375305891</c:v>
                </c:pt>
                <c:pt idx="19612">
                  <c:v>11.871670702182405</c:v>
                </c:pt>
                <c:pt idx="19613">
                  <c:v>11.872276029058918</c:v>
                </c:pt>
                <c:pt idx="19614">
                  <c:v>11.872881355935432</c:v>
                </c:pt>
                <c:pt idx="19615">
                  <c:v>11.873486682811945</c:v>
                </c:pt>
                <c:pt idx="19616">
                  <c:v>11.874092009688459</c:v>
                </c:pt>
                <c:pt idx="19617">
                  <c:v>11.874697336564973</c:v>
                </c:pt>
                <c:pt idx="19618">
                  <c:v>11.875302663441486</c:v>
                </c:pt>
                <c:pt idx="19619">
                  <c:v>11.875907990318</c:v>
                </c:pt>
                <c:pt idx="19620">
                  <c:v>11.876513317194513</c:v>
                </c:pt>
                <c:pt idx="19621">
                  <c:v>11.877118644071027</c:v>
                </c:pt>
                <c:pt idx="19622">
                  <c:v>11.877723970947541</c:v>
                </c:pt>
                <c:pt idx="19623">
                  <c:v>11.878329297824054</c:v>
                </c:pt>
                <c:pt idx="19624">
                  <c:v>11.878934624700568</c:v>
                </c:pt>
                <c:pt idx="19625">
                  <c:v>11.879539951577081</c:v>
                </c:pt>
                <c:pt idx="19626">
                  <c:v>11.880145278453595</c:v>
                </c:pt>
                <c:pt idx="19627">
                  <c:v>11.880750605330109</c:v>
                </c:pt>
                <c:pt idx="19628">
                  <c:v>11.881355932206622</c:v>
                </c:pt>
                <c:pt idx="19629">
                  <c:v>11.881961259083136</c:v>
                </c:pt>
                <c:pt idx="19630">
                  <c:v>11.882566585959649</c:v>
                </c:pt>
                <c:pt idx="19631">
                  <c:v>11.883171912836163</c:v>
                </c:pt>
                <c:pt idx="19632">
                  <c:v>11.883777239712677</c:v>
                </c:pt>
                <c:pt idx="19633">
                  <c:v>11.88438256658919</c:v>
                </c:pt>
                <c:pt idx="19634">
                  <c:v>11.884987893465704</c:v>
                </c:pt>
                <c:pt idx="19635">
                  <c:v>11.885593220342217</c:v>
                </c:pt>
                <c:pt idx="19636">
                  <c:v>11.886198547218731</c:v>
                </c:pt>
                <c:pt idx="19637">
                  <c:v>11.886803874095245</c:v>
                </c:pt>
                <c:pt idx="19638">
                  <c:v>11.887409200971758</c:v>
                </c:pt>
                <c:pt idx="19639">
                  <c:v>11.888014527848272</c:v>
                </c:pt>
                <c:pt idx="19640">
                  <c:v>11.888619854724785</c:v>
                </c:pt>
                <c:pt idx="19641">
                  <c:v>11.889225181601299</c:v>
                </c:pt>
                <c:pt idx="19642">
                  <c:v>11.889830508477813</c:v>
                </c:pt>
                <c:pt idx="19643">
                  <c:v>11.890435835354326</c:v>
                </c:pt>
                <c:pt idx="19644">
                  <c:v>11.89104116223084</c:v>
                </c:pt>
                <c:pt idx="19645">
                  <c:v>11.891646489107353</c:v>
                </c:pt>
                <c:pt idx="19646">
                  <c:v>11.892251815983867</c:v>
                </c:pt>
                <c:pt idx="19647">
                  <c:v>11.892857142860381</c:v>
                </c:pt>
                <c:pt idx="19648">
                  <c:v>11.893462469736894</c:v>
                </c:pt>
                <c:pt idx="19649">
                  <c:v>11.894067796613408</c:v>
                </c:pt>
                <c:pt idx="19650">
                  <c:v>11.894673123489921</c:v>
                </c:pt>
                <c:pt idx="19651">
                  <c:v>11.895278450366435</c:v>
                </c:pt>
                <c:pt idx="19652">
                  <c:v>11.895883777242949</c:v>
                </c:pt>
                <c:pt idx="19653">
                  <c:v>11.896489104119462</c:v>
                </c:pt>
                <c:pt idx="19654">
                  <c:v>11.897094430995976</c:v>
                </c:pt>
                <c:pt idx="19655">
                  <c:v>11.897699757872489</c:v>
                </c:pt>
                <c:pt idx="19656">
                  <c:v>11.898305084749003</c:v>
                </c:pt>
                <c:pt idx="19657">
                  <c:v>11.898910411625517</c:v>
                </c:pt>
                <c:pt idx="19658">
                  <c:v>11.89951573850203</c:v>
                </c:pt>
                <c:pt idx="19659">
                  <c:v>11.900121065378544</c:v>
                </c:pt>
                <c:pt idx="19660">
                  <c:v>11.900726392255057</c:v>
                </c:pt>
                <c:pt idx="19661">
                  <c:v>11.901331719131571</c:v>
                </c:pt>
                <c:pt idx="19662">
                  <c:v>11.901937046008085</c:v>
                </c:pt>
                <c:pt idx="19663">
                  <c:v>11.902542372884598</c:v>
                </c:pt>
                <c:pt idx="19664">
                  <c:v>11.903147699761112</c:v>
                </c:pt>
                <c:pt idx="19665">
                  <c:v>11.903753026637625</c:v>
                </c:pt>
                <c:pt idx="19666">
                  <c:v>11.904358353514139</c:v>
                </c:pt>
                <c:pt idx="19667">
                  <c:v>11.904963680390653</c:v>
                </c:pt>
                <c:pt idx="19668">
                  <c:v>11.905569007267166</c:v>
                </c:pt>
                <c:pt idx="19669">
                  <c:v>11.90617433414368</c:v>
                </c:pt>
                <c:pt idx="19670">
                  <c:v>11.906779661020193</c:v>
                </c:pt>
                <c:pt idx="19671">
                  <c:v>11.907384987896707</c:v>
                </c:pt>
                <c:pt idx="19672">
                  <c:v>11.907990314773221</c:v>
                </c:pt>
                <c:pt idx="19673">
                  <c:v>11.908595641649734</c:v>
                </c:pt>
                <c:pt idx="19674">
                  <c:v>11.909200968526248</c:v>
                </c:pt>
                <c:pt idx="19675">
                  <c:v>11.909806295402761</c:v>
                </c:pt>
                <c:pt idx="19676">
                  <c:v>11.910411622279275</c:v>
                </c:pt>
                <c:pt idx="19677">
                  <c:v>11.911016949155789</c:v>
                </c:pt>
                <c:pt idx="19678">
                  <c:v>11.911622276032302</c:v>
                </c:pt>
                <c:pt idx="19679">
                  <c:v>11.912227602908816</c:v>
                </c:pt>
                <c:pt idx="19680">
                  <c:v>11.912832929785329</c:v>
                </c:pt>
                <c:pt idx="19681">
                  <c:v>11.913438256661843</c:v>
                </c:pt>
                <c:pt idx="19682">
                  <c:v>11.914043583538357</c:v>
                </c:pt>
                <c:pt idx="19683">
                  <c:v>11.91464891041487</c:v>
                </c:pt>
                <c:pt idx="19684">
                  <c:v>11.915254237291384</c:v>
                </c:pt>
                <c:pt idx="19685">
                  <c:v>11.915859564167897</c:v>
                </c:pt>
                <c:pt idx="19686">
                  <c:v>11.916464891044411</c:v>
                </c:pt>
                <c:pt idx="19687">
                  <c:v>11.917070217920925</c:v>
                </c:pt>
                <c:pt idx="19688">
                  <c:v>11.917675544797438</c:v>
                </c:pt>
                <c:pt idx="19689">
                  <c:v>11.918280871673952</c:v>
                </c:pt>
                <c:pt idx="19690">
                  <c:v>11.918886198550465</c:v>
                </c:pt>
                <c:pt idx="19691">
                  <c:v>11.919491525426979</c:v>
                </c:pt>
                <c:pt idx="19692">
                  <c:v>11.920096852303493</c:v>
                </c:pt>
                <c:pt idx="19693">
                  <c:v>11.920702179180006</c:v>
                </c:pt>
                <c:pt idx="19694">
                  <c:v>11.92130750605652</c:v>
                </c:pt>
                <c:pt idx="19695">
                  <c:v>11.921912832933033</c:v>
                </c:pt>
                <c:pt idx="19696">
                  <c:v>11.922518159809547</c:v>
                </c:pt>
                <c:pt idx="19697">
                  <c:v>11.923123486686061</c:v>
                </c:pt>
                <c:pt idx="19698">
                  <c:v>11.923728813562574</c:v>
                </c:pt>
                <c:pt idx="19699">
                  <c:v>11.924334140439088</c:v>
                </c:pt>
                <c:pt idx="19700">
                  <c:v>11.924939467315602</c:v>
                </c:pt>
                <c:pt idx="19701">
                  <c:v>11.925544794192115</c:v>
                </c:pt>
                <c:pt idx="19702">
                  <c:v>11.926150121068629</c:v>
                </c:pt>
                <c:pt idx="19703">
                  <c:v>11.926755447945142</c:v>
                </c:pt>
                <c:pt idx="19704">
                  <c:v>11.927360774821656</c:v>
                </c:pt>
                <c:pt idx="19705">
                  <c:v>11.92796610169817</c:v>
                </c:pt>
                <c:pt idx="19706">
                  <c:v>11.928571428574683</c:v>
                </c:pt>
                <c:pt idx="19707">
                  <c:v>11.929176755451197</c:v>
                </c:pt>
                <c:pt idx="19708">
                  <c:v>11.92978208232771</c:v>
                </c:pt>
                <c:pt idx="19709">
                  <c:v>11.930387409204224</c:v>
                </c:pt>
                <c:pt idx="19710">
                  <c:v>11.930992736080738</c:v>
                </c:pt>
                <c:pt idx="19711">
                  <c:v>11.931598062957251</c:v>
                </c:pt>
                <c:pt idx="19712">
                  <c:v>11.932203389833765</c:v>
                </c:pt>
                <c:pt idx="19713">
                  <c:v>11.932808716710278</c:v>
                </c:pt>
                <c:pt idx="19714">
                  <c:v>11.933414043586792</c:v>
                </c:pt>
                <c:pt idx="19715">
                  <c:v>11.934019370463306</c:v>
                </c:pt>
                <c:pt idx="19716">
                  <c:v>11.934624697339819</c:v>
                </c:pt>
                <c:pt idx="19717">
                  <c:v>11.935230024216333</c:v>
                </c:pt>
                <c:pt idx="19718">
                  <c:v>11.935835351092846</c:v>
                </c:pt>
                <c:pt idx="19719">
                  <c:v>11.93644067796936</c:v>
                </c:pt>
                <c:pt idx="19720">
                  <c:v>11.937046004845874</c:v>
                </c:pt>
                <c:pt idx="19721">
                  <c:v>11.937651331722387</c:v>
                </c:pt>
                <c:pt idx="19722">
                  <c:v>11.938256658598901</c:v>
                </c:pt>
                <c:pt idx="19723">
                  <c:v>11.938861985475414</c:v>
                </c:pt>
                <c:pt idx="19724">
                  <c:v>11.939467312351928</c:v>
                </c:pt>
                <c:pt idx="19725">
                  <c:v>11.940072639228442</c:v>
                </c:pt>
                <c:pt idx="19726">
                  <c:v>11.940677966104955</c:v>
                </c:pt>
                <c:pt idx="19727">
                  <c:v>11.941283292981469</c:v>
                </c:pt>
                <c:pt idx="19728">
                  <c:v>11.941888619857982</c:v>
                </c:pt>
                <c:pt idx="19729">
                  <c:v>11.942493946734496</c:v>
                </c:pt>
                <c:pt idx="19730">
                  <c:v>11.94309927361101</c:v>
                </c:pt>
                <c:pt idx="19731">
                  <c:v>11.943704600487523</c:v>
                </c:pt>
                <c:pt idx="19732">
                  <c:v>11.944309927364037</c:v>
                </c:pt>
                <c:pt idx="19733">
                  <c:v>11.94491525424055</c:v>
                </c:pt>
                <c:pt idx="19734">
                  <c:v>11.945520581117064</c:v>
                </c:pt>
                <c:pt idx="19735">
                  <c:v>11.946125907993578</c:v>
                </c:pt>
                <c:pt idx="19736">
                  <c:v>11.946731234870091</c:v>
                </c:pt>
                <c:pt idx="19737">
                  <c:v>11.947336561746605</c:v>
                </c:pt>
                <c:pt idx="19738">
                  <c:v>11.947941888623118</c:v>
                </c:pt>
                <c:pt idx="19739">
                  <c:v>11.948547215499632</c:v>
                </c:pt>
                <c:pt idx="19740">
                  <c:v>11.949152542376146</c:v>
                </c:pt>
                <c:pt idx="19741">
                  <c:v>11.949757869252659</c:v>
                </c:pt>
                <c:pt idx="19742">
                  <c:v>11.950363196129173</c:v>
                </c:pt>
                <c:pt idx="19743">
                  <c:v>11.950968523005686</c:v>
                </c:pt>
                <c:pt idx="19744">
                  <c:v>11.9515738498822</c:v>
                </c:pt>
                <c:pt idx="19745">
                  <c:v>11.952179176758714</c:v>
                </c:pt>
                <c:pt idx="19746">
                  <c:v>11.952784503635227</c:v>
                </c:pt>
                <c:pt idx="19747">
                  <c:v>11.953389830511741</c:v>
                </c:pt>
                <c:pt idx="19748">
                  <c:v>11.953995157388254</c:v>
                </c:pt>
                <c:pt idx="19749">
                  <c:v>11.954600484264768</c:v>
                </c:pt>
                <c:pt idx="19750">
                  <c:v>11.955205811141282</c:v>
                </c:pt>
                <c:pt idx="19751">
                  <c:v>11.955811138017795</c:v>
                </c:pt>
                <c:pt idx="19752">
                  <c:v>11.956416464894309</c:v>
                </c:pt>
                <c:pt idx="19753">
                  <c:v>11.957021791770822</c:v>
                </c:pt>
                <c:pt idx="19754">
                  <c:v>11.957627118647336</c:v>
                </c:pt>
                <c:pt idx="19755">
                  <c:v>11.95823244552385</c:v>
                </c:pt>
                <c:pt idx="19756">
                  <c:v>11.958837772400363</c:v>
                </c:pt>
                <c:pt idx="19757">
                  <c:v>11.959443099276877</c:v>
                </c:pt>
                <c:pt idx="19758">
                  <c:v>11.96004842615339</c:v>
                </c:pt>
                <c:pt idx="19759">
                  <c:v>11.960653753029904</c:v>
                </c:pt>
                <c:pt idx="19760">
                  <c:v>11.961259079906418</c:v>
                </c:pt>
                <c:pt idx="19761">
                  <c:v>11.961864406782931</c:v>
                </c:pt>
                <c:pt idx="19762">
                  <c:v>11.962469733659445</c:v>
                </c:pt>
                <c:pt idx="19763">
                  <c:v>11.963075060535958</c:v>
                </c:pt>
                <c:pt idx="19764">
                  <c:v>11.963680387412472</c:v>
                </c:pt>
                <c:pt idx="19765">
                  <c:v>11.964285714288986</c:v>
                </c:pt>
                <c:pt idx="19766">
                  <c:v>11.964891041165499</c:v>
                </c:pt>
                <c:pt idx="19767">
                  <c:v>11.965496368042013</c:v>
                </c:pt>
                <c:pt idx="19768">
                  <c:v>11.966101694918526</c:v>
                </c:pt>
                <c:pt idx="19769">
                  <c:v>11.96670702179504</c:v>
                </c:pt>
                <c:pt idx="19770">
                  <c:v>11.967312348671554</c:v>
                </c:pt>
                <c:pt idx="19771">
                  <c:v>11.967917675548067</c:v>
                </c:pt>
                <c:pt idx="19772">
                  <c:v>11.968523002424581</c:v>
                </c:pt>
                <c:pt idx="19773">
                  <c:v>11.969128329301094</c:v>
                </c:pt>
                <c:pt idx="19774">
                  <c:v>11.969733656177608</c:v>
                </c:pt>
                <c:pt idx="19775">
                  <c:v>11.970338983054122</c:v>
                </c:pt>
                <c:pt idx="19776">
                  <c:v>11.970944309930635</c:v>
                </c:pt>
                <c:pt idx="19777">
                  <c:v>11.971549636807149</c:v>
                </c:pt>
                <c:pt idx="19778">
                  <c:v>11.972154963683662</c:v>
                </c:pt>
                <c:pt idx="19779">
                  <c:v>11.972760290560176</c:v>
                </c:pt>
                <c:pt idx="19780">
                  <c:v>11.97336561743669</c:v>
                </c:pt>
                <c:pt idx="19781">
                  <c:v>11.973970944313203</c:v>
                </c:pt>
                <c:pt idx="19782">
                  <c:v>11.974576271189717</c:v>
                </c:pt>
                <c:pt idx="19783">
                  <c:v>11.97518159806623</c:v>
                </c:pt>
                <c:pt idx="19784">
                  <c:v>11.975786924942744</c:v>
                </c:pt>
                <c:pt idx="19785">
                  <c:v>11.976392251819258</c:v>
                </c:pt>
                <c:pt idx="19786">
                  <c:v>11.976997578695771</c:v>
                </c:pt>
                <c:pt idx="19787">
                  <c:v>11.977602905572285</c:v>
                </c:pt>
                <c:pt idx="19788">
                  <c:v>11.978208232448798</c:v>
                </c:pt>
                <c:pt idx="19789">
                  <c:v>11.978813559325312</c:v>
                </c:pt>
                <c:pt idx="19790">
                  <c:v>11.979418886201826</c:v>
                </c:pt>
                <c:pt idx="19791">
                  <c:v>11.980024213078339</c:v>
                </c:pt>
                <c:pt idx="19792">
                  <c:v>11.980629539954853</c:v>
                </c:pt>
                <c:pt idx="19793">
                  <c:v>11.981234866831366</c:v>
                </c:pt>
                <c:pt idx="19794">
                  <c:v>11.98184019370788</c:v>
                </c:pt>
                <c:pt idx="19795">
                  <c:v>11.982445520584394</c:v>
                </c:pt>
                <c:pt idx="19796">
                  <c:v>11.983050847460907</c:v>
                </c:pt>
                <c:pt idx="19797">
                  <c:v>11.983656174337421</c:v>
                </c:pt>
                <c:pt idx="19798">
                  <c:v>11.984261501213934</c:v>
                </c:pt>
                <c:pt idx="19799">
                  <c:v>11.984866828090448</c:v>
                </c:pt>
                <c:pt idx="19800">
                  <c:v>11.985472154966962</c:v>
                </c:pt>
                <c:pt idx="19801">
                  <c:v>11.986077481843475</c:v>
                </c:pt>
                <c:pt idx="19802">
                  <c:v>11.986682808719989</c:v>
                </c:pt>
                <c:pt idx="19803">
                  <c:v>11.987288135596502</c:v>
                </c:pt>
                <c:pt idx="19804">
                  <c:v>11.987893462473016</c:v>
                </c:pt>
                <c:pt idx="19805">
                  <c:v>11.98849878934953</c:v>
                </c:pt>
                <c:pt idx="19806">
                  <c:v>11.989104116226043</c:v>
                </c:pt>
                <c:pt idx="19807">
                  <c:v>11.989709443102557</c:v>
                </c:pt>
                <c:pt idx="19808">
                  <c:v>11.99031476997907</c:v>
                </c:pt>
                <c:pt idx="19809">
                  <c:v>11.990920096855584</c:v>
                </c:pt>
                <c:pt idx="19810">
                  <c:v>11.991525423732098</c:v>
                </c:pt>
                <c:pt idx="19811">
                  <c:v>11.992130750608611</c:v>
                </c:pt>
                <c:pt idx="19812">
                  <c:v>11.992736077485125</c:v>
                </c:pt>
                <c:pt idx="19813">
                  <c:v>11.993341404361638</c:v>
                </c:pt>
                <c:pt idx="19814">
                  <c:v>11.993946731238152</c:v>
                </c:pt>
                <c:pt idx="19815">
                  <c:v>11.994552058114666</c:v>
                </c:pt>
                <c:pt idx="19816">
                  <c:v>11.995157384991179</c:v>
                </c:pt>
                <c:pt idx="19817">
                  <c:v>11.995762711867693</c:v>
                </c:pt>
                <c:pt idx="19818">
                  <c:v>11.996368038744206</c:v>
                </c:pt>
                <c:pt idx="19819">
                  <c:v>11.99697336562072</c:v>
                </c:pt>
                <c:pt idx="19820">
                  <c:v>11.997578692497234</c:v>
                </c:pt>
                <c:pt idx="19821">
                  <c:v>11.998184019373747</c:v>
                </c:pt>
                <c:pt idx="19822">
                  <c:v>11.998789346250261</c:v>
                </c:pt>
                <c:pt idx="19823">
                  <c:v>11.999394673126774</c:v>
                </c:pt>
                <c:pt idx="19824">
                  <c:v>12.000000000003288</c:v>
                </c:pt>
                <c:pt idx="19825">
                  <c:v>12.000605326879802</c:v>
                </c:pt>
                <c:pt idx="19826">
                  <c:v>12.001210653756315</c:v>
                </c:pt>
                <c:pt idx="19827">
                  <c:v>12.001815980632829</c:v>
                </c:pt>
                <c:pt idx="19828">
                  <c:v>12.002421307509342</c:v>
                </c:pt>
                <c:pt idx="19829">
                  <c:v>12.003026634385856</c:v>
                </c:pt>
                <c:pt idx="19830">
                  <c:v>12.00363196126237</c:v>
                </c:pt>
                <c:pt idx="19831">
                  <c:v>12.004237288138883</c:v>
                </c:pt>
                <c:pt idx="19832">
                  <c:v>12.004842615015397</c:v>
                </c:pt>
                <c:pt idx="19833">
                  <c:v>12.00544794189191</c:v>
                </c:pt>
                <c:pt idx="19834">
                  <c:v>12.006053268768424</c:v>
                </c:pt>
                <c:pt idx="19835">
                  <c:v>12.006658595644938</c:v>
                </c:pt>
                <c:pt idx="19836">
                  <c:v>12.007263922521451</c:v>
                </c:pt>
                <c:pt idx="19837">
                  <c:v>12.007869249397965</c:v>
                </c:pt>
                <c:pt idx="19838">
                  <c:v>12.008474576274478</c:v>
                </c:pt>
                <c:pt idx="19839">
                  <c:v>12.009079903150992</c:v>
                </c:pt>
                <c:pt idx="19840">
                  <c:v>12.009685230027506</c:v>
                </c:pt>
                <c:pt idx="19841">
                  <c:v>12.010290556904019</c:v>
                </c:pt>
                <c:pt idx="19842">
                  <c:v>12.010895883780533</c:v>
                </c:pt>
                <c:pt idx="19843">
                  <c:v>12.011501210657046</c:v>
                </c:pt>
                <c:pt idx="19844">
                  <c:v>12.01210653753356</c:v>
                </c:pt>
                <c:pt idx="19845">
                  <c:v>12.012711864410074</c:v>
                </c:pt>
                <c:pt idx="19846">
                  <c:v>12.013317191286587</c:v>
                </c:pt>
                <c:pt idx="19847">
                  <c:v>12.013922518163101</c:v>
                </c:pt>
                <c:pt idx="19848">
                  <c:v>12.014527845039614</c:v>
                </c:pt>
                <c:pt idx="19849">
                  <c:v>12.015133171916128</c:v>
                </c:pt>
                <c:pt idx="19850">
                  <c:v>12.015738498792642</c:v>
                </c:pt>
                <c:pt idx="19851">
                  <c:v>12.016343825669155</c:v>
                </c:pt>
                <c:pt idx="19852">
                  <c:v>12.016949152545669</c:v>
                </c:pt>
                <c:pt idx="19853">
                  <c:v>12.017554479422182</c:v>
                </c:pt>
                <c:pt idx="19854">
                  <c:v>12.018159806298696</c:v>
                </c:pt>
                <c:pt idx="19855">
                  <c:v>12.01876513317521</c:v>
                </c:pt>
                <c:pt idx="19856">
                  <c:v>12.019370460051723</c:v>
                </c:pt>
                <c:pt idx="19857">
                  <c:v>12.019975786928237</c:v>
                </c:pt>
                <c:pt idx="19858">
                  <c:v>12.02058111380475</c:v>
                </c:pt>
                <c:pt idx="19859">
                  <c:v>12.021186440681264</c:v>
                </c:pt>
                <c:pt idx="19860">
                  <c:v>12.021791767557778</c:v>
                </c:pt>
                <c:pt idx="19861">
                  <c:v>12.022397094434291</c:v>
                </c:pt>
                <c:pt idx="19862">
                  <c:v>12.023002421310805</c:v>
                </c:pt>
                <c:pt idx="19863">
                  <c:v>12.023607748187318</c:v>
                </c:pt>
                <c:pt idx="19864">
                  <c:v>12.024213075063832</c:v>
                </c:pt>
                <c:pt idx="19865">
                  <c:v>12.024818401940346</c:v>
                </c:pt>
                <c:pt idx="19866">
                  <c:v>12.025423728816859</c:v>
                </c:pt>
                <c:pt idx="19867">
                  <c:v>12.026029055693373</c:v>
                </c:pt>
                <c:pt idx="19868">
                  <c:v>12.026634382569886</c:v>
                </c:pt>
                <c:pt idx="19869">
                  <c:v>12.0272397094464</c:v>
                </c:pt>
                <c:pt idx="19870">
                  <c:v>12.027845036322914</c:v>
                </c:pt>
                <c:pt idx="19871">
                  <c:v>12.028450363199427</c:v>
                </c:pt>
                <c:pt idx="19872">
                  <c:v>12.029055690075941</c:v>
                </c:pt>
                <c:pt idx="19873">
                  <c:v>12.029661016952454</c:v>
                </c:pt>
                <c:pt idx="19874">
                  <c:v>12.030266343828968</c:v>
                </c:pt>
                <c:pt idx="19875">
                  <c:v>12.030871670705482</c:v>
                </c:pt>
                <c:pt idx="19876">
                  <c:v>12.031476997581995</c:v>
                </c:pt>
                <c:pt idx="19877">
                  <c:v>12.032082324458509</c:v>
                </c:pt>
                <c:pt idx="19878">
                  <c:v>12.032687651335022</c:v>
                </c:pt>
                <c:pt idx="19879">
                  <c:v>12.033292978211536</c:v>
                </c:pt>
                <c:pt idx="19880">
                  <c:v>12.03389830508805</c:v>
                </c:pt>
                <c:pt idx="19881">
                  <c:v>12.034503631964563</c:v>
                </c:pt>
                <c:pt idx="19882">
                  <c:v>12.035108958841077</c:v>
                </c:pt>
                <c:pt idx="19883">
                  <c:v>12.03571428571759</c:v>
                </c:pt>
                <c:pt idx="19884">
                  <c:v>12.036319612594104</c:v>
                </c:pt>
                <c:pt idx="19885">
                  <c:v>12.036924939470618</c:v>
                </c:pt>
                <c:pt idx="19886">
                  <c:v>12.037530266347131</c:v>
                </c:pt>
                <c:pt idx="19887">
                  <c:v>12.038135593223645</c:v>
                </c:pt>
                <c:pt idx="19888">
                  <c:v>12.038740920100159</c:v>
                </c:pt>
                <c:pt idx="19889">
                  <c:v>12.039346246976672</c:v>
                </c:pt>
                <c:pt idx="19890">
                  <c:v>12.039951573853186</c:v>
                </c:pt>
                <c:pt idx="19891">
                  <c:v>12.040556900729699</c:v>
                </c:pt>
                <c:pt idx="19892">
                  <c:v>12.041162227606213</c:v>
                </c:pt>
                <c:pt idx="19893">
                  <c:v>12.041767554482727</c:v>
                </c:pt>
                <c:pt idx="19894">
                  <c:v>12.04237288135924</c:v>
                </c:pt>
                <c:pt idx="19895">
                  <c:v>12.042978208235754</c:v>
                </c:pt>
                <c:pt idx="19896">
                  <c:v>12.043583535112267</c:v>
                </c:pt>
                <c:pt idx="19897">
                  <c:v>12.044188861988781</c:v>
                </c:pt>
                <c:pt idx="19898">
                  <c:v>12.044794188865295</c:v>
                </c:pt>
                <c:pt idx="19899">
                  <c:v>12.045399515741808</c:v>
                </c:pt>
                <c:pt idx="19900">
                  <c:v>12.046004842618322</c:v>
                </c:pt>
                <c:pt idx="19901">
                  <c:v>12.046610169494835</c:v>
                </c:pt>
                <c:pt idx="19902">
                  <c:v>12.047215496371349</c:v>
                </c:pt>
                <c:pt idx="19903">
                  <c:v>12.047820823247863</c:v>
                </c:pt>
                <c:pt idx="19904">
                  <c:v>12.048426150124376</c:v>
                </c:pt>
                <c:pt idx="19905">
                  <c:v>12.04903147700089</c:v>
                </c:pt>
                <c:pt idx="19906">
                  <c:v>12.049636803877403</c:v>
                </c:pt>
                <c:pt idx="19907">
                  <c:v>12.050242130753917</c:v>
                </c:pt>
                <c:pt idx="19908">
                  <c:v>12.050847457630431</c:v>
                </c:pt>
                <c:pt idx="19909">
                  <c:v>12.051452784506944</c:v>
                </c:pt>
                <c:pt idx="19910">
                  <c:v>12.052058111383458</c:v>
                </c:pt>
                <c:pt idx="19911">
                  <c:v>12.052663438259971</c:v>
                </c:pt>
                <c:pt idx="19912">
                  <c:v>12.053268765136485</c:v>
                </c:pt>
                <c:pt idx="19913">
                  <c:v>12.053874092012999</c:v>
                </c:pt>
                <c:pt idx="19914">
                  <c:v>12.054479418889512</c:v>
                </c:pt>
                <c:pt idx="19915">
                  <c:v>12.055084745766026</c:v>
                </c:pt>
                <c:pt idx="19916">
                  <c:v>12.055690072642539</c:v>
                </c:pt>
                <c:pt idx="19917">
                  <c:v>12.056295399519053</c:v>
                </c:pt>
                <c:pt idx="19918">
                  <c:v>12.056900726395567</c:v>
                </c:pt>
                <c:pt idx="19919">
                  <c:v>12.05750605327208</c:v>
                </c:pt>
                <c:pt idx="19920">
                  <c:v>12.058111380148594</c:v>
                </c:pt>
                <c:pt idx="19921">
                  <c:v>12.058716707025107</c:v>
                </c:pt>
                <c:pt idx="19922">
                  <c:v>12.059322033901621</c:v>
                </c:pt>
                <c:pt idx="19923">
                  <c:v>12.059927360778135</c:v>
                </c:pt>
                <c:pt idx="19924">
                  <c:v>12.060532687654648</c:v>
                </c:pt>
                <c:pt idx="19925">
                  <c:v>12.061138014531162</c:v>
                </c:pt>
                <c:pt idx="19926">
                  <c:v>12.061743341407675</c:v>
                </c:pt>
                <c:pt idx="19927">
                  <c:v>12.062348668284189</c:v>
                </c:pt>
                <c:pt idx="19928">
                  <c:v>12.062953995160703</c:v>
                </c:pt>
                <c:pt idx="19929">
                  <c:v>12.063559322037216</c:v>
                </c:pt>
                <c:pt idx="19930">
                  <c:v>12.06416464891373</c:v>
                </c:pt>
                <c:pt idx="19931">
                  <c:v>12.064769975790243</c:v>
                </c:pt>
                <c:pt idx="19932">
                  <c:v>12.065375302666757</c:v>
                </c:pt>
                <c:pt idx="19933">
                  <c:v>12.065980629543271</c:v>
                </c:pt>
                <c:pt idx="19934">
                  <c:v>12.066585956419784</c:v>
                </c:pt>
                <c:pt idx="19935">
                  <c:v>12.067191283296298</c:v>
                </c:pt>
                <c:pt idx="19936">
                  <c:v>12.067796610172811</c:v>
                </c:pt>
                <c:pt idx="19937">
                  <c:v>12.068401937049325</c:v>
                </c:pt>
                <c:pt idx="19938">
                  <c:v>12.069007263925839</c:v>
                </c:pt>
                <c:pt idx="19939">
                  <c:v>12.069612590802352</c:v>
                </c:pt>
                <c:pt idx="19940">
                  <c:v>12.070217917678866</c:v>
                </c:pt>
                <c:pt idx="19941">
                  <c:v>12.070823244555379</c:v>
                </c:pt>
                <c:pt idx="19942">
                  <c:v>12.071428571431893</c:v>
                </c:pt>
                <c:pt idx="19943">
                  <c:v>12.072033898308407</c:v>
                </c:pt>
                <c:pt idx="19944">
                  <c:v>12.07263922518492</c:v>
                </c:pt>
                <c:pt idx="19945">
                  <c:v>12.073244552061434</c:v>
                </c:pt>
                <c:pt idx="19946">
                  <c:v>12.073849878937947</c:v>
                </c:pt>
                <c:pt idx="19947">
                  <c:v>12.074455205814461</c:v>
                </c:pt>
                <c:pt idx="19948">
                  <c:v>12.075060532690975</c:v>
                </c:pt>
                <c:pt idx="19949">
                  <c:v>12.075665859567488</c:v>
                </c:pt>
                <c:pt idx="19950">
                  <c:v>12.076271186444002</c:v>
                </c:pt>
                <c:pt idx="19951">
                  <c:v>12.076876513320515</c:v>
                </c:pt>
                <c:pt idx="19952">
                  <c:v>12.077481840197029</c:v>
                </c:pt>
                <c:pt idx="19953">
                  <c:v>12.078087167073543</c:v>
                </c:pt>
                <c:pt idx="19954">
                  <c:v>12.078692493950056</c:v>
                </c:pt>
                <c:pt idx="19955">
                  <c:v>12.07929782082657</c:v>
                </c:pt>
                <c:pt idx="19956">
                  <c:v>12.079903147703083</c:v>
                </c:pt>
                <c:pt idx="19957">
                  <c:v>12.080508474579597</c:v>
                </c:pt>
                <c:pt idx="19958">
                  <c:v>12.081113801456111</c:v>
                </c:pt>
                <c:pt idx="19959">
                  <c:v>12.081719128332624</c:v>
                </c:pt>
                <c:pt idx="19960">
                  <c:v>12.082324455209138</c:v>
                </c:pt>
                <c:pt idx="19961">
                  <c:v>12.082929782085651</c:v>
                </c:pt>
                <c:pt idx="19962">
                  <c:v>12.083535108962165</c:v>
                </c:pt>
                <c:pt idx="19963">
                  <c:v>12.084140435838679</c:v>
                </c:pt>
                <c:pt idx="19964">
                  <c:v>12.084745762715192</c:v>
                </c:pt>
                <c:pt idx="19965">
                  <c:v>12.085351089591706</c:v>
                </c:pt>
                <c:pt idx="19966">
                  <c:v>12.085956416468219</c:v>
                </c:pt>
                <c:pt idx="19967">
                  <c:v>12.086561743344733</c:v>
                </c:pt>
                <c:pt idx="19968">
                  <c:v>12.087167070221247</c:v>
                </c:pt>
                <c:pt idx="19969">
                  <c:v>12.08777239709776</c:v>
                </c:pt>
                <c:pt idx="19970">
                  <c:v>12.088377723974274</c:v>
                </c:pt>
                <c:pt idx="19971">
                  <c:v>12.088983050850787</c:v>
                </c:pt>
                <c:pt idx="19972">
                  <c:v>12.089588377727301</c:v>
                </c:pt>
                <c:pt idx="19973">
                  <c:v>12.090193704603815</c:v>
                </c:pt>
                <c:pt idx="19974">
                  <c:v>12.090799031480328</c:v>
                </c:pt>
                <c:pt idx="19975">
                  <c:v>12.091404358356842</c:v>
                </c:pt>
                <c:pt idx="19976">
                  <c:v>12.092009685233355</c:v>
                </c:pt>
                <c:pt idx="19977">
                  <c:v>12.092615012109869</c:v>
                </c:pt>
                <c:pt idx="19978">
                  <c:v>12.093220338986383</c:v>
                </c:pt>
                <c:pt idx="19979">
                  <c:v>12.093825665862896</c:v>
                </c:pt>
                <c:pt idx="19980">
                  <c:v>12.09443099273941</c:v>
                </c:pt>
                <c:pt idx="19981">
                  <c:v>12.095036319615923</c:v>
                </c:pt>
                <c:pt idx="19982">
                  <c:v>12.095641646492437</c:v>
                </c:pt>
                <c:pt idx="19983">
                  <c:v>12.096246973368951</c:v>
                </c:pt>
                <c:pt idx="19984">
                  <c:v>12.096852300245464</c:v>
                </c:pt>
                <c:pt idx="19985">
                  <c:v>12.097457627121978</c:v>
                </c:pt>
                <c:pt idx="19986">
                  <c:v>12.098062953998491</c:v>
                </c:pt>
                <c:pt idx="19987">
                  <c:v>12.098668280875005</c:v>
                </c:pt>
                <c:pt idx="19988">
                  <c:v>12.099273607751519</c:v>
                </c:pt>
                <c:pt idx="19989">
                  <c:v>12.099878934628032</c:v>
                </c:pt>
                <c:pt idx="19990">
                  <c:v>12.100484261504546</c:v>
                </c:pt>
                <c:pt idx="19991">
                  <c:v>12.101089588381059</c:v>
                </c:pt>
                <c:pt idx="19992">
                  <c:v>12.101694915257573</c:v>
                </c:pt>
                <c:pt idx="19993">
                  <c:v>12.102300242134087</c:v>
                </c:pt>
                <c:pt idx="19994">
                  <c:v>12.1029055690106</c:v>
                </c:pt>
                <c:pt idx="19995">
                  <c:v>12.103510895887114</c:v>
                </c:pt>
                <c:pt idx="19996">
                  <c:v>12.104116222763627</c:v>
                </c:pt>
                <c:pt idx="19997">
                  <c:v>12.104721549640141</c:v>
                </c:pt>
                <c:pt idx="19998">
                  <c:v>12.105326876516655</c:v>
                </c:pt>
                <c:pt idx="19999">
                  <c:v>12.105932203393168</c:v>
                </c:pt>
                <c:pt idx="20000">
                  <c:v>12.106537530269682</c:v>
                </c:pt>
                <c:pt idx="20001">
                  <c:v>12.107142857146195</c:v>
                </c:pt>
                <c:pt idx="20002">
                  <c:v>12.107748184022709</c:v>
                </c:pt>
                <c:pt idx="20003">
                  <c:v>12.108353510899223</c:v>
                </c:pt>
                <c:pt idx="20004">
                  <c:v>12.108958837775736</c:v>
                </c:pt>
                <c:pt idx="20005">
                  <c:v>12.10956416465225</c:v>
                </c:pt>
                <c:pt idx="20006">
                  <c:v>12.110169491528763</c:v>
                </c:pt>
                <c:pt idx="20007">
                  <c:v>12.110774818405277</c:v>
                </c:pt>
                <c:pt idx="20008">
                  <c:v>12.111380145281791</c:v>
                </c:pt>
                <c:pt idx="20009">
                  <c:v>12.111985472158304</c:v>
                </c:pt>
                <c:pt idx="20010">
                  <c:v>12.112590799034818</c:v>
                </c:pt>
                <c:pt idx="20011">
                  <c:v>12.113196125911331</c:v>
                </c:pt>
                <c:pt idx="20012">
                  <c:v>12.113801452787845</c:v>
                </c:pt>
                <c:pt idx="20013">
                  <c:v>12.114406779664359</c:v>
                </c:pt>
                <c:pt idx="20014">
                  <c:v>12.115012106540872</c:v>
                </c:pt>
                <c:pt idx="20015">
                  <c:v>12.115617433417386</c:v>
                </c:pt>
                <c:pt idx="20016">
                  <c:v>12.116222760293899</c:v>
                </c:pt>
                <c:pt idx="20017">
                  <c:v>12.116828087170413</c:v>
                </c:pt>
                <c:pt idx="20018">
                  <c:v>12.117433414046927</c:v>
                </c:pt>
                <c:pt idx="20019">
                  <c:v>12.11803874092344</c:v>
                </c:pt>
                <c:pt idx="20020">
                  <c:v>12.118644067799954</c:v>
                </c:pt>
                <c:pt idx="20021">
                  <c:v>12.119249394676467</c:v>
                </c:pt>
                <c:pt idx="20022">
                  <c:v>12.119854721552981</c:v>
                </c:pt>
                <c:pt idx="20023">
                  <c:v>12.120460048429495</c:v>
                </c:pt>
                <c:pt idx="20024">
                  <c:v>12.121065375306008</c:v>
                </c:pt>
                <c:pt idx="20025">
                  <c:v>12.121670702182522</c:v>
                </c:pt>
                <c:pt idx="20026">
                  <c:v>12.122276029059035</c:v>
                </c:pt>
                <c:pt idx="20027">
                  <c:v>12.122881355935549</c:v>
                </c:pt>
                <c:pt idx="20028">
                  <c:v>12.123486682812063</c:v>
                </c:pt>
                <c:pt idx="20029">
                  <c:v>12.124092009688576</c:v>
                </c:pt>
                <c:pt idx="20030">
                  <c:v>12.12469733656509</c:v>
                </c:pt>
                <c:pt idx="20031">
                  <c:v>12.125302663441603</c:v>
                </c:pt>
                <c:pt idx="20032">
                  <c:v>12.125907990318117</c:v>
                </c:pt>
                <c:pt idx="20033">
                  <c:v>12.126513317194631</c:v>
                </c:pt>
                <c:pt idx="20034">
                  <c:v>12.127118644071144</c:v>
                </c:pt>
                <c:pt idx="20035">
                  <c:v>12.127723970947658</c:v>
                </c:pt>
                <c:pt idx="20036">
                  <c:v>12.128329297824171</c:v>
                </c:pt>
                <c:pt idx="20037">
                  <c:v>12.128934624700685</c:v>
                </c:pt>
                <c:pt idx="20038">
                  <c:v>12.129539951577199</c:v>
                </c:pt>
                <c:pt idx="20039">
                  <c:v>12.130145278453712</c:v>
                </c:pt>
                <c:pt idx="20040">
                  <c:v>12.130750605330226</c:v>
                </c:pt>
                <c:pt idx="20041">
                  <c:v>12.131355932206739</c:v>
                </c:pt>
                <c:pt idx="20042">
                  <c:v>12.131961259083253</c:v>
                </c:pt>
                <c:pt idx="20043">
                  <c:v>12.132566585959767</c:v>
                </c:pt>
                <c:pt idx="20044">
                  <c:v>12.13317191283628</c:v>
                </c:pt>
                <c:pt idx="20045">
                  <c:v>12.133777239712794</c:v>
                </c:pt>
                <c:pt idx="20046">
                  <c:v>12.134382566589307</c:v>
                </c:pt>
                <c:pt idx="20047">
                  <c:v>12.134987893465821</c:v>
                </c:pt>
                <c:pt idx="20048">
                  <c:v>12.135593220342335</c:v>
                </c:pt>
                <c:pt idx="20049">
                  <c:v>12.136198547218848</c:v>
                </c:pt>
                <c:pt idx="20050">
                  <c:v>12.136803874095362</c:v>
                </c:pt>
                <c:pt idx="20051">
                  <c:v>12.137409200971875</c:v>
                </c:pt>
                <c:pt idx="20052">
                  <c:v>12.138014527848389</c:v>
                </c:pt>
                <c:pt idx="20053">
                  <c:v>12.138619854724903</c:v>
                </c:pt>
                <c:pt idx="20054">
                  <c:v>12.139225181601416</c:v>
                </c:pt>
                <c:pt idx="20055">
                  <c:v>12.13983050847793</c:v>
                </c:pt>
                <c:pt idx="20056">
                  <c:v>12.140435835354443</c:v>
                </c:pt>
                <c:pt idx="20057">
                  <c:v>12.141041162230957</c:v>
                </c:pt>
                <c:pt idx="20058">
                  <c:v>12.141646489107471</c:v>
                </c:pt>
                <c:pt idx="20059">
                  <c:v>12.142251815983984</c:v>
                </c:pt>
                <c:pt idx="20060">
                  <c:v>12.142857142860498</c:v>
                </c:pt>
                <c:pt idx="20061">
                  <c:v>12.143462469737011</c:v>
                </c:pt>
                <c:pt idx="20062">
                  <c:v>12.144067796613525</c:v>
                </c:pt>
                <c:pt idx="20063">
                  <c:v>12.144673123490039</c:v>
                </c:pt>
                <c:pt idx="20064">
                  <c:v>12.145278450366552</c:v>
                </c:pt>
                <c:pt idx="20065">
                  <c:v>12.145883777243066</c:v>
                </c:pt>
                <c:pt idx="20066">
                  <c:v>12.146489104119579</c:v>
                </c:pt>
                <c:pt idx="20067">
                  <c:v>12.147094430996093</c:v>
                </c:pt>
                <c:pt idx="20068">
                  <c:v>12.147699757872607</c:v>
                </c:pt>
                <c:pt idx="20069">
                  <c:v>12.14830508474912</c:v>
                </c:pt>
                <c:pt idx="20070">
                  <c:v>12.148910411625634</c:v>
                </c:pt>
                <c:pt idx="20071">
                  <c:v>12.149515738502147</c:v>
                </c:pt>
                <c:pt idx="20072">
                  <c:v>12.150121065378661</c:v>
                </c:pt>
                <c:pt idx="20073">
                  <c:v>12.150726392255175</c:v>
                </c:pt>
                <c:pt idx="20074">
                  <c:v>12.151331719131688</c:v>
                </c:pt>
                <c:pt idx="20075">
                  <c:v>12.151937046008202</c:v>
                </c:pt>
                <c:pt idx="20076">
                  <c:v>12.152542372884716</c:v>
                </c:pt>
                <c:pt idx="20077">
                  <c:v>12.153147699761229</c:v>
                </c:pt>
                <c:pt idx="20078">
                  <c:v>12.153753026637743</c:v>
                </c:pt>
                <c:pt idx="20079">
                  <c:v>12.154358353514256</c:v>
                </c:pt>
                <c:pt idx="20080">
                  <c:v>12.15496368039077</c:v>
                </c:pt>
                <c:pt idx="20081">
                  <c:v>12.155569007267284</c:v>
                </c:pt>
                <c:pt idx="20082">
                  <c:v>12.156174334143797</c:v>
                </c:pt>
                <c:pt idx="20083">
                  <c:v>12.156779661020311</c:v>
                </c:pt>
                <c:pt idx="20084">
                  <c:v>12.157384987896824</c:v>
                </c:pt>
                <c:pt idx="20085">
                  <c:v>12.157990314773338</c:v>
                </c:pt>
                <c:pt idx="20086">
                  <c:v>12.158595641649852</c:v>
                </c:pt>
                <c:pt idx="20087">
                  <c:v>12.159200968526365</c:v>
                </c:pt>
                <c:pt idx="20088">
                  <c:v>12.159806295402879</c:v>
                </c:pt>
                <c:pt idx="20089">
                  <c:v>12.160411622279392</c:v>
                </c:pt>
                <c:pt idx="20090">
                  <c:v>12.161016949155906</c:v>
                </c:pt>
                <c:pt idx="20091">
                  <c:v>12.16162227603242</c:v>
                </c:pt>
                <c:pt idx="20092">
                  <c:v>12.162227602908933</c:v>
                </c:pt>
                <c:pt idx="20093">
                  <c:v>12.162832929785447</c:v>
                </c:pt>
                <c:pt idx="20094">
                  <c:v>12.16343825666196</c:v>
                </c:pt>
                <c:pt idx="20095">
                  <c:v>12.164043583538474</c:v>
                </c:pt>
                <c:pt idx="20096">
                  <c:v>12.164648910414988</c:v>
                </c:pt>
                <c:pt idx="20097">
                  <c:v>12.165254237291501</c:v>
                </c:pt>
                <c:pt idx="20098">
                  <c:v>12.165859564168015</c:v>
                </c:pt>
                <c:pt idx="20099">
                  <c:v>12.166464891044528</c:v>
                </c:pt>
                <c:pt idx="20100">
                  <c:v>12.167070217921042</c:v>
                </c:pt>
                <c:pt idx="20101">
                  <c:v>12.167675544797556</c:v>
                </c:pt>
                <c:pt idx="20102">
                  <c:v>12.168280871674069</c:v>
                </c:pt>
                <c:pt idx="20103">
                  <c:v>12.168886198550583</c:v>
                </c:pt>
                <c:pt idx="20104">
                  <c:v>12.169491525427096</c:v>
                </c:pt>
                <c:pt idx="20105">
                  <c:v>12.17009685230361</c:v>
                </c:pt>
                <c:pt idx="20106">
                  <c:v>12.170702179180124</c:v>
                </c:pt>
                <c:pt idx="20107">
                  <c:v>12.171307506056637</c:v>
                </c:pt>
                <c:pt idx="20108">
                  <c:v>12.171912832933151</c:v>
                </c:pt>
                <c:pt idx="20109">
                  <c:v>12.172518159809664</c:v>
                </c:pt>
                <c:pt idx="20110">
                  <c:v>12.173123486686178</c:v>
                </c:pt>
                <c:pt idx="20111">
                  <c:v>12.173728813562692</c:v>
                </c:pt>
                <c:pt idx="20112">
                  <c:v>12.174334140439205</c:v>
                </c:pt>
                <c:pt idx="20113">
                  <c:v>12.174939467315719</c:v>
                </c:pt>
                <c:pt idx="20114">
                  <c:v>12.175544794192232</c:v>
                </c:pt>
                <c:pt idx="20115">
                  <c:v>12.176150121068746</c:v>
                </c:pt>
                <c:pt idx="20116">
                  <c:v>12.17675544794526</c:v>
                </c:pt>
                <c:pt idx="20117">
                  <c:v>12.177360774821773</c:v>
                </c:pt>
                <c:pt idx="20118">
                  <c:v>12.177966101698287</c:v>
                </c:pt>
                <c:pt idx="20119">
                  <c:v>12.1785714285748</c:v>
                </c:pt>
                <c:pt idx="20120">
                  <c:v>12.179176755451314</c:v>
                </c:pt>
                <c:pt idx="20121">
                  <c:v>12.179782082327828</c:v>
                </c:pt>
                <c:pt idx="20122">
                  <c:v>12.180387409204341</c:v>
                </c:pt>
                <c:pt idx="20123">
                  <c:v>12.180992736080855</c:v>
                </c:pt>
                <c:pt idx="20124">
                  <c:v>12.181598062957368</c:v>
                </c:pt>
                <c:pt idx="20125">
                  <c:v>12.182203389833882</c:v>
                </c:pt>
                <c:pt idx="20126">
                  <c:v>12.182808716710396</c:v>
                </c:pt>
                <c:pt idx="20127">
                  <c:v>12.183414043586909</c:v>
                </c:pt>
                <c:pt idx="20128">
                  <c:v>12.184019370463423</c:v>
                </c:pt>
                <c:pt idx="20129">
                  <c:v>12.184624697339936</c:v>
                </c:pt>
                <c:pt idx="20130">
                  <c:v>12.18523002421645</c:v>
                </c:pt>
                <c:pt idx="20131">
                  <c:v>12.185835351092964</c:v>
                </c:pt>
                <c:pt idx="20132">
                  <c:v>12.186440677969477</c:v>
                </c:pt>
                <c:pt idx="20133">
                  <c:v>12.187046004845991</c:v>
                </c:pt>
                <c:pt idx="20134">
                  <c:v>12.187651331722504</c:v>
                </c:pt>
                <c:pt idx="20135">
                  <c:v>12.188256658599018</c:v>
                </c:pt>
                <c:pt idx="20136">
                  <c:v>12.188861985475532</c:v>
                </c:pt>
                <c:pt idx="20137">
                  <c:v>12.189467312352045</c:v>
                </c:pt>
                <c:pt idx="20138">
                  <c:v>12.190072639228559</c:v>
                </c:pt>
                <c:pt idx="20139">
                  <c:v>12.190677966105072</c:v>
                </c:pt>
                <c:pt idx="20140">
                  <c:v>12.191283292981586</c:v>
                </c:pt>
                <c:pt idx="20141">
                  <c:v>12.1918886198581</c:v>
                </c:pt>
                <c:pt idx="20142">
                  <c:v>12.192493946734613</c:v>
                </c:pt>
                <c:pt idx="20143">
                  <c:v>12.193099273611127</c:v>
                </c:pt>
                <c:pt idx="20144">
                  <c:v>12.19370460048764</c:v>
                </c:pt>
                <c:pt idx="20145">
                  <c:v>12.194309927364154</c:v>
                </c:pt>
                <c:pt idx="20146">
                  <c:v>12.194915254240668</c:v>
                </c:pt>
                <c:pt idx="20147">
                  <c:v>12.195520581117181</c:v>
                </c:pt>
                <c:pt idx="20148">
                  <c:v>12.196125907993695</c:v>
                </c:pt>
                <c:pt idx="20149">
                  <c:v>12.196731234870208</c:v>
                </c:pt>
                <c:pt idx="20150">
                  <c:v>12.197336561746722</c:v>
                </c:pt>
                <c:pt idx="20151">
                  <c:v>12.197941888623236</c:v>
                </c:pt>
                <c:pt idx="20152">
                  <c:v>12.198547215499749</c:v>
                </c:pt>
                <c:pt idx="20153">
                  <c:v>12.199152542376263</c:v>
                </c:pt>
                <c:pt idx="20154">
                  <c:v>12.199757869252776</c:v>
                </c:pt>
                <c:pt idx="20155">
                  <c:v>12.20036319612929</c:v>
                </c:pt>
                <c:pt idx="20156">
                  <c:v>12.200968523005804</c:v>
                </c:pt>
                <c:pt idx="20157">
                  <c:v>12.201573849882317</c:v>
                </c:pt>
                <c:pt idx="20158">
                  <c:v>12.202179176758831</c:v>
                </c:pt>
                <c:pt idx="20159">
                  <c:v>12.202784503635344</c:v>
                </c:pt>
                <c:pt idx="20160">
                  <c:v>12.203389830511858</c:v>
                </c:pt>
                <c:pt idx="20161">
                  <c:v>12.203995157388372</c:v>
                </c:pt>
                <c:pt idx="20162">
                  <c:v>12.204600484264885</c:v>
                </c:pt>
                <c:pt idx="20163">
                  <c:v>12.205205811141399</c:v>
                </c:pt>
                <c:pt idx="20164">
                  <c:v>12.205811138017912</c:v>
                </c:pt>
                <c:pt idx="20165">
                  <c:v>12.206416464894426</c:v>
                </c:pt>
                <c:pt idx="20166">
                  <c:v>12.20702179177094</c:v>
                </c:pt>
                <c:pt idx="20167">
                  <c:v>12.207627118647453</c:v>
                </c:pt>
                <c:pt idx="20168">
                  <c:v>12.208232445523967</c:v>
                </c:pt>
                <c:pt idx="20169">
                  <c:v>12.20883777240048</c:v>
                </c:pt>
                <c:pt idx="20170">
                  <c:v>12.209443099276994</c:v>
                </c:pt>
                <c:pt idx="20171">
                  <c:v>12.210048426153508</c:v>
                </c:pt>
                <c:pt idx="20172">
                  <c:v>12.210653753030021</c:v>
                </c:pt>
                <c:pt idx="20173">
                  <c:v>12.211259079906535</c:v>
                </c:pt>
                <c:pt idx="20174">
                  <c:v>12.211864406783048</c:v>
                </c:pt>
                <c:pt idx="20175">
                  <c:v>12.212469733659562</c:v>
                </c:pt>
                <c:pt idx="20176">
                  <c:v>12.213075060536076</c:v>
                </c:pt>
                <c:pt idx="20177">
                  <c:v>12.213680387412589</c:v>
                </c:pt>
                <c:pt idx="20178">
                  <c:v>12.214285714289103</c:v>
                </c:pt>
                <c:pt idx="20179">
                  <c:v>12.214891041165616</c:v>
                </c:pt>
                <c:pt idx="20180">
                  <c:v>12.21549636804213</c:v>
                </c:pt>
                <c:pt idx="20181">
                  <c:v>12.216101694918644</c:v>
                </c:pt>
                <c:pt idx="20182">
                  <c:v>12.216707021795157</c:v>
                </c:pt>
                <c:pt idx="20183">
                  <c:v>12.217312348671671</c:v>
                </c:pt>
                <c:pt idx="20184">
                  <c:v>12.217917675548184</c:v>
                </c:pt>
                <c:pt idx="20185">
                  <c:v>12.218523002424698</c:v>
                </c:pt>
                <c:pt idx="20186">
                  <c:v>12.219128329301212</c:v>
                </c:pt>
                <c:pt idx="20187">
                  <c:v>12.219733656177725</c:v>
                </c:pt>
                <c:pt idx="20188">
                  <c:v>12.220338983054239</c:v>
                </c:pt>
                <c:pt idx="20189">
                  <c:v>12.220944309930752</c:v>
                </c:pt>
                <c:pt idx="20190">
                  <c:v>12.221549636807266</c:v>
                </c:pt>
                <c:pt idx="20191">
                  <c:v>12.22215496368378</c:v>
                </c:pt>
                <c:pt idx="20192">
                  <c:v>12.222760290560293</c:v>
                </c:pt>
                <c:pt idx="20193">
                  <c:v>12.223365617436807</c:v>
                </c:pt>
                <c:pt idx="20194">
                  <c:v>12.22397094431332</c:v>
                </c:pt>
                <c:pt idx="20195">
                  <c:v>12.224576271189834</c:v>
                </c:pt>
                <c:pt idx="20196">
                  <c:v>12.225181598066348</c:v>
                </c:pt>
                <c:pt idx="20197">
                  <c:v>12.225786924942861</c:v>
                </c:pt>
                <c:pt idx="20198">
                  <c:v>12.226392251819375</c:v>
                </c:pt>
                <c:pt idx="20199">
                  <c:v>12.226997578695888</c:v>
                </c:pt>
                <c:pt idx="20200">
                  <c:v>12.227602905572402</c:v>
                </c:pt>
                <c:pt idx="20201">
                  <c:v>12.228208232448916</c:v>
                </c:pt>
                <c:pt idx="20202">
                  <c:v>12.228813559325429</c:v>
                </c:pt>
                <c:pt idx="20203">
                  <c:v>12.229418886201943</c:v>
                </c:pt>
                <c:pt idx="20204">
                  <c:v>12.230024213078456</c:v>
                </c:pt>
                <c:pt idx="20205">
                  <c:v>12.23062953995497</c:v>
                </c:pt>
                <c:pt idx="20206">
                  <c:v>12.231234866831484</c:v>
                </c:pt>
                <c:pt idx="20207">
                  <c:v>12.231840193707997</c:v>
                </c:pt>
                <c:pt idx="20208">
                  <c:v>12.232445520584511</c:v>
                </c:pt>
                <c:pt idx="20209">
                  <c:v>12.233050847461024</c:v>
                </c:pt>
                <c:pt idx="20210">
                  <c:v>12.233656174337538</c:v>
                </c:pt>
                <c:pt idx="20211">
                  <c:v>12.234261501214052</c:v>
                </c:pt>
                <c:pt idx="20212">
                  <c:v>12.234866828090565</c:v>
                </c:pt>
                <c:pt idx="20213">
                  <c:v>12.235472154967079</c:v>
                </c:pt>
                <c:pt idx="20214">
                  <c:v>12.236077481843592</c:v>
                </c:pt>
                <c:pt idx="20215">
                  <c:v>12.236682808720106</c:v>
                </c:pt>
                <c:pt idx="20216">
                  <c:v>12.23728813559662</c:v>
                </c:pt>
                <c:pt idx="20217">
                  <c:v>12.237893462473133</c:v>
                </c:pt>
                <c:pt idx="20218">
                  <c:v>12.238498789349647</c:v>
                </c:pt>
                <c:pt idx="20219">
                  <c:v>12.23910411622616</c:v>
                </c:pt>
                <c:pt idx="20220">
                  <c:v>12.239709443102674</c:v>
                </c:pt>
                <c:pt idx="20221">
                  <c:v>12.240314769979188</c:v>
                </c:pt>
                <c:pt idx="20222">
                  <c:v>12.240920096855701</c:v>
                </c:pt>
                <c:pt idx="20223">
                  <c:v>12.241525423732215</c:v>
                </c:pt>
                <c:pt idx="20224">
                  <c:v>12.242130750608728</c:v>
                </c:pt>
                <c:pt idx="20225">
                  <c:v>12.242736077485242</c:v>
                </c:pt>
                <c:pt idx="20226">
                  <c:v>12.243341404361756</c:v>
                </c:pt>
                <c:pt idx="20227">
                  <c:v>12.243946731238269</c:v>
                </c:pt>
                <c:pt idx="20228">
                  <c:v>12.244552058114783</c:v>
                </c:pt>
                <c:pt idx="20229">
                  <c:v>12.245157384991296</c:v>
                </c:pt>
                <c:pt idx="20230">
                  <c:v>12.24576271186781</c:v>
                </c:pt>
                <c:pt idx="20231">
                  <c:v>12.246368038744324</c:v>
                </c:pt>
                <c:pt idx="20232">
                  <c:v>12.246973365620837</c:v>
                </c:pt>
                <c:pt idx="20233">
                  <c:v>12.247578692497351</c:v>
                </c:pt>
                <c:pt idx="20234">
                  <c:v>12.248184019373864</c:v>
                </c:pt>
                <c:pt idx="20235">
                  <c:v>12.248789346250378</c:v>
                </c:pt>
                <c:pt idx="20236">
                  <c:v>12.249394673126892</c:v>
                </c:pt>
                <c:pt idx="20237">
                  <c:v>12.250000000003405</c:v>
                </c:pt>
                <c:pt idx="20238">
                  <c:v>12.250605326879919</c:v>
                </c:pt>
                <c:pt idx="20239">
                  <c:v>12.251210653756432</c:v>
                </c:pt>
                <c:pt idx="20240">
                  <c:v>12.251815980632946</c:v>
                </c:pt>
                <c:pt idx="20241">
                  <c:v>12.25242130750946</c:v>
                </c:pt>
                <c:pt idx="20242">
                  <c:v>12.253026634385973</c:v>
                </c:pt>
                <c:pt idx="20243">
                  <c:v>12.253631961262487</c:v>
                </c:pt>
                <c:pt idx="20244">
                  <c:v>12.254237288139</c:v>
                </c:pt>
                <c:pt idx="20245">
                  <c:v>12.254842615015514</c:v>
                </c:pt>
                <c:pt idx="20246">
                  <c:v>12.255447941892028</c:v>
                </c:pt>
                <c:pt idx="20247">
                  <c:v>12.256053268768541</c:v>
                </c:pt>
                <c:pt idx="20248">
                  <c:v>12.256658595645055</c:v>
                </c:pt>
                <c:pt idx="20249">
                  <c:v>12.257263922521568</c:v>
                </c:pt>
                <c:pt idx="20250">
                  <c:v>12.257869249398082</c:v>
                </c:pt>
                <c:pt idx="20251">
                  <c:v>12.258474576274596</c:v>
                </c:pt>
                <c:pt idx="20252">
                  <c:v>12.259079903151109</c:v>
                </c:pt>
                <c:pt idx="20253">
                  <c:v>12.259685230027623</c:v>
                </c:pt>
                <c:pt idx="20254">
                  <c:v>12.260290556904136</c:v>
                </c:pt>
                <c:pt idx="20255">
                  <c:v>12.26089588378065</c:v>
                </c:pt>
                <c:pt idx="20256">
                  <c:v>12.261501210657164</c:v>
                </c:pt>
                <c:pt idx="20257">
                  <c:v>12.262106537533677</c:v>
                </c:pt>
                <c:pt idx="20258">
                  <c:v>12.262711864410191</c:v>
                </c:pt>
                <c:pt idx="20259">
                  <c:v>12.263317191286704</c:v>
                </c:pt>
                <c:pt idx="20260">
                  <c:v>12.263922518163218</c:v>
                </c:pt>
                <c:pt idx="20261">
                  <c:v>12.264527845039732</c:v>
                </c:pt>
                <c:pt idx="20262">
                  <c:v>12.265133171916245</c:v>
                </c:pt>
                <c:pt idx="20263">
                  <c:v>12.265738498792759</c:v>
                </c:pt>
                <c:pt idx="20264">
                  <c:v>12.266343825669273</c:v>
                </c:pt>
                <c:pt idx="20265">
                  <c:v>12.266949152545786</c:v>
                </c:pt>
                <c:pt idx="20266">
                  <c:v>12.2675544794223</c:v>
                </c:pt>
                <c:pt idx="20267">
                  <c:v>12.268159806298813</c:v>
                </c:pt>
                <c:pt idx="20268">
                  <c:v>12.268765133175327</c:v>
                </c:pt>
                <c:pt idx="20269">
                  <c:v>12.269370460051841</c:v>
                </c:pt>
                <c:pt idx="20270">
                  <c:v>12.269975786928354</c:v>
                </c:pt>
                <c:pt idx="20271">
                  <c:v>12.270581113804868</c:v>
                </c:pt>
                <c:pt idx="20272">
                  <c:v>12.271186440681381</c:v>
                </c:pt>
                <c:pt idx="20273">
                  <c:v>12.271791767557895</c:v>
                </c:pt>
                <c:pt idx="20274">
                  <c:v>12.272397094434409</c:v>
                </c:pt>
                <c:pt idx="20275">
                  <c:v>12.273002421310922</c:v>
                </c:pt>
                <c:pt idx="20276">
                  <c:v>12.273607748187436</c:v>
                </c:pt>
                <c:pt idx="20277">
                  <c:v>12.274213075063949</c:v>
                </c:pt>
                <c:pt idx="20278">
                  <c:v>12.274818401940463</c:v>
                </c:pt>
                <c:pt idx="20279">
                  <c:v>12.275423728816977</c:v>
                </c:pt>
                <c:pt idx="20280">
                  <c:v>12.27602905569349</c:v>
                </c:pt>
                <c:pt idx="20281">
                  <c:v>12.276634382570004</c:v>
                </c:pt>
                <c:pt idx="20282">
                  <c:v>12.277239709446517</c:v>
                </c:pt>
                <c:pt idx="20283">
                  <c:v>12.277845036323031</c:v>
                </c:pt>
                <c:pt idx="20284">
                  <c:v>12.278450363199545</c:v>
                </c:pt>
                <c:pt idx="20285">
                  <c:v>12.279055690076058</c:v>
                </c:pt>
                <c:pt idx="20286">
                  <c:v>12.279661016952572</c:v>
                </c:pt>
                <c:pt idx="20287">
                  <c:v>12.280266343829085</c:v>
                </c:pt>
                <c:pt idx="20288">
                  <c:v>12.280871670705599</c:v>
                </c:pt>
                <c:pt idx="20289">
                  <c:v>12.281476997582113</c:v>
                </c:pt>
                <c:pt idx="20290">
                  <c:v>12.282082324458626</c:v>
                </c:pt>
                <c:pt idx="20291">
                  <c:v>12.28268765133514</c:v>
                </c:pt>
                <c:pt idx="20292">
                  <c:v>12.283292978211653</c:v>
                </c:pt>
                <c:pt idx="20293">
                  <c:v>12.283898305088167</c:v>
                </c:pt>
                <c:pt idx="20294">
                  <c:v>12.284503631964681</c:v>
                </c:pt>
                <c:pt idx="20295">
                  <c:v>12.285108958841194</c:v>
                </c:pt>
                <c:pt idx="20296">
                  <c:v>12.285714285717708</c:v>
                </c:pt>
                <c:pt idx="20297">
                  <c:v>12.286319612594221</c:v>
                </c:pt>
                <c:pt idx="20298">
                  <c:v>12.286924939470735</c:v>
                </c:pt>
                <c:pt idx="20299">
                  <c:v>12.287530266347249</c:v>
                </c:pt>
                <c:pt idx="20300">
                  <c:v>12.288135593223762</c:v>
                </c:pt>
                <c:pt idx="20301">
                  <c:v>12.288740920100276</c:v>
                </c:pt>
                <c:pt idx="20302">
                  <c:v>12.289346246976789</c:v>
                </c:pt>
                <c:pt idx="20303">
                  <c:v>12.289951573853303</c:v>
                </c:pt>
                <c:pt idx="20304">
                  <c:v>12.290556900729817</c:v>
                </c:pt>
                <c:pt idx="20305">
                  <c:v>12.29116222760633</c:v>
                </c:pt>
                <c:pt idx="20306">
                  <c:v>12.291767554482844</c:v>
                </c:pt>
                <c:pt idx="20307">
                  <c:v>12.292372881359357</c:v>
                </c:pt>
                <c:pt idx="20308">
                  <c:v>12.292978208235871</c:v>
                </c:pt>
                <c:pt idx="20309">
                  <c:v>12.293583535112385</c:v>
                </c:pt>
                <c:pt idx="20310">
                  <c:v>12.294188861988898</c:v>
                </c:pt>
                <c:pt idx="20311">
                  <c:v>12.294794188865412</c:v>
                </c:pt>
                <c:pt idx="20312">
                  <c:v>12.295399515741925</c:v>
                </c:pt>
                <c:pt idx="20313">
                  <c:v>12.296004842618439</c:v>
                </c:pt>
                <c:pt idx="20314">
                  <c:v>12.296610169494953</c:v>
                </c:pt>
                <c:pt idx="20315">
                  <c:v>12.297215496371466</c:v>
                </c:pt>
                <c:pt idx="20316">
                  <c:v>12.29782082324798</c:v>
                </c:pt>
                <c:pt idx="20317">
                  <c:v>12.298426150124493</c:v>
                </c:pt>
                <c:pt idx="20318">
                  <c:v>12.299031477001007</c:v>
                </c:pt>
                <c:pt idx="20319">
                  <c:v>12.299636803877521</c:v>
                </c:pt>
                <c:pt idx="20320">
                  <c:v>12.300242130754034</c:v>
                </c:pt>
                <c:pt idx="20321">
                  <c:v>12.300847457630548</c:v>
                </c:pt>
                <c:pt idx="20322">
                  <c:v>12.301452784507061</c:v>
                </c:pt>
                <c:pt idx="20323">
                  <c:v>12.302058111383575</c:v>
                </c:pt>
                <c:pt idx="20324">
                  <c:v>12.302663438260089</c:v>
                </c:pt>
                <c:pt idx="20325">
                  <c:v>12.303268765136602</c:v>
                </c:pt>
                <c:pt idx="20326">
                  <c:v>12.303874092013116</c:v>
                </c:pt>
                <c:pt idx="20327">
                  <c:v>12.304479418889629</c:v>
                </c:pt>
                <c:pt idx="20328">
                  <c:v>12.305084745766143</c:v>
                </c:pt>
                <c:pt idx="20329">
                  <c:v>12.305690072642657</c:v>
                </c:pt>
                <c:pt idx="20330">
                  <c:v>12.30629539951917</c:v>
                </c:pt>
                <c:pt idx="20331">
                  <c:v>12.306900726395684</c:v>
                </c:pt>
                <c:pt idx="20332">
                  <c:v>12.307506053272197</c:v>
                </c:pt>
                <c:pt idx="20333">
                  <c:v>12.308111380148711</c:v>
                </c:pt>
                <c:pt idx="20334">
                  <c:v>12.308716707025225</c:v>
                </c:pt>
                <c:pt idx="20335">
                  <c:v>12.309322033901738</c:v>
                </c:pt>
                <c:pt idx="20336">
                  <c:v>12.309927360778252</c:v>
                </c:pt>
                <c:pt idx="20337">
                  <c:v>12.310532687654765</c:v>
                </c:pt>
                <c:pt idx="20338">
                  <c:v>12.311138014531279</c:v>
                </c:pt>
                <c:pt idx="20339">
                  <c:v>12.311743341407793</c:v>
                </c:pt>
                <c:pt idx="20340">
                  <c:v>12.312348668284306</c:v>
                </c:pt>
                <c:pt idx="20341">
                  <c:v>12.31295399516082</c:v>
                </c:pt>
                <c:pt idx="20342">
                  <c:v>12.313559322037333</c:v>
                </c:pt>
                <c:pt idx="20343">
                  <c:v>12.314164648913847</c:v>
                </c:pt>
                <c:pt idx="20344">
                  <c:v>12.314769975790361</c:v>
                </c:pt>
                <c:pt idx="20345">
                  <c:v>12.315375302666874</c:v>
                </c:pt>
                <c:pt idx="20346">
                  <c:v>12.315980629543388</c:v>
                </c:pt>
                <c:pt idx="20347">
                  <c:v>12.316585956419901</c:v>
                </c:pt>
                <c:pt idx="20348">
                  <c:v>12.317191283296415</c:v>
                </c:pt>
                <c:pt idx="20349">
                  <c:v>12.317796610172929</c:v>
                </c:pt>
                <c:pt idx="20350">
                  <c:v>12.318401937049442</c:v>
                </c:pt>
                <c:pt idx="20351">
                  <c:v>12.319007263925956</c:v>
                </c:pt>
                <c:pt idx="20352">
                  <c:v>12.319612590802469</c:v>
                </c:pt>
                <c:pt idx="20353">
                  <c:v>12.320217917678983</c:v>
                </c:pt>
                <c:pt idx="20354">
                  <c:v>12.320823244555497</c:v>
                </c:pt>
                <c:pt idx="20355">
                  <c:v>12.32142857143201</c:v>
                </c:pt>
                <c:pt idx="20356">
                  <c:v>12.322033898308524</c:v>
                </c:pt>
                <c:pt idx="20357">
                  <c:v>12.322639225185037</c:v>
                </c:pt>
                <c:pt idx="20358">
                  <c:v>12.323244552061551</c:v>
                </c:pt>
                <c:pt idx="20359">
                  <c:v>12.323849878938065</c:v>
                </c:pt>
                <c:pt idx="20360">
                  <c:v>12.324455205814578</c:v>
                </c:pt>
                <c:pt idx="20361">
                  <c:v>12.325060532691092</c:v>
                </c:pt>
                <c:pt idx="20362">
                  <c:v>12.325665859567605</c:v>
                </c:pt>
                <c:pt idx="20363">
                  <c:v>12.326271186444119</c:v>
                </c:pt>
                <c:pt idx="20364">
                  <c:v>12.326876513320633</c:v>
                </c:pt>
                <c:pt idx="20365">
                  <c:v>12.327481840197146</c:v>
                </c:pt>
                <c:pt idx="20366">
                  <c:v>12.32808716707366</c:v>
                </c:pt>
                <c:pt idx="20367">
                  <c:v>12.328692493950173</c:v>
                </c:pt>
                <c:pt idx="20368">
                  <c:v>12.329297820826687</c:v>
                </c:pt>
                <c:pt idx="20369">
                  <c:v>12.329903147703201</c:v>
                </c:pt>
                <c:pt idx="20370">
                  <c:v>12.330508474579714</c:v>
                </c:pt>
                <c:pt idx="20371">
                  <c:v>12.331113801456228</c:v>
                </c:pt>
                <c:pt idx="20372">
                  <c:v>12.331719128332741</c:v>
                </c:pt>
                <c:pt idx="20373">
                  <c:v>12.332324455209255</c:v>
                </c:pt>
                <c:pt idx="20374">
                  <c:v>12.332929782085769</c:v>
                </c:pt>
                <c:pt idx="20375">
                  <c:v>12.333535108962282</c:v>
                </c:pt>
                <c:pt idx="20376">
                  <c:v>12.334140435838796</c:v>
                </c:pt>
                <c:pt idx="20377">
                  <c:v>12.334745762715309</c:v>
                </c:pt>
                <c:pt idx="20378">
                  <c:v>12.335351089591823</c:v>
                </c:pt>
                <c:pt idx="20379">
                  <c:v>12.335956416468337</c:v>
                </c:pt>
                <c:pt idx="20380">
                  <c:v>12.33656174334485</c:v>
                </c:pt>
                <c:pt idx="20381">
                  <c:v>12.337167070221364</c:v>
                </c:pt>
                <c:pt idx="20382">
                  <c:v>12.337772397097877</c:v>
                </c:pt>
                <c:pt idx="20383">
                  <c:v>12.338377723974391</c:v>
                </c:pt>
                <c:pt idx="20384">
                  <c:v>12.338983050850905</c:v>
                </c:pt>
                <c:pt idx="20385">
                  <c:v>12.339588377727418</c:v>
                </c:pt>
                <c:pt idx="20386">
                  <c:v>12.340193704603932</c:v>
                </c:pt>
                <c:pt idx="20387">
                  <c:v>12.340799031480445</c:v>
                </c:pt>
                <c:pt idx="20388">
                  <c:v>12.341404358356959</c:v>
                </c:pt>
                <c:pt idx="20389">
                  <c:v>12.342009685233473</c:v>
                </c:pt>
                <c:pt idx="20390">
                  <c:v>12.342615012109986</c:v>
                </c:pt>
                <c:pt idx="20391">
                  <c:v>12.3432203389865</c:v>
                </c:pt>
                <c:pt idx="20392">
                  <c:v>12.343825665863013</c:v>
                </c:pt>
                <c:pt idx="20393">
                  <c:v>12.344430992739527</c:v>
                </c:pt>
                <c:pt idx="20394">
                  <c:v>12.345036319616041</c:v>
                </c:pt>
                <c:pt idx="20395">
                  <c:v>12.345641646492554</c:v>
                </c:pt>
                <c:pt idx="20396">
                  <c:v>12.346246973369068</c:v>
                </c:pt>
                <c:pt idx="20397">
                  <c:v>12.346852300245581</c:v>
                </c:pt>
                <c:pt idx="20398">
                  <c:v>12.347457627122095</c:v>
                </c:pt>
                <c:pt idx="20399">
                  <c:v>12.348062953998609</c:v>
                </c:pt>
                <c:pt idx="20400">
                  <c:v>12.348668280875122</c:v>
                </c:pt>
                <c:pt idx="20401">
                  <c:v>12.349273607751636</c:v>
                </c:pt>
                <c:pt idx="20402">
                  <c:v>12.349878934628149</c:v>
                </c:pt>
                <c:pt idx="20403">
                  <c:v>12.350484261504663</c:v>
                </c:pt>
                <c:pt idx="20404">
                  <c:v>12.351089588381177</c:v>
                </c:pt>
                <c:pt idx="20405">
                  <c:v>12.35169491525769</c:v>
                </c:pt>
                <c:pt idx="20406">
                  <c:v>12.352300242134204</c:v>
                </c:pt>
                <c:pt idx="20407">
                  <c:v>12.352905569010717</c:v>
                </c:pt>
                <c:pt idx="20408">
                  <c:v>12.353510895887231</c:v>
                </c:pt>
                <c:pt idx="20409">
                  <c:v>12.354116222763745</c:v>
                </c:pt>
                <c:pt idx="20410">
                  <c:v>12.354721549640258</c:v>
                </c:pt>
                <c:pt idx="20411">
                  <c:v>12.355326876516772</c:v>
                </c:pt>
                <c:pt idx="20412">
                  <c:v>12.355932203393285</c:v>
                </c:pt>
                <c:pt idx="20413">
                  <c:v>12.356537530269799</c:v>
                </c:pt>
                <c:pt idx="20414">
                  <c:v>12.357142857146313</c:v>
                </c:pt>
                <c:pt idx="20415">
                  <c:v>12.357748184022826</c:v>
                </c:pt>
                <c:pt idx="20416">
                  <c:v>12.35835351089934</c:v>
                </c:pt>
                <c:pt idx="20417">
                  <c:v>12.358958837775853</c:v>
                </c:pt>
                <c:pt idx="20418">
                  <c:v>12.359564164652367</c:v>
                </c:pt>
                <c:pt idx="20419">
                  <c:v>12.360169491528881</c:v>
                </c:pt>
                <c:pt idx="20420">
                  <c:v>12.360774818405394</c:v>
                </c:pt>
                <c:pt idx="20421">
                  <c:v>12.361380145281908</c:v>
                </c:pt>
                <c:pt idx="20422">
                  <c:v>12.361985472158421</c:v>
                </c:pt>
                <c:pt idx="20423">
                  <c:v>12.362590799034935</c:v>
                </c:pt>
                <c:pt idx="20424">
                  <c:v>12.363196125911449</c:v>
                </c:pt>
                <c:pt idx="20425">
                  <c:v>12.363801452787962</c:v>
                </c:pt>
                <c:pt idx="20426">
                  <c:v>12.364406779664476</c:v>
                </c:pt>
                <c:pt idx="20427">
                  <c:v>12.365012106540989</c:v>
                </c:pt>
                <c:pt idx="20428">
                  <c:v>12.365617433417503</c:v>
                </c:pt>
                <c:pt idx="20429">
                  <c:v>12.366222760294017</c:v>
                </c:pt>
                <c:pt idx="20430">
                  <c:v>12.36682808717053</c:v>
                </c:pt>
                <c:pt idx="20431">
                  <c:v>12.367433414047044</c:v>
                </c:pt>
                <c:pt idx="20432">
                  <c:v>12.368038740923557</c:v>
                </c:pt>
                <c:pt idx="20433">
                  <c:v>12.368644067800071</c:v>
                </c:pt>
                <c:pt idx="20434">
                  <c:v>12.369249394676585</c:v>
                </c:pt>
                <c:pt idx="20435">
                  <c:v>12.369854721553098</c:v>
                </c:pt>
                <c:pt idx="20436">
                  <c:v>12.370460048429612</c:v>
                </c:pt>
                <c:pt idx="20437">
                  <c:v>12.371065375306125</c:v>
                </c:pt>
                <c:pt idx="20438">
                  <c:v>12.371670702182639</c:v>
                </c:pt>
                <c:pt idx="20439">
                  <c:v>12.372276029059153</c:v>
                </c:pt>
                <c:pt idx="20440">
                  <c:v>12.372881355935666</c:v>
                </c:pt>
                <c:pt idx="20441">
                  <c:v>12.37348668281218</c:v>
                </c:pt>
                <c:pt idx="20442">
                  <c:v>12.374092009688693</c:v>
                </c:pt>
                <c:pt idx="20443">
                  <c:v>12.374697336565207</c:v>
                </c:pt>
                <c:pt idx="20444">
                  <c:v>12.375302663441721</c:v>
                </c:pt>
                <c:pt idx="20445">
                  <c:v>12.375907990318234</c:v>
                </c:pt>
                <c:pt idx="20446">
                  <c:v>12.376513317194748</c:v>
                </c:pt>
                <c:pt idx="20447">
                  <c:v>12.377118644071261</c:v>
                </c:pt>
                <c:pt idx="20448">
                  <c:v>12.377723970947775</c:v>
                </c:pt>
                <c:pt idx="20449">
                  <c:v>12.378329297824289</c:v>
                </c:pt>
                <c:pt idx="20450">
                  <c:v>12.378934624700802</c:v>
                </c:pt>
                <c:pt idx="20451">
                  <c:v>12.379539951577316</c:v>
                </c:pt>
                <c:pt idx="20452">
                  <c:v>12.38014527845383</c:v>
                </c:pt>
                <c:pt idx="20453">
                  <c:v>12.380750605330343</c:v>
                </c:pt>
                <c:pt idx="20454">
                  <c:v>12.381355932206857</c:v>
                </c:pt>
                <c:pt idx="20455">
                  <c:v>12.38196125908337</c:v>
                </c:pt>
                <c:pt idx="20456">
                  <c:v>12.382566585959884</c:v>
                </c:pt>
                <c:pt idx="20457">
                  <c:v>12.383171912836398</c:v>
                </c:pt>
                <c:pt idx="20458">
                  <c:v>12.383777239712911</c:v>
                </c:pt>
                <c:pt idx="20459">
                  <c:v>12.384382566589425</c:v>
                </c:pt>
                <c:pt idx="20460">
                  <c:v>12.384987893465938</c:v>
                </c:pt>
                <c:pt idx="20461">
                  <c:v>12.385593220342452</c:v>
                </c:pt>
                <c:pt idx="20462">
                  <c:v>12.386198547218966</c:v>
                </c:pt>
                <c:pt idx="20463">
                  <c:v>12.386803874095479</c:v>
                </c:pt>
                <c:pt idx="20464">
                  <c:v>12.387409200971993</c:v>
                </c:pt>
                <c:pt idx="20465">
                  <c:v>12.388014527848506</c:v>
                </c:pt>
                <c:pt idx="20466">
                  <c:v>12.38861985472502</c:v>
                </c:pt>
                <c:pt idx="20467">
                  <c:v>12.389225181601534</c:v>
                </c:pt>
                <c:pt idx="20468">
                  <c:v>12.389830508478047</c:v>
                </c:pt>
                <c:pt idx="20469">
                  <c:v>12.390435835354561</c:v>
                </c:pt>
                <c:pt idx="20470">
                  <c:v>12.391041162231074</c:v>
                </c:pt>
                <c:pt idx="20471">
                  <c:v>12.391646489107588</c:v>
                </c:pt>
                <c:pt idx="20472">
                  <c:v>12.392251815984102</c:v>
                </c:pt>
                <c:pt idx="20473">
                  <c:v>12.392857142860615</c:v>
                </c:pt>
                <c:pt idx="20474">
                  <c:v>12.393462469737129</c:v>
                </c:pt>
                <c:pt idx="20475">
                  <c:v>12.394067796613642</c:v>
                </c:pt>
                <c:pt idx="20476">
                  <c:v>12.394673123490156</c:v>
                </c:pt>
                <c:pt idx="20477">
                  <c:v>12.39527845036667</c:v>
                </c:pt>
                <c:pt idx="20478">
                  <c:v>12.395883777243183</c:v>
                </c:pt>
                <c:pt idx="20479">
                  <c:v>12.396489104119697</c:v>
                </c:pt>
                <c:pt idx="20480">
                  <c:v>12.39709443099621</c:v>
                </c:pt>
                <c:pt idx="20481">
                  <c:v>12.397699757872724</c:v>
                </c:pt>
                <c:pt idx="20482">
                  <c:v>12.398305084749238</c:v>
                </c:pt>
                <c:pt idx="20483">
                  <c:v>12.398910411625751</c:v>
                </c:pt>
                <c:pt idx="20484">
                  <c:v>12.399515738502265</c:v>
                </c:pt>
                <c:pt idx="20485">
                  <c:v>12.400121065378778</c:v>
                </c:pt>
                <c:pt idx="20486">
                  <c:v>12.400726392255292</c:v>
                </c:pt>
                <c:pt idx="20487">
                  <c:v>12.401331719131806</c:v>
                </c:pt>
                <c:pt idx="20488">
                  <c:v>12.401937046008319</c:v>
                </c:pt>
                <c:pt idx="20489">
                  <c:v>12.402542372884833</c:v>
                </c:pt>
                <c:pt idx="20490">
                  <c:v>12.403147699761346</c:v>
                </c:pt>
                <c:pt idx="20491">
                  <c:v>12.40375302663786</c:v>
                </c:pt>
                <c:pt idx="20492">
                  <c:v>12.404358353514374</c:v>
                </c:pt>
                <c:pt idx="20493">
                  <c:v>12.404963680390887</c:v>
                </c:pt>
                <c:pt idx="20494">
                  <c:v>12.405569007267401</c:v>
                </c:pt>
                <c:pt idx="20495">
                  <c:v>12.406174334143914</c:v>
                </c:pt>
                <c:pt idx="20496">
                  <c:v>12.406779661020428</c:v>
                </c:pt>
                <c:pt idx="20497">
                  <c:v>12.407384987896942</c:v>
                </c:pt>
                <c:pt idx="20498">
                  <c:v>12.407990314773455</c:v>
                </c:pt>
                <c:pt idx="20499">
                  <c:v>12.408595641649969</c:v>
                </c:pt>
                <c:pt idx="20500">
                  <c:v>12.409200968526482</c:v>
                </c:pt>
                <c:pt idx="20501">
                  <c:v>12.409806295402996</c:v>
                </c:pt>
                <c:pt idx="20502">
                  <c:v>12.41041162227951</c:v>
                </c:pt>
                <c:pt idx="20503">
                  <c:v>12.411016949156023</c:v>
                </c:pt>
                <c:pt idx="20504">
                  <c:v>12.411622276032537</c:v>
                </c:pt>
                <c:pt idx="20505">
                  <c:v>12.41222760290905</c:v>
                </c:pt>
                <c:pt idx="20506">
                  <c:v>12.412832929785564</c:v>
                </c:pt>
                <c:pt idx="20507">
                  <c:v>12.413438256662078</c:v>
                </c:pt>
                <c:pt idx="20508">
                  <c:v>12.414043583538591</c:v>
                </c:pt>
                <c:pt idx="20509">
                  <c:v>12.414648910415105</c:v>
                </c:pt>
                <c:pt idx="20510">
                  <c:v>12.415254237291618</c:v>
                </c:pt>
                <c:pt idx="20511">
                  <c:v>12.415859564168132</c:v>
                </c:pt>
                <c:pt idx="20512">
                  <c:v>12.416464891044646</c:v>
                </c:pt>
                <c:pt idx="20513">
                  <c:v>12.417070217921159</c:v>
                </c:pt>
                <c:pt idx="20514">
                  <c:v>12.417675544797673</c:v>
                </c:pt>
                <c:pt idx="20515">
                  <c:v>12.418280871674186</c:v>
                </c:pt>
                <c:pt idx="20516">
                  <c:v>12.4188861985507</c:v>
                </c:pt>
                <c:pt idx="20517">
                  <c:v>12.419491525427214</c:v>
                </c:pt>
                <c:pt idx="20518">
                  <c:v>12.420096852303727</c:v>
                </c:pt>
                <c:pt idx="20519">
                  <c:v>12.420702179180241</c:v>
                </c:pt>
                <c:pt idx="20520">
                  <c:v>12.421307506056754</c:v>
                </c:pt>
                <c:pt idx="20521">
                  <c:v>12.421912832933268</c:v>
                </c:pt>
                <c:pt idx="20522">
                  <c:v>12.422518159809782</c:v>
                </c:pt>
                <c:pt idx="20523">
                  <c:v>12.423123486686295</c:v>
                </c:pt>
                <c:pt idx="20524">
                  <c:v>12.423728813562809</c:v>
                </c:pt>
                <c:pt idx="20525">
                  <c:v>12.424334140439322</c:v>
                </c:pt>
                <c:pt idx="20526">
                  <c:v>12.424939467315836</c:v>
                </c:pt>
                <c:pt idx="20527">
                  <c:v>12.42554479419235</c:v>
                </c:pt>
                <c:pt idx="20528">
                  <c:v>12.426150121068863</c:v>
                </c:pt>
                <c:pt idx="20529">
                  <c:v>12.426755447945377</c:v>
                </c:pt>
                <c:pt idx="20530">
                  <c:v>12.42736077482189</c:v>
                </c:pt>
                <c:pt idx="20531">
                  <c:v>12.427966101698404</c:v>
                </c:pt>
                <c:pt idx="20532">
                  <c:v>12.428571428574918</c:v>
                </c:pt>
                <c:pt idx="20533">
                  <c:v>12.429176755451431</c:v>
                </c:pt>
                <c:pt idx="20534">
                  <c:v>12.429782082327945</c:v>
                </c:pt>
                <c:pt idx="20535">
                  <c:v>12.430387409204458</c:v>
                </c:pt>
                <c:pt idx="20536">
                  <c:v>12.430992736080972</c:v>
                </c:pt>
                <c:pt idx="20537">
                  <c:v>12.431598062957486</c:v>
                </c:pt>
                <c:pt idx="20538">
                  <c:v>12.432203389833999</c:v>
                </c:pt>
                <c:pt idx="20539">
                  <c:v>12.432808716710513</c:v>
                </c:pt>
                <c:pt idx="20540">
                  <c:v>12.433414043587026</c:v>
                </c:pt>
                <c:pt idx="20541">
                  <c:v>12.43401937046354</c:v>
                </c:pt>
                <c:pt idx="20542">
                  <c:v>12.434624697340054</c:v>
                </c:pt>
                <c:pt idx="20543">
                  <c:v>12.435230024216567</c:v>
                </c:pt>
                <c:pt idx="20544">
                  <c:v>12.435835351093081</c:v>
                </c:pt>
                <c:pt idx="20545">
                  <c:v>12.436440677969594</c:v>
                </c:pt>
                <c:pt idx="20546">
                  <c:v>12.437046004846108</c:v>
                </c:pt>
                <c:pt idx="20547">
                  <c:v>12.437651331722622</c:v>
                </c:pt>
                <c:pt idx="20548">
                  <c:v>12.438256658599135</c:v>
                </c:pt>
                <c:pt idx="20549">
                  <c:v>12.438861985475649</c:v>
                </c:pt>
                <c:pt idx="20550">
                  <c:v>12.439467312352162</c:v>
                </c:pt>
                <c:pt idx="20551">
                  <c:v>12.440072639228676</c:v>
                </c:pt>
                <c:pt idx="20552">
                  <c:v>12.44067796610519</c:v>
                </c:pt>
                <c:pt idx="20553">
                  <c:v>12.441283292981703</c:v>
                </c:pt>
                <c:pt idx="20554">
                  <c:v>12.441888619858217</c:v>
                </c:pt>
                <c:pt idx="20555">
                  <c:v>12.44249394673473</c:v>
                </c:pt>
                <c:pt idx="20556">
                  <c:v>12.443099273611244</c:v>
                </c:pt>
                <c:pt idx="20557">
                  <c:v>12.443704600487758</c:v>
                </c:pt>
                <c:pt idx="20558">
                  <c:v>12.444309927364271</c:v>
                </c:pt>
                <c:pt idx="20559">
                  <c:v>12.444915254240785</c:v>
                </c:pt>
                <c:pt idx="20560">
                  <c:v>12.445520581117298</c:v>
                </c:pt>
                <c:pt idx="20561">
                  <c:v>12.446125907993812</c:v>
                </c:pt>
                <c:pt idx="20562">
                  <c:v>12.446731234870326</c:v>
                </c:pt>
                <c:pt idx="20563">
                  <c:v>12.447336561746839</c:v>
                </c:pt>
                <c:pt idx="20564">
                  <c:v>12.447941888623353</c:v>
                </c:pt>
                <c:pt idx="20565">
                  <c:v>12.448547215499866</c:v>
                </c:pt>
                <c:pt idx="20566">
                  <c:v>12.44915254237638</c:v>
                </c:pt>
                <c:pt idx="20567">
                  <c:v>12.449757869252894</c:v>
                </c:pt>
                <c:pt idx="20568">
                  <c:v>12.450363196129407</c:v>
                </c:pt>
                <c:pt idx="20569">
                  <c:v>12.450968523005921</c:v>
                </c:pt>
                <c:pt idx="20570">
                  <c:v>12.451573849882434</c:v>
                </c:pt>
                <c:pt idx="20571">
                  <c:v>12.452179176758948</c:v>
                </c:pt>
                <c:pt idx="20572">
                  <c:v>12.452784503635462</c:v>
                </c:pt>
                <c:pt idx="20573">
                  <c:v>12.453389830511975</c:v>
                </c:pt>
                <c:pt idx="20574">
                  <c:v>12.453995157388489</c:v>
                </c:pt>
                <c:pt idx="20575">
                  <c:v>12.454600484265002</c:v>
                </c:pt>
                <c:pt idx="20576">
                  <c:v>12.455205811141516</c:v>
                </c:pt>
                <c:pt idx="20577">
                  <c:v>12.45581113801803</c:v>
                </c:pt>
                <c:pt idx="20578">
                  <c:v>12.456416464894543</c:v>
                </c:pt>
                <c:pt idx="20579">
                  <c:v>12.457021791771057</c:v>
                </c:pt>
                <c:pt idx="20580">
                  <c:v>12.45762711864757</c:v>
                </c:pt>
                <c:pt idx="20581">
                  <c:v>12.458232445524084</c:v>
                </c:pt>
                <c:pt idx="20582">
                  <c:v>12.458837772400598</c:v>
                </c:pt>
                <c:pt idx="20583">
                  <c:v>12.459443099277111</c:v>
                </c:pt>
                <c:pt idx="20584">
                  <c:v>12.460048426153625</c:v>
                </c:pt>
                <c:pt idx="20585">
                  <c:v>12.460653753030138</c:v>
                </c:pt>
                <c:pt idx="20586">
                  <c:v>12.461259079906652</c:v>
                </c:pt>
                <c:pt idx="20587">
                  <c:v>12.461864406783166</c:v>
                </c:pt>
                <c:pt idx="20588">
                  <c:v>12.462469733659679</c:v>
                </c:pt>
                <c:pt idx="20589">
                  <c:v>12.463075060536193</c:v>
                </c:pt>
                <c:pt idx="20590">
                  <c:v>12.463680387412706</c:v>
                </c:pt>
                <c:pt idx="20591">
                  <c:v>12.46428571428922</c:v>
                </c:pt>
                <c:pt idx="20592">
                  <c:v>12.464891041165734</c:v>
                </c:pt>
                <c:pt idx="20593">
                  <c:v>12.465496368042247</c:v>
                </c:pt>
                <c:pt idx="20594">
                  <c:v>12.466101694918761</c:v>
                </c:pt>
                <c:pt idx="20595">
                  <c:v>12.466707021795274</c:v>
                </c:pt>
                <c:pt idx="20596">
                  <c:v>12.467312348671788</c:v>
                </c:pt>
                <c:pt idx="20597">
                  <c:v>12.467917675548302</c:v>
                </c:pt>
                <c:pt idx="20598">
                  <c:v>12.468523002424815</c:v>
                </c:pt>
                <c:pt idx="20599">
                  <c:v>12.469128329301329</c:v>
                </c:pt>
                <c:pt idx="20600">
                  <c:v>12.469733656177842</c:v>
                </c:pt>
                <c:pt idx="20601">
                  <c:v>12.470338983054356</c:v>
                </c:pt>
                <c:pt idx="20602">
                  <c:v>12.47094430993087</c:v>
                </c:pt>
                <c:pt idx="20603">
                  <c:v>12.471549636807383</c:v>
                </c:pt>
                <c:pt idx="20604">
                  <c:v>12.472154963683897</c:v>
                </c:pt>
                <c:pt idx="20605">
                  <c:v>12.47276029056041</c:v>
                </c:pt>
                <c:pt idx="20606">
                  <c:v>12.473365617436924</c:v>
                </c:pt>
                <c:pt idx="20607">
                  <c:v>12.473970944313438</c:v>
                </c:pt>
                <c:pt idx="20608">
                  <c:v>12.474576271189951</c:v>
                </c:pt>
                <c:pt idx="20609">
                  <c:v>12.475181598066465</c:v>
                </c:pt>
                <c:pt idx="20610">
                  <c:v>12.475786924942978</c:v>
                </c:pt>
                <c:pt idx="20611">
                  <c:v>12.476392251819492</c:v>
                </c:pt>
                <c:pt idx="20612">
                  <c:v>12.476997578696006</c:v>
                </c:pt>
                <c:pt idx="20613">
                  <c:v>12.477602905572519</c:v>
                </c:pt>
                <c:pt idx="20614">
                  <c:v>12.478208232449033</c:v>
                </c:pt>
                <c:pt idx="20615">
                  <c:v>12.478813559325546</c:v>
                </c:pt>
                <c:pt idx="20616">
                  <c:v>12.47941888620206</c:v>
                </c:pt>
                <c:pt idx="20617">
                  <c:v>12.480024213078574</c:v>
                </c:pt>
                <c:pt idx="20618">
                  <c:v>12.480629539955087</c:v>
                </c:pt>
                <c:pt idx="20619">
                  <c:v>12.481234866831601</c:v>
                </c:pt>
                <c:pt idx="20620">
                  <c:v>12.481840193708114</c:v>
                </c:pt>
                <c:pt idx="20621">
                  <c:v>12.482445520584628</c:v>
                </c:pt>
                <c:pt idx="20622">
                  <c:v>12.483050847461142</c:v>
                </c:pt>
                <c:pt idx="20623">
                  <c:v>12.483656174337655</c:v>
                </c:pt>
                <c:pt idx="20624">
                  <c:v>12.484261501214169</c:v>
                </c:pt>
                <c:pt idx="20625">
                  <c:v>12.484866828090682</c:v>
                </c:pt>
                <c:pt idx="20626">
                  <c:v>12.485472154967196</c:v>
                </c:pt>
                <c:pt idx="20627">
                  <c:v>12.48607748184371</c:v>
                </c:pt>
                <c:pt idx="20628">
                  <c:v>12.486682808720223</c:v>
                </c:pt>
                <c:pt idx="20629">
                  <c:v>12.487288135596737</c:v>
                </c:pt>
                <c:pt idx="20630">
                  <c:v>12.48789346247325</c:v>
                </c:pt>
                <c:pt idx="20631">
                  <c:v>12.488498789349764</c:v>
                </c:pt>
                <c:pt idx="20632">
                  <c:v>12.489104116226278</c:v>
                </c:pt>
                <c:pt idx="20633">
                  <c:v>12.489709443102791</c:v>
                </c:pt>
                <c:pt idx="20634">
                  <c:v>12.490314769979305</c:v>
                </c:pt>
                <c:pt idx="20635">
                  <c:v>12.490920096855818</c:v>
                </c:pt>
                <c:pt idx="20636">
                  <c:v>12.491525423732332</c:v>
                </c:pt>
                <c:pt idx="20637">
                  <c:v>12.492130750608846</c:v>
                </c:pt>
                <c:pt idx="20638">
                  <c:v>12.492736077485359</c:v>
                </c:pt>
                <c:pt idx="20639">
                  <c:v>12.493341404361873</c:v>
                </c:pt>
                <c:pt idx="20640">
                  <c:v>12.493946731238387</c:v>
                </c:pt>
                <c:pt idx="20641">
                  <c:v>12.4945520581149</c:v>
                </c:pt>
                <c:pt idx="20642">
                  <c:v>12.495157384991414</c:v>
                </c:pt>
                <c:pt idx="20643">
                  <c:v>12.495762711867927</c:v>
                </c:pt>
                <c:pt idx="20644">
                  <c:v>12.496368038744441</c:v>
                </c:pt>
                <c:pt idx="20645">
                  <c:v>12.496973365620955</c:v>
                </c:pt>
                <c:pt idx="20646">
                  <c:v>12.497578692497468</c:v>
                </c:pt>
                <c:pt idx="20647">
                  <c:v>12.498184019373982</c:v>
                </c:pt>
                <c:pt idx="20648">
                  <c:v>12.498789346250495</c:v>
                </c:pt>
                <c:pt idx="20649">
                  <c:v>12.499394673127009</c:v>
                </c:pt>
                <c:pt idx="20650">
                  <c:v>12.500000000003523</c:v>
                </c:pt>
                <c:pt idx="20651">
                  <c:v>12.500605326880036</c:v>
                </c:pt>
                <c:pt idx="20652">
                  <c:v>12.50121065375655</c:v>
                </c:pt>
                <c:pt idx="20653">
                  <c:v>12.501815980633063</c:v>
                </c:pt>
                <c:pt idx="20654">
                  <c:v>12.502421307509577</c:v>
                </c:pt>
                <c:pt idx="20655">
                  <c:v>12.503026634386091</c:v>
                </c:pt>
                <c:pt idx="20656">
                  <c:v>12.503631961262604</c:v>
                </c:pt>
                <c:pt idx="20657">
                  <c:v>12.504237288139118</c:v>
                </c:pt>
                <c:pt idx="20658">
                  <c:v>12.504842615015631</c:v>
                </c:pt>
                <c:pt idx="20659">
                  <c:v>12.505447941892145</c:v>
                </c:pt>
                <c:pt idx="20660">
                  <c:v>12.506053268768659</c:v>
                </c:pt>
                <c:pt idx="20661">
                  <c:v>12.506658595645172</c:v>
                </c:pt>
                <c:pt idx="20662">
                  <c:v>12.507263922521686</c:v>
                </c:pt>
                <c:pt idx="20663">
                  <c:v>12.507869249398199</c:v>
                </c:pt>
                <c:pt idx="20664">
                  <c:v>12.508474576274713</c:v>
                </c:pt>
                <c:pt idx="20665">
                  <c:v>12.509079903151227</c:v>
                </c:pt>
                <c:pt idx="20666">
                  <c:v>12.50968523002774</c:v>
                </c:pt>
                <c:pt idx="20667">
                  <c:v>12.510290556904254</c:v>
                </c:pt>
                <c:pt idx="20668">
                  <c:v>12.510895883780767</c:v>
                </c:pt>
                <c:pt idx="20669">
                  <c:v>12.511501210657281</c:v>
                </c:pt>
                <c:pt idx="20670">
                  <c:v>12.512106537533795</c:v>
                </c:pt>
                <c:pt idx="20671">
                  <c:v>12.512711864410308</c:v>
                </c:pt>
                <c:pt idx="20672">
                  <c:v>12.513317191286822</c:v>
                </c:pt>
                <c:pt idx="20673">
                  <c:v>12.513922518163335</c:v>
                </c:pt>
                <c:pt idx="20674">
                  <c:v>12.514527845039849</c:v>
                </c:pt>
                <c:pt idx="20675">
                  <c:v>12.515133171916363</c:v>
                </c:pt>
                <c:pt idx="20676">
                  <c:v>12.515738498792876</c:v>
                </c:pt>
                <c:pt idx="20677">
                  <c:v>12.51634382566939</c:v>
                </c:pt>
                <c:pt idx="20678">
                  <c:v>12.516949152545903</c:v>
                </c:pt>
                <c:pt idx="20679">
                  <c:v>12.517554479422417</c:v>
                </c:pt>
                <c:pt idx="20680">
                  <c:v>12.518159806298931</c:v>
                </c:pt>
                <c:pt idx="20681">
                  <c:v>12.518765133175444</c:v>
                </c:pt>
                <c:pt idx="20682">
                  <c:v>12.519370460051958</c:v>
                </c:pt>
                <c:pt idx="20683">
                  <c:v>12.519975786928471</c:v>
                </c:pt>
                <c:pt idx="20684">
                  <c:v>12.520581113804985</c:v>
                </c:pt>
                <c:pt idx="20685">
                  <c:v>12.521186440681499</c:v>
                </c:pt>
                <c:pt idx="20686">
                  <c:v>12.521791767558012</c:v>
                </c:pt>
                <c:pt idx="20687">
                  <c:v>12.522397094434526</c:v>
                </c:pt>
                <c:pt idx="20688">
                  <c:v>12.523002421311039</c:v>
                </c:pt>
                <c:pt idx="20689">
                  <c:v>12.523607748187553</c:v>
                </c:pt>
                <c:pt idx="20690">
                  <c:v>12.524213075064067</c:v>
                </c:pt>
                <c:pt idx="20691">
                  <c:v>12.52481840194058</c:v>
                </c:pt>
                <c:pt idx="20692">
                  <c:v>12.525423728817094</c:v>
                </c:pt>
                <c:pt idx="20693">
                  <c:v>12.526029055693607</c:v>
                </c:pt>
                <c:pt idx="20694">
                  <c:v>12.526634382570121</c:v>
                </c:pt>
                <c:pt idx="20695">
                  <c:v>12.527239709446635</c:v>
                </c:pt>
                <c:pt idx="20696">
                  <c:v>12.527845036323148</c:v>
                </c:pt>
                <c:pt idx="20697">
                  <c:v>12.528450363199662</c:v>
                </c:pt>
                <c:pt idx="20698">
                  <c:v>12.529055690076175</c:v>
                </c:pt>
                <c:pt idx="20699">
                  <c:v>12.529661016952689</c:v>
                </c:pt>
                <c:pt idx="20700">
                  <c:v>12.530266343829203</c:v>
                </c:pt>
                <c:pt idx="20701">
                  <c:v>12.530871670705716</c:v>
                </c:pt>
                <c:pt idx="20702">
                  <c:v>12.53147699758223</c:v>
                </c:pt>
                <c:pt idx="20703">
                  <c:v>12.532082324458743</c:v>
                </c:pt>
                <c:pt idx="20704">
                  <c:v>12.532687651335257</c:v>
                </c:pt>
                <c:pt idx="20705">
                  <c:v>12.533292978211771</c:v>
                </c:pt>
                <c:pt idx="20706">
                  <c:v>12.533898305088284</c:v>
                </c:pt>
                <c:pt idx="20707">
                  <c:v>12.534503631964798</c:v>
                </c:pt>
                <c:pt idx="20708">
                  <c:v>12.535108958841311</c:v>
                </c:pt>
                <c:pt idx="20709">
                  <c:v>12.535714285717825</c:v>
                </c:pt>
                <c:pt idx="20710">
                  <c:v>12.536319612594339</c:v>
                </c:pt>
                <c:pt idx="20711">
                  <c:v>12.536924939470852</c:v>
                </c:pt>
                <c:pt idx="20712">
                  <c:v>12.537530266347366</c:v>
                </c:pt>
                <c:pt idx="20713">
                  <c:v>12.538135593223879</c:v>
                </c:pt>
                <c:pt idx="20714">
                  <c:v>12.538740920100393</c:v>
                </c:pt>
                <c:pt idx="20715">
                  <c:v>12.539346246976907</c:v>
                </c:pt>
                <c:pt idx="20716">
                  <c:v>12.53995157385342</c:v>
                </c:pt>
                <c:pt idx="20717">
                  <c:v>12.540556900729934</c:v>
                </c:pt>
                <c:pt idx="20718">
                  <c:v>12.541162227606447</c:v>
                </c:pt>
                <c:pt idx="20719">
                  <c:v>12.541767554482961</c:v>
                </c:pt>
                <c:pt idx="20720">
                  <c:v>12.542372881359475</c:v>
                </c:pt>
                <c:pt idx="20721">
                  <c:v>12.542978208235988</c:v>
                </c:pt>
                <c:pt idx="20722">
                  <c:v>12.543583535112502</c:v>
                </c:pt>
                <c:pt idx="20723">
                  <c:v>12.544188861989015</c:v>
                </c:pt>
                <c:pt idx="20724">
                  <c:v>12.544794188865529</c:v>
                </c:pt>
                <c:pt idx="20725">
                  <c:v>12.545399515742043</c:v>
                </c:pt>
                <c:pt idx="20726">
                  <c:v>12.546004842618556</c:v>
                </c:pt>
                <c:pt idx="20727">
                  <c:v>12.54661016949507</c:v>
                </c:pt>
                <c:pt idx="20728">
                  <c:v>12.547215496371583</c:v>
                </c:pt>
                <c:pt idx="20729">
                  <c:v>12.547820823248097</c:v>
                </c:pt>
                <c:pt idx="20730">
                  <c:v>12.548426150124611</c:v>
                </c:pt>
                <c:pt idx="20731">
                  <c:v>12.549031477001124</c:v>
                </c:pt>
                <c:pt idx="20732">
                  <c:v>12.549636803877638</c:v>
                </c:pt>
                <c:pt idx="20733">
                  <c:v>12.550242130754151</c:v>
                </c:pt>
                <c:pt idx="20734">
                  <c:v>12.550847457630665</c:v>
                </c:pt>
                <c:pt idx="20735">
                  <c:v>12.551452784507179</c:v>
                </c:pt>
                <c:pt idx="20736">
                  <c:v>12.552058111383692</c:v>
                </c:pt>
                <c:pt idx="20737">
                  <c:v>12.552663438260206</c:v>
                </c:pt>
                <c:pt idx="20738">
                  <c:v>12.553268765136719</c:v>
                </c:pt>
                <c:pt idx="20739">
                  <c:v>12.553874092013233</c:v>
                </c:pt>
                <c:pt idx="20740">
                  <c:v>12.554479418889747</c:v>
                </c:pt>
                <c:pt idx="20741">
                  <c:v>12.55508474576626</c:v>
                </c:pt>
                <c:pt idx="20742">
                  <c:v>12.555690072642774</c:v>
                </c:pt>
                <c:pt idx="20743">
                  <c:v>12.556295399519287</c:v>
                </c:pt>
                <c:pt idx="20744">
                  <c:v>12.556900726395801</c:v>
                </c:pt>
                <c:pt idx="20745">
                  <c:v>12.557506053272315</c:v>
                </c:pt>
                <c:pt idx="20746">
                  <c:v>12.558111380148828</c:v>
                </c:pt>
                <c:pt idx="20747">
                  <c:v>12.558716707025342</c:v>
                </c:pt>
                <c:pt idx="20748">
                  <c:v>12.559322033901855</c:v>
                </c:pt>
                <c:pt idx="20749">
                  <c:v>12.559927360778369</c:v>
                </c:pt>
                <c:pt idx="20750">
                  <c:v>12.560532687654883</c:v>
                </c:pt>
                <c:pt idx="20751">
                  <c:v>12.561138014531396</c:v>
                </c:pt>
                <c:pt idx="20752">
                  <c:v>12.56174334140791</c:v>
                </c:pt>
                <c:pt idx="20753">
                  <c:v>12.562348668284423</c:v>
                </c:pt>
                <c:pt idx="20754">
                  <c:v>12.562953995160937</c:v>
                </c:pt>
                <c:pt idx="20755">
                  <c:v>12.563559322037451</c:v>
                </c:pt>
                <c:pt idx="20756">
                  <c:v>12.564164648913964</c:v>
                </c:pt>
                <c:pt idx="20757">
                  <c:v>12.564769975790478</c:v>
                </c:pt>
                <c:pt idx="20758">
                  <c:v>12.565375302666991</c:v>
                </c:pt>
                <c:pt idx="20759">
                  <c:v>12.565980629543505</c:v>
                </c:pt>
                <c:pt idx="20760">
                  <c:v>12.566585956420019</c:v>
                </c:pt>
                <c:pt idx="20761">
                  <c:v>12.567191283296532</c:v>
                </c:pt>
                <c:pt idx="20762">
                  <c:v>12.567796610173046</c:v>
                </c:pt>
                <c:pt idx="20763">
                  <c:v>12.568401937049559</c:v>
                </c:pt>
                <c:pt idx="20764">
                  <c:v>12.569007263926073</c:v>
                </c:pt>
                <c:pt idx="20765">
                  <c:v>12.569612590802587</c:v>
                </c:pt>
                <c:pt idx="20766">
                  <c:v>12.5702179176791</c:v>
                </c:pt>
                <c:pt idx="20767">
                  <c:v>12.570823244555614</c:v>
                </c:pt>
                <c:pt idx="20768">
                  <c:v>12.571428571432127</c:v>
                </c:pt>
                <c:pt idx="20769">
                  <c:v>12.572033898308641</c:v>
                </c:pt>
                <c:pt idx="20770">
                  <c:v>12.572639225185155</c:v>
                </c:pt>
                <c:pt idx="20771">
                  <c:v>12.573244552061668</c:v>
                </c:pt>
                <c:pt idx="20772">
                  <c:v>12.573849878938182</c:v>
                </c:pt>
                <c:pt idx="20773">
                  <c:v>12.574455205814695</c:v>
                </c:pt>
                <c:pt idx="20774">
                  <c:v>12.575060532691209</c:v>
                </c:pt>
                <c:pt idx="20775">
                  <c:v>12.575665859567723</c:v>
                </c:pt>
                <c:pt idx="20776">
                  <c:v>12.576271186444236</c:v>
                </c:pt>
                <c:pt idx="20777">
                  <c:v>12.57687651332075</c:v>
                </c:pt>
                <c:pt idx="20778">
                  <c:v>12.577481840197263</c:v>
                </c:pt>
                <c:pt idx="20779">
                  <c:v>12.578087167073777</c:v>
                </c:pt>
                <c:pt idx="20780">
                  <c:v>12.578692493950291</c:v>
                </c:pt>
                <c:pt idx="20781">
                  <c:v>12.579297820826804</c:v>
                </c:pt>
                <c:pt idx="20782">
                  <c:v>12.579903147703318</c:v>
                </c:pt>
                <c:pt idx="20783">
                  <c:v>12.580508474579831</c:v>
                </c:pt>
                <c:pt idx="20784">
                  <c:v>12.581113801456345</c:v>
                </c:pt>
                <c:pt idx="20785">
                  <c:v>12.581719128332859</c:v>
                </c:pt>
                <c:pt idx="20786">
                  <c:v>12.582324455209372</c:v>
                </c:pt>
                <c:pt idx="20787">
                  <c:v>12.582929782085886</c:v>
                </c:pt>
                <c:pt idx="20788">
                  <c:v>12.583535108962399</c:v>
                </c:pt>
                <c:pt idx="20789">
                  <c:v>12.584140435838913</c:v>
                </c:pt>
                <c:pt idx="20790">
                  <c:v>12.584745762715427</c:v>
                </c:pt>
                <c:pt idx="20791">
                  <c:v>12.58535108959194</c:v>
                </c:pt>
                <c:pt idx="20792">
                  <c:v>12.585956416468454</c:v>
                </c:pt>
                <c:pt idx="20793">
                  <c:v>12.586561743344967</c:v>
                </c:pt>
                <c:pt idx="20794">
                  <c:v>12.587167070221481</c:v>
                </c:pt>
                <c:pt idx="20795">
                  <c:v>12.587772397097995</c:v>
                </c:pt>
                <c:pt idx="20796">
                  <c:v>12.588377723974508</c:v>
                </c:pt>
                <c:pt idx="20797">
                  <c:v>12.588983050851022</c:v>
                </c:pt>
                <c:pt idx="20798">
                  <c:v>12.589588377727535</c:v>
                </c:pt>
                <c:pt idx="20799">
                  <c:v>12.590193704604049</c:v>
                </c:pt>
                <c:pt idx="20800">
                  <c:v>12.590799031480563</c:v>
                </c:pt>
                <c:pt idx="20801">
                  <c:v>12.591404358357076</c:v>
                </c:pt>
                <c:pt idx="20802">
                  <c:v>12.59200968523359</c:v>
                </c:pt>
                <c:pt idx="20803">
                  <c:v>12.592615012110103</c:v>
                </c:pt>
                <c:pt idx="20804">
                  <c:v>12.593220338986617</c:v>
                </c:pt>
                <c:pt idx="20805">
                  <c:v>12.593825665863131</c:v>
                </c:pt>
                <c:pt idx="20806">
                  <c:v>12.594430992739644</c:v>
                </c:pt>
                <c:pt idx="20807">
                  <c:v>12.595036319616158</c:v>
                </c:pt>
                <c:pt idx="20808">
                  <c:v>12.595641646492671</c:v>
                </c:pt>
                <c:pt idx="20809">
                  <c:v>12.596246973369185</c:v>
                </c:pt>
                <c:pt idx="20810">
                  <c:v>12.596852300245699</c:v>
                </c:pt>
                <c:pt idx="20811">
                  <c:v>12.597457627122212</c:v>
                </c:pt>
                <c:pt idx="20812">
                  <c:v>12.598062953998726</c:v>
                </c:pt>
                <c:pt idx="20813">
                  <c:v>12.598668280875239</c:v>
                </c:pt>
                <c:pt idx="20814">
                  <c:v>12.599273607751753</c:v>
                </c:pt>
                <c:pt idx="20815">
                  <c:v>12.599878934628267</c:v>
                </c:pt>
                <c:pt idx="20816">
                  <c:v>12.60048426150478</c:v>
                </c:pt>
                <c:pt idx="20817">
                  <c:v>12.601089588381294</c:v>
                </c:pt>
                <c:pt idx="20818">
                  <c:v>12.601694915257807</c:v>
                </c:pt>
                <c:pt idx="20819">
                  <c:v>12.602300242134321</c:v>
                </c:pt>
                <c:pt idx="20820">
                  <c:v>12.602905569010835</c:v>
                </c:pt>
                <c:pt idx="20821">
                  <c:v>12.603510895887348</c:v>
                </c:pt>
                <c:pt idx="20822">
                  <c:v>12.604116222763862</c:v>
                </c:pt>
                <c:pt idx="20823">
                  <c:v>12.604721549640375</c:v>
                </c:pt>
                <c:pt idx="20824">
                  <c:v>12.605326876516889</c:v>
                </c:pt>
                <c:pt idx="20825">
                  <c:v>12.605932203393403</c:v>
                </c:pt>
                <c:pt idx="20826">
                  <c:v>12.606537530269916</c:v>
                </c:pt>
                <c:pt idx="20827">
                  <c:v>12.60714285714643</c:v>
                </c:pt>
                <c:pt idx="20828">
                  <c:v>12.607748184022944</c:v>
                </c:pt>
                <c:pt idx="20829">
                  <c:v>12.608353510899457</c:v>
                </c:pt>
                <c:pt idx="20830">
                  <c:v>12.608958837775971</c:v>
                </c:pt>
                <c:pt idx="20831">
                  <c:v>12.609564164652484</c:v>
                </c:pt>
                <c:pt idx="20832">
                  <c:v>12.610169491528998</c:v>
                </c:pt>
                <c:pt idx="20833">
                  <c:v>12.610774818405512</c:v>
                </c:pt>
                <c:pt idx="20834">
                  <c:v>12.611380145282025</c:v>
                </c:pt>
                <c:pt idx="20835">
                  <c:v>12.611985472158539</c:v>
                </c:pt>
                <c:pt idx="20836">
                  <c:v>12.612590799035052</c:v>
                </c:pt>
                <c:pt idx="20837">
                  <c:v>12.613196125911566</c:v>
                </c:pt>
                <c:pt idx="20838">
                  <c:v>12.61380145278808</c:v>
                </c:pt>
                <c:pt idx="20839">
                  <c:v>12.614406779664593</c:v>
                </c:pt>
                <c:pt idx="20840">
                  <c:v>12.615012106541107</c:v>
                </c:pt>
                <c:pt idx="20841">
                  <c:v>12.61561743341762</c:v>
                </c:pt>
                <c:pt idx="20842">
                  <c:v>12.616222760294134</c:v>
                </c:pt>
                <c:pt idx="20843">
                  <c:v>12.616828087170648</c:v>
                </c:pt>
                <c:pt idx="20844">
                  <c:v>12.617433414047161</c:v>
                </c:pt>
                <c:pt idx="20845">
                  <c:v>12.618038740923675</c:v>
                </c:pt>
                <c:pt idx="20846">
                  <c:v>12.618644067800188</c:v>
                </c:pt>
                <c:pt idx="20847">
                  <c:v>12.619249394676702</c:v>
                </c:pt>
                <c:pt idx="20848">
                  <c:v>12.619854721553216</c:v>
                </c:pt>
                <c:pt idx="20849">
                  <c:v>12.620460048429729</c:v>
                </c:pt>
                <c:pt idx="20850">
                  <c:v>12.621065375306243</c:v>
                </c:pt>
                <c:pt idx="20851">
                  <c:v>12.621670702182756</c:v>
                </c:pt>
                <c:pt idx="20852">
                  <c:v>12.62227602905927</c:v>
                </c:pt>
                <c:pt idx="20853">
                  <c:v>12.622881355935784</c:v>
                </c:pt>
                <c:pt idx="20854">
                  <c:v>12.623486682812297</c:v>
                </c:pt>
                <c:pt idx="20855">
                  <c:v>12.624092009688811</c:v>
                </c:pt>
                <c:pt idx="20856">
                  <c:v>12.624697336565324</c:v>
                </c:pt>
                <c:pt idx="20857">
                  <c:v>12.625302663441838</c:v>
                </c:pt>
                <c:pt idx="20858">
                  <c:v>12.625907990318352</c:v>
                </c:pt>
                <c:pt idx="20859">
                  <c:v>12.626513317194865</c:v>
                </c:pt>
                <c:pt idx="20860">
                  <c:v>12.627118644071379</c:v>
                </c:pt>
                <c:pt idx="20861">
                  <c:v>12.627723970947892</c:v>
                </c:pt>
                <c:pt idx="20862">
                  <c:v>12.628329297824406</c:v>
                </c:pt>
                <c:pt idx="20863">
                  <c:v>12.62893462470092</c:v>
                </c:pt>
                <c:pt idx="20864">
                  <c:v>12.629539951577433</c:v>
                </c:pt>
                <c:pt idx="20865">
                  <c:v>12.630145278453947</c:v>
                </c:pt>
                <c:pt idx="20866">
                  <c:v>12.63075060533046</c:v>
                </c:pt>
                <c:pt idx="20867">
                  <c:v>12.631355932206974</c:v>
                </c:pt>
                <c:pt idx="20868">
                  <c:v>12.631961259083488</c:v>
                </c:pt>
                <c:pt idx="20869">
                  <c:v>12.632566585960001</c:v>
                </c:pt>
                <c:pt idx="20870">
                  <c:v>12.633171912836515</c:v>
                </c:pt>
                <c:pt idx="20871">
                  <c:v>12.633777239713028</c:v>
                </c:pt>
                <c:pt idx="20872">
                  <c:v>12.634382566589542</c:v>
                </c:pt>
                <c:pt idx="20873">
                  <c:v>12.634987893466056</c:v>
                </c:pt>
                <c:pt idx="20874">
                  <c:v>12.635593220342569</c:v>
                </c:pt>
                <c:pt idx="20875">
                  <c:v>12.636198547219083</c:v>
                </c:pt>
                <c:pt idx="20876">
                  <c:v>12.636803874095596</c:v>
                </c:pt>
                <c:pt idx="20877">
                  <c:v>12.63740920097211</c:v>
                </c:pt>
                <c:pt idx="20878">
                  <c:v>12.638014527848624</c:v>
                </c:pt>
                <c:pt idx="20879">
                  <c:v>12.638619854725137</c:v>
                </c:pt>
                <c:pt idx="20880">
                  <c:v>12.639225181601651</c:v>
                </c:pt>
                <c:pt idx="20881">
                  <c:v>12.639830508478164</c:v>
                </c:pt>
                <c:pt idx="20882">
                  <c:v>12.640435835354678</c:v>
                </c:pt>
                <c:pt idx="20883">
                  <c:v>12.641041162231192</c:v>
                </c:pt>
                <c:pt idx="20884">
                  <c:v>12.641646489107705</c:v>
                </c:pt>
                <c:pt idx="20885">
                  <c:v>12.642251815984219</c:v>
                </c:pt>
                <c:pt idx="20886">
                  <c:v>12.642857142860732</c:v>
                </c:pt>
                <c:pt idx="20887">
                  <c:v>12.643462469737246</c:v>
                </c:pt>
                <c:pt idx="20888">
                  <c:v>12.64406779661376</c:v>
                </c:pt>
                <c:pt idx="20889">
                  <c:v>12.644673123490273</c:v>
                </c:pt>
                <c:pt idx="20890">
                  <c:v>12.645278450366787</c:v>
                </c:pt>
                <c:pt idx="20891">
                  <c:v>12.6458837772433</c:v>
                </c:pt>
                <c:pt idx="20892">
                  <c:v>12.646489104119814</c:v>
                </c:pt>
                <c:pt idx="20893">
                  <c:v>12.647094430996328</c:v>
                </c:pt>
                <c:pt idx="20894">
                  <c:v>12.647699757872841</c:v>
                </c:pt>
                <c:pt idx="20895">
                  <c:v>12.648305084749355</c:v>
                </c:pt>
                <c:pt idx="20896">
                  <c:v>12.648910411625868</c:v>
                </c:pt>
                <c:pt idx="20897">
                  <c:v>12.649515738502382</c:v>
                </c:pt>
                <c:pt idx="20898">
                  <c:v>12.650121065378896</c:v>
                </c:pt>
                <c:pt idx="20899">
                  <c:v>12.650726392255409</c:v>
                </c:pt>
                <c:pt idx="20900">
                  <c:v>12.651331719131923</c:v>
                </c:pt>
                <c:pt idx="20901">
                  <c:v>12.651937046008436</c:v>
                </c:pt>
                <c:pt idx="20902">
                  <c:v>12.65254237288495</c:v>
                </c:pt>
                <c:pt idx="20903">
                  <c:v>12.653147699761464</c:v>
                </c:pt>
                <c:pt idx="20904">
                  <c:v>12.653753026637977</c:v>
                </c:pt>
                <c:pt idx="20905">
                  <c:v>12.654358353514491</c:v>
                </c:pt>
                <c:pt idx="20906">
                  <c:v>12.654963680391004</c:v>
                </c:pt>
                <c:pt idx="20907">
                  <c:v>12.655569007267518</c:v>
                </c:pt>
                <c:pt idx="20908">
                  <c:v>12.656174334144032</c:v>
                </c:pt>
                <c:pt idx="20909">
                  <c:v>12.656779661020545</c:v>
                </c:pt>
                <c:pt idx="20910">
                  <c:v>12.657384987897059</c:v>
                </c:pt>
                <c:pt idx="20911">
                  <c:v>12.657990314773572</c:v>
                </c:pt>
                <c:pt idx="20912">
                  <c:v>12.658595641650086</c:v>
                </c:pt>
                <c:pt idx="20913">
                  <c:v>12.6592009685266</c:v>
                </c:pt>
                <c:pt idx="20914">
                  <c:v>12.659806295403113</c:v>
                </c:pt>
                <c:pt idx="20915">
                  <c:v>12.660411622279627</c:v>
                </c:pt>
                <c:pt idx="20916">
                  <c:v>12.66101694915614</c:v>
                </c:pt>
                <c:pt idx="20917">
                  <c:v>12.661622276032654</c:v>
                </c:pt>
                <c:pt idx="20918">
                  <c:v>12.662227602909168</c:v>
                </c:pt>
                <c:pt idx="20919">
                  <c:v>12.662832929785681</c:v>
                </c:pt>
                <c:pt idx="20920">
                  <c:v>12.663438256662195</c:v>
                </c:pt>
                <c:pt idx="20921">
                  <c:v>12.664043583538708</c:v>
                </c:pt>
                <c:pt idx="20922">
                  <c:v>12.664648910415222</c:v>
                </c:pt>
                <c:pt idx="20923">
                  <c:v>12.665254237291736</c:v>
                </c:pt>
                <c:pt idx="20924">
                  <c:v>12.665859564168249</c:v>
                </c:pt>
                <c:pt idx="20925">
                  <c:v>12.666464891044763</c:v>
                </c:pt>
                <c:pt idx="20926">
                  <c:v>12.667070217921276</c:v>
                </c:pt>
                <c:pt idx="20927">
                  <c:v>12.66767554479779</c:v>
                </c:pt>
                <c:pt idx="20928">
                  <c:v>12.668280871674304</c:v>
                </c:pt>
                <c:pt idx="20929">
                  <c:v>12.668886198550817</c:v>
                </c:pt>
                <c:pt idx="20930">
                  <c:v>12.669491525427331</c:v>
                </c:pt>
                <c:pt idx="20931">
                  <c:v>12.670096852303844</c:v>
                </c:pt>
                <c:pt idx="20932">
                  <c:v>12.670702179180358</c:v>
                </c:pt>
                <c:pt idx="20933">
                  <c:v>12.671307506056872</c:v>
                </c:pt>
                <c:pt idx="20934">
                  <c:v>12.671912832933385</c:v>
                </c:pt>
                <c:pt idx="20935">
                  <c:v>12.672518159809899</c:v>
                </c:pt>
                <c:pt idx="20936">
                  <c:v>12.673123486686412</c:v>
                </c:pt>
                <c:pt idx="20937">
                  <c:v>12.673728813562926</c:v>
                </c:pt>
                <c:pt idx="20938">
                  <c:v>12.67433414043944</c:v>
                </c:pt>
                <c:pt idx="20939">
                  <c:v>12.674939467315953</c:v>
                </c:pt>
                <c:pt idx="20940">
                  <c:v>12.675544794192467</c:v>
                </c:pt>
                <c:pt idx="20941">
                  <c:v>12.67615012106898</c:v>
                </c:pt>
                <c:pt idx="20942">
                  <c:v>12.676755447945494</c:v>
                </c:pt>
                <c:pt idx="20943">
                  <c:v>12.677360774822008</c:v>
                </c:pt>
                <c:pt idx="20944">
                  <c:v>12.677966101698521</c:v>
                </c:pt>
                <c:pt idx="20945">
                  <c:v>12.678571428575035</c:v>
                </c:pt>
                <c:pt idx="20946">
                  <c:v>12.679176755451548</c:v>
                </c:pt>
                <c:pt idx="20947">
                  <c:v>12.679782082328062</c:v>
                </c:pt>
                <c:pt idx="20948">
                  <c:v>12.680387409204576</c:v>
                </c:pt>
                <c:pt idx="20949">
                  <c:v>12.680992736081089</c:v>
                </c:pt>
                <c:pt idx="20950">
                  <c:v>12.681598062957603</c:v>
                </c:pt>
                <c:pt idx="20951">
                  <c:v>12.682203389834116</c:v>
                </c:pt>
                <c:pt idx="20952">
                  <c:v>12.68280871671063</c:v>
                </c:pt>
                <c:pt idx="20953">
                  <c:v>12.683414043587144</c:v>
                </c:pt>
                <c:pt idx="20954">
                  <c:v>12.684019370463657</c:v>
                </c:pt>
                <c:pt idx="20955">
                  <c:v>12.684624697340171</c:v>
                </c:pt>
                <c:pt idx="20956">
                  <c:v>12.685230024216684</c:v>
                </c:pt>
                <c:pt idx="20957">
                  <c:v>12.685835351093198</c:v>
                </c:pt>
                <c:pt idx="20958">
                  <c:v>12.686440677969712</c:v>
                </c:pt>
                <c:pt idx="20959">
                  <c:v>12.687046004846225</c:v>
                </c:pt>
                <c:pt idx="20960">
                  <c:v>12.687651331722739</c:v>
                </c:pt>
                <c:pt idx="20961">
                  <c:v>12.688256658599252</c:v>
                </c:pt>
                <c:pt idx="20962">
                  <c:v>12.688861985475766</c:v>
                </c:pt>
                <c:pt idx="20963">
                  <c:v>12.68946731235228</c:v>
                </c:pt>
                <c:pt idx="20964">
                  <c:v>12.690072639228793</c:v>
                </c:pt>
                <c:pt idx="20965">
                  <c:v>12.690677966105307</c:v>
                </c:pt>
                <c:pt idx="20966">
                  <c:v>12.69128329298182</c:v>
                </c:pt>
                <c:pt idx="20967">
                  <c:v>12.691888619858334</c:v>
                </c:pt>
                <c:pt idx="20968">
                  <c:v>12.692493946734848</c:v>
                </c:pt>
                <c:pt idx="20969">
                  <c:v>12.693099273611361</c:v>
                </c:pt>
                <c:pt idx="20970">
                  <c:v>12.693704600487875</c:v>
                </c:pt>
                <c:pt idx="20971">
                  <c:v>12.694309927364388</c:v>
                </c:pt>
                <c:pt idx="20972">
                  <c:v>12.694915254240902</c:v>
                </c:pt>
                <c:pt idx="20973">
                  <c:v>12.695520581117416</c:v>
                </c:pt>
                <c:pt idx="20974">
                  <c:v>12.696125907993929</c:v>
                </c:pt>
                <c:pt idx="20975">
                  <c:v>12.696731234870443</c:v>
                </c:pt>
                <c:pt idx="20976">
                  <c:v>12.697336561746956</c:v>
                </c:pt>
                <c:pt idx="20977">
                  <c:v>12.69794188862347</c:v>
                </c:pt>
                <c:pt idx="20978">
                  <c:v>12.698547215499984</c:v>
                </c:pt>
                <c:pt idx="20979">
                  <c:v>12.699152542376497</c:v>
                </c:pt>
                <c:pt idx="20980">
                  <c:v>12.699757869253011</c:v>
                </c:pt>
                <c:pt idx="20981">
                  <c:v>12.700363196129524</c:v>
                </c:pt>
                <c:pt idx="20982">
                  <c:v>12.700968523006038</c:v>
                </c:pt>
                <c:pt idx="20983">
                  <c:v>12.701573849882552</c:v>
                </c:pt>
                <c:pt idx="20984">
                  <c:v>12.702179176759065</c:v>
                </c:pt>
                <c:pt idx="20985">
                  <c:v>12.702784503635579</c:v>
                </c:pt>
                <c:pt idx="20986">
                  <c:v>12.703389830512092</c:v>
                </c:pt>
                <c:pt idx="20987">
                  <c:v>12.703995157388606</c:v>
                </c:pt>
                <c:pt idx="20988">
                  <c:v>12.70460048426512</c:v>
                </c:pt>
                <c:pt idx="20989">
                  <c:v>12.705205811141633</c:v>
                </c:pt>
                <c:pt idx="20990">
                  <c:v>12.705811138018147</c:v>
                </c:pt>
                <c:pt idx="20991">
                  <c:v>12.70641646489466</c:v>
                </c:pt>
                <c:pt idx="20992">
                  <c:v>12.707021791771174</c:v>
                </c:pt>
                <c:pt idx="20993">
                  <c:v>12.707627118647688</c:v>
                </c:pt>
                <c:pt idx="20994">
                  <c:v>12.708232445524201</c:v>
                </c:pt>
                <c:pt idx="20995">
                  <c:v>12.708837772400715</c:v>
                </c:pt>
                <c:pt idx="20996">
                  <c:v>12.709443099277228</c:v>
                </c:pt>
                <c:pt idx="20997">
                  <c:v>12.710048426153742</c:v>
                </c:pt>
                <c:pt idx="20998">
                  <c:v>12.710653753030256</c:v>
                </c:pt>
                <c:pt idx="20999">
                  <c:v>12.711259079906769</c:v>
                </c:pt>
                <c:pt idx="21000">
                  <c:v>12.711864406783283</c:v>
                </c:pt>
                <c:pt idx="21001">
                  <c:v>12.712469733659796</c:v>
                </c:pt>
                <c:pt idx="21002">
                  <c:v>12.71307506053631</c:v>
                </c:pt>
                <c:pt idx="21003">
                  <c:v>12.713680387412824</c:v>
                </c:pt>
                <c:pt idx="21004">
                  <c:v>12.714285714289337</c:v>
                </c:pt>
                <c:pt idx="21005">
                  <c:v>12.714891041165851</c:v>
                </c:pt>
                <c:pt idx="21006">
                  <c:v>12.715496368042364</c:v>
                </c:pt>
                <c:pt idx="21007">
                  <c:v>12.716101694918878</c:v>
                </c:pt>
                <c:pt idx="21008">
                  <c:v>12.716707021795392</c:v>
                </c:pt>
                <c:pt idx="21009">
                  <c:v>12.717312348671905</c:v>
                </c:pt>
                <c:pt idx="21010">
                  <c:v>12.717917675548419</c:v>
                </c:pt>
                <c:pt idx="21011">
                  <c:v>12.718523002424932</c:v>
                </c:pt>
                <c:pt idx="21012">
                  <c:v>12.719128329301446</c:v>
                </c:pt>
                <c:pt idx="21013">
                  <c:v>12.71973365617796</c:v>
                </c:pt>
                <c:pt idx="21014">
                  <c:v>12.720338983054473</c:v>
                </c:pt>
                <c:pt idx="21015">
                  <c:v>12.720944309930987</c:v>
                </c:pt>
                <c:pt idx="21016">
                  <c:v>12.721549636807501</c:v>
                </c:pt>
                <c:pt idx="21017">
                  <c:v>12.722154963684014</c:v>
                </c:pt>
                <c:pt idx="21018">
                  <c:v>12.722760290560528</c:v>
                </c:pt>
                <c:pt idx="21019">
                  <c:v>12.723365617437041</c:v>
                </c:pt>
                <c:pt idx="21020">
                  <c:v>12.723970944313555</c:v>
                </c:pt>
                <c:pt idx="21021">
                  <c:v>12.724576271190069</c:v>
                </c:pt>
                <c:pt idx="21022">
                  <c:v>12.725181598066582</c:v>
                </c:pt>
                <c:pt idx="21023">
                  <c:v>12.725786924943096</c:v>
                </c:pt>
                <c:pt idx="21024">
                  <c:v>12.726392251819609</c:v>
                </c:pt>
                <c:pt idx="21025">
                  <c:v>12.726997578696123</c:v>
                </c:pt>
                <c:pt idx="21026">
                  <c:v>12.727602905572637</c:v>
                </c:pt>
                <c:pt idx="21027">
                  <c:v>12.72820823244915</c:v>
                </c:pt>
                <c:pt idx="21028">
                  <c:v>12.728813559325664</c:v>
                </c:pt>
                <c:pt idx="21029">
                  <c:v>12.729418886202177</c:v>
                </c:pt>
                <c:pt idx="21030">
                  <c:v>12.730024213078691</c:v>
                </c:pt>
                <c:pt idx="21031">
                  <c:v>12.730629539955205</c:v>
                </c:pt>
                <c:pt idx="21032">
                  <c:v>12.731234866831718</c:v>
                </c:pt>
                <c:pt idx="21033">
                  <c:v>12.731840193708232</c:v>
                </c:pt>
                <c:pt idx="21034">
                  <c:v>12.732445520584745</c:v>
                </c:pt>
                <c:pt idx="21035">
                  <c:v>12.733050847461259</c:v>
                </c:pt>
                <c:pt idx="21036">
                  <c:v>12.733656174337773</c:v>
                </c:pt>
                <c:pt idx="21037">
                  <c:v>12.734261501214286</c:v>
                </c:pt>
                <c:pt idx="21038">
                  <c:v>12.7348668280908</c:v>
                </c:pt>
                <c:pt idx="21039">
                  <c:v>12.735472154967313</c:v>
                </c:pt>
                <c:pt idx="21040">
                  <c:v>12.736077481843827</c:v>
                </c:pt>
                <c:pt idx="21041">
                  <c:v>12.736682808720341</c:v>
                </c:pt>
                <c:pt idx="21042">
                  <c:v>12.737288135596854</c:v>
                </c:pt>
                <c:pt idx="21043">
                  <c:v>12.737893462473368</c:v>
                </c:pt>
                <c:pt idx="21044">
                  <c:v>12.738498789349881</c:v>
                </c:pt>
                <c:pt idx="21045">
                  <c:v>12.739104116226395</c:v>
                </c:pt>
                <c:pt idx="21046">
                  <c:v>12.739709443102909</c:v>
                </c:pt>
                <c:pt idx="21047">
                  <c:v>12.740314769979422</c:v>
                </c:pt>
                <c:pt idx="21048">
                  <c:v>12.740920096855936</c:v>
                </c:pt>
                <c:pt idx="21049">
                  <c:v>12.741525423732449</c:v>
                </c:pt>
                <c:pt idx="21050">
                  <c:v>12.742130750608963</c:v>
                </c:pt>
                <c:pt idx="21051">
                  <c:v>12.742736077485477</c:v>
                </c:pt>
                <c:pt idx="21052">
                  <c:v>12.74334140436199</c:v>
                </c:pt>
                <c:pt idx="21053">
                  <c:v>12.743946731238504</c:v>
                </c:pt>
                <c:pt idx="21054">
                  <c:v>12.744552058115017</c:v>
                </c:pt>
                <c:pt idx="21055">
                  <c:v>12.745157384991531</c:v>
                </c:pt>
                <c:pt idx="21056">
                  <c:v>12.745762711868045</c:v>
                </c:pt>
                <c:pt idx="21057">
                  <c:v>12.746368038744558</c:v>
                </c:pt>
                <c:pt idx="21058">
                  <c:v>12.746973365621072</c:v>
                </c:pt>
                <c:pt idx="21059">
                  <c:v>12.747578692497585</c:v>
                </c:pt>
                <c:pt idx="21060">
                  <c:v>12.748184019374099</c:v>
                </c:pt>
                <c:pt idx="21061">
                  <c:v>12.748789346250613</c:v>
                </c:pt>
                <c:pt idx="21062">
                  <c:v>12.749394673127126</c:v>
                </c:pt>
                <c:pt idx="21063">
                  <c:v>12.75000000000364</c:v>
                </c:pt>
                <c:pt idx="21064">
                  <c:v>12.750605326880153</c:v>
                </c:pt>
                <c:pt idx="21065">
                  <c:v>12.751210653756667</c:v>
                </c:pt>
                <c:pt idx="21066">
                  <c:v>12.751815980633181</c:v>
                </c:pt>
                <c:pt idx="21067">
                  <c:v>12.752421307509694</c:v>
                </c:pt>
                <c:pt idx="21068">
                  <c:v>12.753026634386208</c:v>
                </c:pt>
                <c:pt idx="21069">
                  <c:v>12.753631961262721</c:v>
                </c:pt>
                <c:pt idx="21070">
                  <c:v>12.754237288139235</c:v>
                </c:pt>
                <c:pt idx="21071">
                  <c:v>12.754842615015749</c:v>
                </c:pt>
                <c:pt idx="21072">
                  <c:v>12.755447941892262</c:v>
                </c:pt>
                <c:pt idx="21073">
                  <c:v>12.756053268768776</c:v>
                </c:pt>
                <c:pt idx="21074">
                  <c:v>12.756658595645289</c:v>
                </c:pt>
                <c:pt idx="21075">
                  <c:v>12.757263922521803</c:v>
                </c:pt>
                <c:pt idx="21076">
                  <c:v>12.757869249398317</c:v>
                </c:pt>
                <c:pt idx="21077">
                  <c:v>12.75847457627483</c:v>
                </c:pt>
                <c:pt idx="21078">
                  <c:v>12.759079903151344</c:v>
                </c:pt>
                <c:pt idx="21079">
                  <c:v>12.759685230027857</c:v>
                </c:pt>
                <c:pt idx="21080">
                  <c:v>12.760290556904371</c:v>
                </c:pt>
                <c:pt idx="21081">
                  <c:v>12.760895883780885</c:v>
                </c:pt>
                <c:pt idx="21082">
                  <c:v>12.761501210657398</c:v>
                </c:pt>
                <c:pt idx="21083">
                  <c:v>12.762106537533912</c:v>
                </c:pt>
                <c:pt idx="21084">
                  <c:v>12.762711864410425</c:v>
                </c:pt>
                <c:pt idx="21085">
                  <c:v>12.763317191286939</c:v>
                </c:pt>
                <c:pt idx="21086">
                  <c:v>12.763922518163453</c:v>
                </c:pt>
                <c:pt idx="21087">
                  <c:v>12.764527845039966</c:v>
                </c:pt>
                <c:pt idx="21088">
                  <c:v>12.76513317191648</c:v>
                </c:pt>
                <c:pt idx="21089">
                  <c:v>12.765738498792993</c:v>
                </c:pt>
                <c:pt idx="21090">
                  <c:v>12.766343825669507</c:v>
                </c:pt>
                <c:pt idx="21091">
                  <c:v>12.766949152546021</c:v>
                </c:pt>
                <c:pt idx="21092">
                  <c:v>12.767554479422534</c:v>
                </c:pt>
                <c:pt idx="21093">
                  <c:v>12.768159806299048</c:v>
                </c:pt>
                <c:pt idx="21094">
                  <c:v>12.768765133175561</c:v>
                </c:pt>
                <c:pt idx="21095">
                  <c:v>12.769370460052075</c:v>
                </c:pt>
                <c:pt idx="21096">
                  <c:v>12.769975786928589</c:v>
                </c:pt>
                <c:pt idx="21097">
                  <c:v>12.770581113805102</c:v>
                </c:pt>
                <c:pt idx="21098">
                  <c:v>12.771186440681616</c:v>
                </c:pt>
                <c:pt idx="21099">
                  <c:v>12.771791767558129</c:v>
                </c:pt>
                <c:pt idx="21100">
                  <c:v>12.772397094434643</c:v>
                </c:pt>
                <c:pt idx="21101">
                  <c:v>12.773002421311157</c:v>
                </c:pt>
                <c:pt idx="21102">
                  <c:v>12.77360774818767</c:v>
                </c:pt>
                <c:pt idx="21103">
                  <c:v>12.774213075064184</c:v>
                </c:pt>
                <c:pt idx="21104">
                  <c:v>12.774818401940697</c:v>
                </c:pt>
                <c:pt idx="21105">
                  <c:v>12.775423728817211</c:v>
                </c:pt>
                <c:pt idx="21106">
                  <c:v>12.776029055693725</c:v>
                </c:pt>
                <c:pt idx="21107">
                  <c:v>12.776634382570238</c:v>
                </c:pt>
                <c:pt idx="21108">
                  <c:v>12.777239709446752</c:v>
                </c:pt>
                <c:pt idx="21109">
                  <c:v>12.777845036323265</c:v>
                </c:pt>
                <c:pt idx="21110">
                  <c:v>12.778450363199779</c:v>
                </c:pt>
                <c:pt idx="21111">
                  <c:v>12.779055690076293</c:v>
                </c:pt>
                <c:pt idx="21112">
                  <c:v>12.779661016952806</c:v>
                </c:pt>
                <c:pt idx="21113">
                  <c:v>12.78026634382932</c:v>
                </c:pt>
                <c:pt idx="21114">
                  <c:v>12.780871670705833</c:v>
                </c:pt>
                <c:pt idx="21115">
                  <c:v>12.781476997582347</c:v>
                </c:pt>
                <c:pt idx="21116">
                  <c:v>12.782082324458861</c:v>
                </c:pt>
                <c:pt idx="21117">
                  <c:v>12.782687651335374</c:v>
                </c:pt>
                <c:pt idx="21118">
                  <c:v>12.783292978211888</c:v>
                </c:pt>
                <c:pt idx="21119">
                  <c:v>12.783898305088401</c:v>
                </c:pt>
                <c:pt idx="21120">
                  <c:v>12.784503631964915</c:v>
                </c:pt>
                <c:pt idx="21121">
                  <c:v>12.785108958841429</c:v>
                </c:pt>
                <c:pt idx="21122">
                  <c:v>12.785714285717942</c:v>
                </c:pt>
                <c:pt idx="21123">
                  <c:v>12.786319612594456</c:v>
                </c:pt>
                <c:pt idx="21124">
                  <c:v>12.786924939470969</c:v>
                </c:pt>
                <c:pt idx="21125">
                  <c:v>12.787530266347483</c:v>
                </c:pt>
                <c:pt idx="21126">
                  <c:v>12.788135593223997</c:v>
                </c:pt>
                <c:pt idx="21127">
                  <c:v>12.78874092010051</c:v>
                </c:pt>
                <c:pt idx="21128">
                  <c:v>12.789346246977024</c:v>
                </c:pt>
                <c:pt idx="21129">
                  <c:v>12.789951573853537</c:v>
                </c:pt>
                <c:pt idx="21130">
                  <c:v>12.790556900730051</c:v>
                </c:pt>
                <c:pt idx="21131">
                  <c:v>12.791162227606565</c:v>
                </c:pt>
                <c:pt idx="21132">
                  <c:v>12.791767554483078</c:v>
                </c:pt>
                <c:pt idx="21133">
                  <c:v>12.792372881359592</c:v>
                </c:pt>
                <c:pt idx="21134">
                  <c:v>12.792978208236105</c:v>
                </c:pt>
                <c:pt idx="21135">
                  <c:v>12.793583535112619</c:v>
                </c:pt>
                <c:pt idx="21136">
                  <c:v>12.794188861989133</c:v>
                </c:pt>
                <c:pt idx="21137">
                  <c:v>12.794794188865646</c:v>
                </c:pt>
                <c:pt idx="21138">
                  <c:v>12.79539951574216</c:v>
                </c:pt>
                <c:pt idx="21139">
                  <c:v>12.796004842618673</c:v>
                </c:pt>
                <c:pt idx="21140">
                  <c:v>12.796610169495187</c:v>
                </c:pt>
                <c:pt idx="21141">
                  <c:v>12.797215496371701</c:v>
                </c:pt>
                <c:pt idx="21142">
                  <c:v>12.797820823248214</c:v>
                </c:pt>
                <c:pt idx="21143">
                  <c:v>12.798426150124728</c:v>
                </c:pt>
                <c:pt idx="21144">
                  <c:v>12.799031477001241</c:v>
                </c:pt>
                <c:pt idx="21145">
                  <c:v>12.799636803877755</c:v>
                </c:pt>
                <c:pt idx="21146">
                  <c:v>12.800242130754269</c:v>
                </c:pt>
                <c:pt idx="21147">
                  <c:v>12.800847457630782</c:v>
                </c:pt>
                <c:pt idx="21148">
                  <c:v>12.801452784507296</c:v>
                </c:pt>
                <c:pt idx="21149">
                  <c:v>12.802058111383809</c:v>
                </c:pt>
                <c:pt idx="21150">
                  <c:v>12.802663438260323</c:v>
                </c:pt>
                <c:pt idx="21151">
                  <c:v>12.803268765136837</c:v>
                </c:pt>
                <c:pt idx="21152">
                  <c:v>12.80387409201335</c:v>
                </c:pt>
                <c:pt idx="21153">
                  <c:v>12.804479418889864</c:v>
                </c:pt>
                <c:pt idx="21154">
                  <c:v>12.805084745766377</c:v>
                </c:pt>
                <c:pt idx="21155">
                  <c:v>12.805690072642891</c:v>
                </c:pt>
                <c:pt idx="21156">
                  <c:v>12.806295399519405</c:v>
                </c:pt>
                <c:pt idx="21157">
                  <c:v>12.806900726395918</c:v>
                </c:pt>
                <c:pt idx="21158">
                  <c:v>12.807506053272432</c:v>
                </c:pt>
                <c:pt idx="21159">
                  <c:v>12.808111380148945</c:v>
                </c:pt>
                <c:pt idx="21160">
                  <c:v>12.808716707025459</c:v>
                </c:pt>
                <c:pt idx="21161">
                  <c:v>12.809322033901973</c:v>
                </c:pt>
                <c:pt idx="21162">
                  <c:v>12.809927360778486</c:v>
                </c:pt>
                <c:pt idx="21163">
                  <c:v>12.810532687655</c:v>
                </c:pt>
                <c:pt idx="21164">
                  <c:v>12.811138014531513</c:v>
                </c:pt>
                <c:pt idx="21165">
                  <c:v>12.811743341408027</c:v>
                </c:pt>
                <c:pt idx="21166">
                  <c:v>12.812348668284541</c:v>
                </c:pt>
                <c:pt idx="21167">
                  <c:v>12.812953995161054</c:v>
                </c:pt>
                <c:pt idx="21168">
                  <c:v>12.813559322037568</c:v>
                </c:pt>
                <c:pt idx="21169">
                  <c:v>12.814164648914081</c:v>
                </c:pt>
                <c:pt idx="21170">
                  <c:v>12.814769975790595</c:v>
                </c:pt>
                <c:pt idx="21171">
                  <c:v>12.815375302667109</c:v>
                </c:pt>
                <c:pt idx="21172">
                  <c:v>12.815980629543622</c:v>
                </c:pt>
                <c:pt idx="21173">
                  <c:v>12.816585956420136</c:v>
                </c:pt>
                <c:pt idx="21174">
                  <c:v>12.817191283296649</c:v>
                </c:pt>
                <c:pt idx="21175">
                  <c:v>12.817796610173163</c:v>
                </c:pt>
                <c:pt idx="21176">
                  <c:v>12.818401937049677</c:v>
                </c:pt>
                <c:pt idx="21177">
                  <c:v>12.81900726392619</c:v>
                </c:pt>
                <c:pt idx="21178">
                  <c:v>12.819612590802704</c:v>
                </c:pt>
                <c:pt idx="21179">
                  <c:v>12.820217917679217</c:v>
                </c:pt>
                <c:pt idx="21180">
                  <c:v>12.820823244555731</c:v>
                </c:pt>
                <c:pt idx="21181">
                  <c:v>12.821428571432245</c:v>
                </c:pt>
                <c:pt idx="21182">
                  <c:v>12.822033898308758</c:v>
                </c:pt>
                <c:pt idx="21183">
                  <c:v>12.822639225185272</c:v>
                </c:pt>
                <c:pt idx="21184">
                  <c:v>12.823244552061785</c:v>
                </c:pt>
                <c:pt idx="21185">
                  <c:v>12.823849878938299</c:v>
                </c:pt>
                <c:pt idx="21186">
                  <c:v>12.824455205814813</c:v>
                </c:pt>
                <c:pt idx="21187">
                  <c:v>12.825060532691326</c:v>
                </c:pt>
                <c:pt idx="21188">
                  <c:v>12.82566585956784</c:v>
                </c:pt>
                <c:pt idx="21189">
                  <c:v>12.826271186444353</c:v>
                </c:pt>
                <c:pt idx="21190">
                  <c:v>12.826876513320867</c:v>
                </c:pt>
                <c:pt idx="21191">
                  <c:v>12.827481840197381</c:v>
                </c:pt>
                <c:pt idx="21192">
                  <c:v>12.828087167073894</c:v>
                </c:pt>
                <c:pt idx="21193">
                  <c:v>12.828692493950408</c:v>
                </c:pt>
                <c:pt idx="21194">
                  <c:v>12.829297820826921</c:v>
                </c:pt>
                <c:pt idx="21195">
                  <c:v>12.829903147703435</c:v>
                </c:pt>
                <c:pt idx="21196">
                  <c:v>12.830508474579949</c:v>
                </c:pt>
                <c:pt idx="21197">
                  <c:v>12.831113801456462</c:v>
                </c:pt>
                <c:pt idx="21198">
                  <c:v>12.831719128332976</c:v>
                </c:pt>
                <c:pt idx="21199">
                  <c:v>12.832324455209489</c:v>
                </c:pt>
                <c:pt idx="21200">
                  <c:v>12.832929782086003</c:v>
                </c:pt>
                <c:pt idx="21201">
                  <c:v>12.833535108962517</c:v>
                </c:pt>
                <c:pt idx="21202">
                  <c:v>12.83414043583903</c:v>
                </c:pt>
                <c:pt idx="21203">
                  <c:v>12.834745762715544</c:v>
                </c:pt>
                <c:pt idx="21204">
                  <c:v>12.835351089592058</c:v>
                </c:pt>
                <c:pt idx="21205">
                  <c:v>12.835956416468571</c:v>
                </c:pt>
                <c:pt idx="21206">
                  <c:v>12.836561743345085</c:v>
                </c:pt>
                <c:pt idx="21207">
                  <c:v>12.837167070221598</c:v>
                </c:pt>
                <c:pt idx="21208">
                  <c:v>12.837772397098112</c:v>
                </c:pt>
                <c:pt idx="21209">
                  <c:v>12.838377723974626</c:v>
                </c:pt>
                <c:pt idx="21210">
                  <c:v>12.838983050851139</c:v>
                </c:pt>
                <c:pt idx="21211">
                  <c:v>12.839588377727653</c:v>
                </c:pt>
                <c:pt idx="21212">
                  <c:v>12.840193704604166</c:v>
                </c:pt>
                <c:pt idx="21213">
                  <c:v>12.84079903148068</c:v>
                </c:pt>
                <c:pt idx="21214">
                  <c:v>12.841404358357194</c:v>
                </c:pt>
                <c:pt idx="21215">
                  <c:v>12.842009685233707</c:v>
                </c:pt>
                <c:pt idx="21216">
                  <c:v>12.842615012110221</c:v>
                </c:pt>
                <c:pt idx="21217">
                  <c:v>12.843220338986734</c:v>
                </c:pt>
                <c:pt idx="21218">
                  <c:v>12.843825665863248</c:v>
                </c:pt>
                <c:pt idx="21219">
                  <c:v>12.844430992739762</c:v>
                </c:pt>
                <c:pt idx="21220">
                  <c:v>12.845036319616275</c:v>
                </c:pt>
                <c:pt idx="21221">
                  <c:v>12.845641646492789</c:v>
                </c:pt>
                <c:pt idx="21222">
                  <c:v>12.846246973369302</c:v>
                </c:pt>
                <c:pt idx="21223">
                  <c:v>12.846852300245816</c:v>
                </c:pt>
                <c:pt idx="21224">
                  <c:v>12.84745762712233</c:v>
                </c:pt>
                <c:pt idx="21225">
                  <c:v>12.848062953998843</c:v>
                </c:pt>
                <c:pt idx="21226">
                  <c:v>12.848668280875357</c:v>
                </c:pt>
                <c:pt idx="21227">
                  <c:v>12.84927360775187</c:v>
                </c:pt>
                <c:pt idx="21228">
                  <c:v>12.849878934628384</c:v>
                </c:pt>
                <c:pt idx="21229">
                  <c:v>12.850484261504898</c:v>
                </c:pt>
                <c:pt idx="21230">
                  <c:v>12.851089588381411</c:v>
                </c:pt>
                <c:pt idx="21231">
                  <c:v>12.851694915257925</c:v>
                </c:pt>
                <c:pt idx="21232">
                  <c:v>12.852300242134438</c:v>
                </c:pt>
                <c:pt idx="21233">
                  <c:v>12.852905569010952</c:v>
                </c:pt>
                <c:pt idx="21234">
                  <c:v>12.853510895887466</c:v>
                </c:pt>
                <c:pt idx="21235">
                  <c:v>12.854116222763979</c:v>
                </c:pt>
                <c:pt idx="21236">
                  <c:v>12.854721549640493</c:v>
                </c:pt>
                <c:pt idx="21237">
                  <c:v>12.855326876517006</c:v>
                </c:pt>
                <c:pt idx="21238">
                  <c:v>12.85593220339352</c:v>
                </c:pt>
                <c:pt idx="21239">
                  <c:v>12.856537530270034</c:v>
                </c:pt>
                <c:pt idx="21240">
                  <c:v>12.857142857146547</c:v>
                </c:pt>
                <c:pt idx="21241">
                  <c:v>12.857748184023061</c:v>
                </c:pt>
                <c:pt idx="21242">
                  <c:v>12.858353510899574</c:v>
                </c:pt>
                <c:pt idx="21243">
                  <c:v>12.858958837776088</c:v>
                </c:pt>
                <c:pt idx="21244">
                  <c:v>12.859564164652602</c:v>
                </c:pt>
                <c:pt idx="21245">
                  <c:v>12.860169491529115</c:v>
                </c:pt>
                <c:pt idx="21246">
                  <c:v>12.860774818405629</c:v>
                </c:pt>
                <c:pt idx="21247">
                  <c:v>12.861380145282142</c:v>
                </c:pt>
                <c:pt idx="21248">
                  <c:v>12.861985472158656</c:v>
                </c:pt>
                <c:pt idx="21249">
                  <c:v>12.86259079903517</c:v>
                </c:pt>
                <c:pt idx="21250">
                  <c:v>12.863196125911683</c:v>
                </c:pt>
                <c:pt idx="21251">
                  <c:v>12.863801452788197</c:v>
                </c:pt>
                <c:pt idx="21252">
                  <c:v>12.86440677966471</c:v>
                </c:pt>
                <c:pt idx="21253">
                  <c:v>12.865012106541224</c:v>
                </c:pt>
                <c:pt idx="21254">
                  <c:v>12.865617433417738</c:v>
                </c:pt>
                <c:pt idx="21255">
                  <c:v>12.866222760294251</c:v>
                </c:pt>
                <c:pt idx="21256">
                  <c:v>12.866828087170765</c:v>
                </c:pt>
                <c:pt idx="21257">
                  <c:v>12.867433414047278</c:v>
                </c:pt>
                <c:pt idx="21258">
                  <c:v>12.868038740923792</c:v>
                </c:pt>
                <c:pt idx="21259">
                  <c:v>12.868644067800306</c:v>
                </c:pt>
                <c:pt idx="21260">
                  <c:v>12.869249394676819</c:v>
                </c:pt>
                <c:pt idx="21261">
                  <c:v>12.869854721553333</c:v>
                </c:pt>
                <c:pt idx="21262">
                  <c:v>12.870460048429846</c:v>
                </c:pt>
                <c:pt idx="21263">
                  <c:v>12.87106537530636</c:v>
                </c:pt>
                <c:pt idx="21264">
                  <c:v>12.871670702182874</c:v>
                </c:pt>
                <c:pt idx="21265">
                  <c:v>12.872276029059387</c:v>
                </c:pt>
                <c:pt idx="21266">
                  <c:v>12.872881355935901</c:v>
                </c:pt>
                <c:pt idx="21267">
                  <c:v>12.873486682812414</c:v>
                </c:pt>
                <c:pt idx="21268">
                  <c:v>12.874092009688928</c:v>
                </c:pt>
                <c:pt idx="21269">
                  <c:v>12.874697336565442</c:v>
                </c:pt>
                <c:pt idx="21270">
                  <c:v>12.875302663441955</c:v>
                </c:pt>
                <c:pt idx="21271">
                  <c:v>12.875907990318469</c:v>
                </c:pt>
                <c:pt idx="21272">
                  <c:v>12.876513317194982</c:v>
                </c:pt>
                <c:pt idx="21273">
                  <c:v>12.877118644071496</c:v>
                </c:pt>
                <c:pt idx="21274">
                  <c:v>12.87772397094801</c:v>
                </c:pt>
                <c:pt idx="21275">
                  <c:v>12.878329297824523</c:v>
                </c:pt>
                <c:pt idx="21276">
                  <c:v>12.878934624701037</c:v>
                </c:pt>
                <c:pt idx="21277">
                  <c:v>12.87953995157755</c:v>
                </c:pt>
                <c:pt idx="21278">
                  <c:v>12.880145278454064</c:v>
                </c:pt>
                <c:pt idx="21279">
                  <c:v>12.880750605330578</c:v>
                </c:pt>
                <c:pt idx="21280">
                  <c:v>12.881355932207091</c:v>
                </c:pt>
                <c:pt idx="21281">
                  <c:v>12.881961259083605</c:v>
                </c:pt>
                <c:pt idx="21282">
                  <c:v>12.882566585960118</c:v>
                </c:pt>
                <c:pt idx="21283">
                  <c:v>12.883171912836632</c:v>
                </c:pt>
                <c:pt idx="21284">
                  <c:v>12.883777239713146</c:v>
                </c:pt>
                <c:pt idx="21285">
                  <c:v>12.884382566589659</c:v>
                </c:pt>
                <c:pt idx="21286">
                  <c:v>12.884987893466173</c:v>
                </c:pt>
                <c:pt idx="21287">
                  <c:v>12.885593220342686</c:v>
                </c:pt>
                <c:pt idx="21288">
                  <c:v>12.8861985472192</c:v>
                </c:pt>
                <c:pt idx="21289">
                  <c:v>12.886803874095714</c:v>
                </c:pt>
                <c:pt idx="21290">
                  <c:v>12.887409200972227</c:v>
                </c:pt>
                <c:pt idx="21291">
                  <c:v>12.888014527848741</c:v>
                </c:pt>
                <c:pt idx="21292">
                  <c:v>12.888619854725254</c:v>
                </c:pt>
                <c:pt idx="21293">
                  <c:v>12.889225181601768</c:v>
                </c:pt>
                <c:pt idx="21294">
                  <c:v>12.889830508478282</c:v>
                </c:pt>
                <c:pt idx="21295">
                  <c:v>12.890435835354795</c:v>
                </c:pt>
                <c:pt idx="21296">
                  <c:v>12.891041162231309</c:v>
                </c:pt>
                <c:pt idx="21297">
                  <c:v>12.891646489107822</c:v>
                </c:pt>
                <c:pt idx="21298">
                  <c:v>12.892251815984336</c:v>
                </c:pt>
                <c:pt idx="21299">
                  <c:v>12.89285714286085</c:v>
                </c:pt>
                <c:pt idx="21300">
                  <c:v>12.893462469737363</c:v>
                </c:pt>
                <c:pt idx="21301">
                  <c:v>12.894067796613877</c:v>
                </c:pt>
                <c:pt idx="21302">
                  <c:v>12.89467312349039</c:v>
                </c:pt>
                <c:pt idx="21303">
                  <c:v>12.895278450366904</c:v>
                </c:pt>
                <c:pt idx="21304">
                  <c:v>12.895883777243418</c:v>
                </c:pt>
                <c:pt idx="21305">
                  <c:v>12.896489104119931</c:v>
                </c:pt>
                <c:pt idx="21306">
                  <c:v>12.897094430996445</c:v>
                </c:pt>
                <c:pt idx="21307">
                  <c:v>12.897699757872958</c:v>
                </c:pt>
                <c:pt idx="21308">
                  <c:v>12.898305084749472</c:v>
                </c:pt>
                <c:pt idx="21309">
                  <c:v>12.898910411625986</c:v>
                </c:pt>
                <c:pt idx="21310">
                  <c:v>12.899515738502499</c:v>
                </c:pt>
                <c:pt idx="21311">
                  <c:v>12.900121065379013</c:v>
                </c:pt>
                <c:pt idx="21312">
                  <c:v>12.900726392255526</c:v>
                </c:pt>
                <c:pt idx="21313">
                  <c:v>12.90133171913204</c:v>
                </c:pt>
                <c:pt idx="21314">
                  <c:v>12.901937046008554</c:v>
                </c:pt>
                <c:pt idx="21315">
                  <c:v>12.902542372885067</c:v>
                </c:pt>
                <c:pt idx="21316">
                  <c:v>12.903147699761581</c:v>
                </c:pt>
                <c:pt idx="21317">
                  <c:v>12.903753026638094</c:v>
                </c:pt>
                <c:pt idx="21318">
                  <c:v>12.904358353514608</c:v>
                </c:pt>
                <c:pt idx="21319">
                  <c:v>12.904963680391122</c:v>
                </c:pt>
                <c:pt idx="21320">
                  <c:v>12.905569007267635</c:v>
                </c:pt>
                <c:pt idx="21321">
                  <c:v>12.906174334144149</c:v>
                </c:pt>
                <c:pt idx="21322">
                  <c:v>12.906779661020662</c:v>
                </c:pt>
                <c:pt idx="21323">
                  <c:v>12.907384987897176</c:v>
                </c:pt>
                <c:pt idx="21324">
                  <c:v>12.90799031477369</c:v>
                </c:pt>
                <c:pt idx="21325">
                  <c:v>12.908595641650203</c:v>
                </c:pt>
                <c:pt idx="21326">
                  <c:v>12.909200968526717</c:v>
                </c:pt>
                <c:pt idx="21327">
                  <c:v>12.90980629540323</c:v>
                </c:pt>
                <c:pt idx="21328">
                  <c:v>12.910411622279744</c:v>
                </c:pt>
                <c:pt idx="21329">
                  <c:v>12.911016949156258</c:v>
                </c:pt>
                <c:pt idx="21330">
                  <c:v>12.911622276032771</c:v>
                </c:pt>
                <c:pt idx="21331">
                  <c:v>12.912227602909285</c:v>
                </c:pt>
                <c:pt idx="21332">
                  <c:v>12.912832929785798</c:v>
                </c:pt>
                <c:pt idx="21333">
                  <c:v>12.913438256662312</c:v>
                </c:pt>
                <c:pt idx="21334">
                  <c:v>12.914043583538826</c:v>
                </c:pt>
                <c:pt idx="21335">
                  <c:v>12.914648910415339</c:v>
                </c:pt>
                <c:pt idx="21336">
                  <c:v>12.915254237291853</c:v>
                </c:pt>
                <c:pt idx="21337">
                  <c:v>12.915859564168366</c:v>
                </c:pt>
                <c:pt idx="21338">
                  <c:v>12.91646489104488</c:v>
                </c:pt>
                <c:pt idx="21339">
                  <c:v>12.917070217921394</c:v>
                </c:pt>
                <c:pt idx="21340">
                  <c:v>12.917675544797907</c:v>
                </c:pt>
                <c:pt idx="21341">
                  <c:v>12.918280871674421</c:v>
                </c:pt>
                <c:pt idx="21342">
                  <c:v>12.918886198550934</c:v>
                </c:pt>
                <c:pt idx="21343">
                  <c:v>12.919491525427448</c:v>
                </c:pt>
                <c:pt idx="21344">
                  <c:v>12.920096852303962</c:v>
                </c:pt>
                <c:pt idx="21345">
                  <c:v>12.920702179180475</c:v>
                </c:pt>
                <c:pt idx="21346">
                  <c:v>12.921307506056989</c:v>
                </c:pt>
                <c:pt idx="21347">
                  <c:v>12.921912832933502</c:v>
                </c:pt>
                <c:pt idx="21348">
                  <c:v>12.922518159810016</c:v>
                </c:pt>
                <c:pt idx="21349">
                  <c:v>12.92312348668653</c:v>
                </c:pt>
                <c:pt idx="21350">
                  <c:v>12.923728813563043</c:v>
                </c:pt>
                <c:pt idx="21351">
                  <c:v>12.924334140439557</c:v>
                </c:pt>
                <c:pt idx="21352">
                  <c:v>12.92493946731607</c:v>
                </c:pt>
                <c:pt idx="21353">
                  <c:v>12.925544794192584</c:v>
                </c:pt>
                <c:pt idx="21354">
                  <c:v>12.926150121069098</c:v>
                </c:pt>
                <c:pt idx="21355">
                  <c:v>12.926755447945611</c:v>
                </c:pt>
                <c:pt idx="21356">
                  <c:v>12.927360774822125</c:v>
                </c:pt>
                <c:pt idx="21357">
                  <c:v>12.927966101698638</c:v>
                </c:pt>
                <c:pt idx="21358">
                  <c:v>12.928571428575152</c:v>
                </c:pt>
                <c:pt idx="21359">
                  <c:v>12.929176755451666</c:v>
                </c:pt>
                <c:pt idx="21360">
                  <c:v>12.929782082328179</c:v>
                </c:pt>
                <c:pt idx="21361">
                  <c:v>12.930387409204693</c:v>
                </c:pt>
                <c:pt idx="21362">
                  <c:v>12.930992736081206</c:v>
                </c:pt>
                <c:pt idx="21363">
                  <c:v>12.93159806295772</c:v>
                </c:pt>
                <c:pt idx="21364">
                  <c:v>12.932203389834234</c:v>
                </c:pt>
                <c:pt idx="21365">
                  <c:v>12.932808716710747</c:v>
                </c:pt>
                <c:pt idx="21366">
                  <c:v>12.933414043587261</c:v>
                </c:pt>
                <c:pt idx="21367">
                  <c:v>12.934019370463774</c:v>
                </c:pt>
                <c:pt idx="21368">
                  <c:v>12.934624697340288</c:v>
                </c:pt>
                <c:pt idx="21369">
                  <c:v>12.935230024216802</c:v>
                </c:pt>
                <c:pt idx="21370">
                  <c:v>12.935835351093315</c:v>
                </c:pt>
                <c:pt idx="21371">
                  <c:v>12.936440677969829</c:v>
                </c:pt>
                <c:pt idx="21372">
                  <c:v>12.937046004846342</c:v>
                </c:pt>
                <c:pt idx="21373">
                  <c:v>12.937651331722856</c:v>
                </c:pt>
                <c:pt idx="21374">
                  <c:v>12.93825665859937</c:v>
                </c:pt>
                <c:pt idx="21375">
                  <c:v>12.938861985475883</c:v>
                </c:pt>
                <c:pt idx="21376">
                  <c:v>12.939467312352397</c:v>
                </c:pt>
                <c:pt idx="21377">
                  <c:v>12.94007263922891</c:v>
                </c:pt>
                <c:pt idx="21378">
                  <c:v>12.940677966105424</c:v>
                </c:pt>
                <c:pt idx="21379">
                  <c:v>12.941283292981938</c:v>
                </c:pt>
                <c:pt idx="21380">
                  <c:v>12.941888619858451</c:v>
                </c:pt>
                <c:pt idx="21381">
                  <c:v>12.942493946734965</c:v>
                </c:pt>
                <c:pt idx="21382">
                  <c:v>12.943099273611478</c:v>
                </c:pt>
                <c:pt idx="21383">
                  <c:v>12.943704600487992</c:v>
                </c:pt>
                <c:pt idx="21384">
                  <c:v>12.944309927364506</c:v>
                </c:pt>
                <c:pt idx="21385">
                  <c:v>12.944915254241019</c:v>
                </c:pt>
                <c:pt idx="21386">
                  <c:v>12.945520581117533</c:v>
                </c:pt>
                <c:pt idx="21387">
                  <c:v>12.946125907994046</c:v>
                </c:pt>
                <c:pt idx="21388">
                  <c:v>12.94673123487056</c:v>
                </c:pt>
                <c:pt idx="21389">
                  <c:v>12.947336561747074</c:v>
                </c:pt>
                <c:pt idx="21390">
                  <c:v>12.947941888623587</c:v>
                </c:pt>
                <c:pt idx="21391">
                  <c:v>12.948547215500101</c:v>
                </c:pt>
                <c:pt idx="21392">
                  <c:v>12.949152542376615</c:v>
                </c:pt>
                <c:pt idx="21393">
                  <c:v>12.949757869253128</c:v>
                </c:pt>
                <c:pt idx="21394">
                  <c:v>12.950363196129642</c:v>
                </c:pt>
                <c:pt idx="21395">
                  <c:v>12.950968523006155</c:v>
                </c:pt>
                <c:pt idx="21396">
                  <c:v>12.951573849882669</c:v>
                </c:pt>
                <c:pt idx="21397">
                  <c:v>12.952179176759183</c:v>
                </c:pt>
                <c:pt idx="21398">
                  <c:v>12.952784503635696</c:v>
                </c:pt>
                <c:pt idx="21399">
                  <c:v>12.95338983051221</c:v>
                </c:pt>
                <c:pt idx="21400">
                  <c:v>12.953995157388723</c:v>
                </c:pt>
                <c:pt idx="21401">
                  <c:v>12.954600484265237</c:v>
                </c:pt>
                <c:pt idx="21402">
                  <c:v>12.955205811141751</c:v>
                </c:pt>
                <c:pt idx="21403">
                  <c:v>12.955811138018264</c:v>
                </c:pt>
                <c:pt idx="21404">
                  <c:v>12.956416464894778</c:v>
                </c:pt>
                <c:pt idx="21405">
                  <c:v>12.957021791771291</c:v>
                </c:pt>
                <c:pt idx="21406">
                  <c:v>12.957627118647805</c:v>
                </c:pt>
                <c:pt idx="21407">
                  <c:v>12.958232445524319</c:v>
                </c:pt>
                <c:pt idx="21408">
                  <c:v>12.958837772400832</c:v>
                </c:pt>
                <c:pt idx="21409">
                  <c:v>12.959443099277346</c:v>
                </c:pt>
                <c:pt idx="21410">
                  <c:v>12.960048426153859</c:v>
                </c:pt>
                <c:pt idx="21411">
                  <c:v>12.960653753030373</c:v>
                </c:pt>
                <c:pt idx="21412">
                  <c:v>12.961259079906887</c:v>
                </c:pt>
                <c:pt idx="21413">
                  <c:v>12.9618644067834</c:v>
                </c:pt>
                <c:pt idx="21414">
                  <c:v>12.962469733659914</c:v>
                </c:pt>
                <c:pt idx="21415">
                  <c:v>12.963075060536427</c:v>
                </c:pt>
                <c:pt idx="21416">
                  <c:v>12.963680387412941</c:v>
                </c:pt>
                <c:pt idx="21417">
                  <c:v>12.964285714289455</c:v>
                </c:pt>
                <c:pt idx="21418">
                  <c:v>12.964891041165968</c:v>
                </c:pt>
                <c:pt idx="21419">
                  <c:v>12.965496368042482</c:v>
                </c:pt>
                <c:pt idx="21420">
                  <c:v>12.966101694918995</c:v>
                </c:pt>
                <c:pt idx="21421">
                  <c:v>12.966707021795509</c:v>
                </c:pt>
                <c:pt idx="21422">
                  <c:v>12.967312348672023</c:v>
                </c:pt>
                <c:pt idx="21423">
                  <c:v>12.967917675548536</c:v>
                </c:pt>
                <c:pt idx="21424">
                  <c:v>12.96852300242505</c:v>
                </c:pt>
                <c:pt idx="21425">
                  <c:v>12.969128329301563</c:v>
                </c:pt>
                <c:pt idx="21426">
                  <c:v>12.969733656178077</c:v>
                </c:pt>
                <c:pt idx="21427">
                  <c:v>12.970338983054591</c:v>
                </c:pt>
                <c:pt idx="21428">
                  <c:v>12.970944309931104</c:v>
                </c:pt>
                <c:pt idx="21429">
                  <c:v>12.971549636807618</c:v>
                </c:pt>
                <c:pt idx="21430">
                  <c:v>12.972154963684131</c:v>
                </c:pt>
                <c:pt idx="21431">
                  <c:v>12.972760290560645</c:v>
                </c:pt>
                <c:pt idx="21432">
                  <c:v>12.973365617437159</c:v>
                </c:pt>
                <c:pt idx="21433">
                  <c:v>12.973970944313672</c:v>
                </c:pt>
                <c:pt idx="21434">
                  <c:v>12.974576271190186</c:v>
                </c:pt>
                <c:pt idx="21435">
                  <c:v>12.975181598066699</c:v>
                </c:pt>
                <c:pt idx="21436">
                  <c:v>12.975786924943213</c:v>
                </c:pt>
                <c:pt idx="21437">
                  <c:v>12.976392251819727</c:v>
                </c:pt>
                <c:pt idx="21438">
                  <c:v>12.97699757869624</c:v>
                </c:pt>
                <c:pt idx="21439">
                  <c:v>12.977602905572754</c:v>
                </c:pt>
                <c:pt idx="21440">
                  <c:v>12.978208232449267</c:v>
                </c:pt>
                <c:pt idx="21441">
                  <c:v>12.978813559325781</c:v>
                </c:pt>
                <c:pt idx="21442">
                  <c:v>12.979418886202295</c:v>
                </c:pt>
                <c:pt idx="21443">
                  <c:v>12.980024213078808</c:v>
                </c:pt>
                <c:pt idx="21444">
                  <c:v>12.980629539955322</c:v>
                </c:pt>
                <c:pt idx="21445">
                  <c:v>12.981234866831835</c:v>
                </c:pt>
                <c:pt idx="21446">
                  <c:v>12.981840193708349</c:v>
                </c:pt>
                <c:pt idx="21447">
                  <c:v>12.982445520584863</c:v>
                </c:pt>
                <c:pt idx="21448">
                  <c:v>12.983050847461376</c:v>
                </c:pt>
                <c:pt idx="21449">
                  <c:v>12.98365617433789</c:v>
                </c:pt>
                <c:pt idx="21450">
                  <c:v>12.984261501214403</c:v>
                </c:pt>
                <c:pt idx="21451">
                  <c:v>12.984866828090917</c:v>
                </c:pt>
                <c:pt idx="21452">
                  <c:v>12.985472154967431</c:v>
                </c:pt>
                <c:pt idx="21453">
                  <c:v>12.986077481843944</c:v>
                </c:pt>
                <c:pt idx="21454">
                  <c:v>12.986682808720458</c:v>
                </c:pt>
                <c:pt idx="21455">
                  <c:v>12.987288135596971</c:v>
                </c:pt>
                <c:pt idx="21456">
                  <c:v>12.987893462473485</c:v>
                </c:pt>
                <c:pt idx="21457">
                  <c:v>12.988498789349999</c:v>
                </c:pt>
                <c:pt idx="21458">
                  <c:v>12.989104116226512</c:v>
                </c:pt>
                <c:pt idx="21459">
                  <c:v>12.989709443103026</c:v>
                </c:pt>
                <c:pt idx="21460">
                  <c:v>12.990314769979539</c:v>
                </c:pt>
                <c:pt idx="21461">
                  <c:v>12.990920096856053</c:v>
                </c:pt>
                <c:pt idx="21462">
                  <c:v>12.991525423732567</c:v>
                </c:pt>
                <c:pt idx="21463">
                  <c:v>12.99213075060908</c:v>
                </c:pt>
                <c:pt idx="21464">
                  <c:v>12.992736077485594</c:v>
                </c:pt>
                <c:pt idx="21465">
                  <c:v>12.993341404362107</c:v>
                </c:pt>
                <c:pt idx="21466">
                  <c:v>12.993946731238621</c:v>
                </c:pt>
                <c:pt idx="21467">
                  <c:v>12.994552058115135</c:v>
                </c:pt>
                <c:pt idx="21468">
                  <c:v>12.995157384991648</c:v>
                </c:pt>
                <c:pt idx="21469">
                  <c:v>12.995762711868162</c:v>
                </c:pt>
                <c:pt idx="21470">
                  <c:v>12.996368038744675</c:v>
                </c:pt>
                <c:pt idx="21471">
                  <c:v>12.996973365621189</c:v>
                </c:pt>
                <c:pt idx="21472">
                  <c:v>12.997578692497703</c:v>
                </c:pt>
                <c:pt idx="21473">
                  <c:v>12.998184019374216</c:v>
                </c:pt>
                <c:pt idx="21474">
                  <c:v>12.99878934625073</c:v>
                </c:pt>
                <c:pt idx="21475">
                  <c:v>12.999394673127243</c:v>
                </c:pt>
                <c:pt idx="21476">
                  <c:v>13.000000000003757</c:v>
                </c:pt>
                <c:pt idx="21477">
                  <c:v>13.000605326880271</c:v>
                </c:pt>
                <c:pt idx="21478">
                  <c:v>13.001210653756784</c:v>
                </c:pt>
                <c:pt idx="21479">
                  <c:v>13.001815980633298</c:v>
                </c:pt>
                <c:pt idx="21480">
                  <c:v>13.002421307509811</c:v>
                </c:pt>
                <c:pt idx="21481">
                  <c:v>13.003026634386325</c:v>
                </c:pt>
                <c:pt idx="21482">
                  <c:v>13.003631961262839</c:v>
                </c:pt>
                <c:pt idx="21483">
                  <c:v>13.004237288139352</c:v>
                </c:pt>
                <c:pt idx="21484">
                  <c:v>13.004842615015866</c:v>
                </c:pt>
                <c:pt idx="21485">
                  <c:v>13.005447941892379</c:v>
                </c:pt>
                <c:pt idx="21486">
                  <c:v>13.006053268768893</c:v>
                </c:pt>
                <c:pt idx="21487">
                  <c:v>13.006658595645407</c:v>
                </c:pt>
                <c:pt idx="21488">
                  <c:v>13.00726392252192</c:v>
                </c:pt>
                <c:pt idx="21489">
                  <c:v>13.007869249398434</c:v>
                </c:pt>
                <c:pt idx="21490">
                  <c:v>13.008474576274947</c:v>
                </c:pt>
                <c:pt idx="21491">
                  <c:v>13.009079903151461</c:v>
                </c:pt>
                <c:pt idx="21492">
                  <c:v>13.009685230027975</c:v>
                </c:pt>
                <c:pt idx="21493">
                  <c:v>13.010290556904488</c:v>
                </c:pt>
                <c:pt idx="21494">
                  <c:v>13.010895883781002</c:v>
                </c:pt>
                <c:pt idx="21495">
                  <c:v>13.011501210657515</c:v>
                </c:pt>
                <c:pt idx="21496">
                  <c:v>13.012106537534029</c:v>
                </c:pt>
                <c:pt idx="21497">
                  <c:v>13.012711864410543</c:v>
                </c:pt>
                <c:pt idx="21498">
                  <c:v>13.013317191287056</c:v>
                </c:pt>
                <c:pt idx="21499">
                  <c:v>13.01392251816357</c:v>
                </c:pt>
                <c:pt idx="21500">
                  <c:v>13.014527845040083</c:v>
                </c:pt>
                <c:pt idx="21501">
                  <c:v>13.015133171916597</c:v>
                </c:pt>
                <c:pt idx="21502">
                  <c:v>13.015738498793111</c:v>
                </c:pt>
                <c:pt idx="21503">
                  <c:v>13.016343825669624</c:v>
                </c:pt>
                <c:pt idx="21504">
                  <c:v>13.016949152546138</c:v>
                </c:pt>
                <c:pt idx="21505">
                  <c:v>13.017554479422651</c:v>
                </c:pt>
                <c:pt idx="21506">
                  <c:v>13.018159806299165</c:v>
                </c:pt>
                <c:pt idx="21507">
                  <c:v>13.018765133175679</c:v>
                </c:pt>
                <c:pt idx="21508">
                  <c:v>13.019370460052192</c:v>
                </c:pt>
                <c:pt idx="21509">
                  <c:v>13.019975786928706</c:v>
                </c:pt>
                <c:pt idx="21510">
                  <c:v>13.020581113805219</c:v>
                </c:pt>
                <c:pt idx="21511">
                  <c:v>13.021186440681733</c:v>
                </c:pt>
                <c:pt idx="21512">
                  <c:v>13.021791767558247</c:v>
                </c:pt>
                <c:pt idx="21513">
                  <c:v>13.02239709443476</c:v>
                </c:pt>
                <c:pt idx="21514">
                  <c:v>13.023002421311274</c:v>
                </c:pt>
                <c:pt idx="21515">
                  <c:v>13.023607748187787</c:v>
                </c:pt>
                <c:pt idx="21516">
                  <c:v>13.024213075064301</c:v>
                </c:pt>
                <c:pt idx="21517">
                  <c:v>13.024818401940815</c:v>
                </c:pt>
                <c:pt idx="21518">
                  <c:v>13.025423728817328</c:v>
                </c:pt>
                <c:pt idx="21519">
                  <c:v>13.026029055693842</c:v>
                </c:pt>
                <c:pt idx="21520">
                  <c:v>13.026634382570355</c:v>
                </c:pt>
                <c:pt idx="21521">
                  <c:v>13.027239709446869</c:v>
                </c:pt>
                <c:pt idx="21522">
                  <c:v>13.027845036323383</c:v>
                </c:pt>
                <c:pt idx="21523">
                  <c:v>13.028450363199896</c:v>
                </c:pt>
                <c:pt idx="21524">
                  <c:v>13.02905569007641</c:v>
                </c:pt>
                <c:pt idx="21525">
                  <c:v>13.029661016952923</c:v>
                </c:pt>
                <c:pt idx="21526">
                  <c:v>13.030266343829437</c:v>
                </c:pt>
                <c:pt idx="21527">
                  <c:v>13.030871670705951</c:v>
                </c:pt>
                <c:pt idx="21528">
                  <c:v>13.031476997582464</c:v>
                </c:pt>
                <c:pt idx="21529">
                  <c:v>13.032082324458978</c:v>
                </c:pt>
                <c:pt idx="21530">
                  <c:v>13.032687651335491</c:v>
                </c:pt>
                <c:pt idx="21531">
                  <c:v>13.033292978212005</c:v>
                </c:pt>
                <c:pt idx="21532">
                  <c:v>13.033898305088519</c:v>
                </c:pt>
                <c:pt idx="21533">
                  <c:v>13.034503631965032</c:v>
                </c:pt>
                <c:pt idx="21534">
                  <c:v>13.035108958841546</c:v>
                </c:pt>
                <c:pt idx="21535">
                  <c:v>13.035714285718059</c:v>
                </c:pt>
                <c:pt idx="21536">
                  <c:v>13.036319612594573</c:v>
                </c:pt>
                <c:pt idx="21537">
                  <c:v>13.036924939471087</c:v>
                </c:pt>
                <c:pt idx="21538">
                  <c:v>13.0375302663476</c:v>
                </c:pt>
                <c:pt idx="21539">
                  <c:v>13.038135593224114</c:v>
                </c:pt>
                <c:pt idx="21540">
                  <c:v>13.038740920100627</c:v>
                </c:pt>
                <c:pt idx="21541">
                  <c:v>13.039346246977141</c:v>
                </c:pt>
                <c:pt idx="21542">
                  <c:v>13.039951573853655</c:v>
                </c:pt>
                <c:pt idx="21543">
                  <c:v>13.040556900730168</c:v>
                </c:pt>
                <c:pt idx="21544">
                  <c:v>13.041162227606682</c:v>
                </c:pt>
                <c:pt idx="21545">
                  <c:v>13.041767554483195</c:v>
                </c:pt>
                <c:pt idx="21546">
                  <c:v>13.042372881359709</c:v>
                </c:pt>
                <c:pt idx="21547">
                  <c:v>13.042978208236223</c:v>
                </c:pt>
                <c:pt idx="21548">
                  <c:v>13.043583535112736</c:v>
                </c:pt>
                <c:pt idx="21549">
                  <c:v>13.04418886198925</c:v>
                </c:pt>
                <c:pt idx="21550">
                  <c:v>13.044794188865763</c:v>
                </c:pt>
                <c:pt idx="21551">
                  <c:v>13.045399515742277</c:v>
                </c:pt>
                <c:pt idx="21552">
                  <c:v>13.046004842618791</c:v>
                </c:pt>
                <c:pt idx="21553">
                  <c:v>13.046610169495304</c:v>
                </c:pt>
                <c:pt idx="21554">
                  <c:v>13.047215496371818</c:v>
                </c:pt>
                <c:pt idx="21555">
                  <c:v>13.047820823248331</c:v>
                </c:pt>
                <c:pt idx="21556">
                  <c:v>13.048426150124845</c:v>
                </c:pt>
                <c:pt idx="21557">
                  <c:v>13.049031477001359</c:v>
                </c:pt>
                <c:pt idx="21558">
                  <c:v>13.049636803877872</c:v>
                </c:pt>
                <c:pt idx="21559">
                  <c:v>13.050242130754386</c:v>
                </c:pt>
                <c:pt idx="21560">
                  <c:v>13.050847457630899</c:v>
                </c:pt>
                <c:pt idx="21561">
                  <c:v>13.051452784507413</c:v>
                </c:pt>
                <c:pt idx="21562">
                  <c:v>13.052058111383927</c:v>
                </c:pt>
                <c:pt idx="21563">
                  <c:v>13.05266343826044</c:v>
                </c:pt>
                <c:pt idx="21564">
                  <c:v>13.053268765136954</c:v>
                </c:pt>
                <c:pt idx="21565">
                  <c:v>13.053874092013467</c:v>
                </c:pt>
                <c:pt idx="21566">
                  <c:v>13.054479418889981</c:v>
                </c:pt>
                <c:pt idx="21567">
                  <c:v>13.055084745766495</c:v>
                </c:pt>
                <c:pt idx="21568">
                  <c:v>13.055690072643008</c:v>
                </c:pt>
                <c:pt idx="21569">
                  <c:v>13.056295399519522</c:v>
                </c:pt>
                <c:pt idx="21570">
                  <c:v>13.056900726396035</c:v>
                </c:pt>
                <c:pt idx="21571">
                  <c:v>13.057506053272549</c:v>
                </c:pt>
                <c:pt idx="21572">
                  <c:v>13.058111380149063</c:v>
                </c:pt>
                <c:pt idx="21573">
                  <c:v>13.058716707025576</c:v>
                </c:pt>
                <c:pt idx="21574">
                  <c:v>13.05932203390209</c:v>
                </c:pt>
                <c:pt idx="21575">
                  <c:v>13.059927360778604</c:v>
                </c:pt>
                <c:pt idx="21576">
                  <c:v>13.060532687655117</c:v>
                </c:pt>
                <c:pt idx="21577">
                  <c:v>13.061138014531631</c:v>
                </c:pt>
                <c:pt idx="21578">
                  <c:v>13.061743341408144</c:v>
                </c:pt>
                <c:pt idx="21579">
                  <c:v>13.062348668284658</c:v>
                </c:pt>
                <c:pt idx="21580">
                  <c:v>13.062953995161172</c:v>
                </c:pt>
                <c:pt idx="21581">
                  <c:v>13.063559322037685</c:v>
                </c:pt>
                <c:pt idx="21582">
                  <c:v>13.064164648914199</c:v>
                </c:pt>
                <c:pt idx="21583">
                  <c:v>13.064769975790712</c:v>
                </c:pt>
                <c:pt idx="21584">
                  <c:v>13.065375302667226</c:v>
                </c:pt>
                <c:pt idx="21585">
                  <c:v>13.06598062954374</c:v>
                </c:pt>
                <c:pt idx="21586">
                  <c:v>13.066585956420253</c:v>
                </c:pt>
                <c:pt idx="21587">
                  <c:v>13.067191283296767</c:v>
                </c:pt>
                <c:pt idx="21588">
                  <c:v>13.06779661017328</c:v>
                </c:pt>
                <c:pt idx="21589">
                  <c:v>13.068401937049794</c:v>
                </c:pt>
                <c:pt idx="21590">
                  <c:v>13.069007263926308</c:v>
                </c:pt>
                <c:pt idx="21591">
                  <c:v>13.069612590802821</c:v>
                </c:pt>
                <c:pt idx="21592">
                  <c:v>13.070217917679335</c:v>
                </c:pt>
                <c:pt idx="21593">
                  <c:v>13.070823244555848</c:v>
                </c:pt>
                <c:pt idx="21594">
                  <c:v>13.071428571432362</c:v>
                </c:pt>
                <c:pt idx="21595">
                  <c:v>13.072033898308876</c:v>
                </c:pt>
                <c:pt idx="21596">
                  <c:v>13.072639225185389</c:v>
                </c:pt>
                <c:pt idx="21597">
                  <c:v>13.073244552061903</c:v>
                </c:pt>
                <c:pt idx="21598">
                  <c:v>13.073849878938416</c:v>
                </c:pt>
                <c:pt idx="21599">
                  <c:v>13.07445520581493</c:v>
                </c:pt>
                <c:pt idx="21600">
                  <c:v>13.075060532691444</c:v>
                </c:pt>
                <c:pt idx="21601">
                  <c:v>13.075665859567957</c:v>
                </c:pt>
                <c:pt idx="21602">
                  <c:v>13.076271186444471</c:v>
                </c:pt>
                <c:pt idx="21603">
                  <c:v>13.076876513320984</c:v>
                </c:pt>
                <c:pt idx="21604">
                  <c:v>13.077481840197498</c:v>
                </c:pt>
                <c:pt idx="21605">
                  <c:v>13.078087167074012</c:v>
                </c:pt>
                <c:pt idx="21606">
                  <c:v>13.078692493950525</c:v>
                </c:pt>
                <c:pt idx="21607">
                  <c:v>13.079297820827039</c:v>
                </c:pt>
                <c:pt idx="21608">
                  <c:v>13.079903147703552</c:v>
                </c:pt>
                <c:pt idx="21609">
                  <c:v>13.080508474580066</c:v>
                </c:pt>
                <c:pt idx="21610">
                  <c:v>13.08111380145658</c:v>
                </c:pt>
                <c:pt idx="21611">
                  <c:v>13.081719128333093</c:v>
                </c:pt>
                <c:pt idx="21612">
                  <c:v>13.082324455209607</c:v>
                </c:pt>
                <c:pt idx="21613">
                  <c:v>13.08292978208612</c:v>
                </c:pt>
                <c:pt idx="21614">
                  <c:v>13.083535108962634</c:v>
                </c:pt>
                <c:pt idx="21615">
                  <c:v>13.084140435839148</c:v>
                </c:pt>
                <c:pt idx="21616">
                  <c:v>13.084745762715661</c:v>
                </c:pt>
                <c:pt idx="21617">
                  <c:v>13.085351089592175</c:v>
                </c:pt>
                <c:pt idx="21618">
                  <c:v>13.085956416468688</c:v>
                </c:pt>
                <c:pt idx="21619">
                  <c:v>13.086561743345202</c:v>
                </c:pt>
                <c:pt idx="21620">
                  <c:v>13.087167070221716</c:v>
                </c:pt>
                <c:pt idx="21621">
                  <c:v>13.087772397098229</c:v>
                </c:pt>
                <c:pt idx="21622">
                  <c:v>13.088377723974743</c:v>
                </c:pt>
                <c:pt idx="21623">
                  <c:v>13.088983050851256</c:v>
                </c:pt>
                <c:pt idx="21624">
                  <c:v>13.08958837772777</c:v>
                </c:pt>
                <c:pt idx="21625">
                  <c:v>13.090193704604284</c:v>
                </c:pt>
                <c:pt idx="21626">
                  <c:v>13.090799031480797</c:v>
                </c:pt>
                <c:pt idx="21627">
                  <c:v>13.091404358357311</c:v>
                </c:pt>
                <c:pt idx="21628">
                  <c:v>13.092009685233824</c:v>
                </c:pt>
                <c:pt idx="21629">
                  <c:v>13.092615012110338</c:v>
                </c:pt>
                <c:pt idx="21630">
                  <c:v>13.093220338986852</c:v>
                </c:pt>
                <c:pt idx="21631">
                  <c:v>13.093825665863365</c:v>
                </c:pt>
                <c:pt idx="21632">
                  <c:v>13.094430992739879</c:v>
                </c:pt>
                <c:pt idx="21633">
                  <c:v>13.095036319616392</c:v>
                </c:pt>
                <c:pt idx="21634">
                  <c:v>13.095641646492906</c:v>
                </c:pt>
                <c:pt idx="21635">
                  <c:v>13.09624697336942</c:v>
                </c:pt>
                <c:pt idx="21636">
                  <c:v>13.096852300245933</c:v>
                </c:pt>
                <c:pt idx="21637">
                  <c:v>13.097457627122447</c:v>
                </c:pt>
                <c:pt idx="21638">
                  <c:v>13.09806295399896</c:v>
                </c:pt>
                <c:pt idx="21639">
                  <c:v>13.098668280875474</c:v>
                </c:pt>
                <c:pt idx="21640">
                  <c:v>13.099273607751988</c:v>
                </c:pt>
                <c:pt idx="21641">
                  <c:v>13.099878934628501</c:v>
                </c:pt>
                <c:pt idx="21642">
                  <c:v>13.100484261505015</c:v>
                </c:pt>
                <c:pt idx="21643">
                  <c:v>13.101089588381528</c:v>
                </c:pt>
                <c:pt idx="21644">
                  <c:v>13.101694915258042</c:v>
                </c:pt>
                <c:pt idx="21645">
                  <c:v>13.102300242134556</c:v>
                </c:pt>
                <c:pt idx="21646">
                  <c:v>13.102905569011069</c:v>
                </c:pt>
                <c:pt idx="21647">
                  <c:v>13.103510895887583</c:v>
                </c:pt>
                <c:pt idx="21648">
                  <c:v>13.104116222764096</c:v>
                </c:pt>
                <c:pt idx="21649">
                  <c:v>13.10472154964061</c:v>
                </c:pt>
                <c:pt idx="21650">
                  <c:v>13.105326876517124</c:v>
                </c:pt>
                <c:pt idx="21651">
                  <c:v>13.105932203393637</c:v>
                </c:pt>
                <c:pt idx="21652">
                  <c:v>13.106537530270151</c:v>
                </c:pt>
                <c:pt idx="21653">
                  <c:v>13.107142857146664</c:v>
                </c:pt>
                <c:pt idx="21654">
                  <c:v>13.107748184023178</c:v>
                </c:pt>
                <c:pt idx="21655">
                  <c:v>13.108353510899692</c:v>
                </c:pt>
                <c:pt idx="21656">
                  <c:v>13.108958837776205</c:v>
                </c:pt>
                <c:pt idx="21657">
                  <c:v>13.109564164652719</c:v>
                </c:pt>
                <c:pt idx="21658">
                  <c:v>13.110169491529232</c:v>
                </c:pt>
                <c:pt idx="21659">
                  <c:v>13.110774818405746</c:v>
                </c:pt>
                <c:pt idx="21660">
                  <c:v>13.11138014528226</c:v>
                </c:pt>
                <c:pt idx="21661">
                  <c:v>13.111985472158773</c:v>
                </c:pt>
                <c:pt idx="21662">
                  <c:v>13.112590799035287</c:v>
                </c:pt>
                <c:pt idx="21663">
                  <c:v>13.1131961259118</c:v>
                </c:pt>
                <c:pt idx="21664">
                  <c:v>13.113801452788314</c:v>
                </c:pt>
                <c:pt idx="21665">
                  <c:v>13.114406779664828</c:v>
                </c:pt>
                <c:pt idx="21666">
                  <c:v>13.115012106541341</c:v>
                </c:pt>
                <c:pt idx="21667">
                  <c:v>13.115617433417855</c:v>
                </c:pt>
                <c:pt idx="21668">
                  <c:v>13.116222760294368</c:v>
                </c:pt>
                <c:pt idx="21669">
                  <c:v>13.116828087170882</c:v>
                </c:pt>
                <c:pt idx="21670">
                  <c:v>13.117433414047396</c:v>
                </c:pt>
                <c:pt idx="21671">
                  <c:v>13.118038740923909</c:v>
                </c:pt>
                <c:pt idx="21672">
                  <c:v>13.118644067800423</c:v>
                </c:pt>
                <c:pt idx="21673">
                  <c:v>13.119249394676936</c:v>
                </c:pt>
                <c:pt idx="21674">
                  <c:v>13.11985472155345</c:v>
                </c:pt>
                <c:pt idx="21675">
                  <c:v>13.120460048429964</c:v>
                </c:pt>
                <c:pt idx="21676">
                  <c:v>13.121065375306477</c:v>
                </c:pt>
                <c:pt idx="21677">
                  <c:v>13.121670702182991</c:v>
                </c:pt>
                <c:pt idx="21678">
                  <c:v>13.122276029059504</c:v>
                </c:pt>
                <c:pt idx="21679">
                  <c:v>13.122881355936018</c:v>
                </c:pt>
                <c:pt idx="21680">
                  <c:v>13.123486682812532</c:v>
                </c:pt>
                <c:pt idx="21681">
                  <c:v>13.124092009689045</c:v>
                </c:pt>
                <c:pt idx="21682">
                  <c:v>13.124697336565559</c:v>
                </c:pt>
                <c:pt idx="21683">
                  <c:v>13.125302663442072</c:v>
                </c:pt>
                <c:pt idx="21684">
                  <c:v>13.125907990318586</c:v>
                </c:pt>
                <c:pt idx="21685">
                  <c:v>13.1265133171951</c:v>
                </c:pt>
                <c:pt idx="21686">
                  <c:v>13.127118644071613</c:v>
                </c:pt>
                <c:pt idx="21687">
                  <c:v>13.127723970948127</c:v>
                </c:pt>
                <c:pt idx="21688">
                  <c:v>13.12832929782464</c:v>
                </c:pt>
                <c:pt idx="21689">
                  <c:v>13.128934624701154</c:v>
                </c:pt>
                <c:pt idx="21690">
                  <c:v>13.129539951577668</c:v>
                </c:pt>
                <c:pt idx="21691">
                  <c:v>13.130145278454181</c:v>
                </c:pt>
                <c:pt idx="21692">
                  <c:v>13.130750605330695</c:v>
                </c:pt>
                <c:pt idx="21693">
                  <c:v>13.131355932207208</c:v>
                </c:pt>
                <c:pt idx="21694">
                  <c:v>13.131961259083722</c:v>
                </c:pt>
                <c:pt idx="21695">
                  <c:v>13.132566585960236</c:v>
                </c:pt>
                <c:pt idx="21696">
                  <c:v>13.133171912836749</c:v>
                </c:pt>
                <c:pt idx="21697">
                  <c:v>13.133777239713263</c:v>
                </c:pt>
                <c:pt idx="21698">
                  <c:v>13.134382566589776</c:v>
                </c:pt>
                <c:pt idx="21699">
                  <c:v>13.13498789346629</c:v>
                </c:pt>
                <c:pt idx="21700">
                  <c:v>13.135593220342804</c:v>
                </c:pt>
                <c:pt idx="21701">
                  <c:v>13.136198547219317</c:v>
                </c:pt>
                <c:pt idx="21702">
                  <c:v>13.136803874095831</c:v>
                </c:pt>
                <c:pt idx="21703">
                  <c:v>13.137409200972344</c:v>
                </c:pt>
                <c:pt idx="21704">
                  <c:v>13.138014527848858</c:v>
                </c:pt>
                <c:pt idx="21705">
                  <c:v>13.138619854725372</c:v>
                </c:pt>
                <c:pt idx="21706">
                  <c:v>13.139225181601885</c:v>
                </c:pt>
                <c:pt idx="21707">
                  <c:v>13.139830508478399</c:v>
                </c:pt>
                <c:pt idx="21708">
                  <c:v>13.140435835354912</c:v>
                </c:pt>
                <c:pt idx="21709">
                  <c:v>13.141041162231426</c:v>
                </c:pt>
                <c:pt idx="21710">
                  <c:v>13.14164648910794</c:v>
                </c:pt>
                <c:pt idx="21711">
                  <c:v>13.142251815984453</c:v>
                </c:pt>
                <c:pt idx="21712">
                  <c:v>13.142857142860967</c:v>
                </c:pt>
                <c:pt idx="21713">
                  <c:v>13.14346246973748</c:v>
                </c:pt>
                <c:pt idx="21714">
                  <c:v>13.144067796613994</c:v>
                </c:pt>
                <c:pt idx="21715">
                  <c:v>13.144673123490508</c:v>
                </c:pt>
                <c:pt idx="21716">
                  <c:v>13.145278450367021</c:v>
                </c:pt>
                <c:pt idx="21717">
                  <c:v>13.145883777243535</c:v>
                </c:pt>
                <c:pt idx="21718">
                  <c:v>13.146489104120048</c:v>
                </c:pt>
                <c:pt idx="21719">
                  <c:v>13.147094430996562</c:v>
                </c:pt>
                <c:pt idx="21720">
                  <c:v>13.147699757873076</c:v>
                </c:pt>
                <c:pt idx="21721">
                  <c:v>13.148305084749589</c:v>
                </c:pt>
                <c:pt idx="21722">
                  <c:v>13.148910411626103</c:v>
                </c:pt>
                <c:pt idx="21723">
                  <c:v>13.149515738502616</c:v>
                </c:pt>
                <c:pt idx="21724">
                  <c:v>13.15012106537913</c:v>
                </c:pt>
                <c:pt idx="21725">
                  <c:v>13.150726392255644</c:v>
                </c:pt>
                <c:pt idx="21726">
                  <c:v>13.151331719132157</c:v>
                </c:pt>
                <c:pt idx="21727">
                  <c:v>13.151937046008671</c:v>
                </c:pt>
                <c:pt idx="21728">
                  <c:v>13.152542372885184</c:v>
                </c:pt>
                <c:pt idx="21729">
                  <c:v>13.153147699761698</c:v>
                </c:pt>
                <c:pt idx="21730">
                  <c:v>13.153753026638212</c:v>
                </c:pt>
                <c:pt idx="21731">
                  <c:v>13.154358353514725</c:v>
                </c:pt>
                <c:pt idx="21732">
                  <c:v>13.154963680391239</c:v>
                </c:pt>
                <c:pt idx="21733">
                  <c:v>13.155569007267752</c:v>
                </c:pt>
                <c:pt idx="21734">
                  <c:v>13.156174334144266</c:v>
                </c:pt>
                <c:pt idx="21735">
                  <c:v>13.15677966102078</c:v>
                </c:pt>
                <c:pt idx="21736">
                  <c:v>13.157384987897293</c:v>
                </c:pt>
                <c:pt idx="21737">
                  <c:v>13.157990314773807</c:v>
                </c:pt>
                <c:pt idx="21738">
                  <c:v>13.15859564165032</c:v>
                </c:pt>
                <c:pt idx="21739">
                  <c:v>13.159200968526834</c:v>
                </c:pt>
                <c:pt idx="21740">
                  <c:v>13.159806295403348</c:v>
                </c:pt>
                <c:pt idx="21741">
                  <c:v>13.160411622279861</c:v>
                </c:pt>
                <c:pt idx="21742">
                  <c:v>13.161016949156375</c:v>
                </c:pt>
                <c:pt idx="21743">
                  <c:v>13.161622276032888</c:v>
                </c:pt>
                <c:pt idx="21744">
                  <c:v>13.162227602909402</c:v>
                </c:pt>
                <c:pt idx="21745">
                  <c:v>13.162832929785916</c:v>
                </c:pt>
                <c:pt idx="21746">
                  <c:v>13.163438256662429</c:v>
                </c:pt>
                <c:pt idx="21747">
                  <c:v>13.164043583538943</c:v>
                </c:pt>
                <c:pt idx="21748">
                  <c:v>13.164648910415456</c:v>
                </c:pt>
                <c:pt idx="21749">
                  <c:v>13.16525423729197</c:v>
                </c:pt>
                <c:pt idx="21750">
                  <c:v>13.165859564168484</c:v>
                </c:pt>
                <c:pt idx="21751">
                  <c:v>13.166464891044997</c:v>
                </c:pt>
                <c:pt idx="21752">
                  <c:v>13.167070217921511</c:v>
                </c:pt>
                <c:pt idx="21753">
                  <c:v>13.167675544798024</c:v>
                </c:pt>
                <c:pt idx="21754">
                  <c:v>13.168280871674538</c:v>
                </c:pt>
                <c:pt idx="21755">
                  <c:v>13.168886198551052</c:v>
                </c:pt>
                <c:pt idx="21756">
                  <c:v>13.169491525427565</c:v>
                </c:pt>
                <c:pt idx="21757">
                  <c:v>13.170096852304079</c:v>
                </c:pt>
                <c:pt idx="21758">
                  <c:v>13.170702179180592</c:v>
                </c:pt>
                <c:pt idx="21759">
                  <c:v>13.171307506057106</c:v>
                </c:pt>
                <c:pt idx="21760">
                  <c:v>13.17191283293362</c:v>
                </c:pt>
                <c:pt idx="21761">
                  <c:v>13.172518159810133</c:v>
                </c:pt>
                <c:pt idx="21762">
                  <c:v>13.173123486686647</c:v>
                </c:pt>
                <c:pt idx="21763">
                  <c:v>13.173728813563161</c:v>
                </c:pt>
                <c:pt idx="21764">
                  <c:v>13.174334140439674</c:v>
                </c:pt>
                <c:pt idx="21765">
                  <c:v>13.174939467316188</c:v>
                </c:pt>
                <c:pt idx="21766">
                  <c:v>13.175544794192701</c:v>
                </c:pt>
                <c:pt idx="21767">
                  <c:v>13.176150121069215</c:v>
                </c:pt>
                <c:pt idx="21768">
                  <c:v>13.176755447945729</c:v>
                </c:pt>
                <c:pt idx="21769">
                  <c:v>13.177360774822242</c:v>
                </c:pt>
                <c:pt idx="21770">
                  <c:v>13.177966101698756</c:v>
                </c:pt>
                <c:pt idx="21771">
                  <c:v>13.178571428575269</c:v>
                </c:pt>
                <c:pt idx="21772">
                  <c:v>13.179176755451783</c:v>
                </c:pt>
                <c:pt idx="21773">
                  <c:v>13.179782082328297</c:v>
                </c:pt>
                <c:pt idx="21774">
                  <c:v>13.18038740920481</c:v>
                </c:pt>
                <c:pt idx="21775">
                  <c:v>13.180992736081324</c:v>
                </c:pt>
                <c:pt idx="21776">
                  <c:v>13.181598062957837</c:v>
                </c:pt>
                <c:pt idx="21777">
                  <c:v>13.182203389834351</c:v>
                </c:pt>
                <c:pt idx="21778">
                  <c:v>13.182808716710865</c:v>
                </c:pt>
                <c:pt idx="21779">
                  <c:v>13.183414043587378</c:v>
                </c:pt>
                <c:pt idx="21780">
                  <c:v>13.184019370463892</c:v>
                </c:pt>
                <c:pt idx="21781">
                  <c:v>13.184624697340405</c:v>
                </c:pt>
                <c:pt idx="21782">
                  <c:v>13.185230024216919</c:v>
                </c:pt>
                <c:pt idx="21783">
                  <c:v>13.185835351093433</c:v>
                </c:pt>
                <c:pt idx="21784">
                  <c:v>13.186440677969946</c:v>
                </c:pt>
                <c:pt idx="21785">
                  <c:v>13.18704600484646</c:v>
                </c:pt>
                <c:pt idx="21786">
                  <c:v>13.187651331722973</c:v>
                </c:pt>
                <c:pt idx="21787">
                  <c:v>13.188256658599487</c:v>
                </c:pt>
                <c:pt idx="21788">
                  <c:v>13.188861985476001</c:v>
                </c:pt>
                <c:pt idx="21789">
                  <c:v>13.189467312352514</c:v>
                </c:pt>
                <c:pt idx="21790">
                  <c:v>13.190072639229028</c:v>
                </c:pt>
                <c:pt idx="21791">
                  <c:v>13.190677966105541</c:v>
                </c:pt>
                <c:pt idx="21792">
                  <c:v>13.191283292982055</c:v>
                </c:pt>
                <c:pt idx="21793">
                  <c:v>13.191888619858569</c:v>
                </c:pt>
                <c:pt idx="21794">
                  <c:v>13.192493946735082</c:v>
                </c:pt>
                <c:pt idx="21795">
                  <c:v>13.193099273611596</c:v>
                </c:pt>
                <c:pt idx="21796">
                  <c:v>13.193704600488109</c:v>
                </c:pt>
                <c:pt idx="21797">
                  <c:v>13.194309927364623</c:v>
                </c:pt>
                <c:pt idx="21798">
                  <c:v>13.194915254241137</c:v>
                </c:pt>
                <c:pt idx="21799">
                  <c:v>13.19552058111765</c:v>
                </c:pt>
                <c:pt idx="21800">
                  <c:v>13.196125907994164</c:v>
                </c:pt>
                <c:pt idx="21801">
                  <c:v>13.196731234870677</c:v>
                </c:pt>
                <c:pt idx="21802">
                  <c:v>13.197336561747191</c:v>
                </c:pt>
                <c:pt idx="21803">
                  <c:v>13.197941888623705</c:v>
                </c:pt>
                <c:pt idx="21804">
                  <c:v>13.198547215500218</c:v>
                </c:pt>
                <c:pt idx="21805">
                  <c:v>13.199152542376732</c:v>
                </c:pt>
                <c:pt idx="21806">
                  <c:v>13.199757869253245</c:v>
                </c:pt>
                <c:pt idx="21807">
                  <c:v>13.200363196129759</c:v>
                </c:pt>
                <c:pt idx="21808">
                  <c:v>13.200968523006273</c:v>
                </c:pt>
                <c:pt idx="21809">
                  <c:v>13.201573849882786</c:v>
                </c:pt>
                <c:pt idx="21810">
                  <c:v>13.2021791767593</c:v>
                </c:pt>
                <c:pt idx="21811">
                  <c:v>13.202784503635813</c:v>
                </c:pt>
                <c:pt idx="21812">
                  <c:v>13.203389830512327</c:v>
                </c:pt>
                <c:pt idx="21813">
                  <c:v>13.203995157388841</c:v>
                </c:pt>
                <c:pt idx="21814">
                  <c:v>13.204600484265354</c:v>
                </c:pt>
                <c:pt idx="21815">
                  <c:v>13.205205811141868</c:v>
                </c:pt>
                <c:pt idx="21816">
                  <c:v>13.205811138018381</c:v>
                </c:pt>
                <c:pt idx="21817">
                  <c:v>13.206416464894895</c:v>
                </c:pt>
                <c:pt idx="21818">
                  <c:v>13.207021791771409</c:v>
                </c:pt>
                <c:pt idx="21819">
                  <c:v>13.207627118647922</c:v>
                </c:pt>
                <c:pt idx="21820">
                  <c:v>13.208232445524436</c:v>
                </c:pt>
                <c:pt idx="21821">
                  <c:v>13.208837772400949</c:v>
                </c:pt>
                <c:pt idx="21822">
                  <c:v>13.209443099277463</c:v>
                </c:pt>
                <c:pt idx="21823">
                  <c:v>13.210048426153977</c:v>
                </c:pt>
                <c:pt idx="21824">
                  <c:v>13.21065375303049</c:v>
                </c:pt>
                <c:pt idx="21825">
                  <c:v>13.211259079907004</c:v>
                </c:pt>
                <c:pt idx="21826">
                  <c:v>13.211864406783517</c:v>
                </c:pt>
                <c:pt idx="21827">
                  <c:v>13.212469733660031</c:v>
                </c:pt>
                <c:pt idx="21828">
                  <c:v>13.213075060536545</c:v>
                </c:pt>
                <c:pt idx="21829">
                  <c:v>13.213680387413058</c:v>
                </c:pt>
                <c:pt idx="21830">
                  <c:v>13.214285714289572</c:v>
                </c:pt>
                <c:pt idx="21831">
                  <c:v>13.214891041166085</c:v>
                </c:pt>
                <c:pt idx="21832">
                  <c:v>13.215496368042599</c:v>
                </c:pt>
                <c:pt idx="21833">
                  <c:v>13.216101694919113</c:v>
                </c:pt>
                <c:pt idx="21834">
                  <c:v>13.216707021795626</c:v>
                </c:pt>
                <c:pt idx="21835">
                  <c:v>13.21731234867214</c:v>
                </c:pt>
                <c:pt idx="21836">
                  <c:v>13.217917675548653</c:v>
                </c:pt>
                <c:pt idx="21837">
                  <c:v>13.218523002425167</c:v>
                </c:pt>
                <c:pt idx="21838">
                  <c:v>13.219128329301681</c:v>
                </c:pt>
                <c:pt idx="21839">
                  <c:v>13.219733656178194</c:v>
                </c:pt>
                <c:pt idx="21840">
                  <c:v>13.220338983054708</c:v>
                </c:pt>
                <c:pt idx="21841">
                  <c:v>13.220944309931221</c:v>
                </c:pt>
                <c:pt idx="21842">
                  <c:v>13.221549636807735</c:v>
                </c:pt>
                <c:pt idx="21843">
                  <c:v>13.222154963684249</c:v>
                </c:pt>
                <c:pt idx="21844">
                  <c:v>13.222760290560762</c:v>
                </c:pt>
                <c:pt idx="21845">
                  <c:v>13.223365617437276</c:v>
                </c:pt>
                <c:pt idx="21846">
                  <c:v>13.223970944313789</c:v>
                </c:pt>
                <c:pt idx="21847">
                  <c:v>13.224576271190303</c:v>
                </c:pt>
                <c:pt idx="21848">
                  <c:v>13.225181598066817</c:v>
                </c:pt>
                <c:pt idx="21849">
                  <c:v>13.22578692494333</c:v>
                </c:pt>
                <c:pt idx="21850">
                  <c:v>13.226392251819844</c:v>
                </c:pt>
                <c:pt idx="21851">
                  <c:v>13.226997578696357</c:v>
                </c:pt>
                <c:pt idx="21852">
                  <c:v>13.227602905572871</c:v>
                </c:pt>
                <c:pt idx="21853">
                  <c:v>13.228208232449385</c:v>
                </c:pt>
                <c:pt idx="21854">
                  <c:v>13.228813559325898</c:v>
                </c:pt>
                <c:pt idx="21855">
                  <c:v>13.229418886202412</c:v>
                </c:pt>
                <c:pt idx="21856">
                  <c:v>13.230024213078925</c:v>
                </c:pt>
                <c:pt idx="21857">
                  <c:v>13.230629539955439</c:v>
                </c:pt>
                <c:pt idx="21858">
                  <c:v>13.231234866831953</c:v>
                </c:pt>
                <c:pt idx="21859">
                  <c:v>13.231840193708466</c:v>
                </c:pt>
                <c:pt idx="21860">
                  <c:v>13.23244552058498</c:v>
                </c:pt>
                <c:pt idx="21861">
                  <c:v>13.233050847461493</c:v>
                </c:pt>
                <c:pt idx="21862">
                  <c:v>13.233656174338007</c:v>
                </c:pt>
                <c:pt idx="21863">
                  <c:v>13.234261501214521</c:v>
                </c:pt>
                <c:pt idx="21864">
                  <c:v>13.234866828091034</c:v>
                </c:pt>
                <c:pt idx="21865">
                  <c:v>13.235472154967548</c:v>
                </c:pt>
                <c:pt idx="21866">
                  <c:v>13.236077481844061</c:v>
                </c:pt>
                <c:pt idx="21867">
                  <c:v>13.236682808720575</c:v>
                </c:pt>
                <c:pt idx="21868">
                  <c:v>13.237288135597089</c:v>
                </c:pt>
                <c:pt idx="21869">
                  <c:v>13.237893462473602</c:v>
                </c:pt>
                <c:pt idx="21870">
                  <c:v>13.238498789350116</c:v>
                </c:pt>
                <c:pt idx="21871">
                  <c:v>13.239104116226629</c:v>
                </c:pt>
                <c:pt idx="21872">
                  <c:v>13.239709443103143</c:v>
                </c:pt>
                <c:pt idx="21873">
                  <c:v>13.240314769979657</c:v>
                </c:pt>
                <c:pt idx="21874">
                  <c:v>13.24092009685617</c:v>
                </c:pt>
                <c:pt idx="21875">
                  <c:v>13.241525423732684</c:v>
                </c:pt>
                <c:pt idx="21876">
                  <c:v>13.242130750609197</c:v>
                </c:pt>
                <c:pt idx="21877">
                  <c:v>13.242736077485711</c:v>
                </c:pt>
                <c:pt idx="21878">
                  <c:v>13.243341404362225</c:v>
                </c:pt>
                <c:pt idx="21879">
                  <c:v>13.243946731238738</c:v>
                </c:pt>
                <c:pt idx="21880">
                  <c:v>13.244552058115252</c:v>
                </c:pt>
                <c:pt idx="21881">
                  <c:v>13.245157384991765</c:v>
                </c:pt>
                <c:pt idx="21882">
                  <c:v>13.245762711868279</c:v>
                </c:pt>
                <c:pt idx="21883">
                  <c:v>13.246368038744793</c:v>
                </c:pt>
                <c:pt idx="21884">
                  <c:v>13.246973365621306</c:v>
                </c:pt>
                <c:pt idx="21885">
                  <c:v>13.24757869249782</c:v>
                </c:pt>
                <c:pt idx="21886">
                  <c:v>13.248184019374333</c:v>
                </c:pt>
                <c:pt idx="21887">
                  <c:v>13.248789346250847</c:v>
                </c:pt>
                <c:pt idx="21888">
                  <c:v>13.249394673127361</c:v>
                </c:pt>
                <c:pt idx="21889">
                  <c:v>13.250000000003874</c:v>
                </c:pt>
                <c:pt idx="21890">
                  <c:v>13.250605326880388</c:v>
                </c:pt>
                <c:pt idx="21891">
                  <c:v>13.251210653756901</c:v>
                </c:pt>
                <c:pt idx="21892">
                  <c:v>13.251815980633415</c:v>
                </c:pt>
                <c:pt idx="21893">
                  <c:v>13.252421307509929</c:v>
                </c:pt>
                <c:pt idx="21894">
                  <c:v>13.253026634386442</c:v>
                </c:pt>
                <c:pt idx="21895">
                  <c:v>13.253631961262956</c:v>
                </c:pt>
                <c:pt idx="21896">
                  <c:v>13.254237288139469</c:v>
                </c:pt>
                <c:pt idx="21897">
                  <c:v>13.254842615015983</c:v>
                </c:pt>
                <c:pt idx="21898">
                  <c:v>13.255447941892497</c:v>
                </c:pt>
                <c:pt idx="21899">
                  <c:v>13.25605326876901</c:v>
                </c:pt>
                <c:pt idx="21900">
                  <c:v>13.256658595645524</c:v>
                </c:pt>
                <c:pt idx="21901">
                  <c:v>13.257263922522037</c:v>
                </c:pt>
                <c:pt idx="21902">
                  <c:v>13.257869249398551</c:v>
                </c:pt>
                <c:pt idx="21903">
                  <c:v>13.258474576275065</c:v>
                </c:pt>
                <c:pt idx="21904">
                  <c:v>13.259079903151578</c:v>
                </c:pt>
                <c:pt idx="21905">
                  <c:v>13.259685230028092</c:v>
                </c:pt>
                <c:pt idx="21906">
                  <c:v>13.260290556904605</c:v>
                </c:pt>
                <c:pt idx="21907">
                  <c:v>13.260895883781119</c:v>
                </c:pt>
                <c:pt idx="21908">
                  <c:v>13.261501210657633</c:v>
                </c:pt>
                <c:pt idx="21909">
                  <c:v>13.262106537534146</c:v>
                </c:pt>
                <c:pt idx="21910">
                  <c:v>13.26271186441066</c:v>
                </c:pt>
                <c:pt idx="21911">
                  <c:v>13.263317191287173</c:v>
                </c:pt>
                <c:pt idx="21912">
                  <c:v>13.263922518163687</c:v>
                </c:pt>
                <c:pt idx="21913">
                  <c:v>13.264527845040201</c:v>
                </c:pt>
                <c:pt idx="21914">
                  <c:v>13.265133171916714</c:v>
                </c:pt>
                <c:pt idx="21915">
                  <c:v>13.265738498793228</c:v>
                </c:pt>
                <c:pt idx="21916">
                  <c:v>13.266343825669741</c:v>
                </c:pt>
                <c:pt idx="21917">
                  <c:v>13.266949152546255</c:v>
                </c:pt>
                <c:pt idx="21918">
                  <c:v>13.267554479422769</c:v>
                </c:pt>
                <c:pt idx="21919">
                  <c:v>13.268159806299282</c:v>
                </c:pt>
                <c:pt idx="21920">
                  <c:v>13.268765133175796</c:v>
                </c:pt>
                <c:pt idx="21921">
                  <c:v>13.269370460052309</c:v>
                </c:pt>
                <c:pt idx="21922">
                  <c:v>13.269975786928823</c:v>
                </c:pt>
                <c:pt idx="21923">
                  <c:v>13.270581113805337</c:v>
                </c:pt>
                <c:pt idx="21924">
                  <c:v>13.27118644068185</c:v>
                </c:pt>
                <c:pt idx="21925">
                  <c:v>13.271791767558364</c:v>
                </c:pt>
                <c:pt idx="21926">
                  <c:v>13.272397094434877</c:v>
                </c:pt>
                <c:pt idx="21927">
                  <c:v>13.273002421311391</c:v>
                </c:pt>
                <c:pt idx="21928">
                  <c:v>13.273607748187905</c:v>
                </c:pt>
                <c:pt idx="21929">
                  <c:v>13.274213075064418</c:v>
                </c:pt>
                <c:pt idx="21930">
                  <c:v>13.274818401940932</c:v>
                </c:pt>
                <c:pt idx="21931">
                  <c:v>13.275423728817445</c:v>
                </c:pt>
                <c:pt idx="21932">
                  <c:v>13.276029055693959</c:v>
                </c:pt>
                <c:pt idx="21933">
                  <c:v>13.276634382570473</c:v>
                </c:pt>
                <c:pt idx="21934">
                  <c:v>13.277239709446986</c:v>
                </c:pt>
                <c:pt idx="21935">
                  <c:v>13.2778450363235</c:v>
                </c:pt>
                <c:pt idx="21936">
                  <c:v>13.278450363200013</c:v>
                </c:pt>
                <c:pt idx="21937">
                  <c:v>13.279055690076527</c:v>
                </c:pt>
                <c:pt idx="21938">
                  <c:v>13.279661016953041</c:v>
                </c:pt>
                <c:pt idx="21939">
                  <c:v>13.280266343829554</c:v>
                </c:pt>
                <c:pt idx="21940">
                  <c:v>13.280871670706068</c:v>
                </c:pt>
                <c:pt idx="21941">
                  <c:v>13.281476997582581</c:v>
                </c:pt>
                <c:pt idx="21942">
                  <c:v>13.282082324459095</c:v>
                </c:pt>
                <c:pt idx="21943">
                  <c:v>13.282687651335609</c:v>
                </c:pt>
                <c:pt idx="21944">
                  <c:v>13.283292978212122</c:v>
                </c:pt>
                <c:pt idx="21945">
                  <c:v>13.283898305088636</c:v>
                </c:pt>
                <c:pt idx="21946">
                  <c:v>13.284503631965149</c:v>
                </c:pt>
                <c:pt idx="21947">
                  <c:v>13.285108958841663</c:v>
                </c:pt>
                <c:pt idx="21948">
                  <c:v>13.285714285718177</c:v>
                </c:pt>
                <c:pt idx="21949">
                  <c:v>13.28631961259469</c:v>
                </c:pt>
                <c:pt idx="21950">
                  <c:v>13.286924939471204</c:v>
                </c:pt>
                <c:pt idx="21951">
                  <c:v>13.287530266347718</c:v>
                </c:pt>
                <c:pt idx="21952">
                  <c:v>13.288135593224231</c:v>
                </c:pt>
                <c:pt idx="21953">
                  <c:v>13.288740920100745</c:v>
                </c:pt>
                <c:pt idx="21954">
                  <c:v>13.289346246977258</c:v>
                </c:pt>
                <c:pt idx="21955">
                  <c:v>13.289951573853772</c:v>
                </c:pt>
                <c:pt idx="21956">
                  <c:v>13.290556900730286</c:v>
                </c:pt>
                <c:pt idx="21957">
                  <c:v>13.291162227606799</c:v>
                </c:pt>
                <c:pt idx="21958">
                  <c:v>13.291767554483313</c:v>
                </c:pt>
                <c:pt idx="21959">
                  <c:v>13.292372881359826</c:v>
                </c:pt>
                <c:pt idx="21960">
                  <c:v>13.29297820823634</c:v>
                </c:pt>
                <c:pt idx="21961">
                  <c:v>13.293583535112854</c:v>
                </c:pt>
                <c:pt idx="21962">
                  <c:v>13.294188861989367</c:v>
                </c:pt>
                <c:pt idx="21963">
                  <c:v>13.294794188865881</c:v>
                </c:pt>
                <c:pt idx="21964">
                  <c:v>13.295399515742394</c:v>
                </c:pt>
                <c:pt idx="21965">
                  <c:v>13.296004842618908</c:v>
                </c:pt>
                <c:pt idx="21966">
                  <c:v>13.296610169495422</c:v>
                </c:pt>
                <c:pt idx="21967">
                  <c:v>13.297215496371935</c:v>
                </c:pt>
                <c:pt idx="21968">
                  <c:v>13.297820823248449</c:v>
                </c:pt>
                <c:pt idx="21969">
                  <c:v>13.298426150124962</c:v>
                </c:pt>
                <c:pt idx="21970">
                  <c:v>13.299031477001476</c:v>
                </c:pt>
                <c:pt idx="21971">
                  <c:v>13.29963680387799</c:v>
                </c:pt>
                <c:pt idx="21972">
                  <c:v>13.300242130754503</c:v>
                </c:pt>
                <c:pt idx="21973">
                  <c:v>13.300847457631017</c:v>
                </c:pt>
                <c:pt idx="21974">
                  <c:v>13.30145278450753</c:v>
                </c:pt>
                <c:pt idx="21975">
                  <c:v>13.302058111384044</c:v>
                </c:pt>
                <c:pt idx="21976">
                  <c:v>13.302663438260558</c:v>
                </c:pt>
                <c:pt idx="21977">
                  <c:v>13.303268765137071</c:v>
                </c:pt>
                <c:pt idx="21978">
                  <c:v>13.303874092013585</c:v>
                </c:pt>
                <c:pt idx="21979">
                  <c:v>13.304479418890098</c:v>
                </c:pt>
                <c:pt idx="21980">
                  <c:v>13.305084745766612</c:v>
                </c:pt>
                <c:pt idx="21981">
                  <c:v>13.305690072643126</c:v>
                </c:pt>
                <c:pt idx="21982">
                  <c:v>13.306295399519639</c:v>
                </c:pt>
                <c:pt idx="21983">
                  <c:v>13.306900726396153</c:v>
                </c:pt>
                <c:pt idx="21984">
                  <c:v>13.307506053272666</c:v>
                </c:pt>
                <c:pt idx="21985">
                  <c:v>13.30811138014918</c:v>
                </c:pt>
                <c:pt idx="21986">
                  <c:v>13.308716707025694</c:v>
                </c:pt>
                <c:pt idx="21987">
                  <c:v>13.309322033902207</c:v>
                </c:pt>
                <c:pt idx="21988">
                  <c:v>13.309927360778721</c:v>
                </c:pt>
                <c:pt idx="21989">
                  <c:v>13.310532687655234</c:v>
                </c:pt>
                <c:pt idx="21990">
                  <c:v>13.311138014531748</c:v>
                </c:pt>
                <c:pt idx="21991">
                  <c:v>13.311743341408262</c:v>
                </c:pt>
                <c:pt idx="21992">
                  <c:v>13.312348668284775</c:v>
                </c:pt>
                <c:pt idx="21993">
                  <c:v>13.312953995161289</c:v>
                </c:pt>
                <c:pt idx="21994">
                  <c:v>13.313559322037802</c:v>
                </c:pt>
                <c:pt idx="21995">
                  <c:v>13.314164648914316</c:v>
                </c:pt>
                <c:pt idx="21996">
                  <c:v>13.31476997579083</c:v>
                </c:pt>
                <c:pt idx="21997">
                  <c:v>13.315375302667343</c:v>
                </c:pt>
                <c:pt idx="21998">
                  <c:v>13.315980629543857</c:v>
                </c:pt>
                <c:pt idx="21999">
                  <c:v>13.31658595642037</c:v>
                </c:pt>
                <c:pt idx="22000">
                  <c:v>13.317191283296884</c:v>
                </c:pt>
                <c:pt idx="22001">
                  <c:v>13.317796610173398</c:v>
                </c:pt>
                <c:pt idx="22002">
                  <c:v>13.318401937049911</c:v>
                </c:pt>
                <c:pt idx="22003">
                  <c:v>13.319007263926425</c:v>
                </c:pt>
                <c:pt idx="22004">
                  <c:v>13.319612590802938</c:v>
                </c:pt>
                <c:pt idx="22005">
                  <c:v>13.320217917679452</c:v>
                </c:pt>
                <c:pt idx="22006">
                  <c:v>13.320823244555966</c:v>
                </c:pt>
                <c:pt idx="22007">
                  <c:v>13.321428571432479</c:v>
                </c:pt>
                <c:pt idx="22008">
                  <c:v>13.322033898308993</c:v>
                </c:pt>
                <c:pt idx="22009">
                  <c:v>13.322639225185506</c:v>
                </c:pt>
                <c:pt idx="22010">
                  <c:v>13.32324455206202</c:v>
                </c:pt>
                <c:pt idx="22011">
                  <c:v>13.323849878938534</c:v>
                </c:pt>
                <c:pt idx="22012">
                  <c:v>13.324455205815047</c:v>
                </c:pt>
                <c:pt idx="22013">
                  <c:v>13.325060532691561</c:v>
                </c:pt>
                <c:pt idx="22014">
                  <c:v>13.325665859568074</c:v>
                </c:pt>
                <c:pt idx="22015">
                  <c:v>13.326271186444588</c:v>
                </c:pt>
                <c:pt idx="22016">
                  <c:v>13.326876513321102</c:v>
                </c:pt>
                <c:pt idx="22017">
                  <c:v>13.327481840197615</c:v>
                </c:pt>
                <c:pt idx="22018">
                  <c:v>13.328087167074129</c:v>
                </c:pt>
                <c:pt idx="22019">
                  <c:v>13.328692493950642</c:v>
                </c:pt>
                <c:pt idx="22020">
                  <c:v>13.329297820827156</c:v>
                </c:pt>
                <c:pt idx="22021">
                  <c:v>13.32990314770367</c:v>
                </c:pt>
                <c:pt idx="22022">
                  <c:v>13.330508474580183</c:v>
                </c:pt>
                <c:pt idx="22023">
                  <c:v>13.331113801456697</c:v>
                </c:pt>
                <c:pt idx="22024">
                  <c:v>13.33171912833321</c:v>
                </c:pt>
                <c:pt idx="22025">
                  <c:v>13.332324455209724</c:v>
                </c:pt>
                <c:pt idx="22026">
                  <c:v>13.332929782086238</c:v>
                </c:pt>
                <c:pt idx="22027">
                  <c:v>13.333535108962751</c:v>
                </c:pt>
                <c:pt idx="22028">
                  <c:v>13.334140435839265</c:v>
                </c:pt>
                <c:pt idx="22029">
                  <c:v>13.334745762715778</c:v>
                </c:pt>
                <c:pt idx="22030">
                  <c:v>13.335351089592292</c:v>
                </c:pt>
                <c:pt idx="22031">
                  <c:v>13.335956416468806</c:v>
                </c:pt>
                <c:pt idx="22032">
                  <c:v>13.336561743345319</c:v>
                </c:pt>
                <c:pt idx="22033">
                  <c:v>13.337167070221833</c:v>
                </c:pt>
                <c:pt idx="22034">
                  <c:v>13.337772397098346</c:v>
                </c:pt>
                <c:pt idx="22035">
                  <c:v>13.33837772397486</c:v>
                </c:pt>
                <c:pt idx="22036">
                  <c:v>13.338983050851374</c:v>
                </c:pt>
                <c:pt idx="22037">
                  <c:v>13.339588377727887</c:v>
                </c:pt>
                <c:pt idx="22038">
                  <c:v>13.340193704604401</c:v>
                </c:pt>
                <c:pt idx="22039">
                  <c:v>13.340799031480914</c:v>
                </c:pt>
                <c:pt idx="22040">
                  <c:v>13.341404358357428</c:v>
                </c:pt>
                <c:pt idx="22041">
                  <c:v>13.342009685233942</c:v>
                </c:pt>
                <c:pt idx="22042">
                  <c:v>13.342615012110455</c:v>
                </c:pt>
                <c:pt idx="22043">
                  <c:v>13.343220338986969</c:v>
                </c:pt>
                <c:pt idx="22044">
                  <c:v>13.343825665863482</c:v>
                </c:pt>
                <c:pt idx="22045">
                  <c:v>13.344430992739996</c:v>
                </c:pt>
                <c:pt idx="22046">
                  <c:v>13.34503631961651</c:v>
                </c:pt>
                <c:pt idx="22047">
                  <c:v>13.345641646493023</c:v>
                </c:pt>
                <c:pt idx="22048">
                  <c:v>13.346246973369537</c:v>
                </c:pt>
                <c:pt idx="22049">
                  <c:v>13.34685230024605</c:v>
                </c:pt>
                <c:pt idx="22050">
                  <c:v>13.347457627122564</c:v>
                </c:pt>
                <c:pt idx="22051">
                  <c:v>13.348062953999078</c:v>
                </c:pt>
                <c:pt idx="22052">
                  <c:v>13.348668280875591</c:v>
                </c:pt>
                <c:pt idx="22053">
                  <c:v>13.349273607752105</c:v>
                </c:pt>
                <c:pt idx="22054">
                  <c:v>13.349878934628618</c:v>
                </c:pt>
                <c:pt idx="22055">
                  <c:v>13.350484261505132</c:v>
                </c:pt>
                <c:pt idx="22056">
                  <c:v>13.351089588381646</c:v>
                </c:pt>
                <c:pt idx="22057">
                  <c:v>13.351694915258159</c:v>
                </c:pt>
                <c:pt idx="22058">
                  <c:v>13.352300242134673</c:v>
                </c:pt>
                <c:pt idx="22059">
                  <c:v>13.352905569011186</c:v>
                </c:pt>
                <c:pt idx="22060">
                  <c:v>13.3535108958877</c:v>
                </c:pt>
                <c:pt idx="22061">
                  <c:v>13.354116222764214</c:v>
                </c:pt>
                <c:pt idx="22062">
                  <c:v>13.354721549640727</c:v>
                </c:pt>
                <c:pt idx="22063">
                  <c:v>13.355326876517241</c:v>
                </c:pt>
                <c:pt idx="22064">
                  <c:v>13.355932203393754</c:v>
                </c:pt>
                <c:pt idx="22065">
                  <c:v>13.356537530270268</c:v>
                </c:pt>
                <c:pt idx="22066">
                  <c:v>13.357142857146782</c:v>
                </c:pt>
                <c:pt idx="22067">
                  <c:v>13.357748184023295</c:v>
                </c:pt>
                <c:pt idx="22068">
                  <c:v>13.358353510899809</c:v>
                </c:pt>
                <c:pt idx="22069">
                  <c:v>13.358958837776322</c:v>
                </c:pt>
                <c:pt idx="22070">
                  <c:v>13.359564164652836</c:v>
                </c:pt>
                <c:pt idx="22071">
                  <c:v>13.36016949152935</c:v>
                </c:pt>
                <c:pt idx="22072">
                  <c:v>13.360774818405863</c:v>
                </c:pt>
                <c:pt idx="22073">
                  <c:v>13.361380145282377</c:v>
                </c:pt>
                <c:pt idx="22074">
                  <c:v>13.36198547215889</c:v>
                </c:pt>
                <c:pt idx="22075">
                  <c:v>13.362590799035404</c:v>
                </c:pt>
                <c:pt idx="22076">
                  <c:v>13.363196125911918</c:v>
                </c:pt>
                <c:pt idx="22077">
                  <c:v>13.363801452788431</c:v>
                </c:pt>
                <c:pt idx="22078">
                  <c:v>13.364406779664945</c:v>
                </c:pt>
                <c:pt idx="22079">
                  <c:v>13.365012106541458</c:v>
                </c:pt>
                <c:pt idx="22080">
                  <c:v>13.365617433417972</c:v>
                </c:pt>
                <c:pt idx="22081">
                  <c:v>13.366222760294486</c:v>
                </c:pt>
                <c:pt idx="22082">
                  <c:v>13.366828087170999</c:v>
                </c:pt>
                <c:pt idx="22083">
                  <c:v>13.367433414047513</c:v>
                </c:pt>
                <c:pt idx="22084">
                  <c:v>13.368038740924026</c:v>
                </c:pt>
                <c:pt idx="22085">
                  <c:v>13.36864406780054</c:v>
                </c:pt>
                <c:pt idx="22086">
                  <c:v>13.369249394677054</c:v>
                </c:pt>
                <c:pt idx="22087">
                  <c:v>13.369854721553567</c:v>
                </c:pt>
                <c:pt idx="22088">
                  <c:v>13.370460048430081</c:v>
                </c:pt>
                <c:pt idx="22089">
                  <c:v>13.371065375306594</c:v>
                </c:pt>
                <c:pt idx="22090">
                  <c:v>13.371670702183108</c:v>
                </c:pt>
                <c:pt idx="22091">
                  <c:v>13.372276029059622</c:v>
                </c:pt>
                <c:pt idx="22092">
                  <c:v>13.372881355936135</c:v>
                </c:pt>
                <c:pt idx="22093">
                  <c:v>13.373486682812649</c:v>
                </c:pt>
                <c:pt idx="22094">
                  <c:v>13.374092009689162</c:v>
                </c:pt>
                <c:pt idx="22095">
                  <c:v>13.374697336565676</c:v>
                </c:pt>
                <c:pt idx="22096">
                  <c:v>13.37530266344219</c:v>
                </c:pt>
                <c:pt idx="22097">
                  <c:v>13.375907990318703</c:v>
                </c:pt>
                <c:pt idx="22098">
                  <c:v>13.376513317195217</c:v>
                </c:pt>
                <c:pt idx="22099">
                  <c:v>13.37711864407173</c:v>
                </c:pt>
                <c:pt idx="22100">
                  <c:v>13.377723970948244</c:v>
                </c:pt>
                <c:pt idx="22101">
                  <c:v>13.378329297824758</c:v>
                </c:pt>
                <c:pt idx="22102">
                  <c:v>13.378934624701271</c:v>
                </c:pt>
                <c:pt idx="22103">
                  <c:v>13.379539951577785</c:v>
                </c:pt>
                <c:pt idx="22104">
                  <c:v>13.380145278454298</c:v>
                </c:pt>
                <c:pt idx="22105">
                  <c:v>13.380750605330812</c:v>
                </c:pt>
                <c:pt idx="22106">
                  <c:v>13.381355932207326</c:v>
                </c:pt>
                <c:pt idx="22107">
                  <c:v>13.381961259083839</c:v>
                </c:pt>
                <c:pt idx="22108">
                  <c:v>13.382566585960353</c:v>
                </c:pt>
                <c:pt idx="22109">
                  <c:v>13.383171912836866</c:v>
                </c:pt>
                <c:pt idx="22110">
                  <c:v>13.38377723971338</c:v>
                </c:pt>
                <c:pt idx="22111">
                  <c:v>13.384382566589894</c:v>
                </c:pt>
                <c:pt idx="22112">
                  <c:v>13.384987893466407</c:v>
                </c:pt>
                <c:pt idx="22113">
                  <c:v>13.385593220342921</c:v>
                </c:pt>
                <c:pt idx="22114">
                  <c:v>13.386198547219434</c:v>
                </c:pt>
                <c:pt idx="22115">
                  <c:v>13.386803874095948</c:v>
                </c:pt>
                <c:pt idx="22116">
                  <c:v>13.387409200972462</c:v>
                </c:pt>
                <c:pt idx="22117">
                  <c:v>13.388014527848975</c:v>
                </c:pt>
                <c:pt idx="22118">
                  <c:v>13.388619854725489</c:v>
                </c:pt>
                <c:pt idx="22119">
                  <c:v>13.389225181602002</c:v>
                </c:pt>
                <c:pt idx="22120">
                  <c:v>13.389830508478516</c:v>
                </c:pt>
                <c:pt idx="22121">
                  <c:v>13.39043583535503</c:v>
                </c:pt>
                <c:pt idx="22122">
                  <c:v>13.391041162231543</c:v>
                </c:pt>
                <c:pt idx="22123">
                  <c:v>13.391646489108057</c:v>
                </c:pt>
                <c:pt idx="22124">
                  <c:v>13.39225181598457</c:v>
                </c:pt>
                <c:pt idx="22125">
                  <c:v>13.392857142861084</c:v>
                </c:pt>
                <c:pt idx="22126">
                  <c:v>13.393462469737598</c:v>
                </c:pt>
                <c:pt idx="22127">
                  <c:v>13.394067796614111</c:v>
                </c:pt>
                <c:pt idx="22128">
                  <c:v>13.394673123490625</c:v>
                </c:pt>
                <c:pt idx="22129">
                  <c:v>13.395278450367138</c:v>
                </c:pt>
                <c:pt idx="22130">
                  <c:v>13.395883777243652</c:v>
                </c:pt>
                <c:pt idx="22131">
                  <c:v>13.396489104120166</c:v>
                </c:pt>
                <c:pt idx="22132">
                  <c:v>13.397094430996679</c:v>
                </c:pt>
                <c:pt idx="22133">
                  <c:v>13.397699757873193</c:v>
                </c:pt>
                <c:pt idx="22134">
                  <c:v>13.398305084749706</c:v>
                </c:pt>
                <c:pt idx="22135">
                  <c:v>13.39891041162622</c:v>
                </c:pt>
                <c:pt idx="22136">
                  <c:v>13.399515738502734</c:v>
                </c:pt>
                <c:pt idx="22137">
                  <c:v>13.400121065379247</c:v>
                </c:pt>
                <c:pt idx="22138">
                  <c:v>13.400726392255761</c:v>
                </c:pt>
                <c:pt idx="22139">
                  <c:v>13.401331719132275</c:v>
                </c:pt>
                <c:pt idx="22140">
                  <c:v>13.401937046008788</c:v>
                </c:pt>
                <c:pt idx="22141">
                  <c:v>13.402542372885302</c:v>
                </c:pt>
                <c:pt idx="22142">
                  <c:v>13.403147699761815</c:v>
                </c:pt>
                <c:pt idx="22143">
                  <c:v>13.403753026638329</c:v>
                </c:pt>
                <c:pt idx="22144">
                  <c:v>13.404358353514843</c:v>
                </c:pt>
                <c:pt idx="22145">
                  <c:v>13.404963680391356</c:v>
                </c:pt>
                <c:pt idx="22146">
                  <c:v>13.40556900726787</c:v>
                </c:pt>
                <c:pt idx="22147">
                  <c:v>13.406174334144383</c:v>
                </c:pt>
                <c:pt idx="22148">
                  <c:v>13.406779661020897</c:v>
                </c:pt>
                <c:pt idx="22149">
                  <c:v>13.407384987897411</c:v>
                </c:pt>
                <c:pt idx="22150">
                  <c:v>13.407990314773924</c:v>
                </c:pt>
                <c:pt idx="22151">
                  <c:v>13.408595641650438</c:v>
                </c:pt>
                <c:pt idx="22152">
                  <c:v>13.409200968526951</c:v>
                </c:pt>
                <c:pt idx="22153">
                  <c:v>13.409806295403465</c:v>
                </c:pt>
                <c:pt idx="22154">
                  <c:v>13.410411622279979</c:v>
                </c:pt>
                <c:pt idx="22155">
                  <c:v>13.411016949156492</c:v>
                </c:pt>
                <c:pt idx="22156">
                  <c:v>13.411622276033006</c:v>
                </c:pt>
                <c:pt idx="22157">
                  <c:v>13.412227602909519</c:v>
                </c:pt>
                <c:pt idx="22158">
                  <c:v>13.412832929786033</c:v>
                </c:pt>
                <c:pt idx="22159">
                  <c:v>13.413438256662547</c:v>
                </c:pt>
                <c:pt idx="22160">
                  <c:v>13.41404358353906</c:v>
                </c:pt>
                <c:pt idx="22161">
                  <c:v>13.414648910415574</c:v>
                </c:pt>
                <c:pt idx="22162">
                  <c:v>13.415254237292087</c:v>
                </c:pt>
                <c:pt idx="22163">
                  <c:v>13.415859564168601</c:v>
                </c:pt>
                <c:pt idx="22164">
                  <c:v>13.416464891045115</c:v>
                </c:pt>
                <c:pt idx="22165">
                  <c:v>13.417070217921628</c:v>
                </c:pt>
                <c:pt idx="22166">
                  <c:v>13.417675544798142</c:v>
                </c:pt>
                <c:pt idx="22167">
                  <c:v>13.418280871674655</c:v>
                </c:pt>
                <c:pt idx="22168">
                  <c:v>13.418886198551169</c:v>
                </c:pt>
                <c:pt idx="22169">
                  <c:v>13.419491525427683</c:v>
                </c:pt>
                <c:pt idx="22170">
                  <c:v>13.420096852304196</c:v>
                </c:pt>
                <c:pt idx="22171">
                  <c:v>13.42070217918071</c:v>
                </c:pt>
                <c:pt idx="22172">
                  <c:v>13.421307506057223</c:v>
                </c:pt>
                <c:pt idx="22173">
                  <c:v>13.421912832933737</c:v>
                </c:pt>
                <c:pt idx="22174">
                  <c:v>13.422518159810251</c:v>
                </c:pt>
                <c:pt idx="22175">
                  <c:v>13.423123486686764</c:v>
                </c:pt>
                <c:pt idx="22176">
                  <c:v>13.423728813563278</c:v>
                </c:pt>
                <c:pt idx="22177">
                  <c:v>13.424334140439791</c:v>
                </c:pt>
                <c:pt idx="22178">
                  <c:v>13.424939467316305</c:v>
                </c:pt>
                <c:pt idx="22179">
                  <c:v>13.425544794192819</c:v>
                </c:pt>
                <c:pt idx="22180">
                  <c:v>13.426150121069332</c:v>
                </c:pt>
                <c:pt idx="22181">
                  <c:v>13.426755447945846</c:v>
                </c:pt>
                <c:pt idx="22182">
                  <c:v>13.427360774822359</c:v>
                </c:pt>
                <c:pt idx="22183">
                  <c:v>13.427966101698873</c:v>
                </c:pt>
                <c:pt idx="22184">
                  <c:v>13.428571428575387</c:v>
                </c:pt>
                <c:pt idx="22185">
                  <c:v>13.4291767554519</c:v>
                </c:pt>
                <c:pt idx="22186">
                  <c:v>13.429782082328414</c:v>
                </c:pt>
                <c:pt idx="22187">
                  <c:v>13.430387409204927</c:v>
                </c:pt>
                <c:pt idx="22188">
                  <c:v>13.430992736081441</c:v>
                </c:pt>
                <c:pt idx="22189">
                  <c:v>13.431598062957955</c:v>
                </c:pt>
                <c:pt idx="22190">
                  <c:v>13.432203389834468</c:v>
                </c:pt>
                <c:pt idx="22191">
                  <c:v>13.432808716710982</c:v>
                </c:pt>
                <c:pt idx="22192">
                  <c:v>13.433414043587495</c:v>
                </c:pt>
                <c:pt idx="22193">
                  <c:v>13.434019370464009</c:v>
                </c:pt>
                <c:pt idx="22194">
                  <c:v>13.434624697340523</c:v>
                </c:pt>
                <c:pt idx="22195">
                  <c:v>13.435230024217036</c:v>
                </c:pt>
                <c:pt idx="22196">
                  <c:v>13.43583535109355</c:v>
                </c:pt>
                <c:pt idx="22197">
                  <c:v>13.436440677970063</c:v>
                </c:pt>
                <c:pt idx="22198">
                  <c:v>13.437046004846577</c:v>
                </c:pt>
                <c:pt idx="22199">
                  <c:v>13.437651331723091</c:v>
                </c:pt>
                <c:pt idx="22200">
                  <c:v>13.438256658599604</c:v>
                </c:pt>
                <c:pt idx="22201">
                  <c:v>13.438861985476118</c:v>
                </c:pt>
                <c:pt idx="22202">
                  <c:v>13.439467312352631</c:v>
                </c:pt>
                <c:pt idx="22203">
                  <c:v>13.440072639229145</c:v>
                </c:pt>
                <c:pt idx="22204">
                  <c:v>13.440677966105659</c:v>
                </c:pt>
                <c:pt idx="22205">
                  <c:v>13.441283292982172</c:v>
                </c:pt>
                <c:pt idx="22206">
                  <c:v>13.441888619858686</c:v>
                </c:pt>
                <c:pt idx="22207">
                  <c:v>13.442493946735199</c:v>
                </c:pt>
                <c:pt idx="22208">
                  <c:v>13.443099273611713</c:v>
                </c:pt>
                <c:pt idx="22209">
                  <c:v>13.443704600488227</c:v>
                </c:pt>
                <c:pt idx="22210">
                  <c:v>13.44430992736474</c:v>
                </c:pt>
                <c:pt idx="22211">
                  <c:v>13.444915254241254</c:v>
                </c:pt>
                <c:pt idx="22212">
                  <c:v>13.445520581117767</c:v>
                </c:pt>
                <c:pt idx="22213">
                  <c:v>13.446125907994281</c:v>
                </c:pt>
                <c:pt idx="22214">
                  <c:v>13.446731234870795</c:v>
                </c:pt>
                <c:pt idx="22215">
                  <c:v>13.447336561747308</c:v>
                </c:pt>
                <c:pt idx="22216">
                  <c:v>13.447941888623822</c:v>
                </c:pt>
                <c:pt idx="22217">
                  <c:v>13.448547215500335</c:v>
                </c:pt>
                <c:pt idx="22218">
                  <c:v>13.449152542376849</c:v>
                </c:pt>
                <c:pt idx="22219">
                  <c:v>13.449757869253363</c:v>
                </c:pt>
                <c:pt idx="22220">
                  <c:v>13.450363196129876</c:v>
                </c:pt>
                <c:pt idx="22221">
                  <c:v>13.45096852300639</c:v>
                </c:pt>
                <c:pt idx="22222">
                  <c:v>13.451573849882903</c:v>
                </c:pt>
                <c:pt idx="22223">
                  <c:v>13.452179176759417</c:v>
                </c:pt>
                <c:pt idx="22224">
                  <c:v>13.452784503635931</c:v>
                </c:pt>
                <c:pt idx="22225">
                  <c:v>13.453389830512444</c:v>
                </c:pt>
                <c:pt idx="22226">
                  <c:v>13.453995157388958</c:v>
                </c:pt>
                <c:pt idx="22227">
                  <c:v>13.454600484265471</c:v>
                </c:pt>
                <c:pt idx="22228">
                  <c:v>13.455205811141985</c:v>
                </c:pt>
                <c:pt idx="22229">
                  <c:v>13.455811138018499</c:v>
                </c:pt>
                <c:pt idx="22230">
                  <c:v>13.456416464895012</c:v>
                </c:pt>
                <c:pt idx="22231">
                  <c:v>13.457021791771526</c:v>
                </c:pt>
                <c:pt idx="22232">
                  <c:v>13.457627118648039</c:v>
                </c:pt>
                <c:pt idx="22233">
                  <c:v>13.458232445524553</c:v>
                </c:pt>
                <c:pt idx="22234">
                  <c:v>13.458837772401067</c:v>
                </c:pt>
                <c:pt idx="22235">
                  <c:v>13.45944309927758</c:v>
                </c:pt>
                <c:pt idx="22236">
                  <c:v>13.460048426154094</c:v>
                </c:pt>
                <c:pt idx="22237">
                  <c:v>13.460653753030607</c:v>
                </c:pt>
                <c:pt idx="22238">
                  <c:v>13.461259079907121</c:v>
                </c:pt>
                <c:pt idx="22239">
                  <c:v>13.461864406783635</c:v>
                </c:pt>
                <c:pt idx="22240">
                  <c:v>13.462469733660148</c:v>
                </c:pt>
                <c:pt idx="22241">
                  <c:v>13.463075060536662</c:v>
                </c:pt>
                <c:pt idx="22242">
                  <c:v>13.463680387413175</c:v>
                </c:pt>
                <c:pt idx="22243">
                  <c:v>13.464285714289689</c:v>
                </c:pt>
                <c:pt idx="22244">
                  <c:v>13.464891041166203</c:v>
                </c:pt>
                <c:pt idx="22245">
                  <c:v>13.465496368042716</c:v>
                </c:pt>
                <c:pt idx="22246">
                  <c:v>13.46610169491923</c:v>
                </c:pt>
                <c:pt idx="22247">
                  <c:v>13.466707021795743</c:v>
                </c:pt>
                <c:pt idx="22248">
                  <c:v>13.467312348672257</c:v>
                </c:pt>
                <c:pt idx="22249">
                  <c:v>13.467917675548771</c:v>
                </c:pt>
                <c:pt idx="22250">
                  <c:v>13.468523002425284</c:v>
                </c:pt>
                <c:pt idx="22251">
                  <c:v>13.469128329301798</c:v>
                </c:pt>
                <c:pt idx="22252">
                  <c:v>13.469733656178311</c:v>
                </c:pt>
                <c:pt idx="22253">
                  <c:v>13.470338983054825</c:v>
                </c:pt>
                <c:pt idx="22254">
                  <c:v>13.470944309931339</c:v>
                </c:pt>
                <c:pt idx="22255">
                  <c:v>13.471549636807852</c:v>
                </c:pt>
                <c:pt idx="22256">
                  <c:v>13.472154963684366</c:v>
                </c:pt>
                <c:pt idx="22257">
                  <c:v>13.472760290560879</c:v>
                </c:pt>
                <c:pt idx="22258">
                  <c:v>13.473365617437393</c:v>
                </c:pt>
                <c:pt idx="22259">
                  <c:v>13.473970944313907</c:v>
                </c:pt>
                <c:pt idx="22260">
                  <c:v>13.47457627119042</c:v>
                </c:pt>
                <c:pt idx="22261">
                  <c:v>13.475181598066934</c:v>
                </c:pt>
                <c:pt idx="22262">
                  <c:v>13.475786924943447</c:v>
                </c:pt>
                <c:pt idx="22263">
                  <c:v>13.476392251819961</c:v>
                </c:pt>
                <c:pt idx="22264">
                  <c:v>13.476997578696475</c:v>
                </c:pt>
                <c:pt idx="22265">
                  <c:v>13.477602905572988</c:v>
                </c:pt>
                <c:pt idx="22266">
                  <c:v>13.478208232449502</c:v>
                </c:pt>
                <c:pt idx="22267">
                  <c:v>13.478813559326015</c:v>
                </c:pt>
                <c:pt idx="22268">
                  <c:v>13.479418886202529</c:v>
                </c:pt>
                <c:pt idx="22269">
                  <c:v>13.480024213079043</c:v>
                </c:pt>
                <c:pt idx="22270">
                  <c:v>13.480629539955556</c:v>
                </c:pt>
                <c:pt idx="22271">
                  <c:v>13.48123486683207</c:v>
                </c:pt>
                <c:pt idx="22272">
                  <c:v>13.481840193708583</c:v>
                </c:pt>
                <c:pt idx="22273">
                  <c:v>13.482445520585097</c:v>
                </c:pt>
                <c:pt idx="22274">
                  <c:v>13.483050847461611</c:v>
                </c:pt>
                <c:pt idx="22275">
                  <c:v>13.483656174338124</c:v>
                </c:pt>
                <c:pt idx="22276">
                  <c:v>13.484261501214638</c:v>
                </c:pt>
                <c:pt idx="22277">
                  <c:v>13.484866828091151</c:v>
                </c:pt>
                <c:pt idx="22278">
                  <c:v>13.485472154967665</c:v>
                </c:pt>
                <c:pt idx="22279">
                  <c:v>13.486077481844179</c:v>
                </c:pt>
                <c:pt idx="22280">
                  <c:v>13.486682808720692</c:v>
                </c:pt>
                <c:pt idx="22281">
                  <c:v>13.487288135597206</c:v>
                </c:pt>
                <c:pt idx="22282">
                  <c:v>13.487893462473719</c:v>
                </c:pt>
                <c:pt idx="22283">
                  <c:v>13.488498789350233</c:v>
                </c:pt>
                <c:pt idx="22284">
                  <c:v>13.489104116226747</c:v>
                </c:pt>
                <c:pt idx="22285">
                  <c:v>13.48970944310326</c:v>
                </c:pt>
                <c:pt idx="22286">
                  <c:v>13.490314769979774</c:v>
                </c:pt>
                <c:pt idx="22287">
                  <c:v>13.490920096856287</c:v>
                </c:pt>
                <c:pt idx="22288">
                  <c:v>13.491525423732801</c:v>
                </c:pt>
                <c:pt idx="22289">
                  <c:v>13.492130750609315</c:v>
                </c:pt>
                <c:pt idx="22290">
                  <c:v>13.492736077485828</c:v>
                </c:pt>
                <c:pt idx="22291">
                  <c:v>13.493341404362342</c:v>
                </c:pt>
                <c:pt idx="22292">
                  <c:v>13.493946731238855</c:v>
                </c:pt>
                <c:pt idx="22293">
                  <c:v>13.494552058115369</c:v>
                </c:pt>
                <c:pt idx="22294">
                  <c:v>13.495157384991883</c:v>
                </c:pt>
                <c:pt idx="22295">
                  <c:v>13.495762711868396</c:v>
                </c:pt>
                <c:pt idx="22296">
                  <c:v>13.49636803874491</c:v>
                </c:pt>
                <c:pt idx="22297">
                  <c:v>13.496973365621423</c:v>
                </c:pt>
                <c:pt idx="22298">
                  <c:v>13.497578692497937</c:v>
                </c:pt>
                <c:pt idx="22299">
                  <c:v>13.498184019374451</c:v>
                </c:pt>
                <c:pt idx="22300">
                  <c:v>13.498789346250964</c:v>
                </c:pt>
                <c:pt idx="22301">
                  <c:v>13.499394673127478</c:v>
                </c:pt>
                <c:pt idx="22302">
                  <c:v>13.500000000003991</c:v>
                </c:pt>
                <c:pt idx="22303">
                  <c:v>13.500605326880505</c:v>
                </c:pt>
                <c:pt idx="22304">
                  <c:v>13.501210653757019</c:v>
                </c:pt>
                <c:pt idx="22305">
                  <c:v>13.501815980633532</c:v>
                </c:pt>
                <c:pt idx="22306">
                  <c:v>13.502421307510046</c:v>
                </c:pt>
                <c:pt idx="22307">
                  <c:v>13.503026634386559</c:v>
                </c:pt>
                <c:pt idx="22308">
                  <c:v>13.503631961263073</c:v>
                </c:pt>
                <c:pt idx="22309">
                  <c:v>13.504237288139587</c:v>
                </c:pt>
                <c:pt idx="22310">
                  <c:v>13.5048426150161</c:v>
                </c:pt>
                <c:pt idx="22311">
                  <c:v>13.505447941892614</c:v>
                </c:pt>
                <c:pt idx="22312">
                  <c:v>13.506053268769127</c:v>
                </c:pt>
                <c:pt idx="22313">
                  <c:v>13.506658595645641</c:v>
                </c:pt>
                <c:pt idx="22314">
                  <c:v>13.507263922522155</c:v>
                </c:pt>
                <c:pt idx="22315">
                  <c:v>13.507869249398668</c:v>
                </c:pt>
                <c:pt idx="22316">
                  <c:v>13.508474576275182</c:v>
                </c:pt>
                <c:pt idx="22317">
                  <c:v>13.509079903151695</c:v>
                </c:pt>
                <c:pt idx="22318">
                  <c:v>13.509685230028209</c:v>
                </c:pt>
                <c:pt idx="22319">
                  <c:v>13.510290556904723</c:v>
                </c:pt>
                <c:pt idx="22320">
                  <c:v>13.510895883781236</c:v>
                </c:pt>
                <c:pt idx="22321">
                  <c:v>13.51150121065775</c:v>
                </c:pt>
                <c:pt idx="22322">
                  <c:v>13.512106537534263</c:v>
                </c:pt>
                <c:pt idx="22323">
                  <c:v>13.512711864410777</c:v>
                </c:pt>
                <c:pt idx="22324">
                  <c:v>13.513317191287291</c:v>
                </c:pt>
                <c:pt idx="22325">
                  <c:v>13.513922518163804</c:v>
                </c:pt>
                <c:pt idx="22326">
                  <c:v>13.514527845040318</c:v>
                </c:pt>
                <c:pt idx="22327">
                  <c:v>13.515133171916832</c:v>
                </c:pt>
                <c:pt idx="22328">
                  <c:v>13.515738498793345</c:v>
                </c:pt>
                <c:pt idx="22329">
                  <c:v>13.516343825669859</c:v>
                </c:pt>
                <c:pt idx="22330">
                  <c:v>13.516949152546372</c:v>
                </c:pt>
                <c:pt idx="22331">
                  <c:v>13.517554479422886</c:v>
                </c:pt>
                <c:pt idx="22332">
                  <c:v>13.5181598062994</c:v>
                </c:pt>
                <c:pt idx="22333">
                  <c:v>13.518765133175913</c:v>
                </c:pt>
                <c:pt idx="22334">
                  <c:v>13.519370460052427</c:v>
                </c:pt>
                <c:pt idx="22335">
                  <c:v>13.51997578692894</c:v>
                </c:pt>
                <c:pt idx="22336">
                  <c:v>13.520581113805454</c:v>
                </c:pt>
                <c:pt idx="22337">
                  <c:v>13.521186440681968</c:v>
                </c:pt>
                <c:pt idx="22338">
                  <c:v>13.521791767558481</c:v>
                </c:pt>
                <c:pt idx="22339">
                  <c:v>13.522397094434995</c:v>
                </c:pt>
                <c:pt idx="22340">
                  <c:v>13.523002421311508</c:v>
                </c:pt>
                <c:pt idx="22341">
                  <c:v>13.523607748188022</c:v>
                </c:pt>
                <c:pt idx="22342">
                  <c:v>13.524213075064536</c:v>
                </c:pt>
                <c:pt idx="22343">
                  <c:v>13.524818401941049</c:v>
                </c:pt>
                <c:pt idx="22344">
                  <c:v>13.525423728817563</c:v>
                </c:pt>
                <c:pt idx="22345">
                  <c:v>13.526029055694076</c:v>
                </c:pt>
                <c:pt idx="22346">
                  <c:v>13.52663438257059</c:v>
                </c:pt>
                <c:pt idx="22347">
                  <c:v>13.527239709447104</c:v>
                </c:pt>
                <c:pt idx="22348">
                  <c:v>13.527845036323617</c:v>
                </c:pt>
                <c:pt idx="22349">
                  <c:v>13.528450363200131</c:v>
                </c:pt>
                <c:pt idx="22350">
                  <c:v>13.529055690076644</c:v>
                </c:pt>
                <c:pt idx="22351">
                  <c:v>13.529661016953158</c:v>
                </c:pt>
                <c:pt idx="22352">
                  <c:v>13.530266343829672</c:v>
                </c:pt>
                <c:pt idx="22353">
                  <c:v>13.530871670706185</c:v>
                </c:pt>
                <c:pt idx="22354">
                  <c:v>13.531476997582699</c:v>
                </c:pt>
                <c:pt idx="22355">
                  <c:v>13.532082324459212</c:v>
                </c:pt>
                <c:pt idx="22356">
                  <c:v>13.532687651335726</c:v>
                </c:pt>
                <c:pt idx="22357">
                  <c:v>13.53329297821224</c:v>
                </c:pt>
                <c:pt idx="22358">
                  <c:v>13.533898305088753</c:v>
                </c:pt>
                <c:pt idx="22359">
                  <c:v>13.534503631965267</c:v>
                </c:pt>
                <c:pt idx="22360">
                  <c:v>13.53510895884178</c:v>
                </c:pt>
                <c:pt idx="22361">
                  <c:v>13.535714285718294</c:v>
                </c:pt>
                <c:pt idx="22362">
                  <c:v>13.536319612594808</c:v>
                </c:pt>
                <c:pt idx="22363">
                  <c:v>13.536924939471321</c:v>
                </c:pt>
                <c:pt idx="22364">
                  <c:v>13.537530266347835</c:v>
                </c:pt>
                <c:pt idx="22365">
                  <c:v>13.538135593224348</c:v>
                </c:pt>
                <c:pt idx="22366">
                  <c:v>13.538740920100862</c:v>
                </c:pt>
                <c:pt idx="22367">
                  <c:v>13.539346246977376</c:v>
                </c:pt>
                <c:pt idx="22368">
                  <c:v>13.539951573853889</c:v>
                </c:pt>
                <c:pt idx="22369">
                  <c:v>13.540556900730403</c:v>
                </c:pt>
                <c:pt idx="22370">
                  <c:v>13.541162227606916</c:v>
                </c:pt>
                <c:pt idx="22371">
                  <c:v>13.54176755448343</c:v>
                </c:pt>
                <c:pt idx="22372">
                  <c:v>13.542372881359944</c:v>
                </c:pt>
                <c:pt idx="22373">
                  <c:v>13.542978208236457</c:v>
                </c:pt>
                <c:pt idx="22374">
                  <c:v>13.543583535112971</c:v>
                </c:pt>
                <c:pt idx="22375">
                  <c:v>13.544188861989484</c:v>
                </c:pt>
                <c:pt idx="22376">
                  <c:v>13.544794188865998</c:v>
                </c:pt>
                <c:pt idx="22377">
                  <c:v>13.545399515742512</c:v>
                </c:pt>
                <c:pt idx="22378">
                  <c:v>13.546004842619025</c:v>
                </c:pt>
                <c:pt idx="22379">
                  <c:v>13.546610169495539</c:v>
                </c:pt>
                <c:pt idx="22380">
                  <c:v>13.547215496372052</c:v>
                </c:pt>
                <c:pt idx="22381">
                  <c:v>13.547820823248566</c:v>
                </c:pt>
                <c:pt idx="22382">
                  <c:v>13.54842615012508</c:v>
                </c:pt>
                <c:pt idx="22383">
                  <c:v>13.549031477001593</c:v>
                </c:pt>
                <c:pt idx="22384">
                  <c:v>13.549636803878107</c:v>
                </c:pt>
                <c:pt idx="22385">
                  <c:v>13.55024213075462</c:v>
                </c:pt>
                <c:pt idx="22386">
                  <c:v>13.550847457631134</c:v>
                </c:pt>
                <c:pt idx="22387">
                  <c:v>13.551452784507648</c:v>
                </c:pt>
                <c:pt idx="22388">
                  <c:v>13.552058111384161</c:v>
                </c:pt>
                <c:pt idx="22389">
                  <c:v>13.552663438260675</c:v>
                </c:pt>
                <c:pt idx="22390">
                  <c:v>13.553268765137188</c:v>
                </c:pt>
                <c:pt idx="22391">
                  <c:v>13.553874092013702</c:v>
                </c:pt>
                <c:pt idx="22392">
                  <c:v>13.554479418890216</c:v>
                </c:pt>
                <c:pt idx="22393">
                  <c:v>13.555084745766729</c:v>
                </c:pt>
                <c:pt idx="22394">
                  <c:v>13.555690072643243</c:v>
                </c:pt>
                <c:pt idx="22395">
                  <c:v>13.556295399519756</c:v>
                </c:pt>
                <c:pt idx="22396">
                  <c:v>13.55690072639627</c:v>
                </c:pt>
                <c:pt idx="22397">
                  <c:v>13.557506053272784</c:v>
                </c:pt>
                <c:pt idx="22398">
                  <c:v>13.558111380149297</c:v>
                </c:pt>
                <c:pt idx="22399">
                  <c:v>13.558716707025811</c:v>
                </c:pt>
                <c:pt idx="22400">
                  <c:v>13.559322033902324</c:v>
                </c:pt>
                <c:pt idx="22401">
                  <c:v>13.559927360778838</c:v>
                </c:pt>
                <c:pt idx="22402">
                  <c:v>13.560532687655352</c:v>
                </c:pt>
                <c:pt idx="22403">
                  <c:v>13.561138014531865</c:v>
                </c:pt>
                <c:pt idx="22404">
                  <c:v>13.561743341408379</c:v>
                </c:pt>
                <c:pt idx="22405">
                  <c:v>13.562348668284892</c:v>
                </c:pt>
                <c:pt idx="22406">
                  <c:v>13.562953995161406</c:v>
                </c:pt>
                <c:pt idx="22407">
                  <c:v>13.56355932203792</c:v>
                </c:pt>
                <c:pt idx="22408">
                  <c:v>13.564164648914433</c:v>
                </c:pt>
                <c:pt idx="22409">
                  <c:v>13.564769975790947</c:v>
                </c:pt>
                <c:pt idx="22410">
                  <c:v>13.56537530266746</c:v>
                </c:pt>
                <c:pt idx="22411">
                  <c:v>13.565980629543974</c:v>
                </c:pt>
                <c:pt idx="22412">
                  <c:v>13.566585956420488</c:v>
                </c:pt>
                <c:pt idx="22413">
                  <c:v>13.567191283297001</c:v>
                </c:pt>
                <c:pt idx="22414">
                  <c:v>13.567796610173515</c:v>
                </c:pt>
                <c:pt idx="22415">
                  <c:v>13.568401937050028</c:v>
                </c:pt>
                <c:pt idx="22416">
                  <c:v>13.569007263926542</c:v>
                </c:pt>
                <c:pt idx="22417">
                  <c:v>13.569612590803056</c:v>
                </c:pt>
                <c:pt idx="22418">
                  <c:v>13.570217917679569</c:v>
                </c:pt>
                <c:pt idx="22419">
                  <c:v>13.570823244556083</c:v>
                </c:pt>
                <c:pt idx="22420">
                  <c:v>13.571428571432596</c:v>
                </c:pt>
                <c:pt idx="22421">
                  <c:v>13.57203389830911</c:v>
                </c:pt>
                <c:pt idx="22422">
                  <c:v>13.572639225185624</c:v>
                </c:pt>
                <c:pt idx="22423">
                  <c:v>13.573244552062137</c:v>
                </c:pt>
                <c:pt idx="22424">
                  <c:v>13.573849878938651</c:v>
                </c:pt>
                <c:pt idx="22425">
                  <c:v>13.574455205815164</c:v>
                </c:pt>
                <c:pt idx="22426">
                  <c:v>13.575060532691678</c:v>
                </c:pt>
                <c:pt idx="22427">
                  <c:v>13.575665859568192</c:v>
                </c:pt>
                <c:pt idx="22428">
                  <c:v>13.576271186444705</c:v>
                </c:pt>
                <c:pt idx="22429">
                  <c:v>13.576876513321219</c:v>
                </c:pt>
                <c:pt idx="22430">
                  <c:v>13.577481840197732</c:v>
                </c:pt>
                <c:pt idx="22431">
                  <c:v>13.578087167074246</c:v>
                </c:pt>
                <c:pt idx="22432">
                  <c:v>13.57869249395076</c:v>
                </c:pt>
                <c:pt idx="22433">
                  <c:v>13.579297820827273</c:v>
                </c:pt>
                <c:pt idx="22434">
                  <c:v>13.579903147703787</c:v>
                </c:pt>
                <c:pt idx="22435">
                  <c:v>13.5805084745803</c:v>
                </c:pt>
                <c:pt idx="22436">
                  <c:v>13.581113801456814</c:v>
                </c:pt>
                <c:pt idx="22437">
                  <c:v>13.581719128333328</c:v>
                </c:pt>
                <c:pt idx="22438">
                  <c:v>13.582324455209841</c:v>
                </c:pt>
                <c:pt idx="22439">
                  <c:v>13.582929782086355</c:v>
                </c:pt>
                <c:pt idx="22440">
                  <c:v>13.583535108962868</c:v>
                </c:pt>
                <c:pt idx="22441">
                  <c:v>13.584140435839382</c:v>
                </c:pt>
                <c:pt idx="22442">
                  <c:v>13.584745762715896</c:v>
                </c:pt>
                <c:pt idx="22443">
                  <c:v>13.585351089592409</c:v>
                </c:pt>
                <c:pt idx="22444">
                  <c:v>13.585956416468923</c:v>
                </c:pt>
                <c:pt idx="22445">
                  <c:v>13.586561743345436</c:v>
                </c:pt>
                <c:pt idx="22446">
                  <c:v>13.58716707022195</c:v>
                </c:pt>
                <c:pt idx="22447">
                  <c:v>13.587772397098464</c:v>
                </c:pt>
                <c:pt idx="22448">
                  <c:v>13.588377723974977</c:v>
                </c:pt>
                <c:pt idx="22449">
                  <c:v>13.588983050851491</c:v>
                </c:pt>
                <c:pt idx="22450">
                  <c:v>13.589588377728004</c:v>
                </c:pt>
                <c:pt idx="22451">
                  <c:v>13.590193704604518</c:v>
                </c:pt>
                <c:pt idx="22452">
                  <c:v>13.590799031481032</c:v>
                </c:pt>
                <c:pt idx="22453">
                  <c:v>13.591404358357545</c:v>
                </c:pt>
                <c:pt idx="22454">
                  <c:v>13.592009685234059</c:v>
                </c:pt>
                <c:pt idx="22455">
                  <c:v>13.592615012110572</c:v>
                </c:pt>
                <c:pt idx="22456">
                  <c:v>13.593220338987086</c:v>
                </c:pt>
                <c:pt idx="22457">
                  <c:v>13.5938256658636</c:v>
                </c:pt>
                <c:pt idx="22458">
                  <c:v>13.594430992740113</c:v>
                </c:pt>
                <c:pt idx="22459">
                  <c:v>13.595036319616627</c:v>
                </c:pt>
                <c:pt idx="22460">
                  <c:v>13.59564164649314</c:v>
                </c:pt>
                <c:pt idx="22461">
                  <c:v>13.596246973369654</c:v>
                </c:pt>
                <c:pt idx="22462">
                  <c:v>13.596852300246168</c:v>
                </c:pt>
                <c:pt idx="22463">
                  <c:v>13.597457627122681</c:v>
                </c:pt>
                <c:pt idx="22464">
                  <c:v>13.598062953999195</c:v>
                </c:pt>
                <c:pt idx="22465">
                  <c:v>13.598668280875708</c:v>
                </c:pt>
                <c:pt idx="22466">
                  <c:v>13.599273607752222</c:v>
                </c:pt>
                <c:pt idx="22467">
                  <c:v>13.599878934628736</c:v>
                </c:pt>
                <c:pt idx="22468">
                  <c:v>13.600484261505249</c:v>
                </c:pt>
                <c:pt idx="22469">
                  <c:v>13.601089588381763</c:v>
                </c:pt>
                <c:pt idx="22470">
                  <c:v>13.601694915258276</c:v>
                </c:pt>
                <c:pt idx="22471">
                  <c:v>13.60230024213479</c:v>
                </c:pt>
                <c:pt idx="22472">
                  <c:v>13.602905569011304</c:v>
                </c:pt>
                <c:pt idx="22473">
                  <c:v>13.603510895887817</c:v>
                </c:pt>
                <c:pt idx="22474">
                  <c:v>13.604116222764331</c:v>
                </c:pt>
                <c:pt idx="22475">
                  <c:v>13.604721549640844</c:v>
                </c:pt>
                <c:pt idx="22476">
                  <c:v>13.605326876517358</c:v>
                </c:pt>
                <c:pt idx="22477">
                  <c:v>13.605932203393872</c:v>
                </c:pt>
                <c:pt idx="22478">
                  <c:v>13.606537530270385</c:v>
                </c:pt>
                <c:pt idx="22479">
                  <c:v>13.607142857146899</c:v>
                </c:pt>
                <c:pt idx="22480">
                  <c:v>13.607748184023412</c:v>
                </c:pt>
                <c:pt idx="22481">
                  <c:v>13.608353510899926</c:v>
                </c:pt>
                <c:pt idx="22482">
                  <c:v>13.60895883777644</c:v>
                </c:pt>
                <c:pt idx="22483">
                  <c:v>13.609564164652953</c:v>
                </c:pt>
                <c:pt idx="22484">
                  <c:v>13.610169491529467</c:v>
                </c:pt>
                <c:pt idx="22485">
                  <c:v>13.61077481840598</c:v>
                </c:pt>
                <c:pt idx="22486">
                  <c:v>13.611380145282494</c:v>
                </c:pt>
                <c:pt idx="22487">
                  <c:v>13.611985472159008</c:v>
                </c:pt>
                <c:pt idx="22488">
                  <c:v>13.612590799035521</c:v>
                </c:pt>
                <c:pt idx="22489">
                  <c:v>13.613196125912035</c:v>
                </c:pt>
                <c:pt idx="22490">
                  <c:v>13.613801452788548</c:v>
                </c:pt>
                <c:pt idx="22491">
                  <c:v>13.614406779665062</c:v>
                </c:pt>
                <c:pt idx="22492">
                  <c:v>13.615012106541576</c:v>
                </c:pt>
                <c:pt idx="22493">
                  <c:v>13.615617433418089</c:v>
                </c:pt>
                <c:pt idx="22494">
                  <c:v>13.616222760294603</c:v>
                </c:pt>
                <c:pt idx="22495">
                  <c:v>13.616828087171116</c:v>
                </c:pt>
                <c:pt idx="22496">
                  <c:v>13.61743341404763</c:v>
                </c:pt>
                <c:pt idx="22497">
                  <c:v>13.618038740924144</c:v>
                </c:pt>
                <c:pt idx="22498">
                  <c:v>13.618644067800657</c:v>
                </c:pt>
                <c:pt idx="22499">
                  <c:v>13.619249394677171</c:v>
                </c:pt>
                <c:pt idx="22500">
                  <c:v>13.619854721553684</c:v>
                </c:pt>
                <c:pt idx="22501">
                  <c:v>13.620460048430198</c:v>
                </c:pt>
                <c:pt idx="22502">
                  <c:v>13.621065375306712</c:v>
                </c:pt>
                <c:pt idx="22503">
                  <c:v>13.621670702183225</c:v>
                </c:pt>
                <c:pt idx="22504">
                  <c:v>13.622276029059739</c:v>
                </c:pt>
                <c:pt idx="22505">
                  <c:v>13.622881355936252</c:v>
                </c:pt>
                <c:pt idx="22506">
                  <c:v>13.623486682812766</c:v>
                </c:pt>
                <c:pt idx="22507">
                  <c:v>13.62409200968928</c:v>
                </c:pt>
                <c:pt idx="22508">
                  <c:v>13.624697336565793</c:v>
                </c:pt>
                <c:pt idx="22509">
                  <c:v>13.625302663442307</c:v>
                </c:pt>
                <c:pt idx="22510">
                  <c:v>13.62590799031882</c:v>
                </c:pt>
                <c:pt idx="22511">
                  <c:v>13.626513317195334</c:v>
                </c:pt>
                <c:pt idx="22512">
                  <c:v>13.627118644071848</c:v>
                </c:pt>
                <c:pt idx="22513">
                  <c:v>13.627723970948361</c:v>
                </c:pt>
                <c:pt idx="22514">
                  <c:v>13.628329297824875</c:v>
                </c:pt>
                <c:pt idx="22515">
                  <c:v>13.628934624701389</c:v>
                </c:pt>
                <c:pt idx="22516">
                  <c:v>13.629539951577902</c:v>
                </c:pt>
                <c:pt idx="22517">
                  <c:v>13.630145278454416</c:v>
                </c:pt>
                <c:pt idx="22518">
                  <c:v>13.630750605330929</c:v>
                </c:pt>
                <c:pt idx="22519">
                  <c:v>13.631355932207443</c:v>
                </c:pt>
                <c:pt idx="22520">
                  <c:v>13.631961259083957</c:v>
                </c:pt>
                <c:pt idx="22521">
                  <c:v>13.63256658596047</c:v>
                </c:pt>
                <c:pt idx="22522">
                  <c:v>13.633171912836984</c:v>
                </c:pt>
                <c:pt idx="22523">
                  <c:v>13.633777239713497</c:v>
                </c:pt>
                <c:pt idx="22524">
                  <c:v>13.634382566590011</c:v>
                </c:pt>
                <c:pt idx="22525">
                  <c:v>13.634987893466525</c:v>
                </c:pt>
                <c:pt idx="22526">
                  <c:v>13.635593220343038</c:v>
                </c:pt>
                <c:pt idx="22527">
                  <c:v>13.636198547219552</c:v>
                </c:pt>
                <c:pt idx="22528">
                  <c:v>13.636803874096065</c:v>
                </c:pt>
                <c:pt idx="22529">
                  <c:v>13.637409200972579</c:v>
                </c:pt>
                <c:pt idx="22530">
                  <c:v>13.638014527849093</c:v>
                </c:pt>
                <c:pt idx="22531">
                  <c:v>13.638619854725606</c:v>
                </c:pt>
                <c:pt idx="22532">
                  <c:v>13.63922518160212</c:v>
                </c:pt>
                <c:pt idx="22533">
                  <c:v>13.639830508478633</c:v>
                </c:pt>
                <c:pt idx="22534">
                  <c:v>13.640435835355147</c:v>
                </c:pt>
                <c:pt idx="22535">
                  <c:v>13.641041162231661</c:v>
                </c:pt>
                <c:pt idx="22536">
                  <c:v>13.641646489108174</c:v>
                </c:pt>
                <c:pt idx="22537">
                  <c:v>13.642251815984688</c:v>
                </c:pt>
                <c:pt idx="22538">
                  <c:v>13.642857142861201</c:v>
                </c:pt>
                <c:pt idx="22539">
                  <c:v>13.643462469737715</c:v>
                </c:pt>
                <c:pt idx="22540">
                  <c:v>13.644067796614229</c:v>
                </c:pt>
                <c:pt idx="22541">
                  <c:v>13.644673123490742</c:v>
                </c:pt>
                <c:pt idx="22542">
                  <c:v>13.645278450367256</c:v>
                </c:pt>
                <c:pt idx="22543">
                  <c:v>13.645883777243769</c:v>
                </c:pt>
                <c:pt idx="22544">
                  <c:v>13.646489104120283</c:v>
                </c:pt>
                <c:pt idx="22545">
                  <c:v>13.647094430996797</c:v>
                </c:pt>
                <c:pt idx="22546">
                  <c:v>13.64769975787331</c:v>
                </c:pt>
                <c:pt idx="22547">
                  <c:v>13.648305084749824</c:v>
                </c:pt>
                <c:pt idx="22548">
                  <c:v>13.648910411626337</c:v>
                </c:pt>
                <c:pt idx="22549">
                  <c:v>13.649515738502851</c:v>
                </c:pt>
                <c:pt idx="22550">
                  <c:v>13.650121065379365</c:v>
                </c:pt>
                <c:pt idx="22551">
                  <c:v>13.650726392255878</c:v>
                </c:pt>
                <c:pt idx="22552">
                  <c:v>13.651331719132392</c:v>
                </c:pt>
                <c:pt idx="22553">
                  <c:v>13.651937046008905</c:v>
                </c:pt>
                <c:pt idx="22554">
                  <c:v>13.652542372885419</c:v>
                </c:pt>
                <c:pt idx="22555">
                  <c:v>13.653147699761933</c:v>
                </c:pt>
                <c:pt idx="22556">
                  <c:v>13.653753026638446</c:v>
                </c:pt>
                <c:pt idx="22557">
                  <c:v>13.65435835351496</c:v>
                </c:pt>
                <c:pt idx="22558">
                  <c:v>13.654963680391473</c:v>
                </c:pt>
                <c:pt idx="22559">
                  <c:v>13.655569007267987</c:v>
                </c:pt>
                <c:pt idx="22560">
                  <c:v>13.656174334144501</c:v>
                </c:pt>
                <c:pt idx="22561">
                  <c:v>13.656779661021014</c:v>
                </c:pt>
                <c:pt idx="22562">
                  <c:v>13.657384987897528</c:v>
                </c:pt>
                <c:pt idx="22563">
                  <c:v>13.657990314774041</c:v>
                </c:pt>
                <c:pt idx="22564">
                  <c:v>13.658595641650555</c:v>
                </c:pt>
                <c:pt idx="22565">
                  <c:v>13.659200968527069</c:v>
                </c:pt>
                <c:pt idx="22566">
                  <c:v>13.659806295403582</c:v>
                </c:pt>
                <c:pt idx="22567">
                  <c:v>13.660411622280096</c:v>
                </c:pt>
                <c:pt idx="22568">
                  <c:v>13.661016949156609</c:v>
                </c:pt>
                <c:pt idx="22569">
                  <c:v>13.661622276033123</c:v>
                </c:pt>
                <c:pt idx="22570">
                  <c:v>13.662227602909637</c:v>
                </c:pt>
                <c:pt idx="22571">
                  <c:v>13.66283292978615</c:v>
                </c:pt>
                <c:pt idx="22572">
                  <c:v>13.663438256662664</c:v>
                </c:pt>
                <c:pt idx="22573">
                  <c:v>13.664043583539177</c:v>
                </c:pt>
                <c:pt idx="22574">
                  <c:v>13.664648910415691</c:v>
                </c:pt>
                <c:pt idx="22575">
                  <c:v>13.665254237292205</c:v>
                </c:pt>
                <c:pt idx="22576">
                  <c:v>13.665859564168718</c:v>
                </c:pt>
                <c:pt idx="22577">
                  <c:v>13.666464891045232</c:v>
                </c:pt>
                <c:pt idx="22578">
                  <c:v>13.667070217921745</c:v>
                </c:pt>
                <c:pt idx="22579">
                  <c:v>13.667675544798259</c:v>
                </c:pt>
                <c:pt idx="22580">
                  <c:v>13.668280871674773</c:v>
                </c:pt>
                <c:pt idx="22581">
                  <c:v>13.668886198551286</c:v>
                </c:pt>
                <c:pt idx="22582">
                  <c:v>13.6694915254278</c:v>
                </c:pt>
                <c:pt idx="22583">
                  <c:v>13.670096852304313</c:v>
                </c:pt>
                <c:pt idx="22584">
                  <c:v>13.670702179180827</c:v>
                </c:pt>
                <c:pt idx="22585">
                  <c:v>13.671307506057341</c:v>
                </c:pt>
                <c:pt idx="22586">
                  <c:v>13.671912832933854</c:v>
                </c:pt>
                <c:pt idx="22587">
                  <c:v>13.672518159810368</c:v>
                </c:pt>
                <c:pt idx="22588">
                  <c:v>13.673123486686881</c:v>
                </c:pt>
                <c:pt idx="22589">
                  <c:v>13.673728813563395</c:v>
                </c:pt>
                <c:pt idx="22590">
                  <c:v>13.674334140439909</c:v>
                </c:pt>
                <c:pt idx="22591">
                  <c:v>13.674939467316422</c:v>
                </c:pt>
                <c:pt idx="22592">
                  <c:v>13.675544794192936</c:v>
                </c:pt>
                <c:pt idx="22593">
                  <c:v>13.676150121069449</c:v>
                </c:pt>
                <c:pt idx="22594">
                  <c:v>13.676755447945963</c:v>
                </c:pt>
                <c:pt idx="22595">
                  <c:v>13.677360774822477</c:v>
                </c:pt>
                <c:pt idx="22596">
                  <c:v>13.67796610169899</c:v>
                </c:pt>
                <c:pt idx="22597">
                  <c:v>13.678571428575504</c:v>
                </c:pt>
                <c:pt idx="22598">
                  <c:v>13.679176755452017</c:v>
                </c:pt>
                <c:pt idx="22599">
                  <c:v>13.679782082328531</c:v>
                </c:pt>
                <c:pt idx="22600">
                  <c:v>13.680387409205045</c:v>
                </c:pt>
                <c:pt idx="22601">
                  <c:v>13.680992736081558</c:v>
                </c:pt>
                <c:pt idx="22602">
                  <c:v>13.681598062958072</c:v>
                </c:pt>
                <c:pt idx="22603">
                  <c:v>13.682203389834585</c:v>
                </c:pt>
                <c:pt idx="22604">
                  <c:v>13.682808716711099</c:v>
                </c:pt>
                <c:pt idx="22605">
                  <c:v>13.683414043587613</c:v>
                </c:pt>
                <c:pt idx="22606">
                  <c:v>13.684019370464126</c:v>
                </c:pt>
                <c:pt idx="22607">
                  <c:v>13.68462469734064</c:v>
                </c:pt>
                <c:pt idx="22608">
                  <c:v>13.685230024217153</c:v>
                </c:pt>
                <c:pt idx="22609">
                  <c:v>13.685835351093667</c:v>
                </c:pt>
                <c:pt idx="22610">
                  <c:v>13.686440677970181</c:v>
                </c:pt>
                <c:pt idx="22611">
                  <c:v>13.687046004846694</c:v>
                </c:pt>
                <c:pt idx="22612">
                  <c:v>13.687651331723208</c:v>
                </c:pt>
                <c:pt idx="22613">
                  <c:v>13.688256658599721</c:v>
                </c:pt>
                <c:pt idx="22614">
                  <c:v>13.688861985476235</c:v>
                </c:pt>
                <c:pt idx="22615">
                  <c:v>13.689467312352749</c:v>
                </c:pt>
                <c:pt idx="22616">
                  <c:v>13.690072639229262</c:v>
                </c:pt>
                <c:pt idx="22617">
                  <c:v>13.690677966105776</c:v>
                </c:pt>
                <c:pt idx="22618">
                  <c:v>13.691283292982289</c:v>
                </c:pt>
                <c:pt idx="22619">
                  <c:v>13.691888619858803</c:v>
                </c:pt>
                <c:pt idx="22620">
                  <c:v>13.692493946735317</c:v>
                </c:pt>
                <c:pt idx="22621">
                  <c:v>13.69309927361183</c:v>
                </c:pt>
                <c:pt idx="22622">
                  <c:v>13.693704600488344</c:v>
                </c:pt>
                <c:pt idx="22623">
                  <c:v>13.694309927364857</c:v>
                </c:pt>
                <c:pt idx="22624">
                  <c:v>13.694915254241371</c:v>
                </c:pt>
                <c:pt idx="22625">
                  <c:v>13.695520581117885</c:v>
                </c:pt>
                <c:pt idx="22626">
                  <c:v>13.696125907994398</c:v>
                </c:pt>
                <c:pt idx="22627">
                  <c:v>13.696731234870912</c:v>
                </c:pt>
                <c:pt idx="22628">
                  <c:v>13.697336561747425</c:v>
                </c:pt>
                <c:pt idx="22629">
                  <c:v>13.697941888623939</c:v>
                </c:pt>
                <c:pt idx="22630">
                  <c:v>13.698547215500453</c:v>
                </c:pt>
                <c:pt idx="22631">
                  <c:v>13.699152542376966</c:v>
                </c:pt>
                <c:pt idx="22632">
                  <c:v>13.69975786925348</c:v>
                </c:pt>
                <c:pt idx="22633">
                  <c:v>13.700363196129993</c:v>
                </c:pt>
                <c:pt idx="22634">
                  <c:v>13.700968523006507</c:v>
                </c:pt>
                <c:pt idx="22635">
                  <c:v>13.701573849883021</c:v>
                </c:pt>
                <c:pt idx="22636">
                  <c:v>13.702179176759534</c:v>
                </c:pt>
                <c:pt idx="22637">
                  <c:v>13.702784503636048</c:v>
                </c:pt>
                <c:pt idx="22638">
                  <c:v>13.703389830512561</c:v>
                </c:pt>
                <c:pt idx="22639">
                  <c:v>13.703995157389075</c:v>
                </c:pt>
                <c:pt idx="22640">
                  <c:v>13.704600484265589</c:v>
                </c:pt>
                <c:pt idx="22641">
                  <c:v>13.705205811142102</c:v>
                </c:pt>
                <c:pt idx="22642">
                  <c:v>13.705811138018616</c:v>
                </c:pt>
                <c:pt idx="22643">
                  <c:v>13.706416464895129</c:v>
                </c:pt>
                <c:pt idx="22644">
                  <c:v>13.707021791771643</c:v>
                </c:pt>
                <c:pt idx="22645">
                  <c:v>13.707627118648157</c:v>
                </c:pt>
                <c:pt idx="22646">
                  <c:v>13.70823244552467</c:v>
                </c:pt>
                <c:pt idx="22647">
                  <c:v>13.708837772401184</c:v>
                </c:pt>
                <c:pt idx="22648">
                  <c:v>13.709443099277697</c:v>
                </c:pt>
                <c:pt idx="22649">
                  <c:v>13.710048426154211</c:v>
                </c:pt>
                <c:pt idx="22650">
                  <c:v>13.710653753030725</c:v>
                </c:pt>
                <c:pt idx="22651">
                  <c:v>13.711259079907238</c:v>
                </c:pt>
                <c:pt idx="22652">
                  <c:v>13.711864406783752</c:v>
                </c:pt>
                <c:pt idx="22653">
                  <c:v>13.712469733660265</c:v>
                </c:pt>
                <c:pt idx="22654">
                  <c:v>13.713075060536779</c:v>
                </c:pt>
                <c:pt idx="22655">
                  <c:v>13.713680387413293</c:v>
                </c:pt>
                <c:pt idx="22656">
                  <c:v>13.714285714289806</c:v>
                </c:pt>
                <c:pt idx="22657">
                  <c:v>13.71489104116632</c:v>
                </c:pt>
                <c:pt idx="22658">
                  <c:v>13.715496368042833</c:v>
                </c:pt>
                <c:pt idx="22659">
                  <c:v>13.716101694919347</c:v>
                </c:pt>
                <c:pt idx="22660">
                  <c:v>13.716707021795861</c:v>
                </c:pt>
                <c:pt idx="22661">
                  <c:v>13.717312348672374</c:v>
                </c:pt>
                <c:pt idx="22662">
                  <c:v>13.717917675548888</c:v>
                </c:pt>
                <c:pt idx="22663">
                  <c:v>13.718523002425401</c:v>
                </c:pt>
                <c:pt idx="22664">
                  <c:v>13.719128329301915</c:v>
                </c:pt>
                <c:pt idx="22665">
                  <c:v>13.719733656178429</c:v>
                </c:pt>
                <c:pt idx="22666">
                  <c:v>13.720338983054942</c:v>
                </c:pt>
                <c:pt idx="22667">
                  <c:v>13.720944309931456</c:v>
                </c:pt>
                <c:pt idx="22668">
                  <c:v>13.721549636807969</c:v>
                </c:pt>
                <c:pt idx="22669">
                  <c:v>13.722154963684483</c:v>
                </c:pt>
                <c:pt idx="22670">
                  <c:v>13.722760290560997</c:v>
                </c:pt>
                <c:pt idx="22671">
                  <c:v>13.72336561743751</c:v>
                </c:pt>
                <c:pt idx="22672">
                  <c:v>13.723970944314024</c:v>
                </c:pt>
                <c:pt idx="22673">
                  <c:v>13.724576271190537</c:v>
                </c:pt>
                <c:pt idx="22674">
                  <c:v>13.725181598067051</c:v>
                </c:pt>
                <c:pt idx="22675">
                  <c:v>13.725786924943565</c:v>
                </c:pt>
                <c:pt idx="22676">
                  <c:v>13.726392251820078</c:v>
                </c:pt>
                <c:pt idx="22677">
                  <c:v>13.726997578696592</c:v>
                </c:pt>
                <c:pt idx="22678">
                  <c:v>13.727602905573105</c:v>
                </c:pt>
                <c:pt idx="22679">
                  <c:v>13.728208232449619</c:v>
                </c:pt>
                <c:pt idx="22680">
                  <c:v>13.728813559326133</c:v>
                </c:pt>
                <c:pt idx="22681">
                  <c:v>13.729418886202646</c:v>
                </c:pt>
                <c:pt idx="22682">
                  <c:v>13.73002421307916</c:v>
                </c:pt>
                <c:pt idx="22683">
                  <c:v>13.730629539955673</c:v>
                </c:pt>
                <c:pt idx="22684">
                  <c:v>13.731234866832187</c:v>
                </c:pt>
                <c:pt idx="22685">
                  <c:v>13.731840193708701</c:v>
                </c:pt>
                <c:pt idx="22686">
                  <c:v>13.732445520585214</c:v>
                </c:pt>
                <c:pt idx="22687">
                  <c:v>13.733050847461728</c:v>
                </c:pt>
                <c:pt idx="22688">
                  <c:v>13.733656174338241</c:v>
                </c:pt>
                <c:pt idx="22689">
                  <c:v>13.734261501214755</c:v>
                </c:pt>
                <c:pt idx="22690">
                  <c:v>13.734866828091269</c:v>
                </c:pt>
                <c:pt idx="22691">
                  <c:v>13.735472154967782</c:v>
                </c:pt>
                <c:pt idx="22692">
                  <c:v>13.736077481844296</c:v>
                </c:pt>
                <c:pt idx="22693">
                  <c:v>13.736682808720809</c:v>
                </c:pt>
                <c:pt idx="22694">
                  <c:v>13.737288135597323</c:v>
                </c:pt>
                <c:pt idx="22695">
                  <c:v>13.737893462473837</c:v>
                </c:pt>
                <c:pt idx="22696">
                  <c:v>13.73849878935035</c:v>
                </c:pt>
                <c:pt idx="22697">
                  <c:v>13.739104116226864</c:v>
                </c:pt>
                <c:pt idx="22698">
                  <c:v>13.739709443103377</c:v>
                </c:pt>
                <c:pt idx="22699">
                  <c:v>13.740314769979891</c:v>
                </c:pt>
                <c:pt idx="22700">
                  <c:v>13.740920096856405</c:v>
                </c:pt>
                <c:pt idx="22701">
                  <c:v>13.741525423732918</c:v>
                </c:pt>
                <c:pt idx="22702">
                  <c:v>13.742130750609432</c:v>
                </c:pt>
                <c:pt idx="22703">
                  <c:v>13.742736077485946</c:v>
                </c:pt>
                <c:pt idx="22704">
                  <c:v>13.743341404362459</c:v>
                </c:pt>
                <c:pt idx="22705">
                  <c:v>13.743946731238973</c:v>
                </c:pt>
                <c:pt idx="22706">
                  <c:v>13.744552058115486</c:v>
                </c:pt>
                <c:pt idx="22707">
                  <c:v>13.745157384992</c:v>
                </c:pt>
                <c:pt idx="22708">
                  <c:v>13.745762711868514</c:v>
                </c:pt>
                <c:pt idx="22709">
                  <c:v>13.746368038745027</c:v>
                </c:pt>
                <c:pt idx="22710">
                  <c:v>13.746973365621541</c:v>
                </c:pt>
                <c:pt idx="22711">
                  <c:v>13.747578692498054</c:v>
                </c:pt>
                <c:pt idx="22712">
                  <c:v>13.748184019374568</c:v>
                </c:pt>
                <c:pt idx="22713">
                  <c:v>13.748789346251082</c:v>
                </c:pt>
                <c:pt idx="22714">
                  <c:v>13.749394673127595</c:v>
                </c:pt>
                <c:pt idx="22715">
                  <c:v>13.750000000004109</c:v>
                </c:pt>
                <c:pt idx="22716">
                  <c:v>13.750605326880622</c:v>
                </c:pt>
                <c:pt idx="22717">
                  <c:v>13.751210653757136</c:v>
                </c:pt>
                <c:pt idx="22718">
                  <c:v>13.75181598063365</c:v>
                </c:pt>
                <c:pt idx="22719">
                  <c:v>13.752421307510163</c:v>
                </c:pt>
                <c:pt idx="22720">
                  <c:v>13.753026634386677</c:v>
                </c:pt>
                <c:pt idx="22721">
                  <c:v>13.75363196126319</c:v>
                </c:pt>
                <c:pt idx="22722">
                  <c:v>13.754237288139704</c:v>
                </c:pt>
                <c:pt idx="22723">
                  <c:v>13.754842615016218</c:v>
                </c:pt>
                <c:pt idx="22724">
                  <c:v>13.755447941892731</c:v>
                </c:pt>
                <c:pt idx="22725">
                  <c:v>13.756053268769245</c:v>
                </c:pt>
                <c:pt idx="22726">
                  <c:v>13.756658595645758</c:v>
                </c:pt>
                <c:pt idx="22727">
                  <c:v>13.757263922522272</c:v>
                </c:pt>
                <c:pt idx="22728">
                  <c:v>13.757869249398786</c:v>
                </c:pt>
                <c:pt idx="22729">
                  <c:v>13.758474576275299</c:v>
                </c:pt>
                <c:pt idx="22730">
                  <c:v>13.759079903151813</c:v>
                </c:pt>
                <c:pt idx="22731">
                  <c:v>13.759685230028326</c:v>
                </c:pt>
                <c:pt idx="22732">
                  <c:v>13.76029055690484</c:v>
                </c:pt>
                <c:pt idx="22733">
                  <c:v>13.760895883781354</c:v>
                </c:pt>
                <c:pt idx="22734">
                  <c:v>13.761501210657867</c:v>
                </c:pt>
                <c:pt idx="22735">
                  <c:v>13.762106537534381</c:v>
                </c:pt>
                <c:pt idx="22736">
                  <c:v>13.762711864410894</c:v>
                </c:pt>
                <c:pt idx="22737">
                  <c:v>13.763317191287408</c:v>
                </c:pt>
                <c:pt idx="22738">
                  <c:v>13.763922518163922</c:v>
                </c:pt>
                <c:pt idx="22739">
                  <c:v>13.764527845040435</c:v>
                </c:pt>
                <c:pt idx="22740">
                  <c:v>13.765133171916949</c:v>
                </c:pt>
                <c:pt idx="22741">
                  <c:v>13.765738498793462</c:v>
                </c:pt>
                <c:pt idx="22742">
                  <c:v>13.766343825669976</c:v>
                </c:pt>
                <c:pt idx="22743">
                  <c:v>13.76694915254649</c:v>
                </c:pt>
                <c:pt idx="22744">
                  <c:v>13.767554479423003</c:v>
                </c:pt>
                <c:pt idx="22745">
                  <c:v>13.768159806299517</c:v>
                </c:pt>
                <c:pt idx="22746">
                  <c:v>13.76876513317603</c:v>
                </c:pt>
                <c:pt idx="22747">
                  <c:v>13.769370460052544</c:v>
                </c:pt>
                <c:pt idx="22748">
                  <c:v>13.769975786929058</c:v>
                </c:pt>
                <c:pt idx="22749">
                  <c:v>13.770581113805571</c:v>
                </c:pt>
                <c:pt idx="22750">
                  <c:v>13.771186440682085</c:v>
                </c:pt>
                <c:pt idx="22751">
                  <c:v>13.771791767558598</c:v>
                </c:pt>
                <c:pt idx="22752">
                  <c:v>13.772397094435112</c:v>
                </c:pt>
                <c:pt idx="22753">
                  <c:v>13.773002421311626</c:v>
                </c:pt>
                <c:pt idx="22754">
                  <c:v>13.773607748188139</c:v>
                </c:pt>
                <c:pt idx="22755">
                  <c:v>13.774213075064653</c:v>
                </c:pt>
                <c:pt idx="22756">
                  <c:v>13.774818401941166</c:v>
                </c:pt>
                <c:pt idx="22757">
                  <c:v>13.77542372881768</c:v>
                </c:pt>
                <c:pt idx="22758">
                  <c:v>13.776029055694194</c:v>
                </c:pt>
                <c:pt idx="22759">
                  <c:v>13.776634382570707</c:v>
                </c:pt>
                <c:pt idx="22760">
                  <c:v>13.777239709447221</c:v>
                </c:pt>
                <c:pt idx="22761">
                  <c:v>13.777845036323734</c:v>
                </c:pt>
                <c:pt idx="22762">
                  <c:v>13.778450363200248</c:v>
                </c:pt>
                <c:pt idx="22763">
                  <c:v>13.779055690076762</c:v>
                </c:pt>
                <c:pt idx="22764">
                  <c:v>13.779661016953275</c:v>
                </c:pt>
                <c:pt idx="22765">
                  <c:v>13.780266343829789</c:v>
                </c:pt>
                <c:pt idx="22766">
                  <c:v>13.780871670706302</c:v>
                </c:pt>
                <c:pt idx="22767">
                  <c:v>13.781476997582816</c:v>
                </c:pt>
                <c:pt idx="22768">
                  <c:v>13.78208232445933</c:v>
                </c:pt>
                <c:pt idx="22769">
                  <c:v>13.782687651335843</c:v>
                </c:pt>
                <c:pt idx="22770">
                  <c:v>13.783292978212357</c:v>
                </c:pt>
                <c:pt idx="22771">
                  <c:v>13.78389830508887</c:v>
                </c:pt>
                <c:pt idx="22772">
                  <c:v>13.784503631965384</c:v>
                </c:pt>
                <c:pt idx="22773">
                  <c:v>13.785108958841898</c:v>
                </c:pt>
                <c:pt idx="22774">
                  <c:v>13.785714285718411</c:v>
                </c:pt>
                <c:pt idx="22775">
                  <c:v>13.786319612594925</c:v>
                </c:pt>
                <c:pt idx="22776">
                  <c:v>13.786924939471438</c:v>
                </c:pt>
                <c:pt idx="22777">
                  <c:v>13.787530266347952</c:v>
                </c:pt>
                <c:pt idx="22778">
                  <c:v>13.788135593224466</c:v>
                </c:pt>
                <c:pt idx="22779">
                  <c:v>13.788740920100979</c:v>
                </c:pt>
                <c:pt idx="22780">
                  <c:v>13.789346246977493</c:v>
                </c:pt>
                <c:pt idx="22781">
                  <c:v>13.789951573854006</c:v>
                </c:pt>
                <c:pt idx="22782">
                  <c:v>13.79055690073052</c:v>
                </c:pt>
                <c:pt idx="22783">
                  <c:v>13.791162227607034</c:v>
                </c:pt>
                <c:pt idx="22784">
                  <c:v>13.791767554483547</c:v>
                </c:pt>
                <c:pt idx="22785">
                  <c:v>13.792372881360061</c:v>
                </c:pt>
                <c:pt idx="22786">
                  <c:v>13.792978208236574</c:v>
                </c:pt>
                <c:pt idx="22787">
                  <c:v>13.793583535113088</c:v>
                </c:pt>
                <c:pt idx="22788">
                  <c:v>13.794188861989602</c:v>
                </c:pt>
                <c:pt idx="22789">
                  <c:v>13.794794188866115</c:v>
                </c:pt>
                <c:pt idx="22790">
                  <c:v>13.795399515742629</c:v>
                </c:pt>
                <c:pt idx="22791">
                  <c:v>13.796004842619142</c:v>
                </c:pt>
                <c:pt idx="22792">
                  <c:v>13.796610169495656</c:v>
                </c:pt>
                <c:pt idx="22793">
                  <c:v>13.79721549637217</c:v>
                </c:pt>
                <c:pt idx="22794">
                  <c:v>13.797820823248683</c:v>
                </c:pt>
                <c:pt idx="22795">
                  <c:v>13.798426150125197</c:v>
                </c:pt>
                <c:pt idx="22796">
                  <c:v>13.79903147700171</c:v>
                </c:pt>
                <c:pt idx="22797">
                  <c:v>13.799636803878224</c:v>
                </c:pt>
                <c:pt idx="22798">
                  <c:v>13.800242130754738</c:v>
                </c:pt>
                <c:pt idx="22799">
                  <c:v>13.800847457631251</c:v>
                </c:pt>
                <c:pt idx="22800">
                  <c:v>13.801452784507765</c:v>
                </c:pt>
                <c:pt idx="22801">
                  <c:v>13.802058111384278</c:v>
                </c:pt>
                <c:pt idx="22802">
                  <c:v>13.802663438260792</c:v>
                </c:pt>
                <c:pt idx="22803">
                  <c:v>13.803268765137306</c:v>
                </c:pt>
                <c:pt idx="22804">
                  <c:v>13.803874092013819</c:v>
                </c:pt>
                <c:pt idx="22805">
                  <c:v>13.804479418890333</c:v>
                </c:pt>
                <c:pt idx="22806">
                  <c:v>13.805084745766846</c:v>
                </c:pt>
                <c:pt idx="22807">
                  <c:v>13.80569007264336</c:v>
                </c:pt>
                <c:pt idx="22808">
                  <c:v>13.806295399519874</c:v>
                </c:pt>
                <c:pt idx="22809">
                  <c:v>13.806900726396387</c:v>
                </c:pt>
                <c:pt idx="22810">
                  <c:v>13.807506053272901</c:v>
                </c:pt>
                <c:pt idx="22811">
                  <c:v>13.808111380149414</c:v>
                </c:pt>
                <c:pt idx="22812">
                  <c:v>13.808716707025928</c:v>
                </c:pt>
                <c:pt idx="22813">
                  <c:v>13.809322033902442</c:v>
                </c:pt>
                <c:pt idx="22814">
                  <c:v>13.809927360778955</c:v>
                </c:pt>
                <c:pt idx="22815">
                  <c:v>13.810532687655469</c:v>
                </c:pt>
                <c:pt idx="22816">
                  <c:v>13.811138014531982</c:v>
                </c:pt>
                <c:pt idx="22817">
                  <c:v>13.811743341408496</c:v>
                </c:pt>
                <c:pt idx="22818">
                  <c:v>13.81234866828501</c:v>
                </c:pt>
                <c:pt idx="22819">
                  <c:v>13.812953995161523</c:v>
                </c:pt>
                <c:pt idx="22820">
                  <c:v>13.813559322038037</c:v>
                </c:pt>
                <c:pt idx="22821">
                  <c:v>13.81416464891455</c:v>
                </c:pt>
                <c:pt idx="22822">
                  <c:v>13.814769975791064</c:v>
                </c:pt>
                <c:pt idx="22823">
                  <c:v>13.815375302667578</c:v>
                </c:pt>
                <c:pt idx="22824">
                  <c:v>13.815980629544091</c:v>
                </c:pt>
                <c:pt idx="22825">
                  <c:v>13.816585956420605</c:v>
                </c:pt>
                <c:pt idx="22826">
                  <c:v>13.817191283297118</c:v>
                </c:pt>
                <c:pt idx="22827">
                  <c:v>13.817796610173632</c:v>
                </c:pt>
                <c:pt idx="22828">
                  <c:v>13.818401937050146</c:v>
                </c:pt>
                <c:pt idx="22829">
                  <c:v>13.819007263926659</c:v>
                </c:pt>
                <c:pt idx="22830">
                  <c:v>13.819612590803173</c:v>
                </c:pt>
                <c:pt idx="22831">
                  <c:v>13.820217917679686</c:v>
                </c:pt>
                <c:pt idx="22832">
                  <c:v>13.8208232445562</c:v>
                </c:pt>
                <c:pt idx="22833">
                  <c:v>13.821428571432714</c:v>
                </c:pt>
                <c:pt idx="22834">
                  <c:v>13.822033898309227</c:v>
                </c:pt>
                <c:pt idx="22835">
                  <c:v>13.822639225185741</c:v>
                </c:pt>
                <c:pt idx="22836">
                  <c:v>13.823244552062254</c:v>
                </c:pt>
                <c:pt idx="22837">
                  <c:v>13.823849878938768</c:v>
                </c:pt>
                <c:pt idx="22838">
                  <c:v>13.824455205815282</c:v>
                </c:pt>
                <c:pt idx="22839">
                  <c:v>13.825060532691795</c:v>
                </c:pt>
                <c:pt idx="22840">
                  <c:v>13.825665859568309</c:v>
                </c:pt>
                <c:pt idx="22841">
                  <c:v>13.826271186444822</c:v>
                </c:pt>
                <c:pt idx="22842">
                  <c:v>13.826876513321336</c:v>
                </c:pt>
                <c:pt idx="22843">
                  <c:v>13.82748184019785</c:v>
                </c:pt>
                <c:pt idx="22844">
                  <c:v>13.828087167074363</c:v>
                </c:pt>
                <c:pt idx="22845">
                  <c:v>13.828692493950877</c:v>
                </c:pt>
                <c:pt idx="22846">
                  <c:v>13.82929782082739</c:v>
                </c:pt>
                <c:pt idx="22847">
                  <c:v>13.829903147703904</c:v>
                </c:pt>
                <c:pt idx="22848">
                  <c:v>13.830508474580418</c:v>
                </c:pt>
                <c:pt idx="22849">
                  <c:v>13.831113801456931</c:v>
                </c:pt>
                <c:pt idx="22850">
                  <c:v>13.831719128333445</c:v>
                </c:pt>
                <c:pt idx="22851">
                  <c:v>13.832324455209958</c:v>
                </c:pt>
                <c:pt idx="22852">
                  <c:v>13.832929782086472</c:v>
                </c:pt>
                <c:pt idx="22853">
                  <c:v>13.833535108962986</c:v>
                </c:pt>
                <c:pt idx="22854">
                  <c:v>13.834140435839499</c:v>
                </c:pt>
                <c:pt idx="22855">
                  <c:v>13.834745762716013</c:v>
                </c:pt>
                <c:pt idx="22856">
                  <c:v>13.835351089592526</c:v>
                </c:pt>
                <c:pt idx="22857">
                  <c:v>13.83595641646904</c:v>
                </c:pt>
                <c:pt idx="22858">
                  <c:v>13.836561743345554</c:v>
                </c:pt>
                <c:pt idx="22859">
                  <c:v>13.837167070222067</c:v>
                </c:pt>
                <c:pt idx="22860">
                  <c:v>13.837772397098581</c:v>
                </c:pt>
                <c:pt idx="22861">
                  <c:v>13.838377723975094</c:v>
                </c:pt>
                <c:pt idx="22862">
                  <c:v>13.838983050851608</c:v>
                </c:pt>
                <c:pt idx="22863">
                  <c:v>13.839588377728122</c:v>
                </c:pt>
                <c:pt idx="22864">
                  <c:v>13.840193704604635</c:v>
                </c:pt>
                <c:pt idx="22865">
                  <c:v>13.840799031481149</c:v>
                </c:pt>
                <c:pt idx="22866">
                  <c:v>13.841404358357662</c:v>
                </c:pt>
                <c:pt idx="22867">
                  <c:v>13.842009685234176</c:v>
                </c:pt>
                <c:pt idx="22868">
                  <c:v>13.84261501211069</c:v>
                </c:pt>
                <c:pt idx="22869">
                  <c:v>13.843220338987203</c:v>
                </c:pt>
                <c:pt idx="22870">
                  <c:v>13.843825665863717</c:v>
                </c:pt>
                <c:pt idx="22871">
                  <c:v>13.84443099274023</c:v>
                </c:pt>
                <c:pt idx="22872">
                  <c:v>13.845036319616744</c:v>
                </c:pt>
                <c:pt idx="22873">
                  <c:v>13.845641646493258</c:v>
                </c:pt>
                <c:pt idx="22874">
                  <c:v>13.846246973369771</c:v>
                </c:pt>
                <c:pt idx="22875">
                  <c:v>13.846852300246285</c:v>
                </c:pt>
                <c:pt idx="22876">
                  <c:v>13.847457627122798</c:v>
                </c:pt>
                <c:pt idx="22877">
                  <c:v>13.848062953999312</c:v>
                </c:pt>
                <c:pt idx="22878">
                  <c:v>13.848668280875826</c:v>
                </c:pt>
                <c:pt idx="22879">
                  <c:v>13.849273607752339</c:v>
                </c:pt>
                <c:pt idx="22880">
                  <c:v>13.849878934628853</c:v>
                </c:pt>
                <c:pt idx="22881">
                  <c:v>13.850484261505366</c:v>
                </c:pt>
                <c:pt idx="22882">
                  <c:v>13.85108958838188</c:v>
                </c:pt>
                <c:pt idx="22883">
                  <c:v>13.851694915258394</c:v>
                </c:pt>
                <c:pt idx="22884">
                  <c:v>13.852300242134907</c:v>
                </c:pt>
                <c:pt idx="22885">
                  <c:v>13.852905569011421</c:v>
                </c:pt>
                <c:pt idx="22886">
                  <c:v>13.853510895887934</c:v>
                </c:pt>
                <c:pt idx="22887">
                  <c:v>13.854116222764448</c:v>
                </c:pt>
                <c:pt idx="22888">
                  <c:v>13.854721549640962</c:v>
                </c:pt>
                <c:pt idx="22889">
                  <c:v>13.855326876517475</c:v>
                </c:pt>
                <c:pt idx="22890">
                  <c:v>13.855932203393989</c:v>
                </c:pt>
                <c:pt idx="22891">
                  <c:v>13.856537530270503</c:v>
                </c:pt>
                <c:pt idx="22892">
                  <c:v>13.857142857147016</c:v>
                </c:pt>
                <c:pt idx="22893">
                  <c:v>13.85774818402353</c:v>
                </c:pt>
                <c:pt idx="22894">
                  <c:v>13.858353510900043</c:v>
                </c:pt>
                <c:pt idx="22895">
                  <c:v>13.858958837776557</c:v>
                </c:pt>
                <c:pt idx="22896">
                  <c:v>13.859564164653071</c:v>
                </c:pt>
                <c:pt idx="22897">
                  <c:v>13.860169491529584</c:v>
                </c:pt>
                <c:pt idx="22898">
                  <c:v>13.860774818406098</c:v>
                </c:pt>
                <c:pt idx="22899">
                  <c:v>13.861380145282611</c:v>
                </c:pt>
                <c:pt idx="22900">
                  <c:v>13.861985472159125</c:v>
                </c:pt>
                <c:pt idx="22901">
                  <c:v>13.862590799035639</c:v>
                </c:pt>
                <c:pt idx="22902">
                  <c:v>13.863196125912152</c:v>
                </c:pt>
                <c:pt idx="22903">
                  <c:v>13.863801452788666</c:v>
                </c:pt>
                <c:pt idx="22904">
                  <c:v>13.864406779665179</c:v>
                </c:pt>
                <c:pt idx="22905">
                  <c:v>13.865012106541693</c:v>
                </c:pt>
                <c:pt idx="22906">
                  <c:v>13.865617433418207</c:v>
                </c:pt>
                <c:pt idx="22907">
                  <c:v>13.86622276029472</c:v>
                </c:pt>
                <c:pt idx="22908">
                  <c:v>13.866828087171234</c:v>
                </c:pt>
                <c:pt idx="22909">
                  <c:v>13.867433414047747</c:v>
                </c:pt>
                <c:pt idx="22910">
                  <c:v>13.868038740924261</c:v>
                </c:pt>
                <c:pt idx="22911">
                  <c:v>13.868644067800775</c:v>
                </c:pt>
                <c:pt idx="22912">
                  <c:v>13.869249394677288</c:v>
                </c:pt>
                <c:pt idx="22913">
                  <c:v>13.869854721553802</c:v>
                </c:pt>
                <c:pt idx="22914">
                  <c:v>13.870460048430315</c:v>
                </c:pt>
                <c:pt idx="22915">
                  <c:v>13.871065375306829</c:v>
                </c:pt>
                <c:pt idx="22916">
                  <c:v>13.871670702183343</c:v>
                </c:pt>
                <c:pt idx="22917">
                  <c:v>13.872276029059856</c:v>
                </c:pt>
                <c:pt idx="22918">
                  <c:v>13.87288135593637</c:v>
                </c:pt>
                <c:pt idx="22919">
                  <c:v>13.873486682812883</c:v>
                </c:pt>
                <c:pt idx="22920">
                  <c:v>13.874092009689397</c:v>
                </c:pt>
                <c:pt idx="22921">
                  <c:v>13.874697336565911</c:v>
                </c:pt>
                <c:pt idx="22922">
                  <c:v>13.875302663442424</c:v>
                </c:pt>
                <c:pt idx="22923">
                  <c:v>13.875907990318938</c:v>
                </c:pt>
                <c:pt idx="22924">
                  <c:v>13.876513317195451</c:v>
                </c:pt>
                <c:pt idx="22925">
                  <c:v>13.877118644071965</c:v>
                </c:pt>
                <c:pt idx="22926">
                  <c:v>13.877723970948479</c:v>
                </c:pt>
                <c:pt idx="22927">
                  <c:v>13.878329297824992</c:v>
                </c:pt>
                <c:pt idx="22928">
                  <c:v>13.878934624701506</c:v>
                </c:pt>
                <c:pt idx="22929">
                  <c:v>13.879539951578019</c:v>
                </c:pt>
                <c:pt idx="22930">
                  <c:v>13.880145278454533</c:v>
                </c:pt>
                <c:pt idx="22931">
                  <c:v>13.880750605331047</c:v>
                </c:pt>
                <c:pt idx="22932">
                  <c:v>13.88135593220756</c:v>
                </c:pt>
                <c:pt idx="22933">
                  <c:v>13.881961259084074</c:v>
                </c:pt>
                <c:pt idx="22934">
                  <c:v>13.882566585960587</c:v>
                </c:pt>
                <c:pt idx="22935">
                  <c:v>13.883171912837101</c:v>
                </c:pt>
                <c:pt idx="22936">
                  <c:v>13.883777239713615</c:v>
                </c:pt>
                <c:pt idx="22937">
                  <c:v>13.884382566590128</c:v>
                </c:pt>
                <c:pt idx="22938">
                  <c:v>13.884987893466642</c:v>
                </c:pt>
                <c:pt idx="22939">
                  <c:v>13.885593220343155</c:v>
                </c:pt>
                <c:pt idx="22940">
                  <c:v>13.886198547219669</c:v>
                </c:pt>
                <c:pt idx="22941">
                  <c:v>13.886803874096183</c:v>
                </c:pt>
                <c:pt idx="22942">
                  <c:v>13.887409200972696</c:v>
                </c:pt>
                <c:pt idx="22943">
                  <c:v>13.88801452784921</c:v>
                </c:pt>
                <c:pt idx="22944">
                  <c:v>13.888619854725723</c:v>
                </c:pt>
                <c:pt idx="22945">
                  <c:v>13.889225181602237</c:v>
                </c:pt>
                <c:pt idx="22946">
                  <c:v>13.889830508478751</c:v>
                </c:pt>
                <c:pt idx="22947">
                  <c:v>13.890435835355264</c:v>
                </c:pt>
                <c:pt idx="22948">
                  <c:v>13.891041162231778</c:v>
                </c:pt>
                <c:pt idx="22949">
                  <c:v>13.891646489108291</c:v>
                </c:pt>
                <c:pt idx="22950">
                  <c:v>13.892251815984805</c:v>
                </c:pt>
                <c:pt idx="22951">
                  <c:v>13.892857142861319</c:v>
                </c:pt>
                <c:pt idx="22952">
                  <c:v>13.893462469737832</c:v>
                </c:pt>
                <c:pt idx="22953">
                  <c:v>13.894067796614346</c:v>
                </c:pt>
                <c:pt idx="22954">
                  <c:v>13.894673123490859</c:v>
                </c:pt>
                <c:pt idx="22955">
                  <c:v>13.895278450367373</c:v>
                </c:pt>
                <c:pt idx="22956">
                  <c:v>13.895883777243887</c:v>
                </c:pt>
                <c:pt idx="22957">
                  <c:v>13.8964891041204</c:v>
                </c:pt>
                <c:pt idx="22958">
                  <c:v>13.897094430996914</c:v>
                </c:pt>
                <c:pt idx="22959">
                  <c:v>13.897699757873427</c:v>
                </c:pt>
                <c:pt idx="22960">
                  <c:v>13.898305084749941</c:v>
                </c:pt>
                <c:pt idx="22961">
                  <c:v>13.898910411626455</c:v>
                </c:pt>
                <c:pt idx="22962">
                  <c:v>13.899515738502968</c:v>
                </c:pt>
                <c:pt idx="22963">
                  <c:v>13.900121065379482</c:v>
                </c:pt>
                <c:pt idx="22964">
                  <c:v>13.900726392255995</c:v>
                </c:pt>
                <c:pt idx="22965">
                  <c:v>13.901331719132509</c:v>
                </c:pt>
                <c:pt idx="22966">
                  <c:v>13.901937046009023</c:v>
                </c:pt>
                <c:pt idx="22967">
                  <c:v>13.902542372885536</c:v>
                </c:pt>
                <c:pt idx="22968">
                  <c:v>13.90314769976205</c:v>
                </c:pt>
                <c:pt idx="22969">
                  <c:v>13.903753026638563</c:v>
                </c:pt>
                <c:pt idx="22970">
                  <c:v>13.904358353515077</c:v>
                </c:pt>
                <c:pt idx="22971">
                  <c:v>13.904963680391591</c:v>
                </c:pt>
                <c:pt idx="22972">
                  <c:v>13.905569007268104</c:v>
                </c:pt>
                <c:pt idx="22973">
                  <c:v>13.906174334144618</c:v>
                </c:pt>
                <c:pt idx="22974">
                  <c:v>13.906779661021131</c:v>
                </c:pt>
                <c:pt idx="22975">
                  <c:v>13.907384987897645</c:v>
                </c:pt>
                <c:pt idx="22976">
                  <c:v>13.907990314774159</c:v>
                </c:pt>
                <c:pt idx="22977">
                  <c:v>13.908595641650672</c:v>
                </c:pt>
                <c:pt idx="22978">
                  <c:v>13.909200968527186</c:v>
                </c:pt>
                <c:pt idx="22979">
                  <c:v>13.909806295403699</c:v>
                </c:pt>
                <c:pt idx="22980">
                  <c:v>13.910411622280213</c:v>
                </c:pt>
                <c:pt idx="22981">
                  <c:v>13.911016949156727</c:v>
                </c:pt>
                <c:pt idx="22982">
                  <c:v>13.91162227603324</c:v>
                </c:pt>
                <c:pt idx="22983">
                  <c:v>13.912227602909754</c:v>
                </c:pt>
                <c:pt idx="22984">
                  <c:v>13.912832929786267</c:v>
                </c:pt>
                <c:pt idx="22985">
                  <c:v>13.913438256662781</c:v>
                </c:pt>
                <c:pt idx="22986">
                  <c:v>13.914043583539295</c:v>
                </c:pt>
                <c:pt idx="22987">
                  <c:v>13.914648910415808</c:v>
                </c:pt>
                <c:pt idx="22988">
                  <c:v>13.915254237292322</c:v>
                </c:pt>
                <c:pt idx="22989">
                  <c:v>13.915859564168835</c:v>
                </c:pt>
                <c:pt idx="22990">
                  <c:v>13.916464891045349</c:v>
                </c:pt>
                <c:pt idx="22991">
                  <c:v>13.917070217921863</c:v>
                </c:pt>
                <c:pt idx="22992">
                  <c:v>13.917675544798376</c:v>
                </c:pt>
                <c:pt idx="22993">
                  <c:v>13.91828087167489</c:v>
                </c:pt>
                <c:pt idx="22994">
                  <c:v>13.918886198551403</c:v>
                </c:pt>
                <c:pt idx="22995">
                  <c:v>13.919491525427917</c:v>
                </c:pt>
                <c:pt idx="22996">
                  <c:v>13.920096852304431</c:v>
                </c:pt>
                <c:pt idx="22997">
                  <c:v>13.920702179180944</c:v>
                </c:pt>
                <c:pt idx="22998">
                  <c:v>13.921307506057458</c:v>
                </c:pt>
                <c:pt idx="22999">
                  <c:v>13.921912832933971</c:v>
                </c:pt>
                <c:pt idx="23000">
                  <c:v>13.922518159810485</c:v>
                </c:pt>
                <c:pt idx="23001">
                  <c:v>13.923123486686999</c:v>
                </c:pt>
                <c:pt idx="23002">
                  <c:v>13.923728813563512</c:v>
                </c:pt>
                <c:pt idx="23003">
                  <c:v>13.924334140440026</c:v>
                </c:pt>
                <c:pt idx="23004">
                  <c:v>13.924939467316539</c:v>
                </c:pt>
                <c:pt idx="23005">
                  <c:v>13.925544794193053</c:v>
                </c:pt>
                <c:pt idx="23006">
                  <c:v>13.926150121069567</c:v>
                </c:pt>
                <c:pt idx="23007">
                  <c:v>13.92675544794608</c:v>
                </c:pt>
                <c:pt idx="23008">
                  <c:v>13.927360774822594</c:v>
                </c:pt>
                <c:pt idx="23009">
                  <c:v>13.927966101699107</c:v>
                </c:pt>
                <c:pt idx="23010">
                  <c:v>13.928571428575621</c:v>
                </c:pt>
                <c:pt idx="23011">
                  <c:v>13.929176755452135</c:v>
                </c:pt>
                <c:pt idx="23012">
                  <c:v>13.929782082328648</c:v>
                </c:pt>
                <c:pt idx="23013">
                  <c:v>13.930387409205162</c:v>
                </c:pt>
                <c:pt idx="23014">
                  <c:v>13.930992736081675</c:v>
                </c:pt>
                <c:pt idx="23015">
                  <c:v>13.931598062958189</c:v>
                </c:pt>
                <c:pt idx="23016">
                  <c:v>13.932203389834703</c:v>
                </c:pt>
                <c:pt idx="23017">
                  <c:v>13.932808716711216</c:v>
                </c:pt>
                <c:pt idx="23018">
                  <c:v>13.93341404358773</c:v>
                </c:pt>
                <c:pt idx="23019">
                  <c:v>13.934019370464243</c:v>
                </c:pt>
                <c:pt idx="23020">
                  <c:v>13.934624697340757</c:v>
                </c:pt>
                <c:pt idx="23021">
                  <c:v>13.935230024217271</c:v>
                </c:pt>
                <c:pt idx="23022">
                  <c:v>13.935835351093784</c:v>
                </c:pt>
                <c:pt idx="23023">
                  <c:v>13.936440677970298</c:v>
                </c:pt>
                <c:pt idx="23024">
                  <c:v>13.937046004846811</c:v>
                </c:pt>
                <c:pt idx="23025">
                  <c:v>13.937651331723325</c:v>
                </c:pt>
                <c:pt idx="23026">
                  <c:v>13.938256658599839</c:v>
                </c:pt>
                <c:pt idx="23027">
                  <c:v>13.938861985476352</c:v>
                </c:pt>
                <c:pt idx="23028">
                  <c:v>13.939467312352866</c:v>
                </c:pt>
                <c:pt idx="23029">
                  <c:v>13.940072639229379</c:v>
                </c:pt>
                <c:pt idx="23030">
                  <c:v>13.940677966105893</c:v>
                </c:pt>
                <c:pt idx="23031">
                  <c:v>13.941283292982407</c:v>
                </c:pt>
                <c:pt idx="23032">
                  <c:v>13.94188861985892</c:v>
                </c:pt>
                <c:pt idx="23033">
                  <c:v>13.942493946735434</c:v>
                </c:pt>
                <c:pt idx="23034">
                  <c:v>13.943099273611947</c:v>
                </c:pt>
                <c:pt idx="23035">
                  <c:v>13.943704600488461</c:v>
                </c:pt>
                <c:pt idx="23036">
                  <c:v>13.944309927364975</c:v>
                </c:pt>
                <c:pt idx="23037">
                  <c:v>13.944915254241488</c:v>
                </c:pt>
                <c:pt idx="23038">
                  <c:v>13.945520581118002</c:v>
                </c:pt>
                <c:pt idx="23039">
                  <c:v>13.946125907994515</c:v>
                </c:pt>
                <c:pt idx="23040">
                  <c:v>13.946731234871029</c:v>
                </c:pt>
                <c:pt idx="23041">
                  <c:v>13.947336561747543</c:v>
                </c:pt>
                <c:pt idx="23042">
                  <c:v>13.947941888624056</c:v>
                </c:pt>
                <c:pt idx="23043">
                  <c:v>13.94854721550057</c:v>
                </c:pt>
                <c:pt idx="23044">
                  <c:v>13.949152542377083</c:v>
                </c:pt>
                <c:pt idx="23045">
                  <c:v>13.949757869253597</c:v>
                </c:pt>
                <c:pt idx="23046">
                  <c:v>13.950363196130111</c:v>
                </c:pt>
                <c:pt idx="23047">
                  <c:v>13.950968523006624</c:v>
                </c:pt>
                <c:pt idx="23048">
                  <c:v>13.951573849883138</c:v>
                </c:pt>
                <c:pt idx="23049">
                  <c:v>13.952179176759651</c:v>
                </c:pt>
                <c:pt idx="23050">
                  <c:v>13.952784503636165</c:v>
                </c:pt>
                <c:pt idx="23051">
                  <c:v>13.953389830512679</c:v>
                </c:pt>
                <c:pt idx="23052">
                  <c:v>13.953995157389192</c:v>
                </c:pt>
                <c:pt idx="23053">
                  <c:v>13.954600484265706</c:v>
                </c:pt>
                <c:pt idx="23054">
                  <c:v>13.955205811142219</c:v>
                </c:pt>
                <c:pt idx="23055">
                  <c:v>13.955811138018733</c:v>
                </c:pt>
                <c:pt idx="23056">
                  <c:v>13.956416464895247</c:v>
                </c:pt>
                <c:pt idx="23057">
                  <c:v>13.95702179177176</c:v>
                </c:pt>
                <c:pt idx="23058">
                  <c:v>13.957627118648274</c:v>
                </c:pt>
                <c:pt idx="23059">
                  <c:v>13.958232445524787</c:v>
                </c:pt>
                <c:pt idx="23060">
                  <c:v>13.958837772401301</c:v>
                </c:pt>
                <c:pt idx="23061">
                  <c:v>13.959443099277815</c:v>
                </c:pt>
                <c:pt idx="23062">
                  <c:v>13.960048426154328</c:v>
                </c:pt>
                <c:pt idx="23063">
                  <c:v>13.960653753030842</c:v>
                </c:pt>
                <c:pt idx="23064">
                  <c:v>13.961259079907355</c:v>
                </c:pt>
                <c:pt idx="23065">
                  <c:v>13.961864406783869</c:v>
                </c:pt>
                <c:pt idx="23066">
                  <c:v>13.962469733660383</c:v>
                </c:pt>
                <c:pt idx="23067">
                  <c:v>13.963075060536896</c:v>
                </c:pt>
                <c:pt idx="23068">
                  <c:v>13.96368038741341</c:v>
                </c:pt>
                <c:pt idx="23069">
                  <c:v>13.964285714289923</c:v>
                </c:pt>
                <c:pt idx="23070">
                  <c:v>13.964891041166437</c:v>
                </c:pt>
                <c:pt idx="23071">
                  <c:v>13.965496368042951</c:v>
                </c:pt>
                <c:pt idx="23072">
                  <c:v>13.966101694919464</c:v>
                </c:pt>
                <c:pt idx="23073">
                  <c:v>13.966707021795978</c:v>
                </c:pt>
                <c:pt idx="23074">
                  <c:v>13.967312348672491</c:v>
                </c:pt>
                <c:pt idx="23075">
                  <c:v>13.967917675549005</c:v>
                </c:pt>
                <c:pt idx="23076">
                  <c:v>13.968523002425519</c:v>
                </c:pt>
                <c:pt idx="23077">
                  <c:v>13.969128329302032</c:v>
                </c:pt>
                <c:pt idx="23078">
                  <c:v>13.969733656178546</c:v>
                </c:pt>
                <c:pt idx="23079">
                  <c:v>13.97033898305506</c:v>
                </c:pt>
                <c:pt idx="23080">
                  <c:v>13.970944309931573</c:v>
                </c:pt>
                <c:pt idx="23081">
                  <c:v>13.971549636808087</c:v>
                </c:pt>
                <c:pt idx="23082">
                  <c:v>13.9721549636846</c:v>
                </c:pt>
                <c:pt idx="23083">
                  <c:v>13.972760290561114</c:v>
                </c:pt>
                <c:pt idx="23084">
                  <c:v>13.973365617437628</c:v>
                </c:pt>
                <c:pt idx="23085">
                  <c:v>13.973970944314141</c:v>
                </c:pt>
                <c:pt idx="23086">
                  <c:v>13.974576271190655</c:v>
                </c:pt>
                <c:pt idx="23087">
                  <c:v>13.975181598067168</c:v>
                </c:pt>
                <c:pt idx="23088">
                  <c:v>13.975786924943682</c:v>
                </c:pt>
                <c:pt idx="23089">
                  <c:v>13.976392251820196</c:v>
                </c:pt>
                <c:pt idx="23090">
                  <c:v>13.976997578696709</c:v>
                </c:pt>
                <c:pt idx="23091">
                  <c:v>13.977602905573223</c:v>
                </c:pt>
                <c:pt idx="23092">
                  <c:v>13.978208232449736</c:v>
                </c:pt>
                <c:pt idx="23093">
                  <c:v>13.97881355932625</c:v>
                </c:pt>
                <c:pt idx="23094">
                  <c:v>13.979418886202764</c:v>
                </c:pt>
                <c:pt idx="23095">
                  <c:v>13.980024213079277</c:v>
                </c:pt>
                <c:pt idx="23096">
                  <c:v>13.980629539955791</c:v>
                </c:pt>
                <c:pt idx="23097">
                  <c:v>13.981234866832304</c:v>
                </c:pt>
                <c:pt idx="23098">
                  <c:v>13.981840193708818</c:v>
                </c:pt>
                <c:pt idx="23099">
                  <c:v>13.982445520585332</c:v>
                </c:pt>
                <c:pt idx="23100">
                  <c:v>13.983050847461845</c:v>
                </c:pt>
                <c:pt idx="23101">
                  <c:v>13.983656174338359</c:v>
                </c:pt>
                <c:pt idx="23102">
                  <c:v>13.984261501214872</c:v>
                </c:pt>
                <c:pt idx="23103">
                  <c:v>13.984866828091386</c:v>
                </c:pt>
                <c:pt idx="23104">
                  <c:v>13.9854721549679</c:v>
                </c:pt>
                <c:pt idx="23105">
                  <c:v>13.986077481844413</c:v>
                </c:pt>
                <c:pt idx="23106">
                  <c:v>13.986682808720927</c:v>
                </c:pt>
                <c:pt idx="23107">
                  <c:v>13.98728813559744</c:v>
                </c:pt>
                <c:pt idx="23108">
                  <c:v>13.987893462473954</c:v>
                </c:pt>
                <c:pt idx="23109">
                  <c:v>13.988498789350468</c:v>
                </c:pt>
                <c:pt idx="23110">
                  <c:v>13.989104116226981</c:v>
                </c:pt>
                <c:pt idx="23111">
                  <c:v>13.989709443103495</c:v>
                </c:pt>
                <c:pt idx="23112">
                  <c:v>13.990314769980008</c:v>
                </c:pt>
                <c:pt idx="23113">
                  <c:v>13.990920096856522</c:v>
                </c:pt>
                <c:pt idx="23114">
                  <c:v>13.991525423733036</c:v>
                </c:pt>
                <c:pt idx="23115">
                  <c:v>13.992130750609549</c:v>
                </c:pt>
                <c:pt idx="23116">
                  <c:v>13.992736077486063</c:v>
                </c:pt>
                <c:pt idx="23117">
                  <c:v>13.993341404362576</c:v>
                </c:pt>
                <c:pt idx="23118">
                  <c:v>13.99394673123909</c:v>
                </c:pt>
                <c:pt idx="23119">
                  <c:v>13.994552058115604</c:v>
                </c:pt>
                <c:pt idx="23120">
                  <c:v>13.995157384992117</c:v>
                </c:pt>
                <c:pt idx="23121">
                  <c:v>13.995762711868631</c:v>
                </c:pt>
                <c:pt idx="23122">
                  <c:v>13.996368038745144</c:v>
                </c:pt>
                <c:pt idx="23123">
                  <c:v>13.996973365621658</c:v>
                </c:pt>
                <c:pt idx="23124">
                  <c:v>13.997578692498172</c:v>
                </c:pt>
                <c:pt idx="23125">
                  <c:v>13.998184019374685</c:v>
                </c:pt>
                <c:pt idx="23126">
                  <c:v>13.998789346251199</c:v>
                </c:pt>
                <c:pt idx="23127">
                  <c:v>13.999394673127712</c:v>
                </c:pt>
                <c:pt idx="23128">
                  <c:v>14.000000000004226</c:v>
                </c:pt>
                <c:pt idx="23129">
                  <c:v>14.00060532688074</c:v>
                </c:pt>
                <c:pt idx="23130">
                  <c:v>14.001210653757253</c:v>
                </c:pt>
                <c:pt idx="23131">
                  <c:v>14.001815980633767</c:v>
                </c:pt>
                <c:pt idx="23132">
                  <c:v>14.00242130751028</c:v>
                </c:pt>
                <c:pt idx="23133">
                  <c:v>14.003026634386794</c:v>
                </c:pt>
                <c:pt idx="23134">
                  <c:v>14.003631961263308</c:v>
                </c:pt>
                <c:pt idx="23135">
                  <c:v>14.004237288139821</c:v>
                </c:pt>
                <c:pt idx="23136">
                  <c:v>14.004842615016335</c:v>
                </c:pt>
                <c:pt idx="23137">
                  <c:v>14.005447941892848</c:v>
                </c:pt>
                <c:pt idx="23138">
                  <c:v>14.006053268769362</c:v>
                </c:pt>
                <c:pt idx="23139">
                  <c:v>14.006658595645876</c:v>
                </c:pt>
                <c:pt idx="23140">
                  <c:v>14.007263922522389</c:v>
                </c:pt>
                <c:pt idx="23141">
                  <c:v>14.007869249398903</c:v>
                </c:pt>
                <c:pt idx="23142">
                  <c:v>14.008474576275416</c:v>
                </c:pt>
                <c:pt idx="23143">
                  <c:v>14.00907990315193</c:v>
                </c:pt>
                <c:pt idx="23144">
                  <c:v>14.009685230028444</c:v>
                </c:pt>
                <c:pt idx="23145">
                  <c:v>14.010290556904957</c:v>
                </c:pt>
                <c:pt idx="23146">
                  <c:v>14.010895883781471</c:v>
                </c:pt>
                <c:pt idx="23147">
                  <c:v>14.011501210657984</c:v>
                </c:pt>
                <c:pt idx="23148">
                  <c:v>14.012106537534498</c:v>
                </c:pt>
                <c:pt idx="23149">
                  <c:v>14.012711864411012</c:v>
                </c:pt>
                <c:pt idx="23150">
                  <c:v>14.013317191287525</c:v>
                </c:pt>
                <c:pt idx="23151">
                  <c:v>14.013922518164039</c:v>
                </c:pt>
                <c:pt idx="23152">
                  <c:v>14.014527845040552</c:v>
                </c:pt>
                <c:pt idx="23153">
                  <c:v>14.015133171917066</c:v>
                </c:pt>
                <c:pt idx="23154">
                  <c:v>14.01573849879358</c:v>
                </c:pt>
                <c:pt idx="23155">
                  <c:v>14.016343825670093</c:v>
                </c:pt>
                <c:pt idx="23156">
                  <c:v>14.016949152546607</c:v>
                </c:pt>
                <c:pt idx="23157">
                  <c:v>14.01755447942312</c:v>
                </c:pt>
                <c:pt idx="23158">
                  <c:v>14.018159806299634</c:v>
                </c:pt>
                <c:pt idx="23159">
                  <c:v>14.018765133176148</c:v>
                </c:pt>
                <c:pt idx="23160">
                  <c:v>14.019370460052661</c:v>
                </c:pt>
                <c:pt idx="23161">
                  <c:v>14.019975786929175</c:v>
                </c:pt>
                <c:pt idx="23162">
                  <c:v>14.020581113805688</c:v>
                </c:pt>
                <c:pt idx="23163">
                  <c:v>14.021186440682202</c:v>
                </c:pt>
                <c:pt idx="23164">
                  <c:v>14.021791767558716</c:v>
                </c:pt>
                <c:pt idx="23165">
                  <c:v>14.022397094435229</c:v>
                </c:pt>
                <c:pt idx="23166">
                  <c:v>14.023002421311743</c:v>
                </c:pt>
                <c:pt idx="23167">
                  <c:v>14.023607748188256</c:v>
                </c:pt>
                <c:pt idx="23168">
                  <c:v>14.02421307506477</c:v>
                </c:pt>
                <c:pt idx="23169">
                  <c:v>14.024818401941284</c:v>
                </c:pt>
                <c:pt idx="23170">
                  <c:v>14.025423728817797</c:v>
                </c:pt>
                <c:pt idx="23171">
                  <c:v>14.026029055694311</c:v>
                </c:pt>
                <c:pt idx="23172">
                  <c:v>14.026634382570824</c:v>
                </c:pt>
                <c:pt idx="23173">
                  <c:v>14.027239709447338</c:v>
                </c:pt>
                <c:pt idx="23174">
                  <c:v>14.027845036323852</c:v>
                </c:pt>
                <c:pt idx="23175">
                  <c:v>14.028450363200365</c:v>
                </c:pt>
                <c:pt idx="23176">
                  <c:v>14.029055690076879</c:v>
                </c:pt>
                <c:pt idx="23177">
                  <c:v>14.029661016953392</c:v>
                </c:pt>
                <c:pt idx="23178">
                  <c:v>14.030266343829906</c:v>
                </c:pt>
                <c:pt idx="23179">
                  <c:v>14.03087167070642</c:v>
                </c:pt>
                <c:pt idx="23180">
                  <c:v>14.031476997582933</c:v>
                </c:pt>
                <c:pt idx="23181">
                  <c:v>14.032082324459447</c:v>
                </c:pt>
                <c:pt idx="23182">
                  <c:v>14.03268765133596</c:v>
                </c:pt>
                <c:pt idx="23183">
                  <c:v>14.033292978212474</c:v>
                </c:pt>
                <c:pt idx="23184">
                  <c:v>14.033898305088988</c:v>
                </c:pt>
                <c:pt idx="23185">
                  <c:v>14.034503631965501</c:v>
                </c:pt>
                <c:pt idx="23186">
                  <c:v>14.035108958842015</c:v>
                </c:pt>
                <c:pt idx="23187">
                  <c:v>14.035714285718528</c:v>
                </c:pt>
                <c:pt idx="23188">
                  <c:v>14.036319612595042</c:v>
                </c:pt>
                <c:pt idx="23189">
                  <c:v>14.036924939471556</c:v>
                </c:pt>
                <c:pt idx="23190">
                  <c:v>14.037530266348069</c:v>
                </c:pt>
                <c:pt idx="23191">
                  <c:v>14.038135593224583</c:v>
                </c:pt>
                <c:pt idx="23192">
                  <c:v>14.038740920101096</c:v>
                </c:pt>
                <c:pt idx="23193">
                  <c:v>14.03934624697761</c:v>
                </c:pt>
                <c:pt idx="23194">
                  <c:v>14.039951573854124</c:v>
                </c:pt>
                <c:pt idx="23195">
                  <c:v>14.040556900730637</c:v>
                </c:pt>
                <c:pt idx="23196">
                  <c:v>14.041162227607151</c:v>
                </c:pt>
                <c:pt idx="23197">
                  <c:v>14.041767554483664</c:v>
                </c:pt>
                <c:pt idx="23198">
                  <c:v>14.042372881360178</c:v>
                </c:pt>
                <c:pt idx="23199">
                  <c:v>14.042978208236692</c:v>
                </c:pt>
                <c:pt idx="23200">
                  <c:v>14.043583535113205</c:v>
                </c:pt>
                <c:pt idx="23201">
                  <c:v>14.044188861989719</c:v>
                </c:pt>
                <c:pt idx="23202">
                  <c:v>14.044794188866232</c:v>
                </c:pt>
                <c:pt idx="23203">
                  <c:v>14.045399515742746</c:v>
                </c:pt>
                <c:pt idx="23204">
                  <c:v>14.04600484261926</c:v>
                </c:pt>
                <c:pt idx="23205">
                  <c:v>14.046610169495773</c:v>
                </c:pt>
                <c:pt idx="23206">
                  <c:v>14.047215496372287</c:v>
                </c:pt>
                <c:pt idx="23207">
                  <c:v>14.0478208232488</c:v>
                </c:pt>
                <c:pt idx="23208">
                  <c:v>14.048426150125314</c:v>
                </c:pt>
                <c:pt idx="23209">
                  <c:v>14.049031477001828</c:v>
                </c:pt>
                <c:pt idx="23210">
                  <c:v>14.049636803878341</c:v>
                </c:pt>
                <c:pt idx="23211">
                  <c:v>14.050242130754855</c:v>
                </c:pt>
                <c:pt idx="23212">
                  <c:v>14.050847457631368</c:v>
                </c:pt>
                <c:pt idx="23213">
                  <c:v>14.051452784507882</c:v>
                </c:pt>
                <c:pt idx="23214">
                  <c:v>14.052058111384396</c:v>
                </c:pt>
                <c:pt idx="23215">
                  <c:v>14.052663438260909</c:v>
                </c:pt>
                <c:pt idx="23216">
                  <c:v>14.053268765137423</c:v>
                </c:pt>
                <c:pt idx="23217">
                  <c:v>14.053874092013936</c:v>
                </c:pt>
                <c:pt idx="23218">
                  <c:v>14.05447941889045</c:v>
                </c:pt>
                <c:pt idx="23219">
                  <c:v>14.055084745766964</c:v>
                </c:pt>
                <c:pt idx="23220">
                  <c:v>14.055690072643477</c:v>
                </c:pt>
                <c:pt idx="23221">
                  <c:v>14.056295399519991</c:v>
                </c:pt>
                <c:pt idx="23222">
                  <c:v>14.056900726396504</c:v>
                </c:pt>
                <c:pt idx="23223">
                  <c:v>14.057506053273018</c:v>
                </c:pt>
                <c:pt idx="23224">
                  <c:v>14.058111380149532</c:v>
                </c:pt>
                <c:pt idx="23225">
                  <c:v>14.058716707026045</c:v>
                </c:pt>
                <c:pt idx="23226">
                  <c:v>14.059322033902559</c:v>
                </c:pt>
                <c:pt idx="23227">
                  <c:v>14.059927360779072</c:v>
                </c:pt>
                <c:pt idx="23228">
                  <c:v>14.060532687655586</c:v>
                </c:pt>
                <c:pt idx="23229">
                  <c:v>14.0611380145321</c:v>
                </c:pt>
                <c:pt idx="23230">
                  <c:v>14.061743341408613</c:v>
                </c:pt>
                <c:pt idx="23231">
                  <c:v>14.062348668285127</c:v>
                </c:pt>
                <c:pt idx="23232">
                  <c:v>14.06295399516164</c:v>
                </c:pt>
                <c:pt idx="23233">
                  <c:v>14.063559322038154</c:v>
                </c:pt>
                <c:pt idx="23234">
                  <c:v>14.064164648914668</c:v>
                </c:pt>
                <c:pt idx="23235">
                  <c:v>14.064769975791181</c:v>
                </c:pt>
                <c:pt idx="23236">
                  <c:v>14.065375302667695</c:v>
                </c:pt>
                <c:pt idx="23237">
                  <c:v>14.065980629544208</c:v>
                </c:pt>
                <c:pt idx="23238">
                  <c:v>14.066585956420722</c:v>
                </c:pt>
                <c:pt idx="23239">
                  <c:v>14.067191283297236</c:v>
                </c:pt>
                <c:pt idx="23240">
                  <c:v>14.067796610173749</c:v>
                </c:pt>
                <c:pt idx="23241">
                  <c:v>14.068401937050263</c:v>
                </c:pt>
                <c:pt idx="23242">
                  <c:v>14.069007263926776</c:v>
                </c:pt>
                <c:pt idx="23243">
                  <c:v>14.06961259080329</c:v>
                </c:pt>
                <c:pt idx="23244">
                  <c:v>14.070217917679804</c:v>
                </c:pt>
                <c:pt idx="23245">
                  <c:v>14.070823244556317</c:v>
                </c:pt>
                <c:pt idx="23246">
                  <c:v>14.071428571432831</c:v>
                </c:pt>
                <c:pt idx="23247">
                  <c:v>14.072033898309344</c:v>
                </c:pt>
                <c:pt idx="23248">
                  <c:v>14.072639225185858</c:v>
                </c:pt>
                <c:pt idx="23249">
                  <c:v>14.073244552062372</c:v>
                </c:pt>
                <c:pt idx="23250">
                  <c:v>14.073849878938885</c:v>
                </c:pt>
                <c:pt idx="23251">
                  <c:v>14.074455205815399</c:v>
                </c:pt>
                <c:pt idx="23252">
                  <c:v>14.075060532691912</c:v>
                </c:pt>
                <c:pt idx="23253">
                  <c:v>14.075665859568426</c:v>
                </c:pt>
                <c:pt idx="23254">
                  <c:v>14.07627118644494</c:v>
                </c:pt>
                <c:pt idx="23255">
                  <c:v>14.076876513321453</c:v>
                </c:pt>
                <c:pt idx="23256">
                  <c:v>14.077481840197967</c:v>
                </c:pt>
                <c:pt idx="23257">
                  <c:v>14.07808716707448</c:v>
                </c:pt>
                <c:pt idx="23258">
                  <c:v>14.078692493950994</c:v>
                </c:pt>
                <c:pt idx="23259">
                  <c:v>14.079297820827508</c:v>
                </c:pt>
                <c:pt idx="23260">
                  <c:v>14.079903147704021</c:v>
                </c:pt>
                <c:pt idx="23261">
                  <c:v>14.080508474580535</c:v>
                </c:pt>
                <c:pt idx="23262">
                  <c:v>14.081113801457048</c:v>
                </c:pt>
                <c:pt idx="23263">
                  <c:v>14.081719128333562</c:v>
                </c:pt>
                <c:pt idx="23264">
                  <c:v>14.082324455210076</c:v>
                </c:pt>
                <c:pt idx="23265">
                  <c:v>14.082929782086589</c:v>
                </c:pt>
                <c:pt idx="23266">
                  <c:v>14.083535108963103</c:v>
                </c:pt>
                <c:pt idx="23267">
                  <c:v>14.084140435839617</c:v>
                </c:pt>
                <c:pt idx="23268">
                  <c:v>14.08474576271613</c:v>
                </c:pt>
                <c:pt idx="23269">
                  <c:v>14.085351089592644</c:v>
                </c:pt>
                <c:pt idx="23270">
                  <c:v>14.085956416469157</c:v>
                </c:pt>
                <c:pt idx="23271">
                  <c:v>14.086561743345671</c:v>
                </c:pt>
                <c:pt idx="23272">
                  <c:v>14.087167070222185</c:v>
                </c:pt>
                <c:pt idx="23273">
                  <c:v>14.087772397098698</c:v>
                </c:pt>
                <c:pt idx="23274">
                  <c:v>14.088377723975212</c:v>
                </c:pt>
                <c:pt idx="23275">
                  <c:v>14.088983050851725</c:v>
                </c:pt>
                <c:pt idx="23276">
                  <c:v>14.089588377728239</c:v>
                </c:pt>
                <c:pt idx="23277">
                  <c:v>14.090193704604753</c:v>
                </c:pt>
                <c:pt idx="23278">
                  <c:v>14.090799031481266</c:v>
                </c:pt>
                <c:pt idx="23279">
                  <c:v>14.09140435835778</c:v>
                </c:pt>
                <c:pt idx="23280">
                  <c:v>14.092009685234293</c:v>
                </c:pt>
                <c:pt idx="23281">
                  <c:v>14.092615012110807</c:v>
                </c:pt>
                <c:pt idx="23282">
                  <c:v>14.093220338987321</c:v>
                </c:pt>
                <c:pt idx="23283">
                  <c:v>14.093825665863834</c:v>
                </c:pt>
                <c:pt idx="23284">
                  <c:v>14.094430992740348</c:v>
                </c:pt>
                <c:pt idx="23285">
                  <c:v>14.095036319616861</c:v>
                </c:pt>
                <c:pt idx="23286">
                  <c:v>14.095641646493375</c:v>
                </c:pt>
                <c:pt idx="23287">
                  <c:v>14.096246973369889</c:v>
                </c:pt>
                <c:pt idx="23288">
                  <c:v>14.096852300246402</c:v>
                </c:pt>
                <c:pt idx="23289">
                  <c:v>14.097457627122916</c:v>
                </c:pt>
                <c:pt idx="23290">
                  <c:v>14.098062953999429</c:v>
                </c:pt>
                <c:pt idx="23291">
                  <c:v>14.098668280875943</c:v>
                </c:pt>
                <c:pt idx="23292">
                  <c:v>14.099273607752457</c:v>
                </c:pt>
                <c:pt idx="23293">
                  <c:v>14.09987893462897</c:v>
                </c:pt>
                <c:pt idx="23294">
                  <c:v>14.100484261505484</c:v>
                </c:pt>
                <c:pt idx="23295">
                  <c:v>14.101089588381997</c:v>
                </c:pt>
                <c:pt idx="23296">
                  <c:v>14.101694915258511</c:v>
                </c:pt>
                <c:pt idx="23297">
                  <c:v>14.102300242135025</c:v>
                </c:pt>
                <c:pt idx="23298">
                  <c:v>14.102905569011538</c:v>
                </c:pt>
                <c:pt idx="23299">
                  <c:v>14.103510895888052</c:v>
                </c:pt>
                <c:pt idx="23300">
                  <c:v>14.104116222764565</c:v>
                </c:pt>
                <c:pt idx="23301">
                  <c:v>14.104721549641079</c:v>
                </c:pt>
                <c:pt idx="23302">
                  <c:v>14.105326876517593</c:v>
                </c:pt>
                <c:pt idx="23303">
                  <c:v>14.105932203394106</c:v>
                </c:pt>
                <c:pt idx="23304">
                  <c:v>14.10653753027062</c:v>
                </c:pt>
                <c:pt idx="23305">
                  <c:v>14.107142857147133</c:v>
                </c:pt>
                <c:pt idx="23306">
                  <c:v>14.107748184023647</c:v>
                </c:pt>
                <c:pt idx="23307">
                  <c:v>14.108353510900161</c:v>
                </c:pt>
                <c:pt idx="23308">
                  <c:v>14.108958837776674</c:v>
                </c:pt>
                <c:pt idx="23309">
                  <c:v>14.109564164653188</c:v>
                </c:pt>
                <c:pt idx="23310">
                  <c:v>14.110169491529701</c:v>
                </c:pt>
                <c:pt idx="23311">
                  <c:v>14.110774818406215</c:v>
                </c:pt>
                <c:pt idx="23312">
                  <c:v>14.111380145282729</c:v>
                </c:pt>
                <c:pt idx="23313">
                  <c:v>14.111985472159242</c:v>
                </c:pt>
                <c:pt idx="23314">
                  <c:v>14.112590799035756</c:v>
                </c:pt>
                <c:pt idx="23315">
                  <c:v>14.113196125912269</c:v>
                </c:pt>
                <c:pt idx="23316">
                  <c:v>14.113801452788783</c:v>
                </c:pt>
                <c:pt idx="23317">
                  <c:v>14.114406779665297</c:v>
                </c:pt>
                <c:pt idx="23318">
                  <c:v>14.11501210654181</c:v>
                </c:pt>
                <c:pt idx="23319">
                  <c:v>14.115617433418324</c:v>
                </c:pt>
                <c:pt idx="23320">
                  <c:v>14.116222760294837</c:v>
                </c:pt>
                <c:pt idx="23321">
                  <c:v>14.116828087171351</c:v>
                </c:pt>
                <c:pt idx="23322">
                  <c:v>14.117433414047865</c:v>
                </c:pt>
                <c:pt idx="23323">
                  <c:v>14.118038740924378</c:v>
                </c:pt>
                <c:pt idx="23324">
                  <c:v>14.118644067800892</c:v>
                </c:pt>
                <c:pt idx="23325">
                  <c:v>14.119249394677405</c:v>
                </c:pt>
                <c:pt idx="23326">
                  <c:v>14.119854721553919</c:v>
                </c:pt>
                <c:pt idx="23327">
                  <c:v>14.120460048430433</c:v>
                </c:pt>
                <c:pt idx="23328">
                  <c:v>14.121065375306946</c:v>
                </c:pt>
                <c:pt idx="23329">
                  <c:v>14.12167070218346</c:v>
                </c:pt>
                <c:pt idx="23330">
                  <c:v>14.122276029059973</c:v>
                </c:pt>
                <c:pt idx="23331">
                  <c:v>14.122881355936487</c:v>
                </c:pt>
                <c:pt idx="23332">
                  <c:v>14.123486682813001</c:v>
                </c:pt>
                <c:pt idx="23333">
                  <c:v>14.124092009689514</c:v>
                </c:pt>
                <c:pt idx="23334">
                  <c:v>14.124697336566028</c:v>
                </c:pt>
                <c:pt idx="23335">
                  <c:v>14.125302663442541</c:v>
                </c:pt>
                <c:pt idx="23336">
                  <c:v>14.125907990319055</c:v>
                </c:pt>
                <c:pt idx="23337">
                  <c:v>14.126513317195569</c:v>
                </c:pt>
                <c:pt idx="23338">
                  <c:v>14.127118644072082</c:v>
                </c:pt>
                <c:pt idx="23339">
                  <c:v>14.127723970948596</c:v>
                </c:pt>
                <c:pt idx="23340">
                  <c:v>14.128329297825109</c:v>
                </c:pt>
                <c:pt idx="23341">
                  <c:v>14.128934624701623</c:v>
                </c:pt>
                <c:pt idx="23342">
                  <c:v>14.129539951578137</c:v>
                </c:pt>
                <c:pt idx="23343">
                  <c:v>14.13014527845465</c:v>
                </c:pt>
                <c:pt idx="23344">
                  <c:v>14.130750605331164</c:v>
                </c:pt>
                <c:pt idx="23345">
                  <c:v>14.131355932207677</c:v>
                </c:pt>
                <c:pt idx="23346">
                  <c:v>14.131961259084191</c:v>
                </c:pt>
                <c:pt idx="23347">
                  <c:v>14.132566585960705</c:v>
                </c:pt>
                <c:pt idx="23348">
                  <c:v>14.133171912837218</c:v>
                </c:pt>
                <c:pt idx="23349">
                  <c:v>14.133777239713732</c:v>
                </c:pt>
                <c:pt idx="23350">
                  <c:v>14.134382566590245</c:v>
                </c:pt>
                <c:pt idx="23351">
                  <c:v>14.134987893466759</c:v>
                </c:pt>
                <c:pt idx="23352">
                  <c:v>14.135593220343273</c:v>
                </c:pt>
                <c:pt idx="23353">
                  <c:v>14.136198547219786</c:v>
                </c:pt>
                <c:pt idx="23354">
                  <c:v>14.1368038740963</c:v>
                </c:pt>
                <c:pt idx="23355">
                  <c:v>14.137409200972813</c:v>
                </c:pt>
                <c:pt idx="23356">
                  <c:v>14.138014527849327</c:v>
                </c:pt>
                <c:pt idx="23357">
                  <c:v>14.138619854725841</c:v>
                </c:pt>
                <c:pt idx="23358">
                  <c:v>14.139225181602354</c:v>
                </c:pt>
                <c:pt idx="23359">
                  <c:v>14.139830508478868</c:v>
                </c:pt>
                <c:pt idx="23360">
                  <c:v>14.140435835355381</c:v>
                </c:pt>
                <c:pt idx="23361">
                  <c:v>14.141041162231895</c:v>
                </c:pt>
                <c:pt idx="23362">
                  <c:v>14.141646489108409</c:v>
                </c:pt>
                <c:pt idx="23363">
                  <c:v>14.142251815984922</c:v>
                </c:pt>
                <c:pt idx="23364">
                  <c:v>14.142857142861436</c:v>
                </c:pt>
                <c:pt idx="23365">
                  <c:v>14.143462469737949</c:v>
                </c:pt>
                <c:pt idx="23366">
                  <c:v>14.144067796614463</c:v>
                </c:pt>
                <c:pt idx="23367">
                  <c:v>14.144673123490977</c:v>
                </c:pt>
                <c:pt idx="23368">
                  <c:v>14.14527845036749</c:v>
                </c:pt>
                <c:pt idx="23369">
                  <c:v>14.145883777244004</c:v>
                </c:pt>
                <c:pt idx="23370">
                  <c:v>14.146489104120517</c:v>
                </c:pt>
                <c:pt idx="23371">
                  <c:v>14.147094430997031</c:v>
                </c:pt>
                <c:pt idx="23372">
                  <c:v>14.147699757873545</c:v>
                </c:pt>
                <c:pt idx="23373">
                  <c:v>14.148305084750058</c:v>
                </c:pt>
                <c:pt idx="23374">
                  <c:v>14.148910411626572</c:v>
                </c:pt>
                <c:pt idx="23375">
                  <c:v>14.149515738503085</c:v>
                </c:pt>
                <c:pt idx="23376">
                  <c:v>14.150121065379599</c:v>
                </c:pt>
                <c:pt idx="23377">
                  <c:v>14.150726392256113</c:v>
                </c:pt>
                <c:pt idx="23378">
                  <c:v>14.151331719132626</c:v>
                </c:pt>
                <c:pt idx="23379">
                  <c:v>14.15193704600914</c:v>
                </c:pt>
                <c:pt idx="23380">
                  <c:v>14.152542372885653</c:v>
                </c:pt>
                <c:pt idx="23381">
                  <c:v>14.153147699762167</c:v>
                </c:pt>
                <c:pt idx="23382">
                  <c:v>14.153753026638681</c:v>
                </c:pt>
                <c:pt idx="23383">
                  <c:v>14.154358353515194</c:v>
                </c:pt>
                <c:pt idx="23384">
                  <c:v>14.154963680391708</c:v>
                </c:pt>
                <c:pt idx="23385">
                  <c:v>14.155569007268221</c:v>
                </c:pt>
                <c:pt idx="23386">
                  <c:v>14.156174334144735</c:v>
                </c:pt>
                <c:pt idx="23387">
                  <c:v>14.156779661021249</c:v>
                </c:pt>
                <c:pt idx="23388">
                  <c:v>14.157384987897762</c:v>
                </c:pt>
                <c:pt idx="23389">
                  <c:v>14.157990314774276</c:v>
                </c:pt>
                <c:pt idx="23390">
                  <c:v>14.158595641650789</c:v>
                </c:pt>
                <c:pt idx="23391">
                  <c:v>14.159200968527303</c:v>
                </c:pt>
                <c:pt idx="23392">
                  <c:v>14.159806295403817</c:v>
                </c:pt>
                <c:pt idx="23393">
                  <c:v>14.16041162228033</c:v>
                </c:pt>
                <c:pt idx="23394">
                  <c:v>14.161016949156844</c:v>
                </c:pt>
                <c:pt idx="23395">
                  <c:v>14.161622276033357</c:v>
                </c:pt>
                <c:pt idx="23396">
                  <c:v>14.162227602909871</c:v>
                </c:pt>
                <c:pt idx="23397">
                  <c:v>14.162832929786385</c:v>
                </c:pt>
                <c:pt idx="23398">
                  <c:v>14.163438256662898</c:v>
                </c:pt>
                <c:pt idx="23399">
                  <c:v>14.164043583539412</c:v>
                </c:pt>
                <c:pt idx="23400">
                  <c:v>14.164648910415925</c:v>
                </c:pt>
                <c:pt idx="23401">
                  <c:v>14.165254237292439</c:v>
                </c:pt>
                <c:pt idx="23402">
                  <c:v>14.165859564168953</c:v>
                </c:pt>
                <c:pt idx="23403">
                  <c:v>14.166464891045466</c:v>
                </c:pt>
                <c:pt idx="23404">
                  <c:v>14.16707021792198</c:v>
                </c:pt>
                <c:pt idx="23405">
                  <c:v>14.167675544798493</c:v>
                </c:pt>
                <c:pt idx="23406">
                  <c:v>14.168280871675007</c:v>
                </c:pt>
                <c:pt idx="23407">
                  <c:v>14.168886198551521</c:v>
                </c:pt>
                <c:pt idx="23408">
                  <c:v>14.169491525428034</c:v>
                </c:pt>
                <c:pt idx="23409">
                  <c:v>14.170096852304548</c:v>
                </c:pt>
                <c:pt idx="23410">
                  <c:v>14.170702179181061</c:v>
                </c:pt>
                <c:pt idx="23411">
                  <c:v>14.171307506057575</c:v>
                </c:pt>
                <c:pt idx="23412">
                  <c:v>14.171912832934089</c:v>
                </c:pt>
                <c:pt idx="23413">
                  <c:v>14.172518159810602</c:v>
                </c:pt>
                <c:pt idx="23414">
                  <c:v>14.173123486687116</c:v>
                </c:pt>
                <c:pt idx="23415">
                  <c:v>14.173728813563629</c:v>
                </c:pt>
                <c:pt idx="23416">
                  <c:v>14.174334140440143</c:v>
                </c:pt>
                <c:pt idx="23417">
                  <c:v>14.174939467316657</c:v>
                </c:pt>
                <c:pt idx="23418">
                  <c:v>14.17554479419317</c:v>
                </c:pt>
                <c:pt idx="23419">
                  <c:v>14.176150121069684</c:v>
                </c:pt>
                <c:pt idx="23420">
                  <c:v>14.176755447946197</c:v>
                </c:pt>
                <c:pt idx="23421">
                  <c:v>14.177360774822711</c:v>
                </c:pt>
                <c:pt idx="23422">
                  <c:v>14.177966101699225</c:v>
                </c:pt>
                <c:pt idx="23423">
                  <c:v>14.178571428575738</c:v>
                </c:pt>
                <c:pt idx="23424">
                  <c:v>14.179176755452252</c:v>
                </c:pt>
                <c:pt idx="23425">
                  <c:v>14.179782082328765</c:v>
                </c:pt>
                <c:pt idx="23426">
                  <c:v>14.180387409205279</c:v>
                </c:pt>
                <c:pt idx="23427">
                  <c:v>14.180992736081793</c:v>
                </c:pt>
                <c:pt idx="23428">
                  <c:v>14.181598062958306</c:v>
                </c:pt>
                <c:pt idx="23429">
                  <c:v>14.18220338983482</c:v>
                </c:pt>
                <c:pt idx="23430">
                  <c:v>14.182808716711333</c:v>
                </c:pt>
                <c:pt idx="23431">
                  <c:v>14.183414043587847</c:v>
                </c:pt>
                <c:pt idx="23432">
                  <c:v>14.184019370464361</c:v>
                </c:pt>
                <c:pt idx="23433">
                  <c:v>14.184624697340874</c:v>
                </c:pt>
                <c:pt idx="23434">
                  <c:v>14.185230024217388</c:v>
                </c:pt>
                <c:pt idx="23435">
                  <c:v>14.185835351093901</c:v>
                </c:pt>
                <c:pt idx="23436">
                  <c:v>14.186440677970415</c:v>
                </c:pt>
                <c:pt idx="23437">
                  <c:v>14.187046004846929</c:v>
                </c:pt>
                <c:pt idx="23438">
                  <c:v>14.187651331723442</c:v>
                </c:pt>
                <c:pt idx="23439">
                  <c:v>14.188256658599956</c:v>
                </c:pt>
                <c:pt idx="23440">
                  <c:v>14.188861985476469</c:v>
                </c:pt>
                <c:pt idx="23441">
                  <c:v>14.189467312352983</c:v>
                </c:pt>
                <c:pt idx="23442">
                  <c:v>14.190072639229497</c:v>
                </c:pt>
                <c:pt idx="23443">
                  <c:v>14.19067796610601</c:v>
                </c:pt>
                <c:pt idx="23444">
                  <c:v>14.191283292982524</c:v>
                </c:pt>
                <c:pt idx="23445">
                  <c:v>14.191888619859037</c:v>
                </c:pt>
                <c:pt idx="23446">
                  <c:v>14.192493946735551</c:v>
                </c:pt>
                <c:pt idx="23447">
                  <c:v>14.193099273612065</c:v>
                </c:pt>
                <c:pt idx="23448">
                  <c:v>14.193704600488578</c:v>
                </c:pt>
                <c:pt idx="23449">
                  <c:v>14.194309927365092</c:v>
                </c:pt>
                <c:pt idx="23450">
                  <c:v>14.194915254241605</c:v>
                </c:pt>
                <c:pt idx="23451">
                  <c:v>14.195520581118119</c:v>
                </c:pt>
                <c:pt idx="23452">
                  <c:v>14.196125907994633</c:v>
                </c:pt>
                <c:pt idx="23453">
                  <c:v>14.196731234871146</c:v>
                </c:pt>
                <c:pt idx="23454">
                  <c:v>14.19733656174766</c:v>
                </c:pt>
                <c:pt idx="23455">
                  <c:v>14.197941888624174</c:v>
                </c:pt>
                <c:pt idx="23456">
                  <c:v>14.198547215500687</c:v>
                </c:pt>
                <c:pt idx="23457">
                  <c:v>14.199152542377201</c:v>
                </c:pt>
                <c:pt idx="23458">
                  <c:v>14.199757869253714</c:v>
                </c:pt>
                <c:pt idx="23459">
                  <c:v>14.200363196130228</c:v>
                </c:pt>
                <c:pt idx="23460">
                  <c:v>14.200968523006742</c:v>
                </c:pt>
                <c:pt idx="23461">
                  <c:v>14.201573849883255</c:v>
                </c:pt>
                <c:pt idx="23462">
                  <c:v>14.202179176759769</c:v>
                </c:pt>
                <c:pt idx="23463">
                  <c:v>14.202784503636282</c:v>
                </c:pt>
                <c:pt idx="23464">
                  <c:v>14.203389830512796</c:v>
                </c:pt>
                <c:pt idx="23465">
                  <c:v>14.20399515738931</c:v>
                </c:pt>
                <c:pt idx="23466">
                  <c:v>14.204600484265823</c:v>
                </c:pt>
                <c:pt idx="23467">
                  <c:v>14.205205811142337</c:v>
                </c:pt>
                <c:pt idx="23468">
                  <c:v>14.20581113801885</c:v>
                </c:pt>
                <c:pt idx="23469">
                  <c:v>14.206416464895364</c:v>
                </c:pt>
                <c:pt idx="23470">
                  <c:v>14.207021791771878</c:v>
                </c:pt>
                <c:pt idx="23471">
                  <c:v>14.207627118648391</c:v>
                </c:pt>
                <c:pt idx="23472">
                  <c:v>14.208232445524905</c:v>
                </c:pt>
                <c:pt idx="23473">
                  <c:v>14.208837772401418</c:v>
                </c:pt>
                <c:pt idx="23474">
                  <c:v>14.209443099277932</c:v>
                </c:pt>
                <c:pt idx="23475">
                  <c:v>14.210048426154446</c:v>
                </c:pt>
                <c:pt idx="23476">
                  <c:v>14.210653753030959</c:v>
                </c:pt>
                <c:pt idx="23477">
                  <c:v>14.211259079907473</c:v>
                </c:pt>
                <c:pt idx="23478">
                  <c:v>14.211864406783986</c:v>
                </c:pt>
                <c:pt idx="23479">
                  <c:v>14.2124697336605</c:v>
                </c:pt>
                <c:pt idx="23480">
                  <c:v>14.213075060537014</c:v>
                </c:pt>
                <c:pt idx="23481">
                  <c:v>14.213680387413527</c:v>
                </c:pt>
                <c:pt idx="23482">
                  <c:v>14.214285714290041</c:v>
                </c:pt>
                <c:pt idx="23483">
                  <c:v>14.214891041166554</c:v>
                </c:pt>
                <c:pt idx="23484">
                  <c:v>14.215496368043068</c:v>
                </c:pt>
                <c:pt idx="23485">
                  <c:v>14.216101694919582</c:v>
                </c:pt>
                <c:pt idx="23486">
                  <c:v>14.216707021796095</c:v>
                </c:pt>
                <c:pt idx="23487">
                  <c:v>14.217312348672609</c:v>
                </c:pt>
                <c:pt idx="23488">
                  <c:v>14.217917675549122</c:v>
                </c:pt>
                <c:pt idx="23489">
                  <c:v>14.218523002425636</c:v>
                </c:pt>
                <c:pt idx="23490">
                  <c:v>14.21912832930215</c:v>
                </c:pt>
                <c:pt idx="23491">
                  <c:v>14.219733656178663</c:v>
                </c:pt>
                <c:pt idx="23492">
                  <c:v>14.220338983055177</c:v>
                </c:pt>
                <c:pt idx="23493">
                  <c:v>14.22094430993169</c:v>
                </c:pt>
                <c:pt idx="23494">
                  <c:v>14.221549636808204</c:v>
                </c:pt>
                <c:pt idx="23495">
                  <c:v>14.222154963684718</c:v>
                </c:pt>
                <c:pt idx="23496">
                  <c:v>14.222760290561231</c:v>
                </c:pt>
                <c:pt idx="23497">
                  <c:v>14.223365617437745</c:v>
                </c:pt>
                <c:pt idx="23498">
                  <c:v>14.223970944314258</c:v>
                </c:pt>
                <c:pt idx="23499">
                  <c:v>14.224576271190772</c:v>
                </c:pt>
                <c:pt idx="23500">
                  <c:v>14.225181598067286</c:v>
                </c:pt>
                <c:pt idx="23501">
                  <c:v>14.225786924943799</c:v>
                </c:pt>
                <c:pt idx="23502">
                  <c:v>14.226392251820313</c:v>
                </c:pt>
                <c:pt idx="23503">
                  <c:v>14.226997578696826</c:v>
                </c:pt>
                <c:pt idx="23504">
                  <c:v>14.22760290557334</c:v>
                </c:pt>
                <c:pt idx="23505">
                  <c:v>14.228208232449854</c:v>
                </c:pt>
                <c:pt idx="23506">
                  <c:v>14.228813559326367</c:v>
                </c:pt>
                <c:pt idx="23507">
                  <c:v>14.229418886202881</c:v>
                </c:pt>
                <c:pt idx="23508">
                  <c:v>14.230024213079394</c:v>
                </c:pt>
                <c:pt idx="23509">
                  <c:v>14.230629539955908</c:v>
                </c:pt>
                <c:pt idx="23510">
                  <c:v>14.231234866832422</c:v>
                </c:pt>
                <c:pt idx="23511">
                  <c:v>14.231840193708935</c:v>
                </c:pt>
                <c:pt idx="23512">
                  <c:v>14.232445520585449</c:v>
                </c:pt>
                <c:pt idx="23513">
                  <c:v>14.233050847461962</c:v>
                </c:pt>
                <c:pt idx="23514">
                  <c:v>14.233656174338476</c:v>
                </c:pt>
                <c:pt idx="23515">
                  <c:v>14.23426150121499</c:v>
                </c:pt>
                <c:pt idx="23516">
                  <c:v>14.234866828091503</c:v>
                </c:pt>
                <c:pt idx="23517">
                  <c:v>14.235472154968017</c:v>
                </c:pt>
                <c:pt idx="23518">
                  <c:v>14.23607748184453</c:v>
                </c:pt>
                <c:pt idx="23519">
                  <c:v>14.236682808721044</c:v>
                </c:pt>
                <c:pt idx="23520">
                  <c:v>14.237288135597558</c:v>
                </c:pt>
                <c:pt idx="23521">
                  <c:v>14.237893462474071</c:v>
                </c:pt>
                <c:pt idx="23522">
                  <c:v>14.238498789350585</c:v>
                </c:pt>
                <c:pt idx="23523">
                  <c:v>14.239104116227098</c:v>
                </c:pt>
                <c:pt idx="23524">
                  <c:v>14.239709443103612</c:v>
                </c:pt>
                <c:pt idx="23525">
                  <c:v>14.240314769980126</c:v>
                </c:pt>
                <c:pt idx="23526">
                  <c:v>14.240920096856639</c:v>
                </c:pt>
                <c:pt idx="23527">
                  <c:v>14.241525423733153</c:v>
                </c:pt>
                <c:pt idx="23528">
                  <c:v>14.242130750609666</c:v>
                </c:pt>
                <c:pt idx="23529">
                  <c:v>14.24273607748618</c:v>
                </c:pt>
                <c:pt idx="23530">
                  <c:v>14.243341404362694</c:v>
                </c:pt>
                <c:pt idx="23531">
                  <c:v>14.243946731239207</c:v>
                </c:pt>
                <c:pt idx="23532">
                  <c:v>14.244552058115721</c:v>
                </c:pt>
                <c:pt idx="23533">
                  <c:v>14.245157384992234</c:v>
                </c:pt>
                <c:pt idx="23534">
                  <c:v>14.245762711868748</c:v>
                </c:pt>
                <c:pt idx="23535">
                  <c:v>14.246368038745262</c:v>
                </c:pt>
                <c:pt idx="23536">
                  <c:v>14.246973365621775</c:v>
                </c:pt>
                <c:pt idx="23537">
                  <c:v>14.247578692498289</c:v>
                </c:pt>
                <c:pt idx="23538">
                  <c:v>14.248184019374802</c:v>
                </c:pt>
                <c:pt idx="23539">
                  <c:v>14.248789346251316</c:v>
                </c:pt>
                <c:pt idx="23540">
                  <c:v>14.24939467312783</c:v>
                </c:pt>
                <c:pt idx="23541">
                  <c:v>14.250000000004343</c:v>
                </c:pt>
                <c:pt idx="23542">
                  <c:v>14.250605326880857</c:v>
                </c:pt>
                <c:pt idx="23543">
                  <c:v>14.25121065375737</c:v>
                </c:pt>
                <c:pt idx="23544">
                  <c:v>14.251815980633884</c:v>
                </c:pt>
                <c:pt idx="23545">
                  <c:v>14.252421307510398</c:v>
                </c:pt>
                <c:pt idx="23546">
                  <c:v>14.253026634386911</c:v>
                </c:pt>
                <c:pt idx="23547">
                  <c:v>14.253631961263425</c:v>
                </c:pt>
                <c:pt idx="23548">
                  <c:v>14.254237288139938</c:v>
                </c:pt>
                <c:pt idx="23549">
                  <c:v>14.254842615016452</c:v>
                </c:pt>
                <c:pt idx="23550">
                  <c:v>14.255447941892966</c:v>
                </c:pt>
                <c:pt idx="23551">
                  <c:v>14.256053268769479</c:v>
                </c:pt>
                <c:pt idx="23552">
                  <c:v>14.256658595645993</c:v>
                </c:pt>
                <c:pt idx="23553">
                  <c:v>14.257263922522506</c:v>
                </c:pt>
                <c:pt idx="23554">
                  <c:v>14.25786924939902</c:v>
                </c:pt>
                <c:pt idx="23555">
                  <c:v>14.258474576275534</c:v>
                </c:pt>
                <c:pt idx="23556">
                  <c:v>14.259079903152047</c:v>
                </c:pt>
                <c:pt idx="23557">
                  <c:v>14.259685230028561</c:v>
                </c:pt>
                <c:pt idx="23558">
                  <c:v>14.260290556905074</c:v>
                </c:pt>
                <c:pt idx="23559">
                  <c:v>14.260895883781588</c:v>
                </c:pt>
                <c:pt idx="23560">
                  <c:v>14.261501210658102</c:v>
                </c:pt>
                <c:pt idx="23561">
                  <c:v>14.262106537534615</c:v>
                </c:pt>
                <c:pt idx="23562">
                  <c:v>14.262711864411129</c:v>
                </c:pt>
                <c:pt idx="23563">
                  <c:v>14.263317191287642</c:v>
                </c:pt>
                <c:pt idx="23564">
                  <c:v>14.263922518164156</c:v>
                </c:pt>
                <c:pt idx="23565">
                  <c:v>14.26452784504067</c:v>
                </c:pt>
                <c:pt idx="23566">
                  <c:v>14.265133171917183</c:v>
                </c:pt>
                <c:pt idx="23567">
                  <c:v>14.265738498793697</c:v>
                </c:pt>
                <c:pt idx="23568">
                  <c:v>14.26634382567021</c:v>
                </c:pt>
                <c:pt idx="23569">
                  <c:v>14.266949152546724</c:v>
                </c:pt>
                <c:pt idx="23570">
                  <c:v>14.267554479423238</c:v>
                </c:pt>
                <c:pt idx="23571">
                  <c:v>14.268159806299751</c:v>
                </c:pt>
                <c:pt idx="23572">
                  <c:v>14.268765133176265</c:v>
                </c:pt>
                <c:pt idx="23573">
                  <c:v>14.269370460052778</c:v>
                </c:pt>
                <c:pt idx="23574">
                  <c:v>14.269975786929292</c:v>
                </c:pt>
                <c:pt idx="23575">
                  <c:v>14.270581113805806</c:v>
                </c:pt>
                <c:pt idx="23576">
                  <c:v>14.271186440682319</c:v>
                </c:pt>
                <c:pt idx="23577">
                  <c:v>14.271791767558833</c:v>
                </c:pt>
                <c:pt idx="23578">
                  <c:v>14.272397094435346</c:v>
                </c:pt>
                <c:pt idx="23579">
                  <c:v>14.27300242131186</c:v>
                </c:pt>
                <c:pt idx="23580">
                  <c:v>14.273607748188374</c:v>
                </c:pt>
                <c:pt idx="23581">
                  <c:v>14.274213075064887</c:v>
                </c:pt>
                <c:pt idx="23582">
                  <c:v>14.274818401941401</c:v>
                </c:pt>
                <c:pt idx="23583">
                  <c:v>14.275423728817914</c:v>
                </c:pt>
                <c:pt idx="23584">
                  <c:v>14.276029055694428</c:v>
                </c:pt>
                <c:pt idx="23585">
                  <c:v>14.276634382570942</c:v>
                </c:pt>
                <c:pt idx="23586">
                  <c:v>14.277239709447455</c:v>
                </c:pt>
                <c:pt idx="23587">
                  <c:v>14.277845036323969</c:v>
                </c:pt>
                <c:pt idx="23588">
                  <c:v>14.278450363200482</c:v>
                </c:pt>
                <c:pt idx="23589">
                  <c:v>14.279055690076996</c:v>
                </c:pt>
                <c:pt idx="23590">
                  <c:v>14.27966101695351</c:v>
                </c:pt>
                <c:pt idx="23591">
                  <c:v>14.280266343830023</c:v>
                </c:pt>
                <c:pt idx="23592">
                  <c:v>14.280871670706537</c:v>
                </c:pt>
                <c:pt idx="23593">
                  <c:v>14.28147699758305</c:v>
                </c:pt>
                <c:pt idx="23594">
                  <c:v>14.282082324459564</c:v>
                </c:pt>
                <c:pt idx="23595">
                  <c:v>14.282687651336078</c:v>
                </c:pt>
                <c:pt idx="23596">
                  <c:v>14.283292978212591</c:v>
                </c:pt>
                <c:pt idx="23597">
                  <c:v>14.283898305089105</c:v>
                </c:pt>
                <c:pt idx="23598">
                  <c:v>14.284503631965618</c:v>
                </c:pt>
                <c:pt idx="23599">
                  <c:v>14.285108958842132</c:v>
                </c:pt>
                <c:pt idx="23600">
                  <c:v>14.285714285718646</c:v>
                </c:pt>
                <c:pt idx="23601">
                  <c:v>14.286319612595159</c:v>
                </c:pt>
                <c:pt idx="23602">
                  <c:v>14.286924939471673</c:v>
                </c:pt>
                <c:pt idx="23603">
                  <c:v>14.287530266348186</c:v>
                </c:pt>
                <c:pt idx="23604">
                  <c:v>14.2881355932247</c:v>
                </c:pt>
                <c:pt idx="23605">
                  <c:v>14.288740920101214</c:v>
                </c:pt>
                <c:pt idx="23606">
                  <c:v>14.289346246977727</c:v>
                </c:pt>
                <c:pt idx="23607">
                  <c:v>14.289951573854241</c:v>
                </c:pt>
                <c:pt idx="23608">
                  <c:v>14.290556900730754</c:v>
                </c:pt>
                <c:pt idx="23609">
                  <c:v>14.291162227607268</c:v>
                </c:pt>
                <c:pt idx="23610">
                  <c:v>14.291767554483782</c:v>
                </c:pt>
                <c:pt idx="23611">
                  <c:v>14.292372881360295</c:v>
                </c:pt>
                <c:pt idx="23612">
                  <c:v>14.292978208236809</c:v>
                </c:pt>
                <c:pt idx="23613">
                  <c:v>14.293583535113322</c:v>
                </c:pt>
                <c:pt idx="23614">
                  <c:v>14.294188861989836</c:v>
                </c:pt>
                <c:pt idx="23615">
                  <c:v>14.29479418886635</c:v>
                </c:pt>
                <c:pt idx="23616">
                  <c:v>14.295399515742863</c:v>
                </c:pt>
                <c:pt idx="23617">
                  <c:v>14.296004842619377</c:v>
                </c:pt>
                <c:pt idx="23618">
                  <c:v>14.29661016949589</c:v>
                </c:pt>
                <c:pt idx="23619">
                  <c:v>14.297215496372404</c:v>
                </c:pt>
                <c:pt idx="23620">
                  <c:v>14.297820823248918</c:v>
                </c:pt>
                <c:pt idx="23621">
                  <c:v>14.298426150125431</c:v>
                </c:pt>
                <c:pt idx="23622">
                  <c:v>14.299031477001945</c:v>
                </c:pt>
                <c:pt idx="23623">
                  <c:v>14.299636803878458</c:v>
                </c:pt>
                <c:pt idx="23624">
                  <c:v>14.300242130754972</c:v>
                </c:pt>
                <c:pt idx="23625">
                  <c:v>14.300847457631486</c:v>
                </c:pt>
                <c:pt idx="23626">
                  <c:v>14.301452784507999</c:v>
                </c:pt>
                <c:pt idx="23627">
                  <c:v>14.302058111384513</c:v>
                </c:pt>
                <c:pt idx="23628">
                  <c:v>14.302663438261026</c:v>
                </c:pt>
                <c:pt idx="23629">
                  <c:v>14.30326876513754</c:v>
                </c:pt>
                <c:pt idx="23630">
                  <c:v>14.303874092014054</c:v>
                </c:pt>
                <c:pt idx="23631">
                  <c:v>14.304479418890567</c:v>
                </c:pt>
                <c:pt idx="23632">
                  <c:v>14.305084745767081</c:v>
                </c:pt>
                <c:pt idx="23633">
                  <c:v>14.305690072643594</c:v>
                </c:pt>
                <c:pt idx="23634">
                  <c:v>14.306295399520108</c:v>
                </c:pt>
                <c:pt idx="23635">
                  <c:v>14.306900726396622</c:v>
                </c:pt>
                <c:pt idx="23636">
                  <c:v>14.307506053273135</c:v>
                </c:pt>
                <c:pt idx="23637">
                  <c:v>14.308111380149649</c:v>
                </c:pt>
                <c:pt idx="23638">
                  <c:v>14.308716707026162</c:v>
                </c:pt>
                <c:pt idx="23639">
                  <c:v>14.309322033902676</c:v>
                </c:pt>
                <c:pt idx="23640">
                  <c:v>14.30992736077919</c:v>
                </c:pt>
                <c:pt idx="23641">
                  <c:v>14.310532687655703</c:v>
                </c:pt>
                <c:pt idx="23642">
                  <c:v>14.311138014532217</c:v>
                </c:pt>
                <c:pt idx="23643">
                  <c:v>14.311743341408731</c:v>
                </c:pt>
                <c:pt idx="23644">
                  <c:v>14.312348668285244</c:v>
                </c:pt>
                <c:pt idx="23645">
                  <c:v>14.312953995161758</c:v>
                </c:pt>
                <c:pt idx="23646">
                  <c:v>14.313559322038271</c:v>
                </c:pt>
                <c:pt idx="23647">
                  <c:v>14.314164648914785</c:v>
                </c:pt>
                <c:pt idx="23648">
                  <c:v>14.314769975791299</c:v>
                </c:pt>
                <c:pt idx="23649">
                  <c:v>14.315375302667812</c:v>
                </c:pt>
                <c:pt idx="23650">
                  <c:v>14.315980629544326</c:v>
                </c:pt>
                <c:pt idx="23651">
                  <c:v>14.316585956420839</c:v>
                </c:pt>
                <c:pt idx="23652">
                  <c:v>14.317191283297353</c:v>
                </c:pt>
                <c:pt idx="23653">
                  <c:v>14.317796610173867</c:v>
                </c:pt>
                <c:pt idx="23654">
                  <c:v>14.31840193705038</c:v>
                </c:pt>
                <c:pt idx="23655">
                  <c:v>14.319007263926894</c:v>
                </c:pt>
                <c:pt idx="23656">
                  <c:v>14.319612590803407</c:v>
                </c:pt>
                <c:pt idx="23657">
                  <c:v>14.320217917679921</c:v>
                </c:pt>
                <c:pt idx="23658">
                  <c:v>14.320823244556435</c:v>
                </c:pt>
                <c:pt idx="23659">
                  <c:v>14.321428571432948</c:v>
                </c:pt>
                <c:pt idx="23660">
                  <c:v>14.322033898309462</c:v>
                </c:pt>
                <c:pt idx="23661">
                  <c:v>14.322639225185975</c:v>
                </c:pt>
                <c:pt idx="23662">
                  <c:v>14.323244552062489</c:v>
                </c:pt>
                <c:pt idx="23663">
                  <c:v>14.323849878939003</c:v>
                </c:pt>
                <c:pt idx="23664">
                  <c:v>14.324455205815516</c:v>
                </c:pt>
                <c:pt idx="23665">
                  <c:v>14.32506053269203</c:v>
                </c:pt>
                <c:pt idx="23666">
                  <c:v>14.325665859568543</c:v>
                </c:pt>
                <c:pt idx="23667">
                  <c:v>14.326271186445057</c:v>
                </c:pt>
                <c:pt idx="23668">
                  <c:v>14.326876513321571</c:v>
                </c:pt>
                <c:pt idx="23669">
                  <c:v>14.327481840198084</c:v>
                </c:pt>
                <c:pt idx="23670">
                  <c:v>14.328087167074598</c:v>
                </c:pt>
                <c:pt idx="23671">
                  <c:v>14.328692493951111</c:v>
                </c:pt>
                <c:pt idx="23672">
                  <c:v>14.329297820827625</c:v>
                </c:pt>
                <c:pt idx="23673">
                  <c:v>14.329903147704139</c:v>
                </c:pt>
                <c:pt idx="23674">
                  <c:v>14.330508474580652</c:v>
                </c:pt>
                <c:pt idx="23675">
                  <c:v>14.331113801457166</c:v>
                </c:pt>
                <c:pt idx="23676">
                  <c:v>14.331719128333679</c:v>
                </c:pt>
                <c:pt idx="23677">
                  <c:v>14.332324455210193</c:v>
                </c:pt>
                <c:pt idx="23678">
                  <c:v>14.332929782086707</c:v>
                </c:pt>
                <c:pt idx="23679">
                  <c:v>14.33353510896322</c:v>
                </c:pt>
                <c:pt idx="23680">
                  <c:v>14.334140435839734</c:v>
                </c:pt>
                <c:pt idx="23681">
                  <c:v>14.334745762716247</c:v>
                </c:pt>
                <c:pt idx="23682">
                  <c:v>14.335351089592761</c:v>
                </c:pt>
                <c:pt idx="23683">
                  <c:v>14.335956416469275</c:v>
                </c:pt>
                <c:pt idx="23684">
                  <c:v>14.336561743345788</c:v>
                </c:pt>
                <c:pt idx="23685">
                  <c:v>14.337167070222302</c:v>
                </c:pt>
                <c:pt idx="23686">
                  <c:v>14.337772397098815</c:v>
                </c:pt>
                <c:pt idx="23687">
                  <c:v>14.338377723975329</c:v>
                </c:pt>
                <c:pt idx="23688">
                  <c:v>14.338983050851843</c:v>
                </c:pt>
                <c:pt idx="23689">
                  <c:v>14.339588377728356</c:v>
                </c:pt>
                <c:pt idx="23690">
                  <c:v>14.34019370460487</c:v>
                </c:pt>
                <c:pt idx="23691">
                  <c:v>14.340799031481383</c:v>
                </c:pt>
                <c:pt idx="23692">
                  <c:v>14.341404358357897</c:v>
                </c:pt>
                <c:pt idx="23693">
                  <c:v>14.342009685234411</c:v>
                </c:pt>
                <c:pt idx="23694">
                  <c:v>14.342615012110924</c:v>
                </c:pt>
                <c:pt idx="23695">
                  <c:v>14.343220338987438</c:v>
                </c:pt>
                <c:pt idx="23696">
                  <c:v>14.343825665863951</c:v>
                </c:pt>
                <c:pt idx="23697">
                  <c:v>14.344430992740465</c:v>
                </c:pt>
                <c:pt idx="23698">
                  <c:v>14.345036319616979</c:v>
                </c:pt>
                <c:pt idx="23699">
                  <c:v>14.345641646493492</c:v>
                </c:pt>
                <c:pt idx="23700">
                  <c:v>14.346246973370006</c:v>
                </c:pt>
                <c:pt idx="23701">
                  <c:v>14.346852300246519</c:v>
                </c:pt>
                <c:pt idx="23702">
                  <c:v>14.347457627123033</c:v>
                </c:pt>
                <c:pt idx="23703">
                  <c:v>14.348062953999547</c:v>
                </c:pt>
                <c:pt idx="23704">
                  <c:v>14.34866828087606</c:v>
                </c:pt>
                <c:pt idx="23705">
                  <c:v>14.349273607752574</c:v>
                </c:pt>
                <c:pt idx="23706">
                  <c:v>14.349878934629087</c:v>
                </c:pt>
                <c:pt idx="23707">
                  <c:v>14.350484261505601</c:v>
                </c:pt>
                <c:pt idx="23708">
                  <c:v>14.351089588382115</c:v>
                </c:pt>
                <c:pt idx="23709">
                  <c:v>14.351694915258628</c:v>
                </c:pt>
                <c:pt idx="23710">
                  <c:v>14.352300242135142</c:v>
                </c:pt>
                <c:pt idx="23711">
                  <c:v>14.352905569011655</c:v>
                </c:pt>
                <c:pt idx="23712">
                  <c:v>14.353510895888169</c:v>
                </c:pt>
                <c:pt idx="23713">
                  <c:v>14.354116222764683</c:v>
                </c:pt>
                <c:pt idx="23714">
                  <c:v>14.354721549641196</c:v>
                </c:pt>
                <c:pt idx="23715">
                  <c:v>14.35532687651771</c:v>
                </c:pt>
                <c:pt idx="23716">
                  <c:v>14.355932203394223</c:v>
                </c:pt>
                <c:pt idx="23717">
                  <c:v>14.356537530270737</c:v>
                </c:pt>
                <c:pt idx="23718">
                  <c:v>14.357142857147251</c:v>
                </c:pt>
                <c:pt idx="23719">
                  <c:v>14.357748184023764</c:v>
                </c:pt>
                <c:pt idx="23720">
                  <c:v>14.358353510900278</c:v>
                </c:pt>
                <c:pt idx="23721">
                  <c:v>14.358958837776791</c:v>
                </c:pt>
                <c:pt idx="23722">
                  <c:v>14.359564164653305</c:v>
                </c:pt>
                <c:pt idx="23723">
                  <c:v>14.360169491529819</c:v>
                </c:pt>
                <c:pt idx="23724">
                  <c:v>14.360774818406332</c:v>
                </c:pt>
                <c:pt idx="23725">
                  <c:v>14.361380145282846</c:v>
                </c:pt>
                <c:pt idx="23726">
                  <c:v>14.361985472159359</c:v>
                </c:pt>
                <c:pt idx="23727">
                  <c:v>14.362590799035873</c:v>
                </c:pt>
                <c:pt idx="23728">
                  <c:v>14.363196125912387</c:v>
                </c:pt>
                <c:pt idx="23729">
                  <c:v>14.3638014527889</c:v>
                </c:pt>
                <c:pt idx="23730">
                  <c:v>14.364406779665414</c:v>
                </c:pt>
                <c:pt idx="23731">
                  <c:v>14.365012106541927</c:v>
                </c:pt>
                <c:pt idx="23732">
                  <c:v>14.365617433418441</c:v>
                </c:pt>
                <c:pt idx="23733">
                  <c:v>14.366222760294955</c:v>
                </c:pt>
                <c:pt idx="23734">
                  <c:v>14.366828087171468</c:v>
                </c:pt>
                <c:pt idx="23735">
                  <c:v>14.367433414047982</c:v>
                </c:pt>
                <c:pt idx="23736">
                  <c:v>14.368038740924495</c:v>
                </c:pt>
                <c:pt idx="23737">
                  <c:v>14.368644067801009</c:v>
                </c:pt>
                <c:pt idx="23738">
                  <c:v>14.369249394677523</c:v>
                </c:pt>
                <c:pt idx="23739">
                  <c:v>14.369854721554036</c:v>
                </c:pt>
                <c:pt idx="23740">
                  <c:v>14.37046004843055</c:v>
                </c:pt>
                <c:pt idx="23741">
                  <c:v>14.371065375307063</c:v>
                </c:pt>
                <c:pt idx="23742">
                  <c:v>14.371670702183577</c:v>
                </c:pt>
                <c:pt idx="23743">
                  <c:v>14.372276029060091</c:v>
                </c:pt>
                <c:pt idx="23744">
                  <c:v>14.372881355936604</c:v>
                </c:pt>
                <c:pt idx="23745">
                  <c:v>14.373486682813118</c:v>
                </c:pt>
                <c:pt idx="23746">
                  <c:v>14.374092009689631</c:v>
                </c:pt>
                <c:pt idx="23747">
                  <c:v>14.374697336566145</c:v>
                </c:pt>
                <c:pt idx="23748">
                  <c:v>14.375302663442659</c:v>
                </c:pt>
                <c:pt idx="23749">
                  <c:v>14.375907990319172</c:v>
                </c:pt>
                <c:pt idx="23750">
                  <c:v>14.376513317195686</c:v>
                </c:pt>
                <c:pt idx="23751">
                  <c:v>14.377118644072199</c:v>
                </c:pt>
                <c:pt idx="23752">
                  <c:v>14.377723970948713</c:v>
                </c:pt>
                <c:pt idx="23753">
                  <c:v>14.378329297825227</c:v>
                </c:pt>
                <c:pt idx="23754">
                  <c:v>14.37893462470174</c:v>
                </c:pt>
                <c:pt idx="23755">
                  <c:v>14.379539951578254</c:v>
                </c:pt>
                <c:pt idx="23756">
                  <c:v>14.380145278454767</c:v>
                </c:pt>
                <c:pt idx="23757">
                  <c:v>14.380750605331281</c:v>
                </c:pt>
                <c:pt idx="23758">
                  <c:v>14.381355932207795</c:v>
                </c:pt>
                <c:pt idx="23759">
                  <c:v>14.381961259084308</c:v>
                </c:pt>
                <c:pt idx="23760">
                  <c:v>14.382566585960822</c:v>
                </c:pt>
                <c:pt idx="23761">
                  <c:v>14.383171912837335</c:v>
                </c:pt>
                <c:pt idx="23762">
                  <c:v>14.383777239713849</c:v>
                </c:pt>
                <c:pt idx="23763">
                  <c:v>14.384382566590363</c:v>
                </c:pt>
                <c:pt idx="23764">
                  <c:v>14.384987893466876</c:v>
                </c:pt>
                <c:pt idx="23765">
                  <c:v>14.38559322034339</c:v>
                </c:pt>
                <c:pt idx="23766">
                  <c:v>14.386198547219903</c:v>
                </c:pt>
                <c:pt idx="23767">
                  <c:v>14.386803874096417</c:v>
                </c:pt>
                <c:pt idx="23768">
                  <c:v>14.387409200972931</c:v>
                </c:pt>
                <c:pt idx="23769">
                  <c:v>14.388014527849444</c:v>
                </c:pt>
                <c:pt idx="23770">
                  <c:v>14.388619854725958</c:v>
                </c:pt>
                <c:pt idx="23771">
                  <c:v>14.389225181602471</c:v>
                </c:pt>
                <c:pt idx="23772">
                  <c:v>14.389830508478985</c:v>
                </c:pt>
                <c:pt idx="23773">
                  <c:v>14.390435835355499</c:v>
                </c:pt>
                <c:pt idx="23774">
                  <c:v>14.391041162232012</c:v>
                </c:pt>
                <c:pt idx="23775">
                  <c:v>14.391646489108526</c:v>
                </c:pt>
                <c:pt idx="23776">
                  <c:v>14.392251815985039</c:v>
                </c:pt>
                <c:pt idx="23777">
                  <c:v>14.392857142861553</c:v>
                </c:pt>
                <c:pt idx="23778">
                  <c:v>14.393462469738067</c:v>
                </c:pt>
                <c:pt idx="23779">
                  <c:v>14.39406779661458</c:v>
                </c:pt>
                <c:pt idx="23780">
                  <c:v>14.394673123491094</c:v>
                </c:pt>
                <c:pt idx="23781">
                  <c:v>14.395278450367607</c:v>
                </c:pt>
                <c:pt idx="23782">
                  <c:v>14.395883777244121</c:v>
                </c:pt>
                <c:pt idx="23783">
                  <c:v>14.396489104120635</c:v>
                </c:pt>
                <c:pt idx="23784">
                  <c:v>14.397094430997148</c:v>
                </c:pt>
                <c:pt idx="23785">
                  <c:v>14.397699757873662</c:v>
                </c:pt>
                <c:pt idx="23786">
                  <c:v>14.398305084750175</c:v>
                </c:pt>
                <c:pt idx="23787">
                  <c:v>14.398910411626689</c:v>
                </c:pt>
                <c:pt idx="23788">
                  <c:v>14.399515738503203</c:v>
                </c:pt>
                <c:pt idx="23789">
                  <c:v>14.400121065379716</c:v>
                </c:pt>
                <c:pt idx="23790">
                  <c:v>14.40072639225623</c:v>
                </c:pt>
                <c:pt idx="23791">
                  <c:v>14.401331719132743</c:v>
                </c:pt>
                <c:pt idx="23792">
                  <c:v>14.401937046009257</c:v>
                </c:pt>
                <c:pt idx="23793">
                  <c:v>14.402542372885771</c:v>
                </c:pt>
                <c:pt idx="23794">
                  <c:v>14.403147699762284</c:v>
                </c:pt>
                <c:pt idx="23795">
                  <c:v>14.403753026638798</c:v>
                </c:pt>
                <c:pt idx="23796">
                  <c:v>14.404358353515311</c:v>
                </c:pt>
                <c:pt idx="23797">
                  <c:v>14.404963680391825</c:v>
                </c:pt>
                <c:pt idx="23798">
                  <c:v>14.405569007268339</c:v>
                </c:pt>
                <c:pt idx="23799">
                  <c:v>14.406174334144852</c:v>
                </c:pt>
                <c:pt idx="23800">
                  <c:v>14.406779661021366</c:v>
                </c:pt>
                <c:pt idx="23801">
                  <c:v>14.407384987897879</c:v>
                </c:pt>
                <c:pt idx="23802">
                  <c:v>14.407990314774393</c:v>
                </c:pt>
                <c:pt idx="23803">
                  <c:v>14.408595641650907</c:v>
                </c:pt>
                <c:pt idx="23804">
                  <c:v>14.40920096852742</c:v>
                </c:pt>
                <c:pt idx="23805">
                  <c:v>14.409806295403934</c:v>
                </c:pt>
                <c:pt idx="23806">
                  <c:v>14.410411622280447</c:v>
                </c:pt>
                <c:pt idx="23807">
                  <c:v>14.411016949156961</c:v>
                </c:pt>
                <c:pt idx="23808">
                  <c:v>14.411622276033475</c:v>
                </c:pt>
                <c:pt idx="23809">
                  <c:v>14.412227602909988</c:v>
                </c:pt>
                <c:pt idx="23810">
                  <c:v>14.412832929786502</c:v>
                </c:pt>
                <c:pt idx="23811">
                  <c:v>14.413438256663015</c:v>
                </c:pt>
                <c:pt idx="23812">
                  <c:v>14.414043583539529</c:v>
                </c:pt>
                <c:pt idx="23813">
                  <c:v>14.414648910416043</c:v>
                </c:pt>
                <c:pt idx="23814">
                  <c:v>14.415254237292556</c:v>
                </c:pt>
                <c:pt idx="23815">
                  <c:v>14.41585956416907</c:v>
                </c:pt>
                <c:pt idx="23816">
                  <c:v>14.416464891045583</c:v>
                </c:pt>
                <c:pt idx="23817">
                  <c:v>14.417070217922097</c:v>
                </c:pt>
                <c:pt idx="23818">
                  <c:v>14.417675544798611</c:v>
                </c:pt>
                <c:pt idx="23819">
                  <c:v>14.418280871675124</c:v>
                </c:pt>
                <c:pt idx="23820">
                  <c:v>14.418886198551638</c:v>
                </c:pt>
                <c:pt idx="23821">
                  <c:v>14.419491525428151</c:v>
                </c:pt>
                <c:pt idx="23822">
                  <c:v>14.420096852304665</c:v>
                </c:pt>
                <c:pt idx="23823">
                  <c:v>14.420702179181179</c:v>
                </c:pt>
                <c:pt idx="23824">
                  <c:v>14.421307506057692</c:v>
                </c:pt>
                <c:pt idx="23825">
                  <c:v>14.421912832934206</c:v>
                </c:pt>
                <c:pt idx="23826">
                  <c:v>14.422518159810719</c:v>
                </c:pt>
                <c:pt idx="23827">
                  <c:v>14.423123486687233</c:v>
                </c:pt>
                <c:pt idx="23828">
                  <c:v>14.423728813563747</c:v>
                </c:pt>
                <c:pt idx="23829">
                  <c:v>14.42433414044026</c:v>
                </c:pt>
                <c:pt idx="23830">
                  <c:v>14.424939467316774</c:v>
                </c:pt>
                <c:pt idx="23831">
                  <c:v>14.425544794193288</c:v>
                </c:pt>
                <c:pt idx="23832">
                  <c:v>14.426150121069801</c:v>
                </c:pt>
                <c:pt idx="23833">
                  <c:v>14.426755447946315</c:v>
                </c:pt>
                <c:pt idx="23834">
                  <c:v>14.427360774822828</c:v>
                </c:pt>
                <c:pt idx="23835">
                  <c:v>14.427966101699342</c:v>
                </c:pt>
                <c:pt idx="23836">
                  <c:v>14.428571428575856</c:v>
                </c:pt>
                <c:pt idx="23837">
                  <c:v>14.429176755452369</c:v>
                </c:pt>
                <c:pt idx="23838">
                  <c:v>14.429782082328883</c:v>
                </c:pt>
                <c:pt idx="23839">
                  <c:v>14.430387409205396</c:v>
                </c:pt>
                <c:pt idx="23840">
                  <c:v>14.43099273608191</c:v>
                </c:pt>
                <c:pt idx="23841">
                  <c:v>14.431598062958424</c:v>
                </c:pt>
                <c:pt idx="23842">
                  <c:v>14.432203389834937</c:v>
                </c:pt>
                <c:pt idx="23843">
                  <c:v>14.432808716711451</c:v>
                </c:pt>
                <c:pt idx="23844">
                  <c:v>14.433414043587964</c:v>
                </c:pt>
                <c:pt idx="23845">
                  <c:v>14.434019370464478</c:v>
                </c:pt>
                <c:pt idx="23846">
                  <c:v>14.434624697340992</c:v>
                </c:pt>
                <c:pt idx="23847">
                  <c:v>14.435230024217505</c:v>
                </c:pt>
                <c:pt idx="23848">
                  <c:v>14.435835351094019</c:v>
                </c:pt>
                <c:pt idx="23849">
                  <c:v>14.436440677970532</c:v>
                </c:pt>
                <c:pt idx="23850">
                  <c:v>14.437046004847046</c:v>
                </c:pt>
                <c:pt idx="23851">
                  <c:v>14.43765133172356</c:v>
                </c:pt>
                <c:pt idx="23852">
                  <c:v>14.438256658600073</c:v>
                </c:pt>
                <c:pt idx="23853">
                  <c:v>14.438861985476587</c:v>
                </c:pt>
                <c:pt idx="23854">
                  <c:v>14.4394673123531</c:v>
                </c:pt>
                <c:pt idx="23855">
                  <c:v>14.440072639229614</c:v>
                </c:pt>
                <c:pt idx="23856">
                  <c:v>14.440677966106128</c:v>
                </c:pt>
                <c:pt idx="23857">
                  <c:v>14.441283292982641</c:v>
                </c:pt>
                <c:pt idx="23858">
                  <c:v>14.441888619859155</c:v>
                </c:pt>
                <c:pt idx="23859">
                  <c:v>14.442493946735668</c:v>
                </c:pt>
                <c:pt idx="23860">
                  <c:v>14.443099273612182</c:v>
                </c:pt>
                <c:pt idx="23861">
                  <c:v>14.443704600488696</c:v>
                </c:pt>
                <c:pt idx="23862">
                  <c:v>14.444309927365209</c:v>
                </c:pt>
                <c:pt idx="23863">
                  <c:v>14.444915254241723</c:v>
                </c:pt>
                <c:pt idx="23864">
                  <c:v>14.445520581118236</c:v>
                </c:pt>
                <c:pt idx="23865">
                  <c:v>14.44612590799475</c:v>
                </c:pt>
                <c:pt idx="23866">
                  <c:v>14.446731234871264</c:v>
                </c:pt>
                <c:pt idx="23867">
                  <c:v>14.447336561747777</c:v>
                </c:pt>
                <c:pt idx="23868">
                  <c:v>14.447941888624291</c:v>
                </c:pt>
                <c:pt idx="23869">
                  <c:v>14.448547215500804</c:v>
                </c:pt>
                <c:pt idx="23870">
                  <c:v>14.449152542377318</c:v>
                </c:pt>
                <c:pt idx="23871">
                  <c:v>14.449757869253832</c:v>
                </c:pt>
                <c:pt idx="23872">
                  <c:v>14.450363196130345</c:v>
                </c:pt>
                <c:pt idx="23873">
                  <c:v>14.450968523006859</c:v>
                </c:pt>
                <c:pt idx="23874">
                  <c:v>14.451573849883372</c:v>
                </c:pt>
                <c:pt idx="23875">
                  <c:v>14.452179176759886</c:v>
                </c:pt>
                <c:pt idx="23876">
                  <c:v>14.4527845036364</c:v>
                </c:pt>
                <c:pt idx="23877">
                  <c:v>14.453389830512913</c:v>
                </c:pt>
                <c:pt idx="23878">
                  <c:v>14.453995157389427</c:v>
                </c:pt>
                <c:pt idx="23879">
                  <c:v>14.45460048426594</c:v>
                </c:pt>
                <c:pt idx="23880">
                  <c:v>14.455205811142454</c:v>
                </c:pt>
                <c:pt idx="23881">
                  <c:v>14.455811138018968</c:v>
                </c:pt>
                <c:pt idx="23882">
                  <c:v>14.456416464895481</c:v>
                </c:pt>
                <c:pt idx="23883">
                  <c:v>14.457021791771995</c:v>
                </c:pt>
                <c:pt idx="23884">
                  <c:v>14.457627118648508</c:v>
                </c:pt>
                <c:pt idx="23885">
                  <c:v>14.458232445525022</c:v>
                </c:pt>
                <c:pt idx="23886">
                  <c:v>14.458837772401536</c:v>
                </c:pt>
                <c:pt idx="23887">
                  <c:v>14.459443099278049</c:v>
                </c:pt>
                <c:pt idx="23888">
                  <c:v>14.460048426154563</c:v>
                </c:pt>
                <c:pt idx="23889">
                  <c:v>14.460653753031076</c:v>
                </c:pt>
                <c:pt idx="23890">
                  <c:v>14.46125907990759</c:v>
                </c:pt>
                <c:pt idx="23891">
                  <c:v>14.461864406784104</c:v>
                </c:pt>
                <c:pt idx="23892">
                  <c:v>14.462469733660617</c:v>
                </c:pt>
                <c:pt idx="23893">
                  <c:v>14.463075060537131</c:v>
                </c:pt>
                <c:pt idx="23894">
                  <c:v>14.463680387413644</c:v>
                </c:pt>
                <c:pt idx="23895">
                  <c:v>14.464285714290158</c:v>
                </c:pt>
                <c:pt idx="23896">
                  <c:v>14.464891041166672</c:v>
                </c:pt>
                <c:pt idx="23897">
                  <c:v>14.465496368043185</c:v>
                </c:pt>
                <c:pt idx="23898">
                  <c:v>14.466101694919699</c:v>
                </c:pt>
                <c:pt idx="23899">
                  <c:v>14.466707021796212</c:v>
                </c:pt>
                <c:pt idx="23900">
                  <c:v>14.467312348672726</c:v>
                </c:pt>
                <c:pt idx="23901">
                  <c:v>14.46791767554924</c:v>
                </c:pt>
                <c:pt idx="23902">
                  <c:v>14.468523002425753</c:v>
                </c:pt>
                <c:pt idx="23903">
                  <c:v>14.469128329302267</c:v>
                </c:pt>
                <c:pt idx="23904">
                  <c:v>14.46973365617878</c:v>
                </c:pt>
                <c:pt idx="23905">
                  <c:v>14.470338983055294</c:v>
                </c:pt>
                <c:pt idx="23906">
                  <c:v>14.470944309931808</c:v>
                </c:pt>
                <c:pt idx="23907">
                  <c:v>14.471549636808321</c:v>
                </c:pt>
                <c:pt idx="23908">
                  <c:v>14.472154963684835</c:v>
                </c:pt>
                <c:pt idx="23909">
                  <c:v>14.472760290561348</c:v>
                </c:pt>
                <c:pt idx="23910">
                  <c:v>14.473365617437862</c:v>
                </c:pt>
                <c:pt idx="23911">
                  <c:v>14.473970944314376</c:v>
                </c:pt>
                <c:pt idx="23912">
                  <c:v>14.474576271190889</c:v>
                </c:pt>
                <c:pt idx="23913">
                  <c:v>14.475181598067403</c:v>
                </c:pt>
                <c:pt idx="23914">
                  <c:v>14.475786924943916</c:v>
                </c:pt>
                <c:pt idx="23915">
                  <c:v>14.47639225182043</c:v>
                </c:pt>
                <c:pt idx="23916">
                  <c:v>14.476997578696944</c:v>
                </c:pt>
                <c:pt idx="23917">
                  <c:v>14.477602905573457</c:v>
                </c:pt>
                <c:pt idx="23918">
                  <c:v>14.478208232449971</c:v>
                </c:pt>
                <c:pt idx="23919">
                  <c:v>14.478813559326484</c:v>
                </c:pt>
                <c:pt idx="23920">
                  <c:v>14.479418886202998</c:v>
                </c:pt>
                <c:pt idx="23921">
                  <c:v>14.480024213079512</c:v>
                </c:pt>
                <c:pt idx="23922">
                  <c:v>14.480629539956025</c:v>
                </c:pt>
                <c:pt idx="23923">
                  <c:v>14.481234866832539</c:v>
                </c:pt>
                <c:pt idx="23924">
                  <c:v>14.481840193709052</c:v>
                </c:pt>
                <c:pt idx="23925">
                  <c:v>14.482445520585566</c:v>
                </c:pt>
                <c:pt idx="23926">
                  <c:v>14.48305084746208</c:v>
                </c:pt>
                <c:pt idx="23927">
                  <c:v>14.483656174338593</c:v>
                </c:pt>
                <c:pt idx="23928">
                  <c:v>14.484261501215107</c:v>
                </c:pt>
                <c:pt idx="23929">
                  <c:v>14.48486682809162</c:v>
                </c:pt>
                <c:pt idx="23930">
                  <c:v>14.485472154968134</c:v>
                </c:pt>
                <c:pt idx="23931">
                  <c:v>14.486077481844648</c:v>
                </c:pt>
                <c:pt idx="23932">
                  <c:v>14.486682808721161</c:v>
                </c:pt>
                <c:pt idx="23933">
                  <c:v>14.487288135597675</c:v>
                </c:pt>
                <c:pt idx="23934">
                  <c:v>14.487893462474188</c:v>
                </c:pt>
                <c:pt idx="23935">
                  <c:v>14.488498789350702</c:v>
                </c:pt>
                <c:pt idx="23936">
                  <c:v>14.489104116227216</c:v>
                </c:pt>
                <c:pt idx="23937">
                  <c:v>14.489709443103729</c:v>
                </c:pt>
                <c:pt idx="23938">
                  <c:v>14.490314769980243</c:v>
                </c:pt>
                <c:pt idx="23939">
                  <c:v>14.490920096856756</c:v>
                </c:pt>
                <c:pt idx="23940">
                  <c:v>14.49152542373327</c:v>
                </c:pt>
                <c:pt idx="23941">
                  <c:v>14.492130750609784</c:v>
                </c:pt>
                <c:pt idx="23942">
                  <c:v>14.492736077486297</c:v>
                </c:pt>
                <c:pt idx="23943">
                  <c:v>14.493341404362811</c:v>
                </c:pt>
                <c:pt idx="23944">
                  <c:v>14.493946731239324</c:v>
                </c:pt>
                <c:pt idx="23945">
                  <c:v>14.494552058115838</c:v>
                </c:pt>
                <c:pt idx="23946">
                  <c:v>14.495157384992352</c:v>
                </c:pt>
                <c:pt idx="23947">
                  <c:v>14.495762711868865</c:v>
                </c:pt>
                <c:pt idx="23948">
                  <c:v>14.496368038745379</c:v>
                </c:pt>
                <c:pt idx="23949">
                  <c:v>14.496973365621892</c:v>
                </c:pt>
                <c:pt idx="23950">
                  <c:v>14.497578692498406</c:v>
                </c:pt>
                <c:pt idx="23951">
                  <c:v>14.49818401937492</c:v>
                </c:pt>
                <c:pt idx="23952">
                  <c:v>14.498789346251433</c:v>
                </c:pt>
                <c:pt idx="23953">
                  <c:v>14.499394673127947</c:v>
                </c:pt>
                <c:pt idx="23954">
                  <c:v>14.50000000000446</c:v>
                </c:pt>
                <c:pt idx="23955">
                  <c:v>14.500605326880974</c:v>
                </c:pt>
                <c:pt idx="23956">
                  <c:v>14.501210653757488</c:v>
                </c:pt>
                <c:pt idx="23957">
                  <c:v>14.501815980634001</c:v>
                </c:pt>
                <c:pt idx="23958">
                  <c:v>14.502421307510515</c:v>
                </c:pt>
                <c:pt idx="23959">
                  <c:v>14.503026634387028</c:v>
                </c:pt>
                <c:pt idx="23960">
                  <c:v>14.503631961263542</c:v>
                </c:pt>
                <c:pt idx="23961">
                  <c:v>14.504237288140056</c:v>
                </c:pt>
                <c:pt idx="23962">
                  <c:v>14.504842615016569</c:v>
                </c:pt>
                <c:pt idx="23963">
                  <c:v>14.505447941893083</c:v>
                </c:pt>
                <c:pt idx="23964">
                  <c:v>14.506053268769596</c:v>
                </c:pt>
                <c:pt idx="23965">
                  <c:v>14.50665859564611</c:v>
                </c:pt>
                <c:pt idx="23966">
                  <c:v>14.507263922522624</c:v>
                </c:pt>
                <c:pt idx="23967">
                  <c:v>14.507869249399137</c:v>
                </c:pt>
                <c:pt idx="23968">
                  <c:v>14.508474576275651</c:v>
                </c:pt>
                <c:pt idx="23969">
                  <c:v>14.509079903152164</c:v>
                </c:pt>
                <c:pt idx="23970">
                  <c:v>14.509685230028678</c:v>
                </c:pt>
                <c:pt idx="23971">
                  <c:v>14.510290556905192</c:v>
                </c:pt>
                <c:pt idx="23972">
                  <c:v>14.510895883781705</c:v>
                </c:pt>
                <c:pt idx="23973">
                  <c:v>14.511501210658219</c:v>
                </c:pt>
                <c:pt idx="23974">
                  <c:v>14.512106537534732</c:v>
                </c:pt>
                <c:pt idx="23975">
                  <c:v>14.512711864411246</c:v>
                </c:pt>
                <c:pt idx="23976">
                  <c:v>14.51331719128776</c:v>
                </c:pt>
                <c:pt idx="23977">
                  <c:v>14.513922518164273</c:v>
                </c:pt>
                <c:pt idx="23978">
                  <c:v>14.514527845040787</c:v>
                </c:pt>
                <c:pt idx="23979">
                  <c:v>14.5151331719173</c:v>
                </c:pt>
                <c:pt idx="23980">
                  <c:v>14.515738498793814</c:v>
                </c:pt>
                <c:pt idx="23981">
                  <c:v>14.516343825670328</c:v>
                </c:pt>
                <c:pt idx="23982">
                  <c:v>14.516949152546841</c:v>
                </c:pt>
                <c:pt idx="23983">
                  <c:v>14.517554479423355</c:v>
                </c:pt>
                <c:pt idx="23984">
                  <c:v>14.518159806299868</c:v>
                </c:pt>
                <c:pt idx="23985">
                  <c:v>14.518765133176382</c:v>
                </c:pt>
                <c:pt idx="23986">
                  <c:v>14.519370460052896</c:v>
                </c:pt>
                <c:pt idx="23987">
                  <c:v>14.519975786929409</c:v>
                </c:pt>
                <c:pt idx="23988">
                  <c:v>14.520581113805923</c:v>
                </c:pt>
                <c:pt idx="23989">
                  <c:v>14.521186440682436</c:v>
                </c:pt>
                <c:pt idx="23990">
                  <c:v>14.52179176755895</c:v>
                </c:pt>
                <c:pt idx="23991">
                  <c:v>14.522397094435464</c:v>
                </c:pt>
                <c:pt idx="23992">
                  <c:v>14.523002421311977</c:v>
                </c:pt>
                <c:pt idx="23993">
                  <c:v>14.523607748188491</c:v>
                </c:pt>
                <c:pt idx="23994">
                  <c:v>14.524213075065004</c:v>
                </c:pt>
                <c:pt idx="23995">
                  <c:v>14.524818401941518</c:v>
                </c:pt>
                <c:pt idx="23996">
                  <c:v>14.525423728818032</c:v>
                </c:pt>
                <c:pt idx="23997">
                  <c:v>14.526029055694545</c:v>
                </c:pt>
                <c:pt idx="23998">
                  <c:v>14.526634382571059</c:v>
                </c:pt>
                <c:pt idx="23999">
                  <c:v>14.527239709447572</c:v>
                </c:pt>
                <c:pt idx="24000">
                  <c:v>14.527845036324086</c:v>
                </c:pt>
                <c:pt idx="24001">
                  <c:v>14.5284503632006</c:v>
                </c:pt>
                <c:pt idx="24002">
                  <c:v>14.529055690077113</c:v>
                </c:pt>
                <c:pt idx="24003">
                  <c:v>14.529661016953627</c:v>
                </c:pt>
                <c:pt idx="24004">
                  <c:v>14.53026634383014</c:v>
                </c:pt>
                <c:pt idx="24005">
                  <c:v>14.530871670706654</c:v>
                </c:pt>
                <c:pt idx="24006">
                  <c:v>14.531476997583168</c:v>
                </c:pt>
                <c:pt idx="24007">
                  <c:v>14.532082324459681</c:v>
                </c:pt>
                <c:pt idx="24008">
                  <c:v>14.532687651336195</c:v>
                </c:pt>
                <c:pt idx="24009">
                  <c:v>14.533292978212708</c:v>
                </c:pt>
                <c:pt idx="24010">
                  <c:v>14.533898305089222</c:v>
                </c:pt>
                <c:pt idx="24011">
                  <c:v>14.534503631965736</c:v>
                </c:pt>
                <c:pt idx="24012">
                  <c:v>14.535108958842249</c:v>
                </c:pt>
                <c:pt idx="24013">
                  <c:v>14.535714285718763</c:v>
                </c:pt>
                <c:pt idx="24014">
                  <c:v>14.536319612595276</c:v>
                </c:pt>
                <c:pt idx="24015">
                  <c:v>14.53692493947179</c:v>
                </c:pt>
                <c:pt idx="24016">
                  <c:v>14.537530266348304</c:v>
                </c:pt>
                <c:pt idx="24017">
                  <c:v>14.538135593224817</c:v>
                </c:pt>
                <c:pt idx="24018">
                  <c:v>14.538740920101331</c:v>
                </c:pt>
                <c:pt idx="24019">
                  <c:v>14.539346246977845</c:v>
                </c:pt>
                <c:pt idx="24020">
                  <c:v>14.539951573854358</c:v>
                </c:pt>
                <c:pt idx="24021">
                  <c:v>14.540556900730872</c:v>
                </c:pt>
                <c:pt idx="24022">
                  <c:v>14.541162227607385</c:v>
                </c:pt>
                <c:pt idx="24023">
                  <c:v>14.541767554483899</c:v>
                </c:pt>
                <c:pt idx="24024">
                  <c:v>14.542372881360413</c:v>
                </c:pt>
                <c:pt idx="24025">
                  <c:v>14.542978208236926</c:v>
                </c:pt>
                <c:pt idx="24026">
                  <c:v>14.54358353511344</c:v>
                </c:pt>
                <c:pt idx="24027">
                  <c:v>14.544188861989953</c:v>
                </c:pt>
                <c:pt idx="24028">
                  <c:v>14.544794188866467</c:v>
                </c:pt>
                <c:pt idx="24029">
                  <c:v>14.545399515742981</c:v>
                </c:pt>
                <c:pt idx="24030">
                  <c:v>14.546004842619494</c:v>
                </c:pt>
                <c:pt idx="24031">
                  <c:v>14.546610169496008</c:v>
                </c:pt>
                <c:pt idx="24032">
                  <c:v>14.547215496372521</c:v>
                </c:pt>
                <c:pt idx="24033">
                  <c:v>14.547820823249035</c:v>
                </c:pt>
                <c:pt idx="24034">
                  <c:v>14.548426150125549</c:v>
                </c:pt>
                <c:pt idx="24035">
                  <c:v>14.549031477002062</c:v>
                </c:pt>
                <c:pt idx="24036">
                  <c:v>14.549636803878576</c:v>
                </c:pt>
                <c:pt idx="24037">
                  <c:v>14.550242130755089</c:v>
                </c:pt>
                <c:pt idx="24038">
                  <c:v>14.550847457631603</c:v>
                </c:pt>
                <c:pt idx="24039">
                  <c:v>14.551452784508117</c:v>
                </c:pt>
                <c:pt idx="24040">
                  <c:v>14.55205811138463</c:v>
                </c:pt>
                <c:pt idx="24041">
                  <c:v>14.552663438261144</c:v>
                </c:pt>
                <c:pt idx="24042">
                  <c:v>14.553268765137657</c:v>
                </c:pt>
                <c:pt idx="24043">
                  <c:v>14.553874092014171</c:v>
                </c:pt>
                <c:pt idx="24044">
                  <c:v>14.554479418890685</c:v>
                </c:pt>
                <c:pt idx="24045">
                  <c:v>14.555084745767198</c:v>
                </c:pt>
                <c:pt idx="24046">
                  <c:v>14.555690072643712</c:v>
                </c:pt>
                <c:pt idx="24047">
                  <c:v>14.556295399520225</c:v>
                </c:pt>
                <c:pt idx="24048">
                  <c:v>14.556900726396739</c:v>
                </c:pt>
                <c:pt idx="24049">
                  <c:v>14.557506053273253</c:v>
                </c:pt>
                <c:pt idx="24050">
                  <c:v>14.558111380149766</c:v>
                </c:pt>
                <c:pt idx="24051">
                  <c:v>14.55871670702628</c:v>
                </c:pt>
                <c:pt idx="24052">
                  <c:v>14.559322033902793</c:v>
                </c:pt>
                <c:pt idx="24053">
                  <c:v>14.559927360779307</c:v>
                </c:pt>
                <c:pt idx="24054">
                  <c:v>14.560532687655821</c:v>
                </c:pt>
                <c:pt idx="24055">
                  <c:v>14.561138014532334</c:v>
                </c:pt>
                <c:pt idx="24056">
                  <c:v>14.561743341408848</c:v>
                </c:pt>
                <c:pt idx="24057">
                  <c:v>14.562348668285361</c:v>
                </c:pt>
                <c:pt idx="24058">
                  <c:v>14.562953995161875</c:v>
                </c:pt>
                <c:pt idx="24059">
                  <c:v>14.563559322038389</c:v>
                </c:pt>
                <c:pt idx="24060">
                  <c:v>14.564164648914902</c:v>
                </c:pt>
                <c:pt idx="24061">
                  <c:v>14.564769975791416</c:v>
                </c:pt>
                <c:pt idx="24062">
                  <c:v>14.565375302667929</c:v>
                </c:pt>
                <c:pt idx="24063">
                  <c:v>14.565980629544443</c:v>
                </c:pt>
                <c:pt idx="24064">
                  <c:v>14.566585956420957</c:v>
                </c:pt>
                <c:pt idx="24065">
                  <c:v>14.56719128329747</c:v>
                </c:pt>
                <c:pt idx="24066">
                  <c:v>14.567796610173984</c:v>
                </c:pt>
                <c:pt idx="24067">
                  <c:v>14.568401937050497</c:v>
                </c:pt>
                <c:pt idx="24068">
                  <c:v>14.569007263927011</c:v>
                </c:pt>
                <c:pt idx="24069">
                  <c:v>14.569612590803525</c:v>
                </c:pt>
                <c:pt idx="24070">
                  <c:v>14.570217917680038</c:v>
                </c:pt>
                <c:pt idx="24071">
                  <c:v>14.570823244556552</c:v>
                </c:pt>
                <c:pt idx="24072">
                  <c:v>14.571428571433065</c:v>
                </c:pt>
                <c:pt idx="24073">
                  <c:v>14.572033898309579</c:v>
                </c:pt>
                <c:pt idx="24074">
                  <c:v>14.572639225186093</c:v>
                </c:pt>
                <c:pt idx="24075">
                  <c:v>14.573244552062606</c:v>
                </c:pt>
                <c:pt idx="24076">
                  <c:v>14.57384987893912</c:v>
                </c:pt>
                <c:pt idx="24077">
                  <c:v>14.574455205815633</c:v>
                </c:pt>
                <c:pt idx="24078">
                  <c:v>14.575060532692147</c:v>
                </c:pt>
                <c:pt idx="24079">
                  <c:v>14.575665859568661</c:v>
                </c:pt>
                <c:pt idx="24080">
                  <c:v>14.576271186445174</c:v>
                </c:pt>
                <c:pt idx="24081">
                  <c:v>14.576876513321688</c:v>
                </c:pt>
                <c:pt idx="24082">
                  <c:v>14.577481840198201</c:v>
                </c:pt>
                <c:pt idx="24083">
                  <c:v>14.578087167074715</c:v>
                </c:pt>
                <c:pt idx="24084">
                  <c:v>14.578692493951229</c:v>
                </c:pt>
                <c:pt idx="24085">
                  <c:v>14.579297820827742</c:v>
                </c:pt>
                <c:pt idx="24086">
                  <c:v>14.579903147704256</c:v>
                </c:pt>
                <c:pt idx="24087">
                  <c:v>14.580508474580769</c:v>
                </c:pt>
                <c:pt idx="24088">
                  <c:v>14.581113801457283</c:v>
                </c:pt>
                <c:pt idx="24089">
                  <c:v>14.581719128333797</c:v>
                </c:pt>
                <c:pt idx="24090">
                  <c:v>14.58232445521031</c:v>
                </c:pt>
                <c:pt idx="24091">
                  <c:v>14.582929782086824</c:v>
                </c:pt>
                <c:pt idx="24092">
                  <c:v>14.583535108963337</c:v>
                </c:pt>
                <c:pt idx="24093">
                  <c:v>14.584140435839851</c:v>
                </c:pt>
                <c:pt idx="24094">
                  <c:v>14.584745762716365</c:v>
                </c:pt>
                <c:pt idx="24095">
                  <c:v>14.585351089592878</c:v>
                </c:pt>
                <c:pt idx="24096">
                  <c:v>14.585956416469392</c:v>
                </c:pt>
                <c:pt idx="24097">
                  <c:v>14.586561743345905</c:v>
                </c:pt>
                <c:pt idx="24098">
                  <c:v>14.587167070222419</c:v>
                </c:pt>
                <c:pt idx="24099">
                  <c:v>14.587772397098933</c:v>
                </c:pt>
                <c:pt idx="24100">
                  <c:v>14.588377723975446</c:v>
                </c:pt>
                <c:pt idx="24101">
                  <c:v>14.58898305085196</c:v>
                </c:pt>
                <c:pt idx="24102">
                  <c:v>14.589588377728473</c:v>
                </c:pt>
                <c:pt idx="24103">
                  <c:v>14.590193704604987</c:v>
                </c:pt>
                <c:pt idx="24104">
                  <c:v>14.590799031481501</c:v>
                </c:pt>
                <c:pt idx="24105">
                  <c:v>14.591404358358014</c:v>
                </c:pt>
                <c:pt idx="24106">
                  <c:v>14.592009685234528</c:v>
                </c:pt>
                <c:pt idx="24107">
                  <c:v>14.592615012111041</c:v>
                </c:pt>
                <c:pt idx="24108">
                  <c:v>14.593220338987555</c:v>
                </c:pt>
                <c:pt idx="24109">
                  <c:v>14.593825665864069</c:v>
                </c:pt>
                <c:pt idx="24110">
                  <c:v>14.594430992740582</c:v>
                </c:pt>
                <c:pt idx="24111">
                  <c:v>14.595036319617096</c:v>
                </c:pt>
                <c:pt idx="24112">
                  <c:v>14.595641646493609</c:v>
                </c:pt>
                <c:pt idx="24113">
                  <c:v>14.596246973370123</c:v>
                </c:pt>
                <c:pt idx="24114">
                  <c:v>14.596852300246637</c:v>
                </c:pt>
                <c:pt idx="24115">
                  <c:v>14.59745762712315</c:v>
                </c:pt>
                <c:pt idx="24116">
                  <c:v>14.598062953999664</c:v>
                </c:pt>
                <c:pt idx="24117">
                  <c:v>14.598668280876177</c:v>
                </c:pt>
                <c:pt idx="24118">
                  <c:v>14.599273607752691</c:v>
                </c:pt>
                <c:pt idx="24119">
                  <c:v>14.599878934629205</c:v>
                </c:pt>
                <c:pt idx="24120">
                  <c:v>14.600484261505718</c:v>
                </c:pt>
                <c:pt idx="24121">
                  <c:v>14.601089588382232</c:v>
                </c:pt>
                <c:pt idx="24122">
                  <c:v>14.601694915258745</c:v>
                </c:pt>
                <c:pt idx="24123">
                  <c:v>14.602300242135259</c:v>
                </c:pt>
                <c:pt idx="24124">
                  <c:v>14.602905569011773</c:v>
                </c:pt>
                <c:pt idx="24125">
                  <c:v>14.603510895888286</c:v>
                </c:pt>
                <c:pt idx="24126">
                  <c:v>14.6041162227648</c:v>
                </c:pt>
                <c:pt idx="24127">
                  <c:v>14.604721549641313</c:v>
                </c:pt>
                <c:pt idx="24128">
                  <c:v>14.605326876517827</c:v>
                </c:pt>
                <c:pt idx="24129">
                  <c:v>14.605932203394341</c:v>
                </c:pt>
                <c:pt idx="24130">
                  <c:v>14.606537530270854</c:v>
                </c:pt>
                <c:pt idx="24131">
                  <c:v>14.607142857147368</c:v>
                </c:pt>
                <c:pt idx="24132">
                  <c:v>14.607748184023881</c:v>
                </c:pt>
                <c:pt idx="24133">
                  <c:v>14.608353510900395</c:v>
                </c:pt>
                <c:pt idx="24134">
                  <c:v>14.608958837776909</c:v>
                </c:pt>
                <c:pt idx="24135">
                  <c:v>14.609564164653422</c:v>
                </c:pt>
                <c:pt idx="24136">
                  <c:v>14.610169491529936</c:v>
                </c:pt>
                <c:pt idx="24137">
                  <c:v>14.610774818406449</c:v>
                </c:pt>
                <c:pt idx="24138">
                  <c:v>14.611380145282963</c:v>
                </c:pt>
                <c:pt idx="24139">
                  <c:v>14.611985472159477</c:v>
                </c:pt>
                <c:pt idx="24140">
                  <c:v>14.61259079903599</c:v>
                </c:pt>
                <c:pt idx="24141">
                  <c:v>14.613196125912504</c:v>
                </c:pt>
                <c:pt idx="24142">
                  <c:v>14.613801452789017</c:v>
                </c:pt>
                <c:pt idx="24143">
                  <c:v>14.614406779665531</c:v>
                </c:pt>
                <c:pt idx="24144">
                  <c:v>14.615012106542045</c:v>
                </c:pt>
                <c:pt idx="24145">
                  <c:v>14.615617433418558</c:v>
                </c:pt>
                <c:pt idx="24146">
                  <c:v>14.616222760295072</c:v>
                </c:pt>
                <c:pt idx="24147">
                  <c:v>14.616828087171585</c:v>
                </c:pt>
                <c:pt idx="24148">
                  <c:v>14.617433414048099</c:v>
                </c:pt>
                <c:pt idx="24149">
                  <c:v>14.618038740924613</c:v>
                </c:pt>
                <c:pt idx="24150">
                  <c:v>14.618644067801126</c:v>
                </c:pt>
                <c:pt idx="24151">
                  <c:v>14.61924939467764</c:v>
                </c:pt>
                <c:pt idx="24152">
                  <c:v>14.619854721554153</c:v>
                </c:pt>
                <c:pt idx="24153">
                  <c:v>14.620460048430667</c:v>
                </c:pt>
                <c:pt idx="24154">
                  <c:v>14.621065375307181</c:v>
                </c:pt>
                <c:pt idx="24155">
                  <c:v>14.621670702183694</c:v>
                </c:pt>
                <c:pt idx="24156">
                  <c:v>14.622276029060208</c:v>
                </c:pt>
                <c:pt idx="24157">
                  <c:v>14.622881355936721</c:v>
                </c:pt>
                <c:pt idx="24158">
                  <c:v>14.623486682813235</c:v>
                </c:pt>
                <c:pt idx="24159">
                  <c:v>14.624092009689749</c:v>
                </c:pt>
                <c:pt idx="24160">
                  <c:v>14.624697336566262</c:v>
                </c:pt>
                <c:pt idx="24161">
                  <c:v>14.625302663442776</c:v>
                </c:pt>
                <c:pt idx="24162">
                  <c:v>14.625907990319289</c:v>
                </c:pt>
                <c:pt idx="24163">
                  <c:v>14.626513317195803</c:v>
                </c:pt>
                <c:pt idx="24164">
                  <c:v>14.627118644072317</c:v>
                </c:pt>
                <c:pt idx="24165">
                  <c:v>14.62772397094883</c:v>
                </c:pt>
                <c:pt idx="24166">
                  <c:v>14.628329297825344</c:v>
                </c:pt>
                <c:pt idx="24167">
                  <c:v>14.628934624701857</c:v>
                </c:pt>
                <c:pt idx="24168">
                  <c:v>14.629539951578371</c:v>
                </c:pt>
                <c:pt idx="24169">
                  <c:v>14.630145278454885</c:v>
                </c:pt>
                <c:pt idx="24170">
                  <c:v>14.630750605331398</c:v>
                </c:pt>
                <c:pt idx="24171">
                  <c:v>14.631355932207912</c:v>
                </c:pt>
                <c:pt idx="24172">
                  <c:v>14.631961259084425</c:v>
                </c:pt>
                <c:pt idx="24173">
                  <c:v>14.632566585960939</c:v>
                </c:pt>
                <c:pt idx="24174">
                  <c:v>14.633171912837453</c:v>
                </c:pt>
                <c:pt idx="24175">
                  <c:v>14.633777239713966</c:v>
                </c:pt>
                <c:pt idx="24176">
                  <c:v>14.63438256659048</c:v>
                </c:pt>
                <c:pt idx="24177">
                  <c:v>14.634987893466993</c:v>
                </c:pt>
                <c:pt idx="24178">
                  <c:v>14.635593220343507</c:v>
                </c:pt>
                <c:pt idx="24179">
                  <c:v>14.636198547220021</c:v>
                </c:pt>
                <c:pt idx="24180">
                  <c:v>14.636803874096534</c:v>
                </c:pt>
                <c:pt idx="24181">
                  <c:v>14.637409200973048</c:v>
                </c:pt>
                <c:pt idx="24182">
                  <c:v>14.638014527849561</c:v>
                </c:pt>
                <c:pt idx="24183">
                  <c:v>14.638619854726075</c:v>
                </c:pt>
                <c:pt idx="24184">
                  <c:v>14.639225181602589</c:v>
                </c:pt>
                <c:pt idx="24185">
                  <c:v>14.639830508479102</c:v>
                </c:pt>
                <c:pt idx="24186">
                  <c:v>14.640435835355616</c:v>
                </c:pt>
                <c:pt idx="24187">
                  <c:v>14.641041162232129</c:v>
                </c:pt>
                <c:pt idx="24188">
                  <c:v>14.641646489108643</c:v>
                </c:pt>
                <c:pt idx="24189">
                  <c:v>14.642251815985157</c:v>
                </c:pt>
                <c:pt idx="24190">
                  <c:v>14.64285714286167</c:v>
                </c:pt>
                <c:pt idx="24191">
                  <c:v>14.643462469738184</c:v>
                </c:pt>
                <c:pt idx="24192">
                  <c:v>14.644067796614697</c:v>
                </c:pt>
                <c:pt idx="24193">
                  <c:v>14.644673123491211</c:v>
                </c:pt>
                <c:pt idx="24194">
                  <c:v>14.645278450367725</c:v>
                </c:pt>
                <c:pt idx="24195">
                  <c:v>14.645883777244238</c:v>
                </c:pt>
                <c:pt idx="24196">
                  <c:v>14.646489104120752</c:v>
                </c:pt>
                <c:pt idx="24197">
                  <c:v>14.647094430997265</c:v>
                </c:pt>
                <c:pt idx="24198">
                  <c:v>14.647699757873779</c:v>
                </c:pt>
                <c:pt idx="24199">
                  <c:v>14.648305084750293</c:v>
                </c:pt>
                <c:pt idx="24200">
                  <c:v>14.648910411626806</c:v>
                </c:pt>
                <c:pt idx="24201">
                  <c:v>14.64951573850332</c:v>
                </c:pt>
                <c:pt idx="24202">
                  <c:v>14.650121065379833</c:v>
                </c:pt>
                <c:pt idx="24203">
                  <c:v>14.650726392256347</c:v>
                </c:pt>
                <c:pt idx="24204">
                  <c:v>14.651331719132861</c:v>
                </c:pt>
                <c:pt idx="24205">
                  <c:v>14.651937046009374</c:v>
                </c:pt>
                <c:pt idx="24206">
                  <c:v>14.652542372885888</c:v>
                </c:pt>
                <c:pt idx="24207">
                  <c:v>14.653147699762402</c:v>
                </c:pt>
                <c:pt idx="24208">
                  <c:v>14.653753026638915</c:v>
                </c:pt>
                <c:pt idx="24209">
                  <c:v>14.654358353515429</c:v>
                </c:pt>
                <c:pt idx="24210">
                  <c:v>14.654963680391942</c:v>
                </c:pt>
                <c:pt idx="24211">
                  <c:v>14.655569007268456</c:v>
                </c:pt>
                <c:pt idx="24212">
                  <c:v>14.65617433414497</c:v>
                </c:pt>
                <c:pt idx="24213">
                  <c:v>14.656779661021483</c:v>
                </c:pt>
                <c:pt idx="24214">
                  <c:v>14.657384987897997</c:v>
                </c:pt>
                <c:pt idx="24215">
                  <c:v>14.65799031477451</c:v>
                </c:pt>
                <c:pt idx="24216">
                  <c:v>14.658595641651024</c:v>
                </c:pt>
                <c:pt idx="24217">
                  <c:v>14.659200968527538</c:v>
                </c:pt>
                <c:pt idx="24218">
                  <c:v>14.659806295404051</c:v>
                </c:pt>
                <c:pt idx="24219">
                  <c:v>14.660411622280565</c:v>
                </c:pt>
                <c:pt idx="24220">
                  <c:v>14.661016949157078</c:v>
                </c:pt>
                <c:pt idx="24221">
                  <c:v>14.661622276033592</c:v>
                </c:pt>
                <c:pt idx="24222">
                  <c:v>14.662227602910106</c:v>
                </c:pt>
                <c:pt idx="24223">
                  <c:v>14.662832929786619</c:v>
                </c:pt>
                <c:pt idx="24224">
                  <c:v>14.663438256663133</c:v>
                </c:pt>
                <c:pt idx="24225">
                  <c:v>14.664043583539646</c:v>
                </c:pt>
                <c:pt idx="24226">
                  <c:v>14.66464891041616</c:v>
                </c:pt>
                <c:pt idx="24227">
                  <c:v>14.665254237292674</c:v>
                </c:pt>
                <c:pt idx="24228">
                  <c:v>14.665859564169187</c:v>
                </c:pt>
                <c:pt idx="24229">
                  <c:v>14.666464891045701</c:v>
                </c:pt>
                <c:pt idx="24230">
                  <c:v>14.667070217922214</c:v>
                </c:pt>
                <c:pt idx="24231">
                  <c:v>14.667675544798728</c:v>
                </c:pt>
                <c:pt idx="24232">
                  <c:v>14.668280871675242</c:v>
                </c:pt>
                <c:pt idx="24233">
                  <c:v>14.668886198551755</c:v>
                </c:pt>
                <c:pt idx="24234">
                  <c:v>14.669491525428269</c:v>
                </c:pt>
                <c:pt idx="24235">
                  <c:v>14.670096852304782</c:v>
                </c:pt>
                <c:pt idx="24236">
                  <c:v>14.670702179181296</c:v>
                </c:pt>
                <c:pt idx="24237">
                  <c:v>14.67130750605781</c:v>
                </c:pt>
                <c:pt idx="24238">
                  <c:v>14.671912832934323</c:v>
                </c:pt>
                <c:pt idx="24239">
                  <c:v>14.672518159810837</c:v>
                </c:pt>
                <c:pt idx="24240">
                  <c:v>14.67312348668735</c:v>
                </c:pt>
                <c:pt idx="24241">
                  <c:v>14.673728813563864</c:v>
                </c:pt>
                <c:pt idx="24242">
                  <c:v>14.674334140440378</c:v>
                </c:pt>
                <c:pt idx="24243">
                  <c:v>14.674939467316891</c:v>
                </c:pt>
                <c:pt idx="24244">
                  <c:v>14.675544794193405</c:v>
                </c:pt>
                <c:pt idx="24245">
                  <c:v>14.676150121069918</c:v>
                </c:pt>
                <c:pt idx="24246">
                  <c:v>14.676755447946432</c:v>
                </c:pt>
                <c:pt idx="24247">
                  <c:v>14.677360774822946</c:v>
                </c:pt>
                <c:pt idx="24248">
                  <c:v>14.677966101699459</c:v>
                </c:pt>
                <c:pt idx="24249">
                  <c:v>14.678571428575973</c:v>
                </c:pt>
                <c:pt idx="24250">
                  <c:v>14.679176755452486</c:v>
                </c:pt>
                <c:pt idx="24251">
                  <c:v>14.679782082329</c:v>
                </c:pt>
                <c:pt idx="24252">
                  <c:v>14.680387409205514</c:v>
                </c:pt>
                <c:pt idx="24253">
                  <c:v>14.680992736082027</c:v>
                </c:pt>
                <c:pt idx="24254">
                  <c:v>14.681598062958541</c:v>
                </c:pt>
                <c:pt idx="24255">
                  <c:v>14.682203389835054</c:v>
                </c:pt>
                <c:pt idx="24256">
                  <c:v>14.682808716711568</c:v>
                </c:pt>
                <c:pt idx="24257">
                  <c:v>14.683414043588082</c:v>
                </c:pt>
                <c:pt idx="24258">
                  <c:v>14.684019370464595</c:v>
                </c:pt>
                <c:pt idx="24259">
                  <c:v>14.684624697341109</c:v>
                </c:pt>
                <c:pt idx="24260">
                  <c:v>14.685230024217622</c:v>
                </c:pt>
                <c:pt idx="24261">
                  <c:v>14.685835351094136</c:v>
                </c:pt>
                <c:pt idx="24262">
                  <c:v>14.68644067797065</c:v>
                </c:pt>
                <c:pt idx="24263">
                  <c:v>14.687046004847163</c:v>
                </c:pt>
                <c:pt idx="24264">
                  <c:v>14.687651331723677</c:v>
                </c:pt>
                <c:pt idx="24265">
                  <c:v>14.68825665860019</c:v>
                </c:pt>
                <c:pt idx="24266">
                  <c:v>14.688861985476704</c:v>
                </c:pt>
                <c:pt idx="24267">
                  <c:v>14.689467312353218</c:v>
                </c:pt>
                <c:pt idx="24268">
                  <c:v>14.690072639229731</c:v>
                </c:pt>
                <c:pt idx="24269">
                  <c:v>14.690677966106245</c:v>
                </c:pt>
                <c:pt idx="24270">
                  <c:v>14.691283292982758</c:v>
                </c:pt>
                <c:pt idx="24271">
                  <c:v>14.691888619859272</c:v>
                </c:pt>
                <c:pt idx="24272">
                  <c:v>14.692493946735786</c:v>
                </c:pt>
                <c:pt idx="24273">
                  <c:v>14.693099273612299</c:v>
                </c:pt>
                <c:pt idx="24274">
                  <c:v>14.693704600488813</c:v>
                </c:pt>
                <c:pt idx="24275">
                  <c:v>14.694309927365326</c:v>
                </c:pt>
                <c:pt idx="24276">
                  <c:v>14.69491525424184</c:v>
                </c:pt>
                <c:pt idx="24277">
                  <c:v>14.695520581118354</c:v>
                </c:pt>
                <c:pt idx="24278">
                  <c:v>14.696125907994867</c:v>
                </c:pt>
                <c:pt idx="24279">
                  <c:v>14.696731234871381</c:v>
                </c:pt>
                <c:pt idx="24280">
                  <c:v>14.697336561747894</c:v>
                </c:pt>
                <c:pt idx="24281">
                  <c:v>14.697941888624408</c:v>
                </c:pt>
                <c:pt idx="24282">
                  <c:v>14.698547215500922</c:v>
                </c:pt>
                <c:pt idx="24283">
                  <c:v>14.699152542377435</c:v>
                </c:pt>
                <c:pt idx="24284">
                  <c:v>14.699757869253949</c:v>
                </c:pt>
                <c:pt idx="24285">
                  <c:v>14.700363196130462</c:v>
                </c:pt>
                <c:pt idx="24286">
                  <c:v>14.700968523006976</c:v>
                </c:pt>
                <c:pt idx="24287">
                  <c:v>14.70157384988349</c:v>
                </c:pt>
                <c:pt idx="24288">
                  <c:v>14.702179176760003</c:v>
                </c:pt>
                <c:pt idx="24289">
                  <c:v>14.702784503636517</c:v>
                </c:pt>
                <c:pt idx="24290">
                  <c:v>14.70338983051303</c:v>
                </c:pt>
                <c:pt idx="24291">
                  <c:v>14.703995157389544</c:v>
                </c:pt>
                <c:pt idx="24292">
                  <c:v>14.704600484266058</c:v>
                </c:pt>
                <c:pt idx="24293">
                  <c:v>14.705205811142571</c:v>
                </c:pt>
                <c:pt idx="24294">
                  <c:v>14.705811138019085</c:v>
                </c:pt>
                <c:pt idx="24295">
                  <c:v>14.706416464895598</c:v>
                </c:pt>
                <c:pt idx="24296">
                  <c:v>14.707021791772112</c:v>
                </c:pt>
                <c:pt idx="24297">
                  <c:v>14.707627118648626</c:v>
                </c:pt>
                <c:pt idx="24298">
                  <c:v>14.708232445525139</c:v>
                </c:pt>
                <c:pt idx="24299">
                  <c:v>14.708837772401653</c:v>
                </c:pt>
                <c:pt idx="24300">
                  <c:v>14.709443099278166</c:v>
                </c:pt>
                <c:pt idx="24301">
                  <c:v>14.71004842615468</c:v>
                </c:pt>
                <c:pt idx="24302">
                  <c:v>14.710653753031194</c:v>
                </c:pt>
                <c:pt idx="24303">
                  <c:v>14.711259079907707</c:v>
                </c:pt>
                <c:pt idx="24304">
                  <c:v>14.711864406784221</c:v>
                </c:pt>
                <c:pt idx="24305">
                  <c:v>14.712469733660734</c:v>
                </c:pt>
                <c:pt idx="24306">
                  <c:v>14.713075060537248</c:v>
                </c:pt>
                <c:pt idx="24307">
                  <c:v>14.713680387413762</c:v>
                </c:pt>
                <c:pt idx="24308">
                  <c:v>14.714285714290275</c:v>
                </c:pt>
                <c:pt idx="24309">
                  <c:v>14.714891041166789</c:v>
                </c:pt>
                <c:pt idx="24310">
                  <c:v>14.715496368043302</c:v>
                </c:pt>
                <c:pt idx="24311">
                  <c:v>14.716101694919816</c:v>
                </c:pt>
                <c:pt idx="24312">
                  <c:v>14.71670702179633</c:v>
                </c:pt>
                <c:pt idx="24313">
                  <c:v>14.717312348672843</c:v>
                </c:pt>
                <c:pt idx="24314">
                  <c:v>14.717917675549357</c:v>
                </c:pt>
                <c:pt idx="24315">
                  <c:v>14.71852300242587</c:v>
                </c:pt>
                <c:pt idx="24316">
                  <c:v>14.719128329302384</c:v>
                </c:pt>
                <c:pt idx="24317">
                  <c:v>14.719733656178898</c:v>
                </c:pt>
                <c:pt idx="24318">
                  <c:v>14.720338983055411</c:v>
                </c:pt>
                <c:pt idx="24319">
                  <c:v>14.720944309931925</c:v>
                </c:pt>
                <c:pt idx="24320">
                  <c:v>14.721549636808438</c:v>
                </c:pt>
                <c:pt idx="24321">
                  <c:v>14.722154963684952</c:v>
                </c:pt>
                <c:pt idx="24322">
                  <c:v>14.722760290561466</c:v>
                </c:pt>
                <c:pt idx="24323">
                  <c:v>14.723365617437979</c:v>
                </c:pt>
                <c:pt idx="24324">
                  <c:v>14.723970944314493</c:v>
                </c:pt>
                <c:pt idx="24325">
                  <c:v>14.724576271191006</c:v>
                </c:pt>
                <c:pt idx="24326">
                  <c:v>14.72518159806752</c:v>
                </c:pt>
                <c:pt idx="24327">
                  <c:v>14.725786924944034</c:v>
                </c:pt>
                <c:pt idx="24328">
                  <c:v>14.726392251820547</c:v>
                </c:pt>
                <c:pt idx="24329">
                  <c:v>14.726997578697061</c:v>
                </c:pt>
                <c:pt idx="24330">
                  <c:v>14.727602905573574</c:v>
                </c:pt>
                <c:pt idx="24331">
                  <c:v>14.728208232450088</c:v>
                </c:pt>
                <c:pt idx="24332">
                  <c:v>14.728813559326602</c:v>
                </c:pt>
                <c:pt idx="24333">
                  <c:v>14.729418886203115</c:v>
                </c:pt>
                <c:pt idx="24334">
                  <c:v>14.730024213079629</c:v>
                </c:pt>
                <c:pt idx="24335">
                  <c:v>14.730629539956142</c:v>
                </c:pt>
                <c:pt idx="24336">
                  <c:v>14.731234866832656</c:v>
                </c:pt>
                <c:pt idx="24337">
                  <c:v>14.73184019370917</c:v>
                </c:pt>
                <c:pt idx="24338">
                  <c:v>14.732445520585683</c:v>
                </c:pt>
                <c:pt idx="24339">
                  <c:v>14.733050847462197</c:v>
                </c:pt>
                <c:pt idx="24340">
                  <c:v>14.73365617433871</c:v>
                </c:pt>
                <c:pt idx="24341">
                  <c:v>14.734261501215224</c:v>
                </c:pt>
                <c:pt idx="24342">
                  <c:v>14.734866828091738</c:v>
                </c:pt>
                <c:pt idx="24343">
                  <c:v>14.735472154968251</c:v>
                </c:pt>
                <c:pt idx="24344">
                  <c:v>14.736077481844765</c:v>
                </c:pt>
                <c:pt idx="24345">
                  <c:v>14.736682808721278</c:v>
                </c:pt>
                <c:pt idx="24346">
                  <c:v>14.737288135597792</c:v>
                </c:pt>
                <c:pt idx="24347">
                  <c:v>14.737893462474306</c:v>
                </c:pt>
                <c:pt idx="24348">
                  <c:v>14.738498789350819</c:v>
                </c:pt>
                <c:pt idx="24349">
                  <c:v>14.739104116227333</c:v>
                </c:pt>
                <c:pt idx="24350">
                  <c:v>14.739709443103846</c:v>
                </c:pt>
                <c:pt idx="24351">
                  <c:v>14.74031476998036</c:v>
                </c:pt>
                <c:pt idx="24352">
                  <c:v>14.740920096856874</c:v>
                </c:pt>
                <c:pt idx="24353">
                  <c:v>14.741525423733387</c:v>
                </c:pt>
                <c:pt idx="24354">
                  <c:v>14.742130750609901</c:v>
                </c:pt>
                <c:pt idx="24355">
                  <c:v>14.742736077486414</c:v>
                </c:pt>
                <c:pt idx="24356">
                  <c:v>14.743341404362928</c:v>
                </c:pt>
                <c:pt idx="24357">
                  <c:v>14.743946731239442</c:v>
                </c:pt>
                <c:pt idx="24358">
                  <c:v>14.744552058115955</c:v>
                </c:pt>
                <c:pt idx="24359">
                  <c:v>14.745157384992469</c:v>
                </c:pt>
                <c:pt idx="24360">
                  <c:v>14.745762711868982</c:v>
                </c:pt>
                <c:pt idx="24361">
                  <c:v>14.746368038745496</c:v>
                </c:pt>
                <c:pt idx="24362">
                  <c:v>14.74697336562201</c:v>
                </c:pt>
                <c:pt idx="24363">
                  <c:v>14.747578692498523</c:v>
                </c:pt>
                <c:pt idx="24364">
                  <c:v>14.748184019375037</c:v>
                </c:pt>
                <c:pt idx="24365">
                  <c:v>14.74878934625155</c:v>
                </c:pt>
                <c:pt idx="24366">
                  <c:v>14.749394673128064</c:v>
                </c:pt>
                <c:pt idx="24367">
                  <c:v>14.750000000004578</c:v>
                </c:pt>
                <c:pt idx="24368">
                  <c:v>14.750605326881091</c:v>
                </c:pt>
                <c:pt idx="24369">
                  <c:v>14.751210653757605</c:v>
                </c:pt>
                <c:pt idx="24370">
                  <c:v>14.751815980634118</c:v>
                </c:pt>
                <c:pt idx="24371">
                  <c:v>14.752421307510632</c:v>
                </c:pt>
                <c:pt idx="24372">
                  <c:v>14.753026634387146</c:v>
                </c:pt>
                <c:pt idx="24373">
                  <c:v>14.753631961263659</c:v>
                </c:pt>
                <c:pt idx="24374">
                  <c:v>14.754237288140173</c:v>
                </c:pt>
                <c:pt idx="24375">
                  <c:v>14.754842615016686</c:v>
                </c:pt>
                <c:pt idx="24376">
                  <c:v>14.7554479418932</c:v>
                </c:pt>
                <c:pt idx="24377">
                  <c:v>14.756053268769714</c:v>
                </c:pt>
                <c:pt idx="24378">
                  <c:v>14.756658595646227</c:v>
                </c:pt>
                <c:pt idx="24379">
                  <c:v>14.757263922522741</c:v>
                </c:pt>
                <c:pt idx="24380">
                  <c:v>14.757869249399254</c:v>
                </c:pt>
                <c:pt idx="24381">
                  <c:v>14.758474576275768</c:v>
                </c:pt>
                <c:pt idx="24382">
                  <c:v>14.759079903152282</c:v>
                </c:pt>
                <c:pt idx="24383">
                  <c:v>14.759685230028795</c:v>
                </c:pt>
                <c:pt idx="24384">
                  <c:v>14.760290556905309</c:v>
                </c:pt>
                <c:pt idx="24385">
                  <c:v>14.760895883781822</c:v>
                </c:pt>
                <c:pt idx="24386">
                  <c:v>14.761501210658336</c:v>
                </c:pt>
                <c:pt idx="24387">
                  <c:v>14.76210653753485</c:v>
                </c:pt>
                <c:pt idx="24388">
                  <c:v>14.762711864411363</c:v>
                </c:pt>
                <c:pt idx="24389">
                  <c:v>14.763317191287877</c:v>
                </c:pt>
                <c:pt idx="24390">
                  <c:v>14.76392251816439</c:v>
                </c:pt>
                <c:pt idx="24391">
                  <c:v>14.764527845040904</c:v>
                </c:pt>
                <c:pt idx="24392">
                  <c:v>14.765133171917418</c:v>
                </c:pt>
                <c:pt idx="24393">
                  <c:v>14.765738498793931</c:v>
                </c:pt>
                <c:pt idx="24394">
                  <c:v>14.766343825670445</c:v>
                </c:pt>
                <c:pt idx="24395">
                  <c:v>14.766949152546959</c:v>
                </c:pt>
                <c:pt idx="24396">
                  <c:v>14.767554479423472</c:v>
                </c:pt>
                <c:pt idx="24397">
                  <c:v>14.768159806299986</c:v>
                </c:pt>
                <c:pt idx="24398">
                  <c:v>14.768765133176499</c:v>
                </c:pt>
                <c:pt idx="24399">
                  <c:v>14.769370460053013</c:v>
                </c:pt>
                <c:pt idx="24400">
                  <c:v>14.769975786929527</c:v>
                </c:pt>
                <c:pt idx="24401">
                  <c:v>14.77058111380604</c:v>
                </c:pt>
                <c:pt idx="24402">
                  <c:v>14.771186440682554</c:v>
                </c:pt>
                <c:pt idx="24403">
                  <c:v>14.771791767559067</c:v>
                </c:pt>
                <c:pt idx="24404">
                  <c:v>14.772397094435581</c:v>
                </c:pt>
                <c:pt idx="24405">
                  <c:v>14.773002421312095</c:v>
                </c:pt>
                <c:pt idx="24406">
                  <c:v>14.773607748188608</c:v>
                </c:pt>
                <c:pt idx="24407">
                  <c:v>14.774213075065122</c:v>
                </c:pt>
                <c:pt idx="24408">
                  <c:v>14.774818401941635</c:v>
                </c:pt>
                <c:pt idx="24409">
                  <c:v>14.775423728818149</c:v>
                </c:pt>
                <c:pt idx="24410">
                  <c:v>14.776029055694663</c:v>
                </c:pt>
                <c:pt idx="24411">
                  <c:v>14.776634382571176</c:v>
                </c:pt>
                <c:pt idx="24412">
                  <c:v>14.77723970944769</c:v>
                </c:pt>
                <c:pt idx="24413">
                  <c:v>14.777845036324203</c:v>
                </c:pt>
                <c:pt idx="24414">
                  <c:v>14.778450363200717</c:v>
                </c:pt>
                <c:pt idx="24415">
                  <c:v>14.779055690077231</c:v>
                </c:pt>
                <c:pt idx="24416">
                  <c:v>14.779661016953744</c:v>
                </c:pt>
                <c:pt idx="24417">
                  <c:v>14.780266343830258</c:v>
                </c:pt>
                <c:pt idx="24418">
                  <c:v>14.780871670706771</c:v>
                </c:pt>
                <c:pt idx="24419">
                  <c:v>14.781476997583285</c:v>
                </c:pt>
                <c:pt idx="24420">
                  <c:v>14.782082324459799</c:v>
                </c:pt>
                <c:pt idx="24421">
                  <c:v>14.782687651336312</c:v>
                </c:pt>
                <c:pt idx="24422">
                  <c:v>14.783292978212826</c:v>
                </c:pt>
                <c:pt idx="24423">
                  <c:v>14.783898305089339</c:v>
                </c:pt>
                <c:pt idx="24424">
                  <c:v>14.784503631965853</c:v>
                </c:pt>
                <c:pt idx="24425">
                  <c:v>14.785108958842367</c:v>
                </c:pt>
                <c:pt idx="24426">
                  <c:v>14.78571428571888</c:v>
                </c:pt>
                <c:pt idx="24427">
                  <c:v>14.786319612595394</c:v>
                </c:pt>
                <c:pt idx="24428">
                  <c:v>14.786924939471907</c:v>
                </c:pt>
                <c:pt idx="24429">
                  <c:v>14.787530266348421</c:v>
                </c:pt>
                <c:pt idx="24430">
                  <c:v>14.788135593224935</c:v>
                </c:pt>
                <c:pt idx="24431">
                  <c:v>14.788740920101448</c:v>
                </c:pt>
                <c:pt idx="24432">
                  <c:v>14.789346246977962</c:v>
                </c:pt>
                <c:pt idx="24433">
                  <c:v>14.789951573854475</c:v>
                </c:pt>
                <c:pt idx="24434">
                  <c:v>14.790556900730989</c:v>
                </c:pt>
                <c:pt idx="24435">
                  <c:v>14.791162227607503</c:v>
                </c:pt>
                <c:pt idx="24436">
                  <c:v>14.791767554484016</c:v>
                </c:pt>
                <c:pt idx="24437">
                  <c:v>14.79237288136053</c:v>
                </c:pt>
                <c:pt idx="24438">
                  <c:v>14.792978208237043</c:v>
                </c:pt>
                <c:pt idx="24439">
                  <c:v>14.793583535113557</c:v>
                </c:pt>
                <c:pt idx="24440">
                  <c:v>14.794188861990071</c:v>
                </c:pt>
                <c:pt idx="24441">
                  <c:v>14.794794188866584</c:v>
                </c:pt>
                <c:pt idx="24442">
                  <c:v>14.795399515743098</c:v>
                </c:pt>
                <c:pt idx="24443">
                  <c:v>14.796004842619611</c:v>
                </c:pt>
                <c:pt idx="24444">
                  <c:v>14.796610169496125</c:v>
                </c:pt>
                <c:pt idx="24445">
                  <c:v>14.797215496372639</c:v>
                </c:pt>
                <c:pt idx="24446">
                  <c:v>14.797820823249152</c:v>
                </c:pt>
                <c:pt idx="24447">
                  <c:v>14.798426150125666</c:v>
                </c:pt>
                <c:pt idx="24448">
                  <c:v>14.799031477002179</c:v>
                </c:pt>
                <c:pt idx="24449">
                  <c:v>14.799636803878693</c:v>
                </c:pt>
                <c:pt idx="24450">
                  <c:v>14.800242130755207</c:v>
                </c:pt>
                <c:pt idx="24451">
                  <c:v>14.80084745763172</c:v>
                </c:pt>
                <c:pt idx="24452">
                  <c:v>14.801452784508234</c:v>
                </c:pt>
                <c:pt idx="24453">
                  <c:v>14.802058111384747</c:v>
                </c:pt>
                <c:pt idx="24454">
                  <c:v>14.802663438261261</c:v>
                </c:pt>
                <c:pt idx="24455">
                  <c:v>14.803268765137775</c:v>
                </c:pt>
                <c:pt idx="24456">
                  <c:v>14.803874092014288</c:v>
                </c:pt>
                <c:pt idx="24457">
                  <c:v>14.804479418890802</c:v>
                </c:pt>
                <c:pt idx="24458">
                  <c:v>14.805084745767315</c:v>
                </c:pt>
                <c:pt idx="24459">
                  <c:v>14.805690072643829</c:v>
                </c:pt>
                <c:pt idx="24460">
                  <c:v>14.806295399520343</c:v>
                </c:pt>
                <c:pt idx="24461">
                  <c:v>14.806900726396856</c:v>
                </c:pt>
                <c:pt idx="24462">
                  <c:v>14.80750605327337</c:v>
                </c:pt>
                <c:pt idx="24463">
                  <c:v>14.808111380149883</c:v>
                </c:pt>
                <c:pt idx="24464">
                  <c:v>14.808716707026397</c:v>
                </c:pt>
                <c:pt idx="24465">
                  <c:v>14.809322033902911</c:v>
                </c:pt>
                <c:pt idx="24466">
                  <c:v>14.809927360779424</c:v>
                </c:pt>
                <c:pt idx="24467">
                  <c:v>14.810532687655938</c:v>
                </c:pt>
                <c:pt idx="24468">
                  <c:v>14.811138014532451</c:v>
                </c:pt>
                <c:pt idx="24469">
                  <c:v>14.811743341408965</c:v>
                </c:pt>
                <c:pt idx="24470">
                  <c:v>14.812348668285479</c:v>
                </c:pt>
                <c:pt idx="24471">
                  <c:v>14.812953995161992</c:v>
                </c:pt>
                <c:pt idx="24472">
                  <c:v>14.813559322038506</c:v>
                </c:pt>
                <c:pt idx="24473">
                  <c:v>14.814164648915019</c:v>
                </c:pt>
                <c:pt idx="24474">
                  <c:v>14.814769975791533</c:v>
                </c:pt>
                <c:pt idx="24475">
                  <c:v>14.815375302668047</c:v>
                </c:pt>
                <c:pt idx="24476">
                  <c:v>14.81598062954456</c:v>
                </c:pt>
                <c:pt idx="24477">
                  <c:v>14.816585956421074</c:v>
                </c:pt>
                <c:pt idx="24478">
                  <c:v>14.817191283297587</c:v>
                </c:pt>
                <c:pt idx="24479">
                  <c:v>14.817796610174101</c:v>
                </c:pt>
                <c:pt idx="24480">
                  <c:v>14.818401937050615</c:v>
                </c:pt>
                <c:pt idx="24481">
                  <c:v>14.819007263927128</c:v>
                </c:pt>
                <c:pt idx="24482">
                  <c:v>14.819612590803642</c:v>
                </c:pt>
                <c:pt idx="24483">
                  <c:v>14.820217917680155</c:v>
                </c:pt>
                <c:pt idx="24484">
                  <c:v>14.820823244556669</c:v>
                </c:pt>
                <c:pt idx="24485">
                  <c:v>14.821428571433183</c:v>
                </c:pt>
                <c:pt idx="24486">
                  <c:v>14.822033898309696</c:v>
                </c:pt>
                <c:pt idx="24487">
                  <c:v>14.82263922518621</c:v>
                </c:pt>
                <c:pt idx="24488">
                  <c:v>14.823244552062723</c:v>
                </c:pt>
                <c:pt idx="24489">
                  <c:v>14.823849878939237</c:v>
                </c:pt>
                <c:pt idx="24490">
                  <c:v>14.824455205815751</c:v>
                </c:pt>
                <c:pt idx="24491">
                  <c:v>14.825060532692264</c:v>
                </c:pt>
                <c:pt idx="24492">
                  <c:v>14.825665859568778</c:v>
                </c:pt>
                <c:pt idx="24493">
                  <c:v>14.826271186445291</c:v>
                </c:pt>
                <c:pt idx="24494">
                  <c:v>14.826876513321805</c:v>
                </c:pt>
                <c:pt idx="24495">
                  <c:v>14.827481840198319</c:v>
                </c:pt>
                <c:pt idx="24496">
                  <c:v>14.828087167074832</c:v>
                </c:pt>
                <c:pt idx="24497">
                  <c:v>14.828692493951346</c:v>
                </c:pt>
                <c:pt idx="24498">
                  <c:v>14.829297820827859</c:v>
                </c:pt>
                <c:pt idx="24499">
                  <c:v>14.829903147704373</c:v>
                </c:pt>
                <c:pt idx="24500">
                  <c:v>14.830508474580887</c:v>
                </c:pt>
                <c:pt idx="24501">
                  <c:v>14.8311138014574</c:v>
                </c:pt>
                <c:pt idx="24502">
                  <c:v>14.831719128333914</c:v>
                </c:pt>
                <c:pt idx="24503">
                  <c:v>14.832324455210427</c:v>
                </c:pt>
                <c:pt idx="24504">
                  <c:v>14.832929782086941</c:v>
                </c:pt>
                <c:pt idx="24505">
                  <c:v>14.833535108963455</c:v>
                </c:pt>
                <c:pt idx="24506">
                  <c:v>14.834140435839968</c:v>
                </c:pt>
                <c:pt idx="24507">
                  <c:v>14.834745762716482</c:v>
                </c:pt>
                <c:pt idx="24508">
                  <c:v>14.835351089592995</c:v>
                </c:pt>
                <c:pt idx="24509">
                  <c:v>14.835956416469509</c:v>
                </c:pt>
                <c:pt idx="24510">
                  <c:v>14.836561743346023</c:v>
                </c:pt>
                <c:pt idx="24511">
                  <c:v>14.837167070222536</c:v>
                </c:pt>
                <c:pt idx="24512">
                  <c:v>14.83777239709905</c:v>
                </c:pt>
                <c:pt idx="24513">
                  <c:v>14.838377723975563</c:v>
                </c:pt>
                <c:pt idx="24514">
                  <c:v>14.838983050852077</c:v>
                </c:pt>
                <c:pt idx="24515">
                  <c:v>14.839588377728591</c:v>
                </c:pt>
                <c:pt idx="24516">
                  <c:v>14.840193704605104</c:v>
                </c:pt>
                <c:pt idx="24517">
                  <c:v>14.840799031481618</c:v>
                </c:pt>
                <c:pt idx="24518">
                  <c:v>14.841404358358131</c:v>
                </c:pt>
                <c:pt idx="24519">
                  <c:v>14.842009685234645</c:v>
                </c:pt>
                <c:pt idx="24520">
                  <c:v>14.842615012111159</c:v>
                </c:pt>
                <c:pt idx="24521">
                  <c:v>14.843220338987672</c:v>
                </c:pt>
                <c:pt idx="24522">
                  <c:v>14.843825665864186</c:v>
                </c:pt>
                <c:pt idx="24523">
                  <c:v>14.844430992740699</c:v>
                </c:pt>
                <c:pt idx="24524">
                  <c:v>14.845036319617213</c:v>
                </c:pt>
                <c:pt idx="24525">
                  <c:v>14.845641646493727</c:v>
                </c:pt>
                <c:pt idx="24526">
                  <c:v>14.84624697337024</c:v>
                </c:pt>
                <c:pt idx="24527">
                  <c:v>14.846852300246754</c:v>
                </c:pt>
                <c:pt idx="24528">
                  <c:v>14.847457627123267</c:v>
                </c:pt>
                <c:pt idx="24529">
                  <c:v>14.848062953999781</c:v>
                </c:pt>
                <c:pt idx="24530">
                  <c:v>14.848668280876295</c:v>
                </c:pt>
                <c:pt idx="24531">
                  <c:v>14.849273607752808</c:v>
                </c:pt>
                <c:pt idx="24532">
                  <c:v>14.849878934629322</c:v>
                </c:pt>
                <c:pt idx="24533">
                  <c:v>14.850484261505835</c:v>
                </c:pt>
                <c:pt idx="24534">
                  <c:v>14.851089588382349</c:v>
                </c:pt>
                <c:pt idx="24535">
                  <c:v>14.851694915258863</c:v>
                </c:pt>
                <c:pt idx="24536">
                  <c:v>14.852300242135376</c:v>
                </c:pt>
                <c:pt idx="24537">
                  <c:v>14.85290556901189</c:v>
                </c:pt>
                <c:pt idx="24538">
                  <c:v>14.853510895888403</c:v>
                </c:pt>
                <c:pt idx="24539">
                  <c:v>14.854116222764917</c:v>
                </c:pt>
                <c:pt idx="24540">
                  <c:v>14.854721549641431</c:v>
                </c:pt>
                <c:pt idx="24541">
                  <c:v>14.855326876517944</c:v>
                </c:pt>
                <c:pt idx="24542">
                  <c:v>14.855932203394458</c:v>
                </c:pt>
                <c:pt idx="24543">
                  <c:v>14.856537530270971</c:v>
                </c:pt>
                <c:pt idx="24544">
                  <c:v>14.857142857147485</c:v>
                </c:pt>
                <c:pt idx="24545">
                  <c:v>14.857748184023999</c:v>
                </c:pt>
                <c:pt idx="24546">
                  <c:v>14.858353510900512</c:v>
                </c:pt>
                <c:pt idx="24547">
                  <c:v>14.858958837777026</c:v>
                </c:pt>
                <c:pt idx="24548">
                  <c:v>14.859564164653539</c:v>
                </c:pt>
                <c:pt idx="24549">
                  <c:v>14.860169491530053</c:v>
                </c:pt>
                <c:pt idx="24550">
                  <c:v>14.860774818406567</c:v>
                </c:pt>
                <c:pt idx="24551">
                  <c:v>14.86138014528308</c:v>
                </c:pt>
                <c:pt idx="24552">
                  <c:v>14.861985472159594</c:v>
                </c:pt>
                <c:pt idx="24553">
                  <c:v>14.862590799036107</c:v>
                </c:pt>
                <c:pt idx="24554">
                  <c:v>14.863196125912621</c:v>
                </c:pt>
                <c:pt idx="24555">
                  <c:v>14.863801452789135</c:v>
                </c:pt>
                <c:pt idx="24556">
                  <c:v>14.864406779665648</c:v>
                </c:pt>
                <c:pt idx="24557">
                  <c:v>14.865012106542162</c:v>
                </c:pt>
                <c:pt idx="24558">
                  <c:v>14.865617433418675</c:v>
                </c:pt>
                <c:pt idx="24559">
                  <c:v>14.866222760295189</c:v>
                </c:pt>
                <c:pt idx="24560">
                  <c:v>14.866828087171703</c:v>
                </c:pt>
                <c:pt idx="24561">
                  <c:v>14.867433414048216</c:v>
                </c:pt>
                <c:pt idx="24562">
                  <c:v>14.86803874092473</c:v>
                </c:pt>
                <c:pt idx="24563">
                  <c:v>14.868644067801243</c:v>
                </c:pt>
                <c:pt idx="24564">
                  <c:v>14.869249394677757</c:v>
                </c:pt>
                <c:pt idx="24565">
                  <c:v>14.869854721554271</c:v>
                </c:pt>
                <c:pt idx="24566">
                  <c:v>14.870460048430784</c:v>
                </c:pt>
                <c:pt idx="24567">
                  <c:v>14.871065375307298</c:v>
                </c:pt>
                <c:pt idx="24568">
                  <c:v>14.871670702183811</c:v>
                </c:pt>
                <c:pt idx="24569">
                  <c:v>14.872276029060325</c:v>
                </c:pt>
                <c:pt idx="24570">
                  <c:v>14.872881355936839</c:v>
                </c:pt>
                <c:pt idx="24571">
                  <c:v>14.873486682813352</c:v>
                </c:pt>
                <c:pt idx="24572">
                  <c:v>14.874092009689866</c:v>
                </c:pt>
                <c:pt idx="24573">
                  <c:v>14.874697336566379</c:v>
                </c:pt>
                <c:pt idx="24574">
                  <c:v>14.875302663442893</c:v>
                </c:pt>
                <c:pt idx="24575">
                  <c:v>14.875907990319407</c:v>
                </c:pt>
                <c:pt idx="24576">
                  <c:v>14.87651331719592</c:v>
                </c:pt>
                <c:pt idx="24577">
                  <c:v>14.877118644072434</c:v>
                </c:pt>
                <c:pt idx="24578">
                  <c:v>14.877723970948947</c:v>
                </c:pt>
                <c:pt idx="24579">
                  <c:v>14.878329297825461</c:v>
                </c:pt>
                <c:pt idx="24580">
                  <c:v>14.878934624701975</c:v>
                </c:pt>
                <c:pt idx="24581">
                  <c:v>14.879539951578488</c:v>
                </c:pt>
                <c:pt idx="24582">
                  <c:v>14.880145278455002</c:v>
                </c:pt>
                <c:pt idx="24583">
                  <c:v>14.880750605331516</c:v>
                </c:pt>
                <c:pt idx="24584">
                  <c:v>14.881355932208029</c:v>
                </c:pt>
                <c:pt idx="24585">
                  <c:v>14.881961259084543</c:v>
                </c:pt>
                <c:pt idx="24586">
                  <c:v>14.882566585961056</c:v>
                </c:pt>
                <c:pt idx="24587">
                  <c:v>14.88317191283757</c:v>
                </c:pt>
                <c:pt idx="24588">
                  <c:v>14.883777239714084</c:v>
                </c:pt>
                <c:pt idx="24589">
                  <c:v>14.884382566590597</c:v>
                </c:pt>
                <c:pt idx="24590">
                  <c:v>14.884987893467111</c:v>
                </c:pt>
                <c:pt idx="24591">
                  <c:v>14.885593220343624</c:v>
                </c:pt>
                <c:pt idx="24592">
                  <c:v>14.886198547220138</c:v>
                </c:pt>
                <c:pt idx="24593">
                  <c:v>14.886803874096652</c:v>
                </c:pt>
                <c:pt idx="24594">
                  <c:v>14.887409200973165</c:v>
                </c:pt>
                <c:pt idx="24595">
                  <c:v>14.888014527849679</c:v>
                </c:pt>
                <c:pt idx="24596">
                  <c:v>14.888619854726192</c:v>
                </c:pt>
                <c:pt idx="24597">
                  <c:v>14.889225181602706</c:v>
                </c:pt>
                <c:pt idx="24598">
                  <c:v>14.88983050847922</c:v>
                </c:pt>
                <c:pt idx="24599">
                  <c:v>14.890435835355733</c:v>
                </c:pt>
                <c:pt idx="24600">
                  <c:v>14.891041162232247</c:v>
                </c:pt>
                <c:pt idx="24601">
                  <c:v>14.89164648910876</c:v>
                </c:pt>
                <c:pt idx="24602">
                  <c:v>14.892251815985274</c:v>
                </c:pt>
                <c:pt idx="24603">
                  <c:v>14.892857142861788</c:v>
                </c:pt>
                <c:pt idx="24604">
                  <c:v>14.893462469738301</c:v>
                </c:pt>
                <c:pt idx="24605">
                  <c:v>14.894067796614815</c:v>
                </c:pt>
                <c:pt idx="24606">
                  <c:v>14.894673123491328</c:v>
                </c:pt>
                <c:pt idx="24607">
                  <c:v>14.895278450367842</c:v>
                </c:pt>
                <c:pt idx="24608">
                  <c:v>14.895883777244356</c:v>
                </c:pt>
                <c:pt idx="24609">
                  <c:v>14.896489104120869</c:v>
                </c:pt>
                <c:pt idx="24610">
                  <c:v>14.897094430997383</c:v>
                </c:pt>
                <c:pt idx="24611">
                  <c:v>14.897699757873896</c:v>
                </c:pt>
                <c:pt idx="24612">
                  <c:v>14.89830508475041</c:v>
                </c:pt>
                <c:pt idx="24613">
                  <c:v>14.898910411626924</c:v>
                </c:pt>
                <c:pt idx="24614">
                  <c:v>14.899515738503437</c:v>
                </c:pt>
                <c:pt idx="24615">
                  <c:v>14.900121065379951</c:v>
                </c:pt>
                <c:pt idx="24616">
                  <c:v>14.900726392256464</c:v>
                </c:pt>
                <c:pt idx="24617">
                  <c:v>14.901331719132978</c:v>
                </c:pt>
                <c:pt idx="24618">
                  <c:v>14.901937046009492</c:v>
                </c:pt>
                <c:pt idx="24619">
                  <c:v>14.902542372886005</c:v>
                </c:pt>
                <c:pt idx="24620">
                  <c:v>14.903147699762519</c:v>
                </c:pt>
                <c:pt idx="24621">
                  <c:v>14.903753026639032</c:v>
                </c:pt>
                <c:pt idx="24622">
                  <c:v>14.904358353515546</c:v>
                </c:pt>
                <c:pt idx="24623">
                  <c:v>14.90496368039206</c:v>
                </c:pt>
                <c:pt idx="24624">
                  <c:v>14.905569007268573</c:v>
                </c:pt>
                <c:pt idx="24625">
                  <c:v>14.906174334145087</c:v>
                </c:pt>
                <c:pt idx="24626">
                  <c:v>14.9067796610216</c:v>
                </c:pt>
                <c:pt idx="24627">
                  <c:v>14.907384987898114</c:v>
                </c:pt>
                <c:pt idx="24628">
                  <c:v>14.907990314774628</c:v>
                </c:pt>
                <c:pt idx="24629">
                  <c:v>14.908595641651141</c:v>
                </c:pt>
                <c:pt idx="24630">
                  <c:v>14.909200968527655</c:v>
                </c:pt>
                <c:pt idx="24631">
                  <c:v>14.909806295404168</c:v>
                </c:pt>
                <c:pt idx="24632">
                  <c:v>14.910411622280682</c:v>
                </c:pt>
                <c:pt idx="24633">
                  <c:v>14.911016949157196</c:v>
                </c:pt>
                <c:pt idx="24634">
                  <c:v>14.911622276033709</c:v>
                </c:pt>
                <c:pt idx="24635">
                  <c:v>14.912227602910223</c:v>
                </c:pt>
                <c:pt idx="24636">
                  <c:v>14.912832929786736</c:v>
                </c:pt>
                <c:pt idx="24637">
                  <c:v>14.91343825666325</c:v>
                </c:pt>
                <c:pt idx="24638">
                  <c:v>14.914043583539764</c:v>
                </c:pt>
                <c:pt idx="24639">
                  <c:v>14.914648910416277</c:v>
                </c:pt>
                <c:pt idx="24640">
                  <c:v>14.915254237292791</c:v>
                </c:pt>
                <c:pt idx="24641">
                  <c:v>14.915859564169304</c:v>
                </c:pt>
                <c:pt idx="24642">
                  <c:v>14.916464891045818</c:v>
                </c:pt>
                <c:pt idx="24643">
                  <c:v>14.917070217922332</c:v>
                </c:pt>
                <c:pt idx="24644">
                  <c:v>14.917675544798845</c:v>
                </c:pt>
                <c:pt idx="24645">
                  <c:v>14.918280871675359</c:v>
                </c:pt>
                <c:pt idx="24646">
                  <c:v>14.918886198551872</c:v>
                </c:pt>
                <c:pt idx="24647">
                  <c:v>14.919491525428386</c:v>
                </c:pt>
                <c:pt idx="24648">
                  <c:v>14.9200968523049</c:v>
                </c:pt>
                <c:pt idx="24649">
                  <c:v>14.920702179181413</c:v>
                </c:pt>
                <c:pt idx="24650">
                  <c:v>14.921307506057927</c:v>
                </c:pt>
                <c:pt idx="24651">
                  <c:v>14.92191283293444</c:v>
                </c:pt>
                <c:pt idx="24652">
                  <c:v>14.922518159810954</c:v>
                </c:pt>
                <c:pt idx="24653">
                  <c:v>14.923123486687468</c:v>
                </c:pt>
                <c:pt idx="24654">
                  <c:v>14.923728813563981</c:v>
                </c:pt>
                <c:pt idx="24655">
                  <c:v>14.924334140440495</c:v>
                </c:pt>
                <c:pt idx="24656">
                  <c:v>14.924939467317008</c:v>
                </c:pt>
                <c:pt idx="24657">
                  <c:v>14.925544794193522</c:v>
                </c:pt>
                <c:pt idx="24658">
                  <c:v>14.926150121070036</c:v>
                </c:pt>
                <c:pt idx="24659">
                  <c:v>14.926755447946549</c:v>
                </c:pt>
                <c:pt idx="24660">
                  <c:v>14.927360774823063</c:v>
                </c:pt>
                <c:pt idx="24661">
                  <c:v>14.927966101699576</c:v>
                </c:pt>
                <c:pt idx="24662">
                  <c:v>14.92857142857609</c:v>
                </c:pt>
                <c:pt idx="24663">
                  <c:v>14.929176755452604</c:v>
                </c:pt>
                <c:pt idx="24664">
                  <c:v>14.929782082329117</c:v>
                </c:pt>
                <c:pt idx="24665">
                  <c:v>14.930387409205631</c:v>
                </c:pt>
                <c:pt idx="24666">
                  <c:v>14.930992736082144</c:v>
                </c:pt>
                <c:pt idx="24667">
                  <c:v>14.931598062958658</c:v>
                </c:pt>
                <c:pt idx="24668">
                  <c:v>14.932203389835172</c:v>
                </c:pt>
                <c:pt idx="24669">
                  <c:v>14.932808716711685</c:v>
                </c:pt>
                <c:pt idx="24670">
                  <c:v>14.933414043588199</c:v>
                </c:pt>
                <c:pt idx="24671">
                  <c:v>14.934019370464712</c:v>
                </c:pt>
                <c:pt idx="24672">
                  <c:v>14.934624697341226</c:v>
                </c:pt>
                <c:pt idx="24673">
                  <c:v>14.93523002421774</c:v>
                </c:pt>
                <c:pt idx="24674">
                  <c:v>14.935835351094253</c:v>
                </c:pt>
                <c:pt idx="24675">
                  <c:v>14.936440677970767</c:v>
                </c:pt>
                <c:pt idx="24676">
                  <c:v>14.93704600484728</c:v>
                </c:pt>
                <c:pt idx="24677">
                  <c:v>14.937651331723794</c:v>
                </c:pt>
                <c:pt idx="24678">
                  <c:v>14.938256658600308</c:v>
                </c:pt>
                <c:pt idx="24679">
                  <c:v>14.938861985476821</c:v>
                </c:pt>
                <c:pt idx="24680">
                  <c:v>14.939467312353335</c:v>
                </c:pt>
                <c:pt idx="24681">
                  <c:v>14.940072639229848</c:v>
                </c:pt>
                <c:pt idx="24682">
                  <c:v>14.940677966106362</c:v>
                </c:pt>
                <c:pt idx="24683">
                  <c:v>14.941283292982876</c:v>
                </c:pt>
                <c:pt idx="24684">
                  <c:v>14.941888619859389</c:v>
                </c:pt>
                <c:pt idx="24685">
                  <c:v>14.942493946735903</c:v>
                </c:pt>
                <c:pt idx="24686">
                  <c:v>14.943099273612416</c:v>
                </c:pt>
                <c:pt idx="24687">
                  <c:v>14.94370460048893</c:v>
                </c:pt>
                <c:pt idx="24688">
                  <c:v>14.944309927365444</c:v>
                </c:pt>
                <c:pt idx="24689">
                  <c:v>14.944915254241957</c:v>
                </c:pt>
                <c:pt idx="24690">
                  <c:v>14.945520581118471</c:v>
                </c:pt>
                <c:pt idx="24691">
                  <c:v>14.946125907994984</c:v>
                </c:pt>
                <c:pt idx="24692">
                  <c:v>14.946731234871498</c:v>
                </c:pt>
                <c:pt idx="24693">
                  <c:v>14.947336561748012</c:v>
                </c:pt>
                <c:pt idx="24694">
                  <c:v>14.947941888624525</c:v>
                </c:pt>
                <c:pt idx="24695">
                  <c:v>14.948547215501039</c:v>
                </c:pt>
                <c:pt idx="24696">
                  <c:v>14.949152542377552</c:v>
                </c:pt>
                <c:pt idx="24697">
                  <c:v>14.949757869254066</c:v>
                </c:pt>
                <c:pt idx="24698">
                  <c:v>14.95036319613058</c:v>
                </c:pt>
                <c:pt idx="24699">
                  <c:v>14.950968523007093</c:v>
                </c:pt>
                <c:pt idx="24700">
                  <c:v>14.951573849883607</c:v>
                </c:pt>
                <c:pt idx="24701">
                  <c:v>14.95217917676012</c:v>
                </c:pt>
                <c:pt idx="24702">
                  <c:v>14.952784503636634</c:v>
                </c:pt>
                <c:pt idx="24703">
                  <c:v>14.953389830513148</c:v>
                </c:pt>
                <c:pt idx="24704">
                  <c:v>14.953995157389661</c:v>
                </c:pt>
                <c:pt idx="24705">
                  <c:v>14.954600484266175</c:v>
                </c:pt>
                <c:pt idx="24706">
                  <c:v>14.955205811142688</c:v>
                </c:pt>
                <c:pt idx="24707">
                  <c:v>14.955811138019202</c:v>
                </c:pt>
                <c:pt idx="24708">
                  <c:v>14.956416464895716</c:v>
                </c:pt>
                <c:pt idx="24709">
                  <c:v>14.957021791772229</c:v>
                </c:pt>
                <c:pt idx="24710">
                  <c:v>14.957627118648743</c:v>
                </c:pt>
                <c:pt idx="24711">
                  <c:v>14.958232445525256</c:v>
                </c:pt>
                <c:pt idx="24712">
                  <c:v>14.95883777240177</c:v>
                </c:pt>
                <c:pt idx="24713">
                  <c:v>14.959443099278284</c:v>
                </c:pt>
                <c:pt idx="24714">
                  <c:v>14.960048426154797</c:v>
                </c:pt>
                <c:pt idx="24715">
                  <c:v>14.960653753031311</c:v>
                </c:pt>
                <c:pt idx="24716">
                  <c:v>14.961259079907824</c:v>
                </c:pt>
                <c:pt idx="24717">
                  <c:v>14.961864406784338</c:v>
                </c:pt>
                <c:pt idx="24718">
                  <c:v>14.962469733660852</c:v>
                </c:pt>
                <c:pt idx="24719">
                  <c:v>14.963075060537365</c:v>
                </c:pt>
                <c:pt idx="24720">
                  <c:v>14.963680387413879</c:v>
                </c:pt>
                <c:pt idx="24721">
                  <c:v>14.964285714290392</c:v>
                </c:pt>
                <c:pt idx="24722">
                  <c:v>14.964891041166906</c:v>
                </c:pt>
                <c:pt idx="24723">
                  <c:v>14.96549636804342</c:v>
                </c:pt>
                <c:pt idx="24724">
                  <c:v>14.966101694919933</c:v>
                </c:pt>
                <c:pt idx="24725">
                  <c:v>14.966707021796447</c:v>
                </c:pt>
                <c:pt idx="24726">
                  <c:v>14.96731234867296</c:v>
                </c:pt>
                <c:pt idx="24727">
                  <c:v>14.967917675549474</c:v>
                </c:pt>
                <c:pt idx="24728">
                  <c:v>14.968523002425988</c:v>
                </c:pt>
                <c:pt idx="24729">
                  <c:v>14.969128329302501</c:v>
                </c:pt>
                <c:pt idx="24730">
                  <c:v>14.969733656179015</c:v>
                </c:pt>
                <c:pt idx="24731">
                  <c:v>14.970338983055528</c:v>
                </c:pt>
                <c:pt idx="24732">
                  <c:v>14.970944309932042</c:v>
                </c:pt>
                <c:pt idx="24733">
                  <c:v>14.971549636808556</c:v>
                </c:pt>
                <c:pt idx="24734">
                  <c:v>14.972154963685069</c:v>
                </c:pt>
                <c:pt idx="24735">
                  <c:v>14.972760290561583</c:v>
                </c:pt>
                <c:pt idx="24736">
                  <c:v>14.973365617438096</c:v>
                </c:pt>
                <c:pt idx="24737">
                  <c:v>14.97397094431461</c:v>
                </c:pt>
                <c:pt idx="24738">
                  <c:v>14.974576271191124</c:v>
                </c:pt>
                <c:pt idx="24739">
                  <c:v>14.975181598067637</c:v>
                </c:pt>
                <c:pt idx="24740">
                  <c:v>14.975786924944151</c:v>
                </c:pt>
                <c:pt idx="24741">
                  <c:v>14.976392251820664</c:v>
                </c:pt>
                <c:pt idx="24742">
                  <c:v>14.976997578697178</c:v>
                </c:pt>
                <c:pt idx="24743">
                  <c:v>14.977602905573692</c:v>
                </c:pt>
                <c:pt idx="24744">
                  <c:v>14.978208232450205</c:v>
                </c:pt>
                <c:pt idx="24745">
                  <c:v>14.978813559326719</c:v>
                </c:pt>
                <c:pt idx="24746">
                  <c:v>14.979418886203232</c:v>
                </c:pt>
                <c:pt idx="24747">
                  <c:v>14.980024213079746</c:v>
                </c:pt>
                <c:pt idx="24748">
                  <c:v>14.98062953995626</c:v>
                </c:pt>
                <c:pt idx="24749">
                  <c:v>14.981234866832773</c:v>
                </c:pt>
                <c:pt idx="24750">
                  <c:v>14.981840193709287</c:v>
                </c:pt>
                <c:pt idx="24751">
                  <c:v>14.9824455205858</c:v>
                </c:pt>
                <c:pt idx="24752">
                  <c:v>14.983050847462314</c:v>
                </c:pt>
                <c:pt idx="24753">
                  <c:v>14.983656174338828</c:v>
                </c:pt>
                <c:pt idx="24754">
                  <c:v>14.984261501215341</c:v>
                </c:pt>
                <c:pt idx="24755">
                  <c:v>14.984866828091855</c:v>
                </c:pt>
                <c:pt idx="24756">
                  <c:v>14.985472154968368</c:v>
                </c:pt>
                <c:pt idx="24757">
                  <c:v>14.986077481844882</c:v>
                </c:pt>
                <c:pt idx="24758">
                  <c:v>14.986682808721396</c:v>
                </c:pt>
                <c:pt idx="24759">
                  <c:v>14.987288135597909</c:v>
                </c:pt>
                <c:pt idx="24760">
                  <c:v>14.987893462474423</c:v>
                </c:pt>
                <c:pt idx="24761">
                  <c:v>14.988498789350936</c:v>
                </c:pt>
                <c:pt idx="24762">
                  <c:v>14.98910411622745</c:v>
                </c:pt>
                <c:pt idx="24763">
                  <c:v>14.989709443103964</c:v>
                </c:pt>
                <c:pt idx="24764">
                  <c:v>14.990314769980477</c:v>
                </c:pt>
                <c:pt idx="24765">
                  <c:v>14.990920096856991</c:v>
                </c:pt>
                <c:pt idx="24766">
                  <c:v>14.991525423733504</c:v>
                </c:pt>
                <c:pt idx="24767">
                  <c:v>14.992130750610018</c:v>
                </c:pt>
                <c:pt idx="24768">
                  <c:v>14.992736077486532</c:v>
                </c:pt>
                <c:pt idx="24769">
                  <c:v>14.993341404363045</c:v>
                </c:pt>
                <c:pt idx="24770">
                  <c:v>14.993946731239559</c:v>
                </c:pt>
                <c:pt idx="24771">
                  <c:v>14.994552058116073</c:v>
                </c:pt>
                <c:pt idx="24772">
                  <c:v>14.995157384992586</c:v>
                </c:pt>
                <c:pt idx="24773">
                  <c:v>14.9957627118691</c:v>
                </c:pt>
                <c:pt idx="24774">
                  <c:v>14.996368038745613</c:v>
                </c:pt>
                <c:pt idx="24775">
                  <c:v>14.996973365622127</c:v>
                </c:pt>
                <c:pt idx="24776">
                  <c:v>14.997578692498641</c:v>
                </c:pt>
                <c:pt idx="24777">
                  <c:v>14.998184019375154</c:v>
                </c:pt>
                <c:pt idx="24778">
                  <c:v>14.998789346251668</c:v>
                </c:pt>
                <c:pt idx="24779">
                  <c:v>14.999394673128181</c:v>
                </c:pt>
                <c:pt idx="24780">
                  <c:v>15.000000000004695</c:v>
                </c:pt>
                <c:pt idx="24781">
                  <c:v>15.000605326881209</c:v>
                </c:pt>
                <c:pt idx="24782">
                  <c:v>15.001210653757722</c:v>
                </c:pt>
                <c:pt idx="24783">
                  <c:v>15.001815980634236</c:v>
                </c:pt>
                <c:pt idx="24784">
                  <c:v>15.002421307510749</c:v>
                </c:pt>
                <c:pt idx="24785">
                  <c:v>15.003026634387263</c:v>
                </c:pt>
                <c:pt idx="24786">
                  <c:v>15.003631961263777</c:v>
                </c:pt>
                <c:pt idx="24787">
                  <c:v>15.00423728814029</c:v>
                </c:pt>
                <c:pt idx="24788">
                  <c:v>15.004842615016804</c:v>
                </c:pt>
                <c:pt idx="24789">
                  <c:v>15.005447941893317</c:v>
                </c:pt>
                <c:pt idx="24790">
                  <c:v>15.006053268769831</c:v>
                </c:pt>
                <c:pt idx="24791">
                  <c:v>15.006658595646345</c:v>
                </c:pt>
                <c:pt idx="24792">
                  <c:v>15.007263922522858</c:v>
                </c:pt>
                <c:pt idx="24793">
                  <c:v>15.007869249399372</c:v>
                </c:pt>
                <c:pt idx="24794">
                  <c:v>15.008474576275885</c:v>
                </c:pt>
                <c:pt idx="24795">
                  <c:v>15.009079903152399</c:v>
                </c:pt>
                <c:pt idx="24796">
                  <c:v>15.009685230028913</c:v>
                </c:pt>
                <c:pt idx="24797">
                  <c:v>15.010290556905426</c:v>
                </c:pt>
                <c:pt idx="24798">
                  <c:v>15.01089588378194</c:v>
                </c:pt>
                <c:pt idx="24799">
                  <c:v>15.011501210658453</c:v>
                </c:pt>
                <c:pt idx="24800">
                  <c:v>15.012106537534967</c:v>
                </c:pt>
                <c:pt idx="24801">
                  <c:v>15.012711864411481</c:v>
                </c:pt>
                <c:pt idx="24802">
                  <c:v>15.013317191287994</c:v>
                </c:pt>
                <c:pt idx="24803">
                  <c:v>15.013922518164508</c:v>
                </c:pt>
                <c:pt idx="24804">
                  <c:v>15.014527845041021</c:v>
                </c:pt>
                <c:pt idx="24805">
                  <c:v>15.015133171917535</c:v>
                </c:pt>
                <c:pt idx="24806">
                  <c:v>15.015738498794049</c:v>
                </c:pt>
                <c:pt idx="24807">
                  <c:v>15.016343825670562</c:v>
                </c:pt>
                <c:pt idx="24808">
                  <c:v>15.016949152547076</c:v>
                </c:pt>
                <c:pt idx="24809">
                  <c:v>15.017554479423589</c:v>
                </c:pt>
                <c:pt idx="24810">
                  <c:v>15.018159806300103</c:v>
                </c:pt>
                <c:pt idx="24811">
                  <c:v>15.018765133176617</c:v>
                </c:pt>
                <c:pt idx="24812">
                  <c:v>15.01937046005313</c:v>
                </c:pt>
                <c:pt idx="24813">
                  <c:v>15.019975786929644</c:v>
                </c:pt>
                <c:pt idx="24814">
                  <c:v>15.020581113806157</c:v>
                </c:pt>
                <c:pt idx="24815">
                  <c:v>15.021186440682671</c:v>
                </c:pt>
                <c:pt idx="24816">
                  <c:v>15.021791767559185</c:v>
                </c:pt>
                <c:pt idx="24817">
                  <c:v>15.022397094435698</c:v>
                </c:pt>
                <c:pt idx="24818">
                  <c:v>15.023002421312212</c:v>
                </c:pt>
                <c:pt idx="24819">
                  <c:v>15.023607748188725</c:v>
                </c:pt>
                <c:pt idx="24820">
                  <c:v>15.024213075065239</c:v>
                </c:pt>
                <c:pt idx="24821">
                  <c:v>15.024818401941753</c:v>
                </c:pt>
                <c:pt idx="24822">
                  <c:v>15.025423728818266</c:v>
                </c:pt>
                <c:pt idx="24823">
                  <c:v>15.02602905569478</c:v>
                </c:pt>
                <c:pt idx="24824">
                  <c:v>15.026634382571293</c:v>
                </c:pt>
                <c:pt idx="24825">
                  <c:v>15.027239709447807</c:v>
                </c:pt>
                <c:pt idx="24826">
                  <c:v>15.027845036324321</c:v>
                </c:pt>
                <c:pt idx="24827">
                  <c:v>15.028450363200834</c:v>
                </c:pt>
                <c:pt idx="24828">
                  <c:v>15.029055690077348</c:v>
                </c:pt>
                <c:pt idx="24829">
                  <c:v>15.029661016953861</c:v>
                </c:pt>
                <c:pt idx="24830">
                  <c:v>15.030266343830375</c:v>
                </c:pt>
                <c:pt idx="24831">
                  <c:v>15.030871670706889</c:v>
                </c:pt>
                <c:pt idx="24832">
                  <c:v>15.031476997583402</c:v>
                </c:pt>
                <c:pt idx="24833">
                  <c:v>15.032082324459916</c:v>
                </c:pt>
                <c:pt idx="24834">
                  <c:v>15.032687651336429</c:v>
                </c:pt>
                <c:pt idx="24835">
                  <c:v>15.033292978212943</c:v>
                </c:pt>
                <c:pt idx="24836">
                  <c:v>15.033898305089457</c:v>
                </c:pt>
                <c:pt idx="24837">
                  <c:v>15.03450363196597</c:v>
                </c:pt>
                <c:pt idx="24838">
                  <c:v>15.035108958842484</c:v>
                </c:pt>
                <c:pt idx="24839">
                  <c:v>15.035714285718997</c:v>
                </c:pt>
                <c:pt idx="24840">
                  <c:v>15.036319612595511</c:v>
                </c:pt>
                <c:pt idx="24841">
                  <c:v>15.036924939472025</c:v>
                </c:pt>
                <c:pt idx="24842">
                  <c:v>15.037530266348538</c:v>
                </c:pt>
                <c:pt idx="24843">
                  <c:v>15.038135593225052</c:v>
                </c:pt>
                <c:pt idx="24844">
                  <c:v>15.038740920101565</c:v>
                </c:pt>
                <c:pt idx="24845">
                  <c:v>15.039346246978079</c:v>
                </c:pt>
                <c:pt idx="24846">
                  <c:v>15.039951573854593</c:v>
                </c:pt>
                <c:pt idx="24847">
                  <c:v>15.040556900731106</c:v>
                </c:pt>
                <c:pt idx="24848">
                  <c:v>15.04116222760762</c:v>
                </c:pt>
                <c:pt idx="24849">
                  <c:v>15.041767554484133</c:v>
                </c:pt>
                <c:pt idx="24850">
                  <c:v>15.042372881360647</c:v>
                </c:pt>
                <c:pt idx="24851">
                  <c:v>15.042978208237161</c:v>
                </c:pt>
                <c:pt idx="24852">
                  <c:v>15.043583535113674</c:v>
                </c:pt>
                <c:pt idx="24853">
                  <c:v>15.044188861990188</c:v>
                </c:pt>
                <c:pt idx="24854">
                  <c:v>15.044794188866701</c:v>
                </c:pt>
                <c:pt idx="24855">
                  <c:v>15.045399515743215</c:v>
                </c:pt>
                <c:pt idx="24856">
                  <c:v>15.046004842619729</c:v>
                </c:pt>
                <c:pt idx="24857">
                  <c:v>15.046610169496242</c:v>
                </c:pt>
                <c:pt idx="24858">
                  <c:v>15.047215496372756</c:v>
                </c:pt>
                <c:pt idx="24859">
                  <c:v>15.047820823249269</c:v>
                </c:pt>
                <c:pt idx="24860">
                  <c:v>15.048426150125783</c:v>
                </c:pt>
                <c:pt idx="24861">
                  <c:v>15.049031477002297</c:v>
                </c:pt>
                <c:pt idx="24862">
                  <c:v>15.04963680387881</c:v>
                </c:pt>
                <c:pt idx="24863">
                  <c:v>15.050242130755324</c:v>
                </c:pt>
                <c:pt idx="24864">
                  <c:v>15.050847457631837</c:v>
                </c:pt>
                <c:pt idx="24865">
                  <c:v>15.051452784508351</c:v>
                </c:pt>
                <c:pt idx="24866">
                  <c:v>15.052058111384865</c:v>
                </c:pt>
                <c:pt idx="24867">
                  <c:v>15.052663438261378</c:v>
                </c:pt>
                <c:pt idx="24868">
                  <c:v>15.053268765137892</c:v>
                </c:pt>
                <c:pt idx="24869">
                  <c:v>15.053874092014405</c:v>
                </c:pt>
                <c:pt idx="24870">
                  <c:v>15.054479418890919</c:v>
                </c:pt>
                <c:pt idx="24871">
                  <c:v>15.055084745767433</c:v>
                </c:pt>
                <c:pt idx="24872">
                  <c:v>15.055690072643946</c:v>
                </c:pt>
                <c:pt idx="24873">
                  <c:v>15.05629539952046</c:v>
                </c:pt>
                <c:pt idx="24874">
                  <c:v>15.056900726396973</c:v>
                </c:pt>
                <c:pt idx="24875">
                  <c:v>15.057506053273487</c:v>
                </c:pt>
                <c:pt idx="24876">
                  <c:v>15.058111380150001</c:v>
                </c:pt>
                <c:pt idx="24877">
                  <c:v>15.058716707026514</c:v>
                </c:pt>
                <c:pt idx="24878">
                  <c:v>15.059322033903028</c:v>
                </c:pt>
                <c:pt idx="24879">
                  <c:v>15.059927360779541</c:v>
                </c:pt>
                <c:pt idx="24880">
                  <c:v>15.060532687656055</c:v>
                </c:pt>
                <c:pt idx="24881">
                  <c:v>15.061138014532569</c:v>
                </c:pt>
                <c:pt idx="24882">
                  <c:v>15.061743341409082</c:v>
                </c:pt>
                <c:pt idx="24883">
                  <c:v>15.062348668285596</c:v>
                </c:pt>
                <c:pt idx="24884">
                  <c:v>15.062953995162109</c:v>
                </c:pt>
                <c:pt idx="24885">
                  <c:v>15.063559322038623</c:v>
                </c:pt>
                <c:pt idx="24886">
                  <c:v>15.064164648915137</c:v>
                </c:pt>
                <c:pt idx="24887">
                  <c:v>15.06476997579165</c:v>
                </c:pt>
                <c:pt idx="24888">
                  <c:v>15.065375302668164</c:v>
                </c:pt>
                <c:pt idx="24889">
                  <c:v>15.065980629544677</c:v>
                </c:pt>
                <c:pt idx="24890">
                  <c:v>15.066585956421191</c:v>
                </c:pt>
                <c:pt idx="24891">
                  <c:v>15.067191283297705</c:v>
                </c:pt>
                <c:pt idx="24892">
                  <c:v>15.067796610174218</c:v>
                </c:pt>
                <c:pt idx="24893">
                  <c:v>15.068401937050732</c:v>
                </c:pt>
                <c:pt idx="24894">
                  <c:v>15.069007263927245</c:v>
                </c:pt>
                <c:pt idx="24895">
                  <c:v>15.069612590803759</c:v>
                </c:pt>
                <c:pt idx="24896">
                  <c:v>15.070217917680273</c:v>
                </c:pt>
                <c:pt idx="24897">
                  <c:v>15.070823244556786</c:v>
                </c:pt>
                <c:pt idx="24898">
                  <c:v>15.0714285714333</c:v>
                </c:pt>
                <c:pt idx="24899">
                  <c:v>15.072033898309813</c:v>
                </c:pt>
                <c:pt idx="24900">
                  <c:v>15.072639225186327</c:v>
                </c:pt>
                <c:pt idx="24901">
                  <c:v>15.073244552062841</c:v>
                </c:pt>
                <c:pt idx="24902">
                  <c:v>15.073849878939354</c:v>
                </c:pt>
                <c:pt idx="24903">
                  <c:v>15.074455205815868</c:v>
                </c:pt>
                <c:pt idx="24904">
                  <c:v>15.075060532692381</c:v>
                </c:pt>
                <c:pt idx="24905">
                  <c:v>15.075665859568895</c:v>
                </c:pt>
                <c:pt idx="24906">
                  <c:v>15.076271186445409</c:v>
                </c:pt>
                <c:pt idx="24907">
                  <c:v>15.076876513321922</c:v>
                </c:pt>
                <c:pt idx="24908">
                  <c:v>15.077481840198436</c:v>
                </c:pt>
                <c:pt idx="24909">
                  <c:v>15.078087167074949</c:v>
                </c:pt>
                <c:pt idx="24910">
                  <c:v>15.078692493951463</c:v>
                </c:pt>
                <c:pt idx="24911">
                  <c:v>15.079297820827977</c:v>
                </c:pt>
                <c:pt idx="24912">
                  <c:v>15.07990314770449</c:v>
                </c:pt>
                <c:pt idx="24913">
                  <c:v>15.080508474581004</c:v>
                </c:pt>
                <c:pt idx="24914">
                  <c:v>15.081113801457517</c:v>
                </c:pt>
                <c:pt idx="24915">
                  <c:v>15.081719128334031</c:v>
                </c:pt>
                <c:pt idx="24916">
                  <c:v>15.082324455210545</c:v>
                </c:pt>
                <c:pt idx="24917">
                  <c:v>15.082929782087058</c:v>
                </c:pt>
                <c:pt idx="24918">
                  <c:v>15.083535108963572</c:v>
                </c:pt>
                <c:pt idx="24919">
                  <c:v>15.084140435840085</c:v>
                </c:pt>
                <c:pt idx="24920">
                  <c:v>15.084745762716599</c:v>
                </c:pt>
                <c:pt idx="24921">
                  <c:v>15.085351089593113</c:v>
                </c:pt>
                <c:pt idx="24922">
                  <c:v>15.085956416469626</c:v>
                </c:pt>
                <c:pt idx="24923">
                  <c:v>15.08656174334614</c:v>
                </c:pt>
                <c:pt idx="24924">
                  <c:v>15.087167070222653</c:v>
                </c:pt>
                <c:pt idx="24925">
                  <c:v>15.087772397099167</c:v>
                </c:pt>
                <c:pt idx="24926">
                  <c:v>15.088377723975681</c:v>
                </c:pt>
                <c:pt idx="24927">
                  <c:v>15.088983050852194</c:v>
                </c:pt>
                <c:pt idx="24928">
                  <c:v>15.089588377728708</c:v>
                </c:pt>
                <c:pt idx="24929">
                  <c:v>15.090193704605221</c:v>
                </c:pt>
                <c:pt idx="24930">
                  <c:v>15.090799031481735</c:v>
                </c:pt>
                <c:pt idx="24931">
                  <c:v>15.091404358358249</c:v>
                </c:pt>
                <c:pt idx="24932">
                  <c:v>15.092009685234762</c:v>
                </c:pt>
                <c:pt idx="24933">
                  <c:v>15.092615012111276</c:v>
                </c:pt>
                <c:pt idx="24934">
                  <c:v>15.093220338987789</c:v>
                </c:pt>
                <c:pt idx="24935">
                  <c:v>15.093825665864303</c:v>
                </c:pt>
                <c:pt idx="24936">
                  <c:v>15.094430992740817</c:v>
                </c:pt>
                <c:pt idx="24937">
                  <c:v>15.09503631961733</c:v>
                </c:pt>
                <c:pt idx="24938">
                  <c:v>15.095641646493844</c:v>
                </c:pt>
                <c:pt idx="24939">
                  <c:v>15.096246973370357</c:v>
                </c:pt>
                <c:pt idx="24940">
                  <c:v>15.096852300246871</c:v>
                </c:pt>
                <c:pt idx="24941">
                  <c:v>15.097457627123385</c:v>
                </c:pt>
                <c:pt idx="24942">
                  <c:v>15.098062953999898</c:v>
                </c:pt>
                <c:pt idx="24943">
                  <c:v>15.098668280876412</c:v>
                </c:pt>
                <c:pt idx="24944">
                  <c:v>15.099273607752925</c:v>
                </c:pt>
                <c:pt idx="24945">
                  <c:v>15.099878934629439</c:v>
                </c:pt>
                <c:pt idx="24946">
                  <c:v>15.100484261505953</c:v>
                </c:pt>
                <c:pt idx="24947">
                  <c:v>15.101089588382466</c:v>
                </c:pt>
                <c:pt idx="24948">
                  <c:v>15.10169491525898</c:v>
                </c:pt>
                <c:pt idx="24949">
                  <c:v>15.102300242135493</c:v>
                </c:pt>
                <c:pt idx="24950">
                  <c:v>15.102905569012007</c:v>
                </c:pt>
                <c:pt idx="24951">
                  <c:v>15.103510895888521</c:v>
                </c:pt>
                <c:pt idx="24952">
                  <c:v>15.104116222765034</c:v>
                </c:pt>
                <c:pt idx="24953">
                  <c:v>15.104721549641548</c:v>
                </c:pt>
                <c:pt idx="24954">
                  <c:v>15.105326876518061</c:v>
                </c:pt>
                <c:pt idx="24955">
                  <c:v>15.105932203394575</c:v>
                </c:pt>
                <c:pt idx="24956">
                  <c:v>15.106537530271089</c:v>
                </c:pt>
                <c:pt idx="24957">
                  <c:v>15.107142857147602</c:v>
                </c:pt>
                <c:pt idx="24958">
                  <c:v>15.107748184024116</c:v>
                </c:pt>
                <c:pt idx="24959">
                  <c:v>15.10835351090063</c:v>
                </c:pt>
                <c:pt idx="24960">
                  <c:v>15.108958837777143</c:v>
                </c:pt>
                <c:pt idx="24961">
                  <c:v>15.109564164653657</c:v>
                </c:pt>
                <c:pt idx="24962">
                  <c:v>15.11016949153017</c:v>
                </c:pt>
                <c:pt idx="24963">
                  <c:v>15.110774818406684</c:v>
                </c:pt>
                <c:pt idx="24964">
                  <c:v>15.111380145283198</c:v>
                </c:pt>
                <c:pt idx="24965">
                  <c:v>15.111985472159711</c:v>
                </c:pt>
                <c:pt idx="24966">
                  <c:v>15.112590799036225</c:v>
                </c:pt>
                <c:pt idx="24967">
                  <c:v>15.113196125912738</c:v>
                </c:pt>
                <c:pt idx="24968">
                  <c:v>15.113801452789252</c:v>
                </c:pt>
                <c:pt idx="24969">
                  <c:v>15.114406779665766</c:v>
                </c:pt>
                <c:pt idx="24970">
                  <c:v>15.115012106542279</c:v>
                </c:pt>
                <c:pt idx="24971">
                  <c:v>15.115617433418793</c:v>
                </c:pt>
                <c:pt idx="24972">
                  <c:v>15.116222760295306</c:v>
                </c:pt>
                <c:pt idx="24973">
                  <c:v>15.11682808717182</c:v>
                </c:pt>
                <c:pt idx="24974">
                  <c:v>15.117433414048334</c:v>
                </c:pt>
                <c:pt idx="24975">
                  <c:v>15.118038740924847</c:v>
                </c:pt>
                <c:pt idx="24976">
                  <c:v>15.118644067801361</c:v>
                </c:pt>
                <c:pt idx="24977">
                  <c:v>15.119249394677874</c:v>
                </c:pt>
                <c:pt idx="24978">
                  <c:v>15.119854721554388</c:v>
                </c:pt>
                <c:pt idx="24979">
                  <c:v>15.120460048430902</c:v>
                </c:pt>
                <c:pt idx="24980">
                  <c:v>15.121065375307415</c:v>
                </c:pt>
                <c:pt idx="24981">
                  <c:v>15.121670702183929</c:v>
                </c:pt>
                <c:pt idx="24982">
                  <c:v>15.122276029060442</c:v>
                </c:pt>
                <c:pt idx="24983">
                  <c:v>15.122881355936956</c:v>
                </c:pt>
                <c:pt idx="24984">
                  <c:v>15.12348668281347</c:v>
                </c:pt>
                <c:pt idx="24985">
                  <c:v>15.124092009689983</c:v>
                </c:pt>
                <c:pt idx="24986">
                  <c:v>15.124697336566497</c:v>
                </c:pt>
                <c:pt idx="24987">
                  <c:v>15.12530266344301</c:v>
                </c:pt>
                <c:pt idx="24988">
                  <c:v>15.125907990319524</c:v>
                </c:pt>
                <c:pt idx="24989">
                  <c:v>15.126513317196038</c:v>
                </c:pt>
                <c:pt idx="24990">
                  <c:v>15.127118644072551</c:v>
                </c:pt>
                <c:pt idx="24991">
                  <c:v>15.127723970949065</c:v>
                </c:pt>
                <c:pt idx="24992">
                  <c:v>15.128329297825578</c:v>
                </c:pt>
                <c:pt idx="24993">
                  <c:v>15.128934624702092</c:v>
                </c:pt>
                <c:pt idx="24994">
                  <c:v>15.129539951578606</c:v>
                </c:pt>
                <c:pt idx="24995">
                  <c:v>15.130145278455119</c:v>
                </c:pt>
                <c:pt idx="24996">
                  <c:v>15.130750605331633</c:v>
                </c:pt>
                <c:pt idx="24997">
                  <c:v>15.131355932208146</c:v>
                </c:pt>
                <c:pt idx="24998">
                  <c:v>15.13196125908466</c:v>
                </c:pt>
                <c:pt idx="24999">
                  <c:v>15.132566585961174</c:v>
                </c:pt>
                <c:pt idx="25000">
                  <c:v>15.133171912837687</c:v>
                </c:pt>
                <c:pt idx="25001">
                  <c:v>15.133777239714201</c:v>
                </c:pt>
                <c:pt idx="25002">
                  <c:v>15.134382566590714</c:v>
                </c:pt>
                <c:pt idx="25003">
                  <c:v>15.134987893467228</c:v>
                </c:pt>
                <c:pt idx="25004">
                  <c:v>15.135593220343742</c:v>
                </c:pt>
                <c:pt idx="25005">
                  <c:v>15.136198547220255</c:v>
                </c:pt>
                <c:pt idx="25006">
                  <c:v>15.136803874096769</c:v>
                </c:pt>
                <c:pt idx="25007">
                  <c:v>15.137409200973282</c:v>
                </c:pt>
                <c:pt idx="25008">
                  <c:v>15.138014527849796</c:v>
                </c:pt>
                <c:pt idx="25009">
                  <c:v>15.13861985472631</c:v>
                </c:pt>
                <c:pt idx="25010">
                  <c:v>15.139225181602823</c:v>
                </c:pt>
                <c:pt idx="25011">
                  <c:v>15.139830508479337</c:v>
                </c:pt>
                <c:pt idx="25012">
                  <c:v>15.14043583535585</c:v>
                </c:pt>
                <c:pt idx="25013">
                  <c:v>15.141041162232364</c:v>
                </c:pt>
                <c:pt idx="25014">
                  <c:v>15.141646489108878</c:v>
                </c:pt>
                <c:pt idx="25015">
                  <c:v>15.142251815985391</c:v>
                </c:pt>
                <c:pt idx="25016">
                  <c:v>15.142857142861905</c:v>
                </c:pt>
                <c:pt idx="25017">
                  <c:v>15.143462469738418</c:v>
                </c:pt>
                <c:pt idx="25018">
                  <c:v>15.144067796614932</c:v>
                </c:pt>
                <c:pt idx="25019">
                  <c:v>15.144673123491446</c:v>
                </c:pt>
                <c:pt idx="25020">
                  <c:v>15.145278450367959</c:v>
                </c:pt>
                <c:pt idx="25021">
                  <c:v>15.145883777244473</c:v>
                </c:pt>
                <c:pt idx="25022">
                  <c:v>15.146489104120986</c:v>
                </c:pt>
                <c:pt idx="25023">
                  <c:v>15.1470944309975</c:v>
                </c:pt>
                <c:pt idx="25024">
                  <c:v>15.147699757874014</c:v>
                </c:pt>
                <c:pt idx="25025">
                  <c:v>15.148305084750527</c:v>
                </c:pt>
                <c:pt idx="25026">
                  <c:v>15.148910411627041</c:v>
                </c:pt>
                <c:pt idx="25027">
                  <c:v>15.149515738503554</c:v>
                </c:pt>
                <c:pt idx="25028">
                  <c:v>15.150121065380068</c:v>
                </c:pt>
                <c:pt idx="25029">
                  <c:v>15.150726392256582</c:v>
                </c:pt>
                <c:pt idx="25030">
                  <c:v>15.151331719133095</c:v>
                </c:pt>
                <c:pt idx="25031">
                  <c:v>15.151937046009609</c:v>
                </c:pt>
                <c:pt idx="25032">
                  <c:v>15.152542372886122</c:v>
                </c:pt>
                <c:pt idx="25033">
                  <c:v>15.153147699762636</c:v>
                </c:pt>
                <c:pt idx="25034">
                  <c:v>15.15375302663915</c:v>
                </c:pt>
                <c:pt idx="25035">
                  <c:v>15.154358353515663</c:v>
                </c:pt>
                <c:pt idx="25036">
                  <c:v>15.154963680392177</c:v>
                </c:pt>
                <c:pt idx="25037">
                  <c:v>15.15556900726869</c:v>
                </c:pt>
                <c:pt idx="25038">
                  <c:v>15.156174334145204</c:v>
                </c:pt>
                <c:pt idx="25039">
                  <c:v>15.156779661021718</c:v>
                </c:pt>
                <c:pt idx="25040">
                  <c:v>15.157384987898231</c:v>
                </c:pt>
                <c:pt idx="25041">
                  <c:v>15.157990314774745</c:v>
                </c:pt>
                <c:pt idx="25042">
                  <c:v>15.158595641651258</c:v>
                </c:pt>
                <c:pt idx="25043">
                  <c:v>15.159200968527772</c:v>
                </c:pt>
                <c:pt idx="25044">
                  <c:v>15.159806295404286</c:v>
                </c:pt>
                <c:pt idx="25045">
                  <c:v>15.160411622280799</c:v>
                </c:pt>
                <c:pt idx="25046">
                  <c:v>15.161016949157313</c:v>
                </c:pt>
                <c:pt idx="25047">
                  <c:v>15.161622276033826</c:v>
                </c:pt>
                <c:pt idx="25048">
                  <c:v>15.16222760291034</c:v>
                </c:pt>
                <c:pt idx="25049">
                  <c:v>15.162832929786854</c:v>
                </c:pt>
                <c:pt idx="25050">
                  <c:v>15.163438256663367</c:v>
                </c:pt>
                <c:pt idx="25051">
                  <c:v>15.164043583539881</c:v>
                </c:pt>
                <c:pt idx="25052">
                  <c:v>15.164648910416394</c:v>
                </c:pt>
                <c:pt idx="25053">
                  <c:v>15.165254237292908</c:v>
                </c:pt>
                <c:pt idx="25054">
                  <c:v>15.165859564169422</c:v>
                </c:pt>
                <c:pt idx="25055">
                  <c:v>15.166464891045935</c:v>
                </c:pt>
                <c:pt idx="25056">
                  <c:v>15.167070217922449</c:v>
                </c:pt>
                <c:pt idx="25057">
                  <c:v>15.167675544798962</c:v>
                </c:pt>
                <c:pt idx="25058">
                  <c:v>15.168280871675476</c:v>
                </c:pt>
                <c:pt idx="25059">
                  <c:v>15.16888619855199</c:v>
                </c:pt>
                <c:pt idx="25060">
                  <c:v>15.169491525428503</c:v>
                </c:pt>
                <c:pt idx="25061">
                  <c:v>15.170096852305017</c:v>
                </c:pt>
                <c:pt idx="25062">
                  <c:v>15.17070217918153</c:v>
                </c:pt>
                <c:pt idx="25063">
                  <c:v>15.171307506058044</c:v>
                </c:pt>
                <c:pt idx="25064">
                  <c:v>15.171912832934558</c:v>
                </c:pt>
                <c:pt idx="25065">
                  <c:v>15.172518159811071</c:v>
                </c:pt>
                <c:pt idx="25066">
                  <c:v>15.173123486687585</c:v>
                </c:pt>
                <c:pt idx="25067">
                  <c:v>15.173728813564098</c:v>
                </c:pt>
                <c:pt idx="25068">
                  <c:v>15.174334140440612</c:v>
                </c:pt>
                <c:pt idx="25069">
                  <c:v>15.174939467317126</c:v>
                </c:pt>
                <c:pt idx="25070">
                  <c:v>15.175544794193639</c:v>
                </c:pt>
                <c:pt idx="25071">
                  <c:v>15.176150121070153</c:v>
                </c:pt>
                <c:pt idx="25072">
                  <c:v>15.176755447946666</c:v>
                </c:pt>
                <c:pt idx="25073">
                  <c:v>15.17736077482318</c:v>
                </c:pt>
                <c:pt idx="25074">
                  <c:v>15.177966101699694</c:v>
                </c:pt>
                <c:pt idx="25075">
                  <c:v>15.178571428576207</c:v>
                </c:pt>
                <c:pt idx="25076">
                  <c:v>15.179176755452721</c:v>
                </c:pt>
                <c:pt idx="25077">
                  <c:v>15.179782082329234</c:v>
                </c:pt>
                <c:pt idx="25078">
                  <c:v>15.180387409205748</c:v>
                </c:pt>
                <c:pt idx="25079">
                  <c:v>15.180992736082262</c:v>
                </c:pt>
                <c:pt idx="25080">
                  <c:v>15.181598062958775</c:v>
                </c:pt>
                <c:pt idx="25081">
                  <c:v>15.182203389835289</c:v>
                </c:pt>
                <c:pt idx="25082">
                  <c:v>15.182808716711802</c:v>
                </c:pt>
                <c:pt idx="25083">
                  <c:v>15.183414043588316</c:v>
                </c:pt>
                <c:pt idx="25084">
                  <c:v>15.18401937046483</c:v>
                </c:pt>
                <c:pt idx="25085">
                  <c:v>15.184624697341343</c:v>
                </c:pt>
                <c:pt idx="25086">
                  <c:v>15.185230024217857</c:v>
                </c:pt>
                <c:pt idx="25087">
                  <c:v>15.18583535109437</c:v>
                </c:pt>
                <c:pt idx="25088">
                  <c:v>15.186440677970884</c:v>
                </c:pt>
                <c:pt idx="25089">
                  <c:v>15.187046004847398</c:v>
                </c:pt>
                <c:pt idx="25090">
                  <c:v>15.187651331723911</c:v>
                </c:pt>
                <c:pt idx="25091">
                  <c:v>15.188256658600425</c:v>
                </c:pt>
                <c:pt idx="25092">
                  <c:v>15.188861985476938</c:v>
                </c:pt>
                <c:pt idx="25093">
                  <c:v>15.189467312353452</c:v>
                </c:pt>
                <c:pt idx="25094">
                  <c:v>15.190072639229966</c:v>
                </c:pt>
                <c:pt idx="25095">
                  <c:v>15.190677966106479</c:v>
                </c:pt>
                <c:pt idx="25096">
                  <c:v>15.191283292982993</c:v>
                </c:pt>
                <c:pt idx="25097">
                  <c:v>15.191888619859506</c:v>
                </c:pt>
                <c:pt idx="25098">
                  <c:v>15.19249394673602</c:v>
                </c:pt>
                <c:pt idx="25099">
                  <c:v>15.193099273612534</c:v>
                </c:pt>
                <c:pt idx="25100">
                  <c:v>15.193704600489047</c:v>
                </c:pt>
                <c:pt idx="25101">
                  <c:v>15.194309927365561</c:v>
                </c:pt>
                <c:pt idx="25102">
                  <c:v>15.194915254242074</c:v>
                </c:pt>
                <c:pt idx="25103">
                  <c:v>15.195520581118588</c:v>
                </c:pt>
                <c:pt idx="25104">
                  <c:v>15.196125907995102</c:v>
                </c:pt>
                <c:pt idx="25105">
                  <c:v>15.196731234871615</c:v>
                </c:pt>
                <c:pt idx="25106">
                  <c:v>15.197336561748129</c:v>
                </c:pt>
                <c:pt idx="25107">
                  <c:v>15.197941888624642</c:v>
                </c:pt>
                <c:pt idx="25108">
                  <c:v>15.198547215501156</c:v>
                </c:pt>
                <c:pt idx="25109">
                  <c:v>15.19915254237767</c:v>
                </c:pt>
                <c:pt idx="25110">
                  <c:v>15.199757869254183</c:v>
                </c:pt>
                <c:pt idx="25111">
                  <c:v>15.200363196130697</c:v>
                </c:pt>
                <c:pt idx="25112">
                  <c:v>15.20096852300721</c:v>
                </c:pt>
                <c:pt idx="25113">
                  <c:v>15.201573849883724</c:v>
                </c:pt>
                <c:pt idx="25114">
                  <c:v>15.202179176760238</c:v>
                </c:pt>
                <c:pt idx="25115">
                  <c:v>15.202784503636751</c:v>
                </c:pt>
                <c:pt idx="25116">
                  <c:v>15.203389830513265</c:v>
                </c:pt>
                <c:pt idx="25117">
                  <c:v>15.203995157389778</c:v>
                </c:pt>
                <c:pt idx="25118">
                  <c:v>15.204600484266292</c:v>
                </c:pt>
                <c:pt idx="25119">
                  <c:v>15.205205811142806</c:v>
                </c:pt>
                <c:pt idx="25120">
                  <c:v>15.205811138019319</c:v>
                </c:pt>
                <c:pt idx="25121">
                  <c:v>15.206416464895833</c:v>
                </c:pt>
                <c:pt idx="25122">
                  <c:v>15.207021791772346</c:v>
                </c:pt>
                <c:pt idx="25123">
                  <c:v>15.20762711864886</c:v>
                </c:pt>
                <c:pt idx="25124">
                  <c:v>15.208232445525374</c:v>
                </c:pt>
                <c:pt idx="25125">
                  <c:v>15.208837772401887</c:v>
                </c:pt>
                <c:pt idx="25126">
                  <c:v>15.209443099278401</c:v>
                </c:pt>
                <c:pt idx="25127">
                  <c:v>15.210048426154914</c:v>
                </c:pt>
                <c:pt idx="25128">
                  <c:v>15.210653753031428</c:v>
                </c:pt>
                <c:pt idx="25129">
                  <c:v>15.211259079907942</c:v>
                </c:pt>
                <c:pt idx="25130">
                  <c:v>15.211864406784455</c:v>
                </c:pt>
                <c:pt idx="25131">
                  <c:v>15.212469733660969</c:v>
                </c:pt>
                <c:pt idx="25132">
                  <c:v>15.213075060537482</c:v>
                </c:pt>
                <c:pt idx="25133">
                  <c:v>15.213680387413996</c:v>
                </c:pt>
                <c:pt idx="25134">
                  <c:v>15.21428571429051</c:v>
                </c:pt>
                <c:pt idx="25135">
                  <c:v>15.214891041167023</c:v>
                </c:pt>
                <c:pt idx="25136">
                  <c:v>15.215496368043537</c:v>
                </c:pt>
                <c:pt idx="25137">
                  <c:v>15.21610169492005</c:v>
                </c:pt>
                <c:pt idx="25138">
                  <c:v>15.216707021796564</c:v>
                </c:pt>
                <c:pt idx="25139">
                  <c:v>15.217312348673078</c:v>
                </c:pt>
                <c:pt idx="25140">
                  <c:v>15.217917675549591</c:v>
                </c:pt>
                <c:pt idx="25141">
                  <c:v>15.218523002426105</c:v>
                </c:pt>
                <c:pt idx="25142">
                  <c:v>15.219128329302618</c:v>
                </c:pt>
                <c:pt idx="25143">
                  <c:v>15.219733656179132</c:v>
                </c:pt>
                <c:pt idx="25144">
                  <c:v>15.220338983055646</c:v>
                </c:pt>
                <c:pt idx="25145">
                  <c:v>15.220944309932159</c:v>
                </c:pt>
                <c:pt idx="25146">
                  <c:v>15.221549636808673</c:v>
                </c:pt>
                <c:pt idx="25147">
                  <c:v>15.222154963685187</c:v>
                </c:pt>
                <c:pt idx="25148">
                  <c:v>15.2227602905617</c:v>
                </c:pt>
                <c:pt idx="25149">
                  <c:v>15.223365617438214</c:v>
                </c:pt>
                <c:pt idx="25150">
                  <c:v>15.223970944314727</c:v>
                </c:pt>
                <c:pt idx="25151">
                  <c:v>15.224576271191241</c:v>
                </c:pt>
                <c:pt idx="25152">
                  <c:v>15.225181598067755</c:v>
                </c:pt>
                <c:pt idx="25153">
                  <c:v>15.225786924944268</c:v>
                </c:pt>
                <c:pt idx="25154">
                  <c:v>15.226392251820782</c:v>
                </c:pt>
                <c:pt idx="25155">
                  <c:v>15.226997578697295</c:v>
                </c:pt>
                <c:pt idx="25156">
                  <c:v>15.227602905573809</c:v>
                </c:pt>
                <c:pt idx="25157">
                  <c:v>15.228208232450323</c:v>
                </c:pt>
                <c:pt idx="25158">
                  <c:v>15.228813559326836</c:v>
                </c:pt>
                <c:pt idx="25159">
                  <c:v>15.22941888620335</c:v>
                </c:pt>
                <c:pt idx="25160">
                  <c:v>15.230024213079863</c:v>
                </c:pt>
                <c:pt idx="25161">
                  <c:v>15.230629539956377</c:v>
                </c:pt>
                <c:pt idx="25162">
                  <c:v>15.231234866832891</c:v>
                </c:pt>
                <c:pt idx="25163">
                  <c:v>15.231840193709404</c:v>
                </c:pt>
                <c:pt idx="25164">
                  <c:v>15.232445520585918</c:v>
                </c:pt>
                <c:pt idx="25165">
                  <c:v>15.233050847462431</c:v>
                </c:pt>
                <c:pt idx="25166">
                  <c:v>15.233656174338945</c:v>
                </c:pt>
                <c:pt idx="25167">
                  <c:v>15.234261501215459</c:v>
                </c:pt>
                <c:pt idx="25168">
                  <c:v>15.234866828091972</c:v>
                </c:pt>
                <c:pt idx="25169">
                  <c:v>15.235472154968486</c:v>
                </c:pt>
                <c:pt idx="25170">
                  <c:v>15.236077481844999</c:v>
                </c:pt>
                <c:pt idx="25171">
                  <c:v>15.236682808721513</c:v>
                </c:pt>
                <c:pt idx="25172">
                  <c:v>15.237288135598027</c:v>
                </c:pt>
                <c:pt idx="25173">
                  <c:v>15.23789346247454</c:v>
                </c:pt>
                <c:pt idx="25174">
                  <c:v>15.238498789351054</c:v>
                </c:pt>
                <c:pt idx="25175">
                  <c:v>15.239104116227567</c:v>
                </c:pt>
                <c:pt idx="25176">
                  <c:v>15.239709443104081</c:v>
                </c:pt>
                <c:pt idx="25177">
                  <c:v>15.240314769980595</c:v>
                </c:pt>
                <c:pt idx="25178">
                  <c:v>15.240920096857108</c:v>
                </c:pt>
                <c:pt idx="25179">
                  <c:v>15.241525423733622</c:v>
                </c:pt>
                <c:pt idx="25180">
                  <c:v>15.242130750610135</c:v>
                </c:pt>
                <c:pt idx="25181">
                  <c:v>15.242736077486649</c:v>
                </c:pt>
                <c:pt idx="25182">
                  <c:v>15.243341404363163</c:v>
                </c:pt>
                <c:pt idx="25183">
                  <c:v>15.243946731239676</c:v>
                </c:pt>
                <c:pt idx="25184">
                  <c:v>15.24455205811619</c:v>
                </c:pt>
                <c:pt idx="25185">
                  <c:v>15.245157384992703</c:v>
                </c:pt>
                <c:pt idx="25186">
                  <c:v>15.245762711869217</c:v>
                </c:pt>
                <c:pt idx="25187">
                  <c:v>15.246368038745731</c:v>
                </c:pt>
                <c:pt idx="25188">
                  <c:v>15.246973365622244</c:v>
                </c:pt>
                <c:pt idx="25189">
                  <c:v>15.247578692498758</c:v>
                </c:pt>
                <c:pt idx="25190">
                  <c:v>15.248184019375271</c:v>
                </c:pt>
                <c:pt idx="25191">
                  <c:v>15.248789346251785</c:v>
                </c:pt>
                <c:pt idx="25192">
                  <c:v>15.249394673128299</c:v>
                </c:pt>
                <c:pt idx="25193">
                  <c:v>15.250000000004812</c:v>
                </c:pt>
                <c:pt idx="25194">
                  <c:v>15.250605326881326</c:v>
                </c:pt>
                <c:pt idx="25195">
                  <c:v>15.251210653757839</c:v>
                </c:pt>
                <c:pt idx="25196">
                  <c:v>15.251815980634353</c:v>
                </c:pt>
                <c:pt idx="25197">
                  <c:v>15.252421307510867</c:v>
                </c:pt>
                <c:pt idx="25198">
                  <c:v>15.25302663438738</c:v>
                </c:pt>
                <c:pt idx="25199">
                  <c:v>15.253631961263894</c:v>
                </c:pt>
                <c:pt idx="25200">
                  <c:v>15.254237288140407</c:v>
                </c:pt>
                <c:pt idx="25201">
                  <c:v>15.254842615016921</c:v>
                </c:pt>
                <c:pt idx="25202">
                  <c:v>15.255447941893435</c:v>
                </c:pt>
                <c:pt idx="25203">
                  <c:v>15.256053268769948</c:v>
                </c:pt>
                <c:pt idx="25204">
                  <c:v>15.256658595646462</c:v>
                </c:pt>
                <c:pt idx="25205">
                  <c:v>15.257263922522975</c:v>
                </c:pt>
                <c:pt idx="25206">
                  <c:v>15.257869249399489</c:v>
                </c:pt>
                <c:pt idx="25207">
                  <c:v>15.258474576276003</c:v>
                </c:pt>
                <c:pt idx="25208">
                  <c:v>15.259079903152516</c:v>
                </c:pt>
                <c:pt idx="25209">
                  <c:v>15.25968523002903</c:v>
                </c:pt>
                <c:pt idx="25210">
                  <c:v>15.260290556905543</c:v>
                </c:pt>
                <c:pt idx="25211">
                  <c:v>15.260895883782057</c:v>
                </c:pt>
                <c:pt idx="25212">
                  <c:v>15.261501210658571</c:v>
                </c:pt>
                <c:pt idx="25213">
                  <c:v>15.262106537535084</c:v>
                </c:pt>
                <c:pt idx="25214">
                  <c:v>15.262711864411598</c:v>
                </c:pt>
                <c:pt idx="25215">
                  <c:v>15.263317191288111</c:v>
                </c:pt>
                <c:pt idx="25216">
                  <c:v>15.263922518164625</c:v>
                </c:pt>
                <c:pt idx="25217">
                  <c:v>15.264527845041139</c:v>
                </c:pt>
                <c:pt idx="25218">
                  <c:v>15.265133171917652</c:v>
                </c:pt>
                <c:pt idx="25219">
                  <c:v>15.265738498794166</c:v>
                </c:pt>
                <c:pt idx="25220">
                  <c:v>15.266343825670679</c:v>
                </c:pt>
                <c:pt idx="25221">
                  <c:v>15.266949152547193</c:v>
                </c:pt>
                <c:pt idx="25222">
                  <c:v>15.267554479423707</c:v>
                </c:pt>
                <c:pt idx="25223">
                  <c:v>15.26815980630022</c:v>
                </c:pt>
                <c:pt idx="25224">
                  <c:v>15.268765133176734</c:v>
                </c:pt>
                <c:pt idx="25225">
                  <c:v>15.269370460053247</c:v>
                </c:pt>
                <c:pt idx="25226">
                  <c:v>15.269975786929761</c:v>
                </c:pt>
                <c:pt idx="25227">
                  <c:v>15.270581113806275</c:v>
                </c:pt>
                <c:pt idx="25228">
                  <c:v>15.271186440682788</c:v>
                </c:pt>
                <c:pt idx="25229">
                  <c:v>15.271791767559302</c:v>
                </c:pt>
                <c:pt idx="25230">
                  <c:v>15.272397094435815</c:v>
                </c:pt>
                <c:pt idx="25231">
                  <c:v>15.273002421312329</c:v>
                </c:pt>
                <c:pt idx="25232">
                  <c:v>15.273607748188843</c:v>
                </c:pt>
                <c:pt idx="25233">
                  <c:v>15.274213075065356</c:v>
                </c:pt>
                <c:pt idx="25234">
                  <c:v>15.27481840194187</c:v>
                </c:pt>
                <c:pt idx="25235">
                  <c:v>15.275423728818383</c:v>
                </c:pt>
                <c:pt idx="25236">
                  <c:v>15.276029055694897</c:v>
                </c:pt>
                <c:pt idx="25237">
                  <c:v>15.276634382571411</c:v>
                </c:pt>
                <c:pt idx="25238">
                  <c:v>15.277239709447924</c:v>
                </c:pt>
                <c:pt idx="25239">
                  <c:v>15.277845036324438</c:v>
                </c:pt>
                <c:pt idx="25240">
                  <c:v>15.278450363200951</c:v>
                </c:pt>
                <c:pt idx="25241">
                  <c:v>15.279055690077465</c:v>
                </c:pt>
                <c:pt idx="25242">
                  <c:v>15.279661016953979</c:v>
                </c:pt>
                <c:pt idx="25243">
                  <c:v>15.280266343830492</c:v>
                </c:pt>
                <c:pt idx="25244">
                  <c:v>15.280871670707006</c:v>
                </c:pt>
                <c:pt idx="25245">
                  <c:v>15.281476997583519</c:v>
                </c:pt>
                <c:pt idx="25246">
                  <c:v>15.282082324460033</c:v>
                </c:pt>
                <c:pt idx="25247">
                  <c:v>15.282687651336547</c:v>
                </c:pt>
                <c:pt idx="25248">
                  <c:v>15.28329297821306</c:v>
                </c:pt>
                <c:pt idx="25249">
                  <c:v>15.283898305089574</c:v>
                </c:pt>
                <c:pt idx="25250">
                  <c:v>15.284503631966087</c:v>
                </c:pt>
                <c:pt idx="25251">
                  <c:v>15.285108958842601</c:v>
                </c:pt>
                <c:pt idx="25252">
                  <c:v>15.285714285719115</c:v>
                </c:pt>
                <c:pt idx="25253">
                  <c:v>15.286319612595628</c:v>
                </c:pt>
                <c:pt idx="25254">
                  <c:v>15.286924939472142</c:v>
                </c:pt>
                <c:pt idx="25255">
                  <c:v>15.287530266348655</c:v>
                </c:pt>
                <c:pt idx="25256">
                  <c:v>15.288135593225169</c:v>
                </c:pt>
                <c:pt idx="25257">
                  <c:v>15.288740920101683</c:v>
                </c:pt>
                <c:pt idx="25258">
                  <c:v>15.289346246978196</c:v>
                </c:pt>
                <c:pt idx="25259">
                  <c:v>15.28995157385471</c:v>
                </c:pt>
                <c:pt idx="25260">
                  <c:v>15.290556900731223</c:v>
                </c:pt>
                <c:pt idx="25261">
                  <c:v>15.291162227607737</c:v>
                </c:pt>
                <c:pt idx="25262">
                  <c:v>15.291767554484251</c:v>
                </c:pt>
                <c:pt idx="25263">
                  <c:v>15.292372881360764</c:v>
                </c:pt>
                <c:pt idx="25264">
                  <c:v>15.292978208237278</c:v>
                </c:pt>
                <c:pt idx="25265">
                  <c:v>15.293583535113791</c:v>
                </c:pt>
                <c:pt idx="25266">
                  <c:v>15.294188861990305</c:v>
                </c:pt>
                <c:pt idx="25267">
                  <c:v>15.294794188866819</c:v>
                </c:pt>
                <c:pt idx="25268">
                  <c:v>15.295399515743332</c:v>
                </c:pt>
                <c:pt idx="25269">
                  <c:v>15.296004842619846</c:v>
                </c:pt>
                <c:pt idx="25270">
                  <c:v>15.296610169496359</c:v>
                </c:pt>
                <c:pt idx="25271">
                  <c:v>15.297215496372873</c:v>
                </c:pt>
                <c:pt idx="25272">
                  <c:v>15.297820823249387</c:v>
                </c:pt>
                <c:pt idx="25273">
                  <c:v>15.2984261501259</c:v>
                </c:pt>
                <c:pt idx="25274">
                  <c:v>15.299031477002414</c:v>
                </c:pt>
                <c:pt idx="25275">
                  <c:v>15.299636803878927</c:v>
                </c:pt>
                <c:pt idx="25276">
                  <c:v>15.300242130755441</c:v>
                </c:pt>
                <c:pt idx="25277">
                  <c:v>15.300847457631955</c:v>
                </c:pt>
                <c:pt idx="25278">
                  <c:v>15.301452784508468</c:v>
                </c:pt>
                <c:pt idx="25279">
                  <c:v>15.302058111384982</c:v>
                </c:pt>
                <c:pt idx="25280">
                  <c:v>15.302663438261495</c:v>
                </c:pt>
                <c:pt idx="25281">
                  <c:v>15.303268765138009</c:v>
                </c:pt>
                <c:pt idx="25282">
                  <c:v>15.303874092014523</c:v>
                </c:pt>
                <c:pt idx="25283">
                  <c:v>15.304479418891036</c:v>
                </c:pt>
                <c:pt idx="25284">
                  <c:v>15.30508474576755</c:v>
                </c:pt>
                <c:pt idx="25285">
                  <c:v>15.305690072644063</c:v>
                </c:pt>
                <c:pt idx="25286">
                  <c:v>15.306295399520577</c:v>
                </c:pt>
                <c:pt idx="25287">
                  <c:v>15.306900726397091</c:v>
                </c:pt>
                <c:pt idx="25288">
                  <c:v>15.307506053273604</c:v>
                </c:pt>
                <c:pt idx="25289">
                  <c:v>15.308111380150118</c:v>
                </c:pt>
                <c:pt idx="25290">
                  <c:v>15.308716707026631</c:v>
                </c:pt>
                <c:pt idx="25291">
                  <c:v>15.309322033903145</c:v>
                </c:pt>
                <c:pt idx="25292">
                  <c:v>15.309927360779659</c:v>
                </c:pt>
                <c:pt idx="25293">
                  <c:v>15.310532687656172</c:v>
                </c:pt>
                <c:pt idx="25294">
                  <c:v>15.311138014532686</c:v>
                </c:pt>
                <c:pt idx="25295">
                  <c:v>15.311743341409199</c:v>
                </c:pt>
                <c:pt idx="25296">
                  <c:v>15.312348668285713</c:v>
                </c:pt>
                <c:pt idx="25297">
                  <c:v>15.312953995162227</c:v>
                </c:pt>
                <c:pt idx="25298">
                  <c:v>15.31355932203874</c:v>
                </c:pt>
                <c:pt idx="25299">
                  <c:v>15.314164648915254</c:v>
                </c:pt>
                <c:pt idx="25300">
                  <c:v>15.314769975791767</c:v>
                </c:pt>
                <c:pt idx="25301">
                  <c:v>15.315375302668281</c:v>
                </c:pt>
                <c:pt idx="25302">
                  <c:v>15.315980629544795</c:v>
                </c:pt>
                <c:pt idx="25303">
                  <c:v>15.316585956421308</c:v>
                </c:pt>
                <c:pt idx="25304">
                  <c:v>15.317191283297822</c:v>
                </c:pt>
                <c:pt idx="25305">
                  <c:v>15.317796610174335</c:v>
                </c:pt>
                <c:pt idx="25306">
                  <c:v>15.318401937050849</c:v>
                </c:pt>
                <c:pt idx="25307">
                  <c:v>15.319007263927363</c:v>
                </c:pt>
                <c:pt idx="25308">
                  <c:v>15.319612590803876</c:v>
                </c:pt>
                <c:pt idx="25309">
                  <c:v>15.32021791768039</c:v>
                </c:pt>
                <c:pt idx="25310">
                  <c:v>15.320823244556903</c:v>
                </c:pt>
                <c:pt idx="25311">
                  <c:v>15.321428571433417</c:v>
                </c:pt>
                <c:pt idx="25312">
                  <c:v>15.322033898309931</c:v>
                </c:pt>
                <c:pt idx="25313">
                  <c:v>15.322639225186444</c:v>
                </c:pt>
                <c:pt idx="25314">
                  <c:v>15.323244552062958</c:v>
                </c:pt>
                <c:pt idx="25315">
                  <c:v>15.323849878939471</c:v>
                </c:pt>
                <c:pt idx="25316">
                  <c:v>15.324455205815985</c:v>
                </c:pt>
                <c:pt idx="25317">
                  <c:v>15.325060532692499</c:v>
                </c:pt>
                <c:pt idx="25318">
                  <c:v>15.325665859569012</c:v>
                </c:pt>
                <c:pt idx="25319">
                  <c:v>15.326271186445526</c:v>
                </c:pt>
                <c:pt idx="25320">
                  <c:v>15.326876513322039</c:v>
                </c:pt>
                <c:pt idx="25321">
                  <c:v>15.327481840198553</c:v>
                </c:pt>
                <c:pt idx="25322">
                  <c:v>15.328087167075067</c:v>
                </c:pt>
                <c:pt idx="25323">
                  <c:v>15.32869249395158</c:v>
                </c:pt>
                <c:pt idx="25324">
                  <c:v>15.329297820828094</c:v>
                </c:pt>
                <c:pt idx="25325">
                  <c:v>15.329903147704607</c:v>
                </c:pt>
                <c:pt idx="25326">
                  <c:v>15.330508474581121</c:v>
                </c:pt>
                <c:pt idx="25327">
                  <c:v>15.331113801457635</c:v>
                </c:pt>
                <c:pt idx="25328">
                  <c:v>15.331719128334148</c:v>
                </c:pt>
                <c:pt idx="25329">
                  <c:v>15.332324455210662</c:v>
                </c:pt>
                <c:pt idx="25330">
                  <c:v>15.332929782087175</c:v>
                </c:pt>
                <c:pt idx="25331">
                  <c:v>15.333535108963689</c:v>
                </c:pt>
                <c:pt idx="25332">
                  <c:v>15.334140435840203</c:v>
                </c:pt>
                <c:pt idx="25333">
                  <c:v>15.334745762716716</c:v>
                </c:pt>
                <c:pt idx="25334">
                  <c:v>15.33535108959323</c:v>
                </c:pt>
                <c:pt idx="25335">
                  <c:v>15.335956416469744</c:v>
                </c:pt>
                <c:pt idx="25336">
                  <c:v>15.336561743346257</c:v>
                </c:pt>
                <c:pt idx="25337">
                  <c:v>15.337167070222771</c:v>
                </c:pt>
                <c:pt idx="25338">
                  <c:v>15.337772397099284</c:v>
                </c:pt>
                <c:pt idx="25339">
                  <c:v>15.338377723975798</c:v>
                </c:pt>
                <c:pt idx="25340">
                  <c:v>15.338983050852312</c:v>
                </c:pt>
                <c:pt idx="25341">
                  <c:v>15.339588377728825</c:v>
                </c:pt>
                <c:pt idx="25342">
                  <c:v>15.340193704605339</c:v>
                </c:pt>
                <c:pt idx="25343">
                  <c:v>15.340799031481852</c:v>
                </c:pt>
                <c:pt idx="25344">
                  <c:v>15.341404358358366</c:v>
                </c:pt>
                <c:pt idx="25345">
                  <c:v>15.34200968523488</c:v>
                </c:pt>
                <c:pt idx="25346">
                  <c:v>15.342615012111393</c:v>
                </c:pt>
                <c:pt idx="25347">
                  <c:v>15.343220338987907</c:v>
                </c:pt>
                <c:pt idx="25348">
                  <c:v>15.34382566586442</c:v>
                </c:pt>
                <c:pt idx="25349">
                  <c:v>15.344430992740934</c:v>
                </c:pt>
                <c:pt idx="25350">
                  <c:v>15.345036319617448</c:v>
                </c:pt>
                <c:pt idx="25351">
                  <c:v>15.345641646493961</c:v>
                </c:pt>
                <c:pt idx="25352">
                  <c:v>15.346246973370475</c:v>
                </c:pt>
                <c:pt idx="25353">
                  <c:v>15.346852300246988</c:v>
                </c:pt>
                <c:pt idx="25354">
                  <c:v>15.347457627123502</c:v>
                </c:pt>
                <c:pt idx="25355">
                  <c:v>15.348062954000016</c:v>
                </c:pt>
                <c:pt idx="25356">
                  <c:v>15.348668280876529</c:v>
                </c:pt>
                <c:pt idx="25357">
                  <c:v>15.349273607753043</c:v>
                </c:pt>
                <c:pt idx="25358">
                  <c:v>15.349878934629556</c:v>
                </c:pt>
                <c:pt idx="25359">
                  <c:v>15.35048426150607</c:v>
                </c:pt>
                <c:pt idx="25360">
                  <c:v>15.351089588382584</c:v>
                </c:pt>
                <c:pt idx="25361">
                  <c:v>15.351694915259097</c:v>
                </c:pt>
                <c:pt idx="25362">
                  <c:v>15.352300242135611</c:v>
                </c:pt>
                <c:pt idx="25363">
                  <c:v>15.352905569012124</c:v>
                </c:pt>
                <c:pt idx="25364">
                  <c:v>15.353510895888638</c:v>
                </c:pt>
                <c:pt idx="25365">
                  <c:v>15.354116222765152</c:v>
                </c:pt>
                <c:pt idx="25366">
                  <c:v>15.354721549641665</c:v>
                </c:pt>
                <c:pt idx="25367">
                  <c:v>15.355326876518179</c:v>
                </c:pt>
                <c:pt idx="25368">
                  <c:v>15.355932203394692</c:v>
                </c:pt>
                <c:pt idx="25369">
                  <c:v>15.356537530271206</c:v>
                </c:pt>
                <c:pt idx="25370">
                  <c:v>15.35714285714772</c:v>
                </c:pt>
                <c:pt idx="25371">
                  <c:v>15.357748184024233</c:v>
                </c:pt>
                <c:pt idx="25372">
                  <c:v>15.358353510900747</c:v>
                </c:pt>
                <c:pt idx="25373">
                  <c:v>15.35895883777726</c:v>
                </c:pt>
                <c:pt idx="25374">
                  <c:v>15.359564164653774</c:v>
                </c:pt>
                <c:pt idx="25375">
                  <c:v>15.360169491530288</c:v>
                </c:pt>
                <c:pt idx="25376">
                  <c:v>15.360774818406801</c:v>
                </c:pt>
                <c:pt idx="25377">
                  <c:v>15.361380145283315</c:v>
                </c:pt>
                <c:pt idx="25378">
                  <c:v>15.361985472159828</c:v>
                </c:pt>
                <c:pt idx="25379">
                  <c:v>15.362590799036342</c:v>
                </c:pt>
                <c:pt idx="25380">
                  <c:v>15.363196125912856</c:v>
                </c:pt>
                <c:pt idx="25381">
                  <c:v>15.363801452789369</c:v>
                </c:pt>
                <c:pt idx="25382">
                  <c:v>15.364406779665883</c:v>
                </c:pt>
                <c:pt idx="25383">
                  <c:v>15.365012106542396</c:v>
                </c:pt>
                <c:pt idx="25384">
                  <c:v>15.36561743341891</c:v>
                </c:pt>
                <c:pt idx="25385">
                  <c:v>15.366222760295424</c:v>
                </c:pt>
                <c:pt idx="25386">
                  <c:v>15.366828087171937</c:v>
                </c:pt>
                <c:pt idx="25387">
                  <c:v>15.367433414048451</c:v>
                </c:pt>
                <c:pt idx="25388">
                  <c:v>15.368038740924964</c:v>
                </c:pt>
                <c:pt idx="25389">
                  <c:v>15.368644067801478</c:v>
                </c:pt>
                <c:pt idx="25390">
                  <c:v>15.369249394677992</c:v>
                </c:pt>
                <c:pt idx="25391">
                  <c:v>15.369854721554505</c:v>
                </c:pt>
                <c:pt idx="25392">
                  <c:v>15.370460048431019</c:v>
                </c:pt>
                <c:pt idx="25393">
                  <c:v>15.371065375307532</c:v>
                </c:pt>
                <c:pt idx="25394">
                  <c:v>15.371670702184046</c:v>
                </c:pt>
                <c:pt idx="25395">
                  <c:v>15.37227602906056</c:v>
                </c:pt>
                <c:pt idx="25396">
                  <c:v>15.372881355937073</c:v>
                </c:pt>
                <c:pt idx="25397">
                  <c:v>15.373486682813587</c:v>
                </c:pt>
                <c:pt idx="25398">
                  <c:v>15.3740920096901</c:v>
                </c:pt>
                <c:pt idx="25399">
                  <c:v>15.374697336566614</c:v>
                </c:pt>
                <c:pt idx="25400">
                  <c:v>15.375302663443128</c:v>
                </c:pt>
                <c:pt idx="25401">
                  <c:v>15.375907990319641</c:v>
                </c:pt>
                <c:pt idx="25402">
                  <c:v>15.376513317196155</c:v>
                </c:pt>
                <c:pt idx="25403">
                  <c:v>15.377118644072668</c:v>
                </c:pt>
                <c:pt idx="25404">
                  <c:v>15.377723970949182</c:v>
                </c:pt>
                <c:pt idx="25405">
                  <c:v>15.378329297825696</c:v>
                </c:pt>
                <c:pt idx="25406">
                  <c:v>15.378934624702209</c:v>
                </c:pt>
                <c:pt idx="25407">
                  <c:v>15.379539951578723</c:v>
                </c:pt>
                <c:pt idx="25408">
                  <c:v>15.380145278455236</c:v>
                </c:pt>
                <c:pt idx="25409">
                  <c:v>15.38075060533175</c:v>
                </c:pt>
                <c:pt idx="25410">
                  <c:v>15.381355932208264</c:v>
                </c:pt>
                <c:pt idx="25411">
                  <c:v>15.381961259084777</c:v>
                </c:pt>
                <c:pt idx="25412">
                  <c:v>15.382566585961291</c:v>
                </c:pt>
                <c:pt idx="25413">
                  <c:v>15.383171912837804</c:v>
                </c:pt>
                <c:pt idx="25414">
                  <c:v>15.383777239714318</c:v>
                </c:pt>
                <c:pt idx="25415">
                  <c:v>15.384382566590832</c:v>
                </c:pt>
                <c:pt idx="25416">
                  <c:v>15.384987893467345</c:v>
                </c:pt>
                <c:pt idx="25417">
                  <c:v>15.385593220343859</c:v>
                </c:pt>
                <c:pt idx="25418">
                  <c:v>15.386198547220372</c:v>
                </c:pt>
                <c:pt idx="25419">
                  <c:v>15.386803874096886</c:v>
                </c:pt>
                <c:pt idx="25420">
                  <c:v>15.3874092009734</c:v>
                </c:pt>
                <c:pt idx="25421">
                  <c:v>15.388014527849913</c:v>
                </c:pt>
                <c:pt idx="25422">
                  <c:v>15.388619854726427</c:v>
                </c:pt>
                <c:pt idx="25423">
                  <c:v>15.38922518160294</c:v>
                </c:pt>
                <c:pt idx="25424">
                  <c:v>15.389830508479454</c:v>
                </c:pt>
                <c:pt idx="25425">
                  <c:v>15.390435835355968</c:v>
                </c:pt>
                <c:pt idx="25426">
                  <c:v>15.391041162232481</c:v>
                </c:pt>
                <c:pt idx="25427">
                  <c:v>15.391646489108995</c:v>
                </c:pt>
                <c:pt idx="25428">
                  <c:v>15.392251815985508</c:v>
                </c:pt>
                <c:pt idx="25429">
                  <c:v>15.392857142862022</c:v>
                </c:pt>
                <c:pt idx="25430">
                  <c:v>15.393462469738536</c:v>
                </c:pt>
                <c:pt idx="25431">
                  <c:v>15.394067796615049</c:v>
                </c:pt>
                <c:pt idx="25432">
                  <c:v>15.394673123491563</c:v>
                </c:pt>
                <c:pt idx="25433">
                  <c:v>15.395278450368076</c:v>
                </c:pt>
                <c:pt idx="25434">
                  <c:v>15.39588377724459</c:v>
                </c:pt>
                <c:pt idx="25435">
                  <c:v>15.396489104121104</c:v>
                </c:pt>
                <c:pt idx="25436">
                  <c:v>15.397094430997617</c:v>
                </c:pt>
                <c:pt idx="25437">
                  <c:v>15.397699757874131</c:v>
                </c:pt>
                <c:pt idx="25438">
                  <c:v>15.398305084750644</c:v>
                </c:pt>
                <c:pt idx="25439">
                  <c:v>15.398910411627158</c:v>
                </c:pt>
                <c:pt idx="25440">
                  <c:v>15.399515738503672</c:v>
                </c:pt>
                <c:pt idx="25441">
                  <c:v>15.400121065380185</c:v>
                </c:pt>
                <c:pt idx="25442">
                  <c:v>15.400726392256699</c:v>
                </c:pt>
                <c:pt idx="25443">
                  <c:v>15.401331719133212</c:v>
                </c:pt>
                <c:pt idx="25444">
                  <c:v>15.401937046009726</c:v>
                </c:pt>
                <c:pt idx="25445">
                  <c:v>15.40254237288624</c:v>
                </c:pt>
                <c:pt idx="25446">
                  <c:v>15.403147699762753</c:v>
                </c:pt>
                <c:pt idx="25447">
                  <c:v>15.403753026639267</c:v>
                </c:pt>
                <c:pt idx="25448">
                  <c:v>15.40435835351578</c:v>
                </c:pt>
                <c:pt idx="25449">
                  <c:v>15.404963680392294</c:v>
                </c:pt>
                <c:pt idx="25450">
                  <c:v>15.405569007268808</c:v>
                </c:pt>
                <c:pt idx="25451">
                  <c:v>15.406174334145321</c:v>
                </c:pt>
                <c:pt idx="25452">
                  <c:v>15.406779661021835</c:v>
                </c:pt>
                <c:pt idx="25453">
                  <c:v>15.407384987898348</c:v>
                </c:pt>
                <c:pt idx="25454">
                  <c:v>15.407990314774862</c:v>
                </c:pt>
                <c:pt idx="25455">
                  <c:v>15.408595641651376</c:v>
                </c:pt>
                <c:pt idx="25456">
                  <c:v>15.409200968527889</c:v>
                </c:pt>
                <c:pt idx="25457">
                  <c:v>15.409806295404403</c:v>
                </c:pt>
                <c:pt idx="25458">
                  <c:v>15.410411622280916</c:v>
                </c:pt>
                <c:pt idx="25459">
                  <c:v>15.41101694915743</c:v>
                </c:pt>
                <c:pt idx="25460">
                  <c:v>15.411622276033944</c:v>
                </c:pt>
                <c:pt idx="25461">
                  <c:v>15.412227602910457</c:v>
                </c:pt>
                <c:pt idx="25462">
                  <c:v>15.412832929786971</c:v>
                </c:pt>
                <c:pt idx="25463">
                  <c:v>15.413438256663484</c:v>
                </c:pt>
                <c:pt idx="25464">
                  <c:v>15.414043583539998</c:v>
                </c:pt>
                <c:pt idx="25465">
                  <c:v>15.414648910416512</c:v>
                </c:pt>
                <c:pt idx="25466">
                  <c:v>15.415254237293025</c:v>
                </c:pt>
                <c:pt idx="25467">
                  <c:v>15.415859564169539</c:v>
                </c:pt>
                <c:pt idx="25468">
                  <c:v>15.416464891046052</c:v>
                </c:pt>
                <c:pt idx="25469">
                  <c:v>15.417070217922566</c:v>
                </c:pt>
                <c:pt idx="25470">
                  <c:v>15.41767554479908</c:v>
                </c:pt>
                <c:pt idx="25471">
                  <c:v>15.418280871675593</c:v>
                </c:pt>
                <c:pt idx="25472">
                  <c:v>15.418886198552107</c:v>
                </c:pt>
                <c:pt idx="25473">
                  <c:v>15.41949152542862</c:v>
                </c:pt>
                <c:pt idx="25474">
                  <c:v>15.420096852305134</c:v>
                </c:pt>
                <c:pt idx="25475">
                  <c:v>15.420702179181648</c:v>
                </c:pt>
                <c:pt idx="25476">
                  <c:v>15.421307506058161</c:v>
                </c:pt>
                <c:pt idx="25477">
                  <c:v>15.421912832934675</c:v>
                </c:pt>
                <c:pt idx="25478">
                  <c:v>15.422518159811188</c:v>
                </c:pt>
                <c:pt idx="25479">
                  <c:v>15.423123486687702</c:v>
                </c:pt>
                <c:pt idx="25480">
                  <c:v>15.423728813564216</c:v>
                </c:pt>
                <c:pt idx="25481">
                  <c:v>15.424334140440729</c:v>
                </c:pt>
                <c:pt idx="25482">
                  <c:v>15.424939467317243</c:v>
                </c:pt>
                <c:pt idx="25483">
                  <c:v>15.425544794193756</c:v>
                </c:pt>
                <c:pt idx="25484">
                  <c:v>15.42615012107027</c:v>
                </c:pt>
                <c:pt idx="25485">
                  <c:v>15.426755447946784</c:v>
                </c:pt>
                <c:pt idx="25486">
                  <c:v>15.427360774823297</c:v>
                </c:pt>
                <c:pt idx="25487">
                  <c:v>15.427966101699811</c:v>
                </c:pt>
                <c:pt idx="25488">
                  <c:v>15.428571428576324</c:v>
                </c:pt>
                <c:pt idx="25489">
                  <c:v>15.429176755452838</c:v>
                </c:pt>
                <c:pt idx="25490">
                  <c:v>15.429782082329352</c:v>
                </c:pt>
                <c:pt idx="25491">
                  <c:v>15.430387409205865</c:v>
                </c:pt>
                <c:pt idx="25492">
                  <c:v>15.430992736082379</c:v>
                </c:pt>
                <c:pt idx="25493">
                  <c:v>15.431598062958892</c:v>
                </c:pt>
                <c:pt idx="25494">
                  <c:v>15.432203389835406</c:v>
                </c:pt>
                <c:pt idx="25495">
                  <c:v>15.43280871671192</c:v>
                </c:pt>
                <c:pt idx="25496">
                  <c:v>15.433414043588433</c:v>
                </c:pt>
                <c:pt idx="25497">
                  <c:v>15.434019370464947</c:v>
                </c:pt>
                <c:pt idx="25498">
                  <c:v>15.43462469734146</c:v>
                </c:pt>
                <c:pt idx="25499">
                  <c:v>15.435230024217974</c:v>
                </c:pt>
                <c:pt idx="25500">
                  <c:v>15.435835351094488</c:v>
                </c:pt>
                <c:pt idx="25501">
                  <c:v>15.436440677971001</c:v>
                </c:pt>
                <c:pt idx="25502">
                  <c:v>15.437046004847515</c:v>
                </c:pt>
                <c:pt idx="25503">
                  <c:v>15.437651331724028</c:v>
                </c:pt>
                <c:pt idx="25504">
                  <c:v>15.438256658600542</c:v>
                </c:pt>
                <c:pt idx="25505">
                  <c:v>15.438861985477056</c:v>
                </c:pt>
                <c:pt idx="25506">
                  <c:v>15.439467312353569</c:v>
                </c:pt>
                <c:pt idx="25507">
                  <c:v>15.440072639230083</c:v>
                </c:pt>
                <c:pt idx="25508">
                  <c:v>15.440677966106596</c:v>
                </c:pt>
                <c:pt idx="25509">
                  <c:v>15.44128329298311</c:v>
                </c:pt>
                <c:pt idx="25510">
                  <c:v>15.441888619859624</c:v>
                </c:pt>
                <c:pt idx="25511">
                  <c:v>15.442493946736137</c:v>
                </c:pt>
                <c:pt idx="25512">
                  <c:v>15.443099273612651</c:v>
                </c:pt>
                <c:pt idx="25513">
                  <c:v>15.443704600489164</c:v>
                </c:pt>
                <c:pt idx="25514">
                  <c:v>15.444309927365678</c:v>
                </c:pt>
                <c:pt idx="25515">
                  <c:v>15.444915254242192</c:v>
                </c:pt>
                <c:pt idx="25516">
                  <c:v>15.445520581118705</c:v>
                </c:pt>
                <c:pt idx="25517">
                  <c:v>15.446125907995219</c:v>
                </c:pt>
                <c:pt idx="25518">
                  <c:v>15.446731234871732</c:v>
                </c:pt>
                <c:pt idx="25519">
                  <c:v>15.447336561748246</c:v>
                </c:pt>
                <c:pt idx="25520">
                  <c:v>15.44794188862476</c:v>
                </c:pt>
                <c:pt idx="25521">
                  <c:v>15.448547215501273</c:v>
                </c:pt>
                <c:pt idx="25522">
                  <c:v>15.449152542377787</c:v>
                </c:pt>
                <c:pt idx="25523">
                  <c:v>15.449757869254301</c:v>
                </c:pt>
                <c:pt idx="25524">
                  <c:v>15.450363196130814</c:v>
                </c:pt>
                <c:pt idx="25525">
                  <c:v>15.450968523007328</c:v>
                </c:pt>
                <c:pt idx="25526">
                  <c:v>15.451573849883841</c:v>
                </c:pt>
                <c:pt idx="25527">
                  <c:v>15.452179176760355</c:v>
                </c:pt>
                <c:pt idx="25528">
                  <c:v>15.452784503636869</c:v>
                </c:pt>
                <c:pt idx="25529">
                  <c:v>15.453389830513382</c:v>
                </c:pt>
                <c:pt idx="25530">
                  <c:v>15.453995157389896</c:v>
                </c:pt>
                <c:pt idx="25531">
                  <c:v>15.454600484266409</c:v>
                </c:pt>
                <c:pt idx="25532">
                  <c:v>15.455205811142923</c:v>
                </c:pt>
                <c:pt idx="25533">
                  <c:v>15.455811138019437</c:v>
                </c:pt>
                <c:pt idx="25534">
                  <c:v>15.45641646489595</c:v>
                </c:pt>
                <c:pt idx="25535">
                  <c:v>15.457021791772464</c:v>
                </c:pt>
                <c:pt idx="25536">
                  <c:v>15.457627118648977</c:v>
                </c:pt>
                <c:pt idx="25537">
                  <c:v>15.458232445525491</c:v>
                </c:pt>
                <c:pt idx="25538">
                  <c:v>15.458837772402005</c:v>
                </c:pt>
                <c:pt idx="25539">
                  <c:v>15.459443099278518</c:v>
                </c:pt>
                <c:pt idx="25540">
                  <c:v>15.460048426155032</c:v>
                </c:pt>
                <c:pt idx="25541">
                  <c:v>15.460653753031545</c:v>
                </c:pt>
                <c:pt idx="25542">
                  <c:v>15.461259079908059</c:v>
                </c:pt>
                <c:pt idx="25543">
                  <c:v>15.461864406784573</c:v>
                </c:pt>
                <c:pt idx="25544">
                  <c:v>15.462469733661086</c:v>
                </c:pt>
                <c:pt idx="25545">
                  <c:v>15.4630750605376</c:v>
                </c:pt>
                <c:pt idx="25546">
                  <c:v>15.463680387414113</c:v>
                </c:pt>
                <c:pt idx="25547">
                  <c:v>15.464285714290627</c:v>
                </c:pt>
                <c:pt idx="25548">
                  <c:v>15.464891041167141</c:v>
                </c:pt>
                <c:pt idx="25549">
                  <c:v>15.465496368043654</c:v>
                </c:pt>
                <c:pt idx="25550">
                  <c:v>15.466101694920168</c:v>
                </c:pt>
                <c:pt idx="25551">
                  <c:v>15.466707021796681</c:v>
                </c:pt>
                <c:pt idx="25552">
                  <c:v>15.467312348673195</c:v>
                </c:pt>
                <c:pt idx="25553">
                  <c:v>15.467917675549709</c:v>
                </c:pt>
                <c:pt idx="25554">
                  <c:v>15.468523002426222</c:v>
                </c:pt>
                <c:pt idx="25555">
                  <c:v>15.469128329302736</c:v>
                </c:pt>
                <c:pt idx="25556">
                  <c:v>15.469733656179249</c:v>
                </c:pt>
                <c:pt idx="25557">
                  <c:v>15.470338983055763</c:v>
                </c:pt>
                <c:pt idx="25558">
                  <c:v>15.470944309932277</c:v>
                </c:pt>
                <c:pt idx="25559">
                  <c:v>15.47154963680879</c:v>
                </c:pt>
                <c:pt idx="25560">
                  <c:v>15.472154963685304</c:v>
                </c:pt>
                <c:pt idx="25561">
                  <c:v>15.472760290561817</c:v>
                </c:pt>
                <c:pt idx="25562">
                  <c:v>15.473365617438331</c:v>
                </c:pt>
                <c:pt idx="25563">
                  <c:v>15.473970944314845</c:v>
                </c:pt>
                <c:pt idx="25564">
                  <c:v>15.474576271191358</c:v>
                </c:pt>
                <c:pt idx="25565">
                  <c:v>15.475181598067872</c:v>
                </c:pt>
                <c:pt idx="25566">
                  <c:v>15.475786924944385</c:v>
                </c:pt>
                <c:pt idx="25567">
                  <c:v>15.476392251820899</c:v>
                </c:pt>
                <c:pt idx="25568">
                  <c:v>15.476997578697413</c:v>
                </c:pt>
                <c:pt idx="25569">
                  <c:v>15.477602905573926</c:v>
                </c:pt>
                <c:pt idx="25570">
                  <c:v>15.47820823245044</c:v>
                </c:pt>
                <c:pt idx="25571">
                  <c:v>15.478813559326953</c:v>
                </c:pt>
                <c:pt idx="25572">
                  <c:v>15.479418886203467</c:v>
                </c:pt>
                <c:pt idx="25573">
                  <c:v>15.480024213079981</c:v>
                </c:pt>
                <c:pt idx="25574">
                  <c:v>15.480629539956494</c:v>
                </c:pt>
                <c:pt idx="25575">
                  <c:v>15.481234866833008</c:v>
                </c:pt>
                <c:pt idx="25576">
                  <c:v>15.481840193709521</c:v>
                </c:pt>
                <c:pt idx="25577">
                  <c:v>15.482445520586035</c:v>
                </c:pt>
                <c:pt idx="25578">
                  <c:v>15.483050847462549</c:v>
                </c:pt>
                <c:pt idx="25579">
                  <c:v>15.483656174339062</c:v>
                </c:pt>
                <c:pt idx="25580">
                  <c:v>15.484261501215576</c:v>
                </c:pt>
                <c:pt idx="25581">
                  <c:v>15.484866828092089</c:v>
                </c:pt>
                <c:pt idx="25582">
                  <c:v>15.485472154968603</c:v>
                </c:pt>
                <c:pt idx="25583">
                  <c:v>15.486077481845117</c:v>
                </c:pt>
                <c:pt idx="25584">
                  <c:v>15.48668280872163</c:v>
                </c:pt>
                <c:pt idx="25585">
                  <c:v>15.487288135598144</c:v>
                </c:pt>
                <c:pt idx="25586">
                  <c:v>15.487893462474657</c:v>
                </c:pt>
                <c:pt idx="25587">
                  <c:v>15.488498789351171</c:v>
                </c:pt>
                <c:pt idx="25588">
                  <c:v>15.489104116227685</c:v>
                </c:pt>
                <c:pt idx="25589">
                  <c:v>15.489709443104198</c:v>
                </c:pt>
                <c:pt idx="25590">
                  <c:v>15.490314769980712</c:v>
                </c:pt>
                <c:pt idx="25591">
                  <c:v>15.490920096857225</c:v>
                </c:pt>
                <c:pt idx="25592">
                  <c:v>15.491525423733739</c:v>
                </c:pt>
                <c:pt idx="25593">
                  <c:v>15.492130750610253</c:v>
                </c:pt>
                <c:pt idx="25594">
                  <c:v>15.492736077486766</c:v>
                </c:pt>
                <c:pt idx="25595">
                  <c:v>15.49334140436328</c:v>
                </c:pt>
                <c:pt idx="25596">
                  <c:v>15.493946731239793</c:v>
                </c:pt>
                <c:pt idx="25597">
                  <c:v>15.494552058116307</c:v>
                </c:pt>
                <c:pt idx="25598">
                  <c:v>15.495157384992821</c:v>
                </c:pt>
                <c:pt idx="25599">
                  <c:v>15.495762711869334</c:v>
                </c:pt>
                <c:pt idx="25600">
                  <c:v>15.496368038745848</c:v>
                </c:pt>
                <c:pt idx="25601">
                  <c:v>15.496973365622361</c:v>
                </c:pt>
                <c:pt idx="25602">
                  <c:v>15.497578692498875</c:v>
                </c:pt>
                <c:pt idx="25603">
                  <c:v>15.498184019375389</c:v>
                </c:pt>
                <c:pt idx="25604">
                  <c:v>15.498789346251902</c:v>
                </c:pt>
                <c:pt idx="25605">
                  <c:v>15.499394673128416</c:v>
                </c:pt>
                <c:pt idx="25606">
                  <c:v>15.500000000004929</c:v>
                </c:pt>
                <c:pt idx="25607">
                  <c:v>15.500605326881443</c:v>
                </c:pt>
                <c:pt idx="25608">
                  <c:v>15.501210653757957</c:v>
                </c:pt>
                <c:pt idx="25609">
                  <c:v>15.50181598063447</c:v>
                </c:pt>
                <c:pt idx="25610">
                  <c:v>15.502421307510984</c:v>
                </c:pt>
                <c:pt idx="25611">
                  <c:v>15.503026634387497</c:v>
                </c:pt>
                <c:pt idx="25612">
                  <c:v>15.503631961264011</c:v>
                </c:pt>
                <c:pt idx="25613">
                  <c:v>15.504237288140525</c:v>
                </c:pt>
                <c:pt idx="25614">
                  <c:v>15.504842615017038</c:v>
                </c:pt>
                <c:pt idx="25615">
                  <c:v>15.505447941893552</c:v>
                </c:pt>
                <c:pt idx="25616">
                  <c:v>15.506053268770065</c:v>
                </c:pt>
                <c:pt idx="25617">
                  <c:v>15.506658595646579</c:v>
                </c:pt>
                <c:pt idx="25618">
                  <c:v>15.507263922523093</c:v>
                </c:pt>
                <c:pt idx="25619">
                  <c:v>15.507869249399606</c:v>
                </c:pt>
                <c:pt idx="25620">
                  <c:v>15.50847457627612</c:v>
                </c:pt>
                <c:pt idx="25621">
                  <c:v>15.509079903152633</c:v>
                </c:pt>
                <c:pt idx="25622">
                  <c:v>15.509685230029147</c:v>
                </c:pt>
                <c:pt idx="25623">
                  <c:v>15.510290556905661</c:v>
                </c:pt>
                <c:pt idx="25624">
                  <c:v>15.510895883782174</c:v>
                </c:pt>
                <c:pt idx="25625">
                  <c:v>15.511501210658688</c:v>
                </c:pt>
                <c:pt idx="25626">
                  <c:v>15.512106537535201</c:v>
                </c:pt>
                <c:pt idx="25627">
                  <c:v>15.512711864411715</c:v>
                </c:pt>
                <c:pt idx="25628">
                  <c:v>15.513317191288229</c:v>
                </c:pt>
                <c:pt idx="25629">
                  <c:v>15.513922518164742</c:v>
                </c:pt>
                <c:pt idx="25630">
                  <c:v>15.514527845041256</c:v>
                </c:pt>
                <c:pt idx="25631">
                  <c:v>15.515133171917769</c:v>
                </c:pt>
                <c:pt idx="25632">
                  <c:v>15.515738498794283</c:v>
                </c:pt>
                <c:pt idx="25633">
                  <c:v>15.516343825670797</c:v>
                </c:pt>
                <c:pt idx="25634">
                  <c:v>15.51694915254731</c:v>
                </c:pt>
                <c:pt idx="25635">
                  <c:v>15.517554479423824</c:v>
                </c:pt>
                <c:pt idx="25636">
                  <c:v>15.518159806300337</c:v>
                </c:pt>
                <c:pt idx="25637">
                  <c:v>15.518765133176851</c:v>
                </c:pt>
                <c:pt idx="25638">
                  <c:v>15.519370460053365</c:v>
                </c:pt>
                <c:pt idx="25639">
                  <c:v>15.519975786929878</c:v>
                </c:pt>
                <c:pt idx="25640">
                  <c:v>15.520581113806392</c:v>
                </c:pt>
                <c:pt idx="25641">
                  <c:v>15.521186440682905</c:v>
                </c:pt>
                <c:pt idx="25642">
                  <c:v>15.521791767559419</c:v>
                </c:pt>
                <c:pt idx="25643">
                  <c:v>15.522397094435933</c:v>
                </c:pt>
                <c:pt idx="25644">
                  <c:v>15.523002421312446</c:v>
                </c:pt>
                <c:pt idx="25645">
                  <c:v>15.52360774818896</c:v>
                </c:pt>
                <c:pt idx="25646">
                  <c:v>15.524213075065473</c:v>
                </c:pt>
                <c:pt idx="25647">
                  <c:v>15.524818401941987</c:v>
                </c:pt>
                <c:pt idx="25648">
                  <c:v>15.525423728818501</c:v>
                </c:pt>
                <c:pt idx="25649">
                  <c:v>15.526029055695014</c:v>
                </c:pt>
                <c:pt idx="25650">
                  <c:v>15.526634382571528</c:v>
                </c:pt>
                <c:pt idx="25651">
                  <c:v>15.527239709448041</c:v>
                </c:pt>
                <c:pt idx="25652">
                  <c:v>15.527845036324555</c:v>
                </c:pt>
                <c:pt idx="25653">
                  <c:v>15.528450363201069</c:v>
                </c:pt>
                <c:pt idx="25654">
                  <c:v>15.529055690077582</c:v>
                </c:pt>
                <c:pt idx="25655">
                  <c:v>15.529661016954096</c:v>
                </c:pt>
                <c:pt idx="25656">
                  <c:v>15.530266343830609</c:v>
                </c:pt>
                <c:pt idx="25657">
                  <c:v>15.530871670707123</c:v>
                </c:pt>
                <c:pt idx="25658">
                  <c:v>15.531476997583637</c:v>
                </c:pt>
                <c:pt idx="25659">
                  <c:v>15.53208232446015</c:v>
                </c:pt>
                <c:pt idx="25660">
                  <c:v>15.532687651336664</c:v>
                </c:pt>
                <c:pt idx="25661">
                  <c:v>15.533292978213177</c:v>
                </c:pt>
                <c:pt idx="25662">
                  <c:v>15.533898305089691</c:v>
                </c:pt>
                <c:pt idx="25663">
                  <c:v>15.534503631966205</c:v>
                </c:pt>
                <c:pt idx="25664">
                  <c:v>15.535108958842718</c:v>
                </c:pt>
                <c:pt idx="25665">
                  <c:v>15.535714285719232</c:v>
                </c:pt>
                <c:pt idx="25666">
                  <c:v>15.536319612595745</c:v>
                </c:pt>
                <c:pt idx="25667">
                  <c:v>15.536924939472259</c:v>
                </c:pt>
                <c:pt idx="25668">
                  <c:v>15.537530266348773</c:v>
                </c:pt>
                <c:pt idx="25669">
                  <c:v>15.538135593225286</c:v>
                </c:pt>
                <c:pt idx="25670">
                  <c:v>15.5387409201018</c:v>
                </c:pt>
                <c:pt idx="25671">
                  <c:v>15.539346246978313</c:v>
                </c:pt>
                <c:pt idx="25672">
                  <c:v>15.539951573854827</c:v>
                </c:pt>
                <c:pt idx="25673">
                  <c:v>15.540556900731341</c:v>
                </c:pt>
                <c:pt idx="25674">
                  <c:v>15.541162227607854</c:v>
                </c:pt>
                <c:pt idx="25675">
                  <c:v>15.541767554484368</c:v>
                </c:pt>
                <c:pt idx="25676">
                  <c:v>15.542372881360881</c:v>
                </c:pt>
                <c:pt idx="25677">
                  <c:v>15.542978208237395</c:v>
                </c:pt>
                <c:pt idx="25678">
                  <c:v>15.543583535113909</c:v>
                </c:pt>
                <c:pt idx="25679">
                  <c:v>15.544188861990422</c:v>
                </c:pt>
                <c:pt idx="25680">
                  <c:v>15.544794188866936</c:v>
                </c:pt>
                <c:pt idx="25681">
                  <c:v>15.545399515743449</c:v>
                </c:pt>
                <c:pt idx="25682">
                  <c:v>15.546004842619963</c:v>
                </c:pt>
                <c:pt idx="25683">
                  <c:v>15.546610169496477</c:v>
                </c:pt>
                <c:pt idx="25684">
                  <c:v>15.54721549637299</c:v>
                </c:pt>
                <c:pt idx="25685">
                  <c:v>15.547820823249504</c:v>
                </c:pt>
                <c:pt idx="25686">
                  <c:v>15.548426150126017</c:v>
                </c:pt>
                <c:pt idx="25687">
                  <c:v>15.549031477002531</c:v>
                </c:pt>
                <c:pt idx="25688">
                  <c:v>15.549636803879045</c:v>
                </c:pt>
                <c:pt idx="25689">
                  <c:v>15.550242130755558</c:v>
                </c:pt>
                <c:pt idx="25690">
                  <c:v>15.550847457632072</c:v>
                </c:pt>
                <c:pt idx="25691">
                  <c:v>15.551452784508585</c:v>
                </c:pt>
                <c:pt idx="25692">
                  <c:v>15.552058111385099</c:v>
                </c:pt>
                <c:pt idx="25693">
                  <c:v>15.552663438261613</c:v>
                </c:pt>
                <c:pt idx="25694">
                  <c:v>15.553268765138126</c:v>
                </c:pt>
                <c:pt idx="25695">
                  <c:v>15.55387409201464</c:v>
                </c:pt>
                <c:pt idx="25696">
                  <c:v>15.554479418891153</c:v>
                </c:pt>
                <c:pt idx="25697">
                  <c:v>15.555084745767667</c:v>
                </c:pt>
                <c:pt idx="25698">
                  <c:v>15.555690072644181</c:v>
                </c:pt>
                <c:pt idx="25699">
                  <c:v>15.556295399520694</c:v>
                </c:pt>
                <c:pt idx="25700">
                  <c:v>15.556900726397208</c:v>
                </c:pt>
                <c:pt idx="25701">
                  <c:v>15.557506053273721</c:v>
                </c:pt>
                <c:pt idx="25702">
                  <c:v>15.558111380150235</c:v>
                </c:pt>
                <c:pt idx="25703">
                  <c:v>15.558716707026749</c:v>
                </c:pt>
                <c:pt idx="25704">
                  <c:v>15.559322033903262</c:v>
                </c:pt>
                <c:pt idx="25705">
                  <c:v>15.559927360779776</c:v>
                </c:pt>
                <c:pt idx="25706">
                  <c:v>15.560532687656289</c:v>
                </c:pt>
                <c:pt idx="25707">
                  <c:v>15.561138014532803</c:v>
                </c:pt>
                <c:pt idx="25708">
                  <c:v>15.561743341409317</c:v>
                </c:pt>
                <c:pt idx="25709">
                  <c:v>15.56234866828583</c:v>
                </c:pt>
                <c:pt idx="25710">
                  <c:v>15.562953995162344</c:v>
                </c:pt>
                <c:pt idx="25711">
                  <c:v>15.563559322038858</c:v>
                </c:pt>
                <c:pt idx="25712">
                  <c:v>15.564164648915371</c:v>
                </c:pt>
                <c:pt idx="25713">
                  <c:v>15.564769975791885</c:v>
                </c:pt>
                <c:pt idx="25714">
                  <c:v>15.565375302668398</c:v>
                </c:pt>
                <c:pt idx="25715">
                  <c:v>15.565980629544912</c:v>
                </c:pt>
                <c:pt idx="25716">
                  <c:v>15.566585956421426</c:v>
                </c:pt>
                <c:pt idx="25717">
                  <c:v>15.567191283297939</c:v>
                </c:pt>
                <c:pt idx="25718">
                  <c:v>15.567796610174453</c:v>
                </c:pt>
                <c:pt idx="25719">
                  <c:v>15.568401937050966</c:v>
                </c:pt>
                <c:pt idx="25720">
                  <c:v>15.56900726392748</c:v>
                </c:pt>
                <c:pt idx="25721">
                  <c:v>15.569612590803994</c:v>
                </c:pt>
                <c:pt idx="25722">
                  <c:v>15.570217917680507</c:v>
                </c:pt>
                <c:pt idx="25723">
                  <c:v>15.570823244557021</c:v>
                </c:pt>
                <c:pt idx="25724">
                  <c:v>15.571428571433534</c:v>
                </c:pt>
                <c:pt idx="25725">
                  <c:v>15.572033898310048</c:v>
                </c:pt>
                <c:pt idx="25726">
                  <c:v>15.572639225186562</c:v>
                </c:pt>
                <c:pt idx="25727">
                  <c:v>15.573244552063075</c:v>
                </c:pt>
                <c:pt idx="25728">
                  <c:v>15.573849878939589</c:v>
                </c:pt>
                <c:pt idx="25729">
                  <c:v>15.574455205816102</c:v>
                </c:pt>
                <c:pt idx="25730">
                  <c:v>15.575060532692616</c:v>
                </c:pt>
                <c:pt idx="25731">
                  <c:v>15.57566585956913</c:v>
                </c:pt>
                <c:pt idx="25732">
                  <c:v>15.576271186445643</c:v>
                </c:pt>
                <c:pt idx="25733">
                  <c:v>15.576876513322157</c:v>
                </c:pt>
                <c:pt idx="25734">
                  <c:v>15.57748184019867</c:v>
                </c:pt>
                <c:pt idx="25735">
                  <c:v>15.578087167075184</c:v>
                </c:pt>
                <c:pt idx="25736">
                  <c:v>15.578692493951698</c:v>
                </c:pt>
                <c:pt idx="25737">
                  <c:v>15.579297820828211</c:v>
                </c:pt>
                <c:pt idx="25738">
                  <c:v>15.579903147704725</c:v>
                </c:pt>
                <c:pt idx="25739">
                  <c:v>15.580508474581238</c:v>
                </c:pt>
                <c:pt idx="25740">
                  <c:v>15.581113801457752</c:v>
                </c:pt>
                <c:pt idx="25741">
                  <c:v>15.581719128334266</c:v>
                </c:pt>
                <c:pt idx="25742">
                  <c:v>15.582324455210779</c:v>
                </c:pt>
                <c:pt idx="25743">
                  <c:v>15.582929782087293</c:v>
                </c:pt>
                <c:pt idx="25744">
                  <c:v>15.583535108963806</c:v>
                </c:pt>
                <c:pt idx="25745">
                  <c:v>15.58414043584032</c:v>
                </c:pt>
                <c:pt idx="25746">
                  <c:v>15.584745762716834</c:v>
                </c:pt>
                <c:pt idx="25747">
                  <c:v>15.585351089593347</c:v>
                </c:pt>
                <c:pt idx="25748">
                  <c:v>15.585956416469861</c:v>
                </c:pt>
                <c:pt idx="25749">
                  <c:v>15.586561743346374</c:v>
                </c:pt>
                <c:pt idx="25750">
                  <c:v>15.587167070222888</c:v>
                </c:pt>
                <c:pt idx="25751">
                  <c:v>15.587772397099402</c:v>
                </c:pt>
                <c:pt idx="25752">
                  <c:v>15.588377723975915</c:v>
                </c:pt>
                <c:pt idx="25753">
                  <c:v>15.588983050852429</c:v>
                </c:pt>
                <c:pt idx="25754">
                  <c:v>15.589588377728942</c:v>
                </c:pt>
                <c:pt idx="25755">
                  <c:v>15.590193704605456</c:v>
                </c:pt>
                <c:pt idx="25756">
                  <c:v>15.59079903148197</c:v>
                </c:pt>
                <c:pt idx="25757">
                  <c:v>15.591404358358483</c:v>
                </c:pt>
                <c:pt idx="25758">
                  <c:v>15.592009685234997</c:v>
                </c:pt>
                <c:pt idx="25759">
                  <c:v>15.59261501211151</c:v>
                </c:pt>
                <c:pt idx="25760">
                  <c:v>15.593220338988024</c:v>
                </c:pt>
                <c:pt idx="25761">
                  <c:v>15.593825665864538</c:v>
                </c:pt>
                <c:pt idx="25762">
                  <c:v>15.594430992741051</c:v>
                </c:pt>
                <c:pt idx="25763">
                  <c:v>15.595036319617565</c:v>
                </c:pt>
                <c:pt idx="25764">
                  <c:v>15.595641646494078</c:v>
                </c:pt>
                <c:pt idx="25765">
                  <c:v>15.596246973370592</c:v>
                </c:pt>
                <c:pt idx="25766">
                  <c:v>15.596852300247106</c:v>
                </c:pt>
                <c:pt idx="25767">
                  <c:v>15.597457627123619</c:v>
                </c:pt>
                <c:pt idx="25768">
                  <c:v>15.598062954000133</c:v>
                </c:pt>
                <c:pt idx="25769">
                  <c:v>15.598668280876646</c:v>
                </c:pt>
                <c:pt idx="25770">
                  <c:v>15.59927360775316</c:v>
                </c:pt>
                <c:pt idx="25771">
                  <c:v>15.599878934629674</c:v>
                </c:pt>
                <c:pt idx="25772">
                  <c:v>15.600484261506187</c:v>
                </c:pt>
                <c:pt idx="25773">
                  <c:v>15.601089588382701</c:v>
                </c:pt>
                <c:pt idx="25774">
                  <c:v>15.601694915259214</c:v>
                </c:pt>
                <c:pt idx="25775">
                  <c:v>15.602300242135728</c:v>
                </c:pt>
                <c:pt idx="25776">
                  <c:v>15.602905569012242</c:v>
                </c:pt>
                <c:pt idx="25777">
                  <c:v>15.603510895888755</c:v>
                </c:pt>
                <c:pt idx="25778">
                  <c:v>15.604116222765269</c:v>
                </c:pt>
                <c:pt idx="25779">
                  <c:v>15.604721549641782</c:v>
                </c:pt>
                <c:pt idx="25780">
                  <c:v>15.605326876518296</c:v>
                </c:pt>
                <c:pt idx="25781">
                  <c:v>15.60593220339481</c:v>
                </c:pt>
                <c:pt idx="25782">
                  <c:v>15.606537530271323</c:v>
                </c:pt>
                <c:pt idx="25783">
                  <c:v>15.607142857147837</c:v>
                </c:pt>
                <c:pt idx="25784">
                  <c:v>15.60774818402435</c:v>
                </c:pt>
                <c:pt idx="25785">
                  <c:v>15.608353510900864</c:v>
                </c:pt>
                <c:pt idx="25786">
                  <c:v>15.608958837777378</c:v>
                </c:pt>
                <c:pt idx="25787">
                  <c:v>15.609564164653891</c:v>
                </c:pt>
                <c:pt idx="25788">
                  <c:v>15.610169491530405</c:v>
                </c:pt>
                <c:pt idx="25789">
                  <c:v>15.610774818406918</c:v>
                </c:pt>
                <c:pt idx="25790">
                  <c:v>15.611380145283432</c:v>
                </c:pt>
                <c:pt idx="25791">
                  <c:v>15.611985472159946</c:v>
                </c:pt>
                <c:pt idx="25792">
                  <c:v>15.612590799036459</c:v>
                </c:pt>
                <c:pt idx="25793">
                  <c:v>15.613196125912973</c:v>
                </c:pt>
                <c:pt idx="25794">
                  <c:v>15.613801452789486</c:v>
                </c:pt>
                <c:pt idx="25795">
                  <c:v>15.614406779666</c:v>
                </c:pt>
                <c:pt idx="25796">
                  <c:v>15.615012106542514</c:v>
                </c:pt>
                <c:pt idx="25797">
                  <c:v>15.615617433419027</c:v>
                </c:pt>
                <c:pt idx="25798">
                  <c:v>15.616222760295541</c:v>
                </c:pt>
                <c:pt idx="25799">
                  <c:v>15.616828087172054</c:v>
                </c:pt>
                <c:pt idx="25800">
                  <c:v>15.617433414048568</c:v>
                </c:pt>
                <c:pt idx="25801">
                  <c:v>15.618038740925082</c:v>
                </c:pt>
                <c:pt idx="25802">
                  <c:v>15.618644067801595</c:v>
                </c:pt>
                <c:pt idx="25803">
                  <c:v>15.619249394678109</c:v>
                </c:pt>
                <c:pt idx="25804">
                  <c:v>15.619854721554622</c:v>
                </c:pt>
                <c:pt idx="25805">
                  <c:v>15.620460048431136</c:v>
                </c:pt>
                <c:pt idx="25806">
                  <c:v>15.62106537530765</c:v>
                </c:pt>
                <c:pt idx="25807">
                  <c:v>15.621670702184163</c:v>
                </c:pt>
                <c:pt idx="25808">
                  <c:v>15.622276029060677</c:v>
                </c:pt>
                <c:pt idx="25809">
                  <c:v>15.62288135593719</c:v>
                </c:pt>
                <c:pt idx="25810">
                  <c:v>15.623486682813704</c:v>
                </c:pt>
                <c:pt idx="25811">
                  <c:v>15.624092009690218</c:v>
                </c:pt>
                <c:pt idx="25812">
                  <c:v>15.624697336566731</c:v>
                </c:pt>
                <c:pt idx="25813">
                  <c:v>15.625302663443245</c:v>
                </c:pt>
                <c:pt idx="25814">
                  <c:v>15.625907990319758</c:v>
                </c:pt>
                <c:pt idx="25815">
                  <c:v>15.626513317196272</c:v>
                </c:pt>
                <c:pt idx="25816">
                  <c:v>15.627118644072786</c:v>
                </c:pt>
                <c:pt idx="25817">
                  <c:v>15.627723970949299</c:v>
                </c:pt>
                <c:pt idx="25818">
                  <c:v>15.628329297825813</c:v>
                </c:pt>
                <c:pt idx="25819">
                  <c:v>15.628934624702326</c:v>
                </c:pt>
                <c:pt idx="25820">
                  <c:v>15.62953995157884</c:v>
                </c:pt>
                <c:pt idx="25821">
                  <c:v>15.630145278455354</c:v>
                </c:pt>
                <c:pt idx="25822">
                  <c:v>15.630750605331867</c:v>
                </c:pt>
                <c:pt idx="25823">
                  <c:v>15.631355932208381</c:v>
                </c:pt>
                <c:pt idx="25824">
                  <c:v>15.631961259084894</c:v>
                </c:pt>
                <c:pt idx="25825">
                  <c:v>15.632566585961408</c:v>
                </c:pt>
                <c:pt idx="25826">
                  <c:v>15.633171912837922</c:v>
                </c:pt>
                <c:pt idx="25827">
                  <c:v>15.633777239714435</c:v>
                </c:pt>
                <c:pt idx="25828">
                  <c:v>15.634382566590949</c:v>
                </c:pt>
                <c:pt idx="25829">
                  <c:v>15.634987893467462</c:v>
                </c:pt>
                <c:pt idx="25830">
                  <c:v>15.635593220343976</c:v>
                </c:pt>
                <c:pt idx="25831">
                  <c:v>15.63619854722049</c:v>
                </c:pt>
                <c:pt idx="25832">
                  <c:v>15.636803874097003</c:v>
                </c:pt>
                <c:pt idx="25833">
                  <c:v>15.637409200973517</c:v>
                </c:pt>
                <c:pt idx="25834">
                  <c:v>15.63801452785003</c:v>
                </c:pt>
                <c:pt idx="25835">
                  <c:v>15.638619854726544</c:v>
                </c:pt>
                <c:pt idx="25836">
                  <c:v>15.639225181603058</c:v>
                </c:pt>
                <c:pt idx="25837">
                  <c:v>15.639830508479571</c:v>
                </c:pt>
                <c:pt idx="25838">
                  <c:v>15.640435835356085</c:v>
                </c:pt>
                <c:pt idx="25839">
                  <c:v>15.641041162232598</c:v>
                </c:pt>
                <c:pt idx="25840">
                  <c:v>15.641646489109112</c:v>
                </c:pt>
                <c:pt idx="25841">
                  <c:v>15.642251815985626</c:v>
                </c:pt>
                <c:pt idx="25842">
                  <c:v>15.642857142862139</c:v>
                </c:pt>
                <c:pt idx="25843">
                  <c:v>15.643462469738653</c:v>
                </c:pt>
                <c:pt idx="25844">
                  <c:v>15.644067796615166</c:v>
                </c:pt>
                <c:pt idx="25845">
                  <c:v>15.64467312349168</c:v>
                </c:pt>
                <c:pt idx="25846">
                  <c:v>15.645278450368194</c:v>
                </c:pt>
                <c:pt idx="25847">
                  <c:v>15.645883777244707</c:v>
                </c:pt>
                <c:pt idx="25848">
                  <c:v>15.646489104121221</c:v>
                </c:pt>
                <c:pt idx="25849">
                  <c:v>15.647094430997734</c:v>
                </c:pt>
                <c:pt idx="25850">
                  <c:v>15.647699757874248</c:v>
                </c:pt>
                <c:pt idx="25851">
                  <c:v>15.648305084750762</c:v>
                </c:pt>
                <c:pt idx="25852">
                  <c:v>15.648910411627275</c:v>
                </c:pt>
                <c:pt idx="25853">
                  <c:v>15.649515738503789</c:v>
                </c:pt>
                <c:pt idx="25854">
                  <c:v>15.650121065380302</c:v>
                </c:pt>
                <c:pt idx="25855">
                  <c:v>15.650726392256816</c:v>
                </c:pt>
                <c:pt idx="25856">
                  <c:v>15.65133171913333</c:v>
                </c:pt>
                <c:pt idx="25857">
                  <c:v>15.651937046009843</c:v>
                </c:pt>
                <c:pt idx="25858">
                  <c:v>15.652542372886357</c:v>
                </c:pt>
                <c:pt idx="25859">
                  <c:v>15.65314769976287</c:v>
                </c:pt>
                <c:pt idx="25860">
                  <c:v>15.653753026639384</c:v>
                </c:pt>
                <c:pt idx="25861">
                  <c:v>15.654358353515898</c:v>
                </c:pt>
                <c:pt idx="25862">
                  <c:v>15.654963680392411</c:v>
                </c:pt>
                <c:pt idx="25863">
                  <c:v>15.655569007268925</c:v>
                </c:pt>
                <c:pt idx="25864">
                  <c:v>15.656174334145438</c:v>
                </c:pt>
                <c:pt idx="25865">
                  <c:v>15.656779661021952</c:v>
                </c:pt>
                <c:pt idx="25866">
                  <c:v>15.657384987898466</c:v>
                </c:pt>
                <c:pt idx="25867">
                  <c:v>15.657990314774979</c:v>
                </c:pt>
                <c:pt idx="25868">
                  <c:v>15.658595641651493</c:v>
                </c:pt>
                <c:pt idx="25869">
                  <c:v>15.659200968528006</c:v>
                </c:pt>
                <c:pt idx="25870">
                  <c:v>15.65980629540452</c:v>
                </c:pt>
                <c:pt idx="25871">
                  <c:v>15.660411622281034</c:v>
                </c:pt>
                <c:pt idx="25872">
                  <c:v>15.661016949157547</c:v>
                </c:pt>
                <c:pt idx="25873">
                  <c:v>15.661622276034061</c:v>
                </c:pt>
                <c:pt idx="25874">
                  <c:v>15.662227602910574</c:v>
                </c:pt>
                <c:pt idx="25875">
                  <c:v>15.662832929787088</c:v>
                </c:pt>
                <c:pt idx="25876">
                  <c:v>15.663438256663602</c:v>
                </c:pt>
                <c:pt idx="25877">
                  <c:v>15.664043583540115</c:v>
                </c:pt>
                <c:pt idx="25878">
                  <c:v>15.664648910416629</c:v>
                </c:pt>
                <c:pt idx="25879">
                  <c:v>15.665254237293142</c:v>
                </c:pt>
                <c:pt idx="25880">
                  <c:v>15.665859564169656</c:v>
                </c:pt>
                <c:pt idx="25881">
                  <c:v>15.66646489104617</c:v>
                </c:pt>
                <c:pt idx="25882">
                  <c:v>15.667070217922683</c:v>
                </c:pt>
                <c:pt idx="25883">
                  <c:v>15.667675544799197</c:v>
                </c:pt>
                <c:pt idx="25884">
                  <c:v>15.66828087167571</c:v>
                </c:pt>
                <c:pt idx="25885">
                  <c:v>15.668886198552224</c:v>
                </c:pt>
                <c:pt idx="25886">
                  <c:v>15.669491525428738</c:v>
                </c:pt>
                <c:pt idx="25887">
                  <c:v>15.670096852305251</c:v>
                </c:pt>
                <c:pt idx="25888">
                  <c:v>15.670702179181765</c:v>
                </c:pt>
                <c:pt idx="25889">
                  <c:v>15.671307506058278</c:v>
                </c:pt>
                <c:pt idx="25890">
                  <c:v>15.671912832934792</c:v>
                </c:pt>
                <c:pt idx="25891">
                  <c:v>15.672518159811306</c:v>
                </c:pt>
                <c:pt idx="25892">
                  <c:v>15.673123486687819</c:v>
                </c:pt>
                <c:pt idx="25893">
                  <c:v>15.673728813564333</c:v>
                </c:pt>
                <c:pt idx="25894">
                  <c:v>15.674334140440846</c:v>
                </c:pt>
                <c:pt idx="25895">
                  <c:v>15.67493946731736</c:v>
                </c:pt>
                <c:pt idx="25896">
                  <c:v>15.675544794193874</c:v>
                </c:pt>
                <c:pt idx="25897">
                  <c:v>15.676150121070387</c:v>
                </c:pt>
                <c:pt idx="25898">
                  <c:v>15.676755447946901</c:v>
                </c:pt>
                <c:pt idx="25899">
                  <c:v>15.677360774823415</c:v>
                </c:pt>
                <c:pt idx="25900">
                  <c:v>15.677966101699928</c:v>
                </c:pt>
                <c:pt idx="25901">
                  <c:v>15.678571428576442</c:v>
                </c:pt>
                <c:pt idx="25902">
                  <c:v>15.679176755452955</c:v>
                </c:pt>
                <c:pt idx="25903">
                  <c:v>15.679782082329469</c:v>
                </c:pt>
                <c:pt idx="25904">
                  <c:v>15.680387409205983</c:v>
                </c:pt>
                <c:pt idx="25905">
                  <c:v>15.680992736082496</c:v>
                </c:pt>
                <c:pt idx="25906">
                  <c:v>15.68159806295901</c:v>
                </c:pt>
                <c:pt idx="25907">
                  <c:v>15.682203389835523</c:v>
                </c:pt>
                <c:pt idx="25908">
                  <c:v>15.682808716712037</c:v>
                </c:pt>
                <c:pt idx="25909">
                  <c:v>15.683414043588551</c:v>
                </c:pt>
                <c:pt idx="25910">
                  <c:v>15.684019370465064</c:v>
                </c:pt>
                <c:pt idx="25911">
                  <c:v>15.684624697341578</c:v>
                </c:pt>
                <c:pt idx="25912">
                  <c:v>15.685230024218091</c:v>
                </c:pt>
                <c:pt idx="25913">
                  <c:v>15.685835351094605</c:v>
                </c:pt>
                <c:pt idx="25914">
                  <c:v>15.686440677971119</c:v>
                </c:pt>
                <c:pt idx="25915">
                  <c:v>15.687046004847632</c:v>
                </c:pt>
                <c:pt idx="25916">
                  <c:v>15.687651331724146</c:v>
                </c:pt>
                <c:pt idx="25917">
                  <c:v>15.688256658600659</c:v>
                </c:pt>
                <c:pt idx="25918">
                  <c:v>15.688861985477173</c:v>
                </c:pt>
                <c:pt idx="25919">
                  <c:v>15.689467312353687</c:v>
                </c:pt>
                <c:pt idx="25920">
                  <c:v>15.6900726392302</c:v>
                </c:pt>
                <c:pt idx="25921">
                  <c:v>15.690677966106714</c:v>
                </c:pt>
                <c:pt idx="25922">
                  <c:v>15.691283292983227</c:v>
                </c:pt>
                <c:pt idx="25923">
                  <c:v>15.691888619859741</c:v>
                </c:pt>
                <c:pt idx="25924">
                  <c:v>15.692493946736255</c:v>
                </c:pt>
                <c:pt idx="25925">
                  <c:v>15.693099273612768</c:v>
                </c:pt>
                <c:pt idx="25926">
                  <c:v>15.693704600489282</c:v>
                </c:pt>
                <c:pt idx="25927">
                  <c:v>15.694309927365795</c:v>
                </c:pt>
                <c:pt idx="25928">
                  <c:v>15.694915254242309</c:v>
                </c:pt>
                <c:pt idx="25929">
                  <c:v>15.695520581118823</c:v>
                </c:pt>
                <c:pt idx="25930">
                  <c:v>15.696125907995336</c:v>
                </c:pt>
                <c:pt idx="25931">
                  <c:v>15.69673123487185</c:v>
                </c:pt>
                <c:pt idx="25932">
                  <c:v>15.697336561748363</c:v>
                </c:pt>
                <c:pt idx="25933">
                  <c:v>15.697941888624877</c:v>
                </c:pt>
                <c:pt idx="25934">
                  <c:v>15.698547215501391</c:v>
                </c:pt>
                <c:pt idx="25935">
                  <c:v>15.699152542377904</c:v>
                </c:pt>
                <c:pt idx="25936">
                  <c:v>15.699757869254418</c:v>
                </c:pt>
                <c:pt idx="25937">
                  <c:v>15.700363196130931</c:v>
                </c:pt>
                <c:pt idx="25938">
                  <c:v>15.700968523007445</c:v>
                </c:pt>
                <c:pt idx="25939">
                  <c:v>15.701573849883959</c:v>
                </c:pt>
                <c:pt idx="25940">
                  <c:v>15.702179176760472</c:v>
                </c:pt>
                <c:pt idx="25941">
                  <c:v>15.702784503636986</c:v>
                </c:pt>
                <c:pt idx="25942">
                  <c:v>15.703389830513499</c:v>
                </c:pt>
                <c:pt idx="25943">
                  <c:v>15.703995157390013</c:v>
                </c:pt>
                <c:pt idx="25944">
                  <c:v>15.704600484266527</c:v>
                </c:pt>
                <c:pt idx="25945">
                  <c:v>15.70520581114304</c:v>
                </c:pt>
                <c:pt idx="25946">
                  <c:v>15.705811138019554</c:v>
                </c:pt>
                <c:pt idx="25947">
                  <c:v>15.706416464896067</c:v>
                </c:pt>
                <c:pt idx="25948">
                  <c:v>15.707021791772581</c:v>
                </c:pt>
                <c:pt idx="25949">
                  <c:v>15.707627118649095</c:v>
                </c:pt>
                <c:pt idx="25950">
                  <c:v>15.708232445525608</c:v>
                </c:pt>
                <c:pt idx="25951">
                  <c:v>15.708837772402122</c:v>
                </c:pt>
                <c:pt idx="25952">
                  <c:v>15.709443099278635</c:v>
                </c:pt>
                <c:pt idx="25953">
                  <c:v>15.710048426155149</c:v>
                </c:pt>
                <c:pt idx="25954">
                  <c:v>15.710653753031663</c:v>
                </c:pt>
                <c:pt idx="25955">
                  <c:v>15.711259079908176</c:v>
                </c:pt>
                <c:pt idx="25956">
                  <c:v>15.71186440678469</c:v>
                </c:pt>
                <c:pt idx="25957">
                  <c:v>15.712469733661203</c:v>
                </c:pt>
                <c:pt idx="25958">
                  <c:v>15.713075060537717</c:v>
                </c:pt>
                <c:pt idx="25959">
                  <c:v>15.713680387414231</c:v>
                </c:pt>
                <c:pt idx="25960">
                  <c:v>15.714285714290744</c:v>
                </c:pt>
                <c:pt idx="25961">
                  <c:v>15.714891041167258</c:v>
                </c:pt>
                <c:pt idx="25962">
                  <c:v>15.715496368043771</c:v>
                </c:pt>
                <c:pt idx="25963">
                  <c:v>15.716101694920285</c:v>
                </c:pt>
                <c:pt idx="25964">
                  <c:v>15.716707021796799</c:v>
                </c:pt>
                <c:pt idx="25965">
                  <c:v>15.717312348673312</c:v>
                </c:pt>
                <c:pt idx="25966">
                  <c:v>15.717917675549826</c:v>
                </c:pt>
                <c:pt idx="25967">
                  <c:v>15.718523002426339</c:v>
                </c:pt>
                <c:pt idx="25968">
                  <c:v>15.719128329302853</c:v>
                </c:pt>
                <c:pt idx="25969">
                  <c:v>15.719733656179367</c:v>
                </c:pt>
                <c:pt idx="25970">
                  <c:v>15.72033898305588</c:v>
                </c:pt>
                <c:pt idx="25971">
                  <c:v>15.720944309932394</c:v>
                </c:pt>
                <c:pt idx="25972">
                  <c:v>15.721549636808907</c:v>
                </c:pt>
                <c:pt idx="25973">
                  <c:v>15.722154963685421</c:v>
                </c:pt>
                <c:pt idx="25974">
                  <c:v>15.722760290561935</c:v>
                </c:pt>
                <c:pt idx="25975">
                  <c:v>15.723365617438448</c:v>
                </c:pt>
                <c:pt idx="25976">
                  <c:v>15.723970944314962</c:v>
                </c:pt>
                <c:pt idx="25977">
                  <c:v>15.724576271191475</c:v>
                </c:pt>
                <c:pt idx="25978">
                  <c:v>15.725181598067989</c:v>
                </c:pt>
                <c:pt idx="25979">
                  <c:v>15.725786924944503</c:v>
                </c:pt>
                <c:pt idx="25980">
                  <c:v>15.726392251821016</c:v>
                </c:pt>
                <c:pt idx="25981">
                  <c:v>15.72699757869753</c:v>
                </c:pt>
                <c:pt idx="25982">
                  <c:v>15.727602905574043</c:v>
                </c:pt>
                <c:pt idx="25983">
                  <c:v>15.728208232450557</c:v>
                </c:pt>
                <c:pt idx="25984">
                  <c:v>15.728813559327071</c:v>
                </c:pt>
                <c:pt idx="25985">
                  <c:v>15.729418886203584</c:v>
                </c:pt>
                <c:pt idx="25986">
                  <c:v>15.730024213080098</c:v>
                </c:pt>
                <c:pt idx="25987">
                  <c:v>15.730629539956611</c:v>
                </c:pt>
                <c:pt idx="25988">
                  <c:v>15.731234866833125</c:v>
                </c:pt>
                <c:pt idx="25989">
                  <c:v>15.731840193709639</c:v>
                </c:pt>
                <c:pt idx="25990">
                  <c:v>15.732445520586152</c:v>
                </c:pt>
                <c:pt idx="25991">
                  <c:v>15.733050847462666</c:v>
                </c:pt>
                <c:pt idx="25992">
                  <c:v>15.733656174339179</c:v>
                </c:pt>
                <c:pt idx="25993">
                  <c:v>15.734261501215693</c:v>
                </c:pt>
                <c:pt idx="25994">
                  <c:v>15.734866828092207</c:v>
                </c:pt>
                <c:pt idx="25995">
                  <c:v>15.73547215496872</c:v>
                </c:pt>
                <c:pt idx="25996">
                  <c:v>15.736077481845234</c:v>
                </c:pt>
                <c:pt idx="25997">
                  <c:v>15.736682808721747</c:v>
                </c:pt>
                <c:pt idx="25998">
                  <c:v>15.737288135598261</c:v>
                </c:pt>
                <c:pt idx="25999">
                  <c:v>15.737893462474775</c:v>
                </c:pt>
                <c:pt idx="26000">
                  <c:v>15.738498789351288</c:v>
                </c:pt>
                <c:pt idx="26001">
                  <c:v>15.739104116227802</c:v>
                </c:pt>
                <c:pt idx="26002">
                  <c:v>15.739709443104315</c:v>
                </c:pt>
                <c:pt idx="26003">
                  <c:v>15.740314769980829</c:v>
                </c:pt>
                <c:pt idx="26004">
                  <c:v>15.740920096857343</c:v>
                </c:pt>
                <c:pt idx="26005">
                  <c:v>15.741525423733856</c:v>
                </c:pt>
                <c:pt idx="26006">
                  <c:v>15.74213075061037</c:v>
                </c:pt>
                <c:pt idx="26007">
                  <c:v>15.742736077486883</c:v>
                </c:pt>
                <c:pt idx="26008">
                  <c:v>15.743341404363397</c:v>
                </c:pt>
                <c:pt idx="26009">
                  <c:v>15.743946731239911</c:v>
                </c:pt>
                <c:pt idx="26010">
                  <c:v>15.744552058116424</c:v>
                </c:pt>
                <c:pt idx="26011">
                  <c:v>15.745157384992938</c:v>
                </c:pt>
                <c:pt idx="26012">
                  <c:v>15.745762711869451</c:v>
                </c:pt>
                <c:pt idx="26013">
                  <c:v>15.746368038745965</c:v>
                </c:pt>
                <c:pt idx="26014">
                  <c:v>15.746973365622479</c:v>
                </c:pt>
                <c:pt idx="26015">
                  <c:v>15.747578692498992</c:v>
                </c:pt>
                <c:pt idx="26016">
                  <c:v>15.748184019375506</c:v>
                </c:pt>
                <c:pt idx="26017">
                  <c:v>15.748789346252019</c:v>
                </c:pt>
                <c:pt idx="26018">
                  <c:v>15.749394673128533</c:v>
                </c:pt>
                <c:pt idx="26019">
                  <c:v>15.750000000005047</c:v>
                </c:pt>
                <c:pt idx="26020">
                  <c:v>15.75060532688156</c:v>
                </c:pt>
                <c:pt idx="26021">
                  <c:v>15.751210653758074</c:v>
                </c:pt>
                <c:pt idx="26022">
                  <c:v>15.751815980634587</c:v>
                </c:pt>
                <c:pt idx="26023">
                  <c:v>15.752421307511101</c:v>
                </c:pt>
                <c:pt idx="26024">
                  <c:v>15.753026634387615</c:v>
                </c:pt>
                <c:pt idx="26025">
                  <c:v>15.753631961264128</c:v>
                </c:pt>
                <c:pt idx="26026">
                  <c:v>15.754237288140642</c:v>
                </c:pt>
                <c:pt idx="26027">
                  <c:v>15.754842615017155</c:v>
                </c:pt>
                <c:pt idx="26028">
                  <c:v>15.755447941893669</c:v>
                </c:pt>
                <c:pt idx="26029">
                  <c:v>15.756053268770183</c:v>
                </c:pt>
                <c:pt idx="26030">
                  <c:v>15.756658595646696</c:v>
                </c:pt>
                <c:pt idx="26031">
                  <c:v>15.75726392252321</c:v>
                </c:pt>
                <c:pt idx="26032">
                  <c:v>15.757869249399723</c:v>
                </c:pt>
                <c:pt idx="26033">
                  <c:v>15.758474576276237</c:v>
                </c:pt>
                <c:pt idx="26034">
                  <c:v>15.759079903152751</c:v>
                </c:pt>
                <c:pt idx="26035">
                  <c:v>15.759685230029264</c:v>
                </c:pt>
                <c:pt idx="26036">
                  <c:v>15.760290556905778</c:v>
                </c:pt>
                <c:pt idx="26037">
                  <c:v>15.760895883782291</c:v>
                </c:pt>
                <c:pt idx="26038">
                  <c:v>15.761501210658805</c:v>
                </c:pt>
                <c:pt idx="26039">
                  <c:v>15.762106537535319</c:v>
                </c:pt>
                <c:pt idx="26040">
                  <c:v>15.762711864411832</c:v>
                </c:pt>
                <c:pt idx="26041">
                  <c:v>15.763317191288346</c:v>
                </c:pt>
                <c:pt idx="26042">
                  <c:v>15.763922518164859</c:v>
                </c:pt>
                <c:pt idx="26043">
                  <c:v>15.764527845041373</c:v>
                </c:pt>
                <c:pt idx="26044">
                  <c:v>15.765133171917887</c:v>
                </c:pt>
                <c:pt idx="26045">
                  <c:v>15.7657384987944</c:v>
                </c:pt>
                <c:pt idx="26046">
                  <c:v>15.766343825670914</c:v>
                </c:pt>
                <c:pt idx="26047">
                  <c:v>15.766949152547427</c:v>
                </c:pt>
                <c:pt idx="26048">
                  <c:v>15.767554479423941</c:v>
                </c:pt>
                <c:pt idx="26049">
                  <c:v>15.768159806300455</c:v>
                </c:pt>
                <c:pt idx="26050">
                  <c:v>15.768765133176968</c:v>
                </c:pt>
                <c:pt idx="26051">
                  <c:v>15.769370460053482</c:v>
                </c:pt>
                <c:pt idx="26052">
                  <c:v>15.769975786929995</c:v>
                </c:pt>
                <c:pt idx="26053">
                  <c:v>15.770581113806509</c:v>
                </c:pt>
                <c:pt idx="26054">
                  <c:v>15.771186440683023</c:v>
                </c:pt>
                <c:pt idx="26055">
                  <c:v>15.771791767559536</c:v>
                </c:pt>
                <c:pt idx="26056">
                  <c:v>15.77239709443605</c:v>
                </c:pt>
                <c:pt idx="26057">
                  <c:v>15.773002421312563</c:v>
                </c:pt>
                <c:pt idx="26058">
                  <c:v>15.773607748189077</c:v>
                </c:pt>
                <c:pt idx="26059">
                  <c:v>15.774213075065591</c:v>
                </c:pt>
                <c:pt idx="26060">
                  <c:v>15.774818401942104</c:v>
                </c:pt>
                <c:pt idx="26061">
                  <c:v>15.775423728818618</c:v>
                </c:pt>
                <c:pt idx="26062">
                  <c:v>15.776029055695131</c:v>
                </c:pt>
                <c:pt idx="26063">
                  <c:v>15.776634382571645</c:v>
                </c:pt>
                <c:pt idx="26064">
                  <c:v>15.777239709448159</c:v>
                </c:pt>
                <c:pt idx="26065">
                  <c:v>15.777845036324672</c:v>
                </c:pt>
                <c:pt idx="26066">
                  <c:v>15.778450363201186</c:v>
                </c:pt>
                <c:pt idx="26067">
                  <c:v>15.779055690077699</c:v>
                </c:pt>
                <c:pt idx="26068">
                  <c:v>15.779661016954213</c:v>
                </c:pt>
                <c:pt idx="26069">
                  <c:v>15.780266343830727</c:v>
                </c:pt>
                <c:pt idx="26070">
                  <c:v>15.78087167070724</c:v>
                </c:pt>
                <c:pt idx="26071">
                  <c:v>15.781476997583754</c:v>
                </c:pt>
                <c:pt idx="26072">
                  <c:v>15.782082324460267</c:v>
                </c:pt>
                <c:pt idx="26073">
                  <c:v>15.782687651336781</c:v>
                </c:pt>
                <c:pt idx="26074">
                  <c:v>15.783292978213295</c:v>
                </c:pt>
                <c:pt idx="26075">
                  <c:v>15.783898305089808</c:v>
                </c:pt>
                <c:pt idx="26076">
                  <c:v>15.784503631966322</c:v>
                </c:pt>
                <c:pt idx="26077">
                  <c:v>15.785108958842835</c:v>
                </c:pt>
                <c:pt idx="26078">
                  <c:v>15.785714285719349</c:v>
                </c:pt>
                <c:pt idx="26079">
                  <c:v>15.786319612595863</c:v>
                </c:pt>
                <c:pt idx="26080">
                  <c:v>15.786924939472376</c:v>
                </c:pt>
                <c:pt idx="26081">
                  <c:v>15.78753026634889</c:v>
                </c:pt>
                <c:pt idx="26082">
                  <c:v>15.788135593225403</c:v>
                </c:pt>
                <c:pt idx="26083">
                  <c:v>15.788740920101917</c:v>
                </c:pt>
                <c:pt idx="26084">
                  <c:v>15.789346246978431</c:v>
                </c:pt>
                <c:pt idx="26085">
                  <c:v>15.789951573854944</c:v>
                </c:pt>
                <c:pt idx="26086">
                  <c:v>15.790556900731458</c:v>
                </c:pt>
                <c:pt idx="26087">
                  <c:v>15.791162227607972</c:v>
                </c:pt>
                <c:pt idx="26088">
                  <c:v>15.791767554484485</c:v>
                </c:pt>
                <c:pt idx="26089">
                  <c:v>15.792372881360999</c:v>
                </c:pt>
                <c:pt idx="26090">
                  <c:v>15.792978208237512</c:v>
                </c:pt>
                <c:pt idx="26091">
                  <c:v>15.793583535114026</c:v>
                </c:pt>
                <c:pt idx="26092">
                  <c:v>15.79418886199054</c:v>
                </c:pt>
                <c:pt idx="26093">
                  <c:v>15.794794188867053</c:v>
                </c:pt>
                <c:pt idx="26094">
                  <c:v>15.795399515743567</c:v>
                </c:pt>
                <c:pt idx="26095">
                  <c:v>15.79600484262008</c:v>
                </c:pt>
                <c:pt idx="26096">
                  <c:v>15.796610169496594</c:v>
                </c:pt>
                <c:pt idx="26097">
                  <c:v>15.797215496373108</c:v>
                </c:pt>
                <c:pt idx="26098">
                  <c:v>15.797820823249621</c:v>
                </c:pt>
                <c:pt idx="26099">
                  <c:v>15.798426150126135</c:v>
                </c:pt>
                <c:pt idx="26100">
                  <c:v>15.799031477002648</c:v>
                </c:pt>
                <c:pt idx="26101">
                  <c:v>15.799636803879162</c:v>
                </c:pt>
                <c:pt idx="26102">
                  <c:v>15.800242130755676</c:v>
                </c:pt>
                <c:pt idx="26103">
                  <c:v>15.800847457632189</c:v>
                </c:pt>
                <c:pt idx="26104">
                  <c:v>15.801452784508703</c:v>
                </c:pt>
                <c:pt idx="26105">
                  <c:v>15.802058111385216</c:v>
                </c:pt>
                <c:pt idx="26106">
                  <c:v>15.80266343826173</c:v>
                </c:pt>
                <c:pt idx="26107">
                  <c:v>15.803268765138244</c:v>
                </c:pt>
                <c:pt idx="26108">
                  <c:v>15.803874092014757</c:v>
                </c:pt>
                <c:pt idx="26109">
                  <c:v>15.804479418891271</c:v>
                </c:pt>
                <c:pt idx="26110">
                  <c:v>15.805084745767784</c:v>
                </c:pt>
                <c:pt idx="26111">
                  <c:v>15.805690072644298</c:v>
                </c:pt>
                <c:pt idx="26112">
                  <c:v>15.806295399520812</c:v>
                </c:pt>
                <c:pt idx="26113">
                  <c:v>15.806900726397325</c:v>
                </c:pt>
                <c:pt idx="26114">
                  <c:v>15.807506053273839</c:v>
                </c:pt>
                <c:pt idx="26115">
                  <c:v>15.808111380150352</c:v>
                </c:pt>
                <c:pt idx="26116">
                  <c:v>15.808716707026866</c:v>
                </c:pt>
                <c:pt idx="26117">
                  <c:v>15.80932203390338</c:v>
                </c:pt>
                <c:pt idx="26118">
                  <c:v>15.809927360779893</c:v>
                </c:pt>
                <c:pt idx="26119">
                  <c:v>15.810532687656407</c:v>
                </c:pt>
                <c:pt idx="26120">
                  <c:v>15.81113801453292</c:v>
                </c:pt>
                <c:pt idx="26121">
                  <c:v>15.811743341409434</c:v>
                </c:pt>
                <c:pt idx="26122">
                  <c:v>15.812348668285948</c:v>
                </c:pt>
                <c:pt idx="26123">
                  <c:v>15.812953995162461</c:v>
                </c:pt>
                <c:pt idx="26124">
                  <c:v>15.813559322038975</c:v>
                </c:pt>
                <c:pt idx="26125">
                  <c:v>15.814164648915488</c:v>
                </c:pt>
                <c:pt idx="26126">
                  <c:v>15.814769975792002</c:v>
                </c:pt>
                <c:pt idx="26127">
                  <c:v>15.815375302668516</c:v>
                </c:pt>
                <c:pt idx="26128">
                  <c:v>15.815980629545029</c:v>
                </c:pt>
                <c:pt idx="26129">
                  <c:v>15.816585956421543</c:v>
                </c:pt>
                <c:pt idx="26130">
                  <c:v>15.817191283298056</c:v>
                </c:pt>
                <c:pt idx="26131">
                  <c:v>15.81779661017457</c:v>
                </c:pt>
                <c:pt idx="26132">
                  <c:v>15.818401937051084</c:v>
                </c:pt>
                <c:pt idx="26133">
                  <c:v>15.819007263927597</c:v>
                </c:pt>
                <c:pt idx="26134">
                  <c:v>15.819612590804111</c:v>
                </c:pt>
                <c:pt idx="26135">
                  <c:v>15.820217917680624</c:v>
                </c:pt>
                <c:pt idx="26136">
                  <c:v>15.820823244557138</c:v>
                </c:pt>
                <c:pt idx="26137">
                  <c:v>15.821428571433652</c:v>
                </c:pt>
                <c:pt idx="26138">
                  <c:v>15.822033898310165</c:v>
                </c:pt>
                <c:pt idx="26139">
                  <c:v>15.822639225186679</c:v>
                </c:pt>
                <c:pt idx="26140">
                  <c:v>15.823244552063192</c:v>
                </c:pt>
                <c:pt idx="26141">
                  <c:v>15.823849878939706</c:v>
                </c:pt>
                <c:pt idx="26142">
                  <c:v>15.82445520581622</c:v>
                </c:pt>
                <c:pt idx="26143">
                  <c:v>15.825060532692733</c:v>
                </c:pt>
                <c:pt idx="26144">
                  <c:v>15.825665859569247</c:v>
                </c:pt>
                <c:pt idx="26145">
                  <c:v>15.82627118644576</c:v>
                </c:pt>
                <c:pt idx="26146">
                  <c:v>15.826876513322274</c:v>
                </c:pt>
                <c:pt idx="26147">
                  <c:v>15.827481840198788</c:v>
                </c:pt>
                <c:pt idx="26148">
                  <c:v>15.828087167075301</c:v>
                </c:pt>
                <c:pt idx="26149">
                  <c:v>15.828692493951815</c:v>
                </c:pt>
                <c:pt idx="26150">
                  <c:v>15.829297820828328</c:v>
                </c:pt>
                <c:pt idx="26151">
                  <c:v>15.829903147704842</c:v>
                </c:pt>
                <c:pt idx="26152">
                  <c:v>15.830508474581356</c:v>
                </c:pt>
                <c:pt idx="26153">
                  <c:v>15.831113801457869</c:v>
                </c:pt>
                <c:pt idx="26154">
                  <c:v>15.831719128334383</c:v>
                </c:pt>
                <c:pt idx="26155">
                  <c:v>15.832324455210896</c:v>
                </c:pt>
                <c:pt idx="26156">
                  <c:v>15.83292978208741</c:v>
                </c:pt>
                <c:pt idx="26157">
                  <c:v>15.833535108963924</c:v>
                </c:pt>
                <c:pt idx="26158">
                  <c:v>15.834140435840437</c:v>
                </c:pt>
                <c:pt idx="26159">
                  <c:v>15.834745762716951</c:v>
                </c:pt>
                <c:pt idx="26160">
                  <c:v>15.835351089593464</c:v>
                </c:pt>
                <c:pt idx="26161">
                  <c:v>15.835956416469978</c:v>
                </c:pt>
                <c:pt idx="26162">
                  <c:v>15.836561743346492</c:v>
                </c:pt>
                <c:pt idx="26163">
                  <c:v>15.837167070223005</c:v>
                </c:pt>
                <c:pt idx="26164">
                  <c:v>15.837772397099519</c:v>
                </c:pt>
                <c:pt idx="26165">
                  <c:v>15.838377723976032</c:v>
                </c:pt>
                <c:pt idx="26166">
                  <c:v>15.838983050852546</c:v>
                </c:pt>
                <c:pt idx="26167">
                  <c:v>15.83958837772906</c:v>
                </c:pt>
                <c:pt idx="26168">
                  <c:v>15.840193704605573</c:v>
                </c:pt>
                <c:pt idx="26169">
                  <c:v>15.840799031482087</c:v>
                </c:pt>
                <c:pt idx="26170">
                  <c:v>15.8414043583586</c:v>
                </c:pt>
                <c:pt idx="26171">
                  <c:v>15.842009685235114</c:v>
                </c:pt>
                <c:pt idx="26172">
                  <c:v>15.842615012111628</c:v>
                </c:pt>
                <c:pt idx="26173">
                  <c:v>15.843220338988141</c:v>
                </c:pt>
                <c:pt idx="26174">
                  <c:v>15.843825665864655</c:v>
                </c:pt>
                <c:pt idx="26175">
                  <c:v>15.844430992741168</c:v>
                </c:pt>
                <c:pt idx="26176">
                  <c:v>15.845036319617682</c:v>
                </c:pt>
                <c:pt idx="26177">
                  <c:v>15.845641646494196</c:v>
                </c:pt>
                <c:pt idx="26178">
                  <c:v>15.846246973370709</c:v>
                </c:pt>
                <c:pt idx="26179">
                  <c:v>15.846852300247223</c:v>
                </c:pt>
                <c:pt idx="26180">
                  <c:v>15.847457627123736</c:v>
                </c:pt>
                <c:pt idx="26181">
                  <c:v>15.84806295400025</c:v>
                </c:pt>
                <c:pt idx="26182">
                  <c:v>15.848668280876764</c:v>
                </c:pt>
                <c:pt idx="26183">
                  <c:v>15.849273607753277</c:v>
                </c:pt>
                <c:pt idx="26184">
                  <c:v>15.849878934629791</c:v>
                </c:pt>
                <c:pt idx="26185">
                  <c:v>15.850484261506304</c:v>
                </c:pt>
                <c:pt idx="26186">
                  <c:v>15.851089588382818</c:v>
                </c:pt>
                <c:pt idx="26187">
                  <c:v>15.851694915259332</c:v>
                </c:pt>
                <c:pt idx="26188">
                  <c:v>15.852300242135845</c:v>
                </c:pt>
                <c:pt idx="26189">
                  <c:v>15.852905569012359</c:v>
                </c:pt>
                <c:pt idx="26190">
                  <c:v>15.853510895888872</c:v>
                </c:pt>
                <c:pt idx="26191">
                  <c:v>15.854116222765386</c:v>
                </c:pt>
                <c:pt idx="26192">
                  <c:v>15.8547215496419</c:v>
                </c:pt>
                <c:pt idx="26193">
                  <c:v>15.855326876518413</c:v>
                </c:pt>
                <c:pt idx="26194">
                  <c:v>15.855932203394927</c:v>
                </c:pt>
                <c:pt idx="26195">
                  <c:v>15.85653753027144</c:v>
                </c:pt>
                <c:pt idx="26196">
                  <c:v>15.857142857147954</c:v>
                </c:pt>
                <c:pt idx="26197">
                  <c:v>15.857748184024468</c:v>
                </c:pt>
                <c:pt idx="26198">
                  <c:v>15.858353510900981</c:v>
                </c:pt>
                <c:pt idx="26199">
                  <c:v>15.858958837777495</c:v>
                </c:pt>
                <c:pt idx="26200">
                  <c:v>15.859564164654008</c:v>
                </c:pt>
                <c:pt idx="26201">
                  <c:v>15.860169491530522</c:v>
                </c:pt>
                <c:pt idx="26202">
                  <c:v>15.860774818407036</c:v>
                </c:pt>
                <c:pt idx="26203">
                  <c:v>15.861380145283549</c:v>
                </c:pt>
                <c:pt idx="26204">
                  <c:v>15.861985472160063</c:v>
                </c:pt>
                <c:pt idx="26205">
                  <c:v>15.862590799036576</c:v>
                </c:pt>
                <c:pt idx="26206">
                  <c:v>15.86319612591309</c:v>
                </c:pt>
                <c:pt idx="26207">
                  <c:v>15.863801452789604</c:v>
                </c:pt>
                <c:pt idx="26208">
                  <c:v>15.864406779666117</c:v>
                </c:pt>
                <c:pt idx="26209">
                  <c:v>15.865012106542631</c:v>
                </c:pt>
                <c:pt idx="26210">
                  <c:v>15.865617433419144</c:v>
                </c:pt>
                <c:pt idx="26211">
                  <c:v>15.866222760295658</c:v>
                </c:pt>
                <c:pt idx="26212">
                  <c:v>15.866828087172172</c:v>
                </c:pt>
                <c:pt idx="26213">
                  <c:v>15.867433414048685</c:v>
                </c:pt>
                <c:pt idx="26214">
                  <c:v>15.868038740925199</c:v>
                </c:pt>
                <c:pt idx="26215">
                  <c:v>15.868644067801712</c:v>
                </c:pt>
                <c:pt idx="26216">
                  <c:v>15.869249394678226</c:v>
                </c:pt>
                <c:pt idx="26217">
                  <c:v>15.86985472155474</c:v>
                </c:pt>
                <c:pt idx="26218">
                  <c:v>15.870460048431253</c:v>
                </c:pt>
                <c:pt idx="26219">
                  <c:v>15.871065375307767</c:v>
                </c:pt>
                <c:pt idx="26220">
                  <c:v>15.87167070218428</c:v>
                </c:pt>
                <c:pt idx="26221">
                  <c:v>15.872276029060794</c:v>
                </c:pt>
                <c:pt idx="26222">
                  <c:v>15.872881355937308</c:v>
                </c:pt>
                <c:pt idx="26223">
                  <c:v>15.873486682813821</c:v>
                </c:pt>
                <c:pt idx="26224">
                  <c:v>15.874092009690335</c:v>
                </c:pt>
                <c:pt idx="26225">
                  <c:v>15.874697336566848</c:v>
                </c:pt>
                <c:pt idx="26226">
                  <c:v>15.875302663443362</c:v>
                </c:pt>
                <c:pt idx="26227">
                  <c:v>15.875907990319876</c:v>
                </c:pt>
                <c:pt idx="26228">
                  <c:v>15.876513317196389</c:v>
                </c:pt>
                <c:pt idx="26229">
                  <c:v>15.877118644072903</c:v>
                </c:pt>
                <c:pt idx="26230">
                  <c:v>15.877723970949416</c:v>
                </c:pt>
                <c:pt idx="26231">
                  <c:v>15.87832929782593</c:v>
                </c:pt>
                <c:pt idx="26232">
                  <c:v>15.878934624702444</c:v>
                </c:pt>
                <c:pt idx="26233">
                  <c:v>15.879539951578957</c:v>
                </c:pt>
                <c:pt idx="26234">
                  <c:v>15.880145278455471</c:v>
                </c:pt>
                <c:pt idx="26235">
                  <c:v>15.880750605331984</c:v>
                </c:pt>
                <c:pt idx="26236">
                  <c:v>15.881355932208498</c:v>
                </c:pt>
                <c:pt idx="26237">
                  <c:v>15.881961259085012</c:v>
                </c:pt>
                <c:pt idx="26238">
                  <c:v>15.882566585961525</c:v>
                </c:pt>
                <c:pt idx="26239">
                  <c:v>15.883171912838039</c:v>
                </c:pt>
                <c:pt idx="26240">
                  <c:v>15.883777239714552</c:v>
                </c:pt>
                <c:pt idx="26241">
                  <c:v>15.884382566591066</c:v>
                </c:pt>
                <c:pt idx="26242">
                  <c:v>15.88498789346758</c:v>
                </c:pt>
                <c:pt idx="26243">
                  <c:v>15.885593220344093</c:v>
                </c:pt>
                <c:pt idx="26244">
                  <c:v>15.886198547220607</c:v>
                </c:pt>
                <c:pt idx="26245">
                  <c:v>15.88680387409712</c:v>
                </c:pt>
                <c:pt idx="26246">
                  <c:v>15.887409200973634</c:v>
                </c:pt>
                <c:pt idx="26247">
                  <c:v>15.888014527850148</c:v>
                </c:pt>
                <c:pt idx="26248">
                  <c:v>15.888619854726661</c:v>
                </c:pt>
                <c:pt idx="26249">
                  <c:v>15.889225181603175</c:v>
                </c:pt>
                <c:pt idx="26250">
                  <c:v>15.889830508479688</c:v>
                </c:pt>
                <c:pt idx="26251">
                  <c:v>15.890435835356202</c:v>
                </c:pt>
                <c:pt idx="26252">
                  <c:v>15.891041162232716</c:v>
                </c:pt>
                <c:pt idx="26253">
                  <c:v>15.891646489109229</c:v>
                </c:pt>
                <c:pt idx="26254">
                  <c:v>15.892251815985743</c:v>
                </c:pt>
                <c:pt idx="26255">
                  <c:v>15.892857142862256</c:v>
                </c:pt>
                <c:pt idx="26256">
                  <c:v>15.89346246973877</c:v>
                </c:pt>
                <c:pt idx="26257">
                  <c:v>15.894067796615284</c:v>
                </c:pt>
                <c:pt idx="26258">
                  <c:v>15.894673123491797</c:v>
                </c:pt>
                <c:pt idx="26259">
                  <c:v>15.895278450368311</c:v>
                </c:pt>
                <c:pt idx="26260">
                  <c:v>15.895883777244824</c:v>
                </c:pt>
                <c:pt idx="26261">
                  <c:v>15.896489104121338</c:v>
                </c:pt>
                <c:pt idx="26262">
                  <c:v>15.897094430997852</c:v>
                </c:pt>
                <c:pt idx="26263">
                  <c:v>15.897699757874365</c:v>
                </c:pt>
                <c:pt idx="26264">
                  <c:v>15.898305084750879</c:v>
                </c:pt>
                <c:pt idx="26265">
                  <c:v>15.898910411627392</c:v>
                </c:pt>
                <c:pt idx="26266">
                  <c:v>15.899515738503906</c:v>
                </c:pt>
                <c:pt idx="26267">
                  <c:v>15.90012106538042</c:v>
                </c:pt>
                <c:pt idx="26268">
                  <c:v>15.900726392256933</c:v>
                </c:pt>
                <c:pt idx="26269">
                  <c:v>15.901331719133447</c:v>
                </c:pt>
                <c:pt idx="26270">
                  <c:v>15.90193704600996</c:v>
                </c:pt>
                <c:pt idx="26271">
                  <c:v>15.902542372886474</c:v>
                </c:pt>
                <c:pt idx="26272">
                  <c:v>15.903147699762988</c:v>
                </c:pt>
                <c:pt idx="26273">
                  <c:v>15.903753026639501</c:v>
                </c:pt>
                <c:pt idx="26274">
                  <c:v>15.904358353516015</c:v>
                </c:pt>
                <c:pt idx="26275">
                  <c:v>15.904963680392529</c:v>
                </c:pt>
                <c:pt idx="26276">
                  <c:v>15.905569007269042</c:v>
                </c:pt>
                <c:pt idx="26277">
                  <c:v>15.906174334145556</c:v>
                </c:pt>
                <c:pt idx="26278">
                  <c:v>15.906779661022069</c:v>
                </c:pt>
                <c:pt idx="26279">
                  <c:v>15.907384987898583</c:v>
                </c:pt>
                <c:pt idx="26280">
                  <c:v>15.907990314775097</c:v>
                </c:pt>
                <c:pt idx="26281">
                  <c:v>15.90859564165161</c:v>
                </c:pt>
                <c:pt idx="26282">
                  <c:v>15.909200968528124</c:v>
                </c:pt>
                <c:pt idx="26283">
                  <c:v>15.909806295404637</c:v>
                </c:pt>
                <c:pt idx="26284">
                  <c:v>15.910411622281151</c:v>
                </c:pt>
                <c:pt idx="26285">
                  <c:v>15.911016949157665</c:v>
                </c:pt>
                <c:pt idx="26286">
                  <c:v>15.911622276034178</c:v>
                </c:pt>
                <c:pt idx="26287">
                  <c:v>15.912227602910692</c:v>
                </c:pt>
                <c:pt idx="26288">
                  <c:v>15.912832929787205</c:v>
                </c:pt>
                <c:pt idx="26289">
                  <c:v>15.913438256663719</c:v>
                </c:pt>
                <c:pt idx="26290">
                  <c:v>15.914043583540233</c:v>
                </c:pt>
                <c:pt idx="26291">
                  <c:v>15.914648910416746</c:v>
                </c:pt>
                <c:pt idx="26292">
                  <c:v>15.91525423729326</c:v>
                </c:pt>
                <c:pt idx="26293">
                  <c:v>15.915859564169773</c:v>
                </c:pt>
                <c:pt idx="26294">
                  <c:v>15.916464891046287</c:v>
                </c:pt>
                <c:pt idx="26295">
                  <c:v>15.917070217922801</c:v>
                </c:pt>
                <c:pt idx="26296">
                  <c:v>15.917675544799314</c:v>
                </c:pt>
                <c:pt idx="26297">
                  <c:v>15.918280871675828</c:v>
                </c:pt>
                <c:pt idx="26298">
                  <c:v>15.918886198552341</c:v>
                </c:pt>
                <c:pt idx="26299">
                  <c:v>15.919491525428855</c:v>
                </c:pt>
                <c:pt idx="26300">
                  <c:v>15.920096852305369</c:v>
                </c:pt>
                <c:pt idx="26301">
                  <c:v>15.920702179181882</c:v>
                </c:pt>
                <c:pt idx="26302">
                  <c:v>15.921307506058396</c:v>
                </c:pt>
                <c:pt idx="26303">
                  <c:v>15.921912832934909</c:v>
                </c:pt>
                <c:pt idx="26304">
                  <c:v>15.922518159811423</c:v>
                </c:pt>
                <c:pt idx="26305">
                  <c:v>15.923123486687937</c:v>
                </c:pt>
                <c:pt idx="26306">
                  <c:v>15.92372881356445</c:v>
                </c:pt>
                <c:pt idx="26307">
                  <c:v>15.924334140440964</c:v>
                </c:pt>
                <c:pt idx="26308">
                  <c:v>15.924939467317477</c:v>
                </c:pt>
                <c:pt idx="26309">
                  <c:v>15.925544794193991</c:v>
                </c:pt>
                <c:pt idx="26310">
                  <c:v>15.926150121070505</c:v>
                </c:pt>
                <c:pt idx="26311">
                  <c:v>15.926755447947018</c:v>
                </c:pt>
                <c:pt idx="26312">
                  <c:v>15.927360774823532</c:v>
                </c:pt>
                <c:pt idx="26313">
                  <c:v>15.927966101700045</c:v>
                </c:pt>
                <c:pt idx="26314">
                  <c:v>15.928571428576559</c:v>
                </c:pt>
                <c:pt idx="26315">
                  <c:v>15.929176755453073</c:v>
                </c:pt>
                <c:pt idx="26316">
                  <c:v>15.929782082329586</c:v>
                </c:pt>
                <c:pt idx="26317">
                  <c:v>15.9303874092061</c:v>
                </c:pt>
                <c:pt idx="26318">
                  <c:v>15.930992736082613</c:v>
                </c:pt>
                <c:pt idx="26319">
                  <c:v>15.931598062959127</c:v>
                </c:pt>
                <c:pt idx="26320">
                  <c:v>15.932203389835641</c:v>
                </c:pt>
                <c:pt idx="26321">
                  <c:v>15.932808716712154</c:v>
                </c:pt>
                <c:pt idx="26322">
                  <c:v>15.933414043588668</c:v>
                </c:pt>
                <c:pt idx="26323">
                  <c:v>15.934019370465181</c:v>
                </c:pt>
                <c:pt idx="26324">
                  <c:v>15.934624697341695</c:v>
                </c:pt>
                <c:pt idx="26325">
                  <c:v>15.935230024218209</c:v>
                </c:pt>
                <c:pt idx="26326">
                  <c:v>15.935835351094722</c:v>
                </c:pt>
                <c:pt idx="26327">
                  <c:v>15.936440677971236</c:v>
                </c:pt>
                <c:pt idx="26328">
                  <c:v>15.937046004847749</c:v>
                </c:pt>
                <c:pt idx="26329">
                  <c:v>15.937651331724263</c:v>
                </c:pt>
                <c:pt idx="26330">
                  <c:v>15.938256658600777</c:v>
                </c:pt>
                <c:pt idx="26331">
                  <c:v>15.93886198547729</c:v>
                </c:pt>
                <c:pt idx="26332">
                  <c:v>15.939467312353804</c:v>
                </c:pt>
                <c:pt idx="26333">
                  <c:v>15.940072639230317</c:v>
                </c:pt>
                <c:pt idx="26334">
                  <c:v>15.940677966106831</c:v>
                </c:pt>
                <c:pt idx="26335">
                  <c:v>15.941283292983345</c:v>
                </c:pt>
                <c:pt idx="26336">
                  <c:v>15.941888619859858</c:v>
                </c:pt>
                <c:pt idx="26337">
                  <c:v>15.942493946736372</c:v>
                </c:pt>
                <c:pt idx="26338">
                  <c:v>15.943099273612885</c:v>
                </c:pt>
                <c:pt idx="26339">
                  <c:v>15.943704600489399</c:v>
                </c:pt>
                <c:pt idx="26340">
                  <c:v>15.944309927365913</c:v>
                </c:pt>
                <c:pt idx="26341">
                  <c:v>15.944915254242426</c:v>
                </c:pt>
                <c:pt idx="26342">
                  <c:v>15.94552058111894</c:v>
                </c:pt>
                <c:pt idx="26343">
                  <c:v>15.946125907995453</c:v>
                </c:pt>
                <c:pt idx="26344">
                  <c:v>15.946731234871967</c:v>
                </c:pt>
                <c:pt idx="26345">
                  <c:v>15.947336561748481</c:v>
                </c:pt>
                <c:pt idx="26346">
                  <c:v>15.947941888624994</c:v>
                </c:pt>
                <c:pt idx="26347">
                  <c:v>15.948547215501508</c:v>
                </c:pt>
                <c:pt idx="26348">
                  <c:v>15.949152542378021</c:v>
                </c:pt>
                <c:pt idx="26349">
                  <c:v>15.949757869254535</c:v>
                </c:pt>
                <c:pt idx="26350">
                  <c:v>15.950363196131049</c:v>
                </c:pt>
                <c:pt idx="26351">
                  <c:v>15.950968523007562</c:v>
                </c:pt>
                <c:pt idx="26352">
                  <c:v>15.951573849884076</c:v>
                </c:pt>
                <c:pt idx="26353">
                  <c:v>15.952179176760589</c:v>
                </c:pt>
                <c:pt idx="26354">
                  <c:v>15.952784503637103</c:v>
                </c:pt>
                <c:pt idx="26355">
                  <c:v>15.953389830513617</c:v>
                </c:pt>
                <c:pt idx="26356">
                  <c:v>15.95399515739013</c:v>
                </c:pt>
                <c:pt idx="26357">
                  <c:v>15.954600484266644</c:v>
                </c:pt>
                <c:pt idx="26358">
                  <c:v>15.955205811143157</c:v>
                </c:pt>
                <c:pt idx="26359">
                  <c:v>15.955811138019671</c:v>
                </c:pt>
                <c:pt idx="26360">
                  <c:v>15.956416464896185</c:v>
                </c:pt>
                <c:pt idx="26361">
                  <c:v>15.957021791772698</c:v>
                </c:pt>
                <c:pt idx="26362">
                  <c:v>15.957627118649212</c:v>
                </c:pt>
                <c:pt idx="26363">
                  <c:v>15.958232445525725</c:v>
                </c:pt>
                <c:pt idx="26364">
                  <c:v>15.958837772402239</c:v>
                </c:pt>
                <c:pt idx="26365">
                  <c:v>15.959443099278753</c:v>
                </c:pt>
                <c:pt idx="26366">
                  <c:v>15.960048426155266</c:v>
                </c:pt>
                <c:pt idx="26367">
                  <c:v>15.96065375303178</c:v>
                </c:pt>
                <c:pt idx="26368">
                  <c:v>15.961259079908293</c:v>
                </c:pt>
                <c:pt idx="26369">
                  <c:v>15.961864406784807</c:v>
                </c:pt>
                <c:pt idx="26370">
                  <c:v>15.962469733661321</c:v>
                </c:pt>
                <c:pt idx="26371">
                  <c:v>15.963075060537834</c:v>
                </c:pt>
                <c:pt idx="26372">
                  <c:v>15.963680387414348</c:v>
                </c:pt>
                <c:pt idx="26373">
                  <c:v>15.964285714290861</c:v>
                </c:pt>
                <c:pt idx="26374">
                  <c:v>15.964891041167375</c:v>
                </c:pt>
                <c:pt idx="26375">
                  <c:v>15.965496368043889</c:v>
                </c:pt>
                <c:pt idx="26376">
                  <c:v>15.966101694920402</c:v>
                </c:pt>
                <c:pt idx="26377">
                  <c:v>15.966707021796916</c:v>
                </c:pt>
                <c:pt idx="26378">
                  <c:v>15.967312348673429</c:v>
                </c:pt>
                <c:pt idx="26379">
                  <c:v>15.967917675549943</c:v>
                </c:pt>
                <c:pt idx="26380">
                  <c:v>15.968523002426457</c:v>
                </c:pt>
                <c:pt idx="26381">
                  <c:v>15.96912832930297</c:v>
                </c:pt>
                <c:pt idx="26382">
                  <c:v>15.969733656179484</c:v>
                </c:pt>
                <c:pt idx="26383">
                  <c:v>15.970338983055997</c:v>
                </c:pt>
                <c:pt idx="26384">
                  <c:v>15.970944309932511</c:v>
                </c:pt>
                <c:pt idx="26385">
                  <c:v>15.971549636809025</c:v>
                </c:pt>
                <c:pt idx="26386">
                  <c:v>15.972154963685538</c:v>
                </c:pt>
                <c:pt idx="26387">
                  <c:v>15.972760290562052</c:v>
                </c:pt>
                <c:pt idx="26388">
                  <c:v>15.973365617438565</c:v>
                </c:pt>
                <c:pt idx="26389">
                  <c:v>15.973970944315079</c:v>
                </c:pt>
                <c:pt idx="26390">
                  <c:v>15.974576271191593</c:v>
                </c:pt>
                <c:pt idx="26391">
                  <c:v>15.975181598068106</c:v>
                </c:pt>
                <c:pt idx="26392">
                  <c:v>15.97578692494462</c:v>
                </c:pt>
                <c:pt idx="26393">
                  <c:v>15.976392251821133</c:v>
                </c:pt>
                <c:pt idx="26394">
                  <c:v>15.976997578697647</c:v>
                </c:pt>
                <c:pt idx="26395">
                  <c:v>15.977602905574161</c:v>
                </c:pt>
                <c:pt idx="26396">
                  <c:v>15.978208232450674</c:v>
                </c:pt>
                <c:pt idx="26397">
                  <c:v>15.978813559327188</c:v>
                </c:pt>
                <c:pt idx="26398">
                  <c:v>15.979418886203701</c:v>
                </c:pt>
                <c:pt idx="26399">
                  <c:v>15.980024213080215</c:v>
                </c:pt>
                <c:pt idx="26400">
                  <c:v>15.980629539956729</c:v>
                </c:pt>
                <c:pt idx="26401">
                  <c:v>15.981234866833242</c:v>
                </c:pt>
                <c:pt idx="26402">
                  <c:v>15.981840193709756</c:v>
                </c:pt>
                <c:pt idx="26403">
                  <c:v>15.982445520586269</c:v>
                </c:pt>
                <c:pt idx="26404">
                  <c:v>15.983050847462783</c:v>
                </c:pt>
                <c:pt idx="26405">
                  <c:v>15.983656174339297</c:v>
                </c:pt>
                <c:pt idx="26406">
                  <c:v>15.98426150121581</c:v>
                </c:pt>
                <c:pt idx="26407">
                  <c:v>15.984866828092324</c:v>
                </c:pt>
                <c:pt idx="26408">
                  <c:v>15.985472154968837</c:v>
                </c:pt>
                <c:pt idx="26409">
                  <c:v>15.986077481845351</c:v>
                </c:pt>
                <c:pt idx="26410">
                  <c:v>15.986682808721865</c:v>
                </c:pt>
                <c:pt idx="26411">
                  <c:v>15.987288135598378</c:v>
                </c:pt>
                <c:pt idx="26412">
                  <c:v>15.987893462474892</c:v>
                </c:pt>
                <c:pt idx="26413">
                  <c:v>15.988498789351405</c:v>
                </c:pt>
                <c:pt idx="26414">
                  <c:v>15.989104116227919</c:v>
                </c:pt>
                <c:pt idx="26415">
                  <c:v>15.989709443104433</c:v>
                </c:pt>
                <c:pt idx="26416">
                  <c:v>15.990314769980946</c:v>
                </c:pt>
                <c:pt idx="26417">
                  <c:v>15.99092009685746</c:v>
                </c:pt>
                <c:pt idx="26418">
                  <c:v>15.991525423733973</c:v>
                </c:pt>
                <c:pt idx="26419">
                  <c:v>15.992130750610487</c:v>
                </c:pt>
                <c:pt idx="26420">
                  <c:v>15.992736077487001</c:v>
                </c:pt>
                <c:pt idx="26421">
                  <c:v>15.993341404363514</c:v>
                </c:pt>
                <c:pt idx="26422">
                  <c:v>15.993946731240028</c:v>
                </c:pt>
                <c:pt idx="26423">
                  <c:v>15.994552058116541</c:v>
                </c:pt>
                <c:pt idx="26424">
                  <c:v>15.995157384993055</c:v>
                </c:pt>
                <c:pt idx="26425">
                  <c:v>15.995762711869569</c:v>
                </c:pt>
                <c:pt idx="26426">
                  <c:v>15.996368038746082</c:v>
                </c:pt>
                <c:pt idx="26427">
                  <c:v>15.996973365622596</c:v>
                </c:pt>
                <c:pt idx="26428">
                  <c:v>15.997578692499109</c:v>
                </c:pt>
                <c:pt idx="26429">
                  <c:v>15.998184019375623</c:v>
                </c:pt>
                <c:pt idx="26430">
                  <c:v>15.998789346252137</c:v>
                </c:pt>
                <c:pt idx="26431">
                  <c:v>15.99939467312865</c:v>
                </c:pt>
                <c:pt idx="26432">
                  <c:v>16.000000000005162</c:v>
                </c:pt>
                <c:pt idx="26433">
                  <c:v>16.000605326881676</c:v>
                </c:pt>
                <c:pt idx="26434">
                  <c:v>16.001210653758189</c:v>
                </c:pt>
                <c:pt idx="26435">
                  <c:v>16.001815980634703</c:v>
                </c:pt>
                <c:pt idx="26436">
                  <c:v>16.002421307511216</c:v>
                </c:pt>
                <c:pt idx="26437">
                  <c:v>16.00302663438773</c:v>
                </c:pt>
                <c:pt idx="26438">
                  <c:v>16.003631961264244</c:v>
                </c:pt>
                <c:pt idx="26439">
                  <c:v>16.004237288140757</c:v>
                </c:pt>
                <c:pt idx="26440">
                  <c:v>16.004842615017271</c:v>
                </c:pt>
                <c:pt idx="26441">
                  <c:v>16.005447941893785</c:v>
                </c:pt>
                <c:pt idx="26442">
                  <c:v>16.006053268770298</c:v>
                </c:pt>
                <c:pt idx="26443">
                  <c:v>16.006658595646812</c:v>
                </c:pt>
                <c:pt idx="26444">
                  <c:v>16.007263922523325</c:v>
                </c:pt>
                <c:pt idx="26445">
                  <c:v>16.007869249399839</c:v>
                </c:pt>
                <c:pt idx="26446">
                  <c:v>16.008474576276353</c:v>
                </c:pt>
                <c:pt idx="26447">
                  <c:v>16.009079903152866</c:v>
                </c:pt>
                <c:pt idx="26448">
                  <c:v>16.00968523002938</c:v>
                </c:pt>
                <c:pt idx="26449">
                  <c:v>16.010290556905893</c:v>
                </c:pt>
                <c:pt idx="26450">
                  <c:v>16.010895883782407</c:v>
                </c:pt>
                <c:pt idx="26451">
                  <c:v>16.011501210658921</c:v>
                </c:pt>
                <c:pt idx="26452">
                  <c:v>16.012106537535434</c:v>
                </c:pt>
                <c:pt idx="26453">
                  <c:v>16.012711864411948</c:v>
                </c:pt>
                <c:pt idx="26454">
                  <c:v>16.013317191288461</c:v>
                </c:pt>
                <c:pt idx="26455">
                  <c:v>16.013922518164975</c:v>
                </c:pt>
                <c:pt idx="26456">
                  <c:v>16.014527845041489</c:v>
                </c:pt>
                <c:pt idx="26457">
                  <c:v>16.015133171918002</c:v>
                </c:pt>
                <c:pt idx="26458">
                  <c:v>16.015738498794516</c:v>
                </c:pt>
                <c:pt idx="26459">
                  <c:v>16.016343825671029</c:v>
                </c:pt>
                <c:pt idx="26460">
                  <c:v>16.016949152547543</c:v>
                </c:pt>
                <c:pt idx="26461">
                  <c:v>16.017554479424057</c:v>
                </c:pt>
                <c:pt idx="26462">
                  <c:v>16.01815980630057</c:v>
                </c:pt>
                <c:pt idx="26463">
                  <c:v>16.018765133177084</c:v>
                </c:pt>
                <c:pt idx="26464">
                  <c:v>16.019370460053597</c:v>
                </c:pt>
                <c:pt idx="26465">
                  <c:v>16.019975786930111</c:v>
                </c:pt>
                <c:pt idx="26466">
                  <c:v>16.020581113806625</c:v>
                </c:pt>
                <c:pt idx="26467">
                  <c:v>16.021186440683138</c:v>
                </c:pt>
                <c:pt idx="26468">
                  <c:v>16.021791767559652</c:v>
                </c:pt>
                <c:pt idx="26469">
                  <c:v>16.022397094436165</c:v>
                </c:pt>
                <c:pt idx="26470">
                  <c:v>16.023002421312679</c:v>
                </c:pt>
                <c:pt idx="26471">
                  <c:v>16.023607748189193</c:v>
                </c:pt>
                <c:pt idx="26472">
                  <c:v>16.024213075065706</c:v>
                </c:pt>
                <c:pt idx="26473">
                  <c:v>16.02481840194222</c:v>
                </c:pt>
                <c:pt idx="26474">
                  <c:v>16.025423728818733</c:v>
                </c:pt>
                <c:pt idx="26475">
                  <c:v>16.026029055695247</c:v>
                </c:pt>
                <c:pt idx="26476">
                  <c:v>16.026634382571761</c:v>
                </c:pt>
                <c:pt idx="26477">
                  <c:v>16.027239709448274</c:v>
                </c:pt>
                <c:pt idx="26478">
                  <c:v>16.027845036324788</c:v>
                </c:pt>
                <c:pt idx="26479">
                  <c:v>16.028450363201301</c:v>
                </c:pt>
                <c:pt idx="26480">
                  <c:v>16.029055690077815</c:v>
                </c:pt>
                <c:pt idx="26481">
                  <c:v>16.029661016954329</c:v>
                </c:pt>
                <c:pt idx="26482">
                  <c:v>16.030266343830842</c:v>
                </c:pt>
                <c:pt idx="26483">
                  <c:v>16.030871670707356</c:v>
                </c:pt>
                <c:pt idx="26484">
                  <c:v>16.031476997583869</c:v>
                </c:pt>
                <c:pt idx="26485">
                  <c:v>16.032082324460383</c:v>
                </c:pt>
                <c:pt idx="26486">
                  <c:v>16.032687651336897</c:v>
                </c:pt>
                <c:pt idx="26487">
                  <c:v>16.03329297821341</c:v>
                </c:pt>
                <c:pt idx="26488">
                  <c:v>16.033898305089924</c:v>
                </c:pt>
                <c:pt idx="26489">
                  <c:v>16.034503631966437</c:v>
                </c:pt>
                <c:pt idx="26490">
                  <c:v>16.035108958842951</c:v>
                </c:pt>
                <c:pt idx="26491">
                  <c:v>16.035714285719465</c:v>
                </c:pt>
                <c:pt idx="26492">
                  <c:v>16.036319612595978</c:v>
                </c:pt>
                <c:pt idx="26493">
                  <c:v>16.036924939472492</c:v>
                </c:pt>
                <c:pt idx="26494">
                  <c:v>16.037530266349005</c:v>
                </c:pt>
                <c:pt idx="26495">
                  <c:v>16.038135593225519</c:v>
                </c:pt>
                <c:pt idx="26496">
                  <c:v>16.038740920102033</c:v>
                </c:pt>
                <c:pt idx="26497">
                  <c:v>16.039346246978546</c:v>
                </c:pt>
                <c:pt idx="26498">
                  <c:v>16.03995157385506</c:v>
                </c:pt>
                <c:pt idx="26499">
                  <c:v>16.040556900731573</c:v>
                </c:pt>
                <c:pt idx="26500">
                  <c:v>16.041162227608087</c:v>
                </c:pt>
                <c:pt idx="26501">
                  <c:v>16.041767554484601</c:v>
                </c:pt>
                <c:pt idx="26502">
                  <c:v>16.042372881361114</c:v>
                </c:pt>
                <c:pt idx="26503">
                  <c:v>16.042978208237628</c:v>
                </c:pt>
                <c:pt idx="26504">
                  <c:v>16.043583535114141</c:v>
                </c:pt>
                <c:pt idx="26505">
                  <c:v>16.044188861990655</c:v>
                </c:pt>
                <c:pt idx="26506">
                  <c:v>16.044794188867169</c:v>
                </c:pt>
                <c:pt idx="26507">
                  <c:v>16.045399515743682</c:v>
                </c:pt>
                <c:pt idx="26508">
                  <c:v>16.046004842620196</c:v>
                </c:pt>
                <c:pt idx="26509">
                  <c:v>16.046610169496709</c:v>
                </c:pt>
                <c:pt idx="26510">
                  <c:v>16.047215496373223</c:v>
                </c:pt>
                <c:pt idx="26511">
                  <c:v>16.047820823249737</c:v>
                </c:pt>
                <c:pt idx="26512">
                  <c:v>16.04842615012625</c:v>
                </c:pt>
                <c:pt idx="26513">
                  <c:v>16.049031477002764</c:v>
                </c:pt>
                <c:pt idx="26514">
                  <c:v>16.049636803879277</c:v>
                </c:pt>
                <c:pt idx="26515">
                  <c:v>16.050242130755791</c:v>
                </c:pt>
                <c:pt idx="26516">
                  <c:v>16.050847457632305</c:v>
                </c:pt>
                <c:pt idx="26517">
                  <c:v>16.051452784508818</c:v>
                </c:pt>
                <c:pt idx="26518">
                  <c:v>16.052058111385332</c:v>
                </c:pt>
                <c:pt idx="26519">
                  <c:v>16.052663438261845</c:v>
                </c:pt>
                <c:pt idx="26520">
                  <c:v>16.053268765138359</c:v>
                </c:pt>
                <c:pt idx="26521">
                  <c:v>16.053874092014873</c:v>
                </c:pt>
                <c:pt idx="26522">
                  <c:v>16.054479418891386</c:v>
                </c:pt>
                <c:pt idx="26523">
                  <c:v>16.0550847457679</c:v>
                </c:pt>
                <c:pt idx="26524">
                  <c:v>16.055690072644413</c:v>
                </c:pt>
                <c:pt idx="26525">
                  <c:v>16.056295399520927</c:v>
                </c:pt>
                <c:pt idx="26526">
                  <c:v>16.056900726397441</c:v>
                </c:pt>
                <c:pt idx="26527">
                  <c:v>16.057506053273954</c:v>
                </c:pt>
                <c:pt idx="26528">
                  <c:v>16.058111380150468</c:v>
                </c:pt>
                <c:pt idx="26529">
                  <c:v>16.058716707026981</c:v>
                </c:pt>
                <c:pt idx="26530">
                  <c:v>16.059322033903495</c:v>
                </c:pt>
                <c:pt idx="26531">
                  <c:v>16.059927360780009</c:v>
                </c:pt>
                <c:pt idx="26532">
                  <c:v>16.060532687656522</c:v>
                </c:pt>
                <c:pt idx="26533">
                  <c:v>16.061138014533036</c:v>
                </c:pt>
                <c:pt idx="26534">
                  <c:v>16.061743341409549</c:v>
                </c:pt>
                <c:pt idx="26535">
                  <c:v>16.062348668286063</c:v>
                </c:pt>
                <c:pt idx="26536">
                  <c:v>16.062953995162577</c:v>
                </c:pt>
                <c:pt idx="26537">
                  <c:v>16.06355932203909</c:v>
                </c:pt>
                <c:pt idx="26538">
                  <c:v>16.064164648915604</c:v>
                </c:pt>
                <c:pt idx="26539">
                  <c:v>16.064769975792117</c:v>
                </c:pt>
                <c:pt idx="26540">
                  <c:v>16.065375302668631</c:v>
                </c:pt>
                <c:pt idx="26541">
                  <c:v>16.065980629545145</c:v>
                </c:pt>
                <c:pt idx="26542">
                  <c:v>16.066585956421658</c:v>
                </c:pt>
                <c:pt idx="26543">
                  <c:v>16.067191283298172</c:v>
                </c:pt>
                <c:pt idx="26544">
                  <c:v>16.067796610174685</c:v>
                </c:pt>
                <c:pt idx="26545">
                  <c:v>16.068401937051199</c:v>
                </c:pt>
                <c:pt idx="26546">
                  <c:v>16.069007263927713</c:v>
                </c:pt>
                <c:pt idx="26547">
                  <c:v>16.069612590804226</c:v>
                </c:pt>
                <c:pt idx="26548">
                  <c:v>16.07021791768074</c:v>
                </c:pt>
                <c:pt idx="26549">
                  <c:v>16.070823244557253</c:v>
                </c:pt>
                <c:pt idx="26550">
                  <c:v>16.071428571433767</c:v>
                </c:pt>
                <c:pt idx="26551">
                  <c:v>16.072033898310281</c:v>
                </c:pt>
                <c:pt idx="26552">
                  <c:v>16.072639225186794</c:v>
                </c:pt>
                <c:pt idx="26553">
                  <c:v>16.073244552063308</c:v>
                </c:pt>
                <c:pt idx="26554">
                  <c:v>16.073849878939821</c:v>
                </c:pt>
                <c:pt idx="26555">
                  <c:v>16.074455205816335</c:v>
                </c:pt>
                <c:pt idx="26556">
                  <c:v>16.075060532692849</c:v>
                </c:pt>
                <c:pt idx="26557">
                  <c:v>16.075665859569362</c:v>
                </c:pt>
                <c:pt idx="26558">
                  <c:v>16.076271186445876</c:v>
                </c:pt>
                <c:pt idx="26559">
                  <c:v>16.076876513322389</c:v>
                </c:pt>
                <c:pt idx="26560">
                  <c:v>16.077481840198903</c:v>
                </c:pt>
                <c:pt idx="26561">
                  <c:v>16.078087167075417</c:v>
                </c:pt>
                <c:pt idx="26562">
                  <c:v>16.07869249395193</c:v>
                </c:pt>
                <c:pt idx="26563">
                  <c:v>16.079297820828444</c:v>
                </c:pt>
                <c:pt idx="26564">
                  <c:v>16.079903147704957</c:v>
                </c:pt>
                <c:pt idx="26565">
                  <c:v>16.080508474581471</c:v>
                </c:pt>
                <c:pt idx="26566">
                  <c:v>16.081113801457985</c:v>
                </c:pt>
                <c:pt idx="26567">
                  <c:v>16.081719128334498</c:v>
                </c:pt>
                <c:pt idx="26568">
                  <c:v>16.082324455211012</c:v>
                </c:pt>
                <c:pt idx="26569">
                  <c:v>16.082929782087525</c:v>
                </c:pt>
                <c:pt idx="26570">
                  <c:v>16.083535108964039</c:v>
                </c:pt>
                <c:pt idx="26571">
                  <c:v>16.084140435840553</c:v>
                </c:pt>
                <c:pt idx="26572">
                  <c:v>16.084745762717066</c:v>
                </c:pt>
                <c:pt idx="26573">
                  <c:v>16.08535108959358</c:v>
                </c:pt>
                <c:pt idx="26574">
                  <c:v>16.085956416470093</c:v>
                </c:pt>
                <c:pt idx="26575">
                  <c:v>16.086561743346607</c:v>
                </c:pt>
                <c:pt idx="26576">
                  <c:v>16.087167070223121</c:v>
                </c:pt>
                <c:pt idx="26577">
                  <c:v>16.087772397099634</c:v>
                </c:pt>
                <c:pt idx="26578">
                  <c:v>16.088377723976148</c:v>
                </c:pt>
                <c:pt idx="26579">
                  <c:v>16.088983050852661</c:v>
                </c:pt>
                <c:pt idx="26580">
                  <c:v>16.089588377729175</c:v>
                </c:pt>
                <c:pt idx="26581">
                  <c:v>16.090193704605689</c:v>
                </c:pt>
                <c:pt idx="26582">
                  <c:v>16.090799031482202</c:v>
                </c:pt>
                <c:pt idx="26583">
                  <c:v>16.091404358358716</c:v>
                </c:pt>
                <c:pt idx="26584">
                  <c:v>16.092009685235229</c:v>
                </c:pt>
                <c:pt idx="26585">
                  <c:v>16.092615012111743</c:v>
                </c:pt>
                <c:pt idx="26586">
                  <c:v>16.093220338988257</c:v>
                </c:pt>
                <c:pt idx="26587">
                  <c:v>16.09382566586477</c:v>
                </c:pt>
                <c:pt idx="26588">
                  <c:v>16.094430992741284</c:v>
                </c:pt>
                <c:pt idx="26589">
                  <c:v>16.095036319617797</c:v>
                </c:pt>
                <c:pt idx="26590">
                  <c:v>16.095641646494311</c:v>
                </c:pt>
                <c:pt idx="26591">
                  <c:v>16.096246973370825</c:v>
                </c:pt>
                <c:pt idx="26592">
                  <c:v>16.096852300247338</c:v>
                </c:pt>
                <c:pt idx="26593">
                  <c:v>16.097457627123852</c:v>
                </c:pt>
                <c:pt idx="26594">
                  <c:v>16.098062954000365</c:v>
                </c:pt>
                <c:pt idx="26595">
                  <c:v>16.098668280876879</c:v>
                </c:pt>
                <c:pt idx="26596">
                  <c:v>16.099273607753393</c:v>
                </c:pt>
                <c:pt idx="26597">
                  <c:v>16.099878934629906</c:v>
                </c:pt>
                <c:pt idx="26598">
                  <c:v>16.10048426150642</c:v>
                </c:pt>
                <c:pt idx="26599">
                  <c:v>16.101089588382933</c:v>
                </c:pt>
                <c:pt idx="26600">
                  <c:v>16.101694915259447</c:v>
                </c:pt>
                <c:pt idx="26601">
                  <c:v>16.102300242135961</c:v>
                </c:pt>
                <c:pt idx="26602">
                  <c:v>16.102905569012474</c:v>
                </c:pt>
                <c:pt idx="26603">
                  <c:v>16.103510895888988</c:v>
                </c:pt>
                <c:pt idx="26604">
                  <c:v>16.104116222765501</c:v>
                </c:pt>
                <c:pt idx="26605">
                  <c:v>16.104721549642015</c:v>
                </c:pt>
                <c:pt idx="26606">
                  <c:v>16.105326876518529</c:v>
                </c:pt>
                <c:pt idx="26607">
                  <c:v>16.105932203395042</c:v>
                </c:pt>
                <c:pt idx="26608">
                  <c:v>16.106537530271556</c:v>
                </c:pt>
                <c:pt idx="26609">
                  <c:v>16.107142857148069</c:v>
                </c:pt>
                <c:pt idx="26610">
                  <c:v>16.107748184024583</c:v>
                </c:pt>
                <c:pt idx="26611">
                  <c:v>16.108353510901097</c:v>
                </c:pt>
                <c:pt idx="26612">
                  <c:v>16.10895883777761</c:v>
                </c:pt>
                <c:pt idx="26613">
                  <c:v>16.109564164654124</c:v>
                </c:pt>
                <c:pt idx="26614">
                  <c:v>16.110169491530637</c:v>
                </c:pt>
                <c:pt idx="26615">
                  <c:v>16.110774818407151</c:v>
                </c:pt>
                <c:pt idx="26616">
                  <c:v>16.111380145283665</c:v>
                </c:pt>
                <c:pt idx="26617">
                  <c:v>16.111985472160178</c:v>
                </c:pt>
                <c:pt idx="26618">
                  <c:v>16.112590799036692</c:v>
                </c:pt>
                <c:pt idx="26619">
                  <c:v>16.113196125913205</c:v>
                </c:pt>
                <c:pt idx="26620">
                  <c:v>16.113801452789719</c:v>
                </c:pt>
                <c:pt idx="26621">
                  <c:v>16.114406779666233</c:v>
                </c:pt>
                <c:pt idx="26622">
                  <c:v>16.115012106542746</c:v>
                </c:pt>
                <c:pt idx="26623">
                  <c:v>16.11561743341926</c:v>
                </c:pt>
                <c:pt idx="26624">
                  <c:v>16.116222760295773</c:v>
                </c:pt>
                <c:pt idx="26625">
                  <c:v>16.116828087172287</c:v>
                </c:pt>
                <c:pt idx="26626">
                  <c:v>16.117433414048801</c:v>
                </c:pt>
                <c:pt idx="26627">
                  <c:v>16.118038740925314</c:v>
                </c:pt>
                <c:pt idx="26628">
                  <c:v>16.118644067801828</c:v>
                </c:pt>
                <c:pt idx="26629">
                  <c:v>16.119249394678342</c:v>
                </c:pt>
                <c:pt idx="26630">
                  <c:v>16.119854721554855</c:v>
                </c:pt>
                <c:pt idx="26631">
                  <c:v>16.120460048431369</c:v>
                </c:pt>
                <c:pt idx="26632">
                  <c:v>16.121065375307882</c:v>
                </c:pt>
                <c:pt idx="26633">
                  <c:v>16.121670702184396</c:v>
                </c:pt>
                <c:pt idx="26634">
                  <c:v>16.12227602906091</c:v>
                </c:pt>
                <c:pt idx="26635">
                  <c:v>16.122881355937423</c:v>
                </c:pt>
                <c:pt idx="26636">
                  <c:v>16.123486682813937</c:v>
                </c:pt>
                <c:pt idx="26637">
                  <c:v>16.12409200969045</c:v>
                </c:pt>
                <c:pt idx="26638">
                  <c:v>16.124697336566964</c:v>
                </c:pt>
                <c:pt idx="26639">
                  <c:v>16.125302663443478</c:v>
                </c:pt>
                <c:pt idx="26640">
                  <c:v>16.125907990319991</c:v>
                </c:pt>
                <c:pt idx="26641">
                  <c:v>16.126513317196505</c:v>
                </c:pt>
                <c:pt idx="26642">
                  <c:v>16.127118644073018</c:v>
                </c:pt>
                <c:pt idx="26643">
                  <c:v>16.127723970949532</c:v>
                </c:pt>
                <c:pt idx="26644">
                  <c:v>16.128329297826046</c:v>
                </c:pt>
                <c:pt idx="26645">
                  <c:v>16.128934624702559</c:v>
                </c:pt>
                <c:pt idx="26646">
                  <c:v>16.129539951579073</c:v>
                </c:pt>
                <c:pt idx="26647">
                  <c:v>16.130145278455586</c:v>
                </c:pt>
                <c:pt idx="26648">
                  <c:v>16.1307506053321</c:v>
                </c:pt>
                <c:pt idx="26649">
                  <c:v>16.131355932208614</c:v>
                </c:pt>
                <c:pt idx="26650">
                  <c:v>16.131961259085127</c:v>
                </c:pt>
                <c:pt idx="26651">
                  <c:v>16.132566585961641</c:v>
                </c:pt>
                <c:pt idx="26652">
                  <c:v>16.133171912838154</c:v>
                </c:pt>
                <c:pt idx="26653">
                  <c:v>16.133777239714668</c:v>
                </c:pt>
                <c:pt idx="26654">
                  <c:v>16.134382566591182</c:v>
                </c:pt>
                <c:pt idx="26655">
                  <c:v>16.134987893467695</c:v>
                </c:pt>
                <c:pt idx="26656">
                  <c:v>16.135593220344209</c:v>
                </c:pt>
                <c:pt idx="26657">
                  <c:v>16.136198547220722</c:v>
                </c:pt>
                <c:pt idx="26658">
                  <c:v>16.136803874097236</c:v>
                </c:pt>
                <c:pt idx="26659">
                  <c:v>16.13740920097375</c:v>
                </c:pt>
                <c:pt idx="26660">
                  <c:v>16.138014527850263</c:v>
                </c:pt>
                <c:pt idx="26661">
                  <c:v>16.138619854726777</c:v>
                </c:pt>
                <c:pt idx="26662">
                  <c:v>16.13922518160329</c:v>
                </c:pt>
                <c:pt idx="26663">
                  <c:v>16.139830508479804</c:v>
                </c:pt>
                <c:pt idx="26664">
                  <c:v>16.140435835356318</c:v>
                </c:pt>
                <c:pt idx="26665">
                  <c:v>16.141041162232831</c:v>
                </c:pt>
                <c:pt idx="26666">
                  <c:v>16.141646489109345</c:v>
                </c:pt>
                <c:pt idx="26667">
                  <c:v>16.142251815985858</c:v>
                </c:pt>
                <c:pt idx="26668">
                  <c:v>16.142857142862372</c:v>
                </c:pt>
                <c:pt idx="26669">
                  <c:v>16.143462469738886</c:v>
                </c:pt>
                <c:pt idx="26670">
                  <c:v>16.144067796615399</c:v>
                </c:pt>
                <c:pt idx="26671">
                  <c:v>16.144673123491913</c:v>
                </c:pt>
                <c:pt idx="26672">
                  <c:v>16.145278450368426</c:v>
                </c:pt>
                <c:pt idx="26673">
                  <c:v>16.14588377724494</c:v>
                </c:pt>
                <c:pt idx="26674">
                  <c:v>16.146489104121454</c:v>
                </c:pt>
                <c:pt idx="26675">
                  <c:v>16.147094430997967</c:v>
                </c:pt>
                <c:pt idx="26676">
                  <c:v>16.147699757874481</c:v>
                </c:pt>
                <c:pt idx="26677">
                  <c:v>16.148305084750994</c:v>
                </c:pt>
                <c:pt idx="26678">
                  <c:v>16.148910411627508</c:v>
                </c:pt>
                <c:pt idx="26679">
                  <c:v>16.149515738504022</c:v>
                </c:pt>
                <c:pt idx="26680">
                  <c:v>16.150121065380535</c:v>
                </c:pt>
                <c:pt idx="26681">
                  <c:v>16.150726392257049</c:v>
                </c:pt>
                <c:pt idx="26682">
                  <c:v>16.151331719133562</c:v>
                </c:pt>
                <c:pt idx="26683">
                  <c:v>16.151937046010076</c:v>
                </c:pt>
                <c:pt idx="26684">
                  <c:v>16.15254237288659</c:v>
                </c:pt>
                <c:pt idx="26685">
                  <c:v>16.153147699763103</c:v>
                </c:pt>
                <c:pt idx="26686">
                  <c:v>16.153753026639617</c:v>
                </c:pt>
                <c:pt idx="26687">
                  <c:v>16.15435835351613</c:v>
                </c:pt>
                <c:pt idx="26688">
                  <c:v>16.154963680392644</c:v>
                </c:pt>
                <c:pt idx="26689">
                  <c:v>16.155569007269158</c:v>
                </c:pt>
                <c:pt idx="26690">
                  <c:v>16.156174334145671</c:v>
                </c:pt>
                <c:pt idx="26691">
                  <c:v>16.156779661022185</c:v>
                </c:pt>
                <c:pt idx="26692">
                  <c:v>16.157384987898698</c:v>
                </c:pt>
                <c:pt idx="26693">
                  <c:v>16.157990314775212</c:v>
                </c:pt>
                <c:pt idx="26694">
                  <c:v>16.158595641651726</c:v>
                </c:pt>
                <c:pt idx="26695">
                  <c:v>16.159200968528239</c:v>
                </c:pt>
                <c:pt idx="26696">
                  <c:v>16.159806295404753</c:v>
                </c:pt>
                <c:pt idx="26697">
                  <c:v>16.160411622281266</c:v>
                </c:pt>
                <c:pt idx="26698">
                  <c:v>16.16101694915778</c:v>
                </c:pt>
                <c:pt idx="26699">
                  <c:v>16.161622276034294</c:v>
                </c:pt>
                <c:pt idx="26700">
                  <c:v>16.162227602910807</c:v>
                </c:pt>
                <c:pt idx="26701">
                  <c:v>16.162832929787321</c:v>
                </c:pt>
                <c:pt idx="26702">
                  <c:v>16.163438256663834</c:v>
                </c:pt>
                <c:pt idx="26703">
                  <c:v>16.164043583540348</c:v>
                </c:pt>
                <c:pt idx="26704">
                  <c:v>16.164648910416862</c:v>
                </c:pt>
                <c:pt idx="26705">
                  <c:v>16.165254237293375</c:v>
                </c:pt>
                <c:pt idx="26706">
                  <c:v>16.165859564169889</c:v>
                </c:pt>
                <c:pt idx="26707">
                  <c:v>16.166464891046402</c:v>
                </c:pt>
                <c:pt idx="26708">
                  <c:v>16.167070217922916</c:v>
                </c:pt>
                <c:pt idx="26709">
                  <c:v>16.16767554479943</c:v>
                </c:pt>
                <c:pt idx="26710">
                  <c:v>16.168280871675943</c:v>
                </c:pt>
                <c:pt idx="26711">
                  <c:v>16.168886198552457</c:v>
                </c:pt>
                <c:pt idx="26712">
                  <c:v>16.16949152542897</c:v>
                </c:pt>
                <c:pt idx="26713">
                  <c:v>16.170096852305484</c:v>
                </c:pt>
                <c:pt idx="26714">
                  <c:v>16.170702179181998</c:v>
                </c:pt>
                <c:pt idx="26715">
                  <c:v>16.171307506058511</c:v>
                </c:pt>
                <c:pt idx="26716">
                  <c:v>16.171912832935025</c:v>
                </c:pt>
                <c:pt idx="26717">
                  <c:v>16.172518159811538</c:v>
                </c:pt>
                <c:pt idx="26718">
                  <c:v>16.173123486688052</c:v>
                </c:pt>
                <c:pt idx="26719">
                  <c:v>16.173728813564566</c:v>
                </c:pt>
                <c:pt idx="26720">
                  <c:v>16.174334140441079</c:v>
                </c:pt>
                <c:pt idx="26721">
                  <c:v>16.174939467317593</c:v>
                </c:pt>
                <c:pt idx="26722">
                  <c:v>16.175544794194106</c:v>
                </c:pt>
                <c:pt idx="26723">
                  <c:v>16.17615012107062</c:v>
                </c:pt>
                <c:pt idx="26724">
                  <c:v>16.176755447947134</c:v>
                </c:pt>
                <c:pt idx="26725">
                  <c:v>16.177360774823647</c:v>
                </c:pt>
                <c:pt idx="26726">
                  <c:v>16.177966101700161</c:v>
                </c:pt>
                <c:pt idx="26727">
                  <c:v>16.178571428576674</c:v>
                </c:pt>
                <c:pt idx="26728">
                  <c:v>16.179176755453188</c:v>
                </c:pt>
                <c:pt idx="26729">
                  <c:v>16.179782082329702</c:v>
                </c:pt>
                <c:pt idx="26730">
                  <c:v>16.180387409206215</c:v>
                </c:pt>
                <c:pt idx="26731">
                  <c:v>16.180992736082729</c:v>
                </c:pt>
                <c:pt idx="26732">
                  <c:v>16.181598062959242</c:v>
                </c:pt>
                <c:pt idx="26733">
                  <c:v>16.182203389835756</c:v>
                </c:pt>
                <c:pt idx="26734">
                  <c:v>16.18280871671227</c:v>
                </c:pt>
                <c:pt idx="26735">
                  <c:v>16.183414043588783</c:v>
                </c:pt>
                <c:pt idx="26736">
                  <c:v>16.184019370465297</c:v>
                </c:pt>
                <c:pt idx="26737">
                  <c:v>16.18462469734181</c:v>
                </c:pt>
                <c:pt idx="26738">
                  <c:v>16.185230024218324</c:v>
                </c:pt>
                <c:pt idx="26739">
                  <c:v>16.185835351094838</c:v>
                </c:pt>
                <c:pt idx="26740">
                  <c:v>16.186440677971351</c:v>
                </c:pt>
                <c:pt idx="26741">
                  <c:v>16.187046004847865</c:v>
                </c:pt>
                <c:pt idx="26742">
                  <c:v>16.187651331724378</c:v>
                </c:pt>
                <c:pt idx="26743">
                  <c:v>16.188256658600892</c:v>
                </c:pt>
                <c:pt idx="26744">
                  <c:v>16.188861985477406</c:v>
                </c:pt>
                <c:pt idx="26745">
                  <c:v>16.189467312353919</c:v>
                </c:pt>
                <c:pt idx="26746">
                  <c:v>16.190072639230433</c:v>
                </c:pt>
                <c:pt idx="26747">
                  <c:v>16.190677966106946</c:v>
                </c:pt>
                <c:pt idx="26748">
                  <c:v>16.19128329298346</c:v>
                </c:pt>
                <c:pt idx="26749">
                  <c:v>16.191888619859974</c:v>
                </c:pt>
                <c:pt idx="26750">
                  <c:v>16.192493946736487</c:v>
                </c:pt>
                <c:pt idx="26751">
                  <c:v>16.193099273613001</c:v>
                </c:pt>
                <c:pt idx="26752">
                  <c:v>16.193704600489514</c:v>
                </c:pt>
                <c:pt idx="26753">
                  <c:v>16.194309927366028</c:v>
                </c:pt>
                <c:pt idx="26754">
                  <c:v>16.194915254242542</c:v>
                </c:pt>
                <c:pt idx="26755">
                  <c:v>16.195520581119055</c:v>
                </c:pt>
                <c:pt idx="26756">
                  <c:v>16.196125907995569</c:v>
                </c:pt>
                <c:pt idx="26757">
                  <c:v>16.196731234872082</c:v>
                </c:pt>
                <c:pt idx="26758">
                  <c:v>16.197336561748596</c:v>
                </c:pt>
                <c:pt idx="26759">
                  <c:v>16.19794188862511</c:v>
                </c:pt>
                <c:pt idx="26760">
                  <c:v>16.198547215501623</c:v>
                </c:pt>
                <c:pt idx="26761">
                  <c:v>16.199152542378137</c:v>
                </c:pt>
                <c:pt idx="26762">
                  <c:v>16.19975786925465</c:v>
                </c:pt>
                <c:pt idx="26763">
                  <c:v>16.200363196131164</c:v>
                </c:pt>
                <c:pt idx="26764">
                  <c:v>16.200968523007678</c:v>
                </c:pt>
                <c:pt idx="26765">
                  <c:v>16.201573849884191</c:v>
                </c:pt>
                <c:pt idx="26766">
                  <c:v>16.202179176760705</c:v>
                </c:pt>
                <c:pt idx="26767">
                  <c:v>16.202784503637218</c:v>
                </c:pt>
                <c:pt idx="26768">
                  <c:v>16.203389830513732</c:v>
                </c:pt>
                <c:pt idx="26769">
                  <c:v>16.203995157390246</c:v>
                </c:pt>
                <c:pt idx="26770">
                  <c:v>16.204600484266759</c:v>
                </c:pt>
                <c:pt idx="26771">
                  <c:v>16.205205811143273</c:v>
                </c:pt>
                <c:pt idx="26772">
                  <c:v>16.205811138019786</c:v>
                </c:pt>
                <c:pt idx="26773">
                  <c:v>16.2064164648963</c:v>
                </c:pt>
                <c:pt idx="26774">
                  <c:v>16.207021791772814</c:v>
                </c:pt>
                <c:pt idx="26775">
                  <c:v>16.207627118649327</c:v>
                </c:pt>
                <c:pt idx="26776">
                  <c:v>16.208232445525841</c:v>
                </c:pt>
                <c:pt idx="26777">
                  <c:v>16.208837772402354</c:v>
                </c:pt>
                <c:pt idx="26778">
                  <c:v>16.209443099278868</c:v>
                </c:pt>
                <c:pt idx="26779">
                  <c:v>16.210048426155382</c:v>
                </c:pt>
                <c:pt idx="26780">
                  <c:v>16.210653753031895</c:v>
                </c:pt>
                <c:pt idx="26781">
                  <c:v>16.211259079908409</c:v>
                </c:pt>
                <c:pt idx="26782">
                  <c:v>16.211864406784922</c:v>
                </c:pt>
                <c:pt idx="26783">
                  <c:v>16.212469733661436</c:v>
                </c:pt>
                <c:pt idx="26784">
                  <c:v>16.21307506053795</c:v>
                </c:pt>
                <c:pt idx="26785">
                  <c:v>16.213680387414463</c:v>
                </c:pt>
                <c:pt idx="26786">
                  <c:v>16.214285714290977</c:v>
                </c:pt>
                <c:pt idx="26787">
                  <c:v>16.21489104116749</c:v>
                </c:pt>
                <c:pt idx="26788">
                  <c:v>16.215496368044004</c:v>
                </c:pt>
                <c:pt idx="26789">
                  <c:v>16.216101694920518</c:v>
                </c:pt>
                <c:pt idx="26790">
                  <c:v>16.216707021797031</c:v>
                </c:pt>
                <c:pt idx="26791">
                  <c:v>16.217312348673545</c:v>
                </c:pt>
                <c:pt idx="26792">
                  <c:v>16.217917675550058</c:v>
                </c:pt>
                <c:pt idx="26793">
                  <c:v>16.218523002426572</c:v>
                </c:pt>
                <c:pt idx="26794">
                  <c:v>16.219128329303086</c:v>
                </c:pt>
                <c:pt idx="26795">
                  <c:v>16.219733656179599</c:v>
                </c:pt>
                <c:pt idx="26796">
                  <c:v>16.220338983056113</c:v>
                </c:pt>
                <c:pt idx="26797">
                  <c:v>16.220944309932626</c:v>
                </c:pt>
                <c:pt idx="26798">
                  <c:v>16.22154963680914</c:v>
                </c:pt>
                <c:pt idx="26799">
                  <c:v>16.222154963685654</c:v>
                </c:pt>
                <c:pt idx="26800">
                  <c:v>16.222760290562167</c:v>
                </c:pt>
                <c:pt idx="26801">
                  <c:v>16.223365617438681</c:v>
                </c:pt>
                <c:pt idx="26802">
                  <c:v>16.223970944315194</c:v>
                </c:pt>
                <c:pt idx="26803">
                  <c:v>16.224576271191708</c:v>
                </c:pt>
                <c:pt idx="26804">
                  <c:v>16.225181598068222</c:v>
                </c:pt>
                <c:pt idx="26805">
                  <c:v>16.225786924944735</c:v>
                </c:pt>
                <c:pt idx="26806">
                  <c:v>16.226392251821249</c:v>
                </c:pt>
                <c:pt idx="26807">
                  <c:v>16.226997578697762</c:v>
                </c:pt>
                <c:pt idx="26808">
                  <c:v>16.227602905574276</c:v>
                </c:pt>
                <c:pt idx="26809">
                  <c:v>16.22820823245079</c:v>
                </c:pt>
                <c:pt idx="26810">
                  <c:v>16.228813559327303</c:v>
                </c:pt>
                <c:pt idx="26811">
                  <c:v>16.229418886203817</c:v>
                </c:pt>
                <c:pt idx="26812">
                  <c:v>16.23002421308033</c:v>
                </c:pt>
                <c:pt idx="26813">
                  <c:v>16.230629539956844</c:v>
                </c:pt>
                <c:pt idx="26814">
                  <c:v>16.231234866833358</c:v>
                </c:pt>
                <c:pt idx="26815">
                  <c:v>16.231840193709871</c:v>
                </c:pt>
                <c:pt idx="26816">
                  <c:v>16.232445520586385</c:v>
                </c:pt>
                <c:pt idx="26817">
                  <c:v>16.233050847462899</c:v>
                </c:pt>
                <c:pt idx="26818">
                  <c:v>16.233656174339412</c:v>
                </c:pt>
                <c:pt idx="26819">
                  <c:v>16.234261501215926</c:v>
                </c:pt>
                <c:pt idx="26820">
                  <c:v>16.234866828092439</c:v>
                </c:pt>
                <c:pt idx="26821">
                  <c:v>16.235472154968953</c:v>
                </c:pt>
                <c:pt idx="26822">
                  <c:v>16.236077481845467</c:v>
                </c:pt>
                <c:pt idx="26823">
                  <c:v>16.23668280872198</c:v>
                </c:pt>
                <c:pt idx="26824">
                  <c:v>16.237288135598494</c:v>
                </c:pt>
                <c:pt idx="26825">
                  <c:v>16.237893462475007</c:v>
                </c:pt>
                <c:pt idx="26826">
                  <c:v>16.238498789351521</c:v>
                </c:pt>
                <c:pt idx="26827">
                  <c:v>16.239104116228035</c:v>
                </c:pt>
                <c:pt idx="26828">
                  <c:v>16.239709443104548</c:v>
                </c:pt>
                <c:pt idx="26829">
                  <c:v>16.240314769981062</c:v>
                </c:pt>
                <c:pt idx="26830">
                  <c:v>16.240920096857575</c:v>
                </c:pt>
                <c:pt idx="26831">
                  <c:v>16.241525423734089</c:v>
                </c:pt>
                <c:pt idx="26832">
                  <c:v>16.242130750610603</c:v>
                </c:pt>
                <c:pt idx="26833">
                  <c:v>16.242736077487116</c:v>
                </c:pt>
                <c:pt idx="26834">
                  <c:v>16.24334140436363</c:v>
                </c:pt>
                <c:pt idx="26835">
                  <c:v>16.243946731240143</c:v>
                </c:pt>
                <c:pt idx="26836">
                  <c:v>16.244552058116657</c:v>
                </c:pt>
                <c:pt idx="26837">
                  <c:v>16.245157384993171</c:v>
                </c:pt>
                <c:pt idx="26838">
                  <c:v>16.245762711869684</c:v>
                </c:pt>
                <c:pt idx="26839">
                  <c:v>16.246368038746198</c:v>
                </c:pt>
                <c:pt idx="26840">
                  <c:v>16.246973365622711</c:v>
                </c:pt>
                <c:pt idx="26841">
                  <c:v>16.247578692499225</c:v>
                </c:pt>
                <c:pt idx="26842">
                  <c:v>16.248184019375739</c:v>
                </c:pt>
                <c:pt idx="26843">
                  <c:v>16.248789346252252</c:v>
                </c:pt>
                <c:pt idx="26844">
                  <c:v>16.249394673128766</c:v>
                </c:pt>
                <c:pt idx="26845">
                  <c:v>16.250000000005279</c:v>
                </c:pt>
                <c:pt idx="26846">
                  <c:v>16.250605326881793</c:v>
                </c:pt>
                <c:pt idx="26847">
                  <c:v>16.251210653758307</c:v>
                </c:pt>
                <c:pt idx="26848">
                  <c:v>16.25181598063482</c:v>
                </c:pt>
                <c:pt idx="26849">
                  <c:v>16.252421307511334</c:v>
                </c:pt>
                <c:pt idx="26850">
                  <c:v>16.253026634387847</c:v>
                </c:pt>
                <c:pt idx="26851">
                  <c:v>16.253631961264361</c:v>
                </c:pt>
                <c:pt idx="26852">
                  <c:v>16.254237288140875</c:v>
                </c:pt>
                <c:pt idx="26853">
                  <c:v>16.254842615017388</c:v>
                </c:pt>
                <c:pt idx="26854">
                  <c:v>16.255447941893902</c:v>
                </c:pt>
                <c:pt idx="26855">
                  <c:v>16.256053268770415</c:v>
                </c:pt>
                <c:pt idx="26856">
                  <c:v>16.256658595646929</c:v>
                </c:pt>
                <c:pt idx="26857">
                  <c:v>16.257263922523443</c:v>
                </c:pt>
                <c:pt idx="26858">
                  <c:v>16.257869249399956</c:v>
                </c:pt>
                <c:pt idx="26859">
                  <c:v>16.25847457627647</c:v>
                </c:pt>
                <c:pt idx="26860">
                  <c:v>16.259079903152983</c:v>
                </c:pt>
                <c:pt idx="26861">
                  <c:v>16.259685230029497</c:v>
                </c:pt>
                <c:pt idx="26862">
                  <c:v>16.260290556906011</c:v>
                </c:pt>
                <c:pt idx="26863">
                  <c:v>16.260895883782524</c:v>
                </c:pt>
                <c:pt idx="26864">
                  <c:v>16.261501210659038</c:v>
                </c:pt>
                <c:pt idx="26865">
                  <c:v>16.262106537535551</c:v>
                </c:pt>
                <c:pt idx="26866">
                  <c:v>16.262711864412065</c:v>
                </c:pt>
                <c:pt idx="26867">
                  <c:v>16.263317191288579</c:v>
                </c:pt>
                <c:pt idx="26868">
                  <c:v>16.263922518165092</c:v>
                </c:pt>
                <c:pt idx="26869">
                  <c:v>16.264527845041606</c:v>
                </c:pt>
                <c:pt idx="26870">
                  <c:v>16.265133171918119</c:v>
                </c:pt>
                <c:pt idx="26871">
                  <c:v>16.265738498794633</c:v>
                </c:pt>
                <c:pt idx="26872">
                  <c:v>16.266343825671147</c:v>
                </c:pt>
                <c:pt idx="26873">
                  <c:v>16.26694915254766</c:v>
                </c:pt>
                <c:pt idx="26874">
                  <c:v>16.267554479424174</c:v>
                </c:pt>
                <c:pt idx="26875">
                  <c:v>16.268159806300687</c:v>
                </c:pt>
                <c:pt idx="26876">
                  <c:v>16.268765133177201</c:v>
                </c:pt>
                <c:pt idx="26877">
                  <c:v>16.269370460053715</c:v>
                </c:pt>
                <c:pt idx="26878">
                  <c:v>16.269975786930228</c:v>
                </c:pt>
                <c:pt idx="26879">
                  <c:v>16.270581113806742</c:v>
                </c:pt>
                <c:pt idx="26880">
                  <c:v>16.271186440683255</c:v>
                </c:pt>
                <c:pt idx="26881">
                  <c:v>16.271791767559769</c:v>
                </c:pt>
                <c:pt idx="26882">
                  <c:v>16.272397094436283</c:v>
                </c:pt>
                <c:pt idx="26883">
                  <c:v>16.273002421312796</c:v>
                </c:pt>
                <c:pt idx="26884">
                  <c:v>16.27360774818931</c:v>
                </c:pt>
                <c:pt idx="26885">
                  <c:v>16.274213075065823</c:v>
                </c:pt>
                <c:pt idx="26886">
                  <c:v>16.274818401942337</c:v>
                </c:pt>
                <c:pt idx="26887">
                  <c:v>16.275423728818851</c:v>
                </c:pt>
                <c:pt idx="26888">
                  <c:v>16.276029055695364</c:v>
                </c:pt>
                <c:pt idx="26889">
                  <c:v>16.276634382571878</c:v>
                </c:pt>
                <c:pt idx="26890">
                  <c:v>16.277239709448391</c:v>
                </c:pt>
                <c:pt idx="26891">
                  <c:v>16.277845036324905</c:v>
                </c:pt>
                <c:pt idx="26892">
                  <c:v>16.278450363201419</c:v>
                </c:pt>
                <c:pt idx="26893">
                  <c:v>16.279055690077932</c:v>
                </c:pt>
                <c:pt idx="26894">
                  <c:v>16.279661016954446</c:v>
                </c:pt>
                <c:pt idx="26895">
                  <c:v>16.280266343830959</c:v>
                </c:pt>
                <c:pt idx="26896">
                  <c:v>16.280871670707473</c:v>
                </c:pt>
                <c:pt idx="26897">
                  <c:v>16.281476997583987</c:v>
                </c:pt>
                <c:pt idx="26898">
                  <c:v>16.2820823244605</c:v>
                </c:pt>
                <c:pt idx="26899">
                  <c:v>16.282687651337014</c:v>
                </c:pt>
                <c:pt idx="26900">
                  <c:v>16.283292978213527</c:v>
                </c:pt>
                <c:pt idx="26901">
                  <c:v>16.283898305090041</c:v>
                </c:pt>
                <c:pt idx="26902">
                  <c:v>16.284503631966555</c:v>
                </c:pt>
                <c:pt idx="26903">
                  <c:v>16.285108958843068</c:v>
                </c:pt>
                <c:pt idx="26904">
                  <c:v>16.285714285719582</c:v>
                </c:pt>
                <c:pt idx="26905">
                  <c:v>16.286319612596095</c:v>
                </c:pt>
                <c:pt idx="26906">
                  <c:v>16.286924939472609</c:v>
                </c:pt>
                <c:pt idx="26907">
                  <c:v>16.287530266349123</c:v>
                </c:pt>
                <c:pt idx="26908">
                  <c:v>16.288135593225636</c:v>
                </c:pt>
                <c:pt idx="26909">
                  <c:v>16.28874092010215</c:v>
                </c:pt>
                <c:pt idx="26910">
                  <c:v>16.289346246978663</c:v>
                </c:pt>
                <c:pt idx="26911">
                  <c:v>16.289951573855177</c:v>
                </c:pt>
                <c:pt idx="26912">
                  <c:v>16.290556900731691</c:v>
                </c:pt>
                <c:pt idx="26913">
                  <c:v>16.291162227608204</c:v>
                </c:pt>
                <c:pt idx="26914">
                  <c:v>16.291767554484718</c:v>
                </c:pt>
                <c:pt idx="26915">
                  <c:v>16.292372881361231</c:v>
                </c:pt>
                <c:pt idx="26916">
                  <c:v>16.292978208237745</c:v>
                </c:pt>
                <c:pt idx="26917">
                  <c:v>16.293583535114259</c:v>
                </c:pt>
                <c:pt idx="26918">
                  <c:v>16.294188861990772</c:v>
                </c:pt>
                <c:pt idx="26919">
                  <c:v>16.294794188867286</c:v>
                </c:pt>
                <c:pt idx="26920">
                  <c:v>16.295399515743799</c:v>
                </c:pt>
                <c:pt idx="26921">
                  <c:v>16.296004842620313</c:v>
                </c:pt>
                <c:pt idx="26922">
                  <c:v>16.296610169496827</c:v>
                </c:pt>
                <c:pt idx="26923">
                  <c:v>16.29721549637334</c:v>
                </c:pt>
                <c:pt idx="26924">
                  <c:v>16.297820823249854</c:v>
                </c:pt>
                <c:pt idx="26925">
                  <c:v>16.298426150126367</c:v>
                </c:pt>
                <c:pt idx="26926">
                  <c:v>16.299031477002881</c:v>
                </c:pt>
                <c:pt idx="26927">
                  <c:v>16.299636803879395</c:v>
                </c:pt>
                <c:pt idx="26928">
                  <c:v>16.300242130755908</c:v>
                </c:pt>
                <c:pt idx="26929">
                  <c:v>16.300847457632422</c:v>
                </c:pt>
                <c:pt idx="26930">
                  <c:v>16.301452784508935</c:v>
                </c:pt>
                <c:pt idx="26931">
                  <c:v>16.302058111385449</c:v>
                </c:pt>
                <c:pt idx="26932">
                  <c:v>16.302663438261963</c:v>
                </c:pt>
                <c:pt idx="26933">
                  <c:v>16.303268765138476</c:v>
                </c:pt>
                <c:pt idx="26934">
                  <c:v>16.30387409201499</c:v>
                </c:pt>
                <c:pt idx="26935">
                  <c:v>16.304479418891503</c:v>
                </c:pt>
                <c:pt idx="26936">
                  <c:v>16.305084745768017</c:v>
                </c:pt>
                <c:pt idx="26937">
                  <c:v>16.305690072644531</c:v>
                </c:pt>
                <c:pt idx="26938">
                  <c:v>16.306295399521044</c:v>
                </c:pt>
                <c:pt idx="26939">
                  <c:v>16.306900726397558</c:v>
                </c:pt>
                <c:pt idx="26940">
                  <c:v>16.307506053274071</c:v>
                </c:pt>
                <c:pt idx="26941">
                  <c:v>16.308111380150585</c:v>
                </c:pt>
                <c:pt idx="26942">
                  <c:v>16.308716707027099</c:v>
                </c:pt>
                <c:pt idx="26943">
                  <c:v>16.309322033903612</c:v>
                </c:pt>
                <c:pt idx="26944">
                  <c:v>16.309927360780126</c:v>
                </c:pt>
                <c:pt idx="26945">
                  <c:v>16.310532687656639</c:v>
                </c:pt>
                <c:pt idx="26946">
                  <c:v>16.311138014533153</c:v>
                </c:pt>
                <c:pt idx="26947">
                  <c:v>16.311743341409667</c:v>
                </c:pt>
                <c:pt idx="26948">
                  <c:v>16.31234866828618</c:v>
                </c:pt>
                <c:pt idx="26949">
                  <c:v>16.312953995162694</c:v>
                </c:pt>
                <c:pt idx="26950">
                  <c:v>16.313559322039207</c:v>
                </c:pt>
                <c:pt idx="26951">
                  <c:v>16.314164648915721</c:v>
                </c:pt>
                <c:pt idx="26952">
                  <c:v>16.314769975792235</c:v>
                </c:pt>
                <c:pt idx="26953">
                  <c:v>16.315375302668748</c:v>
                </c:pt>
                <c:pt idx="26954">
                  <c:v>16.315980629545262</c:v>
                </c:pt>
                <c:pt idx="26955">
                  <c:v>16.316585956421775</c:v>
                </c:pt>
                <c:pt idx="26956">
                  <c:v>16.317191283298289</c:v>
                </c:pt>
                <c:pt idx="26957">
                  <c:v>16.317796610174803</c:v>
                </c:pt>
                <c:pt idx="26958">
                  <c:v>16.318401937051316</c:v>
                </c:pt>
                <c:pt idx="26959">
                  <c:v>16.31900726392783</c:v>
                </c:pt>
                <c:pt idx="26960">
                  <c:v>16.319612590804343</c:v>
                </c:pt>
                <c:pt idx="26961">
                  <c:v>16.320217917680857</c:v>
                </c:pt>
                <c:pt idx="26962">
                  <c:v>16.320823244557371</c:v>
                </c:pt>
                <c:pt idx="26963">
                  <c:v>16.321428571433884</c:v>
                </c:pt>
                <c:pt idx="26964">
                  <c:v>16.322033898310398</c:v>
                </c:pt>
                <c:pt idx="26965">
                  <c:v>16.322639225186911</c:v>
                </c:pt>
                <c:pt idx="26966">
                  <c:v>16.323244552063425</c:v>
                </c:pt>
                <c:pt idx="26967">
                  <c:v>16.323849878939939</c:v>
                </c:pt>
                <c:pt idx="26968">
                  <c:v>16.324455205816452</c:v>
                </c:pt>
                <c:pt idx="26969">
                  <c:v>16.325060532692966</c:v>
                </c:pt>
                <c:pt idx="26970">
                  <c:v>16.325665859569479</c:v>
                </c:pt>
                <c:pt idx="26971">
                  <c:v>16.326271186445993</c:v>
                </c:pt>
                <c:pt idx="26972">
                  <c:v>16.326876513322507</c:v>
                </c:pt>
                <c:pt idx="26973">
                  <c:v>16.32748184019902</c:v>
                </c:pt>
                <c:pt idx="26974">
                  <c:v>16.328087167075534</c:v>
                </c:pt>
                <c:pt idx="26975">
                  <c:v>16.328692493952047</c:v>
                </c:pt>
                <c:pt idx="26976">
                  <c:v>16.329297820828561</c:v>
                </c:pt>
                <c:pt idx="26977">
                  <c:v>16.329903147705075</c:v>
                </c:pt>
                <c:pt idx="26978">
                  <c:v>16.330508474581588</c:v>
                </c:pt>
                <c:pt idx="26979">
                  <c:v>16.331113801458102</c:v>
                </c:pt>
                <c:pt idx="26980">
                  <c:v>16.331719128334615</c:v>
                </c:pt>
                <c:pt idx="26981">
                  <c:v>16.332324455211129</c:v>
                </c:pt>
                <c:pt idx="26982">
                  <c:v>16.332929782087643</c:v>
                </c:pt>
                <c:pt idx="26983">
                  <c:v>16.333535108964156</c:v>
                </c:pt>
                <c:pt idx="26984">
                  <c:v>16.33414043584067</c:v>
                </c:pt>
                <c:pt idx="26985">
                  <c:v>16.334745762717183</c:v>
                </c:pt>
                <c:pt idx="26986">
                  <c:v>16.335351089593697</c:v>
                </c:pt>
                <c:pt idx="26987">
                  <c:v>16.335956416470211</c:v>
                </c:pt>
                <c:pt idx="26988">
                  <c:v>16.336561743346724</c:v>
                </c:pt>
                <c:pt idx="26989">
                  <c:v>16.337167070223238</c:v>
                </c:pt>
                <c:pt idx="26990">
                  <c:v>16.337772397099751</c:v>
                </c:pt>
                <c:pt idx="26991">
                  <c:v>16.338377723976265</c:v>
                </c:pt>
                <c:pt idx="26992">
                  <c:v>16.338983050852779</c:v>
                </c:pt>
                <c:pt idx="26993">
                  <c:v>16.339588377729292</c:v>
                </c:pt>
                <c:pt idx="26994">
                  <c:v>16.340193704605806</c:v>
                </c:pt>
                <c:pt idx="26995">
                  <c:v>16.340799031482319</c:v>
                </c:pt>
                <c:pt idx="26996">
                  <c:v>16.341404358358833</c:v>
                </c:pt>
                <c:pt idx="26997">
                  <c:v>16.342009685235347</c:v>
                </c:pt>
                <c:pt idx="26998">
                  <c:v>16.34261501211186</c:v>
                </c:pt>
                <c:pt idx="26999">
                  <c:v>16.343220338988374</c:v>
                </c:pt>
                <c:pt idx="27000">
                  <c:v>16.343825665864887</c:v>
                </c:pt>
                <c:pt idx="27001">
                  <c:v>16.344430992741401</c:v>
                </c:pt>
                <c:pt idx="27002">
                  <c:v>16.345036319617915</c:v>
                </c:pt>
                <c:pt idx="27003">
                  <c:v>16.345641646494428</c:v>
                </c:pt>
                <c:pt idx="27004">
                  <c:v>16.346246973370942</c:v>
                </c:pt>
                <c:pt idx="27005">
                  <c:v>16.346852300247456</c:v>
                </c:pt>
                <c:pt idx="27006">
                  <c:v>16.347457627123969</c:v>
                </c:pt>
                <c:pt idx="27007">
                  <c:v>16.348062954000483</c:v>
                </c:pt>
                <c:pt idx="27008">
                  <c:v>16.348668280876996</c:v>
                </c:pt>
                <c:pt idx="27009">
                  <c:v>16.34927360775351</c:v>
                </c:pt>
                <c:pt idx="27010">
                  <c:v>16.349878934630024</c:v>
                </c:pt>
                <c:pt idx="27011">
                  <c:v>16.350484261506537</c:v>
                </c:pt>
                <c:pt idx="27012">
                  <c:v>16.351089588383051</c:v>
                </c:pt>
                <c:pt idx="27013">
                  <c:v>16.351694915259564</c:v>
                </c:pt>
                <c:pt idx="27014">
                  <c:v>16.352300242136078</c:v>
                </c:pt>
                <c:pt idx="27015">
                  <c:v>16.352905569012592</c:v>
                </c:pt>
                <c:pt idx="27016">
                  <c:v>16.353510895889105</c:v>
                </c:pt>
                <c:pt idx="27017">
                  <c:v>16.354116222765619</c:v>
                </c:pt>
                <c:pt idx="27018">
                  <c:v>16.354721549642132</c:v>
                </c:pt>
                <c:pt idx="27019">
                  <c:v>16.355326876518646</c:v>
                </c:pt>
                <c:pt idx="27020">
                  <c:v>16.35593220339516</c:v>
                </c:pt>
                <c:pt idx="27021">
                  <c:v>16.356537530271673</c:v>
                </c:pt>
                <c:pt idx="27022">
                  <c:v>16.357142857148187</c:v>
                </c:pt>
                <c:pt idx="27023">
                  <c:v>16.3577481840247</c:v>
                </c:pt>
                <c:pt idx="27024">
                  <c:v>16.358353510901214</c:v>
                </c:pt>
                <c:pt idx="27025">
                  <c:v>16.358958837777728</c:v>
                </c:pt>
                <c:pt idx="27026">
                  <c:v>16.359564164654241</c:v>
                </c:pt>
                <c:pt idx="27027">
                  <c:v>16.360169491530755</c:v>
                </c:pt>
                <c:pt idx="27028">
                  <c:v>16.360774818407268</c:v>
                </c:pt>
                <c:pt idx="27029">
                  <c:v>16.361380145283782</c:v>
                </c:pt>
                <c:pt idx="27030">
                  <c:v>16.361985472160296</c:v>
                </c:pt>
                <c:pt idx="27031">
                  <c:v>16.362590799036809</c:v>
                </c:pt>
                <c:pt idx="27032">
                  <c:v>16.363196125913323</c:v>
                </c:pt>
                <c:pt idx="27033">
                  <c:v>16.363801452789836</c:v>
                </c:pt>
                <c:pt idx="27034">
                  <c:v>16.36440677966635</c:v>
                </c:pt>
                <c:pt idx="27035">
                  <c:v>16.365012106542864</c:v>
                </c:pt>
                <c:pt idx="27036">
                  <c:v>16.365617433419377</c:v>
                </c:pt>
                <c:pt idx="27037">
                  <c:v>16.366222760295891</c:v>
                </c:pt>
                <c:pt idx="27038">
                  <c:v>16.366828087172404</c:v>
                </c:pt>
                <c:pt idx="27039">
                  <c:v>16.367433414048918</c:v>
                </c:pt>
                <c:pt idx="27040">
                  <c:v>16.368038740925432</c:v>
                </c:pt>
                <c:pt idx="27041">
                  <c:v>16.368644067801945</c:v>
                </c:pt>
                <c:pt idx="27042">
                  <c:v>16.369249394678459</c:v>
                </c:pt>
                <c:pt idx="27043">
                  <c:v>16.369854721554972</c:v>
                </c:pt>
                <c:pt idx="27044">
                  <c:v>16.370460048431486</c:v>
                </c:pt>
                <c:pt idx="27045">
                  <c:v>16.371065375308</c:v>
                </c:pt>
                <c:pt idx="27046">
                  <c:v>16.371670702184513</c:v>
                </c:pt>
                <c:pt idx="27047">
                  <c:v>16.372276029061027</c:v>
                </c:pt>
                <c:pt idx="27048">
                  <c:v>16.37288135593754</c:v>
                </c:pt>
                <c:pt idx="27049">
                  <c:v>16.373486682814054</c:v>
                </c:pt>
                <c:pt idx="27050">
                  <c:v>16.374092009690568</c:v>
                </c:pt>
                <c:pt idx="27051">
                  <c:v>16.374697336567081</c:v>
                </c:pt>
                <c:pt idx="27052">
                  <c:v>16.375302663443595</c:v>
                </c:pt>
                <c:pt idx="27053">
                  <c:v>16.375907990320108</c:v>
                </c:pt>
                <c:pt idx="27054">
                  <c:v>16.376513317196622</c:v>
                </c:pt>
                <c:pt idx="27055">
                  <c:v>16.377118644073136</c:v>
                </c:pt>
                <c:pt idx="27056">
                  <c:v>16.377723970949649</c:v>
                </c:pt>
                <c:pt idx="27057">
                  <c:v>16.378329297826163</c:v>
                </c:pt>
                <c:pt idx="27058">
                  <c:v>16.378934624702676</c:v>
                </c:pt>
                <c:pt idx="27059">
                  <c:v>16.37953995157919</c:v>
                </c:pt>
                <c:pt idx="27060">
                  <c:v>16.380145278455704</c:v>
                </c:pt>
                <c:pt idx="27061">
                  <c:v>16.380750605332217</c:v>
                </c:pt>
                <c:pt idx="27062">
                  <c:v>16.381355932208731</c:v>
                </c:pt>
                <c:pt idx="27063">
                  <c:v>16.381961259085244</c:v>
                </c:pt>
                <c:pt idx="27064">
                  <c:v>16.382566585961758</c:v>
                </c:pt>
                <c:pt idx="27065">
                  <c:v>16.383171912838272</c:v>
                </c:pt>
                <c:pt idx="27066">
                  <c:v>16.383777239714785</c:v>
                </c:pt>
                <c:pt idx="27067">
                  <c:v>16.384382566591299</c:v>
                </c:pt>
                <c:pt idx="27068">
                  <c:v>16.384987893467812</c:v>
                </c:pt>
                <c:pt idx="27069">
                  <c:v>16.385593220344326</c:v>
                </c:pt>
                <c:pt idx="27070">
                  <c:v>16.38619854722084</c:v>
                </c:pt>
                <c:pt idx="27071">
                  <c:v>16.386803874097353</c:v>
                </c:pt>
                <c:pt idx="27072">
                  <c:v>16.387409200973867</c:v>
                </c:pt>
                <c:pt idx="27073">
                  <c:v>16.38801452785038</c:v>
                </c:pt>
                <c:pt idx="27074">
                  <c:v>16.388619854726894</c:v>
                </c:pt>
                <c:pt idx="27075">
                  <c:v>16.389225181603408</c:v>
                </c:pt>
                <c:pt idx="27076">
                  <c:v>16.389830508479921</c:v>
                </c:pt>
                <c:pt idx="27077">
                  <c:v>16.390435835356435</c:v>
                </c:pt>
                <c:pt idx="27078">
                  <c:v>16.391041162232948</c:v>
                </c:pt>
                <c:pt idx="27079">
                  <c:v>16.391646489109462</c:v>
                </c:pt>
                <c:pt idx="27080">
                  <c:v>16.392251815985976</c:v>
                </c:pt>
                <c:pt idx="27081">
                  <c:v>16.392857142862489</c:v>
                </c:pt>
                <c:pt idx="27082">
                  <c:v>16.393462469739003</c:v>
                </c:pt>
                <c:pt idx="27083">
                  <c:v>16.394067796615516</c:v>
                </c:pt>
                <c:pt idx="27084">
                  <c:v>16.39467312349203</c:v>
                </c:pt>
                <c:pt idx="27085">
                  <c:v>16.395278450368544</c:v>
                </c:pt>
                <c:pt idx="27086">
                  <c:v>16.395883777245057</c:v>
                </c:pt>
                <c:pt idx="27087">
                  <c:v>16.396489104121571</c:v>
                </c:pt>
                <c:pt idx="27088">
                  <c:v>16.397094430998084</c:v>
                </c:pt>
                <c:pt idx="27089">
                  <c:v>16.397699757874598</c:v>
                </c:pt>
                <c:pt idx="27090">
                  <c:v>16.398305084751112</c:v>
                </c:pt>
                <c:pt idx="27091">
                  <c:v>16.398910411627625</c:v>
                </c:pt>
                <c:pt idx="27092">
                  <c:v>16.399515738504139</c:v>
                </c:pt>
                <c:pt idx="27093">
                  <c:v>16.400121065380652</c:v>
                </c:pt>
                <c:pt idx="27094">
                  <c:v>16.400726392257166</c:v>
                </c:pt>
                <c:pt idx="27095">
                  <c:v>16.40133171913368</c:v>
                </c:pt>
                <c:pt idx="27096">
                  <c:v>16.401937046010193</c:v>
                </c:pt>
                <c:pt idx="27097">
                  <c:v>16.402542372886707</c:v>
                </c:pt>
                <c:pt idx="27098">
                  <c:v>16.40314769976322</c:v>
                </c:pt>
                <c:pt idx="27099">
                  <c:v>16.403753026639734</c:v>
                </c:pt>
                <c:pt idx="27100">
                  <c:v>16.404358353516248</c:v>
                </c:pt>
                <c:pt idx="27101">
                  <c:v>16.404963680392761</c:v>
                </c:pt>
                <c:pt idx="27102">
                  <c:v>16.405569007269275</c:v>
                </c:pt>
                <c:pt idx="27103">
                  <c:v>16.406174334145788</c:v>
                </c:pt>
                <c:pt idx="27104">
                  <c:v>16.406779661022302</c:v>
                </c:pt>
                <c:pt idx="27105">
                  <c:v>16.407384987898816</c:v>
                </c:pt>
                <c:pt idx="27106">
                  <c:v>16.407990314775329</c:v>
                </c:pt>
                <c:pt idx="27107">
                  <c:v>16.408595641651843</c:v>
                </c:pt>
                <c:pt idx="27108">
                  <c:v>16.409200968528356</c:v>
                </c:pt>
                <c:pt idx="27109">
                  <c:v>16.40980629540487</c:v>
                </c:pt>
                <c:pt idx="27110">
                  <c:v>16.410411622281384</c:v>
                </c:pt>
                <c:pt idx="27111">
                  <c:v>16.411016949157897</c:v>
                </c:pt>
                <c:pt idx="27112">
                  <c:v>16.411622276034411</c:v>
                </c:pt>
                <c:pt idx="27113">
                  <c:v>16.412227602910924</c:v>
                </c:pt>
                <c:pt idx="27114">
                  <c:v>16.412832929787438</c:v>
                </c:pt>
                <c:pt idx="27115">
                  <c:v>16.413438256663952</c:v>
                </c:pt>
                <c:pt idx="27116">
                  <c:v>16.414043583540465</c:v>
                </c:pt>
                <c:pt idx="27117">
                  <c:v>16.414648910416979</c:v>
                </c:pt>
                <c:pt idx="27118">
                  <c:v>16.415254237293492</c:v>
                </c:pt>
                <c:pt idx="27119">
                  <c:v>16.415859564170006</c:v>
                </c:pt>
                <c:pt idx="27120">
                  <c:v>16.41646489104652</c:v>
                </c:pt>
                <c:pt idx="27121">
                  <c:v>16.417070217923033</c:v>
                </c:pt>
                <c:pt idx="27122">
                  <c:v>16.417675544799547</c:v>
                </c:pt>
                <c:pt idx="27123">
                  <c:v>16.41828087167606</c:v>
                </c:pt>
                <c:pt idx="27124">
                  <c:v>16.418886198552574</c:v>
                </c:pt>
                <c:pt idx="27125">
                  <c:v>16.419491525429088</c:v>
                </c:pt>
                <c:pt idx="27126">
                  <c:v>16.420096852305601</c:v>
                </c:pt>
                <c:pt idx="27127">
                  <c:v>16.420702179182115</c:v>
                </c:pt>
                <c:pt idx="27128">
                  <c:v>16.421307506058628</c:v>
                </c:pt>
                <c:pt idx="27129">
                  <c:v>16.421912832935142</c:v>
                </c:pt>
                <c:pt idx="27130">
                  <c:v>16.422518159811656</c:v>
                </c:pt>
                <c:pt idx="27131">
                  <c:v>16.423123486688169</c:v>
                </c:pt>
                <c:pt idx="27132">
                  <c:v>16.423728813564683</c:v>
                </c:pt>
                <c:pt idx="27133">
                  <c:v>16.424334140441196</c:v>
                </c:pt>
                <c:pt idx="27134">
                  <c:v>16.42493946731771</c:v>
                </c:pt>
                <c:pt idx="27135">
                  <c:v>16.425544794194224</c:v>
                </c:pt>
                <c:pt idx="27136">
                  <c:v>16.426150121070737</c:v>
                </c:pt>
                <c:pt idx="27137">
                  <c:v>16.426755447947251</c:v>
                </c:pt>
                <c:pt idx="27138">
                  <c:v>16.427360774823764</c:v>
                </c:pt>
                <c:pt idx="27139">
                  <c:v>16.427966101700278</c:v>
                </c:pt>
                <c:pt idx="27140">
                  <c:v>16.428571428576792</c:v>
                </c:pt>
                <c:pt idx="27141">
                  <c:v>16.429176755453305</c:v>
                </c:pt>
                <c:pt idx="27142">
                  <c:v>16.429782082329819</c:v>
                </c:pt>
                <c:pt idx="27143">
                  <c:v>16.430387409206332</c:v>
                </c:pt>
                <c:pt idx="27144">
                  <c:v>16.430992736082846</c:v>
                </c:pt>
                <c:pt idx="27145">
                  <c:v>16.43159806295936</c:v>
                </c:pt>
                <c:pt idx="27146">
                  <c:v>16.432203389835873</c:v>
                </c:pt>
                <c:pt idx="27147">
                  <c:v>16.432808716712387</c:v>
                </c:pt>
                <c:pt idx="27148">
                  <c:v>16.4334140435889</c:v>
                </c:pt>
                <c:pt idx="27149">
                  <c:v>16.434019370465414</c:v>
                </c:pt>
                <c:pt idx="27150">
                  <c:v>16.434624697341928</c:v>
                </c:pt>
                <c:pt idx="27151">
                  <c:v>16.435230024218441</c:v>
                </c:pt>
                <c:pt idx="27152">
                  <c:v>16.435835351094955</c:v>
                </c:pt>
                <c:pt idx="27153">
                  <c:v>16.436440677971468</c:v>
                </c:pt>
                <c:pt idx="27154">
                  <c:v>16.437046004847982</c:v>
                </c:pt>
                <c:pt idx="27155">
                  <c:v>16.437651331724496</c:v>
                </c:pt>
                <c:pt idx="27156">
                  <c:v>16.438256658601009</c:v>
                </c:pt>
                <c:pt idx="27157">
                  <c:v>16.438861985477523</c:v>
                </c:pt>
                <c:pt idx="27158">
                  <c:v>16.439467312354036</c:v>
                </c:pt>
                <c:pt idx="27159">
                  <c:v>16.44007263923055</c:v>
                </c:pt>
                <c:pt idx="27160">
                  <c:v>16.440677966107064</c:v>
                </c:pt>
                <c:pt idx="27161">
                  <c:v>16.441283292983577</c:v>
                </c:pt>
                <c:pt idx="27162">
                  <c:v>16.441888619860091</c:v>
                </c:pt>
                <c:pt idx="27163">
                  <c:v>16.442493946736604</c:v>
                </c:pt>
                <c:pt idx="27164">
                  <c:v>16.443099273613118</c:v>
                </c:pt>
                <c:pt idx="27165">
                  <c:v>16.443704600489632</c:v>
                </c:pt>
                <c:pt idx="27166">
                  <c:v>16.444309927366145</c:v>
                </c:pt>
                <c:pt idx="27167">
                  <c:v>16.444915254242659</c:v>
                </c:pt>
                <c:pt idx="27168">
                  <c:v>16.445520581119172</c:v>
                </c:pt>
                <c:pt idx="27169">
                  <c:v>16.446125907995686</c:v>
                </c:pt>
                <c:pt idx="27170">
                  <c:v>16.4467312348722</c:v>
                </c:pt>
                <c:pt idx="27171">
                  <c:v>16.447336561748713</c:v>
                </c:pt>
                <c:pt idx="27172">
                  <c:v>16.447941888625227</c:v>
                </c:pt>
                <c:pt idx="27173">
                  <c:v>16.44854721550174</c:v>
                </c:pt>
                <c:pt idx="27174">
                  <c:v>16.449152542378254</c:v>
                </c:pt>
                <c:pt idx="27175">
                  <c:v>16.449757869254768</c:v>
                </c:pt>
                <c:pt idx="27176">
                  <c:v>16.450363196131281</c:v>
                </c:pt>
                <c:pt idx="27177">
                  <c:v>16.450968523007795</c:v>
                </c:pt>
                <c:pt idx="27178">
                  <c:v>16.451573849884308</c:v>
                </c:pt>
                <c:pt idx="27179">
                  <c:v>16.452179176760822</c:v>
                </c:pt>
                <c:pt idx="27180">
                  <c:v>16.452784503637336</c:v>
                </c:pt>
                <c:pt idx="27181">
                  <c:v>16.453389830513849</c:v>
                </c:pt>
                <c:pt idx="27182">
                  <c:v>16.453995157390363</c:v>
                </c:pt>
                <c:pt idx="27183">
                  <c:v>16.454600484266876</c:v>
                </c:pt>
                <c:pt idx="27184">
                  <c:v>16.45520581114339</c:v>
                </c:pt>
                <c:pt idx="27185">
                  <c:v>16.455811138019904</c:v>
                </c:pt>
                <c:pt idx="27186">
                  <c:v>16.456416464896417</c:v>
                </c:pt>
                <c:pt idx="27187">
                  <c:v>16.457021791772931</c:v>
                </c:pt>
                <c:pt idx="27188">
                  <c:v>16.457627118649444</c:v>
                </c:pt>
                <c:pt idx="27189">
                  <c:v>16.458232445525958</c:v>
                </c:pt>
                <c:pt idx="27190">
                  <c:v>16.458837772402472</c:v>
                </c:pt>
                <c:pt idx="27191">
                  <c:v>16.459443099278985</c:v>
                </c:pt>
                <c:pt idx="27192">
                  <c:v>16.460048426155499</c:v>
                </c:pt>
                <c:pt idx="27193">
                  <c:v>16.460653753032013</c:v>
                </c:pt>
                <c:pt idx="27194">
                  <c:v>16.461259079908526</c:v>
                </c:pt>
                <c:pt idx="27195">
                  <c:v>16.46186440678504</c:v>
                </c:pt>
                <c:pt idx="27196">
                  <c:v>16.462469733661553</c:v>
                </c:pt>
                <c:pt idx="27197">
                  <c:v>16.463075060538067</c:v>
                </c:pt>
                <c:pt idx="27198">
                  <c:v>16.463680387414581</c:v>
                </c:pt>
                <c:pt idx="27199">
                  <c:v>16.464285714291094</c:v>
                </c:pt>
                <c:pt idx="27200">
                  <c:v>16.464891041167608</c:v>
                </c:pt>
                <c:pt idx="27201">
                  <c:v>16.465496368044121</c:v>
                </c:pt>
                <c:pt idx="27202">
                  <c:v>16.466101694920635</c:v>
                </c:pt>
                <c:pt idx="27203">
                  <c:v>16.466707021797149</c:v>
                </c:pt>
                <c:pt idx="27204">
                  <c:v>16.467312348673662</c:v>
                </c:pt>
                <c:pt idx="27205">
                  <c:v>16.467917675550176</c:v>
                </c:pt>
                <c:pt idx="27206">
                  <c:v>16.468523002426689</c:v>
                </c:pt>
                <c:pt idx="27207">
                  <c:v>16.469128329303203</c:v>
                </c:pt>
                <c:pt idx="27208">
                  <c:v>16.469733656179717</c:v>
                </c:pt>
                <c:pt idx="27209">
                  <c:v>16.47033898305623</c:v>
                </c:pt>
                <c:pt idx="27210">
                  <c:v>16.470944309932744</c:v>
                </c:pt>
                <c:pt idx="27211">
                  <c:v>16.471549636809257</c:v>
                </c:pt>
                <c:pt idx="27212">
                  <c:v>16.472154963685771</c:v>
                </c:pt>
                <c:pt idx="27213">
                  <c:v>16.472760290562285</c:v>
                </c:pt>
                <c:pt idx="27214">
                  <c:v>16.473365617438798</c:v>
                </c:pt>
                <c:pt idx="27215">
                  <c:v>16.473970944315312</c:v>
                </c:pt>
                <c:pt idx="27216">
                  <c:v>16.474576271191825</c:v>
                </c:pt>
                <c:pt idx="27217">
                  <c:v>16.475181598068339</c:v>
                </c:pt>
                <c:pt idx="27218">
                  <c:v>16.475786924944853</c:v>
                </c:pt>
                <c:pt idx="27219">
                  <c:v>16.476392251821366</c:v>
                </c:pt>
                <c:pt idx="27220">
                  <c:v>16.47699757869788</c:v>
                </c:pt>
                <c:pt idx="27221">
                  <c:v>16.477602905574393</c:v>
                </c:pt>
                <c:pt idx="27222">
                  <c:v>16.478208232450907</c:v>
                </c:pt>
                <c:pt idx="27223">
                  <c:v>16.478813559327421</c:v>
                </c:pt>
                <c:pt idx="27224">
                  <c:v>16.479418886203934</c:v>
                </c:pt>
                <c:pt idx="27225">
                  <c:v>16.480024213080448</c:v>
                </c:pt>
                <c:pt idx="27226">
                  <c:v>16.480629539956961</c:v>
                </c:pt>
                <c:pt idx="27227">
                  <c:v>16.481234866833475</c:v>
                </c:pt>
                <c:pt idx="27228">
                  <c:v>16.481840193709989</c:v>
                </c:pt>
                <c:pt idx="27229">
                  <c:v>16.482445520586502</c:v>
                </c:pt>
                <c:pt idx="27230">
                  <c:v>16.483050847463016</c:v>
                </c:pt>
                <c:pt idx="27231">
                  <c:v>16.483656174339529</c:v>
                </c:pt>
                <c:pt idx="27232">
                  <c:v>16.484261501216043</c:v>
                </c:pt>
                <c:pt idx="27233">
                  <c:v>16.484866828092557</c:v>
                </c:pt>
                <c:pt idx="27234">
                  <c:v>16.48547215496907</c:v>
                </c:pt>
                <c:pt idx="27235">
                  <c:v>16.486077481845584</c:v>
                </c:pt>
                <c:pt idx="27236">
                  <c:v>16.486682808722097</c:v>
                </c:pt>
                <c:pt idx="27237">
                  <c:v>16.487288135598611</c:v>
                </c:pt>
                <c:pt idx="27238">
                  <c:v>16.487893462475125</c:v>
                </c:pt>
                <c:pt idx="27239">
                  <c:v>16.488498789351638</c:v>
                </c:pt>
                <c:pt idx="27240">
                  <c:v>16.489104116228152</c:v>
                </c:pt>
                <c:pt idx="27241">
                  <c:v>16.489709443104665</c:v>
                </c:pt>
                <c:pt idx="27242">
                  <c:v>16.490314769981179</c:v>
                </c:pt>
                <c:pt idx="27243">
                  <c:v>16.490920096857693</c:v>
                </c:pt>
                <c:pt idx="27244">
                  <c:v>16.491525423734206</c:v>
                </c:pt>
                <c:pt idx="27245">
                  <c:v>16.49213075061072</c:v>
                </c:pt>
                <c:pt idx="27246">
                  <c:v>16.492736077487233</c:v>
                </c:pt>
                <c:pt idx="27247">
                  <c:v>16.493341404363747</c:v>
                </c:pt>
                <c:pt idx="27248">
                  <c:v>16.493946731240261</c:v>
                </c:pt>
                <c:pt idx="27249">
                  <c:v>16.494552058116774</c:v>
                </c:pt>
                <c:pt idx="27250">
                  <c:v>16.495157384993288</c:v>
                </c:pt>
                <c:pt idx="27251">
                  <c:v>16.495762711869801</c:v>
                </c:pt>
                <c:pt idx="27252">
                  <c:v>16.496368038746315</c:v>
                </c:pt>
                <c:pt idx="27253">
                  <c:v>16.496973365622829</c:v>
                </c:pt>
                <c:pt idx="27254">
                  <c:v>16.497578692499342</c:v>
                </c:pt>
                <c:pt idx="27255">
                  <c:v>16.498184019375856</c:v>
                </c:pt>
                <c:pt idx="27256">
                  <c:v>16.498789346252369</c:v>
                </c:pt>
                <c:pt idx="27257">
                  <c:v>16.499394673128883</c:v>
                </c:pt>
                <c:pt idx="27258">
                  <c:v>16.500000000005397</c:v>
                </c:pt>
                <c:pt idx="27259">
                  <c:v>16.50060532688191</c:v>
                </c:pt>
                <c:pt idx="27260">
                  <c:v>16.501210653758424</c:v>
                </c:pt>
                <c:pt idx="27261">
                  <c:v>16.501815980634937</c:v>
                </c:pt>
                <c:pt idx="27262">
                  <c:v>16.502421307511451</c:v>
                </c:pt>
                <c:pt idx="27263">
                  <c:v>16.503026634387965</c:v>
                </c:pt>
                <c:pt idx="27264">
                  <c:v>16.503631961264478</c:v>
                </c:pt>
                <c:pt idx="27265">
                  <c:v>16.504237288140992</c:v>
                </c:pt>
                <c:pt idx="27266">
                  <c:v>16.504842615017505</c:v>
                </c:pt>
                <c:pt idx="27267">
                  <c:v>16.505447941894019</c:v>
                </c:pt>
                <c:pt idx="27268">
                  <c:v>16.506053268770533</c:v>
                </c:pt>
                <c:pt idx="27269">
                  <c:v>16.506658595647046</c:v>
                </c:pt>
                <c:pt idx="27270">
                  <c:v>16.50726392252356</c:v>
                </c:pt>
                <c:pt idx="27271">
                  <c:v>16.507869249400073</c:v>
                </c:pt>
                <c:pt idx="27272">
                  <c:v>16.508474576276587</c:v>
                </c:pt>
                <c:pt idx="27273">
                  <c:v>16.509079903153101</c:v>
                </c:pt>
                <c:pt idx="27274">
                  <c:v>16.509685230029614</c:v>
                </c:pt>
                <c:pt idx="27275">
                  <c:v>16.510290556906128</c:v>
                </c:pt>
                <c:pt idx="27276">
                  <c:v>16.510895883782641</c:v>
                </c:pt>
                <c:pt idx="27277">
                  <c:v>16.511501210659155</c:v>
                </c:pt>
                <c:pt idx="27278">
                  <c:v>16.512106537535669</c:v>
                </c:pt>
                <c:pt idx="27279">
                  <c:v>16.512711864412182</c:v>
                </c:pt>
                <c:pt idx="27280">
                  <c:v>16.513317191288696</c:v>
                </c:pt>
                <c:pt idx="27281">
                  <c:v>16.513922518165209</c:v>
                </c:pt>
                <c:pt idx="27282">
                  <c:v>16.514527845041723</c:v>
                </c:pt>
                <c:pt idx="27283">
                  <c:v>16.515133171918237</c:v>
                </c:pt>
                <c:pt idx="27284">
                  <c:v>16.51573849879475</c:v>
                </c:pt>
                <c:pt idx="27285">
                  <c:v>16.516343825671264</c:v>
                </c:pt>
                <c:pt idx="27286">
                  <c:v>16.516949152547777</c:v>
                </c:pt>
                <c:pt idx="27287">
                  <c:v>16.517554479424291</c:v>
                </c:pt>
                <c:pt idx="27288">
                  <c:v>16.518159806300805</c:v>
                </c:pt>
                <c:pt idx="27289">
                  <c:v>16.518765133177318</c:v>
                </c:pt>
                <c:pt idx="27290">
                  <c:v>16.519370460053832</c:v>
                </c:pt>
                <c:pt idx="27291">
                  <c:v>16.519975786930345</c:v>
                </c:pt>
                <c:pt idx="27292">
                  <c:v>16.520581113806859</c:v>
                </c:pt>
                <c:pt idx="27293">
                  <c:v>16.521186440683373</c:v>
                </c:pt>
                <c:pt idx="27294">
                  <c:v>16.521791767559886</c:v>
                </c:pt>
                <c:pt idx="27295">
                  <c:v>16.5223970944364</c:v>
                </c:pt>
                <c:pt idx="27296">
                  <c:v>16.523002421312913</c:v>
                </c:pt>
                <c:pt idx="27297">
                  <c:v>16.523607748189427</c:v>
                </c:pt>
                <c:pt idx="27298">
                  <c:v>16.524213075065941</c:v>
                </c:pt>
                <c:pt idx="27299">
                  <c:v>16.524818401942454</c:v>
                </c:pt>
                <c:pt idx="27300">
                  <c:v>16.525423728818968</c:v>
                </c:pt>
                <c:pt idx="27301">
                  <c:v>16.526029055695481</c:v>
                </c:pt>
                <c:pt idx="27302">
                  <c:v>16.526634382571995</c:v>
                </c:pt>
                <c:pt idx="27303">
                  <c:v>16.527239709448509</c:v>
                </c:pt>
                <c:pt idx="27304">
                  <c:v>16.527845036325022</c:v>
                </c:pt>
                <c:pt idx="27305">
                  <c:v>16.528450363201536</c:v>
                </c:pt>
                <c:pt idx="27306">
                  <c:v>16.529055690078049</c:v>
                </c:pt>
                <c:pt idx="27307">
                  <c:v>16.529661016954563</c:v>
                </c:pt>
                <c:pt idx="27308">
                  <c:v>16.530266343831077</c:v>
                </c:pt>
                <c:pt idx="27309">
                  <c:v>16.53087167070759</c:v>
                </c:pt>
                <c:pt idx="27310">
                  <c:v>16.531476997584104</c:v>
                </c:pt>
                <c:pt idx="27311">
                  <c:v>16.532082324460617</c:v>
                </c:pt>
                <c:pt idx="27312">
                  <c:v>16.532687651337131</c:v>
                </c:pt>
                <c:pt idx="27313">
                  <c:v>16.533292978213645</c:v>
                </c:pt>
                <c:pt idx="27314">
                  <c:v>16.533898305090158</c:v>
                </c:pt>
                <c:pt idx="27315">
                  <c:v>16.534503631966672</c:v>
                </c:pt>
                <c:pt idx="27316">
                  <c:v>16.535108958843185</c:v>
                </c:pt>
                <c:pt idx="27317">
                  <c:v>16.535714285719699</c:v>
                </c:pt>
                <c:pt idx="27318">
                  <c:v>16.536319612596213</c:v>
                </c:pt>
                <c:pt idx="27319">
                  <c:v>16.536924939472726</c:v>
                </c:pt>
                <c:pt idx="27320">
                  <c:v>16.53753026634924</c:v>
                </c:pt>
                <c:pt idx="27321">
                  <c:v>16.538135593225753</c:v>
                </c:pt>
                <c:pt idx="27322">
                  <c:v>16.538740920102267</c:v>
                </c:pt>
                <c:pt idx="27323">
                  <c:v>16.539346246978781</c:v>
                </c:pt>
                <c:pt idx="27324">
                  <c:v>16.539951573855294</c:v>
                </c:pt>
                <c:pt idx="27325">
                  <c:v>16.540556900731808</c:v>
                </c:pt>
                <c:pt idx="27326">
                  <c:v>16.541162227608321</c:v>
                </c:pt>
                <c:pt idx="27327">
                  <c:v>16.541767554484835</c:v>
                </c:pt>
                <c:pt idx="27328">
                  <c:v>16.542372881361349</c:v>
                </c:pt>
                <c:pt idx="27329">
                  <c:v>16.542978208237862</c:v>
                </c:pt>
                <c:pt idx="27330">
                  <c:v>16.543583535114376</c:v>
                </c:pt>
                <c:pt idx="27331">
                  <c:v>16.544188861990889</c:v>
                </c:pt>
                <c:pt idx="27332">
                  <c:v>16.544794188867403</c:v>
                </c:pt>
                <c:pt idx="27333">
                  <c:v>16.545399515743917</c:v>
                </c:pt>
                <c:pt idx="27334">
                  <c:v>16.54600484262043</c:v>
                </c:pt>
                <c:pt idx="27335">
                  <c:v>16.546610169496944</c:v>
                </c:pt>
                <c:pt idx="27336">
                  <c:v>16.547215496373457</c:v>
                </c:pt>
                <c:pt idx="27337">
                  <c:v>16.547820823249971</c:v>
                </c:pt>
                <c:pt idx="27338">
                  <c:v>16.548426150126485</c:v>
                </c:pt>
                <c:pt idx="27339">
                  <c:v>16.549031477002998</c:v>
                </c:pt>
                <c:pt idx="27340">
                  <c:v>16.549636803879512</c:v>
                </c:pt>
                <c:pt idx="27341">
                  <c:v>16.550242130756025</c:v>
                </c:pt>
                <c:pt idx="27342">
                  <c:v>16.550847457632539</c:v>
                </c:pt>
                <c:pt idx="27343">
                  <c:v>16.551452784509053</c:v>
                </c:pt>
                <c:pt idx="27344">
                  <c:v>16.552058111385566</c:v>
                </c:pt>
                <c:pt idx="27345">
                  <c:v>16.55266343826208</c:v>
                </c:pt>
                <c:pt idx="27346">
                  <c:v>16.553268765138593</c:v>
                </c:pt>
                <c:pt idx="27347">
                  <c:v>16.553874092015107</c:v>
                </c:pt>
                <c:pt idx="27348">
                  <c:v>16.554479418891621</c:v>
                </c:pt>
                <c:pt idx="27349">
                  <c:v>16.555084745768134</c:v>
                </c:pt>
                <c:pt idx="27350">
                  <c:v>16.555690072644648</c:v>
                </c:pt>
                <c:pt idx="27351">
                  <c:v>16.556295399521161</c:v>
                </c:pt>
                <c:pt idx="27352">
                  <c:v>16.556900726397675</c:v>
                </c:pt>
                <c:pt idx="27353">
                  <c:v>16.557506053274189</c:v>
                </c:pt>
                <c:pt idx="27354">
                  <c:v>16.558111380150702</c:v>
                </c:pt>
                <c:pt idx="27355">
                  <c:v>16.558716707027216</c:v>
                </c:pt>
                <c:pt idx="27356">
                  <c:v>16.559322033903729</c:v>
                </c:pt>
                <c:pt idx="27357">
                  <c:v>16.559927360780243</c:v>
                </c:pt>
                <c:pt idx="27358">
                  <c:v>16.560532687656757</c:v>
                </c:pt>
                <c:pt idx="27359">
                  <c:v>16.56113801453327</c:v>
                </c:pt>
                <c:pt idx="27360">
                  <c:v>16.561743341409784</c:v>
                </c:pt>
                <c:pt idx="27361">
                  <c:v>16.562348668286297</c:v>
                </c:pt>
                <c:pt idx="27362">
                  <c:v>16.562953995162811</c:v>
                </c:pt>
                <c:pt idx="27363">
                  <c:v>16.563559322039325</c:v>
                </c:pt>
                <c:pt idx="27364">
                  <c:v>16.564164648915838</c:v>
                </c:pt>
                <c:pt idx="27365">
                  <c:v>16.564769975792352</c:v>
                </c:pt>
                <c:pt idx="27366">
                  <c:v>16.565375302668865</c:v>
                </c:pt>
                <c:pt idx="27367">
                  <c:v>16.565980629545379</c:v>
                </c:pt>
                <c:pt idx="27368">
                  <c:v>16.566585956421893</c:v>
                </c:pt>
                <c:pt idx="27369">
                  <c:v>16.567191283298406</c:v>
                </c:pt>
                <c:pt idx="27370">
                  <c:v>16.56779661017492</c:v>
                </c:pt>
                <c:pt idx="27371">
                  <c:v>16.568401937051433</c:v>
                </c:pt>
                <c:pt idx="27372">
                  <c:v>16.569007263927947</c:v>
                </c:pt>
                <c:pt idx="27373">
                  <c:v>16.569612590804461</c:v>
                </c:pt>
                <c:pt idx="27374">
                  <c:v>16.570217917680974</c:v>
                </c:pt>
                <c:pt idx="27375">
                  <c:v>16.570823244557488</c:v>
                </c:pt>
                <c:pt idx="27376">
                  <c:v>16.571428571434001</c:v>
                </c:pt>
                <c:pt idx="27377">
                  <c:v>16.572033898310515</c:v>
                </c:pt>
                <c:pt idx="27378">
                  <c:v>16.572639225187029</c:v>
                </c:pt>
                <c:pt idx="27379">
                  <c:v>16.573244552063542</c:v>
                </c:pt>
                <c:pt idx="27380">
                  <c:v>16.573849878940056</c:v>
                </c:pt>
                <c:pt idx="27381">
                  <c:v>16.57445520581657</c:v>
                </c:pt>
                <c:pt idx="27382">
                  <c:v>16.575060532693083</c:v>
                </c:pt>
                <c:pt idx="27383">
                  <c:v>16.575665859569597</c:v>
                </c:pt>
                <c:pt idx="27384">
                  <c:v>16.57627118644611</c:v>
                </c:pt>
                <c:pt idx="27385">
                  <c:v>16.576876513322624</c:v>
                </c:pt>
                <c:pt idx="27386">
                  <c:v>16.577481840199138</c:v>
                </c:pt>
                <c:pt idx="27387">
                  <c:v>16.578087167075651</c:v>
                </c:pt>
                <c:pt idx="27388">
                  <c:v>16.578692493952165</c:v>
                </c:pt>
                <c:pt idx="27389">
                  <c:v>16.579297820828678</c:v>
                </c:pt>
                <c:pt idx="27390">
                  <c:v>16.579903147705192</c:v>
                </c:pt>
                <c:pt idx="27391">
                  <c:v>16.580508474581706</c:v>
                </c:pt>
                <c:pt idx="27392">
                  <c:v>16.581113801458219</c:v>
                </c:pt>
                <c:pt idx="27393">
                  <c:v>16.581719128334733</c:v>
                </c:pt>
                <c:pt idx="27394">
                  <c:v>16.582324455211246</c:v>
                </c:pt>
                <c:pt idx="27395">
                  <c:v>16.58292978208776</c:v>
                </c:pt>
                <c:pt idx="27396">
                  <c:v>16.583535108964274</c:v>
                </c:pt>
                <c:pt idx="27397">
                  <c:v>16.584140435840787</c:v>
                </c:pt>
                <c:pt idx="27398">
                  <c:v>16.584745762717301</c:v>
                </c:pt>
                <c:pt idx="27399">
                  <c:v>16.585351089593814</c:v>
                </c:pt>
                <c:pt idx="27400">
                  <c:v>16.585956416470328</c:v>
                </c:pt>
                <c:pt idx="27401">
                  <c:v>16.586561743346842</c:v>
                </c:pt>
                <c:pt idx="27402">
                  <c:v>16.587167070223355</c:v>
                </c:pt>
                <c:pt idx="27403">
                  <c:v>16.587772397099869</c:v>
                </c:pt>
                <c:pt idx="27404">
                  <c:v>16.588377723976382</c:v>
                </c:pt>
                <c:pt idx="27405">
                  <c:v>16.588983050852896</c:v>
                </c:pt>
                <c:pt idx="27406">
                  <c:v>16.58958837772941</c:v>
                </c:pt>
                <c:pt idx="27407">
                  <c:v>16.590193704605923</c:v>
                </c:pt>
                <c:pt idx="27408">
                  <c:v>16.590799031482437</c:v>
                </c:pt>
                <c:pt idx="27409">
                  <c:v>16.59140435835895</c:v>
                </c:pt>
                <c:pt idx="27410">
                  <c:v>16.592009685235464</c:v>
                </c:pt>
                <c:pt idx="27411">
                  <c:v>16.592615012111978</c:v>
                </c:pt>
                <c:pt idx="27412">
                  <c:v>16.593220338988491</c:v>
                </c:pt>
                <c:pt idx="27413">
                  <c:v>16.593825665865005</c:v>
                </c:pt>
                <c:pt idx="27414">
                  <c:v>16.594430992741518</c:v>
                </c:pt>
                <c:pt idx="27415">
                  <c:v>16.595036319618032</c:v>
                </c:pt>
                <c:pt idx="27416">
                  <c:v>16.595641646494546</c:v>
                </c:pt>
                <c:pt idx="27417">
                  <c:v>16.596246973371059</c:v>
                </c:pt>
                <c:pt idx="27418">
                  <c:v>16.596852300247573</c:v>
                </c:pt>
                <c:pt idx="27419">
                  <c:v>16.597457627124086</c:v>
                </c:pt>
                <c:pt idx="27420">
                  <c:v>16.5980629540006</c:v>
                </c:pt>
                <c:pt idx="27421">
                  <c:v>16.598668280877114</c:v>
                </c:pt>
                <c:pt idx="27422">
                  <c:v>16.599273607753627</c:v>
                </c:pt>
                <c:pt idx="27423">
                  <c:v>16.599878934630141</c:v>
                </c:pt>
                <c:pt idx="27424">
                  <c:v>16.600484261506654</c:v>
                </c:pt>
                <c:pt idx="27425">
                  <c:v>16.601089588383168</c:v>
                </c:pt>
                <c:pt idx="27426">
                  <c:v>16.601694915259682</c:v>
                </c:pt>
                <c:pt idx="27427">
                  <c:v>16.602300242136195</c:v>
                </c:pt>
                <c:pt idx="27428">
                  <c:v>16.602905569012709</c:v>
                </c:pt>
                <c:pt idx="27429">
                  <c:v>16.603510895889222</c:v>
                </c:pt>
                <c:pt idx="27430">
                  <c:v>16.604116222765736</c:v>
                </c:pt>
                <c:pt idx="27431">
                  <c:v>16.60472154964225</c:v>
                </c:pt>
                <c:pt idx="27432">
                  <c:v>16.605326876518763</c:v>
                </c:pt>
                <c:pt idx="27433">
                  <c:v>16.605932203395277</c:v>
                </c:pt>
                <c:pt idx="27434">
                  <c:v>16.60653753027179</c:v>
                </c:pt>
                <c:pt idx="27435">
                  <c:v>16.607142857148304</c:v>
                </c:pt>
                <c:pt idx="27436">
                  <c:v>16.607748184024818</c:v>
                </c:pt>
                <c:pt idx="27437">
                  <c:v>16.608353510901331</c:v>
                </c:pt>
                <c:pt idx="27438">
                  <c:v>16.608958837777845</c:v>
                </c:pt>
                <c:pt idx="27439">
                  <c:v>16.609564164654358</c:v>
                </c:pt>
                <c:pt idx="27440">
                  <c:v>16.610169491530872</c:v>
                </c:pt>
                <c:pt idx="27441">
                  <c:v>16.610774818407386</c:v>
                </c:pt>
                <c:pt idx="27442">
                  <c:v>16.611380145283899</c:v>
                </c:pt>
                <c:pt idx="27443">
                  <c:v>16.611985472160413</c:v>
                </c:pt>
                <c:pt idx="27444">
                  <c:v>16.612590799036926</c:v>
                </c:pt>
                <c:pt idx="27445">
                  <c:v>16.61319612591344</c:v>
                </c:pt>
                <c:pt idx="27446">
                  <c:v>16.613801452789954</c:v>
                </c:pt>
                <c:pt idx="27447">
                  <c:v>16.614406779666467</c:v>
                </c:pt>
                <c:pt idx="27448">
                  <c:v>16.615012106542981</c:v>
                </c:pt>
                <c:pt idx="27449">
                  <c:v>16.615617433419494</c:v>
                </c:pt>
                <c:pt idx="27450">
                  <c:v>16.616222760296008</c:v>
                </c:pt>
                <c:pt idx="27451">
                  <c:v>16.616828087172522</c:v>
                </c:pt>
                <c:pt idx="27452">
                  <c:v>16.617433414049035</c:v>
                </c:pt>
                <c:pt idx="27453">
                  <c:v>16.618038740925549</c:v>
                </c:pt>
                <c:pt idx="27454">
                  <c:v>16.618644067802062</c:v>
                </c:pt>
                <c:pt idx="27455">
                  <c:v>16.619249394678576</c:v>
                </c:pt>
                <c:pt idx="27456">
                  <c:v>16.61985472155509</c:v>
                </c:pt>
                <c:pt idx="27457">
                  <c:v>16.620460048431603</c:v>
                </c:pt>
                <c:pt idx="27458">
                  <c:v>16.621065375308117</c:v>
                </c:pt>
                <c:pt idx="27459">
                  <c:v>16.62167070218463</c:v>
                </c:pt>
                <c:pt idx="27460">
                  <c:v>16.622276029061144</c:v>
                </c:pt>
                <c:pt idx="27461">
                  <c:v>16.622881355937658</c:v>
                </c:pt>
                <c:pt idx="27462">
                  <c:v>16.623486682814171</c:v>
                </c:pt>
                <c:pt idx="27463">
                  <c:v>16.624092009690685</c:v>
                </c:pt>
                <c:pt idx="27464">
                  <c:v>16.624697336567198</c:v>
                </c:pt>
                <c:pt idx="27465">
                  <c:v>16.625302663443712</c:v>
                </c:pt>
                <c:pt idx="27466">
                  <c:v>16.625907990320226</c:v>
                </c:pt>
                <c:pt idx="27467">
                  <c:v>16.626513317196739</c:v>
                </c:pt>
                <c:pt idx="27468">
                  <c:v>16.627118644073253</c:v>
                </c:pt>
                <c:pt idx="27469">
                  <c:v>16.627723970949766</c:v>
                </c:pt>
                <c:pt idx="27470">
                  <c:v>16.62832929782628</c:v>
                </c:pt>
                <c:pt idx="27471">
                  <c:v>16.628934624702794</c:v>
                </c:pt>
                <c:pt idx="27472">
                  <c:v>16.629539951579307</c:v>
                </c:pt>
                <c:pt idx="27473">
                  <c:v>16.630145278455821</c:v>
                </c:pt>
                <c:pt idx="27474">
                  <c:v>16.630750605332334</c:v>
                </c:pt>
                <c:pt idx="27475">
                  <c:v>16.631355932208848</c:v>
                </c:pt>
                <c:pt idx="27476">
                  <c:v>16.631961259085362</c:v>
                </c:pt>
                <c:pt idx="27477">
                  <c:v>16.632566585961875</c:v>
                </c:pt>
                <c:pt idx="27478">
                  <c:v>16.633171912838389</c:v>
                </c:pt>
                <c:pt idx="27479">
                  <c:v>16.633777239714902</c:v>
                </c:pt>
                <c:pt idx="27480">
                  <c:v>16.634382566591416</c:v>
                </c:pt>
                <c:pt idx="27481">
                  <c:v>16.63498789346793</c:v>
                </c:pt>
                <c:pt idx="27482">
                  <c:v>16.635593220344443</c:v>
                </c:pt>
                <c:pt idx="27483">
                  <c:v>16.636198547220957</c:v>
                </c:pt>
                <c:pt idx="27484">
                  <c:v>16.63680387409747</c:v>
                </c:pt>
                <c:pt idx="27485">
                  <c:v>16.637409200973984</c:v>
                </c:pt>
                <c:pt idx="27486">
                  <c:v>16.638014527850498</c:v>
                </c:pt>
                <c:pt idx="27487">
                  <c:v>16.638619854727011</c:v>
                </c:pt>
                <c:pt idx="27488">
                  <c:v>16.639225181603525</c:v>
                </c:pt>
                <c:pt idx="27489">
                  <c:v>16.639830508480038</c:v>
                </c:pt>
                <c:pt idx="27490">
                  <c:v>16.640435835356552</c:v>
                </c:pt>
                <c:pt idx="27491">
                  <c:v>16.641041162233066</c:v>
                </c:pt>
                <c:pt idx="27492">
                  <c:v>16.641646489109579</c:v>
                </c:pt>
                <c:pt idx="27493">
                  <c:v>16.642251815986093</c:v>
                </c:pt>
                <c:pt idx="27494">
                  <c:v>16.642857142862606</c:v>
                </c:pt>
                <c:pt idx="27495">
                  <c:v>16.64346246973912</c:v>
                </c:pt>
                <c:pt idx="27496">
                  <c:v>16.644067796615634</c:v>
                </c:pt>
                <c:pt idx="27497">
                  <c:v>16.644673123492147</c:v>
                </c:pt>
                <c:pt idx="27498">
                  <c:v>16.645278450368661</c:v>
                </c:pt>
                <c:pt idx="27499">
                  <c:v>16.645883777245174</c:v>
                </c:pt>
                <c:pt idx="27500">
                  <c:v>16.646489104121688</c:v>
                </c:pt>
                <c:pt idx="27501">
                  <c:v>16.647094430998202</c:v>
                </c:pt>
                <c:pt idx="27502">
                  <c:v>16.647699757874715</c:v>
                </c:pt>
                <c:pt idx="27503">
                  <c:v>16.648305084751229</c:v>
                </c:pt>
                <c:pt idx="27504">
                  <c:v>16.648910411627742</c:v>
                </c:pt>
                <c:pt idx="27505">
                  <c:v>16.649515738504256</c:v>
                </c:pt>
                <c:pt idx="27506">
                  <c:v>16.65012106538077</c:v>
                </c:pt>
                <c:pt idx="27507">
                  <c:v>16.650726392257283</c:v>
                </c:pt>
                <c:pt idx="27508">
                  <c:v>16.651331719133797</c:v>
                </c:pt>
                <c:pt idx="27509">
                  <c:v>16.65193704601031</c:v>
                </c:pt>
                <c:pt idx="27510">
                  <c:v>16.652542372886824</c:v>
                </c:pt>
                <c:pt idx="27511">
                  <c:v>16.653147699763338</c:v>
                </c:pt>
                <c:pt idx="27512">
                  <c:v>16.653753026639851</c:v>
                </c:pt>
                <c:pt idx="27513">
                  <c:v>16.654358353516365</c:v>
                </c:pt>
                <c:pt idx="27514">
                  <c:v>16.654963680392878</c:v>
                </c:pt>
                <c:pt idx="27515">
                  <c:v>16.655569007269392</c:v>
                </c:pt>
                <c:pt idx="27516">
                  <c:v>16.656174334145906</c:v>
                </c:pt>
                <c:pt idx="27517">
                  <c:v>16.656779661022419</c:v>
                </c:pt>
                <c:pt idx="27518">
                  <c:v>16.657384987898933</c:v>
                </c:pt>
                <c:pt idx="27519">
                  <c:v>16.657990314775446</c:v>
                </c:pt>
                <c:pt idx="27520">
                  <c:v>16.65859564165196</c:v>
                </c:pt>
                <c:pt idx="27521">
                  <c:v>16.659200968528474</c:v>
                </c:pt>
                <c:pt idx="27522">
                  <c:v>16.659806295404987</c:v>
                </c:pt>
                <c:pt idx="27523">
                  <c:v>16.660411622281501</c:v>
                </c:pt>
                <c:pt idx="27524">
                  <c:v>16.661016949158014</c:v>
                </c:pt>
                <c:pt idx="27525">
                  <c:v>16.661622276034528</c:v>
                </c:pt>
                <c:pt idx="27526">
                  <c:v>16.662227602911042</c:v>
                </c:pt>
                <c:pt idx="27527">
                  <c:v>16.662832929787555</c:v>
                </c:pt>
                <c:pt idx="27528">
                  <c:v>16.663438256664069</c:v>
                </c:pt>
                <c:pt idx="27529">
                  <c:v>16.664043583540582</c:v>
                </c:pt>
                <c:pt idx="27530">
                  <c:v>16.664648910417096</c:v>
                </c:pt>
                <c:pt idx="27531">
                  <c:v>16.66525423729361</c:v>
                </c:pt>
                <c:pt idx="27532">
                  <c:v>16.665859564170123</c:v>
                </c:pt>
                <c:pt idx="27533">
                  <c:v>16.666464891046637</c:v>
                </c:pt>
                <c:pt idx="27534">
                  <c:v>16.66707021792315</c:v>
                </c:pt>
                <c:pt idx="27535">
                  <c:v>16.667675544799664</c:v>
                </c:pt>
                <c:pt idx="27536">
                  <c:v>16.668280871676178</c:v>
                </c:pt>
                <c:pt idx="27537">
                  <c:v>16.668886198552691</c:v>
                </c:pt>
                <c:pt idx="27538">
                  <c:v>16.669491525429205</c:v>
                </c:pt>
                <c:pt idx="27539">
                  <c:v>16.670096852305718</c:v>
                </c:pt>
                <c:pt idx="27540">
                  <c:v>16.670702179182232</c:v>
                </c:pt>
                <c:pt idx="27541">
                  <c:v>16.671307506058746</c:v>
                </c:pt>
                <c:pt idx="27542">
                  <c:v>16.671912832935259</c:v>
                </c:pt>
                <c:pt idx="27543">
                  <c:v>16.672518159811773</c:v>
                </c:pt>
                <c:pt idx="27544">
                  <c:v>16.673123486688286</c:v>
                </c:pt>
                <c:pt idx="27545">
                  <c:v>16.6737288135648</c:v>
                </c:pt>
                <c:pt idx="27546">
                  <c:v>16.674334140441314</c:v>
                </c:pt>
                <c:pt idx="27547">
                  <c:v>16.674939467317827</c:v>
                </c:pt>
                <c:pt idx="27548">
                  <c:v>16.675544794194341</c:v>
                </c:pt>
                <c:pt idx="27549">
                  <c:v>16.676150121070854</c:v>
                </c:pt>
                <c:pt idx="27550">
                  <c:v>16.676755447947368</c:v>
                </c:pt>
                <c:pt idx="27551">
                  <c:v>16.677360774823882</c:v>
                </c:pt>
                <c:pt idx="27552">
                  <c:v>16.677966101700395</c:v>
                </c:pt>
                <c:pt idx="27553">
                  <c:v>16.678571428576909</c:v>
                </c:pt>
                <c:pt idx="27554">
                  <c:v>16.679176755453422</c:v>
                </c:pt>
                <c:pt idx="27555">
                  <c:v>16.679782082329936</c:v>
                </c:pt>
                <c:pt idx="27556">
                  <c:v>16.68038740920645</c:v>
                </c:pt>
                <c:pt idx="27557">
                  <c:v>16.680992736082963</c:v>
                </c:pt>
                <c:pt idx="27558">
                  <c:v>16.681598062959477</c:v>
                </c:pt>
                <c:pt idx="27559">
                  <c:v>16.68220338983599</c:v>
                </c:pt>
                <c:pt idx="27560">
                  <c:v>16.682808716712504</c:v>
                </c:pt>
                <c:pt idx="27561">
                  <c:v>16.683414043589018</c:v>
                </c:pt>
                <c:pt idx="27562">
                  <c:v>16.684019370465531</c:v>
                </c:pt>
                <c:pt idx="27563">
                  <c:v>16.684624697342045</c:v>
                </c:pt>
                <c:pt idx="27564">
                  <c:v>16.685230024218558</c:v>
                </c:pt>
                <c:pt idx="27565">
                  <c:v>16.685835351095072</c:v>
                </c:pt>
                <c:pt idx="27566">
                  <c:v>16.686440677971586</c:v>
                </c:pt>
                <c:pt idx="27567">
                  <c:v>16.687046004848099</c:v>
                </c:pt>
                <c:pt idx="27568">
                  <c:v>16.687651331724613</c:v>
                </c:pt>
                <c:pt idx="27569">
                  <c:v>16.688256658601127</c:v>
                </c:pt>
                <c:pt idx="27570">
                  <c:v>16.68886198547764</c:v>
                </c:pt>
                <c:pt idx="27571">
                  <c:v>16.689467312354154</c:v>
                </c:pt>
                <c:pt idx="27572">
                  <c:v>16.690072639230667</c:v>
                </c:pt>
                <c:pt idx="27573">
                  <c:v>16.690677966107181</c:v>
                </c:pt>
                <c:pt idx="27574">
                  <c:v>16.691283292983695</c:v>
                </c:pt>
                <c:pt idx="27575">
                  <c:v>16.691888619860208</c:v>
                </c:pt>
                <c:pt idx="27576">
                  <c:v>16.692493946736722</c:v>
                </c:pt>
                <c:pt idx="27577">
                  <c:v>16.693099273613235</c:v>
                </c:pt>
                <c:pt idx="27578">
                  <c:v>16.693704600489749</c:v>
                </c:pt>
                <c:pt idx="27579">
                  <c:v>16.694309927366263</c:v>
                </c:pt>
                <c:pt idx="27580">
                  <c:v>16.694915254242776</c:v>
                </c:pt>
                <c:pt idx="27581">
                  <c:v>16.69552058111929</c:v>
                </c:pt>
                <c:pt idx="27582">
                  <c:v>16.696125907995803</c:v>
                </c:pt>
                <c:pt idx="27583">
                  <c:v>16.696731234872317</c:v>
                </c:pt>
                <c:pt idx="27584">
                  <c:v>16.697336561748831</c:v>
                </c:pt>
                <c:pt idx="27585">
                  <c:v>16.697941888625344</c:v>
                </c:pt>
                <c:pt idx="27586">
                  <c:v>16.698547215501858</c:v>
                </c:pt>
                <c:pt idx="27587">
                  <c:v>16.699152542378371</c:v>
                </c:pt>
                <c:pt idx="27588">
                  <c:v>16.699757869254885</c:v>
                </c:pt>
                <c:pt idx="27589">
                  <c:v>16.700363196131399</c:v>
                </c:pt>
                <c:pt idx="27590">
                  <c:v>16.700968523007912</c:v>
                </c:pt>
                <c:pt idx="27591">
                  <c:v>16.701573849884426</c:v>
                </c:pt>
                <c:pt idx="27592">
                  <c:v>16.702179176760939</c:v>
                </c:pt>
                <c:pt idx="27593">
                  <c:v>16.702784503637453</c:v>
                </c:pt>
                <c:pt idx="27594">
                  <c:v>16.703389830513967</c:v>
                </c:pt>
                <c:pt idx="27595">
                  <c:v>16.70399515739048</c:v>
                </c:pt>
                <c:pt idx="27596">
                  <c:v>16.704600484266994</c:v>
                </c:pt>
                <c:pt idx="27597">
                  <c:v>16.705205811143507</c:v>
                </c:pt>
                <c:pt idx="27598">
                  <c:v>16.705811138020021</c:v>
                </c:pt>
                <c:pt idx="27599">
                  <c:v>16.706416464896535</c:v>
                </c:pt>
                <c:pt idx="27600">
                  <c:v>16.707021791773048</c:v>
                </c:pt>
                <c:pt idx="27601">
                  <c:v>16.707627118649562</c:v>
                </c:pt>
                <c:pt idx="27602">
                  <c:v>16.708232445526075</c:v>
                </c:pt>
                <c:pt idx="27603">
                  <c:v>16.708837772402589</c:v>
                </c:pt>
                <c:pt idx="27604">
                  <c:v>16.709443099279103</c:v>
                </c:pt>
                <c:pt idx="27605">
                  <c:v>16.710048426155616</c:v>
                </c:pt>
                <c:pt idx="27606">
                  <c:v>16.71065375303213</c:v>
                </c:pt>
                <c:pt idx="27607">
                  <c:v>16.711259079908643</c:v>
                </c:pt>
                <c:pt idx="27608">
                  <c:v>16.711864406785157</c:v>
                </c:pt>
                <c:pt idx="27609">
                  <c:v>16.712469733661671</c:v>
                </c:pt>
                <c:pt idx="27610">
                  <c:v>16.713075060538184</c:v>
                </c:pt>
                <c:pt idx="27611">
                  <c:v>16.713680387414698</c:v>
                </c:pt>
                <c:pt idx="27612">
                  <c:v>16.714285714291211</c:v>
                </c:pt>
                <c:pt idx="27613">
                  <c:v>16.714891041167725</c:v>
                </c:pt>
                <c:pt idx="27614">
                  <c:v>16.715496368044239</c:v>
                </c:pt>
                <c:pt idx="27615">
                  <c:v>16.716101694920752</c:v>
                </c:pt>
                <c:pt idx="27616">
                  <c:v>16.716707021797266</c:v>
                </c:pt>
                <c:pt idx="27617">
                  <c:v>16.717312348673779</c:v>
                </c:pt>
                <c:pt idx="27618">
                  <c:v>16.717917675550293</c:v>
                </c:pt>
                <c:pt idx="27619">
                  <c:v>16.718523002426807</c:v>
                </c:pt>
                <c:pt idx="27620">
                  <c:v>16.71912832930332</c:v>
                </c:pt>
                <c:pt idx="27621">
                  <c:v>16.719733656179834</c:v>
                </c:pt>
                <c:pt idx="27622">
                  <c:v>16.720338983056347</c:v>
                </c:pt>
                <c:pt idx="27623">
                  <c:v>16.720944309932861</c:v>
                </c:pt>
                <c:pt idx="27624">
                  <c:v>16.721549636809375</c:v>
                </c:pt>
                <c:pt idx="27625">
                  <c:v>16.722154963685888</c:v>
                </c:pt>
                <c:pt idx="27626">
                  <c:v>16.722760290562402</c:v>
                </c:pt>
                <c:pt idx="27627">
                  <c:v>16.723365617438915</c:v>
                </c:pt>
                <c:pt idx="27628">
                  <c:v>16.723970944315429</c:v>
                </c:pt>
                <c:pt idx="27629">
                  <c:v>16.724576271191943</c:v>
                </c:pt>
                <c:pt idx="27630">
                  <c:v>16.725181598068456</c:v>
                </c:pt>
                <c:pt idx="27631">
                  <c:v>16.72578692494497</c:v>
                </c:pt>
                <c:pt idx="27632">
                  <c:v>16.726392251821483</c:v>
                </c:pt>
                <c:pt idx="27633">
                  <c:v>16.726997578697997</c:v>
                </c:pt>
                <c:pt idx="27634">
                  <c:v>16.727602905574511</c:v>
                </c:pt>
                <c:pt idx="27635">
                  <c:v>16.728208232451024</c:v>
                </c:pt>
                <c:pt idx="27636">
                  <c:v>16.728813559327538</c:v>
                </c:pt>
                <c:pt idx="27637">
                  <c:v>16.729418886204051</c:v>
                </c:pt>
                <c:pt idx="27638">
                  <c:v>16.730024213080565</c:v>
                </c:pt>
                <c:pt idx="27639">
                  <c:v>16.730629539957079</c:v>
                </c:pt>
                <c:pt idx="27640">
                  <c:v>16.731234866833592</c:v>
                </c:pt>
                <c:pt idx="27641">
                  <c:v>16.731840193710106</c:v>
                </c:pt>
                <c:pt idx="27642">
                  <c:v>16.732445520586619</c:v>
                </c:pt>
                <c:pt idx="27643">
                  <c:v>16.733050847463133</c:v>
                </c:pt>
                <c:pt idx="27644">
                  <c:v>16.733656174339647</c:v>
                </c:pt>
                <c:pt idx="27645">
                  <c:v>16.73426150121616</c:v>
                </c:pt>
                <c:pt idx="27646">
                  <c:v>16.734866828092674</c:v>
                </c:pt>
                <c:pt idx="27647">
                  <c:v>16.735472154969187</c:v>
                </c:pt>
                <c:pt idx="27648">
                  <c:v>16.736077481845701</c:v>
                </c:pt>
                <c:pt idx="27649">
                  <c:v>16.736682808722215</c:v>
                </c:pt>
                <c:pt idx="27650">
                  <c:v>16.737288135598728</c:v>
                </c:pt>
                <c:pt idx="27651">
                  <c:v>16.737893462475242</c:v>
                </c:pt>
                <c:pt idx="27652">
                  <c:v>16.738498789351755</c:v>
                </c:pt>
                <c:pt idx="27653">
                  <c:v>16.739104116228269</c:v>
                </c:pt>
                <c:pt idx="27654">
                  <c:v>16.739709443104783</c:v>
                </c:pt>
                <c:pt idx="27655">
                  <c:v>16.740314769981296</c:v>
                </c:pt>
                <c:pt idx="27656">
                  <c:v>16.74092009685781</c:v>
                </c:pt>
                <c:pt idx="27657">
                  <c:v>16.741525423734323</c:v>
                </c:pt>
                <c:pt idx="27658">
                  <c:v>16.742130750610837</c:v>
                </c:pt>
                <c:pt idx="27659">
                  <c:v>16.742736077487351</c:v>
                </c:pt>
                <c:pt idx="27660">
                  <c:v>16.743341404363864</c:v>
                </c:pt>
                <c:pt idx="27661">
                  <c:v>16.743946731240378</c:v>
                </c:pt>
                <c:pt idx="27662">
                  <c:v>16.744552058116891</c:v>
                </c:pt>
                <c:pt idx="27663">
                  <c:v>16.745157384993405</c:v>
                </c:pt>
                <c:pt idx="27664">
                  <c:v>16.745762711869919</c:v>
                </c:pt>
                <c:pt idx="27665">
                  <c:v>16.746368038746432</c:v>
                </c:pt>
                <c:pt idx="27666">
                  <c:v>16.746973365622946</c:v>
                </c:pt>
                <c:pt idx="27667">
                  <c:v>16.747578692499459</c:v>
                </c:pt>
                <c:pt idx="27668">
                  <c:v>16.748184019375973</c:v>
                </c:pt>
                <c:pt idx="27669">
                  <c:v>16.748789346252487</c:v>
                </c:pt>
                <c:pt idx="27670">
                  <c:v>16.749394673129</c:v>
                </c:pt>
                <c:pt idx="27671">
                  <c:v>16.750000000005514</c:v>
                </c:pt>
                <c:pt idx="27672">
                  <c:v>16.750605326882027</c:v>
                </c:pt>
                <c:pt idx="27673">
                  <c:v>16.751210653758541</c:v>
                </c:pt>
                <c:pt idx="27674">
                  <c:v>16.751815980635055</c:v>
                </c:pt>
                <c:pt idx="27675">
                  <c:v>16.752421307511568</c:v>
                </c:pt>
                <c:pt idx="27676">
                  <c:v>16.753026634388082</c:v>
                </c:pt>
                <c:pt idx="27677">
                  <c:v>16.753631961264595</c:v>
                </c:pt>
                <c:pt idx="27678">
                  <c:v>16.754237288141109</c:v>
                </c:pt>
                <c:pt idx="27679">
                  <c:v>16.754842615017623</c:v>
                </c:pt>
                <c:pt idx="27680">
                  <c:v>16.755447941894136</c:v>
                </c:pt>
                <c:pt idx="27681">
                  <c:v>16.75605326877065</c:v>
                </c:pt>
                <c:pt idx="27682">
                  <c:v>16.756658595647163</c:v>
                </c:pt>
                <c:pt idx="27683">
                  <c:v>16.757263922523677</c:v>
                </c:pt>
                <c:pt idx="27684">
                  <c:v>16.757869249400191</c:v>
                </c:pt>
                <c:pt idx="27685">
                  <c:v>16.758474576276704</c:v>
                </c:pt>
                <c:pt idx="27686">
                  <c:v>16.759079903153218</c:v>
                </c:pt>
                <c:pt idx="27687">
                  <c:v>16.759685230029731</c:v>
                </c:pt>
                <c:pt idx="27688">
                  <c:v>16.760290556906245</c:v>
                </c:pt>
                <c:pt idx="27689">
                  <c:v>16.760895883782759</c:v>
                </c:pt>
                <c:pt idx="27690">
                  <c:v>16.761501210659272</c:v>
                </c:pt>
                <c:pt idx="27691">
                  <c:v>16.762106537535786</c:v>
                </c:pt>
                <c:pt idx="27692">
                  <c:v>16.762711864412299</c:v>
                </c:pt>
                <c:pt idx="27693">
                  <c:v>16.763317191288813</c:v>
                </c:pt>
                <c:pt idx="27694">
                  <c:v>16.763922518165327</c:v>
                </c:pt>
                <c:pt idx="27695">
                  <c:v>16.76452784504184</c:v>
                </c:pt>
                <c:pt idx="27696">
                  <c:v>16.765133171918354</c:v>
                </c:pt>
                <c:pt idx="27697">
                  <c:v>16.765738498794867</c:v>
                </c:pt>
                <c:pt idx="27698">
                  <c:v>16.766343825671381</c:v>
                </c:pt>
                <c:pt idx="27699">
                  <c:v>16.766949152547895</c:v>
                </c:pt>
                <c:pt idx="27700">
                  <c:v>16.767554479424408</c:v>
                </c:pt>
                <c:pt idx="27701">
                  <c:v>16.768159806300922</c:v>
                </c:pt>
                <c:pt idx="27702">
                  <c:v>16.768765133177435</c:v>
                </c:pt>
                <c:pt idx="27703">
                  <c:v>16.769370460053949</c:v>
                </c:pt>
                <c:pt idx="27704">
                  <c:v>16.769975786930463</c:v>
                </c:pt>
                <c:pt idx="27705">
                  <c:v>16.770581113806976</c:v>
                </c:pt>
                <c:pt idx="27706">
                  <c:v>16.77118644068349</c:v>
                </c:pt>
                <c:pt idx="27707">
                  <c:v>16.771791767560003</c:v>
                </c:pt>
                <c:pt idx="27708">
                  <c:v>16.772397094436517</c:v>
                </c:pt>
                <c:pt idx="27709">
                  <c:v>16.773002421313031</c:v>
                </c:pt>
                <c:pt idx="27710">
                  <c:v>16.773607748189544</c:v>
                </c:pt>
                <c:pt idx="27711">
                  <c:v>16.774213075066058</c:v>
                </c:pt>
                <c:pt idx="27712">
                  <c:v>16.774818401942571</c:v>
                </c:pt>
                <c:pt idx="27713">
                  <c:v>16.775423728819085</c:v>
                </c:pt>
                <c:pt idx="27714">
                  <c:v>16.776029055695599</c:v>
                </c:pt>
                <c:pt idx="27715">
                  <c:v>16.776634382572112</c:v>
                </c:pt>
                <c:pt idx="27716">
                  <c:v>16.777239709448626</c:v>
                </c:pt>
                <c:pt idx="27717">
                  <c:v>16.777845036325139</c:v>
                </c:pt>
                <c:pt idx="27718">
                  <c:v>16.778450363201653</c:v>
                </c:pt>
                <c:pt idx="27719">
                  <c:v>16.779055690078167</c:v>
                </c:pt>
                <c:pt idx="27720">
                  <c:v>16.77966101695468</c:v>
                </c:pt>
                <c:pt idx="27721">
                  <c:v>16.780266343831194</c:v>
                </c:pt>
                <c:pt idx="27722">
                  <c:v>16.780871670707707</c:v>
                </c:pt>
                <c:pt idx="27723">
                  <c:v>16.781476997584221</c:v>
                </c:pt>
                <c:pt idx="27724">
                  <c:v>16.782082324460735</c:v>
                </c:pt>
                <c:pt idx="27725">
                  <c:v>16.782687651337248</c:v>
                </c:pt>
                <c:pt idx="27726">
                  <c:v>16.783292978213762</c:v>
                </c:pt>
                <c:pt idx="27727">
                  <c:v>16.783898305090275</c:v>
                </c:pt>
                <c:pt idx="27728">
                  <c:v>16.784503631966789</c:v>
                </c:pt>
                <c:pt idx="27729">
                  <c:v>16.785108958843303</c:v>
                </c:pt>
                <c:pt idx="27730">
                  <c:v>16.785714285719816</c:v>
                </c:pt>
                <c:pt idx="27731">
                  <c:v>16.78631961259633</c:v>
                </c:pt>
                <c:pt idx="27732">
                  <c:v>16.786924939472843</c:v>
                </c:pt>
                <c:pt idx="27733">
                  <c:v>16.787530266349357</c:v>
                </c:pt>
                <c:pt idx="27734">
                  <c:v>16.788135593225871</c:v>
                </c:pt>
                <c:pt idx="27735">
                  <c:v>16.788740920102384</c:v>
                </c:pt>
                <c:pt idx="27736">
                  <c:v>16.789346246978898</c:v>
                </c:pt>
                <c:pt idx="27737">
                  <c:v>16.789951573855411</c:v>
                </c:pt>
                <c:pt idx="27738">
                  <c:v>16.790556900731925</c:v>
                </c:pt>
                <c:pt idx="27739">
                  <c:v>16.791162227608439</c:v>
                </c:pt>
                <c:pt idx="27740">
                  <c:v>16.791767554484952</c:v>
                </c:pt>
                <c:pt idx="27741">
                  <c:v>16.792372881361466</c:v>
                </c:pt>
                <c:pt idx="27742">
                  <c:v>16.792978208237979</c:v>
                </c:pt>
                <c:pt idx="27743">
                  <c:v>16.793583535114493</c:v>
                </c:pt>
                <c:pt idx="27744">
                  <c:v>16.794188861991007</c:v>
                </c:pt>
                <c:pt idx="27745">
                  <c:v>16.79479418886752</c:v>
                </c:pt>
                <c:pt idx="27746">
                  <c:v>16.795399515744034</c:v>
                </c:pt>
                <c:pt idx="27747">
                  <c:v>16.796004842620547</c:v>
                </c:pt>
                <c:pt idx="27748">
                  <c:v>16.796610169497061</c:v>
                </c:pt>
                <c:pt idx="27749">
                  <c:v>16.797215496373575</c:v>
                </c:pt>
                <c:pt idx="27750">
                  <c:v>16.797820823250088</c:v>
                </c:pt>
                <c:pt idx="27751">
                  <c:v>16.798426150126602</c:v>
                </c:pt>
                <c:pt idx="27752">
                  <c:v>16.799031477003115</c:v>
                </c:pt>
                <c:pt idx="27753">
                  <c:v>16.799636803879629</c:v>
                </c:pt>
                <c:pt idx="27754">
                  <c:v>16.800242130756143</c:v>
                </c:pt>
                <c:pt idx="27755">
                  <c:v>16.800847457632656</c:v>
                </c:pt>
                <c:pt idx="27756">
                  <c:v>16.80145278450917</c:v>
                </c:pt>
                <c:pt idx="27757">
                  <c:v>16.802058111385684</c:v>
                </c:pt>
                <c:pt idx="27758">
                  <c:v>16.802663438262197</c:v>
                </c:pt>
                <c:pt idx="27759">
                  <c:v>16.803268765138711</c:v>
                </c:pt>
                <c:pt idx="27760">
                  <c:v>16.803874092015224</c:v>
                </c:pt>
                <c:pt idx="27761">
                  <c:v>16.804479418891738</c:v>
                </c:pt>
                <c:pt idx="27762">
                  <c:v>16.805084745768252</c:v>
                </c:pt>
                <c:pt idx="27763">
                  <c:v>16.805690072644765</c:v>
                </c:pt>
                <c:pt idx="27764">
                  <c:v>16.806295399521279</c:v>
                </c:pt>
                <c:pt idx="27765">
                  <c:v>16.806900726397792</c:v>
                </c:pt>
                <c:pt idx="27766">
                  <c:v>16.807506053274306</c:v>
                </c:pt>
                <c:pt idx="27767">
                  <c:v>16.80811138015082</c:v>
                </c:pt>
                <c:pt idx="27768">
                  <c:v>16.808716707027333</c:v>
                </c:pt>
                <c:pt idx="27769">
                  <c:v>16.809322033903847</c:v>
                </c:pt>
                <c:pt idx="27770">
                  <c:v>16.80992736078036</c:v>
                </c:pt>
                <c:pt idx="27771">
                  <c:v>16.810532687656874</c:v>
                </c:pt>
                <c:pt idx="27772">
                  <c:v>16.811138014533388</c:v>
                </c:pt>
                <c:pt idx="27773">
                  <c:v>16.811743341409901</c:v>
                </c:pt>
                <c:pt idx="27774">
                  <c:v>16.812348668286415</c:v>
                </c:pt>
                <c:pt idx="27775">
                  <c:v>16.812953995162928</c:v>
                </c:pt>
                <c:pt idx="27776">
                  <c:v>16.813559322039442</c:v>
                </c:pt>
                <c:pt idx="27777">
                  <c:v>16.814164648915956</c:v>
                </c:pt>
                <c:pt idx="27778">
                  <c:v>16.814769975792469</c:v>
                </c:pt>
                <c:pt idx="27779">
                  <c:v>16.815375302668983</c:v>
                </c:pt>
                <c:pt idx="27780">
                  <c:v>16.815980629545496</c:v>
                </c:pt>
                <c:pt idx="27781">
                  <c:v>16.81658595642201</c:v>
                </c:pt>
                <c:pt idx="27782">
                  <c:v>16.817191283298524</c:v>
                </c:pt>
                <c:pt idx="27783">
                  <c:v>16.817796610175037</c:v>
                </c:pt>
                <c:pt idx="27784">
                  <c:v>16.818401937051551</c:v>
                </c:pt>
                <c:pt idx="27785">
                  <c:v>16.819007263928064</c:v>
                </c:pt>
                <c:pt idx="27786">
                  <c:v>16.819612590804578</c:v>
                </c:pt>
                <c:pt idx="27787">
                  <c:v>16.820217917681092</c:v>
                </c:pt>
                <c:pt idx="27788">
                  <c:v>16.820823244557605</c:v>
                </c:pt>
                <c:pt idx="27789">
                  <c:v>16.821428571434119</c:v>
                </c:pt>
                <c:pt idx="27790">
                  <c:v>16.822033898310632</c:v>
                </c:pt>
                <c:pt idx="27791">
                  <c:v>16.822639225187146</c:v>
                </c:pt>
                <c:pt idx="27792">
                  <c:v>16.82324455206366</c:v>
                </c:pt>
                <c:pt idx="27793">
                  <c:v>16.823849878940173</c:v>
                </c:pt>
                <c:pt idx="27794">
                  <c:v>16.824455205816687</c:v>
                </c:pt>
                <c:pt idx="27795">
                  <c:v>16.8250605326932</c:v>
                </c:pt>
                <c:pt idx="27796">
                  <c:v>16.825665859569714</c:v>
                </c:pt>
                <c:pt idx="27797">
                  <c:v>16.826271186446228</c:v>
                </c:pt>
                <c:pt idx="27798">
                  <c:v>16.826876513322741</c:v>
                </c:pt>
                <c:pt idx="27799">
                  <c:v>16.827481840199255</c:v>
                </c:pt>
                <c:pt idx="27800">
                  <c:v>16.828087167075768</c:v>
                </c:pt>
                <c:pt idx="27801">
                  <c:v>16.828692493952282</c:v>
                </c:pt>
                <c:pt idx="27802">
                  <c:v>16.829297820828796</c:v>
                </c:pt>
                <c:pt idx="27803">
                  <c:v>16.829903147705309</c:v>
                </c:pt>
                <c:pt idx="27804">
                  <c:v>16.830508474581823</c:v>
                </c:pt>
                <c:pt idx="27805">
                  <c:v>16.831113801458336</c:v>
                </c:pt>
                <c:pt idx="27806">
                  <c:v>16.83171912833485</c:v>
                </c:pt>
                <c:pt idx="27807">
                  <c:v>16.832324455211364</c:v>
                </c:pt>
                <c:pt idx="27808">
                  <c:v>16.832929782087877</c:v>
                </c:pt>
                <c:pt idx="27809">
                  <c:v>16.833535108964391</c:v>
                </c:pt>
                <c:pt idx="27810">
                  <c:v>16.834140435840904</c:v>
                </c:pt>
                <c:pt idx="27811">
                  <c:v>16.834745762717418</c:v>
                </c:pt>
                <c:pt idx="27812">
                  <c:v>16.835351089593932</c:v>
                </c:pt>
                <c:pt idx="27813">
                  <c:v>16.835956416470445</c:v>
                </c:pt>
                <c:pt idx="27814">
                  <c:v>16.836561743346959</c:v>
                </c:pt>
                <c:pt idx="27815">
                  <c:v>16.837167070223472</c:v>
                </c:pt>
                <c:pt idx="27816">
                  <c:v>16.837772397099986</c:v>
                </c:pt>
                <c:pt idx="27817">
                  <c:v>16.8383777239765</c:v>
                </c:pt>
                <c:pt idx="27818">
                  <c:v>16.838983050853013</c:v>
                </c:pt>
                <c:pt idx="27819">
                  <c:v>16.839588377729527</c:v>
                </c:pt>
                <c:pt idx="27820">
                  <c:v>16.84019370460604</c:v>
                </c:pt>
                <c:pt idx="27821">
                  <c:v>16.840799031482554</c:v>
                </c:pt>
                <c:pt idx="27822">
                  <c:v>16.841404358359068</c:v>
                </c:pt>
                <c:pt idx="27823">
                  <c:v>16.842009685235581</c:v>
                </c:pt>
                <c:pt idx="27824">
                  <c:v>16.842615012112095</c:v>
                </c:pt>
                <c:pt idx="27825">
                  <c:v>16.843220338988608</c:v>
                </c:pt>
                <c:pt idx="27826">
                  <c:v>16.843825665865122</c:v>
                </c:pt>
                <c:pt idx="27827">
                  <c:v>16.844430992741636</c:v>
                </c:pt>
                <c:pt idx="27828">
                  <c:v>16.845036319618149</c:v>
                </c:pt>
                <c:pt idx="27829">
                  <c:v>16.845641646494663</c:v>
                </c:pt>
                <c:pt idx="27830">
                  <c:v>16.846246973371176</c:v>
                </c:pt>
                <c:pt idx="27831">
                  <c:v>16.84685230024769</c:v>
                </c:pt>
                <c:pt idx="27832">
                  <c:v>16.847457627124204</c:v>
                </c:pt>
                <c:pt idx="27833">
                  <c:v>16.848062954000717</c:v>
                </c:pt>
                <c:pt idx="27834">
                  <c:v>16.848668280877231</c:v>
                </c:pt>
                <c:pt idx="27835">
                  <c:v>16.849273607753744</c:v>
                </c:pt>
                <c:pt idx="27836">
                  <c:v>16.849878934630258</c:v>
                </c:pt>
                <c:pt idx="27837">
                  <c:v>16.850484261506772</c:v>
                </c:pt>
                <c:pt idx="27838">
                  <c:v>16.851089588383285</c:v>
                </c:pt>
                <c:pt idx="27839">
                  <c:v>16.851694915259799</c:v>
                </c:pt>
                <c:pt idx="27840">
                  <c:v>16.852300242136312</c:v>
                </c:pt>
                <c:pt idx="27841">
                  <c:v>16.852905569012826</c:v>
                </c:pt>
                <c:pt idx="27842">
                  <c:v>16.85351089588934</c:v>
                </c:pt>
                <c:pt idx="27843">
                  <c:v>16.854116222765853</c:v>
                </c:pt>
                <c:pt idx="27844">
                  <c:v>16.854721549642367</c:v>
                </c:pt>
                <c:pt idx="27845">
                  <c:v>16.85532687651888</c:v>
                </c:pt>
                <c:pt idx="27846">
                  <c:v>16.855932203395394</c:v>
                </c:pt>
                <c:pt idx="27847">
                  <c:v>16.856537530271908</c:v>
                </c:pt>
                <c:pt idx="27848">
                  <c:v>16.857142857148421</c:v>
                </c:pt>
                <c:pt idx="27849">
                  <c:v>16.857748184024935</c:v>
                </c:pt>
                <c:pt idx="27850">
                  <c:v>16.858353510901448</c:v>
                </c:pt>
                <c:pt idx="27851">
                  <c:v>16.858958837777962</c:v>
                </c:pt>
                <c:pt idx="27852">
                  <c:v>16.859564164654476</c:v>
                </c:pt>
                <c:pt idx="27853">
                  <c:v>16.860169491530989</c:v>
                </c:pt>
                <c:pt idx="27854">
                  <c:v>16.860774818407503</c:v>
                </c:pt>
                <c:pt idx="27855">
                  <c:v>16.861380145284016</c:v>
                </c:pt>
                <c:pt idx="27856">
                  <c:v>16.86198547216053</c:v>
                </c:pt>
                <c:pt idx="27857">
                  <c:v>16.862590799037044</c:v>
                </c:pt>
                <c:pt idx="27858">
                  <c:v>16.863196125913557</c:v>
                </c:pt>
                <c:pt idx="27859">
                  <c:v>16.863801452790071</c:v>
                </c:pt>
                <c:pt idx="27860">
                  <c:v>16.864406779666584</c:v>
                </c:pt>
                <c:pt idx="27861">
                  <c:v>16.865012106543098</c:v>
                </c:pt>
                <c:pt idx="27862">
                  <c:v>16.865617433419612</c:v>
                </c:pt>
                <c:pt idx="27863">
                  <c:v>16.866222760296125</c:v>
                </c:pt>
                <c:pt idx="27864">
                  <c:v>16.866828087172639</c:v>
                </c:pt>
                <c:pt idx="27865">
                  <c:v>16.867433414049152</c:v>
                </c:pt>
                <c:pt idx="27866">
                  <c:v>16.868038740925666</c:v>
                </c:pt>
                <c:pt idx="27867">
                  <c:v>16.86864406780218</c:v>
                </c:pt>
                <c:pt idx="27868">
                  <c:v>16.869249394678693</c:v>
                </c:pt>
                <c:pt idx="27869">
                  <c:v>16.869854721555207</c:v>
                </c:pt>
                <c:pt idx="27870">
                  <c:v>16.87046004843172</c:v>
                </c:pt>
                <c:pt idx="27871">
                  <c:v>16.871065375308234</c:v>
                </c:pt>
                <c:pt idx="27872">
                  <c:v>16.871670702184748</c:v>
                </c:pt>
                <c:pt idx="27873">
                  <c:v>16.872276029061261</c:v>
                </c:pt>
                <c:pt idx="27874">
                  <c:v>16.872881355937775</c:v>
                </c:pt>
                <c:pt idx="27875">
                  <c:v>16.873486682814288</c:v>
                </c:pt>
                <c:pt idx="27876">
                  <c:v>16.874092009690802</c:v>
                </c:pt>
                <c:pt idx="27877">
                  <c:v>16.874697336567316</c:v>
                </c:pt>
                <c:pt idx="27878">
                  <c:v>16.875302663443829</c:v>
                </c:pt>
                <c:pt idx="27879">
                  <c:v>16.875907990320343</c:v>
                </c:pt>
                <c:pt idx="27880">
                  <c:v>16.876513317196856</c:v>
                </c:pt>
                <c:pt idx="27881">
                  <c:v>16.87711864407337</c:v>
                </c:pt>
                <c:pt idx="27882">
                  <c:v>16.877723970949884</c:v>
                </c:pt>
                <c:pt idx="27883">
                  <c:v>16.878329297826397</c:v>
                </c:pt>
                <c:pt idx="27884">
                  <c:v>16.878934624702911</c:v>
                </c:pt>
                <c:pt idx="27885">
                  <c:v>16.879539951579424</c:v>
                </c:pt>
                <c:pt idx="27886">
                  <c:v>16.880145278455938</c:v>
                </c:pt>
                <c:pt idx="27887">
                  <c:v>16.880750605332452</c:v>
                </c:pt>
                <c:pt idx="27888">
                  <c:v>16.881355932208965</c:v>
                </c:pt>
                <c:pt idx="27889">
                  <c:v>16.881961259085479</c:v>
                </c:pt>
                <c:pt idx="27890">
                  <c:v>16.882566585961992</c:v>
                </c:pt>
                <c:pt idx="27891">
                  <c:v>16.883171912838506</c:v>
                </c:pt>
                <c:pt idx="27892">
                  <c:v>16.88377723971502</c:v>
                </c:pt>
                <c:pt idx="27893">
                  <c:v>16.884382566591533</c:v>
                </c:pt>
                <c:pt idx="27894">
                  <c:v>16.884987893468047</c:v>
                </c:pt>
                <c:pt idx="27895">
                  <c:v>16.88559322034456</c:v>
                </c:pt>
                <c:pt idx="27896">
                  <c:v>16.886198547221074</c:v>
                </c:pt>
                <c:pt idx="27897">
                  <c:v>16.886803874097588</c:v>
                </c:pt>
                <c:pt idx="27898">
                  <c:v>16.887409200974101</c:v>
                </c:pt>
                <c:pt idx="27899">
                  <c:v>16.888014527850615</c:v>
                </c:pt>
                <c:pt idx="27900">
                  <c:v>16.888619854727128</c:v>
                </c:pt>
                <c:pt idx="27901">
                  <c:v>16.889225181603642</c:v>
                </c:pt>
                <c:pt idx="27902">
                  <c:v>16.889830508480156</c:v>
                </c:pt>
                <c:pt idx="27903">
                  <c:v>16.890435835356669</c:v>
                </c:pt>
                <c:pt idx="27904">
                  <c:v>16.891041162233183</c:v>
                </c:pt>
                <c:pt idx="27905">
                  <c:v>16.891646489109696</c:v>
                </c:pt>
                <c:pt idx="27906">
                  <c:v>16.89225181598621</c:v>
                </c:pt>
                <c:pt idx="27907">
                  <c:v>16.892857142862724</c:v>
                </c:pt>
                <c:pt idx="27908">
                  <c:v>16.893462469739237</c:v>
                </c:pt>
                <c:pt idx="27909">
                  <c:v>16.894067796615751</c:v>
                </c:pt>
                <c:pt idx="27910">
                  <c:v>16.894673123492264</c:v>
                </c:pt>
                <c:pt idx="27911">
                  <c:v>16.895278450368778</c:v>
                </c:pt>
                <c:pt idx="27912">
                  <c:v>16.895883777245292</c:v>
                </c:pt>
                <c:pt idx="27913">
                  <c:v>16.896489104121805</c:v>
                </c:pt>
                <c:pt idx="27914">
                  <c:v>16.897094430998319</c:v>
                </c:pt>
                <c:pt idx="27915">
                  <c:v>16.897699757874832</c:v>
                </c:pt>
                <c:pt idx="27916">
                  <c:v>16.898305084751346</c:v>
                </c:pt>
                <c:pt idx="27917">
                  <c:v>16.89891041162786</c:v>
                </c:pt>
                <c:pt idx="27918">
                  <c:v>16.899515738504373</c:v>
                </c:pt>
                <c:pt idx="27919">
                  <c:v>16.900121065380887</c:v>
                </c:pt>
                <c:pt idx="27920">
                  <c:v>16.9007263922574</c:v>
                </c:pt>
                <c:pt idx="27921">
                  <c:v>16.901331719133914</c:v>
                </c:pt>
                <c:pt idx="27922">
                  <c:v>16.901937046010428</c:v>
                </c:pt>
                <c:pt idx="27923">
                  <c:v>16.902542372886941</c:v>
                </c:pt>
                <c:pt idx="27924">
                  <c:v>16.903147699763455</c:v>
                </c:pt>
                <c:pt idx="27925">
                  <c:v>16.903753026639968</c:v>
                </c:pt>
                <c:pt idx="27926">
                  <c:v>16.904358353516482</c:v>
                </c:pt>
                <c:pt idx="27927">
                  <c:v>16.904963680392996</c:v>
                </c:pt>
                <c:pt idx="27928">
                  <c:v>16.905569007269509</c:v>
                </c:pt>
                <c:pt idx="27929">
                  <c:v>16.906174334146023</c:v>
                </c:pt>
                <c:pt idx="27930">
                  <c:v>16.906779661022536</c:v>
                </c:pt>
                <c:pt idx="27931">
                  <c:v>16.90738498789905</c:v>
                </c:pt>
                <c:pt idx="27932">
                  <c:v>16.907990314775564</c:v>
                </c:pt>
                <c:pt idx="27933">
                  <c:v>16.908595641652077</c:v>
                </c:pt>
                <c:pt idx="27934">
                  <c:v>16.909200968528591</c:v>
                </c:pt>
                <c:pt idx="27935">
                  <c:v>16.909806295405104</c:v>
                </c:pt>
                <c:pt idx="27936">
                  <c:v>16.910411622281618</c:v>
                </c:pt>
                <c:pt idx="27937">
                  <c:v>16.911016949158132</c:v>
                </c:pt>
                <c:pt idx="27938">
                  <c:v>16.911622276034645</c:v>
                </c:pt>
                <c:pt idx="27939">
                  <c:v>16.912227602911159</c:v>
                </c:pt>
                <c:pt idx="27940">
                  <c:v>16.912832929787672</c:v>
                </c:pt>
                <c:pt idx="27941">
                  <c:v>16.913438256664186</c:v>
                </c:pt>
                <c:pt idx="27942">
                  <c:v>16.9140435835407</c:v>
                </c:pt>
                <c:pt idx="27943">
                  <c:v>16.914648910417213</c:v>
                </c:pt>
                <c:pt idx="27944">
                  <c:v>16.915254237293727</c:v>
                </c:pt>
                <c:pt idx="27945">
                  <c:v>16.915859564170241</c:v>
                </c:pt>
                <c:pt idx="27946">
                  <c:v>16.916464891046754</c:v>
                </c:pt>
                <c:pt idx="27947">
                  <c:v>16.917070217923268</c:v>
                </c:pt>
                <c:pt idx="27948">
                  <c:v>16.917675544799781</c:v>
                </c:pt>
                <c:pt idx="27949">
                  <c:v>16.918280871676295</c:v>
                </c:pt>
                <c:pt idx="27950">
                  <c:v>16.918886198552809</c:v>
                </c:pt>
                <c:pt idx="27951">
                  <c:v>16.919491525429322</c:v>
                </c:pt>
                <c:pt idx="27952">
                  <c:v>16.920096852305836</c:v>
                </c:pt>
                <c:pt idx="27953">
                  <c:v>16.920702179182349</c:v>
                </c:pt>
                <c:pt idx="27954">
                  <c:v>16.921307506058863</c:v>
                </c:pt>
                <c:pt idx="27955">
                  <c:v>16.921912832935377</c:v>
                </c:pt>
                <c:pt idx="27956">
                  <c:v>16.92251815981189</c:v>
                </c:pt>
                <c:pt idx="27957">
                  <c:v>16.923123486688404</c:v>
                </c:pt>
                <c:pt idx="27958">
                  <c:v>16.923728813564917</c:v>
                </c:pt>
                <c:pt idx="27959">
                  <c:v>16.924334140441431</c:v>
                </c:pt>
                <c:pt idx="27960">
                  <c:v>16.924939467317945</c:v>
                </c:pt>
                <c:pt idx="27961">
                  <c:v>16.925544794194458</c:v>
                </c:pt>
                <c:pt idx="27962">
                  <c:v>16.926150121070972</c:v>
                </c:pt>
                <c:pt idx="27963">
                  <c:v>16.926755447947485</c:v>
                </c:pt>
                <c:pt idx="27964">
                  <c:v>16.927360774823999</c:v>
                </c:pt>
                <c:pt idx="27965">
                  <c:v>16.927966101700513</c:v>
                </c:pt>
                <c:pt idx="27966">
                  <c:v>16.928571428577026</c:v>
                </c:pt>
                <c:pt idx="27967">
                  <c:v>16.92917675545354</c:v>
                </c:pt>
                <c:pt idx="27968">
                  <c:v>16.929782082330053</c:v>
                </c:pt>
                <c:pt idx="27969">
                  <c:v>16.930387409206567</c:v>
                </c:pt>
                <c:pt idx="27970">
                  <c:v>16.930992736083081</c:v>
                </c:pt>
                <c:pt idx="27971">
                  <c:v>16.931598062959594</c:v>
                </c:pt>
                <c:pt idx="27972">
                  <c:v>16.932203389836108</c:v>
                </c:pt>
                <c:pt idx="27973">
                  <c:v>16.932808716712621</c:v>
                </c:pt>
                <c:pt idx="27974">
                  <c:v>16.933414043589135</c:v>
                </c:pt>
                <c:pt idx="27975">
                  <c:v>16.934019370465649</c:v>
                </c:pt>
                <c:pt idx="27976">
                  <c:v>16.934624697342162</c:v>
                </c:pt>
                <c:pt idx="27977">
                  <c:v>16.935230024218676</c:v>
                </c:pt>
                <c:pt idx="27978">
                  <c:v>16.935835351095189</c:v>
                </c:pt>
                <c:pt idx="27979">
                  <c:v>16.936440677971703</c:v>
                </c:pt>
                <c:pt idx="27980">
                  <c:v>16.937046004848217</c:v>
                </c:pt>
                <c:pt idx="27981">
                  <c:v>16.93765133172473</c:v>
                </c:pt>
                <c:pt idx="27982">
                  <c:v>16.938256658601244</c:v>
                </c:pt>
                <c:pt idx="27983">
                  <c:v>16.938861985477757</c:v>
                </c:pt>
                <c:pt idx="27984">
                  <c:v>16.939467312354271</c:v>
                </c:pt>
                <c:pt idx="27985">
                  <c:v>16.940072639230785</c:v>
                </c:pt>
                <c:pt idx="27986">
                  <c:v>16.940677966107298</c:v>
                </c:pt>
                <c:pt idx="27987">
                  <c:v>16.941283292983812</c:v>
                </c:pt>
                <c:pt idx="27988">
                  <c:v>16.941888619860325</c:v>
                </c:pt>
                <c:pt idx="27989">
                  <c:v>16.942493946736839</c:v>
                </c:pt>
                <c:pt idx="27990">
                  <c:v>16.943099273613353</c:v>
                </c:pt>
                <c:pt idx="27991">
                  <c:v>16.943704600489866</c:v>
                </c:pt>
                <c:pt idx="27992">
                  <c:v>16.94430992736638</c:v>
                </c:pt>
                <c:pt idx="27993">
                  <c:v>16.944915254242893</c:v>
                </c:pt>
                <c:pt idx="27994">
                  <c:v>16.945520581119407</c:v>
                </c:pt>
                <c:pt idx="27995">
                  <c:v>16.946125907995921</c:v>
                </c:pt>
                <c:pt idx="27996">
                  <c:v>16.946731234872434</c:v>
                </c:pt>
                <c:pt idx="27997">
                  <c:v>16.947336561748948</c:v>
                </c:pt>
                <c:pt idx="27998">
                  <c:v>16.947941888625461</c:v>
                </c:pt>
                <c:pt idx="27999">
                  <c:v>16.948547215501975</c:v>
                </c:pt>
                <c:pt idx="28000">
                  <c:v>16.949152542378489</c:v>
                </c:pt>
                <c:pt idx="28001">
                  <c:v>16.949757869255002</c:v>
                </c:pt>
                <c:pt idx="28002">
                  <c:v>16.950363196131516</c:v>
                </c:pt>
                <c:pt idx="28003">
                  <c:v>16.950968523008029</c:v>
                </c:pt>
                <c:pt idx="28004">
                  <c:v>16.951573849884543</c:v>
                </c:pt>
                <c:pt idx="28005">
                  <c:v>16.952179176761057</c:v>
                </c:pt>
                <c:pt idx="28006">
                  <c:v>16.95278450363757</c:v>
                </c:pt>
                <c:pt idx="28007">
                  <c:v>16.953389830514084</c:v>
                </c:pt>
                <c:pt idx="28008">
                  <c:v>16.953995157390597</c:v>
                </c:pt>
                <c:pt idx="28009">
                  <c:v>16.954600484267111</c:v>
                </c:pt>
                <c:pt idx="28010">
                  <c:v>16.955205811143625</c:v>
                </c:pt>
                <c:pt idx="28011">
                  <c:v>16.955811138020138</c:v>
                </c:pt>
                <c:pt idx="28012">
                  <c:v>16.956416464896652</c:v>
                </c:pt>
                <c:pt idx="28013">
                  <c:v>16.957021791773165</c:v>
                </c:pt>
                <c:pt idx="28014">
                  <c:v>16.957627118649679</c:v>
                </c:pt>
                <c:pt idx="28015">
                  <c:v>16.958232445526193</c:v>
                </c:pt>
                <c:pt idx="28016">
                  <c:v>16.958837772402706</c:v>
                </c:pt>
                <c:pt idx="28017">
                  <c:v>16.95944309927922</c:v>
                </c:pt>
                <c:pt idx="28018">
                  <c:v>16.960048426155733</c:v>
                </c:pt>
                <c:pt idx="28019">
                  <c:v>16.960653753032247</c:v>
                </c:pt>
                <c:pt idx="28020">
                  <c:v>16.961259079908761</c:v>
                </c:pt>
                <c:pt idx="28021">
                  <c:v>16.961864406785274</c:v>
                </c:pt>
                <c:pt idx="28022">
                  <c:v>16.962469733661788</c:v>
                </c:pt>
                <c:pt idx="28023">
                  <c:v>16.963075060538301</c:v>
                </c:pt>
                <c:pt idx="28024">
                  <c:v>16.963680387414815</c:v>
                </c:pt>
                <c:pt idx="28025">
                  <c:v>16.964285714291329</c:v>
                </c:pt>
                <c:pt idx="28026">
                  <c:v>16.964891041167842</c:v>
                </c:pt>
                <c:pt idx="28027">
                  <c:v>16.965496368044356</c:v>
                </c:pt>
                <c:pt idx="28028">
                  <c:v>16.966101694920869</c:v>
                </c:pt>
                <c:pt idx="28029">
                  <c:v>16.966707021797383</c:v>
                </c:pt>
                <c:pt idx="28030">
                  <c:v>16.967312348673897</c:v>
                </c:pt>
                <c:pt idx="28031">
                  <c:v>16.96791767555041</c:v>
                </c:pt>
                <c:pt idx="28032">
                  <c:v>16.968523002426924</c:v>
                </c:pt>
                <c:pt idx="28033">
                  <c:v>16.969128329303437</c:v>
                </c:pt>
                <c:pt idx="28034">
                  <c:v>16.969733656179951</c:v>
                </c:pt>
                <c:pt idx="28035">
                  <c:v>16.970338983056465</c:v>
                </c:pt>
                <c:pt idx="28036">
                  <c:v>16.970944309932978</c:v>
                </c:pt>
                <c:pt idx="28037">
                  <c:v>16.971549636809492</c:v>
                </c:pt>
                <c:pt idx="28038">
                  <c:v>16.972154963686005</c:v>
                </c:pt>
                <c:pt idx="28039">
                  <c:v>16.972760290562519</c:v>
                </c:pt>
                <c:pt idx="28040">
                  <c:v>16.973365617439033</c:v>
                </c:pt>
                <c:pt idx="28041">
                  <c:v>16.973970944315546</c:v>
                </c:pt>
                <c:pt idx="28042">
                  <c:v>16.97457627119206</c:v>
                </c:pt>
                <c:pt idx="28043">
                  <c:v>16.975181598068573</c:v>
                </c:pt>
                <c:pt idx="28044">
                  <c:v>16.975786924945087</c:v>
                </c:pt>
                <c:pt idx="28045">
                  <c:v>16.976392251821601</c:v>
                </c:pt>
                <c:pt idx="28046">
                  <c:v>16.976997578698114</c:v>
                </c:pt>
                <c:pt idx="28047">
                  <c:v>16.977602905574628</c:v>
                </c:pt>
                <c:pt idx="28048">
                  <c:v>16.978208232451141</c:v>
                </c:pt>
                <c:pt idx="28049">
                  <c:v>16.978813559327655</c:v>
                </c:pt>
                <c:pt idx="28050">
                  <c:v>16.979418886204169</c:v>
                </c:pt>
                <c:pt idx="28051">
                  <c:v>16.980024213080682</c:v>
                </c:pt>
                <c:pt idx="28052">
                  <c:v>16.980629539957196</c:v>
                </c:pt>
                <c:pt idx="28053">
                  <c:v>16.981234866833709</c:v>
                </c:pt>
                <c:pt idx="28054">
                  <c:v>16.981840193710223</c:v>
                </c:pt>
                <c:pt idx="28055">
                  <c:v>16.982445520586737</c:v>
                </c:pt>
                <c:pt idx="28056">
                  <c:v>16.98305084746325</c:v>
                </c:pt>
                <c:pt idx="28057">
                  <c:v>16.983656174339764</c:v>
                </c:pt>
                <c:pt idx="28058">
                  <c:v>16.984261501216277</c:v>
                </c:pt>
                <c:pt idx="28059">
                  <c:v>16.984866828092791</c:v>
                </c:pt>
                <c:pt idx="28060">
                  <c:v>16.985472154969305</c:v>
                </c:pt>
                <c:pt idx="28061">
                  <c:v>16.986077481845818</c:v>
                </c:pt>
                <c:pt idx="28062">
                  <c:v>16.986682808722332</c:v>
                </c:pt>
                <c:pt idx="28063">
                  <c:v>16.987288135598845</c:v>
                </c:pt>
                <c:pt idx="28064">
                  <c:v>16.987893462475359</c:v>
                </c:pt>
                <c:pt idx="28065">
                  <c:v>16.988498789351873</c:v>
                </c:pt>
                <c:pt idx="28066">
                  <c:v>16.989104116228386</c:v>
                </c:pt>
                <c:pt idx="28067">
                  <c:v>16.9897094431049</c:v>
                </c:pt>
                <c:pt idx="28068">
                  <c:v>16.990314769981413</c:v>
                </c:pt>
                <c:pt idx="28069">
                  <c:v>16.990920096857927</c:v>
                </c:pt>
                <c:pt idx="28070">
                  <c:v>16.991525423734441</c:v>
                </c:pt>
                <c:pt idx="28071">
                  <c:v>16.992130750610954</c:v>
                </c:pt>
                <c:pt idx="28072">
                  <c:v>16.992736077487468</c:v>
                </c:pt>
                <c:pt idx="28073">
                  <c:v>16.993341404363981</c:v>
                </c:pt>
                <c:pt idx="28074">
                  <c:v>16.993946731240495</c:v>
                </c:pt>
                <c:pt idx="28075">
                  <c:v>16.994552058117009</c:v>
                </c:pt>
                <c:pt idx="28076">
                  <c:v>16.995157384993522</c:v>
                </c:pt>
                <c:pt idx="28077">
                  <c:v>16.995762711870036</c:v>
                </c:pt>
                <c:pt idx="28078">
                  <c:v>16.996368038746549</c:v>
                </c:pt>
                <c:pt idx="28079">
                  <c:v>16.996973365623063</c:v>
                </c:pt>
                <c:pt idx="28080">
                  <c:v>16.997578692499577</c:v>
                </c:pt>
                <c:pt idx="28081">
                  <c:v>16.99818401937609</c:v>
                </c:pt>
                <c:pt idx="28082">
                  <c:v>16.998789346252604</c:v>
                </c:pt>
                <c:pt idx="28083">
                  <c:v>16.999394673129117</c:v>
                </c:pt>
                <c:pt idx="28084">
                  <c:v>17.000000000005631</c:v>
                </c:pt>
                <c:pt idx="28085">
                  <c:v>17.000605326882145</c:v>
                </c:pt>
                <c:pt idx="28086">
                  <c:v>17.001210653758658</c:v>
                </c:pt>
                <c:pt idx="28087">
                  <c:v>17.001815980635172</c:v>
                </c:pt>
                <c:pt idx="28088">
                  <c:v>17.002421307511685</c:v>
                </c:pt>
                <c:pt idx="28089">
                  <c:v>17.003026634388199</c:v>
                </c:pt>
                <c:pt idx="28090">
                  <c:v>17.003631961264713</c:v>
                </c:pt>
                <c:pt idx="28091">
                  <c:v>17.004237288141226</c:v>
                </c:pt>
                <c:pt idx="28092">
                  <c:v>17.00484261501774</c:v>
                </c:pt>
                <c:pt idx="28093">
                  <c:v>17.005447941894253</c:v>
                </c:pt>
                <c:pt idx="28094">
                  <c:v>17.006053268770767</c:v>
                </c:pt>
                <c:pt idx="28095">
                  <c:v>17.006658595647281</c:v>
                </c:pt>
                <c:pt idx="28096">
                  <c:v>17.007263922523794</c:v>
                </c:pt>
                <c:pt idx="28097">
                  <c:v>17.007869249400308</c:v>
                </c:pt>
                <c:pt idx="28098">
                  <c:v>17.008474576276821</c:v>
                </c:pt>
                <c:pt idx="28099">
                  <c:v>17.009079903153335</c:v>
                </c:pt>
                <c:pt idx="28100">
                  <c:v>17.009685230029849</c:v>
                </c:pt>
                <c:pt idx="28101">
                  <c:v>17.010290556906362</c:v>
                </c:pt>
                <c:pt idx="28102">
                  <c:v>17.010895883782876</c:v>
                </c:pt>
                <c:pt idx="28103">
                  <c:v>17.011501210659389</c:v>
                </c:pt>
                <c:pt idx="28104">
                  <c:v>17.012106537535903</c:v>
                </c:pt>
                <c:pt idx="28105">
                  <c:v>17.012711864412417</c:v>
                </c:pt>
                <c:pt idx="28106">
                  <c:v>17.01331719128893</c:v>
                </c:pt>
                <c:pt idx="28107">
                  <c:v>17.013922518165444</c:v>
                </c:pt>
                <c:pt idx="28108">
                  <c:v>17.014527845041957</c:v>
                </c:pt>
                <c:pt idx="28109">
                  <c:v>17.015133171918471</c:v>
                </c:pt>
                <c:pt idx="28110">
                  <c:v>17.015738498794985</c:v>
                </c:pt>
                <c:pt idx="28111">
                  <c:v>17.016343825671498</c:v>
                </c:pt>
                <c:pt idx="28112">
                  <c:v>17.016949152548012</c:v>
                </c:pt>
                <c:pt idx="28113">
                  <c:v>17.017554479424525</c:v>
                </c:pt>
                <c:pt idx="28114">
                  <c:v>17.018159806301039</c:v>
                </c:pt>
                <c:pt idx="28115">
                  <c:v>17.018765133177553</c:v>
                </c:pt>
                <c:pt idx="28116">
                  <c:v>17.019370460054066</c:v>
                </c:pt>
                <c:pt idx="28117">
                  <c:v>17.01997578693058</c:v>
                </c:pt>
                <c:pt idx="28118">
                  <c:v>17.020581113807093</c:v>
                </c:pt>
                <c:pt idx="28119">
                  <c:v>17.021186440683607</c:v>
                </c:pt>
                <c:pt idx="28120">
                  <c:v>17.021791767560121</c:v>
                </c:pt>
                <c:pt idx="28121">
                  <c:v>17.022397094436634</c:v>
                </c:pt>
                <c:pt idx="28122">
                  <c:v>17.023002421313148</c:v>
                </c:pt>
                <c:pt idx="28123">
                  <c:v>17.023607748189661</c:v>
                </c:pt>
                <c:pt idx="28124">
                  <c:v>17.024213075066175</c:v>
                </c:pt>
                <c:pt idx="28125">
                  <c:v>17.024818401942689</c:v>
                </c:pt>
                <c:pt idx="28126">
                  <c:v>17.025423728819202</c:v>
                </c:pt>
                <c:pt idx="28127">
                  <c:v>17.026029055695716</c:v>
                </c:pt>
                <c:pt idx="28128">
                  <c:v>17.026634382572229</c:v>
                </c:pt>
                <c:pt idx="28129">
                  <c:v>17.027239709448743</c:v>
                </c:pt>
                <c:pt idx="28130">
                  <c:v>17.027845036325257</c:v>
                </c:pt>
                <c:pt idx="28131">
                  <c:v>17.02845036320177</c:v>
                </c:pt>
                <c:pt idx="28132">
                  <c:v>17.029055690078284</c:v>
                </c:pt>
                <c:pt idx="28133">
                  <c:v>17.029661016954798</c:v>
                </c:pt>
                <c:pt idx="28134">
                  <c:v>17.030266343831311</c:v>
                </c:pt>
                <c:pt idx="28135">
                  <c:v>17.030871670707825</c:v>
                </c:pt>
                <c:pt idx="28136">
                  <c:v>17.031476997584338</c:v>
                </c:pt>
                <c:pt idx="28137">
                  <c:v>17.032082324460852</c:v>
                </c:pt>
                <c:pt idx="28138">
                  <c:v>17.032687651337366</c:v>
                </c:pt>
                <c:pt idx="28139">
                  <c:v>17.033292978213879</c:v>
                </c:pt>
                <c:pt idx="28140">
                  <c:v>17.033898305090393</c:v>
                </c:pt>
                <c:pt idx="28141">
                  <c:v>17.034503631966906</c:v>
                </c:pt>
                <c:pt idx="28142">
                  <c:v>17.03510895884342</c:v>
                </c:pt>
                <c:pt idx="28143">
                  <c:v>17.035714285719934</c:v>
                </c:pt>
                <c:pt idx="28144">
                  <c:v>17.036319612596447</c:v>
                </c:pt>
                <c:pt idx="28145">
                  <c:v>17.036924939472961</c:v>
                </c:pt>
                <c:pt idx="28146">
                  <c:v>17.037530266349474</c:v>
                </c:pt>
                <c:pt idx="28147">
                  <c:v>17.038135593225988</c:v>
                </c:pt>
                <c:pt idx="28148">
                  <c:v>17.038740920102502</c:v>
                </c:pt>
                <c:pt idx="28149">
                  <c:v>17.039346246979015</c:v>
                </c:pt>
                <c:pt idx="28150">
                  <c:v>17.039951573855529</c:v>
                </c:pt>
                <c:pt idx="28151">
                  <c:v>17.040556900732042</c:v>
                </c:pt>
                <c:pt idx="28152">
                  <c:v>17.041162227608556</c:v>
                </c:pt>
                <c:pt idx="28153">
                  <c:v>17.04176755448507</c:v>
                </c:pt>
                <c:pt idx="28154">
                  <c:v>17.042372881361583</c:v>
                </c:pt>
                <c:pt idx="28155">
                  <c:v>17.042978208238097</c:v>
                </c:pt>
                <c:pt idx="28156">
                  <c:v>17.04358353511461</c:v>
                </c:pt>
                <c:pt idx="28157">
                  <c:v>17.044188861991124</c:v>
                </c:pt>
                <c:pt idx="28158">
                  <c:v>17.044794188867638</c:v>
                </c:pt>
                <c:pt idx="28159">
                  <c:v>17.045399515744151</c:v>
                </c:pt>
                <c:pt idx="28160">
                  <c:v>17.046004842620665</c:v>
                </c:pt>
                <c:pt idx="28161">
                  <c:v>17.046610169497178</c:v>
                </c:pt>
                <c:pt idx="28162">
                  <c:v>17.047215496373692</c:v>
                </c:pt>
                <c:pt idx="28163">
                  <c:v>17.047820823250206</c:v>
                </c:pt>
                <c:pt idx="28164">
                  <c:v>17.048426150126719</c:v>
                </c:pt>
                <c:pt idx="28165">
                  <c:v>17.049031477003233</c:v>
                </c:pt>
                <c:pt idx="28166">
                  <c:v>17.049636803879746</c:v>
                </c:pt>
                <c:pt idx="28167">
                  <c:v>17.05024213075626</c:v>
                </c:pt>
                <c:pt idx="28168">
                  <c:v>17.050847457632774</c:v>
                </c:pt>
                <c:pt idx="28169">
                  <c:v>17.051452784509287</c:v>
                </c:pt>
                <c:pt idx="28170">
                  <c:v>17.052058111385801</c:v>
                </c:pt>
                <c:pt idx="28171">
                  <c:v>17.052663438262314</c:v>
                </c:pt>
                <c:pt idx="28172">
                  <c:v>17.053268765138828</c:v>
                </c:pt>
                <c:pt idx="28173">
                  <c:v>17.053874092015342</c:v>
                </c:pt>
                <c:pt idx="28174">
                  <c:v>17.054479418891855</c:v>
                </c:pt>
                <c:pt idx="28175">
                  <c:v>17.055084745768369</c:v>
                </c:pt>
                <c:pt idx="28176">
                  <c:v>17.055690072644882</c:v>
                </c:pt>
                <c:pt idx="28177">
                  <c:v>17.056295399521396</c:v>
                </c:pt>
                <c:pt idx="28178">
                  <c:v>17.05690072639791</c:v>
                </c:pt>
                <c:pt idx="28179">
                  <c:v>17.057506053274423</c:v>
                </c:pt>
                <c:pt idx="28180">
                  <c:v>17.058111380150937</c:v>
                </c:pt>
                <c:pt idx="28181">
                  <c:v>17.05871670702745</c:v>
                </c:pt>
                <c:pt idx="28182">
                  <c:v>17.059322033903964</c:v>
                </c:pt>
                <c:pt idx="28183">
                  <c:v>17.059927360780478</c:v>
                </c:pt>
                <c:pt idx="28184">
                  <c:v>17.060532687656991</c:v>
                </c:pt>
                <c:pt idx="28185">
                  <c:v>17.061138014533505</c:v>
                </c:pt>
                <c:pt idx="28186">
                  <c:v>17.061743341410018</c:v>
                </c:pt>
                <c:pt idx="28187">
                  <c:v>17.062348668286532</c:v>
                </c:pt>
                <c:pt idx="28188">
                  <c:v>17.062953995163046</c:v>
                </c:pt>
                <c:pt idx="28189">
                  <c:v>17.063559322039559</c:v>
                </c:pt>
                <c:pt idx="28190">
                  <c:v>17.064164648916073</c:v>
                </c:pt>
                <c:pt idx="28191">
                  <c:v>17.064769975792586</c:v>
                </c:pt>
                <c:pt idx="28192">
                  <c:v>17.0653753026691</c:v>
                </c:pt>
                <c:pt idx="28193">
                  <c:v>17.065980629545614</c:v>
                </c:pt>
                <c:pt idx="28194">
                  <c:v>17.066585956422127</c:v>
                </c:pt>
                <c:pt idx="28195">
                  <c:v>17.067191283298641</c:v>
                </c:pt>
                <c:pt idx="28196">
                  <c:v>17.067796610175154</c:v>
                </c:pt>
                <c:pt idx="28197">
                  <c:v>17.068401937051668</c:v>
                </c:pt>
                <c:pt idx="28198">
                  <c:v>17.069007263928182</c:v>
                </c:pt>
                <c:pt idx="28199">
                  <c:v>17.069612590804695</c:v>
                </c:pt>
                <c:pt idx="28200">
                  <c:v>17.070217917681209</c:v>
                </c:pt>
                <c:pt idx="28201">
                  <c:v>17.070823244557722</c:v>
                </c:pt>
                <c:pt idx="28202">
                  <c:v>17.071428571434236</c:v>
                </c:pt>
                <c:pt idx="28203">
                  <c:v>17.07203389831075</c:v>
                </c:pt>
                <c:pt idx="28204">
                  <c:v>17.072639225187263</c:v>
                </c:pt>
                <c:pt idx="28205">
                  <c:v>17.073244552063777</c:v>
                </c:pt>
                <c:pt idx="28206">
                  <c:v>17.07384987894029</c:v>
                </c:pt>
                <c:pt idx="28207">
                  <c:v>17.074455205816804</c:v>
                </c:pt>
                <c:pt idx="28208">
                  <c:v>17.075060532693318</c:v>
                </c:pt>
                <c:pt idx="28209">
                  <c:v>17.075665859569831</c:v>
                </c:pt>
                <c:pt idx="28210">
                  <c:v>17.076271186446345</c:v>
                </c:pt>
                <c:pt idx="28211">
                  <c:v>17.076876513322858</c:v>
                </c:pt>
                <c:pt idx="28212">
                  <c:v>17.077481840199372</c:v>
                </c:pt>
                <c:pt idx="28213">
                  <c:v>17.078087167075886</c:v>
                </c:pt>
                <c:pt idx="28214">
                  <c:v>17.078692493952399</c:v>
                </c:pt>
                <c:pt idx="28215">
                  <c:v>17.079297820828913</c:v>
                </c:pt>
                <c:pt idx="28216">
                  <c:v>17.079903147705426</c:v>
                </c:pt>
                <c:pt idx="28217">
                  <c:v>17.08050847458194</c:v>
                </c:pt>
                <c:pt idx="28218">
                  <c:v>17.081113801458454</c:v>
                </c:pt>
                <c:pt idx="28219">
                  <c:v>17.081719128334967</c:v>
                </c:pt>
                <c:pt idx="28220">
                  <c:v>17.082324455211481</c:v>
                </c:pt>
                <c:pt idx="28221">
                  <c:v>17.082929782087994</c:v>
                </c:pt>
                <c:pt idx="28222">
                  <c:v>17.083535108964508</c:v>
                </c:pt>
                <c:pt idx="28223">
                  <c:v>17.084140435841022</c:v>
                </c:pt>
                <c:pt idx="28224">
                  <c:v>17.084745762717535</c:v>
                </c:pt>
                <c:pt idx="28225">
                  <c:v>17.085351089594049</c:v>
                </c:pt>
                <c:pt idx="28226">
                  <c:v>17.085956416470562</c:v>
                </c:pt>
                <c:pt idx="28227">
                  <c:v>17.086561743347076</c:v>
                </c:pt>
                <c:pt idx="28228">
                  <c:v>17.08716707022359</c:v>
                </c:pt>
                <c:pt idx="28229">
                  <c:v>17.087772397100103</c:v>
                </c:pt>
                <c:pt idx="28230">
                  <c:v>17.088377723976617</c:v>
                </c:pt>
                <c:pt idx="28231">
                  <c:v>17.08898305085313</c:v>
                </c:pt>
                <c:pt idx="28232">
                  <c:v>17.089588377729644</c:v>
                </c:pt>
                <c:pt idx="28233">
                  <c:v>17.090193704606158</c:v>
                </c:pt>
                <c:pt idx="28234">
                  <c:v>17.090799031482671</c:v>
                </c:pt>
                <c:pt idx="28235">
                  <c:v>17.091404358359185</c:v>
                </c:pt>
                <c:pt idx="28236">
                  <c:v>17.092009685235698</c:v>
                </c:pt>
                <c:pt idx="28237">
                  <c:v>17.092615012112212</c:v>
                </c:pt>
                <c:pt idx="28238">
                  <c:v>17.093220338988726</c:v>
                </c:pt>
                <c:pt idx="28239">
                  <c:v>17.093825665865239</c:v>
                </c:pt>
                <c:pt idx="28240">
                  <c:v>17.094430992741753</c:v>
                </c:pt>
                <c:pt idx="28241">
                  <c:v>17.095036319618266</c:v>
                </c:pt>
                <c:pt idx="28242">
                  <c:v>17.09564164649478</c:v>
                </c:pt>
                <c:pt idx="28243">
                  <c:v>17.096246973371294</c:v>
                </c:pt>
                <c:pt idx="28244">
                  <c:v>17.096852300247807</c:v>
                </c:pt>
                <c:pt idx="28245">
                  <c:v>17.097457627124321</c:v>
                </c:pt>
                <c:pt idx="28246">
                  <c:v>17.098062954000834</c:v>
                </c:pt>
                <c:pt idx="28247">
                  <c:v>17.098668280877348</c:v>
                </c:pt>
                <c:pt idx="28248">
                  <c:v>17.099273607753862</c:v>
                </c:pt>
                <c:pt idx="28249">
                  <c:v>17.099878934630375</c:v>
                </c:pt>
                <c:pt idx="28250">
                  <c:v>17.100484261506889</c:v>
                </c:pt>
                <c:pt idx="28251">
                  <c:v>17.101089588383402</c:v>
                </c:pt>
                <c:pt idx="28252">
                  <c:v>17.101694915259916</c:v>
                </c:pt>
                <c:pt idx="28253">
                  <c:v>17.10230024213643</c:v>
                </c:pt>
                <c:pt idx="28254">
                  <c:v>17.102905569012943</c:v>
                </c:pt>
                <c:pt idx="28255">
                  <c:v>17.103510895889457</c:v>
                </c:pt>
                <c:pt idx="28256">
                  <c:v>17.10411622276597</c:v>
                </c:pt>
                <c:pt idx="28257">
                  <c:v>17.104721549642484</c:v>
                </c:pt>
                <c:pt idx="28258">
                  <c:v>17.105326876518998</c:v>
                </c:pt>
                <c:pt idx="28259">
                  <c:v>17.105932203395511</c:v>
                </c:pt>
                <c:pt idx="28260">
                  <c:v>17.106537530272025</c:v>
                </c:pt>
                <c:pt idx="28261">
                  <c:v>17.107142857148538</c:v>
                </c:pt>
                <c:pt idx="28262">
                  <c:v>17.107748184025052</c:v>
                </c:pt>
                <c:pt idx="28263">
                  <c:v>17.108353510901566</c:v>
                </c:pt>
                <c:pt idx="28264">
                  <c:v>17.108958837778079</c:v>
                </c:pt>
                <c:pt idx="28265">
                  <c:v>17.109564164654593</c:v>
                </c:pt>
                <c:pt idx="28266">
                  <c:v>17.110169491531106</c:v>
                </c:pt>
                <c:pt idx="28267">
                  <c:v>17.11077481840762</c:v>
                </c:pt>
                <c:pt idx="28268">
                  <c:v>17.111380145284134</c:v>
                </c:pt>
                <c:pt idx="28269">
                  <c:v>17.111985472160647</c:v>
                </c:pt>
                <c:pt idx="28270">
                  <c:v>17.112590799037161</c:v>
                </c:pt>
                <c:pt idx="28271">
                  <c:v>17.113196125913674</c:v>
                </c:pt>
                <c:pt idx="28272">
                  <c:v>17.113801452790188</c:v>
                </c:pt>
                <c:pt idx="28273">
                  <c:v>17.114406779666702</c:v>
                </c:pt>
                <c:pt idx="28274">
                  <c:v>17.115012106543215</c:v>
                </c:pt>
                <c:pt idx="28275">
                  <c:v>17.115617433419729</c:v>
                </c:pt>
                <c:pt idx="28276">
                  <c:v>17.116222760296242</c:v>
                </c:pt>
                <c:pt idx="28277">
                  <c:v>17.116828087172756</c:v>
                </c:pt>
                <c:pt idx="28278">
                  <c:v>17.11743341404927</c:v>
                </c:pt>
                <c:pt idx="28279">
                  <c:v>17.118038740925783</c:v>
                </c:pt>
                <c:pt idx="28280">
                  <c:v>17.118644067802297</c:v>
                </c:pt>
                <c:pt idx="28281">
                  <c:v>17.11924939467881</c:v>
                </c:pt>
                <c:pt idx="28282">
                  <c:v>17.119854721555324</c:v>
                </c:pt>
                <c:pt idx="28283">
                  <c:v>17.120460048431838</c:v>
                </c:pt>
                <c:pt idx="28284">
                  <c:v>17.121065375308351</c:v>
                </c:pt>
                <c:pt idx="28285">
                  <c:v>17.121670702184865</c:v>
                </c:pt>
                <c:pt idx="28286">
                  <c:v>17.122276029061378</c:v>
                </c:pt>
                <c:pt idx="28287">
                  <c:v>17.122881355937892</c:v>
                </c:pt>
                <c:pt idx="28288">
                  <c:v>17.123486682814406</c:v>
                </c:pt>
                <c:pt idx="28289">
                  <c:v>17.124092009690919</c:v>
                </c:pt>
                <c:pt idx="28290">
                  <c:v>17.124697336567433</c:v>
                </c:pt>
                <c:pt idx="28291">
                  <c:v>17.125302663443946</c:v>
                </c:pt>
                <c:pt idx="28292">
                  <c:v>17.12590799032046</c:v>
                </c:pt>
                <c:pt idx="28293">
                  <c:v>17.126513317196974</c:v>
                </c:pt>
                <c:pt idx="28294">
                  <c:v>17.127118644073487</c:v>
                </c:pt>
                <c:pt idx="28295">
                  <c:v>17.127723970950001</c:v>
                </c:pt>
                <c:pt idx="28296">
                  <c:v>17.128329297826514</c:v>
                </c:pt>
                <c:pt idx="28297">
                  <c:v>17.128934624703028</c:v>
                </c:pt>
                <c:pt idx="28298">
                  <c:v>17.129539951579542</c:v>
                </c:pt>
                <c:pt idx="28299">
                  <c:v>17.130145278456055</c:v>
                </c:pt>
                <c:pt idx="28300">
                  <c:v>17.130750605332569</c:v>
                </c:pt>
                <c:pt idx="28301">
                  <c:v>17.131355932209082</c:v>
                </c:pt>
                <c:pt idx="28302">
                  <c:v>17.131961259085596</c:v>
                </c:pt>
                <c:pt idx="28303">
                  <c:v>17.13256658596211</c:v>
                </c:pt>
                <c:pt idx="28304">
                  <c:v>17.133171912838623</c:v>
                </c:pt>
                <c:pt idx="28305">
                  <c:v>17.133777239715137</c:v>
                </c:pt>
                <c:pt idx="28306">
                  <c:v>17.13438256659165</c:v>
                </c:pt>
                <c:pt idx="28307">
                  <c:v>17.134987893468164</c:v>
                </c:pt>
                <c:pt idx="28308">
                  <c:v>17.135593220344678</c:v>
                </c:pt>
                <c:pt idx="28309">
                  <c:v>17.136198547221191</c:v>
                </c:pt>
                <c:pt idx="28310">
                  <c:v>17.136803874097705</c:v>
                </c:pt>
                <c:pt idx="28311">
                  <c:v>17.137409200974218</c:v>
                </c:pt>
                <c:pt idx="28312">
                  <c:v>17.138014527850732</c:v>
                </c:pt>
                <c:pt idx="28313">
                  <c:v>17.138619854727246</c:v>
                </c:pt>
                <c:pt idx="28314">
                  <c:v>17.139225181603759</c:v>
                </c:pt>
                <c:pt idx="28315">
                  <c:v>17.139830508480273</c:v>
                </c:pt>
                <c:pt idx="28316">
                  <c:v>17.140435835356786</c:v>
                </c:pt>
                <c:pt idx="28317">
                  <c:v>17.1410411622333</c:v>
                </c:pt>
                <c:pt idx="28318">
                  <c:v>17.141646489109814</c:v>
                </c:pt>
                <c:pt idx="28319">
                  <c:v>17.142251815986327</c:v>
                </c:pt>
                <c:pt idx="28320">
                  <c:v>17.142857142862841</c:v>
                </c:pt>
                <c:pt idx="28321">
                  <c:v>17.143462469739355</c:v>
                </c:pt>
                <c:pt idx="28322">
                  <c:v>17.144067796615868</c:v>
                </c:pt>
                <c:pt idx="28323">
                  <c:v>17.144673123492382</c:v>
                </c:pt>
                <c:pt idx="28324">
                  <c:v>17.145278450368895</c:v>
                </c:pt>
                <c:pt idx="28325">
                  <c:v>17.145883777245409</c:v>
                </c:pt>
                <c:pt idx="28326">
                  <c:v>17.146489104121923</c:v>
                </c:pt>
                <c:pt idx="28327">
                  <c:v>17.147094430998436</c:v>
                </c:pt>
                <c:pt idx="28328">
                  <c:v>17.14769975787495</c:v>
                </c:pt>
                <c:pt idx="28329">
                  <c:v>17.148305084751463</c:v>
                </c:pt>
                <c:pt idx="28330">
                  <c:v>17.148910411627977</c:v>
                </c:pt>
                <c:pt idx="28331">
                  <c:v>17.149515738504491</c:v>
                </c:pt>
                <c:pt idx="28332">
                  <c:v>17.150121065381004</c:v>
                </c:pt>
                <c:pt idx="28333">
                  <c:v>17.150726392257518</c:v>
                </c:pt>
                <c:pt idx="28334">
                  <c:v>17.151331719134031</c:v>
                </c:pt>
                <c:pt idx="28335">
                  <c:v>17.151937046010545</c:v>
                </c:pt>
                <c:pt idx="28336">
                  <c:v>17.152542372887059</c:v>
                </c:pt>
                <c:pt idx="28337">
                  <c:v>17.153147699763572</c:v>
                </c:pt>
                <c:pt idx="28338">
                  <c:v>17.153753026640086</c:v>
                </c:pt>
                <c:pt idx="28339">
                  <c:v>17.154358353516599</c:v>
                </c:pt>
                <c:pt idx="28340">
                  <c:v>17.154963680393113</c:v>
                </c:pt>
                <c:pt idx="28341">
                  <c:v>17.155569007269627</c:v>
                </c:pt>
                <c:pt idx="28342">
                  <c:v>17.15617433414614</c:v>
                </c:pt>
                <c:pt idx="28343">
                  <c:v>17.156779661022654</c:v>
                </c:pt>
                <c:pt idx="28344">
                  <c:v>17.157384987899167</c:v>
                </c:pt>
                <c:pt idx="28345">
                  <c:v>17.157990314775681</c:v>
                </c:pt>
                <c:pt idx="28346">
                  <c:v>17.158595641652195</c:v>
                </c:pt>
                <c:pt idx="28347">
                  <c:v>17.159200968528708</c:v>
                </c:pt>
                <c:pt idx="28348">
                  <c:v>17.159806295405222</c:v>
                </c:pt>
                <c:pt idx="28349">
                  <c:v>17.160411622281735</c:v>
                </c:pt>
                <c:pt idx="28350">
                  <c:v>17.161016949158249</c:v>
                </c:pt>
                <c:pt idx="28351">
                  <c:v>17.161622276034763</c:v>
                </c:pt>
                <c:pt idx="28352">
                  <c:v>17.162227602911276</c:v>
                </c:pt>
                <c:pt idx="28353">
                  <c:v>17.16283292978779</c:v>
                </c:pt>
                <c:pt idx="28354">
                  <c:v>17.163438256664303</c:v>
                </c:pt>
                <c:pt idx="28355">
                  <c:v>17.164043583540817</c:v>
                </c:pt>
                <c:pt idx="28356">
                  <c:v>17.164648910417331</c:v>
                </c:pt>
                <c:pt idx="28357">
                  <c:v>17.165254237293844</c:v>
                </c:pt>
                <c:pt idx="28358">
                  <c:v>17.165859564170358</c:v>
                </c:pt>
                <c:pt idx="28359">
                  <c:v>17.166464891046871</c:v>
                </c:pt>
                <c:pt idx="28360">
                  <c:v>17.167070217923385</c:v>
                </c:pt>
                <c:pt idx="28361">
                  <c:v>17.167675544799899</c:v>
                </c:pt>
                <c:pt idx="28362">
                  <c:v>17.168280871676412</c:v>
                </c:pt>
                <c:pt idx="28363">
                  <c:v>17.168886198552926</c:v>
                </c:pt>
                <c:pt idx="28364">
                  <c:v>17.169491525429439</c:v>
                </c:pt>
                <c:pt idx="28365">
                  <c:v>17.170096852305953</c:v>
                </c:pt>
                <c:pt idx="28366">
                  <c:v>17.170702179182467</c:v>
                </c:pt>
                <c:pt idx="28367">
                  <c:v>17.17130750605898</c:v>
                </c:pt>
                <c:pt idx="28368">
                  <c:v>17.171912832935494</c:v>
                </c:pt>
                <c:pt idx="28369">
                  <c:v>17.172518159812007</c:v>
                </c:pt>
                <c:pt idx="28370">
                  <c:v>17.173123486688521</c:v>
                </c:pt>
                <c:pt idx="28371">
                  <c:v>17.173728813565035</c:v>
                </c:pt>
                <c:pt idx="28372">
                  <c:v>17.174334140441548</c:v>
                </c:pt>
                <c:pt idx="28373">
                  <c:v>17.174939467318062</c:v>
                </c:pt>
                <c:pt idx="28374">
                  <c:v>17.175544794194575</c:v>
                </c:pt>
                <c:pt idx="28375">
                  <c:v>17.176150121071089</c:v>
                </c:pt>
                <c:pt idx="28376">
                  <c:v>17.176755447947603</c:v>
                </c:pt>
                <c:pt idx="28377">
                  <c:v>17.177360774824116</c:v>
                </c:pt>
                <c:pt idx="28378">
                  <c:v>17.17796610170063</c:v>
                </c:pt>
                <c:pt idx="28379">
                  <c:v>17.178571428577143</c:v>
                </c:pt>
                <c:pt idx="28380">
                  <c:v>17.179176755453657</c:v>
                </c:pt>
                <c:pt idx="28381">
                  <c:v>17.179782082330171</c:v>
                </c:pt>
                <c:pt idx="28382">
                  <c:v>17.180387409206684</c:v>
                </c:pt>
                <c:pt idx="28383">
                  <c:v>17.180992736083198</c:v>
                </c:pt>
                <c:pt idx="28384">
                  <c:v>17.181598062959711</c:v>
                </c:pt>
                <c:pt idx="28385">
                  <c:v>17.182203389836225</c:v>
                </c:pt>
                <c:pt idx="28386">
                  <c:v>17.182808716712739</c:v>
                </c:pt>
                <c:pt idx="28387">
                  <c:v>17.183414043589252</c:v>
                </c:pt>
                <c:pt idx="28388">
                  <c:v>17.184019370465766</c:v>
                </c:pt>
                <c:pt idx="28389">
                  <c:v>17.184624697342279</c:v>
                </c:pt>
                <c:pt idx="28390">
                  <c:v>17.185230024218793</c:v>
                </c:pt>
                <c:pt idx="28391">
                  <c:v>17.185835351095307</c:v>
                </c:pt>
                <c:pt idx="28392">
                  <c:v>17.18644067797182</c:v>
                </c:pt>
                <c:pt idx="28393">
                  <c:v>17.187046004848334</c:v>
                </c:pt>
                <c:pt idx="28394">
                  <c:v>17.187651331724847</c:v>
                </c:pt>
                <c:pt idx="28395">
                  <c:v>17.188256658601361</c:v>
                </c:pt>
                <c:pt idx="28396">
                  <c:v>17.188861985477875</c:v>
                </c:pt>
                <c:pt idx="28397">
                  <c:v>17.189467312354388</c:v>
                </c:pt>
                <c:pt idx="28398">
                  <c:v>17.190072639230902</c:v>
                </c:pt>
                <c:pt idx="28399">
                  <c:v>17.190677966107415</c:v>
                </c:pt>
                <c:pt idx="28400">
                  <c:v>17.191283292983929</c:v>
                </c:pt>
                <c:pt idx="28401">
                  <c:v>17.191888619860443</c:v>
                </c:pt>
                <c:pt idx="28402">
                  <c:v>17.192493946736956</c:v>
                </c:pt>
                <c:pt idx="28403">
                  <c:v>17.19309927361347</c:v>
                </c:pt>
                <c:pt idx="28404">
                  <c:v>17.193704600489983</c:v>
                </c:pt>
                <c:pt idx="28405">
                  <c:v>17.194309927366497</c:v>
                </c:pt>
                <c:pt idx="28406">
                  <c:v>17.194915254243011</c:v>
                </c:pt>
                <c:pt idx="28407">
                  <c:v>17.195520581119524</c:v>
                </c:pt>
                <c:pt idx="28408">
                  <c:v>17.196125907996038</c:v>
                </c:pt>
                <c:pt idx="28409">
                  <c:v>17.196731234872551</c:v>
                </c:pt>
                <c:pt idx="28410">
                  <c:v>17.197336561749065</c:v>
                </c:pt>
                <c:pt idx="28411">
                  <c:v>17.197941888625579</c:v>
                </c:pt>
                <c:pt idx="28412">
                  <c:v>17.198547215502092</c:v>
                </c:pt>
                <c:pt idx="28413">
                  <c:v>17.199152542378606</c:v>
                </c:pt>
                <c:pt idx="28414">
                  <c:v>17.199757869255119</c:v>
                </c:pt>
                <c:pt idx="28415">
                  <c:v>17.200363196131633</c:v>
                </c:pt>
                <c:pt idx="28416">
                  <c:v>17.200968523008147</c:v>
                </c:pt>
                <c:pt idx="28417">
                  <c:v>17.20157384988466</c:v>
                </c:pt>
                <c:pt idx="28418">
                  <c:v>17.202179176761174</c:v>
                </c:pt>
                <c:pt idx="28419">
                  <c:v>17.202784503637687</c:v>
                </c:pt>
                <c:pt idx="28420">
                  <c:v>17.203389830514201</c:v>
                </c:pt>
                <c:pt idx="28421">
                  <c:v>17.203995157390715</c:v>
                </c:pt>
                <c:pt idx="28422">
                  <c:v>17.204600484267228</c:v>
                </c:pt>
                <c:pt idx="28423">
                  <c:v>17.205205811143742</c:v>
                </c:pt>
                <c:pt idx="28424">
                  <c:v>17.205811138020255</c:v>
                </c:pt>
                <c:pt idx="28425">
                  <c:v>17.206416464896769</c:v>
                </c:pt>
                <c:pt idx="28426">
                  <c:v>17.207021791773283</c:v>
                </c:pt>
                <c:pt idx="28427">
                  <c:v>17.207627118649796</c:v>
                </c:pt>
                <c:pt idx="28428">
                  <c:v>17.20823244552631</c:v>
                </c:pt>
                <c:pt idx="28429">
                  <c:v>17.208837772402823</c:v>
                </c:pt>
                <c:pt idx="28430">
                  <c:v>17.209443099279337</c:v>
                </c:pt>
                <c:pt idx="28431">
                  <c:v>17.210048426155851</c:v>
                </c:pt>
                <c:pt idx="28432">
                  <c:v>17.210653753032364</c:v>
                </c:pt>
                <c:pt idx="28433">
                  <c:v>17.211259079908878</c:v>
                </c:pt>
                <c:pt idx="28434">
                  <c:v>17.211864406785391</c:v>
                </c:pt>
                <c:pt idx="28435">
                  <c:v>17.212469733661905</c:v>
                </c:pt>
                <c:pt idx="28436">
                  <c:v>17.213075060538419</c:v>
                </c:pt>
                <c:pt idx="28437">
                  <c:v>17.213680387414932</c:v>
                </c:pt>
                <c:pt idx="28438">
                  <c:v>17.214285714291446</c:v>
                </c:pt>
                <c:pt idx="28439">
                  <c:v>17.214891041167959</c:v>
                </c:pt>
                <c:pt idx="28440">
                  <c:v>17.215496368044473</c:v>
                </c:pt>
                <c:pt idx="28441">
                  <c:v>17.216101694920987</c:v>
                </c:pt>
                <c:pt idx="28442">
                  <c:v>17.2167070217975</c:v>
                </c:pt>
                <c:pt idx="28443">
                  <c:v>17.217312348674014</c:v>
                </c:pt>
                <c:pt idx="28444">
                  <c:v>17.217917675550527</c:v>
                </c:pt>
                <c:pt idx="28445">
                  <c:v>17.218523002427041</c:v>
                </c:pt>
                <c:pt idx="28446">
                  <c:v>17.219128329303555</c:v>
                </c:pt>
                <c:pt idx="28447">
                  <c:v>17.219733656180068</c:v>
                </c:pt>
                <c:pt idx="28448">
                  <c:v>17.220338983056582</c:v>
                </c:pt>
                <c:pt idx="28449">
                  <c:v>17.220944309933095</c:v>
                </c:pt>
                <c:pt idx="28450">
                  <c:v>17.221549636809609</c:v>
                </c:pt>
                <c:pt idx="28451">
                  <c:v>17.222154963686123</c:v>
                </c:pt>
                <c:pt idx="28452">
                  <c:v>17.222760290562636</c:v>
                </c:pt>
                <c:pt idx="28453">
                  <c:v>17.22336561743915</c:v>
                </c:pt>
                <c:pt idx="28454">
                  <c:v>17.223970944315663</c:v>
                </c:pt>
                <c:pt idx="28455">
                  <c:v>17.224576271192177</c:v>
                </c:pt>
                <c:pt idx="28456">
                  <c:v>17.225181598068691</c:v>
                </c:pt>
                <c:pt idx="28457">
                  <c:v>17.225786924945204</c:v>
                </c:pt>
                <c:pt idx="28458">
                  <c:v>17.226392251821718</c:v>
                </c:pt>
                <c:pt idx="28459">
                  <c:v>17.226997578698231</c:v>
                </c:pt>
                <c:pt idx="28460">
                  <c:v>17.227602905574745</c:v>
                </c:pt>
                <c:pt idx="28461">
                  <c:v>17.228208232451259</c:v>
                </c:pt>
                <c:pt idx="28462">
                  <c:v>17.228813559327772</c:v>
                </c:pt>
                <c:pt idx="28463">
                  <c:v>17.229418886204286</c:v>
                </c:pt>
                <c:pt idx="28464">
                  <c:v>17.230024213080799</c:v>
                </c:pt>
                <c:pt idx="28465">
                  <c:v>17.230629539957313</c:v>
                </c:pt>
                <c:pt idx="28466">
                  <c:v>17.231234866833827</c:v>
                </c:pt>
                <c:pt idx="28467">
                  <c:v>17.23184019371034</c:v>
                </c:pt>
                <c:pt idx="28468">
                  <c:v>17.232445520586854</c:v>
                </c:pt>
                <c:pt idx="28469">
                  <c:v>17.233050847463367</c:v>
                </c:pt>
                <c:pt idx="28470">
                  <c:v>17.233656174339881</c:v>
                </c:pt>
                <c:pt idx="28471">
                  <c:v>17.234261501216395</c:v>
                </c:pt>
                <c:pt idx="28472">
                  <c:v>17.234866828092908</c:v>
                </c:pt>
                <c:pt idx="28473">
                  <c:v>17.235472154969422</c:v>
                </c:pt>
                <c:pt idx="28474">
                  <c:v>17.236077481845935</c:v>
                </c:pt>
                <c:pt idx="28475">
                  <c:v>17.236682808722449</c:v>
                </c:pt>
                <c:pt idx="28476">
                  <c:v>17.237288135598963</c:v>
                </c:pt>
                <c:pt idx="28477">
                  <c:v>17.237893462475476</c:v>
                </c:pt>
                <c:pt idx="28478">
                  <c:v>17.23849878935199</c:v>
                </c:pt>
                <c:pt idx="28479">
                  <c:v>17.239104116228503</c:v>
                </c:pt>
                <c:pt idx="28480">
                  <c:v>17.239709443105017</c:v>
                </c:pt>
                <c:pt idx="28481">
                  <c:v>17.240314769981531</c:v>
                </c:pt>
                <c:pt idx="28482">
                  <c:v>17.240920096858044</c:v>
                </c:pt>
                <c:pt idx="28483">
                  <c:v>17.241525423734558</c:v>
                </c:pt>
                <c:pt idx="28484">
                  <c:v>17.242130750611071</c:v>
                </c:pt>
                <c:pt idx="28485">
                  <c:v>17.242736077487585</c:v>
                </c:pt>
                <c:pt idx="28486">
                  <c:v>17.243341404364099</c:v>
                </c:pt>
                <c:pt idx="28487">
                  <c:v>17.243946731240612</c:v>
                </c:pt>
                <c:pt idx="28488">
                  <c:v>17.244552058117126</c:v>
                </c:pt>
                <c:pt idx="28489">
                  <c:v>17.245157384993639</c:v>
                </c:pt>
                <c:pt idx="28490">
                  <c:v>17.245762711870153</c:v>
                </c:pt>
                <c:pt idx="28491">
                  <c:v>17.246368038746667</c:v>
                </c:pt>
                <c:pt idx="28492">
                  <c:v>17.24697336562318</c:v>
                </c:pt>
                <c:pt idx="28493">
                  <c:v>17.247578692499694</c:v>
                </c:pt>
                <c:pt idx="28494">
                  <c:v>17.248184019376207</c:v>
                </c:pt>
                <c:pt idx="28495">
                  <c:v>17.248789346252721</c:v>
                </c:pt>
                <c:pt idx="28496">
                  <c:v>17.249394673129235</c:v>
                </c:pt>
                <c:pt idx="28497">
                  <c:v>17.250000000005748</c:v>
                </c:pt>
                <c:pt idx="28498">
                  <c:v>17.250605326882262</c:v>
                </c:pt>
                <c:pt idx="28499">
                  <c:v>17.251210653758775</c:v>
                </c:pt>
                <c:pt idx="28500">
                  <c:v>17.251815980635289</c:v>
                </c:pt>
                <c:pt idx="28501">
                  <c:v>17.252421307511803</c:v>
                </c:pt>
                <c:pt idx="28502">
                  <c:v>17.253026634388316</c:v>
                </c:pt>
                <c:pt idx="28503">
                  <c:v>17.25363196126483</c:v>
                </c:pt>
                <c:pt idx="28504">
                  <c:v>17.254237288141343</c:v>
                </c:pt>
                <c:pt idx="28505">
                  <c:v>17.254842615017857</c:v>
                </c:pt>
                <c:pt idx="28506">
                  <c:v>17.255447941894371</c:v>
                </c:pt>
                <c:pt idx="28507">
                  <c:v>17.256053268770884</c:v>
                </c:pt>
                <c:pt idx="28508">
                  <c:v>17.256658595647398</c:v>
                </c:pt>
                <c:pt idx="28509">
                  <c:v>17.257263922523912</c:v>
                </c:pt>
                <c:pt idx="28510">
                  <c:v>17.257869249400425</c:v>
                </c:pt>
                <c:pt idx="28511">
                  <c:v>17.258474576276939</c:v>
                </c:pt>
                <c:pt idx="28512">
                  <c:v>17.259079903153452</c:v>
                </c:pt>
                <c:pt idx="28513">
                  <c:v>17.259685230029966</c:v>
                </c:pt>
                <c:pt idx="28514">
                  <c:v>17.26029055690648</c:v>
                </c:pt>
                <c:pt idx="28515">
                  <c:v>17.260895883782993</c:v>
                </c:pt>
                <c:pt idx="28516">
                  <c:v>17.261501210659507</c:v>
                </c:pt>
                <c:pt idx="28517">
                  <c:v>17.26210653753602</c:v>
                </c:pt>
                <c:pt idx="28518">
                  <c:v>17.262711864412534</c:v>
                </c:pt>
                <c:pt idx="28519">
                  <c:v>17.263317191289048</c:v>
                </c:pt>
                <c:pt idx="28520">
                  <c:v>17.263922518165561</c:v>
                </c:pt>
                <c:pt idx="28521">
                  <c:v>17.264527845042075</c:v>
                </c:pt>
                <c:pt idx="28522">
                  <c:v>17.265133171918588</c:v>
                </c:pt>
                <c:pt idx="28523">
                  <c:v>17.265738498795102</c:v>
                </c:pt>
                <c:pt idx="28524">
                  <c:v>17.266343825671616</c:v>
                </c:pt>
                <c:pt idx="28525">
                  <c:v>17.266949152548129</c:v>
                </c:pt>
                <c:pt idx="28526">
                  <c:v>17.267554479424643</c:v>
                </c:pt>
                <c:pt idx="28527">
                  <c:v>17.268159806301156</c:v>
                </c:pt>
                <c:pt idx="28528">
                  <c:v>17.26876513317767</c:v>
                </c:pt>
                <c:pt idx="28529">
                  <c:v>17.269370460054184</c:v>
                </c:pt>
                <c:pt idx="28530">
                  <c:v>17.269975786930697</c:v>
                </c:pt>
                <c:pt idx="28531">
                  <c:v>17.270581113807211</c:v>
                </c:pt>
                <c:pt idx="28532">
                  <c:v>17.271186440683724</c:v>
                </c:pt>
                <c:pt idx="28533">
                  <c:v>17.271791767560238</c:v>
                </c:pt>
                <c:pt idx="28534">
                  <c:v>17.272397094436752</c:v>
                </c:pt>
                <c:pt idx="28535">
                  <c:v>17.273002421313265</c:v>
                </c:pt>
                <c:pt idx="28536">
                  <c:v>17.273607748189779</c:v>
                </c:pt>
                <c:pt idx="28537">
                  <c:v>17.274213075066292</c:v>
                </c:pt>
                <c:pt idx="28538">
                  <c:v>17.274818401942806</c:v>
                </c:pt>
                <c:pt idx="28539">
                  <c:v>17.27542372881932</c:v>
                </c:pt>
                <c:pt idx="28540">
                  <c:v>17.276029055695833</c:v>
                </c:pt>
                <c:pt idx="28541">
                  <c:v>17.276634382572347</c:v>
                </c:pt>
                <c:pt idx="28542">
                  <c:v>17.27723970944886</c:v>
                </c:pt>
                <c:pt idx="28543">
                  <c:v>17.277845036325374</c:v>
                </c:pt>
                <c:pt idx="28544">
                  <c:v>17.278450363201888</c:v>
                </c:pt>
                <c:pt idx="28545">
                  <c:v>17.279055690078401</c:v>
                </c:pt>
                <c:pt idx="28546">
                  <c:v>17.279661016954915</c:v>
                </c:pt>
                <c:pt idx="28547">
                  <c:v>17.280266343831428</c:v>
                </c:pt>
                <c:pt idx="28548">
                  <c:v>17.280871670707942</c:v>
                </c:pt>
                <c:pt idx="28549">
                  <c:v>17.281476997584456</c:v>
                </c:pt>
                <c:pt idx="28550">
                  <c:v>17.282082324460969</c:v>
                </c:pt>
                <c:pt idx="28551">
                  <c:v>17.282687651337483</c:v>
                </c:pt>
                <c:pt idx="28552">
                  <c:v>17.283292978213996</c:v>
                </c:pt>
                <c:pt idx="28553">
                  <c:v>17.28389830509051</c:v>
                </c:pt>
                <c:pt idx="28554">
                  <c:v>17.284503631967024</c:v>
                </c:pt>
                <c:pt idx="28555">
                  <c:v>17.285108958843537</c:v>
                </c:pt>
                <c:pt idx="28556">
                  <c:v>17.285714285720051</c:v>
                </c:pt>
                <c:pt idx="28557">
                  <c:v>17.286319612596564</c:v>
                </c:pt>
                <c:pt idx="28558">
                  <c:v>17.286924939473078</c:v>
                </c:pt>
                <c:pt idx="28559">
                  <c:v>17.287530266349592</c:v>
                </c:pt>
                <c:pt idx="28560">
                  <c:v>17.288135593226105</c:v>
                </c:pt>
                <c:pt idx="28561">
                  <c:v>17.288740920102619</c:v>
                </c:pt>
                <c:pt idx="28562">
                  <c:v>17.289346246979132</c:v>
                </c:pt>
                <c:pt idx="28563">
                  <c:v>17.289951573855646</c:v>
                </c:pt>
                <c:pt idx="28564">
                  <c:v>17.29055690073216</c:v>
                </c:pt>
                <c:pt idx="28565">
                  <c:v>17.291162227608673</c:v>
                </c:pt>
                <c:pt idx="28566">
                  <c:v>17.291767554485187</c:v>
                </c:pt>
                <c:pt idx="28567">
                  <c:v>17.2923728813617</c:v>
                </c:pt>
                <c:pt idx="28568">
                  <c:v>17.292978208238214</c:v>
                </c:pt>
                <c:pt idx="28569">
                  <c:v>17.293583535114728</c:v>
                </c:pt>
                <c:pt idx="28570">
                  <c:v>17.294188861991241</c:v>
                </c:pt>
                <c:pt idx="28571">
                  <c:v>17.294794188867755</c:v>
                </c:pt>
                <c:pt idx="28572">
                  <c:v>17.295399515744268</c:v>
                </c:pt>
                <c:pt idx="28573">
                  <c:v>17.296004842620782</c:v>
                </c:pt>
                <c:pt idx="28574">
                  <c:v>17.296610169497296</c:v>
                </c:pt>
                <c:pt idx="28575">
                  <c:v>17.297215496373809</c:v>
                </c:pt>
                <c:pt idx="28576">
                  <c:v>17.297820823250323</c:v>
                </c:pt>
                <c:pt idx="28577">
                  <c:v>17.298426150126836</c:v>
                </c:pt>
                <c:pt idx="28578">
                  <c:v>17.29903147700335</c:v>
                </c:pt>
                <c:pt idx="28579">
                  <c:v>17.299636803879864</c:v>
                </c:pt>
                <c:pt idx="28580">
                  <c:v>17.300242130756377</c:v>
                </c:pt>
                <c:pt idx="28581">
                  <c:v>17.300847457632891</c:v>
                </c:pt>
                <c:pt idx="28582">
                  <c:v>17.301452784509404</c:v>
                </c:pt>
                <c:pt idx="28583">
                  <c:v>17.302058111385918</c:v>
                </c:pt>
                <c:pt idx="28584">
                  <c:v>17.302663438262432</c:v>
                </c:pt>
                <c:pt idx="28585">
                  <c:v>17.303268765138945</c:v>
                </c:pt>
                <c:pt idx="28586">
                  <c:v>17.303874092015459</c:v>
                </c:pt>
                <c:pt idx="28587">
                  <c:v>17.304479418891972</c:v>
                </c:pt>
                <c:pt idx="28588">
                  <c:v>17.305084745768486</c:v>
                </c:pt>
                <c:pt idx="28589">
                  <c:v>17.305690072645</c:v>
                </c:pt>
                <c:pt idx="28590">
                  <c:v>17.306295399521513</c:v>
                </c:pt>
                <c:pt idx="28591">
                  <c:v>17.306900726398027</c:v>
                </c:pt>
                <c:pt idx="28592">
                  <c:v>17.30750605327454</c:v>
                </c:pt>
                <c:pt idx="28593">
                  <c:v>17.308111380151054</c:v>
                </c:pt>
                <c:pt idx="28594">
                  <c:v>17.308716707027568</c:v>
                </c:pt>
                <c:pt idx="28595">
                  <c:v>17.309322033904081</c:v>
                </c:pt>
                <c:pt idx="28596">
                  <c:v>17.309927360780595</c:v>
                </c:pt>
                <c:pt idx="28597">
                  <c:v>17.310532687657108</c:v>
                </c:pt>
                <c:pt idx="28598">
                  <c:v>17.311138014533622</c:v>
                </c:pt>
                <c:pt idx="28599">
                  <c:v>17.311743341410136</c:v>
                </c:pt>
                <c:pt idx="28600">
                  <c:v>17.312348668286649</c:v>
                </c:pt>
                <c:pt idx="28601">
                  <c:v>17.312953995163163</c:v>
                </c:pt>
                <c:pt idx="28602">
                  <c:v>17.313559322039676</c:v>
                </c:pt>
                <c:pt idx="28603">
                  <c:v>17.31416464891619</c:v>
                </c:pt>
                <c:pt idx="28604">
                  <c:v>17.314769975792704</c:v>
                </c:pt>
                <c:pt idx="28605">
                  <c:v>17.315375302669217</c:v>
                </c:pt>
                <c:pt idx="28606">
                  <c:v>17.315980629545731</c:v>
                </c:pt>
                <c:pt idx="28607">
                  <c:v>17.316585956422244</c:v>
                </c:pt>
                <c:pt idx="28608">
                  <c:v>17.317191283298758</c:v>
                </c:pt>
                <c:pt idx="28609">
                  <c:v>17.317796610175272</c:v>
                </c:pt>
                <c:pt idx="28610">
                  <c:v>17.318401937051785</c:v>
                </c:pt>
                <c:pt idx="28611">
                  <c:v>17.319007263928299</c:v>
                </c:pt>
                <c:pt idx="28612">
                  <c:v>17.319612590804812</c:v>
                </c:pt>
                <c:pt idx="28613">
                  <c:v>17.320217917681326</c:v>
                </c:pt>
                <c:pt idx="28614">
                  <c:v>17.32082324455784</c:v>
                </c:pt>
                <c:pt idx="28615">
                  <c:v>17.321428571434353</c:v>
                </c:pt>
                <c:pt idx="28616">
                  <c:v>17.322033898310867</c:v>
                </c:pt>
                <c:pt idx="28617">
                  <c:v>17.32263922518738</c:v>
                </c:pt>
                <c:pt idx="28618">
                  <c:v>17.323244552063894</c:v>
                </c:pt>
                <c:pt idx="28619">
                  <c:v>17.323849878940408</c:v>
                </c:pt>
                <c:pt idx="28620">
                  <c:v>17.324455205816921</c:v>
                </c:pt>
                <c:pt idx="28621">
                  <c:v>17.325060532693435</c:v>
                </c:pt>
                <c:pt idx="28622">
                  <c:v>17.325665859569948</c:v>
                </c:pt>
                <c:pt idx="28623">
                  <c:v>17.326271186446462</c:v>
                </c:pt>
                <c:pt idx="28624">
                  <c:v>17.326876513322976</c:v>
                </c:pt>
                <c:pt idx="28625">
                  <c:v>17.327481840199489</c:v>
                </c:pt>
                <c:pt idx="28626">
                  <c:v>17.328087167076003</c:v>
                </c:pt>
                <c:pt idx="28627">
                  <c:v>17.328692493952516</c:v>
                </c:pt>
                <c:pt idx="28628">
                  <c:v>17.32929782082903</c:v>
                </c:pt>
                <c:pt idx="28629">
                  <c:v>17.329903147705544</c:v>
                </c:pt>
                <c:pt idx="28630">
                  <c:v>17.330508474582057</c:v>
                </c:pt>
                <c:pt idx="28631">
                  <c:v>17.331113801458571</c:v>
                </c:pt>
                <c:pt idx="28632">
                  <c:v>17.331719128335084</c:v>
                </c:pt>
                <c:pt idx="28633">
                  <c:v>17.332324455211598</c:v>
                </c:pt>
                <c:pt idx="28634">
                  <c:v>17.332929782088112</c:v>
                </c:pt>
                <c:pt idx="28635">
                  <c:v>17.333535108964625</c:v>
                </c:pt>
                <c:pt idx="28636">
                  <c:v>17.334140435841139</c:v>
                </c:pt>
                <c:pt idx="28637">
                  <c:v>17.334745762717652</c:v>
                </c:pt>
                <c:pt idx="28638">
                  <c:v>17.335351089594166</c:v>
                </c:pt>
                <c:pt idx="28639">
                  <c:v>17.33595641647068</c:v>
                </c:pt>
                <c:pt idx="28640">
                  <c:v>17.336561743347193</c:v>
                </c:pt>
                <c:pt idx="28641">
                  <c:v>17.337167070223707</c:v>
                </c:pt>
                <c:pt idx="28642">
                  <c:v>17.33777239710022</c:v>
                </c:pt>
                <c:pt idx="28643">
                  <c:v>17.338377723976734</c:v>
                </c:pt>
                <c:pt idx="28644">
                  <c:v>17.338983050853248</c:v>
                </c:pt>
                <c:pt idx="28645">
                  <c:v>17.339588377729761</c:v>
                </c:pt>
                <c:pt idx="28646">
                  <c:v>17.340193704606275</c:v>
                </c:pt>
                <c:pt idx="28647">
                  <c:v>17.340799031482788</c:v>
                </c:pt>
                <c:pt idx="28648">
                  <c:v>17.341404358359302</c:v>
                </c:pt>
                <c:pt idx="28649">
                  <c:v>17.342009685235816</c:v>
                </c:pt>
                <c:pt idx="28650">
                  <c:v>17.342615012112329</c:v>
                </c:pt>
                <c:pt idx="28651">
                  <c:v>17.343220338988843</c:v>
                </c:pt>
                <c:pt idx="28652">
                  <c:v>17.343825665865356</c:v>
                </c:pt>
                <c:pt idx="28653">
                  <c:v>17.34443099274187</c:v>
                </c:pt>
                <c:pt idx="28654">
                  <c:v>17.345036319618384</c:v>
                </c:pt>
                <c:pt idx="28655">
                  <c:v>17.345641646494897</c:v>
                </c:pt>
                <c:pt idx="28656">
                  <c:v>17.346246973371411</c:v>
                </c:pt>
                <c:pt idx="28657">
                  <c:v>17.346852300247924</c:v>
                </c:pt>
                <c:pt idx="28658">
                  <c:v>17.347457627124438</c:v>
                </c:pt>
                <c:pt idx="28659">
                  <c:v>17.348062954000952</c:v>
                </c:pt>
                <c:pt idx="28660">
                  <c:v>17.348668280877465</c:v>
                </c:pt>
                <c:pt idx="28661">
                  <c:v>17.349273607753979</c:v>
                </c:pt>
                <c:pt idx="28662">
                  <c:v>17.349878934630492</c:v>
                </c:pt>
                <c:pt idx="28663">
                  <c:v>17.350484261507006</c:v>
                </c:pt>
                <c:pt idx="28664">
                  <c:v>17.35108958838352</c:v>
                </c:pt>
                <c:pt idx="28665">
                  <c:v>17.351694915260033</c:v>
                </c:pt>
                <c:pt idx="28666">
                  <c:v>17.352300242136547</c:v>
                </c:pt>
                <c:pt idx="28667">
                  <c:v>17.35290556901306</c:v>
                </c:pt>
                <c:pt idx="28668">
                  <c:v>17.353510895889574</c:v>
                </c:pt>
                <c:pt idx="28669">
                  <c:v>17.354116222766088</c:v>
                </c:pt>
                <c:pt idx="28670">
                  <c:v>17.354721549642601</c:v>
                </c:pt>
                <c:pt idx="28671">
                  <c:v>17.355326876519115</c:v>
                </c:pt>
                <c:pt idx="28672">
                  <c:v>17.355932203395628</c:v>
                </c:pt>
                <c:pt idx="28673">
                  <c:v>17.356537530272142</c:v>
                </c:pt>
                <c:pt idx="28674">
                  <c:v>17.357142857148656</c:v>
                </c:pt>
                <c:pt idx="28675">
                  <c:v>17.357748184025169</c:v>
                </c:pt>
                <c:pt idx="28676">
                  <c:v>17.358353510901683</c:v>
                </c:pt>
                <c:pt idx="28677">
                  <c:v>17.358958837778196</c:v>
                </c:pt>
                <c:pt idx="28678">
                  <c:v>17.35956416465471</c:v>
                </c:pt>
                <c:pt idx="28679">
                  <c:v>17.360169491531224</c:v>
                </c:pt>
                <c:pt idx="28680">
                  <c:v>17.360774818407737</c:v>
                </c:pt>
                <c:pt idx="28681">
                  <c:v>17.361380145284251</c:v>
                </c:pt>
                <c:pt idx="28682">
                  <c:v>17.361985472160764</c:v>
                </c:pt>
                <c:pt idx="28683">
                  <c:v>17.362590799037278</c:v>
                </c:pt>
                <c:pt idx="28684">
                  <c:v>17.363196125913792</c:v>
                </c:pt>
                <c:pt idx="28685">
                  <c:v>17.363801452790305</c:v>
                </c:pt>
                <c:pt idx="28686">
                  <c:v>17.364406779666819</c:v>
                </c:pt>
                <c:pt idx="28687">
                  <c:v>17.365012106543332</c:v>
                </c:pt>
                <c:pt idx="28688">
                  <c:v>17.365617433419846</c:v>
                </c:pt>
                <c:pt idx="28689">
                  <c:v>17.36622276029636</c:v>
                </c:pt>
                <c:pt idx="28690">
                  <c:v>17.366828087172873</c:v>
                </c:pt>
                <c:pt idx="28691">
                  <c:v>17.367433414049387</c:v>
                </c:pt>
                <c:pt idx="28692">
                  <c:v>17.3680387409259</c:v>
                </c:pt>
                <c:pt idx="28693">
                  <c:v>17.368644067802414</c:v>
                </c:pt>
                <c:pt idx="28694">
                  <c:v>17.369249394678928</c:v>
                </c:pt>
                <c:pt idx="28695">
                  <c:v>17.369854721555441</c:v>
                </c:pt>
                <c:pt idx="28696">
                  <c:v>17.370460048431955</c:v>
                </c:pt>
                <c:pt idx="28697">
                  <c:v>17.371065375308469</c:v>
                </c:pt>
                <c:pt idx="28698">
                  <c:v>17.371670702184982</c:v>
                </c:pt>
                <c:pt idx="28699">
                  <c:v>17.372276029061496</c:v>
                </c:pt>
                <c:pt idx="28700">
                  <c:v>17.372881355938009</c:v>
                </c:pt>
                <c:pt idx="28701">
                  <c:v>17.373486682814523</c:v>
                </c:pt>
                <c:pt idx="28702">
                  <c:v>17.374092009691037</c:v>
                </c:pt>
                <c:pt idx="28703">
                  <c:v>17.37469733656755</c:v>
                </c:pt>
                <c:pt idx="28704">
                  <c:v>17.375302663444064</c:v>
                </c:pt>
                <c:pt idx="28705">
                  <c:v>17.375907990320577</c:v>
                </c:pt>
                <c:pt idx="28706">
                  <c:v>17.376513317197091</c:v>
                </c:pt>
                <c:pt idx="28707">
                  <c:v>17.377118644073605</c:v>
                </c:pt>
                <c:pt idx="28708">
                  <c:v>17.377723970950118</c:v>
                </c:pt>
                <c:pt idx="28709">
                  <c:v>17.378329297826632</c:v>
                </c:pt>
                <c:pt idx="28710">
                  <c:v>17.378934624703145</c:v>
                </c:pt>
                <c:pt idx="28711">
                  <c:v>17.379539951579659</c:v>
                </c:pt>
                <c:pt idx="28712">
                  <c:v>17.380145278456173</c:v>
                </c:pt>
                <c:pt idx="28713">
                  <c:v>17.380750605332686</c:v>
                </c:pt>
                <c:pt idx="28714">
                  <c:v>17.3813559322092</c:v>
                </c:pt>
                <c:pt idx="28715">
                  <c:v>17.381961259085713</c:v>
                </c:pt>
                <c:pt idx="28716">
                  <c:v>17.382566585962227</c:v>
                </c:pt>
                <c:pt idx="28717">
                  <c:v>17.383171912838741</c:v>
                </c:pt>
                <c:pt idx="28718">
                  <c:v>17.383777239715254</c:v>
                </c:pt>
                <c:pt idx="28719">
                  <c:v>17.384382566591768</c:v>
                </c:pt>
                <c:pt idx="28720">
                  <c:v>17.384987893468281</c:v>
                </c:pt>
                <c:pt idx="28721">
                  <c:v>17.385593220344795</c:v>
                </c:pt>
                <c:pt idx="28722">
                  <c:v>17.386198547221309</c:v>
                </c:pt>
                <c:pt idx="28723">
                  <c:v>17.386803874097822</c:v>
                </c:pt>
                <c:pt idx="28724">
                  <c:v>17.387409200974336</c:v>
                </c:pt>
                <c:pt idx="28725">
                  <c:v>17.388014527850849</c:v>
                </c:pt>
                <c:pt idx="28726">
                  <c:v>17.388619854727363</c:v>
                </c:pt>
                <c:pt idx="28727">
                  <c:v>17.389225181603877</c:v>
                </c:pt>
                <c:pt idx="28728">
                  <c:v>17.38983050848039</c:v>
                </c:pt>
                <c:pt idx="28729">
                  <c:v>17.390435835356904</c:v>
                </c:pt>
                <c:pt idx="28730">
                  <c:v>17.391041162233417</c:v>
                </c:pt>
                <c:pt idx="28731">
                  <c:v>17.391646489109931</c:v>
                </c:pt>
                <c:pt idx="28732">
                  <c:v>17.392251815986445</c:v>
                </c:pt>
                <c:pt idx="28733">
                  <c:v>17.392857142862958</c:v>
                </c:pt>
                <c:pt idx="28734">
                  <c:v>17.393462469739472</c:v>
                </c:pt>
                <c:pt idx="28735">
                  <c:v>17.394067796615985</c:v>
                </c:pt>
                <c:pt idx="28736">
                  <c:v>17.394673123492499</c:v>
                </c:pt>
                <c:pt idx="28737">
                  <c:v>17.395278450369013</c:v>
                </c:pt>
                <c:pt idx="28738">
                  <c:v>17.395883777245526</c:v>
                </c:pt>
                <c:pt idx="28739">
                  <c:v>17.39648910412204</c:v>
                </c:pt>
                <c:pt idx="28740">
                  <c:v>17.397094430998553</c:v>
                </c:pt>
                <c:pt idx="28741">
                  <c:v>17.397699757875067</c:v>
                </c:pt>
                <c:pt idx="28742">
                  <c:v>17.398305084751581</c:v>
                </c:pt>
                <c:pt idx="28743">
                  <c:v>17.398910411628094</c:v>
                </c:pt>
                <c:pt idx="28744">
                  <c:v>17.399515738504608</c:v>
                </c:pt>
                <c:pt idx="28745">
                  <c:v>17.400121065381121</c:v>
                </c:pt>
                <c:pt idx="28746">
                  <c:v>17.400726392257635</c:v>
                </c:pt>
                <c:pt idx="28747">
                  <c:v>17.401331719134149</c:v>
                </c:pt>
                <c:pt idx="28748">
                  <c:v>17.401937046010662</c:v>
                </c:pt>
                <c:pt idx="28749">
                  <c:v>17.402542372887176</c:v>
                </c:pt>
                <c:pt idx="28750">
                  <c:v>17.403147699763689</c:v>
                </c:pt>
                <c:pt idx="28751">
                  <c:v>17.403753026640203</c:v>
                </c:pt>
                <c:pt idx="28752">
                  <c:v>17.404358353516717</c:v>
                </c:pt>
                <c:pt idx="28753">
                  <c:v>17.40496368039323</c:v>
                </c:pt>
                <c:pt idx="28754">
                  <c:v>17.405569007269744</c:v>
                </c:pt>
                <c:pt idx="28755">
                  <c:v>17.406174334146257</c:v>
                </c:pt>
                <c:pt idx="28756">
                  <c:v>17.406779661022771</c:v>
                </c:pt>
                <c:pt idx="28757">
                  <c:v>17.407384987899285</c:v>
                </c:pt>
                <c:pt idx="28758">
                  <c:v>17.407990314775798</c:v>
                </c:pt>
                <c:pt idx="28759">
                  <c:v>17.408595641652312</c:v>
                </c:pt>
                <c:pt idx="28760">
                  <c:v>17.409200968528825</c:v>
                </c:pt>
                <c:pt idx="28761">
                  <c:v>17.409806295405339</c:v>
                </c:pt>
                <c:pt idx="28762">
                  <c:v>17.410411622281853</c:v>
                </c:pt>
                <c:pt idx="28763">
                  <c:v>17.411016949158366</c:v>
                </c:pt>
                <c:pt idx="28764">
                  <c:v>17.41162227603488</c:v>
                </c:pt>
                <c:pt idx="28765">
                  <c:v>17.412227602911393</c:v>
                </c:pt>
                <c:pt idx="28766">
                  <c:v>17.412832929787907</c:v>
                </c:pt>
                <c:pt idx="28767">
                  <c:v>17.413438256664421</c:v>
                </c:pt>
                <c:pt idx="28768">
                  <c:v>17.414043583540934</c:v>
                </c:pt>
                <c:pt idx="28769">
                  <c:v>17.414648910417448</c:v>
                </c:pt>
                <c:pt idx="28770">
                  <c:v>17.415254237293961</c:v>
                </c:pt>
                <c:pt idx="28771">
                  <c:v>17.415859564170475</c:v>
                </c:pt>
                <c:pt idx="28772">
                  <c:v>17.416464891046989</c:v>
                </c:pt>
                <c:pt idx="28773">
                  <c:v>17.417070217923502</c:v>
                </c:pt>
                <c:pt idx="28774">
                  <c:v>17.417675544800016</c:v>
                </c:pt>
                <c:pt idx="28775">
                  <c:v>17.418280871676529</c:v>
                </c:pt>
                <c:pt idx="28776">
                  <c:v>17.418886198553043</c:v>
                </c:pt>
                <c:pt idx="28777">
                  <c:v>17.419491525429557</c:v>
                </c:pt>
                <c:pt idx="28778">
                  <c:v>17.42009685230607</c:v>
                </c:pt>
                <c:pt idx="28779">
                  <c:v>17.420702179182584</c:v>
                </c:pt>
                <c:pt idx="28780">
                  <c:v>17.421307506059097</c:v>
                </c:pt>
                <c:pt idx="28781">
                  <c:v>17.421912832935611</c:v>
                </c:pt>
                <c:pt idx="28782">
                  <c:v>17.422518159812125</c:v>
                </c:pt>
                <c:pt idx="28783">
                  <c:v>17.423123486688638</c:v>
                </c:pt>
                <c:pt idx="28784">
                  <c:v>17.423728813565152</c:v>
                </c:pt>
                <c:pt idx="28785">
                  <c:v>17.424334140441665</c:v>
                </c:pt>
                <c:pt idx="28786">
                  <c:v>17.424939467318179</c:v>
                </c:pt>
                <c:pt idx="28787">
                  <c:v>17.425544794194693</c:v>
                </c:pt>
                <c:pt idx="28788">
                  <c:v>17.426150121071206</c:v>
                </c:pt>
                <c:pt idx="28789">
                  <c:v>17.42675544794772</c:v>
                </c:pt>
                <c:pt idx="28790">
                  <c:v>17.427360774824233</c:v>
                </c:pt>
                <c:pt idx="28791">
                  <c:v>17.427966101700747</c:v>
                </c:pt>
                <c:pt idx="28792">
                  <c:v>17.428571428577261</c:v>
                </c:pt>
                <c:pt idx="28793">
                  <c:v>17.429176755453774</c:v>
                </c:pt>
                <c:pt idx="28794">
                  <c:v>17.429782082330288</c:v>
                </c:pt>
                <c:pt idx="28795">
                  <c:v>17.430387409206801</c:v>
                </c:pt>
                <c:pt idx="28796">
                  <c:v>17.430992736083315</c:v>
                </c:pt>
                <c:pt idx="28797">
                  <c:v>17.431598062959829</c:v>
                </c:pt>
                <c:pt idx="28798">
                  <c:v>17.432203389836342</c:v>
                </c:pt>
                <c:pt idx="28799">
                  <c:v>17.432808716712856</c:v>
                </c:pt>
                <c:pt idx="28800">
                  <c:v>17.433414043589369</c:v>
                </c:pt>
                <c:pt idx="28801">
                  <c:v>17.434019370465883</c:v>
                </c:pt>
                <c:pt idx="28802">
                  <c:v>17.434624697342397</c:v>
                </c:pt>
                <c:pt idx="28803">
                  <c:v>17.43523002421891</c:v>
                </c:pt>
                <c:pt idx="28804">
                  <c:v>17.435835351095424</c:v>
                </c:pt>
                <c:pt idx="28805">
                  <c:v>17.436440677971937</c:v>
                </c:pt>
                <c:pt idx="28806">
                  <c:v>17.437046004848451</c:v>
                </c:pt>
                <c:pt idx="28807">
                  <c:v>17.437651331724965</c:v>
                </c:pt>
                <c:pt idx="28808">
                  <c:v>17.438256658601478</c:v>
                </c:pt>
                <c:pt idx="28809">
                  <c:v>17.438861985477992</c:v>
                </c:pt>
                <c:pt idx="28810">
                  <c:v>17.439467312354505</c:v>
                </c:pt>
                <c:pt idx="28811">
                  <c:v>17.440072639231019</c:v>
                </c:pt>
                <c:pt idx="28812">
                  <c:v>17.440677966107533</c:v>
                </c:pt>
                <c:pt idx="28813">
                  <c:v>17.441283292984046</c:v>
                </c:pt>
                <c:pt idx="28814">
                  <c:v>17.44188861986056</c:v>
                </c:pt>
                <c:pt idx="28815">
                  <c:v>17.442493946737073</c:v>
                </c:pt>
                <c:pt idx="28816">
                  <c:v>17.443099273613587</c:v>
                </c:pt>
                <c:pt idx="28817">
                  <c:v>17.443704600490101</c:v>
                </c:pt>
                <c:pt idx="28818">
                  <c:v>17.444309927366614</c:v>
                </c:pt>
                <c:pt idx="28819">
                  <c:v>17.444915254243128</c:v>
                </c:pt>
                <c:pt idx="28820">
                  <c:v>17.445520581119641</c:v>
                </c:pt>
                <c:pt idx="28821">
                  <c:v>17.446125907996155</c:v>
                </c:pt>
                <c:pt idx="28822">
                  <c:v>17.446731234872669</c:v>
                </c:pt>
                <c:pt idx="28823">
                  <c:v>17.447336561749182</c:v>
                </c:pt>
                <c:pt idx="28824">
                  <c:v>17.447941888625696</c:v>
                </c:pt>
                <c:pt idx="28825">
                  <c:v>17.448547215502209</c:v>
                </c:pt>
                <c:pt idx="28826">
                  <c:v>17.449152542378723</c:v>
                </c:pt>
                <c:pt idx="28827">
                  <c:v>17.449757869255237</c:v>
                </c:pt>
                <c:pt idx="28828">
                  <c:v>17.45036319613175</c:v>
                </c:pt>
                <c:pt idx="28829">
                  <c:v>17.450968523008264</c:v>
                </c:pt>
                <c:pt idx="28830">
                  <c:v>17.451573849884777</c:v>
                </c:pt>
                <c:pt idx="28831">
                  <c:v>17.452179176761291</c:v>
                </c:pt>
                <c:pt idx="28832">
                  <c:v>17.452784503637805</c:v>
                </c:pt>
                <c:pt idx="28833">
                  <c:v>17.453389830514318</c:v>
                </c:pt>
                <c:pt idx="28834">
                  <c:v>17.453995157390832</c:v>
                </c:pt>
                <c:pt idx="28835">
                  <c:v>17.454600484267345</c:v>
                </c:pt>
                <c:pt idx="28836">
                  <c:v>17.455205811143859</c:v>
                </c:pt>
                <c:pt idx="28837">
                  <c:v>17.455811138020373</c:v>
                </c:pt>
                <c:pt idx="28838">
                  <c:v>17.456416464896886</c:v>
                </c:pt>
                <c:pt idx="28839">
                  <c:v>17.4570217917734</c:v>
                </c:pt>
                <c:pt idx="28840">
                  <c:v>17.457627118649913</c:v>
                </c:pt>
                <c:pt idx="28841">
                  <c:v>17.458232445526427</c:v>
                </c:pt>
                <c:pt idx="28842">
                  <c:v>17.458837772402941</c:v>
                </c:pt>
                <c:pt idx="28843">
                  <c:v>17.459443099279454</c:v>
                </c:pt>
                <c:pt idx="28844">
                  <c:v>17.460048426155968</c:v>
                </c:pt>
                <c:pt idx="28845">
                  <c:v>17.460653753032481</c:v>
                </c:pt>
                <c:pt idx="28846">
                  <c:v>17.461259079908995</c:v>
                </c:pt>
                <c:pt idx="28847">
                  <c:v>17.461864406785509</c:v>
                </c:pt>
                <c:pt idx="28848">
                  <c:v>17.462469733662022</c:v>
                </c:pt>
                <c:pt idx="28849">
                  <c:v>17.463075060538536</c:v>
                </c:pt>
                <c:pt idx="28850">
                  <c:v>17.463680387415049</c:v>
                </c:pt>
                <c:pt idx="28851">
                  <c:v>17.464285714291563</c:v>
                </c:pt>
                <c:pt idx="28852">
                  <c:v>17.464891041168077</c:v>
                </c:pt>
                <c:pt idx="28853">
                  <c:v>17.46549636804459</c:v>
                </c:pt>
                <c:pt idx="28854">
                  <c:v>17.466101694921104</c:v>
                </c:pt>
                <c:pt idx="28855">
                  <c:v>17.466707021797617</c:v>
                </c:pt>
                <c:pt idx="28856">
                  <c:v>17.467312348674131</c:v>
                </c:pt>
                <c:pt idx="28857">
                  <c:v>17.467917675550645</c:v>
                </c:pt>
                <c:pt idx="28858">
                  <c:v>17.468523002427158</c:v>
                </c:pt>
                <c:pt idx="28859">
                  <c:v>17.469128329303672</c:v>
                </c:pt>
                <c:pt idx="28860">
                  <c:v>17.469733656180185</c:v>
                </c:pt>
                <c:pt idx="28861">
                  <c:v>17.470338983056699</c:v>
                </c:pt>
                <c:pt idx="28862">
                  <c:v>17.470944309933213</c:v>
                </c:pt>
                <c:pt idx="28863">
                  <c:v>17.471549636809726</c:v>
                </c:pt>
                <c:pt idx="28864">
                  <c:v>17.47215496368624</c:v>
                </c:pt>
                <c:pt idx="28865">
                  <c:v>17.472760290562753</c:v>
                </c:pt>
                <c:pt idx="28866">
                  <c:v>17.473365617439267</c:v>
                </c:pt>
                <c:pt idx="28867">
                  <c:v>17.473970944315781</c:v>
                </c:pt>
                <c:pt idx="28868">
                  <c:v>17.474576271192294</c:v>
                </c:pt>
                <c:pt idx="28869">
                  <c:v>17.475181598068808</c:v>
                </c:pt>
                <c:pt idx="28870">
                  <c:v>17.475786924945321</c:v>
                </c:pt>
                <c:pt idx="28871">
                  <c:v>17.476392251821835</c:v>
                </c:pt>
                <c:pt idx="28872">
                  <c:v>17.476997578698349</c:v>
                </c:pt>
                <c:pt idx="28873">
                  <c:v>17.477602905574862</c:v>
                </c:pt>
                <c:pt idx="28874">
                  <c:v>17.478208232451376</c:v>
                </c:pt>
                <c:pt idx="28875">
                  <c:v>17.478813559327889</c:v>
                </c:pt>
                <c:pt idx="28876">
                  <c:v>17.479418886204403</c:v>
                </c:pt>
                <c:pt idx="28877">
                  <c:v>17.480024213080917</c:v>
                </c:pt>
                <c:pt idx="28878">
                  <c:v>17.48062953995743</c:v>
                </c:pt>
                <c:pt idx="28879">
                  <c:v>17.481234866833944</c:v>
                </c:pt>
                <c:pt idx="28880">
                  <c:v>17.481840193710457</c:v>
                </c:pt>
                <c:pt idx="28881">
                  <c:v>17.482445520586971</c:v>
                </c:pt>
                <c:pt idx="28882">
                  <c:v>17.483050847463485</c:v>
                </c:pt>
                <c:pt idx="28883">
                  <c:v>17.483656174339998</c:v>
                </c:pt>
                <c:pt idx="28884">
                  <c:v>17.484261501216512</c:v>
                </c:pt>
                <c:pt idx="28885">
                  <c:v>17.484866828093026</c:v>
                </c:pt>
                <c:pt idx="28886">
                  <c:v>17.485472154969539</c:v>
                </c:pt>
                <c:pt idx="28887">
                  <c:v>17.486077481846053</c:v>
                </c:pt>
                <c:pt idx="28888">
                  <c:v>17.486682808722566</c:v>
                </c:pt>
                <c:pt idx="28889">
                  <c:v>17.48728813559908</c:v>
                </c:pt>
                <c:pt idx="28890">
                  <c:v>17.487893462475594</c:v>
                </c:pt>
                <c:pt idx="28891">
                  <c:v>17.488498789352107</c:v>
                </c:pt>
                <c:pt idx="28892">
                  <c:v>17.489104116228621</c:v>
                </c:pt>
                <c:pt idx="28893">
                  <c:v>17.489709443105134</c:v>
                </c:pt>
                <c:pt idx="28894">
                  <c:v>17.490314769981648</c:v>
                </c:pt>
                <c:pt idx="28895">
                  <c:v>17.490920096858162</c:v>
                </c:pt>
                <c:pt idx="28896">
                  <c:v>17.491525423734675</c:v>
                </c:pt>
                <c:pt idx="28897">
                  <c:v>17.492130750611189</c:v>
                </c:pt>
                <c:pt idx="28898">
                  <c:v>17.492736077487702</c:v>
                </c:pt>
                <c:pt idx="28899">
                  <c:v>17.493341404364216</c:v>
                </c:pt>
                <c:pt idx="28900">
                  <c:v>17.49394673124073</c:v>
                </c:pt>
                <c:pt idx="28901">
                  <c:v>17.494552058117243</c:v>
                </c:pt>
                <c:pt idx="28902">
                  <c:v>17.495157384993757</c:v>
                </c:pt>
                <c:pt idx="28903">
                  <c:v>17.49576271187027</c:v>
                </c:pt>
                <c:pt idx="28904">
                  <c:v>17.496368038746784</c:v>
                </c:pt>
                <c:pt idx="28905">
                  <c:v>17.496973365623298</c:v>
                </c:pt>
                <c:pt idx="28906">
                  <c:v>17.497578692499811</c:v>
                </c:pt>
                <c:pt idx="28907">
                  <c:v>17.498184019376325</c:v>
                </c:pt>
                <c:pt idx="28908">
                  <c:v>17.498789346252838</c:v>
                </c:pt>
                <c:pt idx="28909">
                  <c:v>17.499394673129352</c:v>
                </c:pt>
                <c:pt idx="28910">
                  <c:v>17.500000000005866</c:v>
                </c:pt>
                <c:pt idx="28911">
                  <c:v>17.500605326882379</c:v>
                </c:pt>
                <c:pt idx="28912">
                  <c:v>17.501210653758893</c:v>
                </c:pt>
                <c:pt idx="28913">
                  <c:v>17.501815980635406</c:v>
                </c:pt>
                <c:pt idx="28914">
                  <c:v>17.50242130751192</c:v>
                </c:pt>
                <c:pt idx="28915">
                  <c:v>17.503026634388434</c:v>
                </c:pt>
                <c:pt idx="28916">
                  <c:v>17.503631961264947</c:v>
                </c:pt>
                <c:pt idx="28917">
                  <c:v>17.504237288141461</c:v>
                </c:pt>
                <c:pt idx="28918">
                  <c:v>17.504842615017974</c:v>
                </c:pt>
                <c:pt idx="28919">
                  <c:v>17.505447941894488</c:v>
                </c:pt>
                <c:pt idx="28920">
                  <c:v>17.506053268771002</c:v>
                </c:pt>
                <c:pt idx="28921">
                  <c:v>17.506658595647515</c:v>
                </c:pt>
                <c:pt idx="28922">
                  <c:v>17.507263922524029</c:v>
                </c:pt>
                <c:pt idx="28923">
                  <c:v>17.507869249400542</c:v>
                </c:pt>
                <c:pt idx="28924">
                  <c:v>17.508474576277056</c:v>
                </c:pt>
                <c:pt idx="28925">
                  <c:v>17.50907990315357</c:v>
                </c:pt>
                <c:pt idx="28926">
                  <c:v>17.509685230030083</c:v>
                </c:pt>
                <c:pt idx="28927">
                  <c:v>17.510290556906597</c:v>
                </c:pt>
                <c:pt idx="28928">
                  <c:v>17.51089588378311</c:v>
                </c:pt>
                <c:pt idx="28929">
                  <c:v>17.511501210659624</c:v>
                </c:pt>
                <c:pt idx="28930">
                  <c:v>17.512106537536138</c:v>
                </c:pt>
                <c:pt idx="28931">
                  <c:v>17.512711864412651</c:v>
                </c:pt>
                <c:pt idx="28932">
                  <c:v>17.513317191289165</c:v>
                </c:pt>
                <c:pt idx="28933">
                  <c:v>17.513922518165678</c:v>
                </c:pt>
                <c:pt idx="28934">
                  <c:v>17.514527845042192</c:v>
                </c:pt>
                <c:pt idx="28935">
                  <c:v>17.515133171918706</c:v>
                </c:pt>
                <c:pt idx="28936">
                  <c:v>17.515738498795219</c:v>
                </c:pt>
                <c:pt idx="28937">
                  <c:v>17.516343825671733</c:v>
                </c:pt>
                <c:pt idx="28938">
                  <c:v>17.516949152548246</c:v>
                </c:pt>
                <c:pt idx="28939">
                  <c:v>17.51755447942476</c:v>
                </c:pt>
                <c:pt idx="28940">
                  <c:v>17.518159806301274</c:v>
                </c:pt>
                <c:pt idx="28941">
                  <c:v>17.518765133177787</c:v>
                </c:pt>
                <c:pt idx="28942">
                  <c:v>17.519370460054301</c:v>
                </c:pt>
                <c:pt idx="28943">
                  <c:v>17.519975786930814</c:v>
                </c:pt>
                <c:pt idx="28944">
                  <c:v>17.520581113807328</c:v>
                </c:pt>
                <c:pt idx="28945">
                  <c:v>17.521186440683842</c:v>
                </c:pt>
                <c:pt idx="28946">
                  <c:v>17.521791767560355</c:v>
                </c:pt>
                <c:pt idx="28947">
                  <c:v>17.522397094436869</c:v>
                </c:pt>
                <c:pt idx="28948">
                  <c:v>17.523002421313382</c:v>
                </c:pt>
                <c:pt idx="28949">
                  <c:v>17.523607748189896</c:v>
                </c:pt>
                <c:pt idx="28950">
                  <c:v>17.52421307506641</c:v>
                </c:pt>
                <c:pt idx="28951">
                  <c:v>17.524818401942923</c:v>
                </c:pt>
                <c:pt idx="28952">
                  <c:v>17.525423728819437</c:v>
                </c:pt>
                <c:pt idx="28953">
                  <c:v>17.52602905569595</c:v>
                </c:pt>
                <c:pt idx="28954">
                  <c:v>17.526634382572464</c:v>
                </c:pt>
                <c:pt idx="28955">
                  <c:v>17.527239709448978</c:v>
                </c:pt>
                <c:pt idx="28956">
                  <c:v>17.527845036325491</c:v>
                </c:pt>
                <c:pt idx="28957">
                  <c:v>17.528450363202005</c:v>
                </c:pt>
                <c:pt idx="28958">
                  <c:v>17.529055690078518</c:v>
                </c:pt>
                <c:pt idx="28959">
                  <c:v>17.529661016955032</c:v>
                </c:pt>
                <c:pt idx="28960">
                  <c:v>17.530266343831546</c:v>
                </c:pt>
                <c:pt idx="28961">
                  <c:v>17.530871670708059</c:v>
                </c:pt>
                <c:pt idx="28962">
                  <c:v>17.531476997584573</c:v>
                </c:pt>
                <c:pt idx="28963">
                  <c:v>17.532082324461086</c:v>
                </c:pt>
                <c:pt idx="28964">
                  <c:v>17.5326876513376</c:v>
                </c:pt>
                <c:pt idx="28965">
                  <c:v>17.533292978214114</c:v>
                </c:pt>
                <c:pt idx="28966">
                  <c:v>17.533898305090627</c:v>
                </c:pt>
                <c:pt idx="28967">
                  <c:v>17.534503631967141</c:v>
                </c:pt>
                <c:pt idx="28968">
                  <c:v>17.535108958843654</c:v>
                </c:pt>
                <c:pt idx="28969">
                  <c:v>17.535714285720168</c:v>
                </c:pt>
                <c:pt idx="28970">
                  <c:v>17.536319612596682</c:v>
                </c:pt>
                <c:pt idx="28971">
                  <c:v>17.536924939473195</c:v>
                </c:pt>
                <c:pt idx="28972">
                  <c:v>17.537530266349709</c:v>
                </c:pt>
                <c:pt idx="28973">
                  <c:v>17.538135593226222</c:v>
                </c:pt>
                <c:pt idx="28974">
                  <c:v>17.538740920102736</c:v>
                </c:pt>
                <c:pt idx="28975">
                  <c:v>17.53934624697925</c:v>
                </c:pt>
                <c:pt idx="28976">
                  <c:v>17.539951573855763</c:v>
                </c:pt>
                <c:pt idx="28977">
                  <c:v>17.540556900732277</c:v>
                </c:pt>
                <c:pt idx="28978">
                  <c:v>17.54116222760879</c:v>
                </c:pt>
                <c:pt idx="28979">
                  <c:v>17.541767554485304</c:v>
                </c:pt>
                <c:pt idx="28980">
                  <c:v>17.542372881361818</c:v>
                </c:pt>
                <c:pt idx="28981">
                  <c:v>17.542978208238331</c:v>
                </c:pt>
                <c:pt idx="28982">
                  <c:v>17.543583535114845</c:v>
                </c:pt>
                <c:pt idx="28983">
                  <c:v>17.544188861991358</c:v>
                </c:pt>
                <c:pt idx="28984">
                  <c:v>17.544794188867872</c:v>
                </c:pt>
                <c:pt idx="28985">
                  <c:v>17.545399515744386</c:v>
                </c:pt>
                <c:pt idx="28986">
                  <c:v>17.546004842620899</c:v>
                </c:pt>
                <c:pt idx="28987">
                  <c:v>17.546610169497413</c:v>
                </c:pt>
                <c:pt idx="28988">
                  <c:v>17.547215496373926</c:v>
                </c:pt>
                <c:pt idx="28989">
                  <c:v>17.54782082325044</c:v>
                </c:pt>
                <c:pt idx="28990">
                  <c:v>17.548426150126954</c:v>
                </c:pt>
                <c:pt idx="28991">
                  <c:v>17.549031477003467</c:v>
                </c:pt>
                <c:pt idx="28992">
                  <c:v>17.549636803879981</c:v>
                </c:pt>
                <c:pt idx="28993">
                  <c:v>17.550242130756494</c:v>
                </c:pt>
                <c:pt idx="28994">
                  <c:v>17.550847457633008</c:v>
                </c:pt>
                <c:pt idx="28995">
                  <c:v>17.551452784509522</c:v>
                </c:pt>
                <c:pt idx="28996">
                  <c:v>17.552058111386035</c:v>
                </c:pt>
                <c:pt idx="28997">
                  <c:v>17.552663438262549</c:v>
                </c:pt>
                <c:pt idx="28998">
                  <c:v>17.553268765139062</c:v>
                </c:pt>
                <c:pt idx="28999">
                  <c:v>17.553874092015576</c:v>
                </c:pt>
                <c:pt idx="29000">
                  <c:v>17.55447941889209</c:v>
                </c:pt>
                <c:pt idx="29001">
                  <c:v>17.555084745768603</c:v>
                </c:pt>
                <c:pt idx="29002">
                  <c:v>17.555690072645117</c:v>
                </c:pt>
                <c:pt idx="29003">
                  <c:v>17.55629539952163</c:v>
                </c:pt>
                <c:pt idx="29004">
                  <c:v>17.556900726398144</c:v>
                </c:pt>
                <c:pt idx="29005">
                  <c:v>17.557506053274658</c:v>
                </c:pt>
                <c:pt idx="29006">
                  <c:v>17.558111380151171</c:v>
                </c:pt>
                <c:pt idx="29007">
                  <c:v>17.558716707027685</c:v>
                </c:pt>
                <c:pt idx="29008">
                  <c:v>17.559322033904198</c:v>
                </c:pt>
                <c:pt idx="29009">
                  <c:v>17.559927360780712</c:v>
                </c:pt>
                <c:pt idx="29010">
                  <c:v>17.560532687657226</c:v>
                </c:pt>
                <c:pt idx="29011">
                  <c:v>17.561138014533739</c:v>
                </c:pt>
                <c:pt idx="29012">
                  <c:v>17.561743341410253</c:v>
                </c:pt>
                <c:pt idx="29013">
                  <c:v>17.562348668286766</c:v>
                </c:pt>
                <c:pt idx="29014">
                  <c:v>17.56295399516328</c:v>
                </c:pt>
                <c:pt idx="29015">
                  <c:v>17.563559322039794</c:v>
                </c:pt>
                <c:pt idx="29016">
                  <c:v>17.564164648916307</c:v>
                </c:pt>
                <c:pt idx="29017">
                  <c:v>17.564769975792821</c:v>
                </c:pt>
                <c:pt idx="29018">
                  <c:v>17.565375302669334</c:v>
                </c:pt>
                <c:pt idx="29019">
                  <c:v>17.565980629545848</c:v>
                </c:pt>
                <c:pt idx="29020">
                  <c:v>17.566585956422362</c:v>
                </c:pt>
                <c:pt idx="29021">
                  <c:v>17.567191283298875</c:v>
                </c:pt>
                <c:pt idx="29022">
                  <c:v>17.567796610175389</c:v>
                </c:pt>
                <c:pt idx="29023">
                  <c:v>17.568401937051902</c:v>
                </c:pt>
                <c:pt idx="29024">
                  <c:v>17.569007263928416</c:v>
                </c:pt>
                <c:pt idx="29025">
                  <c:v>17.56961259080493</c:v>
                </c:pt>
                <c:pt idx="29026">
                  <c:v>17.570217917681443</c:v>
                </c:pt>
                <c:pt idx="29027">
                  <c:v>17.570823244557957</c:v>
                </c:pt>
                <c:pt idx="29028">
                  <c:v>17.57142857143447</c:v>
                </c:pt>
                <c:pt idx="29029">
                  <c:v>17.572033898310984</c:v>
                </c:pt>
                <c:pt idx="29030">
                  <c:v>17.572639225187498</c:v>
                </c:pt>
                <c:pt idx="29031">
                  <c:v>17.573244552064011</c:v>
                </c:pt>
                <c:pt idx="29032">
                  <c:v>17.573849878940525</c:v>
                </c:pt>
                <c:pt idx="29033">
                  <c:v>17.574455205817038</c:v>
                </c:pt>
                <c:pt idx="29034">
                  <c:v>17.575060532693552</c:v>
                </c:pt>
                <c:pt idx="29035">
                  <c:v>17.575665859570066</c:v>
                </c:pt>
                <c:pt idx="29036">
                  <c:v>17.576271186446579</c:v>
                </c:pt>
                <c:pt idx="29037">
                  <c:v>17.576876513323093</c:v>
                </c:pt>
                <c:pt idx="29038">
                  <c:v>17.577481840199606</c:v>
                </c:pt>
                <c:pt idx="29039">
                  <c:v>17.57808716707612</c:v>
                </c:pt>
                <c:pt idx="29040">
                  <c:v>17.578692493952634</c:v>
                </c:pt>
                <c:pt idx="29041">
                  <c:v>17.579297820829147</c:v>
                </c:pt>
                <c:pt idx="29042">
                  <c:v>17.579903147705661</c:v>
                </c:pt>
                <c:pt idx="29043">
                  <c:v>17.580508474582174</c:v>
                </c:pt>
                <c:pt idx="29044">
                  <c:v>17.581113801458688</c:v>
                </c:pt>
                <c:pt idx="29045">
                  <c:v>17.581719128335202</c:v>
                </c:pt>
                <c:pt idx="29046">
                  <c:v>17.582324455211715</c:v>
                </c:pt>
                <c:pt idx="29047">
                  <c:v>17.582929782088229</c:v>
                </c:pt>
                <c:pt idx="29048">
                  <c:v>17.583535108964742</c:v>
                </c:pt>
                <c:pt idx="29049">
                  <c:v>17.584140435841256</c:v>
                </c:pt>
                <c:pt idx="29050">
                  <c:v>17.58474576271777</c:v>
                </c:pt>
                <c:pt idx="29051">
                  <c:v>17.585351089594283</c:v>
                </c:pt>
                <c:pt idx="29052">
                  <c:v>17.585956416470797</c:v>
                </c:pt>
                <c:pt idx="29053">
                  <c:v>17.58656174334731</c:v>
                </c:pt>
                <c:pt idx="29054">
                  <c:v>17.587167070223824</c:v>
                </c:pt>
                <c:pt idx="29055">
                  <c:v>17.587772397100338</c:v>
                </c:pt>
                <c:pt idx="29056">
                  <c:v>17.588377723976851</c:v>
                </c:pt>
                <c:pt idx="29057">
                  <c:v>17.588983050853365</c:v>
                </c:pt>
                <c:pt idx="29058">
                  <c:v>17.589588377729878</c:v>
                </c:pt>
                <c:pt idx="29059">
                  <c:v>17.590193704606392</c:v>
                </c:pt>
                <c:pt idx="29060">
                  <c:v>17.590799031482906</c:v>
                </c:pt>
                <c:pt idx="29061">
                  <c:v>17.591404358359419</c:v>
                </c:pt>
                <c:pt idx="29062">
                  <c:v>17.592009685235933</c:v>
                </c:pt>
                <c:pt idx="29063">
                  <c:v>17.592615012112446</c:v>
                </c:pt>
                <c:pt idx="29064">
                  <c:v>17.59322033898896</c:v>
                </c:pt>
                <c:pt idx="29065">
                  <c:v>17.593825665865474</c:v>
                </c:pt>
                <c:pt idx="29066">
                  <c:v>17.594430992741987</c:v>
                </c:pt>
                <c:pt idx="29067">
                  <c:v>17.595036319618501</c:v>
                </c:pt>
                <c:pt idx="29068">
                  <c:v>17.595641646495014</c:v>
                </c:pt>
                <c:pt idx="29069">
                  <c:v>17.596246973371528</c:v>
                </c:pt>
                <c:pt idx="29070">
                  <c:v>17.596852300248042</c:v>
                </c:pt>
                <c:pt idx="29071">
                  <c:v>17.597457627124555</c:v>
                </c:pt>
                <c:pt idx="29072">
                  <c:v>17.598062954001069</c:v>
                </c:pt>
                <c:pt idx="29073">
                  <c:v>17.598668280877583</c:v>
                </c:pt>
                <c:pt idx="29074">
                  <c:v>17.599273607754096</c:v>
                </c:pt>
                <c:pt idx="29075">
                  <c:v>17.59987893463061</c:v>
                </c:pt>
                <c:pt idx="29076">
                  <c:v>17.600484261507123</c:v>
                </c:pt>
                <c:pt idx="29077">
                  <c:v>17.601089588383637</c:v>
                </c:pt>
                <c:pt idx="29078">
                  <c:v>17.601694915260151</c:v>
                </c:pt>
                <c:pt idx="29079">
                  <c:v>17.602300242136664</c:v>
                </c:pt>
                <c:pt idx="29080">
                  <c:v>17.602905569013178</c:v>
                </c:pt>
                <c:pt idx="29081">
                  <c:v>17.603510895889691</c:v>
                </c:pt>
                <c:pt idx="29082">
                  <c:v>17.604116222766205</c:v>
                </c:pt>
                <c:pt idx="29083">
                  <c:v>17.604721549642719</c:v>
                </c:pt>
                <c:pt idx="29084">
                  <c:v>17.605326876519232</c:v>
                </c:pt>
                <c:pt idx="29085">
                  <c:v>17.605932203395746</c:v>
                </c:pt>
                <c:pt idx="29086">
                  <c:v>17.606537530272259</c:v>
                </c:pt>
                <c:pt idx="29087">
                  <c:v>17.607142857148773</c:v>
                </c:pt>
                <c:pt idx="29088">
                  <c:v>17.607748184025287</c:v>
                </c:pt>
                <c:pt idx="29089">
                  <c:v>17.6083535109018</c:v>
                </c:pt>
                <c:pt idx="29090">
                  <c:v>17.608958837778314</c:v>
                </c:pt>
                <c:pt idx="29091">
                  <c:v>17.609564164654827</c:v>
                </c:pt>
                <c:pt idx="29092">
                  <c:v>17.610169491531341</c:v>
                </c:pt>
                <c:pt idx="29093">
                  <c:v>17.610774818407855</c:v>
                </c:pt>
                <c:pt idx="29094">
                  <c:v>17.611380145284368</c:v>
                </c:pt>
                <c:pt idx="29095">
                  <c:v>17.611985472160882</c:v>
                </c:pt>
                <c:pt idx="29096">
                  <c:v>17.612590799037395</c:v>
                </c:pt>
                <c:pt idx="29097">
                  <c:v>17.613196125913909</c:v>
                </c:pt>
                <c:pt idx="29098">
                  <c:v>17.613801452790423</c:v>
                </c:pt>
                <c:pt idx="29099">
                  <c:v>17.614406779666936</c:v>
                </c:pt>
                <c:pt idx="29100">
                  <c:v>17.61501210654345</c:v>
                </c:pt>
                <c:pt idx="29101">
                  <c:v>17.615617433419963</c:v>
                </c:pt>
                <c:pt idx="29102">
                  <c:v>17.616222760296477</c:v>
                </c:pt>
                <c:pt idx="29103">
                  <c:v>17.616828087172991</c:v>
                </c:pt>
                <c:pt idx="29104">
                  <c:v>17.617433414049504</c:v>
                </c:pt>
                <c:pt idx="29105">
                  <c:v>17.618038740926018</c:v>
                </c:pt>
                <c:pt idx="29106">
                  <c:v>17.618644067802531</c:v>
                </c:pt>
                <c:pt idx="29107">
                  <c:v>17.619249394679045</c:v>
                </c:pt>
                <c:pt idx="29108">
                  <c:v>17.619854721555559</c:v>
                </c:pt>
                <c:pt idx="29109">
                  <c:v>17.620460048432072</c:v>
                </c:pt>
                <c:pt idx="29110">
                  <c:v>17.621065375308586</c:v>
                </c:pt>
                <c:pt idx="29111">
                  <c:v>17.621670702185099</c:v>
                </c:pt>
                <c:pt idx="29112">
                  <c:v>17.622276029061613</c:v>
                </c:pt>
                <c:pt idx="29113">
                  <c:v>17.622881355938127</c:v>
                </c:pt>
                <c:pt idx="29114">
                  <c:v>17.62348668281464</c:v>
                </c:pt>
                <c:pt idx="29115">
                  <c:v>17.624092009691154</c:v>
                </c:pt>
                <c:pt idx="29116">
                  <c:v>17.624697336567667</c:v>
                </c:pt>
                <c:pt idx="29117">
                  <c:v>17.625302663444181</c:v>
                </c:pt>
                <c:pt idx="29118">
                  <c:v>17.625907990320695</c:v>
                </c:pt>
                <c:pt idx="29119">
                  <c:v>17.626513317197208</c:v>
                </c:pt>
                <c:pt idx="29120">
                  <c:v>17.627118644073722</c:v>
                </c:pt>
                <c:pt idx="29121">
                  <c:v>17.627723970950235</c:v>
                </c:pt>
                <c:pt idx="29122">
                  <c:v>17.628329297826749</c:v>
                </c:pt>
                <c:pt idx="29123">
                  <c:v>17.628934624703263</c:v>
                </c:pt>
                <c:pt idx="29124">
                  <c:v>17.629539951579776</c:v>
                </c:pt>
                <c:pt idx="29125">
                  <c:v>17.63014527845629</c:v>
                </c:pt>
                <c:pt idx="29126">
                  <c:v>17.630750605332803</c:v>
                </c:pt>
                <c:pt idx="29127">
                  <c:v>17.631355932209317</c:v>
                </c:pt>
                <c:pt idx="29128">
                  <c:v>17.631961259085831</c:v>
                </c:pt>
                <c:pt idx="29129">
                  <c:v>17.632566585962344</c:v>
                </c:pt>
                <c:pt idx="29130">
                  <c:v>17.633171912838858</c:v>
                </c:pt>
                <c:pt idx="29131">
                  <c:v>17.633777239715371</c:v>
                </c:pt>
                <c:pt idx="29132">
                  <c:v>17.634382566591885</c:v>
                </c:pt>
                <c:pt idx="29133">
                  <c:v>17.634987893468399</c:v>
                </c:pt>
                <c:pt idx="29134">
                  <c:v>17.635593220344912</c:v>
                </c:pt>
                <c:pt idx="29135">
                  <c:v>17.636198547221426</c:v>
                </c:pt>
                <c:pt idx="29136">
                  <c:v>17.636803874097939</c:v>
                </c:pt>
                <c:pt idx="29137">
                  <c:v>17.637409200974453</c:v>
                </c:pt>
                <c:pt idx="29138">
                  <c:v>17.638014527850967</c:v>
                </c:pt>
                <c:pt idx="29139">
                  <c:v>17.63861985472748</c:v>
                </c:pt>
                <c:pt idx="29140">
                  <c:v>17.639225181603994</c:v>
                </c:pt>
                <c:pt idx="29141">
                  <c:v>17.639830508480507</c:v>
                </c:pt>
                <c:pt idx="29142">
                  <c:v>17.640435835357021</c:v>
                </c:pt>
                <c:pt idx="29143">
                  <c:v>17.641041162233535</c:v>
                </c:pt>
                <c:pt idx="29144">
                  <c:v>17.641646489110048</c:v>
                </c:pt>
                <c:pt idx="29145">
                  <c:v>17.642251815986562</c:v>
                </c:pt>
                <c:pt idx="29146">
                  <c:v>17.642857142863075</c:v>
                </c:pt>
                <c:pt idx="29147">
                  <c:v>17.643462469739589</c:v>
                </c:pt>
                <c:pt idx="29148">
                  <c:v>17.644067796616103</c:v>
                </c:pt>
                <c:pt idx="29149">
                  <c:v>17.644673123492616</c:v>
                </c:pt>
                <c:pt idx="29150">
                  <c:v>17.64527845036913</c:v>
                </c:pt>
                <c:pt idx="29151">
                  <c:v>17.645883777245643</c:v>
                </c:pt>
                <c:pt idx="29152">
                  <c:v>17.646489104122157</c:v>
                </c:pt>
                <c:pt idx="29153">
                  <c:v>17.647094430998671</c:v>
                </c:pt>
                <c:pt idx="29154">
                  <c:v>17.647699757875184</c:v>
                </c:pt>
                <c:pt idx="29155">
                  <c:v>17.648305084751698</c:v>
                </c:pt>
                <c:pt idx="29156">
                  <c:v>17.648910411628211</c:v>
                </c:pt>
                <c:pt idx="29157">
                  <c:v>17.649515738504725</c:v>
                </c:pt>
                <c:pt idx="29158">
                  <c:v>17.650121065381239</c:v>
                </c:pt>
                <c:pt idx="29159">
                  <c:v>17.650726392257752</c:v>
                </c:pt>
                <c:pt idx="29160">
                  <c:v>17.651331719134266</c:v>
                </c:pt>
                <c:pt idx="29161">
                  <c:v>17.651937046010779</c:v>
                </c:pt>
                <c:pt idx="29162">
                  <c:v>17.652542372887293</c:v>
                </c:pt>
                <c:pt idx="29163">
                  <c:v>17.653147699763807</c:v>
                </c:pt>
                <c:pt idx="29164">
                  <c:v>17.65375302664032</c:v>
                </c:pt>
                <c:pt idx="29165">
                  <c:v>17.654358353516834</c:v>
                </c:pt>
                <c:pt idx="29166">
                  <c:v>17.654963680393347</c:v>
                </c:pt>
                <c:pt idx="29167">
                  <c:v>17.655569007269861</c:v>
                </c:pt>
                <c:pt idx="29168">
                  <c:v>17.656174334146375</c:v>
                </c:pt>
                <c:pt idx="29169">
                  <c:v>17.656779661022888</c:v>
                </c:pt>
                <c:pt idx="29170">
                  <c:v>17.657384987899402</c:v>
                </c:pt>
                <c:pt idx="29171">
                  <c:v>17.657990314775915</c:v>
                </c:pt>
                <c:pt idx="29172">
                  <c:v>17.658595641652429</c:v>
                </c:pt>
                <c:pt idx="29173">
                  <c:v>17.659200968528943</c:v>
                </c:pt>
                <c:pt idx="29174">
                  <c:v>17.659806295405456</c:v>
                </c:pt>
                <c:pt idx="29175">
                  <c:v>17.66041162228197</c:v>
                </c:pt>
                <c:pt idx="29176">
                  <c:v>17.661016949158483</c:v>
                </c:pt>
                <c:pt idx="29177">
                  <c:v>17.661622276034997</c:v>
                </c:pt>
                <c:pt idx="29178">
                  <c:v>17.662227602911511</c:v>
                </c:pt>
                <c:pt idx="29179">
                  <c:v>17.662832929788024</c:v>
                </c:pt>
                <c:pt idx="29180">
                  <c:v>17.663438256664538</c:v>
                </c:pt>
                <c:pt idx="29181">
                  <c:v>17.664043583541051</c:v>
                </c:pt>
                <c:pt idx="29182">
                  <c:v>17.664648910417565</c:v>
                </c:pt>
                <c:pt idx="29183">
                  <c:v>17.665254237294079</c:v>
                </c:pt>
                <c:pt idx="29184">
                  <c:v>17.665859564170592</c:v>
                </c:pt>
                <c:pt idx="29185">
                  <c:v>17.666464891047106</c:v>
                </c:pt>
                <c:pt idx="29186">
                  <c:v>17.667070217923619</c:v>
                </c:pt>
                <c:pt idx="29187">
                  <c:v>17.667675544800133</c:v>
                </c:pt>
                <c:pt idx="29188">
                  <c:v>17.668280871676647</c:v>
                </c:pt>
                <c:pt idx="29189">
                  <c:v>17.66888619855316</c:v>
                </c:pt>
                <c:pt idx="29190">
                  <c:v>17.669491525429674</c:v>
                </c:pt>
                <c:pt idx="29191">
                  <c:v>17.670096852306187</c:v>
                </c:pt>
                <c:pt idx="29192">
                  <c:v>17.670702179182701</c:v>
                </c:pt>
                <c:pt idx="29193">
                  <c:v>17.671307506059215</c:v>
                </c:pt>
                <c:pt idx="29194">
                  <c:v>17.671912832935728</c:v>
                </c:pt>
                <c:pt idx="29195">
                  <c:v>17.672518159812242</c:v>
                </c:pt>
                <c:pt idx="29196">
                  <c:v>17.673123486688755</c:v>
                </c:pt>
                <c:pt idx="29197">
                  <c:v>17.673728813565269</c:v>
                </c:pt>
                <c:pt idx="29198">
                  <c:v>17.674334140441783</c:v>
                </c:pt>
                <c:pt idx="29199">
                  <c:v>17.674939467318296</c:v>
                </c:pt>
                <c:pt idx="29200">
                  <c:v>17.67554479419481</c:v>
                </c:pt>
                <c:pt idx="29201">
                  <c:v>17.676150121071323</c:v>
                </c:pt>
                <c:pt idx="29202">
                  <c:v>17.676755447947837</c:v>
                </c:pt>
                <c:pt idx="29203">
                  <c:v>17.677360774824351</c:v>
                </c:pt>
                <c:pt idx="29204">
                  <c:v>17.677966101700864</c:v>
                </c:pt>
                <c:pt idx="29205">
                  <c:v>17.678571428577378</c:v>
                </c:pt>
                <c:pt idx="29206">
                  <c:v>17.679176755453891</c:v>
                </c:pt>
                <c:pt idx="29207">
                  <c:v>17.679782082330405</c:v>
                </c:pt>
                <c:pt idx="29208">
                  <c:v>17.680387409206919</c:v>
                </c:pt>
                <c:pt idx="29209">
                  <c:v>17.680992736083432</c:v>
                </c:pt>
                <c:pt idx="29210">
                  <c:v>17.681598062959946</c:v>
                </c:pt>
                <c:pt idx="29211">
                  <c:v>17.682203389836459</c:v>
                </c:pt>
                <c:pt idx="29212">
                  <c:v>17.682808716712973</c:v>
                </c:pt>
                <c:pt idx="29213">
                  <c:v>17.683414043589487</c:v>
                </c:pt>
                <c:pt idx="29214">
                  <c:v>17.684019370466</c:v>
                </c:pt>
                <c:pt idx="29215">
                  <c:v>17.684624697342514</c:v>
                </c:pt>
                <c:pt idx="29216">
                  <c:v>17.685230024219027</c:v>
                </c:pt>
                <c:pt idx="29217">
                  <c:v>17.685835351095541</c:v>
                </c:pt>
                <c:pt idx="29218">
                  <c:v>17.686440677972055</c:v>
                </c:pt>
                <c:pt idx="29219">
                  <c:v>17.687046004848568</c:v>
                </c:pt>
                <c:pt idx="29220">
                  <c:v>17.687651331725082</c:v>
                </c:pt>
                <c:pt idx="29221">
                  <c:v>17.688256658601595</c:v>
                </c:pt>
                <c:pt idx="29222">
                  <c:v>17.688861985478109</c:v>
                </c:pt>
                <c:pt idx="29223">
                  <c:v>17.689467312354623</c:v>
                </c:pt>
                <c:pt idx="29224">
                  <c:v>17.690072639231136</c:v>
                </c:pt>
                <c:pt idx="29225">
                  <c:v>17.69067796610765</c:v>
                </c:pt>
                <c:pt idx="29226">
                  <c:v>17.691283292984163</c:v>
                </c:pt>
                <c:pt idx="29227">
                  <c:v>17.691888619860677</c:v>
                </c:pt>
                <c:pt idx="29228">
                  <c:v>17.692493946737191</c:v>
                </c:pt>
                <c:pt idx="29229">
                  <c:v>17.693099273613704</c:v>
                </c:pt>
                <c:pt idx="29230">
                  <c:v>17.693704600490218</c:v>
                </c:pt>
                <c:pt idx="29231">
                  <c:v>17.694309927366731</c:v>
                </c:pt>
                <c:pt idx="29232">
                  <c:v>17.694915254243245</c:v>
                </c:pt>
                <c:pt idx="29233">
                  <c:v>17.695520581119759</c:v>
                </c:pt>
                <c:pt idx="29234">
                  <c:v>17.696125907996272</c:v>
                </c:pt>
                <c:pt idx="29235">
                  <c:v>17.696731234872786</c:v>
                </c:pt>
                <c:pt idx="29236">
                  <c:v>17.697336561749299</c:v>
                </c:pt>
                <c:pt idx="29237">
                  <c:v>17.697941888625813</c:v>
                </c:pt>
                <c:pt idx="29238">
                  <c:v>17.698547215502327</c:v>
                </c:pt>
                <c:pt idx="29239">
                  <c:v>17.69915254237884</c:v>
                </c:pt>
                <c:pt idx="29240">
                  <c:v>17.699757869255354</c:v>
                </c:pt>
                <c:pt idx="29241">
                  <c:v>17.700363196131867</c:v>
                </c:pt>
                <c:pt idx="29242">
                  <c:v>17.700968523008381</c:v>
                </c:pt>
                <c:pt idx="29243">
                  <c:v>17.701573849884895</c:v>
                </c:pt>
                <c:pt idx="29244">
                  <c:v>17.702179176761408</c:v>
                </c:pt>
                <c:pt idx="29245">
                  <c:v>17.702784503637922</c:v>
                </c:pt>
                <c:pt idx="29246">
                  <c:v>17.703389830514435</c:v>
                </c:pt>
                <c:pt idx="29247">
                  <c:v>17.703995157390949</c:v>
                </c:pt>
                <c:pt idx="29248">
                  <c:v>17.704600484267463</c:v>
                </c:pt>
                <c:pt idx="29249">
                  <c:v>17.705205811143976</c:v>
                </c:pt>
                <c:pt idx="29250">
                  <c:v>17.70581113802049</c:v>
                </c:pt>
                <c:pt idx="29251">
                  <c:v>17.706416464897003</c:v>
                </c:pt>
                <c:pt idx="29252">
                  <c:v>17.707021791773517</c:v>
                </c:pt>
                <c:pt idx="29253">
                  <c:v>17.707627118650031</c:v>
                </c:pt>
                <c:pt idx="29254">
                  <c:v>17.708232445526544</c:v>
                </c:pt>
                <c:pt idx="29255">
                  <c:v>17.708837772403058</c:v>
                </c:pt>
                <c:pt idx="29256">
                  <c:v>17.709443099279571</c:v>
                </c:pt>
                <c:pt idx="29257">
                  <c:v>17.710048426156085</c:v>
                </c:pt>
                <c:pt idx="29258">
                  <c:v>17.710653753032599</c:v>
                </c:pt>
                <c:pt idx="29259">
                  <c:v>17.711259079909112</c:v>
                </c:pt>
                <c:pt idx="29260">
                  <c:v>17.711864406785626</c:v>
                </c:pt>
                <c:pt idx="29261">
                  <c:v>17.71246973366214</c:v>
                </c:pt>
                <c:pt idx="29262">
                  <c:v>17.713075060538653</c:v>
                </c:pt>
                <c:pt idx="29263">
                  <c:v>17.713680387415167</c:v>
                </c:pt>
                <c:pt idx="29264">
                  <c:v>17.71428571429168</c:v>
                </c:pt>
                <c:pt idx="29265">
                  <c:v>17.714891041168194</c:v>
                </c:pt>
                <c:pt idx="29266">
                  <c:v>17.715496368044708</c:v>
                </c:pt>
                <c:pt idx="29267">
                  <c:v>17.716101694921221</c:v>
                </c:pt>
                <c:pt idx="29268">
                  <c:v>17.716707021797735</c:v>
                </c:pt>
                <c:pt idx="29269">
                  <c:v>17.717312348674248</c:v>
                </c:pt>
                <c:pt idx="29270">
                  <c:v>17.717917675550762</c:v>
                </c:pt>
                <c:pt idx="29271">
                  <c:v>17.718523002427276</c:v>
                </c:pt>
                <c:pt idx="29272">
                  <c:v>17.719128329303789</c:v>
                </c:pt>
                <c:pt idx="29273">
                  <c:v>17.719733656180303</c:v>
                </c:pt>
                <c:pt idx="29274">
                  <c:v>17.720338983056816</c:v>
                </c:pt>
                <c:pt idx="29275">
                  <c:v>17.72094430993333</c:v>
                </c:pt>
                <c:pt idx="29276">
                  <c:v>17.721549636809844</c:v>
                </c:pt>
                <c:pt idx="29277">
                  <c:v>17.722154963686357</c:v>
                </c:pt>
                <c:pt idx="29278">
                  <c:v>17.722760290562871</c:v>
                </c:pt>
                <c:pt idx="29279">
                  <c:v>17.723365617439384</c:v>
                </c:pt>
                <c:pt idx="29280">
                  <c:v>17.723970944315898</c:v>
                </c:pt>
                <c:pt idx="29281">
                  <c:v>17.724576271192412</c:v>
                </c:pt>
                <c:pt idx="29282">
                  <c:v>17.725181598068925</c:v>
                </c:pt>
                <c:pt idx="29283">
                  <c:v>17.725786924945439</c:v>
                </c:pt>
                <c:pt idx="29284">
                  <c:v>17.726392251821952</c:v>
                </c:pt>
                <c:pt idx="29285">
                  <c:v>17.726997578698466</c:v>
                </c:pt>
                <c:pt idx="29286">
                  <c:v>17.72760290557498</c:v>
                </c:pt>
                <c:pt idx="29287">
                  <c:v>17.728208232451493</c:v>
                </c:pt>
                <c:pt idx="29288">
                  <c:v>17.728813559328007</c:v>
                </c:pt>
                <c:pt idx="29289">
                  <c:v>17.72941888620452</c:v>
                </c:pt>
                <c:pt idx="29290">
                  <c:v>17.730024213081034</c:v>
                </c:pt>
                <c:pt idx="29291">
                  <c:v>17.730629539957548</c:v>
                </c:pt>
                <c:pt idx="29292">
                  <c:v>17.731234866834061</c:v>
                </c:pt>
                <c:pt idx="29293">
                  <c:v>17.731840193710575</c:v>
                </c:pt>
                <c:pt idx="29294">
                  <c:v>17.732445520587088</c:v>
                </c:pt>
                <c:pt idx="29295">
                  <c:v>17.733050847463602</c:v>
                </c:pt>
                <c:pt idx="29296">
                  <c:v>17.733656174340116</c:v>
                </c:pt>
                <c:pt idx="29297">
                  <c:v>17.734261501216629</c:v>
                </c:pt>
                <c:pt idx="29298">
                  <c:v>17.734866828093143</c:v>
                </c:pt>
                <c:pt idx="29299">
                  <c:v>17.735472154969656</c:v>
                </c:pt>
                <c:pt idx="29300">
                  <c:v>17.73607748184617</c:v>
                </c:pt>
                <c:pt idx="29301">
                  <c:v>17.736682808722684</c:v>
                </c:pt>
                <c:pt idx="29302">
                  <c:v>17.737288135599197</c:v>
                </c:pt>
                <c:pt idx="29303">
                  <c:v>17.737893462475711</c:v>
                </c:pt>
                <c:pt idx="29304">
                  <c:v>17.738498789352224</c:v>
                </c:pt>
                <c:pt idx="29305">
                  <c:v>17.739104116228738</c:v>
                </c:pt>
                <c:pt idx="29306">
                  <c:v>17.739709443105252</c:v>
                </c:pt>
                <c:pt idx="29307">
                  <c:v>17.740314769981765</c:v>
                </c:pt>
                <c:pt idx="29308">
                  <c:v>17.740920096858279</c:v>
                </c:pt>
                <c:pt idx="29309">
                  <c:v>17.741525423734792</c:v>
                </c:pt>
                <c:pt idx="29310">
                  <c:v>17.742130750611306</c:v>
                </c:pt>
                <c:pt idx="29311">
                  <c:v>17.74273607748782</c:v>
                </c:pt>
                <c:pt idx="29312">
                  <c:v>17.743341404364333</c:v>
                </c:pt>
                <c:pt idx="29313">
                  <c:v>17.743946731240847</c:v>
                </c:pt>
                <c:pt idx="29314">
                  <c:v>17.74455205811736</c:v>
                </c:pt>
                <c:pt idx="29315">
                  <c:v>17.745157384993874</c:v>
                </c:pt>
                <c:pt idx="29316">
                  <c:v>17.745762711870388</c:v>
                </c:pt>
                <c:pt idx="29317">
                  <c:v>17.746368038746901</c:v>
                </c:pt>
                <c:pt idx="29318">
                  <c:v>17.746973365623415</c:v>
                </c:pt>
                <c:pt idx="29319">
                  <c:v>17.747578692499928</c:v>
                </c:pt>
                <c:pt idx="29320">
                  <c:v>17.748184019376442</c:v>
                </c:pt>
                <c:pt idx="29321">
                  <c:v>17.748789346252956</c:v>
                </c:pt>
                <c:pt idx="29322">
                  <c:v>17.749394673129469</c:v>
                </c:pt>
                <c:pt idx="29323">
                  <c:v>17.750000000005983</c:v>
                </c:pt>
                <c:pt idx="29324">
                  <c:v>17.750605326882496</c:v>
                </c:pt>
                <c:pt idx="29325">
                  <c:v>17.75121065375901</c:v>
                </c:pt>
                <c:pt idx="29326">
                  <c:v>17.751815980635524</c:v>
                </c:pt>
                <c:pt idx="29327">
                  <c:v>17.752421307512037</c:v>
                </c:pt>
                <c:pt idx="29328">
                  <c:v>17.753026634388551</c:v>
                </c:pt>
                <c:pt idx="29329">
                  <c:v>17.753631961265064</c:v>
                </c:pt>
                <c:pt idx="29330">
                  <c:v>17.754237288141578</c:v>
                </c:pt>
                <c:pt idx="29331">
                  <c:v>17.754842615018092</c:v>
                </c:pt>
                <c:pt idx="29332">
                  <c:v>17.755447941894605</c:v>
                </c:pt>
                <c:pt idx="29333">
                  <c:v>17.756053268771119</c:v>
                </c:pt>
                <c:pt idx="29334">
                  <c:v>17.756658595647632</c:v>
                </c:pt>
                <c:pt idx="29335">
                  <c:v>17.757263922524146</c:v>
                </c:pt>
                <c:pt idx="29336">
                  <c:v>17.75786924940066</c:v>
                </c:pt>
                <c:pt idx="29337">
                  <c:v>17.758474576277173</c:v>
                </c:pt>
                <c:pt idx="29338">
                  <c:v>17.759079903153687</c:v>
                </c:pt>
                <c:pt idx="29339">
                  <c:v>17.7596852300302</c:v>
                </c:pt>
                <c:pt idx="29340">
                  <c:v>17.760290556906714</c:v>
                </c:pt>
                <c:pt idx="29341">
                  <c:v>17.760895883783228</c:v>
                </c:pt>
                <c:pt idx="29342">
                  <c:v>17.761501210659741</c:v>
                </c:pt>
                <c:pt idx="29343">
                  <c:v>17.762106537536255</c:v>
                </c:pt>
                <c:pt idx="29344">
                  <c:v>17.762711864412768</c:v>
                </c:pt>
                <c:pt idx="29345">
                  <c:v>17.763317191289282</c:v>
                </c:pt>
                <c:pt idx="29346">
                  <c:v>17.763922518165796</c:v>
                </c:pt>
                <c:pt idx="29347">
                  <c:v>17.764527845042309</c:v>
                </c:pt>
                <c:pt idx="29348">
                  <c:v>17.765133171918823</c:v>
                </c:pt>
                <c:pt idx="29349">
                  <c:v>17.765738498795336</c:v>
                </c:pt>
                <c:pt idx="29350">
                  <c:v>17.76634382567185</c:v>
                </c:pt>
                <c:pt idx="29351">
                  <c:v>17.766949152548364</c:v>
                </c:pt>
                <c:pt idx="29352">
                  <c:v>17.767554479424877</c:v>
                </c:pt>
                <c:pt idx="29353">
                  <c:v>17.768159806301391</c:v>
                </c:pt>
                <c:pt idx="29354">
                  <c:v>17.768765133177904</c:v>
                </c:pt>
                <c:pt idx="29355">
                  <c:v>17.769370460054418</c:v>
                </c:pt>
                <c:pt idx="29356">
                  <c:v>17.769975786930932</c:v>
                </c:pt>
                <c:pt idx="29357">
                  <c:v>17.770581113807445</c:v>
                </c:pt>
                <c:pt idx="29358">
                  <c:v>17.771186440683959</c:v>
                </c:pt>
                <c:pt idx="29359">
                  <c:v>17.771791767560472</c:v>
                </c:pt>
                <c:pt idx="29360">
                  <c:v>17.772397094436986</c:v>
                </c:pt>
                <c:pt idx="29361">
                  <c:v>17.7730024213135</c:v>
                </c:pt>
                <c:pt idx="29362">
                  <c:v>17.773607748190013</c:v>
                </c:pt>
                <c:pt idx="29363">
                  <c:v>17.774213075066527</c:v>
                </c:pt>
                <c:pt idx="29364">
                  <c:v>17.77481840194304</c:v>
                </c:pt>
                <c:pt idx="29365">
                  <c:v>17.775423728819554</c:v>
                </c:pt>
                <c:pt idx="29366">
                  <c:v>17.776029055696068</c:v>
                </c:pt>
                <c:pt idx="29367">
                  <c:v>17.776634382572581</c:v>
                </c:pt>
                <c:pt idx="29368">
                  <c:v>17.777239709449095</c:v>
                </c:pt>
                <c:pt idx="29369">
                  <c:v>17.777845036325608</c:v>
                </c:pt>
                <c:pt idx="29370">
                  <c:v>17.778450363202122</c:v>
                </c:pt>
                <c:pt idx="29371">
                  <c:v>17.779055690078636</c:v>
                </c:pt>
                <c:pt idx="29372">
                  <c:v>17.779661016955149</c:v>
                </c:pt>
                <c:pt idx="29373">
                  <c:v>17.780266343831663</c:v>
                </c:pt>
                <c:pt idx="29374">
                  <c:v>17.780871670708176</c:v>
                </c:pt>
                <c:pt idx="29375">
                  <c:v>17.78147699758469</c:v>
                </c:pt>
                <c:pt idx="29376">
                  <c:v>17.782082324461204</c:v>
                </c:pt>
                <c:pt idx="29377">
                  <c:v>17.782687651337717</c:v>
                </c:pt>
                <c:pt idx="29378">
                  <c:v>17.783292978214231</c:v>
                </c:pt>
                <c:pt idx="29379">
                  <c:v>17.783898305090744</c:v>
                </c:pt>
                <c:pt idx="29380">
                  <c:v>17.784503631967258</c:v>
                </c:pt>
                <c:pt idx="29381">
                  <c:v>17.785108958843772</c:v>
                </c:pt>
                <c:pt idx="29382">
                  <c:v>17.785714285720285</c:v>
                </c:pt>
                <c:pt idx="29383">
                  <c:v>17.786319612596799</c:v>
                </c:pt>
                <c:pt idx="29384">
                  <c:v>17.786924939473312</c:v>
                </c:pt>
                <c:pt idx="29385">
                  <c:v>17.787530266349826</c:v>
                </c:pt>
                <c:pt idx="29386">
                  <c:v>17.78813559322634</c:v>
                </c:pt>
                <c:pt idx="29387">
                  <c:v>17.788740920102853</c:v>
                </c:pt>
                <c:pt idx="29388">
                  <c:v>17.789346246979367</c:v>
                </c:pt>
                <c:pt idx="29389">
                  <c:v>17.78995157385588</c:v>
                </c:pt>
                <c:pt idx="29390">
                  <c:v>17.790556900732394</c:v>
                </c:pt>
                <c:pt idx="29391">
                  <c:v>17.791162227608908</c:v>
                </c:pt>
                <c:pt idx="29392">
                  <c:v>17.791767554485421</c:v>
                </c:pt>
                <c:pt idx="29393">
                  <c:v>17.792372881361935</c:v>
                </c:pt>
                <c:pt idx="29394">
                  <c:v>17.792978208238448</c:v>
                </c:pt>
                <c:pt idx="29395">
                  <c:v>17.793583535114962</c:v>
                </c:pt>
                <c:pt idx="29396">
                  <c:v>17.794188861991476</c:v>
                </c:pt>
                <c:pt idx="29397">
                  <c:v>17.794794188867989</c:v>
                </c:pt>
                <c:pt idx="29398">
                  <c:v>17.795399515744503</c:v>
                </c:pt>
                <c:pt idx="29399">
                  <c:v>17.796004842621016</c:v>
                </c:pt>
                <c:pt idx="29400">
                  <c:v>17.79661016949753</c:v>
                </c:pt>
                <c:pt idx="29401">
                  <c:v>17.797215496374044</c:v>
                </c:pt>
                <c:pt idx="29402">
                  <c:v>17.797820823250557</c:v>
                </c:pt>
                <c:pt idx="29403">
                  <c:v>17.798426150127071</c:v>
                </c:pt>
                <c:pt idx="29404">
                  <c:v>17.799031477003584</c:v>
                </c:pt>
                <c:pt idx="29405">
                  <c:v>17.799636803880098</c:v>
                </c:pt>
                <c:pt idx="29406">
                  <c:v>17.800242130756612</c:v>
                </c:pt>
                <c:pt idx="29407">
                  <c:v>17.800847457633125</c:v>
                </c:pt>
                <c:pt idx="29408">
                  <c:v>17.801452784509639</c:v>
                </c:pt>
                <c:pt idx="29409">
                  <c:v>17.802058111386152</c:v>
                </c:pt>
                <c:pt idx="29410">
                  <c:v>17.802663438262666</c:v>
                </c:pt>
                <c:pt idx="29411">
                  <c:v>17.80326876513918</c:v>
                </c:pt>
                <c:pt idx="29412">
                  <c:v>17.803874092015693</c:v>
                </c:pt>
                <c:pt idx="29413">
                  <c:v>17.804479418892207</c:v>
                </c:pt>
                <c:pt idx="29414">
                  <c:v>17.80508474576872</c:v>
                </c:pt>
                <c:pt idx="29415">
                  <c:v>17.805690072645234</c:v>
                </c:pt>
                <c:pt idx="29416">
                  <c:v>17.806295399521748</c:v>
                </c:pt>
                <c:pt idx="29417">
                  <c:v>17.806900726398261</c:v>
                </c:pt>
                <c:pt idx="29418">
                  <c:v>17.807506053274775</c:v>
                </c:pt>
                <c:pt idx="29419">
                  <c:v>17.808111380151288</c:v>
                </c:pt>
                <c:pt idx="29420">
                  <c:v>17.808716707027802</c:v>
                </c:pt>
                <c:pt idx="29421">
                  <c:v>17.809322033904316</c:v>
                </c:pt>
                <c:pt idx="29422">
                  <c:v>17.809927360780829</c:v>
                </c:pt>
                <c:pt idx="29423">
                  <c:v>17.810532687657343</c:v>
                </c:pt>
                <c:pt idx="29424">
                  <c:v>17.811138014533856</c:v>
                </c:pt>
                <c:pt idx="29425">
                  <c:v>17.81174334141037</c:v>
                </c:pt>
                <c:pt idx="29426">
                  <c:v>17.812348668286884</c:v>
                </c:pt>
                <c:pt idx="29427">
                  <c:v>17.812953995163397</c:v>
                </c:pt>
                <c:pt idx="29428">
                  <c:v>17.813559322039911</c:v>
                </c:pt>
                <c:pt idx="29429">
                  <c:v>17.814164648916424</c:v>
                </c:pt>
                <c:pt idx="29430">
                  <c:v>17.814769975792938</c:v>
                </c:pt>
                <c:pt idx="29431">
                  <c:v>17.815375302669452</c:v>
                </c:pt>
                <c:pt idx="29432">
                  <c:v>17.815980629545965</c:v>
                </c:pt>
                <c:pt idx="29433">
                  <c:v>17.816585956422479</c:v>
                </c:pt>
                <c:pt idx="29434">
                  <c:v>17.817191283298992</c:v>
                </c:pt>
                <c:pt idx="29435">
                  <c:v>17.817796610175506</c:v>
                </c:pt>
                <c:pt idx="29436">
                  <c:v>17.81840193705202</c:v>
                </c:pt>
                <c:pt idx="29437">
                  <c:v>17.819007263928533</c:v>
                </c:pt>
                <c:pt idx="29438">
                  <c:v>17.819612590805047</c:v>
                </c:pt>
                <c:pt idx="29439">
                  <c:v>17.82021791768156</c:v>
                </c:pt>
                <c:pt idx="29440">
                  <c:v>17.820823244558074</c:v>
                </c:pt>
                <c:pt idx="29441">
                  <c:v>17.821428571434588</c:v>
                </c:pt>
                <c:pt idx="29442">
                  <c:v>17.822033898311101</c:v>
                </c:pt>
                <c:pt idx="29443">
                  <c:v>17.822639225187615</c:v>
                </c:pt>
                <c:pt idx="29444">
                  <c:v>17.823244552064128</c:v>
                </c:pt>
                <c:pt idx="29445">
                  <c:v>17.823849878940642</c:v>
                </c:pt>
                <c:pt idx="29446">
                  <c:v>17.824455205817156</c:v>
                </c:pt>
                <c:pt idx="29447">
                  <c:v>17.825060532693669</c:v>
                </c:pt>
                <c:pt idx="29448">
                  <c:v>17.825665859570183</c:v>
                </c:pt>
                <c:pt idx="29449">
                  <c:v>17.826271186446697</c:v>
                </c:pt>
                <c:pt idx="29450">
                  <c:v>17.82687651332321</c:v>
                </c:pt>
                <c:pt idx="29451">
                  <c:v>17.827481840199724</c:v>
                </c:pt>
                <c:pt idx="29452">
                  <c:v>17.828087167076237</c:v>
                </c:pt>
                <c:pt idx="29453">
                  <c:v>17.828692493952751</c:v>
                </c:pt>
                <c:pt idx="29454">
                  <c:v>17.829297820829265</c:v>
                </c:pt>
                <c:pt idx="29455">
                  <c:v>17.829903147705778</c:v>
                </c:pt>
                <c:pt idx="29456">
                  <c:v>17.830508474582292</c:v>
                </c:pt>
                <c:pt idx="29457">
                  <c:v>17.831113801458805</c:v>
                </c:pt>
                <c:pt idx="29458">
                  <c:v>17.831719128335319</c:v>
                </c:pt>
                <c:pt idx="29459">
                  <c:v>17.832324455211833</c:v>
                </c:pt>
                <c:pt idx="29460">
                  <c:v>17.832929782088346</c:v>
                </c:pt>
                <c:pt idx="29461">
                  <c:v>17.83353510896486</c:v>
                </c:pt>
                <c:pt idx="29462">
                  <c:v>17.834140435841373</c:v>
                </c:pt>
                <c:pt idx="29463">
                  <c:v>17.834745762717887</c:v>
                </c:pt>
                <c:pt idx="29464">
                  <c:v>17.835351089594401</c:v>
                </c:pt>
                <c:pt idx="29465">
                  <c:v>17.835956416470914</c:v>
                </c:pt>
                <c:pt idx="29466">
                  <c:v>17.836561743347428</c:v>
                </c:pt>
                <c:pt idx="29467">
                  <c:v>17.837167070223941</c:v>
                </c:pt>
                <c:pt idx="29468">
                  <c:v>17.837772397100455</c:v>
                </c:pt>
                <c:pt idx="29469">
                  <c:v>17.838377723976969</c:v>
                </c:pt>
                <c:pt idx="29470">
                  <c:v>17.838983050853482</c:v>
                </c:pt>
                <c:pt idx="29471">
                  <c:v>17.839588377729996</c:v>
                </c:pt>
                <c:pt idx="29472">
                  <c:v>17.840193704606509</c:v>
                </c:pt>
                <c:pt idx="29473">
                  <c:v>17.840799031483023</c:v>
                </c:pt>
                <c:pt idx="29474">
                  <c:v>17.841404358359537</c:v>
                </c:pt>
                <c:pt idx="29475">
                  <c:v>17.84200968523605</c:v>
                </c:pt>
                <c:pt idx="29476">
                  <c:v>17.842615012112564</c:v>
                </c:pt>
                <c:pt idx="29477">
                  <c:v>17.843220338989077</c:v>
                </c:pt>
                <c:pt idx="29478">
                  <c:v>17.843825665865591</c:v>
                </c:pt>
                <c:pt idx="29479">
                  <c:v>17.844430992742105</c:v>
                </c:pt>
                <c:pt idx="29480">
                  <c:v>17.845036319618618</c:v>
                </c:pt>
                <c:pt idx="29481">
                  <c:v>17.845641646495132</c:v>
                </c:pt>
                <c:pt idx="29482">
                  <c:v>17.846246973371645</c:v>
                </c:pt>
                <c:pt idx="29483">
                  <c:v>17.846852300248159</c:v>
                </c:pt>
                <c:pt idx="29484">
                  <c:v>17.847457627124673</c:v>
                </c:pt>
                <c:pt idx="29485">
                  <c:v>17.848062954001186</c:v>
                </c:pt>
                <c:pt idx="29486">
                  <c:v>17.8486682808777</c:v>
                </c:pt>
                <c:pt idx="29487">
                  <c:v>17.849273607754213</c:v>
                </c:pt>
                <c:pt idx="29488">
                  <c:v>17.849878934630727</c:v>
                </c:pt>
                <c:pt idx="29489">
                  <c:v>17.850484261507241</c:v>
                </c:pt>
                <c:pt idx="29490">
                  <c:v>17.851089588383754</c:v>
                </c:pt>
                <c:pt idx="29491">
                  <c:v>17.851694915260268</c:v>
                </c:pt>
                <c:pt idx="29492">
                  <c:v>17.852300242136781</c:v>
                </c:pt>
                <c:pt idx="29493">
                  <c:v>17.852905569013295</c:v>
                </c:pt>
                <c:pt idx="29494">
                  <c:v>17.853510895889809</c:v>
                </c:pt>
                <c:pt idx="29495">
                  <c:v>17.854116222766322</c:v>
                </c:pt>
                <c:pt idx="29496">
                  <c:v>17.854721549642836</c:v>
                </c:pt>
                <c:pt idx="29497">
                  <c:v>17.855326876519349</c:v>
                </c:pt>
                <c:pt idx="29498">
                  <c:v>17.855932203395863</c:v>
                </c:pt>
                <c:pt idx="29499">
                  <c:v>17.856537530272377</c:v>
                </c:pt>
                <c:pt idx="29500">
                  <c:v>17.85714285714889</c:v>
                </c:pt>
                <c:pt idx="29501">
                  <c:v>17.857748184025404</c:v>
                </c:pt>
                <c:pt idx="29502">
                  <c:v>17.858353510901917</c:v>
                </c:pt>
                <c:pt idx="29503">
                  <c:v>17.858958837778431</c:v>
                </c:pt>
                <c:pt idx="29504">
                  <c:v>17.859564164654945</c:v>
                </c:pt>
                <c:pt idx="29505">
                  <c:v>17.860169491531458</c:v>
                </c:pt>
                <c:pt idx="29506">
                  <c:v>17.860774818407972</c:v>
                </c:pt>
                <c:pt idx="29507">
                  <c:v>17.861380145284485</c:v>
                </c:pt>
                <c:pt idx="29508">
                  <c:v>17.861985472160999</c:v>
                </c:pt>
                <c:pt idx="29509">
                  <c:v>17.862590799037513</c:v>
                </c:pt>
                <c:pt idx="29510">
                  <c:v>17.863196125914026</c:v>
                </c:pt>
                <c:pt idx="29511">
                  <c:v>17.86380145279054</c:v>
                </c:pt>
                <c:pt idx="29512">
                  <c:v>17.864406779667053</c:v>
                </c:pt>
                <c:pt idx="29513">
                  <c:v>17.865012106543567</c:v>
                </c:pt>
                <c:pt idx="29514">
                  <c:v>17.865617433420081</c:v>
                </c:pt>
                <c:pt idx="29515">
                  <c:v>17.866222760296594</c:v>
                </c:pt>
                <c:pt idx="29516">
                  <c:v>17.866828087173108</c:v>
                </c:pt>
                <c:pt idx="29517">
                  <c:v>17.867433414049621</c:v>
                </c:pt>
                <c:pt idx="29518">
                  <c:v>17.868038740926135</c:v>
                </c:pt>
                <c:pt idx="29519">
                  <c:v>17.868644067802649</c:v>
                </c:pt>
                <c:pt idx="29520">
                  <c:v>17.869249394679162</c:v>
                </c:pt>
                <c:pt idx="29521">
                  <c:v>17.869854721555676</c:v>
                </c:pt>
                <c:pt idx="29522">
                  <c:v>17.870460048432189</c:v>
                </c:pt>
                <c:pt idx="29523">
                  <c:v>17.871065375308703</c:v>
                </c:pt>
                <c:pt idx="29524">
                  <c:v>17.871670702185217</c:v>
                </c:pt>
                <c:pt idx="29525">
                  <c:v>17.87227602906173</c:v>
                </c:pt>
                <c:pt idx="29526">
                  <c:v>17.872881355938244</c:v>
                </c:pt>
                <c:pt idx="29527">
                  <c:v>17.873486682814757</c:v>
                </c:pt>
                <c:pt idx="29528">
                  <c:v>17.874092009691271</c:v>
                </c:pt>
                <c:pt idx="29529">
                  <c:v>17.874697336567785</c:v>
                </c:pt>
                <c:pt idx="29530">
                  <c:v>17.875302663444298</c:v>
                </c:pt>
                <c:pt idx="29531">
                  <c:v>17.875907990320812</c:v>
                </c:pt>
                <c:pt idx="29532">
                  <c:v>17.876513317197325</c:v>
                </c:pt>
                <c:pt idx="29533">
                  <c:v>17.877118644073839</c:v>
                </c:pt>
                <c:pt idx="29534">
                  <c:v>17.877723970950353</c:v>
                </c:pt>
                <c:pt idx="29535">
                  <c:v>17.878329297826866</c:v>
                </c:pt>
                <c:pt idx="29536">
                  <c:v>17.87893462470338</c:v>
                </c:pt>
                <c:pt idx="29537">
                  <c:v>17.879539951579893</c:v>
                </c:pt>
                <c:pt idx="29538">
                  <c:v>17.880145278456407</c:v>
                </c:pt>
                <c:pt idx="29539">
                  <c:v>17.880750605332921</c:v>
                </c:pt>
                <c:pt idx="29540">
                  <c:v>17.881355932209434</c:v>
                </c:pt>
                <c:pt idx="29541">
                  <c:v>17.881961259085948</c:v>
                </c:pt>
                <c:pt idx="29542">
                  <c:v>17.882566585962461</c:v>
                </c:pt>
                <c:pt idx="29543">
                  <c:v>17.883171912838975</c:v>
                </c:pt>
                <c:pt idx="29544">
                  <c:v>17.883777239715489</c:v>
                </c:pt>
                <c:pt idx="29545">
                  <c:v>17.884382566592002</c:v>
                </c:pt>
                <c:pt idx="29546">
                  <c:v>17.884987893468516</c:v>
                </c:pt>
                <c:pt idx="29547">
                  <c:v>17.885593220345029</c:v>
                </c:pt>
                <c:pt idx="29548">
                  <c:v>17.886198547221543</c:v>
                </c:pt>
                <c:pt idx="29549">
                  <c:v>17.886803874098057</c:v>
                </c:pt>
                <c:pt idx="29550">
                  <c:v>17.88740920097457</c:v>
                </c:pt>
                <c:pt idx="29551">
                  <c:v>17.888014527851084</c:v>
                </c:pt>
                <c:pt idx="29552">
                  <c:v>17.888619854727597</c:v>
                </c:pt>
                <c:pt idx="29553">
                  <c:v>17.889225181604111</c:v>
                </c:pt>
                <c:pt idx="29554">
                  <c:v>17.889830508480625</c:v>
                </c:pt>
                <c:pt idx="29555">
                  <c:v>17.890435835357138</c:v>
                </c:pt>
                <c:pt idx="29556">
                  <c:v>17.891041162233652</c:v>
                </c:pt>
                <c:pt idx="29557">
                  <c:v>17.891646489110165</c:v>
                </c:pt>
                <c:pt idx="29558">
                  <c:v>17.892251815986679</c:v>
                </c:pt>
                <c:pt idx="29559">
                  <c:v>17.892857142863193</c:v>
                </c:pt>
                <c:pt idx="29560">
                  <c:v>17.893462469739706</c:v>
                </c:pt>
                <c:pt idx="29561">
                  <c:v>17.89406779661622</c:v>
                </c:pt>
                <c:pt idx="29562">
                  <c:v>17.894673123492733</c:v>
                </c:pt>
                <c:pt idx="29563">
                  <c:v>17.895278450369247</c:v>
                </c:pt>
                <c:pt idx="29564">
                  <c:v>17.895883777245761</c:v>
                </c:pt>
                <c:pt idx="29565">
                  <c:v>17.896489104122274</c:v>
                </c:pt>
                <c:pt idx="29566">
                  <c:v>17.897094430998788</c:v>
                </c:pt>
                <c:pt idx="29567">
                  <c:v>17.897699757875301</c:v>
                </c:pt>
                <c:pt idx="29568">
                  <c:v>17.898305084751815</c:v>
                </c:pt>
                <c:pt idx="29569">
                  <c:v>17.898910411628329</c:v>
                </c:pt>
                <c:pt idx="29570">
                  <c:v>17.899515738504842</c:v>
                </c:pt>
                <c:pt idx="29571">
                  <c:v>17.900121065381356</c:v>
                </c:pt>
                <c:pt idx="29572">
                  <c:v>17.900726392257869</c:v>
                </c:pt>
                <c:pt idx="29573">
                  <c:v>17.901331719134383</c:v>
                </c:pt>
                <c:pt idx="29574">
                  <c:v>17.901937046010897</c:v>
                </c:pt>
                <c:pt idx="29575">
                  <c:v>17.90254237288741</c:v>
                </c:pt>
                <c:pt idx="29576">
                  <c:v>17.903147699763924</c:v>
                </c:pt>
                <c:pt idx="29577">
                  <c:v>17.903753026640437</c:v>
                </c:pt>
                <c:pt idx="29578">
                  <c:v>17.904358353516951</c:v>
                </c:pt>
                <c:pt idx="29579">
                  <c:v>17.904963680393465</c:v>
                </c:pt>
                <c:pt idx="29580">
                  <c:v>17.905569007269978</c:v>
                </c:pt>
                <c:pt idx="29581">
                  <c:v>17.906174334146492</c:v>
                </c:pt>
                <c:pt idx="29582">
                  <c:v>17.906779661023005</c:v>
                </c:pt>
                <c:pt idx="29583">
                  <c:v>17.907384987899519</c:v>
                </c:pt>
                <c:pt idx="29584">
                  <c:v>17.907990314776033</c:v>
                </c:pt>
                <c:pt idx="29585">
                  <c:v>17.908595641652546</c:v>
                </c:pt>
                <c:pt idx="29586">
                  <c:v>17.90920096852906</c:v>
                </c:pt>
                <c:pt idx="29587">
                  <c:v>17.909806295405573</c:v>
                </c:pt>
                <c:pt idx="29588">
                  <c:v>17.910411622282087</c:v>
                </c:pt>
                <c:pt idx="29589">
                  <c:v>17.911016949158601</c:v>
                </c:pt>
                <c:pt idx="29590">
                  <c:v>17.911622276035114</c:v>
                </c:pt>
                <c:pt idx="29591">
                  <c:v>17.912227602911628</c:v>
                </c:pt>
                <c:pt idx="29592">
                  <c:v>17.912832929788141</c:v>
                </c:pt>
                <c:pt idx="29593">
                  <c:v>17.913438256664655</c:v>
                </c:pt>
                <c:pt idx="29594">
                  <c:v>17.914043583541169</c:v>
                </c:pt>
                <c:pt idx="29595">
                  <c:v>17.914648910417682</c:v>
                </c:pt>
                <c:pt idx="29596">
                  <c:v>17.915254237294196</c:v>
                </c:pt>
                <c:pt idx="29597">
                  <c:v>17.915859564170709</c:v>
                </c:pt>
                <c:pt idx="29598">
                  <c:v>17.916464891047223</c:v>
                </c:pt>
                <c:pt idx="29599">
                  <c:v>17.917070217923737</c:v>
                </c:pt>
                <c:pt idx="29600">
                  <c:v>17.91767554480025</c:v>
                </c:pt>
                <c:pt idx="29601">
                  <c:v>17.918280871676764</c:v>
                </c:pt>
                <c:pt idx="29602">
                  <c:v>17.918886198553277</c:v>
                </c:pt>
                <c:pt idx="29603">
                  <c:v>17.919491525429791</c:v>
                </c:pt>
                <c:pt idx="29604">
                  <c:v>17.920096852306305</c:v>
                </c:pt>
                <c:pt idx="29605">
                  <c:v>17.920702179182818</c:v>
                </c:pt>
                <c:pt idx="29606">
                  <c:v>17.921307506059332</c:v>
                </c:pt>
                <c:pt idx="29607">
                  <c:v>17.921912832935845</c:v>
                </c:pt>
                <c:pt idx="29608">
                  <c:v>17.922518159812359</c:v>
                </c:pt>
                <c:pt idx="29609">
                  <c:v>17.923123486688873</c:v>
                </c:pt>
                <c:pt idx="29610">
                  <c:v>17.923728813565386</c:v>
                </c:pt>
                <c:pt idx="29611">
                  <c:v>17.9243341404419</c:v>
                </c:pt>
                <c:pt idx="29612">
                  <c:v>17.924939467318413</c:v>
                </c:pt>
                <c:pt idx="29613">
                  <c:v>17.925544794194927</c:v>
                </c:pt>
                <c:pt idx="29614">
                  <c:v>17.926150121071441</c:v>
                </c:pt>
                <c:pt idx="29615">
                  <c:v>17.926755447947954</c:v>
                </c:pt>
                <c:pt idx="29616">
                  <c:v>17.927360774824468</c:v>
                </c:pt>
                <c:pt idx="29617">
                  <c:v>17.927966101700981</c:v>
                </c:pt>
                <c:pt idx="29618">
                  <c:v>17.928571428577495</c:v>
                </c:pt>
                <c:pt idx="29619">
                  <c:v>17.929176755454009</c:v>
                </c:pt>
                <c:pt idx="29620">
                  <c:v>17.929782082330522</c:v>
                </c:pt>
                <c:pt idx="29621">
                  <c:v>17.930387409207036</c:v>
                </c:pt>
                <c:pt idx="29622">
                  <c:v>17.930992736083549</c:v>
                </c:pt>
                <c:pt idx="29623">
                  <c:v>17.931598062960063</c:v>
                </c:pt>
                <c:pt idx="29624">
                  <c:v>17.932203389836577</c:v>
                </c:pt>
                <c:pt idx="29625">
                  <c:v>17.93280871671309</c:v>
                </c:pt>
                <c:pt idx="29626">
                  <c:v>17.933414043589604</c:v>
                </c:pt>
                <c:pt idx="29627">
                  <c:v>17.934019370466117</c:v>
                </c:pt>
                <c:pt idx="29628">
                  <c:v>17.934624697342631</c:v>
                </c:pt>
                <c:pt idx="29629">
                  <c:v>17.935230024219145</c:v>
                </c:pt>
                <c:pt idx="29630">
                  <c:v>17.935835351095658</c:v>
                </c:pt>
                <c:pt idx="29631">
                  <c:v>17.936440677972172</c:v>
                </c:pt>
                <c:pt idx="29632">
                  <c:v>17.937046004848685</c:v>
                </c:pt>
                <c:pt idx="29633">
                  <c:v>17.937651331725199</c:v>
                </c:pt>
                <c:pt idx="29634">
                  <c:v>17.938256658601713</c:v>
                </c:pt>
                <c:pt idx="29635">
                  <c:v>17.938861985478226</c:v>
                </c:pt>
                <c:pt idx="29636">
                  <c:v>17.93946731235474</c:v>
                </c:pt>
                <c:pt idx="29637">
                  <c:v>17.940072639231254</c:v>
                </c:pt>
                <c:pt idx="29638">
                  <c:v>17.940677966107767</c:v>
                </c:pt>
                <c:pt idx="29639">
                  <c:v>17.941283292984281</c:v>
                </c:pt>
                <c:pt idx="29640">
                  <c:v>17.941888619860794</c:v>
                </c:pt>
                <c:pt idx="29641">
                  <c:v>17.942493946737308</c:v>
                </c:pt>
                <c:pt idx="29642">
                  <c:v>17.943099273613822</c:v>
                </c:pt>
                <c:pt idx="29643">
                  <c:v>17.943704600490335</c:v>
                </c:pt>
                <c:pt idx="29644">
                  <c:v>17.944309927366849</c:v>
                </c:pt>
                <c:pt idx="29645">
                  <c:v>17.944915254243362</c:v>
                </c:pt>
                <c:pt idx="29646">
                  <c:v>17.945520581119876</c:v>
                </c:pt>
                <c:pt idx="29647">
                  <c:v>17.94612590799639</c:v>
                </c:pt>
                <c:pt idx="29648">
                  <c:v>17.946731234872903</c:v>
                </c:pt>
                <c:pt idx="29649">
                  <c:v>17.947336561749417</c:v>
                </c:pt>
                <c:pt idx="29650">
                  <c:v>17.94794188862593</c:v>
                </c:pt>
                <c:pt idx="29651">
                  <c:v>17.948547215502444</c:v>
                </c:pt>
                <c:pt idx="29652">
                  <c:v>17.949152542378958</c:v>
                </c:pt>
                <c:pt idx="29653">
                  <c:v>17.949757869255471</c:v>
                </c:pt>
                <c:pt idx="29654">
                  <c:v>17.950363196131985</c:v>
                </c:pt>
                <c:pt idx="29655">
                  <c:v>17.950968523008498</c:v>
                </c:pt>
                <c:pt idx="29656">
                  <c:v>17.951573849885012</c:v>
                </c:pt>
                <c:pt idx="29657">
                  <c:v>17.952179176761526</c:v>
                </c:pt>
                <c:pt idx="29658">
                  <c:v>17.952784503638039</c:v>
                </c:pt>
                <c:pt idx="29659">
                  <c:v>17.953389830514553</c:v>
                </c:pt>
                <c:pt idx="29660">
                  <c:v>17.953995157391066</c:v>
                </c:pt>
                <c:pt idx="29661">
                  <c:v>17.95460048426758</c:v>
                </c:pt>
                <c:pt idx="29662">
                  <c:v>17.955205811144094</c:v>
                </c:pt>
                <c:pt idx="29663">
                  <c:v>17.955811138020607</c:v>
                </c:pt>
                <c:pt idx="29664">
                  <c:v>17.956416464897121</c:v>
                </c:pt>
                <c:pt idx="29665">
                  <c:v>17.957021791773634</c:v>
                </c:pt>
                <c:pt idx="29666">
                  <c:v>17.957627118650148</c:v>
                </c:pt>
                <c:pt idx="29667">
                  <c:v>17.958232445526662</c:v>
                </c:pt>
                <c:pt idx="29668">
                  <c:v>17.958837772403175</c:v>
                </c:pt>
                <c:pt idx="29669">
                  <c:v>17.959443099279689</c:v>
                </c:pt>
                <c:pt idx="29670">
                  <c:v>17.960048426156202</c:v>
                </c:pt>
                <c:pt idx="29671">
                  <c:v>17.960653753032716</c:v>
                </c:pt>
                <c:pt idx="29672">
                  <c:v>17.96125907990923</c:v>
                </c:pt>
                <c:pt idx="29673">
                  <c:v>17.961864406785743</c:v>
                </c:pt>
                <c:pt idx="29674">
                  <c:v>17.962469733662257</c:v>
                </c:pt>
                <c:pt idx="29675">
                  <c:v>17.96307506053877</c:v>
                </c:pt>
                <c:pt idx="29676">
                  <c:v>17.963680387415284</c:v>
                </c:pt>
                <c:pt idx="29677">
                  <c:v>17.964285714291798</c:v>
                </c:pt>
                <c:pt idx="29678">
                  <c:v>17.964891041168311</c:v>
                </c:pt>
                <c:pt idx="29679">
                  <c:v>17.965496368044825</c:v>
                </c:pt>
                <c:pt idx="29680">
                  <c:v>17.966101694921338</c:v>
                </c:pt>
                <c:pt idx="29681">
                  <c:v>17.966707021797852</c:v>
                </c:pt>
                <c:pt idx="29682">
                  <c:v>17.967312348674366</c:v>
                </c:pt>
                <c:pt idx="29683">
                  <c:v>17.967917675550879</c:v>
                </c:pt>
                <c:pt idx="29684">
                  <c:v>17.968523002427393</c:v>
                </c:pt>
                <c:pt idx="29685">
                  <c:v>17.969128329303906</c:v>
                </c:pt>
                <c:pt idx="29686">
                  <c:v>17.96973365618042</c:v>
                </c:pt>
                <c:pt idx="29687">
                  <c:v>17.970338983056934</c:v>
                </c:pt>
                <c:pt idx="29688">
                  <c:v>17.970944309933447</c:v>
                </c:pt>
                <c:pt idx="29689">
                  <c:v>17.971549636809961</c:v>
                </c:pt>
                <c:pt idx="29690">
                  <c:v>17.972154963686474</c:v>
                </c:pt>
                <c:pt idx="29691">
                  <c:v>17.972760290562988</c:v>
                </c:pt>
                <c:pt idx="29692">
                  <c:v>17.973365617439502</c:v>
                </c:pt>
                <c:pt idx="29693">
                  <c:v>17.973970944316015</c:v>
                </c:pt>
                <c:pt idx="29694">
                  <c:v>17.974576271192529</c:v>
                </c:pt>
                <c:pt idx="29695">
                  <c:v>17.975181598069042</c:v>
                </c:pt>
                <c:pt idx="29696">
                  <c:v>17.975786924945556</c:v>
                </c:pt>
                <c:pt idx="29697">
                  <c:v>17.97639225182207</c:v>
                </c:pt>
                <c:pt idx="29698">
                  <c:v>17.976997578698583</c:v>
                </c:pt>
                <c:pt idx="29699">
                  <c:v>17.977602905575097</c:v>
                </c:pt>
                <c:pt idx="29700">
                  <c:v>17.97820823245161</c:v>
                </c:pt>
                <c:pt idx="29701">
                  <c:v>17.978813559328124</c:v>
                </c:pt>
                <c:pt idx="29702">
                  <c:v>17.979418886204638</c:v>
                </c:pt>
                <c:pt idx="29703">
                  <c:v>17.980024213081151</c:v>
                </c:pt>
                <c:pt idx="29704">
                  <c:v>17.980629539957665</c:v>
                </c:pt>
                <c:pt idx="29705">
                  <c:v>17.981234866834178</c:v>
                </c:pt>
                <c:pt idx="29706">
                  <c:v>17.981840193710692</c:v>
                </c:pt>
                <c:pt idx="29707">
                  <c:v>17.982445520587206</c:v>
                </c:pt>
                <c:pt idx="29708">
                  <c:v>17.983050847463719</c:v>
                </c:pt>
                <c:pt idx="29709">
                  <c:v>17.983656174340233</c:v>
                </c:pt>
                <c:pt idx="29710">
                  <c:v>17.984261501216746</c:v>
                </c:pt>
                <c:pt idx="29711">
                  <c:v>17.98486682809326</c:v>
                </c:pt>
                <c:pt idx="29712">
                  <c:v>17.985472154969774</c:v>
                </c:pt>
                <c:pt idx="29713">
                  <c:v>17.986077481846287</c:v>
                </c:pt>
                <c:pt idx="29714">
                  <c:v>17.986682808722801</c:v>
                </c:pt>
                <c:pt idx="29715">
                  <c:v>17.987288135599314</c:v>
                </c:pt>
                <c:pt idx="29716">
                  <c:v>17.987893462475828</c:v>
                </c:pt>
                <c:pt idx="29717">
                  <c:v>17.988498789352342</c:v>
                </c:pt>
                <c:pt idx="29718">
                  <c:v>17.989104116228855</c:v>
                </c:pt>
                <c:pt idx="29719">
                  <c:v>17.989709443105369</c:v>
                </c:pt>
                <c:pt idx="29720">
                  <c:v>17.990314769981882</c:v>
                </c:pt>
                <c:pt idx="29721">
                  <c:v>17.990920096858396</c:v>
                </c:pt>
                <c:pt idx="29722">
                  <c:v>17.99152542373491</c:v>
                </c:pt>
                <c:pt idx="29723">
                  <c:v>17.992130750611423</c:v>
                </c:pt>
                <c:pt idx="29724">
                  <c:v>17.992736077487937</c:v>
                </c:pt>
                <c:pt idx="29725">
                  <c:v>17.99334140436445</c:v>
                </c:pt>
                <c:pt idx="29726">
                  <c:v>17.993946731240964</c:v>
                </c:pt>
                <c:pt idx="29727">
                  <c:v>17.994552058117478</c:v>
                </c:pt>
                <c:pt idx="29728">
                  <c:v>17.995157384993991</c:v>
                </c:pt>
                <c:pt idx="29729">
                  <c:v>17.995762711870505</c:v>
                </c:pt>
                <c:pt idx="29730">
                  <c:v>17.996368038747018</c:v>
                </c:pt>
                <c:pt idx="29731">
                  <c:v>17.996973365623532</c:v>
                </c:pt>
                <c:pt idx="29732">
                  <c:v>17.997578692500046</c:v>
                </c:pt>
                <c:pt idx="29733">
                  <c:v>17.998184019376559</c:v>
                </c:pt>
                <c:pt idx="29734">
                  <c:v>17.998789346253073</c:v>
                </c:pt>
                <c:pt idx="29735">
                  <c:v>17.999394673129586</c:v>
                </c:pt>
                <c:pt idx="29736">
                  <c:v>18.0000000000061</c:v>
                </c:pt>
                <c:pt idx="29737">
                  <c:v>18.000605326882614</c:v>
                </c:pt>
                <c:pt idx="29738">
                  <c:v>18.001210653759127</c:v>
                </c:pt>
                <c:pt idx="29739">
                  <c:v>18.001815980635641</c:v>
                </c:pt>
                <c:pt idx="29740">
                  <c:v>18.002421307512154</c:v>
                </c:pt>
                <c:pt idx="29741">
                  <c:v>18.003026634388668</c:v>
                </c:pt>
                <c:pt idx="29742">
                  <c:v>18.003631961265182</c:v>
                </c:pt>
                <c:pt idx="29743">
                  <c:v>18.004237288141695</c:v>
                </c:pt>
                <c:pt idx="29744">
                  <c:v>18.004842615018209</c:v>
                </c:pt>
                <c:pt idx="29745">
                  <c:v>18.005447941894722</c:v>
                </c:pt>
                <c:pt idx="29746">
                  <c:v>18.006053268771236</c:v>
                </c:pt>
                <c:pt idx="29747">
                  <c:v>18.00665859564775</c:v>
                </c:pt>
                <c:pt idx="29748">
                  <c:v>18.007263922524263</c:v>
                </c:pt>
                <c:pt idx="29749">
                  <c:v>18.007869249400777</c:v>
                </c:pt>
                <c:pt idx="29750">
                  <c:v>18.00847457627729</c:v>
                </c:pt>
                <c:pt idx="29751">
                  <c:v>18.009079903153804</c:v>
                </c:pt>
                <c:pt idx="29752">
                  <c:v>18.009685230030318</c:v>
                </c:pt>
                <c:pt idx="29753">
                  <c:v>18.010290556906831</c:v>
                </c:pt>
                <c:pt idx="29754">
                  <c:v>18.010895883783345</c:v>
                </c:pt>
                <c:pt idx="29755">
                  <c:v>18.011501210659858</c:v>
                </c:pt>
                <c:pt idx="29756">
                  <c:v>18.012106537536372</c:v>
                </c:pt>
                <c:pt idx="29757">
                  <c:v>18.012711864412886</c:v>
                </c:pt>
                <c:pt idx="29758">
                  <c:v>18.013317191289399</c:v>
                </c:pt>
                <c:pt idx="29759">
                  <c:v>18.013922518165913</c:v>
                </c:pt>
                <c:pt idx="29760">
                  <c:v>18.014527845042426</c:v>
                </c:pt>
                <c:pt idx="29761">
                  <c:v>18.01513317191894</c:v>
                </c:pt>
                <c:pt idx="29762">
                  <c:v>18.015738498795454</c:v>
                </c:pt>
                <c:pt idx="29763">
                  <c:v>18.016343825671967</c:v>
                </c:pt>
                <c:pt idx="29764">
                  <c:v>18.016949152548481</c:v>
                </c:pt>
                <c:pt idx="29765">
                  <c:v>18.017554479424994</c:v>
                </c:pt>
                <c:pt idx="29766">
                  <c:v>18.018159806301508</c:v>
                </c:pt>
                <c:pt idx="29767">
                  <c:v>18.018765133178022</c:v>
                </c:pt>
                <c:pt idx="29768">
                  <c:v>18.019370460054535</c:v>
                </c:pt>
                <c:pt idx="29769">
                  <c:v>18.019975786931049</c:v>
                </c:pt>
                <c:pt idx="29770">
                  <c:v>18.020581113807562</c:v>
                </c:pt>
                <c:pt idx="29771">
                  <c:v>18.021186440684076</c:v>
                </c:pt>
                <c:pt idx="29772">
                  <c:v>18.02179176756059</c:v>
                </c:pt>
                <c:pt idx="29773">
                  <c:v>18.022397094437103</c:v>
                </c:pt>
                <c:pt idx="29774">
                  <c:v>18.023002421313617</c:v>
                </c:pt>
                <c:pt idx="29775">
                  <c:v>18.02360774819013</c:v>
                </c:pt>
                <c:pt idx="29776">
                  <c:v>18.024213075066644</c:v>
                </c:pt>
                <c:pt idx="29777">
                  <c:v>18.024818401943158</c:v>
                </c:pt>
                <c:pt idx="29778">
                  <c:v>18.025423728819671</c:v>
                </c:pt>
                <c:pt idx="29779">
                  <c:v>18.026029055696185</c:v>
                </c:pt>
                <c:pt idx="29780">
                  <c:v>18.026634382572698</c:v>
                </c:pt>
                <c:pt idx="29781">
                  <c:v>18.027239709449212</c:v>
                </c:pt>
                <c:pt idx="29782">
                  <c:v>18.027845036325726</c:v>
                </c:pt>
                <c:pt idx="29783">
                  <c:v>18.028450363202239</c:v>
                </c:pt>
                <c:pt idx="29784">
                  <c:v>18.029055690078753</c:v>
                </c:pt>
                <c:pt idx="29785">
                  <c:v>18.029661016955266</c:v>
                </c:pt>
                <c:pt idx="29786">
                  <c:v>18.03026634383178</c:v>
                </c:pt>
                <c:pt idx="29787">
                  <c:v>18.030871670708294</c:v>
                </c:pt>
                <c:pt idx="29788">
                  <c:v>18.031476997584807</c:v>
                </c:pt>
                <c:pt idx="29789">
                  <c:v>18.032082324461321</c:v>
                </c:pt>
                <c:pt idx="29790">
                  <c:v>18.032687651337834</c:v>
                </c:pt>
                <c:pt idx="29791">
                  <c:v>18.033292978214348</c:v>
                </c:pt>
                <c:pt idx="29792">
                  <c:v>18.033898305090862</c:v>
                </c:pt>
                <c:pt idx="29793">
                  <c:v>18.034503631967375</c:v>
                </c:pt>
                <c:pt idx="29794">
                  <c:v>18.035108958843889</c:v>
                </c:pt>
                <c:pt idx="29795">
                  <c:v>18.035714285720402</c:v>
                </c:pt>
                <c:pt idx="29796">
                  <c:v>18.036319612596916</c:v>
                </c:pt>
                <c:pt idx="29797">
                  <c:v>18.03692493947343</c:v>
                </c:pt>
                <c:pt idx="29798">
                  <c:v>18.037530266349943</c:v>
                </c:pt>
                <c:pt idx="29799">
                  <c:v>18.038135593226457</c:v>
                </c:pt>
                <c:pt idx="29800">
                  <c:v>18.03874092010297</c:v>
                </c:pt>
                <c:pt idx="29801">
                  <c:v>18.039346246979484</c:v>
                </c:pt>
                <c:pt idx="29802">
                  <c:v>18.039951573855998</c:v>
                </c:pt>
                <c:pt idx="29803">
                  <c:v>18.040556900732511</c:v>
                </c:pt>
                <c:pt idx="29804">
                  <c:v>18.041162227609025</c:v>
                </c:pt>
                <c:pt idx="29805">
                  <c:v>18.041767554485538</c:v>
                </c:pt>
                <c:pt idx="29806">
                  <c:v>18.042372881362052</c:v>
                </c:pt>
                <c:pt idx="29807">
                  <c:v>18.042978208238566</c:v>
                </c:pt>
                <c:pt idx="29808">
                  <c:v>18.043583535115079</c:v>
                </c:pt>
                <c:pt idx="29809">
                  <c:v>18.044188861991593</c:v>
                </c:pt>
                <c:pt idx="29810">
                  <c:v>18.044794188868106</c:v>
                </c:pt>
                <c:pt idx="29811">
                  <c:v>18.04539951574462</c:v>
                </c:pt>
                <c:pt idx="29812">
                  <c:v>18.046004842621134</c:v>
                </c:pt>
                <c:pt idx="29813">
                  <c:v>18.046610169497647</c:v>
                </c:pt>
                <c:pt idx="29814">
                  <c:v>18.047215496374161</c:v>
                </c:pt>
                <c:pt idx="29815">
                  <c:v>18.047820823250674</c:v>
                </c:pt>
                <c:pt idx="29816">
                  <c:v>18.048426150127188</c:v>
                </c:pt>
                <c:pt idx="29817">
                  <c:v>18.049031477003702</c:v>
                </c:pt>
                <c:pt idx="29818">
                  <c:v>18.049636803880215</c:v>
                </c:pt>
                <c:pt idx="29819">
                  <c:v>18.050242130756729</c:v>
                </c:pt>
                <c:pt idx="29820">
                  <c:v>18.050847457633242</c:v>
                </c:pt>
                <c:pt idx="29821">
                  <c:v>18.051452784509756</c:v>
                </c:pt>
                <c:pt idx="29822">
                  <c:v>18.05205811138627</c:v>
                </c:pt>
                <c:pt idx="29823">
                  <c:v>18.052663438262783</c:v>
                </c:pt>
                <c:pt idx="29824">
                  <c:v>18.053268765139297</c:v>
                </c:pt>
                <c:pt idx="29825">
                  <c:v>18.053874092015811</c:v>
                </c:pt>
                <c:pt idx="29826">
                  <c:v>18.054479418892324</c:v>
                </c:pt>
                <c:pt idx="29827">
                  <c:v>18.055084745768838</c:v>
                </c:pt>
                <c:pt idx="29828">
                  <c:v>18.055690072645351</c:v>
                </c:pt>
                <c:pt idx="29829">
                  <c:v>18.056295399521865</c:v>
                </c:pt>
                <c:pt idx="29830">
                  <c:v>18.056900726398379</c:v>
                </c:pt>
                <c:pt idx="29831">
                  <c:v>18.057506053274892</c:v>
                </c:pt>
                <c:pt idx="29832">
                  <c:v>18.058111380151406</c:v>
                </c:pt>
                <c:pt idx="29833">
                  <c:v>18.058716707027919</c:v>
                </c:pt>
                <c:pt idx="29834">
                  <c:v>18.059322033904433</c:v>
                </c:pt>
                <c:pt idx="29835">
                  <c:v>18.059927360780947</c:v>
                </c:pt>
                <c:pt idx="29836">
                  <c:v>18.06053268765746</c:v>
                </c:pt>
                <c:pt idx="29837">
                  <c:v>18.061138014533974</c:v>
                </c:pt>
                <c:pt idx="29838">
                  <c:v>18.061743341410487</c:v>
                </c:pt>
                <c:pt idx="29839">
                  <c:v>18.062348668287001</c:v>
                </c:pt>
                <c:pt idx="29840">
                  <c:v>18.062953995163515</c:v>
                </c:pt>
                <c:pt idx="29841">
                  <c:v>18.063559322040028</c:v>
                </c:pt>
                <c:pt idx="29842">
                  <c:v>18.064164648916542</c:v>
                </c:pt>
                <c:pt idx="29843">
                  <c:v>18.064769975793055</c:v>
                </c:pt>
                <c:pt idx="29844">
                  <c:v>18.065375302669569</c:v>
                </c:pt>
                <c:pt idx="29845">
                  <c:v>18.065980629546083</c:v>
                </c:pt>
                <c:pt idx="29846">
                  <c:v>18.066585956422596</c:v>
                </c:pt>
                <c:pt idx="29847">
                  <c:v>18.06719128329911</c:v>
                </c:pt>
                <c:pt idx="29848">
                  <c:v>18.067796610175623</c:v>
                </c:pt>
                <c:pt idx="29849">
                  <c:v>18.068401937052137</c:v>
                </c:pt>
                <c:pt idx="29850">
                  <c:v>18.069007263928651</c:v>
                </c:pt>
                <c:pt idx="29851">
                  <c:v>18.069612590805164</c:v>
                </c:pt>
                <c:pt idx="29852">
                  <c:v>18.070217917681678</c:v>
                </c:pt>
                <c:pt idx="29853">
                  <c:v>18.070823244558191</c:v>
                </c:pt>
                <c:pt idx="29854">
                  <c:v>18.071428571434705</c:v>
                </c:pt>
                <c:pt idx="29855">
                  <c:v>18.072033898311219</c:v>
                </c:pt>
                <c:pt idx="29856">
                  <c:v>18.072639225187732</c:v>
                </c:pt>
                <c:pt idx="29857">
                  <c:v>18.073244552064246</c:v>
                </c:pt>
                <c:pt idx="29858">
                  <c:v>18.073849878940759</c:v>
                </c:pt>
                <c:pt idx="29859">
                  <c:v>18.074455205817273</c:v>
                </c:pt>
                <c:pt idx="29860">
                  <c:v>18.075060532693787</c:v>
                </c:pt>
                <c:pt idx="29861">
                  <c:v>18.0756658595703</c:v>
                </c:pt>
                <c:pt idx="29862">
                  <c:v>18.076271186446814</c:v>
                </c:pt>
                <c:pt idx="29863">
                  <c:v>18.076876513323327</c:v>
                </c:pt>
                <c:pt idx="29864">
                  <c:v>18.077481840199841</c:v>
                </c:pt>
                <c:pt idx="29865">
                  <c:v>18.078087167076355</c:v>
                </c:pt>
                <c:pt idx="29866">
                  <c:v>18.078692493952868</c:v>
                </c:pt>
                <c:pt idx="29867">
                  <c:v>18.079297820829382</c:v>
                </c:pt>
                <c:pt idx="29868">
                  <c:v>18.079903147705895</c:v>
                </c:pt>
                <c:pt idx="29869">
                  <c:v>18.080508474582409</c:v>
                </c:pt>
                <c:pt idx="29870">
                  <c:v>18.081113801458923</c:v>
                </c:pt>
                <c:pt idx="29871">
                  <c:v>18.081719128335436</c:v>
                </c:pt>
                <c:pt idx="29872">
                  <c:v>18.08232445521195</c:v>
                </c:pt>
                <c:pt idx="29873">
                  <c:v>18.082929782088463</c:v>
                </c:pt>
                <c:pt idx="29874">
                  <c:v>18.083535108964977</c:v>
                </c:pt>
                <c:pt idx="29875">
                  <c:v>18.084140435841491</c:v>
                </c:pt>
                <c:pt idx="29876">
                  <c:v>18.084745762718004</c:v>
                </c:pt>
                <c:pt idx="29877">
                  <c:v>18.085351089594518</c:v>
                </c:pt>
                <c:pt idx="29878">
                  <c:v>18.085956416471031</c:v>
                </c:pt>
                <c:pt idx="29879">
                  <c:v>18.086561743347545</c:v>
                </c:pt>
                <c:pt idx="29880">
                  <c:v>18.087167070224059</c:v>
                </c:pt>
                <c:pt idx="29881">
                  <c:v>18.087772397100572</c:v>
                </c:pt>
                <c:pt idx="29882">
                  <c:v>18.088377723977086</c:v>
                </c:pt>
                <c:pt idx="29883">
                  <c:v>18.088983050853599</c:v>
                </c:pt>
                <c:pt idx="29884">
                  <c:v>18.089588377730113</c:v>
                </c:pt>
                <c:pt idx="29885">
                  <c:v>18.090193704606627</c:v>
                </c:pt>
                <c:pt idx="29886">
                  <c:v>18.09079903148314</c:v>
                </c:pt>
                <c:pt idx="29887">
                  <c:v>18.091404358359654</c:v>
                </c:pt>
                <c:pt idx="29888">
                  <c:v>18.092009685236167</c:v>
                </c:pt>
                <c:pt idx="29889">
                  <c:v>18.092615012112681</c:v>
                </c:pt>
                <c:pt idx="29890">
                  <c:v>18.093220338989195</c:v>
                </c:pt>
                <c:pt idx="29891">
                  <c:v>18.093825665865708</c:v>
                </c:pt>
                <c:pt idx="29892">
                  <c:v>18.094430992742222</c:v>
                </c:pt>
                <c:pt idx="29893">
                  <c:v>18.095036319618735</c:v>
                </c:pt>
                <c:pt idx="29894">
                  <c:v>18.095641646495249</c:v>
                </c:pt>
                <c:pt idx="29895">
                  <c:v>18.096246973371763</c:v>
                </c:pt>
                <c:pt idx="29896">
                  <c:v>18.096852300248276</c:v>
                </c:pt>
                <c:pt idx="29897">
                  <c:v>18.09745762712479</c:v>
                </c:pt>
                <c:pt idx="29898">
                  <c:v>18.098062954001303</c:v>
                </c:pt>
                <c:pt idx="29899">
                  <c:v>18.098668280877817</c:v>
                </c:pt>
                <c:pt idx="29900">
                  <c:v>18.099273607754331</c:v>
                </c:pt>
                <c:pt idx="29901">
                  <c:v>18.099878934630844</c:v>
                </c:pt>
                <c:pt idx="29902">
                  <c:v>18.100484261507358</c:v>
                </c:pt>
                <c:pt idx="29903">
                  <c:v>18.101089588383871</c:v>
                </c:pt>
                <c:pt idx="29904">
                  <c:v>18.101694915260385</c:v>
                </c:pt>
                <c:pt idx="29905">
                  <c:v>18.102300242136899</c:v>
                </c:pt>
                <c:pt idx="29906">
                  <c:v>18.102905569013412</c:v>
                </c:pt>
                <c:pt idx="29907">
                  <c:v>18.103510895889926</c:v>
                </c:pt>
                <c:pt idx="29908">
                  <c:v>18.104116222766439</c:v>
                </c:pt>
                <c:pt idx="29909">
                  <c:v>18.104721549642953</c:v>
                </c:pt>
                <c:pt idx="29910">
                  <c:v>18.105326876519467</c:v>
                </c:pt>
                <c:pt idx="29911">
                  <c:v>18.10593220339598</c:v>
                </c:pt>
                <c:pt idx="29912">
                  <c:v>18.106537530272494</c:v>
                </c:pt>
                <c:pt idx="29913">
                  <c:v>18.107142857149007</c:v>
                </c:pt>
                <c:pt idx="29914">
                  <c:v>18.107748184025521</c:v>
                </c:pt>
                <c:pt idx="29915">
                  <c:v>18.108353510902035</c:v>
                </c:pt>
                <c:pt idx="29916">
                  <c:v>18.108958837778548</c:v>
                </c:pt>
                <c:pt idx="29917">
                  <c:v>18.109564164655062</c:v>
                </c:pt>
                <c:pt idx="29918">
                  <c:v>18.110169491531575</c:v>
                </c:pt>
                <c:pt idx="29919">
                  <c:v>18.110774818408089</c:v>
                </c:pt>
                <c:pt idx="29920">
                  <c:v>18.111380145284603</c:v>
                </c:pt>
                <c:pt idx="29921">
                  <c:v>18.111985472161116</c:v>
                </c:pt>
                <c:pt idx="29922">
                  <c:v>18.11259079903763</c:v>
                </c:pt>
                <c:pt idx="29923">
                  <c:v>18.113196125914143</c:v>
                </c:pt>
                <c:pt idx="29924">
                  <c:v>18.113801452790657</c:v>
                </c:pt>
                <c:pt idx="29925">
                  <c:v>18.114406779667171</c:v>
                </c:pt>
                <c:pt idx="29926">
                  <c:v>18.115012106543684</c:v>
                </c:pt>
                <c:pt idx="29927">
                  <c:v>18.115617433420198</c:v>
                </c:pt>
                <c:pt idx="29928">
                  <c:v>18.116222760296711</c:v>
                </c:pt>
                <c:pt idx="29929">
                  <c:v>18.116828087173225</c:v>
                </c:pt>
                <c:pt idx="29930">
                  <c:v>18.117433414049739</c:v>
                </c:pt>
                <c:pt idx="29931">
                  <c:v>18.118038740926252</c:v>
                </c:pt>
                <c:pt idx="29932">
                  <c:v>18.118644067802766</c:v>
                </c:pt>
                <c:pt idx="29933">
                  <c:v>18.119249394679279</c:v>
                </c:pt>
                <c:pt idx="29934">
                  <c:v>18.119854721555793</c:v>
                </c:pt>
                <c:pt idx="29935">
                  <c:v>18.120460048432307</c:v>
                </c:pt>
                <c:pt idx="29936">
                  <c:v>18.12106537530882</c:v>
                </c:pt>
                <c:pt idx="29937">
                  <c:v>18.121670702185334</c:v>
                </c:pt>
                <c:pt idx="29938">
                  <c:v>18.122276029061847</c:v>
                </c:pt>
                <c:pt idx="29939">
                  <c:v>18.122881355938361</c:v>
                </c:pt>
                <c:pt idx="29940">
                  <c:v>18.123486682814875</c:v>
                </c:pt>
                <c:pt idx="29941">
                  <c:v>18.124092009691388</c:v>
                </c:pt>
                <c:pt idx="29942">
                  <c:v>18.124697336567902</c:v>
                </c:pt>
                <c:pt idx="29943">
                  <c:v>18.125302663444415</c:v>
                </c:pt>
                <c:pt idx="29944">
                  <c:v>18.125907990320929</c:v>
                </c:pt>
                <c:pt idx="29945">
                  <c:v>18.126513317197443</c:v>
                </c:pt>
                <c:pt idx="29946">
                  <c:v>18.127118644073956</c:v>
                </c:pt>
                <c:pt idx="29947">
                  <c:v>18.12772397095047</c:v>
                </c:pt>
                <c:pt idx="29948">
                  <c:v>18.128329297826983</c:v>
                </c:pt>
                <c:pt idx="29949">
                  <c:v>18.128934624703497</c:v>
                </c:pt>
                <c:pt idx="29950">
                  <c:v>18.129539951580011</c:v>
                </c:pt>
                <c:pt idx="29951">
                  <c:v>18.130145278456524</c:v>
                </c:pt>
                <c:pt idx="29952">
                  <c:v>18.130750605333038</c:v>
                </c:pt>
                <c:pt idx="29953">
                  <c:v>18.131355932209551</c:v>
                </c:pt>
                <c:pt idx="29954">
                  <c:v>18.131961259086065</c:v>
                </c:pt>
                <c:pt idx="29955">
                  <c:v>18.132566585962579</c:v>
                </c:pt>
                <c:pt idx="29956">
                  <c:v>18.133171912839092</c:v>
                </c:pt>
                <c:pt idx="29957">
                  <c:v>18.133777239715606</c:v>
                </c:pt>
                <c:pt idx="29958">
                  <c:v>18.134382566592119</c:v>
                </c:pt>
                <c:pt idx="29959">
                  <c:v>18.134987893468633</c:v>
                </c:pt>
                <c:pt idx="29960">
                  <c:v>18.135593220345147</c:v>
                </c:pt>
                <c:pt idx="29961">
                  <c:v>18.13619854722166</c:v>
                </c:pt>
                <c:pt idx="29962">
                  <c:v>18.136803874098174</c:v>
                </c:pt>
                <c:pt idx="29963">
                  <c:v>18.137409200974687</c:v>
                </c:pt>
                <c:pt idx="29964">
                  <c:v>18.138014527851201</c:v>
                </c:pt>
                <c:pt idx="29965">
                  <c:v>18.138619854727715</c:v>
                </c:pt>
                <c:pt idx="29966">
                  <c:v>18.139225181604228</c:v>
                </c:pt>
                <c:pt idx="29967">
                  <c:v>18.139830508480742</c:v>
                </c:pt>
                <c:pt idx="29968">
                  <c:v>18.140435835357255</c:v>
                </c:pt>
                <c:pt idx="29969">
                  <c:v>18.141041162233769</c:v>
                </c:pt>
                <c:pt idx="29970">
                  <c:v>18.141646489110283</c:v>
                </c:pt>
                <c:pt idx="29971">
                  <c:v>18.142251815986796</c:v>
                </c:pt>
                <c:pt idx="29972">
                  <c:v>18.14285714286331</c:v>
                </c:pt>
                <c:pt idx="29973">
                  <c:v>18.143462469739823</c:v>
                </c:pt>
                <c:pt idx="29974">
                  <c:v>18.144067796616337</c:v>
                </c:pt>
                <c:pt idx="29975">
                  <c:v>18.144673123492851</c:v>
                </c:pt>
                <c:pt idx="29976">
                  <c:v>18.145278450369364</c:v>
                </c:pt>
                <c:pt idx="29977">
                  <c:v>18.145883777245878</c:v>
                </c:pt>
                <c:pt idx="29978">
                  <c:v>18.146489104122391</c:v>
                </c:pt>
                <c:pt idx="29979">
                  <c:v>18.147094430998905</c:v>
                </c:pt>
                <c:pt idx="29980">
                  <c:v>18.147699757875419</c:v>
                </c:pt>
                <c:pt idx="29981">
                  <c:v>18.148305084751932</c:v>
                </c:pt>
                <c:pt idx="29982">
                  <c:v>18.148910411628446</c:v>
                </c:pt>
                <c:pt idx="29983">
                  <c:v>18.149515738504959</c:v>
                </c:pt>
                <c:pt idx="29984">
                  <c:v>18.150121065381473</c:v>
                </c:pt>
                <c:pt idx="29985">
                  <c:v>18.150726392257987</c:v>
                </c:pt>
                <c:pt idx="29986">
                  <c:v>18.1513317191345</c:v>
                </c:pt>
                <c:pt idx="29987">
                  <c:v>18.151937046011014</c:v>
                </c:pt>
                <c:pt idx="29988">
                  <c:v>18.152542372887527</c:v>
                </c:pt>
                <c:pt idx="29989">
                  <c:v>18.153147699764041</c:v>
                </c:pt>
                <c:pt idx="29990">
                  <c:v>18.153753026640555</c:v>
                </c:pt>
                <c:pt idx="29991">
                  <c:v>18.154358353517068</c:v>
                </c:pt>
                <c:pt idx="29992">
                  <c:v>18.154963680393582</c:v>
                </c:pt>
                <c:pt idx="29993">
                  <c:v>18.155569007270095</c:v>
                </c:pt>
                <c:pt idx="29994">
                  <c:v>18.156174334146609</c:v>
                </c:pt>
                <c:pt idx="29995">
                  <c:v>18.156779661023123</c:v>
                </c:pt>
                <c:pt idx="29996">
                  <c:v>18.157384987899636</c:v>
                </c:pt>
                <c:pt idx="29997">
                  <c:v>18.15799031477615</c:v>
                </c:pt>
                <c:pt idx="29998">
                  <c:v>18.158595641652663</c:v>
                </c:pt>
                <c:pt idx="29999">
                  <c:v>18.159200968529177</c:v>
                </c:pt>
                <c:pt idx="30000">
                  <c:v>18.159806295405691</c:v>
                </c:pt>
                <c:pt idx="30001">
                  <c:v>18.160411622282204</c:v>
                </c:pt>
                <c:pt idx="30002">
                  <c:v>18.161016949158718</c:v>
                </c:pt>
                <c:pt idx="30003">
                  <c:v>18.161622276035231</c:v>
                </c:pt>
                <c:pt idx="30004">
                  <c:v>18.162227602911745</c:v>
                </c:pt>
                <c:pt idx="30005">
                  <c:v>18.162832929788259</c:v>
                </c:pt>
                <c:pt idx="30006">
                  <c:v>18.163438256664772</c:v>
                </c:pt>
                <c:pt idx="30007">
                  <c:v>18.164043583541286</c:v>
                </c:pt>
                <c:pt idx="30008">
                  <c:v>18.164648910417799</c:v>
                </c:pt>
                <c:pt idx="30009">
                  <c:v>18.165254237294313</c:v>
                </c:pt>
                <c:pt idx="30010">
                  <c:v>18.165859564170827</c:v>
                </c:pt>
                <c:pt idx="30011">
                  <c:v>18.16646489104734</c:v>
                </c:pt>
                <c:pt idx="30012">
                  <c:v>18.167070217923854</c:v>
                </c:pt>
                <c:pt idx="30013">
                  <c:v>18.167675544800368</c:v>
                </c:pt>
                <c:pt idx="30014">
                  <c:v>18.168280871676881</c:v>
                </c:pt>
                <c:pt idx="30015">
                  <c:v>18.168886198553395</c:v>
                </c:pt>
                <c:pt idx="30016">
                  <c:v>18.169491525429908</c:v>
                </c:pt>
                <c:pt idx="30017">
                  <c:v>18.170096852306422</c:v>
                </c:pt>
                <c:pt idx="30018">
                  <c:v>18.170702179182936</c:v>
                </c:pt>
                <c:pt idx="30019">
                  <c:v>18.171307506059449</c:v>
                </c:pt>
                <c:pt idx="30020">
                  <c:v>18.171912832935963</c:v>
                </c:pt>
                <c:pt idx="30021">
                  <c:v>18.172518159812476</c:v>
                </c:pt>
                <c:pt idx="30022">
                  <c:v>18.17312348668899</c:v>
                </c:pt>
                <c:pt idx="30023">
                  <c:v>18.173728813565504</c:v>
                </c:pt>
                <c:pt idx="30024">
                  <c:v>18.174334140442017</c:v>
                </c:pt>
                <c:pt idx="30025">
                  <c:v>18.174939467318531</c:v>
                </c:pt>
                <c:pt idx="30026">
                  <c:v>18.175544794195044</c:v>
                </c:pt>
                <c:pt idx="30027">
                  <c:v>18.176150121071558</c:v>
                </c:pt>
                <c:pt idx="30028">
                  <c:v>18.176755447948072</c:v>
                </c:pt>
                <c:pt idx="30029">
                  <c:v>18.177360774824585</c:v>
                </c:pt>
                <c:pt idx="30030">
                  <c:v>18.177966101701099</c:v>
                </c:pt>
                <c:pt idx="30031">
                  <c:v>18.178571428577612</c:v>
                </c:pt>
                <c:pt idx="30032">
                  <c:v>18.179176755454126</c:v>
                </c:pt>
                <c:pt idx="30033">
                  <c:v>18.17978208233064</c:v>
                </c:pt>
                <c:pt idx="30034">
                  <c:v>18.180387409207153</c:v>
                </c:pt>
                <c:pt idx="30035">
                  <c:v>18.180992736083667</c:v>
                </c:pt>
                <c:pt idx="30036">
                  <c:v>18.18159806296018</c:v>
                </c:pt>
                <c:pt idx="30037">
                  <c:v>18.182203389836694</c:v>
                </c:pt>
                <c:pt idx="30038">
                  <c:v>18.182808716713208</c:v>
                </c:pt>
                <c:pt idx="30039">
                  <c:v>18.183414043589721</c:v>
                </c:pt>
                <c:pt idx="30040">
                  <c:v>18.184019370466235</c:v>
                </c:pt>
                <c:pt idx="30041">
                  <c:v>18.184624697342748</c:v>
                </c:pt>
                <c:pt idx="30042">
                  <c:v>18.185230024219262</c:v>
                </c:pt>
                <c:pt idx="30043">
                  <c:v>18.185835351095776</c:v>
                </c:pt>
                <c:pt idx="30044">
                  <c:v>18.186440677972289</c:v>
                </c:pt>
                <c:pt idx="30045">
                  <c:v>18.187046004848803</c:v>
                </c:pt>
                <c:pt idx="30046">
                  <c:v>18.187651331725316</c:v>
                </c:pt>
                <c:pt idx="30047">
                  <c:v>18.18825665860183</c:v>
                </c:pt>
                <c:pt idx="30048">
                  <c:v>18.188861985478344</c:v>
                </c:pt>
                <c:pt idx="30049">
                  <c:v>18.189467312354857</c:v>
                </c:pt>
                <c:pt idx="30050">
                  <c:v>18.190072639231371</c:v>
                </c:pt>
                <c:pt idx="30051">
                  <c:v>18.190677966107884</c:v>
                </c:pt>
                <c:pt idx="30052">
                  <c:v>18.191283292984398</c:v>
                </c:pt>
                <c:pt idx="30053">
                  <c:v>18.191888619860912</c:v>
                </c:pt>
                <c:pt idx="30054">
                  <c:v>18.192493946737425</c:v>
                </c:pt>
                <c:pt idx="30055">
                  <c:v>18.193099273613939</c:v>
                </c:pt>
                <c:pt idx="30056">
                  <c:v>18.193704600490452</c:v>
                </c:pt>
                <c:pt idx="30057">
                  <c:v>18.194309927366966</c:v>
                </c:pt>
                <c:pt idx="30058">
                  <c:v>18.19491525424348</c:v>
                </c:pt>
                <c:pt idx="30059">
                  <c:v>18.195520581119993</c:v>
                </c:pt>
                <c:pt idx="30060">
                  <c:v>18.196125907996507</c:v>
                </c:pt>
                <c:pt idx="30061">
                  <c:v>18.19673123487302</c:v>
                </c:pt>
                <c:pt idx="30062">
                  <c:v>18.197336561749534</c:v>
                </c:pt>
                <c:pt idx="30063">
                  <c:v>18.197941888626048</c:v>
                </c:pt>
                <c:pt idx="30064">
                  <c:v>18.198547215502561</c:v>
                </c:pt>
                <c:pt idx="30065">
                  <c:v>18.199152542379075</c:v>
                </c:pt>
                <c:pt idx="30066">
                  <c:v>18.199757869255588</c:v>
                </c:pt>
                <c:pt idx="30067">
                  <c:v>18.200363196132102</c:v>
                </c:pt>
                <c:pt idx="30068">
                  <c:v>18.200968523008616</c:v>
                </c:pt>
                <c:pt idx="30069">
                  <c:v>18.201573849885129</c:v>
                </c:pt>
                <c:pt idx="30070">
                  <c:v>18.202179176761643</c:v>
                </c:pt>
                <c:pt idx="30071">
                  <c:v>18.202784503638156</c:v>
                </c:pt>
                <c:pt idx="30072">
                  <c:v>18.20338983051467</c:v>
                </c:pt>
                <c:pt idx="30073">
                  <c:v>18.203995157391184</c:v>
                </c:pt>
                <c:pt idx="30074">
                  <c:v>18.204600484267697</c:v>
                </c:pt>
                <c:pt idx="30075">
                  <c:v>18.205205811144211</c:v>
                </c:pt>
                <c:pt idx="30076">
                  <c:v>18.205811138020724</c:v>
                </c:pt>
                <c:pt idx="30077">
                  <c:v>18.206416464897238</c:v>
                </c:pt>
                <c:pt idx="30078">
                  <c:v>18.207021791773752</c:v>
                </c:pt>
                <c:pt idx="30079">
                  <c:v>18.207627118650265</c:v>
                </c:pt>
                <c:pt idx="30080">
                  <c:v>18.208232445526779</c:v>
                </c:pt>
                <c:pt idx="30081">
                  <c:v>18.208837772403292</c:v>
                </c:pt>
                <c:pt idx="30082">
                  <c:v>18.209443099279806</c:v>
                </c:pt>
                <c:pt idx="30083">
                  <c:v>18.21004842615632</c:v>
                </c:pt>
                <c:pt idx="30084">
                  <c:v>18.210653753032833</c:v>
                </c:pt>
                <c:pt idx="30085">
                  <c:v>18.211259079909347</c:v>
                </c:pt>
                <c:pt idx="30086">
                  <c:v>18.21186440678586</c:v>
                </c:pt>
                <c:pt idx="30087">
                  <c:v>18.212469733662374</c:v>
                </c:pt>
                <c:pt idx="30088">
                  <c:v>18.213075060538888</c:v>
                </c:pt>
                <c:pt idx="30089">
                  <c:v>18.213680387415401</c:v>
                </c:pt>
                <c:pt idx="30090">
                  <c:v>18.214285714291915</c:v>
                </c:pt>
                <c:pt idx="30091">
                  <c:v>18.214891041168428</c:v>
                </c:pt>
                <c:pt idx="30092">
                  <c:v>18.215496368044942</c:v>
                </c:pt>
                <c:pt idx="30093">
                  <c:v>18.216101694921456</c:v>
                </c:pt>
                <c:pt idx="30094">
                  <c:v>18.216707021797969</c:v>
                </c:pt>
                <c:pt idx="30095">
                  <c:v>18.217312348674483</c:v>
                </c:pt>
                <c:pt idx="30096">
                  <c:v>18.217917675550996</c:v>
                </c:pt>
                <c:pt idx="30097">
                  <c:v>18.21852300242751</c:v>
                </c:pt>
                <c:pt idx="30098">
                  <c:v>18.219128329304024</c:v>
                </c:pt>
                <c:pt idx="30099">
                  <c:v>18.219733656180537</c:v>
                </c:pt>
                <c:pt idx="30100">
                  <c:v>18.220338983057051</c:v>
                </c:pt>
                <c:pt idx="30101">
                  <c:v>18.220944309933564</c:v>
                </c:pt>
                <c:pt idx="30102">
                  <c:v>18.221549636810078</c:v>
                </c:pt>
                <c:pt idx="30103">
                  <c:v>18.222154963686592</c:v>
                </c:pt>
                <c:pt idx="30104">
                  <c:v>18.222760290563105</c:v>
                </c:pt>
                <c:pt idx="30105">
                  <c:v>18.223365617439619</c:v>
                </c:pt>
                <c:pt idx="30106">
                  <c:v>18.223970944316132</c:v>
                </c:pt>
                <c:pt idx="30107">
                  <c:v>18.224576271192646</c:v>
                </c:pt>
                <c:pt idx="30108">
                  <c:v>18.22518159806916</c:v>
                </c:pt>
                <c:pt idx="30109">
                  <c:v>18.225786924945673</c:v>
                </c:pt>
                <c:pt idx="30110">
                  <c:v>18.226392251822187</c:v>
                </c:pt>
                <c:pt idx="30111">
                  <c:v>18.2269975786987</c:v>
                </c:pt>
                <c:pt idx="30112">
                  <c:v>18.227602905575214</c:v>
                </c:pt>
                <c:pt idx="30113">
                  <c:v>18.228208232451728</c:v>
                </c:pt>
                <c:pt idx="30114">
                  <c:v>18.228813559328241</c:v>
                </c:pt>
                <c:pt idx="30115">
                  <c:v>18.229418886204755</c:v>
                </c:pt>
                <c:pt idx="30116">
                  <c:v>18.230024213081268</c:v>
                </c:pt>
                <c:pt idx="30117">
                  <c:v>18.230629539957782</c:v>
                </c:pt>
                <c:pt idx="30118">
                  <c:v>18.231234866834296</c:v>
                </c:pt>
                <c:pt idx="30119">
                  <c:v>18.231840193710809</c:v>
                </c:pt>
                <c:pt idx="30120">
                  <c:v>18.232445520587323</c:v>
                </c:pt>
                <c:pt idx="30121">
                  <c:v>18.233050847463836</c:v>
                </c:pt>
                <c:pt idx="30122">
                  <c:v>18.23365617434035</c:v>
                </c:pt>
                <c:pt idx="30123">
                  <c:v>18.234261501216864</c:v>
                </c:pt>
                <c:pt idx="30124">
                  <c:v>18.234866828093377</c:v>
                </c:pt>
                <c:pt idx="30125">
                  <c:v>18.235472154969891</c:v>
                </c:pt>
                <c:pt idx="30126">
                  <c:v>18.236077481846404</c:v>
                </c:pt>
                <c:pt idx="30127">
                  <c:v>18.236682808722918</c:v>
                </c:pt>
                <c:pt idx="30128">
                  <c:v>18.237288135599432</c:v>
                </c:pt>
                <c:pt idx="30129">
                  <c:v>18.237893462475945</c:v>
                </c:pt>
                <c:pt idx="30130">
                  <c:v>18.238498789352459</c:v>
                </c:pt>
                <c:pt idx="30131">
                  <c:v>18.239104116228972</c:v>
                </c:pt>
                <c:pt idx="30132">
                  <c:v>18.239709443105486</c:v>
                </c:pt>
                <c:pt idx="30133">
                  <c:v>18.240314769982</c:v>
                </c:pt>
                <c:pt idx="30134">
                  <c:v>18.240920096858513</c:v>
                </c:pt>
                <c:pt idx="30135">
                  <c:v>18.241525423735027</c:v>
                </c:pt>
                <c:pt idx="30136">
                  <c:v>18.24213075061154</c:v>
                </c:pt>
                <c:pt idx="30137">
                  <c:v>18.242736077488054</c:v>
                </c:pt>
                <c:pt idx="30138">
                  <c:v>18.243341404364568</c:v>
                </c:pt>
                <c:pt idx="30139">
                  <c:v>18.243946731241081</c:v>
                </c:pt>
                <c:pt idx="30140">
                  <c:v>18.244552058117595</c:v>
                </c:pt>
                <c:pt idx="30141">
                  <c:v>18.245157384994108</c:v>
                </c:pt>
                <c:pt idx="30142">
                  <c:v>18.245762711870622</c:v>
                </c:pt>
                <c:pt idx="30143">
                  <c:v>18.246368038747136</c:v>
                </c:pt>
                <c:pt idx="30144">
                  <c:v>18.246973365623649</c:v>
                </c:pt>
                <c:pt idx="30145">
                  <c:v>18.247578692500163</c:v>
                </c:pt>
                <c:pt idx="30146">
                  <c:v>18.248184019376676</c:v>
                </c:pt>
                <c:pt idx="30147">
                  <c:v>18.24878934625319</c:v>
                </c:pt>
                <c:pt idx="30148">
                  <c:v>18.249394673129704</c:v>
                </c:pt>
                <c:pt idx="30149">
                  <c:v>18.250000000006217</c:v>
                </c:pt>
                <c:pt idx="30150">
                  <c:v>18.250605326882731</c:v>
                </c:pt>
                <c:pt idx="30151">
                  <c:v>18.251210653759244</c:v>
                </c:pt>
                <c:pt idx="30152">
                  <c:v>18.251815980635758</c:v>
                </c:pt>
                <c:pt idx="30153">
                  <c:v>18.252421307512272</c:v>
                </c:pt>
                <c:pt idx="30154">
                  <c:v>18.253026634388785</c:v>
                </c:pt>
                <c:pt idx="30155">
                  <c:v>18.253631961265299</c:v>
                </c:pt>
                <c:pt idx="30156">
                  <c:v>18.254237288141812</c:v>
                </c:pt>
                <c:pt idx="30157">
                  <c:v>18.254842615018326</c:v>
                </c:pt>
                <c:pt idx="30158">
                  <c:v>18.25544794189484</c:v>
                </c:pt>
                <c:pt idx="30159">
                  <c:v>18.256053268771353</c:v>
                </c:pt>
                <c:pt idx="30160">
                  <c:v>18.256658595647867</c:v>
                </c:pt>
                <c:pt idx="30161">
                  <c:v>18.25726392252438</c:v>
                </c:pt>
                <c:pt idx="30162">
                  <c:v>18.257869249400894</c:v>
                </c:pt>
                <c:pt idx="30163">
                  <c:v>18.258474576277408</c:v>
                </c:pt>
                <c:pt idx="30164">
                  <c:v>18.259079903153921</c:v>
                </c:pt>
                <c:pt idx="30165">
                  <c:v>18.259685230030435</c:v>
                </c:pt>
                <c:pt idx="30166">
                  <c:v>18.260290556906948</c:v>
                </c:pt>
                <c:pt idx="30167">
                  <c:v>18.260895883783462</c:v>
                </c:pt>
                <c:pt idx="30168">
                  <c:v>18.261501210659976</c:v>
                </c:pt>
                <c:pt idx="30169">
                  <c:v>18.262106537536489</c:v>
                </c:pt>
                <c:pt idx="30170">
                  <c:v>18.262711864413003</c:v>
                </c:pt>
                <c:pt idx="30171">
                  <c:v>18.263317191289516</c:v>
                </c:pt>
                <c:pt idx="30172">
                  <c:v>18.26392251816603</c:v>
                </c:pt>
                <c:pt idx="30173">
                  <c:v>18.264527845042544</c:v>
                </c:pt>
                <c:pt idx="30174">
                  <c:v>18.265133171919057</c:v>
                </c:pt>
                <c:pt idx="30175">
                  <c:v>18.265738498795571</c:v>
                </c:pt>
                <c:pt idx="30176">
                  <c:v>18.266343825672084</c:v>
                </c:pt>
                <c:pt idx="30177">
                  <c:v>18.266949152548598</c:v>
                </c:pt>
                <c:pt idx="30178">
                  <c:v>18.267554479425112</c:v>
                </c:pt>
                <c:pt idx="30179">
                  <c:v>18.268159806301625</c:v>
                </c:pt>
                <c:pt idx="30180">
                  <c:v>18.268765133178139</c:v>
                </c:pt>
                <c:pt idx="30181">
                  <c:v>18.269370460054652</c:v>
                </c:pt>
                <c:pt idx="30182">
                  <c:v>18.269975786931166</c:v>
                </c:pt>
                <c:pt idx="30183">
                  <c:v>18.27058111380768</c:v>
                </c:pt>
                <c:pt idx="30184">
                  <c:v>18.271186440684193</c:v>
                </c:pt>
                <c:pt idx="30185">
                  <c:v>18.271791767560707</c:v>
                </c:pt>
                <c:pt idx="30186">
                  <c:v>18.27239709443722</c:v>
                </c:pt>
                <c:pt idx="30187">
                  <c:v>18.273002421313734</c:v>
                </c:pt>
                <c:pt idx="30188">
                  <c:v>18.273607748190248</c:v>
                </c:pt>
                <c:pt idx="30189">
                  <c:v>18.274213075066761</c:v>
                </c:pt>
                <c:pt idx="30190">
                  <c:v>18.274818401943275</c:v>
                </c:pt>
                <c:pt idx="30191">
                  <c:v>18.275423728819788</c:v>
                </c:pt>
                <c:pt idx="30192">
                  <c:v>18.276029055696302</c:v>
                </c:pt>
                <c:pt idx="30193">
                  <c:v>18.276634382572816</c:v>
                </c:pt>
                <c:pt idx="30194">
                  <c:v>18.277239709449329</c:v>
                </c:pt>
                <c:pt idx="30195">
                  <c:v>18.277845036325843</c:v>
                </c:pt>
                <c:pt idx="30196">
                  <c:v>18.278450363202356</c:v>
                </c:pt>
                <c:pt idx="30197">
                  <c:v>18.27905569007887</c:v>
                </c:pt>
                <c:pt idx="30198">
                  <c:v>18.279661016955384</c:v>
                </c:pt>
                <c:pt idx="30199">
                  <c:v>18.280266343831897</c:v>
                </c:pt>
                <c:pt idx="30200">
                  <c:v>18.280871670708411</c:v>
                </c:pt>
                <c:pt idx="30201">
                  <c:v>18.281476997584925</c:v>
                </c:pt>
                <c:pt idx="30202">
                  <c:v>18.282082324461438</c:v>
                </c:pt>
                <c:pt idx="30203">
                  <c:v>18.282687651337952</c:v>
                </c:pt>
                <c:pt idx="30204">
                  <c:v>18.283292978214465</c:v>
                </c:pt>
                <c:pt idx="30205">
                  <c:v>18.283898305090979</c:v>
                </c:pt>
                <c:pt idx="30206">
                  <c:v>18.284503631967493</c:v>
                </c:pt>
                <c:pt idx="30207">
                  <c:v>18.285108958844006</c:v>
                </c:pt>
                <c:pt idx="30208">
                  <c:v>18.28571428572052</c:v>
                </c:pt>
                <c:pt idx="30209">
                  <c:v>18.286319612597033</c:v>
                </c:pt>
                <c:pt idx="30210">
                  <c:v>18.286924939473547</c:v>
                </c:pt>
                <c:pt idx="30211">
                  <c:v>18.287530266350061</c:v>
                </c:pt>
                <c:pt idx="30212">
                  <c:v>18.288135593226574</c:v>
                </c:pt>
                <c:pt idx="30213">
                  <c:v>18.288740920103088</c:v>
                </c:pt>
                <c:pt idx="30214">
                  <c:v>18.289346246979601</c:v>
                </c:pt>
                <c:pt idx="30215">
                  <c:v>18.289951573856115</c:v>
                </c:pt>
                <c:pt idx="30216">
                  <c:v>18.290556900732629</c:v>
                </c:pt>
                <c:pt idx="30217">
                  <c:v>18.291162227609142</c:v>
                </c:pt>
                <c:pt idx="30218">
                  <c:v>18.291767554485656</c:v>
                </c:pt>
                <c:pt idx="30219">
                  <c:v>18.292372881362169</c:v>
                </c:pt>
                <c:pt idx="30220">
                  <c:v>18.292978208238683</c:v>
                </c:pt>
                <c:pt idx="30221">
                  <c:v>18.293583535115197</c:v>
                </c:pt>
                <c:pt idx="30222">
                  <c:v>18.29418886199171</c:v>
                </c:pt>
                <c:pt idx="30223">
                  <c:v>18.294794188868224</c:v>
                </c:pt>
                <c:pt idx="30224">
                  <c:v>18.295399515744737</c:v>
                </c:pt>
                <c:pt idx="30225">
                  <c:v>18.296004842621251</c:v>
                </c:pt>
                <c:pt idx="30226">
                  <c:v>18.296610169497765</c:v>
                </c:pt>
                <c:pt idx="30227">
                  <c:v>18.297215496374278</c:v>
                </c:pt>
                <c:pt idx="30228">
                  <c:v>18.297820823250792</c:v>
                </c:pt>
                <c:pt idx="30229">
                  <c:v>18.298426150127305</c:v>
                </c:pt>
                <c:pt idx="30230">
                  <c:v>18.299031477003819</c:v>
                </c:pt>
                <c:pt idx="30231">
                  <c:v>18.299636803880333</c:v>
                </c:pt>
                <c:pt idx="30232">
                  <c:v>18.300242130756846</c:v>
                </c:pt>
                <c:pt idx="30233">
                  <c:v>18.30084745763336</c:v>
                </c:pt>
                <c:pt idx="30234">
                  <c:v>18.301452784509873</c:v>
                </c:pt>
                <c:pt idx="30235">
                  <c:v>18.302058111386387</c:v>
                </c:pt>
                <c:pt idx="30236">
                  <c:v>18.302663438262901</c:v>
                </c:pt>
                <c:pt idx="30237">
                  <c:v>18.303268765139414</c:v>
                </c:pt>
                <c:pt idx="30238">
                  <c:v>18.303874092015928</c:v>
                </c:pt>
                <c:pt idx="30239">
                  <c:v>18.304479418892441</c:v>
                </c:pt>
                <c:pt idx="30240">
                  <c:v>18.305084745768955</c:v>
                </c:pt>
                <c:pt idx="30241">
                  <c:v>18.305690072645469</c:v>
                </c:pt>
                <c:pt idx="30242">
                  <c:v>18.306295399521982</c:v>
                </c:pt>
                <c:pt idx="30243">
                  <c:v>18.306900726398496</c:v>
                </c:pt>
                <c:pt idx="30244">
                  <c:v>18.307506053275009</c:v>
                </c:pt>
                <c:pt idx="30245">
                  <c:v>18.308111380151523</c:v>
                </c:pt>
                <c:pt idx="30246">
                  <c:v>18.308716707028037</c:v>
                </c:pt>
                <c:pt idx="30247">
                  <c:v>18.30932203390455</c:v>
                </c:pt>
                <c:pt idx="30248">
                  <c:v>18.309927360781064</c:v>
                </c:pt>
                <c:pt idx="30249">
                  <c:v>18.310532687657577</c:v>
                </c:pt>
                <c:pt idx="30250">
                  <c:v>18.311138014534091</c:v>
                </c:pt>
                <c:pt idx="30251">
                  <c:v>18.311743341410605</c:v>
                </c:pt>
                <c:pt idx="30252">
                  <c:v>18.312348668287118</c:v>
                </c:pt>
                <c:pt idx="30253">
                  <c:v>18.312953995163632</c:v>
                </c:pt>
                <c:pt idx="30254">
                  <c:v>18.313559322040145</c:v>
                </c:pt>
                <c:pt idx="30255">
                  <c:v>18.314164648916659</c:v>
                </c:pt>
                <c:pt idx="30256">
                  <c:v>18.314769975793173</c:v>
                </c:pt>
                <c:pt idx="30257">
                  <c:v>18.315375302669686</c:v>
                </c:pt>
                <c:pt idx="30258">
                  <c:v>18.3159806295462</c:v>
                </c:pt>
                <c:pt idx="30259">
                  <c:v>18.316585956422713</c:v>
                </c:pt>
                <c:pt idx="30260">
                  <c:v>18.317191283299227</c:v>
                </c:pt>
                <c:pt idx="30261">
                  <c:v>18.317796610175741</c:v>
                </c:pt>
                <c:pt idx="30262">
                  <c:v>18.318401937052254</c:v>
                </c:pt>
                <c:pt idx="30263">
                  <c:v>18.319007263928768</c:v>
                </c:pt>
                <c:pt idx="30264">
                  <c:v>18.319612590805281</c:v>
                </c:pt>
                <c:pt idx="30265">
                  <c:v>18.320217917681795</c:v>
                </c:pt>
                <c:pt idx="30266">
                  <c:v>18.320823244558309</c:v>
                </c:pt>
                <c:pt idx="30267">
                  <c:v>18.321428571434822</c:v>
                </c:pt>
                <c:pt idx="30268">
                  <c:v>18.322033898311336</c:v>
                </c:pt>
                <c:pt idx="30269">
                  <c:v>18.322639225187849</c:v>
                </c:pt>
                <c:pt idx="30270">
                  <c:v>18.323244552064363</c:v>
                </c:pt>
                <c:pt idx="30271">
                  <c:v>18.323849878940877</c:v>
                </c:pt>
                <c:pt idx="30272">
                  <c:v>18.32445520581739</c:v>
                </c:pt>
                <c:pt idx="30273">
                  <c:v>18.325060532693904</c:v>
                </c:pt>
                <c:pt idx="30274">
                  <c:v>18.325665859570417</c:v>
                </c:pt>
                <c:pt idx="30275">
                  <c:v>18.326271186446931</c:v>
                </c:pt>
                <c:pt idx="30276">
                  <c:v>18.326876513323445</c:v>
                </c:pt>
                <c:pt idx="30277">
                  <c:v>18.327481840199958</c:v>
                </c:pt>
                <c:pt idx="30278">
                  <c:v>18.328087167076472</c:v>
                </c:pt>
                <c:pt idx="30279">
                  <c:v>18.328692493952985</c:v>
                </c:pt>
                <c:pt idx="30280">
                  <c:v>18.329297820829499</c:v>
                </c:pt>
                <c:pt idx="30281">
                  <c:v>18.329903147706013</c:v>
                </c:pt>
                <c:pt idx="30282">
                  <c:v>18.330508474582526</c:v>
                </c:pt>
                <c:pt idx="30283">
                  <c:v>18.33111380145904</c:v>
                </c:pt>
                <c:pt idx="30284">
                  <c:v>18.331719128335553</c:v>
                </c:pt>
                <c:pt idx="30285">
                  <c:v>18.332324455212067</c:v>
                </c:pt>
                <c:pt idx="30286">
                  <c:v>18.332929782088581</c:v>
                </c:pt>
                <c:pt idx="30287">
                  <c:v>18.333535108965094</c:v>
                </c:pt>
                <c:pt idx="30288">
                  <c:v>18.334140435841608</c:v>
                </c:pt>
                <c:pt idx="30289">
                  <c:v>18.334745762718121</c:v>
                </c:pt>
                <c:pt idx="30290">
                  <c:v>18.335351089594635</c:v>
                </c:pt>
                <c:pt idx="30291">
                  <c:v>18.335956416471149</c:v>
                </c:pt>
                <c:pt idx="30292">
                  <c:v>18.336561743347662</c:v>
                </c:pt>
                <c:pt idx="30293">
                  <c:v>18.337167070224176</c:v>
                </c:pt>
                <c:pt idx="30294">
                  <c:v>18.337772397100689</c:v>
                </c:pt>
                <c:pt idx="30295">
                  <c:v>18.338377723977203</c:v>
                </c:pt>
                <c:pt idx="30296">
                  <c:v>18.338983050853717</c:v>
                </c:pt>
                <c:pt idx="30297">
                  <c:v>18.33958837773023</c:v>
                </c:pt>
                <c:pt idx="30298">
                  <c:v>18.340193704606744</c:v>
                </c:pt>
                <c:pt idx="30299">
                  <c:v>18.340799031483257</c:v>
                </c:pt>
                <c:pt idx="30300">
                  <c:v>18.341404358359771</c:v>
                </c:pt>
                <c:pt idx="30301">
                  <c:v>18.342009685236285</c:v>
                </c:pt>
                <c:pt idx="30302">
                  <c:v>18.342615012112798</c:v>
                </c:pt>
                <c:pt idx="30303">
                  <c:v>18.343220338989312</c:v>
                </c:pt>
                <c:pt idx="30304">
                  <c:v>18.343825665865825</c:v>
                </c:pt>
                <c:pt idx="30305">
                  <c:v>18.344430992742339</c:v>
                </c:pt>
                <c:pt idx="30306">
                  <c:v>18.345036319618853</c:v>
                </c:pt>
                <c:pt idx="30307">
                  <c:v>18.345641646495366</c:v>
                </c:pt>
                <c:pt idx="30308">
                  <c:v>18.34624697337188</c:v>
                </c:pt>
                <c:pt idx="30309">
                  <c:v>18.346852300248393</c:v>
                </c:pt>
                <c:pt idx="30310">
                  <c:v>18.347457627124907</c:v>
                </c:pt>
                <c:pt idx="30311">
                  <c:v>18.348062954001421</c:v>
                </c:pt>
                <c:pt idx="30312">
                  <c:v>18.348668280877934</c:v>
                </c:pt>
                <c:pt idx="30313">
                  <c:v>18.349273607754448</c:v>
                </c:pt>
                <c:pt idx="30314">
                  <c:v>18.349878934630961</c:v>
                </c:pt>
                <c:pt idx="30315">
                  <c:v>18.350484261507475</c:v>
                </c:pt>
                <c:pt idx="30316">
                  <c:v>18.351089588383989</c:v>
                </c:pt>
                <c:pt idx="30317">
                  <c:v>18.351694915260502</c:v>
                </c:pt>
                <c:pt idx="30318">
                  <c:v>18.352300242137016</c:v>
                </c:pt>
                <c:pt idx="30319">
                  <c:v>18.352905569013529</c:v>
                </c:pt>
                <c:pt idx="30320">
                  <c:v>18.353510895890043</c:v>
                </c:pt>
                <c:pt idx="30321">
                  <c:v>18.354116222766557</c:v>
                </c:pt>
                <c:pt idx="30322">
                  <c:v>18.35472154964307</c:v>
                </c:pt>
                <c:pt idx="30323">
                  <c:v>18.355326876519584</c:v>
                </c:pt>
                <c:pt idx="30324">
                  <c:v>18.355932203396097</c:v>
                </c:pt>
                <c:pt idx="30325">
                  <c:v>18.356537530272611</c:v>
                </c:pt>
                <c:pt idx="30326">
                  <c:v>18.357142857149125</c:v>
                </c:pt>
                <c:pt idx="30327">
                  <c:v>18.357748184025638</c:v>
                </c:pt>
                <c:pt idx="30328">
                  <c:v>18.358353510902152</c:v>
                </c:pt>
                <c:pt idx="30329">
                  <c:v>18.358958837778665</c:v>
                </c:pt>
                <c:pt idx="30330">
                  <c:v>18.359564164655179</c:v>
                </c:pt>
                <c:pt idx="30331">
                  <c:v>18.360169491531693</c:v>
                </c:pt>
                <c:pt idx="30332">
                  <c:v>18.360774818408206</c:v>
                </c:pt>
                <c:pt idx="30333">
                  <c:v>18.36138014528472</c:v>
                </c:pt>
                <c:pt idx="30334">
                  <c:v>18.361985472161233</c:v>
                </c:pt>
                <c:pt idx="30335">
                  <c:v>18.362590799037747</c:v>
                </c:pt>
                <c:pt idx="30336">
                  <c:v>18.363196125914261</c:v>
                </c:pt>
                <c:pt idx="30337">
                  <c:v>18.363801452790774</c:v>
                </c:pt>
                <c:pt idx="30338">
                  <c:v>18.364406779667288</c:v>
                </c:pt>
                <c:pt idx="30339">
                  <c:v>18.365012106543801</c:v>
                </c:pt>
                <c:pt idx="30340">
                  <c:v>18.365617433420315</c:v>
                </c:pt>
                <c:pt idx="30341">
                  <c:v>18.366222760296829</c:v>
                </c:pt>
                <c:pt idx="30342">
                  <c:v>18.366828087173342</c:v>
                </c:pt>
                <c:pt idx="30343">
                  <c:v>18.367433414049856</c:v>
                </c:pt>
                <c:pt idx="30344">
                  <c:v>18.368038740926369</c:v>
                </c:pt>
                <c:pt idx="30345">
                  <c:v>18.368644067802883</c:v>
                </c:pt>
                <c:pt idx="30346">
                  <c:v>18.369249394679397</c:v>
                </c:pt>
                <c:pt idx="30347">
                  <c:v>18.36985472155591</c:v>
                </c:pt>
                <c:pt idx="30348">
                  <c:v>18.370460048432424</c:v>
                </c:pt>
                <c:pt idx="30349">
                  <c:v>18.371065375308937</c:v>
                </c:pt>
                <c:pt idx="30350">
                  <c:v>18.371670702185451</c:v>
                </c:pt>
                <c:pt idx="30351">
                  <c:v>18.372276029061965</c:v>
                </c:pt>
                <c:pt idx="30352">
                  <c:v>18.372881355938478</c:v>
                </c:pt>
                <c:pt idx="30353">
                  <c:v>18.373486682814992</c:v>
                </c:pt>
                <c:pt idx="30354">
                  <c:v>18.374092009691505</c:v>
                </c:pt>
                <c:pt idx="30355">
                  <c:v>18.374697336568019</c:v>
                </c:pt>
                <c:pt idx="30356">
                  <c:v>18.375302663444533</c:v>
                </c:pt>
                <c:pt idx="30357">
                  <c:v>18.375907990321046</c:v>
                </c:pt>
                <c:pt idx="30358">
                  <c:v>18.37651331719756</c:v>
                </c:pt>
                <c:pt idx="30359">
                  <c:v>18.377118644074073</c:v>
                </c:pt>
                <c:pt idx="30360">
                  <c:v>18.377723970950587</c:v>
                </c:pt>
                <c:pt idx="30361">
                  <c:v>18.378329297827101</c:v>
                </c:pt>
                <c:pt idx="30362">
                  <c:v>18.378934624703614</c:v>
                </c:pt>
                <c:pt idx="30363">
                  <c:v>18.379539951580128</c:v>
                </c:pt>
                <c:pt idx="30364">
                  <c:v>18.380145278456641</c:v>
                </c:pt>
                <c:pt idx="30365">
                  <c:v>18.380750605333155</c:v>
                </c:pt>
                <c:pt idx="30366">
                  <c:v>18.381355932209669</c:v>
                </c:pt>
                <c:pt idx="30367">
                  <c:v>18.381961259086182</c:v>
                </c:pt>
                <c:pt idx="30368">
                  <c:v>18.382566585962696</c:v>
                </c:pt>
                <c:pt idx="30369">
                  <c:v>18.383171912839209</c:v>
                </c:pt>
                <c:pt idx="30370">
                  <c:v>18.383777239715723</c:v>
                </c:pt>
                <c:pt idx="30371">
                  <c:v>18.384382566592237</c:v>
                </c:pt>
                <c:pt idx="30372">
                  <c:v>18.38498789346875</c:v>
                </c:pt>
                <c:pt idx="30373">
                  <c:v>18.385593220345264</c:v>
                </c:pt>
                <c:pt idx="30374">
                  <c:v>18.386198547221777</c:v>
                </c:pt>
                <c:pt idx="30375">
                  <c:v>18.386803874098291</c:v>
                </c:pt>
                <c:pt idx="30376">
                  <c:v>18.387409200974805</c:v>
                </c:pt>
                <c:pt idx="30377">
                  <c:v>18.388014527851318</c:v>
                </c:pt>
                <c:pt idx="30378">
                  <c:v>18.388619854727832</c:v>
                </c:pt>
                <c:pt idx="30379">
                  <c:v>18.389225181604345</c:v>
                </c:pt>
                <c:pt idx="30380">
                  <c:v>18.389830508480859</c:v>
                </c:pt>
                <c:pt idx="30381">
                  <c:v>18.390435835357373</c:v>
                </c:pt>
                <c:pt idx="30382">
                  <c:v>18.391041162233886</c:v>
                </c:pt>
                <c:pt idx="30383">
                  <c:v>18.3916464891104</c:v>
                </c:pt>
                <c:pt idx="30384">
                  <c:v>18.392251815986913</c:v>
                </c:pt>
                <c:pt idx="30385">
                  <c:v>18.392857142863427</c:v>
                </c:pt>
                <c:pt idx="30386">
                  <c:v>18.393462469739941</c:v>
                </c:pt>
                <c:pt idx="30387">
                  <c:v>18.394067796616454</c:v>
                </c:pt>
                <c:pt idx="30388">
                  <c:v>18.394673123492968</c:v>
                </c:pt>
                <c:pt idx="30389">
                  <c:v>18.395278450369482</c:v>
                </c:pt>
                <c:pt idx="30390">
                  <c:v>18.395883777245995</c:v>
                </c:pt>
                <c:pt idx="30391">
                  <c:v>18.396489104122509</c:v>
                </c:pt>
                <c:pt idx="30392">
                  <c:v>18.397094430999022</c:v>
                </c:pt>
                <c:pt idx="30393">
                  <c:v>18.397699757875536</c:v>
                </c:pt>
                <c:pt idx="30394">
                  <c:v>18.39830508475205</c:v>
                </c:pt>
                <c:pt idx="30395">
                  <c:v>18.398910411628563</c:v>
                </c:pt>
                <c:pt idx="30396">
                  <c:v>18.399515738505077</c:v>
                </c:pt>
                <c:pt idx="30397">
                  <c:v>18.40012106538159</c:v>
                </c:pt>
                <c:pt idx="30398">
                  <c:v>18.400726392258104</c:v>
                </c:pt>
                <c:pt idx="30399">
                  <c:v>18.401331719134618</c:v>
                </c:pt>
                <c:pt idx="30400">
                  <c:v>18.401937046011131</c:v>
                </c:pt>
                <c:pt idx="30401">
                  <c:v>18.402542372887645</c:v>
                </c:pt>
                <c:pt idx="30402">
                  <c:v>18.403147699764158</c:v>
                </c:pt>
                <c:pt idx="30403">
                  <c:v>18.403753026640672</c:v>
                </c:pt>
                <c:pt idx="30404">
                  <c:v>18.404358353517186</c:v>
                </c:pt>
                <c:pt idx="30405">
                  <c:v>18.404963680393699</c:v>
                </c:pt>
                <c:pt idx="30406">
                  <c:v>18.405569007270213</c:v>
                </c:pt>
                <c:pt idx="30407">
                  <c:v>18.406174334146726</c:v>
                </c:pt>
                <c:pt idx="30408">
                  <c:v>18.40677966102324</c:v>
                </c:pt>
                <c:pt idx="30409">
                  <c:v>18.407384987899754</c:v>
                </c:pt>
                <c:pt idx="30410">
                  <c:v>18.407990314776267</c:v>
                </c:pt>
                <c:pt idx="30411">
                  <c:v>18.408595641652781</c:v>
                </c:pt>
                <c:pt idx="30412">
                  <c:v>18.409200968529294</c:v>
                </c:pt>
                <c:pt idx="30413">
                  <c:v>18.409806295405808</c:v>
                </c:pt>
                <c:pt idx="30414">
                  <c:v>18.410411622282322</c:v>
                </c:pt>
                <c:pt idx="30415">
                  <c:v>18.411016949158835</c:v>
                </c:pt>
                <c:pt idx="30416">
                  <c:v>18.411622276035349</c:v>
                </c:pt>
                <c:pt idx="30417">
                  <c:v>18.412227602911862</c:v>
                </c:pt>
                <c:pt idx="30418">
                  <c:v>18.412832929788376</c:v>
                </c:pt>
                <c:pt idx="30419">
                  <c:v>18.41343825666489</c:v>
                </c:pt>
                <c:pt idx="30420">
                  <c:v>18.414043583541403</c:v>
                </c:pt>
                <c:pt idx="30421">
                  <c:v>18.414648910417917</c:v>
                </c:pt>
                <c:pt idx="30422">
                  <c:v>18.41525423729443</c:v>
                </c:pt>
                <c:pt idx="30423">
                  <c:v>18.415859564170944</c:v>
                </c:pt>
                <c:pt idx="30424">
                  <c:v>18.416464891047458</c:v>
                </c:pt>
                <c:pt idx="30425">
                  <c:v>18.417070217923971</c:v>
                </c:pt>
                <c:pt idx="30426">
                  <c:v>18.417675544800485</c:v>
                </c:pt>
                <c:pt idx="30427">
                  <c:v>18.418280871676998</c:v>
                </c:pt>
                <c:pt idx="30428">
                  <c:v>18.418886198553512</c:v>
                </c:pt>
                <c:pt idx="30429">
                  <c:v>18.419491525430026</c:v>
                </c:pt>
                <c:pt idx="30430">
                  <c:v>18.420096852306539</c:v>
                </c:pt>
                <c:pt idx="30431">
                  <c:v>18.420702179183053</c:v>
                </c:pt>
                <c:pt idx="30432">
                  <c:v>18.421307506059566</c:v>
                </c:pt>
                <c:pt idx="30433">
                  <c:v>18.42191283293608</c:v>
                </c:pt>
                <c:pt idx="30434">
                  <c:v>18.422518159812594</c:v>
                </c:pt>
                <c:pt idx="30435">
                  <c:v>18.423123486689107</c:v>
                </c:pt>
                <c:pt idx="30436">
                  <c:v>18.423728813565621</c:v>
                </c:pt>
                <c:pt idx="30437">
                  <c:v>18.424334140442134</c:v>
                </c:pt>
                <c:pt idx="30438">
                  <c:v>18.424939467318648</c:v>
                </c:pt>
                <c:pt idx="30439">
                  <c:v>18.425544794195162</c:v>
                </c:pt>
                <c:pt idx="30440">
                  <c:v>18.426150121071675</c:v>
                </c:pt>
                <c:pt idx="30441">
                  <c:v>18.426755447948189</c:v>
                </c:pt>
                <c:pt idx="30442">
                  <c:v>18.427360774824702</c:v>
                </c:pt>
                <c:pt idx="30443">
                  <c:v>18.427966101701216</c:v>
                </c:pt>
                <c:pt idx="30444">
                  <c:v>18.42857142857773</c:v>
                </c:pt>
                <c:pt idx="30445">
                  <c:v>18.429176755454243</c:v>
                </c:pt>
                <c:pt idx="30446">
                  <c:v>18.429782082330757</c:v>
                </c:pt>
                <c:pt idx="30447">
                  <c:v>18.43038740920727</c:v>
                </c:pt>
                <c:pt idx="30448">
                  <c:v>18.430992736083784</c:v>
                </c:pt>
                <c:pt idx="30449">
                  <c:v>18.431598062960298</c:v>
                </c:pt>
                <c:pt idx="30450">
                  <c:v>18.432203389836811</c:v>
                </c:pt>
                <c:pt idx="30451">
                  <c:v>18.432808716713325</c:v>
                </c:pt>
                <c:pt idx="30452">
                  <c:v>18.433414043589838</c:v>
                </c:pt>
                <c:pt idx="30453">
                  <c:v>18.434019370466352</c:v>
                </c:pt>
                <c:pt idx="30454">
                  <c:v>18.434624697342866</c:v>
                </c:pt>
                <c:pt idx="30455">
                  <c:v>18.435230024219379</c:v>
                </c:pt>
                <c:pt idx="30456">
                  <c:v>18.435835351095893</c:v>
                </c:pt>
                <c:pt idx="30457">
                  <c:v>18.436440677972406</c:v>
                </c:pt>
                <c:pt idx="30458">
                  <c:v>18.43704600484892</c:v>
                </c:pt>
                <c:pt idx="30459">
                  <c:v>18.437651331725434</c:v>
                </c:pt>
                <c:pt idx="30460">
                  <c:v>18.438256658601947</c:v>
                </c:pt>
                <c:pt idx="30461">
                  <c:v>18.438861985478461</c:v>
                </c:pt>
                <c:pt idx="30462">
                  <c:v>18.439467312354974</c:v>
                </c:pt>
                <c:pt idx="30463">
                  <c:v>18.440072639231488</c:v>
                </c:pt>
                <c:pt idx="30464">
                  <c:v>18.440677966108002</c:v>
                </c:pt>
                <c:pt idx="30465">
                  <c:v>18.441283292984515</c:v>
                </c:pt>
                <c:pt idx="30466">
                  <c:v>18.441888619861029</c:v>
                </c:pt>
                <c:pt idx="30467">
                  <c:v>18.442493946737542</c:v>
                </c:pt>
                <c:pt idx="30468">
                  <c:v>18.443099273614056</c:v>
                </c:pt>
                <c:pt idx="30469">
                  <c:v>18.44370460049057</c:v>
                </c:pt>
                <c:pt idx="30470">
                  <c:v>18.444309927367083</c:v>
                </c:pt>
                <c:pt idx="30471">
                  <c:v>18.444915254243597</c:v>
                </c:pt>
                <c:pt idx="30472">
                  <c:v>18.44552058112011</c:v>
                </c:pt>
                <c:pt idx="30473">
                  <c:v>18.446125907996624</c:v>
                </c:pt>
                <c:pt idx="30474">
                  <c:v>18.446731234873138</c:v>
                </c:pt>
                <c:pt idx="30475">
                  <c:v>18.447336561749651</c:v>
                </c:pt>
                <c:pt idx="30476">
                  <c:v>18.447941888626165</c:v>
                </c:pt>
                <c:pt idx="30477">
                  <c:v>18.448547215502678</c:v>
                </c:pt>
                <c:pt idx="30478">
                  <c:v>18.449152542379192</c:v>
                </c:pt>
                <c:pt idx="30479">
                  <c:v>18.449757869255706</c:v>
                </c:pt>
                <c:pt idx="30480">
                  <c:v>18.450363196132219</c:v>
                </c:pt>
                <c:pt idx="30481">
                  <c:v>18.450968523008733</c:v>
                </c:pt>
                <c:pt idx="30482">
                  <c:v>18.451573849885246</c:v>
                </c:pt>
                <c:pt idx="30483">
                  <c:v>18.45217917676176</c:v>
                </c:pt>
                <c:pt idx="30484">
                  <c:v>18.452784503638274</c:v>
                </c:pt>
                <c:pt idx="30485">
                  <c:v>18.453389830514787</c:v>
                </c:pt>
                <c:pt idx="30486">
                  <c:v>18.453995157391301</c:v>
                </c:pt>
                <c:pt idx="30487">
                  <c:v>18.454600484267814</c:v>
                </c:pt>
                <c:pt idx="30488">
                  <c:v>18.455205811144328</c:v>
                </c:pt>
                <c:pt idx="30489">
                  <c:v>18.455811138020842</c:v>
                </c:pt>
                <c:pt idx="30490">
                  <c:v>18.456416464897355</c:v>
                </c:pt>
                <c:pt idx="30491">
                  <c:v>18.457021791773869</c:v>
                </c:pt>
                <c:pt idx="30492">
                  <c:v>18.457627118650382</c:v>
                </c:pt>
                <c:pt idx="30493">
                  <c:v>18.458232445526896</c:v>
                </c:pt>
                <c:pt idx="30494">
                  <c:v>18.45883777240341</c:v>
                </c:pt>
                <c:pt idx="30495">
                  <c:v>18.459443099279923</c:v>
                </c:pt>
                <c:pt idx="30496">
                  <c:v>18.460048426156437</c:v>
                </c:pt>
                <c:pt idx="30497">
                  <c:v>18.46065375303295</c:v>
                </c:pt>
                <c:pt idx="30498">
                  <c:v>18.461259079909464</c:v>
                </c:pt>
                <c:pt idx="30499">
                  <c:v>18.461864406785978</c:v>
                </c:pt>
                <c:pt idx="30500">
                  <c:v>18.462469733662491</c:v>
                </c:pt>
                <c:pt idx="30501">
                  <c:v>18.463075060539005</c:v>
                </c:pt>
                <c:pt idx="30502">
                  <c:v>18.463680387415518</c:v>
                </c:pt>
                <c:pt idx="30503">
                  <c:v>18.464285714292032</c:v>
                </c:pt>
                <c:pt idx="30504">
                  <c:v>18.464891041168546</c:v>
                </c:pt>
                <c:pt idx="30505">
                  <c:v>18.465496368045059</c:v>
                </c:pt>
                <c:pt idx="30506">
                  <c:v>18.466101694921573</c:v>
                </c:pt>
                <c:pt idx="30507">
                  <c:v>18.466707021798086</c:v>
                </c:pt>
                <c:pt idx="30508">
                  <c:v>18.4673123486746</c:v>
                </c:pt>
                <c:pt idx="30509">
                  <c:v>18.467917675551114</c:v>
                </c:pt>
                <c:pt idx="30510">
                  <c:v>18.468523002427627</c:v>
                </c:pt>
                <c:pt idx="30511">
                  <c:v>18.469128329304141</c:v>
                </c:pt>
                <c:pt idx="30512">
                  <c:v>18.469733656180654</c:v>
                </c:pt>
                <c:pt idx="30513">
                  <c:v>18.470338983057168</c:v>
                </c:pt>
                <c:pt idx="30514">
                  <c:v>18.470944309933682</c:v>
                </c:pt>
                <c:pt idx="30515">
                  <c:v>18.471549636810195</c:v>
                </c:pt>
                <c:pt idx="30516">
                  <c:v>18.472154963686709</c:v>
                </c:pt>
                <c:pt idx="30517">
                  <c:v>18.472760290563222</c:v>
                </c:pt>
                <c:pt idx="30518">
                  <c:v>18.473365617439736</c:v>
                </c:pt>
                <c:pt idx="30519">
                  <c:v>18.47397094431625</c:v>
                </c:pt>
                <c:pt idx="30520">
                  <c:v>18.474576271192763</c:v>
                </c:pt>
                <c:pt idx="30521">
                  <c:v>18.475181598069277</c:v>
                </c:pt>
                <c:pt idx="30522">
                  <c:v>18.47578692494579</c:v>
                </c:pt>
                <c:pt idx="30523">
                  <c:v>18.476392251822304</c:v>
                </c:pt>
                <c:pt idx="30524">
                  <c:v>18.476997578698818</c:v>
                </c:pt>
                <c:pt idx="30525">
                  <c:v>18.477602905575331</c:v>
                </c:pt>
                <c:pt idx="30526">
                  <c:v>18.478208232451845</c:v>
                </c:pt>
                <c:pt idx="30527">
                  <c:v>18.478813559328358</c:v>
                </c:pt>
                <c:pt idx="30528">
                  <c:v>18.479418886204872</c:v>
                </c:pt>
                <c:pt idx="30529">
                  <c:v>18.480024213081386</c:v>
                </c:pt>
                <c:pt idx="30530">
                  <c:v>18.480629539957899</c:v>
                </c:pt>
                <c:pt idx="30531">
                  <c:v>18.481234866834413</c:v>
                </c:pt>
                <c:pt idx="30532">
                  <c:v>18.481840193710926</c:v>
                </c:pt>
                <c:pt idx="30533">
                  <c:v>18.48244552058744</c:v>
                </c:pt>
                <c:pt idx="30534">
                  <c:v>18.483050847463954</c:v>
                </c:pt>
                <c:pt idx="30535">
                  <c:v>18.483656174340467</c:v>
                </c:pt>
                <c:pt idx="30536">
                  <c:v>18.484261501216981</c:v>
                </c:pt>
                <c:pt idx="30537">
                  <c:v>18.484866828093494</c:v>
                </c:pt>
                <c:pt idx="30538">
                  <c:v>18.485472154970008</c:v>
                </c:pt>
                <c:pt idx="30539">
                  <c:v>18.486077481846522</c:v>
                </c:pt>
                <c:pt idx="30540">
                  <c:v>18.486682808723035</c:v>
                </c:pt>
                <c:pt idx="30541">
                  <c:v>18.487288135599549</c:v>
                </c:pt>
                <c:pt idx="30542">
                  <c:v>18.487893462476062</c:v>
                </c:pt>
                <c:pt idx="30543">
                  <c:v>18.488498789352576</c:v>
                </c:pt>
                <c:pt idx="30544">
                  <c:v>18.48910411622909</c:v>
                </c:pt>
                <c:pt idx="30545">
                  <c:v>18.489709443105603</c:v>
                </c:pt>
                <c:pt idx="30546">
                  <c:v>18.490314769982117</c:v>
                </c:pt>
                <c:pt idx="30547">
                  <c:v>18.49092009685863</c:v>
                </c:pt>
                <c:pt idx="30548">
                  <c:v>18.491525423735144</c:v>
                </c:pt>
                <c:pt idx="30549">
                  <c:v>18.492130750611658</c:v>
                </c:pt>
                <c:pt idx="30550">
                  <c:v>18.492736077488171</c:v>
                </c:pt>
                <c:pt idx="30551">
                  <c:v>18.493341404364685</c:v>
                </c:pt>
                <c:pt idx="30552">
                  <c:v>18.493946731241198</c:v>
                </c:pt>
                <c:pt idx="30553">
                  <c:v>18.494552058117712</c:v>
                </c:pt>
                <c:pt idx="30554">
                  <c:v>18.495157384994226</c:v>
                </c:pt>
                <c:pt idx="30555">
                  <c:v>18.495762711870739</c:v>
                </c:pt>
                <c:pt idx="30556">
                  <c:v>18.496368038747253</c:v>
                </c:pt>
                <c:pt idx="30557">
                  <c:v>18.496973365623766</c:v>
                </c:pt>
                <c:pt idx="30558">
                  <c:v>18.49757869250028</c:v>
                </c:pt>
                <c:pt idx="30559">
                  <c:v>18.498184019376794</c:v>
                </c:pt>
                <c:pt idx="30560">
                  <c:v>18.498789346253307</c:v>
                </c:pt>
                <c:pt idx="30561">
                  <c:v>18.499394673129821</c:v>
                </c:pt>
                <c:pt idx="30562">
                  <c:v>18.500000000006334</c:v>
                </c:pt>
                <c:pt idx="30563">
                  <c:v>18.500605326882848</c:v>
                </c:pt>
                <c:pt idx="30564">
                  <c:v>18.501210653759362</c:v>
                </c:pt>
                <c:pt idx="30565">
                  <c:v>18.501815980635875</c:v>
                </c:pt>
                <c:pt idx="30566">
                  <c:v>18.502421307512389</c:v>
                </c:pt>
                <c:pt idx="30567">
                  <c:v>18.503026634388902</c:v>
                </c:pt>
                <c:pt idx="30568">
                  <c:v>18.503631961265416</c:v>
                </c:pt>
                <c:pt idx="30569">
                  <c:v>18.50423728814193</c:v>
                </c:pt>
                <c:pt idx="30570">
                  <c:v>18.504842615018443</c:v>
                </c:pt>
                <c:pt idx="30571">
                  <c:v>18.505447941894957</c:v>
                </c:pt>
                <c:pt idx="30572">
                  <c:v>18.50605326877147</c:v>
                </c:pt>
                <c:pt idx="30573">
                  <c:v>18.506658595647984</c:v>
                </c:pt>
                <c:pt idx="30574">
                  <c:v>18.507263922524498</c:v>
                </c:pt>
                <c:pt idx="30575">
                  <c:v>18.507869249401011</c:v>
                </c:pt>
                <c:pt idx="30576">
                  <c:v>18.508474576277525</c:v>
                </c:pt>
                <c:pt idx="30577">
                  <c:v>18.509079903154039</c:v>
                </c:pt>
                <c:pt idx="30578">
                  <c:v>18.509685230030552</c:v>
                </c:pt>
                <c:pt idx="30579">
                  <c:v>18.510290556907066</c:v>
                </c:pt>
                <c:pt idx="30580">
                  <c:v>18.510895883783579</c:v>
                </c:pt>
                <c:pt idx="30581">
                  <c:v>18.511501210660093</c:v>
                </c:pt>
                <c:pt idx="30582">
                  <c:v>18.512106537536607</c:v>
                </c:pt>
                <c:pt idx="30583">
                  <c:v>18.51271186441312</c:v>
                </c:pt>
                <c:pt idx="30584">
                  <c:v>18.513317191289634</c:v>
                </c:pt>
                <c:pt idx="30585">
                  <c:v>18.513922518166147</c:v>
                </c:pt>
                <c:pt idx="30586">
                  <c:v>18.514527845042661</c:v>
                </c:pt>
                <c:pt idx="30587">
                  <c:v>18.515133171919175</c:v>
                </c:pt>
                <c:pt idx="30588">
                  <c:v>18.515738498795688</c:v>
                </c:pt>
                <c:pt idx="30589">
                  <c:v>18.516343825672202</c:v>
                </c:pt>
                <c:pt idx="30590">
                  <c:v>18.516949152548715</c:v>
                </c:pt>
                <c:pt idx="30591">
                  <c:v>18.517554479425229</c:v>
                </c:pt>
                <c:pt idx="30592">
                  <c:v>18.518159806301743</c:v>
                </c:pt>
                <c:pt idx="30593">
                  <c:v>18.518765133178256</c:v>
                </c:pt>
                <c:pt idx="30594">
                  <c:v>18.51937046005477</c:v>
                </c:pt>
                <c:pt idx="30595">
                  <c:v>18.519975786931283</c:v>
                </c:pt>
                <c:pt idx="30596">
                  <c:v>18.520581113807797</c:v>
                </c:pt>
                <c:pt idx="30597">
                  <c:v>18.521186440684311</c:v>
                </c:pt>
                <c:pt idx="30598">
                  <c:v>18.521791767560824</c:v>
                </c:pt>
                <c:pt idx="30599">
                  <c:v>18.522397094437338</c:v>
                </c:pt>
                <c:pt idx="30600">
                  <c:v>18.523002421313851</c:v>
                </c:pt>
                <c:pt idx="30601">
                  <c:v>18.523607748190365</c:v>
                </c:pt>
                <c:pt idx="30602">
                  <c:v>18.524213075066879</c:v>
                </c:pt>
                <c:pt idx="30603">
                  <c:v>18.524818401943392</c:v>
                </c:pt>
                <c:pt idx="30604">
                  <c:v>18.525423728819906</c:v>
                </c:pt>
                <c:pt idx="30605">
                  <c:v>18.526029055696419</c:v>
                </c:pt>
                <c:pt idx="30606">
                  <c:v>18.526634382572933</c:v>
                </c:pt>
                <c:pt idx="30607">
                  <c:v>18.527239709449447</c:v>
                </c:pt>
                <c:pt idx="30608">
                  <c:v>18.52784503632596</c:v>
                </c:pt>
                <c:pt idx="30609">
                  <c:v>18.528450363202474</c:v>
                </c:pt>
                <c:pt idx="30610">
                  <c:v>18.529055690078987</c:v>
                </c:pt>
                <c:pt idx="30611">
                  <c:v>18.529661016955501</c:v>
                </c:pt>
                <c:pt idx="30612">
                  <c:v>18.530266343832015</c:v>
                </c:pt>
                <c:pt idx="30613">
                  <c:v>18.530871670708528</c:v>
                </c:pt>
                <c:pt idx="30614">
                  <c:v>18.531476997585042</c:v>
                </c:pt>
                <c:pt idx="30615">
                  <c:v>18.532082324461555</c:v>
                </c:pt>
                <c:pt idx="30616">
                  <c:v>18.532687651338069</c:v>
                </c:pt>
                <c:pt idx="30617">
                  <c:v>18.533292978214583</c:v>
                </c:pt>
                <c:pt idx="30618">
                  <c:v>18.533898305091096</c:v>
                </c:pt>
                <c:pt idx="30619">
                  <c:v>18.53450363196761</c:v>
                </c:pt>
                <c:pt idx="30620">
                  <c:v>18.535108958844123</c:v>
                </c:pt>
                <c:pt idx="30621">
                  <c:v>18.535714285720637</c:v>
                </c:pt>
                <c:pt idx="30622">
                  <c:v>18.536319612597151</c:v>
                </c:pt>
                <c:pt idx="30623">
                  <c:v>18.536924939473664</c:v>
                </c:pt>
                <c:pt idx="30624">
                  <c:v>18.537530266350178</c:v>
                </c:pt>
                <c:pt idx="30625">
                  <c:v>18.538135593226691</c:v>
                </c:pt>
                <c:pt idx="30626">
                  <c:v>18.538740920103205</c:v>
                </c:pt>
                <c:pt idx="30627">
                  <c:v>18.539346246979719</c:v>
                </c:pt>
                <c:pt idx="30628">
                  <c:v>18.539951573856232</c:v>
                </c:pt>
                <c:pt idx="30629">
                  <c:v>18.540556900732746</c:v>
                </c:pt>
                <c:pt idx="30630">
                  <c:v>18.541162227609259</c:v>
                </c:pt>
                <c:pt idx="30631">
                  <c:v>18.541767554485773</c:v>
                </c:pt>
                <c:pt idx="30632">
                  <c:v>18.542372881362287</c:v>
                </c:pt>
                <c:pt idx="30633">
                  <c:v>18.5429782082388</c:v>
                </c:pt>
                <c:pt idx="30634">
                  <c:v>18.543583535115314</c:v>
                </c:pt>
                <c:pt idx="30635">
                  <c:v>18.544188861991827</c:v>
                </c:pt>
                <c:pt idx="30636">
                  <c:v>18.544794188868341</c:v>
                </c:pt>
                <c:pt idx="30637">
                  <c:v>18.545399515744855</c:v>
                </c:pt>
                <c:pt idx="30638">
                  <c:v>18.546004842621368</c:v>
                </c:pt>
                <c:pt idx="30639">
                  <c:v>18.546610169497882</c:v>
                </c:pt>
                <c:pt idx="30640">
                  <c:v>18.547215496374395</c:v>
                </c:pt>
                <c:pt idx="30641">
                  <c:v>18.547820823250909</c:v>
                </c:pt>
                <c:pt idx="30642">
                  <c:v>18.548426150127423</c:v>
                </c:pt>
                <c:pt idx="30643">
                  <c:v>18.549031477003936</c:v>
                </c:pt>
                <c:pt idx="30644">
                  <c:v>18.54963680388045</c:v>
                </c:pt>
                <c:pt idx="30645">
                  <c:v>18.550242130756963</c:v>
                </c:pt>
                <c:pt idx="30646">
                  <c:v>18.550847457633477</c:v>
                </c:pt>
                <c:pt idx="30647">
                  <c:v>18.551452784509991</c:v>
                </c:pt>
                <c:pt idx="30648">
                  <c:v>18.552058111386504</c:v>
                </c:pt>
                <c:pt idx="30649">
                  <c:v>18.552663438263018</c:v>
                </c:pt>
                <c:pt idx="30650">
                  <c:v>18.553268765139531</c:v>
                </c:pt>
                <c:pt idx="30651">
                  <c:v>18.553874092016045</c:v>
                </c:pt>
                <c:pt idx="30652">
                  <c:v>18.554479418892559</c:v>
                </c:pt>
                <c:pt idx="30653">
                  <c:v>18.555084745769072</c:v>
                </c:pt>
                <c:pt idx="30654">
                  <c:v>18.555690072645586</c:v>
                </c:pt>
                <c:pt idx="30655">
                  <c:v>18.556295399522099</c:v>
                </c:pt>
                <c:pt idx="30656">
                  <c:v>18.556900726398613</c:v>
                </c:pt>
                <c:pt idx="30657">
                  <c:v>18.557506053275127</c:v>
                </c:pt>
                <c:pt idx="30658">
                  <c:v>18.55811138015164</c:v>
                </c:pt>
                <c:pt idx="30659">
                  <c:v>18.558716707028154</c:v>
                </c:pt>
                <c:pt idx="30660">
                  <c:v>18.559322033904667</c:v>
                </c:pt>
                <c:pt idx="30661">
                  <c:v>18.559927360781181</c:v>
                </c:pt>
                <c:pt idx="30662">
                  <c:v>18.560532687657695</c:v>
                </c:pt>
                <c:pt idx="30663">
                  <c:v>18.561138014534208</c:v>
                </c:pt>
                <c:pt idx="30664">
                  <c:v>18.561743341410722</c:v>
                </c:pt>
                <c:pt idx="30665">
                  <c:v>18.562348668287235</c:v>
                </c:pt>
                <c:pt idx="30666">
                  <c:v>18.562953995163749</c:v>
                </c:pt>
                <c:pt idx="30667">
                  <c:v>18.563559322040263</c:v>
                </c:pt>
                <c:pt idx="30668">
                  <c:v>18.564164648916776</c:v>
                </c:pt>
                <c:pt idx="30669">
                  <c:v>18.56476997579329</c:v>
                </c:pt>
                <c:pt idx="30670">
                  <c:v>18.565375302669803</c:v>
                </c:pt>
                <c:pt idx="30671">
                  <c:v>18.565980629546317</c:v>
                </c:pt>
                <c:pt idx="30672">
                  <c:v>18.566585956422831</c:v>
                </c:pt>
                <c:pt idx="30673">
                  <c:v>18.567191283299344</c:v>
                </c:pt>
                <c:pt idx="30674">
                  <c:v>18.567796610175858</c:v>
                </c:pt>
                <c:pt idx="30675">
                  <c:v>18.568401937052371</c:v>
                </c:pt>
                <c:pt idx="30676">
                  <c:v>18.569007263928885</c:v>
                </c:pt>
                <c:pt idx="30677">
                  <c:v>18.569612590805399</c:v>
                </c:pt>
                <c:pt idx="30678">
                  <c:v>18.570217917681912</c:v>
                </c:pt>
                <c:pt idx="30679">
                  <c:v>18.570823244558426</c:v>
                </c:pt>
                <c:pt idx="30680">
                  <c:v>18.571428571434939</c:v>
                </c:pt>
                <c:pt idx="30681">
                  <c:v>18.572033898311453</c:v>
                </c:pt>
                <c:pt idx="30682">
                  <c:v>18.572639225187967</c:v>
                </c:pt>
                <c:pt idx="30683">
                  <c:v>18.57324455206448</c:v>
                </c:pt>
                <c:pt idx="30684">
                  <c:v>18.573849878940994</c:v>
                </c:pt>
                <c:pt idx="30685">
                  <c:v>18.574455205817507</c:v>
                </c:pt>
                <c:pt idx="30686">
                  <c:v>18.575060532694021</c:v>
                </c:pt>
                <c:pt idx="30687">
                  <c:v>18.575665859570535</c:v>
                </c:pt>
                <c:pt idx="30688">
                  <c:v>18.576271186447048</c:v>
                </c:pt>
                <c:pt idx="30689">
                  <c:v>18.576876513323562</c:v>
                </c:pt>
                <c:pt idx="30690">
                  <c:v>18.577481840200075</c:v>
                </c:pt>
                <c:pt idx="30691">
                  <c:v>18.578087167076589</c:v>
                </c:pt>
                <c:pt idx="30692">
                  <c:v>18.578692493953103</c:v>
                </c:pt>
                <c:pt idx="30693">
                  <c:v>18.579297820829616</c:v>
                </c:pt>
                <c:pt idx="30694">
                  <c:v>18.57990314770613</c:v>
                </c:pt>
                <c:pt idx="30695">
                  <c:v>18.580508474582643</c:v>
                </c:pt>
                <c:pt idx="30696">
                  <c:v>18.581113801459157</c:v>
                </c:pt>
                <c:pt idx="30697">
                  <c:v>18.581719128335671</c:v>
                </c:pt>
                <c:pt idx="30698">
                  <c:v>18.582324455212184</c:v>
                </c:pt>
                <c:pt idx="30699">
                  <c:v>18.582929782088698</c:v>
                </c:pt>
                <c:pt idx="30700">
                  <c:v>18.583535108965211</c:v>
                </c:pt>
                <c:pt idx="30701">
                  <c:v>18.584140435841725</c:v>
                </c:pt>
                <c:pt idx="30702">
                  <c:v>18.584745762718239</c:v>
                </c:pt>
                <c:pt idx="30703">
                  <c:v>18.585351089594752</c:v>
                </c:pt>
                <c:pt idx="30704">
                  <c:v>18.585956416471266</c:v>
                </c:pt>
                <c:pt idx="30705">
                  <c:v>18.586561743347779</c:v>
                </c:pt>
                <c:pt idx="30706">
                  <c:v>18.587167070224293</c:v>
                </c:pt>
                <c:pt idx="30707">
                  <c:v>18.587772397100807</c:v>
                </c:pt>
                <c:pt idx="30708">
                  <c:v>18.58837772397732</c:v>
                </c:pt>
                <c:pt idx="30709">
                  <c:v>18.588983050853834</c:v>
                </c:pt>
                <c:pt idx="30710">
                  <c:v>18.589588377730347</c:v>
                </c:pt>
                <c:pt idx="30711">
                  <c:v>18.590193704606861</c:v>
                </c:pt>
                <c:pt idx="30712">
                  <c:v>18.590799031483375</c:v>
                </c:pt>
                <c:pt idx="30713">
                  <c:v>18.591404358359888</c:v>
                </c:pt>
                <c:pt idx="30714">
                  <c:v>18.592009685236402</c:v>
                </c:pt>
                <c:pt idx="30715">
                  <c:v>18.592615012112915</c:v>
                </c:pt>
                <c:pt idx="30716">
                  <c:v>18.593220338989429</c:v>
                </c:pt>
                <c:pt idx="30717">
                  <c:v>18.593825665865943</c:v>
                </c:pt>
                <c:pt idx="30718">
                  <c:v>18.594430992742456</c:v>
                </c:pt>
                <c:pt idx="30719">
                  <c:v>18.59503631961897</c:v>
                </c:pt>
                <c:pt idx="30720">
                  <c:v>18.595641646495483</c:v>
                </c:pt>
                <c:pt idx="30721">
                  <c:v>18.596246973371997</c:v>
                </c:pt>
                <c:pt idx="30722">
                  <c:v>18.596852300248511</c:v>
                </c:pt>
                <c:pt idx="30723">
                  <c:v>18.597457627125024</c:v>
                </c:pt>
                <c:pt idx="30724">
                  <c:v>18.598062954001538</c:v>
                </c:pt>
                <c:pt idx="30725">
                  <c:v>18.598668280878051</c:v>
                </c:pt>
                <c:pt idx="30726">
                  <c:v>18.599273607754565</c:v>
                </c:pt>
                <c:pt idx="30727">
                  <c:v>18.599878934631079</c:v>
                </c:pt>
                <c:pt idx="30728">
                  <c:v>18.600484261507592</c:v>
                </c:pt>
                <c:pt idx="30729">
                  <c:v>18.601089588384106</c:v>
                </c:pt>
                <c:pt idx="30730">
                  <c:v>18.601694915260619</c:v>
                </c:pt>
                <c:pt idx="30731">
                  <c:v>18.602300242137133</c:v>
                </c:pt>
                <c:pt idx="30732">
                  <c:v>18.602905569013647</c:v>
                </c:pt>
                <c:pt idx="30733">
                  <c:v>18.60351089589016</c:v>
                </c:pt>
                <c:pt idx="30734">
                  <c:v>18.604116222766674</c:v>
                </c:pt>
                <c:pt idx="30735">
                  <c:v>18.604721549643187</c:v>
                </c:pt>
                <c:pt idx="30736">
                  <c:v>18.605326876519701</c:v>
                </c:pt>
                <c:pt idx="30737">
                  <c:v>18.605932203396215</c:v>
                </c:pt>
                <c:pt idx="30738">
                  <c:v>18.606537530272728</c:v>
                </c:pt>
                <c:pt idx="30739">
                  <c:v>18.607142857149242</c:v>
                </c:pt>
                <c:pt idx="30740">
                  <c:v>18.607748184025755</c:v>
                </c:pt>
                <c:pt idx="30741">
                  <c:v>18.608353510902269</c:v>
                </c:pt>
                <c:pt idx="30742">
                  <c:v>18.608958837778783</c:v>
                </c:pt>
                <c:pt idx="30743">
                  <c:v>18.609564164655296</c:v>
                </c:pt>
                <c:pt idx="30744">
                  <c:v>18.61016949153181</c:v>
                </c:pt>
                <c:pt idx="30745">
                  <c:v>18.610774818408323</c:v>
                </c:pt>
                <c:pt idx="30746">
                  <c:v>18.611380145284837</c:v>
                </c:pt>
                <c:pt idx="30747">
                  <c:v>18.611985472161351</c:v>
                </c:pt>
                <c:pt idx="30748">
                  <c:v>18.612590799037864</c:v>
                </c:pt>
                <c:pt idx="30749">
                  <c:v>18.613196125914378</c:v>
                </c:pt>
                <c:pt idx="30750">
                  <c:v>18.613801452790891</c:v>
                </c:pt>
                <c:pt idx="30751">
                  <c:v>18.614406779667405</c:v>
                </c:pt>
                <c:pt idx="30752">
                  <c:v>18.615012106543919</c:v>
                </c:pt>
                <c:pt idx="30753">
                  <c:v>18.615617433420432</c:v>
                </c:pt>
                <c:pt idx="30754">
                  <c:v>18.616222760296946</c:v>
                </c:pt>
                <c:pt idx="30755">
                  <c:v>18.616828087173459</c:v>
                </c:pt>
                <c:pt idx="30756">
                  <c:v>18.617433414049973</c:v>
                </c:pt>
                <c:pt idx="30757">
                  <c:v>18.618038740926487</c:v>
                </c:pt>
                <c:pt idx="30758">
                  <c:v>18.618644067803</c:v>
                </c:pt>
                <c:pt idx="30759">
                  <c:v>18.619249394679514</c:v>
                </c:pt>
                <c:pt idx="30760">
                  <c:v>18.619854721556027</c:v>
                </c:pt>
                <c:pt idx="30761">
                  <c:v>18.620460048432541</c:v>
                </c:pt>
                <c:pt idx="30762">
                  <c:v>18.621065375309055</c:v>
                </c:pt>
                <c:pt idx="30763">
                  <c:v>18.621670702185568</c:v>
                </c:pt>
                <c:pt idx="30764">
                  <c:v>18.622276029062082</c:v>
                </c:pt>
                <c:pt idx="30765">
                  <c:v>18.622881355938596</c:v>
                </c:pt>
                <c:pt idx="30766">
                  <c:v>18.623486682815109</c:v>
                </c:pt>
                <c:pt idx="30767">
                  <c:v>18.624092009691623</c:v>
                </c:pt>
                <c:pt idx="30768">
                  <c:v>18.624697336568136</c:v>
                </c:pt>
                <c:pt idx="30769">
                  <c:v>18.62530266344465</c:v>
                </c:pt>
                <c:pt idx="30770">
                  <c:v>18.625907990321164</c:v>
                </c:pt>
                <c:pt idx="30771">
                  <c:v>18.626513317197677</c:v>
                </c:pt>
                <c:pt idx="30772">
                  <c:v>18.627118644074191</c:v>
                </c:pt>
                <c:pt idx="30773">
                  <c:v>18.627723970950704</c:v>
                </c:pt>
                <c:pt idx="30774">
                  <c:v>18.628329297827218</c:v>
                </c:pt>
                <c:pt idx="30775">
                  <c:v>18.628934624703732</c:v>
                </c:pt>
                <c:pt idx="30776">
                  <c:v>18.629539951580245</c:v>
                </c:pt>
                <c:pt idx="30777">
                  <c:v>18.630145278456759</c:v>
                </c:pt>
                <c:pt idx="30778">
                  <c:v>18.630750605333272</c:v>
                </c:pt>
                <c:pt idx="30779">
                  <c:v>18.631355932209786</c:v>
                </c:pt>
                <c:pt idx="30780">
                  <c:v>18.6319612590863</c:v>
                </c:pt>
                <c:pt idx="30781">
                  <c:v>18.632566585962813</c:v>
                </c:pt>
                <c:pt idx="30782">
                  <c:v>18.633171912839327</c:v>
                </c:pt>
                <c:pt idx="30783">
                  <c:v>18.63377723971584</c:v>
                </c:pt>
                <c:pt idx="30784">
                  <c:v>18.634382566592354</c:v>
                </c:pt>
                <c:pt idx="30785">
                  <c:v>18.634987893468868</c:v>
                </c:pt>
                <c:pt idx="30786">
                  <c:v>18.635593220345381</c:v>
                </c:pt>
                <c:pt idx="30787">
                  <c:v>18.636198547221895</c:v>
                </c:pt>
                <c:pt idx="30788">
                  <c:v>18.636803874098408</c:v>
                </c:pt>
                <c:pt idx="30789">
                  <c:v>18.637409200974922</c:v>
                </c:pt>
                <c:pt idx="30790">
                  <c:v>18.638014527851436</c:v>
                </c:pt>
                <c:pt idx="30791">
                  <c:v>18.638619854727949</c:v>
                </c:pt>
                <c:pt idx="30792">
                  <c:v>18.639225181604463</c:v>
                </c:pt>
                <c:pt idx="30793">
                  <c:v>18.639830508480976</c:v>
                </c:pt>
                <c:pt idx="30794">
                  <c:v>18.64043583535749</c:v>
                </c:pt>
                <c:pt idx="30795">
                  <c:v>18.641041162234004</c:v>
                </c:pt>
                <c:pt idx="30796">
                  <c:v>18.641646489110517</c:v>
                </c:pt>
                <c:pt idx="30797">
                  <c:v>18.642251815987031</c:v>
                </c:pt>
                <c:pt idx="30798">
                  <c:v>18.642857142863544</c:v>
                </c:pt>
                <c:pt idx="30799">
                  <c:v>18.643462469740058</c:v>
                </c:pt>
                <c:pt idx="30800">
                  <c:v>18.644067796616572</c:v>
                </c:pt>
                <c:pt idx="30801">
                  <c:v>18.644673123493085</c:v>
                </c:pt>
                <c:pt idx="30802">
                  <c:v>18.645278450369599</c:v>
                </c:pt>
                <c:pt idx="30803">
                  <c:v>18.645883777246112</c:v>
                </c:pt>
                <c:pt idx="30804">
                  <c:v>18.646489104122626</c:v>
                </c:pt>
                <c:pt idx="30805">
                  <c:v>18.64709443099914</c:v>
                </c:pt>
                <c:pt idx="30806">
                  <c:v>18.647699757875653</c:v>
                </c:pt>
                <c:pt idx="30807">
                  <c:v>18.648305084752167</c:v>
                </c:pt>
                <c:pt idx="30808">
                  <c:v>18.64891041162868</c:v>
                </c:pt>
                <c:pt idx="30809">
                  <c:v>18.649515738505194</c:v>
                </c:pt>
                <c:pt idx="30810">
                  <c:v>18.650121065381708</c:v>
                </c:pt>
                <c:pt idx="30811">
                  <c:v>18.650726392258221</c:v>
                </c:pt>
                <c:pt idx="30812">
                  <c:v>18.651331719134735</c:v>
                </c:pt>
                <c:pt idx="30813">
                  <c:v>18.651937046011248</c:v>
                </c:pt>
                <c:pt idx="30814">
                  <c:v>18.652542372887762</c:v>
                </c:pt>
                <c:pt idx="30815">
                  <c:v>18.653147699764276</c:v>
                </c:pt>
                <c:pt idx="30816">
                  <c:v>18.653753026640789</c:v>
                </c:pt>
                <c:pt idx="30817">
                  <c:v>18.654358353517303</c:v>
                </c:pt>
                <c:pt idx="30818">
                  <c:v>18.654963680393816</c:v>
                </c:pt>
                <c:pt idx="30819">
                  <c:v>18.65556900727033</c:v>
                </c:pt>
                <c:pt idx="30820">
                  <c:v>18.656174334146844</c:v>
                </c:pt>
                <c:pt idx="30821">
                  <c:v>18.656779661023357</c:v>
                </c:pt>
                <c:pt idx="30822">
                  <c:v>18.657384987899871</c:v>
                </c:pt>
                <c:pt idx="30823">
                  <c:v>18.657990314776384</c:v>
                </c:pt>
                <c:pt idx="30824">
                  <c:v>18.658595641652898</c:v>
                </c:pt>
                <c:pt idx="30825">
                  <c:v>18.659200968529412</c:v>
                </c:pt>
                <c:pt idx="30826">
                  <c:v>18.659806295405925</c:v>
                </c:pt>
                <c:pt idx="30827">
                  <c:v>18.660411622282439</c:v>
                </c:pt>
                <c:pt idx="30828">
                  <c:v>18.661016949158952</c:v>
                </c:pt>
                <c:pt idx="30829">
                  <c:v>18.661622276035466</c:v>
                </c:pt>
                <c:pt idx="30830">
                  <c:v>18.66222760291198</c:v>
                </c:pt>
                <c:pt idx="30831">
                  <c:v>18.662832929788493</c:v>
                </c:pt>
                <c:pt idx="30832">
                  <c:v>18.663438256665007</c:v>
                </c:pt>
                <c:pt idx="30833">
                  <c:v>18.66404358354152</c:v>
                </c:pt>
                <c:pt idx="30834">
                  <c:v>18.664648910418034</c:v>
                </c:pt>
                <c:pt idx="30835">
                  <c:v>18.665254237294548</c:v>
                </c:pt>
                <c:pt idx="30836">
                  <c:v>18.665859564171061</c:v>
                </c:pt>
                <c:pt idx="30837">
                  <c:v>18.666464891047575</c:v>
                </c:pt>
                <c:pt idx="30838">
                  <c:v>18.667070217924088</c:v>
                </c:pt>
                <c:pt idx="30839">
                  <c:v>18.667675544800602</c:v>
                </c:pt>
                <c:pt idx="30840">
                  <c:v>18.668280871677116</c:v>
                </c:pt>
                <c:pt idx="30841">
                  <c:v>18.668886198553629</c:v>
                </c:pt>
                <c:pt idx="30842">
                  <c:v>18.669491525430143</c:v>
                </c:pt>
                <c:pt idx="30843">
                  <c:v>18.670096852306656</c:v>
                </c:pt>
                <c:pt idx="30844">
                  <c:v>18.67070217918317</c:v>
                </c:pt>
                <c:pt idx="30845">
                  <c:v>18.671307506059684</c:v>
                </c:pt>
                <c:pt idx="30846">
                  <c:v>18.671912832936197</c:v>
                </c:pt>
                <c:pt idx="30847">
                  <c:v>18.672518159812711</c:v>
                </c:pt>
                <c:pt idx="30848">
                  <c:v>18.673123486689224</c:v>
                </c:pt>
                <c:pt idx="30849">
                  <c:v>18.673728813565738</c:v>
                </c:pt>
                <c:pt idx="30850">
                  <c:v>18.674334140442252</c:v>
                </c:pt>
                <c:pt idx="30851">
                  <c:v>18.674939467318765</c:v>
                </c:pt>
                <c:pt idx="30852">
                  <c:v>18.675544794195279</c:v>
                </c:pt>
                <c:pt idx="30853">
                  <c:v>18.676150121071792</c:v>
                </c:pt>
                <c:pt idx="30854">
                  <c:v>18.676755447948306</c:v>
                </c:pt>
                <c:pt idx="30855">
                  <c:v>18.67736077482482</c:v>
                </c:pt>
                <c:pt idx="30856">
                  <c:v>18.677966101701333</c:v>
                </c:pt>
                <c:pt idx="30857">
                  <c:v>18.678571428577847</c:v>
                </c:pt>
                <c:pt idx="30858">
                  <c:v>18.67917675545436</c:v>
                </c:pt>
                <c:pt idx="30859">
                  <c:v>18.679782082330874</c:v>
                </c:pt>
                <c:pt idx="30860">
                  <c:v>18.680387409207388</c:v>
                </c:pt>
                <c:pt idx="30861">
                  <c:v>18.680992736083901</c:v>
                </c:pt>
                <c:pt idx="30862">
                  <c:v>18.681598062960415</c:v>
                </c:pt>
                <c:pt idx="30863">
                  <c:v>18.682203389836928</c:v>
                </c:pt>
                <c:pt idx="30864">
                  <c:v>18.682808716713442</c:v>
                </c:pt>
                <c:pt idx="30865">
                  <c:v>18.683414043589956</c:v>
                </c:pt>
                <c:pt idx="30866">
                  <c:v>18.684019370466469</c:v>
                </c:pt>
                <c:pt idx="30867">
                  <c:v>18.684624697342983</c:v>
                </c:pt>
                <c:pt idx="30868">
                  <c:v>18.685230024219496</c:v>
                </c:pt>
                <c:pt idx="30869">
                  <c:v>18.68583535109601</c:v>
                </c:pt>
                <c:pt idx="30870">
                  <c:v>18.686440677972524</c:v>
                </c:pt>
                <c:pt idx="30871">
                  <c:v>18.687046004849037</c:v>
                </c:pt>
                <c:pt idx="30872">
                  <c:v>18.687651331725551</c:v>
                </c:pt>
                <c:pt idx="30873">
                  <c:v>18.688256658602064</c:v>
                </c:pt>
                <c:pt idx="30874">
                  <c:v>18.688861985478578</c:v>
                </c:pt>
                <c:pt idx="30875">
                  <c:v>18.689467312355092</c:v>
                </c:pt>
                <c:pt idx="30876">
                  <c:v>18.690072639231605</c:v>
                </c:pt>
                <c:pt idx="30877">
                  <c:v>18.690677966108119</c:v>
                </c:pt>
                <c:pt idx="30878">
                  <c:v>18.691283292984632</c:v>
                </c:pt>
                <c:pt idx="30879">
                  <c:v>18.691888619861146</c:v>
                </c:pt>
                <c:pt idx="30880">
                  <c:v>18.69249394673766</c:v>
                </c:pt>
                <c:pt idx="30881">
                  <c:v>18.693099273614173</c:v>
                </c:pt>
                <c:pt idx="30882">
                  <c:v>18.693704600490687</c:v>
                </c:pt>
                <c:pt idx="30883">
                  <c:v>18.6943099273672</c:v>
                </c:pt>
                <c:pt idx="30884">
                  <c:v>18.694915254243714</c:v>
                </c:pt>
                <c:pt idx="30885">
                  <c:v>18.695520581120228</c:v>
                </c:pt>
                <c:pt idx="30886">
                  <c:v>18.696125907996741</c:v>
                </c:pt>
                <c:pt idx="30887">
                  <c:v>18.696731234873255</c:v>
                </c:pt>
                <c:pt idx="30888">
                  <c:v>18.697336561749768</c:v>
                </c:pt>
                <c:pt idx="30889">
                  <c:v>18.697941888626282</c:v>
                </c:pt>
                <c:pt idx="30890">
                  <c:v>18.698547215502796</c:v>
                </c:pt>
                <c:pt idx="30891">
                  <c:v>18.699152542379309</c:v>
                </c:pt>
                <c:pt idx="30892">
                  <c:v>18.699757869255823</c:v>
                </c:pt>
                <c:pt idx="30893">
                  <c:v>18.700363196132336</c:v>
                </c:pt>
                <c:pt idx="30894">
                  <c:v>18.70096852300885</c:v>
                </c:pt>
                <c:pt idx="30895">
                  <c:v>18.701573849885364</c:v>
                </c:pt>
                <c:pt idx="30896">
                  <c:v>18.702179176761877</c:v>
                </c:pt>
                <c:pt idx="30897">
                  <c:v>18.702784503638391</c:v>
                </c:pt>
                <c:pt idx="30898">
                  <c:v>18.703389830514904</c:v>
                </c:pt>
                <c:pt idx="30899">
                  <c:v>18.703995157391418</c:v>
                </c:pt>
                <c:pt idx="30900">
                  <c:v>18.704600484267932</c:v>
                </c:pt>
                <c:pt idx="30901">
                  <c:v>18.705205811144445</c:v>
                </c:pt>
                <c:pt idx="30902">
                  <c:v>18.705811138020959</c:v>
                </c:pt>
                <c:pt idx="30903">
                  <c:v>18.706416464897472</c:v>
                </c:pt>
                <c:pt idx="30904">
                  <c:v>18.707021791773986</c:v>
                </c:pt>
                <c:pt idx="30905">
                  <c:v>18.7076271186505</c:v>
                </c:pt>
                <c:pt idx="30906">
                  <c:v>18.708232445527013</c:v>
                </c:pt>
                <c:pt idx="30907">
                  <c:v>18.708837772403527</c:v>
                </c:pt>
                <c:pt idx="30908">
                  <c:v>18.70944309928004</c:v>
                </c:pt>
                <c:pt idx="30909">
                  <c:v>18.710048426156554</c:v>
                </c:pt>
                <c:pt idx="30910">
                  <c:v>18.710653753033068</c:v>
                </c:pt>
                <c:pt idx="30911">
                  <c:v>18.711259079909581</c:v>
                </c:pt>
                <c:pt idx="30912">
                  <c:v>18.711864406786095</c:v>
                </c:pt>
                <c:pt idx="30913">
                  <c:v>18.712469733662608</c:v>
                </c:pt>
                <c:pt idx="30914">
                  <c:v>18.713075060539122</c:v>
                </c:pt>
                <c:pt idx="30915">
                  <c:v>18.713680387415636</c:v>
                </c:pt>
                <c:pt idx="30916">
                  <c:v>18.714285714292149</c:v>
                </c:pt>
                <c:pt idx="30917">
                  <c:v>18.714891041168663</c:v>
                </c:pt>
                <c:pt idx="30918">
                  <c:v>18.715496368045176</c:v>
                </c:pt>
                <c:pt idx="30919">
                  <c:v>18.71610169492169</c:v>
                </c:pt>
                <c:pt idx="30920">
                  <c:v>18.716707021798204</c:v>
                </c:pt>
                <c:pt idx="30921">
                  <c:v>18.717312348674717</c:v>
                </c:pt>
                <c:pt idx="30922">
                  <c:v>18.717917675551231</c:v>
                </c:pt>
                <c:pt idx="30923">
                  <c:v>18.718523002427744</c:v>
                </c:pt>
                <c:pt idx="30924">
                  <c:v>18.719128329304258</c:v>
                </c:pt>
                <c:pt idx="30925">
                  <c:v>18.719733656180772</c:v>
                </c:pt>
                <c:pt idx="30926">
                  <c:v>18.720338983057285</c:v>
                </c:pt>
                <c:pt idx="30927">
                  <c:v>18.720944309933799</c:v>
                </c:pt>
                <c:pt idx="30928">
                  <c:v>18.721549636810312</c:v>
                </c:pt>
                <c:pt idx="30929">
                  <c:v>18.722154963686826</c:v>
                </c:pt>
                <c:pt idx="30930">
                  <c:v>18.72276029056334</c:v>
                </c:pt>
                <c:pt idx="30931">
                  <c:v>18.723365617439853</c:v>
                </c:pt>
                <c:pt idx="30932">
                  <c:v>18.723970944316367</c:v>
                </c:pt>
                <c:pt idx="30933">
                  <c:v>18.72457627119288</c:v>
                </c:pt>
                <c:pt idx="30934">
                  <c:v>18.725181598069394</c:v>
                </c:pt>
                <c:pt idx="30935">
                  <c:v>18.725786924945908</c:v>
                </c:pt>
                <c:pt idx="30936">
                  <c:v>18.726392251822421</c:v>
                </c:pt>
                <c:pt idx="30937">
                  <c:v>18.726997578698935</c:v>
                </c:pt>
                <c:pt idx="30938">
                  <c:v>18.727602905575448</c:v>
                </c:pt>
                <c:pt idx="30939">
                  <c:v>18.728208232451962</c:v>
                </c:pt>
                <c:pt idx="30940">
                  <c:v>18.728813559328476</c:v>
                </c:pt>
                <c:pt idx="30941">
                  <c:v>18.729418886204989</c:v>
                </c:pt>
                <c:pt idx="30942">
                  <c:v>18.730024213081503</c:v>
                </c:pt>
                <c:pt idx="30943">
                  <c:v>18.730629539958016</c:v>
                </c:pt>
                <c:pt idx="30944">
                  <c:v>18.73123486683453</c:v>
                </c:pt>
                <c:pt idx="30945">
                  <c:v>18.731840193711044</c:v>
                </c:pt>
                <c:pt idx="30946">
                  <c:v>18.732445520587557</c:v>
                </c:pt>
                <c:pt idx="30947">
                  <c:v>18.733050847464071</c:v>
                </c:pt>
                <c:pt idx="30948">
                  <c:v>18.733656174340584</c:v>
                </c:pt>
                <c:pt idx="30949">
                  <c:v>18.734261501217098</c:v>
                </c:pt>
                <c:pt idx="30950">
                  <c:v>18.734866828093612</c:v>
                </c:pt>
                <c:pt idx="30951">
                  <c:v>18.735472154970125</c:v>
                </c:pt>
                <c:pt idx="30952">
                  <c:v>18.736077481846639</c:v>
                </c:pt>
                <c:pt idx="30953">
                  <c:v>18.736682808723153</c:v>
                </c:pt>
                <c:pt idx="30954">
                  <c:v>18.737288135599666</c:v>
                </c:pt>
                <c:pt idx="30955">
                  <c:v>18.73789346247618</c:v>
                </c:pt>
                <c:pt idx="30956">
                  <c:v>18.738498789352693</c:v>
                </c:pt>
                <c:pt idx="30957">
                  <c:v>18.739104116229207</c:v>
                </c:pt>
                <c:pt idx="30958">
                  <c:v>18.739709443105721</c:v>
                </c:pt>
                <c:pt idx="30959">
                  <c:v>18.740314769982234</c:v>
                </c:pt>
                <c:pt idx="30960">
                  <c:v>18.740920096858748</c:v>
                </c:pt>
                <c:pt idx="30961">
                  <c:v>18.741525423735261</c:v>
                </c:pt>
                <c:pt idx="30962">
                  <c:v>18.742130750611775</c:v>
                </c:pt>
                <c:pt idx="30963">
                  <c:v>18.742736077488289</c:v>
                </c:pt>
                <c:pt idx="30964">
                  <c:v>18.743341404364802</c:v>
                </c:pt>
                <c:pt idx="30965">
                  <c:v>18.743946731241316</c:v>
                </c:pt>
                <c:pt idx="30966">
                  <c:v>18.744552058117829</c:v>
                </c:pt>
                <c:pt idx="30967">
                  <c:v>18.745157384994343</c:v>
                </c:pt>
                <c:pt idx="30968">
                  <c:v>18.745762711870857</c:v>
                </c:pt>
                <c:pt idx="30969">
                  <c:v>18.74636803874737</c:v>
                </c:pt>
                <c:pt idx="30970">
                  <c:v>18.746973365623884</c:v>
                </c:pt>
                <c:pt idx="30971">
                  <c:v>18.747578692500397</c:v>
                </c:pt>
                <c:pt idx="30972">
                  <c:v>18.748184019376911</c:v>
                </c:pt>
                <c:pt idx="30973">
                  <c:v>18.748789346253425</c:v>
                </c:pt>
                <c:pt idx="30974">
                  <c:v>18.749394673129938</c:v>
                </c:pt>
                <c:pt idx="30975">
                  <c:v>18.750000000006452</c:v>
                </c:pt>
                <c:pt idx="30976">
                  <c:v>18.750605326882965</c:v>
                </c:pt>
                <c:pt idx="30977">
                  <c:v>18.751210653759479</c:v>
                </c:pt>
                <c:pt idx="30978">
                  <c:v>18.751815980635993</c:v>
                </c:pt>
                <c:pt idx="30979">
                  <c:v>18.752421307512506</c:v>
                </c:pt>
                <c:pt idx="30980">
                  <c:v>18.75302663438902</c:v>
                </c:pt>
                <c:pt idx="30981">
                  <c:v>18.753631961265533</c:v>
                </c:pt>
                <c:pt idx="30982">
                  <c:v>18.754237288142047</c:v>
                </c:pt>
                <c:pt idx="30983">
                  <c:v>18.754842615018561</c:v>
                </c:pt>
                <c:pt idx="30984">
                  <c:v>18.755447941895074</c:v>
                </c:pt>
                <c:pt idx="30985">
                  <c:v>18.756053268771588</c:v>
                </c:pt>
                <c:pt idx="30986">
                  <c:v>18.756658595648101</c:v>
                </c:pt>
                <c:pt idx="30987">
                  <c:v>18.757263922524615</c:v>
                </c:pt>
                <c:pt idx="30988">
                  <c:v>18.757869249401129</c:v>
                </c:pt>
                <c:pt idx="30989">
                  <c:v>18.758474576277642</c:v>
                </c:pt>
                <c:pt idx="30990">
                  <c:v>18.759079903154156</c:v>
                </c:pt>
                <c:pt idx="30991">
                  <c:v>18.759685230030669</c:v>
                </c:pt>
                <c:pt idx="30992">
                  <c:v>18.760290556907183</c:v>
                </c:pt>
                <c:pt idx="30993">
                  <c:v>18.760895883783697</c:v>
                </c:pt>
                <c:pt idx="30994">
                  <c:v>18.76150121066021</c:v>
                </c:pt>
                <c:pt idx="30995">
                  <c:v>18.762106537536724</c:v>
                </c:pt>
                <c:pt idx="30996">
                  <c:v>18.762711864413237</c:v>
                </c:pt>
                <c:pt idx="30997">
                  <c:v>18.763317191289751</c:v>
                </c:pt>
                <c:pt idx="30998">
                  <c:v>18.763922518166265</c:v>
                </c:pt>
                <c:pt idx="30999">
                  <c:v>18.764527845042778</c:v>
                </c:pt>
                <c:pt idx="31000">
                  <c:v>18.765133171919292</c:v>
                </c:pt>
                <c:pt idx="31001">
                  <c:v>18.765738498795805</c:v>
                </c:pt>
                <c:pt idx="31002">
                  <c:v>18.766343825672319</c:v>
                </c:pt>
                <c:pt idx="31003">
                  <c:v>18.766949152548833</c:v>
                </c:pt>
                <c:pt idx="31004">
                  <c:v>18.767554479425346</c:v>
                </c:pt>
                <c:pt idx="31005">
                  <c:v>18.76815980630186</c:v>
                </c:pt>
                <c:pt idx="31006">
                  <c:v>18.768765133178373</c:v>
                </c:pt>
                <c:pt idx="31007">
                  <c:v>18.769370460054887</c:v>
                </c:pt>
                <c:pt idx="31008">
                  <c:v>18.769975786931401</c:v>
                </c:pt>
                <c:pt idx="31009">
                  <c:v>18.770581113807914</c:v>
                </c:pt>
                <c:pt idx="31010">
                  <c:v>18.771186440684428</c:v>
                </c:pt>
                <c:pt idx="31011">
                  <c:v>18.771791767560941</c:v>
                </c:pt>
                <c:pt idx="31012">
                  <c:v>18.772397094437455</c:v>
                </c:pt>
                <c:pt idx="31013">
                  <c:v>18.773002421313969</c:v>
                </c:pt>
                <c:pt idx="31014">
                  <c:v>18.773607748190482</c:v>
                </c:pt>
                <c:pt idx="31015">
                  <c:v>18.774213075066996</c:v>
                </c:pt>
                <c:pt idx="31016">
                  <c:v>18.774818401943509</c:v>
                </c:pt>
                <c:pt idx="31017">
                  <c:v>18.775423728820023</c:v>
                </c:pt>
                <c:pt idx="31018">
                  <c:v>18.776029055696537</c:v>
                </c:pt>
                <c:pt idx="31019">
                  <c:v>18.77663438257305</c:v>
                </c:pt>
                <c:pt idx="31020">
                  <c:v>18.777239709449564</c:v>
                </c:pt>
                <c:pt idx="31021">
                  <c:v>18.777845036326077</c:v>
                </c:pt>
                <c:pt idx="31022">
                  <c:v>18.778450363202591</c:v>
                </c:pt>
                <c:pt idx="31023">
                  <c:v>18.779055690079105</c:v>
                </c:pt>
                <c:pt idx="31024">
                  <c:v>18.779661016955618</c:v>
                </c:pt>
                <c:pt idx="31025">
                  <c:v>18.780266343832132</c:v>
                </c:pt>
                <c:pt idx="31026">
                  <c:v>18.780871670708645</c:v>
                </c:pt>
                <c:pt idx="31027">
                  <c:v>18.781476997585159</c:v>
                </c:pt>
                <c:pt idx="31028">
                  <c:v>18.782082324461673</c:v>
                </c:pt>
                <c:pt idx="31029">
                  <c:v>18.782687651338186</c:v>
                </c:pt>
                <c:pt idx="31030">
                  <c:v>18.7832929782147</c:v>
                </c:pt>
                <c:pt idx="31031">
                  <c:v>18.783898305091213</c:v>
                </c:pt>
                <c:pt idx="31032">
                  <c:v>18.784503631967727</c:v>
                </c:pt>
                <c:pt idx="31033">
                  <c:v>18.785108958844241</c:v>
                </c:pt>
                <c:pt idx="31034">
                  <c:v>18.785714285720754</c:v>
                </c:pt>
                <c:pt idx="31035">
                  <c:v>18.786319612597268</c:v>
                </c:pt>
                <c:pt idx="31036">
                  <c:v>18.786924939473781</c:v>
                </c:pt>
                <c:pt idx="31037">
                  <c:v>18.787530266350295</c:v>
                </c:pt>
                <c:pt idx="31038">
                  <c:v>18.788135593226809</c:v>
                </c:pt>
                <c:pt idx="31039">
                  <c:v>18.788740920103322</c:v>
                </c:pt>
                <c:pt idx="31040">
                  <c:v>18.789346246979836</c:v>
                </c:pt>
                <c:pt idx="31041">
                  <c:v>18.789951573856349</c:v>
                </c:pt>
                <c:pt idx="31042">
                  <c:v>18.790556900732863</c:v>
                </c:pt>
                <c:pt idx="31043">
                  <c:v>18.791162227609377</c:v>
                </c:pt>
                <c:pt idx="31044">
                  <c:v>18.79176755448589</c:v>
                </c:pt>
                <c:pt idx="31045">
                  <c:v>18.792372881362404</c:v>
                </c:pt>
                <c:pt idx="31046">
                  <c:v>18.792978208238917</c:v>
                </c:pt>
                <c:pt idx="31047">
                  <c:v>18.793583535115431</c:v>
                </c:pt>
                <c:pt idx="31048">
                  <c:v>18.794188861991945</c:v>
                </c:pt>
                <c:pt idx="31049">
                  <c:v>18.794794188868458</c:v>
                </c:pt>
                <c:pt idx="31050">
                  <c:v>18.795399515744972</c:v>
                </c:pt>
                <c:pt idx="31051">
                  <c:v>18.796004842621485</c:v>
                </c:pt>
                <c:pt idx="31052">
                  <c:v>18.796610169497999</c:v>
                </c:pt>
                <c:pt idx="31053">
                  <c:v>18.797215496374513</c:v>
                </c:pt>
                <c:pt idx="31054">
                  <c:v>18.797820823251026</c:v>
                </c:pt>
                <c:pt idx="31055">
                  <c:v>18.79842615012754</c:v>
                </c:pt>
                <c:pt idx="31056">
                  <c:v>18.799031477004053</c:v>
                </c:pt>
                <c:pt idx="31057">
                  <c:v>18.799636803880567</c:v>
                </c:pt>
                <c:pt idx="31058">
                  <c:v>18.800242130757081</c:v>
                </c:pt>
                <c:pt idx="31059">
                  <c:v>18.800847457633594</c:v>
                </c:pt>
                <c:pt idx="31060">
                  <c:v>18.801452784510108</c:v>
                </c:pt>
                <c:pt idx="31061">
                  <c:v>18.802058111386621</c:v>
                </c:pt>
                <c:pt idx="31062">
                  <c:v>18.802663438263135</c:v>
                </c:pt>
                <c:pt idx="31063">
                  <c:v>18.803268765139649</c:v>
                </c:pt>
                <c:pt idx="31064">
                  <c:v>18.803874092016162</c:v>
                </c:pt>
                <c:pt idx="31065">
                  <c:v>18.804479418892676</c:v>
                </c:pt>
                <c:pt idx="31066">
                  <c:v>18.805084745769189</c:v>
                </c:pt>
                <c:pt idx="31067">
                  <c:v>18.805690072645703</c:v>
                </c:pt>
                <c:pt idx="31068">
                  <c:v>18.806295399522217</c:v>
                </c:pt>
                <c:pt idx="31069">
                  <c:v>18.80690072639873</c:v>
                </c:pt>
                <c:pt idx="31070">
                  <c:v>18.807506053275244</c:v>
                </c:pt>
                <c:pt idx="31071">
                  <c:v>18.808111380151757</c:v>
                </c:pt>
                <c:pt idx="31072">
                  <c:v>18.808716707028271</c:v>
                </c:pt>
                <c:pt idx="31073">
                  <c:v>18.809322033904785</c:v>
                </c:pt>
                <c:pt idx="31074">
                  <c:v>18.809927360781298</c:v>
                </c:pt>
                <c:pt idx="31075">
                  <c:v>18.810532687657812</c:v>
                </c:pt>
                <c:pt idx="31076">
                  <c:v>18.811138014534325</c:v>
                </c:pt>
                <c:pt idx="31077">
                  <c:v>18.811743341410839</c:v>
                </c:pt>
                <c:pt idx="31078">
                  <c:v>18.812348668287353</c:v>
                </c:pt>
                <c:pt idx="31079">
                  <c:v>18.812953995163866</c:v>
                </c:pt>
                <c:pt idx="31080">
                  <c:v>18.81355932204038</c:v>
                </c:pt>
                <c:pt idx="31081">
                  <c:v>18.814164648916893</c:v>
                </c:pt>
                <c:pt idx="31082">
                  <c:v>18.814769975793407</c:v>
                </c:pt>
                <c:pt idx="31083">
                  <c:v>18.815375302669921</c:v>
                </c:pt>
                <c:pt idx="31084">
                  <c:v>18.815980629546434</c:v>
                </c:pt>
                <c:pt idx="31085">
                  <c:v>18.816585956422948</c:v>
                </c:pt>
                <c:pt idx="31086">
                  <c:v>18.817191283299461</c:v>
                </c:pt>
                <c:pt idx="31087">
                  <c:v>18.817796610175975</c:v>
                </c:pt>
                <c:pt idx="31088">
                  <c:v>18.818401937052489</c:v>
                </c:pt>
                <c:pt idx="31089">
                  <c:v>18.819007263929002</c:v>
                </c:pt>
                <c:pt idx="31090">
                  <c:v>18.819612590805516</c:v>
                </c:pt>
                <c:pt idx="31091">
                  <c:v>18.820217917682029</c:v>
                </c:pt>
                <c:pt idx="31092">
                  <c:v>18.820823244558543</c:v>
                </c:pt>
                <c:pt idx="31093">
                  <c:v>18.821428571435057</c:v>
                </c:pt>
                <c:pt idx="31094">
                  <c:v>18.82203389831157</c:v>
                </c:pt>
                <c:pt idx="31095">
                  <c:v>18.822639225188084</c:v>
                </c:pt>
                <c:pt idx="31096">
                  <c:v>18.823244552064597</c:v>
                </c:pt>
                <c:pt idx="31097">
                  <c:v>18.823849878941111</c:v>
                </c:pt>
                <c:pt idx="31098">
                  <c:v>18.824455205817625</c:v>
                </c:pt>
                <c:pt idx="31099">
                  <c:v>18.825060532694138</c:v>
                </c:pt>
                <c:pt idx="31100">
                  <c:v>18.825665859570652</c:v>
                </c:pt>
                <c:pt idx="31101">
                  <c:v>18.826271186447165</c:v>
                </c:pt>
                <c:pt idx="31102">
                  <c:v>18.826876513323679</c:v>
                </c:pt>
                <c:pt idx="31103">
                  <c:v>18.827481840200193</c:v>
                </c:pt>
                <c:pt idx="31104">
                  <c:v>18.828087167076706</c:v>
                </c:pt>
                <c:pt idx="31105">
                  <c:v>18.82869249395322</c:v>
                </c:pt>
                <c:pt idx="31106">
                  <c:v>18.829297820829733</c:v>
                </c:pt>
                <c:pt idx="31107">
                  <c:v>18.829903147706247</c:v>
                </c:pt>
                <c:pt idx="31108">
                  <c:v>18.830508474582761</c:v>
                </c:pt>
                <c:pt idx="31109">
                  <c:v>18.831113801459274</c:v>
                </c:pt>
                <c:pt idx="31110">
                  <c:v>18.831719128335788</c:v>
                </c:pt>
                <c:pt idx="31111">
                  <c:v>18.832324455212301</c:v>
                </c:pt>
                <c:pt idx="31112">
                  <c:v>18.832929782088815</c:v>
                </c:pt>
                <c:pt idx="31113">
                  <c:v>18.833535108965329</c:v>
                </c:pt>
                <c:pt idx="31114">
                  <c:v>18.834140435841842</c:v>
                </c:pt>
                <c:pt idx="31115">
                  <c:v>18.834745762718356</c:v>
                </c:pt>
                <c:pt idx="31116">
                  <c:v>18.835351089594869</c:v>
                </c:pt>
                <c:pt idx="31117">
                  <c:v>18.835956416471383</c:v>
                </c:pt>
                <c:pt idx="31118">
                  <c:v>18.836561743347897</c:v>
                </c:pt>
                <c:pt idx="31119">
                  <c:v>18.83716707022441</c:v>
                </c:pt>
                <c:pt idx="31120">
                  <c:v>18.837772397100924</c:v>
                </c:pt>
                <c:pt idx="31121">
                  <c:v>18.838377723977437</c:v>
                </c:pt>
                <c:pt idx="31122">
                  <c:v>18.838983050853951</c:v>
                </c:pt>
                <c:pt idx="31123">
                  <c:v>18.839588377730465</c:v>
                </c:pt>
                <c:pt idx="31124">
                  <c:v>18.840193704606978</c:v>
                </c:pt>
                <c:pt idx="31125">
                  <c:v>18.840799031483492</c:v>
                </c:pt>
                <c:pt idx="31126">
                  <c:v>18.841404358360005</c:v>
                </c:pt>
                <c:pt idx="31127">
                  <c:v>18.842009685236519</c:v>
                </c:pt>
                <c:pt idx="31128">
                  <c:v>18.842615012113033</c:v>
                </c:pt>
                <c:pt idx="31129">
                  <c:v>18.843220338989546</c:v>
                </c:pt>
                <c:pt idx="31130">
                  <c:v>18.84382566586606</c:v>
                </c:pt>
                <c:pt idx="31131">
                  <c:v>18.844430992742573</c:v>
                </c:pt>
                <c:pt idx="31132">
                  <c:v>18.845036319619087</c:v>
                </c:pt>
                <c:pt idx="31133">
                  <c:v>18.845641646495601</c:v>
                </c:pt>
                <c:pt idx="31134">
                  <c:v>18.846246973372114</c:v>
                </c:pt>
                <c:pt idx="31135">
                  <c:v>18.846852300248628</c:v>
                </c:pt>
                <c:pt idx="31136">
                  <c:v>18.847457627125141</c:v>
                </c:pt>
                <c:pt idx="31137">
                  <c:v>18.848062954001655</c:v>
                </c:pt>
                <c:pt idx="31138">
                  <c:v>18.848668280878169</c:v>
                </c:pt>
                <c:pt idx="31139">
                  <c:v>18.849273607754682</c:v>
                </c:pt>
                <c:pt idx="31140">
                  <c:v>18.849878934631196</c:v>
                </c:pt>
                <c:pt idx="31141">
                  <c:v>18.85048426150771</c:v>
                </c:pt>
                <c:pt idx="31142">
                  <c:v>18.851089588384223</c:v>
                </c:pt>
                <c:pt idx="31143">
                  <c:v>18.851694915260737</c:v>
                </c:pt>
                <c:pt idx="31144">
                  <c:v>18.85230024213725</c:v>
                </c:pt>
                <c:pt idx="31145">
                  <c:v>18.852905569013764</c:v>
                </c:pt>
                <c:pt idx="31146">
                  <c:v>18.853510895890278</c:v>
                </c:pt>
                <c:pt idx="31147">
                  <c:v>18.854116222766791</c:v>
                </c:pt>
                <c:pt idx="31148">
                  <c:v>18.854721549643305</c:v>
                </c:pt>
                <c:pt idx="31149">
                  <c:v>18.855326876519818</c:v>
                </c:pt>
                <c:pt idx="31150">
                  <c:v>18.855932203396332</c:v>
                </c:pt>
                <c:pt idx="31151">
                  <c:v>18.856537530272846</c:v>
                </c:pt>
                <c:pt idx="31152">
                  <c:v>18.857142857149359</c:v>
                </c:pt>
                <c:pt idx="31153">
                  <c:v>18.857748184025873</c:v>
                </c:pt>
                <c:pt idx="31154">
                  <c:v>18.858353510902386</c:v>
                </c:pt>
                <c:pt idx="31155">
                  <c:v>18.8589588377789</c:v>
                </c:pt>
                <c:pt idx="31156">
                  <c:v>18.859564164655414</c:v>
                </c:pt>
                <c:pt idx="31157">
                  <c:v>18.860169491531927</c:v>
                </c:pt>
                <c:pt idx="31158">
                  <c:v>18.860774818408441</c:v>
                </c:pt>
                <c:pt idx="31159">
                  <c:v>18.861380145284954</c:v>
                </c:pt>
                <c:pt idx="31160">
                  <c:v>18.861985472161468</c:v>
                </c:pt>
                <c:pt idx="31161">
                  <c:v>18.862590799037982</c:v>
                </c:pt>
                <c:pt idx="31162">
                  <c:v>18.863196125914495</c:v>
                </c:pt>
                <c:pt idx="31163">
                  <c:v>18.863801452791009</c:v>
                </c:pt>
                <c:pt idx="31164">
                  <c:v>18.864406779667522</c:v>
                </c:pt>
                <c:pt idx="31165">
                  <c:v>18.865012106544036</c:v>
                </c:pt>
                <c:pt idx="31166">
                  <c:v>18.86561743342055</c:v>
                </c:pt>
                <c:pt idx="31167">
                  <c:v>18.866222760297063</c:v>
                </c:pt>
                <c:pt idx="31168">
                  <c:v>18.866828087173577</c:v>
                </c:pt>
                <c:pt idx="31169">
                  <c:v>18.86743341405009</c:v>
                </c:pt>
                <c:pt idx="31170">
                  <c:v>18.868038740926604</c:v>
                </c:pt>
                <c:pt idx="31171">
                  <c:v>18.868644067803118</c:v>
                </c:pt>
                <c:pt idx="31172">
                  <c:v>18.869249394679631</c:v>
                </c:pt>
                <c:pt idx="31173">
                  <c:v>18.869854721556145</c:v>
                </c:pt>
                <c:pt idx="31174">
                  <c:v>18.870460048432658</c:v>
                </c:pt>
                <c:pt idx="31175">
                  <c:v>18.871065375309172</c:v>
                </c:pt>
                <c:pt idx="31176">
                  <c:v>18.871670702185686</c:v>
                </c:pt>
                <c:pt idx="31177">
                  <c:v>18.872276029062199</c:v>
                </c:pt>
                <c:pt idx="31178">
                  <c:v>18.872881355938713</c:v>
                </c:pt>
                <c:pt idx="31179">
                  <c:v>18.873486682815226</c:v>
                </c:pt>
                <c:pt idx="31180">
                  <c:v>18.87409200969174</c:v>
                </c:pt>
                <c:pt idx="31181">
                  <c:v>18.874697336568254</c:v>
                </c:pt>
                <c:pt idx="31182">
                  <c:v>18.875302663444767</c:v>
                </c:pt>
                <c:pt idx="31183">
                  <c:v>18.875907990321281</c:v>
                </c:pt>
                <c:pt idx="31184">
                  <c:v>18.876513317197794</c:v>
                </c:pt>
                <c:pt idx="31185">
                  <c:v>18.877118644074308</c:v>
                </c:pt>
                <c:pt idx="31186">
                  <c:v>18.877723970950822</c:v>
                </c:pt>
                <c:pt idx="31187">
                  <c:v>18.878329297827335</c:v>
                </c:pt>
                <c:pt idx="31188">
                  <c:v>18.878934624703849</c:v>
                </c:pt>
                <c:pt idx="31189">
                  <c:v>18.879539951580362</c:v>
                </c:pt>
                <c:pt idx="31190">
                  <c:v>18.880145278456876</c:v>
                </c:pt>
                <c:pt idx="31191">
                  <c:v>18.88075060533339</c:v>
                </c:pt>
                <c:pt idx="31192">
                  <c:v>18.881355932209903</c:v>
                </c:pt>
                <c:pt idx="31193">
                  <c:v>18.881961259086417</c:v>
                </c:pt>
                <c:pt idx="31194">
                  <c:v>18.88256658596293</c:v>
                </c:pt>
                <c:pt idx="31195">
                  <c:v>18.883171912839444</c:v>
                </c:pt>
                <c:pt idx="31196">
                  <c:v>18.883777239715958</c:v>
                </c:pt>
                <c:pt idx="31197">
                  <c:v>18.884382566592471</c:v>
                </c:pt>
                <c:pt idx="31198">
                  <c:v>18.884987893468985</c:v>
                </c:pt>
                <c:pt idx="31199">
                  <c:v>18.885593220345498</c:v>
                </c:pt>
                <c:pt idx="31200">
                  <c:v>18.886198547222012</c:v>
                </c:pt>
                <c:pt idx="31201">
                  <c:v>18.886803874098526</c:v>
                </c:pt>
                <c:pt idx="31202">
                  <c:v>18.887409200975039</c:v>
                </c:pt>
                <c:pt idx="31203">
                  <c:v>18.888014527851553</c:v>
                </c:pt>
                <c:pt idx="31204">
                  <c:v>18.888619854728066</c:v>
                </c:pt>
                <c:pt idx="31205">
                  <c:v>18.88922518160458</c:v>
                </c:pt>
                <c:pt idx="31206">
                  <c:v>18.889830508481094</c:v>
                </c:pt>
                <c:pt idx="31207">
                  <c:v>18.890435835357607</c:v>
                </c:pt>
                <c:pt idx="31208">
                  <c:v>18.891041162234121</c:v>
                </c:pt>
                <c:pt idx="31209">
                  <c:v>18.891646489110634</c:v>
                </c:pt>
                <c:pt idx="31210">
                  <c:v>18.892251815987148</c:v>
                </c:pt>
                <c:pt idx="31211">
                  <c:v>18.892857142863662</c:v>
                </c:pt>
                <c:pt idx="31212">
                  <c:v>18.893462469740175</c:v>
                </c:pt>
                <c:pt idx="31213">
                  <c:v>18.894067796616689</c:v>
                </c:pt>
                <c:pt idx="31214">
                  <c:v>18.894673123493202</c:v>
                </c:pt>
                <c:pt idx="31215">
                  <c:v>18.895278450369716</c:v>
                </c:pt>
                <c:pt idx="31216">
                  <c:v>18.89588377724623</c:v>
                </c:pt>
                <c:pt idx="31217">
                  <c:v>18.896489104122743</c:v>
                </c:pt>
                <c:pt idx="31218">
                  <c:v>18.897094430999257</c:v>
                </c:pt>
                <c:pt idx="31219">
                  <c:v>18.89769975787577</c:v>
                </c:pt>
                <c:pt idx="31220">
                  <c:v>18.898305084752284</c:v>
                </c:pt>
                <c:pt idx="31221">
                  <c:v>18.898910411628798</c:v>
                </c:pt>
                <c:pt idx="31222">
                  <c:v>18.899515738505311</c:v>
                </c:pt>
                <c:pt idx="31223">
                  <c:v>18.900121065381825</c:v>
                </c:pt>
                <c:pt idx="31224">
                  <c:v>18.900726392258338</c:v>
                </c:pt>
                <c:pt idx="31225">
                  <c:v>18.901331719134852</c:v>
                </c:pt>
                <c:pt idx="31226">
                  <c:v>18.901937046011366</c:v>
                </c:pt>
                <c:pt idx="31227">
                  <c:v>18.902542372887879</c:v>
                </c:pt>
                <c:pt idx="31228">
                  <c:v>18.903147699764393</c:v>
                </c:pt>
                <c:pt idx="31229">
                  <c:v>18.903753026640906</c:v>
                </c:pt>
                <c:pt idx="31230">
                  <c:v>18.90435835351742</c:v>
                </c:pt>
                <c:pt idx="31231">
                  <c:v>18.904963680393934</c:v>
                </c:pt>
                <c:pt idx="31232">
                  <c:v>18.905569007270447</c:v>
                </c:pt>
                <c:pt idx="31233">
                  <c:v>18.906174334146961</c:v>
                </c:pt>
                <c:pt idx="31234">
                  <c:v>18.906779661023474</c:v>
                </c:pt>
                <c:pt idx="31235">
                  <c:v>18.907384987899988</c:v>
                </c:pt>
                <c:pt idx="31236">
                  <c:v>18.907990314776502</c:v>
                </c:pt>
                <c:pt idx="31237">
                  <c:v>18.908595641653015</c:v>
                </c:pt>
                <c:pt idx="31238">
                  <c:v>18.909200968529529</c:v>
                </c:pt>
                <c:pt idx="31239">
                  <c:v>18.909806295406042</c:v>
                </c:pt>
                <c:pt idx="31240">
                  <c:v>18.910411622282556</c:v>
                </c:pt>
                <c:pt idx="31241">
                  <c:v>18.91101694915907</c:v>
                </c:pt>
                <c:pt idx="31242">
                  <c:v>18.911622276035583</c:v>
                </c:pt>
                <c:pt idx="31243">
                  <c:v>18.912227602912097</c:v>
                </c:pt>
                <c:pt idx="31244">
                  <c:v>18.91283292978861</c:v>
                </c:pt>
                <c:pt idx="31245">
                  <c:v>18.913438256665124</c:v>
                </c:pt>
                <c:pt idx="31246">
                  <c:v>18.914043583541638</c:v>
                </c:pt>
                <c:pt idx="31247">
                  <c:v>18.914648910418151</c:v>
                </c:pt>
                <c:pt idx="31248">
                  <c:v>18.915254237294665</c:v>
                </c:pt>
                <c:pt idx="31249">
                  <c:v>18.915859564171178</c:v>
                </c:pt>
                <c:pt idx="31250">
                  <c:v>18.916464891047692</c:v>
                </c:pt>
                <c:pt idx="31251">
                  <c:v>18.917070217924206</c:v>
                </c:pt>
                <c:pt idx="31252">
                  <c:v>18.917675544800719</c:v>
                </c:pt>
                <c:pt idx="31253">
                  <c:v>18.918280871677233</c:v>
                </c:pt>
                <c:pt idx="31254">
                  <c:v>18.918886198553746</c:v>
                </c:pt>
                <c:pt idx="31255">
                  <c:v>18.91949152543026</c:v>
                </c:pt>
                <c:pt idx="31256">
                  <c:v>18.920096852306774</c:v>
                </c:pt>
                <c:pt idx="31257">
                  <c:v>18.920702179183287</c:v>
                </c:pt>
                <c:pt idx="31258">
                  <c:v>18.921307506059801</c:v>
                </c:pt>
                <c:pt idx="31259">
                  <c:v>18.921912832936314</c:v>
                </c:pt>
                <c:pt idx="31260">
                  <c:v>18.922518159812828</c:v>
                </c:pt>
                <c:pt idx="31261">
                  <c:v>18.923123486689342</c:v>
                </c:pt>
                <c:pt idx="31262">
                  <c:v>18.923728813565855</c:v>
                </c:pt>
                <c:pt idx="31263">
                  <c:v>18.924334140442369</c:v>
                </c:pt>
                <c:pt idx="31264">
                  <c:v>18.924939467318882</c:v>
                </c:pt>
                <c:pt idx="31265">
                  <c:v>18.925544794195396</c:v>
                </c:pt>
                <c:pt idx="31266">
                  <c:v>18.92615012107191</c:v>
                </c:pt>
                <c:pt idx="31267">
                  <c:v>18.926755447948423</c:v>
                </c:pt>
                <c:pt idx="31268">
                  <c:v>18.927360774824937</c:v>
                </c:pt>
                <c:pt idx="31269">
                  <c:v>18.92796610170145</c:v>
                </c:pt>
                <c:pt idx="31270">
                  <c:v>18.928571428577964</c:v>
                </c:pt>
                <c:pt idx="31271">
                  <c:v>18.929176755454478</c:v>
                </c:pt>
                <c:pt idx="31272">
                  <c:v>18.929782082330991</c:v>
                </c:pt>
                <c:pt idx="31273">
                  <c:v>18.930387409207505</c:v>
                </c:pt>
                <c:pt idx="31274">
                  <c:v>18.930992736084018</c:v>
                </c:pt>
                <c:pt idx="31275">
                  <c:v>18.931598062960532</c:v>
                </c:pt>
                <c:pt idx="31276">
                  <c:v>18.932203389837046</c:v>
                </c:pt>
                <c:pt idx="31277">
                  <c:v>18.932808716713559</c:v>
                </c:pt>
                <c:pt idx="31278">
                  <c:v>18.933414043590073</c:v>
                </c:pt>
                <c:pt idx="31279">
                  <c:v>18.934019370466586</c:v>
                </c:pt>
                <c:pt idx="31280">
                  <c:v>18.9346246973431</c:v>
                </c:pt>
                <c:pt idx="31281">
                  <c:v>18.935230024219614</c:v>
                </c:pt>
                <c:pt idx="31282">
                  <c:v>18.935835351096127</c:v>
                </c:pt>
                <c:pt idx="31283">
                  <c:v>18.936440677972641</c:v>
                </c:pt>
                <c:pt idx="31284">
                  <c:v>18.937046004849154</c:v>
                </c:pt>
                <c:pt idx="31285">
                  <c:v>18.937651331725668</c:v>
                </c:pt>
                <c:pt idx="31286">
                  <c:v>18.938256658602182</c:v>
                </c:pt>
                <c:pt idx="31287">
                  <c:v>18.938861985478695</c:v>
                </c:pt>
                <c:pt idx="31288">
                  <c:v>18.939467312355209</c:v>
                </c:pt>
                <c:pt idx="31289">
                  <c:v>18.940072639231722</c:v>
                </c:pt>
                <c:pt idx="31290">
                  <c:v>18.940677966108236</c:v>
                </c:pt>
                <c:pt idx="31291">
                  <c:v>18.94128329298475</c:v>
                </c:pt>
                <c:pt idx="31292">
                  <c:v>18.941888619861263</c:v>
                </c:pt>
                <c:pt idx="31293">
                  <c:v>18.942493946737777</c:v>
                </c:pt>
                <c:pt idx="31294">
                  <c:v>18.94309927361429</c:v>
                </c:pt>
                <c:pt idx="31295">
                  <c:v>18.943704600490804</c:v>
                </c:pt>
                <c:pt idx="31296">
                  <c:v>18.944309927367318</c:v>
                </c:pt>
                <c:pt idx="31297">
                  <c:v>18.944915254243831</c:v>
                </c:pt>
                <c:pt idx="31298">
                  <c:v>18.945520581120345</c:v>
                </c:pt>
                <c:pt idx="31299">
                  <c:v>18.946125907996858</c:v>
                </c:pt>
                <c:pt idx="31300">
                  <c:v>18.946731234873372</c:v>
                </c:pt>
                <c:pt idx="31301">
                  <c:v>18.947336561749886</c:v>
                </c:pt>
                <c:pt idx="31302">
                  <c:v>18.947941888626399</c:v>
                </c:pt>
                <c:pt idx="31303">
                  <c:v>18.948547215502913</c:v>
                </c:pt>
                <c:pt idx="31304">
                  <c:v>18.949152542379426</c:v>
                </c:pt>
                <c:pt idx="31305">
                  <c:v>18.94975786925594</c:v>
                </c:pt>
                <c:pt idx="31306">
                  <c:v>18.950363196132454</c:v>
                </c:pt>
                <c:pt idx="31307">
                  <c:v>18.950968523008967</c:v>
                </c:pt>
                <c:pt idx="31308">
                  <c:v>18.951573849885481</c:v>
                </c:pt>
                <c:pt idx="31309">
                  <c:v>18.952179176761994</c:v>
                </c:pt>
                <c:pt idx="31310">
                  <c:v>18.952784503638508</c:v>
                </c:pt>
                <c:pt idx="31311">
                  <c:v>18.953389830515022</c:v>
                </c:pt>
                <c:pt idx="31312">
                  <c:v>18.953995157391535</c:v>
                </c:pt>
                <c:pt idx="31313">
                  <c:v>18.954600484268049</c:v>
                </c:pt>
                <c:pt idx="31314">
                  <c:v>18.955205811144562</c:v>
                </c:pt>
                <c:pt idx="31315">
                  <c:v>18.955811138021076</c:v>
                </c:pt>
                <c:pt idx="31316">
                  <c:v>18.95641646489759</c:v>
                </c:pt>
                <c:pt idx="31317">
                  <c:v>18.957021791774103</c:v>
                </c:pt>
                <c:pt idx="31318">
                  <c:v>18.957627118650617</c:v>
                </c:pt>
                <c:pt idx="31319">
                  <c:v>18.95823244552713</c:v>
                </c:pt>
                <c:pt idx="31320">
                  <c:v>18.958837772403644</c:v>
                </c:pt>
                <c:pt idx="31321">
                  <c:v>18.959443099280158</c:v>
                </c:pt>
                <c:pt idx="31322">
                  <c:v>18.960048426156671</c:v>
                </c:pt>
                <c:pt idx="31323">
                  <c:v>18.960653753033185</c:v>
                </c:pt>
                <c:pt idx="31324">
                  <c:v>18.961259079909698</c:v>
                </c:pt>
                <c:pt idx="31325">
                  <c:v>18.961864406786212</c:v>
                </c:pt>
                <c:pt idx="31326">
                  <c:v>18.962469733662726</c:v>
                </c:pt>
                <c:pt idx="31327">
                  <c:v>18.963075060539239</c:v>
                </c:pt>
                <c:pt idx="31328">
                  <c:v>18.963680387415753</c:v>
                </c:pt>
                <c:pt idx="31329">
                  <c:v>18.964285714292267</c:v>
                </c:pt>
                <c:pt idx="31330">
                  <c:v>18.96489104116878</c:v>
                </c:pt>
                <c:pt idx="31331">
                  <c:v>18.965496368045294</c:v>
                </c:pt>
                <c:pt idx="31332">
                  <c:v>18.966101694921807</c:v>
                </c:pt>
                <c:pt idx="31333">
                  <c:v>18.966707021798321</c:v>
                </c:pt>
                <c:pt idx="31334">
                  <c:v>18.967312348674835</c:v>
                </c:pt>
                <c:pt idx="31335">
                  <c:v>18.967917675551348</c:v>
                </c:pt>
                <c:pt idx="31336">
                  <c:v>18.968523002427862</c:v>
                </c:pt>
                <c:pt idx="31337">
                  <c:v>18.969128329304375</c:v>
                </c:pt>
                <c:pt idx="31338">
                  <c:v>18.969733656180889</c:v>
                </c:pt>
                <c:pt idx="31339">
                  <c:v>18.970338983057403</c:v>
                </c:pt>
                <c:pt idx="31340">
                  <c:v>18.970944309933916</c:v>
                </c:pt>
                <c:pt idx="31341">
                  <c:v>18.97154963681043</c:v>
                </c:pt>
                <c:pt idx="31342">
                  <c:v>18.972154963686943</c:v>
                </c:pt>
                <c:pt idx="31343">
                  <c:v>18.972760290563457</c:v>
                </c:pt>
                <c:pt idx="31344">
                  <c:v>18.973365617439971</c:v>
                </c:pt>
                <c:pt idx="31345">
                  <c:v>18.973970944316484</c:v>
                </c:pt>
                <c:pt idx="31346">
                  <c:v>18.974576271192998</c:v>
                </c:pt>
                <c:pt idx="31347">
                  <c:v>18.975181598069511</c:v>
                </c:pt>
                <c:pt idx="31348">
                  <c:v>18.975786924946025</c:v>
                </c:pt>
                <c:pt idx="31349">
                  <c:v>18.976392251822539</c:v>
                </c:pt>
                <c:pt idx="31350">
                  <c:v>18.976997578699052</c:v>
                </c:pt>
                <c:pt idx="31351">
                  <c:v>18.977602905575566</c:v>
                </c:pt>
                <c:pt idx="31352">
                  <c:v>18.978208232452079</c:v>
                </c:pt>
                <c:pt idx="31353">
                  <c:v>18.978813559328593</c:v>
                </c:pt>
                <c:pt idx="31354">
                  <c:v>18.979418886205107</c:v>
                </c:pt>
                <c:pt idx="31355">
                  <c:v>18.98002421308162</c:v>
                </c:pt>
                <c:pt idx="31356">
                  <c:v>18.980629539958134</c:v>
                </c:pt>
                <c:pt idx="31357">
                  <c:v>18.981234866834647</c:v>
                </c:pt>
                <c:pt idx="31358">
                  <c:v>18.981840193711161</c:v>
                </c:pt>
                <c:pt idx="31359">
                  <c:v>18.982445520587675</c:v>
                </c:pt>
                <c:pt idx="31360">
                  <c:v>18.983050847464188</c:v>
                </c:pt>
                <c:pt idx="31361">
                  <c:v>18.983656174340702</c:v>
                </c:pt>
                <c:pt idx="31362">
                  <c:v>18.984261501217215</c:v>
                </c:pt>
                <c:pt idx="31363">
                  <c:v>18.984866828093729</c:v>
                </c:pt>
                <c:pt idx="31364">
                  <c:v>18.985472154970243</c:v>
                </c:pt>
                <c:pt idx="31365">
                  <c:v>18.986077481846756</c:v>
                </c:pt>
                <c:pt idx="31366">
                  <c:v>18.98668280872327</c:v>
                </c:pt>
                <c:pt idx="31367">
                  <c:v>18.987288135599783</c:v>
                </c:pt>
                <c:pt idx="31368">
                  <c:v>18.987893462476297</c:v>
                </c:pt>
                <c:pt idx="31369">
                  <c:v>18.988498789352811</c:v>
                </c:pt>
                <c:pt idx="31370">
                  <c:v>18.989104116229324</c:v>
                </c:pt>
                <c:pt idx="31371">
                  <c:v>18.989709443105838</c:v>
                </c:pt>
                <c:pt idx="31372">
                  <c:v>18.990314769982351</c:v>
                </c:pt>
                <c:pt idx="31373">
                  <c:v>18.990920096858865</c:v>
                </c:pt>
                <c:pt idx="31374">
                  <c:v>18.991525423735379</c:v>
                </c:pt>
                <c:pt idx="31375">
                  <c:v>18.992130750611892</c:v>
                </c:pt>
                <c:pt idx="31376">
                  <c:v>18.992736077488406</c:v>
                </c:pt>
                <c:pt idx="31377">
                  <c:v>18.993341404364919</c:v>
                </c:pt>
                <c:pt idx="31378">
                  <c:v>18.993946731241433</c:v>
                </c:pt>
                <c:pt idx="31379">
                  <c:v>18.994552058117947</c:v>
                </c:pt>
                <c:pt idx="31380">
                  <c:v>18.99515738499446</c:v>
                </c:pt>
                <c:pt idx="31381">
                  <c:v>18.995762711870974</c:v>
                </c:pt>
                <c:pt idx="31382">
                  <c:v>18.996368038747487</c:v>
                </c:pt>
                <c:pt idx="31383">
                  <c:v>18.996973365624001</c:v>
                </c:pt>
                <c:pt idx="31384">
                  <c:v>18.997578692500515</c:v>
                </c:pt>
                <c:pt idx="31385">
                  <c:v>18.998184019377028</c:v>
                </c:pt>
                <c:pt idx="31386">
                  <c:v>18.998789346253542</c:v>
                </c:pt>
                <c:pt idx="31387">
                  <c:v>18.999394673130055</c:v>
                </c:pt>
                <c:pt idx="31388">
                  <c:v>19.000000000006569</c:v>
                </c:pt>
                <c:pt idx="31389">
                  <c:v>19.000605326883083</c:v>
                </c:pt>
                <c:pt idx="31390">
                  <c:v>19.001210653759596</c:v>
                </c:pt>
                <c:pt idx="31391">
                  <c:v>19.00181598063611</c:v>
                </c:pt>
                <c:pt idx="31392">
                  <c:v>19.002421307512623</c:v>
                </c:pt>
                <c:pt idx="31393">
                  <c:v>19.003026634389137</c:v>
                </c:pt>
                <c:pt idx="31394">
                  <c:v>19.003631961265651</c:v>
                </c:pt>
                <c:pt idx="31395">
                  <c:v>19.004237288142164</c:v>
                </c:pt>
                <c:pt idx="31396">
                  <c:v>19.004842615018678</c:v>
                </c:pt>
                <c:pt idx="31397">
                  <c:v>19.005447941895191</c:v>
                </c:pt>
                <c:pt idx="31398">
                  <c:v>19.006053268771705</c:v>
                </c:pt>
                <c:pt idx="31399">
                  <c:v>19.006658595648219</c:v>
                </c:pt>
                <c:pt idx="31400">
                  <c:v>19.007263922524732</c:v>
                </c:pt>
                <c:pt idx="31401">
                  <c:v>19.007869249401246</c:v>
                </c:pt>
                <c:pt idx="31402">
                  <c:v>19.008474576277759</c:v>
                </c:pt>
                <c:pt idx="31403">
                  <c:v>19.009079903154273</c:v>
                </c:pt>
                <c:pt idx="31404">
                  <c:v>19.009685230030787</c:v>
                </c:pt>
                <c:pt idx="31405">
                  <c:v>19.0102905569073</c:v>
                </c:pt>
                <c:pt idx="31406">
                  <c:v>19.010895883783814</c:v>
                </c:pt>
                <c:pt idx="31407">
                  <c:v>19.011501210660327</c:v>
                </c:pt>
                <c:pt idx="31408">
                  <c:v>19.012106537536841</c:v>
                </c:pt>
                <c:pt idx="31409">
                  <c:v>19.012711864413355</c:v>
                </c:pt>
                <c:pt idx="31410">
                  <c:v>19.013317191289868</c:v>
                </c:pt>
                <c:pt idx="31411">
                  <c:v>19.013922518166382</c:v>
                </c:pt>
                <c:pt idx="31412">
                  <c:v>19.014527845042895</c:v>
                </c:pt>
                <c:pt idx="31413">
                  <c:v>19.015133171919409</c:v>
                </c:pt>
                <c:pt idx="31414">
                  <c:v>19.015738498795923</c:v>
                </c:pt>
                <c:pt idx="31415">
                  <c:v>19.016343825672436</c:v>
                </c:pt>
                <c:pt idx="31416">
                  <c:v>19.01694915254895</c:v>
                </c:pt>
                <c:pt idx="31417">
                  <c:v>19.017554479425463</c:v>
                </c:pt>
                <c:pt idx="31418">
                  <c:v>19.018159806301977</c:v>
                </c:pt>
                <c:pt idx="31419">
                  <c:v>19.018765133178491</c:v>
                </c:pt>
                <c:pt idx="31420">
                  <c:v>19.019370460055004</c:v>
                </c:pt>
                <c:pt idx="31421">
                  <c:v>19.019975786931518</c:v>
                </c:pt>
                <c:pt idx="31422">
                  <c:v>19.020581113808031</c:v>
                </c:pt>
                <c:pt idx="31423">
                  <c:v>19.021186440684545</c:v>
                </c:pt>
                <c:pt idx="31424">
                  <c:v>19.021791767561059</c:v>
                </c:pt>
                <c:pt idx="31425">
                  <c:v>19.022397094437572</c:v>
                </c:pt>
                <c:pt idx="31426">
                  <c:v>19.023002421314086</c:v>
                </c:pt>
                <c:pt idx="31427">
                  <c:v>19.023607748190599</c:v>
                </c:pt>
                <c:pt idx="31428">
                  <c:v>19.024213075067113</c:v>
                </c:pt>
                <c:pt idx="31429">
                  <c:v>19.024818401943627</c:v>
                </c:pt>
                <c:pt idx="31430">
                  <c:v>19.02542372882014</c:v>
                </c:pt>
                <c:pt idx="31431">
                  <c:v>19.026029055696654</c:v>
                </c:pt>
                <c:pt idx="31432">
                  <c:v>19.026634382573167</c:v>
                </c:pt>
                <c:pt idx="31433">
                  <c:v>19.027239709449681</c:v>
                </c:pt>
                <c:pt idx="31434">
                  <c:v>19.027845036326195</c:v>
                </c:pt>
                <c:pt idx="31435">
                  <c:v>19.028450363202708</c:v>
                </c:pt>
                <c:pt idx="31436">
                  <c:v>19.029055690079222</c:v>
                </c:pt>
                <c:pt idx="31437">
                  <c:v>19.029661016955735</c:v>
                </c:pt>
                <c:pt idx="31438">
                  <c:v>19.030266343832249</c:v>
                </c:pt>
                <c:pt idx="31439">
                  <c:v>19.030871670708763</c:v>
                </c:pt>
                <c:pt idx="31440">
                  <c:v>19.031476997585276</c:v>
                </c:pt>
                <c:pt idx="31441">
                  <c:v>19.03208232446179</c:v>
                </c:pt>
                <c:pt idx="31442">
                  <c:v>19.032687651338303</c:v>
                </c:pt>
                <c:pt idx="31443">
                  <c:v>19.033292978214817</c:v>
                </c:pt>
                <c:pt idx="31444">
                  <c:v>19.033898305091331</c:v>
                </c:pt>
                <c:pt idx="31445">
                  <c:v>19.034503631967844</c:v>
                </c:pt>
                <c:pt idx="31446">
                  <c:v>19.035108958844358</c:v>
                </c:pt>
                <c:pt idx="31447">
                  <c:v>19.035714285720871</c:v>
                </c:pt>
                <c:pt idx="31448">
                  <c:v>19.036319612597385</c:v>
                </c:pt>
                <c:pt idx="31449">
                  <c:v>19.036924939473899</c:v>
                </c:pt>
                <c:pt idx="31450">
                  <c:v>19.037530266350412</c:v>
                </c:pt>
                <c:pt idx="31451">
                  <c:v>19.038135593226926</c:v>
                </c:pt>
                <c:pt idx="31452">
                  <c:v>19.038740920103439</c:v>
                </c:pt>
                <c:pt idx="31453">
                  <c:v>19.039346246979953</c:v>
                </c:pt>
                <c:pt idx="31454">
                  <c:v>19.039951573856467</c:v>
                </c:pt>
                <c:pt idx="31455">
                  <c:v>19.04055690073298</c:v>
                </c:pt>
                <c:pt idx="31456">
                  <c:v>19.041162227609494</c:v>
                </c:pt>
                <c:pt idx="31457">
                  <c:v>19.041767554486007</c:v>
                </c:pt>
                <c:pt idx="31458">
                  <c:v>19.042372881362521</c:v>
                </c:pt>
                <c:pt idx="31459">
                  <c:v>19.042978208239035</c:v>
                </c:pt>
                <c:pt idx="31460">
                  <c:v>19.043583535115548</c:v>
                </c:pt>
                <c:pt idx="31461">
                  <c:v>19.044188861992062</c:v>
                </c:pt>
                <c:pt idx="31462">
                  <c:v>19.044794188868575</c:v>
                </c:pt>
                <c:pt idx="31463">
                  <c:v>19.045399515745089</c:v>
                </c:pt>
                <c:pt idx="31464">
                  <c:v>19.046004842621603</c:v>
                </c:pt>
                <c:pt idx="31465">
                  <c:v>19.046610169498116</c:v>
                </c:pt>
                <c:pt idx="31466">
                  <c:v>19.04721549637463</c:v>
                </c:pt>
                <c:pt idx="31467">
                  <c:v>19.047820823251143</c:v>
                </c:pt>
                <c:pt idx="31468">
                  <c:v>19.048426150127657</c:v>
                </c:pt>
                <c:pt idx="31469">
                  <c:v>19.049031477004171</c:v>
                </c:pt>
                <c:pt idx="31470">
                  <c:v>19.049636803880684</c:v>
                </c:pt>
                <c:pt idx="31471">
                  <c:v>19.050242130757198</c:v>
                </c:pt>
                <c:pt idx="31472">
                  <c:v>19.050847457633711</c:v>
                </c:pt>
                <c:pt idx="31473">
                  <c:v>19.051452784510225</c:v>
                </c:pt>
                <c:pt idx="31474">
                  <c:v>19.052058111386739</c:v>
                </c:pt>
                <c:pt idx="31475">
                  <c:v>19.052663438263252</c:v>
                </c:pt>
                <c:pt idx="31476">
                  <c:v>19.053268765139766</c:v>
                </c:pt>
                <c:pt idx="31477">
                  <c:v>19.053874092016279</c:v>
                </c:pt>
                <c:pt idx="31478">
                  <c:v>19.054479418892793</c:v>
                </c:pt>
                <c:pt idx="31479">
                  <c:v>19.055084745769307</c:v>
                </c:pt>
                <c:pt idx="31480">
                  <c:v>19.05569007264582</c:v>
                </c:pt>
                <c:pt idx="31481">
                  <c:v>19.056295399522334</c:v>
                </c:pt>
                <c:pt idx="31482">
                  <c:v>19.056900726398847</c:v>
                </c:pt>
                <c:pt idx="31483">
                  <c:v>19.057506053275361</c:v>
                </c:pt>
                <c:pt idx="31484">
                  <c:v>19.058111380151875</c:v>
                </c:pt>
                <c:pt idx="31485">
                  <c:v>19.058716707028388</c:v>
                </c:pt>
                <c:pt idx="31486">
                  <c:v>19.059322033904902</c:v>
                </c:pt>
                <c:pt idx="31487">
                  <c:v>19.059927360781415</c:v>
                </c:pt>
                <c:pt idx="31488">
                  <c:v>19.060532687657929</c:v>
                </c:pt>
                <c:pt idx="31489">
                  <c:v>19.061138014534443</c:v>
                </c:pt>
                <c:pt idx="31490">
                  <c:v>19.061743341410956</c:v>
                </c:pt>
                <c:pt idx="31491">
                  <c:v>19.06234866828747</c:v>
                </c:pt>
                <c:pt idx="31492">
                  <c:v>19.062953995163983</c:v>
                </c:pt>
                <c:pt idx="31493">
                  <c:v>19.063559322040497</c:v>
                </c:pt>
                <c:pt idx="31494">
                  <c:v>19.064164648917011</c:v>
                </c:pt>
                <c:pt idx="31495">
                  <c:v>19.064769975793524</c:v>
                </c:pt>
                <c:pt idx="31496">
                  <c:v>19.065375302670038</c:v>
                </c:pt>
                <c:pt idx="31497">
                  <c:v>19.065980629546551</c:v>
                </c:pt>
                <c:pt idx="31498">
                  <c:v>19.066585956423065</c:v>
                </c:pt>
                <c:pt idx="31499">
                  <c:v>19.067191283299579</c:v>
                </c:pt>
                <c:pt idx="31500">
                  <c:v>19.067796610176092</c:v>
                </c:pt>
                <c:pt idx="31501">
                  <c:v>19.068401937052606</c:v>
                </c:pt>
                <c:pt idx="31502">
                  <c:v>19.069007263929119</c:v>
                </c:pt>
                <c:pt idx="31503">
                  <c:v>19.069612590805633</c:v>
                </c:pt>
                <c:pt idx="31504">
                  <c:v>19.070217917682147</c:v>
                </c:pt>
                <c:pt idx="31505">
                  <c:v>19.07082324455866</c:v>
                </c:pt>
                <c:pt idx="31506">
                  <c:v>19.071428571435174</c:v>
                </c:pt>
                <c:pt idx="31507">
                  <c:v>19.072033898311687</c:v>
                </c:pt>
                <c:pt idx="31508">
                  <c:v>19.072639225188201</c:v>
                </c:pt>
                <c:pt idx="31509">
                  <c:v>19.073244552064715</c:v>
                </c:pt>
                <c:pt idx="31510">
                  <c:v>19.073849878941228</c:v>
                </c:pt>
                <c:pt idx="31511">
                  <c:v>19.074455205817742</c:v>
                </c:pt>
                <c:pt idx="31512">
                  <c:v>19.075060532694255</c:v>
                </c:pt>
                <c:pt idx="31513">
                  <c:v>19.075665859570769</c:v>
                </c:pt>
                <c:pt idx="31514">
                  <c:v>19.076271186447283</c:v>
                </c:pt>
                <c:pt idx="31515">
                  <c:v>19.076876513323796</c:v>
                </c:pt>
                <c:pt idx="31516">
                  <c:v>19.07748184020031</c:v>
                </c:pt>
                <c:pt idx="31517">
                  <c:v>19.078087167076824</c:v>
                </c:pt>
                <c:pt idx="31518">
                  <c:v>19.078692493953337</c:v>
                </c:pt>
                <c:pt idx="31519">
                  <c:v>19.079297820829851</c:v>
                </c:pt>
                <c:pt idx="31520">
                  <c:v>19.079903147706364</c:v>
                </c:pt>
                <c:pt idx="31521">
                  <c:v>19.080508474582878</c:v>
                </c:pt>
                <c:pt idx="31522">
                  <c:v>19.081113801459392</c:v>
                </c:pt>
                <c:pt idx="31523">
                  <c:v>19.081719128335905</c:v>
                </c:pt>
                <c:pt idx="31524">
                  <c:v>19.082324455212419</c:v>
                </c:pt>
                <c:pt idx="31525">
                  <c:v>19.082929782088932</c:v>
                </c:pt>
                <c:pt idx="31526">
                  <c:v>19.083535108965446</c:v>
                </c:pt>
                <c:pt idx="31527">
                  <c:v>19.08414043584196</c:v>
                </c:pt>
                <c:pt idx="31528">
                  <c:v>19.084745762718473</c:v>
                </c:pt>
                <c:pt idx="31529">
                  <c:v>19.085351089594987</c:v>
                </c:pt>
                <c:pt idx="31530">
                  <c:v>19.0859564164715</c:v>
                </c:pt>
                <c:pt idx="31531">
                  <c:v>19.086561743348014</c:v>
                </c:pt>
                <c:pt idx="31532">
                  <c:v>19.087167070224528</c:v>
                </c:pt>
                <c:pt idx="31533">
                  <c:v>19.087772397101041</c:v>
                </c:pt>
                <c:pt idx="31534">
                  <c:v>19.088377723977555</c:v>
                </c:pt>
                <c:pt idx="31535">
                  <c:v>19.088983050854068</c:v>
                </c:pt>
                <c:pt idx="31536">
                  <c:v>19.089588377730582</c:v>
                </c:pt>
                <c:pt idx="31537">
                  <c:v>19.090193704607096</c:v>
                </c:pt>
                <c:pt idx="31538">
                  <c:v>19.090799031483609</c:v>
                </c:pt>
                <c:pt idx="31539">
                  <c:v>19.091404358360123</c:v>
                </c:pt>
                <c:pt idx="31540">
                  <c:v>19.092009685236636</c:v>
                </c:pt>
                <c:pt idx="31541">
                  <c:v>19.09261501211315</c:v>
                </c:pt>
                <c:pt idx="31542">
                  <c:v>19.093220338989664</c:v>
                </c:pt>
                <c:pt idx="31543">
                  <c:v>19.093825665866177</c:v>
                </c:pt>
                <c:pt idx="31544">
                  <c:v>19.094430992742691</c:v>
                </c:pt>
                <c:pt idx="31545">
                  <c:v>19.095036319619204</c:v>
                </c:pt>
                <c:pt idx="31546">
                  <c:v>19.095641646495718</c:v>
                </c:pt>
                <c:pt idx="31547">
                  <c:v>19.096246973372232</c:v>
                </c:pt>
                <c:pt idx="31548">
                  <c:v>19.096852300248745</c:v>
                </c:pt>
                <c:pt idx="31549">
                  <c:v>19.097457627125259</c:v>
                </c:pt>
                <c:pt idx="31550">
                  <c:v>19.098062954001772</c:v>
                </c:pt>
                <c:pt idx="31551">
                  <c:v>19.098668280878286</c:v>
                </c:pt>
                <c:pt idx="31552">
                  <c:v>19.0992736077548</c:v>
                </c:pt>
                <c:pt idx="31553">
                  <c:v>19.099878934631313</c:v>
                </c:pt>
                <c:pt idx="31554">
                  <c:v>19.100484261507827</c:v>
                </c:pt>
                <c:pt idx="31555">
                  <c:v>19.10108958838434</c:v>
                </c:pt>
                <c:pt idx="31556">
                  <c:v>19.101694915260854</c:v>
                </c:pt>
                <c:pt idx="31557">
                  <c:v>19.102300242137368</c:v>
                </c:pt>
                <c:pt idx="31558">
                  <c:v>19.102905569013881</c:v>
                </c:pt>
                <c:pt idx="31559">
                  <c:v>19.103510895890395</c:v>
                </c:pt>
                <c:pt idx="31560">
                  <c:v>19.104116222766908</c:v>
                </c:pt>
                <c:pt idx="31561">
                  <c:v>19.104721549643422</c:v>
                </c:pt>
                <c:pt idx="31562">
                  <c:v>19.105326876519936</c:v>
                </c:pt>
                <c:pt idx="31563">
                  <c:v>19.105932203396449</c:v>
                </c:pt>
                <c:pt idx="31564">
                  <c:v>19.106537530272963</c:v>
                </c:pt>
                <c:pt idx="31565">
                  <c:v>19.107142857149476</c:v>
                </c:pt>
                <c:pt idx="31566">
                  <c:v>19.10774818402599</c:v>
                </c:pt>
                <c:pt idx="31567">
                  <c:v>19.108353510902504</c:v>
                </c:pt>
                <c:pt idx="31568">
                  <c:v>19.108958837779017</c:v>
                </c:pt>
                <c:pt idx="31569">
                  <c:v>19.109564164655531</c:v>
                </c:pt>
                <c:pt idx="31570">
                  <c:v>19.110169491532044</c:v>
                </c:pt>
                <c:pt idx="31571">
                  <c:v>19.110774818408558</c:v>
                </c:pt>
                <c:pt idx="31572">
                  <c:v>19.111380145285072</c:v>
                </c:pt>
                <c:pt idx="31573">
                  <c:v>19.111985472161585</c:v>
                </c:pt>
                <c:pt idx="31574">
                  <c:v>19.112590799038099</c:v>
                </c:pt>
                <c:pt idx="31575">
                  <c:v>19.113196125914612</c:v>
                </c:pt>
                <c:pt idx="31576">
                  <c:v>19.113801452791126</c:v>
                </c:pt>
                <c:pt idx="31577">
                  <c:v>19.11440677966764</c:v>
                </c:pt>
                <c:pt idx="31578">
                  <c:v>19.115012106544153</c:v>
                </c:pt>
                <c:pt idx="31579">
                  <c:v>19.115617433420667</c:v>
                </c:pt>
                <c:pt idx="31580">
                  <c:v>19.11622276029718</c:v>
                </c:pt>
                <c:pt idx="31581">
                  <c:v>19.116828087173694</c:v>
                </c:pt>
                <c:pt idx="31582">
                  <c:v>19.117433414050208</c:v>
                </c:pt>
                <c:pt idx="31583">
                  <c:v>19.118038740926721</c:v>
                </c:pt>
                <c:pt idx="31584">
                  <c:v>19.118644067803235</c:v>
                </c:pt>
                <c:pt idx="31585">
                  <c:v>19.119249394679748</c:v>
                </c:pt>
                <c:pt idx="31586">
                  <c:v>19.119854721556262</c:v>
                </c:pt>
                <c:pt idx="31587">
                  <c:v>19.120460048432776</c:v>
                </c:pt>
                <c:pt idx="31588">
                  <c:v>19.121065375309289</c:v>
                </c:pt>
                <c:pt idx="31589">
                  <c:v>19.121670702185803</c:v>
                </c:pt>
                <c:pt idx="31590">
                  <c:v>19.122276029062316</c:v>
                </c:pt>
                <c:pt idx="31591">
                  <c:v>19.12288135593883</c:v>
                </c:pt>
                <c:pt idx="31592">
                  <c:v>19.123486682815344</c:v>
                </c:pt>
                <c:pt idx="31593">
                  <c:v>19.124092009691857</c:v>
                </c:pt>
                <c:pt idx="31594">
                  <c:v>19.124697336568371</c:v>
                </c:pt>
                <c:pt idx="31595">
                  <c:v>19.125302663444884</c:v>
                </c:pt>
                <c:pt idx="31596">
                  <c:v>19.125907990321398</c:v>
                </c:pt>
                <c:pt idx="31597">
                  <c:v>19.126513317197912</c:v>
                </c:pt>
                <c:pt idx="31598">
                  <c:v>19.127118644074425</c:v>
                </c:pt>
                <c:pt idx="31599">
                  <c:v>19.127723970950939</c:v>
                </c:pt>
                <c:pt idx="31600">
                  <c:v>19.128329297827452</c:v>
                </c:pt>
                <c:pt idx="31601">
                  <c:v>19.128934624703966</c:v>
                </c:pt>
                <c:pt idx="31602">
                  <c:v>19.12953995158048</c:v>
                </c:pt>
                <c:pt idx="31603">
                  <c:v>19.130145278456993</c:v>
                </c:pt>
                <c:pt idx="31604">
                  <c:v>19.130750605333507</c:v>
                </c:pt>
                <c:pt idx="31605">
                  <c:v>19.13135593221002</c:v>
                </c:pt>
                <c:pt idx="31606">
                  <c:v>19.131961259086534</c:v>
                </c:pt>
                <c:pt idx="31607">
                  <c:v>19.132566585963048</c:v>
                </c:pt>
                <c:pt idx="31608">
                  <c:v>19.133171912839561</c:v>
                </c:pt>
                <c:pt idx="31609">
                  <c:v>19.133777239716075</c:v>
                </c:pt>
                <c:pt idx="31610">
                  <c:v>19.134382566592588</c:v>
                </c:pt>
                <c:pt idx="31611">
                  <c:v>19.134987893469102</c:v>
                </c:pt>
                <c:pt idx="31612">
                  <c:v>19.135593220345616</c:v>
                </c:pt>
                <c:pt idx="31613">
                  <c:v>19.136198547222129</c:v>
                </c:pt>
                <c:pt idx="31614">
                  <c:v>19.136803874098643</c:v>
                </c:pt>
                <c:pt idx="31615">
                  <c:v>19.137409200975156</c:v>
                </c:pt>
                <c:pt idx="31616">
                  <c:v>19.13801452785167</c:v>
                </c:pt>
                <c:pt idx="31617">
                  <c:v>19.138619854728184</c:v>
                </c:pt>
                <c:pt idx="31618">
                  <c:v>19.139225181604697</c:v>
                </c:pt>
                <c:pt idx="31619">
                  <c:v>19.139830508481211</c:v>
                </c:pt>
                <c:pt idx="31620">
                  <c:v>19.140435835357724</c:v>
                </c:pt>
                <c:pt idx="31621">
                  <c:v>19.141041162234238</c:v>
                </c:pt>
                <c:pt idx="31622">
                  <c:v>19.141646489110752</c:v>
                </c:pt>
                <c:pt idx="31623">
                  <c:v>19.142251815987265</c:v>
                </c:pt>
                <c:pt idx="31624">
                  <c:v>19.142857142863779</c:v>
                </c:pt>
                <c:pt idx="31625">
                  <c:v>19.143462469740292</c:v>
                </c:pt>
                <c:pt idx="31626">
                  <c:v>19.144067796616806</c:v>
                </c:pt>
                <c:pt idx="31627">
                  <c:v>19.14467312349332</c:v>
                </c:pt>
                <c:pt idx="31628">
                  <c:v>19.145278450369833</c:v>
                </c:pt>
                <c:pt idx="31629">
                  <c:v>19.145883777246347</c:v>
                </c:pt>
                <c:pt idx="31630">
                  <c:v>19.14648910412286</c:v>
                </c:pt>
                <c:pt idx="31631">
                  <c:v>19.147094430999374</c:v>
                </c:pt>
                <c:pt idx="31632">
                  <c:v>19.147699757875888</c:v>
                </c:pt>
                <c:pt idx="31633">
                  <c:v>19.148305084752401</c:v>
                </c:pt>
                <c:pt idx="31634">
                  <c:v>19.148910411628915</c:v>
                </c:pt>
                <c:pt idx="31635">
                  <c:v>19.149515738505428</c:v>
                </c:pt>
                <c:pt idx="31636">
                  <c:v>19.150121065381942</c:v>
                </c:pt>
                <c:pt idx="31637">
                  <c:v>19.150726392258456</c:v>
                </c:pt>
                <c:pt idx="31638">
                  <c:v>19.151331719134969</c:v>
                </c:pt>
                <c:pt idx="31639">
                  <c:v>19.151937046011483</c:v>
                </c:pt>
                <c:pt idx="31640">
                  <c:v>19.152542372887996</c:v>
                </c:pt>
                <c:pt idx="31641">
                  <c:v>19.15314769976451</c:v>
                </c:pt>
                <c:pt idx="31642">
                  <c:v>19.153753026641024</c:v>
                </c:pt>
                <c:pt idx="31643">
                  <c:v>19.154358353517537</c:v>
                </c:pt>
                <c:pt idx="31644">
                  <c:v>19.154963680394051</c:v>
                </c:pt>
                <c:pt idx="31645">
                  <c:v>19.155569007270564</c:v>
                </c:pt>
                <c:pt idx="31646">
                  <c:v>19.156174334147078</c:v>
                </c:pt>
                <c:pt idx="31647">
                  <c:v>19.156779661023592</c:v>
                </c:pt>
                <c:pt idx="31648">
                  <c:v>19.157384987900105</c:v>
                </c:pt>
                <c:pt idx="31649">
                  <c:v>19.157990314776619</c:v>
                </c:pt>
                <c:pt idx="31650">
                  <c:v>19.158595641653132</c:v>
                </c:pt>
                <c:pt idx="31651">
                  <c:v>19.159200968529646</c:v>
                </c:pt>
                <c:pt idx="31652">
                  <c:v>19.15980629540616</c:v>
                </c:pt>
                <c:pt idx="31653">
                  <c:v>19.160411622282673</c:v>
                </c:pt>
                <c:pt idx="31654">
                  <c:v>19.161016949159187</c:v>
                </c:pt>
                <c:pt idx="31655">
                  <c:v>19.1616222760357</c:v>
                </c:pt>
                <c:pt idx="31656">
                  <c:v>19.162227602912214</c:v>
                </c:pt>
                <c:pt idx="31657">
                  <c:v>19.162832929788728</c:v>
                </c:pt>
                <c:pt idx="31658">
                  <c:v>19.163438256665241</c:v>
                </c:pt>
                <c:pt idx="31659">
                  <c:v>19.164043583541755</c:v>
                </c:pt>
                <c:pt idx="31660">
                  <c:v>19.164648910418268</c:v>
                </c:pt>
                <c:pt idx="31661">
                  <c:v>19.165254237294782</c:v>
                </c:pt>
                <c:pt idx="31662">
                  <c:v>19.165859564171296</c:v>
                </c:pt>
                <c:pt idx="31663">
                  <c:v>19.166464891047809</c:v>
                </c:pt>
                <c:pt idx="31664">
                  <c:v>19.167070217924323</c:v>
                </c:pt>
                <c:pt idx="31665">
                  <c:v>19.167675544800836</c:v>
                </c:pt>
                <c:pt idx="31666">
                  <c:v>19.16828087167735</c:v>
                </c:pt>
                <c:pt idx="31667">
                  <c:v>19.168886198553864</c:v>
                </c:pt>
                <c:pt idx="31668">
                  <c:v>19.169491525430377</c:v>
                </c:pt>
                <c:pt idx="31669">
                  <c:v>19.170096852306891</c:v>
                </c:pt>
                <c:pt idx="31670">
                  <c:v>19.170702179183404</c:v>
                </c:pt>
                <c:pt idx="31671">
                  <c:v>19.171307506059918</c:v>
                </c:pt>
                <c:pt idx="31672">
                  <c:v>19.171912832936432</c:v>
                </c:pt>
                <c:pt idx="31673">
                  <c:v>19.172518159812945</c:v>
                </c:pt>
                <c:pt idx="31674">
                  <c:v>19.173123486689459</c:v>
                </c:pt>
                <c:pt idx="31675">
                  <c:v>19.173728813565972</c:v>
                </c:pt>
                <c:pt idx="31676">
                  <c:v>19.174334140442486</c:v>
                </c:pt>
                <c:pt idx="31677">
                  <c:v>19.174939467319</c:v>
                </c:pt>
                <c:pt idx="31678">
                  <c:v>19.175544794195513</c:v>
                </c:pt>
                <c:pt idx="31679">
                  <c:v>19.176150121072027</c:v>
                </c:pt>
                <c:pt idx="31680">
                  <c:v>19.17675544794854</c:v>
                </c:pt>
                <c:pt idx="31681">
                  <c:v>19.177360774825054</c:v>
                </c:pt>
                <c:pt idx="31682">
                  <c:v>19.177966101701568</c:v>
                </c:pt>
                <c:pt idx="31683">
                  <c:v>19.178571428578081</c:v>
                </c:pt>
                <c:pt idx="31684">
                  <c:v>19.179176755454595</c:v>
                </c:pt>
                <c:pt idx="31685">
                  <c:v>19.179782082331108</c:v>
                </c:pt>
                <c:pt idx="31686">
                  <c:v>19.180387409207622</c:v>
                </c:pt>
                <c:pt idx="31687">
                  <c:v>19.180992736084136</c:v>
                </c:pt>
                <c:pt idx="31688">
                  <c:v>19.181598062960649</c:v>
                </c:pt>
                <c:pt idx="31689">
                  <c:v>19.182203389837163</c:v>
                </c:pt>
                <c:pt idx="31690">
                  <c:v>19.182808716713676</c:v>
                </c:pt>
                <c:pt idx="31691">
                  <c:v>19.18341404359019</c:v>
                </c:pt>
                <c:pt idx="31692">
                  <c:v>19.184019370466704</c:v>
                </c:pt>
                <c:pt idx="31693">
                  <c:v>19.184624697343217</c:v>
                </c:pt>
                <c:pt idx="31694">
                  <c:v>19.185230024219731</c:v>
                </c:pt>
                <c:pt idx="31695">
                  <c:v>19.185835351096244</c:v>
                </c:pt>
                <c:pt idx="31696">
                  <c:v>19.186440677972758</c:v>
                </c:pt>
                <c:pt idx="31697">
                  <c:v>19.187046004849272</c:v>
                </c:pt>
                <c:pt idx="31698">
                  <c:v>19.187651331725785</c:v>
                </c:pt>
                <c:pt idx="31699">
                  <c:v>19.188256658602299</c:v>
                </c:pt>
                <c:pt idx="31700">
                  <c:v>19.188861985478812</c:v>
                </c:pt>
                <c:pt idx="31701">
                  <c:v>19.189467312355326</c:v>
                </c:pt>
                <c:pt idx="31702">
                  <c:v>19.19007263923184</c:v>
                </c:pt>
                <c:pt idx="31703">
                  <c:v>19.190677966108353</c:v>
                </c:pt>
                <c:pt idx="31704">
                  <c:v>19.191283292984867</c:v>
                </c:pt>
                <c:pt idx="31705">
                  <c:v>19.191888619861381</c:v>
                </c:pt>
                <c:pt idx="31706">
                  <c:v>19.192493946737894</c:v>
                </c:pt>
                <c:pt idx="31707">
                  <c:v>19.193099273614408</c:v>
                </c:pt>
                <c:pt idx="31708">
                  <c:v>19.193704600490921</c:v>
                </c:pt>
                <c:pt idx="31709">
                  <c:v>19.194309927367435</c:v>
                </c:pt>
                <c:pt idx="31710">
                  <c:v>19.194915254243949</c:v>
                </c:pt>
                <c:pt idx="31711">
                  <c:v>19.195520581120462</c:v>
                </c:pt>
                <c:pt idx="31712">
                  <c:v>19.196125907996976</c:v>
                </c:pt>
                <c:pt idx="31713">
                  <c:v>19.196731234873489</c:v>
                </c:pt>
                <c:pt idx="31714">
                  <c:v>19.197336561750003</c:v>
                </c:pt>
                <c:pt idx="31715">
                  <c:v>19.197941888626517</c:v>
                </c:pt>
                <c:pt idx="31716">
                  <c:v>19.19854721550303</c:v>
                </c:pt>
                <c:pt idx="31717">
                  <c:v>19.199152542379544</c:v>
                </c:pt>
                <c:pt idx="31718">
                  <c:v>19.199757869256057</c:v>
                </c:pt>
                <c:pt idx="31719">
                  <c:v>19.200363196132571</c:v>
                </c:pt>
                <c:pt idx="31720">
                  <c:v>19.200968523009085</c:v>
                </c:pt>
                <c:pt idx="31721">
                  <c:v>19.201573849885598</c:v>
                </c:pt>
                <c:pt idx="31722">
                  <c:v>19.202179176762112</c:v>
                </c:pt>
                <c:pt idx="31723">
                  <c:v>19.202784503638625</c:v>
                </c:pt>
                <c:pt idx="31724">
                  <c:v>19.203389830515139</c:v>
                </c:pt>
                <c:pt idx="31725">
                  <c:v>19.203995157391653</c:v>
                </c:pt>
                <c:pt idx="31726">
                  <c:v>19.204600484268166</c:v>
                </c:pt>
                <c:pt idx="31727">
                  <c:v>19.20520581114468</c:v>
                </c:pt>
                <c:pt idx="31728">
                  <c:v>19.205811138021193</c:v>
                </c:pt>
                <c:pt idx="31729">
                  <c:v>19.206416464897707</c:v>
                </c:pt>
                <c:pt idx="31730">
                  <c:v>19.207021791774221</c:v>
                </c:pt>
                <c:pt idx="31731">
                  <c:v>19.207627118650734</c:v>
                </c:pt>
                <c:pt idx="31732">
                  <c:v>19.208232445527248</c:v>
                </c:pt>
                <c:pt idx="31733">
                  <c:v>19.208837772403761</c:v>
                </c:pt>
                <c:pt idx="31734">
                  <c:v>19.209443099280275</c:v>
                </c:pt>
                <c:pt idx="31735">
                  <c:v>19.210048426156789</c:v>
                </c:pt>
                <c:pt idx="31736">
                  <c:v>19.210653753033302</c:v>
                </c:pt>
                <c:pt idx="31737">
                  <c:v>19.211259079909816</c:v>
                </c:pt>
                <c:pt idx="31738">
                  <c:v>19.211864406786329</c:v>
                </c:pt>
                <c:pt idx="31739">
                  <c:v>19.212469733662843</c:v>
                </c:pt>
                <c:pt idx="31740">
                  <c:v>19.213075060539357</c:v>
                </c:pt>
                <c:pt idx="31741">
                  <c:v>19.21368038741587</c:v>
                </c:pt>
                <c:pt idx="31742">
                  <c:v>19.214285714292384</c:v>
                </c:pt>
                <c:pt idx="31743">
                  <c:v>19.214891041168897</c:v>
                </c:pt>
                <c:pt idx="31744">
                  <c:v>19.215496368045411</c:v>
                </c:pt>
                <c:pt idx="31745">
                  <c:v>19.216101694921925</c:v>
                </c:pt>
                <c:pt idx="31746">
                  <c:v>19.216707021798438</c:v>
                </c:pt>
                <c:pt idx="31747">
                  <c:v>19.217312348674952</c:v>
                </c:pt>
                <c:pt idx="31748">
                  <c:v>19.217917675551465</c:v>
                </c:pt>
                <c:pt idx="31749">
                  <c:v>19.218523002427979</c:v>
                </c:pt>
                <c:pt idx="31750">
                  <c:v>19.219128329304493</c:v>
                </c:pt>
                <c:pt idx="31751">
                  <c:v>19.219733656181006</c:v>
                </c:pt>
                <c:pt idx="31752">
                  <c:v>19.22033898305752</c:v>
                </c:pt>
                <c:pt idx="31753">
                  <c:v>19.220944309934033</c:v>
                </c:pt>
                <c:pt idx="31754">
                  <c:v>19.221549636810547</c:v>
                </c:pt>
                <c:pt idx="31755">
                  <c:v>19.222154963687061</c:v>
                </c:pt>
                <c:pt idx="31756">
                  <c:v>19.222760290563574</c:v>
                </c:pt>
                <c:pt idx="31757">
                  <c:v>19.223365617440088</c:v>
                </c:pt>
                <c:pt idx="31758">
                  <c:v>19.223970944316601</c:v>
                </c:pt>
                <c:pt idx="31759">
                  <c:v>19.224576271193115</c:v>
                </c:pt>
                <c:pt idx="31760">
                  <c:v>19.225181598069629</c:v>
                </c:pt>
                <c:pt idx="31761">
                  <c:v>19.225786924946142</c:v>
                </c:pt>
                <c:pt idx="31762">
                  <c:v>19.226392251822656</c:v>
                </c:pt>
                <c:pt idx="31763">
                  <c:v>19.226997578699169</c:v>
                </c:pt>
                <c:pt idx="31764">
                  <c:v>19.227602905575683</c:v>
                </c:pt>
                <c:pt idx="31765">
                  <c:v>19.228208232452197</c:v>
                </c:pt>
                <c:pt idx="31766">
                  <c:v>19.22881355932871</c:v>
                </c:pt>
                <c:pt idx="31767">
                  <c:v>19.229418886205224</c:v>
                </c:pt>
                <c:pt idx="31768">
                  <c:v>19.230024213081737</c:v>
                </c:pt>
                <c:pt idx="31769">
                  <c:v>19.230629539958251</c:v>
                </c:pt>
                <c:pt idx="31770">
                  <c:v>19.231234866834765</c:v>
                </c:pt>
                <c:pt idx="31771">
                  <c:v>19.231840193711278</c:v>
                </c:pt>
                <c:pt idx="31772">
                  <c:v>19.232445520587792</c:v>
                </c:pt>
                <c:pt idx="31773">
                  <c:v>19.233050847464305</c:v>
                </c:pt>
                <c:pt idx="31774">
                  <c:v>19.233656174340819</c:v>
                </c:pt>
                <c:pt idx="31775">
                  <c:v>19.234261501217333</c:v>
                </c:pt>
                <c:pt idx="31776">
                  <c:v>19.234866828093846</c:v>
                </c:pt>
                <c:pt idx="31777">
                  <c:v>19.23547215497036</c:v>
                </c:pt>
                <c:pt idx="31778">
                  <c:v>19.236077481846873</c:v>
                </c:pt>
                <c:pt idx="31779">
                  <c:v>19.236682808723387</c:v>
                </c:pt>
                <c:pt idx="31780">
                  <c:v>19.237288135599901</c:v>
                </c:pt>
                <c:pt idx="31781">
                  <c:v>19.237893462476414</c:v>
                </c:pt>
                <c:pt idx="31782">
                  <c:v>19.238498789352928</c:v>
                </c:pt>
                <c:pt idx="31783">
                  <c:v>19.239104116229441</c:v>
                </c:pt>
                <c:pt idx="31784">
                  <c:v>19.239709443105955</c:v>
                </c:pt>
                <c:pt idx="31785">
                  <c:v>19.240314769982469</c:v>
                </c:pt>
                <c:pt idx="31786">
                  <c:v>19.240920096858982</c:v>
                </c:pt>
                <c:pt idx="31787">
                  <c:v>19.241525423735496</c:v>
                </c:pt>
                <c:pt idx="31788">
                  <c:v>19.242130750612009</c:v>
                </c:pt>
                <c:pt idx="31789">
                  <c:v>19.242736077488523</c:v>
                </c:pt>
                <c:pt idx="31790">
                  <c:v>19.243341404365037</c:v>
                </c:pt>
                <c:pt idx="31791">
                  <c:v>19.24394673124155</c:v>
                </c:pt>
                <c:pt idx="31792">
                  <c:v>19.244552058118064</c:v>
                </c:pt>
                <c:pt idx="31793">
                  <c:v>19.245157384994577</c:v>
                </c:pt>
                <c:pt idx="31794">
                  <c:v>19.245762711871091</c:v>
                </c:pt>
                <c:pt idx="31795">
                  <c:v>19.246368038747605</c:v>
                </c:pt>
                <c:pt idx="31796">
                  <c:v>19.246973365624118</c:v>
                </c:pt>
                <c:pt idx="31797">
                  <c:v>19.247578692500632</c:v>
                </c:pt>
                <c:pt idx="31798">
                  <c:v>19.248184019377145</c:v>
                </c:pt>
                <c:pt idx="31799">
                  <c:v>19.248789346253659</c:v>
                </c:pt>
                <c:pt idx="31800">
                  <c:v>19.249394673130173</c:v>
                </c:pt>
                <c:pt idx="31801">
                  <c:v>19.250000000006686</c:v>
                </c:pt>
                <c:pt idx="31802">
                  <c:v>19.2506053268832</c:v>
                </c:pt>
                <c:pt idx="31803">
                  <c:v>19.251210653759713</c:v>
                </c:pt>
                <c:pt idx="31804">
                  <c:v>19.251815980636227</c:v>
                </c:pt>
                <c:pt idx="31805">
                  <c:v>19.252421307512741</c:v>
                </c:pt>
                <c:pt idx="31806">
                  <c:v>19.253026634389254</c:v>
                </c:pt>
                <c:pt idx="31807">
                  <c:v>19.253631961265768</c:v>
                </c:pt>
                <c:pt idx="31808">
                  <c:v>19.254237288142281</c:v>
                </c:pt>
                <c:pt idx="31809">
                  <c:v>19.254842615018795</c:v>
                </c:pt>
                <c:pt idx="31810">
                  <c:v>19.255447941895309</c:v>
                </c:pt>
                <c:pt idx="31811">
                  <c:v>19.256053268771822</c:v>
                </c:pt>
                <c:pt idx="31812">
                  <c:v>19.256658595648336</c:v>
                </c:pt>
                <c:pt idx="31813">
                  <c:v>19.257263922524849</c:v>
                </c:pt>
                <c:pt idx="31814">
                  <c:v>19.257869249401363</c:v>
                </c:pt>
                <c:pt idx="31815">
                  <c:v>19.258474576277877</c:v>
                </c:pt>
                <c:pt idx="31816">
                  <c:v>19.25907990315439</c:v>
                </c:pt>
                <c:pt idx="31817">
                  <c:v>19.259685230030904</c:v>
                </c:pt>
                <c:pt idx="31818">
                  <c:v>19.260290556907417</c:v>
                </c:pt>
                <c:pt idx="31819">
                  <c:v>19.260895883783931</c:v>
                </c:pt>
                <c:pt idx="31820">
                  <c:v>19.261501210660445</c:v>
                </c:pt>
                <c:pt idx="31821">
                  <c:v>19.262106537536958</c:v>
                </c:pt>
                <c:pt idx="31822">
                  <c:v>19.262711864413472</c:v>
                </c:pt>
                <c:pt idx="31823">
                  <c:v>19.263317191289985</c:v>
                </c:pt>
                <c:pt idx="31824">
                  <c:v>19.263922518166499</c:v>
                </c:pt>
                <c:pt idx="31825">
                  <c:v>19.264527845043013</c:v>
                </c:pt>
                <c:pt idx="31826">
                  <c:v>19.265133171919526</c:v>
                </c:pt>
                <c:pt idx="31827">
                  <c:v>19.26573849879604</c:v>
                </c:pt>
                <c:pt idx="31828">
                  <c:v>19.266343825672553</c:v>
                </c:pt>
                <c:pt idx="31829">
                  <c:v>19.266949152549067</c:v>
                </c:pt>
                <c:pt idx="31830">
                  <c:v>19.267554479425581</c:v>
                </c:pt>
                <c:pt idx="31831">
                  <c:v>19.268159806302094</c:v>
                </c:pt>
                <c:pt idx="31832">
                  <c:v>19.268765133178608</c:v>
                </c:pt>
                <c:pt idx="31833">
                  <c:v>19.269370460055121</c:v>
                </c:pt>
                <c:pt idx="31834">
                  <c:v>19.269975786931635</c:v>
                </c:pt>
                <c:pt idx="31835">
                  <c:v>19.270581113808149</c:v>
                </c:pt>
                <c:pt idx="31836">
                  <c:v>19.271186440684662</c:v>
                </c:pt>
                <c:pt idx="31837">
                  <c:v>19.271791767561176</c:v>
                </c:pt>
                <c:pt idx="31838">
                  <c:v>19.272397094437689</c:v>
                </c:pt>
                <c:pt idx="31839">
                  <c:v>19.273002421314203</c:v>
                </c:pt>
                <c:pt idx="31840">
                  <c:v>19.273607748190717</c:v>
                </c:pt>
                <c:pt idx="31841">
                  <c:v>19.27421307506723</c:v>
                </c:pt>
                <c:pt idx="31842">
                  <c:v>19.274818401943744</c:v>
                </c:pt>
                <c:pt idx="31843">
                  <c:v>19.275423728820257</c:v>
                </c:pt>
                <c:pt idx="31844">
                  <c:v>19.276029055696771</c:v>
                </c:pt>
                <c:pt idx="31845">
                  <c:v>19.276634382573285</c:v>
                </c:pt>
                <c:pt idx="31846">
                  <c:v>19.277239709449798</c:v>
                </c:pt>
                <c:pt idx="31847">
                  <c:v>19.277845036326312</c:v>
                </c:pt>
                <c:pt idx="31848">
                  <c:v>19.278450363202825</c:v>
                </c:pt>
                <c:pt idx="31849">
                  <c:v>19.279055690079339</c:v>
                </c:pt>
                <c:pt idx="31850">
                  <c:v>19.279661016955853</c:v>
                </c:pt>
                <c:pt idx="31851">
                  <c:v>19.280266343832366</c:v>
                </c:pt>
                <c:pt idx="31852">
                  <c:v>19.28087167070888</c:v>
                </c:pt>
                <c:pt idx="31853">
                  <c:v>19.281476997585393</c:v>
                </c:pt>
                <c:pt idx="31854">
                  <c:v>19.282082324461907</c:v>
                </c:pt>
                <c:pt idx="31855">
                  <c:v>19.282687651338421</c:v>
                </c:pt>
                <c:pt idx="31856">
                  <c:v>19.283292978214934</c:v>
                </c:pt>
                <c:pt idx="31857">
                  <c:v>19.283898305091448</c:v>
                </c:pt>
                <c:pt idx="31858">
                  <c:v>19.284503631967961</c:v>
                </c:pt>
                <c:pt idx="31859">
                  <c:v>19.285108958844475</c:v>
                </c:pt>
                <c:pt idx="31860">
                  <c:v>19.285714285720989</c:v>
                </c:pt>
                <c:pt idx="31861">
                  <c:v>19.286319612597502</c:v>
                </c:pt>
                <c:pt idx="31862">
                  <c:v>19.286924939474016</c:v>
                </c:pt>
                <c:pt idx="31863">
                  <c:v>19.287530266350529</c:v>
                </c:pt>
                <c:pt idx="31864">
                  <c:v>19.288135593227043</c:v>
                </c:pt>
                <c:pt idx="31865">
                  <c:v>19.288740920103557</c:v>
                </c:pt>
                <c:pt idx="31866">
                  <c:v>19.28934624698007</c:v>
                </c:pt>
                <c:pt idx="31867">
                  <c:v>19.289951573856584</c:v>
                </c:pt>
                <c:pt idx="31868">
                  <c:v>19.290556900733097</c:v>
                </c:pt>
                <c:pt idx="31869">
                  <c:v>19.291162227609611</c:v>
                </c:pt>
                <c:pt idx="31870">
                  <c:v>19.291767554486125</c:v>
                </c:pt>
                <c:pt idx="31871">
                  <c:v>19.292372881362638</c:v>
                </c:pt>
                <c:pt idx="31872">
                  <c:v>19.292978208239152</c:v>
                </c:pt>
                <c:pt idx="31873">
                  <c:v>19.293583535115665</c:v>
                </c:pt>
                <c:pt idx="31874">
                  <c:v>19.294188861992179</c:v>
                </c:pt>
                <c:pt idx="31875">
                  <c:v>19.294794188868693</c:v>
                </c:pt>
                <c:pt idx="31876">
                  <c:v>19.295399515745206</c:v>
                </c:pt>
                <c:pt idx="31877">
                  <c:v>19.29600484262172</c:v>
                </c:pt>
                <c:pt idx="31878">
                  <c:v>19.296610169498233</c:v>
                </c:pt>
                <c:pt idx="31879">
                  <c:v>19.297215496374747</c:v>
                </c:pt>
                <c:pt idx="31880">
                  <c:v>19.297820823251261</c:v>
                </c:pt>
                <c:pt idx="31881">
                  <c:v>19.298426150127774</c:v>
                </c:pt>
                <c:pt idx="31882">
                  <c:v>19.299031477004288</c:v>
                </c:pt>
                <c:pt idx="31883">
                  <c:v>19.299636803880801</c:v>
                </c:pt>
                <c:pt idx="31884">
                  <c:v>19.300242130757315</c:v>
                </c:pt>
                <c:pt idx="31885">
                  <c:v>19.300847457633829</c:v>
                </c:pt>
                <c:pt idx="31886">
                  <c:v>19.301452784510342</c:v>
                </c:pt>
                <c:pt idx="31887">
                  <c:v>19.302058111386856</c:v>
                </c:pt>
                <c:pt idx="31888">
                  <c:v>19.302663438263369</c:v>
                </c:pt>
                <c:pt idx="31889">
                  <c:v>19.303268765139883</c:v>
                </c:pt>
                <c:pt idx="31890">
                  <c:v>19.303874092016397</c:v>
                </c:pt>
                <c:pt idx="31891">
                  <c:v>19.30447941889291</c:v>
                </c:pt>
                <c:pt idx="31892">
                  <c:v>19.305084745769424</c:v>
                </c:pt>
                <c:pt idx="31893">
                  <c:v>19.305690072645938</c:v>
                </c:pt>
                <c:pt idx="31894">
                  <c:v>19.306295399522451</c:v>
                </c:pt>
                <c:pt idx="31895">
                  <c:v>19.306900726398965</c:v>
                </c:pt>
                <c:pt idx="31896">
                  <c:v>19.307506053275478</c:v>
                </c:pt>
                <c:pt idx="31897">
                  <c:v>19.308111380151992</c:v>
                </c:pt>
                <c:pt idx="31898">
                  <c:v>19.308716707028506</c:v>
                </c:pt>
                <c:pt idx="31899">
                  <c:v>19.309322033905019</c:v>
                </c:pt>
                <c:pt idx="31900">
                  <c:v>19.309927360781533</c:v>
                </c:pt>
                <c:pt idx="31901">
                  <c:v>19.310532687658046</c:v>
                </c:pt>
                <c:pt idx="31902">
                  <c:v>19.31113801453456</c:v>
                </c:pt>
                <c:pt idx="31903">
                  <c:v>19.311743341411074</c:v>
                </c:pt>
                <c:pt idx="31904">
                  <c:v>19.312348668287587</c:v>
                </c:pt>
                <c:pt idx="31905">
                  <c:v>19.312953995164101</c:v>
                </c:pt>
                <c:pt idx="31906">
                  <c:v>19.313559322040614</c:v>
                </c:pt>
                <c:pt idx="31907">
                  <c:v>19.314164648917128</c:v>
                </c:pt>
                <c:pt idx="31908">
                  <c:v>19.314769975793642</c:v>
                </c:pt>
                <c:pt idx="31909">
                  <c:v>19.315375302670155</c:v>
                </c:pt>
                <c:pt idx="31910">
                  <c:v>19.315980629546669</c:v>
                </c:pt>
                <c:pt idx="31911">
                  <c:v>19.316585956423182</c:v>
                </c:pt>
                <c:pt idx="31912">
                  <c:v>19.317191283299696</c:v>
                </c:pt>
                <c:pt idx="31913">
                  <c:v>19.31779661017621</c:v>
                </c:pt>
                <c:pt idx="31914">
                  <c:v>19.318401937052723</c:v>
                </c:pt>
                <c:pt idx="31915">
                  <c:v>19.319007263929237</c:v>
                </c:pt>
                <c:pt idx="31916">
                  <c:v>19.31961259080575</c:v>
                </c:pt>
                <c:pt idx="31917">
                  <c:v>19.320217917682264</c:v>
                </c:pt>
                <c:pt idx="31918">
                  <c:v>19.320823244558778</c:v>
                </c:pt>
                <c:pt idx="31919">
                  <c:v>19.321428571435291</c:v>
                </c:pt>
                <c:pt idx="31920">
                  <c:v>19.322033898311805</c:v>
                </c:pt>
                <c:pt idx="31921">
                  <c:v>19.322639225188318</c:v>
                </c:pt>
                <c:pt idx="31922">
                  <c:v>19.323244552064832</c:v>
                </c:pt>
                <c:pt idx="31923">
                  <c:v>19.323849878941346</c:v>
                </c:pt>
                <c:pt idx="31924">
                  <c:v>19.324455205817859</c:v>
                </c:pt>
                <c:pt idx="31925">
                  <c:v>19.325060532694373</c:v>
                </c:pt>
                <c:pt idx="31926">
                  <c:v>19.325665859570886</c:v>
                </c:pt>
                <c:pt idx="31927">
                  <c:v>19.3262711864474</c:v>
                </c:pt>
                <c:pt idx="31928">
                  <c:v>19.326876513323914</c:v>
                </c:pt>
                <c:pt idx="31929">
                  <c:v>19.327481840200427</c:v>
                </c:pt>
                <c:pt idx="31930">
                  <c:v>19.328087167076941</c:v>
                </c:pt>
                <c:pt idx="31931">
                  <c:v>19.328692493953454</c:v>
                </c:pt>
                <c:pt idx="31932">
                  <c:v>19.329297820829968</c:v>
                </c:pt>
                <c:pt idx="31933">
                  <c:v>19.329903147706482</c:v>
                </c:pt>
                <c:pt idx="31934">
                  <c:v>19.330508474582995</c:v>
                </c:pt>
                <c:pt idx="31935">
                  <c:v>19.331113801459509</c:v>
                </c:pt>
                <c:pt idx="31936">
                  <c:v>19.331719128336022</c:v>
                </c:pt>
                <c:pt idx="31937">
                  <c:v>19.332324455212536</c:v>
                </c:pt>
                <c:pt idx="31938">
                  <c:v>19.33292978208905</c:v>
                </c:pt>
                <c:pt idx="31939">
                  <c:v>19.333535108965563</c:v>
                </c:pt>
                <c:pt idx="31940">
                  <c:v>19.334140435842077</c:v>
                </c:pt>
                <c:pt idx="31941">
                  <c:v>19.33474576271859</c:v>
                </c:pt>
                <c:pt idx="31942">
                  <c:v>19.335351089595104</c:v>
                </c:pt>
                <c:pt idx="31943">
                  <c:v>19.335956416471618</c:v>
                </c:pt>
                <c:pt idx="31944">
                  <c:v>19.336561743348131</c:v>
                </c:pt>
                <c:pt idx="31945">
                  <c:v>19.337167070224645</c:v>
                </c:pt>
                <c:pt idx="31946">
                  <c:v>19.337772397101158</c:v>
                </c:pt>
                <c:pt idx="31947">
                  <c:v>19.338377723977672</c:v>
                </c:pt>
                <c:pt idx="31948">
                  <c:v>19.338983050854186</c:v>
                </c:pt>
                <c:pt idx="31949">
                  <c:v>19.339588377730699</c:v>
                </c:pt>
                <c:pt idx="31950">
                  <c:v>19.340193704607213</c:v>
                </c:pt>
                <c:pt idx="31951">
                  <c:v>19.340799031483726</c:v>
                </c:pt>
                <c:pt idx="31952">
                  <c:v>19.34140435836024</c:v>
                </c:pt>
                <c:pt idx="31953">
                  <c:v>19.342009685236754</c:v>
                </c:pt>
                <c:pt idx="31954">
                  <c:v>19.342615012113267</c:v>
                </c:pt>
                <c:pt idx="31955">
                  <c:v>19.343220338989781</c:v>
                </c:pt>
                <c:pt idx="31956">
                  <c:v>19.343825665866294</c:v>
                </c:pt>
                <c:pt idx="31957">
                  <c:v>19.344430992742808</c:v>
                </c:pt>
                <c:pt idx="31958">
                  <c:v>19.345036319619322</c:v>
                </c:pt>
                <c:pt idx="31959">
                  <c:v>19.345641646495835</c:v>
                </c:pt>
                <c:pt idx="31960">
                  <c:v>19.346246973372349</c:v>
                </c:pt>
                <c:pt idx="31961">
                  <c:v>19.346852300248862</c:v>
                </c:pt>
                <c:pt idx="31962">
                  <c:v>19.347457627125376</c:v>
                </c:pt>
                <c:pt idx="31963">
                  <c:v>19.34806295400189</c:v>
                </c:pt>
                <c:pt idx="31964">
                  <c:v>19.348668280878403</c:v>
                </c:pt>
                <c:pt idx="31965">
                  <c:v>19.349273607754917</c:v>
                </c:pt>
                <c:pt idx="31966">
                  <c:v>19.34987893463143</c:v>
                </c:pt>
                <c:pt idx="31967">
                  <c:v>19.350484261507944</c:v>
                </c:pt>
                <c:pt idx="31968">
                  <c:v>19.351089588384458</c:v>
                </c:pt>
                <c:pt idx="31969">
                  <c:v>19.351694915260971</c:v>
                </c:pt>
                <c:pt idx="31970">
                  <c:v>19.352300242137485</c:v>
                </c:pt>
                <c:pt idx="31971">
                  <c:v>19.352905569013998</c:v>
                </c:pt>
                <c:pt idx="31972">
                  <c:v>19.353510895890512</c:v>
                </c:pt>
                <c:pt idx="31973">
                  <c:v>19.354116222767026</c:v>
                </c:pt>
                <c:pt idx="31974">
                  <c:v>19.354721549643539</c:v>
                </c:pt>
                <c:pt idx="31975">
                  <c:v>19.355326876520053</c:v>
                </c:pt>
                <c:pt idx="31976">
                  <c:v>19.355932203396566</c:v>
                </c:pt>
                <c:pt idx="31977">
                  <c:v>19.35653753027308</c:v>
                </c:pt>
                <c:pt idx="31978">
                  <c:v>19.357142857149594</c:v>
                </c:pt>
                <c:pt idx="31979">
                  <c:v>19.357748184026107</c:v>
                </c:pt>
                <c:pt idx="31980">
                  <c:v>19.358353510902621</c:v>
                </c:pt>
                <c:pt idx="31981">
                  <c:v>19.358958837779134</c:v>
                </c:pt>
                <c:pt idx="31982">
                  <c:v>19.359564164655648</c:v>
                </c:pt>
                <c:pt idx="31983">
                  <c:v>19.360169491532162</c:v>
                </c:pt>
                <c:pt idx="31984">
                  <c:v>19.360774818408675</c:v>
                </c:pt>
                <c:pt idx="31985">
                  <c:v>19.361380145285189</c:v>
                </c:pt>
                <c:pt idx="31986">
                  <c:v>19.361985472161702</c:v>
                </c:pt>
                <c:pt idx="31987">
                  <c:v>19.362590799038216</c:v>
                </c:pt>
                <c:pt idx="31988">
                  <c:v>19.36319612591473</c:v>
                </c:pt>
                <c:pt idx="31989">
                  <c:v>19.363801452791243</c:v>
                </c:pt>
                <c:pt idx="31990">
                  <c:v>19.364406779667757</c:v>
                </c:pt>
                <c:pt idx="31991">
                  <c:v>19.36501210654427</c:v>
                </c:pt>
                <c:pt idx="31992">
                  <c:v>19.365617433420784</c:v>
                </c:pt>
                <c:pt idx="31993">
                  <c:v>19.366222760297298</c:v>
                </c:pt>
                <c:pt idx="31994">
                  <c:v>19.366828087173811</c:v>
                </c:pt>
                <c:pt idx="31995">
                  <c:v>19.367433414050325</c:v>
                </c:pt>
                <c:pt idx="31996">
                  <c:v>19.368038740926838</c:v>
                </c:pt>
                <c:pt idx="31997">
                  <c:v>19.368644067803352</c:v>
                </c:pt>
                <c:pt idx="31998">
                  <c:v>19.369249394679866</c:v>
                </c:pt>
                <c:pt idx="31999">
                  <c:v>19.369854721556379</c:v>
                </c:pt>
                <c:pt idx="32000">
                  <c:v>19.370460048432893</c:v>
                </c:pt>
                <c:pt idx="32001">
                  <c:v>19.371065375309406</c:v>
                </c:pt>
                <c:pt idx="32002">
                  <c:v>19.37167070218592</c:v>
                </c:pt>
                <c:pt idx="32003">
                  <c:v>19.372276029062434</c:v>
                </c:pt>
                <c:pt idx="32004">
                  <c:v>19.372881355938947</c:v>
                </c:pt>
                <c:pt idx="32005">
                  <c:v>19.373486682815461</c:v>
                </c:pt>
                <c:pt idx="32006">
                  <c:v>19.374092009691974</c:v>
                </c:pt>
                <c:pt idx="32007">
                  <c:v>19.374697336568488</c:v>
                </c:pt>
                <c:pt idx="32008">
                  <c:v>19.375302663445002</c:v>
                </c:pt>
                <c:pt idx="32009">
                  <c:v>19.375907990321515</c:v>
                </c:pt>
                <c:pt idx="32010">
                  <c:v>19.376513317198029</c:v>
                </c:pt>
                <c:pt idx="32011">
                  <c:v>19.377118644074542</c:v>
                </c:pt>
                <c:pt idx="32012">
                  <c:v>19.377723970951056</c:v>
                </c:pt>
                <c:pt idx="32013">
                  <c:v>19.37832929782757</c:v>
                </c:pt>
                <c:pt idx="32014">
                  <c:v>19.378934624704083</c:v>
                </c:pt>
                <c:pt idx="32015">
                  <c:v>19.379539951580597</c:v>
                </c:pt>
                <c:pt idx="32016">
                  <c:v>19.38014527845711</c:v>
                </c:pt>
                <c:pt idx="32017">
                  <c:v>19.380750605333624</c:v>
                </c:pt>
                <c:pt idx="32018">
                  <c:v>19.381355932210138</c:v>
                </c:pt>
                <c:pt idx="32019">
                  <c:v>19.381961259086651</c:v>
                </c:pt>
                <c:pt idx="32020">
                  <c:v>19.382566585963165</c:v>
                </c:pt>
                <c:pt idx="32021">
                  <c:v>19.383171912839678</c:v>
                </c:pt>
                <c:pt idx="32022">
                  <c:v>19.383777239716192</c:v>
                </c:pt>
                <c:pt idx="32023">
                  <c:v>19.384382566592706</c:v>
                </c:pt>
                <c:pt idx="32024">
                  <c:v>19.384987893469219</c:v>
                </c:pt>
                <c:pt idx="32025">
                  <c:v>19.385593220345733</c:v>
                </c:pt>
                <c:pt idx="32026">
                  <c:v>19.386198547222246</c:v>
                </c:pt>
                <c:pt idx="32027">
                  <c:v>19.38680387409876</c:v>
                </c:pt>
                <c:pt idx="32028">
                  <c:v>19.387409200975274</c:v>
                </c:pt>
                <c:pt idx="32029">
                  <c:v>19.388014527851787</c:v>
                </c:pt>
                <c:pt idx="32030">
                  <c:v>19.388619854728301</c:v>
                </c:pt>
                <c:pt idx="32031">
                  <c:v>19.389225181604814</c:v>
                </c:pt>
                <c:pt idx="32032">
                  <c:v>19.389830508481328</c:v>
                </c:pt>
                <c:pt idx="32033">
                  <c:v>19.390435835357842</c:v>
                </c:pt>
                <c:pt idx="32034">
                  <c:v>19.391041162234355</c:v>
                </c:pt>
                <c:pt idx="32035">
                  <c:v>19.391646489110869</c:v>
                </c:pt>
                <c:pt idx="32036">
                  <c:v>19.392251815987382</c:v>
                </c:pt>
                <c:pt idx="32037">
                  <c:v>19.392857142863896</c:v>
                </c:pt>
                <c:pt idx="32038">
                  <c:v>19.39346246974041</c:v>
                </c:pt>
                <c:pt idx="32039">
                  <c:v>19.394067796616923</c:v>
                </c:pt>
                <c:pt idx="32040">
                  <c:v>19.394673123493437</c:v>
                </c:pt>
                <c:pt idx="32041">
                  <c:v>19.39527845036995</c:v>
                </c:pt>
                <c:pt idx="32042">
                  <c:v>19.395883777246464</c:v>
                </c:pt>
                <c:pt idx="32043">
                  <c:v>19.396489104122978</c:v>
                </c:pt>
                <c:pt idx="32044">
                  <c:v>19.397094430999491</c:v>
                </c:pt>
                <c:pt idx="32045">
                  <c:v>19.397699757876005</c:v>
                </c:pt>
                <c:pt idx="32046">
                  <c:v>19.398305084752518</c:v>
                </c:pt>
                <c:pt idx="32047">
                  <c:v>19.398910411629032</c:v>
                </c:pt>
                <c:pt idx="32048">
                  <c:v>19.399515738505546</c:v>
                </c:pt>
                <c:pt idx="32049">
                  <c:v>19.400121065382059</c:v>
                </c:pt>
                <c:pt idx="32050">
                  <c:v>19.400726392258573</c:v>
                </c:pt>
                <c:pt idx="32051">
                  <c:v>19.401331719135086</c:v>
                </c:pt>
                <c:pt idx="32052">
                  <c:v>19.4019370460116</c:v>
                </c:pt>
                <c:pt idx="32053">
                  <c:v>19.402542372888114</c:v>
                </c:pt>
                <c:pt idx="32054">
                  <c:v>19.403147699764627</c:v>
                </c:pt>
                <c:pt idx="32055">
                  <c:v>19.403753026641141</c:v>
                </c:pt>
                <c:pt idx="32056">
                  <c:v>19.404358353517654</c:v>
                </c:pt>
                <c:pt idx="32057">
                  <c:v>19.404963680394168</c:v>
                </c:pt>
                <c:pt idx="32058">
                  <c:v>19.405569007270682</c:v>
                </c:pt>
                <c:pt idx="32059">
                  <c:v>19.406174334147195</c:v>
                </c:pt>
                <c:pt idx="32060">
                  <c:v>19.406779661023709</c:v>
                </c:pt>
                <c:pt idx="32061">
                  <c:v>19.407384987900222</c:v>
                </c:pt>
                <c:pt idx="32062">
                  <c:v>19.407990314776736</c:v>
                </c:pt>
                <c:pt idx="32063">
                  <c:v>19.40859564165325</c:v>
                </c:pt>
                <c:pt idx="32064">
                  <c:v>19.409200968529763</c:v>
                </c:pt>
                <c:pt idx="32065">
                  <c:v>19.409806295406277</c:v>
                </c:pt>
                <c:pt idx="32066">
                  <c:v>19.41041162228279</c:v>
                </c:pt>
                <c:pt idx="32067">
                  <c:v>19.411016949159304</c:v>
                </c:pt>
                <c:pt idx="32068">
                  <c:v>19.411622276035818</c:v>
                </c:pt>
                <c:pt idx="32069">
                  <c:v>19.412227602912331</c:v>
                </c:pt>
                <c:pt idx="32070">
                  <c:v>19.412832929788845</c:v>
                </c:pt>
                <c:pt idx="32071">
                  <c:v>19.413438256665358</c:v>
                </c:pt>
                <c:pt idx="32072">
                  <c:v>19.414043583541872</c:v>
                </c:pt>
                <c:pt idx="32073">
                  <c:v>19.414648910418386</c:v>
                </c:pt>
                <c:pt idx="32074">
                  <c:v>19.415254237294899</c:v>
                </c:pt>
                <c:pt idx="32075">
                  <c:v>19.415859564171413</c:v>
                </c:pt>
                <c:pt idx="32076">
                  <c:v>19.416464891047926</c:v>
                </c:pt>
                <c:pt idx="32077">
                  <c:v>19.41707021792444</c:v>
                </c:pt>
                <c:pt idx="32078">
                  <c:v>19.417675544800954</c:v>
                </c:pt>
                <c:pt idx="32079">
                  <c:v>19.418280871677467</c:v>
                </c:pt>
                <c:pt idx="32080">
                  <c:v>19.418886198553981</c:v>
                </c:pt>
                <c:pt idx="32081">
                  <c:v>19.419491525430495</c:v>
                </c:pt>
                <c:pt idx="32082">
                  <c:v>19.420096852307008</c:v>
                </c:pt>
                <c:pt idx="32083">
                  <c:v>19.420702179183522</c:v>
                </c:pt>
                <c:pt idx="32084">
                  <c:v>19.421307506060035</c:v>
                </c:pt>
                <c:pt idx="32085">
                  <c:v>19.421912832936549</c:v>
                </c:pt>
                <c:pt idx="32086">
                  <c:v>19.422518159813063</c:v>
                </c:pt>
                <c:pt idx="32087">
                  <c:v>19.423123486689576</c:v>
                </c:pt>
                <c:pt idx="32088">
                  <c:v>19.42372881356609</c:v>
                </c:pt>
                <c:pt idx="32089">
                  <c:v>19.424334140442603</c:v>
                </c:pt>
                <c:pt idx="32090">
                  <c:v>19.424939467319117</c:v>
                </c:pt>
                <c:pt idx="32091">
                  <c:v>19.425544794195631</c:v>
                </c:pt>
                <c:pt idx="32092">
                  <c:v>19.426150121072144</c:v>
                </c:pt>
                <c:pt idx="32093">
                  <c:v>19.426755447948658</c:v>
                </c:pt>
                <c:pt idx="32094">
                  <c:v>19.427360774825171</c:v>
                </c:pt>
                <c:pt idx="32095">
                  <c:v>19.427966101701685</c:v>
                </c:pt>
                <c:pt idx="32096">
                  <c:v>19.428571428578199</c:v>
                </c:pt>
                <c:pt idx="32097">
                  <c:v>19.429176755454712</c:v>
                </c:pt>
                <c:pt idx="32098">
                  <c:v>19.429782082331226</c:v>
                </c:pt>
                <c:pt idx="32099">
                  <c:v>19.430387409207739</c:v>
                </c:pt>
                <c:pt idx="32100">
                  <c:v>19.430992736084253</c:v>
                </c:pt>
                <c:pt idx="32101">
                  <c:v>19.431598062960767</c:v>
                </c:pt>
                <c:pt idx="32102">
                  <c:v>19.43220338983728</c:v>
                </c:pt>
                <c:pt idx="32103">
                  <c:v>19.432808716713794</c:v>
                </c:pt>
                <c:pt idx="32104">
                  <c:v>19.433414043590307</c:v>
                </c:pt>
                <c:pt idx="32105">
                  <c:v>19.434019370466821</c:v>
                </c:pt>
                <c:pt idx="32106">
                  <c:v>19.434624697343335</c:v>
                </c:pt>
                <c:pt idx="32107">
                  <c:v>19.435230024219848</c:v>
                </c:pt>
                <c:pt idx="32108">
                  <c:v>19.435835351096362</c:v>
                </c:pt>
                <c:pt idx="32109">
                  <c:v>19.436440677972875</c:v>
                </c:pt>
                <c:pt idx="32110">
                  <c:v>19.437046004849389</c:v>
                </c:pt>
                <c:pt idx="32111">
                  <c:v>19.437651331725903</c:v>
                </c:pt>
                <c:pt idx="32112">
                  <c:v>19.438256658602416</c:v>
                </c:pt>
                <c:pt idx="32113">
                  <c:v>19.43886198547893</c:v>
                </c:pt>
                <c:pt idx="32114">
                  <c:v>19.439467312355443</c:v>
                </c:pt>
                <c:pt idx="32115">
                  <c:v>19.440072639231957</c:v>
                </c:pt>
                <c:pt idx="32116">
                  <c:v>19.440677966108471</c:v>
                </c:pt>
                <c:pt idx="32117">
                  <c:v>19.441283292984984</c:v>
                </c:pt>
                <c:pt idx="32118">
                  <c:v>19.441888619861498</c:v>
                </c:pt>
                <c:pt idx="32119">
                  <c:v>19.442493946738011</c:v>
                </c:pt>
                <c:pt idx="32120">
                  <c:v>19.443099273614525</c:v>
                </c:pt>
                <c:pt idx="32121">
                  <c:v>19.443704600491039</c:v>
                </c:pt>
                <c:pt idx="32122">
                  <c:v>19.444309927367552</c:v>
                </c:pt>
                <c:pt idx="32123">
                  <c:v>19.444915254244066</c:v>
                </c:pt>
                <c:pt idx="32124">
                  <c:v>19.445520581120579</c:v>
                </c:pt>
                <c:pt idx="32125">
                  <c:v>19.446125907997093</c:v>
                </c:pt>
                <c:pt idx="32126">
                  <c:v>19.446731234873607</c:v>
                </c:pt>
                <c:pt idx="32127">
                  <c:v>19.44733656175012</c:v>
                </c:pt>
                <c:pt idx="32128">
                  <c:v>19.447941888626634</c:v>
                </c:pt>
                <c:pt idx="32129">
                  <c:v>19.448547215503147</c:v>
                </c:pt>
                <c:pt idx="32130">
                  <c:v>19.449152542379661</c:v>
                </c:pt>
                <c:pt idx="32131">
                  <c:v>19.449757869256175</c:v>
                </c:pt>
                <c:pt idx="32132">
                  <c:v>19.450363196132688</c:v>
                </c:pt>
                <c:pt idx="32133">
                  <c:v>19.450968523009202</c:v>
                </c:pt>
                <c:pt idx="32134">
                  <c:v>19.451573849885715</c:v>
                </c:pt>
                <c:pt idx="32135">
                  <c:v>19.452179176762229</c:v>
                </c:pt>
                <c:pt idx="32136">
                  <c:v>19.452784503638743</c:v>
                </c:pt>
                <c:pt idx="32137">
                  <c:v>19.453389830515256</c:v>
                </c:pt>
                <c:pt idx="32138">
                  <c:v>19.45399515739177</c:v>
                </c:pt>
                <c:pt idx="32139">
                  <c:v>19.454600484268283</c:v>
                </c:pt>
                <c:pt idx="32140">
                  <c:v>19.455205811144797</c:v>
                </c:pt>
                <c:pt idx="32141">
                  <c:v>19.455811138021311</c:v>
                </c:pt>
                <c:pt idx="32142">
                  <c:v>19.456416464897824</c:v>
                </c:pt>
                <c:pt idx="32143">
                  <c:v>19.457021791774338</c:v>
                </c:pt>
                <c:pt idx="32144">
                  <c:v>19.457627118650851</c:v>
                </c:pt>
                <c:pt idx="32145">
                  <c:v>19.458232445527365</c:v>
                </c:pt>
                <c:pt idx="32146">
                  <c:v>19.458837772403879</c:v>
                </c:pt>
                <c:pt idx="32147">
                  <c:v>19.459443099280392</c:v>
                </c:pt>
                <c:pt idx="32148">
                  <c:v>19.460048426156906</c:v>
                </c:pt>
                <c:pt idx="32149">
                  <c:v>19.460653753033419</c:v>
                </c:pt>
                <c:pt idx="32150">
                  <c:v>19.461259079909933</c:v>
                </c:pt>
                <c:pt idx="32151">
                  <c:v>19.461864406786447</c:v>
                </c:pt>
                <c:pt idx="32152">
                  <c:v>19.46246973366296</c:v>
                </c:pt>
                <c:pt idx="32153">
                  <c:v>19.463075060539474</c:v>
                </c:pt>
                <c:pt idx="32154">
                  <c:v>19.463680387415987</c:v>
                </c:pt>
                <c:pt idx="32155">
                  <c:v>19.464285714292501</c:v>
                </c:pt>
                <c:pt idx="32156">
                  <c:v>19.464891041169015</c:v>
                </c:pt>
                <c:pt idx="32157">
                  <c:v>19.465496368045528</c:v>
                </c:pt>
                <c:pt idx="32158">
                  <c:v>19.466101694922042</c:v>
                </c:pt>
                <c:pt idx="32159">
                  <c:v>19.466707021798555</c:v>
                </c:pt>
                <c:pt idx="32160">
                  <c:v>19.467312348675069</c:v>
                </c:pt>
                <c:pt idx="32161">
                  <c:v>19.467917675551583</c:v>
                </c:pt>
                <c:pt idx="32162">
                  <c:v>19.468523002428096</c:v>
                </c:pt>
                <c:pt idx="32163">
                  <c:v>19.46912832930461</c:v>
                </c:pt>
                <c:pt idx="32164">
                  <c:v>19.469733656181123</c:v>
                </c:pt>
                <c:pt idx="32165">
                  <c:v>19.470338983057637</c:v>
                </c:pt>
                <c:pt idx="32166">
                  <c:v>19.470944309934151</c:v>
                </c:pt>
                <c:pt idx="32167">
                  <c:v>19.471549636810664</c:v>
                </c:pt>
                <c:pt idx="32168">
                  <c:v>19.472154963687178</c:v>
                </c:pt>
                <c:pt idx="32169">
                  <c:v>19.472760290563691</c:v>
                </c:pt>
                <c:pt idx="32170">
                  <c:v>19.473365617440205</c:v>
                </c:pt>
                <c:pt idx="32171">
                  <c:v>19.473970944316719</c:v>
                </c:pt>
                <c:pt idx="32172">
                  <c:v>19.474576271193232</c:v>
                </c:pt>
                <c:pt idx="32173">
                  <c:v>19.475181598069746</c:v>
                </c:pt>
                <c:pt idx="32174">
                  <c:v>19.475786924946259</c:v>
                </c:pt>
                <c:pt idx="32175">
                  <c:v>19.476392251822773</c:v>
                </c:pt>
                <c:pt idx="32176">
                  <c:v>19.476997578699287</c:v>
                </c:pt>
                <c:pt idx="32177">
                  <c:v>19.4776029055758</c:v>
                </c:pt>
                <c:pt idx="32178">
                  <c:v>19.478208232452314</c:v>
                </c:pt>
                <c:pt idx="32179">
                  <c:v>19.478813559328827</c:v>
                </c:pt>
                <c:pt idx="32180">
                  <c:v>19.479418886205341</c:v>
                </c:pt>
                <c:pt idx="32181">
                  <c:v>19.480024213081855</c:v>
                </c:pt>
                <c:pt idx="32182">
                  <c:v>19.480629539958368</c:v>
                </c:pt>
                <c:pt idx="32183">
                  <c:v>19.481234866834882</c:v>
                </c:pt>
                <c:pt idx="32184">
                  <c:v>19.481840193711395</c:v>
                </c:pt>
                <c:pt idx="32185">
                  <c:v>19.482445520587909</c:v>
                </c:pt>
                <c:pt idx="32186">
                  <c:v>19.483050847464423</c:v>
                </c:pt>
                <c:pt idx="32187">
                  <c:v>19.483656174340936</c:v>
                </c:pt>
                <c:pt idx="32188">
                  <c:v>19.48426150121745</c:v>
                </c:pt>
                <c:pt idx="32189">
                  <c:v>19.484866828093963</c:v>
                </c:pt>
                <c:pt idx="32190">
                  <c:v>19.485472154970477</c:v>
                </c:pt>
                <c:pt idx="32191">
                  <c:v>19.486077481846991</c:v>
                </c:pt>
                <c:pt idx="32192">
                  <c:v>19.486682808723504</c:v>
                </c:pt>
                <c:pt idx="32193">
                  <c:v>19.487288135600018</c:v>
                </c:pt>
                <c:pt idx="32194">
                  <c:v>19.487893462476531</c:v>
                </c:pt>
                <c:pt idx="32195">
                  <c:v>19.488498789353045</c:v>
                </c:pt>
                <c:pt idx="32196">
                  <c:v>19.489104116229559</c:v>
                </c:pt>
                <c:pt idx="32197">
                  <c:v>19.489709443106072</c:v>
                </c:pt>
                <c:pt idx="32198">
                  <c:v>19.490314769982586</c:v>
                </c:pt>
                <c:pt idx="32199">
                  <c:v>19.490920096859099</c:v>
                </c:pt>
                <c:pt idx="32200">
                  <c:v>19.491525423735613</c:v>
                </c:pt>
                <c:pt idx="32201">
                  <c:v>19.492130750612127</c:v>
                </c:pt>
                <c:pt idx="32202">
                  <c:v>19.49273607748864</c:v>
                </c:pt>
                <c:pt idx="32203">
                  <c:v>19.493341404365154</c:v>
                </c:pt>
                <c:pt idx="32204">
                  <c:v>19.493946731241667</c:v>
                </c:pt>
                <c:pt idx="32205">
                  <c:v>19.494552058118181</c:v>
                </c:pt>
                <c:pt idx="32206">
                  <c:v>19.495157384994695</c:v>
                </c:pt>
                <c:pt idx="32207">
                  <c:v>19.495762711871208</c:v>
                </c:pt>
                <c:pt idx="32208">
                  <c:v>19.496368038747722</c:v>
                </c:pt>
                <c:pt idx="32209">
                  <c:v>19.496973365624235</c:v>
                </c:pt>
                <c:pt idx="32210">
                  <c:v>19.497578692500749</c:v>
                </c:pt>
                <c:pt idx="32211">
                  <c:v>19.498184019377263</c:v>
                </c:pt>
                <c:pt idx="32212">
                  <c:v>19.498789346253776</c:v>
                </c:pt>
                <c:pt idx="32213">
                  <c:v>19.49939467313029</c:v>
                </c:pt>
                <c:pt idx="32214">
                  <c:v>19.500000000006803</c:v>
                </c:pt>
                <c:pt idx="32215">
                  <c:v>19.500605326883317</c:v>
                </c:pt>
                <c:pt idx="32216">
                  <c:v>19.501210653759831</c:v>
                </c:pt>
                <c:pt idx="32217">
                  <c:v>19.501815980636344</c:v>
                </c:pt>
                <c:pt idx="32218">
                  <c:v>19.502421307512858</c:v>
                </c:pt>
                <c:pt idx="32219">
                  <c:v>19.503026634389371</c:v>
                </c:pt>
                <c:pt idx="32220">
                  <c:v>19.503631961265885</c:v>
                </c:pt>
                <c:pt idx="32221">
                  <c:v>19.504237288142399</c:v>
                </c:pt>
                <c:pt idx="32222">
                  <c:v>19.504842615018912</c:v>
                </c:pt>
                <c:pt idx="32223">
                  <c:v>19.505447941895426</c:v>
                </c:pt>
                <c:pt idx="32224">
                  <c:v>19.506053268771939</c:v>
                </c:pt>
                <c:pt idx="32225">
                  <c:v>19.506658595648453</c:v>
                </c:pt>
                <c:pt idx="32226">
                  <c:v>19.507263922524967</c:v>
                </c:pt>
                <c:pt idx="32227">
                  <c:v>19.50786924940148</c:v>
                </c:pt>
                <c:pt idx="32228">
                  <c:v>19.508474576277994</c:v>
                </c:pt>
                <c:pt idx="32229">
                  <c:v>19.509079903154507</c:v>
                </c:pt>
                <c:pt idx="32230">
                  <c:v>19.509685230031021</c:v>
                </c:pt>
                <c:pt idx="32231">
                  <c:v>19.510290556907535</c:v>
                </c:pt>
                <c:pt idx="32232">
                  <c:v>19.510895883784048</c:v>
                </c:pt>
                <c:pt idx="32233">
                  <c:v>19.511501210660562</c:v>
                </c:pt>
                <c:pt idx="32234">
                  <c:v>19.512106537537075</c:v>
                </c:pt>
                <c:pt idx="32235">
                  <c:v>19.512711864413589</c:v>
                </c:pt>
                <c:pt idx="32236">
                  <c:v>19.513317191290103</c:v>
                </c:pt>
                <c:pt idx="32237">
                  <c:v>19.513922518166616</c:v>
                </c:pt>
                <c:pt idx="32238">
                  <c:v>19.51452784504313</c:v>
                </c:pt>
                <c:pt idx="32239">
                  <c:v>19.515133171919643</c:v>
                </c:pt>
                <c:pt idx="32240">
                  <c:v>19.515738498796157</c:v>
                </c:pt>
                <c:pt idx="32241">
                  <c:v>19.516343825672671</c:v>
                </c:pt>
                <c:pt idx="32242">
                  <c:v>19.516949152549184</c:v>
                </c:pt>
                <c:pt idx="32243">
                  <c:v>19.517554479425698</c:v>
                </c:pt>
                <c:pt idx="32244">
                  <c:v>19.518159806302211</c:v>
                </c:pt>
                <c:pt idx="32245">
                  <c:v>19.518765133178725</c:v>
                </c:pt>
                <c:pt idx="32246">
                  <c:v>19.519370460055239</c:v>
                </c:pt>
                <c:pt idx="32247">
                  <c:v>19.519975786931752</c:v>
                </c:pt>
                <c:pt idx="32248">
                  <c:v>19.520581113808266</c:v>
                </c:pt>
                <c:pt idx="32249">
                  <c:v>19.521186440684779</c:v>
                </c:pt>
                <c:pt idx="32250">
                  <c:v>19.521791767561293</c:v>
                </c:pt>
                <c:pt idx="32251">
                  <c:v>19.522397094437807</c:v>
                </c:pt>
                <c:pt idx="32252">
                  <c:v>19.52300242131432</c:v>
                </c:pt>
                <c:pt idx="32253">
                  <c:v>19.523607748190834</c:v>
                </c:pt>
                <c:pt idx="32254">
                  <c:v>19.524213075067347</c:v>
                </c:pt>
                <c:pt idx="32255">
                  <c:v>19.524818401943861</c:v>
                </c:pt>
                <c:pt idx="32256">
                  <c:v>19.525423728820375</c:v>
                </c:pt>
                <c:pt idx="32257">
                  <c:v>19.526029055696888</c:v>
                </c:pt>
                <c:pt idx="32258">
                  <c:v>19.526634382573402</c:v>
                </c:pt>
                <c:pt idx="32259">
                  <c:v>19.527239709449915</c:v>
                </c:pt>
                <c:pt idx="32260">
                  <c:v>19.527845036326429</c:v>
                </c:pt>
                <c:pt idx="32261">
                  <c:v>19.528450363202943</c:v>
                </c:pt>
                <c:pt idx="32262">
                  <c:v>19.529055690079456</c:v>
                </c:pt>
                <c:pt idx="32263">
                  <c:v>19.52966101695597</c:v>
                </c:pt>
                <c:pt idx="32264">
                  <c:v>19.530266343832483</c:v>
                </c:pt>
                <c:pt idx="32265">
                  <c:v>19.530871670708997</c:v>
                </c:pt>
                <c:pt idx="32266">
                  <c:v>19.531476997585511</c:v>
                </c:pt>
                <c:pt idx="32267">
                  <c:v>19.532082324462024</c:v>
                </c:pt>
                <c:pt idx="32268">
                  <c:v>19.532687651338538</c:v>
                </c:pt>
                <c:pt idx="32269">
                  <c:v>19.533292978215052</c:v>
                </c:pt>
                <c:pt idx="32270">
                  <c:v>19.533898305091565</c:v>
                </c:pt>
                <c:pt idx="32271">
                  <c:v>19.534503631968079</c:v>
                </c:pt>
                <c:pt idx="32272">
                  <c:v>19.535108958844592</c:v>
                </c:pt>
                <c:pt idx="32273">
                  <c:v>19.535714285721106</c:v>
                </c:pt>
                <c:pt idx="32274">
                  <c:v>19.53631961259762</c:v>
                </c:pt>
                <c:pt idx="32275">
                  <c:v>19.536924939474133</c:v>
                </c:pt>
                <c:pt idx="32276">
                  <c:v>19.537530266350647</c:v>
                </c:pt>
                <c:pt idx="32277">
                  <c:v>19.53813559322716</c:v>
                </c:pt>
                <c:pt idx="32278">
                  <c:v>19.538740920103674</c:v>
                </c:pt>
                <c:pt idx="32279">
                  <c:v>19.539346246980188</c:v>
                </c:pt>
                <c:pt idx="32280">
                  <c:v>19.539951573856701</c:v>
                </c:pt>
                <c:pt idx="32281">
                  <c:v>19.540556900733215</c:v>
                </c:pt>
                <c:pt idx="32282">
                  <c:v>19.541162227609728</c:v>
                </c:pt>
                <c:pt idx="32283">
                  <c:v>19.541767554486242</c:v>
                </c:pt>
                <c:pt idx="32284">
                  <c:v>19.542372881362756</c:v>
                </c:pt>
                <c:pt idx="32285">
                  <c:v>19.542978208239269</c:v>
                </c:pt>
                <c:pt idx="32286">
                  <c:v>19.543583535115783</c:v>
                </c:pt>
                <c:pt idx="32287">
                  <c:v>19.544188861992296</c:v>
                </c:pt>
                <c:pt idx="32288">
                  <c:v>19.54479418886881</c:v>
                </c:pt>
                <c:pt idx="32289">
                  <c:v>19.545399515745324</c:v>
                </c:pt>
                <c:pt idx="32290">
                  <c:v>19.546004842621837</c:v>
                </c:pt>
                <c:pt idx="32291">
                  <c:v>19.546610169498351</c:v>
                </c:pt>
                <c:pt idx="32292">
                  <c:v>19.547215496374864</c:v>
                </c:pt>
                <c:pt idx="32293">
                  <c:v>19.547820823251378</c:v>
                </c:pt>
                <c:pt idx="32294">
                  <c:v>19.548426150127892</c:v>
                </c:pt>
                <c:pt idx="32295">
                  <c:v>19.549031477004405</c:v>
                </c:pt>
                <c:pt idx="32296">
                  <c:v>19.549636803880919</c:v>
                </c:pt>
                <c:pt idx="32297">
                  <c:v>19.550242130757432</c:v>
                </c:pt>
                <c:pt idx="32298">
                  <c:v>19.550847457633946</c:v>
                </c:pt>
                <c:pt idx="32299">
                  <c:v>19.55145278451046</c:v>
                </c:pt>
                <c:pt idx="32300">
                  <c:v>19.552058111386973</c:v>
                </c:pt>
                <c:pt idx="32301">
                  <c:v>19.552663438263487</c:v>
                </c:pt>
                <c:pt idx="32302">
                  <c:v>19.55326876514</c:v>
                </c:pt>
                <c:pt idx="32303">
                  <c:v>19.553874092016514</c:v>
                </c:pt>
                <c:pt idx="32304">
                  <c:v>19.554479418893028</c:v>
                </c:pt>
                <c:pt idx="32305">
                  <c:v>19.555084745769541</c:v>
                </c:pt>
                <c:pt idx="32306">
                  <c:v>19.555690072646055</c:v>
                </c:pt>
                <c:pt idx="32307">
                  <c:v>19.556295399522568</c:v>
                </c:pt>
                <c:pt idx="32308">
                  <c:v>19.556900726399082</c:v>
                </c:pt>
                <c:pt idx="32309">
                  <c:v>19.557506053275596</c:v>
                </c:pt>
                <c:pt idx="32310">
                  <c:v>19.558111380152109</c:v>
                </c:pt>
                <c:pt idx="32311">
                  <c:v>19.558716707028623</c:v>
                </c:pt>
                <c:pt idx="32312">
                  <c:v>19.559322033905136</c:v>
                </c:pt>
                <c:pt idx="32313">
                  <c:v>19.55992736078165</c:v>
                </c:pt>
                <c:pt idx="32314">
                  <c:v>19.560532687658164</c:v>
                </c:pt>
                <c:pt idx="32315">
                  <c:v>19.561138014534677</c:v>
                </c:pt>
                <c:pt idx="32316">
                  <c:v>19.561743341411191</c:v>
                </c:pt>
                <c:pt idx="32317">
                  <c:v>19.562348668287704</c:v>
                </c:pt>
                <c:pt idx="32318">
                  <c:v>19.562953995164218</c:v>
                </c:pt>
                <c:pt idx="32319">
                  <c:v>19.563559322040732</c:v>
                </c:pt>
                <c:pt idx="32320">
                  <c:v>19.564164648917245</c:v>
                </c:pt>
                <c:pt idx="32321">
                  <c:v>19.564769975793759</c:v>
                </c:pt>
                <c:pt idx="32322">
                  <c:v>19.565375302670272</c:v>
                </c:pt>
                <c:pt idx="32323">
                  <c:v>19.565980629546786</c:v>
                </c:pt>
                <c:pt idx="32324">
                  <c:v>19.5665859564233</c:v>
                </c:pt>
                <c:pt idx="32325">
                  <c:v>19.567191283299813</c:v>
                </c:pt>
                <c:pt idx="32326">
                  <c:v>19.567796610176327</c:v>
                </c:pt>
                <c:pt idx="32327">
                  <c:v>19.56840193705284</c:v>
                </c:pt>
                <c:pt idx="32328">
                  <c:v>19.569007263929354</c:v>
                </c:pt>
                <c:pt idx="32329">
                  <c:v>19.569612590805868</c:v>
                </c:pt>
                <c:pt idx="32330">
                  <c:v>19.570217917682381</c:v>
                </c:pt>
                <c:pt idx="32331">
                  <c:v>19.570823244558895</c:v>
                </c:pt>
                <c:pt idx="32332">
                  <c:v>19.571428571435408</c:v>
                </c:pt>
                <c:pt idx="32333">
                  <c:v>19.572033898311922</c:v>
                </c:pt>
                <c:pt idx="32334">
                  <c:v>19.572639225188436</c:v>
                </c:pt>
                <c:pt idx="32335">
                  <c:v>19.573244552064949</c:v>
                </c:pt>
                <c:pt idx="32336">
                  <c:v>19.573849878941463</c:v>
                </c:pt>
                <c:pt idx="32337">
                  <c:v>19.574455205817976</c:v>
                </c:pt>
                <c:pt idx="32338">
                  <c:v>19.57506053269449</c:v>
                </c:pt>
                <c:pt idx="32339">
                  <c:v>19.575665859571004</c:v>
                </c:pt>
                <c:pt idx="32340">
                  <c:v>19.576271186447517</c:v>
                </c:pt>
                <c:pt idx="32341">
                  <c:v>19.576876513324031</c:v>
                </c:pt>
                <c:pt idx="32342">
                  <c:v>19.577481840200544</c:v>
                </c:pt>
                <c:pt idx="32343">
                  <c:v>19.578087167077058</c:v>
                </c:pt>
                <c:pt idx="32344">
                  <c:v>19.578692493953572</c:v>
                </c:pt>
                <c:pt idx="32345">
                  <c:v>19.579297820830085</c:v>
                </c:pt>
                <c:pt idx="32346">
                  <c:v>19.579903147706599</c:v>
                </c:pt>
                <c:pt idx="32347">
                  <c:v>19.580508474583112</c:v>
                </c:pt>
                <c:pt idx="32348">
                  <c:v>19.581113801459626</c:v>
                </c:pt>
                <c:pt idx="32349">
                  <c:v>19.58171912833614</c:v>
                </c:pt>
                <c:pt idx="32350">
                  <c:v>19.582324455212653</c:v>
                </c:pt>
                <c:pt idx="32351">
                  <c:v>19.582929782089167</c:v>
                </c:pt>
                <c:pt idx="32352">
                  <c:v>19.58353510896568</c:v>
                </c:pt>
                <c:pt idx="32353">
                  <c:v>19.584140435842194</c:v>
                </c:pt>
                <c:pt idx="32354">
                  <c:v>19.584745762718708</c:v>
                </c:pt>
                <c:pt idx="32355">
                  <c:v>19.585351089595221</c:v>
                </c:pt>
                <c:pt idx="32356">
                  <c:v>19.585956416471735</c:v>
                </c:pt>
                <c:pt idx="32357">
                  <c:v>19.586561743348248</c:v>
                </c:pt>
                <c:pt idx="32358">
                  <c:v>19.587167070224762</c:v>
                </c:pt>
                <c:pt idx="32359">
                  <c:v>19.587772397101276</c:v>
                </c:pt>
                <c:pt idx="32360">
                  <c:v>19.588377723977789</c:v>
                </c:pt>
                <c:pt idx="32361">
                  <c:v>19.588983050854303</c:v>
                </c:pt>
                <c:pt idx="32362">
                  <c:v>19.589588377730816</c:v>
                </c:pt>
                <c:pt idx="32363">
                  <c:v>19.59019370460733</c:v>
                </c:pt>
                <c:pt idx="32364">
                  <c:v>19.590799031483844</c:v>
                </c:pt>
                <c:pt idx="32365">
                  <c:v>19.591404358360357</c:v>
                </c:pt>
                <c:pt idx="32366">
                  <c:v>19.592009685236871</c:v>
                </c:pt>
                <c:pt idx="32367">
                  <c:v>19.592615012113384</c:v>
                </c:pt>
                <c:pt idx="32368">
                  <c:v>19.593220338989898</c:v>
                </c:pt>
                <c:pt idx="32369">
                  <c:v>19.593825665866412</c:v>
                </c:pt>
                <c:pt idx="32370">
                  <c:v>19.594430992742925</c:v>
                </c:pt>
                <c:pt idx="32371">
                  <c:v>19.595036319619439</c:v>
                </c:pt>
                <c:pt idx="32372">
                  <c:v>19.595641646495952</c:v>
                </c:pt>
                <c:pt idx="32373">
                  <c:v>19.596246973372466</c:v>
                </c:pt>
                <c:pt idx="32374">
                  <c:v>19.59685230024898</c:v>
                </c:pt>
                <c:pt idx="32375">
                  <c:v>19.597457627125493</c:v>
                </c:pt>
                <c:pt idx="32376">
                  <c:v>19.598062954002007</c:v>
                </c:pt>
                <c:pt idx="32377">
                  <c:v>19.59866828087852</c:v>
                </c:pt>
                <c:pt idx="32378">
                  <c:v>19.599273607755034</c:v>
                </c:pt>
                <c:pt idx="32379">
                  <c:v>19.599878934631548</c:v>
                </c:pt>
                <c:pt idx="32380">
                  <c:v>19.600484261508061</c:v>
                </c:pt>
                <c:pt idx="32381">
                  <c:v>19.601089588384575</c:v>
                </c:pt>
                <c:pt idx="32382">
                  <c:v>19.601694915261088</c:v>
                </c:pt>
                <c:pt idx="32383">
                  <c:v>19.602300242137602</c:v>
                </c:pt>
                <c:pt idx="32384">
                  <c:v>19.602905569014116</c:v>
                </c:pt>
                <c:pt idx="32385">
                  <c:v>19.603510895890629</c:v>
                </c:pt>
                <c:pt idx="32386">
                  <c:v>19.604116222767143</c:v>
                </c:pt>
                <c:pt idx="32387">
                  <c:v>19.604721549643656</c:v>
                </c:pt>
                <c:pt idx="32388">
                  <c:v>19.60532687652017</c:v>
                </c:pt>
                <c:pt idx="32389">
                  <c:v>19.605932203396684</c:v>
                </c:pt>
                <c:pt idx="32390">
                  <c:v>19.606537530273197</c:v>
                </c:pt>
                <c:pt idx="32391">
                  <c:v>19.607142857149711</c:v>
                </c:pt>
                <c:pt idx="32392">
                  <c:v>19.607748184026224</c:v>
                </c:pt>
                <c:pt idx="32393">
                  <c:v>19.608353510902738</c:v>
                </c:pt>
                <c:pt idx="32394">
                  <c:v>19.608958837779252</c:v>
                </c:pt>
                <c:pt idx="32395">
                  <c:v>19.609564164655765</c:v>
                </c:pt>
                <c:pt idx="32396">
                  <c:v>19.610169491532279</c:v>
                </c:pt>
                <c:pt idx="32397">
                  <c:v>19.610774818408792</c:v>
                </c:pt>
                <c:pt idx="32398">
                  <c:v>19.611380145285306</c:v>
                </c:pt>
                <c:pt idx="32399">
                  <c:v>19.61198547216182</c:v>
                </c:pt>
                <c:pt idx="32400">
                  <c:v>19.612590799038333</c:v>
                </c:pt>
                <c:pt idx="32401">
                  <c:v>19.613196125914847</c:v>
                </c:pt>
                <c:pt idx="32402">
                  <c:v>19.61380145279136</c:v>
                </c:pt>
                <c:pt idx="32403">
                  <c:v>19.614406779667874</c:v>
                </c:pt>
                <c:pt idx="32404">
                  <c:v>19.615012106544388</c:v>
                </c:pt>
                <c:pt idx="32405">
                  <c:v>19.615617433420901</c:v>
                </c:pt>
                <c:pt idx="32406">
                  <c:v>19.616222760297415</c:v>
                </c:pt>
                <c:pt idx="32407">
                  <c:v>19.616828087173928</c:v>
                </c:pt>
                <c:pt idx="32408">
                  <c:v>19.617433414050442</c:v>
                </c:pt>
                <c:pt idx="32409">
                  <c:v>19.618038740926956</c:v>
                </c:pt>
                <c:pt idx="32410">
                  <c:v>19.618644067803469</c:v>
                </c:pt>
                <c:pt idx="32411">
                  <c:v>19.619249394679983</c:v>
                </c:pt>
                <c:pt idx="32412">
                  <c:v>19.619854721556496</c:v>
                </c:pt>
                <c:pt idx="32413">
                  <c:v>19.62046004843301</c:v>
                </c:pt>
                <c:pt idx="32414">
                  <c:v>19.621065375309524</c:v>
                </c:pt>
                <c:pt idx="32415">
                  <c:v>19.621670702186037</c:v>
                </c:pt>
                <c:pt idx="32416">
                  <c:v>19.622276029062551</c:v>
                </c:pt>
                <c:pt idx="32417">
                  <c:v>19.622881355939064</c:v>
                </c:pt>
                <c:pt idx="32418">
                  <c:v>19.623486682815578</c:v>
                </c:pt>
                <c:pt idx="32419">
                  <c:v>19.624092009692092</c:v>
                </c:pt>
                <c:pt idx="32420">
                  <c:v>19.624697336568605</c:v>
                </c:pt>
                <c:pt idx="32421">
                  <c:v>19.625302663445119</c:v>
                </c:pt>
                <c:pt idx="32422">
                  <c:v>19.625907990321632</c:v>
                </c:pt>
                <c:pt idx="32423">
                  <c:v>19.626513317198146</c:v>
                </c:pt>
                <c:pt idx="32424">
                  <c:v>19.62711864407466</c:v>
                </c:pt>
                <c:pt idx="32425">
                  <c:v>19.627723970951173</c:v>
                </c:pt>
                <c:pt idx="32426">
                  <c:v>19.628329297827687</c:v>
                </c:pt>
                <c:pt idx="32427">
                  <c:v>19.6289346247042</c:v>
                </c:pt>
                <c:pt idx="32428">
                  <c:v>19.629539951580714</c:v>
                </c:pt>
                <c:pt idx="32429">
                  <c:v>19.630145278457228</c:v>
                </c:pt>
                <c:pt idx="32430">
                  <c:v>19.630750605333741</c:v>
                </c:pt>
                <c:pt idx="32431">
                  <c:v>19.631355932210255</c:v>
                </c:pt>
                <c:pt idx="32432">
                  <c:v>19.631961259086768</c:v>
                </c:pt>
                <c:pt idx="32433">
                  <c:v>19.632566585963282</c:v>
                </c:pt>
                <c:pt idx="32434">
                  <c:v>19.633171912839796</c:v>
                </c:pt>
                <c:pt idx="32435">
                  <c:v>19.633777239716309</c:v>
                </c:pt>
                <c:pt idx="32436">
                  <c:v>19.634382566592823</c:v>
                </c:pt>
                <c:pt idx="32437">
                  <c:v>19.634987893469336</c:v>
                </c:pt>
                <c:pt idx="32438">
                  <c:v>19.63559322034585</c:v>
                </c:pt>
                <c:pt idx="32439">
                  <c:v>19.636198547222364</c:v>
                </c:pt>
                <c:pt idx="32440">
                  <c:v>19.636803874098877</c:v>
                </c:pt>
                <c:pt idx="32441">
                  <c:v>19.637409200975391</c:v>
                </c:pt>
                <c:pt idx="32442">
                  <c:v>19.638014527851904</c:v>
                </c:pt>
                <c:pt idx="32443">
                  <c:v>19.638619854728418</c:v>
                </c:pt>
                <c:pt idx="32444">
                  <c:v>19.639225181604932</c:v>
                </c:pt>
                <c:pt idx="32445">
                  <c:v>19.639830508481445</c:v>
                </c:pt>
                <c:pt idx="32446">
                  <c:v>19.640435835357959</c:v>
                </c:pt>
                <c:pt idx="32447">
                  <c:v>19.641041162234472</c:v>
                </c:pt>
                <c:pt idx="32448">
                  <c:v>19.641646489110986</c:v>
                </c:pt>
                <c:pt idx="32449">
                  <c:v>19.6422518159875</c:v>
                </c:pt>
                <c:pt idx="32450">
                  <c:v>19.642857142864013</c:v>
                </c:pt>
                <c:pt idx="32451">
                  <c:v>19.643462469740527</c:v>
                </c:pt>
                <c:pt idx="32452">
                  <c:v>19.64406779661704</c:v>
                </c:pt>
                <c:pt idx="32453">
                  <c:v>19.644673123493554</c:v>
                </c:pt>
                <c:pt idx="32454">
                  <c:v>19.645278450370068</c:v>
                </c:pt>
                <c:pt idx="32455">
                  <c:v>19.645883777246581</c:v>
                </c:pt>
                <c:pt idx="32456">
                  <c:v>19.646489104123095</c:v>
                </c:pt>
                <c:pt idx="32457">
                  <c:v>19.647094430999609</c:v>
                </c:pt>
                <c:pt idx="32458">
                  <c:v>19.647699757876122</c:v>
                </c:pt>
                <c:pt idx="32459">
                  <c:v>19.648305084752636</c:v>
                </c:pt>
                <c:pt idx="32460">
                  <c:v>19.648910411629149</c:v>
                </c:pt>
                <c:pt idx="32461">
                  <c:v>19.649515738505663</c:v>
                </c:pt>
                <c:pt idx="32462">
                  <c:v>19.650121065382177</c:v>
                </c:pt>
                <c:pt idx="32463">
                  <c:v>19.65072639225869</c:v>
                </c:pt>
                <c:pt idx="32464">
                  <c:v>19.651331719135204</c:v>
                </c:pt>
                <c:pt idx="32465">
                  <c:v>19.651937046011717</c:v>
                </c:pt>
                <c:pt idx="32466">
                  <c:v>19.652542372888231</c:v>
                </c:pt>
                <c:pt idx="32467">
                  <c:v>19.653147699764745</c:v>
                </c:pt>
                <c:pt idx="32468">
                  <c:v>19.653753026641258</c:v>
                </c:pt>
                <c:pt idx="32469">
                  <c:v>19.654358353517772</c:v>
                </c:pt>
                <c:pt idx="32470">
                  <c:v>19.654963680394285</c:v>
                </c:pt>
                <c:pt idx="32471">
                  <c:v>19.655569007270799</c:v>
                </c:pt>
                <c:pt idx="32472">
                  <c:v>19.656174334147313</c:v>
                </c:pt>
                <c:pt idx="32473">
                  <c:v>19.656779661023826</c:v>
                </c:pt>
                <c:pt idx="32474">
                  <c:v>19.65738498790034</c:v>
                </c:pt>
                <c:pt idx="32475">
                  <c:v>19.657990314776853</c:v>
                </c:pt>
                <c:pt idx="32476">
                  <c:v>19.658595641653367</c:v>
                </c:pt>
                <c:pt idx="32477">
                  <c:v>19.659200968529881</c:v>
                </c:pt>
                <c:pt idx="32478">
                  <c:v>19.659806295406394</c:v>
                </c:pt>
                <c:pt idx="32479">
                  <c:v>19.660411622282908</c:v>
                </c:pt>
                <c:pt idx="32480">
                  <c:v>19.661016949159421</c:v>
                </c:pt>
                <c:pt idx="32481">
                  <c:v>19.661622276035935</c:v>
                </c:pt>
                <c:pt idx="32482">
                  <c:v>19.662227602912449</c:v>
                </c:pt>
                <c:pt idx="32483">
                  <c:v>19.662832929788962</c:v>
                </c:pt>
                <c:pt idx="32484">
                  <c:v>19.663438256665476</c:v>
                </c:pt>
                <c:pt idx="32485">
                  <c:v>19.664043583541989</c:v>
                </c:pt>
                <c:pt idx="32486">
                  <c:v>19.664648910418503</c:v>
                </c:pt>
                <c:pt idx="32487">
                  <c:v>19.665254237295017</c:v>
                </c:pt>
                <c:pt idx="32488">
                  <c:v>19.66585956417153</c:v>
                </c:pt>
                <c:pt idx="32489">
                  <c:v>19.666464891048044</c:v>
                </c:pt>
                <c:pt idx="32490">
                  <c:v>19.667070217924557</c:v>
                </c:pt>
                <c:pt idx="32491">
                  <c:v>19.667675544801071</c:v>
                </c:pt>
                <c:pt idx="32492">
                  <c:v>19.668280871677585</c:v>
                </c:pt>
                <c:pt idx="32493">
                  <c:v>19.668886198554098</c:v>
                </c:pt>
                <c:pt idx="32494">
                  <c:v>19.669491525430612</c:v>
                </c:pt>
                <c:pt idx="32495">
                  <c:v>19.670096852307125</c:v>
                </c:pt>
                <c:pt idx="32496">
                  <c:v>19.670702179183639</c:v>
                </c:pt>
                <c:pt idx="32497">
                  <c:v>19.671307506060153</c:v>
                </c:pt>
                <c:pt idx="32498">
                  <c:v>19.671912832936666</c:v>
                </c:pt>
                <c:pt idx="32499">
                  <c:v>19.67251815981318</c:v>
                </c:pt>
                <c:pt idx="32500">
                  <c:v>19.673123486689693</c:v>
                </c:pt>
                <c:pt idx="32501">
                  <c:v>19.673728813566207</c:v>
                </c:pt>
                <c:pt idx="32502">
                  <c:v>19.674334140442721</c:v>
                </c:pt>
                <c:pt idx="32503">
                  <c:v>19.674939467319234</c:v>
                </c:pt>
                <c:pt idx="32504">
                  <c:v>19.675544794195748</c:v>
                </c:pt>
                <c:pt idx="32505">
                  <c:v>19.676150121072261</c:v>
                </c:pt>
                <c:pt idx="32506">
                  <c:v>19.676755447948775</c:v>
                </c:pt>
                <c:pt idx="32507">
                  <c:v>19.677360774825289</c:v>
                </c:pt>
                <c:pt idx="32508">
                  <c:v>19.677966101701802</c:v>
                </c:pt>
                <c:pt idx="32509">
                  <c:v>19.678571428578316</c:v>
                </c:pt>
                <c:pt idx="32510">
                  <c:v>19.679176755454829</c:v>
                </c:pt>
                <c:pt idx="32511">
                  <c:v>19.679782082331343</c:v>
                </c:pt>
                <c:pt idx="32512">
                  <c:v>19.680387409207857</c:v>
                </c:pt>
                <c:pt idx="32513">
                  <c:v>19.68099273608437</c:v>
                </c:pt>
                <c:pt idx="32514">
                  <c:v>19.681598062960884</c:v>
                </c:pt>
                <c:pt idx="32515">
                  <c:v>19.682203389837397</c:v>
                </c:pt>
                <c:pt idx="32516">
                  <c:v>19.682808716713911</c:v>
                </c:pt>
                <c:pt idx="32517">
                  <c:v>19.683414043590425</c:v>
                </c:pt>
                <c:pt idx="32518">
                  <c:v>19.684019370466938</c:v>
                </c:pt>
                <c:pt idx="32519">
                  <c:v>19.684624697343452</c:v>
                </c:pt>
                <c:pt idx="32520">
                  <c:v>19.685230024219965</c:v>
                </c:pt>
                <c:pt idx="32521">
                  <c:v>19.685835351096479</c:v>
                </c:pt>
                <c:pt idx="32522">
                  <c:v>19.686440677972993</c:v>
                </c:pt>
                <c:pt idx="32523">
                  <c:v>19.687046004849506</c:v>
                </c:pt>
                <c:pt idx="32524">
                  <c:v>19.68765133172602</c:v>
                </c:pt>
                <c:pt idx="32525">
                  <c:v>19.688256658602533</c:v>
                </c:pt>
                <c:pt idx="32526">
                  <c:v>19.688861985479047</c:v>
                </c:pt>
                <c:pt idx="32527">
                  <c:v>19.689467312355561</c:v>
                </c:pt>
                <c:pt idx="32528">
                  <c:v>19.690072639232074</c:v>
                </c:pt>
                <c:pt idx="32529">
                  <c:v>19.690677966108588</c:v>
                </c:pt>
                <c:pt idx="32530">
                  <c:v>19.691283292985101</c:v>
                </c:pt>
                <c:pt idx="32531">
                  <c:v>19.691888619861615</c:v>
                </c:pt>
                <c:pt idx="32532">
                  <c:v>19.692493946738129</c:v>
                </c:pt>
                <c:pt idx="32533">
                  <c:v>19.693099273614642</c:v>
                </c:pt>
                <c:pt idx="32534">
                  <c:v>19.693704600491156</c:v>
                </c:pt>
                <c:pt idx="32535">
                  <c:v>19.694309927367669</c:v>
                </c:pt>
                <c:pt idx="32536">
                  <c:v>19.694915254244183</c:v>
                </c:pt>
                <c:pt idx="32537">
                  <c:v>19.695520581120697</c:v>
                </c:pt>
                <c:pt idx="32538">
                  <c:v>19.69612590799721</c:v>
                </c:pt>
                <c:pt idx="32539">
                  <c:v>19.696731234873724</c:v>
                </c:pt>
                <c:pt idx="32540">
                  <c:v>19.697336561750237</c:v>
                </c:pt>
                <c:pt idx="32541">
                  <c:v>19.697941888626751</c:v>
                </c:pt>
                <c:pt idx="32542">
                  <c:v>19.698547215503265</c:v>
                </c:pt>
                <c:pt idx="32543">
                  <c:v>19.699152542379778</c:v>
                </c:pt>
                <c:pt idx="32544">
                  <c:v>19.699757869256292</c:v>
                </c:pt>
                <c:pt idx="32545">
                  <c:v>19.700363196132805</c:v>
                </c:pt>
                <c:pt idx="32546">
                  <c:v>19.700968523009319</c:v>
                </c:pt>
                <c:pt idx="32547">
                  <c:v>19.701573849885833</c:v>
                </c:pt>
                <c:pt idx="32548">
                  <c:v>19.702179176762346</c:v>
                </c:pt>
                <c:pt idx="32549">
                  <c:v>19.70278450363886</c:v>
                </c:pt>
                <c:pt idx="32550">
                  <c:v>19.703389830515373</c:v>
                </c:pt>
                <c:pt idx="32551">
                  <c:v>19.703995157391887</c:v>
                </c:pt>
                <c:pt idx="32552">
                  <c:v>19.704600484268401</c:v>
                </c:pt>
                <c:pt idx="32553">
                  <c:v>19.705205811144914</c:v>
                </c:pt>
                <c:pt idx="32554">
                  <c:v>19.705811138021428</c:v>
                </c:pt>
                <c:pt idx="32555">
                  <c:v>19.706416464897941</c:v>
                </c:pt>
                <c:pt idx="32556">
                  <c:v>19.707021791774455</c:v>
                </c:pt>
                <c:pt idx="32557">
                  <c:v>19.707627118650969</c:v>
                </c:pt>
                <c:pt idx="32558">
                  <c:v>19.708232445527482</c:v>
                </c:pt>
                <c:pt idx="32559">
                  <c:v>19.708837772403996</c:v>
                </c:pt>
                <c:pt idx="32560">
                  <c:v>19.709443099280509</c:v>
                </c:pt>
                <c:pt idx="32561">
                  <c:v>19.710048426157023</c:v>
                </c:pt>
                <c:pt idx="32562">
                  <c:v>19.710653753033537</c:v>
                </c:pt>
                <c:pt idx="32563">
                  <c:v>19.71125907991005</c:v>
                </c:pt>
                <c:pt idx="32564">
                  <c:v>19.711864406786564</c:v>
                </c:pt>
                <c:pt idx="32565">
                  <c:v>19.712469733663077</c:v>
                </c:pt>
                <c:pt idx="32566">
                  <c:v>19.713075060539591</c:v>
                </c:pt>
                <c:pt idx="32567">
                  <c:v>19.713680387416105</c:v>
                </c:pt>
                <c:pt idx="32568">
                  <c:v>19.714285714292618</c:v>
                </c:pt>
                <c:pt idx="32569">
                  <c:v>19.714891041169132</c:v>
                </c:pt>
                <c:pt idx="32570">
                  <c:v>19.715496368045645</c:v>
                </c:pt>
                <c:pt idx="32571">
                  <c:v>19.716101694922159</c:v>
                </c:pt>
                <c:pt idx="32572">
                  <c:v>19.716707021798673</c:v>
                </c:pt>
                <c:pt idx="32573">
                  <c:v>19.717312348675186</c:v>
                </c:pt>
                <c:pt idx="32574">
                  <c:v>19.7179176755517</c:v>
                </c:pt>
                <c:pt idx="32575">
                  <c:v>19.718523002428213</c:v>
                </c:pt>
                <c:pt idx="32576">
                  <c:v>19.719128329304727</c:v>
                </c:pt>
                <c:pt idx="32577">
                  <c:v>19.719733656181241</c:v>
                </c:pt>
                <c:pt idx="32578">
                  <c:v>19.720338983057754</c:v>
                </c:pt>
                <c:pt idx="32579">
                  <c:v>19.720944309934268</c:v>
                </c:pt>
                <c:pt idx="32580">
                  <c:v>19.721549636810781</c:v>
                </c:pt>
                <c:pt idx="32581">
                  <c:v>19.722154963687295</c:v>
                </c:pt>
                <c:pt idx="32582">
                  <c:v>19.722760290563809</c:v>
                </c:pt>
                <c:pt idx="32583">
                  <c:v>19.723365617440322</c:v>
                </c:pt>
                <c:pt idx="32584">
                  <c:v>19.723970944316836</c:v>
                </c:pt>
                <c:pt idx="32585">
                  <c:v>19.724576271193349</c:v>
                </c:pt>
                <c:pt idx="32586">
                  <c:v>19.725181598069863</c:v>
                </c:pt>
                <c:pt idx="32587">
                  <c:v>19.725786924946377</c:v>
                </c:pt>
                <c:pt idx="32588">
                  <c:v>19.72639225182289</c:v>
                </c:pt>
                <c:pt idx="32589">
                  <c:v>19.726997578699404</c:v>
                </c:pt>
                <c:pt idx="32590">
                  <c:v>19.727602905575917</c:v>
                </c:pt>
                <c:pt idx="32591">
                  <c:v>19.728208232452431</c:v>
                </c:pt>
                <c:pt idx="32592">
                  <c:v>19.728813559328945</c:v>
                </c:pt>
                <c:pt idx="32593">
                  <c:v>19.729418886205458</c:v>
                </c:pt>
                <c:pt idx="32594">
                  <c:v>19.730024213081972</c:v>
                </c:pt>
                <c:pt idx="32595">
                  <c:v>19.730629539958485</c:v>
                </c:pt>
                <c:pt idx="32596">
                  <c:v>19.731234866834999</c:v>
                </c:pt>
                <c:pt idx="32597">
                  <c:v>19.731840193711513</c:v>
                </c:pt>
                <c:pt idx="32598">
                  <c:v>19.732445520588026</c:v>
                </c:pt>
                <c:pt idx="32599">
                  <c:v>19.73305084746454</c:v>
                </c:pt>
                <c:pt idx="32600">
                  <c:v>19.733656174341053</c:v>
                </c:pt>
                <c:pt idx="32601">
                  <c:v>19.734261501217567</c:v>
                </c:pt>
                <c:pt idx="32602">
                  <c:v>19.734866828094081</c:v>
                </c:pt>
                <c:pt idx="32603">
                  <c:v>19.735472154970594</c:v>
                </c:pt>
                <c:pt idx="32604">
                  <c:v>19.736077481847108</c:v>
                </c:pt>
                <c:pt idx="32605">
                  <c:v>19.736682808723621</c:v>
                </c:pt>
                <c:pt idx="32606">
                  <c:v>19.737288135600135</c:v>
                </c:pt>
                <c:pt idx="32607">
                  <c:v>19.737893462476649</c:v>
                </c:pt>
                <c:pt idx="32608">
                  <c:v>19.738498789353162</c:v>
                </c:pt>
                <c:pt idx="32609">
                  <c:v>19.739104116229676</c:v>
                </c:pt>
                <c:pt idx="32610">
                  <c:v>19.739709443106189</c:v>
                </c:pt>
                <c:pt idx="32611">
                  <c:v>19.740314769982703</c:v>
                </c:pt>
                <c:pt idx="32612">
                  <c:v>19.740920096859217</c:v>
                </c:pt>
                <c:pt idx="32613">
                  <c:v>19.74152542373573</c:v>
                </c:pt>
                <c:pt idx="32614">
                  <c:v>19.742130750612244</c:v>
                </c:pt>
                <c:pt idx="32615">
                  <c:v>19.742736077488757</c:v>
                </c:pt>
                <c:pt idx="32616">
                  <c:v>19.743341404365271</c:v>
                </c:pt>
                <c:pt idx="32617">
                  <c:v>19.743946731241785</c:v>
                </c:pt>
                <c:pt idx="32618">
                  <c:v>19.744552058118298</c:v>
                </c:pt>
                <c:pt idx="32619">
                  <c:v>19.745157384994812</c:v>
                </c:pt>
                <c:pt idx="32620">
                  <c:v>19.745762711871325</c:v>
                </c:pt>
                <c:pt idx="32621">
                  <c:v>19.746368038747839</c:v>
                </c:pt>
                <c:pt idx="32622">
                  <c:v>19.746973365624353</c:v>
                </c:pt>
                <c:pt idx="32623">
                  <c:v>19.747578692500866</c:v>
                </c:pt>
                <c:pt idx="32624">
                  <c:v>19.74818401937738</c:v>
                </c:pt>
                <c:pt idx="32625">
                  <c:v>19.748789346253893</c:v>
                </c:pt>
                <c:pt idx="32626">
                  <c:v>19.749394673130407</c:v>
                </c:pt>
                <c:pt idx="32627">
                  <c:v>19.750000000006921</c:v>
                </c:pt>
                <c:pt idx="32628">
                  <c:v>19.750605326883434</c:v>
                </c:pt>
                <c:pt idx="32629">
                  <c:v>19.751210653759948</c:v>
                </c:pt>
                <c:pt idx="32630">
                  <c:v>19.751815980636461</c:v>
                </c:pt>
                <c:pt idx="32631">
                  <c:v>19.752421307512975</c:v>
                </c:pt>
                <c:pt idx="32632">
                  <c:v>19.753026634389489</c:v>
                </c:pt>
                <c:pt idx="32633">
                  <c:v>19.753631961266002</c:v>
                </c:pt>
                <c:pt idx="32634">
                  <c:v>19.754237288142516</c:v>
                </c:pt>
                <c:pt idx="32635">
                  <c:v>19.754842615019029</c:v>
                </c:pt>
                <c:pt idx="32636">
                  <c:v>19.755447941895543</c:v>
                </c:pt>
                <c:pt idx="32637">
                  <c:v>19.756053268772057</c:v>
                </c:pt>
                <c:pt idx="32638">
                  <c:v>19.75665859564857</c:v>
                </c:pt>
                <c:pt idx="32639">
                  <c:v>19.757263922525084</c:v>
                </c:pt>
                <c:pt idx="32640">
                  <c:v>19.757869249401598</c:v>
                </c:pt>
                <c:pt idx="32641">
                  <c:v>19.758474576278111</c:v>
                </c:pt>
                <c:pt idx="32642">
                  <c:v>19.759079903154625</c:v>
                </c:pt>
                <c:pt idx="32643">
                  <c:v>19.759685230031138</c:v>
                </c:pt>
                <c:pt idx="32644">
                  <c:v>19.760290556907652</c:v>
                </c:pt>
                <c:pt idx="32645">
                  <c:v>19.760895883784166</c:v>
                </c:pt>
                <c:pt idx="32646">
                  <c:v>19.761501210660679</c:v>
                </c:pt>
                <c:pt idx="32647">
                  <c:v>19.762106537537193</c:v>
                </c:pt>
                <c:pt idx="32648">
                  <c:v>19.762711864413706</c:v>
                </c:pt>
                <c:pt idx="32649">
                  <c:v>19.76331719129022</c:v>
                </c:pt>
                <c:pt idx="32650">
                  <c:v>19.763922518166734</c:v>
                </c:pt>
                <c:pt idx="32651">
                  <c:v>19.764527845043247</c:v>
                </c:pt>
                <c:pt idx="32652">
                  <c:v>19.765133171919761</c:v>
                </c:pt>
                <c:pt idx="32653">
                  <c:v>19.765738498796274</c:v>
                </c:pt>
                <c:pt idx="32654">
                  <c:v>19.766343825672788</c:v>
                </c:pt>
                <c:pt idx="32655">
                  <c:v>19.766949152549302</c:v>
                </c:pt>
                <c:pt idx="32656">
                  <c:v>19.767554479425815</c:v>
                </c:pt>
                <c:pt idx="32657">
                  <c:v>19.768159806302329</c:v>
                </c:pt>
                <c:pt idx="32658">
                  <c:v>19.768765133178842</c:v>
                </c:pt>
                <c:pt idx="32659">
                  <c:v>19.769370460055356</c:v>
                </c:pt>
                <c:pt idx="32660">
                  <c:v>19.76997578693187</c:v>
                </c:pt>
                <c:pt idx="32661">
                  <c:v>19.770581113808383</c:v>
                </c:pt>
                <c:pt idx="32662">
                  <c:v>19.771186440684897</c:v>
                </c:pt>
                <c:pt idx="32663">
                  <c:v>19.77179176756141</c:v>
                </c:pt>
                <c:pt idx="32664">
                  <c:v>19.772397094437924</c:v>
                </c:pt>
                <c:pt idx="32665">
                  <c:v>19.773002421314438</c:v>
                </c:pt>
                <c:pt idx="32666">
                  <c:v>19.773607748190951</c:v>
                </c:pt>
                <c:pt idx="32667">
                  <c:v>19.774213075067465</c:v>
                </c:pt>
                <c:pt idx="32668">
                  <c:v>19.774818401943978</c:v>
                </c:pt>
                <c:pt idx="32669">
                  <c:v>19.775423728820492</c:v>
                </c:pt>
                <c:pt idx="32670">
                  <c:v>19.776029055697006</c:v>
                </c:pt>
                <c:pt idx="32671">
                  <c:v>19.776634382573519</c:v>
                </c:pt>
                <c:pt idx="32672">
                  <c:v>19.777239709450033</c:v>
                </c:pt>
                <c:pt idx="32673">
                  <c:v>19.777845036326546</c:v>
                </c:pt>
                <c:pt idx="32674">
                  <c:v>19.77845036320306</c:v>
                </c:pt>
                <c:pt idx="32675">
                  <c:v>19.779055690079574</c:v>
                </c:pt>
                <c:pt idx="32676">
                  <c:v>19.779661016956087</c:v>
                </c:pt>
                <c:pt idx="32677">
                  <c:v>19.780266343832601</c:v>
                </c:pt>
                <c:pt idx="32678">
                  <c:v>19.780871670709114</c:v>
                </c:pt>
                <c:pt idx="32679">
                  <c:v>19.781476997585628</c:v>
                </c:pt>
                <c:pt idx="32680">
                  <c:v>19.782082324462142</c:v>
                </c:pt>
                <c:pt idx="32681">
                  <c:v>19.782687651338655</c:v>
                </c:pt>
                <c:pt idx="32682">
                  <c:v>19.783292978215169</c:v>
                </c:pt>
                <c:pt idx="32683">
                  <c:v>19.783898305091682</c:v>
                </c:pt>
                <c:pt idx="32684">
                  <c:v>19.784503631968196</c:v>
                </c:pt>
                <c:pt idx="32685">
                  <c:v>19.78510895884471</c:v>
                </c:pt>
                <c:pt idx="32686">
                  <c:v>19.785714285721223</c:v>
                </c:pt>
                <c:pt idx="32687">
                  <c:v>19.786319612597737</c:v>
                </c:pt>
                <c:pt idx="32688">
                  <c:v>19.78692493947425</c:v>
                </c:pt>
                <c:pt idx="32689">
                  <c:v>19.787530266350764</c:v>
                </c:pt>
                <c:pt idx="32690">
                  <c:v>19.788135593227278</c:v>
                </c:pt>
                <c:pt idx="32691">
                  <c:v>19.788740920103791</c:v>
                </c:pt>
                <c:pt idx="32692">
                  <c:v>19.789346246980305</c:v>
                </c:pt>
                <c:pt idx="32693">
                  <c:v>19.789951573856818</c:v>
                </c:pt>
                <c:pt idx="32694">
                  <c:v>19.790556900733332</c:v>
                </c:pt>
                <c:pt idx="32695">
                  <c:v>19.791162227609846</c:v>
                </c:pt>
                <c:pt idx="32696">
                  <c:v>19.791767554486359</c:v>
                </c:pt>
                <c:pt idx="32697">
                  <c:v>19.792372881362873</c:v>
                </c:pt>
                <c:pt idx="32698">
                  <c:v>19.792978208239386</c:v>
                </c:pt>
                <c:pt idx="32699">
                  <c:v>19.7935835351159</c:v>
                </c:pt>
                <c:pt idx="32700">
                  <c:v>19.794188861992414</c:v>
                </c:pt>
                <c:pt idx="32701">
                  <c:v>19.794794188868927</c:v>
                </c:pt>
                <c:pt idx="32702">
                  <c:v>19.795399515745441</c:v>
                </c:pt>
                <c:pt idx="32703">
                  <c:v>19.796004842621954</c:v>
                </c:pt>
                <c:pt idx="32704">
                  <c:v>19.796610169498468</c:v>
                </c:pt>
                <c:pt idx="32705">
                  <c:v>19.797215496374982</c:v>
                </c:pt>
                <c:pt idx="32706">
                  <c:v>19.797820823251495</c:v>
                </c:pt>
                <c:pt idx="32707">
                  <c:v>19.798426150128009</c:v>
                </c:pt>
                <c:pt idx="32708">
                  <c:v>19.799031477004522</c:v>
                </c:pt>
                <c:pt idx="32709">
                  <c:v>19.799636803881036</c:v>
                </c:pt>
                <c:pt idx="32710">
                  <c:v>19.80024213075755</c:v>
                </c:pt>
                <c:pt idx="32711">
                  <c:v>19.800847457634063</c:v>
                </c:pt>
                <c:pt idx="32712">
                  <c:v>19.801452784510577</c:v>
                </c:pt>
                <c:pt idx="32713">
                  <c:v>19.80205811138709</c:v>
                </c:pt>
                <c:pt idx="32714">
                  <c:v>19.802663438263604</c:v>
                </c:pt>
                <c:pt idx="32715">
                  <c:v>19.803268765140118</c:v>
                </c:pt>
                <c:pt idx="32716">
                  <c:v>19.803874092016631</c:v>
                </c:pt>
                <c:pt idx="32717">
                  <c:v>19.804479418893145</c:v>
                </c:pt>
                <c:pt idx="32718">
                  <c:v>19.805084745769658</c:v>
                </c:pt>
                <c:pt idx="32719">
                  <c:v>19.805690072646172</c:v>
                </c:pt>
                <c:pt idx="32720">
                  <c:v>19.806295399522686</c:v>
                </c:pt>
                <c:pt idx="32721">
                  <c:v>19.806900726399199</c:v>
                </c:pt>
                <c:pt idx="32722">
                  <c:v>19.807506053275713</c:v>
                </c:pt>
                <c:pt idx="32723">
                  <c:v>19.808111380152226</c:v>
                </c:pt>
                <c:pt idx="32724">
                  <c:v>19.80871670702874</c:v>
                </c:pt>
                <c:pt idx="32725">
                  <c:v>19.809322033905254</c:v>
                </c:pt>
                <c:pt idx="32726">
                  <c:v>19.809927360781767</c:v>
                </c:pt>
                <c:pt idx="32727">
                  <c:v>19.810532687658281</c:v>
                </c:pt>
                <c:pt idx="32728">
                  <c:v>19.811138014534794</c:v>
                </c:pt>
                <c:pt idx="32729">
                  <c:v>19.811743341411308</c:v>
                </c:pt>
                <c:pt idx="32730">
                  <c:v>19.812348668287822</c:v>
                </c:pt>
                <c:pt idx="32731">
                  <c:v>19.812953995164335</c:v>
                </c:pt>
                <c:pt idx="32732">
                  <c:v>19.813559322040849</c:v>
                </c:pt>
                <c:pt idx="32733">
                  <c:v>19.814164648917362</c:v>
                </c:pt>
                <c:pt idx="32734">
                  <c:v>19.814769975793876</c:v>
                </c:pt>
                <c:pt idx="32735">
                  <c:v>19.81537530267039</c:v>
                </c:pt>
                <c:pt idx="32736">
                  <c:v>19.815980629546903</c:v>
                </c:pt>
                <c:pt idx="32737">
                  <c:v>19.816585956423417</c:v>
                </c:pt>
                <c:pt idx="32738">
                  <c:v>19.81719128329993</c:v>
                </c:pt>
                <c:pt idx="32739">
                  <c:v>19.817796610176444</c:v>
                </c:pt>
                <c:pt idx="32740">
                  <c:v>19.818401937052958</c:v>
                </c:pt>
                <c:pt idx="32741">
                  <c:v>19.819007263929471</c:v>
                </c:pt>
                <c:pt idx="32742">
                  <c:v>19.819612590805985</c:v>
                </c:pt>
                <c:pt idx="32743">
                  <c:v>19.820217917682498</c:v>
                </c:pt>
                <c:pt idx="32744">
                  <c:v>19.820823244559012</c:v>
                </c:pt>
                <c:pt idx="32745">
                  <c:v>19.821428571435526</c:v>
                </c:pt>
                <c:pt idx="32746">
                  <c:v>19.822033898312039</c:v>
                </c:pt>
                <c:pt idx="32747">
                  <c:v>19.822639225188553</c:v>
                </c:pt>
                <c:pt idx="32748">
                  <c:v>19.823244552065066</c:v>
                </c:pt>
                <c:pt idx="32749">
                  <c:v>19.82384987894158</c:v>
                </c:pt>
                <c:pt idx="32750">
                  <c:v>19.824455205818094</c:v>
                </c:pt>
                <c:pt idx="32751">
                  <c:v>19.825060532694607</c:v>
                </c:pt>
                <c:pt idx="32752">
                  <c:v>19.825665859571121</c:v>
                </c:pt>
                <c:pt idx="32753">
                  <c:v>19.826271186447634</c:v>
                </c:pt>
                <c:pt idx="32754">
                  <c:v>19.826876513324148</c:v>
                </c:pt>
                <c:pt idx="32755">
                  <c:v>19.827481840200662</c:v>
                </c:pt>
                <c:pt idx="32756">
                  <c:v>19.828087167077175</c:v>
                </c:pt>
                <c:pt idx="32757">
                  <c:v>19.828692493953689</c:v>
                </c:pt>
                <c:pt idx="32758">
                  <c:v>19.829297820830202</c:v>
                </c:pt>
                <c:pt idx="32759">
                  <c:v>19.829903147706716</c:v>
                </c:pt>
                <c:pt idx="32760">
                  <c:v>19.83050847458323</c:v>
                </c:pt>
                <c:pt idx="32761">
                  <c:v>19.831113801459743</c:v>
                </c:pt>
                <c:pt idx="32762">
                  <c:v>19.831719128336257</c:v>
                </c:pt>
                <c:pt idx="32763">
                  <c:v>19.83232445521277</c:v>
                </c:pt>
                <c:pt idx="32764">
                  <c:v>19.832929782089284</c:v>
                </c:pt>
                <c:pt idx="32765">
                  <c:v>19.833535108965798</c:v>
                </c:pt>
                <c:pt idx="32766">
                  <c:v>19.834140435842311</c:v>
                </c:pt>
                <c:pt idx="32767">
                  <c:v>19.834745762718825</c:v>
                </c:pt>
                <c:pt idx="32768">
                  <c:v>19.835351089595338</c:v>
                </c:pt>
                <c:pt idx="32769">
                  <c:v>19.835956416471852</c:v>
                </c:pt>
                <c:pt idx="32770">
                  <c:v>19.836561743348366</c:v>
                </c:pt>
                <c:pt idx="32771">
                  <c:v>19.837167070224879</c:v>
                </c:pt>
                <c:pt idx="32772">
                  <c:v>19.837772397101393</c:v>
                </c:pt>
                <c:pt idx="32773">
                  <c:v>19.838377723977906</c:v>
                </c:pt>
                <c:pt idx="32774">
                  <c:v>19.83898305085442</c:v>
                </c:pt>
                <c:pt idx="32775">
                  <c:v>19.839588377730934</c:v>
                </c:pt>
                <c:pt idx="32776">
                  <c:v>19.840193704607447</c:v>
                </c:pt>
                <c:pt idx="32777">
                  <c:v>19.840799031483961</c:v>
                </c:pt>
                <c:pt idx="32778">
                  <c:v>19.841404358360474</c:v>
                </c:pt>
                <c:pt idx="32779">
                  <c:v>19.842009685236988</c:v>
                </c:pt>
                <c:pt idx="32780">
                  <c:v>19.842615012113502</c:v>
                </c:pt>
                <c:pt idx="32781">
                  <c:v>19.843220338990015</c:v>
                </c:pt>
                <c:pt idx="32782">
                  <c:v>19.843825665866529</c:v>
                </c:pt>
                <c:pt idx="32783">
                  <c:v>19.844430992743042</c:v>
                </c:pt>
                <c:pt idx="32784">
                  <c:v>19.845036319619556</c:v>
                </c:pt>
                <c:pt idx="32785">
                  <c:v>19.84564164649607</c:v>
                </c:pt>
                <c:pt idx="32786">
                  <c:v>19.846246973372583</c:v>
                </c:pt>
                <c:pt idx="32787">
                  <c:v>19.846852300249097</c:v>
                </c:pt>
                <c:pt idx="32788">
                  <c:v>19.84745762712561</c:v>
                </c:pt>
                <c:pt idx="32789">
                  <c:v>19.848062954002124</c:v>
                </c:pt>
                <c:pt idx="32790">
                  <c:v>19.848668280878638</c:v>
                </c:pt>
                <c:pt idx="32791">
                  <c:v>19.849273607755151</c:v>
                </c:pt>
                <c:pt idx="32792">
                  <c:v>19.849878934631665</c:v>
                </c:pt>
                <c:pt idx="32793">
                  <c:v>19.850484261508178</c:v>
                </c:pt>
                <c:pt idx="32794">
                  <c:v>19.851089588384692</c:v>
                </c:pt>
                <c:pt idx="32795">
                  <c:v>19.851694915261206</c:v>
                </c:pt>
                <c:pt idx="32796">
                  <c:v>19.852300242137719</c:v>
                </c:pt>
                <c:pt idx="32797">
                  <c:v>19.852905569014233</c:v>
                </c:pt>
                <c:pt idx="32798">
                  <c:v>19.853510895890746</c:v>
                </c:pt>
                <c:pt idx="32799">
                  <c:v>19.85411622276726</c:v>
                </c:pt>
                <c:pt idx="32800">
                  <c:v>19.854721549643774</c:v>
                </c:pt>
                <c:pt idx="32801">
                  <c:v>19.855326876520287</c:v>
                </c:pt>
                <c:pt idx="32802">
                  <c:v>19.855932203396801</c:v>
                </c:pt>
                <c:pt idx="32803">
                  <c:v>19.856537530273314</c:v>
                </c:pt>
                <c:pt idx="32804">
                  <c:v>19.857142857149828</c:v>
                </c:pt>
                <c:pt idx="32805">
                  <c:v>19.857748184026342</c:v>
                </c:pt>
                <c:pt idx="32806">
                  <c:v>19.858353510902855</c:v>
                </c:pt>
                <c:pt idx="32807">
                  <c:v>19.858958837779369</c:v>
                </c:pt>
                <c:pt idx="32808">
                  <c:v>19.859564164655882</c:v>
                </c:pt>
                <c:pt idx="32809">
                  <c:v>19.860169491532396</c:v>
                </c:pt>
                <c:pt idx="32810">
                  <c:v>19.86077481840891</c:v>
                </c:pt>
                <c:pt idx="32811">
                  <c:v>19.861380145285423</c:v>
                </c:pt>
                <c:pt idx="32812">
                  <c:v>19.861985472161937</c:v>
                </c:pt>
                <c:pt idx="32813">
                  <c:v>19.86259079903845</c:v>
                </c:pt>
                <c:pt idx="32814">
                  <c:v>19.863196125914964</c:v>
                </c:pt>
                <c:pt idx="32815">
                  <c:v>19.863801452791478</c:v>
                </c:pt>
                <c:pt idx="32816">
                  <c:v>19.864406779667991</c:v>
                </c:pt>
                <c:pt idx="32817">
                  <c:v>19.865012106544505</c:v>
                </c:pt>
                <c:pt idx="32818">
                  <c:v>19.865617433421018</c:v>
                </c:pt>
                <c:pt idx="32819">
                  <c:v>19.866222760297532</c:v>
                </c:pt>
                <c:pt idx="32820">
                  <c:v>19.866828087174046</c:v>
                </c:pt>
                <c:pt idx="32821">
                  <c:v>19.867433414050559</c:v>
                </c:pt>
                <c:pt idx="32822">
                  <c:v>19.868038740927073</c:v>
                </c:pt>
                <c:pt idx="32823">
                  <c:v>19.868644067803586</c:v>
                </c:pt>
                <c:pt idx="32824">
                  <c:v>19.8692493946801</c:v>
                </c:pt>
                <c:pt idx="32825">
                  <c:v>19.869854721556614</c:v>
                </c:pt>
                <c:pt idx="32826">
                  <c:v>19.870460048433127</c:v>
                </c:pt>
                <c:pt idx="32827">
                  <c:v>19.871065375309641</c:v>
                </c:pt>
                <c:pt idx="32828">
                  <c:v>19.871670702186155</c:v>
                </c:pt>
                <c:pt idx="32829">
                  <c:v>19.872276029062668</c:v>
                </c:pt>
                <c:pt idx="32830">
                  <c:v>19.872881355939182</c:v>
                </c:pt>
                <c:pt idx="32831">
                  <c:v>19.873486682815695</c:v>
                </c:pt>
                <c:pt idx="32832">
                  <c:v>19.874092009692209</c:v>
                </c:pt>
                <c:pt idx="32833">
                  <c:v>19.874697336568723</c:v>
                </c:pt>
                <c:pt idx="32834">
                  <c:v>19.875302663445236</c:v>
                </c:pt>
                <c:pt idx="32835">
                  <c:v>19.87590799032175</c:v>
                </c:pt>
                <c:pt idx="32836">
                  <c:v>19.876513317198263</c:v>
                </c:pt>
                <c:pt idx="32837">
                  <c:v>19.877118644074777</c:v>
                </c:pt>
                <c:pt idx="32838">
                  <c:v>19.877723970951291</c:v>
                </c:pt>
                <c:pt idx="32839">
                  <c:v>19.878329297827804</c:v>
                </c:pt>
                <c:pt idx="32840">
                  <c:v>19.878934624704318</c:v>
                </c:pt>
                <c:pt idx="32841">
                  <c:v>19.879539951580831</c:v>
                </c:pt>
                <c:pt idx="32842">
                  <c:v>19.880145278457345</c:v>
                </c:pt>
                <c:pt idx="32843">
                  <c:v>19.880750605333859</c:v>
                </c:pt>
                <c:pt idx="32844">
                  <c:v>19.881355932210372</c:v>
                </c:pt>
                <c:pt idx="32845">
                  <c:v>19.881961259086886</c:v>
                </c:pt>
                <c:pt idx="32846">
                  <c:v>19.882566585963399</c:v>
                </c:pt>
                <c:pt idx="32847">
                  <c:v>19.883171912839913</c:v>
                </c:pt>
                <c:pt idx="32848">
                  <c:v>19.883777239716427</c:v>
                </c:pt>
                <c:pt idx="32849">
                  <c:v>19.88438256659294</c:v>
                </c:pt>
                <c:pt idx="32850">
                  <c:v>19.884987893469454</c:v>
                </c:pt>
                <c:pt idx="32851">
                  <c:v>19.885593220345967</c:v>
                </c:pt>
                <c:pt idx="32852">
                  <c:v>19.886198547222481</c:v>
                </c:pt>
                <c:pt idx="32853">
                  <c:v>19.886803874098995</c:v>
                </c:pt>
                <c:pt idx="32854">
                  <c:v>19.887409200975508</c:v>
                </c:pt>
                <c:pt idx="32855">
                  <c:v>19.888014527852022</c:v>
                </c:pt>
                <c:pt idx="32856">
                  <c:v>19.888619854728535</c:v>
                </c:pt>
                <c:pt idx="32857">
                  <c:v>19.889225181605049</c:v>
                </c:pt>
                <c:pt idx="32858">
                  <c:v>19.889830508481563</c:v>
                </c:pt>
                <c:pt idx="32859">
                  <c:v>19.890435835358076</c:v>
                </c:pt>
                <c:pt idx="32860">
                  <c:v>19.89104116223459</c:v>
                </c:pt>
                <c:pt idx="32861">
                  <c:v>19.891646489111103</c:v>
                </c:pt>
                <c:pt idx="32862">
                  <c:v>19.892251815987617</c:v>
                </c:pt>
                <c:pt idx="32863">
                  <c:v>19.892857142864131</c:v>
                </c:pt>
                <c:pt idx="32864">
                  <c:v>19.893462469740644</c:v>
                </c:pt>
                <c:pt idx="32865">
                  <c:v>19.894067796617158</c:v>
                </c:pt>
                <c:pt idx="32866">
                  <c:v>19.894673123493671</c:v>
                </c:pt>
                <c:pt idx="32867">
                  <c:v>19.895278450370185</c:v>
                </c:pt>
                <c:pt idx="32868">
                  <c:v>19.895883777246699</c:v>
                </c:pt>
                <c:pt idx="32869">
                  <c:v>19.896489104123212</c:v>
                </c:pt>
                <c:pt idx="32870">
                  <c:v>19.897094430999726</c:v>
                </c:pt>
                <c:pt idx="32871">
                  <c:v>19.897699757876239</c:v>
                </c:pt>
                <c:pt idx="32872">
                  <c:v>19.898305084752753</c:v>
                </c:pt>
                <c:pt idx="32873">
                  <c:v>19.898910411629267</c:v>
                </c:pt>
                <c:pt idx="32874">
                  <c:v>19.89951573850578</c:v>
                </c:pt>
                <c:pt idx="32875">
                  <c:v>19.900121065382294</c:v>
                </c:pt>
                <c:pt idx="32876">
                  <c:v>19.900726392258807</c:v>
                </c:pt>
                <c:pt idx="32877">
                  <c:v>19.901331719135321</c:v>
                </c:pt>
                <c:pt idx="32878">
                  <c:v>19.901937046011835</c:v>
                </c:pt>
                <c:pt idx="32879">
                  <c:v>19.902542372888348</c:v>
                </c:pt>
                <c:pt idx="32880">
                  <c:v>19.903147699764862</c:v>
                </c:pt>
                <c:pt idx="32881">
                  <c:v>19.903753026641375</c:v>
                </c:pt>
                <c:pt idx="32882">
                  <c:v>19.904358353517889</c:v>
                </c:pt>
                <c:pt idx="32883">
                  <c:v>19.904963680394403</c:v>
                </c:pt>
                <c:pt idx="32884">
                  <c:v>19.905569007270916</c:v>
                </c:pt>
                <c:pt idx="32885">
                  <c:v>19.90617433414743</c:v>
                </c:pt>
                <c:pt idx="32886">
                  <c:v>19.906779661023943</c:v>
                </c:pt>
                <c:pt idx="32887">
                  <c:v>19.907384987900457</c:v>
                </c:pt>
                <c:pt idx="32888">
                  <c:v>19.907990314776971</c:v>
                </c:pt>
                <c:pt idx="32889">
                  <c:v>19.908595641653484</c:v>
                </c:pt>
                <c:pt idx="32890">
                  <c:v>19.909200968529998</c:v>
                </c:pt>
                <c:pt idx="32891">
                  <c:v>19.909806295406511</c:v>
                </c:pt>
                <c:pt idx="32892">
                  <c:v>19.910411622283025</c:v>
                </c:pt>
                <c:pt idx="32893">
                  <c:v>19.911016949159539</c:v>
                </c:pt>
                <c:pt idx="32894">
                  <c:v>19.911622276036052</c:v>
                </c:pt>
                <c:pt idx="32895">
                  <c:v>19.912227602912566</c:v>
                </c:pt>
                <c:pt idx="32896">
                  <c:v>19.912832929789079</c:v>
                </c:pt>
                <c:pt idx="32897">
                  <c:v>19.913438256665593</c:v>
                </c:pt>
                <c:pt idx="32898">
                  <c:v>19.914043583542107</c:v>
                </c:pt>
                <c:pt idx="32899">
                  <c:v>19.91464891041862</c:v>
                </c:pt>
                <c:pt idx="32900">
                  <c:v>19.915254237295134</c:v>
                </c:pt>
                <c:pt idx="32901">
                  <c:v>19.915859564171647</c:v>
                </c:pt>
                <c:pt idx="32902">
                  <c:v>19.916464891048161</c:v>
                </c:pt>
                <c:pt idx="32903">
                  <c:v>19.917070217924675</c:v>
                </c:pt>
                <c:pt idx="32904">
                  <c:v>19.917675544801188</c:v>
                </c:pt>
                <c:pt idx="32905">
                  <c:v>19.918280871677702</c:v>
                </c:pt>
                <c:pt idx="32906">
                  <c:v>19.918886198554215</c:v>
                </c:pt>
                <c:pt idx="32907">
                  <c:v>19.919491525430729</c:v>
                </c:pt>
                <c:pt idx="32908">
                  <c:v>19.920096852307243</c:v>
                </c:pt>
                <c:pt idx="32909">
                  <c:v>19.920702179183756</c:v>
                </c:pt>
                <c:pt idx="32910">
                  <c:v>19.92130750606027</c:v>
                </c:pt>
                <c:pt idx="32911">
                  <c:v>19.921912832936783</c:v>
                </c:pt>
                <c:pt idx="32912">
                  <c:v>19.922518159813297</c:v>
                </c:pt>
                <c:pt idx="32913">
                  <c:v>19.923123486689811</c:v>
                </c:pt>
                <c:pt idx="32914">
                  <c:v>19.923728813566324</c:v>
                </c:pt>
                <c:pt idx="32915">
                  <c:v>19.924334140442838</c:v>
                </c:pt>
                <c:pt idx="32916">
                  <c:v>19.924939467319351</c:v>
                </c:pt>
                <c:pt idx="32917">
                  <c:v>19.925544794195865</c:v>
                </c:pt>
                <c:pt idx="32918">
                  <c:v>19.926150121072379</c:v>
                </c:pt>
                <c:pt idx="32919">
                  <c:v>19.926755447948892</c:v>
                </c:pt>
                <c:pt idx="32920">
                  <c:v>19.927360774825406</c:v>
                </c:pt>
                <c:pt idx="32921">
                  <c:v>19.927966101701919</c:v>
                </c:pt>
                <c:pt idx="32922">
                  <c:v>19.928571428578433</c:v>
                </c:pt>
                <c:pt idx="32923">
                  <c:v>19.929176755454947</c:v>
                </c:pt>
                <c:pt idx="32924">
                  <c:v>19.92978208233146</c:v>
                </c:pt>
                <c:pt idx="32925">
                  <c:v>19.930387409207974</c:v>
                </c:pt>
                <c:pt idx="32926">
                  <c:v>19.930992736084487</c:v>
                </c:pt>
                <c:pt idx="32927">
                  <c:v>19.931598062961001</c:v>
                </c:pt>
                <c:pt idx="32928">
                  <c:v>19.932203389837515</c:v>
                </c:pt>
                <c:pt idx="32929">
                  <c:v>19.932808716714028</c:v>
                </c:pt>
                <c:pt idx="32930">
                  <c:v>19.933414043590542</c:v>
                </c:pt>
                <c:pt idx="32931">
                  <c:v>19.934019370467055</c:v>
                </c:pt>
                <c:pt idx="32932">
                  <c:v>19.934624697343569</c:v>
                </c:pt>
                <c:pt idx="32933">
                  <c:v>19.935230024220083</c:v>
                </c:pt>
                <c:pt idx="32934">
                  <c:v>19.935835351096596</c:v>
                </c:pt>
                <c:pt idx="32935">
                  <c:v>19.93644067797311</c:v>
                </c:pt>
                <c:pt idx="32936">
                  <c:v>19.937046004849623</c:v>
                </c:pt>
                <c:pt idx="32937">
                  <c:v>19.937651331726137</c:v>
                </c:pt>
                <c:pt idx="32938">
                  <c:v>19.938256658602651</c:v>
                </c:pt>
                <c:pt idx="32939">
                  <c:v>19.938861985479164</c:v>
                </c:pt>
                <c:pt idx="32940">
                  <c:v>19.939467312355678</c:v>
                </c:pt>
                <c:pt idx="32941">
                  <c:v>19.940072639232191</c:v>
                </c:pt>
                <c:pt idx="32942">
                  <c:v>19.940677966108705</c:v>
                </c:pt>
                <c:pt idx="32943">
                  <c:v>19.941283292985219</c:v>
                </c:pt>
                <c:pt idx="32944">
                  <c:v>19.941888619861732</c:v>
                </c:pt>
                <c:pt idx="32945">
                  <c:v>19.942493946738246</c:v>
                </c:pt>
                <c:pt idx="32946">
                  <c:v>19.943099273614759</c:v>
                </c:pt>
                <c:pt idx="32947">
                  <c:v>19.943704600491273</c:v>
                </c:pt>
                <c:pt idx="32948">
                  <c:v>19.944309927367787</c:v>
                </c:pt>
                <c:pt idx="32949">
                  <c:v>19.9449152542443</c:v>
                </c:pt>
                <c:pt idx="32950">
                  <c:v>19.945520581120814</c:v>
                </c:pt>
                <c:pt idx="32951">
                  <c:v>19.946125907997327</c:v>
                </c:pt>
                <c:pt idx="32952">
                  <c:v>19.946731234873841</c:v>
                </c:pt>
                <c:pt idx="32953">
                  <c:v>19.947336561750355</c:v>
                </c:pt>
                <c:pt idx="32954">
                  <c:v>19.947941888626868</c:v>
                </c:pt>
                <c:pt idx="32955">
                  <c:v>19.948547215503382</c:v>
                </c:pt>
                <c:pt idx="32956">
                  <c:v>19.949152542379895</c:v>
                </c:pt>
                <c:pt idx="32957">
                  <c:v>19.949757869256409</c:v>
                </c:pt>
                <c:pt idx="32958">
                  <c:v>19.950363196132923</c:v>
                </c:pt>
                <c:pt idx="32959">
                  <c:v>19.950968523009436</c:v>
                </c:pt>
                <c:pt idx="32960">
                  <c:v>19.95157384988595</c:v>
                </c:pt>
                <c:pt idx="32961">
                  <c:v>19.952179176762463</c:v>
                </c:pt>
                <c:pt idx="32962">
                  <c:v>19.952784503638977</c:v>
                </c:pt>
                <c:pt idx="32963">
                  <c:v>19.953389830515491</c:v>
                </c:pt>
                <c:pt idx="32964">
                  <c:v>19.953995157392004</c:v>
                </c:pt>
                <c:pt idx="32965">
                  <c:v>19.954600484268518</c:v>
                </c:pt>
                <c:pt idx="32966">
                  <c:v>19.955205811145031</c:v>
                </c:pt>
                <c:pt idx="32967">
                  <c:v>19.955811138021545</c:v>
                </c:pt>
                <c:pt idx="32968">
                  <c:v>19.956416464898059</c:v>
                </c:pt>
                <c:pt idx="32969">
                  <c:v>19.957021791774572</c:v>
                </c:pt>
                <c:pt idx="32970">
                  <c:v>19.957627118651086</c:v>
                </c:pt>
                <c:pt idx="32971">
                  <c:v>19.958232445527599</c:v>
                </c:pt>
                <c:pt idx="32972">
                  <c:v>19.958837772404113</c:v>
                </c:pt>
                <c:pt idx="32973">
                  <c:v>19.959443099280627</c:v>
                </c:pt>
                <c:pt idx="32974">
                  <c:v>19.96004842615714</c:v>
                </c:pt>
                <c:pt idx="32975">
                  <c:v>19.960653753033654</c:v>
                </c:pt>
                <c:pt idx="32976">
                  <c:v>19.961259079910167</c:v>
                </c:pt>
                <c:pt idx="32977">
                  <c:v>19.961864406786681</c:v>
                </c:pt>
                <c:pt idx="32978">
                  <c:v>19.962469733663195</c:v>
                </c:pt>
                <c:pt idx="32979">
                  <c:v>19.963075060539708</c:v>
                </c:pt>
                <c:pt idx="32980">
                  <c:v>19.963680387416222</c:v>
                </c:pt>
                <c:pt idx="32981">
                  <c:v>19.964285714292735</c:v>
                </c:pt>
                <c:pt idx="32982">
                  <c:v>19.964891041169249</c:v>
                </c:pt>
                <c:pt idx="32983">
                  <c:v>19.965496368045763</c:v>
                </c:pt>
                <c:pt idx="32984">
                  <c:v>19.966101694922276</c:v>
                </c:pt>
                <c:pt idx="32985">
                  <c:v>19.96670702179879</c:v>
                </c:pt>
                <c:pt idx="32986">
                  <c:v>19.967312348675303</c:v>
                </c:pt>
                <c:pt idx="32987">
                  <c:v>19.967917675551817</c:v>
                </c:pt>
                <c:pt idx="32988">
                  <c:v>19.968523002428331</c:v>
                </c:pt>
                <c:pt idx="32989">
                  <c:v>19.969128329304844</c:v>
                </c:pt>
                <c:pt idx="32990">
                  <c:v>19.969733656181358</c:v>
                </c:pt>
                <c:pt idx="32991">
                  <c:v>19.970338983057871</c:v>
                </c:pt>
                <c:pt idx="32992">
                  <c:v>19.970944309934385</c:v>
                </c:pt>
                <c:pt idx="32993">
                  <c:v>19.971549636810899</c:v>
                </c:pt>
                <c:pt idx="32994">
                  <c:v>19.972154963687412</c:v>
                </c:pt>
                <c:pt idx="32995">
                  <c:v>19.972760290563926</c:v>
                </c:pt>
                <c:pt idx="32996">
                  <c:v>19.973365617440439</c:v>
                </c:pt>
                <c:pt idx="32997">
                  <c:v>19.973970944316953</c:v>
                </c:pt>
                <c:pt idx="32998">
                  <c:v>19.974576271193467</c:v>
                </c:pt>
                <c:pt idx="32999">
                  <c:v>19.97518159806998</c:v>
                </c:pt>
                <c:pt idx="33000">
                  <c:v>19.975786924946494</c:v>
                </c:pt>
                <c:pt idx="33001">
                  <c:v>19.976392251823007</c:v>
                </c:pt>
                <c:pt idx="33002">
                  <c:v>19.976997578699521</c:v>
                </c:pt>
                <c:pt idx="33003">
                  <c:v>19.977602905576035</c:v>
                </c:pt>
                <c:pt idx="33004">
                  <c:v>19.978208232452548</c:v>
                </c:pt>
                <c:pt idx="33005">
                  <c:v>19.978813559329062</c:v>
                </c:pt>
                <c:pt idx="33006">
                  <c:v>19.979418886205575</c:v>
                </c:pt>
                <c:pt idx="33007">
                  <c:v>19.980024213082089</c:v>
                </c:pt>
                <c:pt idx="33008">
                  <c:v>19.980629539958603</c:v>
                </c:pt>
                <c:pt idx="33009">
                  <c:v>19.981234866835116</c:v>
                </c:pt>
                <c:pt idx="33010">
                  <c:v>19.98184019371163</c:v>
                </c:pt>
                <c:pt idx="33011">
                  <c:v>19.982445520588143</c:v>
                </c:pt>
                <c:pt idx="33012">
                  <c:v>19.983050847464657</c:v>
                </c:pt>
                <c:pt idx="33013">
                  <c:v>19.983656174341171</c:v>
                </c:pt>
                <c:pt idx="33014">
                  <c:v>19.984261501217684</c:v>
                </c:pt>
                <c:pt idx="33015">
                  <c:v>19.984866828094198</c:v>
                </c:pt>
                <c:pt idx="33016">
                  <c:v>19.985472154970712</c:v>
                </c:pt>
                <c:pt idx="33017">
                  <c:v>19.986077481847225</c:v>
                </c:pt>
                <c:pt idx="33018">
                  <c:v>19.986682808723739</c:v>
                </c:pt>
                <c:pt idx="33019">
                  <c:v>19.987288135600252</c:v>
                </c:pt>
                <c:pt idx="33020">
                  <c:v>19.987893462476766</c:v>
                </c:pt>
                <c:pt idx="33021">
                  <c:v>19.98849878935328</c:v>
                </c:pt>
                <c:pt idx="33022">
                  <c:v>19.989104116229793</c:v>
                </c:pt>
                <c:pt idx="33023">
                  <c:v>19.989709443106307</c:v>
                </c:pt>
                <c:pt idx="33024">
                  <c:v>19.99031476998282</c:v>
                </c:pt>
                <c:pt idx="33025">
                  <c:v>19.990920096859334</c:v>
                </c:pt>
                <c:pt idx="33026">
                  <c:v>19.991525423735848</c:v>
                </c:pt>
                <c:pt idx="33027">
                  <c:v>19.992130750612361</c:v>
                </c:pt>
                <c:pt idx="33028">
                  <c:v>19.992736077488875</c:v>
                </c:pt>
                <c:pt idx="33029">
                  <c:v>19.993341404365388</c:v>
                </c:pt>
                <c:pt idx="33030">
                  <c:v>19.993946731241902</c:v>
                </c:pt>
                <c:pt idx="33031">
                  <c:v>19.994552058118416</c:v>
                </c:pt>
                <c:pt idx="33032">
                  <c:v>19.995157384994929</c:v>
                </c:pt>
                <c:pt idx="33033">
                  <c:v>19.995762711871443</c:v>
                </c:pt>
                <c:pt idx="33034">
                  <c:v>19.996368038747956</c:v>
                </c:pt>
                <c:pt idx="33035">
                  <c:v>19.99697336562447</c:v>
                </c:pt>
                <c:pt idx="33036">
                  <c:v>19.997578692500984</c:v>
                </c:pt>
                <c:pt idx="33037">
                  <c:v>19.998184019377497</c:v>
                </c:pt>
                <c:pt idx="33038">
                  <c:v>19.998789346254011</c:v>
                </c:pt>
                <c:pt idx="33039">
                  <c:v>19.999394673130524</c:v>
                </c:pt>
                <c:pt idx="33040">
                  <c:v>20.000000000007038</c:v>
                </c:pt>
                <c:pt idx="33041">
                  <c:v>20.000605326883552</c:v>
                </c:pt>
                <c:pt idx="33042">
                  <c:v>20.001210653760065</c:v>
                </c:pt>
                <c:pt idx="33043">
                  <c:v>20.001815980636579</c:v>
                </c:pt>
                <c:pt idx="33044">
                  <c:v>20.002421307513092</c:v>
                </c:pt>
                <c:pt idx="33045">
                  <c:v>20.003026634389606</c:v>
                </c:pt>
                <c:pt idx="33046">
                  <c:v>20.00363196126612</c:v>
                </c:pt>
                <c:pt idx="33047">
                  <c:v>20.004237288142633</c:v>
                </c:pt>
                <c:pt idx="33048">
                  <c:v>20.004842615019147</c:v>
                </c:pt>
                <c:pt idx="33049">
                  <c:v>20.00544794189566</c:v>
                </c:pt>
                <c:pt idx="33050">
                  <c:v>20.006053268772174</c:v>
                </c:pt>
                <c:pt idx="33051">
                  <c:v>20.006658595648688</c:v>
                </c:pt>
                <c:pt idx="33052">
                  <c:v>20.007263922525201</c:v>
                </c:pt>
                <c:pt idx="33053">
                  <c:v>20.007869249401715</c:v>
                </c:pt>
                <c:pt idx="33054">
                  <c:v>20.008474576278228</c:v>
                </c:pt>
                <c:pt idx="33055">
                  <c:v>20.009079903154742</c:v>
                </c:pt>
                <c:pt idx="33056">
                  <c:v>20.009685230031256</c:v>
                </c:pt>
                <c:pt idx="33057">
                  <c:v>20.010290556907769</c:v>
                </c:pt>
                <c:pt idx="33058">
                  <c:v>20.010895883784283</c:v>
                </c:pt>
                <c:pt idx="33059">
                  <c:v>20.011501210660796</c:v>
                </c:pt>
                <c:pt idx="33060">
                  <c:v>20.01210653753731</c:v>
                </c:pt>
                <c:pt idx="33061">
                  <c:v>20.012711864413824</c:v>
                </c:pt>
                <c:pt idx="33062">
                  <c:v>20.013317191290337</c:v>
                </c:pt>
                <c:pt idx="33063">
                  <c:v>20.013922518166851</c:v>
                </c:pt>
                <c:pt idx="33064">
                  <c:v>20.014527845043364</c:v>
                </c:pt>
                <c:pt idx="33065">
                  <c:v>20.015133171919878</c:v>
                </c:pt>
                <c:pt idx="33066">
                  <c:v>20.015738498796392</c:v>
                </c:pt>
                <c:pt idx="33067">
                  <c:v>20.016343825672905</c:v>
                </c:pt>
                <c:pt idx="33068">
                  <c:v>20.016949152549419</c:v>
                </c:pt>
                <c:pt idx="33069">
                  <c:v>20.017554479425932</c:v>
                </c:pt>
                <c:pt idx="33070">
                  <c:v>20.018159806302446</c:v>
                </c:pt>
                <c:pt idx="33071">
                  <c:v>20.01876513317896</c:v>
                </c:pt>
                <c:pt idx="33072">
                  <c:v>20.019370460055473</c:v>
                </c:pt>
                <c:pt idx="33073">
                  <c:v>20.019975786931987</c:v>
                </c:pt>
                <c:pt idx="33074">
                  <c:v>20.0205811138085</c:v>
                </c:pt>
                <c:pt idx="33075">
                  <c:v>20.021186440685014</c:v>
                </c:pt>
                <c:pt idx="33076">
                  <c:v>20.021791767561528</c:v>
                </c:pt>
                <c:pt idx="33077">
                  <c:v>20.022397094438041</c:v>
                </c:pt>
                <c:pt idx="33078">
                  <c:v>20.023002421314555</c:v>
                </c:pt>
                <c:pt idx="33079">
                  <c:v>20.023607748191068</c:v>
                </c:pt>
                <c:pt idx="33080">
                  <c:v>20.024213075067582</c:v>
                </c:pt>
                <c:pt idx="33081">
                  <c:v>20.024818401944096</c:v>
                </c:pt>
                <c:pt idx="33082">
                  <c:v>20.025423728820609</c:v>
                </c:pt>
                <c:pt idx="33083">
                  <c:v>20.026029055697123</c:v>
                </c:pt>
                <c:pt idx="33084">
                  <c:v>20.026634382573636</c:v>
                </c:pt>
                <c:pt idx="33085">
                  <c:v>20.02723970945015</c:v>
                </c:pt>
                <c:pt idx="33086">
                  <c:v>20.027845036326664</c:v>
                </c:pt>
                <c:pt idx="33087">
                  <c:v>20.028450363203177</c:v>
                </c:pt>
                <c:pt idx="33088">
                  <c:v>20.029055690079691</c:v>
                </c:pt>
                <c:pt idx="33089">
                  <c:v>20.029661016956204</c:v>
                </c:pt>
                <c:pt idx="33090">
                  <c:v>20.030266343832718</c:v>
                </c:pt>
                <c:pt idx="33091">
                  <c:v>20.030871670709232</c:v>
                </c:pt>
                <c:pt idx="33092">
                  <c:v>20.031476997585745</c:v>
                </c:pt>
                <c:pt idx="33093">
                  <c:v>20.032082324462259</c:v>
                </c:pt>
                <c:pt idx="33094">
                  <c:v>20.032687651338772</c:v>
                </c:pt>
                <c:pt idx="33095">
                  <c:v>20.033292978215286</c:v>
                </c:pt>
                <c:pt idx="33096">
                  <c:v>20.0338983050918</c:v>
                </c:pt>
                <c:pt idx="33097">
                  <c:v>20.034503631968313</c:v>
                </c:pt>
                <c:pt idx="33098">
                  <c:v>20.035108958844827</c:v>
                </c:pt>
                <c:pt idx="33099">
                  <c:v>20.03571428572134</c:v>
                </c:pt>
                <c:pt idx="33100">
                  <c:v>20.036319612597854</c:v>
                </c:pt>
                <c:pt idx="33101">
                  <c:v>20.036924939474368</c:v>
                </c:pt>
                <c:pt idx="33102">
                  <c:v>20.037530266350881</c:v>
                </c:pt>
                <c:pt idx="33103">
                  <c:v>20.038135593227395</c:v>
                </c:pt>
                <c:pt idx="33104">
                  <c:v>20.038740920103908</c:v>
                </c:pt>
                <c:pt idx="33105">
                  <c:v>20.039346246980422</c:v>
                </c:pt>
                <c:pt idx="33106">
                  <c:v>20.039951573856936</c:v>
                </c:pt>
                <c:pt idx="33107">
                  <c:v>20.040556900733449</c:v>
                </c:pt>
                <c:pt idx="33108">
                  <c:v>20.041162227609963</c:v>
                </c:pt>
                <c:pt idx="33109">
                  <c:v>20.041767554486476</c:v>
                </c:pt>
                <c:pt idx="33110">
                  <c:v>20.04237288136299</c:v>
                </c:pt>
                <c:pt idx="33111">
                  <c:v>20.042978208239504</c:v>
                </c:pt>
                <c:pt idx="33112">
                  <c:v>20.043583535116017</c:v>
                </c:pt>
                <c:pt idx="33113">
                  <c:v>20.044188861992531</c:v>
                </c:pt>
                <c:pt idx="33114">
                  <c:v>20.044794188869044</c:v>
                </c:pt>
                <c:pt idx="33115">
                  <c:v>20.045399515745558</c:v>
                </c:pt>
                <c:pt idx="33116">
                  <c:v>20.046004842622072</c:v>
                </c:pt>
                <c:pt idx="33117">
                  <c:v>20.046610169498585</c:v>
                </c:pt>
                <c:pt idx="33118">
                  <c:v>20.047215496375099</c:v>
                </c:pt>
                <c:pt idx="33119">
                  <c:v>20.047820823251612</c:v>
                </c:pt>
                <c:pt idx="33120">
                  <c:v>20.048426150128126</c:v>
                </c:pt>
                <c:pt idx="33121">
                  <c:v>20.04903147700464</c:v>
                </c:pt>
                <c:pt idx="33122">
                  <c:v>20.049636803881153</c:v>
                </c:pt>
                <c:pt idx="33123">
                  <c:v>20.050242130757667</c:v>
                </c:pt>
                <c:pt idx="33124">
                  <c:v>20.05084745763418</c:v>
                </c:pt>
                <c:pt idx="33125">
                  <c:v>20.051452784510694</c:v>
                </c:pt>
                <c:pt idx="33126">
                  <c:v>20.052058111387208</c:v>
                </c:pt>
                <c:pt idx="33127">
                  <c:v>20.052663438263721</c:v>
                </c:pt>
                <c:pt idx="33128">
                  <c:v>20.053268765140235</c:v>
                </c:pt>
                <c:pt idx="33129">
                  <c:v>20.053874092016748</c:v>
                </c:pt>
                <c:pt idx="33130">
                  <c:v>20.054479418893262</c:v>
                </c:pt>
                <c:pt idx="33131">
                  <c:v>20.055084745769776</c:v>
                </c:pt>
                <c:pt idx="33132">
                  <c:v>20.055690072646289</c:v>
                </c:pt>
                <c:pt idx="33133">
                  <c:v>20.056295399522803</c:v>
                </c:pt>
                <c:pt idx="33134">
                  <c:v>20.056900726399316</c:v>
                </c:pt>
                <c:pt idx="33135">
                  <c:v>20.05750605327583</c:v>
                </c:pt>
                <c:pt idx="33136">
                  <c:v>20.058111380152344</c:v>
                </c:pt>
                <c:pt idx="33137">
                  <c:v>20.058716707028857</c:v>
                </c:pt>
                <c:pt idx="33138">
                  <c:v>20.059322033905371</c:v>
                </c:pt>
                <c:pt idx="33139">
                  <c:v>20.059927360781884</c:v>
                </c:pt>
                <c:pt idx="33140">
                  <c:v>20.060532687658398</c:v>
                </c:pt>
                <c:pt idx="33141">
                  <c:v>20.061138014534912</c:v>
                </c:pt>
                <c:pt idx="33142">
                  <c:v>20.061743341411425</c:v>
                </c:pt>
                <c:pt idx="33143">
                  <c:v>20.062348668287939</c:v>
                </c:pt>
                <c:pt idx="33144">
                  <c:v>20.062953995164452</c:v>
                </c:pt>
                <c:pt idx="33145">
                  <c:v>20.063559322040966</c:v>
                </c:pt>
                <c:pt idx="33146">
                  <c:v>20.06416464891748</c:v>
                </c:pt>
                <c:pt idx="33147">
                  <c:v>20.064769975793993</c:v>
                </c:pt>
                <c:pt idx="33148">
                  <c:v>20.065375302670507</c:v>
                </c:pt>
                <c:pt idx="33149">
                  <c:v>20.06598062954702</c:v>
                </c:pt>
                <c:pt idx="33150">
                  <c:v>20.066585956423534</c:v>
                </c:pt>
                <c:pt idx="33151">
                  <c:v>20.067191283300048</c:v>
                </c:pt>
                <c:pt idx="33152">
                  <c:v>20.067796610176561</c:v>
                </c:pt>
                <c:pt idx="33153">
                  <c:v>20.068401937053075</c:v>
                </c:pt>
                <c:pt idx="33154">
                  <c:v>20.069007263929588</c:v>
                </c:pt>
                <c:pt idx="33155">
                  <c:v>20.069612590806102</c:v>
                </c:pt>
                <c:pt idx="33156">
                  <c:v>20.070217917682616</c:v>
                </c:pt>
                <c:pt idx="33157">
                  <c:v>20.070823244559129</c:v>
                </c:pt>
                <c:pt idx="33158">
                  <c:v>20.071428571435643</c:v>
                </c:pt>
                <c:pt idx="33159">
                  <c:v>20.072033898312156</c:v>
                </c:pt>
                <c:pt idx="33160">
                  <c:v>20.07263922518867</c:v>
                </c:pt>
                <c:pt idx="33161">
                  <c:v>20.073244552065184</c:v>
                </c:pt>
                <c:pt idx="33162">
                  <c:v>20.073849878941697</c:v>
                </c:pt>
                <c:pt idx="33163">
                  <c:v>20.074455205818211</c:v>
                </c:pt>
                <c:pt idx="33164">
                  <c:v>20.075060532694724</c:v>
                </c:pt>
                <c:pt idx="33165">
                  <c:v>20.075665859571238</c:v>
                </c:pt>
                <c:pt idx="33166">
                  <c:v>20.076271186447752</c:v>
                </c:pt>
                <c:pt idx="33167">
                  <c:v>20.076876513324265</c:v>
                </c:pt>
                <c:pt idx="33168">
                  <c:v>20.077481840200779</c:v>
                </c:pt>
                <c:pt idx="33169">
                  <c:v>20.078087167077292</c:v>
                </c:pt>
                <c:pt idx="33170">
                  <c:v>20.078692493953806</c:v>
                </c:pt>
                <c:pt idx="33171">
                  <c:v>20.07929782083032</c:v>
                </c:pt>
                <c:pt idx="33172">
                  <c:v>20.079903147706833</c:v>
                </c:pt>
                <c:pt idx="33173">
                  <c:v>20.080508474583347</c:v>
                </c:pt>
                <c:pt idx="33174">
                  <c:v>20.08111380145986</c:v>
                </c:pt>
                <c:pt idx="33175">
                  <c:v>20.081719128336374</c:v>
                </c:pt>
                <c:pt idx="33176">
                  <c:v>20.082324455212888</c:v>
                </c:pt>
                <c:pt idx="33177">
                  <c:v>20.082929782089401</c:v>
                </c:pt>
                <c:pt idx="33178">
                  <c:v>20.083535108965915</c:v>
                </c:pt>
                <c:pt idx="33179">
                  <c:v>20.084140435842428</c:v>
                </c:pt>
                <c:pt idx="33180">
                  <c:v>20.084745762718942</c:v>
                </c:pt>
                <c:pt idx="33181">
                  <c:v>20.085351089595456</c:v>
                </c:pt>
                <c:pt idx="33182">
                  <c:v>20.085956416471969</c:v>
                </c:pt>
                <c:pt idx="33183">
                  <c:v>20.086561743348483</c:v>
                </c:pt>
                <c:pt idx="33184">
                  <c:v>20.087167070224996</c:v>
                </c:pt>
                <c:pt idx="33185">
                  <c:v>20.08777239710151</c:v>
                </c:pt>
                <c:pt idx="33186">
                  <c:v>20.088377723978024</c:v>
                </c:pt>
                <c:pt idx="33187">
                  <c:v>20.088983050854537</c:v>
                </c:pt>
                <c:pt idx="33188">
                  <c:v>20.089588377731051</c:v>
                </c:pt>
                <c:pt idx="33189">
                  <c:v>20.090193704607564</c:v>
                </c:pt>
                <c:pt idx="33190">
                  <c:v>20.090799031484078</c:v>
                </c:pt>
                <c:pt idx="33191">
                  <c:v>20.091404358360592</c:v>
                </c:pt>
                <c:pt idx="33192">
                  <c:v>20.092009685237105</c:v>
                </c:pt>
                <c:pt idx="33193">
                  <c:v>20.092615012113619</c:v>
                </c:pt>
                <c:pt idx="33194">
                  <c:v>20.093220338990132</c:v>
                </c:pt>
                <c:pt idx="33195">
                  <c:v>20.093825665866646</c:v>
                </c:pt>
                <c:pt idx="33196">
                  <c:v>20.09443099274316</c:v>
                </c:pt>
                <c:pt idx="33197">
                  <c:v>20.095036319619673</c:v>
                </c:pt>
                <c:pt idx="33198">
                  <c:v>20.095641646496187</c:v>
                </c:pt>
                <c:pt idx="33199">
                  <c:v>20.0962469733727</c:v>
                </c:pt>
                <c:pt idx="33200">
                  <c:v>20.096852300249214</c:v>
                </c:pt>
                <c:pt idx="33201">
                  <c:v>20.097457627125728</c:v>
                </c:pt>
                <c:pt idx="33202">
                  <c:v>20.098062954002241</c:v>
                </c:pt>
                <c:pt idx="33203">
                  <c:v>20.098668280878755</c:v>
                </c:pt>
                <c:pt idx="33204">
                  <c:v>20.099273607755269</c:v>
                </c:pt>
                <c:pt idx="33205">
                  <c:v>20.099878934631782</c:v>
                </c:pt>
                <c:pt idx="33206">
                  <c:v>20.100484261508296</c:v>
                </c:pt>
                <c:pt idx="33207">
                  <c:v>20.101089588384809</c:v>
                </c:pt>
                <c:pt idx="33208">
                  <c:v>20.101694915261323</c:v>
                </c:pt>
                <c:pt idx="33209">
                  <c:v>20.102300242137837</c:v>
                </c:pt>
                <c:pt idx="33210">
                  <c:v>20.10290556901435</c:v>
                </c:pt>
                <c:pt idx="33211">
                  <c:v>20.103510895890864</c:v>
                </c:pt>
                <c:pt idx="33212">
                  <c:v>20.104116222767377</c:v>
                </c:pt>
                <c:pt idx="33213">
                  <c:v>20.104721549643891</c:v>
                </c:pt>
                <c:pt idx="33214">
                  <c:v>20.105326876520405</c:v>
                </c:pt>
                <c:pt idx="33215">
                  <c:v>20.105932203396918</c:v>
                </c:pt>
                <c:pt idx="33216">
                  <c:v>20.106537530273432</c:v>
                </c:pt>
                <c:pt idx="33217">
                  <c:v>20.107142857149945</c:v>
                </c:pt>
                <c:pt idx="33218">
                  <c:v>20.107748184026459</c:v>
                </c:pt>
                <c:pt idx="33219">
                  <c:v>20.108353510902973</c:v>
                </c:pt>
                <c:pt idx="33220">
                  <c:v>20.108958837779486</c:v>
                </c:pt>
                <c:pt idx="33221">
                  <c:v>20.109564164656</c:v>
                </c:pt>
                <c:pt idx="33222">
                  <c:v>20.110169491532513</c:v>
                </c:pt>
                <c:pt idx="33223">
                  <c:v>20.110774818409027</c:v>
                </c:pt>
                <c:pt idx="33224">
                  <c:v>20.111380145285541</c:v>
                </c:pt>
                <c:pt idx="33225">
                  <c:v>20.111985472162054</c:v>
                </c:pt>
                <c:pt idx="33226">
                  <c:v>20.112590799038568</c:v>
                </c:pt>
                <c:pt idx="33227">
                  <c:v>20.113196125915081</c:v>
                </c:pt>
                <c:pt idx="33228">
                  <c:v>20.113801452791595</c:v>
                </c:pt>
                <c:pt idx="33229">
                  <c:v>20.114406779668109</c:v>
                </c:pt>
                <c:pt idx="33230">
                  <c:v>20.115012106544622</c:v>
                </c:pt>
                <c:pt idx="33231">
                  <c:v>20.115617433421136</c:v>
                </c:pt>
                <c:pt idx="33232">
                  <c:v>20.116222760297649</c:v>
                </c:pt>
                <c:pt idx="33233">
                  <c:v>20.116828087174163</c:v>
                </c:pt>
                <c:pt idx="33234">
                  <c:v>20.117433414050677</c:v>
                </c:pt>
                <c:pt idx="33235">
                  <c:v>20.11803874092719</c:v>
                </c:pt>
                <c:pt idx="33236">
                  <c:v>20.118644067803704</c:v>
                </c:pt>
                <c:pt idx="33237">
                  <c:v>20.119249394680217</c:v>
                </c:pt>
                <c:pt idx="33238">
                  <c:v>20.119854721556731</c:v>
                </c:pt>
                <c:pt idx="33239">
                  <c:v>20.120460048433245</c:v>
                </c:pt>
                <c:pt idx="33240">
                  <c:v>20.121065375309758</c:v>
                </c:pt>
                <c:pt idx="33241">
                  <c:v>20.121670702186272</c:v>
                </c:pt>
                <c:pt idx="33242">
                  <c:v>20.122276029062785</c:v>
                </c:pt>
                <c:pt idx="33243">
                  <c:v>20.122881355939299</c:v>
                </c:pt>
                <c:pt idx="33244">
                  <c:v>20.123486682815813</c:v>
                </c:pt>
                <c:pt idx="33245">
                  <c:v>20.124092009692326</c:v>
                </c:pt>
                <c:pt idx="33246">
                  <c:v>20.12469733656884</c:v>
                </c:pt>
                <c:pt idx="33247">
                  <c:v>20.125302663445353</c:v>
                </c:pt>
                <c:pt idx="33248">
                  <c:v>20.125907990321867</c:v>
                </c:pt>
                <c:pt idx="33249">
                  <c:v>20.126513317198381</c:v>
                </c:pt>
                <c:pt idx="33250">
                  <c:v>20.127118644074894</c:v>
                </c:pt>
                <c:pt idx="33251">
                  <c:v>20.127723970951408</c:v>
                </c:pt>
                <c:pt idx="33252">
                  <c:v>20.128329297827921</c:v>
                </c:pt>
                <c:pt idx="33253">
                  <c:v>20.128934624704435</c:v>
                </c:pt>
                <c:pt idx="33254">
                  <c:v>20.129539951580949</c:v>
                </c:pt>
                <c:pt idx="33255">
                  <c:v>20.130145278457462</c:v>
                </c:pt>
                <c:pt idx="33256">
                  <c:v>20.130750605333976</c:v>
                </c:pt>
                <c:pt idx="33257">
                  <c:v>20.131355932210489</c:v>
                </c:pt>
                <c:pt idx="33258">
                  <c:v>20.131961259087003</c:v>
                </c:pt>
                <c:pt idx="33259">
                  <c:v>20.132566585963517</c:v>
                </c:pt>
                <c:pt idx="33260">
                  <c:v>20.13317191284003</c:v>
                </c:pt>
                <c:pt idx="33261">
                  <c:v>20.133777239716544</c:v>
                </c:pt>
                <c:pt idx="33262">
                  <c:v>20.134382566593057</c:v>
                </c:pt>
                <c:pt idx="33263">
                  <c:v>20.134987893469571</c:v>
                </c:pt>
                <c:pt idx="33264">
                  <c:v>20.135593220346085</c:v>
                </c:pt>
                <c:pt idx="33265">
                  <c:v>20.136198547222598</c:v>
                </c:pt>
                <c:pt idx="33266">
                  <c:v>20.136803874099112</c:v>
                </c:pt>
                <c:pt idx="33267">
                  <c:v>20.137409200975625</c:v>
                </c:pt>
                <c:pt idx="33268">
                  <c:v>20.138014527852139</c:v>
                </c:pt>
                <c:pt idx="33269">
                  <c:v>20.138619854728653</c:v>
                </c:pt>
                <c:pt idx="33270">
                  <c:v>20.139225181605166</c:v>
                </c:pt>
                <c:pt idx="33271">
                  <c:v>20.13983050848168</c:v>
                </c:pt>
                <c:pt idx="33272">
                  <c:v>20.140435835358193</c:v>
                </c:pt>
                <c:pt idx="33273">
                  <c:v>20.141041162234707</c:v>
                </c:pt>
                <c:pt idx="33274">
                  <c:v>20.141646489111221</c:v>
                </c:pt>
                <c:pt idx="33275">
                  <c:v>20.142251815987734</c:v>
                </c:pt>
                <c:pt idx="33276">
                  <c:v>20.142857142864248</c:v>
                </c:pt>
                <c:pt idx="33277">
                  <c:v>20.143462469740761</c:v>
                </c:pt>
                <c:pt idx="33278">
                  <c:v>20.144067796617275</c:v>
                </c:pt>
                <c:pt idx="33279">
                  <c:v>20.144673123493789</c:v>
                </c:pt>
                <c:pt idx="33280">
                  <c:v>20.145278450370302</c:v>
                </c:pt>
                <c:pt idx="33281">
                  <c:v>20.145883777246816</c:v>
                </c:pt>
                <c:pt idx="33282">
                  <c:v>20.146489104123329</c:v>
                </c:pt>
                <c:pt idx="33283">
                  <c:v>20.147094430999843</c:v>
                </c:pt>
                <c:pt idx="33284">
                  <c:v>20.147699757876357</c:v>
                </c:pt>
                <c:pt idx="33285">
                  <c:v>20.14830508475287</c:v>
                </c:pt>
                <c:pt idx="33286">
                  <c:v>20.148910411629384</c:v>
                </c:pt>
                <c:pt idx="33287">
                  <c:v>20.149515738505897</c:v>
                </c:pt>
                <c:pt idx="33288">
                  <c:v>20.150121065382411</c:v>
                </c:pt>
                <c:pt idx="33289">
                  <c:v>20.150726392258925</c:v>
                </c:pt>
                <c:pt idx="33290">
                  <c:v>20.151331719135438</c:v>
                </c:pt>
                <c:pt idx="33291">
                  <c:v>20.151937046011952</c:v>
                </c:pt>
                <c:pt idx="33292">
                  <c:v>20.152542372888465</c:v>
                </c:pt>
                <c:pt idx="33293">
                  <c:v>20.153147699764979</c:v>
                </c:pt>
                <c:pt idx="33294">
                  <c:v>20.153753026641493</c:v>
                </c:pt>
                <c:pt idx="33295">
                  <c:v>20.154358353518006</c:v>
                </c:pt>
                <c:pt idx="33296">
                  <c:v>20.15496368039452</c:v>
                </c:pt>
                <c:pt idx="33297">
                  <c:v>20.155569007271033</c:v>
                </c:pt>
                <c:pt idx="33298">
                  <c:v>20.156174334147547</c:v>
                </c:pt>
                <c:pt idx="33299">
                  <c:v>20.156779661024061</c:v>
                </c:pt>
                <c:pt idx="33300">
                  <c:v>20.157384987900574</c:v>
                </c:pt>
                <c:pt idx="33301">
                  <c:v>20.157990314777088</c:v>
                </c:pt>
                <c:pt idx="33302">
                  <c:v>20.158595641653601</c:v>
                </c:pt>
                <c:pt idx="33303">
                  <c:v>20.159200968530115</c:v>
                </c:pt>
                <c:pt idx="33304">
                  <c:v>20.159806295406629</c:v>
                </c:pt>
                <c:pt idx="33305">
                  <c:v>20.160411622283142</c:v>
                </c:pt>
                <c:pt idx="33306">
                  <c:v>20.161016949159656</c:v>
                </c:pt>
                <c:pt idx="33307">
                  <c:v>20.161622276036169</c:v>
                </c:pt>
                <c:pt idx="33308">
                  <c:v>20.162227602912683</c:v>
                </c:pt>
                <c:pt idx="33309">
                  <c:v>20.162832929789197</c:v>
                </c:pt>
                <c:pt idx="33310">
                  <c:v>20.16343825666571</c:v>
                </c:pt>
                <c:pt idx="33311">
                  <c:v>20.164043583542224</c:v>
                </c:pt>
                <c:pt idx="33312">
                  <c:v>20.164648910418737</c:v>
                </c:pt>
                <c:pt idx="33313">
                  <c:v>20.165254237295251</c:v>
                </c:pt>
                <c:pt idx="33314">
                  <c:v>20.165859564171765</c:v>
                </c:pt>
                <c:pt idx="33315">
                  <c:v>20.166464891048278</c:v>
                </c:pt>
                <c:pt idx="33316">
                  <c:v>20.167070217924792</c:v>
                </c:pt>
                <c:pt idx="33317">
                  <c:v>20.167675544801305</c:v>
                </c:pt>
                <c:pt idx="33318">
                  <c:v>20.168280871677819</c:v>
                </c:pt>
                <c:pt idx="33319">
                  <c:v>20.168886198554333</c:v>
                </c:pt>
                <c:pt idx="33320">
                  <c:v>20.169491525430846</c:v>
                </c:pt>
                <c:pt idx="33321">
                  <c:v>20.17009685230736</c:v>
                </c:pt>
                <c:pt idx="33322">
                  <c:v>20.170702179183873</c:v>
                </c:pt>
                <c:pt idx="33323">
                  <c:v>20.171307506060387</c:v>
                </c:pt>
                <c:pt idx="33324">
                  <c:v>20.171912832936901</c:v>
                </c:pt>
                <c:pt idx="33325">
                  <c:v>20.172518159813414</c:v>
                </c:pt>
                <c:pt idx="33326">
                  <c:v>20.173123486689928</c:v>
                </c:pt>
                <c:pt idx="33327">
                  <c:v>20.173728813566441</c:v>
                </c:pt>
                <c:pt idx="33328">
                  <c:v>20.174334140442955</c:v>
                </c:pt>
                <c:pt idx="33329">
                  <c:v>20.174939467319469</c:v>
                </c:pt>
                <c:pt idx="33330">
                  <c:v>20.175544794195982</c:v>
                </c:pt>
                <c:pt idx="33331">
                  <c:v>20.176150121072496</c:v>
                </c:pt>
                <c:pt idx="33332">
                  <c:v>20.176755447949009</c:v>
                </c:pt>
                <c:pt idx="33333">
                  <c:v>20.177360774825523</c:v>
                </c:pt>
                <c:pt idx="33334">
                  <c:v>20.177966101702037</c:v>
                </c:pt>
                <c:pt idx="33335">
                  <c:v>20.17857142857855</c:v>
                </c:pt>
                <c:pt idx="33336">
                  <c:v>20.179176755455064</c:v>
                </c:pt>
                <c:pt idx="33337">
                  <c:v>20.179782082331577</c:v>
                </c:pt>
                <c:pt idx="33338">
                  <c:v>20.180387409208091</c:v>
                </c:pt>
                <c:pt idx="33339">
                  <c:v>20.180992736084605</c:v>
                </c:pt>
                <c:pt idx="33340">
                  <c:v>20.181598062961118</c:v>
                </c:pt>
                <c:pt idx="33341">
                  <c:v>20.182203389837632</c:v>
                </c:pt>
                <c:pt idx="33342">
                  <c:v>20.182808716714145</c:v>
                </c:pt>
                <c:pt idx="33343">
                  <c:v>20.183414043590659</c:v>
                </c:pt>
                <c:pt idx="33344">
                  <c:v>20.184019370467173</c:v>
                </c:pt>
                <c:pt idx="33345">
                  <c:v>20.184624697343686</c:v>
                </c:pt>
                <c:pt idx="33346">
                  <c:v>20.1852300242202</c:v>
                </c:pt>
                <c:pt idx="33347">
                  <c:v>20.185835351096713</c:v>
                </c:pt>
                <c:pt idx="33348">
                  <c:v>20.186440677973227</c:v>
                </c:pt>
                <c:pt idx="33349">
                  <c:v>20.187046004849741</c:v>
                </c:pt>
                <c:pt idx="33350">
                  <c:v>20.187651331726254</c:v>
                </c:pt>
                <c:pt idx="33351">
                  <c:v>20.188256658602768</c:v>
                </c:pt>
                <c:pt idx="33352">
                  <c:v>20.188861985479281</c:v>
                </c:pt>
                <c:pt idx="33353">
                  <c:v>20.189467312355795</c:v>
                </c:pt>
                <c:pt idx="33354">
                  <c:v>20.190072639232309</c:v>
                </c:pt>
                <c:pt idx="33355">
                  <c:v>20.190677966108822</c:v>
                </c:pt>
                <c:pt idx="33356">
                  <c:v>20.191283292985336</c:v>
                </c:pt>
                <c:pt idx="33357">
                  <c:v>20.191888619861849</c:v>
                </c:pt>
                <c:pt idx="33358">
                  <c:v>20.192493946738363</c:v>
                </c:pt>
                <c:pt idx="33359">
                  <c:v>20.193099273614877</c:v>
                </c:pt>
                <c:pt idx="33360">
                  <c:v>20.19370460049139</c:v>
                </c:pt>
                <c:pt idx="33361">
                  <c:v>20.194309927367904</c:v>
                </c:pt>
                <c:pt idx="33362">
                  <c:v>20.194915254244417</c:v>
                </c:pt>
                <c:pt idx="33363">
                  <c:v>20.195520581120931</c:v>
                </c:pt>
                <c:pt idx="33364">
                  <c:v>20.196125907997445</c:v>
                </c:pt>
                <c:pt idx="33365">
                  <c:v>20.196731234873958</c:v>
                </c:pt>
                <c:pt idx="33366">
                  <c:v>20.197336561750472</c:v>
                </c:pt>
                <c:pt idx="33367">
                  <c:v>20.197941888626985</c:v>
                </c:pt>
                <c:pt idx="33368">
                  <c:v>20.198547215503499</c:v>
                </c:pt>
                <c:pt idx="33369">
                  <c:v>20.199152542380013</c:v>
                </c:pt>
                <c:pt idx="33370">
                  <c:v>20.199757869256526</c:v>
                </c:pt>
                <c:pt idx="33371">
                  <c:v>20.20036319613304</c:v>
                </c:pt>
                <c:pt idx="33372">
                  <c:v>20.200968523009553</c:v>
                </c:pt>
                <c:pt idx="33373">
                  <c:v>20.201573849886067</c:v>
                </c:pt>
                <c:pt idx="33374">
                  <c:v>20.202179176762581</c:v>
                </c:pt>
                <c:pt idx="33375">
                  <c:v>20.202784503639094</c:v>
                </c:pt>
                <c:pt idx="33376">
                  <c:v>20.203389830515608</c:v>
                </c:pt>
                <c:pt idx="33377">
                  <c:v>20.203995157392121</c:v>
                </c:pt>
                <c:pt idx="33378">
                  <c:v>20.204600484268635</c:v>
                </c:pt>
                <c:pt idx="33379">
                  <c:v>20.205205811145149</c:v>
                </c:pt>
                <c:pt idx="33380">
                  <c:v>20.205811138021662</c:v>
                </c:pt>
                <c:pt idx="33381">
                  <c:v>20.206416464898176</c:v>
                </c:pt>
                <c:pt idx="33382">
                  <c:v>20.207021791774689</c:v>
                </c:pt>
                <c:pt idx="33383">
                  <c:v>20.207627118651203</c:v>
                </c:pt>
                <c:pt idx="33384">
                  <c:v>20.208232445527717</c:v>
                </c:pt>
                <c:pt idx="33385">
                  <c:v>20.20883777240423</c:v>
                </c:pt>
                <c:pt idx="33386">
                  <c:v>20.209443099280744</c:v>
                </c:pt>
                <c:pt idx="33387">
                  <c:v>20.210048426157257</c:v>
                </c:pt>
                <c:pt idx="33388">
                  <c:v>20.210653753033771</c:v>
                </c:pt>
                <c:pt idx="33389">
                  <c:v>20.211259079910285</c:v>
                </c:pt>
                <c:pt idx="33390">
                  <c:v>20.211864406786798</c:v>
                </c:pt>
                <c:pt idx="33391">
                  <c:v>20.212469733663312</c:v>
                </c:pt>
                <c:pt idx="33392">
                  <c:v>20.213075060539826</c:v>
                </c:pt>
                <c:pt idx="33393">
                  <c:v>20.213680387416339</c:v>
                </c:pt>
                <c:pt idx="33394">
                  <c:v>20.214285714292853</c:v>
                </c:pt>
                <c:pt idx="33395">
                  <c:v>20.214891041169366</c:v>
                </c:pt>
                <c:pt idx="33396">
                  <c:v>20.21549636804588</c:v>
                </c:pt>
                <c:pt idx="33397">
                  <c:v>20.216101694922394</c:v>
                </c:pt>
                <c:pt idx="33398">
                  <c:v>20.216707021798907</c:v>
                </c:pt>
                <c:pt idx="33399">
                  <c:v>20.217312348675421</c:v>
                </c:pt>
                <c:pt idx="33400">
                  <c:v>20.217917675551934</c:v>
                </c:pt>
                <c:pt idx="33401">
                  <c:v>20.218523002428448</c:v>
                </c:pt>
                <c:pt idx="33402">
                  <c:v>20.219128329304962</c:v>
                </c:pt>
                <c:pt idx="33403">
                  <c:v>20.219733656181475</c:v>
                </c:pt>
                <c:pt idx="33404">
                  <c:v>20.220338983057989</c:v>
                </c:pt>
                <c:pt idx="33405">
                  <c:v>20.220944309934502</c:v>
                </c:pt>
                <c:pt idx="33406">
                  <c:v>20.221549636811016</c:v>
                </c:pt>
                <c:pt idx="33407">
                  <c:v>20.22215496368753</c:v>
                </c:pt>
                <c:pt idx="33408">
                  <c:v>20.222760290564043</c:v>
                </c:pt>
                <c:pt idx="33409">
                  <c:v>20.223365617440557</c:v>
                </c:pt>
                <c:pt idx="33410">
                  <c:v>20.22397094431707</c:v>
                </c:pt>
                <c:pt idx="33411">
                  <c:v>20.224576271193584</c:v>
                </c:pt>
                <c:pt idx="33412">
                  <c:v>20.225181598070098</c:v>
                </c:pt>
                <c:pt idx="33413">
                  <c:v>20.225786924946611</c:v>
                </c:pt>
                <c:pt idx="33414">
                  <c:v>20.226392251823125</c:v>
                </c:pt>
                <c:pt idx="33415">
                  <c:v>20.226997578699638</c:v>
                </c:pt>
                <c:pt idx="33416">
                  <c:v>20.227602905576152</c:v>
                </c:pt>
                <c:pt idx="33417">
                  <c:v>20.228208232452666</c:v>
                </c:pt>
                <c:pt idx="33418">
                  <c:v>20.228813559329179</c:v>
                </c:pt>
                <c:pt idx="33419">
                  <c:v>20.229418886205693</c:v>
                </c:pt>
                <c:pt idx="33420">
                  <c:v>20.230024213082206</c:v>
                </c:pt>
                <c:pt idx="33421">
                  <c:v>20.23062953995872</c:v>
                </c:pt>
                <c:pt idx="33422">
                  <c:v>20.231234866835234</c:v>
                </c:pt>
                <c:pt idx="33423">
                  <c:v>20.231840193711747</c:v>
                </c:pt>
                <c:pt idx="33424">
                  <c:v>20.232445520588261</c:v>
                </c:pt>
                <c:pt idx="33425">
                  <c:v>20.233050847464774</c:v>
                </c:pt>
                <c:pt idx="33426">
                  <c:v>20.233656174341288</c:v>
                </c:pt>
                <c:pt idx="33427">
                  <c:v>20.234261501217802</c:v>
                </c:pt>
                <c:pt idx="33428">
                  <c:v>20.234866828094315</c:v>
                </c:pt>
                <c:pt idx="33429">
                  <c:v>20.235472154970829</c:v>
                </c:pt>
                <c:pt idx="33430">
                  <c:v>20.236077481847342</c:v>
                </c:pt>
                <c:pt idx="33431">
                  <c:v>20.236682808723856</c:v>
                </c:pt>
                <c:pt idx="33432">
                  <c:v>20.23728813560037</c:v>
                </c:pt>
                <c:pt idx="33433">
                  <c:v>20.237893462476883</c:v>
                </c:pt>
                <c:pt idx="33434">
                  <c:v>20.238498789353397</c:v>
                </c:pt>
                <c:pt idx="33435">
                  <c:v>20.23910411622991</c:v>
                </c:pt>
                <c:pt idx="33436">
                  <c:v>20.239709443106424</c:v>
                </c:pt>
                <c:pt idx="33437">
                  <c:v>20.240314769982938</c:v>
                </c:pt>
                <c:pt idx="33438">
                  <c:v>20.240920096859451</c:v>
                </c:pt>
                <c:pt idx="33439">
                  <c:v>20.241525423735965</c:v>
                </c:pt>
                <c:pt idx="33440">
                  <c:v>20.242130750612478</c:v>
                </c:pt>
                <c:pt idx="33441">
                  <c:v>20.242736077488992</c:v>
                </c:pt>
                <c:pt idx="33442">
                  <c:v>20.243341404365506</c:v>
                </c:pt>
                <c:pt idx="33443">
                  <c:v>20.243946731242019</c:v>
                </c:pt>
                <c:pt idx="33444">
                  <c:v>20.244552058118533</c:v>
                </c:pt>
                <c:pt idx="33445">
                  <c:v>20.245157384995046</c:v>
                </c:pt>
                <c:pt idx="33446">
                  <c:v>20.24576271187156</c:v>
                </c:pt>
                <c:pt idx="33447">
                  <c:v>20.246368038748074</c:v>
                </c:pt>
                <c:pt idx="33448">
                  <c:v>20.246973365624587</c:v>
                </c:pt>
                <c:pt idx="33449">
                  <c:v>20.247578692501101</c:v>
                </c:pt>
                <c:pt idx="33450">
                  <c:v>20.248184019377614</c:v>
                </c:pt>
                <c:pt idx="33451">
                  <c:v>20.248789346254128</c:v>
                </c:pt>
                <c:pt idx="33452">
                  <c:v>20.249394673130642</c:v>
                </c:pt>
                <c:pt idx="33453">
                  <c:v>20.250000000007155</c:v>
                </c:pt>
                <c:pt idx="33454">
                  <c:v>20.250605326883669</c:v>
                </c:pt>
                <c:pt idx="33455">
                  <c:v>20.251210653760182</c:v>
                </c:pt>
                <c:pt idx="33456">
                  <c:v>20.251815980636696</c:v>
                </c:pt>
                <c:pt idx="33457">
                  <c:v>20.25242130751321</c:v>
                </c:pt>
                <c:pt idx="33458">
                  <c:v>20.253026634389723</c:v>
                </c:pt>
                <c:pt idx="33459">
                  <c:v>20.253631961266237</c:v>
                </c:pt>
                <c:pt idx="33460">
                  <c:v>20.25423728814275</c:v>
                </c:pt>
                <c:pt idx="33461">
                  <c:v>20.254842615019264</c:v>
                </c:pt>
                <c:pt idx="33462">
                  <c:v>20.255447941895778</c:v>
                </c:pt>
                <c:pt idx="33463">
                  <c:v>20.256053268772291</c:v>
                </c:pt>
                <c:pt idx="33464">
                  <c:v>20.256658595648805</c:v>
                </c:pt>
                <c:pt idx="33465">
                  <c:v>20.257263922525318</c:v>
                </c:pt>
                <c:pt idx="33466">
                  <c:v>20.257869249401832</c:v>
                </c:pt>
                <c:pt idx="33467">
                  <c:v>20.258474576278346</c:v>
                </c:pt>
                <c:pt idx="33468">
                  <c:v>20.259079903154859</c:v>
                </c:pt>
                <c:pt idx="33469">
                  <c:v>20.259685230031373</c:v>
                </c:pt>
                <c:pt idx="33470">
                  <c:v>20.260290556907886</c:v>
                </c:pt>
                <c:pt idx="33471">
                  <c:v>20.2608958837844</c:v>
                </c:pt>
                <c:pt idx="33472">
                  <c:v>20.261501210660914</c:v>
                </c:pt>
                <c:pt idx="33473">
                  <c:v>20.262106537537427</c:v>
                </c:pt>
                <c:pt idx="33474">
                  <c:v>20.262711864413941</c:v>
                </c:pt>
                <c:pt idx="33475">
                  <c:v>20.263317191290454</c:v>
                </c:pt>
                <c:pt idx="33476">
                  <c:v>20.263922518166968</c:v>
                </c:pt>
                <c:pt idx="33477">
                  <c:v>20.264527845043482</c:v>
                </c:pt>
                <c:pt idx="33478">
                  <c:v>20.265133171919995</c:v>
                </c:pt>
                <c:pt idx="33479">
                  <c:v>20.265738498796509</c:v>
                </c:pt>
                <c:pt idx="33480">
                  <c:v>20.266343825673022</c:v>
                </c:pt>
                <c:pt idx="33481">
                  <c:v>20.266949152549536</c:v>
                </c:pt>
                <c:pt idx="33482">
                  <c:v>20.26755447942605</c:v>
                </c:pt>
                <c:pt idx="33483">
                  <c:v>20.268159806302563</c:v>
                </c:pt>
                <c:pt idx="33484">
                  <c:v>20.268765133179077</c:v>
                </c:pt>
                <c:pt idx="33485">
                  <c:v>20.26937046005559</c:v>
                </c:pt>
                <c:pt idx="33486">
                  <c:v>20.269975786932104</c:v>
                </c:pt>
                <c:pt idx="33487">
                  <c:v>20.270581113808618</c:v>
                </c:pt>
                <c:pt idx="33488">
                  <c:v>20.271186440685131</c:v>
                </c:pt>
                <c:pt idx="33489">
                  <c:v>20.271791767561645</c:v>
                </c:pt>
                <c:pt idx="33490">
                  <c:v>20.272397094438158</c:v>
                </c:pt>
                <c:pt idx="33491">
                  <c:v>20.273002421314672</c:v>
                </c:pt>
                <c:pt idx="33492">
                  <c:v>20.273607748191186</c:v>
                </c:pt>
                <c:pt idx="33493">
                  <c:v>20.274213075067699</c:v>
                </c:pt>
                <c:pt idx="33494">
                  <c:v>20.274818401944213</c:v>
                </c:pt>
                <c:pt idx="33495">
                  <c:v>20.275423728820726</c:v>
                </c:pt>
                <c:pt idx="33496">
                  <c:v>20.27602905569724</c:v>
                </c:pt>
                <c:pt idx="33497">
                  <c:v>20.276634382573754</c:v>
                </c:pt>
                <c:pt idx="33498">
                  <c:v>20.277239709450267</c:v>
                </c:pt>
                <c:pt idx="33499">
                  <c:v>20.277845036326781</c:v>
                </c:pt>
                <c:pt idx="33500">
                  <c:v>20.278450363203294</c:v>
                </c:pt>
                <c:pt idx="33501">
                  <c:v>20.279055690079808</c:v>
                </c:pt>
                <c:pt idx="33502">
                  <c:v>20.279661016956322</c:v>
                </c:pt>
                <c:pt idx="33503">
                  <c:v>20.280266343832835</c:v>
                </c:pt>
                <c:pt idx="33504">
                  <c:v>20.280871670709349</c:v>
                </c:pt>
                <c:pt idx="33505">
                  <c:v>20.281476997585862</c:v>
                </c:pt>
                <c:pt idx="33506">
                  <c:v>20.282082324462376</c:v>
                </c:pt>
                <c:pt idx="33507">
                  <c:v>20.28268765133889</c:v>
                </c:pt>
                <c:pt idx="33508">
                  <c:v>20.283292978215403</c:v>
                </c:pt>
                <c:pt idx="33509">
                  <c:v>20.283898305091917</c:v>
                </c:pt>
                <c:pt idx="33510">
                  <c:v>20.28450363196843</c:v>
                </c:pt>
                <c:pt idx="33511">
                  <c:v>20.285108958844944</c:v>
                </c:pt>
                <c:pt idx="33512">
                  <c:v>20.285714285721458</c:v>
                </c:pt>
                <c:pt idx="33513">
                  <c:v>20.286319612597971</c:v>
                </c:pt>
                <c:pt idx="33514">
                  <c:v>20.286924939474485</c:v>
                </c:pt>
                <c:pt idx="33515">
                  <c:v>20.287530266350998</c:v>
                </c:pt>
                <c:pt idx="33516">
                  <c:v>20.288135593227512</c:v>
                </c:pt>
                <c:pt idx="33517">
                  <c:v>20.288740920104026</c:v>
                </c:pt>
                <c:pt idx="33518">
                  <c:v>20.289346246980539</c:v>
                </c:pt>
                <c:pt idx="33519">
                  <c:v>20.289951573857053</c:v>
                </c:pt>
                <c:pt idx="33520">
                  <c:v>20.290556900733566</c:v>
                </c:pt>
                <c:pt idx="33521">
                  <c:v>20.29116222761008</c:v>
                </c:pt>
                <c:pt idx="33522">
                  <c:v>20.291767554486594</c:v>
                </c:pt>
                <c:pt idx="33523">
                  <c:v>20.292372881363107</c:v>
                </c:pt>
                <c:pt idx="33524">
                  <c:v>20.292978208239621</c:v>
                </c:pt>
                <c:pt idx="33525">
                  <c:v>20.293583535116134</c:v>
                </c:pt>
                <c:pt idx="33526">
                  <c:v>20.294188861992648</c:v>
                </c:pt>
                <c:pt idx="33527">
                  <c:v>20.294794188869162</c:v>
                </c:pt>
                <c:pt idx="33528">
                  <c:v>20.295399515745675</c:v>
                </c:pt>
                <c:pt idx="33529">
                  <c:v>20.296004842622189</c:v>
                </c:pt>
                <c:pt idx="33530">
                  <c:v>20.296610169498702</c:v>
                </c:pt>
                <c:pt idx="33531">
                  <c:v>20.297215496375216</c:v>
                </c:pt>
                <c:pt idx="33532">
                  <c:v>20.29782082325173</c:v>
                </c:pt>
                <c:pt idx="33533">
                  <c:v>20.298426150128243</c:v>
                </c:pt>
                <c:pt idx="33534">
                  <c:v>20.299031477004757</c:v>
                </c:pt>
                <c:pt idx="33535">
                  <c:v>20.29963680388127</c:v>
                </c:pt>
                <c:pt idx="33536">
                  <c:v>20.300242130757784</c:v>
                </c:pt>
                <c:pt idx="33537">
                  <c:v>20.300847457634298</c:v>
                </c:pt>
                <c:pt idx="33538">
                  <c:v>20.301452784510811</c:v>
                </c:pt>
                <c:pt idx="33539">
                  <c:v>20.302058111387325</c:v>
                </c:pt>
                <c:pt idx="33540">
                  <c:v>20.302663438263838</c:v>
                </c:pt>
                <c:pt idx="33541">
                  <c:v>20.303268765140352</c:v>
                </c:pt>
                <c:pt idx="33542">
                  <c:v>20.303874092016866</c:v>
                </c:pt>
                <c:pt idx="33543">
                  <c:v>20.304479418893379</c:v>
                </c:pt>
                <c:pt idx="33544">
                  <c:v>20.305084745769893</c:v>
                </c:pt>
                <c:pt idx="33545">
                  <c:v>20.305690072646406</c:v>
                </c:pt>
                <c:pt idx="33546">
                  <c:v>20.30629539952292</c:v>
                </c:pt>
                <c:pt idx="33547">
                  <c:v>20.306900726399434</c:v>
                </c:pt>
                <c:pt idx="33548">
                  <c:v>20.307506053275947</c:v>
                </c:pt>
                <c:pt idx="33549">
                  <c:v>20.308111380152461</c:v>
                </c:pt>
                <c:pt idx="33550">
                  <c:v>20.308716707028974</c:v>
                </c:pt>
                <c:pt idx="33551">
                  <c:v>20.309322033905488</c:v>
                </c:pt>
                <c:pt idx="33552">
                  <c:v>20.309927360782002</c:v>
                </c:pt>
                <c:pt idx="33553">
                  <c:v>20.310532687658515</c:v>
                </c:pt>
                <c:pt idx="33554">
                  <c:v>20.311138014535029</c:v>
                </c:pt>
                <c:pt idx="33555">
                  <c:v>20.311743341411542</c:v>
                </c:pt>
                <c:pt idx="33556">
                  <c:v>20.312348668288056</c:v>
                </c:pt>
                <c:pt idx="33557">
                  <c:v>20.31295399516457</c:v>
                </c:pt>
                <c:pt idx="33558">
                  <c:v>20.313559322041083</c:v>
                </c:pt>
                <c:pt idx="33559">
                  <c:v>20.314164648917597</c:v>
                </c:pt>
                <c:pt idx="33560">
                  <c:v>20.31476997579411</c:v>
                </c:pt>
                <c:pt idx="33561">
                  <c:v>20.315375302670624</c:v>
                </c:pt>
                <c:pt idx="33562">
                  <c:v>20.315980629547138</c:v>
                </c:pt>
                <c:pt idx="33563">
                  <c:v>20.316585956423651</c:v>
                </c:pt>
                <c:pt idx="33564">
                  <c:v>20.317191283300165</c:v>
                </c:pt>
                <c:pt idx="33565">
                  <c:v>20.317796610176678</c:v>
                </c:pt>
                <c:pt idx="33566">
                  <c:v>20.318401937053192</c:v>
                </c:pt>
                <c:pt idx="33567">
                  <c:v>20.319007263929706</c:v>
                </c:pt>
                <c:pt idx="33568">
                  <c:v>20.319612590806219</c:v>
                </c:pt>
                <c:pt idx="33569">
                  <c:v>20.320217917682733</c:v>
                </c:pt>
                <c:pt idx="33570">
                  <c:v>20.320823244559246</c:v>
                </c:pt>
                <c:pt idx="33571">
                  <c:v>20.32142857143576</c:v>
                </c:pt>
                <c:pt idx="33572">
                  <c:v>20.322033898312274</c:v>
                </c:pt>
                <c:pt idx="33573">
                  <c:v>20.322639225188787</c:v>
                </c:pt>
                <c:pt idx="33574">
                  <c:v>20.323244552065301</c:v>
                </c:pt>
                <c:pt idx="33575">
                  <c:v>20.323849878941814</c:v>
                </c:pt>
                <c:pt idx="33576">
                  <c:v>20.324455205818328</c:v>
                </c:pt>
                <c:pt idx="33577">
                  <c:v>20.325060532694842</c:v>
                </c:pt>
                <c:pt idx="33578">
                  <c:v>20.325665859571355</c:v>
                </c:pt>
                <c:pt idx="33579">
                  <c:v>20.326271186447869</c:v>
                </c:pt>
                <c:pt idx="33580">
                  <c:v>20.326876513324383</c:v>
                </c:pt>
                <c:pt idx="33581">
                  <c:v>20.327481840200896</c:v>
                </c:pt>
                <c:pt idx="33582">
                  <c:v>20.32808716707741</c:v>
                </c:pt>
                <c:pt idx="33583">
                  <c:v>20.328692493953923</c:v>
                </c:pt>
                <c:pt idx="33584">
                  <c:v>20.329297820830437</c:v>
                </c:pt>
                <c:pt idx="33585">
                  <c:v>20.329903147706951</c:v>
                </c:pt>
                <c:pt idx="33586">
                  <c:v>20.330508474583464</c:v>
                </c:pt>
                <c:pt idx="33587">
                  <c:v>20.331113801459978</c:v>
                </c:pt>
                <c:pt idx="33588">
                  <c:v>20.331719128336491</c:v>
                </c:pt>
                <c:pt idx="33589">
                  <c:v>20.332324455213005</c:v>
                </c:pt>
                <c:pt idx="33590">
                  <c:v>20.332929782089519</c:v>
                </c:pt>
                <c:pt idx="33591">
                  <c:v>20.333535108966032</c:v>
                </c:pt>
                <c:pt idx="33592">
                  <c:v>20.334140435842546</c:v>
                </c:pt>
                <c:pt idx="33593">
                  <c:v>20.334745762719059</c:v>
                </c:pt>
                <c:pt idx="33594">
                  <c:v>20.335351089595573</c:v>
                </c:pt>
                <c:pt idx="33595">
                  <c:v>20.335956416472087</c:v>
                </c:pt>
                <c:pt idx="33596">
                  <c:v>20.3365617433486</c:v>
                </c:pt>
                <c:pt idx="33597">
                  <c:v>20.337167070225114</c:v>
                </c:pt>
                <c:pt idx="33598">
                  <c:v>20.337772397101627</c:v>
                </c:pt>
                <c:pt idx="33599">
                  <c:v>20.338377723978141</c:v>
                </c:pt>
                <c:pt idx="33600">
                  <c:v>20.338983050854655</c:v>
                </c:pt>
                <c:pt idx="33601">
                  <c:v>20.339588377731168</c:v>
                </c:pt>
                <c:pt idx="33602">
                  <c:v>20.340193704607682</c:v>
                </c:pt>
                <c:pt idx="33603">
                  <c:v>20.340799031484195</c:v>
                </c:pt>
                <c:pt idx="33604">
                  <c:v>20.341404358360709</c:v>
                </c:pt>
                <c:pt idx="33605">
                  <c:v>20.342009685237223</c:v>
                </c:pt>
                <c:pt idx="33606">
                  <c:v>20.342615012113736</c:v>
                </c:pt>
                <c:pt idx="33607">
                  <c:v>20.34322033899025</c:v>
                </c:pt>
                <c:pt idx="33608">
                  <c:v>20.343825665866763</c:v>
                </c:pt>
                <c:pt idx="33609">
                  <c:v>20.344430992743277</c:v>
                </c:pt>
                <c:pt idx="33610">
                  <c:v>20.345036319619791</c:v>
                </c:pt>
                <c:pt idx="33611">
                  <c:v>20.345641646496304</c:v>
                </c:pt>
                <c:pt idx="33612">
                  <c:v>20.346246973372818</c:v>
                </c:pt>
                <c:pt idx="33613">
                  <c:v>20.346852300249331</c:v>
                </c:pt>
                <c:pt idx="33614">
                  <c:v>20.347457627125845</c:v>
                </c:pt>
                <c:pt idx="33615">
                  <c:v>20.348062954002359</c:v>
                </c:pt>
                <c:pt idx="33616">
                  <c:v>20.348668280878872</c:v>
                </c:pt>
                <c:pt idx="33617">
                  <c:v>20.349273607755386</c:v>
                </c:pt>
                <c:pt idx="33618">
                  <c:v>20.349878934631899</c:v>
                </c:pt>
                <c:pt idx="33619">
                  <c:v>20.350484261508413</c:v>
                </c:pt>
                <c:pt idx="33620">
                  <c:v>20.351089588384927</c:v>
                </c:pt>
                <c:pt idx="33621">
                  <c:v>20.35169491526144</c:v>
                </c:pt>
                <c:pt idx="33622">
                  <c:v>20.352300242137954</c:v>
                </c:pt>
                <c:pt idx="33623">
                  <c:v>20.352905569014467</c:v>
                </c:pt>
                <c:pt idx="33624">
                  <c:v>20.353510895890981</c:v>
                </c:pt>
                <c:pt idx="33625">
                  <c:v>20.354116222767495</c:v>
                </c:pt>
                <c:pt idx="33626">
                  <c:v>20.354721549644008</c:v>
                </c:pt>
                <c:pt idx="33627">
                  <c:v>20.355326876520522</c:v>
                </c:pt>
                <c:pt idx="33628">
                  <c:v>20.355932203397035</c:v>
                </c:pt>
                <c:pt idx="33629">
                  <c:v>20.356537530273549</c:v>
                </c:pt>
                <c:pt idx="33630">
                  <c:v>20.357142857150063</c:v>
                </c:pt>
                <c:pt idx="33631">
                  <c:v>20.357748184026576</c:v>
                </c:pt>
                <c:pt idx="33632">
                  <c:v>20.35835351090309</c:v>
                </c:pt>
                <c:pt idx="33633">
                  <c:v>20.358958837779603</c:v>
                </c:pt>
                <c:pt idx="33634">
                  <c:v>20.359564164656117</c:v>
                </c:pt>
                <c:pt idx="33635">
                  <c:v>20.360169491532631</c:v>
                </c:pt>
                <c:pt idx="33636">
                  <c:v>20.360774818409144</c:v>
                </c:pt>
                <c:pt idx="33637">
                  <c:v>20.361380145285658</c:v>
                </c:pt>
                <c:pt idx="33638">
                  <c:v>20.361985472162171</c:v>
                </c:pt>
                <c:pt idx="33639">
                  <c:v>20.362590799038685</c:v>
                </c:pt>
                <c:pt idx="33640">
                  <c:v>20.363196125915199</c:v>
                </c:pt>
                <c:pt idx="33641">
                  <c:v>20.363801452791712</c:v>
                </c:pt>
                <c:pt idx="33642">
                  <c:v>20.364406779668226</c:v>
                </c:pt>
                <c:pt idx="33643">
                  <c:v>20.365012106544739</c:v>
                </c:pt>
                <c:pt idx="33644">
                  <c:v>20.365617433421253</c:v>
                </c:pt>
                <c:pt idx="33645">
                  <c:v>20.366222760297767</c:v>
                </c:pt>
                <c:pt idx="33646">
                  <c:v>20.36682808717428</c:v>
                </c:pt>
                <c:pt idx="33647">
                  <c:v>20.367433414050794</c:v>
                </c:pt>
                <c:pt idx="33648">
                  <c:v>20.368038740927307</c:v>
                </c:pt>
                <c:pt idx="33649">
                  <c:v>20.368644067803821</c:v>
                </c:pt>
                <c:pt idx="33650">
                  <c:v>20.369249394680335</c:v>
                </c:pt>
                <c:pt idx="33651">
                  <c:v>20.369854721556848</c:v>
                </c:pt>
                <c:pt idx="33652">
                  <c:v>20.370460048433362</c:v>
                </c:pt>
                <c:pt idx="33653">
                  <c:v>20.371065375309875</c:v>
                </c:pt>
                <c:pt idx="33654">
                  <c:v>20.371670702186389</c:v>
                </c:pt>
                <c:pt idx="33655">
                  <c:v>20.372276029062903</c:v>
                </c:pt>
                <c:pt idx="33656">
                  <c:v>20.372881355939416</c:v>
                </c:pt>
                <c:pt idx="33657">
                  <c:v>20.37348668281593</c:v>
                </c:pt>
                <c:pt idx="33658">
                  <c:v>20.374092009692443</c:v>
                </c:pt>
                <c:pt idx="33659">
                  <c:v>20.374697336568957</c:v>
                </c:pt>
                <c:pt idx="33660">
                  <c:v>20.375302663445471</c:v>
                </c:pt>
                <c:pt idx="33661">
                  <c:v>20.375907990321984</c:v>
                </c:pt>
                <c:pt idx="33662">
                  <c:v>20.376513317198498</c:v>
                </c:pt>
                <c:pt idx="33663">
                  <c:v>20.377118644075011</c:v>
                </c:pt>
                <c:pt idx="33664">
                  <c:v>20.377723970951525</c:v>
                </c:pt>
                <c:pt idx="33665">
                  <c:v>20.378329297828039</c:v>
                </c:pt>
                <c:pt idx="33666">
                  <c:v>20.378934624704552</c:v>
                </c:pt>
                <c:pt idx="33667">
                  <c:v>20.379539951581066</c:v>
                </c:pt>
                <c:pt idx="33668">
                  <c:v>20.380145278457579</c:v>
                </c:pt>
                <c:pt idx="33669">
                  <c:v>20.380750605334093</c:v>
                </c:pt>
                <c:pt idx="33670">
                  <c:v>20.381355932210607</c:v>
                </c:pt>
                <c:pt idx="33671">
                  <c:v>20.38196125908712</c:v>
                </c:pt>
                <c:pt idx="33672">
                  <c:v>20.382566585963634</c:v>
                </c:pt>
                <c:pt idx="33673">
                  <c:v>20.383171912840147</c:v>
                </c:pt>
                <c:pt idx="33674">
                  <c:v>20.383777239716661</c:v>
                </c:pt>
                <c:pt idx="33675">
                  <c:v>20.384382566593175</c:v>
                </c:pt>
                <c:pt idx="33676">
                  <c:v>20.384987893469688</c:v>
                </c:pt>
                <c:pt idx="33677">
                  <c:v>20.385593220346202</c:v>
                </c:pt>
                <c:pt idx="33678">
                  <c:v>20.386198547222715</c:v>
                </c:pt>
                <c:pt idx="33679">
                  <c:v>20.386803874099229</c:v>
                </c:pt>
                <c:pt idx="33680">
                  <c:v>20.387409200975743</c:v>
                </c:pt>
                <c:pt idx="33681">
                  <c:v>20.388014527852256</c:v>
                </c:pt>
                <c:pt idx="33682">
                  <c:v>20.38861985472877</c:v>
                </c:pt>
                <c:pt idx="33683">
                  <c:v>20.389225181605283</c:v>
                </c:pt>
                <c:pt idx="33684">
                  <c:v>20.389830508481797</c:v>
                </c:pt>
                <c:pt idx="33685">
                  <c:v>20.390435835358311</c:v>
                </c:pt>
                <c:pt idx="33686">
                  <c:v>20.391041162234824</c:v>
                </c:pt>
                <c:pt idx="33687">
                  <c:v>20.391646489111338</c:v>
                </c:pt>
                <c:pt idx="33688">
                  <c:v>20.392251815987851</c:v>
                </c:pt>
                <c:pt idx="33689">
                  <c:v>20.392857142864365</c:v>
                </c:pt>
                <c:pt idx="33690">
                  <c:v>20.393462469740879</c:v>
                </c:pt>
                <c:pt idx="33691">
                  <c:v>20.394067796617392</c:v>
                </c:pt>
                <c:pt idx="33692">
                  <c:v>20.394673123493906</c:v>
                </c:pt>
                <c:pt idx="33693">
                  <c:v>20.395278450370419</c:v>
                </c:pt>
                <c:pt idx="33694">
                  <c:v>20.395883777246933</c:v>
                </c:pt>
                <c:pt idx="33695">
                  <c:v>20.396489104123447</c:v>
                </c:pt>
                <c:pt idx="33696">
                  <c:v>20.39709443099996</c:v>
                </c:pt>
                <c:pt idx="33697">
                  <c:v>20.397699757876474</c:v>
                </c:pt>
                <c:pt idx="33698">
                  <c:v>20.398305084752987</c:v>
                </c:pt>
                <c:pt idx="33699">
                  <c:v>20.398910411629501</c:v>
                </c:pt>
                <c:pt idx="33700">
                  <c:v>20.399515738506015</c:v>
                </c:pt>
                <c:pt idx="33701">
                  <c:v>20.400121065382528</c:v>
                </c:pt>
                <c:pt idx="33702">
                  <c:v>20.400726392259042</c:v>
                </c:pt>
                <c:pt idx="33703">
                  <c:v>20.401331719135555</c:v>
                </c:pt>
                <c:pt idx="33704">
                  <c:v>20.401937046012069</c:v>
                </c:pt>
                <c:pt idx="33705">
                  <c:v>20.402542372888583</c:v>
                </c:pt>
                <c:pt idx="33706">
                  <c:v>20.403147699765096</c:v>
                </c:pt>
                <c:pt idx="33707">
                  <c:v>20.40375302664161</c:v>
                </c:pt>
                <c:pt idx="33708">
                  <c:v>20.404358353518123</c:v>
                </c:pt>
                <c:pt idx="33709">
                  <c:v>20.404963680394637</c:v>
                </c:pt>
                <c:pt idx="33710">
                  <c:v>20.405569007271151</c:v>
                </c:pt>
                <c:pt idx="33711">
                  <c:v>20.406174334147664</c:v>
                </c:pt>
                <c:pt idx="33712">
                  <c:v>20.406779661024178</c:v>
                </c:pt>
                <c:pt idx="33713">
                  <c:v>20.407384987900691</c:v>
                </c:pt>
                <c:pt idx="33714">
                  <c:v>20.407990314777205</c:v>
                </c:pt>
                <c:pt idx="33715">
                  <c:v>20.408595641653719</c:v>
                </c:pt>
                <c:pt idx="33716">
                  <c:v>20.409200968530232</c:v>
                </c:pt>
                <c:pt idx="33717">
                  <c:v>20.409806295406746</c:v>
                </c:pt>
                <c:pt idx="33718">
                  <c:v>20.410411622283259</c:v>
                </c:pt>
                <c:pt idx="33719">
                  <c:v>20.411016949159773</c:v>
                </c:pt>
                <c:pt idx="33720">
                  <c:v>20.411622276036287</c:v>
                </c:pt>
                <c:pt idx="33721">
                  <c:v>20.4122276029128</c:v>
                </c:pt>
                <c:pt idx="33722">
                  <c:v>20.412832929789314</c:v>
                </c:pt>
                <c:pt idx="33723">
                  <c:v>20.413438256665827</c:v>
                </c:pt>
                <c:pt idx="33724">
                  <c:v>20.414043583542341</c:v>
                </c:pt>
                <c:pt idx="33725">
                  <c:v>20.414648910418855</c:v>
                </c:pt>
                <c:pt idx="33726">
                  <c:v>20.415254237295368</c:v>
                </c:pt>
                <c:pt idx="33727">
                  <c:v>20.415859564171882</c:v>
                </c:pt>
                <c:pt idx="33728">
                  <c:v>20.416464891048395</c:v>
                </c:pt>
                <c:pt idx="33729">
                  <c:v>20.417070217924909</c:v>
                </c:pt>
                <c:pt idx="33730">
                  <c:v>20.417675544801423</c:v>
                </c:pt>
                <c:pt idx="33731">
                  <c:v>20.418280871677936</c:v>
                </c:pt>
                <c:pt idx="33732">
                  <c:v>20.41888619855445</c:v>
                </c:pt>
                <c:pt idx="33733">
                  <c:v>20.419491525430963</c:v>
                </c:pt>
                <c:pt idx="33734">
                  <c:v>20.420096852307477</c:v>
                </c:pt>
                <c:pt idx="33735">
                  <c:v>20.420702179183991</c:v>
                </c:pt>
                <c:pt idx="33736">
                  <c:v>20.421307506060504</c:v>
                </c:pt>
                <c:pt idx="33737">
                  <c:v>20.421912832937018</c:v>
                </c:pt>
                <c:pt idx="33738">
                  <c:v>20.422518159813531</c:v>
                </c:pt>
                <c:pt idx="33739">
                  <c:v>20.423123486690045</c:v>
                </c:pt>
                <c:pt idx="33740">
                  <c:v>20.423728813566559</c:v>
                </c:pt>
                <c:pt idx="33741">
                  <c:v>20.424334140443072</c:v>
                </c:pt>
                <c:pt idx="33742">
                  <c:v>20.424939467319586</c:v>
                </c:pt>
                <c:pt idx="33743">
                  <c:v>20.425544794196099</c:v>
                </c:pt>
                <c:pt idx="33744">
                  <c:v>20.426150121072613</c:v>
                </c:pt>
                <c:pt idx="33745">
                  <c:v>20.426755447949127</c:v>
                </c:pt>
                <c:pt idx="33746">
                  <c:v>20.42736077482564</c:v>
                </c:pt>
                <c:pt idx="33747">
                  <c:v>20.427966101702154</c:v>
                </c:pt>
                <c:pt idx="33748">
                  <c:v>20.428571428578667</c:v>
                </c:pt>
                <c:pt idx="33749">
                  <c:v>20.429176755455181</c:v>
                </c:pt>
                <c:pt idx="33750">
                  <c:v>20.429782082331695</c:v>
                </c:pt>
                <c:pt idx="33751">
                  <c:v>20.430387409208208</c:v>
                </c:pt>
                <c:pt idx="33752">
                  <c:v>20.430992736084722</c:v>
                </c:pt>
                <c:pt idx="33753">
                  <c:v>20.431598062961235</c:v>
                </c:pt>
                <c:pt idx="33754">
                  <c:v>20.432203389837749</c:v>
                </c:pt>
                <c:pt idx="33755">
                  <c:v>20.432808716714263</c:v>
                </c:pt>
                <c:pt idx="33756">
                  <c:v>20.433414043590776</c:v>
                </c:pt>
                <c:pt idx="33757">
                  <c:v>20.43401937046729</c:v>
                </c:pt>
                <c:pt idx="33758">
                  <c:v>20.434624697343803</c:v>
                </c:pt>
                <c:pt idx="33759">
                  <c:v>20.435230024220317</c:v>
                </c:pt>
                <c:pt idx="33760">
                  <c:v>20.435835351096831</c:v>
                </c:pt>
                <c:pt idx="33761">
                  <c:v>20.436440677973344</c:v>
                </c:pt>
                <c:pt idx="33762">
                  <c:v>20.437046004849858</c:v>
                </c:pt>
                <c:pt idx="33763">
                  <c:v>20.437651331726371</c:v>
                </c:pt>
                <c:pt idx="33764">
                  <c:v>20.438256658602885</c:v>
                </c:pt>
                <c:pt idx="33765">
                  <c:v>20.438861985479399</c:v>
                </c:pt>
                <c:pt idx="33766">
                  <c:v>20.439467312355912</c:v>
                </c:pt>
                <c:pt idx="33767">
                  <c:v>20.440072639232426</c:v>
                </c:pt>
                <c:pt idx="33768">
                  <c:v>20.44067796610894</c:v>
                </c:pt>
                <c:pt idx="33769">
                  <c:v>20.441283292985453</c:v>
                </c:pt>
                <c:pt idx="33770">
                  <c:v>20.441888619861967</c:v>
                </c:pt>
                <c:pt idx="33771">
                  <c:v>20.44249394673848</c:v>
                </c:pt>
                <c:pt idx="33772">
                  <c:v>20.443099273614994</c:v>
                </c:pt>
                <c:pt idx="33773">
                  <c:v>20.443704600491508</c:v>
                </c:pt>
                <c:pt idx="33774">
                  <c:v>20.444309927368021</c:v>
                </c:pt>
                <c:pt idx="33775">
                  <c:v>20.444915254244535</c:v>
                </c:pt>
                <c:pt idx="33776">
                  <c:v>20.445520581121048</c:v>
                </c:pt>
                <c:pt idx="33777">
                  <c:v>20.446125907997562</c:v>
                </c:pt>
                <c:pt idx="33778">
                  <c:v>20.446731234874076</c:v>
                </c:pt>
                <c:pt idx="33779">
                  <c:v>20.447336561750589</c:v>
                </c:pt>
                <c:pt idx="33780">
                  <c:v>20.447941888627103</c:v>
                </c:pt>
                <c:pt idx="33781">
                  <c:v>20.448547215503616</c:v>
                </c:pt>
                <c:pt idx="33782">
                  <c:v>20.44915254238013</c:v>
                </c:pt>
                <c:pt idx="33783">
                  <c:v>20.449757869256644</c:v>
                </c:pt>
                <c:pt idx="33784">
                  <c:v>20.450363196133157</c:v>
                </c:pt>
                <c:pt idx="33785">
                  <c:v>20.450968523009671</c:v>
                </c:pt>
                <c:pt idx="33786">
                  <c:v>20.451573849886184</c:v>
                </c:pt>
                <c:pt idx="33787">
                  <c:v>20.452179176762698</c:v>
                </c:pt>
                <c:pt idx="33788">
                  <c:v>20.452784503639212</c:v>
                </c:pt>
                <c:pt idx="33789">
                  <c:v>20.453389830515725</c:v>
                </c:pt>
                <c:pt idx="33790">
                  <c:v>20.453995157392239</c:v>
                </c:pt>
                <c:pt idx="33791">
                  <c:v>20.454600484268752</c:v>
                </c:pt>
                <c:pt idx="33792">
                  <c:v>20.455205811145266</c:v>
                </c:pt>
                <c:pt idx="33793">
                  <c:v>20.45581113802178</c:v>
                </c:pt>
                <c:pt idx="33794">
                  <c:v>20.456416464898293</c:v>
                </c:pt>
                <c:pt idx="33795">
                  <c:v>20.457021791774807</c:v>
                </c:pt>
                <c:pt idx="33796">
                  <c:v>20.45762711865132</c:v>
                </c:pt>
                <c:pt idx="33797">
                  <c:v>20.458232445527834</c:v>
                </c:pt>
                <c:pt idx="33798">
                  <c:v>20.458837772404348</c:v>
                </c:pt>
                <c:pt idx="33799">
                  <c:v>20.459443099280861</c:v>
                </c:pt>
                <c:pt idx="33800">
                  <c:v>20.460048426157375</c:v>
                </c:pt>
                <c:pt idx="33801">
                  <c:v>20.460653753033888</c:v>
                </c:pt>
                <c:pt idx="33802">
                  <c:v>20.461259079910402</c:v>
                </c:pt>
                <c:pt idx="33803">
                  <c:v>20.461864406786916</c:v>
                </c:pt>
                <c:pt idx="33804">
                  <c:v>20.462469733663429</c:v>
                </c:pt>
                <c:pt idx="33805">
                  <c:v>20.463075060539943</c:v>
                </c:pt>
                <c:pt idx="33806">
                  <c:v>20.463680387416456</c:v>
                </c:pt>
                <c:pt idx="33807">
                  <c:v>20.46428571429297</c:v>
                </c:pt>
                <c:pt idx="33808">
                  <c:v>20.464891041169484</c:v>
                </c:pt>
                <c:pt idx="33809">
                  <c:v>20.465496368045997</c:v>
                </c:pt>
                <c:pt idx="33810">
                  <c:v>20.466101694922511</c:v>
                </c:pt>
                <c:pt idx="33811">
                  <c:v>20.466707021799024</c:v>
                </c:pt>
                <c:pt idx="33812">
                  <c:v>20.467312348675538</c:v>
                </c:pt>
                <c:pt idx="33813">
                  <c:v>20.467917675552052</c:v>
                </c:pt>
                <c:pt idx="33814">
                  <c:v>20.468523002428565</c:v>
                </c:pt>
                <c:pt idx="33815">
                  <c:v>20.469128329305079</c:v>
                </c:pt>
                <c:pt idx="33816">
                  <c:v>20.469733656181592</c:v>
                </c:pt>
                <c:pt idx="33817">
                  <c:v>20.470338983058106</c:v>
                </c:pt>
                <c:pt idx="33818">
                  <c:v>20.47094430993462</c:v>
                </c:pt>
                <c:pt idx="33819">
                  <c:v>20.471549636811133</c:v>
                </c:pt>
                <c:pt idx="33820">
                  <c:v>20.472154963687647</c:v>
                </c:pt>
                <c:pt idx="33821">
                  <c:v>20.47276029056416</c:v>
                </c:pt>
                <c:pt idx="33822">
                  <c:v>20.473365617440674</c:v>
                </c:pt>
                <c:pt idx="33823">
                  <c:v>20.473970944317188</c:v>
                </c:pt>
                <c:pt idx="33824">
                  <c:v>20.474576271193701</c:v>
                </c:pt>
                <c:pt idx="33825">
                  <c:v>20.475181598070215</c:v>
                </c:pt>
                <c:pt idx="33826">
                  <c:v>20.475786924946728</c:v>
                </c:pt>
                <c:pt idx="33827">
                  <c:v>20.476392251823242</c:v>
                </c:pt>
                <c:pt idx="33828">
                  <c:v>20.476997578699756</c:v>
                </c:pt>
                <c:pt idx="33829">
                  <c:v>20.477602905576269</c:v>
                </c:pt>
                <c:pt idx="33830">
                  <c:v>20.478208232452783</c:v>
                </c:pt>
                <c:pt idx="33831">
                  <c:v>20.478813559329296</c:v>
                </c:pt>
                <c:pt idx="33832">
                  <c:v>20.47941888620581</c:v>
                </c:pt>
                <c:pt idx="33833">
                  <c:v>20.480024213082324</c:v>
                </c:pt>
                <c:pt idx="33834">
                  <c:v>20.480629539958837</c:v>
                </c:pt>
                <c:pt idx="33835">
                  <c:v>20.481234866835351</c:v>
                </c:pt>
                <c:pt idx="33836">
                  <c:v>20.481840193711864</c:v>
                </c:pt>
                <c:pt idx="33837">
                  <c:v>20.482445520588378</c:v>
                </c:pt>
                <c:pt idx="33838">
                  <c:v>20.483050847464892</c:v>
                </c:pt>
                <c:pt idx="33839">
                  <c:v>20.483656174341405</c:v>
                </c:pt>
                <c:pt idx="33840">
                  <c:v>20.484261501217919</c:v>
                </c:pt>
                <c:pt idx="33841">
                  <c:v>20.484866828094432</c:v>
                </c:pt>
                <c:pt idx="33842">
                  <c:v>20.485472154970946</c:v>
                </c:pt>
                <c:pt idx="33843">
                  <c:v>20.48607748184746</c:v>
                </c:pt>
                <c:pt idx="33844">
                  <c:v>20.486682808723973</c:v>
                </c:pt>
                <c:pt idx="33845">
                  <c:v>20.487288135600487</c:v>
                </c:pt>
                <c:pt idx="33846">
                  <c:v>20.487893462477</c:v>
                </c:pt>
                <c:pt idx="33847">
                  <c:v>20.488498789353514</c:v>
                </c:pt>
                <c:pt idx="33848">
                  <c:v>20.489104116230028</c:v>
                </c:pt>
                <c:pt idx="33849">
                  <c:v>20.489709443106541</c:v>
                </c:pt>
                <c:pt idx="33850">
                  <c:v>20.490314769983055</c:v>
                </c:pt>
                <c:pt idx="33851">
                  <c:v>20.490920096859568</c:v>
                </c:pt>
                <c:pt idx="33852">
                  <c:v>20.491525423736082</c:v>
                </c:pt>
                <c:pt idx="33853">
                  <c:v>20.492130750612596</c:v>
                </c:pt>
                <c:pt idx="33854">
                  <c:v>20.492736077489109</c:v>
                </c:pt>
                <c:pt idx="33855">
                  <c:v>20.493341404365623</c:v>
                </c:pt>
                <c:pt idx="33856">
                  <c:v>20.493946731242136</c:v>
                </c:pt>
                <c:pt idx="33857">
                  <c:v>20.49455205811865</c:v>
                </c:pt>
                <c:pt idx="33858">
                  <c:v>20.495157384995164</c:v>
                </c:pt>
                <c:pt idx="33859">
                  <c:v>20.495762711871677</c:v>
                </c:pt>
                <c:pt idx="33860">
                  <c:v>20.496368038748191</c:v>
                </c:pt>
                <c:pt idx="33861">
                  <c:v>20.496973365624704</c:v>
                </c:pt>
                <c:pt idx="33862">
                  <c:v>20.497578692501218</c:v>
                </c:pt>
                <c:pt idx="33863">
                  <c:v>20.498184019377732</c:v>
                </c:pt>
                <c:pt idx="33864">
                  <c:v>20.498789346254245</c:v>
                </c:pt>
                <c:pt idx="33865">
                  <c:v>20.499394673130759</c:v>
                </c:pt>
                <c:pt idx="33866">
                  <c:v>20.500000000007272</c:v>
                </c:pt>
                <c:pt idx="33867">
                  <c:v>20.500605326883786</c:v>
                </c:pt>
                <c:pt idx="33868">
                  <c:v>20.5012106537603</c:v>
                </c:pt>
                <c:pt idx="33869">
                  <c:v>20.501815980636813</c:v>
                </c:pt>
                <c:pt idx="33870">
                  <c:v>20.502421307513327</c:v>
                </c:pt>
                <c:pt idx="33871">
                  <c:v>20.50302663438984</c:v>
                </c:pt>
                <c:pt idx="33872">
                  <c:v>20.503631961266354</c:v>
                </c:pt>
                <c:pt idx="33873">
                  <c:v>20.504237288142868</c:v>
                </c:pt>
                <c:pt idx="33874">
                  <c:v>20.504842615019381</c:v>
                </c:pt>
                <c:pt idx="33875">
                  <c:v>20.505447941895895</c:v>
                </c:pt>
                <c:pt idx="33876">
                  <c:v>20.506053268772408</c:v>
                </c:pt>
                <c:pt idx="33877">
                  <c:v>20.506658595648922</c:v>
                </c:pt>
                <c:pt idx="33878">
                  <c:v>20.507263922525436</c:v>
                </c:pt>
                <c:pt idx="33879">
                  <c:v>20.507869249401949</c:v>
                </c:pt>
                <c:pt idx="33880">
                  <c:v>20.508474576278463</c:v>
                </c:pt>
                <c:pt idx="33881">
                  <c:v>20.509079903154976</c:v>
                </c:pt>
                <c:pt idx="33882">
                  <c:v>20.50968523003149</c:v>
                </c:pt>
                <c:pt idx="33883">
                  <c:v>20.510290556908004</c:v>
                </c:pt>
                <c:pt idx="33884">
                  <c:v>20.510895883784517</c:v>
                </c:pt>
                <c:pt idx="33885">
                  <c:v>20.511501210661031</c:v>
                </c:pt>
                <c:pt idx="33886">
                  <c:v>20.512106537537544</c:v>
                </c:pt>
                <c:pt idx="33887">
                  <c:v>20.512711864414058</c:v>
                </c:pt>
                <c:pt idx="33888">
                  <c:v>20.513317191290572</c:v>
                </c:pt>
                <c:pt idx="33889">
                  <c:v>20.513922518167085</c:v>
                </c:pt>
                <c:pt idx="33890">
                  <c:v>20.514527845043599</c:v>
                </c:pt>
                <c:pt idx="33891">
                  <c:v>20.515133171920112</c:v>
                </c:pt>
                <c:pt idx="33892">
                  <c:v>20.515738498796626</c:v>
                </c:pt>
                <c:pt idx="33893">
                  <c:v>20.51634382567314</c:v>
                </c:pt>
                <c:pt idx="33894">
                  <c:v>20.516949152549653</c:v>
                </c:pt>
                <c:pt idx="33895">
                  <c:v>20.517554479426167</c:v>
                </c:pt>
                <c:pt idx="33896">
                  <c:v>20.51815980630268</c:v>
                </c:pt>
                <c:pt idx="33897">
                  <c:v>20.518765133179194</c:v>
                </c:pt>
                <c:pt idx="33898">
                  <c:v>20.519370460055708</c:v>
                </c:pt>
                <c:pt idx="33899">
                  <c:v>20.519975786932221</c:v>
                </c:pt>
                <c:pt idx="33900">
                  <c:v>20.520581113808735</c:v>
                </c:pt>
                <c:pt idx="33901">
                  <c:v>20.521186440685248</c:v>
                </c:pt>
                <c:pt idx="33902">
                  <c:v>20.521791767561762</c:v>
                </c:pt>
                <c:pt idx="33903">
                  <c:v>20.522397094438276</c:v>
                </c:pt>
                <c:pt idx="33904">
                  <c:v>20.523002421314789</c:v>
                </c:pt>
                <c:pt idx="33905">
                  <c:v>20.523607748191303</c:v>
                </c:pt>
                <c:pt idx="33906">
                  <c:v>20.524213075067816</c:v>
                </c:pt>
                <c:pt idx="33907">
                  <c:v>20.52481840194433</c:v>
                </c:pt>
                <c:pt idx="33908">
                  <c:v>20.525423728820844</c:v>
                </c:pt>
                <c:pt idx="33909">
                  <c:v>20.526029055697357</c:v>
                </c:pt>
                <c:pt idx="33910">
                  <c:v>20.526634382573871</c:v>
                </c:pt>
                <c:pt idx="33911">
                  <c:v>20.527239709450384</c:v>
                </c:pt>
                <c:pt idx="33912">
                  <c:v>20.527845036326898</c:v>
                </c:pt>
                <c:pt idx="33913">
                  <c:v>20.528450363203412</c:v>
                </c:pt>
                <c:pt idx="33914">
                  <c:v>20.529055690079925</c:v>
                </c:pt>
                <c:pt idx="33915">
                  <c:v>20.529661016956439</c:v>
                </c:pt>
                <c:pt idx="33916">
                  <c:v>20.530266343832952</c:v>
                </c:pt>
                <c:pt idx="33917">
                  <c:v>20.530871670709466</c:v>
                </c:pt>
                <c:pt idx="33918">
                  <c:v>20.53147699758598</c:v>
                </c:pt>
                <c:pt idx="33919">
                  <c:v>20.532082324462493</c:v>
                </c:pt>
                <c:pt idx="33920">
                  <c:v>20.532687651339007</c:v>
                </c:pt>
                <c:pt idx="33921">
                  <c:v>20.53329297821552</c:v>
                </c:pt>
                <c:pt idx="33922">
                  <c:v>20.533898305092034</c:v>
                </c:pt>
                <c:pt idx="33923">
                  <c:v>20.534503631968548</c:v>
                </c:pt>
                <c:pt idx="33924">
                  <c:v>20.535108958845061</c:v>
                </c:pt>
                <c:pt idx="33925">
                  <c:v>20.535714285721575</c:v>
                </c:pt>
                <c:pt idx="33926">
                  <c:v>20.536319612598088</c:v>
                </c:pt>
                <c:pt idx="33927">
                  <c:v>20.536924939474602</c:v>
                </c:pt>
                <c:pt idx="33928">
                  <c:v>20.537530266351116</c:v>
                </c:pt>
                <c:pt idx="33929">
                  <c:v>20.538135593227629</c:v>
                </c:pt>
                <c:pt idx="33930">
                  <c:v>20.538740920104143</c:v>
                </c:pt>
                <c:pt idx="33931">
                  <c:v>20.539346246980656</c:v>
                </c:pt>
                <c:pt idx="33932">
                  <c:v>20.53995157385717</c:v>
                </c:pt>
                <c:pt idx="33933">
                  <c:v>20.540556900733684</c:v>
                </c:pt>
                <c:pt idx="33934">
                  <c:v>20.541162227610197</c:v>
                </c:pt>
                <c:pt idx="33935">
                  <c:v>20.541767554486711</c:v>
                </c:pt>
                <c:pt idx="33936">
                  <c:v>20.542372881363224</c:v>
                </c:pt>
                <c:pt idx="33937">
                  <c:v>20.542978208239738</c:v>
                </c:pt>
                <c:pt idx="33938">
                  <c:v>20.543583535116252</c:v>
                </c:pt>
                <c:pt idx="33939">
                  <c:v>20.544188861992765</c:v>
                </c:pt>
                <c:pt idx="33940">
                  <c:v>20.544794188869279</c:v>
                </c:pt>
                <c:pt idx="33941">
                  <c:v>20.545399515745792</c:v>
                </c:pt>
                <c:pt idx="33942">
                  <c:v>20.546004842622306</c:v>
                </c:pt>
                <c:pt idx="33943">
                  <c:v>20.54661016949882</c:v>
                </c:pt>
                <c:pt idx="33944">
                  <c:v>20.547215496375333</c:v>
                </c:pt>
                <c:pt idx="33945">
                  <c:v>20.547820823251847</c:v>
                </c:pt>
                <c:pt idx="33946">
                  <c:v>20.54842615012836</c:v>
                </c:pt>
                <c:pt idx="33947">
                  <c:v>20.549031477004874</c:v>
                </c:pt>
                <c:pt idx="33948">
                  <c:v>20.549636803881388</c:v>
                </c:pt>
                <c:pt idx="33949">
                  <c:v>20.550242130757901</c:v>
                </c:pt>
                <c:pt idx="33950">
                  <c:v>20.550847457634415</c:v>
                </c:pt>
                <c:pt idx="33951">
                  <c:v>20.551452784510928</c:v>
                </c:pt>
                <c:pt idx="33952">
                  <c:v>20.552058111387442</c:v>
                </c:pt>
                <c:pt idx="33953">
                  <c:v>20.552663438263956</c:v>
                </c:pt>
                <c:pt idx="33954">
                  <c:v>20.553268765140469</c:v>
                </c:pt>
                <c:pt idx="33955">
                  <c:v>20.553874092016983</c:v>
                </c:pt>
                <c:pt idx="33956">
                  <c:v>20.554479418893497</c:v>
                </c:pt>
                <c:pt idx="33957">
                  <c:v>20.55508474577001</c:v>
                </c:pt>
                <c:pt idx="33958">
                  <c:v>20.555690072646524</c:v>
                </c:pt>
                <c:pt idx="33959">
                  <c:v>20.556295399523037</c:v>
                </c:pt>
                <c:pt idx="33960">
                  <c:v>20.556900726399551</c:v>
                </c:pt>
                <c:pt idx="33961">
                  <c:v>20.557506053276065</c:v>
                </c:pt>
                <c:pt idx="33962">
                  <c:v>20.558111380152578</c:v>
                </c:pt>
                <c:pt idx="33963">
                  <c:v>20.558716707029092</c:v>
                </c:pt>
                <c:pt idx="33964">
                  <c:v>20.559322033905605</c:v>
                </c:pt>
                <c:pt idx="33965">
                  <c:v>20.559927360782119</c:v>
                </c:pt>
                <c:pt idx="33966">
                  <c:v>20.560532687658633</c:v>
                </c:pt>
                <c:pt idx="33967">
                  <c:v>20.561138014535146</c:v>
                </c:pt>
                <c:pt idx="33968">
                  <c:v>20.56174334141166</c:v>
                </c:pt>
                <c:pt idx="33969">
                  <c:v>20.562348668288173</c:v>
                </c:pt>
                <c:pt idx="33970">
                  <c:v>20.562953995164687</c:v>
                </c:pt>
                <c:pt idx="33971">
                  <c:v>20.563559322041201</c:v>
                </c:pt>
                <c:pt idx="33972">
                  <c:v>20.564164648917714</c:v>
                </c:pt>
                <c:pt idx="33973">
                  <c:v>20.564769975794228</c:v>
                </c:pt>
                <c:pt idx="33974">
                  <c:v>20.565375302670741</c:v>
                </c:pt>
                <c:pt idx="33975">
                  <c:v>20.565980629547255</c:v>
                </c:pt>
                <c:pt idx="33976">
                  <c:v>20.566585956423769</c:v>
                </c:pt>
                <c:pt idx="33977">
                  <c:v>20.567191283300282</c:v>
                </c:pt>
                <c:pt idx="33978">
                  <c:v>20.567796610176796</c:v>
                </c:pt>
                <c:pt idx="33979">
                  <c:v>20.568401937053309</c:v>
                </c:pt>
                <c:pt idx="33980">
                  <c:v>20.569007263929823</c:v>
                </c:pt>
                <c:pt idx="33981">
                  <c:v>20.569612590806337</c:v>
                </c:pt>
                <c:pt idx="33982">
                  <c:v>20.57021791768285</c:v>
                </c:pt>
                <c:pt idx="33983">
                  <c:v>20.570823244559364</c:v>
                </c:pt>
                <c:pt idx="33984">
                  <c:v>20.571428571435877</c:v>
                </c:pt>
                <c:pt idx="33985">
                  <c:v>20.572033898312391</c:v>
                </c:pt>
                <c:pt idx="33986">
                  <c:v>20.572639225188905</c:v>
                </c:pt>
                <c:pt idx="33987">
                  <c:v>20.573244552065418</c:v>
                </c:pt>
                <c:pt idx="33988">
                  <c:v>20.573849878941932</c:v>
                </c:pt>
                <c:pt idx="33989">
                  <c:v>20.574455205818445</c:v>
                </c:pt>
                <c:pt idx="33990">
                  <c:v>20.575060532694959</c:v>
                </c:pt>
                <c:pt idx="33991">
                  <c:v>20.575665859571473</c:v>
                </c:pt>
                <c:pt idx="33992">
                  <c:v>20.576271186447986</c:v>
                </c:pt>
                <c:pt idx="33993">
                  <c:v>20.5768765133245</c:v>
                </c:pt>
                <c:pt idx="33994">
                  <c:v>20.577481840201013</c:v>
                </c:pt>
                <c:pt idx="33995">
                  <c:v>20.578087167077527</c:v>
                </c:pt>
                <c:pt idx="33996">
                  <c:v>20.578692493954041</c:v>
                </c:pt>
                <c:pt idx="33997">
                  <c:v>20.579297820830554</c:v>
                </c:pt>
                <c:pt idx="33998">
                  <c:v>20.579903147707068</c:v>
                </c:pt>
                <c:pt idx="33999">
                  <c:v>20.580508474583581</c:v>
                </c:pt>
                <c:pt idx="34000">
                  <c:v>20.581113801460095</c:v>
                </c:pt>
                <c:pt idx="34001">
                  <c:v>20.581719128336609</c:v>
                </c:pt>
                <c:pt idx="34002">
                  <c:v>20.582324455213122</c:v>
                </c:pt>
                <c:pt idx="34003">
                  <c:v>20.582929782089636</c:v>
                </c:pt>
                <c:pt idx="34004">
                  <c:v>20.583535108966149</c:v>
                </c:pt>
                <c:pt idx="34005">
                  <c:v>20.584140435842663</c:v>
                </c:pt>
                <c:pt idx="34006">
                  <c:v>20.584745762719177</c:v>
                </c:pt>
                <c:pt idx="34007">
                  <c:v>20.58535108959569</c:v>
                </c:pt>
                <c:pt idx="34008">
                  <c:v>20.585956416472204</c:v>
                </c:pt>
                <c:pt idx="34009">
                  <c:v>20.586561743348717</c:v>
                </c:pt>
                <c:pt idx="34010">
                  <c:v>20.587167070225231</c:v>
                </c:pt>
                <c:pt idx="34011">
                  <c:v>20.587772397101745</c:v>
                </c:pt>
                <c:pt idx="34012">
                  <c:v>20.588377723978258</c:v>
                </c:pt>
                <c:pt idx="34013">
                  <c:v>20.588983050854772</c:v>
                </c:pt>
                <c:pt idx="34014">
                  <c:v>20.589588377731285</c:v>
                </c:pt>
                <c:pt idx="34015">
                  <c:v>20.590193704607799</c:v>
                </c:pt>
                <c:pt idx="34016">
                  <c:v>20.590799031484313</c:v>
                </c:pt>
                <c:pt idx="34017">
                  <c:v>20.591404358360826</c:v>
                </c:pt>
                <c:pt idx="34018">
                  <c:v>20.59200968523734</c:v>
                </c:pt>
                <c:pt idx="34019">
                  <c:v>20.592615012113853</c:v>
                </c:pt>
                <c:pt idx="34020">
                  <c:v>20.593220338990367</c:v>
                </c:pt>
                <c:pt idx="34021">
                  <c:v>20.593825665866881</c:v>
                </c:pt>
                <c:pt idx="34022">
                  <c:v>20.594430992743394</c:v>
                </c:pt>
                <c:pt idx="34023">
                  <c:v>20.595036319619908</c:v>
                </c:pt>
                <c:pt idx="34024">
                  <c:v>20.595641646496421</c:v>
                </c:pt>
                <c:pt idx="34025">
                  <c:v>20.596246973372935</c:v>
                </c:pt>
                <c:pt idx="34026">
                  <c:v>20.596852300249449</c:v>
                </c:pt>
                <c:pt idx="34027">
                  <c:v>20.597457627125962</c:v>
                </c:pt>
                <c:pt idx="34028">
                  <c:v>20.598062954002476</c:v>
                </c:pt>
                <c:pt idx="34029">
                  <c:v>20.598668280878989</c:v>
                </c:pt>
                <c:pt idx="34030">
                  <c:v>20.599273607755503</c:v>
                </c:pt>
                <c:pt idx="34031">
                  <c:v>20.599878934632017</c:v>
                </c:pt>
                <c:pt idx="34032">
                  <c:v>20.60048426150853</c:v>
                </c:pt>
                <c:pt idx="34033">
                  <c:v>20.601089588385044</c:v>
                </c:pt>
                <c:pt idx="34034">
                  <c:v>20.601694915261557</c:v>
                </c:pt>
                <c:pt idx="34035">
                  <c:v>20.602300242138071</c:v>
                </c:pt>
                <c:pt idx="34036">
                  <c:v>20.602905569014585</c:v>
                </c:pt>
                <c:pt idx="34037">
                  <c:v>20.603510895891098</c:v>
                </c:pt>
                <c:pt idx="34038">
                  <c:v>20.604116222767612</c:v>
                </c:pt>
                <c:pt idx="34039">
                  <c:v>20.604721549644125</c:v>
                </c:pt>
                <c:pt idx="34040">
                  <c:v>20.605326876520639</c:v>
                </c:pt>
                <c:pt idx="34041">
                  <c:v>20.605932203397153</c:v>
                </c:pt>
                <c:pt idx="34042">
                  <c:v>20.606537530273666</c:v>
                </c:pt>
                <c:pt idx="34043">
                  <c:v>20.60714285715018</c:v>
                </c:pt>
                <c:pt idx="34044">
                  <c:v>20.607748184026693</c:v>
                </c:pt>
                <c:pt idx="34045">
                  <c:v>20.608353510903207</c:v>
                </c:pt>
                <c:pt idx="34046">
                  <c:v>20.608958837779721</c:v>
                </c:pt>
                <c:pt idx="34047">
                  <c:v>20.609564164656234</c:v>
                </c:pt>
                <c:pt idx="34048">
                  <c:v>20.610169491532748</c:v>
                </c:pt>
                <c:pt idx="34049">
                  <c:v>20.610774818409261</c:v>
                </c:pt>
                <c:pt idx="34050">
                  <c:v>20.611380145285775</c:v>
                </c:pt>
                <c:pt idx="34051">
                  <c:v>20.611985472162289</c:v>
                </c:pt>
                <c:pt idx="34052">
                  <c:v>20.612590799038802</c:v>
                </c:pt>
                <c:pt idx="34053">
                  <c:v>20.613196125915316</c:v>
                </c:pt>
                <c:pt idx="34054">
                  <c:v>20.613801452791829</c:v>
                </c:pt>
                <c:pt idx="34055">
                  <c:v>20.614406779668343</c:v>
                </c:pt>
                <c:pt idx="34056">
                  <c:v>20.615012106544857</c:v>
                </c:pt>
                <c:pt idx="34057">
                  <c:v>20.61561743342137</c:v>
                </c:pt>
                <c:pt idx="34058">
                  <c:v>20.616222760297884</c:v>
                </c:pt>
                <c:pt idx="34059">
                  <c:v>20.616828087174397</c:v>
                </c:pt>
                <c:pt idx="34060">
                  <c:v>20.617433414050911</c:v>
                </c:pt>
                <c:pt idx="34061">
                  <c:v>20.618038740927425</c:v>
                </c:pt>
                <c:pt idx="34062">
                  <c:v>20.618644067803938</c:v>
                </c:pt>
                <c:pt idx="34063">
                  <c:v>20.619249394680452</c:v>
                </c:pt>
                <c:pt idx="34064">
                  <c:v>20.619854721556965</c:v>
                </c:pt>
                <c:pt idx="34065">
                  <c:v>20.620460048433479</c:v>
                </c:pt>
                <c:pt idx="34066">
                  <c:v>20.621065375309993</c:v>
                </c:pt>
                <c:pt idx="34067">
                  <c:v>20.621670702186506</c:v>
                </c:pt>
                <c:pt idx="34068">
                  <c:v>20.62227602906302</c:v>
                </c:pt>
                <c:pt idx="34069">
                  <c:v>20.622881355939533</c:v>
                </c:pt>
                <c:pt idx="34070">
                  <c:v>20.623486682816047</c:v>
                </c:pt>
                <c:pt idx="34071">
                  <c:v>20.624092009692561</c:v>
                </c:pt>
                <c:pt idx="34072">
                  <c:v>20.624697336569074</c:v>
                </c:pt>
                <c:pt idx="34073">
                  <c:v>20.625302663445588</c:v>
                </c:pt>
                <c:pt idx="34074">
                  <c:v>20.625907990322101</c:v>
                </c:pt>
                <c:pt idx="34075">
                  <c:v>20.626513317198615</c:v>
                </c:pt>
                <c:pt idx="34076">
                  <c:v>20.627118644075129</c:v>
                </c:pt>
                <c:pt idx="34077">
                  <c:v>20.627723970951642</c:v>
                </c:pt>
                <c:pt idx="34078">
                  <c:v>20.628329297828156</c:v>
                </c:pt>
                <c:pt idx="34079">
                  <c:v>20.628934624704669</c:v>
                </c:pt>
                <c:pt idx="34080">
                  <c:v>20.629539951581183</c:v>
                </c:pt>
                <c:pt idx="34081">
                  <c:v>20.630145278457697</c:v>
                </c:pt>
                <c:pt idx="34082">
                  <c:v>20.63075060533421</c:v>
                </c:pt>
                <c:pt idx="34083">
                  <c:v>20.631355932210724</c:v>
                </c:pt>
                <c:pt idx="34084">
                  <c:v>20.631961259087237</c:v>
                </c:pt>
                <c:pt idx="34085">
                  <c:v>20.632566585963751</c:v>
                </c:pt>
                <c:pt idx="34086">
                  <c:v>20.633171912840265</c:v>
                </c:pt>
                <c:pt idx="34087">
                  <c:v>20.633777239716778</c:v>
                </c:pt>
                <c:pt idx="34088">
                  <c:v>20.634382566593292</c:v>
                </c:pt>
                <c:pt idx="34089">
                  <c:v>20.634987893469805</c:v>
                </c:pt>
                <c:pt idx="34090">
                  <c:v>20.635593220346319</c:v>
                </c:pt>
                <c:pt idx="34091">
                  <c:v>20.636198547222833</c:v>
                </c:pt>
                <c:pt idx="34092">
                  <c:v>20.636803874099346</c:v>
                </c:pt>
                <c:pt idx="34093">
                  <c:v>20.63740920097586</c:v>
                </c:pt>
                <c:pt idx="34094">
                  <c:v>20.638014527852373</c:v>
                </c:pt>
                <c:pt idx="34095">
                  <c:v>20.638619854728887</c:v>
                </c:pt>
                <c:pt idx="34096">
                  <c:v>20.639225181605401</c:v>
                </c:pt>
                <c:pt idx="34097">
                  <c:v>20.639830508481914</c:v>
                </c:pt>
                <c:pt idx="34098">
                  <c:v>20.640435835358428</c:v>
                </c:pt>
                <c:pt idx="34099">
                  <c:v>20.641041162234941</c:v>
                </c:pt>
                <c:pt idx="34100">
                  <c:v>20.641646489111455</c:v>
                </c:pt>
                <c:pt idx="34101">
                  <c:v>20.642251815987969</c:v>
                </c:pt>
                <c:pt idx="34102">
                  <c:v>20.642857142864482</c:v>
                </c:pt>
                <c:pt idx="34103">
                  <c:v>20.643462469740996</c:v>
                </c:pt>
                <c:pt idx="34104">
                  <c:v>20.644067796617509</c:v>
                </c:pt>
                <c:pt idx="34105">
                  <c:v>20.644673123494023</c:v>
                </c:pt>
                <c:pt idx="34106">
                  <c:v>20.645278450370537</c:v>
                </c:pt>
                <c:pt idx="34107">
                  <c:v>20.64588377724705</c:v>
                </c:pt>
                <c:pt idx="34108">
                  <c:v>20.646489104123564</c:v>
                </c:pt>
                <c:pt idx="34109">
                  <c:v>20.647094431000077</c:v>
                </c:pt>
                <c:pt idx="34110">
                  <c:v>20.647699757876591</c:v>
                </c:pt>
                <c:pt idx="34111">
                  <c:v>20.648305084753105</c:v>
                </c:pt>
                <c:pt idx="34112">
                  <c:v>20.648910411629618</c:v>
                </c:pt>
                <c:pt idx="34113">
                  <c:v>20.649515738506132</c:v>
                </c:pt>
                <c:pt idx="34114">
                  <c:v>20.650121065382645</c:v>
                </c:pt>
                <c:pt idx="34115">
                  <c:v>20.650726392259159</c:v>
                </c:pt>
                <c:pt idx="34116">
                  <c:v>20.651331719135673</c:v>
                </c:pt>
                <c:pt idx="34117">
                  <c:v>20.651937046012186</c:v>
                </c:pt>
                <c:pt idx="34118">
                  <c:v>20.6525423728887</c:v>
                </c:pt>
                <c:pt idx="34119">
                  <c:v>20.653147699765213</c:v>
                </c:pt>
                <c:pt idx="34120">
                  <c:v>20.653753026641727</c:v>
                </c:pt>
                <c:pt idx="34121">
                  <c:v>20.654358353518241</c:v>
                </c:pt>
                <c:pt idx="34122">
                  <c:v>20.654963680394754</c:v>
                </c:pt>
                <c:pt idx="34123">
                  <c:v>20.655569007271268</c:v>
                </c:pt>
                <c:pt idx="34124">
                  <c:v>20.656174334147781</c:v>
                </c:pt>
                <c:pt idx="34125">
                  <c:v>20.656779661024295</c:v>
                </c:pt>
                <c:pt idx="34126">
                  <c:v>20.657384987900809</c:v>
                </c:pt>
                <c:pt idx="34127">
                  <c:v>20.657990314777322</c:v>
                </c:pt>
                <c:pt idx="34128">
                  <c:v>20.658595641653836</c:v>
                </c:pt>
                <c:pt idx="34129">
                  <c:v>20.659200968530349</c:v>
                </c:pt>
                <c:pt idx="34130">
                  <c:v>20.659806295406863</c:v>
                </c:pt>
                <c:pt idx="34131">
                  <c:v>20.660411622283377</c:v>
                </c:pt>
                <c:pt idx="34132">
                  <c:v>20.66101694915989</c:v>
                </c:pt>
                <c:pt idx="34133">
                  <c:v>20.661622276036404</c:v>
                </c:pt>
                <c:pt idx="34134">
                  <c:v>20.662227602912917</c:v>
                </c:pt>
                <c:pt idx="34135">
                  <c:v>20.662832929789431</c:v>
                </c:pt>
                <c:pt idx="34136">
                  <c:v>20.663438256665945</c:v>
                </c:pt>
                <c:pt idx="34137">
                  <c:v>20.664043583542458</c:v>
                </c:pt>
                <c:pt idx="34138">
                  <c:v>20.664648910418972</c:v>
                </c:pt>
                <c:pt idx="34139">
                  <c:v>20.665254237295485</c:v>
                </c:pt>
                <c:pt idx="34140">
                  <c:v>20.665859564171999</c:v>
                </c:pt>
                <c:pt idx="34141">
                  <c:v>20.666464891048513</c:v>
                </c:pt>
                <c:pt idx="34142">
                  <c:v>20.667070217925026</c:v>
                </c:pt>
                <c:pt idx="34143">
                  <c:v>20.66767554480154</c:v>
                </c:pt>
                <c:pt idx="34144">
                  <c:v>20.668280871678054</c:v>
                </c:pt>
                <c:pt idx="34145">
                  <c:v>20.668886198554567</c:v>
                </c:pt>
                <c:pt idx="34146">
                  <c:v>20.669491525431081</c:v>
                </c:pt>
                <c:pt idx="34147">
                  <c:v>20.670096852307594</c:v>
                </c:pt>
                <c:pt idx="34148">
                  <c:v>20.670702179184108</c:v>
                </c:pt>
                <c:pt idx="34149">
                  <c:v>20.671307506060622</c:v>
                </c:pt>
                <c:pt idx="34150">
                  <c:v>20.671912832937135</c:v>
                </c:pt>
                <c:pt idx="34151">
                  <c:v>20.672518159813649</c:v>
                </c:pt>
                <c:pt idx="34152">
                  <c:v>20.673123486690162</c:v>
                </c:pt>
                <c:pt idx="34153">
                  <c:v>20.673728813566676</c:v>
                </c:pt>
                <c:pt idx="34154">
                  <c:v>20.67433414044319</c:v>
                </c:pt>
                <c:pt idx="34155">
                  <c:v>20.674939467319703</c:v>
                </c:pt>
                <c:pt idx="34156">
                  <c:v>20.675544794196217</c:v>
                </c:pt>
                <c:pt idx="34157">
                  <c:v>20.67615012107273</c:v>
                </c:pt>
                <c:pt idx="34158">
                  <c:v>20.676755447949244</c:v>
                </c:pt>
                <c:pt idx="34159">
                  <c:v>20.677360774825758</c:v>
                </c:pt>
                <c:pt idx="34160">
                  <c:v>20.677966101702271</c:v>
                </c:pt>
                <c:pt idx="34161">
                  <c:v>20.678571428578785</c:v>
                </c:pt>
                <c:pt idx="34162">
                  <c:v>20.679176755455298</c:v>
                </c:pt>
                <c:pt idx="34163">
                  <c:v>20.679782082331812</c:v>
                </c:pt>
                <c:pt idx="34164">
                  <c:v>20.680387409208326</c:v>
                </c:pt>
                <c:pt idx="34165">
                  <c:v>20.680992736084839</c:v>
                </c:pt>
                <c:pt idx="34166">
                  <c:v>20.681598062961353</c:v>
                </c:pt>
                <c:pt idx="34167">
                  <c:v>20.682203389837866</c:v>
                </c:pt>
                <c:pt idx="34168">
                  <c:v>20.68280871671438</c:v>
                </c:pt>
                <c:pt idx="34169">
                  <c:v>20.683414043590894</c:v>
                </c:pt>
                <c:pt idx="34170">
                  <c:v>20.684019370467407</c:v>
                </c:pt>
                <c:pt idx="34171">
                  <c:v>20.684624697343921</c:v>
                </c:pt>
                <c:pt idx="34172">
                  <c:v>20.685230024220434</c:v>
                </c:pt>
                <c:pt idx="34173">
                  <c:v>20.685835351096948</c:v>
                </c:pt>
                <c:pt idx="34174">
                  <c:v>20.686440677973462</c:v>
                </c:pt>
                <c:pt idx="34175">
                  <c:v>20.687046004849975</c:v>
                </c:pt>
                <c:pt idx="34176">
                  <c:v>20.687651331726489</c:v>
                </c:pt>
                <c:pt idx="34177">
                  <c:v>20.688256658603002</c:v>
                </c:pt>
                <c:pt idx="34178">
                  <c:v>20.688861985479516</c:v>
                </c:pt>
                <c:pt idx="34179">
                  <c:v>20.68946731235603</c:v>
                </c:pt>
                <c:pt idx="34180">
                  <c:v>20.690072639232543</c:v>
                </c:pt>
                <c:pt idx="34181">
                  <c:v>20.690677966109057</c:v>
                </c:pt>
                <c:pt idx="34182">
                  <c:v>20.69128329298557</c:v>
                </c:pt>
                <c:pt idx="34183">
                  <c:v>20.691888619862084</c:v>
                </c:pt>
                <c:pt idx="34184">
                  <c:v>20.692493946738598</c:v>
                </c:pt>
                <c:pt idx="34185">
                  <c:v>20.693099273615111</c:v>
                </c:pt>
                <c:pt idx="34186">
                  <c:v>20.693704600491625</c:v>
                </c:pt>
                <c:pt idx="34187">
                  <c:v>20.694309927368138</c:v>
                </c:pt>
                <c:pt idx="34188">
                  <c:v>20.694915254244652</c:v>
                </c:pt>
                <c:pt idx="34189">
                  <c:v>20.695520581121166</c:v>
                </c:pt>
                <c:pt idx="34190">
                  <c:v>20.696125907997679</c:v>
                </c:pt>
                <c:pt idx="34191">
                  <c:v>20.696731234874193</c:v>
                </c:pt>
                <c:pt idx="34192">
                  <c:v>20.697336561750706</c:v>
                </c:pt>
                <c:pt idx="34193">
                  <c:v>20.69794188862722</c:v>
                </c:pt>
                <c:pt idx="34194">
                  <c:v>20.698547215503734</c:v>
                </c:pt>
                <c:pt idx="34195">
                  <c:v>20.699152542380247</c:v>
                </c:pt>
                <c:pt idx="34196">
                  <c:v>20.699757869256761</c:v>
                </c:pt>
                <c:pt idx="34197">
                  <c:v>20.700363196133274</c:v>
                </c:pt>
                <c:pt idx="34198">
                  <c:v>20.700968523009788</c:v>
                </c:pt>
                <c:pt idx="34199">
                  <c:v>20.701573849886302</c:v>
                </c:pt>
                <c:pt idx="34200">
                  <c:v>20.702179176762815</c:v>
                </c:pt>
                <c:pt idx="34201">
                  <c:v>20.702784503639329</c:v>
                </c:pt>
                <c:pt idx="34202">
                  <c:v>20.703389830515842</c:v>
                </c:pt>
                <c:pt idx="34203">
                  <c:v>20.703995157392356</c:v>
                </c:pt>
                <c:pt idx="34204">
                  <c:v>20.70460048426887</c:v>
                </c:pt>
                <c:pt idx="34205">
                  <c:v>20.705205811145383</c:v>
                </c:pt>
                <c:pt idx="34206">
                  <c:v>20.705811138021897</c:v>
                </c:pt>
                <c:pt idx="34207">
                  <c:v>20.70641646489841</c:v>
                </c:pt>
                <c:pt idx="34208">
                  <c:v>20.707021791774924</c:v>
                </c:pt>
                <c:pt idx="34209">
                  <c:v>20.707627118651438</c:v>
                </c:pt>
                <c:pt idx="34210">
                  <c:v>20.708232445527951</c:v>
                </c:pt>
                <c:pt idx="34211">
                  <c:v>20.708837772404465</c:v>
                </c:pt>
                <c:pt idx="34212">
                  <c:v>20.709443099280978</c:v>
                </c:pt>
                <c:pt idx="34213">
                  <c:v>20.710048426157492</c:v>
                </c:pt>
                <c:pt idx="34214">
                  <c:v>20.710653753034006</c:v>
                </c:pt>
                <c:pt idx="34215">
                  <c:v>20.711259079910519</c:v>
                </c:pt>
                <c:pt idx="34216">
                  <c:v>20.711864406787033</c:v>
                </c:pt>
                <c:pt idx="34217">
                  <c:v>20.712469733663546</c:v>
                </c:pt>
                <c:pt idx="34218">
                  <c:v>20.71307506054006</c:v>
                </c:pt>
                <c:pt idx="34219">
                  <c:v>20.713680387416574</c:v>
                </c:pt>
                <c:pt idx="34220">
                  <c:v>20.714285714293087</c:v>
                </c:pt>
                <c:pt idx="34221">
                  <c:v>20.714891041169601</c:v>
                </c:pt>
                <c:pt idx="34222">
                  <c:v>20.715496368046114</c:v>
                </c:pt>
                <c:pt idx="34223">
                  <c:v>20.716101694922628</c:v>
                </c:pt>
                <c:pt idx="34224">
                  <c:v>20.716707021799142</c:v>
                </c:pt>
                <c:pt idx="34225">
                  <c:v>20.717312348675655</c:v>
                </c:pt>
                <c:pt idx="34226">
                  <c:v>20.717917675552169</c:v>
                </c:pt>
                <c:pt idx="34227">
                  <c:v>20.718523002428682</c:v>
                </c:pt>
                <c:pt idx="34228">
                  <c:v>20.719128329305196</c:v>
                </c:pt>
                <c:pt idx="34229">
                  <c:v>20.71973365618171</c:v>
                </c:pt>
                <c:pt idx="34230">
                  <c:v>20.720338983058223</c:v>
                </c:pt>
                <c:pt idx="34231">
                  <c:v>20.720944309934737</c:v>
                </c:pt>
                <c:pt idx="34232">
                  <c:v>20.72154963681125</c:v>
                </c:pt>
                <c:pt idx="34233">
                  <c:v>20.722154963687764</c:v>
                </c:pt>
                <c:pt idx="34234">
                  <c:v>20.722760290564278</c:v>
                </c:pt>
                <c:pt idx="34235">
                  <c:v>20.723365617440791</c:v>
                </c:pt>
                <c:pt idx="34236">
                  <c:v>20.723970944317305</c:v>
                </c:pt>
                <c:pt idx="34237">
                  <c:v>20.724576271193818</c:v>
                </c:pt>
                <c:pt idx="34238">
                  <c:v>20.725181598070332</c:v>
                </c:pt>
                <c:pt idx="34239">
                  <c:v>20.725786924946846</c:v>
                </c:pt>
                <c:pt idx="34240">
                  <c:v>20.726392251823359</c:v>
                </c:pt>
                <c:pt idx="34241">
                  <c:v>20.726997578699873</c:v>
                </c:pt>
                <c:pt idx="34242">
                  <c:v>20.727602905576386</c:v>
                </c:pt>
                <c:pt idx="34243">
                  <c:v>20.7282082324529</c:v>
                </c:pt>
                <c:pt idx="34244">
                  <c:v>20.728813559329414</c:v>
                </c:pt>
                <c:pt idx="34245">
                  <c:v>20.729418886205927</c:v>
                </c:pt>
                <c:pt idx="34246">
                  <c:v>20.730024213082441</c:v>
                </c:pt>
                <c:pt idx="34247">
                  <c:v>20.730629539958954</c:v>
                </c:pt>
                <c:pt idx="34248">
                  <c:v>20.731234866835468</c:v>
                </c:pt>
                <c:pt idx="34249">
                  <c:v>20.731840193711982</c:v>
                </c:pt>
                <c:pt idx="34250">
                  <c:v>20.732445520588495</c:v>
                </c:pt>
                <c:pt idx="34251">
                  <c:v>20.733050847465009</c:v>
                </c:pt>
                <c:pt idx="34252">
                  <c:v>20.733656174341522</c:v>
                </c:pt>
                <c:pt idx="34253">
                  <c:v>20.734261501218036</c:v>
                </c:pt>
                <c:pt idx="34254">
                  <c:v>20.73486682809455</c:v>
                </c:pt>
                <c:pt idx="34255">
                  <c:v>20.735472154971063</c:v>
                </c:pt>
                <c:pt idx="34256">
                  <c:v>20.736077481847577</c:v>
                </c:pt>
                <c:pt idx="34257">
                  <c:v>20.73668280872409</c:v>
                </c:pt>
                <c:pt idx="34258">
                  <c:v>20.737288135600604</c:v>
                </c:pt>
                <c:pt idx="34259">
                  <c:v>20.737893462477118</c:v>
                </c:pt>
                <c:pt idx="34260">
                  <c:v>20.738498789353631</c:v>
                </c:pt>
                <c:pt idx="34261">
                  <c:v>20.739104116230145</c:v>
                </c:pt>
                <c:pt idx="34262">
                  <c:v>20.739709443106658</c:v>
                </c:pt>
                <c:pt idx="34263">
                  <c:v>20.740314769983172</c:v>
                </c:pt>
                <c:pt idx="34264">
                  <c:v>20.740920096859686</c:v>
                </c:pt>
                <c:pt idx="34265">
                  <c:v>20.741525423736199</c:v>
                </c:pt>
                <c:pt idx="34266">
                  <c:v>20.742130750612713</c:v>
                </c:pt>
                <c:pt idx="34267">
                  <c:v>20.742736077489226</c:v>
                </c:pt>
                <c:pt idx="34268">
                  <c:v>20.74334140436574</c:v>
                </c:pt>
                <c:pt idx="34269">
                  <c:v>20.743946731242254</c:v>
                </c:pt>
                <c:pt idx="34270">
                  <c:v>20.744552058118767</c:v>
                </c:pt>
                <c:pt idx="34271">
                  <c:v>20.745157384995281</c:v>
                </c:pt>
                <c:pt idx="34272">
                  <c:v>20.745762711871794</c:v>
                </c:pt>
                <c:pt idx="34273">
                  <c:v>20.746368038748308</c:v>
                </c:pt>
                <c:pt idx="34274">
                  <c:v>20.746973365624822</c:v>
                </c:pt>
                <c:pt idx="34275">
                  <c:v>20.747578692501335</c:v>
                </c:pt>
                <c:pt idx="34276">
                  <c:v>20.748184019377849</c:v>
                </c:pt>
                <c:pt idx="34277">
                  <c:v>20.748789346254362</c:v>
                </c:pt>
                <c:pt idx="34278">
                  <c:v>20.749394673130876</c:v>
                </c:pt>
                <c:pt idx="34279">
                  <c:v>20.75000000000739</c:v>
                </c:pt>
                <c:pt idx="34280">
                  <c:v>20.750605326883903</c:v>
                </c:pt>
                <c:pt idx="34281">
                  <c:v>20.751210653760417</c:v>
                </c:pt>
                <c:pt idx="34282">
                  <c:v>20.75181598063693</c:v>
                </c:pt>
                <c:pt idx="34283">
                  <c:v>20.752421307513444</c:v>
                </c:pt>
                <c:pt idx="34284">
                  <c:v>20.753026634389958</c:v>
                </c:pt>
                <c:pt idx="34285">
                  <c:v>20.753631961266471</c:v>
                </c:pt>
                <c:pt idx="34286">
                  <c:v>20.754237288142985</c:v>
                </c:pt>
                <c:pt idx="34287">
                  <c:v>20.754842615019498</c:v>
                </c:pt>
                <c:pt idx="34288">
                  <c:v>20.755447941896012</c:v>
                </c:pt>
                <c:pt idx="34289">
                  <c:v>20.756053268772526</c:v>
                </c:pt>
                <c:pt idx="34290">
                  <c:v>20.756658595649039</c:v>
                </c:pt>
                <c:pt idx="34291">
                  <c:v>20.757263922525553</c:v>
                </c:pt>
                <c:pt idx="34292">
                  <c:v>20.757869249402066</c:v>
                </c:pt>
                <c:pt idx="34293">
                  <c:v>20.75847457627858</c:v>
                </c:pt>
                <c:pt idx="34294">
                  <c:v>20.759079903155094</c:v>
                </c:pt>
                <c:pt idx="34295">
                  <c:v>20.759685230031607</c:v>
                </c:pt>
                <c:pt idx="34296">
                  <c:v>20.760290556908121</c:v>
                </c:pt>
                <c:pt idx="34297">
                  <c:v>20.760895883784634</c:v>
                </c:pt>
                <c:pt idx="34298">
                  <c:v>20.761501210661148</c:v>
                </c:pt>
                <c:pt idx="34299">
                  <c:v>20.762106537537662</c:v>
                </c:pt>
                <c:pt idx="34300">
                  <c:v>20.762711864414175</c:v>
                </c:pt>
                <c:pt idx="34301">
                  <c:v>20.763317191290689</c:v>
                </c:pt>
                <c:pt idx="34302">
                  <c:v>20.763922518167202</c:v>
                </c:pt>
                <c:pt idx="34303">
                  <c:v>20.764527845043716</c:v>
                </c:pt>
                <c:pt idx="34304">
                  <c:v>20.76513317192023</c:v>
                </c:pt>
                <c:pt idx="34305">
                  <c:v>20.765738498796743</c:v>
                </c:pt>
                <c:pt idx="34306">
                  <c:v>20.766343825673257</c:v>
                </c:pt>
                <c:pt idx="34307">
                  <c:v>20.76694915254977</c:v>
                </c:pt>
                <c:pt idx="34308">
                  <c:v>20.767554479426284</c:v>
                </c:pt>
                <c:pt idx="34309">
                  <c:v>20.768159806302798</c:v>
                </c:pt>
                <c:pt idx="34310">
                  <c:v>20.768765133179311</c:v>
                </c:pt>
                <c:pt idx="34311">
                  <c:v>20.769370460055825</c:v>
                </c:pt>
                <c:pt idx="34312">
                  <c:v>20.769975786932338</c:v>
                </c:pt>
                <c:pt idx="34313">
                  <c:v>20.770581113808852</c:v>
                </c:pt>
                <c:pt idx="34314">
                  <c:v>20.771186440685366</c:v>
                </c:pt>
                <c:pt idx="34315">
                  <c:v>20.771791767561879</c:v>
                </c:pt>
                <c:pt idx="34316">
                  <c:v>20.772397094438393</c:v>
                </c:pt>
                <c:pt idx="34317">
                  <c:v>20.773002421314906</c:v>
                </c:pt>
                <c:pt idx="34318">
                  <c:v>20.77360774819142</c:v>
                </c:pt>
                <c:pt idx="34319">
                  <c:v>20.774213075067934</c:v>
                </c:pt>
                <c:pt idx="34320">
                  <c:v>20.774818401944447</c:v>
                </c:pt>
                <c:pt idx="34321">
                  <c:v>20.775423728820961</c:v>
                </c:pt>
                <c:pt idx="34322">
                  <c:v>20.776029055697474</c:v>
                </c:pt>
                <c:pt idx="34323">
                  <c:v>20.776634382573988</c:v>
                </c:pt>
                <c:pt idx="34324">
                  <c:v>20.777239709450502</c:v>
                </c:pt>
                <c:pt idx="34325">
                  <c:v>20.777845036327015</c:v>
                </c:pt>
                <c:pt idx="34326">
                  <c:v>20.778450363203529</c:v>
                </c:pt>
                <c:pt idx="34327">
                  <c:v>20.779055690080042</c:v>
                </c:pt>
                <c:pt idx="34328">
                  <c:v>20.779661016956556</c:v>
                </c:pt>
                <c:pt idx="34329">
                  <c:v>20.78026634383307</c:v>
                </c:pt>
                <c:pt idx="34330">
                  <c:v>20.780871670709583</c:v>
                </c:pt>
                <c:pt idx="34331">
                  <c:v>20.781476997586097</c:v>
                </c:pt>
                <c:pt idx="34332">
                  <c:v>20.782082324462611</c:v>
                </c:pt>
                <c:pt idx="34333">
                  <c:v>20.782687651339124</c:v>
                </c:pt>
                <c:pt idx="34334">
                  <c:v>20.783292978215638</c:v>
                </c:pt>
                <c:pt idx="34335">
                  <c:v>20.783898305092151</c:v>
                </c:pt>
                <c:pt idx="34336">
                  <c:v>20.784503631968665</c:v>
                </c:pt>
                <c:pt idx="34337">
                  <c:v>20.785108958845179</c:v>
                </c:pt>
                <c:pt idx="34338">
                  <c:v>20.785714285721692</c:v>
                </c:pt>
                <c:pt idx="34339">
                  <c:v>20.786319612598206</c:v>
                </c:pt>
                <c:pt idx="34340">
                  <c:v>20.786924939474719</c:v>
                </c:pt>
                <c:pt idx="34341">
                  <c:v>20.787530266351233</c:v>
                </c:pt>
                <c:pt idx="34342">
                  <c:v>20.788135593227747</c:v>
                </c:pt>
                <c:pt idx="34343">
                  <c:v>20.78874092010426</c:v>
                </c:pt>
                <c:pt idx="34344">
                  <c:v>20.789346246980774</c:v>
                </c:pt>
                <c:pt idx="34345">
                  <c:v>20.789951573857287</c:v>
                </c:pt>
                <c:pt idx="34346">
                  <c:v>20.790556900733801</c:v>
                </c:pt>
                <c:pt idx="34347">
                  <c:v>20.791162227610315</c:v>
                </c:pt>
                <c:pt idx="34348">
                  <c:v>20.791767554486828</c:v>
                </c:pt>
                <c:pt idx="34349">
                  <c:v>20.792372881363342</c:v>
                </c:pt>
                <c:pt idx="34350">
                  <c:v>20.792978208239855</c:v>
                </c:pt>
                <c:pt idx="34351">
                  <c:v>20.793583535116369</c:v>
                </c:pt>
                <c:pt idx="34352">
                  <c:v>20.794188861992883</c:v>
                </c:pt>
                <c:pt idx="34353">
                  <c:v>20.794794188869396</c:v>
                </c:pt>
                <c:pt idx="34354">
                  <c:v>20.79539951574591</c:v>
                </c:pt>
                <c:pt idx="34355">
                  <c:v>20.796004842622423</c:v>
                </c:pt>
                <c:pt idx="34356">
                  <c:v>20.796610169498937</c:v>
                </c:pt>
                <c:pt idx="34357">
                  <c:v>20.797215496375451</c:v>
                </c:pt>
                <c:pt idx="34358">
                  <c:v>20.797820823251964</c:v>
                </c:pt>
                <c:pt idx="34359">
                  <c:v>20.798426150128478</c:v>
                </c:pt>
                <c:pt idx="34360">
                  <c:v>20.799031477004991</c:v>
                </c:pt>
                <c:pt idx="34361">
                  <c:v>20.799636803881505</c:v>
                </c:pt>
                <c:pt idx="34362">
                  <c:v>20.800242130758019</c:v>
                </c:pt>
                <c:pt idx="34363">
                  <c:v>20.800847457634532</c:v>
                </c:pt>
                <c:pt idx="34364">
                  <c:v>20.801452784511046</c:v>
                </c:pt>
                <c:pt idx="34365">
                  <c:v>20.802058111387559</c:v>
                </c:pt>
                <c:pt idx="34366">
                  <c:v>20.802663438264073</c:v>
                </c:pt>
                <c:pt idx="34367">
                  <c:v>20.803268765140587</c:v>
                </c:pt>
                <c:pt idx="34368">
                  <c:v>20.8038740920171</c:v>
                </c:pt>
                <c:pt idx="34369">
                  <c:v>20.804479418893614</c:v>
                </c:pt>
                <c:pt idx="34370">
                  <c:v>20.805084745770127</c:v>
                </c:pt>
                <c:pt idx="34371">
                  <c:v>20.805690072646641</c:v>
                </c:pt>
                <c:pt idx="34372">
                  <c:v>20.806295399523155</c:v>
                </c:pt>
                <c:pt idx="34373">
                  <c:v>20.806900726399668</c:v>
                </c:pt>
                <c:pt idx="34374">
                  <c:v>20.807506053276182</c:v>
                </c:pt>
                <c:pt idx="34375">
                  <c:v>20.808111380152695</c:v>
                </c:pt>
                <c:pt idx="34376">
                  <c:v>20.808716707029209</c:v>
                </c:pt>
                <c:pt idx="34377">
                  <c:v>20.809322033905723</c:v>
                </c:pt>
                <c:pt idx="34378">
                  <c:v>20.809927360782236</c:v>
                </c:pt>
                <c:pt idx="34379">
                  <c:v>20.81053268765875</c:v>
                </c:pt>
                <c:pt idx="34380">
                  <c:v>20.811138014535263</c:v>
                </c:pt>
                <c:pt idx="34381">
                  <c:v>20.811743341411777</c:v>
                </c:pt>
                <c:pt idx="34382">
                  <c:v>20.812348668288291</c:v>
                </c:pt>
                <c:pt idx="34383">
                  <c:v>20.812953995164804</c:v>
                </c:pt>
                <c:pt idx="34384">
                  <c:v>20.813559322041318</c:v>
                </c:pt>
                <c:pt idx="34385">
                  <c:v>20.814164648917831</c:v>
                </c:pt>
                <c:pt idx="34386">
                  <c:v>20.814769975794345</c:v>
                </c:pt>
                <c:pt idx="34387">
                  <c:v>20.815375302670859</c:v>
                </c:pt>
                <c:pt idx="34388">
                  <c:v>20.815980629547372</c:v>
                </c:pt>
                <c:pt idx="34389">
                  <c:v>20.816585956423886</c:v>
                </c:pt>
                <c:pt idx="34390">
                  <c:v>20.817191283300399</c:v>
                </c:pt>
                <c:pt idx="34391">
                  <c:v>20.817796610176913</c:v>
                </c:pt>
                <c:pt idx="34392">
                  <c:v>20.818401937053427</c:v>
                </c:pt>
                <c:pt idx="34393">
                  <c:v>20.81900726392994</c:v>
                </c:pt>
                <c:pt idx="34394">
                  <c:v>20.819612590806454</c:v>
                </c:pt>
                <c:pt idx="34395">
                  <c:v>20.820217917682967</c:v>
                </c:pt>
                <c:pt idx="34396">
                  <c:v>20.820823244559481</c:v>
                </c:pt>
                <c:pt idx="34397">
                  <c:v>20.821428571435995</c:v>
                </c:pt>
                <c:pt idx="34398">
                  <c:v>20.822033898312508</c:v>
                </c:pt>
                <c:pt idx="34399">
                  <c:v>20.822639225189022</c:v>
                </c:pt>
                <c:pt idx="34400">
                  <c:v>20.823244552065535</c:v>
                </c:pt>
                <c:pt idx="34401">
                  <c:v>20.823849878942049</c:v>
                </c:pt>
                <c:pt idx="34402">
                  <c:v>20.824455205818563</c:v>
                </c:pt>
                <c:pt idx="34403">
                  <c:v>20.825060532695076</c:v>
                </c:pt>
                <c:pt idx="34404">
                  <c:v>20.82566585957159</c:v>
                </c:pt>
                <c:pt idx="34405">
                  <c:v>20.826271186448103</c:v>
                </c:pt>
                <c:pt idx="34406">
                  <c:v>20.826876513324617</c:v>
                </c:pt>
                <c:pt idx="34407">
                  <c:v>20.827481840201131</c:v>
                </c:pt>
                <c:pt idx="34408">
                  <c:v>20.828087167077644</c:v>
                </c:pt>
                <c:pt idx="34409">
                  <c:v>20.828692493954158</c:v>
                </c:pt>
                <c:pt idx="34410">
                  <c:v>20.829297820830671</c:v>
                </c:pt>
                <c:pt idx="34411">
                  <c:v>20.829903147707185</c:v>
                </c:pt>
                <c:pt idx="34412">
                  <c:v>20.830508474583699</c:v>
                </c:pt>
                <c:pt idx="34413">
                  <c:v>20.831113801460212</c:v>
                </c:pt>
                <c:pt idx="34414">
                  <c:v>20.831719128336726</c:v>
                </c:pt>
                <c:pt idx="34415">
                  <c:v>20.832324455213239</c:v>
                </c:pt>
                <c:pt idx="34416">
                  <c:v>20.832929782089753</c:v>
                </c:pt>
                <c:pt idx="34417">
                  <c:v>20.833535108966267</c:v>
                </c:pt>
                <c:pt idx="34418">
                  <c:v>20.83414043584278</c:v>
                </c:pt>
                <c:pt idx="34419">
                  <c:v>20.834745762719294</c:v>
                </c:pt>
                <c:pt idx="34420">
                  <c:v>20.835351089595807</c:v>
                </c:pt>
                <c:pt idx="34421">
                  <c:v>20.835956416472321</c:v>
                </c:pt>
                <c:pt idx="34422">
                  <c:v>20.836561743348835</c:v>
                </c:pt>
                <c:pt idx="34423">
                  <c:v>20.837167070225348</c:v>
                </c:pt>
                <c:pt idx="34424">
                  <c:v>20.837772397101862</c:v>
                </c:pt>
                <c:pt idx="34425">
                  <c:v>20.838377723978375</c:v>
                </c:pt>
                <c:pt idx="34426">
                  <c:v>20.838983050854889</c:v>
                </c:pt>
                <c:pt idx="34427">
                  <c:v>20.839588377731403</c:v>
                </c:pt>
                <c:pt idx="34428">
                  <c:v>20.840193704607916</c:v>
                </c:pt>
                <c:pt idx="34429">
                  <c:v>20.84079903148443</c:v>
                </c:pt>
                <c:pt idx="34430">
                  <c:v>20.841404358360943</c:v>
                </c:pt>
                <c:pt idx="34431">
                  <c:v>20.842009685237457</c:v>
                </c:pt>
                <c:pt idx="34432">
                  <c:v>20.842615012113971</c:v>
                </c:pt>
                <c:pt idx="34433">
                  <c:v>20.843220338990484</c:v>
                </c:pt>
                <c:pt idx="34434">
                  <c:v>20.843825665866998</c:v>
                </c:pt>
                <c:pt idx="34435">
                  <c:v>20.844430992743511</c:v>
                </c:pt>
                <c:pt idx="34436">
                  <c:v>20.845036319620025</c:v>
                </c:pt>
                <c:pt idx="34437">
                  <c:v>20.845641646496539</c:v>
                </c:pt>
                <c:pt idx="34438">
                  <c:v>20.846246973373052</c:v>
                </c:pt>
                <c:pt idx="34439">
                  <c:v>20.846852300249566</c:v>
                </c:pt>
                <c:pt idx="34440">
                  <c:v>20.847457627126079</c:v>
                </c:pt>
                <c:pt idx="34441">
                  <c:v>20.848062954002593</c:v>
                </c:pt>
                <c:pt idx="34442">
                  <c:v>20.848668280879107</c:v>
                </c:pt>
                <c:pt idx="34443">
                  <c:v>20.84927360775562</c:v>
                </c:pt>
                <c:pt idx="34444">
                  <c:v>20.849878934632134</c:v>
                </c:pt>
                <c:pt idx="34445">
                  <c:v>20.850484261508647</c:v>
                </c:pt>
                <c:pt idx="34446">
                  <c:v>20.851089588385161</c:v>
                </c:pt>
                <c:pt idx="34447">
                  <c:v>20.851694915261675</c:v>
                </c:pt>
                <c:pt idx="34448">
                  <c:v>20.852300242138188</c:v>
                </c:pt>
                <c:pt idx="34449">
                  <c:v>20.852905569014702</c:v>
                </c:pt>
                <c:pt idx="34450">
                  <c:v>20.853510895891215</c:v>
                </c:pt>
                <c:pt idx="34451">
                  <c:v>20.854116222767729</c:v>
                </c:pt>
                <c:pt idx="34452">
                  <c:v>20.854721549644243</c:v>
                </c:pt>
                <c:pt idx="34453">
                  <c:v>20.855326876520756</c:v>
                </c:pt>
                <c:pt idx="34454">
                  <c:v>20.85593220339727</c:v>
                </c:pt>
                <c:pt idx="34455">
                  <c:v>20.856537530273783</c:v>
                </c:pt>
                <c:pt idx="34456">
                  <c:v>20.857142857150297</c:v>
                </c:pt>
                <c:pt idx="34457">
                  <c:v>20.857748184026811</c:v>
                </c:pt>
                <c:pt idx="34458">
                  <c:v>20.858353510903324</c:v>
                </c:pt>
                <c:pt idx="34459">
                  <c:v>20.858958837779838</c:v>
                </c:pt>
                <c:pt idx="34460">
                  <c:v>20.859564164656351</c:v>
                </c:pt>
                <c:pt idx="34461">
                  <c:v>20.860169491532865</c:v>
                </c:pt>
                <c:pt idx="34462">
                  <c:v>20.860774818409379</c:v>
                </c:pt>
                <c:pt idx="34463">
                  <c:v>20.861380145285892</c:v>
                </c:pt>
                <c:pt idx="34464">
                  <c:v>20.861985472162406</c:v>
                </c:pt>
                <c:pt idx="34465">
                  <c:v>20.862590799038919</c:v>
                </c:pt>
                <c:pt idx="34466">
                  <c:v>20.863196125915433</c:v>
                </c:pt>
                <c:pt idx="34467">
                  <c:v>20.863801452791947</c:v>
                </c:pt>
                <c:pt idx="34468">
                  <c:v>20.86440677966846</c:v>
                </c:pt>
                <c:pt idx="34469">
                  <c:v>20.865012106544974</c:v>
                </c:pt>
                <c:pt idx="34470">
                  <c:v>20.865617433421487</c:v>
                </c:pt>
                <c:pt idx="34471">
                  <c:v>20.866222760298001</c:v>
                </c:pt>
                <c:pt idx="34472">
                  <c:v>20.866828087174515</c:v>
                </c:pt>
                <c:pt idx="34473">
                  <c:v>20.867433414051028</c:v>
                </c:pt>
                <c:pt idx="34474">
                  <c:v>20.868038740927542</c:v>
                </c:pt>
                <c:pt idx="34475">
                  <c:v>20.868644067804055</c:v>
                </c:pt>
                <c:pt idx="34476">
                  <c:v>20.869249394680569</c:v>
                </c:pt>
                <c:pt idx="34477">
                  <c:v>20.869854721557083</c:v>
                </c:pt>
                <c:pt idx="34478">
                  <c:v>20.870460048433596</c:v>
                </c:pt>
                <c:pt idx="34479">
                  <c:v>20.87106537531011</c:v>
                </c:pt>
                <c:pt idx="34480">
                  <c:v>20.871670702186623</c:v>
                </c:pt>
                <c:pt idx="34481">
                  <c:v>20.872276029063137</c:v>
                </c:pt>
                <c:pt idx="34482">
                  <c:v>20.872881355939651</c:v>
                </c:pt>
                <c:pt idx="34483">
                  <c:v>20.873486682816164</c:v>
                </c:pt>
                <c:pt idx="34484">
                  <c:v>20.874092009692678</c:v>
                </c:pt>
                <c:pt idx="34485">
                  <c:v>20.874697336569191</c:v>
                </c:pt>
                <c:pt idx="34486">
                  <c:v>20.875302663445705</c:v>
                </c:pt>
                <c:pt idx="34487">
                  <c:v>20.875907990322219</c:v>
                </c:pt>
                <c:pt idx="34488">
                  <c:v>20.876513317198732</c:v>
                </c:pt>
                <c:pt idx="34489">
                  <c:v>20.877118644075246</c:v>
                </c:pt>
                <c:pt idx="34490">
                  <c:v>20.877723970951759</c:v>
                </c:pt>
                <c:pt idx="34491">
                  <c:v>20.878329297828273</c:v>
                </c:pt>
                <c:pt idx="34492">
                  <c:v>20.878934624704787</c:v>
                </c:pt>
                <c:pt idx="34493">
                  <c:v>20.8795399515813</c:v>
                </c:pt>
                <c:pt idx="34494">
                  <c:v>20.880145278457814</c:v>
                </c:pt>
                <c:pt idx="34495">
                  <c:v>20.880750605334327</c:v>
                </c:pt>
                <c:pt idx="34496">
                  <c:v>20.881355932210841</c:v>
                </c:pt>
                <c:pt idx="34497">
                  <c:v>20.881961259087355</c:v>
                </c:pt>
                <c:pt idx="34498">
                  <c:v>20.882566585963868</c:v>
                </c:pt>
                <c:pt idx="34499">
                  <c:v>20.883171912840382</c:v>
                </c:pt>
                <c:pt idx="34500">
                  <c:v>20.883777239716895</c:v>
                </c:pt>
                <c:pt idx="34501">
                  <c:v>20.884382566593409</c:v>
                </c:pt>
                <c:pt idx="34502">
                  <c:v>20.884987893469923</c:v>
                </c:pt>
                <c:pt idx="34503">
                  <c:v>20.885593220346436</c:v>
                </c:pt>
                <c:pt idx="34504">
                  <c:v>20.88619854722295</c:v>
                </c:pt>
                <c:pt idx="34505">
                  <c:v>20.886803874099463</c:v>
                </c:pt>
                <c:pt idx="34506">
                  <c:v>20.887409200975977</c:v>
                </c:pt>
                <c:pt idx="34507">
                  <c:v>20.888014527852491</c:v>
                </c:pt>
                <c:pt idx="34508">
                  <c:v>20.888619854729004</c:v>
                </c:pt>
                <c:pt idx="34509">
                  <c:v>20.889225181605518</c:v>
                </c:pt>
                <c:pt idx="34510">
                  <c:v>20.889830508482031</c:v>
                </c:pt>
                <c:pt idx="34511">
                  <c:v>20.890435835358545</c:v>
                </c:pt>
                <c:pt idx="34512">
                  <c:v>20.891041162235059</c:v>
                </c:pt>
                <c:pt idx="34513">
                  <c:v>20.891646489111572</c:v>
                </c:pt>
                <c:pt idx="34514">
                  <c:v>20.892251815988086</c:v>
                </c:pt>
                <c:pt idx="34515">
                  <c:v>20.892857142864599</c:v>
                </c:pt>
                <c:pt idx="34516">
                  <c:v>20.893462469741113</c:v>
                </c:pt>
                <c:pt idx="34517">
                  <c:v>20.894067796617627</c:v>
                </c:pt>
                <c:pt idx="34518">
                  <c:v>20.89467312349414</c:v>
                </c:pt>
                <c:pt idx="34519">
                  <c:v>20.895278450370654</c:v>
                </c:pt>
                <c:pt idx="34520">
                  <c:v>20.895883777247168</c:v>
                </c:pt>
                <c:pt idx="34521">
                  <c:v>20.896489104123681</c:v>
                </c:pt>
                <c:pt idx="34522">
                  <c:v>20.897094431000195</c:v>
                </c:pt>
                <c:pt idx="34523">
                  <c:v>20.897699757876708</c:v>
                </c:pt>
                <c:pt idx="34524">
                  <c:v>20.898305084753222</c:v>
                </c:pt>
                <c:pt idx="34525">
                  <c:v>20.898910411629736</c:v>
                </c:pt>
                <c:pt idx="34526">
                  <c:v>20.899515738506249</c:v>
                </c:pt>
                <c:pt idx="34527">
                  <c:v>20.900121065382763</c:v>
                </c:pt>
                <c:pt idx="34528">
                  <c:v>20.900726392259276</c:v>
                </c:pt>
                <c:pt idx="34529">
                  <c:v>20.90133171913579</c:v>
                </c:pt>
                <c:pt idx="34530">
                  <c:v>20.901937046012304</c:v>
                </c:pt>
                <c:pt idx="34531">
                  <c:v>20.902542372888817</c:v>
                </c:pt>
                <c:pt idx="34532">
                  <c:v>20.903147699765331</c:v>
                </c:pt>
                <c:pt idx="34533">
                  <c:v>20.903753026641844</c:v>
                </c:pt>
                <c:pt idx="34534">
                  <c:v>20.904358353518358</c:v>
                </c:pt>
                <c:pt idx="34535">
                  <c:v>20.904963680394872</c:v>
                </c:pt>
                <c:pt idx="34536">
                  <c:v>20.905569007271385</c:v>
                </c:pt>
                <c:pt idx="34537">
                  <c:v>20.906174334147899</c:v>
                </c:pt>
                <c:pt idx="34538">
                  <c:v>20.906779661024412</c:v>
                </c:pt>
                <c:pt idx="34539">
                  <c:v>20.907384987900926</c:v>
                </c:pt>
                <c:pt idx="34540">
                  <c:v>20.90799031477744</c:v>
                </c:pt>
                <c:pt idx="34541">
                  <c:v>20.908595641653953</c:v>
                </c:pt>
                <c:pt idx="34542">
                  <c:v>20.909200968530467</c:v>
                </c:pt>
                <c:pt idx="34543">
                  <c:v>20.90980629540698</c:v>
                </c:pt>
                <c:pt idx="34544">
                  <c:v>20.910411622283494</c:v>
                </c:pt>
                <c:pt idx="34545">
                  <c:v>20.911016949160008</c:v>
                </c:pt>
                <c:pt idx="34546">
                  <c:v>20.911622276036521</c:v>
                </c:pt>
                <c:pt idx="34547">
                  <c:v>20.912227602913035</c:v>
                </c:pt>
                <c:pt idx="34548">
                  <c:v>20.912832929789548</c:v>
                </c:pt>
                <c:pt idx="34549">
                  <c:v>20.913438256666062</c:v>
                </c:pt>
                <c:pt idx="34550">
                  <c:v>20.914043583542576</c:v>
                </c:pt>
                <c:pt idx="34551">
                  <c:v>20.914648910419089</c:v>
                </c:pt>
                <c:pt idx="34552">
                  <c:v>20.915254237295603</c:v>
                </c:pt>
                <c:pt idx="34553">
                  <c:v>20.915859564172116</c:v>
                </c:pt>
                <c:pt idx="34554">
                  <c:v>20.91646489104863</c:v>
                </c:pt>
                <c:pt idx="34555">
                  <c:v>20.917070217925144</c:v>
                </c:pt>
                <c:pt idx="34556">
                  <c:v>20.917675544801657</c:v>
                </c:pt>
                <c:pt idx="34557">
                  <c:v>20.918280871678171</c:v>
                </c:pt>
                <c:pt idx="34558">
                  <c:v>20.918886198554684</c:v>
                </c:pt>
                <c:pt idx="34559">
                  <c:v>20.919491525431198</c:v>
                </c:pt>
                <c:pt idx="34560">
                  <c:v>20.920096852307712</c:v>
                </c:pt>
                <c:pt idx="34561">
                  <c:v>20.920702179184225</c:v>
                </c:pt>
                <c:pt idx="34562">
                  <c:v>20.921307506060739</c:v>
                </c:pt>
                <c:pt idx="34563">
                  <c:v>20.921912832937252</c:v>
                </c:pt>
                <c:pt idx="34564">
                  <c:v>20.922518159813766</c:v>
                </c:pt>
                <c:pt idx="34565">
                  <c:v>20.92312348669028</c:v>
                </c:pt>
                <c:pt idx="34566">
                  <c:v>20.923728813566793</c:v>
                </c:pt>
                <c:pt idx="34567">
                  <c:v>20.924334140443307</c:v>
                </c:pt>
                <c:pt idx="34568">
                  <c:v>20.92493946731982</c:v>
                </c:pt>
                <c:pt idx="34569">
                  <c:v>20.925544794196334</c:v>
                </c:pt>
                <c:pt idx="34570">
                  <c:v>20.926150121072848</c:v>
                </c:pt>
                <c:pt idx="34571">
                  <c:v>20.926755447949361</c:v>
                </c:pt>
                <c:pt idx="34572">
                  <c:v>20.927360774825875</c:v>
                </c:pt>
                <c:pt idx="34573">
                  <c:v>20.927966101702388</c:v>
                </c:pt>
                <c:pt idx="34574">
                  <c:v>20.928571428578902</c:v>
                </c:pt>
                <c:pt idx="34575">
                  <c:v>20.929176755455416</c:v>
                </c:pt>
                <c:pt idx="34576">
                  <c:v>20.929782082331929</c:v>
                </c:pt>
                <c:pt idx="34577">
                  <c:v>20.930387409208443</c:v>
                </c:pt>
                <c:pt idx="34578">
                  <c:v>20.930992736084956</c:v>
                </c:pt>
                <c:pt idx="34579">
                  <c:v>20.93159806296147</c:v>
                </c:pt>
                <c:pt idx="34580">
                  <c:v>20.932203389837984</c:v>
                </c:pt>
                <c:pt idx="34581">
                  <c:v>20.932808716714497</c:v>
                </c:pt>
                <c:pt idx="34582">
                  <c:v>20.933414043591011</c:v>
                </c:pt>
                <c:pt idx="34583">
                  <c:v>20.934019370467524</c:v>
                </c:pt>
                <c:pt idx="34584">
                  <c:v>20.934624697344038</c:v>
                </c:pt>
                <c:pt idx="34585">
                  <c:v>20.935230024220552</c:v>
                </c:pt>
                <c:pt idx="34586">
                  <c:v>20.935835351097065</c:v>
                </c:pt>
                <c:pt idx="34587">
                  <c:v>20.936440677973579</c:v>
                </c:pt>
                <c:pt idx="34588">
                  <c:v>20.937046004850092</c:v>
                </c:pt>
                <c:pt idx="34589">
                  <c:v>20.937651331726606</c:v>
                </c:pt>
                <c:pt idx="34590">
                  <c:v>20.93825665860312</c:v>
                </c:pt>
                <c:pt idx="34591">
                  <c:v>20.938861985479633</c:v>
                </c:pt>
                <c:pt idx="34592">
                  <c:v>20.939467312356147</c:v>
                </c:pt>
                <c:pt idx="34593">
                  <c:v>20.94007263923266</c:v>
                </c:pt>
                <c:pt idx="34594">
                  <c:v>20.940677966109174</c:v>
                </c:pt>
                <c:pt idx="34595">
                  <c:v>20.941283292985688</c:v>
                </c:pt>
                <c:pt idx="34596">
                  <c:v>20.941888619862201</c:v>
                </c:pt>
                <c:pt idx="34597">
                  <c:v>20.942493946738715</c:v>
                </c:pt>
                <c:pt idx="34598">
                  <c:v>20.943099273615228</c:v>
                </c:pt>
                <c:pt idx="34599">
                  <c:v>20.943704600491742</c:v>
                </c:pt>
                <c:pt idx="34600">
                  <c:v>20.944309927368256</c:v>
                </c:pt>
                <c:pt idx="34601">
                  <c:v>20.944915254244769</c:v>
                </c:pt>
                <c:pt idx="34602">
                  <c:v>20.945520581121283</c:v>
                </c:pt>
                <c:pt idx="34603">
                  <c:v>20.946125907997796</c:v>
                </c:pt>
                <c:pt idx="34604">
                  <c:v>20.94673123487431</c:v>
                </c:pt>
                <c:pt idx="34605">
                  <c:v>20.947336561750824</c:v>
                </c:pt>
                <c:pt idx="34606">
                  <c:v>20.947941888627337</c:v>
                </c:pt>
                <c:pt idx="34607">
                  <c:v>20.948547215503851</c:v>
                </c:pt>
                <c:pt idx="34608">
                  <c:v>20.949152542380364</c:v>
                </c:pt>
                <c:pt idx="34609">
                  <c:v>20.949757869256878</c:v>
                </c:pt>
                <c:pt idx="34610">
                  <c:v>20.950363196133392</c:v>
                </c:pt>
                <c:pt idx="34611">
                  <c:v>20.950968523009905</c:v>
                </c:pt>
                <c:pt idx="34612">
                  <c:v>20.951573849886419</c:v>
                </c:pt>
                <c:pt idx="34613">
                  <c:v>20.952179176762932</c:v>
                </c:pt>
                <c:pt idx="34614">
                  <c:v>20.952784503639446</c:v>
                </c:pt>
                <c:pt idx="34615">
                  <c:v>20.95338983051596</c:v>
                </c:pt>
                <c:pt idx="34616">
                  <c:v>20.953995157392473</c:v>
                </c:pt>
                <c:pt idx="34617">
                  <c:v>20.954600484268987</c:v>
                </c:pt>
                <c:pt idx="34618">
                  <c:v>20.9552058111455</c:v>
                </c:pt>
                <c:pt idx="34619">
                  <c:v>20.955811138022014</c:v>
                </c:pt>
                <c:pt idx="34620">
                  <c:v>20.956416464898528</c:v>
                </c:pt>
                <c:pt idx="34621">
                  <c:v>20.957021791775041</c:v>
                </c:pt>
                <c:pt idx="34622">
                  <c:v>20.957627118651555</c:v>
                </c:pt>
                <c:pt idx="34623">
                  <c:v>20.958232445528068</c:v>
                </c:pt>
                <c:pt idx="34624">
                  <c:v>20.958837772404582</c:v>
                </c:pt>
                <c:pt idx="34625">
                  <c:v>20.959443099281096</c:v>
                </c:pt>
                <c:pt idx="34626">
                  <c:v>20.960048426157609</c:v>
                </c:pt>
                <c:pt idx="34627">
                  <c:v>20.960653753034123</c:v>
                </c:pt>
                <c:pt idx="34628">
                  <c:v>20.961259079910636</c:v>
                </c:pt>
                <c:pt idx="34629">
                  <c:v>20.96186440678715</c:v>
                </c:pt>
                <c:pt idx="34630">
                  <c:v>20.962469733663664</c:v>
                </c:pt>
                <c:pt idx="34631">
                  <c:v>20.963075060540177</c:v>
                </c:pt>
                <c:pt idx="34632">
                  <c:v>20.963680387416691</c:v>
                </c:pt>
                <c:pt idx="34633">
                  <c:v>20.964285714293204</c:v>
                </c:pt>
                <c:pt idx="34634">
                  <c:v>20.964891041169718</c:v>
                </c:pt>
                <c:pt idx="34635">
                  <c:v>20.965496368046232</c:v>
                </c:pt>
                <c:pt idx="34636">
                  <c:v>20.966101694922745</c:v>
                </c:pt>
                <c:pt idx="34637">
                  <c:v>20.966707021799259</c:v>
                </c:pt>
                <c:pt idx="34638">
                  <c:v>20.967312348675772</c:v>
                </c:pt>
                <c:pt idx="34639">
                  <c:v>20.967917675552286</c:v>
                </c:pt>
                <c:pt idx="34640">
                  <c:v>20.9685230024288</c:v>
                </c:pt>
                <c:pt idx="34641">
                  <c:v>20.969128329305313</c:v>
                </c:pt>
                <c:pt idx="34642">
                  <c:v>20.969733656181827</c:v>
                </c:pt>
                <c:pt idx="34643">
                  <c:v>20.97033898305834</c:v>
                </c:pt>
                <c:pt idx="34644">
                  <c:v>20.970944309934854</c:v>
                </c:pt>
                <c:pt idx="34645">
                  <c:v>20.971549636811368</c:v>
                </c:pt>
                <c:pt idx="34646">
                  <c:v>20.972154963687881</c:v>
                </c:pt>
                <c:pt idx="34647">
                  <c:v>20.972760290564395</c:v>
                </c:pt>
                <c:pt idx="34648">
                  <c:v>20.973365617440908</c:v>
                </c:pt>
                <c:pt idx="34649">
                  <c:v>20.973970944317422</c:v>
                </c:pt>
                <c:pt idx="34650">
                  <c:v>20.974576271193936</c:v>
                </c:pt>
                <c:pt idx="34651">
                  <c:v>20.975181598070449</c:v>
                </c:pt>
                <c:pt idx="34652">
                  <c:v>20.975786924946963</c:v>
                </c:pt>
                <c:pt idx="34653">
                  <c:v>20.976392251823476</c:v>
                </c:pt>
                <c:pt idx="34654">
                  <c:v>20.97699757869999</c:v>
                </c:pt>
                <c:pt idx="34655">
                  <c:v>20.977602905576504</c:v>
                </c:pt>
                <c:pt idx="34656">
                  <c:v>20.978208232453017</c:v>
                </c:pt>
                <c:pt idx="34657">
                  <c:v>20.978813559329531</c:v>
                </c:pt>
                <c:pt idx="34658">
                  <c:v>20.979418886206044</c:v>
                </c:pt>
                <c:pt idx="34659">
                  <c:v>20.980024213082558</c:v>
                </c:pt>
                <c:pt idx="34660">
                  <c:v>20.980629539959072</c:v>
                </c:pt>
                <c:pt idx="34661">
                  <c:v>20.981234866835585</c:v>
                </c:pt>
                <c:pt idx="34662">
                  <c:v>20.981840193712099</c:v>
                </c:pt>
                <c:pt idx="34663">
                  <c:v>20.982445520588612</c:v>
                </c:pt>
                <c:pt idx="34664">
                  <c:v>20.983050847465126</c:v>
                </c:pt>
                <c:pt idx="34665">
                  <c:v>20.98365617434164</c:v>
                </c:pt>
                <c:pt idx="34666">
                  <c:v>20.984261501218153</c:v>
                </c:pt>
                <c:pt idx="34667">
                  <c:v>20.984866828094667</c:v>
                </c:pt>
                <c:pt idx="34668">
                  <c:v>20.98547215497118</c:v>
                </c:pt>
                <c:pt idx="34669">
                  <c:v>20.986077481847694</c:v>
                </c:pt>
                <c:pt idx="34670">
                  <c:v>20.986682808724208</c:v>
                </c:pt>
                <c:pt idx="34671">
                  <c:v>20.987288135600721</c:v>
                </c:pt>
                <c:pt idx="34672">
                  <c:v>20.987893462477235</c:v>
                </c:pt>
                <c:pt idx="34673">
                  <c:v>20.988498789353748</c:v>
                </c:pt>
                <c:pt idx="34674">
                  <c:v>20.989104116230262</c:v>
                </c:pt>
                <c:pt idx="34675">
                  <c:v>20.989709443106776</c:v>
                </c:pt>
                <c:pt idx="34676">
                  <c:v>20.990314769983289</c:v>
                </c:pt>
                <c:pt idx="34677">
                  <c:v>20.990920096859803</c:v>
                </c:pt>
                <c:pt idx="34678">
                  <c:v>20.991525423736316</c:v>
                </c:pt>
                <c:pt idx="34679">
                  <c:v>20.99213075061283</c:v>
                </c:pt>
                <c:pt idx="34680">
                  <c:v>20.992736077489344</c:v>
                </c:pt>
                <c:pt idx="34681">
                  <c:v>20.993341404365857</c:v>
                </c:pt>
                <c:pt idx="34682">
                  <c:v>20.993946731242371</c:v>
                </c:pt>
                <c:pt idx="34683">
                  <c:v>20.994552058118884</c:v>
                </c:pt>
                <c:pt idx="34684">
                  <c:v>20.995157384995398</c:v>
                </c:pt>
                <c:pt idx="34685">
                  <c:v>20.995762711871912</c:v>
                </c:pt>
                <c:pt idx="34686">
                  <c:v>20.996368038748425</c:v>
                </c:pt>
                <c:pt idx="34687">
                  <c:v>20.996973365624939</c:v>
                </c:pt>
                <c:pt idx="34688">
                  <c:v>20.997578692501452</c:v>
                </c:pt>
                <c:pt idx="34689">
                  <c:v>20.998184019377966</c:v>
                </c:pt>
                <c:pt idx="34690">
                  <c:v>20.99878934625448</c:v>
                </c:pt>
                <c:pt idx="34691">
                  <c:v>20.999394673130993</c:v>
                </c:pt>
                <c:pt idx="34692">
                  <c:v>21.000000000007507</c:v>
                </c:pt>
                <c:pt idx="34693">
                  <c:v>21.00060532688402</c:v>
                </c:pt>
                <c:pt idx="34694">
                  <c:v>21.001210653760534</c:v>
                </c:pt>
                <c:pt idx="34695">
                  <c:v>21.001815980637048</c:v>
                </c:pt>
                <c:pt idx="34696">
                  <c:v>21.002421307513561</c:v>
                </c:pt>
                <c:pt idx="34697">
                  <c:v>21.003026634390075</c:v>
                </c:pt>
                <c:pt idx="34698">
                  <c:v>21.003631961266588</c:v>
                </c:pt>
                <c:pt idx="34699">
                  <c:v>21.004237288143102</c:v>
                </c:pt>
                <c:pt idx="34700">
                  <c:v>21.004842615019616</c:v>
                </c:pt>
                <c:pt idx="34701">
                  <c:v>21.005447941896129</c:v>
                </c:pt>
                <c:pt idx="34702">
                  <c:v>21.006053268772643</c:v>
                </c:pt>
                <c:pt idx="34703">
                  <c:v>21.006658595649156</c:v>
                </c:pt>
                <c:pt idx="34704">
                  <c:v>21.00726392252567</c:v>
                </c:pt>
                <c:pt idx="34705">
                  <c:v>21.007869249402184</c:v>
                </c:pt>
                <c:pt idx="34706">
                  <c:v>21.008474576278697</c:v>
                </c:pt>
                <c:pt idx="34707">
                  <c:v>21.009079903155211</c:v>
                </c:pt>
                <c:pt idx="34708">
                  <c:v>21.009685230031725</c:v>
                </c:pt>
                <c:pt idx="34709">
                  <c:v>21.010290556908238</c:v>
                </c:pt>
                <c:pt idx="34710">
                  <c:v>21.010895883784752</c:v>
                </c:pt>
                <c:pt idx="34711">
                  <c:v>21.011501210661265</c:v>
                </c:pt>
                <c:pt idx="34712">
                  <c:v>21.012106537537779</c:v>
                </c:pt>
                <c:pt idx="34713">
                  <c:v>21.012711864414293</c:v>
                </c:pt>
                <c:pt idx="34714">
                  <c:v>21.013317191290806</c:v>
                </c:pt>
                <c:pt idx="34715">
                  <c:v>21.01392251816732</c:v>
                </c:pt>
                <c:pt idx="34716">
                  <c:v>21.014527845043833</c:v>
                </c:pt>
                <c:pt idx="34717">
                  <c:v>21.015133171920347</c:v>
                </c:pt>
                <c:pt idx="34718">
                  <c:v>21.015738498796861</c:v>
                </c:pt>
                <c:pt idx="34719">
                  <c:v>21.016343825673374</c:v>
                </c:pt>
                <c:pt idx="34720">
                  <c:v>21.016949152549888</c:v>
                </c:pt>
                <c:pt idx="34721">
                  <c:v>21.017554479426401</c:v>
                </c:pt>
                <c:pt idx="34722">
                  <c:v>21.018159806302915</c:v>
                </c:pt>
                <c:pt idx="34723">
                  <c:v>21.018765133179429</c:v>
                </c:pt>
                <c:pt idx="34724">
                  <c:v>21.019370460055942</c:v>
                </c:pt>
                <c:pt idx="34725">
                  <c:v>21.019975786932456</c:v>
                </c:pt>
                <c:pt idx="34726">
                  <c:v>21.020581113808969</c:v>
                </c:pt>
                <c:pt idx="34727">
                  <c:v>21.021186440685483</c:v>
                </c:pt>
                <c:pt idx="34728">
                  <c:v>21.021791767561997</c:v>
                </c:pt>
                <c:pt idx="34729">
                  <c:v>21.02239709443851</c:v>
                </c:pt>
                <c:pt idx="34730">
                  <c:v>21.023002421315024</c:v>
                </c:pt>
                <c:pt idx="34731">
                  <c:v>21.023607748191537</c:v>
                </c:pt>
                <c:pt idx="34732">
                  <c:v>21.024213075068051</c:v>
                </c:pt>
                <c:pt idx="34733">
                  <c:v>21.024818401944565</c:v>
                </c:pt>
                <c:pt idx="34734">
                  <c:v>21.025423728821078</c:v>
                </c:pt>
                <c:pt idx="34735">
                  <c:v>21.026029055697592</c:v>
                </c:pt>
                <c:pt idx="34736">
                  <c:v>21.026634382574105</c:v>
                </c:pt>
                <c:pt idx="34737">
                  <c:v>21.027239709450619</c:v>
                </c:pt>
                <c:pt idx="34738">
                  <c:v>21.027845036327133</c:v>
                </c:pt>
                <c:pt idx="34739">
                  <c:v>21.028450363203646</c:v>
                </c:pt>
                <c:pt idx="34740">
                  <c:v>21.02905569008016</c:v>
                </c:pt>
                <c:pt idx="34741">
                  <c:v>21.029661016956673</c:v>
                </c:pt>
                <c:pt idx="34742">
                  <c:v>21.030266343833187</c:v>
                </c:pt>
                <c:pt idx="34743">
                  <c:v>21.030871670709701</c:v>
                </c:pt>
                <c:pt idx="34744">
                  <c:v>21.031476997586214</c:v>
                </c:pt>
                <c:pt idx="34745">
                  <c:v>21.032082324462728</c:v>
                </c:pt>
                <c:pt idx="34746">
                  <c:v>21.032687651339241</c:v>
                </c:pt>
                <c:pt idx="34747">
                  <c:v>21.033292978215755</c:v>
                </c:pt>
                <c:pt idx="34748">
                  <c:v>21.033898305092269</c:v>
                </c:pt>
                <c:pt idx="34749">
                  <c:v>21.034503631968782</c:v>
                </c:pt>
                <c:pt idx="34750">
                  <c:v>21.035108958845296</c:v>
                </c:pt>
                <c:pt idx="34751">
                  <c:v>21.035714285721809</c:v>
                </c:pt>
                <c:pt idx="34752">
                  <c:v>21.036319612598323</c:v>
                </c:pt>
                <c:pt idx="34753">
                  <c:v>21.036924939474837</c:v>
                </c:pt>
                <c:pt idx="34754">
                  <c:v>21.03753026635135</c:v>
                </c:pt>
                <c:pt idx="34755">
                  <c:v>21.038135593227864</c:v>
                </c:pt>
                <c:pt idx="34756">
                  <c:v>21.038740920104377</c:v>
                </c:pt>
                <c:pt idx="34757">
                  <c:v>21.039346246980891</c:v>
                </c:pt>
                <c:pt idx="34758">
                  <c:v>21.039951573857405</c:v>
                </c:pt>
                <c:pt idx="34759">
                  <c:v>21.040556900733918</c:v>
                </c:pt>
                <c:pt idx="34760">
                  <c:v>21.041162227610432</c:v>
                </c:pt>
                <c:pt idx="34761">
                  <c:v>21.041767554486945</c:v>
                </c:pt>
                <c:pt idx="34762">
                  <c:v>21.042372881363459</c:v>
                </c:pt>
                <c:pt idx="34763">
                  <c:v>21.042978208239973</c:v>
                </c:pt>
                <c:pt idx="34764">
                  <c:v>21.043583535116486</c:v>
                </c:pt>
                <c:pt idx="34765">
                  <c:v>21.044188861993</c:v>
                </c:pt>
                <c:pt idx="34766">
                  <c:v>21.044794188869513</c:v>
                </c:pt>
                <c:pt idx="34767">
                  <c:v>21.045399515746027</c:v>
                </c:pt>
                <c:pt idx="34768">
                  <c:v>21.046004842622541</c:v>
                </c:pt>
                <c:pt idx="34769">
                  <c:v>21.046610169499054</c:v>
                </c:pt>
                <c:pt idx="34770">
                  <c:v>21.047215496375568</c:v>
                </c:pt>
                <c:pt idx="34771">
                  <c:v>21.047820823252081</c:v>
                </c:pt>
                <c:pt idx="34772">
                  <c:v>21.048426150128595</c:v>
                </c:pt>
                <c:pt idx="34773">
                  <c:v>21.049031477005109</c:v>
                </c:pt>
                <c:pt idx="34774">
                  <c:v>21.049636803881622</c:v>
                </c:pt>
                <c:pt idx="34775">
                  <c:v>21.050242130758136</c:v>
                </c:pt>
                <c:pt idx="34776">
                  <c:v>21.050847457634649</c:v>
                </c:pt>
                <c:pt idx="34777">
                  <c:v>21.051452784511163</c:v>
                </c:pt>
                <c:pt idx="34778">
                  <c:v>21.052058111387677</c:v>
                </c:pt>
                <c:pt idx="34779">
                  <c:v>21.05266343826419</c:v>
                </c:pt>
                <c:pt idx="34780">
                  <c:v>21.053268765140704</c:v>
                </c:pt>
                <c:pt idx="34781">
                  <c:v>21.053874092017217</c:v>
                </c:pt>
                <c:pt idx="34782">
                  <c:v>21.054479418893731</c:v>
                </c:pt>
                <c:pt idx="34783">
                  <c:v>21.055084745770245</c:v>
                </c:pt>
                <c:pt idx="34784">
                  <c:v>21.055690072646758</c:v>
                </c:pt>
                <c:pt idx="34785">
                  <c:v>21.056295399523272</c:v>
                </c:pt>
                <c:pt idx="34786">
                  <c:v>21.056900726399785</c:v>
                </c:pt>
                <c:pt idx="34787">
                  <c:v>21.057506053276299</c:v>
                </c:pt>
                <c:pt idx="34788">
                  <c:v>21.058111380152813</c:v>
                </c:pt>
                <c:pt idx="34789">
                  <c:v>21.058716707029326</c:v>
                </c:pt>
                <c:pt idx="34790">
                  <c:v>21.05932203390584</c:v>
                </c:pt>
                <c:pt idx="34791">
                  <c:v>21.059927360782353</c:v>
                </c:pt>
                <c:pt idx="34792">
                  <c:v>21.060532687658867</c:v>
                </c:pt>
                <c:pt idx="34793">
                  <c:v>21.061138014535381</c:v>
                </c:pt>
                <c:pt idx="34794">
                  <c:v>21.061743341411894</c:v>
                </c:pt>
                <c:pt idx="34795">
                  <c:v>21.062348668288408</c:v>
                </c:pt>
                <c:pt idx="34796">
                  <c:v>21.062953995164921</c:v>
                </c:pt>
                <c:pt idx="34797">
                  <c:v>21.063559322041435</c:v>
                </c:pt>
                <c:pt idx="34798">
                  <c:v>21.064164648917949</c:v>
                </c:pt>
                <c:pt idx="34799">
                  <c:v>21.064769975794462</c:v>
                </c:pt>
                <c:pt idx="34800">
                  <c:v>21.065375302670976</c:v>
                </c:pt>
                <c:pt idx="34801">
                  <c:v>21.065980629547489</c:v>
                </c:pt>
                <c:pt idx="34802">
                  <c:v>21.066585956424003</c:v>
                </c:pt>
                <c:pt idx="34803">
                  <c:v>21.067191283300517</c:v>
                </c:pt>
                <c:pt idx="34804">
                  <c:v>21.06779661017703</c:v>
                </c:pt>
                <c:pt idx="34805">
                  <c:v>21.068401937053544</c:v>
                </c:pt>
                <c:pt idx="34806">
                  <c:v>21.069007263930057</c:v>
                </c:pt>
                <c:pt idx="34807">
                  <c:v>21.069612590806571</c:v>
                </c:pt>
                <c:pt idx="34808">
                  <c:v>21.070217917683085</c:v>
                </c:pt>
                <c:pt idx="34809">
                  <c:v>21.070823244559598</c:v>
                </c:pt>
                <c:pt idx="34810">
                  <c:v>21.071428571436112</c:v>
                </c:pt>
                <c:pt idx="34811">
                  <c:v>21.072033898312625</c:v>
                </c:pt>
                <c:pt idx="34812">
                  <c:v>21.072639225189139</c:v>
                </c:pt>
                <c:pt idx="34813">
                  <c:v>21.073244552065653</c:v>
                </c:pt>
                <c:pt idx="34814">
                  <c:v>21.073849878942166</c:v>
                </c:pt>
                <c:pt idx="34815">
                  <c:v>21.07445520581868</c:v>
                </c:pt>
                <c:pt idx="34816">
                  <c:v>21.075060532695193</c:v>
                </c:pt>
                <c:pt idx="34817">
                  <c:v>21.075665859571707</c:v>
                </c:pt>
                <c:pt idx="34818">
                  <c:v>21.076271186448221</c:v>
                </c:pt>
                <c:pt idx="34819">
                  <c:v>21.076876513324734</c:v>
                </c:pt>
                <c:pt idx="34820">
                  <c:v>21.077481840201248</c:v>
                </c:pt>
                <c:pt idx="34821">
                  <c:v>21.078087167077761</c:v>
                </c:pt>
                <c:pt idx="34822">
                  <c:v>21.078692493954275</c:v>
                </c:pt>
                <c:pt idx="34823">
                  <c:v>21.079297820830789</c:v>
                </c:pt>
                <c:pt idx="34824">
                  <c:v>21.079903147707302</c:v>
                </c:pt>
                <c:pt idx="34825">
                  <c:v>21.080508474583816</c:v>
                </c:pt>
                <c:pt idx="34826">
                  <c:v>21.081113801460329</c:v>
                </c:pt>
                <c:pt idx="34827">
                  <c:v>21.081719128336843</c:v>
                </c:pt>
                <c:pt idx="34828">
                  <c:v>21.082324455213357</c:v>
                </c:pt>
                <c:pt idx="34829">
                  <c:v>21.08292978208987</c:v>
                </c:pt>
                <c:pt idx="34830">
                  <c:v>21.083535108966384</c:v>
                </c:pt>
                <c:pt idx="34831">
                  <c:v>21.084140435842897</c:v>
                </c:pt>
                <c:pt idx="34832">
                  <c:v>21.084745762719411</c:v>
                </c:pt>
                <c:pt idx="34833">
                  <c:v>21.085351089595925</c:v>
                </c:pt>
                <c:pt idx="34834">
                  <c:v>21.085956416472438</c:v>
                </c:pt>
                <c:pt idx="34835">
                  <c:v>21.086561743348952</c:v>
                </c:pt>
                <c:pt idx="34836">
                  <c:v>21.087167070225465</c:v>
                </c:pt>
                <c:pt idx="34837">
                  <c:v>21.087772397101979</c:v>
                </c:pt>
                <c:pt idx="34838">
                  <c:v>21.088377723978493</c:v>
                </c:pt>
                <c:pt idx="34839">
                  <c:v>21.088983050855006</c:v>
                </c:pt>
                <c:pt idx="34840">
                  <c:v>21.08958837773152</c:v>
                </c:pt>
                <c:pt idx="34841">
                  <c:v>21.090193704608033</c:v>
                </c:pt>
                <c:pt idx="34842">
                  <c:v>21.090799031484547</c:v>
                </c:pt>
                <c:pt idx="34843">
                  <c:v>21.091404358361061</c:v>
                </c:pt>
                <c:pt idx="34844">
                  <c:v>21.092009685237574</c:v>
                </c:pt>
                <c:pt idx="34845">
                  <c:v>21.092615012114088</c:v>
                </c:pt>
                <c:pt idx="34846">
                  <c:v>21.093220338990601</c:v>
                </c:pt>
                <c:pt idx="34847">
                  <c:v>21.093825665867115</c:v>
                </c:pt>
                <c:pt idx="34848">
                  <c:v>21.094430992743629</c:v>
                </c:pt>
                <c:pt idx="34849">
                  <c:v>21.095036319620142</c:v>
                </c:pt>
                <c:pt idx="34850">
                  <c:v>21.095641646496656</c:v>
                </c:pt>
                <c:pt idx="34851">
                  <c:v>21.096246973373169</c:v>
                </c:pt>
                <c:pt idx="34852">
                  <c:v>21.096852300249683</c:v>
                </c:pt>
                <c:pt idx="34853">
                  <c:v>21.097457627126197</c:v>
                </c:pt>
                <c:pt idx="34854">
                  <c:v>21.09806295400271</c:v>
                </c:pt>
                <c:pt idx="34855">
                  <c:v>21.098668280879224</c:v>
                </c:pt>
                <c:pt idx="34856">
                  <c:v>21.099273607755737</c:v>
                </c:pt>
                <c:pt idx="34857">
                  <c:v>21.099878934632251</c:v>
                </c:pt>
                <c:pt idx="34858">
                  <c:v>21.100484261508765</c:v>
                </c:pt>
                <c:pt idx="34859">
                  <c:v>21.101089588385278</c:v>
                </c:pt>
                <c:pt idx="34860">
                  <c:v>21.101694915261792</c:v>
                </c:pt>
                <c:pt idx="34861">
                  <c:v>21.102300242138305</c:v>
                </c:pt>
                <c:pt idx="34862">
                  <c:v>21.102905569014819</c:v>
                </c:pt>
                <c:pt idx="34863">
                  <c:v>21.103510895891333</c:v>
                </c:pt>
                <c:pt idx="34864">
                  <c:v>21.104116222767846</c:v>
                </c:pt>
                <c:pt idx="34865">
                  <c:v>21.10472154964436</c:v>
                </c:pt>
                <c:pt idx="34866">
                  <c:v>21.105326876520873</c:v>
                </c:pt>
                <c:pt idx="34867">
                  <c:v>21.105932203397387</c:v>
                </c:pt>
                <c:pt idx="34868">
                  <c:v>21.106537530273901</c:v>
                </c:pt>
                <c:pt idx="34869">
                  <c:v>21.107142857150414</c:v>
                </c:pt>
                <c:pt idx="34870">
                  <c:v>21.107748184026928</c:v>
                </c:pt>
                <c:pt idx="34871">
                  <c:v>21.108353510903441</c:v>
                </c:pt>
                <c:pt idx="34872">
                  <c:v>21.108958837779955</c:v>
                </c:pt>
                <c:pt idx="34873">
                  <c:v>21.109564164656469</c:v>
                </c:pt>
                <c:pt idx="34874">
                  <c:v>21.110169491532982</c:v>
                </c:pt>
                <c:pt idx="34875">
                  <c:v>21.110774818409496</c:v>
                </c:pt>
                <c:pt idx="34876">
                  <c:v>21.111380145286009</c:v>
                </c:pt>
                <c:pt idx="34877">
                  <c:v>21.111985472162523</c:v>
                </c:pt>
                <c:pt idx="34878">
                  <c:v>21.112590799039037</c:v>
                </c:pt>
                <c:pt idx="34879">
                  <c:v>21.11319612591555</c:v>
                </c:pt>
                <c:pt idx="34880">
                  <c:v>21.113801452792064</c:v>
                </c:pt>
                <c:pt idx="34881">
                  <c:v>21.114406779668577</c:v>
                </c:pt>
                <c:pt idx="34882">
                  <c:v>21.115012106545091</c:v>
                </c:pt>
                <c:pt idx="34883">
                  <c:v>21.115617433421605</c:v>
                </c:pt>
                <c:pt idx="34884">
                  <c:v>21.116222760298118</c:v>
                </c:pt>
                <c:pt idx="34885">
                  <c:v>21.116828087174632</c:v>
                </c:pt>
                <c:pt idx="34886">
                  <c:v>21.117433414051145</c:v>
                </c:pt>
                <c:pt idx="34887">
                  <c:v>21.118038740927659</c:v>
                </c:pt>
                <c:pt idx="34888">
                  <c:v>21.118644067804173</c:v>
                </c:pt>
                <c:pt idx="34889">
                  <c:v>21.119249394680686</c:v>
                </c:pt>
                <c:pt idx="34890">
                  <c:v>21.1198547215572</c:v>
                </c:pt>
                <c:pt idx="34891">
                  <c:v>21.120460048433713</c:v>
                </c:pt>
                <c:pt idx="34892">
                  <c:v>21.121065375310227</c:v>
                </c:pt>
                <c:pt idx="34893">
                  <c:v>21.121670702186741</c:v>
                </c:pt>
                <c:pt idx="34894">
                  <c:v>21.122276029063254</c:v>
                </c:pt>
                <c:pt idx="34895">
                  <c:v>21.122881355939768</c:v>
                </c:pt>
                <c:pt idx="34896">
                  <c:v>21.123486682816282</c:v>
                </c:pt>
                <c:pt idx="34897">
                  <c:v>21.124092009692795</c:v>
                </c:pt>
                <c:pt idx="34898">
                  <c:v>21.124697336569309</c:v>
                </c:pt>
                <c:pt idx="34899">
                  <c:v>21.125302663445822</c:v>
                </c:pt>
                <c:pt idx="34900">
                  <c:v>21.125907990322336</c:v>
                </c:pt>
                <c:pt idx="34901">
                  <c:v>21.12651331719885</c:v>
                </c:pt>
                <c:pt idx="34902">
                  <c:v>21.127118644075363</c:v>
                </c:pt>
                <c:pt idx="34903">
                  <c:v>21.127723970951877</c:v>
                </c:pt>
                <c:pt idx="34904">
                  <c:v>21.12832929782839</c:v>
                </c:pt>
                <c:pt idx="34905">
                  <c:v>21.128934624704904</c:v>
                </c:pt>
                <c:pt idx="34906">
                  <c:v>21.129539951581418</c:v>
                </c:pt>
                <c:pt idx="34907">
                  <c:v>21.130145278457931</c:v>
                </c:pt>
                <c:pt idx="34908">
                  <c:v>21.130750605334445</c:v>
                </c:pt>
                <c:pt idx="34909">
                  <c:v>21.131355932210958</c:v>
                </c:pt>
                <c:pt idx="34910">
                  <c:v>21.131961259087472</c:v>
                </c:pt>
                <c:pt idx="34911">
                  <c:v>21.132566585963986</c:v>
                </c:pt>
                <c:pt idx="34912">
                  <c:v>21.133171912840499</c:v>
                </c:pt>
                <c:pt idx="34913">
                  <c:v>21.133777239717013</c:v>
                </c:pt>
                <c:pt idx="34914">
                  <c:v>21.134382566593526</c:v>
                </c:pt>
                <c:pt idx="34915">
                  <c:v>21.13498789347004</c:v>
                </c:pt>
                <c:pt idx="34916">
                  <c:v>21.135593220346554</c:v>
                </c:pt>
                <c:pt idx="34917">
                  <c:v>21.136198547223067</c:v>
                </c:pt>
                <c:pt idx="34918">
                  <c:v>21.136803874099581</c:v>
                </c:pt>
                <c:pt idx="34919">
                  <c:v>21.137409200976094</c:v>
                </c:pt>
                <c:pt idx="34920">
                  <c:v>21.138014527852608</c:v>
                </c:pt>
                <c:pt idx="34921">
                  <c:v>21.138619854729122</c:v>
                </c:pt>
                <c:pt idx="34922">
                  <c:v>21.139225181605635</c:v>
                </c:pt>
                <c:pt idx="34923">
                  <c:v>21.139830508482149</c:v>
                </c:pt>
                <c:pt idx="34924">
                  <c:v>21.140435835358662</c:v>
                </c:pt>
                <c:pt idx="34925">
                  <c:v>21.141041162235176</c:v>
                </c:pt>
                <c:pt idx="34926">
                  <c:v>21.14164648911169</c:v>
                </c:pt>
                <c:pt idx="34927">
                  <c:v>21.142251815988203</c:v>
                </c:pt>
                <c:pt idx="34928">
                  <c:v>21.142857142864717</c:v>
                </c:pt>
                <c:pt idx="34929">
                  <c:v>21.14346246974123</c:v>
                </c:pt>
                <c:pt idx="34930">
                  <c:v>21.144067796617744</c:v>
                </c:pt>
                <c:pt idx="34931">
                  <c:v>21.144673123494258</c:v>
                </c:pt>
                <c:pt idx="34932">
                  <c:v>21.145278450370771</c:v>
                </c:pt>
                <c:pt idx="34933">
                  <c:v>21.145883777247285</c:v>
                </c:pt>
                <c:pt idx="34934">
                  <c:v>21.146489104123798</c:v>
                </c:pt>
                <c:pt idx="34935">
                  <c:v>21.147094431000312</c:v>
                </c:pt>
                <c:pt idx="34936">
                  <c:v>21.147699757876826</c:v>
                </c:pt>
                <c:pt idx="34937">
                  <c:v>21.148305084753339</c:v>
                </c:pt>
                <c:pt idx="34938">
                  <c:v>21.148910411629853</c:v>
                </c:pt>
                <c:pt idx="34939">
                  <c:v>21.149515738506366</c:v>
                </c:pt>
                <c:pt idx="34940">
                  <c:v>21.15012106538288</c:v>
                </c:pt>
                <c:pt idx="34941">
                  <c:v>21.150726392259394</c:v>
                </c:pt>
                <c:pt idx="34942">
                  <c:v>21.151331719135907</c:v>
                </c:pt>
                <c:pt idx="34943">
                  <c:v>21.151937046012421</c:v>
                </c:pt>
                <c:pt idx="34944">
                  <c:v>21.152542372888934</c:v>
                </c:pt>
                <c:pt idx="34945">
                  <c:v>21.153147699765448</c:v>
                </c:pt>
                <c:pt idx="34946">
                  <c:v>21.153753026641962</c:v>
                </c:pt>
                <c:pt idx="34947">
                  <c:v>21.154358353518475</c:v>
                </c:pt>
                <c:pt idx="34948">
                  <c:v>21.154963680394989</c:v>
                </c:pt>
                <c:pt idx="34949">
                  <c:v>21.155569007271502</c:v>
                </c:pt>
                <c:pt idx="34950">
                  <c:v>21.156174334148016</c:v>
                </c:pt>
                <c:pt idx="34951">
                  <c:v>21.15677966102453</c:v>
                </c:pt>
                <c:pt idx="34952">
                  <c:v>21.157384987901043</c:v>
                </c:pt>
                <c:pt idx="34953">
                  <c:v>21.157990314777557</c:v>
                </c:pt>
                <c:pt idx="34954">
                  <c:v>21.15859564165407</c:v>
                </c:pt>
                <c:pt idx="34955">
                  <c:v>21.159200968530584</c:v>
                </c:pt>
                <c:pt idx="34956">
                  <c:v>21.159806295407098</c:v>
                </c:pt>
                <c:pt idx="34957">
                  <c:v>21.160411622283611</c:v>
                </c:pt>
                <c:pt idx="34958">
                  <c:v>21.161016949160125</c:v>
                </c:pt>
                <c:pt idx="34959">
                  <c:v>21.161622276036638</c:v>
                </c:pt>
                <c:pt idx="34960">
                  <c:v>21.162227602913152</c:v>
                </c:pt>
                <c:pt idx="34961">
                  <c:v>21.162832929789666</c:v>
                </c:pt>
                <c:pt idx="34962">
                  <c:v>21.163438256666179</c:v>
                </c:pt>
                <c:pt idx="34963">
                  <c:v>21.164043583542693</c:v>
                </c:pt>
                <c:pt idx="34964">
                  <c:v>21.164648910419206</c:v>
                </c:pt>
                <c:pt idx="34965">
                  <c:v>21.16525423729572</c:v>
                </c:pt>
                <c:pt idx="34966">
                  <c:v>21.165859564172234</c:v>
                </c:pt>
                <c:pt idx="34967">
                  <c:v>21.166464891048747</c:v>
                </c:pt>
                <c:pt idx="34968">
                  <c:v>21.167070217925261</c:v>
                </c:pt>
                <c:pt idx="34969">
                  <c:v>21.167675544801774</c:v>
                </c:pt>
                <c:pt idx="34970">
                  <c:v>21.168280871678288</c:v>
                </c:pt>
                <c:pt idx="34971">
                  <c:v>21.168886198554802</c:v>
                </c:pt>
                <c:pt idx="34972">
                  <c:v>21.169491525431315</c:v>
                </c:pt>
                <c:pt idx="34973">
                  <c:v>21.170096852307829</c:v>
                </c:pt>
                <c:pt idx="34974">
                  <c:v>21.170702179184342</c:v>
                </c:pt>
                <c:pt idx="34975">
                  <c:v>21.171307506060856</c:v>
                </c:pt>
                <c:pt idx="34976">
                  <c:v>21.17191283293737</c:v>
                </c:pt>
                <c:pt idx="34977">
                  <c:v>21.172518159813883</c:v>
                </c:pt>
                <c:pt idx="34978">
                  <c:v>21.173123486690397</c:v>
                </c:pt>
                <c:pt idx="34979">
                  <c:v>21.17372881356691</c:v>
                </c:pt>
                <c:pt idx="34980">
                  <c:v>21.174334140443424</c:v>
                </c:pt>
                <c:pt idx="34981">
                  <c:v>21.174939467319938</c:v>
                </c:pt>
                <c:pt idx="34982">
                  <c:v>21.175544794196451</c:v>
                </c:pt>
                <c:pt idx="34983">
                  <c:v>21.176150121072965</c:v>
                </c:pt>
                <c:pt idx="34984">
                  <c:v>21.176755447949478</c:v>
                </c:pt>
                <c:pt idx="34985">
                  <c:v>21.177360774825992</c:v>
                </c:pt>
                <c:pt idx="34986">
                  <c:v>21.177966101702506</c:v>
                </c:pt>
                <c:pt idx="34987">
                  <c:v>21.178571428579019</c:v>
                </c:pt>
                <c:pt idx="34988">
                  <c:v>21.179176755455533</c:v>
                </c:pt>
                <c:pt idx="34989">
                  <c:v>21.179782082332046</c:v>
                </c:pt>
                <c:pt idx="34990">
                  <c:v>21.18038740920856</c:v>
                </c:pt>
                <c:pt idx="34991">
                  <c:v>21.180992736085074</c:v>
                </c:pt>
                <c:pt idx="34992">
                  <c:v>21.181598062961587</c:v>
                </c:pt>
                <c:pt idx="34993">
                  <c:v>21.182203389838101</c:v>
                </c:pt>
                <c:pt idx="34994">
                  <c:v>21.182808716714614</c:v>
                </c:pt>
                <c:pt idx="34995">
                  <c:v>21.183414043591128</c:v>
                </c:pt>
                <c:pt idx="34996">
                  <c:v>21.184019370467642</c:v>
                </c:pt>
                <c:pt idx="34997">
                  <c:v>21.184624697344155</c:v>
                </c:pt>
                <c:pt idx="34998">
                  <c:v>21.185230024220669</c:v>
                </c:pt>
                <c:pt idx="34999">
                  <c:v>21.185835351097182</c:v>
                </c:pt>
                <c:pt idx="35000">
                  <c:v>21.186440677973696</c:v>
                </c:pt>
                <c:pt idx="35001">
                  <c:v>21.18704600485021</c:v>
                </c:pt>
                <c:pt idx="35002">
                  <c:v>21.187651331726723</c:v>
                </c:pt>
                <c:pt idx="35003">
                  <c:v>21.188256658603237</c:v>
                </c:pt>
                <c:pt idx="35004">
                  <c:v>21.18886198547975</c:v>
                </c:pt>
                <c:pt idx="35005">
                  <c:v>21.189467312356264</c:v>
                </c:pt>
                <c:pt idx="35006">
                  <c:v>21.190072639232778</c:v>
                </c:pt>
                <c:pt idx="35007">
                  <c:v>21.190677966109291</c:v>
                </c:pt>
                <c:pt idx="35008">
                  <c:v>21.191283292985805</c:v>
                </c:pt>
                <c:pt idx="35009">
                  <c:v>21.191888619862318</c:v>
                </c:pt>
                <c:pt idx="35010">
                  <c:v>21.192493946738832</c:v>
                </c:pt>
                <c:pt idx="35011">
                  <c:v>21.193099273615346</c:v>
                </c:pt>
                <c:pt idx="35012">
                  <c:v>21.193704600491859</c:v>
                </c:pt>
                <c:pt idx="35013">
                  <c:v>21.194309927368373</c:v>
                </c:pt>
                <c:pt idx="35014">
                  <c:v>21.194915254244886</c:v>
                </c:pt>
                <c:pt idx="35015">
                  <c:v>21.1955205811214</c:v>
                </c:pt>
                <c:pt idx="35016">
                  <c:v>21.196125907997914</c:v>
                </c:pt>
                <c:pt idx="35017">
                  <c:v>21.196731234874427</c:v>
                </c:pt>
                <c:pt idx="35018">
                  <c:v>21.197336561750941</c:v>
                </c:pt>
                <c:pt idx="35019">
                  <c:v>21.197941888627454</c:v>
                </c:pt>
                <c:pt idx="35020">
                  <c:v>21.198547215503968</c:v>
                </c:pt>
                <c:pt idx="35021">
                  <c:v>21.199152542380482</c:v>
                </c:pt>
                <c:pt idx="35022">
                  <c:v>21.199757869256995</c:v>
                </c:pt>
                <c:pt idx="35023">
                  <c:v>21.200363196133509</c:v>
                </c:pt>
                <c:pt idx="35024">
                  <c:v>21.200968523010022</c:v>
                </c:pt>
                <c:pt idx="35025">
                  <c:v>21.201573849886536</c:v>
                </c:pt>
                <c:pt idx="35026">
                  <c:v>21.20217917676305</c:v>
                </c:pt>
                <c:pt idx="35027">
                  <c:v>21.202784503639563</c:v>
                </c:pt>
                <c:pt idx="35028">
                  <c:v>21.203389830516077</c:v>
                </c:pt>
                <c:pt idx="35029">
                  <c:v>21.20399515739259</c:v>
                </c:pt>
                <c:pt idx="35030">
                  <c:v>21.204600484269104</c:v>
                </c:pt>
                <c:pt idx="35031">
                  <c:v>21.205205811145618</c:v>
                </c:pt>
                <c:pt idx="35032">
                  <c:v>21.205811138022131</c:v>
                </c:pt>
                <c:pt idx="35033">
                  <c:v>21.206416464898645</c:v>
                </c:pt>
                <c:pt idx="35034">
                  <c:v>21.207021791775158</c:v>
                </c:pt>
                <c:pt idx="35035">
                  <c:v>21.207627118651672</c:v>
                </c:pt>
                <c:pt idx="35036">
                  <c:v>21.208232445528186</c:v>
                </c:pt>
                <c:pt idx="35037">
                  <c:v>21.208837772404699</c:v>
                </c:pt>
                <c:pt idx="35038">
                  <c:v>21.209443099281213</c:v>
                </c:pt>
                <c:pt idx="35039">
                  <c:v>21.210048426157726</c:v>
                </c:pt>
                <c:pt idx="35040">
                  <c:v>21.21065375303424</c:v>
                </c:pt>
                <c:pt idx="35041">
                  <c:v>21.211259079910754</c:v>
                </c:pt>
                <c:pt idx="35042">
                  <c:v>21.211864406787267</c:v>
                </c:pt>
                <c:pt idx="35043">
                  <c:v>21.212469733663781</c:v>
                </c:pt>
                <c:pt idx="35044">
                  <c:v>21.213075060540294</c:v>
                </c:pt>
                <c:pt idx="35045">
                  <c:v>21.213680387416808</c:v>
                </c:pt>
                <c:pt idx="35046">
                  <c:v>21.214285714293322</c:v>
                </c:pt>
                <c:pt idx="35047">
                  <c:v>21.214891041169835</c:v>
                </c:pt>
                <c:pt idx="35048">
                  <c:v>21.215496368046349</c:v>
                </c:pt>
                <c:pt idx="35049">
                  <c:v>21.216101694922862</c:v>
                </c:pt>
                <c:pt idx="35050">
                  <c:v>21.216707021799376</c:v>
                </c:pt>
                <c:pt idx="35051">
                  <c:v>21.21731234867589</c:v>
                </c:pt>
                <c:pt idx="35052">
                  <c:v>21.217917675552403</c:v>
                </c:pt>
                <c:pt idx="35053">
                  <c:v>21.218523002428917</c:v>
                </c:pt>
                <c:pt idx="35054">
                  <c:v>21.21912832930543</c:v>
                </c:pt>
                <c:pt idx="35055">
                  <c:v>21.219733656181944</c:v>
                </c:pt>
                <c:pt idx="35056">
                  <c:v>21.220338983058458</c:v>
                </c:pt>
                <c:pt idx="35057">
                  <c:v>21.220944309934971</c:v>
                </c:pt>
                <c:pt idx="35058">
                  <c:v>21.221549636811485</c:v>
                </c:pt>
                <c:pt idx="35059">
                  <c:v>21.222154963687998</c:v>
                </c:pt>
                <c:pt idx="35060">
                  <c:v>21.222760290564512</c:v>
                </c:pt>
                <c:pt idx="35061">
                  <c:v>21.223365617441026</c:v>
                </c:pt>
                <c:pt idx="35062">
                  <c:v>21.223970944317539</c:v>
                </c:pt>
                <c:pt idx="35063">
                  <c:v>21.224576271194053</c:v>
                </c:pt>
                <c:pt idx="35064">
                  <c:v>21.225181598070566</c:v>
                </c:pt>
                <c:pt idx="35065">
                  <c:v>21.22578692494708</c:v>
                </c:pt>
                <c:pt idx="35066">
                  <c:v>21.226392251823594</c:v>
                </c:pt>
                <c:pt idx="35067">
                  <c:v>21.226997578700107</c:v>
                </c:pt>
                <c:pt idx="35068">
                  <c:v>21.227602905576621</c:v>
                </c:pt>
                <c:pt idx="35069">
                  <c:v>21.228208232453134</c:v>
                </c:pt>
                <c:pt idx="35070">
                  <c:v>21.228813559329648</c:v>
                </c:pt>
                <c:pt idx="35071">
                  <c:v>21.229418886206162</c:v>
                </c:pt>
                <c:pt idx="35072">
                  <c:v>21.230024213082675</c:v>
                </c:pt>
                <c:pt idx="35073">
                  <c:v>21.230629539959189</c:v>
                </c:pt>
                <c:pt idx="35074">
                  <c:v>21.231234866835702</c:v>
                </c:pt>
                <c:pt idx="35075">
                  <c:v>21.231840193712216</c:v>
                </c:pt>
                <c:pt idx="35076">
                  <c:v>21.23244552058873</c:v>
                </c:pt>
                <c:pt idx="35077">
                  <c:v>21.233050847465243</c:v>
                </c:pt>
                <c:pt idx="35078">
                  <c:v>21.233656174341757</c:v>
                </c:pt>
                <c:pt idx="35079">
                  <c:v>21.23426150121827</c:v>
                </c:pt>
                <c:pt idx="35080">
                  <c:v>21.234866828094784</c:v>
                </c:pt>
                <c:pt idx="35081">
                  <c:v>21.235472154971298</c:v>
                </c:pt>
                <c:pt idx="35082">
                  <c:v>21.236077481847811</c:v>
                </c:pt>
                <c:pt idx="35083">
                  <c:v>21.236682808724325</c:v>
                </c:pt>
                <c:pt idx="35084">
                  <c:v>21.237288135600839</c:v>
                </c:pt>
                <c:pt idx="35085">
                  <c:v>21.237893462477352</c:v>
                </c:pt>
                <c:pt idx="35086">
                  <c:v>21.238498789353866</c:v>
                </c:pt>
                <c:pt idx="35087">
                  <c:v>21.239104116230379</c:v>
                </c:pt>
                <c:pt idx="35088">
                  <c:v>21.239709443106893</c:v>
                </c:pt>
                <c:pt idx="35089">
                  <c:v>21.240314769983407</c:v>
                </c:pt>
                <c:pt idx="35090">
                  <c:v>21.24092009685992</c:v>
                </c:pt>
                <c:pt idx="35091">
                  <c:v>21.241525423736434</c:v>
                </c:pt>
                <c:pt idx="35092">
                  <c:v>21.242130750612947</c:v>
                </c:pt>
                <c:pt idx="35093">
                  <c:v>21.242736077489461</c:v>
                </c:pt>
                <c:pt idx="35094">
                  <c:v>21.243341404365975</c:v>
                </c:pt>
                <c:pt idx="35095">
                  <c:v>21.243946731242488</c:v>
                </c:pt>
                <c:pt idx="35096">
                  <c:v>21.244552058119002</c:v>
                </c:pt>
                <c:pt idx="35097">
                  <c:v>21.245157384995515</c:v>
                </c:pt>
                <c:pt idx="35098">
                  <c:v>21.245762711872029</c:v>
                </c:pt>
                <c:pt idx="35099">
                  <c:v>21.246368038748543</c:v>
                </c:pt>
                <c:pt idx="35100">
                  <c:v>21.246973365625056</c:v>
                </c:pt>
                <c:pt idx="35101">
                  <c:v>21.24757869250157</c:v>
                </c:pt>
                <c:pt idx="35102">
                  <c:v>21.248184019378083</c:v>
                </c:pt>
                <c:pt idx="35103">
                  <c:v>21.248789346254597</c:v>
                </c:pt>
                <c:pt idx="35104">
                  <c:v>21.249394673131111</c:v>
                </c:pt>
                <c:pt idx="35105">
                  <c:v>21.250000000007624</c:v>
                </c:pt>
                <c:pt idx="35106">
                  <c:v>21.250605326884138</c:v>
                </c:pt>
                <c:pt idx="35107">
                  <c:v>21.251210653760651</c:v>
                </c:pt>
                <c:pt idx="35108">
                  <c:v>21.251815980637165</c:v>
                </c:pt>
                <c:pt idx="35109">
                  <c:v>21.252421307513679</c:v>
                </c:pt>
                <c:pt idx="35110">
                  <c:v>21.253026634390192</c:v>
                </c:pt>
                <c:pt idx="35111">
                  <c:v>21.253631961266706</c:v>
                </c:pt>
                <c:pt idx="35112">
                  <c:v>21.254237288143219</c:v>
                </c:pt>
                <c:pt idx="35113">
                  <c:v>21.254842615019733</c:v>
                </c:pt>
                <c:pt idx="35114">
                  <c:v>21.255447941896247</c:v>
                </c:pt>
                <c:pt idx="35115">
                  <c:v>21.25605326877276</c:v>
                </c:pt>
                <c:pt idx="35116">
                  <c:v>21.256658595649274</c:v>
                </c:pt>
                <c:pt idx="35117">
                  <c:v>21.257263922525787</c:v>
                </c:pt>
                <c:pt idx="35118">
                  <c:v>21.257869249402301</c:v>
                </c:pt>
                <c:pt idx="35119">
                  <c:v>21.258474576278815</c:v>
                </c:pt>
                <c:pt idx="35120">
                  <c:v>21.259079903155328</c:v>
                </c:pt>
                <c:pt idx="35121">
                  <c:v>21.259685230031842</c:v>
                </c:pt>
                <c:pt idx="35122">
                  <c:v>21.260290556908355</c:v>
                </c:pt>
                <c:pt idx="35123">
                  <c:v>21.260895883784869</c:v>
                </c:pt>
                <c:pt idx="35124">
                  <c:v>21.261501210661383</c:v>
                </c:pt>
                <c:pt idx="35125">
                  <c:v>21.262106537537896</c:v>
                </c:pt>
                <c:pt idx="35126">
                  <c:v>21.26271186441441</c:v>
                </c:pt>
                <c:pt idx="35127">
                  <c:v>21.263317191290923</c:v>
                </c:pt>
                <c:pt idx="35128">
                  <c:v>21.263922518167437</c:v>
                </c:pt>
                <c:pt idx="35129">
                  <c:v>21.264527845043951</c:v>
                </c:pt>
                <c:pt idx="35130">
                  <c:v>21.265133171920464</c:v>
                </c:pt>
                <c:pt idx="35131">
                  <c:v>21.265738498796978</c:v>
                </c:pt>
                <c:pt idx="35132">
                  <c:v>21.266343825673491</c:v>
                </c:pt>
                <c:pt idx="35133">
                  <c:v>21.266949152550005</c:v>
                </c:pt>
                <c:pt idx="35134">
                  <c:v>21.267554479426519</c:v>
                </c:pt>
                <c:pt idx="35135">
                  <c:v>21.268159806303032</c:v>
                </c:pt>
                <c:pt idx="35136">
                  <c:v>21.268765133179546</c:v>
                </c:pt>
                <c:pt idx="35137">
                  <c:v>21.269370460056059</c:v>
                </c:pt>
                <c:pt idx="35138">
                  <c:v>21.269975786932573</c:v>
                </c:pt>
                <c:pt idx="35139">
                  <c:v>21.270581113809087</c:v>
                </c:pt>
                <c:pt idx="35140">
                  <c:v>21.2711864406856</c:v>
                </c:pt>
                <c:pt idx="35141">
                  <c:v>21.271791767562114</c:v>
                </c:pt>
                <c:pt idx="35142">
                  <c:v>21.272397094438627</c:v>
                </c:pt>
                <c:pt idx="35143">
                  <c:v>21.273002421315141</c:v>
                </c:pt>
                <c:pt idx="35144">
                  <c:v>21.273607748191655</c:v>
                </c:pt>
                <c:pt idx="35145">
                  <c:v>21.274213075068168</c:v>
                </c:pt>
                <c:pt idx="35146">
                  <c:v>21.274818401944682</c:v>
                </c:pt>
                <c:pt idx="35147">
                  <c:v>21.275423728821195</c:v>
                </c:pt>
                <c:pt idx="35148">
                  <c:v>21.276029055697709</c:v>
                </c:pt>
                <c:pt idx="35149">
                  <c:v>21.276634382574223</c:v>
                </c:pt>
                <c:pt idx="35150">
                  <c:v>21.277239709450736</c:v>
                </c:pt>
                <c:pt idx="35151">
                  <c:v>21.27784503632725</c:v>
                </c:pt>
                <c:pt idx="35152">
                  <c:v>21.278450363203763</c:v>
                </c:pt>
                <c:pt idx="35153">
                  <c:v>21.279055690080277</c:v>
                </c:pt>
                <c:pt idx="35154">
                  <c:v>21.279661016956791</c:v>
                </c:pt>
                <c:pt idx="35155">
                  <c:v>21.280266343833304</c:v>
                </c:pt>
                <c:pt idx="35156">
                  <c:v>21.280871670709818</c:v>
                </c:pt>
                <c:pt idx="35157">
                  <c:v>21.281476997586331</c:v>
                </c:pt>
                <c:pt idx="35158">
                  <c:v>21.282082324462845</c:v>
                </c:pt>
                <c:pt idx="35159">
                  <c:v>21.282687651339359</c:v>
                </c:pt>
                <c:pt idx="35160">
                  <c:v>21.283292978215872</c:v>
                </c:pt>
                <c:pt idx="35161">
                  <c:v>21.283898305092386</c:v>
                </c:pt>
                <c:pt idx="35162">
                  <c:v>21.284503631968899</c:v>
                </c:pt>
                <c:pt idx="35163">
                  <c:v>21.285108958845413</c:v>
                </c:pt>
                <c:pt idx="35164">
                  <c:v>21.285714285721927</c:v>
                </c:pt>
                <c:pt idx="35165">
                  <c:v>21.28631961259844</c:v>
                </c:pt>
                <c:pt idx="35166">
                  <c:v>21.286924939474954</c:v>
                </c:pt>
                <c:pt idx="35167">
                  <c:v>21.287530266351467</c:v>
                </c:pt>
                <c:pt idx="35168">
                  <c:v>21.288135593227981</c:v>
                </c:pt>
                <c:pt idx="35169">
                  <c:v>21.288740920104495</c:v>
                </c:pt>
                <c:pt idx="35170">
                  <c:v>21.289346246981008</c:v>
                </c:pt>
                <c:pt idx="35171">
                  <c:v>21.289951573857522</c:v>
                </c:pt>
                <c:pt idx="35172">
                  <c:v>21.290556900734035</c:v>
                </c:pt>
                <c:pt idx="35173">
                  <c:v>21.291162227610549</c:v>
                </c:pt>
                <c:pt idx="35174">
                  <c:v>21.291767554487063</c:v>
                </c:pt>
                <c:pt idx="35175">
                  <c:v>21.292372881363576</c:v>
                </c:pt>
                <c:pt idx="35176">
                  <c:v>21.29297820824009</c:v>
                </c:pt>
                <c:pt idx="35177">
                  <c:v>21.293583535116603</c:v>
                </c:pt>
                <c:pt idx="35178">
                  <c:v>21.294188861993117</c:v>
                </c:pt>
                <c:pt idx="35179">
                  <c:v>21.294794188869631</c:v>
                </c:pt>
                <c:pt idx="35180">
                  <c:v>21.295399515746144</c:v>
                </c:pt>
                <c:pt idx="35181">
                  <c:v>21.296004842622658</c:v>
                </c:pt>
                <c:pt idx="35182">
                  <c:v>21.296610169499171</c:v>
                </c:pt>
                <c:pt idx="35183">
                  <c:v>21.297215496375685</c:v>
                </c:pt>
                <c:pt idx="35184">
                  <c:v>21.297820823252199</c:v>
                </c:pt>
                <c:pt idx="35185">
                  <c:v>21.298426150128712</c:v>
                </c:pt>
                <c:pt idx="35186">
                  <c:v>21.299031477005226</c:v>
                </c:pt>
                <c:pt idx="35187">
                  <c:v>21.299636803881739</c:v>
                </c:pt>
                <c:pt idx="35188">
                  <c:v>21.300242130758253</c:v>
                </c:pt>
                <c:pt idx="35189">
                  <c:v>21.300847457634767</c:v>
                </c:pt>
                <c:pt idx="35190">
                  <c:v>21.30145278451128</c:v>
                </c:pt>
                <c:pt idx="35191">
                  <c:v>21.302058111387794</c:v>
                </c:pt>
                <c:pt idx="35192">
                  <c:v>21.302663438264307</c:v>
                </c:pt>
                <c:pt idx="35193">
                  <c:v>21.303268765140821</c:v>
                </c:pt>
                <c:pt idx="35194">
                  <c:v>21.303874092017335</c:v>
                </c:pt>
                <c:pt idx="35195">
                  <c:v>21.304479418893848</c:v>
                </c:pt>
                <c:pt idx="35196">
                  <c:v>21.305084745770362</c:v>
                </c:pt>
                <c:pt idx="35197">
                  <c:v>21.305690072646875</c:v>
                </c:pt>
                <c:pt idx="35198">
                  <c:v>21.306295399523389</c:v>
                </c:pt>
                <c:pt idx="35199">
                  <c:v>21.306900726399903</c:v>
                </c:pt>
                <c:pt idx="35200">
                  <c:v>21.307506053276416</c:v>
                </c:pt>
                <c:pt idx="35201">
                  <c:v>21.30811138015293</c:v>
                </c:pt>
                <c:pt idx="35202">
                  <c:v>21.308716707029443</c:v>
                </c:pt>
                <c:pt idx="35203">
                  <c:v>21.309322033905957</c:v>
                </c:pt>
                <c:pt idx="35204">
                  <c:v>21.309927360782471</c:v>
                </c:pt>
                <c:pt idx="35205">
                  <c:v>21.310532687658984</c:v>
                </c:pt>
                <c:pt idx="35206">
                  <c:v>21.311138014535498</c:v>
                </c:pt>
                <c:pt idx="35207">
                  <c:v>21.311743341412011</c:v>
                </c:pt>
                <c:pt idx="35208">
                  <c:v>21.312348668288525</c:v>
                </c:pt>
                <c:pt idx="35209">
                  <c:v>21.312953995165039</c:v>
                </c:pt>
                <c:pt idx="35210">
                  <c:v>21.313559322041552</c:v>
                </c:pt>
                <c:pt idx="35211">
                  <c:v>21.314164648918066</c:v>
                </c:pt>
                <c:pt idx="35212">
                  <c:v>21.314769975794579</c:v>
                </c:pt>
                <c:pt idx="35213">
                  <c:v>21.315375302671093</c:v>
                </c:pt>
                <c:pt idx="35214">
                  <c:v>21.315980629547607</c:v>
                </c:pt>
                <c:pt idx="35215">
                  <c:v>21.31658595642412</c:v>
                </c:pt>
                <c:pt idx="35216">
                  <c:v>21.317191283300634</c:v>
                </c:pt>
                <c:pt idx="35217">
                  <c:v>21.317796610177147</c:v>
                </c:pt>
                <c:pt idx="35218">
                  <c:v>21.318401937053661</c:v>
                </c:pt>
                <c:pt idx="35219">
                  <c:v>21.319007263930175</c:v>
                </c:pt>
                <c:pt idx="35220">
                  <c:v>21.319612590806688</c:v>
                </c:pt>
                <c:pt idx="35221">
                  <c:v>21.320217917683202</c:v>
                </c:pt>
                <c:pt idx="35222">
                  <c:v>21.320823244559715</c:v>
                </c:pt>
                <c:pt idx="35223">
                  <c:v>21.321428571436229</c:v>
                </c:pt>
                <c:pt idx="35224">
                  <c:v>21.322033898312743</c:v>
                </c:pt>
                <c:pt idx="35225">
                  <c:v>21.322639225189256</c:v>
                </c:pt>
                <c:pt idx="35226">
                  <c:v>21.32324455206577</c:v>
                </c:pt>
                <c:pt idx="35227">
                  <c:v>21.323849878942283</c:v>
                </c:pt>
                <c:pt idx="35228">
                  <c:v>21.324455205818797</c:v>
                </c:pt>
                <c:pt idx="35229">
                  <c:v>21.325060532695311</c:v>
                </c:pt>
                <c:pt idx="35230">
                  <c:v>21.325665859571824</c:v>
                </c:pt>
                <c:pt idx="35231">
                  <c:v>21.326271186448338</c:v>
                </c:pt>
                <c:pt idx="35232">
                  <c:v>21.326876513324851</c:v>
                </c:pt>
                <c:pt idx="35233">
                  <c:v>21.327481840201365</c:v>
                </c:pt>
                <c:pt idx="35234">
                  <c:v>21.328087167077879</c:v>
                </c:pt>
                <c:pt idx="35235">
                  <c:v>21.328692493954392</c:v>
                </c:pt>
                <c:pt idx="35236">
                  <c:v>21.329297820830906</c:v>
                </c:pt>
                <c:pt idx="35237">
                  <c:v>21.329903147707419</c:v>
                </c:pt>
                <c:pt idx="35238">
                  <c:v>21.330508474583933</c:v>
                </c:pt>
                <c:pt idx="35239">
                  <c:v>21.331113801460447</c:v>
                </c:pt>
                <c:pt idx="35240">
                  <c:v>21.33171912833696</c:v>
                </c:pt>
                <c:pt idx="35241">
                  <c:v>21.332324455213474</c:v>
                </c:pt>
                <c:pt idx="35242">
                  <c:v>21.332929782089987</c:v>
                </c:pt>
                <c:pt idx="35243">
                  <c:v>21.333535108966501</c:v>
                </c:pt>
                <c:pt idx="35244">
                  <c:v>21.334140435843015</c:v>
                </c:pt>
                <c:pt idx="35245">
                  <c:v>21.334745762719528</c:v>
                </c:pt>
                <c:pt idx="35246">
                  <c:v>21.335351089596042</c:v>
                </c:pt>
                <c:pt idx="35247">
                  <c:v>21.335956416472555</c:v>
                </c:pt>
                <c:pt idx="35248">
                  <c:v>21.336561743349069</c:v>
                </c:pt>
                <c:pt idx="35249">
                  <c:v>21.337167070225583</c:v>
                </c:pt>
                <c:pt idx="35250">
                  <c:v>21.337772397102096</c:v>
                </c:pt>
                <c:pt idx="35251">
                  <c:v>21.33837772397861</c:v>
                </c:pt>
                <c:pt idx="35252">
                  <c:v>21.338983050855123</c:v>
                </c:pt>
                <c:pt idx="35253">
                  <c:v>21.339588377731637</c:v>
                </c:pt>
                <c:pt idx="35254">
                  <c:v>21.340193704608151</c:v>
                </c:pt>
                <c:pt idx="35255">
                  <c:v>21.340799031484664</c:v>
                </c:pt>
                <c:pt idx="35256">
                  <c:v>21.341404358361178</c:v>
                </c:pt>
                <c:pt idx="35257">
                  <c:v>21.342009685237691</c:v>
                </c:pt>
                <c:pt idx="35258">
                  <c:v>21.342615012114205</c:v>
                </c:pt>
                <c:pt idx="35259">
                  <c:v>21.343220338990719</c:v>
                </c:pt>
                <c:pt idx="35260">
                  <c:v>21.343825665867232</c:v>
                </c:pt>
                <c:pt idx="35261">
                  <c:v>21.344430992743746</c:v>
                </c:pt>
                <c:pt idx="35262">
                  <c:v>21.345036319620259</c:v>
                </c:pt>
                <c:pt idx="35263">
                  <c:v>21.345641646496773</c:v>
                </c:pt>
                <c:pt idx="35264">
                  <c:v>21.346246973373287</c:v>
                </c:pt>
                <c:pt idx="35265">
                  <c:v>21.3468523002498</c:v>
                </c:pt>
                <c:pt idx="35266">
                  <c:v>21.347457627126314</c:v>
                </c:pt>
                <c:pt idx="35267">
                  <c:v>21.348062954002827</c:v>
                </c:pt>
                <c:pt idx="35268">
                  <c:v>21.348668280879341</c:v>
                </c:pt>
                <c:pt idx="35269">
                  <c:v>21.349273607755855</c:v>
                </c:pt>
                <c:pt idx="35270">
                  <c:v>21.349878934632368</c:v>
                </c:pt>
                <c:pt idx="35271">
                  <c:v>21.350484261508882</c:v>
                </c:pt>
                <c:pt idx="35272">
                  <c:v>21.351089588385396</c:v>
                </c:pt>
                <c:pt idx="35273">
                  <c:v>21.351694915261909</c:v>
                </c:pt>
                <c:pt idx="35274">
                  <c:v>21.352300242138423</c:v>
                </c:pt>
                <c:pt idx="35275">
                  <c:v>21.352905569014936</c:v>
                </c:pt>
                <c:pt idx="35276">
                  <c:v>21.35351089589145</c:v>
                </c:pt>
                <c:pt idx="35277">
                  <c:v>21.354116222767964</c:v>
                </c:pt>
                <c:pt idx="35278">
                  <c:v>21.354721549644477</c:v>
                </c:pt>
                <c:pt idx="35279">
                  <c:v>21.355326876520991</c:v>
                </c:pt>
                <c:pt idx="35280">
                  <c:v>21.355932203397504</c:v>
                </c:pt>
                <c:pt idx="35281">
                  <c:v>21.356537530274018</c:v>
                </c:pt>
                <c:pt idx="35282">
                  <c:v>21.357142857150532</c:v>
                </c:pt>
                <c:pt idx="35283">
                  <c:v>21.357748184027045</c:v>
                </c:pt>
                <c:pt idx="35284">
                  <c:v>21.358353510903559</c:v>
                </c:pt>
                <c:pt idx="35285">
                  <c:v>21.358958837780072</c:v>
                </c:pt>
                <c:pt idx="35286">
                  <c:v>21.359564164656586</c:v>
                </c:pt>
                <c:pt idx="35287">
                  <c:v>21.3601694915331</c:v>
                </c:pt>
                <c:pt idx="35288">
                  <c:v>21.360774818409613</c:v>
                </c:pt>
                <c:pt idx="35289">
                  <c:v>21.361380145286127</c:v>
                </c:pt>
                <c:pt idx="35290">
                  <c:v>21.36198547216264</c:v>
                </c:pt>
                <c:pt idx="35291">
                  <c:v>21.362590799039154</c:v>
                </c:pt>
                <c:pt idx="35292">
                  <c:v>21.363196125915668</c:v>
                </c:pt>
                <c:pt idx="35293">
                  <c:v>21.363801452792181</c:v>
                </c:pt>
                <c:pt idx="35294">
                  <c:v>21.364406779668695</c:v>
                </c:pt>
                <c:pt idx="35295">
                  <c:v>21.365012106545208</c:v>
                </c:pt>
                <c:pt idx="35296">
                  <c:v>21.365617433421722</c:v>
                </c:pt>
                <c:pt idx="35297">
                  <c:v>21.366222760298236</c:v>
                </c:pt>
                <c:pt idx="35298">
                  <c:v>21.366828087174749</c:v>
                </c:pt>
                <c:pt idx="35299">
                  <c:v>21.367433414051263</c:v>
                </c:pt>
                <c:pt idx="35300">
                  <c:v>21.368038740927776</c:v>
                </c:pt>
                <c:pt idx="35301">
                  <c:v>21.36864406780429</c:v>
                </c:pt>
                <c:pt idx="35302">
                  <c:v>21.369249394680804</c:v>
                </c:pt>
                <c:pt idx="35303">
                  <c:v>21.369854721557317</c:v>
                </c:pt>
                <c:pt idx="35304">
                  <c:v>21.370460048433831</c:v>
                </c:pt>
                <c:pt idx="35305">
                  <c:v>21.371065375310344</c:v>
                </c:pt>
                <c:pt idx="35306">
                  <c:v>21.371670702186858</c:v>
                </c:pt>
                <c:pt idx="35307">
                  <c:v>21.372276029063372</c:v>
                </c:pt>
                <c:pt idx="35308">
                  <c:v>21.372881355939885</c:v>
                </c:pt>
                <c:pt idx="35309">
                  <c:v>21.373486682816399</c:v>
                </c:pt>
                <c:pt idx="35310">
                  <c:v>21.374092009692912</c:v>
                </c:pt>
                <c:pt idx="35311">
                  <c:v>21.374697336569426</c:v>
                </c:pt>
                <c:pt idx="35312">
                  <c:v>21.37530266344594</c:v>
                </c:pt>
                <c:pt idx="35313">
                  <c:v>21.375907990322453</c:v>
                </c:pt>
                <c:pt idx="35314">
                  <c:v>21.376513317198967</c:v>
                </c:pt>
                <c:pt idx="35315">
                  <c:v>21.37711864407548</c:v>
                </c:pt>
                <c:pt idx="35316">
                  <c:v>21.377723970951994</c:v>
                </c:pt>
                <c:pt idx="35317">
                  <c:v>21.378329297828508</c:v>
                </c:pt>
                <c:pt idx="35318">
                  <c:v>21.378934624705021</c:v>
                </c:pt>
                <c:pt idx="35319">
                  <c:v>21.379539951581535</c:v>
                </c:pt>
                <c:pt idx="35320">
                  <c:v>21.380145278458048</c:v>
                </c:pt>
                <c:pt idx="35321">
                  <c:v>21.380750605334562</c:v>
                </c:pt>
                <c:pt idx="35322">
                  <c:v>21.381355932211076</c:v>
                </c:pt>
                <c:pt idx="35323">
                  <c:v>21.381961259087589</c:v>
                </c:pt>
                <c:pt idx="35324">
                  <c:v>21.382566585964103</c:v>
                </c:pt>
                <c:pt idx="35325">
                  <c:v>21.383171912840616</c:v>
                </c:pt>
                <c:pt idx="35326">
                  <c:v>21.38377723971713</c:v>
                </c:pt>
                <c:pt idx="35327">
                  <c:v>21.384382566593644</c:v>
                </c:pt>
                <c:pt idx="35328">
                  <c:v>21.384987893470157</c:v>
                </c:pt>
                <c:pt idx="35329">
                  <c:v>21.385593220346671</c:v>
                </c:pt>
                <c:pt idx="35330">
                  <c:v>21.386198547223184</c:v>
                </c:pt>
                <c:pt idx="35331">
                  <c:v>21.386803874099698</c:v>
                </c:pt>
                <c:pt idx="35332">
                  <c:v>21.387409200976212</c:v>
                </c:pt>
                <c:pt idx="35333">
                  <c:v>21.388014527852725</c:v>
                </c:pt>
                <c:pt idx="35334">
                  <c:v>21.388619854729239</c:v>
                </c:pt>
                <c:pt idx="35335">
                  <c:v>21.389225181605752</c:v>
                </c:pt>
                <c:pt idx="35336">
                  <c:v>21.389830508482266</c:v>
                </c:pt>
                <c:pt idx="35337">
                  <c:v>21.39043583535878</c:v>
                </c:pt>
                <c:pt idx="35338">
                  <c:v>21.391041162235293</c:v>
                </c:pt>
                <c:pt idx="35339">
                  <c:v>21.391646489111807</c:v>
                </c:pt>
                <c:pt idx="35340">
                  <c:v>21.39225181598832</c:v>
                </c:pt>
                <c:pt idx="35341">
                  <c:v>21.392857142864834</c:v>
                </c:pt>
                <c:pt idx="35342">
                  <c:v>21.393462469741348</c:v>
                </c:pt>
                <c:pt idx="35343">
                  <c:v>21.394067796617861</c:v>
                </c:pt>
                <c:pt idx="35344">
                  <c:v>21.394673123494375</c:v>
                </c:pt>
                <c:pt idx="35345">
                  <c:v>21.395278450370888</c:v>
                </c:pt>
                <c:pt idx="35346">
                  <c:v>21.395883777247402</c:v>
                </c:pt>
                <c:pt idx="35347">
                  <c:v>21.396489104123916</c:v>
                </c:pt>
                <c:pt idx="35348">
                  <c:v>21.397094431000429</c:v>
                </c:pt>
                <c:pt idx="35349">
                  <c:v>21.397699757876943</c:v>
                </c:pt>
                <c:pt idx="35350">
                  <c:v>21.398305084753456</c:v>
                </c:pt>
                <c:pt idx="35351">
                  <c:v>21.39891041162997</c:v>
                </c:pt>
                <c:pt idx="35352">
                  <c:v>21.399515738506484</c:v>
                </c:pt>
                <c:pt idx="35353">
                  <c:v>21.400121065382997</c:v>
                </c:pt>
                <c:pt idx="35354">
                  <c:v>21.400726392259511</c:v>
                </c:pt>
                <c:pt idx="35355">
                  <c:v>21.401331719136024</c:v>
                </c:pt>
                <c:pt idx="35356">
                  <c:v>21.401937046012538</c:v>
                </c:pt>
                <c:pt idx="35357">
                  <c:v>21.402542372889052</c:v>
                </c:pt>
                <c:pt idx="35358">
                  <c:v>21.403147699765565</c:v>
                </c:pt>
                <c:pt idx="35359">
                  <c:v>21.403753026642079</c:v>
                </c:pt>
                <c:pt idx="35360">
                  <c:v>21.404358353518592</c:v>
                </c:pt>
                <c:pt idx="35361">
                  <c:v>21.404963680395106</c:v>
                </c:pt>
                <c:pt idx="35362">
                  <c:v>21.40556900727162</c:v>
                </c:pt>
                <c:pt idx="35363">
                  <c:v>21.406174334148133</c:v>
                </c:pt>
                <c:pt idx="35364">
                  <c:v>21.406779661024647</c:v>
                </c:pt>
                <c:pt idx="35365">
                  <c:v>21.40738498790116</c:v>
                </c:pt>
                <c:pt idx="35366">
                  <c:v>21.407990314777674</c:v>
                </c:pt>
                <c:pt idx="35367">
                  <c:v>21.408595641654188</c:v>
                </c:pt>
                <c:pt idx="35368">
                  <c:v>21.409200968530701</c:v>
                </c:pt>
                <c:pt idx="35369">
                  <c:v>21.409806295407215</c:v>
                </c:pt>
                <c:pt idx="35370">
                  <c:v>21.410411622283728</c:v>
                </c:pt>
                <c:pt idx="35371">
                  <c:v>21.411016949160242</c:v>
                </c:pt>
                <c:pt idx="35372">
                  <c:v>21.411622276036756</c:v>
                </c:pt>
                <c:pt idx="35373">
                  <c:v>21.412227602913269</c:v>
                </c:pt>
                <c:pt idx="35374">
                  <c:v>21.412832929789783</c:v>
                </c:pt>
                <c:pt idx="35375">
                  <c:v>21.413438256666296</c:v>
                </c:pt>
                <c:pt idx="35376">
                  <c:v>21.41404358354281</c:v>
                </c:pt>
                <c:pt idx="35377">
                  <c:v>21.414648910419324</c:v>
                </c:pt>
                <c:pt idx="35378">
                  <c:v>21.415254237295837</c:v>
                </c:pt>
                <c:pt idx="35379">
                  <c:v>21.415859564172351</c:v>
                </c:pt>
                <c:pt idx="35380">
                  <c:v>21.416464891048864</c:v>
                </c:pt>
                <c:pt idx="35381">
                  <c:v>21.417070217925378</c:v>
                </c:pt>
                <c:pt idx="35382">
                  <c:v>21.417675544801892</c:v>
                </c:pt>
                <c:pt idx="35383">
                  <c:v>21.418280871678405</c:v>
                </c:pt>
                <c:pt idx="35384">
                  <c:v>21.418886198554919</c:v>
                </c:pt>
                <c:pt idx="35385">
                  <c:v>21.419491525431432</c:v>
                </c:pt>
                <c:pt idx="35386">
                  <c:v>21.420096852307946</c:v>
                </c:pt>
                <c:pt idx="35387">
                  <c:v>21.42070217918446</c:v>
                </c:pt>
                <c:pt idx="35388">
                  <c:v>21.421307506060973</c:v>
                </c:pt>
                <c:pt idx="35389">
                  <c:v>21.421912832937487</c:v>
                </c:pt>
                <c:pt idx="35390">
                  <c:v>21.422518159814</c:v>
                </c:pt>
                <c:pt idx="35391">
                  <c:v>21.423123486690514</c:v>
                </c:pt>
                <c:pt idx="35392">
                  <c:v>21.423728813567028</c:v>
                </c:pt>
                <c:pt idx="35393">
                  <c:v>21.424334140443541</c:v>
                </c:pt>
                <c:pt idx="35394">
                  <c:v>21.424939467320055</c:v>
                </c:pt>
                <c:pt idx="35395">
                  <c:v>21.425544794196568</c:v>
                </c:pt>
                <c:pt idx="35396">
                  <c:v>21.426150121073082</c:v>
                </c:pt>
                <c:pt idx="35397">
                  <c:v>21.426755447949596</c:v>
                </c:pt>
                <c:pt idx="35398">
                  <c:v>21.427360774826109</c:v>
                </c:pt>
                <c:pt idx="35399">
                  <c:v>21.427966101702623</c:v>
                </c:pt>
                <c:pt idx="35400">
                  <c:v>21.428571428579136</c:v>
                </c:pt>
                <c:pt idx="35401">
                  <c:v>21.42917675545565</c:v>
                </c:pt>
                <c:pt idx="35402">
                  <c:v>21.429782082332164</c:v>
                </c:pt>
                <c:pt idx="35403">
                  <c:v>21.430387409208677</c:v>
                </c:pt>
                <c:pt idx="35404">
                  <c:v>21.430992736085191</c:v>
                </c:pt>
                <c:pt idx="35405">
                  <c:v>21.431598062961704</c:v>
                </c:pt>
                <c:pt idx="35406">
                  <c:v>21.432203389838218</c:v>
                </c:pt>
                <c:pt idx="35407">
                  <c:v>21.432808716714732</c:v>
                </c:pt>
                <c:pt idx="35408">
                  <c:v>21.433414043591245</c:v>
                </c:pt>
                <c:pt idx="35409">
                  <c:v>21.434019370467759</c:v>
                </c:pt>
                <c:pt idx="35410">
                  <c:v>21.434624697344272</c:v>
                </c:pt>
                <c:pt idx="35411">
                  <c:v>21.435230024220786</c:v>
                </c:pt>
                <c:pt idx="35412">
                  <c:v>21.4358353510973</c:v>
                </c:pt>
                <c:pt idx="35413">
                  <c:v>21.436440677973813</c:v>
                </c:pt>
                <c:pt idx="35414">
                  <c:v>21.437046004850327</c:v>
                </c:pt>
                <c:pt idx="35415">
                  <c:v>21.43765133172684</c:v>
                </c:pt>
                <c:pt idx="35416">
                  <c:v>21.438256658603354</c:v>
                </c:pt>
                <c:pt idx="35417">
                  <c:v>21.438861985479868</c:v>
                </c:pt>
                <c:pt idx="35418">
                  <c:v>21.439467312356381</c:v>
                </c:pt>
                <c:pt idx="35419">
                  <c:v>21.440072639232895</c:v>
                </c:pt>
                <c:pt idx="35420">
                  <c:v>21.440677966109408</c:v>
                </c:pt>
                <c:pt idx="35421">
                  <c:v>21.441283292985922</c:v>
                </c:pt>
                <c:pt idx="35422">
                  <c:v>21.441888619862436</c:v>
                </c:pt>
                <c:pt idx="35423">
                  <c:v>21.442493946738949</c:v>
                </c:pt>
                <c:pt idx="35424">
                  <c:v>21.443099273615463</c:v>
                </c:pt>
                <c:pt idx="35425">
                  <c:v>21.443704600491976</c:v>
                </c:pt>
                <c:pt idx="35426">
                  <c:v>21.44430992736849</c:v>
                </c:pt>
                <c:pt idx="35427">
                  <c:v>21.444915254245004</c:v>
                </c:pt>
                <c:pt idx="35428">
                  <c:v>21.445520581121517</c:v>
                </c:pt>
                <c:pt idx="35429">
                  <c:v>21.446125907998031</c:v>
                </c:pt>
                <c:pt idx="35430">
                  <c:v>21.446731234874544</c:v>
                </c:pt>
                <c:pt idx="35431">
                  <c:v>21.447336561751058</c:v>
                </c:pt>
                <c:pt idx="35432">
                  <c:v>21.447941888627572</c:v>
                </c:pt>
                <c:pt idx="35433">
                  <c:v>21.448547215504085</c:v>
                </c:pt>
                <c:pt idx="35434">
                  <c:v>21.449152542380599</c:v>
                </c:pt>
                <c:pt idx="35435">
                  <c:v>21.449757869257112</c:v>
                </c:pt>
                <c:pt idx="35436">
                  <c:v>21.450363196133626</c:v>
                </c:pt>
                <c:pt idx="35437">
                  <c:v>21.45096852301014</c:v>
                </c:pt>
                <c:pt idx="35438">
                  <c:v>21.451573849886653</c:v>
                </c:pt>
                <c:pt idx="35439">
                  <c:v>21.452179176763167</c:v>
                </c:pt>
                <c:pt idx="35440">
                  <c:v>21.45278450363968</c:v>
                </c:pt>
                <c:pt idx="35441">
                  <c:v>21.453389830516194</c:v>
                </c:pt>
                <c:pt idx="35442">
                  <c:v>21.453995157392708</c:v>
                </c:pt>
                <c:pt idx="35443">
                  <c:v>21.454600484269221</c:v>
                </c:pt>
                <c:pt idx="35444">
                  <c:v>21.455205811145735</c:v>
                </c:pt>
                <c:pt idx="35445">
                  <c:v>21.455811138022248</c:v>
                </c:pt>
                <c:pt idx="35446">
                  <c:v>21.456416464898762</c:v>
                </c:pt>
                <c:pt idx="35447">
                  <c:v>21.457021791775276</c:v>
                </c:pt>
                <c:pt idx="35448">
                  <c:v>21.457627118651789</c:v>
                </c:pt>
                <c:pt idx="35449">
                  <c:v>21.458232445528303</c:v>
                </c:pt>
                <c:pt idx="35450">
                  <c:v>21.458837772404816</c:v>
                </c:pt>
                <c:pt idx="35451">
                  <c:v>21.45944309928133</c:v>
                </c:pt>
                <c:pt idx="35452">
                  <c:v>21.460048426157844</c:v>
                </c:pt>
                <c:pt idx="35453">
                  <c:v>21.460653753034357</c:v>
                </c:pt>
                <c:pt idx="35454">
                  <c:v>21.461259079910871</c:v>
                </c:pt>
                <c:pt idx="35455">
                  <c:v>21.461864406787384</c:v>
                </c:pt>
                <c:pt idx="35456">
                  <c:v>21.462469733663898</c:v>
                </c:pt>
                <c:pt idx="35457">
                  <c:v>21.463075060540412</c:v>
                </c:pt>
                <c:pt idx="35458">
                  <c:v>21.463680387416925</c:v>
                </c:pt>
                <c:pt idx="35459">
                  <c:v>21.464285714293439</c:v>
                </c:pt>
                <c:pt idx="35460">
                  <c:v>21.464891041169953</c:v>
                </c:pt>
                <c:pt idx="35461">
                  <c:v>21.465496368046466</c:v>
                </c:pt>
                <c:pt idx="35462">
                  <c:v>21.46610169492298</c:v>
                </c:pt>
                <c:pt idx="35463">
                  <c:v>21.466707021799493</c:v>
                </c:pt>
                <c:pt idx="35464">
                  <c:v>21.467312348676007</c:v>
                </c:pt>
                <c:pt idx="35465">
                  <c:v>21.467917675552521</c:v>
                </c:pt>
                <c:pt idx="35466">
                  <c:v>21.468523002429034</c:v>
                </c:pt>
                <c:pt idx="35467">
                  <c:v>21.469128329305548</c:v>
                </c:pt>
                <c:pt idx="35468">
                  <c:v>21.469733656182061</c:v>
                </c:pt>
                <c:pt idx="35469">
                  <c:v>21.470338983058575</c:v>
                </c:pt>
                <c:pt idx="35470">
                  <c:v>21.470944309935089</c:v>
                </c:pt>
                <c:pt idx="35471">
                  <c:v>21.471549636811602</c:v>
                </c:pt>
                <c:pt idx="35472">
                  <c:v>21.472154963688116</c:v>
                </c:pt>
                <c:pt idx="35473">
                  <c:v>21.472760290564629</c:v>
                </c:pt>
                <c:pt idx="35474">
                  <c:v>21.473365617441143</c:v>
                </c:pt>
                <c:pt idx="35475">
                  <c:v>21.473970944317657</c:v>
                </c:pt>
                <c:pt idx="35476">
                  <c:v>21.47457627119417</c:v>
                </c:pt>
                <c:pt idx="35477">
                  <c:v>21.475181598070684</c:v>
                </c:pt>
                <c:pt idx="35478">
                  <c:v>21.475786924947197</c:v>
                </c:pt>
                <c:pt idx="35479">
                  <c:v>21.476392251823711</c:v>
                </c:pt>
                <c:pt idx="35480">
                  <c:v>21.476997578700225</c:v>
                </c:pt>
                <c:pt idx="35481">
                  <c:v>21.477602905576738</c:v>
                </c:pt>
                <c:pt idx="35482">
                  <c:v>21.478208232453252</c:v>
                </c:pt>
                <c:pt idx="35483">
                  <c:v>21.478813559329765</c:v>
                </c:pt>
                <c:pt idx="35484">
                  <c:v>21.479418886206279</c:v>
                </c:pt>
                <c:pt idx="35485">
                  <c:v>21.480024213082793</c:v>
                </c:pt>
                <c:pt idx="35486">
                  <c:v>21.480629539959306</c:v>
                </c:pt>
                <c:pt idx="35487">
                  <c:v>21.48123486683582</c:v>
                </c:pt>
                <c:pt idx="35488">
                  <c:v>21.481840193712333</c:v>
                </c:pt>
                <c:pt idx="35489">
                  <c:v>21.482445520588847</c:v>
                </c:pt>
                <c:pt idx="35490">
                  <c:v>21.483050847465361</c:v>
                </c:pt>
                <c:pt idx="35491">
                  <c:v>21.483656174341874</c:v>
                </c:pt>
                <c:pt idx="35492">
                  <c:v>21.484261501218388</c:v>
                </c:pt>
                <c:pt idx="35493">
                  <c:v>21.484866828094901</c:v>
                </c:pt>
                <c:pt idx="35494">
                  <c:v>21.485472154971415</c:v>
                </c:pt>
                <c:pt idx="35495">
                  <c:v>21.486077481847929</c:v>
                </c:pt>
                <c:pt idx="35496">
                  <c:v>21.486682808724442</c:v>
                </c:pt>
                <c:pt idx="35497">
                  <c:v>21.487288135600956</c:v>
                </c:pt>
                <c:pt idx="35498">
                  <c:v>21.487893462477469</c:v>
                </c:pt>
                <c:pt idx="35499">
                  <c:v>21.488498789353983</c:v>
                </c:pt>
                <c:pt idx="35500">
                  <c:v>21.489104116230497</c:v>
                </c:pt>
                <c:pt idx="35501">
                  <c:v>21.48970944310701</c:v>
                </c:pt>
                <c:pt idx="35502">
                  <c:v>21.490314769983524</c:v>
                </c:pt>
                <c:pt idx="35503">
                  <c:v>21.490920096860037</c:v>
                </c:pt>
                <c:pt idx="35504">
                  <c:v>21.491525423736551</c:v>
                </c:pt>
                <c:pt idx="35505">
                  <c:v>21.492130750613065</c:v>
                </c:pt>
                <c:pt idx="35506">
                  <c:v>21.492736077489578</c:v>
                </c:pt>
                <c:pt idx="35507">
                  <c:v>21.493341404366092</c:v>
                </c:pt>
                <c:pt idx="35508">
                  <c:v>21.493946731242605</c:v>
                </c:pt>
                <c:pt idx="35509">
                  <c:v>21.494552058119119</c:v>
                </c:pt>
                <c:pt idx="35510">
                  <c:v>21.495157384995633</c:v>
                </c:pt>
                <c:pt idx="35511">
                  <c:v>21.495762711872146</c:v>
                </c:pt>
                <c:pt idx="35512">
                  <c:v>21.49636803874866</c:v>
                </c:pt>
                <c:pt idx="35513">
                  <c:v>21.496973365625173</c:v>
                </c:pt>
                <c:pt idx="35514">
                  <c:v>21.497578692501687</c:v>
                </c:pt>
                <c:pt idx="35515">
                  <c:v>21.498184019378201</c:v>
                </c:pt>
                <c:pt idx="35516">
                  <c:v>21.498789346254714</c:v>
                </c:pt>
                <c:pt idx="35517">
                  <c:v>21.499394673131228</c:v>
                </c:pt>
                <c:pt idx="35518">
                  <c:v>21.500000000007741</c:v>
                </c:pt>
                <c:pt idx="35519">
                  <c:v>21.500605326884255</c:v>
                </c:pt>
                <c:pt idx="35520">
                  <c:v>21.501210653760769</c:v>
                </c:pt>
                <c:pt idx="35521">
                  <c:v>21.501815980637282</c:v>
                </c:pt>
                <c:pt idx="35522">
                  <c:v>21.502421307513796</c:v>
                </c:pt>
                <c:pt idx="35523">
                  <c:v>21.503026634390309</c:v>
                </c:pt>
                <c:pt idx="35524">
                  <c:v>21.503631961266823</c:v>
                </c:pt>
                <c:pt idx="35525">
                  <c:v>21.504237288143337</c:v>
                </c:pt>
                <c:pt idx="35526">
                  <c:v>21.50484261501985</c:v>
                </c:pt>
                <c:pt idx="35527">
                  <c:v>21.505447941896364</c:v>
                </c:pt>
                <c:pt idx="35528">
                  <c:v>21.506053268772877</c:v>
                </c:pt>
                <c:pt idx="35529">
                  <c:v>21.506658595649391</c:v>
                </c:pt>
                <c:pt idx="35530">
                  <c:v>21.507263922525905</c:v>
                </c:pt>
                <c:pt idx="35531">
                  <c:v>21.507869249402418</c:v>
                </c:pt>
                <c:pt idx="35532">
                  <c:v>21.508474576278932</c:v>
                </c:pt>
                <c:pt idx="35533">
                  <c:v>21.509079903155445</c:v>
                </c:pt>
                <c:pt idx="35534">
                  <c:v>21.509685230031959</c:v>
                </c:pt>
                <c:pt idx="35535">
                  <c:v>21.510290556908473</c:v>
                </c:pt>
                <c:pt idx="35536">
                  <c:v>21.510895883784986</c:v>
                </c:pt>
                <c:pt idx="35537">
                  <c:v>21.5115012106615</c:v>
                </c:pt>
                <c:pt idx="35538">
                  <c:v>21.512106537538013</c:v>
                </c:pt>
                <c:pt idx="35539">
                  <c:v>21.512711864414527</c:v>
                </c:pt>
                <c:pt idx="35540">
                  <c:v>21.513317191291041</c:v>
                </c:pt>
                <c:pt idx="35541">
                  <c:v>21.513922518167554</c:v>
                </c:pt>
                <c:pt idx="35542">
                  <c:v>21.514527845044068</c:v>
                </c:pt>
                <c:pt idx="35543">
                  <c:v>21.515133171920581</c:v>
                </c:pt>
                <c:pt idx="35544">
                  <c:v>21.515738498797095</c:v>
                </c:pt>
                <c:pt idx="35545">
                  <c:v>21.516343825673609</c:v>
                </c:pt>
                <c:pt idx="35546">
                  <c:v>21.516949152550122</c:v>
                </c:pt>
                <c:pt idx="35547">
                  <c:v>21.517554479426636</c:v>
                </c:pt>
                <c:pt idx="35548">
                  <c:v>21.518159806303149</c:v>
                </c:pt>
                <c:pt idx="35549">
                  <c:v>21.518765133179663</c:v>
                </c:pt>
                <c:pt idx="35550">
                  <c:v>21.519370460056177</c:v>
                </c:pt>
                <c:pt idx="35551">
                  <c:v>21.51997578693269</c:v>
                </c:pt>
                <c:pt idx="35552">
                  <c:v>21.520581113809204</c:v>
                </c:pt>
                <c:pt idx="35553">
                  <c:v>21.521186440685717</c:v>
                </c:pt>
                <c:pt idx="35554">
                  <c:v>21.521791767562231</c:v>
                </c:pt>
                <c:pt idx="35555">
                  <c:v>21.522397094438745</c:v>
                </c:pt>
                <c:pt idx="35556">
                  <c:v>21.523002421315258</c:v>
                </c:pt>
                <c:pt idx="35557">
                  <c:v>21.523607748191772</c:v>
                </c:pt>
                <c:pt idx="35558">
                  <c:v>21.524213075068285</c:v>
                </c:pt>
                <c:pt idx="35559">
                  <c:v>21.524818401944799</c:v>
                </c:pt>
                <c:pt idx="35560">
                  <c:v>21.525423728821313</c:v>
                </c:pt>
                <c:pt idx="35561">
                  <c:v>21.526029055697826</c:v>
                </c:pt>
                <c:pt idx="35562">
                  <c:v>21.52663438257434</c:v>
                </c:pt>
                <c:pt idx="35563">
                  <c:v>21.527239709450853</c:v>
                </c:pt>
                <c:pt idx="35564">
                  <c:v>21.527845036327367</c:v>
                </c:pt>
                <c:pt idx="35565">
                  <c:v>21.528450363203881</c:v>
                </c:pt>
                <c:pt idx="35566">
                  <c:v>21.529055690080394</c:v>
                </c:pt>
                <c:pt idx="35567">
                  <c:v>21.529661016956908</c:v>
                </c:pt>
                <c:pt idx="35568">
                  <c:v>21.530266343833421</c:v>
                </c:pt>
                <c:pt idx="35569">
                  <c:v>21.530871670709935</c:v>
                </c:pt>
                <c:pt idx="35570">
                  <c:v>21.531476997586449</c:v>
                </c:pt>
                <c:pt idx="35571">
                  <c:v>21.532082324462962</c:v>
                </c:pt>
                <c:pt idx="35572">
                  <c:v>21.532687651339476</c:v>
                </c:pt>
                <c:pt idx="35573">
                  <c:v>21.533292978215989</c:v>
                </c:pt>
                <c:pt idx="35574">
                  <c:v>21.533898305092503</c:v>
                </c:pt>
                <c:pt idx="35575">
                  <c:v>21.534503631969017</c:v>
                </c:pt>
                <c:pt idx="35576">
                  <c:v>21.53510895884553</c:v>
                </c:pt>
                <c:pt idx="35577">
                  <c:v>21.535714285722044</c:v>
                </c:pt>
                <c:pt idx="35578">
                  <c:v>21.536319612598557</c:v>
                </c:pt>
                <c:pt idx="35579">
                  <c:v>21.536924939475071</c:v>
                </c:pt>
                <c:pt idx="35580">
                  <c:v>21.537530266351585</c:v>
                </c:pt>
                <c:pt idx="35581">
                  <c:v>21.538135593228098</c:v>
                </c:pt>
                <c:pt idx="35582">
                  <c:v>21.538740920104612</c:v>
                </c:pt>
                <c:pt idx="35583">
                  <c:v>21.539346246981125</c:v>
                </c:pt>
                <c:pt idx="35584">
                  <c:v>21.539951573857639</c:v>
                </c:pt>
                <c:pt idx="35585">
                  <c:v>21.540556900734153</c:v>
                </c:pt>
                <c:pt idx="35586">
                  <c:v>21.541162227610666</c:v>
                </c:pt>
                <c:pt idx="35587">
                  <c:v>21.54176755448718</c:v>
                </c:pt>
                <c:pt idx="35588">
                  <c:v>21.542372881363693</c:v>
                </c:pt>
                <c:pt idx="35589">
                  <c:v>21.542978208240207</c:v>
                </c:pt>
                <c:pt idx="35590">
                  <c:v>21.543583535116721</c:v>
                </c:pt>
                <c:pt idx="35591">
                  <c:v>21.544188861993234</c:v>
                </c:pt>
                <c:pt idx="35592">
                  <c:v>21.544794188869748</c:v>
                </c:pt>
                <c:pt idx="35593">
                  <c:v>21.545399515746261</c:v>
                </c:pt>
                <c:pt idx="35594">
                  <c:v>21.546004842622775</c:v>
                </c:pt>
                <c:pt idx="35595">
                  <c:v>21.546610169499289</c:v>
                </c:pt>
                <c:pt idx="35596">
                  <c:v>21.547215496375802</c:v>
                </c:pt>
                <c:pt idx="35597">
                  <c:v>21.547820823252316</c:v>
                </c:pt>
                <c:pt idx="35598">
                  <c:v>21.548426150128829</c:v>
                </c:pt>
                <c:pt idx="35599">
                  <c:v>21.549031477005343</c:v>
                </c:pt>
                <c:pt idx="35600">
                  <c:v>21.549636803881857</c:v>
                </c:pt>
                <c:pt idx="35601">
                  <c:v>21.55024213075837</c:v>
                </c:pt>
                <c:pt idx="35602">
                  <c:v>21.550847457634884</c:v>
                </c:pt>
                <c:pt idx="35603">
                  <c:v>21.551452784511397</c:v>
                </c:pt>
                <c:pt idx="35604">
                  <c:v>21.552058111387911</c:v>
                </c:pt>
                <c:pt idx="35605">
                  <c:v>21.552663438264425</c:v>
                </c:pt>
                <c:pt idx="35606">
                  <c:v>21.553268765140938</c:v>
                </c:pt>
                <c:pt idx="35607">
                  <c:v>21.553874092017452</c:v>
                </c:pt>
                <c:pt idx="35608">
                  <c:v>21.554479418893965</c:v>
                </c:pt>
                <c:pt idx="35609">
                  <c:v>21.555084745770479</c:v>
                </c:pt>
                <c:pt idx="35610">
                  <c:v>21.555690072646993</c:v>
                </c:pt>
                <c:pt idx="35611">
                  <c:v>21.556295399523506</c:v>
                </c:pt>
                <c:pt idx="35612">
                  <c:v>21.55690072640002</c:v>
                </c:pt>
                <c:pt idx="35613">
                  <c:v>21.557506053276533</c:v>
                </c:pt>
                <c:pt idx="35614">
                  <c:v>21.558111380153047</c:v>
                </c:pt>
                <c:pt idx="35615">
                  <c:v>21.558716707029561</c:v>
                </c:pt>
                <c:pt idx="35616">
                  <c:v>21.559322033906074</c:v>
                </c:pt>
                <c:pt idx="35617">
                  <c:v>21.559927360782588</c:v>
                </c:pt>
                <c:pt idx="35618">
                  <c:v>21.560532687659101</c:v>
                </c:pt>
                <c:pt idx="35619">
                  <c:v>21.561138014535615</c:v>
                </c:pt>
                <c:pt idx="35620">
                  <c:v>21.561743341412129</c:v>
                </c:pt>
                <c:pt idx="35621">
                  <c:v>21.562348668288642</c:v>
                </c:pt>
                <c:pt idx="35622">
                  <c:v>21.562953995165156</c:v>
                </c:pt>
                <c:pt idx="35623">
                  <c:v>21.563559322041669</c:v>
                </c:pt>
                <c:pt idx="35624">
                  <c:v>21.564164648918183</c:v>
                </c:pt>
                <c:pt idx="35625">
                  <c:v>21.564769975794697</c:v>
                </c:pt>
                <c:pt idx="35626">
                  <c:v>21.56537530267121</c:v>
                </c:pt>
                <c:pt idx="35627">
                  <c:v>21.565980629547724</c:v>
                </c:pt>
                <c:pt idx="35628">
                  <c:v>21.566585956424237</c:v>
                </c:pt>
                <c:pt idx="35629">
                  <c:v>21.567191283300751</c:v>
                </c:pt>
                <c:pt idx="35630">
                  <c:v>21.567796610177265</c:v>
                </c:pt>
                <c:pt idx="35631">
                  <c:v>21.568401937053778</c:v>
                </c:pt>
                <c:pt idx="35632">
                  <c:v>21.569007263930292</c:v>
                </c:pt>
                <c:pt idx="35633">
                  <c:v>21.569612590806805</c:v>
                </c:pt>
                <c:pt idx="35634">
                  <c:v>21.570217917683319</c:v>
                </c:pt>
                <c:pt idx="35635">
                  <c:v>21.570823244559833</c:v>
                </c:pt>
                <c:pt idx="35636">
                  <c:v>21.571428571436346</c:v>
                </c:pt>
                <c:pt idx="35637">
                  <c:v>21.57203389831286</c:v>
                </c:pt>
                <c:pt idx="35638">
                  <c:v>21.572639225189373</c:v>
                </c:pt>
                <c:pt idx="35639">
                  <c:v>21.573244552065887</c:v>
                </c:pt>
                <c:pt idx="35640">
                  <c:v>21.573849878942401</c:v>
                </c:pt>
                <c:pt idx="35641">
                  <c:v>21.574455205818914</c:v>
                </c:pt>
                <c:pt idx="35642">
                  <c:v>21.575060532695428</c:v>
                </c:pt>
                <c:pt idx="35643">
                  <c:v>21.575665859571941</c:v>
                </c:pt>
                <c:pt idx="35644">
                  <c:v>21.576271186448455</c:v>
                </c:pt>
                <c:pt idx="35645">
                  <c:v>21.576876513324969</c:v>
                </c:pt>
                <c:pt idx="35646">
                  <c:v>21.577481840201482</c:v>
                </c:pt>
                <c:pt idx="35647">
                  <c:v>21.578087167077996</c:v>
                </c:pt>
                <c:pt idx="35648">
                  <c:v>21.57869249395451</c:v>
                </c:pt>
                <c:pt idx="35649">
                  <c:v>21.579297820831023</c:v>
                </c:pt>
                <c:pt idx="35650">
                  <c:v>21.579903147707537</c:v>
                </c:pt>
                <c:pt idx="35651">
                  <c:v>21.58050847458405</c:v>
                </c:pt>
                <c:pt idx="35652">
                  <c:v>21.581113801460564</c:v>
                </c:pt>
                <c:pt idx="35653">
                  <c:v>21.581719128337078</c:v>
                </c:pt>
                <c:pt idx="35654">
                  <c:v>21.582324455213591</c:v>
                </c:pt>
                <c:pt idx="35655">
                  <c:v>21.582929782090105</c:v>
                </c:pt>
                <c:pt idx="35656">
                  <c:v>21.583535108966618</c:v>
                </c:pt>
                <c:pt idx="35657">
                  <c:v>21.584140435843132</c:v>
                </c:pt>
                <c:pt idx="35658">
                  <c:v>21.584745762719646</c:v>
                </c:pt>
                <c:pt idx="35659">
                  <c:v>21.585351089596159</c:v>
                </c:pt>
                <c:pt idx="35660">
                  <c:v>21.585956416472673</c:v>
                </c:pt>
                <c:pt idx="35661">
                  <c:v>21.586561743349186</c:v>
                </c:pt>
                <c:pt idx="35662">
                  <c:v>21.5871670702257</c:v>
                </c:pt>
                <c:pt idx="35663">
                  <c:v>21.587772397102214</c:v>
                </c:pt>
                <c:pt idx="35664">
                  <c:v>21.588377723978727</c:v>
                </c:pt>
                <c:pt idx="35665">
                  <c:v>21.588983050855241</c:v>
                </c:pt>
                <c:pt idx="35666">
                  <c:v>21.589588377731754</c:v>
                </c:pt>
                <c:pt idx="35667">
                  <c:v>21.590193704608268</c:v>
                </c:pt>
                <c:pt idx="35668">
                  <c:v>21.590799031484782</c:v>
                </c:pt>
                <c:pt idx="35669">
                  <c:v>21.591404358361295</c:v>
                </c:pt>
                <c:pt idx="35670">
                  <c:v>21.592009685237809</c:v>
                </c:pt>
                <c:pt idx="35671">
                  <c:v>21.592615012114322</c:v>
                </c:pt>
                <c:pt idx="35672">
                  <c:v>21.593220338990836</c:v>
                </c:pt>
                <c:pt idx="35673">
                  <c:v>21.59382566586735</c:v>
                </c:pt>
                <c:pt idx="35674">
                  <c:v>21.594430992743863</c:v>
                </c:pt>
                <c:pt idx="35675">
                  <c:v>21.595036319620377</c:v>
                </c:pt>
                <c:pt idx="35676">
                  <c:v>21.59564164649689</c:v>
                </c:pt>
                <c:pt idx="35677">
                  <c:v>21.596246973373404</c:v>
                </c:pt>
                <c:pt idx="35678">
                  <c:v>21.596852300249918</c:v>
                </c:pt>
                <c:pt idx="35679">
                  <c:v>21.597457627126431</c:v>
                </c:pt>
                <c:pt idx="35680">
                  <c:v>21.598062954002945</c:v>
                </c:pt>
                <c:pt idx="35681">
                  <c:v>21.598668280879458</c:v>
                </c:pt>
                <c:pt idx="35682">
                  <c:v>21.599273607755972</c:v>
                </c:pt>
                <c:pt idx="35683">
                  <c:v>21.599878934632486</c:v>
                </c:pt>
                <c:pt idx="35684">
                  <c:v>21.600484261508999</c:v>
                </c:pt>
                <c:pt idx="35685">
                  <c:v>21.601089588385513</c:v>
                </c:pt>
                <c:pt idx="35686">
                  <c:v>21.601694915262026</c:v>
                </c:pt>
                <c:pt idx="35687">
                  <c:v>21.60230024213854</c:v>
                </c:pt>
                <c:pt idx="35688">
                  <c:v>21.602905569015054</c:v>
                </c:pt>
                <c:pt idx="35689">
                  <c:v>21.603510895891567</c:v>
                </c:pt>
                <c:pt idx="35690">
                  <c:v>21.604116222768081</c:v>
                </c:pt>
                <c:pt idx="35691">
                  <c:v>21.604721549644594</c:v>
                </c:pt>
                <c:pt idx="35692">
                  <c:v>21.605326876521108</c:v>
                </c:pt>
                <c:pt idx="35693">
                  <c:v>21.605932203397622</c:v>
                </c:pt>
                <c:pt idx="35694">
                  <c:v>21.606537530274135</c:v>
                </c:pt>
                <c:pt idx="35695">
                  <c:v>21.607142857150649</c:v>
                </c:pt>
                <c:pt idx="35696">
                  <c:v>21.607748184027162</c:v>
                </c:pt>
                <c:pt idx="35697">
                  <c:v>21.608353510903676</c:v>
                </c:pt>
                <c:pt idx="35698">
                  <c:v>21.60895883778019</c:v>
                </c:pt>
                <c:pt idx="35699">
                  <c:v>21.609564164656703</c:v>
                </c:pt>
                <c:pt idx="35700">
                  <c:v>21.610169491533217</c:v>
                </c:pt>
                <c:pt idx="35701">
                  <c:v>21.61077481840973</c:v>
                </c:pt>
                <c:pt idx="35702">
                  <c:v>21.611380145286244</c:v>
                </c:pt>
                <c:pt idx="35703">
                  <c:v>21.611985472162758</c:v>
                </c:pt>
                <c:pt idx="35704">
                  <c:v>21.612590799039271</c:v>
                </c:pt>
                <c:pt idx="35705">
                  <c:v>21.613196125915785</c:v>
                </c:pt>
                <c:pt idx="35706">
                  <c:v>21.613801452792298</c:v>
                </c:pt>
                <c:pt idx="35707">
                  <c:v>21.614406779668812</c:v>
                </c:pt>
                <c:pt idx="35708">
                  <c:v>21.615012106545326</c:v>
                </c:pt>
                <c:pt idx="35709">
                  <c:v>21.615617433421839</c:v>
                </c:pt>
                <c:pt idx="35710">
                  <c:v>21.616222760298353</c:v>
                </c:pt>
                <c:pt idx="35711">
                  <c:v>21.616828087174866</c:v>
                </c:pt>
                <c:pt idx="35712">
                  <c:v>21.61743341405138</c:v>
                </c:pt>
                <c:pt idx="35713">
                  <c:v>21.618038740927894</c:v>
                </c:pt>
                <c:pt idx="35714">
                  <c:v>21.618644067804407</c:v>
                </c:pt>
                <c:pt idx="35715">
                  <c:v>21.619249394680921</c:v>
                </c:pt>
                <c:pt idx="35716">
                  <c:v>21.619854721557434</c:v>
                </c:pt>
                <c:pt idx="35717">
                  <c:v>21.620460048433948</c:v>
                </c:pt>
                <c:pt idx="35718">
                  <c:v>21.621065375310462</c:v>
                </c:pt>
                <c:pt idx="35719">
                  <c:v>21.621670702186975</c:v>
                </c:pt>
                <c:pt idx="35720">
                  <c:v>21.622276029063489</c:v>
                </c:pt>
                <c:pt idx="35721">
                  <c:v>21.622881355940002</c:v>
                </c:pt>
                <c:pt idx="35722">
                  <c:v>21.623486682816516</c:v>
                </c:pt>
                <c:pt idx="35723">
                  <c:v>21.62409200969303</c:v>
                </c:pt>
                <c:pt idx="35724">
                  <c:v>21.624697336569543</c:v>
                </c:pt>
                <c:pt idx="35725">
                  <c:v>21.625302663446057</c:v>
                </c:pt>
                <c:pt idx="35726">
                  <c:v>21.62590799032257</c:v>
                </c:pt>
                <c:pt idx="35727">
                  <c:v>21.626513317199084</c:v>
                </c:pt>
                <c:pt idx="35728">
                  <c:v>21.627118644075598</c:v>
                </c:pt>
                <c:pt idx="35729">
                  <c:v>21.627723970952111</c:v>
                </c:pt>
                <c:pt idx="35730">
                  <c:v>21.628329297828625</c:v>
                </c:pt>
                <c:pt idx="35731">
                  <c:v>21.628934624705138</c:v>
                </c:pt>
                <c:pt idx="35732">
                  <c:v>21.629539951581652</c:v>
                </c:pt>
                <c:pt idx="35733">
                  <c:v>21.630145278458166</c:v>
                </c:pt>
                <c:pt idx="35734">
                  <c:v>21.630750605334679</c:v>
                </c:pt>
                <c:pt idx="35735">
                  <c:v>21.631355932211193</c:v>
                </c:pt>
                <c:pt idx="35736">
                  <c:v>21.631961259087706</c:v>
                </c:pt>
                <c:pt idx="35737">
                  <c:v>21.63256658596422</c:v>
                </c:pt>
                <c:pt idx="35738">
                  <c:v>21.633171912840734</c:v>
                </c:pt>
                <c:pt idx="35739">
                  <c:v>21.633777239717247</c:v>
                </c:pt>
                <c:pt idx="35740">
                  <c:v>21.634382566593761</c:v>
                </c:pt>
                <c:pt idx="35741">
                  <c:v>21.634987893470274</c:v>
                </c:pt>
                <c:pt idx="35742">
                  <c:v>21.635593220346788</c:v>
                </c:pt>
                <c:pt idx="35743">
                  <c:v>21.636198547223302</c:v>
                </c:pt>
                <c:pt idx="35744">
                  <c:v>21.636803874099815</c:v>
                </c:pt>
                <c:pt idx="35745">
                  <c:v>21.637409200976329</c:v>
                </c:pt>
                <c:pt idx="35746">
                  <c:v>21.638014527852842</c:v>
                </c:pt>
                <c:pt idx="35747">
                  <c:v>21.638619854729356</c:v>
                </c:pt>
                <c:pt idx="35748">
                  <c:v>21.63922518160587</c:v>
                </c:pt>
                <c:pt idx="35749">
                  <c:v>21.639830508482383</c:v>
                </c:pt>
                <c:pt idx="35750">
                  <c:v>21.640435835358897</c:v>
                </c:pt>
                <c:pt idx="35751">
                  <c:v>21.64104116223541</c:v>
                </c:pt>
                <c:pt idx="35752">
                  <c:v>21.641646489111924</c:v>
                </c:pt>
                <c:pt idx="35753">
                  <c:v>21.642251815988438</c:v>
                </c:pt>
                <c:pt idx="35754">
                  <c:v>21.642857142864951</c:v>
                </c:pt>
                <c:pt idx="35755">
                  <c:v>21.643462469741465</c:v>
                </c:pt>
                <c:pt idx="35756">
                  <c:v>21.644067796617978</c:v>
                </c:pt>
                <c:pt idx="35757">
                  <c:v>21.644673123494492</c:v>
                </c:pt>
                <c:pt idx="35758">
                  <c:v>21.645278450371006</c:v>
                </c:pt>
                <c:pt idx="35759">
                  <c:v>21.645883777247519</c:v>
                </c:pt>
                <c:pt idx="35760">
                  <c:v>21.646489104124033</c:v>
                </c:pt>
                <c:pt idx="35761">
                  <c:v>21.647094431000546</c:v>
                </c:pt>
                <c:pt idx="35762">
                  <c:v>21.64769975787706</c:v>
                </c:pt>
                <c:pt idx="35763">
                  <c:v>21.648305084753574</c:v>
                </c:pt>
                <c:pt idx="35764">
                  <c:v>21.648910411630087</c:v>
                </c:pt>
                <c:pt idx="35765">
                  <c:v>21.649515738506601</c:v>
                </c:pt>
                <c:pt idx="35766">
                  <c:v>21.650121065383114</c:v>
                </c:pt>
                <c:pt idx="35767">
                  <c:v>21.650726392259628</c:v>
                </c:pt>
                <c:pt idx="35768">
                  <c:v>21.651331719136142</c:v>
                </c:pt>
                <c:pt idx="35769">
                  <c:v>21.651937046012655</c:v>
                </c:pt>
                <c:pt idx="35770">
                  <c:v>21.652542372889169</c:v>
                </c:pt>
                <c:pt idx="35771">
                  <c:v>21.653147699765682</c:v>
                </c:pt>
                <c:pt idx="35772">
                  <c:v>21.653753026642196</c:v>
                </c:pt>
                <c:pt idx="35773">
                  <c:v>21.65435835351871</c:v>
                </c:pt>
                <c:pt idx="35774">
                  <c:v>21.654963680395223</c:v>
                </c:pt>
                <c:pt idx="35775">
                  <c:v>21.655569007271737</c:v>
                </c:pt>
                <c:pt idx="35776">
                  <c:v>21.65617433414825</c:v>
                </c:pt>
                <c:pt idx="35777">
                  <c:v>21.656779661024764</c:v>
                </c:pt>
                <c:pt idx="35778">
                  <c:v>21.657384987901278</c:v>
                </c:pt>
                <c:pt idx="35779">
                  <c:v>21.657990314777791</c:v>
                </c:pt>
                <c:pt idx="35780">
                  <c:v>21.658595641654305</c:v>
                </c:pt>
                <c:pt idx="35781">
                  <c:v>21.659200968530818</c:v>
                </c:pt>
                <c:pt idx="35782">
                  <c:v>21.659806295407332</c:v>
                </c:pt>
                <c:pt idx="35783">
                  <c:v>21.660411622283846</c:v>
                </c:pt>
                <c:pt idx="35784">
                  <c:v>21.661016949160359</c:v>
                </c:pt>
                <c:pt idx="35785">
                  <c:v>21.661622276036873</c:v>
                </c:pt>
                <c:pt idx="35786">
                  <c:v>21.662227602913386</c:v>
                </c:pt>
                <c:pt idx="35787">
                  <c:v>21.6628329297899</c:v>
                </c:pt>
                <c:pt idx="35788">
                  <c:v>21.663438256666414</c:v>
                </c:pt>
                <c:pt idx="35789">
                  <c:v>21.664043583542927</c:v>
                </c:pt>
                <c:pt idx="35790">
                  <c:v>21.664648910419441</c:v>
                </c:pt>
                <c:pt idx="35791">
                  <c:v>21.665254237295954</c:v>
                </c:pt>
                <c:pt idx="35792">
                  <c:v>21.665859564172468</c:v>
                </c:pt>
                <c:pt idx="35793">
                  <c:v>21.666464891048982</c:v>
                </c:pt>
                <c:pt idx="35794">
                  <c:v>21.667070217925495</c:v>
                </c:pt>
                <c:pt idx="35795">
                  <c:v>21.667675544802009</c:v>
                </c:pt>
                <c:pt idx="35796">
                  <c:v>21.668280871678522</c:v>
                </c:pt>
                <c:pt idx="35797">
                  <c:v>21.668886198555036</c:v>
                </c:pt>
                <c:pt idx="35798">
                  <c:v>21.66949152543155</c:v>
                </c:pt>
                <c:pt idx="35799">
                  <c:v>21.670096852308063</c:v>
                </c:pt>
                <c:pt idx="35800">
                  <c:v>21.670702179184577</c:v>
                </c:pt>
                <c:pt idx="35801">
                  <c:v>21.67130750606109</c:v>
                </c:pt>
                <c:pt idx="35802">
                  <c:v>21.671912832937604</c:v>
                </c:pt>
                <c:pt idx="35803">
                  <c:v>21.672518159814118</c:v>
                </c:pt>
                <c:pt idx="35804">
                  <c:v>21.673123486690631</c:v>
                </c:pt>
                <c:pt idx="35805">
                  <c:v>21.673728813567145</c:v>
                </c:pt>
                <c:pt idx="35806">
                  <c:v>21.674334140443658</c:v>
                </c:pt>
                <c:pt idx="35807">
                  <c:v>21.674939467320172</c:v>
                </c:pt>
                <c:pt idx="35808">
                  <c:v>21.675544794196686</c:v>
                </c:pt>
                <c:pt idx="35809">
                  <c:v>21.676150121073199</c:v>
                </c:pt>
                <c:pt idx="35810">
                  <c:v>21.676755447949713</c:v>
                </c:pt>
                <c:pt idx="35811">
                  <c:v>21.677360774826226</c:v>
                </c:pt>
                <c:pt idx="35812">
                  <c:v>21.67796610170274</c:v>
                </c:pt>
                <c:pt idx="35813">
                  <c:v>21.678571428579254</c:v>
                </c:pt>
                <c:pt idx="35814">
                  <c:v>21.679176755455767</c:v>
                </c:pt>
                <c:pt idx="35815">
                  <c:v>21.679782082332281</c:v>
                </c:pt>
                <c:pt idx="35816">
                  <c:v>21.680387409208794</c:v>
                </c:pt>
                <c:pt idx="35817">
                  <c:v>21.680992736085308</c:v>
                </c:pt>
                <c:pt idx="35818">
                  <c:v>21.681598062961822</c:v>
                </c:pt>
                <c:pt idx="35819">
                  <c:v>21.682203389838335</c:v>
                </c:pt>
                <c:pt idx="35820">
                  <c:v>21.682808716714849</c:v>
                </c:pt>
                <c:pt idx="35821">
                  <c:v>21.683414043591362</c:v>
                </c:pt>
                <c:pt idx="35822">
                  <c:v>21.684019370467876</c:v>
                </c:pt>
                <c:pt idx="35823">
                  <c:v>21.68462469734439</c:v>
                </c:pt>
                <c:pt idx="35824">
                  <c:v>21.685230024220903</c:v>
                </c:pt>
                <c:pt idx="35825">
                  <c:v>21.685835351097417</c:v>
                </c:pt>
                <c:pt idx="35826">
                  <c:v>21.68644067797393</c:v>
                </c:pt>
                <c:pt idx="35827">
                  <c:v>21.687046004850444</c:v>
                </c:pt>
                <c:pt idx="35828">
                  <c:v>21.687651331726958</c:v>
                </c:pt>
                <c:pt idx="35829">
                  <c:v>21.688256658603471</c:v>
                </c:pt>
                <c:pt idx="35830">
                  <c:v>21.688861985479985</c:v>
                </c:pt>
                <c:pt idx="35831">
                  <c:v>21.689467312356498</c:v>
                </c:pt>
                <c:pt idx="35832">
                  <c:v>21.690072639233012</c:v>
                </c:pt>
                <c:pt idx="35833">
                  <c:v>21.690677966109526</c:v>
                </c:pt>
                <c:pt idx="35834">
                  <c:v>21.691283292986039</c:v>
                </c:pt>
                <c:pt idx="35835">
                  <c:v>21.691888619862553</c:v>
                </c:pt>
                <c:pt idx="35836">
                  <c:v>21.692493946739067</c:v>
                </c:pt>
                <c:pt idx="35837">
                  <c:v>21.69309927361558</c:v>
                </c:pt>
                <c:pt idx="35838">
                  <c:v>21.693704600492094</c:v>
                </c:pt>
                <c:pt idx="35839">
                  <c:v>21.694309927368607</c:v>
                </c:pt>
                <c:pt idx="35840">
                  <c:v>21.694915254245121</c:v>
                </c:pt>
                <c:pt idx="35841">
                  <c:v>21.695520581121635</c:v>
                </c:pt>
                <c:pt idx="35842">
                  <c:v>21.696125907998148</c:v>
                </c:pt>
                <c:pt idx="35843">
                  <c:v>21.696731234874662</c:v>
                </c:pt>
                <c:pt idx="35844">
                  <c:v>21.697336561751175</c:v>
                </c:pt>
                <c:pt idx="35845">
                  <c:v>21.697941888627689</c:v>
                </c:pt>
                <c:pt idx="35846">
                  <c:v>21.698547215504203</c:v>
                </c:pt>
                <c:pt idx="35847">
                  <c:v>21.699152542380716</c:v>
                </c:pt>
                <c:pt idx="35848">
                  <c:v>21.69975786925723</c:v>
                </c:pt>
                <c:pt idx="35849">
                  <c:v>21.700363196133743</c:v>
                </c:pt>
                <c:pt idx="35850">
                  <c:v>21.700968523010257</c:v>
                </c:pt>
                <c:pt idx="35851">
                  <c:v>21.701573849886771</c:v>
                </c:pt>
                <c:pt idx="35852">
                  <c:v>21.702179176763284</c:v>
                </c:pt>
                <c:pt idx="35853">
                  <c:v>21.702784503639798</c:v>
                </c:pt>
                <c:pt idx="35854">
                  <c:v>21.703389830516311</c:v>
                </c:pt>
                <c:pt idx="35855">
                  <c:v>21.703995157392825</c:v>
                </c:pt>
                <c:pt idx="35856">
                  <c:v>21.704600484269339</c:v>
                </c:pt>
                <c:pt idx="35857">
                  <c:v>21.705205811145852</c:v>
                </c:pt>
                <c:pt idx="35858">
                  <c:v>21.705811138022366</c:v>
                </c:pt>
                <c:pt idx="35859">
                  <c:v>21.706416464898879</c:v>
                </c:pt>
                <c:pt idx="35860">
                  <c:v>21.707021791775393</c:v>
                </c:pt>
                <c:pt idx="35861">
                  <c:v>21.707627118651907</c:v>
                </c:pt>
                <c:pt idx="35862">
                  <c:v>21.70823244552842</c:v>
                </c:pt>
                <c:pt idx="35863">
                  <c:v>21.708837772404934</c:v>
                </c:pt>
                <c:pt idx="35864">
                  <c:v>21.709443099281447</c:v>
                </c:pt>
                <c:pt idx="35865">
                  <c:v>21.710048426157961</c:v>
                </c:pt>
                <c:pt idx="35866">
                  <c:v>21.710653753034475</c:v>
                </c:pt>
                <c:pt idx="35867">
                  <c:v>21.711259079910988</c:v>
                </c:pt>
                <c:pt idx="35868">
                  <c:v>21.711864406787502</c:v>
                </c:pt>
                <c:pt idx="35869">
                  <c:v>21.712469733664015</c:v>
                </c:pt>
                <c:pt idx="35870">
                  <c:v>21.713075060540529</c:v>
                </c:pt>
                <c:pt idx="35871">
                  <c:v>21.713680387417043</c:v>
                </c:pt>
                <c:pt idx="35872">
                  <c:v>21.714285714293556</c:v>
                </c:pt>
                <c:pt idx="35873">
                  <c:v>21.71489104117007</c:v>
                </c:pt>
                <c:pt idx="35874">
                  <c:v>21.715496368046583</c:v>
                </c:pt>
                <c:pt idx="35875">
                  <c:v>21.716101694923097</c:v>
                </c:pt>
                <c:pt idx="35876">
                  <c:v>21.716707021799611</c:v>
                </c:pt>
                <c:pt idx="35877">
                  <c:v>21.717312348676124</c:v>
                </c:pt>
                <c:pt idx="35878">
                  <c:v>21.717917675552638</c:v>
                </c:pt>
                <c:pt idx="35879">
                  <c:v>21.718523002429151</c:v>
                </c:pt>
                <c:pt idx="35880">
                  <c:v>21.719128329305665</c:v>
                </c:pt>
                <c:pt idx="35881">
                  <c:v>21.719733656182179</c:v>
                </c:pt>
                <c:pt idx="35882">
                  <c:v>21.720338983058692</c:v>
                </c:pt>
                <c:pt idx="35883">
                  <c:v>21.720944309935206</c:v>
                </c:pt>
                <c:pt idx="35884">
                  <c:v>21.721549636811719</c:v>
                </c:pt>
                <c:pt idx="35885">
                  <c:v>21.722154963688233</c:v>
                </c:pt>
                <c:pt idx="35886">
                  <c:v>21.722760290564747</c:v>
                </c:pt>
                <c:pt idx="35887">
                  <c:v>21.72336561744126</c:v>
                </c:pt>
                <c:pt idx="35888">
                  <c:v>21.723970944317774</c:v>
                </c:pt>
                <c:pt idx="35889">
                  <c:v>21.724576271194287</c:v>
                </c:pt>
                <c:pt idx="35890">
                  <c:v>21.725181598070801</c:v>
                </c:pt>
                <c:pt idx="35891">
                  <c:v>21.725786924947315</c:v>
                </c:pt>
                <c:pt idx="35892">
                  <c:v>21.726392251823828</c:v>
                </c:pt>
                <c:pt idx="35893">
                  <c:v>21.726997578700342</c:v>
                </c:pt>
                <c:pt idx="35894">
                  <c:v>21.727602905576855</c:v>
                </c:pt>
                <c:pt idx="35895">
                  <c:v>21.728208232453369</c:v>
                </c:pt>
                <c:pt idx="35896">
                  <c:v>21.728813559329883</c:v>
                </c:pt>
                <c:pt idx="35897">
                  <c:v>21.729418886206396</c:v>
                </c:pt>
                <c:pt idx="35898">
                  <c:v>21.73002421308291</c:v>
                </c:pt>
                <c:pt idx="35899">
                  <c:v>21.730629539959423</c:v>
                </c:pt>
                <c:pt idx="35900">
                  <c:v>21.731234866835937</c:v>
                </c:pt>
                <c:pt idx="35901">
                  <c:v>21.731840193712451</c:v>
                </c:pt>
                <c:pt idx="35902">
                  <c:v>21.732445520588964</c:v>
                </c:pt>
                <c:pt idx="35903">
                  <c:v>21.733050847465478</c:v>
                </c:pt>
                <c:pt idx="35904">
                  <c:v>21.733656174341991</c:v>
                </c:pt>
                <c:pt idx="35905">
                  <c:v>21.734261501218505</c:v>
                </c:pt>
                <c:pt idx="35906">
                  <c:v>21.734866828095019</c:v>
                </c:pt>
                <c:pt idx="35907">
                  <c:v>21.735472154971532</c:v>
                </c:pt>
                <c:pt idx="35908">
                  <c:v>21.736077481848046</c:v>
                </c:pt>
                <c:pt idx="35909">
                  <c:v>21.736682808724559</c:v>
                </c:pt>
                <c:pt idx="35910">
                  <c:v>21.737288135601073</c:v>
                </c:pt>
                <c:pt idx="35911">
                  <c:v>21.737893462477587</c:v>
                </c:pt>
                <c:pt idx="35912">
                  <c:v>21.7384987893541</c:v>
                </c:pt>
                <c:pt idx="35913">
                  <c:v>21.739104116230614</c:v>
                </c:pt>
                <c:pt idx="35914">
                  <c:v>21.739709443107127</c:v>
                </c:pt>
                <c:pt idx="35915">
                  <c:v>21.740314769983641</c:v>
                </c:pt>
                <c:pt idx="35916">
                  <c:v>21.740920096860155</c:v>
                </c:pt>
                <c:pt idx="35917">
                  <c:v>21.741525423736668</c:v>
                </c:pt>
                <c:pt idx="35918">
                  <c:v>21.742130750613182</c:v>
                </c:pt>
                <c:pt idx="35919">
                  <c:v>21.742736077489695</c:v>
                </c:pt>
                <c:pt idx="35920">
                  <c:v>21.743341404366209</c:v>
                </c:pt>
                <c:pt idx="35921">
                  <c:v>21.743946731242723</c:v>
                </c:pt>
                <c:pt idx="35922">
                  <c:v>21.744552058119236</c:v>
                </c:pt>
                <c:pt idx="35923">
                  <c:v>21.74515738499575</c:v>
                </c:pt>
                <c:pt idx="35924">
                  <c:v>21.745762711872263</c:v>
                </c:pt>
                <c:pt idx="35925">
                  <c:v>21.746368038748777</c:v>
                </c:pt>
                <c:pt idx="35926">
                  <c:v>21.746973365625291</c:v>
                </c:pt>
                <c:pt idx="35927">
                  <c:v>21.747578692501804</c:v>
                </c:pt>
                <c:pt idx="35928">
                  <c:v>21.748184019378318</c:v>
                </c:pt>
                <c:pt idx="35929">
                  <c:v>21.748789346254831</c:v>
                </c:pt>
                <c:pt idx="35930">
                  <c:v>21.749394673131345</c:v>
                </c:pt>
                <c:pt idx="35931">
                  <c:v>21.750000000007859</c:v>
                </c:pt>
                <c:pt idx="35932">
                  <c:v>21.750605326884372</c:v>
                </c:pt>
                <c:pt idx="35933">
                  <c:v>21.751210653760886</c:v>
                </c:pt>
                <c:pt idx="35934">
                  <c:v>21.751815980637399</c:v>
                </c:pt>
                <c:pt idx="35935">
                  <c:v>21.752421307513913</c:v>
                </c:pt>
                <c:pt idx="35936">
                  <c:v>21.753026634390427</c:v>
                </c:pt>
                <c:pt idx="35937">
                  <c:v>21.75363196126694</c:v>
                </c:pt>
                <c:pt idx="35938">
                  <c:v>21.754237288143454</c:v>
                </c:pt>
                <c:pt idx="35939">
                  <c:v>21.754842615019967</c:v>
                </c:pt>
                <c:pt idx="35940">
                  <c:v>21.755447941896481</c:v>
                </c:pt>
                <c:pt idx="35941">
                  <c:v>21.756053268772995</c:v>
                </c:pt>
                <c:pt idx="35942">
                  <c:v>21.756658595649508</c:v>
                </c:pt>
                <c:pt idx="35943">
                  <c:v>21.757263922526022</c:v>
                </c:pt>
                <c:pt idx="35944">
                  <c:v>21.757869249402535</c:v>
                </c:pt>
                <c:pt idx="35945">
                  <c:v>21.758474576279049</c:v>
                </c:pt>
                <c:pt idx="35946">
                  <c:v>21.759079903155563</c:v>
                </c:pt>
                <c:pt idx="35947">
                  <c:v>21.759685230032076</c:v>
                </c:pt>
                <c:pt idx="35948">
                  <c:v>21.76029055690859</c:v>
                </c:pt>
                <c:pt idx="35949">
                  <c:v>21.760895883785103</c:v>
                </c:pt>
                <c:pt idx="35950">
                  <c:v>21.761501210661617</c:v>
                </c:pt>
                <c:pt idx="35951">
                  <c:v>21.762106537538131</c:v>
                </c:pt>
                <c:pt idx="35952">
                  <c:v>21.762711864414644</c:v>
                </c:pt>
                <c:pt idx="35953">
                  <c:v>21.763317191291158</c:v>
                </c:pt>
                <c:pt idx="35954">
                  <c:v>21.763922518167671</c:v>
                </c:pt>
                <c:pt idx="35955">
                  <c:v>21.764527845044185</c:v>
                </c:pt>
                <c:pt idx="35956">
                  <c:v>21.765133171920699</c:v>
                </c:pt>
                <c:pt idx="35957">
                  <c:v>21.765738498797212</c:v>
                </c:pt>
                <c:pt idx="35958">
                  <c:v>21.766343825673726</c:v>
                </c:pt>
                <c:pt idx="35959">
                  <c:v>21.766949152550239</c:v>
                </c:pt>
                <c:pt idx="35960">
                  <c:v>21.767554479426753</c:v>
                </c:pt>
                <c:pt idx="35961">
                  <c:v>21.768159806303267</c:v>
                </c:pt>
                <c:pt idx="35962">
                  <c:v>21.76876513317978</c:v>
                </c:pt>
                <c:pt idx="35963">
                  <c:v>21.769370460056294</c:v>
                </c:pt>
                <c:pt idx="35964">
                  <c:v>21.769975786932807</c:v>
                </c:pt>
                <c:pt idx="35965">
                  <c:v>21.770581113809321</c:v>
                </c:pt>
                <c:pt idx="35966">
                  <c:v>21.771186440685835</c:v>
                </c:pt>
                <c:pt idx="35967">
                  <c:v>21.771791767562348</c:v>
                </c:pt>
                <c:pt idx="35968">
                  <c:v>21.772397094438862</c:v>
                </c:pt>
                <c:pt idx="35969">
                  <c:v>21.773002421315375</c:v>
                </c:pt>
                <c:pt idx="35970">
                  <c:v>21.773607748191889</c:v>
                </c:pt>
                <c:pt idx="35971">
                  <c:v>21.774213075068403</c:v>
                </c:pt>
                <c:pt idx="35972">
                  <c:v>21.774818401944916</c:v>
                </c:pt>
                <c:pt idx="35973">
                  <c:v>21.77542372882143</c:v>
                </c:pt>
                <c:pt idx="35974">
                  <c:v>21.776029055697943</c:v>
                </c:pt>
                <c:pt idx="35975">
                  <c:v>21.776634382574457</c:v>
                </c:pt>
                <c:pt idx="35976">
                  <c:v>21.777239709450971</c:v>
                </c:pt>
                <c:pt idx="35977">
                  <c:v>21.777845036327484</c:v>
                </c:pt>
                <c:pt idx="35978">
                  <c:v>21.778450363203998</c:v>
                </c:pt>
                <c:pt idx="35979">
                  <c:v>21.779055690080511</c:v>
                </c:pt>
                <c:pt idx="35980">
                  <c:v>21.779661016957025</c:v>
                </c:pt>
                <c:pt idx="35981">
                  <c:v>21.780266343833539</c:v>
                </c:pt>
                <c:pt idx="35982">
                  <c:v>21.780871670710052</c:v>
                </c:pt>
                <c:pt idx="35983">
                  <c:v>21.781476997586566</c:v>
                </c:pt>
                <c:pt idx="35984">
                  <c:v>21.782082324463079</c:v>
                </c:pt>
                <c:pt idx="35985">
                  <c:v>21.782687651339593</c:v>
                </c:pt>
                <c:pt idx="35986">
                  <c:v>21.783292978216107</c:v>
                </c:pt>
                <c:pt idx="35987">
                  <c:v>21.78389830509262</c:v>
                </c:pt>
                <c:pt idx="35988">
                  <c:v>21.784503631969134</c:v>
                </c:pt>
                <c:pt idx="35989">
                  <c:v>21.785108958845647</c:v>
                </c:pt>
                <c:pt idx="35990">
                  <c:v>21.785714285722161</c:v>
                </c:pt>
                <c:pt idx="35991">
                  <c:v>21.786319612598675</c:v>
                </c:pt>
                <c:pt idx="35992">
                  <c:v>21.786924939475188</c:v>
                </c:pt>
                <c:pt idx="35993">
                  <c:v>21.787530266351702</c:v>
                </c:pt>
                <c:pt idx="35994">
                  <c:v>21.788135593228215</c:v>
                </c:pt>
                <c:pt idx="35995">
                  <c:v>21.788740920104729</c:v>
                </c:pt>
                <c:pt idx="35996">
                  <c:v>21.789346246981243</c:v>
                </c:pt>
                <c:pt idx="35997">
                  <c:v>21.789951573857756</c:v>
                </c:pt>
                <c:pt idx="35998">
                  <c:v>21.79055690073427</c:v>
                </c:pt>
                <c:pt idx="35999">
                  <c:v>21.791162227610783</c:v>
                </c:pt>
                <c:pt idx="36000">
                  <c:v>21.791767554487297</c:v>
                </c:pt>
                <c:pt idx="36001">
                  <c:v>21.792372881363811</c:v>
                </c:pt>
                <c:pt idx="36002">
                  <c:v>21.792978208240324</c:v>
                </c:pt>
                <c:pt idx="36003">
                  <c:v>21.793583535116838</c:v>
                </c:pt>
                <c:pt idx="36004">
                  <c:v>21.794188861993351</c:v>
                </c:pt>
                <c:pt idx="36005">
                  <c:v>21.794794188869865</c:v>
                </c:pt>
                <c:pt idx="36006">
                  <c:v>21.795399515746379</c:v>
                </c:pt>
                <c:pt idx="36007">
                  <c:v>21.796004842622892</c:v>
                </c:pt>
                <c:pt idx="36008">
                  <c:v>21.796610169499406</c:v>
                </c:pt>
                <c:pt idx="36009">
                  <c:v>21.797215496375919</c:v>
                </c:pt>
                <c:pt idx="36010">
                  <c:v>21.797820823252433</c:v>
                </c:pt>
                <c:pt idx="36011">
                  <c:v>21.798426150128947</c:v>
                </c:pt>
                <c:pt idx="36012">
                  <c:v>21.79903147700546</c:v>
                </c:pt>
                <c:pt idx="36013">
                  <c:v>21.799636803881974</c:v>
                </c:pt>
                <c:pt idx="36014">
                  <c:v>21.800242130758487</c:v>
                </c:pt>
                <c:pt idx="36015">
                  <c:v>21.800847457635001</c:v>
                </c:pt>
                <c:pt idx="36016">
                  <c:v>21.801452784511515</c:v>
                </c:pt>
                <c:pt idx="36017">
                  <c:v>21.802058111388028</c:v>
                </c:pt>
                <c:pt idx="36018">
                  <c:v>21.802663438264542</c:v>
                </c:pt>
                <c:pt idx="36019">
                  <c:v>21.803268765141055</c:v>
                </c:pt>
                <c:pt idx="36020">
                  <c:v>21.803874092017569</c:v>
                </c:pt>
                <c:pt idx="36021">
                  <c:v>21.804479418894083</c:v>
                </c:pt>
                <c:pt idx="36022">
                  <c:v>21.805084745770596</c:v>
                </c:pt>
                <c:pt idx="36023">
                  <c:v>21.80569007264711</c:v>
                </c:pt>
                <c:pt idx="36024">
                  <c:v>21.806295399523624</c:v>
                </c:pt>
                <c:pt idx="36025">
                  <c:v>21.806900726400137</c:v>
                </c:pt>
                <c:pt idx="36026">
                  <c:v>21.807506053276651</c:v>
                </c:pt>
                <c:pt idx="36027">
                  <c:v>21.808111380153164</c:v>
                </c:pt>
                <c:pt idx="36028">
                  <c:v>21.808716707029678</c:v>
                </c:pt>
                <c:pt idx="36029">
                  <c:v>21.809322033906192</c:v>
                </c:pt>
                <c:pt idx="36030">
                  <c:v>21.809927360782705</c:v>
                </c:pt>
                <c:pt idx="36031">
                  <c:v>21.810532687659219</c:v>
                </c:pt>
                <c:pt idx="36032">
                  <c:v>21.811138014535732</c:v>
                </c:pt>
                <c:pt idx="36033">
                  <c:v>21.811743341412246</c:v>
                </c:pt>
                <c:pt idx="36034">
                  <c:v>21.81234866828876</c:v>
                </c:pt>
                <c:pt idx="36035">
                  <c:v>21.812953995165273</c:v>
                </c:pt>
                <c:pt idx="36036">
                  <c:v>21.813559322041787</c:v>
                </c:pt>
                <c:pt idx="36037">
                  <c:v>21.8141646489183</c:v>
                </c:pt>
                <c:pt idx="36038">
                  <c:v>21.814769975794814</c:v>
                </c:pt>
                <c:pt idx="36039">
                  <c:v>21.815375302671328</c:v>
                </c:pt>
                <c:pt idx="36040">
                  <c:v>21.815980629547841</c:v>
                </c:pt>
                <c:pt idx="36041">
                  <c:v>21.816585956424355</c:v>
                </c:pt>
                <c:pt idx="36042">
                  <c:v>21.817191283300868</c:v>
                </c:pt>
                <c:pt idx="36043">
                  <c:v>21.817796610177382</c:v>
                </c:pt>
                <c:pt idx="36044">
                  <c:v>21.818401937053896</c:v>
                </c:pt>
                <c:pt idx="36045">
                  <c:v>21.819007263930409</c:v>
                </c:pt>
                <c:pt idx="36046">
                  <c:v>21.819612590806923</c:v>
                </c:pt>
                <c:pt idx="36047">
                  <c:v>21.820217917683436</c:v>
                </c:pt>
                <c:pt idx="36048">
                  <c:v>21.82082324455995</c:v>
                </c:pt>
                <c:pt idx="36049">
                  <c:v>21.821428571436464</c:v>
                </c:pt>
                <c:pt idx="36050">
                  <c:v>21.822033898312977</c:v>
                </c:pt>
                <c:pt idx="36051">
                  <c:v>21.822639225189491</c:v>
                </c:pt>
                <c:pt idx="36052">
                  <c:v>21.823244552066004</c:v>
                </c:pt>
                <c:pt idx="36053">
                  <c:v>21.823849878942518</c:v>
                </c:pt>
                <c:pt idx="36054">
                  <c:v>21.824455205819032</c:v>
                </c:pt>
                <c:pt idx="36055">
                  <c:v>21.825060532695545</c:v>
                </c:pt>
                <c:pt idx="36056">
                  <c:v>21.825665859572059</c:v>
                </c:pt>
                <c:pt idx="36057">
                  <c:v>21.826271186448572</c:v>
                </c:pt>
                <c:pt idx="36058">
                  <c:v>21.826876513325086</c:v>
                </c:pt>
                <c:pt idx="36059">
                  <c:v>21.8274818402016</c:v>
                </c:pt>
                <c:pt idx="36060">
                  <c:v>21.828087167078113</c:v>
                </c:pt>
                <c:pt idx="36061">
                  <c:v>21.828692493954627</c:v>
                </c:pt>
                <c:pt idx="36062">
                  <c:v>21.82929782083114</c:v>
                </c:pt>
                <c:pt idx="36063">
                  <c:v>21.829903147707654</c:v>
                </c:pt>
                <c:pt idx="36064">
                  <c:v>21.830508474584168</c:v>
                </c:pt>
                <c:pt idx="36065">
                  <c:v>21.831113801460681</c:v>
                </c:pt>
                <c:pt idx="36066">
                  <c:v>21.831719128337195</c:v>
                </c:pt>
                <c:pt idx="36067">
                  <c:v>21.832324455213708</c:v>
                </c:pt>
                <c:pt idx="36068">
                  <c:v>21.832929782090222</c:v>
                </c:pt>
                <c:pt idx="36069">
                  <c:v>21.833535108966736</c:v>
                </c:pt>
                <c:pt idx="36070">
                  <c:v>21.834140435843249</c:v>
                </c:pt>
                <c:pt idx="36071">
                  <c:v>21.834745762719763</c:v>
                </c:pt>
                <c:pt idx="36072">
                  <c:v>21.835351089596276</c:v>
                </c:pt>
                <c:pt idx="36073">
                  <c:v>21.83595641647279</c:v>
                </c:pt>
                <c:pt idx="36074">
                  <c:v>21.836561743349304</c:v>
                </c:pt>
                <c:pt idx="36075">
                  <c:v>21.837167070225817</c:v>
                </c:pt>
                <c:pt idx="36076">
                  <c:v>21.837772397102331</c:v>
                </c:pt>
                <c:pt idx="36077">
                  <c:v>21.838377723978844</c:v>
                </c:pt>
                <c:pt idx="36078">
                  <c:v>21.838983050855358</c:v>
                </c:pt>
                <c:pt idx="36079">
                  <c:v>21.839588377731872</c:v>
                </c:pt>
                <c:pt idx="36080">
                  <c:v>21.840193704608385</c:v>
                </c:pt>
                <c:pt idx="36081">
                  <c:v>21.840799031484899</c:v>
                </c:pt>
                <c:pt idx="36082">
                  <c:v>21.841404358361412</c:v>
                </c:pt>
                <c:pt idx="36083">
                  <c:v>21.842009685237926</c:v>
                </c:pt>
                <c:pt idx="36084">
                  <c:v>21.84261501211444</c:v>
                </c:pt>
                <c:pt idx="36085">
                  <c:v>21.843220338990953</c:v>
                </c:pt>
                <c:pt idx="36086">
                  <c:v>21.843825665867467</c:v>
                </c:pt>
                <c:pt idx="36087">
                  <c:v>21.84443099274398</c:v>
                </c:pt>
                <c:pt idx="36088">
                  <c:v>21.845036319620494</c:v>
                </c:pt>
                <c:pt idx="36089">
                  <c:v>21.845641646497008</c:v>
                </c:pt>
                <c:pt idx="36090">
                  <c:v>21.846246973373521</c:v>
                </c:pt>
                <c:pt idx="36091">
                  <c:v>21.846852300250035</c:v>
                </c:pt>
                <c:pt idx="36092">
                  <c:v>21.847457627126548</c:v>
                </c:pt>
                <c:pt idx="36093">
                  <c:v>21.848062954003062</c:v>
                </c:pt>
                <c:pt idx="36094">
                  <c:v>21.848668280879576</c:v>
                </c:pt>
                <c:pt idx="36095">
                  <c:v>21.849273607756089</c:v>
                </c:pt>
                <c:pt idx="36096">
                  <c:v>21.849878934632603</c:v>
                </c:pt>
                <c:pt idx="36097">
                  <c:v>21.850484261509116</c:v>
                </c:pt>
                <c:pt idx="36098">
                  <c:v>21.85108958838563</c:v>
                </c:pt>
                <c:pt idx="36099">
                  <c:v>21.851694915262144</c:v>
                </c:pt>
                <c:pt idx="36100">
                  <c:v>21.852300242138657</c:v>
                </c:pt>
                <c:pt idx="36101">
                  <c:v>21.852905569015171</c:v>
                </c:pt>
                <c:pt idx="36102">
                  <c:v>21.853510895891684</c:v>
                </c:pt>
                <c:pt idx="36103">
                  <c:v>21.854116222768198</c:v>
                </c:pt>
                <c:pt idx="36104">
                  <c:v>21.854721549644712</c:v>
                </c:pt>
                <c:pt idx="36105">
                  <c:v>21.855326876521225</c:v>
                </c:pt>
                <c:pt idx="36106">
                  <c:v>21.855932203397739</c:v>
                </c:pt>
                <c:pt idx="36107">
                  <c:v>21.856537530274252</c:v>
                </c:pt>
                <c:pt idx="36108">
                  <c:v>21.857142857150766</c:v>
                </c:pt>
                <c:pt idx="36109">
                  <c:v>21.85774818402728</c:v>
                </c:pt>
                <c:pt idx="36110">
                  <c:v>21.858353510903793</c:v>
                </c:pt>
                <c:pt idx="36111">
                  <c:v>21.858958837780307</c:v>
                </c:pt>
                <c:pt idx="36112">
                  <c:v>21.85956416465682</c:v>
                </c:pt>
                <c:pt idx="36113">
                  <c:v>21.860169491533334</c:v>
                </c:pt>
                <c:pt idx="36114">
                  <c:v>21.860774818409848</c:v>
                </c:pt>
                <c:pt idx="36115">
                  <c:v>21.861380145286361</c:v>
                </c:pt>
                <c:pt idx="36116">
                  <c:v>21.861985472162875</c:v>
                </c:pt>
                <c:pt idx="36117">
                  <c:v>21.862590799039388</c:v>
                </c:pt>
                <c:pt idx="36118">
                  <c:v>21.863196125915902</c:v>
                </c:pt>
                <c:pt idx="36119">
                  <c:v>21.863801452792416</c:v>
                </c:pt>
                <c:pt idx="36120">
                  <c:v>21.864406779668929</c:v>
                </c:pt>
                <c:pt idx="36121">
                  <c:v>21.865012106545443</c:v>
                </c:pt>
                <c:pt idx="36122">
                  <c:v>21.865617433421956</c:v>
                </c:pt>
                <c:pt idx="36123">
                  <c:v>21.86622276029847</c:v>
                </c:pt>
                <c:pt idx="36124">
                  <c:v>21.866828087174984</c:v>
                </c:pt>
                <c:pt idx="36125">
                  <c:v>21.867433414051497</c:v>
                </c:pt>
                <c:pt idx="36126">
                  <c:v>21.868038740928011</c:v>
                </c:pt>
                <c:pt idx="36127">
                  <c:v>21.868644067804524</c:v>
                </c:pt>
                <c:pt idx="36128">
                  <c:v>21.869249394681038</c:v>
                </c:pt>
                <c:pt idx="36129">
                  <c:v>21.869854721557552</c:v>
                </c:pt>
                <c:pt idx="36130">
                  <c:v>21.870460048434065</c:v>
                </c:pt>
                <c:pt idx="36131">
                  <c:v>21.871065375310579</c:v>
                </c:pt>
                <c:pt idx="36132">
                  <c:v>21.871670702187092</c:v>
                </c:pt>
                <c:pt idx="36133">
                  <c:v>21.872276029063606</c:v>
                </c:pt>
                <c:pt idx="36134">
                  <c:v>21.87288135594012</c:v>
                </c:pt>
                <c:pt idx="36135">
                  <c:v>21.873486682816633</c:v>
                </c:pt>
                <c:pt idx="36136">
                  <c:v>21.874092009693147</c:v>
                </c:pt>
                <c:pt idx="36137">
                  <c:v>21.87469733656966</c:v>
                </c:pt>
                <c:pt idx="36138">
                  <c:v>21.875302663446174</c:v>
                </c:pt>
                <c:pt idx="36139">
                  <c:v>21.875907990322688</c:v>
                </c:pt>
                <c:pt idx="36140">
                  <c:v>21.876513317199201</c:v>
                </c:pt>
                <c:pt idx="36141">
                  <c:v>21.877118644075715</c:v>
                </c:pt>
                <c:pt idx="36142">
                  <c:v>21.877723970952228</c:v>
                </c:pt>
                <c:pt idx="36143">
                  <c:v>21.878329297828742</c:v>
                </c:pt>
                <c:pt idx="36144">
                  <c:v>21.878934624705256</c:v>
                </c:pt>
                <c:pt idx="36145">
                  <c:v>21.879539951581769</c:v>
                </c:pt>
                <c:pt idx="36146">
                  <c:v>21.880145278458283</c:v>
                </c:pt>
                <c:pt idx="36147">
                  <c:v>21.880750605334796</c:v>
                </c:pt>
                <c:pt idx="36148">
                  <c:v>21.88135593221131</c:v>
                </c:pt>
                <c:pt idx="36149">
                  <c:v>21.881961259087824</c:v>
                </c:pt>
                <c:pt idx="36150">
                  <c:v>21.882566585964337</c:v>
                </c:pt>
                <c:pt idx="36151">
                  <c:v>21.883171912840851</c:v>
                </c:pt>
                <c:pt idx="36152">
                  <c:v>21.883777239717364</c:v>
                </c:pt>
                <c:pt idx="36153">
                  <c:v>21.884382566593878</c:v>
                </c:pt>
                <c:pt idx="36154">
                  <c:v>21.884987893470392</c:v>
                </c:pt>
                <c:pt idx="36155">
                  <c:v>21.885593220346905</c:v>
                </c:pt>
                <c:pt idx="36156">
                  <c:v>21.886198547223419</c:v>
                </c:pt>
                <c:pt idx="36157">
                  <c:v>21.886803874099932</c:v>
                </c:pt>
                <c:pt idx="36158">
                  <c:v>21.887409200976446</c:v>
                </c:pt>
                <c:pt idx="36159">
                  <c:v>21.88801452785296</c:v>
                </c:pt>
                <c:pt idx="36160">
                  <c:v>21.888619854729473</c:v>
                </c:pt>
                <c:pt idx="36161">
                  <c:v>21.889225181605987</c:v>
                </c:pt>
                <c:pt idx="36162">
                  <c:v>21.8898305084825</c:v>
                </c:pt>
                <c:pt idx="36163">
                  <c:v>21.890435835359014</c:v>
                </c:pt>
                <c:pt idx="36164">
                  <c:v>21.891041162235528</c:v>
                </c:pt>
                <c:pt idx="36165">
                  <c:v>21.891646489112041</c:v>
                </c:pt>
                <c:pt idx="36166">
                  <c:v>21.892251815988555</c:v>
                </c:pt>
                <c:pt idx="36167">
                  <c:v>21.892857142865068</c:v>
                </c:pt>
                <c:pt idx="36168">
                  <c:v>21.893462469741582</c:v>
                </c:pt>
                <c:pt idx="36169">
                  <c:v>21.894067796618096</c:v>
                </c:pt>
                <c:pt idx="36170">
                  <c:v>21.894673123494609</c:v>
                </c:pt>
                <c:pt idx="36171">
                  <c:v>21.895278450371123</c:v>
                </c:pt>
                <c:pt idx="36172">
                  <c:v>21.895883777247636</c:v>
                </c:pt>
                <c:pt idx="36173">
                  <c:v>21.89648910412415</c:v>
                </c:pt>
                <c:pt idx="36174">
                  <c:v>21.897094431000664</c:v>
                </c:pt>
                <c:pt idx="36175">
                  <c:v>21.897699757877177</c:v>
                </c:pt>
                <c:pt idx="36176">
                  <c:v>21.898305084753691</c:v>
                </c:pt>
                <c:pt idx="36177">
                  <c:v>21.898910411630204</c:v>
                </c:pt>
                <c:pt idx="36178">
                  <c:v>21.899515738506718</c:v>
                </c:pt>
                <c:pt idx="36179">
                  <c:v>21.900121065383232</c:v>
                </c:pt>
                <c:pt idx="36180">
                  <c:v>21.900726392259745</c:v>
                </c:pt>
                <c:pt idx="36181">
                  <c:v>21.901331719136259</c:v>
                </c:pt>
                <c:pt idx="36182">
                  <c:v>21.901937046012772</c:v>
                </c:pt>
                <c:pt idx="36183">
                  <c:v>21.902542372889286</c:v>
                </c:pt>
                <c:pt idx="36184">
                  <c:v>21.9031476997658</c:v>
                </c:pt>
                <c:pt idx="36185">
                  <c:v>21.903753026642313</c:v>
                </c:pt>
                <c:pt idx="36186">
                  <c:v>21.904358353518827</c:v>
                </c:pt>
                <c:pt idx="36187">
                  <c:v>21.90496368039534</c:v>
                </c:pt>
                <c:pt idx="36188">
                  <c:v>21.905569007271854</c:v>
                </c:pt>
                <c:pt idx="36189">
                  <c:v>21.906174334148368</c:v>
                </c:pt>
                <c:pt idx="36190">
                  <c:v>21.906779661024881</c:v>
                </c:pt>
                <c:pt idx="36191">
                  <c:v>21.907384987901395</c:v>
                </c:pt>
                <c:pt idx="36192">
                  <c:v>21.907990314777908</c:v>
                </c:pt>
                <c:pt idx="36193">
                  <c:v>21.908595641654422</c:v>
                </c:pt>
                <c:pt idx="36194">
                  <c:v>21.909200968530936</c:v>
                </c:pt>
                <c:pt idx="36195">
                  <c:v>21.909806295407449</c:v>
                </c:pt>
                <c:pt idx="36196">
                  <c:v>21.910411622283963</c:v>
                </c:pt>
                <c:pt idx="36197">
                  <c:v>21.911016949160476</c:v>
                </c:pt>
                <c:pt idx="36198">
                  <c:v>21.91162227603699</c:v>
                </c:pt>
                <c:pt idx="36199">
                  <c:v>21.912227602913504</c:v>
                </c:pt>
                <c:pt idx="36200">
                  <c:v>21.912832929790017</c:v>
                </c:pt>
                <c:pt idx="36201">
                  <c:v>21.913438256666531</c:v>
                </c:pt>
                <c:pt idx="36202">
                  <c:v>21.914043583543044</c:v>
                </c:pt>
                <c:pt idx="36203">
                  <c:v>21.914648910419558</c:v>
                </c:pt>
                <c:pt idx="36204">
                  <c:v>21.915254237296072</c:v>
                </c:pt>
                <c:pt idx="36205">
                  <c:v>21.915859564172585</c:v>
                </c:pt>
                <c:pt idx="36206">
                  <c:v>21.916464891049099</c:v>
                </c:pt>
                <c:pt idx="36207">
                  <c:v>21.917070217925612</c:v>
                </c:pt>
                <c:pt idx="36208">
                  <c:v>21.917675544802126</c:v>
                </c:pt>
                <c:pt idx="36209">
                  <c:v>21.91828087167864</c:v>
                </c:pt>
                <c:pt idx="36210">
                  <c:v>21.918886198555153</c:v>
                </c:pt>
                <c:pt idx="36211">
                  <c:v>21.919491525431667</c:v>
                </c:pt>
                <c:pt idx="36212">
                  <c:v>21.920096852308181</c:v>
                </c:pt>
                <c:pt idx="36213">
                  <c:v>21.920702179184694</c:v>
                </c:pt>
                <c:pt idx="36214">
                  <c:v>21.921307506061208</c:v>
                </c:pt>
                <c:pt idx="36215">
                  <c:v>21.921912832937721</c:v>
                </c:pt>
                <c:pt idx="36216">
                  <c:v>21.922518159814235</c:v>
                </c:pt>
                <c:pt idx="36217">
                  <c:v>21.923123486690749</c:v>
                </c:pt>
                <c:pt idx="36218">
                  <c:v>21.923728813567262</c:v>
                </c:pt>
                <c:pt idx="36219">
                  <c:v>21.924334140443776</c:v>
                </c:pt>
                <c:pt idx="36220">
                  <c:v>21.924939467320289</c:v>
                </c:pt>
                <c:pt idx="36221">
                  <c:v>21.925544794196803</c:v>
                </c:pt>
                <c:pt idx="36222">
                  <c:v>21.926150121073317</c:v>
                </c:pt>
                <c:pt idx="36223">
                  <c:v>21.92675544794983</c:v>
                </c:pt>
                <c:pt idx="36224">
                  <c:v>21.927360774826344</c:v>
                </c:pt>
                <c:pt idx="36225">
                  <c:v>21.927966101702857</c:v>
                </c:pt>
                <c:pt idx="36226">
                  <c:v>21.928571428579371</c:v>
                </c:pt>
                <c:pt idx="36227">
                  <c:v>21.929176755455885</c:v>
                </c:pt>
                <c:pt idx="36228">
                  <c:v>21.929782082332398</c:v>
                </c:pt>
                <c:pt idx="36229">
                  <c:v>21.930387409208912</c:v>
                </c:pt>
                <c:pt idx="36230">
                  <c:v>21.930992736085425</c:v>
                </c:pt>
                <c:pt idx="36231">
                  <c:v>21.931598062961939</c:v>
                </c:pt>
                <c:pt idx="36232">
                  <c:v>21.932203389838453</c:v>
                </c:pt>
                <c:pt idx="36233">
                  <c:v>21.932808716714966</c:v>
                </c:pt>
                <c:pt idx="36234">
                  <c:v>21.93341404359148</c:v>
                </c:pt>
                <c:pt idx="36235">
                  <c:v>21.934019370467993</c:v>
                </c:pt>
                <c:pt idx="36236">
                  <c:v>21.934624697344507</c:v>
                </c:pt>
                <c:pt idx="36237">
                  <c:v>21.935230024221021</c:v>
                </c:pt>
                <c:pt idx="36238">
                  <c:v>21.935835351097534</c:v>
                </c:pt>
                <c:pt idx="36239">
                  <c:v>21.936440677974048</c:v>
                </c:pt>
                <c:pt idx="36240">
                  <c:v>21.937046004850561</c:v>
                </c:pt>
                <c:pt idx="36241">
                  <c:v>21.937651331727075</c:v>
                </c:pt>
                <c:pt idx="36242">
                  <c:v>21.938256658603589</c:v>
                </c:pt>
                <c:pt idx="36243">
                  <c:v>21.938861985480102</c:v>
                </c:pt>
                <c:pt idx="36244">
                  <c:v>21.939467312356616</c:v>
                </c:pt>
                <c:pt idx="36245">
                  <c:v>21.940072639233129</c:v>
                </c:pt>
                <c:pt idx="36246">
                  <c:v>21.940677966109643</c:v>
                </c:pt>
                <c:pt idx="36247">
                  <c:v>21.941283292986157</c:v>
                </c:pt>
                <c:pt idx="36248">
                  <c:v>21.94188861986267</c:v>
                </c:pt>
                <c:pt idx="36249">
                  <c:v>21.942493946739184</c:v>
                </c:pt>
                <c:pt idx="36250">
                  <c:v>21.943099273615697</c:v>
                </c:pt>
                <c:pt idx="36251">
                  <c:v>21.943704600492211</c:v>
                </c:pt>
                <c:pt idx="36252">
                  <c:v>21.944309927368725</c:v>
                </c:pt>
                <c:pt idx="36253">
                  <c:v>21.944915254245238</c:v>
                </c:pt>
                <c:pt idx="36254">
                  <c:v>21.945520581121752</c:v>
                </c:pt>
                <c:pt idx="36255">
                  <c:v>21.946125907998265</c:v>
                </c:pt>
                <c:pt idx="36256">
                  <c:v>21.946731234874779</c:v>
                </c:pt>
                <c:pt idx="36257">
                  <c:v>21.947336561751293</c:v>
                </c:pt>
                <c:pt idx="36258">
                  <c:v>21.947941888627806</c:v>
                </c:pt>
                <c:pt idx="36259">
                  <c:v>21.94854721550432</c:v>
                </c:pt>
                <c:pt idx="36260">
                  <c:v>21.949152542380833</c:v>
                </c:pt>
                <c:pt idx="36261">
                  <c:v>21.949757869257347</c:v>
                </c:pt>
                <c:pt idx="36262">
                  <c:v>21.950363196133861</c:v>
                </c:pt>
                <c:pt idx="36263">
                  <c:v>21.950968523010374</c:v>
                </c:pt>
                <c:pt idx="36264">
                  <c:v>21.951573849886888</c:v>
                </c:pt>
                <c:pt idx="36265">
                  <c:v>21.952179176763401</c:v>
                </c:pt>
                <c:pt idx="36266">
                  <c:v>21.952784503639915</c:v>
                </c:pt>
                <c:pt idx="36267">
                  <c:v>21.953389830516429</c:v>
                </c:pt>
                <c:pt idx="36268">
                  <c:v>21.953995157392942</c:v>
                </c:pt>
                <c:pt idx="36269">
                  <c:v>21.954600484269456</c:v>
                </c:pt>
                <c:pt idx="36270">
                  <c:v>21.955205811145969</c:v>
                </c:pt>
                <c:pt idx="36271">
                  <c:v>21.955811138022483</c:v>
                </c:pt>
                <c:pt idx="36272">
                  <c:v>21.956416464898997</c:v>
                </c:pt>
                <c:pt idx="36273">
                  <c:v>21.95702179177551</c:v>
                </c:pt>
                <c:pt idx="36274">
                  <c:v>21.957627118652024</c:v>
                </c:pt>
                <c:pt idx="36275">
                  <c:v>21.958232445528537</c:v>
                </c:pt>
                <c:pt idx="36276">
                  <c:v>21.958837772405051</c:v>
                </c:pt>
                <c:pt idx="36277">
                  <c:v>21.959443099281565</c:v>
                </c:pt>
                <c:pt idx="36278">
                  <c:v>21.960048426158078</c:v>
                </c:pt>
                <c:pt idx="36279">
                  <c:v>21.960653753034592</c:v>
                </c:pt>
                <c:pt idx="36280">
                  <c:v>21.961259079911105</c:v>
                </c:pt>
                <c:pt idx="36281">
                  <c:v>21.961864406787619</c:v>
                </c:pt>
                <c:pt idx="36282">
                  <c:v>21.962469733664133</c:v>
                </c:pt>
                <c:pt idx="36283">
                  <c:v>21.963075060540646</c:v>
                </c:pt>
                <c:pt idx="36284">
                  <c:v>21.96368038741716</c:v>
                </c:pt>
                <c:pt idx="36285">
                  <c:v>21.964285714293673</c:v>
                </c:pt>
                <c:pt idx="36286">
                  <c:v>21.964891041170187</c:v>
                </c:pt>
                <c:pt idx="36287">
                  <c:v>21.965496368046701</c:v>
                </c:pt>
                <c:pt idx="36288">
                  <c:v>21.966101694923214</c:v>
                </c:pt>
                <c:pt idx="36289">
                  <c:v>21.966707021799728</c:v>
                </c:pt>
                <c:pt idx="36290">
                  <c:v>21.967312348676241</c:v>
                </c:pt>
                <c:pt idx="36291">
                  <c:v>21.967917675552755</c:v>
                </c:pt>
                <c:pt idx="36292">
                  <c:v>21.968523002429269</c:v>
                </c:pt>
                <c:pt idx="36293">
                  <c:v>21.969128329305782</c:v>
                </c:pt>
                <c:pt idx="36294">
                  <c:v>21.969733656182296</c:v>
                </c:pt>
                <c:pt idx="36295">
                  <c:v>21.970338983058809</c:v>
                </c:pt>
                <c:pt idx="36296">
                  <c:v>21.970944309935323</c:v>
                </c:pt>
                <c:pt idx="36297">
                  <c:v>21.971549636811837</c:v>
                </c:pt>
                <c:pt idx="36298">
                  <c:v>21.97215496368835</c:v>
                </c:pt>
                <c:pt idx="36299">
                  <c:v>21.972760290564864</c:v>
                </c:pt>
                <c:pt idx="36300">
                  <c:v>21.973365617441377</c:v>
                </c:pt>
                <c:pt idx="36301">
                  <c:v>21.973970944317891</c:v>
                </c:pt>
                <c:pt idx="36302">
                  <c:v>21.974576271194405</c:v>
                </c:pt>
                <c:pt idx="36303">
                  <c:v>21.975181598070918</c:v>
                </c:pt>
                <c:pt idx="36304">
                  <c:v>21.975786924947432</c:v>
                </c:pt>
                <c:pt idx="36305">
                  <c:v>21.976392251823945</c:v>
                </c:pt>
                <c:pt idx="36306">
                  <c:v>21.976997578700459</c:v>
                </c:pt>
                <c:pt idx="36307">
                  <c:v>21.977602905576973</c:v>
                </c:pt>
                <c:pt idx="36308">
                  <c:v>21.978208232453486</c:v>
                </c:pt>
                <c:pt idx="36309">
                  <c:v>21.97881355933</c:v>
                </c:pt>
                <c:pt idx="36310">
                  <c:v>21.979418886206513</c:v>
                </c:pt>
                <c:pt idx="36311">
                  <c:v>21.980024213083027</c:v>
                </c:pt>
                <c:pt idx="36312">
                  <c:v>21.980629539959541</c:v>
                </c:pt>
                <c:pt idx="36313">
                  <c:v>21.981234866836054</c:v>
                </c:pt>
                <c:pt idx="36314">
                  <c:v>21.981840193712568</c:v>
                </c:pt>
                <c:pt idx="36315">
                  <c:v>21.982445520589081</c:v>
                </c:pt>
                <c:pt idx="36316">
                  <c:v>21.983050847465595</c:v>
                </c:pt>
                <c:pt idx="36317">
                  <c:v>21.983656174342109</c:v>
                </c:pt>
                <c:pt idx="36318">
                  <c:v>21.984261501218622</c:v>
                </c:pt>
                <c:pt idx="36319">
                  <c:v>21.984866828095136</c:v>
                </c:pt>
                <c:pt idx="36320">
                  <c:v>21.985472154971649</c:v>
                </c:pt>
                <c:pt idx="36321">
                  <c:v>21.986077481848163</c:v>
                </c:pt>
                <c:pt idx="36322">
                  <c:v>21.986682808724677</c:v>
                </c:pt>
                <c:pt idx="36323">
                  <c:v>21.98728813560119</c:v>
                </c:pt>
                <c:pt idx="36324">
                  <c:v>21.987893462477704</c:v>
                </c:pt>
                <c:pt idx="36325">
                  <c:v>21.988498789354217</c:v>
                </c:pt>
                <c:pt idx="36326">
                  <c:v>21.989104116230731</c:v>
                </c:pt>
                <c:pt idx="36327">
                  <c:v>21.989709443107245</c:v>
                </c:pt>
                <c:pt idx="36328">
                  <c:v>21.990314769983758</c:v>
                </c:pt>
                <c:pt idx="36329">
                  <c:v>21.990920096860272</c:v>
                </c:pt>
                <c:pt idx="36330">
                  <c:v>21.991525423736785</c:v>
                </c:pt>
                <c:pt idx="36331">
                  <c:v>21.992130750613299</c:v>
                </c:pt>
                <c:pt idx="36332">
                  <c:v>21.992736077489813</c:v>
                </c:pt>
                <c:pt idx="36333">
                  <c:v>21.993341404366326</c:v>
                </c:pt>
                <c:pt idx="36334">
                  <c:v>21.99394673124284</c:v>
                </c:pt>
                <c:pt idx="36335">
                  <c:v>21.994552058119353</c:v>
                </c:pt>
                <c:pt idx="36336">
                  <c:v>21.995157384995867</c:v>
                </c:pt>
                <c:pt idx="36337">
                  <c:v>21.995762711872381</c:v>
                </c:pt>
                <c:pt idx="36338">
                  <c:v>21.996368038748894</c:v>
                </c:pt>
                <c:pt idx="36339">
                  <c:v>21.996973365625408</c:v>
                </c:pt>
                <c:pt idx="36340">
                  <c:v>21.997578692501921</c:v>
                </c:pt>
                <c:pt idx="36341">
                  <c:v>21.998184019378435</c:v>
                </c:pt>
                <c:pt idx="36342">
                  <c:v>21.998789346254949</c:v>
                </c:pt>
                <c:pt idx="36343">
                  <c:v>21.999394673131462</c:v>
                </c:pt>
                <c:pt idx="36344">
                  <c:v>22.000000000007976</c:v>
                </c:pt>
                <c:pt idx="36345">
                  <c:v>22.000605326884489</c:v>
                </c:pt>
                <c:pt idx="36346">
                  <c:v>22.001210653761003</c:v>
                </c:pt>
                <c:pt idx="36347">
                  <c:v>22.001815980637517</c:v>
                </c:pt>
                <c:pt idx="36348">
                  <c:v>22.00242130751403</c:v>
                </c:pt>
                <c:pt idx="36349">
                  <c:v>22.003026634390544</c:v>
                </c:pt>
                <c:pt idx="36350">
                  <c:v>22.003631961267057</c:v>
                </c:pt>
                <c:pt idx="36351">
                  <c:v>22.004237288143571</c:v>
                </c:pt>
                <c:pt idx="36352">
                  <c:v>22.004842615020085</c:v>
                </c:pt>
                <c:pt idx="36353">
                  <c:v>22.005447941896598</c:v>
                </c:pt>
                <c:pt idx="36354">
                  <c:v>22.006053268773112</c:v>
                </c:pt>
                <c:pt idx="36355">
                  <c:v>22.006658595649625</c:v>
                </c:pt>
                <c:pt idx="36356">
                  <c:v>22.007263922526139</c:v>
                </c:pt>
                <c:pt idx="36357">
                  <c:v>22.007869249402653</c:v>
                </c:pt>
                <c:pt idx="36358">
                  <c:v>22.008474576279166</c:v>
                </c:pt>
                <c:pt idx="36359">
                  <c:v>22.00907990315568</c:v>
                </c:pt>
                <c:pt idx="36360">
                  <c:v>22.009685230032193</c:v>
                </c:pt>
                <c:pt idx="36361">
                  <c:v>22.010290556908707</c:v>
                </c:pt>
                <c:pt idx="36362">
                  <c:v>22.010895883785221</c:v>
                </c:pt>
                <c:pt idx="36363">
                  <c:v>22.011501210661734</c:v>
                </c:pt>
                <c:pt idx="36364">
                  <c:v>22.012106537538248</c:v>
                </c:pt>
                <c:pt idx="36365">
                  <c:v>22.012711864414761</c:v>
                </c:pt>
                <c:pt idx="36366">
                  <c:v>22.013317191291275</c:v>
                </c:pt>
                <c:pt idx="36367">
                  <c:v>22.013922518167789</c:v>
                </c:pt>
                <c:pt idx="36368">
                  <c:v>22.014527845044302</c:v>
                </c:pt>
                <c:pt idx="36369">
                  <c:v>22.015133171920816</c:v>
                </c:pt>
                <c:pt idx="36370">
                  <c:v>22.015738498797329</c:v>
                </c:pt>
                <c:pt idx="36371">
                  <c:v>22.016343825673843</c:v>
                </c:pt>
                <c:pt idx="36372">
                  <c:v>22.016949152550357</c:v>
                </c:pt>
                <c:pt idx="36373">
                  <c:v>22.01755447942687</c:v>
                </c:pt>
                <c:pt idx="36374">
                  <c:v>22.018159806303384</c:v>
                </c:pt>
                <c:pt idx="36375">
                  <c:v>22.018765133179897</c:v>
                </c:pt>
                <c:pt idx="36376">
                  <c:v>22.019370460056411</c:v>
                </c:pt>
                <c:pt idx="36377">
                  <c:v>22.019975786932925</c:v>
                </c:pt>
                <c:pt idx="36378">
                  <c:v>22.020581113809438</c:v>
                </c:pt>
                <c:pt idx="36379">
                  <c:v>22.021186440685952</c:v>
                </c:pt>
                <c:pt idx="36380">
                  <c:v>22.021791767562465</c:v>
                </c:pt>
                <c:pt idx="36381">
                  <c:v>22.022397094438979</c:v>
                </c:pt>
                <c:pt idx="36382">
                  <c:v>22.023002421315493</c:v>
                </c:pt>
                <c:pt idx="36383">
                  <c:v>22.023607748192006</c:v>
                </c:pt>
                <c:pt idx="36384">
                  <c:v>22.02421307506852</c:v>
                </c:pt>
                <c:pt idx="36385">
                  <c:v>22.024818401945033</c:v>
                </c:pt>
                <c:pt idx="36386">
                  <c:v>22.025423728821547</c:v>
                </c:pt>
                <c:pt idx="36387">
                  <c:v>22.026029055698061</c:v>
                </c:pt>
                <c:pt idx="36388">
                  <c:v>22.026634382574574</c:v>
                </c:pt>
                <c:pt idx="36389">
                  <c:v>22.027239709451088</c:v>
                </c:pt>
                <c:pt idx="36390">
                  <c:v>22.027845036327601</c:v>
                </c:pt>
                <c:pt idx="36391">
                  <c:v>22.028450363204115</c:v>
                </c:pt>
                <c:pt idx="36392">
                  <c:v>22.029055690080629</c:v>
                </c:pt>
                <c:pt idx="36393">
                  <c:v>22.029661016957142</c:v>
                </c:pt>
                <c:pt idx="36394">
                  <c:v>22.030266343833656</c:v>
                </c:pt>
                <c:pt idx="36395">
                  <c:v>22.030871670710169</c:v>
                </c:pt>
                <c:pt idx="36396">
                  <c:v>22.031476997586683</c:v>
                </c:pt>
                <c:pt idx="36397">
                  <c:v>22.032082324463197</c:v>
                </c:pt>
                <c:pt idx="36398">
                  <c:v>22.03268765133971</c:v>
                </c:pt>
                <c:pt idx="36399">
                  <c:v>22.033292978216224</c:v>
                </c:pt>
                <c:pt idx="36400">
                  <c:v>22.033898305092738</c:v>
                </c:pt>
                <c:pt idx="36401">
                  <c:v>22.034503631969251</c:v>
                </c:pt>
                <c:pt idx="36402">
                  <c:v>22.035108958845765</c:v>
                </c:pt>
                <c:pt idx="36403">
                  <c:v>22.035714285722278</c:v>
                </c:pt>
                <c:pt idx="36404">
                  <c:v>22.036319612598792</c:v>
                </c:pt>
                <c:pt idx="36405">
                  <c:v>22.036924939475306</c:v>
                </c:pt>
                <c:pt idx="36406">
                  <c:v>22.037530266351819</c:v>
                </c:pt>
                <c:pt idx="36407">
                  <c:v>22.038135593228333</c:v>
                </c:pt>
                <c:pt idx="36408">
                  <c:v>22.038740920104846</c:v>
                </c:pt>
                <c:pt idx="36409">
                  <c:v>22.03934624698136</c:v>
                </c:pt>
                <c:pt idx="36410">
                  <c:v>22.039951573857874</c:v>
                </c:pt>
                <c:pt idx="36411">
                  <c:v>22.040556900734387</c:v>
                </c:pt>
                <c:pt idx="36412">
                  <c:v>22.041162227610901</c:v>
                </c:pt>
                <c:pt idx="36413">
                  <c:v>22.041767554487414</c:v>
                </c:pt>
                <c:pt idx="36414">
                  <c:v>22.042372881363928</c:v>
                </c:pt>
                <c:pt idx="36415">
                  <c:v>22.042978208240442</c:v>
                </c:pt>
                <c:pt idx="36416">
                  <c:v>22.043583535116955</c:v>
                </c:pt>
                <c:pt idx="36417">
                  <c:v>22.044188861993469</c:v>
                </c:pt>
                <c:pt idx="36418">
                  <c:v>22.044794188869982</c:v>
                </c:pt>
                <c:pt idx="36419">
                  <c:v>22.045399515746496</c:v>
                </c:pt>
                <c:pt idx="36420">
                  <c:v>22.04600484262301</c:v>
                </c:pt>
                <c:pt idx="36421">
                  <c:v>22.046610169499523</c:v>
                </c:pt>
                <c:pt idx="36422">
                  <c:v>22.047215496376037</c:v>
                </c:pt>
                <c:pt idx="36423">
                  <c:v>22.04782082325255</c:v>
                </c:pt>
                <c:pt idx="36424">
                  <c:v>22.048426150129064</c:v>
                </c:pt>
                <c:pt idx="36425">
                  <c:v>22.049031477005578</c:v>
                </c:pt>
                <c:pt idx="36426">
                  <c:v>22.049636803882091</c:v>
                </c:pt>
                <c:pt idx="36427">
                  <c:v>22.050242130758605</c:v>
                </c:pt>
                <c:pt idx="36428">
                  <c:v>22.050847457635118</c:v>
                </c:pt>
                <c:pt idx="36429">
                  <c:v>22.051452784511632</c:v>
                </c:pt>
                <c:pt idx="36430">
                  <c:v>22.052058111388146</c:v>
                </c:pt>
                <c:pt idx="36431">
                  <c:v>22.052663438264659</c:v>
                </c:pt>
                <c:pt idx="36432">
                  <c:v>22.053268765141173</c:v>
                </c:pt>
                <c:pt idx="36433">
                  <c:v>22.053874092017686</c:v>
                </c:pt>
                <c:pt idx="36434">
                  <c:v>22.0544794188942</c:v>
                </c:pt>
                <c:pt idx="36435">
                  <c:v>22.055084745770714</c:v>
                </c:pt>
                <c:pt idx="36436">
                  <c:v>22.055690072647227</c:v>
                </c:pt>
                <c:pt idx="36437">
                  <c:v>22.056295399523741</c:v>
                </c:pt>
                <c:pt idx="36438">
                  <c:v>22.056900726400254</c:v>
                </c:pt>
                <c:pt idx="36439">
                  <c:v>22.057506053276768</c:v>
                </c:pt>
                <c:pt idx="36440">
                  <c:v>22.058111380153282</c:v>
                </c:pt>
                <c:pt idx="36441">
                  <c:v>22.058716707029795</c:v>
                </c:pt>
                <c:pt idx="36442">
                  <c:v>22.059322033906309</c:v>
                </c:pt>
                <c:pt idx="36443">
                  <c:v>22.059927360782822</c:v>
                </c:pt>
                <c:pt idx="36444">
                  <c:v>22.060532687659336</c:v>
                </c:pt>
                <c:pt idx="36445">
                  <c:v>22.06113801453585</c:v>
                </c:pt>
                <c:pt idx="36446">
                  <c:v>22.061743341412363</c:v>
                </c:pt>
                <c:pt idx="36447">
                  <c:v>22.062348668288877</c:v>
                </c:pt>
                <c:pt idx="36448">
                  <c:v>22.06295399516539</c:v>
                </c:pt>
                <c:pt idx="36449">
                  <c:v>22.063559322041904</c:v>
                </c:pt>
                <c:pt idx="36450">
                  <c:v>22.064164648918418</c:v>
                </c:pt>
                <c:pt idx="36451">
                  <c:v>22.064769975794931</c:v>
                </c:pt>
                <c:pt idx="36452">
                  <c:v>22.065375302671445</c:v>
                </c:pt>
                <c:pt idx="36453">
                  <c:v>22.065980629547958</c:v>
                </c:pt>
                <c:pt idx="36454">
                  <c:v>22.066585956424472</c:v>
                </c:pt>
                <c:pt idx="36455">
                  <c:v>22.067191283300986</c:v>
                </c:pt>
                <c:pt idx="36456">
                  <c:v>22.067796610177499</c:v>
                </c:pt>
                <c:pt idx="36457">
                  <c:v>22.068401937054013</c:v>
                </c:pt>
                <c:pt idx="36458">
                  <c:v>22.069007263930526</c:v>
                </c:pt>
                <c:pt idx="36459">
                  <c:v>22.06961259080704</c:v>
                </c:pt>
                <c:pt idx="36460">
                  <c:v>22.070217917683554</c:v>
                </c:pt>
                <c:pt idx="36461">
                  <c:v>22.070823244560067</c:v>
                </c:pt>
                <c:pt idx="36462">
                  <c:v>22.071428571436581</c:v>
                </c:pt>
                <c:pt idx="36463">
                  <c:v>22.072033898313094</c:v>
                </c:pt>
                <c:pt idx="36464">
                  <c:v>22.072639225189608</c:v>
                </c:pt>
                <c:pt idx="36465">
                  <c:v>22.073244552066122</c:v>
                </c:pt>
                <c:pt idx="36466">
                  <c:v>22.073849878942635</c:v>
                </c:pt>
                <c:pt idx="36467">
                  <c:v>22.074455205819149</c:v>
                </c:pt>
                <c:pt idx="36468">
                  <c:v>22.075060532695662</c:v>
                </c:pt>
                <c:pt idx="36469">
                  <c:v>22.075665859572176</c:v>
                </c:pt>
                <c:pt idx="36470">
                  <c:v>22.07627118644869</c:v>
                </c:pt>
                <c:pt idx="36471">
                  <c:v>22.076876513325203</c:v>
                </c:pt>
                <c:pt idx="36472">
                  <c:v>22.077481840201717</c:v>
                </c:pt>
                <c:pt idx="36473">
                  <c:v>22.07808716707823</c:v>
                </c:pt>
                <c:pt idx="36474">
                  <c:v>22.078692493954744</c:v>
                </c:pt>
                <c:pt idx="36475">
                  <c:v>22.079297820831258</c:v>
                </c:pt>
                <c:pt idx="36476">
                  <c:v>22.079903147707771</c:v>
                </c:pt>
                <c:pt idx="36477">
                  <c:v>22.080508474584285</c:v>
                </c:pt>
                <c:pt idx="36478">
                  <c:v>22.081113801460798</c:v>
                </c:pt>
                <c:pt idx="36479">
                  <c:v>22.081719128337312</c:v>
                </c:pt>
                <c:pt idx="36480">
                  <c:v>22.082324455213826</c:v>
                </c:pt>
                <c:pt idx="36481">
                  <c:v>22.082929782090339</c:v>
                </c:pt>
                <c:pt idx="36482">
                  <c:v>22.083535108966853</c:v>
                </c:pt>
                <c:pt idx="36483">
                  <c:v>22.084140435843366</c:v>
                </c:pt>
                <c:pt idx="36484">
                  <c:v>22.08474576271988</c:v>
                </c:pt>
                <c:pt idx="36485">
                  <c:v>22.085351089596394</c:v>
                </c:pt>
                <c:pt idx="36486">
                  <c:v>22.085956416472907</c:v>
                </c:pt>
                <c:pt idx="36487">
                  <c:v>22.086561743349421</c:v>
                </c:pt>
                <c:pt idx="36488">
                  <c:v>22.087167070225934</c:v>
                </c:pt>
                <c:pt idx="36489">
                  <c:v>22.087772397102448</c:v>
                </c:pt>
                <c:pt idx="36490">
                  <c:v>22.088377723978962</c:v>
                </c:pt>
                <c:pt idx="36491">
                  <c:v>22.088983050855475</c:v>
                </c:pt>
                <c:pt idx="36492">
                  <c:v>22.089588377731989</c:v>
                </c:pt>
                <c:pt idx="36493">
                  <c:v>22.090193704608502</c:v>
                </c:pt>
                <c:pt idx="36494">
                  <c:v>22.090799031485016</c:v>
                </c:pt>
                <c:pt idx="36495">
                  <c:v>22.09140435836153</c:v>
                </c:pt>
                <c:pt idx="36496">
                  <c:v>22.092009685238043</c:v>
                </c:pt>
                <c:pt idx="36497">
                  <c:v>22.092615012114557</c:v>
                </c:pt>
                <c:pt idx="36498">
                  <c:v>22.09322033899107</c:v>
                </c:pt>
                <c:pt idx="36499">
                  <c:v>22.093825665867584</c:v>
                </c:pt>
                <c:pt idx="36500">
                  <c:v>22.094430992744098</c:v>
                </c:pt>
                <c:pt idx="36501">
                  <c:v>22.095036319620611</c:v>
                </c:pt>
                <c:pt idx="36502">
                  <c:v>22.095641646497125</c:v>
                </c:pt>
                <c:pt idx="36503">
                  <c:v>22.096246973373638</c:v>
                </c:pt>
                <c:pt idx="36504">
                  <c:v>22.096852300250152</c:v>
                </c:pt>
                <c:pt idx="36505">
                  <c:v>22.097457627126666</c:v>
                </c:pt>
                <c:pt idx="36506">
                  <c:v>22.098062954003179</c:v>
                </c:pt>
                <c:pt idx="36507">
                  <c:v>22.098668280879693</c:v>
                </c:pt>
                <c:pt idx="36508">
                  <c:v>22.099273607756206</c:v>
                </c:pt>
                <c:pt idx="36509">
                  <c:v>22.09987893463272</c:v>
                </c:pt>
                <c:pt idx="36510">
                  <c:v>22.100484261509234</c:v>
                </c:pt>
                <c:pt idx="36511">
                  <c:v>22.101089588385747</c:v>
                </c:pt>
                <c:pt idx="36512">
                  <c:v>22.101694915262261</c:v>
                </c:pt>
                <c:pt idx="36513">
                  <c:v>22.102300242138774</c:v>
                </c:pt>
                <c:pt idx="36514">
                  <c:v>22.102905569015288</c:v>
                </c:pt>
                <c:pt idx="36515">
                  <c:v>22.103510895891802</c:v>
                </c:pt>
                <c:pt idx="36516">
                  <c:v>22.104116222768315</c:v>
                </c:pt>
                <c:pt idx="36517">
                  <c:v>22.104721549644829</c:v>
                </c:pt>
                <c:pt idx="36518">
                  <c:v>22.105326876521342</c:v>
                </c:pt>
                <c:pt idx="36519">
                  <c:v>22.105932203397856</c:v>
                </c:pt>
                <c:pt idx="36520">
                  <c:v>22.10653753027437</c:v>
                </c:pt>
                <c:pt idx="36521">
                  <c:v>22.107142857150883</c:v>
                </c:pt>
                <c:pt idx="36522">
                  <c:v>22.107748184027397</c:v>
                </c:pt>
                <c:pt idx="36523">
                  <c:v>22.10835351090391</c:v>
                </c:pt>
                <c:pt idx="36524">
                  <c:v>22.108958837780424</c:v>
                </c:pt>
                <c:pt idx="36525">
                  <c:v>22.109564164656938</c:v>
                </c:pt>
                <c:pt idx="36526">
                  <c:v>22.110169491533451</c:v>
                </c:pt>
                <c:pt idx="36527">
                  <c:v>22.110774818409965</c:v>
                </c:pt>
                <c:pt idx="36528">
                  <c:v>22.111380145286478</c:v>
                </c:pt>
                <c:pt idx="36529">
                  <c:v>22.111985472162992</c:v>
                </c:pt>
                <c:pt idx="36530">
                  <c:v>22.112590799039506</c:v>
                </c:pt>
                <c:pt idx="36531">
                  <c:v>22.113196125916019</c:v>
                </c:pt>
                <c:pt idx="36532">
                  <c:v>22.113801452792533</c:v>
                </c:pt>
                <c:pt idx="36533">
                  <c:v>22.114406779669046</c:v>
                </c:pt>
                <c:pt idx="36534">
                  <c:v>22.11501210654556</c:v>
                </c:pt>
                <c:pt idx="36535">
                  <c:v>22.115617433422074</c:v>
                </c:pt>
                <c:pt idx="36536">
                  <c:v>22.116222760298587</c:v>
                </c:pt>
                <c:pt idx="36537">
                  <c:v>22.116828087175101</c:v>
                </c:pt>
                <c:pt idx="36538">
                  <c:v>22.117433414051614</c:v>
                </c:pt>
                <c:pt idx="36539">
                  <c:v>22.118038740928128</c:v>
                </c:pt>
                <c:pt idx="36540">
                  <c:v>22.118644067804642</c:v>
                </c:pt>
                <c:pt idx="36541">
                  <c:v>22.119249394681155</c:v>
                </c:pt>
                <c:pt idx="36542">
                  <c:v>22.119854721557669</c:v>
                </c:pt>
                <c:pt idx="36543">
                  <c:v>22.120460048434182</c:v>
                </c:pt>
                <c:pt idx="36544">
                  <c:v>22.121065375310696</c:v>
                </c:pt>
                <c:pt idx="36545">
                  <c:v>22.12167070218721</c:v>
                </c:pt>
                <c:pt idx="36546">
                  <c:v>22.122276029063723</c:v>
                </c:pt>
                <c:pt idx="36547">
                  <c:v>22.122881355940237</c:v>
                </c:pt>
                <c:pt idx="36548">
                  <c:v>22.12348668281675</c:v>
                </c:pt>
                <c:pt idx="36549">
                  <c:v>22.124092009693264</c:v>
                </c:pt>
                <c:pt idx="36550">
                  <c:v>22.124697336569778</c:v>
                </c:pt>
                <c:pt idx="36551">
                  <c:v>22.125302663446291</c:v>
                </c:pt>
                <c:pt idx="36552">
                  <c:v>22.125907990322805</c:v>
                </c:pt>
                <c:pt idx="36553">
                  <c:v>22.126513317199318</c:v>
                </c:pt>
                <c:pt idx="36554">
                  <c:v>22.127118644075832</c:v>
                </c:pt>
                <c:pt idx="36555">
                  <c:v>22.127723970952346</c:v>
                </c:pt>
                <c:pt idx="36556">
                  <c:v>22.128329297828859</c:v>
                </c:pt>
                <c:pt idx="36557">
                  <c:v>22.128934624705373</c:v>
                </c:pt>
                <c:pt idx="36558">
                  <c:v>22.129539951581886</c:v>
                </c:pt>
                <c:pt idx="36559">
                  <c:v>22.1301452784584</c:v>
                </c:pt>
                <c:pt idx="36560">
                  <c:v>22.130750605334914</c:v>
                </c:pt>
                <c:pt idx="36561">
                  <c:v>22.131355932211427</c:v>
                </c:pt>
                <c:pt idx="36562">
                  <c:v>22.131961259087941</c:v>
                </c:pt>
                <c:pt idx="36563">
                  <c:v>22.132566585964454</c:v>
                </c:pt>
                <c:pt idx="36564">
                  <c:v>22.133171912840968</c:v>
                </c:pt>
                <c:pt idx="36565">
                  <c:v>22.133777239717482</c:v>
                </c:pt>
                <c:pt idx="36566">
                  <c:v>22.134382566593995</c:v>
                </c:pt>
                <c:pt idx="36567">
                  <c:v>22.134987893470509</c:v>
                </c:pt>
                <c:pt idx="36568">
                  <c:v>22.135593220347022</c:v>
                </c:pt>
                <c:pt idx="36569">
                  <c:v>22.136198547223536</c:v>
                </c:pt>
                <c:pt idx="36570">
                  <c:v>22.13680387410005</c:v>
                </c:pt>
                <c:pt idx="36571">
                  <c:v>22.137409200976563</c:v>
                </c:pt>
                <c:pt idx="36572">
                  <c:v>22.138014527853077</c:v>
                </c:pt>
                <c:pt idx="36573">
                  <c:v>22.13861985472959</c:v>
                </c:pt>
                <c:pt idx="36574">
                  <c:v>22.139225181606104</c:v>
                </c:pt>
                <c:pt idx="36575">
                  <c:v>22.139830508482618</c:v>
                </c:pt>
                <c:pt idx="36576">
                  <c:v>22.140435835359131</c:v>
                </c:pt>
                <c:pt idx="36577">
                  <c:v>22.141041162235645</c:v>
                </c:pt>
                <c:pt idx="36578">
                  <c:v>22.141646489112158</c:v>
                </c:pt>
                <c:pt idx="36579">
                  <c:v>22.142251815988672</c:v>
                </c:pt>
                <c:pt idx="36580">
                  <c:v>22.142857142865186</c:v>
                </c:pt>
                <c:pt idx="36581">
                  <c:v>22.143462469741699</c:v>
                </c:pt>
                <c:pt idx="36582">
                  <c:v>22.144067796618213</c:v>
                </c:pt>
                <c:pt idx="36583">
                  <c:v>22.144673123494726</c:v>
                </c:pt>
                <c:pt idx="36584">
                  <c:v>22.14527845037124</c:v>
                </c:pt>
                <c:pt idx="36585">
                  <c:v>22.145883777247754</c:v>
                </c:pt>
                <c:pt idx="36586">
                  <c:v>22.146489104124267</c:v>
                </c:pt>
                <c:pt idx="36587">
                  <c:v>22.147094431000781</c:v>
                </c:pt>
                <c:pt idx="36588">
                  <c:v>22.147699757877295</c:v>
                </c:pt>
                <c:pt idx="36589">
                  <c:v>22.148305084753808</c:v>
                </c:pt>
                <c:pt idx="36590">
                  <c:v>22.148910411630322</c:v>
                </c:pt>
                <c:pt idx="36591">
                  <c:v>22.149515738506835</c:v>
                </c:pt>
                <c:pt idx="36592">
                  <c:v>22.150121065383349</c:v>
                </c:pt>
                <c:pt idx="36593">
                  <c:v>22.150726392259863</c:v>
                </c:pt>
                <c:pt idx="36594">
                  <c:v>22.151331719136376</c:v>
                </c:pt>
                <c:pt idx="36595">
                  <c:v>22.15193704601289</c:v>
                </c:pt>
                <c:pt idx="36596">
                  <c:v>22.152542372889403</c:v>
                </c:pt>
                <c:pt idx="36597">
                  <c:v>22.153147699765917</c:v>
                </c:pt>
                <c:pt idx="36598">
                  <c:v>22.153753026642431</c:v>
                </c:pt>
                <c:pt idx="36599">
                  <c:v>22.154358353518944</c:v>
                </c:pt>
                <c:pt idx="36600">
                  <c:v>22.154963680395458</c:v>
                </c:pt>
                <c:pt idx="36601">
                  <c:v>22.155569007271971</c:v>
                </c:pt>
                <c:pt idx="36602">
                  <c:v>22.156174334148485</c:v>
                </c:pt>
                <c:pt idx="36603">
                  <c:v>22.156779661024999</c:v>
                </c:pt>
                <c:pt idx="36604">
                  <c:v>22.157384987901512</c:v>
                </c:pt>
                <c:pt idx="36605">
                  <c:v>22.157990314778026</c:v>
                </c:pt>
                <c:pt idx="36606">
                  <c:v>22.158595641654539</c:v>
                </c:pt>
                <c:pt idx="36607">
                  <c:v>22.159200968531053</c:v>
                </c:pt>
                <c:pt idx="36608">
                  <c:v>22.159806295407567</c:v>
                </c:pt>
                <c:pt idx="36609">
                  <c:v>22.16041162228408</c:v>
                </c:pt>
                <c:pt idx="36610">
                  <c:v>22.161016949160594</c:v>
                </c:pt>
                <c:pt idx="36611">
                  <c:v>22.161622276037107</c:v>
                </c:pt>
                <c:pt idx="36612">
                  <c:v>22.162227602913621</c:v>
                </c:pt>
                <c:pt idx="36613">
                  <c:v>22.162832929790135</c:v>
                </c:pt>
                <c:pt idx="36614">
                  <c:v>22.163438256666648</c:v>
                </c:pt>
                <c:pt idx="36615">
                  <c:v>22.164043583543162</c:v>
                </c:pt>
                <c:pt idx="36616">
                  <c:v>22.164648910419675</c:v>
                </c:pt>
                <c:pt idx="36617">
                  <c:v>22.165254237296189</c:v>
                </c:pt>
                <c:pt idx="36618">
                  <c:v>22.165859564172703</c:v>
                </c:pt>
                <c:pt idx="36619">
                  <c:v>22.166464891049216</c:v>
                </c:pt>
                <c:pt idx="36620">
                  <c:v>22.16707021792573</c:v>
                </c:pt>
                <c:pt idx="36621">
                  <c:v>22.167675544802243</c:v>
                </c:pt>
                <c:pt idx="36622">
                  <c:v>22.168280871678757</c:v>
                </c:pt>
                <c:pt idx="36623">
                  <c:v>22.168886198555271</c:v>
                </c:pt>
                <c:pt idx="36624">
                  <c:v>22.169491525431784</c:v>
                </c:pt>
                <c:pt idx="36625">
                  <c:v>22.170096852308298</c:v>
                </c:pt>
                <c:pt idx="36626">
                  <c:v>22.170702179184811</c:v>
                </c:pt>
                <c:pt idx="36627">
                  <c:v>22.171307506061325</c:v>
                </c:pt>
                <c:pt idx="36628">
                  <c:v>22.171912832937839</c:v>
                </c:pt>
                <c:pt idx="36629">
                  <c:v>22.172518159814352</c:v>
                </c:pt>
                <c:pt idx="36630">
                  <c:v>22.173123486690866</c:v>
                </c:pt>
                <c:pt idx="36631">
                  <c:v>22.173728813567379</c:v>
                </c:pt>
                <c:pt idx="36632">
                  <c:v>22.174334140443893</c:v>
                </c:pt>
                <c:pt idx="36633">
                  <c:v>22.174939467320407</c:v>
                </c:pt>
                <c:pt idx="36634">
                  <c:v>22.17554479419692</c:v>
                </c:pt>
                <c:pt idx="36635">
                  <c:v>22.176150121073434</c:v>
                </c:pt>
                <c:pt idx="36636">
                  <c:v>22.176755447949947</c:v>
                </c:pt>
                <c:pt idx="36637">
                  <c:v>22.177360774826461</c:v>
                </c:pt>
                <c:pt idx="36638">
                  <c:v>22.177966101702975</c:v>
                </c:pt>
                <c:pt idx="36639">
                  <c:v>22.178571428579488</c:v>
                </c:pt>
                <c:pt idx="36640">
                  <c:v>22.179176755456002</c:v>
                </c:pt>
                <c:pt idx="36641">
                  <c:v>22.179782082332515</c:v>
                </c:pt>
                <c:pt idx="36642">
                  <c:v>22.180387409209029</c:v>
                </c:pt>
                <c:pt idx="36643">
                  <c:v>22.180992736085543</c:v>
                </c:pt>
                <c:pt idx="36644">
                  <c:v>22.181598062962056</c:v>
                </c:pt>
                <c:pt idx="36645">
                  <c:v>22.18220338983857</c:v>
                </c:pt>
                <c:pt idx="36646">
                  <c:v>22.182808716715083</c:v>
                </c:pt>
                <c:pt idx="36647">
                  <c:v>22.183414043591597</c:v>
                </c:pt>
                <c:pt idx="36648">
                  <c:v>22.184019370468111</c:v>
                </c:pt>
                <c:pt idx="36649">
                  <c:v>22.184624697344624</c:v>
                </c:pt>
                <c:pt idx="36650">
                  <c:v>22.185230024221138</c:v>
                </c:pt>
                <c:pt idx="36651">
                  <c:v>22.185835351097651</c:v>
                </c:pt>
                <c:pt idx="36652">
                  <c:v>22.186440677974165</c:v>
                </c:pt>
                <c:pt idx="36653">
                  <c:v>22.187046004850679</c:v>
                </c:pt>
                <c:pt idx="36654">
                  <c:v>22.187651331727192</c:v>
                </c:pt>
                <c:pt idx="36655">
                  <c:v>22.188256658603706</c:v>
                </c:pt>
                <c:pt idx="36656">
                  <c:v>22.188861985480219</c:v>
                </c:pt>
                <c:pt idx="36657">
                  <c:v>22.189467312356733</c:v>
                </c:pt>
                <c:pt idx="36658">
                  <c:v>22.190072639233247</c:v>
                </c:pt>
                <c:pt idx="36659">
                  <c:v>22.19067796610976</c:v>
                </c:pt>
                <c:pt idx="36660">
                  <c:v>22.191283292986274</c:v>
                </c:pt>
                <c:pt idx="36661">
                  <c:v>22.191888619862787</c:v>
                </c:pt>
                <c:pt idx="36662">
                  <c:v>22.192493946739301</c:v>
                </c:pt>
                <c:pt idx="36663">
                  <c:v>22.193099273615815</c:v>
                </c:pt>
                <c:pt idx="36664">
                  <c:v>22.193704600492328</c:v>
                </c:pt>
                <c:pt idx="36665">
                  <c:v>22.194309927368842</c:v>
                </c:pt>
                <c:pt idx="36666">
                  <c:v>22.194915254245355</c:v>
                </c:pt>
                <c:pt idx="36667">
                  <c:v>22.195520581121869</c:v>
                </c:pt>
                <c:pt idx="36668">
                  <c:v>22.196125907998383</c:v>
                </c:pt>
                <c:pt idx="36669">
                  <c:v>22.196731234874896</c:v>
                </c:pt>
                <c:pt idx="36670">
                  <c:v>22.19733656175141</c:v>
                </c:pt>
                <c:pt idx="36671">
                  <c:v>22.197941888627923</c:v>
                </c:pt>
                <c:pt idx="36672">
                  <c:v>22.198547215504437</c:v>
                </c:pt>
                <c:pt idx="36673">
                  <c:v>22.199152542380951</c:v>
                </c:pt>
                <c:pt idx="36674">
                  <c:v>22.199757869257464</c:v>
                </c:pt>
                <c:pt idx="36675">
                  <c:v>22.200363196133978</c:v>
                </c:pt>
                <c:pt idx="36676">
                  <c:v>22.200968523010491</c:v>
                </c:pt>
                <c:pt idx="36677">
                  <c:v>22.201573849887005</c:v>
                </c:pt>
                <c:pt idx="36678">
                  <c:v>22.202179176763519</c:v>
                </c:pt>
                <c:pt idx="36679">
                  <c:v>22.202784503640032</c:v>
                </c:pt>
                <c:pt idx="36680">
                  <c:v>22.203389830516546</c:v>
                </c:pt>
                <c:pt idx="36681">
                  <c:v>22.203995157393059</c:v>
                </c:pt>
                <c:pt idx="36682">
                  <c:v>22.204600484269573</c:v>
                </c:pt>
                <c:pt idx="36683">
                  <c:v>22.205205811146087</c:v>
                </c:pt>
                <c:pt idx="36684">
                  <c:v>22.2058111380226</c:v>
                </c:pt>
                <c:pt idx="36685">
                  <c:v>22.206416464899114</c:v>
                </c:pt>
                <c:pt idx="36686">
                  <c:v>22.207021791775627</c:v>
                </c:pt>
                <c:pt idx="36687">
                  <c:v>22.207627118652141</c:v>
                </c:pt>
                <c:pt idx="36688">
                  <c:v>22.208232445528655</c:v>
                </c:pt>
                <c:pt idx="36689">
                  <c:v>22.208837772405168</c:v>
                </c:pt>
                <c:pt idx="36690">
                  <c:v>22.209443099281682</c:v>
                </c:pt>
                <c:pt idx="36691">
                  <c:v>22.210048426158195</c:v>
                </c:pt>
                <c:pt idx="36692">
                  <c:v>22.210653753034709</c:v>
                </c:pt>
                <c:pt idx="36693">
                  <c:v>22.211259079911223</c:v>
                </c:pt>
                <c:pt idx="36694">
                  <c:v>22.211864406787736</c:v>
                </c:pt>
                <c:pt idx="36695">
                  <c:v>22.21246973366425</c:v>
                </c:pt>
                <c:pt idx="36696">
                  <c:v>22.213075060540763</c:v>
                </c:pt>
                <c:pt idx="36697">
                  <c:v>22.213680387417277</c:v>
                </c:pt>
                <c:pt idx="36698">
                  <c:v>22.214285714293791</c:v>
                </c:pt>
                <c:pt idx="36699">
                  <c:v>22.214891041170304</c:v>
                </c:pt>
                <c:pt idx="36700">
                  <c:v>22.215496368046818</c:v>
                </c:pt>
                <c:pt idx="36701">
                  <c:v>22.216101694923331</c:v>
                </c:pt>
                <c:pt idx="36702">
                  <c:v>22.216707021799845</c:v>
                </c:pt>
                <c:pt idx="36703">
                  <c:v>22.217312348676359</c:v>
                </c:pt>
                <c:pt idx="36704">
                  <c:v>22.217917675552872</c:v>
                </c:pt>
                <c:pt idx="36705">
                  <c:v>22.218523002429386</c:v>
                </c:pt>
                <c:pt idx="36706">
                  <c:v>22.219128329305899</c:v>
                </c:pt>
                <c:pt idx="36707">
                  <c:v>22.219733656182413</c:v>
                </c:pt>
                <c:pt idx="36708">
                  <c:v>22.220338983058927</c:v>
                </c:pt>
                <c:pt idx="36709">
                  <c:v>22.22094430993544</c:v>
                </c:pt>
                <c:pt idx="36710">
                  <c:v>22.221549636811954</c:v>
                </c:pt>
                <c:pt idx="36711">
                  <c:v>22.222154963688467</c:v>
                </c:pt>
                <c:pt idx="36712">
                  <c:v>22.222760290564981</c:v>
                </c:pt>
                <c:pt idx="36713">
                  <c:v>22.223365617441495</c:v>
                </c:pt>
                <c:pt idx="36714">
                  <c:v>22.223970944318008</c:v>
                </c:pt>
                <c:pt idx="36715">
                  <c:v>22.224576271194522</c:v>
                </c:pt>
                <c:pt idx="36716">
                  <c:v>22.225181598071035</c:v>
                </c:pt>
                <c:pt idx="36717">
                  <c:v>22.225786924947549</c:v>
                </c:pt>
                <c:pt idx="36718">
                  <c:v>22.226392251824063</c:v>
                </c:pt>
                <c:pt idx="36719">
                  <c:v>22.226997578700576</c:v>
                </c:pt>
                <c:pt idx="36720">
                  <c:v>22.22760290557709</c:v>
                </c:pt>
                <c:pt idx="36721">
                  <c:v>22.228208232453603</c:v>
                </c:pt>
                <c:pt idx="36722">
                  <c:v>22.228813559330117</c:v>
                </c:pt>
                <c:pt idx="36723">
                  <c:v>22.229418886206631</c:v>
                </c:pt>
                <c:pt idx="36724">
                  <c:v>22.230024213083144</c:v>
                </c:pt>
                <c:pt idx="36725">
                  <c:v>22.230629539959658</c:v>
                </c:pt>
                <c:pt idx="36726">
                  <c:v>22.231234866836171</c:v>
                </c:pt>
                <c:pt idx="36727">
                  <c:v>22.231840193712685</c:v>
                </c:pt>
                <c:pt idx="36728">
                  <c:v>22.232445520589199</c:v>
                </c:pt>
                <c:pt idx="36729">
                  <c:v>22.233050847465712</c:v>
                </c:pt>
                <c:pt idx="36730">
                  <c:v>22.233656174342226</c:v>
                </c:pt>
                <c:pt idx="36731">
                  <c:v>22.234261501218739</c:v>
                </c:pt>
                <c:pt idx="36732">
                  <c:v>22.234866828095253</c:v>
                </c:pt>
                <c:pt idx="36733">
                  <c:v>22.235472154971767</c:v>
                </c:pt>
                <c:pt idx="36734">
                  <c:v>22.23607748184828</c:v>
                </c:pt>
                <c:pt idx="36735">
                  <c:v>22.236682808724794</c:v>
                </c:pt>
                <c:pt idx="36736">
                  <c:v>22.237288135601307</c:v>
                </c:pt>
                <c:pt idx="36737">
                  <c:v>22.237893462477821</c:v>
                </c:pt>
                <c:pt idx="36738">
                  <c:v>22.238498789354335</c:v>
                </c:pt>
                <c:pt idx="36739">
                  <c:v>22.239104116230848</c:v>
                </c:pt>
                <c:pt idx="36740">
                  <c:v>22.239709443107362</c:v>
                </c:pt>
                <c:pt idx="36741">
                  <c:v>22.240314769983875</c:v>
                </c:pt>
                <c:pt idx="36742">
                  <c:v>22.240920096860389</c:v>
                </c:pt>
                <c:pt idx="36743">
                  <c:v>22.241525423736903</c:v>
                </c:pt>
                <c:pt idx="36744">
                  <c:v>22.242130750613416</c:v>
                </c:pt>
                <c:pt idx="36745">
                  <c:v>22.24273607748993</c:v>
                </c:pt>
                <c:pt idx="36746">
                  <c:v>22.243341404366443</c:v>
                </c:pt>
                <c:pt idx="36747">
                  <c:v>22.243946731242957</c:v>
                </c:pt>
                <c:pt idx="36748">
                  <c:v>22.244552058119471</c:v>
                </c:pt>
                <c:pt idx="36749">
                  <c:v>22.245157384995984</c:v>
                </c:pt>
                <c:pt idx="36750">
                  <c:v>22.245762711872498</c:v>
                </c:pt>
                <c:pt idx="36751">
                  <c:v>22.246368038749011</c:v>
                </c:pt>
                <c:pt idx="36752">
                  <c:v>22.246973365625525</c:v>
                </c:pt>
                <c:pt idx="36753">
                  <c:v>22.247578692502039</c:v>
                </c:pt>
                <c:pt idx="36754">
                  <c:v>22.248184019378552</c:v>
                </c:pt>
                <c:pt idx="36755">
                  <c:v>22.248789346255066</c:v>
                </c:pt>
                <c:pt idx="36756">
                  <c:v>22.249394673131579</c:v>
                </c:pt>
                <c:pt idx="36757">
                  <c:v>22.250000000008093</c:v>
                </c:pt>
                <c:pt idx="36758">
                  <c:v>22.250605326884607</c:v>
                </c:pt>
                <c:pt idx="36759">
                  <c:v>22.25121065376112</c:v>
                </c:pt>
                <c:pt idx="36760">
                  <c:v>22.251815980637634</c:v>
                </c:pt>
                <c:pt idx="36761">
                  <c:v>22.252421307514147</c:v>
                </c:pt>
                <c:pt idx="36762">
                  <c:v>22.253026634390661</c:v>
                </c:pt>
                <c:pt idx="36763">
                  <c:v>22.253631961267175</c:v>
                </c:pt>
                <c:pt idx="36764">
                  <c:v>22.254237288143688</c:v>
                </c:pt>
                <c:pt idx="36765">
                  <c:v>22.254842615020202</c:v>
                </c:pt>
                <c:pt idx="36766">
                  <c:v>22.255447941896715</c:v>
                </c:pt>
                <c:pt idx="36767">
                  <c:v>22.256053268773229</c:v>
                </c:pt>
                <c:pt idx="36768">
                  <c:v>22.256658595649743</c:v>
                </c:pt>
                <c:pt idx="36769">
                  <c:v>22.257263922526256</c:v>
                </c:pt>
                <c:pt idx="36770">
                  <c:v>22.25786924940277</c:v>
                </c:pt>
                <c:pt idx="36771">
                  <c:v>22.258474576279283</c:v>
                </c:pt>
                <c:pt idx="36772">
                  <c:v>22.259079903155797</c:v>
                </c:pt>
                <c:pt idx="36773">
                  <c:v>22.259685230032311</c:v>
                </c:pt>
                <c:pt idx="36774">
                  <c:v>22.260290556908824</c:v>
                </c:pt>
                <c:pt idx="36775">
                  <c:v>22.260895883785338</c:v>
                </c:pt>
                <c:pt idx="36776">
                  <c:v>22.261501210661852</c:v>
                </c:pt>
                <c:pt idx="36777">
                  <c:v>22.262106537538365</c:v>
                </c:pt>
                <c:pt idx="36778">
                  <c:v>22.262711864414879</c:v>
                </c:pt>
                <c:pt idx="36779">
                  <c:v>22.263317191291392</c:v>
                </c:pt>
                <c:pt idx="36780">
                  <c:v>22.263922518167906</c:v>
                </c:pt>
                <c:pt idx="36781">
                  <c:v>22.26452784504442</c:v>
                </c:pt>
                <c:pt idx="36782">
                  <c:v>22.265133171920933</c:v>
                </c:pt>
                <c:pt idx="36783">
                  <c:v>22.265738498797447</c:v>
                </c:pt>
                <c:pt idx="36784">
                  <c:v>22.26634382567396</c:v>
                </c:pt>
                <c:pt idx="36785">
                  <c:v>22.266949152550474</c:v>
                </c:pt>
                <c:pt idx="36786">
                  <c:v>22.267554479426988</c:v>
                </c:pt>
                <c:pt idx="36787">
                  <c:v>22.268159806303501</c:v>
                </c:pt>
                <c:pt idx="36788">
                  <c:v>22.268765133180015</c:v>
                </c:pt>
                <c:pt idx="36789">
                  <c:v>22.269370460056528</c:v>
                </c:pt>
                <c:pt idx="36790">
                  <c:v>22.269975786933042</c:v>
                </c:pt>
                <c:pt idx="36791">
                  <c:v>22.270581113809556</c:v>
                </c:pt>
                <c:pt idx="36792">
                  <c:v>22.271186440686069</c:v>
                </c:pt>
                <c:pt idx="36793">
                  <c:v>22.271791767562583</c:v>
                </c:pt>
                <c:pt idx="36794">
                  <c:v>22.272397094439096</c:v>
                </c:pt>
                <c:pt idx="36795">
                  <c:v>22.27300242131561</c:v>
                </c:pt>
                <c:pt idx="36796">
                  <c:v>22.273607748192124</c:v>
                </c:pt>
                <c:pt idx="36797">
                  <c:v>22.274213075068637</c:v>
                </c:pt>
                <c:pt idx="36798">
                  <c:v>22.274818401945151</c:v>
                </c:pt>
                <c:pt idx="36799">
                  <c:v>22.275423728821664</c:v>
                </c:pt>
                <c:pt idx="36800">
                  <c:v>22.276029055698178</c:v>
                </c:pt>
                <c:pt idx="36801">
                  <c:v>22.276634382574692</c:v>
                </c:pt>
                <c:pt idx="36802">
                  <c:v>22.277239709451205</c:v>
                </c:pt>
                <c:pt idx="36803">
                  <c:v>22.277845036327719</c:v>
                </c:pt>
                <c:pt idx="36804">
                  <c:v>22.278450363204232</c:v>
                </c:pt>
                <c:pt idx="36805">
                  <c:v>22.279055690080746</c:v>
                </c:pt>
                <c:pt idx="36806">
                  <c:v>22.27966101695726</c:v>
                </c:pt>
                <c:pt idx="36807">
                  <c:v>22.280266343833773</c:v>
                </c:pt>
                <c:pt idx="36808">
                  <c:v>22.280871670710287</c:v>
                </c:pt>
                <c:pt idx="36809">
                  <c:v>22.2814769975868</c:v>
                </c:pt>
                <c:pt idx="36810">
                  <c:v>22.282082324463314</c:v>
                </c:pt>
                <c:pt idx="36811">
                  <c:v>22.282687651339828</c:v>
                </c:pt>
                <c:pt idx="36812">
                  <c:v>22.283292978216341</c:v>
                </c:pt>
                <c:pt idx="36813">
                  <c:v>22.283898305092855</c:v>
                </c:pt>
                <c:pt idx="36814">
                  <c:v>22.284503631969368</c:v>
                </c:pt>
                <c:pt idx="36815">
                  <c:v>22.285108958845882</c:v>
                </c:pt>
                <c:pt idx="36816">
                  <c:v>22.285714285722396</c:v>
                </c:pt>
                <c:pt idx="36817">
                  <c:v>22.286319612598909</c:v>
                </c:pt>
                <c:pt idx="36818">
                  <c:v>22.286924939475423</c:v>
                </c:pt>
                <c:pt idx="36819">
                  <c:v>22.287530266351936</c:v>
                </c:pt>
                <c:pt idx="36820">
                  <c:v>22.28813559322845</c:v>
                </c:pt>
                <c:pt idx="36821">
                  <c:v>22.288740920104964</c:v>
                </c:pt>
                <c:pt idx="36822">
                  <c:v>22.289346246981477</c:v>
                </c:pt>
                <c:pt idx="36823">
                  <c:v>22.289951573857991</c:v>
                </c:pt>
                <c:pt idx="36824">
                  <c:v>22.290556900734504</c:v>
                </c:pt>
                <c:pt idx="36825">
                  <c:v>22.291162227611018</c:v>
                </c:pt>
                <c:pt idx="36826">
                  <c:v>22.291767554487532</c:v>
                </c:pt>
                <c:pt idx="36827">
                  <c:v>22.292372881364045</c:v>
                </c:pt>
                <c:pt idx="36828">
                  <c:v>22.292978208240559</c:v>
                </c:pt>
                <c:pt idx="36829">
                  <c:v>22.293583535117072</c:v>
                </c:pt>
                <c:pt idx="36830">
                  <c:v>22.294188861993586</c:v>
                </c:pt>
                <c:pt idx="36831">
                  <c:v>22.2947941888701</c:v>
                </c:pt>
                <c:pt idx="36832">
                  <c:v>22.295399515746613</c:v>
                </c:pt>
                <c:pt idx="36833">
                  <c:v>22.296004842623127</c:v>
                </c:pt>
                <c:pt idx="36834">
                  <c:v>22.29661016949964</c:v>
                </c:pt>
                <c:pt idx="36835">
                  <c:v>22.297215496376154</c:v>
                </c:pt>
                <c:pt idx="36836">
                  <c:v>22.297820823252668</c:v>
                </c:pt>
                <c:pt idx="36837">
                  <c:v>22.298426150129181</c:v>
                </c:pt>
                <c:pt idx="36838">
                  <c:v>22.299031477005695</c:v>
                </c:pt>
                <c:pt idx="36839">
                  <c:v>22.299636803882208</c:v>
                </c:pt>
                <c:pt idx="36840">
                  <c:v>22.300242130758722</c:v>
                </c:pt>
                <c:pt idx="36841">
                  <c:v>22.300847457635236</c:v>
                </c:pt>
                <c:pt idx="36842">
                  <c:v>22.301452784511749</c:v>
                </c:pt>
                <c:pt idx="36843">
                  <c:v>22.302058111388263</c:v>
                </c:pt>
                <c:pt idx="36844">
                  <c:v>22.302663438264776</c:v>
                </c:pt>
                <c:pt idx="36845">
                  <c:v>22.30326876514129</c:v>
                </c:pt>
                <c:pt idx="36846">
                  <c:v>22.303874092017804</c:v>
                </c:pt>
                <c:pt idx="36847">
                  <c:v>22.304479418894317</c:v>
                </c:pt>
                <c:pt idx="36848">
                  <c:v>22.305084745770831</c:v>
                </c:pt>
                <c:pt idx="36849">
                  <c:v>22.305690072647344</c:v>
                </c:pt>
                <c:pt idx="36850">
                  <c:v>22.306295399523858</c:v>
                </c:pt>
                <c:pt idx="36851">
                  <c:v>22.306900726400372</c:v>
                </c:pt>
                <c:pt idx="36852">
                  <c:v>22.307506053276885</c:v>
                </c:pt>
                <c:pt idx="36853">
                  <c:v>22.308111380153399</c:v>
                </c:pt>
                <c:pt idx="36854">
                  <c:v>22.308716707029912</c:v>
                </c:pt>
                <c:pt idx="36855">
                  <c:v>22.309322033906426</c:v>
                </c:pt>
                <c:pt idx="36856">
                  <c:v>22.30992736078294</c:v>
                </c:pt>
                <c:pt idx="36857">
                  <c:v>22.310532687659453</c:v>
                </c:pt>
                <c:pt idx="36858">
                  <c:v>22.311138014535967</c:v>
                </c:pt>
                <c:pt idx="36859">
                  <c:v>22.31174334141248</c:v>
                </c:pt>
                <c:pt idx="36860">
                  <c:v>22.312348668288994</c:v>
                </c:pt>
                <c:pt idx="36861">
                  <c:v>22.312953995165508</c:v>
                </c:pt>
                <c:pt idx="36862">
                  <c:v>22.313559322042021</c:v>
                </c:pt>
                <c:pt idx="36863">
                  <c:v>22.314164648918535</c:v>
                </c:pt>
                <c:pt idx="36864">
                  <c:v>22.314769975795048</c:v>
                </c:pt>
                <c:pt idx="36865">
                  <c:v>22.315375302671562</c:v>
                </c:pt>
                <c:pt idx="36866">
                  <c:v>22.315980629548076</c:v>
                </c:pt>
                <c:pt idx="36867">
                  <c:v>22.316585956424589</c:v>
                </c:pt>
                <c:pt idx="36868">
                  <c:v>22.317191283301103</c:v>
                </c:pt>
                <c:pt idx="36869">
                  <c:v>22.317796610177616</c:v>
                </c:pt>
                <c:pt idx="36870">
                  <c:v>22.31840193705413</c:v>
                </c:pt>
                <c:pt idx="36871">
                  <c:v>22.319007263930644</c:v>
                </c:pt>
                <c:pt idx="36872">
                  <c:v>22.319612590807157</c:v>
                </c:pt>
                <c:pt idx="36873">
                  <c:v>22.320217917683671</c:v>
                </c:pt>
                <c:pt idx="36874">
                  <c:v>22.320823244560184</c:v>
                </c:pt>
                <c:pt idx="36875">
                  <c:v>22.321428571436698</c:v>
                </c:pt>
                <c:pt idx="36876">
                  <c:v>22.322033898313212</c:v>
                </c:pt>
                <c:pt idx="36877">
                  <c:v>22.322639225189725</c:v>
                </c:pt>
                <c:pt idx="36878">
                  <c:v>22.323244552066239</c:v>
                </c:pt>
                <c:pt idx="36879">
                  <c:v>22.323849878942752</c:v>
                </c:pt>
                <c:pt idx="36880">
                  <c:v>22.324455205819266</c:v>
                </c:pt>
                <c:pt idx="36881">
                  <c:v>22.32506053269578</c:v>
                </c:pt>
                <c:pt idx="36882">
                  <c:v>22.325665859572293</c:v>
                </c:pt>
                <c:pt idx="36883">
                  <c:v>22.326271186448807</c:v>
                </c:pt>
                <c:pt idx="36884">
                  <c:v>22.32687651332532</c:v>
                </c:pt>
                <c:pt idx="36885">
                  <c:v>22.327481840201834</c:v>
                </c:pt>
                <c:pt idx="36886">
                  <c:v>22.328087167078348</c:v>
                </c:pt>
                <c:pt idx="36887">
                  <c:v>22.328692493954861</c:v>
                </c:pt>
                <c:pt idx="36888">
                  <c:v>22.329297820831375</c:v>
                </c:pt>
                <c:pt idx="36889">
                  <c:v>22.329903147707888</c:v>
                </c:pt>
                <c:pt idx="36890">
                  <c:v>22.330508474584402</c:v>
                </c:pt>
                <c:pt idx="36891">
                  <c:v>22.331113801460916</c:v>
                </c:pt>
                <c:pt idx="36892">
                  <c:v>22.331719128337429</c:v>
                </c:pt>
                <c:pt idx="36893">
                  <c:v>22.332324455213943</c:v>
                </c:pt>
                <c:pt idx="36894">
                  <c:v>22.332929782090456</c:v>
                </c:pt>
                <c:pt idx="36895">
                  <c:v>22.33353510896697</c:v>
                </c:pt>
                <c:pt idx="36896">
                  <c:v>22.334140435843484</c:v>
                </c:pt>
                <c:pt idx="36897">
                  <c:v>22.334745762719997</c:v>
                </c:pt>
                <c:pt idx="36898">
                  <c:v>22.335351089596511</c:v>
                </c:pt>
                <c:pt idx="36899">
                  <c:v>22.335956416473024</c:v>
                </c:pt>
                <c:pt idx="36900">
                  <c:v>22.336561743349538</c:v>
                </c:pt>
                <c:pt idx="36901">
                  <c:v>22.337167070226052</c:v>
                </c:pt>
                <c:pt idx="36902">
                  <c:v>22.337772397102565</c:v>
                </c:pt>
                <c:pt idx="36903">
                  <c:v>22.338377723979079</c:v>
                </c:pt>
                <c:pt idx="36904">
                  <c:v>22.338983050855592</c:v>
                </c:pt>
                <c:pt idx="36905">
                  <c:v>22.339588377732106</c:v>
                </c:pt>
                <c:pt idx="36906">
                  <c:v>22.34019370460862</c:v>
                </c:pt>
                <c:pt idx="36907">
                  <c:v>22.340799031485133</c:v>
                </c:pt>
                <c:pt idx="36908">
                  <c:v>22.341404358361647</c:v>
                </c:pt>
                <c:pt idx="36909">
                  <c:v>22.34200968523816</c:v>
                </c:pt>
                <c:pt idx="36910">
                  <c:v>22.342615012114674</c:v>
                </c:pt>
                <c:pt idx="36911">
                  <c:v>22.343220338991188</c:v>
                </c:pt>
                <c:pt idx="36912">
                  <c:v>22.343825665867701</c:v>
                </c:pt>
                <c:pt idx="36913">
                  <c:v>22.344430992744215</c:v>
                </c:pt>
                <c:pt idx="36914">
                  <c:v>22.345036319620728</c:v>
                </c:pt>
                <c:pt idx="36915">
                  <c:v>22.345641646497242</c:v>
                </c:pt>
                <c:pt idx="36916">
                  <c:v>22.346246973373756</c:v>
                </c:pt>
                <c:pt idx="36917">
                  <c:v>22.346852300250269</c:v>
                </c:pt>
                <c:pt idx="36918">
                  <c:v>22.347457627126783</c:v>
                </c:pt>
                <c:pt idx="36919">
                  <c:v>22.348062954003296</c:v>
                </c:pt>
                <c:pt idx="36920">
                  <c:v>22.34866828087981</c:v>
                </c:pt>
                <c:pt idx="36921">
                  <c:v>22.349273607756324</c:v>
                </c:pt>
                <c:pt idx="36922">
                  <c:v>22.349878934632837</c:v>
                </c:pt>
                <c:pt idx="36923">
                  <c:v>22.350484261509351</c:v>
                </c:pt>
                <c:pt idx="36924">
                  <c:v>22.351089588385864</c:v>
                </c:pt>
                <c:pt idx="36925">
                  <c:v>22.351694915262378</c:v>
                </c:pt>
                <c:pt idx="36926">
                  <c:v>22.352300242138892</c:v>
                </c:pt>
                <c:pt idx="36927">
                  <c:v>22.352905569015405</c:v>
                </c:pt>
                <c:pt idx="36928">
                  <c:v>22.353510895891919</c:v>
                </c:pt>
                <c:pt idx="36929">
                  <c:v>22.354116222768432</c:v>
                </c:pt>
                <c:pt idx="36930">
                  <c:v>22.354721549644946</c:v>
                </c:pt>
                <c:pt idx="36931">
                  <c:v>22.35532687652146</c:v>
                </c:pt>
                <c:pt idx="36932">
                  <c:v>22.355932203397973</c:v>
                </c:pt>
                <c:pt idx="36933">
                  <c:v>22.356537530274487</c:v>
                </c:pt>
                <c:pt idx="36934">
                  <c:v>22.357142857151</c:v>
                </c:pt>
                <c:pt idx="36935">
                  <c:v>22.357748184027514</c:v>
                </c:pt>
                <c:pt idx="36936">
                  <c:v>22.358353510904028</c:v>
                </c:pt>
                <c:pt idx="36937">
                  <c:v>22.358958837780541</c:v>
                </c:pt>
                <c:pt idx="36938">
                  <c:v>22.359564164657055</c:v>
                </c:pt>
                <c:pt idx="36939">
                  <c:v>22.360169491533568</c:v>
                </c:pt>
                <c:pt idx="36940">
                  <c:v>22.360774818410082</c:v>
                </c:pt>
                <c:pt idx="36941">
                  <c:v>22.361380145286596</c:v>
                </c:pt>
                <c:pt idx="36942">
                  <c:v>22.361985472163109</c:v>
                </c:pt>
                <c:pt idx="36943">
                  <c:v>22.362590799039623</c:v>
                </c:pt>
                <c:pt idx="36944">
                  <c:v>22.363196125916136</c:v>
                </c:pt>
                <c:pt idx="36945">
                  <c:v>22.36380145279265</c:v>
                </c:pt>
                <c:pt idx="36946">
                  <c:v>22.364406779669164</c:v>
                </c:pt>
                <c:pt idx="36947">
                  <c:v>22.365012106545677</c:v>
                </c:pt>
                <c:pt idx="36948">
                  <c:v>22.365617433422191</c:v>
                </c:pt>
                <c:pt idx="36949">
                  <c:v>22.366222760298704</c:v>
                </c:pt>
                <c:pt idx="36950">
                  <c:v>22.366828087175218</c:v>
                </c:pt>
                <c:pt idx="36951">
                  <c:v>22.367433414051732</c:v>
                </c:pt>
                <c:pt idx="36952">
                  <c:v>22.368038740928245</c:v>
                </c:pt>
                <c:pt idx="36953">
                  <c:v>22.368644067804759</c:v>
                </c:pt>
                <c:pt idx="36954">
                  <c:v>22.369249394681272</c:v>
                </c:pt>
                <c:pt idx="36955">
                  <c:v>22.369854721557786</c:v>
                </c:pt>
                <c:pt idx="36956">
                  <c:v>22.3704600484343</c:v>
                </c:pt>
                <c:pt idx="36957">
                  <c:v>22.371065375310813</c:v>
                </c:pt>
                <c:pt idx="36958">
                  <c:v>22.371670702187327</c:v>
                </c:pt>
                <c:pt idx="36959">
                  <c:v>22.37227602906384</c:v>
                </c:pt>
                <c:pt idx="36960">
                  <c:v>22.372881355940354</c:v>
                </c:pt>
                <c:pt idx="36961">
                  <c:v>22.373486682816868</c:v>
                </c:pt>
                <c:pt idx="36962">
                  <c:v>22.374092009693381</c:v>
                </c:pt>
                <c:pt idx="36963">
                  <c:v>22.374697336569895</c:v>
                </c:pt>
                <c:pt idx="36964">
                  <c:v>22.375302663446409</c:v>
                </c:pt>
                <c:pt idx="36965">
                  <c:v>22.375907990322922</c:v>
                </c:pt>
                <c:pt idx="36966">
                  <c:v>22.376513317199436</c:v>
                </c:pt>
                <c:pt idx="36967">
                  <c:v>22.377118644075949</c:v>
                </c:pt>
                <c:pt idx="36968">
                  <c:v>22.377723970952463</c:v>
                </c:pt>
                <c:pt idx="36969">
                  <c:v>22.378329297828977</c:v>
                </c:pt>
                <c:pt idx="36970">
                  <c:v>22.37893462470549</c:v>
                </c:pt>
                <c:pt idx="36971">
                  <c:v>22.379539951582004</c:v>
                </c:pt>
                <c:pt idx="36972">
                  <c:v>22.380145278458517</c:v>
                </c:pt>
                <c:pt idx="36973">
                  <c:v>22.380750605335031</c:v>
                </c:pt>
                <c:pt idx="36974">
                  <c:v>22.381355932211545</c:v>
                </c:pt>
                <c:pt idx="36975">
                  <c:v>22.381961259088058</c:v>
                </c:pt>
                <c:pt idx="36976">
                  <c:v>22.382566585964572</c:v>
                </c:pt>
                <c:pt idx="36977">
                  <c:v>22.383171912841085</c:v>
                </c:pt>
                <c:pt idx="36978">
                  <c:v>22.383777239717599</c:v>
                </c:pt>
                <c:pt idx="36979">
                  <c:v>22.384382566594113</c:v>
                </c:pt>
                <c:pt idx="36980">
                  <c:v>22.384987893470626</c:v>
                </c:pt>
                <c:pt idx="36981">
                  <c:v>22.38559322034714</c:v>
                </c:pt>
                <c:pt idx="36982">
                  <c:v>22.386198547223653</c:v>
                </c:pt>
                <c:pt idx="36983">
                  <c:v>22.386803874100167</c:v>
                </c:pt>
                <c:pt idx="36984">
                  <c:v>22.387409200976681</c:v>
                </c:pt>
                <c:pt idx="36985">
                  <c:v>22.388014527853194</c:v>
                </c:pt>
                <c:pt idx="36986">
                  <c:v>22.388619854729708</c:v>
                </c:pt>
                <c:pt idx="36987">
                  <c:v>22.389225181606221</c:v>
                </c:pt>
                <c:pt idx="36988">
                  <c:v>22.389830508482735</c:v>
                </c:pt>
                <c:pt idx="36989">
                  <c:v>22.390435835359249</c:v>
                </c:pt>
                <c:pt idx="36990">
                  <c:v>22.391041162235762</c:v>
                </c:pt>
                <c:pt idx="36991">
                  <c:v>22.391646489112276</c:v>
                </c:pt>
                <c:pt idx="36992">
                  <c:v>22.392251815988789</c:v>
                </c:pt>
                <c:pt idx="36993">
                  <c:v>22.392857142865303</c:v>
                </c:pt>
                <c:pt idx="36994">
                  <c:v>22.393462469741817</c:v>
                </c:pt>
                <c:pt idx="36995">
                  <c:v>22.39406779661833</c:v>
                </c:pt>
                <c:pt idx="36996">
                  <c:v>22.394673123494844</c:v>
                </c:pt>
                <c:pt idx="36997">
                  <c:v>22.395278450371357</c:v>
                </c:pt>
                <c:pt idx="36998">
                  <c:v>22.395883777247871</c:v>
                </c:pt>
                <c:pt idx="36999">
                  <c:v>22.396489104124385</c:v>
                </c:pt>
                <c:pt idx="37000">
                  <c:v>22.397094431000898</c:v>
                </c:pt>
                <c:pt idx="37001">
                  <c:v>22.397699757877412</c:v>
                </c:pt>
                <c:pt idx="37002">
                  <c:v>22.398305084753925</c:v>
                </c:pt>
                <c:pt idx="37003">
                  <c:v>22.398910411630439</c:v>
                </c:pt>
                <c:pt idx="37004">
                  <c:v>22.399515738506953</c:v>
                </c:pt>
                <c:pt idx="37005">
                  <c:v>22.400121065383466</c:v>
                </c:pt>
                <c:pt idx="37006">
                  <c:v>22.40072639225998</c:v>
                </c:pt>
                <c:pt idx="37007">
                  <c:v>22.401331719136493</c:v>
                </c:pt>
                <c:pt idx="37008">
                  <c:v>22.401937046013007</c:v>
                </c:pt>
                <c:pt idx="37009">
                  <c:v>22.402542372889521</c:v>
                </c:pt>
                <c:pt idx="37010">
                  <c:v>22.403147699766034</c:v>
                </c:pt>
                <c:pt idx="37011">
                  <c:v>22.403753026642548</c:v>
                </c:pt>
                <c:pt idx="37012">
                  <c:v>22.404358353519061</c:v>
                </c:pt>
                <c:pt idx="37013">
                  <c:v>22.404963680395575</c:v>
                </c:pt>
                <c:pt idx="37014">
                  <c:v>22.405569007272089</c:v>
                </c:pt>
                <c:pt idx="37015">
                  <c:v>22.406174334148602</c:v>
                </c:pt>
                <c:pt idx="37016">
                  <c:v>22.406779661025116</c:v>
                </c:pt>
                <c:pt idx="37017">
                  <c:v>22.407384987901629</c:v>
                </c:pt>
                <c:pt idx="37018">
                  <c:v>22.407990314778143</c:v>
                </c:pt>
                <c:pt idx="37019">
                  <c:v>22.408595641654657</c:v>
                </c:pt>
                <c:pt idx="37020">
                  <c:v>22.40920096853117</c:v>
                </c:pt>
                <c:pt idx="37021">
                  <c:v>22.409806295407684</c:v>
                </c:pt>
                <c:pt idx="37022">
                  <c:v>22.410411622284197</c:v>
                </c:pt>
                <c:pt idx="37023">
                  <c:v>22.411016949160711</c:v>
                </c:pt>
                <c:pt idx="37024">
                  <c:v>22.411622276037225</c:v>
                </c:pt>
                <c:pt idx="37025">
                  <c:v>22.412227602913738</c:v>
                </c:pt>
                <c:pt idx="37026">
                  <c:v>22.412832929790252</c:v>
                </c:pt>
                <c:pt idx="37027">
                  <c:v>22.413438256666765</c:v>
                </c:pt>
                <c:pt idx="37028">
                  <c:v>22.414043583543279</c:v>
                </c:pt>
                <c:pt idx="37029">
                  <c:v>22.414648910419793</c:v>
                </c:pt>
                <c:pt idx="37030">
                  <c:v>22.415254237296306</c:v>
                </c:pt>
                <c:pt idx="37031">
                  <c:v>22.41585956417282</c:v>
                </c:pt>
                <c:pt idx="37032">
                  <c:v>22.416464891049333</c:v>
                </c:pt>
                <c:pt idx="37033">
                  <c:v>22.417070217925847</c:v>
                </c:pt>
                <c:pt idx="37034">
                  <c:v>22.417675544802361</c:v>
                </c:pt>
                <c:pt idx="37035">
                  <c:v>22.418280871678874</c:v>
                </c:pt>
                <c:pt idx="37036">
                  <c:v>22.418886198555388</c:v>
                </c:pt>
                <c:pt idx="37037">
                  <c:v>22.419491525431901</c:v>
                </c:pt>
                <c:pt idx="37038">
                  <c:v>22.420096852308415</c:v>
                </c:pt>
                <c:pt idx="37039">
                  <c:v>22.420702179184929</c:v>
                </c:pt>
                <c:pt idx="37040">
                  <c:v>22.421307506061442</c:v>
                </c:pt>
                <c:pt idx="37041">
                  <c:v>22.421912832937956</c:v>
                </c:pt>
                <c:pt idx="37042">
                  <c:v>22.422518159814469</c:v>
                </c:pt>
                <c:pt idx="37043">
                  <c:v>22.423123486690983</c:v>
                </c:pt>
                <c:pt idx="37044">
                  <c:v>22.423728813567497</c:v>
                </c:pt>
                <c:pt idx="37045">
                  <c:v>22.42433414044401</c:v>
                </c:pt>
                <c:pt idx="37046">
                  <c:v>22.424939467320524</c:v>
                </c:pt>
                <c:pt idx="37047">
                  <c:v>22.425544794197037</c:v>
                </c:pt>
                <c:pt idx="37048">
                  <c:v>22.426150121073551</c:v>
                </c:pt>
                <c:pt idx="37049">
                  <c:v>22.426755447950065</c:v>
                </c:pt>
                <c:pt idx="37050">
                  <c:v>22.427360774826578</c:v>
                </c:pt>
                <c:pt idx="37051">
                  <c:v>22.427966101703092</c:v>
                </c:pt>
                <c:pt idx="37052">
                  <c:v>22.428571428579605</c:v>
                </c:pt>
                <c:pt idx="37053">
                  <c:v>22.429176755456119</c:v>
                </c:pt>
                <c:pt idx="37054">
                  <c:v>22.429782082332633</c:v>
                </c:pt>
                <c:pt idx="37055">
                  <c:v>22.430387409209146</c:v>
                </c:pt>
                <c:pt idx="37056">
                  <c:v>22.43099273608566</c:v>
                </c:pt>
                <c:pt idx="37057">
                  <c:v>22.431598062962173</c:v>
                </c:pt>
                <c:pt idx="37058">
                  <c:v>22.432203389838687</c:v>
                </c:pt>
                <c:pt idx="37059">
                  <c:v>22.432808716715201</c:v>
                </c:pt>
                <c:pt idx="37060">
                  <c:v>22.433414043591714</c:v>
                </c:pt>
                <c:pt idx="37061">
                  <c:v>22.434019370468228</c:v>
                </c:pt>
                <c:pt idx="37062">
                  <c:v>22.434624697344741</c:v>
                </c:pt>
                <c:pt idx="37063">
                  <c:v>22.435230024221255</c:v>
                </c:pt>
                <c:pt idx="37064">
                  <c:v>22.435835351097769</c:v>
                </c:pt>
                <c:pt idx="37065">
                  <c:v>22.436440677974282</c:v>
                </c:pt>
                <c:pt idx="37066">
                  <c:v>22.437046004850796</c:v>
                </c:pt>
                <c:pt idx="37067">
                  <c:v>22.437651331727309</c:v>
                </c:pt>
                <c:pt idx="37068">
                  <c:v>22.438256658603823</c:v>
                </c:pt>
                <c:pt idx="37069">
                  <c:v>22.438861985480337</c:v>
                </c:pt>
                <c:pt idx="37070">
                  <c:v>22.43946731235685</c:v>
                </c:pt>
                <c:pt idx="37071">
                  <c:v>22.440072639233364</c:v>
                </c:pt>
                <c:pt idx="37072">
                  <c:v>22.440677966109877</c:v>
                </c:pt>
                <c:pt idx="37073">
                  <c:v>22.441283292986391</c:v>
                </c:pt>
                <c:pt idx="37074">
                  <c:v>22.441888619862905</c:v>
                </c:pt>
                <c:pt idx="37075">
                  <c:v>22.442493946739418</c:v>
                </c:pt>
                <c:pt idx="37076">
                  <c:v>22.443099273615932</c:v>
                </c:pt>
                <c:pt idx="37077">
                  <c:v>22.443704600492445</c:v>
                </c:pt>
                <c:pt idx="37078">
                  <c:v>22.444309927368959</c:v>
                </c:pt>
                <c:pt idx="37079">
                  <c:v>22.444915254245473</c:v>
                </c:pt>
                <c:pt idx="37080">
                  <c:v>22.445520581121986</c:v>
                </c:pt>
                <c:pt idx="37081">
                  <c:v>22.4461259079985</c:v>
                </c:pt>
                <c:pt idx="37082">
                  <c:v>22.446731234875013</c:v>
                </c:pt>
                <c:pt idx="37083">
                  <c:v>22.447336561751527</c:v>
                </c:pt>
                <c:pt idx="37084">
                  <c:v>22.447941888628041</c:v>
                </c:pt>
                <c:pt idx="37085">
                  <c:v>22.448547215504554</c:v>
                </c:pt>
                <c:pt idx="37086">
                  <c:v>22.449152542381068</c:v>
                </c:pt>
                <c:pt idx="37087">
                  <c:v>22.449757869257581</c:v>
                </c:pt>
                <c:pt idx="37088">
                  <c:v>22.450363196134095</c:v>
                </c:pt>
                <c:pt idx="37089">
                  <c:v>22.450968523010609</c:v>
                </c:pt>
                <c:pt idx="37090">
                  <c:v>22.451573849887122</c:v>
                </c:pt>
                <c:pt idx="37091">
                  <c:v>22.452179176763636</c:v>
                </c:pt>
                <c:pt idx="37092">
                  <c:v>22.452784503640149</c:v>
                </c:pt>
                <c:pt idx="37093">
                  <c:v>22.453389830516663</c:v>
                </c:pt>
                <c:pt idx="37094">
                  <c:v>22.453995157393177</c:v>
                </c:pt>
                <c:pt idx="37095">
                  <c:v>22.45460048426969</c:v>
                </c:pt>
                <c:pt idx="37096">
                  <c:v>22.455205811146204</c:v>
                </c:pt>
                <c:pt idx="37097">
                  <c:v>22.455811138022717</c:v>
                </c:pt>
                <c:pt idx="37098">
                  <c:v>22.456416464899231</c:v>
                </c:pt>
                <c:pt idx="37099">
                  <c:v>22.457021791775745</c:v>
                </c:pt>
                <c:pt idx="37100">
                  <c:v>22.457627118652258</c:v>
                </c:pt>
                <c:pt idx="37101">
                  <c:v>22.458232445528772</c:v>
                </c:pt>
                <c:pt idx="37102">
                  <c:v>22.458837772405285</c:v>
                </c:pt>
                <c:pt idx="37103">
                  <c:v>22.459443099281799</c:v>
                </c:pt>
                <c:pt idx="37104">
                  <c:v>22.460048426158313</c:v>
                </c:pt>
                <c:pt idx="37105">
                  <c:v>22.460653753034826</c:v>
                </c:pt>
                <c:pt idx="37106">
                  <c:v>22.46125907991134</c:v>
                </c:pt>
                <c:pt idx="37107">
                  <c:v>22.461864406787853</c:v>
                </c:pt>
                <c:pt idx="37108">
                  <c:v>22.462469733664367</c:v>
                </c:pt>
                <c:pt idx="37109">
                  <c:v>22.463075060540881</c:v>
                </c:pt>
                <c:pt idx="37110">
                  <c:v>22.463680387417394</c:v>
                </c:pt>
                <c:pt idx="37111">
                  <c:v>22.464285714293908</c:v>
                </c:pt>
                <c:pt idx="37112">
                  <c:v>22.464891041170421</c:v>
                </c:pt>
                <c:pt idx="37113">
                  <c:v>22.465496368046935</c:v>
                </c:pt>
                <c:pt idx="37114">
                  <c:v>22.466101694923449</c:v>
                </c:pt>
                <c:pt idx="37115">
                  <c:v>22.466707021799962</c:v>
                </c:pt>
                <c:pt idx="37116">
                  <c:v>22.467312348676476</c:v>
                </c:pt>
                <c:pt idx="37117">
                  <c:v>22.467917675552989</c:v>
                </c:pt>
                <c:pt idx="37118">
                  <c:v>22.468523002429503</c:v>
                </c:pt>
                <c:pt idx="37119">
                  <c:v>22.469128329306017</c:v>
                </c:pt>
                <c:pt idx="37120">
                  <c:v>22.46973365618253</c:v>
                </c:pt>
                <c:pt idx="37121">
                  <c:v>22.470338983059044</c:v>
                </c:pt>
                <c:pt idx="37122">
                  <c:v>22.470944309935557</c:v>
                </c:pt>
                <c:pt idx="37123">
                  <c:v>22.471549636812071</c:v>
                </c:pt>
                <c:pt idx="37124">
                  <c:v>22.472154963688585</c:v>
                </c:pt>
                <c:pt idx="37125">
                  <c:v>22.472760290565098</c:v>
                </c:pt>
                <c:pt idx="37126">
                  <c:v>22.473365617441612</c:v>
                </c:pt>
                <c:pt idx="37127">
                  <c:v>22.473970944318125</c:v>
                </c:pt>
                <c:pt idx="37128">
                  <c:v>22.474576271194639</c:v>
                </c:pt>
                <c:pt idx="37129">
                  <c:v>22.475181598071153</c:v>
                </c:pt>
                <c:pt idx="37130">
                  <c:v>22.475786924947666</c:v>
                </c:pt>
                <c:pt idx="37131">
                  <c:v>22.47639225182418</c:v>
                </c:pt>
                <c:pt idx="37132">
                  <c:v>22.476997578700693</c:v>
                </c:pt>
                <c:pt idx="37133">
                  <c:v>22.477602905577207</c:v>
                </c:pt>
                <c:pt idx="37134">
                  <c:v>22.478208232453721</c:v>
                </c:pt>
                <c:pt idx="37135">
                  <c:v>22.478813559330234</c:v>
                </c:pt>
                <c:pt idx="37136">
                  <c:v>22.479418886206748</c:v>
                </c:pt>
                <c:pt idx="37137">
                  <c:v>22.480024213083261</c:v>
                </c:pt>
                <c:pt idx="37138">
                  <c:v>22.480629539959775</c:v>
                </c:pt>
                <c:pt idx="37139">
                  <c:v>22.481234866836289</c:v>
                </c:pt>
                <c:pt idx="37140">
                  <c:v>22.481840193712802</c:v>
                </c:pt>
                <c:pt idx="37141">
                  <c:v>22.482445520589316</c:v>
                </c:pt>
                <c:pt idx="37142">
                  <c:v>22.483050847465829</c:v>
                </c:pt>
                <c:pt idx="37143">
                  <c:v>22.483656174342343</c:v>
                </c:pt>
                <c:pt idx="37144">
                  <c:v>22.484261501218857</c:v>
                </c:pt>
                <c:pt idx="37145">
                  <c:v>22.48486682809537</c:v>
                </c:pt>
                <c:pt idx="37146">
                  <c:v>22.485472154971884</c:v>
                </c:pt>
                <c:pt idx="37147">
                  <c:v>22.486077481848397</c:v>
                </c:pt>
                <c:pt idx="37148">
                  <c:v>22.486682808724911</c:v>
                </c:pt>
                <c:pt idx="37149">
                  <c:v>22.487288135601425</c:v>
                </c:pt>
                <c:pt idx="37150">
                  <c:v>22.487893462477938</c:v>
                </c:pt>
                <c:pt idx="37151">
                  <c:v>22.488498789354452</c:v>
                </c:pt>
                <c:pt idx="37152">
                  <c:v>22.489104116230966</c:v>
                </c:pt>
                <c:pt idx="37153">
                  <c:v>22.489709443107479</c:v>
                </c:pt>
                <c:pt idx="37154">
                  <c:v>22.490314769983993</c:v>
                </c:pt>
                <c:pt idx="37155">
                  <c:v>22.490920096860506</c:v>
                </c:pt>
                <c:pt idx="37156">
                  <c:v>22.49152542373702</c:v>
                </c:pt>
                <c:pt idx="37157">
                  <c:v>22.492130750613534</c:v>
                </c:pt>
                <c:pt idx="37158">
                  <c:v>22.492736077490047</c:v>
                </c:pt>
                <c:pt idx="37159">
                  <c:v>22.493341404366561</c:v>
                </c:pt>
                <c:pt idx="37160">
                  <c:v>22.493946731243074</c:v>
                </c:pt>
                <c:pt idx="37161">
                  <c:v>22.494552058119588</c:v>
                </c:pt>
                <c:pt idx="37162">
                  <c:v>22.495157384996102</c:v>
                </c:pt>
                <c:pt idx="37163">
                  <c:v>22.495762711872615</c:v>
                </c:pt>
                <c:pt idx="37164">
                  <c:v>22.496368038749129</c:v>
                </c:pt>
                <c:pt idx="37165">
                  <c:v>22.496973365625642</c:v>
                </c:pt>
                <c:pt idx="37166">
                  <c:v>22.497578692502156</c:v>
                </c:pt>
                <c:pt idx="37167">
                  <c:v>22.49818401937867</c:v>
                </c:pt>
                <c:pt idx="37168">
                  <c:v>22.498789346255183</c:v>
                </c:pt>
                <c:pt idx="37169">
                  <c:v>22.499394673131697</c:v>
                </c:pt>
                <c:pt idx="37170">
                  <c:v>22.50000000000821</c:v>
                </c:pt>
                <c:pt idx="37171">
                  <c:v>22.500605326884724</c:v>
                </c:pt>
                <c:pt idx="37172">
                  <c:v>22.501210653761238</c:v>
                </c:pt>
                <c:pt idx="37173">
                  <c:v>22.501815980637751</c:v>
                </c:pt>
                <c:pt idx="37174">
                  <c:v>22.502421307514265</c:v>
                </c:pt>
                <c:pt idx="37175">
                  <c:v>22.503026634390778</c:v>
                </c:pt>
                <c:pt idx="37176">
                  <c:v>22.503631961267292</c:v>
                </c:pt>
                <c:pt idx="37177">
                  <c:v>22.504237288143806</c:v>
                </c:pt>
                <c:pt idx="37178">
                  <c:v>22.504842615020319</c:v>
                </c:pt>
                <c:pt idx="37179">
                  <c:v>22.505447941896833</c:v>
                </c:pt>
                <c:pt idx="37180">
                  <c:v>22.506053268773346</c:v>
                </c:pt>
                <c:pt idx="37181">
                  <c:v>22.50665859564986</c:v>
                </c:pt>
                <c:pt idx="37182">
                  <c:v>22.507263922526374</c:v>
                </c:pt>
                <c:pt idx="37183">
                  <c:v>22.507869249402887</c:v>
                </c:pt>
                <c:pt idx="37184">
                  <c:v>22.508474576279401</c:v>
                </c:pt>
                <c:pt idx="37185">
                  <c:v>22.509079903155914</c:v>
                </c:pt>
                <c:pt idx="37186">
                  <c:v>22.509685230032428</c:v>
                </c:pt>
                <c:pt idx="37187">
                  <c:v>22.510290556908942</c:v>
                </c:pt>
                <c:pt idx="37188">
                  <c:v>22.510895883785455</c:v>
                </c:pt>
                <c:pt idx="37189">
                  <c:v>22.511501210661969</c:v>
                </c:pt>
                <c:pt idx="37190">
                  <c:v>22.512106537538482</c:v>
                </c:pt>
                <c:pt idx="37191">
                  <c:v>22.512711864414996</c:v>
                </c:pt>
                <c:pt idx="37192">
                  <c:v>22.51331719129151</c:v>
                </c:pt>
                <c:pt idx="37193">
                  <c:v>22.513922518168023</c:v>
                </c:pt>
                <c:pt idx="37194">
                  <c:v>22.514527845044537</c:v>
                </c:pt>
                <c:pt idx="37195">
                  <c:v>22.51513317192105</c:v>
                </c:pt>
                <c:pt idx="37196">
                  <c:v>22.515738498797564</c:v>
                </c:pt>
                <c:pt idx="37197">
                  <c:v>22.516343825674078</c:v>
                </c:pt>
                <c:pt idx="37198">
                  <c:v>22.516949152550591</c:v>
                </c:pt>
                <c:pt idx="37199">
                  <c:v>22.517554479427105</c:v>
                </c:pt>
                <c:pt idx="37200">
                  <c:v>22.518159806303618</c:v>
                </c:pt>
                <c:pt idx="37201">
                  <c:v>22.518765133180132</c:v>
                </c:pt>
                <c:pt idx="37202">
                  <c:v>22.519370460056646</c:v>
                </c:pt>
                <c:pt idx="37203">
                  <c:v>22.519975786933159</c:v>
                </c:pt>
                <c:pt idx="37204">
                  <c:v>22.520581113809673</c:v>
                </c:pt>
                <c:pt idx="37205">
                  <c:v>22.521186440686186</c:v>
                </c:pt>
                <c:pt idx="37206">
                  <c:v>22.5217917675627</c:v>
                </c:pt>
                <c:pt idx="37207">
                  <c:v>22.522397094439214</c:v>
                </c:pt>
                <c:pt idx="37208">
                  <c:v>22.523002421315727</c:v>
                </c:pt>
                <c:pt idx="37209">
                  <c:v>22.523607748192241</c:v>
                </c:pt>
                <c:pt idx="37210">
                  <c:v>22.524213075068754</c:v>
                </c:pt>
                <c:pt idx="37211">
                  <c:v>22.524818401945268</c:v>
                </c:pt>
                <c:pt idx="37212">
                  <c:v>22.525423728821782</c:v>
                </c:pt>
                <c:pt idx="37213">
                  <c:v>22.526029055698295</c:v>
                </c:pt>
                <c:pt idx="37214">
                  <c:v>22.526634382574809</c:v>
                </c:pt>
                <c:pt idx="37215">
                  <c:v>22.527239709451322</c:v>
                </c:pt>
                <c:pt idx="37216">
                  <c:v>22.527845036327836</c:v>
                </c:pt>
                <c:pt idx="37217">
                  <c:v>22.52845036320435</c:v>
                </c:pt>
                <c:pt idx="37218">
                  <c:v>22.529055690080863</c:v>
                </c:pt>
                <c:pt idx="37219">
                  <c:v>22.529661016957377</c:v>
                </c:pt>
                <c:pt idx="37220">
                  <c:v>22.53026634383389</c:v>
                </c:pt>
                <c:pt idx="37221">
                  <c:v>22.530871670710404</c:v>
                </c:pt>
                <c:pt idx="37222">
                  <c:v>22.531476997586918</c:v>
                </c:pt>
                <c:pt idx="37223">
                  <c:v>22.532082324463431</c:v>
                </c:pt>
                <c:pt idx="37224">
                  <c:v>22.532687651339945</c:v>
                </c:pt>
                <c:pt idx="37225">
                  <c:v>22.533292978216458</c:v>
                </c:pt>
                <c:pt idx="37226">
                  <c:v>22.533898305092972</c:v>
                </c:pt>
                <c:pt idx="37227">
                  <c:v>22.534503631969486</c:v>
                </c:pt>
                <c:pt idx="37228">
                  <c:v>22.535108958845999</c:v>
                </c:pt>
                <c:pt idx="37229">
                  <c:v>22.535714285722513</c:v>
                </c:pt>
                <c:pt idx="37230">
                  <c:v>22.536319612599026</c:v>
                </c:pt>
                <c:pt idx="37231">
                  <c:v>22.53692493947554</c:v>
                </c:pt>
                <c:pt idx="37232">
                  <c:v>22.537530266352054</c:v>
                </c:pt>
                <c:pt idx="37233">
                  <c:v>22.538135593228567</c:v>
                </c:pt>
                <c:pt idx="37234">
                  <c:v>22.538740920105081</c:v>
                </c:pt>
                <c:pt idx="37235">
                  <c:v>22.539346246981594</c:v>
                </c:pt>
                <c:pt idx="37236">
                  <c:v>22.539951573858108</c:v>
                </c:pt>
                <c:pt idx="37237">
                  <c:v>22.540556900734622</c:v>
                </c:pt>
                <c:pt idx="37238">
                  <c:v>22.541162227611135</c:v>
                </c:pt>
                <c:pt idx="37239">
                  <c:v>22.541767554487649</c:v>
                </c:pt>
                <c:pt idx="37240">
                  <c:v>22.542372881364162</c:v>
                </c:pt>
                <c:pt idx="37241">
                  <c:v>22.542978208240676</c:v>
                </c:pt>
                <c:pt idx="37242">
                  <c:v>22.54358353511719</c:v>
                </c:pt>
                <c:pt idx="37243">
                  <c:v>22.544188861993703</c:v>
                </c:pt>
                <c:pt idx="37244">
                  <c:v>22.544794188870217</c:v>
                </c:pt>
                <c:pt idx="37245">
                  <c:v>22.54539951574673</c:v>
                </c:pt>
                <c:pt idx="37246">
                  <c:v>22.546004842623244</c:v>
                </c:pt>
                <c:pt idx="37247">
                  <c:v>22.546610169499758</c:v>
                </c:pt>
                <c:pt idx="37248">
                  <c:v>22.547215496376271</c:v>
                </c:pt>
                <c:pt idx="37249">
                  <c:v>22.547820823252785</c:v>
                </c:pt>
                <c:pt idx="37250">
                  <c:v>22.548426150129298</c:v>
                </c:pt>
                <c:pt idx="37251">
                  <c:v>22.549031477005812</c:v>
                </c:pt>
                <c:pt idx="37252">
                  <c:v>22.549636803882326</c:v>
                </c:pt>
                <c:pt idx="37253">
                  <c:v>22.550242130758839</c:v>
                </c:pt>
                <c:pt idx="37254">
                  <c:v>22.550847457635353</c:v>
                </c:pt>
                <c:pt idx="37255">
                  <c:v>22.551452784511866</c:v>
                </c:pt>
                <c:pt idx="37256">
                  <c:v>22.55205811138838</c:v>
                </c:pt>
                <c:pt idx="37257">
                  <c:v>22.552663438264894</c:v>
                </c:pt>
                <c:pt idx="37258">
                  <c:v>22.553268765141407</c:v>
                </c:pt>
                <c:pt idx="37259">
                  <c:v>22.553874092017921</c:v>
                </c:pt>
                <c:pt idx="37260">
                  <c:v>22.554479418894434</c:v>
                </c:pt>
                <c:pt idx="37261">
                  <c:v>22.555084745770948</c:v>
                </c:pt>
                <c:pt idx="37262">
                  <c:v>22.555690072647462</c:v>
                </c:pt>
                <c:pt idx="37263">
                  <c:v>22.556295399523975</c:v>
                </c:pt>
                <c:pt idx="37264">
                  <c:v>22.556900726400489</c:v>
                </c:pt>
                <c:pt idx="37265">
                  <c:v>22.557506053277002</c:v>
                </c:pt>
                <c:pt idx="37266">
                  <c:v>22.558111380153516</c:v>
                </c:pt>
                <c:pt idx="37267">
                  <c:v>22.55871670703003</c:v>
                </c:pt>
                <c:pt idx="37268">
                  <c:v>22.559322033906543</c:v>
                </c:pt>
                <c:pt idx="37269">
                  <c:v>22.559927360783057</c:v>
                </c:pt>
                <c:pt idx="37270">
                  <c:v>22.56053268765957</c:v>
                </c:pt>
                <c:pt idx="37271">
                  <c:v>22.561138014536084</c:v>
                </c:pt>
                <c:pt idx="37272">
                  <c:v>22.561743341412598</c:v>
                </c:pt>
                <c:pt idx="37273">
                  <c:v>22.562348668289111</c:v>
                </c:pt>
                <c:pt idx="37274">
                  <c:v>22.562953995165625</c:v>
                </c:pt>
                <c:pt idx="37275">
                  <c:v>22.563559322042138</c:v>
                </c:pt>
                <c:pt idx="37276">
                  <c:v>22.564164648918652</c:v>
                </c:pt>
                <c:pt idx="37277">
                  <c:v>22.564769975795166</c:v>
                </c:pt>
                <c:pt idx="37278">
                  <c:v>22.565375302671679</c:v>
                </c:pt>
                <c:pt idx="37279">
                  <c:v>22.565980629548193</c:v>
                </c:pt>
                <c:pt idx="37280">
                  <c:v>22.566585956424706</c:v>
                </c:pt>
                <c:pt idx="37281">
                  <c:v>22.56719128330122</c:v>
                </c:pt>
                <c:pt idx="37282">
                  <c:v>22.567796610177734</c:v>
                </c:pt>
                <c:pt idx="37283">
                  <c:v>22.568401937054247</c:v>
                </c:pt>
                <c:pt idx="37284">
                  <c:v>22.569007263930761</c:v>
                </c:pt>
                <c:pt idx="37285">
                  <c:v>22.569612590807274</c:v>
                </c:pt>
                <c:pt idx="37286">
                  <c:v>22.570217917683788</c:v>
                </c:pt>
                <c:pt idx="37287">
                  <c:v>22.570823244560302</c:v>
                </c:pt>
                <c:pt idx="37288">
                  <c:v>22.571428571436815</c:v>
                </c:pt>
                <c:pt idx="37289">
                  <c:v>22.572033898313329</c:v>
                </c:pt>
                <c:pt idx="37290">
                  <c:v>22.572639225189842</c:v>
                </c:pt>
                <c:pt idx="37291">
                  <c:v>22.573244552066356</c:v>
                </c:pt>
                <c:pt idx="37292">
                  <c:v>22.57384987894287</c:v>
                </c:pt>
                <c:pt idx="37293">
                  <c:v>22.574455205819383</c:v>
                </c:pt>
                <c:pt idx="37294">
                  <c:v>22.575060532695897</c:v>
                </c:pt>
                <c:pt idx="37295">
                  <c:v>22.57566585957241</c:v>
                </c:pt>
                <c:pt idx="37296">
                  <c:v>22.576271186448924</c:v>
                </c:pt>
                <c:pt idx="37297">
                  <c:v>22.576876513325438</c:v>
                </c:pt>
                <c:pt idx="37298">
                  <c:v>22.577481840201951</c:v>
                </c:pt>
                <c:pt idx="37299">
                  <c:v>22.578087167078465</c:v>
                </c:pt>
                <c:pt idx="37300">
                  <c:v>22.578692493954978</c:v>
                </c:pt>
                <c:pt idx="37301">
                  <c:v>22.579297820831492</c:v>
                </c:pt>
                <c:pt idx="37302">
                  <c:v>22.579903147708006</c:v>
                </c:pt>
                <c:pt idx="37303">
                  <c:v>22.580508474584519</c:v>
                </c:pt>
                <c:pt idx="37304">
                  <c:v>22.581113801461033</c:v>
                </c:pt>
                <c:pt idx="37305">
                  <c:v>22.581719128337546</c:v>
                </c:pt>
                <c:pt idx="37306">
                  <c:v>22.58232445521406</c:v>
                </c:pt>
                <c:pt idx="37307">
                  <c:v>22.582929782090574</c:v>
                </c:pt>
                <c:pt idx="37308">
                  <c:v>22.583535108967087</c:v>
                </c:pt>
                <c:pt idx="37309">
                  <c:v>22.584140435843601</c:v>
                </c:pt>
                <c:pt idx="37310">
                  <c:v>22.584745762720114</c:v>
                </c:pt>
                <c:pt idx="37311">
                  <c:v>22.585351089596628</c:v>
                </c:pt>
                <c:pt idx="37312">
                  <c:v>22.585956416473142</c:v>
                </c:pt>
                <c:pt idx="37313">
                  <c:v>22.586561743349655</c:v>
                </c:pt>
                <c:pt idx="37314">
                  <c:v>22.587167070226169</c:v>
                </c:pt>
                <c:pt idx="37315">
                  <c:v>22.587772397102682</c:v>
                </c:pt>
                <c:pt idx="37316">
                  <c:v>22.588377723979196</c:v>
                </c:pt>
                <c:pt idx="37317">
                  <c:v>22.58898305085571</c:v>
                </c:pt>
                <c:pt idx="37318">
                  <c:v>22.589588377732223</c:v>
                </c:pt>
                <c:pt idx="37319">
                  <c:v>22.590193704608737</c:v>
                </c:pt>
                <c:pt idx="37320">
                  <c:v>22.59079903148525</c:v>
                </c:pt>
                <c:pt idx="37321">
                  <c:v>22.591404358361764</c:v>
                </c:pt>
                <c:pt idx="37322">
                  <c:v>22.592009685238278</c:v>
                </c:pt>
                <c:pt idx="37323">
                  <c:v>22.592615012114791</c:v>
                </c:pt>
                <c:pt idx="37324">
                  <c:v>22.593220338991305</c:v>
                </c:pt>
                <c:pt idx="37325">
                  <c:v>22.593825665867818</c:v>
                </c:pt>
                <c:pt idx="37326">
                  <c:v>22.594430992744332</c:v>
                </c:pt>
                <c:pt idx="37327">
                  <c:v>22.595036319620846</c:v>
                </c:pt>
                <c:pt idx="37328">
                  <c:v>22.595641646497359</c:v>
                </c:pt>
                <c:pt idx="37329">
                  <c:v>22.596246973373873</c:v>
                </c:pt>
                <c:pt idx="37330">
                  <c:v>22.596852300250386</c:v>
                </c:pt>
                <c:pt idx="37331">
                  <c:v>22.5974576271269</c:v>
                </c:pt>
                <c:pt idx="37332">
                  <c:v>22.598062954003414</c:v>
                </c:pt>
                <c:pt idx="37333">
                  <c:v>22.598668280879927</c:v>
                </c:pt>
                <c:pt idx="37334">
                  <c:v>22.599273607756441</c:v>
                </c:pt>
                <c:pt idx="37335">
                  <c:v>22.599878934632954</c:v>
                </c:pt>
                <c:pt idx="37336">
                  <c:v>22.600484261509468</c:v>
                </c:pt>
                <c:pt idx="37337">
                  <c:v>22.601089588385982</c:v>
                </c:pt>
                <c:pt idx="37338">
                  <c:v>22.601694915262495</c:v>
                </c:pt>
                <c:pt idx="37339">
                  <c:v>22.602300242139009</c:v>
                </c:pt>
                <c:pt idx="37340">
                  <c:v>22.602905569015523</c:v>
                </c:pt>
                <c:pt idx="37341">
                  <c:v>22.603510895892036</c:v>
                </c:pt>
                <c:pt idx="37342">
                  <c:v>22.60411622276855</c:v>
                </c:pt>
                <c:pt idx="37343">
                  <c:v>22.604721549645063</c:v>
                </c:pt>
                <c:pt idx="37344">
                  <c:v>22.605326876521577</c:v>
                </c:pt>
                <c:pt idx="37345">
                  <c:v>22.605932203398091</c:v>
                </c:pt>
                <c:pt idx="37346">
                  <c:v>22.606537530274604</c:v>
                </c:pt>
                <c:pt idx="37347">
                  <c:v>22.607142857151118</c:v>
                </c:pt>
                <c:pt idx="37348">
                  <c:v>22.607748184027631</c:v>
                </c:pt>
                <c:pt idx="37349">
                  <c:v>22.608353510904145</c:v>
                </c:pt>
                <c:pt idx="37350">
                  <c:v>22.608958837780659</c:v>
                </c:pt>
                <c:pt idx="37351">
                  <c:v>22.609564164657172</c:v>
                </c:pt>
                <c:pt idx="37352">
                  <c:v>22.610169491533686</c:v>
                </c:pt>
                <c:pt idx="37353">
                  <c:v>22.610774818410199</c:v>
                </c:pt>
                <c:pt idx="37354">
                  <c:v>22.611380145286713</c:v>
                </c:pt>
                <c:pt idx="37355">
                  <c:v>22.611985472163227</c:v>
                </c:pt>
                <c:pt idx="37356">
                  <c:v>22.61259079903974</c:v>
                </c:pt>
                <c:pt idx="37357">
                  <c:v>22.613196125916254</c:v>
                </c:pt>
                <c:pt idx="37358">
                  <c:v>22.613801452792767</c:v>
                </c:pt>
                <c:pt idx="37359">
                  <c:v>22.614406779669281</c:v>
                </c:pt>
                <c:pt idx="37360">
                  <c:v>22.615012106545795</c:v>
                </c:pt>
                <c:pt idx="37361">
                  <c:v>22.615617433422308</c:v>
                </c:pt>
                <c:pt idx="37362">
                  <c:v>22.616222760298822</c:v>
                </c:pt>
                <c:pt idx="37363">
                  <c:v>22.616828087175335</c:v>
                </c:pt>
                <c:pt idx="37364">
                  <c:v>22.617433414051849</c:v>
                </c:pt>
                <c:pt idx="37365">
                  <c:v>22.618038740928363</c:v>
                </c:pt>
                <c:pt idx="37366">
                  <c:v>22.618644067804876</c:v>
                </c:pt>
                <c:pt idx="37367">
                  <c:v>22.61924939468139</c:v>
                </c:pt>
                <c:pt idx="37368">
                  <c:v>22.619854721557903</c:v>
                </c:pt>
                <c:pt idx="37369">
                  <c:v>22.620460048434417</c:v>
                </c:pt>
                <c:pt idx="37370">
                  <c:v>22.621065375310931</c:v>
                </c:pt>
                <c:pt idx="37371">
                  <c:v>22.621670702187444</c:v>
                </c:pt>
                <c:pt idx="37372">
                  <c:v>22.622276029063958</c:v>
                </c:pt>
                <c:pt idx="37373">
                  <c:v>22.622881355940471</c:v>
                </c:pt>
                <c:pt idx="37374">
                  <c:v>22.623486682816985</c:v>
                </c:pt>
                <c:pt idx="37375">
                  <c:v>22.624092009693499</c:v>
                </c:pt>
                <c:pt idx="37376">
                  <c:v>22.624697336570012</c:v>
                </c:pt>
                <c:pt idx="37377">
                  <c:v>22.625302663446526</c:v>
                </c:pt>
                <c:pt idx="37378">
                  <c:v>22.625907990323039</c:v>
                </c:pt>
                <c:pt idx="37379">
                  <c:v>22.626513317199553</c:v>
                </c:pt>
                <c:pt idx="37380">
                  <c:v>22.627118644076067</c:v>
                </c:pt>
                <c:pt idx="37381">
                  <c:v>22.62772397095258</c:v>
                </c:pt>
                <c:pt idx="37382">
                  <c:v>22.628329297829094</c:v>
                </c:pt>
                <c:pt idx="37383">
                  <c:v>22.628934624705607</c:v>
                </c:pt>
                <c:pt idx="37384">
                  <c:v>22.629539951582121</c:v>
                </c:pt>
                <c:pt idx="37385">
                  <c:v>22.630145278458635</c:v>
                </c:pt>
                <c:pt idx="37386">
                  <c:v>22.630750605335148</c:v>
                </c:pt>
                <c:pt idx="37387">
                  <c:v>22.631355932211662</c:v>
                </c:pt>
                <c:pt idx="37388">
                  <c:v>22.631961259088175</c:v>
                </c:pt>
                <c:pt idx="37389">
                  <c:v>22.632566585964689</c:v>
                </c:pt>
                <c:pt idx="37390">
                  <c:v>22.633171912841203</c:v>
                </c:pt>
                <c:pt idx="37391">
                  <c:v>22.633777239717716</c:v>
                </c:pt>
                <c:pt idx="37392">
                  <c:v>22.63438256659423</c:v>
                </c:pt>
                <c:pt idx="37393">
                  <c:v>22.634987893470743</c:v>
                </c:pt>
                <c:pt idx="37394">
                  <c:v>22.635593220347257</c:v>
                </c:pt>
                <c:pt idx="37395">
                  <c:v>22.636198547223771</c:v>
                </c:pt>
                <c:pt idx="37396">
                  <c:v>22.636803874100284</c:v>
                </c:pt>
                <c:pt idx="37397">
                  <c:v>22.637409200976798</c:v>
                </c:pt>
                <c:pt idx="37398">
                  <c:v>22.638014527853311</c:v>
                </c:pt>
                <c:pt idx="37399">
                  <c:v>22.638619854729825</c:v>
                </c:pt>
                <c:pt idx="37400">
                  <c:v>22.639225181606339</c:v>
                </c:pt>
                <c:pt idx="37401">
                  <c:v>22.639830508482852</c:v>
                </c:pt>
                <c:pt idx="37402">
                  <c:v>22.640435835359366</c:v>
                </c:pt>
                <c:pt idx="37403">
                  <c:v>22.641041162235879</c:v>
                </c:pt>
                <c:pt idx="37404">
                  <c:v>22.641646489112393</c:v>
                </c:pt>
                <c:pt idx="37405">
                  <c:v>22.642251815988907</c:v>
                </c:pt>
                <c:pt idx="37406">
                  <c:v>22.64285714286542</c:v>
                </c:pt>
                <c:pt idx="37407">
                  <c:v>22.643462469741934</c:v>
                </c:pt>
                <c:pt idx="37408">
                  <c:v>22.644067796618447</c:v>
                </c:pt>
                <c:pt idx="37409">
                  <c:v>22.644673123494961</c:v>
                </c:pt>
                <c:pt idx="37410">
                  <c:v>22.645278450371475</c:v>
                </c:pt>
                <c:pt idx="37411">
                  <c:v>22.645883777247988</c:v>
                </c:pt>
                <c:pt idx="37412">
                  <c:v>22.646489104124502</c:v>
                </c:pt>
                <c:pt idx="37413">
                  <c:v>22.647094431001015</c:v>
                </c:pt>
                <c:pt idx="37414">
                  <c:v>22.647699757877529</c:v>
                </c:pt>
                <c:pt idx="37415">
                  <c:v>22.648305084754043</c:v>
                </c:pt>
                <c:pt idx="37416">
                  <c:v>22.648910411630556</c:v>
                </c:pt>
                <c:pt idx="37417">
                  <c:v>22.64951573850707</c:v>
                </c:pt>
                <c:pt idx="37418">
                  <c:v>22.650121065383583</c:v>
                </c:pt>
                <c:pt idx="37419">
                  <c:v>22.650726392260097</c:v>
                </c:pt>
                <c:pt idx="37420">
                  <c:v>22.651331719136611</c:v>
                </c:pt>
                <c:pt idx="37421">
                  <c:v>22.651937046013124</c:v>
                </c:pt>
                <c:pt idx="37422">
                  <c:v>22.652542372889638</c:v>
                </c:pt>
                <c:pt idx="37423">
                  <c:v>22.653147699766151</c:v>
                </c:pt>
                <c:pt idx="37424">
                  <c:v>22.653753026642665</c:v>
                </c:pt>
                <c:pt idx="37425">
                  <c:v>22.654358353519179</c:v>
                </c:pt>
                <c:pt idx="37426">
                  <c:v>22.654963680395692</c:v>
                </c:pt>
                <c:pt idx="37427">
                  <c:v>22.655569007272206</c:v>
                </c:pt>
                <c:pt idx="37428">
                  <c:v>22.656174334148719</c:v>
                </c:pt>
                <c:pt idx="37429">
                  <c:v>22.656779661025233</c:v>
                </c:pt>
                <c:pt idx="37430">
                  <c:v>22.657384987901747</c:v>
                </c:pt>
                <c:pt idx="37431">
                  <c:v>22.65799031477826</c:v>
                </c:pt>
                <c:pt idx="37432">
                  <c:v>22.658595641654774</c:v>
                </c:pt>
                <c:pt idx="37433">
                  <c:v>22.659200968531287</c:v>
                </c:pt>
                <c:pt idx="37434">
                  <c:v>22.659806295407801</c:v>
                </c:pt>
                <c:pt idx="37435">
                  <c:v>22.660411622284315</c:v>
                </c:pt>
                <c:pt idx="37436">
                  <c:v>22.661016949160828</c:v>
                </c:pt>
                <c:pt idx="37437">
                  <c:v>22.661622276037342</c:v>
                </c:pt>
                <c:pt idx="37438">
                  <c:v>22.662227602913855</c:v>
                </c:pt>
                <c:pt idx="37439">
                  <c:v>22.662832929790369</c:v>
                </c:pt>
                <c:pt idx="37440">
                  <c:v>22.663438256666883</c:v>
                </c:pt>
                <c:pt idx="37441">
                  <c:v>22.664043583543396</c:v>
                </c:pt>
                <c:pt idx="37442">
                  <c:v>22.66464891041991</c:v>
                </c:pt>
                <c:pt idx="37443">
                  <c:v>22.665254237296423</c:v>
                </c:pt>
                <c:pt idx="37444">
                  <c:v>22.665859564172937</c:v>
                </c:pt>
                <c:pt idx="37445">
                  <c:v>22.666464891049451</c:v>
                </c:pt>
                <c:pt idx="37446">
                  <c:v>22.667070217925964</c:v>
                </c:pt>
                <c:pt idx="37447">
                  <c:v>22.667675544802478</c:v>
                </c:pt>
                <c:pt idx="37448">
                  <c:v>22.668280871678991</c:v>
                </c:pt>
                <c:pt idx="37449">
                  <c:v>22.668886198555505</c:v>
                </c:pt>
                <c:pt idx="37450">
                  <c:v>22.669491525432019</c:v>
                </c:pt>
                <c:pt idx="37451">
                  <c:v>22.670096852308532</c:v>
                </c:pt>
                <c:pt idx="37452">
                  <c:v>22.670702179185046</c:v>
                </c:pt>
                <c:pt idx="37453">
                  <c:v>22.671307506061559</c:v>
                </c:pt>
                <c:pt idx="37454">
                  <c:v>22.671912832938073</c:v>
                </c:pt>
                <c:pt idx="37455">
                  <c:v>22.672518159814587</c:v>
                </c:pt>
                <c:pt idx="37456">
                  <c:v>22.6731234866911</c:v>
                </c:pt>
                <c:pt idx="37457">
                  <c:v>22.673728813567614</c:v>
                </c:pt>
                <c:pt idx="37458">
                  <c:v>22.674334140444127</c:v>
                </c:pt>
                <c:pt idx="37459">
                  <c:v>22.674939467320641</c:v>
                </c:pt>
                <c:pt idx="37460">
                  <c:v>22.675544794197155</c:v>
                </c:pt>
                <c:pt idx="37461">
                  <c:v>22.676150121073668</c:v>
                </c:pt>
                <c:pt idx="37462">
                  <c:v>22.676755447950182</c:v>
                </c:pt>
                <c:pt idx="37463">
                  <c:v>22.677360774826695</c:v>
                </c:pt>
                <c:pt idx="37464">
                  <c:v>22.677966101703209</c:v>
                </c:pt>
                <c:pt idx="37465">
                  <c:v>22.678571428579723</c:v>
                </c:pt>
                <c:pt idx="37466">
                  <c:v>22.679176755456236</c:v>
                </c:pt>
                <c:pt idx="37467">
                  <c:v>22.67978208233275</c:v>
                </c:pt>
                <c:pt idx="37468">
                  <c:v>22.680387409209263</c:v>
                </c:pt>
                <c:pt idx="37469">
                  <c:v>22.680992736085777</c:v>
                </c:pt>
                <c:pt idx="37470">
                  <c:v>22.681598062962291</c:v>
                </c:pt>
                <c:pt idx="37471">
                  <c:v>22.682203389838804</c:v>
                </c:pt>
                <c:pt idx="37472">
                  <c:v>22.682808716715318</c:v>
                </c:pt>
                <c:pt idx="37473">
                  <c:v>22.683414043591831</c:v>
                </c:pt>
                <c:pt idx="37474">
                  <c:v>22.684019370468345</c:v>
                </c:pt>
                <c:pt idx="37475">
                  <c:v>22.684624697344859</c:v>
                </c:pt>
                <c:pt idx="37476">
                  <c:v>22.685230024221372</c:v>
                </c:pt>
                <c:pt idx="37477">
                  <c:v>22.685835351097886</c:v>
                </c:pt>
                <c:pt idx="37478">
                  <c:v>22.686440677974399</c:v>
                </c:pt>
                <c:pt idx="37479">
                  <c:v>22.687046004850913</c:v>
                </c:pt>
                <c:pt idx="37480">
                  <c:v>22.687651331727427</c:v>
                </c:pt>
                <c:pt idx="37481">
                  <c:v>22.68825665860394</c:v>
                </c:pt>
                <c:pt idx="37482">
                  <c:v>22.688861985480454</c:v>
                </c:pt>
                <c:pt idx="37483">
                  <c:v>22.689467312356967</c:v>
                </c:pt>
                <c:pt idx="37484">
                  <c:v>22.690072639233481</c:v>
                </c:pt>
                <c:pt idx="37485">
                  <c:v>22.690677966109995</c:v>
                </c:pt>
                <c:pt idx="37486">
                  <c:v>22.691283292986508</c:v>
                </c:pt>
                <c:pt idx="37487">
                  <c:v>22.691888619863022</c:v>
                </c:pt>
                <c:pt idx="37488">
                  <c:v>22.692493946739535</c:v>
                </c:pt>
                <c:pt idx="37489">
                  <c:v>22.693099273616049</c:v>
                </c:pt>
                <c:pt idx="37490">
                  <c:v>22.693704600492563</c:v>
                </c:pt>
                <c:pt idx="37491">
                  <c:v>22.694309927369076</c:v>
                </c:pt>
                <c:pt idx="37492">
                  <c:v>22.69491525424559</c:v>
                </c:pt>
                <c:pt idx="37493">
                  <c:v>22.695520581122103</c:v>
                </c:pt>
                <c:pt idx="37494">
                  <c:v>22.696125907998617</c:v>
                </c:pt>
                <c:pt idx="37495">
                  <c:v>22.696731234875131</c:v>
                </c:pt>
                <c:pt idx="37496">
                  <c:v>22.697336561751644</c:v>
                </c:pt>
                <c:pt idx="37497">
                  <c:v>22.697941888628158</c:v>
                </c:pt>
                <c:pt idx="37498">
                  <c:v>22.698547215504671</c:v>
                </c:pt>
                <c:pt idx="37499">
                  <c:v>22.699152542381185</c:v>
                </c:pt>
                <c:pt idx="37500">
                  <c:v>22.699757869257699</c:v>
                </c:pt>
                <c:pt idx="37501">
                  <c:v>22.700363196134212</c:v>
                </c:pt>
                <c:pt idx="37502">
                  <c:v>22.700968523010726</c:v>
                </c:pt>
                <c:pt idx="37503">
                  <c:v>22.701573849887239</c:v>
                </c:pt>
                <c:pt idx="37504">
                  <c:v>22.702179176763753</c:v>
                </c:pt>
                <c:pt idx="37505">
                  <c:v>22.702784503640267</c:v>
                </c:pt>
                <c:pt idx="37506">
                  <c:v>22.70338983051678</c:v>
                </c:pt>
                <c:pt idx="37507">
                  <c:v>22.703995157393294</c:v>
                </c:pt>
                <c:pt idx="37508">
                  <c:v>22.704600484269807</c:v>
                </c:pt>
                <c:pt idx="37509">
                  <c:v>22.705205811146321</c:v>
                </c:pt>
                <c:pt idx="37510">
                  <c:v>22.705811138022835</c:v>
                </c:pt>
                <c:pt idx="37511">
                  <c:v>22.706416464899348</c:v>
                </c:pt>
                <c:pt idx="37512">
                  <c:v>22.707021791775862</c:v>
                </c:pt>
                <c:pt idx="37513">
                  <c:v>22.707627118652375</c:v>
                </c:pt>
                <c:pt idx="37514">
                  <c:v>22.708232445528889</c:v>
                </c:pt>
                <c:pt idx="37515">
                  <c:v>22.708837772405403</c:v>
                </c:pt>
                <c:pt idx="37516">
                  <c:v>22.709443099281916</c:v>
                </c:pt>
                <c:pt idx="37517">
                  <c:v>22.71004842615843</c:v>
                </c:pt>
                <c:pt idx="37518">
                  <c:v>22.710653753034943</c:v>
                </c:pt>
                <c:pt idx="37519">
                  <c:v>22.711259079911457</c:v>
                </c:pt>
                <c:pt idx="37520">
                  <c:v>22.711864406787971</c:v>
                </c:pt>
                <c:pt idx="37521">
                  <c:v>22.712469733664484</c:v>
                </c:pt>
                <c:pt idx="37522">
                  <c:v>22.713075060540998</c:v>
                </c:pt>
                <c:pt idx="37523">
                  <c:v>22.713680387417511</c:v>
                </c:pt>
                <c:pt idx="37524">
                  <c:v>22.714285714294025</c:v>
                </c:pt>
                <c:pt idx="37525">
                  <c:v>22.714891041170539</c:v>
                </c:pt>
                <c:pt idx="37526">
                  <c:v>22.715496368047052</c:v>
                </c:pt>
                <c:pt idx="37527">
                  <c:v>22.716101694923566</c:v>
                </c:pt>
                <c:pt idx="37528">
                  <c:v>22.71670702180008</c:v>
                </c:pt>
                <c:pt idx="37529">
                  <c:v>22.717312348676593</c:v>
                </c:pt>
                <c:pt idx="37530">
                  <c:v>22.717917675553107</c:v>
                </c:pt>
                <c:pt idx="37531">
                  <c:v>22.71852300242962</c:v>
                </c:pt>
                <c:pt idx="37532">
                  <c:v>22.719128329306134</c:v>
                </c:pt>
                <c:pt idx="37533">
                  <c:v>22.719733656182648</c:v>
                </c:pt>
                <c:pt idx="37534">
                  <c:v>22.720338983059161</c:v>
                </c:pt>
                <c:pt idx="37535">
                  <c:v>22.720944309935675</c:v>
                </c:pt>
                <c:pt idx="37536">
                  <c:v>22.721549636812188</c:v>
                </c:pt>
                <c:pt idx="37537">
                  <c:v>22.722154963688702</c:v>
                </c:pt>
                <c:pt idx="37538">
                  <c:v>22.722760290565216</c:v>
                </c:pt>
                <c:pt idx="37539">
                  <c:v>22.723365617441729</c:v>
                </c:pt>
                <c:pt idx="37540">
                  <c:v>22.723970944318243</c:v>
                </c:pt>
                <c:pt idx="37541">
                  <c:v>22.724576271194756</c:v>
                </c:pt>
                <c:pt idx="37542">
                  <c:v>22.72518159807127</c:v>
                </c:pt>
                <c:pt idx="37543">
                  <c:v>22.725786924947784</c:v>
                </c:pt>
                <c:pt idx="37544">
                  <c:v>22.726392251824297</c:v>
                </c:pt>
                <c:pt idx="37545">
                  <c:v>22.726997578700811</c:v>
                </c:pt>
                <c:pt idx="37546">
                  <c:v>22.727602905577324</c:v>
                </c:pt>
                <c:pt idx="37547">
                  <c:v>22.728208232453838</c:v>
                </c:pt>
                <c:pt idx="37548">
                  <c:v>22.728813559330352</c:v>
                </c:pt>
                <c:pt idx="37549">
                  <c:v>22.729418886206865</c:v>
                </c:pt>
                <c:pt idx="37550">
                  <c:v>22.730024213083379</c:v>
                </c:pt>
                <c:pt idx="37551">
                  <c:v>22.730629539959892</c:v>
                </c:pt>
                <c:pt idx="37552">
                  <c:v>22.731234866836406</c:v>
                </c:pt>
                <c:pt idx="37553">
                  <c:v>22.73184019371292</c:v>
                </c:pt>
                <c:pt idx="37554">
                  <c:v>22.732445520589433</c:v>
                </c:pt>
                <c:pt idx="37555">
                  <c:v>22.733050847465947</c:v>
                </c:pt>
                <c:pt idx="37556">
                  <c:v>22.73365617434246</c:v>
                </c:pt>
                <c:pt idx="37557">
                  <c:v>22.734261501218974</c:v>
                </c:pt>
                <c:pt idx="37558">
                  <c:v>22.734866828095488</c:v>
                </c:pt>
                <c:pt idx="37559">
                  <c:v>22.735472154972001</c:v>
                </c:pt>
                <c:pt idx="37560">
                  <c:v>22.736077481848515</c:v>
                </c:pt>
                <c:pt idx="37561">
                  <c:v>22.736682808725028</c:v>
                </c:pt>
                <c:pt idx="37562">
                  <c:v>22.737288135601542</c:v>
                </c:pt>
                <c:pt idx="37563">
                  <c:v>22.737893462478056</c:v>
                </c:pt>
                <c:pt idx="37564">
                  <c:v>22.738498789354569</c:v>
                </c:pt>
                <c:pt idx="37565">
                  <c:v>22.739104116231083</c:v>
                </c:pt>
                <c:pt idx="37566">
                  <c:v>22.739709443107596</c:v>
                </c:pt>
                <c:pt idx="37567">
                  <c:v>22.74031476998411</c:v>
                </c:pt>
                <c:pt idx="37568">
                  <c:v>22.740920096860624</c:v>
                </c:pt>
                <c:pt idx="37569">
                  <c:v>22.741525423737137</c:v>
                </c:pt>
                <c:pt idx="37570">
                  <c:v>22.742130750613651</c:v>
                </c:pt>
                <c:pt idx="37571">
                  <c:v>22.742736077490164</c:v>
                </c:pt>
                <c:pt idx="37572">
                  <c:v>22.743341404366678</c:v>
                </c:pt>
                <c:pt idx="37573">
                  <c:v>22.743946731243192</c:v>
                </c:pt>
                <c:pt idx="37574">
                  <c:v>22.744552058119705</c:v>
                </c:pt>
                <c:pt idx="37575">
                  <c:v>22.745157384996219</c:v>
                </c:pt>
                <c:pt idx="37576">
                  <c:v>22.745762711872732</c:v>
                </c:pt>
                <c:pt idx="37577">
                  <c:v>22.746368038749246</c:v>
                </c:pt>
                <c:pt idx="37578">
                  <c:v>22.74697336562576</c:v>
                </c:pt>
                <c:pt idx="37579">
                  <c:v>22.747578692502273</c:v>
                </c:pt>
                <c:pt idx="37580">
                  <c:v>22.748184019378787</c:v>
                </c:pt>
                <c:pt idx="37581">
                  <c:v>22.7487893462553</c:v>
                </c:pt>
                <c:pt idx="37582">
                  <c:v>22.749394673131814</c:v>
                </c:pt>
                <c:pt idx="37583">
                  <c:v>22.750000000008328</c:v>
                </c:pt>
                <c:pt idx="37584">
                  <c:v>22.750605326884841</c:v>
                </c:pt>
                <c:pt idx="37585">
                  <c:v>22.751210653761355</c:v>
                </c:pt>
                <c:pt idx="37586">
                  <c:v>22.751815980637868</c:v>
                </c:pt>
                <c:pt idx="37587">
                  <c:v>22.752421307514382</c:v>
                </c:pt>
                <c:pt idx="37588">
                  <c:v>22.753026634390896</c:v>
                </c:pt>
                <c:pt idx="37589">
                  <c:v>22.753631961267409</c:v>
                </c:pt>
                <c:pt idx="37590">
                  <c:v>22.754237288143923</c:v>
                </c:pt>
                <c:pt idx="37591">
                  <c:v>22.754842615020436</c:v>
                </c:pt>
                <c:pt idx="37592">
                  <c:v>22.75544794189695</c:v>
                </c:pt>
                <c:pt idx="37593">
                  <c:v>22.756053268773464</c:v>
                </c:pt>
                <c:pt idx="37594">
                  <c:v>22.756658595649977</c:v>
                </c:pt>
                <c:pt idx="37595">
                  <c:v>22.757263922526491</c:v>
                </c:pt>
                <c:pt idx="37596">
                  <c:v>22.757869249403004</c:v>
                </c:pt>
                <c:pt idx="37597">
                  <c:v>22.758474576279518</c:v>
                </c:pt>
                <c:pt idx="37598">
                  <c:v>22.759079903156032</c:v>
                </c:pt>
                <c:pt idx="37599">
                  <c:v>22.759685230032545</c:v>
                </c:pt>
                <c:pt idx="37600">
                  <c:v>22.760290556909059</c:v>
                </c:pt>
                <c:pt idx="37601">
                  <c:v>22.760895883785572</c:v>
                </c:pt>
                <c:pt idx="37602">
                  <c:v>22.761501210662086</c:v>
                </c:pt>
                <c:pt idx="37603">
                  <c:v>22.7621065375386</c:v>
                </c:pt>
                <c:pt idx="37604">
                  <c:v>22.762711864415113</c:v>
                </c:pt>
                <c:pt idx="37605">
                  <c:v>22.763317191291627</c:v>
                </c:pt>
                <c:pt idx="37606">
                  <c:v>22.76392251816814</c:v>
                </c:pt>
                <c:pt idx="37607">
                  <c:v>22.764527845044654</c:v>
                </c:pt>
                <c:pt idx="37608">
                  <c:v>22.765133171921168</c:v>
                </c:pt>
                <c:pt idx="37609">
                  <c:v>22.765738498797681</c:v>
                </c:pt>
                <c:pt idx="37610">
                  <c:v>22.766343825674195</c:v>
                </c:pt>
                <c:pt idx="37611">
                  <c:v>22.766949152550708</c:v>
                </c:pt>
                <c:pt idx="37612">
                  <c:v>22.767554479427222</c:v>
                </c:pt>
                <c:pt idx="37613">
                  <c:v>22.768159806303736</c:v>
                </c:pt>
                <c:pt idx="37614">
                  <c:v>22.768765133180249</c:v>
                </c:pt>
                <c:pt idx="37615">
                  <c:v>22.769370460056763</c:v>
                </c:pt>
                <c:pt idx="37616">
                  <c:v>22.769975786933276</c:v>
                </c:pt>
                <c:pt idx="37617">
                  <c:v>22.77058111380979</c:v>
                </c:pt>
                <c:pt idx="37618">
                  <c:v>22.771186440686304</c:v>
                </c:pt>
                <c:pt idx="37619">
                  <c:v>22.771791767562817</c:v>
                </c:pt>
                <c:pt idx="37620">
                  <c:v>22.772397094439331</c:v>
                </c:pt>
                <c:pt idx="37621">
                  <c:v>22.773002421315844</c:v>
                </c:pt>
                <c:pt idx="37622">
                  <c:v>22.773607748192358</c:v>
                </c:pt>
                <c:pt idx="37623">
                  <c:v>22.774213075068872</c:v>
                </c:pt>
                <c:pt idx="37624">
                  <c:v>22.774818401945385</c:v>
                </c:pt>
                <c:pt idx="37625">
                  <c:v>22.775423728821899</c:v>
                </c:pt>
                <c:pt idx="37626">
                  <c:v>22.776029055698412</c:v>
                </c:pt>
                <c:pt idx="37627">
                  <c:v>22.776634382574926</c:v>
                </c:pt>
                <c:pt idx="37628">
                  <c:v>22.77723970945144</c:v>
                </c:pt>
                <c:pt idx="37629">
                  <c:v>22.777845036327953</c:v>
                </c:pt>
                <c:pt idx="37630">
                  <c:v>22.778450363204467</c:v>
                </c:pt>
                <c:pt idx="37631">
                  <c:v>22.77905569008098</c:v>
                </c:pt>
                <c:pt idx="37632">
                  <c:v>22.779661016957494</c:v>
                </c:pt>
                <c:pt idx="37633">
                  <c:v>22.780266343834008</c:v>
                </c:pt>
                <c:pt idx="37634">
                  <c:v>22.780871670710521</c:v>
                </c:pt>
                <c:pt idx="37635">
                  <c:v>22.781476997587035</c:v>
                </c:pt>
                <c:pt idx="37636">
                  <c:v>22.782082324463548</c:v>
                </c:pt>
                <c:pt idx="37637">
                  <c:v>22.782687651340062</c:v>
                </c:pt>
                <c:pt idx="37638">
                  <c:v>22.783292978216576</c:v>
                </c:pt>
                <c:pt idx="37639">
                  <c:v>22.783898305093089</c:v>
                </c:pt>
                <c:pt idx="37640">
                  <c:v>22.784503631969603</c:v>
                </c:pt>
                <c:pt idx="37641">
                  <c:v>22.785108958846116</c:v>
                </c:pt>
                <c:pt idx="37642">
                  <c:v>22.78571428572263</c:v>
                </c:pt>
                <c:pt idx="37643">
                  <c:v>22.786319612599144</c:v>
                </c:pt>
                <c:pt idx="37644">
                  <c:v>22.786924939475657</c:v>
                </c:pt>
                <c:pt idx="37645">
                  <c:v>22.787530266352171</c:v>
                </c:pt>
                <c:pt idx="37646">
                  <c:v>22.788135593228684</c:v>
                </c:pt>
                <c:pt idx="37647">
                  <c:v>22.788740920105198</c:v>
                </c:pt>
                <c:pt idx="37648">
                  <c:v>22.789346246981712</c:v>
                </c:pt>
                <c:pt idx="37649">
                  <c:v>22.789951573858225</c:v>
                </c:pt>
                <c:pt idx="37650">
                  <c:v>22.790556900734739</c:v>
                </c:pt>
                <c:pt idx="37651">
                  <c:v>22.791162227611252</c:v>
                </c:pt>
                <c:pt idx="37652">
                  <c:v>22.791767554487766</c:v>
                </c:pt>
                <c:pt idx="37653">
                  <c:v>22.79237288136428</c:v>
                </c:pt>
                <c:pt idx="37654">
                  <c:v>22.792978208240793</c:v>
                </c:pt>
                <c:pt idx="37655">
                  <c:v>22.793583535117307</c:v>
                </c:pt>
                <c:pt idx="37656">
                  <c:v>22.79418886199382</c:v>
                </c:pt>
                <c:pt idx="37657">
                  <c:v>22.794794188870334</c:v>
                </c:pt>
                <c:pt idx="37658">
                  <c:v>22.795399515746848</c:v>
                </c:pt>
                <c:pt idx="37659">
                  <c:v>22.796004842623361</c:v>
                </c:pt>
                <c:pt idx="37660">
                  <c:v>22.796610169499875</c:v>
                </c:pt>
                <c:pt idx="37661">
                  <c:v>22.797215496376388</c:v>
                </c:pt>
                <c:pt idx="37662">
                  <c:v>22.797820823252902</c:v>
                </c:pt>
                <c:pt idx="37663">
                  <c:v>22.798426150129416</c:v>
                </c:pt>
                <c:pt idx="37664">
                  <c:v>22.799031477005929</c:v>
                </c:pt>
                <c:pt idx="37665">
                  <c:v>22.799636803882443</c:v>
                </c:pt>
                <c:pt idx="37666">
                  <c:v>22.800242130758956</c:v>
                </c:pt>
                <c:pt idx="37667">
                  <c:v>22.80084745763547</c:v>
                </c:pt>
                <c:pt idx="37668">
                  <c:v>22.801452784511984</c:v>
                </c:pt>
                <c:pt idx="37669">
                  <c:v>22.802058111388497</c:v>
                </c:pt>
                <c:pt idx="37670">
                  <c:v>22.802663438265011</c:v>
                </c:pt>
                <c:pt idx="37671">
                  <c:v>22.803268765141524</c:v>
                </c:pt>
                <c:pt idx="37672">
                  <c:v>22.803874092018038</c:v>
                </c:pt>
                <c:pt idx="37673">
                  <c:v>22.804479418894552</c:v>
                </c:pt>
                <c:pt idx="37674">
                  <c:v>22.805084745771065</c:v>
                </c:pt>
                <c:pt idx="37675">
                  <c:v>22.805690072647579</c:v>
                </c:pt>
                <c:pt idx="37676">
                  <c:v>22.806295399524092</c:v>
                </c:pt>
                <c:pt idx="37677">
                  <c:v>22.806900726400606</c:v>
                </c:pt>
                <c:pt idx="37678">
                  <c:v>22.80750605327712</c:v>
                </c:pt>
                <c:pt idx="37679">
                  <c:v>22.808111380153633</c:v>
                </c:pt>
                <c:pt idx="37680">
                  <c:v>22.808716707030147</c:v>
                </c:pt>
                <c:pt idx="37681">
                  <c:v>22.80932203390666</c:v>
                </c:pt>
                <c:pt idx="37682">
                  <c:v>22.809927360783174</c:v>
                </c:pt>
                <c:pt idx="37683">
                  <c:v>22.810532687659688</c:v>
                </c:pt>
                <c:pt idx="37684">
                  <c:v>22.811138014536201</c:v>
                </c:pt>
                <c:pt idx="37685">
                  <c:v>22.811743341412715</c:v>
                </c:pt>
                <c:pt idx="37686">
                  <c:v>22.812348668289228</c:v>
                </c:pt>
                <c:pt idx="37687">
                  <c:v>22.812953995165742</c:v>
                </c:pt>
                <c:pt idx="37688">
                  <c:v>22.813559322042256</c:v>
                </c:pt>
                <c:pt idx="37689">
                  <c:v>22.814164648918769</c:v>
                </c:pt>
                <c:pt idx="37690">
                  <c:v>22.814769975795283</c:v>
                </c:pt>
                <c:pt idx="37691">
                  <c:v>22.815375302671796</c:v>
                </c:pt>
                <c:pt idx="37692">
                  <c:v>22.81598062954831</c:v>
                </c:pt>
                <c:pt idx="37693">
                  <c:v>22.816585956424824</c:v>
                </c:pt>
                <c:pt idx="37694">
                  <c:v>22.817191283301337</c:v>
                </c:pt>
                <c:pt idx="37695">
                  <c:v>22.817796610177851</c:v>
                </c:pt>
                <c:pt idx="37696">
                  <c:v>22.818401937054364</c:v>
                </c:pt>
                <c:pt idx="37697">
                  <c:v>22.819007263930878</c:v>
                </c:pt>
                <c:pt idx="37698">
                  <c:v>22.819612590807392</c:v>
                </c:pt>
                <c:pt idx="37699">
                  <c:v>22.820217917683905</c:v>
                </c:pt>
                <c:pt idx="37700">
                  <c:v>22.820823244560419</c:v>
                </c:pt>
                <c:pt idx="37701">
                  <c:v>22.821428571436932</c:v>
                </c:pt>
                <c:pt idx="37702">
                  <c:v>22.822033898313446</c:v>
                </c:pt>
                <c:pt idx="37703">
                  <c:v>22.82263922518996</c:v>
                </c:pt>
                <c:pt idx="37704">
                  <c:v>22.823244552066473</c:v>
                </c:pt>
                <c:pt idx="37705">
                  <c:v>22.823849878942987</c:v>
                </c:pt>
                <c:pt idx="37706">
                  <c:v>22.8244552058195</c:v>
                </c:pt>
                <c:pt idx="37707">
                  <c:v>22.825060532696014</c:v>
                </c:pt>
                <c:pt idx="37708">
                  <c:v>22.825665859572528</c:v>
                </c:pt>
                <c:pt idx="37709">
                  <c:v>22.826271186449041</c:v>
                </c:pt>
                <c:pt idx="37710">
                  <c:v>22.826876513325555</c:v>
                </c:pt>
                <c:pt idx="37711">
                  <c:v>22.827481840202068</c:v>
                </c:pt>
                <c:pt idx="37712">
                  <c:v>22.828087167078582</c:v>
                </c:pt>
                <c:pt idx="37713">
                  <c:v>22.828692493955096</c:v>
                </c:pt>
                <c:pt idx="37714">
                  <c:v>22.829297820831609</c:v>
                </c:pt>
                <c:pt idx="37715">
                  <c:v>22.829903147708123</c:v>
                </c:pt>
                <c:pt idx="37716">
                  <c:v>22.830508474584637</c:v>
                </c:pt>
                <c:pt idx="37717">
                  <c:v>22.83111380146115</c:v>
                </c:pt>
                <c:pt idx="37718">
                  <c:v>22.831719128337664</c:v>
                </c:pt>
                <c:pt idx="37719">
                  <c:v>22.832324455214177</c:v>
                </c:pt>
                <c:pt idx="37720">
                  <c:v>22.832929782090691</c:v>
                </c:pt>
                <c:pt idx="37721">
                  <c:v>22.833535108967205</c:v>
                </c:pt>
                <c:pt idx="37722">
                  <c:v>22.834140435843718</c:v>
                </c:pt>
                <c:pt idx="37723">
                  <c:v>22.834745762720232</c:v>
                </c:pt>
                <c:pt idx="37724">
                  <c:v>22.835351089596745</c:v>
                </c:pt>
                <c:pt idx="37725">
                  <c:v>22.835956416473259</c:v>
                </c:pt>
                <c:pt idx="37726">
                  <c:v>22.836561743349773</c:v>
                </c:pt>
                <c:pt idx="37727">
                  <c:v>22.837167070226286</c:v>
                </c:pt>
                <c:pt idx="37728">
                  <c:v>22.8377723971028</c:v>
                </c:pt>
                <c:pt idx="37729">
                  <c:v>22.838377723979313</c:v>
                </c:pt>
                <c:pt idx="37730">
                  <c:v>22.838983050855827</c:v>
                </c:pt>
                <c:pt idx="37731">
                  <c:v>22.839588377732341</c:v>
                </c:pt>
                <c:pt idx="37732">
                  <c:v>22.840193704608854</c:v>
                </c:pt>
                <c:pt idx="37733">
                  <c:v>22.840799031485368</c:v>
                </c:pt>
                <c:pt idx="37734">
                  <c:v>22.841404358361881</c:v>
                </c:pt>
                <c:pt idx="37735">
                  <c:v>22.842009685238395</c:v>
                </c:pt>
                <c:pt idx="37736">
                  <c:v>22.842615012114909</c:v>
                </c:pt>
                <c:pt idx="37737">
                  <c:v>22.843220338991422</c:v>
                </c:pt>
                <c:pt idx="37738">
                  <c:v>22.843825665867936</c:v>
                </c:pt>
                <c:pt idx="37739">
                  <c:v>22.844430992744449</c:v>
                </c:pt>
                <c:pt idx="37740">
                  <c:v>22.845036319620963</c:v>
                </c:pt>
                <c:pt idx="37741">
                  <c:v>22.845641646497477</c:v>
                </c:pt>
                <c:pt idx="37742">
                  <c:v>22.84624697337399</c:v>
                </c:pt>
                <c:pt idx="37743">
                  <c:v>22.846852300250504</c:v>
                </c:pt>
                <c:pt idx="37744">
                  <c:v>22.847457627127017</c:v>
                </c:pt>
                <c:pt idx="37745">
                  <c:v>22.848062954003531</c:v>
                </c:pt>
                <c:pt idx="37746">
                  <c:v>22.848668280880045</c:v>
                </c:pt>
                <c:pt idx="37747">
                  <c:v>22.849273607756558</c:v>
                </c:pt>
                <c:pt idx="37748">
                  <c:v>22.849878934633072</c:v>
                </c:pt>
                <c:pt idx="37749">
                  <c:v>22.850484261509585</c:v>
                </c:pt>
                <c:pt idx="37750">
                  <c:v>22.851089588386099</c:v>
                </c:pt>
                <c:pt idx="37751">
                  <c:v>22.851694915262613</c:v>
                </c:pt>
                <c:pt idx="37752">
                  <c:v>22.852300242139126</c:v>
                </c:pt>
                <c:pt idx="37753">
                  <c:v>22.85290556901564</c:v>
                </c:pt>
                <c:pt idx="37754">
                  <c:v>22.853510895892153</c:v>
                </c:pt>
                <c:pt idx="37755">
                  <c:v>22.854116222768667</c:v>
                </c:pt>
                <c:pt idx="37756">
                  <c:v>22.854721549645181</c:v>
                </c:pt>
                <c:pt idx="37757">
                  <c:v>22.855326876521694</c:v>
                </c:pt>
                <c:pt idx="37758">
                  <c:v>22.855932203398208</c:v>
                </c:pt>
                <c:pt idx="37759">
                  <c:v>22.856537530274721</c:v>
                </c:pt>
                <c:pt idx="37760">
                  <c:v>22.857142857151235</c:v>
                </c:pt>
                <c:pt idx="37761">
                  <c:v>22.857748184027749</c:v>
                </c:pt>
                <c:pt idx="37762">
                  <c:v>22.858353510904262</c:v>
                </c:pt>
                <c:pt idx="37763">
                  <c:v>22.858958837780776</c:v>
                </c:pt>
                <c:pt idx="37764">
                  <c:v>22.859564164657289</c:v>
                </c:pt>
                <c:pt idx="37765">
                  <c:v>22.860169491533803</c:v>
                </c:pt>
                <c:pt idx="37766">
                  <c:v>22.860774818410317</c:v>
                </c:pt>
                <c:pt idx="37767">
                  <c:v>22.86138014528683</c:v>
                </c:pt>
                <c:pt idx="37768">
                  <c:v>22.861985472163344</c:v>
                </c:pt>
                <c:pt idx="37769">
                  <c:v>22.862590799039857</c:v>
                </c:pt>
                <c:pt idx="37770">
                  <c:v>22.863196125916371</c:v>
                </c:pt>
                <c:pt idx="37771">
                  <c:v>22.863801452792885</c:v>
                </c:pt>
                <c:pt idx="37772">
                  <c:v>22.864406779669398</c:v>
                </c:pt>
                <c:pt idx="37773">
                  <c:v>22.865012106545912</c:v>
                </c:pt>
                <c:pt idx="37774">
                  <c:v>22.865617433422425</c:v>
                </c:pt>
                <c:pt idx="37775">
                  <c:v>22.866222760298939</c:v>
                </c:pt>
                <c:pt idx="37776">
                  <c:v>22.866828087175453</c:v>
                </c:pt>
                <c:pt idx="37777">
                  <c:v>22.867433414051966</c:v>
                </c:pt>
                <c:pt idx="37778">
                  <c:v>22.86803874092848</c:v>
                </c:pt>
                <c:pt idx="37779">
                  <c:v>22.868644067804993</c:v>
                </c:pt>
                <c:pt idx="37780">
                  <c:v>22.869249394681507</c:v>
                </c:pt>
                <c:pt idx="37781">
                  <c:v>22.869854721558021</c:v>
                </c:pt>
                <c:pt idx="37782">
                  <c:v>22.870460048434534</c:v>
                </c:pt>
                <c:pt idx="37783">
                  <c:v>22.871065375311048</c:v>
                </c:pt>
                <c:pt idx="37784">
                  <c:v>22.871670702187561</c:v>
                </c:pt>
                <c:pt idx="37785">
                  <c:v>22.872276029064075</c:v>
                </c:pt>
                <c:pt idx="37786">
                  <c:v>22.872881355940589</c:v>
                </c:pt>
                <c:pt idx="37787">
                  <c:v>22.873486682817102</c:v>
                </c:pt>
                <c:pt idx="37788">
                  <c:v>22.874092009693616</c:v>
                </c:pt>
                <c:pt idx="37789">
                  <c:v>22.874697336570129</c:v>
                </c:pt>
                <c:pt idx="37790">
                  <c:v>22.875302663446643</c:v>
                </c:pt>
                <c:pt idx="37791">
                  <c:v>22.875907990323157</c:v>
                </c:pt>
                <c:pt idx="37792">
                  <c:v>22.87651331719967</c:v>
                </c:pt>
                <c:pt idx="37793">
                  <c:v>22.877118644076184</c:v>
                </c:pt>
                <c:pt idx="37794">
                  <c:v>22.877723970952697</c:v>
                </c:pt>
                <c:pt idx="37795">
                  <c:v>22.878329297829211</c:v>
                </c:pt>
                <c:pt idx="37796">
                  <c:v>22.878934624705725</c:v>
                </c:pt>
                <c:pt idx="37797">
                  <c:v>22.879539951582238</c:v>
                </c:pt>
                <c:pt idx="37798">
                  <c:v>22.880145278458752</c:v>
                </c:pt>
                <c:pt idx="37799">
                  <c:v>22.880750605335265</c:v>
                </c:pt>
                <c:pt idx="37800">
                  <c:v>22.881355932211779</c:v>
                </c:pt>
                <c:pt idx="37801">
                  <c:v>22.881961259088293</c:v>
                </c:pt>
                <c:pt idx="37802">
                  <c:v>22.882566585964806</c:v>
                </c:pt>
                <c:pt idx="37803">
                  <c:v>22.88317191284132</c:v>
                </c:pt>
                <c:pt idx="37804">
                  <c:v>22.883777239717833</c:v>
                </c:pt>
                <c:pt idx="37805">
                  <c:v>22.884382566594347</c:v>
                </c:pt>
                <c:pt idx="37806">
                  <c:v>22.884987893470861</c:v>
                </c:pt>
                <c:pt idx="37807">
                  <c:v>22.885593220347374</c:v>
                </c:pt>
                <c:pt idx="37808">
                  <c:v>22.886198547223888</c:v>
                </c:pt>
                <c:pt idx="37809">
                  <c:v>22.886803874100401</c:v>
                </c:pt>
                <c:pt idx="37810">
                  <c:v>22.887409200976915</c:v>
                </c:pt>
                <c:pt idx="37811">
                  <c:v>22.888014527853429</c:v>
                </c:pt>
                <c:pt idx="37812">
                  <c:v>22.888619854729942</c:v>
                </c:pt>
                <c:pt idx="37813">
                  <c:v>22.889225181606456</c:v>
                </c:pt>
                <c:pt idx="37814">
                  <c:v>22.889830508482969</c:v>
                </c:pt>
                <c:pt idx="37815">
                  <c:v>22.890435835359483</c:v>
                </c:pt>
                <c:pt idx="37816">
                  <c:v>22.891041162235997</c:v>
                </c:pt>
                <c:pt idx="37817">
                  <c:v>22.89164648911251</c:v>
                </c:pt>
                <c:pt idx="37818">
                  <c:v>22.892251815989024</c:v>
                </c:pt>
                <c:pt idx="37819">
                  <c:v>22.892857142865537</c:v>
                </c:pt>
                <c:pt idx="37820">
                  <c:v>22.893462469742051</c:v>
                </c:pt>
                <c:pt idx="37821">
                  <c:v>22.894067796618565</c:v>
                </c:pt>
                <c:pt idx="37822">
                  <c:v>22.894673123495078</c:v>
                </c:pt>
                <c:pt idx="37823">
                  <c:v>22.895278450371592</c:v>
                </c:pt>
                <c:pt idx="37824">
                  <c:v>22.895883777248105</c:v>
                </c:pt>
                <c:pt idx="37825">
                  <c:v>22.896489104124619</c:v>
                </c:pt>
                <c:pt idx="37826">
                  <c:v>22.897094431001133</c:v>
                </c:pt>
                <c:pt idx="37827">
                  <c:v>22.897699757877646</c:v>
                </c:pt>
                <c:pt idx="37828">
                  <c:v>22.89830508475416</c:v>
                </c:pt>
                <c:pt idx="37829">
                  <c:v>22.898910411630673</c:v>
                </c:pt>
                <c:pt idx="37830">
                  <c:v>22.899515738507187</c:v>
                </c:pt>
                <c:pt idx="37831">
                  <c:v>22.900121065383701</c:v>
                </c:pt>
                <c:pt idx="37832">
                  <c:v>22.900726392260214</c:v>
                </c:pt>
                <c:pt idx="37833">
                  <c:v>22.901331719136728</c:v>
                </c:pt>
                <c:pt idx="37834">
                  <c:v>22.901937046013241</c:v>
                </c:pt>
                <c:pt idx="37835">
                  <c:v>22.902542372889755</c:v>
                </c:pt>
                <c:pt idx="37836">
                  <c:v>22.903147699766269</c:v>
                </c:pt>
                <c:pt idx="37837">
                  <c:v>22.903753026642782</c:v>
                </c:pt>
                <c:pt idx="37838">
                  <c:v>22.904358353519296</c:v>
                </c:pt>
                <c:pt idx="37839">
                  <c:v>22.904963680395809</c:v>
                </c:pt>
                <c:pt idx="37840">
                  <c:v>22.905569007272323</c:v>
                </c:pt>
                <c:pt idx="37841">
                  <c:v>22.906174334148837</c:v>
                </c:pt>
                <c:pt idx="37842">
                  <c:v>22.90677966102535</c:v>
                </c:pt>
                <c:pt idx="37843">
                  <c:v>22.907384987901864</c:v>
                </c:pt>
                <c:pt idx="37844">
                  <c:v>22.907990314778377</c:v>
                </c:pt>
                <c:pt idx="37845">
                  <c:v>22.908595641654891</c:v>
                </c:pt>
                <c:pt idx="37846">
                  <c:v>22.909200968531405</c:v>
                </c:pt>
                <c:pt idx="37847">
                  <c:v>22.909806295407918</c:v>
                </c:pt>
                <c:pt idx="37848">
                  <c:v>22.910411622284432</c:v>
                </c:pt>
                <c:pt idx="37849">
                  <c:v>22.911016949160945</c:v>
                </c:pt>
                <c:pt idx="37850">
                  <c:v>22.911622276037459</c:v>
                </c:pt>
                <c:pt idx="37851">
                  <c:v>22.912227602913973</c:v>
                </c:pt>
                <c:pt idx="37852">
                  <c:v>22.912832929790486</c:v>
                </c:pt>
                <c:pt idx="37853">
                  <c:v>22.913438256667</c:v>
                </c:pt>
                <c:pt idx="37854">
                  <c:v>22.914043583543513</c:v>
                </c:pt>
                <c:pt idx="37855">
                  <c:v>22.914648910420027</c:v>
                </c:pt>
                <c:pt idx="37856">
                  <c:v>22.915254237296541</c:v>
                </c:pt>
                <c:pt idx="37857">
                  <c:v>22.915859564173054</c:v>
                </c:pt>
                <c:pt idx="37858">
                  <c:v>22.916464891049568</c:v>
                </c:pt>
                <c:pt idx="37859">
                  <c:v>22.917070217926081</c:v>
                </c:pt>
                <c:pt idx="37860">
                  <c:v>22.917675544802595</c:v>
                </c:pt>
                <c:pt idx="37861">
                  <c:v>22.918280871679109</c:v>
                </c:pt>
                <c:pt idx="37862">
                  <c:v>22.918886198555622</c:v>
                </c:pt>
                <c:pt idx="37863">
                  <c:v>22.919491525432136</c:v>
                </c:pt>
                <c:pt idx="37864">
                  <c:v>22.920096852308649</c:v>
                </c:pt>
                <c:pt idx="37865">
                  <c:v>22.920702179185163</c:v>
                </c:pt>
                <c:pt idx="37866">
                  <c:v>22.921307506061677</c:v>
                </c:pt>
                <c:pt idx="37867">
                  <c:v>22.92191283293819</c:v>
                </c:pt>
                <c:pt idx="37868">
                  <c:v>22.922518159814704</c:v>
                </c:pt>
                <c:pt idx="37869">
                  <c:v>22.923123486691217</c:v>
                </c:pt>
                <c:pt idx="37870">
                  <c:v>22.923728813567731</c:v>
                </c:pt>
                <c:pt idx="37871">
                  <c:v>22.924334140444245</c:v>
                </c:pt>
                <c:pt idx="37872">
                  <c:v>22.924939467320758</c:v>
                </c:pt>
                <c:pt idx="37873">
                  <c:v>22.925544794197272</c:v>
                </c:pt>
                <c:pt idx="37874">
                  <c:v>22.926150121073785</c:v>
                </c:pt>
                <c:pt idx="37875">
                  <c:v>22.926755447950299</c:v>
                </c:pt>
                <c:pt idx="37876">
                  <c:v>22.927360774826813</c:v>
                </c:pt>
                <c:pt idx="37877">
                  <c:v>22.927966101703326</c:v>
                </c:pt>
                <c:pt idx="37878">
                  <c:v>22.92857142857984</c:v>
                </c:pt>
                <c:pt idx="37879">
                  <c:v>22.929176755456353</c:v>
                </c:pt>
                <c:pt idx="37880">
                  <c:v>22.929782082332867</c:v>
                </c:pt>
                <c:pt idx="37881">
                  <c:v>22.930387409209381</c:v>
                </c:pt>
                <c:pt idx="37882">
                  <c:v>22.930992736085894</c:v>
                </c:pt>
                <c:pt idx="37883">
                  <c:v>22.931598062962408</c:v>
                </c:pt>
                <c:pt idx="37884">
                  <c:v>22.932203389838921</c:v>
                </c:pt>
                <c:pt idx="37885">
                  <c:v>22.932808716715435</c:v>
                </c:pt>
                <c:pt idx="37886">
                  <c:v>22.933414043591949</c:v>
                </c:pt>
                <c:pt idx="37887">
                  <c:v>22.934019370468462</c:v>
                </c:pt>
                <c:pt idx="37888">
                  <c:v>22.934624697344976</c:v>
                </c:pt>
                <c:pt idx="37889">
                  <c:v>22.935230024221489</c:v>
                </c:pt>
                <c:pt idx="37890">
                  <c:v>22.935835351098003</c:v>
                </c:pt>
                <c:pt idx="37891">
                  <c:v>22.936440677974517</c:v>
                </c:pt>
                <c:pt idx="37892">
                  <c:v>22.93704600485103</c:v>
                </c:pt>
                <c:pt idx="37893">
                  <c:v>22.937651331727544</c:v>
                </c:pt>
                <c:pt idx="37894">
                  <c:v>22.938256658604057</c:v>
                </c:pt>
                <c:pt idx="37895">
                  <c:v>22.938861985480571</c:v>
                </c:pt>
                <c:pt idx="37896">
                  <c:v>22.939467312357085</c:v>
                </c:pt>
                <c:pt idx="37897">
                  <c:v>22.940072639233598</c:v>
                </c:pt>
                <c:pt idx="37898">
                  <c:v>22.940677966110112</c:v>
                </c:pt>
                <c:pt idx="37899">
                  <c:v>22.941283292986625</c:v>
                </c:pt>
                <c:pt idx="37900">
                  <c:v>22.941888619863139</c:v>
                </c:pt>
                <c:pt idx="37901">
                  <c:v>22.942493946739653</c:v>
                </c:pt>
                <c:pt idx="37902">
                  <c:v>22.943099273616166</c:v>
                </c:pt>
                <c:pt idx="37903">
                  <c:v>22.94370460049268</c:v>
                </c:pt>
                <c:pt idx="37904">
                  <c:v>22.944309927369194</c:v>
                </c:pt>
                <c:pt idx="37905">
                  <c:v>22.944915254245707</c:v>
                </c:pt>
                <c:pt idx="37906">
                  <c:v>22.945520581122221</c:v>
                </c:pt>
                <c:pt idx="37907">
                  <c:v>22.946125907998734</c:v>
                </c:pt>
                <c:pt idx="37908">
                  <c:v>22.946731234875248</c:v>
                </c:pt>
                <c:pt idx="37909">
                  <c:v>22.947336561751762</c:v>
                </c:pt>
                <c:pt idx="37910">
                  <c:v>22.947941888628275</c:v>
                </c:pt>
                <c:pt idx="37911">
                  <c:v>22.948547215504789</c:v>
                </c:pt>
                <c:pt idx="37912">
                  <c:v>22.949152542381302</c:v>
                </c:pt>
                <c:pt idx="37913">
                  <c:v>22.949757869257816</c:v>
                </c:pt>
                <c:pt idx="37914">
                  <c:v>22.95036319613433</c:v>
                </c:pt>
                <c:pt idx="37915">
                  <c:v>22.950968523010843</c:v>
                </c:pt>
                <c:pt idx="37916">
                  <c:v>22.951573849887357</c:v>
                </c:pt>
                <c:pt idx="37917">
                  <c:v>22.95217917676387</c:v>
                </c:pt>
                <c:pt idx="37918">
                  <c:v>22.952784503640384</c:v>
                </c:pt>
                <c:pt idx="37919">
                  <c:v>22.953389830516898</c:v>
                </c:pt>
                <c:pt idx="37920">
                  <c:v>22.953995157393411</c:v>
                </c:pt>
                <c:pt idx="37921">
                  <c:v>22.954600484269925</c:v>
                </c:pt>
                <c:pt idx="37922">
                  <c:v>22.955205811146438</c:v>
                </c:pt>
                <c:pt idx="37923">
                  <c:v>22.955811138022952</c:v>
                </c:pt>
                <c:pt idx="37924">
                  <c:v>22.956416464899466</c:v>
                </c:pt>
                <c:pt idx="37925">
                  <c:v>22.957021791775979</c:v>
                </c:pt>
                <c:pt idx="37926">
                  <c:v>22.957627118652493</c:v>
                </c:pt>
                <c:pt idx="37927">
                  <c:v>22.958232445529006</c:v>
                </c:pt>
                <c:pt idx="37928">
                  <c:v>22.95883777240552</c:v>
                </c:pt>
                <c:pt idx="37929">
                  <c:v>22.959443099282034</c:v>
                </c:pt>
                <c:pt idx="37930">
                  <c:v>22.960048426158547</c:v>
                </c:pt>
                <c:pt idx="37931">
                  <c:v>22.960653753035061</c:v>
                </c:pt>
                <c:pt idx="37932">
                  <c:v>22.961259079911574</c:v>
                </c:pt>
                <c:pt idx="37933">
                  <c:v>22.961864406788088</c:v>
                </c:pt>
                <c:pt idx="37934">
                  <c:v>22.962469733664602</c:v>
                </c:pt>
                <c:pt idx="37935">
                  <c:v>22.963075060541115</c:v>
                </c:pt>
                <c:pt idx="37936">
                  <c:v>22.963680387417629</c:v>
                </c:pt>
                <c:pt idx="37937">
                  <c:v>22.964285714294142</c:v>
                </c:pt>
                <c:pt idx="37938">
                  <c:v>22.964891041170656</c:v>
                </c:pt>
                <c:pt idx="37939">
                  <c:v>22.96549636804717</c:v>
                </c:pt>
                <c:pt idx="37940">
                  <c:v>22.966101694923683</c:v>
                </c:pt>
                <c:pt idx="37941">
                  <c:v>22.966707021800197</c:v>
                </c:pt>
                <c:pt idx="37942">
                  <c:v>22.96731234867671</c:v>
                </c:pt>
                <c:pt idx="37943">
                  <c:v>22.967917675553224</c:v>
                </c:pt>
                <c:pt idx="37944">
                  <c:v>22.968523002429738</c:v>
                </c:pt>
                <c:pt idx="37945">
                  <c:v>22.969128329306251</c:v>
                </c:pt>
                <c:pt idx="37946">
                  <c:v>22.969733656182765</c:v>
                </c:pt>
                <c:pt idx="37947">
                  <c:v>22.970338983059278</c:v>
                </c:pt>
                <c:pt idx="37948">
                  <c:v>22.970944309935792</c:v>
                </c:pt>
                <c:pt idx="37949">
                  <c:v>22.971549636812306</c:v>
                </c:pt>
                <c:pt idx="37950">
                  <c:v>22.972154963688819</c:v>
                </c:pt>
                <c:pt idx="37951">
                  <c:v>22.972760290565333</c:v>
                </c:pt>
                <c:pt idx="37952">
                  <c:v>22.973365617441846</c:v>
                </c:pt>
                <c:pt idx="37953">
                  <c:v>22.97397094431836</c:v>
                </c:pt>
                <c:pt idx="37954">
                  <c:v>22.974576271194874</c:v>
                </c:pt>
                <c:pt idx="37955">
                  <c:v>22.975181598071387</c:v>
                </c:pt>
                <c:pt idx="37956">
                  <c:v>22.975786924947901</c:v>
                </c:pt>
                <c:pt idx="37957">
                  <c:v>22.976392251824414</c:v>
                </c:pt>
                <c:pt idx="37958">
                  <c:v>22.976997578700928</c:v>
                </c:pt>
                <c:pt idx="37959">
                  <c:v>22.977602905577442</c:v>
                </c:pt>
                <c:pt idx="37960">
                  <c:v>22.978208232453955</c:v>
                </c:pt>
                <c:pt idx="37961">
                  <c:v>22.978813559330469</c:v>
                </c:pt>
                <c:pt idx="37962">
                  <c:v>22.979418886206982</c:v>
                </c:pt>
                <c:pt idx="37963">
                  <c:v>22.980024213083496</c:v>
                </c:pt>
                <c:pt idx="37964">
                  <c:v>22.98062953996001</c:v>
                </c:pt>
                <c:pt idx="37965">
                  <c:v>22.981234866836523</c:v>
                </c:pt>
                <c:pt idx="37966">
                  <c:v>22.981840193713037</c:v>
                </c:pt>
                <c:pt idx="37967">
                  <c:v>22.98244552058955</c:v>
                </c:pt>
                <c:pt idx="37968">
                  <c:v>22.983050847466064</c:v>
                </c:pt>
                <c:pt idx="37969">
                  <c:v>22.983656174342578</c:v>
                </c:pt>
                <c:pt idx="37970">
                  <c:v>22.984261501219091</c:v>
                </c:pt>
                <c:pt idx="37971">
                  <c:v>22.984866828095605</c:v>
                </c:pt>
                <c:pt idx="37972">
                  <c:v>22.985472154972118</c:v>
                </c:pt>
                <c:pt idx="37973">
                  <c:v>22.986077481848632</c:v>
                </c:pt>
                <c:pt idx="37974">
                  <c:v>22.986682808725146</c:v>
                </c:pt>
                <c:pt idx="37975">
                  <c:v>22.987288135601659</c:v>
                </c:pt>
                <c:pt idx="37976">
                  <c:v>22.987893462478173</c:v>
                </c:pt>
                <c:pt idx="37977">
                  <c:v>22.988498789354686</c:v>
                </c:pt>
                <c:pt idx="37978">
                  <c:v>22.9891041162312</c:v>
                </c:pt>
                <c:pt idx="37979">
                  <c:v>22.989709443107714</c:v>
                </c:pt>
                <c:pt idx="37980">
                  <c:v>22.990314769984227</c:v>
                </c:pt>
                <c:pt idx="37981">
                  <c:v>22.990920096860741</c:v>
                </c:pt>
                <c:pt idx="37982">
                  <c:v>22.991525423737254</c:v>
                </c:pt>
                <c:pt idx="37983">
                  <c:v>22.992130750613768</c:v>
                </c:pt>
                <c:pt idx="37984">
                  <c:v>22.992736077490282</c:v>
                </c:pt>
                <c:pt idx="37985">
                  <c:v>22.993341404366795</c:v>
                </c:pt>
                <c:pt idx="37986">
                  <c:v>22.993946731243309</c:v>
                </c:pt>
                <c:pt idx="37987">
                  <c:v>22.994552058119822</c:v>
                </c:pt>
                <c:pt idx="37988">
                  <c:v>22.995157384996336</c:v>
                </c:pt>
                <c:pt idx="37989">
                  <c:v>22.99576271187285</c:v>
                </c:pt>
                <c:pt idx="37990">
                  <c:v>22.996368038749363</c:v>
                </c:pt>
                <c:pt idx="37991">
                  <c:v>22.996973365625877</c:v>
                </c:pt>
                <c:pt idx="37992">
                  <c:v>22.99757869250239</c:v>
                </c:pt>
                <c:pt idx="37993">
                  <c:v>22.998184019378904</c:v>
                </c:pt>
                <c:pt idx="37994">
                  <c:v>22.998789346255418</c:v>
                </c:pt>
                <c:pt idx="37995">
                  <c:v>22.999394673131931</c:v>
                </c:pt>
                <c:pt idx="37996">
                  <c:v>23.000000000008445</c:v>
                </c:pt>
                <c:pt idx="37997">
                  <c:v>23.000605326884958</c:v>
                </c:pt>
                <c:pt idx="37998">
                  <c:v>23.001210653761472</c:v>
                </c:pt>
                <c:pt idx="37999">
                  <c:v>23.001815980637986</c:v>
                </c:pt>
                <c:pt idx="38000">
                  <c:v>23.002421307514499</c:v>
                </c:pt>
                <c:pt idx="38001">
                  <c:v>23.003026634391013</c:v>
                </c:pt>
                <c:pt idx="38002">
                  <c:v>23.003631961267526</c:v>
                </c:pt>
                <c:pt idx="38003">
                  <c:v>23.00423728814404</c:v>
                </c:pt>
                <c:pt idx="38004">
                  <c:v>23.004842615020554</c:v>
                </c:pt>
                <c:pt idx="38005">
                  <c:v>23.005447941897067</c:v>
                </c:pt>
                <c:pt idx="38006">
                  <c:v>23.006053268773581</c:v>
                </c:pt>
                <c:pt idx="38007">
                  <c:v>23.006658595650094</c:v>
                </c:pt>
                <c:pt idx="38008">
                  <c:v>23.007263922526608</c:v>
                </c:pt>
                <c:pt idx="38009">
                  <c:v>23.007869249403122</c:v>
                </c:pt>
                <c:pt idx="38010">
                  <c:v>23.008474576279635</c:v>
                </c:pt>
                <c:pt idx="38011">
                  <c:v>23.009079903156149</c:v>
                </c:pt>
                <c:pt idx="38012">
                  <c:v>23.009685230032662</c:v>
                </c:pt>
                <c:pt idx="38013">
                  <c:v>23.010290556909176</c:v>
                </c:pt>
                <c:pt idx="38014">
                  <c:v>23.01089588378569</c:v>
                </c:pt>
                <c:pt idx="38015">
                  <c:v>23.011501210662203</c:v>
                </c:pt>
                <c:pt idx="38016">
                  <c:v>23.012106537538717</c:v>
                </c:pt>
                <c:pt idx="38017">
                  <c:v>23.01271186441523</c:v>
                </c:pt>
                <c:pt idx="38018">
                  <c:v>23.013317191291744</c:v>
                </c:pt>
                <c:pt idx="38019">
                  <c:v>23.013922518168258</c:v>
                </c:pt>
                <c:pt idx="38020">
                  <c:v>23.014527845044771</c:v>
                </c:pt>
                <c:pt idx="38021">
                  <c:v>23.015133171921285</c:v>
                </c:pt>
                <c:pt idx="38022">
                  <c:v>23.015738498797798</c:v>
                </c:pt>
                <c:pt idx="38023">
                  <c:v>23.016343825674312</c:v>
                </c:pt>
                <c:pt idx="38024">
                  <c:v>23.016949152550826</c:v>
                </c:pt>
                <c:pt idx="38025">
                  <c:v>23.017554479427339</c:v>
                </c:pt>
                <c:pt idx="38026">
                  <c:v>23.018159806303853</c:v>
                </c:pt>
                <c:pt idx="38027">
                  <c:v>23.018765133180366</c:v>
                </c:pt>
                <c:pt idx="38028">
                  <c:v>23.01937046005688</c:v>
                </c:pt>
                <c:pt idx="38029">
                  <c:v>23.019975786933394</c:v>
                </c:pt>
                <c:pt idx="38030">
                  <c:v>23.020581113809907</c:v>
                </c:pt>
                <c:pt idx="38031">
                  <c:v>23.021186440686421</c:v>
                </c:pt>
                <c:pt idx="38032">
                  <c:v>23.021791767562934</c:v>
                </c:pt>
                <c:pt idx="38033">
                  <c:v>23.022397094439448</c:v>
                </c:pt>
                <c:pt idx="38034">
                  <c:v>23.023002421315962</c:v>
                </c:pt>
                <c:pt idx="38035">
                  <c:v>23.023607748192475</c:v>
                </c:pt>
                <c:pt idx="38036">
                  <c:v>23.024213075068989</c:v>
                </c:pt>
                <c:pt idx="38037">
                  <c:v>23.024818401945502</c:v>
                </c:pt>
                <c:pt idx="38038">
                  <c:v>23.025423728822016</c:v>
                </c:pt>
                <c:pt idx="38039">
                  <c:v>23.02602905569853</c:v>
                </c:pt>
                <c:pt idx="38040">
                  <c:v>23.026634382575043</c:v>
                </c:pt>
                <c:pt idx="38041">
                  <c:v>23.027239709451557</c:v>
                </c:pt>
                <c:pt idx="38042">
                  <c:v>23.02784503632807</c:v>
                </c:pt>
                <c:pt idx="38043">
                  <c:v>23.028450363204584</c:v>
                </c:pt>
                <c:pt idx="38044">
                  <c:v>23.029055690081098</c:v>
                </c:pt>
                <c:pt idx="38045">
                  <c:v>23.029661016957611</c:v>
                </c:pt>
                <c:pt idx="38046">
                  <c:v>23.030266343834125</c:v>
                </c:pt>
                <c:pt idx="38047">
                  <c:v>23.030871670710638</c:v>
                </c:pt>
                <c:pt idx="38048">
                  <c:v>23.031476997587152</c:v>
                </c:pt>
                <c:pt idx="38049">
                  <c:v>23.032082324463666</c:v>
                </c:pt>
                <c:pt idx="38050">
                  <c:v>23.032687651340179</c:v>
                </c:pt>
                <c:pt idx="38051">
                  <c:v>23.033292978216693</c:v>
                </c:pt>
                <c:pt idx="38052">
                  <c:v>23.033898305093206</c:v>
                </c:pt>
                <c:pt idx="38053">
                  <c:v>23.03450363196972</c:v>
                </c:pt>
                <c:pt idx="38054">
                  <c:v>23.035108958846234</c:v>
                </c:pt>
                <c:pt idx="38055">
                  <c:v>23.035714285722747</c:v>
                </c:pt>
                <c:pt idx="38056">
                  <c:v>23.036319612599261</c:v>
                </c:pt>
                <c:pt idx="38057">
                  <c:v>23.036924939475774</c:v>
                </c:pt>
                <c:pt idx="38058">
                  <c:v>23.037530266352288</c:v>
                </c:pt>
                <c:pt idx="38059">
                  <c:v>23.038135593228802</c:v>
                </c:pt>
                <c:pt idx="38060">
                  <c:v>23.038740920105315</c:v>
                </c:pt>
                <c:pt idx="38061">
                  <c:v>23.039346246981829</c:v>
                </c:pt>
                <c:pt idx="38062">
                  <c:v>23.039951573858342</c:v>
                </c:pt>
                <c:pt idx="38063">
                  <c:v>23.040556900734856</c:v>
                </c:pt>
                <c:pt idx="38064">
                  <c:v>23.04116222761137</c:v>
                </c:pt>
                <c:pt idx="38065">
                  <c:v>23.041767554487883</c:v>
                </c:pt>
                <c:pt idx="38066">
                  <c:v>23.042372881364397</c:v>
                </c:pt>
                <c:pt idx="38067">
                  <c:v>23.04297820824091</c:v>
                </c:pt>
                <c:pt idx="38068">
                  <c:v>23.043583535117424</c:v>
                </c:pt>
                <c:pt idx="38069">
                  <c:v>23.044188861993938</c:v>
                </c:pt>
                <c:pt idx="38070">
                  <c:v>23.044794188870451</c:v>
                </c:pt>
                <c:pt idx="38071">
                  <c:v>23.045399515746965</c:v>
                </c:pt>
                <c:pt idx="38072">
                  <c:v>23.046004842623478</c:v>
                </c:pt>
                <c:pt idx="38073">
                  <c:v>23.046610169499992</c:v>
                </c:pt>
                <c:pt idx="38074">
                  <c:v>23.047215496376506</c:v>
                </c:pt>
                <c:pt idx="38075">
                  <c:v>23.047820823253019</c:v>
                </c:pt>
                <c:pt idx="38076">
                  <c:v>23.048426150129533</c:v>
                </c:pt>
                <c:pt idx="38077">
                  <c:v>23.049031477006046</c:v>
                </c:pt>
                <c:pt idx="38078">
                  <c:v>23.04963680388256</c:v>
                </c:pt>
                <c:pt idx="38079">
                  <c:v>23.050242130759074</c:v>
                </c:pt>
                <c:pt idx="38080">
                  <c:v>23.050847457635587</c:v>
                </c:pt>
                <c:pt idx="38081">
                  <c:v>23.051452784512101</c:v>
                </c:pt>
                <c:pt idx="38082">
                  <c:v>23.052058111388614</c:v>
                </c:pt>
                <c:pt idx="38083">
                  <c:v>23.052663438265128</c:v>
                </c:pt>
                <c:pt idx="38084">
                  <c:v>23.053268765141642</c:v>
                </c:pt>
                <c:pt idx="38085">
                  <c:v>23.053874092018155</c:v>
                </c:pt>
                <c:pt idx="38086">
                  <c:v>23.054479418894669</c:v>
                </c:pt>
                <c:pt idx="38087">
                  <c:v>23.055084745771182</c:v>
                </c:pt>
                <c:pt idx="38088">
                  <c:v>23.055690072647696</c:v>
                </c:pt>
                <c:pt idx="38089">
                  <c:v>23.05629539952421</c:v>
                </c:pt>
                <c:pt idx="38090">
                  <c:v>23.056900726400723</c:v>
                </c:pt>
                <c:pt idx="38091">
                  <c:v>23.057506053277237</c:v>
                </c:pt>
                <c:pt idx="38092">
                  <c:v>23.058111380153751</c:v>
                </c:pt>
                <c:pt idx="38093">
                  <c:v>23.058716707030264</c:v>
                </c:pt>
                <c:pt idx="38094">
                  <c:v>23.059322033906778</c:v>
                </c:pt>
                <c:pt idx="38095">
                  <c:v>23.059927360783291</c:v>
                </c:pt>
                <c:pt idx="38096">
                  <c:v>23.060532687659805</c:v>
                </c:pt>
                <c:pt idx="38097">
                  <c:v>23.061138014536319</c:v>
                </c:pt>
                <c:pt idx="38098">
                  <c:v>23.061743341412832</c:v>
                </c:pt>
                <c:pt idx="38099">
                  <c:v>23.062348668289346</c:v>
                </c:pt>
                <c:pt idx="38100">
                  <c:v>23.062953995165859</c:v>
                </c:pt>
                <c:pt idx="38101">
                  <c:v>23.063559322042373</c:v>
                </c:pt>
                <c:pt idx="38102">
                  <c:v>23.064164648918887</c:v>
                </c:pt>
                <c:pt idx="38103">
                  <c:v>23.0647699757954</c:v>
                </c:pt>
                <c:pt idx="38104">
                  <c:v>23.065375302671914</c:v>
                </c:pt>
                <c:pt idx="38105">
                  <c:v>23.065980629548427</c:v>
                </c:pt>
                <c:pt idx="38106">
                  <c:v>23.066585956424941</c:v>
                </c:pt>
                <c:pt idx="38107">
                  <c:v>23.067191283301455</c:v>
                </c:pt>
                <c:pt idx="38108">
                  <c:v>23.067796610177968</c:v>
                </c:pt>
                <c:pt idx="38109">
                  <c:v>23.068401937054482</c:v>
                </c:pt>
                <c:pt idx="38110">
                  <c:v>23.069007263930995</c:v>
                </c:pt>
                <c:pt idx="38111">
                  <c:v>23.069612590807509</c:v>
                </c:pt>
                <c:pt idx="38112">
                  <c:v>23.070217917684023</c:v>
                </c:pt>
                <c:pt idx="38113">
                  <c:v>23.070823244560536</c:v>
                </c:pt>
                <c:pt idx="38114">
                  <c:v>23.07142857143705</c:v>
                </c:pt>
                <c:pt idx="38115">
                  <c:v>23.072033898313563</c:v>
                </c:pt>
                <c:pt idx="38116">
                  <c:v>23.072639225190077</c:v>
                </c:pt>
                <c:pt idx="38117">
                  <c:v>23.073244552066591</c:v>
                </c:pt>
                <c:pt idx="38118">
                  <c:v>23.073849878943104</c:v>
                </c:pt>
                <c:pt idx="38119">
                  <c:v>23.074455205819618</c:v>
                </c:pt>
                <c:pt idx="38120">
                  <c:v>23.075060532696131</c:v>
                </c:pt>
                <c:pt idx="38121">
                  <c:v>23.075665859572645</c:v>
                </c:pt>
                <c:pt idx="38122">
                  <c:v>23.076271186449159</c:v>
                </c:pt>
                <c:pt idx="38123">
                  <c:v>23.076876513325672</c:v>
                </c:pt>
                <c:pt idx="38124">
                  <c:v>23.077481840202186</c:v>
                </c:pt>
                <c:pt idx="38125">
                  <c:v>23.078087167078699</c:v>
                </c:pt>
                <c:pt idx="38126">
                  <c:v>23.078692493955213</c:v>
                </c:pt>
                <c:pt idx="38127">
                  <c:v>23.079297820831727</c:v>
                </c:pt>
                <c:pt idx="38128">
                  <c:v>23.07990314770824</c:v>
                </c:pt>
                <c:pt idx="38129">
                  <c:v>23.080508474584754</c:v>
                </c:pt>
                <c:pt idx="38130">
                  <c:v>23.081113801461267</c:v>
                </c:pt>
                <c:pt idx="38131">
                  <c:v>23.081719128337781</c:v>
                </c:pt>
                <c:pt idx="38132">
                  <c:v>23.082324455214295</c:v>
                </c:pt>
                <c:pt idx="38133">
                  <c:v>23.082929782090808</c:v>
                </c:pt>
                <c:pt idx="38134">
                  <c:v>23.083535108967322</c:v>
                </c:pt>
                <c:pt idx="38135">
                  <c:v>23.084140435843835</c:v>
                </c:pt>
                <c:pt idx="38136">
                  <c:v>23.084745762720349</c:v>
                </c:pt>
                <c:pt idx="38137">
                  <c:v>23.085351089596863</c:v>
                </c:pt>
                <c:pt idx="38138">
                  <c:v>23.085956416473376</c:v>
                </c:pt>
                <c:pt idx="38139">
                  <c:v>23.08656174334989</c:v>
                </c:pt>
                <c:pt idx="38140">
                  <c:v>23.087167070226403</c:v>
                </c:pt>
                <c:pt idx="38141">
                  <c:v>23.087772397102917</c:v>
                </c:pt>
                <c:pt idx="38142">
                  <c:v>23.088377723979431</c:v>
                </c:pt>
                <c:pt idx="38143">
                  <c:v>23.088983050855944</c:v>
                </c:pt>
                <c:pt idx="38144">
                  <c:v>23.089588377732458</c:v>
                </c:pt>
                <c:pt idx="38145">
                  <c:v>23.090193704608971</c:v>
                </c:pt>
                <c:pt idx="38146">
                  <c:v>23.090799031485485</c:v>
                </c:pt>
                <c:pt idx="38147">
                  <c:v>23.091404358361999</c:v>
                </c:pt>
                <c:pt idx="38148">
                  <c:v>23.092009685238512</c:v>
                </c:pt>
                <c:pt idx="38149">
                  <c:v>23.092615012115026</c:v>
                </c:pt>
                <c:pt idx="38150">
                  <c:v>23.093220338991539</c:v>
                </c:pt>
                <c:pt idx="38151">
                  <c:v>23.093825665868053</c:v>
                </c:pt>
                <c:pt idx="38152">
                  <c:v>23.094430992744567</c:v>
                </c:pt>
                <c:pt idx="38153">
                  <c:v>23.09503631962108</c:v>
                </c:pt>
                <c:pt idx="38154">
                  <c:v>23.095641646497594</c:v>
                </c:pt>
                <c:pt idx="38155">
                  <c:v>23.096246973374107</c:v>
                </c:pt>
                <c:pt idx="38156">
                  <c:v>23.096852300250621</c:v>
                </c:pt>
                <c:pt idx="38157">
                  <c:v>23.097457627127135</c:v>
                </c:pt>
                <c:pt idx="38158">
                  <c:v>23.098062954003648</c:v>
                </c:pt>
                <c:pt idx="38159">
                  <c:v>23.098668280880162</c:v>
                </c:pt>
                <c:pt idx="38160">
                  <c:v>23.099273607756675</c:v>
                </c:pt>
                <c:pt idx="38161">
                  <c:v>23.099878934633189</c:v>
                </c:pt>
                <c:pt idx="38162">
                  <c:v>23.100484261509703</c:v>
                </c:pt>
                <c:pt idx="38163">
                  <c:v>23.101089588386216</c:v>
                </c:pt>
                <c:pt idx="38164">
                  <c:v>23.10169491526273</c:v>
                </c:pt>
                <c:pt idx="38165">
                  <c:v>23.102300242139243</c:v>
                </c:pt>
                <c:pt idx="38166">
                  <c:v>23.102905569015757</c:v>
                </c:pt>
                <c:pt idx="38167">
                  <c:v>23.103510895892271</c:v>
                </c:pt>
                <c:pt idx="38168">
                  <c:v>23.104116222768784</c:v>
                </c:pt>
                <c:pt idx="38169">
                  <c:v>23.104721549645298</c:v>
                </c:pt>
                <c:pt idx="38170">
                  <c:v>23.105326876521811</c:v>
                </c:pt>
                <c:pt idx="38171">
                  <c:v>23.105932203398325</c:v>
                </c:pt>
                <c:pt idx="38172">
                  <c:v>23.106537530274839</c:v>
                </c:pt>
                <c:pt idx="38173">
                  <c:v>23.107142857151352</c:v>
                </c:pt>
                <c:pt idx="38174">
                  <c:v>23.107748184027866</c:v>
                </c:pt>
                <c:pt idx="38175">
                  <c:v>23.108353510904379</c:v>
                </c:pt>
                <c:pt idx="38176">
                  <c:v>23.108958837780893</c:v>
                </c:pt>
                <c:pt idx="38177">
                  <c:v>23.109564164657407</c:v>
                </c:pt>
                <c:pt idx="38178">
                  <c:v>23.11016949153392</c:v>
                </c:pt>
                <c:pt idx="38179">
                  <c:v>23.110774818410434</c:v>
                </c:pt>
                <c:pt idx="38180">
                  <c:v>23.111380145286947</c:v>
                </c:pt>
                <c:pt idx="38181">
                  <c:v>23.111985472163461</c:v>
                </c:pt>
                <c:pt idx="38182">
                  <c:v>23.112590799039975</c:v>
                </c:pt>
                <c:pt idx="38183">
                  <c:v>23.113196125916488</c:v>
                </c:pt>
                <c:pt idx="38184">
                  <c:v>23.113801452793002</c:v>
                </c:pt>
                <c:pt idx="38185">
                  <c:v>23.114406779669515</c:v>
                </c:pt>
                <c:pt idx="38186">
                  <c:v>23.115012106546029</c:v>
                </c:pt>
                <c:pt idx="38187">
                  <c:v>23.115617433422543</c:v>
                </c:pt>
                <c:pt idx="38188">
                  <c:v>23.116222760299056</c:v>
                </c:pt>
                <c:pt idx="38189">
                  <c:v>23.11682808717557</c:v>
                </c:pt>
                <c:pt idx="38190">
                  <c:v>23.117433414052083</c:v>
                </c:pt>
                <c:pt idx="38191">
                  <c:v>23.118038740928597</c:v>
                </c:pt>
                <c:pt idx="38192">
                  <c:v>23.118644067805111</c:v>
                </c:pt>
                <c:pt idx="38193">
                  <c:v>23.119249394681624</c:v>
                </c:pt>
                <c:pt idx="38194">
                  <c:v>23.119854721558138</c:v>
                </c:pt>
                <c:pt idx="38195">
                  <c:v>23.120460048434651</c:v>
                </c:pt>
                <c:pt idx="38196">
                  <c:v>23.121065375311165</c:v>
                </c:pt>
                <c:pt idx="38197">
                  <c:v>23.121670702187679</c:v>
                </c:pt>
                <c:pt idx="38198">
                  <c:v>23.122276029064192</c:v>
                </c:pt>
                <c:pt idx="38199">
                  <c:v>23.122881355940706</c:v>
                </c:pt>
                <c:pt idx="38200">
                  <c:v>23.123486682817219</c:v>
                </c:pt>
                <c:pt idx="38201">
                  <c:v>23.124092009693733</c:v>
                </c:pt>
                <c:pt idx="38202">
                  <c:v>23.124697336570247</c:v>
                </c:pt>
                <c:pt idx="38203">
                  <c:v>23.12530266344676</c:v>
                </c:pt>
                <c:pt idx="38204">
                  <c:v>23.125907990323274</c:v>
                </c:pt>
                <c:pt idx="38205">
                  <c:v>23.126513317199787</c:v>
                </c:pt>
                <c:pt idx="38206">
                  <c:v>23.127118644076301</c:v>
                </c:pt>
                <c:pt idx="38207">
                  <c:v>23.127723970952815</c:v>
                </c:pt>
                <c:pt idx="38208">
                  <c:v>23.128329297829328</c:v>
                </c:pt>
                <c:pt idx="38209">
                  <c:v>23.128934624705842</c:v>
                </c:pt>
                <c:pt idx="38210">
                  <c:v>23.129539951582355</c:v>
                </c:pt>
                <c:pt idx="38211">
                  <c:v>23.130145278458869</c:v>
                </c:pt>
                <c:pt idx="38212">
                  <c:v>23.130750605335383</c:v>
                </c:pt>
                <c:pt idx="38213">
                  <c:v>23.131355932211896</c:v>
                </c:pt>
                <c:pt idx="38214">
                  <c:v>23.13196125908841</c:v>
                </c:pt>
                <c:pt idx="38215">
                  <c:v>23.132566585964923</c:v>
                </c:pt>
                <c:pt idx="38216">
                  <c:v>23.133171912841437</c:v>
                </c:pt>
                <c:pt idx="38217">
                  <c:v>23.133777239717951</c:v>
                </c:pt>
                <c:pt idx="38218">
                  <c:v>23.134382566594464</c:v>
                </c:pt>
                <c:pt idx="38219">
                  <c:v>23.134987893470978</c:v>
                </c:pt>
                <c:pt idx="38220">
                  <c:v>23.135593220347491</c:v>
                </c:pt>
                <c:pt idx="38221">
                  <c:v>23.136198547224005</c:v>
                </c:pt>
                <c:pt idx="38222">
                  <c:v>23.136803874100519</c:v>
                </c:pt>
                <c:pt idx="38223">
                  <c:v>23.137409200977032</c:v>
                </c:pt>
                <c:pt idx="38224">
                  <c:v>23.138014527853546</c:v>
                </c:pt>
                <c:pt idx="38225">
                  <c:v>23.138619854730059</c:v>
                </c:pt>
                <c:pt idx="38226">
                  <c:v>23.139225181606573</c:v>
                </c:pt>
                <c:pt idx="38227">
                  <c:v>23.139830508483087</c:v>
                </c:pt>
                <c:pt idx="38228">
                  <c:v>23.1404358353596</c:v>
                </c:pt>
                <c:pt idx="38229">
                  <c:v>23.141041162236114</c:v>
                </c:pt>
                <c:pt idx="38230">
                  <c:v>23.141646489112627</c:v>
                </c:pt>
                <c:pt idx="38231">
                  <c:v>23.142251815989141</c:v>
                </c:pt>
                <c:pt idx="38232">
                  <c:v>23.142857142865655</c:v>
                </c:pt>
                <c:pt idx="38233">
                  <c:v>23.143462469742168</c:v>
                </c:pt>
                <c:pt idx="38234">
                  <c:v>23.144067796618682</c:v>
                </c:pt>
                <c:pt idx="38235">
                  <c:v>23.144673123495195</c:v>
                </c:pt>
                <c:pt idx="38236">
                  <c:v>23.145278450371709</c:v>
                </c:pt>
                <c:pt idx="38237">
                  <c:v>23.145883777248223</c:v>
                </c:pt>
                <c:pt idx="38238">
                  <c:v>23.146489104124736</c:v>
                </c:pt>
                <c:pt idx="38239">
                  <c:v>23.14709443100125</c:v>
                </c:pt>
                <c:pt idx="38240">
                  <c:v>23.147699757877763</c:v>
                </c:pt>
                <c:pt idx="38241">
                  <c:v>23.148305084754277</c:v>
                </c:pt>
                <c:pt idx="38242">
                  <c:v>23.148910411630791</c:v>
                </c:pt>
                <c:pt idx="38243">
                  <c:v>23.149515738507304</c:v>
                </c:pt>
                <c:pt idx="38244">
                  <c:v>23.150121065383818</c:v>
                </c:pt>
                <c:pt idx="38245">
                  <c:v>23.150726392260331</c:v>
                </c:pt>
                <c:pt idx="38246">
                  <c:v>23.151331719136845</c:v>
                </c:pt>
                <c:pt idx="38247">
                  <c:v>23.151937046013359</c:v>
                </c:pt>
                <c:pt idx="38248">
                  <c:v>23.152542372889872</c:v>
                </c:pt>
                <c:pt idx="38249">
                  <c:v>23.153147699766386</c:v>
                </c:pt>
                <c:pt idx="38250">
                  <c:v>23.153753026642899</c:v>
                </c:pt>
                <c:pt idx="38251">
                  <c:v>23.154358353519413</c:v>
                </c:pt>
                <c:pt idx="38252">
                  <c:v>23.154963680395927</c:v>
                </c:pt>
                <c:pt idx="38253">
                  <c:v>23.15556900727244</c:v>
                </c:pt>
                <c:pt idx="38254">
                  <c:v>23.156174334148954</c:v>
                </c:pt>
                <c:pt idx="38255">
                  <c:v>23.156779661025467</c:v>
                </c:pt>
                <c:pt idx="38256">
                  <c:v>23.157384987901981</c:v>
                </c:pt>
                <c:pt idx="38257">
                  <c:v>23.157990314778495</c:v>
                </c:pt>
                <c:pt idx="38258">
                  <c:v>23.158595641655008</c:v>
                </c:pt>
                <c:pt idx="38259">
                  <c:v>23.159200968531522</c:v>
                </c:pt>
                <c:pt idx="38260">
                  <c:v>23.159806295408035</c:v>
                </c:pt>
                <c:pt idx="38261">
                  <c:v>23.160411622284549</c:v>
                </c:pt>
                <c:pt idx="38262">
                  <c:v>23.161016949161063</c:v>
                </c:pt>
                <c:pt idx="38263">
                  <c:v>23.161622276037576</c:v>
                </c:pt>
                <c:pt idx="38264">
                  <c:v>23.16222760291409</c:v>
                </c:pt>
                <c:pt idx="38265">
                  <c:v>23.162832929790603</c:v>
                </c:pt>
                <c:pt idx="38266">
                  <c:v>23.163438256667117</c:v>
                </c:pt>
                <c:pt idx="38267">
                  <c:v>23.164043583543631</c:v>
                </c:pt>
                <c:pt idx="38268">
                  <c:v>23.164648910420144</c:v>
                </c:pt>
                <c:pt idx="38269">
                  <c:v>23.165254237296658</c:v>
                </c:pt>
                <c:pt idx="38270">
                  <c:v>23.165859564173171</c:v>
                </c:pt>
                <c:pt idx="38271">
                  <c:v>23.166464891049685</c:v>
                </c:pt>
                <c:pt idx="38272">
                  <c:v>23.167070217926199</c:v>
                </c:pt>
                <c:pt idx="38273">
                  <c:v>23.167675544802712</c:v>
                </c:pt>
                <c:pt idx="38274">
                  <c:v>23.168280871679226</c:v>
                </c:pt>
                <c:pt idx="38275">
                  <c:v>23.168886198555739</c:v>
                </c:pt>
                <c:pt idx="38276">
                  <c:v>23.169491525432253</c:v>
                </c:pt>
                <c:pt idx="38277">
                  <c:v>23.170096852308767</c:v>
                </c:pt>
                <c:pt idx="38278">
                  <c:v>23.17070217918528</c:v>
                </c:pt>
                <c:pt idx="38279">
                  <c:v>23.171307506061794</c:v>
                </c:pt>
                <c:pt idx="38280">
                  <c:v>23.171912832938308</c:v>
                </c:pt>
                <c:pt idx="38281">
                  <c:v>23.172518159814821</c:v>
                </c:pt>
                <c:pt idx="38282">
                  <c:v>23.173123486691335</c:v>
                </c:pt>
                <c:pt idx="38283">
                  <c:v>23.173728813567848</c:v>
                </c:pt>
                <c:pt idx="38284">
                  <c:v>23.174334140444362</c:v>
                </c:pt>
                <c:pt idx="38285">
                  <c:v>23.174939467320876</c:v>
                </c:pt>
                <c:pt idx="38286">
                  <c:v>23.175544794197389</c:v>
                </c:pt>
                <c:pt idx="38287">
                  <c:v>23.176150121073903</c:v>
                </c:pt>
                <c:pt idx="38288">
                  <c:v>23.176755447950416</c:v>
                </c:pt>
                <c:pt idx="38289">
                  <c:v>23.17736077482693</c:v>
                </c:pt>
                <c:pt idx="38290">
                  <c:v>23.177966101703444</c:v>
                </c:pt>
                <c:pt idx="38291">
                  <c:v>23.178571428579957</c:v>
                </c:pt>
                <c:pt idx="38292">
                  <c:v>23.179176755456471</c:v>
                </c:pt>
                <c:pt idx="38293">
                  <c:v>23.179782082332984</c:v>
                </c:pt>
                <c:pt idx="38294">
                  <c:v>23.180387409209498</c:v>
                </c:pt>
                <c:pt idx="38295">
                  <c:v>23.180992736086012</c:v>
                </c:pt>
                <c:pt idx="38296">
                  <c:v>23.181598062962525</c:v>
                </c:pt>
                <c:pt idx="38297">
                  <c:v>23.182203389839039</c:v>
                </c:pt>
                <c:pt idx="38298">
                  <c:v>23.182808716715552</c:v>
                </c:pt>
                <c:pt idx="38299">
                  <c:v>23.183414043592066</c:v>
                </c:pt>
                <c:pt idx="38300">
                  <c:v>23.18401937046858</c:v>
                </c:pt>
                <c:pt idx="38301">
                  <c:v>23.184624697345093</c:v>
                </c:pt>
                <c:pt idx="38302">
                  <c:v>23.185230024221607</c:v>
                </c:pt>
                <c:pt idx="38303">
                  <c:v>23.18583535109812</c:v>
                </c:pt>
                <c:pt idx="38304">
                  <c:v>23.186440677974634</c:v>
                </c:pt>
                <c:pt idx="38305">
                  <c:v>23.187046004851148</c:v>
                </c:pt>
                <c:pt idx="38306">
                  <c:v>23.187651331727661</c:v>
                </c:pt>
                <c:pt idx="38307">
                  <c:v>23.188256658604175</c:v>
                </c:pt>
                <c:pt idx="38308">
                  <c:v>23.188861985480688</c:v>
                </c:pt>
                <c:pt idx="38309">
                  <c:v>23.189467312357202</c:v>
                </c:pt>
                <c:pt idx="38310">
                  <c:v>23.190072639233716</c:v>
                </c:pt>
                <c:pt idx="38311">
                  <c:v>23.190677966110229</c:v>
                </c:pt>
                <c:pt idx="38312">
                  <c:v>23.191283292986743</c:v>
                </c:pt>
                <c:pt idx="38313">
                  <c:v>23.191888619863256</c:v>
                </c:pt>
                <c:pt idx="38314">
                  <c:v>23.19249394673977</c:v>
                </c:pt>
                <c:pt idx="38315">
                  <c:v>23.193099273616284</c:v>
                </c:pt>
                <c:pt idx="38316">
                  <c:v>23.193704600492797</c:v>
                </c:pt>
                <c:pt idx="38317">
                  <c:v>23.194309927369311</c:v>
                </c:pt>
                <c:pt idx="38318">
                  <c:v>23.194915254245824</c:v>
                </c:pt>
                <c:pt idx="38319">
                  <c:v>23.195520581122338</c:v>
                </c:pt>
                <c:pt idx="38320">
                  <c:v>23.196125907998852</c:v>
                </c:pt>
                <c:pt idx="38321">
                  <c:v>23.196731234875365</c:v>
                </c:pt>
                <c:pt idx="38322">
                  <c:v>23.197336561751879</c:v>
                </c:pt>
                <c:pt idx="38323">
                  <c:v>23.197941888628392</c:v>
                </c:pt>
                <c:pt idx="38324">
                  <c:v>23.198547215504906</c:v>
                </c:pt>
                <c:pt idx="38325">
                  <c:v>23.19915254238142</c:v>
                </c:pt>
                <c:pt idx="38326">
                  <c:v>23.199757869257933</c:v>
                </c:pt>
                <c:pt idx="38327">
                  <c:v>23.200363196134447</c:v>
                </c:pt>
                <c:pt idx="38328">
                  <c:v>23.20096852301096</c:v>
                </c:pt>
                <c:pt idx="38329">
                  <c:v>23.201573849887474</c:v>
                </c:pt>
                <c:pt idx="38330">
                  <c:v>23.202179176763988</c:v>
                </c:pt>
                <c:pt idx="38331">
                  <c:v>23.202784503640501</c:v>
                </c:pt>
                <c:pt idx="38332">
                  <c:v>23.203389830517015</c:v>
                </c:pt>
                <c:pt idx="38333">
                  <c:v>23.203995157393528</c:v>
                </c:pt>
                <c:pt idx="38334">
                  <c:v>23.204600484270042</c:v>
                </c:pt>
                <c:pt idx="38335">
                  <c:v>23.205205811146556</c:v>
                </c:pt>
                <c:pt idx="38336">
                  <c:v>23.205811138023069</c:v>
                </c:pt>
                <c:pt idx="38337">
                  <c:v>23.206416464899583</c:v>
                </c:pt>
                <c:pt idx="38338">
                  <c:v>23.207021791776096</c:v>
                </c:pt>
                <c:pt idx="38339">
                  <c:v>23.20762711865261</c:v>
                </c:pt>
                <c:pt idx="38340">
                  <c:v>23.208232445529124</c:v>
                </c:pt>
                <c:pt idx="38341">
                  <c:v>23.208837772405637</c:v>
                </c:pt>
                <c:pt idx="38342">
                  <c:v>23.209443099282151</c:v>
                </c:pt>
                <c:pt idx="38343">
                  <c:v>23.210048426158664</c:v>
                </c:pt>
                <c:pt idx="38344">
                  <c:v>23.210653753035178</c:v>
                </c:pt>
                <c:pt idx="38345">
                  <c:v>23.211259079911692</c:v>
                </c:pt>
                <c:pt idx="38346">
                  <c:v>23.211864406788205</c:v>
                </c:pt>
                <c:pt idx="38347">
                  <c:v>23.212469733664719</c:v>
                </c:pt>
                <c:pt idx="38348">
                  <c:v>23.213075060541232</c:v>
                </c:pt>
                <c:pt idx="38349">
                  <c:v>23.213680387417746</c:v>
                </c:pt>
                <c:pt idx="38350">
                  <c:v>23.21428571429426</c:v>
                </c:pt>
                <c:pt idx="38351">
                  <c:v>23.214891041170773</c:v>
                </c:pt>
                <c:pt idx="38352">
                  <c:v>23.215496368047287</c:v>
                </c:pt>
                <c:pt idx="38353">
                  <c:v>23.2161016949238</c:v>
                </c:pt>
                <c:pt idx="38354">
                  <c:v>23.216707021800314</c:v>
                </c:pt>
                <c:pt idx="38355">
                  <c:v>23.217312348676828</c:v>
                </c:pt>
                <c:pt idx="38356">
                  <c:v>23.217917675553341</c:v>
                </c:pt>
                <c:pt idx="38357">
                  <c:v>23.218523002429855</c:v>
                </c:pt>
                <c:pt idx="38358">
                  <c:v>23.219128329306368</c:v>
                </c:pt>
                <c:pt idx="38359">
                  <c:v>23.219733656182882</c:v>
                </c:pt>
                <c:pt idx="38360">
                  <c:v>23.220338983059396</c:v>
                </c:pt>
                <c:pt idx="38361">
                  <c:v>23.220944309935909</c:v>
                </c:pt>
                <c:pt idx="38362">
                  <c:v>23.221549636812423</c:v>
                </c:pt>
                <c:pt idx="38363">
                  <c:v>23.222154963688936</c:v>
                </c:pt>
                <c:pt idx="38364">
                  <c:v>23.22276029056545</c:v>
                </c:pt>
                <c:pt idx="38365">
                  <c:v>23.223365617441964</c:v>
                </c:pt>
                <c:pt idx="38366">
                  <c:v>23.223970944318477</c:v>
                </c:pt>
                <c:pt idx="38367">
                  <c:v>23.224576271194991</c:v>
                </c:pt>
                <c:pt idx="38368">
                  <c:v>23.225181598071504</c:v>
                </c:pt>
                <c:pt idx="38369">
                  <c:v>23.225786924948018</c:v>
                </c:pt>
                <c:pt idx="38370">
                  <c:v>23.226392251824532</c:v>
                </c:pt>
                <c:pt idx="38371">
                  <c:v>23.226997578701045</c:v>
                </c:pt>
                <c:pt idx="38372">
                  <c:v>23.227602905577559</c:v>
                </c:pt>
                <c:pt idx="38373">
                  <c:v>23.228208232454072</c:v>
                </c:pt>
                <c:pt idx="38374">
                  <c:v>23.228813559330586</c:v>
                </c:pt>
                <c:pt idx="38375">
                  <c:v>23.2294188862071</c:v>
                </c:pt>
                <c:pt idx="38376">
                  <c:v>23.230024213083613</c:v>
                </c:pt>
                <c:pt idx="38377">
                  <c:v>23.230629539960127</c:v>
                </c:pt>
                <c:pt idx="38378">
                  <c:v>23.23123486683664</c:v>
                </c:pt>
                <c:pt idx="38379">
                  <c:v>23.231840193713154</c:v>
                </c:pt>
                <c:pt idx="38380">
                  <c:v>23.232445520589668</c:v>
                </c:pt>
                <c:pt idx="38381">
                  <c:v>23.233050847466181</c:v>
                </c:pt>
                <c:pt idx="38382">
                  <c:v>23.233656174342695</c:v>
                </c:pt>
                <c:pt idx="38383">
                  <c:v>23.234261501219208</c:v>
                </c:pt>
                <c:pt idx="38384">
                  <c:v>23.234866828095722</c:v>
                </c:pt>
                <c:pt idx="38385">
                  <c:v>23.235472154972236</c:v>
                </c:pt>
                <c:pt idx="38386">
                  <c:v>23.236077481848749</c:v>
                </c:pt>
                <c:pt idx="38387">
                  <c:v>23.236682808725263</c:v>
                </c:pt>
                <c:pt idx="38388">
                  <c:v>23.237288135601776</c:v>
                </c:pt>
                <c:pt idx="38389">
                  <c:v>23.23789346247829</c:v>
                </c:pt>
                <c:pt idx="38390">
                  <c:v>23.238498789354804</c:v>
                </c:pt>
                <c:pt idx="38391">
                  <c:v>23.239104116231317</c:v>
                </c:pt>
                <c:pt idx="38392">
                  <c:v>23.239709443107831</c:v>
                </c:pt>
                <c:pt idx="38393">
                  <c:v>23.240314769984344</c:v>
                </c:pt>
                <c:pt idx="38394">
                  <c:v>23.240920096860858</c:v>
                </c:pt>
                <c:pt idx="38395">
                  <c:v>23.241525423737372</c:v>
                </c:pt>
                <c:pt idx="38396">
                  <c:v>23.242130750613885</c:v>
                </c:pt>
                <c:pt idx="38397">
                  <c:v>23.242736077490399</c:v>
                </c:pt>
                <c:pt idx="38398">
                  <c:v>23.243341404366912</c:v>
                </c:pt>
                <c:pt idx="38399">
                  <c:v>23.243946731243426</c:v>
                </c:pt>
                <c:pt idx="38400">
                  <c:v>23.24455205811994</c:v>
                </c:pt>
                <c:pt idx="38401">
                  <c:v>23.245157384996453</c:v>
                </c:pt>
                <c:pt idx="38402">
                  <c:v>23.245762711872967</c:v>
                </c:pt>
                <c:pt idx="38403">
                  <c:v>23.24636803874948</c:v>
                </c:pt>
                <c:pt idx="38404">
                  <c:v>23.246973365625994</c:v>
                </c:pt>
                <c:pt idx="38405">
                  <c:v>23.247578692502508</c:v>
                </c:pt>
                <c:pt idx="38406">
                  <c:v>23.248184019379021</c:v>
                </c:pt>
                <c:pt idx="38407">
                  <c:v>23.248789346255535</c:v>
                </c:pt>
                <c:pt idx="38408">
                  <c:v>23.249394673132048</c:v>
                </c:pt>
                <c:pt idx="38409">
                  <c:v>23.250000000008562</c:v>
                </c:pt>
                <c:pt idx="38410">
                  <c:v>23.250605326885076</c:v>
                </c:pt>
                <c:pt idx="38411">
                  <c:v>23.251210653761589</c:v>
                </c:pt>
                <c:pt idx="38412">
                  <c:v>23.251815980638103</c:v>
                </c:pt>
                <c:pt idx="38413">
                  <c:v>23.252421307514616</c:v>
                </c:pt>
                <c:pt idx="38414">
                  <c:v>23.25302663439113</c:v>
                </c:pt>
                <c:pt idx="38415">
                  <c:v>23.253631961267644</c:v>
                </c:pt>
                <c:pt idx="38416">
                  <c:v>23.254237288144157</c:v>
                </c:pt>
                <c:pt idx="38417">
                  <c:v>23.254842615020671</c:v>
                </c:pt>
                <c:pt idx="38418">
                  <c:v>23.255447941897184</c:v>
                </c:pt>
                <c:pt idx="38419">
                  <c:v>23.256053268773698</c:v>
                </c:pt>
                <c:pt idx="38420">
                  <c:v>23.256658595650212</c:v>
                </c:pt>
                <c:pt idx="38421">
                  <c:v>23.257263922526725</c:v>
                </c:pt>
                <c:pt idx="38422">
                  <c:v>23.257869249403239</c:v>
                </c:pt>
                <c:pt idx="38423">
                  <c:v>23.258474576279752</c:v>
                </c:pt>
                <c:pt idx="38424">
                  <c:v>23.259079903156266</c:v>
                </c:pt>
                <c:pt idx="38425">
                  <c:v>23.25968523003278</c:v>
                </c:pt>
                <c:pt idx="38426">
                  <c:v>23.260290556909293</c:v>
                </c:pt>
                <c:pt idx="38427">
                  <c:v>23.260895883785807</c:v>
                </c:pt>
                <c:pt idx="38428">
                  <c:v>23.26150121066232</c:v>
                </c:pt>
                <c:pt idx="38429">
                  <c:v>23.262106537538834</c:v>
                </c:pt>
                <c:pt idx="38430">
                  <c:v>23.262711864415348</c:v>
                </c:pt>
                <c:pt idx="38431">
                  <c:v>23.263317191291861</c:v>
                </c:pt>
                <c:pt idx="38432">
                  <c:v>23.263922518168375</c:v>
                </c:pt>
                <c:pt idx="38433">
                  <c:v>23.264527845044888</c:v>
                </c:pt>
                <c:pt idx="38434">
                  <c:v>23.265133171921402</c:v>
                </c:pt>
                <c:pt idx="38435">
                  <c:v>23.265738498797916</c:v>
                </c:pt>
                <c:pt idx="38436">
                  <c:v>23.266343825674429</c:v>
                </c:pt>
                <c:pt idx="38437">
                  <c:v>23.266949152550943</c:v>
                </c:pt>
                <c:pt idx="38438">
                  <c:v>23.267554479427456</c:v>
                </c:pt>
                <c:pt idx="38439">
                  <c:v>23.26815980630397</c:v>
                </c:pt>
                <c:pt idx="38440">
                  <c:v>23.268765133180484</c:v>
                </c:pt>
                <c:pt idx="38441">
                  <c:v>23.269370460056997</c:v>
                </c:pt>
                <c:pt idx="38442">
                  <c:v>23.269975786933511</c:v>
                </c:pt>
                <c:pt idx="38443">
                  <c:v>23.270581113810024</c:v>
                </c:pt>
                <c:pt idx="38444">
                  <c:v>23.271186440686538</c:v>
                </c:pt>
                <c:pt idx="38445">
                  <c:v>23.271791767563052</c:v>
                </c:pt>
                <c:pt idx="38446">
                  <c:v>23.272397094439565</c:v>
                </c:pt>
                <c:pt idx="38447">
                  <c:v>23.273002421316079</c:v>
                </c:pt>
                <c:pt idx="38448">
                  <c:v>23.273607748192592</c:v>
                </c:pt>
                <c:pt idx="38449">
                  <c:v>23.274213075069106</c:v>
                </c:pt>
                <c:pt idx="38450">
                  <c:v>23.27481840194562</c:v>
                </c:pt>
                <c:pt idx="38451">
                  <c:v>23.275423728822133</c:v>
                </c:pt>
                <c:pt idx="38452">
                  <c:v>23.276029055698647</c:v>
                </c:pt>
                <c:pt idx="38453">
                  <c:v>23.27663438257516</c:v>
                </c:pt>
                <c:pt idx="38454">
                  <c:v>23.277239709451674</c:v>
                </c:pt>
                <c:pt idx="38455">
                  <c:v>23.277845036328188</c:v>
                </c:pt>
                <c:pt idx="38456">
                  <c:v>23.278450363204701</c:v>
                </c:pt>
                <c:pt idx="38457">
                  <c:v>23.279055690081215</c:v>
                </c:pt>
                <c:pt idx="38458">
                  <c:v>23.279661016957728</c:v>
                </c:pt>
                <c:pt idx="38459">
                  <c:v>23.280266343834242</c:v>
                </c:pt>
                <c:pt idx="38460">
                  <c:v>23.280871670710756</c:v>
                </c:pt>
                <c:pt idx="38461">
                  <c:v>23.281476997587269</c:v>
                </c:pt>
                <c:pt idx="38462">
                  <c:v>23.282082324463783</c:v>
                </c:pt>
                <c:pt idx="38463">
                  <c:v>23.282687651340296</c:v>
                </c:pt>
                <c:pt idx="38464">
                  <c:v>23.28329297821681</c:v>
                </c:pt>
                <c:pt idx="38465">
                  <c:v>23.283898305093324</c:v>
                </c:pt>
                <c:pt idx="38466">
                  <c:v>23.284503631969837</c:v>
                </c:pt>
                <c:pt idx="38467">
                  <c:v>23.285108958846351</c:v>
                </c:pt>
                <c:pt idx="38468">
                  <c:v>23.285714285722865</c:v>
                </c:pt>
                <c:pt idx="38469">
                  <c:v>23.286319612599378</c:v>
                </c:pt>
                <c:pt idx="38470">
                  <c:v>23.286924939475892</c:v>
                </c:pt>
                <c:pt idx="38471">
                  <c:v>23.287530266352405</c:v>
                </c:pt>
                <c:pt idx="38472">
                  <c:v>23.288135593228919</c:v>
                </c:pt>
                <c:pt idx="38473">
                  <c:v>23.288740920105433</c:v>
                </c:pt>
                <c:pt idx="38474">
                  <c:v>23.289346246981946</c:v>
                </c:pt>
                <c:pt idx="38475">
                  <c:v>23.28995157385846</c:v>
                </c:pt>
                <c:pt idx="38476">
                  <c:v>23.290556900734973</c:v>
                </c:pt>
                <c:pt idx="38477">
                  <c:v>23.291162227611487</c:v>
                </c:pt>
                <c:pt idx="38478">
                  <c:v>23.291767554488001</c:v>
                </c:pt>
                <c:pt idx="38479">
                  <c:v>23.292372881364514</c:v>
                </c:pt>
                <c:pt idx="38480">
                  <c:v>23.292978208241028</c:v>
                </c:pt>
                <c:pt idx="38481">
                  <c:v>23.293583535117541</c:v>
                </c:pt>
                <c:pt idx="38482">
                  <c:v>23.294188861994055</c:v>
                </c:pt>
                <c:pt idx="38483">
                  <c:v>23.294794188870569</c:v>
                </c:pt>
                <c:pt idx="38484">
                  <c:v>23.295399515747082</c:v>
                </c:pt>
                <c:pt idx="38485">
                  <c:v>23.296004842623596</c:v>
                </c:pt>
                <c:pt idx="38486">
                  <c:v>23.296610169500109</c:v>
                </c:pt>
                <c:pt idx="38487">
                  <c:v>23.297215496376623</c:v>
                </c:pt>
                <c:pt idx="38488">
                  <c:v>23.297820823253137</c:v>
                </c:pt>
                <c:pt idx="38489">
                  <c:v>23.29842615012965</c:v>
                </c:pt>
                <c:pt idx="38490">
                  <c:v>23.299031477006164</c:v>
                </c:pt>
                <c:pt idx="38491">
                  <c:v>23.299636803882677</c:v>
                </c:pt>
                <c:pt idx="38492">
                  <c:v>23.300242130759191</c:v>
                </c:pt>
                <c:pt idx="38493">
                  <c:v>23.300847457635705</c:v>
                </c:pt>
                <c:pt idx="38494">
                  <c:v>23.301452784512218</c:v>
                </c:pt>
                <c:pt idx="38495">
                  <c:v>23.302058111388732</c:v>
                </c:pt>
                <c:pt idx="38496">
                  <c:v>23.302663438265245</c:v>
                </c:pt>
                <c:pt idx="38497">
                  <c:v>23.303268765141759</c:v>
                </c:pt>
                <c:pt idx="38498">
                  <c:v>23.303874092018273</c:v>
                </c:pt>
                <c:pt idx="38499">
                  <c:v>23.304479418894786</c:v>
                </c:pt>
                <c:pt idx="38500">
                  <c:v>23.3050847457713</c:v>
                </c:pt>
                <c:pt idx="38501">
                  <c:v>23.305690072647813</c:v>
                </c:pt>
                <c:pt idx="38502">
                  <c:v>23.306295399524327</c:v>
                </c:pt>
                <c:pt idx="38503">
                  <c:v>23.306900726400841</c:v>
                </c:pt>
                <c:pt idx="38504">
                  <c:v>23.307506053277354</c:v>
                </c:pt>
                <c:pt idx="38505">
                  <c:v>23.308111380153868</c:v>
                </c:pt>
                <c:pt idx="38506">
                  <c:v>23.308716707030381</c:v>
                </c:pt>
                <c:pt idx="38507">
                  <c:v>23.309322033906895</c:v>
                </c:pt>
                <c:pt idx="38508">
                  <c:v>23.309927360783409</c:v>
                </c:pt>
                <c:pt idx="38509">
                  <c:v>23.310532687659922</c:v>
                </c:pt>
                <c:pt idx="38510">
                  <c:v>23.311138014536436</c:v>
                </c:pt>
                <c:pt idx="38511">
                  <c:v>23.311743341412949</c:v>
                </c:pt>
                <c:pt idx="38512">
                  <c:v>23.312348668289463</c:v>
                </c:pt>
                <c:pt idx="38513">
                  <c:v>23.312953995165977</c:v>
                </c:pt>
                <c:pt idx="38514">
                  <c:v>23.31355932204249</c:v>
                </c:pt>
                <c:pt idx="38515">
                  <c:v>23.314164648919004</c:v>
                </c:pt>
                <c:pt idx="38516">
                  <c:v>23.314769975795517</c:v>
                </c:pt>
                <c:pt idx="38517">
                  <c:v>23.315375302672031</c:v>
                </c:pt>
                <c:pt idx="38518">
                  <c:v>23.315980629548545</c:v>
                </c:pt>
                <c:pt idx="38519">
                  <c:v>23.316585956425058</c:v>
                </c:pt>
                <c:pt idx="38520">
                  <c:v>23.317191283301572</c:v>
                </c:pt>
                <c:pt idx="38521">
                  <c:v>23.317796610178085</c:v>
                </c:pt>
                <c:pt idx="38522">
                  <c:v>23.318401937054599</c:v>
                </c:pt>
                <c:pt idx="38523">
                  <c:v>23.319007263931113</c:v>
                </c:pt>
                <c:pt idx="38524">
                  <c:v>23.319612590807626</c:v>
                </c:pt>
                <c:pt idx="38525">
                  <c:v>23.32021791768414</c:v>
                </c:pt>
                <c:pt idx="38526">
                  <c:v>23.320823244560653</c:v>
                </c:pt>
                <c:pt idx="38527">
                  <c:v>23.321428571437167</c:v>
                </c:pt>
                <c:pt idx="38528">
                  <c:v>23.322033898313681</c:v>
                </c:pt>
                <c:pt idx="38529">
                  <c:v>23.322639225190194</c:v>
                </c:pt>
                <c:pt idx="38530">
                  <c:v>23.323244552066708</c:v>
                </c:pt>
                <c:pt idx="38531">
                  <c:v>23.323849878943221</c:v>
                </c:pt>
                <c:pt idx="38532">
                  <c:v>23.324455205819735</c:v>
                </c:pt>
                <c:pt idx="38533">
                  <c:v>23.325060532696249</c:v>
                </c:pt>
                <c:pt idx="38534">
                  <c:v>23.325665859572762</c:v>
                </c:pt>
                <c:pt idx="38535">
                  <c:v>23.326271186449276</c:v>
                </c:pt>
                <c:pt idx="38536">
                  <c:v>23.326876513325789</c:v>
                </c:pt>
                <c:pt idx="38537">
                  <c:v>23.327481840202303</c:v>
                </c:pt>
                <c:pt idx="38538">
                  <c:v>23.328087167078817</c:v>
                </c:pt>
                <c:pt idx="38539">
                  <c:v>23.32869249395533</c:v>
                </c:pt>
                <c:pt idx="38540">
                  <c:v>23.329297820831844</c:v>
                </c:pt>
                <c:pt idx="38541">
                  <c:v>23.329903147708357</c:v>
                </c:pt>
                <c:pt idx="38542">
                  <c:v>23.330508474584871</c:v>
                </c:pt>
                <c:pt idx="38543">
                  <c:v>23.331113801461385</c:v>
                </c:pt>
                <c:pt idx="38544">
                  <c:v>23.331719128337898</c:v>
                </c:pt>
                <c:pt idx="38545">
                  <c:v>23.332324455214412</c:v>
                </c:pt>
                <c:pt idx="38546">
                  <c:v>23.332929782090925</c:v>
                </c:pt>
                <c:pt idx="38547">
                  <c:v>23.333535108967439</c:v>
                </c:pt>
                <c:pt idx="38548">
                  <c:v>23.334140435843953</c:v>
                </c:pt>
                <c:pt idx="38549">
                  <c:v>23.334745762720466</c:v>
                </c:pt>
                <c:pt idx="38550">
                  <c:v>23.33535108959698</c:v>
                </c:pt>
                <c:pt idx="38551">
                  <c:v>23.335956416473493</c:v>
                </c:pt>
                <c:pt idx="38552">
                  <c:v>23.336561743350007</c:v>
                </c:pt>
                <c:pt idx="38553">
                  <c:v>23.337167070226521</c:v>
                </c:pt>
                <c:pt idx="38554">
                  <c:v>23.337772397103034</c:v>
                </c:pt>
                <c:pt idx="38555">
                  <c:v>23.338377723979548</c:v>
                </c:pt>
                <c:pt idx="38556">
                  <c:v>23.338983050856061</c:v>
                </c:pt>
                <c:pt idx="38557">
                  <c:v>23.339588377732575</c:v>
                </c:pt>
                <c:pt idx="38558">
                  <c:v>23.340193704609089</c:v>
                </c:pt>
                <c:pt idx="38559">
                  <c:v>23.340799031485602</c:v>
                </c:pt>
                <c:pt idx="38560">
                  <c:v>23.341404358362116</c:v>
                </c:pt>
                <c:pt idx="38561">
                  <c:v>23.342009685238629</c:v>
                </c:pt>
                <c:pt idx="38562">
                  <c:v>23.342615012115143</c:v>
                </c:pt>
                <c:pt idx="38563">
                  <c:v>23.343220338991657</c:v>
                </c:pt>
                <c:pt idx="38564">
                  <c:v>23.34382566586817</c:v>
                </c:pt>
                <c:pt idx="38565">
                  <c:v>23.344430992744684</c:v>
                </c:pt>
                <c:pt idx="38566">
                  <c:v>23.345036319621197</c:v>
                </c:pt>
                <c:pt idx="38567">
                  <c:v>23.345641646497711</c:v>
                </c:pt>
                <c:pt idx="38568">
                  <c:v>23.346246973374225</c:v>
                </c:pt>
                <c:pt idx="38569">
                  <c:v>23.346852300250738</c:v>
                </c:pt>
                <c:pt idx="38570">
                  <c:v>23.347457627127252</c:v>
                </c:pt>
                <c:pt idx="38571">
                  <c:v>23.348062954003765</c:v>
                </c:pt>
                <c:pt idx="38572">
                  <c:v>23.348668280880279</c:v>
                </c:pt>
                <c:pt idx="38573">
                  <c:v>23.349273607756793</c:v>
                </c:pt>
                <c:pt idx="38574">
                  <c:v>23.349878934633306</c:v>
                </c:pt>
                <c:pt idx="38575">
                  <c:v>23.35048426150982</c:v>
                </c:pt>
                <c:pt idx="38576">
                  <c:v>23.351089588386333</c:v>
                </c:pt>
                <c:pt idx="38577">
                  <c:v>23.351694915262847</c:v>
                </c:pt>
                <c:pt idx="38578">
                  <c:v>23.352300242139361</c:v>
                </c:pt>
                <c:pt idx="38579">
                  <c:v>23.352905569015874</c:v>
                </c:pt>
                <c:pt idx="38580">
                  <c:v>23.353510895892388</c:v>
                </c:pt>
                <c:pt idx="38581">
                  <c:v>23.354116222768901</c:v>
                </c:pt>
                <c:pt idx="38582">
                  <c:v>23.354721549645415</c:v>
                </c:pt>
                <c:pt idx="38583">
                  <c:v>23.355326876521929</c:v>
                </c:pt>
                <c:pt idx="38584">
                  <c:v>23.355932203398442</c:v>
                </c:pt>
                <c:pt idx="38585">
                  <c:v>23.356537530274956</c:v>
                </c:pt>
                <c:pt idx="38586">
                  <c:v>23.357142857151469</c:v>
                </c:pt>
                <c:pt idx="38587">
                  <c:v>23.357748184027983</c:v>
                </c:pt>
                <c:pt idx="38588">
                  <c:v>23.358353510904497</c:v>
                </c:pt>
                <c:pt idx="38589">
                  <c:v>23.35895883778101</c:v>
                </c:pt>
                <c:pt idx="38590">
                  <c:v>23.359564164657524</c:v>
                </c:pt>
                <c:pt idx="38591">
                  <c:v>23.360169491534037</c:v>
                </c:pt>
                <c:pt idx="38592">
                  <c:v>23.360774818410551</c:v>
                </c:pt>
                <c:pt idx="38593">
                  <c:v>23.361380145287065</c:v>
                </c:pt>
                <c:pt idx="38594">
                  <c:v>23.361985472163578</c:v>
                </c:pt>
                <c:pt idx="38595">
                  <c:v>23.362590799040092</c:v>
                </c:pt>
                <c:pt idx="38596">
                  <c:v>23.363196125916605</c:v>
                </c:pt>
                <c:pt idx="38597">
                  <c:v>23.363801452793119</c:v>
                </c:pt>
                <c:pt idx="38598">
                  <c:v>23.364406779669633</c:v>
                </c:pt>
                <c:pt idx="38599">
                  <c:v>23.365012106546146</c:v>
                </c:pt>
                <c:pt idx="38600">
                  <c:v>23.36561743342266</c:v>
                </c:pt>
                <c:pt idx="38601">
                  <c:v>23.366222760299173</c:v>
                </c:pt>
                <c:pt idx="38602">
                  <c:v>23.366828087175687</c:v>
                </c:pt>
                <c:pt idx="38603">
                  <c:v>23.367433414052201</c:v>
                </c:pt>
                <c:pt idx="38604">
                  <c:v>23.368038740928714</c:v>
                </c:pt>
                <c:pt idx="38605">
                  <c:v>23.368644067805228</c:v>
                </c:pt>
                <c:pt idx="38606">
                  <c:v>23.369249394681741</c:v>
                </c:pt>
                <c:pt idx="38607">
                  <c:v>23.369854721558255</c:v>
                </c:pt>
                <c:pt idx="38608">
                  <c:v>23.370460048434769</c:v>
                </c:pt>
                <c:pt idx="38609">
                  <c:v>23.371065375311282</c:v>
                </c:pt>
                <c:pt idx="38610">
                  <c:v>23.371670702187796</c:v>
                </c:pt>
                <c:pt idx="38611">
                  <c:v>23.372276029064309</c:v>
                </c:pt>
                <c:pt idx="38612">
                  <c:v>23.372881355940823</c:v>
                </c:pt>
                <c:pt idx="38613">
                  <c:v>23.373486682817337</c:v>
                </c:pt>
                <c:pt idx="38614">
                  <c:v>23.37409200969385</c:v>
                </c:pt>
                <c:pt idx="38615">
                  <c:v>23.374697336570364</c:v>
                </c:pt>
                <c:pt idx="38616">
                  <c:v>23.375302663446877</c:v>
                </c:pt>
                <c:pt idx="38617">
                  <c:v>23.375907990323391</c:v>
                </c:pt>
                <c:pt idx="38618">
                  <c:v>23.376513317199905</c:v>
                </c:pt>
                <c:pt idx="38619">
                  <c:v>23.377118644076418</c:v>
                </c:pt>
                <c:pt idx="38620">
                  <c:v>23.377723970952932</c:v>
                </c:pt>
                <c:pt idx="38621">
                  <c:v>23.378329297829445</c:v>
                </c:pt>
                <c:pt idx="38622">
                  <c:v>23.378934624705959</c:v>
                </c:pt>
                <c:pt idx="38623">
                  <c:v>23.379539951582473</c:v>
                </c:pt>
                <c:pt idx="38624">
                  <c:v>23.380145278458986</c:v>
                </c:pt>
                <c:pt idx="38625">
                  <c:v>23.3807506053355</c:v>
                </c:pt>
                <c:pt idx="38626">
                  <c:v>23.381355932212013</c:v>
                </c:pt>
                <c:pt idx="38627">
                  <c:v>23.381961259088527</c:v>
                </c:pt>
                <c:pt idx="38628">
                  <c:v>23.382566585965041</c:v>
                </c:pt>
                <c:pt idx="38629">
                  <c:v>23.383171912841554</c:v>
                </c:pt>
                <c:pt idx="38630">
                  <c:v>23.383777239718068</c:v>
                </c:pt>
                <c:pt idx="38631">
                  <c:v>23.384382566594581</c:v>
                </c:pt>
                <c:pt idx="38632">
                  <c:v>23.384987893471095</c:v>
                </c:pt>
                <c:pt idx="38633">
                  <c:v>23.385593220347609</c:v>
                </c:pt>
                <c:pt idx="38634">
                  <c:v>23.386198547224122</c:v>
                </c:pt>
                <c:pt idx="38635">
                  <c:v>23.386803874100636</c:v>
                </c:pt>
                <c:pt idx="38636">
                  <c:v>23.387409200977149</c:v>
                </c:pt>
                <c:pt idx="38637">
                  <c:v>23.388014527853663</c:v>
                </c:pt>
                <c:pt idx="38638">
                  <c:v>23.388619854730177</c:v>
                </c:pt>
                <c:pt idx="38639">
                  <c:v>23.38922518160669</c:v>
                </c:pt>
                <c:pt idx="38640">
                  <c:v>23.389830508483204</c:v>
                </c:pt>
                <c:pt idx="38641">
                  <c:v>23.390435835359717</c:v>
                </c:pt>
                <c:pt idx="38642">
                  <c:v>23.391041162236231</c:v>
                </c:pt>
                <c:pt idx="38643">
                  <c:v>23.391646489112745</c:v>
                </c:pt>
                <c:pt idx="38644">
                  <c:v>23.392251815989258</c:v>
                </c:pt>
                <c:pt idx="38645">
                  <c:v>23.392857142865772</c:v>
                </c:pt>
                <c:pt idx="38646">
                  <c:v>23.393462469742285</c:v>
                </c:pt>
                <c:pt idx="38647">
                  <c:v>23.394067796618799</c:v>
                </c:pt>
                <c:pt idx="38648">
                  <c:v>23.394673123495313</c:v>
                </c:pt>
                <c:pt idx="38649">
                  <c:v>23.395278450371826</c:v>
                </c:pt>
                <c:pt idx="38650">
                  <c:v>23.39588377724834</c:v>
                </c:pt>
                <c:pt idx="38651">
                  <c:v>23.396489104124853</c:v>
                </c:pt>
                <c:pt idx="38652">
                  <c:v>23.397094431001367</c:v>
                </c:pt>
                <c:pt idx="38653">
                  <c:v>23.397699757877881</c:v>
                </c:pt>
                <c:pt idx="38654">
                  <c:v>23.398305084754394</c:v>
                </c:pt>
                <c:pt idx="38655">
                  <c:v>23.398910411630908</c:v>
                </c:pt>
                <c:pt idx="38656">
                  <c:v>23.399515738507422</c:v>
                </c:pt>
                <c:pt idx="38657">
                  <c:v>23.400121065383935</c:v>
                </c:pt>
                <c:pt idx="38658">
                  <c:v>23.400726392260449</c:v>
                </c:pt>
                <c:pt idx="38659">
                  <c:v>23.401331719136962</c:v>
                </c:pt>
                <c:pt idx="38660">
                  <c:v>23.401937046013476</c:v>
                </c:pt>
                <c:pt idx="38661">
                  <c:v>23.40254237288999</c:v>
                </c:pt>
                <c:pt idx="38662">
                  <c:v>23.403147699766503</c:v>
                </c:pt>
                <c:pt idx="38663">
                  <c:v>23.403753026643017</c:v>
                </c:pt>
                <c:pt idx="38664">
                  <c:v>23.40435835351953</c:v>
                </c:pt>
                <c:pt idx="38665">
                  <c:v>23.404963680396044</c:v>
                </c:pt>
                <c:pt idx="38666">
                  <c:v>23.405569007272558</c:v>
                </c:pt>
                <c:pt idx="38667">
                  <c:v>23.406174334149071</c:v>
                </c:pt>
                <c:pt idx="38668">
                  <c:v>23.406779661025585</c:v>
                </c:pt>
                <c:pt idx="38669">
                  <c:v>23.407384987902098</c:v>
                </c:pt>
                <c:pt idx="38670">
                  <c:v>23.407990314778612</c:v>
                </c:pt>
                <c:pt idx="38671">
                  <c:v>23.408595641655126</c:v>
                </c:pt>
                <c:pt idx="38672">
                  <c:v>23.409200968531639</c:v>
                </c:pt>
                <c:pt idx="38673">
                  <c:v>23.409806295408153</c:v>
                </c:pt>
                <c:pt idx="38674">
                  <c:v>23.410411622284666</c:v>
                </c:pt>
                <c:pt idx="38675">
                  <c:v>23.41101694916118</c:v>
                </c:pt>
                <c:pt idx="38676">
                  <c:v>23.411622276037694</c:v>
                </c:pt>
                <c:pt idx="38677">
                  <c:v>23.412227602914207</c:v>
                </c:pt>
                <c:pt idx="38678">
                  <c:v>23.412832929790721</c:v>
                </c:pt>
                <c:pt idx="38679">
                  <c:v>23.413438256667234</c:v>
                </c:pt>
                <c:pt idx="38680">
                  <c:v>23.414043583543748</c:v>
                </c:pt>
                <c:pt idx="38681">
                  <c:v>23.414648910420262</c:v>
                </c:pt>
                <c:pt idx="38682">
                  <c:v>23.415254237296775</c:v>
                </c:pt>
                <c:pt idx="38683">
                  <c:v>23.415859564173289</c:v>
                </c:pt>
                <c:pt idx="38684">
                  <c:v>23.416464891049802</c:v>
                </c:pt>
                <c:pt idx="38685">
                  <c:v>23.417070217926316</c:v>
                </c:pt>
                <c:pt idx="38686">
                  <c:v>23.41767554480283</c:v>
                </c:pt>
                <c:pt idx="38687">
                  <c:v>23.418280871679343</c:v>
                </c:pt>
                <c:pt idx="38688">
                  <c:v>23.418886198555857</c:v>
                </c:pt>
                <c:pt idx="38689">
                  <c:v>23.41949152543237</c:v>
                </c:pt>
                <c:pt idx="38690">
                  <c:v>23.420096852308884</c:v>
                </c:pt>
                <c:pt idx="38691">
                  <c:v>23.420702179185398</c:v>
                </c:pt>
                <c:pt idx="38692">
                  <c:v>23.421307506061911</c:v>
                </c:pt>
                <c:pt idx="38693">
                  <c:v>23.421912832938425</c:v>
                </c:pt>
                <c:pt idx="38694">
                  <c:v>23.422518159814938</c:v>
                </c:pt>
                <c:pt idx="38695">
                  <c:v>23.423123486691452</c:v>
                </c:pt>
                <c:pt idx="38696">
                  <c:v>23.423728813567966</c:v>
                </c:pt>
                <c:pt idx="38697">
                  <c:v>23.424334140444479</c:v>
                </c:pt>
                <c:pt idx="38698">
                  <c:v>23.424939467320993</c:v>
                </c:pt>
                <c:pt idx="38699">
                  <c:v>23.425544794197506</c:v>
                </c:pt>
                <c:pt idx="38700">
                  <c:v>23.42615012107402</c:v>
                </c:pt>
                <c:pt idx="38701">
                  <c:v>23.426755447950534</c:v>
                </c:pt>
                <c:pt idx="38702">
                  <c:v>23.427360774827047</c:v>
                </c:pt>
                <c:pt idx="38703">
                  <c:v>23.427966101703561</c:v>
                </c:pt>
                <c:pt idx="38704">
                  <c:v>23.428571428580074</c:v>
                </c:pt>
                <c:pt idx="38705">
                  <c:v>23.429176755456588</c:v>
                </c:pt>
                <c:pt idx="38706">
                  <c:v>23.429782082333102</c:v>
                </c:pt>
                <c:pt idx="38707">
                  <c:v>23.430387409209615</c:v>
                </c:pt>
                <c:pt idx="38708">
                  <c:v>23.430992736086129</c:v>
                </c:pt>
                <c:pt idx="38709">
                  <c:v>23.431598062962642</c:v>
                </c:pt>
                <c:pt idx="38710">
                  <c:v>23.432203389839156</c:v>
                </c:pt>
                <c:pt idx="38711">
                  <c:v>23.43280871671567</c:v>
                </c:pt>
                <c:pt idx="38712">
                  <c:v>23.433414043592183</c:v>
                </c:pt>
                <c:pt idx="38713">
                  <c:v>23.434019370468697</c:v>
                </c:pt>
                <c:pt idx="38714">
                  <c:v>23.43462469734521</c:v>
                </c:pt>
                <c:pt idx="38715">
                  <c:v>23.435230024221724</c:v>
                </c:pt>
                <c:pt idx="38716">
                  <c:v>23.435835351098238</c:v>
                </c:pt>
                <c:pt idx="38717">
                  <c:v>23.436440677974751</c:v>
                </c:pt>
                <c:pt idx="38718">
                  <c:v>23.437046004851265</c:v>
                </c:pt>
                <c:pt idx="38719">
                  <c:v>23.437651331727778</c:v>
                </c:pt>
                <c:pt idx="38720">
                  <c:v>23.438256658604292</c:v>
                </c:pt>
                <c:pt idx="38721">
                  <c:v>23.438861985480806</c:v>
                </c:pt>
                <c:pt idx="38722">
                  <c:v>23.439467312357319</c:v>
                </c:pt>
                <c:pt idx="38723">
                  <c:v>23.440072639233833</c:v>
                </c:pt>
                <c:pt idx="38724">
                  <c:v>23.440677966110346</c:v>
                </c:pt>
                <c:pt idx="38725">
                  <c:v>23.44128329298686</c:v>
                </c:pt>
                <c:pt idx="38726">
                  <c:v>23.441888619863374</c:v>
                </c:pt>
                <c:pt idx="38727">
                  <c:v>23.442493946739887</c:v>
                </c:pt>
                <c:pt idx="38728">
                  <c:v>23.443099273616401</c:v>
                </c:pt>
                <c:pt idx="38729">
                  <c:v>23.443704600492914</c:v>
                </c:pt>
                <c:pt idx="38730">
                  <c:v>23.444309927369428</c:v>
                </c:pt>
                <c:pt idx="38731">
                  <c:v>23.444915254245942</c:v>
                </c:pt>
                <c:pt idx="38732">
                  <c:v>23.445520581122455</c:v>
                </c:pt>
                <c:pt idx="38733">
                  <c:v>23.446125907998969</c:v>
                </c:pt>
                <c:pt idx="38734">
                  <c:v>23.446731234875482</c:v>
                </c:pt>
                <c:pt idx="38735">
                  <c:v>23.447336561751996</c:v>
                </c:pt>
                <c:pt idx="38736">
                  <c:v>23.44794188862851</c:v>
                </c:pt>
                <c:pt idx="38737">
                  <c:v>23.448547215505023</c:v>
                </c:pt>
                <c:pt idx="38738">
                  <c:v>23.449152542381537</c:v>
                </c:pt>
                <c:pt idx="38739">
                  <c:v>23.44975786925805</c:v>
                </c:pt>
                <c:pt idx="38740">
                  <c:v>23.450363196134564</c:v>
                </c:pt>
                <c:pt idx="38741">
                  <c:v>23.450968523011078</c:v>
                </c:pt>
                <c:pt idx="38742">
                  <c:v>23.451573849887591</c:v>
                </c:pt>
                <c:pt idx="38743">
                  <c:v>23.452179176764105</c:v>
                </c:pt>
                <c:pt idx="38744">
                  <c:v>23.452784503640618</c:v>
                </c:pt>
                <c:pt idx="38745">
                  <c:v>23.453389830517132</c:v>
                </c:pt>
                <c:pt idx="38746">
                  <c:v>23.453995157393646</c:v>
                </c:pt>
                <c:pt idx="38747">
                  <c:v>23.454600484270159</c:v>
                </c:pt>
                <c:pt idx="38748">
                  <c:v>23.455205811146673</c:v>
                </c:pt>
                <c:pt idx="38749">
                  <c:v>23.455811138023186</c:v>
                </c:pt>
                <c:pt idx="38750">
                  <c:v>23.4564164648997</c:v>
                </c:pt>
                <c:pt idx="38751">
                  <c:v>23.457021791776214</c:v>
                </c:pt>
                <c:pt idx="38752">
                  <c:v>23.457627118652727</c:v>
                </c:pt>
                <c:pt idx="38753">
                  <c:v>23.458232445529241</c:v>
                </c:pt>
                <c:pt idx="38754">
                  <c:v>23.458837772405754</c:v>
                </c:pt>
                <c:pt idx="38755">
                  <c:v>23.459443099282268</c:v>
                </c:pt>
                <c:pt idx="38756">
                  <c:v>23.460048426158782</c:v>
                </c:pt>
                <c:pt idx="38757">
                  <c:v>23.460653753035295</c:v>
                </c:pt>
                <c:pt idx="38758">
                  <c:v>23.461259079911809</c:v>
                </c:pt>
                <c:pt idx="38759">
                  <c:v>23.461864406788322</c:v>
                </c:pt>
                <c:pt idx="38760">
                  <c:v>23.462469733664836</c:v>
                </c:pt>
                <c:pt idx="38761">
                  <c:v>23.46307506054135</c:v>
                </c:pt>
                <c:pt idx="38762">
                  <c:v>23.463680387417863</c:v>
                </c:pt>
                <c:pt idx="38763">
                  <c:v>23.464285714294377</c:v>
                </c:pt>
                <c:pt idx="38764">
                  <c:v>23.46489104117089</c:v>
                </c:pt>
                <c:pt idx="38765">
                  <c:v>23.465496368047404</c:v>
                </c:pt>
                <c:pt idx="38766">
                  <c:v>23.466101694923918</c:v>
                </c:pt>
                <c:pt idx="38767">
                  <c:v>23.466707021800431</c:v>
                </c:pt>
                <c:pt idx="38768">
                  <c:v>23.467312348676945</c:v>
                </c:pt>
                <c:pt idx="38769">
                  <c:v>23.467917675553458</c:v>
                </c:pt>
                <c:pt idx="38770">
                  <c:v>23.468523002429972</c:v>
                </c:pt>
                <c:pt idx="38771">
                  <c:v>23.469128329306486</c:v>
                </c:pt>
                <c:pt idx="38772">
                  <c:v>23.469733656182999</c:v>
                </c:pt>
                <c:pt idx="38773">
                  <c:v>23.470338983059513</c:v>
                </c:pt>
                <c:pt idx="38774">
                  <c:v>23.470944309936026</c:v>
                </c:pt>
                <c:pt idx="38775">
                  <c:v>23.47154963681254</c:v>
                </c:pt>
                <c:pt idx="38776">
                  <c:v>23.472154963689054</c:v>
                </c:pt>
                <c:pt idx="38777">
                  <c:v>23.472760290565567</c:v>
                </c:pt>
                <c:pt idx="38778">
                  <c:v>23.473365617442081</c:v>
                </c:pt>
                <c:pt idx="38779">
                  <c:v>23.473970944318594</c:v>
                </c:pt>
                <c:pt idx="38780">
                  <c:v>23.474576271195108</c:v>
                </c:pt>
                <c:pt idx="38781">
                  <c:v>23.475181598071622</c:v>
                </c:pt>
                <c:pt idx="38782">
                  <c:v>23.475786924948135</c:v>
                </c:pt>
                <c:pt idx="38783">
                  <c:v>23.476392251824649</c:v>
                </c:pt>
                <c:pt idx="38784">
                  <c:v>23.476997578701162</c:v>
                </c:pt>
                <c:pt idx="38785">
                  <c:v>23.477602905577676</c:v>
                </c:pt>
                <c:pt idx="38786">
                  <c:v>23.47820823245419</c:v>
                </c:pt>
                <c:pt idx="38787">
                  <c:v>23.478813559330703</c:v>
                </c:pt>
                <c:pt idx="38788">
                  <c:v>23.479418886207217</c:v>
                </c:pt>
                <c:pt idx="38789">
                  <c:v>23.48002421308373</c:v>
                </c:pt>
                <c:pt idx="38790">
                  <c:v>23.480629539960244</c:v>
                </c:pt>
                <c:pt idx="38791">
                  <c:v>23.481234866836758</c:v>
                </c:pt>
                <c:pt idx="38792">
                  <c:v>23.481840193713271</c:v>
                </c:pt>
                <c:pt idx="38793">
                  <c:v>23.482445520589785</c:v>
                </c:pt>
                <c:pt idx="38794">
                  <c:v>23.483050847466298</c:v>
                </c:pt>
                <c:pt idx="38795">
                  <c:v>23.483656174342812</c:v>
                </c:pt>
                <c:pt idx="38796">
                  <c:v>23.484261501219326</c:v>
                </c:pt>
                <c:pt idx="38797">
                  <c:v>23.484866828095839</c:v>
                </c:pt>
                <c:pt idx="38798">
                  <c:v>23.485472154972353</c:v>
                </c:pt>
                <c:pt idx="38799">
                  <c:v>23.486077481848866</c:v>
                </c:pt>
                <c:pt idx="38800">
                  <c:v>23.48668280872538</c:v>
                </c:pt>
                <c:pt idx="38801">
                  <c:v>23.487288135601894</c:v>
                </c:pt>
                <c:pt idx="38802">
                  <c:v>23.487893462478407</c:v>
                </c:pt>
                <c:pt idx="38803">
                  <c:v>23.488498789354921</c:v>
                </c:pt>
                <c:pt idx="38804">
                  <c:v>23.489104116231434</c:v>
                </c:pt>
                <c:pt idx="38805">
                  <c:v>23.489709443107948</c:v>
                </c:pt>
                <c:pt idx="38806">
                  <c:v>23.490314769984462</c:v>
                </c:pt>
                <c:pt idx="38807">
                  <c:v>23.490920096860975</c:v>
                </c:pt>
                <c:pt idx="38808">
                  <c:v>23.491525423737489</c:v>
                </c:pt>
                <c:pt idx="38809">
                  <c:v>23.492130750614002</c:v>
                </c:pt>
                <c:pt idx="38810">
                  <c:v>23.492736077490516</c:v>
                </c:pt>
                <c:pt idx="38811">
                  <c:v>23.49334140436703</c:v>
                </c:pt>
                <c:pt idx="38812">
                  <c:v>23.493946731243543</c:v>
                </c:pt>
                <c:pt idx="38813">
                  <c:v>23.494552058120057</c:v>
                </c:pt>
                <c:pt idx="38814">
                  <c:v>23.49515738499657</c:v>
                </c:pt>
                <c:pt idx="38815">
                  <c:v>23.495762711873084</c:v>
                </c:pt>
                <c:pt idx="38816">
                  <c:v>23.496368038749598</c:v>
                </c:pt>
                <c:pt idx="38817">
                  <c:v>23.496973365626111</c:v>
                </c:pt>
                <c:pt idx="38818">
                  <c:v>23.497578692502625</c:v>
                </c:pt>
                <c:pt idx="38819">
                  <c:v>23.498184019379138</c:v>
                </c:pt>
                <c:pt idx="38820">
                  <c:v>23.498789346255652</c:v>
                </c:pt>
                <c:pt idx="38821">
                  <c:v>23.499394673132166</c:v>
                </c:pt>
                <c:pt idx="38822">
                  <c:v>23.500000000008679</c:v>
                </c:pt>
                <c:pt idx="38823">
                  <c:v>23.500605326885193</c:v>
                </c:pt>
                <c:pt idx="38824">
                  <c:v>23.501210653761706</c:v>
                </c:pt>
                <c:pt idx="38825">
                  <c:v>23.50181598063822</c:v>
                </c:pt>
                <c:pt idx="38826">
                  <c:v>23.502421307514734</c:v>
                </c:pt>
                <c:pt idx="38827">
                  <c:v>23.503026634391247</c:v>
                </c:pt>
                <c:pt idx="38828">
                  <c:v>23.503631961267761</c:v>
                </c:pt>
                <c:pt idx="38829">
                  <c:v>23.504237288144274</c:v>
                </c:pt>
                <c:pt idx="38830">
                  <c:v>23.504842615020788</c:v>
                </c:pt>
                <c:pt idx="38831">
                  <c:v>23.505447941897302</c:v>
                </c:pt>
                <c:pt idx="38832">
                  <c:v>23.506053268773815</c:v>
                </c:pt>
                <c:pt idx="38833">
                  <c:v>23.506658595650329</c:v>
                </c:pt>
                <c:pt idx="38834">
                  <c:v>23.507263922526842</c:v>
                </c:pt>
                <c:pt idx="38835">
                  <c:v>23.507869249403356</c:v>
                </c:pt>
                <c:pt idx="38836">
                  <c:v>23.50847457627987</c:v>
                </c:pt>
                <c:pt idx="38837">
                  <c:v>23.509079903156383</c:v>
                </c:pt>
                <c:pt idx="38838">
                  <c:v>23.509685230032897</c:v>
                </c:pt>
                <c:pt idx="38839">
                  <c:v>23.51029055690941</c:v>
                </c:pt>
                <c:pt idx="38840">
                  <c:v>23.510895883785924</c:v>
                </c:pt>
                <c:pt idx="38841">
                  <c:v>23.511501210662438</c:v>
                </c:pt>
                <c:pt idx="38842">
                  <c:v>23.512106537538951</c:v>
                </c:pt>
                <c:pt idx="38843">
                  <c:v>23.512711864415465</c:v>
                </c:pt>
                <c:pt idx="38844">
                  <c:v>23.513317191291979</c:v>
                </c:pt>
                <c:pt idx="38845">
                  <c:v>23.513922518168492</c:v>
                </c:pt>
                <c:pt idx="38846">
                  <c:v>23.514527845045006</c:v>
                </c:pt>
                <c:pt idx="38847">
                  <c:v>23.515133171921519</c:v>
                </c:pt>
                <c:pt idx="38848">
                  <c:v>23.515738498798033</c:v>
                </c:pt>
                <c:pt idx="38849">
                  <c:v>23.516343825674547</c:v>
                </c:pt>
                <c:pt idx="38850">
                  <c:v>23.51694915255106</c:v>
                </c:pt>
                <c:pt idx="38851">
                  <c:v>23.517554479427574</c:v>
                </c:pt>
                <c:pt idx="38852">
                  <c:v>23.518159806304087</c:v>
                </c:pt>
                <c:pt idx="38853">
                  <c:v>23.518765133180601</c:v>
                </c:pt>
                <c:pt idx="38854">
                  <c:v>23.519370460057115</c:v>
                </c:pt>
                <c:pt idx="38855">
                  <c:v>23.519975786933628</c:v>
                </c:pt>
                <c:pt idx="38856">
                  <c:v>23.520581113810142</c:v>
                </c:pt>
                <c:pt idx="38857">
                  <c:v>23.521186440686655</c:v>
                </c:pt>
                <c:pt idx="38858">
                  <c:v>23.521791767563169</c:v>
                </c:pt>
                <c:pt idx="38859">
                  <c:v>23.522397094439683</c:v>
                </c:pt>
                <c:pt idx="38860">
                  <c:v>23.523002421316196</c:v>
                </c:pt>
                <c:pt idx="38861">
                  <c:v>23.52360774819271</c:v>
                </c:pt>
                <c:pt idx="38862">
                  <c:v>23.524213075069223</c:v>
                </c:pt>
                <c:pt idx="38863">
                  <c:v>23.524818401945737</c:v>
                </c:pt>
                <c:pt idx="38864">
                  <c:v>23.525423728822251</c:v>
                </c:pt>
                <c:pt idx="38865">
                  <c:v>23.526029055698764</c:v>
                </c:pt>
                <c:pt idx="38866">
                  <c:v>23.526634382575278</c:v>
                </c:pt>
                <c:pt idx="38867">
                  <c:v>23.527239709451791</c:v>
                </c:pt>
                <c:pt idx="38868">
                  <c:v>23.527845036328305</c:v>
                </c:pt>
                <c:pt idx="38869">
                  <c:v>23.528450363204819</c:v>
                </c:pt>
                <c:pt idx="38870">
                  <c:v>23.529055690081332</c:v>
                </c:pt>
                <c:pt idx="38871">
                  <c:v>23.529661016957846</c:v>
                </c:pt>
                <c:pt idx="38872">
                  <c:v>23.530266343834359</c:v>
                </c:pt>
                <c:pt idx="38873">
                  <c:v>23.530871670710873</c:v>
                </c:pt>
                <c:pt idx="38874">
                  <c:v>23.531476997587387</c:v>
                </c:pt>
                <c:pt idx="38875">
                  <c:v>23.5320823244639</c:v>
                </c:pt>
                <c:pt idx="38876">
                  <c:v>23.532687651340414</c:v>
                </c:pt>
                <c:pt idx="38877">
                  <c:v>23.533292978216927</c:v>
                </c:pt>
                <c:pt idx="38878">
                  <c:v>23.533898305093441</c:v>
                </c:pt>
                <c:pt idx="38879">
                  <c:v>23.534503631969955</c:v>
                </c:pt>
                <c:pt idx="38880">
                  <c:v>23.535108958846468</c:v>
                </c:pt>
                <c:pt idx="38881">
                  <c:v>23.535714285722982</c:v>
                </c:pt>
                <c:pt idx="38882">
                  <c:v>23.536319612599495</c:v>
                </c:pt>
                <c:pt idx="38883">
                  <c:v>23.536924939476009</c:v>
                </c:pt>
                <c:pt idx="38884">
                  <c:v>23.537530266352523</c:v>
                </c:pt>
                <c:pt idx="38885">
                  <c:v>23.538135593229036</c:v>
                </c:pt>
                <c:pt idx="38886">
                  <c:v>23.53874092010555</c:v>
                </c:pt>
                <c:pt idx="38887">
                  <c:v>23.539346246982063</c:v>
                </c:pt>
                <c:pt idx="38888">
                  <c:v>23.539951573858577</c:v>
                </c:pt>
                <c:pt idx="38889">
                  <c:v>23.540556900735091</c:v>
                </c:pt>
                <c:pt idx="38890">
                  <c:v>23.541162227611604</c:v>
                </c:pt>
                <c:pt idx="38891">
                  <c:v>23.541767554488118</c:v>
                </c:pt>
                <c:pt idx="38892">
                  <c:v>23.542372881364631</c:v>
                </c:pt>
                <c:pt idx="38893">
                  <c:v>23.542978208241145</c:v>
                </c:pt>
                <c:pt idx="38894">
                  <c:v>23.543583535117659</c:v>
                </c:pt>
                <c:pt idx="38895">
                  <c:v>23.544188861994172</c:v>
                </c:pt>
                <c:pt idx="38896">
                  <c:v>23.544794188870686</c:v>
                </c:pt>
                <c:pt idx="38897">
                  <c:v>23.545399515747199</c:v>
                </c:pt>
                <c:pt idx="38898">
                  <c:v>23.546004842623713</c:v>
                </c:pt>
                <c:pt idx="38899">
                  <c:v>23.546610169500227</c:v>
                </c:pt>
                <c:pt idx="38900">
                  <c:v>23.54721549637674</c:v>
                </c:pt>
                <c:pt idx="38901">
                  <c:v>23.547820823253254</c:v>
                </c:pt>
                <c:pt idx="38902">
                  <c:v>23.548426150129767</c:v>
                </c:pt>
                <c:pt idx="38903">
                  <c:v>23.549031477006281</c:v>
                </c:pt>
                <c:pt idx="38904">
                  <c:v>23.549636803882795</c:v>
                </c:pt>
                <c:pt idx="38905">
                  <c:v>23.550242130759308</c:v>
                </c:pt>
                <c:pt idx="38906">
                  <c:v>23.550847457635822</c:v>
                </c:pt>
                <c:pt idx="38907">
                  <c:v>23.551452784512335</c:v>
                </c:pt>
                <c:pt idx="38908">
                  <c:v>23.552058111388849</c:v>
                </c:pt>
                <c:pt idx="38909">
                  <c:v>23.552663438265363</c:v>
                </c:pt>
                <c:pt idx="38910">
                  <c:v>23.553268765141876</c:v>
                </c:pt>
                <c:pt idx="38911">
                  <c:v>23.55387409201839</c:v>
                </c:pt>
                <c:pt idx="38912">
                  <c:v>23.554479418894903</c:v>
                </c:pt>
                <c:pt idx="38913">
                  <c:v>23.555084745771417</c:v>
                </c:pt>
                <c:pt idx="38914">
                  <c:v>23.555690072647931</c:v>
                </c:pt>
                <c:pt idx="38915">
                  <c:v>23.556295399524444</c:v>
                </c:pt>
                <c:pt idx="38916">
                  <c:v>23.556900726400958</c:v>
                </c:pt>
                <c:pt idx="38917">
                  <c:v>23.557506053277471</c:v>
                </c:pt>
                <c:pt idx="38918">
                  <c:v>23.558111380153985</c:v>
                </c:pt>
                <c:pt idx="38919">
                  <c:v>23.558716707030499</c:v>
                </c:pt>
                <c:pt idx="38920">
                  <c:v>23.559322033907012</c:v>
                </c:pt>
                <c:pt idx="38921">
                  <c:v>23.559927360783526</c:v>
                </c:pt>
                <c:pt idx="38922">
                  <c:v>23.560532687660039</c:v>
                </c:pt>
                <c:pt idx="38923">
                  <c:v>23.561138014536553</c:v>
                </c:pt>
                <c:pt idx="38924">
                  <c:v>23.561743341413067</c:v>
                </c:pt>
                <c:pt idx="38925">
                  <c:v>23.56234866828958</c:v>
                </c:pt>
                <c:pt idx="38926">
                  <c:v>23.562953995166094</c:v>
                </c:pt>
                <c:pt idx="38927">
                  <c:v>23.563559322042607</c:v>
                </c:pt>
                <c:pt idx="38928">
                  <c:v>23.564164648919121</c:v>
                </c:pt>
                <c:pt idx="38929">
                  <c:v>23.564769975795635</c:v>
                </c:pt>
                <c:pt idx="38930">
                  <c:v>23.565375302672148</c:v>
                </c:pt>
                <c:pt idx="38931">
                  <c:v>23.565980629548662</c:v>
                </c:pt>
                <c:pt idx="38932">
                  <c:v>23.566585956425175</c:v>
                </c:pt>
                <c:pt idx="38933">
                  <c:v>23.567191283301689</c:v>
                </c:pt>
                <c:pt idx="38934">
                  <c:v>23.567796610178203</c:v>
                </c:pt>
                <c:pt idx="38935">
                  <c:v>23.568401937054716</c:v>
                </c:pt>
                <c:pt idx="38936">
                  <c:v>23.56900726393123</c:v>
                </c:pt>
                <c:pt idx="38937">
                  <c:v>23.569612590807743</c:v>
                </c:pt>
                <c:pt idx="38938">
                  <c:v>23.570217917684257</c:v>
                </c:pt>
                <c:pt idx="38939">
                  <c:v>23.570823244560771</c:v>
                </c:pt>
                <c:pt idx="38940">
                  <c:v>23.571428571437284</c:v>
                </c:pt>
                <c:pt idx="38941">
                  <c:v>23.572033898313798</c:v>
                </c:pt>
                <c:pt idx="38942">
                  <c:v>23.572639225190311</c:v>
                </c:pt>
                <c:pt idx="38943">
                  <c:v>23.573244552066825</c:v>
                </c:pt>
                <c:pt idx="38944">
                  <c:v>23.573849878943339</c:v>
                </c:pt>
                <c:pt idx="38945">
                  <c:v>23.574455205819852</c:v>
                </c:pt>
                <c:pt idx="38946">
                  <c:v>23.575060532696366</c:v>
                </c:pt>
                <c:pt idx="38947">
                  <c:v>23.575665859572879</c:v>
                </c:pt>
                <c:pt idx="38948">
                  <c:v>23.576271186449393</c:v>
                </c:pt>
                <c:pt idx="38949">
                  <c:v>23.576876513325907</c:v>
                </c:pt>
                <c:pt idx="38950">
                  <c:v>23.57748184020242</c:v>
                </c:pt>
                <c:pt idx="38951">
                  <c:v>23.578087167078934</c:v>
                </c:pt>
                <c:pt idx="38952">
                  <c:v>23.578692493955447</c:v>
                </c:pt>
                <c:pt idx="38953">
                  <c:v>23.579297820831961</c:v>
                </c:pt>
                <c:pt idx="38954">
                  <c:v>23.579903147708475</c:v>
                </c:pt>
                <c:pt idx="38955">
                  <c:v>23.580508474584988</c:v>
                </c:pt>
                <c:pt idx="38956">
                  <c:v>23.581113801461502</c:v>
                </c:pt>
                <c:pt idx="38957">
                  <c:v>23.581719128338015</c:v>
                </c:pt>
                <c:pt idx="38958">
                  <c:v>23.582324455214529</c:v>
                </c:pt>
                <c:pt idx="38959">
                  <c:v>23.582929782091043</c:v>
                </c:pt>
                <c:pt idx="38960">
                  <c:v>23.583535108967556</c:v>
                </c:pt>
                <c:pt idx="38961">
                  <c:v>23.58414043584407</c:v>
                </c:pt>
                <c:pt idx="38962">
                  <c:v>23.584745762720583</c:v>
                </c:pt>
                <c:pt idx="38963">
                  <c:v>23.585351089597097</c:v>
                </c:pt>
                <c:pt idx="38964">
                  <c:v>23.585956416473611</c:v>
                </c:pt>
                <c:pt idx="38965">
                  <c:v>23.586561743350124</c:v>
                </c:pt>
                <c:pt idx="38966">
                  <c:v>23.587167070226638</c:v>
                </c:pt>
                <c:pt idx="38967">
                  <c:v>23.587772397103151</c:v>
                </c:pt>
                <c:pt idx="38968">
                  <c:v>23.588377723979665</c:v>
                </c:pt>
                <c:pt idx="38969">
                  <c:v>23.588983050856179</c:v>
                </c:pt>
                <c:pt idx="38970">
                  <c:v>23.589588377732692</c:v>
                </c:pt>
                <c:pt idx="38971">
                  <c:v>23.590193704609206</c:v>
                </c:pt>
                <c:pt idx="38972">
                  <c:v>23.590799031485719</c:v>
                </c:pt>
                <c:pt idx="38973">
                  <c:v>23.591404358362233</c:v>
                </c:pt>
                <c:pt idx="38974">
                  <c:v>23.592009685238747</c:v>
                </c:pt>
                <c:pt idx="38975">
                  <c:v>23.59261501211526</c:v>
                </c:pt>
                <c:pt idx="38976">
                  <c:v>23.593220338991774</c:v>
                </c:pt>
                <c:pt idx="38977">
                  <c:v>23.593825665868287</c:v>
                </c:pt>
                <c:pt idx="38978">
                  <c:v>23.594430992744801</c:v>
                </c:pt>
                <c:pt idx="38979">
                  <c:v>23.595036319621315</c:v>
                </c:pt>
                <c:pt idx="38980">
                  <c:v>23.595641646497828</c:v>
                </c:pt>
                <c:pt idx="38981">
                  <c:v>23.596246973374342</c:v>
                </c:pt>
                <c:pt idx="38982">
                  <c:v>23.596852300250855</c:v>
                </c:pt>
                <c:pt idx="38983">
                  <c:v>23.597457627127369</c:v>
                </c:pt>
                <c:pt idx="38984">
                  <c:v>23.598062954003883</c:v>
                </c:pt>
                <c:pt idx="38985">
                  <c:v>23.598668280880396</c:v>
                </c:pt>
                <c:pt idx="38986">
                  <c:v>23.59927360775691</c:v>
                </c:pt>
                <c:pt idx="38987">
                  <c:v>23.599878934633423</c:v>
                </c:pt>
                <c:pt idx="38988">
                  <c:v>23.600484261509937</c:v>
                </c:pt>
                <c:pt idx="38989">
                  <c:v>23.601089588386451</c:v>
                </c:pt>
                <c:pt idx="38990">
                  <c:v>23.601694915262964</c:v>
                </c:pt>
                <c:pt idx="38991">
                  <c:v>23.602300242139478</c:v>
                </c:pt>
                <c:pt idx="38992">
                  <c:v>23.602905569015991</c:v>
                </c:pt>
                <c:pt idx="38993">
                  <c:v>23.603510895892505</c:v>
                </c:pt>
                <c:pt idx="38994">
                  <c:v>23.604116222769019</c:v>
                </c:pt>
                <c:pt idx="38995">
                  <c:v>23.604721549645532</c:v>
                </c:pt>
                <c:pt idx="38996">
                  <c:v>23.605326876522046</c:v>
                </c:pt>
                <c:pt idx="38997">
                  <c:v>23.605932203398559</c:v>
                </c:pt>
                <c:pt idx="38998">
                  <c:v>23.606537530275073</c:v>
                </c:pt>
                <c:pt idx="38999">
                  <c:v>23.607142857151587</c:v>
                </c:pt>
                <c:pt idx="39000">
                  <c:v>23.6077481840281</c:v>
                </c:pt>
                <c:pt idx="39001">
                  <c:v>23.608353510904614</c:v>
                </c:pt>
                <c:pt idx="39002">
                  <c:v>23.608958837781127</c:v>
                </c:pt>
                <c:pt idx="39003">
                  <c:v>23.609564164657641</c:v>
                </c:pt>
                <c:pt idx="39004">
                  <c:v>23.610169491534155</c:v>
                </c:pt>
                <c:pt idx="39005">
                  <c:v>23.610774818410668</c:v>
                </c:pt>
                <c:pt idx="39006">
                  <c:v>23.611380145287182</c:v>
                </c:pt>
                <c:pt idx="39007">
                  <c:v>23.611985472163695</c:v>
                </c:pt>
                <c:pt idx="39008">
                  <c:v>23.612590799040209</c:v>
                </c:pt>
                <c:pt idx="39009">
                  <c:v>23.613196125916723</c:v>
                </c:pt>
                <c:pt idx="39010">
                  <c:v>23.613801452793236</c:v>
                </c:pt>
                <c:pt idx="39011">
                  <c:v>23.61440677966975</c:v>
                </c:pt>
                <c:pt idx="39012">
                  <c:v>23.615012106546263</c:v>
                </c:pt>
                <c:pt idx="39013">
                  <c:v>23.615617433422777</c:v>
                </c:pt>
                <c:pt idx="39014">
                  <c:v>23.616222760299291</c:v>
                </c:pt>
                <c:pt idx="39015">
                  <c:v>23.616828087175804</c:v>
                </c:pt>
                <c:pt idx="39016">
                  <c:v>23.617433414052318</c:v>
                </c:pt>
                <c:pt idx="39017">
                  <c:v>23.618038740928831</c:v>
                </c:pt>
                <c:pt idx="39018">
                  <c:v>23.618644067805345</c:v>
                </c:pt>
                <c:pt idx="39019">
                  <c:v>23.619249394681859</c:v>
                </c:pt>
                <c:pt idx="39020">
                  <c:v>23.619854721558372</c:v>
                </c:pt>
                <c:pt idx="39021">
                  <c:v>23.620460048434886</c:v>
                </c:pt>
                <c:pt idx="39022">
                  <c:v>23.621065375311399</c:v>
                </c:pt>
                <c:pt idx="39023">
                  <c:v>23.621670702187913</c:v>
                </c:pt>
                <c:pt idx="39024">
                  <c:v>23.622276029064427</c:v>
                </c:pt>
                <c:pt idx="39025">
                  <c:v>23.62288135594094</c:v>
                </c:pt>
                <c:pt idx="39026">
                  <c:v>23.623486682817454</c:v>
                </c:pt>
                <c:pt idx="39027">
                  <c:v>23.624092009693967</c:v>
                </c:pt>
                <c:pt idx="39028">
                  <c:v>23.624697336570481</c:v>
                </c:pt>
                <c:pt idx="39029">
                  <c:v>23.625302663446995</c:v>
                </c:pt>
                <c:pt idx="39030">
                  <c:v>23.625907990323508</c:v>
                </c:pt>
                <c:pt idx="39031">
                  <c:v>23.626513317200022</c:v>
                </c:pt>
                <c:pt idx="39032">
                  <c:v>23.627118644076536</c:v>
                </c:pt>
                <c:pt idx="39033">
                  <c:v>23.627723970953049</c:v>
                </c:pt>
                <c:pt idx="39034">
                  <c:v>23.628329297829563</c:v>
                </c:pt>
                <c:pt idx="39035">
                  <c:v>23.628934624706076</c:v>
                </c:pt>
                <c:pt idx="39036">
                  <c:v>23.62953995158259</c:v>
                </c:pt>
                <c:pt idx="39037">
                  <c:v>23.630145278459104</c:v>
                </c:pt>
                <c:pt idx="39038">
                  <c:v>23.630750605335617</c:v>
                </c:pt>
                <c:pt idx="39039">
                  <c:v>23.631355932212131</c:v>
                </c:pt>
                <c:pt idx="39040">
                  <c:v>23.631961259088644</c:v>
                </c:pt>
                <c:pt idx="39041">
                  <c:v>23.632566585965158</c:v>
                </c:pt>
                <c:pt idx="39042">
                  <c:v>23.633171912841672</c:v>
                </c:pt>
                <c:pt idx="39043">
                  <c:v>23.633777239718185</c:v>
                </c:pt>
                <c:pt idx="39044">
                  <c:v>23.634382566594699</c:v>
                </c:pt>
                <c:pt idx="39045">
                  <c:v>23.634987893471212</c:v>
                </c:pt>
                <c:pt idx="39046">
                  <c:v>23.635593220347726</c:v>
                </c:pt>
                <c:pt idx="39047">
                  <c:v>23.63619854722424</c:v>
                </c:pt>
                <c:pt idx="39048">
                  <c:v>23.636803874100753</c:v>
                </c:pt>
                <c:pt idx="39049">
                  <c:v>23.637409200977267</c:v>
                </c:pt>
                <c:pt idx="39050">
                  <c:v>23.63801452785378</c:v>
                </c:pt>
                <c:pt idx="39051">
                  <c:v>23.638619854730294</c:v>
                </c:pt>
                <c:pt idx="39052">
                  <c:v>23.639225181606808</c:v>
                </c:pt>
                <c:pt idx="39053">
                  <c:v>23.639830508483321</c:v>
                </c:pt>
                <c:pt idx="39054">
                  <c:v>23.640435835359835</c:v>
                </c:pt>
                <c:pt idx="39055">
                  <c:v>23.641041162236348</c:v>
                </c:pt>
                <c:pt idx="39056">
                  <c:v>23.641646489112862</c:v>
                </c:pt>
                <c:pt idx="39057">
                  <c:v>23.642251815989376</c:v>
                </c:pt>
                <c:pt idx="39058">
                  <c:v>23.642857142865889</c:v>
                </c:pt>
                <c:pt idx="39059">
                  <c:v>23.643462469742403</c:v>
                </c:pt>
                <c:pt idx="39060">
                  <c:v>23.644067796618916</c:v>
                </c:pt>
                <c:pt idx="39061">
                  <c:v>23.64467312349543</c:v>
                </c:pt>
                <c:pt idx="39062">
                  <c:v>23.645278450371944</c:v>
                </c:pt>
                <c:pt idx="39063">
                  <c:v>23.645883777248457</c:v>
                </c:pt>
                <c:pt idx="39064">
                  <c:v>23.646489104124971</c:v>
                </c:pt>
                <c:pt idx="39065">
                  <c:v>23.647094431001484</c:v>
                </c:pt>
                <c:pt idx="39066">
                  <c:v>23.647699757877998</c:v>
                </c:pt>
                <c:pt idx="39067">
                  <c:v>23.648305084754512</c:v>
                </c:pt>
                <c:pt idx="39068">
                  <c:v>23.648910411631025</c:v>
                </c:pt>
                <c:pt idx="39069">
                  <c:v>23.649515738507539</c:v>
                </c:pt>
                <c:pt idx="39070">
                  <c:v>23.650121065384052</c:v>
                </c:pt>
                <c:pt idx="39071">
                  <c:v>23.650726392260566</c:v>
                </c:pt>
                <c:pt idx="39072">
                  <c:v>23.65133171913708</c:v>
                </c:pt>
                <c:pt idx="39073">
                  <c:v>23.651937046013593</c:v>
                </c:pt>
                <c:pt idx="39074">
                  <c:v>23.652542372890107</c:v>
                </c:pt>
                <c:pt idx="39075">
                  <c:v>23.65314769976662</c:v>
                </c:pt>
                <c:pt idx="39076">
                  <c:v>23.653753026643134</c:v>
                </c:pt>
                <c:pt idx="39077">
                  <c:v>23.654358353519648</c:v>
                </c:pt>
                <c:pt idx="39078">
                  <c:v>23.654963680396161</c:v>
                </c:pt>
                <c:pt idx="39079">
                  <c:v>23.655569007272675</c:v>
                </c:pt>
                <c:pt idx="39080">
                  <c:v>23.656174334149188</c:v>
                </c:pt>
                <c:pt idx="39081">
                  <c:v>23.656779661025702</c:v>
                </c:pt>
                <c:pt idx="39082">
                  <c:v>23.657384987902216</c:v>
                </c:pt>
                <c:pt idx="39083">
                  <c:v>23.657990314778729</c:v>
                </c:pt>
                <c:pt idx="39084">
                  <c:v>23.658595641655243</c:v>
                </c:pt>
                <c:pt idx="39085">
                  <c:v>23.659200968531756</c:v>
                </c:pt>
                <c:pt idx="39086">
                  <c:v>23.65980629540827</c:v>
                </c:pt>
                <c:pt idx="39087">
                  <c:v>23.660411622284784</c:v>
                </c:pt>
                <c:pt idx="39088">
                  <c:v>23.661016949161297</c:v>
                </c:pt>
                <c:pt idx="39089">
                  <c:v>23.661622276037811</c:v>
                </c:pt>
                <c:pt idx="39090">
                  <c:v>23.662227602914324</c:v>
                </c:pt>
                <c:pt idx="39091">
                  <c:v>23.662832929790838</c:v>
                </c:pt>
                <c:pt idx="39092">
                  <c:v>23.663438256667352</c:v>
                </c:pt>
                <c:pt idx="39093">
                  <c:v>23.664043583543865</c:v>
                </c:pt>
                <c:pt idx="39094">
                  <c:v>23.664648910420379</c:v>
                </c:pt>
                <c:pt idx="39095">
                  <c:v>23.665254237296892</c:v>
                </c:pt>
                <c:pt idx="39096">
                  <c:v>23.665859564173406</c:v>
                </c:pt>
                <c:pt idx="39097">
                  <c:v>23.66646489104992</c:v>
                </c:pt>
                <c:pt idx="39098">
                  <c:v>23.667070217926433</c:v>
                </c:pt>
                <c:pt idx="39099">
                  <c:v>23.667675544802947</c:v>
                </c:pt>
                <c:pt idx="39100">
                  <c:v>23.66828087167946</c:v>
                </c:pt>
                <c:pt idx="39101">
                  <c:v>23.668886198555974</c:v>
                </c:pt>
                <c:pt idx="39102">
                  <c:v>23.669491525432488</c:v>
                </c:pt>
                <c:pt idx="39103">
                  <c:v>23.670096852309001</c:v>
                </c:pt>
                <c:pt idx="39104">
                  <c:v>23.670702179185515</c:v>
                </c:pt>
                <c:pt idx="39105">
                  <c:v>23.671307506062028</c:v>
                </c:pt>
                <c:pt idx="39106">
                  <c:v>23.671912832938542</c:v>
                </c:pt>
                <c:pt idx="39107">
                  <c:v>23.672518159815056</c:v>
                </c:pt>
                <c:pt idx="39108">
                  <c:v>23.673123486691569</c:v>
                </c:pt>
                <c:pt idx="39109">
                  <c:v>23.673728813568083</c:v>
                </c:pt>
                <c:pt idx="39110">
                  <c:v>23.674334140444596</c:v>
                </c:pt>
                <c:pt idx="39111">
                  <c:v>23.67493946732111</c:v>
                </c:pt>
                <c:pt idx="39112">
                  <c:v>23.675544794197624</c:v>
                </c:pt>
                <c:pt idx="39113">
                  <c:v>23.676150121074137</c:v>
                </c:pt>
                <c:pt idx="39114">
                  <c:v>23.676755447950651</c:v>
                </c:pt>
                <c:pt idx="39115">
                  <c:v>23.677360774827164</c:v>
                </c:pt>
                <c:pt idx="39116">
                  <c:v>23.677966101703678</c:v>
                </c:pt>
                <c:pt idx="39117">
                  <c:v>23.678571428580192</c:v>
                </c:pt>
                <c:pt idx="39118">
                  <c:v>23.679176755456705</c:v>
                </c:pt>
                <c:pt idx="39119">
                  <c:v>23.679782082333219</c:v>
                </c:pt>
                <c:pt idx="39120">
                  <c:v>23.680387409209732</c:v>
                </c:pt>
                <c:pt idx="39121">
                  <c:v>23.680992736086246</c:v>
                </c:pt>
                <c:pt idx="39122">
                  <c:v>23.68159806296276</c:v>
                </c:pt>
                <c:pt idx="39123">
                  <c:v>23.682203389839273</c:v>
                </c:pt>
                <c:pt idx="39124">
                  <c:v>23.682808716715787</c:v>
                </c:pt>
                <c:pt idx="39125">
                  <c:v>23.6834140435923</c:v>
                </c:pt>
                <c:pt idx="39126">
                  <c:v>23.684019370468814</c:v>
                </c:pt>
                <c:pt idx="39127">
                  <c:v>23.684624697345328</c:v>
                </c:pt>
                <c:pt idx="39128">
                  <c:v>23.685230024221841</c:v>
                </c:pt>
                <c:pt idx="39129">
                  <c:v>23.685835351098355</c:v>
                </c:pt>
                <c:pt idx="39130">
                  <c:v>23.686440677974868</c:v>
                </c:pt>
                <c:pt idx="39131">
                  <c:v>23.687046004851382</c:v>
                </c:pt>
                <c:pt idx="39132">
                  <c:v>23.687651331727896</c:v>
                </c:pt>
                <c:pt idx="39133">
                  <c:v>23.688256658604409</c:v>
                </c:pt>
                <c:pt idx="39134">
                  <c:v>23.688861985480923</c:v>
                </c:pt>
                <c:pt idx="39135">
                  <c:v>23.689467312357436</c:v>
                </c:pt>
                <c:pt idx="39136">
                  <c:v>23.69007263923395</c:v>
                </c:pt>
                <c:pt idx="39137">
                  <c:v>23.690677966110464</c:v>
                </c:pt>
                <c:pt idx="39138">
                  <c:v>23.691283292986977</c:v>
                </c:pt>
                <c:pt idx="39139">
                  <c:v>23.691888619863491</c:v>
                </c:pt>
                <c:pt idx="39140">
                  <c:v>23.692493946740004</c:v>
                </c:pt>
                <c:pt idx="39141">
                  <c:v>23.693099273616518</c:v>
                </c:pt>
                <c:pt idx="39142">
                  <c:v>23.693704600493032</c:v>
                </c:pt>
                <c:pt idx="39143">
                  <c:v>23.694309927369545</c:v>
                </c:pt>
                <c:pt idx="39144">
                  <c:v>23.694915254246059</c:v>
                </c:pt>
                <c:pt idx="39145">
                  <c:v>23.695520581122572</c:v>
                </c:pt>
                <c:pt idx="39146">
                  <c:v>23.696125907999086</c:v>
                </c:pt>
                <c:pt idx="39147">
                  <c:v>23.6967312348756</c:v>
                </c:pt>
                <c:pt idx="39148">
                  <c:v>23.697336561752113</c:v>
                </c:pt>
                <c:pt idx="39149">
                  <c:v>23.697941888628627</c:v>
                </c:pt>
                <c:pt idx="39150">
                  <c:v>23.69854721550514</c:v>
                </c:pt>
                <c:pt idx="39151">
                  <c:v>23.699152542381654</c:v>
                </c:pt>
                <c:pt idx="39152">
                  <c:v>23.699757869258168</c:v>
                </c:pt>
                <c:pt idx="39153">
                  <c:v>23.700363196134681</c:v>
                </c:pt>
                <c:pt idx="39154">
                  <c:v>23.700968523011195</c:v>
                </c:pt>
                <c:pt idx="39155">
                  <c:v>23.701573849887708</c:v>
                </c:pt>
                <c:pt idx="39156">
                  <c:v>23.702179176764222</c:v>
                </c:pt>
                <c:pt idx="39157">
                  <c:v>23.702784503640736</c:v>
                </c:pt>
                <c:pt idx="39158">
                  <c:v>23.703389830517249</c:v>
                </c:pt>
                <c:pt idx="39159">
                  <c:v>23.703995157393763</c:v>
                </c:pt>
                <c:pt idx="39160">
                  <c:v>23.704600484270276</c:v>
                </c:pt>
                <c:pt idx="39161">
                  <c:v>23.70520581114679</c:v>
                </c:pt>
                <c:pt idx="39162">
                  <c:v>23.705811138023304</c:v>
                </c:pt>
                <c:pt idx="39163">
                  <c:v>23.706416464899817</c:v>
                </c:pt>
                <c:pt idx="39164">
                  <c:v>23.707021791776331</c:v>
                </c:pt>
                <c:pt idx="39165">
                  <c:v>23.707627118652844</c:v>
                </c:pt>
                <c:pt idx="39166">
                  <c:v>23.708232445529358</c:v>
                </c:pt>
                <c:pt idx="39167">
                  <c:v>23.708837772405872</c:v>
                </c:pt>
                <c:pt idx="39168">
                  <c:v>23.709443099282385</c:v>
                </c:pt>
                <c:pt idx="39169">
                  <c:v>23.710048426158899</c:v>
                </c:pt>
                <c:pt idx="39170">
                  <c:v>23.710653753035412</c:v>
                </c:pt>
                <c:pt idx="39171">
                  <c:v>23.711259079911926</c:v>
                </c:pt>
                <c:pt idx="39172">
                  <c:v>23.71186440678844</c:v>
                </c:pt>
                <c:pt idx="39173">
                  <c:v>23.712469733664953</c:v>
                </c:pt>
                <c:pt idx="39174">
                  <c:v>23.713075060541467</c:v>
                </c:pt>
                <c:pt idx="39175">
                  <c:v>23.71368038741798</c:v>
                </c:pt>
                <c:pt idx="39176">
                  <c:v>23.714285714294494</c:v>
                </c:pt>
                <c:pt idx="39177">
                  <c:v>23.714891041171008</c:v>
                </c:pt>
                <c:pt idx="39178">
                  <c:v>23.715496368047521</c:v>
                </c:pt>
                <c:pt idx="39179">
                  <c:v>23.716101694924035</c:v>
                </c:pt>
                <c:pt idx="39180">
                  <c:v>23.716707021800548</c:v>
                </c:pt>
                <c:pt idx="39181">
                  <c:v>23.717312348677062</c:v>
                </c:pt>
                <c:pt idx="39182">
                  <c:v>23.717917675553576</c:v>
                </c:pt>
                <c:pt idx="39183">
                  <c:v>23.718523002430089</c:v>
                </c:pt>
                <c:pt idx="39184">
                  <c:v>23.719128329306603</c:v>
                </c:pt>
                <c:pt idx="39185">
                  <c:v>23.719733656183116</c:v>
                </c:pt>
                <c:pt idx="39186">
                  <c:v>23.72033898305963</c:v>
                </c:pt>
                <c:pt idx="39187">
                  <c:v>23.720944309936144</c:v>
                </c:pt>
                <c:pt idx="39188">
                  <c:v>23.721549636812657</c:v>
                </c:pt>
                <c:pt idx="39189">
                  <c:v>23.722154963689171</c:v>
                </c:pt>
                <c:pt idx="39190">
                  <c:v>23.722760290565684</c:v>
                </c:pt>
                <c:pt idx="39191">
                  <c:v>23.723365617442198</c:v>
                </c:pt>
                <c:pt idx="39192">
                  <c:v>23.723970944318712</c:v>
                </c:pt>
                <c:pt idx="39193">
                  <c:v>23.724576271195225</c:v>
                </c:pt>
                <c:pt idx="39194">
                  <c:v>23.725181598071739</c:v>
                </c:pt>
                <c:pt idx="39195">
                  <c:v>23.725786924948252</c:v>
                </c:pt>
                <c:pt idx="39196">
                  <c:v>23.726392251824766</c:v>
                </c:pt>
                <c:pt idx="39197">
                  <c:v>23.72699757870128</c:v>
                </c:pt>
                <c:pt idx="39198">
                  <c:v>23.727602905577793</c:v>
                </c:pt>
                <c:pt idx="39199">
                  <c:v>23.728208232454307</c:v>
                </c:pt>
                <c:pt idx="39200">
                  <c:v>23.72881355933082</c:v>
                </c:pt>
                <c:pt idx="39201">
                  <c:v>23.729418886207334</c:v>
                </c:pt>
                <c:pt idx="39202">
                  <c:v>23.730024213083848</c:v>
                </c:pt>
                <c:pt idx="39203">
                  <c:v>23.730629539960361</c:v>
                </c:pt>
                <c:pt idx="39204">
                  <c:v>23.731234866836875</c:v>
                </c:pt>
                <c:pt idx="39205">
                  <c:v>23.731840193713388</c:v>
                </c:pt>
                <c:pt idx="39206">
                  <c:v>23.732445520589902</c:v>
                </c:pt>
                <c:pt idx="39207">
                  <c:v>23.733050847466416</c:v>
                </c:pt>
                <c:pt idx="39208">
                  <c:v>23.733656174342929</c:v>
                </c:pt>
                <c:pt idx="39209">
                  <c:v>23.734261501219443</c:v>
                </c:pt>
                <c:pt idx="39210">
                  <c:v>23.734866828095956</c:v>
                </c:pt>
                <c:pt idx="39211">
                  <c:v>23.73547215497247</c:v>
                </c:pt>
                <c:pt idx="39212">
                  <c:v>23.736077481848984</c:v>
                </c:pt>
                <c:pt idx="39213">
                  <c:v>23.736682808725497</c:v>
                </c:pt>
                <c:pt idx="39214">
                  <c:v>23.737288135602011</c:v>
                </c:pt>
                <c:pt idx="39215">
                  <c:v>23.737893462478524</c:v>
                </c:pt>
                <c:pt idx="39216">
                  <c:v>23.738498789355038</c:v>
                </c:pt>
                <c:pt idx="39217">
                  <c:v>23.739104116231552</c:v>
                </c:pt>
                <c:pt idx="39218">
                  <c:v>23.739709443108065</c:v>
                </c:pt>
                <c:pt idx="39219">
                  <c:v>23.740314769984579</c:v>
                </c:pt>
                <c:pt idx="39220">
                  <c:v>23.740920096861093</c:v>
                </c:pt>
                <c:pt idx="39221">
                  <c:v>23.741525423737606</c:v>
                </c:pt>
                <c:pt idx="39222">
                  <c:v>23.74213075061412</c:v>
                </c:pt>
                <c:pt idx="39223">
                  <c:v>23.742736077490633</c:v>
                </c:pt>
                <c:pt idx="39224">
                  <c:v>23.743341404367147</c:v>
                </c:pt>
                <c:pt idx="39225">
                  <c:v>23.743946731243661</c:v>
                </c:pt>
                <c:pt idx="39226">
                  <c:v>23.744552058120174</c:v>
                </c:pt>
                <c:pt idx="39227">
                  <c:v>23.745157384996688</c:v>
                </c:pt>
                <c:pt idx="39228">
                  <c:v>23.745762711873201</c:v>
                </c:pt>
                <c:pt idx="39229">
                  <c:v>23.746368038749715</c:v>
                </c:pt>
                <c:pt idx="39230">
                  <c:v>23.746973365626229</c:v>
                </c:pt>
                <c:pt idx="39231">
                  <c:v>23.747578692502742</c:v>
                </c:pt>
                <c:pt idx="39232">
                  <c:v>23.748184019379256</c:v>
                </c:pt>
                <c:pt idx="39233">
                  <c:v>23.748789346255769</c:v>
                </c:pt>
                <c:pt idx="39234">
                  <c:v>23.749394673132283</c:v>
                </c:pt>
                <c:pt idx="39235">
                  <c:v>23.750000000008797</c:v>
                </c:pt>
                <c:pt idx="39236">
                  <c:v>23.75060532688531</c:v>
                </c:pt>
                <c:pt idx="39237">
                  <c:v>23.751210653761824</c:v>
                </c:pt>
                <c:pt idx="39238">
                  <c:v>23.751815980638337</c:v>
                </c:pt>
                <c:pt idx="39239">
                  <c:v>23.752421307514851</c:v>
                </c:pt>
                <c:pt idx="39240">
                  <c:v>23.753026634391365</c:v>
                </c:pt>
                <c:pt idx="39241">
                  <c:v>23.753631961267878</c:v>
                </c:pt>
                <c:pt idx="39242">
                  <c:v>23.754237288144392</c:v>
                </c:pt>
                <c:pt idx="39243">
                  <c:v>23.754842615020905</c:v>
                </c:pt>
                <c:pt idx="39244">
                  <c:v>23.755447941897419</c:v>
                </c:pt>
                <c:pt idx="39245">
                  <c:v>23.756053268773933</c:v>
                </c:pt>
                <c:pt idx="39246">
                  <c:v>23.756658595650446</c:v>
                </c:pt>
                <c:pt idx="39247">
                  <c:v>23.75726392252696</c:v>
                </c:pt>
                <c:pt idx="39248">
                  <c:v>23.757869249403473</c:v>
                </c:pt>
                <c:pt idx="39249">
                  <c:v>23.758474576279987</c:v>
                </c:pt>
                <c:pt idx="39250">
                  <c:v>23.759079903156501</c:v>
                </c:pt>
                <c:pt idx="39251">
                  <c:v>23.759685230033014</c:v>
                </c:pt>
                <c:pt idx="39252">
                  <c:v>23.760290556909528</c:v>
                </c:pt>
                <c:pt idx="39253">
                  <c:v>23.760895883786041</c:v>
                </c:pt>
                <c:pt idx="39254">
                  <c:v>23.761501210662555</c:v>
                </c:pt>
                <c:pt idx="39255">
                  <c:v>23.762106537539069</c:v>
                </c:pt>
                <c:pt idx="39256">
                  <c:v>23.762711864415582</c:v>
                </c:pt>
                <c:pt idx="39257">
                  <c:v>23.763317191292096</c:v>
                </c:pt>
                <c:pt idx="39258">
                  <c:v>23.763922518168609</c:v>
                </c:pt>
                <c:pt idx="39259">
                  <c:v>23.764527845045123</c:v>
                </c:pt>
                <c:pt idx="39260">
                  <c:v>23.765133171921637</c:v>
                </c:pt>
                <c:pt idx="39261">
                  <c:v>23.76573849879815</c:v>
                </c:pt>
                <c:pt idx="39262">
                  <c:v>23.766343825674664</c:v>
                </c:pt>
                <c:pt idx="39263">
                  <c:v>23.766949152551177</c:v>
                </c:pt>
                <c:pt idx="39264">
                  <c:v>23.767554479427691</c:v>
                </c:pt>
                <c:pt idx="39265">
                  <c:v>23.768159806304205</c:v>
                </c:pt>
                <c:pt idx="39266">
                  <c:v>23.768765133180718</c:v>
                </c:pt>
                <c:pt idx="39267">
                  <c:v>23.769370460057232</c:v>
                </c:pt>
                <c:pt idx="39268">
                  <c:v>23.769975786933745</c:v>
                </c:pt>
                <c:pt idx="39269">
                  <c:v>23.770581113810259</c:v>
                </c:pt>
                <c:pt idx="39270">
                  <c:v>23.771186440686773</c:v>
                </c:pt>
                <c:pt idx="39271">
                  <c:v>23.771791767563286</c:v>
                </c:pt>
                <c:pt idx="39272">
                  <c:v>23.7723970944398</c:v>
                </c:pt>
                <c:pt idx="39273">
                  <c:v>23.773002421316313</c:v>
                </c:pt>
                <c:pt idx="39274">
                  <c:v>23.773607748192827</c:v>
                </c:pt>
                <c:pt idx="39275">
                  <c:v>23.774213075069341</c:v>
                </c:pt>
                <c:pt idx="39276">
                  <c:v>23.774818401945854</c:v>
                </c:pt>
                <c:pt idx="39277">
                  <c:v>23.775423728822368</c:v>
                </c:pt>
                <c:pt idx="39278">
                  <c:v>23.776029055698881</c:v>
                </c:pt>
                <c:pt idx="39279">
                  <c:v>23.776634382575395</c:v>
                </c:pt>
                <c:pt idx="39280">
                  <c:v>23.777239709451909</c:v>
                </c:pt>
                <c:pt idx="39281">
                  <c:v>23.777845036328422</c:v>
                </c:pt>
                <c:pt idx="39282">
                  <c:v>23.778450363204936</c:v>
                </c:pt>
                <c:pt idx="39283">
                  <c:v>23.779055690081449</c:v>
                </c:pt>
                <c:pt idx="39284">
                  <c:v>23.779661016957963</c:v>
                </c:pt>
                <c:pt idx="39285">
                  <c:v>23.780266343834477</c:v>
                </c:pt>
                <c:pt idx="39286">
                  <c:v>23.78087167071099</c:v>
                </c:pt>
                <c:pt idx="39287">
                  <c:v>23.781476997587504</c:v>
                </c:pt>
                <c:pt idx="39288">
                  <c:v>23.782082324464017</c:v>
                </c:pt>
                <c:pt idx="39289">
                  <c:v>23.782687651340531</c:v>
                </c:pt>
                <c:pt idx="39290">
                  <c:v>23.783292978217045</c:v>
                </c:pt>
                <c:pt idx="39291">
                  <c:v>23.783898305093558</c:v>
                </c:pt>
                <c:pt idx="39292">
                  <c:v>23.784503631970072</c:v>
                </c:pt>
                <c:pt idx="39293">
                  <c:v>23.785108958846585</c:v>
                </c:pt>
                <c:pt idx="39294">
                  <c:v>23.785714285723099</c:v>
                </c:pt>
                <c:pt idx="39295">
                  <c:v>23.786319612599613</c:v>
                </c:pt>
                <c:pt idx="39296">
                  <c:v>23.786924939476126</c:v>
                </c:pt>
                <c:pt idx="39297">
                  <c:v>23.78753026635264</c:v>
                </c:pt>
                <c:pt idx="39298">
                  <c:v>23.788135593229153</c:v>
                </c:pt>
                <c:pt idx="39299">
                  <c:v>23.788740920105667</c:v>
                </c:pt>
                <c:pt idx="39300">
                  <c:v>23.789346246982181</c:v>
                </c:pt>
                <c:pt idx="39301">
                  <c:v>23.789951573858694</c:v>
                </c:pt>
                <c:pt idx="39302">
                  <c:v>23.790556900735208</c:v>
                </c:pt>
                <c:pt idx="39303">
                  <c:v>23.791162227611721</c:v>
                </c:pt>
                <c:pt idx="39304">
                  <c:v>23.791767554488235</c:v>
                </c:pt>
                <c:pt idx="39305">
                  <c:v>23.792372881364749</c:v>
                </c:pt>
                <c:pt idx="39306">
                  <c:v>23.792978208241262</c:v>
                </c:pt>
                <c:pt idx="39307">
                  <c:v>23.793583535117776</c:v>
                </c:pt>
                <c:pt idx="39308">
                  <c:v>23.794188861994289</c:v>
                </c:pt>
                <c:pt idx="39309">
                  <c:v>23.794794188870803</c:v>
                </c:pt>
                <c:pt idx="39310">
                  <c:v>23.795399515747317</c:v>
                </c:pt>
                <c:pt idx="39311">
                  <c:v>23.79600484262383</c:v>
                </c:pt>
                <c:pt idx="39312">
                  <c:v>23.796610169500344</c:v>
                </c:pt>
                <c:pt idx="39313">
                  <c:v>23.797215496376857</c:v>
                </c:pt>
                <c:pt idx="39314">
                  <c:v>23.797820823253371</c:v>
                </c:pt>
                <c:pt idx="39315">
                  <c:v>23.798426150129885</c:v>
                </c:pt>
                <c:pt idx="39316">
                  <c:v>23.799031477006398</c:v>
                </c:pt>
                <c:pt idx="39317">
                  <c:v>23.799636803882912</c:v>
                </c:pt>
                <c:pt idx="39318">
                  <c:v>23.800242130759425</c:v>
                </c:pt>
                <c:pt idx="39319">
                  <c:v>23.800847457635939</c:v>
                </c:pt>
                <c:pt idx="39320">
                  <c:v>23.801452784512453</c:v>
                </c:pt>
                <c:pt idx="39321">
                  <c:v>23.802058111388966</c:v>
                </c:pt>
                <c:pt idx="39322">
                  <c:v>23.80266343826548</c:v>
                </c:pt>
                <c:pt idx="39323">
                  <c:v>23.803268765141993</c:v>
                </c:pt>
                <c:pt idx="39324">
                  <c:v>23.803874092018507</c:v>
                </c:pt>
                <c:pt idx="39325">
                  <c:v>23.804479418895021</c:v>
                </c:pt>
                <c:pt idx="39326">
                  <c:v>23.805084745771534</c:v>
                </c:pt>
                <c:pt idx="39327">
                  <c:v>23.805690072648048</c:v>
                </c:pt>
                <c:pt idx="39328">
                  <c:v>23.806295399524561</c:v>
                </c:pt>
                <c:pt idx="39329">
                  <c:v>23.806900726401075</c:v>
                </c:pt>
                <c:pt idx="39330">
                  <c:v>23.807506053277589</c:v>
                </c:pt>
                <c:pt idx="39331">
                  <c:v>23.808111380154102</c:v>
                </c:pt>
                <c:pt idx="39332">
                  <c:v>23.808716707030616</c:v>
                </c:pt>
                <c:pt idx="39333">
                  <c:v>23.809322033907129</c:v>
                </c:pt>
                <c:pt idx="39334">
                  <c:v>23.809927360783643</c:v>
                </c:pt>
                <c:pt idx="39335">
                  <c:v>23.810532687660157</c:v>
                </c:pt>
                <c:pt idx="39336">
                  <c:v>23.81113801453667</c:v>
                </c:pt>
                <c:pt idx="39337">
                  <c:v>23.811743341413184</c:v>
                </c:pt>
                <c:pt idx="39338">
                  <c:v>23.812348668289697</c:v>
                </c:pt>
                <c:pt idx="39339">
                  <c:v>23.812953995166211</c:v>
                </c:pt>
                <c:pt idx="39340">
                  <c:v>23.813559322042725</c:v>
                </c:pt>
                <c:pt idx="39341">
                  <c:v>23.814164648919238</c:v>
                </c:pt>
                <c:pt idx="39342">
                  <c:v>23.814769975795752</c:v>
                </c:pt>
                <c:pt idx="39343">
                  <c:v>23.815375302672265</c:v>
                </c:pt>
                <c:pt idx="39344">
                  <c:v>23.815980629548779</c:v>
                </c:pt>
                <c:pt idx="39345">
                  <c:v>23.816585956425293</c:v>
                </c:pt>
                <c:pt idx="39346">
                  <c:v>23.817191283301806</c:v>
                </c:pt>
                <c:pt idx="39347">
                  <c:v>23.81779661017832</c:v>
                </c:pt>
                <c:pt idx="39348">
                  <c:v>23.818401937054833</c:v>
                </c:pt>
                <c:pt idx="39349">
                  <c:v>23.819007263931347</c:v>
                </c:pt>
                <c:pt idx="39350">
                  <c:v>23.819612590807861</c:v>
                </c:pt>
                <c:pt idx="39351">
                  <c:v>23.820217917684374</c:v>
                </c:pt>
                <c:pt idx="39352">
                  <c:v>23.820823244560888</c:v>
                </c:pt>
                <c:pt idx="39353">
                  <c:v>23.821428571437401</c:v>
                </c:pt>
                <c:pt idx="39354">
                  <c:v>23.822033898313915</c:v>
                </c:pt>
                <c:pt idx="39355">
                  <c:v>23.822639225190429</c:v>
                </c:pt>
                <c:pt idx="39356">
                  <c:v>23.823244552066942</c:v>
                </c:pt>
                <c:pt idx="39357">
                  <c:v>23.823849878943456</c:v>
                </c:pt>
                <c:pt idx="39358">
                  <c:v>23.824455205819969</c:v>
                </c:pt>
                <c:pt idx="39359">
                  <c:v>23.825060532696483</c:v>
                </c:pt>
                <c:pt idx="39360">
                  <c:v>23.825665859572997</c:v>
                </c:pt>
                <c:pt idx="39361">
                  <c:v>23.82627118644951</c:v>
                </c:pt>
                <c:pt idx="39362">
                  <c:v>23.826876513326024</c:v>
                </c:pt>
                <c:pt idx="39363">
                  <c:v>23.827481840202537</c:v>
                </c:pt>
                <c:pt idx="39364">
                  <c:v>23.828087167079051</c:v>
                </c:pt>
                <c:pt idx="39365">
                  <c:v>23.828692493955565</c:v>
                </c:pt>
                <c:pt idx="39366">
                  <c:v>23.829297820832078</c:v>
                </c:pt>
                <c:pt idx="39367">
                  <c:v>23.829903147708592</c:v>
                </c:pt>
                <c:pt idx="39368">
                  <c:v>23.830508474585105</c:v>
                </c:pt>
                <c:pt idx="39369">
                  <c:v>23.831113801461619</c:v>
                </c:pt>
                <c:pt idx="39370">
                  <c:v>23.831719128338133</c:v>
                </c:pt>
                <c:pt idx="39371">
                  <c:v>23.832324455214646</c:v>
                </c:pt>
                <c:pt idx="39372">
                  <c:v>23.83292978209116</c:v>
                </c:pt>
                <c:pt idx="39373">
                  <c:v>23.833535108967673</c:v>
                </c:pt>
                <c:pt idx="39374">
                  <c:v>23.834140435844187</c:v>
                </c:pt>
                <c:pt idx="39375">
                  <c:v>23.834745762720701</c:v>
                </c:pt>
                <c:pt idx="39376">
                  <c:v>23.835351089597214</c:v>
                </c:pt>
                <c:pt idx="39377">
                  <c:v>23.835956416473728</c:v>
                </c:pt>
                <c:pt idx="39378">
                  <c:v>23.836561743350241</c:v>
                </c:pt>
                <c:pt idx="39379">
                  <c:v>23.837167070226755</c:v>
                </c:pt>
                <c:pt idx="39380">
                  <c:v>23.837772397103269</c:v>
                </c:pt>
                <c:pt idx="39381">
                  <c:v>23.838377723979782</c:v>
                </c:pt>
                <c:pt idx="39382">
                  <c:v>23.838983050856296</c:v>
                </c:pt>
                <c:pt idx="39383">
                  <c:v>23.839588377732809</c:v>
                </c:pt>
                <c:pt idx="39384">
                  <c:v>23.840193704609323</c:v>
                </c:pt>
                <c:pt idx="39385">
                  <c:v>23.840799031485837</c:v>
                </c:pt>
                <c:pt idx="39386">
                  <c:v>23.84140435836235</c:v>
                </c:pt>
                <c:pt idx="39387">
                  <c:v>23.842009685238864</c:v>
                </c:pt>
                <c:pt idx="39388">
                  <c:v>23.842615012115377</c:v>
                </c:pt>
                <c:pt idx="39389">
                  <c:v>23.843220338991891</c:v>
                </c:pt>
                <c:pt idx="39390">
                  <c:v>23.843825665868405</c:v>
                </c:pt>
                <c:pt idx="39391">
                  <c:v>23.844430992744918</c:v>
                </c:pt>
                <c:pt idx="39392">
                  <c:v>23.845036319621432</c:v>
                </c:pt>
                <c:pt idx="39393">
                  <c:v>23.845641646497945</c:v>
                </c:pt>
                <c:pt idx="39394">
                  <c:v>23.846246973374459</c:v>
                </c:pt>
                <c:pt idx="39395">
                  <c:v>23.846852300250973</c:v>
                </c:pt>
                <c:pt idx="39396">
                  <c:v>23.847457627127486</c:v>
                </c:pt>
                <c:pt idx="39397">
                  <c:v>23.848062954004</c:v>
                </c:pt>
                <c:pt idx="39398">
                  <c:v>23.848668280880513</c:v>
                </c:pt>
                <c:pt idx="39399">
                  <c:v>23.849273607757027</c:v>
                </c:pt>
                <c:pt idx="39400">
                  <c:v>23.849878934633541</c:v>
                </c:pt>
                <c:pt idx="39401">
                  <c:v>23.850484261510054</c:v>
                </c:pt>
                <c:pt idx="39402">
                  <c:v>23.851089588386568</c:v>
                </c:pt>
                <c:pt idx="39403">
                  <c:v>23.851694915263081</c:v>
                </c:pt>
                <c:pt idx="39404">
                  <c:v>23.852300242139595</c:v>
                </c:pt>
                <c:pt idx="39405">
                  <c:v>23.852905569016109</c:v>
                </c:pt>
                <c:pt idx="39406">
                  <c:v>23.853510895892622</c:v>
                </c:pt>
                <c:pt idx="39407">
                  <c:v>23.854116222769136</c:v>
                </c:pt>
                <c:pt idx="39408">
                  <c:v>23.85472154964565</c:v>
                </c:pt>
                <c:pt idx="39409">
                  <c:v>23.855326876522163</c:v>
                </c:pt>
                <c:pt idx="39410">
                  <c:v>23.855932203398677</c:v>
                </c:pt>
                <c:pt idx="39411">
                  <c:v>23.85653753027519</c:v>
                </c:pt>
                <c:pt idx="39412">
                  <c:v>23.857142857151704</c:v>
                </c:pt>
                <c:pt idx="39413">
                  <c:v>23.857748184028218</c:v>
                </c:pt>
                <c:pt idx="39414">
                  <c:v>23.858353510904731</c:v>
                </c:pt>
                <c:pt idx="39415">
                  <c:v>23.858958837781245</c:v>
                </c:pt>
                <c:pt idx="39416">
                  <c:v>23.859564164657758</c:v>
                </c:pt>
                <c:pt idx="39417">
                  <c:v>23.860169491534272</c:v>
                </c:pt>
                <c:pt idx="39418">
                  <c:v>23.860774818410786</c:v>
                </c:pt>
                <c:pt idx="39419">
                  <c:v>23.861380145287299</c:v>
                </c:pt>
                <c:pt idx="39420">
                  <c:v>23.861985472163813</c:v>
                </c:pt>
                <c:pt idx="39421">
                  <c:v>23.862590799040326</c:v>
                </c:pt>
                <c:pt idx="39422">
                  <c:v>23.86319612591684</c:v>
                </c:pt>
                <c:pt idx="39423">
                  <c:v>23.863801452793354</c:v>
                </c:pt>
                <c:pt idx="39424">
                  <c:v>23.864406779669867</c:v>
                </c:pt>
                <c:pt idx="39425">
                  <c:v>23.865012106546381</c:v>
                </c:pt>
                <c:pt idx="39426">
                  <c:v>23.865617433422894</c:v>
                </c:pt>
                <c:pt idx="39427">
                  <c:v>23.866222760299408</c:v>
                </c:pt>
                <c:pt idx="39428">
                  <c:v>23.866828087175922</c:v>
                </c:pt>
                <c:pt idx="39429">
                  <c:v>23.867433414052435</c:v>
                </c:pt>
                <c:pt idx="39430">
                  <c:v>23.868038740928949</c:v>
                </c:pt>
                <c:pt idx="39431">
                  <c:v>23.868644067805462</c:v>
                </c:pt>
                <c:pt idx="39432">
                  <c:v>23.869249394681976</c:v>
                </c:pt>
                <c:pt idx="39433">
                  <c:v>23.86985472155849</c:v>
                </c:pt>
                <c:pt idx="39434">
                  <c:v>23.870460048435003</c:v>
                </c:pt>
                <c:pt idx="39435">
                  <c:v>23.871065375311517</c:v>
                </c:pt>
                <c:pt idx="39436">
                  <c:v>23.87167070218803</c:v>
                </c:pt>
                <c:pt idx="39437">
                  <c:v>23.872276029064544</c:v>
                </c:pt>
                <c:pt idx="39438">
                  <c:v>23.872881355941058</c:v>
                </c:pt>
                <c:pt idx="39439">
                  <c:v>23.873486682817571</c:v>
                </c:pt>
                <c:pt idx="39440">
                  <c:v>23.874092009694085</c:v>
                </c:pt>
                <c:pt idx="39441">
                  <c:v>23.874697336570598</c:v>
                </c:pt>
                <c:pt idx="39442">
                  <c:v>23.875302663447112</c:v>
                </c:pt>
                <c:pt idx="39443">
                  <c:v>23.875907990323626</c:v>
                </c:pt>
                <c:pt idx="39444">
                  <c:v>23.876513317200139</c:v>
                </c:pt>
                <c:pt idx="39445">
                  <c:v>23.877118644076653</c:v>
                </c:pt>
                <c:pt idx="39446">
                  <c:v>23.877723970953166</c:v>
                </c:pt>
                <c:pt idx="39447">
                  <c:v>23.87832929782968</c:v>
                </c:pt>
                <c:pt idx="39448">
                  <c:v>23.878934624706194</c:v>
                </c:pt>
                <c:pt idx="39449">
                  <c:v>23.879539951582707</c:v>
                </c:pt>
                <c:pt idx="39450">
                  <c:v>23.880145278459221</c:v>
                </c:pt>
                <c:pt idx="39451">
                  <c:v>23.880750605335734</c:v>
                </c:pt>
                <c:pt idx="39452">
                  <c:v>23.881355932212248</c:v>
                </c:pt>
                <c:pt idx="39453">
                  <c:v>23.881961259088762</c:v>
                </c:pt>
                <c:pt idx="39454">
                  <c:v>23.882566585965275</c:v>
                </c:pt>
                <c:pt idx="39455">
                  <c:v>23.883171912841789</c:v>
                </c:pt>
                <c:pt idx="39456">
                  <c:v>23.883777239718302</c:v>
                </c:pt>
                <c:pt idx="39457">
                  <c:v>23.884382566594816</c:v>
                </c:pt>
                <c:pt idx="39458">
                  <c:v>23.88498789347133</c:v>
                </c:pt>
                <c:pt idx="39459">
                  <c:v>23.885593220347843</c:v>
                </c:pt>
                <c:pt idx="39460">
                  <c:v>23.886198547224357</c:v>
                </c:pt>
                <c:pt idx="39461">
                  <c:v>23.88680387410087</c:v>
                </c:pt>
                <c:pt idx="39462">
                  <c:v>23.887409200977384</c:v>
                </c:pt>
                <c:pt idx="39463">
                  <c:v>23.888014527853898</c:v>
                </c:pt>
                <c:pt idx="39464">
                  <c:v>23.888619854730411</c:v>
                </c:pt>
                <c:pt idx="39465">
                  <c:v>23.889225181606925</c:v>
                </c:pt>
                <c:pt idx="39466">
                  <c:v>23.889830508483438</c:v>
                </c:pt>
                <c:pt idx="39467">
                  <c:v>23.890435835359952</c:v>
                </c:pt>
                <c:pt idx="39468">
                  <c:v>23.891041162236466</c:v>
                </c:pt>
                <c:pt idx="39469">
                  <c:v>23.891646489112979</c:v>
                </c:pt>
                <c:pt idx="39470">
                  <c:v>23.892251815989493</c:v>
                </c:pt>
                <c:pt idx="39471">
                  <c:v>23.892857142866006</c:v>
                </c:pt>
                <c:pt idx="39472">
                  <c:v>23.89346246974252</c:v>
                </c:pt>
                <c:pt idx="39473">
                  <c:v>23.894067796619034</c:v>
                </c:pt>
                <c:pt idx="39474">
                  <c:v>23.894673123495547</c:v>
                </c:pt>
                <c:pt idx="39475">
                  <c:v>23.895278450372061</c:v>
                </c:pt>
                <c:pt idx="39476">
                  <c:v>23.895883777248574</c:v>
                </c:pt>
                <c:pt idx="39477">
                  <c:v>23.896489104125088</c:v>
                </c:pt>
                <c:pt idx="39478">
                  <c:v>23.897094431001602</c:v>
                </c:pt>
                <c:pt idx="39479">
                  <c:v>23.897699757878115</c:v>
                </c:pt>
                <c:pt idx="39480">
                  <c:v>23.898305084754629</c:v>
                </c:pt>
                <c:pt idx="39481">
                  <c:v>23.898910411631142</c:v>
                </c:pt>
                <c:pt idx="39482">
                  <c:v>23.899515738507656</c:v>
                </c:pt>
                <c:pt idx="39483">
                  <c:v>23.90012106538417</c:v>
                </c:pt>
                <c:pt idx="39484">
                  <c:v>23.900726392260683</c:v>
                </c:pt>
                <c:pt idx="39485">
                  <c:v>23.901331719137197</c:v>
                </c:pt>
                <c:pt idx="39486">
                  <c:v>23.90193704601371</c:v>
                </c:pt>
                <c:pt idx="39487">
                  <c:v>23.902542372890224</c:v>
                </c:pt>
                <c:pt idx="39488">
                  <c:v>23.903147699766738</c:v>
                </c:pt>
                <c:pt idx="39489">
                  <c:v>23.903753026643251</c:v>
                </c:pt>
                <c:pt idx="39490">
                  <c:v>23.904358353519765</c:v>
                </c:pt>
                <c:pt idx="39491">
                  <c:v>23.904963680396278</c:v>
                </c:pt>
                <c:pt idx="39492">
                  <c:v>23.905569007272792</c:v>
                </c:pt>
                <c:pt idx="39493">
                  <c:v>23.906174334149306</c:v>
                </c:pt>
                <c:pt idx="39494">
                  <c:v>23.906779661025819</c:v>
                </c:pt>
                <c:pt idx="39495">
                  <c:v>23.907384987902333</c:v>
                </c:pt>
                <c:pt idx="39496">
                  <c:v>23.907990314778846</c:v>
                </c:pt>
                <c:pt idx="39497">
                  <c:v>23.90859564165536</c:v>
                </c:pt>
                <c:pt idx="39498">
                  <c:v>23.909200968531874</c:v>
                </c:pt>
                <c:pt idx="39499">
                  <c:v>23.909806295408387</c:v>
                </c:pt>
                <c:pt idx="39500">
                  <c:v>23.910411622284901</c:v>
                </c:pt>
                <c:pt idx="39501">
                  <c:v>23.911016949161414</c:v>
                </c:pt>
                <c:pt idx="39502">
                  <c:v>23.911622276037928</c:v>
                </c:pt>
                <c:pt idx="39503">
                  <c:v>23.912227602914442</c:v>
                </c:pt>
                <c:pt idx="39504">
                  <c:v>23.912832929790955</c:v>
                </c:pt>
                <c:pt idx="39505">
                  <c:v>23.913438256667469</c:v>
                </c:pt>
                <c:pt idx="39506">
                  <c:v>23.914043583543982</c:v>
                </c:pt>
                <c:pt idx="39507">
                  <c:v>23.914648910420496</c:v>
                </c:pt>
                <c:pt idx="39508">
                  <c:v>23.91525423729701</c:v>
                </c:pt>
                <c:pt idx="39509">
                  <c:v>23.915859564173523</c:v>
                </c:pt>
                <c:pt idx="39510">
                  <c:v>23.916464891050037</c:v>
                </c:pt>
                <c:pt idx="39511">
                  <c:v>23.91707021792655</c:v>
                </c:pt>
                <c:pt idx="39512">
                  <c:v>23.917675544803064</c:v>
                </c:pt>
                <c:pt idx="39513">
                  <c:v>23.918280871679578</c:v>
                </c:pt>
                <c:pt idx="39514">
                  <c:v>23.918886198556091</c:v>
                </c:pt>
                <c:pt idx="39515">
                  <c:v>23.919491525432605</c:v>
                </c:pt>
                <c:pt idx="39516">
                  <c:v>23.920096852309118</c:v>
                </c:pt>
                <c:pt idx="39517">
                  <c:v>23.920702179185632</c:v>
                </c:pt>
                <c:pt idx="39518">
                  <c:v>23.921307506062146</c:v>
                </c:pt>
                <c:pt idx="39519">
                  <c:v>23.921912832938659</c:v>
                </c:pt>
                <c:pt idx="39520">
                  <c:v>23.922518159815173</c:v>
                </c:pt>
                <c:pt idx="39521">
                  <c:v>23.923123486691686</c:v>
                </c:pt>
                <c:pt idx="39522">
                  <c:v>23.9237288135682</c:v>
                </c:pt>
                <c:pt idx="39523">
                  <c:v>23.924334140444714</c:v>
                </c:pt>
                <c:pt idx="39524">
                  <c:v>23.924939467321227</c:v>
                </c:pt>
                <c:pt idx="39525">
                  <c:v>23.925544794197741</c:v>
                </c:pt>
                <c:pt idx="39526">
                  <c:v>23.926150121074254</c:v>
                </c:pt>
                <c:pt idx="39527">
                  <c:v>23.926755447950768</c:v>
                </c:pt>
                <c:pt idx="39528">
                  <c:v>23.927360774827282</c:v>
                </c:pt>
                <c:pt idx="39529">
                  <c:v>23.927966101703795</c:v>
                </c:pt>
                <c:pt idx="39530">
                  <c:v>23.928571428580309</c:v>
                </c:pt>
                <c:pt idx="39531">
                  <c:v>23.929176755456822</c:v>
                </c:pt>
                <c:pt idx="39532">
                  <c:v>23.929782082333336</c:v>
                </c:pt>
                <c:pt idx="39533">
                  <c:v>23.93038740920985</c:v>
                </c:pt>
                <c:pt idx="39534">
                  <c:v>23.930992736086363</c:v>
                </c:pt>
                <c:pt idx="39535">
                  <c:v>23.931598062962877</c:v>
                </c:pt>
                <c:pt idx="39536">
                  <c:v>23.93220338983939</c:v>
                </c:pt>
                <c:pt idx="39537">
                  <c:v>23.932808716715904</c:v>
                </c:pt>
                <c:pt idx="39538">
                  <c:v>23.933414043592418</c:v>
                </c:pt>
                <c:pt idx="39539">
                  <c:v>23.934019370468931</c:v>
                </c:pt>
                <c:pt idx="39540">
                  <c:v>23.934624697345445</c:v>
                </c:pt>
                <c:pt idx="39541">
                  <c:v>23.935230024221958</c:v>
                </c:pt>
                <c:pt idx="39542">
                  <c:v>23.935835351098472</c:v>
                </c:pt>
                <c:pt idx="39543">
                  <c:v>23.936440677974986</c:v>
                </c:pt>
                <c:pt idx="39544">
                  <c:v>23.937046004851499</c:v>
                </c:pt>
                <c:pt idx="39545">
                  <c:v>23.937651331728013</c:v>
                </c:pt>
                <c:pt idx="39546">
                  <c:v>23.938256658604526</c:v>
                </c:pt>
                <c:pt idx="39547">
                  <c:v>23.93886198548104</c:v>
                </c:pt>
                <c:pt idx="39548">
                  <c:v>23.939467312357554</c:v>
                </c:pt>
                <c:pt idx="39549">
                  <c:v>23.940072639234067</c:v>
                </c:pt>
                <c:pt idx="39550">
                  <c:v>23.940677966110581</c:v>
                </c:pt>
                <c:pt idx="39551">
                  <c:v>23.941283292987094</c:v>
                </c:pt>
                <c:pt idx="39552">
                  <c:v>23.941888619863608</c:v>
                </c:pt>
                <c:pt idx="39553">
                  <c:v>23.942493946740122</c:v>
                </c:pt>
                <c:pt idx="39554">
                  <c:v>23.943099273616635</c:v>
                </c:pt>
                <c:pt idx="39555">
                  <c:v>23.943704600493149</c:v>
                </c:pt>
                <c:pt idx="39556">
                  <c:v>23.944309927369662</c:v>
                </c:pt>
                <c:pt idx="39557">
                  <c:v>23.944915254246176</c:v>
                </c:pt>
                <c:pt idx="39558">
                  <c:v>23.94552058112269</c:v>
                </c:pt>
                <c:pt idx="39559">
                  <c:v>23.946125907999203</c:v>
                </c:pt>
                <c:pt idx="39560">
                  <c:v>23.946731234875717</c:v>
                </c:pt>
                <c:pt idx="39561">
                  <c:v>23.94733656175223</c:v>
                </c:pt>
                <c:pt idx="39562">
                  <c:v>23.947941888628744</c:v>
                </c:pt>
                <c:pt idx="39563">
                  <c:v>23.948547215505258</c:v>
                </c:pt>
                <c:pt idx="39564">
                  <c:v>23.949152542381771</c:v>
                </c:pt>
                <c:pt idx="39565">
                  <c:v>23.949757869258285</c:v>
                </c:pt>
                <c:pt idx="39566">
                  <c:v>23.950363196134798</c:v>
                </c:pt>
                <c:pt idx="39567">
                  <c:v>23.950968523011312</c:v>
                </c:pt>
                <c:pt idx="39568">
                  <c:v>23.951573849887826</c:v>
                </c:pt>
                <c:pt idx="39569">
                  <c:v>23.952179176764339</c:v>
                </c:pt>
                <c:pt idx="39570">
                  <c:v>23.952784503640853</c:v>
                </c:pt>
                <c:pt idx="39571">
                  <c:v>23.953389830517366</c:v>
                </c:pt>
                <c:pt idx="39572">
                  <c:v>23.95399515739388</c:v>
                </c:pt>
                <c:pt idx="39573">
                  <c:v>23.954600484270394</c:v>
                </c:pt>
                <c:pt idx="39574">
                  <c:v>23.955205811146907</c:v>
                </c:pt>
                <c:pt idx="39575">
                  <c:v>23.955811138023421</c:v>
                </c:pt>
                <c:pt idx="39576">
                  <c:v>23.956416464899934</c:v>
                </c:pt>
                <c:pt idx="39577">
                  <c:v>23.957021791776448</c:v>
                </c:pt>
                <c:pt idx="39578">
                  <c:v>23.957627118652962</c:v>
                </c:pt>
                <c:pt idx="39579">
                  <c:v>23.958232445529475</c:v>
                </c:pt>
                <c:pt idx="39580">
                  <c:v>23.958837772405989</c:v>
                </c:pt>
                <c:pt idx="39581">
                  <c:v>23.959443099282502</c:v>
                </c:pt>
                <c:pt idx="39582">
                  <c:v>23.960048426159016</c:v>
                </c:pt>
                <c:pt idx="39583">
                  <c:v>23.96065375303553</c:v>
                </c:pt>
                <c:pt idx="39584">
                  <c:v>23.961259079912043</c:v>
                </c:pt>
                <c:pt idx="39585">
                  <c:v>23.961864406788557</c:v>
                </c:pt>
                <c:pt idx="39586">
                  <c:v>23.96246973366507</c:v>
                </c:pt>
                <c:pt idx="39587">
                  <c:v>23.963075060541584</c:v>
                </c:pt>
                <c:pt idx="39588">
                  <c:v>23.963680387418098</c:v>
                </c:pt>
                <c:pt idx="39589">
                  <c:v>23.964285714294611</c:v>
                </c:pt>
                <c:pt idx="39590">
                  <c:v>23.964891041171125</c:v>
                </c:pt>
                <c:pt idx="39591">
                  <c:v>23.965496368047638</c:v>
                </c:pt>
                <c:pt idx="39592">
                  <c:v>23.966101694924152</c:v>
                </c:pt>
                <c:pt idx="39593">
                  <c:v>23.966707021800666</c:v>
                </c:pt>
                <c:pt idx="39594">
                  <c:v>23.967312348677179</c:v>
                </c:pt>
                <c:pt idx="39595">
                  <c:v>23.967917675553693</c:v>
                </c:pt>
                <c:pt idx="39596">
                  <c:v>23.968523002430207</c:v>
                </c:pt>
                <c:pt idx="39597">
                  <c:v>23.96912832930672</c:v>
                </c:pt>
                <c:pt idx="39598">
                  <c:v>23.969733656183234</c:v>
                </c:pt>
                <c:pt idx="39599">
                  <c:v>23.970338983059747</c:v>
                </c:pt>
                <c:pt idx="39600">
                  <c:v>23.970944309936261</c:v>
                </c:pt>
                <c:pt idx="39601">
                  <c:v>23.971549636812775</c:v>
                </c:pt>
                <c:pt idx="39602">
                  <c:v>23.972154963689288</c:v>
                </c:pt>
                <c:pt idx="39603">
                  <c:v>23.972760290565802</c:v>
                </c:pt>
                <c:pt idx="39604">
                  <c:v>23.973365617442315</c:v>
                </c:pt>
                <c:pt idx="39605">
                  <c:v>23.973970944318829</c:v>
                </c:pt>
                <c:pt idx="39606">
                  <c:v>23.974576271195343</c:v>
                </c:pt>
                <c:pt idx="39607">
                  <c:v>23.975181598071856</c:v>
                </c:pt>
                <c:pt idx="39608">
                  <c:v>23.97578692494837</c:v>
                </c:pt>
                <c:pt idx="39609">
                  <c:v>23.976392251824883</c:v>
                </c:pt>
                <c:pt idx="39610">
                  <c:v>23.976997578701397</c:v>
                </c:pt>
                <c:pt idx="39611">
                  <c:v>23.977602905577911</c:v>
                </c:pt>
                <c:pt idx="39612">
                  <c:v>23.978208232454424</c:v>
                </c:pt>
                <c:pt idx="39613">
                  <c:v>23.978813559330938</c:v>
                </c:pt>
                <c:pt idx="39614">
                  <c:v>23.979418886207451</c:v>
                </c:pt>
                <c:pt idx="39615">
                  <c:v>23.980024213083965</c:v>
                </c:pt>
                <c:pt idx="39616">
                  <c:v>23.980629539960479</c:v>
                </c:pt>
                <c:pt idx="39617">
                  <c:v>23.981234866836992</c:v>
                </c:pt>
                <c:pt idx="39618">
                  <c:v>23.981840193713506</c:v>
                </c:pt>
                <c:pt idx="39619">
                  <c:v>23.982445520590019</c:v>
                </c:pt>
                <c:pt idx="39620">
                  <c:v>23.983050847466533</c:v>
                </c:pt>
                <c:pt idx="39621">
                  <c:v>23.983656174343047</c:v>
                </c:pt>
                <c:pt idx="39622">
                  <c:v>23.98426150121956</c:v>
                </c:pt>
                <c:pt idx="39623">
                  <c:v>23.984866828096074</c:v>
                </c:pt>
                <c:pt idx="39624">
                  <c:v>23.985472154972587</c:v>
                </c:pt>
                <c:pt idx="39625">
                  <c:v>23.986077481849101</c:v>
                </c:pt>
                <c:pt idx="39626">
                  <c:v>23.986682808725615</c:v>
                </c:pt>
                <c:pt idx="39627">
                  <c:v>23.987288135602128</c:v>
                </c:pt>
                <c:pt idx="39628">
                  <c:v>23.987893462478642</c:v>
                </c:pt>
                <c:pt idx="39629">
                  <c:v>23.988498789355155</c:v>
                </c:pt>
                <c:pt idx="39630">
                  <c:v>23.989104116231669</c:v>
                </c:pt>
                <c:pt idx="39631">
                  <c:v>23.989709443108183</c:v>
                </c:pt>
                <c:pt idx="39632">
                  <c:v>23.990314769984696</c:v>
                </c:pt>
                <c:pt idx="39633">
                  <c:v>23.99092009686121</c:v>
                </c:pt>
                <c:pt idx="39634">
                  <c:v>23.991525423737723</c:v>
                </c:pt>
                <c:pt idx="39635">
                  <c:v>23.992130750614237</c:v>
                </c:pt>
                <c:pt idx="39636">
                  <c:v>23.992736077490751</c:v>
                </c:pt>
                <c:pt idx="39637">
                  <c:v>23.993341404367264</c:v>
                </c:pt>
                <c:pt idx="39638">
                  <c:v>23.993946731243778</c:v>
                </c:pt>
                <c:pt idx="39639">
                  <c:v>23.994552058120291</c:v>
                </c:pt>
                <c:pt idx="39640">
                  <c:v>23.995157384996805</c:v>
                </c:pt>
                <c:pt idx="39641">
                  <c:v>23.995762711873319</c:v>
                </c:pt>
                <c:pt idx="39642">
                  <c:v>23.996368038749832</c:v>
                </c:pt>
                <c:pt idx="39643">
                  <c:v>23.996973365626346</c:v>
                </c:pt>
                <c:pt idx="39644">
                  <c:v>23.997578692502859</c:v>
                </c:pt>
                <c:pt idx="39645">
                  <c:v>23.998184019379373</c:v>
                </c:pt>
                <c:pt idx="39646">
                  <c:v>23.998789346255887</c:v>
                </c:pt>
                <c:pt idx="39647">
                  <c:v>23.9993946731324</c:v>
                </c:pt>
                <c:pt idx="39648">
                  <c:v>24.000000000008914</c:v>
                </c:pt>
                <c:pt idx="39649">
                  <c:v>24.000605326885427</c:v>
                </c:pt>
                <c:pt idx="39650">
                  <c:v>24.001210653761941</c:v>
                </c:pt>
                <c:pt idx="39651">
                  <c:v>24.001815980638455</c:v>
                </c:pt>
                <c:pt idx="39652">
                  <c:v>24.002421307514968</c:v>
                </c:pt>
                <c:pt idx="39653">
                  <c:v>24.003026634391482</c:v>
                </c:pt>
                <c:pt idx="39654">
                  <c:v>24.003631961267995</c:v>
                </c:pt>
                <c:pt idx="39655">
                  <c:v>24.004237288144509</c:v>
                </c:pt>
                <c:pt idx="39656">
                  <c:v>24.004842615021023</c:v>
                </c:pt>
                <c:pt idx="39657">
                  <c:v>24.005447941897536</c:v>
                </c:pt>
                <c:pt idx="39658">
                  <c:v>24.00605326877405</c:v>
                </c:pt>
                <c:pt idx="39659">
                  <c:v>24.006658595650563</c:v>
                </c:pt>
                <c:pt idx="39660">
                  <c:v>24.007263922527077</c:v>
                </c:pt>
                <c:pt idx="39661">
                  <c:v>24.007869249403591</c:v>
                </c:pt>
                <c:pt idx="39662">
                  <c:v>24.008474576280104</c:v>
                </c:pt>
                <c:pt idx="39663">
                  <c:v>24.009079903156618</c:v>
                </c:pt>
                <c:pt idx="39664">
                  <c:v>24.009685230033131</c:v>
                </c:pt>
                <c:pt idx="39665">
                  <c:v>24.010290556909645</c:v>
                </c:pt>
                <c:pt idx="39666">
                  <c:v>24.010895883786159</c:v>
                </c:pt>
                <c:pt idx="39667">
                  <c:v>24.011501210662672</c:v>
                </c:pt>
                <c:pt idx="39668">
                  <c:v>24.012106537539186</c:v>
                </c:pt>
                <c:pt idx="39669">
                  <c:v>24.012711864415699</c:v>
                </c:pt>
                <c:pt idx="39670">
                  <c:v>24.013317191292213</c:v>
                </c:pt>
                <c:pt idx="39671">
                  <c:v>24.013922518168727</c:v>
                </c:pt>
                <c:pt idx="39672">
                  <c:v>24.01452784504524</c:v>
                </c:pt>
                <c:pt idx="39673">
                  <c:v>24.015133171921754</c:v>
                </c:pt>
                <c:pt idx="39674">
                  <c:v>24.015738498798267</c:v>
                </c:pt>
                <c:pt idx="39675">
                  <c:v>24.016343825674781</c:v>
                </c:pt>
                <c:pt idx="39676">
                  <c:v>24.016949152551295</c:v>
                </c:pt>
                <c:pt idx="39677">
                  <c:v>24.017554479427808</c:v>
                </c:pt>
                <c:pt idx="39678">
                  <c:v>24.018159806304322</c:v>
                </c:pt>
                <c:pt idx="39679">
                  <c:v>24.018765133180835</c:v>
                </c:pt>
                <c:pt idx="39680">
                  <c:v>24.019370460057349</c:v>
                </c:pt>
                <c:pt idx="39681">
                  <c:v>24.019975786933863</c:v>
                </c:pt>
                <c:pt idx="39682">
                  <c:v>24.020581113810376</c:v>
                </c:pt>
                <c:pt idx="39683">
                  <c:v>24.02118644068689</c:v>
                </c:pt>
                <c:pt idx="39684">
                  <c:v>24.021791767563403</c:v>
                </c:pt>
                <c:pt idx="39685">
                  <c:v>24.022397094439917</c:v>
                </c:pt>
                <c:pt idx="39686">
                  <c:v>24.023002421316431</c:v>
                </c:pt>
                <c:pt idx="39687">
                  <c:v>24.023607748192944</c:v>
                </c:pt>
                <c:pt idx="39688">
                  <c:v>24.024213075069458</c:v>
                </c:pt>
                <c:pt idx="39689">
                  <c:v>24.024818401945971</c:v>
                </c:pt>
                <c:pt idx="39690">
                  <c:v>24.025423728822485</c:v>
                </c:pt>
                <c:pt idx="39691">
                  <c:v>24.026029055698999</c:v>
                </c:pt>
                <c:pt idx="39692">
                  <c:v>24.026634382575512</c:v>
                </c:pt>
                <c:pt idx="39693">
                  <c:v>24.027239709452026</c:v>
                </c:pt>
                <c:pt idx="39694">
                  <c:v>24.027845036328539</c:v>
                </c:pt>
                <c:pt idx="39695">
                  <c:v>24.028450363205053</c:v>
                </c:pt>
                <c:pt idx="39696">
                  <c:v>24.029055690081567</c:v>
                </c:pt>
                <c:pt idx="39697">
                  <c:v>24.02966101695808</c:v>
                </c:pt>
                <c:pt idx="39698">
                  <c:v>24.030266343834594</c:v>
                </c:pt>
                <c:pt idx="39699">
                  <c:v>24.030871670711107</c:v>
                </c:pt>
                <c:pt idx="39700">
                  <c:v>24.031476997587621</c:v>
                </c:pt>
                <c:pt idx="39701">
                  <c:v>24.032082324464135</c:v>
                </c:pt>
                <c:pt idx="39702">
                  <c:v>24.032687651340648</c:v>
                </c:pt>
                <c:pt idx="39703">
                  <c:v>24.033292978217162</c:v>
                </c:pt>
                <c:pt idx="39704">
                  <c:v>24.033898305093675</c:v>
                </c:pt>
                <c:pt idx="39705">
                  <c:v>24.034503631970189</c:v>
                </c:pt>
                <c:pt idx="39706">
                  <c:v>24.035108958846703</c:v>
                </c:pt>
                <c:pt idx="39707">
                  <c:v>24.035714285723216</c:v>
                </c:pt>
                <c:pt idx="39708">
                  <c:v>24.03631961259973</c:v>
                </c:pt>
                <c:pt idx="39709">
                  <c:v>24.036924939476243</c:v>
                </c:pt>
                <c:pt idx="39710">
                  <c:v>24.037530266352757</c:v>
                </c:pt>
                <c:pt idx="39711">
                  <c:v>24.038135593229271</c:v>
                </c:pt>
                <c:pt idx="39712">
                  <c:v>24.038740920105784</c:v>
                </c:pt>
                <c:pt idx="39713">
                  <c:v>24.039346246982298</c:v>
                </c:pt>
                <c:pt idx="39714">
                  <c:v>24.039951573858811</c:v>
                </c:pt>
                <c:pt idx="39715">
                  <c:v>24.040556900735325</c:v>
                </c:pt>
                <c:pt idx="39716">
                  <c:v>24.041162227611839</c:v>
                </c:pt>
                <c:pt idx="39717">
                  <c:v>24.041767554488352</c:v>
                </c:pt>
                <c:pt idx="39718">
                  <c:v>24.042372881364866</c:v>
                </c:pt>
                <c:pt idx="39719">
                  <c:v>24.042978208241379</c:v>
                </c:pt>
                <c:pt idx="39720">
                  <c:v>24.043583535117893</c:v>
                </c:pt>
                <c:pt idx="39721">
                  <c:v>24.044188861994407</c:v>
                </c:pt>
                <c:pt idx="39722">
                  <c:v>24.04479418887092</c:v>
                </c:pt>
                <c:pt idx="39723">
                  <c:v>24.045399515747434</c:v>
                </c:pt>
                <c:pt idx="39724">
                  <c:v>24.046004842623947</c:v>
                </c:pt>
                <c:pt idx="39725">
                  <c:v>24.046610169500461</c:v>
                </c:pt>
                <c:pt idx="39726">
                  <c:v>24.047215496376975</c:v>
                </c:pt>
                <c:pt idx="39727">
                  <c:v>24.047820823253488</c:v>
                </c:pt>
                <c:pt idx="39728">
                  <c:v>24.048426150130002</c:v>
                </c:pt>
                <c:pt idx="39729">
                  <c:v>24.049031477006515</c:v>
                </c:pt>
                <c:pt idx="39730">
                  <c:v>24.049636803883029</c:v>
                </c:pt>
                <c:pt idx="39731">
                  <c:v>24.050242130759543</c:v>
                </c:pt>
                <c:pt idx="39732">
                  <c:v>24.050847457636056</c:v>
                </c:pt>
                <c:pt idx="39733">
                  <c:v>24.05145278451257</c:v>
                </c:pt>
                <c:pt idx="39734">
                  <c:v>24.052058111389083</c:v>
                </c:pt>
                <c:pt idx="39735">
                  <c:v>24.052663438265597</c:v>
                </c:pt>
                <c:pt idx="39736">
                  <c:v>24.053268765142111</c:v>
                </c:pt>
                <c:pt idx="39737">
                  <c:v>24.053874092018624</c:v>
                </c:pt>
                <c:pt idx="39738">
                  <c:v>24.054479418895138</c:v>
                </c:pt>
                <c:pt idx="39739">
                  <c:v>24.055084745771651</c:v>
                </c:pt>
                <c:pt idx="39740">
                  <c:v>24.055690072648165</c:v>
                </c:pt>
                <c:pt idx="39741">
                  <c:v>24.056295399524679</c:v>
                </c:pt>
                <c:pt idx="39742">
                  <c:v>24.056900726401192</c:v>
                </c:pt>
                <c:pt idx="39743">
                  <c:v>24.057506053277706</c:v>
                </c:pt>
                <c:pt idx="39744">
                  <c:v>24.058111380154219</c:v>
                </c:pt>
                <c:pt idx="39745">
                  <c:v>24.058716707030733</c:v>
                </c:pt>
                <c:pt idx="39746">
                  <c:v>24.059322033907247</c:v>
                </c:pt>
                <c:pt idx="39747">
                  <c:v>24.05992736078376</c:v>
                </c:pt>
                <c:pt idx="39748">
                  <c:v>24.060532687660274</c:v>
                </c:pt>
                <c:pt idx="39749">
                  <c:v>24.061138014536787</c:v>
                </c:pt>
                <c:pt idx="39750">
                  <c:v>24.061743341413301</c:v>
                </c:pt>
                <c:pt idx="39751">
                  <c:v>24.062348668289815</c:v>
                </c:pt>
                <c:pt idx="39752">
                  <c:v>24.062953995166328</c:v>
                </c:pt>
                <c:pt idx="39753">
                  <c:v>24.063559322042842</c:v>
                </c:pt>
                <c:pt idx="39754">
                  <c:v>24.064164648919355</c:v>
                </c:pt>
                <c:pt idx="39755">
                  <c:v>24.064769975795869</c:v>
                </c:pt>
                <c:pt idx="39756">
                  <c:v>24.065375302672383</c:v>
                </c:pt>
                <c:pt idx="39757">
                  <c:v>24.065980629548896</c:v>
                </c:pt>
                <c:pt idx="39758">
                  <c:v>24.06658595642541</c:v>
                </c:pt>
                <c:pt idx="39759">
                  <c:v>24.067191283301923</c:v>
                </c:pt>
                <c:pt idx="39760">
                  <c:v>24.067796610178437</c:v>
                </c:pt>
                <c:pt idx="39761">
                  <c:v>24.068401937054951</c:v>
                </c:pt>
                <c:pt idx="39762">
                  <c:v>24.069007263931464</c:v>
                </c:pt>
                <c:pt idx="39763">
                  <c:v>24.069612590807978</c:v>
                </c:pt>
                <c:pt idx="39764">
                  <c:v>24.070217917684491</c:v>
                </c:pt>
                <c:pt idx="39765">
                  <c:v>24.070823244561005</c:v>
                </c:pt>
                <c:pt idx="39766">
                  <c:v>24.071428571437519</c:v>
                </c:pt>
                <c:pt idx="39767">
                  <c:v>24.072033898314032</c:v>
                </c:pt>
                <c:pt idx="39768">
                  <c:v>24.072639225190546</c:v>
                </c:pt>
                <c:pt idx="39769">
                  <c:v>24.073244552067059</c:v>
                </c:pt>
                <c:pt idx="39770">
                  <c:v>24.073849878943573</c:v>
                </c:pt>
                <c:pt idx="39771">
                  <c:v>24.074455205820087</c:v>
                </c:pt>
                <c:pt idx="39772">
                  <c:v>24.0750605326966</c:v>
                </c:pt>
                <c:pt idx="39773">
                  <c:v>24.075665859573114</c:v>
                </c:pt>
                <c:pt idx="39774">
                  <c:v>24.076271186449627</c:v>
                </c:pt>
                <c:pt idx="39775">
                  <c:v>24.076876513326141</c:v>
                </c:pt>
                <c:pt idx="39776">
                  <c:v>24.077481840202655</c:v>
                </c:pt>
                <c:pt idx="39777">
                  <c:v>24.078087167079168</c:v>
                </c:pt>
                <c:pt idx="39778">
                  <c:v>24.078692493955682</c:v>
                </c:pt>
                <c:pt idx="39779">
                  <c:v>24.079297820832195</c:v>
                </c:pt>
                <c:pt idx="39780">
                  <c:v>24.079903147708709</c:v>
                </c:pt>
                <c:pt idx="39781">
                  <c:v>24.080508474585223</c:v>
                </c:pt>
                <c:pt idx="39782">
                  <c:v>24.081113801461736</c:v>
                </c:pt>
                <c:pt idx="39783">
                  <c:v>24.08171912833825</c:v>
                </c:pt>
                <c:pt idx="39784">
                  <c:v>24.082324455214764</c:v>
                </c:pt>
                <c:pt idx="39785">
                  <c:v>24.082929782091277</c:v>
                </c:pt>
                <c:pt idx="39786">
                  <c:v>24.083535108967791</c:v>
                </c:pt>
                <c:pt idx="39787">
                  <c:v>24.084140435844304</c:v>
                </c:pt>
                <c:pt idx="39788">
                  <c:v>24.084745762720818</c:v>
                </c:pt>
                <c:pt idx="39789">
                  <c:v>24.085351089597332</c:v>
                </c:pt>
                <c:pt idx="39790">
                  <c:v>24.085956416473845</c:v>
                </c:pt>
                <c:pt idx="39791">
                  <c:v>24.086561743350359</c:v>
                </c:pt>
                <c:pt idx="39792">
                  <c:v>24.087167070226872</c:v>
                </c:pt>
                <c:pt idx="39793">
                  <c:v>24.087772397103386</c:v>
                </c:pt>
                <c:pt idx="39794">
                  <c:v>24.0883777239799</c:v>
                </c:pt>
                <c:pt idx="39795">
                  <c:v>24.088983050856413</c:v>
                </c:pt>
                <c:pt idx="39796">
                  <c:v>24.089588377732927</c:v>
                </c:pt>
                <c:pt idx="39797">
                  <c:v>24.09019370460944</c:v>
                </c:pt>
                <c:pt idx="39798">
                  <c:v>24.090799031485954</c:v>
                </c:pt>
                <c:pt idx="39799">
                  <c:v>24.091404358362468</c:v>
                </c:pt>
                <c:pt idx="39800">
                  <c:v>24.092009685238981</c:v>
                </c:pt>
                <c:pt idx="39801">
                  <c:v>24.092615012115495</c:v>
                </c:pt>
                <c:pt idx="39802">
                  <c:v>24.093220338992008</c:v>
                </c:pt>
                <c:pt idx="39803">
                  <c:v>24.093825665868522</c:v>
                </c:pt>
                <c:pt idx="39804">
                  <c:v>24.094430992745036</c:v>
                </c:pt>
                <c:pt idx="39805">
                  <c:v>24.095036319621549</c:v>
                </c:pt>
                <c:pt idx="39806">
                  <c:v>24.095641646498063</c:v>
                </c:pt>
                <c:pt idx="39807">
                  <c:v>24.096246973374576</c:v>
                </c:pt>
                <c:pt idx="39808">
                  <c:v>24.09685230025109</c:v>
                </c:pt>
                <c:pt idx="39809">
                  <c:v>24.097457627127604</c:v>
                </c:pt>
                <c:pt idx="39810">
                  <c:v>24.098062954004117</c:v>
                </c:pt>
                <c:pt idx="39811">
                  <c:v>24.098668280880631</c:v>
                </c:pt>
                <c:pt idx="39812">
                  <c:v>24.099273607757144</c:v>
                </c:pt>
                <c:pt idx="39813">
                  <c:v>24.099878934633658</c:v>
                </c:pt>
                <c:pt idx="39814">
                  <c:v>24.100484261510172</c:v>
                </c:pt>
                <c:pt idx="39815">
                  <c:v>24.101089588386685</c:v>
                </c:pt>
                <c:pt idx="39816">
                  <c:v>24.101694915263199</c:v>
                </c:pt>
                <c:pt idx="39817">
                  <c:v>24.102300242139712</c:v>
                </c:pt>
                <c:pt idx="39818">
                  <c:v>24.102905569016226</c:v>
                </c:pt>
                <c:pt idx="39819">
                  <c:v>24.10351089589274</c:v>
                </c:pt>
                <c:pt idx="39820">
                  <c:v>24.104116222769253</c:v>
                </c:pt>
                <c:pt idx="39821">
                  <c:v>24.104721549645767</c:v>
                </c:pt>
                <c:pt idx="39822">
                  <c:v>24.10532687652228</c:v>
                </c:pt>
                <c:pt idx="39823">
                  <c:v>24.105932203398794</c:v>
                </c:pt>
                <c:pt idx="39824">
                  <c:v>24.106537530275308</c:v>
                </c:pt>
                <c:pt idx="39825">
                  <c:v>24.107142857151821</c:v>
                </c:pt>
                <c:pt idx="39826">
                  <c:v>24.107748184028335</c:v>
                </c:pt>
                <c:pt idx="39827">
                  <c:v>24.108353510904848</c:v>
                </c:pt>
                <c:pt idx="39828">
                  <c:v>24.108958837781362</c:v>
                </c:pt>
                <c:pt idx="39829">
                  <c:v>24.109564164657876</c:v>
                </c:pt>
                <c:pt idx="39830">
                  <c:v>24.110169491534389</c:v>
                </c:pt>
                <c:pt idx="39831">
                  <c:v>24.110774818410903</c:v>
                </c:pt>
                <c:pt idx="39832">
                  <c:v>24.111380145287416</c:v>
                </c:pt>
                <c:pt idx="39833">
                  <c:v>24.11198547216393</c:v>
                </c:pt>
                <c:pt idx="39834">
                  <c:v>24.112590799040444</c:v>
                </c:pt>
                <c:pt idx="39835">
                  <c:v>24.113196125916957</c:v>
                </c:pt>
                <c:pt idx="39836">
                  <c:v>24.113801452793471</c:v>
                </c:pt>
                <c:pt idx="39837">
                  <c:v>24.114406779669984</c:v>
                </c:pt>
                <c:pt idx="39838">
                  <c:v>24.115012106546498</c:v>
                </c:pt>
                <c:pt idx="39839">
                  <c:v>24.115617433423012</c:v>
                </c:pt>
                <c:pt idx="39840">
                  <c:v>24.116222760299525</c:v>
                </c:pt>
                <c:pt idx="39841">
                  <c:v>24.116828087176039</c:v>
                </c:pt>
                <c:pt idx="39842">
                  <c:v>24.117433414052552</c:v>
                </c:pt>
                <c:pt idx="39843">
                  <c:v>24.118038740929066</c:v>
                </c:pt>
                <c:pt idx="39844">
                  <c:v>24.11864406780558</c:v>
                </c:pt>
                <c:pt idx="39845">
                  <c:v>24.119249394682093</c:v>
                </c:pt>
                <c:pt idx="39846">
                  <c:v>24.119854721558607</c:v>
                </c:pt>
                <c:pt idx="39847">
                  <c:v>24.12046004843512</c:v>
                </c:pt>
                <c:pt idx="39848">
                  <c:v>24.121065375311634</c:v>
                </c:pt>
                <c:pt idx="39849">
                  <c:v>24.121670702188148</c:v>
                </c:pt>
                <c:pt idx="39850">
                  <c:v>24.122276029064661</c:v>
                </c:pt>
                <c:pt idx="39851">
                  <c:v>24.122881355941175</c:v>
                </c:pt>
                <c:pt idx="39852">
                  <c:v>24.123486682817688</c:v>
                </c:pt>
                <c:pt idx="39853">
                  <c:v>24.124092009694202</c:v>
                </c:pt>
                <c:pt idx="39854">
                  <c:v>24.124697336570716</c:v>
                </c:pt>
                <c:pt idx="39855">
                  <c:v>24.125302663447229</c:v>
                </c:pt>
                <c:pt idx="39856">
                  <c:v>24.125907990323743</c:v>
                </c:pt>
                <c:pt idx="39857">
                  <c:v>24.126513317200256</c:v>
                </c:pt>
                <c:pt idx="39858">
                  <c:v>24.12711864407677</c:v>
                </c:pt>
                <c:pt idx="39859">
                  <c:v>24.127723970953284</c:v>
                </c:pt>
                <c:pt idx="39860">
                  <c:v>24.128329297829797</c:v>
                </c:pt>
                <c:pt idx="39861">
                  <c:v>24.128934624706311</c:v>
                </c:pt>
                <c:pt idx="39862">
                  <c:v>24.129539951582824</c:v>
                </c:pt>
                <c:pt idx="39863">
                  <c:v>24.130145278459338</c:v>
                </c:pt>
                <c:pt idx="39864">
                  <c:v>24.130750605335852</c:v>
                </c:pt>
                <c:pt idx="39865">
                  <c:v>24.131355932212365</c:v>
                </c:pt>
                <c:pt idx="39866">
                  <c:v>24.131961259088879</c:v>
                </c:pt>
                <c:pt idx="39867">
                  <c:v>24.132566585965392</c:v>
                </c:pt>
                <c:pt idx="39868">
                  <c:v>24.133171912841906</c:v>
                </c:pt>
                <c:pt idx="39869">
                  <c:v>24.13377723971842</c:v>
                </c:pt>
                <c:pt idx="39870">
                  <c:v>24.134382566594933</c:v>
                </c:pt>
                <c:pt idx="39871">
                  <c:v>24.134987893471447</c:v>
                </c:pt>
                <c:pt idx="39872">
                  <c:v>24.13559322034796</c:v>
                </c:pt>
                <c:pt idx="39873">
                  <c:v>24.136198547224474</c:v>
                </c:pt>
                <c:pt idx="39874">
                  <c:v>24.136803874100988</c:v>
                </c:pt>
                <c:pt idx="39875">
                  <c:v>24.137409200977501</c:v>
                </c:pt>
                <c:pt idx="39876">
                  <c:v>24.138014527854015</c:v>
                </c:pt>
                <c:pt idx="39877">
                  <c:v>24.138619854730528</c:v>
                </c:pt>
                <c:pt idx="39878">
                  <c:v>24.139225181607042</c:v>
                </c:pt>
                <c:pt idx="39879">
                  <c:v>24.139830508483556</c:v>
                </c:pt>
                <c:pt idx="39880">
                  <c:v>24.140435835360069</c:v>
                </c:pt>
                <c:pt idx="39881">
                  <c:v>24.141041162236583</c:v>
                </c:pt>
                <c:pt idx="39882">
                  <c:v>24.141646489113096</c:v>
                </c:pt>
                <c:pt idx="39883">
                  <c:v>24.14225181598961</c:v>
                </c:pt>
                <c:pt idx="39884">
                  <c:v>24.142857142866124</c:v>
                </c:pt>
                <c:pt idx="39885">
                  <c:v>24.143462469742637</c:v>
                </c:pt>
                <c:pt idx="39886">
                  <c:v>24.144067796619151</c:v>
                </c:pt>
                <c:pt idx="39887">
                  <c:v>24.144673123495664</c:v>
                </c:pt>
                <c:pt idx="39888">
                  <c:v>24.145278450372178</c:v>
                </c:pt>
                <c:pt idx="39889">
                  <c:v>24.145883777248692</c:v>
                </c:pt>
                <c:pt idx="39890">
                  <c:v>24.146489104125205</c:v>
                </c:pt>
                <c:pt idx="39891">
                  <c:v>24.147094431001719</c:v>
                </c:pt>
                <c:pt idx="39892">
                  <c:v>24.147699757878232</c:v>
                </c:pt>
                <c:pt idx="39893">
                  <c:v>24.148305084754746</c:v>
                </c:pt>
                <c:pt idx="39894">
                  <c:v>24.14891041163126</c:v>
                </c:pt>
                <c:pt idx="39895">
                  <c:v>24.149515738507773</c:v>
                </c:pt>
                <c:pt idx="39896">
                  <c:v>24.150121065384287</c:v>
                </c:pt>
                <c:pt idx="39897">
                  <c:v>24.1507263922608</c:v>
                </c:pt>
                <c:pt idx="39898">
                  <c:v>24.151331719137314</c:v>
                </c:pt>
                <c:pt idx="39899">
                  <c:v>24.151937046013828</c:v>
                </c:pt>
                <c:pt idx="39900">
                  <c:v>24.152542372890341</c:v>
                </c:pt>
                <c:pt idx="39901">
                  <c:v>24.153147699766855</c:v>
                </c:pt>
                <c:pt idx="39902">
                  <c:v>24.153753026643368</c:v>
                </c:pt>
                <c:pt idx="39903">
                  <c:v>24.154358353519882</c:v>
                </c:pt>
                <c:pt idx="39904">
                  <c:v>24.154963680396396</c:v>
                </c:pt>
                <c:pt idx="39905">
                  <c:v>24.155569007272909</c:v>
                </c:pt>
                <c:pt idx="39906">
                  <c:v>24.156174334149423</c:v>
                </c:pt>
                <c:pt idx="39907">
                  <c:v>24.156779661025936</c:v>
                </c:pt>
                <c:pt idx="39908">
                  <c:v>24.15738498790245</c:v>
                </c:pt>
                <c:pt idx="39909">
                  <c:v>24.157990314778964</c:v>
                </c:pt>
                <c:pt idx="39910">
                  <c:v>24.158595641655477</c:v>
                </c:pt>
                <c:pt idx="39911">
                  <c:v>24.159200968531991</c:v>
                </c:pt>
                <c:pt idx="39912">
                  <c:v>24.159806295408504</c:v>
                </c:pt>
                <c:pt idx="39913">
                  <c:v>24.160411622285018</c:v>
                </c:pt>
                <c:pt idx="39914">
                  <c:v>24.161016949161532</c:v>
                </c:pt>
                <c:pt idx="39915">
                  <c:v>24.161622276038045</c:v>
                </c:pt>
                <c:pt idx="39916">
                  <c:v>24.162227602914559</c:v>
                </c:pt>
                <c:pt idx="39917">
                  <c:v>24.162832929791072</c:v>
                </c:pt>
                <c:pt idx="39918">
                  <c:v>24.163438256667586</c:v>
                </c:pt>
                <c:pt idx="39919">
                  <c:v>24.1640435835441</c:v>
                </c:pt>
                <c:pt idx="39920">
                  <c:v>24.164648910420613</c:v>
                </c:pt>
                <c:pt idx="39921">
                  <c:v>24.165254237297127</c:v>
                </c:pt>
                <c:pt idx="39922">
                  <c:v>24.16585956417364</c:v>
                </c:pt>
                <c:pt idx="39923">
                  <c:v>24.166464891050154</c:v>
                </c:pt>
                <c:pt idx="39924">
                  <c:v>24.167070217926668</c:v>
                </c:pt>
                <c:pt idx="39925">
                  <c:v>24.167675544803181</c:v>
                </c:pt>
                <c:pt idx="39926">
                  <c:v>24.168280871679695</c:v>
                </c:pt>
                <c:pt idx="39927">
                  <c:v>24.168886198556208</c:v>
                </c:pt>
                <c:pt idx="39928">
                  <c:v>24.169491525432722</c:v>
                </c:pt>
                <c:pt idx="39929">
                  <c:v>24.170096852309236</c:v>
                </c:pt>
                <c:pt idx="39930">
                  <c:v>24.170702179185749</c:v>
                </c:pt>
                <c:pt idx="39931">
                  <c:v>24.171307506062263</c:v>
                </c:pt>
                <c:pt idx="39932">
                  <c:v>24.171912832938776</c:v>
                </c:pt>
                <c:pt idx="39933">
                  <c:v>24.17251815981529</c:v>
                </c:pt>
                <c:pt idx="39934">
                  <c:v>24.173123486691804</c:v>
                </c:pt>
                <c:pt idx="39935">
                  <c:v>24.173728813568317</c:v>
                </c:pt>
                <c:pt idx="39936">
                  <c:v>24.174334140444831</c:v>
                </c:pt>
                <c:pt idx="39937">
                  <c:v>24.174939467321344</c:v>
                </c:pt>
                <c:pt idx="39938">
                  <c:v>24.175544794197858</c:v>
                </c:pt>
                <c:pt idx="39939">
                  <c:v>24.176150121074372</c:v>
                </c:pt>
                <c:pt idx="39940">
                  <c:v>24.176755447950885</c:v>
                </c:pt>
                <c:pt idx="39941">
                  <c:v>24.177360774827399</c:v>
                </c:pt>
                <c:pt idx="39942">
                  <c:v>24.177966101703912</c:v>
                </c:pt>
                <c:pt idx="39943">
                  <c:v>24.178571428580426</c:v>
                </c:pt>
                <c:pt idx="39944">
                  <c:v>24.17917675545694</c:v>
                </c:pt>
                <c:pt idx="39945">
                  <c:v>24.179782082333453</c:v>
                </c:pt>
                <c:pt idx="39946">
                  <c:v>24.180387409209967</c:v>
                </c:pt>
                <c:pt idx="39947">
                  <c:v>24.18099273608648</c:v>
                </c:pt>
                <c:pt idx="39948">
                  <c:v>24.181598062962994</c:v>
                </c:pt>
                <c:pt idx="39949">
                  <c:v>24.182203389839508</c:v>
                </c:pt>
                <c:pt idx="39950">
                  <c:v>24.182808716716021</c:v>
                </c:pt>
                <c:pt idx="39951">
                  <c:v>24.183414043592535</c:v>
                </c:pt>
                <c:pt idx="39952">
                  <c:v>24.184019370469048</c:v>
                </c:pt>
                <c:pt idx="39953">
                  <c:v>24.184624697345562</c:v>
                </c:pt>
                <c:pt idx="39954">
                  <c:v>24.185230024222076</c:v>
                </c:pt>
                <c:pt idx="39955">
                  <c:v>24.185835351098589</c:v>
                </c:pt>
                <c:pt idx="39956">
                  <c:v>24.186440677975103</c:v>
                </c:pt>
                <c:pt idx="39957">
                  <c:v>24.187046004851616</c:v>
                </c:pt>
                <c:pt idx="39958">
                  <c:v>24.18765133172813</c:v>
                </c:pt>
                <c:pt idx="39959">
                  <c:v>24.188256658604644</c:v>
                </c:pt>
                <c:pt idx="39960">
                  <c:v>24.188861985481157</c:v>
                </c:pt>
                <c:pt idx="39961">
                  <c:v>24.189467312357671</c:v>
                </c:pt>
                <c:pt idx="39962">
                  <c:v>24.190072639234184</c:v>
                </c:pt>
                <c:pt idx="39963">
                  <c:v>24.190677966110698</c:v>
                </c:pt>
                <c:pt idx="39964">
                  <c:v>24.191283292987212</c:v>
                </c:pt>
                <c:pt idx="39965">
                  <c:v>24.191888619863725</c:v>
                </c:pt>
                <c:pt idx="39966">
                  <c:v>24.192493946740239</c:v>
                </c:pt>
                <c:pt idx="39967">
                  <c:v>24.193099273616752</c:v>
                </c:pt>
                <c:pt idx="39968">
                  <c:v>24.193704600493266</c:v>
                </c:pt>
                <c:pt idx="39969">
                  <c:v>24.19430992736978</c:v>
                </c:pt>
                <c:pt idx="39970">
                  <c:v>24.194915254246293</c:v>
                </c:pt>
                <c:pt idx="39971">
                  <c:v>24.195520581122807</c:v>
                </c:pt>
                <c:pt idx="39972">
                  <c:v>24.196125907999321</c:v>
                </c:pt>
                <c:pt idx="39973">
                  <c:v>24.196731234875834</c:v>
                </c:pt>
                <c:pt idx="39974">
                  <c:v>24.197336561752348</c:v>
                </c:pt>
                <c:pt idx="39975">
                  <c:v>24.197941888628861</c:v>
                </c:pt>
                <c:pt idx="39976">
                  <c:v>24.198547215505375</c:v>
                </c:pt>
                <c:pt idx="39977">
                  <c:v>24.199152542381889</c:v>
                </c:pt>
                <c:pt idx="39978">
                  <c:v>24.199757869258402</c:v>
                </c:pt>
                <c:pt idx="39979">
                  <c:v>24.200363196134916</c:v>
                </c:pt>
                <c:pt idx="39980">
                  <c:v>24.200968523011429</c:v>
                </c:pt>
                <c:pt idx="39981">
                  <c:v>24.201573849887943</c:v>
                </c:pt>
                <c:pt idx="39982">
                  <c:v>24.202179176764457</c:v>
                </c:pt>
                <c:pt idx="39983">
                  <c:v>24.20278450364097</c:v>
                </c:pt>
                <c:pt idx="39984">
                  <c:v>24.203389830517484</c:v>
                </c:pt>
                <c:pt idx="39985">
                  <c:v>24.203995157393997</c:v>
                </c:pt>
                <c:pt idx="39986">
                  <c:v>24.204600484270511</c:v>
                </c:pt>
                <c:pt idx="39987">
                  <c:v>24.205205811147025</c:v>
                </c:pt>
                <c:pt idx="39988">
                  <c:v>24.205811138023538</c:v>
                </c:pt>
                <c:pt idx="39989">
                  <c:v>24.206416464900052</c:v>
                </c:pt>
                <c:pt idx="39990">
                  <c:v>24.207021791776565</c:v>
                </c:pt>
                <c:pt idx="39991">
                  <c:v>24.207627118653079</c:v>
                </c:pt>
                <c:pt idx="39992">
                  <c:v>24.208232445529593</c:v>
                </c:pt>
                <c:pt idx="39993">
                  <c:v>24.208837772406106</c:v>
                </c:pt>
                <c:pt idx="39994">
                  <c:v>24.20944309928262</c:v>
                </c:pt>
                <c:pt idx="39995">
                  <c:v>24.210048426159133</c:v>
                </c:pt>
                <c:pt idx="39996">
                  <c:v>24.210653753035647</c:v>
                </c:pt>
                <c:pt idx="39997">
                  <c:v>24.211259079912161</c:v>
                </c:pt>
                <c:pt idx="39998">
                  <c:v>24.211864406788674</c:v>
                </c:pt>
                <c:pt idx="39999">
                  <c:v>24.212469733665188</c:v>
                </c:pt>
                <c:pt idx="40000">
                  <c:v>24.213075060541701</c:v>
                </c:pt>
                <c:pt idx="40001">
                  <c:v>24.213680387418215</c:v>
                </c:pt>
                <c:pt idx="40002">
                  <c:v>24.214285714294729</c:v>
                </c:pt>
                <c:pt idx="40003">
                  <c:v>24.214891041171242</c:v>
                </c:pt>
                <c:pt idx="40004">
                  <c:v>24.215496368047756</c:v>
                </c:pt>
                <c:pt idx="40005">
                  <c:v>24.216101694924269</c:v>
                </c:pt>
                <c:pt idx="40006">
                  <c:v>24.216707021800783</c:v>
                </c:pt>
                <c:pt idx="40007">
                  <c:v>24.217312348677297</c:v>
                </c:pt>
                <c:pt idx="40008">
                  <c:v>24.21791767555381</c:v>
                </c:pt>
                <c:pt idx="40009">
                  <c:v>24.218523002430324</c:v>
                </c:pt>
                <c:pt idx="40010">
                  <c:v>24.219128329306837</c:v>
                </c:pt>
                <c:pt idx="40011">
                  <c:v>24.219733656183351</c:v>
                </c:pt>
                <c:pt idx="40012">
                  <c:v>24.220338983059865</c:v>
                </c:pt>
                <c:pt idx="40013">
                  <c:v>24.220944309936378</c:v>
                </c:pt>
                <c:pt idx="40014">
                  <c:v>24.221549636812892</c:v>
                </c:pt>
                <c:pt idx="40015">
                  <c:v>24.222154963689405</c:v>
                </c:pt>
                <c:pt idx="40016">
                  <c:v>24.222760290565919</c:v>
                </c:pt>
                <c:pt idx="40017">
                  <c:v>24.223365617442433</c:v>
                </c:pt>
                <c:pt idx="40018">
                  <c:v>24.223970944318946</c:v>
                </c:pt>
                <c:pt idx="40019">
                  <c:v>24.22457627119546</c:v>
                </c:pt>
                <c:pt idx="40020">
                  <c:v>24.225181598071973</c:v>
                </c:pt>
                <c:pt idx="40021">
                  <c:v>24.225786924948487</c:v>
                </c:pt>
                <c:pt idx="40022">
                  <c:v>24.226392251825001</c:v>
                </c:pt>
                <c:pt idx="40023">
                  <c:v>24.226997578701514</c:v>
                </c:pt>
                <c:pt idx="40024">
                  <c:v>24.227602905578028</c:v>
                </c:pt>
                <c:pt idx="40025">
                  <c:v>24.228208232454541</c:v>
                </c:pt>
                <c:pt idx="40026">
                  <c:v>24.228813559331055</c:v>
                </c:pt>
                <c:pt idx="40027">
                  <c:v>24.229418886207569</c:v>
                </c:pt>
                <c:pt idx="40028">
                  <c:v>24.230024213084082</c:v>
                </c:pt>
                <c:pt idx="40029">
                  <c:v>24.230629539960596</c:v>
                </c:pt>
                <c:pt idx="40030">
                  <c:v>24.231234866837109</c:v>
                </c:pt>
                <c:pt idx="40031">
                  <c:v>24.231840193713623</c:v>
                </c:pt>
                <c:pt idx="40032">
                  <c:v>24.232445520590137</c:v>
                </c:pt>
                <c:pt idx="40033">
                  <c:v>24.23305084746665</c:v>
                </c:pt>
                <c:pt idx="40034">
                  <c:v>24.233656174343164</c:v>
                </c:pt>
                <c:pt idx="40035">
                  <c:v>24.234261501219677</c:v>
                </c:pt>
                <c:pt idx="40036">
                  <c:v>24.234866828096191</c:v>
                </c:pt>
                <c:pt idx="40037">
                  <c:v>24.235472154972705</c:v>
                </c:pt>
                <c:pt idx="40038">
                  <c:v>24.236077481849218</c:v>
                </c:pt>
                <c:pt idx="40039">
                  <c:v>24.236682808725732</c:v>
                </c:pt>
                <c:pt idx="40040">
                  <c:v>24.237288135602245</c:v>
                </c:pt>
                <c:pt idx="40041">
                  <c:v>24.237893462478759</c:v>
                </c:pt>
                <c:pt idx="40042">
                  <c:v>24.238498789355273</c:v>
                </c:pt>
                <c:pt idx="40043">
                  <c:v>24.239104116231786</c:v>
                </c:pt>
                <c:pt idx="40044">
                  <c:v>24.2397094431083</c:v>
                </c:pt>
                <c:pt idx="40045">
                  <c:v>24.240314769984813</c:v>
                </c:pt>
                <c:pt idx="40046">
                  <c:v>24.240920096861327</c:v>
                </c:pt>
                <c:pt idx="40047">
                  <c:v>24.241525423737841</c:v>
                </c:pt>
                <c:pt idx="40048">
                  <c:v>24.242130750614354</c:v>
                </c:pt>
                <c:pt idx="40049">
                  <c:v>24.242736077490868</c:v>
                </c:pt>
                <c:pt idx="40050">
                  <c:v>24.243341404367381</c:v>
                </c:pt>
                <c:pt idx="40051">
                  <c:v>24.243946731243895</c:v>
                </c:pt>
                <c:pt idx="40052">
                  <c:v>24.244552058120409</c:v>
                </c:pt>
                <c:pt idx="40053">
                  <c:v>24.245157384996922</c:v>
                </c:pt>
                <c:pt idx="40054">
                  <c:v>24.245762711873436</c:v>
                </c:pt>
                <c:pt idx="40055">
                  <c:v>24.246368038749949</c:v>
                </c:pt>
                <c:pt idx="40056">
                  <c:v>24.246973365626463</c:v>
                </c:pt>
                <c:pt idx="40057">
                  <c:v>24.247578692502977</c:v>
                </c:pt>
                <c:pt idx="40058">
                  <c:v>24.24818401937949</c:v>
                </c:pt>
                <c:pt idx="40059">
                  <c:v>24.248789346256004</c:v>
                </c:pt>
                <c:pt idx="40060">
                  <c:v>24.249394673132517</c:v>
                </c:pt>
                <c:pt idx="40061">
                  <c:v>24.250000000009031</c:v>
                </c:pt>
                <c:pt idx="40062">
                  <c:v>24.250605326885545</c:v>
                </c:pt>
                <c:pt idx="40063">
                  <c:v>24.251210653762058</c:v>
                </c:pt>
                <c:pt idx="40064">
                  <c:v>24.251815980638572</c:v>
                </c:pt>
                <c:pt idx="40065">
                  <c:v>24.252421307515085</c:v>
                </c:pt>
                <c:pt idx="40066">
                  <c:v>24.253026634391599</c:v>
                </c:pt>
                <c:pt idx="40067">
                  <c:v>24.253631961268113</c:v>
                </c:pt>
                <c:pt idx="40068">
                  <c:v>24.254237288144626</c:v>
                </c:pt>
                <c:pt idx="40069">
                  <c:v>24.25484261502114</c:v>
                </c:pt>
                <c:pt idx="40070">
                  <c:v>24.255447941897653</c:v>
                </c:pt>
                <c:pt idx="40071">
                  <c:v>24.256053268774167</c:v>
                </c:pt>
                <c:pt idx="40072">
                  <c:v>24.256658595650681</c:v>
                </c:pt>
                <c:pt idx="40073">
                  <c:v>24.257263922527194</c:v>
                </c:pt>
                <c:pt idx="40074">
                  <c:v>24.257869249403708</c:v>
                </c:pt>
                <c:pt idx="40075">
                  <c:v>24.258474576280221</c:v>
                </c:pt>
                <c:pt idx="40076">
                  <c:v>24.259079903156735</c:v>
                </c:pt>
                <c:pt idx="40077">
                  <c:v>24.259685230033249</c:v>
                </c:pt>
                <c:pt idx="40078">
                  <c:v>24.260290556909762</c:v>
                </c:pt>
                <c:pt idx="40079">
                  <c:v>24.260895883786276</c:v>
                </c:pt>
                <c:pt idx="40080">
                  <c:v>24.261501210662789</c:v>
                </c:pt>
                <c:pt idx="40081">
                  <c:v>24.262106537539303</c:v>
                </c:pt>
                <c:pt idx="40082">
                  <c:v>24.262711864415817</c:v>
                </c:pt>
                <c:pt idx="40083">
                  <c:v>24.26331719129233</c:v>
                </c:pt>
                <c:pt idx="40084">
                  <c:v>24.263922518168844</c:v>
                </c:pt>
                <c:pt idx="40085">
                  <c:v>24.264527845045357</c:v>
                </c:pt>
                <c:pt idx="40086">
                  <c:v>24.265133171921871</c:v>
                </c:pt>
                <c:pt idx="40087">
                  <c:v>24.265738498798385</c:v>
                </c:pt>
                <c:pt idx="40088">
                  <c:v>24.266343825674898</c:v>
                </c:pt>
                <c:pt idx="40089">
                  <c:v>24.266949152551412</c:v>
                </c:pt>
                <c:pt idx="40090">
                  <c:v>24.267554479427925</c:v>
                </c:pt>
                <c:pt idx="40091">
                  <c:v>24.268159806304439</c:v>
                </c:pt>
                <c:pt idx="40092">
                  <c:v>24.268765133180953</c:v>
                </c:pt>
                <c:pt idx="40093">
                  <c:v>24.269370460057466</c:v>
                </c:pt>
                <c:pt idx="40094">
                  <c:v>24.26997578693398</c:v>
                </c:pt>
                <c:pt idx="40095">
                  <c:v>24.270581113810493</c:v>
                </c:pt>
                <c:pt idx="40096">
                  <c:v>24.271186440687007</c:v>
                </c:pt>
                <c:pt idx="40097">
                  <c:v>24.271791767563521</c:v>
                </c:pt>
                <c:pt idx="40098">
                  <c:v>24.272397094440034</c:v>
                </c:pt>
                <c:pt idx="40099">
                  <c:v>24.273002421316548</c:v>
                </c:pt>
                <c:pt idx="40100">
                  <c:v>24.273607748193061</c:v>
                </c:pt>
                <c:pt idx="40101">
                  <c:v>24.274213075069575</c:v>
                </c:pt>
                <c:pt idx="40102">
                  <c:v>24.274818401946089</c:v>
                </c:pt>
                <c:pt idx="40103">
                  <c:v>24.275423728822602</c:v>
                </c:pt>
                <c:pt idx="40104">
                  <c:v>24.276029055699116</c:v>
                </c:pt>
                <c:pt idx="40105">
                  <c:v>24.276634382575629</c:v>
                </c:pt>
                <c:pt idx="40106">
                  <c:v>24.277239709452143</c:v>
                </c:pt>
                <c:pt idx="40107">
                  <c:v>24.277845036328657</c:v>
                </c:pt>
                <c:pt idx="40108">
                  <c:v>24.27845036320517</c:v>
                </c:pt>
                <c:pt idx="40109">
                  <c:v>24.279055690081684</c:v>
                </c:pt>
                <c:pt idx="40110">
                  <c:v>24.279661016958197</c:v>
                </c:pt>
                <c:pt idx="40111">
                  <c:v>24.280266343834711</c:v>
                </c:pt>
                <c:pt idx="40112">
                  <c:v>24.280871670711225</c:v>
                </c:pt>
                <c:pt idx="40113">
                  <c:v>24.281476997587738</c:v>
                </c:pt>
                <c:pt idx="40114">
                  <c:v>24.282082324464252</c:v>
                </c:pt>
                <c:pt idx="40115">
                  <c:v>24.282687651340765</c:v>
                </c:pt>
                <c:pt idx="40116">
                  <c:v>24.283292978217279</c:v>
                </c:pt>
                <c:pt idx="40117">
                  <c:v>24.283898305093793</c:v>
                </c:pt>
                <c:pt idx="40118">
                  <c:v>24.284503631970306</c:v>
                </c:pt>
                <c:pt idx="40119">
                  <c:v>24.28510895884682</c:v>
                </c:pt>
                <c:pt idx="40120">
                  <c:v>24.285714285723333</c:v>
                </c:pt>
                <c:pt idx="40121">
                  <c:v>24.286319612599847</c:v>
                </c:pt>
                <c:pt idx="40122">
                  <c:v>24.286924939476361</c:v>
                </c:pt>
                <c:pt idx="40123">
                  <c:v>24.287530266352874</c:v>
                </c:pt>
                <c:pt idx="40124">
                  <c:v>24.288135593229388</c:v>
                </c:pt>
                <c:pt idx="40125">
                  <c:v>24.288740920105901</c:v>
                </c:pt>
                <c:pt idx="40126">
                  <c:v>24.289346246982415</c:v>
                </c:pt>
                <c:pt idx="40127">
                  <c:v>24.289951573858929</c:v>
                </c:pt>
                <c:pt idx="40128">
                  <c:v>24.290556900735442</c:v>
                </c:pt>
                <c:pt idx="40129">
                  <c:v>24.291162227611956</c:v>
                </c:pt>
                <c:pt idx="40130">
                  <c:v>24.291767554488469</c:v>
                </c:pt>
                <c:pt idx="40131">
                  <c:v>24.292372881364983</c:v>
                </c:pt>
                <c:pt idx="40132">
                  <c:v>24.292978208241497</c:v>
                </c:pt>
                <c:pt idx="40133">
                  <c:v>24.29358353511801</c:v>
                </c:pt>
                <c:pt idx="40134">
                  <c:v>24.294188861994524</c:v>
                </c:pt>
                <c:pt idx="40135">
                  <c:v>24.294794188871037</c:v>
                </c:pt>
                <c:pt idx="40136">
                  <c:v>24.295399515747551</c:v>
                </c:pt>
                <c:pt idx="40137">
                  <c:v>24.296004842624065</c:v>
                </c:pt>
                <c:pt idx="40138">
                  <c:v>24.296610169500578</c:v>
                </c:pt>
                <c:pt idx="40139">
                  <c:v>24.297215496377092</c:v>
                </c:pt>
                <c:pt idx="40140">
                  <c:v>24.297820823253605</c:v>
                </c:pt>
                <c:pt idx="40141">
                  <c:v>24.298426150130119</c:v>
                </c:pt>
                <c:pt idx="40142">
                  <c:v>24.299031477006633</c:v>
                </c:pt>
                <c:pt idx="40143">
                  <c:v>24.299636803883146</c:v>
                </c:pt>
                <c:pt idx="40144">
                  <c:v>24.30024213075966</c:v>
                </c:pt>
                <c:pt idx="40145">
                  <c:v>24.300847457636173</c:v>
                </c:pt>
                <c:pt idx="40146">
                  <c:v>24.301452784512687</c:v>
                </c:pt>
                <c:pt idx="40147">
                  <c:v>24.302058111389201</c:v>
                </c:pt>
                <c:pt idx="40148">
                  <c:v>24.302663438265714</c:v>
                </c:pt>
                <c:pt idx="40149">
                  <c:v>24.303268765142228</c:v>
                </c:pt>
                <c:pt idx="40150">
                  <c:v>24.303874092018741</c:v>
                </c:pt>
                <c:pt idx="40151">
                  <c:v>24.304479418895255</c:v>
                </c:pt>
                <c:pt idx="40152">
                  <c:v>24.305084745771769</c:v>
                </c:pt>
                <c:pt idx="40153">
                  <c:v>24.305690072648282</c:v>
                </c:pt>
                <c:pt idx="40154">
                  <c:v>24.306295399524796</c:v>
                </c:pt>
                <c:pt idx="40155">
                  <c:v>24.306900726401309</c:v>
                </c:pt>
                <c:pt idx="40156">
                  <c:v>24.307506053277823</c:v>
                </c:pt>
                <c:pt idx="40157">
                  <c:v>24.308111380154337</c:v>
                </c:pt>
                <c:pt idx="40158">
                  <c:v>24.30871670703085</c:v>
                </c:pt>
                <c:pt idx="40159">
                  <c:v>24.309322033907364</c:v>
                </c:pt>
                <c:pt idx="40160">
                  <c:v>24.309927360783878</c:v>
                </c:pt>
                <c:pt idx="40161">
                  <c:v>24.310532687660391</c:v>
                </c:pt>
                <c:pt idx="40162">
                  <c:v>24.311138014536905</c:v>
                </c:pt>
                <c:pt idx="40163">
                  <c:v>24.311743341413418</c:v>
                </c:pt>
                <c:pt idx="40164">
                  <c:v>24.312348668289932</c:v>
                </c:pt>
                <c:pt idx="40165">
                  <c:v>24.312953995166446</c:v>
                </c:pt>
                <c:pt idx="40166">
                  <c:v>24.313559322042959</c:v>
                </c:pt>
                <c:pt idx="40167">
                  <c:v>24.314164648919473</c:v>
                </c:pt>
                <c:pt idx="40168">
                  <c:v>24.314769975795986</c:v>
                </c:pt>
                <c:pt idx="40169">
                  <c:v>24.3153753026725</c:v>
                </c:pt>
                <c:pt idx="40170">
                  <c:v>24.315980629549014</c:v>
                </c:pt>
                <c:pt idx="40171">
                  <c:v>24.316585956425527</c:v>
                </c:pt>
                <c:pt idx="40172">
                  <c:v>24.317191283302041</c:v>
                </c:pt>
                <c:pt idx="40173">
                  <c:v>24.317796610178554</c:v>
                </c:pt>
                <c:pt idx="40174">
                  <c:v>24.318401937055068</c:v>
                </c:pt>
                <c:pt idx="40175">
                  <c:v>24.319007263931582</c:v>
                </c:pt>
                <c:pt idx="40176">
                  <c:v>24.319612590808095</c:v>
                </c:pt>
                <c:pt idx="40177">
                  <c:v>24.320217917684609</c:v>
                </c:pt>
                <c:pt idx="40178">
                  <c:v>24.320823244561122</c:v>
                </c:pt>
                <c:pt idx="40179">
                  <c:v>24.321428571437636</c:v>
                </c:pt>
                <c:pt idx="40180">
                  <c:v>24.32203389831415</c:v>
                </c:pt>
                <c:pt idx="40181">
                  <c:v>24.322639225190663</c:v>
                </c:pt>
                <c:pt idx="40182">
                  <c:v>24.323244552067177</c:v>
                </c:pt>
                <c:pt idx="40183">
                  <c:v>24.32384987894369</c:v>
                </c:pt>
                <c:pt idx="40184">
                  <c:v>24.324455205820204</c:v>
                </c:pt>
                <c:pt idx="40185">
                  <c:v>24.325060532696718</c:v>
                </c:pt>
                <c:pt idx="40186">
                  <c:v>24.325665859573231</c:v>
                </c:pt>
                <c:pt idx="40187">
                  <c:v>24.326271186449745</c:v>
                </c:pt>
                <c:pt idx="40188">
                  <c:v>24.326876513326258</c:v>
                </c:pt>
                <c:pt idx="40189">
                  <c:v>24.327481840202772</c:v>
                </c:pt>
                <c:pt idx="40190">
                  <c:v>24.328087167079286</c:v>
                </c:pt>
                <c:pt idx="40191">
                  <c:v>24.328692493955799</c:v>
                </c:pt>
                <c:pt idx="40192">
                  <c:v>24.329297820832313</c:v>
                </c:pt>
                <c:pt idx="40193">
                  <c:v>24.329903147708826</c:v>
                </c:pt>
                <c:pt idx="40194">
                  <c:v>24.33050847458534</c:v>
                </c:pt>
                <c:pt idx="40195">
                  <c:v>24.331113801461854</c:v>
                </c:pt>
                <c:pt idx="40196">
                  <c:v>24.331719128338367</c:v>
                </c:pt>
                <c:pt idx="40197">
                  <c:v>24.332324455214881</c:v>
                </c:pt>
                <c:pt idx="40198">
                  <c:v>24.332929782091394</c:v>
                </c:pt>
                <c:pt idx="40199">
                  <c:v>24.333535108967908</c:v>
                </c:pt>
                <c:pt idx="40200">
                  <c:v>24.334140435844422</c:v>
                </c:pt>
                <c:pt idx="40201">
                  <c:v>24.334745762720935</c:v>
                </c:pt>
                <c:pt idx="40202">
                  <c:v>24.335351089597449</c:v>
                </c:pt>
                <c:pt idx="40203">
                  <c:v>24.335956416473962</c:v>
                </c:pt>
                <c:pt idx="40204">
                  <c:v>24.336561743350476</c:v>
                </c:pt>
                <c:pt idx="40205">
                  <c:v>24.33716707022699</c:v>
                </c:pt>
                <c:pt idx="40206">
                  <c:v>24.337772397103503</c:v>
                </c:pt>
                <c:pt idx="40207">
                  <c:v>24.338377723980017</c:v>
                </c:pt>
                <c:pt idx="40208">
                  <c:v>24.33898305085653</c:v>
                </c:pt>
                <c:pt idx="40209">
                  <c:v>24.339588377733044</c:v>
                </c:pt>
                <c:pt idx="40210">
                  <c:v>24.340193704609558</c:v>
                </c:pt>
                <c:pt idx="40211">
                  <c:v>24.340799031486071</c:v>
                </c:pt>
                <c:pt idx="40212">
                  <c:v>24.341404358362585</c:v>
                </c:pt>
                <c:pt idx="40213">
                  <c:v>24.342009685239098</c:v>
                </c:pt>
                <c:pt idx="40214">
                  <c:v>24.342615012115612</c:v>
                </c:pt>
                <c:pt idx="40215">
                  <c:v>24.343220338992126</c:v>
                </c:pt>
                <c:pt idx="40216">
                  <c:v>24.343825665868639</c:v>
                </c:pt>
                <c:pt idx="40217">
                  <c:v>24.344430992745153</c:v>
                </c:pt>
                <c:pt idx="40218">
                  <c:v>24.345036319621666</c:v>
                </c:pt>
                <c:pt idx="40219">
                  <c:v>24.34564164649818</c:v>
                </c:pt>
                <c:pt idx="40220">
                  <c:v>24.346246973374694</c:v>
                </c:pt>
                <c:pt idx="40221">
                  <c:v>24.346852300251207</c:v>
                </c:pt>
                <c:pt idx="40222">
                  <c:v>24.347457627127721</c:v>
                </c:pt>
                <c:pt idx="40223">
                  <c:v>24.348062954004234</c:v>
                </c:pt>
                <c:pt idx="40224">
                  <c:v>24.348668280880748</c:v>
                </c:pt>
                <c:pt idx="40225">
                  <c:v>24.349273607757262</c:v>
                </c:pt>
                <c:pt idx="40226">
                  <c:v>24.349878934633775</c:v>
                </c:pt>
                <c:pt idx="40227">
                  <c:v>24.350484261510289</c:v>
                </c:pt>
                <c:pt idx="40228">
                  <c:v>24.351089588386802</c:v>
                </c:pt>
                <c:pt idx="40229">
                  <c:v>24.351694915263316</c:v>
                </c:pt>
                <c:pt idx="40230">
                  <c:v>24.35230024213983</c:v>
                </c:pt>
                <c:pt idx="40231">
                  <c:v>24.352905569016343</c:v>
                </c:pt>
                <c:pt idx="40232">
                  <c:v>24.353510895892857</c:v>
                </c:pt>
                <c:pt idx="40233">
                  <c:v>24.35411622276937</c:v>
                </c:pt>
                <c:pt idx="40234">
                  <c:v>24.354721549645884</c:v>
                </c:pt>
                <c:pt idx="40235">
                  <c:v>24.355326876522398</c:v>
                </c:pt>
                <c:pt idx="40236">
                  <c:v>24.355932203398911</c:v>
                </c:pt>
                <c:pt idx="40237">
                  <c:v>24.356537530275425</c:v>
                </c:pt>
                <c:pt idx="40238">
                  <c:v>24.357142857151938</c:v>
                </c:pt>
                <c:pt idx="40239">
                  <c:v>24.357748184028452</c:v>
                </c:pt>
                <c:pt idx="40240">
                  <c:v>24.358353510904966</c:v>
                </c:pt>
                <c:pt idx="40241">
                  <c:v>24.358958837781479</c:v>
                </c:pt>
                <c:pt idx="40242">
                  <c:v>24.359564164657993</c:v>
                </c:pt>
                <c:pt idx="40243">
                  <c:v>24.360169491534506</c:v>
                </c:pt>
                <c:pt idx="40244">
                  <c:v>24.36077481841102</c:v>
                </c:pt>
                <c:pt idx="40245">
                  <c:v>24.361380145287534</c:v>
                </c:pt>
                <c:pt idx="40246">
                  <c:v>24.361985472164047</c:v>
                </c:pt>
                <c:pt idx="40247">
                  <c:v>24.362590799040561</c:v>
                </c:pt>
                <c:pt idx="40248">
                  <c:v>24.363196125917074</c:v>
                </c:pt>
                <c:pt idx="40249">
                  <c:v>24.363801452793588</c:v>
                </c:pt>
                <c:pt idx="40250">
                  <c:v>24.364406779670102</c:v>
                </c:pt>
                <c:pt idx="40251">
                  <c:v>24.365012106546615</c:v>
                </c:pt>
                <c:pt idx="40252">
                  <c:v>24.365617433423129</c:v>
                </c:pt>
                <c:pt idx="40253">
                  <c:v>24.366222760299642</c:v>
                </c:pt>
                <c:pt idx="40254">
                  <c:v>24.366828087176156</c:v>
                </c:pt>
                <c:pt idx="40255">
                  <c:v>24.36743341405267</c:v>
                </c:pt>
                <c:pt idx="40256">
                  <c:v>24.368038740929183</c:v>
                </c:pt>
                <c:pt idx="40257">
                  <c:v>24.368644067805697</c:v>
                </c:pt>
                <c:pt idx="40258">
                  <c:v>24.36924939468221</c:v>
                </c:pt>
                <c:pt idx="40259">
                  <c:v>24.369854721558724</c:v>
                </c:pt>
                <c:pt idx="40260">
                  <c:v>24.370460048435238</c:v>
                </c:pt>
                <c:pt idx="40261">
                  <c:v>24.371065375311751</c:v>
                </c:pt>
                <c:pt idx="40262">
                  <c:v>24.371670702188265</c:v>
                </c:pt>
                <c:pt idx="40263">
                  <c:v>24.372276029064778</c:v>
                </c:pt>
                <c:pt idx="40264">
                  <c:v>24.372881355941292</c:v>
                </c:pt>
                <c:pt idx="40265">
                  <c:v>24.373486682817806</c:v>
                </c:pt>
                <c:pt idx="40266">
                  <c:v>24.374092009694319</c:v>
                </c:pt>
                <c:pt idx="40267">
                  <c:v>24.374697336570833</c:v>
                </c:pt>
                <c:pt idx="40268">
                  <c:v>24.375302663447346</c:v>
                </c:pt>
                <c:pt idx="40269">
                  <c:v>24.37590799032386</c:v>
                </c:pt>
                <c:pt idx="40270">
                  <c:v>24.376513317200374</c:v>
                </c:pt>
                <c:pt idx="40271">
                  <c:v>24.377118644076887</c:v>
                </c:pt>
                <c:pt idx="40272">
                  <c:v>24.377723970953401</c:v>
                </c:pt>
                <c:pt idx="40273">
                  <c:v>24.378329297829914</c:v>
                </c:pt>
                <c:pt idx="40274">
                  <c:v>24.378934624706428</c:v>
                </c:pt>
                <c:pt idx="40275">
                  <c:v>24.379539951582942</c:v>
                </c:pt>
                <c:pt idx="40276">
                  <c:v>24.380145278459455</c:v>
                </c:pt>
                <c:pt idx="40277">
                  <c:v>24.380750605335969</c:v>
                </c:pt>
                <c:pt idx="40278">
                  <c:v>24.381355932212482</c:v>
                </c:pt>
                <c:pt idx="40279">
                  <c:v>24.381961259088996</c:v>
                </c:pt>
                <c:pt idx="40280">
                  <c:v>24.38256658596551</c:v>
                </c:pt>
                <c:pt idx="40281">
                  <c:v>24.383171912842023</c:v>
                </c:pt>
                <c:pt idx="40282">
                  <c:v>24.383777239718537</c:v>
                </c:pt>
                <c:pt idx="40283">
                  <c:v>24.38438256659505</c:v>
                </c:pt>
                <c:pt idx="40284">
                  <c:v>24.384987893471564</c:v>
                </c:pt>
                <c:pt idx="40285">
                  <c:v>24.385593220348078</c:v>
                </c:pt>
                <c:pt idx="40286">
                  <c:v>24.386198547224591</c:v>
                </c:pt>
                <c:pt idx="40287">
                  <c:v>24.386803874101105</c:v>
                </c:pt>
                <c:pt idx="40288">
                  <c:v>24.387409200977618</c:v>
                </c:pt>
                <c:pt idx="40289">
                  <c:v>24.388014527854132</c:v>
                </c:pt>
                <c:pt idx="40290">
                  <c:v>24.388619854730646</c:v>
                </c:pt>
                <c:pt idx="40291">
                  <c:v>24.389225181607159</c:v>
                </c:pt>
                <c:pt idx="40292">
                  <c:v>24.389830508483673</c:v>
                </c:pt>
                <c:pt idx="40293">
                  <c:v>24.390435835360186</c:v>
                </c:pt>
                <c:pt idx="40294">
                  <c:v>24.3910411622367</c:v>
                </c:pt>
                <c:pt idx="40295">
                  <c:v>24.391646489113214</c:v>
                </c:pt>
                <c:pt idx="40296">
                  <c:v>24.392251815989727</c:v>
                </c:pt>
                <c:pt idx="40297">
                  <c:v>24.392857142866241</c:v>
                </c:pt>
                <c:pt idx="40298">
                  <c:v>24.393462469742754</c:v>
                </c:pt>
                <c:pt idx="40299">
                  <c:v>24.394067796619268</c:v>
                </c:pt>
                <c:pt idx="40300">
                  <c:v>24.394673123495782</c:v>
                </c:pt>
                <c:pt idx="40301">
                  <c:v>24.395278450372295</c:v>
                </c:pt>
                <c:pt idx="40302">
                  <c:v>24.395883777248809</c:v>
                </c:pt>
                <c:pt idx="40303">
                  <c:v>24.396489104125322</c:v>
                </c:pt>
                <c:pt idx="40304">
                  <c:v>24.397094431001836</c:v>
                </c:pt>
                <c:pt idx="40305">
                  <c:v>24.39769975787835</c:v>
                </c:pt>
                <c:pt idx="40306">
                  <c:v>24.398305084754863</c:v>
                </c:pt>
                <c:pt idx="40307">
                  <c:v>24.398910411631377</c:v>
                </c:pt>
                <c:pt idx="40308">
                  <c:v>24.39951573850789</c:v>
                </c:pt>
                <c:pt idx="40309">
                  <c:v>24.400121065384404</c:v>
                </c:pt>
                <c:pt idx="40310">
                  <c:v>24.400726392260918</c:v>
                </c:pt>
                <c:pt idx="40311">
                  <c:v>24.401331719137431</c:v>
                </c:pt>
                <c:pt idx="40312">
                  <c:v>24.401937046013945</c:v>
                </c:pt>
                <c:pt idx="40313">
                  <c:v>24.402542372890458</c:v>
                </c:pt>
                <c:pt idx="40314">
                  <c:v>24.403147699766972</c:v>
                </c:pt>
                <c:pt idx="40315">
                  <c:v>24.403753026643486</c:v>
                </c:pt>
                <c:pt idx="40316">
                  <c:v>24.404358353519999</c:v>
                </c:pt>
                <c:pt idx="40317">
                  <c:v>24.404963680396513</c:v>
                </c:pt>
                <c:pt idx="40318">
                  <c:v>24.405569007273026</c:v>
                </c:pt>
                <c:pt idx="40319">
                  <c:v>24.40617433414954</c:v>
                </c:pt>
                <c:pt idx="40320">
                  <c:v>24.406779661026054</c:v>
                </c:pt>
                <c:pt idx="40321">
                  <c:v>24.407384987902567</c:v>
                </c:pt>
                <c:pt idx="40322">
                  <c:v>24.407990314779081</c:v>
                </c:pt>
                <c:pt idx="40323">
                  <c:v>24.408595641655594</c:v>
                </c:pt>
                <c:pt idx="40324">
                  <c:v>24.409200968532108</c:v>
                </c:pt>
                <c:pt idx="40325">
                  <c:v>24.409806295408622</c:v>
                </c:pt>
                <c:pt idx="40326">
                  <c:v>24.410411622285135</c:v>
                </c:pt>
                <c:pt idx="40327">
                  <c:v>24.411016949161649</c:v>
                </c:pt>
                <c:pt idx="40328">
                  <c:v>24.411622276038162</c:v>
                </c:pt>
                <c:pt idx="40329">
                  <c:v>24.412227602914676</c:v>
                </c:pt>
                <c:pt idx="40330">
                  <c:v>24.41283292979119</c:v>
                </c:pt>
                <c:pt idx="40331">
                  <c:v>24.413438256667703</c:v>
                </c:pt>
                <c:pt idx="40332">
                  <c:v>24.414043583544217</c:v>
                </c:pt>
                <c:pt idx="40333">
                  <c:v>24.41464891042073</c:v>
                </c:pt>
                <c:pt idx="40334">
                  <c:v>24.415254237297244</c:v>
                </c:pt>
                <c:pt idx="40335">
                  <c:v>24.415859564173758</c:v>
                </c:pt>
                <c:pt idx="40336">
                  <c:v>24.416464891050271</c:v>
                </c:pt>
                <c:pt idx="40337">
                  <c:v>24.417070217926785</c:v>
                </c:pt>
                <c:pt idx="40338">
                  <c:v>24.417675544803298</c:v>
                </c:pt>
                <c:pt idx="40339">
                  <c:v>24.418280871679812</c:v>
                </c:pt>
                <c:pt idx="40340">
                  <c:v>24.418886198556326</c:v>
                </c:pt>
                <c:pt idx="40341">
                  <c:v>24.419491525432839</c:v>
                </c:pt>
                <c:pt idx="40342">
                  <c:v>24.420096852309353</c:v>
                </c:pt>
                <c:pt idx="40343">
                  <c:v>24.420702179185866</c:v>
                </c:pt>
                <c:pt idx="40344">
                  <c:v>24.42130750606238</c:v>
                </c:pt>
                <c:pt idx="40345">
                  <c:v>24.421912832938894</c:v>
                </c:pt>
                <c:pt idx="40346">
                  <c:v>24.422518159815407</c:v>
                </c:pt>
                <c:pt idx="40347">
                  <c:v>24.423123486691921</c:v>
                </c:pt>
                <c:pt idx="40348">
                  <c:v>24.423728813568435</c:v>
                </c:pt>
                <c:pt idx="40349">
                  <c:v>24.424334140444948</c:v>
                </c:pt>
                <c:pt idx="40350">
                  <c:v>24.424939467321462</c:v>
                </c:pt>
                <c:pt idx="40351">
                  <c:v>24.425544794197975</c:v>
                </c:pt>
                <c:pt idx="40352">
                  <c:v>24.426150121074489</c:v>
                </c:pt>
                <c:pt idx="40353">
                  <c:v>24.426755447951003</c:v>
                </c:pt>
                <c:pt idx="40354">
                  <c:v>24.427360774827516</c:v>
                </c:pt>
                <c:pt idx="40355">
                  <c:v>24.42796610170403</c:v>
                </c:pt>
                <c:pt idx="40356">
                  <c:v>24.428571428580543</c:v>
                </c:pt>
                <c:pt idx="40357">
                  <c:v>24.429176755457057</c:v>
                </c:pt>
                <c:pt idx="40358">
                  <c:v>24.429782082333571</c:v>
                </c:pt>
                <c:pt idx="40359">
                  <c:v>24.430387409210084</c:v>
                </c:pt>
                <c:pt idx="40360">
                  <c:v>24.430992736086598</c:v>
                </c:pt>
                <c:pt idx="40361">
                  <c:v>24.431598062963111</c:v>
                </c:pt>
                <c:pt idx="40362">
                  <c:v>24.432203389839625</c:v>
                </c:pt>
                <c:pt idx="40363">
                  <c:v>24.432808716716139</c:v>
                </c:pt>
                <c:pt idx="40364">
                  <c:v>24.433414043592652</c:v>
                </c:pt>
                <c:pt idx="40365">
                  <c:v>24.434019370469166</c:v>
                </c:pt>
                <c:pt idx="40366">
                  <c:v>24.434624697345679</c:v>
                </c:pt>
                <c:pt idx="40367">
                  <c:v>24.435230024222193</c:v>
                </c:pt>
                <c:pt idx="40368">
                  <c:v>24.435835351098707</c:v>
                </c:pt>
                <c:pt idx="40369">
                  <c:v>24.43644067797522</c:v>
                </c:pt>
                <c:pt idx="40370">
                  <c:v>24.437046004851734</c:v>
                </c:pt>
                <c:pt idx="40371">
                  <c:v>24.437651331728247</c:v>
                </c:pt>
                <c:pt idx="40372">
                  <c:v>24.438256658604761</c:v>
                </c:pt>
                <c:pt idx="40373">
                  <c:v>24.438861985481275</c:v>
                </c:pt>
                <c:pt idx="40374">
                  <c:v>24.439467312357788</c:v>
                </c:pt>
                <c:pt idx="40375">
                  <c:v>24.440072639234302</c:v>
                </c:pt>
                <c:pt idx="40376">
                  <c:v>24.440677966110815</c:v>
                </c:pt>
                <c:pt idx="40377">
                  <c:v>24.441283292987329</c:v>
                </c:pt>
                <c:pt idx="40378">
                  <c:v>24.441888619863843</c:v>
                </c:pt>
                <c:pt idx="40379">
                  <c:v>24.442493946740356</c:v>
                </c:pt>
                <c:pt idx="40380">
                  <c:v>24.44309927361687</c:v>
                </c:pt>
                <c:pt idx="40381">
                  <c:v>24.443704600493383</c:v>
                </c:pt>
                <c:pt idx="40382">
                  <c:v>24.444309927369897</c:v>
                </c:pt>
                <c:pt idx="40383">
                  <c:v>24.444915254246411</c:v>
                </c:pt>
                <c:pt idx="40384">
                  <c:v>24.445520581122924</c:v>
                </c:pt>
                <c:pt idx="40385">
                  <c:v>24.446125907999438</c:v>
                </c:pt>
                <c:pt idx="40386">
                  <c:v>24.446731234875951</c:v>
                </c:pt>
                <c:pt idx="40387">
                  <c:v>24.447336561752465</c:v>
                </c:pt>
                <c:pt idx="40388">
                  <c:v>24.447941888628979</c:v>
                </c:pt>
                <c:pt idx="40389">
                  <c:v>24.448547215505492</c:v>
                </c:pt>
                <c:pt idx="40390">
                  <c:v>24.449152542382006</c:v>
                </c:pt>
                <c:pt idx="40391">
                  <c:v>24.449757869258519</c:v>
                </c:pt>
                <c:pt idx="40392">
                  <c:v>24.450363196135033</c:v>
                </c:pt>
                <c:pt idx="40393">
                  <c:v>24.450968523011547</c:v>
                </c:pt>
                <c:pt idx="40394">
                  <c:v>24.45157384988806</c:v>
                </c:pt>
                <c:pt idx="40395">
                  <c:v>24.452179176764574</c:v>
                </c:pt>
                <c:pt idx="40396">
                  <c:v>24.452784503641087</c:v>
                </c:pt>
                <c:pt idx="40397">
                  <c:v>24.453389830517601</c:v>
                </c:pt>
                <c:pt idx="40398">
                  <c:v>24.453995157394115</c:v>
                </c:pt>
                <c:pt idx="40399">
                  <c:v>24.454600484270628</c:v>
                </c:pt>
                <c:pt idx="40400">
                  <c:v>24.455205811147142</c:v>
                </c:pt>
                <c:pt idx="40401">
                  <c:v>24.455811138023655</c:v>
                </c:pt>
                <c:pt idx="40402">
                  <c:v>24.456416464900169</c:v>
                </c:pt>
                <c:pt idx="40403">
                  <c:v>24.457021791776683</c:v>
                </c:pt>
                <c:pt idx="40404">
                  <c:v>24.457627118653196</c:v>
                </c:pt>
                <c:pt idx="40405">
                  <c:v>24.45823244552971</c:v>
                </c:pt>
                <c:pt idx="40406">
                  <c:v>24.458837772406223</c:v>
                </c:pt>
                <c:pt idx="40407">
                  <c:v>24.459443099282737</c:v>
                </c:pt>
                <c:pt idx="40408">
                  <c:v>24.460048426159251</c:v>
                </c:pt>
                <c:pt idx="40409">
                  <c:v>24.460653753035764</c:v>
                </c:pt>
                <c:pt idx="40410">
                  <c:v>24.461259079912278</c:v>
                </c:pt>
                <c:pt idx="40411">
                  <c:v>24.461864406788791</c:v>
                </c:pt>
                <c:pt idx="40412">
                  <c:v>24.462469733665305</c:v>
                </c:pt>
                <c:pt idx="40413">
                  <c:v>24.463075060541819</c:v>
                </c:pt>
                <c:pt idx="40414">
                  <c:v>24.463680387418332</c:v>
                </c:pt>
                <c:pt idx="40415">
                  <c:v>24.464285714294846</c:v>
                </c:pt>
                <c:pt idx="40416">
                  <c:v>24.464891041171359</c:v>
                </c:pt>
                <c:pt idx="40417">
                  <c:v>24.465496368047873</c:v>
                </c:pt>
                <c:pt idx="40418">
                  <c:v>24.466101694924387</c:v>
                </c:pt>
                <c:pt idx="40419">
                  <c:v>24.4667070218009</c:v>
                </c:pt>
                <c:pt idx="40420">
                  <c:v>24.467312348677414</c:v>
                </c:pt>
                <c:pt idx="40421">
                  <c:v>24.467917675553927</c:v>
                </c:pt>
                <c:pt idx="40422">
                  <c:v>24.468523002430441</c:v>
                </c:pt>
                <c:pt idx="40423">
                  <c:v>24.469128329306955</c:v>
                </c:pt>
                <c:pt idx="40424">
                  <c:v>24.469733656183468</c:v>
                </c:pt>
                <c:pt idx="40425">
                  <c:v>24.470338983059982</c:v>
                </c:pt>
                <c:pt idx="40426">
                  <c:v>24.470944309936495</c:v>
                </c:pt>
                <c:pt idx="40427">
                  <c:v>24.471549636813009</c:v>
                </c:pt>
                <c:pt idx="40428">
                  <c:v>24.472154963689523</c:v>
                </c:pt>
                <c:pt idx="40429">
                  <c:v>24.472760290566036</c:v>
                </c:pt>
                <c:pt idx="40430">
                  <c:v>24.47336561744255</c:v>
                </c:pt>
                <c:pt idx="40431">
                  <c:v>24.473970944319063</c:v>
                </c:pt>
                <c:pt idx="40432">
                  <c:v>24.474576271195577</c:v>
                </c:pt>
                <c:pt idx="40433">
                  <c:v>24.475181598072091</c:v>
                </c:pt>
                <c:pt idx="40434">
                  <c:v>24.475786924948604</c:v>
                </c:pt>
                <c:pt idx="40435">
                  <c:v>24.476392251825118</c:v>
                </c:pt>
                <c:pt idx="40436">
                  <c:v>24.476997578701631</c:v>
                </c:pt>
                <c:pt idx="40437">
                  <c:v>24.477602905578145</c:v>
                </c:pt>
                <c:pt idx="40438">
                  <c:v>24.478208232454659</c:v>
                </c:pt>
                <c:pt idx="40439">
                  <c:v>24.478813559331172</c:v>
                </c:pt>
                <c:pt idx="40440">
                  <c:v>24.479418886207686</c:v>
                </c:pt>
                <c:pt idx="40441">
                  <c:v>24.480024213084199</c:v>
                </c:pt>
                <c:pt idx="40442">
                  <c:v>24.480629539960713</c:v>
                </c:pt>
                <c:pt idx="40443">
                  <c:v>24.481234866837227</c:v>
                </c:pt>
                <c:pt idx="40444">
                  <c:v>24.48184019371374</c:v>
                </c:pt>
                <c:pt idx="40445">
                  <c:v>24.482445520590254</c:v>
                </c:pt>
                <c:pt idx="40446">
                  <c:v>24.483050847466767</c:v>
                </c:pt>
                <c:pt idx="40447">
                  <c:v>24.483656174343281</c:v>
                </c:pt>
                <c:pt idx="40448">
                  <c:v>24.484261501219795</c:v>
                </c:pt>
                <c:pt idx="40449">
                  <c:v>24.484866828096308</c:v>
                </c:pt>
                <c:pt idx="40450">
                  <c:v>24.485472154972822</c:v>
                </c:pt>
                <c:pt idx="40451">
                  <c:v>24.486077481849335</c:v>
                </c:pt>
                <c:pt idx="40452">
                  <c:v>24.486682808725849</c:v>
                </c:pt>
                <c:pt idx="40453">
                  <c:v>24.487288135602363</c:v>
                </c:pt>
                <c:pt idx="40454">
                  <c:v>24.487893462478876</c:v>
                </c:pt>
                <c:pt idx="40455">
                  <c:v>24.48849878935539</c:v>
                </c:pt>
                <c:pt idx="40456">
                  <c:v>24.489104116231903</c:v>
                </c:pt>
                <c:pt idx="40457">
                  <c:v>24.489709443108417</c:v>
                </c:pt>
                <c:pt idx="40458">
                  <c:v>24.490314769984931</c:v>
                </c:pt>
                <c:pt idx="40459">
                  <c:v>24.490920096861444</c:v>
                </c:pt>
                <c:pt idx="40460">
                  <c:v>24.491525423737958</c:v>
                </c:pt>
                <c:pt idx="40461">
                  <c:v>24.492130750614471</c:v>
                </c:pt>
                <c:pt idx="40462">
                  <c:v>24.492736077490985</c:v>
                </c:pt>
                <c:pt idx="40463">
                  <c:v>24.493341404367499</c:v>
                </c:pt>
                <c:pt idx="40464">
                  <c:v>24.493946731244012</c:v>
                </c:pt>
                <c:pt idx="40465">
                  <c:v>24.494552058120526</c:v>
                </c:pt>
                <c:pt idx="40466">
                  <c:v>24.495157384997039</c:v>
                </c:pt>
                <c:pt idx="40467">
                  <c:v>24.495762711873553</c:v>
                </c:pt>
                <c:pt idx="40468">
                  <c:v>24.496368038750067</c:v>
                </c:pt>
                <c:pt idx="40469">
                  <c:v>24.49697336562658</c:v>
                </c:pt>
                <c:pt idx="40470">
                  <c:v>24.497578692503094</c:v>
                </c:pt>
                <c:pt idx="40471">
                  <c:v>24.498184019379607</c:v>
                </c:pt>
                <c:pt idx="40472">
                  <c:v>24.498789346256121</c:v>
                </c:pt>
                <c:pt idx="40473">
                  <c:v>24.499394673132635</c:v>
                </c:pt>
                <c:pt idx="40474">
                  <c:v>24.500000000009148</c:v>
                </c:pt>
                <c:pt idx="40475">
                  <c:v>24.500605326885662</c:v>
                </c:pt>
                <c:pt idx="40476">
                  <c:v>24.501210653762175</c:v>
                </c:pt>
                <c:pt idx="40477">
                  <c:v>24.501815980638689</c:v>
                </c:pt>
                <c:pt idx="40478">
                  <c:v>24.502421307515203</c:v>
                </c:pt>
                <c:pt idx="40479">
                  <c:v>24.503026634391716</c:v>
                </c:pt>
                <c:pt idx="40480">
                  <c:v>24.50363196126823</c:v>
                </c:pt>
                <c:pt idx="40481">
                  <c:v>24.504237288144743</c:v>
                </c:pt>
                <c:pt idx="40482">
                  <c:v>24.504842615021257</c:v>
                </c:pt>
                <c:pt idx="40483">
                  <c:v>24.505447941897771</c:v>
                </c:pt>
                <c:pt idx="40484">
                  <c:v>24.506053268774284</c:v>
                </c:pt>
                <c:pt idx="40485">
                  <c:v>24.506658595650798</c:v>
                </c:pt>
                <c:pt idx="40486">
                  <c:v>24.507263922527311</c:v>
                </c:pt>
                <c:pt idx="40487">
                  <c:v>24.507869249403825</c:v>
                </c:pt>
                <c:pt idx="40488">
                  <c:v>24.508474576280339</c:v>
                </c:pt>
                <c:pt idx="40489">
                  <c:v>24.509079903156852</c:v>
                </c:pt>
                <c:pt idx="40490">
                  <c:v>24.509685230033366</c:v>
                </c:pt>
                <c:pt idx="40491">
                  <c:v>24.510290556909879</c:v>
                </c:pt>
                <c:pt idx="40492">
                  <c:v>24.510895883786393</c:v>
                </c:pt>
                <c:pt idx="40493">
                  <c:v>24.511501210662907</c:v>
                </c:pt>
                <c:pt idx="40494">
                  <c:v>24.51210653753942</c:v>
                </c:pt>
                <c:pt idx="40495">
                  <c:v>24.512711864415934</c:v>
                </c:pt>
                <c:pt idx="40496">
                  <c:v>24.513317191292447</c:v>
                </c:pt>
                <c:pt idx="40497">
                  <c:v>24.513922518168961</c:v>
                </c:pt>
                <c:pt idx="40498">
                  <c:v>24.514527845045475</c:v>
                </c:pt>
                <c:pt idx="40499">
                  <c:v>24.515133171921988</c:v>
                </c:pt>
                <c:pt idx="40500">
                  <c:v>24.515738498798502</c:v>
                </c:pt>
                <c:pt idx="40501">
                  <c:v>24.516343825675015</c:v>
                </c:pt>
                <c:pt idx="40502">
                  <c:v>24.516949152551529</c:v>
                </c:pt>
                <c:pt idx="40503">
                  <c:v>24.517554479428043</c:v>
                </c:pt>
                <c:pt idx="40504">
                  <c:v>24.518159806304556</c:v>
                </c:pt>
                <c:pt idx="40505">
                  <c:v>24.51876513318107</c:v>
                </c:pt>
                <c:pt idx="40506">
                  <c:v>24.519370460057583</c:v>
                </c:pt>
                <c:pt idx="40507">
                  <c:v>24.519975786934097</c:v>
                </c:pt>
                <c:pt idx="40508">
                  <c:v>24.520581113810611</c:v>
                </c:pt>
                <c:pt idx="40509">
                  <c:v>24.521186440687124</c:v>
                </c:pt>
                <c:pt idx="40510">
                  <c:v>24.521791767563638</c:v>
                </c:pt>
                <c:pt idx="40511">
                  <c:v>24.522397094440151</c:v>
                </c:pt>
                <c:pt idx="40512">
                  <c:v>24.523002421316665</c:v>
                </c:pt>
                <c:pt idx="40513">
                  <c:v>24.523607748193179</c:v>
                </c:pt>
                <c:pt idx="40514">
                  <c:v>24.524213075069692</c:v>
                </c:pt>
                <c:pt idx="40515">
                  <c:v>24.524818401946206</c:v>
                </c:pt>
                <c:pt idx="40516">
                  <c:v>24.525423728822719</c:v>
                </c:pt>
                <c:pt idx="40517">
                  <c:v>24.526029055699233</c:v>
                </c:pt>
                <c:pt idx="40518">
                  <c:v>24.526634382575747</c:v>
                </c:pt>
                <c:pt idx="40519">
                  <c:v>24.52723970945226</c:v>
                </c:pt>
                <c:pt idx="40520">
                  <c:v>24.527845036328774</c:v>
                </c:pt>
                <c:pt idx="40521">
                  <c:v>24.528450363205287</c:v>
                </c:pt>
                <c:pt idx="40522">
                  <c:v>24.529055690081801</c:v>
                </c:pt>
                <c:pt idx="40523">
                  <c:v>24.529661016958315</c:v>
                </c:pt>
                <c:pt idx="40524">
                  <c:v>24.530266343834828</c:v>
                </c:pt>
                <c:pt idx="40525">
                  <c:v>24.530871670711342</c:v>
                </c:pt>
                <c:pt idx="40526">
                  <c:v>24.531476997587855</c:v>
                </c:pt>
                <c:pt idx="40527">
                  <c:v>24.532082324464369</c:v>
                </c:pt>
                <c:pt idx="40528">
                  <c:v>24.532687651340883</c:v>
                </c:pt>
                <c:pt idx="40529">
                  <c:v>24.533292978217396</c:v>
                </c:pt>
                <c:pt idx="40530">
                  <c:v>24.53389830509391</c:v>
                </c:pt>
                <c:pt idx="40531">
                  <c:v>24.534503631970423</c:v>
                </c:pt>
                <c:pt idx="40532">
                  <c:v>24.535108958846937</c:v>
                </c:pt>
                <c:pt idx="40533">
                  <c:v>24.535714285723451</c:v>
                </c:pt>
                <c:pt idx="40534">
                  <c:v>24.536319612599964</c:v>
                </c:pt>
                <c:pt idx="40535">
                  <c:v>24.536924939476478</c:v>
                </c:pt>
                <c:pt idx="40536">
                  <c:v>24.537530266352992</c:v>
                </c:pt>
                <c:pt idx="40537">
                  <c:v>24.538135593229505</c:v>
                </c:pt>
                <c:pt idx="40538">
                  <c:v>24.538740920106019</c:v>
                </c:pt>
                <c:pt idx="40539">
                  <c:v>24.539346246982532</c:v>
                </c:pt>
                <c:pt idx="40540">
                  <c:v>24.539951573859046</c:v>
                </c:pt>
                <c:pt idx="40541">
                  <c:v>24.54055690073556</c:v>
                </c:pt>
                <c:pt idx="40542">
                  <c:v>24.541162227612073</c:v>
                </c:pt>
                <c:pt idx="40543">
                  <c:v>24.541767554488587</c:v>
                </c:pt>
                <c:pt idx="40544">
                  <c:v>24.5423728813651</c:v>
                </c:pt>
                <c:pt idx="40545">
                  <c:v>24.542978208241614</c:v>
                </c:pt>
                <c:pt idx="40546">
                  <c:v>24.543583535118128</c:v>
                </c:pt>
                <c:pt idx="40547">
                  <c:v>24.544188861994641</c:v>
                </c:pt>
                <c:pt idx="40548">
                  <c:v>24.544794188871155</c:v>
                </c:pt>
                <c:pt idx="40549">
                  <c:v>24.545399515747668</c:v>
                </c:pt>
                <c:pt idx="40550">
                  <c:v>24.546004842624182</c:v>
                </c:pt>
                <c:pt idx="40551">
                  <c:v>24.546610169500696</c:v>
                </c:pt>
                <c:pt idx="40552">
                  <c:v>24.547215496377209</c:v>
                </c:pt>
                <c:pt idx="40553">
                  <c:v>24.547820823253723</c:v>
                </c:pt>
                <c:pt idx="40554">
                  <c:v>24.548426150130236</c:v>
                </c:pt>
                <c:pt idx="40555">
                  <c:v>24.54903147700675</c:v>
                </c:pt>
                <c:pt idx="40556">
                  <c:v>24.549636803883264</c:v>
                </c:pt>
                <c:pt idx="40557">
                  <c:v>24.550242130759777</c:v>
                </c:pt>
                <c:pt idx="40558">
                  <c:v>24.550847457636291</c:v>
                </c:pt>
                <c:pt idx="40559">
                  <c:v>24.551452784512804</c:v>
                </c:pt>
                <c:pt idx="40560">
                  <c:v>24.552058111389318</c:v>
                </c:pt>
                <c:pt idx="40561">
                  <c:v>24.552663438265832</c:v>
                </c:pt>
                <c:pt idx="40562">
                  <c:v>24.553268765142345</c:v>
                </c:pt>
                <c:pt idx="40563">
                  <c:v>24.553874092018859</c:v>
                </c:pt>
                <c:pt idx="40564">
                  <c:v>24.554479418895372</c:v>
                </c:pt>
                <c:pt idx="40565">
                  <c:v>24.555084745771886</c:v>
                </c:pt>
                <c:pt idx="40566">
                  <c:v>24.5556900726484</c:v>
                </c:pt>
                <c:pt idx="40567">
                  <c:v>24.556295399524913</c:v>
                </c:pt>
                <c:pt idx="40568">
                  <c:v>24.556900726401427</c:v>
                </c:pt>
                <c:pt idx="40569">
                  <c:v>24.55750605327794</c:v>
                </c:pt>
                <c:pt idx="40570">
                  <c:v>24.558111380154454</c:v>
                </c:pt>
                <c:pt idx="40571">
                  <c:v>24.558716707030968</c:v>
                </c:pt>
                <c:pt idx="40572">
                  <c:v>24.559322033907481</c:v>
                </c:pt>
                <c:pt idx="40573">
                  <c:v>24.559927360783995</c:v>
                </c:pt>
                <c:pt idx="40574">
                  <c:v>24.560532687660508</c:v>
                </c:pt>
                <c:pt idx="40575">
                  <c:v>24.561138014537022</c:v>
                </c:pt>
                <c:pt idx="40576">
                  <c:v>24.561743341413536</c:v>
                </c:pt>
                <c:pt idx="40577">
                  <c:v>24.562348668290049</c:v>
                </c:pt>
                <c:pt idx="40578">
                  <c:v>24.562953995166563</c:v>
                </c:pt>
                <c:pt idx="40579">
                  <c:v>24.563559322043076</c:v>
                </c:pt>
                <c:pt idx="40580">
                  <c:v>24.56416464891959</c:v>
                </c:pt>
                <c:pt idx="40581">
                  <c:v>24.564769975796104</c:v>
                </c:pt>
                <c:pt idx="40582">
                  <c:v>24.565375302672617</c:v>
                </c:pt>
                <c:pt idx="40583">
                  <c:v>24.565980629549131</c:v>
                </c:pt>
                <c:pt idx="40584">
                  <c:v>24.566585956425644</c:v>
                </c:pt>
                <c:pt idx="40585">
                  <c:v>24.567191283302158</c:v>
                </c:pt>
                <c:pt idx="40586">
                  <c:v>24.567796610178672</c:v>
                </c:pt>
                <c:pt idx="40587">
                  <c:v>24.568401937055185</c:v>
                </c:pt>
                <c:pt idx="40588">
                  <c:v>24.569007263931699</c:v>
                </c:pt>
                <c:pt idx="40589">
                  <c:v>24.569612590808212</c:v>
                </c:pt>
                <c:pt idx="40590">
                  <c:v>24.570217917684726</c:v>
                </c:pt>
                <c:pt idx="40591">
                  <c:v>24.57082324456124</c:v>
                </c:pt>
                <c:pt idx="40592">
                  <c:v>24.571428571437753</c:v>
                </c:pt>
                <c:pt idx="40593">
                  <c:v>24.572033898314267</c:v>
                </c:pt>
                <c:pt idx="40594">
                  <c:v>24.57263922519078</c:v>
                </c:pt>
                <c:pt idx="40595">
                  <c:v>24.573244552067294</c:v>
                </c:pt>
                <c:pt idx="40596">
                  <c:v>24.573849878943808</c:v>
                </c:pt>
                <c:pt idx="40597">
                  <c:v>24.574455205820321</c:v>
                </c:pt>
                <c:pt idx="40598">
                  <c:v>24.575060532696835</c:v>
                </c:pt>
                <c:pt idx="40599">
                  <c:v>24.575665859573348</c:v>
                </c:pt>
                <c:pt idx="40600">
                  <c:v>24.576271186449862</c:v>
                </c:pt>
                <c:pt idx="40601">
                  <c:v>24.576876513326376</c:v>
                </c:pt>
                <c:pt idx="40602">
                  <c:v>24.577481840202889</c:v>
                </c:pt>
                <c:pt idx="40603">
                  <c:v>24.578087167079403</c:v>
                </c:pt>
                <c:pt idx="40604">
                  <c:v>24.578692493955916</c:v>
                </c:pt>
                <c:pt idx="40605">
                  <c:v>24.57929782083243</c:v>
                </c:pt>
                <c:pt idx="40606">
                  <c:v>24.579903147708944</c:v>
                </c:pt>
                <c:pt idx="40607">
                  <c:v>24.580508474585457</c:v>
                </c:pt>
                <c:pt idx="40608">
                  <c:v>24.581113801461971</c:v>
                </c:pt>
                <c:pt idx="40609">
                  <c:v>24.581719128338484</c:v>
                </c:pt>
                <c:pt idx="40610">
                  <c:v>24.582324455214998</c:v>
                </c:pt>
                <c:pt idx="40611">
                  <c:v>24.582929782091512</c:v>
                </c:pt>
                <c:pt idx="40612">
                  <c:v>24.583535108968025</c:v>
                </c:pt>
                <c:pt idx="40613">
                  <c:v>24.584140435844539</c:v>
                </c:pt>
                <c:pt idx="40614">
                  <c:v>24.584745762721052</c:v>
                </c:pt>
                <c:pt idx="40615">
                  <c:v>24.585351089597566</c:v>
                </c:pt>
                <c:pt idx="40616">
                  <c:v>24.58595641647408</c:v>
                </c:pt>
                <c:pt idx="40617">
                  <c:v>24.586561743350593</c:v>
                </c:pt>
                <c:pt idx="40618">
                  <c:v>24.587167070227107</c:v>
                </c:pt>
                <c:pt idx="40619">
                  <c:v>24.58777239710362</c:v>
                </c:pt>
                <c:pt idx="40620">
                  <c:v>24.588377723980134</c:v>
                </c:pt>
                <c:pt idx="40621">
                  <c:v>24.588983050856648</c:v>
                </c:pt>
                <c:pt idx="40622">
                  <c:v>24.589588377733161</c:v>
                </c:pt>
                <c:pt idx="40623">
                  <c:v>24.590193704609675</c:v>
                </c:pt>
                <c:pt idx="40624">
                  <c:v>24.590799031486188</c:v>
                </c:pt>
                <c:pt idx="40625">
                  <c:v>24.591404358362702</c:v>
                </c:pt>
                <c:pt idx="40626">
                  <c:v>24.592009685239216</c:v>
                </c:pt>
                <c:pt idx="40627">
                  <c:v>24.592615012115729</c:v>
                </c:pt>
                <c:pt idx="40628">
                  <c:v>24.593220338992243</c:v>
                </c:pt>
                <c:pt idx="40629">
                  <c:v>24.593825665868756</c:v>
                </c:pt>
                <c:pt idx="40630">
                  <c:v>24.59443099274527</c:v>
                </c:pt>
                <c:pt idx="40631">
                  <c:v>24.595036319621784</c:v>
                </c:pt>
                <c:pt idx="40632">
                  <c:v>24.595641646498297</c:v>
                </c:pt>
                <c:pt idx="40633">
                  <c:v>24.596246973374811</c:v>
                </c:pt>
                <c:pt idx="40634">
                  <c:v>24.596852300251324</c:v>
                </c:pt>
                <c:pt idx="40635">
                  <c:v>24.597457627127838</c:v>
                </c:pt>
                <c:pt idx="40636">
                  <c:v>24.598062954004352</c:v>
                </c:pt>
                <c:pt idx="40637">
                  <c:v>24.598668280880865</c:v>
                </c:pt>
                <c:pt idx="40638">
                  <c:v>24.599273607757379</c:v>
                </c:pt>
                <c:pt idx="40639">
                  <c:v>24.599878934633892</c:v>
                </c:pt>
                <c:pt idx="40640">
                  <c:v>24.600484261510406</c:v>
                </c:pt>
                <c:pt idx="40641">
                  <c:v>24.60108958838692</c:v>
                </c:pt>
                <c:pt idx="40642">
                  <c:v>24.601694915263433</c:v>
                </c:pt>
                <c:pt idx="40643">
                  <c:v>24.602300242139947</c:v>
                </c:pt>
                <c:pt idx="40644">
                  <c:v>24.60290556901646</c:v>
                </c:pt>
                <c:pt idx="40645">
                  <c:v>24.603510895892974</c:v>
                </c:pt>
                <c:pt idx="40646">
                  <c:v>24.604116222769488</c:v>
                </c:pt>
                <c:pt idx="40647">
                  <c:v>24.604721549646001</c:v>
                </c:pt>
                <c:pt idx="40648">
                  <c:v>24.605326876522515</c:v>
                </c:pt>
                <c:pt idx="40649">
                  <c:v>24.605932203399028</c:v>
                </c:pt>
                <c:pt idx="40650">
                  <c:v>24.606537530275542</c:v>
                </c:pt>
                <c:pt idx="40651">
                  <c:v>24.607142857152056</c:v>
                </c:pt>
                <c:pt idx="40652">
                  <c:v>24.607748184028569</c:v>
                </c:pt>
                <c:pt idx="40653">
                  <c:v>24.608353510905083</c:v>
                </c:pt>
                <c:pt idx="40654">
                  <c:v>24.608958837781596</c:v>
                </c:pt>
                <c:pt idx="40655">
                  <c:v>24.60956416465811</c:v>
                </c:pt>
                <c:pt idx="40656">
                  <c:v>24.610169491534624</c:v>
                </c:pt>
                <c:pt idx="40657">
                  <c:v>24.610774818411137</c:v>
                </c:pt>
                <c:pt idx="40658">
                  <c:v>24.611380145287651</c:v>
                </c:pt>
                <c:pt idx="40659">
                  <c:v>24.611985472164164</c:v>
                </c:pt>
                <c:pt idx="40660">
                  <c:v>24.612590799040678</c:v>
                </c:pt>
                <c:pt idx="40661">
                  <c:v>24.613196125917192</c:v>
                </c:pt>
                <c:pt idx="40662">
                  <c:v>24.613801452793705</c:v>
                </c:pt>
                <c:pt idx="40663">
                  <c:v>24.614406779670219</c:v>
                </c:pt>
                <c:pt idx="40664">
                  <c:v>24.615012106546732</c:v>
                </c:pt>
                <c:pt idx="40665">
                  <c:v>24.615617433423246</c:v>
                </c:pt>
                <c:pt idx="40666">
                  <c:v>24.61622276029976</c:v>
                </c:pt>
                <c:pt idx="40667">
                  <c:v>24.616828087176273</c:v>
                </c:pt>
                <c:pt idx="40668">
                  <c:v>24.617433414052787</c:v>
                </c:pt>
                <c:pt idx="40669">
                  <c:v>24.6180387409293</c:v>
                </c:pt>
                <c:pt idx="40670">
                  <c:v>24.618644067805814</c:v>
                </c:pt>
                <c:pt idx="40671">
                  <c:v>24.619249394682328</c:v>
                </c:pt>
                <c:pt idx="40672">
                  <c:v>24.619854721558841</c:v>
                </c:pt>
                <c:pt idx="40673">
                  <c:v>24.620460048435355</c:v>
                </c:pt>
                <c:pt idx="40674">
                  <c:v>24.621065375311868</c:v>
                </c:pt>
                <c:pt idx="40675">
                  <c:v>24.621670702188382</c:v>
                </c:pt>
                <c:pt idx="40676">
                  <c:v>24.622276029064896</c:v>
                </c:pt>
                <c:pt idx="40677">
                  <c:v>24.622881355941409</c:v>
                </c:pt>
                <c:pt idx="40678">
                  <c:v>24.623486682817923</c:v>
                </c:pt>
                <c:pt idx="40679">
                  <c:v>24.624092009694436</c:v>
                </c:pt>
                <c:pt idx="40680">
                  <c:v>24.62469733657095</c:v>
                </c:pt>
                <c:pt idx="40681">
                  <c:v>24.625302663447464</c:v>
                </c:pt>
                <c:pt idx="40682">
                  <c:v>24.625907990323977</c:v>
                </c:pt>
                <c:pt idx="40683">
                  <c:v>24.626513317200491</c:v>
                </c:pt>
                <c:pt idx="40684">
                  <c:v>24.627118644077004</c:v>
                </c:pt>
                <c:pt idx="40685">
                  <c:v>24.627723970953518</c:v>
                </c:pt>
                <c:pt idx="40686">
                  <c:v>24.628329297830032</c:v>
                </c:pt>
                <c:pt idx="40687">
                  <c:v>24.628934624706545</c:v>
                </c:pt>
                <c:pt idx="40688">
                  <c:v>24.629539951583059</c:v>
                </c:pt>
                <c:pt idx="40689">
                  <c:v>24.630145278459572</c:v>
                </c:pt>
                <c:pt idx="40690">
                  <c:v>24.630750605336086</c:v>
                </c:pt>
                <c:pt idx="40691">
                  <c:v>24.6313559322126</c:v>
                </c:pt>
                <c:pt idx="40692">
                  <c:v>24.631961259089113</c:v>
                </c:pt>
                <c:pt idx="40693">
                  <c:v>24.632566585965627</c:v>
                </c:pt>
                <c:pt idx="40694">
                  <c:v>24.63317191284214</c:v>
                </c:pt>
                <c:pt idx="40695">
                  <c:v>24.633777239718654</c:v>
                </c:pt>
                <c:pt idx="40696">
                  <c:v>24.634382566595168</c:v>
                </c:pt>
                <c:pt idx="40697">
                  <c:v>24.634987893471681</c:v>
                </c:pt>
                <c:pt idx="40698">
                  <c:v>24.635593220348195</c:v>
                </c:pt>
                <c:pt idx="40699">
                  <c:v>24.636198547224708</c:v>
                </c:pt>
                <c:pt idx="40700">
                  <c:v>24.636803874101222</c:v>
                </c:pt>
                <c:pt idx="40701">
                  <c:v>24.637409200977736</c:v>
                </c:pt>
                <c:pt idx="40702">
                  <c:v>24.638014527854249</c:v>
                </c:pt>
                <c:pt idx="40703">
                  <c:v>24.638619854730763</c:v>
                </c:pt>
                <c:pt idx="40704">
                  <c:v>24.639225181607276</c:v>
                </c:pt>
                <c:pt idx="40705">
                  <c:v>24.63983050848379</c:v>
                </c:pt>
                <c:pt idx="40706">
                  <c:v>24.640435835360304</c:v>
                </c:pt>
                <c:pt idx="40707">
                  <c:v>24.641041162236817</c:v>
                </c:pt>
                <c:pt idx="40708">
                  <c:v>24.641646489113331</c:v>
                </c:pt>
                <c:pt idx="40709">
                  <c:v>24.642251815989844</c:v>
                </c:pt>
                <c:pt idx="40710">
                  <c:v>24.642857142866358</c:v>
                </c:pt>
                <c:pt idx="40711">
                  <c:v>24.643462469742872</c:v>
                </c:pt>
                <c:pt idx="40712">
                  <c:v>24.644067796619385</c:v>
                </c:pt>
                <c:pt idx="40713">
                  <c:v>24.644673123495899</c:v>
                </c:pt>
                <c:pt idx="40714">
                  <c:v>24.645278450372412</c:v>
                </c:pt>
                <c:pt idx="40715">
                  <c:v>24.645883777248926</c:v>
                </c:pt>
                <c:pt idx="40716">
                  <c:v>24.64648910412544</c:v>
                </c:pt>
                <c:pt idx="40717">
                  <c:v>24.647094431001953</c:v>
                </c:pt>
                <c:pt idx="40718">
                  <c:v>24.647699757878467</c:v>
                </c:pt>
                <c:pt idx="40719">
                  <c:v>24.64830508475498</c:v>
                </c:pt>
                <c:pt idx="40720">
                  <c:v>24.648910411631494</c:v>
                </c:pt>
                <c:pt idx="40721">
                  <c:v>24.649515738508008</c:v>
                </c:pt>
                <c:pt idx="40722">
                  <c:v>24.650121065384521</c:v>
                </c:pt>
                <c:pt idx="40723">
                  <c:v>24.650726392261035</c:v>
                </c:pt>
                <c:pt idx="40724">
                  <c:v>24.651331719137549</c:v>
                </c:pt>
                <c:pt idx="40725">
                  <c:v>24.651937046014062</c:v>
                </c:pt>
                <c:pt idx="40726">
                  <c:v>24.652542372890576</c:v>
                </c:pt>
                <c:pt idx="40727">
                  <c:v>24.653147699767089</c:v>
                </c:pt>
                <c:pt idx="40728">
                  <c:v>24.653753026643603</c:v>
                </c:pt>
                <c:pt idx="40729">
                  <c:v>24.654358353520117</c:v>
                </c:pt>
                <c:pt idx="40730">
                  <c:v>24.65496368039663</c:v>
                </c:pt>
                <c:pt idx="40731">
                  <c:v>24.655569007273144</c:v>
                </c:pt>
                <c:pt idx="40732">
                  <c:v>24.656174334149657</c:v>
                </c:pt>
                <c:pt idx="40733">
                  <c:v>24.656779661026171</c:v>
                </c:pt>
                <c:pt idx="40734">
                  <c:v>24.657384987902685</c:v>
                </c:pt>
                <c:pt idx="40735">
                  <c:v>24.657990314779198</c:v>
                </c:pt>
                <c:pt idx="40736">
                  <c:v>24.658595641655712</c:v>
                </c:pt>
                <c:pt idx="40737">
                  <c:v>24.659200968532225</c:v>
                </c:pt>
                <c:pt idx="40738">
                  <c:v>24.659806295408739</c:v>
                </c:pt>
                <c:pt idx="40739">
                  <c:v>24.660411622285253</c:v>
                </c:pt>
                <c:pt idx="40740">
                  <c:v>24.661016949161766</c:v>
                </c:pt>
                <c:pt idx="40741">
                  <c:v>24.66162227603828</c:v>
                </c:pt>
                <c:pt idx="40742">
                  <c:v>24.662227602914793</c:v>
                </c:pt>
                <c:pt idx="40743">
                  <c:v>24.662832929791307</c:v>
                </c:pt>
                <c:pt idx="40744">
                  <c:v>24.663438256667821</c:v>
                </c:pt>
                <c:pt idx="40745">
                  <c:v>24.664043583544334</c:v>
                </c:pt>
                <c:pt idx="40746">
                  <c:v>24.664648910420848</c:v>
                </c:pt>
                <c:pt idx="40747">
                  <c:v>24.665254237297361</c:v>
                </c:pt>
                <c:pt idx="40748">
                  <c:v>24.665859564173875</c:v>
                </c:pt>
                <c:pt idx="40749">
                  <c:v>24.666464891050389</c:v>
                </c:pt>
                <c:pt idx="40750">
                  <c:v>24.667070217926902</c:v>
                </c:pt>
                <c:pt idx="40751">
                  <c:v>24.667675544803416</c:v>
                </c:pt>
                <c:pt idx="40752">
                  <c:v>24.668280871679929</c:v>
                </c:pt>
                <c:pt idx="40753">
                  <c:v>24.668886198556443</c:v>
                </c:pt>
                <c:pt idx="40754">
                  <c:v>24.669491525432957</c:v>
                </c:pt>
                <c:pt idx="40755">
                  <c:v>24.67009685230947</c:v>
                </c:pt>
                <c:pt idx="40756">
                  <c:v>24.670702179185984</c:v>
                </c:pt>
                <c:pt idx="40757">
                  <c:v>24.671307506062497</c:v>
                </c:pt>
                <c:pt idx="40758">
                  <c:v>24.671912832939011</c:v>
                </c:pt>
                <c:pt idx="40759">
                  <c:v>24.672518159815525</c:v>
                </c:pt>
                <c:pt idx="40760">
                  <c:v>24.673123486692038</c:v>
                </c:pt>
                <c:pt idx="40761">
                  <c:v>24.673728813568552</c:v>
                </c:pt>
                <c:pt idx="40762">
                  <c:v>24.674334140445065</c:v>
                </c:pt>
                <c:pt idx="40763">
                  <c:v>24.674939467321579</c:v>
                </c:pt>
                <c:pt idx="40764">
                  <c:v>24.675544794198093</c:v>
                </c:pt>
                <c:pt idx="40765">
                  <c:v>24.676150121074606</c:v>
                </c:pt>
                <c:pt idx="40766">
                  <c:v>24.67675544795112</c:v>
                </c:pt>
                <c:pt idx="40767">
                  <c:v>24.677360774827633</c:v>
                </c:pt>
                <c:pt idx="40768">
                  <c:v>24.677966101704147</c:v>
                </c:pt>
                <c:pt idx="40769">
                  <c:v>24.678571428580661</c:v>
                </c:pt>
                <c:pt idx="40770">
                  <c:v>24.679176755457174</c:v>
                </c:pt>
                <c:pt idx="40771">
                  <c:v>24.679782082333688</c:v>
                </c:pt>
                <c:pt idx="40772">
                  <c:v>24.680387409210201</c:v>
                </c:pt>
                <c:pt idx="40773">
                  <c:v>24.680992736086715</c:v>
                </c:pt>
                <c:pt idx="40774">
                  <c:v>24.681598062963229</c:v>
                </c:pt>
                <c:pt idx="40775">
                  <c:v>24.682203389839742</c:v>
                </c:pt>
                <c:pt idx="40776">
                  <c:v>24.682808716716256</c:v>
                </c:pt>
                <c:pt idx="40777">
                  <c:v>24.683414043592769</c:v>
                </c:pt>
                <c:pt idx="40778">
                  <c:v>24.684019370469283</c:v>
                </c:pt>
                <c:pt idx="40779">
                  <c:v>24.684624697345797</c:v>
                </c:pt>
                <c:pt idx="40780">
                  <c:v>24.68523002422231</c:v>
                </c:pt>
                <c:pt idx="40781">
                  <c:v>24.685835351098824</c:v>
                </c:pt>
                <c:pt idx="40782">
                  <c:v>24.686440677975337</c:v>
                </c:pt>
                <c:pt idx="40783">
                  <c:v>24.687046004851851</c:v>
                </c:pt>
                <c:pt idx="40784">
                  <c:v>24.687651331728365</c:v>
                </c:pt>
                <c:pt idx="40785">
                  <c:v>24.688256658604878</c:v>
                </c:pt>
                <c:pt idx="40786">
                  <c:v>24.688861985481392</c:v>
                </c:pt>
                <c:pt idx="40787">
                  <c:v>24.689467312357905</c:v>
                </c:pt>
                <c:pt idx="40788">
                  <c:v>24.690072639234419</c:v>
                </c:pt>
                <c:pt idx="40789">
                  <c:v>24.690677966110933</c:v>
                </c:pt>
                <c:pt idx="40790">
                  <c:v>24.691283292987446</c:v>
                </c:pt>
                <c:pt idx="40791">
                  <c:v>24.69188861986396</c:v>
                </c:pt>
                <c:pt idx="40792">
                  <c:v>24.692493946740473</c:v>
                </c:pt>
                <c:pt idx="40793">
                  <c:v>24.693099273616987</c:v>
                </c:pt>
                <c:pt idx="40794">
                  <c:v>24.693704600493501</c:v>
                </c:pt>
                <c:pt idx="40795">
                  <c:v>24.694309927370014</c:v>
                </c:pt>
                <c:pt idx="40796">
                  <c:v>24.694915254246528</c:v>
                </c:pt>
                <c:pt idx="40797">
                  <c:v>24.695520581123041</c:v>
                </c:pt>
                <c:pt idx="40798">
                  <c:v>24.696125907999555</c:v>
                </c:pt>
                <c:pt idx="40799">
                  <c:v>24.696731234876069</c:v>
                </c:pt>
                <c:pt idx="40800">
                  <c:v>24.697336561752582</c:v>
                </c:pt>
                <c:pt idx="40801">
                  <c:v>24.697941888629096</c:v>
                </c:pt>
                <c:pt idx="40802">
                  <c:v>24.698547215505609</c:v>
                </c:pt>
                <c:pt idx="40803">
                  <c:v>24.699152542382123</c:v>
                </c:pt>
                <c:pt idx="40804">
                  <c:v>24.699757869258637</c:v>
                </c:pt>
                <c:pt idx="40805">
                  <c:v>24.70036319613515</c:v>
                </c:pt>
                <c:pt idx="40806">
                  <c:v>24.700968523011664</c:v>
                </c:pt>
                <c:pt idx="40807">
                  <c:v>24.701573849888177</c:v>
                </c:pt>
                <c:pt idx="40808">
                  <c:v>24.702179176764691</c:v>
                </c:pt>
                <c:pt idx="40809">
                  <c:v>24.702784503641205</c:v>
                </c:pt>
                <c:pt idx="40810">
                  <c:v>24.703389830517718</c:v>
                </c:pt>
                <c:pt idx="40811">
                  <c:v>24.703995157394232</c:v>
                </c:pt>
                <c:pt idx="40812">
                  <c:v>24.704600484270745</c:v>
                </c:pt>
                <c:pt idx="40813">
                  <c:v>24.705205811147259</c:v>
                </c:pt>
                <c:pt idx="40814">
                  <c:v>24.705811138023773</c:v>
                </c:pt>
                <c:pt idx="40815">
                  <c:v>24.706416464900286</c:v>
                </c:pt>
                <c:pt idx="40816">
                  <c:v>24.7070217917768</c:v>
                </c:pt>
                <c:pt idx="40817">
                  <c:v>24.707627118653313</c:v>
                </c:pt>
                <c:pt idx="40818">
                  <c:v>24.708232445529827</c:v>
                </c:pt>
                <c:pt idx="40819">
                  <c:v>24.708837772406341</c:v>
                </c:pt>
                <c:pt idx="40820">
                  <c:v>24.709443099282854</c:v>
                </c:pt>
                <c:pt idx="40821">
                  <c:v>24.710048426159368</c:v>
                </c:pt>
                <c:pt idx="40822">
                  <c:v>24.710653753035881</c:v>
                </c:pt>
                <c:pt idx="40823">
                  <c:v>24.711259079912395</c:v>
                </c:pt>
                <c:pt idx="40824">
                  <c:v>24.711864406788909</c:v>
                </c:pt>
                <c:pt idx="40825">
                  <c:v>24.712469733665422</c:v>
                </c:pt>
                <c:pt idx="40826">
                  <c:v>24.713075060541936</c:v>
                </c:pt>
                <c:pt idx="40827">
                  <c:v>24.713680387418449</c:v>
                </c:pt>
                <c:pt idx="40828">
                  <c:v>24.714285714294963</c:v>
                </c:pt>
                <c:pt idx="40829">
                  <c:v>24.714891041171477</c:v>
                </c:pt>
                <c:pt idx="40830">
                  <c:v>24.71549636804799</c:v>
                </c:pt>
                <c:pt idx="40831">
                  <c:v>24.716101694924504</c:v>
                </c:pt>
                <c:pt idx="40832">
                  <c:v>24.716707021801017</c:v>
                </c:pt>
                <c:pt idx="40833">
                  <c:v>24.717312348677531</c:v>
                </c:pt>
                <c:pt idx="40834">
                  <c:v>24.717917675554045</c:v>
                </c:pt>
                <c:pt idx="40835">
                  <c:v>24.718523002430558</c:v>
                </c:pt>
                <c:pt idx="40836">
                  <c:v>24.719128329307072</c:v>
                </c:pt>
                <c:pt idx="40837">
                  <c:v>24.719733656183585</c:v>
                </c:pt>
                <c:pt idx="40838">
                  <c:v>24.720338983060099</c:v>
                </c:pt>
                <c:pt idx="40839">
                  <c:v>24.720944309936613</c:v>
                </c:pt>
                <c:pt idx="40840">
                  <c:v>24.721549636813126</c:v>
                </c:pt>
                <c:pt idx="40841">
                  <c:v>24.72215496368964</c:v>
                </c:pt>
                <c:pt idx="40842">
                  <c:v>24.722760290566153</c:v>
                </c:pt>
                <c:pt idx="40843">
                  <c:v>24.723365617442667</c:v>
                </c:pt>
                <c:pt idx="40844">
                  <c:v>24.723970944319181</c:v>
                </c:pt>
                <c:pt idx="40845">
                  <c:v>24.724576271195694</c:v>
                </c:pt>
                <c:pt idx="40846">
                  <c:v>24.725181598072208</c:v>
                </c:pt>
                <c:pt idx="40847">
                  <c:v>24.725786924948721</c:v>
                </c:pt>
                <c:pt idx="40848">
                  <c:v>24.726392251825235</c:v>
                </c:pt>
                <c:pt idx="40849">
                  <c:v>24.726997578701749</c:v>
                </c:pt>
                <c:pt idx="40850">
                  <c:v>24.727602905578262</c:v>
                </c:pt>
                <c:pt idx="40851">
                  <c:v>24.728208232454776</c:v>
                </c:pt>
                <c:pt idx="40852">
                  <c:v>24.728813559331289</c:v>
                </c:pt>
                <c:pt idx="40853">
                  <c:v>24.729418886207803</c:v>
                </c:pt>
                <c:pt idx="40854">
                  <c:v>24.730024213084317</c:v>
                </c:pt>
                <c:pt idx="40855">
                  <c:v>24.73062953996083</c:v>
                </c:pt>
                <c:pt idx="40856">
                  <c:v>24.731234866837344</c:v>
                </c:pt>
                <c:pt idx="40857">
                  <c:v>24.731840193713857</c:v>
                </c:pt>
                <c:pt idx="40858">
                  <c:v>24.732445520590371</c:v>
                </c:pt>
                <c:pt idx="40859">
                  <c:v>24.733050847466885</c:v>
                </c:pt>
                <c:pt idx="40860">
                  <c:v>24.733656174343398</c:v>
                </c:pt>
                <c:pt idx="40861">
                  <c:v>24.734261501219912</c:v>
                </c:pt>
                <c:pt idx="40862">
                  <c:v>24.734866828096425</c:v>
                </c:pt>
                <c:pt idx="40863">
                  <c:v>24.735472154972939</c:v>
                </c:pt>
                <c:pt idx="40864">
                  <c:v>24.736077481849453</c:v>
                </c:pt>
                <c:pt idx="40865">
                  <c:v>24.736682808725966</c:v>
                </c:pt>
                <c:pt idx="40866">
                  <c:v>24.73728813560248</c:v>
                </c:pt>
                <c:pt idx="40867">
                  <c:v>24.737893462478993</c:v>
                </c:pt>
                <c:pt idx="40868">
                  <c:v>24.738498789355507</c:v>
                </c:pt>
                <c:pt idx="40869">
                  <c:v>24.739104116232021</c:v>
                </c:pt>
                <c:pt idx="40870">
                  <c:v>24.739709443108534</c:v>
                </c:pt>
                <c:pt idx="40871">
                  <c:v>24.740314769985048</c:v>
                </c:pt>
                <c:pt idx="40872">
                  <c:v>24.740920096861561</c:v>
                </c:pt>
                <c:pt idx="40873">
                  <c:v>24.741525423738075</c:v>
                </c:pt>
                <c:pt idx="40874">
                  <c:v>24.742130750614589</c:v>
                </c:pt>
                <c:pt idx="40875">
                  <c:v>24.742736077491102</c:v>
                </c:pt>
                <c:pt idx="40876">
                  <c:v>24.743341404367616</c:v>
                </c:pt>
                <c:pt idx="40877">
                  <c:v>24.743946731244129</c:v>
                </c:pt>
                <c:pt idx="40878">
                  <c:v>24.744552058120643</c:v>
                </c:pt>
                <c:pt idx="40879">
                  <c:v>24.745157384997157</c:v>
                </c:pt>
                <c:pt idx="40880">
                  <c:v>24.74576271187367</c:v>
                </c:pt>
                <c:pt idx="40881">
                  <c:v>24.746368038750184</c:v>
                </c:pt>
                <c:pt idx="40882">
                  <c:v>24.746973365626697</c:v>
                </c:pt>
                <c:pt idx="40883">
                  <c:v>24.747578692503211</c:v>
                </c:pt>
                <c:pt idx="40884">
                  <c:v>24.748184019379725</c:v>
                </c:pt>
                <c:pt idx="40885">
                  <c:v>24.748789346256238</c:v>
                </c:pt>
                <c:pt idx="40886">
                  <c:v>24.749394673132752</c:v>
                </c:pt>
                <c:pt idx="40887">
                  <c:v>24.750000000009265</c:v>
                </c:pt>
                <c:pt idx="40888">
                  <c:v>24.750605326885779</c:v>
                </c:pt>
                <c:pt idx="40889">
                  <c:v>24.751210653762293</c:v>
                </c:pt>
                <c:pt idx="40890">
                  <c:v>24.751815980638806</c:v>
                </c:pt>
                <c:pt idx="40891">
                  <c:v>24.75242130751532</c:v>
                </c:pt>
                <c:pt idx="40892">
                  <c:v>24.753026634391833</c:v>
                </c:pt>
                <c:pt idx="40893">
                  <c:v>24.753631961268347</c:v>
                </c:pt>
                <c:pt idx="40894">
                  <c:v>24.754237288144861</c:v>
                </c:pt>
                <c:pt idx="40895">
                  <c:v>24.754842615021374</c:v>
                </c:pt>
                <c:pt idx="40896">
                  <c:v>24.755447941897888</c:v>
                </c:pt>
                <c:pt idx="40897">
                  <c:v>24.756053268774401</c:v>
                </c:pt>
                <c:pt idx="40898">
                  <c:v>24.756658595650915</c:v>
                </c:pt>
                <c:pt idx="40899">
                  <c:v>24.757263922527429</c:v>
                </c:pt>
                <c:pt idx="40900">
                  <c:v>24.757869249403942</c:v>
                </c:pt>
                <c:pt idx="40901">
                  <c:v>24.758474576280456</c:v>
                </c:pt>
                <c:pt idx="40902">
                  <c:v>24.759079903156969</c:v>
                </c:pt>
                <c:pt idx="40903">
                  <c:v>24.759685230033483</c:v>
                </c:pt>
                <c:pt idx="40904">
                  <c:v>24.760290556909997</c:v>
                </c:pt>
                <c:pt idx="40905">
                  <c:v>24.76089588378651</c:v>
                </c:pt>
                <c:pt idx="40906">
                  <c:v>24.761501210663024</c:v>
                </c:pt>
                <c:pt idx="40907">
                  <c:v>24.762106537539537</c:v>
                </c:pt>
                <c:pt idx="40908">
                  <c:v>24.762711864416051</c:v>
                </c:pt>
                <c:pt idx="40909">
                  <c:v>24.763317191292565</c:v>
                </c:pt>
                <c:pt idx="40910">
                  <c:v>24.763922518169078</c:v>
                </c:pt>
                <c:pt idx="40911">
                  <c:v>24.764527845045592</c:v>
                </c:pt>
                <c:pt idx="40912">
                  <c:v>24.765133171922106</c:v>
                </c:pt>
                <c:pt idx="40913">
                  <c:v>24.765738498798619</c:v>
                </c:pt>
                <c:pt idx="40914">
                  <c:v>24.766343825675133</c:v>
                </c:pt>
                <c:pt idx="40915">
                  <c:v>24.766949152551646</c:v>
                </c:pt>
                <c:pt idx="40916">
                  <c:v>24.76755447942816</c:v>
                </c:pt>
                <c:pt idx="40917">
                  <c:v>24.768159806304674</c:v>
                </c:pt>
                <c:pt idx="40918">
                  <c:v>24.768765133181187</c:v>
                </c:pt>
                <c:pt idx="40919">
                  <c:v>24.769370460057701</c:v>
                </c:pt>
                <c:pt idx="40920">
                  <c:v>24.769975786934214</c:v>
                </c:pt>
                <c:pt idx="40921">
                  <c:v>24.770581113810728</c:v>
                </c:pt>
                <c:pt idx="40922">
                  <c:v>24.771186440687242</c:v>
                </c:pt>
                <c:pt idx="40923">
                  <c:v>24.771791767563755</c:v>
                </c:pt>
                <c:pt idx="40924">
                  <c:v>24.772397094440269</c:v>
                </c:pt>
                <c:pt idx="40925">
                  <c:v>24.773002421316782</c:v>
                </c:pt>
                <c:pt idx="40926">
                  <c:v>24.773607748193296</c:v>
                </c:pt>
                <c:pt idx="40927">
                  <c:v>24.77421307506981</c:v>
                </c:pt>
                <c:pt idx="40928">
                  <c:v>24.774818401946323</c:v>
                </c:pt>
                <c:pt idx="40929">
                  <c:v>24.775423728822837</c:v>
                </c:pt>
                <c:pt idx="40930">
                  <c:v>24.77602905569935</c:v>
                </c:pt>
                <c:pt idx="40931">
                  <c:v>24.776634382575864</c:v>
                </c:pt>
                <c:pt idx="40932">
                  <c:v>24.777239709452378</c:v>
                </c:pt>
                <c:pt idx="40933">
                  <c:v>24.777845036328891</c:v>
                </c:pt>
                <c:pt idx="40934">
                  <c:v>24.778450363205405</c:v>
                </c:pt>
                <c:pt idx="40935">
                  <c:v>24.779055690081918</c:v>
                </c:pt>
                <c:pt idx="40936">
                  <c:v>24.779661016958432</c:v>
                </c:pt>
                <c:pt idx="40937">
                  <c:v>24.780266343834946</c:v>
                </c:pt>
                <c:pt idx="40938">
                  <c:v>24.780871670711459</c:v>
                </c:pt>
                <c:pt idx="40939">
                  <c:v>24.781476997587973</c:v>
                </c:pt>
                <c:pt idx="40940">
                  <c:v>24.782082324464486</c:v>
                </c:pt>
                <c:pt idx="40941">
                  <c:v>24.782687651341</c:v>
                </c:pt>
                <c:pt idx="40942">
                  <c:v>24.783292978217514</c:v>
                </c:pt>
                <c:pt idx="40943">
                  <c:v>24.783898305094027</c:v>
                </c:pt>
                <c:pt idx="40944">
                  <c:v>24.784503631970541</c:v>
                </c:pt>
                <c:pt idx="40945">
                  <c:v>24.785108958847054</c:v>
                </c:pt>
                <c:pt idx="40946">
                  <c:v>24.785714285723568</c:v>
                </c:pt>
                <c:pt idx="40947">
                  <c:v>24.786319612600082</c:v>
                </c:pt>
                <c:pt idx="40948">
                  <c:v>24.786924939476595</c:v>
                </c:pt>
                <c:pt idx="40949">
                  <c:v>24.787530266353109</c:v>
                </c:pt>
                <c:pt idx="40950">
                  <c:v>24.788135593229622</c:v>
                </c:pt>
                <c:pt idx="40951">
                  <c:v>24.788740920106136</c:v>
                </c:pt>
                <c:pt idx="40952">
                  <c:v>24.78934624698265</c:v>
                </c:pt>
                <c:pt idx="40953">
                  <c:v>24.789951573859163</c:v>
                </c:pt>
                <c:pt idx="40954">
                  <c:v>24.790556900735677</c:v>
                </c:pt>
                <c:pt idx="40955">
                  <c:v>24.79116222761219</c:v>
                </c:pt>
                <c:pt idx="40956">
                  <c:v>24.791767554488704</c:v>
                </c:pt>
                <c:pt idx="40957">
                  <c:v>24.792372881365218</c:v>
                </c:pt>
                <c:pt idx="40958">
                  <c:v>24.792978208241731</c:v>
                </c:pt>
                <c:pt idx="40959">
                  <c:v>24.793583535118245</c:v>
                </c:pt>
                <c:pt idx="40960">
                  <c:v>24.794188861994758</c:v>
                </c:pt>
                <c:pt idx="40961">
                  <c:v>24.794794188871272</c:v>
                </c:pt>
                <c:pt idx="40962">
                  <c:v>24.795399515747786</c:v>
                </c:pt>
                <c:pt idx="40963">
                  <c:v>24.796004842624299</c:v>
                </c:pt>
                <c:pt idx="40964">
                  <c:v>24.796610169500813</c:v>
                </c:pt>
                <c:pt idx="40965">
                  <c:v>24.797215496377326</c:v>
                </c:pt>
                <c:pt idx="40966">
                  <c:v>24.79782082325384</c:v>
                </c:pt>
                <c:pt idx="40967">
                  <c:v>24.798426150130354</c:v>
                </c:pt>
                <c:pt idx="40968">
                  <c:v>24.799031477006867</c:v>
                </c:pt>
                <c:pt idx="40969">
                  <c:v>24.799636803883381</c:v>
                </c:pt>
                <c:pt idx="40970">
                  <c:v>24.800242130759894</c:v>
                </c:pt>
                <c:pt idx="40971">
                  <c:v>24.800847457636408</c:v>
                </c:pt>
                <c:pt idx="40972">
                  <c:v>24.801452784512922</c:v>
                </c:pt>
                <c:pt idx="40973">
                  <c:v>24.802058111389435</c:v>
                </c:pt>
                <c:pt idx="40974">
                  <c:v>24.802663438265949</c:v>
                </c:pt>
                <c:pt idx="40975">
                  <c:v>24.803268765142462</c:v>
                </c:pt>
                <c:pt idx="40976">
                  <c:v>24.803874092018976</c:v>
                </c:pt>
                <c:pt idx="40977">
                  <c:v>24.80447941889549</c:v>
                </c:pt>
                <c:pt idx="40978">
                  <c:v>24.805084745772003</c:v>
                </c:pt>
                <c:pt idx="40979">
                  <c:v>24.805690072648517</c:v>
                </c:pt>
                <c:pt idx="40980">
                  <c:v>24.80629539952503</c:v>
                </c:pt>
                <c:pt idx="40981">
                  <c:v>24.806900726401544</c:v>
                </c:pt>
                <c:pt idx="40982">
                  <c:v>24.807506053278058</c:v>
                </c:pt>
                <c:pt idx="40983">
                  <c:v>24.808111380154571</c:v>
                </c:pt>
                <c:pt idx="40984">
                  <c:v>24.808716707031085</c:v>
                </c:pt>
                <c:pt idx="40985">
                  <c:v>24.809322033907598</c:v>
                </c:pt>
                <c:pt idx="40986">
                  <c:v>24.809927360784112</c:v>
                </c:pt>
                <c:pt idx="40987">
                  <c:v>24.810532687660626</c:v>
                </c:pt>
                <c:pt idx="40988">
                  <c:v>24.811138014537139</c:v>
                </c:pt>
                <c:pt idx="40989">
                  <c:v>24.811743341413653</c:v>
                </c:pt>
                <c:pt idx="40990">
                  <c:v>24.812348668290166</c:v>
                </c:pt>
                <c:pt idx="40991">
                  <c:v>24.81295399516668</c:v>
                </c:pt>
                <c:pt idx="40992">
                  <c:v>24.813559322043194</c:v>
                </c:pt>
                <c:pt idx="40993">
                  <c:v>24.814164648919707</c:v>
                </c:pt>
                <c:pt idx="40994">
                  <c:v>24.814769975796221</c:v>
                </c:pt>
                <c:pt idx="40995">
                  <c:v>24.815375302672734</c:v>
                </c:pt>
                <c:pt idx="40996">
                  <c:v>24.815980629549248</c:v>
                </c:pt>
                <c:pt idx="40997">
                  <c:v>24.816585956425762</c:v>
                </c:pt>
                <c:pt idx="40998">
                  <c:v>24.817191283302275</c:v>
                </c:pt>
                <c:pt idx="40999">
                  <c:v>24.817796610178789</c:v>
                </c:pt>
                <c:pt idx="41000">
                  <c:v>24.818401937055302</c:v>
                </c:pt>
                <c:pt idx="41001">
                  <c:v>24.819007263931816</c:v>
                </c:pt>
                <c:pt idx="41002">
                  <c:v>24.81961259080833</c:v>
                </c:pt>
                <c:pt idx="41003">
                  <c:v>24.820217917684843</c:v>
                </c:pt>
                <c:pt idx="41004">
                  <c:v>24.820823244561357</c:v>
                </c:pt>
                <c:pt idx="41005">
                  <c:v>24.82142857143787</c:v>
                </c:pt>
                <c:pt idx="41006">
                  <c:v>24.822033898314384</c:v>
                </c:pt>
                <c:pt idx="41007">
                  <c:v>24.822639225190898</c:v>
                </c:pt>
                <c:pt idx="41008">
                  <c:v>24.823244552067411</c:v>
                </c:pt>
                <c:pt idx="41009">
                  <c:v>24.823849878943925</c:v>
                </c:pt>
                <c:pt idx="41010">
                  <c:v>24.824455205820438</c:v>
                </c:pt>
                <c:pt idx="41011">
                  <c:v>24.825060532696952</c:v>
                </c:pt>
                <c:pt idx="41012">
                  <c:v>24.825665859573466</c:v>
                </c:pt>
                <c:pt idx="41013">
                  <c:v>24.826271186449979</c:v>
                </c:pt>
                <c:pt idx="41014">
                  <c:v>24.826876513326493</c:v>
                </c:pt>
                <c:pt idx="41015">
                  <c:v>24.827481840203006</c:v>
                </c:pt>
                <c:pt idx="41016">
                  <c:v>24.82808716707952</c:v>
                </c:pt>
                <c:pt idx="41017">
                  <c:v>24.828692493956034</c:v>
                </c:pt>
                <c:pt idx="41018">
                  <c:v>24.829297820832547</c:v>
                </c:pt>
                <c:pt idx="41019">
                  <c:v>24.829903147709061</c:v>
                </c:pt>
                <c:pt idx="41020">
                  <c:v>24.830508474585574</c:v>
                </c:pt>
                <c:pt idx="41021">
                  <c:v>24.831113801462088</c:v>
                </c:pt>
                <c:pt idx="41022">
                  <c:v>24.831719128338602</c:v>
                </c:pt>
                <c:pt idx="41023">
                  <c:v>24.832324455215115</c:v>
                </c:pt>
                <c:pt idx="41024">
                  <c:v>24.832929782091629</c:v>
                </c:pt>
                <c:pt idx="41025">
                  <c:v>24.833535108968142</c:v>
                </c:pt>
                <c:pt idx="41026">
                  <c:v>24.834140435844656</c:v>
                </c:pt>
                <c:pt idx="41027">
                  <c:v>24.83474576272117</c:v>
                </c:pt>
                <c:pt idx="41028">
                  <c:v>24.835351089597683</c:v>
                </c:pt>
                <c:pt idx="41029">
                  <c:v>24.835956416474197</c:v>
                </c:pt>
                <c:pt idx="41030">
                  <c:v>24.83656174335071</c:v>
                </c:pt>
                <c:pt idx="41031">
                  <c:v>24.837167070227224</c:v>
                </c:pt>
                <c:pt idx="41032">
                  <c:v>24.837772397103738</c:v>
                </c:pt>
                <c:pt idx="41033">
                  <c:v>24.838377723980251</c:v>
                </c:pt>
                <c:pt idx="41034">
                  <c:v>24.838983050856765</c:v>
                </c:pt>
                <c:pt idx="41035">
                  <c:v>24.839588377733278</c:v>
                </c:pt>
                <c:pt idx="41036">
                  <c:v>24.840193704609792</c:v>
                </c:pt>
                <c:pt idx="41037">
                  <c:v>24.840799031486306</c:v>
                </c:pt>
                <c:pt idx="41038">
                  <c:v>24.841404358362819</c:v>
                </c:pt>
                <c:pt idx="41039">
                  <c:v>24.842009685239333</c:v>
                </c:pt>
                <c:pt idx="41040">
                  <c:v>24.842615012115846</c:v>
                </c:pt>
                <c:pt idx="41041">
                  <c:v>24.84322033899236</c:v>
                </c:pt>
                <c:pt idx="41042">
                  <c:v>24.843825665868874</c:v>
                </c:pt>
                <c:pt idx="41043">
                  <c:v>24.844430992745387</c:v>
                </c:pt>
                <c:pt idx="41044">
                  <c:v>24.845036319621901</c:v>
                </c:pt>
                <c:pt idx="41045">
                  <c:v>24.845641646498414</c:v>
                </c:pt>
                <c:pt idx="41046">
                  <c:v>24.846246973374928</c:v>
                </c:pt>
                <c:pt idx="41047">
                  <c:v>24.846852300251442</c:v>
                </c:pt>
                <c:pt idx="41048">
                  <c:v>24.847457627127955</c:v>
                </c:pt>
                <c:pt idx="41049">
                  <c:v>24.848062954004469</c:v>
                </c:pt>
                <c:pt idx="41050">
                  <c:v>24.848668280880982</c:v>
                </c:pt>
                <c:pt idx="41051">
                  <c:v>24.849273607757496</c:v>
                </c:pt>
                <c:pt idx="41052">
                  <c:v>24.84987893463401</c:v>
                </c:pt>
                <c:pt idx="41053">
                  <c:v>24.850484261510523</c:v>
                </c:pt>
                <c:pt idx="41054">
                  <c:v>24.851089588387037</c:v>
                </c:pt>
                <c:pt idx="41055">
                  <c:v>24.85169491526355</c:v>
                </c:pt>
                <c:pt idx="41056">
                  <c:v>24.852300242140064</c:v>
                </c:pt>
                <c:pt idx="41057">
                  <c:v>24.852905569016578</c:v>
                </c:pt>
                <c:pt idx="41058">
                  <c:v>24.853510895893091</c:v>
                </c:pt>
                <c:pt idx="41059">
                  <c:v>24.854116222769605</c:v>
                </c:pt>
                <c:pt idx="41060">
                  <c:v>24.854721549646118</c:v>
                </c:pt>
                <c:pt idx="41061">
                  <c:v>24.855326876522632</c:v>
                </c:pt>
                <c:pt idx="41062">
                  <c:v>24.855932203399146</c:v>
                </c:pt>
                <c:pt idx="41063">
                  <c:v>24.856537530275659</c:v>
                </c:pt>
                <c:pt idx="41064">
                  <c:v>24.857142857152173</c:v>
                </c:pt>
                <c:pt idx="41065">
                  <c:v>24.857748184028686</c:v>
                </c:pt>
                <c:pt idx="41066">
                  <c:v>24.8583535109052</c:v>
                </c:pt>
                <c:pt idx="41067">
                  <c:v>24.858958837781714</c:v>
                </c:pt>
                <c:pt idx="41068">
                  <c:v>24.859564164658227</c:v>
                </c:pt>
                <c:pt idx="41069">
                  <c:v>24.860169491534741</c:v>
                </c:pt>
                <c:pt idx="41070">
                  <c:v>24.860774818411254</c:v>
                </c:pt>
                <c:pt idx="41071">
                  <c:v>24.861380145287768</c:v>
                </c:pt>
                <c:pt idx="41072">
                  <c:v>24.861985472164282</c:v>
                </c:pt>
                <c:pt idx="41073">
                  <c:v>24.862590799040795</c:v>
                </c:pt>
                <c:pt idx="41074">
                  <c:v>24.863196125917309</c:v>
                </c:pt>
                <c:pt idx="41075">
                  <c:v>24.863801452793822</c:v>
                </c:pt>
                <c:pt idx="41076">
                  <c:v>24.864406779670336</c:v>
                </c:pt>
                <c:pt idx="41077">
                  <c:v>24.86501210654685</c:v>
                </c:pt>
                <c:pt idx="41078">
                  <c:v>24.865617433423363</c:v>
                </c:pt>
                <c:pt idx="41079">
                  <c:v>24.866222760299877</c:v>
                </c:pt>
                <c:pt idx="41080">
                  <c:v>24.86682808717639</c:v>
                </c:pt>
                <c:pt idx="41081">
                  <c:v>24.867433414052904</c:v>
                </c:pt>
                <c:pt idx="41082">
                  <c:v>24.868038740929418</c:v>
                </c:pt>
                <c:pt idx="41083">
                  <c:v>24.868644067805931</c:v>
                </c:pt>
                <c:pt idx="41084">
                  <c:v>24.869249394682445</c:v>
                </c:pt>
                <c:pt idx="41085">
                  <c:v>24.869854721558958</c:v>
                </c:pt>
                <c:pt idx="41086">
                  <c:v>24.870460048435472</c:v>
                </c:pt>
                <c:pt idx="41087">
                  <c:v>24.871065375311986</c:v>
                </c:pt>
                <c:pt idx="41088">
                  <c:v>24.871670702188499</c:v>
                </c:pt>
                <c:pt idx="41089">
                  <c:v>24.872276029065013</c:v>
                </c:pt>
                <c:pt idx="41090">
                  <c:v>24.872881355941526</c:v>
                </c:pt>
                <c:pt idx="41091">
                  <c:v>24.87348668281804</c:v>
                </c:pt>
                <c:pt idx="41092">
                  <c:v>24.874092009694554</c:v>
                </c:pt>
                <c:pt idx="41093">
                  <c:v>24.874697336571067</c:v>
                </c:pt>
                <c:pt idx="41094">
                  <c:v>24.875302663447581</c:v>
                </c:pt>
                <c:pt idx="41095">
                  <c:v>24.875907990324094</c:v>
                </c:pt>
                <c:pt idx="41096">
                  <c:v>24.876513317200608</c:v>
                </c:pt>
                <c:pt idx="41097">
                  <c:v>24.877118644077122</c:v>
                </c:pt>
                <c:pt idx="41098">
                  <c:v>24.877723970953635</c:v>
                </c:pt>
                <c:pt idx="41099">
                  <c:v>24.878329297830149</c:v>
                </c:pt>
                <c:pt idx="41100">
                  <c:v>24.878934624706663</c:v>
                </c:pt>
                <c:pt idx="41101">
                  <c:v>24.879539951583176</c:v>
                </c:pt>
                <c:pt idx="41102">
                  <c:v>24.88014527845969</c:v>
                </c:pt>
                <c:pt idx="41103">
                  <c:v>24.880750605336203</c:v>
                </c:pt>
                <c:pt idx="41104">
                  <c:v>24.881355932212717</c:v>
                </c:pt>
                <c:pt idx="41105">
                  <c:v>24.881961259089231</c:v>
                </c:pt>
                <c:pt idx="41106">
                  <c:v>24.882566585965744</c:v>
                </c:pt>
                <c:pt idx="41107">
                  <c:v>24.883171912842258</c:v>
                </c:pt>
                <c:pt idx="41108">
                  <c:v>24.883777239718771</c:v>
                </c:pt>
                <c:pt idx="41109">
                  <c:v>24.884382566595285</c:v>
                </c:pt>
                <c:pt idx="41110">
                  <c:v>24.884987893471799</c:v>
                </c:pt>
                <c:pt idx="41111">
                  <c:v>24.885593220348312</c:v>
                </c:pt>
                <c:pt idx="41112">
                  <c:v>24.886198547224826</c:v>
                </c:pt>
                <c:pt idx="41113">
                  <c:v>24.886803874101339</c:v>
                </c:pt>
                <c:pt idx="41114">
                  <c:v>24.887409200977853</c:v>
                </c:pt>
                <c:pt idx="41115">
                  <c:v>24.888014527854367</c:v>
                </c:pt>
                <c:pt idx="41116">
                  <c:v>24.88861985473088</c:v>
                </c:pt>
                <c:pt idx="41117">
                  <c:v>24.889225181607394</c:v>
                </c:pt>
                <c:pt idx="41118">
                  <c:v>24.889830508483907</c:v>
                </c:pt>
                <c:pt idx="41119">
                  <c:v>24.890435835360421</c:v>
                </c:pt>
                <c:pt idx="41120">
                  <c:v>24.891041162236935</c:v>
                </c:pt>
                <c:pt idx="41121">
                  <c:v>24.891646489113448</c:v>
                </c:pt>
                <c:pt idx="41122">
                  <c:v>24.892251815989962</c:v>
                </c:pt>
                <c:pt idx="41123">
                  <c:v>24.892857142866475</c:v>
                </c:pt>
                <c:pt idx="41124">
                  <c:v>24.893462469742989</c:v>
                </c:pt>
                <c:pt idx="41125">
                  <c:v>24.894067796619503</c:v>
                </c:pt>
                <c:pt idx="41126">
                  <c:v>24.894673123496016</c:v>
                </c:pt>
                <c:pt idx="41127">
                  <c:v>24.89527845037253</c:v>
                </c:pt>
                <c:pt idx="41128">
                  <c:v>24.895883777249043</c:v>
                </c:pt>
                <c:pt idx="41129">
                  <c:v>24.896489104125557</c:v>
                </c:pt>
                <c:pt idx="41130">
                  <c:v>24.897094431002071</c:v>
                </c:pt>
                <c:pt idx="41131">
                  <c:v>24.897699757878584</c:v>
                </c:pt>
                <c:pt idx="41132">
                  <c:v>24.898305084755098</c:v>
                </c:pt>
                <c:pt idx="41133">
                  <c:v>24.898910411631611</c:v>
                </c:pt>
                <c:pt idx="41134">
                  <c:v>24.899515738508125</c:v>
                </c:pt>
                <c:pt idx="41135">
                  <c:v>24.900121065384639</c:v>
                </c:pt>
                <c:pt idx="41136">
                  <c:v>24.900726392261152</c:v>
                </c:pt>
                <c:pt idx="41137">
                  <c:v>24.901331719137666</c:v>
                </c:pt>
                <c:pt idx="41138">
                  <c:v>24.901937046014179</c:v>
                </c:pt>
                <c:pt idx="41139">
                  <c:v>24.902542372890693</c:v>
                </c:pt>
                <c:pt idx="41140">
                  <c:v>24.903147699767207</c:v>
                </c:pt>
                <c:pt idx="41141">
                  <c:v>24.90375302664372</c:v>
                </c:pt>
                <c:pt idx="41142">
                  <c:v>24.904358353520234</c:v>
                </c:pt>
                <c:pt idx="41143">
                  <c:v>24.904963680396747</c:v>
                </c:pt>
                <c:pt idx="41144">
                  <c:v>24.905569007273261</c:v>
                </c:pt>
                <c:pt idx="41145">
                  <c:v>24.906174334149775</c:v>
                </c:pt>
                <c:pt idx="41146">
                  <c:v>24.906779661026288</c:v>
                </c:pt>
                <c:pt idx="41147">
                  <c:v>24.907384987902802</c:v>
                </c:pt>
                <c:pt idx="41148">
                  <c:v>24.907990314779315</c:v>
                </c:pt>
                <c:pt idx="41149">
                  <c:v>24.908595641655829</c:v>
                </c:pt>
                <c:pt idx="41150">
                  <c:v>24.909200968532343</c:v>
                </c:pt>
                <c:pt idx="41151">
                  <c:v>24.909806295408856</c:v>
                </c:pt>
                <c:pt idx="41152">
                  <c:v>24.91041162228537</c:v>
                </c:pt>
                <c:pt idx="41153">
                  <c:v>24.911016949161883</c:v>
                </c:pt>
                <c:pt idx="41154">
                  <c:v>24.911622276038397</c:v>
                </c:pt>
                <c:pt idx="41155">
                  <c:v>24.912227602914911</c:v>
                </c:pt>
                <c:pt idx="41156">
                  <c:v>24.912832929791424</c:v>
                </c:pt>
                <c:pt idx="41157">
                  <c:v>24.913438256667938</c:v>
                </c:pt>
                <c:pt idx="41158">
                  <c:v>24.914043583544451</c:v>
                </c:pt>
                <c:pt idx="41159">
                  <c:v>24.914648910420965</c:v>
                </c:pt>
                <c:pt idx="41160">
                  <c:v>24.915254237297479</c:v>
                </c:pt>
                <c:pt idx="41161">
                  <c:v>24.915859564173992</c:v>
                </c:pt>
                <c:pt idx="41162">
                  <c:v>24.916464891050506</c:v>
                </c:pt>
                <c:pt idx="41163">
                  <c:v>24.917070217927019</c:v>
                </c:pt>
                <c:pt idx="41164">
                  <c:v>24.917675544803533</c:v>
                </c:pt>
                <c:pt idx="41165">
                  <c:v>24.918280871680047</c:v>
                </c:pt>
                <c:pt idx="41166">
                  <c:v>24.91888619855656</c:v>
                </c:pt>
                <c:pt idx="41167">
                  <c:v>24.919491525433074</c:v>
                </c:pt>
                <c:pt idx="41168">
                  <c:v>24.920096852309587</c:v>
                </c:pt>
                <c:pt idx="41169">
                  <c:v>24.920702179186101</c:v>
                </c:pt>
                <c:pt idx="41170">
                  <c:v>24.921307506062615</c:v>
                </c:pt>
                <c:pt idx="41171">
                  <c:v>24.921912832939128</c:v>
                </c:pt>
                <c:pt idx="41172">
                  <c:v>24.922518159815642</c:v>
                </c:pt>
                <c:pt idx="41173">
                  <c:v>24.923123486692155</c:v>
                </c:pt>
                <c:pt idx="41174">
                  <c:v>24.923728813568669</c:v>
                </c:pt>
                <c:pt idx="41175">
                  <c:v>24.924334140445183</c:v>
                </c:pt>
                <c:pt idx="41176">
                  <c:v>24.924939467321696</c:v>
                </c:pt>
                <c:pt idx="41177">
                  <c:v>24.92554479419821</c:v>
                </c:pt>
                <c:pt idx="41178">
                  <c:v>24.926150121074723</c:v>
                </c:pt>
                <c:pt idx="41179">
                  <c:v>24.926755447951237</c:v>
                </c:pt>
                <c:pt idx="41180">
                  <c:v>24.927360774827751</c:v>
                </c:pt>
                <c:pt idx="41181">
                  <c:v>24.927966101704264</c:v>
                </c:pt>
                <c:pt idx="41182">
                  <c:v>24.928571428580778</c:v>
                </c:pt>
                <c:pt idx="41183">
                  <c:v>24.929176755457291</c:v>
                </c:pt>
                <c:pt idx="41184">
                  <c:v>24.929782082333805</c:v>
                </c:pt>
                <c:pt idx="41185">
                  <c:v>24.930387409210319</c:v>
                </c:pt>
                <c:pt idx="41186">
                  <c:v>24.930992736086832</c:v>
                </c:pt>
                <c:pt idx="41187">
                  <c:v>24.931598062963346</c:v>
                </c:pt>
                <c:pt idx="41188">
                  <c:v>24.932203389839859</c:v>
                </c:pt>
                <c:pt idx="41189">
                  <c:v>24.932808716716373</c:v>
                </c:pt>
                <c:pt idx="41190">
                  <c:v>24.933414043592887</c:v>
                </c:pt>
                <c:pt idx="41191">
                  <c:v>24.9340193704694</c:v>
                </c:pt>
                <c:pt idx="41192">
                  <c:v>24.934624697345914</c:v>
                </c:pt>
                <c:pt idx="41193">
                  <c:v>24.935230024222427</c:v>
                </c:pt>
                <c:pt idx="41194">
                  <c:v>24.935835351098941</c:v>
                </c:pt>
                <c:pt idx="41195">
                  <c:v>24.936440677975455</c:v>
                </c:pt>
                <c:pt idx="41196">
                  <c:v>24.937046004851968</c:v>
                </c:pt>
                <c:pt idx="41197">
                  <c:v>24.937651331728482</c:v>
                </c:pt>
                <c:pt idx="41198">
                  <c:v>24.938256658604995</c:v>
                </c:pt>
                <c:pt idx="41199">
                  <c:v>24.938861985481509</c:v>
                </c:pt>
                <c:pt idx="41200">
                  <c:v>24.939467312358023</c:v>
                </c:pt>
                <c:pt idx="41201">
                  <c:v>24.940072639234536</c:v>
                </c:pt>
                <c:pt idx="41202">
                  <c:v>24.94067796611105</c:v>
                </c:pt>
                <c:pt idx="41203">
                  <c:v>24.941283292987563</c:v>
                </c:pt>
                <c:pt idx="41204">
                  <c:v>24.941888619864077</c:v>
                </c:pt>
                <c:pt idx="41205">
                  <c:v>24.942493946740591</c:v>
                </c:pt>
                <c:pt idx="41206">
                  <c:v>24.943099273617104</c:v>
                </c:pt>
                <c:pt idx="41207">
                  <c:v>24.943704600493618</c:v>
                </c:pt>
                <c:pt idx="41208">
                  <c:v>24.944309927370131</c:v>
                </c:pt>
                <c:pt idx="41209">
                  <c:v>24.944915254246645</c:v>
                </c:pt>
                <c:pt idx="41210">
                  <c:v>24.945520581123159</c:v>
                </c:pt>
                <c:pt idx="41211">
                  <c:v>24.946125907999672</c:v>
                </c:pt>
                <c:pt idx="41212">
                  <c:v>24.946731234876186</c:v>
                </c:pt>
                <c:pt idx="41213">
                  <c:v>24.947336561752699</c:v>
                </c:pt>
                <c:pt idx="41214">
                  <c:v>24.947941888629213</c:v>
                </c:pt>
                <c:pt idx="41215">
                  <c:v>24.948547215505727</c:v>
                </c:pt>
                <c:pt idx="41216">
                  <c:v>24.94915254238224</c:v>
                </c:pt>
                <c:pt idx="41217">
                  <c:v>24.949757869258754</c:v>
                </c:pt>
                <c:pt idx="41218">
                  <c:v>24.950363196135267</c:v>
                </c:pt>
                <c:pt idx="41219">
                  <c:v>24.950968523011781</c:v>
                </c:pt>
                <c:pt idx="41220">
                  <c:v>24.951573849888295</c:v>
                </c:pt>
                <c:pt idx="41221">
                  <c:v>24.952179176764808</c:v>
                </c:pt>
                <c:pt idx="41222">
                  <c:v>24.952784503641322</c:v>
                </c:pt>
                <c:pt idx="41223">
                  <c:v>24.953389830517835</c:v>
                </c:pt>
                <c:pt idx="41224">
                  <c:v>24.953995157394349</c:v>
                </c:pt>
                <c:pt idx="41225">
                  <c:v>24.954600484270863</c:v>
                </c:pt>
                <c:pt idx="41226">
                  <c:v>24.955205811147376</c:v>
                </c:pt>
                <c:pt idx="41227">
                  <c:v>24.95581113802389</c:v>
                </c:pt>
                <c:pt idx="41228">
                  <c:v>24.956416464900403</c:v>
                </c:pt>
                <c:pt idx="41229">
                  <c:v>24.957021791776917</c:v>
                </c:pt>
                <c:pt idx="41230">
                  <c:v>24.957627118653431</c:v>
                </c:pt>
                <c:pt idx="41231">
                  <c:v>24.958232445529944</c:v>
                </c:pt>
                <c:pt idx="41232">
                  <c:v>24.958837772406458</c:v>
                </c:pt>
                <c:pt idx="41233">
                  <c:v>24.959443099282971</c:v>
                </c:pt>
                <c:pt idx="41234">
                  <c:v>24.960048426159485</c:v>
                </c:pt>
                <c:pt idx="41235">
                  <c:v>24.960653753035999</c:v>
                </c:pt>
                <c:pt idx="41236">
                  <c:v>24.961259079912512</c:v>
                </c:pt>
                <c:pt idx="41237">
                  <c:v>24.961864406789026</c:v>
                </c:pt>
                <c:pt idx="41238">
                  <c:v>24.962469733665539</c:v>
                </c:pt>
                <c:pt idx="41239">
                  <c:v>24.963075060542053</c:v>
                </c:pt>
                <c:pt idx="41240">
                  <c:v>24.963680387418567</c:v>
                </c:pt>
                <c:pt idx="41241">
                  <c:v>24.96428571429508</c:v>
                </c:pt>
                <c:pt idx="41242">
                  <c:v>24.964891041171594</c:v>
                </c:pt>
                <c:pt idx="41243">
                  <c:v>24.965496368048107</c:v>
                </c:pt>
                <c:pt idx="41244">
                  <c:v>24.966101694924621</c:v>
                </c:pt>
                <c:pt idx="41245">
                  <c:v>24.966707021801135</c:v>
                </c:pt>
                <c:pt idx="41246">
                  <c:v>24.967312348677648</c:v>
                </c:pt>
                <c:pt idx="41247">
                  <c:v>24.967917675554162</c:v>
                </c:pt>
                <c:pt idx="41248">
                  <c:v>24.968523002430675</c:v>
                </c:pt>
                <c:pt idx="41249">
                  <c:v>24.969128329307189</c:v>
                </c:pt>
                <c:pt idx="41250">
                  <c:v>24.969733656183703</c:v>
                </c:pt>
                <c:pt idx="41251">
                  <c:v>24.970338983060216</c:v>
                </c:pt>
                <c:pt idx="41252">
                  <c:v>24.97094430993673</c:v>
                </c:pt>
                <c:pt idx="41253">
                  <c:v>24.971549636813243</c:v>
                </c:pt>
                <c:pt idx="41254">
                  <c:v>24.972154963689757</c:v>
                </c:pt>
                <c:pt idx="41255">
                  <c:v>24.972760290566271</c:v>
                </c:pt>
                <c:pt idx="41256">
                  <c:v>24.973365617442784</c:v>
                </c:pt>
                <c:pt idx="41257">
                  <c:v>24.973970944319298</c:v>
                </c:pt>
                <c:pt idx="41258">
                  <c:v>24.974576271195811</c:v>
                </c:pt>
                <c:pt idx="41259">
                  <c:v>24.975181598072325</c:v>
                </c:pt>
                <c:pt idx="41260">
                  <c:v>24.975786924948839</c:v>
                </c:pt>
                <c:pt idx="41261">
                  <c:v>24.976392251825352</c:v>
                </c:pt>
                <c:pt idx="41262">
                  <c:v>24.976997578701866</c:v>
                </c:pt>
                <c:pt idx="41263">
                  <c:v>24.977602905578379</c:v>
                </c:pt>
                <c:pt idx="41264">
                  <c:v>24.978208232454893</c:v>
                </c:pt>
                <c:pt idx="41265">
                  <c:v>24.978813559331407</c:v>
                </c:pt>
                <c:pt idx="41266">
                  <c:v>24.97941888620792</c:v>
                </c:pt>
                <c:pt idx="41267">
                  <c:v>24.980024213084434</c:v>
                </c:pt>
                <c:pt idx="41268">
                  <c:v>24.980629539960947</c:v>
                </c:pt>
                <c:pt idx="41269">
                  <c:v>24.981234866837461</c:v>
                </c:pt>
                <c:pt idx="41270">
                  <c:v>24.981840193713975</c:v>
                </c:pt>
                <c:pt idx="41271">
                  <c:v>24.982445520590488</c:v>
                </c:pt>
                <c:pt idx="41272">
                  <c:v>24.983050847467002</c:v>
                </c:pt>
                <c:pt idx="41273">
                  <c:v>24.983656174343515</c:v>
                </c:pt>
                <c:pt idx="41274">
                  <c:v>24.984261501220029</c:v>
                </c:pt>
                <c:pt idx="41275">
                  <c:v>24.984866828096543</c:v>
                </c:pt>
                <c:pt idx="41276">
                  <c:v>24.985472154973056</c:v>
                </c:pt>
                <c:pt idx="41277">
                  <c:v>24.98607748184957</c:v>
                </c:pt>
                <c:pt idx="41278">
                  <c:v>24.986682808726083</c:v>
                </c:pt>
                <c:pt idx="41279">
                  <c:v>24.987288135602597</c:v>
                </c:pt>
                <c:pt idx="41280">
                  <c:v>24.987893462479111</c:v>
                </c:pt>
                <c:pt idx="41281">
                  <c:v>24.988498789355624</c:v>
                </c:pt>
                <c:pt idx="41282">
                  <c:v>24.989104116232138</c:v>
                </c:pt>
                <c:pt idx="41283">
                  <c:v>24.989709443108651</c:v>
                </c:pt>
                <c:pt idx="41284">
                  <c:v>24.990314769985165</c:v>
                </c:pt>
                <c:pt idx="41285">
                  <c:v>24.990920096861679</c:v>
                </c:pt>
                <c:pt idx="41286">
                  <c:v>24.991525423738192</c:v>
                </c:pt>
                <c:pt idx="41287">
                  <c:v>24.992130750614706</c:v>
                </c:pt>
                <c:pt idx="41288">
                  <c:v>24.99273607749122</c:v>
                </c:pt>
                <c:pt idx="41289">
                  <c:v>24.993341404367733</c:v>
                </c:pt>
                <c:pt idx="41290">
                  <c:v>24.993946731244247</c:v>
                </c:pt>
                <c:pt idx="41291">
                  <c:v>24.99455205812076</c:v>
                </c:pt>
                <c:pt idx="41292">
                  <c:v>24.995157384997274</c:v>
                </c:pt>
                <c:pt idx="41293">
                  <c:v>24.995762711873788</c:v>
                </c:pt>
                <c:pt idx="41294">
                  <c:v>24.996368038750301</c:v>
                </c:pt>
                <c:pt idx="41295">
                  <c:v>24.996973365626815</c:v>
                </c:pt>
                <c:pt idx="41296">
                  <c:v>24.997578692503328</c:v>
                </c:pt>
                <c:pt idx="41297">
                  <c:v>24.998184019379842</c:v>
                </c:pt>
                <c:pt idx="41298">
                  <c:v>24.998789346256356</c:v>
                </c:pt>
                <c:pt idx="41299">
                  <c:v>24.999394673132869</c:v>
                </c:pt>
                <c:pt idx="41300">
                  <c:v>25.000000000009383</c:v>
                </c:pt>
                <c:pt idx="41301">
                  <c:v>25.000605326885896</c:v>
                </c:pt>
                <c:pt idx="41302">
                  <c:v>25.00121065376241</c:v>
                </c:pt>
                <c:pt idx="41303">
                  <c:v>25.001815980638924</c:v>
                </c:pt>
                <c:pt idx="41304">
                  <c:v>25.002421307515437</c:v>
                </c:pt>
                <c:pt idx="41305">
                  <c:v>25.003026634391951</c:v>
                </c:pt>
                <c:pt idx="41306">
                  <c:v>25.003631961268464</c:v>
                </c:pt>
                <c:pt idx="41307">
                  <c:v>25.004237288144978</c:v>
                </c:pt>
                <c:pt idx="41308">
                  <c:v>25.004842615021492</c:v>
                </c:pt>
                <c:pt idx="41309">
                  <c:v>25.005447941898005</c:v>
                </c:pt>
                <c:pt idx="41310">
                  <c:v>25.006053268774519</c:v>
                </c:pt>
                <c:pt idx="41311">
                  <c:v>25.006658595651032</c:v>
                </c:pt>
                <c:pt idx="41312">
                  <c:v>25.007263922527546</c:v>
                </c:pt>
                <c:pt idx="41313">
                  <c:v>25.00786924940406</c:v>
                </c:pt>
                <c:pt idx="41314">
                  <c:v>25.008474576280573</c:v>
                </c:pt>
                <c:pt idx="41315">
                  <c:v>25.009079903157087</c:v>
                </c:pt>
                <c:pt idx="41316">
                  <c:v>25.0096852300336</c:v>
                </c:pt>
                <c:pt idx="41317">
                  <c:v>25.010290556910114</c:v>
                </c:pt>
                <c:pt idx="41318">
                  <c:v>25.010895883786628</c:v>
                </c:pt>
                <c:pt idx="41319">
                  <c:v>25.011501210663141</c:v>
                </c:pt>
                <c:pt idx="41320">
                  <c:v>25.012106537539655</c:v>
                </c:pt>
                <c:pt idx="41321">
                  <c:v>25.012711864416168</c:v>
                </c:pt>
                <c:pt idx="41322">
                  <c:v>25.013317191292682</c:v>
                </c:pt>
                <c:pt idx="41323">
                  <c:v>25.013922518169196</c:v>
                </c:pt>
                <c:pt idx="41324">
                  <c:v>25.014527845045709</c:v>
                </c:pt>
                <c:pt idx="41325">
                  <c:v>25.015133171922223</c:v>
                </c:pt>
                <c:pt idx="41326">
                  <c:v>25.015738498798736</c:v>
                </c:pt>
                <c:pt idx="41327">
                  <c:v>25.01634382567525</c:v>
                </c:pt>
                <c:pt idx="41328">
                  <c:v>25.016949152551764</c:v>
                </c:pt>
                <c:pt idx="41329">
                  <c:v>25.017554479428277</c:v>
                </c:pt>
                <c:pt idx="41330">
                  <c:v>25.018159806304791</c:v>
                </c:pt>
                <c:pt idx="41331">
                  <c:v>25.018765133181304</c:v>
                </c:pt>
                <c:pt idx="41332">
                  <c:v>25.019370460057818</c:v>
                </c:pt>
                <c:pt idx="41333">
                  <c:v>25.019975786934332</c:v>
                </c:pt>
                <c:pt idx="41334">
                  <c:v>25.020581113810845</c:v>
                </c:pt>
                <c:pt idx="41335">
                  <c:v>25.021186440687359</c:v>
                </c:pt>
                <c:pt idx="41336">
                  <c:v>25.021791767563872</c:v>
                </c:pt>
                <c:pt idx="41337">
                  <c:v>25.022397094440386</c:v>
                </c:pt>
                <c:pt idx="41338">
                  <c:v>25.0230024213169</c:v>
                </c:pt>
                <c:pt idx="41339">
                  <c:v>25.023607748193413</c:v>
                </c:pt>
                <c:pt idx="41340">
                  <c:v>25.024213075069927</c:v>
                </c:pt>
                <c:pt idx="41341">
                  <c:v>25.02481840194644</c:v>
                </c:pt>
                <c:pt idx="41342">
                  <c:v>25.025423728822954</c:v>
                </c:pt>
                <c:pt idx="41343">
                  <c:v>25.026029055699468</c:v>
                </c:pt>
                <c:pt idx="41344">
                  <c:v>25.026634382575981</c:v>
                </c:pt>
                <c:pt idx="41345">
                  <c:v>25.027239709452495</c:v>
                </c:pt>
                <c:pt idx="41346">
                  <c:v>25.027845036329008</c:v>
                </c:pt>
                <c:pt idx="41347">
                  <c:v>25.028450363205522</c:v>
                </c:pt>
                <c:pt idx="41348">
                  <c:v>25.029055690082036</c:v>
                </c:pt>
                <c:pt idx="41349">
                  <c:v>25.029661016958549</c:v>
                </c:pt>
                <c:pt idx="41350">
                  <c:v>25.030266343835063</c:v>
                </c:pt>
                <c:pt idx="41351">
                  <c:v>25.030871670711576</c:v>
                </c:pt>
                <c:pt idx="41352">
                  <c:v>25.03147699758809</c:v>
                </c:pt>
                <c:pt idx="41353">
                  <c:v>25.032082324464604</c:v>
                </c:pt>
                <c:pt idx="41354">
                  <c:v>25.032687651341117</c:v>
                </c:pt>
                <c:pt idx="41355">
                  <c:v>25.033292978217631</c:v>
                </c:pt>
                <c:pt idx="41356">
                  <c:v>25.033898305094144</c:v>
                </c:pt>
                <c:pt idx="41357">
                  <c:v>25.034503631970658</c:v>
                </c:pt>
                <c:pt idx="41358">
                  <c:v>25.035108958847172</c:v>
                </c:pt>
                <c:pt idx="41359">
                  <c:v>25.035714285723685</c:v>
                </c:pt>
                <c:pt idx="41360">
                  <c:v>25.036319612600199</c:v>
                </c:pt>
                <c:pt idx="41361">
                  <c:v>25.036924939476712</c:v>
                </c:pt>
                <c:pt idx="41362">
                  <c:v>25.037530266353226</c:v>
                </c:pt>
                <c:pt idx="41363">
                  <c:v>25.03813559322974</c:v>
                </c:pt>
                <c:pt idx="41364">
                  <c:v>25.038740920106253</c:v>
                </c:pt>
                <c:pt idx="41365">
                  <c:v>25.039346246982767</c:v>
                </c:pt>
                <c:pt idx="41366">
                  <c:v>25.03995157385928</c:v>
                </c:pt>
                <c:pt idx="41367">
                  <c:v>25.040556900735794</c:v>
                </c:pt>
                <c:pt idx="41368">
                  <c:v>25.041162227612308</c:v>
                </c:pt>
                <c:pt idx="41369">
                  <c:v>25.041767554488821</c:v>
                </c:pt>
                <c:pt idx="41370">
                  <c:v>25.042372881365335</c:v>
                </c:pt>
                <c:pt idx="41371">
                  <c:v>25.042978208241848</c:v>
                </c:pt>
                <c:pt idx="41372">
                  <c:v>25.043583535118362</c:v>
                </c:pt>
                <c:pt idx="41373">
                  <c:v>25.044188861994876</c:v>
                </c:pt>
                <c:pt idx="41374">
                  <c:v>25.044794188871389</c:v>
                </c:pt>
                <c:pt idx="41375">
                  <c:v>25.045399515747903</c:v>
                </c:pt>
                <c:pt idx="41376">
                  <c:v>25.046004842624416</c:v>
                </c:pt>
                <c:pt idx="41377">
                  <c:v>25.04661016950093</c:v>
                </c:pt>
                <c:pt idx="41378">
                  <c:v>25.047215496377444</c:v>
                </c:pt>
                <c:pt idx="41379">
                  <c:v>25.047820823253957</c:v>
                </c:pt>
                <c:pt idx="41380">
                  <c:v>25.048426150130471</c:v>
                </c:pt>
                <c:pt idx="41381">
                  <c:v>25.049031477006984</c:v>
                </c:pt>
                <c:pt idx="41382">
                  <c:v>25.049636803883498</c:v>
                </c:pt>
                <c:pt idx="41383">
                  <c:v>25.050242130760012</c:v>
                </c:pt>
                <c:pt idx="41384">
                  <c:v>25.050847457636525</c:v>
                </c:pt>
                <c:pt idx="41385">
                  <c:v>25.051452784513039</c:v>
                </c:pt>
                <c:pt idx="41386">
                  <c:v>25.052058111389552</c:v>
                </c:pt>
                <c:pt idx="41387">
                  <c:v>25.052663438266066</c:v>
                </c:pt>
                <c:pt idx="41388">
                  <c:v>25.05326876514258</c:v>
                </c:pt>
                <c:pt idx="41389">
                  <c:v>25.053874092019093</c:v>
                </c:pt>
                <c:pt idx="41390">
                  <c:v>25.054479418895607</c:v>
                </c:pt>
                <c:pt idx="41391">
                  <c:v>25.05508474577212</c:v>
                </c:pt>
                <c:pt idx="41392">
                  <c:v>25.055690072648634</c:v>
                </c:pt>
                <c:pt idx="41393">
                  <c:v>25.056295399525148</c:v>
                </c:pt>
                <c:pt idx="41394">
                  <c:v>25.056900726401661</c:v>
                </c:pt>
                <c:pt idx="41395">
                  <c:v>25.057506053278175</c:v>
                </c:pt>
                <c:pt idx="41396">
                  <c:v>25.058111380154688</c:v>
                </c:pt>
                <c:pt idx="41397">
                  <c:v>25.058716707031202</c:v>
                </c:pt>
                <c:pt idx="41398">
                  <c:v>25.059322033907716</c:v>
                </c:pt>
                <c:pt idx="41399">
                  <c:v>25.059927360784229</c:v>
                </c:pt>
                <c:pt idx="41400">
                  <c:v>25.060532687660743</c:v>
                </c:pt>
                <c:pt idx="41401">
                  <c:v>25.061138014537256</c:v>
                </c:pt>
                <c:pt idx="41402">
                  <c:v>25.06174334141377</c:v>
                </c:pt>
                <c:pt idx="41403">
                  <c:v>25.062348668290284</c:v>
                </c:pt>
                <c:pt idx="41404">
                  <c:v>25.062953995166797</c:v>
                </c:pt>
                <c:pt idx="41405">
                  <c:v>25.063559322043311</c:v>
                </c:pt>
                <c:pt idx="41406">
                  <c:v>25.064164648919824</c:v>
                </c:pt>
                <c:pt idx="41407">
                  <c:v>25.064769975796338</c:v>
                </c:pt>
                <c:pt idx="41408">
                  <c:v>25.065375302672852</c:v>
                </c:pt>
                <c:pt idx="41409">
                  <c:v>25.065980629549365</c:v>
                </c:pt>
                <c:pt idx="41410">
                  <c:v>25.066585956425879</c:v>
                </c:pt>
                <c:pt idx="41411">
                  <c:v>25.067191283302392</c:v>
                </c:pt>
                <c:pt idx="41412">
                  <c:v>25.067796610178906</c:v>
                </c:pt>
                <c:pt idx="41413">
                  <c:v>25.06840193705542</c:v>
                </c:pt>
                <c:pt idx="41414">
                  <c:v>25.069007263931933</c:v>
                </c:pt>
                <c:pt idx="41415">
                  <c:v>25.069612590808447</c:v>
                </c:pt>
                <c:pt idx="41416">
                  <c:v>25.07021791768496</c:v>
                </c:pt>
                <c:pt idx="41417">
                  <c:v>25.070823244561474</c:v>
                </c:pt>
                <c:pt idx="41418">
                  <c:v>25.071428571437988</c:v>
                </c:pt>
                <c:pt idx="41419">
                  <c:v>25.072033898314501</c:v>
                </c:pt>
                <c:pt idx="41420">
                  <c:v>25.072639225191015</c:v>
                </c:pt>
                <c:pt idx="41421">
                  <c:v>25.073244552067528</c:v>
                </c:pt>
                <c:pt idx="41422">
                  <c:v>25.073849878944042</c:v>
                </c:pt>
                <c:pt idx="41423">
                  <c:v>25.074455205820556</c:v>
                </c:pt>
                <c:pt idx="41424">
                  <c:v>25.075060532697069</c:v>
                </c:pt>
                <c:pt idx="41425">
                  <c:v>25.075665859573583</c:v>
                </c:pt>
                <c:pt idx="41426">
                  <c:v>25.076271186450096</c:v>
                </c:pt>
                <c:pt idx="41427">
                  <c:v>25.07687651332661</c:v>
                </c:pt>
                <c:pt idx="41428">
                  <c:v>25.077481840203124</c:v>
                </c:pt>
                <c:pt idx="41429">
                  <c:v>25.078087167079637</c:v>
                </c:pt>
                <c:pt idx="41430">
                  <c:v>25.078692493956151</c:v>
                </c:pt>
                <c:pt idx="41431">
                  <c:v>25.079297820832664</c:v>
                </c:pt>
                <c:pt idx="41432">
                  <c:v>25.079903147709178</c:v>
                </c:pt>
                <c:pt idx="41433">
                  <c:v>25.080508474585692</c:v>
                </c:pt>
                <c:pt idx="41434">
                  <c:v>25.081113801462205</c:v>
                </c:pt>
                <c:pt idx="41435">
                  <c:v>25.081719128338719</c:v>
                </c:pt>
                <c:pt idx="41436">
                  <c:v>25.082324455215232</c:v>
                </c:pt>
                <c:pt idx="41437">
                  <c:v>25.082929782091746</c:v>
                </c:pt>
                <c:pt idx="41438">
                  <c:v>25.08353510896826</c:v>
                </c:pt>
                <c:pt idx="41439">
                  <c:v>25.084140435844773</c:v>
                </c:pt>
                <c:pt idx="41440">
                  <c:v>25.084745762721287</c:v>
                </c:pt>
                <c:pt idx="41441">
                  <c:v>25.0853510895978</c:v>
                </c:pt>
                <c:pt idx="41442">
                  <c:v>25.085956416474314</c:v>
                </c:pt>
                <c:pt idx="41443">
                  <c:v>25.086561743350828</c:v>
                </c:pt>
                <c:pt idx="41444">
                  <c:v>25.087167070227341</c:v>
                </c:pt>
                <c:pt idx="41445">
                  <c:v>25.087772397103855</c:v>
                </c:pt>
                <c:pt idx="41446">
                  <c:v>25.088377723980368</c:v>
                </c:pt>
                <c:pt idx="41447">
                  <c:v>25.088983050856882</c:v>
                </c:pt>
                <c:pt idx="41448">
                  <c:v>25.089588377733396</c:v>
                </c:pt>
                <c:pt idx="41449">
                  <c:v>25.090193704609909</c:v>
                </c:pt>
                <c:pt idx="41450">
                  <c:v>25.090799031486423</c:v>
                </c:pt>
                <c:pt idx="41451">
                  <c:v>25.091404358362936</c:v>
                </c:pt>
                <c:pt idx="41452">
                  <c:v>25.09200968523945</c:v>
                </c:pt>
                <c:pt idx="41453">
                  <c:v>25.092615012115964</c:v>
                </c:pt>
                <c:pt idx="41454">
                  <c:v>25.093220338992477</c:v>
                </c:pt>
                <c:pt idx="41455">
                  <c:v>25.093825665868991</c:v>
                </c:pt>
                <c:pt idx="41456">
                  <c:v>25.094430992745504</c:v>
                </c:pt>
                <c:pt idx="41457">
                  <c:v>25.095036319622018</c:v>
                </c:pt>
                <c:pt idx="41458">
                  <c:v>25.095641646498532</c:v>
                </c:pt>
                <c:pt idx="41459">
                  <c:v>25.096246973375045</c:v>
                </c:pt>
                <c:pt idx="41460">
                  <c:v>25.096852300251559</c:v>
                </c:pt>
                <c:pt idx="41461">
                  <c:v>25.097457627128072</c:v>
                </c:pt>
                <c:pt idx="41462">
                  <c:v>25.098062954004586</c:v>
                </c:pt>
                <c:pt idx="41463">
                  <c:v>25.0986682808811</c:v>
                </c:pt>
                <c:pt idx="41464">
                  <c:v>25.099273607757613</c:v>
                </c:pt>
                <c:pt idx="41465">
                  <c:v>25.099878934634127</c:v>
                </c:pt>
                <c:pt idx="41466">
                  <c:v>25.10048426151064</c:v>
                </c:pt>
                <c:pt idx="41467">
                  <c:v>25.101089588387154</c:v>
                </c:pt>
                <c:pt idx="41468">
                  <c:v>25.101694915263668</c:v>
                </c:pt>
                <c:pt idx="41469">
                  <c:v>25.102300242140181</c:v>
                </c:pt>
                <c:pt idx="41470">
                  <c:v>25.102905569016695</c:v>
                </c:pt>
                <c:pt idx="41471">
                  <c:v>25.103510895893208</c:v>
                </c:pt>
                <c:pt idx="41472">
                  <c:v>25.104116222769722</c:v>
                </c:pt>
                <c:pt idx="41473">
                  <c:v>25.104721549646236</c:v>
                </c:pt>
                <c:pt idx="41474">
                  <c:v>25.105326876522749</c:v>
                </c:pt>
                <c:pt idx="41475">
                  <c:v>25.105932203399263</c:v>
                </c:pt>
                <c:pt idx="41476">
                  <c:v>25.106537530275777</c:v>
                </c:pt>
                <c:pt idx="41477">
                  <c:v>25.10714285715229</c:v>
                </c:pt>
                <c:pt idx="41478">
                  <c:v>25.107748184028804</c:v>
                </c:pt>
                <c:pt idx="41479">
                  <c:v>25.108353510905317</c:v>
                </c:pt>
                <c:pt idx="41480">
                  <c:v>25.108958837781831</c:v>
                </c:pt>
                <c:pt idx="41481">
                  <c:v>25.109564164658345</c:v>
                </c:pt>
                <c:pt idx="41482">
                  <c:v>25.110169491534858</c:v>
                </c:pt>
                <c:pt idx="41483">
                  <c:v>25.110774818411372</c:v>
                </c:pt>
                <c:pt idx="41484">
                  <c:v>25.111380145287885</c:v>
                </c:pt>
                <c:pt idx="41485">
                  <c:v>25.111985472164399</c:v>
                </c:pt>
                <c:pt idx="41486">
                  <c:v>25.112590799040913</c:v>
                </c:pt>
                <c:pt idx="41487">
                  <c:v>25.113196125917426</c:v>
                </c:pt>
                <c:pt idx="41488">
                  <c:v>25.11380145279394</c:v>
                </c:pt>
                <c:pt idx="41489">
                  <c:v>25.114406779670453</c:v>
                </c:pt>
                <c:pt idx="41490">
                  <c:v>25.115012106546967</c:v>
                </c:pt>
                <c:pt idx="41491">
                  <c:v>25.115617433423481</c:v>
                </c:pt>
                <c:pt idx="41492">
                  <c:v>25.116222760299994</c:v>
                </c:pt>
                <c:pt idx="41493">
                  <c:v>25.116828087176508</c:v>
                </c:pt>
                <c:pt idx="41494">
                  <c:v>25.117433414053021</c:v>
                </c:pt>
                <c:pt idx="41495">
                  <c:v>25.118038740929535</c:v>
                </c:pt>
                <c:pt idx="41496">
                  <c:v>25.118644067806049</c:v>
                </c:pt>
                <c:pt idx="41497">
                  <c:v>25.119249394682562</c:v>
                </c:pt>
                <c:pt idx="41498">
                  <c:v>25.119854721559076</c:v>
                </c:pt>
                <c:pt idx="41499">
                  <c:v>25.120460048435589</c:v>
                </c:pt>
                <c:pt idx="41500">
                  <c:v>25.121065375312103</c:v>
                </c:pt>
                <c:pt idx="41501">
                  <c:v>25.121670702188617</c:v>
                </c:pt>
                <c:pt idx="41502">
                  <c:v>25.12227602906513</c:v>
                </c:pt>
                <c:pt idx="41503">
                  <c:v>25.122881355941644</c:v>
                </c:pt>
                <c:pt idx="41504">
                  <c:v>25.123486682818157</c:v>
                </c:pt>
                <c:pt idx="41505">
                  <c:v>25.124092009694671</c:v>
                </c:pt>
                <c:pt idx="41506">
                  <c:v>25.124697336571185</c:v>
                </c:pt>
                <c:pt idx="41507">
                  <c:v>25.125302663447698</c:v>
                </c:pt>
                <c:pt idx="41508">
                  <c:v>25.125907990324212</c:v>
                </c:pt>
                <c:pt idx="41509">
                  <c:v>25.126513317200725</c:v>
                </c:pt>
                <c:pt idx="41510">
                  <c:v>25.127118644077239</c:v>
                </c:pt>
                <c:pt idx="41511">
                  <c:v>25.127723970953753</c:v>
                </c:pt>
                <c:pt idx="41512">
                  <c:v>25.128329297830266</c:v>
                </c:pt>
                <c:pt idx="41513">
                  <c:v>25.12893462470678</c:v>
                </c:pt>
                <c:pt idx="41514">
                  <c:v>25.129539951583293</c:v>
                </c:pt>
                <c:pt idx="41515">
                  <c:v>25.130145278459807</c:v>
                </c:pt>
                <c:pt idx="41516">
                  <c:v>25.130750605336321</c:v>
                </c:pt>
                <c:pt idx="41517">
                  <c:v>25.131355932212834</c:v>
                </c:pt>
                <c:pt idx="41518">
                  <c:v>25.131961259089348</c:v>
                </c:pt>
                <c:pt idx="41519">
                  <c:v>25.132566585965861</c:v>
                </c:pt>
                <c:pt idx="41520">
                  <c:v>25.133171912842375</c:v>
                </c:pt>
                <c:pt idx="41521">
                  <c:v>25.133777239718889</c:v>
                </c:pt>
                <c:pt idx="41522">
                  <c:v>25.134382566595402</c:v>
                </c:pt>
                <c:pt idx="41523">
                  <c:v>25.134987893471916</c:v>
                </c:pt>
                <c:pt idx="41524">
                  <c:v>25.135593220348429</c:v>
                </c:pt>
                <c:pt idx="41525">
                  <c:v>25.136198547224943</c:v>
                </c:pt>
                <c:pt idx="41526">
                  <c:v>25.136803874101457</c:v>
                </c:pt>
                <c:pt idx="41527">
                  <c:v>25.13740920097797</c:v>
                </c:pt>
                <c:pt idx="41528">
                  <c:v>25.138014527854484</c:v>
                </c:pt>
                <c:pt idx="41529">
                  <c:v>25.138619854730997</c:v>
                </c:pt>
                <c:pt idx="41530">
                  <c:v>25.139225181607511</c:v>
                </c:pt>
                <c:pt idx="41531">
                  <c:v>25.139830508484025</c:v>
                </c:pt>
                <c:pt idx="41532">
                  <c:v>25.140435835360538</c:v>
                </c:pt>
                <c:pt idx="41533">
                  <c:v>25.141041162237052</c:v>
                </c:pt>
                <c:pt idx="41534">
                  <c:v>25.141646489113565</c:v>
                </c:pt>
                <c:pt idx="41535">
                  <c:v>25.142251815990079</c:v>
                </c:pt>
                <c:pt idx="41536">
                  <c:v>25.142857142866593</c:v>
                </c:pt>
                <c:pt idx="41537">
                  <c:v>25.143462469743106</c:v>
                </c:pt>
                <c:pt idx="41538">
                  <c:v>25.14406779661962</c:v>
                </c:pt>
                <c:pt idx="41539">
                  <c:v>25.144673123496133</c:v>
                </c:pt>
                <c:pt idx="41540">
                  <c:v>25.145278450372647</c:v>
                </c:pt>
                <c:pt idx="41541">
                  <c:v>25.145883777249161</c:v>
                </c:pt>
                <c:pt idx="41542">
                  <c:v>25.146489104125674</c:v>
                </c:pt>
                <c:pt idx="41543">
                  <c:v>25.147094431002188</c:v>
                </c:pt>
                <c:pt idx="41544">
                  <c:v>25.147699757878701</c:v>
                </c:pt>
                <c:pt idx="41545">
                  <c:v>25.148305084755215</c:v>
                </c:pt>
                <c:pt idx="41546">
                  <c:v>25.148910411631729</c:v>
                </c:pt>
                <c:pt idx="41547">
                  <c:v>25.149515738508242</c:v>
                </c:pt>
                <c:pt idx="41548">
                  <c:v>25.150121065384756</c:v>
                </c:pt>
                <c:pt idx="41549">
                  <c:v>25.150726392261269</c:v>
                </c:pt>
                <c:pt idx="41550">
                  <c:v>25.151331719137783</c:v>
                </c:pt>
                <c:pt idx="41551">
                  <c:v>25.151937046014297</c:v>
                </c:pt>
                <c:pt idx="41552">
                  <c:v>25.15254237289081</c:v>
                </c:pt>
                <c:pt idx="41553">
                  <c:v>25.153147699767324</c:v>
                </c:pt>
                <c:pt idx="41554">
                  <c:v>25.153753026643837</c:v>
                </c:pt>
                <c:pt idx="41555">
                  <c:v>25.154358353520351</c:v>
                </c:pt>
                <c:pt idx="41556">
                  <c:v>25.154963680396865</c:v>
                </c:pt>
                <c:pt idx="41557">
                  <c:v>25.155569007273378</c:v>
                </c:pt>
                <c:pt idx="41558">
                  <c:v>25.156174334149892</c:v>
                </c:pt>
                <c:pt idx="41559">
                  <c:v>25.156779661026405</c:v>
                </c:pt>
                <c:pt idx="41560">
                  <c:v>25.157384987902919</c:v>
                </c:pt>
                <c:pt idx="41561">
                  <c:v>25.157990314779433</c:v>
                </c:pt>
                <c:pt idx="41562">
                  <c:v>25.158595641655946</c:v>
                </c:pt>
                <c:pt idx="41563">
                  <c:v>25.15920096853246</c:v>
                </c:pt>
                <c:pt idx="41564">
                  <c:v>25.159806295408973</c:v>
                </c:pt>
                <c:pt idx="41565">
                  <c:v>25.160411622285487</c:v>
                </c:pt>
                <c:pt idx="41566">
                  <c:v>25.161016949162001</c:v>
                </c:pt>
                <c:pt idx="41567">
                  <c:v>25.161622276038514</c:v>
                </c:pt>
                <c:pt idx="41568">
                  <c:v>25.162227602915028</c:v>
                </c:pt>
                <c:pt idx="41569">
                  <c:v>25.162832929791541</c:v>
                </c:pt>
                <c:pt idx="41570">
                  <c:v>25.163438256668055</c:v>
                </c:pt>
                <c:pt idx="41571">
                  <c:v>25.164043583544569</c:v>
                </c:pt>
                <c:pt idx="41572">
                  <c:v>25.164648910421082</c:v>
                </c:pt>
                <c:pt idx="41573">
                  <c:v>25.165254237297596</c:v>
                </c:pt>
                <c:pt idx="41574">
                  <c:v>25.165859564174109</c:v>
                </c:pt>
                <c:pt idx="41575">
                  <c:v>25.166464891050623</c:v>
                </c:pt>
                <c:pt idx="41576">
                  <c:v>25.167070217927137</c:v>
                </c:pt>
                <c:pt idx="41577">
                  <c:v>25.16767554480365</c:v>
                </c:pt>
                <c:pt idx="41578">
                  <c:v>25.168280871680164</c:v>
                </c:pt>
                <c:pt idx="41579">
                  <c:v>25.168886198556677</c:v>
                </c:pt>
                <c:pt idx="41580">
                  <c:v>25.169491525433191</c:v>
                </c:pt>
                <c:pt idx="41581">
                  <c:v>25.170096852309705</c:v>
                </c:pt>
                <c:pt idx="41582">
                  <c:v>25.170702179186218</c:v>
                </c:pt>
                <c:pt idx="41583">
                  <c:v>25.171307506062732</c:v>
                </c:pt>
                <c:pt idx="41584">
                  <c:v>25.171912832939245</c:v>
                </c:pt>
                <c:pt idx="41585">
                  <c:v>25.172518159815759</c:v>
                </c:pt>
                <c:pt idx="41586">
                  <c:v>25.173123486692273</c:v>
                </c:pt>
                <c:pt idx="41587">
                  <c:v>25.173728813568786</c:v>
                </c:pt>
                <c:pt idx="41588">
                  <c:v>25.1743341404453</c:v>
                </c:pt>
                <c:pt idx="41589">
                  <c:v>25.174939467321813</c:v>
                </c:pt>
                <c:pt idx="41590">
                  <c:v>25.175544794198327</c:v>
                </c:pt>
                <c:pt idx="41591">
                  <c:v>25.176150121074841</c:v>
                </c:pt>
                <c:pt idx="41592">
                  <c:v>25.176755447951354</c:v>
                </c:pt>
                <c:pt idx="41593">
                  <c:v>25.177360774827868</c:v>
                </c:pt>
                <c:pt idx="41594">
                  <c:v>25.177966101704381</c:v>
                </c:pt>
                <c:pt idx="41595">
                  <c:v>25.178571428580895</c:v>
                </c:pt>
                <c:pt idx="41596">
                  <c:v>25.179176755457409</c:v>
                </c:pt>
                <c:pt idx="41597">
                  <c:v>25.179782082333922</c:v>
                </c:pt>
                <c:pt idx="41598">
                  <c:v>25.180387409210436</c:v>
                </c:pt>
                <c:pt idx="41599">
                  <c:v>25.180992736086949</c:v>
                </c:pt>
                <c:pt idx="41600">
                  <c:v>25.181598062963463</c:v>
                </c:pt>
                <c:pt idx="41601">
                  <c:v>25.182203389839977</c:v>
                </c:pt>
                <c:pt idx="41602">
                  <c:v>25.18280871671649</c:v>
                </c:pt>
                <c:pt idx="41603">
                  <c:v>25.183414043593004</c:v>
                </c:pt>
                <c:pt idx="41604">
                  <c:v>25.184019370469517</c:v>
                </c:pt>
                <c:pt idx="41605">
                  <c:v>25.184624697346031</c:v>
                </c:pt>
                <c:pt idx="41606">
                  <c:v>25.185230024222545</c:v>
                </c:pt>
                <c:pt idx="41607">
                  <c:v>25.185835351099058</c:v>
                </c:pt>
                <c:pt idx="41608">
                  <c:v>25.186440677975572</c:v>
                </c:pt>
                <c:pt idx="41609">
                  <c:v>25.187046004852085</c:v>
                </c:pt>
                <c:pt idx="41610">
                  <c:v>25.187651331728599</c:v>
                </c:pt>
                <c:pt idx="41611">
                  <c:v>25.188256658605113</c:v>
                </c:pt>
                <c:pt idx="41612">
                  <c:v>25.188861985481626</c:v>
                </c:pt>
                <c:pt idx="41613">
                  <c:v>25.18946731235814</c:v>
                </c:pt>
                <c:pt idx="41614">
                  <c:v>25.190072639234653</c:v>
                </c:pt>
                <c:pt idx="41615">
                  <c:v>25.190677966111167</c:v>
                </c:pt>
                <c:pt idx="41616">
                  <c:v>25.191283292987681</c:v>
                </c:pt>
                <c:pt idx="41617">
                  <c:v>25.191888619864194</c:v>
                </c:pt>
                <c:pt idx="41618">
                  <c:v>25.192493946740708</c:v>
                </c:pt>
                <c:pt idx="41619">
                  <c:v>25.193099273617221</c:v>
                </c:pt>
                <c:pt idx="41620">
                  <c:v>25.193704600493735</c:v>
                </c:pt>
                <c:pt idx="41621">
                  <c:v>25.194309927370249</c:v>
                </c:pt>
                <c:pt idx="41622">
                  <c:v>25.194915254246762</c:v>
                </c:pt>
                <c:pt idx="41623">
                  <c:v>25.195520581123276</c:v>
                </c:pt>
                <c:pt idx="41624">
                  <c:v>25.196125907999789</c:v>
                </c:pt>
                <c:pt idx="41625">
                  <c:v>25.196731234876303</c:v>
                </c:pt>
                <c:pt idx="41626">
                  <c:v>25.197336561752817</c:v>
                </c:pt>
                <c:pt idx="41627">
                  <c:v>25.19794188862933</c:v>
                </c:pt>
                <c:pt idx="41628">
                  <c:v>25.198547215505844</c:v>
                </c:pt>
                <c:pt idx="41629">
                  <c:v>25.199152542382357</c:v>
                </c:pt>
                <c:pt idx="41630">
                  <c:v>25.199757869258871</c:v>
                </c:pt>
                <c:pt idx="41631">
                  <c:v>25.200363196135385</c:v>
                </c:pt>
                <c:pt idx="41632">
                  <c:v>25.200968523011898</c:v>
                </c:pt>
                <c:pt idx="41633">
                  <c:v>25.201573849888412</c:v>
                </c:pt>
                <c:pt idx="41634">
                  <c:v>25.202179176764925</c:v>
                </c:pt>
                <c:pt idx="41635">
                  <c:v>25.202784503641439</c:v>
                </c:pt>
                <c:pt idx="41636">
                  <c:v>25.203389830517953</c:v>
                </c:pt>
                <c:pt idx="41637">
                  <c:v>25.203995157394466</c:v>
                </c:pt>
                <c:pt idx="41638">
                  <c:v>25.20460048427098</c:v>
                </c:pt>
                <c:pt idx="41639">
                  <c:v>25.205205811147493</c:v>
                </c:pt>
                <c:pt idx="41640">
                  <c:v>25.205811138024007</c:v>
                </c:pt>
                <c:pt idx="41641">
                  <c:v>25.206416464900521</c:v>
                </c:pt>
                <c:pt idx="41642">
                  <c:v>25.207021791777034</c:v>
                </c:pt>
                <c:pt idx="41643">
                  <c:v>25.207627118653548</c:v>
                </c:pt>
                <c:pt idx="41644">
                  <c:v>25.208232445530061</c:v>
                </c:pt>
                <c:pt idx="41645">
                  <c:v>25.208837772406575</c:v>
                </c:pt>
                <c:pt idx="41646">
                  <c:v>25.209443099283089</c:v>
                </c:pt>
                <c:pt idx="41647">
                  <c:v>25.210048426159602</c:v>
                </c:pt>
                <c:pt idx="41648">
                  <c:v>25.210653753036116</c:v>
                </c:pt>
                <c:pt idx="41649">
                  <c:v>25.211259079912629</c:v>
                </c:pt>
                <c:pt idx="41650">
                  <c:v>25.211864406789143</c:v>
                </c:pt>
                <c:pt idx="41651">
                  <c:v>25.212469733665657</c:v>
                </c:pt>
                <c:pt idx="41652">
                  <c:v>25.21307506054217</c:v>
                </c:pt>
                <c:pt idx="41653">
                  <c:v>25.213680387418684</c:v>
                </c:pt>
                <c:pt idx="41654">
                  <c:v>25.214285714295197</c:v>
                </c:pt>
                <c:pt idx="41655">
                  <c:v>25.214891041171711</c:v>
                </c:pt>
                <c:pt idx="41656">
                  <c:v>25.215496368048225</c:v>
                </c:pt>
                <c:pt idx="41657">
                  <c:v>25.216101694924738</c:v>
                </c:pt>
                <c:pt idx="41658">
                  <c:v>25.216707021801252</c:v>
                </c:pt>
                <c:pt idx="41659">
                  <c:v>25.217312348677765</c:v>
                </c:pt>
                <c:pt idx="41660">
                  <c:v>25.217917675554279</c:v>
                </c:pt>
                <c:pt idx="41661">
                  <c:v>25.218523002430793</c:v>
                </c:pt>
                <c:pt idx="41662">
                  <c:v>25.219128329307306</c:v>
                </c:pt>
                <c:pt idx="41663">
                  <c:v>25.21973365618382</c:v>
                </c:pt>
                <c:pt idx="41664">
                  <c:v>25.220338983060334</c:v>
                </c:pt>
                <c:pt idx="41665">
                  <c:v>25.220944309936847</c:v>
                </c:pt>
                <c:pt idx="41666">
                  <c:v>25.221549636813361</c:v>
                </c:pt>
                <c:pt idx="41667">
                  <c:v>25.222154963689874</c:v>
                </c:pt>
                <c:pt idx="41668">
                  <c:v>25.222760290566388</c:v>
                </c:pt>
                <c:pt idx="41669">
                  <c:v>25.223365617442902</c:v>
                </c:pt>
                <c:pt idx="41670">
                  <c:v>25.223970944319415</c:v>
                </c:pt>
                <c:pt idx="41671">
                  <c:v>25.224576271195929</c:v>
                </c:pt>
                <c:pt idx="41672">
                  <c:v>25.225181598072442</c:v>
                </c:pt>
                <c:pt idx="41673">
                  <c:v>25.225786924948956</c:v>
                </c:pt>
                <c:pt idx="41674">
                  <c:v>25.22639225182547</c:v>
                </c:pt>
                <c:pt idx="41675">
                  <c:v>25.226997578701983</c:v>
                </c:pt>
                <c:pt idx="41676">
                  <c:v>25.227602905578497</c:v>
                </c:pt>
                <c:pt idx="41677">
                  <c:v>25.22820823245501</c:v>
                </c:pt>
                <c:pt idx="41678">
                  <c:v>25.228813559331524</c:v>
                </c:pt>
                <c:pt idx="41679">
                  <c:v>25.229418886208038</c:v>
                </c:pt>
                <c:pt idx="41680">
                  <c:v>25.230024213084551</c:v>
                </c:pt>
                <c:pt idx="41681">
                  <c:v>25.230629539961065</c:v>
                </c:pt>
                <c:pt idx="41682">
                  <c:v>25.231234866837578</c:v>
                </c:pt>
                <c:pt idx="41683">
                  <c:v>25.231840193714092</c:v>
                </c:pt>
                <c:pt idx="41684">
                  <c:v>25.232445520590606</c:v>
                </c:pt>
                <c:pt idx="41685">
                  <c:v>25.233050847467119</c:v>
                </c:pt>
                <c:pt idx="41686">
                  <c:v>25.233656174343633</c:v>
                </c:pt>
                <c:pt idx="41687">
                  <c:v>25.234261501220146</c:v>
                </c:pt>
                <c:pt idx="41688">
                  <c:v>25.23486682809666</c:v>
                </c:pt>
                <c:pt idx="41689">
                  <c:v>25.235472154973174</c:v>
                </c:pt>
                <c:pt idx="41690">
                  <c:v>25.236077481849687</c:v>
                </c:pt>
                <c:pt idx="41691">
                  <c:v>25.236682808726201</c:v>
                </c:pt>
                <c:pt idx="41692">
                  <c:v>25.237288135602714</c:v>
                </c:pt>
                <c:pt idx="41693">
                  <c:v>25.237893462479228</c:v>
                </c:pt>
                <c:pt idx="41694">
                  <c:v>25.238498789355742</c:v>
                </c:pt>
                <c:pt idx="41695">
                  <c:v>25.239104116232255</c:v>
                </c:pt>
                <c:pt idx="41696">
                  <c:v>25.239709443108769</c:v>
                </c:pt>
                <c:pt idx="41697">
                  <c:v>25.240314769985282</c:v>
                </c:pt>
                <c:pt idx="41698">
                  <c:v>25.240920096861796</c:v>
                </c:pt>
                <c:pt idx="41699">
                  <c:v>25.24152542373831</c:v>
                </c:pt>
                <c:pt idx="41700">
                  <c:v>25.242130750614823</c:v>
                </c:pt>
                <c:pt idx="41701">
                  <c:v>25.242736077491337</c:v>
                </c:pt>
                <c:pt idx="41702">
                  <c:v>25.24334140436785</c:v>
                </c:pt>
                <c:pt idx="41703">
                  <c:v>25.243946731244364</c:v>
                </c:pt>
                <c:pt idx="41704">
                  <c:v>25.244552058120878</c:v>
                </c:pt>
                <c:pt idx="41705">
                  <c:v>25.245157384997391</c:v>
                </c:pt>
                <c:pt idx="41706">
                  <c:v>25.245762711873905</c:v>
                </c:pt>
                <c:pt idx="41707">
                  <c:v>25.246368038750418</c:v>
                </c:pt>
                <c:pt idx="41708">
                  <c:v>25.246973365626932</c:v>
                </c:pt>
                <c:pt idx="41709">
                  <c:v>25.247578692503446</c:v>
                </c:pt>
                <c:pt idx="41710">
                  <c:v>25.248184019379959</c:v>
                </c:pt>
                <c:pt idx="41711">
                  <c:v>25.248789346256473</c:v>
                </c:pt>
                <c:pt idx="41712">
                  <c:v>25.249394673132986</c:v>
                </c:pt>
                <c:pt idx="41713">
                  <c:v>25.2500000000095</c:v>
                </c:pt>
                <c:pt idx="41714">
                  <c:v>25.250605326886014</c:v>
                </c:pt>
                <c:pt idx="41715">
                  <c:v>25.251210653762527</c:v>
                </c:pt>
                <c:pt idx="41716">
                  <c:v>25.251815980639041</c:v>
                </c:pt>
                <c:pt idx="41717">
                  <c:v>25.252421307515554</c:v>
                </c:pt>
                <c:pt idx="41718">
                  <c:v>25.253026634392068</c:v>
                </c:pt>
                <c:pt idx="41719">
                  <c:v>25.253631961268582</c:v>
                </c:pt>
                <c:pt idx="41720">
                  <c:v>25.254237288145095</c:v>
                </c:pt>
                <c:pt idx="41721">
                  <c:v>25.254842615021609</c:v>
                </c:pt>
                <c:pt idx="41722">
                  <c:v>25.255447941898122</c:v>
                </c:pt>
                <c:pt idx="41723">
                  <c:v>25.256053268774636</c:v>
                </c:pt>
                <c:pt idx="41724">
                  <c:v>25.25665859565115</c:v>
                </c:pt>
                <c:pt idx="41725">
                  <c:v>25.257263922527663</c:v>
                </c:pt>
                <c:pt idx="41726">
                  <c:v>25.257869249404177</c:v>
                </c:pt>
                <c:pt idx="41727">
                  <c:v>25.25847457628069</c:v>
                </c:pt>
                <c:pt idx="41728">
                  <c:v>25.259079903157204</c:v>
                </c:pt>
                <c:pt idx="41729">
                  <c:v>25.259685230033718</c:v>
                </c:pt>
                <c:pt idx="41730">
                  <c:v>25.260290556910231</c:v>
                </c:pt>
                <c:pt idx="41731">
                  <c:v>25.260895883786745</c:v>
                </c:pt>
                <c:pt idx="41732">
                  <c:v>25.261501210663258</c:v>
                </c:pt>
                <c:pt idx="41733">
                  <c:v>25.262106537539772</c:v>
                </c:pt>
                <c:pt idx="41734">
                  <c:v>25.262711864416286</c:v>
                </c:pt>
                <c:pt idx="41735">
                  <c:v>25.263317191292799</c:v>
                </c:pt>
                <c:pt idx="41736">
                  <c:v>25.263922518169313</c:v>
                </c:pt>
                <c:pt idx="41737">
                  <c:v>25.264527845045826</c:v>
                </c:pt>
                <c:pt idx="41738">
                  <c:v>25.26513317192234</c:v>
                </c:pt>
                <c:pt idx="41739">
                  <c:v>25.265738498798854</c:v>
                </c:pt>
                <c:pt idx="41740">
                  <c:v>25.266343825675367</c:v>
                </c:pt>
                <c:pt idx="41741">
                  <c:v>25.266949152551881</c:v>
                </c:pt>
                <c:pt idx="41742">
                  <c:v>25.267554479428394</c:v>
                </c:pt>
                <c:pt idx="41743">
                  <c:v>25.268159806304908</c:v>
                </c:pt>
                <c:pt idx="41744">
                  <c:v>25.268765133181422</c:v>
                </c:pt>
                <c:pt idx="41745">
                  <c:v>25.269370460057935</c:v>
                </c:pt>
                <c:pt idx="41746">
                  <c:v>25.269975786934449</c:v>
                </c:pt>
                <c:pt idx="41747">
                  <c:v>25.270581113810962</c:v>
                </c:pt>
                <c:pt idx="41748">
                  <c:v>25.271186440687476</c:v>
                </c:pt>
                <c:pt idx="41749">
                  <c:v>25.27179176756399</c:v>
                </c:pt>
                <c:pt idx="41750">
                  <c:v>25.272397094440503</c:v>
                </c:pt>
                <c:pt idx="41751">
                  <c:v>25.273002421317017</c:v>
                </c:pt>
                <c:pt idx="41752">
                  <c:v>25.27360774819353</c:v>
                </c:pt>
                <c:pt idx="41753">
                  <c:v>25.274213075070044</c:v>
                </c:pt>
                <c:pt idx="41754">
                  <c:v>25.274818401946558</c:v>
                </c:pt>
                <c:pt idx="41755">
                  <c:v>25.275423728823071</c:v>
                </c:pt>
                <c:pt idx="41756">
                  <c:v>25.276029055699585</c:v>
                </c:pt>
                <c:pt idx="41757">
                  <c:v>25.276634382576098</c:v>
                </c:pt>
                <c:pt idx="41758">
                  <c:v>25.277239709452612</c:v>
                </c:pt>
                <c:pt idx="41759">
                  <c:v>25.277845036329126</c:v>
                </c:pt>
                <c:pt idx="41760">
                  <c:v>25.278450363205639</c:v>
                </c:pt>
                <c:pt idx="41761">
                  <c:v>25.279055690082153</c:v>
                </c:pt>
                <c:pt idx="41762">
                  <c:v>25.279661016958666</c:v>
                </c:pt>
                <c:pt idx="41763">
                  <c:v>25.28026634383518</c:v>
                </c:pt>
                <c:pt idx="41764">
                  <c:v>25.280871670711694</c:v>
                </c:pt>
                <c:pt idx="41765">
                  <c:v>25.281476997588207</c:v>
                </c:pt>
                <c:pt idx="41766">
                  <c:v>25.282082324464721</c:v>
                </c:pt>
                <c:pt idx="41767">
                  <c:v>25.282687651341234</c:v>
                </c:pt>
                <c:pt idx="41768">
                  <c:v>25.283292978217748</c:v>
                </c:pt>
                <c:pt idx="41769">
                  <c:v>25.283898305094262</c:v>
                </c:pt>
                <c:pt idx="41770">
                  <c:v>25.284503631970775</c:v>
                </c:pt>
                <c:pt idx="41771">
                  <c:v>25.285108958847289</c:v>
                </c:pt>
                <c:pt idx="41772">
                  <c:v>25.285714285723802</c:v>
                </c:pt>
                <c:pt idx="41773">
                  <c:v>25.286319612600316</c:v>
                </c:pt>
                <c:pt idx="41774">
                  <c:v>25.28692493947683</c:v>
                </c:pt>
                <c:pt idx="41775">
                  <c:v>25.287530266353343</c:v>
                </c:pt>
                <c:pt idx="41776">
                  <c:v>25.288135593229857</c:v>
                </c:pt>
                <c:pt idx="41777">
                  <c:v>25.28874092010637</c:v>
                </c:pt>
                <c:pt idx="41778">
                  <c:v>25.289346246982884</c:v>
                </c:pt>
                <c:pt idx="41779">
                  <c:v>25.289951573859398</c:v>
                </c:pt>
                <c:pt idx="41780">
                  <c:v>25.290556900735911</c:v>
                </c:pt>
                <c:pt idx="41781">
                  <c:v>25.291162227612425</c:v>
                </c:pt>
                <c:pt idx="41782">
                  <c:v>25.291767554488938</c:v>
                </c:pt>
                <c:pt idx="41783">
                  <c:v>25.292372881365452</c:v>
                </c:pt>
                <c:pt idx="41784">
                  <c:v>25.292978208241966</c:v>
                </c:pt>
                <c:pt idx="41785">
                  <c:v>25.293583535118479</c:v>
                </c:pt>
                <c:pt idx="41786">
                  <c:v>25.294188861994993</c:v>
                </c:pt>
                <c:pt idx="41787">
                  <c:v>25.294794188871506</c:v>
                </c:pt>
                <c:pt idx="41788">
                  <c:v>25.29539951574802</c:v>
                </c:pt>
                <c:pt idx="41789">
                  <c:v>25.296004842624534</c:v>
                </c:pt>
                <c:pt idx="41790">
                  <c:v>25.296610169501047</c:v>
                </c:pt>
                <c:pt idx="41791">
                  <c:v>25.297215496377561</c:v>
                </c:pt>
                <c:pt idx="41792">
                  <c:v>25.297820823254074</c:v>
                </c:pt>
                <c:pt idx="41793">
                  <c:v>25.298426150130588</c:v>
                </c:pt>
                <c:pt idx="41794">
                  <c:v>25.299031477007102</c:v>
                </c:pt>
                <c:pt idx="41795">
                  <c:v>25.299636803883615</c:v>
                </c:pt>
                <c:pt idx="41796">
                  <c:v>25.300242130760129</c:v>
                </c:pt>
                <c:pt idx="41797">
                  <c:v>25.300847457636642</c:v>
                </c:pt>
                <c:pt idx="41798">
                  <c:v>25.301452784513156</c:v>
                </c:pt>
                <c:pt idx="41799">
                  <c:v>25.30205811138967</c:v>
                </c:pt>
                <c:pt idx="41800">
                  <c:v>25.302663438266183</c:v>
                </c:pt>
                <c:pt idx="41801">
                  <c:v>25.303268765142697</c:v>
                </c:pt>
                <c:pt idx="41802">
                  <c:v>25.30387409201921</c:v>
                </c:pt>
                <c:pt idx="41803">
                  <c:v>25.304479418895724</c:v>
                </c:pt>
                <c:pt idx="41804">
                  <c:v>25.305084745772238</c:v>
                </c:pt>
                <c:pt idx="41805">
                  <c:v>25.305690072648751</c:v>
                </c:pt>
                <c:pt idx="41806">
                  <c:v>25.306295399525265</c:v>
                </c:pt>
                <c:pt idx="41807">
                  <c:v>25.306900726401778</c:v>
                </c:pt>
                <c:pt idx="41808">
                  <c:v>25.307506053278292</c:v>
                </c:pt>
                <c:pt idx="41809">
                  <c:v>25.308111380154806</c:v>
                </c:pt>
                <c:pt idx="41810">
                  <c:v>25.308716707031319</c:v>
                </c:pt>
                <c:pt idx="41811">
                  <c:v>25.309322033907833</c:v>
                </c:pt>
                <c:pt idx="41812">
                  <c:v>25.309927360784346</c:v>
                </c:pt>
                <c:pt idx="41813">
                  <c:v>25.31053268766086</c:v>
                </c:pt>
                <c:pt idx="41814">
                  <c:v>25.311138014537374</c:v>
                </c:pt>
                <c:pt idx="41815">
                  <c:v>25.311743341413887</c:v>
                </c:pt>
                <c:pt idx="41816">
                  <c:v>25.312348668290401</c:v>
                </c:pt>
                <c:pt idx="41817">
                  <c:v>25.312953995166914</c:v>
                </c:pt>
                <c:pt idx="41818">
                  <c:v>25.313559322043428</c:v>
                </c:pt>
                <c:pt idx="41819">
                  <c:v>25.314164648919942</c:v>
                </c:pt>
                <c:pt idx="41820">
                  <c:v>25.314769975796455</c:v>
                </c:pt>
                <c:pt idx="41821">
                  <c:v>25.315375302672969</c:v>
                </c:pt>
                <c:pt idx="41822">
                  <c:v>25.315980629549482</c:v>
                </c:pt>
                <c:pt idx="41823">
                  <c:v>25.316585956425996</c:v>
                </c:pt>
                <c:pt idx="41824">
                  <c:v>25.31719128330251</c:v>
                </c:pt>
                <c:pt idx="41825">
                  <c:v>25.317796610179023</c:v>
                </c:pt>
                <c:pt idx="41826">
                  <c:v>25.318401937055537</c:v>
                </c:pt>
                <c:pt idx="41827">
                  <c:v>25.31900726393205</c:v>
                </c:pt>
                <c:pt idx="41828">
                  <c:v>25.319612590808564</c:v>
                </c:pt>
                <c:pt idx="41829">
                  <c:v>25.320217917685078</c:v>
                </c:pt>
                <c:pt idx="41830">
                  <c:v>25.320823244561591</c:v>
                </c:pt>
                <c:pt idx="41831">
                  <c:v>25.321428571438105</c:v>
                </c:pt>
                <c:pt idx="41832">
                  <c:v>25.322033898314618</c:v>
                </c:pt>
                <c:pt idx="41833">
                  <c:v>25.322639225191132</c:v>
                </c:pt>
                <c:pt idx="41834">
                  <c:v>25.323244552067646</c:v>
                </c:pt>
                <c:pt idx="41835">
                  <c:v>25.323849878944159</c:v>
                </c:pt>
                <c:pt idx="41836">
                  <c:v>25.324455205820673</c:v>
                </c:pt>
                <c:pt idx="41837">
                  <c:v>25.325060532697186</c:v>
                </c:pt>
                <c:pt idx="41838">
                  <c:v>25.3256658595737</c:v>
                </c:pt>
                <c:pt idx="41839">
                  <c:v>25.326271186450214</c:v>
                </c:pt>
                <c:pt idx="41840">
                  <c:v>25.326876513326727</c:v>
                </c:pt>
                <c:pt idx="41841">
                  <c:v>25.327481840203241</c:v>
                </c:pt>
                <c:pt idx="41842">
                  <c:v>25.328087167079754</c:v>
                </c:pt>
                <c:pt idx="41843">
                  <c:v>25.328692493956268</c:v>
                </c:pt>
                <c:pt idx="41844">
                  <c:v>25.329297820832782</c:v>
                </c:pt>
                <c:pt idx="41845">
                  <c:v>25.329903147709295</c:v>
                </c:pt>
                <c:pt idx="41846">
                  <c:v>25.330508474585809</c:v>
                </c:pt>
                <c:pt idx="41847">
                  <c:v>25.331113801462322</c:v>
                </c:pt>
                <c:pt idx="41848">
                  <c:v>25.331719128338836</c:v>
                </c:pt>
                <c:pt idx="41849">
                  <c:v>25.33232445521535</c:v>
                </c:pt>
                <c:pt idx="41850">
                  <c:v>25.332929782091863</c:v>
                </c:pt>
                <c:pt idx="41851">
                  <c:v>25.333535108968377</c:v>
                </c:pt>
                <c:pt idx="41852">
                  <c:v>25.334140435844891</c:v>
                </c:pt>
                <c:pt idx="41853">
                  <c:v>25.334745762721404</c:v>
                </c:pt>
                <c:pt idx="41854">
                  <c:v>25.335351089597918</c:v>
                </c:pt>
                <c:pt idx="41855">
                  <c:v>25.335956416474431</c:v>
                </c:pt>
                <c:pt idx="41856">
                  <c:v>25.336561743350945</c:v>
                </c:pt>
                <c:pt idx="41857">
                  <c:v>25.337167070227459</c:v>
                </c:pt>
                <c:pt idx="41858">
                  <c:v>25.337772397103972</c:v>
                </c:pt>
                <c:pt idx="41859">
                  <c:v>25.338377723980486</c:v>
                </c:pt>
                <c:pt idx="41860">
                  <c:v>25.338983050856999</c:v>
                </c:pt>
                <c:pt idx="41861">
                  <c:v>25.339588377733513</c:v>
                </c:pt>
                <c:pt idx="41862">
                  <c:v>25.340193704610027</c:v>
                </c:pt>
                <c:pt idx="41863">
                  <c:v>25.34079903148654</c:v>
                </c:pt>
                <c:pt idx="41864">
                  <c:v>25.341404358363054</c:v>
                </c:pt>
                <c:pt idx="41865">
                  <c:v>25.342009685239567</c:v>
                </c:pt>
                <c:pt idx="41866">
                  <c:v>25.342615012116081</c:v>
                </c:pt>
                <c:pt idx="41867">
                  <c:v>25.343220338992595</c:v>
                </c:pt>
                <c:pt idx="41868">
                  <c:v>25.343825665869108</c:v>
                </c:pt>
                <c:pt idx="41869">
                  <c:v>25.344430992745622</c:v>
                </c:pt>
                <c:pt idx="41870">
                  <c:v>25.345036319622135</c:v>
                </c:pt>
                <c:pt idx="41871">
                  <c:v>25.345641646498649</c:v>
                </c:pt>
                <c:pt idx="41872">
                  <c:v>25.346246973375163</c:v>
                </c:pt>
                <c:pt idx="41873">
                  <c:v>25.346852300251676</c:v>
                </c:pt>
                <c:pt idx="41874">
                  <c:v>25.34745762712819</c:v>
                </c:pt>
                <c:pt idx="41875">
                  <c:v>25.348062954004703</c:v>
                </c:pt>
                <c:pt idx="41876">
                  <c:v>25.348668280881217</c:v>
                </c:pt>
                <c:pt idx="41877">
                  <c:v>25.349273607757731</c:v>
                </c:pt>
                <c:pt idx="41878">
                  <c:v>25.349878934634244</c:v>
                </c:pt>
                <c:pt idx="41879">
                  <c:v>25.350484261510758</c:v>
                </c:pt>
                <c:pt idx="41880">
                  <c:v>25.351089588387271</c:v>
                </c:pt>
                <c:pt idx="41881">
                  <c:v>25.351694915263785</c:v>
                </c:pt>
                <c:pt idx="41882">
                  <c:v>25.352300242140299</c:v>
                </c:pt>
                <c:pt idx="41883">
                  <c:v>25.352905569016812</c:v>
                </c:pt>
                <c:pt idx="41884">
                  <c:v>25.353510895893326</c:v>
                </c:pt>
                <c:pt idx="41885">
                  <c:v>25.354116222769839</c:v>
                </c:pt>
                <c:pt idx="41886">
                  <c:v>25.354721549646353</c:v>
                </c:pt>
                <c:pt idx="41887">
                  <c:v>25.355326876522867</c:v>
                </c:pt>
                <c:pt idx="41888">
                  <c:v>25.35593220339938</c:v>
                </c:pt>
                <c:pt idx="41889">
                  <c:v>25.356537530275894</c:v>
                </c:pt>
                <c:pt idx="41890">
                  <c:v>25.357142857152407</c:v>
                </c:pt>
                <c:pt idx="41891">
                  <c:v>25.357748184028921</c:v>
                </c:pt>
                <c:pt idx="41892">
                  <c:v>25.358353510905435</c:v>
                </c:pt>
                <c:pt idx="41893">
                  <c:v>25.358958837781948</c:v>
                </c:pt>
                <c:pt idx="41894">
                  <c:v>25.359564164658462</c:v>
                </c:pt>
                <c:pt idx="41895">
                  <c:v>25.360169491534975</c:v>
                </c:pt>
                <c:pt idx="41896">
                  <c:v>25.360774818411489</c:v>
                </c:pt>
                <c:pt idx="41897">
                  <c:v>25.361380145288003</c:v>
                </c:pt>
                <c:pt idx="41898">
                  <c:v>25.361985472164516</c:v>
                </c:pt>
                <c:pt idx="41899">
                  <c:v>25.36259079904103</c:v>
                </c:pt>
                <c:pt idx="41900">
                  <c:v>25.363196125917543</c:v>
                </c:pt>
                <c:pt idx="41901">
                  <c:v>25.363801452794057</c:v>
                </c:pt>
                <c:pt idx="41902">
                  <c:v>25.364406779670571</c:v>
                </c:pt>
                <c:pt idx="41903">
                  <c:v>25.365012106547084</c:v>
                </c:pt>
                <c:pt idx="41904">
                  <c:v>25.365617433423598</c:v>
                </c:pt>
                <c:pt idx="41905">
                  <c:v>25.366222760300111</c:v>
                </c:pt>
                <c:pt idx="41906">
                  <c:v>25.366828087176625</c:v>
                </c:pt>
                <c:pt idx="41907">
                  <c:v>25.367433414053139</c:v>
                </c:pt>
                <c:pt idx="41908">
                  <c:v>25.368038740929652</c:v>
                </c:pt>
                <c:pt idx="41909">
                  <c:v>25.368644067806166</c:v>
                </c:pt>
                <c:pt idx="41910">
                  <c:v>25.369249394682679</c:v>
                </c:pt>
                <c:pt idx="41911">
                  <c:v>25.369854721559193</c:v>
                </c:pt>
                <c:pt idx="41912">
                  <c:v>25.370460048435707</c:v>
                </c:pt>
                <c:pt idx="41913">
                  <c:v>25.37106537531222</c:v>
                </c:pt>
                <c:pt idx="41914">
                  <c:v>25.371670702188734</c:v>
                </c:pt>
                <c:pt idx="41915">
                  <c:v>25.372276029065247</c:v>
                </c:pt>
                <c:pt idx="41916">
                  <c:v>25.372881355941761</c:v>
                </c:pt>
                <c:pt idx="41917">
                  <c:v>25.373486682818275</c:v>
                </c:pt>
                <c:pt idx="41918">
                  <c:v>25.374092009694788</c:v>
                </c:pt>
                <c:pt idx="41919">
                  <c:v>25.374697336571302</c:v>
                </c:pt>
                <c:pt idx="41920">
                  <c:v>25.375302663447815</c:v>
                </c:pt>
                <c:pt idx="41921">
                  <c:v>25.375907990324329</c:v>
                </c:pt>
                <c:pt idx="41922">
                  <c:v>25.376513317200843</c:v>
                </c:pt>
                <c:pt idx="41923">
                  <c:v>25.377118644077356</c:v>
                </c:pt>
                <c:pt idx="41924">
                  <c:v>25.37772397095387</c:v>
                </c:pt>
                <c:pt idx="41925">
                  <c:v>25.378329297830383</c:v>
                </c:pt>
                <c:pt idx="41926">
                  <c:v>25.378934624706897</c:v>
                </c:pt>
                <c:pt idx="41927">
                  <c:v>25.379539951583411</c:v>
                </c:pt>
                <c:pt idx="41928">
                  <c:v>25.380145278459924</c:v>
                </c:pt>
                <c:pt idx="41929">
                  <c:v>25.380750605336438</c:v>
                </c:pt>
                <c:pt idx="41930">
                  <c:v>25.381355932212951</c:v>
                </c:pt>
                <c:pt idx="41931">
                  <c:v>25.381961259089465</c:v>
                </c:pt>
                <c:pt idx="41932">
                  <c:v>25.382566585965979</c:v>
                </c:pt>
                <c:pt idx="41933">
                  <c:v>25.383171912842492</c:v>
                </c:pt>
                <c:pt idx="41934">
                  <c:v>25.383777239719006</c:v>
                </c:pt>
                <c:pt idx="41935">
                  <c:v>25.384382566595519</c:v>
                </c:pt>
                <c:pt idx="41936">
                  <c:v>25.384987893472033</c:v>
                </c:pt>
                <c:pt idx="41937">
                  <c:v>25.385593220348547</c:v>
                </c:pt>
                <c:pt idx="41938">
                  <c:v>25.38619854722506</c:v>
                </c:pt>
                <c:pt idx="41939">
                  <c:v>25.386803874101574</c:v>
                </c:pt>
                <c:pt idx="41940">
                  <c:v>25.387409200978087</c:v>
                </c:pt>
                <c:pt idx="41941">
                  <c:v>25.388014527854601</c:v>
                </c:pt>
                <c:pt idx="41942">
                  <c:v>25.388619854731115</c:v>
                </c:pt>
                <c:pt idx="41943">
                  <c:v>25.389225181607628</c:v>
                </c:pt>
                <c:pt idx="41944">
                  <c:v>25.389830508484142</c:v>
                </c:pt>
                <c:pt idx="41945">
                  <c:v>25.390435835360655</c:v>
                </c:pt>
                <c:pt idx="41946">
                  <c:v>25.391041162237169</c:v>
                </c:pt>
                <c:pt idx="41947">
                  <c:v>25.391646489113683</c:v>
                </c:pt>
                <c:pt idx="41948">
                  <c:v>25.392251815990196</c:v>
                </c:pt>
                <c:pt idx="41949">
                  <c:v>25.39285714286671</c:v>
                </c:pt>
                <c:pt idx="41950">
                  <c:v>25.393462469743223</c:v>
                </c:pt>
                <c:pt idx="41951">
                  <c:v>25.394067796619737</c:v>
                </c:pt>
                <c:pt idx="41952">
                  <c:v>25.394673123496251</c:v>
                </c:pt>
                <c:pt idx="41953">
                  <c:v>25.395278450372764</c:v>
                </c:pt>
                <c:pt idx="41954">
                  <c:v>25.395883777249278</c:v>
                </c:pt>
                <c:pt idx="41955">
                  <c:v>25.396489104125791</c:v>
                </c:pt>
                <c:pt idx="41956">
                  <c:v>25.397094431002305</c:v>
                </c:pt>
                <c:pt idx="41957">
                  <c:v>25.397699757878819</c:v>
                </c:pt>
                <c:pt idx="41958">
                  <c:v>25.398305084755332</c:v>
                </c:pt>
                <c:pt idx="41959">
                  <c:v>25.398910411631846</c:v>
                </c:pt>
                <c:pt idx="41960">
                  <c:v>25.399515738508359</c:v>
                </c:pt>
                <c:pt idx="41961">
                  <c:v>25.400121065384873</c:v>
                </c:pt>
                <c:pt idx="41962">
                  <c:v>25.400726392261387</c:v>
                </c:pt>
                <c:pt idx="41963">
                  <c:v>25.4013317191379</c:v>
                </c:pt>
                <c:pt idx="41964">
                  <c:v>25.401937046014414</c:v>
                </c:pt>
                <c:pt idx="41965">
                  <c:v>25.402542372890927</c:v>
                </c:pt>
                <c:pt idx="41966">
                  <c:v>25.403147699767441</c:v>
                </c:pt>
                <c:pt idx="41967">
                  <c:v>25.403753026643955</c:v>
                </c:pt>
                <c:pt idx="41968">
                  <c:v>25.404358353520468</c:v>
                </c:pt>
                <c:pt idx="41969">
                  <c:v>25.404963680396982</c:v>
                </c:pt>
                <c:pt idx="41970">
                  <c:v>25.405569007273495</c:v>
                </c:pt>
                <c:pt idx="41971">
                  <c:v>25.406174334150009</c:v>
                </c:pt>
                <c:pt idx="41972">
                  <c:v>25.406779661026523</c:v>
                </c:pt>
                <c:pt idx="41973">
                  <c:v>25.407384987903036</c:v>
                </c:pt>
                <c:pt idx="41974">
                  <c:v>25.40799031477955</c:v>
                </c:pt>
                <c:pt idx="41975">
                  <c:v>25.408595641656063</c:v>
                </c:pt>
                <c:pt idx="41976">
                  <c:v>25.409200968532577</c:v>
                </c:pt>
                <c:pt idx="41977">
                  <c:v>25.409806295409091</c:v>
                </c:pt>
                <c:pt idx="41978">
                  <c:v>25.410411622285604</c:v>
                </c:pt>
                <c:pt idx="41979">
                  <c:v>25.411016949162118</c:v>
                </c:pt>
                <c:pt idx="41980">
                  <c:v>25.411622276038631</c:v>
                </c:pt>
                <c:pt idx="41981">
                  <c:v>25.412227602915145</c:v>
                </c:pt>
                <c:pt idx="41982">
                  <c:v>25.412832929791659</c:v>
                </c:pt>
                <c:pt idx="41983">
                  <c:v>25.413438256668172</c:v>
                </c:pt>
                <c:pt idx="41984">
                  <c:v>25.414043583544686</c:v>
                </c:pt>
                <c:pt idx="41985">
                  <c:v>25.414648910421199</c:v>
                </c:pt>
                <c:pt idx="41986">
                  <c:v>25.415254237297713</c:v>
                </c:pt>
                <c:pt idx="41987">
                  <c:v>25.415859564174227</c:v>
                </c:pt>
                <c:pt idx="41988">
                  <c:v>25.41646489105074</c:v>
                </c:pt>
                <c:pt idx="41989">
                  <c:v>25.417070217927254</c:v>
                </c:pt>
                <c:pt idx="41990">
                  <c:v>25.417675544803767</c:v>
                </c:pt>
                <c:pt idx="41991">
                  <c:v>25.418280871680281</c:v>
                </c:pt>
                <c:pt idx="41992">
                  <c:v>25.418886198556795</c:v>
                </c:pt>
                <c:pt idx="41993">
                  <c:v>25.419491525433308</c:v>
                </c:pt>
                <c:pt idx="41994">
                  <c:v>25.420096852309822</c:v>
                </c:pt>
                <c:pt idx="41995">
                  <c:v>25.420702179186335</c:v>
                </c:pt>
                <c:pt idx="41996">
                  <c:v>25.421307506062849</c:v>
                </c:pt>
                <c:pt idx="41997">
                  <c:v>25.421912832939363</c:v>
                </c:pt>
                <c:pt idx="41998">
                  <c:v>25.422518159815876</c:v>
                </c:pt>
                <c:pt idx="41999">
                  <c:v>25.42312348669239</c:v>
                </c:pt>
                <c:pt idx="42000">
                  <c:v>25.423728813568903</c:v>
                </c:pt>
                <c:pt idx="42001">
                  <c:v>25.424334140445417</c:v>
                </c:pt>
                <c:pt idx="42002">
                  <c:v>25.424939467321931</c:v>
                </c:pt>
                <c:pt idx="42003">
                  <c:v>25.425544794198444</c:v>
                </c:pt>
                <c:pt idx="42004">
                  <c:v>25.426150121074958</c:v>
                </c:pt>
                <c:pt idx="42005">
                  <c:v>25.426755447951471</c:v>
                </c:pt>
                <c:pt idx="42006">
                  <c:v>25.427360774827985</c:v>
                </c:pt>
                <c:pt idx="42007">
                  <c:v>25.427966101704499</c:v>
                </c:pt>
                <c:pt idx="42008">
                  <c:v>25.428571428581012</c:v>
                </c:pt>
                <c:pt idx="42009">
                  <c:v>25.429176755457526</c:v>
                </c:pt>
                <c:pt idx="42010">
                  <c:v>25.429782082334039</c:v>
                </c:pt>
                <c:pt idx="42011">
                  <c:v>25.430387409210553</c:v>
                </c:pt>
                <c:pt idx="42012">
                  <c:v>25.430992736087067</c:v>
                </c:pt>
                <c:pt idx="42013">
                  <c:v>25.43159806296358</c:v>
                </c:pt>
                <c:pt idx="42014">
                  <c:v>25.432203389840094</c:v>
                </c:pt>
                <c:pt idx="42015">
                  <c:v>25.432808716716607</c:v>
                </c:pt>
                <c:pt idx="42016">
                  <c:v>25.433414043593121</c:v>
                </c:pt>
                <c:pt idx="42017">
                  <c:v>25.434019370469635</c:v>
                </c:pt>
                <c:pt idx="42018">
                  <c:v>25.434624697346148</c:v>
                </c:pt>
                <c:pt idx="42019">
                  <c:v>25.435230024222662</c:v>
                </c:pt>
                <c:pt idx="42020">
                  <c:v>25.435835351099175</c:v>
                </c:pt>
                <c:pt idx="42021">
                  <c:v>25.436440677975689</c:v>
                </c:pt>
                <c:pt idx="42022">
                  <c:v>25.437046004852203</c:v>
                </c:pt>
                <c:pt idx="42023">
                  <c:v>25.437651331728716</c:v>
                </c:pt>
                <c:pt idx="42024">
                  <c:v>25.43825665860523</c:v>
                </c:pt>
                <c:pt idx="42025">
                  <c:v>25.438861985481743</c:v>
                </c:pt>
                <c:pt idx="42026">
                  <c:v>25.439467312358257</c:v>
                </c:pt>
                <c:pt idx="42027">
                  <c:v>25.440072639234771</c:v>
                </c:pt>
                <c:pt idx="42028">
                  <c:v>25.440677966111284</c:v>
                </c:pt>
                <c:pt idx="42029">
                  <c:v>25.441283292987798</c:v>
                </c:pt>
                <c:pt idx="42030">
                  <c:v>25.441888619864311</c:v>
                </c:pt>
                <c:pt idx="42031">
                  <c:v>25.442493946740825</c:v>
                </c:pt>
                <c:pt idx="42032">
                  <c:v>25.443099273617339</c:v>
                </c:pt>
                <c:pt idx="42033">
                  <c:v>25.443704600493852</c:v>
                </c:pt>
                <c:pt idx="42034">
                  <c:v>25.444309927370366</c:v>
                </c:pt>
                <c:pt idx="42035">
                  <c:v>25.444915254246879</c:v>
                </c:pt>
                <c:pt idx="42036">
                  <c:v>25.445520581123393</c:v>
                </c:pt>
                <c:pt idx="42037">
                  <c:v>25.446125907999907</c:v>
                </c:pt>
                <c:pt idx="42038">
                  <c:v>25.44673123487642</c:v>
                </c:pt>
                <c:pt idx="42039">
                  <c:v>25.447336561752934</c:v>
                </c:pt>
                <c:pt idx="42040">
                  <c:v>25.447941888629448</c:v>
                </c:pt>
                <c:pt idx="42041">
                  <c:v>25.448547215505961</c:v>
                </c:pt>
                <c:pt idx="42042">
                  <c:v>25.449152542382475</c:v>
                </c:pt>
                <c:pt idx="42043">
                  <c:v>25.449757869258988</c:v>
                </c:pt>
                <c:pt idx="42044">
                  <c:v>25.450363196135502</c:v>
                </c:pt>
                <c:pt idx="42045">
                  <c:v>25.450968523012016</c:v>
                </c:pt>
                <c:pt idx="42046">
                  <c:v>25.451573849888529</c:v>
                </c:pt>
                <c:pt idx="42047">
                  <c:v>25.452179176765043</c:v>
                </c:pt>
                <c:pt idx="42048">
                  <c:v>25.452784503641556</c:v>
                </c:pt>
                <c:pt idx="42049">
                  <c:v>25.45338983051807</c:v>
                </c:pt>
                <c:pt idx="42050">
                  <c:v>25.453995157394584</c:v>
                </c:pt>
                <c:pt idx="42051">
                  <c:v>25.454600484271097</c:v>
                </c:pt>
                <c:pt idx="42052">
                  <c:v>25.455205811147611</c:v>
                </c:pt>
                <c:pt idx="42053">
                  <c:v>25.455811138024124</c:v>
                </c:pt>
                <c:pt idx="42054">
                  <c:v>25.456416464900638</c:v>
                </c:pt>
                <c:pt idx="42055">
                  <c:v>25.457021791777152</c:v>
                </c:pt>
                <c:pt idx="42056">
                  <c:v>25.457627118653665</c:v>
                </c:pt>
                <c:pt idx="42057">
                  <c:v>25.458232445530179</c:v>
                </c:pt>
                <c:pt idx="42058">
                  <c:v>25.458837772406692</c:v>
                </c:pt>
                <c:pt idx="42059">
                  <c:v>25.459443099283206</c:v>
                </c:pt>
                <c:pt idx="42060">
                  <c:v>25.46004842615972</c:v>
                </c:pt>
                <c:pt idx="42061">
                  <c:v>25.460653753036233</c:v>
                </c:pt>
                <c:pt idx="42062">
                  <c:v>25.461259079912747</c:v>
                </c:pt>
                <c:pt idx="42063">
                  <c:v>25.46186440678926</c:v>
                </c:pt>
                <c:pt idx="42064">
                  <c:v>25.462469733665774</c:v>
                </c:pt>
                <c:pt idx="42065">
                  <c:v>25.463075060542288</c:v>
                </c:pt>
                <c:pt idx="42066">
                  <c:v>25.463680387418801</c:v>
                </c:pt>
                <c:pt idx="42067">
                  <c:v>25.464285714295315</c:v>
                </c:pt>
                <c:pt idx="42068">
                  <c:v>25.464891041171828</c:v>
                </c:pt>
                <c:pt idx="42069">
                  <c:v>25.465496368048342</c:v>
                </c:pt>
                <c:pt idx="42070">
                  <c:v>25.466101694924856</c:v>
                </c:pt>
                <c:pt idx="42071">
                  <c:v>25.466707021801369</c:v>
                </c:pt>
                <c:pt idx="42072">
                  <c:v>25.467312348677883</c:v>
                </c:pt>
                <c:pt idx="42073">
                  <c:v>25.467917675554396</c:v>
                </c:pt>
                <c:pt idx="42074">
                  <c:v>25.46852300243091</c:v>
                </c:pt>
                <c:pt idx="42075">
                  <c:v>25.469128329307424</c:v>
                </c:pt>
                <c:pt idx="42076">
                  <c:v>25.469733656183937</c:v>
                </c:pt>
                <c:pt idx="42077">
                  <c:v>25.470338983060451</c:v>
                </c:pt>
                <c:pt idx="42078">
                  <c:v>25.470944309936964</c:v>
                </c:pt>
                <c:pt idx="42079">
                  <c:v>25.471549636813478</c:v>
                </c:pt>
                <c:pt idx="42080">
                  <c:v>25.472154963689992</c:v>
                </c:pt>
                <c:pt idx="42081">
                  <c:v>25.472760290566505</c:v>
                </c:pt>
                <c:pt idx="42082">
                  <c:v>25.473365617443019</c:v>
                </c:pt>
                <c:pt idx="42083">
                  <c:v>25.473970944319532</c:v>
                </c:pt>
                <c:pt idx="42084">
                  <c:v>25.474576271196046</c:v>
                </c:pt>
                <c:pt idx="42085">
                  <c:v>25.47518159807256</c:v>
                </c:pt>
                <c:pt idx="42086">
                  <c:v>25.475786924949073</c:v>
                </c:pt>
                <c:pt idx="42087">
                  <c:v>25.476392251825587</c:v>
                </c:pt>
                <c:pt idx="42088">
                  <c:v>25.4769975787021</c:v>
                </c:pt>
                <c:pt idx="42089">
                  <c:v>25.477602905578614</c:v>
                </c:pt>
                <c:pt idx="42090">
                  <c:v>25.478208232455128</c:v>
                </c:pt>
                <c:pt idx="42091">
                  <c:v>25.478813559331641</c:v>
                </c:pt>
                <c:pt idx="42092">
                  <c:v>25.479418886208155</c:v>
                </c:pt>
                <c:pt idx="42093">
                  <c:v>25.480024213084668</c:v>
                </c:pt>
                <c:pt idx="42094">
                  <c:v>25.480629539961182</c:v>
                </c:pt>
                <c:pt idx="42095">
                  <c:v>25.481234866837696</c:v>
                </c:pt>
                <c:pt idx="42096">
                  <c:v>25.481840193714209</c:v>
                </c:pt>
                <c:pt idx="42097">
                  <c:v>25.482445520590723</c:v>
                </c:pt>
                <c:pt idx="42098">
                  <c:v>25.483050847467236</c:v>
                </c:pt>
                <c:pt idx="42099">
                  <c:v>25.48365617434375</c:v>
                </c:pt>
                <c:pt idx="42100">
                  <c:v>25.484261501220264</c:v>
                </c:pt>
                <c:pt idx="42101">
                  <c:v>25.484866828096777</c:v>
                </c:pt>
                <c:pt idx="42102">
                  <c:v>25.485472154973291</c:v>
                </c:pt>
                <c:pt idx="42103">
                  <c:v>25.486077481849804</c:v>
                </c:pt>
                <c:pt idx="42104">
                  <c:v>25.486682808726318</c:v>
                </c:pt>
                <c:pt idx="42105">
                  <c:v>25.487288135602832</c:v>
                </c:pt>
                <c:pt idx="42106">
                  <c:v>25.487893462479345</c:v>
                </c:pt>
                <c:pt idx="42107">
                  <c:v>25.488498789355859</c:v>
                </c:pt>
                <c:pt idx="42108">
                  <c:v>25.489104116232372</c:v>
                </c:pt>
                <c:pt idx="42109">
                  <c:v>25.489709443108886</c:v>
                </c:pt>
                <c:pt idx="42110">
                  <c:v>25.4903147699854</c:v>
                </c:pt>
                <c:pt idx="42111">
                  <c:v>25.490920096861913</c:v>
                </c:pt>
                <c:pt idx="42112">
                  <c:v>25.491525423738427</c:v>
                </c:pt>
                <c:pt idx="42113">
                  <c:v>25.49213075061494</c:v>
                </c:pt>
                <c:pt idx="42114">
                  <c:v>25.492736077491454</c:v>
                </c:pt>
                <c:pt idx="42115">
                  <c:v>25.493341404367968</c:v>
                </c:pt>
                <c:pt idx="42116">
                  <c:v>25.493946731244481</c:v>
                </c:pt>
                <c:pt idx="42117">
                  <c:v>25.494552058120995</c:v>
                </c:pt>
                <c:pt idx="42118">
                  <c:v>25.495157384997508</c:v>
                </c:pt>
                <c:pt idx="42119">
                  <c:v>25.495762711874022</c:v>
                </c:pt>
                <c:pt idx="42120">
                  <c:v>25.496368038750536</c:v>
                </c:pt>
                <c:pt idx="42121">
                  <c:v>25.496973365627049</c:v>
                </c:pt>
                <c:pt idx="42122">
                  <c:v>25.497578692503563</c:v>
                </c:pt>
                <c:pt idx="42123">
                  <c:v>25.498184019380076</c:v>
                </c:pt>
                <c:pt idx="42124">
                  <c:v>25.49878934625659</c:v>
                </c:pt>
                <c:pt idx="42125">
                  <c:v>25.499394673133104</c:v>
                </c:pt>
                <c:pt idx="42126">
                  <c:v>25.500000000009617</c:v>
                </c:pt>
                <c:pt idx="42127">
                  <c:v>25.500605326886131</c:v>
                </c:pt>
                <c:pt idx="42128">
                  <c:v>25.501210653762644</c:v>
                </c:pt>
                <c:pt idx="42129">
                  <c:v>25.501815980639158</c:v>
                </c:pt>
                <c:pt idx="42130">
                  <c:v>25.502421307515672</c:v>
                </c:pt>
                <c:pt idx="42131">
                  <c:v>25.503026634392185</c:v>
                </c:pt>
                <c:pt idx="42132">
                  <c:v>25.503631961268699</c:v>
                </c:pt>
                <c:pt idx="42133">
                  <c:v>25.504237288145212</c:v>
                </c:pt>
                <c:pt idx="42134">
                  <c:v>25.504842615021726</c:v>
                </c:pt>
                <c:pt idx="42135">
                  <c:v>25.50544794189824</c:v>
                </c:pt>
                <c:pt idx="42136">
                  <c:v>25.506053268774753</c:v>
                </c:pt>
                <c:pt idx="42137">
                  <c:v>25.506658595651267</c:v>
                </c:pt>
                <c:pt idx="42138">
                  <c:v>25.50726392252778</c:v>
                </c:pt>
                <c:pt idx="42139">
                  <c:v>25.507869249404294</c:v>
                </c:pt>
                <c:pt idx="42140">
                  <c:v>25.508474576280808</c:v>
                </c:pt>
                <c:pt idx="42141">
                  <c:v>25.509079903157321</c:v>
                </c:pt>
                <c:pt idx="42142">
                  <c:v>25.509685230033835</c:v>
                </c:pt>
                <c:pt idx="42143">
                  <c:v>25.510290556910348</c:v>
                </c:pt>
                <c:pt idx="42144">
                  <c:v>25.510895883786862</c:v>
                </c:pt>
                <c:pt idx="42145">
                  <c:v>25.511501210663376</c:v>
                </c:pt>
                <c:pt idx="42146">
                  <c:v>25.512106537539889</c:v>
                </c:pt>
                <c:pt idx="42147">
                  <c:v>25.512711864416403</c:v>
                </c:pt>
                <c:pt idx="42148">
                  <c:v>25.513317191292916</c:v>
                </c:pt>
                <c:pt idx="42149">
                  <c:v>25.51392251816943</c:v>
                </c:pt>
                <c:pt idx="42150">
                  <c:v>25.514527845045944</c:v>
                </c:pt>
                <c:pt idx="42151">
                  <c:v>25.515133171922457</c:v>
                </c:pt>
                <c:pt idx="42152">
                  <c:v>25.515738498798971</c:v>
                </c:pt>
                <c:pt idx="42153">
                  <c:v>25.516343825675484</c:v>
                </c:pt>
                <c:pt idx="42154">
                  <c:v>25.516949152551998</c:v>
                </c:pt>
                <c:pt idx="42155">
                  <c:v>25.517554479428512</c:v>
                </c:pt>
                <c:pt idx="42156">
                  <c:v>25.518159806305025</c:v>
                </c:pt>
                <c:pt idx="42157">
                  <c:v>25.518765133181539</c:v>
                </c:pt>
                <c:pt idx="42158">
                  <c:v>25.519370460058052</c:v>
                </c:pt>
                <c:pt idx="42159">
                  <c:v>25.519975786934566</c:v>
                </c:pt>
                <c:pt idx="42160">
                  <c:v>25.52058111381108</c:v>
                </c:pt>
                <c:pt idx="42161">
                  <c:v>25.521186440687593</c:v>
                </c:pt>
                <c:pt idx="42162">
                  <c:v>25.521791767564107</c:v>
                </c:pt>
                <c:pt idx="42163">
                  <c:v>25.52239709444062</c:v>
                </c:pt>
                <c:pt idx="42164">
                  <c:v>25.523002421317134</c:v>
                </c:pt>
                <c:pt idx="42165">
                  <c:v>25.523607748193648</c:v>
                </c:pt>
                <c:pt idx="42166">
                  <c:v>25.524213075070161</c:v>
                </c:pt>
                <c:pt idx="42167">
                  <c:v>25.524818401946675</c:v>
                </c:pt>
                <c:pt idx="42168">
                  <c:v>25.525423728823188</c:v>
                </c:pt>
                <c:pt idx="42169">
                  <c:v>25.526029055699702</c:v>
                </c:pt>
                <c:pt idx="42170">
                  <c:v>25.526634382576216</c:v>
                </c:pt>
                <c:pt idx="42171">
                  <c:v>25.527239709452729</c:v>
                </c:pt>
                <c:pt idx="42172">
                  <c:v>25.527845036329243</c:v>
                </c:pt>
                <c:pt idx="42173">
                  <c:v>25.528450363205756</c:v>
                </c:pt>
                <c:pt idx="42174">
                  <c:v>25.52905569008227</c:v>
                </c:pt>
                <c:pt idx="42175">
                  <c:v>25.529661016958784</c:v>
                </c:pt>
                <c:pt idx="42176">
                  <c:v>25.530266343835297</c:v>
                </c:pt>
                <c:pt idx="42177">
                  <c:v>25.530871670711811</c:v>
                </c:pt>
                <c:pt idx="42178">
                  <c:v>25.531476997588324</c:v>
                </c:pt>
                <c:pt idx="42179">
                  <c:v>25.532082324464838</c:v>
                </c:pt>
                <c:pt idx="42180">
                  <c:v>25.532687651341352</c:v>
                </c:pt>
                <c:pt idx="42181">
                  <c:v>25.533292978217865</c:v>
                </c:pt>
                <c:pt idx="42182">
                  <c:v>25.533898305094379</c:v>
                </c:pt>
                <c:pt idx="42183">
                  <c:v>25.534503631970892</c:v>
                </c:pt>
                <c:pt idx="42184">
                  <c:v>25.535108958847406</c:v>
                </c:pt>
                <c:pt idx="42185">
                  <c:v>25.53571428572392</c:v>
                </c:pt>
                <c:pt idx="42186">
                  <c:v>25.536319612600433</c:v>
                </c:pt>
                <c:pt idx="42187">
                  <c:v>25.536924939476947</c:v>
                </c:pt>
                <c:pt idx="42188">
                  <c:v>25.53753026635346</c:v>
                </c:pt>
                <c:pt idx="42189">
                  <c:v>25.538135593229974</c:v>
                </c:pt>
                <c:pt idx="42190">
                  <c:v>25.538740920106488</c:v>
                </c:pt>
                <c:pt idx="42191">
                  <c:v>25.539346246983001</c:v>
                </c:pt>
                <c:pt idx="42192">
                  <c:v>25.539951573859515</c:v>
                </c:pt>
                <c:pt idx="42193">
                  <c:v>25.540556900736028</c:v>
                </c:pt>
                <c:pt idx="42194">
                  <c:v>25.541162227612542</c:v>
                </c:pt>
                <c:pt idx="42195">
                  <c:v>25.541767554489056</c:v>
                </c:pt>
                <c:pt idx="42196">
                  <c:v>25.542372881365569</c:v>
                </c:pt>
                <c:pt idx="42197">
                  <c:v>25.542978208242083</c:v>
                </c:pt>
                <c:pt idx="42198">
                  <c:v>25.543583535118596</c:v>
                </c:pt>
                <c:pt idx="42199">
                  <c:v>25.54418886199511</c:v>
                </c:pt>
                <c:pt idx="42200">
                  <c:v>25.544794188871624</c:v>
                </c:pt>
                <c:pt idx="42201">
                  <c:v>25.545399515748137</c:v>
                </c:pt>
                <c:pt idx="42202">
                  <c:v>25.546004842624651</c:v>
                </c:pt>
                <c:pt idx="42203">
                  <c:v>25.546610169501164</c:v>
                </c:pt>
                <c:pt idx="42204">
                  <c:v>25.547215496377678</c:v>
                </c:pt>
                <c:pt idx="42205">
                  <c:v>25.547820823254192</c:v>
                </c:pt>
                <c:pt idx="42206">
                  <c:v>25.548426150130705</c:v>
                </c:pt>
                <c:pt idx="42207">
                  <c:v>25.549031477007219</c:v>
                </c:pt>
                <c:pt idx="42208">
                  <c:v>25.549636803883732</c:v>
                </c:pt>
                <c:pt idx="42209">
                  <c:v>25.550242130760246</c:v>
                </c:pt>
                <c:pt idx="42210">
                  <c:v>25.55084745763676</c:v>
                </c:pt>
                <c:pt idx="42211">
                  <c:v>25.551452784513273</c:v>
                </c:pt>
                <c:pt idx="42212">
                  <c:v>25.552058111389787</c:v>
                </c:pt>
                <c:pt idx="42213">
                  <c:v>25.5526634382663</c:v>
                </c:pt>
                <c:pt idx="42214">
                  <c:v>25.553268765142814</c:v>
                </c:pt>
                <c:pt idx="42215">
                  <c:v>25.553874092019328</c:v>
                </c:pt>
                <c:pt idx="42216">
                  <c:v>25.554479418895841</c:v>
                </c:pt>
                <c:pt idx="42217">
                  <c:v>25.555084745772355</c:v>
                </c:pt>
                <c:pt idx="42218">
                  <c:v>25.555690072648868</c:v>
                </c:pt>
                <c:pt idx="42219">
                  <c:v>25.556295399525382</c:v>
                </c:pt>
                <c:pt idx="42220">
                  <c:v>25.556900726401896</c:v>
                </c:pt>
                <c:pt idx="42221">
                  <c:v>25.557506053278409</c:v>
                </c:pt>
                <c:pt idx="42222">
                  <c:v>25.558111380154923</c:v>
                </c:pt>
                <c:pt idx="42223">
                  <c:v>25.558716707031436</c:v>
                </c:pt>
                <c:pt idx="42224">
                  <c:v>25.55932203390795</c:v>
                </c:pt>
                <c:pt idx="42225">
                  <c:v>25.559927360784464</c:v>
                </c:pt>
                <c:pt idx="42226">
                  <c:v>25.560532687660977</c:v>
                </c:pt>
                <c:pt idx="42227">
                  <c:v>25.561138014537491</c:v>
                </c:pt>
                <c:pt idx="42228">
                  <c:v>25.561743341414005</c:v>
                </c:pt>
                <c:pt idx="42229">
                  <c:v>25.562348668290518</c:v>
                </c:pt>
                <c:pt idx="42230">
                  <c:v>25.562953995167032</c:v>
                </c:pt>
                <c:pt idx="42231">
                  <c:v>25.563559322043545</c:v>
                </c:pt>
                <c:pt idx="42232">
                  <c:v>25.564164648920059</c:v>
                </c:pt>
                <c:pt idx="42233">
                  <c:v>25.564769975796573</c:v>
                </c:pt>
                <c:pt idx="42234">
                  <c:v>25.565375302673086</c:v>
                </c:pt>
                <c:pt idx="42235">
                  <c:v>25.5659806295496</c:v>
                </c:pt>
                <c:pt idx="42236">
                  <c:v>25.566585956426113</c:v>
                </c:pt>
                <c:pt idx="42237">
                  <c:v>25.567191283302627</c:v>
                </c:pt>
                <c:pt idx="42238">
                  <c:v>25.567796610179141</c:v>
                </c:pt>
                <c:pt idx="42239">
                  <c:v>25.568401937055654</c:v>
                </c:pt>
                <c:pt idx="42240">
                  <c:v>25.569007263932168</c:v>
                </c:pt>
                <c:pt idx="42241">
                  <c:v>25.569612590808681</c:v>
                </c:pt>
                <c:pt idx="42242">
                  <c:v>25.570217917685195</c:v>
                </c:pt>
                <c:pt idx="42243">
                  <c:v>25.570823244561709</c:v>
                </c:pt>
                <c:pt idx="42244">
                  <c:v>25.571428571438222</c:v>
                </c:pt>
                <c:pt idx="42245">
                  <c:v>25.572033898314736</c:v>
                </c:pt>
                <c:pt idx="42246">
                  <c:v>25.572639225191249</c:v>
                </c:pt>
                <c:pt idx="42247">
                  <c:v>25.573244552067763</c:v>
                </c:pt>
                <c:pt idx="42248">
                  <c:v>25.573849878944277</c:v>
                </c:pt>
                <c:pt idx="42249">
                  <c:v>25.57445520582079</c:v>
                </c:pt>
                <c:pt idx="42250">
                  <c:v>25.575060532697304</c:v>
                </c:pt>
                <c:pt idx="42251">
                  <c:v>25.575665859573817</c:v>
                </c:pt>
                <c:pt idx="42252">
                  <c:v>25.576271186450331</c:v>
                </c:pt>
                <c:pt idx="42253">
                  <c:v>25.576876513326845</c:v>
                </c:pt>
                <c:pt idx="42254">
                  <c:v>25.577481840203358</c:v>
                </c:pt>
                <c:pt idx="42255">
                  <c:v>25.578087167079872</c:v>
                </c:pt>
                <c:pt idx="42256">
                  <c:v>25.578692493956385</c:v>
                </c:pt>
                <c:pt idx="42257">
                  <c:v>25.579297820832899</c:v>
                </c:pt>
                <c:pt idx="42258">
                  <c:v>25.579903147709413</c:v>
                </c:pt>
                <c:pt idx="42259">
                  <c:v>25.580508474585926</c:v>
                </c:pt>
                <c:pt idx="42260">
                  <c:v>25.58111380146244</c:v>
                </c:pt>
                <c:pt idx="42261">
                  <c:v>25.581719128338953</c:v>
                </c:pt>
                <c:pt idx="42262">
                  <c:v>25.582324455215467</c:v>
                </c:pt>
                <c:pt idx="42263">
                  <c:v>25.582929782091981</c:v>
                </c:pt>
                <c:pt idx="42264">
                  <c:v>25.583535108968494</c:v>
                </c:pt>
                <c:pt idx="42265">
                  <c:v>25.584140435845008</c:v>
                </c:pt>
                <c:pt idx="42266">
                  <c:v>25.584745762721521</c:v>
                </c:pt>
                <c:pt idx="42267">
                  <c:v>25.585351089598035</c:v>
                </c:pt>
                <c:pt idx="42268">
                  <c:v>25.585956416474549</c:v>
                </c:pt>
                <c:pt idx="42269">
                  <c:v>25.586561743351062</c:v>
                </c:pt>
                <c:pt idx="42270">
                  <c:v>25.587167070227576</c:v>
                </c:pt>
                <c:pt idx="42271">
                  <c:v>25.587772397104089</c:v>
                </c:pt>
                <c:pt idx="42272">
                  <c:v>25.588377723980603</c:v>
                </c:pt>
                <c:pt idx="42273">
                  <c:v>25.588983050857117</c:v>
                </c:pt>
                <c:pt idx="42274">
                  <c:v>25.58958837773363</c:v>
                </c:pt>
                <c:pt idx="42275">
                  <c:v>25.590193704610144</c:v>
                </c:pt>
                <c:pt idx="42276">
                  <c:v>25.590799031486657</c:v>
                </c:pt>
                <c:pt idx="42277">
                  <c:v>25.591404358363171</c:v>
                </c:pt>
                <c:pt idx="42278">
                  <c:v>25.592009685239685</c:v>
                </c:pt>
                <c:pt idx="42279">
                  <c:v>25.592615012116198</c:v>
                </c:pt>
                <c:pt idx="42280">
                  <c:v>25.593220338992712</c:v>
                </c:pt>
                <c:pt idx="42281">
                  <c:v>25.593825665869225</c:v>
                </c:pt>
                <c:pt idx="42282">
                  <c:v>25.594430992745739</c:v>
                </c:pt>
                <c:pt idx="42283">
                  <c:v>25.595036319622253</c:v>
                </c:pt>
                <c:pt idx="42284">
                  <c:v>25.595641646498766</c:v>
                </c:pt>
                <c:pt idx="42285">
                  <c:v>25.59624697337528</c:v>
                </c:pt>
                <c:pt idx="42286">
                  <c:v>25.596852300251793</c:v>
                </c:pt>
                <c:pt idx="42287">
                  <c:v>25.597457627128307</c:v>
                </c:pt>
                <c:pt idx="42288">
                  <c:v>25.598062954004821</c:v>
                </c:pt>
                <c:pt idx="42289">
                  <c:v>25.598668280881334</c:v>
                </c:pt>
                <c:pt idx="42290">
                  <c:v>25.599273607757848</c:v>
                </c:pt>
                <c:pt idx="42291">
                  <c:v>25.599878934634361</c:v>
                </c:pt>
                <c:pt idx="42292">
                  <c:v>25.600484261510875</c:v>
                </c:pt>
                <c:pt idx="42293">
                  <c:v>25.601089588387389</c:v>
                </c:pt>
                <c:pt idx="42294">
                  <c:v>25.601694915263902</c:v>
                </c:pt>
                <c:pt idx="42295">
                  <c:v>25.602300242140416</c:v>
                </c:pt>
                <c:pt idx="42296">
                  <c:v>25.602905569016929</c:v>
                </c:pt>
                <c:pt idx="42297">
                  <c:v>25.603510895893443</c:v>
                </c:pt>
                <c:pt idx="42298">
                  <c:v>25.604116222769957</c:v>
                </c:pt>
                <c:pt idx="42299">
                  <c:v>25.60472154964647</c:v>
                </c:pt>
                <c:pt idx="42300">
                  <c:v>25.605326876522984</c:v>
                </c:pt>
                <c:pt idx="42301">
                  <c:v>25.605932203399497</c:v>
                </c:pt>
                <c:pt idx="42302">
                  <c:v>25.606537530276011</c:v>
                </c:pt>
                <c:pt idx="42303">
                  <c:v>25.607142857152525</c:v>
                </c:pt>
                <c:pt idx="42304">
                  <c:v>25.607748184029038</c:v>
                </c:pt>
                <c:pt idx="42305">
                  <c:v>25.608353510905552</c:v>
                </c:pt>
                <c:pt idx="42306">
                  <c:v>25.608958837782065</c:v>
                </c:pt>
                <c:pt idx="42307">
                  <c:v>25.609564164658579</c:v>
                </c:pt>
                <c:pt idx="42308">
                  <c:v>25.610169491535093</c:v>
                </c:pt>
                <c:pt idx="42309">
                  <c:v>25.610774818411606</c:v>
                </c:pt>
                <c:pt idx="42310">
                  <c:v>25.61138014528812</c:v>
                </c:pt>
                <c:pt idx="42311">
                  <c:v>25.611985472164633</c:v>
                </c:pt>
                <c:pt idx="42312">
                  <c:v>25.612590799041147</c:v>
                </c:pt>
                <c:pt idx="42313">
                  <c:v>25.613196125917661</c:v>
                </c:pt>
                <c:pt idx="42314">
                  <c:v>25.613801452794174</c:v>
                </c:pt>
                <c:pt idx="42315">
                  <c:v>25.614406779670688</c:v>
                </c:pt>
                <c:pt idx="42316">
                  <c:v>25.615012106547201</c:v>
                </c:pt>
                <c:pt idx="42317">
                  <c:v>25.615617433423715</c:v>
                </c:pt>
                <c:pt idx="42318">
                  <c:v>25.616222760300229</c:v>
                </c:pt>
                <c:pt idx="42319">
                  <c:v>25.616828087176742</c:v>
                </c:pt>
                <c:pt idx="42320">
                  <c:v>25.617433414053256</c:v>
                </c:pt>
                <c:pt idx="42321">
                  <c:v>25.618038740929769</c:v>
                </c:pt>
                <c:pt idx="42322">
                  <c:v>25.618644067806283</c:v>
                </c:pt>
                <c:pt idx="42323">
                  <c:v>25.619249394682797</c:v>
                </c:pt>
                <c:pt idx="42324">
                  <c:v>25.61985472155931</c:v>
                </c:pt>
                <c:pt idx="42325">
                  <c:v>25.620460048435824</c:v>
                </c:pt>
                <c:pt idx="42326">
                  <c:v>25.621065375312337</c:v>
                </c:pt>
                <c:pt idx="42327">
                  <c:v>25.621670702188851</c:v>
                </c:pt>
                <c:pt idx="42328">
                  <c:v>25.622276029065365</c:v>
                </c:pt>
                <c:pt idx="42329">
                  <c:v>25.622881355941878</c:v>
                </c:pt>
                <c:pt idx="42330">
                  <c:v>25.623486682818392</c:v>
                </c:pt>
                <c:pt idx="42331">
                  <c:v>25.624092009694905</c:v>
                </c:pt>
                <c:pt idx="42332">
                  <c:v>25.624697336571419</c:v>
                </c:pt>
                <c:pt idx="42333">
                  <c:v>25.625302663447933</c:v>
                </c:pt>
                <c:pt idx="42334">
                  <c:v>25.625907990324446</c:v>
                </c:pt>
                <c:pt idx="42335">
                  <c:v>25.62651331720096</c:v>
                </c:pt>
                <c:pt idx="42336">
                  <c:v>25.627118644077473</c:v>
                </c:pt>
                <c:pt idx="42337">
                  <c:v>25.627723970953987</c:v>
                </c:pt>
                <c:pt idx="42338">
                  <c:v>25.628329297830501</c:v>
                </c:pt>
                <c:pt idx="42339">
                  <c:v>25.628934624707014</c:v>
                </c:pt>
                <c:pt idx="42340">
                  <c:v>25.629539951583528</c:v>
                </c:pt>
                <c:pt idx="42341">
                  <c:v>25.630145278460041</c:v>
                </c:pt>
                <c:pt idx="42342">
                  <c:v>25.630750605336555</c:v>
                </c:pt>
                <c:pt idx="42343">
                  <c:v>25.631355932213069</c:v>
                </c:pt>
                <c:pt idx="42344">
                  <c:v>25.631961259089582</c:v>
                </c:pt>
                <c:pt idx="42345">
                  <c:v>25.632566585966096</c:v>
                </c:pt>
                <c:pt idx="42346">
                  <c:v>25.633171912842609</c:v>
                </c:pt>
                <c:pt idx="42347">
                  <c:v>25.633777239719123</c:v>
                </c:pt>
                <c:pt idx="42348">
                  <c:v>25.634382566595637</c:v>
                </c:pt>
                <c:pt idx="42349">
                  <c:v>25.63498789347215</c:v>
                </c:pt>
                <c:pt idx="42350">
                  <c:v>25.635593220348664</c:v>
                </c:pt>
                <c:pt idx="42351">
                  <c:v>25.636198547225177</c:v>
                </c:pt>
                <c:pt idx="42352">
                  <c:v>25.636803874101691</c:v>
                </c:pt>
                <c:pt idx="42353">
                  <c:v>25.637409200978205</c:v>
                </c:pt>
                <c:pt idx="42354">
                  <c:v>25.638014527854718</c:v>
                </c:pt>
                <c:pt idx="42355">
                  <c:v>25.638619854731232</c:v>
                </c:pt>
                <c:pt idx="42356">
                  <c:v>25.639225181607745</c:v>
                </c:pt>
                <c:pt idx="42357">
                  <c:v>25.639830508484259</c:v>
                </c:pt>
                <c:pt idx="42358">
                  <c:v>25.640435835360773</c:v>
                </c:pt>
                <c:pt idx="42359">
                  <c:v>25.641041162237286</c:v>
                </c:pt>
                <c:pt idx="42360">
                  <c:v>25.6416464891138</c:v>
                </c:pt>
                <c:pt idx="42361">
                  <c:v>25.642251815990313</c:v>
                </c:pt>
                <c:pt idx="42362">
                  <c:v>25.642857142866827</c:v>
                </c:pt>
                <c:pt idx="42363">
                  <c:v>25.643462469743341</c:v>
                </c:pt>
                <c:pt idx="42364">
                  <c:v>25.644067796619854</c:v>
                </c:pt>
                <c:pt idx="42365">
                  <c:v>25.644673123496368</c:v>
                </c:pt>
                <c:pt idx="42366">
                  <c:v>25.645278450372881</c:v>
                </c:pt>
                <c:pt idx="42367">
                  <c:v>25.645883777249395</c:v>
                </c:pt>
                <c:pt idx="42368">
                  <c:v>25.646489104125909</c:v>
                </c:pt>
                <c:pt idx="42369">
                  <c:v>25.647094431002422</c:v>
                </c:pt>
                <c:pt idx="42370">
                  <c:v>25.647699757878936</c:v>
                </c:pt>
                <c:pt idx="42371">
                  <c:v>25.648305084755449</c:v>
                </c:pt>
                <c:pt idx="42372">
                  <c:v>25.648910411631963</c:v>
                </c:pt>
                <c:pt idx="42373">
                  <c:v>25.649515738508477</c:v>
                </c:pt>
                <c:pt idx="42374">
                  <c:v>25.65012106538499</c:v>
                </c:pt>
                <c:pt idx="42375">
                  <c:v>25.650726392261504</c:v>
                </c:pt>
                <c:pt idx="42376">
                  <c:v>25.651331719138017</c:v>
                </c:pt>
                <c:pt idx="42377">
                  <c:v>25.651937046014531</c:v>
                </c:pt>
                <c:pt idx="42378">
                  <c:v>25.652542372891045</c:v>
                </c:pt>
                <c:pt idx="42379">
                  <c:v>25.653147699767558</c:v>
                </c:pt>
                <c:pt idx="42380">
                  <c:v>25.653753026644072</c:v>
                </c:pt>
                <c:pt idx="42381">
                  <c:v>25.654358353520585</c:v>
                </c:pt>
                <c:pt idx="42382">
                  <c:v>25.654963680397099</c:v>
                </c:pt>
                <c:pt idx="42383">
                  <c:v>25.655569007273613</c:v>
                </c:pt>
                <c:pt idx="42384">
                  <c:v>25.656174334150126</c:v>
                </c:pt>
                <c:pt idx="42385">
                  <c:v>25.65677966102664</c:v>
                </c:pt>
                <c:pt idx="42386">
                  <c:v>25.657384987903153</c:v>
                </c:pt>
                <c:pt idx="42387">
                  <c:v>25.657990314779667</c:v>
                </c:pt>
                <c:pt idx="42388">
                  <c:v>25.658595641656181</c:v>
                </c:pt>
                <c:pt idx="42389">
                  <c:v>25.659200968532694</c:v>
                </c:pt>
                <c:pt idx="42390">
                  <c:v>25.659806295409208</c:v>
                </c:pt>
                <c:pt idx="42391">
                  <c:v>25.660411622285721</c:v>
                </c:pt>
                <c:pt idx="42392">
                  <c:v>25.661016949162235</c:v>
                </c:pt>
                <c:pt idx="42393">
                  <c:v>25.661622276038749</c:v>
                </c:pt>
                <c:pt idx="42394">
                  <c:v>25.662227602915262</c:v>
                </c:pt>
                <c:pt idx="42395">
                  <c:v>25.662832929791776</c:v>
                </c:pt>
                <c:pt idx="42396">
                  <c:v>25.663438256668289</c:v>
                </c:pt>
                <c:pt idx="42397">
                  <c:v>25.664043583544803</c:v>
                </c:pt>
                <c:pt idx="42398">
                  <c:v>25.664648910421317</c:v>
                </c:pt>
                <c:pt idx="42399">
                  <c:v>25.66525423729783</c:v>
                </c:pt>
                <c:pt idx="42400">
                  <c:v>25.665859564174344</c:v>
                </c:pt>
                <c:pt idx="42401">
                  <c:v>25.666464891050857</c:v>
                </c:pt>
                <c:pt idx="42402">
                  <c:v>25.667070217927371</c:v>
                </c:pt>
                <c:pt idx="42403">
                  <c:v>25.667675544803885</c:v>
                </c:pt>
                <c:pt idx="42404">
                  <c:v>25.668280871680398</c:v>
                </c:pt>
                <c:pt idx="42405">
                  <c:v>25.668886198556912</c:v>
                </c:pt>
                <c:pt idx="42406">
                  <c:v>25.669491525433425</c:v>
                </c:pt>
                <c:pt idx="42407">
                  <c:v>25.670096852309939</c:v>
                </c:pt>
                <c:pt idx="42408">
                  <c:v>25.670702179186453</c:v>
                </c:pt>
                <c:pt idx="42409">
                  <c:v>25.671307506062966</c:v>
                </c:pt>
                <c:pt idx="42410">
                  <c:v>25.67191283293948</c:v>
                </c:pt>
                <c:pt idx="42411">
                  <c:v>25.672518159815993</c:v>
                </c:pt>
                <c:pt idx="42412">
                  <c:v>25.673123486692507</c:v>
                </c:pt>
                <c:pt idx="42413">
                  <c:v>25.673728813569021</c:v>
                </c:pt>
                <c:pt idx="42414">
                  <c:v>25.674334140445534</c:v>
                </c:pt>
                <c:pt idx="42415">
                  <c:v>25.674939467322048</c:v>
                </c:pt>
                <c:pt idx="42416">
                  <c:v>25.675544794198562</c:v>
                </c:pt>
                <c:pt idx="42417">
                  <c:v>25.676150121075075</c:v>
                </c:pt>
                <c:pt idx="42418">
                  <c:v>25.676755447951589</c:v>
                </c:pt>
                <c:pt idx="42419">
                  <c:v>25.677360774828102</c:v>
                </c:pt>
                <c:pt idx="42420">
                  <c:v>25.677966101704616</c:v>
                </c:pt>
                <c:pt idx="42421">
                  <c:v>25.67857142858113</c:v>
                </c:pt>
                <c:pt idx="42422">
                  <c:v>25.679176755457643</c:v>
                </c:pt>
                <c:pt idx="42423">
                  <c:v>25.679782082334157</c:v>
                </c:pt>
                <c:pt idx="42424">
                  <c:v>25.68038740921067</c:v>
                </c:pt>
                <c:pt idx="42425">
                  <c:v>25.680992736087184</c:v>
                </c:pt>
                <c:pt idx="42426">
                  <c:v>25.681598062963698</c:v>
                </c:pt>
                <c:pt idx="42427">
                  <c:v>25.682203389840211</c:v>
                </c:pt>
                <c:pt idx="42428">
                  <c:v>25.682808716716725</c:v>
                </c:pt>
                <c:pt idx="42429">
                  <c:v>25.683414043593238</c:v>
                </c:pt>
                <c:pt idx="42430">
                  <c:v>25.684019370469752</c:v>
                </c:pt>
                <c:pt idx="42431">
                  <c:v>25.684624697346266</c:v>
                </c:pt>
                <c:pt idx="42432">
                  <c:v>25.685230024222779</c:v>
                </c:pt>
                <c:pt idx="42433">
                  <c:v>25.685835351099293</c:v>
                </c:pt>
                <c:pt idx="42434">
                  <c:v>25.686440677975806</c:v>
                </c:pt>
                <c:pt idx="42435">
                  <c:v>25.68704600485232</c:v>
                </c:pt>
                <c:pt idx="42436">
                  <c:v>25.687651331728834</c:v>
                </c:pt>
                <c:pt idx="42437">
                  <c:v>25.688256658605347</c:v>
                </c:pt>
                <c:pt idx="42438">
                  <c:v>25.688861985481861</c:v>
                </c:pt>
                <c:pt idx="42439">
                  <c:v>25.689467312358374</c:v>
                </c:pt>
                <c:pt idx="42440">
                  <c:v>25.690072639234888</c:v>
                </c:pt>
                <c:pt idx="42441">
                  <c:v>25.690677966111402</c:v>
                </c:pt>
                <c:pt idx="42442">
                  <c:v>25.691283292987915</c:v>
                </c:pt>
                <c:pt idx="42443">
                  <c:v>25.691888619864429</c:v>
                </c:pt>
                <c:pt idx="42444">
                  <c:v>25.692493946740942</c:v>
                </c:pt>
                <c:pt idx="42445">
                  <c:v>25.693099273617456</c:v>
                </c:pt>
                <c:pt idx="42446">
                  <c:v>25.69370460049397</c:v>
                </c:pt>
                <c:pt idx="42447">
                  <c:v>25.694309927370483</c:v>
                </c:pt>
                <c:pt idx="42448">
                  <c:v>25.694915254246997</c:v>
                </c:pt>
                <c:pt idx="42449">
                  <c:v>25.69552058112351</c:v>
                </c:pt>
                <c:pt idx="42450">
                  <c:v>25.696125908000024</c:v>
                </c:pt>
                <c:pt idx="42451">
                  <c:v>25.696731234876538</c:v>
                </c:pt>
                <c:pt idx="42452">
                  <c:v>25.697336561753051</c:v>
                </c:pt>
                <c:pt idx="42453">
                  <c:v>25.697941888629565</c:v>
                </c:pt>
                <c:pt idx="42454">
                  <c:v>25.698547215506078</c:v>
                </c:pt>
                <c:pt idx="42455">
                  <c:v>25.699152542382592</c:v>
                </c:pt>
                <c:pt idx="42456">
                  <c:v>25.699757869259106</c:v>
                </c:pt>
                <c:pt idx="42457">
                  <c:v>25.700363196135619</c:v>
                </c:pt>
                <c:pt idx="42458">
                  <c:v>25.700968523012133</c:v>
                </c:pt>
                <c:pt idx="42459">
                  <c:v>25.701573849888646</c:v>
                </c:pt>
                <c:pt idx="42460">
                  <c:v>25.70217917676516</c:v>
                </c:pt>
                <c:pt idx="42461">
                  <c:v>25.702784503641674</c:v>
                </c:pt>
                <c:pt idx="42462">
                  <c:v>25.703389830518187</c:v>
                </c:pt>
                <c:pt idx="42463">
                  <c:v>25.703995157394701</c:v>
                </c:pt>
                <c:pt idx="42464">
                  <c:v>25.704600484271214</c:v>
                </c:pt>
                <c:pt idx="42465">
                  <c:v>25.705205811147728</c:v>
                </c:pt>
                <c:pt idx="42466">
                  <c:v>25.705811138024242</c:v>
                </c:pt>
                <c:pt idx="42467">
                  <c:v>25.706416464900755</c:v>
                </c:pt>
                <c:pt idx="42468">
                  <c:v>25.707021791777269</c:v>
                </c:pt>
                <c:pt idx="42469">
                  <c:v>25.707627118653782</c:v>
                </c:pt>
                <c:pt idx="42470">
                  <c:v>25.708232445530296</c:v>
                </c:pt>
                <c:pt idx="42471">
                  <c:v>25.70883777240681</c:v>
                </c:pt>
                <c:pt idx="42472">
                  <c:v>25.709443099283323</c:v>
                </c:pt>
                <c:pt idx="42473">
                  <c:v>25.710048426159837</c:v>
                </c:pt>
                <c:pt idx="42474">
                  <c:v>25.71065375303635</c:v>
                </c:pt>
                <c:pt idx="42475">
                  <c:v>25.711259079912864</c:v>
                </c:pt>
                <c:pt idx="42476">
                  <c:v>25.711864406789378</c:v>
                </c:pt>
                <c:pt idx="42477">
                  <c:v>25.712469733665891</c:v>
                </c:pt>
                <c:pt idx="42478">
                  <c:v>25.713075060542405</c:v>
                </c:pt>
                <c:pt idx="42479">
                  <c:v>25.713680387418918</c:v>
                </c:pt>
                <c:pt idx="42480">
                  <c:v>25.714285714295432</c:v>
                </c:pt>
                <c:pt idx="42481">
                  <c:v>25.714891041171946</c:v>
                </c:pt>
                <c:pt idx="42482">
                  <c:v>25.715496368048459</c:v>
                </c:pt>
                <c:pt idx="42483">
                  <c:v>25.716101694924973</c:v>
                </c:pt>
                <c:pt idx="42484">
                  <c:v>25.716707021801486</c:v>
                </c:pt>
                <c:pt idx="42485">
                  <c:v>25.717312348678</c:v>
                </c:pt>
                <c:pt idx="42486">
                  <c:v>25.717917675554514</c:v>
                </c:pt>
                <c:pt idx="42487">
                  <c:v>25.718523002431027</c:v>
                </c:pt>
                <c:pt idx="42488">
                  <c:v>25.719128329307541</c:v>
                </c:pt>
                <c:pt idx="42489">
                  <c:v>25.719733656184054</c:v>
                </c:pt>
                <c:pt idx="42490">
                  <c:v>25.720338983060568</c:v>
                </c:pt>
                <c:pt idx="42491">
                  <c:v>25.720944309937082</c:v>
                </c:pt>
                <c:pt idx="42492">
                  <c:v>25.721549636813595</c:v>
                </c:pt>
                <c:pt idx="42493">
                  <c:v>25.722154963690109</c:v>
                </c:pt>
                <c:pt idx="42494">
                  <c:v>25.722760290566622</c:v>
                </c:pt>
                <c:pt idx="42495">
                  <c:v>25.723365617443136</c:v>
                </c:pt>
                <c:pt idx="42496">
                  <c:v>25.72397094431965</c:v>
                </c:pt>
                <c:pt idx="42497">
                  <c:v>25.724576271196163</c:v>
                </c:pt>
                <c:pt idx="42498">
                  <c:v>25.725181598072677</c:v>
                </c:pt>
                <c:pt idx="42499">
                  <c:v>25.72578692494919</c:v>
                </c:pt>
                <c:pt idx="42500">
                  <c:v>25.726392251825704</c:v>
                </c:pt>
                <c:pt idx="42501">
                  <c:v>25.726997578702218</c:v>
                </c:pt>
                <c:pt idx="42502">
                  <c:v>25.727602905578731</c:v>
                </c:pt>
                <c:pt idx="42503">
                  <c:v>25.728208232455245</c:v>
                </c:pt>
                <c:pt idx="42504">
                  <c:v>25.728813559331758</c:v>
                </c:pt>
                <c:pt idx="42505">
                  <c:v>25.729418886208272</c:v>
                </c:pt>
                <c:pt idx="42506">
                  <c:v>25.730024213084786</c:v>
                </c:pt>
                <c:pt idx="42507">
                  <c:v>25.730629539961299</c:v>
                </c:pt>
                <c:pt idx="42508">
                  <c:v>25.731234866837813</c:v>
                </c:pt>
                <c:pt idx="42509">
                  <c:v>25.731840193714326</c:v>
                </c:pt>
                <c:pt idx="42510">
                  <c:v>25.73244552059084</c:v>
                </c:pt>
                <c:pt idx="42511">
                  <c:v>25.733050847467354</c:v>
                </c:pt>
                <c:pt idx="42512">
                  <c:v>25.733656174343867</c:v>
                </c:pt>
                <c:pt idx="42513">
                  <c:v>25.734261501220381</c:v>
                </c:pt>
                <c:pt idx="42514">
                  <c:v>25.734866828096894</c:v>
                </c:pt>
                <c:pt idx="42515">
                  <c:v>25.735472154973408</c:v>
                </c:pt>
                <c:pt idx="42516">
                  <c:v>25.736077481849922</c:v>
                </c:pt>
                <c:pt idx="42517">
                  <c:v>25.736682808726435</c:v>
                </c:pt>
                <c:pt idx="42518">
                  <c:v>25.737288135602949</c:v>
                </c:pt>
                <c:pt idx="42519">
                  <c:v>25.737893462479462</c:v>
                </c:pt>
                <c:pt idx="42520">
                  <c:v>25.738498789355976</c:v>
                </c:pt>
                <c:pt idx="42521">
                  <c:v>25.73910411623249</c:v>
                </c:pt>
                <c:pt idx="42522">
                  <c:v>25.739709443109003</c:v>
                </c:pt>
                <c:pt idx="42523">
                  <c:v>25.740314769985517</c:v>
                </c:pt>
                <c:pt idx="42524">
                  <c:v>25.74092009686203</c:v>
                </c:pt>
                <c:pt idx="42525">
                  <c:v>25.741525423738544</c:v>
                </c:pt>
                <c:pt idx="42526">
                  <c:v>25.742130750615058</c:v>
                </c:pt>
                <c:pt idx="42527">
                  <c:v>25.742736077491571</c:v>
                </c:pt>
                <c:pt idx="42528">
                  <c:v>25.743341404368085</c:v>
                </c:pt>
                <c:pt idx="42529">
                  <c:v>25.743946731244598</c:v>
                </c:pt>
                <c:pt idx="42530">
                  <c:v>25.744552058121112</c:v>
                </c:pt>
                <c:pt idx="42531">
                  <c:v>25.745157384997626</c:v>
                </c:pt>
                <c:pt idx="42532">
                  <c:v>25.745762711874139</c:v>
                </c:pt>
                <c:pt idx="42533">
                  <c:v>25.746368038750653</c:v>
                </c:pt>
                <c:pt idx="42534">
                  <c:v>25.746973365627166</c:v>
                </c:pt>
                <c:pt idx="42535">
                  <c:v>25.74757869250368</c:v>
                </c:pt>
                <c:pt idx="42536">
                  <c:v>25.748184019380194</c:v>
                </c:pt>
                <c:pt idx="42537">
                  <c:v>25.748789346256707</c:v>
                </c:pt>
                <c:pt idx="42538">
                  <c:v>25.749394673133221</c:v>
                </c:pt>
                <c:pt idx="42539">
                  <c:v>25.750000000009734</c:v>
                </c:pt>
                <c:pt idx="42540">
                  <c:v>25.750605326886248</c:v>
                </c:pt>
                <c:pt idx="42541">
                  <c:v>25.751210653762762</c:v>
                </c:pt>
                <c:pt idx="42542">
                  <c:v>25.751815980639275</c:v>
                </c:pt>
                <c:pt idx="42543">
                  <c:v>25.752421307515789</c:v>
                </c:pt>
                <c:pt idx="42544">
                  <c:v>25.753026634392302</c:v>
                </c:pt>
                <c:pt idx="42545">
                  <c:v>25.753631961268816</c:v>
                </c:pt>
                <c:pt idx="42546">
                  <c:v>25.75423728814533</c:v>
                </c:pt>
                <c:pt idx="42547">
                  <c:v>25.754842615021843</c:v>
                </c:pt>
                <c:pt idx="42548">
                  <c:v>25.755447941898357</c:v>
                </c:pt>
                <c:pt idx="42549">
                  <c:v>25.75605326877487</c:v>
                </c:pt>
                <c:pt idx="42550">
                  <c:v>25.756658595651384</c:v>
                </c:pt>
                <c:pt idx="42551">
                  <c:v>25.757263922527898</c:v>
                </c:pt>
                <c:pt idx="42552">
                  <c:v>25.757869249404411</c:v>
                </c:pt>
                <c:pt idx="42553">
                  <c:v>25.758474576280925</c:v>
                </c:pt>
                <c:pt idx="42554">
                  <c:v>25.759079903157438</c:v>
                </c:pt>
                <c:pt idx="42555">
                  <c:v>25.759685230033952</c:v>
                </c:pt>
                <c:pt idx="42556">
                  <c:v>25.760290556910466</c:v>
                </c:pt>
                <c:pt idx="42557">
                  <c:v>25.760895883786979</c:v>
                </c:pt>
                <c:pt idx="42558">
                  <c:v>25.761501210663493</c:v>
                </c:pt>
                <c:pt idx="42559">
                  <c:v>25.762106537540006</c:v>
                </c:pt>
                <c:pt idx="42560">
                  <c:v>25.76271186441652</c:v>
                </c:pt>
                <c:pt idx="42561">
                  <c:v>25.763317191293034</c:v>
                </c:pt>
                <c:pt idx="42562">
                  <c:v>25.763922518169547</c:v>
                </c:pt>
                <c:pt idx="42563">
                  <c:v>25.764527845046061</c:v>
                </c:pt>
                <c:pt idx="42564">
                  <c:v>25.765133171922574</c:v>
                </c:pt>
                <c:pt idx="42565">
                  <c:v>25.765738498799088</c:v>
                </c:pt>
                <c:pt idx="42566">
                  <c:v>25.766343825675602</c:v>
                </c:pt>
                <c:pt idx="42567">
                  <c:v>25.766949152552115</c:v>
                </c:pt>
                <c:pt idx="42568">
                  <c:v>25.767554479428629</c:v>
                </c:pt>
                <c:pt idx="42569">
                  <c:v>25.768159806305142</c:v>
                </c:pt>
                <c:pt idx="42570">
                  <c:v>25.768765133181656</c:v>
                </c:pt>
                <c:pt idx="42571">
                  <c:v>25.76937046005817</c:v>
                </c:pt>
                <c:pt idx="42572">
                  <c:v>25.769975786934683</c:v>
                </c:pt>
                <c:pt idx="42573">
                  <c:v>25.770581113811197</c:v>
                </c:pt>
                <c:pt idx="42574">
                  <c:v>25.77118644068771</c:v>
                </c:pt>
                <c:pt idx="42575">
                  <c:v>25.771791767564224</c:v>
                </c:pt>
                <c:pt idx="42576">
                  <c:v>25.772397094440738</c:v>
                </c:pt>
                <c:pt idx="42577">
                  <c:v>25.773002421317251</c:v>
                </c:pt>
                <c:pt idx="42578">
                  <c:v>25.773607748193765</c:v>
                </c:pt>
                <c:pt idx="42579">
                  <c:v>25.774213075070278</c:v>
                </c:pt>
                <c:pt idx="42580">
                  <c:v>25.774818401946792</c:v>
                </c:pt>
                <c:pt idx="42581">
                  <c:v>25.775423728823306</c:v>
                </c:pt>
                <c:pt idx="42582">
                  <c:v>25.776029055699819</c:v>
                </c:pt>
                <c:pt idx="42583">
                  <c:v>25.776634382576333</c:v>
                </c:pt>
                <c:pt idx="42584">
                  <c:v>25.777239709452846</c:v>
                </c:pt>
                <c:pt idx="42585">
                  <c:v>25.77784503632936</c:v>
                </c:pt>
                <c:pt idx="42586">
                  <c:v>25.778450363205874</c:v>
                </c:pt>
                <c:pt idx="42587">
                  <c:v>25.779055690082387</c:v>
                </c:pt>
                <c:pt idx="42588">
                  <c:v>25.779661016958901</c:v>
                </c:pt>
                <c:pt idx="42589">
                  <c:v>25.780266343835414</c:v>
                </c:pt>
                <c:pt idx="42590">
                  <c:v>25.780871670711928</c:v>
                </c:pt>
                <c:pt idx="42591">
                  <c:v>25.781476997588442</c:v>
                </c:pt>
                <c:pt idx="42592">
                  <c:v>25.782082324464955</c:v>
                </c:pt>
                <c:pt idx="42593">
                  <c:v>25.782687651341469</c:v>
                </c:pt>
                <c:pt idx="42594">
                  <c:v>25.783292978217982</c:v>
                </c:pt>
                <c:pt idx="42595">
                  <c:v>25.783898305094496</c:v>
                </c:pt>
                <c:pt idx="42596">
                  <c:v>25.78450363197101</c:v>
                </c:pt>
                <c:pt idx="42597">
                  <c:v>25.785108958847523</c:v>
                </c:pt>
                <c:pt idx="42598">
                  <c:v>25.785714285724037</c:v>
                </c:pt>
                <c:pt idx="42599">
                  <c:v>25.78631961260055</c:v>
                </c:pt>
                <c:pt idx="42600">
                  <c:v>25.786924939477064</c:v>
                </c:pt>
                <c:pt idx="42601">
                  <c:v>25.787530266353578</c:v>
                </c:pt>
                <c:pt idx="42602">
                  <c:v>25.788135593230091</c:v>
                </c:pt>
                <c:pt idx="42603">
                  <c:v>25.788740920106605</c:v>
                </c:pt>
                <c:pt idx="42604">
                  <c:v>25.789346246983119</c:v>
                </c:pt>
                <c:pt idx="42605">
                  <c:v>25.789951573859632</c:v>
                </c:pt>
                <c:pt idx="42606">
                  <c:v>25.790556900736146</c:v>
                </c:pt>
                <c:pt idx="42607">
                  <c:v>25.791162227612659</c:v>
                </c:pt>
                <c:pt idx="42608">
                  <c:v>25.791767554489173</c:v>
                </c:pt>
                <c:pt idx="42609">
                  <c:v>25.792372881365687</c:v>
                </c:pt>
                <c:pt idx="42610">
                  <c:v>25.7929782082422</c:v>
                </c:pt>
                <c:pt idx="42611">
                  <c:v>25.793583535118714</c:v>
                </c:pt>
                <c:pt idx="42612">
                  <c:v>25.794188861995227</c:v>
                </c:pt>
                <c:pt idx="42613">
                  <c:v>25.794794188871741</c:v>
                </c:pt>
                <c:pt idx="42614">
                  <c:v>25.795399515748255</c:v>
                </c:pt>
                <c:pt idx="42615">
                  <c:v>25.796004842624768</c:v>
                </c:pt>
                <c:pt idx="42616">
                  <c:v>25.796610169501282</c:v>
                </c:pt>
                <c:pt idx="42617">
                  <c:v>25.797215496377795</c:v>
                </c:pt>
                <c:pt idx="42618">
                  <c:v>25.797820823254309</c:v>
                </c:pt>
                <c:pt idx="42619">
                  <c:v>25.798426150130823</c:v>
                </c:pt>
                <c:pt idx="42620">
                  <c:v>25.799031477007336</c:v>
                </c:pt>
                <c:pt idx="42621">
                  <c:v>25.79963680388385</c:v>
                </c:pt>
                <c:pt idx="42622">
                  <c:v>25.800242130760363</c:v>
                </c:pt>
                <c:pt idx="42623">
                  <c:v>25.800847457636877</c:v>
                </c:pt>
                <c:pt idx="42624">
                  <c:v>25.801452784513391</c:v>
                </c:pt>
                <c:pt idx="42625">
                  <c:v>25.802058111389904</c:v>
                </c:pt>
                <c:pt idx="42626">
                  <c:v>25.802663438266418</c:v>
                </c:pt>
                <c:pt idx="42627">
                  <c:v>25.803268765142931</c:v>
                </c:pt>
                <c:pt idx="42628">
                  <c:v>25.803874092019445</c:v>
                </c:pt>
                <c:pt idx="42629">
                  <c:v>25.804479418895959</c:v>
                </c:pt>
                <c:pt idx="42630">
                  <c:v>25.805084745772472</c:v>
                </c:pt>
                <c:pt idx="42631">
                  <c:v>25.805690072648986</c:v>
                </c:pt>
                <c:pt idx="42632">
                  <c:v>25.806295399525499</c:v>
                </c:pt>
                <c:pt idx="42633">
                  <c:v>25.806900726402013</c:v>
                </c:pt>
                <c:pt idx="42634">
                  <c:v>25.807506053278527</c:v>
                </c:pt>
                <c:pt idx="42635">
                  <c:v>25.80811138015504</c:v>
                </c:pt>
                <c:pt idx="42636">
                  <c:v>25.808716707031554</c:v>
                </c:pt>
                <c:pt idx="42637">
                  <c:v>25.809322033908067</c:v>
                </c:pt>
                <c:pt idx="42638">
                  <c:v>25.809927360784581</c:v>
                </c:pt>
                <c:pt idx="42639">
                  <c:v>25.810532687661095</c:v>
                </c:pt>
                <c:pt idx="42640">
                  <c:v>25.811138014537608</c:v>
                </c:pt>
                <c:pt idx="42641">
                  <c:v>25.811743341414122</c:v>
                </c:pt>
                <c:pt idx="42642">
                  <c:v>25.812348668290635</c:v>
                </c:pt>
                <c:pt idx="42643">
                  <c:v>25.812953995167149</c:v>
                </c:pt>
                <c:pt idx="42644">
                  <c:v>25.813559322043663</c:v>
                </c:pt>
                <c:pt idx="42645">
                  <c:v>25.814164648920176</c:v>
                </c:pt>
                <c:pt idx="42646">
                  <c:v>25.81476997579669</c:v>
                </c:pt>
                <c:pt idx="42647">
                  <c:v>25.815375302673203</c:v>
                </c:pt>
                <c:pt idx="42648">
                  <c:v>25.815980629549717</c:v>
                </c:pt>
                <c:pt idx="42649">
                  <c:v>25.816585956426231</c:v>
                </c:pt>
                <c:pt idx="42650">
                  <c:v>25.817191283302744</c:v>
                </c:pt>
                <c:pt idx="42651">
                  <c:v>25.817796610179258</c:v>
                </c:pt>
                <c:pt idx="42652">
                  <c:v>25.818401937055771</c:v>
                </c:pt>
                <c:pt idx="42653">
                  <c:v>25.819007263932285</c:v>
                </c:pt>
                <c:pt idx="42654">
                  <c:v>25.819612590808799</c:v>
                </c:pt>
                <c:pt idx="42655">
                  <c:v>25.820217917685312</c:v>
                </c:pt>
                <c:pt idx="42656">
                  <c:v>25.820823244561826</c:v>
                </c:pt>
                <c:pt idx="42657">
                  <c:v>25.821428571438339</c:v>
                </c:pt>
                <c:pt idx="42658">
                  <c:v>25.822033898314853</c:v>
                </c:pt>
                <c:pt idx="42659">
                  <c:v>25.822639225191367</c:v>
                </c:pt>
                <c:pt idx="42660">
                  <c:v>25.82324455206788</c:v>
                </c:pt>
                <c:pt idx="42661">
                  <c:v>25.823849878944394</c:v>
                </c:pt>
                <c:pt idx="42662">
                  <c:v>25.824455205820907</c:v>
                </c:pt>
                <c:pt idx="42663">
                  <c:v>25.825060532697421</c:v>
                </c:pt>
                <c:pt idx="42664">
                  <c:v>25.825665859573935</c:v>
                </c:pt>
                <c:pt idx="42665">
                  <c:v>25.826271186450448</c:v>
                </c:pt>
                <c:pt idx="42666">
                  <c:v>25.826876513326962</c:v>
                </c:pt>
                <c:pt idx="42667">
                  <c:v>25.827481840203475</c:v>
                </c:pt>
                <c:pt idx="42668">
                  <c:v>25.828087167079989</c:v>
                </c:pt>
                <c:pt idx="42669">
                  <c:v>25.828692493956503</c:v>
                </c:pt>
                <c:pt idx="42670">
                  <c:v>25.829297820833016</c:v>
                </c:pt>
                <c:pt idx="42671">
                  <c:v>25.82990314770953</c:v>
                </c:pt>
                <c:pt idx="42672">
                  <c:v>25.830508474586043</c:v>
                </c:pt>
                <c:pt idx="42673">
                  <c:v>25.831113801462557</c:v>
                </c:pt>
                <c:pt idx="42674">
                  <c:v>25.831719128339071</c:v>
                </c:pt>
                <c:pt idx="42675">
                  <c:v>25.832324455215584</c:v>
                </c:pt>
                <c:pt idx="42676">
                  <c:v>25.832929782092098</c:v>
                </c:pt>
                <c:pt idx="42677">
                  <c:v>25.833535108968611</c:v>
                </c:pt>
                <c:pt idx="42678">
                  <c:v>25.834140435845125</c:v>
                </c:pt>
                <c:pt idx="42679">
                  <c:v>25.834745762721639</c:v>
                </c:pt>
                <c:pt idx="42680">
                  <c:v>25.835351089598152</c:v>
                </c:pt>
                <c:pt idx="42681">
                  <c:v>25.835956416474666</c:v>
                </c:pt>
                <c:pt idx="42682">
                  <c:v>25.836561743351179</c:v>
                </c:pt>
                <c:pt idx="42683">
                  <c:v>25.837167070227693</c:v>
                </c:pt>
                <c:pt idx="42684">
                  <c:v>25.837772397104207</c:v>
                </c:pt>
                <c:pt idx="42685">
                  <c:v>25.83837772398072</c:v>
                </c:pt>
                <c:pt idx="42686">
                  <c:v>25.838983050857234</c:v>
                </c:pt>
                <c:pt idx="42687">
                  <c:v>25.839588377733747</c:v>
                </c:pt>
                <c:pt idx="42688">
                  <c:v>25.840193704610261</c:v>
                </c:pt>
                <c:pt idx="42689">
                  <c:v>25.840799031486775</c:v>
                </c:pt>
                <c:pt idx="42690">
                  <c:v>25.841404358363288</c:v>
                </c:pt>
                <c:pt idx="42691">
                  <c:v>25.842009685239802</c:v>
                </c:pt>
                <c:pt idx="42692">
                  <c:v>25.842615012116315</c:v>
                </c:pt>
                <c:pt idx="42693">
                  <c:v>25.843220338992829</c:v>
                </c:pt>
                <c:pt idx="42694">
                  <c:v>25.843825665869343</c:v>
                </c:pt>
                <c:pt idx="42695">
                  <c:v>25.844430992745856</c:v>
                </c:pt>
                <c:pt idx="42696">
                  <c:v>25.84503631962237</c:v>
                </c:pt>
                <c:pt idx="42697">
                  <c:v>25.845641646498883</c:v>
                </c:pt>
                <c:pt idx="42698">
                  <c:v>25.846246973375397</c:v>
                </c:pt>
                <c:pt idx="42699">
                  <c:v>25.846852300251911</c:v>
                </c:pt>
                <c:pt idx="42700">
                  <c:v>25.847457627128424</c:v>
                </c:pt>
                <c:pt idx="42701">
                  <c:v>25.848062954004938</c:v>
                </c:pt>
                <c:pt idx="42702">
                  <c:v>25.848668280881451</c:v>
                </c:pt>
                <c:pt idx="42703">
                  <c:v>25.849273607757965</c:v>
                </c:pt>
                <c:pt idx="42704">
                  <c:v>25.849878934634479</c:v>
                </c:pt>
                <c:pt idx="42705">
                  <c:v>25.850484261510992</c:v>
                </c:pt>
                <c:pt idx="42706">
                  <c:v>25.851089588387506</c:v>
                </c:pt>
                <c:pt idx="42707">
                  <c:v>25.851694915264019</c:v>
                </c:pt>
                <c:pt idx="42708">
                  <c:v>25.852300242140533</c:v>
                </c:pt>
                <c:pt idx="42709">
                  <c:v>25.852905569017047</c:v>
                </c:pt>
                <c:pt idx="42710">
                  <c:v>25.85351089589356</c:v>
                </c:pt>
                <c:pt idx="42711">
                  <c:v>25.854116222770074</c:v>
                </c:pt>
                <c:pt idx="42712">
                  <c:v>25.854721549646587</c:v>
                </c:pt>
                <c:pt idx="42713">
                  <c:v>25.855326876523101</c:v>
                </c:pt>
                <c:pt idx="42714">
                  <c:v>25.855932203399615</c:v>
                </c:pt>
                <c:pt idx="42715">
                  <c:v>25.856537530276128</c:v>
                </c:pt>
                <c:pt idx="42716">
                  <c:v>25.857142857152642</c:v>
                </c:pt>
                <c:pt idx="42717">
                  <c:v>25.857748184029155</c:v>
                </c:pt>
                <c:pt idx="42718">
                  <c:v>25.858353510905669</c:v>
                </c:pt>
                <c:pt idx="42719">
                  <c:v>25.858958837782183</c:v>
                </c:pt>
                <c:pt idx="42720">
                  <c:v>25.859564164658696</c:v>
                </c:pt>
                <c:pt idx="42721">
                  <c:v>25.86016949153521</c:v>
                </c:pt>
                <c:pt idx="42722">
                  <c:v>25.860774818411723</c:v>
                </c:pt>
                <c:pt idx="42723">
                  <c:v>25.861380145288237</c:v>
                </c:pt>
                <c:pt idx="42724">
                  <c:v>25.861985472164751</c:v>
                </c:pt>
                <c:pt idx="42725">
                  <c:v>25.862590799041264</c:v>
                </c:pt>
                <c:pt idx="42726">
                  <c:v>25.863196125917778</c:v>
                </c:pt>
                <c:pt idx="42727">
                  <c:v>25.863801452794291</c:v>
                </c:pt>
                <c:pt idx="42728">
                  <c:v>25.864406779670805</c:v>
                </c:pt>
                <c:pt idx="42729">
                  <c:v>25.865012106547319</c:v>
                </c:pt>
                <c:pt idx="42730">
                  <c:v>25.865617433423832</c:v>
                </c:pt>
                <c:pt idx="42731">
                  <c:v>25.866222760300346</c:v>
                </c:pt>
                <c:pt idx="42732">
                  <c:v>25.866828087176859</c:v>
                </c:pt>
                <c:pt idx="42733">
                  <c:v>25.867433414053373</c:v>
                </c:pt>
                <c:pt idx="42734">
                  <c:v>25.868038740929887</c:v>
                </c:pt>
                <c:pt idx="42735">
                  <c:v>25.8686440678064</c:v>
                </c:pt>
                <c:pt idx="42736">
                  <c:v>25.869249394682914</c:v>
                </c:pt>
                <c:pt idx="42737">
                  <c:v>25.869854721559427</c:v>
                </c:pt>
                <c:pt idx="42738">
                  <c:v>25.870460048435941</c:v>
                </c:pt>
                <c:pt idx="42739">
                  <c:v>25.871065375312455</c:v>
                </c:pt>
                <c:pt idx="42740">
                  <c:v>25.871670702188968</c:v>
                </c:pt>
                <c:pt idx="42741">
                  <c:v>25.872276029065482</c:v>
                </c:pt>
                <c:pt idx="42742">
                  <c:v>25.872881355941995</c:v>
                </c:pt>
                <c:pt idx="42743">
                  <c:v>25.873486682818509</c:v>
                </c:pt>
                <c:pt idx="42744">
                  <c:v>25.874092009695023</c:v>
                </c:pt>
                <c:pt idx="42745">
                  <c:v>25.874697336571536</c:v>
                </c:pt>
                <c:pt idx="42746">
                  <c:v>25.87530266344805</c:v>
                </c:pt>
                <c:pt idx="42747">
                  <c:v>25.875907990324563</c:v>
                </c:pt>
                <c:pt idx="42748">
                  <c:v>25.876513317201077</c:v>
                </c:pt>
                <c:pt idx="42749">
                  <c:v>25.877118644077591</c:v>
                </c:pt>
                <c:pt idx="42750">
                  <c:v>25.877723970954104</c:v>
                </c:pt>
                <c:pt idx="42751">
                  <c:v>25.878329297830618</c:v>
                </c:pt>
                <c:pt idx="42752">
                  <c:v>25.878934624707131</c:v>
                </c:pt>
                <c:pt idx="42753">
                  <c:v>25.879539951583645</c:v>
                </c:pt>
                <c:pt idx="42754">
                  <c:v>25.880145278460159</c:v>
                </c:pt>
                <c:pt idx="42755">
                  <c:v>25.880750605336672</c:v>
                </c:pt>
                <c:pt idx="42756">
                  <c:v>25.881355932213186</c:v>
                </c:pt>
                <c:pt idx="42757">
                  <c:v>25.881961259089699</c:v>
                </c:pt>
                <c:pt idx="42758">
                  <c:v>25.882566585966213</c:v>
                </c:pt>
                <c:pt idx="42759">
                  <c:v>25.883171912842727</c:v>
                </c:pt>
                <c:pt idx="42760">
                  <c:v>25.88377723971924</c:v>
                </c:pt>
                <c:pt idx="42761">
                  <c:v>25.884382566595754</c:v>
                </c:pt>
                <c:pt idx="42762">
                  <c:v>25.884987893472267</c:v>
                </c:pt>
                <c:pt idx="42763">
                  <c:v>25.885593220348781</c:v>
                </c:pt>
                <c:pt idx="42764">
                  <c:v>25.886198547225295</c:v>
                </c:pt>
                <c:pt idx="42765">
                  <c:v>25.886803874101808</c:v>
                </c:pt>
                <c:pt idx="42766">
                  <c:v>25.887409200978322</c:v>
                </c:pt>
                <c:pt idx="42767">
                  <c:v>25.888014527854835</c:v>
                </c:pt>
                <c:pt idx="42768">
                  <c:v>25.888619854731349</c:v>
                </c:pt>
                <c:pt idx="42769">
                  <c:v>25.889225181607863</c:v>
                </c:pt>
                <c:pt idx="42770">
                  <c:v>25.889830508484376</c:v>
                </c:pt>
                <c:pt idx="42771">
                  <c:v>25.89043583536089</c:v>
                </c:pt>
                <c:pt idx="42772">
                  <c:v>25.891041162237403</c:v>
                </c:pt>
                <c:pt idx="42773">
                  <c:v>25.891646489113917</c:v>
                </c:pt>
                <c:pt idx="42774">
                  <c:v>25.892251815990431</c:v>
                </c:pt>
                <c:pt idx="42775">
                  <c:v>25.892857142866944</c:v>
                </c:pt>
                <c:pt idx="42776">
                  <c:v>25.893462469743458</c:v>
                </c:pt>
                <c:pt idx="42777">
                  <c:v>25.894067796619971</c:v>
                </c:pt>
                <c:pt idx="42778">
                  <c:v>25.894673123496485</c:v>
                </c:pt>
                <c:pt idx="42779">
                  <c:v>25.895278450372999</c:v>
                </c:pt>
                <c:pt idx="42780">
                  <c:v>25.895883777249512</c:v>
                </c:pt>
                <c:pt idx="42781">
                  <c:v>25.896489104126026</c:v>
                </c:pt>
                <c:pt idx="42782">
                  <c:v>25.897094431002539</c:v>
                </c:pt>
                <c:pt idx="42783">
                  <c:v>25.897699757879053</c:v>
                </c:pt>
                <c:pt idx="42784">
                  <c:v>25.898305084755567</c:v>
                </c:pt>
                <c:pt idx="42785">
                  <c:v>25.89891041163208</c:v>
                </c:pt>
                <c:pt idx="42786">
                  <c:v>25.899515738508594</c:v>
                </c:pt>
                <c:pt idx="42787">
                  <c:v>25.900121065385107</c:v>
                </c:pt>
                <c:pt idx="42788">
                  <c:v>25.900726392261621</c:v>
                </c:pt>
                <c:pt idx="42789">
                  <c:v>25.901331719138135</c:v>
                </c:pt>
                <c:pt idx="42790">
                  <c:v>25.901937046014648</c:v>
                </c:pt>
                <c:pt idx="42791">
                  <c:v>25.902542372891162</c:v>
                </c:pt>
                <c:pt idx="42792">
                  <c:v>25.903147699767676</c:v>
                </c:pt>
                <c:pt idx="42793">
                  <c:v>25.903753026644189</c:v>
                </c:pt>
                <c:pt idx="42794">
                  <c:v>25.904358353520703</c:v>
                </c:pt>
                <c:pt idx="42795">
                  <c:v>25.904963680397216</c:v>
                </c:pt>
                <c:pt idx="42796">
                  <c:v>25.90556900727373</c:v>
                </c:pt>
                <c:pt idx="42797">
                  <c:v>25.906174334150244</c:v>
                </c:pt>
                <c:pt idx="42798">
                  <c:v>25.906779661026757</c:v>
                </c:pt>
                <c:pt idx="42799">
                  <c:v>25.907384987903271</c:v>
                </c:pt>
                <c:pt idx="42800">
                  <c:v>25.907990314779784</c:v>
                </c:pt>
                <c:pt idx="42801">
                  <c:v>25.908595641656298</c:v>
                </c:pt>
                <c:pt idx="42802">
                  <c:v>25.909200968532812</c:v>
                </c:pt>
                <c:pt idx="42803">
                  <c:v>25.909806295409325</c:v>
                </c:pt>
                <c:pt idx="42804">
                  <c:v>25.910411622285839</c:v>
                </c:pt>
                <c:pt idx="42805">
                  <c:v>25.911016949162352</c:v>
                </c:pt>
                <c:pt idx="42806">
                  <c:v>25.911622276038866</c:v>
                </c:pt>
                <c:pt idx="42807">
                  <c:v>25.91222760291538</c:v>
                </c:pt>
                <c:pt idx="42808">
                  <c:v>25.912832929791893</c:v>
                </c:pt>
                <c:pt idx="42809">
                  <c:v>25.913438256668407</c:v>
                </c:pt>
                <c:pt idx="42810">
                  <c:v>25.91404358354492</c:v>
                </c:pt>
                <c:pt idx="42811">
                  <c:v>25.914648910421434</c:v>
                </c:pt>
                <c:pt idx="42812">
                  <c:v>25.915254237297948</c:v>
                </c:pt>
                <c:pt idx="42813">
                  <c:v>25.915859564174461</c:v>
                </c:pt>
                <c:pt idx="42814">
                  <c:v>25.916464891050975</c:v>
                </c:pt>
                <c:pt idx="42815">
                  <c:v>25.917070217927488</c:v>
                </c:pt>
                <c:pt idx="42816">
                  <c:v>25.917675544804002</c:v>
                </c:pt>
                <c:pt idx="42817">
                  <c:v>25.918280871680516</c:v>
                </c:pt>
                <c:pt idx="42818">
                  <c:v>25.918886198557029</c:v>
                </c:pt>
                <c:pt idx="42819">
                  <c:v>25.919491525433543</c:v>
                </c:pt>
                <c:pt idx="42820">
                  <c:v>25.920096852310056</c:v>
                </c:pt>
                <c:pt idx="42821">
                  <c:v>25.92070217918657</c:v>
                </c:pt>
                <c:pt idx="42822">
                  <c:v>25.921307506063084</c:v>
                </c:pt>
                <c:pt idx="42823">
                  <c:v>25.921912832939597</c:v>
                </c:pt>
                <c:pt idx="42824">
                  <c:v>25.922518159816111</c:v>
                </c:pt>
                <c:pt idx="42825">
                  <c:v>25.923123486692624</c:v>
                </c:pt>
                <c:pt idx="42826">
                  <c:v>25.923728813569138</c:v>
                </c:pt>
                <c:pt idx="42827">
                  <c:v>25.924334140445652</c:v>
                </c:pt>
                <c:pt idx="42828">
                  <c:v>25.924939467322165</c:v>
                </c:pt>
                <c:pt idx="42829">
                  <c:v>25.925544794198679</c:v>
                </c:pt>
                <c:pt idx="42830">
                  <c:v>25.926150121075192</c:v>
                </c:pt>
                <c:pt idx="42831">
                  <c:v>25.926755447951706</c:v>
                </c:pt>
                <c:pt idx="42832">
                  <c:v>25.92736077482822</c:v>
                </c:pt>
                <c:pt idx="42833">
                  <c:v>25.927966101704733</c:v>
                </c:pt>
                <c:pt idx="42834">
                  <c:v>25.928571428581247</c:v>
                </c:pt>
                <c:pt idx="42835">
                  <c:v>25.92917675545776</c:v>
                </c:pt>
                <c:pt idx="42836">
                  <c:v>25.929782082334274</c:v>
                </c:pt>
                <c:pt idx="42837">
                  <c:v>25.930387409210788</c:v>
                </c:pt>
                <c:pt idx="42838">
                  <c:v>25.930992736087301</c:v>
                </c:pt>
                <c:pt idx="42839">
                  <c:v>25.931598062963815</c:v>
                </c:pt>
                <c:pt idx="42840">
                  <c:v>25.932203389840328</c:v>
                </c:pt>
                <c:pt idx="42841">
                  <c:v>25.932808716716842</c:v>
                </c:pt>
                <c:pt idx="42842">
                  <c:v>25.933414043593356</c:v>
                </c:pt>
                <c:pt idx="42843">
                  <c:v>25.934019370469869</c:v>
                </c:pt>
                <c:pt idx="42844">
                  <c:v>25.934624697346383</c:v>
                </c:pt>
                <c:pt idx="42845">
                  <c:v>25.935230024222896</c:v>
                </c:pt>
                <c:pt idx="42846">
                  <c:v>25.93583535109941</c:v>
                </c:pt>
                <c:pt idx="42847">
                  <c:v>25.936440677975924</c:v>
                </c:pt>
                <c:pt idx="42848">
                  <c:v>25.937046004852437</c:v>
                </c:pt>
                <c:pt idx="42849">
                  <c:v>25.937651331728951</c:v>
                </c:pt>
                <c:pt idx="42850">
                  <c:v>25.938256658605464</c:v>
                </c:pt>
                <c:pt idx="42851">
                  <c:v>25.938861985481978</c:v>
                </c:pt>
                <c:pt idx="42852">
                  <c:v>25.939467312358492</c:v>
                </c:pt>
                <c:pt idx="42853">
                  <c:v>25.940072639235005</c:v>
                </c:pt>
                <c:pt idx="42854">
                  <c:v>25.940677966111519</c:v>
                </c:pt>
                <c:pt idx="42855">
                  <c:v>25.941283292988032</c:v>
                </c:pt>
                <c:pt idx="42856">
                  <c:v>25.941888619864546</c:v>
                </c:pt>
                <c:pt idx="42857">
                  <c:v>25.94249394674106</c:v>
                </c:pt>
                <c:pt idx="42858">
                  <c:v>25.943099273617573</c:v>
                </c:pt>
                <c:pt idx="42859">
                  <c:v>25.943704600494087</c:v>
                </c:pt>
                <c:pt idx="42860">
                  <c:v>25.9443099273706</c:v>
                </c:pt>
                <c:pt idx="42861">
                  <c:v>25.944915254247114</c:v>
                </c:pt>
                <c:pt idx="42862">
                  <c:v>25.945520581123628</c:v>
                </c:pt>
                <c:pt idx="42863">
                  <c:v>25.946125908000141</c:v>
                </c:pt>
                <c:pt idx="42864">
                  <c:v>25.946731234876655</c:v>
                </c:pt>
                <c:pt idx="42865">
                  <c:v>25.947336561753168</c:v>
                </c:pt>
                <c:pt idx="42866">
                  <c:v>25.947941888629682</c:v>
                </c:pt>
                <c:pt idx="42867">
                  <c:v>25.948547215506196</c:v>
                </c:pt>
                <c:pt idx="42868">
                  <c:v>25.949152542382709</c:v>
                </c:pt>
                <c:pt idx="42869">
                  <c:v>25.949757869259223</c:v>
                </c:pt>
                <c:pt idx="42870">
                  <c:v>25.950363196135736</c:v>
                </c:pt>
                <c:pt idx="42871">
                  <c:v>25.95096852301225</c:v>
                </c:pt>
                <c:pt idx="42872">
                  <c:v>25.951573849888764</c:v>
                </c:pt>
                <c:pt idx="42873">
                  <c:v>25.952179176765277</c:v>
                </c:pt>
                <c:pt idx="42874">
                  <c:v>25.952784503641791</c:v>
                </c:pt>
                <c:pt idx="42875">
                  <c:v>25.953389830518304</c:v>
                </c:pt>
                <c:pt idx="42876">
                  <c:v>25.953995157394818</c:v>
                </c:pt>
                <c:pt idx="42877">
                  <c:v>25.954600484271332</c:v>
                </c:pt>
                <c:pt idx="42878">
                  <c:v>25.955205811147845</c:v>
                </c:pt>
                <c:pt idx="42879">
                  <c:v>25.955811138024359</c:v>
                </c:pt>
                <c:pt idx="42880">
                  <c:v>25.956416464900872</c:v>
                </c:pt>
                <c:pt idx="42881">
                  <c:v>25.957021791777386</c:v>
                </c:pt>
                <c:pt idx="42882">
                  <c:v>25.9576271186539</c:v>
                </c:pt>
                <c:pt idx="42883">
                  <c:v>25.958232445530413</c:v>
                </c:pt>
                <c:pt idx="42884">
                  <c:v>25.958837772406927</c:v>
                </c:pt>
                <c:pt idx="42885">
                  <c:v>25.95944309928344</c:v>
                </c:pt>
                <c:pt idx="42886">
                  <c:v>25.960048426159954</c:v>
                </c:pt>
                <c:pt idx="42887">
                  <c:v>25.960653753036468</c:v>
                </c:pt>
                <c:pt idx="42888">
                  <c:v>25.961259079912981</c:v>
                </c:pt>
                <c:pt idx="42889">
                  <c:v>25.961864406789495</c:v>
                </c:pt>
                <c:pt idx="42890">
                  <c:v>25.962469733666008</c:v>
                </c:pt>
                <c:pt idx="42891">
                  <c:v>25.963075060542522</c:v>
                </c:pt>
                <c:pt idx="42892">
                  <c:v>25.963680387419036</c:v>
                </c:pt>
                <c:pt idx="42893">
                  <c:v>25.964285714295549</c:v>
                </c:pt>
                <c:pt idx="42894">
                  <c:v>25.964891041172063</c:v>
                </c:pt>
                <c:pt idx="42895">
                  <c:v>25.965496368048576</c:v>
                </c:pt>
                <c:pt idx="42896">
                  <c:v>25.96610169492509</c:v>
                </c:pt>
                <c:pt idx="42897">
                  <c:v>25.966707021801604</c:v>
                </c:pt>
                <c:pt idx="42898">
                  <c:v>25.967312348678117</c:v>
                </c:pt>
                <c:pt idx="42899">
                  <c:v>25.967917675554631</c:v>
                </c:pt>
                <c:pt idx="42900">
                  <c:v>25.968523002431144</c:v>
                </c:pt>
                <c:pt idx="42901">
                  <c:v>25.969128329307658</c:v>
                </c:pt>
                <c:pt idx="42902">
                  <c:v>25.969733656184172</c:v>
                </c:pt>
                <c:pt idx="42903">
                  <c:v>25.970338983060685</c:v>
                </c:pt>
                <c:pt idx="42904">
                  <c:v>25.970944309937199</c:v>
                </c:pt>
                <c:pt idx="42905">
                  <c:v>25.971549636813712</c:v>
                </c:pt>
                <c:pt idx="42906">
                  <c:v>25.972154963690226</c:v>
                </c:pt>
                <c:pt idx="42907">
                  <c:v>25.97276029056674</c:v>
                </c:pt>
                <c:pt idx="42908">
                  <c:v>25.973365617443253</c:v>
                </c:pt>
                <c:pt idx="42909">
                  <c:v>25.973970944319767</c:v>
                </c:pt>
                <c:pt idx="42910">
                  <c:v>25.97457627119628</c:v>
                </c:pt>
                <c:pt idx="42911">
                  <c:v>25.975181598072794</c:v>
                </c:pt>
                <c:pt idx="42912">
                  <c:v>25.975786924949308</c:v>
                </c:pt>
                <c:pt idx="42913">
                  <c:v>25.976392251825821</c:v>
                </c:pt>
                <c:pt idx="42914">
                  <c:v>25.976997578702335</c:v>
                </c:pt>
                <c:pt idx="42915">
                  <c:v>25.977602905578848</c:v>
                </c:pt>
                <c:pt idx="42916">
                  <c:v>25.978208232455362</c:v>
                </c:pt>
                <c:pt idx="42917">
                  <c:v>25.978813559331876</c:v>
                </c:pt>
                <c:pt idx="42918">
                  <c:v>25.979418886208389</c:v>
                </c:pt>
                <c:pt idx="42919">
                  <c:v>25.980024213084903</c:v>
                </c:pt>
                <c:pt idx="42920">
                  <c:v>25.980629539961416</c:v>
                </c:pt>
                <c:pt idx="42921">
                  <c:v>25.98123486683793</c:v>
                </c:pt>
                <c:pt idx="42922">
                  <c:v>25.981840193714444</c:v>
                </c:pt>
                <c:pt idx="42923">
                  <c:v>25.982445520590957</c:v>
                </c:pt>
                <c:pt idx="42924">
                  <c:v>25.983050847467471</c:v>
                </c:pt>
                <c:pt idx="42925">
                  <c:v>25.983656174343984</c:v>
                </c:pt>
                <c:pt idx="42926">
                  <c:v>25.984261501220498</c:v>
                </c:pt>
                <c:pt idx="42927">
                  <c:v>25.984866828097012</c:v>
                </c:pt>
                <c:pt idx="42928">
                  <c:v>25.985472154973525</c:v>
                </c:pt>
                <c:pt idx="42929">
                  <c:v>25.986077481850039</c:v>
                </c:pt>
                <c:pt idx="42930">
                  <c:v>25.986682808726552</c:v>
                </c:pt>
                <c:pt idx="42931">
                  <c:v>25.987288135603066</c:v>
                </c:pt>
                <c:pt idx="42932">
                  <c:v>25.98789346247958</c:v>
                </c:pt>
                <c:pt idx="42933">
                  <c:v>25.988498789356093</c:v>
                </c:pt>
                <c:pt idx="42934">
                  <c:v>25.989104116232607</c:v>
                </c:pt>
                <c:pt idx="42935">
                  <c:v>25.98970944310912</c:v>
                </c:pt>
                <c:pt idx="42936">
                  <c:v>25.990314769985634</c:v>
                </c:pt>
                <c:pt idx="42937">
                  <c:v>25.990920096862148</c:v>
                </c:pt>
                <c:pt idx="42938">
                  <c:v>25.991525423738661</c:v>
                </c:pt>
                <c:pt idx="42939">
                  <c:v>25.992130750615175</c:v>
                </c:pt>
                <c:pt idx="42940">
                  <c:v>25.992736077491688</c:v>
                </c:pt>
                <c:pt idx="42941">
                  <c:v>25.993341404368202</c:v>
                </c:pt>
                <c:pt idx="42942">
                  <c:v>25.993946731244716</c:v>
                </c:pt>
                <c:pt idx="42943">
                  <c:v>25.994552058121229</c:v>
                </c:pt>
                <c:pt idx="42944">
                  <c:v>25.995157384997743</c:v>
                </c:pt>
                <c:pt idx="42945">
                  <c:v>25.995762711874256</c:v>
                </c:pt>
                <c:pt idx="42946">
                  <c:v>25.99636803875077</c:v>
                </c:pt>
                <c:pt idx="42947">
                  <c:v>25.996973365627284</c:v>
                </c:pt>
                <c:pt idx="42948">
                  <c:v>25.997578692503797</c:v>
                </c:pt>
                <c:pt idx="42949">
                  <c:v>25.998184019380311</c:v>
                </c:pt>
                <c:pt idx="42950">
                  <c:v>25.998789346256824</c:v>
                </c:pt>
                <c:pt idx="42951">
                  <c:v>25.999394673133338</c:v>
                </c:pt>
                <c:pt idx="42952">
                  <c:v>26.000000000009852</c:v>
                </c:pt>
                <c:pt idx="42953">
                  <c:v>26.000605326886365</c:v>
                </c:pt>
                <c:pt idx="42954">
                  <c:v>26.001210653762879</c:v>
                </c:pt>
                <c:pt idx="42955">
                  <c:v>26.001815980639392</c:v>
                </c:pt>
                <c:pt idx="42956">
                  <c:v>26.002421307515906</c:v>
                </c:pt>
                <c:pt idx="42957">
                  <c:v>26.00302663439242</c:v>
                </c:pt>
                <c:pt idx="42958">
                  <c:v>26.003631961268933</c:v>
                </c:pt>
                <c:pt idx="42959">
                  <c:v>26.004237288145447</c:v>
                </c:pt>
                <c:pt idx="42960">
                  <c:v>26.00484261502196</c:v>
                </c:pt>
                <c:pt idx="42961">
                  <c:v>26.005447941898474</c:v>
                </c:pt>
                <c:pt idx="42962">
                  <c:v>26.006053268774988</c:v>
                </c:pt>
                <c:pt idx="42963">
                  <c:v>26.006658595651501</c:v>
                </c:pt>
                <c:pt idx="42964">
                  <c:v>26.007263922528015</c:v>
                </c:pt>
                <c:pt idx="42965">
                  <c:v>26.007869249404528</c:v>
                </c:pt>
                <c:pt idx="42966">
                  <c:v>26.008474576281042</c:v>
                </c:pt>
                <c:pt idx="42967">
                  <c:v>26.009079903157556</c:v>
                </c:pt>
                <c:pt idx="42968">
                  <c:v>26.009685230034069</c:v>
                </c:pt>
                <c:pt idx="42969">
                  <c:v>26.010290556910583</c:v>
                </c:pt>
                <c:pt idx="42970">
                  <c:v>26.010895883787096</c:v>
                </c:pt>
                <c:pt idx="42971">
                  <c:v>26.01150121066361</c:v>
                </c:pt>
                <c:pt idx="42972">
                  <c:v>26.012106537540124</c:v>
                </c:pt>
                <c:pt idx="42973">
                  <c:v>26.012711864416637</c:v>
                </c:pt>
                <c:pt idx="42974">
                  <c:v>26.013317191293151</c:v>
                </c:pt>
                <c:pt idx="42975">
                  <c:v>26.013922518169664</c:v>
                </c:pt>
                <c:pt idx="42976">
                  <c:v>26.014527845046178</c:v>
                </c:pt>
                <c:pt idx="42977">
                  <c:v>26.015133171922692</c:v>
                </c:pt>
                <c:pt idx="42978">
                  <c:v>26.015738498799205</c:v>
                </c:pt>
                <c:pt idx="42979">
                  <c:v>26.016343825675719</c:v>
                </c:pt>
                <c:pt idx="42980">
                  <c:v>26.016949152552233</c:v>
                </c:pt>
                <c:pt idx="42981">
                  <c:v>26.017554479428746</c:v>
                </c:pt>
                <c:pt idx="42982">
                  <c:v>26.01815980630526</c:v>
                </c:pt>
                <c:pt idx="42983">
                  <c:v>26.018765133181773</c:v>
                </c:pt>
                <c:pt idx="42984">
                  <c:v>26.019370460058287</c:v>
                </c:pt>
                <c:pt idx="42985">
                  <c:v>26.019975786934801</c:v>
                </c:pt>
                <c:pt idx="42986">
                  <c:v>26.020581113811314</c:v>
                </c:pt>
                <c:pt idx="42987">
                  <c:v>26.021186440687828</c:v>
                </c:pt>
                <c:pt idx="42988">
                  <c:v>26.021791767564341</c:v>
                </c:pt>
                <c:pt idx="42989">
                  <c:v>26.022397094440855</c:v>
                </c:pt>
                <c:pt idx="42990">
                  <c:v>26.023002421317369</c:v>
                </c:pt>
                <c:pt idx="42991">
                  <c:v>26.023607748193882</c:v>
                </c:pt>
                <c:pt idx="42992">
                  <c:v>26.024213075070396</c:v>
                </c:pt>
                <c:pt idx="42993">
                  <c:v>26.024818401946909</c:v>
                </c:pt>
                <c:pt idx="42994">
                  <c:v>26.025423728823423</c:v>
                </c:pt>
                <c:pt idx="42995">
                  <c:v>26.026029055699937</c:v>
                </c:pt>
                <c:pt idx="42996">
                  <c:v>26.02663438257645</c:v>
                </c:pt>
                <c:pt idx="42997">
                  <c:v>26.027239709452964</c:v>
                </c:pt>
                <c:pt idx="42998">
                  <c:v>26.027845036329477</c:v>
                </c:pt>
                <c:pt idx="42999">
                  <c:v>26.028450363205991</c:v>
                </c:pt>
                <c:pt idx="43000">
                  <c:v>26.029055690082505</c:v>
                </c:pt>
                <c:pt idx="43001">
                  <c:v>26.029661016959018</c:v>
                </c:pt>
                <c:pt idx="43002">
                  <c:v>26.030266343835532</c:v>
                </c:pt>
                <c:pt idx="43003">
                  <c:v>26.030871670712045</c:v>
                </c:pt>
                <c:pt idx="43004">
                  <c:v>26.031476997588559</c:v>
                </c:pt>
                <c:pt idx="43005">
                  <c:v>26.032082324465073</c:v>
                </c:pt>
                <c:pt idx="43006">
                  <c:v>26.032687651341586</c:v>
                </c:pt>
                <c:pt idx="43007">
                  <c:v>26.0332929782181</c:v>
                </c:pt>
                <c:pt idx="43008">
                  <c:v>26.033898305094613</c:v>
                </c:pt>
                <c:pt idx="43009">
                  <c:v>26.034503631971127</c:v>
                </c:pt>
                <c:pt idx="43010">
                  <c:v>26.035108958847641</c:v>
                </c:pt>
                <c:pt idx="43011">
                  <c:v>26.035714285724154</c:v>
                </c:pt>
                <c:pt idx="43012">
                  <c:v>26.036319612600668</c:v>
                </c:pt>
                <c:pt idx="43013">
                  <c:v>26.036924939477181</c:v>
                </c:pt>
                <c:pt idx="43014">
                  <c:v>26.037530266353695</c:v>
                </c:pt>
                <c:pt idx="43015">
                  <c:v>26.038135593230209</c:v>
                </c:pt>
                <c:pt idx="43016">
                  <c:v>26.038740920106722</c:v>
                </c:pt>
                <c:pt idx="43017">
                  <c:v>26.039346246983236</c:v>
                </c:pt>
                <c:pt idx="43018">
                  <c:v>26.039951573859749</c:v>
                </c:pt>
                <c:pt idx="43019">
                  <c:v>26.040556900736263</c:v>
                </c:pt>
                <c:pt idx="43020">
                  <c:v>26.041162227612777</c:v>
                </c:pt>
                <c:pt idx="43021">
                  <c:v>26.04176755448929</c:v>
                </c:pt>
                <c:pt idx="43022">
                  <c:v>26.042372881365804</c:v>
                </c:pt>
                <c:pt idx="43023">
                  <c:v>26.042978208242317</c:v>
                </c:pt>
                <c:pt idx="43024">
                  <c:v>26.043583535118831</c:v>
                </c:pt>
                <c:pt idx="43025">
                  <c:v>26.044188861995345</c:v>
                </c:pt>
                <c:pt idx="43026">
                  <c:v>26.044794188871858</c:v>
                </c:pt>
                <c:pt idx="43027">
                  <c:v>26.045399515748372</c:v>
                </c:pt>
                <c:pt idx="43028">
                  <c:v>26.046004842624885</c:v>
                </c:pt>
                <c:pt idx="43029">
                  <c:v>26.046610169501399</c:v>
                </c:pt>
                <c:pt idx="43030">
                  <c:v>26.047215496377913</c:v>
                </c:pt>
                <c:pt idx="43031">
                  <c:v>26.047820823254426</c:v>
                </c:pt>
                <c:pt idx="43032">
                  <c:v>26.04842615013094</c:v>
                </c:pt>
                <c:pt idx="43033">
                  <c:v>26.049031477007453</c:v>
                </c:pt>
                <c:pt idx="43034">
                  <c:v>26.049636803883967</c:v>
                </c:pt>
                <c:pt idx="43035">
                  <c:v>26.050242130760481</c:v>
                </c:pt>
                <c:pt idx="43036">
                  <c:v>26.050847457636994</c:v>
                </c:pt>
                <c:pt idx="43037">
                  <c:v>26.051452784513508</c:v>
                </c:pt>
                <c:pt idx="43038">
                  <c:v>26.052058111390021</c:v>
                </c:pt>
                <c:pt idx="43039">
                  <c:v>26.052663438266535</c:v>
                </c:pt>
                <c:pt idx="43040">
                  <c:v>26.053268765143049</c:v>
                </c:pt>
                <c:pt idx="43041">
                  <c:v>26.053874092019562</c:v>
                </c:pt>
                <c:pt idx="43042">
                  <c:v>26.054479418896076</c:v>
                </c:pt>
                <c:pt idx="43043">
                  <c:v>26.055084745772589</c:v>
                </c:pt>
                <c:pt idx="43044">
                  <c:v>26.055690072649103</c:v>
                </c:pt>
                <c:pt idx="43045">
                  <c:v>26.056295399525617</c:v>
                </c:pt>
                <c:pt idx="43046">
                  <c:v>26.05690072640213</c:v>
                </c:pt>
                <c:pt idx="43047">
                  <c:v>26.057506053278644</c:v>
                </c:pt>
                <c:pt idx="43048">
                  <c:v>26.058111380155157</c:v>
                </c:pt>
                <c:pt idx="43049">
                  <c:v>26.058716707031671</c:v>
                </c:pt>
                <c:pt idx="43050">
                  <c:v>26.059322033908185</c:v>
                </c:pt>
                <c:pt idx="43051">
                  <c:v>26.059927360784698</c:v>
                </c:pt>
                <c:pt idx="43052">
                  <c:v>26.060532687661212</c:v>
                </c:pt>
                <c:pt idx="43053">
                  <c:v>26.061138014537725</c:v>
                </c:pt>
                <c:pt idx="43054">
                  <c:v>26.061743341414239</c:v>
                </c:pt>
                <c:pt idx="43055">
                  <c:v>26.062348668290753</c:v>
                </c:pt>
                <c:pt idx="43056">
                  <c:v>26.062953995167266</c:v>
                </c:pt>
                <c:pt idx="43057">
                  <c:v>26.06355932204378</c:v>
                </c:pt>
                <c:pt idx="43058">
                  <c:v>26.064164648920293</c:v>
                </c:pt>
                <c:pt idx="43059">
                  <c:v>26.064769975796807</c:v>
                </c:pt>
                <c:pt idx="43060">
                  <c:v>26.065375302673321</c:v>
                </c:pt>
                <c:pt idx="43061">
                  <c:v>26.065980629549834</c:v>
                </c:pt>
                <c:pt idx="43062">
                  <c:v>26.066585956426348</c:v>
                </c:pt>
                <c:pt idx="43063">
                  <c:v>26.067191283302861</c:v>
                </c:pt>
                <c:pt idx="43064">
                  <c:v>26.067796610179375</c:v>
                </c:pt>
                <c:pt idx="43065">
                  <c:v>26.068401937055889</c:v>
                </c:pt>
                <c:pt idx="43066">
                  <c:v>26.069007263932402</c:v>
                </c:pt>
                <c:pt idx="43067">
                  <c:v>26.069612590808916</c:v>
                </c:pt>
                <c:pt idx="43068">
                  <c:v>26.070217917685429</c:v>
                </c:pt>
                <c:pt idx="43069">
                  <c:v>26.070823244561943</c:v>
                </c:pt>
                <c:pt idx="43070">
                  <c:v>26.071428571438457</c:v>
                </c:pt>
                <c:pt idx="43071">
                  <c:v>26.07203389831497</c:v>
                </c:pt>
                <c:pt idx="43072">
                  <c:v>26.072639225191484</c:v>
                </c:pt>
                <c:pt idx="43073">
                  <c:v>26.073244552067997</c:v>
                </c:pt>
                <c:pt idx="43074">
                  <c:v>26.073849878944511</c:v>
                </c:pt>
                <c:pt idx="43075">
                  <c:v>26.074455205821025</c:v>
                </c:pt>
                <c:pt idx="43076">
                  <c:v>26.075060532697538</c:v>
                </c:pt>
                <c:pt idx="43077">
                  <c:v>26.075665859574052</c:v>
                </c:pt>
                <c:pt idx="43078">
                  <c:v>26.076271186450565</c:v>
                </c:pt>
                <c:pt idx="43079">
                  <c:v>26.076876513327079</c:v>
                </c:pt>
                <c:pt idx="43080">
                  <c:v>26.077481840203593</c:v>
                </c:pt>
                <c:pt idx="43081">
                  <c:v>26.078087167080106</c:v>
                </c:pt>
                <c:pt idx="43082">
                  <c:v>26.07869249395662</c:v>
                </c:pt>
                <c:pt idx="43083">
                  <c:v>26.079297820833133</c:v>
                </c:pt>
                <c:pt idx="43084">
                  <c:v>26.079903147709647</c:v>
                </c:pt>
                <c:pt idx="43085">
                  <c:v>26.080508474586161</c:v>
                </c:pt>
                <c:pt idx="43086">
                  <c:v>26.081113801462674</c:v>
                </c:pt>
                <c:pt idx="43087">
                  <c:v>26.081719128339188</c:v>
                </c:pt>
                <c:pt idx="43088">
                  <c:v>26.082324455215701</c:v>
                </c:pt>
                <c:pt idx="43089">
                  <c:v>26.082929782092215</c:v>
                </c:pt>
                <c:pt idx="43090">
                  <c:v>26.083535108968729</c:v>
                </c:pt>
                <c:pt idx="43091">
                  <c:v>26.084140435845242</c:v>
                </c:pt>
                <c:pt idx="43092">
                  <c:v>26.084745762721756</c:v>
                </c:pt>
                <c:pt idx="43093">
                  <c:v>26.085351089598269</c:v>
                </c:pt>
                <c:pt idx="43094">
                  <c:v>26.085956416474783</c:v>
                </c:pt>
                <c:pt idx="43095">
                  <c:v>26.086561743351297</c:v>
                </c:pt>
                <c:pt idx="43096">
                  <c:v>26.08716707022781</c:v>
                </c:pt>
                <c:pt idx="43097">
                  <c:v>26.087772397104324</c:v>
                </c:pt>
                <c:pt idx="43098">
                  <c:v>26.088377723980837</c:v>
                </c:pt>
                <c:pt idx="43099">
                  <c:v>26.088983050857351</c:v>
                </c:pt>
                <c:pt idx="43100">
                  <c:v>26.089588377733865</c:v>
                </c:pt>
                <c:pt idx="43101">
                  <c:v>26.090193704610378</c:v>
                </c:pt>
                <c:pt idx="43102">
                  <c:v>26.090799031486892</c:v>
                </c:pt>
                <c:pt idx="43103">
                  <c:v>26.091404358363405</c:v>
                </c:pt>
                <c:pt idx="43104">
                  <c:v>26.092009685239919</c:v>
                </c:pt>
                <c:pt idx="43105">
                  <c:v>26.092615012116433</c:v>
                </c:pt>
                <c:pt idx="43106">
                  <c:v>26.093220338992946</c:v>
                </c:pt>
                <c:pt idx="43107">
                  <c:v>26.09382566586946</c:v>
                </c:pt>
                <c:pt idx="43108">
                  <c:v>26.094430992745973</c:v>
                </c:pt>
                <c:pt idx="43109">
                  <c:v>26.095036319622487</c:v>
                </c:pt>
                <c:pt idx="43110">
                  <c:v>26.095641646499001</c:v>
                </c:pt>
                <c:pt idx="43111">
                  <c:v>26.096246973375514</c:v>
                </c:pt>
                <c:pt idx="43112">
                  <c:v>26.096852300252028</c:v>
                </c:pt>
                <c:pt idx="43113">
                  <c:v>26.097457627128541</c:v>
                </c:pt>
                <c:pt idx="43114">
                  <c:v>26.098062954005055</c:v>
                </c:pt>
                <c:pt idx="43115">
                  <c:v>26.098668280881569</c:v>
                </c:pt>
                <c:pt idx="43116">
                  <c:v>26.099273607758082</c:v>
                </c:pt>
                <c:pt idx="43117">
                  <c:v>26.099878934634596</c:v>
                </c:pt>
                <c:pt idx="43118">
                  <c:v>26.100484261511109</c:v>
                </c:pt>
                <c:pt idx="43119">
                  <c:v>26.101089588387623</c:v>
                </c:pt>
                <c:pt idx="43120">
                  <c:v>26.101694915264137</c:v>
                </c:pt>
                <c:pt idx="43121">
                  <c:v>26.10230024214065</c:v>
                </c:pt>
                <c:pt idx="43122">
                  <c:v>26.102905569017164</c:v>
                </c:pt>
                <c:pt idx="43123">
                  <c:v>26.103510895893677</c:v>
                </c:pt>
                <c:pt idx="43124">
                  <c:v>26.104116222770191</c:v>
                </c:pt>
                <c:pt idx="43125">
                  <c:v>26.104721549646705</c:v>
                </c:pt>
                <c:pt idx="43126">
                  <c:v>26.105326876523218</c:v>
                </c:pt>
                <c:pt idx="43127">
                  <c:v>26.105932203399732</c:v>
                </c:pt>
                <c:pt idx="43128">
                  <c:v>26.106537530276245</c:v>
                </c:pt>
                <c:pt idx="43129">
                  <c:v>26.107142857152759</c:v>
                </c:pt>
                <c:pt idx="43130">
                  <c:v>26.107748184029273</c:v>
                </c:pt>
                <c:pt idx="43131">
                  <c:v>26.108353510905786</c:v>
                </c:pt>
                <c:pt idx="43132">
                  <c:v>26.1089588377823</c:v>
                </c:pt>
                <c:pt idx="43133">
                  <c:v>26.109564164658813</c:v>
                </c:pt>
                <c:pt idx="43134">
                  <c:v>26.110169491535327</c:v>
                </c:pt>
                <c:pt idx="43135">
                  <c:v>26.110774818411841</c:v>
                </c:pt>
                <c:pt idx="43136">
                  <c:v>26.111380145288354</c:v>
                </c:pt>
                <c:pt idx="43137">
                  <c:v>26.111985472164868</c:v>
                </c:pt>
                <c:pt idx="43138">
                  <c:v>26.112590799041381</c:v>
                </c:pt>
                <c:pt idx="43139">
                  <c:v>26.113196125917895</c:v>
                </c:pt>
                <c:pt idx="43140">
                  <c:v>26.113801452794409</c:v>
                </c:pt>
                <c:pt idx="43141">
                  <c:v>26.114406779670922</c:v>
                </c:pt>
                <c:pt idx="43142">
                  <c:v>26.115012106547436</c:v>
                </c:pt>
                <c:pt idx="43143">
                  <c:v>26.115617433423949</c:v>
                </c:pt>
                <c:pt idx="43144">
                  <c:v>26.116222760300463</c:v>
                </c:pt>
                <c:pt idx="43145">
                  <c:v>26.116828087176977</c:v>
                </c:pt>
                <c:pt idx="43146">
                  <c:v>26.11743341405349</c:v>
                </c:pt>
                <c:pt idx="43147">
                  <c:v>26.118038740930004</c:v>
                </c:pt>
                <c:pt idx="43148">
                  <c:v>26.118644067806517</c:v>
                </c:pt>
                <c:pt idx="43149">
                  <c:v>26.119249394683031</c:v>
                </c:pt>
                <c:pt idx="43150">
                  <c:v>26.119854721559545</c:v>
                </c:pt>
                <c:pt idx="43151">
                  <c:v>26.120460048436058</c:v>
                </c:pt>
                <c:pt idx="43152">
                  <c:v>26.121065375312572</c:v>
                </c:pt>
                <c:pt idx="43153">
                  <c:v>26.121670702189085</c:v>
                </c:pt>
                <c:pt idx="43154">
                  <c:v>26.122276029065599</c:v>
                </c:pt>
                <c:pt idx="43155">
                  <c:v>26.122881355942113</c:v>
                </c:pt>
                <c:pt idx="43156">
                  <c:v>26.123486682818626</c:v>
                </c:pt>
                <c:pt idx="43157">
                  <c:v>26.12409200969514</c:v>
                </c:pt>
                <c:pt idx="43158">
                  <c:v>26.124697336571653</c:v>
                </c:pt>
                <c:pt idx="43159">
                  <c:v>26.125302663448167</c:v>
                </c:pt>
                <c:pt idx="43160">
                  <c:v>26.125907990324681</c:v>
                </c:pt>
                <c:pt idx="43161">
                  <c:v>26.126513317201194</c:v>
                </c:pt>
                <c:pt idx="43162">
                  <c:v>26.127118644077708</c:v>
                </c:pt>
                <c:pt idx="43163">
                  <c:v>26.127723970954221</c:v>
                </c:pt>
                <c:pt idx="43164">
                  <c:v>26.128329297830735</c:v>
                </c:pt>
                <c:pt idx="43165">
                  <c:v>26.128934624707249</c:v>
                </c:pt>
                <c:pt idx="43166">
                  <c:v>26.129539951583762</c:v>
                </c:pt>
                <c:pt idx="43167">
                  <c:v>26.130145278460276</c:v>
                </c:pt>
                <c:pt idx="43168">
                  <c:v>26.13075060533679</c:v>
                </c:pt>
                <c:pt idx="43169">
                  <c:v>26.131355932213303</c:v>
                </c:pt>
                <c:pt idx="43170">
                  <c:v>26.131961259089817</c:v>
                </c:pt>
                <c:pt idx="43171">
                  <c:v>26.13256658596633</c:v>
                </c:pt>
                <c:pt idx="43172">
                  <c:v>26.133171912842844</c:v>
                </c:pt>
                <c:pt idx="43173">
                  <c:v>26.133777239719358</c:v>
                </c:pt>
                <c:pt idx="43174">
                  <c:v>26.134382566595871</c:v>
                </c:pt>
                <c:pt idx="43175">
                  <c:v>26.134987893472385</c:v>
                </c:pt>
                <c:pt idx="43176">
                  <c:v>26.135593220348898</c:v>
                </c:pt>
                <c:pt idx="43177">
                  <c:v>26.136198547225412</c:v>
                </c:pt>
                <c:pt idx="43178">
                  <c:v>26.136803874101926</c:v>
                </c:pt>
                <c:pt idx="43179">
                  <c:v>26.137409200978439</c:v>
                </c:pt>
                <c:pt idx="43180">
                  <c:v>26.138014527854953</c:v>
                </c:pt>
                <c:pt idx="43181">
                  <c:v>26.138619854731466</c:v>
                </c:pt>
                <c:pt idx="43182">
                  <c:v>26.13922518160798</c:v>
                </c:pt>
                <c:pt idx="43183">
                  <c:v>26.139830508484494</c:v>
                </c:pt>
                <c:pt idx="43184">
                  <c:v>26.140435835361007</c:v>
                </c:pt>
                <c:pt idx="43185">
                  <c:v>26.141041162237521</c:v>
                </c:pt>
                <c:pt idx="43186">
                  <c:v>26.141646489114034</c:v>
                </c:pt>
                <c:pt idx="43187">
                  <c:v>26.142251815990548</c:v>
                </c:pt>
                <c:pt idx="43188">
                  <c:v>26.142857142867062</c:v>
                </c:pt>
                <c:pt idx="43189">
                  <c:v>26.143462469743575</c:v>
                </c:pt>
                <c:pt idx="43190">
                  <c:v>26.144067796620089</c:v>
                </c:pt>
                <c:pt idx="43191">
                  <c:v>26.144673123496602</c:v>
                </c:pt>
                <c:pt idx="43192">
                  <c:v>26.145278450373116</c:v>
                </c:pt>
                <c:pt idx="43193">
                  <c:v>26.14588377724963</c:v>
                </c:pt>
                <c:pt idx="43194">
                  <c:v>26.146489104126143</c:v>
                </c:pt>
                <c:pt idx="43195">
                  <c:v>26.147094431002657</c:v>
                </c:pt>
                <c:pt idx="43196">
                  <c:v>26.14769975787917</c:v>
                </c:pt>
                <c:pt idx="43197">
                  <c:v>26.148305084755684</c:v>
                </c:pt>
                <c:pt idx="43198">
                  <c:v>26.148910411632198</c:v>
                </c:pt>
                <c:pt idx="43199">
                  <c:v>26.149515738508711</c:v>
                </c:pt>
                <c:pt idx="43200">
                  <c:v>26.150121065385225</c:v>
                </c:pt>
                <c:pt idx="43201">
                  <c:v>26.150726392261738</c:v>
                </c:pt>
                <c:pt idx="43202">
                  <c:v>26.151331719138252</c:v>
                </c:pt>
                <c:pt idx="43203">
                  <c:v>26.151937046014766</c:v>
                </c:pt>
                <c:pt idx="43204">
                  <c:v>26.152542372891279</c:v>
                </c:pt>
                <c:pt idx="43205">
                  <c:v>26.153147699767793</c:v>
                </c:pt>
                <c:pt idx="43206">
                  <c:v>26.153753026644306</c:v>
                </c:pt>
                <c:pt idx="43207">
                  <c:v>26.15435835352082</c:v>
                </c:pt>
                <c:pt idx="43208">
                  <c:v>26.154963680397334</c:v>
                </c:pt>
                <c:pt idx="43209">
                  <c:v>26.155569007273847</c:v>
                </c:pt>
                <c:pt idx="43210">
                  <c:v>26.156174334150361</c:v>
                </c:pt>
                <c:pt idx="43211">
                  <c:v>26.156779661026874</c:v>
                </c:pt>
                <c:pt idx="43212">
                  <c:v>26.157384987903388</c:v>
                </c:pt>
                <c:pt idx="43213">
                  <c:v>26.157990314779902</c:v>
                </c:pt>
                <c:pt idx="43214">
                  <c:v>26.158595641656415</c:v>
                </c:pt>
                <c:pt idx="43215">
                  <c:v>26.159200968532929</c:v>
                </c:pt>
                <c:pt idx="43216">
                  <c:v>26.159806295409442</c:v>
                </c:pt>
                <c:pt idx="43217">
                  <c:v>26.160411622285956</c:v>
                </c:pt>
                <c:pt idx="43218">
                  <c:v>26.16101694916247</c:v>
                </c:pt>
                <c:pt idx="43219">
                  <c:v>26.161622276038983</c:v>
                </c:pt>
                <c:pt idx="43220">
                  <c:v>26.162227602915497</c:v>
                </c:pt>
                <c:pt idx="43221">
                  <c:v>26.16283292979201</c:v>
                </c:pt>
                <c:pt idx="43222">
                  <c:v>26.163438256668524</c:v>
                </c:pt>
                <c:pt idx="43223">
                  <c:v>26.164043583545038</c:v>
                </c:pt>
                <c:pt idx="43224">
                  <c:v>26.164648910421551</c:v>
                </c:pt>
                <c:pt idx="43225">
                  <c:v>26.165254237298065</c:v>
                </c:pt>
                <c:pt idx="43226">
                  <c:v>26.165859564174578</c:v>
                </c:pt>
                <c:pt idx="43227">
                  <c:v>26.166464891051092</c:v>
                </c:pt>
                <c:pt idx="43228">
                  <c:v>26.167070217927606</c:v>
                </c:pt>
                <c:pt idx="43229">
                  <c:v>26.167675544804119</c:v>
                </c:pt>
                <c:pt idx="43230">
                  <c:v>26.168280871680633</c:v>
                </c:pt>
                <c:pt idx="43231">
                  <c:v>26.168886198557146</c:v>
                </c:pt>
                <c:pt idx="43232">
                  <c:v>26.16949152543366</c:v>
                </c:pt>
                <c:pt idx="43233">
                  <c:v>26.170096852310174</c:v>
                </c:pt>
                <c:pt idx="43234">
                  <c:v>26.170702179186687</c:v>
                </c:pt>
                <c:pt idx="43235">
                  <c:v>26.171307506063201</c:v>
                </c:pt>
                <c:pt idx="43236">
                  <c:v>26.171912832939714</c:v>
                </c:pt>
                <c:pt idx="43237">
                  <c:v>26.172518159816228</c:v>
                </c:pt>
                <c:pt idx="43238">
                  <c:v>26.173123486692742</c:v>
                </c:pt>
                <c:pt idx="43239">
                  <c:v>26.173728813569255</c:v>
                </c:pt>
                <c:pt idx="43240">
                  <c:v>26.174334140445769</c:v>
                </c:pt>
                <c:pt idx="43241">
                  <c:v>26.174939467322282</c:v>
                </c:pt>
                <c:pt idx="43242">
                  <c:v>26.175544794198796</c:v>
                </c:pt>
                <c:pt idx="43243">
                  <c:v>26.17615012107531</c:v>
                </c:pt>
                <c:pt idx="43244">
                  <c:v>26.176755447951823</c:v>
                </c:pt>
                <c:pt idx="43245">
                  <c:v>26.177360774828337</c:v>
                </c:pt>
                <c:pt idx="43246">
                  <c:v>26.17796610170485</c:v>
                </c:pt>
                <c:pt idx="43247">
                  <c:v>26.178571428581364</c:v>
                </c:pt>
                <c:pt idx="43248">
                  <c:v>26.179176755457878</c:v>
                </c:pt>
                <c:pt idx="43249">
                  <c:v>26.179782082334391</c:v>
                </c:pt>
                <c:pt idx="43250">
                  <c:v>26.180387409210905</c:v>
                </c:pt>
                <c:pt idx="43251">
                  <c:v>26.180992736087418</c:v>
                </c:pt>
                <c:pt idx="43252">
                  <c:v>26.181598062963932</c:v>
                </c:pt>
                <c:pt idx="43253">
                  <c:v>26.182203389840446</c:v>
                </c:pt>
                <c:pt idx="43254">
                  <c:v>26.182808716716959</c:v>
                </c:pt>
                <c:pt idx="43255">
                  <c:v>26.183414043593473</c:v>
                </c:pt>
                <c:pt idx="43256">
                  <c:v>26.184019370469986</c:v>
                </c:pt>
                <c:pt idx="43257">
                  <c:v>26.1846246973465</c:v>
                </c:pt>
                <c:pt idx="43258">
                  <c:v>26.185230024223014</c:v>
                </c:pt>
                <c:pt idx="43259">
                  <c:v>26.185835351099527</c:v>
                </c:pt>
                <c:pt idx="43260">
                  <c:v>26.186440677976041</c:v>
                </c:pt>
                <c:pt idx="43261">
                  <c:v>26.187046004852554</c:v>
                </c:pt>
                <c:pt idx="43262">
                  <c:v>26.187651331729068</c:v>
                </c:pt>
                <c:pt idx="43263">
                  <c:v>26.188256658605582</c:v>
                </c:pt>
                <c:pt idx="43264">
                  <c:v>26.188861985482095</c:v>
                </c:pt>
                <c:pt idx="43265">
                  <c:v>26.189467312358609</c:v>
                </c:pt>
                <c:pt idx="43266">
                  <c:v>26.190072639235122</c:v>
                </c:pt>
                <c:pt idx="43267">
                  <c:v>26.190677966111636</c:v>
                </c:pt>
                <c:pt idx="43268">
                  <c:v>26.19128329298815</c:v>
                </c:pt>
                <c:pt idx="43269">
                  <c:v>26.191888619864663</c:v>
                </c:pt>
                <c:pt idx="43270">
                  <c:v>26.192493946741177</c:v>
                </c:pt>
                <c:pt idx="43271">
                  <c:v>26.19309927361769</c:v>
                </c:pt>
                <c:pt idx="43272">
                  <c:v>26.193704600494204</c:v>
                </c:pt>
                <c:pt idx="43273">
                  <c:v>26.194309927370718</c:v>
                </c:pt>
                <c:pt idx="43274">
                  <c:v>26.194915254247231</c:v>
                </c:pt>
                <c:pt idx="43275">
                  <c:v>26.195520581123745</c:v>
                </c:pt>
                <c:pt idx="43276">
                  <c:v>26.196125908000258</c:v>
                </c:pt>
                <c:pt idx="43277">
                  <c:v>26.196731234876772</c:v>
                </c:pt>
                <c:pt idx="43278">
                  <c:v>26.197336561753286</c:v>
                </c:pt>
                <c:pt idx="43279">
                  <c:v>26.197941888629799</c:v>
                </c:pt>
                <c:pt idx="43280">
                  <c:v>26.198547215506313</c:v>
                </c:pt>
                <c:pt idx="43281">
                  <c:v>26.199152542382826</c:v>
                </c:pt>
                <c:pt idx="43282">
                  <c:v>26.19975786925934</c:v>
                </c:pt>
                <c:pt idx="43283">
                  <c:v>26.200363196135854</c:v>
                </c:pt>
                <c:pt idx="43284">
                  <c:v>26.200968523012367</c:v>
                </c:pt>
                <c:pt idx="43285">
                  <c:v>26.201573849888881</c:v>
                </c:pt>
                <c:pt idx="43286">
                  <c:v>26.202179176765394</c:v>
                </c:pt>
                <c:pt idx="43287">
                  <c:v>26.202784503641908</c:v>
                </c:pt>
                <c:pt idx="43288">
                  <c:v>26.203389830518422</c:v>
                </c:pt>
                <c:pt idx="43289">
                  <c:v>26.203995157394935</c:v>
                </c:pt>
                <c:pt idx="43290">
                  <c:v>26.204600484271449</c:v>
                </c:pt>
                <c:pt idx="43291">
                  <c:v>26.205205811147962</c:v>
                </c:pt>
                <c:pt idx="43292">
                  <c:v>26.205811138024476</c:v>
                </c:pt>
                <c:pt idx="43293">
                  <c:v>26.20641646490099</c:v>
                </c:pt>
                <c:pt idx="43294">
                  <c:v>26.207021791777503</c:v>
                </c:pt>
                <c:pt idx="43295">
                  <c:v>26.207627118654017</c:v>
                </c:pt>
                <c:pt idx="43296">
                  <c:v>26.20823244553053</c:v>
                </c:pt>
                <c:pt idx="43297">
                  <c:v>26.208837772407044</c:v>
                </c:pt>
                <c:pt idx="43298">
                  <c:v>26.209443099283558</c:v>
                </c:pt>
                <c:pt idx="43299">
                  <c:v>26.210048426160071</c:v>
                </c:pt>
                <c:pt idx="43300">
                  <c:v>26.210653753036585</c:v>
                </c:pt>
                <c:pt idx="43301">
                  <c:v>26.211259079913098</c:v>
                </c:pt>
                <c:pt idx="43302">
                  <c:v>26.211864406789612</c:v>
                </c:pt>
                <c:pt idx="43303">
                  <c:v>26.212469733666126</c:v>
                </c:pt>
                <c:pt idx="43304">
                  <c:v>26.213075060542639</c:v>
                </c:pt>
                <c:pt idx="43305">
                  <c:v>26.213680387419153</c:v>
                </c:pt>
                <c:pt idx="43306">
                  <c:v>26.214285714295666</c:v>
                </c:pt>
                <c:pt idx="43307">
                  <c:v>26.21489104117218</c:v>
                </c:pt>
                <c:pt idx="43308">
                  <c:v>26.215496368048694</c:v>
                </c:pt>
                <c:pt idx="43309">
                  <c:v>26.216101694925207</c:v>
                </c:pt>
                <c:pt idx="43310">
                  <c:v>26.216707021801721</c:v>
                </c:pt>
                <c:pt idx="43311">
                  <c:v>26.217312348678234</c:v>
                </c:pt>
                <c:pt idx="43312">
                  <c:v>26.217917675554748</c:v>
                </c:pt>
                <c:pt idx="43313">
                  <c:v>26.218523002431262</c:v>
                </c:pt>
                <c:pt idx="43314">
                  <c:v>26.219128329307775</c:v>
                </c:pt>
                <c:pt idx="43315">
                  <c:v>26.219733656184289</c:v>
                </c:pt>
                <c:pt idx="43316">
                  <c:v>26.220338983060802</c:v>
                </c:pt>
                <c:pt idx="43317">
                  <c:v>26.220944309937316</c:v>
                </c:pt>
                <c:pt idx="43318">
                  <c:v>26.22154963681383</c:v>
                </c:pt>
                <c:pt idx="43319">
                  <c:v>26.222154963690343</c:v>
                </c:pt>
                <c:pt idx="43320">
                  <c:v>26.222760290566857</c:v>
                </c:pt>
                <c:pt idx="43321">
                  <c:v>26.22336561744337</c:v>
                </c:pt>
                <c:pt idx="43322">
                  <c:v>26.223970944319884</c:v>
                </c:pt>
                <c:pt idx="43323">
                  <c:v>26.224576271196398</c:v>
                </c:pt>
                <c:pt idx="43324">
                  <c:v>26.225181598072911</c:v>
                </c:pt>
                <c:pt idx="43325">
                  <c:v>26.225786924949425</c:v>
                </c:pt>
                <c:pt idx="43326">
                  <c:v>26.226392251825938</c:v>
                </c:pt>
                <c:pt idx="43327">
                  <c:v>26.226997578702452</c:v>
                </c:pt>
                <c:pt idx="43328">
                  <c:v>26.227602905578966</c:v>
                </c:pt>
                <c:pt idx="43329">
                  <c:v>26.228208232455479</c:v>
                </c:pt>
                <c:pt idx="43330">
                  <c:v>26.228813559331993</c:v>
                </c:pt>
                <c:pt idx="43331">
                  <c:v>26.229418886208506</c:v>
                </c:pt>
                <c:pt idx="43332">
                  <c:v>26.23002421308502</c:v>
                </c:pt>
                <c:pt idx="43333">
                  <c:v>26.230629539961534</c:v>
                </c:pt>
                <c:pt idx="43334">
                  <c:v>26.231234866838047</c:v>
                </c:pt>
                <c:pt idx="43335">
                  <c:v>26.231840193714561</c:v>
                </c:pt>
                <c:pt idx="43336">
                  <c:v>26.232445520591074</c:v>
                </c:pt>
                <c:pt idx="43337">
                  <c:v>26.233050847467588</c:v>
                </c:pt>
                <c:pt idx="43338">
                  <c:v>26.233656174344102</c:v>
                </c:pt>
                <c:pt idx="43339">
                  <c:v>26.234261501220615</c:v>
                </c:pt>
                <c:pt idx="43340">
                  <c:v>26.234866828097129</c:v>
                </c:pt>
                <c:pt idx="43341">
                  <c:v>26.235472154973642</c:v>
                </c:pt>
                <c:pt idx="43342">
                  <c:v>26.236077481850156</c:v>
                </c:pt>
                <c:pt idx="43343">
                  <c:v>26.23668280872667</c:v>
                </c:pt>
                <c:pt idx="43344">
                  <c:v>26.237288135603183</c:v>
                </c:pt>
                <c:pt idx="43345">
                  <c:v>26.237893462479697</c:v>
                </c:pt>
                <c:pt idx="43346">
                  <c:v>26.23849878935621</c:v>
                </c:pt>
                <c:pt idx="43347">
                  <c:v>26.239104116232724</c:v>
                </c:pt>
                <c:pt idx="43348">
                  <c:v>26.239709443109238</c:v>
                </c:pt>
                <c:pt idx="43349">
                  <c:v>26.240314769985751</c:v>
                </c:pt>
                <c:pt idx="43350">
                  <c:v>26.240920096862265</c:v>
                </c:pt>
                <c:pt idx="43351">
                  <c:v>26.241525423738778</c:v>
                </c:pt>
                <c:pt idx="43352">
                  <c:v>26.242130750615292</c:v>
                </c:pt>
                <c:pt idx="43353">
                  <c:v>26.242736077491806</c:v>
                </c:pt>
                <c:pt idx="43354">
                  <c:v>26.243341404368319</c:v>
                </c:pt>
                <c:pt idx="43355">
                  <c:v>26.243946731244833</c:v>
                </c:pt>
                <c:pt idx="43356">
                  <c:v>26.244552058121347</c:v>
                </c:pt>
                <c:pt idx="43357">
                  <c:v>26.24515738499786</c:v>
                </c:pt>
                <c:pt idx="43358">
                  <c:v>26.245762711874374</c:v>
                </c:pt>
                <c:pt idx="43359">
                  <c:v>26.246368038750887</c:v>
                </c:pt>
                <c:pt idx="43360">
                  <c:v>26.246973365627401</c:v>
                </c:pt>
                <c:pt idx="43361">
                  <c:v>26.247578692503915</c:v>
                </c:pt>
                <c:pt idx="43362">
                  <c:v>26.248184019380428</c:v>
                </c:pt>
                <c:pt idx="43363">
                  <c:v>26.248789346256942</c:v>
                </c:pt>
                <c:pt idx="43364">
                  <c:v>26.249394673133455</c:v>
                </c:pt>
                <c:pt idx="43365">
                  <c:v>26.250000000009969</c:v>
                </c:pt>
                <c:pt idx="43366">
                  <c:v>26.250605326886483</c:v>
                </c:pt>
                <c:pt idx="43367">
                  <c:v>26.251210653762996</c:v>
                </c:pt>
                <c:pt idx="43368">
                  <c:v>26.25181598063951</c:v>
                </c:pt>
                <c:pt idx="43369">
                  <c:v>26.252421307516023</c:v>
                </c:pt>
                <c:pt idx="43370">
                  <c:v>26.253026634392537</c:v>
                </c:pt>
                <c:pt idx="43371">
                  <c:v>26.253631961269051</c:v>
                </c:pt>
                <c:pt idx="43372">
                  <c:v>26.254237288145564</c:v>
                </c:pt>
                <c:pt idx="43373">
                  <c:v>26.254842615022078</c:v>
                </c:pt>
                <c:pt idx="43374">
                  <c:v>26.255447941898591</c:v>
                </c:pt>
                <c:pt idx="43375">
                  <c:v>26.256053268775105</c:v>
                </c:pt>
                <c:pt idx="43376">
                  <c:v>26.256658595651619</c:v>
                </c:pt>
                <c:pt idx="43377">
                  <c:v>26.257263922528132</c:v>
                </c:pt>
                <c:pt idx="43378">
                  <c:v>26.257869249404646</c:v>
                </c:pt>
                <c:pt idx="43379">
                  <c:v>26.258474576281159</c:v>
                </c:pt>
                <c:pt idx="43380">
                  <c:v>26.259079903157673</c:v>
                </c:pt>
                <c:pt idx="43381">
                  <c:v>26.259685230034187</c:v>
                </c:pt>
                <c:pt idx="43382">
                  <c:v>26.2602905569107</c:v>
                </c:pt>
                <c:pt idx="43383">
                  <c:v>26.260895883787214</c:v>
                </c:pt>
                <c:pt idx="43384">
                  <c:v>26.261501210663727</c:v>
                </c:pt>
                <c:pt idx="43385">
                  <c:v>26.262106537540241</c:v>
                </c:pt>
                <c:pt idx="43386">
                  <c:v>26.262711864416755</c:v>
                </c:pt>
                <c:pt idx="43387">
                  <c:v>26.263317191293268</c:v>
                </c:pt>
                <c:pt idx="43388">
                  <c:v>26.263922518169782</c:v>
                </c:pt>
                <c:pt idx="43389">
                  <c:v>26.264527845046295</c:v>
                </c:pt>
                <c:pt idx="43390">
                  <c:v>26.265133171922809</c:v>
                </c:pt>
                <c:pt idx="43391">
                  <c:v>26.265738498799323</c:v>
                </c:pt>
                <c:pt idx="43392">
                  <c:v>26.266343825675836</c:v>
                </c:pt>
                <c:pt idx="43393">
                  <c:v>26.26694915255235</c:v>
                </c:pt>
                <c:pt idx="43394">
                  <c:v>26.267554479428863</c:v>
                </c:pt>
                <c:pt idx="43395">
                  <c:v>26.268159806305377</c:v>
                </c:pt>
                <c:pt idx="43396">
                  <c:v>26.268765133181891</c:v>
                </c:pt>
                <c:pt idx="43397">
                  <c:v>26.269370460058404</c:v>
                </c:pt>
                <c:pt idx="43398">
                  <c:v>26.269975786934918</c:v>
                </c:pt>
                <c:pt idx="43399">
                  <c:v>26.270581113811431</c:v>
                </c:pt>
                <c:pt idx="43400">
                  <c:v>26.271186440687945</c:v>
                </c:pt>
                <c:pt idx="43401">
                  <c:v>26.271791767564459</c:v>
                </c:pt>
                <c:pt idx="43402">
                  <c:v>26.272397094440972</c:v>
                </c:pt>
                <c:pt idx="43403">
                  <c:v>26.273002421317486</c:v>
                </c:pt>
                <c:pt idx="43404">
                  <c:v>26.273607748193999</c:v>
                </c:pt>
                <c:pt idx="43405">
                  <c:v>26.274213075070513</c:v>
                </c:pt>
                <c:pt idx="43406">
                  <c:v>26.274818401947027</c:v>
                </c:pt>
                <c:pt idx="43407">
                  <c:v>26.27542372882354</c:v>
                </c:pt>
                <c:pt idx="43408">
                  <c:v>26.276029055700054</c:v>
                </c:pt>
                <c:pt idx="43409">
                  <c:v>26.276634382576567</c:v>
                </c:pt>
                <c:pt idx="43410">
                  <c:v>26.277239709453081</c:v>
                </c:pt>
                <c:pt idx="43411">
                  <c:v>26.277845036329595</c:v>
                </c:pt>
                <c:pt idx="43412">
                  <c:v>26.278450363206108</c:v>
                </c:pt>
                <c:pt idx="43413">
                  <c:v>26.279055690082622</c:v>
                </c:pt>
                <c:pt idx="43414">
                  <c:v>26.279661016959135</c:v>
                </c:pt>
                <c:pt idx="43415">
                  <c:v>26.280266343835649</c:v>
                </c:pt>
                <c:pt idx="43416">
                  <c:v>26.280871670712163</c:v>
                </c:pt>
                <c:pt idx="43417">
                  <c:v>26.281476997588676</c:v>
                </c:pt>
                <c:pt idx="43418">
                  <c:v>26.28208232446519</c:v>
                </c:pt>
                <c:pt idx="43419">
                  <c:v>26.282687651341703</c:v>
                </c:pt>
                <c:pt idx="43420">
                  <c:v>26.283292978218217</c:v>
                </c:pt>
                <c:pt idx="43421">
                  <c:v>26.283898305094731</c:v>
                </c:pt>
                <c:pt idx="43422">
                  <c:v>26.284503631971244</c:v>
                </c:pt>
                <c:pt idx="43423">
                  <c:v>26.285108958847758</c:v>
                </c:pt>
                <c:pt idx="43424">
                  <c:v>26.285714285724271</c:v>
                </c:pt>
                <c:pt idx="43425">
                  <c:v>26.286319612600785</c:v>
                </c:pt>
                <c:pt idx="43426">
                  <c:v>26.286924939477299</c:v>
                </c:pt>
                <c:pt idx="43427">
                  <c:v>26.287530266353812</c:v>
                </c:pt>
                <c:pt idx="43428">
                  <c:v>26.288135593230326</c:v>
                </c:pt>
                <c:pt idx="43429">
                  <c:v>26.288740920106839</c:v>
                </c:pt>
                <c:pt idx="43430">
                  <c:v>26.289346246983353</c:v>
                </c:pt>
                <c:pt idx="43431">
                  <c:v>26.289951573859867</c:v>
                </c:pt>
                <c:pt idx="43432">
                  <c:v>26.29055690073638</c:v>
                </c:pt>
                <c:pt idx="43433">
                  <c:v>26.291162227612894</c:v>
                </c:pt>
                <c:pt idx="43434">
                  <c:v>26.291767554489407</c:v>
                </c:pt>
                <c:pt idx="43435">
                  <c:v>26.292372881365921</c:v>
                </c:pt>
                <c:pt idx="43436">
                  <c:v>26.292978208242435</c:v>
                </c:pt>
                <c:pt idx="43437">
                  <c:v>26.293583535118948</c:v>
                </c:pt>
                <c:pt idx="43438">
                  <c:v>26.294188861995462</c:v>
                </c:pt>
                <c:pt idx="43439">
                  <c:v>26.294794188871975</c:v>
                </c:pt>
                <c:pt idx="43440">
                  <c:v>26.295399515748489</c:v>
                </c:pt>
                <c:pt idx="43441">
                  <c:v>26.296004842625003</c:v>
                </c:pt>
                <c:pt idx="43442">
                  <c:v>26.296610169501516</c:v>
                </c:pt>
                <c:pt idx="43443">
                  <c:v>26.29721549637803</c:v>
                </c:pt>
                <c:pt idx="43444">
                  <c:v>26.297820823254543</c:v>
                </c:pt>
                <c:pt idx="43445">
                  <c:v>26.298426150131057</c:v>
                </c:pt>
                <c:pt idx="43446">
                  <c:v>26.299031477007571</c:v>
                </c:pt>
                <c:pt idx="43447">
                  <c:v>26.299636803884084</c:v>
                </c:pt>
                <c:pt idx="43448">
                  <c:v>26.300242130760598</c:v>
                </c:pt>
                <c:pt idx="43449">
                  <c:v>26.300847457637111</c:v>
                </c:pt>
                <c:pt idx="43450">
                  <c:v>26.301452784513625</c:v>
                </c:pt>
                <c:pt idx="43451">
                  <c:v>26.302058111390139</c:v>
                </c:pt>
                <c:pt idx="43452">
                  <c:v>26.302663438266652</c:v>
                </c:pt>
                <c:pt idx="43453">
                  <c:v>26.303268765143166</c:v>
                </c:pt>
                <c:pt idx="43454">
                  <c:v>26.303874092019679</c:v>
                </c:pt>
                <c:pt idx="43455">
                  <c:v>26.304479418896193</c:v>
                </c:pt>
                <c:pt idx="43456">
                  <c:v>26.305084745772707</c:v>
                </c:pt>
                <c:pt idx="43457">
                  <c:v>26.30569007264922</c:v>
                </c:pt>
                <c:pt idx="43458">
                  <c:v>26.306295399525734</c:v>
                </c:pt>
                <c:pt idx="43459">
                  <c:v>26.306900726402247</c:v>
                </c:pt>
                <c:pt idx="43460">
                  <c:v>26.307506053278761</c:v>
                </c:pt>
                <c:pt idx="43461">
                  <c:v>26.308111380155275</c:v>
                </c:pt>
                <c:pt idx="43462">
                  <c:v>26.308716707031788</c:v>
                </c:pt>
                <c:pt idx="43463">
                  <c:v>26.309322033908302</c:v>
                </c:pt>
                <c:pt idx="43464">
                  <c:v>26.309927360784815</c:v>
                </c:pt>
                <c:pt idx="43465">
                  <c:v>26.310532687661329</c:v>
                </c:pt>
                <c:pt idx="43466">
                  <c:v>26.311138014537843</c:v>
                </c:pt>
                <c:pt idx="43467">
                  <c:v>26.311743341414356</c:v>
                </c:pt>
                <c:pt idx="43468">
                  <c:v>26.31234866829087</c:v>
                </c:pt>
                <c:pt idx="43469">
                  <c:v>26.312953995167383</c:v>
                </c:pt>
                <c:pt idx="43470">
                  <c:v>26.313559322043897</c:v>
                </c:pt>
                <c:pt idx="43471">
                  <c:v>26.314164648920411</c:v>
                </c:pt>
                <c:pt idx="43472">
                  <c:v>26.314769975796924</c:v>
                </c:pt>
                <c:pt idx="43473">
                  <c:v>26.315375302673438</c:v>
                </c:pt>
                <c:pt idx="43474">
                  <c:v>26.315980629549951</c:v>
                </c:pt>
                <c:pt idx="43475">
                  <c:v>26.316585956426465</c:v>
                </c:pt>
                <c:pt idx="43476">
                  <c:v>26.317191283302979</c:v>
                </c:pt>
                <c:pt idx="43477">
                  <c:v>26.317796610179492</c:v>
                </c:pt>
                <c:pt idx="43478">
                  <c:v>26.318401937056006</c:v>
                </c:pt>
                <c:pt idx="43479">
                  <c:v>26.319007263932519</c:v>
                </c:pt>
                <c:pt idx="43480">
                  <c:v>26.319612590809033</c:v>
                </c:pt>
                <c:pt idx="43481">
                  <c:v>26.320217917685547</c:v>
                </c:pt>
                <c:pt idx="43482">
                  <c:v>26.32082324456206</c:v>
                </c:pt>
                <c:pt idx="43483">
                  <c:v>26.321428571438574</c:v>
                </c:pt>
                <c:pt idx="43484">
                  <c:v>26.322033898315087</c:v>
                </c:pt>
                <c:pt idx="43485">
                  <c:v>26.322639225191601</c:v>
                </c:pt>
                <c:pt idx="43486">
                  <c:v>26.323244552068115</c:v>
                </c:pt>
                <c:pt idx="43487">
                  <c:v>26.323849878944628</c:v>
                </c:pt>
                <c:pt idx="43488">
                  <c:v>26.324455205821142</c:v>
                </c:pt>
                <c:pt idx="43489">
                  <c:v>26.325060532697655</c:v>
                </c:pt>
                <c:pt idx="43490">
                  <c:v>26.325665859574169</c:v>
                </c:pt>
                <c:pt idx="43491">
                  <c:v>26.326271186450683</c:v>
                </c:pt>
                <c:pt idx="43492">
                  <c:v>26.326876513327196</c:v>
                </c:pt>
                <c:pt idx="43493">
                  <c:v>26.32748184020371</c:v>
                </c:pt>
                <c:pt idx="43494">
                  <c:v>26.328087167080223</c:v>
                </c:pt>
                <c:pt idx="43495">
                  <c:v>26.328692493956737</c:v>
                </c:pt>
                <c:pt idx="43496">
                  <c:v>26.329297820833251</c:v>
                </c:pt>
                <c:pt idx="43497">
                  <c:v>26.329903147709764</c:v>
                </c:pt>
                <c:pt idx="43498">
                  <c:v>26.330508474586278</c:v>
                </c:pt>
                <c:pt idx="43499">
                  <c:v>26.331113801462791</c:v>
                </c:pt>
                <c:pt idx="43500">
                  <c:v>26.331719128339305</c:v>
                </c:pt>
                <c:pt idx="43501">
                  <c:v>26.332324455215819</c:v>
                </c:pt>
                <c:pt idx="43502">
                  <c:v>26.332929782092332</c:v>
                </c:pt>
                <c:pt idx="43503">
                  <c:v>26.333535108968846</c:v>
                </c:pt>
                <c:pt idx="43504">
                  <c:v>26.334140435845359</c:v>
                </c:pt>
                <c:pt idx="43505">
                  <c:v>26.334745762721873</c:v>
                </c:pt>
                <c:pt idx="43506">
                  <c:v>26.335351089598387</c:v>
                </c:pt>
                <c:pt idx="43507">
                  <c:v>26.3359564164749</c:v>
                </c:pt>
                <c:pt idx="43508">
                  <c:v>26.336561743351414</c:v>
                </c:pt>
                <c:pt idx="43509">
                  <c:v>26.337167070227927</c:v>
                </c:pt>
                <c:pt idx="43510">
                  <c:v>26.337772397104441</c:v>
                </c:pt>
                <c:pt idx="43511">
                  <c:v>26.338377723980955</c:v>
                </c:pt>
                <c:pt idx="43512">
                  <c:v>26.338983050857468</c:v>
                </c:pt>
                <c:pt idx="43513">
                  <c:v>26.339588377733982</c:v>
                </c:pt>
                <c:pt idx="43514">
                  <c:v>26.340193704610495</c:v>
                </c:pt>
                <c:pt idx="43515">
                  <c:v>26.340799031487009</c:v>
                </c:pt>
                <c:pt idx="43516">
                  <c:v>26.341404358363523</c:v>
                </c:pt>
                <c:pt idx="43517">
                  <c:v>26.342009685240036</c:v>
                </c:pt>
                <c:pt idx="43518">
                  <c:v>26.34261501211655</c:v>
                </c:pt>
                <c:pt idx="43519">
                  <c:v>26.343220338993063</c:v>
                </c:pt>
                <c:pt idx="43520">
                  <c:v>26.343825665869577</c:v>
                </c:pt>
                <c:pt idx="43521">
                  <c:v>26.344430992746091</c:v>
                </c:pt>
                <c:pt idx="43522">
                  <c:v>26.345036319622604</c:v>
                </c:pt>
                <c:pt idx="43523">
                  <c:v>26.345641646499118</c:v>
                </c:pt>
                <c:pt idx="43524">
                  <c:v>26.346246973375631</c:v>
                </c:pt>
                <c:pt idx="43525">
                  <c:v>26.346852300252145</c:v>
                </c:pt>
                <c:pt idx="43526">
                  <c:v>26.347457627128659</c:v>
                </c:pt>
                <c:pt idx="43527">
                  <c:v>26.348062954005172</c:v>
                </c:pt>
                <c:pt idx="43528">
                  <c:v>26.348668280881686</c:v>
                </c:pt>
                <c:pt idx="43529">
                  <c:v>26.349273607758199</c:v>
                </c:pt>
                <c:pt idx="43530">
                  <c:v>26.349878934634713</c:v>
                </c:pt>
                <c:pt idx="43531">
                  <c:v>26.350484261511227</c:v>
                </c:pt>
                <c:pt idx="43532">
                  <c:v>26.35108958838774</c:v>
                </c:pt>
                <c:pt idx="43533">
                  <c:v>26.351694915264254</c:v>
                </c:pt>
                <c:pt idx="43534">
                  <c:v>26.352300242140767</c:v>
                </c:pt>
                <c:pt idx="43535">
                  <c:v>26.352905569017281</c:v>
                </c:pt>
                <c:pt idx="43536">
                  <c:v>26.353510895893795</c:v>
                </c:pt>
                <c:pt idx="43537">
                  <c:v>26.354116222770308</c:v>
                </c:pt>
                <c:pt idx="43538">
                  <c:v>26.354721549646822</c:v>
                </c:pt>
                <c:pt idx="43539">
                  <c:v>26.355326876523335</c:v>
                </c:pt>
                <c:pt idx="43540">
                  <c:v>26.355932203399849</c:v>
                </c:pt>
                <c:pt idx="43541">
                  <c:v>26.356537530276363</c:v>
                </c:pt>
                <c:pt idx="43542">
                  <c:v>26.357142857152876</c:v>
                </c:pt>
                <c:pt idx="43543">
                  <c:v>26.35774818402939</c:v>
                </c:pt>
                <c:pt idx="43544">
                  <c:v>26.358353510905904</c:v>
                </c:pt>
                <c:pt idx="43545">
                  <c:v>26.358958837782417</c:v>
                </c:pt>
                <c:pt idx="43546">
                  <c:v>26.359564164658931</c:v>
                </c:pt>
                <c:pt idx="43547">
                  <c:v>26.360169491535444</c:v>
                </c:pt>
                <c:pt idx="43548">
                  <c:v>26.360774818411958</c:v>
                </c:pt>
                <c:pt idx="43549">
                  <c:v>26.361380145288472</c:v>
                </c:pt>
                <c:pt idx="43550">
                  <c:v>26.361985472164985</c:v>
                </c:pt>
                <c:pt idx="43551">
                  <c:v>26.362590799041499</c:v>
                </c:pt>
                <c:pt idx="43552">
                  <c:v>26.363196125918012</c:v>
                </c:pt>
                <c:pt idx="43553">
                  <c:v>26.363801452794526</c:v>
                </c:pt>
                <c:pt idx="43554">
                  <c:v>26.36440677967104</c:v>
                </c:pt>
                <c:pt idx="43555">
                  <c:v>26.365012106547553</c:v>
                </c:pt>
                <c:pt idx="43556">
                  <c:v>26.365617433424067</c:v>
                </c:pt>
                <c:pt idx="43557">
                  <c:v>26.36622276030058</c:v>
                </c:pt>
                <c:pt idx="43558">
                  <c:v>26.366828087177094</c:v>
                </c:pt>
                <c:pt idx="43559">
                  <c:v>26.367433414053608</c:v>
                </c:pt>
                <c:pt idx="43560">
                  <c:v>26.368038740930121</c:v>
                </c:pt>
                <c:pt idx="43561">
                  <c:v>26.368644067806635</c:v>
                </c:pt>
                <c:pt idx="43562">
                  <c:v>26.369249394683148</c:v>
                </c:pt>
                <c:pt idx="43563">
                  <c:v>26.369854721559662</c:v>
                </c:pt>
                <c:pt idx="43564">
                  <c:v>26.370460048436176</c:v>
                </c:pt>
                <c:pt idx="43565">
                  <c:v>26.371065375312689</c:v>
                </c:pt>
                <c:pt idx="43566">
                  <c:v>26.371670702189203</c:v>
                </c:pt>
                <c:pt idx="43567">
                  <c:v>26.372276029065716</c:v>
                </c:pt>
                <c:pt idx="43568">
                  <c:v>26.37288135594223</c:v>
                </c:pt>
                <c:pt idx="43569">
                  <c:v>26.373486682818744</c:v>
                </c:pt>
                <c:pt idx="43570">
                  <c:v>26.374092009695257</c:v>
                </c:pt>
                <c:pt idx="43571">
                  <c:v>26.374697336571771</c:v>
                </c:pt>
                <c:pt idx="43572">
                  <c:v>26.375302663448284</c:v>
                </c:pt>
                <c:pt idx="43573">
                  <c:v>26.375907990324798</c:v>
                </c:pt>
                <c:pt idx="43574">
                  <c:v>26.376513317201312</c:v>
                </c:pt>
                <c:pt idx="43575">
                  <c:v>26.377118644077825</c:v>
                </c:pt>
                <c:pt idx="43576">
                  <c:v>26.377723970954339</c:v>
                </c:pt>
                <c:pt idx="43577">
                  <c:v>26.378329297830852</c:v>
                </c:pt>
                <c:pt idx="43578">
                  <c:v>26.378934624707366</c:v>
                </c:pt>
                <c:pt idx="43579">
                  <c:v>26.37953995158388</c:v>
                </c:pt>
                <c:pt idx="43580">
                  <c:v>26.380145278460393</c:v>
                </c:pt>
                <c:pt idx="43581">
                  <c:v>26.380750605336907</c:v>
                </c:pt>
                <c:pt idx="43582">
                  <c:v>26.38135593221342</c:v>
                </c:pt>
                <c:pt idx="43583">
                  <c:v>26.381961259089934</c:v>
                </c:pt>
                <c:pt idx="43584">
                  <c:v>26.382566585966448</c:v>
                </c:pt>
                <c:pt idx="43585">
                  <c:v>26.383171912842961</c:v>
                </c:pt>
                <c:pt idx="43586">
                  <c:v>26.383777239719475</c:v>
                </c:pt>
                <c:pt idx="43587">
                  <c:v>26.384382566595988</c:v>
                </c:pt>
                <c:pt idx="43588">
                  <c:v>26.384987893472502</c:v>
                </c:pt>
                <c:pt idx="43589">
                  <c:v>26.385593220349016</c:v>
                </c:pt>
                <c:pt idx="43590">
                  <c:v>26.386198547225529</c:v>
                </c:pt>
                <c:pt idx="43591">
                  <c:v>26.386803874102043</c:v>
                </c:pt>
                <c:pt idx="43592">
                  <c:v>26.387409200978556</c:v>
                </c:pt>
                <c:pt idx="43593">
                  <c:v>26.38801452785507</c:v>
                </c:pt>
                <c:pt idx="43594">
                  <c:v>26.388619854731584</c:v>
                </c:pt>
                <c:pt idx="43595">
                  <c:v>26.389225181608097</c:v>
                </c:pt>
                <c:pt idx="43596">
                  <c:v>26.389830508484611</c:v>
                </c:pt>
                <c:pt idx="43597">
                  <c:v>26.390435835361124</c:v>
                </c:pt>
                <c:pt idx="43598">
                  <c:v>26.391041162237638</c:v>
                </c:pt>
                <c:pt idx="43599">
                  <c:v>26.391646489114152</c:v>
                </c:pt>
                <c:pt idx="43600">
                  <c:v>26.392251815990665</c:v>
                </c:pt>
                <c:pt idx="43601">
                  <c:v>26.392857142867179</c:v>
                </c:pt>
                <c:pt idx="43602">
                  <c:v>26.393462469743692</c:v>
                </c:pt>
                <c:pt idx="43603">
                  <c:v>26.394067796620206</c:v>
                </c:pt>
                <c:pt idx="43604">
                  <c:v>26.39467312349672</c:v>
                </c:pt>
                <c:pt idx="43605">
                  <c:v>26.395278450373233</c:v>
                </c:pt>
                <c:pt idx="43606">
                  <c:v>26.395883777249747</c:v>
                </c:pt>
                <c:pt idx="43607">
                  <c:v>26.39648910412626</c:v>
                </c:pt>
                <c:pt idx="43608">
                  <c:v>26.397094431002774</c:v>
                </c:pt>
                <c:pt idx="43609">
                  <c:v>26.397699757879288</c:v>
                </c:pt>
                <c:pt idx="43610">
                  <c:v>26.398305084755801</c:v>
                </c:pt>
                <c:pt idx="43611">
                  <c:v>26.398910411632315</c:v>
                </c:pt>
                <c:pt idx="43612">
                  <c:v>26.399515738508828</c:v>
                </c:pt>
                <c:pt idx="43613">
                  <c:v>26.400121065385342</c:v>
                </c:pt>
                <c:pt idx="43614">
                  <c:v>26.400726392261856</c:v>
                </c:pt>
                <c:pt idx="43615">
                  <c:v>26.401331719138369</c:v>
                </c:pt>
                <c:pt idx="43616">
                  <c:v>26.401937046014883</c:v>
                </c:pt>
                <c:pt idx="43617">
                  <c:v>26.402542372891396</c:v>
                </c:pt>
                <c:pt idx="43618">
                  <c:v>26.40314769976791</c:v>
                </c:pt>
                <c:pt idx="43619">
                  <c:v>26.403753026644424</c:v>
                </c:pt>
                <c:pt idx="43620">
                  <c:v>26.404358353520937</c:v>
                </c:pt>
                <c:pt idx="43621">
                  <c:v>26.404963680397451</c:v>
                </c:pt>
                <c:pt idx="43622">
                  <c:v>26.405569007273964</c:v>
                </c:pt>
                <c:pt idx="43623">
                  <c:v>26.406174334150478</c:v>
                </c:pt>
                <c:pt idx="43624">
                  <c:v>26.406779661026992</c:v>
                </c:pt>
                <c:pt idx="43625">
                  <c:v>26.407384987903505</c:v>
                </c:pt>
                <c:pt idx="43626">
                  <c:v>26.407990314780019</c:v>
                </c:pt>
                <c:pt idx="43627">
                  <c:v>26.408595641656532</c:v>
                </c:pt>
                <c:pt idx="43628">
                  <c:v>26.409200968533046</c:v>
                </c:pt>
                <c:pt idx="43629">
                  <c:v>26.40980629540956</c:v>
                </c:pt>
                <c:pt idx="43630">
                  <c:v>26.410411622286073</c:v>
                </c:pt>
                <c:pt idx="43631">
                  <c:v>26.411016949162587</c:v>
                </c:pt>
                <c:pt idx="43632">
                  <c:v>26.4116222760391</c:v>
                </c:pt>
                <c:pt idx="43633">
                  <c:v>26.412227602915614</c:v>
                </c:pt>
                <c:pt idx="43634">
                  <c:v>26.412832929792128</c:v>
                </c:pt>
                <c:pt idx="43635">
                  <c:v>26.413438256668641</c:v>
                </c:pt>
                <c:pt idx="43636">
                  <c:v>26.414043583545155</c:v>
                </c:pt>
                <c:pt idx="43637">
                  <c:v>26.414648910421668</c:v>
                </c:pt>
                <c:pt idx="43638">
                  <c:v>26.415254237298182</c:v>
                </c:pt>
                <c:pt idx="43639">
                  <c:v>26.415859564174696</c:v>
                </c:pt>
                <c:pt idx="43640">
                  <c:v>26.416464891051209</c:v>
                </c:pt>
                <c:pt idx="43641">
                  <c:v>26.417070217927723</c:v>
                </c:pt>
                <c:pt idx="43642">
                  <c:v>26.417675544804236</c:v>
                </c:pt>
                <c:pt idx="43643">
                  <c:v>26.41828087168075</c:v>
                </c:pt>
                <c:pt idx="43644">
                  <c:v>26.418886198557264</c:v>
                </c:pt>
                <c:pt idx="43645">
                  <c:v>26.419491525433777</c:v>
                </c:pt>
                <c:pt idx="43646">
                  <c:v>26.420096852310291</c:v>
                </c:pt>
                <c:pt idx="43647">
                  <c:v>26.420702179186804</c:v>
                </c:pt>
                <c:pt idx="43648">
                  <c:v>26.421307506063318</c:v>
                </c:pt>
                <c:pt idx="43649">
                  <c:v>26.421912832939832</c:v>
                </c:pt>
                <c:pt idx="43650">
                  <c:v>26.422518159816345</c:v>
                </c:pt>
                <c:pt idx="43651">
                  <c:v>26.423123486692859</c:v>
                </c:pt>
                <c:pt idx="43652">
                  <c:v>26.423728813569372</c:v>
                </c:pt>
                <c:pt idx="43653">
                  <c:v>26.424334140445886</c:v>
                </c:pt>
                <c:pt idx="43654">
                  <c:v>26.4249394673224</c:v>
                </c:pt>
                <c:pt idx="43655">
                  <c:v>26.425544794198913</c:v>
                </c:pt>
                <c:pt idx="43656">
                  <c:v>26.426150121075427</c:v>
                </c:pt>
                <c:pt idx="43657">
                  <c:v>26.42675544795194</c:v>
                </c:pt>
                <c:pt idx="43658">
                  <c:v>26.427360774828454</c:v>
                </c:pt>
                <c:pt idx="43659">
                  <c:v>26.427966101704968</c:v>
                </c:pt>
                <c:pt idx="43660">
                  <c:v>26.428571428581481</c:v>
                </c:pt>
                <c:pt idx="43661">
                  <c:v>26.429176755457995</c:v>
                </c:pt>
                <c:pt idx="43662">
                  <c:v>26.429782082334508</c:v>
                </c:pt>
                <c:pt idx="43663">
                  <c:v>26.430387409211022</c:v>
                </c:pt>
                <c:pt idx="43664">
                  <c:v>26.430992736087536</c:v>
                </c:pt>
                <c:pt idx="43665">
                  <c:v>26.431598062964049</c:v>
                </c:pt>
                <c:pt idx="43666">
                  <c:v>26.432203389840563</c:v>
                </c:pt>
                <c:pt idx="43667">
                  <c:v>26.432808716717076</c:v>
                </c:pt>
                <c:pt idx="43668">
                  <c:v>26.43341404359359</c:v>
                </c:pt>
                <c:pt idx="43669">
                  <c:v>26.434019370470104</c:v>
                </c:pt>
                <c:pt idx="43670">
                  <c:v>26.434624697346617</c:v>
                </c:pt>
                <c:pt idx="43671">
                  <c:v>26.435230024223131</c:v>
                </c:pt>
                <c:pt idx="43672">
                  <c:v>26.435835351099644</c:v>
                </c:pt>
                <c:pt idx="43673">
                  <c:v>26.436440677976158</c:v>
                </c:pt>
                <c:pt idx="43674">
                  <c:v>26.437046004852672</c:v>
                </c:pt>
                <c:pt idx="43675">
                  <c:v>26.437651331729185</c:v>
                </c:pt>
                <c:pt idx="43676">
                  <c:v>26.438256658605699</c:v>
                </c:pt>
                <c:pt idx="43677">
                  <c:v>26.438861985482212</c:v>
                </c:pt>
                <c:pt idx="43678">
                  <c:v>26.439467312358726</c:v>
                </c:pt>
                <c:pt idx="43679">
                  <c:v>26.44007263923524</c:v>
                </c:pt>
                <c:pt idx="43680">
                  <c:v>26.440677966111753</c:v>
                </c:pt>
                <c:pt idx="43681">
                  <c:v>26.441283292988267</c:v>
                </c:pt>
                <c:pt idx="43682">
                  <c:v>26.44188861986478</c:v>
                </c:pt>
                <c:pt idx="43683">
                  <c:v>26.442493946741294</c:v>
                </c:pt>
                <c:pt idx="43684">
                  <c:v>26.443099273617808</c:v>
                </c:pt>
                <c:pt idx="43685">
                  <c:v>26.443704600494321</c:v>
                </c:pt>
                <c:pt idx="43686">
                  <c:v>26.444309927370835</c:v>
                </c:pt>
                <c:pt idx="43687">
                  <c:v>26.444915254247348</c:v>
                </c:pt>
                <c:pt idx="43688">
                  <c:v>26.445520581123862</c:v>
                </c:pt>
                <c:pt idx="43689">
                  <c:v>26.446125908000376</c:v>
                </c:pt>
                <c:pt idx="43690">
                  <c:v>26.446731234876889</c:v>
                </c:pt>
                <c:pt idx="43691">
                  <c:v>26.447336561753403</c:v>
                </c:pt>
                <c:pt idx="43692">
                  <c:v>26.447941888629916</c:v>
                </c:pt>
                <c:pt idx="43693">
                  <c:v>26.44854721550643</c:v>
                </c:pt>
                <c:pt idx="43694">
                  <c:v>26.449152542382944</c:v>
                </c:pt>
                <c:pt idx="43695">
                  <c:v>26.449757869259457</c:v>
                </c:pt>
                <c:pt idx="43696">
                  <c:v>26.450363196135971</c:v>
                </c:pt>
                <c:pt idx="43697">
                  <c:v>26.450968523012484</c:v>
                </c:pt>
                <c:pt idx="43698">
                  <c:v>26.451573849888998</c:v>
                </c:pt>
                <c:pt idx="43699">
                  <c:v>26.452179176765512</c:v>
                </c:pt>
                <c:pt idx="43700">
                  <c:v>26.452784503642025</c:v>
                </c:pt>
                <c:pt idx="43701">
                  <c:v>26.453389830518539</c:v>
                </c:pt>
                <c:pt idx="43702">
                  <c:v>26.453995157395052</c:v>
                </c:pt>
                <c:pt idx="43703">
                  <c:v>26.454600484271566</c:v>
                </c:pt>
                <c:pt idx="43704">
                  <c:v>26.45520581114808</c:v>
                </c:pt>
                <c:pt idx="43705">
                  <c:v>26.455811138024593</c:v>
                </c:pt>
                <c:pt idx="43706">
                  <c:v>26.456416464901107</c:v>
                </c:pt>
                <c:pt idx="43707">
                  <c:v>26.45702179177762</c:v>
                </c:pt>
                <c:pt idx="43708">
                  <c:v>26.457627118654134</c:v>
                </c:pt>
                <c:pt idx="43709">
                  <c:v>26.458232445530648</c:v>
                </c:pt>
                <c:pt idx="43710">
                  <c:v>26.458837772407161</c:v>
                </c:pt>
                <c:pt idx="43711">
                  <c:v>26.459443099283675</c:v>
                </c:pt>
                <c:pt idx="43712">
                  <c:v>26.460048426160188</c:v>
                </c:pt>
                <c:pt idx="43713">
                  <c:v>26.460653753036702</c:v>
                </c:pt>
                <c:pt idx="43714">
                  <c:v>26.461259079913216</c:v>
                </c:pt>
                <c:pt idx="43715">
                  <c:v>26.461864406789729</c:v>
                </c:pt>
                <c:pt idx="43716">
                  <c:v>26.462469733666243</c:v>
                </c:pt>
                <c:pt idx="43717">
                  <c:v>26.463075060542756</c:v>
                </c:pt>
                <c:pt idx="43718">
                  <c:v>26.46368038741927</c:v>
                </c:pt>
                <c:pt idx="43719">
                  <c:v>26.464285714295784</c:v>
                </c:pt>
                <c:pt idx="43720">
                  <c:v>26.464891041172297</c:v>
                </c:pt>
                <c:pt idx="43721">
                  <c:v>26.465496368048811</c:v>
                </c:pt>
                <c:pt idx="43722">
                  <c:v>26.466101694925324</c:v>
                </c:pt>
                <c:pt idx="43723">
                  <c:v>26.466707021801838</c:v>
                </c:pt>
                <c:pt idx="43724">
                  <c:v>26.467312348678352</c:v>
                </c:pt>
                <c:pt idx="43725">
                  <c:v>26.467917675554865</c:v>
                </c:pt>
                <c:pt idx="43726">
                  <c:v>26.468523002431379</c:v>
                </c:pt>
                <c:pt idx="43727">
                  <c:v>26.469128329307892</c:v>
                </c:pt>
                <c:pt idx="43728">
                  <c:v>26.469733656184406</c:v>
                </c:pt>
                <c:pt idx="43729">
                  <c:v>26.47033898306092</c:v>
                </c:pt>
                <c:pt idx="43730">
                  <c:v>26.470944309937433</c:v>
                </c:pt>
                <c:pt idx="43731">
                  <c:v>26.471549636813947</c:v>
                </c:pt>
                <c:pt idx="43732">
                  <c:v>26.472154963690461</c:v>
                </c:pt>
                <c:pt idx="43733">
                  <c:v>26.472760290566974</c:v>
                </c:pt>
                <c:pt idx="43734">
                  <c:v>26.473365617443488</c:v>
                </c:pt>
                <c:pt idx="43735">
                  <c:v>26.473970944320001</c:v>
                </c:pt>
                <c:pt idx="43736">
                  <c:v>26.474576271196515</c:v>
                </c:pt>
                <c:pt idx="43737">
                  <c:v>26.475181598073029</c:v>
                </c:pt>
                <c:pt idx="43738">
                  <c:v>26.475786924949542</c:v>
                </c:pt>
                <c:pt idx="43739">
                  <c:v>26.476392251826056</c:v>
                </c:pt>
                <c:pt idx="43740">
                  <c:v>26.476997578702569</c:v>
                </c:pt>
                <c:pt idx="43741">
                  <c:v>26.477602905579083</c:v>
                </c:pt>
                <c:pt idx="43742">
                  <c:v>26.478208232455597</c:v>
                </c:pt>
                <c:pt idx="43743">
                  <c:v>26.47881355933211</c:v>
                </c:pt>
                <c:pt idx="43744">
                  <c:v>26.479418886208624</c:v>
                </c:pt>
                <c:pt idx="43745">
                  <c:v>26.480024213085137</c:v>
                </c:pt>
                <c:pt idx="43746">
                  <c:v>26.480629539961651</c:v>
                </c:pt>
                <c:pt idx="43747">
                  <c:v>26.481234866838165</c:v>
                </c:pt>
                <c:pt idx="43748">
                  <c:v>26.481840193714678</c:v>
                </c:pt>
                <c:pt idx="43749">
                  <c:v>26.482445520591192</c:v>
                </c:pt>
                <c:pt idx="43750">
                  <c:v>26.483050847467705</c:v>
                </c:pt>
                <c:pt idx="43751">
                  <c:v>26.483656174344219</c:v>
                </c:pt>
                <c:pt idx="43752">
                  <c:v>26.484261501220733</c:v>
                </c:pt>
                <c:pt idx="43753">
                  <c:v>26.484866828097246</c:v>
                </c:pt>
                <c:pt idx="43754">
                  <c:v>26.48547215497376</c:v>
                </c:pt>
                <c:pt idx="43755">
                  <c:v>26.486077481850273</c:v>
                </c:pt>
                <c:pt idx="43756">
                  <c:v>26.486682808726787</c:v>
                </c:pt>
                <c:pt idx="43757">
                  <c:v>26.487288135603301</c:v>
                </c:pt>
                <c:pt idx="43758">
                  <c:v>26.487893462479814</c:v>
                </c:pt>
                <c:pt idx="43759">
                  <c:v>26.488498789356328</c:v>
                </c:pt>
                <c:pt idx="43760">
                  <c:v>26.489104116232841</c:v>
                </c:pt>
                <c:pt idx="43761">
                  <c:v>26.489709443109355</c:v>
                </c:pt>
                <c:pt idx="43762">
                  <c:v>26.490314769985869</c:v>
                </c:pt>
                <c:pt idx="43763">
                  <c:v>26.490920096862382</c:v>
                </c:pt>
                <c:pt idx="43764">
                  <c:v>26.491525423738896</c:v>
                </c:pt>
                <c:pt idx="43765">
                  <c:v>26.492130750615409</c:v>
                </c:pt>
                <c:pt idx="43766">
                  <c:v>26.492736077491923</c:v>
                </c:pt>
                <c:pt idx="43767">
                  <c:v>26.493341404368437</c:v>
                </c:pt>
                <c:pt idx="43768">
                  <c:v>26.49394673124495</c:v>
                </c:pt>
                <c:pt idx="43769">
                  <c:v>26.494552058121464</c:v>
                </c:pt>
                <c:pt idx="43770">
                  <c:v>26.495157384997977</c:v>
                </c:pt>
                <c:pt idx="43771">
                  <c:v>26.495762711874491</c:v>
                </c:pt>
                <c:pt idx="43772">
                  <c:v>26.496368038751005</c:v>
                </c:pt>
                <c:pt idx="43773">
                  <c:v>26.496973365627518</c:v>
                </c:pt>
                <c:pt idx="43774">
                  <c:v>26.497578692504032</c:v>
                </c:pt>
                <c:pt idx="43775">
                  <c:v>26.498184019380545</c:v>
                </c:pt>
                <c:pt idx="43776">
                  <c:v>26.498789346257059</c:v>
                </c:pt>
                <c:pt idx="43777">
                  <c:v>26.499394673133573</c:v>
                </c:pt>
                <c:pt idx="43778">
                  <c:v>26.500000000010086</c:v>
                </c:pt>
                <c:pt idx="43779">
                  <c:v>26.5006053268866</c:v>
                </c:pt>
                <c:pt idx="43780">
                  <c:v>26.501210653763113</c:v>
                </c:pt>
                <c:pt idx="43781">
                  <c:v>26.501815980639627</c:v>
                </c:pt>
                <c:pt idx="43782">
                  <c:v>26.502421307516141</c:v>
                </c:pt>
                <c:pt idx="43783">
                  <c:v>26.503026634392654</c:v>
                </c:pt>
                <c:pt idx="43784">
                  <c:v>26.503631961269168</c:v>
                </c:pt>
                <c:pt idx="43785">
                  <c:v>26.504237288145681</c:v>
                </c:pt>
                <c:pt idx="43786">
                  <c:v>26.504842615022195</c:v>
                </c:pt>
                <c:pt idx="43787">
                  <c:v>26.505447941898709</c:v>
                </c:pt>
                <c:pt idx="43788">
                  <c:v>26.506053268775222</c:v>
                </c:pt>
                <c:pt idx="43789">
                  <c:v>26.506658595651736</c:v>
                </c:pt>
                <c:pt idx="43790">
                  <c:v>26.507263922528249</c:v>
                </c:pt>
                <c:pt idx="43791">
                  <c:v>26.507869249404763</c:v>
                </c:pt>
                <c:pt idx="43792">
                  <c:v>26.508474576281277</c:v>
                </c:pt>
                <c:pt idx="43793">
                  <c:v>26.50907990315779</c:v>
                </c:pt>
                <c:pt idx="43794">
                  <c:v>26.509685230034304</c:v>
                </c:pt>
                <c:pt idx="43795">
                  <c:v>26.510290556910817</c:v>
                </c:pt>
                <c:pt idx="43796">
                  <c:v>26.510895883787331</c:v>
                </c:pt>
                <c:pt idx="43797">
                  <c:v>26.511501210663845</c:v>
                </c:pt>
                <c:pt idx="43798">
                  <c:v>26.512106537540358</c:v>
                </c:pt>
                <c:pt idx="43799">
                  <c:v>26.512711864416872</c:v>
                </c:pt>
                <c:pt idx="43800">
                  <c:v>26.513317191293385</c:v>
                </c:pt>
                <c:pt idx="43801">
                  <c:v>26.513922518169899</c:v>
                </c:pt>
                <c:pt idx="43802">
                  <c:v>26.514527845046413</c:v>
                </c:pt>
                <c:pt idx="43803">
                  <c:v>26.515133171922926</c:v>
                </c:pt>
                <c:pt idx="43804">
                  <c:v>26.51573849879944</c:v>
                </c:pt>
                <c:pt idx="43805">
                  <c:v>26.516343825675953</c:v>
                </c:pt>
                <c:pt idx="43806">
                  <c:v>26.516949152552467</c:v>
                </c:pt>
                <c:pt idx="43807">
                  <c:v>26.517554479428981</c:v>
                </c:pt>
                <c:pt idx="43808">
                  <c:v>26.518159806305494</c:v>
                </c:pt>
                <c:pt idx="43809">
                  <c:v>26.518765133182008</c:v>
                </c:pt>
                <c:pt idx="43810">
                  <c:v>26.519370460058521</c:v>
                </c:pt>
                <c:pt idx="43811">
                  <c:v>26.519975786935035</c:v>
                </c:pt>
                <c:pt idx="43812">
                  <c:v>26.520581113811549</c:v>
                </c:pt>
                <c:pt idx="43813">
                  <c:v>26.521186440688062</c:v>
                </c:pt>
                <c:pt idx="43814">
                  <c:v>26.521791767564576</c:v>
                </c:pt>
                <c:pt idx="43815">
                  <c:v>26.522397094441089</c:v>
                </c:pt>
                <c:pt idx="43816">
                  <c:v>26.523002421317603</c:v>
                </c:pt>
                <c:pt idx="43817">
                  <c:v>26.523607748194117</c:v>
                </c:pt>
                <c:pt idx="43818">
                  <c:v>26.52421307507063</c:v>
                </c:pt>
                <c:pt idx="43819">
                  <c:v>26.524818401947144</c:v>
                </c:pt>
                <c:pt idx="43820">
                  <c:v>26.525423728823657</c:v>
                </c:pt>
                <c:pt idx="43821">
                  <c:v>26.526029055700171</c:v>
                </c:pt>
                <c:pt idx="43822">
                  <c:v>26.526634382576685</c:v>
                </c:pt>
                <c:pt idx="43823">
                  <c:v>26.527239709453198</c:v>
                </c:pt>
                <c:pt idx="43824">
                  <c:v>26.527845036329712</c:v>
                </c:pt>
                <c:pt idx="43825">
                  <c:v>26.528450363206225</c:v>
                </c:pt>
                <c:pt idx="43826">
                  <c:v>26.529055690082739</c:v>
                </c:pt>
                <c:pt idx="43827">
                  <c:v>26.529661016959253</c:v>
                </c:pt>
                <c:pt idx="43828">
                  <c:v>26.530266343835766</c:v>
                </c:pt>
                <c:pt idx="43829">
                  <c:v>26.53087167071228</c:v>
                </c:pt>
                <c:pt idx="43830">
                  <c:v>26.531476997588793</c:v>
                </c:pt>
                <c:pt idx="43831">
                  <c:v>26.532082324465307</c:v>
                </c:pt>
                <c:pt idx="43832">
                  <c:v>26.532687651341821</c:v>
                </c:pt>
                <c:pt idx="43833">
                  <c:v>26.533292978218334</c:v>
                </c:pt>
                <c:pt idx="43834">
                  <c:v>26.533898305094848</c:v>
                </c:pt>
                <c:pt idx="43835">
                  <c:v>26.534503631971361</c:v>
                </c:pt>
                <c:pt idx="43836">
                  <c:v>26.535108958847875</c:v>
                </c:pt>
                <c:pt idx="43837">
                  <c:v>26.535714285724389</c:v>
                </c:pt>
                <c:pt idx="43838">
                  <c:v>26.536319612600902</c:v>
                </c:pt>
                <c:pt idx="43839">
                  <c:v>26.536924939477416</c:v>
                </c:pt>
                <c:pt idx="43840">
                  <c:v>26.537530266353929</c:v>
                </c:pt>
                <c:pt idx="43841">
                  <c:v>26.538135593230443</c:v>
                </c:pt>
                <c:pt idx="43842">
                  <c:v>26.538740920106957</c:v>
                </c:pt>
                <c:pt idx="43843">
                  <c:v>26.53934624698347</c:v>
                </c:pt>
                <c:pt idx="43844">
                  <c:v>26.539951573859984</c:v>
                </c:pt>
                <c:pt idx="43845">
                  <c:v>26.540556900736497</c:v>
                </c:pt>
                <c:pt idx="43846">
                  <c:v>26.541162227613011</c:v>
                </c:pt>
                <c:pt idx="43847">
                  <c:v>26.541767554489525</c:v>
                </c:pt>
                <c:pt idx="43848">
                  <c:v>26.542372881366038</c:v>
                </c:pt>
                <c:pt idx="43849">
                  <c:v>26.542978208242552</c:v>
                </c:pt>
                <c:pt idx="43850">
                  <c:v>26.543583535119065</c:v>
                </c:pt>
                <c:pt idx="43851">
                  <c:v>26.544188861995579</c:v>
                </c:pt>
                <c:pt idx="43852">
                  <c:v>26.544794188872093</c:v>
                </c:pt>
                <c:pt idx="43853">
                  <c:v>26.545399515748606</c:v>
                </c:pt>
                <c:pt idx="43854">
                  <c:v>26.54600484262512</c:v>
                </c:pt>
                <c:pt idx="43855">
                  <c:v>26.546610169501633</c:v>
                </c:pt>
                <c:pt idx="43856">
                  <c:v>26.547215496378147</c:v>
                </c:pt>
                <c:pt idx="43857">
                  <c:v>26.547820823254661</c:v>
                </c:pt>
                <c:pt idx="43858">
                  <c:v>26.548426150131174</c:v>
                </c:pt>
                <c:pt idx="43859">
                  <c:v>26.549031477007688</c:v>
                </c:pt>
                <c:pt idx="43860">
                  <c:v>26.549636803884201</c:v>
                </c:pt>
                <c:pt idx="43861">
                  <c:v>26.550242130760715</c:v>
                </c:pt>
                <c:pt idx="43862">
                  <c:v>26.550847457637229</c:v>
                </c:pt>
                <c:pt idx="43863">
                  <c:v>26.551452784513742</c:v>
                </c:pt>
                <c:pt idx="43864">
                  <c:v>26.552058111390256</c:v>
                </c:pt>
                <c:pt idx="43865">
                  <c:v>26.552663438266769</c:v>
                </c:pt>
                <c:pt idx="43866">
                  <c:v>26.553268765143283</c:v>
                </c:pt>
                <c:pt idx="43867">
                  <c:v>26.553874092019797</c:v>
                </c:pt>
                <c:pt idx="43868">
                  <c:v>26.55447941889631</c:v>
                </c:pt>
                <c:pt idx="43869">
                  <c:v>26.555084745772824</c:v>
                </c:pt>
                <c:pt idx="43870">
                  <c:v>26.555690072649337</c:v>
                </c:pt>
                <c:pt idx="43871">
                  <c:v>26.556295399525851</c:v>
                </c:pt>
                <c:pt idx="43872">
                  <c:v>26.556900726402365</c:v>
                </c:pt>
                <c:pt idx="43873">
                  <c:v>26.557506053278878</c:v>
                </c:pt>
                <c:pt idx="43874">
                  <c:v>26.558111380155392</c:v>
                </c:pt>
                <c:pt idx="43875">
                  <c:v>26.558716707031905</c:v>
                </c:pt>
                <c:pt idx="43876">
                  <c:v>26.559322033908419</c:v>
                </c:pt>
                <c:pt idx="43877">
                  <c:v>26.559927360784933</c:v>
                </c:pt>
                <c:pt idx="43878">
                  <c:v>26.560532687661446</c:v>
                </c:pt>
                <c:pt idx="43879">
                  <c:v>26.56113801453796</c:v>
                </c:pt>
                <c:pt idx="43880">
                  <c:v>26.561743341414473</c:v>
                </c:pt>
                <c:pt idx="43881">
                  <c:v>26.562348668290987</c:v>
                </c:pt>
                <c:pt idx="43882">
                  <c:v>26.562953995167501</c:v>
                </c:pt>
                <c:pt idx="43883">
                  <c:v>26.563559322044014</c:v>
                </c:pt>
                <c:pt idx="43884">
                  <c:v>26.564164648920528</c:v>
                </c:pt>
                <c:pt idx="43885">
                  <c:v>26.564769975797041</c:v>
                </c:pt>
                <c:pt idx="43886">
                  <c:v>26.565375302673555</c:v>
                </c:pt>
                <c:pt idx="43887">
                  <c:v>26.565980629550069</c:v>
                </c:pt>
                <c:pt idx="43888">
                  <c:v>26.566585956426582</c:v>
                </c:pt>
                <c:pt idx="43889">
                  <c:v>26.567191283303096</c:v>
                </c:pt>
                <c:pt idx="43890">
                  <c:v>26.567796610179609</c:v>
                </c:pt>
                <c:pt idx="43891">
                  <c:v>26.568401937056123</c:v>
                </c:pt>
                <c:pt idx="43892">
                  <c:v>26.569007263932637</c:v>
                </c:pt>
                <c:pt idx="43893">
                  <c:v>26.56961259080915</c:v>
                </c:pt>
                <c:pt idx="43894">
                  <c:v>26.570217917685664</c:v>
                </c:pt>
                <c:pt idx="43895">
                  <c:v>26.570823244562177</c:v>
                </c:pt>
                <c:pt idx="43896">
                  <c:v>26.571428571438691</c:v>
                </c:pt>
                <c:pt idx="43897">
                  <c:v>26.572033898315205</c:v>
                </c:pt>
                <c:pt idx="43898">
                  <c:v>26.572639225191718</c:v>
                </c:pt>
                <c:pt idx="43899">
                  <c:v>26.573244552068232</c:v>
                </c:pt>
                <c:pt idx="43900">
                  <c:v>26.573849878944745</c:v>
                </c:pt>
                <c:pt idx="43901">
                  <c:v>26.574455205821259</c:v>
                </c:pt>
                <c:pt idx="43902">
                  <c:v>26.575060532697773</c:v>
                </c:pt>
                <c:pt idx="43903">
                  <c:v>26.575665859574286</c:v>
                </c:pt>
                <c:pt idx="43904">
                  <c:v>26.5762711864508</c:v>
                </c:pt>
                <c:pt idx="43905">
                  <c:v>26.576876513327313</c:v>
                </c:pt>
                <c:pt idx="43906">
                  <c:v>26.577481840203827</c:v>
                </c:pt>
                <c:pt idx="43907">
                  <c:v>26.578087167080341</c:v>
                </c:pt>
                <c:pt idx="43908">
                  <c:v>26.578692493956854</c:v>
                </c:pt>
                <c:pt idx="43909">
                  <c:v>26.579297820833368</c:v>
                </c:pt>
                <c:pt idx="43910">
                  <c:v>26.579903147709881</c:v>
                </c:pt>
                <c:pt idx="43911">
                  <c:v>26.580508474586395</c:v>
                </c:pt>
                <c:pt idx="43912">
                  <c:v>26.581113801462909</c:v>
                </c:pt>
                <c:pt idx="43913">
                  <c:v>26.581719128339422</c:v>
                </c:pt>
                <c:pt idx="43914">
                  <c:v>26.582324455215936</c:v>
                </c:pt>
                <c:pt idx="43915">
                  <c:v>26.582929782092449</c:v>
                </c:pt>
                <c:pt idx="43916">
                  <c:v>26.583535108968963</c:v>
                </c:pt>
                <c:pt idx="43917">
                  <c:v>26.584140435845477</c:v>
                </c:pt>
                <c:pt idx="43918">
                  <c:v>26.58474576272199</c:v>
                </c:pt>
                <c:pt idx="43919">
                  <c:v>26.585351089598504</c:v>
                </c:pt>
                <c:pt idx="43920">
                  <c:v>26.585956416475018</c:v>
                </c:pt>
                <c:pt idx="43921">
                  <c:v>26.586561743351531</c:v>
                </c:pt>
                <c:pt idx="43922">
                  <c:v>26.587167070228045</c:v>
                </c:pt>
                <c:pt idx="43923">
                  <c:v>26.587772397104558</c:v>
                </c:pt>
                <c:pt idx="43924">
                  <c:v>26.588377723981072</c:v>
                </c:pt>
                <c:pt idx="43925">
                  <c:v>26.588983050857586</c:v>
                </c:pt>
                <c:pt idx="43926">
                  <c:v>26.589588377734099</c:v>
                </c:pt>
                <c:pt idx="43927">
                  <c:v>26.590193704610613</c:v>
                </c:pt>
                <c:pt idx="43928">
                  <c:v>26.590799031487126</c:v>
                </c:pt>
                <c:pt idx="43929">
                  <c:v>26.59140435836364</c:v>
                </c:pt>
                <c:pt idx="43930">
                  <c:v>26.592009685240154</c:v>
                </c:pt>
                <c:pt idx="43931">
                  <c:v>26.592615012116667</c:v>
                </c:pt>
                <c:pt idx="43932">
                  <c:v>26.593220338993181</c:v>
                </c:pt>
                <c:pt idx="43933">
                  <c:v>26.593825665869694</c:v>
                </c:pt>
                <c:pt idx="43934">
                  <c:v>26.594430992746208</c:v>
                </c:pt>
                <c:pt idx="43935">
                  <c:v>26.595036319622722</c:v>
                </c:pt>
                <c:pt idx="43936">
                  <c:v>26.595641646499235</c:v>
                </c:pt>
                <c:pt idx="43937">
                  <c:v>26.596246973375749</c:v>
                </c:pt>
                <c:pt idx="43938">
                  <c:v>26.596852300252262</c:v>
                </c:pt>
                <c:pt idx="43939">
                  <c:v>26.597457627128776</c:v>
                </c:pt>
                <c:pt idx="43940">
                  <c:v>26.59806295400529</c:v>
                </c:pt>
                <c:pt idx="43941">
                  <c:v>26.598668280881803</c:v>
                </c:pt>
                <c:pt idx="43942">
                  <c:v>26.599273607758317</c:v>
                </c:pt>
                <c:pt idx="43943">
                  <c:v>26.59987893463483</c:v>
                </c:pt>
                <c:pt idx="43944">
                  <c:v>26.600484261511344</c:v>
                </c:pt>
                <c:pt idx="43945">
                  <c:v>26.601089588387858</c:v>
                </c:pt>
                <c:pt idx="43946">
                  <c:v>26.601694915264371</c:v>
                </c:pt>
                <c:pt idx="43947">
                  <c:v>26.602300242140885</c:v>
                </c:pt>
                <c:pt idx="43948">
                  <c:v>26.602905569017398</c:v>
                </c:pt>
                <c:pt idx="43949">
                  <c:v>26.603510895893912</c:v>
                </c:pt>
                <c:pt idx="43950">
                  <c:v>26.604116222770426</c:v>
                </c:pt>
                <c:pt idx="43951">
                  <c:v>26.604721549646939</c:v>
                </c:pt>
                <c:pt idx="43952">
                  <c:v>26.605326876523453</c:v>
                </c:pt>
                <c:pt idx="43953">
                  <c:v>26.605932203399966</c:v>
                </c:pt>
                <c:pt idx="43954">
                  <c:v>26.60653753027648</c:v>
                </c:pt>
                <c:pt idx="43955">
                  <c:v>26.607142857152994</c:v>
                </c:pt>
                <c:pt idx="43956">
                  <c:v>26.607748184029507</c:v>
                </c:pt>
                <c:pt idx="43957">
                  <c:v>26.608353510906021</c:v>
                </c:pt>
                <c:pt idx="43958">
                  <c:v>26.608958837782534</c:v>
                </c:pt>
                <c:pt idx="43959">
                  <c:v>26.609564164659048</c:v>
                </c:pt>
                <c:pt idx="43960">
                  <c:v>26.610169491535562</c:v>
                </c:pt>
                <c:pt idx="43961">
                  <c:v>26.610774818412075</c:v>
                </c:pt>
                <c:pt idx="43962">
                  <c:v>26.611380145288589</c:v>
                </c:pt>
                <c:pt idx="43963">
                  <c:v>26.611985472165102</c:v>
                </c:pt>
                <c:pt idx="43964">
                  <c:v>26.612590799041616</c:v>
                </c:pt>
                <c:pt idx="43965">
                  <c:v>26.61319612591813</c:v>
                </c:pt>
                <c:pt idx="43966">
                  <c:v>26.613801452794643</c:v>
                </c:pt>
                <c:pt idx="43967">
                  <c:v>26.614406779671157</c:v>
                </c:pt>
                <c:pt idx="43968">
                  <c:v>26.61501210654767</c:v>
                </c:pt>
                <c:pt idx="43969">
                  <c:v>26.615617433424184</c:v>
                </c:pt>
                <c:pt idx="43970">
                  <c:v>26.616222760300698</c:v>
                </c:pt>
                <c:pt idx="43971">
                  <c:v>26.616828087177211</c:v>
                </c:pt>
                <c:pt idx="43972">
                  <c:v>26.617433414053725</c:v>
                </c:pt>
                <c:pt idx="43973">
                  <c:v>26.618038740930238</c:v>
                </c:pt>
                <c:pt idx="43974">
                  <c:v>26.618644067806752</c:v>
                </c:pt>
                <c:pt idx="43975">
                  <c:v>26.619249394683266</c:v>
                </c:pt>
                <c:pt idx="43976">
                  <c:v>26.619854721559779</c:v>
                </c:pt>
                <c:pt idx="43977">
                  <c:v>26.620460048436293</c:v>
                </c:pt>
                <c:pt idx="43978">
                  <c:v>26.621065375312806</c:v>
                </c:pt>
                <c:pt idx="43979">
                  <c:v>26.62167070218932</c:v>
                </c:pt>
                <c:pt idx="43980">
                  <c:v>26.622276029065834</c:v>
                </c:pt>
                <c:pt idx="43981">
                  <c:v>26.622881355942347</c:v>
                </c:pt>
                <c:pt idx="43982">
                  <c:v>26.623486682818861</c:v>
                </c:pt>
                <c:pt idx="43983">
                  <c:v>26.624092009695374</c:v>
                </c:pt>
                <c:pt idx="43984">
                  <c:v>26.624697336571888</c:v>
                </c:pt>
                <c:pt idx="43985">
                  <c:v>26.625302663448402</c:v>
                </c:pt>
                <c:pt idx="43986">
                  <c:v>26.625907990324915</c:v>
                </c:pt>
                <c:pt idx="43987">
                  <c:v>26.626513317201429</c:v>
                </c:pt>
                <c:pt idx="43988">
                  <c:v>26.627118644077942</c:v>
                </c:pt>
                <c:pt idx="43989">
                  <c:v>26.627723970954456</c:v>
                </c:pt>
                <c:pt idx="43990">
                  <c:v>26.62832929783097</c:v>
                </c:pt>
                <c:pt idx="43991">
                  <c:v>26.628934624707483</c:v>
                </c:pt>
                <c:pt idx="43992">
                  <c:v>26.629539951583997</c:v>
                </c:pt>
                <c:pt idx="43993">
                  <c:v>26.63014527846051</c:v>
                </c:pt>
                <c:pt idx="43994">
                  <c:v>26.630750605337024</c:v>
                </c:pt>
                <c:pt idx="43995">
                  <c:v>26.631355932213538</c:v>
                </c:pt>
                <c:pt idx="43996">
                  <c:v>26.631961259090051</c:v>
                </c:pt>
                <c:pt idx="43997">
                  <c:v>26.632566585966565</c:v>
                </c:pt>
                <c:pt idx="43998">
                  <c:v>26.633171912843078</c:v>
                </c:pt>
                <c:pt idx="43999">
                  <c:v>26.633777239719592</c:v>
                </c:pt>
                <c:pt idx="44000">
                  <c:v>26.634382566596106</c:v>
                </c:pt>
                <c:pt idx="44001">
                  <c:v>26.634987893472619</c:v>
                </c:pt>
                <c:pt idx="44002">
                  <c:v>26.635593220349133</c:v>
                </c:pt>
                <c:pt idx="44003">
                  <c:v>26.636198547225646</c:v>
                </c:pt>
                <c:pt idx="44004">
                  <c:v>26.63680387410216</c:v>
                </c:pt>
                <c:pt idx="44005">
                  <c:v>26.637409200978674</c:v>
                </c:pt>
                <c:pt idx="44006">
                  <c:v>26.638014527855187</c:v>
                </c:pt>
                <c:pt idx="44007">
                  <c:v>26.638619854731701</c:v>
                </c:pt>
                <c:pt idx="44008">
                  <c:v>26.639225181608214</c:v>
                </c:pt>
                <c:pt idx="44009">
                  <c:v>26.639830508484728</c:v>
                </c:pt>
                <c:pt idx="44010">
                  <c:v>26.640435835361242</c:v>
                </c:pt>
                <c:pt idx="44011">
                  <c:v>26.641041162237755</c:v>
                </c:pt>
                <c:pt idx="44012">
                  <c:v>26.641646489114269</c:v>
                </c:pt>
                <c:pt idx="44013">
                  <c:v>26.642251815990782</c:v>
                </c:pt>
                <c:pt idx="44014">
                  <c:v>26.642857142867296</c:v>
                </c:pt>
                <c:pt idx="44015">
                  <c:v>26.64346246974381</c:v>
                </c:pt>
                <c:pt idx="44016">
                  <c:v>26.644067796620323</c:v>
                </c:pt>
                <c:pt idx="44017">
                  <c:v>26.644673123496837</c:v>
                </c:pt>
                <c:pt idx="44018">
                  <c:v>26.64527845037335</c:v>
                </c:pt>
                <c:pt idx="44019">
                  <c:v>26.645883777249864</c:v>
                </c:pt>
                <c:pt idx="44020">
                  <c:v>26.646489104126378</c:v>
                </c:pt>
                <c:pt idx="44021">
                  <c:v>26.647094431002891</c:v>
                </c:pt>
                <c:pt idx="44022">
                  <c:v>26.647699757879405</c:v>
                </c:pt>
                <c:pt idx="44023">
                  <c:v>26.648305084755918</c:v>
                </c:pt>
                <c:pt idx="44024">
                  <c:v>26.648910411632432</c:v>
                </c:pt>
                <c:pt idx="44025">
                  <c:v>26.649515738508946</c:v>
                </c:pt>
                <c:pt idx="44026">
                  <c:v>26.650121065385459</c:v>
                </c:pt>
                <c:pt idx="44027">
                  <c:v>26.650726392261973</c:v>
                </c:pt>
                <c:pt idx="44028">
                  <c:v>26.651331719138486</c:v>
                </c:pt>
                <c:pt idx="44029">
                  <c:v>26.651937046015</c:v>
                </c:pt>
                <c:pt idx="44030">
                  <c:v>26.652542372891514</c:v>
                </c:pt>
                <c:pt idx="44031">
                  <c:v>26.653147699768027</c:v>
                </c:pt>
                <c:pt idx="44032">
                  <c:v>26.653753026644541</c:v>
                </c:pt>
                <c:pt idx="44033">
                  <c:v>26.654358353521054</c:v>
                </c:pt>
                <c:pt idx="44034">
                  <c:v>26.654963680397568</c:v>
                </c:pt>
                <c:pt idx="44035">
                  <c:v>26.655569007274082</c:v>
                </c:pt>
                <c:pt idx="44036">
                  <c:v>26.656174334150595</c:v>
                </c:pt>
                <c:pt idx="44037">
                  <c:v>26.656779661027109</c:v>
                </c:pt>
                <c:pt idx="44038">
                  <c:v>26.657384987903622</c:v>
                </c:pt>
                <c:pt idx="44039">
                  <c:v>26.657990314780136</c:v>
                </c:pt>
                <c:pt idx="44040">
                  <c:v>26.65859564165665</c:v>
                </c:pt>
                <c:pt idx="44041">
                  <c:v>26.659200968533163</c:v>
                </c:pt>
                <c:pt idx="44042">
                  <c:v>26.659806295409677</c:v>
                </c:pt>
                <c:pt idx="44043">
                  <c:v>26.66041162228619</c:v>
                </c:pt>
                <c:pt idx="44044">
                  <c:v>26.661016949162704</c:v>
                </c:pt>
                <c:pt idx="44045">
                  <c:v>26.661622276039218</c:v>
                </c:pt>
                <c:pt idx="44046">
                  <c:v>26.662227602915731</c:v>
                </c:pt>
                <c:pt idx="44047">
                  <c:v>26.662832929792245</c:v>
                </c:pt>
                <c:pt idx="44048">
                  <c:v>26.663438256668758</c:v>
                </c:pt>
                <c:pt idx="44049">
                  <c:v>26.664043583545272</c:v>
                </c:pt>
                <c:pt idx="44050">
                  <c:v>26.664648910421786</c:v>
                </c:pt>
                <c:pt idx="44051">
                  <c:v>26.665254237298299</c:v>
                </c:pt>
                <c:pt idx="44052">
                  <c:v>26.665859564174813</c:v>
                </c:pt>
                <c:pt idx="44053">
                  <c:v>26.666464891051326</c:v>
                </c:pt>
                <c:pt idx="44054">
                  <c:v>26.66707021792784</c:v>
                </c:pt>
                <c:pt idx="44055">
                  <c:v>26.667675544804354</c:v>
                </c:pt>
                <c:pt idx="44056">
                  <c:v>26.668280871680867</c:v>
                </c:pt>
                <c:pt idx="44057">
                  <c:v>26.668886198557381</c:v>
                </c:pt>
                <c:pt idx="44058">
                  <c:v>26.669491525433894</c:v>
                </c:pt>
                <c:pt idx="44059">
                  <c:v>26.670096852310408</c:v>
                </c:pt>
                <c:pt idx="44060">
                  <c:v>26.670702179186922</c:v>
                </c:pt>
                <c:pt idx="44061">
                  <c:v>26.671307506063435</c:v>
                </c:pt>
                <c:pt idx="44062">
                  <c:v>26.671912832939949</c:v>
                </c:pt>
                <c:pt idx="44063">
                  <c:v>26.672518159816462</c:v>
                </c:pt>
                <c:pt idx="44064">
                  <c:v>26.673123486692976</c:v>
                </c:pt>
                <c:pt idx="44065">
                  <c:v>26.67372881356949</c:v>
                </c:pt>
                <c:pt idx="44066">
                  <c:v>26.674334140446003</c:v>
                </c:pt>
                <c:pt idx="44067">
                  <c:v>26.674939467322517</c:v>
                </c:pt>
                <c:pt idx="44068">
                  <c:v>26.67554479419903</c:v>
                </c:pt>
                <c:pt idx="44069">
                  <c:v>26.676150121075544</c:v>
                </c:pt>
                <c:pt idx="44070">
                  <c:v>26.676755447952058</c:v>
                </c:pt>
                <c:pt idx="44071">
                  <c:v>26.677360774828571</c:v>
                </c:pt>
                <c:pt idx="44072">
                  <c:v>26.677966101705085</c:v>
                </c:pt>
                <c:pt idx="44073">
                  <c:v>26.678571428581598</c:v>
                </c:pt>
                <c:pt idx="44074">
                  <c:v>26.679176755458112</c:v>
                </c:pt>
                <c:pt idx="44075">
                  <c:v>26.679782082334626</c:v>
                </c:pt>
                <c:pt idx="44076">
                  <c:v>26.680387409211139</c:v>
                </c:pt>
                <c:pt idx="44077">
                  <c:v>26.680992736087653</c:v>
                </c:pt>
                <c:pt idx="44078">
                  <c:v>26.681598062964166</c:v>
                </c:pt>
                <c:pt idx="44079">
                  <c:v>26.68220338984068</c:v>
                </c:pt>
                <c:pt idx="44080">
                  <c:v>26.682808716717194</c:v>
                </c:pt>
                <c:pt idx="44081">
                  <c:v>26.683414043593707</c:v>
                </c:pt>
                <c:pt idx="44082">
                  <c:v>26.684019370470221</c:v>
                </c:pt>
                <c:pt idx="44083">
                  <c:v>26.684624697346734</c:v>
                </c:pt>
                <c:pt idx="44084">
                  <c:v>26.685230024223248</c:v>
                </c:pt>
                <c:pt idx="44085">
                  <c:v>26.685835351099762</c:v>
                </c:pt>
                <c:pt idx="44086">
                  <c:v>26.686440677976275</c:v>
                </c:pt>
                <c:pt idx="44087">
                  <c:v>26.687046004852789</c:v>
                </c:pt>
                <c:pt idx="44088">
                  <c:v>26.687651331729302</c:v>
                </c:pt>
                <c:pt idx="44089">
                  <c:v>26.688256658605816</c:v>
                </c:pt>
                <c:pt idx="44090">
                  <c:v>26.68886198548233</c:v>
                </c:pt>
                <c:pt idx="44091">
                  <c:v>26.689467312358843</c:v>
                </c:pt>
                <c:pt idx="44092">
                  <c:v>26.690072639235357</c:v>
                </c:pt>
                <c:pt idx="44093">
                  <c:v>26.69067796611187</c:v>
                </c:pt>
                <c:pt idx="44094">
                  <c:v>26.691283292988384</c:v>
                </c:pt>
                <c:pt idx="44095">
                  <c:v>26.691888619864898</c:v>
                </c:pt>
                <c:pt idx="44096">
                  <c:v>26.692493946741411</c:v>
                </c:pt>
                <c:pt idx="44097">
                  <c:v>26.693099273617925</c:v>
                </c:pt>
                <c:pt idx="44098">
                  <c:v>26.693704600494438</c:v>
                </c:pt>
                <c:pt idx="44099">
                  <c:v>26.694309927370952</c:v>
                </c:pt>
                <c:pt idx="44100">
                  <c:v>26.694915254247466</c:v>
                </c:pt>
                <c:pt idx="44101">
                  <c:v>26.695520581123979</c:v>
                </c:pt>
                <c:pt idx="44102">
                  <c:v>26.696125908000493</c:v>
                </c:pt>
                <c:pt idx="44103">
                  <c:v>26.696731234877007</c:v>
                </c:pt>
                <c:pt idx="44104">
                  <c:v>26.69733656175352</c:v>
                </c:pt>
                <c:pt idx="44105">
                  <c:v>26.697941888630034</c:v>
                </c:pt>
                <c:pt idx="44106">
                  <c:v>26.698547215506547</c:v>
                </c:pt>
                <c:pt idx="44107">
                  <c:v>26.699152542383061</c:v>
                </c:pt>
                <c:pt idx="44108">
                  <c:v>26.699757869259575</c:v>
                </c:pt>
                <c:pt idx="44109">
                  <c:v>26.700363196136088</c:v>
                </c:pt>
                <c:pt idx="44110">
                  <c:v>26.700968523012602</c:v>
                </c:pt>
                <c:pt idx="44111">
                  <c:v>26.701573849889115</c:v>
                </c:pt>
                <c:pt idx="44112">
                  <c:v>26.702179176765629</c:v>
                </c:pt>
                <c:pt idx="44113">
                  <c:v>26.702784503642143</c:v>
                </c:pt>
                <c:pt idx="44114">
                  <c:v>26.703389830518656</c:v>
                </c:pt>
                <c:pt idx="44115">
                  <c:v>26.70399515739517</c:v>
                </c:pt>
                <c:pt idx="44116">
                  <c:v>26.704600484271683</c:v>
                </c:pt>
                <c:pt idx="44117">
                  <c:v>26.705205811148197</c:v>
                </c:pt>
                <c:pt idx="44118">
                  <c:v>26.705811138024711</c:v>
                </c:pt>
                <c:pt idx="44119">
                  <c:v>26.706416464901224</c:v>
                </c:pt>
                <c:pt idx="44120">
                  <c:v>26.707021791777738</c:v>
                </c:pt>
                <c:pt idx="44121">
                  <c:v>26.707627118654251</c:v>
                </c:pt>
                <c:pt idx="44122">
                  <c:v>26.708232445530765</c:v>
                </c:pt>
                <c:pt idx="44123">
                  <c:v>26.708837772407279</c:v>
                </c:pt>
                <c:pt idx="44124">
                  <c:v>26.709443099283792</c:v>
                </c:pt>
                <c:pt idx="44125">
                  <c:v>26.710048426160306</c:v>
                </c:pt>
                <c:pt idx="44126">
                  <c:v>26.710653753036819</c:v>
                </c:pt>
                <c:pt idx="44127">
                  <c:v>26.711259079913333</c:v>
                </c:pt>
                <c:pt idx="44128">
                  <c:v>26.711864406789847</c:v>
                </c:pt>
                <c:pt idx="44129">
                  <c:v>26.71246973366636</c:v>
                </c:pt>
                <c:pt idx="44130">
                  <c:v>26.713075060542874</c:v>
                </c:pt>
                <c:pt idx="44131">
                  <c:v>26.713680387419387</c:v>
                </c:pt>
                <c:pt idx="44132">
                  <c:v>26.714285714295901</c:v>
                </c:pt>
                <c:pt idx="44133">
                  <c:v>26.714891041172415</c:v>
                </c:pt>
                <c:pt idx="44134">
                  <c:v>26.715496368048928</c:v>
                </c:pt>
                <c:pt idx="44135">
                  <c:v>26.716101694925442</c:v>
                </c:pt>
                <c:pt idx="44136">
                  <c:v>26.716707021801955</c:v>
                </c:pt>
                <c:pt idx="44137">
                  <c:v>26.717312348678469</c:v>
                </c:pt>
                <c:pt idx="44138">
                  <c:v>26.717917675554983</c:v>
                </c:pt>
                <c:pt idx="44139">
                  <c:v>26.718523002431496</c:v>
                </c:pt>
                <c:pt idx="44140">
                  <c:v>26.71912832930801</c:v>
                </c:pt>
                <c:pt idx="44141">
                  <c:v>26.719733656184523</c:v>
                </c:pt>
                <c:pt idx="44142">
                  <c:v>26.720338983061037</c:v>
                </c:pt>
                <c:pt idx="44143">
                  <c:v>26.720944309937551</c:v>
                </c:pt>
                <c:pt idx="44144">
                  <c:v>26.721549636814064</c:v>
                </c:pt>
                <c:pt idx="44145">
                  <c:v>26.722154963690578</c:v>
                </c:pt>
                <c:pt idx="44146">
                  <c:v>26.722760290567091</c:v>
                </c:pt>
                <c:pt idx="44147">
                  <c:v>26.723365617443605</c:v>
                </c:pt>
                <c:pt idx="44148">
                  <c:v>26.723970944320119</c:v>
                </c:pt>
                <c:pt idx="44149">
                  <c:v>26.724576271196632</c:v>
                </c:pt>
                <c:pt idx="44150">
                  <c:v>26.725181598073146</c:v>
                </c:pt>
                <c:pt idx="44151">
                  <c:v>26.725786924949659</c:v>
                </c:pt>
                <c:pt idx="44152">
                  <c:v>26.726392251826173</c:v>
                </c:pt>
                <c:pt idx="44153">
                  <c:v>26.726997578702687</c:v>
                </c:pt>
                <c:pt idx="44154">
                  <c:v>26.7276029055792</c:v>
                </c:pt>
                <c:pt idx="44155">
                  <c:v>26.728208232455714</c:v>
                </c:pt>
                <c:pt idx="44156">
                  <c:v>26.728813559332227</c:v>
                </c:pt>
                <c:pt idx="44157">
                  <c:v>26.729418886208741</c:v>
                </c:pt>
                <c:pt idx="44158">
                  <c:v>26.730024213085255</c:v>
                </c:pt>
                <c:pt idx="44159">
                  <c:v>26.730629539961768</c:v>
                </c:pt>
                <c:pt idx="44160">
                  <c:v>26.731234866838282</c:v>
                </c:pt>
                <c:pt idx="44161">
                  <c:v>26.731840193714795</c:v>
                </c:pt>
                <c:pt idx="44162">
                  <c:v>26.732445520591309</c:v>
                </c:pt>
                <c:pt idx="44163">
                  <c:v>26.733050847467823</c:v>
                </c:pt>
                <c:pt idx="44164">
                  <c:v>26.733656174344336</c:v>
                </c:pt>
                <c:pt idx="44165">
                  <c:v>26.73426150122085</c:v>
                </c:pt>
                <c:pt idx="44166">
                  <c:v>26.734866828097363</c:v>
                </c:pt>
                <c:pt idx="44167">
                  <c:v>26.735472154973877</c:v>
                </c:pt>
                <c:pt idx="44168">
                  <c:v>26.736077481850391</c:v>
                </c:pt>
                <c:pt idx="44169">
                  <c:v>26.736682808726904</c:v>
                </c:pt>
                <c:pt idx="44170">
                  <c:v>26.737288135603418</c:v>
                </c:pt>
                <c:pt idx="44171">
                  <c:v>26.737893462479931</c:v>
                </c:pt>
                <c:pt idx="44172">
                  <c:v>26.738498789356445</c:v>
                </c:pt>
                <c:pt idx="44173">
                  <c:v>26.739104116232959</c:v>
                </c:pt>
                <c:pt idx="44174">
                  <c:v>26.739709443109472</c:v>
                </c:pt>
                <c:pt idx="44175">
                  <c:v>26.740314769985986</c:v>
                </c:pt>
                <c:pt idx="44176">
                  <c:v>26.740920096862499</c:v>
                </c:pt>
                <c:pt idx="44177">
                  <c:v>26.741525423739013</c:v>
                </c:pt>
                <c:pt idx="44178">
                  <c:v>26.742130750615527</c:v>
                </c:pt>
                <c:pt idx="44179">
                  <c:v>26.74273607749204</c:v>
                </c:pt>
                <c:pt idx="44180">
                  <c:v>26.743341404368554</c:v>
                </c:pt>
                <c:pt idx="44181">
                  <c:v>26.743946731245067</c:v>
                </c:pt>
                <c:pt idx="44182">
                  <c:v>26.744552058121581</c:v>
                </c:pt>
                <c:pt idx="44183">
                  <c:v>26.745157384998095</c:v>
                </c:pt>
                <c:pt idx="44184">
                  <c:v>26.745762711874608</c:v>
                </c:pt>
                <c:pt idx="44185">
                  <c:v>26.746368038751122</c:v>
                </c:pt>
                <c:pt idx="44186">
                  <c:v>26.746973365627635</c:v>
                </c:pt>
                <c:pt idx="44187">
                  <c:v>26.747578692504149</c:v>
                </c:pt>
                <c:pt idx="44188">
                  <c:v>26.748184019380663</c:v>
                </c:pt>
                <c:pt idx="44189">
                  <c:v>26.748789346257176</c:v>
                </c:pt>
                <c:pt idx="44190">
                  <c:v>26.74939467313369</c:v>
                </c:pt>
                <c:pt idx="44191">
                  <c:v>26.750000000010203</c:v>
                </c:pt>
                <c:pt idx="44192">
                  <c:v>26.750605326886717</c:v>
                </c:pt>
                <c:pt idx="44193">
                  <c:v>26.751210653763231</c:v>
                </c:pt>
                <c:pt idx="44194">
                  <c:v>26.751815980639744</c:v>
                </c:pt>
                <c:pt idx="44195">
                  <c:v>26.752421307516258</c:v>
                </c:pt>
                <c:pt idx="44196">
                  <c:v>26.753026634392771</c:v>
                </c:pt>
                <c:pt idx="44197">
                  <c:v>26.753631961269285</c:v>
                </c:pt>
                <c:pt idx="44198">
                  <c:v>26.754237288145799</c:v>
                </c:pt>
                <c:pt idx="44199">
                  <c:v>26.754842615022312</c:v>
                </c:pt>
                <c:pt idx="44200">
                  <c:v>26.755447941898826</c:v>
                </c:pt>
                <c:pt idx="44201">
                  <c:v>26.756053268775339</c:v>
                </c:pt>
                <c:pt idx="44202">
                  <c:v>26.756658595651853</c:v>
                </c:pt>
                <c:pt idx="44203">
                  <c:v>26.757263922528367</c:v>
                </c:pt>
                <c:pt idx="44204">
                  <c:v>26.75786924940488</c:v>
                </c:pt>
                <c:pt idx="44205">
                  <c:v>26.758474576281394</c:v>
                </c:pt>
                <c:pt idx="44206">
                  <c:v>26.759079903157907</c:v>
                </c:pt>
                <c:pt idx="44207">
                  <c:v>26.759685230034421</c:v>
                </c:pt>
                <c:pt idx="44208">
                  <c:v>26.760290556910935</c:v>
                </c:pt>
                <c:pt idx="44209">
                  <c:v>26.760895883787448</c:v>
                </c:pt>
                <c:pt idx="44210">
                  <c:v>26.761501210663962</c:v>
                </c:pt>
                <c:pt idx="44211">
                  <c:v>26.762106537540475</c:v>
                </c:pt>
                <c:pt idx="44212">
                  <c:v>26.762711864416989</c:v>
                </c:pt>
                <c:pt idx="44213">
                  <c:v>26.763317191293503</c:v>
                </c:pt>
                <c:pt idx="44214">
                  <c:v>26.763922518170016</c:v>
                </c:pt>
                <c:pt idx="44215">
                  <c:v>26.76452784504653</c:v>
                </c:pt>
                <c:pt idx="44216">
                  <c:v>26.765133171923043</c:v>
                </c:pt>
                <c:pt idx="44217">
                  <c:v>26.765738498799557</c:v>
                </c:pt>
                <c:pt idx="44218">
                  <c:v>26.766343825676071</c:v>
                </c:pt>
                <c:pt idx="44219">
                  <c:v>26.766949152552584</c:v>
                </c:pt>
                <c:pt idx="44220">
                  <c:v>26.767554479429098</c:v>
                </c:pt>
                <c:pt idx="44221">
                  <c:v>26.768159806305611</c:v>
                </c:pt>
                <c:pt idx="44222">
                  <c:v>26.768765133182125</c:v>
                </c:pt>
                <c:pt idx="44223">
                  <c:v>26.769370460058639</c:v>
                </c:pt>
                <c:pt idx="44224">
                  <c:v>26.769975786935152</c:v>
                </c:pt>
                <c:pt idx="44225">
                  <c:v>26.770581113811666</c:v>
                </c:pt>
                <c:pt idx="44226">
                  <c:v>26.771186440688179</c:v>
                </c:pt>
                <c:pt idx="44227">
                  <c:v>26.771791767564693</c:v>
                </c:pt>
                <c:pt idx="44228">
                  <c:v>26.772397094441207</c:v>
                </c:pt>
                <c:pt idx="44229">
                  <c:v>26.77300242131772</c:v>
                </c:pt>
                <c:pt idx="44230">
                  <c:v>26.773607748194234</c:v>
                </c:pt>
                <c:pt idx="44231">
                  <c:v>26.774213075070747</c:v>
                </c:pt>
                <c:pt idx="44232">
                  <c:v>26.774818401947261</c:v>
                </c:pt>
                <c:pt idx="44233">
                  <c:v>26.775423728823775</c:v>
                </c:pt>
                <c:pt idx="44234">
                  <c:v>26.776029055700288</c:v>
                </c:pt>
                <c:pt idx="44235">
                  <c:v>26.776634382576802</c:v>
                </c:pt>
                <c:pt idx="44236">
                  <c:v>26.777239709453315</c:v>
                </c:pt>
                <c:pt idx="44237">
                  <c:v>26.777845036329829</c:v>
                </c:pt>
                <c:pt idx="44238">
                  <c:v>26.778450363206343</c:v>
                </c:pt>
                <c:pt idx="44239">
                  <c:v>26.779055690082856</c:v>
                </c:pt>
                <c:pt idx="44240">
                  <c:v>26.77966101695937</c:v>
                </c:pt>
                <c:pt idx="44241">
                  <c:v>26.780266343835883</c:v>
                </c:pt>
                <c:pt idx="44242">
                  <c:v>26.780871670712397</c:v>
                </c:pt>
                <c:pt idx="44243">
                  <c:v>26.781476997588911</c:v>
                </c:pt>
                <c:pt idx="44244">
                  <c:v>26.782082324465424</c:v>
                </c:pt>
                <c:pt idx="44245">
                  <c:v>26.782687651341938</c:v>
                </c:pt>
                <c:pt idx="44246">
                  <c:v>26.783292978218451</c:v>
                </c:pt>
                <c:pt idx="44247">
                  <c:v>26.783898305094965</c:v>
                </c:pt>
                <c:pt idx="44248">
                  <c:v>26.784503631971479</c:v>
                </c:pt>
                <c:pt idx="44249">
                  <c:v>26.785108958847992</c:v>
                </c:pt>
                <c:pt idx="44250">
                  <c:v>26.785714285724506</c:v>
                </c:pt>
                <c:pt idx="44251">
                  <c:v>26.786319612601019</c:v>
                </c:pt>
                <c:pt idx="44252">
                  <c:v>26.786924939477533</c:v>
                </c:pt>
                <c:pt idx="44253">
                  <c:v>26.787530266354047</c:v>
                </c:pt>
                <c:pt idx="44254">
                  <c:v>26.78813559323056</c:v>
                </c:pt>
                <c:pt idx="44255">
                  <c:v>26.788740920107074</c:v>
                </c:pt>
                <c:pt idx="44256">
                  <c:v>26.789346246983587</c:v>
                </c:pt>
                <c:pt idx="44257">
                  <c:v>26.789951573860101</c:v>
                </c:pt>
                <c:pt idx="44258">
                  <c:v>26.790556900736615</c:v>
                </c:pt>
                <c:pt idx="44259">
                  <c:v>26.791162227613128</c:v>
                </c:pt>
                <c:pt idx="44260">
                  <c:v>26.791767554489642</c:v>
                </c:pt>
                <c:pt idx="44261">
                  <c:v>26.792372881366155</c:v>
                </c:pt>
                <c:pt idx="44262">
                  <c:v>26.792978208242669</c:v>
                </c:pt>
                <c:pt idx="44263">
                  <c:v>26.793583535119183</c:v>
                </c:pt>
                <c:pt idx="44264">
                  <c:v>26.794188861995696</c:v>
                </c:pt>
                <c:pt idx="44265">
                  <c:v>26.79479418887221</c:v>
                </c:pt>
                <c:pt idx="44266">
                  <c:v>26.795399515748723</c:v>
                </c:pt>
                <c:pt idx="44267">
                  <c:v>26.796004842625237</c:v>
                </c:pt>
                <c:pt idx="44268">
                  <c:v>26.796610169501751</c:v>
                </c:pt>
                <c:pt idx="44269">
                  <c:v>26.797215496378264</c:v>
                </c:pt>
                <c:pt idx="44270">
                  <c:v>26.797820823254778</c:v>
                </c:pt>
                <c:pt idx="44271">
                  <c:v>26.798426150131291</c:v>
                </c:pt>
                <c:pt idx="44272">
                  <c:v>26.799031477007805</c:v>
                </c:pt>
                <c:pt idx="44273">
                  <c:v>26.799636803884319</c:v>
                </c:pt>
                <c:pt idx="44274">
                  <c:v>26.800242130760832</c:v>
                </c:pt>
                <c:pt idx="44275">
                  <c:v>26.800847457637346</c:v>
                </c:pt>
                <c:pt idx="44276">
                  <c:v>26.801452784513859</c:v>
                </c:pt>
                <c:pt idx="44277">
                  <c:v>26.802058111390373</c:v>
                </c:pt>
                <c:pt idx="44278">
                  <c:v>26.802663438266887</c:v>
                </c:pt>
                <c:pt idx="44279">
                  <c:v>26.8032687651434</c:v>
                </c:pt>
                <c:pt idx="44280">
                  <c:v>26.803874092019914</c:v>
                </c:pt>
                <c:pt idx="44281">
                  <c:v>26.804479418896427</c:v>
                </c:pt>
                <c:pt idx="44282">
                  <c:v>26.805084745772941</c:v>
                </c:pt>
                <c:pt idx="44283">
                  <c:v>26.805690072649455</c:v>
                </c:pt>
                <c:pt idx="44284">
                  <c:v>26.806295399525968</c:v>
                </c:pt>
                <c:pt idx="44285">
                  <c:v>26.806900726402482</c:v>
                </c:pt>
                <c:pt idx="44286">
                  <c:v>26.807506053278995</c:v>
                </c:pt>
                <c:pt idx="44287">
                  <c:v>26.808111380155509</c:v>
                </c:pt>
                <c:pt idx="44288">
                  <c:v>26.808716707032023</c:v>
                </c:pt>
                <c:pt idx="44289">
                  <c:v>26.809322033908536</c:v>
                </c:pt>
                <c:pt idx="44290">
                  <c:v>26.80992736078505</c:v>
                </c:pt>
                <c:pt idx="44291">
                  <c:v>26.810532687661564</c:v>
                </c:pt>
                <c:pt idx="44292">
                  <c:v>26.811138014538077</c:v>
                </c:pt>
                <c:pt idx="44293">
                  <c:v>26.811743341414591</c:v>
                </c:pt>
                <c:pt idx="44294">
                  <c:v>26.812348668291104</c:v>
                </c:pt>
                <c:pt idx="44295">
                  <c:v>26.812953995167618</c:v>
                </c:pt>
                <c:pt idx="44296">
                  <c:v>26.813559322044132</c:v>
                </c:pt>
                <c:pt idx="44297">
                  <c:v>26.814164648920645</c:v>
                </c:pt>
                <c:pt idx="44298">
                  <c:v>26.814769975797159</c:v>
                </c:pt>
                <c:pt idx="44299">
                  <c:v>26.815375302673672</c:v>
                </c:pt>
                <c:pt idx="44300">
                  <c:v>26.815980629550186</c:v>
                </c:pt>
                <c:pt idx="44301">
                  <c:v>26.8165859564267</c:v>
                </c:pt>
                <c:pt idx="44302">
                  <c:v>26.817191283303213</c:v>
                </c:pt>
                <c:pt idx="44303">
                  <c:v>26.817796610179727</c:v>
                </c:pt>
                <c:pt idx="44304">
                  <c:v>26.81840193705624</c:v>
                </c:pt>
                <c:pt idx="44305">
                  <c:v>26.819007263932754</c:v>
                </c:pt>
                <c:pt idx="44306">
                  <c:v>26.819612590809268</c:v>
                </c:pt>
                <c:pt idx="44307">
                  <c:v>26.820217917685781</c:v>
                </c:pt>
                <c:pt idx="44308">
                  <c:v>26.820823244562295</c:v>
                </c:pt>
                <c:pt idx="44309">
                  <c:v>26.821428571438808</c:v>
                </c:pt>
                <c:pt idx="44310">
                  <c:v>26.822033898315322</c:v>
                </c:pt>
                <c:pt idx="44311">
                  <c:v>26.822639225191836</c:v>
                </c:pt>
                <c:pt idx="44312">
                  <c:v>26.823244552068349</c:v>
                </c:pt>
                <c:pt idx="44313">
                  <c:v>26.823849878944863</c:v>
                </c:pt>
                <c:pt idx="44314">
                  <c:v>26.824455205821376</c:v>
                </c:pt>
                <c:pt idx="44315">
                  <c:v>26.82506053269789</c:v>
                </c:pt>
                <c:pt idx="44316">
                  <c:v>26.825665859574404</c:v>
                </c:pt>
                <c:pt idx="44317">
                  <c:v>26.826271186450917</c:v>
                </c:pt>
                <c:pt idx="44318">
                  <c:v>26.826876513327431</c:v>
                </c:pt>
                <c:pt idx="44319">
                  <c:v>26.827481840203944</c:v>
                </c:pt>
                <c:pt idx="44320">
                  <c:v>26.828087167080458</c:v>
                </c:pt>
                <c:pt idx="44321">
                  <c:v>26.828692493956972</c:v>
                </c:pt>
                <c:pt idx="44322">
                  <c:v>26.829297820833485</c:v>
                </c:pt>
                <c:pt idx="44323">
                  <c:v>26.829903147709999</c:v>
                </c:pt>
                <c:pt idx="44324">
                  <c:v>26.830508474586512</c:v>
                </c:pt>
                <c:pt idx="44325">
                  <c:v>26.831113801463026</c:v>
                </c:pt>
                <c:pt idx="44326">
                  <c:v>26.83171912833954</c:v>
                </c:pt>
                <c:pt idx="44327">
                  <c:v>26.832324455216053</c:v>
                </c:pt>
                <c:pt idx="44328">
                  <c:v>26.832929782092567</c:v>
                </c:pt>
                <c:pt idx="44329">
                  <c:v>26.83353510896908</c:v>
                </c:pt>
                <c:pt idx="44330">
                  <c:v>26.834140435845594</c:v>
                </c:pt>
                <c:pt idx="44331">
                  <c:v>26.834745762722108</c:v>
                </c:pt>
                <c:pt idx="44332">
                  <c:v>26.835351089598621</c:v>
                </c:pt>
                <c:pt idx="44333">
                  <c:v>26.835956416475135</c:v>
                </c:pt>
                <c:pt idx="44334">
                  <c:v>26.836561743351648</c:v>
                </c:pt>
                <c:pt idx="44335">
                  <c:v>26.837167070228162</c:v>
                </c:pt>
                <c:pt idx="44336">
                  <c:v>26.837772397104676</c:v>
                </c:pt>
                <c:pt idx="44337">
                  <c:v>26.838377723981189</c:v>
                </c:pt>
                <c:pt idx="44338">
                  <c:v>26.838983050857703</c:v>
                </c:pt>
                <c:pt idx="44339">
                  <c:v>26.839588377734216</c:v>
                </c:pt>
                <c:pt idx="44340">
                  <c:v>26.84019370461073</c:v>
                </c:pt>
                <c:pt idx="44341">
                  <c:v>26.840799031487244</c:v>
                </c:pt>
                <c:pt idx="44342">
                  <c:v>26.841404358363757</c:v>
                </c:pt>
                <c:pt idx="44343">
                  <c:v>26.842009685240271</c:v>
                </c:pt>
                <c:pt idx="44344">
                  <c:v>26.842615012116784</c:v>
                </c:pt>
                <c:pt idx="44345">
                  <c:v>26.843220338993298</c:v>
                </c:pt>
                <c:pt idx="44346">
                  <c:v>26.843825665869812</c:v>
                </c:pt>
                <c:pt idx="44347">
                  <c:v>26.844430992746325</c:v>
                </c:pt>
                <c:pt idx="44348">
                  <c:v>26.845036319622839</c:v>
                </c:pt>
                <c:pt idx="44349">
                  <c:v>26.845641646499352</c:v>
                </c:pt>
                <c:pt idx="44350">
                  <c:v>26.846246973375866</c:v>
                </c:pt>
                <c:pt idx="44351">
                  <c:v>26.84685230025238</c:v>
                </c:pt>
                <c:pt idx="44352">
                  <c:v>26.847457627128893</c:v>
                </c:pt>
                <c:pt idx="44353">
                  <c:v>26.848062954005407</c:v>
                </c:pt>
                <c:pt idx="44354">
                  <c:v>26.84866828088192</c:v>
                </c:pt>
                <c:pt idx="44355">
                  <c:v>26.849273607758434</c:v>
                </c:pt>
                <c:pt idx="44356">
                  <c:v>26.849878934634948</c:v>
                </c:pt>
                <c:pt idx="44357">
                  <c:v>26.850484261511461</c:v>
                </c:pt>
                <c:pt idx="44358">
                  <c:v>26.851089588387975</c:v>
                </c:pt>
                <c:pt idx="44359">
                  <c:v>26.851694915264488</c:v>
                </c:pt>
                <c:pt idx="44360">
                  <c:v>26.852300242141002</c:v>
                </c:pt>
                <c:pt idx="44361">
                  <c:v>26.852905569017516</c:v>
                </c:pt>
                <c:pt idx="44362">
                  <c:v>26.853510895894029</c:v>
                </c:pt>
                <c:pt idx="44363">
                  <c:v>26.854116222770543</c:v>
                </c:pt>
                <c:pt idx="44364">
                  <c:v>26.854721549647056</c:v>
                </c:pt>
                <c:pt idx="44365">
                  <c:v>26.85532687652357</c:v>
                </c:pt>
                <c:pt idx="44366">
                  <c:v>26.855932203400084</c:v>
                </c:pt>
                <c:pt idx="44367">
                  <c:v>26.856537530276597</c:v>
                </c:pt>
                <c:pt idx="44368">
                  <c:v>26.857142857153111</c:v>
                </c:pt>
                <c:pt idx="44369">
                  <c:v>26.857748184029624</c:v>
                </c:pt>
                <c:pt idx="44370">
                  <c:v>26.858353510906138</c:v>
                </c:pt>
                <c:pt idx="44371">
                  <c:v>26.858958837782652</c:v>
                </c:pt>
                <c:pt idx="44372">
                  <c:v>26.859564164659165</c:v>
                </c:pt>
                <c:pt idx="44373">
                  <c:v>26.860169491535679</c:v>
                </c:pt>
                <c:pt idx="44374">
                  <c:v>26.860774818412192</c:v>
                </c:pt>
                <c:pt idx="44375">
                  <c:v>26.861380145288706</c:v>
                </c:pt>
                <c:pt idx="44376">
                  <c:v>26.86198547216522</c:v>
                </c:pt>
                <c:pt idx="44377">
                  <c:v>26.862590799041733</c:v>
                </c:pt>
                <c:pt idx="44378">
                  <c:v>26.863196125918247</c:v>
                </c:pt>
                <c:pt idx="44379">
                  <c:v>26.86380145279476</c:v>
                </c:pt>
                <c:pt idx="44380">
                  <c:v>26.864406779671274</c:v>
                </c:pt>
                <c:pt idx="44381">
                  <c:v>26.865012106547788</c:v>
                </c:pt>
                <c:pt idx="44382">
                  <c:v>26.865617433424301</c:v>
                </c:pt>
                <c:pt idx="44383">
                  <c:v>26.866222760300815</c:v>
                </c:pt>
                <c:pt idx="44384">
                  <c:v>26.866828087177328</c:v>
                </c:pt>
                <c:pt idx="44385">
                  <c:v>26.867433414053842</c:v>
                </c:pt>
                <c:pt idx="44386">
                  <c:v>26.868038740930356</c:v>
                </c:pt>
                <c:pt idx="44387">
                  <c:v>26.868644067806869</c:v>
                </c:pt>
                <c:pt idx="44388">
                  <c:v>26.869249394683383</c:v>
                </c:pt>
                <c:pt idx="44389">
                  <c:v>26.869854721559896</c:v>
                </c:pt>
                <c:pt idx="44390">
                  <c:v>26.87046004843641</c:v>
                </c:pt>
                <c:pt idx="44391">
                  <c:v>26.871065375312924</c:v>
                </c:pt>
                <c:pt idx="44392">
                  <c:v>26.871670702189437</c:v>
                </c:pt>
                <c:pt idx="44393">
                  <c:v>26.872276029065951</c:v>
                </c:pt>
                <c:pt idx="44394">
                  <c:v>26.872881355942464</c:v>
                </c:pt>
                <c:pt idx="44395">
                  <c:v>26.873486682818978</c:v>
                </c:pt>
                <c:pt idx="44396">
                  <c:v>26.874092009695492</c:v>
                </c:pt>
                <c:pt idx="44397">
                  <c:v>26.874697336572005</c:v>
                </c:pt>
                <c:pt idx="44398">
                  <c:v>26.875302663448519</c:v>
                </c:pt>
                <c:pt idx="44399">
                  <c:v>26.875907990325032</c:v>
                </c:pt>
                <c:pt idx="44400">
                  <c:v>26.876513317201546</c:v>
                </c:pt>
                <c:pt idx="44401">
                  <c:v>26.87711864407806</c:v>
                </c:pt>
                <c:pt idx="44402">
                  <c:v>26.877723970954573</c:v>
                </c:pt>
                <c:pt idx="44403">
                  <c:v>26.878329297831087</c:v>
                </c:pt>
                <c:pt idx="44404">
                  <c:v>26.8789346247076</c:v>
                </c:pt>
                <c:pt idx="44405">
                  <c:v>26.879539951584114</c:v>
                </c:pt>
                <c:pt idx="44406">
                  <c:v>26.880145278460628</c:v>
                </c:pt>
                <c:pt idx="44407">
                  <c:v>26.880750605337141</c:v>
                </c:pt>
                <c:pt idx="44408">
                  <c:v>26.881355932213655</c:v>
                </c:pt>
                <c:pt idx="44409">
                  <c:v>26.881961259090168</c:v>
                </c:pt>
                <c:pt idx="44410">
                  <c:v>26.882566585966682</c:v>
                </c:pt>
                <c:pt idx="44411">
                  <c:v>26.883171912843196</c:v>
                </c:pt>
                <c:pt idx="44412">
                  <c:v>26.883777239719709</c:v>
                </c:pt>
                <c:pt idx="44413">
                  <c:v>26.884382566596223</c:v>
                </c:pt>
                <c:pt idx="44414">
                  <c:v>26.884987893472736</c:v>
                </c:pt>
                <c:pt idx="44415">
                  <c:v>26.88559322034925</c:v>
                </c:pt>
                <c:pt idx="44416">
                  <c:v>26.886198547225764</c:v>
                </c:pt>
                <c:pt idx="44417">
                  <c:v>26.886803874102277</c:v>
                </c:pt>
                <c:pt idx="44418">
                  <c:v>26.887409200978791</c:v>
                </c:pt>
                <c:pt idx="44419">
                  <c:v>26.888014527855304</c:v>
                </c:pt>
                <c:pt idx="44420">
                  <c:v>26.888619854731818</c:v>
                </c:pt>
                <c:pt idx="44421">
                  <c:v>26.889225181608332</c:v>
                </c:pt>
                <c:pt idx="44422">
                  <c:v>26.889830508484845</c:v>
                </c:pt>
                <c:pt idx="44423">
                  <c:v>26.890435835361359</c:v>
                </c:pt>
                <c:pt idx="44424">
                  <c:v>26.891041162237872</c:v>
                </c:pt>
                <c:pt idx="44425">
                  <c:v>26.891646489114386</c:v>
                </c:pt>
                <c:pt idx="44426">
                  <c:v>26.8922518159909</c:v>
                </c:pt>
                <c:pt idx="44427">
                  <c:v>26.892857142867413</c:v>
                </c:pt>
                <c:pt idx="44428">
                  <c:v>26.893462469743927</c:v>
                </c:pt>
                <c:pt idx="44429">
                  <c:v>26.89406779662044</c:v>
                </c:pt>
                <c:pt idx="44430">
                  <c:v>26.894673123496954</c:v>
                </c:pt>
                <c:pt idx="44431">
                  <c:v>26.895278450373468</c:v>
                </c:pt>
                <c:pt idx="44432">
                  <c:v>26.895883777249981</c:v>
                </c:pt>
                <c:pt idx="44433">
                  <c:v>26.896489104126495</c:v>
                </c:pt>
                <c:pt idx="44434">
                  <c:v>26.897094431003008</c:v>
                </c:pt>
                <c:pt idx="44435">
                  <c:v>26.897699757879522</c:v>
                </c:pt>
                <c:pt idx="44436">
                  <c:v>26.898305084756036</c:v>
                </c:pt>
                <c:pt idx="44437">
                  <c:v>26.898910411632549</c:v>
                </c:pt>
                <c:pt idx="44438">
                  <c:v>26.899515738509063</c:v>
                </c:pt>
                <c:pt idx="44439">
                  <c:v>26.900121065385576</c:v>
                </c:pt>
                <c:pt idx="44440">
                  <c:v>26.90072639226209</c:v>
                </c:pt>
                <c:pt idx="44441">
                  <c:v>26.901331719138604</c:v>
                </c:pt>
                <c:pt idx="44442">
                  <c:v>26.901937046015117</c:v>
                </c:pt>
                <c:pt idx="44443">
                  <c:v>26.902542372891631</c:v>
                </c:pt>
                <c:pt idx="44444">
                  <c:v>26.903147699768144</c:v>
                </c:pt>
                <c:pt idx="44445">
                  <c:v>26.903753026644658</c:v>
                </c:pt>
                <c:pt idx="44446">
                  <c:v>26.904358353521172</c:v>
                </c:pt>
                <c:pt idx="44447">
                  <c:v>26.904963680397685</c:v>
                </c:pt>
                <c:pt idx="44448">
                  <c:v>26.905569007274199</c:v>
                </c:pt>
                <c:pt idx="44449">
                  <c:v>26.906174334150712</c:v>
                </c:pt>
                <c:pt idx="44450">
                  <c:v>26.906779661027226</c:v>
                </c:pt>
                <c:pt idx="44451">
                  <c:v>26.90738498790374</c:v>
                </c:pt>
                <c:pt idx="44452">
                  <c:v>26.907990314780253</c:v>
                </c:pt>
                <c:pt idx="44453">
                  <c:v>26.908595641656767</c:v>
                </c:pt>
                <c:pt idx="44454">
                  <c:v>26.90920096853328</c:v>
                </c:pt>
                <c:pt idx="44455">
                  <c:v>26.909806295409794</c:v>
                </c:pt>
                <c:pt idx="44456">
                  <c:v>26.910411622286308</c:v>
                </c:pt>
                <c:pt idx="44457">
                  <c:v>26.911016949162821</c:v>
                </c:pt>
                <c:pt idx="44458">
                  <c:v>26.911622276039335</c:v>
                </c:pt>
                <c:pt idx="44459">
                  <c:v>26.912227602915848</c:v>
                </c:pt>
                <c:pt idx="44460">
                  <c:v>26.912832929792362</c:v>
                </c:pt>
                <c:pt idx="44461">
                  <c:v>26.913438256668876</c:v>
                </c:pt>
                <c:pt idx="44462">
                  <c:v>26.914043583545389</c:v>
                </c:pt>
                <c:pt idx="44463">
                  <c:v>26.914648910421903</c:v>
                </c:pt>
                <c:pt idx="44464">
                  <c:v>26.915254237298416</c:v>
                </c:pt>
                <c:pt idx="44465">
                  <c:v>26.91585956417493</c:v>
                </c:pt>
                <c:pt idx="44466">
                  <c:v>26.916464891051444</c:v>
                </c:pt>
                <c:pt idx="44467">
                  <c:v>26.917070217927957</c:v>
                </c:pt>
                <c:pt idx="44468">
                  <c:v>26.917675544804471</c:v>
                </c:pt>
                <c:pt idx="44469">
                  <c:v>26.918280871680984</c:v>
                </c:pt>
                <c:pt idx="44470">
                  <c:v>26.918886198557498</c:v>
                </c:pt>
                <c:pt idx="44471">
                  <c:v>26.919491525434012</c:v>
                </c:pt>
                <c:pt idx="44472">
                  <c:v>26.920096852310525</c:v>
                </c:pt>
                <c:pt idx="44473">
                  <c:v>26.920702179187039</c:v>
                </c:pt>
                <c:pt idx="44474">
                  <c:v>26.921307506063552</c:v>
                </c:pt>
                <c:pt idx="44475">
                  <c:v>26.921912832940066</c:v>
                </c:pt>
                <c:pt idx="44476">
                  <c:v>26.92251815981658</c:v>
                </c:pt>
                <c:pt idx="44477">
                  <c:v>26.923123486693093</c:v>
                </c:pt>
                <c:pt idx="44478">
                  <c:v>26.923728813569607</c:v>
                </c:pt>
                <c:pt idx="44479">
                  <c:v>26.924334140446121</c:v>
                </c:pt>
                <c:pt idx="44480">
                  <c:v>26.924939467322634</c:v>
                </c:pt>
                <c:pt idx="44481">
                  <c:v>26.925544794199148</c:v>
                </c:pt>
                <c:pt idx="44482">
                  <c:v>26.926150121075661</c:v>
                </c:pt>
                <c:pt idx="44483">
                  <c:v>26.926755447952175</c:v>
                </c:pt>
                <c:pt idx="44484">
                  <c:v>26.927360774828689</c:v>
                </c:pt>
                <c:pt idx="44485">
                  <c:v>26.927966101705202</c:v>
                </c:pt>
                <c:pt idx="44486">
                  <c:v>26.928571428581716</c:v>
                </c:pt>
                <c:pt idx="44487">
                  <c:v>26.929176755458229</c:v>
                </c:pt>
                <c:pt idx="44488">
                  <c:v>26.929782082334743</c:v>
                </c:pt>
                <c:pt idx="44489">
                  <c:v>26.930387409211257</c:v>
                </c:pt>
                <c:pt idx="44490">
                  <c:v>26.93099273608777</c:v>
                </c:pt>
                <c:pt idx="44491">
                  <c:v>26.931598062964284</c:v>
                </c:pt>
                <c:pt idx="44492">
                  <c:v>26.932203389840797</c:v>
                </c:pt>
                <c:pt idx="44493">
                  <c:v>26.932808716717311</c:v>
                </c:pt>
                <c:pt idx="44494">
                  <c:v>26.933414043593825</c:v>
                </c:pt>
                <c:pt idx="44495">
                  <c:v>26.934019370470338</c:v>
                </c:pt>
                <c:pt idx="44496">
                  <c:v>26.934624697346852</c:v>
                </c:pt>
                <c:pt idx="44497">
                  <c:v>26.935230024223365</c:v>
                </c:pt>
                <c:pt idx="44498">
                  <c:v>26.935835351099879</c:v>
                </c:pt>
                <c:pt idx="44499">
                  <c:v>26.936440677976393</c:v>
                </c:pt>
                <c:pt idx="44500">
                  <c:v>26.937046004852906</c:v>
                </c:pt>
                <c:pt idx="44501">
                  <c:v>26.93765133172942</c:v>
                </c:pt>
                <c:pt idx="44502">
                  <c:v>26.938256658605933</c:v>
                </c:pt>
                <c:pt idx="44503">
                  <c:v>26.938861985482447</c:v>
                </c:pt>
                <c:pt idx="44504">
                  <c:v>26.939467312358961</c:v>
                </c:pt>
                <c:pt idx="44505">
                  <c:v>26.940072639235474</c:v>
                </c:pt>
                <c:pt idx="44506">
                  <c:v>26.940677966111988</c:v>
                </c:pt>
                <c:pt idx="44507">
                  <c:v>26.941283292988501</c:v>
                </c:pt>
                <c:pt idx="44508">
                  <c:v>26.941888619865015</c:v>
                </c:pt>
                <c:pt idx="44509">
                  <c:v>26.942493946741529</c:v>
                </c:pt>
                <c:pt idx="44510">
                  <c:v>26.943099273618042</c:v>
                </c:pt>
                <c:pt idx="44511">
                  <c:v>26.943704600494556</c:v>
                </c:pt>
                <c:pt idx="44512">
                  <c:v>26.944309927371069</c:v>
                </c:pt>
                <c:pt idx="44513">
                  <c:v>26.944915254247583</c:v>
                </c:pt>
                <c:pt idx="44514">
                  <c:v>26.945520581124097</c:v>
                </c:pt>
                <c:pt idx="44515">
                  <c:v>26.94612590800061</c:v>
                </c:pt>
                <c:pt idx="44516">
                  <c:v>26.946731234877124</c:v>
                </c:pt>
                <c:pt idx="44517">
                  <c:v>26.947336561753637</c:v>
                </c:pt>
                <c:pt idx="44518">
                  <c:v>26.947941888630151</c:v>
                </c:pt>
                <c:pt idx="44519">
                  <c:v>26.948547215506665</c:v>
                </c:pt>
                <c:pt idx="44520">
                  <c:v>26.949152542383178</c:v>
                </c:pt>
                <c:pt idx="44521">
                  <c:v>26.949757869259692</c:v>
                </c:pt>
                <c:pt idx="44522">
                  <c:v>26.950363196136205</c:v>
                </c:pt>
                <c:pt idx="44523">
                  <c:v>26.950968523012719</c:v>
                </c:pt>
                <c:pt idx="44524">
                  <c:v>26.951573849889233</c:v>
                </c:pt>
                <c:pt idx="44525">
                  <c:v>26.952179176765746</c:v>
                </c:pt>
                <c:pt idx="44526">
                  <c:v>26.95278450364226</c:v>
                </c:pt>
                <c:pt idx="44527">
                  <c:v>26.953389830518773</c:v>
                </c:pt>
                <c:pt idx="44528">
                  <c:v>26.953995157395287</c:v>
                </c:pt>
                <c:pt idx="44529">
                  <c:v>26.954600484271801</c:v>
                </c:pt>
                <c:pt idx="44530">
                  <c:v>26.955205811148314</c:v>
                </c:pt>
                <c:pt idx="44531">
                  <c:v>26.955811138024828</c:v>
                </c:pt>
                <c:pt idx="44532">
                  <c:v>26.956416464901341</c:v>
                </c:pt>
                <c:pt idx="44533">
                  <c:v>26.957021791777855</c:v>
                </c:pt>
                <c:pt idx="44534">
                  <c:v>26.957627118654369</c:v>
                </c:pt>
                <c:pt idx="44535">
                  <c:v>26.958232445530882</c:v>
                </c:pt>
                <c:pt idx="44536">
                  <c:v>26.958837772407396</c:v>
                </c:pt>
                <c:pt idx="44537">
                  <c:v>26.959443099283909</c:v>
                </c:pt>
                <c:pt idx="44538">
                  <c:v>26.960048426160423</c:v>
                </c:pt>
                <c:pt idx="44539">
                  <c:v>26.960653753036937</c:v>
                </c:pt>
                <c:pt idx="44540">
                  <c:v>26.96125907991345</c:v>
                </c:pt>
                <c:pt idx="44541">
                  <c:v>26.961864406789964</c:v>
                </c:pt>
                <c:pt idx="44542">
                  <c:v>26.962469733666477</c:v>
                </c:pt>
                <c:pt idx="44543">
                  <c:v>26.963075060542991</c:v>
                </c:pt>
                <c:pt idx="44544">
                  <c:v>26.963680387419505</c:v>
                </c:pt>
                <c:pt idx="44545">
                  <c:v>26.964285714296018</c:v>
                </c:pt>
                <c:pt idx="44546">
                  <c:v>26.964891041172532</c:v>
                </c:pt>
                <c:pt idx="44547">
                  <c:v>26.965496368049045</c:v>
                </c:pt>
                <c:pt idx="44548">
                  <c:v>26.966101694925559</c:v>
                </c:pt>
                <c:pt idx="44549">
                  <c:v>26.966707021802073</c:v>
                </c:pt>
                <c:pt idx="44550">
                  <c:v>26.967312348678586</c:v>
                </c:pt>
                <c:pt idx="44551">
                  <c:v>26.9679176755551</c:v>
                </c:pt>
                <c:pt idx="44552">
                  <c:v>26.968523002431613</c:v>
                </c:pt>
                <c:pt idx="44553">
                  <c:v>26.969128329308127</c:v>
                </c:pt>
                <c:pt idx="44554">
                  <c:v>26.969733656184641</c:v>
                </c:pt>
                <c:pt idx="44555">
                  <c:v>26.970338983061154</c:v>
                </c:pt>
                <c:pt idx="44556">
                  <c:v>26.970944309937668</c:v>
                </c:pt>
                <c:pt idx="44557">
                  <c:v>26.971549636814181</c:v>
                </c:pt>
                <c:pt idx="44558">
                  <c:v>26.972154963690695</c:v>
                </c:pt>
                <c:pt idx="44559">
                  <c:v>26.972760290567209</c:v>
                </c:pt>
                <c:pt idx="44560">
                  <c:v>26.973365617443722</c:v>
                </c:pt>
                <c:pt idx="44561">
                  <c:v>26.973970944320236</c:v>
                </c:pt>
                <c:pt idx="44562">
                  <c:v>26.974576271196749</c:v>
                </c:pt>
                <c:pt idx="44563">
                  <c:v>26.975181598073263</c:v>
                </c:pt>
                <c:pt idx="44564">
                  <c:v>26.975786924949777</c:v>
                </c:pt>
                <c:pt idx="44565">
                  <c:v>26.97639225182629</c:v>
                </c:pt>
                <c:pt idx="44566">
                  <c:v>26.976997578702804</c:v>
                </c:pt>
                <c:pt idx="44567">
                  <c:v>26.977602905579317</c:v>
                </c:pt>
                <c:pt idx="44568">
                  <c:v>26.978208232455831</c:v>
                </c:pt>
                <c:pt idx="44569">
                  <c:v>26.978813559332345</c:v>
                </c:pt>
                <c:pt idx="44570">
                  <c:v>26.979418886208858</c:v>
                </c:pt>
                <c:pt idx="44571">
                  <c:v>26.980024213085372</c:v>
                </c:pt>
                <c:pt idx="44572">
                  <c:v>26.980629539961885</c:v>
                </c:pt>
                <c:pt idx="44573">
                  <c:v>26.981234866838399</c:v>
                </c:pt>
                <c:pt idx="44574">
                  <c:v>26.981840193714913</c:v>
                </c:pt>
                <c:pt idx="44575">
                  <c:v>26.982445520591426</c:v>
                </c:pt>
                <c:pt idx="44576">
                  <c:v>26.98305084746794</c:v>
                </c:pt>
                <c:pt idx="44577">
                  <c:v>26.983656174344453</c:v>
                </c:pt>
                <c:pt idx="44578">
                  <c:v>26.984261501220967</c:v>
                </c:pt>
                <c:pt idx="44579">
                  <c:v>26.984866828097481</c:v>
                </c:pt>
                <c:pt idx="44580">
                  <c:v>26.985472154973994</c:v>
                </c:pt>
                <c:pt idx="44581">
                  <c:v>26.986077481850508</c:v>
                </c:pt>
                <c:pt idx="44582">
                  <c:v>26.986682808727021</c:v>
                </c:pt>
                <c:pt idx="44583">
                  <c:v>26.987288135603535</c:v>
                </c:pt>
                <c:pt idx="44584">
                  <c:v>26.987893462480049</c:v>
                </c:pt>
                <c:pt idx="44585">
                  <c:v>26.988498789356562</c:v>
                </c:pt>
                <c:pt idx="44586">
                  <c:v>26.989104116233076</c:v>
                </c:pt>
                <c:pt idx="44587">
                  <c:v>26.989709443109589</c:v>
                </c:pt>
                <c:pt idx="44588">
                  <c:v>26.990314769986103</c:v>
                </c:pt>
                <c:pt idx="44589">
                  <c:v>26.990920096862617</c:v>
                </c:pt>
                <c:pt idx="44590">
                  <c:v>26.99152542373913</c:v>
                </c:pt>
                <c:pt idx="44591">
                  <c:v>26.992130750615644</c:v>
                </c:pt>
                <c:pt idx="44592">
                  <c:v>26.992736077492157</c:v>
                </c:pt>
                <c:pt idx="44593">
                  <c:v>26.993341404368671</c:v>
                </c:pt>
                <c:pt idx="44594">
                  <c:v>26.993946731245185</c:v>
                </c:pt>
                <c:pt idx="44595">
                  <c:v>26.994552058121698</c:v>
                </c:pt>
                <c:pt idx="44596">
                  <c:v>26.995157384998212</c:v>
                </c:pt>
                <c:pt idx="44597">
                  <c:v>26.995762711874725</c:v>
                </c:pt>
                <c:pt idx="44598">
                  <c:v>26.996368038751239</c:v>
                </c:pt>
                <c:pt idx="44599">
                  <c:v>26.996973365627753</c:v>
                </c:pt>
                <c:pt idx="44600">
                  <c:v>26.997578692504266</c:v>
                </c:pt>
                <c:pt idx="44601">
                  <c:v>26.99818401938078</c:v>
                </c:pt>
                <c:pt idx="44602">
                  <c:v>26.998789346257293</c:v>
                </c:pt>
                <c:pt idx="44603">
                  <c:v>26.999394673133807</c:v>
                </c:pt>
                <c:pt idx="44604">
                  <c:v>27.000000000010321</c:v>
                </c:pt>
                <c:pt idx="44605">
                  <c:v>27.000605326886834</c:v>
                </c:pt>
                <c:pt idx="44606">
                  <c:v>27.001210653763348</c:v>
                </c:pt>
                <c:pt idx="44607">
                  <c:v>27.001815980639861</c:v>
                </c:pt>
                <c:pt idx="44608">
                  <c:v>27.002421307516375</c:v>
                </c:pt>
                <c:pt idx="44609">
                  <c:v>27.003026634392889</c:v>
                </c:pt>
                <c:pt idx="44610">
                  <c:v>27.003631961269402</c:v>
                </c:pt>
                <c:pt idx="44611">
                  <c:v>27.004237288145916</c:v>
                </c:pt>
                <c:pt idx="44612">
                  <c:v>27.004842615022429</c:v>
                </c:pt>
                <c:pt idx="44613">
                  <c:v>27.005447941898943</c:v>
                </c:pt>
                <c:pt idx="44614">
                  <c:v>27.006053268775457</c:v>
                </c:pt>
                <c:pt idx="44615">
                  <c:v>27.00665859565197</c:v>
                </c:pt>
                <c:pt idx="44616">
                  <c:v>27.007263922528484</c:v>
                </c:pt>
                <c:pt idx="44617">
                  <c:v>27.007869249404997</c:v>
                </c:pt>
                <c:pt idx="44618">
                  <c:v>27.008474576281511</c:v>
                </c:pt>
                <c:pt idx="44619">
                  <c:v>27.009079903158025</c:v>
                </c:pt>
                <c:pt idx="44620">
                  <c:v>27.009685230034538</c:v>
                </c:pt>
                <c:pt idx="44621">
                  <c:v>27.010290556911052</c:v>
                </c:pt>
                <c:pt idx="44622">
                  <c:v>27.010895883787565</c:v>
                </c:pt>
                <c:pt idx="44623">
                  <c:v>27.011501210664079</c:v>
                </c:pt>
                <c:pt idx="44624">
                  <c:v>27.012106537540593</c:v>
                </c:pt>
                <c:pt idx="44625">
                  <c:v>27.012711864417106</c:v>
                </c:pt>
                <c:pt idx="44626">
                  <c:v>27.01331719129362</c:v>
                </c:pt>
                <c:pt idx="44627">
                  <c:v>27.013922518170133</c:v>
                </c:pt>
                <c:pt idx="44628">
                  <c:v>27.014527845046647</c:v>
                </c:pt>
                <c:pt idx="44629">
                  <c:v>27.015133171923161</c:v>
                </c:pt>
                <c:pt idx="44630">
                  <c:v>27.015738498799674</c:v>
                </c:pt>
                <c:pt idx="44631">
                  <c:v>27.016343825676188</c:v>
                </c:pt>
                <c:pt idx="44632">
                  <c:v>27.016949152552701</c:v>
                </c:pt>
                <c:pt idx="44633">
                  <c:v>27.017554479429215</c:v>
                </c:pt>
                <c:pt idx="44634">
                  <c:v>27.018159806305729</c:v>
                </c:pt>
                <c:pt idx="44635">
                  <c:v>27.018765133182242</c:v>
                </c:pt>
                <c:pt idx="44636">
                  <c:v>27.019370460058756</c:v>
                </c:pt>
                <c:pt idx="44637">
                  <c:v>27.019975786935269</c:v>
                </c:pt>
                <c:pt idx="44638">
                  <c:v>27.020581113811783</c:v>
                </c:pt>
                <c:pt idx="44639">
                  <c:v>27.021186440688297</c:v>
                </c:pt>
                <c:pt idx="44640">
                  <c:v>27.02179176756481</c:v>
                </c:pt>
                <c:pt idx="44641">
                  <c:v>27.022397094441324</c:v>
                </c:pt>
                <c:pt idx="44642">
                  <c:v>27.023002421317837</c:v>
                </c:pt>
                <c:pt idx="44643">
                  <c:v>27.023607748194351</c:v>
                </c:pt>
                <c:pt idx="44644">
                  <c:v>27.024213075070865</c:v>
                </c:pt>
                <c:pt idx="44645">
                  <c:v>27.024818401947378</c:v>
                </c:pt>
                <c:pt idx="44646">
                  <c:v>27.025423728823892</c:v>
                </c:pt>
                <c:pt idx="44647">
                  <c:v>27.026029055700405</c:v>
                </c:pt>
                <c:pt idx="44648">
                  <c:v>27.026634382576919</c:v>
                </c:pt>
                <c:pt idx="44649">
                  <c:v>27.027239709453433</c:v>
                </c:pt>
                <c:pt idx="44650">
                  <c:v>27.027845036329946</c:v>
                </c:pt>
                <c:pt idx="44651">
                  <c:v>27.02845036320646</c:v>
                </c:pt>
                <c:pt idx="44652">
                  <c:v>27.029055690082973</c:v>
                </c:pt>
                <c:pt idx="44653">
                  <c:v>27.029661016959487</c:v>
                </c:pt>
                <c:pt idx="44654">
                  <c:v>27.030266343836001</c:v>
                </c:pt>
                <c:pt idx="44655">
                  <c:v>27.030871670712514</c:v>
                </c:pt>
                <c:pt idx="44656">
                  <c:v>27.031476997589028</c:v>
                </c:pt>
                <c:pt idx="44657">
                  <c:v>27.032082324465541</c:v>
                </c:pt>
                <c:pt idx="44658">
                  <c:v>27.032687651342055</c:v>
                </c:pt>
                <c:pt idx="44659">
                  <c:v>27.033292978218569</c:v>
                </c:pt>
                <c:pt idx="44660">
                  <c:v>27.033898305095082</c:v>
                </c:pt>
                <c:pt idx="44661">
                  <c:v>27.034503631971596</c:v>
                </c:pt>
                <c:pt idx="44662">
                  <c:v>27.035108958848109</c:v>
                </c:pt>
                <c:pt idx="44663">
                  <c:v>27.035714285724623</c:v>
                </c:pt>
                <c:pt idx="44664">
                  <c:v>27.036319612601137</c:v>
                </c:pt>
                <c:pt idx="44665">
                  <c:v>27.03692493947765</c:v>
                </c:pt>
                <c:pt idx="44666">
                  <c:v>27.037530266354164</c:v>
                </c:pt>
                <c:pt idx="44667">
                  <c:v>27.038135593230678</c:v>
                </c:pt>
                <c:pt idx="44668">
                  <c:v>27.038740920107191</c:v>
                </c:pt>
                <c:pt idx="44669">
                  <c:v>27.039346246983705</c:v>
                </c:pt>
                <c:pt idx="44670">
                  <c:v>27.039951573860218</c:v>
                </c:pt>
                <c:pt idx="44671">
                  <c:v>27.040556900736732</c:v>
                </c:pt>
                <c:pt idx="44672">
                  <c:v>27.041162227613246</c:v>
                </c:pt>
                <c:pt idx="44673">
                  <c:v>27.041767554489759</c:v>
                </c:pt>
                <c:pt idx="44674">
                  <c:v>27.042372881366273</c:v>
                </c:pt>
                <c:pt idx="44675">
                  <c:v>27.042978208242786</c:v>
                </c:pt>
                <c:pt idx="44676">
                  <c:v>27.0435835351193</c:v>
                </c:pt>
                <c:pt idx="44677">
                  <c:v>27.044188861995814</c:v>
                </c:pt>
                <c:pt idx="44678">
                  <c:v>27.044794188872327</c:v>
                </c:pt>
                <c:pt idx="44679">
                  <c:v>27.045399515748841</c:v>
                </c:pt>
                <c:pt idx="44680">
                  <c:v>27.046004842625354</c:v>
                </c:pt>
                <c:pt idx="44681">
                  <c:v>27.046610169501868</c:v>
                </c:pt>
                <c:pt idx="44682">
                  <c:v>27.047215496378382</c:v>
                </c:pt>
                <c:pt idx="44683">
                  <c:v>27.047820823254895</c:v>
                </c:pt>
                <c:pt idx="44684">
                  <c:v>27.048426150131409</c:v>
                </c:pt>
                <c:pt idx="44685">
                  <c:v>27.049031477007922</c:v>
                </c:pt>
                <c:pt idx="44686">
                  <c:v>27.049636803884436</c:v>
                </c:pt>
                <c:pt idx="44687">
                  <c:v>27.05024213076095</c:v>
                </c:pt>
                <c:pt idx="44688">
                  <c:v>27.050847457637463</c:v>
                </c:pt>
                <c:pt idx="44689">
                  <c:v>27.051452784513977</c:v>
                </c:pt>
                <c:pt idx="44690">
                  <c:v>27.05205811139049</c:v>
                </c:pt>
                <c:pt idx="44691">
                  <c:v>27.052663438267004</c:v>
                </c:pt>
                <c:pt idx="44692">
                  <c:v>27.053268765143518</c:v>
                </c:pt>
                <c:pt idx="44693">
                  <c:v>27.053874092020031</c:v>
                </c:pt>
                <c:pt idx="44694">
                  <c:v>27.054479418896545</c:v>
                </c:pt>
                <c:pt idx="44695">
                  <c:v>27.055084745773058</c:v>
                </c:pt>
                <c:pt idx="44696">
                  <c:v>27.055690072649572</c:v>
                </c:pt>
                <c:pt idx="44697">
                  <c:v>27.056295399526086</c:v>
                </c:pt>
                <c:pt idx="44698">
                  <c:v>27.056900726402599</c:v>
                </c:pt>
                <c:pt idx="44699">
                  <c:v>27.057506053279113</c:v>
                </c:pt>
                <c:pt idx="44700">
                  <c:v>27.058111380155626</c:v>
                </c:pt>
                <c:pt idx="44701">
                  <c:v>27.05871670703214</c:v>
                </c:pt>
                <c:pt idx="44702">
                  <c:v>27.059322033908654</c:v>
                </c:pt>
                <c:pt idx="44703">
                  <c:v>27.059927360785167</c:v>
                </c:pt>
                <c:pt idx="44704">
                  <c:v>27.060532687661681</c:v>
                </c:pt>
                <c:pt idx="44705">
                  <c:v>27.061138014538194</c:v>
                </c:pt>
                <c:pt idx="44706">
                  <c:v>27.061743341414708</c:v>
                </c:pt>
                <c:pt idx="44707">
                  <c:v>27.062348668291222</c:v>
                </c:pt>
                <c:pt idx="44708">
                  <c:v>27.062953995167735</c:v>
                </c:pt>
                <c:pt idx="44709">
                  <c:v>27.063559322044249</c:v>
                </c:pt>
                <c:pt idx="44710">
                  <c:v>27.064164648920762</c:v>
                </c:pt>
                <c:pt idx="44711">
                  <c:v>27.064769975797276</c:v>
                </c:pt>
                <c:pt idx="44712">
                  <c:v>27.06537530267379</c:v>
                </c:pt>
                <c:pt idx="44713">
                  <c:v>27.065980629550303</c:v>
                </c:pt>
                <c:pt idx="44714">
                  <c:v>27.066585956426817</c:v>
                </c:pt>
                <c:pt idx="44715">
                  <c:v>27.06719128330333</c:v>
                </c:pt>
                <c:pt idx="44716">
                  <c:v>27.067796610179844</c:v>
                </c:pt>
                <c:pt idx="44717">
                  <c:v>27.068401937056358</c:v>
                </c:pt>
                <c:pt idx="44718">
                  <c:v>27.069007263932871</c:v>
                </c:pt>
                <c:pt idx="44719">
                  <c:v>27.069612590809385</c:v>
                </c:pt>
                <c:pt idx="44720">
                  <c:v>27.070217917685898</c:v>
                </c:pt>
                <c:pt idx="44721">
                  <c:v>27.070823244562412</c:v>
                </c:pt>
                <c:pt idx="44722">
                  <c:v>27.071428571438926</c:v>
                </c:pt>
                <c:pt idx="44723">
                  <c:v>27.072033898315439</c:v>
                </c:pt>
                <c:pt idx="44724">
                  <c:v>27.072639225191953</c:v>
                </c:pt>
                <c:pt idx="44725">
                  <c:v>27.073244552068466</c:v>
                </c:pt>
                <c:pt idx="44726">
                  <c:v>27.07384987894498</c:v>
                </c:pt>
                <c:pt idx="44727">
                  <c:v>27.074455205821494</c:v>
                </c:pt>
                <c:pt idx="44728">
                  <c:v>27.075060532698007</c:v>
                </c:pt>
                <c:pt idx="44729">
                  <c:v>27.075665859574521</c:v>
                </c:pt>
                <c:pt idx="44730">
                  <c:v>27.076271186451034</c:v>
                </c:pt>
                <c:pt idx="44731">
                  <c:v>27.076876513327548</c:v>
                </c:pt>
                <c:pt idx="44732">
                  <c:v>27.077481840204062</c:v>
                </c:pt>
                <c:pt idx="44733">
                  <c:v>27.078087167080575</c:v>
                </c:pt>
                <c:pt idx="44734">
                  <c:v>27.078692493957089</c:v>
                </c:pt>
                <c:pt idx="44735">
                  <c:v>27.079297820833602</c:v>
                </c:pt>
                <c:pt idx="44736">
                  <c:v>27.079903147710116</c:v>
                </c:pt>
                <c:pt idx="44737">
                  <c:v>27.08050847458663</c:v>
                </c:pt>
                <c:pt idx="44738">
                  <c:v>27.081113801463143</c:v>
                </c:pt>
                <c:pt idx="44739">
                  <c:v>27.081719128339657</c:v>
                </c:pt>
                <c:pt idx="44740">
                  <c:v>27.08232445521617</c:v>
                </c:pt>
                <c:pt idx="44741">
                  <c:v>27.082929782092684</c:v>
                </c:pt>
                <c:pt idx="44742">
                  <c:v>27.083535108969198</c:v>
                </c:pt>
                <c:pt idx="44743">
                  <c:v>27.084140435845711</c:v>
                </c:pt>
                <c:pt idx="44744">
                  <c:v>27.084745762722225</c:v>
                </c:pt>
                <c:pt idx="44745">
                  <c:v>27.085351089598738</c:v>
                </c:pt>
                <c:pt idx="44746">
                  <c:v>27.085956416475252</c:v>
                </c:pt>
                <c:pt idx="44747">
                  <c:v>27.086561743351766</c:v>
                </c:pt>
                <c:pt idx="44748">
                  <c:v>27.087167070228279</c:v>
                </c:pt>
                <c:pt idx="44749">
                  <c:v>27.087772397104793</c:v>
                </c:pt>
                <c:pt idx="44750">
                  <c:v>27.088377723981306</c:v>
                </c:pt>
                <c:pt idx="44751">
                  <c:v>27.08898305085782</c:v>
                </c:pt>
                <c:pt idx="44752">
                  <c:v>27.089588377734334</c:v>
                </c:pt>
                <c:pt idx="44753">
                  <c:v>27.090193704610847</c:v>
                </c:pt>
                <c:pt idx="44754">
                  <c:v>27.090799031487361</c:v>
                </c:pt>
                <c:pt idx="44755">
                  <c:v>27.091404358363874</c:v>
                </c:pt>
                <c:pt idx="44756">
                  <c:v>27.092009685240388</c:v>
                </c:pt>
                <c:pt idx="44757">
                  <c:v>27.092615012116902</c:v>
                </c:pt>
                <c:pt idx="44758">
                  <c:v>27.093220338993415</c:v>
                </c:pt>
                <c:pt idx="44759">
                  <c:v>27.093825665869929</c:v>
                </c:pt>
                <c:pt idx="44760">
                  <c:v>27.094430992746442</c:v>
                </c:pt>
                <c:pt idx="44761">
                  <c:v>27.095036319622956</c:v>
                </c:pt>
                <c:pt idx="44762">
                  <c:v>27.09564164649947</c:v>
                </c:pt>
                <c:pt idx="44763">
                  <c:v>27.096246973375983</c:v>
                </c:pt>
                <c:pt idx="44764">
                  <c:v>27.096852300252497</c:v>
                </c:pt>
                <c:pt idx="44765">
                  <c:v>27.09745762712901</c:v>
                </c:pt>
                <c:pt idx="44766">
                  <c:v>27.098062954005524</c:v>
                </c:pt>
                <c:pt idx="44767">
                  <c:v>27.098668280882038</c:v>
                </c:pt>
                <c:pt idx="44768">
                  <c:v>27.099273607758551</c:v>
                </c:pt>
                <c:pt idx="44769">
                  <c:v>27.099878934635065</c:v>
                </c:pt>
                <c:pt idx="44770">
                  <c:v>27.100484261511578</c:v>
                </c:pt>
                <c:pt idx="44771">
                  <c:v>27.101089588388092</c:v>
                </c:pt>
                <c:pt idx="44772">
                  <c:v>27.101694915264606</c:v>
                </c:pt>
                <c:pt idx="44773">
                  <c:v>27.102300242141119</c:v>
                </c:pt>
                <c:pt idx="44774">
                  <c:v>27.102905569017633</c:v>
                </c:pt>
                <c:pt idx="44775">
                  <c:v>27.103510895894146</c:v>
                </c:pt>
                <c:pt idx="44776">
                  <c:v>27.10411622277066</c:v>
                </c:pt>
                <c:pt idx="44777">
                  <c:v>27.104721549647174</c:v>
                </c:pt>
                <c:pt idx="44778">
                  <c:v>27.105326876523687</c:v>
                </c:pt>
                <c:pt idx="44779">
                  <c:v>27.105932203400201</c:v>
                </c:pt>
                <c:pt idx="44780">
                  <c:v>27.106537530276714</c:v>
                </c:pt>
                <c:pt idx="44781">
                  <c:v>27.107142857153228</c:v>
                </c:pt>
                <c:pt idx="44782">
                  <c:v>27.107748184029742</c:v>
                </c:pt>
                <c:pt idx="44783">
                  <c:v>27.108353510906255</c:v>
                </c:pt>
                <c:pt idx="44784">
                  <c:v>27.108958837782769</c:v>
                </c:pt>
                <c:pt idx="44785">
                  <c:v>27.109564164659282</c:v>
                </c:pt>
                <c:pt idx="44786">
                  <c:v>27.110169491535796</c:v>
                </c:pt>
                <c:pt idx="44787">
                  <c:v>27.11077481841231</c:v>
                </c:pt>
                <c:pt idx="44788">
                  <c:v>27.111380145288823</c:v>
                </c:pt>
                <c:pt idx="44789">
                  <c:v>27.111985472165337</c:v>
                </c:pt>
                <c:pt idx="44790">
                  <c:v>27.11259079904185</c:v>
                </c:pt>
                <c:pt idx="44791">
                  <c:v>27.113196125918364</c:v>
                </c:pt>
                <c:pt idx="44792">
                  <c:v>27.113801452794878</c:v>
                </c:pt>
                <c:pt idx="44793">
                  <c:v>27.114406779671391</c:v>
                </c:pt>
                <c:pt idx="44794">
                  <c:v>27.115012106547905</c:v>
                </c:pt>
                <c:pt idx="44795">
                  <c:v>27.115617433424418</c:v>
                </c:pt>
                <c:pt idx="44796">
                  <c:v>27.116222760300932</c:v>
                </c:pt>
                <c:pt idx="44797">
                  <c:v>27.116828087177446</c:v>
                </c:pt>
                <c:pt idx="44798">
                  <c:v>27.117433414053959</c:v>
                </c:pt>
                <c:pt idx="44799">
                  <c:v>27.118038740930473</c:v>
                </c:pt>
                <c:pt idx="44800">
                  <c:v>27.118644067806986</c:v>
                </c:pt>
                <c:pt idx="44801">
                  <c:v>27.1192493946835</c:v>
                </c:pt>
                <c:pt idx="44802">
                  <c:v>27.119854721560014</c:v>
                </c:pt>
                <c:pt idx="44803">
                  <c:v>27.120460048436527</c:v>
                </c:pt>
                <c:pt idx="44804">
                  <c:v>27.121065375313041</c:v>
                </c:pt>
                <c:pt idx="44805">
                  <c:v>27.121670702189554</c:v>
                </c:pt>
                <c:pt idx="44806">
                  <c:v>27.122276029066068</c:v>
                </c:pt>
                <c:pt idx="44807">
                  <c:v>27.122881355942582</c:v>
                </c:pt>
                <c:pt idx="44808">
                  <c:v>27.123486682819095</c:v>
                </c:pt>
                <c:pt idx="44809">
                  <c:v>27.124092009695609</c:v>
                </c:pt>
                <c:pt idx="44810">
                  <c:v>27.124697336572122</c:v>
                </c:pt>
                <c:pt idx="44811">
                  <c:v>27.125302663448636</c:v>
                </c:pt>
                <c:pt idx="44812">
                  <c:v>27.12590799032515</c:v>
                </c:pt>
                <c:pt idx="44813">
                  <c:v>27.126513317201663</c:v>
                </c:pt>
                <c:pt idx="44814">
                  <c:v>27.127118644078177</c:v>
                </c:pt>
                <c:pt idx="44815">
                  <c:v>27.12772397095469</c:v>
                </c:pt>
                <c:pt idx="44816">
                  <c:v>27.128329297831204</c:v>
                </c:pt>
                <c:pt idx="44817">
                  <c:v>27.128934624707718</c:v>
                </c:pt>
                <c:pt idx="44818">
                  <c:v>27.129539951584231</c:v>
                </c:pt>
                <c:pt idx="44819">
                  <c:v>27.130145278460745</c:v>
                </c:pt>
                <c:pt idx="44820">
                  <c:v>27.130750605337258</c:v>
                </c:pt>
                <c:pt idx="44821">
                  <c:v>27.131355932213772</c:v>
                </c:pt>
                <c:pt idx="44822">
                  <c:v>27.131961259090286</c:v>
                </c:pt>
                <c:pt idx="44823">
                  <c:v>27.132566585966799</c:v>
                </c:pt>
                <c:pt idx="44824">
                  <c:v>27.133171912843313</c:v>
                </c:pt>
                <c:pt idx="44825">
                  <c:v>27.133777239719826</c:v>
                </c:pt>
                <c:pt idx="44826">
                  <c:v>27.13438256659634</c:v>
                </c:pt>
                <c:pt idx="44827">
                  <c:v>27.134987893472854</c:v>
                </c:pt>
                <c:pt idx="44828">
                  <c:v>27.135593220349367</c:v>
                </c:pt>
                <c:pt idx="44829">
                  <c:v>27.136198547225881</c:v>
                </c:pt>
                <c:pt idx="44830">
                  <c:v>27.136803874102394</c:v>
                </c:pt>
                <c:pt idx="44831">
                  <c:v>27.137409200978908</c:v>
                </c:pt>
                <c:pt idx="44832">
                  <c:v>27.138014527855422</c:v>
                </c:pt>
                <c:pt idx="44833">
                  <c:v>27.138619854731935</c:v>
                </c:pt>
                <c:pt idx="44834">
                  <c:v>27.139225181608449</c:v>
                </c:pt>
                <c:pt idx="44835">
                  <c:v>27.139830508484962</c:v>
                </c:pt>
                <c:pt idx="44836">
                  <c:v>27.140435835361476</c:v>
                </c:pt>
                <c:pt idx="44837">
                  <c:v>27.14104116223799</c:v>
                </c:pt>
                <c:pt idx="44838">
                  <c:v>27.141646489114503</c:v>
                </c:pt>
                <c:pt idx="44839">
                  <c:v>27.142251815991017</c:v>
                </c:pt>
                <c:pt idx="44840">
                  <c:v>27.14285714286753</c:v>
                </c:pt>
                <c:pt idx="44841">
                  <c:v>27.143462469744044</c:v>
                </c:pt>
                <c:pt idx="44842">
                  <c:v>27.144067796620558</c:v>
                </c:pt>
                <c:pt idx="44843">
                  <c:v>27.144673123497071</c:v>
                </c:pt>
                <c:pt idx="44844">
                  <c:v>27.145278450373585</c:v>
                </c:pt>
                <c:pt idx="44845">
                  <c:v>27.145883777250098</c:v>
                </c:pt>
                <c:pt idx="44846">
                  <c:v>27.146489104126612</c:v>
                </c:pt>
                <c:pt idx="44847">
                  <c:v>27.147094431003126</c:v>
                </c:pt>
                <c:pt idx="44848">
                  <c:v>27.147699757879639</c:v>
                </c:pt>
                <c:pt idx="44849">
                  <c:v>27.148305084756153</c:v>
                </c:pt>
                <c:pt idx="44850">
                  <c:v>27.148910411632666</c:v>
                </c:pt>
                <c:pt idx="44851">
                  <c:v>27.14951573850918</c:v>
                </c:pt>
                <c:pt idx="44852">
                  <c:v>27.150121065385694</c:v>
                </c:pt>
                <c:pt idx="44853">
                  <c:v>27.150726392262207</c:v>
                </c:pt>
                <c:pt idx="44854">
                  <c:v>27.151331719138721</c:v>
                </c:pt>
                <c:pt idx="44855">
                  <c:v>27.151937046015235</c:v>
                </c:pt>
                <c:pt idx="44856">
                  <c:v>27.152542372891748</c:v>
                </c:pt>
                <c:pt idx="44857">
                  <c:v>27.153147699768262</c:v>
                </c:pt>
                <c:pt idx="44858">
                  <c:v>27.153753026644775</c:v>
                </c:pt>
                <c:pt idx="44859">
                  <c:v>27.154358353521289</c:v>
                </c:pt>
                <c:pt idx="44860">
                  <c:v>27.154963680397803</c:v>
                </c:pt>
                <c:pt idx="44861">
                  <c:v>27.155569007274316</c:v>
                </c:pt>
                <c:pt idx="44862">
                  <c:v>27.15617433415083</c:v>
                </c:pt>
                <c:pt idx="44863">
                  <c:v>27.156779661027343</c:v>
                </c:pt>
                <c:pt idx="44864">
                  <c:v>27.157384987903857</c:v>
                </c:pt>
                <c:pt idx="44865">
                  <c:v>27.157990314780371</c:v>
                </c:pt>
                <c:pt idx="44866">
                  <c:v>27.158595641656884</c:v>
                </c:pt>
                <c:pt idx="44867">
                  <c:v>27.159200968533398</c:v>
                </c:pt>
                <c:pt idx="44868">
                  <c:v>27.159806295409911</c:v>
                </c:pt>
                <c:pt idx="44869">
                  <c:v>27.160411622286425</c:v>
                </c:pt>
                <c:pt idx="44870">
                  <c:v>27.161016949162939</c:v>
                </c:pt>
                <c:pt idx="44871">
                  <c:v>27.161622276039452</c:v>
                </c:pt>
                <c:pt idx="44872">
                  <c:v>27.162227602915966</c:v>
                </c:pt>
                <c:pt idx="44873">
                  <c:v>27.162832929792479</c:v>
                </c:pt>
                <c:pt idx="44874">
                  <c:v>27.163438256668993</c:v>
                </c:pt>
                <c:pt idx="44875">
                  <c:v>27.164043583545507</c:v>
                </c:pt>
                <c:pt idx="44876">
                  <c:v>27.16464891042202</c:v>
                </c:pt>
                <c:pt idx="44877">
                  <c:v>27.165254237298534</c:v>
                </c:pt>
                <c:pt idx="44878">
                  <c:v>27.165859564175047</c:v>
                </c:pt>
                <c:pt idx="44879">
                  <c:v>27.166464891051561</c:v>
                </c:pt>
                <c:pt idx="44880">
                  <c:v>27.167070217928075</c:v>
                </c:pt>
                <c:pt idx="44881">
                  <c:v>27.167675544804588</c:v>
                </c:pt>
                <c:pt idx="44882">
                  <c:v>27.168280871681102</c:v>
                </c:pt>
                <c:pt idx="44883">
                  <c:v>27.168886198557615</c:v>
                </c:pt>
                <c:pt idx="44884">
                  <c:v>27.169491525434129</c:v>
                </c:pt>
                <c:pt idx="44885">
                  <c:v>27.170096852310643</c:v>
                </c:pt>
                <c:pt idx="44886">
                  <c:v>27.170702179187156</c:v>
                </c:pt>
                <c:pt idx="44887">
                  <c:v>27.17130750606367</c:v>
                </c:pt>
                <c:pt idx="44888">
                  <c:v>27.171912832940183</c:v>
                </c:pt>
                <c:pt idx="44889">
                  <c:v>27.172518159816697</c:v>
                </c:pt>
                <c:pt idx="44890">
                  <c:v>27.173123486693211</c:v>
                </c:pt>
                <c:pt idx="44891">
                  <c:v>27.173728813569724</c:v>
                </c:pt>
                <c:pt idx="44892">
                  <c:v>27.174334140446238</c:v>
                </c:pt>
                <c:pt idx="44893">
                  <c:v>27.174939467322751</c:v>
                </c:pt>
                <c:pt idx="44894">
                  <c:v>27.175544794199265</c:v>
                </c:pt>
                <c:pt idx="44895">
                  <c:v>27.176150121075779</c:v>
                </c:pt>
                <c:pt idx="44896">
                  <c:v>27.176755447952292</c:v>
                </c:pt>
                <c:pt idx="44897">
                  <c:v>27.177360774828806</c:v>
                </c:pt>
                <c:pt idx="44898">
                  <c:v>27.177966101705319</c:v>
                </c:pt>
                <c:pt idx="44899">
                  <c:v>27.178571428581833</c:v>
                </c:pt>
                <c:pt idx="44900">
                  <c:v>27.179176755458347</c:v>
                </c:pt>
                <c:pt idx="44901">
                  <c:v>27.17978208233486</c:v>
                </c:pt>
                <c:pt idx="44902">
                  <c:v>27.180387409211374</c:v>
                </c:pt>
                <c:pt idx="44903">
                  <c:v>27.180992736087887</c:v>
                </c:pt>
                <c:pt idx="44904">
                  <c:v>27.181598062964401</c:v>
                </c:pt>
                <c:pt idx="44905">
                  <c:v>27.182203389840915</c:v>
                </c:pt>
                <c:pt idx="44906">
                  <c:v>27.182808716717428</c:v>
                </c:pt>
                <c:pt idx="44907">
                  <c:v>27.183414043593942</c:v>
                </c:pt>
                <c:pt idx="44908">
                  <c:v>27.184019370470455</c:v>
                </c:pt>
                <c:pt idx="44909">
                  <c:v>27.184624697346969</c:v>
                </c:pt>
                <c:pt idx="44910">
                  <c:v>27.185230024223483</c:v>
                </c:pt>
                <c:pt idx="44911">
                  <c:v>27.185835351099996</c:v>
                </c:pt>
                <c:pt idx="44912">
                  <c:v>27.18644067797651</c:v>
                </c:pt>
                <c:pt idx="44913">
                  <c:v>27.187046004853023</c:v>
                </c:pt>
                <c:pt idx="44914">
                  <c:v>27.187651331729537</c:v>
                </c:pt>
                <c:pt idx="44915">
                  <c:v>27.188256658606051</c:v>
                </c:pt>
                <c:pt idx="44916">
                  <c:v>27.188861985482564</c:v>
                </c:pt>
                <c:pt idx="44917">
                  <c:v>27.189467312359078</c:v>
                </c:pt>
                <c:pt idx="44918">
                  <c:v>27.190072639235591</c:v>
                </c:pt>
                <c:pt idx="44919">
                  <c:v>27.190677966112105</c:v>
                </c:pt>
                <c:pt idx="44920">
                  <c:v>27.191283292988619</c:v>
                </c:pt>
                <c:pt idx="44921">
                  <c:v>27.191888619865132</c:v>
                </c:pt>
                <c:pt idx="44922">
                  <c:v>27.192493946741646</c:v>
                </c:pt>
                <c:pt idx="44923">
                  <c:v>27.193099273618159</c:v>
                </c:pt>
                <c:pt idx="44924">
                  <c:v>27.193704600494673</c:v>
                </c:pt>
                <c:pt idx="44925">
                  <c:v>27.194309927371187</c:v>
                </c:pt>
                <c:pt idx="44926">
                  <c:v>27.1949152542477</c:v>
                </c:pt>
                <c:pt idx="44927">
                  <c:v>27.195520581124214</c:v>
                </c:pt>
                <c:pt idx="44928">
                  <c:v>27.196125908000727</c:v>
                </c:pt>
                <c:pt idx="44929">
                  <c:v>27.196731234877241</c:v>
                </c:pt>
                <c:pt idx="44930">
                  <c:v>27.197336561753755</c:v>
                </c:pt>
                <c:pt idx="44931">
                  <c:v>27.197941888630268</c:v>
                </c:pt>
                <c:pt idx="44932">
                  <c:v>27.198547215506782</c:v>
                </c:pt>
                <c:pt idx="44933">
                  <c:v>27.199152542383295</c:v>
                </c:pt>
                <c:pt idx="44934">
                  <c:v>27.199757869259809</c:v>
                </c:pt>
                <c:pt idx="44935">
                  <c:v>27.200363196136323</c:v>
                </c:pt>
                <c:pt idx="44936">
                  <c:v>27.200968523012836</c:v>
                </c:pt>
                <c:pt idx="44937">
                  <c:v>27.20157384988935</c:v>
                </c:pt>
                <c:pt idx="44938">
                  <c:v>27.202179176765863</c:v>
                </c:pt>
                <c:pt idx="44939">
                  <c:v>27.202784503642377</c:v>
                </c:pt>
                <c:pt idx="44940">
                  <c:v>27.203389830518891</c:v>
                </c:pt>
                <c:pt idx="44941">
                  <c:v>27.203995157395404</c:v>
                </c:pt>
                <c:pt idx="44942">
                  <c:v>27.204600484271918</c:v>
                </c:pt>
                <c:pt idx="44943">
                  <c:v>27.205205811148431</c:v>
                </c:pt>
                <c:pt idx="44944">
                  <c:v>27.205811138024945</c:v>
                </c:pt>
                <c:pt idx="44945">
                  <c:v>27.206416464901459</c:v>
                </c:pt>
                <c:pt idx="44946">
                  <c:v>27.207021791777972</c:v>
                </c:pt>
                <c:pt idx="44947">
                  <c:v>27.207627118654486</c:v>
                </c:pt>
                <c:pt idx="44948">
                  <c:v>27.208232445530999</c:v>
                </c:pt>
                <c:pt idx="44949">
                  <c:v>27.208837772407513</c:v>
                </c:pt>
                <c:pt idx="44950">
                  <c:v>27.209443099284027</c:v>
                </c:pt>
                <c:pt idx="44951">
                  <c:v>27.21004842616054</c:v>
                </c:pt>
                <c:pt idx="44952">
                  <c:v>27.210653753037054</c:v>
                </c:pt>
                <c:pt idx="44953">
                  <c:v>27.211259079913567</c:v>
                </c:pt>
                <c:pt idx="44954">
                  <c:v>27.211864406790081</c:v>
                </c:pt>
                <c:pt idx="44955">
                  <c:v>27.212469733666595</c:v>
                </c:pt>
                <c:pt idx="44956">
                  <c:v>27.213075060543108</c:v>
                </c:pt>
                <c:pt idx="44957">
                  <c:v>27.213680387419622</c:v>
                </c:pt>
                <c:pt idx="44958">
                  <c:v>27.214285714296135</c:v>
                </c:pt>
                <c:pt idx="44959">
                  <c:v>27.214891041172649</c:v>
                </c:pt>
                <c:pt idx="44960">
                  <c:v>27.215496368049163</c:v>
                </c:pt>
                <c:pt idx="44961">
                  <c:v>27.216101694925676</c:v>
                </c:pt>
                <c:pt idx="44962">
                  <c:v>27.21670702180219</c:v>
                </c:pt>
                <c:pt idx="44963">
                  <c:v>27.217312348678703</c:v>
                </c:pt>
                <c:pt idx="44964">
                  <c:v>27.217917675555217</c:v>
                </c:pt>
                <c:pt idx="44965">
                  <c:v>27.218523002431731</c:v>
                </c:pt>
                <c:pt idx="44966">
                  <c:v>27.219128329308244</c:v>
                </c:pt>
                <c:pt idx="44967">
                  <c:v>27.219733656184758</c:v>
                </c:pt>
                <c:pt idx="44968">
                  <c:v>27.220338983061271</c:v>
                </c:pt>
                <c:pt idx="44969">
                  <c:v>27.220944309937785</c:v>
                </c:pt>
                <c:pt idx="44970">
                  <c:v>27.221549636814299</c:v>
                </c:pt>
                <c:pt idx="44971">
                  <c:v>27.222154963690812</c:v>
                </c:pt>
                <c:pt idx="44972">
                  <c:v>27.222760290567326</c:v>
                </c:pt>
                <c:pt idx="44973">
                  <c:v>27.223365617443839</c:v>
                </c:pt>
                <c:pt idx="44974">
                  <c:v>27.223970944320353</c:v>
                </c:pt>
                <c:pt idx="44975">
                  <c:v>27.224576271196867</c:v>
                </c:pt>
                <c:pt idx="44976">
                  <c:v>27.22518159807338</c:v>
                </c:pt>
                <c:pt idx="44977">
                  <c:v>27.225786924949894</c:v>
                </c:pt>
                <c:pt idx="44978">
                  <c:v>27.226392251826407</c:v>
                </c:pt>
                <c:pt idx="44979">
                  <c:v>27.226997578702921</c:v>
                </c:pt>
                <c:pt idx="44980">
                  <c:v>27.227602905579435</c:v>
                </c:pt>
                <c:pt idx="44981">
                  <c:v>27.228208232455948</c:v>
                </c:pt>
                <c:pt idx="44982">
                  <c:v>27.228813559332462</c:v>
                </c:pt>
                <c:pt idx="44983">
                  <c:v>27.229418886208975</c:v>
                </c:pt>
                <c:pt idx="44984">
                  <c:v>27.230024213085489</c:v>
                </c:pt>
                <c:pt idx="44985">
                  <c:v>27.230629539962003</c:v>
                </c:pt>
                <c:pt idx="44986">
                  <c:v>27.231234866838516</c:v>
                </c:pt>
                <c:pt idx="44987">
                  <c:v>27.23184019371503</c:v>
                </c:pt>
                <c:pt idx="44988">
                  <c:v>27.232445520591543</c:v>
                </c:pt>
                <c:pt idx="44989">
                  <c:v>27.233050847468057</c:v>
                </c:pt>
                <c:pt idx="44990">
                  <c:v>27.233656174344571</c:v>
                </c:pt>
                <c:pt idx="44991">
                  <c:v>27.234261501221084</c:v>
                </c:pt>
                <c:pt idx="44992">
                  <c:v>27.234866828097598</c:v>
                </c:pt>
                <c:pt idx="44993">
                  <c:v>27.235472154974111</c:v>
                </c:pt>
                <c:pt idx="44994">
                  <c:v>27.236077481850625</c:v>
                </c:pt>
                <c:pt idx="44995">
                  <c:v>27.236682808727139</c:v>
                </c:pt>
                <c:pt idx="44996">
                  <c:v>27.237288135603652</c:v>
                </c:pt>
                <c:pt idx="44997">
                  <c:v>27.237893462480166</c:v>
                </c:pt>
                <c:pt idx="44998">
                  <c:v>27.238498789356679</c:v>
                </c:pt>
                <c:pt idx="44999">
                  <c:v>27.239104116233193</c:v>
                </c:pt>
                <c:pt idx="45000">
                  <c:v>27.239709443109707</c:v>
                </c:pt>
                <c:pt idx="45001">
                  <c:v>27.24031476998622</c:v>
                </c:pt>
                <c:pt idx="45002">
                  <c:v>27.240920096862734</c:v>
                </c:pt>
                <c:pt idx="45003">
                  <c:v>27.241525423739247</c:v>
                </c:pt>
                <c:pt idx="45004">
                  <c:v>27.242130750615761</c:v>
                </c:pt>
                <c:pt idx="45005">
                  <c:v>27.242736077492275</c:v>
                </c:pt>
                <c:pt idx="45006">
                  <c:v>27.243341404368788</c:v>
                </c:pt>
                <c:pt idx="45007">
                  <c:v>27.243946731245302</c:v>
                </c:pt>
                <c:pt idx="45008">
                  <c:v>27.244552058121815</c:v>
                </c:pt>
                <c:pt idx="45009">
                  <c:v>27.245157384998329</c:v>
                </c:pt>
                <c:pt idx="45010">
                  <c:v>27.245762711874843</c:v>
                </c:pt>
                <c:pt idx="45011">
                  <c:v>27.246368038751356</c:v>
                </c:pt>
                <c:pt idx="45012">
                  <c:v>27.24697336562787</c:v>
                </c:pt>
                <c:pt idx="45013">
                  <c:v>27.247578692504383</c:v>
                </c:pt>
                <c:pt idx="45014">
                  <c:v>27.248184019380897</c:v>
                </c:pt>
                <c:pt idx="45015">
                  <c:v>27.248789346257411</c:v>
                </c:pt>
                <c:pt idx="45016">
                  <c:v>27.249394673133924</c:v>
                </c:pt>
                <c:pt idx="45017">
                  <c:v>27.250000000010438</c:v>
                </c:pt>
                <c:pt idx="45018">
                  <c:v>27.250605326886951</c:v>
                </c:pt>
                <c:pt idx="45019">
                  <c:v>27.251210653763465</c:v>
                </c:pt>
                <c:pt idx="45020">
                  <c:v>27.251815980639979</c:v>
                </c:pt>
                <c:pt idx="45021">
                  <c:v>27.252421307516492</c:v>
                </c:pt>
                <c:pt idx="45022">
                  <c:v>27.253026634393006</c:v>
                </c:pt>
                <c:pt idx="45023">
                  <c:v>27.253631961269519</c:v>
                </c:pt>
                <c:pt idx="45024">
                  <c:v>27.254237288146033</c:v>
                </c:pt>
                <c:pt idx="45025">
                  <c:v>27.254842615022547</c:v>
                </c:pt>
                <c:pt idx="45026">
                  <c:v>27.25544794189906</c:v>
                </c:pt>
                <c:pt idx="45027">
                  <c:v>27.256053268775574</c:v>
                </c:pt>
                <c:pt idx="45028">
                  <c:v>27.256658595652087</c:v>
                </c:pt>
                <c:pt idx="45029">
                  <c:v>27.257263922528601</c:v>
                </c:pt>
                <c:pt idx="45030">
                  <c:v>27.257869249405115</c:v>
                </c:pt>
                <c:pt idx="45031">
                  <c:v>27.258474576281628</c:v>
                </c:pt>
                <c:pt idx="45032">
                  <c:v>27.259079903158142</c:v>
                </c:pt>
                <c:pt idx="45033">
                  <c:v>27.259685230034655</c:v>
                </c:pt>
                <c:pt idx="45034">
                  <c:v>27.260290556911169</c:v>
                </c:pt>
                <c:pt idx="45035">
                  <c:v>27.260895883787683</c:v>
                </c:pt>
                <c:pt idx="45036">
                  <c:v>27.261501210664196</c:v>
                </c:pt>
                <c:pt idx="45037">
                  <c:v>27.26210653754071</c:v>
                </c:pt>
                <c:pt idx="45038">
                  <c:v>27.262711864417223</c:v>
                </c:pt>
                <c:pt idx="45039">
                  <c:v>27.263317191293737</c:v>
                </c:pt>
                <c:pt idx="45040">
                  <c:v>27.263922518170251</c:v>
                </c:pt>
                <c:pt idx="45041">
                  <c:v>27.264527845046764</c:v>
                </c:pt>
                <c:pt idx="45042">
                  <c:v>27.265133171923278</c:v>
                </c:pt>
                <c:pt idx="45043">
                  <c:v>27.265738498799792</c:v>
                </c:pt>
                <c:pt idx="45044">
                  <c:v>27.266343825676305</c:v>
                </c:pt>
                <c:pt idx="45045">
                  <c:v>27.266949152552819</c:v>
                </c:pt>
                <c:pt idx="45046">
                  <c:v>27.267554479429332</c:v>
                </c:pt>
                <c:pt idx="45047">
                  <c:v>27.268159806305846</c:v>
                </c:pt>
                <c:pt idx="45048">
                  <c:v>27.26876513318236</c:v>
                </c:pt>
                <c:pt idx="45049">
                  <c:v>27.269370460058873</c:v>
                </c:pt>
                <c:pt idx="45050">
                  <c:v>27.269975786935387</c:v>
                </c:pt>
                <c:pt idx="45051">
                  <c:v>27.2705811138119</c:v>
                </c:pt>
                <c:pt idx="45052">
                  <c:v>27.271186440688414</c:v>
                </c:pt>
                <c:pt idx="45053">
                  <c:v>27.271791767564928</c:v>
                </c:pt>
                <c:pt idx="45054">
                  <c:v>27.272397094441441</c:v>
                </c:pt>
                <c:pt idx="45055">
                  <c:v>27.273002421317955</c:v>
                </c:pt>
                <c:pt idx="45056">
                  <c:v>27.273607748194468</c:v>
                </c:pt>
                <c:pt idx="45057">
                  <c:v>27.274213075070982</c:v>
                </c:pt>
                <c:pt idx="45058">
                  <c:v>27.274818401947496</c:v>
                </c:pt>
                <c:pt idx="45059">
                  <c:v>27.275423728824009</c:v>
                </c:pt>
                <c:pt idx="45060">
                  <c:v>27.276029055700523</c:v>
                </c:pt>
                <c:pt idx="45061">
                  <c:v>27.276634382577036</c:v>
                </c:pt>
                <c:pt idx="45062">
                  <c:v>27.27723970945355</c:v>
                </c:pt>
                <c:pt idx="45063">
                  <c:v>27.277845036330064</c:v>
                </c:pt>
                <c:pt idx="45064">
                  <c:v>27.278450363206577</c:v>
                </c:pt>
                <c:pt idx="45065">
                  <c:v>27.279055690083091</c:v>
                </c:pt>
                <c:pt idx="45066">
                  <c:v>27.279661016959604</c:v>
                </c:pt>
                <c:pt idx="45067">
                  <c:v>27.280266343836118</c:v>
                </c:pt>
                <c:pt idx="45068">
                  <c:v>27.280871670712632</c:v>
                </c:pt>
                <c:pt idx="45069">
                  <c:v>27.281476997589145</c:v>
                </c:pt>
                <c:pt idx="45070">
                  <c:v>27.282082324465659</c:v>
                </c:pt>
                <c:pt idx="45071">
                  <c:v>27.282687651342172</c:v>
                </c:pt>
                <c:pt idx="45072">
                  <c:v>27.283292978218686</c:v>
                </c:pt>
                <c:pt idx="45073">
                  <c:v>27.2838983050952</c:v>
                </c:pt>
                <c:pt idx="45074">
                  <c:v>27.284503631971713</c:v>
                </c:pt>
                <c:pt idx="45075">
                  <c:v>27.285108958848227</c:v>
                </c:pt>
                <c:pt idx="45076">
                  <c:v>27.28571428572474</c:v>
                </c:pt>
                <c:pt idx="45077">
                  <c:v>27.286319612601254</c:v>
                </c:pt>
                <c:pt idx="45078">
                  <c:v>27.286924939477768</c:v>
                </c:pt>
                <c:pt idx="45079">
                  <c:v>27.287530266354281</c:v>
                </c:pt>
                <c:pt idx="45080">
                  <c:v>27.288135593230795</c:v>
                </c:pt>
                <c:pt idx="45081">
                  <c:v>27.288740920107308</c:v>
                </c:pt>
                <c:pt idx="45082">
                  <c:v>27.289346246983822</c:v>
                </c:pt>
                <c:pt idx="45083">
                  <c:v>27.289951573860336</c:v>
                </c:pt>
                <c:pt idx="45084">
                  <c:v>27.290556900736849</c:v>
                </c:pt>
                <c:pt idx="45085">
                  <c:v>27.291162227613363</c:v>
                </c:pt>
                <c:pt idx="45086">
                  <c:v>27.291767554489876</c:v>
                </c:pt>
                <c:pt idx="45087">
                  <c:v>27.29237288136639</c:v>
                </c:pt>
                <c:pt idx="45088">
                  <c:v>27.292978208242904</c:v>
                </c:pt>
                <c:pt idx="45089">
                  <c:v>27.293583535119417</c:v>
                </c:pt>
                <c:pt idx="45090">
                  <c:v>27.294188861995931</c:v>
                </c:pt>
                <c:pt idx="45091">
                  <c:v>27.294794188872444</c:v>
                </c:pt>
                <c:pt idx="45092">
                  <c:v>27.295399515748958</c:v>
                </c:pt>
                <c:pt idx="45093">
                  <c:v>27.296004842625472</c:v>
                </c:pt>
                <c:pt idx="45094">
                  <c:v>27.296610169501985</c:v>
                </c:pt>
                <c:pt idx="45095">
                  <c:v>27.297215496378499</c:v>
                </c:pt>
                <c:pt idx="45096">
                  <c:v>27.297820823255012</c:v>
                </c:pt>
                <c:pt idx="45097">
                  <c:v>27.298426150131526</c:v>
                </c:pt>
                <c:pt idx="45098">
                  <c:v>27.29903147700804</c:v>
                </c:pt>
                <c:pt idx="45099">
                  <c:v>27.299636803884553</c:v>
                </c:pt>
                <c:pt idx="45100">
                  <c:v>27.300242130761067</c:v>
                </c:pt>
                <c:pt idx="45101">
                  <c:v>27.30084745763758</c:v>
                </c:pt>
                <c:pt idx="45102">
                  <c:v>27.301452784514094</c:v>
                </c:pt>
                <c:pt idx="45103">
                  <c:v>27.302058111390608</c:v>
                </c:pt>
                <c:pt idx="45104">
                  <c:v>27.302663438267121</c:v>
                </c:pt>
                <c:pt idx="45105">
                  <c:v>27.303268765143635</c:v>
                </c:pt>
                <c:pt idx="45106">
                  <c:v>27.303874092020148</c:v>
                </c:pt>
                <c:pt idx="45107">
                  <c:v>27.304479418896662</c:v>
                </c:pt>
                <c:pt idx="45108">
                  <c:v>27.305084745773176</c:v>
                </c:pt>
                <c:pt idx="45109">
                  <c:v>27.305690072649689</c:v>
                </c:pt>
                <c:pt idx="45110">
                  <c:v>27.306295399526203</c:v>
                </c:pt>
                <c:pt idx="45111">
                  <c:v>27.306900726402716</c:v>
                </c:pt>
                <c:pt idx="45112">
                  <c:v>27.30750605327923</c:v>
                </c:pt>
                <c:pt idx="45113">
                  <c:v>27.308111380155744</c:v>
                </c:pt>
                <c:pt idx="45114">
                  <c:v>27.308716707032257</c:v>
                </c:pt>
                <c:pt idx="45115">
                  <c:v>27.309322033908771</c:v>
                </c:pt>
                <c:pt idx="45116">
                  <c:v>27.309927360785284</c:v>
                </c:pt>
                <c:pt idx="45117">
                  <c:v>27.310532687661798</c:v>
                </c:pt>
                <c:pt idx="45118">
                  <c:v>27.311138014538312</c:v>
                </c:pt>
                <c:pt idx="45119">
                  <c:v>27.311743341414825</c:v>
                </c:pt>
                <c:pt idx="45120">
                  <c:v>27.312348668291339</c:v>
                </c:pt>
                <c:pt idx="45121">
                  <c:v>27.312953995167852</c:v>
                </c:pt>
                <c:pt idx="45122">
                  <c:v>27.313559322044366</c:v>
                </c:pt>
                <c:pt idx="45123">
                  <c:v>27.31416464892088</c:v>
                </c:pt>
                <c:pt idx="45124">
                  <c:v>27.314769975797393</c:v>
                </c:pt>
                <c:pt idx="45125">
                  <c:v>27.315375302673907</c:v>
                </c:pt>
                <c:pt idx="45126">
                  <c:v>27.31598062955042</c:v>
                </c:pt>
                <c:pt idx="45127">
                  <c:v>27.316585956426934</c:v>
                </c:pt>
                <c:pt idx="45128">
                  <c:v>27.317191283303448</c:v>
                </c:pt>
                <c:pt idx="45129">
                  <c:v>27.317796610179961</c:v>
                </c:pt>
                <c:pt idx="45130">
                  <c:v>27.318401937056475</c:v>
                </c:pt>
                <c:pt idx="45131">
                  <c:v>27.319007263932988</c:v>
                </c:pt>
                <c:pt idx="45132">
                  <c:v>27.319612590809502</c:v>
                </c:pt>
                <c:pt idx="45133">
                  <c:v>27.320217917686016</c:v>
                </c:pt>
                <c:pt idx="45134">
                  <c:v>27.320823244562529</c:v>
                </c:pt>
                <c:pt idx="45135">
                  <c:v>27.321428571439043</c:v>
                </c:pt>
                <c:pt idx="45136">
                  <c:v>27.322033898315556</c:v>
                </c:pt>
                <c:pt idx="45137">
                  <c:v>27.32263922519207</c:v>
                </c:pt>
                <c:pt idx="45138">
                  <c:v>27.323244552068584</c:v>
                </c:pt>
                <c:pt idx="45139">
                  <c:v>27.323849878945097</c:v>
                </c:pt>
                <c:pt idx="45140">
                  <c:v>27.324455205821611</c:v>
                </c:pt>
                <c:pt idx="45141">
                  <c:v>27.325060532698124</c:v>
                </c:pt>
                <c:pt idx="45142">
                  <c:v>27.325665859574638</c:v>
                </c:pt>
                <c:pt idx="45143">
                  <c:v>27.326271186451152</c:v>
                </c:pt>
                <c:pt idx="45144">
                  <c:v>27.326876513327665</c:v>
                </c:pt>
                <c:pt idx="45145">
                  <c:v>27.327481840204179</c:v>
                </c:pt>
                <c:pt idx="45146">
                  <c:v>27.328087167080692</c:v>
                </c:pt>
                <c:pt idx="45147">
                  <c:v>27.328692493957206</c:v>
                </c:pt>
                <c:pt idx="45148">
                  <c:v>27.32929782083372</c:v>
                </c:pt>
                <c:pt idx="45149">
                  <c:v>27.329903147710233</c:v>
                </c:pt>
                <c:pt idx="45150">
                  <c:v>27.330508474586747</c:v>
                </c:pt>
                <c:pt idx="45151">
                  <c:v>27.33111380146326</c:v>
                </c:pt>
                <c:pt idx="45152">
                  <c:v>27.331719128339774</c:v>
                </c:pt>
                <c:pt idx="45153">
                  <c:v>27.332324455216288</c:v>
                </c:pt>
                <c:pt idx="45154">
                  <c:v>27.332929782092801</c:v>
                </c:pt>
                <c:pt idx="45155">
                  <c:v>27.333535108969315</c:v>
                </c:pt>
                <c:pt idx="45156">
                  <c:v>27.334140435845828</c:v>
                </c:pt>
                <c:pt idx="45157">
                  <c:v>27.334745762722342</c:v>
                </c:pt>
                <c:pt idx="45158">
                  <c:v>27.335351089598856</c:v>
                </c:pt>
                <c:pt idx="45159">
                  <c:v>27.335956416475369</c:v>
                </c:pt>
                <c:pt idx="45160">
                  <c:v>27.336561743351883</c:v>
                </c:pt>
                <c:pt idx="45161">
                  <c:v>27.337167070228396</c:v>
                </c:pt>
                <c:pt idx="45162">
                  <c:v>27.33777239710491</c:v>
                </c:pt>
                <c:pt idx="45163">
                  <c:v>27.338377723981424</c:v>
                </c:pt>
                <c:pt idx="45164">
                  <c:v>27.338983050857937</c:v>
                </c:pt>
                <c:pt idx="45165">
                  <c:v>27.339588377734451</c:v>
                </c:pt>
                <c:pt idx="45166">
                  <c:v>27.340193704610964</c:v>
                </c:pt>
                <c:pt idx="45167">
                  <c:v>27.340799031487478</c:v>
                </c:pt>
                <c:pt idx="45168">
                  <c:v>27.341404358363992</c:v>
                </c:pt>
                <c:pt idx="45169">
                  <c:v>27.342009685240505</c:v>
                </c:pt>
                <c:pt idx="45170">
                  <c:v>27.342615012117019</c:v>
                </c:pt>
                <c:pt idx="45171">
                  <c:v>27.343220338993532</c:v>
                </c:pt>
                <c:pt idx="45172">
                  <c:v>27.343825665870046</c:v>
                </c:pt>
                <c:pt idx="45173">
                  <c:v>27.34443099274656</c:v>
                </c:pt>
                <c:pt idx="45174">
                  <c:v>27.345036319623073</c:v>
                </c:pt>
                <c:pt idx="45175">
                  <c:v>27.345641646499587</c:v>
                </c:pt>
                <c:pt idx="45176">
                  <c:v>27.3462469733761</c:v>
                </c:pt>
                <c:pt idx="45177">
                  <c:v>27.346852300252614</c:v>
                </c:pt>
                <c:pt idx="45178">
                  <c:v>27.347457627129128</c:v>
                </c:pt>
                <c:pt idx="45179">
                  <c:v>27.348062954005641</c:v>
                </c:pt>
                <c:pt idx="45180">
                  <c:v>27.348668280882155</c:v>
                </c:pt>
                <c:pt idx="45181">
                  <c:v>27.349273607758668</c:v>
                </c:pt>
                <c:pt idx="45182">
                  <c:v>27.349878934635182</c:v>
                </c:pt>
                <c:pt idx="45183">
                  <c:v>27.350484261511696</c:v>
                </c:pt>
                <c:pt idx="45184">
                  <c:v>27.351089588388209</c:v>
                </c:pt>
                <c:pt idx="45185">
                  <c:v>27.351694915264723</c:v>
                </c:pt>
                <c:pt idx="45186">
                  <c:v>27.352300242141236</c:v>
                </c:pt>
                <c:pt idx="45187">
                  <c:v>27.35290556901775</c:v>
                </c:pt>
                <c:pt idx="45188">
                  <c:v>27.353510895894264</c:v>
                </c:pt>
                <c:pt idx="45189">
                  <c:v>27.354116222770777</c:v>
                </c:pt>
                <c:pt idx="45190">
                  <c:v>27.354721549647291</c:v>
                </c:pt>
                <c:pt idx="45191">
                  <c:v>27.355326876523804</c:v>
                </c:pt>
                <c:pt idx="45192">
                  <c:v>27.355932203400318</c:v>
                </c:pt>
                <c:pt idx="45193">
                  <c:v>27.356537530276832</c:v>
                </c:pt>
                <c:pt idx="45194">
                  <c:v>27.357142857153345</c:v>
                </c:pt>
                <c:pt idx="45195">
                  <c:v>27.357748184029859</c:v>
                </c:pt>
                <c:pt idx="45196">
                  <c:v>27.358353510906372</c:v>
                </c:pt>
                <c:pt idx="45197">
                  <c:v>27.358958837782886</c:v>
                </c:pt>
                <c:pt idx="45198">
                  <c:v>27.3595641646594</c:v>
                </c:pt>
                <c:pt idx="45199">
                  <c:v>27.360169491535913</c:v>
                </c:pt>
                <c:pt idx="45200">
                  <c:v>27.360774818412427</c:v>
                </c:pt>
                <c:pt idx="45201">
                  <c:v>27.36138014528894</c:v>
                </c:pt>
                <c:pt idx="45202">
                  <c:v>27.361985472165454</c:v>
                </c:pt>
                <c:pt idx="45203">
                  <c:v>27.362590799041968</c:v>
                </c:pt>
                <c:pt idx="45204">
                  <c:v>27.363196125918481</c:v>
                </c:pt>
                <c:pt idx="45205">
                  <c:v>27.363801452794995</c:v>
                </c:pt>
                <c:pt idx="45206">
                  <c:v>27.364406779671508</c:v>
                </c:pt>
                <c:pt idx="45207">
                  <c:v>27.365012106548022</c:v>
                </c:pt>
                <c:pt idx="45208">
                  <c:v>27.365617433424536</c:v>
                </c:pt>
                <c:pt idx="45209">
                  <c:v>27.366222760301049</c:v>
                </c:pt>
                <c:pt idx="45210">
                  <c:v>27.366828087177563</c:v>
                </c:pt>
                <c:pt idx="45211">
                  <c:v>27.367433414054076</c:v>
                </c:pt>
                <c:pt idx="45212">
                  <c:v>27.36803874093059</c:v>
                </c:pt>
                <c:pt idx="45213">
                  <c:v>27.368644067807104</c:v>
                </c:pt>
                <c:pt idx="45214">
                  <c:v>27.369249394683617</c:v>
                </c:pt>
                <c:pt idx="45215">
                  <c:v>27.369854721560131</c:v>
                </c:pt>
                <c:pt idx="45216">
                  <c:v>27.370460048436644</c:v>
                </c:pt>
                <c:pt idx="45217">
                  <c:v>27.371065375313158</c:v>
                </c:pt>
                <c:pt idx="45218">
                  <c:v>27.371670702189672</c:v>
                </c:pt>
                <c:pt idx="45219">
                  <c:v>27.372276029066185</c:v>
                </c:pt>
                <c:pt idx="45220">
                  <c:v>27.372881355942699</c:v>
                </c:pt>
                <c:pt idx="45221">
                  <c:v>27.373486682819212</c:v>
                </c:pt>
                <c:pt idx="45222">
                  <c:v>27.374092009695726</c:v>
                </c:pt>
                <c:pt idx="45223">
                  <c:v>27.37469733657224</c:v>
                </c:pt>
                <c:pt idx="45224">
                  <c:v>27.375302663448753</c:v>
                </c:pt>
                <c:pt idx="45225">
                  <c:v>27.375907990325267</c:v>
                </c:pt>
                <c:pt idx="45226">
                  <c:v>27.37651331720178</c:v>
                </c:pt>
                <c:pt idx="45227">
                  <c:v>27.377118644078294</c:v>
                </c:pt>
                <c:pt idx="45228">
                  <c:v>27.377723970954808</c:v>
                </c:pt>
                <c:pt idx="45229">
                  <c:v>27.378329297831321</c:v>
                </c:pt>
                <c:pt idx="45230">
                  <c:v>27.378934624707835</c:v>
                </c:pt>
                <c:pt idx="45231">
                  <c:v>27.379539951584349</c:v>
                </c:pt>
                <c:pt idx="45232">
                  <c:v>27.380145278460862</c:v>
                </c:pt>
                <c:pt idx="45233">
                  <c:v>27.380750605337376</c:v>
                </c:pt>
                <c:pt idx="45234">
                  <c:v>27.381355932213889</c:v>
                </c:pt>
                <c:pt idx="45235">
                  <c:v>27.381961259090403</c:v>
                </c:pt>
                <c:pt idx="45236">
                  <c:v>27.382566585966917</c:v>
                </c:pt>
                <c:pt idx="45237">
                  <c:v>27.38317191284343</c:v>
                </c:pt>
                <c:pt idx="45238">
                  <c:v>27.383777239719944</c:v>
                </c:pt>
                <c:pt idx="45239">
                  <c:v>27.384382566596457</c:v>
                </c:pt>
                <c:pt idx="45240">
                  <c:v>27.384987893472971</c:v>
                </c:pt>
                <c:pt idx="45241">
                  <c:v>27.385593220349485</c:v>
                </c:pt>
                <c:pt idx="45242">
                  <c:v>27.386198547225998</c:v>
                </c:pt>
                <c:pt idx="45243">
                  <c:v>27.386803874102512</c:v>
                </c:pt>
                <c:pt idx="45244">
                  <c:v>27.387409200979025</c:v>
                </c:pt>
                <c:pt idx="45245">
                  <c:v>27.388014527855539</c:v>
                </c:pt>
                <c:pt idx="45246">
                  <c:v>27.388619854732053</c:v>
                </c:pt>
                <c:pt idx="45247">
                  <c:v>27.389225181608566</c:v>
                </c:pt>
                <c:pt idx="45248">
                  <c:v>27.38983050848508</c:v>
                </c:pt>
                <c:pt idx="45249">
                  <c:v>27.390435835361593</c:v>
                </c:pt>
                <c:pt idx="45250">
                  <c:v>27.391041162238107</c:v>
                </c:pt>
                <c:pt idx="45251">
                  <c:v>27.391646489114621</c:v>
                </c:pt>
                <c:pt idx="45252">
                  <c:v>27.392251815991134</c:v>
                </c:pt>
                <c:pt idx="45253">
                  <c:v>27.392857142867648</c:v>
                </c:pt>
                <c:pt idx="45254">
                  <c:v>27.393462469744161</c:v>
                </c:pt>
                <c:pt idx="45255">
                  <c:v>27.394067796620675</c:v>
                </c:pt>
                <c:pt idx="45256">
                  <c:v>27.394673123497189</c:v>
                </c:pt>
                <c:pt idx="45257">
                  <c:v>27.395278450373702</c:v>
                </c:pt>
                <c:pt idx="45258">
                  <c:v>27.395883777250216</c:v>
                </c:pt>
                <c:pt idx="45259">
                  <c:v>27.396489104126729</c:v>
                </c:pt>
                <c:pt idx="45260">
                  <c:v>27.397094431003243</c:v>
                </c:pt>
                <c:pt idx="45261">
                  <c:v>27.397699757879757</c:v>
                </c:pt>
                <c:pt idx="45262">
                  <c:v>27.39830508475627</c:v>
                </c:pt>
                <c:pt idx="45263">
                  <c:v>27.398910411632784</c:v>
                </c:pt>
                <c:pt idx="45264">
                  <c:v>27.399515738509297</c:v>
                </c:pt>
                <c:pt idx="45265">
                  <c:v>27.400121065385811</c:v>
                </c:pt>
                <c:pt idx="45266">
                  <c:v>27.400726392262325</c:v>
                </c:pt>
                <c:pt idx="45267">
                  <c:v>27.401331719138838</c:v>
                </c:pt>
                <c:pt idx="45268">
                  <c:v>27.401937046015352</c:v>
                </c:pt>
                <c:pt idx="45269">
                  <c:v>27.402542372891865</c:v>
                </c:pt>
                <c:pt idx="45270">
                  <c:v>27.403147699768379</c:v>
                </c:pt>
                <c:pt idx="45271">
                  <c:v>27.403753026644893</c:v>
                </c:pt>
                <c:pt idx="45272">
                  <c:v>27.404358353521406</c:v>
                </c:pt>
                <c:pt idx="45273">
                  <c:v>27.40496368039792</c:v>
                </c:pt>
                <c:pt idx="45274">
                  <c:v>27.405569007274433</c:v>
                </c:pt>
                <c:pt idx="45275">
                  <c:v>27.406174334150947</c:v>
                </c:pt>
                <c:pt idx="45276">
                  <c:v>27.406779661027461</c:v>
                </c:pt>
                <c:pt idx="45277">
                  <c:v>27.407384987903974</c:v>
                </c:pt>
                <c:pt idx="45278">
                  <c:v>27.407990314780488</c:v>
                </c:pt>
                <c:pt idx="45279">
                  <c:v>27.408595641657001</c:v>
                </c:pt>
                <c:pt idx="45280">
                  <c:v>27.409200968533515</c:v>
                </c:pt>
                <c:pt idx="45281">
                  <c:v>27.409806295410029</c:v>
                </c:pt>
                <c:pt idx="45282">
                  <c:v>27.410411622286542</c:v>
                </c:pt>
                <c:pt idx="45283">
                  <c:v>27.411016949163056</c:v>
                </c:pt>
                <c:pt idx="45284">
                  <c:v>27.411622276039569</c:v>
                </c:pt>
                <c:pt idx="45285">
                  <c:v>27.412227602916083</c:v>
                </c:pt>
                <c:pt idx="45286">
                  <c:v>27.412832929792597</c:v>
                </c:pt>
                <c:pt idx="45287">
                  <c:v>27.41343825666911</c:v>
                </c:pt>
                <c:pt idx="45288">
                  <c:v>27.414043583545624</c:v>
                </c:pt>
                <c:pt idx="45289">
                  <c:v>27.414648910422137</c:v>
                </c:pt>
                <c:pt idx="45290">
                  <c:v>27.415254237298651</c:v>
                </c:pt>
                <c:pt idx="45291">
                  <c:v>27.415859564175165</c:v>
                </c:pt>
                <c:pt idx="45292">
                  <c:v>27.416464891051678</c:v>
                </c:pt>
                <c:pt idx="45293">
                  <c:v>27.417070217928192</c:v>
                </c:pt>
                <c:pt idx="45294">
                  <c:v>27.417675544804705</c:v>
                </c:pt>
                <c:pt idx="45295">
                  <c:v>27.418280871681219</c:v>
                </c:pt>
                <c:pt idx="45296">
                  <c:v>27.418886198557733</c:v>
                </c:pt>
                <c:pt idx="45297">
                  <c:v>27.419491525434246</c:v>
                </c:pt>
                <c:pt idx="45298">
                  <c:v>27.42009685231076</c:v>
                </c:pt>
                <c:pt idx="45299">
                  <c:v>27.420702179187273</c:v>
                </c:pt>
                <c:pt idx="45300">
                  <c:v>27.421307506063787</c:v>
                </c:pt>
                <c:pt idx="45301">
                  <c:v>27.421912832940301</c:v>
                </c:pt>
                <c:pt idx="45302">
                  <c:v>27.422518159816814</c:v>
                </c:pt>
                <c:pt idx="45303">
                  <c:v>27.423123486693328</c:v>
                </c:pt>
                <c:pt idx="45304">
                  <c:v>27.423728813569841</c:v>
                </c:pt>
                <c:pt idx="45305">
                  <c:v>27.424334140446355</c:v>
                </c:pt>
                <c:pt idx="45306">
                  <c:v>27.424939467322869</c:v>
                </c:pt>
                <c:pt idx="45307">
                  <c:v>27.425544794199382</c:v>
                </c:pt>
                <c:pt idx="45308">
                  <c:v>27.426150121075896</c:v>
                </c:pt>
                <c:pt idx="45309">
                  <c:v>27.426755447952409</c:v>
                </c:pt>
                <c:pt idx="45310">
                  <c:v>27.427360774828923</c:v>
                </c:pt>
                <c:pt idx="45311">
                  <c:v>27.427966101705437</c:v>
                </c:pt>
                <c:pt idx="45312">
                  <c:v>27.42857142858195</c:v>
                </c:pt>
                <c:pt idx="45313">
                  <c:v>27.429176755458464</c:v>
                </c:pt>
                <c:pt idx="45314">
                  <c:v>27.429782082334977</c:v>
                </c:pt>
                <c:pt idx="45315">
                  <c:v>27.430387409211491</c:v>
                </c:pt>
                <c:pt idx="45316">
                  <c:v>27.430992736088005</c:v>
                </c:pt>
                <c:pt idx="45317">
                  <c:v>27.431598062964518</c:v>
                </c:pt>
                <c:pt idx="45318">
                  <c:v>27.432203389841032</c:v>
                </c:pt>
                <c:pt idx="45319">
                  <c:v>27.432808716717545</c:v>
                </c:pt>
                <c:pt idx="45320">
                  <c:v>27.433414043594059</c:v>
                </c:pt>
                <c:pt idx="45321">
                  <c:v>27.434019370470573</c:v>
                </c:pt>
                <c:pt idx="45322">
                  <c:v>27.434624697347086</c:v>
                </c:pt>
                <c:pt idx="45323">
                  <c:v>27.4352300242236</c:v>
                </c:pt>
                <c:pt idx="45324">
                  <c:v>27.435835351100113</c:v>
                </c:pt>
                <c:pt idx="45325">
                  <c:v>27.436440677976627</c:v>
                </c:pt>
                <c:pt idx="45326">
                  <c:v>27.437046004853141</c:v>
                </c:pt>
                <c:pt idx="45327">
                  <c:v>27.437651331729654</c:v>
                </c:pt>
                <c:pt idx="45328">
                  <c:v>27.438256658606168</c:v>
                </c:pt>
                <c:pt idx="45329">
                  <c:v>27.438861985482681</c:v>
                </c:pt>
                <c:pt idx="45330">
                  <c:v>27.439467312359195</c:v>
                </c:pt>
                <c:pt idx="45331">
                  <c:v>27.440072639235709</c:v>
                </c:pt>
                <c:pt idx="45332">
                  <c:v>27.440677966112222</c:v>
                </c:pt>
                <c:pt idx="45333">
                  <c:v>27.441283292988736</c:v>
                </c:pt>
                <c:pt idx="45334">
                  <c:v>27.441888619865249</c:v>
                </c:pt>
                <c:pt idx="45335">
                  <c:v>27.442493946741763</c:v>
                </c:pt>
                <c:pt idx="45336">
                  <c:v>27.443099273618277</c:v>
                </c:pt>
                <c:pt idx="45337">
                  <c:v>27.44370460049479</c:v>
                </c:pt>
                <c:pt idx="45338">
                  <c:v>27.444309927371304</c:v>
                </c:pt>
                <c:pt idx="45339">
                  <c:v>27.444915254247817</c:v>
                </c:pt>
                <c:pt idx="45340">
                  <c:v>27.445520581124331</c:v>
                </c:pt>
                <c:pt idx="45341">
                  <c:v>27.446125908000845</c:v>
                </c:pt>
                <c:pt idx="45342">
                  <c:v>27.446731234877358</c:v>
                </c:pt>
                <c:pt idx="45343">
                  <c:v>27.447336561753872</c:v>
                </c:pt>
                <c:pt idx="45344">
                  <c:v>27.447941888630385</c:v>
                </c:pt>
                <c:pt idx="45345">
                  <c:v>27.448547215506899</c:v>
                </c:pt>
                <c:pt idx="45346">
                  <c:v>27.449152542383413</c:v>
                </c:pt>
                <c:pt idx="45347">
                  <c:v>27.449757869259926</c:v>
                </c:pt>
                <c:pt idx="45348">
                  <c:v>27.45036319613644</c:v>
                </c:pt>
                <c:pt idx="45349">
                  <c:v>27.450968523012953</c:v>
                </c:pt>
                <c:pt idx="45350">
                  <c:v>27.451573849889467</c:v>
                </c:pt>
                <c:pt idx="45351">
                  <c:v>27.452179176765981</c:v>
                </c:pt>
                <c:pt idx="45352">
                  <c:v>27.452784503642494</c:v>
                </c:pt>
                <c:pt idx="45353">
                  <c:v>27.453389830519008</c:v>
                </c:pt>
                <c:pt idx="45354">
                  <c:v>27.453995157395521</c:v>
                </c:pt>
                <c:pt idx="45355">
                  <c:v>27.454600484272035</c:v>
                </c:pt>
                <c:pt idx="45356">
                  <c:v>27.455205811148549</c:v>
                </c:pt>
                <c:pt idx="45357">
                  <c:v>27.455811138025062</c:v>
                </c:pt>
                <c:pt idx="45358">
                  <c:v>27.456416464901576</c:v>
                </c:pt>
                <c:pt idx="45359">
                  <c:v>27.457021791778089</c:v>
                </c:pt>
                <c:pt idx="45360">
                  <c:v>27.457627118654603</c:v>
                </c:pt>
                <c:pt idx="45361">
                  <c:v>27.458232445531117</c:v>
                </c:pt>
                <c:pt idx="45362">
                  <c:v>27.45883777240763</c:v>
                </c:pt>
                <c:pt idx="45363">
                  <c:v>27.459443099284144</c:v>
                </c:pt>
                <c:pt idx="45364">
                  <c:v>27.460048426160657</c:v>
                </c:pt>
                <c:pt idx="45365">
                  <c:v>27.460653753037171</c:v>
                </c:pt>
                <c:pt idx="45366">
                  <c:v>27.461259079913685</c:v>
                </c:pt>
                <c:pt idx="45367">
                  <c:v>27.461864406790198</c:v>
                </c:pt>
                <c:pt idx="45368">
                  <c:v>27.462469733666712</c:v>
                </c:pt>
                <c:pt idx="45369">
                  <c:v>27.463075060543225</c:v>
                </c:pt>
                <c:pt idx="45370">
                  <c:v>27.463680387419739</c:v>
                </c:pt>
                <c:pt idx="45371">
                  <c:v>27.464285714296253</c:v>
                </c:pt>
                <c:pt idx="45372">
                  <c:v>27.464891041172766</c:v>
                </c:pt>
                <c:pt idx="45373">
                  <c:v>27.46549636804928</c:v>
                </c:pt>
                <c:pt idx="45374">
                  <c:v>27.466101694925793</c:v>
                </c:pt>
                <c:pt idx="45375">
                  <c:v>27.466707021802307</c:v>
                </c:pt>
                <c:pt idx="45376">
                  <c:v>27.467312348678821</c:v>
                </c:pt>
                <c:pt idx="45377">
                  <c:v>27.467917675555334</c:v>
                </c:pt>
                <c:pt idx="45378">
                  <c:v>27.468523002431848</c:v>
                </c:pt>
                <c:pt idx="45379">
                  <c:v>27.469128329308361</c:v>
                </c:pt>
                <c:pt idx="45380">
                  <c:v>27.469733656184875</c:v>
                </c:pt>
                <c:pt idx="45381">
                  <c:v>27.470338983061389</c:v>
                </c:pt>
                <c:pt idx="45382">
                  <c:v>27.470944309937902</c:v>
                </c:pt>
                <c:pt idx="45383">
                  <c:v>27.471549636814416</c:v>
                </c:pt>
                <c:pt idx="45384">
                  <c:v>27.472154963690929</c:v>
                </c:pt>
                <c:pt idx="45385">
                  <c:v>27.472760290567443</c:v>
                </c:pt>
                <c:pt idx="45386">
                  <c:v>27.473365617443957</c:v>
                </c:pt>
                <c:pt idx="45387">
                  <c:v>27.47397094432047</c:v>
                </c:pt>
                <c:pt idx="45388">
                  <c:v>27.474576271196984</c:v>
                </c:pt>
                <c:pt idx="45389">
                  <c:v>27.475181598073497</c:v>
                </c:pt>
                <c:pt idx="45390">
                  <c:v>27.475786924950011</c:v>
                </c:pt>
                <c:pt idx="45391">
                  <c:v>27.476392251826525</c:v>
                </c:pt>
                <c:pt idx="45392">
                  <c:v>27.476997578703038</c:v>
                </c:pt>
                <c:pt idx="45393">
                  <c:v>27.477602905579552</c:v>
                </c:pt>
                <c:pt idx="45394">
                  <c:v>27.478208232456065</c:v>
                </c:pt>
                <c:pt idx="45395">
                  <c:v>27.478813559332579</c:v>
                </c:pt>
                <c:pt idx="45396">
                  <c:v>27.479418886209093</c:v>
                </c:pt>
                <c:pt idx="45397">
                  <c:v>27.480024213085606</c:v>
                </c:pt>
                <c:pt idx="45398">
                  <c:v>27.48062953996212</c:v>
                </c:pt>
                <c:pt idx="45399">
                  <c:v>27.481234866838633</c:v>
                </c:pt>
                <c:pt idx="45400">
                  <c:v>27.481840193715147</c:v>
                </c:pt>
                <c:pt idx="45401">
                  <c:v>27.482445520591661</c:v>
                </c:pt>
                <c:pt idx="45402">
                  <c:v>27.483050847468174</c:v>
                </c:pt>
                <c:pt idx="45403">
                  <c:v>27.483656174344688</c:v>
                </c:pt>
                <c:pt idx="45404">
                  <c:v>27.484261501221201</c:v>
                </c:pt>
                <c:pt idx="45405">
                  <c:v>27.484866828097715</c:v>
                </c:pt>
                <c:pt idx="45406">
                  <c:v>27.485472154974229</c:v>
                </c:pt>
                <c:pt idx="45407">
                  <c:v>27.486077481850742</c:v>
                </c:pt>
                <c:pt idx="45408">
                  <c:v>27.486682808727256</c:v>
                </c:pt>
                <c:pt idx="45409">
                  <c:v>27.487288135603769</c:v>
                </c:pt>
                <c:pt idx="45410">
                  <c:v>27.487893462480283</c:v>
                </c:pt>
                <c:pt idx="45411">
                  <c:v>27.488498789356797</c:v>
                </c:pt>
                <c:pt idx="45412">
                  <c:v>27.48910411623331</c:v>
                </c:pt>
                <c:pt idx="45413">
                  <c:v>27.489709443109824</c:v>
                </c:pt>
                <c:pt idx="45414">
                  <c:v>27.490314769986337</c:v>
                </c:pt>
                <c:pt idx="45415">
                  <c:v>27.490920096862851</c:v>
                </c:pt>
                <c:pt idx="45416">
                  <c:v>27.491525423739365</c:v>
                </c:pt>
                <c:pt idx="45417">
                  <c:v>27.492130750615878</c:v>
                </c:pt>
                <c:pt idx="45418">
                  <c:v>27.492736077492392</c:v>
                </c:pt>
                <c:pt idx="45419">
                  <c:v>27.493341404368906</c:v>
                </c:pt>
                <c:pt idx="45420">
                  <c:v>27.493946731245419</c:v>
                </c:pt>
                <c:pt idx="45421">
                  <c:v>27.494552058121933</c:v>
                </c:pt>
                <c:pt idx="45422">
                  <c:v>27.495157384998446</c:v>
                </c:pt>
                <c:pt idx="45423">
                  <c:v>27.49576271187496</c:v>
                </c:pt>
                <c:pt idx="45424">
                  <c:v>27.496368038751474</c:v>
                </c:pt>
                <c:pt idx="45425">
                  <c:v>27.496973365627987</c:v>
                </c:pt>
                <c:pt idx="45426">
                  <c:v>27.497578692504501</c:v>
                </c:pt>
                <c:pt idx="45427">
                  <c:v>27.498184019381014</c:v>
                </c:pt>
                <c:pt idx="45428">
                  <c:v>27.498789346257528</c:v>
                </c:pt>
                <c:pt idx="45429">
                  <c:v>27.499394673134042</c:v>
                </c:pt>
                <c:pt idx="45430">
                  <c:v>27.500000000010555</c:v>
                </c:pt>
                <c:pt idx="45431">
                  <c:v>27.500605326887069</c:v>
                </c:pt>
                <c:pt idx="45432">
                  <c:v>27.501210653763582</c:v>
                </c:pt>
                <c:pt idx="45433">
                  <c:v>27.501815980640096</c:v>
                </c:pt>
                <c:pt idx="45434">
                  <c:v>27.50242130751661</c:v>
                </c:pt>
                <c:pt idx="45435">
                  <c:v>27.503026634393123</c:v>
                </c:pt>
                <c:pt idx="45436">
                  <c:v>27.503631961269637</c:v>
                </c:pt>
                <c:pt idx="45437">
                  <c:v>27.50423728814615</c:v>
                </c:pt>
                <c:pt idx="45438">
                  <c:v>27.504842615022664</c:v>
                </c:pt>
                <c:pt idx="45439">
                  <c:v>27.505447941899178</c:v>
                </c:pt>
                <c:pt idx="45440">
                  <c:v>27.506053268775691</c:v>
                </c:pt>
                <c:pt idx="45441">
                  <c:v>27.506658595652205</c:v>
                </c:pt>
                <c:pt idx="45442">
                  <c:v>27.507263922528718</c:v>
                </c:pt>
                <c:pt idx="45443">
                  <c:v>27.507869249405232</c:v>
                </c:pt>
                <c:pt idx="45444">
                  <c:v>27.508474576281746</c:v>
                </c:pt>
                <c:pt idx="45445">
                  <c:v>27.509079903158259</c:v>
                </c:pt>
                <c:pt idx="45446">
                  <c:v>27.509685230034773</c:v>
                </c:pt>
                <c:pt idx="45447">
                  <c:v>27.510290556911286</c:v>
                </c:pt>
                <c:pt idx="45448">
                  <c:v>27.5108958837878</c:v>
                </c:pt>
                <c:pt idx="45449">
                  <c:v>27.511501210664314</c:v>
                </c:pt>
                <c:pt idx="45450">
                  <c:v>27.512106537540827</c:v>
                </c:pt>
                <c:pt idx="45451">
                  <c:v>27.512711864417341</c:v>
                </c:pt>
                <c:pt idx="45452">
                  <c:v>27.513317191293854</c:v>
                </c:pt>
                <c:pt idx="45453">
                  <c:v>27.513922518170368</c:v>
                </c:pt>
                <c:pt idx="45454">
                  <c:v>27.514527845046882</c:v>
                </c:pt>
                <c:pt idx="45455">
                  <c:v>27.515133171923395</c:v>
                </c:pt>
                <c:pt idx="45456">
                  <c:v>27.515738498799909</c:v>
                </c:pt>
                <c:pt idx="45457">
                  <c:v>27.516343825676422</c:v>
                </c:pt>
                <c:pt idx="45458">
                  <c:v>27.516949152552936</c:v>
                </c:pt>
                <c:pt idx="45459">
                  <c:v>27.51755447942945</c:v>
                </c:pt>
                <c:pt idx="45460">
                  <c:v>27.518159806305963</c:v>
                </c:pt>
                <c:pt idx="45461">
                  <c:v>27.518765133182477</c:v>
                </c:pt>
                <c:pt idx="45462">
                  <c:v>27.51937046005899</c:v>
                </c:pt>
                <c:pt idx="45463">
                  <c:v>27.519975786935504</c:v>
                </c:pt>
                <c:pt idx="45464">
                  <c:v>27.520581113812018</c:v>
                </c:pt>
                <c:pt idx="45465">
                  <c:v>27.521186440688531</c:v>
                </c:pt>
                <c:pt idx="45466">
                  <c:v>27.521791767565045</c:v>
                </c:pt>
                <c:pt idx="45467">
                  <c:v>27.522397094441558</c:v>
                </c:pt>
                <c:pt idx="45468">
                  <c:v>27.523002421318072</c:v>
                </c:pt>
                <c:pt idx="45469">
                  <c:v>27.523607748194586</c:v>
                </c:pt>
                <c:pt idx="45470">
                  <c:v>27.524213075071099</c:v>
                </c:pt>
                <c:pt idx="45471">
                  <c:v>27.524818401947613</c:v>
                </c:pt>
                <c:pt idx="45472">
                  <c:v>27.525423728824126</c:v>
                </c:pt>
                <c:pt idx="45473">
                  <c:v>27.52602905570064</c:v>
                </c:pt>
                <c:pt idx="45474">
                  <c:v>27.526634382577154</c:v>
                </c:pt>
                <c:pt idx="45475">
                  <c:v>27.527239709453667</c:v>
                </c:pt>
                <c:pt idx="45476">
                  <c:v>27.527845036330181</c:v>
                </c:pt>
                <c:pt idx="45477">
                  <c:v>27.528450363206694</c:v>
                </c:pt>
                <c:pt idx="45478">
                  <c:v>27.529055690083208</c:v>
                </c:pt>
                <c:pt idx="45479">
                  <c:v>27.529661016959722</c:v>
                </c:pt>
                <c:pt idx="45480">
                  <c:v>27.530266343836235</c:v>
                </c:pt>
                <c:pt idx="45481">
                  <c:v>27.530871670712749</c:v>
                </c:pt>
                <c:pt idx="45482">
                  <c:v>27.531476997589262</c:v>
                </c:pt>
                <c:pt idx="45483">
                  <c:v>27.532082324465776</c:v>
                </c:pt>
                <c:pt idx="45484">
                  <c:v>27.53268765134229</c:v>
                </c:pt>
                <c:pt idx="45485">
                  <c:v>27.533292978218803</c:v>
                </c:pt>
                <c:pt idx="45486">
                  <c:v>27.533898305095317</c:v>
                </c:pt>
                <c:pt idx="45487">
                  <c:v>27.53450363197183</c:v>
                </c:pt>
                <c:pt idx="45488">
                  <c:v>27.535108958848344</c:v>
                </c:pt>
                <c:pt idx="45489">
                  <c:v>27.535714285724858</c:v>
                </c:pt>
                <c:pt idx="45490">
                  <c:v>27.536319612601371</c:v>
                </c:pt>
                <c:pt idx="45491">
                  <c:v>27.536924939477885</c:v>
                </c:pt>
                <c:pt idx="45492">
                  <c:v>27.537530266354398</c:v>
                </c:pt>
                <c:pt idx="45493">
                  <c:v>27.538135593230912</c:v>
                </c:pt>
                <c:pt idx="45494">
                  <c:v>27.538740920107426</c:v>
                </c:pt>
                <c:pt idx="45495">
                  <c:v>27.539346246983939</c:v>
                </c:pt>
                <c:pt idx="45496">
                  <c:v>27.539951573860453</c:v>
                </c:pt>
                <c:pt idx="45497">
                  <c:v>27.540556900736966</c:v>
                </c:pt>
                <c:pt idx="45498">
                  <c:v>27.54116222761348</c:v>
                </c:pt>
                <c:pt idx="45499">
                  <c:v>27.541767554489994</c:v>
                </c:pt>
                <c:pt idx="45500">
                  <c:v>27.542372881366507</c:v>
                </c:pt>
                <c:pt idx="45501">
                  <c:v>27.542978208243021</c:v>
                </c:pt>
                <c:pt idx="45502">
                  <c:v>27.543583535119534</c:v>
                </c:pt>
                <c:pt idx="45503">
                  <c:v>27.544188861996048</c:v>
                </c:pt>
                <c:pt idx="45504">
                  <c:v>27.544794188872562</c:v>
                </c:pt>
                <c:pt idx="45505">
                  <c:v>27.545399515749075</c:v>
                </c:pt>
                <c:pt idx="45506">
                  <c:v>27.546004842625589</c:v>
                </c:pt>
                <c:pt idx="45507">
                  <c:v>27.546610169502102</c:v>
                </c:pt>
                <c:pt idx="45508">
                  <c:v>27.547215496378616</c:v>
                </c:pt>
                <c:pt idx="45509">
                  <c:v>27.54782082325513</c:v>
                </c:pt>
                <c:pt idx="45510">
                  <c:v>27.548426150131643</c:v>
                </c:pt>
                <c:pt idx="45511">
                  <c:v>27.549031477008157</c:v>
                </c:pt>
                <c:pt idx="45512">
                  <c:v>27.54963680388467</c:v>
                </c:pt>
                <c:pt idx="45513">
                  <c:v>27.550242130761184</c:v>
                </c:pt>
                <c:pt idx="45514">
                  <c:v>27.550847457637698</c:v>
                </c:pt>
                <c:pt idx="45515">
                  <c:v>27.551452784514211</c:v>
                </c:pt>
                <c:pt idx="45516">
                  <c:v>27.552058111390725</c:v>
                </c:pt>
                <c:pt idx="45517">
                  <c:v>27.552663438267238</c:v>
                </c:pt>
                <c:pt idx="45518">
                  <c:v>27.553268765143752</c:v>
                </c:pt>
                <c:pt idx="45519">
                  <c:v>27.553874092020266</c:v>
                </c:pt>
                <c:pt idx="45520">
                  <c:v>27.554479418896779</c:v>
                </c:pt>
                <c:pt idx="45521">
                  <c:v>27.555084745773293</c:v>
                </c:pt>
                <c:pt idx="45522">
                  <c:v>27.555690072649806</c:v>
                </c:pt>
                <c:pt idx="45523">
                  <c:v>27.55629539952632</c:v>
                </c:pt>
                <c:pt idx="45524">
                  <c:v>27.556900726402834</c:v>
                </c:pt>
                <c:pt idx="45525">
                  <c:v>27.557506053279347</c:v>
                </c:pt>
                <c:pt idx="45526">
                  <c:v>27.558111380155861</c:v>
                </c:pt>
                <c:pt idx="45527">
                  <c:v>27.558716707032374</c:v>
                </c:pt>
                <c:pt idx="45528">
                  <c:v>27.559322033908888</c:v>
                </c:pt>
                <c:pt idx="45529">
                  <c:v>27.559927360785402</c:v>
                </c:pt>
                <c:pt idx="45530">
                  <c:v>27.560532687661915</c:v>
                </c:pt>
                <c:pt idx="45531">
                  <c:v>27.561138014538429</c:v>
                </c:pt>
                <c:pt idx="45532">
                  <c:v>27.561743341414942</c:v>
                </c:pt>
                <c:pt idx="45533">
                  <c:v>27.562348668291456</c:v>
                </c:pt>
                <c:pt idx="45534">
                  <c:v>27.56295399516797</c:v>
                </c:pt>
                <c:pt idx="45535">
                  <c:v>27.563559322044483</c:v>
                </c:pt>
                <c:pt idx="45536">
                  <c:v>27.564164648920997</c:v>
                </c:pt>
                <c:pt idx="45537">
                  <c:v>27.56476997579751</c:v>
                </c:pt>
                <c:pt idx="45538">
                  <c:v>27.565375302674024</c:v>
                </c:pt>
                <c:pt idx="45539">
                  <c:v>27.565980629550538</c:v>
                </c:pt>
                <c:pt idx="45540">
                  <c:v>27.566585956427051</c:v>
                </c:pt>
                <c:pt idx="45541">
                  <c:v>27.567191283303565</c:v>
                </c:pt>
                <c:pt idx="45542">
                  <c:v>27.567796610180078</c:v>
                </c:pt>
                <c:pt idx="45543">
                  <c:v>27.568401937056592</c:v>
                </c:pt>
                <c:pt idx="45544">
                  <c:v>27.569007263933106</c:v>
                </c:pt>
                <c:pt idx="45545">
                  <c:v>27.569612590809619</c:v>
                </c:pt>
                <c:pt idx="45546">
                  <c:v>27.570217917686133</c:v>
                </c:pt>
                <c:pt idx="45547">
                  <c:v>27.570823244562646</c:v>
                </c:pt>
                <c:pt idx="45548">
                  <c:v>27.57142857143916</c:v>
                </c:pt>
                <c:pt idx="45549">
                  <c:v>27.572033898315674</c:v>
                </c:pt>
                <c:pt idx="45550">
                  <c:v>27.572639225192187</c:v>
                </c:pt>
                <c:pt idx="45551">
                  <c:v>27.573244552068701</c:v>
                </c:pt>
                <c:pt idx="45552">
                  <c:v>27.573849878945214</c:v>
                </c:pt>
                <c:pt idx="45553">
                  <c:v>27.574455205821728</c:v>
                </c:pt>
                <c:pt idx="45554">
                  <c:v>27.575060532698242</c:v>
                </c:pt>
                <c:pt idx="45555">
                  <c:v>27.575665859574755</c:v>
                </c:pt>
                <c:pt idx="45556">
                  <c:v>27.576271186451269</c:v>
                </c:pt>
                <c:pt idx="45557">
                  <c:v>27.576876513327782</c:v>
                </c:pt>
                <c:pt idx="45558">
                  <c:v>27.577481840204296</c:v>
                </c:pt>
                <c:pt idx="45559">
                  <c:v>27.57808716708081</c:v>
                </c:pt>
                <c:pt idx="45560">
                  <c:v>27.578692493957323</c:v>
                </c:pt>
                <c:pt idx="45561">
                  <c:v>27.579297820833837</c:v>
                </c:pt>
                <c:pt idx="45562">
                  <c:v>27.57990314771035</c:v>
                </c:pt>
                <c:pt idx="45563">
                  <c:v>27.580508474586864</c:v>
                </c:pt>
                <c:pt idx="45564">
                  <c:v>27.581113801463378</c:v>
                </c:pt>
                <c:pt idx="45565">
                  <c:v>27.581719128339891</c:v>
                </c:pt>
                <c:pt idx="45566">
                  <c:v>27.582324455216405</c:v>
                </c:pt>
                <c:pt idx="45567">
                  <c:v>27.582929782092918</c:v>
                </c:pt>
                <c:pt idx="45568">
                  <c:v>27.583535108969432</c:v>
                </c:pt>
                <c:pt idx="45569">
                  <c:v>27.584140435845946</c:v>
                </c:pt>
                <c:pt idx="45570">
                  <c:v>27.584745762722459</c:v>
                </c:pt>
                <c:pt idx="45571">
                  <c:v>27.585351089598973</c:v>
                </c:pt>
                <c:pt idx="45572">
                  <c:v>27.585956416475486</c:v>
                </c:pt>
                <c:pt idx="45573">
                  <c:v>27.586561743352</c:v>
                </c:pt>
                <c:pt idx="45574">
                  <c:v>27.587167070228514</c:v>
                </c:pt>
                <c:pt idx="45575">
                  <c:v>27.587772397105027</c:v>
                </c:pt>
                <c:pt idx="45576">
                  <c:v>27.588377723981541</c:v>
                </c:pt>
                <c:pt idx="45577">
                  <c:v>27.588983050858054</c:v>
                </c:pt>
                <c:pt idx="45578">
                  <c:v>27.589588377734568</c:v>
                </c:pt>
                <c:pt idx="45579">
                  <c:v>27.590193704611082</c:v>
                </c:pt>
                <c:pt idx="45580">
                  <c:v>27.590799031487595</c:v>
                </c:pt>
                <c:pt idx="45581">
                  <c:v>27.591404358364109</c:v>
                </c:pt>
                <c:pt idx="45582">
                  <c:v>27.592009685240622</c:v>
                </c:pt>
                <c:pt idx="45583">
                  <c:v>27.592615012117136</c:v>
                </c:pt>
                <c:pt idx="45584">
                  <c:v>27.59322033899365</c:v>
                </c:pt>
                <c:pt idx="45585">
                  <c:v>27.593825665870163</c:v>
                </c:pt>
                <c:pt idx="45586">
                  <c:v>27.594430992746677</c:v>
                </c:pt>
                <c:pt idx="45587">
                  <c:v>27.59503631962319</c:v>
                </c:pt>
                <c:pt idx="45588">
                  <c:v>27.595641646499704</c:v>
                </c:pt>
                <c:pt idx="45589">
                  <c:v>27.596246973376218</c:v>
                </c:pt>
                <c:pt idx="45590">
                  <c:v>27.596852300252731</c:v>
                </c:pt>
                <c:pt idx="45591">
                  <c:v>27.597457627129245</c:v>
                </c:pt>
                <c:pt idx="45592">
                  <c:v>27.598062954005758</c:v>
                </c:pt>
                <c:pt idx="45593">
                  <c:v>27.598668280882272</c:v>
                </c:pt>
                <c:pt idx="45594">
                  <c:v>27.599273607758786</c:v>
                </c:pt>
                <c:pt idx="45595">
                  <c:v>27.599878934635299</c:v>
                </c:pt>
                <c:pt idx="45596">
                  <c:v>27.600484261511813</c:v>
                </c:pt>
                <c:pt idx="45597">
                  <c:v>27.601089588388326</c:v>
                </c:pt>
                <c:pt idx="45598">
                  <c:v>27.60169491526484</c:v>
                </c:pt>
                <c:pt idx="45599">
                  <c:v>27.602300242141354</c:v>
                </c:pt>
                <c:pt idx="45600">
                  <c:v>27.602905569017867</c:v>
                </c:pt>
                <c:pt idx="45601">
                  <c:v>27.603510895894381</c:v>
                </c:pt>
                <c:pt idx="45602">
                  <c:v>27.604116222770894</c:v>
                </c:pt>
                <c:pt idx="45603">
                  <c:v>27.604721549647408</c:v>
                </c:pt>
                <c:pt idx="45604">
                  <c:v>27.605326876523922</c:v>
                </c:pt>
                <c:pt idx="45605">
                  <c:v>27.605932203400435</c:v>
                </c:pt>
                <c:pt idx="45606">
                  <c:v>27.606537530276949</c:v>
                </c:pt>
                <c:pt idx="45607">
                  <c:v>27.607142857153463</c:v>
                </c:pt>
                <c:pt idx="45608">
                  <c:v>27.607748184029976</c:v>
                </c:pt>
                <c:pt idx="45609">
                  <c:v>27.60835351090649</c:v>
                </c:pt>
                <c:pt idx="45610">
                  <c:v>27.608958837783003</c:v>
                </c:pt>
                <c:pt idx="45611">
                  <c:v>27.609564164659517</c:v>
                </c:pt>
                <c:pt idx="45612">
                  <c:v>27.610169491536031</c:v>
                </c:pt>
                <c:pt idx="45613">
                  <c:v>27.610774818412544</c:v>
                </c:pt>
                <c:pt idx="45614">
                  <c:v>27.611380145289058</c:v>
                </c:pt>
                <c:pt idx="45615">
                  <c:v>27.611985472165571</c:v>
                </c:pt>
                <c:pt idx="45616">
                  <c:v>27.612590799042085</c:v>
                </c:pt>
                <c:pt idx="45617">
                  <c:v>27.613196125918599</c:v>
                </c:pt>
                <c:pt idx="45618">
                  <c:v>27.613801452795112</c:v>
                </c:pt>
                <c:pt idx="45619">
                  <c:v>27.614406779671626</c:v>
                </c:pt>
                <c:pt idx="45620">
                  <c:v>27.615012106548139</c:v>
                </c:pt>
                <c:pt idx="45621">
                  <c:v>27.615617433424653</c:v>
                </c:pt>
                <c:pt idx="45622">
                  <c:v>27.616222760301167</c:v>
                </c:pt>
                <c:pt idx="45623">
                  <c:v>27.61682808717768</c:v>
                </c:pt>
                <c:pt idx="45624">
                  <c:v>27.617433414054194</c:v>
                </c:pt>
                <c:pt idx="45625">
                  <c:v>27.618038740930707</c:v>
                </c:pt>
                <c:pt idx="45626">
                  <c:v>27.618644067807221</c:v>
                </c:pt>
                <c:pt idx="45627">
                  <c:v>27.619249394683735</c:v>
                </c:pt>
                <c:pt idx="45628">
                  <c:v>27.619854721560248</c:v>
                </c:pt>
                <c:pt idx="45629">
                  <c:v>27.620460048436762</c:v>
                </c:pt>
                <c:pt idx="45630">
                  <c:v>27.621065375313275</c:v>
                </c:pt>
                <c:pt idx="45631">
                  <c:v>27.621670702189789</c:v>
                </c:pt>
                <c:pt idx="45632">
                  <c:v>27.622276029066303</c:v>
                </c:pt>
                <c:pt idx="45633">
                  <c:v>27.622881355942816</c:v>
                </c:pt>
                <c:pt idx="45634">
                  <c:v>27.62348668281933</c:v>
                </c:pt>
                <c:pt idx="45635">
                  <c:v>27.624092009695843</c:v>
                </c:pt>
                <c:pt idx="45636">
                  <c:v>27.624697336572357</c:v>
                </c:pt>
                <c:pt idx="45637">
                  <c:v>27.625302663448871</c:v>
                </c:pt>
                <c:pt idx="45638">
                  <c:v>27.625907990325384</c:v>
                </c:pt>
                <c:pt idx="45639">
                  <c:v>27.626513317201898</c:v>
                </c:pt>
                <c:pt idx="45640">
                  <c:v>27.627118644078411</c:v>
                </c:pt>
                <c:pt idx="45641">
                  <c:v>27.627723970954925</c:v>
                </c:pt>
                <c:pt idx="45642">
                  <c:v>27.628329297831439</c:v>
                </c:pt>
                <c:pt idx="45643">
                  <c:v>27.628934624707952</c:v>
                </c:pt>
                <c:pt idx="45644">
                  <c:v>27.629539951584466</c:v>
                </c:pt>
                <c:pt idx="45645">
                  <c:v>27.630145278460979</c:v>
                </c:pt>
                <c:pt idx="45646">
                  <c:v>27.630750605337493</c:v>
                </c:pt>
                <c:pt idx="45647">
                  <c:v>27.631355932214007</c:v>
                </c:pt>
                <c:pt idx="45648">
                  <c:v>27.63196125909052</c:v>
                </c:pt>
                <c:pt idx="45649">
                  <c:v>27.632566585967034</c:v>
                </c:pt>
                <c:pt idx="45650">
                  <c:v>27.633171912843547</c:v>
                </c:pt>
                <c:pt idx="45651">
                  <c:v>27.633777239720061</c:v>
                </c:pt>
                <c:pt idx="45652">
                  <c:v>27.634382566596575</c:v>
                </c:pt>
                <c:pt idx="45653">
                  <c:v>27.634987893473088</c:v>
                </c:pt>
                <c:pt idx="45654">
                  <c:v>27.635593220349602</c:v>
                </c:pt>
                <c:pt idx="45655">
                  <c:v>27.636198547226115</c:v>
                </c:pt>
                <c:pt idx="45656">
                  <c:v>27.636803874102629</c:v>
                </c:pt>
                <c:pt idx="45657">
                  <c:v>27.637409200979143</c:v>
                </c:pt>
                <c:pt idx="45658">
                  <c:v>27.638014527855656</c:v>
                </c:pt>
                <c:pt idx="45659">
                  <c:v>27.63861985473217</c:v>
                </c:pt>
                <c:pt idx="45660">
                  <c:v>27.639225181608683</c:v>
                </c:pt>
                <c:pt idx="45661">
                  <c:v>27.639830508485197</c:v>
                </c:pt>
                <c:pt idx="45662">
                  <c:v>27.640435835361711</c:v>
                </c:pt>
                <c:pt idx="45663">
                  <c:v>27.641041162238224</c:v>
                </c:pt>
                <c:pt idx="45664">
                  <c:v>27.641646489114738</c:v>
                </c:pt>
                <c:pt idx="45665">
                  <c:v>27.642251815991251</c:v>
                </c:pt>
                <c:pt idx="45666">
                  <c:v>27.642857142867765</c:v>
                </c:pt>
                <c:pt idx="45667">
                  <c:v>27.643462469744279</c:v>
                </c:pt>
                <c:pt idx="45668">
                  <c:v>27.644067796620792</c:v>
                </c:pt>
                <c:pt idx="45669">
                  <c:v>27.644673123497306</c:v>
                </c:pt>
                <c:pt idx="45670">
                  <c:v>27.645278450373819</c:v>
                </c:pt>
                <c:pt idx="45671">
                  <c:v>27.645883777250333</c:v>
                </c:pt>
                <c:pt idx="45672">
                  <c:v>27.646489104126847</c:v>
                </c:pt>
                <c:pt idx="45673">
                  <c:v>27.64709443100336</c:v>
                </c:pt>
                <c:pt idx="45674">
                  <c:v>27.647699757879874</c:v>
                </c:pt>
                <c:pt idx="45675">
                  <c:v>27.648305084756387</c:v>
                </c:pt>
                <c:pt idx="45676">
                  <c:v>27.648910411632901</c:v>
                </c:pt>
                <c:pt idx="45677">
                  <c:v>27.649515738509415</c:v>
                </c:pt>
                <c:pt idx="45678">
                  <c:v>27.650121065385928</c:v>
                </c:pt>
                <c:pt idx="45679">
                  <c:v>27.650726392262442</c:v>
                </c:pt>
                <c:pt idx="45680">
                  <c:v>27.651331719138955</c:v>
                </c:pt>
                <c:pt idx="45681">
                  <c:v>27.651937046015469</c:v>
                </c:pt>
                <c:pt idx="45682">
                  <c:v>27.652542372891983</c:v>
                </c:pt>
                <c:pt idx="45683">
                  <c:v>27.653147699768496</c:v>
                </c:pt>
                <c:pt idx="45684">
                  <c:v>27.65375302664501</c:v>
                </c:pt>
                <c:pt idx="45685">
                  <c:v>27.654358353521523</c:v>
                </c:pt>
                <c:pt idx="45686">
                  <c:v>27.654963680398037</c:v>
                </c:pt>
                <c:pt idx="45687">
                  <c:v>27.655569007274551</c:v>
                </c:pt>
                <c:pt idx="45688">
                  <c:v>27.656174334151064</c:v>
                </c:pt>
                <c:pt idx="45689">
                  <c:v>27.656779661027578</c:v>
                </c:pt>
                <c:pt idx="45690">
                  <c:v>27.657384987904091</c:v>
                </c:pt>
                <c:pt idx="45691">
                  <c:v>27.657990314780605</c:v>
                </c:pt>
                <c:pt idx="45692">
                  <c:v>27.658595641657119</c:v>
                </c:pt>
                <c:pt idx="45693">
                  <c:v>27.659200968533632</c:v>
                </c:pt>
                <c:pt idx="45694">
                  <c:v>27.659806295410146</c:v>
                </c:pt>
                <c:pt idx="45695">
                  <c:v>27.660411622286659</c:v>
                </c:pt>
                <c:pt idx="45696">
                  <c:v>27.661016949163173</c:v>
                </c:pt>
                <c:pt idx="45697">
                  <c:v>27.661622276039687</c:v>
                </c:pt>
                <c:pt idx="45698">
                  <c:v>27.6622276029162</c:v>
                </c:pt>
                <c:pt idx="45699">
                  <c:v>27.662832929792714</c:v>
                </c:pt>
                <c:pt idx="45700">
                  <c:v>27.663438256669227</c:v>
                </c:pt>
                <c:pt idx="45701">
                  <c:v>27.664043583545741</c:v>
                </c:pt>
                <c:pt idx="45702">
                  <c:v>27.664648910422255</c:v>
                </c:pt>
                <c:pt idx="45703">
                  <c:v>27.665254237298768</c:v>
                </c:pt>
                <c:pt idx="45704">
                  <c:v>27.665859564175282</c:v>
                </c:pt>
                <c:pt idx="45705">
                  <c:v>27.666464891051795</c:v>
                </c:pt>
                <c:pt idx="45706">
                  <c:v>27.667070217928309</c:v>
                </c:pt>
                <c:pt idx="45707">
                  <c:v>27.667675544804823</c:v>
                </c:pt>
                <c:pt idx="45708">
                  <c:v>27.668280871681336</c:v>
                </c:pt>
                <c:pt idx="45709">
                  <c:v>27.66888619855785</c:v>
                </c:pt>
                <c:pt idx="45710">
                  <c:v>27.669491525434363</c:v>
                </c:pt>
                <c:pt idx="45711">
                  <c:v>27.670096852310877</c:v>
                </c:pt>
                <c:pt idx="45712">
                  <c:v>27.670702179187391</c:v>
                </c:pt>
                <c:pt idx="45713">
                  <c:v>27.671307506063904</c:v>
                </c:pt>
                <c:pt idx="45714">
                  <c:v>27.671912832940418</c:v>
                </c:pt>
                <c:pt idx="45715">
                  <c:v>27.672518159816931</c:v>
                </c:pt>
                <c:pt idx="45716">
                  <c:v>27.673123486693445</c:v>
                </c:pt>
                <c:pt idx="45717">
                  <c:v>27.673728813569959</c:v>
                </c:pt>
                <c:pt idx="45718">
                  <c:v>27.674334140446472</c:v>
                </c:pt>
                <c:pt idx="45719">
                  <c:v>27.674939467322986</c:v>
                </c:pt>
                <c:pt idx="45720">
                  <c:v>27.675544794199499</c:v>
                </c:pt>
                <c:pt idx="45721">
                  <c:v>27.676150121076013</c:v>
                </c:pt>
                <c:pt idx="45722">
                  <c:v>27.676755447952527</c:v>
                </c:pt>
                <c:pt idx="45723">
                  <c:v>27.67736077482904</c:v>
                </c:pt>
                <c:pt idx="45724">
                  <c:v>27.677966101705554</c:v>
                </c:pt>
                <c:pt idx="45725">
                  <c:v>27.678571428582067</c:v>
                </c:pt>
                <c:pt idx="45726">
                  <c:v>27.679176755458581</c:v>
                </c:pt>
                <c:pt idx="45727">
                  <c:v>27.679782082335095</c:v>
                </c:pt>
                <c:pt idx="45728">
                  <c:v>27.680387409211608</c:v>
                </c:pt>
                <c:pt idx="45729">
                  <c:v>27.680992736088122</c:v>
                </c:pt>
                <c:pt idx="45730">
                  <c:v>27.681598062964635</c:v>
                </c:pt>
                <c:pt idx="45731">
                  <c:v>27.682203389841149</c:v>
                </c:pt>
                <c:pt idx="45732">
                  <c:v>27.682808716717663</c:v>
                </c:pt>
                <c:pt idx="45733">
                  <c:v>27.683414043594176</c:v>
                </c:pt>
                <c:pt idx="45734">
                  <c:v>27.68401937047069</c:v>
                </c:pt>
                <c:pt idx="45735">
                  <c:v>27.684624697347203</c:v>
                </c:pt>
                <c:pt idx="45736">
                  <c:v>27.685230024223717</c:v>
                </c:pt>
                <c:pt idx="45737">
                  <c:v>27.685835351100231</c:v>
                </c:pt>
                <c:pt idx="45738">
                  <c:v>27.686440677976744</c:v>
                </c:pt>
                <c:pt idx="45739">
                  <c:v>27.687046004853258</c:v>
                </c:pt>
                <c:pt idx="45740">
                  <c:v>27.687651331729771</c:v>
                </c:pt>
                <c:pt idx="45741">
                  <c:v>27.688256658606285</c:v>
                </c:pt>
                <c:pt idx="45742">
                  <c:v>27.688861985482799</c:v>
                </c:pt>
                <c:pt idx="45743">
                  <c:v>27.689467312359312</c:v>
                </c:pt>
                <c:pt idx="45744">
                  <c:v>27.690072639235826</c:v>
                </c:pt>
                <c:pt idx="45745">
                  <c:v>27.690677966112339</c:v>
                </c:pt>
                <c:pt idx="45746">
                  <c:v>27.691283292988853</c:v>
                </c:pt>
                <c:pt idx="45747">
                  <c:v>27.691888619865367</c:v>
                </c:pt>
                <c:pt idx="45748">
                  <c:v>27.69249394674188</c:v>
                </c:pt>
                <c:pt idx="45749">
                  <c:v>27.693099273618394</c:v>
                </c:pt>
                <c:pt idx="45750">
                  <c:v>27.693704600494907</c:v>
                </c:pt>
                <c:pt idx="45751">
                  <c:v>27.694309927371421</c:v>
                </c:pt>
                <c:pt idx="45752">
                  <c:v>27.694915254247935</c:v>
                </c:pt>
                <c:pt idx="45753">
                  <c:v>27.695520581124448</c:v>
                </c:pt>
                <c:pt idx="45754">
                  <c:v>27.696125908000962</c:v>
                </c:pt>
                <c:pt idx="45755">
                  <c:v>27.696731234877475</c:v>
                </c:pt>
                <c:pt idx="45756">
                  <c:v>27.697336561753989</c:v>
                </c:pt>
                <c:pt idx="45757">
                  <c:v>27.697941888630503</c:v>
                </c:pt>
                <c:pt idx="45758">
                  <c:v>27.698547215507016</c:v>
                </c:pt>
                <c:pt idx="45759">
                  <c:v>27.69915254238353</c:v>
                </c:pt>
                <c:pt idx="45760">
                  <c:v>27.699757869260043</c:v>
                </c:pt>
                <c:pt idx="45761">
                  <c:v>27.700363196136557</c:v>
                </c:pt>
                <c:pt idx="45762">
                  <c:v>27.700968523013071</c:v>
                </c:pt>
                <c:pt idx="45763">
                  <c:v>27.701573849889584</c:v>
                </c:pt>
                <c:pt idx="45764">
                  <c:v>27.702179176766098</c:v>
                </c:pt>
                <c:pt idx="45765">
                  <c:v>27.702784503642611</c:v>
                </c:pt>
                <c:pt idx="45766">
                  <c:v>27.703389830519125</c:v>
                </c:pt>
                <c:pt idx="45767">
                  <c:v>27.703995157395639</c:v>
                </c:pt>
                <c:pt idx="45768">
                  <c:v>27.704600484272152</c:v>
                </c:pt>
                <c:pt idx="45769">
                  <c:v>27.705205811148666</c:v>
                </c:pt>
                <c:pt idx="45770">
                  <c:v>27.705811138025179</c:v>
                </c:pt>
                <c:pt idx="45771">
                  <c:v>27.706416464901693</c:v>
                </c:pt>
                <c:pt idx="45772">
                  <c:v>27.707021791778207</c:v>
                </c:pt>
                <c:pt idx="45773">
                  <c:v>27.70762711865472</c:v>
                </c:pt>
                <c:pt idx="45774">
                  <c:v>27.708232445531234</c:v>
                </c:pt>
                <c:pt idx="45775">
                  <c:v>27.708837772407747</c:v>
                </c:pt>
                <c:pt idx="45776">
                  <c:v>27.709443099284261</c:v>
                </c:pt>
                <c:pt idx="45777">
                  <c:v>27.710048426160775</c:v>
                </c:pt>
                <c:pt idx="45778">
                  <c:v>27.710653753037288</c:v>
                </c:pt>
                <c:pt idx="45779">
                  <c:v>27.711259079913802</c:v>
                </c:pt>
                <c:pt idx="45780">
                  <c:v>27.711864406790315</c:v>
                </c:pt>
                <c:pt idx="45781">
                  <c:v>27.712469733666829</c:v>
                </c:pt>
                <c:pt idx="45782">
                  <c:v>27.713075060543343</c:v>
                </c:pt>
                <c:pt idx="45783">
                  <c:v>27.713680387419856</c:v>
                </c:pt>
                <c:pt idx="45784">
                  <c:v>27.71428571429637</c:v>
                </c:pt>
                <c:pt idx="45785">
                  <c:v>27.714891041172883</c:v>
                </c:pt>
                <c:pt idx="45786">
                  <c:v>27.715496368049397</c:v>
                </c:pt>
                <c:pt idx="45787">
                  <c:v>27.716101694925911</c:v>
                </c:pt>
                <c:pt idx="45788">
                  <c:v>27.716707021802424</c:v>
                </c:pt>
                <c:pt idx="45789">
                  <c:v>27.717312348678938</c:v>
                </c:pt>
                <c:pt idx="45790">
                  <c:v>27.717917675555451</c:v>
                </c:pt>
                <c:pt idx="45791">
                  <c:v>27.718523002431965</c:v>
                </c:pt>
                <c:pt idx="45792">
                  <c:v>27.719128329308479</c:v>
                </c:pt>
                <c:pt idx="45793">
                  <c:v>27.719733656184992</c:v>
                </c:pt>
                <c:pt idx="45794">
                  <c:v>27.720338983061506</c:v>
                </c:pt>
                <c:pt idx="45795">
                  <c:v>27.72094430993802</c:v>
                </c:pt>
                <c:pt idx="45796">
                  <c:v>27.721549636814533</c:v>
                </c:pt>
                <c:pt idx="45797">
                  <c:v>27.722154963691047</c:v>
                </c:pt>
                <c:pt idx="45798">
                  <c:v>27.72276029056756</c:v>
                </c:pt>
                <c:pt idx="45799">
                  <c:v>27.723365617444074</c:v>
                </c:pt>
                <c:pt idx="45800">
                  <c:v>27.723970944320588</c:v>
                </c:pt>
                <c:pt idx="45801">
                  <c:v>27.724576271197101</c:v>
                </c:pt>
                <c:pt idx="45802">
                  <c:v>27.725181598073615</c:v>
                </c:pt>
                <c:pt idx="45803">
                  <c:v>27.725786924950128</c:v>
                </c:pt>
                <c:pt idx="45804">
                  <c:v>27.726392251826642</c:v>
                </c:pt>
                <c:pt idx="45805">
                  <c:v>27.726997578703156</c:v>
                </c:pt>
                <c:pt idx="45806">
                  <c:v>27.727602905579669</c:v>
                </c:pt>
                <c:pt idx="45807">
                  <c:v>27.728208232456183</c:v>
                </c:pt>
                <c:pt idx="45808">
                  <c:v>27.728813559332696</c:v>
                </c:pt>
                <c:pt idx="45809">
                  <c:v>27.72941888620921</c:v>
                </c:pt>
                <c:pt idx="45810">
                  <c:v>27.730024213085724</c:v>
                </c:pt>
                <c:pt idx="45811">
                  <c:v>27.730629539962237</c:v>
                </c:pt>
                <c:pt idx="45812">
                  <c:v>27.731234866838751</c:v>
                </c:pt>
                <c:pt idx="45813">
                  <c:v>27.731840193715264</c:v>
                </c:pt>
                <c:pt idx="45814">
                  <c:v>27.732445520591778</c:v>
                </c:pt>
                <c:pt idx="45815">
                  <c:v>27.733050847468292</c:v>
                </c:pt>
                <c:pt idx="45816">
                  <c:v>27.733656174344805</c:v>
                </c:pt>
                <c:pt idx="45817">
                  <c:v>27.734261501221319</c:v>
                </c:pt>
                <c:pt idx="45818">
                  <c:v>27.734866828097832</c:v>
                </c:pt>
                <c:pt idx="45819">
                  <c:v>27.735472154974346</c:v>
                </c:pt>
                <c:pt idx="45820">
                  <c:v>27.73607748185086</c:v>
                </c:pt>
                <c:pt idx="45821">
                  <c:v>27.736682808727373</c:v>
                </c:pt>
                <c:pt idx="45822">
                  <c:v>27.737288135603887</c:v>
                </c:pt>
                <c:pt idx="45823">
                  <c:v>27.7378934624804</c:v>
                </c:pt>
                <c:pt idx="45824">
                  <c:v>27.738498789356914</c:v>
                </c:pt>
                <c:pt idx="45825">
                  <c:v>27.739104116233428</c:v>
                </c:pt>
                <c:pt idx="45826">
                  <c:v>27.739709443109941</c:v>
                </c:pt>
                <c:pt idx="45827">
                  <c:v>27.740314769986455</c:v>
                </c:pt>
                <c:pt idx="45828">
                  <c:v>27.740920096862968</c:v>
                </c:pt>
                <c:pt idx="45829">
                  <c:v>27.741525423739482</c:v>
                </c:pt>
                <c:pt idx="45830">
                  <c:v>27.742130750615996</c:v>
                </c:pt>
                <c:pt idx="45831">
                  <c:v>27.742736077492509</c:v>
                </c:pt>
                <c:pt idx="45832">
                  <c:v>27.743341404369023</c:v>
                </c:pt>
                <c:pt idx="45833">
                  <c:v>27.743946731245536</c:v>
                </c:pt>
                <c:pt idx="45834">
                  <c:v>27.74455205812205</c:v>
                </c:pt>
                <c:pt idx="45835">
                  <c:v>27.745157384998564</c:v>
                </c:pt>
                <c:pt idx="45836">
                  <c:v>27.745762711875077</c:v>
                </c:pt>
                <c:pt idx="45837">
                  <c:v>27.746368038751591</c:v>
                </c:pt>
                <c:pt idx="45838">
                  <c:v>27.746973365628104</c:v>
                </c:pt>
                <c:pt idx="45839">
                  <c:v>27.747578692504618</c:v>
                </c:pt>
                <c:pt idx="45840">
                  <c:v>27.748184019381132</c:v>
                </c:pt>
                <c:pt idx="45841">
                  <c:v>27.748789346257645</c:v>
                </c:pt>
                <c:pt idx="45842">
                  <c:v>27.749394673134159</c:v>
                </c:pt>
                <c:pt idx="45843">
                  <c:v>27.750000000010672</c:v>
                </c:pt>
                <c:pt idx="45844">
                  <c:v>27.750605326887186</c:v>
                </c:pt>
                <c:pt idx="45845">
                  <c:v>27.7512106537637</c:v>
                </c:pt>
                <c:pt idx="45846">
                  <c:v>27.751815980640213</c:v>
                </c:pt>
                <c:pt idx="45847">
                  <c:v>27.752421307516727</c:v>
                </c:pt>
                <c:pt idx="45848">
                  <c:v>27.75302663439324</c:v>
                </c:pt>
                <c:pt idx="45849">
                  <c:v>27.753631961269754</c:v>
                </c:pt>
                <c:pt idx="45850">
                  <c:v>27.754237288146268</c:v>
                </c:pt>
                <c:pt idx="45851">
                  <c:v>27.754842615022781</c:v>
                </c:pt>
                <c:pt idx="45852">
                  <c:v>27.755447941899295</c:v>
                </c:pt>
                <c:pt idx="45853">
                  <c:v>27.756053268775808</c:v>
                </c:pt>
                <c:pt idx="45854">
                  <c:v>27.756658595652322</c:v>
                </c:pt>
                <c:pt idx="45855">
                  <c:v>27.757263922528836</c:v>
                </c:pt>
                <c:pt idx="45856">
                  <c:v>27.757869249405349</c:v>
                </c:pt>
                <c:pt idx="45857">
                  <c:v>27.758474576281863</c:v>
                </c:pt>
                <c:pt idx="45858">
                  <c:v>27.759079903158376</c:v>
                </c:pt>
                <c:pt idx="45859">
                  <c:v>27.75968523003489</c:v>
                </c:pt>
                <c:pt idx="45860">
                  <c:v>27.760290556911404</c:v>
                </c:pt>
                <c:pt idx="45861">
                  <c:v>27.760895883787917</c:v>
                </c:pt>
                <c:pt idx="45862">
                  <c:v>27.761501210664431</c:v>
                </c:pt>
                <c:pt idx="45863">
                  <c:v>27.762106537540944</c:v>
                </c:pt>
                <c:pt idx="45864">
                  <c:v>27.762711864417458</c:v>
                </c:pt>
                <c:pt idx="45865">
                  <c:v>27.763317191293972</c:v>
                </c:pt>
                <c:pt idx="45866">
                  <c:v>27.763922518170485</c:v>
                </c:pt>
                <c:pt idx="45867">
                  <c:v>27.764527845046999</c:v>
                </c:pt>
                <c:pt idx="45868">
                  <c:v>27.765133171923512</c:v>
                </c:pt>
                <c:pt idx="45869">
                  <c:v>27.765738498800026</c:v>
                </c:pt>
                <c:pt idx="45870">
                  <c:v>27.76634382567654</c:v>
                </c:pt>
                <c:pt idx="45871">
                  <c:v>27.766949152553053</c:v>
                </c:pt>
                <c:pt idx="45872">
                  <c:v>27.767554479429567</c:v>
                </c:pt>
                <c:pt idx="45873">
                  <c:v>27.76815980630608</c:v>
                </c:pt>
                <c:pt idx="45874">
                  <c:v>27.768765133182594</c:v>
                </c:pt>
                <c:pt idx="45875">
                  <c:v>27.769370460059108</c:v>
                </c:pt>
                <c:pt idx="45876">
                  <c:v>27.769975786935621</c:v>
                </c:pt>
                <c:pt idx="45877">
                  <c:v>27.770581113812135</c:v>
                </c:pt>
                <c:pt idx="45878">
                  <c:v>27.771186440688648</c:v>
                </c:pt>
                <c:pt idx="45879">
                  <c:v>27.771791767565162</c:v>
                </c:pt>
                <c:pt idx="45880">
                  <c:v>27.772397094441676</c:v>
                </c:pt>
                <c:pt idx="45881">
                  <c:v>27.773002421318189</c:v>
                </c:pt>
                <c:pt idx="45882">
                  <c:v>27.773607748194703</c:v>
                </c:pt>
                <c:pt idx="45883">
                  <c:v>27.774213075071216</c:v>
                </c:pt>
                <c:pt idx="45884">
                  <c:v>27.77481840194773</c:v>
                </c:pt>
                <c:pt idx="45885">
                  <c:v>27.775423728824244</c:v>
                </c:pt>
                <c:pt idx="45886">
                  <c:v>27.776029055700757</c:v>
                </c:pt>
                <c:pt idx="45887">
                  <c:v>27.776634382577271</c:v>
                </c:pt>
                <c:pt idx="45888">
                  <c:v>27.777239709453784</c:v>
                </c:pt>
                <c:pt idx="45889">
                  <c:v>27.777845036330298</c:v>
                </c:pt>
                <c:pt idx="45890">
                  <c:v>27.778450363206812</c:v>
                </c:pt>
                <c:pt idx="45891">
                  <c:v>27.779055690083325</c:v>
                </c:pt>
                <c:pt idx="45892">
                  <c:v>27.779661016959839</c:v>
                </c:pt>
                <c:pt idx="45893">
                  <c:v>27.780266343836352</c:v>
                </c:pt>
                <c:pt idx="45894">
                  <c:v>27.780871670712866</c:v>
                </c:pt>
                <c:pt idx="45895">
                  <c:v>27.78147699758938</c:v>
                </c:pt>
                <c:pt idx="45896">
                  <c:v>27.782082324465893</c:v>
                </c:pt>
                <c:pt idx="45897">
                  <c:v>27.782687651342407</c:v>
                </c:pt>
                <c:pt idx="45898">
                  <c:v>27.78329297821892</c:v>
                </c:pt>
                <c:pt idx="45899">
                  <c:v>27.783898305095434</c:v>
                </c:pt>
                <c:pt idx="45900">
                  <c:v>27.784503631971948</c:v>
                </c:pt>
                <c:pt idx="45901">
                  <c:v>27.785108958848461</c:v>
                </c:pt>
                <c:pt idx="45902">
                  <c:v>27.785714285724975</c:v>
                </c:pt>
                <c:pt idx="45903">
                  <c:v>27.786319612601488</c:v>
                </c:pt>
                <c:pt idx="45904">
                  <c:v>27.786924939478002</c:v>
                </c:pt>
                <c:pt idx="45905">
                  <c:v>27.787530266354516</c:v>
                </c:pt>
                <c:pt idx="45906">
                  <c:v>27.788135593231029</c:v>
                </c:pt>
                <c:pt idx="45907">
                  <c:v>27.788740920107543</c:v>
                </c:pt>
                <c:pt idx="45908">
                  <c:v>27.789346246984056</c:v>
                </c:pt>
                <c:pt idx="45909">
                  <c:v>27.78995157386057</c:v>
                </c:pt>
                <c:pt idx="45910">
                  <c:v>27.790556900737084</c:v>
                </c:pt>
                <c:pt idx="45911">
                  <c:v>27.791162227613597</c:v>
                </c:pt>
                <c:pt idx="45912">
                  <c:v>27.791767554490111</c:v>
                </c:pt>
                <c:pt idx="45913">
                  <c:v>27.792372881366624</c:v>
                </c:pt>
                <c:pt idx="45914">
                  <c:v>27.792978208243138</c:v>
                </c:pt>
                <c:pt idx="45915">
                  <c:v>27.793583535119652</c:v>
                </c:pt>
                <c:pt idx="45916">
                  <c:v>27.794188861996165</c:v>
                </c:pt>
                <c:pt idx="45917">
                  <c:v>27.794794188872679</c:v>
                </c:pt>
                <c:pt idx="45918">
                  <c:v>27.795399515749192</c:v>
                </c:pt>
                <c:pt idx="45919">
                  <c:v>27.796004842625706</c:v>
                </c:pt>
                <c:pt idx="45920">
                  <c:v>27.79661016950222</c:v>
                </c:pt>
                <c:pt idx="45921">
                  <c:v>27.797215496378733</c:v>
                </c:pt>
                <c:pt idx="45922">
                  <c:v>27.797820823255247</c:v>
                </c:pt>
                <c:pt idx="45923">
                  <c:v>27.79842615013176</c:v>
                </c:pt>
                <c:pt idx="45924">
                  <c:v>27.799031477008274</c:v>
                </c:pt>
                <c:pt idx="45925">
                  <c:v>27.799636803884788</c:v>
                </c:pt>
                <c:pt idx="45926">
                  <c:v>27.800242130761301</c:v>
                </c:pt>
                <c:pt idx="45927">
                  <c:v>27.800847457637815</c:v>
                </c:pt>
                <c:pt idx="45928">
                  <c:v>27.801452784514328</c:v>
                </c:pt>
                <c:pt idx="45929">
                  <c:v>27.802058111390842</c:v>
                </c:pt>
                <c:pt idx="45930">
                  <c:v>27.802663438267356</c:v>
                </c:pt>
                <c:pt idx="45931">
                  <c:v>27.803268765143869</c:v>
                </c:pt>
                <c:pt idx="45932">
                  <c:v>27.803874092020383</c:v>
                </c:pt>
                <c:pt idx="45933">
                  <c:v>27.804479418896896</c:v>
                </c:pt>
                <c:pt idx="45934">
                  <c:v>27.80508474577341</c:v>
                </c:pt>
                <c:pt idx="45935">
                  <c:v>27.805690072649924</c:v>
                </c:pt>
                <c:pt idx="45936">
                  <c:v>27.806295399526437</c:v>
                </c:pt>
                <c:pt idx="45937">
                  <c:v>27.806900726402951</c:v>
                </c:pt>
                <c:pt idx="45938">
                  <c:v>27.807506053279464</c:v>
                </c:pt>
                <c:pt idx="45939">
                  <c:v>27.808111380155978</c:v>
                </c:pt>
                <c:pt idx="45940">
                  <c:v>27.808716707032492</c:v>
                </c:pt>
                <c:pt idx="45941">
                  <c:v>27.809322033909005</c:v>
                </c:pt>
                <c:pt idx="45942">
                  <c:v>27.809927360785519</c:v>
                </c:pt>
                <c:pt idx="45943">
                  <c:v>27.810532687662032</c:v>
                </c:pt>
                <c:pt idx="45944">
                  <c:v>27.811138014538546</c:v>
                </c:pt>
                <c:pt idx="45945">
                  <c:v>27.81174334141506</c:v>
                </c:pt>
                <c:pt idx="45946">
                  <c:v>27.812348668291573</c:v>
                </c:pt>
                <c:pt idx="45947">
                  <c:v>27.812953995168087</c:v>
                </c:pt>
                <c:pt idx="45948">
                  <c:v>27.8135593220446</c:v>
                </c:pt>
                <c:pt idx="45949">
                  <c:v>27.814164648921114</c:v>
                </c:pt>
                <c:pt idx="45950">
                  <c:v>27.814769975797628</c:v>
                </c:pt>
                <c:pt idx="45951">
                  <c:v>27.815375302674141</c:v>
                </c:pt>
                <c:pt idx="45952">
                  <c:v>27.815980629550655</c:v>
                </c:pt>
                <c:pt idx="45953">
                  <c:v>27.816585956427168</c:v>
                </c:pt>
                <c:pt idx="45954">
                  <c:v>27.817191283303682</c:v>
                </c:pt>
                <c:pt idx="45955">
                  <c:v>27.817796610180196</c:v>
                </c:pt>
                <c:pt idx="45956">
                  <c:v>27.818401937056709</c:v>
                </c:pt>
                <c:pt idx="45957">
                  <c:v>27.819007263933223</c:v>
                </c:pt>
                <c:pt idx="45958">
                  <c:v>27.819612590809736</c:v>
                </c:pt>
                <c:pt idx="45959">
                  <c:v>27.82021791768625</c:v>
                </c:pt>
                <c:pt idx="45960">
                  <c:v>27.820823244562764</c:v>
                </c:pt>
                <c:pt idx="45961">
                  <c:v>27.821428571439277</c:v>
                </c:pt>
                <c:pt idx="45962">
                  <c:v>27.822033898315791</c:v>
                </c:pt>
                <c:pt idx="45963">
                  <c:v>27.822639225192304</c:v>
                </c:pt>
                <c:pt idx="45964">
                  <c:v>27.823244552068818</c:v>
                </c:pt>
                <c:pt idx="45965">
                  <c:v>27.823849878945332</c:v>
                </c:pt>
                <c:pt idx="45966">
                  <c:v>27.824455205821845</c:v>
                </c:pt>
                <c:pt idx="45967">
                  <c:v>27.825060532698359</c:v>
                </c:pt>
                <c:pt idx="45968">
                  <c:v>27.825665859574872</c:v>
                </c:pt>
                <c:pt idx="45969">
                  <c:v>27.826271186451386</c:v>
                </c:pt>
                <c:pt idx="45970">
                  <c:v>27.8268765133279</c:v>
                </c:pt>
                <c:pt idx="45971">
                  <c:v>27.827481840204413</c:v>
                </c:pt>
                <c:pt idx="45972">
                  <c:v>27.828087167080927</c:v>
                </c:pt>
                <c:pt idx="45973">
                  <c:v>27.82869249395744</c:v>
                </c:pt>
                <c:pt idx="45974">
                  <c:v>27.829297820833954</c:v>
                </c:pt>
                <c:pt idx="45975">
                  <c:v>27.829903147710468</c:v>
                </c:pt>
                <c:pt idx="45976">
                  <c:v>27.830508474586981</c:v>
                </c:pt>
                <c:pt idx="45977">
                  <c:v>27.831113801463495</c:v>
                </c:pt>
                <c:pt idx="45978">
                  <c:v>27.831719128340008</c:v>
                </c:pt>
                <c:pt idx="45979">
                  <c:v>27.832324455216522</c:v>
                </c:pt>
                <c:pt idx="45980">
                  <c:v>27.832929782093036</c:v>
                </c:pt>
                <c:pt idx="45981">
                  <c:v>27.833535108969549</c:v>
                </c:pt>
                <c:pt idx="45982">
                  <c:v>27.834140435846063</c:v>
                </c:pt>
                <c:pt idx="45983">
                  <c:v>27.834745762722577</c:v>
                </c:pt>
                <c:pt idx="45984">
                  <c:v>27.83535108959909</c:v>
                </c:pt>
                <c:pt idx="45985">
                  <c:v>27.835956416475604</c:v>
                </c:pt>
                <c:pt idx="45986">
                  <c:v>27.836561743352117</c:v>
                </c:pt>
                <c:pt idx="45987">
                  <c:v>27.837167070228631</c:v>
                </c:pt>
                <c:pt idx="45988">
                  <c:v>27.837772397105145</c:v>
                </c:pt>
                <c:pt idx="45989">
                  <c:v>27.838377723981658</c:v>
                </c:pt>
                <c:pt idx="45990">
                  <c:v>27.838983050858172</c:v>
                </c:pt>
                <c:pt idx="45991">
                  <c:v>27.839588377734685</c:v>
                </c:pt>
                <c:pt idx="45992">
                  <c:v>27.840193704611199</c:v>
                </c:pt>
                <c:pt idx="45993">
                  <c:v>27.840799031487713</c:v>
                </c:pt>
                <c:pt idx="45994">
                  <c:v>27.841404358364226</c:v>
                </c:pt>
                <c:pt idx="45995">
                  <c:v>27.84200968524074</c:v>
                </c:pt>
                <c:pt idx="45996">
                  <c:v>27.842615012117253</c:v>
                </c:pt>
                <c:pt idx="45997">
                  <c:v>27.843220338993767</c:v>
                </c:pt>
                <c:pt idx="45998">
                  <c:v>27.843825665870281</c:v>
                </c:pt>
                <c:pt idx="45999">
                  <c:v>27.844430992746794</c:v>
                </c:pt>
                <c:pt idx="46000">
                  <c:v>27.845036319623308</c:v>
                </c:pt>
                <c:pt idx="46001">
                  <c:v>27.845641646499821</c:v>
                </c:pt>
                <c:pt idx="46002">
                  <c:v>27.846246973376335</c:v>
                </c:pt>
                <c:pt idx="46003">
                  <c:v>27.846852300252849</c:v>
                </c:pt>
                <c:pt idx="46004">
                  <c:v>27.847457627129362</c:v>
                </c:pt>
                <c:pt idx="46005">
                  <c:v>27.848062954005876</c:v>
                </c:pt>
                <c:pt idx="46006">
                  <c:v>27.848668280882389</c:v>
                </c:pt>
                <c:pt idx="46007">
                  <c:v>27.849273607758903</c:v>
                </c:pt>
                <c:pt idx="46008">
                  <c:v>27.849878934635417</c:v>
                </c:pt>
                <c:pt idx="46009">
                  <c:v>27.85048426151193</c:v>
                </c:pt>
                <c:pt idx="46010">
                  <c:v>27.851089588388444</c:v>
                </c:pt>
                <c:pt idx="46011">
                  <c:v>27.851694915264957</c:v>
                </c:pt>
                <c:pt idx="46012">
                  <c:v>27.852300242141471</c:v>
                </c:pt>
                <c:pt idx="46013">
                  <c:v>27.852905569017985</c:v>
                </c:pt>
                <c:pt idx="46014">
                  <c:v>27.853510895894498</c:v>
                </c:pt>
                <c:pt idx="46015">
                  <c:v>27.854116222771012</c:v>
                </c:pt>
                <c:pt idx="46016">
                  <c:v>27.854721549647525</c:v>
                </c:pt>
                <c:pt idx="46017">
                  <c:v>27.855326876524039</c:v>
                </c:pt>
                <c:pt idx="46018">
                  <c:v>27.855932203400553</c:v>
                </c:pt>
                <c:pt idx="46019">
                  <c:v>27.856537530277066</c:v>
                </c:pt>
                <c:pt idx="46020">
                  <c:v>27.85714285715358</c:v>
                </c:pt>
                <c:pt idx="46021">
                  <c:v>27.857748184030093</c:v>
                </c:pt>
                <c:pt idx="46022">
                  <c:v>27.858353510906607</c:v>
                </c:pt>
                <c:pt idx="46023">
                  <c:v>27.858958837783121</c:v>
                </c:pt>
                <c:pt idx="46024">
                  <c:v>27.859564164659634</c:v>
                </c:pt>
                <c:pt idx="46025">
                  <c:v>27.860169491536148</c:v>
                </c:pt>
                <c:pt idx="46026">
                  <c:v>27.860774818412661</c:v>
                </c:pt>
                <c:pt idx="46027">
                  <c:v>27.861380145289175</c:v>
                </c:pt>
                <c:pt idx="46028">
                  <c:v>27.861985472165689</c:v>
                </c:pt>
                <c:pt idx="46029">
                  <c:v>27.862590799042202</c:v>
                </c:pt>
                <c:pt idx="46030">
                  <c:v>27.863196125918716</c:v>
                </c:pt>
                <c:pt idx="46031">
                  <c:v>27.863801452795229</c:v>
                </c:pt>
                <c:pt idx="46032">
                  <c:v>27.864406779671743</c:v>
                </c:pt>
                <c:pt idx="46033">
                  <c:v>27.865012106548257</c:v>
                </c:pt>
                <c:pt idx="46034">
                  <c:v>27.86561743342477</c:v>
                </c:pt>
                <c:pt idx="46035">
                  <c:v>27.866222760301284</c:v>
                </c:pt>
                <c:pt idx="46036">
                  <c:v>27.866828087177797</c:v>
                </c:pt>
                <c:pt idx="46037">
                  <c:v>27.867433414054311</c:v>
                </c:pt>
                <c:pt idx="46038">
                  <c:v>27.868038740930825</c:v>
                </c:pt>
                <c:pt idx="46039">
                  <c:v>27.868644067807338</c:v>
                </c:pt>
                <c:pt idx="46040">
                  <c:v>27.869249394683852</c:v>
                </c:pt>
                <c:pt idx="46041">
                  <c:v>27.869854721560365</c:v>
                </c:pt>
                <c:pt idx="46042">
                  <c:v>27.870460048436879</c:v>
                </c:pt>
                <c:pt idx="46043">
                  <c:v>27.871065375313393</c:v>
                </c:pt>
                <c:pt idx="46044">
                  <c:v>27.871670702189906</c:v>
                </c:pt>
                <c:pt idx="46045">
                  <c:v>27.87227602906642</c:v>
                </c:pt>
                <c:pt idx="46046">
                  <c:v>27.872881355942933</c:v>
                </c:pt>
                <c:pt idx="46047">
                  <c:v>27.873486682819447</c:v>
                </c:pt>
                <c:pt idx="46048">
                  <c:v>27.874092009695961</c:v>
                </c:pt>
                <c:pt idx="46049">
                  <c:v>27.874697336572474</c:v>
                </c:pt>
                <c:pt idx="46050">
                  <c:v>27.875302663448988</c:v>
                </c:pt>
                <c:pt idx="46051">
                  <c:v>27.875907990325501</c:v>
                </c:pt>
                <c:pt idx="46052">
                  <c:v>27.876513317202015</c:v>
                </c:pt>
                <c:pt idx="46053">
                  <c:v>27.877118644078529</c:v>
                </c:pt>
                <c:pt idx="46054">
                  <c:v>27.877723970955042</c:v>
                </c:pt>
                <c:pt idx="46055">
                  <c:v>27.878329297831556</c:v>
                </c:pt>
                <c:pt idx="46056">
                  <c:v>27.878934624708069</c:v>
                </c:pt>
                <c:pt idx="46057">
                  <c:v>27.879539951584583</c:v>
                </c:pt>
                <c:pt idx="46058">
                  <c:v>27.880145278461097</c:v>
                </c:pt>
                <c:pt idx="46059">
                  <c:v>27.88075060533761</c:v>
                </c:pt>
                <c:pt idx="46060">
                  <c:v>27.881355932214124</c:v>
                </c:pt>
                <c:pt idx="46061">
                  <c:v>27.881961259090637</c:v>
                </c:pt>
                <c:pt idx="46062">
                  <c:v>27.882566585967151</c:v>
                </c:pt>
                <c:pt idx="46063">
                  <c:v>27.883171912843665</c:v>
                </c:pt>
                <c:pt idx="46064">
                  <c:v>27.883777239720178</c:v>
                </c:pt>
                <c:pt idx="46065">
                  <c:v>27.884382566596692</c:v>
                </c:pt>
                <c:pt idx="46066">
                  <c:v>27.884987893473205</c:v>
                </c:pt>
                <c:pt idx="46067">
                  <c:v>27.885593220349719</c:v>
                </c:pt>
                <c:pt idx="46068">
                  <c:v>27.886198547226233</c:v>
                </c:pt>
                <c:pt idx="46069">
                  <c:v>27.886803874102746</c:v>
                </c:pt>
                <c:pt idx="46070">
                  <c:v>27.88740920097926</c:v>
                </c:pt>
                <c:pt idx="46071">
                  <c:v>27.888014527855773</c:v>
                </c:pt>
                <c:pt idx="46072">
                  <c:v>27.888619854732287</c:v>
                </c:pt>
                <c:pt idx="46073">
                  <c:v>27.889225181608801</c:v>
                </c:pt>
                <c:pt idx="46074">
                  <c:v>27.889830508485314</c:v>
                </c:pt>
                <c:pt idx="46075">
                  <c:v>27.890435835361828</c:v>
                </c:pt>
                <c:pt idx="46076">
                  <c:v>27.891041162238341</c:v>
                </c:pt>
                <c:pt idx="46077">
                  <c:v>27.891646489114855</c:v>
                </c:pt>
                <c:pt idx="46078">
                  <c:v>27.892251815991369</c:v>
                </c:pt>
                <c:pt idx="46079">
                  <c:v>27.892857142867882</c:v>
                </c:pt>
                <c:pt idx="46080">
                  <c:v>27.893462469744396</c:v>
                </c:pt>
                <c:pt idx="46081">
                  <c:v>27.894067796620909</c:v>
                </c:pt>
                <c:pt idx="46082">
                  <c:v>27.894673123497423</c:v>
                </c:pt>
                <c:pt idx="46083">
                  <c:v>27.895278450373937</c:v>
                </c:pt>
                <c:pt idx="46084">
                  <c:v>27.89588377725045</c:v>
                </c:pt>
                <c:pt idx="46085">
                  <c:v>27.896489104126964</c:v>
                </c:pt>
                <c:pt idx="46086">
                  <c:v>27.897094431003477</c:v>
                </c:pt>
                <c:pt idx="46087">
                  <c:v>27.897699757879991</c:v>
                </c:pt>
                <c:pt idx="46088">
                  <c:v>27.898305084756505</c:v>
                </c:pt>
                <c:pt idx="46089">
                  <c:v>27.898910411633018</c:v>
                </c:pt>
                <c:pt idx="46090">
                  <c:v>27.899515738509532</c:v>
                </c:pt>
                <c:pt idx="46091">
                  <c:v>27.900121065386045</c:v>
                </c:pt>
                <c:pt idx="46092">
                  <c:v>27.900726392262559</c:v>
                </c:pt>
                <c:pt idx="46093">
                  <c:v>27.901331719139073</c:v>
                </c:pt>
                <c:pt idx="46094">
                  <c:v>27.901937046015586</c:v>
                </c:pt>
                <c:pt idx="46095">
                  <c:v>27.9025423728921</c:v>
                </c:pt>
                <c:pt idx="46096">
                  <c:v>27.903147699768613</c:v>
                </c:pt>
                <c:pt idx="46097">
                  <c:v>27.903753026645127</c:v>
                </c:pt>
                <c:pt idx="46098">
                  <c:v>27.904358353521641</c:v>
                </c:pt>
                <c:pt idx="46099">
                  <c:v>27.904963680398154</c:v>
                </c:pt>
                <c:pt idx="46100">
                  <c:v>27.905569007274668</c:v>
                </c:pt>
                <c:pt idx="46101">
                  <c:v>27.906174334151181</c:v>
                </c:pt>
                <c:pt idx="46102">
                  <c:v>27.906779661027695</c:v>
                </c:pt>
                <c:pt idx="46103">
                  <c:v>27.907384987904209</c:v>
                </c:pt>
                <c:pt idx="46104">
                  <c:v>27.907990314780722</c:v>
                </c:pt>
                <c:pt idx="46105">
                  <c:v>27.908595641657236</c:v>
                </c:pt>
                <c:pt idx="46106">
                  <c:v>27.909200968533749</c:v>
                </c:pt>
                <c:pt idx="46107">
                  <c:v>27.909806295410263</c:v>
                </c:pt>
                <c:pt idx="46108">
                  <c:v>27.910411622286777</c:v>
                </c:pt>
                <c:pt idx="46109">
                  <c:v>27.91101694916329</c:v>
                </c:pt>
                <c:pt idx="46110">
                  <c:v>27.911622276039804</c:v>
                </c:pt>
                <c:pt idx="46111">
                  <c:v>27.912227602916317</c:v>
                </c:pt>
                <c:pt idx="46112">
                  <c:v>27.912832929792831</c:v>
                </c:pt>
                <c:pt idx="46113">
                  <c:v>27.913438256669345</c:v>
                </c:pt>
                <c:pt idx="46114">
                  <c:v>27.914043583545858</c:v>
                </c:pt>
                <c:pt idx="46115">
                  <c:v>27.914648910422372</c:v>
                </c:pt>
                <c:pt idx="46116">
                  <c:v>27.915254237298885</c:v>
                </c:pt>
                <c:pt idx="46117">
                  <c:v>27.915859564175399</c:v>
                </c:pt>
                <c:pt idx="46118">
                  <c:v>27.916464891051913</c:v>
                </c:pt>
                <c:pt idx="46119">
                  <c:v>27.917070217928426</c:v>
                </c:pt>
                <c:pt idx="46120">
                  <c:v>27.91767554480494</c:v>
                </c:pt>
                <c:pt idx="46121">
                  <c:v>27.918280871681453</c:v>
                </c:pt>
                <c:pt idx="46122">
                  <c:v>27.918886198557967</c:v>
                </c:pt>
                <c:pt idx="46123">
                  <c:v>27.919491525434481</c:v>
                </c:pt>
                <c:pt idx="46124">
                  <c:v>27.920096852310994</c:v>
                </c:pt>
                <c:pt idx="46125">
                  <c:v>27.920702179187508</c:v>
                </c:pt>
                <c:pt idx="46126">
                  <c:v>27.921307506064021</c:v>
                </c:pt>
                <c:pt idx="46127">
                  <c:v>27.921912832940535</c:v>
                </c:pt>
                <c:pt idx="46128">
                  <c:v>27.922518159817049</c:v>
                </c:pt>
                <c:pt idx="46129">
                  <c:v>27.923123486693562</c:v>
                </c:pt>
                <c:pt idx="46130">
                  <c:v>27.923728813570076</c:v>
                </c:pt>
                <c:pt idx="46131">
                  <c:v>27.924334140446589</c:v>
                </c:pt>
                <c:pt idx="46132">
                  <c:v>27.924939467323103</c:v>
                </c:pt>
                <c:pt idx="46133">
                  <c:v>27.925544794199617</c:v>
                </c:pt>
                <c:pt idx="46134">
                  <c:v>27.92615012107613</c:v>
                </c:pt>
                <c:pt idx="46135">
                  <c:v>27.926755447952644</c:v>
                </c:pt>
                <c:pt idx="46136">
                  <c:v>27.927360774829157</c:v>
                </c:pt>
                <c:pt idx="46137">
                  <c:v>27.927966101705671</c:v>
                </c:pt>
                <c:pt idx="46138">
                  <c:v>27.928571428582185</c:v>
                </c:pt>
                <c:pt idx="46139">
                  <c:v>27.929176755458698</c:v>
                </c:pt>
                <c:pt idx="46140">
                  <c:v>27.929782082335212</c:v>
                </c:pt>
                <c:pt idx="46141">
                  <c:v>27.930387409211725</c:v>
                </c:pt>
                <c:pt idx="46142">
                  <c:v>27.930992736088239</c:v>
                </c:pt>
                <c:pt idx="46143">
                  <c:v>27.931598062964753</c:v>
                </c:pt>
                <c:pt idx="46144">
                  <c:v>27.932203389841266</c:v>
                </c:pt>
                <c:pt idx="46145">
                  <c:v>27.93280871671778</c:v>
                </c:pt>
                <c:pt idx="46146">
                  <c:v>27.933414043594293</c:v>
                </c:pt>
                <c:pt idx="46147">
                  <c:v>27.934019370470807</c:v>
                </c:pt>
                <c:pt idx="46148">
                  <c:v>27.934624697347321</c:v>
                </c:pt>
                <c:pt idx="46149">
                  <c:v>27.935230024223834</c:v>
                </c:pt>
                <c:pt idx="46150">
                  <c:v>27.935835351100348</c:v>
                </c:pt>
                <c:pt idx="46151">
                  <c:v>27.936440677976861</c:v>
                </c:pt>
                <c:pt idx="46152">
                  <c:v>27.937046004853375</c:v>
                </c:pt>
                <c:pt idx="46153">
                  <c:v>27.937651331729889</c:v>
                </c:pt>
                <c:pt idx="46154">
                  <c:v>27.938256658606402</c:v>
                </c:pt>
                <c:pt idx="46155">
                  <c:v>27.938861985482916</c:v>
                </c:pt>
                <c:pt idx="46156">
                  <c:v>27.939467312359429</c:v>
                </c:pt>
                <c:pt idx="46157">
                  <c:v>27.940072639235943</c:v>
                </c:pt>
                <c:pt idx="46158">
                  <c:v>27.940677966112457</c:v>
                </c:pt>
                <c:pt idx="46159">
                  <c:v>27.94128329298897</c:v>
                </c:pt>
                <c:pt idx="46160">
                  <c:v>27.941888619865484</c:v>
                </c:pt>
                <c:pt idx="46161">
                  <c:v>27.942493946741997</c:v>
                </c:pt>
                <c:pt idx="46162">
                  <c:v>27.943099273618511</c:v>
                </c:pt>
                <c:pt idx="46163">
                  <c:v>27.943704600495025</c:v>
                </c:pt>
                <c:pt idx="46164">
                  <c:v>27.944309927371538</c:v>
                </c:pt>
                <c:pt idx="46165">
                  <c:v>27.944915254248052</c:v>
                </c:pt>
                <c:pt idx="46166">
                  <c:v>27.945520581124565</c:v>
                </c:pt>
                <c:pt idx="46167">
                  <c:v>27.946125908001079</c:v>
                </c:pt>
                <c:pt idx="46168">
                  <c:v>27.946731234877593</c:v>
                </c:pt>
                <c:pt idx="46169">
                  <c:v>27.947336561754106</c:v>
                </c:pt>
                <c:pt idx="46170">
                  <c:v>27.94794188863062</c:v>
                </c:pt>
                <c:pt idx="46171">
                  <c:v>27.948547215507134</c:v>
                </c:pt>
                <c:pt idx="46172">
                  <c:v>27.949152542383647</c:v>
                </c:pt>
                <c:pt idx="46173">
                  <c:v>27.949757869260161</c:v>
                </c:pt>
                <c:pt idx="46174">
                  <c:v>27.950363196136674</c:v>
                </c:pt>
                <c:pt idx="46175">
                  <c:v>27.950968523013188</c:v>
                </c:pt>
                <c:pt idx="46176">
                  <c:v>27.951573849889702</c:v>
                </c:pt>
                <c:pt idx="46177">
                  <c:v>27.952179176766215</c:v>
                </c:pt>
                <c:pt idx="46178">
                  <c:v>27.952784503642729</c:v>
                </c:pt>
                <c:pt idx="46179">
                  <c:v>27.953389830519242</c:v>
                </c:pt>
                <c:pt idx="46180">
                  <c:v>27.953995157395756</c:v>
                </c:pt>
                <c:pt idx="46181">
                  <c:v>27.95460048427227</c:v>
                </c:pt>
                <c:pt idx="46182">
                  <c:v>27.955205811148783</c:v>
                </c:pt>
                <c:pt idx="46183">
                  <c:v>27.955811138025297</c:v>
                </c:pt>
                <c:pt idx="46184">
                  <c:v>27.95641646490181</c:v>
                </c:pt>
                <c:pt idx="46185">
                  <c:v>27.957021791778324</c:v>
                </c:pt>
                <c:pt idx="46186">
                  <c:v>27.957627118654838</c:v>
                </c:pt>
                <c:pt idx="46187">
                  <c:v>27.958232445531351</c:v>
                </c:pt>
                <c:pt idx="46188">
                  <c:v>27.958837772407865</c:v>
                </c:pt>
                <c:pt idx="46189">
                  <c:v>27.959443099284378</c:v>
                </c:pt>
                <c:pt idx="46190">
                  <c:v>27.960048426160892</c:v>
                </c:pt>
                <c:pt idx="46191">
                  <c:v>27.960653753037406</c:v>
                </c:pt>
                <c:pt idx="46192">
                  <c:v>27.961259079913919</c:v>
                </c:pt>
                <c:pt idx="46193">
                  <c:v>27.961864406790433</c:v>
                </c:pt>
                <c:pt idx="46194">
                  <c:v>27.962469733666946</c:v>
                </c:pt>
                <c:pt idx="46195">
                  <c:v>27.96307506054346</c:v>
                </c:pt>
                <c:pt idx="46196">
                  <c:v>27.963680387419974</c:v>
                </c:pt>
                <c:pt idx="46197">
                  <c:v>27.964285714296487</c:v>
                </c:pt>
                <c:pt idx="46198">
                  <c:v>27.964891041173001</c:v>
                </c:pt>
                <c:pt idx="46199">
                  <c:v>27.965496368049514</c:v>
                </c:pt>
                <c:pt idx="46200">
                  <c:v>27.966101694926028</c:v>
                </c:pt>
                <c:pt idx="46201">
                  <c:v>27.966707021802542</c:v>
                </c:pt>
                <c:pt idx="46202">
                  <c:v>27.967312348679055</c:v>
                </c:pt>
                <c:pt idx="46203">
                  <c:v>27.967917675555569</c:v>
                </c:pt>
                <c:pt idx="46204">
                  <c:v>27.968523002432082</c:v>
                </c:pt>
                <c:pt idx="46205">
                  <c:v>27.969128329308596</c:v>
                </c:pt>
                <c:pt idx="46206">
                  <c:v>27.96973365618511</c:v>
                </c:pt>
                <c:pt idx="46207">
                  <c:v>27.970338983061623</c:v>
                </c:pt>
                <c:pt idx="46208">
                  <c:v>27.970944309938137</c:v>
                </c:pt>
                <c:pt idx="46209">
                  <c:v>27.97154963681465</c:v>
                </c:pt>
                <c:pt idx="46210">
                  <c:v>27.972154963691164</c:v>
                </c:pt>
                <c:pt idx="46211">
                  <c:v>27.972760290567678</c:v>
                </c:pt>
                <c:pt idx="46212">
                  <c:v>27.973365617444191</c:v>
                </c:pt>
                <c:pt idx="46213">
                  <c:v>27.973970944320705</c:v>
                </c:pt>
                <c:pt idx="46214">
                  <c:v>27.974576271197218</c:v>
                </c:pt>
                <c:pt idx="46215">
                  <c:v>27.975181598073732</c:v>
                </c:pt>
                <c:pt idx="46216">
                  <c:v>27.975786924950246</c:v>
                </c:pt>
                <c:pt idx="46217">
                  <c:v>27.976392251826759</c:v>
                </c:pt>
                <c:pt idx="46218">
                  <c:v>27.976997578703273</c:v>
                </c:pt>
                <c:pt idx="46219">
                  <c:v>27.977602905579786</c:v>
                </c:pt>
                <c:pt idx="46220">
                  <c:v>27.9782082324563</c:v>
                </c:pt>
                <c:pt idx="46221">
                  <c:v>27.978813559332814</c:v>
                </c:pt>
                <c:pt idx="46222">
                  <c:v>27.979418886209327</c:v>
                </c:pt>
                <c:pt idx="46223">
                  <c:v>27.980024213085841</c:v>
                </c:pt>
                <c:pt idx="46224">
                  <c:v>27.980629539962354</c:v>
                </c:pt>
                <c:pt idx="46225">
                  <c:v>27.981234866838868</c:v>
                </c:pt>
                <c:pt idx="46226">
                  <c:v>27.981840193715382</c:v>
                </c:pt>
                <c:pt idx="46227">
                  <c:v>27.982445520591895</c:v>
                </c:pt>
                <c:pt idx="46228">
                  <c:v>27.983050847468409</c:v>
                </c:pt>
                <c:pt idx="46229">
                  <c:v>27.983656174344922</c:v>
                </c:pt>
                <c:pt idx="46230">
                  <c:v>27.984261501221436</c:v>
                </c:pt>
                <c:pt idx="46231">
                  <c:v>27.98486682809795</c:v>
                </c:pt>
                <c:pt idx="46232">
                  <c:v>27.985472154974463</c:v>
                </c:pt>
                <c:pt idx="46233">
                  <c:v>27.986077481850977</c:v>
                </c:pt>
                <c:pt idx="46234">
                  <c:v>27.98668280872749</c:v>
                </c:pt>
                <c:pt idx="46235">
                  <c:v>27.987288135604004</c:v>
                </c:pt>
                <c:pt idx="46236">
                  <c:v>27.987893462480518</c:v>
                </c:pt>
                <c:pt idx="46237">
                  <c:v>27.988498789357031</c:v>
                </c:pt>
                <c:pt idx="46238">
                  <c:v>27.989104116233545</c:v>
                </c:pt>
                <c:pt idx="46239">
                  <c:v>27.989709443110058</c:v>
                </c:pt>
                <c:pt idx="46240">
                  <c:v>27.990314769986572</c:v>
                </c:pt>
                <c:pt idx="46241">
                  <c:v>27.990920096863086</c:v>
                </c:pt>
                <c:pt idx="46242">
                  <c:v>27.991525423739599</c:v>
                </c:pt>
                <c:pt idx="46243">
                  <c:v>27.992130750616113</c:v>
                </c:pt>
                <c:pt idx="46244">
                  <c:v>27.992736077492626</c:v>
                </c:pt>
                <c:pt idx="46245">
                  <c:v>27.99334140436914</c:v>
                </c:pt>
                <c:pt idx="46246">
                  <c:v>27.993946731245654</c:v>
                </c:pt>
                <c:pt idx="46247">
                  <c:v>27.994552058122167</c:v>
                </c:pt>
                <c:pt idx="46248">
                  <c:v>27.995157384998681</c:v>
                </c:pt>
                <c:pt idx="46249">
                  <c:v>27.995762711875194</c:v>
                </c:pt>
                <c:pt idx="46250">
                  <c:v>27.996368038751708</c:v>
                </c:pt>
                <c:pt idx="46251">
                  <c:v>27.996973365628222</c:v>
                </c:pt>
                <c:pt idx="46252">
                  <c:v>27.997578692504735</c:v>
                </c:pt>
                <c:pt idx="46253">
                  <c:v>27.998184019381249</c:v>
                </c:pt>
                <c:pt idx="46254">
                  <c:v>27.998789346257762</c:v>
                </c:pt>
                <c:pt idx="46255">
                  <c:v>27.999394673134276</c:v>
                </c:pt>
                <c:pt idx="46256">
                  <c:v>28.00000000001079</c:v>
                </c:pt>
                <c:pt idx="46257">
                  <c:v>28.000605326887303</c:v>
                </c:pt>
                <c:pt idx="46258">
                  <c:v>28.001210653763817</c:v>
                </c:pt>
                <c:pt idx="46259">
                  <c:v>28.00181598064033</c:v>
                </c:pt>
                <c:pt idx="46260">
                  <c:v>28.002421307516844</c:v>
                </c:pt>
                <c:pt idx="46261">
                  <c:v>28.003026634393358</c:v>
                </c:pt>
                <c:pt idx="46262">
                  <c:v>28.003631961269871</c:v>
                </c:pt>
                <c:pt idx="46263">
                  <c:v>28.004237288146385</c:v>
                </c:pt>
                <c:pt idx="46264">
                  <c:v>28.004842615022898</c:v>
                </c:pt>
                <c:pt idx="46265">
                  <c:v>28.005447941899412</c:v>
                </c:pt>
                <c:pt idx="46266">
                  <c:v>28.006053268775926</c:v>
                </c:pt>
                <c:pt idx="46267">
                  <c:v>28.006658595652439</c:v>
                </c:pt>
                <c:pt idx="46268">
                  <c:v>28.007263922528953</c:v>
                </c:pt>
                <c:pt idx="46269">
                  <c:v>28.007869249405466</c:v>
                </c:pt>
                <c:pt idx="46270">
                  <c:v>28.00847457628198</c:v>
                </c:pt>
                <c:pt idx="46271">
                  <c:v>28.009079903158494</c:v>
                </c:pt>
                <c:pt idx="46272">
                  <c:v>28.009685230035007</c:v>
                </c:pt>
                <c:pt idx="46273">
                  <c:v>28.010290556911521</c:v>
                </c:pt>
                <c:pt idx="46274">
                  <c:v>28.010895883788034</c:v>
                </c:pt>
                <c:pt idx="46275">
                  <c:v>28.011501210664548</c:v>
                </c:pt>
                <c:pt idx="46276">
                  <c:v>28.012106537541062</c:v>
                </c:pt>
                <c:pt idx="46277">
                  <c:v>28.012711864417575</c:v>
                </c:pt>
                <c:pt idx="46278">
                  <c:v>28.013317191294089</c:v>
                </c:pt>
                <c:pt idx="46279">
                  <c:v>28.013922518170602</c:v>
                </c:pt>
                <c:pt idx="46280">
                  <c:v>28.014527845047116</c:v>
                </c:pt>
                <c:pt idx="46281">
                  <c:v>28.01513317192363</c:v>
                </c:pt>
                <c:pt idx="46282">
                  <c:v>28.015738498800143</c:v>
                </c:pt>
                <c:pt idx="46283">
                  <c:v>28.016343825676657</c:v>
                </c:pt>
                <c:pt idx="46284">
                  <c:v>28.01694915255317</c:v>
                </c:pt>
                <c:pt idx="46285">
                  <c:v>28.017554479429684</c:v>
                </c:pt>
                <c:pt idx="46286">
                  <c:v>28.018159806306198</c:v>
                </c:pt>
                <c:pt idx="46287">
                  <c:v>28.018765133182711</c:v>
                </c:pt>
                <c:pt idx="46288">
                  <c:v>28.019370460059225</c:v>
                </c:pt>
                <c:pt idx="46289">
                  <c:v>28.019975786935738</c:v>
                </c:pt>
                <c:pt idx="46290">
                  <c:v>28.020581113812252</c:v>
                </c:pt>
                <c:pt idx="46291">
                  <c:v>28.021186440688766</c:v>
                </c:pt>
                <c:pt idx="46292">
                  <c:v>28.021791767565279</c:v>
                </c:pt>
                <c:pt idx="46293">
                  <c:v>28.022397094441793</c:v>
                </c:pt>
                <c:pt idx="46294">
                  <c:v>28.023002421318306</c:v>
                </c:pt>
                <c:pt idx="46295">
                  <c:v>28.02360774819482</c:v>
                </c:pt>
                <c:pt idx="46296">
                  <c:v>28.024213075071334</c:v>
                </c:pt>
                <c:pt idx="46297">
                  <c:v>28.024818401947847</c:v>
                </c:pt>
                <c:pt idx="46298">
                  <c:v>28.025423728824361</c:v>
                </c:pt>
                <c:pt idx="46299">
                  <c:v>28.026029055700874</c:v>
                </c:pt>
                <c:pt idx="46300">
                  <c:v>28.026634382577388</c:v>
                </c:pt>
                <c:pt idx="46301">
                  <c:v>28.027239709453902</c:v>
                </c:pt>
                <c:pt idx="46302">
                  <c:v>28.027845036330415</c:v>
                </c:pt>
                <c:pt idx="46303">
                  <c:v>28.028450363206929</c:v>
                </c:pt>
                <c:pt idx="46304">
                  <c:v>28.029055690083442</c:v>
                </c:pt>
                <c:pt idx="46305">
                  <c:v>28.029661016959956</c:v>
                </c:pt>
                <c:pt idx="46306">
                  <c:v>28.03026634383647</c:v>
                </c:pt>
                <c:pt idx="46307">
                  <c:v>28.030871670712983</c:v>
                </c:pt>
                <c:pt idx="46308">
                  <c:v>28.031476997589497</c:v>
                </c:pt>
                <c:pt idx="46309">
                  <c:v>28.03208232446601</c:v>
                </c:pt>
                <c:pt idx="46310">
                  <c:v>28.032687651342524</c:v>
                </c:pt>
                <c:pt idx="46311">
                  <c:v>28.033292978219038</c:v>
                </c:pt>
                <c:pt idx="46312">
                  <c:v>28.033898305095551</c:v>
                </c:pt>
                <c:pt idx="46313">
                  <c:v>28.034503631972065</c:v>
                </c:pt>
                <c:pt idx="46314">
                  <c:v>28.035108958848578</c:v>
                </c:pt>
                <c:pt idx="46315">
                  <c:v>28.035714285725092</c:v>
                </c:pt>
                <c:pt idx="46316">
                  <c:v>28.036319612601606</c:v>
                </c:pt>
                <c:pt idx="46317">
                  <c:v>28.036924939478119</c:v>
                </c:pt>
                <c:pt idx="46318">
                  <c:v>28.037530266354633</c:v>
                </c:pt>
                <c:pt idx="46319">
                  <c:v>28.038135593231146</c:v>
                </c:pt>
                <c:pt idx="46320">
                  <c:v>28.03874092010766</c:v>
                </c:pt>
                <c:pt idx="46321">
                  <c:v>28.039346246984174</c:v>
                </c:pt>
                <c:pt idx="46322">
                  <c:v>28.039951573860687</c:v>
                </c:pt>
                <c:pt idx="46323">
                  <c:v>28.040556900737201</c:v>
                </c:pt>
                <c:pt idx="46324">
                  <c:v>28.041162227613714</c:v>
                </c:pt>
                <c:pt idx="46325">
                  <c:v>28.041767554490228</c:v>
                </c:pt>
                <c:pt idx="46326">
                  <c:v>28.042372881366742</c:v>
                </c:pt>
                <c:pt idx="46327">
                  <c:v>28.042978208243255</c:v>
                </c:pt>
                <c:pt idx="46328">
                  <c:v>28.043583535119769</c:v>
                </c:pt>
                <c:pt idx="46329">
                  <c:v>28.044188861996282</c:v>
                </c:pt>
                <c:pt idx="46330">
                  <c:v>28.044794188872796</c:v>
                </c:pt>
                <c:pt idx="46331">
                  <c:v>28.04539951574931</c:v>
                </c:pt>
                <c:pt idx="46332">
                  <c:v>28.046004842625823</c:v>
                </c:pt>
                <c:pt idx="46333">
                  <c:v>28.046610169502337</c:v>
                </c:pt>
                <c:pt idx="46334">
                  <c:v>28.04721549637885</c:v>
                </c:pt>
                <c:pt idx="46335">
                  <c:v>28.047820823255364</c:v>
                </c:pt>
                <c:pt idx="46336">
                  <c:v>28.048426150131878</c:v>
                </c:pt>
                <c:pt idx="46337">
                  <c:v>28.049031477008391</c:v>
                </c:pt>
                <c:pt idx="46338">
                  <c:v>28.049636803884905</c:v>
                </c:pt>
                <c:pt idx="46339">
                  <c:v>28.050242130761418</c:v>
                </c:pt>
                <c:pt idx="46340">
                  <c:v>28.050847457637932</c:v>
                </c:pt>
                <c:pt idx="46341">
                  <c:v>28.051452784514446</c:v>
                </c:pt>
                <c:pt idx="46342">
                  <c:v>28.052058111390959</c:v>
                </c:pt>
                <c:pt idx="46343">
                  <c:v>28.052663438267473</c:v>
                </c:pt>
                <c:pt idx="46344">
                  <c:v>28.053268765143986</c:v>
                </c:pt>
                <c:pt idx="46345">
                  <c:v>28.0538740920205</c:v>
                </c:pt>
                <c:pt idx="46346">
                  <c:v>28.054479418897014</c:v>
                </c:pt>
                <c:pt idx="46347">
                  <c:v>28.055084745773527</c:v>
                </c:pt>
                <c:pt idx="46348">
                  <c:v>28.055690072650041</c:v>
                </c:pt>
                <c:pt idx="46349">
                  <c:v>28.056295399526554</c:v>
                </c:pt>
                <c:pt idx="46350">
                  <c:v>28.056900726403068</c:v>
                </c:pt>
                <c:pt idx="46351">
                  <c:v>28.057506053279582</c:v>
                </c:pt>
                <c:pt idx="46352">
                  <c:v>28.058111380156095</c:v>
                </c:pt>
                <c:pt idx="46353">
                  <c:v>28.058716707032609</c:v>
                </c:pt>
                <c:pt idx="46354">
                  <c:v>28.059322033909122</c:v>
                </c:pt>
                <c:pt idx="46355">
                  <c:v>28.059927360785636</c:v>
                </c:pt>
                <c:pt idx="46356">
                  <c:v>28.06053268766215</c:v>
                </c:pt>
                <c:pt idx="46357">
                  <c:v>28.061138014538663</c:v>
                </c:pt>
                <c:pt idx="46358">
                  <c:v>28.061743341415177</c:v>
                </c:pt>
                <c:pt idx="46359">
                  <c:v>28.062348668291691</c:v>
                </c:pt>
                <c:pt idx="46360">
                  <c:v>28.062953995168204</c:v>
                </c:pt>
                <c:pt idx="46361">
                  <c:v>28.063559322044718</c:v>
                </c:pt>
                <c:pt idx="46362">
                  <c:v>28.064164648921231</c:v>
                </c:pt>
                <c:pt idx="46363">
                  <c:v>28.064769975797745</c:v>
                </c:pt>
                <c:pt idx="46364">
                  <c:v>28.065375302674259</c:v>
                </c:pt>
                <c:pt idx="46365">
                  <c:v>28.065980629550772</c:v>
                </c:pt>
                <c:pt idx="46366">
                  <c:v>28.066585956427286</c:v>
                </c:pt>
                <c:pt idx="46367">
                  <c:v>28.067191283303799</c:v>
                </c:pt>
                <c:pt idx="46368">
                  <c:v>28.067796610180313</c:v>
                </c:pt>
                <c:pt idx="46369">
                  <c:v>28.068401937056827</c:v>
                </c:pt>
                <c:pt idx="46370">
                  <c:v>28.06900726393334</c:v>
                </c:pt>
                <c:pt idx="46371">
                  <c:v>28.069612590809854</c:v>
                </c:pt>
                <c:pt idx="46372">
                  <c:v>28.070217917686367</c:v>
                </c:pt>
                <c:pt idx="46373">
                  <c:v>28.070823244562881</c:v>
                </c:pt>
                <c:pt idx="46374">
                  <c:v>28.071428571439395</c:v>
                </c:pt>
                <c:pt idx="46375">
                  <c:v>28.072033898315908</c:v>
                </c:pt>
                <c:pt idx="46376">
                  <c:v>28.072639225192422</c:v>
                </c:pt>
                <c:pt idx="46377">
                  <c:v>28.073244552068935</c:v>
                </c:pt>
                <c:pt idx="46378">
                  <c:v>28.073849878945449</c:v>
                </c:pt>
                <c:pt idx="46379">
                  <c:v>28.074455205821963</c:v>
                </c:pt>
                <c:pt idx="46380">
                  <c:v>28.075060532698476</c:v>
                </c:pt>
                <c:pt idx="46381">
                  <c:v>28.07566585957499</c:v>
                </c:pt>
                <c:pt idx="46382">
                  <c:v>28.076271186451503</c:v>
                </c:pt>
                <c:pt idx="46383">
                  <c:v>28.076876513328017</c:v>
                </c:pt>
                <c:pt idx="46384">
                  <c:v>28.077481840204531</c:v>
                </c:pt>
                <c:pt idx="46385">
                  <c:v>28.078087167081044</c:v>
                </c:pt>
                <c:pt idx="46386">
                  <c:v>28.078692493957558</c:v>
                </c:pt>
                <c:pt idx="46387">
                  <c:v>28.079297820834071</c:v>
                </c:pt>
                <c:pt idx="46388">
                  <c:v>28.079903147710585</c:v>
                </c:pt>
                <c:pt idx="46389">
                  <c:v>28.080508474587099</c:v>
                </c:pt>
                <c:pt idx="46390">
                  <c:v>28.081113801463612</c:v>
                </c:pt>
                <c:pt idx="46391">
                  <c:v>28.081719128340126</c:v>
                </c:pt>
                <c:pt idx="46392">
                  <c:v>28.082324455216639</c:v>
                </c:pt>
                <c:pt idx="46393">
                  <c:v>28.082929782093153</c:v>
                </c:pt>
                <c:pt idx="46394">
                  <c:v>28.083535108969667</c:v>
                </c:pt>
                <c:pt idx="46395">
                  <c:v>28.08414043584618</c:v>
                </c:pt>
                <c:pt idx="46396">
                  <c:v>28.084745762722694</c:v>
                </c:pt>
                <c:pt idx="46397">
                  <c:v>28.085351089599207</c:v>
                </c:pt>
                <c:pt idx="46398">
                  <c:v>28.085956416475721</c:v>
                </c:pt>
                <c:pt idx="46399">
                  <c:v>28.086561743352235</c:v>
                </c:pt>
                <c:pt idx="46400">
                  <c:v>28.087167070228748</c:v>
                </c:pt>
                <c:pt idx="46401">
                  <c:v>28.087772397105262</c:v>
                </c:pt>
                <c:pt idx="46402">
                  <c:v>28.088377723981775</c:v>
                </c:pt>
                <c:pt idx="46403">
                  <c:v>28.088983050858289</c:v>
                </c:pt>
                <c:pt idx="46404">
                  <c:v>28.089588377734803</c:v>
                </c:pt>
                <c:pt idx="46405">
                  <c:v>28.090193704611316</c:v>
                </c:pt>
                <c:pt idx="46406">
                  <c:v>28.09079903148783</c:v>
                </c:pt>
                <c:pt idx="46407">
                  <c:v>28.091404358364343</c:v>
                </c:pt>
                <c:pt idx="46408">
                  <c:v>28.092009685240857</c:v>
                </c:pt>
                <c:pt idx="46409">
                  <c:v>28.092615012117371</c:v>
                </c:pt>
                <c:pt idx="46410">
                  <c:v>28.093220338993884</c:v>
                </c:pt>
                <c:pt idx="46411">
                  <c:v>28.093825665870398</c:v>
                </c:pt>
                <c:pt idx="46412">
                  <c:v>28.094430992746911</c:v>
                </c:pt>
                <c:pt idx="46413">
                  <c:v>28.095036319623425</c:v>
                </c:pt>
                <c:pt idx="46414">
                  <c:v>28.095641646499939</c:v>
                </c:pt>
                <c:pt idx="46415">
                  <c:v>28.096246973376452</c:v>
                </c:pt>
                <c:pt idx="46416">
                  <c:v>28.096852300252966</c:v>
                </c:pt>
                <c:pt idx="46417">
                  <c:v>28.097457627129479</c:v>
                </c:pt>
                <c:pt idx="46418">
                  <c:v>28.098062954005993</c:v>
                </c:pt>
                <c:pt idx="46419">
                  <c:v>28.098668280882507</c:v>
                </c:pt>
                <c:pt idx="46420">
                  <c:v>28.09927360775902</c:v>
                </c:pt>
                <c:pt idx="46421">
                  <c:v>28.099878934635534</c:v>
                </c:pt>
                <c:pt idx="46422">
                  <c:v>28.100484261512047</c:v>
                </c:pt>
                <c:pt idx="46423">
                  <c:v>28.101089588388561</c:v>
                </c:pt>
                <c:pt idx="46424">
                  <c:v>28.101694915265075</c:v>
                </c:pt>
                <c:pt idx="46425">
                  <c:v>28.102300242141588</c:v>
                </c:pt>
                <c:pt idx="46426">
                  <c:v>28.102905569018102</c:v>
                </c:pt>
                <c:pt idx="46427">
                  <c:v>28.103510895894615</c:v>
                </c:pt>
                <c:pt idx="46428">
                  <c:v>28.104116222771129</c:v>
                </c:pt>
                <c:pt idx="46429">
                  <c:v>28.104721549647643</c:v>
                </c:pt>
                <c:pt idx="46430">
                  <c:v>28.105326876524156</c:v>
                </c:pt>
                <c:pt idx="46431">
                  <c:v>28.10593220340067</c:v>
                </c:pt>
                <c:pt idx="46432">
                  <c:v>28.106537530277183</c:v>
                </c:pt>
                <c:pt idx="46433">
                  <c:v>28.107142857153697</c:v>
                </c:pt>
                <c:pt idx="46434">
                  <c:v>28.107748184030211</c:v>
                </c:pt>
                <c:pt idx="46435">
                  <c:v>28.108353510906724</c:v>
                </c:pt>
                <c:pt idx="46436">
                  <c:v>28.108958837783238</c:v>
                </c:pt>
                <c:pt idx="46437">
                  <c:v>28.109564164659751</c:v>
                </c:pt>
                <c:pt idx="46438">
                  <c:v>28.110169491536265</c:v>
                </c:pt>
                <c:pt idx="46439">
                  <c:v>28.110774818412779</c:v>
                </c:pt>
                <c:pt idx="46440">
                  <c:v>28.111380145289292</c:v>
                </c:pt>
                <c:pt idx="46441">
                  <c:v>28.111985472165806</c:v>
                </c:pt>
                <c:pt idx="46442">
                  <c:v>28.112590799042319</c:v>
                </c:pt>
                <c:pt idx="46443">
                  <c:v>28.113196125918833</c:v>
                </c:pt>
                <c:pt idx="46444">
                  <c:v>28.113801452795347</c:v>
                </c:pt>
                <c:pt idx="46445">
                  <c:v>28.11440677967186</c:v>
                </c:pt>
                <c:pt idx="46446">
                  <c:v>28.115012106548374</c:v>
                </c:pt>
                <c:pt idx="46447">
                  <c:v>28.115617433424887</c:v>
                </c:pt>
                <c:pt idx="46448">
                  <c:v>28.116222760301401</c:v>
                </c:pt>
                <c:pt idx="46449">
                  <c:v>28.116828087177915</c:v>
                </c:pt>
                <c:pt idx="46450">
                  <c:v>28.117433414054428</c:v>
                </c:pt>
                <c:pt idx="46451">
                  <c:v>28.118038740930942</c:v>
                </c:pt>
                <c:pt idx="46452">
                  <c:v>28.118644067807455</c:v>
                </c:pt>
                <c:pt idx="46453">
                  <c:v>28.119249394683969</c:v>
                </c:pt>
                <c:pt idx="46454">
                  <c:v>28.119854721560483</c:v>
                </c:pt>
                <c:pt idx="46455">
                  <c:v>28.120460048436996</c:v>
                </c:pt>
                <c:pt idx="46456">
                  <c:v>28.12106537531351</c:v>
                </c:pt>
                <c:pt idx="46457">
                  <c:v>28.121670702190023</c:v>
                </c:pt>
                <c:pt idx="46458">
                  <c:v>28.122276029066537</c:v>
                </c:pt>
                <c:pt idx="46459">
                  <c:v>28.122881355943051</c:v>
                </c:pt>
                <c:pt idx="46460">
                  <c:v>28.123486682819564</c:v>
                </c:pt>
                <c:pt idx="46461">
                  <c:v>28.124092009696078</c:v>
                </c:pt>
                <c:pt idx="46462">
                  <c:v>28.124697336572591</c:v>
                </c:pt>
                <c:pt idx="46463">
                  <c:v>28.125302663449105</c:v>
                </c:pt>
                <c:pt idx="46464">
                  <c:v>28.125907990325619</c:v>
                </c:pt>
                <c:pt idx="46465">
                  <c:v>28.126513317202132</c:v>
                </c:pt>
                <c:pt idx="46466">
                  <c:v>28.127118644078646</c:v>
                </c:pt>
                <c:pt idx="46467">
                  <c:v>28.127723970955159</c:v>
                </c:pt>
                <c:pt idx="46468">
                  <c:v>28.128329297831673</c:v>
                </c:pt>
                <c:pt idx="46469">
                  <c:v>28.128934624708187</c:v>
                </c:pt>
                <c:pt idx="46470">
                  <c:v>28.1295399515847</c:v>
                </c:pt>
                <c:pt idx="46471">
                  <c:v>28.130145278461214</c:v>
                </c:pt>
                <c:pt idx="46472">
                  <c:v>28.130750605337727</c:v>
                </c:pt>
                <c:pt idx="46473">
                  <c:v>28.131355932214241</c:v>
                </c:pt>
                <c:pt idx="46474">
                  <c:v>28.131961259090755</c:v>
                </c:pt>
                <c:pt idx="46475">
                  <c:v>28.132566585967268</c:v>
                </c:pt>
                <c:pt idx="46476">
                  <c:v>28.133171912843782</c:v>
                </c:pt>
                <c:pt idx="46477">
                  <c:v>28.133777239720295</c:v>
                </c:pt>
                <c:pt idx="46478">
                  <c:v>28.134382566596809</c:v>
                </c:pt>
                <c:pt idx="46479">
                  <c:v>28.134987893473323</c:v>
                </c:pt>
                <c:pt idx="46480">
                  <c:v>28.135593220349836</c:v>
                </c:pt>
                <c:pt idx="46481">
                  <c:v>28.13619854722635</c:v>
                </c:pt>
                <c:pt idx="46482">
                  <c:v>28.136803874102863</c:v>
                </c:pt>
                <c:pt idx="46483">
                  <c:v>28.137409200979377</c:v>
                </c:pt>
                <c:pt idx="46484">
                  <c:v>28.138014527855891</c:v>
                </c:pt>
                <c:pt idx="46485">
                  <c:v>28.138619854732404</c:v>
                </c:pt>
                <c:pt idx="46486">
                  <c:v>28.139225181608918</c:v>
                </c:pt>
                <c:pt idx="46487">
                  <c:v>28.139830508485431</c:v>
                </c:pt>
                <c:pt idx="46488">
                  <c:v>28.140435835361945</c:v>
                </c:pt>
                <c:pt idx="46489">
                  <c:v>28.141041162238459</c:v>
                </c:pt>
                <c:pt idx="46490">
                  <c:v>28.141646489114972</c:v>
                </c:pt>
                <c:pt idx="46491">
                  <c:v>28.142251815991486</c:v>
                </c:pt>
                <c:pt idx="46492">
                  <c:v>28.142857142867999</c:v>
                </c:pt>
                <c:pt idx="46493">
                  <c:v>28.143462469744513</c:v>
                </c:pt>
                <c:pt idx="46494">
                  <c:v>28.144067796621027</c:v>
                </c:pt>
                <c:pt idx="46495">
                  <c:v>28.14467312349754</c:v>
                </c:pt>
                <c:pt idx="46496">
                  <c:v>28.145278450374054</c:v>
                </c:pt>
                <c:pt idx="46497">
                  <c:v>28.145883777250567</c:v>
                </c:pt>
                <c:pt idx="46498">
                  <c:v>28.146489104127081</c:v>
                </c:pt>
                <c:pt idx="46499">
                  <c:v>28.147094431003595</c:v>
                </c:pt>
                <c:pt idx="46500">
                  <c:v>28.147699757880108</c:v>
                </c:pt>
                <c:pt idx="46501">
                  <c:v>28.148305084756622</c:v>
                </c:pt>
                <c:pt idx="46502">
                  <c:v>28.148910411633135</c:v>
                </c:pt>
                <c:pt idx="46503">
                  <c:v>28.149515738509649</c:v>
                </c:pt>
                <c:pt idx="46504">
                  <c:v>28.150121065386163</c:v>
                </c:pt>
                <c:pt idx="46505">
                  <c:v>28.150726392262676</c:v>
                </c:pt>
                <c:pt idx="46506">
                  <c:v>28.15133171913919</c:v>
                </c:pt>
                <c:pt idx="46507">
                  <c:v>28.151937046015703</c:v>
                </c:pt>
                <c:pt idx="46508">
                  <c:v>28.152542372892217</c:v>
                </c:pt>
                <c:pt idx="46509">
                  <c:v>28.153147699768731</c:v>
                </c:pt>
                <c:pt idx="46510">
                  <c:v>28.153753026645244</c:v>
                </c:pt>
                <c:pt idx="46511">
                  <c:v>28.154358353521758</c:v>
                </c:pt>
                <c:pt idx="46512">
                  <c:v>28.154963680398271</c:v>
                </c:pt>
                <c:pt idx="46513">
                  <c:v>28.155569007274785</c:v>
                </c:pt>
                <c:pt idx="46514">
                  <c:v>28.156174334151299</c:v>
                </c:pt>
                <c:pt idx="46515">
                  <c:v>28.156779661027812</c:v>
                </c:pt>
                <c:pt idx="46516">
                  <c:v>28.157384987904326</c:v>
                </c:pt>
                <c:pt idx="46517">
                  <c:v>28.157990314780839</c:v>
                </c:pt>
                <c:pt idx="46518">
                  <c:v>28.158595641657353</c:v>
                </c:pt>
                <c:pt idx="46519">
                  <c:v>28.159200968533867</c:v>
                </c:pt>
                <c:pt idx="46520">
                  <c:v>28.15980629541038</c:v>
                </c:pt>
                <c:pt idx="46521">
                  <c:v>28.160411622286894</c:v>
                </c:pt>
                <c:pt idx="46522">
                  <c:v>28.161016949163407</c:v>
                </c:pt>
                <c:pt idx="46523">
                  <c:v>28.161622276039921</c:v>
                </c:pt>
                <c:pt idx="46524">
                  <c:v>28.162227602916435</c:v>
                </c:pt>
                <c:pt idx="46525">
                  <c:v>28.162832929792948</c:v>
                </c:pt>
                <c:pt idx="46526">
                  <c:v>28.163438256669462</c:v>
                </c:pt>
                <c:pt idx="46527">
                  <c:v>28.164043583545975</c:v>
                </c:pt>
                <c:pt idx="46528">
                  <c:v>28.164648910422489</c:v>
                </c:pt>
                <c:pt idx="46529">
                  <c:v>28.165254237299003</c:v>
                </c:pt>
                <c:pt idx="46530">
                  <c:v>28.165859564175516</c:v>
                </c:pt>
                <c:pt idx="46531">
                  <c:v>28.16646489105203</c:v>
                </c:pt>
                <c:pt idx="46532">
                  <c:v>28.167070217928543</c:v>
                </c:pt>
                <c:pt idx="46533">
                  <c:v>28.167675544805057</c:v>
                </c:pt>
                <c:pt idx="46534">
                  <c:v>28.168280871681571</c:v>
                </c:pt>
                <c:pt idx="46535">
                  <c:v>28.168886198558084</c:v>
                </c:pt>
                <c:pt idx="46536">
                  <c:v>28.169491525434598</c:v>
                </c:pt>
                <c:pt idx="46537">
                  <c:v>28.170096852311111</c:v>
                </c:pt>
                <c:pt idx="46538">
                  <c:v>28.170702179187625</c:v>
                </c:pt>
                <c:pt idx="46539">
                  <c:v>28.171307506064139</c:v>
                </c:pt>
                <c:pt idx="46540">
                  <c:v>28.171912832940652</c:v>
                </c:pt>
                <c:pt idx="46541">
                  <c:v>28.172518159817166</c:v>
                </c:pt>
                <c:pt idx="46542">
                  <c:v>28.173123486693679</c:v>
                </c:pt>
                <c:pt idx="46543">
                  <c:v>28.173728813570193</c:v>
                </c:pt>
                <c:pt idx="46544">
                  <c:v>28.174334140446707</c:v>
                </c:pt>
                <c:pt idx="46545">
                  <c:v>28.17493946732322</c:v>
                </c:pt>
                <c:pt idx="46546">
                  <c:v>28.175544794199734</c:v>
                </c:pt>
                <c:pt idx="46547">
                  <c:v>28.176150121076248</c:v>
                </c:pt>
                <c:pt idx="46548">
                  <c:v>28.176755447952761</c:v>
                </c:pt>
                <c:pt idx="46549">
                  <c:v>28.177360774829275</c:v>
                </c:pt>
                <c:pt idx="46550">
                  <c:v>28.177966101705788</c:v>
                </c:pt>
                <c:pt idx="46551">
                  <c:v>28.178571428582302</c:v>
                </c:pt>
                <c:pt idx="46552">
                  <c:v>28.179176755458816</c:v>
                </c:pt>
                <c:pt idx="46553">
                  <c:v>28.179782082335329</c:v>
                </c:pt>
                <c:pt idx="46554">
                  <c:v>28.180387409211843</c:v>
                </c:pt>
                <c:pt idx="46555">
                  <c:v>28.180992736088356</c:v>
                </c:pt>
                <c:pt idx="46556">
                  <c:v>28.18159806296487</c:v>
                </c:pt>
                <c:pt idx="46557">
                  <c:v>28.182203389841384</c:v>
                </c:pt>
                <c:pt idx="46558">
                  <c:v>28.182808716717897</c:v>
                </c:pt>
                <c:pt idx="46559">
                  <c:v>28.183414043594411</c:v>
                </c:pt>
                <c:pt idx="46560">
                  <c:v>28.184019370470924</c:v>
                </c:pt>
                <c:pt idx="46561">
                  <c:v>28.184624697347438</c:v>
                </c:pt>
                <c:pt idx="46562">
                  <c:v>28.185230024223952</c:v>
                </c:pt>
                <c:pt idx="46563">
                  <c:v>28.185835351100465</c:v>
                </c:pt>
                <c:pt idx="46564">
                  <c:v>28.186440677976979</c:v>
                </c:pt>
                <c:pt idx="46565">
                  <c:v>28.187046004853492</c:v>
                </c:pt>
                <c:pt idx="46566">
                  <c:v>28.187651331730006</c:v>
                </c:pt>
                <c:pt idx="46567">
                  <c:v>28.18825665860652</c:v>
                </c:pt>
                <c:pt idx="46568">
                  <c:v>28.188861985483033</c:v>
                </c:pt>
                <c:pt idx="46569">
                  <c:v>28.189467312359547</c:v>
                </c:pt>
                <c:pt idx="46570">
                  <c:v>28.19007263923606</c:v>
                </c:pt>
                <c:pt idx="46571">
                  <c:v>28.190677966112574</c:v>
                </c:pt>
                <c:pt idx="46572">
                  <c:v>28.191283292989088</c:v>
                </c:pt>
                <c:pt idx="46573">
                  <c:v>28.191888619865601</c:v>
                </c:pt>
                <c:pt idx="46574">
                  <c:v>28.192493946742115</c:v>
                </c:pt>
                <c:pt idx="46575">
                  <c:v>28.193099273618628</c:v>
                </c:pt>
                <c:pt idx="46576">
                  <c:v>28.193704600495142</c:v>
                </c:pt>
                <c:pt idx="46577">
                  <c:v>28.194309927371656</c:v>
                </c:pt>
                <c:pt idx="46578">
                  <c:v>28.194915254248169</c:v>
                </c:pt>
                <c:pt idx="46579">
                  <c:v>28.195520581124683</c:v>
                </c:pt>
                <c:pt idx="46580">
                  <c:v>28.196125908001196</c:v>
                </c:pt>
                <c:pt idx="46581">
                  <c:v>28.19673123487771</c:v>
                </c:pt>
                <c:pt idx="46582">
                  <c:v>28.197336561754224</c:v>
                </c:pt>
                <c:pt idx="46583">
                  <c:v>28.197941888630737</c:v>
                </c:pt>
                <c:pt idx="46584">
                  <c:v>28.198547215507251</c:v>
                </c:pt>
                <c:pt idx="46585">
                  <c:v>28.199152542383764</c:v>
                </c:pt>
                <c:pt idx="46586">
                  <c:v>28.199757869260278</c:v>
                </c:pt>
                <c:pt idx="46587">
                  <c:v>28.200363196136792</c:v>
                </c:pt>
                <c:pt idx="46588">
                  <c:v>28.200968523013305</c:v>
                </c:pt>
                <c:pt idx="46589">
                  <c:v>28.201573849889819</c:v>
                </c:pt>
                <c:pt idx="46590">
                  <c:v>28.202179176766332</c:v>
                </c:pt>
                <c:pt idx="46591">
                  <c:v>28.202784503642846</c:v>
                </c:pt>
                <c:pt idx="46592">
                  <c:v>28.20338983051936</c:v>
                </c:pt>
                <c:pt idx="46593">
                  <c:v>28.203995157395873</c:v>
                </c:pt>
                <c:pt idx="46594">
                  <c:v>28.204600484272387</c:v>
                </c:pt>
                <c:pt idx="46595">
                  <c:v>28.2052058111489</c:v>
                </c:pt>
                <c:pt idx="46596">
                  <c:v>28.205811138025414</c:v>
                </c:pt>
                <c:pt idx="46597">
                  <c:v>28.206416464901928</c:v>
                </c:pt>
                <c:pt idx="46598">
                  <c:v>28.207021791778441</c:v>
                </c:pt>
                <c:pt idx="46599">
                  <c:v>28.207627118654955</c:v>
                </c:pt>
                <c:pt idx="46600">
                  <c:v>28.208232445531468</c:v>
                </c:pt>
                <c:pt idx="46601">
                  <c:v>28.208837772407982</c:v>
                </c:pt>
                <c:pt idx="46602">
                  <c:v>28.209443099284496</c:v>
                </c:pt>
                <c:pt idx="46603">
                  <c:v>28.210048426161009</c:v>
                </c:pt>
                <c:pt idx="46604">
                  <c:v>28.210653753037523</c:v>
                </c:pt>
                <c:pt idx="46605">
                  <c:v>28.211259079914036</c:v>
                </c:pt>
                <c:pt idx="46606">
                  <c:v>28.21186440679055</c:v>
                </c:pt>
                <c:pt idx="46607">
                  <c:v>28.212469733667064</c:v>
                </c:pt>
                <c:pt idx="46608">
                  <c:v>28.213075060543577</c:v>
                </c:pt>
                <c:pt idx="46609">
                  <c:v>28.213680387420091</c:v>
                </c:pt>
                <c:pt idx="46610">
                  <c:v>28.214285714296604</c:v>
                </c:pt>
                <c:pt idx="46611">
                  <c:v>28.214891041173118</c:v>
                </c:pt>
                <c:pt idx="46612">
                  <c:v>28.215496368049632</c:v>
                </c:pt>
                <c:pt idx="46613">
                  <c:v>28.216101694926145</c:v>
                </c:pt>
                <c:pt idx="46614">
                  <c:v>28.216707021802659</c:v>
                </c:pt>
                <c:pt idx="46615">
                  <c:v>28.217312348679172</c:v>
                </c:pt>
                <c:pt idx="46616">
                  <c:v>28.217917675555686</c:v>
                </c:pt>
                <c:pt idx="46617">
                  <c:v>28.2185230024322</c:v>
                </c:pt>
                <c:pt idx="46618">
                  <c:v>28.219128329308713</c:v>
                </c:pt>
                <c:pt idx="46619">
                  <c:v>28.219733656185227</c:v>
                </c:pt>
                <c:pt idx="46620">
                  <c:v>28.22033898306174</c:v>
                </c:pt>
                <c:pt idx="46621">
                  <c:v>28.220944309938254</c:v>
                </c:pt>
                <c:pt idx="46622">
                  <c:v>28.221549636814768</c:v>
                </c:pt>
                <c:pt idx="46623">
                  <c:v>28.222154963691281</c:v>
                </c:pt>
                <c:pt idx="46624">
                  <c:v>28.222760290567795</c:v>
                </c:pt>
                <c:pt idx="46625">
                  <c:v>28.223365617444308</c:v>
                </c:pt>
                <c:pt idx="46626">
                  <c:v>28.223970944320822</c:v>
                </c:pt>
                <c:pt idx="46627">
                  <c:v>28.224576271197336</c:v>
                </c:pt>
                <c:pt idx="46628">
                  <c:v>28.225181598073849</c:v>
                </c:pt>
                <c:pt idx="46629">
                  <c:v>28.225786924950363</c:v>
                </c:pt>
                <c:pt idx="46630">
                  <c:v>28.226392251826876</c:v>
                </c:pt>
                <c:pt idx="46631">
                  <c:v>28.22699757870339</c:v>
                </c:pt>
                <c:pt idx="46632">
                  <c:v>28.227602905579904</c:v>
                </c:pt>
                <c:pt idx="46633">
                  <c:v>28.228208232456417</c:v>
                </c:pt>
                <c:pt idx="46634">
                  <c:v>28.228813559332931</c:v>
                </c:pt>
                <c:pt idx="46635">
                  <c:v>28.229418886209444</c:v>
                </c:pt>
                <c:pt idx="46636">
                  <c:v>28.230024213085958</c:v>
                </c:pt>
                <c:pt idx="46637">
                  <c:v>28.230629539962472</c:v>
                </c:pt>
                <c:pt idx="46638">
                  <c:v>28.231234866838985</c:v>
                </c:pt>
                <c:pt idx="46639">
                  <c:v>28.231840193715499</c:v>
                </c:pt>
                <c:pt idx="46640">
                  <c:v>28.232445520592012</c:v>
                </c:pt>
                <c:pt idx="46641">
                  <c:v>28.233050847468526</c:v>
                </c:pt>
                <c:pt idx="46642">
                  <c:v>28.23365617434504</c:v>
                </c:pt>
                <c:pt idx="46643">
                  <c:v>28.234261501221553</c:v>
                </c:pt>
                <c:pt idx="46644">
                  <c:v>28.234866828098067</c:v>
                </c:pt>
                <c:pt idx="46645">
                  <c:v>28.23547215497458</c:v>
                </c:pt>
                <c:pt idx="46646">
                  <c:v>28.236077481851094</c:v>
                </c:pt>
                <c:pt idx="46647">
                  <c:v>28.236682808727608</c:v>
                </c:pt>
                <c:pt idx="46648">
                  <c:v>28.237288135604121</c:v>
                </c:pt>
                <c:pt idx="46649">
                  <c:v>28.237893462480635</c:v>
                </c:pt>
                <c:pt idx="46650">
                  <c:v>28.238498789357148</c:v>
                </c:pt>
                <c:pt idx="46651">
                  <c:v>28.239104116233662</c:v>
                </c:pt>
                <c:pt idx="46652">
                  <c:v>28.239709443110176</c:v>
                </c:pt>
                <c:pt idx="46653">
                  <c:v>28.240314769986689</c:v>
                </c:pt>
                <c:pt idx="46654">
                  <c:v>28.240920096863203</c:v>
                </c:pt>
                <c:pt idx="46655">
                  <c:v>28.241525423739716</c:v>
                </c:pt>
                <c:pt idx="46656">
                  <c:v>28.24213075061623</c:v>
                </c:pt>
                <c:pt idx="46657">
                  <c:v>28.242736077492744</c:v>
                </c:pt>
                <c:pt idx="46658">
                  <c:v>28.243341404369257</c:v>
                </c:pt>
                <c:pt idx="46659">
                  <c:v>28.243946731245771</c:v>
                </c:pt>
                <c:pt idx="46660">
                  <c:v>28.244552058122284</c:v>
                </c:pt>
                <c:pt idx="46661">
                  <c:v>28.245157384998798</c:v>
                </c:pt>
                <c:pt idx="46662">
                  <c:v>28.245762711875312</c:v>
                </c:pt>
                <c:pt idx="46663">
                  <c:v>28.246368038751825</c:v>
                </c:pt>
                <c:pt idx="46664">
                  <c:v>28.246973365628339</c:v>
                </c:pt>
                <c:pt idx="46665">
                  <c:v>28.247578692504852</c:v>
                </c:pt>
                <c:pt idx="46666">
                  <c:v>28.248184019381366</c:v>
                </c:pt>
                <c:pt idx="46667">
                  <c:v>28.24878934625788</c:v>
                </c:pt>
                <c:pt idx="46668">
                  <c:v>28.249394673134393</c:v>
                </c:pt>
                <c:pt idx="46669">
                  <c:v>28.250000000010907</c:v>
                </c:pt>
                <c:pt idx="46670">
                  <c:v>28.25060532688742</c:v>
                </c:pt>
                <c:pt idx="46671">
                  <c:v>28.251210653763934</c:v>
                </c:pt>
                <c:pt idx="46672">
                  <c:v>28.251815980640448</c:v>
                </c:pt>
                <c:pt idx="46673">
                  <c:v>28.252421307516961</c:v>
                </c:pt>
                <c:pt idx="46674">
                  <c:v>28.253026634393475</c:v>
                </c:pt>
                <c:pt idx="46675">
                  <c:v>28.253631961269988</c:v>
                </c:pt>
                <c:pt idx="46676">
                  <c:v>28.254237288146502</c:v>
                </c:pt>
                <c:pt idx="46677">
                  <c:v>28.254842615023016</c:v>
                </c:pt>
                <c:pt idx="46678">
                  <c:v>28.255447941899529</c:v>
                </c:pt>
                <c:pt idx="46679">
                  <c:v>28.256053268776043</c:v>
                </c:pt>
                <c:pt idx="46680">
                  <c:v>28.256658595652556</c:v>
                </c:pt>
                <c:pt idx="46681">
                  <c:v>28.25726392252907</c:v>
                </c:pt>
                <c:pt idx="46682">
                  <c:v>28.257869249405584</c:v>
                </c:pt>
                <c:pt idx="46683">
                  <c:v>28.258474576282097</c:v>
                </c:pt>
                <c:pt idx="46684">
                  <c:v>28.259079903158611</c:v>
                </c:pt>
                <c:pt idx="46685">
                  <c:v>28.259685230035124</c:v>
                </c:pt>
                <c:pt idx="46686">
                  <c:v>28.260290556911638</c:v>
                </c:pt>
                <c:pt idx="46687">
                  <c:v>28.260895883788152</c:v>
                </c:pt>
                <c:pt idx="46688">
                  <c:v>28.261501210664665</c:v>
                </c:pt>
                <c:pt idx="46689">
                  <c:v>28.262106537541179</c:v>
                </c:pt>
                <c:pt idx="46690">
                  <c:v>28.262711864417692</c:v>
                </c:pt>
                <c:pt idx="46691">
                  <c:v>28.263317191294206</c:v>
                </c:pt>
                <c:pt idx="46692">
                  <c:v>28.26392251817072</c:v>
                </c:pt>
                <c:pt idx="46693">
                  <c:v>28.264527845047233</c:v>
                </c:pt>
                <c:pt idx="46694">
                  <c:v>28.265133171923747</c:v>
                </c:pt>
                <c:pt idx="46695">
                  <c:v>28.26573849880026</c:v>
                </c:pt>
                <c:pt idx="46696">
                  <c:v>28.266343825676774</c:v>
                </c:pt>
                <c:pt idx="46697">
                  <c:v>28.266949152553288</c:v>
                </c:pt>
                <c:pt idx="46698">
                  <c:v>28.267554479429801</c:v>
                </c:pt>
                <c:pt idx="46699">
                  <c:v>28.268159806306315</c:v>
                </c:pt>
                <c:pt idx="46700">
                  <c:v>28.268765133182828</c:v>
                </c:pt>
                <c:pt idx="46701">
                  <c:v>28.269370460059342</c:v>
                </c:pt>
                <c:pt idx="46702">
                  <c:v>28.269975786935856</c:v>
                </c:pt>
                <c:pt idx="46703">
                  <c:v>28.270581113812369</c:v>
                </c:pt>
                <c:pt idx="46704">
                  <c:v>28.271186440688883</c:v>
                </c:pt>
                <c:pt idx="46705">
                  <c:v>28.271791767565396</c:v>
                </c:pt>
                <c:pt idx="46706">
                  <c:v>28.27239709444191</c:v>
                </c:pt>
                <c:pt idx="46707">
                  <c:v>28.273002421318424</c:v>
                </c:pt>
                <c:pt idx="46708">
                  <c:v>28.273607748194937</c:v>
                </c:pt>
                <c:pt idx="46709">
                  <c:v>28.274213075071451</c:v>
                </c:pt>
                <c:pt idx="46710">
                  <c:v>28.274818401947964</c:v>
                </c:pt>
                <c:pt idx="46711">
                  <c:v>28.275423728824478</c:v>
                </c:pt>
                <c:pt idx="46712">
                  <c:v>28.276029055700992</c:v>
                </c:pt>
                <c:pt idx="46713">
                  <c:v>28.276634382577505</c:v>
                </c:pt>
                <c:pt idx="46714">
                  <c:v>28.277239709454019</c:v>
                </c:pt>
                <c:pt idx="46715">
                  <c:v>28.277845036330532</c:v>
                </c:pt>
                <c:pt idx="46716">
                  <c:v>28.278450363207046</c:v>
                </c:pt>
                <c:pt idx="46717">
                  <c:v>28.27905569008356</c:v>
                </c:pt>
                <c:pt idx="46718">
                  <c:v>28.279661016960073</c:v>
                </c:pt>
                <c:pt idx="46719">
                  <c:v>28.280266343836587</c:v>
                </c:pt>
                <c:pt idx="46720">
                  <c:v>28.2808716707131</c:v>
                </c:pt>
                <c:pt idx="46721">
                  <c:v>28.281476997589614</c:v>
                </c:pt>
                <c:pt idx="46722">
                  <c:v>28.282082324466128</c:v>
                </c:pt>
                <c:pt idx="46723">
                  <c:v>28.282687651342641</c:v>
                </c:pt>
                <c:pt idx="46724">
                  <c:v>28.283292978219155</c:v>
                </c:pt>
                <c:pt idx="46725">
                  <c:v>28.283898305095668</c:v>
                </c:pt>
                <c:pt idx="46726">
                  <c:v>28.284503631972182</c:v>
                </c:pt>
                <c:pt idx="46727">
                  <c:v>28.285108958848696</c:v>
                </c:pt>
                <c:pt idx="46728">
                  <c:v>28.285714285725209</c:v>
                </c:pt>
                <c:pt idx="46729">
                  <c:v>28.286319612601723</c:v>
                </c:pt>
                <c:pt idx="46730">
                  <c:v>28.286924939478236</c:v>
                </c:pt>
                <c:pt idx="46731">
                  <c:v>28.28753026635475</c:v>
                </c:pt>
                <c:pt idx="46732">
                  <c:v>28.288135593231264</c:v>
                </c:pt>
                <c:pt idx="46733">
                  <c:v>28.288740920107777</c:v>
                </c:pt>
                <c:pt idx="46734">
                  <c:v>28.289346246984291</c:v>
                </c:pt>
                <c:pt idx="46735">
                  <c:v>28.289951573860805</c:v>
                </c:pt>
                <c:pt idx="46736">
                  <c:v>28.290556900737318</c:v>
                </c:pt>
                <c:pt idx="46737">
                  <c:v>28.291162227613832</c:v>
                </c:pt>
                <c:pt idx="46738">
                  <c:v>28.291767554490345</c:v>
                </c:pt>
                <c:pt idx="46739">
                  <c:v>28.292372881366859</c:v>
                </c:pt>
                <c:pt idx="46740">
                  <c:v>28.292978208243373</c:v>
                </c:pt>
                <c:pt idx="46741">
                  <c:v>28.293583535119886</c:v>
                </c:pt>
                <c:pt idx="46742">
                  <c:v>28.2941888619964</c:v>
                </c:pt>
                <c:pt idx="46743">
                  <c:v>28.294794188872913</c:v>
                </c:pt>
                <c:pt idx="46744">
                  <c:v>28.295399515749427</c:v>
                </c:pt>
                <c:pt idx="46745">
                  <c:v>28.296004842625941</c:v>
                </c:pt>
                <c:pt idx="46746">
                  <c:v>28.296610169502454</c:v>
                </c:pt>
                <c:pt idx="46747">
                  <c:v>28.297215496378968</c:v>
                </c:pt>
                <c:pt idx="46748">
                  <c:v>28.297820823255481</c:v>
                </c:pt>
                <c:pt idx="46749">
                  <c:v>28.298426150131995</c:v>
                </c:pt>
                <c:pt idx="46750">
                  <c:v>28.299031477008509</c:v>
                </c:pt>
                <c:pt idx="46751">
                  <c:v>28.299636803885022</c:v>
                </c:pt>
                <c:pt idx="46752">
                  <c:v>28.300242130761536</c:v>
                </c:pt>
                <c:pt idx="46753">
                  <c:v>28.300847457638049</c:v>
                </c:pt>
                <c:pt idx="46754">
                  <c:v>28.301452784514563</c:v>
                </c:pt>
                <c:pt idx="46755">
                  <c:v>28.302058111391077</c:v>
                </c:pt>
                <c:pt idx="46756">
                  <c:v>28.30266343826759</c:v>
                </c:pt>
                <c:pt idx="46757">
                  <c:v>28.303268765144104</c:v>
                </c:pt>
                <c:pt idx="46758">
                  <c:v>28.303874092020617</c:v>
                </c:pt>
                <c:pt idx="46759">
                  <c:v>28.304479418897131</c:v>
                </c:pt>
                <c:pt idx="46760">
                  <c:v>28.305084745773645</c:v>
                </c:pt>
                <c:pt idx="46761">
                  <c:v>28.305690072650158</c:v>
                </c:pt>
                <c:pt idx="46762">
                  <c:v>28.306295399526672</c:v>
                </c:pt>
                <c:pt idx="46763">
                  <c:v>28.306900726403185</c:v>
                </c:pt>
                <c:pt idx="46764">
                  <c:v>28.307506053279699</c:v>
                </c:pt>
                <c:pt idx="46765">
                  <c:v>28.308111380156213</c:v>
                </c:pt>
                <c:pt idx="46766">
                  <c:v>28.308716707032726</c:v>
                </c:pt>
                <c:pt idx="46767">
                  <c:v>28.30932203390924</c:v>
                </c:pt>
                <c:pt idx="46768">
                  <c:v>28.309927360785753</c:v>
                </c:pt>
                <c:pt idx="46769">
                  <c:v>28.310532687662267</c:v>
                </c:pt>
                <c:pt idx="46770">
                  <c:v>28.311138014538781</c:v>
                </c:pt>
                <c:pt idx="46771">
                  <c:v>28.311743341415294</c:v>
                </c:pt>
                <c:pt idx="46772">
                  <c:v>28.312348668291808</c:v>
                </c:pt>
                <c:pt idx="46773">
                  <c:v>28.312953995168321</c:v>
                </c:pt>
                <c:pt idx="46774">
                  <c:v>28.313559322044835</c:v>
                </c:pt>
                <c:pt idx="46775">
                  <c:v>28.314164648921349</c:v>
                </c:pt>
                <c:pt idx="46776">
                  <c:v>28.314769975797862</c:v>
                </c:pt>
                <c:pt idx="46777">
                  <c:v>28.315375302674376</c:v>
                </c:pt>
                <c:pt idx="46778">
                  <c:v>28.315980629550889</c:v>
                </c:pt>
                <c:pt idx="46779">
                  <c:v>28.316585956427403</c:v>
                </c:pt>
                <c:pt idx="46780">
                  <c:v>28.317191283303917</c:v>
                </c:pt>
                <c:pt idx="46781">
                  <c:v>28.31779661018043</c:v>
                </c:pt>
                <c:pt idx="46782">
                  <c:v>28.318401937056944</c:v>
                </c:pt>
                <c:pt idx="46783">
                  <c:v>28.319007263933457</c:v>
                </c:pt>
                <c:pt idx="46784">
                  <c:v>28.319612590809971</c:v>
                </c:pt>
                <c:pt idx="46785">
                  <c:v>28.320217917686485</c:v>
                </c:pt>
                <c:pt idx="46786">
                  <c:v>28.320823244562998</c:v>
                </c:pt>
                <c:pt idx="46787">
                  <c:v>28.321428571439512</c:v>
                </c:pt>
                <c:pt idx="46788">
                  <c:v>28.322033898316025</c:v>
                </c:pt>
                <c:pt idx="46789">
                  <c:v>28.322639225192539</c:v>
                </c:pt>
                <c:pt idx="46790">
                  <c:v>28.323244552069053</c:v>
                </c:pt>
                <c:pt idx="46791">
                  <c:v>28.323849878945566</c:v>
                </c:pt>
                <c:pt idx="46792">
                  <c:v>28.32445520582208</c:v>
                </c:pt>
                <c:pt idx="46793">
                  <c:v>28.325060532698593</c:v>
                </c:pt>
                <c:pt idx="46794">
                  <c:v>28.325665859575107</c:v>
                </c:pt>
                <c:pt idx="46795">
                  <c:v>28.326271186451621</c:v>
                </c:pt>
                <c:pt idx="46796">
                  <c:v>28.326876513328134</c:v>
                </c:pt>
                <c:pt idx="46797">
                  <c:v>28.327481840204648</c:v>
                </c:pt>
                <c:pt idx="46798">
                  <c:v>28.328087167081161</c:v>
                </c:pt>
                <c:pt idx="46799">
                  <c:v>28.328692493957675</c:v>
                </c:pt>
                <c:pt idx="46800">
                  <c:v>28.329297820834189</c:v>
                </c:pt>
                <c:pt idx="46801">
                  <c:v>28.329903147710702</c:v>
                </c:pt>
                <c:pt idx="46802">
                  <c:v>28.330508474587216</c:v>
                </c:pt>
                <c:pt idx="46803">
                  <c:v>28.331113801463729</c:v>
                </c:pt>
                <c:pt idx="46804">
                  <c:v>28.331719128340243</c:v>
                </c:pt>
                <c:pt idx="46805">
                  <c:v>28.332324455216757</c:v>
                </c:pt>
                <c:pt idx="46806">
                  <c:v>28.33292978209327</c:v>
                </c:pt>
                <c:pt idx="46807">
                  <c:v>28.333535108969784</c:v>
                </c:pt>
                <c:pt idx="46808">
                  <c:v>28.334140435846297</c:v>
                </c:pt>
                <c:pt idx="46809">
                  <c:v>28.334745762722811</c:v>
                </c:pt>
                <c:pt idx="46810">
                  <c:v>28.335351089599325</c:v>
                </c:pt>
                <c:pt idx="46811">
                  <c:v>28.335956416475838</c:v>
                </c:pt>
                <c:pt idx="46812">
                  <c:v>28.336561743352352</c:v>
                </c:pt>
                <c:pt idx="46813">
                  <c:v>28.337167070228865</c:v>
                </c:pt>
                <c:pt idx="46814">
                  <c:v>28.337772397105379</c:v>
                </c:pt>
                <c:pt idx="46815">
                  <c:v>28.338377723981893</c:v>
                </c:pt>
                <c:pt idx="46816">
                  <c:v>28.338983050858406</c:v>
                </c:pt>
                <c:pt idx="46817">
                  <c:v>28.33958837773492</c:v>
                </c:pt>
                <c:pt idx="46818">
                  <c:v>28.340193704611433</c:v>
                </c:pt>
                <c:pt idx="46819">
                  <c:v>28.340799031487947</c:v>
                </c:pt>
                <c:pt idx="46820">
                  <c:v>28.341404358364461</c:v>
                </c:pt>
                <c:pt idx="46821">
                  <c:v>28.342009685240974</c:v>
                </c:pt>
                <c:pt idx="46822">
                  <c:v>28.342615012117488</c:v>
                </c:pt>
                <c:pt idx="46823">
                  <c:v>28.343220338994001</c:v>
                </c:pt>
                <c:pt idx="46824">
                  <c:v>28.343825665870515</c:v>
                </c:pt>
                <c:pt idx="46825">
                  <c:v>28.344430992747029</c:v>
                </c:pt>
                <c:pt idx="46826">
                  <c:v>28.345036319623542</c:v>
                </c:pt>
                <c:pt idx="46827">
                  <c:v>28.345641646500056</c:v>
                </c:pt>
                <c:pt idx="46828">
                  <c:v>28.346246973376569</c:v>
                </c:pt>
                <c:pt idx="46829">
                  <c:v>28.346852300253083</c:v>
                </c:pt>
                <c:pt idx="46830">
                  <c:v>28.347457627129597</c:v>
                </c:pt>
                <c:pt idx="46831">
                  <c:v>28.34806295400611</c:v>
                </c:pt>
                <c:pt idx="46832">
                  <c:v>28.348668280882624</c:v>
                </c:pt>
                <c:pt idx="46833">
                  <c:v>28.349273607759137</c:v>
                </c:pt>
                <c:pt idx="46834">
                  <c:v>28.349878934635651</c:v>
                </c:pt>
                <c:pt idx="46835">
                  <c:v>28.350484261512165</c:v>
                </c:pt>
                <c:pt idx="46836">
                  <c:v>28.351089588388678</c:v>
                </c:pt>
                <c:pt idx="46837">
                  <c:v>28.351694915265192</c:v>
                </c:pt>
                <c:pt idx="46838">
                  <c:v>28.352300242141705</c:v>
                </c:pt>
                <c:pt idx="46839">
                  <c:v>28.352905569018219</c:v>
                </c:pt>
                <c:pt idx="46840">
                  <c:v>28.353510895894733</c:v>
                </c:pt>
                <c:pt idx="46841">
                  <c:v>28.354116222771246</c:v>
                </c:pt>
                <c:pt idx="46842">
                  <c:v>28.35472154964776</c:v>
                </c:pt>
                <c:pt idx="46843">
                  <c:v>28.355326876524273</c:v>
                </c:pt>
                <c:pt idx="46844">
                  <c:v>28.355932203400787</c:v>
                </c:pt>
                <c:pt idx="46845">
                  <c:v>28.356537530277301</c:v>
                </c:pt>
                <c:pt idx="46846">
                  <c:v>28.357142857153814</c:v>
                </c:pt>
                <c:pt idx="46847">
                  <c:v>28.357748184030328</c:v>
                </c:pt>
                <c:pt idx="46848">
                  <c:v>28.358353510906841</c:v>
                </c:pt>
                <c:pt idx="46849">
                  <c:v>28.358958837783355</c:v>
                </c:pt>
                <c:pt idx="46850">
                  <c:v>28.359564164659869</c:v>
                </c:pt>
                <c:pt idx="46851">
                  <c:v>28.360169491536382</c:v>
                </c:pt>
                <c:pt idx="46852">
                  <c:v>28.360774818412896</c:v>
                </c:pt>
                <c:pt idx="46853">
                  <c:v>28.361380145289409</c:v>
                </c:pt>
                <c:pt idx="46854">
                  <c:v>28.361985472165923</c:v>
                </c:pt>
                <c:pt idx="46855">
                  <c:v>28.362590799042437</c:v>
                </c:pt>
                <c:pt idx="46856">
                  <c:v>28.36319612591895</c:v>
                </c:pt>
                <c:pt idx="46857">
                  <c:v>28.363801452795464</c:v>
                </c:pt>
                <c:pt idx="46858">
                  <c:v>28.364406779671977</c:v>
                </c:pt>
                <c:pt idx="46859">
                  <c:v>28.365012106548491</c:v>
                </c:pt>
                <c:pt idx="46860">
                  <c:v>28.365617433425005</c:v>
                </c:pt>
                <c:pt idx="46861">
                  <c:v>28.366222760301518</c:v>
                </c:pt>
                <c:pt idx="46862">
                  <c:v>28.366828087178032</c:v>
                </c:pt>
                <c:pt idx="46863">
                  <c:v>28.367433414054545</c:v>
                </c:pt>
                <c:pt idx="46864">
                  <c:v>28.368038740931059</c:v>
                </c:pt>
                <c:pt idx="46865">
                  <c:v>28.368644067807573</c:v>
                </c:pt>
                <c:pt idx="46866">
                  <c:v>28.369249394684086</c:v>
                </c:pt>
                <c:pt idx="46867">
                  <c:v>28.3698547215606</c:v>
                </c:pt>
                <c:pt idx="46868">
                  <c:v>28.370460048437113</c:v>
                </c:pt>
                <c:pt idx="46869">
                  <c:v>28.371065375313627</c:v>
                </c:pt>
                <c:pt idx="46870">
                  <c:v>28.371670702190141</c:v>
                </c:pt>
                <c:pt idx="46871">
                  <c:v>28.372276029066654</c:v>
                </c:pt>
                <c:pt idx="46872">
                  <c:v>28.372881355943168</c:v>
                </c:pt>
                <c:pt idx="46873">
                  <c:v>28.373486682819681</c:v>
                </c:pt>
                <c:pt idx="46874">
                  <c:v>28.374092009696195</c:v>
                </c:pt>
                <c:pt idx="46875">
                  <c:v>28.374697336572709</c:v>
                </c:pt>
                <c:pt idx="46876">
                  <c:v>28.375302663449222</c:v>
                </c:pt>
                <c:pt idx="46877">
                  <c:v>28.375907990325736</c:v>
                </c:pt>
                <c:pt idx="46878">
                  <c:v>28.376513317202249</c:v>
                </c:pt>
                <c:pt idx="46879">
                  <c:v>28.377118644078763</c:v>
                </c:pt>
                <c:pt idx="46880">
                  <c:v>28.377723970955277</c:v>
                </c:pt>
                <c:pt idx="46881">
                  <c:v>28.37832929783179</c:v>
                </c:pt>
                <c:pt idx="46882">
                  <c:v>28.378934624708304</c:v>
                </c:pt>
                <c:pt idx="46883">
                  <c:v>28.379539951584817</c:v>
                </c:pt>
                <c:pt idx="46884">
                  <c:v>28.380145278461331</c:v>
                </c:pt>
                <c:pt idx="46885">
                  <c:v>28.380750605337845</c:v>
                </c:pt>
                <c:pt idx="46886">
                  <c:v>28.381355932214358</c:v>
                </c:pt>
                <c:pt idx="46887">
                  <c:v>28.381961259090872</c:v>
                </c:pt>
                <c:pt idx="46888">
                  <c:v>28.382566585967385</c:v>
                </c:pt>
                <c:pt idx="46889">
                  <c:v>28.383171912843899</c:v>
                </c:pt>
                <c:pt idx="46890">
                  <c:v>28.383777239720413</c:v>
                </c:pt>
                <c:pt idx="46891">
                  <c:v>28.384382566596926</c:v>
                </c:pt>
                <c:pt idx="46892">
                  <c:v>28.38498789347344</c:v>
                </c:pt>
                <c:pt idx="46893">
                  <c:v>28.385593220349953</c:v>
                </c:pt>
                <c:pt idx="46894">
                  <c:v>28.386198547226467</c:v>
                </c:pt>
                <c:pt idx="46895">
                  <c:v>28.386803874102981</c:v>
                </c:pt>
                <c:pt idx="46896">
                  <c:v>28.387409200979494</c:v>
                </c:pt>
                <c:pt idx="46897">
                  <c:v>28.388014527856008</c:v>
                </c:pt>
                <c:pt idx="46898">
                  <c:v>28.388619854732521</c:v>
                </c:pt>
                <c:pt idx="46899">
                  <c:v>28.389225181609035</c:v>
                </c:pt>
                <c:pt idx="46900">
                  <c:v>28.389830508485549</c:v>
                </c:pt>
                <c:pt idx="46901">
                  <c:v>28.390435835362062</c:v>
                </c:pt>
                <c:pt idx="46902">
                  <c:v>28.391041162238576</c:v>
                </c:pt>
                <c:pt idx="46903">
                  <c:v>28.391646489115089</c:v>
                </c:pt>
                <c:pt idx="46904">
                  <c:v>28.392251815991603</c:v>
                </c:pt>
                <c:pt idx="46905">
                  <c:v>28.392857142868117</c:v>
                </c:pt>
                <c:pt idx="46906">
                  <c:v>28.39346246974463</c:v>
                </c:pt>
                <c:pt idx="46907">
                  <c:v>28.394067796621144</c:v>
                </c:pt>
                <c:pt idx="46908">
                  <c:v>28.394673123497657</c:v>
                </c:pt>
                <c:pt idx="46909">
                  <c:v>28.395278450374171</c:v>
                </c:pt>
                <c:pt idx="46910">
                  <c:v>28.395883777250685</c:v>
                </c:pt>
                <c:pt idx="46911">
                  <c:v>28.396489104127198</c:v>
                </c:pt>
                <c:pt idx="46912">
                  <c:v>28.397094431003712</c:v>
                </c:pt>
                <c:pt idx="46913">
                  <c:v>28.397699757880225</c:v>
                </c:pt>
                <c:pt idx="46914">
                  <c:v>28.398305084756739</c:v>
                </c:pt>
                <c:pt idx="46915">
                  <c:v>28.398910411633253</c:v>
                </c:pt>
                <c:pt idx="46916">
                  <c:v>28.399515738509766</c:v>
                </c:pt>
                <c:pt idx="46917">
                  <c:v>28.40012106538628</c:v>
                </c:pt>
                <c:pt idx="46918">
                  <c:v>28.400726392262793</c:v>
                </c:pt>
                <c:pt idx="46919">
                  <c:v>28.401331719139307</c:v>
                </c:pt>
                <c:pt idx="46920">
                  <c:v>28.401937046015821</c:v>
                </c:pt>
                <c:pt idx="46921">
                  <c:v>28.402542372892334</c:v>
                </c:pt>
                <c:pt idx="46922">
                  <c:v>28.403147699768848</c:v>
                </c:pt>
                <c:pt idx="46923">
                  <c:v>28.403753026645362</c:v>
                </c:pt>
                <c:pt idx="46924">
                  <c:v>28.404358353521875</c:v>
                </c:pt>
                <c:pt idx="46925">
                  <c:v>28.404963680398389</c:v>
                </c:pt>
                <c:pt idx="46926">
                  <c:v>28.405569007274902</c:v>
                </c:pt>
                <c:pt idx="46927">
                  <c:v>28.406174334151416</c:v>
                </c:pt>
                <c:pt idx="46928">
                  <c:v>28.40677966102793</c:v>
                </c:pt>
                <c:pt idx="46929">
                  <c:v>28.407384987904443</c:v>
                </c:pt>
                <c:pt idx="46930">
                  <c:v>28.407990314780957</c:v>
                </c:pt>
                <c:pt idx="46931">
                  <c:v>28.40859564165747</c:v>
                </c:pt>
                <c:pt idx="46932">
                  <c:v>28.409200968533984</c:v>
                </c:pt>
                <c:pt idx="46933">
                  <c:v>28.409806295410498</c:v>
                </c:pt>
                <c:pt idx="46934">
                  <c:v>28.410411622287011</c:v>
                </c:pt>
                <c:pt idx="46935">
                  <c:v>28.411016949163525</c:v>
                </c:pt>
                <c:pt idx="46936">
                  <c:v>28.411622276040038</c:v>
                </c:pt>
                <c:pt idx="46937">
                  <c:v>28.412227602916552</c:v>
                </c:pt>
                <c:pt idx="46938">
                  <c:v>28.412832929793066</c:v>
                </c:pt>
                <c:pt idx="46939">
                  <c:v>28.413438256669579</c:v>
                </c:pt>
                <c:pt idx="46940">
                  <c:v>28.414043583546093</c:v>
                </c:pt>
                <c:pt idx="46941">
                  <c:v>28.414648910422606</c:v>
                </c:pt>
                <c:pt idx="46942">
                  <c:v>28.41525423729912</c:v>
                </c:pt>
                <c:pt idx="46943">
                  <c:v>28.415859564175634</c:v>
                </c:pt>
                <c:pt idx="46944">
                  <c:v>28.416464891052147</c:v>
                </c:pt>
                <c:pt idx="46945">
                  <c:v>28.417070217928661</c:v>
                </c:pt>
                <c:pt idx="46946">
                  <c:v>28.417675544805174</c:v>
                </c:pt>
                <c:pt idx="46947">
                  <c:v>28.418280871681688</c:v>
                </c:pt>
                <c:pt idx="46948">
                  <c:v>28.418886198558202</c:v>
                </c:pt>
                <c:pt idx="46949">
                  <c:v>28.419491525434715</c:v>
                </c:pt>
                <c:pt idx="46950">
                  <c:v>28.420096852311229</c:v>
                </c:pt>
                <c:pt idx="46951">
                  <c:v>28.420702179187742</c:v>
                </c:pt>
                <c:pt idx="46952">
                  <c:v>28.421307506064256</c:v>
                </c:pt>
                <c:pt idx="46953">
                  <c:v>28.42191283294077</c:v>
                </c:pt>
                <c:pt idx="46954">
                  <c:v>28.422518159817283</c:v>
                </c:pt>
                <c:pt idx="46955">
                  <c:v>28.423123486693797</c:v>
                </c:pt>
                <c:pt idx="46956">
                  <c:v>28.42372881357031</c:v>
                </c:pt>
                <c:pt idx="46957">
                  <c:v>28.424334140446824</c:v>
                </c:pt>
                <c:pt idx="46958">
                  <c:v>28.424939467323338</c:v>
                </c:pt>
                <c:pt idx="46959">
                  <c:v>28.425544794199851</c:v>
                </c:pt>
                <c:pt idx="46960">
                  <c:v>28.426150121076365</c:v>
                </c:pt>
                <c:pt idx="46961">
                  <c:v>28.426755447952878</c:v>
                </c:pt>
                <c:pt idx="46962">
                  <c:v>28.427360774829392</c:v>
                </c:pt>
                <c:pt idx="46963">
                  <c:v>28.427966101705906</c:v>
                </c:pt>
                <c:pt idx="46964">
                  <c:v>28.428571428582419</c:v>
                </c:pt>
                <c:pt idx="46965">
                  <c:v>28.429176755458933</c:v>
                </c:pt>
                <c:pt idx="46966">
                  <c:v>28.429782082335446</c:v>
                </c:pt>
                <c:pt idx="46967">
                  <c:v>28.43038740921196</c:v>
                </c:pt>
                <c:pt idx="46968">
                  <c:v>28.430992736088474</c:v>
                </c:pt>
                <c:pt idx="46969">
                  <c:v>28.431598062964987</c:v>
                </c:pt>
                <c:pt idx="46970">
                  <c:v>28.432203389841501</c:v>
                </c:pt>
                <c:pt idx="46971">
                  <c:v>28.432808716718014</c:v>
                </c:pt>
                <c:pt idx="46972">
                  <c:v>28.433414043594528</c:v>
                </c:pt>
                <c:pt idx="46973">
                  <c:v>28.434019370471042</c:v>
                </c:pt>
                <c:pt idx="46974">
                  <c:v>28.434624697347555</c:v>
                </c:pt>
                <c:pt idx="46975">
                  <c:v>28.435230024224069</c:v>
                </c:pt>
                <c:pt idx="46976">
                  <c:v>28.435835351100582</c:v>
                </c:pt>
                <c:pt idx="46977">
                  <c:v>28.436440677977096</c:v>
                </c:pt>
                <c:pt idx="46978">
                  <c:v>28.43704600485361</c:v>
                </c:pt>
                <c:pt idx="46979">
                  <c:v>28.437651331730123</c:v>
                </c:pt>
                <c:pt idx="46980">
                  <c:v>28.438256658606637</c:v>
                </c:pt>
                <c:pt idx="46981">
                  <c:v>28.43886198548315</c:v>
                </c:pt>
                <c:pt idx="46982">
                  <c:v>28.439467312359664</c:v>
                </c:pt>
                <c:pt idx="46983">
                  <c:v>28.440072639236178</c:v>
                </c:pt>
                <c:pt idx="46984">
                  <c:v>28.440677966112691</c:v>
                </c:pt>
                <c:pt idx="46985">
                  <c:v>28.441283292989205</c:v>
                </c:pt>
                <c:pt idx="46986">
                  <c:v>28.441888619865718</c:v>
                </c:pt>
                <c:pt idx="46987">
                  <c:v>28.442493946742232</c:v>
                </c:pt>
                <c:pt idx="46988">
                  <c:v>28.443099273618746</c:v>
                </c:pt>
                <c:pt idx="46989">
                  <c:v>28.443704600495259</c:v>
                </c:pt>
                <c:pt idx="46990">
                  <c:v>28.444309927371773</c:v>
                </c:pt>
                <c:pt idx="46991">
                  <c:v>28.444915254248286</c:v>
                </c:pt>
                <c:pt idx="46992">
                  <c:v>28.4455205811248</c:v>
                </c:pt>
                <c:pt idx="46993">
                  <c:v>28.446125908001314</c:v>
                </c:pt>
                <c:pt idx="46994">
                  <c:v>28.446731234877827</c:v>
                </c:pt>
                <c:pt idx="46995">
                  <c:v>28.447336561754341</c:v>
                </c:pt>
                <c:pt idx="46996">
                  <c:v>28.447941888630854</c:v>
                </c:pt>
                <c:pt idx="46997">
                  <c:v>28.448547215507368</c:v>
                </c:pt>
                <c:pt idx="46998">
                  <c:v>28.449152542383882</c:v>
                </c:pt>
                <c:pt idx="46999">
                  <c:v>28.449757869260395</c:v>
                </c:pt>
                <c:pt idx="47000">
                  <c:v>28.450363196136909</c:v>
                </c:pt>
                <c:pt idx="47001">
                  <c:v>28.450968523013422</c:v>
                </c:pt>
                <c:pt idx="47002">
                  <c:v>28.451573849889936</c:v>
                </c:pt>
                <c:pt idx="47003">
                  <c:v>28.45217917676645</c:v>
                </c:pt>
                <c:pt idx="47004">
                  <c:v>28.452784503642963</c:v>
                </c:pt>
                <c:pt idx="47005">
                  <c:v>28.453389830519477</c:v>
                </c:pt>
                <c:pt idx="47006">
                  <c:v>28.45399515739599</c:v>
                </c:pt>
                <c:pt idx="47007">
                  <c:v>28.454600484272504</c:v>
                </c:pt>
                <c:pt idx="47008">
                  <c:v>28.455205811149018</c:v>
                </c:pt>
                <c:pt idx="47009">
                  <c:v>28.455811138025531</c:v>
                </c:pt>
                <c:pt idx="47010">
                  <c:v>28.456416464902045</c:v>
                </c:pt>
                <c:pt idx="47011">
                  <c:v>28.457021791778558</c:v>
                </c:pt>
                <c:pt idx="47012">
                  <c:v>28.457627118655072</c:v>
                </c:pt>
                <c:pt idx="47013">
                  <c:v>28.458232445531586</c:v>
                </c:pt>
                <c:pt idx="47014">
                  <c:v>28.458837772408099</c:v>
                </c:pt>
                <c:pt idx="47015">
                  <c:v>28.459443099284613</c:v>
                </c:pt>
                <c:pt idx="47016">
                  <c:v>28.460048426161126</c:v>
                </c:pt>
                <c:pt idx="47017">
                  <c:v>28.46065375303764</c:v>
                </c:pt>
                <c:pt idx="47018">
                  <c:v>28.461259079914154</c:v>
                </c:pt>
                <c:pt idx="47019">
                  <c:v>28.461864406790667</c:v>
                </c:pt>
                <c:pt idx="47020">
                  <c:v>28.462469733667181</c:v>
                </c:pt>
                <c:pt idx="47021">
                  <c:v>28.463075060543694</c:v>
                </c:pt>
                <c:pt idx="47022">
                  <c:v>28.463680387420208</c:v>
                </c:pt>
                <c:pt idx="47023">
                  <c:v>28.464285714296722</c:v>
                </c:pt>
                <c:pt idx="47024">
                  <c:v>28.464891041173235</c:v>
                </c:pt>
                <c:pt idx="47025">
                  <c:v>28.465496368049749</c:v>
                </c:pt>
                <c:pt idx="47026">
                  <c:v>28.466101694926262</c:v>
                </c:pt>
                <c:pt idx="47027">
                  <c:v>28.466707021802776</c:v>
                </c:pt>
                <c:pt idx="47028">
                  <c:v>28.46731234867929</c:v>
                </c:pt>
                <c:pt idx="47029">
                  <c:v>28.467917675555803</c:v>
                </c:pt>
                <c:pt idx="47030">
                  <c:v>28.468523002432317</c:v>
                </c:pt>
                <c:pt idx="47031">
                  <c:v>28.46912832930883</c:v>
                </c:pt>
                <c:pt idx="47032">
                  <c:v>28.469733656185344</c:v>
                </c:pt>
                <c:pt idx="47033">
                  <c:v>28.470338983061858</c:v>
                </c:pt>
                <c:pt idx="47034">
                  <c:v>28.470944309938371</c:v>
                </c:pt>
                <c:pt idx="47035">
                  <c:v>28.471549636814885</c:v>
                </c:pt>
                <c:pt idx="47036">
                  <c:v>28.472154963691398</c:v>
                </c:pt>
                <c:pt idx="47037">
                  <c:v>28.472760290567912</c:v>
                </c:pt>
                <c:pt idx="47038">
                  <c:v>28.473365617444426</c:v>
                </c:pt>
                <c:pt idx="47039">
                  <c:v>28.473970944320939</c:v>
                </c:pt>
                <c:pt idx="47040">
                  <c:v>28.474576271197453</c:v>
                </c:pt>
                <c:pt idx="47041">
                  <c:v>28.475181598073966</c:v>
                </c:pt>
                <c:pt idx="47042">
                  <c:v>28.47578692495048</c:v>
                </c:pt>
                <c:pt idx="47043">
                  <c:v>28.476392251826994</c:v>
                </c:pt>
                <c:pt idx="47044">
                  <c:v>28.476997578703507</c:v>
                </c:pt>
                <c:pt idx="47045">
                  <c:v>28.477602905580021</c:v>
                </c:pt>
                <c:pt idx="47046">
                  <c:v>28.478208232456534</c:v>
                </c:pt>
                <c:pt idx="47047">
                  <c:v>28.478813559333048</c:v>
                </c:pt>
                <c:pt idx="47048">
                  <c:v>28.479418886209562</c:v>
                </c:pt>
                <c:pt idx="47049">
                  <c:v>28.480024213086075</c:v>
                </c:pt>
                <c:pt idx="47050">
                  <c:v>28.480629539962589</c:v>
                </c:pt>
                <c:pt idx="47051">
                  <c:v>28.481234866839102</c:v>
                </c:pt>
                <c:pt idx="47052">
                  <c:v>28.481840193715616</c:v>
                </c:pt>
                <c:pt idx="47053">
                  <c:v>28.48244552059213</c:v>
                </c:pt>
                <c:pt idx="47054">
                  <c:v>28.483050847468643</c:v>
                </c:pt>
                <c:pt idx="47055">
                  <c:v>28.483656174345157</c:v>
                </c:pt>
                <c:pt idx="47056">
                  <c:v>28.48426150122167</c:v>
                </c:pt>
                <c:pt idx="47057">
                  <c:v>28.484866828098184</c:v>
                </c:pt>
                <c:pt idx="47058">
                  <c:v>28.485472154974698</c:v>
                </c:pt>
                <c:pt idx="47059">
                  <c:v>28.486077481851211</c:v>
                </c:pt>
                <c:pt idx="47060">
                  <c:v>28.486682808727725</c:v>
                </c:pt>
                <c:pt idx="47061">
                  <c:v>28.487288135604238</c:v>
                </c:pt>
                <c:pt idx="47062">
                  <c:v>28.487893462480752</c:v>
                </c:pt>
                <c:pt idx="47063">
                  <c:v>28.488498789357266</c:v>
                </c:pt>
                <c:pt idx="47064">
                  <c:v>28.489104116233779</c:v>
                </c:pt>
                <c:pt idx="47065">
                  <c:v>28.489709443110293</c:v>
                </c:pt>
                <c:pt idx="47066">
                  <c:v>28.490314769986806</c:v>
                </c:pt>
                <c:pt idx="47067">
                  <c:v>28.49092009686332</c:v>
                </c:pt>
                <c:pt idx="47068">
                  <c:v>28.491525423739834</c:v>
                </c:pt>
                <c:pt idx="47069">
                  <c:v>28.492130750616347</c:v>
                </c:pt>
                <c:pt idx="47070">
                  <c:v>28.492736077492861</c:v>
                </c:pt>
                <c:pt idx="47071">
                  <c:v>28.493341404369374</c:v>
                </c:pt>
                <c:pt idx="47072">
                  <c:v>28.493946731245888</c:v>
                </c:pt>
                <c:pt idx="47073">
                  <c:v>28.494552058122402</c:v>
                </c:pt>
                <c:pt idx="47074">
                  <c:v>28.495157384998915</c:v>
                </c:pt>
                <c:pt idx="47075">
                  <c:v>28.495762711875429</c:v>
                </c:pt>
                <c:pt idx="47076">
                  <c:v>28.496368038751942</c:v>
                </c:pt>
                <c:pt idx="47077">
                  <c:v>28.496973365628456</c:v>
                </c:pt>
                <c:pt idx="47078">
                  <c:v>28.49757869250497</c:v>
                </c:pt>
                <c:pt idx="47079">
                  <c:v>28.498184019381483</c:v>
                </c:pt>
                <c:pt idx="47080">
                  <c:v>28.498789346257997</c:v>
                </c:pt>
                <c:pt idx="47081">
                  <c:v>28.49939467313451</c:v>
                </c:pt>
                <c:pt idx="47082">
                  <c:v>28.500000000011024</c:v>
                </c:pt>
                <c:pt idx="47083">
                  <c:v>28.500605326887538</c:v>
                </c:pt>
                <c:pt idx="47084">
                  <c:v>28.501210653764051</c:v>
                </c:pt>
                <c:pt idx="47085">
                  <c:v>28.501815980640565</c:v>
                </c:pt>
                <c:pt idx="47086">
                  <c:v>28.502421307517078</c:v>
                </c:pt>
                <c:pt idx="47087">
                  <c:v>28.503026634393592</c:v>
                </c:pt>
                <c:pt idx="47088">
                  <c:v>28.503631961270106</c:v>
                </c:pt>
                <c:pt idx="47089">
                  <c:v>28.504237288146619</c:v>
                </c:pt>
                <c:pt idx="47090">
                  <c:v>28.504842615023133</c:v>
                </c:pt>
                <c:pt idx="47091">
                  <c:v>28.505447941899646</c:v>
                </c:pt>
                <c:pt idx="47092">
                  <c:v>28.50605326877616</c:v>
                </c:pt>
                <c:pt idx="47093">
                  <c:v>28.506658595652674</c:v>
                </c:pt>
                <c:pt idx="47094">
                  <c:v>28.507263922529187</c:v>
                </c:pt>
                <c:pt idx="47095">
                  <c:v>28.507869249405701</c:v>
                </c:pt>
                <c:pt idx="47096">
                  <c:v>28.508474576282214</c:v>
                </c:pt>
                <c:pt idx="47097">
                  <c:v>28.509079903158728</c:v>
                </c:pt>
                <c:pt idx="47098">
                  <c:v>28.509685230035242</c:v>
                </c:pt>
                <c:pt idx="47099">
                  <c:v>28.510290556911755</c:v>
                </c:pt>
                <c:pt idx="47100">
                  <c:v>28.510895883788269</c:v>
                </c:pt>
                <c:pt idx="47101">
                  <c:v>28.511501210664782</c:v>
                </c:pt>
                <c:pt idx="47102">
                  <c:v>28.512106537541296</c:v>
                </c:pt>
                <c:pt idx="47103">
                  <c:v>28.51271186441781</c:v>
                </c:pt>
                <c:pt idx="47104">
                  <c:v>28.513317191294323</c:v>
                </c:pt>
                <c:pt idx="47105">
                  <c:v>28.513922518170837</c:v>
                </c:pt>
                <c:pt idx="47106">
                  <c:v>28.51452784504735</c:v>
                </c:pt>
                <c:pt idx="47107">
                  <c:v>28.515133171923864</c:v>
                </c:pt>
                <c:pt idx="47108">
                  <c:v>28.515738498800378</c:v>
                </c:pt>
                <c:pt idx="47109">
                  <c:v>28.516343825676891</c:v>
                </c:pt>
                <c:pt idx="47110">
                  <c:v>28.516949152553405</c:v>
                </c:pt>
                <c:pt idx="47111">
                  <c:v>28.517554479429919</c:v>
                </c:pt>
                <c:pt idx="47112">
                  <c:v>28.518159806306432</c:v>
                </c:pt>
                <c:pt idx="47113">
                  <c:v>28.518765133182946</c:v>
                </c:pt>
                <c:pt idx="47114">
                  <c:v>28.519370460059459</c:v>
                </c:pt>
                <c:pt idx="47115">
                  <c:v>28.519975786935973</c:v>
                </c:pt>
                <c:pt idx="47116">
                  <c:v>28.520581113812487</c:v>
                </c:pt>
                <c:pt idx="47117">
                  <c:v>28.521186440689</c:v>
                </c:pt>
                <c:pt idx="47118">
                  <c:v>28.521791767565514</c:v>
                </c:pt>
                <c:pt idx="47119">
                  <c:v>28.522397094442027</c:v>
                </c:pt>
                <c:pt idx="47120">
                  <c:v>28.523002421318541</c:v>
                </c:pt>
                <c:pt idx="47121">
                  <c:v>28.523607748195055</c:v>
                </c:pt>
                <c:pt idx="47122">
                  <c:v>28.524213075071568</c:v>
                </c:pt>
                <c:pt idx="47123">
                  <c:v>28.524818401948082</c:v>
                </c:pt>
                <c:pt idx="47124">
                  <c:v>28.525423728824595</c:v>
                </c:pt>
                <c:pt idx="47125">
                  <c:v>28.526029055701109</c:v>
                </c:pt>
                <c:pt idx="47126">
                  <c:v>28.526634382577623</c:v>
                </c:pt>
                <c:pt idx="47127">
                  <c:v>28.527239709454136</c:v>
                </c:pt>
                <c:pt idx="47128">
                  <c:v>28.52784503633065</c:v>
                </c:pt>
                <c:pt idx="47129">
                  <c:v>28.528450363207163</c:v>
                </c:pt>
                <c:pt idx="47130">
                  <c:v>28.529055690083677</c:v>
                </c:pt>
                <c:pt idx="47131">
                  <c:v>28.529661016960191</c:v>
                </c:pt>
                <c:pt idx="47132">
                  <c:v>28.530266343836704</c:v>
                </c:pt>
                <c:pt idx="47133">
                  <c:v>28.530871670713218</c:v>
                </c:pt>
                <c:pt idx="47134">
                  <c:v>28.531476997589731</c:v>
                </c:pt>
                <c:pt idx="47135">
                  <c:v>28.532082324466245</c:v>
                </c:pt>
                <c:pt idx="47136">
                  <c:v>28.532687651342759</c:v>
                </c:pt>
                <c:pt idx="47137">
                  <c:v>28.533292978219272</c:v>
                </c:pt>
                <c:pt idx="47138">
                  <c:v>28.533898305095786</c:v>
                </c:pt>
                <c:pt idx="47139">
                  <c:v>28.534503631972299</c:v>
                </c:pt>
                <c:pt idx="47140">
                  <c:v>28.535108958848813</c:v>
                </c:pt>
                <c:pt idx="47141">
                  <c:v>28.535714285725327</c:v>
                </c:pt>
                <c:pt idx="47142">
                  <c:v>28.53631961260184</c:v>
                </c:pt>
                <c:pt idx="47143">
                  <c:v>28.536924939478354</c:v>
                </c:pt>
                <c:pt idx="47144">
                  <c:v>28.537530266354867</c:v>
                </c:pt>
                <c:pt idx="47145">
                  <c:v>28.538135593231381</c:v>
                </c:pt>
                <c:pt idx="47146">
                  <c:v>28.538740920107895</c:v>
                </c:pt>
                <c:pt idx="47147">
                  <c:v>28.539346246984408</c:v>
                </c:pt>
                <c:pt idx="47148">
                  <c:v>28.539951573860922</c:v>
                </c:pt>
                <c:pt idx="47149">
                  <c:v>28.540556900737435</c:v>
                </c:pt>
                <c:pt idx="47150">
                  <c:v>28.541162227613949</c:v>
                </c:pt>
                <c:pt idx="47151">
                  <c:v>28.541767554490463</c:v>
                </c:pt>
                <c:pt idx="47152">
                  <c:v>28.542372881366976</c:v>
                </c:pt>
                <c:pt idx="47153">
                  <c:v>28.54297820824349</c:v>
                </c:pt>
                <c:pt idx="47154">
                  <c:v>28.543583535120003</c:v>
                </c:pt>
                <c:pt idx="47155">
                  <c:v>28.544188861996517</c:v>
                </c:pt>
                <c:pt idx="47156">
                  <c:v>28.544794188873031</c:v>
                </c:pt>
                <c:pt idx="47157">
                  <c:v>28.545399515749544</c:v>
                </c:pt>
                <c:pt idx="47158">
                  <c:v>28.546004842626058</c:v>
                </c:pt>
                <c:pt idx="47159">
                  <c:v>28.546610169502571</c:v>
                </c:pt>
                <c:pt idx="47160">
                  <c:v>28.547215496379085</c:v>
                </c:pt>
                <c:pt idx="47161">
                  <c:v>28.547820823255599</c:v>
                </c:pt>
                <c:pt idx="47162">
                  <c:v>28.548426150132112</c:v>
                </c:pt>
                <c:pt idx="47163">
                  <c:v>28.549031477008626</c:v>
                </c:pt>
                <c:pt idx="47164">
                  <c:v>28.549636803885139</c:v>
                </c:pt>
                <c:pt idx="47165">
                  <c:v>28.550242130761653</c:v>
                </c:pt>
                <c:pt idx="47166">
                  <c:v>28.550847457638167</c:v>
                </c:pt>
                <c:pt idx="47167">
                  <c:v>28.55145278451468</c:v>
                </c:pt>
                <c:pt idx="47168">
                  <c:v>28.552058111391194</c:v>
                </c:pt>
                <c:pt idx="47169">
                  <c:v>28.552663438267707</c:v>
                </c:pt>
                <c:pt idx="47170">
                  <c:v>28.553268765144221</c:v>
                </c:pt>
                <c:pt idx="47171">
                  <c:v>28.553874092020735</c:v>
                </c:pt>
                <c:pt idx="47172">
                  <c:v>28.554479418897248</c:v>
                </c:pt>
                <c:pt idx="47173">
                  <c:v>28.555084745773762</c:v>
                </c:pt>
                <c:pt idx="47174">
                  <c:v>28.555690072650275</c:v>
                </c:pt>
                <c:pt idx="47175">
                  <c:v>28.556295399526789</c:v>
                </c:pt>
                <c:pt idx="47176">
                  <c:v>28.556900726403303</c:v>
                </c:pt>
                <c:pt idx="47177">
                  <c:v>28.557506053279816</c:v>
                </c:pt>
                <c:pt idx="47178">
                  <c:v>28.55811138015633</c:v>
                </c:pt>
                <c:pt idx="47179">
                  <c:v>28.558716707032843</c:v>
                </c:pt>
                <c:pt idx="47180">
                  <c:v>28.559322033909357</c:v>
                </c:pt>
                <c:pt idx="47181">
                  <c:v>28.559927360785871</c:v>
                </c:pt>
                <c:pt idx="47182">
                  <c:v>28.560532687662384</c:v>
                </c:pt>
                <c:pt idx="47183">
                  <c:v>28.561138014538898</c:v>
                </c:pt>
                <c:pt idx="47184">
                  <c:v>28.561743341415411</c:v>
                </c:pt>
                <c:pt idx="47185">
                  <c:v>28.562348668291925</c:v>
                </c:pt>
                <c:pt idx="47186">
                  <c:v>28.562953995168439</c:v>
                </c:pt>
                <c:pt idx="47187">
                  <c:v>28.563559322044952</c:v>
                </c:pt>
                <c:pt idx="47188">
                  <c:v>28.564164648921466</c:v>
                </c:pt>
                <c:pt idx="47189">
                  <c:v>28.564769975797979</c:v>
                </c:pt>
                <c:pt idx="47190">
                  <c:v>28.565375302674493</c:v>
                </c:pt>
                <c:pt idx="47191">
                  <c:v>28.565980629551007</c:v>
                </c:pt>
                <c:pt idx="47192">
                  <c:v>28.56658595642752</c:v>
                </c:pt>
                <c:pt idx="47193">
                  <c:v>28.567191283304034</c:v>
                </c:pt>
                <c:pt idx="47194">
                  <c:v>28.567796610180547</c:v>
                </c:pt>
                <c:pt idx="47195">
                  <c:v>28.568401937057061</c:v>
                </c:pt>
                <c:pt idx="47196">
                  <c:v>28.569007263933575</c:v>
                </c:pt>
                <c:pt idx="47197">
                  <c:v>28.569612590810088</c:v>
                </c:pt>
                <c:pt idx="47198">
                  <c:v>28.570217917686602</c:v>
                </c:pt>
                <c:pt idx="47199">
                  <c:v>28.570823244563115</c:v>
                </c:pt>
                <c:pt idx="47200">
                  <c:v>28.571428571439629</c:v>
                </c:pt>
                <c:pt idx="47201">
                  <c:v>28.572033898316143</c:v>
                </c:pt>
                <c:pt idx="47202">
                  <c:v>28.572639225192656</c:v>
                </c:pt>
                <c:pt idx="47203">
                  <c:v>28.57324455206917</c:v>
                </c:pt>
                <c:pt idx="47204">
                  <c:v>28.573849878945683</c:v>
                </c:pt>
                <c:pt idx="47205">
                  <c:v>28.574455205822197</c:v>
                </c:pt>
                <c:pt idx="47206">
                  <c:v>28.575060532698711</c:v>
                </c:pt>
                <c:pt idx="47207">
                  <c:v>28.575665859575224</c:v>
                </c:pt>
                <c:pt idx="47208">
                  <c:v>28.576271186451738</c:v>
                </c:pt>
                <c:pt idx="47209">
                  <c:v>28.576876513328251</c:v>
                </c:pt>
                <c:pt idx="47210">
                  <c:v>28.577481840204765</c:v>
                </c:pt>
                <c:pt idx="47211">
                  <c:v>28.578087167081279</c:v>
                </c:pt>
                <c:pt idx="47212">
                  <c:v>28.578692493957792</c:v>
                </c:pt>
                <c:pt idx="47213">
                  <c:v>28.579297820834306</c:v>
                </c:pt>
                <c:pt idx="47214">
                  <c:v>28.579903147710819</c:v>
                </c:pt>
                <c:pt idx="47215">
                  <c:v>28.580508474587333</c:v>
                </c:pt>
                <c:pt idx="47216">
                  <c:v>28.581113801463847</c:v>
                </c:pt>
                <c:pt idx="47217">
                  <c:v>28.58171912834036</c:v>
                </c:pt>
                <c:pt idx="47218">
                  <c:v>28.582324455216874</c:v>
                </c:pt>
                <c:pt idx="47219">
                  <c:v>28.582929782093387</c:v>
                </c:pt>
                <c:pt idx="47220">
                  <c:v>28.583535108969901</c:v>
                </c:pt>
                <c:pt idx="47221">
                  <c:v>28.584140435846415</c:v>
                </c:pt>
                <c:pt idx="47222">
                  <c:v>28.584745762722928</c:v>
                </c:pt>
                <c:pt idx="47223">
                  <c:v>28.585351089599442</c:v>
                </c:pt>
                <c:pt idx="47224">
                  <c:v>28.585956416475955</c:v>
                </c:pt>
                <c:pt idx="47225">
                  <c:v>28.586561743352469</c:v>
                </c:pt>
                <c:pt idx="47226">
                  <c:v>28.587167070228983</c:v>
                </c:pt>
                <c:pt idx="47227">
                  <c:v>28.587772397105496</c:v>
                </c:pt>
                <c:pt idx="47228">
                  <c:v>28.58837772398201</c:v>
                </c:pt>
                <c:pt idx="47229">
                  <c:v>28.588983050858523</c:v>
                </c:pt>
                <c:pt idx="47230">
                  <c:v>28.589588377735037</c:v>
                </c:pt>
                <c:pt idx="47231">
                  <c:v>28.590193704611551</c:v>
                </c:pt>
                <c:pt idx="47232">
                  <c:v>28.590799031488064</c:v>
                </c:pt>
                <c:pt idx="47233">
                  <c:v>28.591404358364578</c:v>
                </c:pt>
                <c:pt idx="47234">
                  <c:v>28.592009685241091</c:v>
                </c:pt>
                <c:pt idx="47235">
                  <c:v>28.592615012117605</c:v>
                </c:pt>
                <c:pt idx="47236">
                  <c:v>28.593220338994119</c:v>
                </c:pt>
                <c:pt idx="47237">
                  <c:v>28.593825665870632</c:v>
                </c:pt>
                <c:pt idx="47238">
                  <c:v>28.594430992747146</c:v>
                </c:pt>
                <c:pt idx="47239">
                  <c:v>28.595036319623659</c:v>
                </c:pt>
                <c:pt idx="47240">
                  <c:v>28.595641646500173</c:v>
                </c:pt>
                <c:pt idx="47241">
                  <c:v>28.596246973376687</c:v>
                </c:pt>
                <c:pt idx="47242">
                  <c:v>28.5968523002532</c:v>
                </c:pt>
                <c:pt idx="47243">
                  <c:v>28.597457627129714</c:v>
                </c:pt>
                <c:pt idx="47244">
                  <c:v>28.598062954006227</c:v>
                </c:pt>
                <c:pt idx="47245">
                  <c:v>28.598668280882741</c:v>
                </c:pt>
                <c:pt idx="47246">
                  <c:v>28.599273607759255</c:v>
                </c:pt>
                <c:pt idx="47247">
                  <c:v>28.599878934635768</c:v>
                </c:pt>
                <c:pt idx="47248">
                  <c:v>28.600484261512282</c:v>
                </c:pt>
                <c:pt idx="47249">
                  <c:v>28.601089588388795</c:v>
                </c:pt>
                <c:pt idx="47250">
                  <c:v>28.601694915265309</c:v>
                </c:pt>
                <c:pt idx="47251">
                  <c:v>28.602300242141823</c:v>
                </c:pt>
                <c:pt idx="47252">
                  <c:v>28.602905569018336</c:v>
                </c:pt>
                <c:pt idx="47253">
                  <c:v>28.60351089589485</c:v>
                </c:pt>
                <c:pt idx="47254">
                  <c:v>28.604116222771363</c:v>
                </c:pt>
                <c:pt idx="47255">
                  <c:v>28.604721549647877</c:v>
                </c:pt>
                <c:pt idx="47256">
                  <c:v>28.605326876524391</c:v>
                </c:pt>
                <c:pt idx="47257">
                  <c:v>28.605932203400904</c:v>
                </c:pt>
                <c:pt idx="47258">
                  <c:v>28.606537530277418</c:v>
                </c:pt>
                <c:pt idx="47259">
                  <c:v>28.607142857153931</c:v>
                </c:pt>
                <c:pt idx="47260">
                  <c:v>28.607748184030445</c:v>
                </c:pt>
                <c:pt idx="47261">
                  <c:v>28.608353510906959</c:v>
                </c:pt>
                <c:pt idx="47262">
                  <c:v>28.608958837783472</c:v>
                </c:pt>
                <c:pt idx="47263">
                  <c:v>28.609564164659986</c:v>
                </c:pt>
                <c:pt idx="47264">
                  <c:v>28.610169491536499</c:v>
                </c:pt>
                <c:pt idx="47265">
                  <c:v>28.610774818413013</c:v>
                </c:pt>
                <c:pt idx="47266">
                  <c:v>28.611380145289527</c:v>
                </c:pt>
                <c:pt idx="47267">
                  <c:v>28.61198547216604</c:v>
                </c:pt>
                <c:pt idx="47268">
                  <c:v>28.612590799042554</c:v>
                </c:pt>
                <c:pt idx="47269">
                  <c:v>28.613196125919067</c:v>
                </c:pt>
                <c:pt idx="47270">
                  <c:v>28.613801452795581</c:v>
                </c:pt>
                <c:pt idx="47271">
                  <c:v>28.614406779672095</c:v>
                </c:pt>
                <c:pt idx="47272">
                  <c:v>28.615012106548608</c:v>
                </c:pt>
                <c:pt idx="47273">
                  <c:v>28.615617433425122</c:v>
                </c:pt>
                <c:pt idx="47274">
                  <c:v>28.616222760301635</c:v>
                </c:pt>
                <c:pt idx="47275">
                  <c:v>28.616828087178149</c:v>
                </c:pt>
                <c:pt idx="47276">
                  <c:v>28.617433414054663</c:v>
                </c:pt>
                <c:pt idx="47277">
                  <c:v>28.618038740931176</c:v>
                </c:pt>
                <c:pt idx="47278">
                  <c:v>28.61864406780769</c:v>
                </c:pt>
                <c:pt idx="47279">
                  <c:v>28.619249394684203</c:v>
                </c:pt>
                <c:pt idx="47280">
                  <c:v>28.619854721560717</c:v>
                </c:pt>
                <c:pt idx="47281">
                  <c:v>28.620460048437231</c:v>
                </c:pt>
                <c:pt idx="47282">
                  <c:v>28.621065375313744</c:v>
                </c:pt>
                <c:pt idx="47283">
                  <c:v>28.621670702190258</c:v>
                </c:pt>
                <c:pt idx="47284">
                  <c:v>28.622276029066771</c:v>
                </c:pt>
                <c:pt idx="47285">
                  <c:v>28.622881355943285</c:v>
                </c:pt>
                <c:pt idx="47286">
                  <c:v>28.623486682819799</c:v>
                </c:pt>
                <c:pt idx="47287">
                  <c:v>28.624092009696312</c:v>
                </c:pt>
                <c:pt idx="47288">
                  <c:v>28.624697336572826</c:v>
                </c:pt>
                <c:pt idx="47289">
                  <c:v>28.625302663449339</c:v>
                </c:pt>
                <c:pt idx="47290">
                  <c:v>28.625907990325853</c:v>
                </c:pt>
                <c:pt idx="47291">
                  <c:v>28.626513317202367</c:v>
                </c:pt>
                <c:pt idx="47292">
                  <c:v>28.62711864407888</c:v>
                </c:pt>
                <c:pt idx="47293">
                  <c:v>28.627723970955394</c:v>
                </c:pt>
                <c:pt idx="47294">
                  <c:v>28.628329297831907</c:v>
                </c:pt>
                <c:pt idx="47295">
                  <c:v>28.628934624708421</c:v>
                </c:pt>
                <c:pt idx="47296">
                  <c:v>28.629539951584935</c:v>
                </c:pt>
                <c:pt idx="47297">
                  <c:v>28.630145278461448</c:v>
                </c:pt>
                <c:pt idx="47298">
                  <c:v>28.630750605337962</c:v>
                </c:pt>
                <c:pt idx="47299">
                  <c:v>28.631355932214476</c:v>
                </c:pt>
                <c:pt idx="47300">
                  <c:v>28.631961259090989</c:v>
                </c:pt>
                <c:pt idx="47301">
                  <c:v>28.632566585967503</c:v>
                </c:pt>
                <c:pt idx="47302">
                  <c:v>28.633171912844016</c:v>
                </c:pt>
                <c:pt idx="47303">
                  <c:v>28.63377723972053</c:v>
                </c:pt>
                <c:pt idx="47304">
                  <c:v>28.634382566597044</c:v>
                </c:pt>
                <c:pt idx="47305">
                  <c:v>28.634987893473557</c:v>
                </c:pt>
                <c:pt idx="47306">
                  <c:v>28.635593220350071</c:v>
                </c:pt>
                <c:pt idx="47307">
                  <c:v>28.636198547226584</c:v>
                </c:pt>
                <c:pt idx="47308">
                  <c:v>28.636803874103098</c:v>
                </c:pt>
                <c:pt idx="47309">
                  <c:v>28.637409200979612</c:v>
                </c:pt>
                <c:pt idx="47310">
                  <c:v>28.638014527856125</c:v>
                </c:pt>
                <c:pt idx="47311">
                  <c:v>28.638619854732639</c:v>
                </c:pt>
                <c:pt idx="47312">
                  <c:v>28.639225181609152</c:v>
                </c:pt>
                <c:pt idx="47313">
                  <c:v>28.639830508485666</c:v>
                </c:pt>
                <c:pt idx="47314">
                  <c:v>28.64043583536218</c:v>
                </c:pt>
                <c:pt idx="47315">
                  <c:v>28.641041162238693</c:v>
                </c:pt>
                <c:pt idx="47316">
                  <c:v>28.641646489115207</c:v>
                </c:pt>
                <c:pt idx="47317">
                  <c:v>28.64225181599172</c:v>
                </c:pt>
                <c:pt idx="47318">
                  <c:v>28.642857142868234</c:v>
                </c:pt>
                <c:pt idx="47319">
                  <c:v>28.643462469744748</c:v>
                </c:pt>
                <c:pt idx="47320">
                  <c:v>28.644067796621261</c:v>
                </c:pt>
                <c:pt idx="47321">
                  <c:v>28.644673123497775</c:v>
                </c:pt>
                <c:pt idx="47322">
                  <c:v>28.645278450374288</c:v>
                </c:pt>
                <c:pt idx="47323">
                  <c:v>28.645883777250802</c:v>
                </c:pt>
                <c:pt idx="47324">
                  <c:v>28.646489104127316</c:v>
                </c:pt>
                <c:pt idx="47325">
                  <c:v>28.647094431003829</c:v>
                </c:pt>
                <c:pt idx="47326">
                  <c:v>28.647699757880343</c:v>
                </c:pt>
                <c:pt idx="47327">
                  <c:v>28.648305084756856</c:v>
                </c:pt>
                <c:pt idx="47328">
                  <c:v>28.64891041163337</c:v>
                </c:pt>
                <c:pt idx="47329">
                  <c:v>28.649515738509884</c:v>
                </c:pt>
                <c:pt idx="47330">
                  <c:v>28.650121065386397</c:v>
                </c:pt>
                <c:pt idx="47331">
                  <c:v>28.650726392262911</c:v>
                </c:pt>
                <c:pt idx="47332">
                  <c:v>28.651331719139424</c:v>
                </c:pt>
                <c:pt idx="47333">
                  <c:v>28.651937046015938</c:v>
                </c:pt>
                <c:pt idx="47334">
                  <c:v>28.652542372892452</c:v>
                </c:pt>
                <c:pt idx="47335">
                  <c:v>28.653147699768965</c:v>
                </c:pt>
                <c:pt idx="47336">
                  <c:v>28.653753026645479</c:v>
                </c:pt>
                <c:pt idx="47337">
                  <c:v>28.654358353521992</c:v>
                </c:pt>
                <c:pt idx="47338">
                  <c:v>28.654963680398506</c:v>
                </c:pt>
                <c:pt idx="47339">
                  <c:v>28.65556900727502</c:v>
                </c:pt>
                <c:pt idx="47340">
                  <c:v>28.656174334151533</c:v>
                </c:pt>
                <c:pt idx="47341">
                  <c:v>28.656779661028047</c:v>
                </c:pt>
                <c:pt idx="47342">
                  <c:v>28.65738498790456</c:v>
                </c:pt>
                <c:pt idx="47343">
                  <c:v>28.657990314781074</c:v>
                </c:pt>
                <c:pt idx="47344">
                  <c:v>28.658595641657588</c:v>
                </c:pt>
                <c:pt idx="47345">
                  <c:v>28.659200968534101</c:v>
                </c:pt>
                <c:pt idx="47346">
                  <c:v>28.659806295410615</c:v>
                </c:pt>
                <c:pt idx="47347">
                  <c:v>28.660411622287128</c:v>
                </c:pt>
                <c:pt idx="47348">
                  <c:v>28.661016949163642</c:v>
                </c:pt>
                <c:pt idx="47349">
                  <c:v>28.661622276040156</c:v>
                </c:pt>
                <c:pt idx="47350">
                  <c:v>28.662227602916669</c:v>
                </c:pt>
                <c:pt idx="47351">
                  <c:v>28.662832929793183</c:v>
                </c:pt>
                <c:pt idx="47352">
                  <c:v>28.663438256669696</c:v>
                </c:pt>
                <c:pt idx="47353">
                  <c:v>28.66404358354621</c:v>
                </c:pt>
                <c:pt idx="47354">
                  <c:v>28.664648910422724</c:v>
                </c:pt>
                <c:pt idx="47355">
                  <c:v>28.665254237299237</c:v>
                </c:pt>
                <c:pt idx="47356">
                  <c:v>28.665859564175751</c:v>
                </c:pt>
                <c:pt idx="47357">
                  <c:v>28.666464891052264</c:v>
                </c:pt>
                <c:pt idx="47358">
                  <c:v>28.667070217928778</c:v>
                </c:pt>
                <c:pt idx="47359">
                  <c:v>28.667675544805292</c:v>
                </c:pt>
                <c:pt idx="47360">
                  <c:v>28.668280871681805</c:v>
                </c:pt>
                <c:pt idx="47361">
                  <c:v>28.668886198558319</c:v>
                </c:pt>
                <c:pt idx="47362">
                  <c:v>28.669491525434832</c:v>
                </c:pt>
                <c:pt idx="47363">
                  <c:v>28.670096852311346</c:v>
                </c:pt>
                <c:pt idx="47364">
                  <c:v>28.67070217918786</c:v>
                </c:pt>
                <c:pt idx="47365">
                  <c:v>28.671307506064373</c:v>
                </c:pt>
                <c:pt idx="47366">
                  <c:v>28.671912832940887</c:v>
                </c:pt>
                <c:pt idx="47367">
                  <c:v>28.6725181598174</c:v>
                </c:pt>
                <c:pt idx="47368">
                  <c:v>28.673123486693914</c:v>
                </c:pt>
                <c:pt idx="47369">
                  <c:v>28.673728813570428</c:v>
                </c:pt>
                <c:pt idx="47370">
                  <c:v>28.674334140446941</c:v>
                </c:pt>
                <c:pt idx="47371">
                  <c:v>28.674939467323455</c:v>
                </c:pt>
                <c:pt idx="47372">
                  <c:v>28.675544794199968</c:v>
                </c:pt>
                <c:pt idx="47373">
                  <c:v>28.676150121076482</c:v>
                </c:pt>
                <c:pt idx="47374">
                  <c:v>28.676755447952996</c:v>
                </c:pt>
                <c:pt idx="47375">
                  <c:v>28.677360774829509</c:v>
                </c:pt>
                <c:pt idx="47376">
                  <c:v>28.677966101706023</c:v>
                </c:pt>
                <c:pt idx="47377">
                  <c:v>28.678571428582536</c:v>
                </c:pt>
                <c:pt idx="47378">
                  <c:v>28.67917675545905</c:v>
                </c:pt>
                <c:pt idx="47379">
                  <c:v>28.679782082335564</c:v>
                </c:pt>
                <c:pt idx="47380">
                  <c:v>28.680387409212077</c:v>
                </c:pt>
                <c:pt idx="47381">
                  <c:v>28.680992736088591</c:v>
                </c:pt>
                <c:pt idx="47382">
                  <c:v>28.681598062965104</c:v>
                </c:pt>
                <c:pt idx="47383">
                  <c:v>28.682203389841618</c:v>
                </c:pt>
                <c:pt idx="47384">
                  <c:v>28.682808716718132</c:v>
                </c:pt>
                <c:pt idx="47385">
                  <c:v>28.683414043594645</c:v>
                </c:pt>
                <c:pt idx="47386">
                  <c:v>28.684019370471159</c:v>
                </c:pt>
                <c:pt idx="47387">
                  <c:v>28.684624697347672</c:v>
                </c:pt>
                <c:pt idx="47388">
                  <c:v>28.685230024224186</c:v>
                </c:pt>
                <c:pt idx="47389">
                  <c:v>28.6858353511007</c:v>
                </c:pt>
                <c:pt idx="47390">
                  <c:v>28.686440677977213</c:v>
                </c:pt>
                <c:pt idx="47391">
                  <c:v>28.687046004853727</c:v>
                </c:pt>
                <c:pt idx="47392">
                  <c:v>28.68765133173024</c:v>
                </c:pt>
                <c:pt idx="47393">
                  <c:v>28.688256658606754</c:v>
                </c:pt>
                <c:pt idx="47394">
                  <c:v>28.688861985483268</c:v>
                </c:pt>
                <c:pt idx="47395">
                  <c:v>28.689467312359781</c:v>
                </c:pt>
                <c:pt idx="47396">
                  <c:v>28.690072639236295</c:v>
                </c:pt>
                <c:pt idx="47397">
                  <c:v>28.690677966112808</c:v>
                </c:pt>
                <c:pt idx="47398">
                  <c:v>28.691283292989322</c:v>
                </c:pt>
                <c:pt idx="47399">
                  <c:v>28.691888619865836</c:v>
                </c:pt>
                <c:pt idx="47400">
                  <c:v>28.692493946742349</c:v>
                </c:pt>
                <c:pt idx="47401">
                  <c:v>28.693099273618863</c:v>
                </c:pt>
                <c:pt idx="47402">
                  <c:v>28.693704600495376</c:v>
                </c:pt>
                <c:pt idx="47403">
                  <c:v>28.69430992737189</c:v>
                </c:pt>
                <c:pt idx="47404">
                  <c:v>28.694915254248404</c:v>
                </c:pt>
                <c:pt idx="47405">
                  <c:v>28.695520581124917</c:v>
                </c:pt>
                <c:pt idx="47406">
                  <c:v>28.696125908001431</c:v>
                </c:pt>
                <c:pt idx="47407">
                  <c:v>28.696731234877944</c:v>
                </c:pt>
                <c:pt idx="47408">
                  <c:v>28.697336561754458</c:v>
                </c:pt>
                <c:pt idx="47409">
                  <c:v>28.697941888630972</c:v>
                </c:pt>
                <c:pt idx="47410">
                  <c:v>28.698547215507485</c:v>
                </c:pt>
                <c:pt idx="47411">
                  <c:v>28.699152542383999</c:v>
                </c:pt>
                <c:pt idx="47412">
                  <c:v>28.699757869260512</c:v>
                </c:pt>
                <c:pt idx="47413">
                  <c:v>28.700363196137026</c:v>
                </c:pt>
                <c:pt idx="47414">
                  <c:v>28.70096852301354</c:v>
                </c:pt>
                <c:pt idx="47415">
                  <c:v>28.701573849890053</c:v>
                </c:pt>
                <c:pt idx="47416">
                  <c:v>28.702179176766567</c:v>
                </c:pt>
                <c:pt idx="47417">
                  <c:v>28.70278450364308</c:v>
                </c:pt>
                <c:pt idx="47418">
                  <c:v>28.703389830519594</c:v>
                </c:pt>
                <c:pt idx="47419">
                  <c:v>28.703995157396108</c:v>
                </c:pt>
                <c:pt idx="47420">
                  <c:v>28.704600484272621</c:v>
                </c:pt>
                <c:pt idx="47421">
                  <c:v>28.705205811149135</c:v>
                </c:pt>
                <c:pt idx="47422">
                  <c:v>28.705811138025648</c:v>
                </c:pt>
                <c:pt idx="47423">
                  <c:v>28.706416464902162</c:v>
                </c:pt>
                <c:pt idx="47424">
                  <c:v>28.707021791778676</c:v>
                </c:pt>
                <c:pt idx="47425">
                  <c:v>28.707627118655189</c:v>
                </c:pt>
                <c:pt idx="47426">
                  <c:v>28.708232445531703</c:v>
                </c:pt>
                <c:pt idx="47427">
                  <c:v>28.708837772408216</c:v>
                </c:pt>
                <c:pt idx="47428">
                  <c:v>28.70944309928473</c:v>
                </c:pt>
                <c:pt idx="47429">
                  <c:v>28.710048426161244</c:v>
                </c:pt>
                <c:pt idx="47430">
                  <c:v>28.710653753037757</c:v>
                </c:pt>
                <c:pt idx="47431">
                  <c:v>28.711259079914271</c:v>
                </c:pt>
                <c:pt idx="47432">
                  <c:v>28.711864406790784</c:v>
                </c:pt>
                <c:pt idx="47433">
                  <c:v>28.712469733667298</c:v>
                </c:pt>
                <c:pt idx="47434">
                  <c:v>28.713075060543812</c:v>
                </c:pt>
                <c:pt idx="47435">
                  <c:v>28.713680387420325</c:v>
                </c:pt>
                <c:pt idx="47436">
                  <c:v>28.714285714296839</c:v>
                </c:pt>
                <c:pt idx="47437">
                  <c:v>28.714891041173352</c:v>
                </c:pt>
                <c:pt idx="47438">
                  <c:v>28.715496368049866</c:v>
                </c:pt>
                <c:pt idx="47439">
                  <c:v>28.71610169492638</c:v>
                </c:pt>
                <c:pt idx="47440">
                  <c:v>28.716707021802893</c:v>
                </c:pt>
                <c:pt idx="47441">
                  <c:v>28.717312348679407</c:v>
                </c:pt>
                <c:pt idx="47442">
                  <c:v>28.71791767555592</c:v>
                </c:pt>
                <c:pt idx="47443">
                  <c:v>28.718523002432434</c:v>
                </c:pt>
                <c:pt idx="47444">
                  <c:v>28.719128329308948</c:v>
                </c:pt>
                <c:pt idx="47445">
                  <c:v>28.719733656185461</c:v>
                </c:pt>
                <c:pt idx="47446">
                  <c:v>28.720338983061975</c:v>
                </c:pt>
                <c:pt idx="47447">
                  <c:v>28.720944309938488</c:v>
                </c:pt>
                <c:pt idx="47448">
                  <c:v>28.721549636815002</c:v>
                </c:pt>
                <c:pt idx="47449">
                  <c:v>28.722154963691516</c:v>
                </c:pt>
                <c:pt idx="47450">
                  <c:v>28.722760290568029</c:v>
                </c:pt>
                <c:pt idx="47451">
                  <c:v>28.723365617444543</c:v>
                </c:pt>
                <c:pt idx="47452">
                  <c:v>28.723970944321056</c:v>
                </c:pt>
                <c:pt idx="47453">
                  <c:v>28.72457627119757</c:v>
                </c:pt>
                <c:pt idx="47454">
                  <c:v>28.725181598074084</c:v>
                </c:pt>
                <c:pt idx="47455">
                  <c:v>28.725786924950597</c:v>
                </c:pt>
                <c:pt idx="47456">
                  <c:v>28.726392251827111</c:v>
                </c:pt>
                <c:pt idx="47457">
                  <c:v>28.726997578703624</c:v>
                </c:pt>
                <c:pt idx="47458">
                  <c:v>28.727602905580138</c:v>
                </c:pt>
                <c:pt idx="47459">
                  <c:v>28.728208232456652</c:v>
                </c:pt>
                <c:pt idx="47460">
                  <c:v>28.728813559333165</c:v>
                </c:pt>
                <c:pt idx="47461">
                  <c:v>28.729418886209679</c:v>
                </c:pt>
                <c:pt idx="47462">
                  <c:v>28.730024213086192</c:v>
                </c:pt>
                <c:pt idx="47463">
                  <c:v>28.730629539962706</c:v>
                </c:pt>
                <c:pt idx="47464">
                  <c:v>28.73123486683922</c:v>
                </c:pt>
                <c:pt idx="47465">
                  <c:v>28.731840193715733</c:v>
                </c:pt>
                <c:pt idx="47466">
                  <c:v>28.732445520592247</c:v>
                </c:pt>
                <c:pt idx="47467">
                  <c:v>28.73305084746876</c:v>
                </c:pt>
                <c:pt idx="47468">
                  <c:v>28.733656174345274</c:v>
                </c:pt>
                <c:pt idx="47469">
                  <c:v>28.734261501221788</c:v>
                </c:pt>
                <c:pt idx="47470">
                  <c:v>28.734866828098301</c:v>
                </c:pt>
                <c:pt idx="47471">
                  <c:v>28.735472154974815</c:v>
                </c:pt>
                <c:pt idx="47472">
                  <c:v>28.736077481851328</c:v>
                </c:pt>
                <c:pt idx="47473">
                  <c:v>28.736682808727842</c:v>
                </c:pt>
                <c:pt idx="47474">
                  <c:v>28.737288135604356</c:v>
                </c:pt>
                <c:pt idx="47475">
                  <c:v>28.737893462480869</c:v>
                </c:pt>
                <c:pt idx="47476">
                  <c:v>28.738498789357383</c:v>
                </c:pt>
                <c:pt idx="47477">
                  <c:v>28.739104116233896</c:v>
                </c:pt>
                <c:pt idx="47478">
                  <c:v>28.73970944311041</c:v>
                </c:pt>
                <c:pt idx="47479">
                  <c:v>28.740314769986924</c:v>
                </c:pt>
                <c:pt idx="47480">
                  <c:v>28.740920096863437</c:v>
                </c:pt>
                <c:pt idx="47481">
                  <c:v>28.741525423739951</c:v>
                </c:pt>
                <c:pt idx="47482">
                  <c:v>28.742130750616464</c:v>
                </c:pt>
                <c:pt idx="47483">
                  <c:v>28.742736077492978</c:v>
                </c:pt>
                <c:pt idx="47484">
                  <c:v>28.743341404369492</c:v>
                </c:pt>
                <c:pt idx="47485">
                  <c:v>28.743946731246005</c:v>
                </c:pt>
                <c:pt idx="47486">
                  <c:v>28.744552058122519</c:v>
                </c:pt>
                <c:pt idx="47487">
                  <c:v>28.745157384999033</c:v>
                </c:pt>
                <c:pt idx="47488">
                  <c:v>28.745762711875546</c:v>
                </c:pt>
                <c:pt idx="47489">
                  <c:v>28.74636803875206</c:v>
                </c:pt>
                <c:pt idx="47490">
                  <c:v>28.746973365628573</c:v>
                </c:pt>
                <c:pt idx="47491">
                  <c:v>28.747578692505087</c:v>
                </c:pt>
                <c:pt idx="47492">
                  <c:v>28.748184019381601</c:v>
                </c:pt>
                <c:pt idx="47493">
                  <c:v>28.748789346258114</c:v>
                </c:pt>
                <c:pt idx="47494">
                  <c:v>28.749394673134628</c:v>
                </c:pt>
                <c:pt idx="47495">
                  <c:v>28.750000000011141</c:v>
                </c:pt>
                <c:pt idx="47496">
                  <c:v>28.750605326887655</c:v>
                </c:pt>
                <c:pt idx="47497">
                  <c:v>28.751210653764169</c:v>
                </c:pt>
                <c:pt idx="47498">
                  <c:v>28.751815980640682</c:v>
                </c:pt>
                <c:pt idx="47499">
                  <c:v>28.752421307517196</c:v>
                </c:pt>
                <c:pt idx="47500">
                  <c:v>28.753026634393709</c:v>
                </c:pt>
                <c:pt idx="47501">
                  <c:v>28.753631961270223</c:v>
                </c:pt>
                <c:pt idx="47502">
                  <c:v>28.754237288146737</c:v>
                </c:pt>
                <c:pt idx="47503">
                  <c:v>28.75484261502325</c:v>
                </c:pt>
                <c:pt idx="47504">
                  <c:v>28.755447941899764</c:v>
                </c:pt>
                <c:pt idx="47505">
                  <c:v>28.756053268776277</c:v>
                </c:pt>
                <c:pt idx="47506">
                  <c:v>28.756658595652791</c:v>
                </c:pt>
                <c:pt idx="47507">
                  <c:v>28.757263922529305</c:v>
                </c:pt>
                <c:pt idx="47508">
                  <c:v>28.757869249405818</c:v>
                </c:pt>
                <c:pt idx="47509">
                  <c:v>28.758474576282332</c:v>
                </c:pt>
                <c:pt idx="47510">
                  <c:v>28.759079903158845</c:v>
                </c:pt>
                <c:pt idx="47511">
                  <c:v>28.759685230035359</c:v>
                </c:pt>
                <c:pt idx="47512">
                  <c:v>28.760290556911873</c:v>
                </c:pt>
                <c:pt idx="47513">
                  <c:v>28.760895883788386</c:v>
                </c:pt>
                <c:pt idx="47514">
                  <c:v>28.7615012106649</c:v>
                </c:pt>
                <c:pt idx="47515">
                  <c:v>28.762106537541413</c:v>
                </c:pt>
                <c:pt idx="47516">
                  <c:v>28.762711864417927</c:v>
                </c:pt>
                <c:pt idx="47517">
                  <c:v>28.763317191294441</c:v>
                </c:pt>
                <c:pt idx="47518">
                  <c:v>28.763922518170954</c:v>
                </c:pt>
                <c:pt idx="47519">
                  <c:v>28.764527845047468</c:v>
                </c:pt>
                <c:pt idx="47520">
                  <c:v>28.765133171923981</c:v>
                </c:pt>
                <c:pt idx="47521">
                  <c:v>28.765738498800495</c:v>
                </c:pt>
                <c:pt idx="47522">
                  <c:v>28.766343825677009</c:v>
                </c:pt>
                <c:pt idx="47523">
                  <c:v>28.766949152553522</c:v>
                </c:pt>
                <c:pt idx="47524">
                  <c:v>28.767554479430036</c:v>
                </c:pt>
                <c:pt idx="47525">
                  <c:v>28.768159806306549</c:v>
                </c:pt>
                <c:pt idx="47526">
                  <c:v>28.768765133183063</c:v>
                </c:pt>
                <c:pt idx="47527">
                  <c:v>28.769370460059577</c:v>
                </c:pt>
                <c:pt idx="47528">
                  <c:v>28.76997578693609</c:v>
                </c:pt>
                <c:pt idx="47529">
                  <c:v>28.770581113812604</c:v>
                </c:pt>
                <c:pt idx="47530">
                  <c:v>28.771186440689117</c:v>
                </c:pt>
                <c:pt idx="47531">
                  <c:v>28.771791767565631</c:v>
                </c:pt>
                <c:pt idx="47532">
                  <c:v>28.772397094442145</c:v>
                </c:pt>
                <c:pt idx="47533">
                  <c:v>28.773002421318658</c:v>
                </c:pt>
                <c:pt idx="47534">
                  <c:v>28.773607748195172</c:v>
                </c:pt>
                <c:pt idx="47535">
                  <c:v>28.774213075071685</c:v>
                </c:pt>
                <c:pt idx="47536">
                  <c:v>28.774818401948199</c:v>
                </c:pt>
                <c:pt idx="47537">
                  <c:v>28.775423728824713</c:v>
                </c:pt>
                <c:pt idx="47538">
                  <c:v>28.776029055701226</c:v>
                </c:pt>
                <c:pt idx="47539">
                  <c:v>28.77663438257774</c:v>
                </c:pt>
                <c:pt idx="47540">
                  <c:v>28.777239709454253</c:v>
                </c:pt>
                <c:pt idx="47541">
                  <c:v>28.777845036330767</c:v>
                </c:pt>
                <c:pt idx="47542">
                  <c:v>28.778450363207281</c:v>
                </c:pt>
                <c:pt idx="47543">
                  <c:v>28.779055690083794</c:v>
                </c:pt>
                <c:pt idx="47544">
                  <c:v>28.779661016960308</c:v>
                </c:pt>
                <c:pt idx="47545">
                  <c:v>28.780266343836821</c:v>
                </c:pt>
                <c:pt idx="47546">
                  <c:v>28.780871670713335</c:v>
                </c:pt>
                <c:pt idx="47547">
                  <c:v>28.781476997589849</c:v>
                </c:pt>
                <c:pt idx="47548">
                  <c:v>28.782082324466362</c:v>
                </c:pt>
                <c:pt idx="47549">
                  <c:v>28.782687651342876</c:v>
                </c:pt>
                <c:pt idx="47550">
                  <c:v>28.783292978219389</c:v>
                </c:pt>
                <c:pt idx="47551">
                  <c:v>28.783898305095903</c:v>
                </c:pt>
                <c:pt idx="47552">
                  <c:v>28.784503631972417</c:v>
                </c:pt>
                <c:pt idx="47553">
                  <c:v>28.78510895884893</c:v>
                </c:pt>
                <c:pt idx="47554">
                  <c:v>28.785714285725444</c:v>
                </c:pt>
                <c:pt idx="47555">
                  <c:v>28.786319612601957</c:v>
                </c:pt>
                <c:pt idx="47556">
                  <c:v>28.786924939478471</c:v>
                </c:pt>
                <c:pt idx="47557">
                  <c:v>28.787530266354985</c:v>
                </c:pt>
                <c:pt idx="47558">
                  <c:v>28.788135593231498</c:v>
                </c:pt>
                <c:pt idx="47559">
                  <c:v>28.788740920108012</c:v>
                </c:pt>
                <c:pt idx="47560">
                  <c:v>28.789346246984525</c:v>
                </c:pt>
                <c:pt idx="47561">
                  <c:v>28.789951573861039</c:v>
                </c:pt>
                <c:pt idx="47562">
                  <c:v>28.790556900737553</c:v>
                </c:pt>
                <c:pt idx="47563">
                  <c:v>28.791162227614066</c:v>
                </c:pt>
                <c:pt idx="47564">
                  <c:v>28.79176755449058</c:v>
                </c:pt>
                <c:pt idx="47565">
                  <c:v>28.792372881367093</c:v>
                </c:pt>
                <c:pt idx="47566">
                  <c:v>28.792978208243607</c:v>
                </c:pt>
                <c:pt idx="47567">
                  <c:v>28.793583535120121</c:v>
                </c:pt>
                <c:pt idx="47568">
                  <c:v>28.794188861996634</c:v>
                </c:pt>
                <c:pt idx="47569">
                  <c:v>28.794794188873148</c:v>
                </c:pt>
                <c:pt idx="47570">
                  <c:v>28.795399515749661</c:v>
                </c:pt>
                <c:pt idx="47571">
                  <c:v>28.796004842626175</c:v>
                </c:pt>
                <c:pt idx="47572">
                  <c:v>28.796610169502689</c:v>
                </c:pt>
                <c:pt idx="47573">
                  <c:v>28.797215496379202</c:v>
                </c:pt>
                <c:pt idx="47574">
                  <c:v>28.797820823255716</c:v>
                </c:pt>
                <c:pt idx="47575">
                  <c:v>28.798426150132229</c:v>
                </c:pt>
                <c:pt idx="47576">
                  <c:v>28.799031477008743</c:v>
                </c:pt>
                <c:pt idx="47577">
                  <c:v>28.799636803885257</c:v>
                </c:pt>
                <c:pt idx="47578">
                  <c:v>28.80024213076177</c:v>
                </c:pt>
                <c:pt idx="47579">
                  <c:v>28.800847457638284</c:v>
                </c:pt>
                <c:pt idx="47580">
                  <c:v>28.801452784514797</c:v>
                </c:pt>
                <c:pt idx="47581">
                  <c:v>28.802058111391311</c:v>
                </c:pt>
                <c:pt idx="47582">
                  <c:v>28.802663438267825</c:v>
                </c:pt>
                <c:pt idx="47583">
                  <c:v>28.803268765144338</c:v>
                </c:pt>
                <c:pt idx="47584">
                  <c:v>28.803874092020852</c:v>
                </c:pt>
                <c:pt idx="47585">
                  <c:v>28.804479418897365</c:v>
                </c:pt>
                <c:pt idx="47586">
                  <c:v>28.805084745773879</c:v>
                </c:pt>
                <c:pt idx="47587">
                  <c:v>28.805690072650393</c:v>
                </c:pt>
                <c:pt idx="47588">
                  <c:v>28.806295399526906</c:v>
                </c:pt>
                <c:pt idx="47589">
                  <c:v>28.80690072640342</c:v>
                </c:pt>
                <c:pt idx="47590">
                  <c:v>28.807506053279933</c:v>
                </c:pt>
                <c:pt idx="47591">
                  <c:v>28.808111380156447</c:v>
                </c:pt>
                <c:pt idx="47592">
                  <c:v>28.808716707032961</c:v>
                </c:pt>
                <c:pt idx="47593">
                  <c:v>28.809322033909474</c:v>
                </c:pt>
                <c:pt idx="47594">
                  <c:v>28.809927360785988</c:v>
                </c:pt>
                <c:pt idx="47595">
                  <c:v>28.810532687662501</c:v>
                </c:pt>
                <c:pt idx="47596">
                  <c:v>28.811138014539015</c:v>
                </c:pt>
                <c:pt idx="47597">
                  <c:v>28.811743341415529</c:v>
                </c:pt>
                <c:pt idx="47598">
                  <c:v>28.812348668292042</c:v>
                </c:pt>
                <c:pt idx="47599">
                  <c:v>28.812953995168556</c:v>
                </c:pt>
                <c:pt idx="47600">
                  <c:v>28.813559322045069</c:v>
                </c:pt>
                <c:pt idx="47601">
                  <c:v>28.814164648921583</c:v>
                </c:pt>
                <c:pt idx="47602">
                  <c:v>28.814769975798097</c:v>
                </c:pt>
                <c:pt idx="47603">
                  <c:v>28.81537530267461</c:v>
                </c:pt>
                <c:pt idx="47604">
                  <c:v>28.815980629551124</c:v>
                </c:pt>
                <c:pt idx="47605">
                  <c:v>28.816585956427637</c:v>
                </c:pt>
                <c:pt idx="47606">
                  <c:v>28.817191283304151</c:v>
                </c:pt>
                <c:pt idx="47607">
                  <c:v>28.817796610180665</c:v>
                </c:pt>
                <c:pt idx="47608">
                  <c:v>28.818401937057178</c:v>
                </c:pt>
                <c:pt idx="47609">
                  <c:v>28.819007263933692</c:v>
                </c:pt>
                <c:pt idx="47610">
                  <c:v>28.819612590810205</c:v>
                </c:pt>
                <c:pt idx="47611">
                  <c:v>28.820217917686719</c:v>
                </c:pt>
                <c:pt idx="47612">
                  <c:v>28.820823244563233</c:v>
                </c:pt>
                <c:pt idx="47613">
                  <c:v>28.821428571439746</c:v>
                </c:pt>
                <c:pt idx="47614">
                  <c:v>28.82203389831626</c:v>
                </c:pt>
                <c:pt idx="47615">
                  <c:v>28.822639225192773</c:v>
                </c:pt>
                <c:pt idx="47616">
                  <c:v>28.823244552069287</c:v>
                </c:pt>
                <c:pt idx="47617">
                  <c:v>28.823849878945801</c:v>
                </c:pt>
                <c:pt idx="47618">
                  <c:v>28.824455205822314</c:v>
                </c:pt>
                <c:pt idx="47619">
                  <c:v>28.825060532698828</c:v>
                </c:pt>
                <c:pt idx="47620">
                  <c:v>28.825665859575341</c:v>
                </c:pt>
                <c:pt idx="47621">
                  <c:v>28.826271186451855</c:v>
                </c:pt>
                <c:pt idx="47622">
                  <c:v>28.826876513328369</c:v>
                </c:pt>
                <c:pt idx="47623">
                  <c:v>28.827481840204882</c:v>
                </c:pt>
                <c:pt idx="47624">
                  <c:v>28.828087167081396</c:v>
                </c:pt>
                <c:pt idx="47625">
                  <c:v>28.828692493957909</c:v>
                </c:pt>
                <c:pt idx="47626">
                  <c:v>28.829297820834423</c:v>
                </c:pt>
                <c:pt idx="47627">
                  <c:v>28.829903147710937</c:v>
                </c:pt>
                <c:pt idx="47628">
                  <c:v>28.83050847458745</c:v>
                </c:pt>
                <c:pt idx="47629">
                  <c:v>28.831113801463964</c:v>
                </c:pt>
                <c:pt idx="47630">
                  <c:v>28.831719128340477</c:v>
                </c:pt>
                <c:pt idx="47631">
                  <c:v>28.832324455216991</c:v>
                </c:pt>
                <c:pt idx="47632">
                  <c:v>28.832929782093505</c:v>
                </c:pt>
                <c:pt idx="47633">
                  <c:v>28.833535108970018</c:v>
                </c:pt>
                <c:pt idx="47634">
                  <c:v>28.834140435846532</c:v>
                </c:pt>
                <c:pt idx="47635">
                  <c:v>28.834745762723045</c:v>
                </c:pt>
                <c:pt idx="47636">
                  <c:v>28.835351089599559</c:v>
                </c:pt>
                <c:pt idx="47637">
                  <c:v>28.835956416476073</c:v>
                </c:pt>
                <c:pt idx="47638">
                  <c:v>28.836561743352586</c:v>
                </c:pt>
                <c:pt idx="47639">
                  <c:v>28.8371670702291</c:v>
                </c:pt>
                <c:pt idx="47640">
                  <c:v>28.837772397105613</c:v>
                </c:pt>
                <c:pt idx="47641">
                  <c:v>28.838377723982127</c:v>
                </c:pt>
                <c:pt idx="47642">
                  <c:v>28.838983050858641</c:v>
                </c:pt>
                <c:pt idx="47643">
                  <c:v>28.839588377735154</c:v>
                </c:pt>
                <c:pt idx="47644">
                  <c:v>28.840193704611668</c:v>
                </c:pt>
                <c:pt idx="47645">
                  <c:v>28.840799031488181</c:v>
                </c:pt>
                <c:pt idx="47646">
                  <c:v>28.841404358364695</c:v>
                </c:pt>
                <c:pt idx="47647">
                  <c:v>28.842009685241209</c:v>
                </c:pt>
                <c:pt idx="47648">
                  <c:v>28.842615012117722</c:v>
                </c:pt>
                <c:pt idx="47649">
                  <c:v>28.843220338994236</c:v>
                </c:pt>
                <c:pt idx="47650">
                  <c:v>28.843825665870749</c:v>
                </c:pt>
                <c:pt idx="47651">
                  <c:v>28.844430992747263</c:v>
                </c:pt>
                <c:pt idx="47652">
                  <c:v>28.845036319623777</c:v>
                </c:pt>
                <c:pt idx="47653">
                  <c:v>28.84564164650029</c:v>
                </c:pt>
                <c:pt idx="47654">
                  <c:v>28.846246973376804</c:v>
                </c:pt>
                <c:pt idx="47655">
                  <c:v>28.846852300253317</c:v>
                </c:pt>
                <c:pt idx="47656">
                  <c:v>28.847457627129831</c:v>
                </c:pt>
                <c:pt idx="47657">
                  <c:v>28.848062954006345</c:v>
                </c:pt>
                <c:pt idx="47658">
                  <c:v>28.848668280882858</c:v>
                </c:pt>
                <c:pt idx="47659">
                  <c:v>28.849273607759372</c:v>
                </c:pt>
                <c:pt idx="47660">
                  <c:v>28.849878934635885</c:v>
                </c:pt>
                <c:pt idx="47661">
                  <c:v>28.850484261512399</c:v>
                </c:pt>
                <c:pt idx="47662">
                  <c:v>28.851089588388913</c:v>
                </c:pt>
                <c:pt idx="47663">
                  <c:v>28.851694915265426</c:v>
                </c:pt>
                <c:pt idx="47664">
                  <c:v>28.85230024214194</c:v>
                </c:pt>
                <c:pt idx="47665">
                  <c:v>28.852905569018453</c:v>
                </c:pt>
                <c:pt idx="47666">
                  <c:v>28.853510895894967</c:v>
                </c:pt>
                <c:pt idx="47667">
                  <c:v>28.854116222771481</c:v>
                </c:pt>
                <c:pt idx="47668">
                  <c:v>28.854721549647994</c:v>
                </c:pt>
                <c:pt idx="47669">
                  <c:v>28.855326876524508</c:v>
                </c:pt>
                <c:pt idx="47670">
                  <c:v>28.855932203401021</c:v>
                </c:pt>
                <c:pt idx="47671">
                  <c:v>28.856537530277535</c:v>
                </c:pt>
                <c:pt idx="47672">
                  <c:v>28.857142857154049</c:v>
                </c:pt>
                <c:pt idx="47673">
                  <c:v>28.857748184030562</c:v>
                </c:pt>
                <c:pt idx="47674">
                  <c:v>28.858353510907076</c:v>
                </c:pt>
                <c:pt idx="47675">
                  <c:v>28.85895883778359</c:v>
                </c:pt>
                <c:pt idx="47676">
                  <c:v>28.859564164660103</c:v>
                </c:pt>
                <c:pt idx="47677">
                  <c:v>28.860169491536617</c:v>
                </c:pt>
                <c:pt idx="47678">
                  <c:v>28.86077481841313</c:v>
                </c:pt>
                <c:pt idx="47679">
                  <c:v>28.861380145289644</c:v>
                </c:pt>
                <c:pt idx="47680">
                  <c:v>28.861985472166158</c:v>
                </c:pt>
                <c:pt idx="47681">
                  <c:v>28.862590799042671</c:v>
                </c:pt>
                <c:pt idx="47682">
                  <c:v>28.863196125919185</c:v>
                </c:pt>
                <c:pt idx="47683">
                  <c:v>28.863801452795698</c:v>
                </c:pt>
                <c:pt idx="47684">
                  <c:v>28.864406779672212</c:v>
                </c:pt>
                <c:pt idx="47685">
                  <c:v>28.865012106548726</c:v>
                </c:pt>
                <c:pt idx="47686">
                  <c:v>28.865617433425239</c:v>
                </c:pt>
                <c:pt idx="47687">
                  <c:v>28.866222760301753</c:v>
                </c:pt>
                <c:pt idx="47688">
                  <c:v>28.866828087178266</c:v>
                </c:pt>
                <c:pt idx="47689">
                  <c:v>28.86743341405478</c:v>
                </c:pt>
                <c:pt idx="47690">
                  <c:v>28.868038740931294</c:v>
                </c:pt>
                <c:pt idx="47691">
                  <c:v>28.868644067807807</c:v>
                </c:pt>
                <c:pt idx="47692">
                  <c:v>28.869249394684321</c:v>
                </c:pt>
                <c:pt idx="47693">
                  <c:v>28.869854721560834</c:v>
                </c:pt>
                <c:pt idx="47694">
                  <c:v>28.870460048437348</c:v>
                </c:pt>
                <c:pt idx="47695">
                  <c:v>28.871065375313862</c:v>
                </c:pt>
                <c:pt idx="47696">
                  <c:v>28.871670702190375</c:v>
                </c:pt>
                <c:pt idx="47697">
                  <c:v>28.872276029066889</c:v>
                </c:pt>
                <c:pt idx="47698">
                  <c:v>28.872881355943402</c:v>
                </c:pt>
                <c:pt idx="47699">
                  <c:v>28.873486682819916</c:v>
                </c:pt>
                <c:pt idx="47700">
                  <c:v>28.87409200969643</c:v>
                </c:pt>
                <c:pt idx="47701">
                  <c:v>28.874697336572943</c:v>
                </c:pt>
                <c:pt idx="47702">
                  <c:v>28.875302663449457</c:v>
                </c:pt>
                <c:pt idx="47703">
                  <c:v>28.87590799032597</c:v>
                </c:pt>
                <c:pt idx="47704">
                  <c:v>28.876513317202484</c:v>
                </c:pt>
                <c:pt idx="47705">
                  <c:v>28.877118644078998</c:v>
                </c:pt>
                <c:pt idx="47706">
                  <c:v>28.877723970955511</c:v>
                </c:pt>
                <c:pt idx="47707">
                  <c:v>28.878329297832025</c:v>
                </c:pt>
                <c:pt idx="47708">
                  <c:v>28.878934624708538</c:v>
                </c:pt>
                <c:pt idx="47709">
                  <c:v>28.879539951585052</c:v>
                </c:pt>
                <c:pt idx="47710">
                  <c:v>28.880145278461566</c:v>
                </c:pt>
                <c:pt idx="47711">
                  <c:v>28.880750605338079</c:v>
                </c:pt>
                <c:pt idx="47712">
                  <c:v>28.881355932214593</c:v>
                </c:pt>
                <c:pt idx="47713">
                  <c:v>28.881961259091106</c:v>
                </c:pt>
                <c:pt idx="47714">
                  <c:v>28.88256658596762</c:v>
                </c:pt>
                <c:pt idx="47715">
                  <c:v>28.883171912844134</c:v>
                </c:pt>
                <c:pt idx="47716">
                  <c:v>28.883777239720647</c:v>
                </c:pt>
                <c:pt idx="47717">
                  <c:v>28.884382566597161</c:v>
                </c:pt>
                <c:pt idx="47718">
                  <c:v>28.884987893473674</c:v>
                </c:pt>
                <c:pt idx="47719">
                  <c:v>28.885593220350188</c:v>
                </c:pt>
                <c:pt idx="47720">
                  <c:v>28.886198547226702</c:v>
                </c:pt>
                <c:pt idx="47721">
                  <c:v>28.886803874103215</c:v>
                </c:pt>
                <c:pt idx="47722">
                  <c:v>28.887409200979729</c:v>
                </c:pt>
                <c:pt idx="47723">
                  <c:v>28.888014527856242</c:v>
                </c:pt>
                <c:pt idx="47724">
                  <c:v>28.888619854732756</c:v>
                </c:pt>
                <c:pt idx="47725">
                  <c:v>28.88922518160927</c:v>
                </c:pt>
                <c:pt idx="47726">
                  <c:v>28.889830508485783</c:v>
                </c:pt>
                <c:pt idx="47727">
                  <c:v>28.890435835362297</c:v>
                </c:pt>
                <c:pt idx="47728">
                  <c:v>28.89104116223881</c:v>
                </c:pt>
                <c:pt idx="47729">
                  <c:v>28.891646489115324</c:v>
                </c:pt>
                <c:pt idx="47730">
                  <c:v>28.892251815991838</c:v>
                </c:pt>
                <c:pt idx="47731">
                  <c:v>28.892857142868351</c:v>
                </c:pt>
                <c:pt idx="47732">
                  <c:v>28.893462469744865</c:v>
                </c:pt>
                <c:pt idx="47733">
                  <c:v>28.894067796621378</c:v>
                </c:pt>
                <c:pt idx="47734">
                  <c:v>28.894673123497892</c:v>
                </c:pt>
                <c:pt idx="47735">
                  <c:v>28.895278450374406</c:v>
                </c:pt>
                <c:pt idx="47736">
                  <c:v>28.895883777250919</c:v>
                </c:pt>
                <c:pt idx="47737">
                  <c:v>28.896489104127433</c:v>
                </c:pt>
                <c:pt idx="47738">
                  <c:v>28.897094431003946</c:v>
                </c:pt>
                <c:pt idx="47739">
                  <c:v>28.89769975788046</c:v>
                </c:pt>
                <c:pt idx="47740">
                  <c:v>28.898305084756974</c:v>
                </c:pt>
                <c:pt idx="47741">
                  <c:v>28.898910411633487</c:v>
                </c:pt>
                <c:pt idx="47742">
                  <c:v>28.899515738510001</c:v>
                </c:pt>
                <c:pt idx="47743">
                  <c:v>28.900121065386514</c:v>
                </c:pt>
                <c:pt idx="47744">
                  <c:v>28.900726392263028</c:v>
                </c:pt>
                <c:pt idx="47745">
                  <c:v>28.901331719139542</c:v>
                </c:pt>
                <c:pt idx="47746">
                  <c:v>28.901937046016055</c:v>
                </c:pt>
                <c:pt idx="47747">
                  <c:v>28.902542372892569</c:v>
                </c:pt>
                <c:pt idx="47748">
                  <c:v>28.903147699769082</c:v>
                </c:pt>
                <c:pt idx="47749">
                  <c:v>28.903753026645596</c:v>
                </c:pt>
                <c:pt idx="47750">
                  <c:v>28.90435835352211</c:v>
                </c:pt>
                <c:pt idx="47751">
                  <c:v>28.904963680398623</c:v>
                </c:pt>
                <c:pt idx="47752">
                  <c:v>28.905569007275137</c:v>
                </c:pt>
                <c:pt idx="47753">
                  <c:v>28.90617433415165</c:v>
                </c:pt>
                <c:pt idx="47754">
                  <c:v>28.906779661028164</c:v>
                </c:pt>
                <c:pt idx="47755">
                  <c:v>28.907384987904678</c:v>
                </c:pt>
                <c:pt idx="47756">
                  <c:v>28.907990314781191</c:v>
                </c:pt>
                <c:pt idx="47757">
                  <c:v>28.908595641657705</c:v>
                </c:pt>
                <c:pt idx="47758">
                  <c:v>28.909200968534218</c:v>
                </c:pt>
                <c:pt idx="47759">
                  <c:v>28.909806295410732</c:v>
                </c:pt>
                <c:pt idx="47760">
                  <c:v>28.910411622287246</c:v>
                </c:pt>
                <c:pt idx="47761">
                  <c:v>28.911016949163759</c:v>
                </c:pt>
                <c:pt idx="47762">
                  <c:v>28.911622276040273</c:v>
                </c:pt>
                <c:pt idx="47763">
                  <c:v>28.912227602916786</c:v>
                </c:pt>
                <c:pt idx="47764">
                  <c:v>28.9128329297933</c:v>
                </c:pt>
                <c:pt idx="47765">
                  <c:v>28.913438256669814</c:v>
                </c:pt>
                <c:pt idx="47766">
                  <c:v>28.914043583546327</c:v>
                </c:pt>
                <c:pt idx="47767">
                  <c:v>28.914648910422841</c:v>
                </c:pt>
                <c:pt idx="47768">
                  <c:v>28.915254237299354</c:v>
                </c:pt>
                <c:pt idx="47769">
                  <c:v>28.915859564175868</c:v>
                </c:pt>
                <c:pt idx="47770">
                  <c:v>28.916464891052382</c:v>
                </c:pt>
                <c:pt idx="47771">
                  <c:v>28.917070217928895</c:v>
                </c:pt>
                <c:pt idx="47772">
                  <c:v>28.917675544805409</c:v>
                </c:pt>
                <c:pt idx="47773">
                  <c:v>28.918280871681922</c:v>
                </c:pt>
                <c:pt idx="47774">
                  <c:v>28.918886198558436</c:v>
                </c:pt>
                <c:pt idx="47775">
                  <c:v>28.91949152543495</c:v>
                </c:pt>
                <c:pt idx="47776">
                  <c:v>28.920096852311463</c:v>
                </c:pt>
                <c:pt idx="47777">
                  <c:v>28.920702179187977</c:v>
                </c:pt>
                <c:pt idx="47778">
                  <c:v>28.92130750606449</c:v>
                </c:pt>
                <c:pt idx="47779">
                  <c:v>28.921912832941004</c:v>
                </c:pt>
                <c:pt idx="47780">
                  <c:v>28.922518159817518</c:v>
                </c:pt>
                <c:pt idx="47781">
                  <c:v>28.923123486694031</c:v>
                </c:pt>
                <c:pt idx="47782">
                  <c:v>28.923728813570545</c:v>
                </c:pt>
                <c:pt idx="47783">
                  <c:v>28.924334140447058</c:v>
                </c:pt>
                <c:pt idx="47784">
                  <c:v>28.924939467323572</c:v>
                </c:pt>
                <c:pt idx="47785">
                  <c:v>28.925544794200086</c:v>
                </c:pt>
                <c:pt idx="47786">
                  <c:v>28.926150121076599</c:v>
                </c:pt>
                <c:pt idx="47787">
                  <c:v>28.926755447953113</c:v>
                </c:pt>
                <c:pt idx="47788">
                  <c:v>28.927360774829626</c:v>
                </c:pt>
                <c:pt idx="47789">
                  <c:v>28.92796610170614</c:v>
                </c:pt>
                <c:pt idx="47790">
                  <c:v>28.928571428582654</c:v>
                </c:pt>
                <c:pt idx="47791">
                  <c:v>28.929176755459167</c:v>
                </c:pt>
                <c:pt idx="47792">
                  <c:v>28.929782082335681</c:v>
                </c:pt>
                <c:pt idx="47793">
                  <c:v>28.930387409212194</c:v>
                </c:pt>
                <c:pt idx="47794">
                  <c:v>28.930992736088708</c:v>
                </c:pt>
                <c:pt idx="47795">
                  <c:v>28.931598062965222</c:v>
                </c:pt>
                <c:pt idx="47796">
                  <c:v>28.932203389841735</c:v>
                </c:pt>
                <c:pt idx="47797">
                  <c:v>28.932808716718249</c:v>
                </c:pt>
                <c:pt idx="47798">
                  <c:v>28.933414043594762</c:v>
                </c:pt>
                <c:pt idx="47799">
                  <c:v>28.934019370471276</c:v>
                </c:pt>
                <c:pt idx="47800">
                  <c:v>28.93462469734779</c:v>
                </c:pt>
                <c:pt idx="47801">
                  <c:v>28.935230024224303</c:v>
                </c:pt>
                <c:pt idx="47802">
                  <c:v>28.935835351100817</c:v>
                </c:pt>
                <c:pt idx="47803">
                  <c:v>28.93644067797733</c:v>
                </c:pt>
                <c:pt idx="47804">
                  <c:v>28.937046004853844</c:v>
                </c:pt>
                <c:pt idx="47805">
                  <c:v>28.937651331730358</c:v>
                </c:pt>
                <c:pt idx="47806">
                  <c:v>28.938256658606871</c:v>
                </c:pt>
                <c:pt idx="47807">
                  <c:v>28.938861985483385</c:v>
                </c:pt>
                <c:pt idx="47808">
                  <c:v>28.939467312359898</c:v>
                </c:pt>
                <c:pt idx="47809">
                  <c:v>28.940072639236412</c:v>
                </c:pt>
                <c:pt idx="47810">
                  <c:v>28.940677966112926</c:v>
                </c:pt>
                <c:pt idx="47811">
                  <c:v>28.941283292989439</c:v>
                </c:pt>
                <c:pt idx="47812">
                  <c:v>28.941888619865953</c:v>
                </c:pt>
                <c:pt idx="47813">
                  <c:v>28.942493946742466</c:v>
                </c:pt>
                <c:pt idx="47814">
                  <c:v>28.94309927361898</c:v>
                </c:pt>
                <c:pt idx="47815">
                  <c:v>28.943704600495494</c:v>
                </c:pt>
                <c:pt idx="47816">
                  <c:v>28.944309927372007</c:v>
                </c:pt>
                <c:pt idx="47817">
                  <c:v>28.944915254248521</c:v>
                </c:pt>
                <c:pt idx="47818">
                  <c:v>28.945520581125034</c:v>
                </c:pt>
                <c:pt idx="47819">
                  <c:v>28.946125908001548</c:v>
                </c:pt>
                <c:pt idx="47820">
                  <c:v>28.946731234878062</c:v>
                </c:pt>
                <c:pt idx="47821">
                  <c:v>28.947336561754575</c:v>
                </c:pt>
                <c:pt idx="47822">
                  <c:v>28.947941888631089</c:v>
                </c:pt>
                <c:pt idx="47823">
                  <c:v>28.948547215507602</c:v>
                </c:pt>
                <c:pt idx="47824">
                  <c:v>28.949152542384116</c:v>
                </c:pt>
                <c:pt idx="47825">
                  <c:v>28.94975786926063</c:v>
                </c:pt>
                <c:pt idx="47826">
                  <c:v>28.950363196137143</c:v>
                </c:pt>
                <c:pt idx="47827">
                  <c:v>28.950968523013657</c:v>
                </c:pt>
                <c:pt idx="47828">
                  <c:v>28.95157384989017</c:v>
                </c:pt>
                <c:pt idx="47829">
                  <c:v>28.952179176766684</c:v>
                </c:pt>
                <c:pt idx="47830">
                  <c:v>28.952784503643198</c:v>
                </c:pt>
                <c:pt idx="47831">
                  <c:v>28.953389830519711</c:v>
                </c:pt>
                <c:pt idx="47832">
                  <c:v>28.953995157396225</c:v>
                </c:pt>
                <c:pt idx="47833">
                  <c:v>28.954600484272738</c:v>
                </c:pt>
                <c:pt idx="47834">
                  <c:v>28.955205811149252</c:v>
                </c:pt>
                <c:pt idx="47835">
                  <c:v>28.955811138025766</c:v>
                </c:pt>
                <c:pt idx="47836">
                  <c:v>28.956416464902279</c:v>
                </c:pt>
                <c:pt idx="47837">
                  <c:v>28.957021791778793</c:v>
                </c:pt>
                <c:pt idx="47838">
                  <c:v>28.957627118655306</c:v>
                </c:pt>
                <c:pt idx="47839">
                  <c:v>28.95823244553182</c:v>
                </c:pt>
                <c:pt idx="47840">
                  <c:v>28.958837772408334</c:v>
                </c:pt>
                <c:pt idx="47841">
                  <c:v>28.959443099284847</c:v>
                </c:pt>
                <c:pt idx="47842">
                  <c:v>28.960048426161361</c:v>
                </c:pt>
                <c:pt idx="47843">
                  <c:v>28.960653753037874</c:v>
                </c:pt>
                <c:pt idx="47844">
                  <c:v>28.961259079914388</c:v>
                </c:pt>
                <c:pt idx="47845">
                  <c:v>28.961864406790902</c:v>
                </c:pt>
                <c:pt idx="47846">
                  <c:v>28.962469733667415</c:v>
                </c:pt>
                <c:pt idx="47847">
                  <c:v>28.963075060543929</c:v>
                </c:pt>
                <c:pt idx="47848">
                  <c:v>28.963680387420442</c:v>
                </c:pt>
                <c:pt idx="47849">
                  <c:v>28.964285714296956</c:v>
                </c:pt>
                <c:pt idx="47850">
                  <c:v>28.96489104117347</c:v>
                </c:pt>
                <c:pt idx="47851">
                  <c:v>28.965496368049983</c:v>
                </c:pt>
                <c:pt idx="47852">
                  <c:v>28.966101694926497</c:v>
                </c:pt>
                <c:pt idx="47853">
                  <c:v>28.96670702180301</c:v>
                </c:pt>
                <c:pt idx="47854">
                  <c:v>28.967312348679524</c:v>
                </c:pt>
                <c:pt idx="47855">
                  <c:v>28.967917675556038</c:v>
                </c:pt>
                <c:pt idx="47856">
                  <c:v>28.968523002432551</c:v>
                </c:pt>
                <c:pt idx="47857">
                  <c:v>28.969128329309065</c:v>
                </c:pt>
                <c:pt idx="47858">
                  <c:v>28.969733656185578</c:v>
                </c:pt>
                <c:pt idx="47859">
                  <c:v>28.970338983062092</c:v>
                </c:pt>
                <c:pt idx="47860">
                  <c:v>28.970944309938606</c:v>
                </c:pt>
                <c:pt idx="47861">
                  <c:v>28.971549636815119</c:v>
                </c:pt>
                <c:pt idx="47862">
                  <c:v>28.972154963691633</c:v>
                </c:pt>
                <c:pt idx="47863">
                  <c:v>28.972760290568147</c:v>
                </c:pt>
                <c:pt idx="47864">
                  <c:v>28.97336561744466</c:v>
                </c:pt>
                <c:pt idx="47865">
                  <c:v>28.973970944321174</c:v>
                </c:pt>
                <c:pt idx="47866">
                  <c:v>28.974576271197687</c:v>
                </c:pt>
                <c:pt idx="47867">
                  <c:v>28.975181598074201</c:v>
                </c:pt>
                <c:pt idx="47868">
                  <c:v>28.975786924950715</c:v>
                </c:pt>
                <c:pt idx="47869">
                  <c:v>28.976392251827228</c:v>
                </c:pt>
                <c:pt idx="47870">
                  <c:v>28.976997578703742</c:v>
                </c:pt>
                <c:pt idx="47871">
                  <c:v>28.977602905580255</c:v>
                </c:pt>
                <c:pt idx="47872">
                  <c:v>28.978208232456769</c:v>
                </c:pt>
                <c:pt idx="47873">
                  <c:v>28.978813559333283</c:v>
                </c:pt>
                <c:pt idx="47874">
                  <c:v>28.979418886209796</c:v>
                </c:pt>
                <c:pt idx="47875">
                  <c:v>28.98002421308631</c:v>
                </c:pt>
                <c:pt idx="47876">
                  <c:v>28.980629539962823</c:v>
                </c:pt>
                <c:pt idx="47877">
                  <c:v>28.981234866839337</c:v>
                </c:pt>
                <c:pt idx="47878">
                  <c:v>28.981840193715851</c:v>
                </c:pt>
                <c:pt idx="47879">
                  <c:v>28.982445520592364</c:v>
                </c:pt>
                <c:pt idx="47880">
                  <c:v>28.983050847468878</c:v>
                </c:pt>
                <c:pt idx="47881">
                  <c:v>28.983656174345391</c:v>
                </c:pt>
                <c:pt idx="47882">
                  <c:v>28.984261501221905</c:v>
                </c:pt>
                <c:pt idx="47883">
                  <c:v>28.984866828098419</c:v>
                </c:pt>
                <c:pt idx="47884">
                  <c:v>28.985472154974932</c:v>
                </c:pt>
                <c:pt idx="47885">
                  <c:v>28.986077481851446</c:v>
                </c:pt>
                <c:pt idx="47886">
                  <c:v>28.986682808727959</c:v>
                </c:pt>
                <c:pt idx="47887">
                  <c:v>28.987288135604473</c:v>
                </c:pt>
                <c:pt idx="47888">
                  <c:v>28.987893462480987</c:v>
                </c:pt>
                <c:pt idx="47889">
                  <c:v>28.9884987893575</c:v>
                </c:pt>
                <c:pt idx="47890">
                  <c:v>28.989104116234014</c:v>
                </c:pt>
                <c:pt idx="47891">
                  <c:v>28.989709443110527</c:v>
                </c:pt>
                <c:pt idx="47892">
                  <c:v>28.990314769987041</c:v>
                </c:pt>
                <c:pt idx="47893">
                  <c:v>28.990920096863555</c:v>
                </c:pt>
                <c:pt idx="47894">
                  <c:v>28.991525423740068</c:v>
                </c:pt>
                <c:pt idx="47895">
                  <c:v>28.992130750616582</c:v>
                </c:pt>
                <c:pt idx="47896">
                  <c:v>28.992736077493095</c:v>
                </c:pt>
                <c:pt idx="47897">
                  <c:v>28.993341404369609</c:v>
                </c:pt>
                <c:pt idx="47898">
                  <c:v>28.993946731246123</c:v>
                </c:pt>
                <c:pt idx="47899">
                  <c:v>28.994552058122636</c:v>
                </c:pt>
                <c:pt idx="47900">
                  <c:v>28.99515738499915</c:v>
                </c:pt>
                <c:pt idx="47901">
                  <c:v>28.995762711875663</c:v>
                </c:pt>
                <c:pt idx="47902">
                  <c:v>28.996368038752177</c:v>
                </c:pt>
                <c:pt idx="47903">
                  <c:v>28.996973365628691</c:v>
                </c:pt>
                <c:pt idx="47904">
                  <c:v>28.997578692505204</c:v>
                </c:pt>
                <c:pt idx="47905">
                  <c:v>28.998184019381718</c:v>
                </c:pt>
                <c:pt idx="47906">
                  <c:v>28.998789346258231</c:v>
                </c:pt>
                <c:pt idx="47907">
                  <c:v>28.999394673134745</c:v>
                </c:pt>
                <c:pt idx="47908">
                  <c:v>29.000000000011259</c:v>
                </c:pt>
                <c:pt idx="47909">
                  <c:v>29.000605326887772</c:v>
                </c:pt>
                <c:pt idx="47910">
                  <c:v>29.001210653764286</c:v>
                </c:pt>
                <c:pt idx="47911">
                  <c:v>29.001815980640799</c:v>
                </c:pt>
                <c:pt idx="47912">
                  <c:v>29.002421307517313</c:v>
                </c:pt>
                <c:pt idx="47913">
                  <c:v>29.003026634393827</c:v>
                </c:pt>
                <c:pt idx="47914">
                  <c:v>29.00363196127034</c:v>
                </c:pt>
                <c:pt idx="47915">
                  <c:v>29.004237288146854</c:v>
                </c:pt>
                <c:pt idx="47916">
                  <c:v>29.004842615023367</c:v>
                </c:pt>
                <c:pt idx="47917">
                  <c:v>29.005447941899881</c:v>
                </c:pt>
                <c:pt idx="47918">
                  <c:v>29.006053268776395</c:v>
                </c:pt>
                <c:pt idx="47919">
                  <c:v>29.006658595652908</c:v>
                </c:pt>
                <c:pt idx="47920">
                  <c:v>29.007263922529422</c:v>
                </c:pt>
                <c:pt idx="47921">
                  <c:v>29.007869249405935</c:v>
                </c:pt>
                <c:pt idx="47922">
                  <c:v>29.008474576282449</c:v>
                </c:pt>
                <c:pt idx="47923">
                  <c:v>29.009079903158963</c:v>
                </c:pt>
                <c:pt idx="47924">
                  <c:v>29.009685230035476</c:v>
                </c:pt>
                <c:pt idx="47925">
                  <c:v>29.01029055691199</c:v>
                </c:pt>
                <c:pt idx="47926">
                  <c:v>29.010895883788503</c:v>
                </c:pt>
                <c:pt idx="47927">
                  <c:v>29.011501210665017</c:v>
                </c:pt>
                <c:pt idx="47928">
                  <c:v>29.012106537541531</c:v>
                </c:pt>
                <c:pt idx="47929">
                  <c:v>29.012711864418044</c:v>
                </c:pt>
                <c:pt idx="47930">
                  <c:v>29.013317191294558</c:v>
                </c:pt>
                <c:pt idx="47931">
                  <c:v>29.013922518171071</c:v>
                </c:pt>
                <c:pt idx="47932">
                  <c:v>29.014527845047585</c:v>
                </c:pt>
                <c:pt idx="47933">
                  <c:v>29.015133171924099</c:v>
                </c:pt>
                <c:pt idx="47934">
                  <c:v>29.015738498800612</c:v>
                </c:pt>
                <c:pt idx="47935">
                  <c:v>29.016343825677126</c:v>
                </c:pt>
                <c:pt idx="47936">
                  <c:v>29.016949152553639</c:v>
                </c:pt>
                <c:pt idx="47937">
                  <c:v>29.017554479430153</c:v>
                </c:pt>
                <c:pt idx="47938">
                  <c:v>29.018159806306667</c:v>
                </c:pt>
                <c:pt idx="47939">
                  <c:v>29.01876513318318</c:v>
                </c:pt>
                <c:pt idx="47940">
                  <c:v>29.019370460059694</c:v>
                </c:pt>
                <c:pt idx="47941">
                  <c:v>29.019975786936207</c:v>
                </c:pt>
                <c:pt idx="47942">
                  <c:v>29.020581113812721</c:v>
                </c:pt>
                <c:pt idx="47943">
                  <c:v>29.021186440689235</c:v>
                </c:pt>
                <c:pt idx="47944">
                  <c:v>29.021791767565748</c:v>
                </c:pt>
                <c:pt idx="47945">
                  <c:v>29.022397094442262</c:v>
                </c:pt>
                <c:pt idx="47946">
                  <c:v>29.023002421318775</c:v>
                </c:pt>
                <c:pt idx="47947">
                  <c:v>29.023607748195289</c:v>
                </c:pt>
                <c:pt idx="47948">
                  <c:v>29.024213075071803</c:v>
                </c:pt>
                <c:pt idx="47949">
                  <c:v>29.024818401948316</c:v>
                </c:pt>
                <c:pt idx="47950">
                  <c:v>29.02542372882483</c:v>
                </c:pt>
                <c:pt idx="47951">
                  <c:v>29.026029055701343</c:v>
                </c:pt>
                <c:pt idx="47952">
                  <c:v>29.026634382577857</c:v>
                </c:pt>
                <c:pt idx="47953">
                  <c:v>29.027239709454371</c:v>
                </c:pt>
                <c:pt idx="47954">
                  <c:v>29.027845036330884</c:v>
                </c:pt>
                <c:pt idx="47955">
                  <c:v>29.028450363207398</c:v>
                </c:pt>
                <c:pt idx="47956">
                  <c:v>29.029055690083911</c:v>
                </c:pt>
                <c:pt idx="47957">
                  <c:v>29.029661016960425</c:v>
                </c:pt>
                <c:pt idx="47958">
                  <c:v>29.030266343836939</c:v>
                </c:pt>
                <c:pt idx="47959">
                  <c:v>29.030871670713452</c:v>
                </c:pt>
                <c:pt idx="47960">
                  <c:v>29.031476997589966</c:v>
                </c:pt>
                <c:pt idx="47961">
                  <c:v>29.032082324466479</c:v>
                </c:pt>
                <c:pt idx="47962">
                  <c:v>29.032687651342993</c:v>
                </c:pt>
                <c:pt idx="47963">
                  <c:v>29.033292978219507</c:v>
                </c:pt>
                <c:pt idx="47964">
                  <c:v>29.03389830509602</c:v>
                </c:pt>
                <c:pt idx="47965">
                  <c:v>29.034503631972534</c:v>
                </c:pt>
                <c:pt idx="47966">
                  <c:v>29.035108958849047</c:v>
                </c:pt>
                <c:pt idx="47967">
                  <c:v>29.035714285725561</c:v>
                </c:pt>
                <c:pt idx="47968">
                  <c:v>29.036319612602075</c:v>
                </c:pt>
                <c:pt idx="47969">
                  <c:v>29.036924939478588</c:v>
                </c:pt>
                <c:pt idx="47970">
                  <c:v>29.037530266355102</c:v>
                </c:pt>
                <c:pt idx="47971">
                  <c:v>29.038135593231615</c:v>
                </c:pt>
                <c:pt idx="47972">
                  <c:v>29.038740920108129</c:v>
                </c:pt>
                <c:pt idx="47973">
                  <c:v>29.039346246984643</c:v>
                </c:pt>
                <c:pt idx="47974">
                  <c:v>29.039951573861156</c:v>
                </c:pt>
                <c:pt idx="47975">
                  <c:v>29.04055690073767</c:v>
                </c:pt>
                <c:pt idx="47976">
                  <c:v>29.041162227614183</c:v>
                </c:pt>
                <c:pt idx="47977">
                  <c:v>29.041767554490697</c:v>
                </c:pt>
                <c:pt idx="47978">
                  <c:v>29.042372881367211</c:v>
                </c:pt>
                <c:pt idx="47979">
                  <c:v>29.042978208243724</c:v>
                </c:pt>
                <c:pt idx="47980">
                  <c:v>29.043583535120238</c:v>
                </c:pt>
                <c:pt idx="47981">
                  <c:v>29.044188861996751</c:v>
                </c:pt>
                <c:pt idx="47982">
                  <c:v>29.044794188873265</c:v>
                </c:pt>
                <c:pt idx="47983">
                  <c:v>29.045399515749779</c:v>
                </c:pt>
                <c:pt idx="47984">
                  <c:v>29.046004842626292</c:v>
                </c:pt>
                <c:pt idx="47985">
                  <c:v>29.046610169502806</c:v>
                </c:pt>
                <c:pt idx="47986">
                  <c:v>29.047215496379319</c:v>
                </c:pt>
                <c:pt idx="47987">
                  <c:v>29.047820823255833</c:v>
                </c:pt>
                <c:pt idx="47988">
                  <c:v>29.048426150132347</c:v>
                </c:pt>
                <c:pt idx="47989">
                  <c:v>29.04903147700886</c:v>
                </c:pt>
                <c:pt idx="47990">
                  <c:v>29.049636803885374</c:v>
                </c:pt>
                <c:pt idx="47991">
                  <c:v>29.050242130761887</c:v>
                </c:pt>
                <c:pt idx="47992">
                  <c:v>29.050847457638401</c:v>
                </c:pt>
                <c:pt idx="47993">
                  <c:v>29.051452784514915</c:v>
                </c:pt>
                <c:pt idx="47994">
                  <c:v>29.052058111391428</c:v>
                </c:pt>
                <c:pt idx="47995">
                  <c:v>29.052663438267942</c:v>
                </c:pt>
                <c:pt idx="47996">
                  <c:v>29.053268765144455</c:v>
                </c:pt>
                <c:pt idx="47997">
                  <c:v>29.053874092020969</c:v>
                </c:pt>
                <c:pt idx="47998">
                  <c:v>29.054479418897483</c:v>
                </c:pt>
                <c:pt idx="47999">
                  <c:v>29.055084745773996</c:v>
                </c:pt>
                <c:pt idx="48000">
                  <c:v>29.05569007265051</c:v>
                </c:pt>
                <c:pt idx="48001">
                  <c:v>29.056295399527023</c:v>
                </c:pt>
                <c:pt idx="48002">
                  <c:v>29.056900726403537</c:v>
                </c:pt>
                <c:pt idx="48003">
                  <c:v>29.057506053280051</c:v>
                </c:pt>
                <c:pt idx="48004">
                  <c:v>29.058111380156564</c:v>
                </c:pt>
                <c:pt idx="48005">
                  <c:v>29.058716707033078</c:v>
                </c:pt>
                <c:pt idx="48006">
                  <c:v>29.059322033909591</c:v>
                </c:pt>
                <c:pt idx="48007">
                  <c:v>29.059927360786105</c:v>
                </c:pt>
                <c:pt idx="48008">
                  <c:v>29.060532687662619</c:v>
                </c:pt>
                <c:pt idx="48009">
                  <c:v>29.061138014539132</c:v>
                </c:pt>
                <c:pt idx="48010">
                  <c:v>29.061743341415646</c:v>
                </c:pt>
                <c:pt idx="48011">
                  <c:v>29.062348668292159</c:v>
                </c:pt>
                <c:pt idx="48012">
                  <c:v>29.062953995168673</c:v>
                </c:pt>
                <c:pt idx="48013">
                  <c:v>29.063559322045187</c:v>
                </c:pt>
                <c:pt idx="48014">
                  <c:v>29.0641646489217</c:v>
                </c:pt>
                <c:pt idx="48015">
                  <c:v>29.064769975798214</c:v>
                </c:pt>
                <c:pt idx="48016">
                  <c:v>29.065375302674727</c:v>
                </c:pt>
                <c:pt idx="48017">
                  <c:v>29.065980629551241</c:v>
                </c:pt>
                <c:pt idx="48018">
                  <c:v>29.066585956427755</c:v>
                </c:pt>
                <c:pt idx="48019">
                  <c:v>29.067191283304268</c:v>
                </c:pt>
                <c:pt idx="48020">
                  <c:v>29.067796610180782</c:v>
                </c:pt>
                <c:pt idx="48021">
                  <c:v>29.068401937057295</c:v>
                </c:pt>
                <c:pt idx="48022">
                  <c:v>29.069007263933809</c:v>
                </c:pt>
                <c:pt idx="48023">
                  <c:v>29.069612590810323</c:v>
                </c:pt>
                <c:pt idx="48024">
                  <c:v>29.070217917686836</c:v>
                </c:pt>
                <c:pt idx="48025">
                  <c:v>29.07082324456335</c:v>
                </c:pt>
                <c:pt idx="48026">
                  <c:v>29.071428571439863</c:v>
                </c:pt>
                <c:pt idx="48027">
                  <c:v>29.072033898316377</c:v>
                </c:pt>
                <c:pt idx="48028">
                  <c:v>29.072639225192891</c:v>
                </c:pt>
                <c:pt idx="48029">
                  <c:v>29.073244552069404</c:v>
                </c:pt>
                <c:pt idx="48030">
                  <c:v>29.073849878945918</c:v>
                </c:pt>
                <c:pt idx="48031">
                  <c:v>29.074455205822431</c:v>
                </c:pt>
                <c:pt idx="48032">
                  <c:v>29.075060532698945</c:v>
                </c:pt>
                <c:pt idx="48033">
                  <c:v>29.075665859575459</c:v>
                </c:pt>
                <c:pt idx="48034">
                  <c:v>29.076271186451972</c:v>
                </c:pt>
                <c:pt idx="48035">
                  <c:v>29.076876513328486</c:v>
                </c:pt>
                <c:pt idx="48036">
                  <c:v>29.077481840204999</c:v>
                </c:pt>
                <c:pt idx="48037">
                  <c:v>29.078087167081513</c:v>
                </c:pt>
                <c:pt idx="48038">
                  <c:v>29.078692493958027</c:v>
                </c:pt>
                <c:pt idx="48039">
                  <c:v>29.07929782083454</c:v>
                </c:pt>
                <c:pt idx="48040">
                  <c:v>29.079903147711054</c:v>
                </c:pt>
                <c:pt idx="48041">
                  <c:v>29.080508474587567</c:v>
                </c:pt>
                <c:pt idx="48042">
                  <c:v>29.081113801464081</c:v>
                </c:pt>
                <c:pt idx="48043">
                  <c:v>29.081719128340595</c:v>
                </c:pt>
                <c:pt idx="48044">
                  <c:v>29.082324455217108</c:v>
                </c:pt>
                <c:pt idx="48045">
                  <c:v>29.082929782093622</c:v>
                </c:pt>
                <c:pt idx="48046">
                  <c:v>29.083535108970135</c:v>
                </c:pt>
                <c:pt idx="48047">
                  <c:v>29.084140435846649</c:v>
                </c:pt>
                <c:pt idx="48048">
                  <c:v>29.084745762723163</c:v>
                </c:pt>
                <c:pt idx="48049">
                  <c:v>29.085351089599676</c:v>
                </c:pt>
                <c:pt idx="48050">
                  <c:v>29.08595641647619</c:v>
                </c:pt>
                <c:pt idx="48051">
                  <c:v>29.086561743352704</c:v>
                </c:pt>
                <c:pt idx="48052">
                  <c:v>29.087167070229217</c:v>
                </c:pt>
                <c:pt idx="48053">
                  <c:v>29.087772397105731</c:v>
                </c:pt>
                <c:pt idx="48054">
                  <c:v>29.088377723982244</c:v>
                </c:pt>
                <c:pt idx="48055">
                  <c:v>29.088983050858758</c:v>
                </c:pt>
                <c:pt idx="48056">
                  <c:v>29.089588377735272</c:v>
                </c:pt>
                <c:pt idx="48057">
                  <c:v>29.090193704611785</c:v>
                </c:pt>
                <c:pt idx="48058">
                  <c:v>29.090799031488299</c:v>
                </c:pt>
                <c:pt idx="48059">
                  <c:v>29.091404358364812</c:v>
                </c:pt>
                <c:pt idx="48060">
                  <c:v>29.092009685241326</c:v>
                </c:pt>
                <c:pt idx="48061">
                  <c:v>29.09261501211784</c:v>
                </c:pt>
                <c:pt idx="48062">
                  <c:v>29.093220338994353</c:v>
                </c:pt>
                <c:pt idx="48063">
                  <c:v>29.093825665870867</c:v>
                </c:pt>
                <c:pt idx="48064">
                  <c:v>29.09443099274738</c:v>
                </c:pt>
                <c:pt idx="48065">
                  <c:v>29.095036319623894</c:v>
                </c:pt>
                <c:pt idx="48066">
                  <c:v>29.095641646500408</c:v>
                </c:pt>
                <c:pt idx="48067">
                  <c:v>29.096246973376921</c:v>
                </c:pt>
                <c:pt idx="48068">
                  <c:v>29.096852300253435</c:v>
                </c:pt>
                <c:pt idx="48069">
                  <c:v>29.097457627129948</c:v>
                </c:pt>
                <c:pt idx="48070">
                  <c:v>29.098062954006462</c:v>
                </c:pt>
                <c:pt idx="48071">
                  <c:v>29.098668280882976</c:v>
                </c:pt>
                <c:pt idx="48072">
                  <c:v>29.099273607759489</c:v>
                </c:pt>
                <c:pt idx="48073">
                  <c:v>29.099878934636003</c:v>
                </c:pt>
                <c:pt idx="48074">
                  <c:v>29.100484261512516</c:v>
                </c:pt>
                <c:pt idx="48075">
                  <c:v>29.10108958838903</c:v>
                </c:pt>
                <c:pt idx="48076">
                  <c:v>29.101694915265544</c:v>
                </c:pt>
                <c:pt idx="48077">
                  <c:v>29.102300242142057</c:v>
                </c:pt>
                <c:pt idx="48078">
                  <c:v>29.102905569018571</c:v>
                </c:pt>
                <c:pt idx="48079">
                  <c:v>29.103510895895084</c:v>
                </c:pt>
                <c:pt idx="48080">
                  <c:v>29.104116222771598</c:v>
                </c:pt>
                <c:pt idx="48081">
                  <c:v>29.104721549648112</c:v>
                </c:pt>
                <c:pt idx="48082">
                  <c:v>29.105326876524625</c:v>
                </c:pt>
                <c:pt idx="48083">
                  <c:v>29.105932203401139</c:v>
                </c:pt>
                <c:pt idx="48084">
                  <c:v>29.106537530277652</c:v>
                </c:pt>
                <c:pt idx="48085">
                  <c:v>29.107142857154166</c:v>
                </c:pt>
                <c:pt idx="48086">
                  <c:v>29.10774818403068</c:v>
                </c:pt>
                <c:pt idx="48087">
                  <c:v>29.108353510907193</c:v>
                </c:pt>
                <c:pt idx="48088">
                  <c:v>29.108958837783707</c:v>
                </c:pt>
                <c:pt idx="48089">
                  <c:v>29.10956416466022</c:v>
                </c:pt>
                <c:pt idx="48090">
                  <c:v>29.110169491536734</c:v>
                </c:pt>
                <c:pt idx="48091">
                  <c:v>29.110774818413248</c:v>
                </c:pt>
                <c:pt idx="48092">
                  <c:v>29.111380145289761</c:v>
                </c:pt>
                <c:pt idx="48093">
                  <c:v>29.111985472166275</c:v>
                </c:pt>
                <c:pt idx="48094">
                  <c:v>29.112590799042788</c:v>
                </c:pt>
                <c:pt idx="48095">
                  <c:v>29.113196125919302</c:v>
                </c:pt>
                <c:pt idx="48096">
                  <c:v>29.113801452795816</c:v>
                </c:pt>
                <c:pt idx="48097">
                  <c:v>29.114406779672329</c:v>
                </c:pt>
                <c:pt idx="48098">
                  <c:v>29.115012106548843</c:v>
                </c:pt>
                <c:pt idx="48099">
                  <c:v>29.115617433425356</c:v>
                </c:pt>
                <c:pt idx="48100">
                  <c:v>29.11622276030187</c:v>
                </c:pt>
                <c:pt idx="48101">
                  <c:v>29.116828087178384</c:v>
                </c:pt>
                <c:pt idx="48102">
                  <c:v>29.117433414054897</c:v>
                </c:pt>
                <c:pt idx="48103">
                  <c:v>29.118038740931411</c:v>
                </c:pt>
                <c:pt idx="48104">
                  <c:v>29.118644067807924</c:v>
                </c:pt>
                <c:pt idx="48105">
                  <c:v>29.119249394684438</c:v>
                </c:pt>
                <c:pt idx="48106">
                  <c:v>29.119854721560952</c:v>
                </c:pt>
                <c:pt idx="48107">
                  <c:v>29.120460048437465</c:v>
                </c:pt>
                <c:pt idx="48108">
                  <c:v>29.121065375313979</c:v>
                </c:pt>
                <c:pt idx="48109">
                  <c:v>29.121670702190492</c:v>
                </c:pt>
                <c:pt idx="48110">
                  <c:v>29.122276029067006</c:v>
                </c:pt>
                <c:pt idx="48111">
                  <c:v>29.12288135594352</c:v>
                </c:pt>
                <c:pt idx="48112">
                  <c:v>29.123486682820033</c:v>
                </c:pt>
                <c:pt idx="48113">
                  <c:v>29.124092009696547</c:v>
                </c:pt>
                <c:pt idx="48114">
                  <c:v>29.12469733657306</c:v>
                </c:pt>
                <c:pt idx="48115">
                  <c:v>29.125302663449574</c:v>
                </c:pt>
                <c:pt idx="48116">
                  <c:v>29.125907990326088</c:v>
                </c:pt>
                <c:pt idx="48117">
                  <c:v>29.126513317202601</c:v>
                </c:pt>
                <c:pt idx="48118">
                  <c:v>29.127118644079115</c:v>
                </c:pt>
                <c:pt idx="48119">
                  <c:v>29.127723970955628</c:v>
                </c:pt>
                <c:pt idx="48120">
                  <c:v>29.128329297832142</c:v>
                </c:pt>
                <c:pt idx="48121">
                  <c:v>29.128934624708656</c:v>
                </c:pt>
                <c:pt idx="48122">
                  <c:v>29.129539951585169</c:v>
                </c:pt>
                <c:pt idx="48123">
                  <c:v>29.130145278461683</c:v>
                </c:pt>
                <c:pt idx="48124">
                  <c:v>29.130750605338196</c:v>
                </c:pt>
                <c:pt idx="48125">
                  <c:v>29.13135593221471</c:v>
                </c:pt>
                <c:pt idx="48126">
                  <c:v>29.131961259091224</c:v>
                </c:pt>
                <c:pt idx="48127">
                  <c:v>29.132566585967737</c:v>
                </c:pt>
                <c:pt idx="48128">
                  <c:v>29.133171912844251</c:v>
                </c:pt>
                <c:pt idx="48129">
                  <c:v>29.133777239720764</c:v>
                </c:pt>
                <c:pt idx="48130">
                  <c:v>29.134382566597278</c:v>
                </c:pt>
                <c:pt idx="48131">
                  <c:v>29.134987893473792</c:v>
                </c:pt>
                <c:pt idx="48132">
                  <c:v>29.135593220350305</c:v>
                </c:pt>
                <c:pt idx="48133">
                  <c:v>29.136198547226819</c:v>
                </c:pt>
                <c:pt idx="48134">
                  <c:v>29.136803874103332</c:v>
                </c:pt>
                <c:pt idx="48135">
                  <c:v>29.137409200979846</c:v>
                </c:pt>
                <c:pt idx="48136">
                  <c:v>29.13801452785636</c:v>
                </c:pt>
                <c:pt idx="48137">
                  <c:v>29.138619854732873</c:v>
                </c:pt>
                <c:pt idx="48138">
                  <c:v>29.139225181609387</c:v>
                </c:pt>
                <c:pt idx="48139">
                  <c:v>29.1398305084859</c:v>
                </c:pt>
                <c:pt idx="48140">
                  <c:v>29.140435835362414</c:v>
                </c:pt>
                <c:pt idx="48141">
                  <c:v>29.141041162238928</c:v>
                </c:pt>
                <c:pt idx="48142">
                  <c:v>29.141646489115441</c:v>
                </c:pt>
                <c:pt idx="48143">
                  <c:v>29.142251815991955</c:v>
                </c:pt>
                <c:pt idx="48144">
                  <c:v>29.142857142868468</c:v>
                </c:pt>
                <c:pt idx="48145">
                  <c:v>29.143462469744982</c:v>
                </c:pt>
                <c:pt idx="48146">
                  <c:v>29.144067796621496</c:v>
                </c:pt>
                <c:pt idx="48147">
                  <c:v>29.144673123498009</c:v>
                </c:pt>
                <c:pt idx="48148">
                  <c:v>29.145278450374523</c:v>
                </c:pt>
                <c:pt idx="48149">
                  <c:v>29.145883777251036</c:v>
                </c:pt>
                <c:pt idx="48150">
                  <c:v>29.14648910412755</c:v>
                </c:pt>
                <c:pt idx="48151">
                  <c:v>29.147094431004064</c:v>
                </c:pt>
                <c:pt idx="48152">
                  <c:v>29.147699757880577</c:v>
                </c:pt>
                <c:pt idx="48153">
                  <c:v>29.148305084757091</c:v>
                </c:pt>
                <c:pt idx="48154">
                  <c:v>29.148910411633604</c:v>
                </c:pt>
                <c:pt idx="48155">
                  <c:v>29.149515738510118</c:v>
                </c:pt>
                <c:pt idx="48156">
                  <c:v>29.150121065386632</c:v>
                </c:pt>
                <c:pt idx="48157">
                  <c:v>29.150726392263145</c:v>
                </c:pt>
                <c:pt idx="48158">
                  <c:v>29.151331719139659</c:v>
                </c:pt>
                <c:pt idx="48159">
                  <c:v>29.151937046016172</c:v>
                </c:pt>
                <c:pt idx="48160">
                  <c:v>29.152542372892686</c:v>
                </c:pt>
                <c:pt idx="48161">
                  <c:v>29.1531476997692</c:v>
                </c:pt>
                <c:pt idx="48162">
                  <c:v>29.153753026645713</c:v>
                </c:pt>
                <c:pt idx="48163">
                  <c:v>29.154358353522227</c:v>
                </c:pt>
                <c:pt idx="48164">
                  <c:v>29.15496368039874</c:v>
                </c:pt>
                <c:pt idx="48165">
                  <c:v>29.155569007275254</c:v>
                </c:pt>
                <c:pt idx="48166">
                  <c:v>29.156174334151768</c:v>
                </c:pt>
                <c:pt idx="48167">
                  <c:v>29.156779661028281</c:v>
                </c:pt>
                <c:pt idx="48168">
                  <c:v>29.157384987904795</c:v>
                </c:pt>
                <c:pt idx="48169">
                  <c:v>29.157990314781308</c:v>
                </c:pt>
                <c:pt idx="48170">
                  <c:v>29.158595641657822</c:v>
                </c:pt>
                <c:pt idx="48171">
                  <c:v>29.159200968534336</c:v>
                </c:pt>
                <c:pt idx="48172">
                  <c:v>29.159806295410849</c:v>
                </c:pt>
                <c:pt idx="48173">
                  <c:v>29.160411622287363</c:v>
                </c:pt>
                <c:pt idx="48174">
                  <c:v>29.161016949163876</c:v>
                </c:pt>
                <c:pt idx="48175">
                  <c:v>29.16162227604039</c:v>
                </c:pt>
                <c:pt idx="48176">
                  <c:v>29.162227602916904</c:v>
                </c:pt>
                <c:pt idx="48177">
                  <c:v>29.162832929793417</c:v>
                </c:pt>
                <c:pt idx="48178">
                  <c:v>29.163438256669931</c:v>
                </c:pt>
                <c:pt idx="48179">
                  <c:v>29.164043583546444</c:v>
                </c:pt>
                <c:pt idx="48180">
                  <c:v>29.164648910422958</c:v>
                </c:pt>
                <c:pt idx="48181">
                  <c:v>29.165254237299472</c:v>
                </c:pt>
                <c:pt idx="48182">
                  <c:v>29.165859564175985</c:v>
                </c:pt>
                <c:pt idx="48183">
                  <c:v>29.166464891052499</c:v>
                </c:pt>
                <c:pt idx="48184">
                  <c:v>29.167070217929012</c:v>
                </c:pt>
                <c:pt idx="48185">
                  <c:v>29.167675544805526</c:v>
                </c:pt>
                <c:pt idx="48186">
                  <c:v>29.16828087168204</c:v>
                </c:pt>
                <c:pt idx="48187">
                  <c:v>29.168886198558553</c:v>
                </c:pt>
                <c:pt idx="48188">
                  <c:v>29.169491525435067</c:v>
                </c:pt>
                <c:pt idx="48189">
                  <c:v>29.17009685231158</c:v>
                </c:pt>
                <c:pt idx="48190">
                  <c:v>29.170702179188094</c:v>
                </c:pt>
                <c:pt idx="48191">
                  <c:v>29.171307506064608</c:v>
                </c:pt>
                <c:pt idx="48192">
                  <c:v>29.171912832941121</c:v>
                </c:pt>
                <c:pt idx="48193">
                  <c:v>29.172518159817635</c:v>
                </c:pt>
                <c:pt idx="48194">
                  <c:v>29.173123486694148</c:v>
                </c:pt>
                <c:pt idx="48195">
                  <c:v>29.173728813570662</c:v>
                </c:pt>
                <c:pt idx="48196">
                  <c:v>29.174334140447176</c:v>
                </c:pt>
                <c:pt idx="48197">
                  <c:v>29.174939467323689</c:v>
                </c:pt>
                <c:pt idx="48198">
                  <c:v>29.175544794200203</c:v>
                </c:pt>
                <c:pt idx="48199">
                  <c:v>29.176150121076716</c:v>
                </c:pt>
                <c:pt idx="48200">
                  <c:v>29.17675544795323</c:v>
                </c:pt>
                <c:pt idx="48201">
                  <c:v>29.177360774829744</c:v>
                </c:pt>
                <c:pt idx="48202">
                  <c:v>29.177966101706257</c:v>
                </c:pt>
                <c:pt idx="48203">
                  <c:v>29.178571428582771</c:v>
                </c:pt>
                <c:pt idx="48204">
                  <c:v>29.179176755459284</c:v>
                </c:pt>
                <c:pt idx="48205">
                  <c:v>29.179782082335798</c:v>
                </c:pt>
                <c:pt idx="48206">
                  <c:v>29.180387409212312</c:v>
                </c:pt>
                <c:pt idx="48207">
                  <c:v>29.180992736088825</c:v>
                </c:pt>
                <c:pt idx="48208">
                  <c:v>29.181598062965339</c:v>
                </c:pt>
                <c:pt idx="48209">
                  <c:v>29.182203389841852</c:v>
                </c:pt>
                <c:pt idx="48210">
                  <c:v>29.182808716718366</c:v>
                </c:pt>
                <c:pt idx="48211">
                  <c:v>29.18341404359488</c:v>
                </c:pt>
                <c:pt idx="48212">
                  <c:v>29.184019370471393</c:v>
                </c:pt>
                <c:pt idx="48213">
                  <c:v>29.184624697347907</c:v>
                </c:pt>
                <c:pt idx="48214">
                  <c:v>29.18523002422442</c:v>
                </c:pt>
                <c:pt idx="48215">
                  <c:v>29.185835351100934</c:v>
                </c:pt>
                <c:pt idx="48216">
                  <c:v>29.186440677977448</c:v>
                </c:pt>
                <c:pt idx="48217">
                  <c:v>29.187046004853961</c:v>
                </c:pt>
                <c:pt idx="48218">
                  <c:v>29.187651331730475</c:v>
                </c:pt>
                <c:pt idx="48219">
                  <c:v>29.188256658606988</c:v>
                </c:pt>
                <c:pt idx="48220">
                  <c:v>29.188861985483502</c:v>
                </c:pt>
                <c:pt idx="48221">
                  <c:v>29.189467312360016</c:v>
                </c:pt>
                <c:pt idx="48222">
                  <c:v>29.190072639236529</c:v>
                </c:pt>
                <c:pt idx="48223">
                  <c:v>29.190677966113043</c:v>
                </c:pt>
                <c:pt idx="48224">
                  <c:v>29.191283292989556</c:v>
                </c:pt>
                <c:pt idx="48225">
                  <c:v>29.19188861986607</c:v>
                </c:pt>
                <c:pt idx="48226">
                  <c:v>29.192493946742584</c:v>
                </c:pt>
                <c:pt idx="48227">
                  <c:v>29.193099273619097</c:v>
                </c:pt>
                <c:pt idx="48228">
                  <c:v>29.193704600495611</c:v>
                </c:pt>
                <c:pt idx="48229">
                  <c:v>29.194309927372124</c:v>
                </c:pt>
                <c:pt idx="48230">
                  <c:v>29.194915254248638</c:v>
                </c:pt>
                <c:pt idx="48231">
                  <c:v>29.195520581125152</c:v>
                </c:pt>
                <c:pt idx="48232">
                  <c:v>29.196125908001665</c:v>
                </c:pt>
                <c:pt idx="48233">
                  <c:v>29.196731234878179</c:v>
                </c:pt>
                <c:pt idx="48234">
                  <c:v>29.197336561754692</c:v>
                </c:pt>
                <c:pt idx="48235">
                  <c:v>29.197941888631206</c:v>
                </c:pt>
                <c:pt idx="48236">
                  <c:v>29.19854721550772</c:v>
                </c:pt>
                <c:pt idx="48237">
                  <c:v>29.199152542384233</c:v>
                </c:pt>
                <c:pt idx="48238">
                  <c:v>29.199757869260747</c:v>
                </c:pt>
                <c:pt idx="48239">
                  <c:v>29.200363196137261</c:v>
                </c:pt>
                <c:pt idx="48240">
                  <c:v>29.200968523013774</c:v>
                </c:pt>
                <c:pt idx="48241">
                  <c:v>29.201573849890288</c:v>
                </c:pt>
                <c:pt idx="48242">
                  <c:v>29.202179176766801</c:v>
                </c:pt>
                <c:pt idx="48243">
                  <c:v>29.202784503643315</c:v>
                </c:pt>
                <c:pt idx="48244">
                  <c:v>29.203389830519829</c:v>
                </c:pt>
                <c:pt idx="48245">
                  <c:v>29.203995157396342</c:v>
                </c:pt>
                <c:pt idx="48246">
                  <c:v>29.204600484272856</c:v>
                </c:pt>
                <c:pt idx="48247">
                  <c:v>29.205205811149369</c:v>
                </c:pt>
                <c:pt idx="48248">
                  <c:v>29.205811138025883</c:v>
                </c:pt>
                <c:pt idx="48249">
                  <c:v>29.206416464902397</c:v>
                </c:pt>
                <c:pt idx="48250">
                  <c:v>29.20702179177891</c:v>
                </c:pt>
                <c:pt idx="48251">
                  <c:v>29.207627118655424</c:v>
                </c:pt>
                <c:pt idx="48252">
                  <c:v>29.208232445531937</c:v>
                </c:pt>
                <c:pt idx="48253">
                  <c:v>29.208837772408451</c:v>
                </c:pt>
                <c:pt idx="48254">
                  <c:v>29.209443099284965</c:v>
                </c:pt>
                <c:pt idx="48255">
                  <c:v>29.210048426161478</c:v>
                </c:pt>
                <c:pt idx="48256">
                  <c:v>29.210653753037992</c:v>
                </c:pt>
                <c:pt idx="48257">
                  <c:v>29.211259079914505</c:v>
                </c:pt>
                <c:pt idx="48258">
                  <c:v>29.211864406791019</c:v>
                </c:pt>
                <c:pt idx="48259">
                  <c:v>29.212469733667533</c:v>
                </c:pt>
                <c:pt idx="48260">
                  <c:v>29.213075060544046</c:v>
                </c:pt>
                <c:pt idx="48261">
                  <c:v>29.21368038742056</c:v>
                </c:pt>
                <c:pt idx="48262">
                  <c:v>29.214285714297073</c:v>
                </c:pt>
                <c:pt idx="48263">
                  <c:v>29.214891041173587</c:v>
                </c:pt>
                <c:pt idx="48264">
                  <c:v>29.215496368050101</c:v>
                </c:pt>
                <c:pt idx="48265">
                  <c:v>29.216101694926614</c:v>
                </c:pt>
                <c:pt idx="48266">
                  <c:v>29.216707021803128</c:v>
                </c:pt>
                <c:pt idx="48267">
                  <c:v>29.217312348679641</c:v>
                </c:pt>
                <c:pt idx="48268">
                  <c:v>29.217917675556155</c:v>
                </c:pt>
                <c:pt idx="48269">
                  <c:v>29.218523002432669</c:v>
                </c:pt>
                <c:pt idx="48270">
                  <c:v>29.219128329309182</c:v>
                </c:pt>
                <c:pt idx="48271">
                  <c:v>29.219733656185696</c:v>
                </c:pt>
                <c:pt idx="48272">
                  <c:v>29.220338983062209</c:v>
                </c:pt>
                <c:pt idx="48273">
                  <c:v>29.220944309938723</c:v>
                </c:pt>
                <c:pt idx="48274">
                  <c:v>29.221549636815237</c:v>
                </c:pt>
                <c:pt idx="48275">
                  <c:v>29.22215496369175</c:v>
                </c:pt>
                <c:pt idx="48276">
                  <c:v>29.222760290568264</c:v>
                </c:pt>
                <c:pt idx="48277">
                  <c:v>29.223365617444777</c:v>
                </c:pt>
                <c:pt idx="48278">
                  <c:v>29.223970944321291</c:v>
                </c:pt>
                <c:pt idx="48279">
                  <c:v>29.224576271197805</c:v>
                </c:pt>
                <c:pt idx="48280">
                  <c:v>29.225181598074318</c:v>
                </c:pt>
                <c:pt idx="48281">
                  <c:v>29.225786924950832</c:v>
                </c:pt>
                <c:pt idx="48282">
                  <c:v>29.226392251827345</c:v>
                </c:pt>
                <c:pt idx="48283">
                  <c:v>29.226997578703859</c:v>
                </c:pt>
                <c:pt idx="48284">
                  <c:v>29.227602905580373</c:v>
                </c:pt>
                <c:pt idx="48285">
                  <c:v>29.228208232456886</c:v>
                </c:pt>
                <c:pt idx="48286">
                  <c:v>29.2288135593334</c:v>
                </c:pt>
                <c:pt idx="48287">
                  <c:v>29.229418886209913</c:v>
                </c:pt>
                <c:pt idx="48288">
                  <c:v>29.230024213086427</c:v>
                </c:pt>
                <c:pt idx="48289">
                  <c:v>29.230629539962941</c:v>
                </c:pt>
                <c:pt idx="48290">
                  <c:v>29.231234866839454</c:v>
                </c:pt>
                <c:pt idx="48291">
                  <c:v>29.231840193715968</c:v>
                </c:pt>
                <c:pt idx="48292">
                  <c:v>29.232445520592481</c:v>
                </c:pt>
                <c:pt idx="48293">
                  <c:v>29.233050847468995</c:v>
                </c:pt>
                <c:pt idx="48294">
                  <c:v>29.233656174345509</c:v>
                </c:pt>
                <c:pt idx="48295">
                  <c:v>29.234261501222022</c:v>
                </c:pt>
                <c:pt idx="48296">
                  <c:v>29.234866828098536</c:v>
                </c:pt>
                <c:pt idx="48297">
                  <c:v>29.235472154975049</c:v>
                </c:pt>
                <c:pt idx="48298">
                  <c:v>29.236077481851563</c:v>
                </c:pt>
                <c:pt idx="48299">
                  <c:v>29.236682808728077</c:v>
                </c:pt>
                <c:pt idx="48300">
                  <c:v>29.23728813560459</c:v>
                </c:pt>
                <c:pt idx="48301">
                  <c:v>29.237893462481104</c:v>
                </c:pt>
                <c:pt idx="48302">
                  <c:v>29.238498789357617</c:v>
                </c:pt>
                <c:pt idx="48303">
                  <c:v>29.239104116234131</c:v>
                </c:pt>
                <c:pt idx="48304">
                  <c:v>29.239709443110645</c:v>
                </c:pt>
                <c:pt idx="48305">
                  <c:v>29.240314769987158</c:v>
                </c:pt>
                <c:pt idx="48306">
                  <c:v>29.240920096863672</c:v>
                </c:pt>
                <c:pt idx="48307">
                  <c:v>29.241525423740185</c:v>
                </c:pt>
                <c:pt idx="48308">
                  <c:v>29.242130750616699</c:v>
                </c:pt>
                <c:pt idx="48309">
                  <c:v>29.242736077493213</c:v>
                </c:pt>
                <c:pt idx="48310">
                  <c:v>29.243341404369726</c:v>
                </c:pt>
                <c:pt idx="48311">
                  <c:v>29.24394673124624</c:v>
                </c:pt>
                <c:pt idx="48312">
                  <c:v>29.244552058122753</c:v>
                </c:pt>
                <c:pt idx="48313">
                  <c:v>29.245157384999267</c:v>
                </c:pt>
                <c:pt idx="48314">
                  <c:v>29.245762711875781</c:v>
                </c:pt>
                <c:pt idx="48315">
                  <c:v>29.246368038752294</c:v>
                </c:pt>
                <c:pt idx="48316">
                  <c:v>29.246973365628808</c:v>
                </c:pt>
                <c:pt idx="48317">
                  <c:v>29.247578692505321</c:v>
                </c:pt>
                <c:pt idx="48318">
                  <c:v>29.248184019381835</c:v>
                </c:pt>
                <c:pt idx="48319">
                  <c:v>29.248789346258349</c:v>
                </c:pt>
                <c:pt idx="48320">
                  <c:v>29.249394673134862</c:v>
                </c:pt>
                <c:pt idx="48321">
                  <c:v>29.250000000011376</c:v>
                </c:pt>
                <c:pt idx="48322">
                  <c:v>29.250605326887889</c:v>
                </c:pt>
                <c:pt idx="48323">
                  <c:v>29.251210653764403</c:v>
                </c:pt>
                <c:pt idx="48324">
                  <c:v>29.251815980640917</c:v>
                </c:pt>
                <c:pt idx="48325">
                  <c:v>29.25242130751743</c:v>
                </c:pt>
                <c:pt idx="48326">
                  <c:v>29.253026634393944</c:v>
                </c:pt>
                <c:pt idx="48327">
                  <c:v>29.253631961270457</c:v>
                </c:pt>
                <c:pt idx="48328">
                  <c:v>29.254237288146971</c:v>
                </c:pt>
                <c:pt idx="48329">
                  <c:v>29.254842615023485</c:v>
                </c:pt>
                <c:pt idx="48330">
                  <c:v>29.255447941899998</c:v>
                </c:pt>
                <c:pt idx="48331">
                  <c:v>29.256053268776512</c:v>
                </c:pt>
                <c:pt idx="48332">
                  <c:v>29.256658595653025</c:v>
                </c:pt>
                <c:pt idx="48333">
                  <c:v>29.257263922529539</c:v>
                </c:pt>
                <c:pt idx="48334">
                  <c:v>29.257869249406053</c:v>
                </c:pt>
                <c:pt idx="48335">
                  <c:v>29.258474576282566</c:v>
                </c:pt>
                <c:pt idx="48336">
                  <c:v>29.25907990315908</c:v>
                </c:pt>
                <c:pt idx="48337">
                  <c:v>29.259685230035593</c:v>
                </c:pt>
                <c:pt idx="48338">
                  <c:v>29.260290556912107</c:v>
                </c:pt>
                <c:pt idx="48339">
                  <c:v>29.260895883788621</c:v>
                </c:pt>
                <c:pt idx="48340">
                  <c:v>29.261501210665134</c:v>
                </c:pt>
                <c:pt idx="48341">
                  <c:v>29.262106537541648</c:v>
                </c:pt>
                <c:pt idx="48342">
                  <c:v>29.262711864418161</c:v>
                </c:pt>
                <c:pt idx="48343">
                  <c:v>29.263317191294675</c:v>
                </c:pt>
                <c:pt idx="48344">
                  <c:v>29.263922518171189</c:v>
                </c:pt>
                <c:pt idx="48345">
                  <c:v>29.264527845047702</c:v>
                </c:pt>
                <c:pt idx="48346">
                  <c:v>29.265133171924216</c:v>
                </c:pt>
                <c:pt idx="48347">
                  <c:v>29.265738498800729</c:v>
                </c:pt>
                <c:pt idx="48348">
                  <c:v>29.266343825677243</c:v>
                </c:pt>
                <c:pt idx="48349">
                  <c:v>29.266949152553757</c:v>
                </c:pt>
                <c:pt idx="48350">
                  <c:v>29.26755447943027</c:v>
                </c:pt>
                <c:pt idx="48351">
                  <c:v>29.268159806306784</c:v>
                </c:pt>
                <c:pt idx="48352">
                  <c:v>29.268765133183297</c:v>
                </c:pt>
                <c:pt idx="48353">
                  <c:v>29.269370460059811</c:v>
                </c:pt>
                <c:pt idx="48354">
                  <c:v>29.269975786936325</c:v>
                </c:pt>
                <c:pt idx="48355">
                  <c:v>29.270581113812838</c:v>
                </c:pt>
                <c:pt idx="48356">
                  <c:v>29.271186440689352</c:v>
                </c:pt>
                <c:pt idx="48357">
                  <c:v>29.271791767565865</c:v>
                </c:pt>
                <c:pt idx="48358">
                  <c:v>29.272397094442379</c:v>
                </c:pt>
                <c:pt idx="48359">
                  <c:v>29.273002421318893</c:v>
                </c:pt>
                <c:pt idx="48360">
                  <c:v>29.273607748195406</c:v>
                </c:pt>
                <c:pt idx="48361">
                  <c:v>29.27421307507192</c:v>
                </c:pt>
                <c:pt idx="48362">
                  <c:v>29.274818401948433</c:v>
                </c:pt>
                <c:pt idx="48363">
                  <c:v>29.275423728824947</c:v>
                </c:pt>
                <c:pt idx="48364">
                  <c:v>29.276029055701461</c:v>
                </c:pt>
                <c:pt idx="48365">
                  <c:v>29.276634382577974</c:v>
                </c:pt>
                <c:pt idx="48366">
                  <c:v>29.277239709454488</c:v>
                </c:pt>
                <c:pt idx="48367">
                  <c:v>29.277845036331001</c:v>
                </c:pt>
                <c:pt idx="48368">
                  <c:v>29.278450363207515</c:v>
                </c:pt>
                <c:pt idx="48369">
                  <c:v>29.279055690084029</c:v>
                </c:pt>
                <c:pt idx="48370">
                  <c:v>29.279661016960542</c:v>
                </c:pt>
                <c:pt idx="48371">
                  <c:v>29.280266343837056</c:v>
                </c:pt>
                <c:pt idx="48372">
                  <c:v>29.280871670713569</c:v>
                </c:pt>
                <c:pt idx="48373">
                  <c:v>29.281476997590083</c:v>
                </c:pt>
                <c:pt idx="48374">
                  <c:v>29.282082324466597</c:v>
                </c:pt>
                <c:pt idx="48375">
                  <c:v>29.28268765134311</c:v>
                </c:pt>
                <c:pt idx="48376">
                  <c:v>29.283292978219624</c:v>
                </c:pt>
                <c:pt idx="48377">
                  <c:v>29.283898305096137</c:v>
                </c:pt>
                <c:pt idx="48378">
                  <c:v>29.284503631972651</c:v>
                </c:pt>
                <c:pt idx="48379">
                  <c:v>29.285108958849165</c:v>
                </c:pt>
                <c:pt idx="48380">
                  <c:v>29.285714285725678</c:v>
                </c:pt>
                <c:pt idx="48381">
                  <c:v>29.286319612602192</c:v>
                </c:pt>
                <c:pt idx="48382">
                  <c:v>29.286924939478705</c:v>
                </c:pt>
                <c:pt idx="48383">
                  <c:v>29.287530266355219</c:v>
                </c:pt>
                <c:pt idx="48384">
                  <c:v>29.288135593231733</c:v>
                </c:pt>
                <c:pt idx="48385">
                  <c:v>29.288740920108246</c:v>
                </c:pt>
                <c:pt idx="48386">
                  <c:v>29.28934624698476</c:v>
                </c:pt>
                <c:pt idx="48387">
                  <c:v>29.289951573861273</c:v>
                </c:pt>
                <c:pt idx="48388">
                  <c:v>29.290556900737787</c:v>
                </c:pt>
                <c:pt idx="48389">
                  <c:v>29.291162227614301</c:v>
                </c:pt>
                <c:pt idx="48390">
                  <c:v>29.291767554490814</c:v>
                </c:pt>
                <c:pt idx="48391">
                  <c:v>29.292372881367328</c:v>
                </c:pt>
                <c:pt idx="48392">
                  <c:v>29.292978208243841</c:v>
                </c:pt>
                <c:pt idx="48393">
                  <c:v>29.293583535120355</c:v>
                </c:pt>
                <c:pt idx="48394">
                  <c:v>29.294188861996869</c:v>
                </c:pt>
                <c:pt idx="48395">
                  <c:v>29.294794188873382</c:v>
                </c:pt>
                <c:pt idx="48396">
                  <c:v>29.295399515749896</c:v>
                </c:pt>
                <c:pt idx="48397">
                  <c:v>29.296004842626409</c:v>
                </c:pt>
                <c:pt idx="48398">
                  <c:v>29.296610169502923</c:v>
                </c:pt>
                <c:pt idx="48399">
                  <c:v>29.297215496379437</c:v>
                </c:pt>
                <c:pt idx="48400">
                  <c:v>29.29782082325595</c:v>
                </c:pt>
                <c:pt idx="48401">
                  <c:v>29.298426150132464</c:v>
                </c:pt>
                <c:pt idx="48402">
                  <c:v>29.299031477008977</c:v>
                </c:pt>
                <c:pt idx="48403">
                  <c:v>29.299636803885491</c:v>
                </c:pt>
                <c:pt idx="48404">
                  <c:v>29.300242130762005</c:v>
                </c:pt>
                <c:pt idx="48405">
                  <c:v>29.300847457638518</c:v>
                </c:pt>
                <c:pt idx="48406">
                  <c:v>29.301452784515032</c:v>
                </c:pt>
                <c:pt idx="48407">
                  <c:v>29.302058111391545</c:v>
                </c:pt>
                <c:pt idx="48408">
                  <c:v>29.302663438268059</c:v>
                </c:pt>
                <c:pt idx="48409">
                  <c:v>29.303268765144573</c:v>
                </c:pt>
                <c:pt idx="48410">
                  <c:v>29.303874092021086</c:v>
                </c:pt>
                <c:pt idx="48411">
                  <c:v>29.3044794188976</c:v>
                </c:pt>
                <c:pt idx="48412">
                  <c:v>29.305084745774113</c:v>
                </c:pt>
                <c:pt idx="48413">
                  <c:v>29.305690072650627</c:v>
                </c:pt>
                <c:pt idx="48414">
                  <c:v>29.306295399527141</c:v>
                </c:pt>
                <c:pt idx="48415">
                  <c:v>29.306900726403654</c:v>
                </c:pt>
                <c:pt idx="48416">
                  <c:v>29.307506053280168</c:v>
                </c:pt>
                <c:pt idx="48417">
                  <c:v>29.308111380156681</c:v>
                </c:pt>
                <c:pt idx="48418">
                  <c:v>29.308716707033195</c:v>
                </c:pt>
                <c:pt idx="48419">
                  <c:v>29.309322033909709</c:v>
                </c:pt>
                <c:pt idx="48420">
                  <c:v>29.309927360786222</c:v>
                </c:pt>
                <c:pt idx="48421">
                  <c:v>29.310532687662736</c:v>
                </c:pt>
                <c:pt idx="48422">
                  <c:v>29.311138014539249</c:v>
                </c:pt>
                <c:pt idx="48423">
                  <c:v>29.311743341415763</c:v>
                </c:pt>
                <c:pt idx="48424">
                  <c:v>29.312348668292277</c:v>
                </c:pt>
                <c:pt idx="48425">
                  <c:v>29.31295399516879</c:v>
                </c:pt>
                <c:pt idx="48426">
                  <c:v>29.313559322045304</c:v>
                </c:pt>
                <c:pt idx="48427">
                  <c:v>29.314164648921818</c:v>
                </c:pt>
                <c:pt idx="48428">
                  <c:v>29.314769975798331</c:v>
                </c:pt>
                <c:pt idx="48429">
                  <c:v>29.315375302674845</c:v>
                </c:pt>
                <c:pt idx="48430">
                  <c:v>29.315980629551358</c:v>
                </c:pt>
                <c:pt idx="48431">
                  <c:v>29.316585956427872</c:v>
                </c:pt>
                <c:pt idx="48432">
                  <c:v>29.317191283304386</c:v>
                </c:pt>
                <c:pt idx="48433">
                  <c:v>29.317796610180899</c:v>
                </c:pt>
                <c:pt idx="48434">
                  <c:v>29.318401937057413</c:v>
                </c:pt>
                <c:pt idx="48435">
                  <c:v>29.319007263933926</c:v>
                </c:pt>
                <c:pt idx="48436">
                  <c:v>29.31961259081044</c:v>
                </c:pt>
                <c:pt idx="48437">
                  <c:v>29.320217917686954</c:v>
                </c:pt>
                <c:pt idx="48438">
                  <c:v>29.320823244563467</c:v>
                </c:pt>
                <c:pt idx="48439">
                  <c:v>29.321428571439981</c:v>
                </c:pt>
                <c:pt idx="48440">
                  <c:v>29.322033898316494</c:v>
                </c:pt>
                <c:pt idx="48441">
                  <c:v>29.322639225193008</c:v>
                </c:pt>
                <c:pt idx="48442">
                  <c:v>29.323244552069522</c:v>
                </c:pt>
                <c:pt idx="48443">
                  <c:v>29.323849878946035</c:v>
                </c:pt>
                <c:pt idx="48444">
                  <c:v>29.324455205822549</c:v>
                </c:pt>
                <c:pt idx="48445">
                  <c:v>29.325060532699062</c:v>
                </c:pt>
                <c:pt idx="48446">
                  <c:v>29.325665859575576</c:v>
                </c:pt>
                <c:pt idx="48447">
                  <c:v>29.32627118645209</c:v>
                </c:pt>
                <c:pt idx="48448">
                  <c:v>29.326876513328603</c:v>
                </c:pt>
                <c:pt idx="48449">
                  <c:v>29.327481840205117</c:v>
                </c:pt>
                <c:pt idx="48450">
                  <c:v>29.32808716708163</c:v>
                </c:pt>
                <c:pt idx="48451">
                  <c:v>29.328692493958144</c:v>
                </c:pt>
                <c:pt idx="48452">
                  <c:v>29.329297820834658</c:v>
                </c:pt>
                <c:pt idx="48453">
                  <c:v>29.329903147711171</c:v>
                </c:pt>
                <c:pt idx="48454">
                  <c:v>29.330508474587685</c:v>
                </c:pt>
                <c:pt idx="48455">
                  <c:v>29.331113801464198</c:v>
                </c:pt>
                <c:pt idx="48456">
                  <c:v>29.331719128340712</c:v>
                </c:pt>
                <c:pt idx="48457">
                  <c:v>29.332324455217226</c:v>
                </c:pt>
                <c:pt idx="48458">
                  <c:v>29.332929782093739</c:v>
                </c:pt>
                <c:pt idx="48459">
                  <c:v>29.333535108970253</c:v>
                </c:pt>
                <c:pt idx="48460">
                  <c:v>29.334140435846766</c:v>
                </c:pt>
                <c:pt idx="48461">
                  <c:v>29.33474576272328</c:v>
                </c:pt>
                <c:pt idx="48462">
                  <c:v>29.335351089599794</c:v>
                </c:pt>
                <c:pt idx="48463">
                  <c:v>29.335956416476307</c:v>
                </c:pt>
                <c:pt idx="48464">
                  <c:v>29.336561743352821</c:v>
                </c:pt>
                <c:pt idx="48465">
                  <c:v>29.337167070229334</c:v>
                </c:pt>
                <c:pt idx="48466">
                  <c:v>29.337772397105848</c:v>
                </c:pt>
                <c:pt idx="48467">
                  <c:v>29.338377723982362</c:v>
                </c:pt>
                <c:pt idx="48468">
                  <c:v>29.338983050858875</c:v>
                </c:pt>
                <c:pt idx="48469">
                  <c:v>29.339588377735389</c:v>
                </c:pt>
                <c:pt idx="48470">
                  <c:v>29.340193704611902</c:v>
                </c:pt>
                <c:pt idx="48471">
                  <c:v>29.340799031488416</c:v>
                </c:pt>
                <c:pt idx="48472">
                  <c:v>29.34140435836493</c:v>
                </c:pt>
                <c:pt idx="48473">
                  <c:v>29.342009685241443</c:v>
                </c:pt>
                <c:pt idx="48474">
                  <c:v>29.342615012117957</c:v>
                </c:pt>
                <c:pt idx="48475">
                  <c:v>29.34322033899447</c:v>
                </c:pt>
                <c:pt idx="48476">
                  <c:v>29.343825665870984</c:v>
                </c:pt>
                <c:pt idx="48477">
                  <c:v>29.344430992747498</c:v>
                </c:pt>
                <c:pt idx="48478">
                  <c:v>29.345036319624011</c:v>
                </c:pt>
                <c:pt idx="48479">
                  <c:v>29.345641646500525</c:v>
                </c:pt>
                <c:pt idx="48480">
                  <c:v>29.346246973377038</c:v>
                </c:pt>
                <c:pt idx="48481">
                  <c:v>29.346852300253552</c:v>
                </c:pt>
                <c:pt idx="48482">
                  <c:v>29.347457627130066</c:v>
                </c:pt>
                <c:pt idx="48483">
                  <c:v>29.348062954006579</c:v>
                </c:pt>
                <c:pt idx="48484">
                  <c:v>29.348668280883093</c:v>
                </c:pt>
                <c:pt idx="48485">
                  <c:v>29.349273607759606</c:v>
                </c:pt>
                <c:pt idx="48486">
                  <c:v>29.34987893463612</c:v>
                </c:pt>
                <c:pt idx="48487">
                  <c:v>29.350484261512634</c:v>
                </c:pt>
                <c:pt idx="48488">
                  <c:v>29.351089588389147</c:v>
                </c:pt>
                <c:pt idx="48489">
                  <c:v>29.351694915265661</c:v>
                </c:pt>
                <c:pt idx="48490">
                  <c:v>29.352300242142174</c:v>
                </c:pt>
                <c:pt idx="48491">
                  <c:v>29.352905569018688</c:v>
                </c:pt>
                <c:pt idx="48492">
                  <c:v>29.353510895895202</c:v>
                </c:pt>
                <c:pt idx="48493">
                  <c:v>29.354116222771715</c:v>
                </c:pt>
                <c:pt idx="48494">
                  <c:v>29.354721549648229</c:v>
                </c:pt>
                <c:pt idx="48495">
                  <c:v>29.355326876524742</c:v>
                </c:pt>
                <c:pt idx="48496">
                  <c:v>29.355932203401256</c:v>
                </c:pt>
                <c:pt idx="48497">
                  <c:v>29.35653753027777</c:v>
                </c:pt>
                <c:pt idx="48498">
                  <c:v>29.357142857154283</c:v>
                </c:pt>
                <c:pt idx="48499">
                  <c:v>29.357748184030797</c:v>
                </c:pt>
                <c:pt idx="48500">
                  <c:v>29.35835351090731</c:v>
                </c:pt>
                <c:pt idx="48501">
                  <c:v>29.358958837783824</c:v>
                </c:pt>
                <c:pt idx="48502">
                  <c:v>29.359564164660338</c:v>
                </c:pt>
                <c:pt idx="48503">
                  <c:v>29.360169491536851</c:v>
                </c:pt>
                <c:pt idx="48504">
                  <c:v>29.360774818413365</c:v>
                </c:pt>
                <c:pt idx="48505">
                  <c:v>29.361380145289878</c:v>
                </c:pt>
                <c:pt idx="48506">
                  <c:v>29.361985472166392</c:v>
                </c:pt>
                <c:pt idx="48507">
                  <c:v>29.362590799042906</c:v>
                </c:pt>
                <c:pt idx="48508">
                  <c:v>29.363196125919419</c:v>
                </c:pt>
                <c:pt idx="48509">
                  <c:v>29.363801452795933</c:v>
                </c:pt>
                <c:pt idx="48510">
                  <c:v>29.364406779672446</c:v>
                </c:pt>
                <c:pt idx="48511">
                  <c:v>29.36501210654896</c:v>
                </c:pt>
                <c:pt idx="48512">
                  <c:v>29.365617433425474</c:v>
                </c:pt>
                <c:pt idx="48513">
                  <c:v>29.366222760301987</c:v>
                </c:pt>
                <c:pt idx="48514">
                  <c:v>29.366828087178501</c:v>
                </c:pt>
                <c:pt idx="48515">
                  <c:v>29.367433414055014</c:v>
                </c:pt>
                <c:pt idx="48516">
                  <c:v>29.368038740931528</c:v>
                </c:pt>
                <c:pt idx="48517">
                  <c:v>29.368644067808042</c:v>
                </c:pt>
                <c:pt idx="48518">
                  <c:v>29.369249394684555</c:v>
                </c:pt>
                <c:pt idx="48519">
                  <c:v>29.369854721561069</c:v>
                </c:pt>
                <c:pt idx="48520">
                  <c:v>29.370460048437582</c:v>
                </c:pt>
                <c:pt idx="48521">
                  <c:v>29.371065375314096</c:v>
                </c:pt>
                <c:pt idx="48522">
                  <c:v>29.37167070219061</c:v>
                </c:pt>
                <c:pt idx="48523">
                  <c:v>29.372276029067123</c:v>
                </c:pt>
                <c:pt idx="48524">
                  <c:v>29.372881355943637</c:v>
                </c:pt>
                <c:pt idx="48525">
                  <c:v>29.37348668282015</c:v>
                </c:pt>
                <c:pt idx="48526">
                  <c:v>29.374092009696664</c:v>
                </c:pt>
                <c:pt idx="48527">
                  <c:v>29.374697336573178</c:v>
                </c:pt>
                <c:pt idx="48528">
                  <c:v>29.375302663449691</c:v>
                </c:pt>
                <c:pt idx="48529">
                  <c:v>29.375907990326205</c:v>
                </c:pt>
                <c:pt idx="48530">
                  <c:v>29.376513317202718</c:v>
                </c:pt>
                <c:pt idx="48531">
                  <c:v>29.377118644079232</c:v>
                </c:pt>
                <c:pt idx="48532">
                  <c:v>29.377723970955746</c:v>
                </c:pt>
                <c:pt idx="48533">
                  <c:v>29.378329297832259</c:v>
                </c:pt>
                <c:pt idx="48534">
                  <c:v>29.378934624708773</c:v>
                </c:pt>
                <c:pt idx="48535">
                  <c:v>29.379539951585286</c:v>
                </c:pt>
                <c:pt idx="48536">
                  <c:v>29.3801452784618</c:v>
                </c:pt>
                <c:pt idx="48537">
                  <c:v>29.380750605338314</c:v>
                </c:pt>
                <c:pt idx="48538">
                  <c:v>29.381355932214827</c:v>
                </c:pt>
                <c:pt idx="48539">
                  <c:v>29.381961259091341</c:v>
                </c:pt>
                <c:pt idx="48540">
                  <c:v>29.382566585967854</c:v>
                </c:pt>
                <c:pt idx="48541">
                  <c:v>29.383171912844368</c:v>
                </c:pt>
                <c:pt idx="48542">
                  <c:v>29.383777239720882</c:v>
                </c:pt>
                <c:pt idx="48543">
                  <c:v>29.384382566597395</c:v>
                </c:pt>
                <c:pt idx="48544">
                  <c:v>29.384987893473909</c:v>
                </c:pt>
                <c:pt idx="48545">
                  <c:v>29.385593220350422</c:v>
                </c:pt>
                <c:pt idx="48546">
                  <c:v>29.386198547226936</c:v>
                </c:pt>
                <c:pt idx="48547">
                  <c:v>29.38680387410345</c:v>
                </c:pt>
                <c:pt idx="48548">
                  <c:v>29.387409200979963</c:v>
                </c:pt>
                <c:pt idx="48549">
                  <c:v>29.388014527856477</c:v>
                </c:pt>
                <c:pt idx="48550">
                  <c:v>29.38861985473299</c:v>
                </c:pt>
                <c:pt idx="48551">
                  <c:v>29.389225181609504</c:v>
                </c:pt>
                <c:pt idx="48552">
                  <c:v>29.389830508486018</c:v>
                </c:pt>
                <c:pt idx="48553">
                  <c:v>29.390435835362531</c:v>
                </c:pt>
                <c:pt idx="48554">
                  <c:v>29.391041162239045</c:v>
                </c:pt>
                <c:pt idx="48555">
                  <c:v>29.391646489115558</c:v>
                </c:pt>
                <c:pt idx="48556">
                  <c:v>29.392251815992072</c:v>
                </c:pt>
                <c:pt idx="48557">
                  <c:v>29.392857142868586</c:v>
                </c:pt>
                <c:pt idx="48558">
                  <c:v>29.393462469745099</c:v>
                </c:pt>
                <c:pt idx="48559">
                  <c:v>29.394067796621613</c:v>
                </c:pt>
                <c:pt idx="48560">
                  <c:v>29.394673123498126</c:v>
                </c:pt>
                <c:pt idx="48561">
                  <c:v>29.39527845037464</c:v>
                </c:pt>
                <c:pt idx="48562">
                  <c:v>29.395883777251154</c:v>
                </c:pt>
                <c:pt idx="48563">
                  <c:v>29.396489104127667</c:v>
                </c:pt>
                <c:pt idx="48564">
                  <c:v>29.397094431004181</c:v>
                </c:pt>
                <c:pt idx="48565">
                  <c:v>29.397699757880694</c:v>
                </c:pt>
                <c:pt idx="48566">
                  <c:v>29.398305084757208</c:v>
                </c:pt>
                <c:pt idx="48567">
                  <c:v>29.398910411633722</c:v>
                </c:pt>
                <c:pt idx="48568">
                  <c:v>29.399515738510235</c:v>
                </c:pt>
                <c:pt idx="48569">
                  <c:v>29.400121065386749</c:v>
                </c:pt>
                <c:pt idx="48570">
                  <c:v>29.400726392263262</c:v>
                </c:pt>
                <c:pt idx="48571">
                  <c:v>29.401331719139776</c:v>
                </c:pt>
                <c:pt idx="48572">
                  <c:v>29.40193704601629</c:v>
                </c:pt>
                <c:pt idx="48573">
                  <c:v>29.402542372892803</c:v>
                </c:pt>
                <c:pt idx="48574">
                  <c:v>29.403147699769317</c:v>
                </c:pt>
                <c:pt idx="48575">
                  <c:v>29.40375302664583</c:v>
                </c:pt>
                <c:pt idx="48576">
                  <c:v>29.404358353522344</c:v>
                </c:pt>
                <c:pt idx="48577">
                  <c:v>29.404963680398858</c:v>
                </c:pt>
                <c:pt idx="48578">
                  <c:v>29.405569007275371</c:v>
                </c:pt>
                <c:pt idx="48579">
                  <c:v>29.406174334151885</c:v>
                </c:pt>
                <c:pt idx="48580">
                  <c:v>29.406779661028398</c:v>
                </c:pt>
                <c:pt idx="48581">
                  <c:v>29.407384987904912</c:v>
                </c:pt>
                <c:pt idx="48582">
                  <c:v>29.407990314781426</c:v>
                </c:pt>
                <c:pt idx="48583">
                  <c:v>29.408595641657939</c:v>
                </c:pt>
                <c:pt idx="48584">
                  <c:v>29.409200968534453</c:v>
                </c:pt>
                <c:pt idx="48585">
                  <c:v>29.409806295410966</c:v>
                </c:pt>
                <c:pt idx="48586">
                  <c:v>29.41041162228748</c:v>
                </c:pt>
                <c:pt idx="48587">
                  <c:v>29.411016949163994</c:v>
                </c:pt>
                <c:pt idx="48588">
                  <c:v>29.411622276040507</c:v>
                </c:pt>
                <c:pt idx="48589">
                  <c:v>29.412227602917021</c:v>
                </c:pt>
                <c:pt idx="48590">
                  <c:v>29.412832929793534</c:v>
                </c:pt>
                <c:pt idx="48591">
                  <c:v>29.413438256670048</c:v>
                </c:pt>
                <c:pt idx="48592">
                  <c:v>29.414043583546562</c:v>
                </c:pt>
                <c:pt idx="48593">
                  <c:v>29.414648910423075</c:v>
                </c:pt>
                <c:pt idx="48594">
                  <c:v>29.415254237299589</c:v>
                </c:pt>
                <c:pt idx="48595">
                  <c:v>29.415859564176102</c:v>
                </c:pt>
                <c:pt idx="48596">
                  <c:v>29.416464891052616</c:v>
                </c:pt>
                <c:pt idx="48597">
                  <c:v>29.41707021792913</c:v>
                </c:pt>
                <c:pt idx="48598">
                  <c:v>29.417675544805643</c:v>
                </c:pt>
                <c:pt idx="48599">
                  <c:v>29.418280871682157</c:v>
                </c:pt>
                <c:pt idx="48600">
                  <c:v>29.41888619855867</c:v>
                </c:pt>
                <c:pt idx="48601">
                  <c:v>29.419491525435184</c:v>
                </c:pt>
                <c:pt idx="48602">
                  <c:v>29.420096852311698</c:v>
                </c:pt>
                <c:pt idx="48603">
                  <c:v>29.420702179188211</c:v>
                </c:pt>
                <c:pt idx="48604">
                  <c:v>29.421307506064725</c:v>
                </c:pt>
                <c:pt idx="48605">
                  <c:v>29.421912832941238</c:v>
                </c:pt>
                <c:pt idx="48606">
                  <c:v>29.422518159817752</c:v>
                </c:pt>
                <c:pt idx="48607">
                  <c:v>29.423123486694266</c:v>
                </c:pt>
                <c:pt idx="48608">
                  <c:v>29.423728813570779</c:v>
                </c:pt>
                <c:pt idx="48609">
                  <c:v>29.424334140447293</c:v>
                </c:pt>
                <c:pt idx="48610">
                  <c:v>29.424939467323806</c:v>
                </c:pt>
                <c:pt idx="48611">
                  <c:v>29.42554479420032</c:v>
                </c:pt>
                <c:pt idx="48612">
                  <c:v>29.426150121076834</c:v>
                </c:pt>
                <c:pt idx="48613">
                  <c:v>29.426755447953347</c:v>
                </c:pt>
                <c:pt idx="48614">
                  <c:v>29.427360774829861</c:v>
                </c:pt>
                <c:pt idx="48615">
                  <c:v>29.427966101706375</c:v>
                </c:pt>
                <c:pt idx="48616">
                  <c:v>29.428571428582888</c:v>
                </c:pt>
                <c:pt idx="48617">
                  <c:v>29.429176755459402</c:v>
                </c:pt>
                <c:pt idx="48618">
                  <c:v>29.429782082335915</c:v>
                </c:pt>
                <c:pt idx="48619">
                  <c:v>29.430387409212429</c:v>
                </c:pt>
                <c:pt idx="48620">
                  <c:v>29.430992736088943</c:v>
                </c:pt>
                <c:pt idx="48621">
                  <c:v>29.431598062965456</c:v>
                </c:pt>
                <c:pt idx="48622">
                  <c:v>29.43220338984197</c:v>
                </c:pt>
                <c:pt idx="48623">
                  <c:v>29.432808716718483</c:v>
                </c:pt>
                <c:pt idx="48624">
                  <c:v>29.433414043594997</c:v>
                </c:pt>
                <c:pt idx="48625">
                  <c:v>29.434019370471511</c:v>
                </c:pt>
                <c:pt idx="48626">
                  <c:v>29.434624697348024</c:v>
                </c:pt>
                <c:pt idx="48627">
                  <c:v>29.435230024224538</c:v>
                </c:pt>
                <c:pt idx="48628">
                  <c:v>29.435835351101051</c:v>
                </c:pt>
                <c:pt idx="48629">
                  <c:v>29.436440677977565</c:v>
                </c:pt>
                <c:pt idx="48630">
                  <c:v>29.437046004854079</c:v>
                </c:pt>
                <c:pt idx="48631">
                  <c:v>29.437651331730592</c:v>
                </c:pt>
                <c:pt idx="48632">
                  <c:v>29.438256658607106</c:v>
                </c:pt>
                <c:pt idx="48633">
                  <c:v>29.438861985483619</c:v>
                </c:pt>
                <c:pt idx="48634">
                  <c:v>29.439467312360133</c:v>
                </c:pt>
                <c:pt idx="48635">
                  <c:v>29.440072639236647</c:v>
                </c:pt>
                <c:pt idx="48636">
                  <c:v>29.44067796611316</c:v>
                </c:pt>
                <c:pt idx="48637">
                  <c:v>29.441283292989674</c:v>
                </c:pt>
                <c:pt idx="48638">
                  <c:v>29.441888619866187</c:v>
                </c:pt>
                <c:pt idx="48639">
                  <c:v>29.442493946742701</c:v>
                </c:pt>
                <c:pt idx="48640">
                  <c:v>29.443099273619215</c:v>
                </c:pt>
                <c:pt idx="48641">
                  <c:v>29.443704600495728</c:v>
                </c:pt>
                <c:pt idx="48642">
                  <c:v>29.444309927372242</c:v>
                </c:pt>
                <c:pt idx="48643">
                  <c:v>29.444915254248755</c:v>
                </c:pt>
                <c:pt idx="48644">
                  <c:v>29.445520581125269</c:v>
                </c:pt>
                <c:pt idx="48645">
                  <c:v>29.446125908001783</c:v>
                </c:pt>
                <c:pt idx="48646">
                  <c:v>29.446731234878296</c:v>
                </c:pt>
                <c:pt idx="48647">
                  <c:v>29.44733656175481</c:v>
                </c:pt>
                <c:pt idx="48648">
                  <c:v>29.447941888631323</c:v>
                </c:pt>
                <c:pt idx="48649">
                  <c:v>29.448547215507837</c:v>
                </c:pt>
                <c:pt idx="48650">
                  <c:v>29.449152542384351</c:v>
                </c:pt>
                <c:pt idx="48651">
                  <c:v>29.449757869260864</c:v>
                </c:pt>
                <c:pt idx="48652">
                  <c:v>29.450363196137378</c:v>
                </c:pt>
                <c:pt idx="48653">
                  <c:v>29.450968523013891</c:v>
                </c:pt>
                <c:pt idx="48654">
                  <c:v>29.451573849890405</c:v>
                </c:pt>
                <c:pt idx="48655">
                  <c:v>29.452179176766919</c:v>
                </c:pt>
                <c:pt idx="48656">
                  <c:v>29.452784503643432</c:v>
                </c:pt>
                <c:pt idx="48657">
                  <c:v>29.453389830519946</c:v>
                </c:pt>
                <c:pt idx="48658">
                  <c:v>29.453995157396459</c:v>
                </c:pt>
                <c:pt idx="48659">
                  <c:v>29.454600484272973</c:v>
                </c:pt>
                <c:pt idx="48660">
                  <c:v>29.455205811149487</c:v>
                </c:pt>
                <c:pt idx="48661">
                  <c:v>29.455811138026</c:v>
                </c:pt>
                <c:pt idx="48662">
                  <c:v>29.456416464902514</c:v>
                </c:pt>
                <c:pt idx="48663">
                  <c:v>29.457021791779027</c:v>
                </c:pt>
                <c:pt idx="48664">
                  <c:v>29.457627118655541</c:v>
                </c:pt>
                <c:pt idx="48665">
                  <c:v>29.458232445532055</c:v>
                </c:pt>
                <c:pt idx="48666">
                  <c:v>29.458837772408568</c:v>
                </c:pt>
                <c:pt idx="48667">
                  <c:v>29.459443099285082</c:v>
                </c:pt>
                <c:pt idx="48668">
                  <c:v>29.460048426161595</c:v>
                </c:pt>
                <c:pt idx="48669">
                  <c:v>29.460653753038109</c:v>
                </c:pt>
                <c:pt idx="48670">
                  <c:v>29.461259079914623</c:v>
                </c:pt>
                <c:pt idx="48671">
                  <c:v>29.461864406791136</c:v>
                </c:pt>
                <c:pt idx="48672">
                  <c:v>29.46246973366765</c:v>
                </c:pt>
                <c:pt idx="48673">
                  <c:v>29.463075060544163</c:v>
                </c:pt>
                <c:pt idx="48674">
                  <c:v>29.463680387420677</c:v>
                </c:pt>
                <c:pt idx="48675">
                  <c:v>29.464285714297191</c:v>
                </c:pt>
                <c:pt idx="48676">
                  <c:v>29.464891041173704</c:v>
                </c:pt>
                <c:pt idx="48677">
                  <c:v>29.465496368050218</c:v>
                </c:pt>
                <c:pt idx="48678">
                  <c:v>29.466101694926731</c:v>
                </c:pt>
                <c:pt idx="48679">
                  <c:v>29.466707021803245</c:v>
                </c:pt>
                <c:pt idx="48680">
                  <c:v>29.467312348679759</c:v>
                </c:pt>
                <c:pt idx="48681">
                  <c:v>29.467917675556272</c:v>
                </c:pt>
                <c:pt idx="48682">
                  <c:v>29.468523002432786</c:v>
                </c:pt>
                <c:pt idx="48683">
                  <c:v>29.469128329309299</c:v>
                </c:pt>
                <c:pt idx="48684">
                  <c:v>29.469733656185813</c:v>
                </c:pt>
                <c:pt idx="48685">
                  <c:v>29.470338983062327</c:v>
                </c:pt>
                <c:pt idx="48686">
                  <c:v>29.47094430993884</c:v>
                </c:pt>
                <c:pt idx="48687">
                  <c:v>29.471549636815354</c:v>
                </c:pt>
                <c:pt idx="48688">
                  <c:v>29.472154963691867</c:v>
                </c:pt>
                <c:pt idx="48689">
                  <c:v>29.472760290568381</c:v>
                </c:pt>
                <c:pt idx="48690">
                  <c:v>29.473365617444895</c:v>
                </c:pt>
                <c:pt idx="48691">
                  <c:v>29.473970944321408</c:v>
                </c:pt>
                <c:pt idx="48692">
                  <c:v>29.474576271197922</c:v>
                </c:pt>
                <c:pt idx="48693">
                  <c:v>29.475181598074435</c:v>
                </c:pt>
                <c:pt idx="48694">
                  <c:v>29.475786924950949</c:v>
                </c:pt>
                <c:pt idx="48695">
                  <c:v>29.476392251827463</c:v>
                </c:pt>
                <c:pt idx="48696">
                  <c:v>29.476997578703976</c:v>
                </c:pt>
                <c:pt idx="48697">
                  <c:v>29.47760290558049</c:v>
                </c:pt>
                <c:pt idx="48698">
                  <c:v>29.478208232457003</c:v>
                </c:pt>
                <c:pt idx="48699">
                  <c:v>29.478813559333517</c:v>
                </c:pt>
                <c:pt idx="48700">
                  <c:v>29.479418886210031</c:v>
                </c:pt>
                <c:pt idx="48701">
                  <c:v>29.480024213086544</c:v>
                </c:pt>
                <c:pt idx="48702">
                  <c:v>29.480629539963058</c:v>
                </c:pt>
                <c:pt idx="48703">
                  <c:v>29.481234866839571</c:v>
                </c:pt>
                <c:pt idx="48704">
                  <c:v>29.481840193716085</c:v>
                </c:pt>
                <c:pt idx="48705">
                  <c:v>29.482445520592599</c:v>
                </c:pt>
                <c:pt idx="48706">
                  <c:v>29.483050847469112</c:v>
                </c:pt>
                <c:pt idx="48707">
                  <c:v>29.483656174345626</c:v>
                </c:pt>
                <c:pt idx="48708">
                  <c:v>29.484261501222139</c:v>
                </c:pt>
                <c:pt idx="48709">
                  <c:v>29.484866828098653</c:v>
                </c:pt>
                <c:pt idx="48710">
                  <c:v>29.485472154975167</c:v>
                </c:pt>
                <c:pt idx="48711">
                  <c:v>29.48607748185168</c:v>
                </c:pt>
                <c:pt idx="48712">
                  <c:v>29.486682808728194</c:v>
                </c:pt>
                <c:pt idx="48713">
                  <c:v>29.487288135604707</c:v>
                </c:pt>
                <c:pt idx="48714">
                  <c:v>29.487893462481221</c:v>
                </c:pt>
                <c:pt idx="48715">
                  <c:v>29.488498789357735</c:v>
                </c:pt>
                <c:pt idx="48716">
                  <c:v>29.489104116234248</c:v>
                </c:pt>
                <c:pt idx="48717">
                  <c:v>29.489709443110762</c:v>
                </c:pt>
                <c:pt idx="48718">
                  <c:v>29.490314769987275</c:v>
                </c:pt>
                <c:pt idx="48719">
                  <c:v>29.490920096863789</c:v>
                </c:pt>
                <c:pt idx="48720">
                  <c:v>29.491525423740303</c:v>
                </c:pt>
                <c:pt idx="48721">
                  <c:v>29.492130750616816</c:v>
                </c:pt>
                <c:pt idx="48722">
                  <c:v>29.49273607749333</c:v>
                </c:pt>
                <c:pt idx="48723">
                  <c:v>29.493341404369843</c:v>
                </c:pt>
                <c:pt idx="48724">
                  <c:v>29.493946731246357</c:v>
                </c:pt>
                <c:pt idx="48725">
                  <c:v>29.494552058122871</c:v>
                </c:pt>
                <c:pt idx="48726">
                  <c:v>29.495157384999384</c:v>
                </c:pt>
                <c:pt idx="48727">
                  <c:v>29.495762711875898</c:v>
                </c:pt>
                <c:pt idx="48728">
                  <c:v>29.496368038752411</c:v>
                </c:pt>
                <c:pt idx="48729">
                  <c:v>29.496973365628925</c:v>
                </c:pt>
                <c:pt idx="48730">
                  <c:v>29.497578692505439</c:v>
                </c:pt>
                <c:pt idx="48731">
                  <c:v>29.498184019381952</c:v>
                </c:pt>
                <c:pt idx="48732">
                  <c:v>29.498789346258466</c:v>
                </c:pt>
                <c:pt idx="48733">
                  <c:v>29.499394673134979</c:v>
                </c:pt>
                <c:pt idx="48734">
                  <c:v>29.500000000011493</c:v>
                </c:pt>
                <c:pt idx="48735">
                  <c:v>29.500605326888007</c:v>
                </c:pt>
                <c:pt idx="48736">
                  <c:v>29.50121065376452</c:v>
                </c:pt>
                <c:pt idx="48737">
                  <c:v>29.501815980641034</c:v>
                </c:pt>
                <c:pt idx="48738">
                  <c:v>29.502421307517547</c:v>
                </c:pt>
                <c:pt idx="48739">
                  <c:v>29.503026634394061</c:v>
                </c:pt>
                <c:pt idx="48740">
                  <c:v>29.503631961270575</c:v>
                </c:pt>
                <c:pt idx="48741">
                  <c:v>29.504237288147088</c:v>
                </c:pt>
                <c:pt idx="48742">
                  <c:v>29.504842615023602</c:v>
                </c:pt>
                <c:pt idx="48743">
                  <c:v>29.505447941900115</c:v>
                </c:pt>
                <c:pt idx="48744">
                  <c:v>29.506053268776629</c:v>
                </c:pt>
                <c:pt idx="48745">
                  <c:v>29.506658595653143</c:v>
                </c:pt>
                <c:pt idx="48746">
                  <c:v>29.507263922529656</c:v>
                </c:pt>
                <c:pt idx="48747">
                  <c:v>29.50786924940617</c:v>
                </c:pt>
                <c:pt idx="48748">
                  <c:v>29.508474576282683</c:v>
                </c:pt>
                <c:pt idx="48749">
                  <c:v>29.509079903159197</c:v>
                </c:pt>
                <c:pt idx="48750">
                  <c:v>29.509685230035711</c:v>
                </c:pt>
                <c:pt idx="48751">
                  <c:v>29.510290556912224</c:v>
                </c:pt>
                <c:pt idx="48752">
                  <c:v>29.510895883788738</c:v>
                </c:pt>
                <c:pt idx="48753">
                  <c:v>29.511501210665251</c:v>
                </c:pt>
                <c:pt idx="48754">
                  <c:v>29.512106537541765</c:v>
                </c:pt>
                <c:pt idx="48755">
                  <c:v>29.512711864418279</c:v>
                </c:pt>
                <c:pt idx="48756">
                  <c:v>29.513317191294792</c:v>
                </c:pt>
                <c:pt idx="48757">
                  <c:v>29.513922518171306</c:v>
                </c:pt>
                <c:pt idx="48758">
                  <c:v>29.514527845047819</c:v>
                </c:pt>
                <c:pt idx="48759">
                  <c:v>29.515133171924333</c:v>
                </c:pt>
                <c:pt idx="48760">
                  <c:v>29.515738498800847</c:v>
                </c:pt>
                <c:pt idx="48761">
                  <c:v>29.51634382567736</c:v>
                </c:pt>
                <c:pt idx="48762">
                  <c:v>29.516949152553874</c:v>
                </c:pt>
                <c:pt idx="48763">
                  <c:v>29.517554479430387</c:v>
                </c:pt>
                <c:pt idx="48764">
                  <c:v>29.518159806306901</c:v>
                </c:pt>
                <c:pt idx="48765">
                  <c:v>29.518765133183415</c:v>
                </c:pt>
                <c:pt idx="48766">
                  <c:v>29.519370460059928</c:v>
                </c:pt>
                <c:pt idx="48767">
                  <c:v>29.519975786936442</c:v>
                </c:pt>
                <c:pt idx="48768">
                  <c:v>29.520581113812955</c:v>
                </c:pt>
                <c:pt idx="48769">
                  <c:v>29.521186440689469</c:v>
                </c:pt>
                <c:pt idx="48770">
                  <c:v>29.521791767565983</c:v>
                </c:pt>
                <c:pt idx="48771">
                  <c:v>29.522397094442496</c:v>
                </c:pt>
                <c:pt idx="48772">
                  <c:v>29.52300242131901</c:v>
                </c:pt>
                <c:pt idx="48773">
                  <c:v>29.523607748195523</c:v>
                </c:pt>
                <c:pt idx="48774">
                  <c:v>29.524213075072037</c:v>
                </c:pt>
                <c:pt idx="48775">
                  <c:v>29.524818401948551</c:v>
                </c:pt>
                <c:pt idx="48776">
                  <c:v>29.525423728825064</c:v>
                </c:pt>
                <c:pt idx="48777">
                  <c:v>29.526029055701578</c:v>
                </c:pt>
                <c:pt idx="48778">
                  <c:v>29.526634382578091</c:v>
                </c:pt>
                <c:pt idx="48779">
                  <c:v>29.527239709454605</c:v>
                </c:pt>
                <c:pt idx="48780">
                  <c:v>29.527845036331119</c:v>
                </c:pt>
                <c:pt idx="48781">
                  <c:v>29.528450363207632</c:v>
                </c:pt>
                <c:pt idx="48782">
                  <c:v>29.529055690084146</c:v>
                </c:pt>
                <c:pt idx="48783">
                  <c:v>29.529661016960659</c:v>
                </c:pt>
                <c:pt idx="48784">
                  <c:v>29.530266343837173</c:v>
                </c:pt>
                <c:pt idx="48785">
                  <c:v>29.530871670713687</c:v>
                </c:pt>
                <c:pt idx="48786">
                  <c:v>29.5314769975902</c:v>
                </c:pt>
                <c:pt idx="48787">
                  <c:v>29.532082324466714</c:v>
                </c:pt>
                <c:pt idx="48788">
                  <c:v>29.532687651343227</c:v>
                </c:pt>
                <c:pt idx="48789">
                  <c:v>29.533292978219741</c:v>
                </c:pt>
                <c:pt idx="48790">
                  <c:v>29.533898305096255</c:v>
                </c:pt>
                <c:pt idx="48791">
                  <c:v>29.534503631972768</c:v>
                </c:pt>
                <c:pt idx="48792">
                  <c:v>29.535108958849282</c:v>
                </c:pt>
                <c:pt idx="48793">
                  <c:v>29.535714285725795</c:v>
                </c:pt>
                <c:pt idx="48794">
                  <c:v>29.536319612602309</c:v>
                </c:pt>
                <c:pt idx="48795">
                  <c:v>29.536924939478823</c:v>
                </c:pt>
                <c:pt idx="48796">
                  <c:v>29.537530266355336</c:v>
                </c:pt>
                <c:pt idx="48797">
                  <c:v>29.53813559323185</c:v>
                </c:pt>
                <c:pt idx="48798">
                  <c:v>29.538740920108363</c:v>
                </c:pt>
                <c:pt idx="48799">
                  <c:v>29.539346246984877</c:v>
                </c:pt>
                <c:pt idx="48800">
                  <c:v>29.539951573861391</c:v>
                </c:pt>
                <c:pt idx="48801">
                  <c:v>29.540556900737904</c:v>
                </c:pt>
                <c:pt idx="48802">
                  <c:v>29.541162227614418</c:v>
                </c:pt>
                <c:pt idx="48803">
                  <c:v>29.541767554490932</c:v>
                </c:pt>
                <c:pt idx="48804">
                  <c:v>29.542372881367445</c:v>
                </c:pt>
                <c:pt idx="48805">
                  <c:v>29.542978208243959</c:v>
                </c:pt>
                <c:pt idx="48806">
                  <c:v>29.543583535120472</c:v>
                </c:pt>
                <c:pt idx="48807">
                  <c:v>29.544188861996986</c:v>
                </c:pt>
                <c:pt idx="48808">
                  <c:v>29.5447941888735</c:v>
                </c:pt>
                <c:pt idx="48809">
                  <c:v>29.545399515750013</c:v>
                </c:pt>
                <c:pt idx="48810">
                  <c:v>29.546004842626527</c:v>
                </c:pt>
                <c:pt idx="48811">
                  <c:v>29.54661016950304</c:v>
                </c:pt>
                <c:pt idx="48812">
                  <c:v>29.547215496379554</c:v>
                </c:pt>
                <c:pt idx="48813">
                  <c:v>29.547820823256068</c:v>
                </c:pt>
                <c:pt idx="48814">
                  <c:v>29.548426150132581</c:v>
                </c:pt>
                <c:pt idx="48815">
                  <c:v>29.549031477009095</c:v>
                </c:pt>
                <c:pt idx="48816">
                  <c:v>29.549636803885608</c:v>
                </c:pt>
                <c:pt idx="48817">
                  <c:v>29.550242130762122</c:v>
                </c:pt>
                <c:pt idx="48818">
                  <c:v>29.550847457638636</c:v>
                </c:pt>
                <c:pt idx="48819">
                  <c:v>29.551452784515149</c:v>
                </c:pt>
                <c:pt idx="48820">
                  <c:v>29.552058111391663</c:v>
                </c:pt>
                <c:pt idx="48821">
                  <c:v>29.552663438268176</c:v>
                </c:pt>
                <c:pt idx="48822">
                  <c:v>29.55326876514469</c:v>
                </c:pt>
                <c:pt idx="48823">
                  <c:v>29.553874092021204</c:v>
                </c:pt>
                <c:pt idx="48824">
                  <c:v>29.554479418897717</c:v>
                </c:pt>
                <c:pt idx="48825">
                  <c:v>29.555084745774231</c:v>
                </c:pt>
                <c:pt idx="48826">
                  <c:v>29.555690072650744</c:v>
                </c:pt>
                <c:pt idx="48827">
                  <c:v>29.556295399527258</c:v>
                </c:pt>
                <c:pt idx="48828">
                  <c:v>29.556900726403772</c:v>
                </c:pt>
                <c:pt idx="48829">
                  <c:v>29.557506053280285</c:v>
                </c:pt>
                <c:pt idx="48830">
                  <c:v>29.558111380156799</c:v>
                </c:pt>
                <c:pt idx="48831">
                  <c:v>29.558716707033312</c:v>
                </c:pt>
                <c:pt idx="48832">
                  <c:v>29.559322033909826</c:v>
                </c:pt>
                <c:pt idx="48833">
                  <c:v>29.55992736078634</c:v>
                </c:pt>
                <c:pt idx="48834">
                  <c:v>29.560532687662853</c:v>
                </c:pt>
                <c:pt idx="48835">
                  <c:v>29.561138014539367</c:v>
                </c:pt>
                <c:pt idx="48836">
                  <c:v>29.56174334141588</c:v>
                </c:pt>
                <c:pt idx="48837">
                  <c:v>29.562348668292394</c:v>
                </c:pt>
                <c:pt idx="48838">
                  <c:v>29.562953995168908</c:v>
                </c:pt>
                <c:pt idx="48839">
                  <c:v>29.563559322045421</c:v>
                </c:pt>
                <c:pt idx="48840">
                  <c:v>29.564164648921935</c:v>
                </c:pt>
                <c:pt idx="48841">
                  <c:v>29.564769975798448</c:v>
                </c:pt>
                <c:pt idx="48842">
                  <c:v>29.565375302674962</c:v>
                </c:pt>
                <c:pt idx="48843">
                  <c:v>29.565980629551476</c:v>
                </c:pt>
                <c:pt idx="48844">
                  <c:v>29.566585956427989</c:v>
                </c:pt>
                <c:pt idx="48845">
                  <c:v>29.567191283304503</c:v>
                </c:pt>
                <c:pt idx="48846">
                  <c:v>29.567796610181016</c:v>
                </c:pt>
                <c:pt idx="48847">
                  <c:v>29.56840193705753</c:v>
                </c:pt>
                <c:pt idx="48848">
                  <c:v>29.569007263934044</c:v>
                </c:pt>
                <c:pt idx="48849">
                  <c:v>29.569612590810557</c:v>
                </c:pt>
                <c:pt idx="48850">
                  <c:v>29.570217917687071</c:v>
                </c:pt>
                <c:pt idx="48851">
                  <c:v>29.570823244563584</c:v>
                </c:pt>
                <c:pt idx="48852">
                  <c:v>29.571428571440098</c:v>
                </c:pt>
                <c:pt idx="48853">
                  <c:v>29.572033898316612</c:v>
                </c:pt>
                <c:pt idx="48854">
                  <c:v>29.572639225193125</c:v>
                </c:pt>
                <c:pt idx="48855">
                  <c:v>29.573244552069639</c:v>
                </c:pt>
                <c:pt idx="48856">
                  <c:v>29.573849878946152</c:v>
                </c:pt>
                <c:pt idx="48857">
                  <c:v>29.574455205822666</c:v>
                </c:pt>
                <c:pt idx="48858">
                  <c:v>29.57506053269918</c:v>
                </c:pt>
                <c:pt idx="48859">
                  <c:v>29.575665859575693</c:v>
                </c:pt>
                <c:pt idx="48860">
                  <c:v>29.576271186452207</c:v>
                </c:pt>
                <c:pt idx="48861">
                  <c:v>29.57687651332872</c:v>
                </c:pt>
                <c:pt idx="48862">
                  <c:v>29.577481840205234</c:v>
                </c:pt>
                <c:pt idx="48863">
                  <c:v>29.578087167081748</c:v>
                </c:pt>
                <c:pt idx="48864">
                  <c:v>29.578692493958261</c:v>
                </c:pt>
                <c:pt idx="48865">
                  <c:v>29.579297820834775</c:v>
                </c:pt>
                <c:pt idx="48866">
                  <c:v>29.579903147711288</c:v>
                </c:pt>
                <c:pt idx="48867">
                  <c:v>29.580508474587802</c:v>
                </c:pt>
                <c:pt idx="48868">
                  <c:v>29.581113801464316</c:v>
                </c:pt>
                <c:pt idx="48869">
                  <c:v>29.581719128340829</c:v>
                </c:pt>
                <c:pt idx="48870">
                  <c:v>29.582324455217343</c:v>
                </c:pt>
                <c:pt idx="48871">
                  <c:v>29.582929782093856</c:v>
                </c:pt>
                <c:pt idx="48872">
                  <c:v>29.58353510897037</c:v>
                </c:pt>
                <c:pt idx="48873">
                  <c:v>29.584140435846884</c:v>
                </c:pt>
                <c:pt idx="48874">
                  <c:v>29.584745762723397</c:v>
                </c:pt>
                <c:pt idx="48875">
                  <c:v>29.585351089599911</c:v>
                </c:pt>
                <c:pt idx="48876">
                  <c:v>29.585956416476424</c:v>
                </c:pt>
                <c:pt idx="48877">
                  <c:v>29.586561743352938</c:v>
                </c:pt>
                <c:pt idx="48878">
                  <c:v>29.587167070229452</c:v>
                </c:pt>
                <c:pt idx="48879">
                  <c:v>29.587772397105965</c:v>
                </c:pt>
                <c:pt idx="48880">
                  <c:v>29.588377723982479</c:v>
                </c:pt>
                <c:pt idx="48881">
                  <c:v>29.588983050858992</c:v>
                </c:pt>
                <c:pt idx="48882">
                  <c:v>29.589588377735506</c:v>
                </c:pt>
                <c:pt idx="48883">
                  <c:v>29.59019370461202</c:v>
                </c:pt>
                <c:pt idx="48884">
                  <c:v>29.590799031488533</c:v>
                </c:pt>
                <c:pt idx="48885">
                  <c:v>29.591404358365047</c:v>
                </c:pt>
                <c:pt idx="48886">
                  <c:v>29.59200968524156</c:v>
                </c:pt>
                <c:pt idx="48887">
                  <c:v>29.592615012118074</c:v>
                </c:pt>
                <c:pt idx="48888">
                  <c:v>29.593220338994588</c:v>
                </c:pt>
                <c:pt idx="48889">
                  <c:v>29.593825665871101</c:v>
                </c:pt>
                <c:pt idx="48890">
                  <c:v>29.594430992747615</c:v>
                </c:pt>
                <c:pt idx="48891">
                  <c:v>29.595036319624128</c:v>
                </c:pt>
                <c:pt idx="48892">
                  <c:v>29.595641646500642</c:v>
                </c:pt>
                <c:pt idx="48893">
                  <c:v>29.596246973377156</c:v>
                </c:pt>
                <c:pt idx="48894">
                  <c:v>29.596852300253669</c:v>
                </c:pt>
                <c:pt idx="48895">
                  <c:v>29.597457627130183</c:v>
                </c:pt>
                <c:pt idx="48896">
                  <c:v>29.598062954006696</c:v>
                </c:pt>
                <c:pt idx="48897">
                  <c:v>29.59866828088321</c:v>
                </c:pt>
                <c:pt idx="48898">
                  <c:v>29.599273607759724</c:v>
                </c:pt>
                <c:pt idx="48899">
                  <c:v>29.599878934636237</c:v>
                </c:pt>
                <c:pt idx="48900">
                  <c:v>29.600484261512751</c:v>
                </c:pt>
                <c:pt idx="48901">
                  <c:v>29.601089588389264</c:v>
                </c:pt>
                <c:pt idx="48902">
                  <c:v>29.601694915265778</c:v>
                </c:pt>
                <c:pt idx="48903">
                  <c:v>29.602300242142292</c:v>
                </c:pt>
                <c:pt idx="48904">
                  <c:v>29.602905569018805</c:v>
                </c:pt>
                <c:pt idx="48905">
                  <c:v>29.603510895895319</c:v>
                </c:pt>
                <c:pt idx="48906">
                  <c:v>29.604116222771832</c:v>
                </c:pt>
                <c:pt idx="48907">
                  <c:v>29.604721549648346</c:v>
                </c:pt>
                <c:pt idx="48908">
                  <c:v>29.60532687652486</c:v>
                </c:pt>
                <c:pt idx="48909">
                  <c:v>29.605932203401373</c:v>
                </c:pt>
                <c:pt idx="48910">
                  <c:v>29.606537530277887</c:v>
                </c:pt>
                <c:pt idx="48911">
                  <c:v>29.6071428571544</c:v>
                </c:pt>
                <c:pt idx="48912">
                  <c:v>29.607748184030914</c:v>
                </c:pt>
                <c:pt idx="48913">
                  <c:v>29.608353510907428</c:v>
                </c:pt>
                <c:pt idx="48914">
                  <c:v>29.608958837783941</c:v>
                </c:pt>
                <c:pt idx="48915">
                  <c:v>29.609564164660455</c:v>
                </c:pt>
                <c:pt idx="48916">
                  <c:v>29.610169491536968</c:v>
                </c:pt>
                <c:pt idx="48917">
                  <c:v>29.610774818413482</c:v>
                </c:pt>
                <c:pt idx="48918">
                  <c:v>29.611380145289996</c:v>
                </c:pt>
                <c:pt idx="48919">
                  <c:v>29.611985472166509</c:v>
                </c:pt>
                <c:pt idx="48920">
                  <c:v>29.612590799043023</c:v>
                </c:pt>
                <c:pt idx="48921">
                  <c:v>29.613196125919536</c:v>
                </c:pt>
                <c:pt idx="48922">
                  <c:v>29.61380145279605</c:v>
                </c:pt>
                <c:pt idx="48923">
                  <c:v>29.614406779672564</c:v>
                </c:pt>
                <c:pt idx="48924">
                  <c:v>29.615012106549077</c:v>
                </c:pt>
                <c:pt idx="48925">
                  <c:v>29.615617433425591</c:v>
                </c:pt>
                <c:pt idx="48926">
                  <c:v>29.616222760302104</c:v>
                </c:pt>
                <c:pt idx="48927">
                  <c:v>29.616828087178618</c:v>
                </c:pt>
                <c:pt idx="48928">
                  <c:v>29.617433414055132</c:v>
                </c:pt>
                <c:pt idx="48929">
                  <c:v>29.618038740931645</c:v>
                </c:pt>
                <c:pt idx="48930">
                  <c:v>29.618644067808159</c:v>
                </c:pt>
                <c:pt idx="48931">
                  <c:v>29.619249394684672</c:v>
                </c:pt>
                <c:pt idx="48932">
                  <c:v>29.619854721561186</c:v>
                </c:pt>
                <c:pt idx="48933">
                  <c:v>29.6204600484377</c:v>
                </c:pt>
                <c:pt idx="48934">
                  <c:v>29.621065375314213</c:v>
                </c:pt>
                <c:pt idx="48935">
                  <c:v>29.621670702190727</c:v>
                </c:pt>
                <c:pt idx="48936">
                  <c:v>29.62227602906724</c:v>
                </c:pt>
                <c:pt idx="48937">
                  <c:v>29.622881355943754</c:v>
                </c:pt>
                <c:pt idx="48938">
                  <c:v>29.623486682820268</c:v>
                </c:pt>
                <c:pt idx="48939">
                  <c:v>29.624092009696781</c:v>
                </c:pt>
                <c:pt idx="48940">
                  <c:v>29.624697336573295</c:v>
                </c:pt>
                <c:pt idx="48941">
                  <c:v>29.625302663449808</c:v>
                </c:pt>
                <c:pt idx="48942">
                  <c:v>29.625907990326322</c:v>
                </c:pt>
                <c:pt idx="48943">
                  <c:v>29.626513317202836</c:v>
                </c:pt>
                <c:pt idx="48944">
                  <c:v>29.627118644079349</c:v>
                </c:pt>
                <c:pt idx="48945">
                  <c:v>29.627723970955863</c:v>
                </c:pt>
                <c:pt idx="48946">
                  <c:v>29.628329297832376</c:v>
                </c:pt>
                <c:pt idx="48947">
                  <c:v>29.62893462470889</c:v>
                </c:pt>
                <c:pt idx="48948">
                  <c:v>29.629539951585404</c:v>
                </c:pt>
                <c:pt idx="48949">
                  <c:v>29.630145278461917</c:v>
                </c:pt>
                <c:pt idx="48950">
                  <c:v>29.630750605338431</c:v>
                </c:pt>
                <c:pt idx="48951">
                  <c:v>29.631355932214944</c:v>
                </c:pt>
                <c:pt idx="48952">
                  <c:v>29.631961259091458</c:v>
                </c:pt>
                <c:pt idx="48953">
                  <c:v>29.632566585967972</c:v>
                </c:pt>
                <c:pt idx="48954">
                  <c:v>29.633171912844485</c:v>
                </c:pt>
                <c:pt idx="48955">
                  <c:v>29.633777239720999</c:v>
                </c:pt>
                <c:pt idx="48956">
                  <c:v>29.634382566597512</c:v>
                </c:pt>
                <c:pt idx="48957">
                  <c:v>29.634987893474026</c:v>
                </c:pt>
                <c:pt idx="48958">
                  <c:v>29.63559322035054</c:v>
                </c:pt>
                <c:pt idx="48959">
                  <c:v>29.636198547227053</c:v>
                </c:pt>
                <c:pt idx="48960">
                  <c:v>29.636803874103567</c:v>
                </c:pt>
                <c:pt idx="48961">
                  <c:v>29.63740920098008</c:v>
                </c:pt>
                <c:pt idx="48962">
                  <c:v>29.638014527856594</c:v>
                </c:pt>
                <c:pt idx="48963">
                  <c:v>29.638619854733108</c:v>
                </c:pt>
                <c:pt idx="48964">
                  <c:v>29.639225181609621</c:v>
                </c:pt>
                <c:pt idx="48965">
                  <c:v>29.639830508486135</c:v>
                </c:pt>
                <c:pt idx="48966">
                  <c:v>29.640435835362648</c:v>
                </c:pt>
                <c:pt idx="48967">
                  <c:v>29.641041162239162</c:v>
                </c:pt>
                <c:pt idx="48968">
                  <c:v>29.641646489115676</c:v>
                </c:pt>
                <c:pt idx="48969">
                  <c:v>29.642251815992189</c:v>
                </c:pt>
                <c:pt idx="48970">
                  <c:v>29.642857142868703</c:v>
                </c:pt>
                <c:pt idx="48971">
                  <c:v>29.643462469745216</c:v>
                </c:pt>
                <c:pt idx="48972">
                  <c:v>29.64406779662173</c:v>
                </c:pt>
                <c:pt idx="48973">
                  <c:v>29.644673123498244</c:v>
                </c:pt>
                <c:pt idx="48974">
                  <c:v>29.645278450374757</c:v>
                </c:pt>
                <c:pt idx="48975">
                  <c:v>29.645883777251271</c:v>
                </c:pt>
                <c:pt idx="48976">
                  <c:v>29.646489104127784</c:v>
                </c:pt>
                <c:pt idx="48977">
                  <c:v>29.647094431004298</c:v>
                </c:pt>
                <c:pt idx="48978">
                  <c:v>29.647699757880812</c:v>
                </c:pt>
                <c:pt idx="48979">
                  <c:v>29.648305084757325</c:v>
                </c:pt>
                <c:pt idx="48980">
                  <c:v>29.648910411633839</c:v>
                </c:pt>
                <c:pt idx="48981">
                  <c:v>29.649515738510352</c:v>
                </c:pt>
                <c:pt idx="48982">
                  <c:v>29.650121065386866</c:v>
                </c:pt>
                <c:pt idx="48983">
                  <c:v>29.65072639226338</c:v>
                </c:pt>
                <c:pt idx="48984">
                  <c:v>29.651331719139893</c:v>
                </c:pt>
                <c:pt idx="48985">
                  <c:v>29.651937046016407</c:v>
                </c:pt>
                <c:pt idx="48986">
                  <c:v>29.65254237289292</c:v>
                </c:pt>
                <c:pt idx="48987">
                  <c:v>29.653147699769434</c:v>
                </c:pt>
                <c:pt idx="48988">
                  <c:v>29.653753026645948</c:v>
                </c:pt>
                <c:pt idx="48989">
                  <c:v>29.654358353522461</c:v>
                </c:pt>
                <c:pt idx="48990">
                  <c:v>29.654963680398975</c:v>
                </c:pt>
                <c:pt idx="48991">
                  <c:v>29.655569007275489</c:v>
                </c:pt>
                <c:pt idx="48992">
                  <c:v>29.656174334152002</c:v>
                </c:pt>
                <c:pt idx="48993">
                  <c:v>29.656779661028516</c:v>
                </c:pt>
                <c:pt idx="48994">
                  <c:v>29.657384987905029</c:v>
                </c:pt>
                <c:pt idx="48995">
                  <c:v>29.657990314781543</c:v>
                </c:pt>
                <c:pt idx="48996">
                  <c:v>29.658595641658057</c:v>
                </c:pt>
                <c:pt idx="48997">
                  <c:v>29.65920096853457</c:v>
                </c:pt>
                <c:pt idx="48998">
                  <c:v>29.659806295411084</c:v>
                </c:pt>
                <c:pt idx="48999">
                  <c:v>29.660411622287597</c:v>
                </c:pt>
                <c:pt idx="49000">
                  <c:v>29.661016949164111</c:v>
                </c:pt>
                <c:pt idx="49001">
                  <c:v>29.661622276040625</c:v>
                </c:pt>
                <c:pt idx="49002">
                  <c:v>29.662227602917138</c:v>
                </c:pt>
                <c:pt idx="49003">
                  <c:v>29.662832929793652</c:v>
                </c:pt>
                <c:pt idx="49004">
                  <c:v>29.663438256670165</c:v>
                </c:pt>
                <c:pt idx="49005">
                  <c:v>29.664043583546679</c:v>
                </c:pt>
                <c:pt idx="49006">
                  <c:v>29.664648910423193</c:v>
                </c:pt>
                <c:pt idx="49007">
                  <c:v>29.665254237299706</c:v>
                </c:pt>
                <c:pt idx="49008">
                  <c:v>29.66585956417622</c:v>
                </c:pt>
                <c:pt idx="49009">
                  <c:v>29.666464891052733</c:v>
                </c:pt>
                <c:pt idx="49010">
                  <c:v>29.667070217929247</c:v>
                </c:pt>
                <c:pt idx="49011">
                  <c:v>29.667675544805761</c:v>
                </c:pt>
                <c:pt idx="49012">
                  <c:v>29.668280871682274</c:v>
                </c:pt>
                <c:pt idx="49013">
                  <c:v>29.668886198558788</c:v>
                </c:pt>
                <c:pt idx="49014">
                  <c:v>29.669491525435301</c:v>
                </c:pt>
                <c:pt idx="49015">
                  <c:v>29.670096852311815</c:v>
                </c:pt>
                <c:pt idx="49016">
                  <c:v>29.670702179188329</c:v>
                </c:pt>
                <c:pt idx="49017">
                  <c:v>29.671307506064842</c:v>
                </c:pt>
                <c:pt idx="49018">
                  <c:v>29.671912832941356</c:v>
                </c:pt>
                <c:pt idx="49019">
                  <c:v>29.672518159817869</c:v>
                </c:pt>
                <c:pt idx="49020">
                  <c:v>29.673123486694383</c:v>
                </c:pt>
                <c:pt idx="49021">
                  <c:v>29.673728813570897</c:v>
                </c:pt>
                <c:pt idx="49022">
                  <c:v>29.67433414044741</c:v>
                </c:pt>
                <c:pt idx="49023">
                  <c:v>29.674939467323924</c:v>
                </c:pt>
                <c:pt idx="49024">
                  <c:v>29.675544794200437</c:v>
                </c:pt>
                <c:pt idx="49025">
                  <c:v>29.676150121076951</c:v>
                </c:pt>
                <c:pt idx="49026">
                  <c:v>29.676755447953465</c:v>
                </c:pt>
                <c:pt idx="49027">
                  <c:v>29.677360774829978</c:v>
                </c:pt>
                <c:pt idx="49028">
                  <c:v>29.677966101706492</c:v>
                </c:pt>
                <c:pt idx="49029">
                  <c:v>29.678571428583005</c:v>
                </c:pt>
                <c:pt idx="49030">
                  <c:v>29.679176755459519</c:v>
                </c:pt>
                <c:pt idx="49031">
                  <c:v>29.679782082336033</c:v>
                </c:pt>
                <c:pt idx="49032">
                  <c:v>29.680387409212546</c:v>
                </c:pt>
                <c:pt idx="49033">
                  <c:v>29.68099273608906</c:v>
                </c:pt>
                <c:pt idx="49034">
                  <c:v>29.681598062965573</c:v>
                </c:pt>
                <c:pt idx="49035">
                  <c:v>29.682203389842087</c:v>
                </c:pt>
                <c:pt idx="49036">
                  <c:v>29.682808716718601</c:v>
                </c:pt>
                <c:pt idx="49037">
                  <c:v>29.683414043595114</c:v>
                </c:pt>
                <c:pt idx="49038">
                  <c:v>29.684019370471628</c:v>
                </c:pt>
                <c:pt idx="49039">
                  <c:v>29.684624697348141</c:v>
                </c:pt>
                <c:pt idx="49040">
                  <c:v>29.685230024224655</c:v>
                </c:pt>
                <c:pt idx="49041">
                  <c:v>29.685835351101169</c:v>
                </c:pt>
                <c:pt idx="49042">
                  <c:v>29.686440677977682</c:v>
                </c:pt>
                <c:pt idx="49043">
                  <c:v>29.687046004854196</c:v>
                </c:pt>
                <c:pt idx="49044">
                  <c:v>29.687651331730709</c:v>
                </c:pt>
                <c:pt idx="49045">
                  <c:v>29.688256658607223</c:v>
                </c:pt>
                <c:pt idx="49046">
                  <c:v>29.688861985483737</c:v>
                </c:pt>
                <c:pt idx="49047">
                  <c:v>29.68946731236025</c:v>
                </c:pt>
                <c:pt idx="49048">
                  <c:v>29.690072639236764</c:v>
                </c:pt>
                <c:pt idx="49049">
                  <c:v>29.690677966113277</c:v>
                </c:pt>
                <c:pt idx="49050">
                  <c:v>29.691283292989791</c:v>
                </c:pt>
                <c:pt idx="49051">
                  <c:v>29.691888619866305</c:v>
                </c:pt>
                <c:pt idx="49052">
                  <c:v>29.692493946742818</c:v>
                </c:pt>
                <c:pt idx="49053">
                  <c:v>29.693099273619332</c:v>
                </c:pt>
                <c:pt idx="49054">
                  <c:v>29.693704600495845</c:v>
                </c:pt>
                <c:pt idx="49055">
                  <c:v>29.694309927372359</c:v>
                </c:pt>
                <c:pt idx="49056">
                  <c:v>29.694915254248873</c:v>
                </c:pt>
                <c:pt idx="49057">
                  <c:v>29.695520581125386</c:v>
                </c:pt>
                <c:pt idx="49058">
                  <c:v>29.6961259080019</c:v>
                </c:pt>
                <c:pt idx="49059">
                  <c:v>29.696731234878413</c:v>
                </c:pt>
                <c:pt idx="49060">
                  <c:v>29.697336561754927</c:v>
                </c:pt>
                <c:pt idx="49061">
                  <c:v>29.697941888631441</c:v>
                </c:pt>
                <c:pt idx="49062">
                  <c:v>29.698547215507954</c:v>
                </c:pt>
                <c:pt idx="49063">
                  <c:v>29.699152542384468</c:v>
                </c:pt>
                <c:pt idx="49064">
                  <c:v>29.699757869260981</c:v>
                </c:pt>
                <c:pt idx="49065">
                  <c:v>29.700363196137495</c:v>
                </c:pt>
                <c:pt idx="49066">
                  <c:v>29.700968523014009</c:v>
                </c:pt>
                <c:pt idx="49067">
                  <c:v>29.701573849890522</c:v>
                </c:pt>
                <c:pt idx="49068">
                  <c:v>29.702179176767036</c:v>
                </c:pt>
                <c:pt idx="49069">
                  <c:v>29.702784503643549</c:v>
                </c:pt>
                <c:pt idx="49070">
                  <c:v>29.703389830520063</c:v>
                </c:pt>
                <c:pt idx="49071">
                  <c:v>29.703995157396577</c:v>
                </c:pt>
                <c:pt idx="49072">
                  <c:v>29.70460048427309</c:v>
                </c:pt>
                <c:pt idx="49073">
                  <c:v>29.705205811149604</c:v>
                </c:pt>
                <c:pt idx="49074">
                  <c:v>29.705811138026117</c:v>
                </c:pt>
                <c:pt idx="49075">
                  <c:v>29.706416464902631</c:v>
                </c:pt>
                <c:pt idx="49076">
                  <c:v>29.707021791779145</c:v>
                </c:pt>
                <c:pt idx="49077">
                  <c:v>29.707627118655658</c:v>
                </c:pt>
                <c:pt idx="49078">
                  <c:v>29.708232445532172</c:v>
                </c:pt>
                <c:pt idx="49079">
                  <c:v>29.708837772408685</c:v>
                </c:pt>
                <c:pt idx="49080">
                  <c:v>29.709443099285199</c:v>
                </c:pt>
                <c:pt idx="49081">
                  <c:v>29.710048426161713</c:v>
                </c:pt>
                <c:pt idx="49082">
                  <c:v>29.710653753038226</c:v>
                </c:pt>
                <c:pt idx="49083">
                  <c:v>29.71125907991474</c:v>
                </c:pt>
                <c:pt idx="49084">
                  <c:v>29.711864406791253</c:v>
                </c:pt>
                <c:pt idx="49085">
                  <c:v>29.712469733667767</c:v>
                </c:pt>
                <c:pt idx="49086">
                  <c:v>29.713075060544281</c:v>
                </c:pt>
                <c:pt idx="49087">
                  <c:v>29.713680387420794</c:v>
                </c:pt>
                <c:pt idx="49088">
                  <c:v>29.714285714297308</c:v>
                </c:pt>
                <c:pt idx="49089">
                  <c:v>29.714891041173821</c:v>
                </c:pt>
                <c:pt idx="49090">
                  <c:v>29.715496368050335</c:v>
                </c:pt>
                <c:pt idx="49091">
                  <c:v>29.716101694926849</c:v>
                </c:pt>
                <c:pt idx="49092">
                  <c:v>29.716707021803362</c:v>
                </c:pt>
                <c:pt idx="49093">
                  <c:v>29.717312348679876</c:v>
                </c:pt>
                <c:pt idx="49094">
                  <c:v>29.717917675556389</c:v>
                </c:pt>
                <c:pt idx="49095">
                  <c:v>29.718523002432903</c:v>
                </c:pt>
                <c:pt idx="49096">
                  <c:v>29.719128329309417</c:v>
                </c:pt>
                <c:pt idx="49097">
                  <c:v>29.71973365618593</c:v>
                </c:pt>
                <c:pt idx="49098">
                  <c:v>29.720338983062444</c:v>
                </c:pt>
                <c:pt idx="49099">
                  <c:v>29.720944309938957</c:v>
                </c:pt>
                <c:pt idx="49100">
                  <c:v>29.721549636815471</c:v>
                </c:pt>
                <c:pt idx="49101">
                  <c:v>29.722154963691985</c:v>
                </c:pt>
                <c:pt idx="49102">
                  <c:v>29.722760290568498</c:v>
                </c:pt>
                <c:pt idx="49103">
                  <c:v>29.723365617445012</c:v>
                </c:pt>
                <c:pt idx="49104">
                  <c:v>29.723970944321525</c:v>
                </c:pt>
                <c:pt idx="49105">
                  <c:v>29.724576271198039</c:v>
                </c:pt>
                <c:pt idx="49106">
                  <c:v>29.725181598074553</c:v>
                </c:pt>
                <c:pt idx="49107">
                  <c:v>29.725786924951066</c:v>
                </c:pt>
                <c:pt idx="49108">
                  <c:v>29.72639225182758</c:v>
                </c:pt>
                <c:pt idx="49109">
                  <c:v>29.726997578704093</c:v>
                </c:pt>
                <c:pt idx="49110">
                  <c:v>29.727602905580607</c:v>
                </c:pt>
                <c:pt idx="49111">
                  <c:v>29.728208232457121</c:v>
                </c:pt>
                <c:pt idx="49112">
                  <c:v>29.728813559333634</c:v>
                </c:pt>
                <c:pt idx="49113">
                  <c:v>29.729418886210148</c:v>
                </c:pt>
                <c:pt idx="49114">
                  <c:v>29.730024213086661</c:v>
                </c:pt>
                <c:pt idx="49115">
                  <c:v>29.730629539963175</c:v>
                </c:pt>
                <c:pt idx="49116">
                  <c:v>29.731234866839689</c:v>
                </c:pt>
                <c:pt idx="49117">
                  <c:v>29.731840193716202</c:v>
                </c:pt>
                <c:pt idx="49118">
                  <c:v>29.732445520592716</c:v>
                </c:pt>
                <c:pt idx="49119">
                  <c:v>29.733050847469229</c:v>
                </c:pt>
                <c:pt idx="49120">
                  <c:v>29.733656174345743</c:v>
                </c:pt>
                <c:pt idx="49121">
                  <c:v>29.734261501222257</c:v>
                </c:pt>
                <c:pt idx="49122">
                  <c:v>29.73486682809877</c:v>
                </c:pt>
                <c:pt idx="49123">
                  <c:v>29.735472154975284</c:v>
                </c:pt>
                <c:pt idx="49124">
                  <c:v>29.736077481851797</c:v>
                </c:pt>
                <c:pt idx="49125">
                  <c:v>29.736682808728311</c:v>
                </c:pt>
                <c:pt idx="49126">
                  <c:v>29.737288135604825</c:v>
                </c:pt>
                <c:pt idx="49127">
                  <c:v>29.737893462481338</c:v>
                </c:pt>
                <c:pt idx="49128">
                  <c:v>29.738498789357852</c:v>
                </c:pt>
                <c:pt idx="49129">
                  <c:v>29.739104116234365</c:v>
                </c:pt>
                <c:pt idx="49130">
                  <c:v>29.739709443110879</c:v>
                </c:pt>
                <c:pt idx="49131">
                  <c:v>29.740314769987393</c:v>
                </c:pt>
                <c:pt idx="49132">
                  <c:v>29.740920096863906</c:v>
                </c:pt>
                <c:pt idx="49133">
                  <c:v>29.74152542374042</c:v>
                </c:pt>
                <c:pt idx="49134">
                  <c:v>29.742130750616933</c:v>
                </c:pt>
                <c:pt idx="49135">
                  <c:v>29.742736077493447</c:v>
                </c:pt>
                <c:pt idx="49136">
                  <c:v>29.743341404369961</c:v>
                </c:pt>
                <c:pt idx="49137">
                  <c:v>29.743946731246474</c:v>
                </c:pt>
                <c:pt idx="49138">
                  <c:v>29.744552058122988</c:v>
                </c:pt>
                <c:pt idx="49139">
                  <c:v>29.745157384999501</c:v>
                </c:pt>
                <c:pt idx="49140">
                  <c:v>29.745762711876015</c:v>
                </c:pt>
                <c:pt idx="49141">
                  <c:v>29.746368038752529</c:v>
                </c:pt>
                <c:pt idx="49142">
                  <c:v>29.746973365629042</c:v>
                </c:pt>
                <c:pt idx="49143">
                  <c:v>29.747578692505556</c:v>
                </c:pt>
                <c:pt idx="49144">
                  <c:v>29.748184019382069</c:v>
                </c:pt>
                <c:pt idx="49145">
                  <c:v>29.748789346258583</c:v>
                </c:pt>
                <c:pt idx="49146">
                  <c:v>29.749394673135097</c:v>
                </c:pt>
                <c:pt idx="49147">
                  <c:v>29.75000000001161</c:v>
                </c:pt>
                <c:pt idx="49148">
                  <c:v>29.750605326888124</c:v>
                </c:pt>
                <c:pt idx="49149">
                  <c:v>29.751210653764637</c:v>
                </c:pt>
                <c:pt idx="49150">
                  <c:v>29.751815980641151</c:v>
                </c:pt>
                <c:pt idx="49151">
                  <c:v>29.752421307517665</c:v>
                </c:pt>
                <c:pt idx="49152">
                  <c:v>29.753026634394178</c:v>
                </c:pt>
                <c:pt idx="49153">
                  <c:v>29.753631961270692</c:v>
                </c:pt>
                <c:pt idx="49154">
                  <c:v>29.754237288147205</c:v>
                </c:pt>
                <c:pt idx="49155">
                  <c:v>29.754842615023719</c:v>
                </c:pt>
                <c:pt idx="49156">
                  <c:v>29.755447941900233</c:v>
                </c:pt>
                <c:pt idx="49157">
                  <c:v>29.756053268776746</c:v>
                </c:pt>
                <c:pt idx="49158">
                  <c:v>29.75665859565326</c:v>
                </c:pt>
                <c:pt idx="49159">
                  <c:v>29.757263922529773</c:v>
                </c:pt>
                <c:pt idx="49160">
                  <c:v>29.757869249406287</c:v>
                </c:pt>
                <c:pt idx="49161">
                  <c:v>29.758474576282801</c:v>
                </c:pt>
                <c:pt idx="49162">
                  <c:v>29.759079903159314</c:v>
                </c:pt>
                <c:pt idx="49163">
                  <c:v>29.759685230035828</c:v>
                </c:pt>
                <c:pt idx="49164">
                  <c:v>29.760290556912341</c:v>
                </c:pt>
                <c:pt idx="49165">
                  <c:v>29.760895883788855</c:v>
                </c:pt>
                <c:pt idx="49166">
                  <c:v>29.761501210665369</c:v>
                </c:pt>
                <c:pt idx="49167">
                  <c:v>29.762106537541882</c:v>
                </c:pt>
                <c:pt idx="49168">
                  <c:v>29.762711864418396</c:v>
                </c:pt>
                <c:pt idx="49169">
                  <c:v>29.763317191294909</c:v>
                </c:pt>
                <c:pt idx="49170">
                  <c:v>29.763922518171423</c:v>
                </c:pt>
                <c:pt idx="49171">
                  <c:v>29.764527845047937</c:v>
                </c:pt>
                <c:pt idx="49172">
                  <c:v>29.76513317192445</c:v>
                </c:pt>
                <c:pt idx="49173">
                  <c:v>29.765738498800964</c:v>
                </c:pt>
                <c:pt idx="49174">
                  <c:v>29.766343825677477</c:v>
                </c:pt>
                <c:pt idx="49175">
                  <c:v>29.766949152553991</c:v>
                </c:pt>
                <c:pt idx="49176">
                  <c:v>29.767554479430505</c:v>
                </c:pt>
                <c:pt idx="49177">
                  <c:v>29.768159806307018</c:v>
                </c:pt>
                <c:pt idx="49178">
                  <c:v>29.768765133183532</c:v>
                </c:pt>
                <c:pt idx="49179">
                  <c:v>29.769370460060046</c:v>
                </c:pt>
                <c:pt idx="49180">
                  <c:v>29.769975786936559</c:v>
                </c:pt>
                <c:pt idx="49181">
                  <c:v>29.770581113813073</c:v>
                </c:pt>
                <c:pt idx="49182">
                  <c:v>29.771186440689586</c:v>
                </c:pt>
                <c:pt idx="49183">
                  <c:v>29.7717917675661</c:v>
                </c:pt>
                <c:pt idx="49184">
                  <c:v>29.772397094442614</c:v>
                </c:pt>
                <c:pt idx="49185">
                  <c:v>29.773002421319127</c:v>
                </c:pt>
                <c:pt idx="49186">
                  <c:v>29.773607748195641</c:v>
                </c:pt>
                <c:pt idx="49187">
                  <c:v>29.774213075072154</c:v>
                </c:pt>
                <c:pt idx="49188">
                  <c:v>29.774818401948668</c:v>
                </c:pt>
                <c:pt idx="49189">
                  <c:v>29.775423728825182</c:v>
                </c:pt>
                <c:pt idx="49190">
                  <c:v>29.776029055701695</c:v>
                </c:pt>
                <c:pt idx="49191">
                  <c:v>29.776634382578209</c:v>
                </c:pt>
                <c:pt idx="49192">
                  <c:v>29.777239709454722</c:v>
                </c:pt>
                <c:pt idx="49193">
                  <c:v>29.777845036331236</c:v>
                </c:pt>
                <c:pt idx="49194">
                  <c:v>29.77845036320775</c:v>
                </c:pt>
                <c:pt idx="49195">
                  <c:v>29.779055690084263</c:v>
                </c:pt>
                <c:pt idx="49196">
                  <c:v>29.779661016960777</c:v>
                </c:pt>
                <c:pt idx="49197">
                  <c:v>29.78026634383729</c:v>
                </c:pt>
                <c:pt idx="49198">
                  <c:v>29.780871670713804</c:v>
                </c:pt>
                <c:pt idx="49199">
                  <c:v>29.781476997590318</c:v>
                </c:pt>
                <c:pt idx="49200">
                  <c:v>29.782082324466831</c:v>
                </c:pt>
                <c:pt idx="49201">
                  <c:v>29.782687651343345</c:v>
                </c:pt>
                <c:pt idx="49202">
                  <c:v>29.783292978219858</c:v>
                </c:pt>
                <c:pt idx="49203">
                  <c:v>29.783898305096372</c:v>
                </c:pt>
                <c:pt idx="49204">
                  <c:v>29.784503631972886</c:v>
                </c:pt>
                <c:pt idx="49205">
                  <c:v>29.785108958849399</c:v>
                </c:pt>
                <c:pt idx="49206">
                  <c:v>29.785714285725913</c:v>
                </c:pt>
                <c:pt idx="49207">
                  <c:v>29.786319612602426</c:v>
                </c:pt>
                <c:pt idx="49208">
                  <c:v>29.78692493947894</c:v>
                </c:pt>
                <c:pt idx="49209">
                  <c:v>29.787530266355454</c:v>
                </c:pt>
                <c:pt idx="49210">
                  <c:v>29.788135593231967</c:v>
                </c:pt>
                <c:pt idx="49211">
                  <c:v>29.788740920108481</c:v>
                </c:pt>
                <c:pt idx="49212">
                  <c:v>29.789346246984994</c:v>
                </c:pt>
                <c:pt idx="49213">
                  <c:v>29.789951573861508</c:v>
                </c:pt>
                <c:pt idx="49214">
                  <c:v>29.790556900738022</c:v>
                </c:pt>
                <c:pt idx="49215">
                  <c:v>29.791162227614535</c:v>
                </c:pt>
                <c:pt idx="49216">
                  <c:v>29.791767554491049</c:v>
                </c:pt>
                <c:pt idx="49217">
                  <c:v>29.792372881367562</c:v>
                </c:pt>
                <c:pt idx="49218">
                  <c:v>29.792978208244076</c:v>
                </c:pt>
                <c:pt idx="49219">
                  <c:v>29.79358353512059</c:v>
                </c:pt>
                <c:pt idx="49220">
                  <c:v>29.794188861997103</c:v>
                </c:pt>
                <c:pt idx="49221">
                  <c:v>29.794794188873617</c:v>
                </c:pt>
                <c:pt idx="49222">
                  <c:v>29.79539951575013</c:v>
                </c:pt>
                <c:pt idx="49223">
                  <c:v>29.796004842626644</c:v>
                </c:pt>
                <c:pt idx="49224">
                  <c:v>29.796610169503158</c:v>
                </c:pt>
                <c:pt idx="49225">
                  <c:v>29.797215496379671</c:v>
                </c:pt>
                <c:pt idx="49226">
                  <c:v>29.797820823256185</c:v>
                </c:pt>
                <c:pt idx="49227">
                  <c:v>29.798426150132698</c:v>
                </c:pt>
                <c:pt idx="49228">
                  <c:v>29.799031477009212</c:v>
                </c:pt>
                <c:pt idx="49229">
                  <c:v>29.799636803885726</c:v>
                </c:pt>
                <c:pt idx="49230">
                  <c:v>29.800242130762239</c:v>
                </c:pt>
                <c:pt idx="49231">
                  <c:v>29.800847457638753</c:v>
                </c:pt>
                <c:pt idx="49232">
                  <c:v>29.801452784515266</c:v>
                </c:pt>
                <c:pt idx="49233">
                  <c:v>29.80205811139178</c:v>
                </c:pt>
                <c:pt idx="49234">
                  <c:v>29.802663438268294</c:v>
                </c:pt>
                <c:pt idx="49235">
                  <c:v>29.803268765144807</c:v>
                </c:pt>
                <c:pt idx="49236">
                  <c:v>29.803874092021321</c:v>
                </c:pt>
                <c:pt idx="49237">
                  <c:v>29.804479418897834</c:v>
                </c:pt>
                <c:pt idx="49238">
                  <c:v>29.805084745774348</c:v>
                </c:pt>
                <c:pt idx="49239">
                  <c:v>29.805690072650862</c:v>
                </c:pt>
                <c:pt idx="49240">
                  <c:v>29.806295399527375</c:v>
                </c:pt>
                <c:pt idx="49241">
                  <c:v>29.806900726403889</c:v>
                </c:pt>
                <c:pt idx="49242">
                  <c:v>29.807506053280402</c:v>
                </c:pt>
                <c:pt idx="49243">
                  <c:v>29.808111380156916</c:v>
                </c:pt>
                <c:pt idx="49244">
                  <c:v>29.80871670703343</c:v>
                </c:pt>
                <c:pt idx="49245">
                  <c:v>29.809322033909943</c:v>
                </c:pt>
                <c:pt idx="49246">
                  <c:v>29.809927360786457</c:v>
                </c:pt>
                <c:pt idx="49247">
                  <c:v>29.81053268766297</c:v>
                </c:pt>
                <c:pt idx="49248">
                  <c:v>29.811138014539484</c:v>
                </c:pt>
                <c:pt idx="49249">
                  <c:v>29.811743341415998</c:v>
                </c:pt>
                <c:pt idx="49250">
                  <c:v>29.812348668292511</c:v>
                </c:pt>
                <c:pt idx="49251">
                  <c:v>29.812953995169025</c:v>
                </c:pt>
                <c:pt idx="49252">
                  <c:v>29.813559322045538</c:v>
                </c:pt>
                <c:pt idx="49253">
                  <c:v>29.814164648922052</c:v>
                </c:pt>
                <c:pt idx="49254">
                  <c:v>29.814769975798566</c:v>
                </c:pt>
                <c:pt idx="49255">
                  <c:v>29.815375302675079</c:v>
                </c:pt>
                <c:pt idx="49256">
                  <c:v>29.815980629551593</c:v>
                </c:pt>
                <c:pt idx="49257">
                  <c:v>29.816585956428106</c:v>
                </c:pt>
                <c:pt idx="49258">
                  <c:v>29.81719128330462</c:v>
                </c:pt>
                <c:pt idx="49259">
                  <c:v>29.817796610181134</c:v>
                </c:pt>
                <c:pt idx="49260">
                  <c:v>29.818401937057647</c:v>
                </c:pt>
                <c:pt idx="49261">
                  <c:v>29.819007263934161</c:v>
                </c:pt>
                <c:pt idx="49262">
                  <c:v>29.819612590810674</c:v>
                </c:pt>
                <c:pt idx="49263">
                  <c:v>29.820217917687188</c:v>
                </c:pt>
                <c:pt idx="49264">
                  <c:v>29.820823244563702</c:v>
                </c:pt>
                <c:pt idx="49265">
                  <c:v>29.821428571440215</c:v>
                </c:pt>
                <c:pt idx="49266">
                  <c:v>29.822033898316729</c:v>
                </c:pt>
                <c:pt idx="49267">
                  <c:v>29.822639225193242</c:v>
                </c:pt>
                <c:pt idx="49268">
                  <c:v>29.823244552069756</c:v>
                </c:pt>
                <c:pt idx="49269">
                  <c:v>29.82384987894627</c:v>
                </c:pt>
                <c:pt idx="49270">
                  <c:v>29.824455205822783</c:v>
                </c:pt>
                <c:pt idx="49271">
                  <c:v>29.825060532699297</c:v>
                </c:pt>
                <c:pt idx="49272">
                  <c:v>29.82566585957581</c:v>
                </c:pt>
                <c:pt idx="49273">
                  <c:v>29.826271186452324</c:v>
                </c:pt>
                <c:pt idx="49274">
                  <c:v>29.826876513328838</c:v>
                </c:pt>
                <c:pt idx="49275">
                  <c:v>29.827481840205351</c:v>
                </c:pt>
                <c:pt idx="49276">
                  <c:v>29.828087167081865</c:v>
                </c:pt>
                <c:pt idx="49277">
                  <c:v>29.828692493958378</c:v>
                </c:pt>
                <c:pt idx="49278">
                  <c:v>29.829297820834892</c:v>
                </c:pt>
                <c:pt idx="49279">
                  <c:v>29.829903147711406</c:v>
                </c:pt>
                <c:pt idx="49280">
                  <c:v>29.830508474587919</c:v>
                </c:pt>
                <c:pt idx="49281">
                  <c:v>29.831113801464433</c:v>
                </c:pt>
                <c:pt idx="49282">
                  <c:v>29.831719128340946</c:v>
                </c:pt>
                <c:pt idx="49283">
                  <c:v>29.83232445521746</c:v>
                </c:pt>
                <c:pt idx="49284">
                  <c:v>29.832929782093974</c:v>
                </c:pt>
                <c:pt idx="49285">
                  <c:v>29.833535108970487</c:v>
                </c:pt>
                <c:pt idx="49286">
                  <c:v>29.834140435847001</c:v>
                </c:pt>
                <c:pt idx="49287">
                  <c:v>29.834745762723514</c:v>
                </c:pt>
                <c:pt idx="49288">
                  <c:v>29.835351089600028</c:v>
                </c:pt>
                <c:pt idx="49289">
                  <c:v>29.835956416476542</c:v>
                </c:pt>
                <c:pt idx="49290">
                  <c:v>29.836561743353055</c:v>
                </c:pt>
                <c:pt idx="49291">
                  <c:v>29.837167070229569</c:v>
                </c:pt>
                <c:pt idx="49292">
                  <c:v>29.837772397106082</c:v>
                </c:pt>
                <c:pt idx="49293">
                  <c:v>29.838377723982596</c:v>
                </c:pt>
                <c:pt idx="49294">
                  <c:v>29.83898305085911</c:v>
                </c:pt>
                <c:pt idx="49295">
                  <c:v>29.839588377735623</c:v>
                </c:pt>
                <c:pt idx="49296">
                  <c:v>29.840193704612137</c:v>
                </c:pt>
                <c:pt idx="49297">
                  <c:v>29.84079903148865</c:v>
                </c:pt>
                <c:pt idx="49298">
                  <c:v>29.841404358365164</c:v>
                </c:pt>
                <c:pt idx="49299">
                  <c:v>29.842009685241678</c:v>
                </c:pt>
                <c:pt idx="49300">
                  <c:v>29.842615012118191</c:v>
                </c:pt>
                <c:pt idx="49301">
                  <c:v>29.843220338994705</c:v>
                </c:pt>
                <c:pt idx="49302">
                  <c:v>29.843825665871218</c:v>
                </c:pt>
                <c:pt idx="49303">
                  <c:v>29.844430992747732</c:v>
                </c:pt>
                <c:pt idx="49304">
                  <c:v>29.845036319624246</c:v>
                </c:pt>
                <c:pt idx="49305">
                  <c:v>29.845641646500759</c:v>
                </c:pt>
                <c:pt idx="49306">
                  <c:v>29.846246973377273</c:v>
                </c:pt>
                <c:pt idx="49307">
                  <c:v>29.846852300253786</c:v>
                </c:pt>
                <c:pt idx="49308">
                  <c:v>29.8474576271303</c:v>
                </c:pt>
                <c:pt idx="49309">
                  <c:v>29.848062954006814</c:v>
                </c:pt>
                <c:pt idx="49310">
                  <c:v>29.848668280883327</c:v>
                </c:pt>
                <c:pt idx="49311">
                  <c:v>29.849273607759841</c:v>
                </c:pt>
                <c:pt idx="49312">
                  <c:v>29.849878934636354</c:v>
                </c:pt>
                <c:pt idx="49313">
                  <c:v>29.850484261512868</c:v>
                </c:pt>
                <c:pt idx="49314">
                  <c:v>29.851089588389382</c:v>
                </c:pt>
                <c:pt idx="49315">
                  <c:v>29.851694915265895</c:v>
                </c:pt>
                <c:pt idx="49316">
                  <c:v>29.852300242142409</c:v>
                </c:pt>
                <c:pt idx="49317">
                  <c:v>29.852905569018922</c:v>
                </c:pt>
                <c:pt idx="49318">
                  <c:v>29.853510895895436</c:v>
                </c:pt>
                <c:pt idx="49319">
                  <c:v>29.85411622277195</c:v>
                </c:pt>
                <c:pt idx="49320">
                  <c:v>29.854721549648463</c:v>
                </c:pt>
                <c:pt idx="49321">
                  <c:v>29.855326876524977</c:v>
                </c:pt>
                <c:pt idx="49322">
                  <c:v>29.85593220340149</c:v>
                </c:pt>
                <c:pt idx="49323">
                  <c:v>29.856537530278004</c:v>
                </c:pt>
                <c:pt idx="49324">
                  <c:v>29.857142857154518</c:v>
                </c:pt>
                <c:pt idx="49325">
                  <c:v>29.857748184031031</c:v>
                </c:pt>
                <c:pt idx="49326">
                  <c:v>29.858353510907545</c:v>
                </c:pt>
                <c:pt idx="49327">
                  <c:v>29.858958837784058</c:v>
                </c:pt>
                <c:pt idx="49328">
                  <c:v>29.859564164660572</c:v>
                </c:pt>
                <c:pt idx="49329">
                  <c:v>29.860169491537086</c:v>
                </c:pt>
                <c:pt idx="49330">
                  <c:v>29.860774818413599</c:v>
                </c:pt>
                <c:pt idx="49331">
                  <c:v>29.861380145290113</c:v>
                </c:pt>
                <c:pt idx="49332">
                  <c:v>29.861985472166626</c:v>
                </c:pt>
                <c:pt idx="49333">
                  <c:v>29.86259079904314</c:v>
                </c:pt>
                <c:pt idx="49334">
                  <c:v>29.863196125919654</c:v>
                </c:pt>
                <c:pt idx="49335">
                  <c:v>29.863801452796167</c:v>
                </c:pt>
                <c:pt idx="49336">
                  <c:v>29.864406779672681</c:v>
                </c:pt>
                <c:pt idx="49337">
                  <c:v>29.865012106549194</c:v>
                </c:pt>
                <c:pt idx="49338">
                  <c:v>29.865617433425708</c:v>
                </c:pt>
                <c:pt idx="49339">
                  <c:v>29.866222760302222</c:v>
                </c:pt>
                <c:pt idx="49340">
                  <c:v>29.866828087178735</c:v>
                </c:pt>
                <c:pt idx="49341">
                  <c:v>29.867433414055249</c:v>
                </c:pt>
                <c:pt idx="49342">
                  <c:v>29.868038740931762</c:v>
                </c:pt>
                <c:pt idx="49343">
                  <c:v>29.868644067808276</c:v>
                </c:pt>
                <c:pt idx="49344">
                  <c:v>29.86924939468479</c:v>
                </c:pt>
                <c:pt idx="49345">
                  <c:v>29.869854721561303</c:v>
                </c:pt>
                <c:pt idx="49346">
                  <c:v>29.870460048437817</c:v>
                </c:pt>
                <c:pt idx="49347">
                  <c:v>29.87106537531433</c:v>
                </c:pt>
                <c:pt idx="49348">
                  <c:v>29.871670702190844</c:v>
                </c:pt>
                <c:pt idx="49349">
                  <c:v>29.872276029067358</c:v>
                </c:pt>
                <c:pt idx="49350">
                  <c:v>29.872881355943871</c:v>
                </c:pt>
                <c:pt idx="49351">
                  <c:v>29.873486682820385</c:v>
                </c:pt>
                <c:pt idx="49352">
                  <c:v>29.874092009696898</c:v>
                </c:pt>
                <c:pt idx="49353">
                  <c:v>29.874697336573412</c:v>
                </c:pt>
                <c:pt idx="49354">
                  <c:v>29.875302663449926</c:v>
                </c:pt>
                <c:pt idx="49355">
                  <c:v>29.875907990326439</c:v>
                </c:pt>
                <c:pt idx="49356">
                  <c:v>29.876513317202953</c:v>
                </c:pt>
                <c:pt idx="49357">
                  <c:v>29.877118644079466</c:v>
                </c:pt>
                <c:pt idx="49358">
                  <c:v>29.87772397095598</c:v>
                </c:pt>
                <c:pt idx="49359">
                  <c:v>29.878329297832494</c:v>
                </c:pt>
                <c:pt idx="49360">
                  <c:v>29.878934624709007</c:v>
                </c:pt>
                <c:pt idx="49361">
                  <c:v>29.879539951585521</c:v>
                </c:pt>
                <c:pt idx="49362">
                  <c:v>29.880145278462034</c:v>
                </c:pt>
                <c:pt idx="49363">
                  <c:v>29.880750605338548</c:v>
                </c:pt>
                <c:pt idx="49364">
                  <c:v>29.881355932215062</c:v>
                </c:pt>
                <c:pt idx="49365">
                  <c:v>29.881961259091575</c:v>
                </c:pt>
                <c:pt idx="49366">
                  <c:v>29.882566585968089</c:v>
                </c:pt>
                <c:pt idx="49367">
                  <c:v>29.883171912844603</c:v>
                </c:pt>
                <c:pt idx="49368">
                  <c:v>29.883777239721116</c:v>
                </c:pt>
                <c:pt idx="49369">
                  <c:v>29.88438256659763</c:v>
                </c:pt>
                <c:pt idx="49370">
                  <c:v>29.884987893474143</c:v>
                </c:pt>
                <c:pt idx="49371">
                  <c:v>29.885593220350657</c:v>
                </c:pt>
                <c:pt idx="49372">
                  <c:v>29.886198547227171</c:v>
                </c:pt>
                <c:pt idx="49373">
                  <c:v>29.886803874103684</c:v>
                </c:pt>
                <c:pt idx="49374">
                  <c:v>29.887409200980198</c:v>
                </c:pt>
                <c:pt idx="49375">
                  <c:v>29.888014527856711</c:v>
                </c:pt>
                <c:pt idx="49376">
                  <c:v>29.888619854733225</c:v>
                </c:pt>
                <c:pt idx="49377">
                  <c:v>29.889225181609739</c:v>
                </c:pt>
                <c:pt idx="49378">
                  <c:v>29.889830508486252</c:v>
                </c:pt>
                <c:pt idx="49379">
                  <c:v>29.890435835362766</c:v>
                </c:pt>
                <c:pt idx="49380">
                  <c:v>29.891041162239279</c:v>
                </c:pt>
                <c:pt idx="49381">
                  <c:v>29.891646489115793</c:v>
                </c:pt>
                <c:pt idx="49382">
                  <c:v>29.892251815992307</c:v>
                </c:pt>
                <c:pt idx="49383">
                  <c:v>29.89285714286882</c:v>
                </c:pt>
                <c:pt idx="49384">
                  <c:v>29.893462469745334</c:v>
                </c:pt>
                <c:pt idx="49385">
                  <c:v>29.894067796621847</c:v>
                </c:pt>
                <c:pt idx="49386">
                  <c:v>29.894673123498361</c:v>
                </c:pt>
                <c:pt idx="49387">
                  <c:v>29.895278450374875</c:v>
                </c:pt>
                <c:pt idx="49388">
                  <c:v>29.895883777251388</c:v>
                </c:pt>
                <c:pt idx="49389">
                  <c:v>29.896489104127902</c:v>
                </c:pt>
                <c:pt idx="49390">
                  <c:v>29.897094431004415</c:v>
                </c:pt>
                <c:pt idx="49391">
                  <c:v>29.897699757880929</c:v>
                </c:pt>
                <c:pt idx="49392">
                  <c:v>29.898305084757443</c:v>
                </c:pt>
                <c:pt idx="49393">
                  <c:v>29.898910411633956</c:v>
                </c:pt>
                <c:pt idx="49394">
                  <c:v>29.89951573851047</c:v>
                </c:pt>
                <c:pt idx="49395">
                  <c:v>29.900121065386983</c:v>
                </c:pt>
                <c:pt idx="49396">
                  <c:v>29.900726392263497</c:v>
                </c:pt>
                <c:pt idx="49397">
                  <c:v>29.901331719140011</c:v>
                </c:pt>
                <c:pt idx="49398">
                  <c:v>29.901937046016524</c:v>
                </c:pt>
                <c:pt idx="49399">
                  <c:v>29.902542372893038</c:v>
                </c:pt>
                <c:pt idx="49400">
                  <c:v>29.903147699769551</c:v>
                </c:pt>
                <c:pt idx="49401">
                  <c:v>29.903753026646065</c:v>
                </c:pt>
                <c:pt idx="49402">
                  <c:v>29.904358353522579</c:v>
                </c:pt>
                <c:pt idx="49403">
                  <c:v>29.904963680399092</c:v>
                </c:pt>
                <c:pt idx="49404">
                  <c:v>29.905569007275606</c:v>
                </c:pt>
                <c:pt idx="49405">
                  <c:v>29.906174334152119</c:v>
                </c:pt>
                <c:pt idx="49406">
                  <c:v>29.906779661028633</c:v>
                </c:pt>
                <c:pt idx="49407">
                  <c:v>29.907384987905147</c:v>
                </c:pt>
                <c:pt idx="49408">
                  <c:v>29.90799031478166</c:v>
                </c:pt>
                <c:pt idx="49409">
                  <c:v>29.908595641658174</c:v>
                </c:pt>
                <c:pt idx="49410">
                  <c:v>29.909200968534687</c:v>
                </c:pt>
                <c:pt idx="49411">
                  <c:v>29.909806295411201</c:v>
                </c:pt>
                <c:pt idx="49412">
                  <c:v>29.910411622287715</c:v>
                </c:pt>
                <c:pt idx="49413">
                  <c:v>29.911016949164228</c:v>
                </c:pt>
                <c:pt idx="49414">
                  <c:v>29.911622276040742</c:v>
                </c:pt>
                <c:pt idx="49415">
                  <c:v>29.912227602917255</c:v>
                </c:pt>
                <c:pt idx="49416">
                  <c:v>29.912832929793769</c:v>
                </c:pt>
                <c:pt idx="49417">
                  <c:v>29.913438256670283</c:v>
                </c:pt>
                <c:pt idx="49418">
                  <c:v>29.914043583546796</c:v>
                </c:pt>
                <c:pt idx="49419">
                  <c:v>29.91464891042331</c:v>
                </c:pt>
                <c:pt idx="49420">
                  <c:v>29.915254237299823</c:v>
                </c:pt>
                <c:pt idx="49421">
                  <c:v>29.915859564176337</c:v>
                </c:pt>
                <c:pt idx="49422">
                  <c:v>29.916464891052851</c:v>
                </c:pt>
                <c:pt idx="49423">
                  <c:v>29.917070217929364</c:v>
                </c:pt>
                <c:pt idx="49424">
                  <c:v>29.917675544805878</c:v>
                </c:pt>
                <c:pt idx="49425">
                  <c:v>29.918280871682391</c:v>
                </c:pt>
                <c:pt idx="49426">
                  <c:v>29.918886198558905</c:v>
                </c:pt>
                <c:pt idx="49427">
                  <c:v>29.919491525435419</c:v>
                </c:pt>
                <c:pt idx="49428">
                  <c:v>29.920096852311932</c:v>
                </c:pt>
                <c:pt idx="49429">
                  <c:v>29.920702179188446</c:v>
                </c:pt>
                <c:pt idx="49430">
                  <c:v>29.921307506064959</c:v>
                </c:pt>
                <c:pt idx="49431">
                  <c:v>29.921912832941473</c:v>
                </c:pt>
                <c:pt idx="49432">
                  <c:v>29.922518159817987</c:v>
                </c:pt>
                <c:pt idx="49433">
                  <c:v>29.9231234866945</c:v>
                </c:pt>
                <c:pt idx="49434">
                  <c:v>29.923728813571014</c:v>
                </c:pt>
                <c:pt idx="49435">
                  <c:v>29.924334140447527</c:v>
                </c:pt>
                <c:pt idx="49436">
                  <c:v>29.924939467324041</c:v>
                </c:pt>
                <c:pt idx="49437">
                  <c:v>29.925544794200555</c:v>
                </c:pt>
                <c:pt idx="49438">
                  <c:v>29.926150121077068</c:v>
                </c:pt>
                <c:pt idx="49439">
                  <c:v>29.926755447953582</c:v>
                </c:pt>
                <c:pt idx="49440">
                  <c:v>29.927360774830095</c:v>
                </c:pt>
                <c:pt idx="49441">
                  <c:v>29.927966101706609</c:v>
                </c:pt>
                <c:pt idx="49442">
                  <c:v>29.928571428583123</c:v>
                </c:pt>
                <c:pt idx="49443">
                  <c:v>29.929176755459636</c:v>
                </c:pt>
                <c:pt idx="49444">
                  <c:v>29.92978208233615</c:v>
                </c:pt>
                <c:pt idx="49445">
                  <c:v>29.930387409212663</c:v>
                </c:pt>
                <c:pt idx="49446">
                  <c:v>29.930992736089177</c:v>
                </c:pt>
                <c:pt idx="49447">
                  <c:v>29.931598062965691</c:v>
                </c:pt>
                <c:pt idx="49448">
                  <c:v>29.932203389842204</c:v>
                </c:pt>
                <c:pt idx="49449">
                  <c:v>29.932808716718718</c:v>
                </c:pt>
                <c:pt idx="49450">
                  <c:v>29.933414043595231</c:v>
                </c:pt>
                <c:pt idx="49451">
                  <c:v>29.934019370471745</c:v>
                </c:pt>
                <c:pt idx="49452">
                  <c:v>29.934624697348259</c:v>
                </c:pt>
                <c:pt idx="49453">
                  <c:v>29.935230024224772</c:v>
                </c:pt>
                <c:pt idx="49454">
                  <c:v>29.935835351101286</c:v>
                </c:pt>
                <c:pt idx="49455">
                  <c:v>29.936440677977799</c:v>
                </c:pt>
                <c:pt idx="49456">
                  <c:v>29.937046004854313</c:v>
                </c:pt>
                <c:pt idx="49457">
                  <c:v>29.937651331730827</c:v>
                </c:pt>
                <c:pt idx="49458">
                  <c:v>29.93825665860734</c:v>
                </c:pt>
                <c:pt idx="49459">
                  <c:v>29.938861985483854</c:v>
                </c:pt>
                <c:pt idx="49460">
                  <c:v>29.939467312360367</c:v>
                </c:pt>
                <c:pt idx="49461">
                  <c:v>29.940072639236881</c:v>
                </c:pt>
                <c:pt idx="49462">
                  <c:v>29.940677966113395</c:v>
                </c:pt>
                <c:pt idx="49463">
                  <c:v>29.941283292989908</c:v>
                </c:pt>
                <c:pt idx="49464">
                  <c:v>29.941888619866422</c:v>
                </c:pt>
                <c:pt idx="49465">
                  <c:v>29.942493946742935</c:v>
                </c:pt>
                <c:pt idx="49466">
                  <c:v>29.943099273619449</c:v>
                </c:pt>
                <c:pt idx="49467">
                  <c:v>29.943704600495963</c:v>
                </c:pt>
                <c:pt idx="49468">
                  <c:v>29.944309927372476</c:v>
                </c:pt>
                <c:pt idx="49469">
                  <c:v>29.94491525424899</c:v>
                </c:pt>
                <c:pt idx="49470">
                  <c:v>29.945520581125503</c:v>
                </c:pt>
                <c:pt idx="49471">
                  <c:v>29.946125908002017</c:v>
                </c:pt>
                <c:pt idx="49472">
                  <c:v>29.946731234878531</c:v>
                </c:pt>
                <c:pt idx="49473">
                  <c:v>29.947336561755044</c:v>
                </c:pt>
                <c:pt idx="49474">
                  <c:v>29.947941888631558</c:v>
                </c:pt>
                <c:pt idx="49475">
                  <c:v>29.948547215508071</c:v>
                </c:pt>
                <c:pt idx="49476">
                  <c:v>29.949152542384585</c:v>
                </c:pt>
                <c:pt idx="49477">
                  <c:v>29.949757869261099</c:v>
                </c:pt>
                <c:pt idx="49478">
                  <c:v>29.950363196137612</c:v>
                </c:pt>
                <c:pt idx="49479">
                  <c:v>29.950968523014126</c:v>
                </c:pt>
                <c:pt idx="49480">
                  <c:v>29.951573849890639</c:v>
                </c:pt>
                <c:pt idx="49481">
                  <c:v>29.952179176767153</c:v>
                </c:pt>
                <c:pt idx="49482">
                  <c:v>29.952784503643667</c:v>
                </c:pt>
                <c:pt idx="49483">
                  <c:v>29.95338983052018</c:v>
                </c:pt>
                <c:pt idx="49484">
                  <c:v>29.953995157396694</c:v>
                </c:pt>
                <c:pt idx="49485">
                  <c:v>29.954600484273207</c:v>
                </c:pt>
                <c:pt idx="49486">
                  <c:v>29.955205811149721</c:v>
                </c:pt>
                <c:pt idx="49487">
                  <c:v>29.955811138026235</c:v>
                </c:pt>
                <c:pt idx="49488">
                  <c:v>29.956416464902748</c:v>
                </c:pt>
                <c:pt idx="49489">
                  <c:v>29.957021791779262</c:v>
                </c:pt>
                <c:pt idx="49490">
                  <c:v>29.957627118655775</c:v>
                </c:pt>
                <c:pt idx="49491">
                  <c:v>29.958232445532289</c:v>
                </c:pt>
                <c:pt idx="49492">
                  <c:v>29.958837772408803</c:v>
                </c:pt>
                <c:pt idx="49493">
                  <c:v>29.959443099285316</c:v>
                </c:pt>
                <c:pt idx="49494">
                  <c:v>29.96004842616183</c:v>
                </c:pt>
                <c:pt idx="49495">
                  <c:v>29.960653753038343</c:v>
                </c:pt>
                <c:pt idx="49496">
                  <c:v>29.961259079914857</c:v>
                </c:pt>
                <c:pt idx="49497">
                  <c:v>29.961864406791371</c:v>
                </c:pt>
                <c:pt idx="49498">
                  <c:v>29.962469733667884</c:v>
                </c:pt>
                <c:pt idx="49499">
                  <c:v>29.963075060544398</c:v>
                </c:pt>
                <c:pt idx="49500">
                  <c:v>29.963680387420911</c:v>
                </c:pt>
                <c:pt idx="49501">
                  <c:v>29.964285714297425</c:v>
                </c:pt>
                <c:pt idx="49502">
                  <c:v>29.964891041173939</c:v>
                </c:pt>
                <c:pt idx="49503">
                  <c:v>29.965496368050452</c:v>
                </c:pt>
                <c:pt idx="49504">
                  <c:v>29.966101694926966</c:v>
                </c:pt>
                <c:pt idx="49505">
                  <c:v>29.966707021803479</c:v>
                </c:pt>
                <c:pt idx="49506">
                  <c:v>29.967312348679993</c:v>
                </c:pt>
                <c:pt idx="49507">
                  <c:v>29.967917675556507</c:v>
                </c:pt>
                <c:pt idx="49508">
                  <c:v>29.96852300243302</c:v>
                </c:pt>
                <c:pt idx="49509">
                  <c:v>29.969128329309534</c:v>
                </c:pt>
                <c:pt idx="49510">
                  <c:v>29.969733656186047</c:v>
                </c:pt>
                <c:pt idx="49511">
                  <c:v>29.970338983062561</c:v>
                </c:pt>
                <c:pt idx="49512">
                  <c:v>29.970944309939075</c:v>
                </c:pt>
                <c:pt idx="49513">
                  <c:v>29.971549636815588</c:v>
                </c:pt>
                <c:pt idx="49514">
                  <c:v>29.972154963692102</c:v>
                </c:pt>
                <c:pt idx="49515">
                  <c:v>29.972760290568615</c:v>
                </c:pt>
                <c:pt idx="49516">
                  <c:v>29.973365617445129</c:v>
                </c:pt>
                <c:pt idx="49517">
                  <c:v>29.973970944321643</c:v>
                </c:pt>
                <c:pt idx="49518">
                  <c:v>29.974576271198156</c:v>
                </c:pt>
                <c:pt idx="49519">
                  <c:v>29.97518159807467</c:v>
                </c:pt>
                <c:pt idx="49520">
                  <c:v>29.975786924951183</c:v>
                </c:pt>
                <c:pt idx="49521">
                  <c:v>29.976392251827697</c:v>
                </c:pt>
                <c:pt idx="49522">
                  <c:v>29.976997578704211</c:v>
                </c:pt>
                <c:pt idx="49523">
                  <c:v>29.977602905580724</c:v>
                </c:pt>
                <c:pt idx="49524">
                  <c:v>29.978208232457238</c:v>
                </c:pt>
                <c:pt idx="49525">
                  <c:v>29.978813559333751</c:v>
                </c:pt>
                <c:pt idx="49526">
                  <c:v>29.979418886210265</c:v>
                </c:pt>
                <c:pt idx="49527">
                  <c:v>29.980024213086779</c:v>
                </c:pt>
                <c:pt idx="49528">
                  <c:v>29.980629539963292</c:v>
                </c:pt>
                <c:pt idx="49529">
                  <c:v>29.981234866839806</c:v>
                </c:pt>
                <c:pt idx="49530">
                  <c:v>29.981840193716319</c:v>
                </c:pt>
                <c:pt idx="49531">
                  <c:v>29.982445520592833</c:v>
                </c:pt>
                <c:pt idx="49532">
                  <c:v>29.983050847469347</c:v>
                </c:pt>
                <c:pt idx="49533">
                  <c:v>29.98365617434586</c:v>
                </c:pt>
                <c:pt idx="49534">
                  <c:v>29.984261501222374</c:v>
                </c:pt>
                <c:pt idx="49535">
                  <c:v>29.984866828098887</c:v>
                </c:pt>
                <c:pt idx="49536">
                  <c:v>29.985472154975401</c:v>
                </c:pt>
                <c:pt idx="49537">
                  <c:v>29.986077481851915</c:v>
                </c:pt>
                <c:pt idx="49538">
                  <c:v>29.986682808728428</c:v>
                </c:pt>
                <c:pt idx="49539">
                  <c:v>29.987288135604942</c:v>
                </c:pt>
                <c:pt idx="49540">
                  <c:v>29.987893462481455</c:v>
                </c:pt>
                <c:pt idx="49541">
                  <c:v>29.988498789357969</c:v>
                </c:pt>
                <c:pt idx="49542">
                  <c:v>29.989104116234483</c:v>
                </c:pt>
                <c:pt idx="49543">
                  <c:v>29.989709443110996</c:v>
                </c:pt>
                <c:pt idx="49544">
                  <c:v>29.99031476998751</c:v>
                </c:pt>
                <c:pt idx="49545">
                  <c:v>29.990920096864023</c:v>
                </c:pt>
                <c:pt idx="49546">
                  <c:v>29.991525423740537</c:v>
                </c:pt>
                <c:pt idx="49547">
                  <c:v>29.992130750617051</c:v>
                </c:pt>
                <c:pt idx="49548">
                  <c:v>29.992736077493564</c:v>
                </c:pt>
                <c:pt idx="49549">
                  <c:v>29.993341404370078</c:v>
                </c:pt>
                <c:pt idx="49550">
                  <c:v>29.993946731246591</c:v>
                </c:pt>
                <c:pt idx="49551">
                  <c:v>29.994552058123105</c:v>
                </c:pt>
                <c:pt idx="49552">
                  <c:v>29.995157384999619</c:v>
                </c:pt>
                <c:pt idx="49553">
                  <c:v>29.995762711876132</c:v>
                </c:pt>
                <c:pt idx="49554">
                  <c:v>29.996368038752646</c:v>
                </c:pt>
                <c:pt idx="49555">
                  <c:v>29.99697336562916</c:v>
                </c:pt>
                <c:pt idx="49556">
                  <c:v>29.997578692505673</c:v>
                </c:pt>
                <c:pt idx="49557">
                  <c:v>29.998184019382187</c:v>
                </c:pt>
                <c:pt idx="49558">
                  <c:v>29.9987893462587</c:v>
                </c:pt>
                <c:pt idx="49559">
                  <c:v>29.999394673135214</c:v>
                </c:pt>
                <c:pt idx="49560">
                  <c:v>30.000000000011728</c:v>
                </c:pt>
                <c:pt idx="49561">
                  <c:v>30.000605326888241</c:v>
                </c:pt>
                <c:pt idx="49562">
                  <c:v>30.001210653764755</c:v>
                </c:pt>
                <c:pt idx="49563">
                  <c:v>30.001815980641268</c:v>
                </c:pt>
                <c:pt idx="49564">
                  <c:v>30.002421307517782</c:v>
                </c:pt>
                <c:pt idx="49565">
                  <c:v>30.003026634394296</c:v>
                </c:pt>
                <c:pt idx="49566">
                  <c:v>30.003631961270809</c:v>
                </c:pt>
                <c:pt idx="49567">
                  <c:v>30.004237288147323</c:v>
                </c:pt>
                <c:pt idx="49568">
                  <c:v>30.004842615023836</c:v>
                </c:pt>
                <c:pt idx="49569">
                  <c:v>30.00544794190035</c:v>
                </c:pt>
                <c:pt idx="49570">
                  <c:v>30.006053268776864</c:v>
                </c:pt>
                <c:pt idx="49571">
                  <c:v>30.006658595653377</c:v>
                </c:pt>
                <c:pt idx="49572">
                  <c:v>30.007263922529891</c:v>
                </c:pt>
                <c:pt idx="49573">
                  <c:v>30.007869249406404</c:v>
                </c:pt>
                <c:pt idx="49574">
                  <c:v>30.008474576282918</c:v>
                </c:pt>
                <c:pt idx="49575">
                  <c:v>30.009079903159432</c:v>
                </c:pt>
                <c:pt idx="49576">
                  <c:v>30.009685230035945</c:v>
                </c:pt>
                <c:pt idx="49577">
                  <c:v>30.010290556912459</c:v>
                </c:pt>
                <c:pt idx="49578">
                  <c:v>30.010895883788972</c:v>
                </c:pt>
                <c:pt idx="49579">
                  <c:v>30.011501210665486</c:v>
                </c:pt>
                <c:pt idx="49580">
                  <c:v>30.012106537542</c:v>
                </c:pt>
                <c:pt idx="49581">
                  <c:v>30.012711864418513</c:v>
                </c:pt>
                <c:pt idx="49582">
                  <c:v>30.013317191295027</c:v>
                </c:pt>
                <c:pt idx="49583">
                  <c:v>30.01392251817154</c:v>
                </c:pt>
                <c:pt idx="49584">
                  <c:v>30.014527845048054</c:v>
                </c:pt>
                <c:pt idx="49585">
                  <c:v>30.015133171924568</c:v>
                </c:pt>
                <c:pt idx="49586">
                  <c:v>30.015738498801081</c:v>
                </c:pt>
                <c:pt idx="49587">
                  <c:v>30.016343825677595</c:v>
                </c:pt>
                <c:pt idx="49588">
                  <c:v>30.016949152554108</c:v>
                </c:pt>
                <c:pt idx="49589">
                  <c:v>30.017554479430622</c:v>
                </c:pt>
                <c:pt idx="49590">
                  <c:v>30.018159806307136</c:v>
                </c:pt>
                <c:pt idx="49591">
                  <c:v>30.018765133183649</c:v>
                </c:pt>
                <c:pt idx="49592">
                  <c:v>30.019370460060163</c:v>
                </c:pt>
                <c:pt idx="49593">
                  <c:v>30.019975786936676</c:v>
                </c:pt>
                <c:pt idx="49594">
                  <c:v>30.02058111381319</c:v>
                </c:pt>
                <c:pt idx="49595">
                  <c:v>30.021186440689704</c:v>
                </c:pt>
                <c:pt idx="49596">
                  <c:v>30.021791767566217</c:v>
                </c:pt>
                <c:pt idx="49597">
                  <c:v>30.022397094442731</c:v>
                </c:pt>
                <c:pt idx="49598">
                  <c:v>30.023002421319244</c:v>
                </c:pt>
                <c:pt idx="49599">
                  <c:v>30.023607748195758</c:v>
                </c:pt>
                <c:pt idx="49600">
                  <c:v>30.024213075072272</c:v>
                </c:pt>
                <c:pt idx="49601">
                  <c:v>30.024818401948785</c:v>
                </c:pt>
                <c:pt idx="49602">
                  <c:v>30.025423728825299</c:v>
                </c:pt>
                <c:pt idx="49603">
                  <c:v>30.026029055701812</c:v>
                </c:pt>
                <c:pt idx="49604">
                  <c:v>30.026634382578326</c:v>
                </c:pt>
                <c:pt idx="49605">
                  <c:v>30.02723970945484</c:v>
                </c:pt>
                <c:pt idx="49606">
                  <c:v>30.027845036331353</c:v>
                </c:pt>
                <c:pt idx="49607">
                  <c:v>30.028450363207867</c:v>
                </c:pt>
                <c:pt idx="49608">
                  <c:v>30.02905569008438</c:v>
                </c:pt>
                <c:pt idx="49609">
                  <c:v>30.029661016960894</c:v>
                </c:pt>
                <c:pt idx="49610">
                  <c:v>30.030266343837408</c:v>
                </c:pt>
                <c:pt idx="49611">
                  <c:v>30.030871670713921</c:v>
                </c:pt>
                <c:pt idx="49612">
                  <c:v>30.031476997590435</c:v>
                </c:pt>
                <c:pt idx="49613">
                  <c:v>30.032082324466948</c:v>
                </c:pt>
                <c:pt idx="49614">
                  <c:v>30.032687651343462</c:v>
                </c:pt>
                <c:pt idx="49615">
                  <c:v>30.033292978219976</c:v>
                </c:pt>
                <c:pt idx="49616">
                  <c:v>30.033898305096489</c:v>
                </c:pt>
                <c:pt idx="49617">
                  <c:v>30.034503631973003</c:v>
                </c:pt>
                <c:pt idx="49618">
                  <c:v>30.035108958849516</c:v>
                </c:pt>
                <c:pt idx="49619">
                  <c:v>30.03571428572603</c:v>
                </c:pt>
                <c:pt idx="49620">
                  <c:v>30.036319612602544</c:v>
                </c:pt>
                <c:pt idx="49621">
                  <c:v>30.036924939479057</c:v>
                </c:pt>
                <c:pt idx="49622">
                  <c:v>30.037530266355571</c:v>
                </c:pt>
                <c:pt idx="49623">
                  <c:v>30.038135593232084</c:v>
                </c:pt>
                <c:pt idx="49624">
                  <c:v>30.038740920108598</c:v>
                </c:pt>
                <c:pt idx="49625">
                  <c:v>30.039346246985112</c:v>
                </c:pt>
                <c:pt idx="49626">
                  <c:v>30.039951573861625</c:v>
                </c:pt>
                <c:pt idx="49627">
                  <c:v>30.040556900738139</c:v>
                </c:pt>
                <c:pt idx="49628">
                  <c:v>30.041162227614652</c:v>
                </c:pt>
                <c:pt idx="49629">
                  <c:v>30.041767554491166</c:v>
                </c:pt>
                <c:pt idx="49630">
                  <c:v>30.04237288136768</c:v>
                </c:pt>
                <c:pt idx="49631">
                  <c:v>30.042978208244193</c:v>
                </c:pt>
                <c:pt idx="49632">
                  <c:v>30.043583535120707</c:v>
                </c:pt>
                <c:pt idx="49633">
                  <c:v>30.04418886199722</c:v>
                </c:pt>
                <c:pt idx="49634">
                  <c:v>30.044794188873734</c:v>
                </c:pt>
                <c:pt idx="49635">
                  <c:v>30.045399515750248</c:v>
                </c:pt>
                <c:pt idx="49636">
                  <c:v>30.046004842626761</c:v>
                </c:pt>
                <c:pt idx="49637">
                  <c:v>30.046610169503275</c:v>
                </c:pt>
                <c:pt idx="49638">
                  <c:v>30.047215496379788</c:v>
                </c:pt>
                <c:pt idx="49639">
                  <c:v>30.047820823256302</c:v>
                </c:pt>
                <c:pt idx="49640">
                  <c:v>30.048426150132816</c:v>
                </c:pt>
                <c:pt idx="49641">
                  <c:v>30.049031477009329</c:v>
                </c:pt>
                <c:pt idx="49642">
                  <c:v>30.049636803885843</c:v>
                </c:pt>
                <c:pt idx="49643">
                  <c:v>30.050242130762356</c:v>
                </c:pt>
                <c:pt idx="49644">
                  <c:v>30.05084745763887</c:v>
                </c:pt>
                <c:pt idx="49645">
                  <c:v>30.051452784515384</c:v>
                </c:pt>
                <c:pt idx="49646">
                  <c:v>30.052058111391897</c:v>
                </c:pt>
                <c:pt idx="49647">
                  <c:v>30.052663438268411</c:v>
                </c:pt>
                <c:pt idx="49648">
                  <c:v>30.053268765144924</c:v>
                </c:pt>
                <c:pt idx="49649">
                  <c:v>30.053874092021438</c:v>
                </c:pt>
                <c:pt idx="49650">
                  <c:v>30.054479418897952</c:v>
                </c:pt>
                <c:pt idx="49651">
                  <c:v>30.055084745774465</c:v>
                </c:pt>
                <c:pt idx="49652">
                  <c:v>30.055690072650979</c:v>
                </c:pt>
                <c:pt idx="49653">
                  <c:v>30.056295399527492</c:v>
                </c:pt>
                <c:pt idx="49654">
                  <c:v>30.056900726404006</c:v>
                </c:pt>
                <c:pt idx="49655">
                  <c:v>30.05750605328052</c:v>
                </c:pt>
                <c:pt idx="49656">
                  <c:v>30.058111380157033</c:v>
                </c:pt>
                <c:pt idx="49657">
                  <c:v>30.058716707033547</c:v>
                </c:pt>
                <c:pt idx="49658">
                  <c:v>30.05932203391006</c:v>
                </c:pt>
                <c:pt idx="49659">
                  <c:v>30.059927360786574</c:v>
                </c:pt>
                <c:pt idx="49660">
                  <c:v>30.060532687663088</c:v>
                </c:pt>
                <c:pt idx="49661">
                  <c:v>30.061138014539601</c:v>
                </c:pt>
                <c:pt idx="49662">
                  <c:v>30.061743341416115</c:v>
                </c:pt>
                <c:pt idx="49663">
                  <c:v>30.062348668292628</c:v>
                </c:pt>
                <c:pt idx="49664">
                  <c:v>30.062953995169142</c:v>
                </c:pt>
                <c:pt idx="49665">
                  <c:v>30.063559322045656</c:v>
                </c:pt>
                <c:pt idx="49666">
                  <c:v>30.064164648922169</c:v>
                </c:pt>
                <c:pt idx="49667">
                  <c:v>30.064769975798683</c:v>
                </c:pt>
                <c:pt idx="49668">
                  <c:v>30.065375302675196</c:v>
                </c:pt>
                <c:pt idx="49669">
                  <c:v>30.06598062955171</c:v>
                </c:pt>
                <c:pt idx="49670">
                  <c:v>30.066585956428224</c:v>
                </c:pt>
                <c:pt idx="49671">
                  <c:v>30.067191283304737</c:v>
                </c:pt>
                <c:pt idx="49672">
                  <c:v>30.067796610181251</c:v>
                </c:pt>
                <c:pt idx="49673">
                  <c:v>30.068401937057764</c:v>
                </c:pt>
                <c:pt idx="49674">
                  <c:v>30.069007263934278</c:v>
                </c:pt>
                <c:pt idx="49675">
                  <c:v>30.069612590810792</c:v>
                </c:pt>
                <c:pt idx="49676">
                  <c:v>30.070217917687305</c:v>
                </c:pt>
                <c:pt idx="49677">
                  <c:v>30.070823244563819</c:v>
                </c:pt>
                <c:pt idx="49678">
                  <c:v>30.071428571440332</c:v>
                </c:pt>
                <c:pt idx="49679">
                  <c:v>30.072033898316846</c:v>
                </c:pt>
                <c:pt idx="49680">
                  <c:v>30.07263922519336</c:v>
                </c:pt>
                <c:pt idx="49681">
                  <c:v>30.073244552069873</c:v>
                </c:pt>
                <c:pt idx="49682">
                  <c:v>30.073849878946387</c:v>
                </c:pt>
                <c:pt idx="49683">
                  <c:v>30.0744552058229</c:v>
                </c:pt>
                <c:pt idx="49684">
                  <c:v>30.075060532699414</c:v>
                </c:pt>
                <c:pt idx="49685">
                  <c:v>30.075665859575928</c:v>
                </c:pt>
                <c:pt idx="49686">
                  <c:v>30.076271186452441</c:v>
                </c:pt>
                <c:pt idx="49687">
                  <c:v>30.076876513328955</c:v>
                </c:pt>
                <c:pt idx="49688">
                  <c:v>30.077481840205468</c:v>
                </c:pt>
                <c:pt idx="49689">
                  <c:v>30.078087167081982</c:v>
                </c:pt>
                <c:pt idx="49690">
                  <c:v>30.078692493958496</c:v>
                </c:pt>
                <c:pt idx="49691">
                  <c:v>30.079297820835009</c:v>
                </c:pt>
                <c:pt idx="49692">
                  <c:v>30.079903147711523</c:v>
                </c:pt>
                <c:pt idx="49693">
                  <c:v>30.080508474588036</c:v>
                </c:pt>
                <c:pt idx="49694">
                  <c:v>30.08111380146455</c:v>
                </c:pt>
                <c:pt idx="49695">
                  <c:v>30.081719128341064</c:v>
                </c:pt>
                <c:pt idx="49696">
                  <c:v>30.082324455217577</c:v>
                </c:pt>
                <c:pt idx="49697">
                  <c:v>30.082929782094091</c:v>
                </c:pt>
                <c:pt idx="49698">
                  <c:v>30.083535108970604</c:v>
                </c:pt>
                <c:pt idx="49699">
                  <c:v>30.084140435847118</c:v>
                </c:pt>
                <c:pt idx="49700">
                  <c:v>30.084745762723632</c:v>
                </c:pt>
                <c:pt idx="49701">
                  <c:v>30.085351089600145</c:v>
                </c:pt>
                <c:pt idx="49702">
                  <c:v>30.085956416476659</c:v>
                </c:pt>
                <c:pt idx="49703">
                  <c:v>30.086561743353172</c:v>
                </c:pt>
                <c:pt idx="49704">
                  <c:v>30.087167070229686</c:v>
                </c:pt>
                <c:pt idx="49705">
                  <c:v>30.0877723971062</c:v>
                </c:pt>
                <c:pt idx="49706">
                  <c:v>30.088377723982713</c:v>
                </c:pt>
                <c:pt idx="49707">
                  <c:v>30.088983050859227</c:v>
                </c:pt>
                <c:pt idx="49708">
                  <c:v>30.08958837773574</c:v>
                </c:pt>
                <c:pt idx="49709">
                  <c:v>30.090193704612254</c:v>
                </c:pt>
                <c:pt idx="49710">
                  <c:v>30.090799031488768</c:v>
                </c:pt>
                <c:pt idx="49711">
                  <c:v>30.091404358365281</c:v>
                </c:pt>
                <c:pt idx="49712">
                  <c:v>30.092009685241795</c:v>
                </c:pt>
                <c:pt idx="49713">
                  <c:v>30.092615012118308</c:v>
                </c:pt>
                <c:pt idx="49714">
                  <c:v>30.093220338994822</c:v>
                </c:pt>
                <c:pt idx="49715">
                  <c:v>30.093825665871336</c:v>
                </c:pt>
                <c:pt idx="49716">
                  <c:v>30.094430992747849</c:v>
                </c:pt>
                <c:pt idx="49717">
                  <c:v>30.095036319624363</c:v>
                </c:pt>
                <c:pt idx="49718">
                  <c:v>30.095641646500876</c:v>
                </c:pt>
                <c:pt idx="49719">
                  <c:v>30.09624697337739</c:v>
                </c:pt>
                <c:pt idx="49720">
                  <c:v>30.096852300253904</c:v>
                </c:pt>
                <c:pt idx="49721">
                  <c:v>30.097457627130417</c:v>
                </c:pt>
                <c:pt idx="49722">
                  <c:v>30.098062954006931</c:v>
                </c:pt>
                <c:pt idx="49723">
                  <c:v>30.098668280883444</c:v>
                </c:pt>
                <c:pt idx="49724">
                  <c:v>30.099273607759958</c:v>
                </c:pt>
                <c:pt idx="49725">
                  <c:v>30.099878934636472</c:v>
                </c:pt>
                <c:pt idx="49726">
                  <c:v>30.100484261512985</c:v>
                </c:pt>
                <c:pt idx="49727">
                  <c:v>30.101089588389499</c:v>
                </c:pt>
                <c:pt idx="49728">
                  <c:v>30.101694915266012</c:v>
                </c:pt>
                <c:pt idx="49729">
                  <c:v>30.102300242142526</c:v>
                </c:pt>
                <c:pt idx="49730">
                  <c:v>30.10290556901904</c:v>
                </c:pt>
                <c:pt idx="49731">
                  <c:v>30.103510895895553</c:v>
                </c:pt>
                <c:pt idx="49732">
                  <c:v>30.104116222772067</c:v>
                </c:pt>
                <c:pt idx="49733">
                  <c:v>30.10472154964858</c:v>
                </c:pt>
                <c:pt idx="49734">
                  <c:v>30.105326876525094</c:v>
                </c:pt>
                <c:pt idx="49735">
                  <c:v>30.105932203401608</c:v>
                </c:pt>
                <c:pt idx="49736">
                  <c:v>30.106537530278121</c:v>
                </c:pt>
                <c:pt idx="49737">
                  <c:v>30.107142857154635</c:v>
                </c:pt>
                <c:pt idx="49738">
                  <c:v>30.107748184031148</c:v>
                </c:pt>
                <c:pt idx="49739">
                  <c:v>30.108353510907662</c:v>
                </c:pt>
                <c:pt idx="49740">
                  <c:v>30.108958837784176</c:v>
                </c:pt>
                <c:pt idx="49741">
                  <c:v>30.109564164660689</c:v>
                </c:pt>
                <c:pt idx="49742">
                  <c:v>30.110169491537203</c:v>
                </c:pt>
                <c:pt idx="49743">
                  <c:v>30.110774818413717</c:v>
                </c:pt>
                <c:pt idx="49744">
                  <c:v>30.11138014529023</c:v>
                </c:pt>
                <c:pt idx="49745">
                  <c:v>30.111985472166744</c:v>
                </c:pt>
                <c:pt idx="49746">
                  <c:v>30.112590799043257</c:v>
                </c:pt>
                <c:pt idx="49747">
                  <c:v>30.113196125919771</c:v>
                </c:pt>
                <c:pt idx="49748">
                  <c:v>30.113801452796285</c:v>
                </c:pt>
                <c:pt idx="49749">
                  <c:v>30.114406779672798</c:v>
                </c:pt>
                <c:pt idx="49750">
                  <c:v>30.115012106549312</c:v>
                </c:pt>
                <c:pt idx="49751">
                  <c:v>30.115617433425825</c:v>
                </c:pt>
                <c:pt idx="49752">
                  <c:v>30.116222760302339</c:v>
                </c:pt>
                <c:pt idx="49753">
                  <c:v>30.116828087178853</c:v>
                </c:pt>
                <c:pt idx="49754">
                  <c:v>30.117433414055366</c:v>
                </c:pt>
                <c:pt idx="49755">
                  <c:v>30.11803874093188</c:v>
                </c:pt>
                <c:pt idx="49756">
                  <c:v>30.118644067808393</c:v>
                </c:pt>
                <c:pt idx="49757">
                  <c:v>30.119249394684907</c:v>
                </c:pt>
                <c:pt idx="49758">
                  <c:v>30.119854721561421</c:v>
                </c:pt>
                <c:pt idx="49759">
                  <c:v>30.120460048437934</c:v>
                </c:pt>
                <c:pt idx="49760">
                  <c:v>30.121065375314448</c:v>
                </c:pt>
                <c:pt idx="49761">
                  <c:v>30.121670702190961</c:v>
                </c:pt>
                <c:pt idx="49762">
                  <c:v>30.122276029067475</c:v>
                </c:pt>
                <c:pt idx="49763">
                  <c:v>30.122881355943989</c:v>
                </c:pt>
                <c:pt idx="49764">
                  <c:v>30.123486682820502</c:v>
                </c:pt>
                <c:pt idx="49765">
                  <c:v>30.124092009697016</c:v>
                </c:pt>
                <c:pt idx="49766">
                  <c:v>30.124697336573529</c:v>
                </c:pt>
                <c:pt idx="49767">
                  <c:v>30.125302663450043</c:v>
                </c:pt>
                <c:pt idx="49768">
                  <c:v>30.125907990326557</c:v>
                </c:pt>
                <c:pt idx="49769">
                  <c:v>30.12651331720307</c:v>
                </c:pt>
                <c:pt idx="49770">
                  <c:v>30.127118644079584</c:v>
                </c:pt>
                <c:pt idx="49771">
                  <c:v>30.127723970956097</c:v>
                </c:pt>
                <c:pt idx="49772">
                  <c:v>30.128329297832611</c:v>
                </c:pt>
                <c:pt idx="49773">
                  <c:v>30.128934624709125</c:v>
                </c:pt>
                <c:pt idx="49774">
                  <c:v>30.129539951585638</c:v>
                </c:pt>
                <c:pt idx="49775">
                  <c:v>30.130145278462152</c:v>
                </c:pt>
                <c:pt idx="49776">
                  <c:v>30.130750605338665</c:v>
                </c:pt>
                <c:pt idx="49777">
                  <c:v>30.131355932215179</c:v>
                </c:pt>
                <c:pt idx="49778">
                  <c:v>30.131961259091693</c:v>
                </c:pt>
                <c:pt idx="49779">
                  <c:v>30.132566585968206</c:v>
                </c:pt>
                <c:pt idx="49780">
                  <c:v>30.13317191284472</c:v>
                </c:pt>
                <c:pt idx="49781">
                  <c:v>30.133777239721233</c:v>
                </c:pt>
                <c:pt idx="49782">
                  <c:v>30.134382566597747</c:v>
                </c:pt>
                <c:pt idx="49783">
                  <c:v>30.134987893474261</c:v>
                </c:pt>
                <c:pt idx="49784">
                  <c:v>30.135593220350774</c:v>
                </c:pt>
                <c:pt idx="49785">
                  <c:v>30.136198547227288</c:v>
                </c:pt>
                <c:pt idx="49786">
                  <c:v>30.136803874103801</c:v>
                </c:pt>
                <c:pt idx="49787">
                  <c:v>30.137409200980315</c:v>
                </c:pt>
                <c:pt idx="49788">
                  <c:v>30.138014527856829</c:v>
                </c:pt>
                <c:pt idx="49789">
                  <c:v>30.138619854733342</c:v>
                </c:pt>
                <c:pt idx="49790">
                  <c:v>30.139225181609856</c:v>
                </c:pt>
                <c:pt idx="49791">
                  <c:v>30.139830508486369</c:v>
                </c:pt>
                <c:pt idx="49792">
                  <c:v>30.140435835362883</c:v>
                </c:pt>
                <c:pt idx="49793">
                  <c:v>30.141041162239397</c:v>
                </c:pt>
                <c:pt idx="49794">
                  <c:v>30.14164648911591</c:v>
                </c:pt>
                <c:pt idx="49795">
                  <c:v>30.142251815992424</c:v>
                </c:pt>
                <c:pt idx="49796">
                  <c:v>30.142857142868937</c:v>
                </c:pt>
                <c:pt idx="49797">
                  <c:v>30.143462469745451</c:v>
                </c:pt>
                <c:pt idx="49798">
                  <c:v>30.144067796621965</c:v>
                </c:pt>
                <c:pt idx="49799">
                  <c:v>30.144673123498478</c:v>
                </c:pt>
                <c:pt idx="49800">
                  <c:v>30.145278450374992</c:v>
                </c:pt>
                <c:pt idx="49801">
                  <c:v>30.145883777251505</c:v>
                </c:pt>
                <c:pt idx="49802">
                  <c:v>30.146489104128019</c:v>
                </c:pt>
                <c:pt idx="49803">
                  <c:v>30.147094431004533</c:v>
                </c:pt>
                <c:pt idx="49804">
                  <c:v>30.147699757881046</c:v>
                </c:pt>
                <c:pt idx="49805">
                  <c:v>30.14830508475756</c:v>
                </c:pt>
                <c:pt idx="49806">
                  <c:v>30.148910411634073</c:v>
                </c:pt>
                <c:pt idx="49807">
                  <c:v>30.149515738510587</c:v>
                </c:pt>
                <c:pt idx="49808">
                  <c:v>30.150121065387101</c:v>
                </c:pt>
                <c:pt idx="49809">
                  <c:v>30.150726392263614</c:v>
                </c:pt>
                <c:pt idx="49810">
                  <c:v>30.151331719140128</c:v>
                </c:pt>
                <c:pt idx="49811">
                  <c:v>30.151937046016641</c:v>
                </c:pt>
                <c:pt idx="49812">
                  <c:v>30.152542372893155</c:v>
                </c:pt>
                <c:pt idx="49813">
                  <c:v>30.153147699769669</c:v>
                </c:pt>
                <c:pt idx="49814">
                  <c:v>30.153753026646182</c:v>
                </c:pt>
                <c:pt idx="49815">
                  <c:v>30.154358353522696</c:v>
                </c:pt>
                <c:pt idx="49816">
                  <c:v>30.154963680399209</c:v>
                </c:pt>
                <c:pt idx="49817">
                  <c:v>30.155569007275723</c:v>
                </c:pt>
                <c:pt idx="49818">
                  <c:v>30.156174334152237</c:v>
                </c:pt>
                <c:pt idx="49819">
                  <c:v>30.15677966102875</c:v>
                </c:pt>
                <c:pt idx="49820">
                  <c:v>30.157384987905264</c:v>
                </c:pt>
                <c:pt idx="49821">
                  <c:v>30.157990314781777</c:v>
                </c:pt>
                <c:pt idx="49822">
                  <c:v>30.158595641658291</c:v>
                </c:pt>
                <c:pt idx="49823">
                  <c:v>30.159200968534805</c:v>
                </c:pt>
                <c:pt idx="49824">
                  <c:v>30.159806295411318</c:v>
                </c:pt>
                <c:pt idx="49825">
                  <c:v>30.160411622287832</c:v>
                </c:pt>
                <c:pt idx="49826">
                  <c:v>30.161016949164345</c:v>
                </c:pt>
                <c:pt idx="49827">
                  <c:v>30.161622276040859</c:v>
                </c:pt>
                <c:pt idx="49828">
                  <c:v>30.162227602917373</c:v>
                </c:pt>
                <c:pt idx="49829">
                  <c:v>30.162832929793886</c:v>
                </c:pt>
                <c:pt idx="49830">
                  <c:v>30.1634382566704</c:v>
                </c:pt>
                <c:pt idx="49831">
                  <c:v>30.164043583546913</c:v>
                </c:pt>
                <c:pt idx="49832">
                  <c:v>30.164648910423427</c:v>
                </c:pt>
                <c:pt idx="49833">
                  <c:v>30.165254237299941</c:v>
                </c:pt>
                <c:pt idx="49834">
                  <c:v>30.165859564176454</c:v>
                </c:pt>
                <c:pt idx="49835">
                  <c:v>30.166464891052968</c:v>
                </c:pt>
                <c:pt idx="49836">
                  <c:v>30.167070217929481</c:v>
                </c:pt>
                <c:pt idx="49837">
                  <c:v>30.167675544805995</c:v>
                </c:pt>
                <c:pt idx="49838">
                  <c:v>30.168280871682509</c:v>
                </c:pt>
                <c:pt idx="49839">
                  <c:v>30.168886198559022</c:v>
                </c:pt>
                <c:pt idx="49840">
                  <c:v>30.169491525435536</c:v>
                </c:pt>
                <c:pt idx="49841">
                  <c:v>30.170096852312049</c:v>
                </c:pt>
                <c:pt idx="49842">
                  <c:v>30.170702179188563</c:v>
                </c:pt>
                <c:pt idx="49843">
                  <c:v>30.171307506065077</c:v>
                </c:pt>
                <c:pt idx="49844">
                  <c:v>30.17191283294159</c:v>
                </c:pt>
                <c:pt idx="49845">
                  <c:v>30.172518159818104</c:v>
                </c:pt>
                <c:pt idx="49846">
                  <c:v>30.173123486694617</c:v>
                </c:pt>
                <c:pt idx="49847">
                  <c:v>30.173728813571131</c:v>
                </c:pt>
                <c:pt idx="49848">
                  <c:v>30.174334140447645</c:v>
                </c:pt>
                <c:pt idx="49849">
                  <c:v>30.174939467324158</c:v>
                </c:pt>
                <c:pt idx="49850">
                  <c:v>30.175544794200672</c:v>
                </c:pt>
                <c:pt idx="49851">
                  <c:v>30.176150121077185</c:v>
                </c:pt>
                <c:pt idx="49852">
                  <c:v>30.176755447953699</c:v>
                </c:pt>
                <c:pt idx="49853">
                  <c:v>30.177360774830213</c:v>
                </c:pt>
                <c:pt idx="49854">
                  <c:v>30.177966101706726</c:v>
                </c:pt>
                <c:pt idx="49855">
                  <c:v>30.17857142858324</c:v>
                </c:pt>
                <c:pt idx="49856">
                  <c:v>30.179176755459753</c:v>
                </c:pt>
                <c:pt idx="49857">
                  <c:v>30.179782082336267</c:v>
                </c:pt>
                <c:pt idx="49858">
                  <c:v>30.180387409212781</c:v>
                </c:pt>
                <c:pt idx="49859">
                  <c:v>30.180992736089294</c:v>
                </c:pt>
                <c:pt idx="49860">
                  <c:v>30.181598062965808</c:v>
                </c:pt>
                <c:pt idx="49861">
                  <c:v>30.182203389842321</c:v>
                </c:pt>
                <c:pt idx="49862">
                  <c:v>30.182808716718835</c:v>
                </c:pt>
                <c:pt idx="49863">
                  <c:v>30.183414043595349</c:v>
                </c:pt>
                <c:pt idx="49864">
                  <c:v>30.184019370471862</c:v>
                </c:pt>
                <c:pt idx="49865">
                  <c:v>30.184624697348376</c:v>
                </c:pt>
                <c:pt idx="49866">
                  <c:v>30.185230024224889</c:v>
                </c:pt>
                <c:pt idx="49867">
                  <c:v>30.185835351101403</c:v>
                </c:pt>
                <c:pt idx="49868">
                  <c:v>30.186440677977917</c:v>
                </c:pt>
                <c:pt idx="49869">
                  <c:v>30.18704600485443</c:v>
                </c:pt>
                <c:pt idx="49870">
                  <c:v>30.187651331730944</c:v>
                </c:pt>
                <c:pt idx="49871">
                  <c:v>30.188256658607457</c:v>
                </c:pt>
                <c:pt idx="49872">
                  <c:v>30.188861985483971</c:v>
                </c:pt>
                <c:pt idx="49873">
                  <c:v>30.189467312360485</c:v>
                </c:pt>
                <c:pt idx="49874">
                  <c:v>30.190072639236998</c:v>
                </c:pt>
                <c:pt idx="49875">
                  <c:v>30.190677966113512</c:v>
                </c:pt>
                <c:pt idx="49876">
                  <c:v>30.191283292990025</c:v>
                </c:pt>
                <c:pt idx="49877">
                  <c:v>30.191888619866539</c:v>
                </c:pt>
                <c:pt idx="49878">
                  <c:v>30.192493946743053</c:v>
                </c:pt>
                <c:pt idx="49879">
                  <c:v>30.193099273619566</c:v>
                </c:pt>
                <c:pt idx="49880">
                  <c:v>30.19370460049608</c:v>
                </c:pt>
                <c:pt idx="49881">
                  <c:v>30.194309927372593</c:v>
                </c:pt>
                <c:pt idx="49882">
                  <c:v>30.194915254249107</c:v>
                </c:pt>
                <c:pt idx="49883">
                  <c:v>30.195520581125621</c:v>
                </c:pt>
                <c:pt idx="49884">
                  <c:v>30.196125908002134</c:v>
                </c:pt>
                <c:pt idx="49885">
                  <c:v>30.196731234878648</c:v>
                </c:pt>
                <c:pt idx="49886">
                  <c:v>30.197336561755161</c:v>
                </c:pt>
                <c:pt idx="49887">
                  <c:v>30.197941888631675</c:v>
                </c:pt>
                <c:pt idx="49888">
                  <c:v>30.198547215508189</c:v>
                </c:pt>
                <c:pt idx="49889">
                  <c:v>30.199152542384702</c:v>
                </c:pt>
                <c:pt idx="49890">
                  <c:v>30.199757869261216</c:v>
                </c:pt>
                <c:pt idx="49891">
                  <c:v>30.200363196137729</c:v>
                </c:pt>
                <c:pt idx="49892">
                  <c:v>30.200968523014243</c:v>
                </c:pt>
                <c:pt idx="49893">
                  <c:v>30.201573849890757</c:v>
                </c:pt>
                <c:pt idx="49894">
                  <c:v>30.20217917676727</c:v>
                </c:pt>
                <c:pt idx="49895">
                  <c:v>30.202784503643784</c:v>
                </c:pt>
                <c:pt idx="49896">
                  <c:v>30.203389830520297</c:v>
                </c:pt>
                <c:pt idx="49897">
                  <c:v>30.203995157396811</c:v>
                </c:pt>
                <c:pt idx="49898">
                  <c:v>30.204600484273325</c:v>
                </c:pt>
                <c:pt idx="49899">
                  <c:v>30.205205811149838</c:v>
                </c:pt>
                <c:pt idx="49900">
                  <c:v>30.205811138026352</c:v>
                </c:pt>
                <c:pt idx="49901">
                  <c:v>30.206416464902865</c:v>
                </c:pt>
                <c:pt idx="49902">
                  <c:v>30.207021791779379</c:v>
                </c:pt>
                <c:pt idx="49903">
                  <c:v>30.207627118655893</c:v>
                </c:pt>
                <c:pt idx="49904">
                  <c:v>30.208232445532406</c:v>
                </c:pt>
                <c:pt idx="49905">
                  <c:v>30.20883777240892</c:v>
                </c:pt>
                <c:pt idx="49906">
                  <c:v>30.209443099285433</c:v>
                </c:pt>
                <c:pt idx="49907">
                  <c:v>30.210048426161947</c:v>
                </c:pt>
                <c:pt idx="49908">
                  <c:v>30.210653753038461</c:v>
                </c:pt>
                <c:pt idx="49909">
                  <c:v>30.211259079914974</c:v>
                </c:pt>
                <c:pt idx="49910">
                  <c:v>30.211864406791488</c:v>
                </c:pt>
                <c:pt idx="49911">
                  <c:v>30.212469733668001</c:v>
                </c:pt>
                <c:pt idx="49912">
                  <c:v>30.213075060544515</c:v>
                </c:pt>
                <c:pt idx="49913">
                  <c:v>30.213680387421029</c:v>
                </c:pt>
                <c:pt idx="49914">
                  <c:v>30.214285714297542</c:v>
                </c:pt>
                <c:pt idx="49915">
                  <c:v>30.214891041174056</c:v>
                </c:pt>
                <c:pt idx="49916">
                  <c:v>30.215496368050569</c:v>
                </c:pt>
                <c:pt idx="49917">
                  <c:v>30.216101694927083</c:v>
                </c:pt>
                <c:pt idx="49918">
                  <c:v>30.216707021803597</c:v>
                </c:pt>
                <c:pt idx="49919">
                  <c:v>30.21731234868011</c:v>
                </c:pt>
                <c:pt idx="49920">
                  <c:v>30.217917675556624</c:v>
                </c:pt>
                <c:pt idx="49921">
                  <c:v>30.218523002433137</c:v>
                </c:pt>
                <c:pt idx="49922">
                  <c:v>30.219128329309651</c:v>
                </c:pt>
                <c:pt idx="49923">
                  <c:v>30.219733656186165</c:v>
                </c:pt>
                <c:pt idx="49924">
                  <c:v>30.220338983062678</c:v>
                </c:pt>
                <c:pt idx="49925">
                  <c:v>30.220944309939192</c:v>
                </c:pt>
                <c:pt idx="49926">
                  <c:v>30.221549636815705</c:v>
                </c:pt>
                <c:pt idx="49927">
                  <c:v>30.222154963692219</c:v>
                </c:pt>
                <c:pt idx="49928">
                  <c:v>30.222760290568733</c:v>
                </c:pt>
                <c:pt idx="49929">
                  <c:v>30.223365617445246</c:v>
                </c:pt>
                <c:pt idx="49930">
                  <c:v>30.22397094432176</c:v>
                </c:pt>
                <c:pt idx="49931">
                  <c:v>30.224576271198274</c:v>
                </c:pt>
                <c:pt idx="49932">
                  <c:v>30.225181598074787</c:v>
                </c:pt>
                <c:pt idx="49933">
                  <c:v>30.225786924951301</c:v>
                </c:pt>
                <c:pt idx="49934">
                  <c:v>30.226392251827814</c:v>
                </c:pt>
                <c:pt idx="49935">
                  <c:v>30.226997578704328</c:v>
                </c:pt>
                <c:pt idx="49936">
                  <c:v>30.227602905580842</c:v>
                </c:pt>
                <c:pt idx="49937">
                  <c:v>30.228208232457355</c:v>
                </c:pt>
                <c:pt idx="49938">
                  <c:v>30.228813559333869</c:v>
                </c:pt>
                <c:pt idx="49939">
                  <c:v>30.229418886210382</c:v>
                </c:pt>
                <c:pt idx="49940">
                  <c:v>30.230024213086896</c:v>
                </c:pt>
                <c:pt idx="49941">
                  <c:v>30.23062953996341</c:v>
                </c:pt>
                <c:pt idx="49942">
                  <c:v>30.231234866839923</c:v>
                </c:pt>
                <c:pt idx="49943">
                  <c:v>30.231840193716437</c:v>
                </c:pt>
                <c:pt idx="49944">
                  <c:v>30.23244552059295</c:v>
                </c:pt>
                <c:pt idx="49945">
                  <c:v>30.233050847469464</c:v>
                </c:pt>
                <c:pt idx="49946">
                  <c:v>30.233656174345978</c:v>
                </c:pt>
                <c:pt idx="49947">
                  <c:v>30.234261501222491</c:v>
                </c:pt>
                <c:pt idx="49948">
                  <c:v>30.234866828099005</c:v>
                </c:pt>
                <c:pt idx="49949">
                  <c:v>30.235472154975518</c:v>
                </c:pt>
                <c:pt idx="49950">
                  <c:v>30.236077481852032</c:v>
                </c:pt>
                <c:pt idx="49951">
                  <c:v>30.236682808728546</c:v>
                </c:pt>
                <c:pt idx="49952">
                  <c:v>30.237288135605059</c:v>
                </c:pt>
                <c:pt idx="49953">
                  <c:v>30.237893462481573</c:v>
                </c:pt>
                <c:pt idx="49954">
                  <c:v>30.238498789358086</c:v>
                </c:pt>
                <c:pt idx="49955">
                  <c:v>30.2391041162346</c:v>
                </c:pt>
                <c:pt idx="49956">
                  <c:v>30.239709443111114</c:v>
                </c:pt>
                <c:pt idx="49957">
                  <c:v>30.240314769987627</c:v>
                </c:pt>
                <c:pt idx="49958">
                  <c:v>30.240920096864141</c:v>
                </c:pt>
                <c:pt idx="49959">
                  <c:v>30.241525423740654</c:v>
                </c:pt>
                <c:pt idx="49960">
                  <c:v>30.242130750617168</c:v>
                </c:pt>
                <c:pt idx="49961">
                  <c:v>30.242736077493682</c:v>
                </c:pt>
                <c:pt idx="49962">
                  <c:v>30.243341404370195</c:v>
                </c:pt>
                <c:pt idx="49963">
                  <c:v>30.243946731246709</c:v>
                </c:pt>
                <c:pt idx="49964">
                  <c:v>30.244552058123222</c:v>
                </c:pt>
                <c:pt idx="49965">
                  <c:v>30.245157384999736</c:v>
                </c:pt>
                <c:pt idx="49966">
                  <c:v>30.24576271187625</c:v>
                </c:pt>
                <c:pt idx="49967">
                  <c:v>30.246368038752763</c:v>
                </c:pt>
                <c:pt idx="49968">
                  <c:v>30.246973365629277</c:v>
                </c:pt>
                <c:pt idx="49969">
                  <c:v>30.24757869250579</c:v>
                </c:pt>
                <c:pt idx="49970">
                  <c:v>30.248184019382304</c:v>
                </c:pt>
                <c:pt idx="49971">
                  <c:v>30.248789346258818</c:v>
                </c:pt>
                <c:pt idx="49972">
                  <c:v>30.249394673135331</c:v>
                </c:pt>
                <c:pt idx="49973">
                  <c:v>30.250000000011845</c:v>
                </c:pt>
                <c:pt idx="49974">
                  <c:v>30.250605326888358</c:v>
                </c:pt>
                <c:pt idx="49975">
                  <c:v>30.251210653764872</c:v>
                </c:pt>
                <c:pt idx="49976">
                  <c:v>30.251815980641386</c:v>
                </c:pt>
                <c:pt idx="49977">
                  <c:v>30.252421307517899</c:v>
                </c:pt>
                <c:pt idx="49978">
                  <c:v>30.253026634394413</c:v>
                </c:pt>
                <c:pt idx="49979">
                  <c:v>30.253631961270926</c:v>
                </c:pt>
                <c:pt idx="49980">
                  <c:v>30.25423728814744</c:v>
                </c:pt>
                <c:pt idx="49981">
                  <c:v>30.254842615023954</c:v>
                </c:pt>
                <c:pt idx="49982">
                  <c:v>30.255447941900467</c:v>
                </c:pt>
                <c:pt idx="49983">
                  <c:v>30.256053268776981</c:v>
                </c:pt>
                <c:pt idx="49984">
                  <c:v>30.256658595653494</c:v>
                </c:pt>
                <c:pt idx="49985">
                  <c:v>30.257263922530008</c:v>
                </c:pt>
                <c:pt idx="49986">
                  <c:v>30.257869249406522</c:v>
                </c:pt>
                <c:pt idx="49987">
                  <c:v>30.258474576283035</c:v>
                </c:pt>
                <c:pt idx="49988">
                  <c:v>30.259079903159549</c:v>
                </c:pt>
                <c:pt idx="49989">
                  <c:v>30.259685230036062</c:v>
                </c:pt>
                <c:pt idx="49990">
                  <c:v>30.260290556912576</c:v>
                </c:pt>
                <c:pt idx="49991">
                  <c:v>30.26089588378909</c:v>
                </c:pt>
                <c:pt idx="49992">
                  <c:v>30.261501210665603</c:v>
                </c:pt>
                <c:pt idx="49993">
                  <c:v>30.262106537542117</c:v>
                </c:pt>
                <c:pt idx="49994">
                  <c:v>30.26271186441863</c:v>
                </c:pt>
                <c:pt idx="49995">
                  <c:v>30.263317191295144</c:v>
                </c:pt>
                <c:pt idx="49996">
                  <c:v>30.263922518171658</c:v>
                </c:pt>
                <c:pt idx="49997">
                  <c:v>30.264527845048171</c:v>
                </c:pt>
                <c:pt idx="49998">
                  <c:v>30.265133171924685</c:v>
                </c:pt>
                <c:pt idx="49999">
                  <c:v>30.265738498801198</c:v>
                </c:pt>
                <c:pt idx="50000">
                  <c:v>30.266343825677712</c:v>
                </c:pt>
                <c:pt idx="50001">
                  <c:v>30.266949152554226</c:v>
                </c:pt>
                <c:pt idx="50002">
                  <c:v>30.267554479430739</c:v>
                </c:pt>
                <c:pt idx="50003">
                  <c:v>30.268159806307253</c:v>
                </c:pt>
                <c:pt idx="50004">
                  <c:v>30.268765133183766</c:v>
                </c:pt>
                <c:pt idx="50005">
                  <c:v>30.26937046006028</c:v>
                </c:pt>
                <c:pt idx="50006">
                  <c:v>30.269975786936794</c:v>
                </c:pt>
                <c:pt idx="50007">
                  <c:v>30.270581113813307</c:v>
                </c:pt>
                <c:pt idx="50008">
                  <c:v>30.271186440689821</c:v>
                </c:pt>
                <c:pt idx="50009">
                  <c:v>30.271791767566334</c:v>
                </c:pt>
                <c:pt idx="50010">
                  <c:v>30.272397094442848</c:v>
                </c:pt>
                <c:pt idx="50011">
                  <c:v>30.273002421319362</c:v>
                </c:pt>
                <c:pt idx="50012">
                  <c:v>30.273607748195875</c:v>
                </c:pt>
                <c:pt idx="50013">
                  <c:v>30.274213075072389</c:v>
                </c:pt>
                <c:pt idx="50014">
                  <c:v>30.274818401948902</c:v>
                </c:pt>
                <c:pt idx="50015">
                  <c:v>30.275423728825416</c:v>
                </c:pt>
                <c:pt idx="50016">
                  <c:v>30.27602905570193</c:v>
                </c:pt>
                <c:pt idx="50017">
                  <c:v>30.276634382578443</c:v>
                </c:pt>
                <c:pt idx="50018">
                  <c:v>30.277239709454957</c:v>
                </c:pt>
                <c:pt idx="50019">
                  <c:v>30.27784503633147</c:v>
                </c:pt>
                <c:pt idx="50020">
                  <c:v>30.278450363207984</c:v>
                </c:pt>
                <c:pt idx="50021">
                  <c:v>30.279055690084498</c:v>
                </c:pt>
                <c:pt idx="50022">
                  <c:v>30.279661016961011</c:v>
                </c:pt>
                <c:pt idx="50023">
                  <c:v>30.280266343837525</c:v>
                </c:pt>
                <c:pt idx="50024">
                  <c:v>30.280871670714038</c:v>
                </c:pt>
                <c:pt idx="50025">
                  <c:v>30.281476997590552</c:v>
                </c:pt>
                <c:pt idx="50026">
                  <c:v>30.282082324467066</c:v>
                </c:pt>
                <c:pt idx="50027">
                  <c:v>30.282687651343579</c:v>
                </c:pt>
                <c:pt idx="50028">
                  <c:v>30.283292978220093</c:v>
                </c:pt>
                <c:pt idx="50029">
                  <c:v>30.283898305096606</c:v>
                </c:pt>
                <c:pt idx="50030">
                  <c:v>30.28450363197312</c:v>
                </c:pt>
                <c:pt idx="50031">
                  <c:v>30.285108958849634</c:v>
                </c:pt>
                <c:pt idx="50032">
                  <c:v>30.285714285726147</c:v>
                </c:pt>
                <c:pt idx="50033">
                  <c:v>30.286319612602661</c:v>
                </c:pt>
                <c:pt idx="50034">
                  <c:v>30.286924939479174</c:v>
                </c:pt>
                <c:pt idx="50035">
                  <c:v>30.287530266355688</c:v>
                </c:pt>
                <c:pt idx="50036">
                  <c:v>30.288135593232202</c:v>
                </c:pt>
                <c:pt idx="50037">
                  <c:v>30.288740920108715</c:v>
                </c:pt>
                <c:pt idx="50038">
                  <c:v>30.289346246985229</c:v>
                </c:pt>
                <c:pt idx="50039">
                  <c:v>30.289951573861742</c:v>
                </c:pt>
                <c:pt idx="50040">
                  <c:v>30.290556900738256</c:v>
                </c:pt>
                <c:pt idx="50041">
                  <c:v>30.29116222761477</c:v>
                </c:pt>
                <c:pt idx="50042">
                  <c:v>30.291767554491283</c:v>
                </c:pt>
                <c:pt idx="50043">
                  <c:v>30.292372881367797</c:v>
                </c:pt>
                <c:pt idx="50044">
                  <c:v>30.29297820824431</c:v>
                </c:pt>
                <c:pt idx="50045">
                  <c:v>30.293583535120824</c:v>
                </c:pt>
                <c:pt idx="50046">
                  <c:v>30.294188861997338</c:v>
                </c:pt>
                <c:pt idx="50047">
                  <c:v>30.294794188873851</c:v>
                </c:pt>
                <c:pt idx="50048">
                  <c:v>30.295399515750365</c:v>
                </c:pt>
                <c:pt idx="50049">
                  <c:v>30.296004842626878</c:v>
                </c:pt>
                <c:pt idx="50050">
                  <c:v>30.296610169503392</c:v>
                </c:pt>
                <c:pt idx="50051">
                  <c:v>30.297215496379906</c:v>
                </c:pt>
                <c:pt idx="50052">
                  <c:v>30.297820823256419</c:v>
                </c:pt>
                <c:pt idx="50053">
                  <c:v>30.298426150132933</c:v>
                </c:pt>
                <c:pt idx="50054">
                  <c:v>30.299031477009446</c:v>
                </c:pt>
                <c:pt idx="50055">
                  <c:v>30.29963680388596</c:v>
                </c:pt>
                <c:pt idx="50056">
                  <c:v>30.300242130762474</c:v>
                </c:pt>
                <c:pt idx="50057">
                  <c:v>30.300847457638987</c:v>
                </c:pt>
                <c:pt idx="50058">
                  <c:v>30.301452784515501</c:v>
                </c:pt>
                <c:pt idx="50059">
                  <c:v>30.302058111392014</c:v>
                </c:pt>
                <c:pt idx="50060">
                  <c:v>30.302663438268528</c:v>
                </c:pt>
                <c:pt idx="50061">
                  <c:v>30.303268765145042</c:v>
                </c:pt>
                <c:pt idx="50062">
                  <c:v>30.303874092021555</c:v>
                </c:pt>
                <c:pt idx="50063">
                  <c:v>30.304479418898069</c:v>
                </c:pt>
                <c:pt idx="50064">
                  <c:v>30.305084745774582</c:v>
                </c:pt>
                <c:pt idx="50065">
                  <c:v>30.305690072651096</c:v>
                </c:pt>
                <c:pt idx="50066">
                  <c:v>30.30629539952761</c:v>
                </c:pt>
                <c:pt idx="50067">
                  <c:v>30.306900726404123</c:v>
                </c:pt>
                <c:pt idx="50068">
                  <c:v>30.307506053280637</c:v>
                </c:pt>
                <c:pt idx="50069">
                  <c:v>30.30811138015715</c:v>
                </c:pt>
                <c:pt idx="50070">
                  <c:v>30.308716707033664</c:v>
                </c:pt>
                <c:pt idx="50071">
                  <c:v>30.309322033910178</c:v>
                </c:pt>
                <c:pt idx="50072">
                  <c:v>30.309927360786691</c:v>
                </c:pt>
                <c:pt idx="50073">
                  <c:v>30.310532687663205</c:v>
                </c:pt>
                <c:pt idx="50074">
                  <c:v>30.311138014539718</c:v>
                </c:pt>
                <c:pt idx="50075">
                  <c:v>30.311743341416232</c:v>
                </c:pt>
                <c:pt idx="50076">
                  <c:v>30.312348668292746</c:v>
                </c:pt>
                <c:pt idx="50077">
                  <c:v>30.312953995169259</c:v>
                </c:pt>
                <c:pt idx="50078">
                  <c:v>30.313559322045773</c:v>
                </c:pt>
                <c:pt idx="50079">
                  <c:v>30.314164648922286</c:v>
                </c:pt>
                <c:pt idx="50080">
                  <c:v>30.3147699757988</c:v>
                </c:pt>
                <c:pt idx="50081">
                  <c:v>30.315375302675314</c:v>
                </c:pt>
                <c:pt idx="50082">
                  <c:v>30.315980629551827</c:v>
                </c:pt>
                <c:pt idx="50083">
                  <c:v>30.316585956428341</c:v>
                </c:pt>
                <c:pt idx="50084">
                  <c:v>30.317191283304854</c:v>
                </c:pt>
                <c:pt idx="50085">
                  <c:v>30.317796610181368</c:v>
                </c:pt>
                <c:pt idx="50086">
                  <c:v>30.318401937057882</c:v>
                </c:pt>
                <c:pt idx="50087">
                  <c:v>30.319007263934395</c:v>
                </c:pt>
                <c:pt idx="50088">
                  <c:v>30.319612590810909</c:v>
                </c:pt>
                <c:pt idx="50089">
                  <c:v>30.320217917687422</c:v>
                </c:pt>
                <c:pt idx="50090">
                  <c:v>30.320823244563936</c:v>
                </c:pt>
                <c:pt idx="50091">
                  <c:v>30.32142857144045</c:v>
                </c:pt>
                <c:pt idx="50092">
                  <c:v>30.322033898316963</c:v>
                </c:pt>
                <c:pt idx="50093">
                  <c:v>30.322639225193477</c:v>
                </c:pt>
                <c:pt idx="50094">
                  <c:v>30.32324455206999</c:v>
                </c:pt>
                <c:pt idx="50095">
                  <c:v>30.323849878946504</c:v>
                </c:pt>
                <c:pt idx="50096">
                  <c:v>30.324455205823018</c:v>
                </c:pt>
                <c:pt idx="50097">
                  <c:v>30.325060532699531</c:v>
                </c:pt>
                <c:pt idx="50098">
                  <c:v>30.325665859576045</c:v>
                </c:pt>
                <c:pt idx="50099">
                  <c:v>30.326271186452558</c:v>
                </c:pt>
                <c:pt idx="50100">
                  <c:v>30.326876513329072</c:v>
                </c:pt>
                <c:pt idx="50101">
                  <c:v>30.327481840205586</c:v>
                </c:pt>
                <c:pt idx="50102">
                  <c:v>30.328087167082099</c:v>
                </c:pt>
                <c:pt idx="50103">
                  <c:v>30.328692493958613</c:v>
                </c:pt>
                <c:pt idx="50104">
                  <c:v>30.329297820835126</c:v>
                </c:pt>
                <c:pt idx="50105">
                  <c:v>30.32990314771164</c:v>
                </c:pt>
                <c:pt idx="50106">
                  <c:v>30.330508474588154</c:v>
                </c:pt>
                <c:pt idx="50107">
                  <c:v>30.331113801464667</c:v>
                </c:pt>
                <c:pt idx="50108">
                  <c:v>30.331719128341181</c:v>
                </c:pt>
                <c:pt idx="50109">
                  <c:v>30.332324455217694</c:v>
                </c:pt>
                <c:pt idx="50110">
                  <c:v>30.332929782094208</c:v>
                </c:pt>
                <c:pt idx="50111">
                  <c:v>30.333535108970722</c:v>
                </c:pt>
                <c:pt idx="50112">
                  <c:v>30.334140435847235</c:v>
                </c:pt>
                <c:pt idx="50113">
                  <c:v>30.334745762723749</c:v>
                </c:pt>
                <c:pt idx="50114">
                  <c:v>30.335351089600262</c:v>
                </c:pt>
                <c:pt idx="50115">
                  <c:v>30.335956416476776</c:v>
                </c:pt>
                <c:pt idx="50116">
                  <c:v>30.33656174335329</c:v>
                </c:pt>
                <c:pt idx="50117">
                  <c:v>30.337167070229803</c:v>
                </c:pt>
                <c:pt idx="50118">
                  <c:v>30.337772397106317</c:v>
                </c:pt>
                <c:pt idx="50119">
                  <c:v>30.338377723982831</c:v>
                </c:pt>
                <c:pt idx="50120">
                  <c:v>30.338983050859344</c:v>
                </c:pt>
                <c:pt idx="50121">
                  <c:v>30.339588377735858</c:v>
                </c:pt>
                <c:pt idx="50122">
                  <c:v>30.340193704612371</c:v>
                </c:pt>
                <c:pt idx="50123">
                  <c:v>30.340799031488885</c:v>
                </c:pt>
                <c:pt idx="50124">
                  <c:v>30.341404358365399</c:v>
                </c:pt>
                <c:pt idx="50125">
                  <c:v>30.342009685241912</c:v>
                </c:pt>
                <c:pt idx="50126">
                  <c:v>30.342615012118426</c:v>
                </c:pt>
                <c:pt idx="50127">
                  <c:v>30.343220338994939</c:v>
                </c:pt>
                <c:pt idx="50128">
                  <c:v>30.343825665871453</c:v>
                </c:pt>
                <c:pt idx="50129">
                  <c:v>30.344430992747967</c:v>
                </c:pt>
                <c:pt idx="50130">
                  <c:v>30.34503631962448</c:v>
                </c:pt>
                <c:pt idx="50131">
                  <c:v>30.345641646500994</c:v>
                </c:pt>
                <c:pt idx="50132">
                  <c:v>30.346246973377507</c:v>
                </c:pt>
                <c:pt idx="50133">
                  <c:v>30.346852300254021</c:v>
                </c:pt>
                <c:pt idx="50134">
                  <c:v>30.347457627130535</c:v>
                </c:pt>
                <c:pt idx="50135">
                  <c:v>30.348062954007048</c:v>
                </c:pt>
                <c:pt idx="50136">
                  <c:v>30.348668280883562</c:v>
                </c:pt>
                <c:pt idx="50137">
                  <c:v>30.349273607760075</c:v>
                </c:pt>
                <c:pt idx="50138">
                  <c:v>30.349878934636589</c:v>
                </c:pt>
                <c:pt idx="50139">
                  <c:v>30.350484261513103</c:v>
                </c:pt>
                <c:pt idx="50140">
                  <c:v>30.351089588389616</c:v>
                </c:pt>
                <c:pt idx="50141">
                  <c:v>30.35169491526613</c:v>
                </c:pt>
                <c:pt idx="50142">
                  <c:v>30.352300242142643</c:v>
                </c:pt>
                <c:pt idx="50143">
                  <c:v>30.352905569019157</c:v>
                </c:pt>
                <c:pt idx="50144">
                  <c:v>30.353510895895671</c:v>
                </c:pt>
                <c:pt idx="50145">
                  <c:v>30.354116222772184</c:v>
                </c:pt>
                <c:pt idx="50146">
                  <c:v>30.354721549648698</c:v>
                </c:pt>
                <c:pt idx="50147">
                  <c:v>30.355326876525211</c:v>
                </c:pt>
                <c:pt idx="50148">
                  <c:v>30.355932203401725</c:v>
                </c:pt>
                <c:pt idx="50149">
                  <c:v>30.356537530278239</c:v>
                </c:pt>
                <c:pt idx="50150">
                  <c:v>30.357142857154752</c:v>
                </c:pt>
                <c:pt idx="50151">
                  <c:v>30.357748184031266</c:v>
                </c:pt>
                <c:pt idx="50152">
                  <c:v>30.358353510907779</c:v>
                </c:pt>
                <c:pt idx="50153">
                  <c:v>30.358958837784293</c:v>
                </c:pt>
                <c:pt idx="50154">
                  <c:v>30.359564164660807</c:v>
                </c:pt>
                <c:pt idx="50155">
                  <c:v>30.36016949153732</c:v>
                </c:pt>
                <c:pt idx="50156">
                  <c:v>30.360774818413834</c:v>
                </c:pt>
                <c:pt idx="50157">
                  <c:v>30.361380145290347</c:v>
                </c:pt>
                <c:pt idx="50158">
                  <c:v>30.361985472166861</c:v>
                </c:pt>
                <c:pt idx="50159">
                  <c:v>30.362590799043375</c:v>
                </c:pt>
                <c:pt idx="50160">
                  <c:v>30.363196125919888</c:v>
                </c:pt>
                <c:pt idx="50161">
                  <c:v>30.363801452796402</c:v>
                </c:pt>
                <c:pt idx="50162">
                  <c:v>30.364406779672915</c:v>
                </c:pt>
                <c:pt idx="50163">
                  <c:v>30.365012106549429</c:v>
                </c:pt>
                <c:pt idx="50164">
                  <c:v>30.365617433425943</c:v>
                </c:pt>
                <c:pt idx="50165">
                  <c:v>30.366222760302456</c:v>
                </c:pt>
                <c:pt idx="50166">
                  <c:v>30.36682808717897</c:v>
                </c:pt>
                <c:pt idx="50167">
                  <c:v>30.367433414055483</c:v>
                </c:pt>
                <c:pt idx="50168">
                  <c:v>30.368038740931997</c:v>
                </c:pt>
                <c:pt idx="50169">
                  <c:v>30.368644067808511</c:v>
                </c:pt>
                <c:pt idx="50170">
                  <c:v>30.369249394685024</c:v>
                </c:pt>
                <c:pt idx="50171">
                  <c:v>30.369854721561538</c:v>
                </c:pt>
                <c:pt idx="50172">
                  <c:v>30.370460048438051</c:v>
                </c:pt>
                <c:pt idx="50173">
                  <c:v>30.371065375314565</c:v>
                </c:pt>
                <c:pt idx="50174">
                  <c:v>30.371670702191079</c:v>
                </c:pt>
                <c:pt idx="50175">
                  <c:v>30.372276029067592</c:v>
                </c:pt>
                <c:pt idx="50176">
                  <c:v>30.372881355944106</c:v>
                </c:pt>
                <c:pt idx="50177">
                  <c:v>30.373486682820619</c:v>
                </c:pt>
                <c:pt idx="50178">
                  <c:v>30.374092009697133</c:v>
                </c:pt>
                <c:pt idx="50179">
                  <c:v>30.374697336573647</c:v>
                </c:pt>
                <c:pt idx="50180">
                  <c:v>30.37530266345016</c:v>
                </c:pt>
                <c:pt idx="50181">
                  <c:v>30.375907990326674</c:v>
                </c:pt>
                <c:pt idx="50182">
                  <c:v>30.376513317203187</c:v>
                </c:pt>
                <c:pt idx="50183">
                  <c:v>30.377118644079701</c:v>
                </c:pt>
                <c:pt idx="50184">
                  <c:v>30.377723970956215</c:v>
                </c:pt>
                <c:pt idx="50185">
                  <c:v>30.378329297832728</c:v>
                </c:pt>
                <c:pt idx="50186">
                  <c:v>30.378934624709242</c:v>
                </c:pt>
                <c:pt idx="50187">
                  <c:v>30.379539951585755</c:v>
                </c:pt>
                <c:pt idx="50188">
                  <c:v>30.380145278462269</c:v>
                </c:pt>
                <c:pt idx="50189">
                  <c:v>30.380750605338783</c:v>
                </c:pt>
                <c:pt idx="50190">
                  <c:v>30.381355932215296</c:v>
                </c:pt>
                <c:pt idx="50191">
                  <c:v>30.38196125909181</c:v>
                </c:pt>
                <c:pt idx="50192">
                  <c:v>30.382566585968323</c:v>
                </c:pt>
                <c:pt idx="50193">
                  <c:v>30.383171912844837</c:v>
                </c:pt>
                <c:pt idx="50194">
                  <c:v>30.383777239721351</c:v>
                </c:pt>
                <c:pt idx="50195">
                  <c:v>30.384382566597864</c:v>
                </c:pt>
                <c:pt idx="50196">
                  <c:v>30.384987893474378</c:v>
                </c:pt>
                <c:pt idx="50197">
                  <c:v>30.385593220350891</c:v>
                </c:pt>
                <c:pt idx="50198">
                  <c:v>30.386198547227405</c:v>
                </c:pt>
                <c:pt idx="50199">
                  <c:v>30.386803874103919</c:v>
                </c:pt>
                <c:pt idx="50200">
                  <c:v>30.387409200980432</c:v>
                </c:pt>
                <c:pt idx="50201">
                  <c:v>30.388014527856946</c:v>
                </c:pt>
                <c:pt idx="50202">
                  <c:v>30.388619854733459</c:v>
                </c:pt>
                <c:pt idx="50203">
                  <c:v>30.389225181609973</c:v>
                </c:pt>
                <c:pt idx="50204">
                  <c:v>30.389830508486487</c:v>
                </c:pt>
                <c:pt idx="50205">
                  <c:v>30.390435835363</c:v>
                </c:pt>
                <c:pt idx="50206">
                  <c:v>30.391041162239514</c:v>
                </c:pt>
                <c:pt idx="50207">
                  <c:v>30.391646489116027</c:v>
                </c:pt>
                <c:pt idx="50208">
                  <c:v>30.392251815992541</c:v>
                </c:pt>
                <c:pt idx="50209">
                  <c:v>30.392857142869055</c:v>
                </c:pt>
                <c:pt idx="50210">
                  <c:v>30.393462469745568</c:v>
                </c:pt>
                <c:pt idx="50211">
                  <c:v>30.394067796622082</c:v>
                </c:pt>
                <c:pt idx="50212">
                  <c:v>30.394673123498595</c:v>
                </c:pt>
                <c:pt idx="50213">
                  <c:v>30.395278450375109</c:v>
                </c:pt>
                <c:pt idx="50214">
                  <c:v>30.395883777251623</c:v>
                </c:pt>
                <c:pt idx="50215">
                  <c:v>30.396489104128136</c:v>
                </c:pt>
                <c:pt idx="50216">
                  <c:v>30.39709443100465</c:v>
                </c:pt>
                <c:pt idx="50217">
                  <c:v>30.397699757881163</c:v>
                </c:pt>
                <c:pt idx="50218">
                  <c:v>30.398305084757677</c:v>
                </c:pt>
                <c:pt idx="50219">
                  <c:v>30.398910411634191</c:v>
                </c:pt>
                <c:pt idx="50220">
                  <c:v>30.399515738510704</c:v>
                </c:pt>
                <c:pt idx="50221">
                  <c:v>30.400121065387218</c:v>
                </c:pt>
                <c:pt idx="50222">
                  <c:v>30.400726392263731</c:v>
                </c:pt>
                <c:pt idx="50223">
                  <c:v>30.401331719140245</c:v>
                </c:pt>
                <c:pt idx="50224">
                  <c:v>30.401937046016759</c:v>
                </c:pt>
                <c:pt idx="50225">
                  <c:v>30.402542372893272</c:v>
                </c:pt>
                <c:pt idx="50226">
                  <c:v>30.403147699769786</c:v>
                </c:pt>
                <c:pt idx="50227">
                  <c:v>30.403753026646299</c:v>
                </c:pt>
                <c:pt idx="50228">
                  <c:v>30.404358353522813</c:v>
                </c:pt>
                <c:pt idx="50229">
                  <c:v>30.404963680399327</c:v>
                </c:pt>
                <c:pt idx="50230">
                  <c:v>30.40556900727584</c:v>
                </c:pt>
                <c:pt idx="50231">
                  <c:v>30.406174334152354</c:v>
                </c:pt>
                <c:pt idx="50232">
                  <c:v>30.406779661028867</c:v>
                </c:pt>
                <c:pt idx="50233">
                  <c:v>30.407384987905381</c:v>
                </c:pt>
                <c:pt idx="50234">
                  <c:v>30.407990314781895</c:v>
                </c:pt>
                <c:pt idx="50235">
                  <c:v>30.408595641658408</c:v>
                </c:pt>
                <c:pt idx="50236">
                  <c:v>30.409200968534922</c:v>
                </c:pt>
                <c:pt idx="50237">
                  <c:v>30.409806295411435</c:v>
                </c:pt>
                <c:pt idx="50238">
                  <c:v>30.410411622287949</c:v>
                </c:pt>
                <c:pt idx="50239">
                  <c:v>30.411016949164463</c:v>
                </c:pt>
                <c:pt idx="50240">
                  <c:v>30.411622276040976</c:v>
                </c:pt>
                <c:pt idx="50241">
                  <c:v>30.41222760291749</c:v>
                </c:pt>
                <c:pt idx="50242">
                  <c:v>30.412832929794003</c:v>
                </c:pt>
                <c:pt idx="50243">
                  <c:v>30.413438256670517</c:v>
                </c:pt>
                <c:pt idx="50244">
                  <c:v>30.414043583547031</c:v>
                </c:pt>
                <c:pt idx="50245">
                  <c:v>30.414648910423544</c:v>
                </c:pt>
                <c:pt idx="50246">
                  <c:v>30.415254237300058</c:v>
                </c:pt>
                <c:pt idx="50247">
                  <c:v>30.415859564176571</c:v>
                </c:pt>
                <c:pt idx="50248">
                  <c:v>30.416464891053085</c:v>
                </c:pt>
                <c:pt idx="50249">
                  <c:v>30.417070217929599</c:v>
                </c:pt>
                <c:pt idx="50250">
                  <c:v>30.417675544806112</c:v>
                </c:pt>
                <c:pt idx="50251">
                  <c:v>30.418280871682626</c:v>
                </c:pt>
                <c:pt idx="50252">
                  <c:v>30.418886198559139</c:v>
                </c:pt>
                <c:pt idx="50253">
                  <c:v>30.419491525435653</c:v>
                </c:pt>
                <c:pt idx="50254">
                  <c:v>30.420096852312167</c:v>
                </c:pt>
                <c:pt idx="50255">
                  <c:v>30.42070217918868</c:v>
                </c:pt>
                <c:pt idx="50256">
                  <c:v>30.421307506065194</c:v>
                </c:pt>
                <c:pt idx="50257">
                  <c:v>30.421912832941707</c:v>
                </c:pt>
                <c:pt idx="50258">
                  <c:v>30.422518159818221</c:v>
                </c:pt>
                <c:pt idx="50259">
                  <c:v>30.423123486694735</c:v>
                </c:pt>
                <c:pt idx="50260">
                  <c:v>30.423728813571248</c:v>
                </c:pt>
                <c:pt idx="50261">
                  <c:v>30.424334140447762</c:v>
                </c:pt>
                <c:pt idx="50262">
                  <c:v>30.424939467324275</c:v>
                </c:pt>
                <c:pt idx="50263">
                  <c:v>30.425544794200789</c:v>
                </c:pt>
                <c:pt idx="50264">
                  <c:v>30.426150121077303</c:v>
                </c:pt>
                <c:pt idx="50265">
                  <c:v>30.426755447953816</c:v>
                </c:pt>
                <c:pt idx="50266">
                  <c:v>30.42736077483033</c:v>
                </c:pt>
                <c:pt idx="50267">
                  <c:v>30.427966101706843</c:v>
                </c:pt>
                <c:pt idx="50268">
                  <c:v>30.428571428583357</c:v>
                </c:pt>
                <c:pt idx="50269">
                  <c:v>30.429176755459871</c:v>
                </c:pt>
                <c:pt idx="50270">
                  <c:v>30.429782082336384</c:v>
                </c:pt>
                <c:pt idx="50271">
                  <c:v>30.430387409212898</c:v>
                </c:pt>
                <c:pt idx="50272">
                  <c:v>30.430992736089411</c:v>
                </c:pt>
                <c:pt idx="50273">
                  <c:v>30.431598062965925</c:v>
                </c:pt>
                <c:pt idx="50274">
                  <c:v>30.432203389842439</c:v>
                </c:pt>
                <c:pt idx="50275">
                  <c:v>30.432808716718952</c:v>
                </c:pt>
                <c:pt idx="50276">
                  <c:v>30.433414043595466</c:v>
                </c:pt>
                <c:pt idx="50277">
                  <c:v>30.434019370471979</c:v>
                </c:pt>
                <c:pt idx="50278">
                  <c:v>30.434624697348493</c:v>
                </c:pt>
                <c:pt idx="50279">
                  <c:v>30.435230024225007</c:v>
                </c:pt>
                <c:pt idx="50280">
                  <c:v>30.43583535110152</c:v>
                </c:pt>
                <c:pt idx="50281">
                  <c:v>30.436440677978034</c:v>
                </c:pt>
                <c:pt idx="50282">
                  <c:v>30.437046004854547</c:v>
                </c:pt>
                <c:pt idx="50283">
                  <c:v>30.437651331731061</c:v>
                </c:pt>
                <c:pt idx="50284">
                  <c:v>30.438256658607575</c:v>
                </c:pt>
                <c:pt idx="50285">
                  <c:v>30.438861985484088</c:v>
                </c:pt>
                <c:pt idx="50286">
                  <c:v>30.439467312360602</c:v>
                </c:pt>
                <c:pt idx="50287">
                  <c:v>30.440072639237115</c:v>
                </c:pt>
                <c:pt idx="50288">
                  <c:v>30.440677966113629</c:v>
                </c:pt>
                <c:pt idx="50289">
                  <c:v>30.441283292990143</c:v>
                </c:pt>
                <c:pt idx="50290">
                  <c:v>30.441888619866656</c:v>
                </c:pt>
                <c:pt idx="50291">
                  <c:v>30.44249394674317</c:v>
                </c:pt>
                <c:pt idx="50292">
                  <c:v>30.443099273619683</c:v>
                </c:pt>
                <c:pt idx="50293">
                  <c:v>30.443704600496197</c:v>
                </c:pt>
                <c:pt idx="50294">
                  <c:v>30.444309927372711</c:v>
                </c:pt>
                <c:pt idx="50295">
                  <c:v>30.444915254249224</c:v>
                </c:pt>
                <c:pt idx="50296">
                  <c:v>30.445520581125738</c:v>
                </c:pt>
                <c:pt idx="50297">
                  <c:v>30.446125908002251</c:v>
                </c:pt>
                <c:pt idx="50298">
                  <c:v>30.446731234878765</c:v>
                </c:pt>
                <c:pt idx="50299">
                  <c:v>30.447336561755279</c:v>
                </c:pt>
                <c:pt idx="50300">
                  <c:v>30.447941888631792</c:v>
                </c:pt>
                <c:pt idx="50301">
                  <c:v>30.448547215508306</c:v>
                </c:pt>
                <c:pt idx="50302">
                  <c:v>30.449152542384819</c:v>
                </c:pt>
                <c:pt idx="50303">
                  <c:v>30.449757869261333</c:v>
                </c:pt>
                <c:pt idx="50304">
                  <c:v>30.450363196137847</c:v>
                </c:pt>
                <c:pt idx="50305">
                  <c:v>30.45096852301436</c:v>
                </c:pt>
                <c:pt idx="50306">
                  <c:v>30.451573849890874</c:v>
                </c:pt>
                <c:pt idx="50307">
                  <c:v>30.452179176767388</c:v>
                </c:pt>
                <c:pt idx="50308">
                  <c:v>30.452784503643901</c:v>
                </c:pt>
                <c:pt idx="50309">
                  <c:v>30.453389830520415</c:v>
                </c:pt>
                <c:pt idx="50310">
                  <c:v>30.453995157396928</c:v>
                </c:pt>
                <c:pt idx="50311">
                  <c:v>30.454600484273442</c:v>
                </c:pt>
                <c:pt idx="50312">
                  <c:v>30.455205811149956</c:v>
                </c:pt>
                <c:pt idx="50313">
                  <c:v>30.455811138026469</c:v>
                </c:pt>
                <c:pt idx="50314">
                  <c:v>30.456416464902983</c:v>
                </c:pt>
                <c:pt idx="50315">
                  <c:v>30.457021791779496</c:v>
                </c:pt>
                <c:pt idx="50316">
                  <c:v>30.45762711865601</c:v>
                </c:pt>
                <c:pt idx="50317">
                  <c:v>30.458232445532524</c:v>
                </c:pt>
                <c:pt idx="50318">
                  <c:v>30.458837772409037</c:v>
                </c:pt>
                <c:pt idx="50319">
                  <c:v>30.459443099285551</c:v>
                </c:pt>
                <c:pt idx="50320">
                  <c:v>30.460048426162064</c:v>
                </c:pt>
                <c:pt idx="50321">
                  <c:v>30.460653753038578</c:v>
                </c:pt>
                <c:pt idx="50322">
                  <c:v>30.461259079915092</c:v>
                </c:pt>
                <c:pt idx="50323">
                  <c:v>30.461864406791605</c:v>
                </c:pt>
                <c:pt idx="50324">
                  <c:v>30.462469733668119</c:v>
                </c:pt>
                <c:pt idx="50325">
                  <c:v>30.463075060544632</c:v>
                </c:pt>
                <c:pt idx="50326">
                  <c:v>30.463680387421146</c:v>
                </c:pt>
                <c:pt idx="50327">
                  <c:v>30.46428571429766</c:v>
                </c:pt>
                <c:pt idx="50328">
                  <c:v>30.464891041174173</c:v>
                </c:pt>
                <c:pt idx="50329">
                  <c:v>30.465496368050687</c:v>
                </c:pt>
                <c:pt idx="50330">
                  <c:v>30.4661016949272</c:v>
                </c:pt>
                <c:pt idx="50331">
                  <c:v>30.466707021803714</c:v>
                </c:pt>
                <c:pt idx="50332">
                  <c:v>30.467312348680228</c:v>
                </c:pt>
                <c:pt idx="50333">
                  <c:v>30.467917675556741</c:v>
                </c:pt>
                <c:pt idx="50334">
                  <c:v>30.468523002433255</c:v>
                </c:pt>
                <c:pt idx="50335">
                  <c:v>30.469128329309768</c:v>
                </c:pt>
                <c:pt idx="50336">
                  <c:v>30.469733656186282</c:v>
                </c:pt>
                <c:pt idx="50337">
                  <c:v>30.470338983062796</c:v>
                </c:pt>
                <c:pt idx="50338">
                  <c:v>30.470944309939309</c:v>
                </c:pt>
                <c:pt idx="50339">
                  <c:v>30.471549636815823</c:v>
                </c:pt>
                <c:pt idx="50340">
                  <c:v>30.472154963692336</c:v>
                </c:pt>
                <c:pt idx="50341">
                  <c:v>30.47276029056885</c:v>
                </c:pt>
                <c:pt idx="50342">
                  <c:v>30.473365617445364</c:v>
                </c:pt>
                <c:pt idx="50343">
                  <c:v>30.473970944321877</c:v>
                </c:pt>
                <c:pt idx="50344">
                  <c:v>30.474576271198391</c:v>
                </c:pt>
                <c:pt idx="50345">
                  <c:v>30.475181598074904</c:v>
                </c:pt>
                <c:pt idx="50346">
                  <c:v>30.475786924951418</c:v>
                </c:pt>
                <c:pt idx="50347">
                  <c:v>30.476392251827932</c:v>
                </c:pt>
                <c:pt idx="50348">
                  <c:v>30.476997578704445</c:v>
                </c:pt>
                <c:pt idx="50349">
                  <c:v>30.477602905580959</c:v>
                </c:pt>
                <c:pt idx="50350">
                  <c:v>30.478208232457472</c:v>
                </c:pt>
                <c:pt idx="50351">
                  <c:v>30.478813559333986</c:v>
                </c:pt>
                <c:pt idx="50352">
                  <c:v>30.4794188862105</c:v>
                </c:pt>
                <c:pt idx="50353">
                  <c:v>30.480024213087013</c:v>
                </c:pt>
                <c:pt idx="50354">
                  <c:v>30.480629539963527</c:v>
                </c:pt>
                <c:pt idx="50355">
                  <c:v>30.48123486684004</c:v>
                </c:pt>
                <c:pt idx="50356">
                  <c:v>30.481840193716554</c:v>
                </c:pt>
                <c:pt idx="50357">
                  <c:v>30.482445520593068</c:v>
                </c:pt>
                <c:pt idx="50358">
                  <c:v>30.483050847469581</c:v>
                </c:pt>
                <c:pt idx="50359">
                  <c:v>30.483656174346095</c:v>
                </c:pt>
                <c:pt idx="50360">
                  <c:v>30.484261501222608</c:v>
                </c:pt>
                <c:pt idx="50361">
                  <c:v>30.484866828099122</c:v>
                </c:pt>
                <c:pt idx="50362">
                  <c:v>30.485472154975636</c:v>
                </c:pt>
                <c:pt idx="50363">
                  <c:v>30.486077481852149</c:v>
                </c:pt>
                <c:pt idx="50364">
                  <c:v>30.486682808728663</c:v>
                </c:pt>
                <c:pt idx="50365">
                  <c:v>30.487288135605176</c:v>
                </c:pt>
                <c:pt idx="50366">
                  <c:v>30.48789346248169</c:v>
                </c:pt>
                <c:pt idx="50367">
                  <c:v>30.488498789358204</c:v>
                </c:pt>
                <c:pt idx="50368">
                  <c:v>30.489104116234717</c:v>
                </c:pt>
                <c:pt idx="50369">
                  <c:v>30.489709443111231</c:v>
                </c:pt>
                <c:pt idx="50370">
                  <c:v>30.490314769987744</c:v>
                </c:pt>
                <c:pt idx="50371">
                  <c:v>30.490920096864258</c:v>
                </c:pt>
                <c:pt idx="50372">
                  <c:v>30.491525423740772</c:v>
                </c:pt>
                <c:pt idx="50373">
                  <c:v>30.492130750617285</c:v>
                </c:pt>
                <c:pt idx="50374">
                  <c:v>30.492736077493799</c:v>
                </c:pt>
                <c:pt idx="50375">
                  <c:v>30.493341404370312</c:v>
                </c:pt>
                <c:pt idx="50376">
                  <c:v>30.493946731246826</c:v>
                </c:pt>
                <c:pt idx="50377">
                  <c:v>30.49455205812334</c:v>
                </c:pt>
                <c:pt idx="50378">
                  <c:v>30.495157384999853</c:v>
                </c:pt>
                <c:pt idx="50379">
                  <c:v>30.495762711876367</c:v>
                </c:pt>
                <c:pt idx="50380">
                  <c:v>30.49636803875288</c:v>
                </c:pt>
                <c:pt idx="50381">
                  <c:v>30.496973365629394</c:v>
                </c:pt>
                <c:pt idx="50382">
                  <c:v>30.497578692505908</c:v>
                </c:pt>
                <c:pt idx="50383">
                  <c:v>30.498184019382421</c:v>
                </c:pt>
                <c:pt idx="50384">
                  <c:v>30.498789346258935</c:v>
                </c:pt>
                <c:pt idx="50385">
                  <c:v>30.499394673135448</c:v>
                </c:pt>
                <c:pt idx="50386">
                  <c:v>30.500000000011962</c:v>
                </c:pt>
                <c:pt idx="50387">
                  <c:v>30.500605326888476</c:v>
                </c:pt>
                <c:pt idx="50388">
                  <c:v>30.501210653764989</c:v>
                </c:pt>
                <c:pt idx="50389">
                  <c:v>30.501815980641503</c:v>
                </c:pt>
                <c:pt idx="50390">
                  <c:v>30.502421307518016</c:v>
                </c:pt>
                <c:pt idx="50391">
                  <c:v>30.50302663439453</c:v>
                </c:pt>
                <c:pt idx="50392">
                  <c:v>30.503631961271044</c:v>
                </c:pt>
                <c:pt idx="50393">
                  <c:v>30.504237288147557</c:v>
                </c:pt>
                <c:pt idx="50394">
                  <c:v>30.504842615024071</c:v>
                </c:pt>
                <c:pt idx="50395">
                  <c:v>30.505447941900584</c:v>
                </c:pt>
                <c:pt idx="50396">
                  <c:v>30.506053268777098</c:v>
                </c:pt>
                <c:pt idx="50397">
                  <c:v>30.506658595653612</c:v>
                </c:pt>
                <c:pt idx="50398">
                  <c:v>30.507263922530125</c:v>
                </c:pt>
                <c:pt idx="50399">
                  <c:v>30.507869249406639</c:v>
                </c:pt>
                <c:pt idx="50400">
                  <c:v>30.508474576283152</c:v>
                </c:pt>
                <c:pt idx="50401">
                  <c:v>30.509079903159666</c:v>
                </c:pt>
                <c:pt idx="50402">
                  <c:v>30.50968523003618</c:v>
                </c:pt>
                <c:pt idx="50403">
                  <c:v>30.510290556912693</c:v>
                </c:pt>
                <c:pt idx="50404">
                  <c:v>30.510895883789207</c:v>
                </c:pt>
                <c:pt idx="50405">
                  <c:v>30.51150121066572</c:v>
                </c:pt>
                <c:pt idx="50406">
                  <c:v>30.512106537542234</c:v>
                </c:pt>
                <c:pt idx="50407">
                  <c:v>30.512711864418748</c:v>
                </c:pt>
                <c:pt idx="50408">
                  <c:v>30.513317191295261</c:v>
                </c:pt>
                <c:pt idx="50409">
                  <c:v>30.513922518171775</c:v>
                </c:pt>
                <c:pt idx="50410">
                  <c:v>30.514527845048288</c:v>
                </c:pt>
                <c:pt idx="50411">
                  <c:v>30.515133171924802</c:v>
                </c:pt>
                <c:pt idx="50412">
                  <c:v>30.515738498801316</c:v>
                </c:pt>
                <c:pt idx="50413">
                  <c:v>30.516343825677829</c:v>
                </c:pt>
                <c:pt idx="50414">
                  <c:v>30.516949152554343</c:v>
                </c:pt>
                <c:pt idx="50415">
                  <c:v>30.517554479430856</c:v>
                </c:pt>
                <c:pt idx="50416">
                  <c:v>30.51815980630737</c:v>
                </c:pt>
                <c:pt idx="50417">
                  <c:v>30.518765133183884</c:v>
                </c:pt>
                <c:pt idx="50418">
                  <c:v>30.519370460060397</c:v>
                </c:pt>
                <c:pt idx="50419">
                  <c:v>30.519975786936911</c:v>
                </c:pt>
                <c:pt idx="50420">
                  <c:v>30.520581113813424</c:v>
                </c:pt>
                <c:pt idx="50421">
                  <c:v>30.521186440689938</c:v>
                </c:pt>
                <c:pt idx="50422">
                  <c:v>30.521791767566452</c:v>
                </c:pt>
                <c:pt idx="50423">
                  <c:v>30.522397094442965</c:v>
                </c:pt>
                <c:pt idx="50424">
                  <c:v>30.523002421319479</c:v>
                </c:pt>
                <c:pt idx="50425">
                  <c:v>30.523607748195992</c:v>
                </c:pt>
                <c:pt idx="50426">
                  <c:v>30.524213075072506</c:v>
                </c:pt>
                <c:pt idx="50427">
                  <c:v>30.52481840194902</c:v>
                </c:pt>
                <c:pt idx="50428">
                  <c:v>30.525423728825533</c:v>
                </c:pt>
                <c:pt idx="50429">
                  <c:v>30.526029055702047</c:v>
                </c:pt>
                <c:pt idx="50430">
                  <c:v>30.52663438257856</c:v>
                </c:pt>
                <c:pt idx="50431">
                  <c:v>30.527239709455074</c:v>
                </c:pt>
                <c:pt idx="50432">
                  <c:v>30.527845036331588</c:v>
                </c:pt>
                <c:pt idx="50433">
                  <c:v>30.528450363208101</c:v>
                </c:pt>
                <c:pt idx="50434">
                  <c:v>30.529055690084615</c:v>
                </c:pt>
                <c:pt idx="50435">
                  <c:v>30.529661016961128</c:v>
                </c:pt>
                <c:pt idx="50436">
                  <c:v>30.530266343837642</c:v>
                </c:pt>
                <c:pt idx="50437">
                  <c:v>30.530871670714156</c:v>
                </c:pt>
                <c:pt idx="50438">
                  <c:v>30.531476997590669</c:v>
                </c:pt>
                <c:pt idx="50439">
                  <c:v>30.532082324467183</c:v>
                </c:pt>
                <c:pt idx="50440">
                  <c:v>30.532687651343696</c:v>
                </c:pt>
                <c:pt idx="50441">
                  <c:v>30.53329297822021</c:v>
                </c:pt>
                <c:pt idx="50442">
                  <c:v>30.533898305096724</c:v>
                </c:pt>
                <c:pt idx="50443">
                  <c:v>30.534503631973237</c:v>
                </c:pt>
                <c:pt idx="50444">
                  <c:v>30.535108958849751</c:v>
                </c:pt>
                <c:pt idx="50445">
                  <c:v>30.535714285726264</c:v>
                </c:pt>
                <c:pt idx="50446">
                  <c:v>30.536319612602778</c:v>
                </c:pt>
                <c:pt idx="50447">
                  <c:v>30.536924939479292</c:v>
                </c:pt>
                <c:pt idx="50448">
                  <c:v>30.537530266355805</c:v>
                </c:pt>
                <c:pt idx="50449">
                  <c:v>30.538135593232319</c:v>
                </c:pt>
                <c:pt idx="50450">
                  <c:v>30.538740920108832</c:v>
                </c:pt>
                <c:pt idx="50451">
                  <c:v>30.539346246985346</c:v>
                </c:pt>
                <c:pt idx="50452">
                  <c:v>30.53995157386186</c:v>
                </c:pt>
                <c:pt idx="50453">
                  <c:v>30.540556900738373</c:v>
                </c:pt>
                <c:pt idx="50454">
                  <c:v>30.541162227614887</c:v>
                </c:pt>
                <c:pt idx="50455">
                  <c:v>30.5417675544914</c:v>
                </c:pt>
                <c:pt idx="50456">
                  <c:v>30.542372881367914</c:v>
                </c:pt>
                <c:pt idx="50457">
                  <c:v>30.542978208244428</c:v>
                </c:pt>
                <c:pt idx="50458">
                  <c:v>30.543583535120941</c:v>
                </c:pt>
                <c:pt idx="50459">
                  <c:v>30.544188861997455</c:v>
                </c:pt>
                <c:pt idx="50460">
                  <c:v>30.544794188873968</c:v>
                </c:pt>
                <c:pt idx="50461">
                  <c:v>30.545399515750482</c:v>
                </c:pt>
                <c:pt idx="50462">
                  <c:v>30.546004842626996</c:v>
                </c:pt>
                <c:pt idx="50463">
                  <c:v>30.546610169503509</c:v>
                </c:pt>
                <c:pt idx="50464">
                  <c:v>30.547215496380023</c:v>
                </c:pt>
                <c:pt idx="50465">
                  <c:v>30.547820823256536</c:v>
                </c:pt>
                <c:pt idx="50466">
                  <c:v>30.54842615013305</c:v>
                </c:pt>
                <c:pt idx="50467">
                  <c:v>30.549031477009564</c:v>
                </c:pt>
                <c:pt idx="50468">
                  <c:v>30.549636803886077</c:v>
                </c:pt>
                <c:pt idx="50469">
                  <c:v>30.550242130762591</c:v>
                </c:pt>
                <c:pt idx="50470">
                  <c:v>30.550847457639104</c:v>
                </c:pt>
                <c:pt idx="50471">
                  <c:v>30.551452784515618</c:v>
                </c:pt>
                <c:pt idx="50472">
                  <c:v>30.552058111392132</c:v>
                </c:pt>
                <c:pt idx="50473">
                  <c:v>30.552663438268645</c:v>
                </c:pt>
                <c:pt idx="50474">
                  <c:v>30.553268765145159</c:v>
                </c:pt>
                <c:pt idx="50475">
                  <c:v>30.553874092021672</c:v>
                </c:pt>
                <c:pt idx="50476">
                  <c:v>30.554479418898186</c:v>
                </c:pt>
                <c:pt idx="50477">
                  <c:v>30.5550847457747</c:v>
                </c:pt>
                <c:pt idx="50478">
                  <c:v>30.555690072651213</c:v>
                </c:pt>
                <c:pt idx="50479">
                  <c:v>30.556295399527727</c:v>
                </c:pt>
                <c:pt idx="50480">
                  <c:v>30.55690072640424</c:v>
                </c:pt>
                <c:pt idx="50481">
                  <c:v>30.557506053280754</c:v>
                </c:pt>
                <c:pt idx="50482">
                  <c:v>30.558111380157268</c:v>
                </c:pt>
                <c:pt idx="50483">
                  <c:v>30.558716707033781</c:v>
                </c:pt>
                <c:pt idx="50484">
                  <c:v>30.559322033910295</c:v>
                </c:pt>
                <c:pt idx="50485">
                  <c:v>30.559927360786808</c:v>
                </c:pt>
                <c:pt idx="50486">
                  <c:v>30.560532687663322</c:v>
                </c:pt>
                <c:pt idx="50487">
                  <c:v>30.561138014539836</c:v>
                </c:pt>
                <c:pt idx="50488">
                  <c:v>30.561743341416349</c:v>
                </c:pt>
                <c:pt idx="50489">
                  <c:v>30.562348668292863</c:v>
                </c:pt>
                <c:pt idx="50490">
                  <c:v>30.562953995169376</c:v>
                </c:pt>
                <c:pt idx="50491">
                  <c:v>30.56355932204589</c:v>
                </c:pt>
                <c:pt idx="50492">
                  <c:v>30.564164648922404</c:v>
                </c:pt>
                <c:pt idx="50493">
                  <c:v>30.564769975798917</c:v>
                </c:pt>
                <c:pt idx="50494">
                  <c:v>30.565375302675431</c:v>
                </c:pt>
                <c:pt idx="50495">
                  <c:v>30.565980629551945</c:v>
                </c:pt>
                <c:pt idx="50496">
                  <c:v>30.566585956428458</c:v>
                </c:pt>
                <c:pt idx="50497">
                  <c:v>30.567191283304972</c:v>
                </c:pt>
                <c:pt idx="50498">
                  <c:v>30.567796610181485</c:v>
                </c:pt>
                <c:pt idx="50499">
                  <c:v>30.568401937057999</c:v>
                </c:pt>
                <c:pt idx="50500">
                  <c:v>30.569007263934513</c:v>
                </c:pt>
                <c:pt idx="50501">
                  <c:v>30.569612590811026</c:v>
                </c:pt>
                <c:pt idx="50502">
                  <c:v>30.57021791768754</c:v>
                </c:pt>
                <c:pt idx="50503">
                  <c:v>30.570823244564053</c:v>
                </c:pt>
                <c:pt idx="50504">
                  <c:v>30.571428571440567</c:v>
                </c:pt>
                <c:pt idx="50505">
                  <c:v>30.572033898317081</c:v>
                </c:pt>
                <c:pt idx="50506">
                  <c:v>30.572639225193594</c:v>
                </c:pt>
                <c:pt idx="50507">
                  <c:v>30.573244552070108</c:v>
                </c:pt>
                <c:pt idx="50508">
                  <c:v>30.573849878946621</c:v>
                </c:pt>
                <c:pt idx="50509">
                  <c:v>30.574455205823135</c:v>
                </c:pt>
                <c:pt idx="50510">
                  <c:v>30.575060532699649</c:v>
                </c:pt>
                <c:pt idx="50511">
                  <c:v>30.575665859576162</c:v>
                </c:pt>
                <c:pt idx="50512">
                  <c:v>30.576271186452676</c:v>
                </c:pt>
                <c:pt idx="50513">
                  <c:v>30.576876513329189</c:v>
                </c:pt>
                <c:pt idx="50514">
                  <c:v>30.577481840205703</c:v>
                </c:pt>
                <c:pt idx="50515">
                  <c:v>30.578087167082217</c:v>
                </c:pt>
                <c:pt idx="50516">
                  <c:v>30.57869249395873</c:v>
                </c:pt>
                <c:pt idx="50517">
                  <c:v>30.579297820835244</c:v>
                </c:pt>
                <c:pt idx="50518">
                  <c:v>30.579903147711757</c:v>
                </c:pt>
                <c:pt idx="50519">
                  <c:v>30.580508474588271</c:v>
                </c:pt>
                <c:pt idx="50520">
                  <c:v>30.581113801464785</c:v>
                </c:pt>
                <c:pt idx="50521">
                  <c:v>30.581719128341298</c:v>
                </c:pt>
                <c:pt idx="50522">
                  <c:v>30.582324455217812</c:v>
                </c:pt>
                <c:pt idx="50523">
                  <c:v>30.582929782094325</c:v>
                </c:pt>
                <c:pt idx="50524">
                  <c:v>30.583535108970839</c:v>
                </c:pt>
                <c:pt idx="50525">
                  <c:v>30.584140435847353</c:v>
                </c:pt>
                <c:pt idx="50526">
                  <c:v>30.584745762723866</c:v>
                </c:pt>
                <c:pt idx="50527">
                  <c:v>30.58535108960038</c:v>
                </c:pt>
                <c:pt idx="50528">
                  <c:v>30.585956416476893</c:v>
                </c:pt>
                <c:pt idx="50529">
                  <c:v>30.586561743353407</c:v>
                </c:pt>
                <c:pt idx="50530">
                  <c:v>30.587167070229921</c:v>
                </c:pt>
                <c:pt idx="50531">
                  <c:v>30.587772397106434</c:v>
                </c:pt>
                <c:pt idx="50532">
                  <c:v>30.588377723982948</c:v>
                </c:pt>
                <c:pt idx="50533">
                  <c:v>30.588983050859461</c:v>
                </c:pt>
                <c:pt idx="50534">
                  <c:v>30.589588377735975</c:v>
                </c:pt>
                <c:pt idx="50535">
                  <c:v>30.590193704612489</c:v>
                </c:pt>
                <c:pt idx="50536">
                  <c:v>30.590799031489002</c:v>
                </c:pt>
                <c:pt idx="50537">
                  <c:v>30.591404358365516</c:v>
                </c:pt>
                <c:pt idx="50538">
                  <c:v>30.592009685242029</c:v>
                </c:pt>
                <c:pt idx="50539">
                  <c:v>30.592615012118543</c:v>
                </c:pt>
                <c:pt idx="50540">
                  <c:v>30.593220338995057</c:v>
                </c:pt>
                <c:pt idx="50541">
                  <c:v>30.59382566587157</c:v>
                </c:pt>
                <c:pt idx="50542">
                  <c:v>30.594430992748084</c:v>
                </c:pt>
                <c:pt idx="50543">
                  <c:v>30.595036319624597</c:v>
                </c:pt>
                <c:pt idx="50544">
                  <c:v>30.595641646501111</c:v>
                </c:pt>
                <c:pt idx="50545">
                  <c:v>30.596246973377625</c:v>
                </c:pt>
                <c:pt idx="50546">
                  <c:v>30.596852300254138</c:v>
                </c:pt>
                <c:pt idx="50547">
                  <c:v>30.597457627130652</c:v>
                </c:pt>
                <c:pt idx="50548">
                  <c:v>30.598062954007165</c:v>
                </c:pt>
                <c:pt idx="50549">
                  <c:v>30.598668280883679</c:v>
                </c:pt>
                <c:pt idx="50550">
                  <c:v>30.599273607760193</c:v>
                </c:pt>
                <c:pt idx="50551">
                  <c:v>30.599878934636706</c:v>
                </c:pt>
                <c:pt idx="50552">
                  <c:v>30.60048426151322</c:v>
                </c:pt>
                <c:pt idx="50553">
                  <c:v>30.601089588389733</c:v>
                </c:pt>
                <c:pt idx="50554">
                  <c:v>30.601694915266247</c:v>
                </c:pt>
                <c:pt idx="50555">
                  <c:v>30.602300242142761</c:v>
                </c:pt>
                <c:pt idx="50556">
                  <c:v>30.602905569019274</c:v>
                </c:pt>
                <c:pt idx="50557">
                  <c:v>30.603510895895788</c:v>
                </c:pt>
                <c:pt idx="50558">
                  <c:v>30.604116222772301</c:v>
                </c:pt>
                <c:pt idx="50559">
                  <c:v>30.604721549648815</c:v>
                </c:pt>
                <c:pt idx="50560">
                  <c:v>30.605326876525329</c:v>
                </c:pt>
                <c:pt idx="50561">
                  <c:v>30.605932203401842</c:v>
                </c:pt>
                <c:pt idx="50562">
                  <c:v>30.606537530278356</c:v>
                </c:pt>
                <c:pt idx="50563">
                  <c:v>30.607142857154869</c:v>
                </c:pt>
                <c:pt idx="50564">
                  <c:v>30.607748184031383</c:v>
                </c:pt>
                <c:pt idx="50565">
                  <c:v>30.608353510907897</c:v>
                </c:pt>
                <c:pt idx="50566">
                  <c:v>30.60895883778441</c:v>
                </c:pt>
                <c:pt idx="50567">
                  <c:v>30.609564164660924</c:v>
                </c:pt>
                <c:pt idx="50568">
                  <c:v>30.610169491537437</c:v>
                </c:pt>
                <c:pt idx="50569">
                  <c:v>30.610774818413951</c:v>
                </c:pt>
                <c:pt idx="50570">
                  <c:v>30.611380145290465</c:v>
                </c:pt>
                <c:pt idx="50571">
                  <c:v>30.611985472166978</c:v>
                </c:pt>
                <c:pt idx="50572">
                  <c:v>30.612590799043492</c:v>
                </c:pt>
                <c:pt idx="50573">
                  <c:v>30.613196125920005</c:v>
                </c:pt>
                <c:pt idx="50574">
                  <c:v>30.613801452796519</c:v>
                </c:pt>
                <c:pt idx="50575">
                  <c:v>30.614406779673033</c:v>
                </c:pt>
                <c:pt idx="50576">
                  <c:v>30.615012106549546</c:v>
                </c:pt>
                <c:pt idx="50577">
                  <c:v>30.61561743342606</c:v>
                </c:pt>
                <c:pt idx="50578">
                  <c:v>30.616222760302573</c:v>
                </c:pt>
                <c:pt idx="50579">
                  <c:v>30.616828087179087</c:v>
                </c:pt>
                <c:pt idx="50580">
                  <c:v>30.617433414055601</c:v>
                </c:pt>
                <c:pt idx="50581">
                  <c:v>30.618038740932114</c:v>
                </c:pt>
                <c:pt idx="50582">
                  <c:v>30.618644067808628</c:v>
                </c:pt>
                <c:pt idx="50583">
                  <c:v>30.619249394685141</c:v>
                </c:pt>
                <c:pt idx="50584">
                  <c:v>30.619854721561655</c:v>
                </c:pt>
                <c:pt idx="50585">
                  <c:v>30.620460048438169</c:v>
                </c:pt>
                <c:pt idx="50586">
                  <c:v>30.621065375314682</c:v>
                </c:pt>
                <c:pt idx="50587">
                  <c:v>30.621670702191196</c:v>
                </c:pt>
                <c:pt idx="50588">
                  <c:v>30.622276029067709</c:v>
                </c:pt>
                <c:pt idx="50589">
                  <c:v>30.622881355944223</c:v>
                </c:pt>
                <c:pt idx="50590">
                  <c:v>30.623486682820737</c:v>
                </c:pt>
                <c:pt idx="50591">
                  <c:v>30.62409200969725</c:v>
                </c:pt>
                <c:pt idx="50592">
                  <c:v>30.624697336573764</c:v>
                </c:pt>
                <c:pt idx="50593">
                  <c:v>30.625302663450277</c:v>
                </c:pt>
                <c:pt idx="50594">
                  <c:v>30.625907990326791</c:v>
                </c:pt>
                <c:pt idx="50595">
                  <c:v>30.626513317203305</c:v>
                </c:pt>
                <c:pt idx="50596">
                  <c:v>30.627118644079818</c:v>
                </c:pt>
                <c:pt idx="50597">
                  <c:v>30.627723970956332</c:v>
                </c:pt>
                <c:pt idx="50598">
                  <c:v>30.628329297832845</c:v>
                </c:pt>
                <c:pt idx="50599">
                  <c:v>30.628934624709359</c:v>
                </c:pt>
                <c:pt idx="50600">
                  <c:v>30.629539951585873</c:v>
                </c:pt>
                <c:pt idx="50601">
                  <c:v>30.630145278462386</c:v>
                </c:pt>
                <c:pt idx="50602">
                  <c:v>30.6307506053389</c:v>
                </c:pt>
                <c:pt idx="50603">
                  <c:v>30.631355932215413</c:v>
                </c:pt>
                <c:pt idx="50604">
                  <c:v>30.631961259091927</c:v>
                </c:pt>
                <c:pt idx="50605">
                  <c:v>30.632566585968441</c:v>
                </c:pt>
                <c:pt idx="50606">
                  <c:v>30.633171912844954</c:v>
                </c:pt>
                <c:pt idx="50607">
                  <c:v>30.633777239721468</c:v>
                </c:pt>
                <c:pt idx="50608">
                  <c:v>30.634382566597981</c:v>
                </c:pt>
                <c:pt idx="50609">
                  <c:v>30.634987893474495</c:v>
                </c:pt>
                <c:pt idx="50610">
                  <c:v>30.635593220351009</c:v>
                </c:pt>
                <c:pt idx="50611">
                  <c:v>30.636198547227522</c:v>
                </c:pt>
                <c:pt idx="50612">
                  <c:v>30.636803874104036</c:v>
                </c:pt>
                <c:pt idx="50613">
                  <c:v>30.637409200980549</c:v>
                </c:pt>
                <c:pt idx="50614">
                  <c:v>30.638014527857063</c:v>
                </c:pt>
                <c:pt idx="50615">
                  <c:v>30.638619854733577</c:v>
                </c:pt>
                <c:pt idx="50616">
                  <c:v>30.63922518161009</c:v>
                </c:pt>
                <c:pt idx="50617">
                  <c:v>30.639830508486604</c:v>
                </c:pt>
                <c:pt idx="50618">
                  <c:v>30.640435835363117</c:v>
                </c:pt>
                <c:pt idx="50619">
                  <c:v>30.641041162239631</c:v>
                </c:pt>
                <c:pt idx="50620">
                  <c:v>30.641646489116145</c:v>
                </c:pt>
                <c:pt idx="50621">
                  <c:v>30.642251815992658</c:v>
                </c:pt>
                <c:pt idx="50622">
                  <c:v>30.642857142869172</c:v>
                </c:pt>
                <c:pt idx="50623">
                  <c:v>30.643462469745685</c:v>
                </c:pt>
                <c:pt idx="50624">
                  <c:v>30.644067796622199</c:v>
                </c:pt>
                <c:pt idx="50625">
                  <c:v>30.644673123498713</c:v>
                </c:pt>
                <c:pt idx="50626">
                  <c:v>30.645278450375226</c:v>
                </c:pt>
                <c:pt idx="50627">
                  <c:v>30.64588377725174</c:v>
                </c:pt>
                <c:pt idx="50628">
                  <c:v>30.646489104128253</c:v>
                </c:pt>
                <c:pt idx="50629">
                  <c:v>30.647094431004767</c:v>
                </c:pt>
                <c:pt idx="50630">
                  <c:v>30.647699757881281</c:v>
                </c:pt>
                <c:pt idx="50631">
                  <c:v>30.648305084757794</c:v>
                </c:pt>
                <c:pt idx="50632">
                  <c:v>30.648910411634308</c:v>
                </c:pt>
                <c:pt idx="50633">
                  <c:v>30.649515738510821</c:v>
                </c:pt>
                <c:pt idx="50634">
                  <c:v>30.650121065387335</c:v>
                </c:pt>
                <c:pt idx="50635">
                  <c:v>30.650726392263849</c:v>
                </c:pt>
                <c:pt idx="50636">
                  <c:v>30.651331719140362</c:v>
                </c:pt>
                <c:pt idx="50637">
                  <c:v>30.651937046016876</c:v>
                </c:pt>
                <c:pt idx="50638">
                  <c:v>30.652542372893389</c:v>
                </c:pt>
                <c:pt idx="50639">
                  <c:v>30.653147699769903</c:v>
                </c:pt>
                <c:pt idx="50640">
                  <c:v>30.653753026646417</c:v>
                </c:pt>
                <c:pt idx="50641">
                  <c:v>30.65435835352293</c:v>
                </c:pt>
                <c:pt idx="50642">
                  <c:v>30.654963680399444</c:v>
                </c:pt>
                <c:pt idx="50643">
                  <c:v>30.655569007275957</c:v>
                </c:pt>
                <c:pt idx="50644">
                  <c:v>30.656174334152471</c:v>
                </c:pt>
                <c:pt idx="50645">
                  <c:v>30.656779661028985</c:v>
                </c:pt>
                <c:pt idx="50646">
                  <c:v>30.657384987905498</c:v>
                </c:pt>
                <c:pt idx="50647">
                  <c:v>30.657990314782012</c:v>
                </c:pt>
                <c:pt idx="50648">
                  <c:v>30.658595641658525</c:v>
                </c:pt>
                <c:pt idx="50649">
                  <c:v>30.659200968535039</c:v>
                </c:pt>
                <c:pt idx="50650">
                  <c:v>30.659806295411553</c:v>
                </c:pt>
                <c:pt idx="50651">
                  <c:v>30.660411622288066</c:v>
                </c:pt>
                <c:pt idx="50652">
                  <c:v>30.66101694916458</c:v>
                </c:pt>
                <c:pt idx="50653">
                  <c:v>30.661622276041093</c:v>
                </c:pt>
                <c:pt idx="50654">
                  <c:v>30.662227602917607</c:v>
                </c:pt>
                <c:pt idx="50655">
                  <c:v>30.662832929794121</c:v>
                </c:pt>
                <c:pt idx="50656">
                  <c:v>30.663438256670634</c:v>
                </c:pt>
                <c:pt idx="50657">
                  <c:v>30.664043583547148</c:v>
                </c:pt>
                <c:pt idx="50658">
                  <c:v>30.664648910423661</c:v>
                </c:pt>
                <c:pt idx="50659">
                  <c:v>30.665254237300175</c:v>
                </c:pt>
                <c:pt idx="50660">
                  <c:v>30.665859564176689</c:v>
                </c:pt>
                <c:pt idx="50661">
                  <c:v>30.666464891053202</c:v>
                </c:pt>
                <c:pt idx="50662">
                  <c:v>30.667070217929716</c:v>
                </c:pt>
                <c:pt idx="50663">
                  <c:v>30.667675544806229</c:v>
                </c:pt>
                <c:pt idx="50664">
                  <c:v>30.668280871682743</c:v>
                </c:pt>
                <c:pt idx="50665">
                  <c:v>30.668886198559257</c:v>
                </c:pt>
                <c:pt idx="50666">
                  <c:v>30.66949152543577</c:v>
                </c:pt>
                <c:pt idx="50667">
                  <c:v>30.670096852312284</c:v>
                </c:pt>
                <c:pt idx="50668">
                  <c:v>30.670702179188797</c:v>
                </c:pt>
                <c:pt idx="50669">
                  <c:v>30.671307506065311</c:v>
                </c:pt>
                <c:pt idx="50670">
                  <c:v>30.671912832941825</c:v>
                </c:pt>
                <c:pt idx="50671">
                  <c:v>30.672518159818338</c:v>
                </c:pt>
                <c:pt idx="50672">
                  <c:v>30.673123486694852</c:v>
                </c:pt>
                <c:pt idx="50673">
                  <c:v>30.673728813571365</c:v>
                </c:pt>
                <c:pt idx="50674">
                  <c:v>30.674334140447879</c:v>
                </c:pt>
                <c:pt idx="50675">
                  <c:v>30.674939467324393</c:v>
                </c:pt>
                <c:pt idx="50676">
                  <c:v>30.675544794200906</c:v>
                </c:pt>
                <c:pt idx="50677">
                  <c:v>30.67615012107742</c:v>
                </c:pt>
                <c:pt idx="50678">
                  <c:v>30.676755447953933</c:v>
                </c:pt>
                <c:pt idx="50679">
                  <c:v>30.677360774830447</c:v>
                </c:pt>
                <c:pt idx="50680">
                  <c:v>30.677966101706961</c:v>
                </c:pt>
                <c:pt idx="50681">
                  <c:v>30.678571428583474</c:v>
                </c:pt>
                <c:pt idx="50682">
                  <c:v>30.679176755459988</c:v>
                </c:pt>
                <c:pt idx="50683">
                  <c:v>30.679782082336502</c:v>
                </c:pt>
                <c:pt idx="50684">
                  <c:v>30.680387409213015</c:v>
                </c:pt>
                <c:pt idx="50685">
                  <c:v>30.680992736089529</c:v>
                </c:pt>
                <c:pt idx="50686">
                  <c:v>30.681598062966042</c:v>
                </c:pt>
                <c:pt idx="50687">
                  <c:v>30.682203389842556</c:v>
                </c:pt>
                <c:pt idx="50688">
                  <c:v>30.68280871671907</c:v>
                </c:pt>
                <c:pt idx="50689">
                  <c:v>30.683414043595583</c:v>
                </c:pt>
                <c:pt idx="50690">
                  <c:v>30.684019370472097</c:v>
                </c:pt>
                <c:pt idx="50691">
                  <c:v>30.68462469734861</c:v>
                </c:pt>
                <c:pt idx="50692">
                  <c:v>30.685230024225124</c:v>
                </c:pt>
                <c:pt idx="50693">
                  <c:v>30.685835351101638</c:v>
                </c:pt>
                <c:pt idx="50694">
                  <c:v>30.686440677978151</c:v>
                </c:pt>
                <c:pt idx="50695">
                  <c:v>30.687046004854665</c:v>
                </c:pt>
                <c:pt idx="50696">
                  <c:v>30.687651331731178</c:v>
                </c:pt>
                <c:pt idx="50697">
                  <c:v>30.688256658607692</c:v>
                </c:pt>
                <c:pt idx="50698">
                  <c:v>30.688861985484206</c:v>
                </c:pt>
                <c:pt idx="50699">
                  <c:v>30.689467312360719</c:v>
                </c:pt>
                <c:pt idx="50700">
                  <c:v>30.690072639237233</c:v>
                </c:pt>
                <c:pt idx="50701">
                  <c:v>30.690677966113746</c:v>
                </c:pt>
                <c:pt idx="50702">
                  <c:v>30.69128329299026</c:v>
                </c:pt>
                <c:pt idx="50703">
                  <c:v>30.691888619866774</c:v>
                </c:pt>
                <c:pt idx="50704">
                  <c:v>30.692493946743287</c:v>
                </c:pt>
                <c:pt idx="50705">
                  <c:v>30.693099273619801</c:v>
                </c:pt>
                <c:pt idx="50706">
                  <c:v>30.693704600496314</c:v>
                </c:pt>
                <c:pt idx="50707">
                  <c:v>30.694309927372828</c:v>
                </c:pt>
                <c:pt idx="50708">
                  <c:v>30.694915254249342</c:v>
                </c:pt>
                <c:pt idx="50709">
                  <c:v>30.695520581125855</c:v>
                </c:pt>
                <c:pt idx="50710">
                  <c:v>30.696125908002369</c:v>
                </c:pt>
                <c:pt idx="50711">
                  <c:v>30.696731234878882</c:v>
                </c:pt>
                <c:pt idx="50712">
                  <c:v>30.697336561755396</c:v>
                </c:pt>
                <c:pt idx="50713">
                  <c:v>30.69794188863191</c:v>
                </c:pt>
                <c:pt idx="50714">
                  <c:v>30.698547215508423</c:v>
                </c:pt>
                <c:pt idx="50715">
                  <c:v>30.699152542384937</c:v>
                </c:pt>
                <c:pt idx="50716">
                  <c:v>30.69975786926145</c:v>
                </c:pt>
                <c:pt idx="50717">
                  <c:v>30.700363196137964</c:v>
                </c:pt>
                <c:pt idx="50718">
                  <c:v>30.700968523014478</c:v>
                </c:pt>
                <c:pt idx="50719">
                  <c:v>30.701573849890991</c:v>
                </c:pt>
                <c:pt idx="50720">
                  <c:v>30.702179176767505</c:v>
                </c:pt>
                <c:pt idx="50721">
                  <c:v>30.702784503644018</c:v>
                </c:pt>
                <c:pt idx="50722">
                  <c:v>30.703389830520532</c:v>
                </c:pt>
                <c:pt idx="50723">
                  <c:v>30.703995157397046</c:v>
                </c:pt>
                <c:pt idx="50724">
                  <c:v>30.704600484273559</c:v>
                </c:pt>
                <c:pt idx="50725">
                  <c:v>30.705205811150073</c:v>
                </c:pt>
                <c:pt idx="50726">
                  <c:v>30.705811138026586</c:v>
                </c:pt>
                <c:pt idx="50727">
                  <c:v>30.7064164649031</c:v>
                </c:pt>
                <c:pt idx="50728">
                  <c:v>30.707021791779614</c:v>
                </c:pt>
                <c:pt idx="50729">
                  <c:v>30.707627118656127</c:v>
                </c:pt>
                <c:pt idx="50730">
                  <c:v>30.708232445532641</c:v>
                </c:pt>
                <c:pt idx="50731">
                  <c:v>30.708837772409154</c:v>
                </c:pt>
                <c:pt idx="50732">
                  <c:v>30.709443099285668</c:v>
                </c:pt>
                <c:pt idx="50733">
                  <c:v>30.710048426162182</c:v>
                </c:pt>
                <c:pt idx="50734">
                  <c:v>30.710653753038695</c:v>
                </c:pt>
                <c:pt idx="50735">
                  <c:v>30.711259079915209</c:v>
                </c:pt>
                <c:pt idx="50736">
                  <c:v>30.711864406791722</c:v>
                </c:pt>
                <c:pt idx="50737">
                  <c:v>30.712469733668236</c:v>
                </c:pt>
                <c:pt idx="50738">
                  <c:v>30.71307506054475</c:v>
                </c:pt>
                <c:pt idx="50739">
                  <c:v>30.713680387421263</c:v>
                </c:pt>
                <c:pt idx="50740">
                  <c:v>30.714285714297777</c:v>
                </c:pt>
                <c:pt idx="50741">
                  <c:v>30.71489104117429</c:v>
                </c:pt>
                <c:pt idx="50742">
                  <c:v>30.715496368050804</c:v>
                </c:pt>
                <c:pt idx="50743">
                  <c:v>30.716101694927318</c:v>
                </c:pt>
                <c:pt idx="50744">
                  <c:v>30.716707021803831</c:v>
                </c:pt>
                <c:pt idx="50745">
                  <c:v>30.717312348680345</c:v>
                </c:pt>
                <c:pt idx="50746">
                  <c:v>30.717917675556858</c:v>
                </c:pt>
                <c:pt idx="50747">
                  <c:v>30.718523002433372</c:v>
                </c:pt>
                <c:pt idx="50748">
                  <c:v>30.719128329309886</c:v>
                </c:pt>
                <c:pt idx="50749">
                  <c:v>30.719733656186399</c:v>
                </c:pt>
                <c:pt idx="50750">
                  <c:v>30.720338983062913</c:v>
                </c:pt>
                <c:pt idx="50751">
                  <c:v>30.720944309939426</c:v>
                </c:pt>
                <c:pt idx="50752">
                  <c:v>30.72154963681594</c:v>
                </c:pt>
                <c:pt idx="50753">
                  <c:v>30.722154963692454</c:v>
                </c:pt>
                <c:pt idx="50754">
                  <c:v>30.722760290568967</c:v>
                </c:pt>
                <c:pt idx="50755">
                  <c:v>30.723365617445481</c:v>
                </c:pt>
                <c:pt idx="50756">
                  <c:v>30.723970944321994</c:v>
                </c:pt>
                <c:pt idx="50757">
                  <c:v>30.724576271198508</c:v>
                </c:pt>
                <c:pt idx="50758">
                  <c:v>30.725181598075022</c:v>
                </c:pt>
                <c:pt idx="50759">
                  <c:v>30.725786924951535</c:v>
                </c:pt>
                <c:pt idx="50760">
                  <c:v>30.726392251828049</c:v>
                </c:pt>
                <c:pt idx="50761">
                  <c:v>30.726997578704562</c:v>
                </c:pt>
                <c:pt idx="50762">
                  <c:v>30.727602905581076</c:v>
                </c:pt>
                <c:pt idx="50763">
                  <c:v>30.72820823245759</c:v>
                </c:pt>
                <c:pt idx="50764">
                  <c:v>30.728813559334103</c:v>
                </c:pt>
                <c:pt idx="50765">
                  <c:v>30.729418886210617</c:v>
                </c:pt>
                <c:pt idx="50766">
                  <c:v>30.73002421308713</c:v>
                </c:pt>
                <c:pt idx="50767">
                  <c:v>30.730629539963644</c:v>
                </c:pt>
                <c:pt idx="50768">
                  <c:v>30.731234866840158</c:v>
                </c:pt>
                <c:pt idx="50769">
                  <c:v>30.731840193716671</c:v>
                </c:pt>
                <c:pt idx="50770">
                  <c:v>30.732445520593185</c:v>
                </c:pt>
                <c:pt idx="50771">
                  <c:v>30.733050847469698</c:v>
                </c:pt>
                <c:pt idx="50772">
                  <c:v>30.733656174346212</c:v>
                </c:pt>
                <c:pt idx="50773">
                  <c:v>30.734261501222726</c:v>
                </c:pt>
                <c:pt idx="50774">
                  <c:v>30.734866828099239</c:v>
                </c:pt>
                <c:pt idx="50775">
                  <c:v>30.735472154975753</c:v>
                </c:pt>
                <c:pt idx="50776">
                  <c:v>30.736077481852266</c:v>
                </c:pt>
                <c:pt idx="50777">
                  <c:v>30.73668280872878</c:v>
                </c:pt>
                <c:pt idx="50778">
                  <c:v>30.737288135605294</c:v>
                </c:pt>
                <c:pt idx="50779">
                  <c:v>30.737893462481807</c:v>
                </c:pt>
                <c:pt idx="50780">
                  <c:v>30.738498789358321</c:v>
                </c:pt>
                <c:pt idx="50781">
                  <c:v>30.739104116234834</c:v>
                </c:pt>
                <c:pt idx="50782">
                  <c:v>30.739709443111348</c:v>
                </c:pt>
                <c:pt idx="50783">
                  <c:v>30.740314769987862</c:v>
                </c:pt>
                <c:pt idx="50784">
                  <c:v>30.740920096864375</c:v>
                </c:pt>
                <c:pt idx="50785">
                  <c:v>30.741525423740889</c:v>
                </c:pt>
                <c:pt idx="50786">
                  <c:v>30.742130750617402</c:v>
                </c:pt>
                <c:pt idx="50787">
                  <c:v>30.742736077493916</c:v>
                </c:pt>
                <c:pt idx="50788">
                  <c:v>30.74334140437043</c:v>
                </c:pt>
                <c:pt idx="50789">
                  <c:v>30.743946731246943</c:v>
                </c:pt>
                <c:pt idx="50790">
                  <c:v>30.744552058123457</c:v>
                </c:pt>
                <c:pt idx="50791">
                  <c:v>30.74515738499997</c:v>
                </c:pt>
                <c:pt idx="50792">
                  <c:v>30.745762711876484</c:v>
                </c:pt>
                <c:pt idx="50793">
                  <c:v>30.746368038752998</c:v>
                </c:pt>
                <c:pt idx="50794">
                  <c:v>30.746973365629511</c:v>
                </c:pt>
                <c:pt idx="50795">
                  <c:v>30.747578692506025</c:v>
                </c:pt>
                <c:pt idx="50796">
                  <c:v>30.748184019382538</c:v>
                </c:pt>
                <c:pt idx="50797">
                  <c:v>30.748789346259052</c:v>
                </c:pt>
                <c:pt idx="50798">
                  <c:v>30.749394673135566</c:v>
                </c:pt>
                <c:pt idx="50799">
                  <c:v>30.750000000012079</c:v>
                </c:pt>
                <c:pt idx="50800">
                  <c:v>30.750605326888593</c:v>
                </c:pt>
                <c:pt idx="50801">
                  <c:v>30.751210653765106</c:v>
                </c:pt>
                <c:pt idx="50802">
                  <c:v>30.75181598064162</c:v>
                </c:pt>
                <c:pt idx="50803">
                  <c:v>30.752421307518134</c:v>
                </c:pt>
                <c:pt idx="50804">
                  <c:v>30.753026634394647</c:v>
                </c:pt>
                <c:pt idx="50805">
                  <c:v>30.753631961271161</c:v>
                </c:pt>
                <c:pt idx="50806">
                  <c:v>30.754237288147674</c:v>
                </c:pt>
                <c:pt idx="50807">
                  <c:v>30.754842615024188</c:v>
                </c:pt>
                <c:pt idx="50808">
                  <c:v>30.755447941900702</c:v>
                </c:pt>
                <c:pt idx="50809">
                  <c:v>30.756053268777215</c:v>
                </c:pt>
                <c:pt idx="50810">
                  <c:v>30.756658595653729</c:v>
                </c:pt>
                <c:pt idx="50811">
                  <c:v>30.757263922530242</c:v>
                </c:pt>
                <c:pt idx="50812">
                  <c:v>30.757869249406756</c:v>
                </c:pt>
                <c:pt idx="50813">
                  <c:v>30.75847457628327</c:v>
                </c:pt>
                <c:pt idx="50814">
                  <c:v>30.759079903159783</c:v>
                </c:pt>
                <c:pt idx="50815">
                  <c:v>30.759685230036297</c:v>
                </c:pt>
                <c:pt idx="50816">
                  <c:v>30.76029055691281</c:v>
                </c:pt>
                <c:pt idx="50817">
                  <c:v>30.760895883789324</c:v>
                </c:pt>
                <c:pt idx="50818">
                  <c:v>30.761501210665838</c:v>
                </c:pt>
                <c:pt idx="50819">
                  <c:v>30.762106537542351</c:v>
                </c:pt>
                <c:pt idx="50820">
                  <c:v>30.762711864418865</c:v>
                </c:pt>
                <c:pt idx="50821">
                  <c:v>30.763317191295378</c:v>
                </c:pt>
                <c:pt idx="50822">
                  <c:v>30.763922518171892</c:v>
                </c:pt>
                <c:pt idx="50823">
                  <c:v>30.764527845048406</c:v>
                </c:pt>
                <c:pt idx="50824">
                  <c:v>30.765133171924919</c:v>
                </c:pt>
                <c:pt idx="50825">
                  <c:v>30.765738498801433</c:v>
                </c:pt>
                <c:pt idx="50826">
                  <c:v>30.766343825677946</c:v>
                </c:pt>
                <c:pt idx="50827">
                  <c:v>30.76694915255446</c:v>
                </c:pt>
                <c:pt idx="50828">
                  <c:v>30.767554479430974</c:v>
                </c:pt>
                <c:pt idx="50829">
                  <c:v>30.768159806307487</c:v>
                </c:pt>
                <c:pt idx="50830">
                  <c:v>30.768765133184001</c:v>
                </c:pt>
                <c:pt idx="50831">
                  <c:v>30.769370460060514</c:v>
                </c:pt>
                <c:pt idx="50832">
                  <c:v>30.769975786937028</c:v>
                </c:pt>
                <c:pt idx="50833">
                  <c:v>30.770581113813542</c:v>
                </c:pt>
                <c:pt idx="50834">
                  <c:v>30.771186440690055</c:v>
                </c:pt>
                <c:pt idx="50835">
                  <c:v>30.771791767566569</c:v>
                </c:pt>
                <c:pt idx="50836">
                  <c:v>30.772397094443082</c:v>
                </c:pt>
                <c:pt idx="50837">
                  <c:v>30.773002421319596</c:v>
                </c:pt>
                <c:pt idx="50838">
                  <c:v>30.77360774819611</c:v>
                </c:pt>
                <c:pt idx="50839">
                  <c:v>30.774213075072623</c:v>
                </c:pt>
                <c:pt idx="50840">
                  <c:v>30.774818401949137</c:v>
                </c:pt>
                <c:pt idx="50841">
                  <c:v>30.77542372882565</c:v>
                </c:pt>
                <c:pt idx="50842">
                  <c:v>30.776029055702164</c:v>
                </c:pt>
                <c:pt idx="50843">
                  <c:v>30.776634382578678</c:v>
                </c:pt>
                <c:pt idx="50844">
                  <c:v>30.777239709455191</c:v>
                </c:pt>
                <c:pt idx="50845">
                  <c:v>30.777845036331705</c:v>
                </c:pt>
                <c:pt idx="50846">
                  <c:v>30.778450363208218</c:v>
                </c:pt>
                <c:pt idx="50847">
                  <c:v>30.779055690084732</c:v>
                </c:pt>
                <c:pt idx="50848">
                  <c:v>30.779661016961246</c:v>
                </c:pt>
                <c:pt idx="50849">
                  <c:v>30.780266343837759</c:v>
                </c:pt>
                <c:pt idx="50850">
                  <c:v>30.780871670714273</c:v>
                </c:pt>
                <c:pt idx="50851">
                  <c:v>30.781476997590786</c:v>
                </c:pt>
                <c:pt idx="50852">
                  <c:v>30.7820823244673</c:v>
                </c:pt>
                <c:pt idx="50853">
                  <c:v>30.782687651343814</c:v>
                </c:pt>
                <c:pt idx="50854">
                  <c:v>30.783292978220327</c:v>
                </c:pt>
                <c:pt idx="50855">
                  <c:v>30.783898305096841</c:v>
                </c:pt>
                <c:pt idx="50856">
                  <c:v>30.784503631973354</c:v>
                </c:pt>
                <c:pt idx="50857">
                  <c:v>30.785108958849868</c:v>
                </c:pt>
                <c:pt idx="50858">
                  <c:v>30.785714285726382</c:v>
                </c:pt>
                <c:pt idx="50859">
                  <c:v>30.786319612602895</c:v>
                </c:pt>
                <c:pt idx="50860">
                  <c:v>30.786924939479409</c:v>
                </c:pt>
                <c:pt idx="50861">
                  <c:v>30.787530266355922</c:v>
                </c:pt>
                <c:pt idx="50862">
                  <c:v>30.788135593232436</c:v>
                </c:pt>
                <c:pt idx="50863">
                  <c:v>30.78874092010895</c:v>
                </c:pt>
                <c:pt idx="50864">
                  <c:v>30.789346246985463</c:v>
                </c:pt>
                <c:pt idx="50865">
                  <c:v>30.789951573861977</c:v>
                </c:pt>
                <c:pt idx="50866">
                  <c:v>30.79055690073849</c:v>
                </c:pt>
                <c:pt idx="50867">
                  <c:v>30.791162227615004</c:v>
                </c:pt>
                <c:pt idx="50868">
                  <c:v>30.791767554491518</c:v>
                </c:pt>
                <c:pt idx="50869">
                  <c:v>30.792372881368031</c:v>
                </c:pt>
                <c:pt idx="50870">
                  <c:v>30.792978208244545</c:v>
                </c:pt>
                <c:pt idx="50871">
                  <c:v>30.793583535121059</c:v>
                </c:pt>
                <c:pt idx="50872">
                  <c:v>30.794188861997572</c:v>
                </c:pt>
                <c:pt idx="50873">
                  <c:v>30.794794188874086</c:v>
                </c:pt>
                <c:pt idx="50874">
                  <c:v>30.795399515750599</c:v>
                </c:pt>
                <c:pt idx="50875">
                  <c:v>30.796004842627113</c:v>
                </c:pt>
                <c:pt idx="50876">
                  <c:v>30.796610169503627</c:v>
                </c:pt>
                <c:pt idx="50877">
                  <c:v>30.79721549638014</c:v>
                </c:pt>
                <c:pt idx="50878">
                  <c:v>30.797820823256654</c:v>
                </c:pt>
                <c:pt idx="50879">
                  <c:v>30.798426150133167</c:v>
                </c:pt>
                <c:pt idx="50880">
                  <c:v>30.799031477009681</c:v>
                </c:pt>
                <c:pt idx="50881">
                  <c:v>30.799636803886195</c:v>
                </c:pt>
                <c:pt idx="50882">
                  <c:v>30.800242130762708</c:v>
                </c:pt>
                <c:pt idx="50883">
                  <c:v>30.800847457639222</c:v>
                </c:pt>
                <c:pt idx="50884">
                  <c:v>30.801452784515735</c:v>
                </c:pt>
                <c:pt idx="50885">
                  <c:v>30.802058111392249</c:v>
                </c:pt>
                <c:pt idx="50886">
                  <c:v>30.802663438268763</c:v>
                </c:pt>
                <c:pt idx="50887">
                  <c:v>30.803268765145276</c:v>
                </c:pt>
                <c:pt idx="50888">
                  <c:v>30.80387409202179</c:v>
                </c:pt>
                <c:pt idx="50889">
                  <c:v>30.804479418898303</c:v>
                </c:pt>
                <c:pt idx="50890">
                  <c:v>30.805084745774817</c:v>
                </c:pt>
                <c:pt idx="50891">
                  <c:v>30.805690072651331</c:v>
                </c:pt>
                <c:pt idx="50892">
                  <c:v>30.806295399527844</c:v>
                </c:pt>
                <c:pt idx="50893">
                  <c:v>30.806900726404358</c:v>
                </c:pt>
                <c:pt idx="50894">
                  <c:v>30.807506053280871</c:v>
                </c:pt>
                <c:pt idx="50895">
                  <c:v>30.808111380157385</c:v>
                </c:pt>
                <c:pt idx="50896">
                  <c:v>30.808716707033899</c:v>
                </c:pt>
                <c:pt idx="50897">
                  <c:v>30.809322033910412</c:v>
                </c:pt>
                <c:pt idx="50898">
                  <c:v>30.809927360786926</c:v>
                </c:pt>
                <c:pt idx="50899">
                  <c:v>30.810532687663439</c:v>
                </c:pt>
                <c:pt idx="50900">
                  <c:v>30.811138014539953</c:v>
                </c:pt>
                <c:pt idx="50901">
                  <c:v>30.811743341416467</c:v>
                </c:pt>
                <c:pt idx="50902">
                  <c:v>30.81234866829298</c:v>
                </c:pt>
                <c:pt idx="50903">
                  <c:v>30.812953995169494</c:v>
                </c:pt>
                <c:pt idx="50904">
                  <c:v>30.813559322046007</c:v>
                </c:pt>
                <c:pt idx="50905">
                  <c:v>30.814164648922521</c:v>
                </c:pt>
                <c:pt idx="50906">
                  <c:v>30.814769975799035</c:v>
                </c:pt>
                <c:pt idx="50907">
                  <c:v>30.815375302675548</c:v>
                </c:pt>
                <c:pt idx="50908">
                  <c:v>30.815980629552062</c:v>
                </c:pt>
                <c:pt idx="50909">
                  <c:v>30.816585956428575</c:v>
                </c:pt>
                <c:pt idx="50910">
                  <c:v>30.817191283305089</c:v>
                </c:pt>
                <c:pt idx="50911">
                  <c:v>30.817796610181603</c:v>
                </c:pt>
                <c:pt idx="50912">
                  <c:v>30.818401937058116</c:v>
                </c:pt>
                <c:pt idx="50913">
                  <c:v>30.81900726393463</c:v>
                </c:pt>
                <c:pt idx="50914">
                  <c:v>30.819612590811143</c:v>
                </c:pt>
                <c:pt idx="50915">
                  <c:v>30.820217917687657</c:v>
                </c:pt>
                <c:pt idx="50916">
                  <c:v>30.820823244564171</c:v>
                </c:pt>
                <c:pt idx="50917">
                  <c:v>30.821428571440684</c:v>
                </c:pt>
                <c:pt idx="50918">
                  <c:v>30.822033898317198</c:v>
                </c:pt>
                <c:pt idx="50919">
                  <c:v>30.822639225193711</c:v>
                </c:pt>
                <c:pt idx="50920">
                  <c:v>30.823244552070225</c:v>
                </c:pt>
                <c:pt idx="50921">
                  <c:v>30.823849878946739</c:v>
                </c:pt>
                <c:pt idx="50922">
                  <c:v>30.824455205823252</c:v>
                </c:pt>
                <c:pt idx="50923">
                  <c:v>30.825060532699766</c:v>
                </c:pt>
                <c:pt idx="50924">
                  <c:v>30.825665859576279</c:v>
                </c:pt>
                <c:pt idx="50925">
                  <c:v>30.826271186452793</c:v>
                </c:pt>
                <c:pt idx="50926">
                  <c:v>30.826876513329307</c:v>
                </c:pt>
                <c:pt idx="50927">
                  <c:v>30.82748184020582</c:v>
                </c:pt>
                <c:pt idx="50928">
                  <c:v>30.828087167082334</c:v>
                </c:pt>
                <c:pt idx="50929">
                  <c:v>30.828692493958847</c:v>
                </c:pt>
                <c:pt idx="50930">
                  <c:v>30.829297820835361</c:v>
                </c:pt>
                <c:pt idx="50931">
                  <c:v>30.829903147711875</c:v>
                </c:pt>
                <c:pt idx="50932">
                  <c:v>30.830508474588388</c:v>
                </c:pt>
                <c:pt idx="50933">
                  <c:v>30.831113801464902</c:v>
                </c:pt>
                <c:pt idx="50934">
                  <c:v>30.831719128341415</c:v>
                </c:pt>
                <c:pt idx="50935">
                  <c:v>30.832324455217929</c:v>
                </c:pt>
                <c:pt idx="50936">
                  <c:v>30.832929782094443</c:v>
                </c:pt>
                <c:pt idx="50937">
                  <c:v>30.833535108970956</c:v>
                </c:pt>
                <c:pt idx="50938">
                  <c:v>30.83414043584747</c:v>
                </c:pt>
                <c:pt idx="50939">
                  <c:v>30.834745762723983</c:v>
                </c:pt>
                <c:pt idx="50940">
                  <c:v>30.835351089600497</c:v>
                </c:pt>
                <c:pt idx="50941">
                  <c:v>30.835956416477011</c:v>
                </c:pt>
                <c:pt idx="50942">
                  <c:v>30.836561743353524</c:v>
                </c:pt>
                <c:pt idx="50943">
                  <c:v>30.837167070230038</c:v>
                </c:pt>
                <c:pt idx="50944">
                  <c:v>30.837772397106551</c:v>
                </c:pt>
                <c:pt idx="50945">
                  <c:v>30.838377723983065</c:v>
                </c:pt>
                <c:pt idx="50946">
                  <c:v>30.838983050859579</c:v>
                </c:pt>
                <c:pt idx="50947">
                  <c:v>30.839588377736092</c:v>
                </c:pt>
                <c:pt idx="50948">
                  <c:v>30.840193704612606</c:v>
                </c:pt>
                <c:pt idx="50949">
                  <c:v>30.840799031489119</c:v>
                </c:pt>
                <c:pt idx="50950">
                  <c:v>30.841404358365633</c:v>
                </c:pt>
                <c:pt idx="50951">
                  <c:v>30.842009685242147</c:v>
                </c:pt>
                <c:pt idx="50952">
                  <c:v>30.84261501211866</c:v>
                </c:pt>
                <c:pt idx="50953">
                  <c:v>30.843220338995174</c:v>
                </c:pt>
                <c:pt idx="50954">
                  <c:v>30.843825665871687</c:v>
                </c:pt>
                <c:pt idx="50955">
                  <c:v>30.844430992748201</c:v>
                </c:pt>
                <c:pt idx="50956">
                  <c:v>30.845036319624715</c:v>
                </c:pt>
                <c:pt idx="50957">
                  <c:v>30.845641646501228</c:v>
                </c:pt>
                <c:pt idx="50958">
                  <c:v>30.846246973377742</c:v>
                </c:pt>
                <c:pt idx="50959">
                  <c:v>30.846852300254255</c:v>
                </c:pt>
                <c:pt idx="50960">
                  <c:v>30.847457627130769</c:v>
                </c:pt>
                <c:pt idx="50961">
                  <c:v>30.848062954007283</c:v>
                </c:pt>
                <c:pt idx="50962">
                  <c:v>30.848668280883796</c:v>
                </c:pt>
                <c:pt idx="50963">
                  <c:v>30.84927360776031</c:v>
                </c:pt>
                <c:pt idx="50964">
                  <c:v>30.849878934636823</c:v>
                </c:pt>
                <c:pt idx="50965">
                  <c:v>30.850484261513337</c:v>
                </c:pt>
                <c:pt idx="50966">
                  <c:v>30.851089588389851</c:v>
                </c:pt>
                <c:pt idx="50967">
                  <c:v>30.851694915266364</c:v>
                </c:pt>
                <c:pt idx="50968">
                  <c:v>30.852300242142878</c:v>
                </c:pt>
                <c:pt idx="50969">
                  <c:v>30.852905569019391</c:v>
                </c:pt>
                <c:pt idx="50970">
                  <c:v>30.853510895895905</c:v>
                </c:pt>
                <c:pt idx="50971">
                  <c:v>30.854116222772419</c:v>
                </c:pt>
                <c:pt idx="50972">
                  <c:v>30.854721549648932</c:v>
                </c:pt>
                <c:pt idx="50973">
                  <c:v>30.855326876525446</c:v>
                </c:pt>
                <c:pt idx="50974">
                  <c:v>30.855932203401959</c:v>
                </c:pt>
                <c:pt idx="50975">
                  <c:v>30.856537530278473</c:v>
                </c:pt>
                <c:pt idx="50976">
                  <c:v>30.857142857154987</c:v>
                </c:pt>
                <c:pt idx="50977">
                  <c:v>30.8577481840315</c:v>
                </c:pt>
                <c:pt idx="50978">
                  <c:v>30.858353510908014</c:v>
                </c:pt>
                <c:pt idx="50979">
                  <c:v>30.858958837784527</c:v>
                </c:pt>
                <c:pt idx="50980">
                  <c:v>30.859564164661041</c:v>
                </c:pt>
                <c:pt idx="50981">
                  <c:v>30.860169491537555</c:v>
                </c:pt>
                <c:pt idx="50982">
                  <c:v>30.860774818414068</c:v>
                </c:pt>
                <c:pt idx="50983">
                  <c:v>30.861380145290582</c:v>
                </c:pt>
                <c:pt idx="50984">
                  <c:v>30.861985472167095</c:v>
                </c:pt>
                <c:pt idx="50985">
                  <c:v>30.862590799043609</c:v>
                </c:pt>
                <c:pt idx="50986">
                  <c:v>30.863196125920123</c:v>
                </c:pt>
                <c:pt idx="50987">
                  <c:v>30.863801452796636</c:v>
                </c:pt>
                <c:pt idx="50988">
                  <c:v>30.86440677967315</c:v>
                </c:pt>
                <c:pt idx="50989">
                  <c:v>30.865012106549663</c:v>
                </c:pt>
                <c:pt idx="50990">
                  <c:v>30.865617433426177</c:v>
                </c:pt>
                <c:pt idx="50991">
                  <c:v>30.866222760302691</c:v>
                </c:pt>
                <c:pt idx="50992">
                  <c:v>30.866828087179204</c:v>
                </c:pt>
                <c:pt idx="50993">
                  <c:v>30.867433414055718</c:v>
                </c:pt>
                <c:pt idx="50994">
                  <c:v>30.868038740932231</c:v>
                </c:pt>
                <c:pt idx="50995">
                  <c:v>30.868644067808745</c:v>
                </c:pt>
                <c:pt idx="50996">
                  <c:v>30.869249394685259</c:v>
                </c:pt>
                <c:pt idx="50997">
                  <c:v>30.869854721561772</c:v>
                </c:pt>
                <c:pt idx="50998">
                  <c:v>30.870460048438286</c:v>
                </c:pt>
                <c:pt idx="50999">
                  <c:v>30.871065375314799</c:v>
                </c:pt>
                <c:pt idx="51000">
                  <c:v>30.871670702191313</c:v>
                </c:pt>
                <c:pt idx="51001">
                  <c:v>30.872276029067827</c:v>
                </c:pt>
                <c:pt idx="51002">
                  <c:v>30.87288135594434</c:v>
                </c:pt>
                <c:pt idx="51003">
                  <c:v>30.873486682820854</c:v>
                </c:pt>
                <c:pt idx="51004">
                  <c:v>30.874092009697367</c:v>
                </c:pt>
                <c:pt idx="51005">
                  <c:v>30.874697336573881</c:v>
                </c:pt>
                <c:pt idx="51006">
                  <c:v>30.875302663450395</c:v>
                </c:pt>
                <c:pt idx="51007">
                  <c:v>30.875907990326908</c:v>
                </c:pt>
                <c:pt idx="51008">
                  <c:v>30.876513317203422</c:v>
                </c:pt>
                <c:pt idx="51009">
                  <c:v>30.877118644079935</c:v>
                </c:pt>
                <c:pt idx="51010">
                  <c:v>30.877723970956449</c:v>
                </c:pt>
                <c:pt idx="51011">
                  <c:v>30.878329297832963</c:v>
                </c:pt>
                <c:pt idx="51012">
                  <c:v>30.878934624709476</c:v>
                </c:pt>
                <c:pt idx="51013">
                  <c:v>30.87953995158599</c:v>
                </c:pt>
                <c:pt idx="51014">
                  <c:v>30.880145278462503</c:v>
                </c:pt>
                <c:pt idx="51015">
                  <c:v>30.880750605339017</c:v>
                </c:pt>
                <c:pt idx="51016">
                  <c:v>30.881355932215531</c:v>
                </c:pt>
                <c:pt idx="51017">
                  <c:v>30.881961259092044</c:v>
                </c:pt>
                <c:pt idx="51018">
                  <c:v>30.882566585968558</c:v>
                </c:pt>
                <c:pt idx="51019">
                  <c:v>30.883171912845071</c:v>
                </c:pt>
                <c:pt idx="51020">
                  <c:v>30.883777239721585</c:v>
                </c:pt>
                <c:pt idx="51021">
                  <c:v>30.884382566598099</c:v>
                </c:pt>
                <c:pt idx="51022">
                  <c:v>30.884987893474612</c:v>
                </c:pt>
                <c:pt idx="51023">
                  <c:v>30.885593220351126</c:v>
                </c:pt>
                <c:pt idx="51024">
                  <c:v>30.886198547227639</c:v>
                </c:pt>
                <c:pt idx="51025">
                  <c:v>30.886803874104153</c:v>
                </c:pt>
                <c:pt idx="51026">
                  <c:v>30.887409200980667</c:v>
                </c:pt>
                <c:pt idx="51027">
                  <c:v>30.88801452785718</c:v>
                </c:pt>
                <c:pt idx="51028">
                  <c:v>30.888619854733694</c:v>
                </c:pt>
                <c:pt idx="51029">
                  <c:v>30.889225181610207</c:v>
                </c:pt>
                <c:pt idx="51030">
                  <c:v>30.889830508486721</c:v>
                </c:pt>
                <c:pt idx="51031">
                  <c:v>30.890435835363235</c:v>
                </c:pt>
                <c:pt idx="51032">
                  <c:v>30.891041162239748</c:v>
                </c:pt>
                <c:pt idx="51033">
                  <c:v>30.891646489116262</c:v>
                </c:pt>
                <c:pt idx="51034">
                  <c:v>30.892251815992775</c:v>
                </c:pt>
                <c:pt idx="51035">
                  <c:v>30.892857142869289</c:v>
                </c:pt>
                <c:pt idx="51036">
                  <c:v>30.893462469745803</c:v>
                </c:pt>
                <c:pt idx="51037">
                  <c:v>30.894067796622316</c:v>
                </c:pt>
                <c:pt idx="51038">
                  <c:v>30.89467312349883</c:v>
                </c:pt>
                <c:pt idx="51039">
                  <c:v>30.895278450375343</c:v>
                </c:pt>
                <c:pt idx="51040">
                  <c:v>30.895883777251857</c:v>
                </c:pt>
                <c:pt idx="51041">
                  <c:v>30.896489104128371</c:v>
                </c:pt>
                <c:pt idx="51042">
                  <c:v>30.897094431004884</c:v>
                </c:pt>
                <c:pt idx="51043">
                  <c:v>30.897699757881398</c:v>
                </c:pt>
                <c:pt idx="51044">
                  <c:v>30.898305084757911</c:v>
                </c:pt>
                <c:pt idx="51045">
                  <c:v>30.898910411634425</c:v>
                </c:pt>
                <c:pt idx="51046">
                  <c:v>30.899515738510939</c:v>
                </c:pt>
                <c:pt idx="51047">
                  <c:v>30.900121065387452</c:v>
                </c:pt>
                <c:pt idx="51048">
                  <c:v>30.900726392263966</c:v>
                </c:pt>
                <c:pt idx="51049">
                  <c:v>30.901331719140479</c:v>
                </c:pt>
                <c:pt idx="51050">
                  <c:v>30.901937046016993</c:v>
                </c:pt>
                <c:pt idx="51051">
                  <c:v>30.902542372893507</c:v>
                </c:pt>
                <c:pt idx="51052">
                  <c:v>30.90314769977002</c:v>
                </c:pt>
                <c:pt idx="51053">
                  <c:v>30.903753026646534</c:v>
                </c:pt>
                <c:pt idx="51054">
                  <c:v>30.904358353523047</c:v>
                </c:pt>
                <c:pt idx="51055">
                  <c:v>30.904963680399561</c:v>
                </c:pt>
                <c:pt idx="51056">
                  <c:v>30.905569007276075</c:v>
                </c:pt>
                <c:pt idx="51057">
                  <c:v>30.906174334152588</c:v>
                </c:pt>
                <c:pt idx="51058">
                  <c:v>30.906779661029102</c:v>
                </c:pt>
                <c:pt idx="51059">
                  <c:v>30.907384987905616</c:v>
                </c:pt>
                <c:pt idx="51060">
                  <c:v>30.907990314782129</c:v>
                </c:pt>
                <c:pt idx="51061">
                  <c:v>30.908595641658643</c:v>
                </c:pt>
                <c:pt idx="51062">
                  <c:v>30.909200968535156</c:v>
                </c:pt>
                <c:pt idx="51063">
                  <c:v>30.90980629541167</c:v>
                </c:pt>
                <c:pt idx="51064">
                  <c:v>30.910411622288184</c:v>
                </c:pt>
                <c:pt idx="51065">
                  <c:v>30.911016949164697</c:v>
                </c:pt>
                <c:pt idx="51066">
                  <c:v>30.911622276041211</c:v>
                </c:pt>
                <c:pt idx="51067">
                  <c:v>30.912227602917724</c:v>
                </c:pt>
                <c:pt idx="51068">
                  <c:v>30.912832929794238</c:v>
                </c:pt>
                <c:pt idx="51069">
                  <c:v>30.913438256670752</c:v>
                </c:pt>
                <c:pt idx="51070">
                  <c:v>30.914043583547265</c:v>
                </c:pt>
                <c:pt idx="51071">
                  <c:v>30.914648910423779</c:v>
                </c:pt>
                <c:pt idx="51072">
                  <c:v>30.915254237300292</c:v>
                </c:pt>
                <c:pt idx="51073">
                  <c:v>30.915859564176806</c:v>
                </c:pt>
                <c:pt idx="51074">
                  <c:v>30.91646489105332</c:v>
                </c:pt>
                <c:pt idx="51075">
                  <c:v>30.917070217929833</c:v>
                </c:pt>
                <c:pt idx="51076">
                  <c:v>30.917675544806347</c:v>
                </c:pt>
                <c:pt idx="51077">
                  <c:v>30.91828087168286</c:v>
                </c:pt>
                <c:pt idx="51078">
                  <c:v>30.918886198559374</c:v>
                </c:pt>
                <c:pt idx="51079">
                  <c:v>30.919491525435888</c:v>
                </c:pt>
                <c:pt idx="51080">
                  <c:v>30.920096852312401</c:v>
                </c:pt>
                <c:pt idx="51081">
                  <c:v>30.920702179188915</c:v>
                </c:pt>
                <c:pt idx="51082">
                  <c:v>30.921307506065428</c:v>
                </c:pt>
                <c:pt idx="51083">
                  <c:v>30.921912832941942</c:v>
                </c:pt>
                <c:pt idx="51084">
                  <c:v>30.922518159818456</c:v>
                </c:pt>
                <c:pt idx="51085">
                  <c:v>30.923123486694969</c:v>
                </c:pt>
                <c:pt idx="51086">
                  <c:v>30.923728813571483</c:v>
                </c:pt>
                <c:pt idx="51087">
                  <c:v>30.924334140447996</c:v>
                </c:pt>
                <c:pt idx="51088">
                  <c:v>30.92493946732451</c:v>
                </c:pt>
                <c:pt idx="51089">
                  <c:v>30.925544794201024</c:v>
                </c:pt>
                <c:pt idx="51090">
                  <c:v>30.926150121077537</c:v>
                </c:pt>
                <c:pt idx="51091">
                  <c:v>30.926755447954051</c:v>
                </c:pt>
                <c:pt idx="51092">
                  <c:v>30.927360774830564</c:v>
                </c:pt>
                <c:pt idx="51093">
                  <c:v>30.927966101707078</c:v>
                </c:pt>
                <c:pt idx="51094">
                  <c:v>30.928571428583592</c:v>
                </c:pt>
                <c:pt idx="51095">
                  <c:v>30.929176755460105</c:v>
                </c:pt>
                <c:pt idx="51096">
                  <c:v>30.929782082336619</c:v>
                </c:pt>
                <c:pt idx="51097">
                  <c:v>30.930387409213132</c:v>
                </c:pt>
                <c:pt idx="51098">
                  <c:v>30.930992736089646</c:v>
                </c:pt>
                <c:pt idx="51099">
                  <c:v>30.93159806296616</c:v>
                </c:pt>
                <c:pt idx="51100">
                  <c:v>30.932203389842673</c:v>
                </c:pt>
                <c:pt idx="51101">
                  <c:v>30.932808716719187</c:v>
                </c:pt>
                <c:pt idx="51102">
                  <c:v>30.9334140435957</c:v>
                </c:pt>
                <c:pt idx="51103">
                  <c:v>30.934019370472214</c:v>
                </c:pt>
                <c:pt idx="51104">
                  <c:v>30.934624697348728</c:v>
                </c:pt>
                <c:pt idx="51105">
                  <c:v>30.935230024225241</c:v>
                </c:pt>
                <c:pt idx="51106">
                  <c:v>30.935835351101755</c:v>
                </c:pt>
                <c:pt idx="51107">
                  <c:v>30.936440677978268</c:v>
                </c:pt>
                <c:pt idx="51108">
                  <c:v>30.937046004854782</c:v>
                </c:pt>
                <c:pt idx="51109">
                  <c:v>30.937651331731296</c:v>
                </c:pt>
                <c:pt idx="51110">
                  <c:v>30.938256658607809</c:v>
                </c:pt>
                <c:pt idx="51111">
                  <c:v>30.938861985484323</c:v>
                </c:pt>
                <c:pt idx="51112">
                  <c:v>30.939467312360836</c:v>
                </c:pt>
                <c:pt idx="51113">
                  <c:v>30.94007263923735</c:v>
                </c:pt>
                <c:pt idx="51114">
                  <c:v>30.940677966113864</c:v>
                </c:pt>
                <c:pt idx="51115">
                  <c:v>30.941283292990377</c:v>
                </c:pt>
                <c:pt idx="51116">
                  <c:v>30.941888619866891</c:v>
                </c:pt>
                <c:pt idx="51117">
                  <c:v>30.942493946743404</c:v>
                </c:pt>
                <c:pt idx="51118">
                  <c:v>30.943099273619918</c:v>
                </c:pt>
                <c:pt idx="51119">
                  <c:v>30.943704600496432</c:v>
                </c:pt>
                <c:pt idx="51120">
                  <c:v>30.944309927372945</c:v>
                </c:pt>
                <c:pt idx="51121">
                  <c:v>30.944915254249459</c:v>
                </c:pt>
                <c:pt idx="51122">
                  <c:v>30.945520581125972</c:v>
                </c:pt>
                <c:pt idx="51123">
                  <c:v>30.946125908002486</c:v>
                </c:pt>
                <c:pt idx="51124">
                  <c:v>30.946731234879</c:v>
                </c:pt>
                <c:pt idx="51125">
                  <c:v>30.947336561755513</c:v>
                </c:pt>
                <c:pt idx="51126">
                  <c:v>30.947941888632027</c:v>
                </c:pt>
                <c:pt idx="51127">
                  <c:v>30.94854721550854</c:v>
                </c:pt>
                <c:pt idx="51128">
                  <c:v>30.949152542385054</c:v>
                </c:pt>
                <c:pt idx="51129">
                  <c:v>30.949757869261568</c:v>
                </c:pt>
                <c:pt idx="51130">
                  <c:v>30.950363196138081</c:v>
                </c:pt>
                <c:pt idx="51131">
                  <c:v>30.950968523014595</c:v>
                </c:pt>
                <c:pt idx="51132">
                  <c:v>30.951573849891108</c:v>
                </c:pt>
                <c:pt idx="51133">
                  <c:v>30.952179176767622</c:v>
                </c:pt>
                <c:pt idx="51134">
                  <c:v>30.952784503644136</c:v>
                </c:pt>
                <c:pt idx="51135">
                  <c:v>30.953389830520649</c:v>
                </c:pt>
                <c:pt idx="51136">
                  <c:v>30.953995157397163</c:v>
                </c:pt>
                <c:pt idx="51137">
                  <c:v>30.954600484273676</c:v>
                </c:pt>
                <c:pt idx="51138">
                  <c:v>30.95520581115019</c:v>
                </c:pt>
                <c:pt idx="51139">
                  <c:v>30.955811138026704</c:v>
                </c:pt>
                <c:pt idx="51140">
                  <c:v>30.956416464903217</c:v>
                </c:pt>
                <c:pt idx="51141">
                  <c:v>30.957021791779731</c:v>
                </c:pt>
                <c:pt idx="51142">
                  <c:v>30.957627118656244</c:v>
                </c:pt>
                <c:pt idx="51143">
                  <c:v>30.958232445532758</c:v>
                </c:pt>
                <c:pt idx="51144">
                  <c:v>30.958837772409272</c:v>
                </c:pt>
                <c:pt idx="51145">
                  <c:v>30.959443099285785</c:v>
                </c:pt>
                <c:pt idx="51146">
                  <c:v>30.960048426162299</c:v>
                </c:pt>
                <c:pt idx="51147">
                  <c:v>30.960653753038812</c:v>
                </c:pt>
                <c:pt idx="51148">
                  <c:v>30.961259079915326</c:v>
                </c:pt>
                <c:pt idx="51149">
                  <c:v>30.96186440679184</c:v>
                </c:pt>
                <c:pt idx="51150">
                  <c:v>30.962469733668353</c:v>
                </c:pt>
                <c:pt idx="51151">
                  <c:v>30.963075060544867</c:v>
                </c:pt>
                <c:pt idx="51152">
                  <c:v>30.96368038742138</c:v>
                </c:pt>
                <c:pt idx="51153">
                  <c:v>30.964285714297894</c:v>
                </c:pt>
                <c:pt idx="51154">
                  <c:v>30.964891041174408</c:v>
                </c:pt>
                <c:pt idx="51155">
                  <c:v>30.965496368050921</c:v>
                </c:pt>
                <c:pt idx="51156">
                  <c:v>30.966101694927435</c:v>
                </c:pt>
                <c:pt idx="51157">
                  <c:v>30.966707021803948</c:v>
                </c:pt>
                <c:pt idx="51158">
                  <c:v>30.967312348680462</c:v>
                </c:pt>
                <c:pt idx="51159">
                  <c:v>30.967917675556976</c:v>
                </c:pt>
                <c:pt idx="51160">
                  <c:v>30.968523002433489</c:v>
                </c:pt>
                <c:pt idx="51161">
                  <c:v>30.969128329310003</c:v>
                </c:pt>
                <c:pt idx="51162">
                  <c:v>30.969733656186516</c:v>
                </c:pt>
                <c:pt idx="51163">
                  <c:v>30.97033898306303</c:v>
                </c:pt>
                <c:pt idx="51164">
                  <c:v>30.970944309939544</c:v>
                </c:pt>
                <c:pt idx="51165">
                  <c:v>30.971549636816057</c:v>
                </c:pt>
                <c:pt idx="51166">
                  <c:v>30.972154963692571</c:v>
                </c:pt>
                <c:pt idx="51167">
                  <c:v>30.972760290569084</c:v>
                </c:pt>
                <c:pt idx="51168">
                  <c:v>30.973365617445598</c:v>
                </c:pt>
                <c:pt idx="51169">
                  <c:v>30.973970944322112</c:v>
                </c:pt>
                <c:pt idx="51170">
                  <c:v>30.974576271198625</c:v>
                </c:pt>
                <c:pt idx="51171">
                  <c:v>30.975181598075139</c:v>
                </c:pt>
                <c:pt idx="51172">
                  <c:v>30.975786924951652</c:v>
                </c:pt>
                <c:pt idx="51173">
                  <c:v>30.976392251828166</c:v>
                </c:pt>
                <c:pt idx="51174">
                  <c:v>30.97699757870468</c:v>
                </c:pt>
                <c:pt idx="51175">
                  <c:v>30.977602905581193</c:v>
                </c:pt>
                <c:pt idx="51176">
                  <c:v>30.978208232457707</c:v>
                </c:pt>
                <c:pt idx="51177">
                  <c:v>30.97881355933422</c:v>
                </c:pt>
                <c:pt idx="51178">
                  <c:v>30.979418886210734</c:v>
                </c:pt>
                <c:pt idx="51179">
                  <c:v>30.980024213087248</c:v>
                </c:pt>
                <c:pt idx="51180">
                  <c:v>30.980629539963761</c:v>
                </c:pt>
                <c:pt idx="51181">
                  <c:v>30.981234866840275</c:v>
                </c:pt>
                <c:pt idx="51182">
                  <c:v>30.981840193716788</c:v>
                </c:pt>
                <c:pt idx="51183">
                  <c:v>30.982445520593302</c:v>
                </c:pt>
                <c:pt idx="51184">
                  <c:v>30.983050847469816</c:v>
                </c:pt>
                <c:pt idx="51185">
                  <c:v>30.983656174346329</c:v>
                </c:pt>
                <c:pt idx="51186">
                  <c:v>30.984261501222843</c:v>
                </c:pt>
                <c:pt idx="51187">
                  <c:v>30.984866828099356</c:v>
                </c:pt>
                <c:pt idx="51188">
                  <c:v>30.98547215497587</c:v>
                </c:pt>
                <c:pt idx="51189">
                  <c:v>30.986077481852384</c:v>
                </c:pt>
                <c:pt idx="51190">
                  <c:v>30.986682808728897</c:v>
                </c:pt>
                <c:pt idx="51191">
                  <c:v>30.987288135605411</c:v>
                </c:pt>
                <c:pt idx="51192">
                  <c:v>30.987893462481924</c:v>
                </c:pt>
                <c:pt idx="51193">
                  <c:v>30.988498789358438</c:v>
                </c:pt>
                <c:pt idx="51194">
                  <c:v>30.989104116234952</c:v>
                </c:pt>
                <c:pt idx="51195">
                  <c:v>30.989709443111465</c:v>
                </c:pt>
                <c:pt idx="51196">
                  <c:v>30.990314769987979</c:v>
                </c:pt>
                <c:pt idx="51197">
                  <c:v>30.990920096864492</c:v>
                </c:pt>
                <c:pt idx="51198">
                  <c:v>30.991525423741006</c:v>
                </c:pt>
                <c:pt idx="51199">
                  <c:v>30.99213075061752</c:v>
                </c:pt>
                <c:pt idx="51200">
                  <c:v>30.992736077494033</c:v>
                </c:pt>
                <c:pt idx="51201">
                  <c:v>30.993341404370547</c:v>
                </c:pt>
                <c:pt idx="51202">
                  <c:v>30.99394673124706</c:v>
                </c:pt>
                <c:pt idx="51203">
                  <c:v>30.994552058123574</c:v>
                </c:pt>
                <c:pt idx="51204">
                  <c:v>30.995157385000088</c:v>
                </c:pt>
                <c:pt idx="51205">
                  <c:v>30.995762711876601</c:v>
                </c:pt>
                <c:pt idx="51206">
                  <c:v>30.996368038753115</c:v>
                </c:pt>
                <c:pt idx="51207">
                  <c:v>30.996973365629628</c:v>
                </c:pt>
                <c:pt idx="51208">
                  <c:v>30.997578692506142</c:v>
                </c:pt>
                <c:pt idx="51209">
                  <c:v>30.998184019382656</c:v>
                </c:pt>
                <c:pt idx="51210">
                  <c:v>30.998789346259169</c:v>
                </c:pt>
                <c:pt idx="51211">
                  <c:v>30.999394673135683</c:v>
                </c:pt>
                <c:pt idx="51212">
                  <c:v>31.000000000012196</c:v>
                </c:pt>
                <c:pt idx="51213">
                  <c:v>31.00060532688871</c:v>
                </c:pt>
                <c:pt idx="51214">
                  <c:v>31.001210653765224</c:v>
                </c:pt>
                <c:pt idx="51215">
                  <c:v>31.001815980641737</c:v>
                </c:pt>
                <c:pt idx="51216">
                  <c:v>31.002421307518251</c:v>
                </c:pt>
                <c:pt idx="51217">
                  <c:v>31.003026634394764</c:v>
                </c:pt>
                <c:pt idx="51218">
                  <c:v>31.003631961271278</c:v>
                </c:pt>
                <c:pt idx="51219">
                  <c:v>31.004237288147792</c:v>
                </c:pt>
                <c:pt idx="51220">
                  <c:v>31.004842615024305</c:v>
                </c:pt>
                <c:pt idx="51221">
                  <c:v>31.005447941900819</c:v>
                </c:pt>
                <c:pt idx="51222">
                  <c:v>31.006053268777332</c:v>
                </c:pt>
                <c:pt idx="51223">
                  <c:v>31.006658595653846</c:v>
                </c:pt>
                <c:pt idx="51224">
                  <c:v>31.00726392253036</c:v>
                </c:pt>
                <c:pt idx="51225">
                  <c:v>31.007869249406873</c:v>
                </c:pt>
                <c:pt idx="51226">
                  <c:v>31.008474576283387</c:v>
                </c:pt>
                <c:pt idx="51227">
                  <c:v>31.0090799031599</c:v>
                </c:pt>
                <c:pt idx="51228">
                  <c:v>31.009685230036414</c:v>
                </c:pt>
                <c:pt idx="51229">
                  <c:v>31.010290556912928</c:v>
                </c:pt>
                <c:pt idx="51230">
                  <c:v>31.010895883789441</c:v>
                </c:pt>
                <c:pt idx="51231">
                  <c:v>31.011501210665955</c:v>
                </c:pt>
                <c:pt idx="51232">
                  <c:v>31.012106537542468</c:v>
                </c:pt>
                <c:pt idx="51233">
                  <c:v>31.012711864418982</c:v>
                </c:pt>
                <c:pt idx="51234">
                  <c:v>31.013317191295496</c:v>
                </c:pt>
                <c:pt idx="51235">
                  <c:v>31.013922518172009</c:v>
                </c:pt>
                <c:pt idx="51236">
                  <c:v>31.014527845048523</c:v>
                </c:pt>
                <c:pt idx="51237">
                  <c:v>31.015133171925036</c:v>
                </c:pt>
                <c:pt idx="51238">
                  <c:v>31.01573849880155</c:v>
                </c:pt>
                <c:pt idx="51239">
                  <c:v>31.016343825678064</c:v>
                </c:pt>
                <c:pt idx="51240">
                  <c:v>31.016949152554577</c:v>
                </c:pt>
                <c:pt idx="51241">
                  <c:v>31.017554479431091</c:v>
                </c:pt>
                <c:pt idx="51242">
                  <c:v>31.018159806307604</c:v>
                </c:pt>
                <c:pt idx="51243">
                  <c:v>31.018765133184118</c:v>
                </c:pt>
                <c:pt idx="51244">
                  <c:v>31.019370460060632</c:v>
                </c:pt>
                <c:pt idx="51245">
                  <c:v>31.019975786937145</c:v>
                </c:pt>
                <c:pt idx="51246">
                  <c:v>31.020581113813659</c:v>
                </c:pt>
                <c:pt idx="51247">
                  <c:v>31.021186440690173</c:v>
                </c:pt>
                <c:pt idx="51248">
                  <c:v>31.021791767566686</c:v>
                </c:pt>
                <c:pt idx="51249">
                  <c:v>31.0223970944432</c:v>
                </c:pt>
                <c:pt idx="51250">
                  <c:v>31.023002421319713</c:v>
                </c:pt>
                <c:pt idx="51251">
                  <c:v>31.023607748196227</c:v>
                </c:pt>
                <c:pt idx="51252">
                  <c:v>31.024213075072741</c:v>
                </c:pt>
                <c:pt idx="51253">
                  <c:v>31.024818401949254</c:v>
                </c:pt>
                <c:pt idx="51254">
                  <c:v>31.025423728825768</c:v>
                </c:pt>
                <c:pt idx="51255">
                  <c:v>31.026029055702281</c:v>
                </c:pt>
                <c:pt idx="51256">
                  <c:v>31.026634382578795</c:v>
                </c:pt>
                <c:pt idx="51257">
                  <c:v>31.027239709455309</c:v>
                </c:pt>
                <c:pt idx="51258">
                  <c:v>31.027845036331822</c:v>
                </c:pt>
                <c:pt idx="51259">
                  <c:v>31.028450363208336</c:v>
                </c:pt>
                <c:pt idx="51260">
                  <c:v>31.029055690084849</c:v>
                </c:pt>
                <c:pt idx="51261">
                  <c:v>31.029661016961363</c:v>
                </c:pt>
                <c:pt idx="51262">
                  <c:v>31.030266343837877</c:v>
                </c:pt>
                <c:pt idx="51263">
                  <c:v>31.03087167071439</c:v>
                </c:pt>
                <c:pt idx="51264">
                  <c:v>31.031476997590904</c:v>
                </c:pt>
                <c:pt idx="51265">
                  <c:v>31.032082324467417</c:v>
                </c:pt>
                <c:pt idx="51266">
                  <c:v>31.032687651343931</c:v>
                </c:pt>
                <c:pt idx="51267">
                  <c:v>31.033292978220445</c:v>
                </c:pt>
                <c:pt idx="51268">
                  <c:v>31.033898305096958</c:v>
                </c:pt>
                <c:pt idx="51269">
                  <c:v>31.034503631973472</c:v>
                </c:pt>
                <c:pt idx="51270">
                  <c:v>31.035108958849985</c:v>
                </c:pt>
                <c:pt idx="51271">
                  <c:v>31.035714285726499</c:v>
                </c:pt>
                <c:pt idx="51272">
                  <c:v>31.036319612603013</c:v>
                </c:pt>
                <c:pt idx="51273">
                  <c:v>31.036924939479526</c:v>
                </c:pt>
                <c:pt idx="51274">
                  <c:v>31.03753026635604</c:v>
                </c:pt>
                <c:pt idx="51275">
                  <c:v>31.038135593232553</c:v>
                </c:pt>
                <c:pt idx="51276">
                  <c:v>31.038740920109067</c:v>
                </c:pt>
                <c:pt idx="51277">
                  <c:v>31.039346246985581</c:v>
                </c:pt>
                <c:pt idx="51278">
                  <c:v>31.039951573862094</c:v>
                </c:pt>
                <c:pt idx="51279">
                  <c:v>31.040556900738608</c:v>
                </c:pt>
                <c:pt idx="51280">
                  <c:v>31.041162227615121</c:v>
                </c:pt>
                <c:pt idx="51281">
                  <c:v>31.041767554491635</c:v>
                </c:pt>
                <c:pt idx="51282">
                  <c:v>31.042372881368149</c:v>
                </c:pt>
                <c:pt idx="51283">
                  <c:v>31.042978208244662</c:v>
                </c:pt>
                <c:pt idx="51284">
                  <c:v>31.043583535121176</c:v>
                </c:pt>
                <c:pt idx="51285">
                  <c:v>31.044188861997689</c:v>
                </c:pt>
                <c:pt idx="51286">
                  <c:v>31.044794188874203</c:v>
                </c:pt>
                <c:pt idx="51287">
                  <c:v>31.045399515750717</c:v>
                </c:pt>
                <c:pt idx="51288">
                  <c:v>31.04600484262723</c:v>
                </c:pt>
                <c:pt idx="51289">
                  <c:v>31.046610169503744</c:v>
                </c:pt>
                <c:pt idx="51290">
                  <c:v>31.047215496380257</c:v>
                </c:pt>
                <c:pt idx="51291">
                  <c:v>31.047820823256771</c:v>
                </c:pt>
                <c:pt idx="51292">
                  <c:v>31.048426150133285</c:v>
                </c:pt>
                <c:pt idx="51293">
                  <c:v>31.049031477009798</c:v>
                </c:pt>
                <c:pt idx="51294">
                  <c:v>31.049636803886312</c:v>
                </c:pt>
                <c:pt idx="51295">
                  <c:v>31.050242130762825</c:v>
                </c:pt>
                <c:pt idx="51296">
                  <c:v>31.050847457639339</c:v>
                </c:pt>
                <c:pt idx="51297">
                  <c:v>31.051452784515853</c:v>
                </c:pt>
                <c:pt idx="51298">
                  <c:v>31.052058111392366</c:v>
                </c:pt>
                <c:pt idx="51299">
                  <c:v>31.05266343826888</c:v>
                </c:pt>
                <c:pt idx="51300">
                  <c:v>31.053268765145393</c:v>
                </c:pt>
                <c:pt idx="51301">
                  <c:v>31.053874092021907</c:v>
                </c:pt>
                <c:pt idx="51302">
                  <c:v>31.054479418898421</c:v>
                </c:pt>
                <c:pt idx="51303">
                  <c:v>31.055084745774934</c:v>
                </c:pt>
                <c:pt idx="51304">
                  <c:v>31.055690072651448</c:v>
                </c:pt>
                <c:pt idx="51305">
                  <c:v>31.056295399527961</c:v>
                </c:pt>
                <c:pt idx="51306">
                  <c:v>31.056900726404475</c:v>
                </c:pt>
                <c:pt idx="51307">
                  <c:v>31.057506053280989</c:v>
                </c:pt>
                <c:pt idx="51308">
                  <c:v>31.058111380157502</c:v>
                </c:pt>
                <c:pt idx="51309">
                  <c:v>31.058716707034016</c:v>
                </c:pt>
                <c:pt idx="51310">
                  <c:v>31.059322033910529</c:v>
                </c:pt>
                <c:pt idx="51311">
                  <c:v>31.059927360787043</c:v>
                </c:pt>
                <c:pt idx="51312">
                  <c:v>31.060532687663557</c:v>
                </c:pt>
                <c:pt idx="51313">
                  <c:v>31.06113801454007</c:v>
                </c:pt>
                <c:pt idx="51314">
                  <c:v>31.061743341416584</c:v>
                </c:pt>
                <c:pt idx="51315">
                  <c:v>31.062348668293097</c:v>
                </c:pt>
                <c:pt idx="51316">
                  <c:v>31.062953995169611</c:v>
                </c:pt>
                <c:pt idx="51317">
                  <c:v>31.063559322046125</c:v>
                </c:pt>
                <c:pt idx="51318">
                  <c:v>31.064164648922638</c:v>
                </c:pt>
                <c:pt idx="51319">
                  <c:v>31.064769975799152</c:v>
                </c:pt>
                <c:pt idx="51320">
                  <c:v>31.065375302675665</c:v>
                </c:pt>
                <c:pt idx="51321">
                  <c:v>31.065980629552179</c:v>
                </c:pt>
                <c:pt idx="51322">
                  <c:v>31.066585956428693</c:v>
                </c:pt>
                <c:pt idx="51323">
                  <c:v>31.067191283305206</c:v>
                </c:pt>
                <c:pt idx="51324">
                  <c:v>31.06779661018172</c:v>
                </c:pt>
                <c:pt idx="51325">
                  <c:v>31.068401937058233</c:v>
                </c:pt>
                <c:pt idx="51326">
                  <c:v>31.069007263934747</c:v>
                </c:pt>
                <c:pt idx="51327">
                  <c:v>31.069612590811261</c:v>
                </c:pt>
                <c:pt idx="51328">
                  <c:v>31.070217917687774</c:v>
                </c:pt>
                <c:pt idx="51329">
                  <c:v>31.070823244564288</c:v>
                </c:pt>
                <c:pt idx="51330">
                  <c:v>31.071428571440801</c:v>
                </c:pt>
                <c:pt idx="51331">
                  <c:v>31.072033898317315</c:v>
                </c:pt>
                <c:pt idx="51332">
                  <c:v>31.072639225193829</c:v>
                </c:pt>
                <c:pt idx="51333">
                  <c:v>31.073244552070342</c:v>
                </c:pt>
                <c:pt idx="51334">
                  <c:v>31.073849878946856</c:v>
                </c:pt>
                <c:pt idx="51335">
                  <c:v>31.074455205823369</c:v>
                </c:pt>
                <c:pt idx="51336">
                  <c:v>31.075060532699883</c:v>
                </c:pt>
                <c:pt idx="51337">
                  <c:v>31.075665859576397</c:v>
                </c:pt>
                <c:pt idx="51338">
                  <c:v>31.07627118645291</c:v>
                </c:pt>
                <c:pt idx="51339">
                  <c:v>31.076876513329424</c:v>
                </c:pt>
                <c:pt idx="51340">
                  <c:v>31.077481840205937</c:v>
                </c:pt>
                <c:pt idx="51341">
                  <c:v>31.078087167082451</c:v>
                </c:pt>
                <c:pt idx="51342">
                  <c:v>31.078692493958965</c:v>
                </c:pt>
                <c:pt idx="51343">
                  <c:v>31.079297820835478</c:v>
                </c:pt>
                <c:pt idx="51344">
                  <c:v>31.079903147711992</c:v>
                </c:pt>
                <c:pt idx="51345">
                  <c:v>31.080508474588505</c:v>
                </c:pt>
                <c:pt idx="51346">
                  <c:v>31.081113801465019</c:v>
                </c:pt>
                <c:pt idx="51347">
                  <c:v>31.081719128341533</c:v>
                </c:pt>
                <c:pt idx="51348">
                  <c:v>31.082324455218046</c:v>
                </c:pt>
                <c:pt idx="51349">
                  <c:v>31.08292978209456</c:v>
                </c:pt>
                <c:pt idx="51350">
                  <c:v>31.083535108971073</c:v>
                </c:pt>
                <c:pt idx="51351">
                  <c:v>31.084140435847587</c:v>
                </c:pt>
                <c:pt idx="51352">
                  <c:v>31.084745762724101</c:v>
                </c:pt>
                <c:pt idx="51353">
                  <c:v>31.085351089600614</c:v>
                </c:pt>
                <c:pt idx="51354">
                  <c:v>31.085956416477128</c:v>
                </c:pt>
                <c:pt idx="51355">
                  <c:v>31.086561743353641</c:v>
                </c:pt>
                <c:pt idx="51356">
                  <c:v>31.087167070230155</c:v>
                </c:pt>
                <c:pt idx="51357">
                  <c:v>31.087772397106669</c:v>
                </c:pt>
                <c:pt idx="51358">
                  <c:v>31.088377723983182</c:v>
                </c:pt>
                <c:pt idx="51359">
                  <c:v>31.088983050859696</c:v>
                </c:pt>
                <c:pt idx="51360">
                  <c:v>31.089588377736209</c:v>
                </c:pt>
                <c:pt idx="51361">
                  <c:v>31.090193704612723</c:v>
                </c:pt>
                <c:pt idx="51362">
                  <c:v>31.090799031489237</c:v>
                </c:pt>
                <c:pt idx="51363">
                  <c:v>31.09140435836575</c:v>
                </c:pt>
                <c:pt idx="51364">
                  <c:v>31.092009685242264</c:v>
                </c:pt>
                <c:pt idx="51365">
                  <c:v>31.092615012118777</c:v>
                </c:pt>
                <c:pt idx="51366">
                  <c:v>31.093220338995291</c:v>
                </c:pt>
                <c:pt idx="51367">
                  <c:v>31.093825665871805</c:v>
                </c:pt>
                <c:pt idx="51368">
                  <c:v>31.094430992748318</c:v>
                </c:pt>
                <c:pt idx="51369">
                  <c:v>31.095036319624832</c:v>
                </c:pt>
                <c:pt idx="51370">
                  <c:v>31.095641646501345</c:v>
                </c:pt>
                <c:pt idx="51371">
                  <c:v>31.096246973377859</c:v>
                </c:pt>
                <c:pt idx="51372">
                  <c:v>31.096852300254373</c:v>
                </c:pt>
                <c:pt idx="51373">
                  <c:v>31.097457627130886</c:v>
                </c:pt>
                <c:pt idx="51374">
                  <c:v>31.0980629540074</c:v>
                </c:pt>
                <c:pt idx="51375">
                  <c:v>31.098668280883913</c:v>
                </c:pt>
                <c:pt idx="51376">
                  <c:v>31.099273607760427</c:v>
                </c:pt>
                <c:pt idx="51377">
                  <c:v>31.099878934636941</c:v>
                </c:pt>
                <c:pt idx="51378">
                  <c:v>31.100484261513454</c:v>
                </c:pt>
                <c:pt idx="51379">
                  <c:v>31.101089588389968</c:v>
                </c:pt>
                <c:pt idx="51380">
                  <c:v>31.101694915266481</c:v>
                </c:pt>
                <c:pt idx="51381">
                  <c:v>31.102300242142995</c:v>
                </c:pt>
                <c:pt idx="51382">
                  <c:v>31.102905569019509</c:v>
                </c:pt>
                <c:pt idx="51383">
                  <c:v>31.103510895896022</c:v>
                </c:pt>
                <c:pt idx="51384">
                  <c:v>31.104116222772536</c:v>
                </c:pt>
                <c:pt idx="51385">
                  <c:v>31.104721549649049</c:v>
                </c:pt>
                <c:pt idx="51386">
                  <c:v>31.105326876525563</c:v>
                </c:pt>
                <c:pt idx="51387">
                  <c:v>31.105932203402077</c:v>
                </c:pt>
                <c:pt idx="51388">
                  <c:v>31.10653753027859</c:v>
                </c:pt>
                <c:pt idx="51389">
                  <c:v>31.107142857155104</c:v>
                </c:pt>
                <c:pt idx="51390">
                  <c:v>31.107748184031617</c:v>
                </c:pt>
                <c:pt idx="51391">
                  <c:v>31.108353510908131</c:v>
                </c:pt>
                <c:pt idx="51392">
                  <c:v>31.108958837784645</c:v>
                </c:pt>
                <c:pt idx="51393">
                  <c:v>31.109564164661158</c:v>
                </c:pt>
                <c:pt idx="51394">
                  <c:v>31.110169491537672</c:v>
                </c:pt>
                <c:pt idx="51395">
                  <c:v>31.110774818414185</c:v>
                </c:pt>
                <c:pt idx="51396">
                  <c:v>31.111380145290699</c:v>
                </c:pt>
                <c:pt idx="51397">
                  <c:v>31.111985472167213</c:v>
                </c:pt>
                <c:pt idx="51398">
                  <c:v>31.112590799043726</c:v>
                </c:pt>
                <c:pt idx="51399">
                  <c:v>31.11319612592024</c:v>
                </c:pt>
                <c:pt idx="51400">
                  <c:v>31.113801452796753</c:v>
                </c:pt>
                <c:pt idx="51401">
                  <c:v>31.114406779673267</c:v>
                </c:pt>
                <c:pt idx="51402">
                  <c:v>31.115012106549781</c:v>
                </c:pt>
                <c:pt idx="51403">
                  <c:v>31.115617433426294</c:v>
                </c:pt>
                <c:pt idx="51404">
                  <c:v>31.116222760302808</c:v>
                </c:pt>
                <c:pt idx="51405">
                  <c:v>31.116828087179321</c:v>
                </c:pt>
                <c:pt idx="51406">
                  <c:v>31.117433414055835</c:v>
                </c:pt>
                <c:pt idx="51407">
                  <c:v>31.118038740932349</c:v>
                </c:pt>
                <c:pt idx="51408">
                  <c:v>31.118644067808862</c:v>
                </c:pt>
                <c:pt idx="51409">
                  <c:v>31.119249394685376</c:v>
                </c:pt>
                <c:pt idx="51410">
                  <c:v>31.119854721561889</c:v>
                </c:pt>
                <c:pt idx="51411">
                  <c:v>31.120460048438403</c:v>
                </c:pt>
                <c:pt idx="51412">
                  <c:v>31.121065375314917</c:v>
                </c:pt>
                <c:pt idx="51413">
                  <c:v>31.12167070219143</c:v>
                </c:pt>
                <c:pt idx="51414">
                  <c:v>31.122276029067944</c:v>
                </c:pt>
                <c:pt idx="51415">
                  <c:v>31.122881355944457</c:v>
                </c:pt>
                <c:pt idx="51416">
                  <c:v>31.123486682820971</c:v>
                </c:pt>
                <c:pt idx="51417">
                  <c:v>31.124092009697485</c:v>
                </c:pt>
                <c:pt idx="51418">
                  <c:v>31.124697336573998</c:v>
                </c:pt>
                <c:pt idx="51419">
                  <c:v>31.125302663450512</c:v>
                </c:pt>
                <c:pt idx="51420">
                  <c:v>31.125907990327025</c:v>
                </c:pt>
                <c:pt idx="51421">
                  <c:v>31.126513317203539</c:v>
                </c:pt>
                <c:pt idx="51422">
                  <c:v>31.127118644080053</c:v>
                </c:pt>
                <c:pt idx="51423">
                  <c:v>31.127723970956566</c:v>
                </c:pt>
                <c:pt idx="51424">
                  <c:v>31.12832929783308</c:v>
                </c:pt>
                <c:pt idx="51425">
                  <c:v>31.128934624709593</c:v>
                </c:pt>
                <c:pt idx="51426">
                  <c:v>31.129539951586107</c:v>
                </c:pt>
                <c:pt idx="51427">
                  <c:v>31.130145278462621</c:v>
                </c:pt>
                <c:pt idx="51428">
                  <c:v>31.130750605339134</c:v>
                </c:pt>
                <c:pt idx="51429">
                  <c:v>31.131355932215648</c:v>
                </c:pt>
                <c:pt idx="51430">
                  <c:v>31.131961259092161</c:v>
                </c:pt>
                <c:pt idx="51431">
                  <c:v>31.132566585968675</c:v>
                </c:pt>
                <c:pt idx="51432">
                  <c:v>31.133171912845189</c:v>
                </c:pt>
                <c:pt idx="51433">
                  <c:v>31.133777239721702</c:v>
                </c:pt>
                <c:pt idx="51434">
                  <c:v>31.134382566598216</c:v>
                </c:pt>
                <c:pt idx="51435">
                  <c:v>31.13498789347473</c:v>
                </c:pt>
                <c:pt idx="51436">
                  <c:v>31.135593220351243</c:v>
                </c:pt>
                <c:pt idx="51437">
                  <c:v>31.136198547227757</c:v>
                </c:pt>
                <c:pt idx="51438">
                  <c:v>31.13680387410427</c:v>
                </c:pt>
                <c:pt idx="51439">
                  <c:v>31.137409200980784</c:v>
                </c:pt>
                <c:pt idx="51440">
                  <c:v>31.138014527857298</c:v>
                </c:pt>
                <c:pt idx="51441">
                  <c:v>31.138619854733811</c:v>
                </c:pt>
                <c:pt idx="51442">
                  <c:v>31.139225181610325</c:v>
                </c:pt>
                <c:pt idx="51443">
                  <c:v>31.139830508486838</c:v>
                </c:pt>
                <c:pt idx="51444">
                  <c:v>31.140435835363352</c:v>
                </c:pt>
                <c:pt idx="51445">
                  <c:v>31.141041162239866</c:v>
                </c:pt>
                <c:pt idx="51446">
                  <c:v>31.141646489116379</c:v>
                </c:pt>
                <c:pt idx="51447">
                  <c:v>31.142251815992893</c:v>
                </c:pt>
                <c:pt idx="51448">
                  <c:v>31.142857142869406</c:v>
                </c:pt>
                <c:pt idx="51449">
                  <c:v>31.14346246974592</c:v>
                </c:pt>
                <c:pt idx="51450">
                  <c:v>31.144067796622434</c:v>
                </c:pt>
                <c:pt idx="51451">
                  <c:v>31.144673123498947</c:v>
                </c:pt>
                <c:pt idx="51452">
                  <c:v>31.145278450375461</c:v>
                </c:pt>
                <c:pt idx="51453">
                  <c:v>31.145883777251974</c:v>
                </c:pt>
                <c:pt idx="51454">
                  <c:v>31.146489104128488</c:v>
                </c:pt>
                <c:pt idx="51455">
                  <c:v>31.147094431005002</c:v>
                </c:pt>
                <c:pt idx="51456">
                  <c:v>31.147699757881515</c:v>
                </c:pt>
                <c:pt idx="51457">
                  <c:v>31.148305084758029</c:v>
                </c:pt>
                <c:pt idx="51458">
                  <c:v>31.148910411634542</c:v>
                </c:pt>
                <c:pt idx="51459">
                  <c:v>31.149515738511056</c:v>
                </c:pt>
                <c:pt idx="51460">
                  <c:v>31.15012106538757</c:v>
                </c:pt>
                <c:pt idx="51461">
                  <c:v>31.150726392264083</c:v>
                </c:pt>
                <c:pt idx="51462">
                  <c:v>31.151331719140597</c:v>
                </c:pt>
                <c:pt idx="51463">
                  <c:v>31.15193704601711</c:v>
                </c:pt>
                <c:pt idx="51464">
                  <c:v>31.152542372893624</c:v>
                </c:pt>
                <c:pt idx="51465">
                  <c:v>31.153147699770138</c:v>
                </c:pt>
                <c:pt idx="51466">
                  <c:v>31.153753026646651</c:v>
                </c:pt>
                <c:pt idx="51467">
                  <c:v>31.154358353523165</c:v>
                </c:pt>
                <c:pt idx="51468">
                  <c:v>31.154963680399678</c:v>
                </c:pt>
                <c:pt idx="51469">
                  <c:v>31.155569007276192</c:v>
                </c:pt>
                <c:pt idx="51470">
                  <c:v>31.156174334152706</c:v>
                </c:pt>
                <c:pt idx="51471">
                  <c:v>31.156779661029219</c:v>
                </c:pt>
                <c:pt idx="51472">
                  <c:v>31.157384987905733</c:v>
                </c:pt>
                <c:pt idx="51473">
                  <c:v>31.157990314782246</c:v>
                </c:pt>
                <c:pt idx="51474">
                  <c:v>31.15859564165876</c:v>
                </c:pt>
                <c:pt idx="51475">
                  <c:v>31.159200968535274</c:v>
                </c:pt>
                <c:pt idx="51476">
                  <c:v>31.159806295411787</c:v>
                </c:pt>
                <c:pt idx="51477">
                  <c:v>31.160411622288301</c:v>
                </c:pt>
                <c:pt idx="51478">
                  <c:v>31.161016949164814</c:v>
                </c:pt>
                <c:pt idx="51479">
                  <c:v>31.161622276041328</c:v>
                </c:pt>
                <c:pt idx="51480">
                  <c:v>31.162227602917842</c:v>
                </c:pt>
                <c:pt idx="51481">
                  <c:v>31.162832929794355</c:v>
                </c:pt>
                <c:pt idx="51482">
                  <c:v>31.163438256670869</c:v>
                </c:pt>
                <c:pt idx="51483">
                  <c:v>31.164043583547382</c:v>
                </c:pt>
                <c:pt idx="51484">
                  <c:v>31.164648910423896</c:v>
                </c:pt>
                <c:pt idx="51485">
                  <c:v>31.16525423730041</c:v>
                </c:pt>
                <c:pt idx="51486">
                  <c:v>31.165859564176923</c:v>
                </c:pt>
                <c:pt idx="51487">
                  <c:v>31.166464891053437</c:v>
                </c:pt>
                <c:pt idx="51488">
                  <c:v>31.16707021792995</c:v>
                </c:pt>
                <c:pt idx="51489">
                  <c:v>31.167675544806464</c:v>
                </c:pt>
                <c:pt idx="51490">
                  <c:v>31.168280871682978</c:v>
                </c:pt>
                <c:pt idx="51491">
                  <c:v>31.168886198559491</c:v>
                </c:pt>
                <c:pt idx="51492">
                  <c:v>31.169491525436005</c:v>
                </c:pt>
                <c:pt idx="51493">
                  <c:v>31.170096852312518</c:v>
                </c:pt>
                <c:pt idx="51494">
                  <c:v>31.170702179189032</c:v>
                </c:pt>
                <c:pt idx="51495">
                  <c:v>31.171307506065546</c:v>
                </c:pt>
                <c:pt idx="51496">
                  <c:v>31.171912832942059</c:v>
                </c:pt>
                <c:pt idx="51497">
                  <c:v>31.172518159818573</c:v>
                </c:pt>
                <c:pt idx="51498">
                  <c:v>31.173123486695086</c:v>
                </c:pt>
                <c:pt idx="51499">
                  <c:v>31.1737288135716</c:v>
                </c:pt>
                <c:pt idx="51500">
                  <c:v>31.174334140448114</c:v>
                </c:pt>
                <c:pt idx="51501">
                  <c:v>31.174939467324627</c:v>
                </c:pt>
                <c:pt idx="51502">
                  <c:v>31.175544794201141</c:v>
                </c:pt>
                <c:pt idx="51503">
                  <c:v>31.176150121077654</c:v>
                </c:pt>
                <c:pt idx="51504">
                  <c:v>31.176755447954168</c:v>
                </c:pt>
                <c:pt idx="51505">
                  <c:v>31.177360774830682</c:v>
                </c:pt>
                <c:pt idx="51506">
                  <c:v>31.177966101707195</c:v>
                </c:pt>
                <c:pt idx="51507">
                  <c:v>31.178571428583709</c:v>
                </c:pt>
                <c:pt idx="51508">
                  <c:v>31.179176755460222</c:v>
                </c:pt>
                <c:pt idx="51509">
                  <c:v>31.179782082336736</c:v>
                </c:pt>
                <c:pt idx="51510">
                  <c:v>31.18038740921325</c:v>
                </c:pt>
                <c:pt idx="51511">
                  <c:v>31.180992736089763</c:v>
                </c:pt>
                <c:pt idx="51512">
                  <c:v>31.181598062966277</c:v>
                </c:pt>
                <c:pt idx="51513">
                  <c:v>31.18220338984279</c:v>
                </c:pt>
                <c:pt idx="51514">
                  <c:v>31.182808716719304</c:v>
                </c:pt>
                <c:pt idx="51515">
                  <c:v>31.183414043595818</c:v>
                </c:pt>
                <c:pt idx="51516">
                  <c:v>31.184019370472331</c:v>
                </c:pt>
                <c:pt idx="51517">
                  <c:v>31.184624697348845</c:v>
                </c:pt>
                <c:pt idx="51518">
                  <c:v>31.185230024225358</c:v>
                </c:pt>
                <c:pt idx="51519">
                  <c:v>31.185835351101872</c:v>
                </c:pt>
                <c:pt idx="51520">
                  <c:v>31.186440677978386</c:v>
                </c:pt>
                <c:pt idx="51521">
                  <c:v>31.187046004854899</c:v>
                </c:pt>
                <c:pt idx="51522">
                  <c:v>31.187651331731413</c:v>
                </c:pt>
                <c:pt idx="51523">
                  <c:v>31.188256658607926</c:v>
                </c:pt>
                <c:pt idx="51524">
                  <c:v>31.18886198548444</c:v>
                </c:pt>
                <c:pt idx="51525">
                  <c:v>31.189467312360954</c:v>
                </c:pt>
                <c:pt idx="51526">
                  <c:v>31.190072639237467</c:v>
                </c:pt>
                <c:pt idx="51527">
                  <c:v>31.190677966113981</c:v>
                </c:pt>
                <c:pt idx="51528">
                  <c:v>31.191283292990494</c:v>
                </c:pt>
                <c:pt idx="51529">
                  <c:v>31.191888619867008</c:v>
                </c:pt>
                <c:pt idx="51530">
                  <c:v>31.192493946743522</c:v>
                </c:pt>
                <c:pt idx="51531">
                  <c:v>31.193099273620035</c:v>
                </c:pt>
                <c:pt idx="51532">
                  <c:v>31.193704600496549</c:v>
                </c:pt>
                <c:pt idx="51533">
                  <c:v>31.194309927373062</c:v>
                </c:pt>
                <c:pt idx="51534">
                  <c:v>31.194915254249576</c:v>
                </c:pt>
                <c:pt idx="51535">
                  <c:v>31.19552058112609</c:v>
                </c:pt>
                <c:pt idx="51536">
                  <c:v>31.196125908002603</c:v>
                </c:pt>
                <c:pt idx="51537">
                  <c:v>31.196731234879117</c:v>
                </c:pt>
                <c:pt idx="51538">
                  <c:v>31.19733656175563</c:v>
                </c:pt>
                <c:pt idx="51539">
                  <c:v>31.197941888632144</c:v>
                </c:pt>
                <c:pt idx="51540">
                  <c:v>31.198547215508658</c:v>
                </c:pt>
                <c:pt idx="51541">
                  <c:v>31.199152542385171</c:v>
                </c:pt>
                <c:pt idx="51542">
                  <c:v>31.199757869261685</c:v>
                </c:pt>
                <c:pt idx="51543">
                  <c:v>31.200363196138198</c:v>
                </c:pt>
                <c:pt idx="51544">
                  <c:v>31.200968523014712</c:v>
                </c:pt>
                <c:pt idx="51545">
                  <c:v>31.201573849891226</c:v>
                </c:pt>
                <c:pt idx="51546">
                  <c:v>31.202179176767739</c:v>
                </c:pt>
                <c:pt idx="51547">
                  <c:v>31.202784503644253</c:v>
                </c:pt>
                <c:pt idx="51548">
                  <c:v>31.203389830520766</c:v>
                </c:pt>
                <c:pt idx="51549">
                  <c:v>31.20399515739728</c:v>
                </c:pt>
                <c:pt idx="51550">
                  <c:v>31.204600484273794</c:v>
                </c:pt>
                <c:pt idx="51551">
                  <c:v>31.205205811150307</c:v>
                </c:pt>
                <c:pt idx="51552">
                  <c:v>31.205811138026821</c:v>
                </c:pt>
                <c:pt idx="51553">
                  <c:v>31.206416464903334</c:v>
                </c:pt>
                <c:pt idx="51554">
                  <c:v>31.207021791779848</c:v>
                </c:pt>
                <c:pt idx="51555">
                  <c:v>31.207627118656362</c:v>
                </c:pt>
                <c:pt idx="51556">
                  <c:v>31.208232445532875</c:v>
                </c:pt>
                <c:pt idx="51557">
                  <c:v>31.208837772409389</c:v>
                </c:pt>
                <c:pt idx="51558">
                  <c:v>31.209443099285902</c:v>
                </c:pt>
                <c:pt idx="51559">
                  <c:v>31.210048426162416</c:v>
                </c:pt>
                <c:pt idx="51560">
                  <c:v>31.21065375303893</c:v>
                </c:pt>
                <c:pt idx="51561">
                  <c:v>31.211259079915443</c:v>
                </c:pt>
                <c:pt idx="51562">
                  <c:v>31.211864406791957</c:v>
                </c:pt>
                <c:pt idx="51563">
                  <c:v>31.21246973366847</c:v>
                </c:pt>
                <c:pt idx="51564">
                  <c:v>31.213075060544984</c:v>
                </c:pt>
                <c:pt idx="51565">
                  <c:v>31.213680387421498</c:v>
                </c:pt>
                <c:pt idx="51566">
                  <c:v>31.214285714298011</c:v>
                </c:pt>
                <c:pt idx="51567">
                  <c:v>31.214891041174525</c:v>
                </c:pt>
                <c:pt idx="51568">
                  <c:v>31.215496368051038</c:v>
                </c:pt>
                <c:pt idx="51569">
                  <c:v>31.216101694927552</c:v>
                </c:pt>
                <c:pt idx="51570">
                  <c:v>31.216707021804066</c:v>
                </c:pt>
                <c:pt idx="51571">
                  <c:v>31.217312348680579</c:v>
                </c:pt>
                <c:pt idx="51572">
                  <c:v>31.217917675557093</c:v>
                </c:pt>
                <c:pt idx="51573">
                  <c:v>31.218523002433606</c:v>
                </c:pt>
                <c:pt idx="51574">
                  <c:v>31.21912832931012</c:v>
                </c:pt>
                <c:pt idx="51575">
                  <c:v>31.219733656186634</c:v>
                </c:pt>
                <c:pt idx="51576">
                  <c:v>31.220338983063147</c:v>
                </c:pt>
                <c:pt idx="51577">
                  <c:v>31.220944309939661</c:v>
                </c:pt>
                <c:pt idx="51578">
                  <c:v>31.221549636816174</c:v>
                </c:pt>
                <c:pt idx="51579">
                  <c:v>31.222154963692688</c:v>
                </c:pt>
                <c:pt idx="51580">
                  <c:v>31.222760290569202</c:v>
                </c:pt>
                <c:pt idx="51581">
                  <c:v>31.223365617445715</c:v>
                </c:pt>
                <c:pt idx="51582">
                  <c:v>31.223970944322229</c:v>
                </c:pt>
                <c:pt idx="51583">
                  <c:v>31.224576271198742</c:v>
                </c:pt>
                <c:pt idx="51584">
                  <c:v>31.225181598075256</c:v>
                </c:pt>
                <c:pt idx="51585">
                  <c:v>31.22578692495177</c:v>
                </c:pt>
                <c:pt idx="51586">
                  <c:v>31.226392251828283</c:v>
                </c:pt>
                <c:pt idx="51587">
                  <c:v>31.226997578704797</c:v>
                </c:pt>
                <c:pt idx="51588">
                  <c:v>31.22760290558131</c:v>
                </c:pt>
                <c:pt idx="51589">
                  <c:v>31.228208232457824</c:v>
                </c:pt>
                <c:pt idx="51590">
                  <c:v>31.228813559334338</c:v>
                </c:pt>
                <c:pt idx="51591">
                  <c:v>31.229418886210851</c:v>
                </c:pt>
                <c:pt idx="51592">
                  <c:v>31.230024213087365</c:v>
                </c:pt>
                <c:pt idx="51593">
                  <c:v>31.230629539963878</c:v>
                </c:pt>
                <c:pt idx="51594">
                  <c:v>31.231234866840392</c:v>
                </c:pt>
                <c:pt idx="51595">
                  <c:v>31.231840193716906</c:v>
                </c:pt>
                <c:pt idx="51596">
                  <c:v>31.232445520593419</c:v>
                </c:pt>
                <c:pt idx="51597">
                  <c:v>31.233050847469933</c:v>
                </c:pt>
                <c:pt idx="51598">
                  <c:v>31.233656174346446</c:v>
                </c:pt>
                <c:pt idx="51599">
                  <c:v>31.23426150122296</c:v>
                </c:pt>
                <c:pt idx="51600">
                  <c:v>31.234866828099474</c:v>
                </c:pt>
                <c:pt idx="51601">
                  <c:v>31.235472154975987</c:v>
                </c:pt>
                <c:pt idx="51602">
                  <c:v>31.236077481852501</c:v>
                </c:pt>
                <c:pt idx="51603">
                  <c:v>31.236682808729014</c:v>
                </c:pt>
                <c:pt idx="51604">
                  <c:v>31.237288135605528</c:v>
                </c:pt>
                <c:pt idx="51605">
                  <c:v>31.237893462482042</c:v>
                </c:pt>
                <c:pt idx="51606">
                  <c:v>31.238498789358555</c:v>
                </c:pt>
                <c:pt idx="51607">
                  <c:v>31.239104116235069</c:v>
                </c:pt>
                <c:pt idx="51608">
                  <c:v>31.239709443111582</c:v>
                </c:pt>
                <c:pt idx="51609">
                  <c:v>31.240314769988096</c:v>
                </c:pt>
                <c:pt idx="51610">
                  <c:v>31.24092009686461</c:v>
                </c:pt>
                <c:pt idx="51611">
                  <c:v>31.241525423741123</c:v>
                </c:pt>
                <c:pt idx="51612">
                  <c:v>31.242130750617637</c:v>
                </c:pt>
                <c:pt idx="51613">
                  <c:v>31.24273607749415</c:v>
                </c:pt>
                <c:pt idx="51614">
                  <c:v>31.243341404370664</c:v>
                </c:pt>
                <c:pt idx="51615">
                  <c:v>31.243946731247178</c:v>
                </c:pt>
                <c:pt idx="51616">
                  <c:v>31.244552058123691</c:v>
                </c:pt>
                <c:pt idx="51617">
                  <c:v>31.245157385000205</c:v>
                </c:pt>
                <c:pt idx="51618">
                  <c:v>31.245762711876718</c:v>
                </c:pt>
                <c:pt idx="51619">
                  <c:v>31.246368038753232</c:v>
                </c:pt>
                <c:pt idx="51620">
                  <c:v>31.246973365629746</c:v>
                </c:pt>
                <c:pt idx="51621">
                  <c:v>31.247578692506259</c:v>
                </c:pt>
                <c:pt idx="51622">
                  <c:v>31.248184019382773</c:v>
                </c:pt>
                <c:pt idx="51623">
                  <c:v>31.248789346259287</c:v>
                </c:pt>
                <c:pt idx="51624">
                  <c:v>31.2493946731358</c:v>
                </c:pt>
                <c:pt idx="51625">
                  <c:v>31.250000000012314</c:v>
                </c:pt>
                <c:pt idx="51626">
                  <c:v>31.250605326888827</c:v>
                </c:pt>
                <c:pt idx="51627">
                  <c:v>31.251210653765341</c:v>
                </c:pt>
                <c:pt idx="51628">
                  <c:v>31.251815980641855</c:v>
                </c:pt>
                <c:pt idx="51629">
                  <c:v>31.252421307518368</c:v>
                </c:pt>
                <c:pt idx="51630">
                  <c:v>31.253026634394882</c:v>
                </c:pt>
                <c:pt idx="51631">
                  <c:v>31.253631961271395</c:v>
                </c:pt>
                <c:pt idx="51632">
                  <c:v>31.254237288147909</c:v>
                </c:pt>
                <c:pt idx="51633">
                  <c:v>31.254842615024423</c:v>
                </c:pt>
                <c:pt idx="51634">
                  <c:v>31.255447941900936</c:v>
                </c:pt>
                <c:pt idx="51635">
                  <c:v>31.25605326877745</c:v>
                </c:pt>
                <c:pt idx="51636">
                  <c:v>31.256658595653963</c:v>
                </c:pt>
                <c:pt idx="51637">
                  <c:v>31.257263922530477</c:v>
                </c:pt>
                <c:pt idx="51638">
                  <c:v>31.257869249406991</c:v>
                </c:pt>
                <c:pt idx="51639">
                  <c:v>31.258474576283504</c:v>
                </c:pt>
                <c:pt idx="51640">
                  <c:v>31.259079903160018</c:v>
                </c:pt>
                <c:pt idx="51641">
                  <c:v>31.259685230036531</c:v>
                </c:pt>
                <c:pt idx="51642">
                  <c:v>31.260290556913045</c:v>
                </c:pt>
                <c:pt idx="51643">
                  <c:v>31.260895883789559</c:v>
                </c:pt>
                <c:pt idx="51644">
                  <c:v>31.261501210666072</c:v>
                </c:pt>
                <c:pt idx="51645">
                  <c:v>31.262106537542586</c:v>
                </c:pt>
                <c:pt idx="51646">
                  <c:v>31.262711864419099</c:v>
                </c:pt>
                <c:pt idx="51647">
                  <c:v>31.263317191295613</c:v>
                </c:pt>
                <c:pt idx="51648">
                  <c:v>31.263922518172127</c:v>
                </c:pt>
                <c:pt idx="51649">
                  <c:v>31.26452784504864</c:v>
                </c:pt>
                <c:pt idx="51650">
                  <c:v>31.265133171925154</c:v>
                </c:pt>
                <c:pt idx="51651">
                  <c:v>31.265738498801667</c:v>
                </c:pt>
                <c:pt idx="51652">
                  <c:v>31.266343825678181</c:v>
                </c:pt>
                <c:pt idx="51653">
                  <c:v>31.266949152554695</c:v>
                </c:pt>
                <c:pt idx="51654">
                  <c:v>31.267554479431208</c:v>
                </c:pt>
                <c:pt idx="51655">
                  <c:v>31.268159806307722</c:v>
                </c:pt>
                <c:pt idx="51656">
                  <c:v>31.268765133184235</c:v>
                </c:pt>
                <c:pt idx="51657">
                  <c:v>31.269370460060749</c:v>
                </c:pt>
                <c:pt idx="51658">
                  <c:v>31.269975786937263</c:v>
                </c:pt>
                <c:pt idx="51659">
                  <c:v>31.270581113813776</c:v>
                </c:pt>
                <c:pt idx="51660">
                  <c:v>31.27118644069029</c:v>
                </c:pt>
                <c:pt idx="51661">
                  <c:v>31.271791767566803</c:v>
                </c:pt>
                <c:pt idx="51662">
                  <c:v>31.272397094443317</c:v>
                </c:pt>
                <c:pt idx="51663">
                  <c:v>31.273002421319831</c:v>
                </c:pt>
                <c:pt idx="51664">
                  <c:v>31.273607748196344</c:v>
                </c:pt>
                <c:pt idx="51665">
                  <c:v>31.274213075072858</c:v>
                </c:pt>
                <c:pt idx="51666">
                  <c:v>31.274818401949371</c:v>
                </c:pt>
                <c:pt idx="51667">
                  <c:v>31.275423728825885</c:v>
                </c:pt>
                <c:pt idx="51668">
                  <c:v>31.276029055702399</c:v>
                </c:pt>
                <c:pt idx="51669">
                  <c:v>31.276634382578912</c:v>
                </c:pt>
                <c:pt idx="51670">
                  <c:v>31.277239709455426</c:v>
                </c:pt>
                <c:pt idx="51671">
                  <c:v>31.277845036331939</c:v>
                </c:pt>
                <c:pt idx="51672">
                  <c:v>31.278450363208453</c:v>
                </c:pt>
                <c:pt idx="51673">
                  <c:v>31.279055690084967</c:v>
                </c:pt>
                <c:pt idx="51674">
                  <c:v>31.27966101696148</c:v>
                </c:pt>
                <c:pt idx="51675">
                  <c:v>31.280266343837994</c:v>
                </c:pt>
                <c:pt idx="51676">
                  <c:v>31.280871670714507</c:v>
                </c:pt>
                <c:pt idx="51677">
                  <c:v>31.281476997591021</c:v>
                </c:pt>
                <c:pt idx="51678">
                  <c:v>31.282082324467535</c:v>
                </c:pt>
                <c:pt idx="51679">
                  <c:v>31.282687651344048</c:v>
                </c:pt>
                <c:pt idx="51680">
                  <c:v>31.283292978220562</c:v>
                </c:pt>
                <c:pt idx="51681">
                  <c:v>31.283898305097075</c:v>
                </c:pt>
                <c:pt idx="51682">
                  <c:v>31.284503631973589</c:v>
                </c:pt>
                <c:pt idx="51683">
                  <c:v>31.285108958850103</c:v>
                </c:pt>
                <c:pt idx="51684">
                  <c:v>31.285714285726616</c:v>
                </c:pt>
                <c:pt idx="51685">
                  <c:v>31.28631961260313</c:v>
                </c:pt>
                <c:pt idx="51686">
                  <c:v>31.286924939479643</c:v>
                </c:pt>
                <c:pt idx="51687">
                  <c:v>31.287530266356157</c:v>
                </c:pt>
                <c:pt idx="51688">
                  <c:v>31.288135593232671</c:v>
                </c:pt>
                <c:pt idx="51689">
                  <c:v>31.288740920109184</c:v>
                </c:pt>
                <c:pt idx="51690">
                  <c:v>31.289346246985698</c:v>
                </c:pt>
                <c:pt idx="51691">
                  <c:v>31.289951573862211</c:v>
                </c:pt>
                <c:pt idx="51692">
                  <c:v>31.290556900738725</c:v>
                </c:pt>
                <c:pt idx="51693">
                  <c:v>31.291162227615239</c:v>
                </c:pt>
                <c:pt idx="51694">
                  <c:v>31.291767554491752</c:v>
                </c:pt>
                <c:pt idx="51695">
                  <c:v>31.292372881368266</c:v>
                </c:pt>
                <c:pt idx="51696">
                  <c:v>31.292978208244779</c:v>
                </c:pt>
                <c:pt idx="51697">
                  <c:v>31.293583535121293</c:v>
                </c:pt>
                <c:pt idx="51698">
                  <c:v>31.294188861997807</c:v>
                </c:pt>
                <c:pt idx="51699">
                  <c:v>31.29479418887432</c:v>
                </c:pt>
                <c:pt idx="51700">
                  <c:v>31.295399515750834</c:v>
                </c:pt>
                <c:pt idx="51701">
                  <c:v>31.296004842627347</c:v>
                </c:pt>
                <c:pt idx="51702">
                  <c:v>31.296610169503861</c:v>
                </c:pt>
                <c:pt idx="51703">
                  <c:v>31.297215496380375</c:v>
                </c:pt>
                <c:pt idx="51704">
                  <c:v>31.297820823256888</c:v>
                </c:pt>
                <c:pt idx="51705">
                  <c:v>31.298426150133402</c:v>
                </c:pt>
                <c:pt idx="51706">
                  <c:v>31.299031477009915</c:v>
                </c:pt>
                <c:pt idx="51707">
                  <c:v>31.299636803886429</c:v>
                </c:pt>
                <c:pt idx="51708">
                  <c:v>31.300242130762943</c:v>
                </c:pt>
                <c:pt idx="51709">
                  <c:v>31.300847457639456</c:v>
                </c:pt>
                <c:pt idx="51710">
                  <c:v>31.30145278451597</c:v>
                </c:pt>
                <c:pt idx="51711">
                  <c:v>31.302058111392483</c:v>
                </c:pt>
                <c:pt idx="51712">
                  <c:v>31.302663438268997</c:v>
                </c:pt>
                <c:pt idx="51713">
                  <c:v>31.303268765145511</c:v>
                </c:pt>
                <c:pt idx="51714">
                  <c:v>31.303874092022024</c:v>
                </c:pt>
                <c:pt idx="51715">
                  <c:v>31.304479418898538</c:v>
                </c:pt>
                <c:pt idx="51716">
                  <c:v>31.305084745775051</c:v>
                </c:pt>
                <c:pt idx="51717">
                  <c:v>31.305690072651565</c:v>
                </c:pt>
                <c:pt idx="51718">
                  <c:v>31.306295399528079</c:v>
                </c:pt>
                <c:pt idx="51719">
                  <c:v>31.306900726404592</c:v>
                </c:pt>
                <c:pt idx="51720">
                  <c:v>31.307506053281106</c:v>
                </c:pt>
                <c:pt idx="51721">
                  <c:v>31.308111380157619</c:v>
                </c:pt>
                <c:pt idx="51722">
                  <c:v>31.308716707034133</c:v>
                </c:pt>
                <c:pt idx="51723">
                  <c:v>31.309322033910647</c:v>
                </c:pt>
                <c:pt idx="51724">
                  <c:v>31.30992736078716</c:v>
                </c:pt>
                <c:pt idx="51725">
                  <c:v>31.310532687663674</c:v>
                </c:pt>
                <c:pt idx="51726">
                  <c:v>31.311138014540187</c:v>
                </c:pt>
                <c:pt idx="51727">
                  <c:v>31.311743341416701</c:v>
                </c:pt>
                <c:pt idx="51728">
                  <c:v>31.312348668293215</c:v>
                </c:pt>
                <c:pt idx="51729">
                  <c:v>31.312953995169728</c:v>
                </c:pt>
                <c:pt idx="51730">
                  <c:v>31.313559322046242</c:v>
                </c:pt>
                <c:pt idx="51731">
                  <c:v>31.314164648922755</c:v>
                </c:pt>
                <c:pt idx="51732">
                  <c:v>31.314769975799269</c:v>
                </c:pt>
                <c:pt idx="51733">
                  <c:v>31.315375302675783</c:v>
                </c:pt>
                <c:pt idx="51734">
                  <c:v>31.315980629552296</c:v>
                </c:pt>
                <c:pt idx="51735">
                  <c:v>31.31658595642881</c:v>
                </c:pt>
                <c:pt idx="51736">
                  <c:v>31.317191283305323</c:v>
                </c:pt>
                <c:pt idx="51737">
                  <c:v>31.317796610181837</c:v>
                </c:pt>
                <c:pt idx="51738">
                  <c:v>31.318401937058351</c:v>
                </c:pt>
                <c:pt idx="51739">
                  <c:v>31.319007263934864</c:v>
                </c:pt>
                <c:pt idx="51740">
                  <c:v>31.319612590811378</c:v>
                </c:pt>
                <c:pt idx="51741">
                  <c:v>31.320217917687891</c:v>
                </c:pt>
                <c:pt idx="51742">
                  <c:v>31.320823244564405</c:v>
                </c:pt>
                <c:pt idx="51743">
                  <c:v>31.321428571440919</c:v>
                </c:pt>
                <c:pt idx="51744">
                  <c:v>31.322033898317432</c:v>
                </c:pt>
                <c:pt idx="51745">
                  <c:v>31.322639225193946</c:v>
                </c:pt>
                <c:pt idx="51746">
                  <c:v>31.323244552070459</c:v>
                </c:pt>
                <c:pt idx="51747">
                  <c:v>31.323849878946973</c:v>
                </c:pt>
                <c:pt idx="51748">
                  <c:v>31.324455205823487</c:v>
                </c:pt>
                <c:pt idx="51749">
                  <c:v>31.3250605327</c:v>
                </c:pt>
                <c:pt idx="51750">
                  <c:v>31.325665859576514</c:v>
                </c:pt>
                <c:pt idx="51751">
                  <c:v>31.326271186453027</c:v>
                </c:pt>
                <c:pt idx="51752">
                  <c:v>31.326876513329541</c:v>
                </c:pt>
                <c:pt idx="51753">
                  <c:v>31.327481840206055</c:v>
                </c:pt>
                <c:pt idx="51754">
                  <c:v>31.328087167082568</c:v>
                </c:pt>
                <c:pt idx="51755">
                  <c:v>31.328692493959082</c:v>
                </c:pt>
                <c:pt idx="51756">
                  <c:v>31.329297820835595</c:v>
                </c:pt>
                <c:pt idx="51757">
                  <c:v>31.329903147712109</c:v>
                </c:pt>
                <c:pt idx="51758">
                  <c:v>31.330508474588623</c:v>
                </c:pt>
                <c:pt idx="51759">
                  <c:v>31.331113801465136</c:v>
                </c:pt>
                <c:pt idx="51760">
                  <c:v>31.33171912834165</c:v>
                </c:pt>
                <c:pt idx="51761">
                  <c:v>31.332324455218163</c:v>
                </c:pt>
                <c:pt idx="51762">
                  <c:v>31.332929782094677</c:v>
                </c:pt>
                <c:pt idx="51763">
                  <c:v>31.333535108971191</c:v>
                </c:pt>
                <c:pt idx="51764">
                  <c:v>31.334140435847704</c:v>
                </c:pt>
                <c:pt idx="51765">
                  <c:v>31.334745762724218</c:v>
                </c:pt>
                <c:pt idx="51766">
                  <c:v>31.335351089600731</c:v>
                </c:pt>
                <c:pt idx="51767">
                  <c:v>31.335956416477245</c:v>
                </c:pt>
                <c:pt idx="51768">
                  <c:v>31.336561743353759</c:v>
                </c:pt>
                <c:pt idx="51769">
                  <c:v>31.337167070230272</c:v>
                </c:pt>
                <c:pt idx="51770">
                  <c:v>31.337772397106786</c:v>
                </c:pt>
                <c:pt idx="51771">
                  <c:v>31.338377723983299</c:v>
                </c:pt>
                <c:pt idx="51772">
                  <c:v>31.338983050859813</c:v>
                </c:pt>
                <c:pt idx="51773">
                  <c:v>31.339588377736327</c:v>
                </c:pt>
                <c:pt idx="51774">
                  <c:v>31.34019370461284</c:v>
                </c:pt>
                <c:pt idx="51775">
                  <c:v>31.340799031489354</c:v>
                </c:pt>
                <c:pt idx="51776">
                  <c:v>31.341404358365867</c:v>
                </c:pt>
                <c:pt idx="51777">
                  <c:v>31.342009685242381</c:v>
                </c:pt>
                <c:pt idx="51778">
                  <c:v>31.342615012118895</c:v>
                </c:pt>
                <c:pt idx="51779">
                  <c:v>31.343220338995408</c:v>
                </c:pt>
                <c:pt idx="51780">
                  <c:v>31.343825665871922</c:v>
                </c:pt>
                <c:pt idx="51781">
                  <c:v>31.344430992748435</c:v>
                </c:pt>
                <c:pt idx="51782">
                  <c:v>31.345036319624949</c:v>
                </c:pt>
                <c:pt idx="51783">
                  <c:v>31.345641646501463</c:v>
                </c:pt>
                <c:pt idx="51784">
                  <c:v>31.346246973377976</c:v>
                </c:pt>
                <c:pt idx="51785">
                  <c:v>31.34685230025449</c:v>
                </c:pt>
                <c:pt idx="51786">
                  <c:v>31.347457627131003</c:v>
                </c:pt>
                <c:pt idx="51787">
                  <c:v>31.348062954007517</c:v>
                </c:pt>
                <c:pt idx="51788">
                  <c:v>31.348668280884031</c:v>
                </c:pt>
                <c:pt idx="51789">
                  <c:v>31.349273607760544</c:v>
                </c:pt>
                <c:pt idx="51790">
                  <c:v>31.349878934637058</c:v>
                </c:pt>
                <c:pt idx="51791">
                  <c:v>31.350484261513571</c:v>
                </c:pt>
                <c:pt idx="51792">
                  <c:v>31.351089588390085</c:v>
                </c:pt>
                <c:pt idx="51793">
                  <c:v>31.351694915266599</c:v>
                </c:pt>
                <c:pt idx="51794">
                  <c:v>31.352300242143112</c:v>
                </c:pt>
                <c:pt idx="51795">
                  <c:v>31.352905569019626</c:v>
                </c:pt>
                <c:pt idx="51796">
                  <c:v>31.353510895896139</c:v>
                </c:pt>
                <c:pt idx="51797">
                  <c:v>31.354116222772653</c:v>
                </c:pt>
                <c:pt idx="51798">
                  <c:v>31.354721549649167</c:v>
                </c:pt>
                <c:pt idx="51799">
                  <c:v>31.35532687652568</c:v>
                </c:pt>
                <c:pt idx="51800">
                  <c:v>31.355932203402194</c:v>
                </c:pt>
                <c:pt idx="51801">
                  <c:v>31.356537530278707</c:v>
                </c:pt>
                <c:pt idx="51802">
                  <c:v>31.357142857155221</c:v>
                </c:pt>
                <c:pt idx="51803">
                  <c:v>31.357748184031735</c:v>
                </c:pt>
                <c:pt idx="51804">
                  <c:v>31.358353510908248</c:v>
                </c:pt>
                <c:pt idx="51805">
                  <c:v>31.358958837784762</c:v>
                </c:pt>
                <c:pt idx="51806">
                  <c:v>31.359564164661275</c:v>
                </c:pt>
                <c:pt idx="51807">
                  <c:v>31.360169491537789</c:v>
                </c:pt>
                <c:pt idx="51808">
                  <c:v>31.360774818414303</c:v>
                </c:pt>
                <c:pt idx="51809">
                  <c:v>31.361380145290816</c:v>
                </c:pt>
                <c:pt idx="51810">
                  <c:v>31.36198547216733</c:v>
                </c:pt>
                <c:pt idx="51811">
                  <c:v>31.362590799043844</c:v>
                </c:pt>
                <c:pt idx="51812">
                  <c:v>31.363196125920357</c:v>
                </c:pt>
                <c:pt idx="51813">
                  <c:v>31.363801452796871</c:v>
                </c:pt>
                <c:pt idx="51814">
                  <c:v>31.364406779673384</c:v>
                </c:pt>
                <c:pt idx="51815">
                  <c:v>31.365012106549898</c:v>
                </c:pt>
                <c:pt idx="51816">
                  <c:v>31.365617433426412</c:v>
                </c:pt>
                <c:pt idx="51817">
                  <c:v>31.366222760302925</c:v>
                </c:pt>
                <c:pt idx="51818">
                  <c:v>31.366828087179439</c:v>
                </c:pt>
                <c:pt idx="51819">
                  <c:v>31.367433414055952</c:v>
                </c:pt>
                <c:pt idx="51820">
                  <c:v>31.368038740932466</c:v>
                </c:pt>
                <c:pt idx="51821">
                  <c:v>31.36864406780898</c:v>
                </c:pt>
                <c:pt idx="51822">
                  <c:v>31.369249394685493</c:v>
                </c:pt>
                <c:pt idx="51823">
                  <c:v>31.369854721562007</c:v>
                </c:pt>
                <c:pt idx="51824">
                  <c:v>31.37046004843852</c:v>
                </c:pt>
                <c:pt idx="51825">
                  <c:v>31.371065375315034</c:v>
                </c:pt>
                <c:pt idx="51826">
                  <c:v>31.371670702191548</c:v>
                </c:pt>
                <c:pt idx="51827">
                  <c:v>31.372276029068061</c:v>
                </c:pt>
                <c:pt idx="51828">
                  <c:v>31.372881355944575</c:v>
                </c:pt>
                <c:pt idx="51829">
                  <c:v>31.373486682821088</c:v>
                </c:pt>
                <c:pt idx="51830">
                  <c:v>31.374092009697602</c:v>
                </c:pt>
                <c:pt idx="51831">
                  <c:v>31.374697336574116</c:v>
                </c:pt>
                <c:pt idx="51832">
                  <c:v>31.375302663450629</c:v>
                </c:pt>
                <c:pt idx="51833">
                  <c:v>31.375907990327143</c:v>
                </c:pt>
                <c:pt idx="51834">
                  <c:v>31.376513317203656</c:v>
                </c:pt>
                <c:pt idx="51835">
                  <c:v>31.37711864408017</c:v>
                </c:pt>
                <c:pt idx="51836">
                  <c:v>31.377723970956684</c:v>
                </c:pt>
                <c:pt idx="51837">
                  <c:v>31.378329297833197</c:v>
                </c:pt>
                <c:pt idx="51838">
                  <c:v>31.378934624709711</c:v>
                </c:pt>
                <c:pt idx="51839">
                  <c:v>31.379539951586224</c:v>
                </c:pt>
                <c:pt idx="51840">
                  <c:v>31.380145278462738</c:v>
                </c:pt>
                <c:pt idx="51841">
                  <c:v>31.380750605339252</c:v>
                </c:pt>
                <c:pt idx="51842">
                  <c:v>31.381355932215765</c:v>
                </c:pt>
                <c:pt idx="51843">
                  <c:v>31.381961259092279</c:v>
                </c:pt>
                <c:pt idx="51844">
                  <c:v>31.382566585968792</c:v>
                </c:pt>
                <c:pt idx="51845">
                  <c:v>31.383171912845306</c:v>
                </c:pt>
                <c:pt idx="51846">
                  <c:v>31.38377723972182</c:v>
                </c:pt>
                <c:pt idx="51847">
                  <c:v>31.384382566598333</c:v>
                </c:pt>
                <c:pt idx="51848">
                  <c:v>31.384987893474847</c:v>
                </c:pt>
                <c:pt idx="51849">
                  <c:v>31.38559322035136</c:v>
                </c:pt>
                <c:pt idx="51850">
                  <c:v>31.386198547227874</c:v>
                </c:pt>
                <c:pt idx="51851">
                  <c:v>31.386803874104388</c:v>
                </c:pt>
                <c:pt idx="51852">
                  <c:v>31.387409200980901</c:v>
                </c:pt>
                <c:pt idx="51853">
                  <c:v>31.388014527857415</c:v>
                </c:pt>
                <c:pt idx="51854">
                  <c:v>31.388619854733928</c:v>
                </c:pt>
                <c:pt idx="51855">
                  <c:v>31.389225181610442</c:v>
                </c:pt>
                <c:pt idx="51856">
                  <c:v>31.389830508486956</c:v>
                </c:pt>
                <c:pt idx="51857">
                  <c:v>31.390435835363469</c:v>
                </c:pt>
                <c:pt idx="51858">
                  <c:v>31.391041162239983</c:v>
                </c:pt>
                <c:pt idx="51859">
                  <c:v>31.391646489116496</c:v>
                </c:pt>
                <c:pt idx="51860">
                  <c:v>31.39225181599301</c:v>
                </c:pt>
                <c:pt idx="51861">
                  <c:v>31.392857142869524</c:v>
                </c:pt>
                <c:pt idx="51862">
                  <c:v>31.393462469746037</c:v>
                </c:pt>
                <c:pt idx="51863">
                  <c:v>31.394067796622551</c:v>
                </c:pt>
                <c:pt idx="51864">
                  <c:v>31.394673123499064</c:v>
                </c:pt>
                <c:pt idx="51865">
                  <c:v>31.395278450375578</c:v>
                </c:pt>
                <c:pt idx="51866">
                  <c:v>31.395883777252092</c:v>
                </c:pt>
                <c:pt idx="51867">
                  <c:v>31.396489104128605</c:v>
                </c:pt>
                <c:pt idx="51868">
                  <c:v>31.397094431005119</c:v>
                </c:pt>
                <c:pt idx="51869">
                  <c:v>31.397699757881632</c:v>
                </c:pt>
                <c:pt idx="51870">
                  <c:v>31.398305084758146</c:v>
                </c:pt>
                <c:pt idx="51871">
                  <c:v>31.39891041163466</c:v>
                </c:pt>
                <c:pt idx="51872">
                  <c:v>31.399515738511173</c:v>
                </c:pt>
                <c:pt idx="51873">
                  <c:v>31.400121065387687</c:v>
                </c:pt>
                <c:pt idx="51874">
                  <c:v>31.4007263922642</c:v>
                </c:pt>
                <c:pt idx="51875">
                  <c:v>31.401331719140714</c:v>
                </c:pt>
                <c:pt idx="51876">
                  <c:v>31.401937046017228</c:v>
                </c:pt>
                <c:pt idx="51877">
                  <c:v>31.402542372893741</c:v>
                </c:pt>
                <c:pt idx="51878">
                  <c:v>31.403147699770255</c:v>
                </c:pt>
                <c:pt idx="51879">
                  <c:v>31.403753026646768</c:v>
                </c:pt>
                <c:pt idx="51880">
                  <c:v>31.404358353523282</c:v>
                </c:pt>
                <c:pt idx="51881">
                  <c:v>31.404963680399796</c:v>
                </c:pt>
                <c:pt idx="51882">
                  <c:v>31.405569007276309</c:v>
                </c:pt>
                <c:pt idx="51883">
                  <c:v>31.406174334152823</c:v>
                </c:pt>
                <c:pt idx="51884">
                  <c:v>31.406779661029336</c:v>
                </c:pt>
                <c:pt idx="51885">
                  <c:v>31.40738498790585</c:v>
                </c:pt>
                <c:pt idx="51886">
                  <c:v>31.407990314782364</c:v>
                </c:pt>
                <c:pt idx="51887">
                  <c:v>31.408595641658877</c:v>
                </c:pt>
                <c:pt idx="51888">
                  <c:v>31.409200968535391</c:v>
                </c:pt>
                <c:pt idx="51889">
                  <c:v>31.409806295411904</c:v>
                </c:pt>
                <c:pt idx="51890">
                  <c:v>31.410411622288418</c:v>
                </c:pt>
                <c:pt idx="51891">
                  <c:v>31.411016949164932</c:v>
                </c:pt>
                <c:pt idx="51892">
                  <c:v>31.411622276041445</c:v>
                </c:pt>
                <c:pt idx="51893">
                  <c:v>31.412227602917959</c:v>
                </c:pt>
                <c:pt idx="51894">
                  <c:v>31.412832929794472</c:v>
                </c:pt>
                <c:pt idx="51895">
                  <c:v>31.413438256670986</c:v>
                </c:pt>
                <c:pt idx="51896">
                  <c:v>31.4140435835475</c:v>
                </c:pt>
                <c:pt idx="51897">
                  <c:v>31.414648910424013</c:v>
                </c:pt>
                <c:pt idx="51898">
                  <c:v>31.415254237300527</c:v>
                </c:pt>
                <c:pt idx="51899">
                  <c:v>31.41585956417704</c:v>
                </c:pt>
                <c:pt idx="51900">
                  <c:v>31.416464891053554</c:v>
                </c:pt>
                <c:pt idx="51901">
                  <c:v>31.417070217930068</c:v>
                </c:pt>
                <c:pt idx="51902">
                  <c:v>31.417675544806581</c:v>
                </c:pt>
                <c:pt idx="51903">
                  <c:v>31.418280871683095</c:v>
                </c:pt>
                <c:pt idx="51904">
                  <c:v>31.418886198559608</c:v>
                </c:pt>
                <c:pt idx="51905">
                  <c:v>31.419491525436122</c:v>
                </c:pt>
                <c:pt idx="51906">
                  <c:v>31.420096852312636</c:v>
                </c:pt>
                <c:pt idx="51907">
                  <c:v>31.420702179189149</c:v>
                </c:pt>
                <c:pt idx="51908">
                  <c:v>31.421307506065663</c:v>
                </c:pt>
                <c:pt idx="51909">
                  <c:v>31.421912832942176</c:v>
                </c:pt>
                <c:pt idx="51910">
                  <c:v>31.42251815981869</c:v>
                </c:pt>
                <c:pt idx="51911">
                  <c:v>31.423123486695204</c:v>
                </c:pt>
                <c:pt idx="51912">
                  <c:v>31.423728813571717</c:v>
                </c:pt>
                <c:pt idx="51913">
                  <c:v>31.424334140448231</c:v>
                </c:pt>
                <c:pt idx="51914">
                  <c:v>31.424939467324744</c:v>
                </c:pt>
                <c:pt idx="51915">
                  <c:v>31.425544794201258</c:v>
                </c:pt>
                <c:pt idx="51916">
                  <c:v>31.426150121077772</c:v>
                </c:pt>
                <c:pt idx="51917">
                  <c:v>31.426755447954285</c:v>
                </c:pt>
                <c:pt idx="51918">
                  <c:v>31.427360774830799</c:v>
                </c:pt>
                <c:pt idx="51919">
                  <c:v>31.427966101707312</c:v>
                </c:pt>
                <c:pt idx="51920">
                  <c:v>31.428571428583826</c:v>
                </c:pt>
                <c:pt idx="51921">
                  <c:v>31.42917675546034</c:v>
                </c:pt>
                <c:pt idx="51922">
                  <c:v>31.429782082336853</c:v>
                </c:pt>
                <c:pt idx="51923">
                  <c:v>31.430387409213367</c:v>
                </c:pt>
                <c:pt idx="51924">
                  <c:v>31.43099273608988</c:v>
                </c:pt>
                <c:pt idx="51925">
                  <c:v>31.431598062966394</c:v>
                </c:pt>
                <c:pt idx="51926">
                  <c:v>31.432203389842908</c:v>
                </c:pt>
                <c:pt idx="51927">
                  <c:v>31.432808716719421</c:v>
                </c:pt>
                <c:pt idx="51928">
                  <c:v>31.433414043595935</c:v>
                </c:pt>
                <c:pt idx="51929">
                  <c:v>31.434019370472448</c:v>
                </c:pt>
                <c:pt idx="51930">
                  <c:v>31.434624697348962</c:v>
                </c:pt>
                <c:pt idx="51931">
                  <c:v>31.435230024225476</c:v>
                </c:pt>
                <c:pt idx="51932">
                  <c:v>31.435835351101989</c:v>
                </c:pt>
                <c:pt idx="51933">
                  <c:v>31.436440677978503</c:v>
                </c:pt>
                <c:pt idx="51934">
                  <c:v>31.437046004855016</c:v>
                </c:pt>
                <c:pt idx="51935">
                  <c:v>31.43765133173153</c:v>
                </c:pt>
                <c:pt idx="51936">
                  <c:v>31.438256658608044</c:v>
                </c:pt>
                <c:pt idx="51937">
                  <c:v>31.438861985484557</c:v>
                </c:pt>
                <c:pt idx="51938">
                  <c:v>31.439467312361071</c:v>
                </c:pt>
                <c:pt idx="51939">
                  <c:v>31.440072639237584</c:v>
                </c:pt>
                <c:pt idx="51940">
                  <c:v>31.440677966114098</c:v>
                </c:pt>
                <c:pt idx="51941">
                  <c:v>31.441283292990612</c:v>
                </c:pt>
                <c:pt idx="51942">
                  <c:v>31.441888619867125</c:v>
                </c:pt>
                <c:pt idx="51943">
                  <c:v>31.442493946743639</c:v>
                </c:pt>
                <c:pt idx="51944">
                  <c:v>31.443099273620152</c:v>
                </c:pt>
                <c:pt idx="51945">
                  <c:v>31.443704600496666</c:v>
                </c:pt>
                <c:pt idx="51946">
                  <c:v>31.44430992737318</c:v>
                </c:pt>
                <c:pt idx="51947">
                  <c:v>31.444915254249693</c:v>
                </c:pt>
                <c:pt idx="51948">
                  <c:v>31.445520581126207</c:v>
                </c:pt>
                <c:pt idx="51949">
                  <c:v>31.44612590800272</c:v>
                </c:pt>
                <c:pt idx="51950">
                  <c:v>31.446731234879234</c:v>
                </c:pt>
                <c:pt idx="51951">
                  <c:v>31.447336561755748</c:v>
                </c:pt>
                <c:pt idx="51952">
                  <c:v>31.447941888632261</c:v>
                </c:pt>
                <c:pt idx="51953">
                  <c:v>31.448547215508775</c:v>
                </c:pt>
                <c:pt idx="51954">
                  <c:v>31.449152542385288</c:v>
                </c:pt>
                <c:pt idx="51955">
                  <c:v>31.449757869261802</c:v>
                </c:pt>
                <c:pt idx="51956">
                  <c:v>31.450363196138316</c:v>
                </c:pt>
                <c:pt idx="51957">
                  <c:v>31.450968523014829</c:v>
                </c:pt>
                <c:pt idx="51958">
                  <c:v>31.451573849891343</c:v>
                </c:pt>
                <c:pt idx="51959">
                  <c:v>31.452179176767856</c:v>
                </c:pt>
                <c:pt idx="51960">
                  <c:v>31.45278450364437</c:v>
                </c:pt>
                <c:pt idx="51961">
                  <c:v>31.453389830520884</c:v>
                </c:pt>
                <c:pt idx="51962">
                  <c:v>31.453995157397397</c:v>
                </c:pt>
                <c:pt idx="51963">
                  <c:v>31.454600484273911</c:v>
                </c:pt>
                <c:pt idx="51964">
                  <c:v>31.455205811150424</c:v>
                </c:pt>
                <c:pt idx="51965">
                  <c:v>31.455811138026938</c:v>
                </c:pt>
                <c:pt idx="51966">
                  <c:v>31.456416464903452</c:v>
                </c:pt>
                <c:pt idx="51967">
                  <c:v>31.457021791779965</c:v>
                </c:pt>
                <c:pt idx="51968">
                  <c:v>31.457627118656479</c:v>
                </c:pt>
                <c:pt idx="51969">
                  <c:v>31.458232445532992</c:v>
                </c:pt>
                <c:pt idx="51970">
                  <c:v>31.458837772409506</c:v>
                </c:pt>
                <c:pt idx="51971">
                  <c:v>31.45944309928602</c:v>
                </c:pt>
                <c:pt idx="51972">
                  <c:v>31.460048426162533</c:v>
                </c:pt>
                <c:pt idx="51973">
                  <c:v>31.460653753039047</c:v>
                </c:pt>
                <c:pt idx="51974">
                  <c:v>31.46125907991556</c:v>
                </c:pt>
                <c:pt idx="51975">
                  <c:v>31.461864406792074</c:v>
                </c:pt>
                <c:pt idx="51976">
                  <c:v>31.462469733668588</c:v>
                </c:pt>
                <c:pt idx="51977">
                  <c:v>31.463075060545101</c:v>
                </c:pt>
                <c:pt idx="51978">
                  <c:v>31.463680387421615</c:v>
                </c:pt>
                <c:pt idx="51979">
                  <c:v>31.464285714298128</c:v>
                </c:pt>
                <c:pt idx="51980">
                  <c:v>31.464891041174642</c:v>
                </c:pt>
                <c:pt idx="51981">
                  <c:v>31.465496368051156</c:v>
                </c:pt>
                <c:pt idx="51982">
                  <c:v>31.466101694927669</c:v>
                </c:pt>
                <c:pt idx="51983">
                  <c:v>31.466707021804183</c:v>
                </c:pt>
                <c:pt idx="51984">
                  <c:v>31.467312348680696</c:v>
                </c:pt>
                <c:pt idx="51985">
                  <c:v>31.46791767555721</c:v>
                </c:pt>
                <c:pt idx="51986">
                  <c:v>31.468523002433724</c:v>
                </c:pt>
                <c:pt idx="51987">
                  <c:v>31.469128329310237</c:v>
                </c:pt>
                <c:pt idx="51988">
                  <c:v>31.469733656186751</c:v>
                </c:pt>
                <c:pt idx="51989">
                  <c:v>31.470338983063264</c:v>
                </c:pt>
                <c:pt idx="51990">
                  <c:v>31.470944309939778</c:v>
                </c:pt>
                <c:pt idx="51991">
                  <c:v>31.471549636816292</c:v>
                </c:pt>
                <c:pt idx="51992">
                  <c:v>31.472154963692805</c:v>
                </c:pt>
                <c:pt idx="51993">
                  <c:v>31.472760290569319</c:v>
                </c:pt>
                <c:pt idx="51994">
                  <c:v>31.473365617445832</c:v>
                </c:pt>
                <c:pt idx="51995">
                  <c:v>31.473970944322346</c:v>
                </c:pt>
                <c:pt idx="51996">
                  <c:v>31.47457627119886</c:v>
                </c:pt>
                <c:pt idx="51997">
                  <c:v>31.475181598075373</c:v>
                </c:pt>
                <c:pt idx="51998">
                  <c:v>31.475786924951887</c:v>
                </c:pt>
                <c:pt idx="51999">
                  <c:v>31.476392251828401</c:v>
                </c:pt>
                <c:pt idx="52000">
                  <c:v>31.476997578704914</c:v>
                </c:pt>
                <c:pt idx="52001">
                  <c:v>31.477602905581428</c:v>
                </c:pt>
                <c:pt idx="52002">
                  <c:v>31.478208232457941</c:v>
                </c:pt>
                <c:pt idx="52003">
                  <c:v>31.478813559334455</c:v>
                </c:pt>
                <c:pt idx="52004">
                  <c:v>31.479418886210969</c:v>
                </c:pt>
                <c:pt idx="52005">
                  <c:v>31.480024213087482</c:v>
                </c:pt>
                <c:pt idx="52006">
                  <c:v>31.480629539963996</c:v>
                </c:pt>
                <c:pt idx="52007">
                  <c:v>31.481234866840509</c:v>
                </c:pt>
                <c:pt idx="52008">
                  <c:v>31.481840193717023</c:v>
                </c:pt>
                <c:pt idx="52009">
                  <c:v>31.482445520593537</c:v>
                </c:pt>
                <c:pt idx="52010">
                  <c:v>31.48305084747005</c:v>
                </c:pt>
                <c:pt idx="52011">
                  <c:v>31.483656174346564</c:v>
                </c:pt>
                <c:pt idx="52012">
                  <c:v>31.484261501223077</c:v>
                </c:pt>
                <c:pt idx="52013">
                  <c:v>31.484866828099591</c:v>
                </c:pt>
                <c:pt idx="52014">
                  <c:v>31.485472154976105</c:v>
                </c:pt>
                <c:pt idx="52015">
                  <c:v>31.486077481852618</c:v>
                </c:pt>
                <c:pt idx="52016">
                  <c:v>31.486682808729132</c:v>
                </c:pt>
                <c:pt idx="52017">
                  <c:v>31.487288135605645</c:v>
                </c:pt>
                <c:pt idx="52018">
                  <c:v>31.487893462482159</c:v>
                </c:pt>
                <c:pt idx="52019">
                  <c:v>31.488498789358673</c:v>
                </c:pt>
                <c:pt idx="52020">
                  <c:v>31.489104116235186</c:v>
                </c:pt>
                <c:pt idx="52021">
                  <c:v>31.4897094431117</c:v>
                </c:pt>
                <c:pt idx="52022">
                  <c:v>31.490314769988213</c:v>
                </c:pt>
                <c:pt idx="52023">
                  <c:v>31.490920096864727</c:v>
                </c:pt>
                <c:pt idx="52024">
                  <c:v>31.491525423741241</c:v>
                </c:pt>
                <c:pt idx="52025">
                  <c:v>31.492130750617754</c:v>
                </c:pt>
                <c:pt idx="52026">
                  <c:v>31.492736077494268</c:v>
                </c:pt>
                <c:pt idx="52027">
                  <c:v>31.493341404370781</c:v>
                </c:pt>
                <c:pt idx="52028">
                  <c:v>31.493946731247295</c:v>
                </c:pt>
                <c:pt idx="52029">
                  <c:v>31.494552058123809</c:v>
                </c:pt>
                <c:pt idx="52030">
                  <c:v>31.495157385000322</c:v>
                </c:pt>
                <c:pt idx="52031">
                  <c:v>31.495762711876836</c:v>
                </c:pt>
                <c:pt idx="52032">
                  <c:v>31.496368038753349</c:v>
                </c:pt>
                <c:pt idx="52033">
                  <c:v>31.496973365629863</c:v>
                </c:pt>
                <c:pt idx="52034">
                  <c:v>31.497578692506377</c:v>
                </c:pt>
                <c:pt idx="52035">
                  <c:v>31.49818401938289</c:v>
                </c:pt>
                <c:pt idx="52036">
                  <c:v>31.498789346259404</c:v>
                </c:pt>
                <c:pt idx="52037">
                  <c:v>31.499394673135917</c:v>
                </c:pt>
                <c:pt idx="52038">
                  <c:v>31.500000000012431</c:v>
                </c:pt>
                <c:pt idx="52039">
                  <c:v>31.500605326888945</c:v>
                </c:pt>
                <c:pt idx="52040">
                  <c:v>31.501210653765458</c:v>
                </c:pt>
                <c:pt idx="52041">
                  <c:v>31.501815980641972</c:v>
                </c:pt>
                <c:pt idx="52042">
                  <c:v>31.502421307518485</c:v>
                </c:pt>
                <c:pt idx="52043">
                  <c:v>31.503026634394999</c:v>
                </c:pt>
                <c:pt idx="52044">
                  <c:v>31.503631961271513</c:v>
                </c:pt>
                <c:pt idx="52045">
                  <c:v>31.504237288148026</c:v>
                </c:pt>
                <c:pt idx="52046">
                  <c:v>31.50484261502454</c:v>
                </c:pt>
                <c:pt idx="52047">
                  <c:v>31.505447941901053</c:v>
                </c:pt>
                <c:pt idx="52048">
                  <c:v>31.506053268777567</c:v>
                </c:pt>
                <c:pt idx="52049">
                  <c:v>31.506658595654081</c:v>
                </c:pt>
                <c:pt idx="52050">
                  <c:v>31.507263922530594</c:v>
                </c:pt>
                <c:pt idx="52051">
                  <c:v>31.507869249407108</c:v>
                </c:pt>
                <c:pt idx="52052">
                  <c:v>31.508474576283621</c:v>
                </c:pt>
                <c:pt idx="52053">
                  <c:v>31.509079903160135</c:v>
                </c:pt>
                <c:pt idx="52054">
                  <c:v>31.509685230036649</c:v>
                </c:pt>
                <c:pt idx="52055">
                  <c:v>31.510290556913162</c:v>
                </c:pt>
                <c:pt idx="52056">
                  <c:v>31.510895883789676</c:v>
                </c:pt>
                <c:pt idx="52057">
                  <c:v>31.511501210666189</c:v>
                </c:pt>
                <c:pt idx="52058">
                  <c:v>31.512106537542703</c:v>
                </c:pt>
                <c:pt idx="52059">
                  <c:v>31.512711864419217</c:v>
                </c:pt>
                <c:pt idx="52060">
                  <c:v>31.51331719129573</c:v>
                </c:pt>
                <c:pt idx="52061">
                  <c:v>31.513922518172244</c:v>
                </c:pt>
                <c:pt idx="52062">
                  <c:v>31.514527845048757</c:v>
                </c:pt>
                <c:pt idx="52063">
                  <c:v>31.515133171925271</c:v>
                </c:pt>
                <c:pt idx="52064">
                  <c:v>31.515738498801785</c:v>
                </c:pt>
                <c:pt idx="52065">
                  <c:v>31.516343825678298</c:v>
                </c:pt>
                <c:pt idx="52066">
                  <c:v>31.516949152554812</c:v>
                </c:pt>
                <c:pt idx="52067">
                  <c:v>31.517554479431325</c:v>
                </c:pt>
                <c:pt idx="52068">
                  <c:v>31.518159806307839</c:v>
                </c:pt>
                <c:pt idx="52069">
                  <c:v>31.518765133184353</c:v>
                </c:pt>
                <c:pt idx="52070">
                  <c:v>31.519370460060866</c:v>
                </c:pt>
                <c:pt idx="52071">
                  <c:v>31.51997578693738</c:v>
                </c:pt>
                <c:pt idx="52072">
                  <c:v>31.520581113813893</c:v>
                </c:pt>
                <c:pt idx="52073">
                  <c:v>31.521186440690407</c:v>
                </c:pt>
                <c:pt idx="52074">
                  <c:v>31.521791767566921</c:v>
                </c:pt>
                <c:pt idx="52075">
                  <c:v>31.522397094443434</c:v>
                </c:pt>
                <c:pt idx="52076">
                  <c:v>31.523002421319948</c:v>
                </c:pt>
                <c:pt idx="52077">
                  <c:v>31.523607748196461</c:v>
                </c:pt>
                <c:pt idx="52078">
                  <c:v>31.524213075072975</c:v>
                </c:pt>
                <c:pt idx="52079">
                  <c:v>31.524818401949489</c:v>
                </c:pt>
                <c:pt idx="52080">
                  <c:v>31.525423728826002</c:v>
                </c:pt>
                <c:pt idx="52081">
                  <c:v>31.526029055702516</c:v>
                </c:pt>
                <c:pt idx="52082">
                  <c:v>31.526634382579029</c:v>
                </c:pt>
                <c:pt idx="52083">
                  <c:v>31.527239709455543</c:v>
                </c:pt>
                <c:pt idx="52084">
                  <c:v>31.527845036332057</c:v>
                </c:pt>
                <c:pt idx="52085">
                  <c:v>31.52845036320857</c:v>
                </c:pt>
                <c:pt idx="52086">
                  <c:v>31.529055690085084</c:v>
                </c:pt>
                <c:pt idx="52087">
                  <c:v>31.529661016961597</c:v>
                </c:pt>
                <c:pt idx="52088">
                  <c:v>31.530266343838111</c:v>
                </c:pt>
                <c:pt idx="52089">
                  <c:v>31.530871670714625</c:v>
                </c:pt>
                <c:pt idx="52090">
                  <c:v>31.531476997591138</c:v>
                </c:pt>
                <c:pt idx="52091">
                  <c:v>31.532082324467652</c:v>
                </c:pt>
                <c:pt idx="52092">
                  <c:v>31.532687651344165</c:v>
                </c:pt>
                <c:pt idx="52093">
                  <c:v>31.533292978220679</c:v>
                </c:pt>
                <c:pt idx="52094">
                  <c:v>31.533898305097193</c:v>
                </c:pt>
                <c:pt idx="52095">
                  <c:v>31.534503631973706</c:v>
                </c:pt>
                <c:pt idx="52096">
                  <c:v>31.53510895885022</c:v>
                </c:pt>
                <c:pt idx="52097">
                  <c:v>31.535714285726733</c:v>
                </c:pt>
                <c:pt idx="52098">
                  <c:v>31.536319612603247</c:v>
                </c:pt>
                <c:pt idx="52099">
                  <c:v>31.536924939479761</c:v>
                </c:pt>
                <c:pt idx="52100">
                  <c:v>31.537530266356274</c:v>
                </c:pt>
                <c:pt idx="52101">
                  <c:v>31.538135593232788</c:v>
                </c:pt>
                <c:pt idx="52102">
                  <c:v>31.538740920109301</c:v>
                </c:pt>
                <c:pt idx="52103">
                  <c:v>31.539346246985815</c:v>
                </c:pt>
                <c:pt idx="52104">
                  <c:v>31.539951573862329</c:v>
                </c:pt>
                <c:pt idx="52105">
                  <c:v>31.540556900738842</c:v>
                </c:pt>
                <c:pt idx="52106">
                  <c:v>31.541162227615356</c:v>
                </c:pt>
                <c:pt idx="52107">
                  <c:v>31.541767554491869</c:v>
                </c:pt>
                <c:pt idx="52108">
                  <c:v>31.542372881368383</c:v>
                </c:pt>
                <c:pt idx="52109">
                  <c:v>31.542978208244897</c:v>
                </c:pt>
                <c:pt idx="52110">
                  <c:v>31.54358353512141</c:v>
                </c:pt>
                <c:pt idx="52111">
                  <c:v>31.544188861997924</c:v>
                </c:pt>
                <c:pt idx="52112">
                  <c:v>31.544794188874437</c:v>
                </c:pt>
                <c:pt idx="52113">
                  <c:v>31.545399515750951</c:v>
                </c:pt>
                <c:pt idx="52114">
                  <c:v>31.546004842627465</c:v>
                </c:pt>
                <c:pt idx="52115">
                  <c:v>31.546610169503978</c:v>
                </c:pt>
                <c:pt idx="52116">
                  <c:v>31.547215496380492</c:v>
                </c:pt>
                <c:pt idx="52117">
                  <c:v>31.547820823257005</c:v>
                </c:pt>
                <c:pt idx="52118">
                  <c:v>31.548426150133519</c:v>
                </c:pt>
                <c:pt idx="52119">
                  <c:v>31.549031477010033</c:v>
                </c:pt>
                <c:pt idx="52120">
                  <c:v>31.549636803886546</c:v>
                </c:pt>
                <c:pt idx="52121">
                  <c:v>31.55024213076306</c:v>
                </c:pt>
                <c:pt idx="52122">
                  <c:v>31.550847457639573</c:v>
                </c:pt>
                <c:pt idx="52123">
                  <c:v>31.551452784516087</c:v>
                </c:pt>
                <c:pt idx="52124">
                  <c:v>31.552058111392601</c:v>
                </c:pt>
                <c:pt idx="52125">
                  <c:v>31.552663438269114</c:v>
                </c:pt>
                <c:pt idx="52126">
                  <c:v>31.553268765145628</c:v>
                </c:pt>
                <c:pt idx="52127">
                  <c:v>31.553874092022141</c:v>
                </c:pt>
                <c:pt idx="52128">
                  <c:v>31.554479418898655</c:v>
                </c:pt>
                <c:pt idx="52129">
                  <c:v>31.555084745775169</c:v>
                </c:pt>
                <c:pt idx="52130">
                  <c:v>31.555690072651682</c:v>
                </c:pt>
                <c:pt idx="52131">
                  <c:v>31.556295399528196</c:v>
                </c:pt>
                <c:pt idx="52132">
                  <c:v>31.556900726404709</c:v>
                </c:pt>
                <c:pt idx="52133">
                  <c:v>31.557506053281223</c:v>
                </c:pt>
                <c:pt idx="52134">
                  <c:v>31.558111380157737</c:v>
                </c:pt>
                <c:pt idx="52135">
                  <c:v>31.55871670703425</c:v>
                </c:pt>
                <c:pt idx="52136">
                  <c:v>31.559322033910764</c:v>
                </c:pt>
                <c:pt idx="52137">
                  <c:v>31.559927360787277</c:v>
                </c:pt>
                <c:pt idx="52138">
                  <c:v>31.560532687663791</c:v>
                </c:pt>
                <c:pt idx="52139">
                  <c:v>31.561138014540305</c:v>
                </c:pt>
                <c:pt idx="52140">
                  <c:v>31.561743341416818</c:v>
                </c:pt>
                <c:pt idx="52141">
                  <c:v>31.562348668293332</c:v>
                </c:pt>
                <c:pt idx="52142">
                  <c:v>31.562953995169845</c:v>
                </c:pt>
                <c:pt idx="52143">
                  <c:v>31.563559322046359</c:v>
                </c:pt>
                <c:pt idx="52144">
                  <c:v>31.564164648922873</c:v>
                </c:pt>
                <c:pt idx="52145">
                  <c:v>31.564769975799386</c:v>
                </c:pt>
                <c:pt idx="52146">
                  <c:v>31.5653753026759</c:v>
                </c:pt>
                <c:pt idx="52147">
                  <c:v>31.565980629552413</c:v>
                </c:pt>
                <c:pt idx="52148">
                  <c:v>31.566585956428927</c:v>
                </c:pt>
                <c:pt idx="52149">
                  <c:v>31.567191283305441</c:v>
                </c:pt>
                <c:pt idx="52150">
                  <c:v>31.567796610181954</c:v>
                </c:pt>
                <c:pt idx="52151">
                  <c:v>31.568401937058468</c:v>
                </c:pt>
                <c:pt idx="52152">
                  <c:v>31.569007263934981</c:v>
                </c:pt>
                <c:pt idx="52153">
                  <c:v>31.569612590811495</c:v>
                </c:pt>
                <c:pt idx="52154">
                  <c:v>31.570217917688009</c:v>
                </c:pt>
                <c:pt idx="52155">
                  <c:v>31.570823244564522</c:v>
                </c:pt>
                <c:pt idx="52156">
                  <c:v>31.571428571441036</c:v>
                </c:pt>
                <c:pt idx="52157">
                  <c:v>31.572033898317549</c:v>
                </c:pt>
                <c:pt idx="52158">
                  <c:v>31.572639225194063</c:v>
                </c:pt>
                <c:pt idx="52159">
                  <c:v>31.573244552070577</c:v>
                </c:pt>
                <c:pt idx="52160">
                  <c:v>31.57384987894709</c:v>
                </c:pt>
                <c:pt idx="52161">
                  <c:v>31.574455205823604</c:v>
                </c:pt>
                <c:pt idx="52162">
                  <c:v>31.575060532700117</c:v>
                </c:pt>
                <c:pt idx="52163">
                  <c:v>31.575665859576631</c:v>
                </c:pt>
                <c:pt idx="52164">
                  <c:v>31.576271186453145</c:v>
                </c:pt>
                <c:pt idx="52165">
                  <c:v>31.576876513329658</c:v>
                </c:pt>
                <c:pt idx="52166">
                  <c:v>31.577481840206172</c:v>
                </c:pt>
                <c:pt idx="52167">
                  <c:v>31.578087167082685</c:v>
                </c:pt>
                <c:pt idx="52168">
                  <c:v>31.578692493959199</c:v>
                </c:pt>
                <c:pt idx="52169">
                  <c:v>31.579297820835713</c:v>
                </c:pt>
                <c:pt idx="52170">
                  <c:v>31.579903147712226</c:v>
                </c:pt>
                <c:pt idx="52171">
                  <c:v>31.58050847458874</c:v>
                </c:pt>
                <c:pt idx="52172">
                  <c:v>31.581113801465253</c:v>
                </c:pt>
                <c:pt idx="52173">
                  <c:v>31.581719128341767</c:v>
                </c:pt>
                <c:pt idx="52174">
                  <c:v>31.582324455218281</c:v>
                </c:pt>
                <c:pt idx="52175">
                  <c:v>31.582929782094794</c:v>
                </c:pt>
                <c:pt idx="52176">
                  <c:v>31.583535108971308</c:v>
                </c:pt>
                <c:pt idx="52177">
                  <c:v>31.584140435847821</c:v>
                </c:pt>
                <c:pt idx="52178">
                  <c:v>31.584745762724335</c:v>
                </c:pt>
                <c:pt idx="52179">
                  <c:v>31.585351089600849</c:v>
                </c:pt>
                <c:pt idx="52180">
                  <c:v>31.585956416477362</c:v>
                </c:pt>
                <c:pt idx="52181">
                  <c:v>31.586561743353876</c:v>
                </c:pt>
                <c:pt idx="52182">
                  <c:v>31.587167070230389</c:v>
                </c:pt>
                <c:pt idx="52183">
                  <c:v>31.587772397106903</c:v>
                </c:pt>
                <c:pt idx="52184">
                  <c:v>31.588377723983417</c:v>
                </c:pt>
                <c:pt idx="52185">
                  <c:v>31.58898305085993</c:v>
                </c:pt>
                <c:pt idx="52186">
                  <c:v>31.589588377736444</c:v>
                </c:pt>
                <c:pt idx="52187">
                  <c:v>31.590193704612958</c:v>
                </c:pt>
                <c:pt idx="52188">
                  <c:v>31.590799031489471</c:v>
                </c:pt>
                <c:pt idx="52189">
                  <c:v>31.591404358365985</c:v>
                </c:pt>
                <c:pt idx="52190">
                  <c:v>31.592009685242498</c:v>
                </c:pt>
                <c:pt idx="52191">
                  <c:v>31.592615012119012</c:v>
                </c:pt>
                <c:pt idx="52192">
                  <c:v>31.593220338995526</c:v>
                </c:pt>
                <c:pt idx="52193">
                  <c:v>31.593825665872039</c:v>
                </c:pt>
                <c:pt idx="52194">
                  <c:v>31.594430992748553</c:v>
                </c:pt>
                <c:pt idx="52195">
                  <c:v>31.595036319625066</c:v>
                </c:pt>
                <c:pt idx="52196">
                  <c:v>31.59564164650158</c:v>
                </c:pt>
                <c:pt idx="52197">
                  <c:v>31.596246973378094</c:v>
                </c:pt>
                <c:pt idx="52198">
                  <c:v>31.596852300254607</c:v>
                </c:pt>
                <c:pt idx="52199">
                  <c:v>31.597457627131121</c:v>
                </c:pt>
                <c:pt idx="52200">
                  <c:v>31.598062954007634</c:v>
                </c:pt>
                <c:pt idx="52201">
                  <c:v>31.598668280884148</c:v>
                </c:pt>
                <c:pt idx="52202">
                  <c:v>31.599273607760662</c:v>
                </c:pt>
                <c:pt idx="52203">
                  <c:v>31.599878934637175</c:v>
                </c:pt>
                <c:pt idx="52204">
                  <c:v>31.600484261513689</c:v>
                </c:pt>
                <c:pt idx="52205">
                  <c:v>31.601089588390202</c:v>
                </c:pt>
                <c:pt idx="52206">
                  <c:v>31.601694915266716</c:v>
                </c:pt>
                <c:pt idx="52207">
                  <c:v>31.60230024214323</c:v>
                </c:pt>
                <c:pt idx="52208">
                  <c:v>31.602905569019743</c:v>
                </c:pt>
                <c:pt idx="52209">
                  <c:v>31.603510895896257</c:v>
                </c:pt>
                <c:pt idx="52210">
                  <c:v>31.60411622277277</c:v>
                </c:pt>
                <c:pt idx="52211">
                  <c:v>31.604721549649284</c:v>
                </c:pt>
                <c:pt idx="52212">
                  <c:v>31.605326876525798</c:v>
                </c:pt>
                <c:pt idx="52213">
                  <c:v>31.605932203402311</c:v>
                </c:pt>
                <c:pt idx="52214">
                  <c:v>31.606537530278825</c:v>
                </c:pt>
                <c:pt idx="52215">
                  <c:v>31.607142857155338</c:v>
                </c:pt>
                <c:pt idx="52216">
                  <c:v>31.607748184031852</c:v>
                </c:pt>
                <c:pt idx="52217">
                  <c:v>31.608353510908366</c:v>
                </c:pt>
                <c:pt idx="52218">
                  <c:v>31.608958837784879</c:v>
                </c:pt>
                <c:pt idx="52219">
                  <c:v>31.609564164661393</c:v>
                </c:pt>
                <c:pt idx="52220">
                  <c:v>31.610169491537906</c:v>
                </c:pt>
                <c:pt idx="52221">
                  <c:v>31.61077481841442</c:v>
                </c:pt>
                <c:pt idx="52222">
                  <c:v>31.611380145290934</c:v>
                </c:pt>
                <c:pt idx="52223">
                  <c:v>31.611985472167447</c:v>
                </c:pt>
                <c:pt idx="52224">
                  <c:v>31.612590799043961</c:v>
                </c:pt>
                <c:pt idx="52225">
                  <c:v>31.613196125920474</c:v>
                </c:pt>
                <c:pt idx="52226">
                  <c:v>31.613801452796988</c:v>
                </c:pt>
                <c:pt idx="52227">
                  <c:v>31.614406779673502</c:v>
                </c:pt>
                <c:pt idx="52228">
                  <c:v>31.615012106550015</c:v>
                </c:pt>
                <c:pt idx="52229">
                  <c:v>31.615617433426529</c:v>
                </c:pt>
                <c:pt idx="52230">
                  <c:v>31.616222760303042</c:v>
                </c:pt>
                <c:pt idx="52231">
                  <c:v>31.616828087179556</c:v>
                </c:pt>
                <c:pt idx="52232">
                  <c:v>31.61743341405607</c:v>
                </c:pt>
                <c:pt idx="52233">
                  <c:v>31.618038740932583</c:v>
                </c:pt>
                <c:pt idx="52234">
                  <c:v>31.618644067809097</c:v>
                </c:pt>
                <c:pt idx="52235">
                  <c:v>31.61924939468561</c:v>
                </c:pt>
                <c:pt idx="52236">
                  <c:v>31.619854721562124</c:v>
                </c:pt>
                <c:pt idx="52237">
                  <c:v>31.620460048438638</c:v>
                </c:pt>
                <c:pt idx="52238">
                  <c:v>31.621065375315151</c:v>
                </c:pt>
                <c:pt idx="52239">
                  <c:v>31.621670702191665</c:v>
                </c:pt>
                <c:pt idx="52240">
                  <c:v>31.622276029068178</c:v>
                </c:pt>
                <c:pt idx="52241">
                  <c:v>31.622881355944692</c:v>
                </c:pt>
                <c:pt idx="52242">
                  <c:v>31.623486682821206</c:v>
                </c:pt>
                <c:pt idx="52243">
                  <c:v>31.624092009697719</c:v>
                </c:pt>
                <c:pt idx="52244">
                  <c:v>31.624697336574233</c:v>
                </c:pt>
                <c:pt idx="52245">
                  <c:v>31.625302663450746</c:v>
                </c:pt>
                <c:pt idx="52246">
                  <c:v>31.62590799032726</c:v>
                </c:pt>
                <c:pt idx="52247">
                  <c:v>31.626513317203774</c:v>
                </c:pt>
                <c:pt idx="52248">
                  <c:v>31.627118644080287</c:v>
                </c:pt>
                <c:pt idx="52249">
                  <c:v>31.627723970956801</c:v>
                </c:pt>
                <c:pt idx="52250">
                  <c:v>31.628329297833314</c:v>
                </c:pt>
                <c:pt idx="52251">
                  <c:v>31.628934624709828</c:v>
                </c:pt>
                <c:pt idx="52252">
                  <c:v>31.629539951586342</c:v>
                </c:pt>
                <c:pt idx="52253">
                  <c:v>31.630145278462855</c:v>
                </c:pt>
                <c:pt idx="52254">
                  <c:v>31.630750605339369</c:v>
                </c:pt>
                <c:pt idx="52255">
                  <c:v>31.631355932215882</c:v>
                </c:pt>
                <c:pt idx="52256">
                  <c:v>31.631961259092396</c:v>
                </c:pt>
                <c:pt idx="52257">
                  <c:v>31.63256658596891</c:v>
                </c:pt>
                <c:pt idx="52258">
                  <c:v>31.633171912845423</c:v>
                </c:pt>
                <c:pt idx="52259">
                  <c:v>31.633777239721937</c:v>
                </c:pt>
                <c:pt idx="52260">
                  <c:v>31.63438256659845</c:v>
                </c:pt>
                <c:pt idx="52261">
                  <c:v>31.634987893474964</c:v>
                </c:pt>
                <c:pt idx="52262">
                  <c:v>31.635593220351478</c:v>
                </c:pt>
                <c:pt idx="52263">
                  <c:v>31.636198547227991</c:v>
                </c:pt>
                <c:pt idx="52264">
                  <c:v>31.636803874104505</c:v>
                </c:pt>
                <c:pt idx="52265">
                  <c:v>31.637409200981018</c:v>
                </c:pt>
                <c:pt idx="52266">
                  <c:v>31.638014527857532</c:v>
                </c:pt>
                <c:pt idx="52267">
                  <c:v>31.638619854734046</c:v>
                </c:pt>
                <c:pt idx="52268">
                  <c:v>31.639225181610559</c:v>
                </c:pt>
                <c:pt idx="52269">
                  <c:v>31.639830508487073</c:v>
                </c:pt>
                <c:pt idx="52270">
                  <c:v>31.640435835363586</c:v>
                </c:pt>
                <c:pt idx="52271">
                  <c:v>31.6410411622401</c:v>
                </c:pt>
                <c:pt idx="52272">
                  <c:v>31.641646489116614</c:v>
                </c:pt>
                <c:pt idx="52273">
                  <c:v>31.642251815993127</c:v>
                </c:pt>
                <c:pt idx="52274">
                  <c:v>31.642857142869641</c:v>
                </c:pt>
                <c:pt idx="52275">
                  <c:v>31.643462469746154</c:v>
                </c:pt>
                <c:pt idx="52276">
                  <c:v>31.644067796622668</c:v>
                </c:pt>
                <c:pt idx="52277">
                  <c:v>31.644673123499182</c:v>
                </c:pt>
                <c:pt idx="52278">
                  <c:v>31.645278450375695</c:v>
                </c:pt>
                <c:pt idx="52279">
                  <c:v>31.645883777252209</c:v>
                </c:pt>
                <c:pt idx="52280">
                  <c:v>31.646489104128722</c:v>
                </c:pt>
                <c:pt idx="52281">
                  <c:v>31.647094431005236</c:v>
                </c:pt>
                <c:pt idx="52282">
                  <c:v>31.64769975788175</c:v>
                </c:pt>
                <c:pt idx="52283">
                  <c:v>31.648305084758263</c:v>
                </c:pt>
                <c:pt idx="52284">
                  <c:v>31.648910411634777</c:v>
                </c:pt>
                <c:pt idx="52285">
                  <c:v>31.64951573851129</c:v>
                </c:pt>
                <c:pt idx="52286">
                  <c:v>31.650121065387804</c:v>
                </c:pt>
                <c:pt idx="52287">
                  <c:v>31.650726392264318</c:v>
                </c:pt>
                <c:pt idx="52288">
                  <c:v>31.651331719140831</c:v>
                </c:pt>
                <c:pt idx="52289">
                  <c:v>31.651937046017345</c:v>
                </c:pt>
                <c:pt idx="52290">
                  <c:v>31.652542372893858</c:v>
                </c:pt>
                <c:pt idx="52291">
                  <c:v>31.653147699770372</c:v>
                </c:pt>
                <c:pt idx="52292">
                  <c:v>31.653753026646886</c:v>
                </c:pt>
                <c:pt idx="52293">
                  <c:v>31.654358353523399</c:v>
                </c:pt>
                <c:pt idx="52294">
                  <c:v>31.654963680399913</c:v>
                </c:pt>
                <c:pt idx="52295">
                  <c:v>31.655569007276426</c:v>
                </c:pt>
                <c:pt idx="52296">
                  <c:v>31.65617433415294</c:v>
                </c:pt>
                <c:pt idx="52297">
                  <c:v>31.656779661029454</c:v>
                </c:pt>
                <c:pt idx="52298">
                  <c:v>31.657384987905967</c:v>
                </c:pt>
                <c:pt idx="52299">
                  <c:v>31.657990314782481</c:v>
                </c:pt>
                <c:pt idx="52300">
                  <c:v>31.658595641658994</c:v>
                </c:pt>
                <c:pt idx="52301">
                  <c:v>31.659200968535508</c:v>
                </c:pt>
                <c:pt idx="52302">
                  <c:v>31.659806295412022</c:v>
                </c:pt>
                <c:pt idx="52303">
                  <c:v>31.660411622288535</c:v>
                </c:pt>
                <c:pt idx="52304">
                  <c:v>31.661016949165049</c:v>
                </c:pt>
                <c:pt idx="52305">
                  <c:v>31.661622276041562</c:v>
                </c:pt>
                <c:pt idx="52306">
                  <c:v>31.662227602918076</c:v>
                </c:pt>
                <c:pt idx="52307">
                  <c:v>31.66283292979459</c:v>
                </c:pt>
                <c:pt idx="52308">
                  <c:v>31.663438256671103</c:v>
                </c:pt>
                <c:pt idx="52309">
                  <c:v>31.664043583547617</c:v>
                </c:pt>
                <c:pt idx="52310">
                  <c:v>31.66464891042413</c:v>
                </c:pt>
                <c:pt idx="52311">
                  <c:v>31.665254237300644</c:v>
                </c:pt>
                <c:pt idx="52312">
                  <c:v>31.665859564177158</c:v>
                </c:pt>
                <c:pt idx="52313">
                  <c:v>31.666464891053671</c:v>
                </c:pt>
                <c:pt idx="52314">
                  <c:v>31.667070217930185</c:v>
                </c:pt>
                <c:pt idx="52315">
                  <c:v>31.667675544806698</c:v>
                </c:pt>
                <c:pt idx="52316">
                  <c:v>31.668280871683212</c:v>
                </c:pt>
                <c:pt idx="52317">
                  <c:v>31.668886198559726</c:v>
                </c:pt>
                <c:pt idx="52318">
                  <c:v>31.669491525436239</c:v>
                </c:pt>
                <c:pt idx="52319">
                  <c:v>31.670096852312753</c:v>
                </c:pt>
                <c:pt idx="52320">
                  <c:v>31.670702179189266</c:v>
                </c:pt>
                <c:pt idx="52321">
                  <c:v>31.67130750606578</c:v>
                </c:pt>
                <c:pt idx="52322">
                  <c:v>31.671912832942294</c:v>
                </c:pt>
                <c:pt idx="52323">
                  <c:v>31.672518159818807</c:v>
                </c:pt>
                <c:pt idx="52324">
                  <c:v>31.673123486695321</c:v>
                </c:pt>
                <c:pt idx="52325">
                  <c:v>31.673728813571834</c:v>
                </c:pt>
                <c:pt idx="52326">
                  <c:v>31.674334140448348</c:v>
                </c:pt>
                <c:pt idx="52327">
                  <c:v>31.674939467324862</c:v>
                </c:pt>
                <c:pt idx="52328">
                  <c:v>31.675544794201375</c:v>
                </c:pt>
                <c:pt idx="52329">
                  <c:v>31.676150121077889</c:v>
                </c:pt>
                <c:pt idx="52330">
                  <c:v>31.676755447954402</c:v>
                </c:pt>
                <c:pt idx="52331">
                  <c:v>31.677360774830916</c:v>
                </c:pt>
                <c:pt idx="52332">
                  <c:v>31.67796610170743</c:v>
                </c:pt>
                <c:pt idx="52333">
                  <c:v>31.678571428583943</c:v>
                </c:pt>
                <c:pt idx="52334">
                  <c:v>31.679176755460457</c:v>
                </c:pt>
                <c:pt idx="52335">
                  <c:v>31.67978208233697</c:v>
                </c:pt>
                <c:pt idx="52336">
                  <c:v>31.680387409213484</c:v>
                </c:pt>
                <c:pt idx="52337">
                  <c:v>31.680992736089998</c:v>
                </c:pt>
                <c:pt idx="52338">
                  <c:v>31.681598062966511</c:v>
                </c:pt>
                <c:pt idx="52339">
                  <c:v>31.682203389843025</c:v>
                </c:pt>
                <c:pt idx="52340">
                  <c:v>31.682808716719538</c:v>
                </c:pt>
                <c:pt idx="52341">
                  <c:v>31.683414043596052</c:v>
                </c:pt>
                <c:pt idx="52342">
                  <c:v>31.684019370472566</c:v>
                </c:pt>
                <c:pt idx="52343">
                  <c:v>31.684624697349079</c:v>
                </c:pt>
                <c:pt idx="52344">
                  <c:v>31.685230024225593</c:v>
                </c:pt>
                <c:pt idx="52345">
                  <c:v>31.685835351102106</c:v>
                </c:pt>
                <c:pt idx="52346">
                  <c:v>31.68644067797862</c:v>
                </c:pt>
                <c:pt idx="52347">
                  <c:v>31.687046004855134</c:v>
                </c:pt>
                <c:pt idx="52348">
                  <c:v>31.687651331731647</c:v>
                </c:pt>
                <c:pt idx="52349">
                  <c:v>31.688256658608161</c:v>
                </c:pt>
                <c:pt idx="52350">
                  <c:v>31.688861985484674</c:v>
                </c:pt>
                <c:pt idx="52351">
                  <c:v>31.689467312361188</c:v>
                </c:pt>
                <c:pt idx="52352">
                  <c:v>31.690072639237702</c:v>
                </c:pt>
                <c:pt idx="52353">
                  <c:v>31.690677966114215</c:v>
                </c:pt>
                <c:pt idx="52354">
                  <c:v>31.691283292990729</c:v>
                </c:pt>
                <c:pt idx="52355">
                  <c:v>31.691888619867242</c:v>
                </c:pt>
                <c:pt idx="52356">
                  <c:v>31.692493946743756</c:v>
                </c:pt>
                <c:pt idx="52357">
                  <c:v>31.69309927362027</c:v>
                </c:pt>
                <c:pt idx="52358">
                  <c:v>31.693704600496783</c:v>
                </c:pt>
                <c:pt idx="52359">
                  <c:v>31.694309927373297</c:v>
                </c:pt>
                <c:pt idx="52360">
                  <c:v>31.69491525424981</c:v>
                </c:pt>
                <c:pt idx="52361">
                  <c:v>31.695520581126324</c:v>
                </c:pt>
                <c:pt idx="52362">
                  <c:v>31.696125908002838</c:v>
                </c:pt>
                <c:pt idx="52363">
                  <c:v>31.696731234879351</c:v>
                </c:pt>
                <c:pt idx="52364">
                  <c:v>31.697336561755865</c:v>
                </c:pt>
                <c:pt idx="52365">
                  <c:v>31.697941888632378</c:v>
                </c:pt>
                <c:pt idx="52366">
                  <c:v>31.698547215508892</c:v>
                </c:pt>
                <c:pt idx="52367">
                  <c:v>31.699152542385406</c:v>
                </c:pt>
                <c:pt idx="52368">
                  <c:v>31.699757869261919</c:v>
                </c:pt>
                <c:pt idx="52369">
                  <c:v>31.700363196138433</c:v>
                </c:pt>
                <c:pt idx="52370">
                  <c:v>31.700968523014946</c:v>
                </c:pt>
                <c:pt idx="52371">
                  <c:v>31.70157384989146</c:v>
                </c:pt>
                <c:pt idx="52372">
                  <c:v>31.702179176767974</c:v>
                </c:pt>
                <c:pt idx="52373">
                  <c:v>31.702784503644487</c:v>
                </c:pt>
                <c:pt idx="52374">
                  <c:v>31.703389830521001</c:v>
                </c:pt>
                <c:pt idx="52375">
                  <c:v>31.703995157397515</c:v>
                </c:pt>
                <c:pt idx="52376">
                  <c:v>31.704600484274028</c:v>
                </c:pt>
                <c:pt idx="52377">
                  <c:v>31.705205811150542</c:v>
                </c:pt>
                <c:pt idx="52378">
                  <c:v>31.705811138027055</c:v>
                </c:pt>
                <c:pt idx="52379">
                  <c:v>31.706416464903569</c:v>
                </c:pt>
                <c:pt idx="52380">
                  <c:v>31.707021791780083</c:v>
                </c:pt>
                <c:pt idx="52381">
                  <c:v>31.707627118656596</c:v>
                </c:pt>
                <c:pt idx="52382">
                  <c:v>31.70823244553311</c:v>
                </c:pt>
                <c:pt idx="52383">
                  <c:v>31.708837772409623</c:v>
                </c:pt>
                <c:pt idx="52384">
                  <c:v>31.709443099286137</c:v>
                </c:pt>
                <c:pt idx="52385">
                  <c:v>31.710048426162651</c:v>
                </c:pt>
                <c:pt idx="52386">
                  <c:v>31.710653753039164</c:v>
                </c:pt>
                <c:pt idx="52387">
                  <c:v>31.711259079915678</c:v>
                </c:pt>
                <c:pt idx="52388">
                  <c:v>31.711864406792191</c:v>
                </c:pt>
                <c:pt idx="52389">
                  <c:v>31.712469733668705</c:v>
                </c:pt>
                <c:pt idx="52390">
                  <c:v>31.713075060545219</c:v>
                </c:pt>
                <c:pt idx="52391">
                  <c:v>31.713680387421732</c:v>
                </c:pt>
                <c:pt idx="52392">
                  <c:v>31.714285714298246</c:v>
                </c:pt>
                <c:pt idx="52393">
                  <c:v>31.714891041174759</c:v>
                </c:pt>
                <c:pt idx="52394">
                  <c:v>31.715496368051273</c:v>
                </c:pt>
                <c:pt idx="52395">
                  <c:v>31.716101694927787</c:v>
                </c:pt>
                <c:pt idx="52396">
                  <c:v>31.7167070218043</c:v>
                </c:pt>
                <c:pt idx="52397">
                  <c:v>31.717312348680814</c:v>
                </c:pt>
                <c:pt idx="52398">
                  <c:v>31.717917675557327</c:v>
                </c:pt>
                <c:pt idx="52399">
                  <c:v>31.718523002433841</c:v>
                </c:pt>
                <c:pt idx="52400">
                  <c:v>31.719128329310355</c:v>
                </c:pt>
                <c:pt idx="52401">
                  <c:v>31.719733656186868</c:v>
                </c:pt>
                <c:pt idx="52402">
                  <c:v>31.720338983063382</c:v>
                </c:pt>
                <c:pt idx="52403">
                  <c:v>31.720944309939895</c:v>
                </c:pt>
                <c:pt idx="52404">
                  <c:v>31.721549636816409</c:v>
                </c:pt>
                <c:pt idx="52405">
                  <c:v>31.722154963692923</c:v>
                </c:pt>
                <c:pt idx="52406">
                  <c:v>31.722760290569436</c:v>
                </c:pt>
                <c:pt idx="52407">
                  <c:v>31.72336561744595</c:v>
                </c:pt>
                <c:pt idx="52408">
                  <c:v>31.723970944322463</c:v>
                </c:pt>
                <c:pt idx="52409">
                  <c:v>31.724576271198977</c:v>
                </c:pt>
                <c:pt idx="52410">
                  <c:v>31.725181598075491</c:v>
                </c:pt>
                <c:pt idx="52411">
                  <c:v>31.725786924952004</c:v>
                </c:pt>
                <c:pt idx="52412">
                  <c:v>31.726392251828518</c:v>
                </c:pt>
                <c:pt idx="52413">
                  <c:v>31.726997578705031</c:v>
                </c:pt>
                <c:pt idx="52414">
                  <c:v>31.727602905581545</c:v>
                </c:pt>
                <c:pt idx="52415">
                  <c:v>31.728208232458059</c:v>
                </c:pt>
                <c:pt idx="52416">
                  <c:v>31.728813559334572</c:v>
                </c:pt>
                <c:pt idx="52417">
                  <c:v>31.729418886211086</c:v>
                </c:pt>
                <c:pt idx="52418">
                  <c:v>31.730024213087599</c:v>
                </c:pt>
                <c:pt idx="52419">
                  <c:v>31.730629539964113</c:v>
                </c:pt>
                <c:pt idx="52420">
                  <c:v>31.731234866840627</c:v>
                </c:pt>
                <c:pt idx="52421">
                  <c:v>31.73184019371714</c:v>
                </c:pt>
                <c:pt idx="52422">
                  <c:v>31.732445520593654</c:v>
                </c:pt>
                <c:pt idx="52423">
                  <c:v>31.733050847470167</c:v>
                </c:pt>
                <c:pt idx="52424">
                  <c:v>31.733656174346681</c:v>
                </c:pt>
                <c:pt idx="52425">
                  <c:v>31.734261501223195</c:v>
                </c:pt>
                <c:pt idx="52426">
                  <c:v>31.734866828099708</c:v>
                </c:pt>
                <c:pt idx="52427">
                  <c:v>31.735472154976222</c:v>
                </c:pt>
                <c:pt idx="52428">
                  <c:v>31.736077481852735</c:v>
                </c:pt>
                <c:pt idx="52429">
                  <c:v>31.736682808729249</c:v>
                </c:pt>
                <c:pt idx="52430">
                  <c:v>31.737288135605763</c:v>
                </c:pt>
                <c:pt idx="52431">
                  <c:v>31.737893462482276</c:v>
                </c:pt>
                <c:pt idx="52432">
                  <c:v>31.73849878935879</c:v>
                </c:pt>
                <c:pt idx="52433">
                  <c:v>31.739104116235303</c:v>
                </c:pt>
                <c:pt idx="52434">
                  <c:v>31.739709443111817</c:v>
                </c:pt>
                <c:pt idx="52435">
                  <c:v>31.740314769988331</c:v>
                </c:pt>
                <c:pt idx="52436">
                  <c:v>31.740920096864844</c:v>
                </c:pt>
                <c:pt idx="52437">
                  <c:v>31.741525423741358</c:v>
                </c:pt>
                <c:pt idx="52438">
                  <c:v>31.742130750617871</c:v>
                </c:pt>
                <c:pt idx="52439">
                  <c:v>31.742736077494385</c:v>
                </c:pt>
                <c:pt idx="52440">
                  <c:v>31.743341404370899</c:v>
                </c:pt>
                <c:pt idx="52441">
                  <c:v>31.743946731247412</c:v>
                </c:pt>
                <c:pt idx="52442">
                  <c:v>31.744552058123926</c:v>
                </c:pt>
                <c:pt idx="52443">
                  <c:v>31.745157385000439</c:v>
                </c:pt>
                <c:pt idx="52444">
                  <c:v>31.745762711876953</c:v>
                </c:pt>
                <c:pt idx="52445">
                  <c:v>31.746368038753467</c:v>
                </c:pt>
                <c:pt idx="52446">
                  <c:v>31.74697336562998</c:v>
                </c:pt>
                <c:pt idx="52447">
                  <c:v>31.747578692506494</c:v>
                </c:pt>
                <c:pt idx="52448">
                  <c:v>31.748184019383007</c:v>
                </c:pt>
                <c:pt idx="52449">
                  <c:v>31.748789346259521</c:v>
                </c:pt>
                <c:pt idx="52450">
                  <c:v>31.749394673136035</c:v>
                </c:pt>
                <c:pt idx="52451">
                  <c:v>31.750000000012548</c:v>
                </c:pt>
                <c:pt idx="52452">
                  <c:v>31.750605326889062</c:v>
                </c:pt>
                <c:pt idx="52453">
                  <c:v>31.751210653765575</c:v>
                </c:pt>
                <c:pt idx="52454">
                  <c:v>31.751815980642089</c:v>
                </c:pt>
                <c:pt idx="52455">
                  <c:v>31.752421307518603</c:v>
                </c:pt>
                <c:pt idx="52456">
                  <c:v>31.753026634395116</c:v>
                </c:pt>
                <c:pt idx="52457">
                  <c:v>31.75363196127163</c:v>
                </c:pt>
                <c:pt idx="52458">
                  <c:v>31.754237288148143</c:v>
                </c:pt>
                <c:pt idx="52459">
                  <c:v>31.754842615024657</c:v>
                </c:pt>
                <c:pt idx="52460">
                  <c:v>31.755447941901171</c:v>
                </c:pt>
                <c:pt idx="52461">
                  <c:v>31.756053268777684</c:v>
                </c:pt>
                <c:pt idx="52462">
                  <c:v>31.756658595654198</c:v>
                </c:pt>
                <c:pt idx="52463">
                  <c:v>31.757263922530711</c:v>
                </c:pt>
                <c:pt idx="52464">
                  <c:v>31.757869249407225</c:v>
                </c:pt>
                <c:pt idx="52465">
                  <c:v>31.758474576283739</c:v>
                </c:pt>
                <c:pt idx="52466">
                  <c:v>31.759079903160252</c:v>
                </c:pt>
                <c:pt idx="52467">
                  <c:v>31.759685230036766</c:v>
                </c:pt>
                <c:pt idx="52468">
                  <c:v>31.760290556913279</c:v>
                </c:pt>
                <c:pt idx="52469">
                  <c:v>31.760895883789793</c:v>
                </c:pt>
                <c:pt idx="52470">
                  <c:v>31.761501210666307</c:v>
                </c:pt>
                <c:pt idx="52471">
                  <c:v>31.76210653754282</c:v>
                </c:pt>
                <c:pt idx="52472">
                  <c:v>31.762711864419334</c:v>
                </c:pt>
                <c:pt idx="52473">
                  <c:v>31.763317191295847</c:v>
                </c:pt>
                <c:pt idx="52474">
                  <c:v>31.763922518172361</c:v>
                </c:pt>
                <c:pt idx="52475">
                  <c:v>31.764527845048875</c:v>
                </c:pt>
                <c:pt idx="52476">
                  <c:v>31.765133171925388</c:v>
                </c:pt>
                <c:pt idx="52477">
                  <c:v>31.765738498801902</c:v>
                </c:pt>
                <c:pt idx="52478">
                  <c:v>31.766343825678415</c:v>
                </c:pt>
                <c:pt idx="52479">
                  <c:v>31.766949152554929</c:v>
                </c:pt>
                <c:pt idx="52480">
                  <c:v>31.767554479431443</c:v>
                </c:pt>
                <c:pt idx="52481">
                  <c:v>31.768159806307956</c:v>
                </c:pt>
                <c:pt idx="52482">
                  <c:v>31.76876513318447</c:v>
                </c:pt>
                <c:pt idx="52483">
                  <c:v>31.769370460060983</c:v>
                </c:pt>
                <c:pt idx="52484">
                  <c:v>31.769975786937497</c:v>
                </c:pt>
                <c:pt idx="52485">
                  <c:v>31.770581113814011</c:v>
                </c:pt>
                <c:pt idx="52486">
                  <c:v>31.771186440690524</c:v>
                </c:pt>
                <c:pt idx="52487">
                  <c:v>31.771791767567038</c:v>
                </c:pt>
                <c:pt idx="52488">
                  <c:v>31.772397094443551</c:v>
                </c:pt>
                <c:pt idx="52489">
                  <c:v>31.773002421320065</c:v>
                </c:pt>
                <c:pt idx="52490">
                  <c:v>31.773607748196579</c:v>
                </c:pt>
                <c:pt idx="52491">
                  <c:v>31.774213075073092</c:v>
                </c:pt>
                <c:pt idx="52492">
                  <c:v>31.774818401949606</c:v>
                </c:pt>
                <c:pt idx="52493">
                  <c:v>31.775423728826119</c:v>
                </c:pt>
                <c:pt idx="52494">
                  <c:v>31.776029055702633</c:v>
                </c:pt>
                <c:pt idx="52495">
                  <c:v>31.776634382579147</c:v>
                </c:pt>
                <c:pt idx="52496">
                  <c:v>31.77723970945566</c:v>
                </c:pt>
                <c:pt idx="52497">
                  <c:v>31.777845036332174</c:v>
                </c:pt>
                <c:pt idx="52498">
                  <c:v>31.778450363208687</c:v>
                </c:pt>
                <c:pt idx="52499">
                  <c:v>31.779055690085201</c:v>
                </c:pt>
                <c:pt idx="52500">
                  <c:v>31.779661016961715</c:v>
                </c:pt>
                <c:pt idx="52501">
                  <c:v>31.780266343838228</c:v>
                </c:pt>
                <c:pt idx="52502">
                  <c:v>31.780871670714742</c:v>
                </c:pt>
                <c:pt idx="52503">
                  <c:v>31.781476997591255</c:v>
                </c:pt>
                <c:pt idx="52504">
                  <c:v>31.782082324467769</c:v>
                </c:pt>
                <c:pt idx="52505">
                  <c:v>31.782687651344283</c:v>
                </c:pt>
                <c:pt idx="52506">
                  <c:v>31.783292978220796</c:v>
                </c:pt>
                <c:pt idx="52507">
                  <c:v>31.78389830509731</c:v>
                </c:pt>
                <c:pt idx="52508">
                  <c:v>31.784503631973823</c:v>
                </c:pt>
                <c:pt idx="52509">
                  <c:v>31.785108958850337</c:v>
                </c:pt>
                <c:pt idx="52510">
                  <c:v>31.785714285726851</c:v>
                </c:pt>
                <c:pt idx="52511">
                  <c:v>31.786319612603364</c:v>
                </c:pt>
                <c:pt idx="52512">
                  <c:v>31.786924939479878</c:v>
                </c:pt>
                <c:pt idx="52513">
                  <c:v>31.787530266356391</c:v>
                </c:pt>
                <c:pt idx="52514">
                  <c:v>31.788135593232905</c:v>
                </c:pt>
                <c:pt idx="52515">
                  <c:v>31.788740920109419</c:v>
                </c:pt>
                <c:pt idx="52516">
                  <c:v>31.789346246985932</c:v>
                </c:pt>
                <c:pt idx="52517">
                  <c:v>31.789951573862446</c:v>
                </c:pt>
                <c:pt idx="52518">
                  <c:v>31.790556900738959</c:v>
                </c:pt>
                <c:pt idx="52519">
                  <c:v>31.791162227615473</c:v>
                </c:pt>
                <c:pt idx="52520">
                  <c:v>31.791767554491987</c:v>
                </c:pt>
                <c:pt idx="52521">
                  <c:v>31.7923728813685</c:v>
                </c:pt>
                <c:pt idx="52522">
                  <c:v>31.792978208245014</c:v>
                </c:pt>
                <c:pt idx="52523">
                  <c:v>31.793583535121527</c:v>
                </c:pt>
                <c:pt idx="52524">
                  <c:v>31.794188861998041</c:v>
                </c:pt>
                <c:pt idx="52525">
                  <c:v>31.794794188874555</c:v>
                </c:pt>
                <c:pt idx="52526">
                  <c:v>31.795399515751068</c:v>
                </c:pt>
                <c:pt idx="52527">
                  <c:v>31.796004842627582</c:v>
                </c:pt>
                <c:pt idx="52528">
                  <c:v>31.796610169504095</c:v>
                </c:pt>
                <c:pt idx="52529">
                  <c:v>31.797215496380609</c:v>
                </c:pt>
                <c:pt idx="52530">
                  <c:v>31.797820823257123</c:v>
                </c:pt>
                <c:pt idx="52531">
                  <c:v>31.798426150133636</c:v>
                </c:pt>
                <c:pt idx="52532">
                  <c:v>31.79903147701015</c:v>
                </c:pt>
                <c:pt idx="52533">
                  <c:v>31.799636803886663</c:v>
                </c:pt>
                <c:pt idx="52534">
                  <c:v>31.800242130763177</c:v>
                </c:pt>
                <c:pt idx="52535">
                  <c:v>31.800847457639691</c:v>
                </c:pt>
                <c:pt idx="52536">
                  <c:v>31.801452784516204</c:v>
                </c:pt>
                <c:pt idx="52537">
                  <c:v>31.802058111392718</c:v>
                </c:pt>
                <c:pt idx="52538">
                  <c:v>31.802663438269231</c:v>
                </c:pt>
                <c:pt idx="52539">
                  <c:v>31.803268765145745</c:v>
                </c:pt>
                <c:pt idx="52540">
                  <c:v>31.803874092022259</c:v>
                </c:pt>
                <c:pt idx="52541">
                  <c:v>31.804479418898772</c:v>
                </c:pt>
                <c:pt idx="52542">
                  <c:v>31.805084745775286</c:v>
                </c:pt>
                <c:pt idx="52543">
                  <c:v>31.805690072651799</c:v>
                </c:pt>
                <c:pt idx="52544">
                  <c:v>31.806295399528313</c:v>
                </c:pt>
                <c:pt idx="52545">
                  <c:v>31.806900726404827</c:v>
                </c:pt>
                <c:pt idx="52546">
                  <c:v>31.80750605328134</c:v>
                </c:pt>
                <c:pt idx="52547">
                  <c:v>31.808111380157854</c:v>
                </c:pt>
                <c:pt idx="52548">
                  <c:v>31.808716707034367</c:v>
                </c:pt>
                <c:pt idx="52549">
                  <c:v>31.809322033910881</c:v>
                </c:pt>
                <c:pt idx="52550">
                  <c:v>31.809927360787395</c:v>
                </c:pt>
                <c:pt idx="52551">
                  <c:v>31.810532687663908</c:v>
                </c:pt>
                <c:pt idx="52552">
                  <c:v>31.811138014540422</c:v>
                </c:pt>
                <c:pt idx="52553">
                  <c:v>31.811743341416935</c:v>
                </c:pt>
                <c:pt idx="52554">
                  <c:v>31.812348668293449</c:v>
                </c:pt>
                <c:pt idx="52555">
                  <c:v>31.812953995169963</c:v>
                </c:pt>
                <c:pt idx="52556">
                  <c:v>31.813559322046476</c:v>
                </c:pt>
                <c:pt idx="52557">
                  <c:v>31.81416464892299</c:v>
                </c:pt>
                <c:pt idx="52558">
                  <c:v>31.814769975799503</c:v>
                </c:pt>
                <c:pt idx="52559">
                  <c:v>31.815375302676017</c:v>
                </c:pt>
                <c:pt idx="52560">
                  <c:v>31.815980629552531</c:v>
                </c:pt>
                <c:pt idx="52561">
                  <c:v>31.816585956429044</c:v>
                </c:pt>
                <c:pt idx="52562">
                  <c:v>31.817191283305558</c:v>
                </c:pt>
                <c:pt idx="52563">
                  <c:v>31.817796610182072</c:v>
                </c:pt>
                <c:pt idx="52564">
                  <c:v>31.818401937058585</c:v>
                </c:pt>
                <c:pt idx="52565">
                  <c:v>31.819007263935099</c:v>
                </c:pt>
                <c:pt idx="52566">
                  <c:v>31.819612590811612</c:v>
                </c:pt>
                <c:pt idx="52567">
                  <c:v>31.820217917688126</c:v>
                </c:pt>
                <c:pt idx="52568">
                  <c:v>31.82082324456464</c:v>
                </c:pt>
                <c:pt idx="52569">
                  <c:v>31.821428571441153</c:v>
                </c:pt>
                <c:pt idx="52570">
                  <c:v>31.822033898317667</c:v>
                </c:pt>
                <c:pt idx="52571">
                  <c:v>31.82263922519418</c:v>
                </c:pt>
                <c:pt idx="52572">
                  <c:v>31.823244552070694</c:v>
                </c:pt>
                <c:pt idx="52573">
                  <c:v>31.823849878947208</c:v>
                </c:pt>
                <c:pt idx="52574">
                  <c:v>31.824455205823721</c:v>
                </c:pt>
                <c:pt idx="52575">
                  <c:v>31.825060532700235</c:v>
                </c:pt>
                <c:pt idx="52576">
                  <c:v>31.825665859576748</c:v>
                </c:pt>
                <c:pt idx="52577">
                  <c:v>31.826271186453262</c:v>
                </c:pt>
                <c:pt idx="52578">
                  <c:v>31.826876513329776</c:v>
                </c:pt>
                <c:pt idx="52579">
                  <c:v>31.827481840206289</c:v>
                </c:pt>
                <c:pt idx="52580">
                  <c:v>31.828087167082803</c:v>
                </c:pt>
                <c:pt idx="52581">
                  <c:v>31.828692493959316</c:v>
                </c:pt>
                <c:pt idx="52582">
                  <c:v>31.82929782083583</c:v>
                </c:pt>
                <c:pt idx="52583">
                  <c:v>31.829903147712344</c:v>
                </c:pt>
                <c:pt idx="52584">
                  <c:v>31.830508474588857</c:v>
                </c:pt>
                <c:pt idx="52585">
                  <c:v>31.831113801465371</c:v>
                </c:pt>
                <c:pt idx="52586">
                  <c:v>31.831719128341884</c:v>
                </c:pt>
                <c:pt idx="52587">
                  <c:v>31.832324455218398</c:v>
                </c:pt>
                <c:pt idx="52588">
                  <c:v>31.832929782094912</c:v>
                </c:pt>
                <c:pt idx="52589">
                  <c:v>31.833535108971425</c:v>
                </c:pt>
                <c:pt idx="52590">
                  <c:v>31.834140435847939</c:v>
                </c:pt>
                <c:pt idx="52591">
                  <c:v>31.834745762724452</c:v>
                </c:pt>
                <c:pt idx="52592">
                  <c:v>31.835351089600966</c:v>
                </c:pt>
                <c:pt idx="52593">
                  <c:v>31.83595641647748</c:v>
                </c:pt>
                <c:pt idx="52594">
                  <c:v>31.836561743353993</c:v>
                </c:pt>
                <c:pt idx="52595">
                  <c:v>31.837167070230507</c:v>
                </c:pt>
                <c:pt idx="52596">
                  <c:v>31.83777239710702</c:v>
                </c:pt>
                <c:pt idx="52597">
                  <c:v>31.838377723983534</c:v>
                </c:pt>
                <c:pt idx="52598">
                  <c:v>31.838983050860048</c:v>
                </c:pt>
                <c:pt idx="52599">
                  <c:v>31.839588377736561</c:v>
                </c:pt>
                <c:pt idx="52600">
                  <c:v>31.840193704613075</c:v>
                </c:pt>
                <c:pt idx="52601">
                  <c:v>31.840799031489588</c:v>
                </c:pt>
                <c:pt idx="52602">
                  <c:v>31.841404358366102</c:v>
                </c:pt>
                <c:pt idx="52603">
                  <c:v>31.842009685242616</c:v>
                </c:pt>
                <c:pt idx="52604">
                  <c:v>31.842615012119129</c:v>
                </c:pt>
                <c:pt idx="52605">
                  <c:v>31.843220338995643</c:v>
                </c:pt>
                <c:pt idx="52606">
                  <c:v>31.843825665872156</c:v>
                </c:pt>
                <c:pt idx="52607">
                  <c:v>31.84443099274867</c:v>
                </c:pt>
                <c:pt idx="52608">
                  <c:v>31.845036319625184</c:v>
                </c:pt>
                <c:pt idx="52609">
                  <c:v>31.845641646501697</c:v>
                </c:pt>
                <c:pt idx="52610">
                  <c:v>31.846246973378211</c:v>
                </c:pt>
                <c:pt idx="52611">
                  <c:v>31.846852300254724</c:v>
                </c:pt>
                <c:pt idx="52612">
                  <c:v>31.847457627131238</c:v>
                </c:pt>
                <c:pt idx="52613">
                  <c:v>31.848062954007752</c:v>
                </c:pt>
                <c:pt idx="52614">
                  <c:v>31.848668280884265</c:v>
                </c:pt>
                <c:pt idx="52615">
                  <c:v>31.849273607760779</c:v>
                </c:pt>
                <c:pt idx="52616">
                  <c:v>31.849878934637292</c:v>
                </c:pt>
                <c:pt idx="52617">
                  <c:v>31.850484261513806</c:v>
                </c:pt>
                <c:pt idx="52618">
                  <c:v>31.85108958839032</c:v>
                </c:pt>
                <c:pt idx="52619">
                  <c:v>31.851694915266833</c:v>
                </c:pt>
                <c:pt idx="52620">
                  <c:v>31.852300242143347</c:v>
                </c:pt>
                <c:pt idx="52621">
                  <c:v>31.85290556901986</c:v>
                </c:pt>
                <c:pt idx="52622">
                  <c:v>31.853510895896374</c:v>
                </c:pt>
                <c:pt idx="52623">
                  <c:v>31.854116222772888</c:v>
                </c:pt>
                <c:pt idx="52624">
                  <c:v>31.854721549649401</c:v>
                </c:pt>
                <c:pt idx="52625">
                  <c:v>31.855326876525915</c:v>
                </c:pt>
                <c:pt idx="52626">
                  <c:v>31.855932203402428</c:v>
                </c:pt>
                <c:pt idx="52627">
                  <c:v>31.856537530278942</c:v>
                </c:pt>
                <c:pt idx="52628">
                  <c:v>31.857142857155456</c:v>
                </c:pt>
                <c:pt idx="52629">
                  <c:v>31.857748184031969</c:v>
                </c:pt>
                <c:pt idx="52630">
                  <c:v>31.858353510908483</c:v>
                </c:pt>
                <c:pt idx="52631">
                  <c:v>31.858958837784996</c:v>
                </c:pt>
                <c:pt idx="52632">
                  <c:v>31.85956416466151</c:v>
                </c:pt>
                <c:pt idx="52633">
                  <c:v>31.860169491538024</c:v>
                </c:pt>
                <c:pt idx="52634">
                  <c:v>31.860774818414537</c:v>
                </c:pt>
                <c:pt idx="52635">
                  <c:v>31.861380145291051</c:v>
                </c:pt>
                <c:pt idx="52636">
                  <c:v>31.861985472167564</c:v>
                </c:pt>
                <c:pt idx="52637">
                  <c:v>31.862590799044078</c:v>
                </c:pt>
                <c:pt idx="52638">
                  <c:v>31.863196125920592</c:v>
                </c:pt>
                <c:pt idx="52639">
                  <c:v>31.863801452797105</c:v>
                </c:pt>
                <c:pt idx="52640">
                  <c:v>31.864406779673619</c:v>
                </c:pt>
                <c:pt idx="52641">
                  <c:v>31.865012106550132</c:v>
                </c:pt>
                <c:pt idx="52642">
                  <c:v>31.865617433426646</c:v>
                </c:pt>
                <c:pt idx="52643">
                  <c:v>31.86622276030316</c:v>
                </c:pt>
                <c:pt idx="52644">
                  <c:v>31.866828087179673</c:v>
                </c:pt>
                <c:pt idx="52645">
                  <c:v>31.867433414056187</c:v>
                </c:pt>
                <c:pt idx="52646">
                  <c:v>31.8680387409327</c:v>
                </c:pt>
                <c:pt idx="52647">
                  <c:v>31.868644067809214</c:v>
                </c:pt>
                <c:pt idx="52648">
                  <c:v>31.869249394685728</c:v>
                </c:pt>
                <c:pt idx="52649">
                  <c:v>31.869854721562241</c:v>
                </c:pt>
                <c:pt idx="52650">
                  <c:v>31.870460048438755</c:v>
                </c:pt>
                <c:pt idx="52651">
                  <c:v>31.871065375315268</c:v>
                </c:pt>
                <c:pt idx="52652">
                  <c:v>31.871670702191782</c:v>
                </c:pt>
                <c:pt idx="52653">
                  <c:v>31.872276029068296</c:v>
                </c:pt>
                <c:pt idx="52654">
                  <c:v>31.872881355944809</c:v>
                </c:pt>
                <c:pt idx="52655">
                  <c:v>31.873486682821323</c:v>
                </c:pt>
                <c:pt idx="52656">
                  <c:v>31.874092009697836</c:v>
                </c:pt>
                <c:pt idx="52657">
                  <c:v>31.87469733657435</c:v>
                </c:pt>
                <c:pt idx="52658">
                  <c:v>31.875302663450864</c:v>
                </c:pt>
                <c:pt idx="52659">
                  <c:v>31.875907990327377</c:v>
                </c:pt>
                <c:pt idx="52660">
                  <c:v>31.876513317203891</c:v>
                </c:pt>
                <c:pt idx="52661">
                  <c:v>31.877118644080404</c:v>
                </c:pt>
                <c:pt idx="52662">
                  <c:v>31.877723970956918</c:v>
                </c:pt>
                <c:pt idx="52663">
                  <c:v>31.878329297833432</c:v>
                </c:pt>
                <c:pt idx="52664">
                  <c:v>31.878934624709945</c:v>
                </c:pt>
                <c:pt idx="52665">
                  <c:v>31.879539951586459</c:v>
                </c:pt>
                <c:pt idx="52666">
                  <c:v>31.880145278462972</c:v>
                </c:pt>
                <c:pt idx="52667">
                  <c:v>31.880750605339486</c:v>
                </c:pt>
                <c:pt idx="52668">
                  <c:v>31.881355932216</c:v>
                </c:pt>
                <c:pt idx="52669">
                  <c:v>31.881961259092513</c:v>
                </c:pt>
                <c:pt idx="52670">
                  <c:v>31.882566585969027</c:v>
                </c:pt>
                <c:pt idx="52671">
                  <c:v>31.88317191284554</c:v>
                </c:pt>
                <c:pt idx="52672">
                  <c:v>31.883777239722054</c:v>
                </c:pt>
                <c:pt idx="52673">
                  <c:v>31.884382566598568</c:v>
                </c:pt>
                <c:pt idx="52674">
                  <c:v>31.884987893475081</c:v>
                </c:pt>
                <c:pt idx="52675">
                  <c:v>31.885593220351595</c:v>
                </c:pt>
                <c:pt idx="52676">
                  <c:v>31.886198547228108</c:v>
                </c:pt>
                <c:pt idx="52677">
                  <c:v>31.886803874104622</c:v>
                </c:pt>
                <c:pt idx="52678">
                  <c:v>31.887409200981136</c:v>
                </c:pt>
                <c:pt idx="52679">
                  <c:v>31.888014527857649</c:v>
                </c:pt>
                <c:pt idx="52680">
                  <c:v>31.888619854734163</c:v>
                </c:pt>
                <c:pt idx="52681">
                  <c:v>31.889225181610676</c:v>
                </c:pt>
                <c:pt idx="52682">
                  <c:v>31.88983050848719</c:v>
                </c:pt>
                <c:pt idx="52683">
                  <c:v>31.890435835363704</c:v>
                </c:pt>
                <c:pt idx="52684">
                  <c:v>31.891041162240217</c:v>
                </c:pt>
                <c:pt idx="52685">
                  <c:v>31.891646489116731</c:v>
                </c:pt>
                <c:pt idx="52686">
                  <c:v>31.892251815993244</c:v>
                </c:pt>
                <c:pt idx="52687">
                  <c:v>31.892857142869758</c:v>
                </c:pt>
                <c:pt idx="52688">
                  <c:v>31.893462469746272</c:v>
                </c:pt>
                <c:pt idx="52689">
                  <c:v>31.894067796622785</c:v>
                </c:pt>
                <c:pt idx="52690">
                  <c:v>31.894673123499299</c:v>
                </c:pt>
                <c:pt idx="52691">
                  <c:v>31.895278450375812</c:v>
                </c:pt>
                <c:pt idx="52692">
                  <c:v>31.895883777252326</c:v>
                </c:pt>
                <c:pt idx="52693">
                  <c:v>31.89648910412884</c:v>
                </c:pt>
                <c:pt idx="52694">
                  <c:v>31.897094431005353</c:v>
                </c:pt>
                <c:pt idx="52695">
                  <c:v>31.897699757881867</c:v>
                </c:pt>
                <c:pt idx="52696">
                  <c:v>31.89830508475838</c:v>
                </c:pt>
                <c:pt idx="52697">
                  <c:v>31.898910411634894</c:v>
                </c:pt>
                <c:pt idx="52698">
                  <c:v>31.899515738511408</c:v>
                </c:pt>
                <c:pt idx="52699">
                  <c:v>31.900121065387921</c:v>
                </c:pt>
                <c:pt idx="52700">
                  <c:v>31.900726392264435</c:v>
                </c:pt>
                <c:pt idx="52701">
                  <c:v>31.901331719140948</c:v>
                </c:pt>
                <c:pt idx="52702">
                  <c:v>31.901937046017462</c:v>
                </c:pt>
                <c:pt idx="52703">
                  <c:v>31.902542372893976</c:v>
                </c:pt>
                <c:pt idx="52704">
                  <c:v>31.903147699770489</c:v>
                </c:pt>
                <c:pt idx="52705">
                  <c:v>31.903753026647003</c:v>
                </c:pt>
                <c:pt idx="52706">
                  <c:v>31.904358353523516</c:v>
                </c:pt>
                <c:pt idx="52707">
                  <c:v>31.90496368040003</c:v>
                </c:pt>
                <c:pt idx="52708">
                  <c:v>31.905569007276544</c:v>
                </c:pt>
                <c:pt idx="52709">
                  <c:v>31.906174334153057</c:v>
                </c:pt>
                <c:pt idx="52710">
                  <c:v>31.906779661029571</c:v>
                </c:pt>
                <c:pt idx="52711">
                  <c:v>31.907384987906084</c:v>
                </c:pt>
                <c:pt idx="52712">
                  <c:v>31.907990314782598</c:v>
                </c:pt>
                <c:pt idx="52713">
                  <c:v>31.908595641659112</c:v>
                </c:pt>
                <c:pt idx="52714">
                  <c:v>31.909200968535625</c:v>
                </c:pt>
                <c:pt idx="52715">
                  <c:v>31.909806295412139</c:v>
                </c:pt>
                <c:pt idx="52716">
                  <c:v>31.910411622288652</c:v>
                </c:pt>
                <c:pt idx="52717">
                  <c:v>31.911016949165166</c:v>
                </c:pt>
                <c:pt idx="52718">
                  <c:v>31.91162227604168</c:v>
                </c:pt>
                <c:pt idx="52719">
                  <c:v>31.912227602918193</c:v>
                </c:pt>
                <c:pt idx="52720">
                  <c:v>31.912832929794707</c:v>
                </c:pt>
                <c:pt idx="52721">
                  <c:v>31.91343825667122</c:v>
                </c:pt>
                <c:pt idx="52722">
                  <c:v>31.914043583547734</c:v>
                </c:pt>
                <c:pt idx="52723">
                  <c:v>31.914648910424248</c:v>
                </c:pt>
                <c:pt idx="52724">
                  <c:v>31.915254237300761</c:v>
                </c:pt>
                <c:pt idx="52725">
                  <c:v>31.915859564177275</c:v>
                </c:pt>
                <c:pt idx="52726">
                  <c:v>31.916464891053788</c:v>
                </c:pt>
                <c:pt idx="52727">
                  <c:v>31.917070217930302</c:v>
                </c:pt>
                <c:pt idx="52728">
                  <c:v>31.917675544806816</c:v>
                </c:pt>
                <c:pt idx="52729">
                  <c:v>31.918280871683329</c:v>
                </c:pt>
                <c:pt idx="52730">
                  <c:v>31.918886198559843</c:v>
                </c:pt>
                <c:pt idx="52731">
                  <c:v>31.919491525436356</c:v>
                </c:pt>
                <c:pt idx="52732">
                  <c:v>31.92009685231287</c:v>
                </c:pt>
                <c:pt idx="52733">
                  <c:v>31.920702179189384</c:v>
                </c:pt>
                <c:pt idx="52734">
                  <c:v>31.921307506065897</c:v>
                </c:pt>
                <c:pt idx="52735">
                  <c:v>31.921912832942411</c:v>
                </c:pt>
                <c:pt idx="52736">
                  <c:v>31.922518159818924</c:v>
                </c:pt>
                <c:pt idx="52737">
                  <c:v>31.923123486695438</c:v>
                </c:pt>
                <c:pt idx="52738">
                  <c:v>31.923728813571952</c:v>
                </c:pt>
                <c:pt idx="52739">
                  <c:v>31.924334140448465</c:v>
                </c:pt>
                <c:pt idx="52740">
                  <c:v>31.924939467324979</c:v>
                </c:pt>
                <c:pt idx="52741">
                  <c:v>31.925544794201492</c:v>
                </c:pt>
                <c:pt idx="52742">
                  <c:v>31.926150121078006</c:v>
                </c:pt>
                <c:pt idx="52743">
                  <c:v>31.92675544795452</c:v>
                </c:pt>
                <c:pt idx="52744">
                  <c:v>31.927360774831033</c:v>
                </c:pt>
                <c:pt idx="52745">
                  <c:v>31.927966101707547</c:v>
                </c:pt>
                <c:pt idx="52746">
                  <c:v>31.92857142858406</c:v>
                </c:pt>
                <c:pt idx="52747">
                  <c:v>31.929176755460574</c:v>
                </c:pt>
                <c:pt idx="52748">
                  <c:v>31.929782082337088</c:v>
                </c:pt>
                <c:pt idx="52749">
                  <c:v>31.930387409213601</c:v>
                </c:pt>
                <c:pt idx="52750">
                  <c:v>31.930992736090115</c:v>
                </c:pt>
                <c:pt idx="52751">
                  <c:v>31.931598062966629</c:v>
                </c:pt>
                <c:pt idx="52752">
                  <c:v>31.932203389843142</c:v>
                </c:pt>
                <c:pt idx="52753">
                  <c:v>31.932808716719656</c:v>
                </c:pt>
                <c:pt idx="52754">
                  <c:v>31.933414043596169</c:v>
                </c:pt>
                <c:pt idx="52755">
                  <c:v>31.934019370472683</c:v>
                </c:pt>
                <c:pt idx="52756">
                  <c:v>31.934624697349197</c:v>
                </c:pt>
                <c:pt idx="52757">
                  <c:v>31.93523002422571</c:v>
                </c:pt>
                <c:pt idx="52758">
                  <c:v>31.935835351102224</c:v>
                </c:pt>
                <c:pt idx="52759">
                  <c:v>31.936440677978737</c:v>
                </c:pt>
                <c:pt idx="52760">
                  <c:v>31.937046004855251</c:v>
                </c:pt>
                <c:pt idx="52761">
                  <c:v>31.937651331731765</c:v>
                </c:pt>
                <c:pt idx="52762">
                  <c:v>31.938256658608278</c:v>
                </c:pt>
                <c:pt idx="52763">
                  <c:v>31.938861985484792</c:v>
                </c:pt>
                <c:pt idx="52764">
                  <c:v>31.939467312361305</c:v>
                </c:pt>
                <c:pt idx="52765">
                  <c:v>31.940072639237819</c:v>
                </c:pt>
                <c:pt idx="52766">
                  <c:v>31.940677966114333</c:v>
                </c:pt>
                <c:pt idx="52767">
                  <c:v>31.941283292990846</c:v>
                </c:pt>
                <c:pt idx="52768">
                  <c:v>31.94188861986736</c:v>
                </c:pt>
                <c:pt idx="52769">
                  <c:v>31.942493946743873</c:v>
                </c:pt>
                <c:pt idx="52770">
                  <c:v>31.943099273620387</c:v>
                </c:pt>
                <c:pt idx="52771">
                  <c:v>31.943704600496901</c:v>
                </c:pt>
                <c:pt idx="52772">
                  <c:v>31.944309927373414</c:v>
                </c:pt>
                <c:pt idx="52773">
                  <c:v>31.944915254249928</c:v>
                </c:pt>
                <c:pt idx="52774">
                  <c:v>31.945520581126441</c:v>
                </c:pt>
                <c:pt idx="52775">
                  <c:v>31.946125908002955</c:v>
                </c:pt>
                <c:pt idx="52776">
                  <c:v>31.946731234879469</c:v>
                </c:pt>
                <c:pt idx="52777">
                  <c:v>31.947336561755982</c:v>
                </c:pt>
                <c:pt idx="52778">
                  <c:v>31.947941888632496</c:v>
                </c:pt>
                <c:pt idx="52779">
                  <c:v>31.948547215509009</c:v>
                </c:pt>
                <c:pt idx="52780">
                  <c:v>31.949152542385523</c:v>
                </c:pt>
                <c:pt idx="52781">
                  <c:v>31.949757869262037</c:v>
                </c:pt>
                <c:pt idx="52782">
                  <c:v>31.95036319613855</c:v>
                </c:pt>
                <c:pt idx="52783">
                  <c:v>31.950968523015064</c:v>
                </c:pt>
                <c:pt idx="52784">
                  <c:v>31.951573849891577</c:v>
                </c:pt>
                <c:pt idx="52785">
                  <c:v>31.952179176768091</c:v>
                </c:pt>
                <c:pt idx="52786">
                  <c:v>31.952784503644605</c:v>
                </c:pt>
                <c:pt idx="52787">
                  <c:v>31.953389830521118</c:v>
                </c:pt>
                <c:pt idx="52788">
                  <c:v>31.953995157397632</c:v>
                </c:pt>
                <c:pt idx="52789">
                  <c:v>31.954600484274145</c:v>
                </c:pt>
                <c:pt idx="52790">
                  <c:v>31.955205811150659</c:v>
                </c:pt>
                <c:pt idx="52791">
                  <c:v>31.955811138027173</c:v>
                </c:pt>
                <c:pt idx="52792">
                  <c:v>31.956416464903686</c:v>
                </c:pt>
                <c:pt idx="52793">
                  <c:v>31.9570217917802</c:v>
                </c:pt>
                <c:pt idx="52794">
                  <c:v>31.957627118656713</c:v>
                </c:pt>
                <c:pt idx="52795">
                  <c:v>31.958232445533227</c:v>
                </c:pt>
                <c:pt idx="52796">
                  <c:v>31.958837772409741</c:v>
                </c:pt>
                <c:pt idx="52797">
                  <c:v>31.959443099286254</c:v>
                </c:pt>
                <c:pt idx="52798">
                  <c:v>31.960048426162768</c:v>
                </c:pt>
                <c:pt idx="52799">
                  <c:v>31.960653753039281</c:v>
                </c:pt>
                <c:pt idx="52800">
                  <c:v>31.961259079915795</c:v>
                </c:pt>
                <c:pt idx="52801">
                  <c:v>31.961864406792309</c:v>
                </c:pt>
                <c:pt idx="52802">
                  <c:v>31.962469733668822</c:v>
                </c:pt>
                <c:pt idx="52803">
                  <c:v>31.963075060545336</c:v>
                </c:pt>
                <c:pt idx="52804">
                  <c:v>31.963680387421849</c:v>
                </c:pt>
                <c:pt idx="52805">
                  <c:v>31.964285714298363</c:v>
                </c:pt>
                <c:pt idx="52806">
                  <c:v>31.964891041174877</c:v>
                </c:pt>
                <c:pt idx="52807">
                  <c:v>31.96549636805139</c:v>
                </c:pt>
                <c:pt idx="52808">
                  <c:v>31.966101694927904</c:v>
                </c:pt>
                <c:pt idx="52809">
                  <c:v>31.966707021804417</c:v>
                </c:pt>
                <c:pt idx="52810">
                  <c:v>31.967312348680931</c:v>
                </c:pt>
                <c:pt idx="52811">
                  <c:v>31.967917675557445</c:v>
                </c:pt>
                <c:pt idx="52812">
                  <c:v>31.968523002433958</c:v>
                </c:pt>
                <c:pt idx="52813">
                  <c:v>31.969128329310472</c:v>
                </c:pt>
                <c:pt idx="52814">
                  <c:v>31.969733656186985</c:v>
                </c:pt>
                <c:pt idx="52815">
                  <c:v>31.970338983063499</c:v>
                </c:pt>
                <c:pt idx="52816">
                  <c:v>31.970944309940013</c:v>
                </c:pt>
                <c:pt idx="52817">
                  <c:v>31.971549636816526</c:v>
                </c:pt>
                <c:pt idx="52818">
                  <c:v>31.97215496369304</c:v>
                </c:pt>
                <c:pt idx="52819">
                  <c:v>31.972760290569553</c:v>
                </c:pt>
                <c:pt idx="52820">
                  <c:v>31.973365617446067</c:v>
                </c:pt>
                <c:pt idx="52821">
                  <c:v>31.973970944322581</c:v>
                </c:pt>
                <c:pt idx="52822">
                  <c:v>31.974576271199094</c:v>
                </c:pt>
                <c:pt idx="52823">
                  <c:v>31.975181598075608</c:v>
                </c:pt>
                <c:pt idx="52824">
                  <c:v>31.975786924952121</c:v>
                </c:pt>
                <c:pt idx="52825">
                  <c:v>31.976392251828635</c:v>
                </c:pt>
                <c:pt idx="52826">
                  <c:v>31.976997578705149</c:v>
                </c:pt>
                <c:pt idx="52827">
                  <c:v>31.977602905581662</c:v>
                </c:pt>
                <c:pt idx="52828">
                  <c:v>31.978208232458176</c:v>
                </c:pt>
                <c:pt idx="52829">
                  <c:v>31.978813559334689</c:v>
                </c:pt>
                <c:pt idx="52830">
                  <c:v>31.979418886211203</c:v>
                </c:pt>
                <c:pt idx="52831">
                  <c:v>31.980024213087717</c:v>
                </c:pt>
                <c:pt idx="52832">
                  <c:v>31.98062953996423</c:v>
                </c:pt>
                <c:pt idx="52833">
                  <c:v>31.981234866840744</c:v>
                </c:pt>
                <c:pt idx="52834">
                  <c:v>31.981840193717257</c:v>
                </c:pt>
                <c:pt idx="52835">
                  <c:v>31.982445520593771</c:v>
                </c:pt>
                <c:pt idx="52836">
                  <c:v>31.983050847470285</c:v>
                </c:pt>
                <c:pt idx="52837">
                  <c:v>31.983656174346798</c:v>
                </c:pt>
                <c:pt idx="52838">
                  <c:v>31.984261501223312</c:v>
                </c:pt>
                <c:pt idx="52839">
                  <c:v>31.984866828099825</c:v>
                </c:pt>
                <c:pt idx="52840">
                  <c:v>31.985472154976339</c:v>
                </c:pt>
                <c:pt idx="52841">
                  <c:v>31.986077481852853</c:v>
                </c:pt>
                <c:pt idx="52842">
                  <c:v>31.986682808729366</c:v>
                </c:pt>
                <c:pt idx="52843">
                  <c:v>31.98728813560588</c:v>
                </c:pt>
                <c:pt idx="52844">
                  <c:v>31.987893462482393</c:v>
                </c:pt>
                <c:pt idx="52845">
                  <c:v>31.988498789358907</c:v>
                </c:pt>
                <c:pt idx="52846">
                  <c:v>31.989104116235421</c:v>
                </c:pt>
                <c:pt idx="52847">
                  <c:v>31.989709443111934</c:v>
                </c:pt>
                <c:pt idx="52848">
                  <c:v>31.990314769988448</c:v>
                </c:pt>
                <c:pt idx="52849">
                  <c:v>31.990920096864961</c:v>
                </c:pt>
                <c:pt idx="52850">
                  <c:v>31.991525423741475</c:v>
                </c:pt>
                <c:pt idx="52851">
                  <c:v>31.992130750617989</c:v>
                </c:pt>
                <c:pt idx="52852">
                  <c:v>31.992736077494502</c:v>
                </c:pt>
                <c:pt idx="52853">
                  <c:v>31.993341404371016</c:v>
                </c:pt>
                <c:pt idx="52854">
                  <c:v>31.993946731247529</c:v>
                </c:pt>
                <c:pt idx="52855">
                  <c:v>31.994552058124043</c:v>
                </c:pt>
                <c:pt idx="52856">
                  <c:v>31.995157385000557</c:v>
                </c:pt>
                <c:pt idx="52857">
                  <c:v>31.99576271187707</c:v>
                </c:pt>
                <c:pt idx="52858">
                  <c:v>31.996368038753584</c:v>
                </c:pt>
                <c:pt idx="52859">
                  <c:v>31.996973365630097</c:v>
                </c:pt>
                <c:pt idx="52860">
                  <c:v>31.997578692506611</c:v>
                </c:pt>
                <c:pt idx="52861">
                  <c:v>31.998184019383125</c:v>
                </c:pt>
                <c:pt idx="52862">
                  <c:v>31.998789346259638</c:v>
                </c:pt>
                <c:pt idx="52863">
                  <c:v>31.999394673136152</c:v>
                </c:pt>
                <c:pt idx="52864">
                  <c:v>32.000000000012662</c:v>
                </c:pt>
                <c:pt idx="52865">
                  <c:v>32.000605326889172</c:v>
                </c:pt>
                <c:pt idx="52866">
                  <c:v>32.001210653765682</c:v>
                </c:pt>
                <c:pt idx="52867">
                  <c:v>32.001815980642192</c:v>
                </c:pt>
                <c:pt idx="52868">
                  <c:v>32.002421307518702</c:v>
                </c:pt>
                <c:pt idx="52869">
                  <c:v>32.003026634395212</c:v>
                </c:pt>
                <c:pt idx="52870">
                  <c:v>32.003631961271722</c:v>
                </c:pt>
                <c:pt idx="52871">
                  <c:v>32.004237288148232</c:v>
                </c:pt>
                <c:pt idx="52872">
                  <c:v>32.004842615024742</c:v>
                </c:pt>
                <c:pt idx="52873">
                  <c:v>32.005447941901252</c:v>
                </c:pt>
                <c:pt idx="52874">
                  <c:v>32.006053268777762</c:v>
                </c:pt>
                <c:pt idx="52875">
                  <c:v>32.006658595654272</c:v>
                </c:pt>
                <c:pt idx="52876">
                  <c:v>32.007263922530782</c:v>
                </c:pt>
                <c:pt idx="52877">
                  <c:v>32.007869249407293</c:v>
                </c:pt>
                <c:pt idx="52878">
                  <c:v>32.008474576283803</c:v>
                </c:pt>
                <c:pt idx="52879">
                  <c:v>32.009079903160313</c:v>
                </c:pt>
                <c:pt idx="52880">
                  <c:v>32.009685230036823</c:v>
                </c:pt>
                <c:pt idx="52881">
                  <c:v>32.010290556913333</c:v>
                </c:pt>
                <c:pt idx="52882">
                  <c:v>32.010895883789843</c:v>
                </c:pt>
                <c:pt idx="52883">
                  <c:v>32.011501210666353</c:v>
                </c:pt>
                <c:pt idx="52884">
                  <c:v>32.012106537542863</c:v>
                </c:pt>
                <c:pt idx="52885">
                  <c:v>32.012711864419373</c:v>
                </c:pt>
                <c:pt idx="52886">
                  <c:v>32.013317191295883</c:v>
                </c:pt>
                <c:pt idx="52887">
                  <c:v>32.013922518172393</c:v>
                </c:pt>
                <c:pt idx="52888">
                  <c:v>32.014527845048903</c:v>
                </c:pt>
                <c:pt idx="52889">
                  <c:v>32.015133171925413</c:v>
                </c:pt>
                <c:pt idx="52890">
                  <c:v>32.015738498801923</c:v>
                </c:pt>
                <c:pt idx="52891">
                  <c:v>32.016343825678433</c:v>
                </c:pt>
                <c:pt idx="52892">
                  <c:v>32.016949152554943</c:v>
                </c:pt>
                <c:pt idx="52893">
                  <c:v>32.017554479431453</c:v>
                </c:pt>
                <c:pt idx="52894">
                  <c:v>32.018159806307963</c:v>
                </c:pt>
                <c:pt idx="52895">
                  <c:v>32.018765133184473</c:v>
                </c:pt>
                <c:pt idx="52896">
                  <c:v>32.019370460060983</c:v>
                </c:pt>
                <c:pt idx="52897">
                  <c:v>32.019975786937493</c:v>
                </c:pt>
                <c:pt idx="52898">
                  <c:v>32.020581113814004</c:v>
                </c:pt>
                <c:pt idx="52899">
                  <c:v>32.021186440690514</c:v>
                </c:pt>
                <c:pt idx="52900">
                  <c:v>32.021791767567024</c:v>
                </c:pt>
                <c:pt idx="52901">
                  <c:v>32.022397094443534</c:v>
                </c:pt>
                <c:pt idx="52902">
                  <c:v>32.023002421320044</c:v>
                </c:pt>
                <c:pt idx="52903">
                  <c:v>32.023607748196554</c:v>
                </c:pt>
                <c:pt idx="52904">
                  <c:v>32.024213075073064</c:v>
                </c:pt>
                <c:pt idx="52905">
                  <c:v>32.024818401949574</c:v>
                </c:pt>
                <c:pt idx="52906">
                  <c:v>32.025423728826084</c:v>
                </c:pt>
                <c:pt idx="52907">
                  <c:v>32.026029055702594</c:v>
                </c:pt>
                <c:pt idx="52908">
                  <c:v>32.026634382579104</c:v>
                </c:pt>
                <c:pt idx="52909">
                  <c:v>32.027239709455614</c:v>
                </c:pt>
                <c:pt idx="52910">
                  <c:v>32.027845036332124</c:v>
                </c:pt>
                <c:pt idx="52911">
                  <c:v>32.028450363208634</c:v>
                </c:pt>
                <c:pt idx="52912">
                  <c:v>32.029055690085144</c:v>
                </c:pt>
                <c:pt idx="52913">
                  <c:v>32.029661016961654</c:v>
                </c:pt>
                <c:pt idx="52914">
                  <c:v>32.030266343838164</c:v>
                </c:pt>
                <c:pt idx="52915">
                  <c:v>32.030871670714674</c:v>
                </c:pt>
                <c:pt idx="52916">
                  <c:v>32.031476997591184</c:v>
                </c:pt>
                <c:pt idx="52917">
                  <c:v>32.032082324467694</c:v>
                </c:pt>
                <c:pt idx="52918">
                  <c:v>32.032687651344204</c:v>
                </c:pt>
                <c:pt idx="52919">
                  <c:v>32.033292978220715</c:v>
                </c:pt>
                <c:pt idx="52920">
                  <c:v>32.033898305097225</c:v>
                </c:pt>
                <c:pt idx="52921">
                  <c:v>32.034503631973735</c:v>
                </c:pt>
                <c:pt idx="52922">
                  <c:v>32.035108958850245</c:v>
                </c:pt>
                <c:pt idx="52923">
                  <c:v>32.035714285726755</c:v>
                </c:pt>
                <c:pt idx="52924">
                  <c:v>32.036319612603265</c:v>
                </c:pt>
                <c:pt idx="52925">
                  <c:v>32.036924939479775</c:v>
                </c:pt>
                <c:pt idx="52926">
                  <c:v>32.037530266356285</c:v>
                </c:pt>
                <c:pt idx="52927">
                  <c:v>32.038135593232795</c:v>
                </c:pt>
                <c:pt idx="52928">
                  <c:v>32.038740920109305</c:v>
                </c:pt>
                <c:pt idx="52929">
                  <c:v>32.039346246985815</c:v>
                </c:pt>
                <c:pt idx="52930">
                  <c:v>32.039951573862325</c:v>
                </c:pt>
                <c:pt idx="52931">
                  <c:v>32.040556900738835</c:v>
                </c:pt>
                <c:pt idx="52932">
                  <c:v>32.041162227615345</c:v>
                </c:pt>
                <c:pt idx="52933">
                  <c:v>32.041767554491855</c:v>
                </c:pt>
                <c:pt idx="52934">
                  <c:v>32.042372881368365</c:v>
                </c:pt>
                <c:pt idx="52935">
                  <c:v>32.042978208244875</c:v>
                </c:pt>
                <c:pt idx="52936">
                  <c:v>32.043583535121385</c:v>
                </c:pt>
                <c:pt idx="52937">
                  <c:v>32.044188861997895</c:v>
                </c:pt>
                <c:pt idx="52938">
                  <c:v>32.044794188874405</c:v>
                </c:pt>
                <c:pt idx="52939">
                  <c:v>32.045399515750915</c:v>
                </c:pt>
                <c:pt idx="52940">
                  <c:v>32.046004842627426</c:v>
                </c:pt>
                <c:pt idx="52941">
                  <c:v>32.046610169503936</c:v>
                </c:pt>
                <c:pt idx="52942">
                  <c:v>32.047215496380446</c:v>
                </c:pt>
                <c:pt idx="52943">
                  <c:v>32.047820823256956</c:v>
                </c:pt>
                <c:pt idx="52944">
                  <c:v>32.048426150133466</c:v>
                </c:pt>
                <c:pt idx="52945">
                  <c:v>32.049031477009976</c:v>
                </c:pt>
                <c:pt idx="52946">
                  <c:v>32.049636803886486</c:v>
                </c:pt>
                <c:pt idx="52947">
                  <c:v>32.050242130762996</c:v>
                </c:pt>
                <c:pt idx="52948">
                  <c:v>32.050847457639506</c:v>
                </c:pt>
                <c:pt idx="52949">
                  <c:v>32.051452784516016</c:v>
                </c:pt>
                <c:pt idx="52950">
                  <c:v>32.052058111392526</c:v>
                </c:pt>
                <c:pt idx="52951">
                  <c:v>32.052663438269036</c:v>
                </c:pt>
                <c:pt idx="52952">
                  <c:v>32.053268765145546</c:v>
                </c:pt>
                <c:pt idx="52953">
                  <c:v>32.053874092022056</c:v>
                </c:pt>
                <c:pt idx="52954">
                  <c:v>32.054479418898566</c:v>
                </c:pt>
                <c:pt idx="52955">
                  <c:v>32.055084745775076</c:v>
                </c:pt>
                <c:pt idx="52956">
                  <c:v>32.055690072651586</c:v>
                </c:pt>
                <c:pt idx="52957">
                  <c:v>32.056295399528096</c:v>
                </c:pt>
                <c:pt idx="52958">
                  <c:v>32.056900726404606</c:v>
                </c:pt>
                <c:pt idx="52959">
                  <c:v>32.057506053281116</c:v>
                </c:pt>
                <c:pt idx="52960">
                  <c:v>32.058111380157627</c:v>
                </c:pt>
                <c:pt idx="52961">
                  <c:v>32.058716707034137</c:v>
                </c:pt>
                <c:pt idx="52962">
                  <c:v>32.059322033910647</c:v>
                </c:pt>
                <c:pt idx="52963">
                  <c:v>32.059927360787157</c:v>
                </c:pt>
                <c:pt idx="52964">
                  <c:v>32.060532687663667</c:v>
                </c:pt>
                <c:pt idx="52965">
                  <c:v>32.061138014540177</c:v>
                </c:pt>
                <c:pt idx="52966">
                  <c:v>32.061743341416687</c:v>
                </c:pt>
                <c:pt idx="52967">
                  <c:v>32.062348668293197</c:v>
                </c:pt>
                <c:pt idx="52968">
                  <c:v>32.062953995169707</c:v>
                </c:pt>
                <c:pt idx="52969">
                  <c:v>32.063559322046217</c:v>
                </c:pt>
                <c:pt idx="52970">
                  <c:v>32.064164648922727</c:v>
                </c:pt>
                <c:pt idx="52971">
                  <c:v>32.064769975799237</c:v>
                </c:pt>
                <c:pt idx="52972">
                  <c:v>32.065375302675747</c:v>
                </c:pt>
                <c:pt idx="52973">
                  <c:v>32.065980629552257</c:v>
                </c:pt>
                <c:pt idx="52974">
                  <c:v>32.066585956428767</c:v>
                </c:pt>
                <c:pt idx="52975">
                  <c:v>32.067191283305277</c:v>
                </c:pt>
                <c:pt idx="52976">
                  <c:v>32.067796610181787</c:v>
                </c:pt>
                <c:pt idx="52977">
                  <c:v>32.068401937058297</c:v>
                </c:pt>
                <c:pt idx="52978">
                  <c:v>32.069007263934807</c:v>
                </c:pt>
                <c:pt idx="52979">
                  <c:v>32.069612590811317</c:v>
                </c:pt>
                <c:pt idx="52980">
                  <c:v>32.070217917687827</c:v>
                </c:pt>
                <c:pt idx="52981">
                  <c:v>32.070823244564338</c:v>
                </c:pt>
                <c:pt idx="52982">
                  <c:v>32.071428571440848</c:v>
                </c:pt>
                <c:pt idx="52983">
                  <c:v>32.072033898317358</c:v>
                </c:pt>
                <c:pt idx="52984">
                  <c:v>32.072639225193868</c:v>
                </c:pt>
                <c:pt idx="52985">
                  <c:v>32.073244552070378</c:v>
                </c:pt>
                <c:pt idx="52986">
                  <c:v>32.073849878946888</c:v>
                </c:pt>
                <c:pt idx="52987">
                  <c:v>32.074455205823398</c:v>
                </c:pt>
                <c:pt idx="52988">
                  <c:v>32.075060532699908</c:v>
                </c:pt>
                <c:pt idx="52989">
                  <c:v>32.075665859576418</c:v>
                </c:pt>
                <c:pt idx="52990">
                  <c:v>32.076271186452928</c:v>
                </c:pt>
                <c:pt idx="52991">
                  <c:v>32.076876513329438</c:v>
                </c:pt>
                <c:pt idx="52992">
                  <c:v>32.077481840205948</c:v>
                </c:pt>
                <c:pt idx="52993">
                  <c:v>32.078087167082458</c:v>
                </c:pt>
                <c:pt idx="52994">
                  <c:v>32.078692493958968</c:v>
                </c:pt>
                <c:pt idx="52995">
                  <c:v>32.079297820835478</c:v>
                </c:pt>
                <c:pt idx="52996">
                  <c:v>32.079903147711988</c:v>
                </c:pt>
                <c:pt idx="52997">
                  <c:v>32.080508474588498</c:v>
                </c:pt>
                <c:pt idx="52998">
                  <c:v>32.081113801465008</c:v>
                </c:pt>
                <c:pt idx="52999">
                  <c:v>32.081719128341518</c:v>
                </c:pt>
                <c:pt idx="53000">
                  <c:v>32.082324455218028</c:v>
                </c:pt>
                <c:pt idx="53001">
                  <c:v>32.082929782094538</c:v>
                </c:pt>
                <c:pt idx="53002">
                  <c:v>32.083535108971049</c:v>
                </c:pt>
                <c:pt idx="53003">
                  <c:v>32.084140435847559</c:v>
                </c:pt>
                <c:pt idx="53004">
                  <c:v>32.084745762724069</c:v>
                </c:pt>
                <c:pt idx="53005">
                  <c:v>32.085351089600579</c:v>
                </c:pt>
                <c:pt idx="53006">
                  <c:v>32.085956416477089</c:v>
                </c:pt>
                <c:pt idx="53007">
                  <c:v>32.086561743353599</c:v>
                </c:pt>
                <c:pt idx="53008">
                  <c:v>32.087167070230109</c:v>
                </c:pt>
                <c:pt idx="53009">
                  <c:v>32.087772397106619</c:v>
                </c:pt>
                <c:pt idx="53010">
                  <c:v>32.088377723983129</c:v>
                </c:pt>
                <c:pt idx="53011">
                  <c:v>32.088983050859639</c:v>
                </c:pt>
                <c:pt idx="53012">
                  <c:v>32.089588377736149</c:v>
                </c:pt>
                <c:pt idx="53013">
                  <c:v>32.090193704612659</c:v>
                </c:pt>
                <c:pt idx="53014">
                  <c:v>32.090799031489169</c:v>
                </c:pt>
                <c:pt idx="53015">
                  <c:v>32.091404358365679</c:v>
                </c:pt>
                <c:pt idx="53016">
                  <c:v>32.092009685242189</c:v>
                </c:pt>
                <c:pt idx="53017">
                  <c:v>32.092615012118699</c:v>
                </c:pt>
                <c:pt idx="53018">
                  <c:v>32.093220338995209</c:v>
                </c:pt>
                <c:pt idx="53019">
                  <c:v>32.093825665871719</c:v>
                </c:pt>
                <c:pt idx="53020">
                  <c:v>32.094430992748229</c:v>
                </c:pt>
                <c:pt idx="53021">
                  <c:v>32.095036319624739</c:v>
                </c:pt>
                <c:pt idx="53022">
                  <c:v>32.09564164650125</c:v>
                </c:pt>
                <c:pt idx="53023">
                  <c:v>32.09624697337776</c:v>
                </c:pt>
                <c:pt idx="53024">
                  <c:v>32.09685230025427</c:v>
                </c:pt>
                <c:pt idx="53025">
                  <c:v>32.09745762713078</c:v>
                </c:pt>
                <c:pt idx="53026">
                  <c:v>32.09806295400729</c:v>
                </c:pt>
                <c:pt idx="53027">
                  <c:v>32.0986682808838</c:v>
                </c:pt>
                <c:pt idx="53028">
                  <c:v>32.09927360776031</c:v>
                </c:pt>
                <c:pt idx="53029">
                  <c:v>32.09987893463682</c:v>
                </c:pt>
                <c:pt idx="53030">
                  <c:v>32.10048426151333</c:v>
                </c:pt>
                <c:pt idx="53031">
                  <c:v>32.10108958838984</c:v>
                </c:pt>
                <c:pt idx="53032">
                  <c:v>32.10169491526635</c:v>
                </c:pt>
                <c:pt idx="53033">
                  <c:v>32.10230024214286</c:v>
                </c:pt>
                <c:pt idx="53034">
                  <c:v>32.10290556901937</c:v>
                </c:pt>
                <c:pt idx="53035">
                  <c:v>32.10351089589588</c:v>
                </c:pt>
                <c:pt idx="53036">
                  <c:v>32.10411622277239</c:v>
                </c:pt>
                <c:pt idx="53037">
                  <c:v>32.1047215496489</c:v>
                </c:pt>
                <c:pt idx="53038">
                  <c:v>32.10532687652541</c:v>
                </c:pt>
                <c:pt idx="53039">
                  <c:v>32.10593220340192</c:v>
                </c:pt>
                <c:pt idx="53040">
                  <c:v>32.10653753027843</c:v>
                </c:pt>
                <c:pt idx="53041">
                  <c:v>32.10714285715494</c:v>
                </c:pt>
                <c:pt idx="53042">
                  <c:v>32.10774818403145</c:v>
                </c:pt>
                <c:pt idx="53043">
                  <c:v>32.108353510907961</c:v>
                </c:pt>
                <c:pt idx="53044">
                  <c:v>32.108958837784471</c:v>
                </c:pt>
                <c:pt idx="53045">
                  <c:v>32.109564164660981</c:v>
                </c:pt>
                <c:pt idx="53046">
                  <c:v>32.110169491537491</c:v>
                </c:pt>
                <c:pt idx="53047">
                  <c:v>32.110774818414001</c:v>
                </c:pt>
                <c:pt idx="53048">
                  <c:v>32.111380145290511</c:v>
                </c:pt>
                <c:pt idx="53049">
                  <c:v>32.111985472167021</c:v>
                </c:pt>
                <c:pt idx="53050">
                  <c:v>32.112590799043531</c:v>
                </c:pt>
                <c:pt idx="53051">
                  <c:v>32.113196125920041</c:v>
                </c:pt>
                <c:pt idx="53052">
                  <c:v>32.113801452796551</c:v>
                </c:pt>
                <c:pt idx="53053">
                  <c:v>32.114406779673061</c:v>
                </c:pt>
                <c:pt idx="53054">
                  <c:v>32.115012106549571</c:v>
                </c:pt>
                <c:pt idx="53055">
                  <c:v>32.115617433426081</c:v>
                </c:pt>
                <c:pt idx="53056">
                  <c:v>32.116222760302591</c:v>
                </c:pt>
                <c:pt idx="53057">
                  <c:v>32.116828087179101</c:v>
                </c:pt>
                <c:pt idx="53058">
                  <c:v>32.117433414055611</c:v>
                </c:pt>
                <c:pt idx="53059">
                  <c:v>32.118038740932121</c:v>
                </c:pt>
                <c:pt idx="53060">
                  <c:v>32.118644067808631</c:v>
                </c:pt>
                <c:pt idx="53061">
                  <c:v>32.119249394685141</c:v>
                </c:pt>
                <c:pt idx="53062">
                  <c:v>32.119854721561651</c:v>
                </c:pt>
                <c:pt idx="53063">
                  <c:v>32.120460048438161</c:v>
                </c:pt>
                <c:pt idx="53064">
                  <c:v>32.121065375314672</c:v>
                </c:pt>
                <c:pt idx="53065">
                  <c:v>32.121670702191182</c:v>
                </c:pt>
                <c:pt idx="53066">
                  <c:v>32.122276029067692</c:v>
                </c:pt>
                <c:pt idx="53067">
                  <c:v>32.122881355944202</c:v>
                </c:pt>
                <c:pt idx="53068">
                  <c:v>32.123486682820712</c:v>
                </c:pt>
                <c:pt idx="53069">
                  <c:v>32.124092009697222</c:v>
                </c:pt>
                <c:pt idx="53070">
                  <c:v>32.124697336573732</c:v>
                </c:pt>
                <c:pt idx="53071">
                  <c:v>32.125302663450242</c:v>
                </c:pt>
                <c:pt idx="53072">
                  <c:v>32.125907990326752</c:v>
                </c:pt>
                <c:pt idx="53073">
                  <c:v>32.126513317203262</c:v>
                </c:pt>
                <c:pt idx="53074">
                  <c:v>32.127118644079772</c:v>
                </c:pt>
                <c:pt idx="53075">
                  <c:v>32.127723970956282</c:v>
                </c:pt>
                <c:pt idx="53076">
                  <c:v>32.128329297832792</c:v>
                </c:pt>
                <c:pt idx="53077">
                  <c:v>32.128934624709302</c:v>
                </c:pt>
                <c:pt idx="53078">
                  <c:v>32.129539951585812</c:v>
                </c:pt>
                <c:pt idx="53079">
                  <c:v>32.130145278462322</c:v>
                </c:pt>
                <c:pt idx="53080">
                  <c:v>32.130750605338832</c:v>
                </c:pt>
                <c:pt idx="53081">
                  <c:v>32.131355932215342</c:v>
                </c:pt>
                <c:pt idx="53082">
                  <c:v>32.131961259091852</c:v>
                </c:pt>
                <c:pt idx="53083">
                  <c:v>32.132566585968362</c:v>
                </c:pt>
                <c:pt idx="53084">
                  <c:v>32.133171912844873</c:v>
                </c:pt>
                <c:pt idx="53085">
                  <c:v>32.133777239721383</c:v>
                </c:pt>
                <c:pt idx="53086">
                  <c:v>32.134382566597893</c:v>
                </c:pt>
                <c:pt idx="53087">
                  <c:v>32.134987893474403</c:v>
                </c:pt>
                <c:pt idx="53088">
                  <c:v>32.135593220350913</c:v>
                </c:pt>
                <c:pt idx="53089">
                  <c:v>32.136198547227423</c:v>
                </c:pt>
                <c:pt idx="53090">
                  <c:v>32.136803874103933</c:v>
                </c:pt>
                <c:pt idx="53091">
                  <c:v>32.137409200980443</c:v>
                </c:pt>
                <c:pt idx="53092">
                  <c:v>32.138014527856953</c:v>
                </c:pt>
                <c:pt idx="53093">
                  <c:v>32.138619854733463</c:v>
                </c:pt>
                <c:pt idx="53094">
                  <c:v>32.139225181609973</c:v>
                </c:pt>
                <c:pt idx="53095">
                  <c:v>32.139830508486483</c:v>
                </c:pt>
                <c:pt idx="53096">
                  <c:v>32.140435835362993</c:v>
                </c:pt>
                <c:pt idx="53097">
                  <c:v>32.141041162239503</c:v>
                </c:pt>
                <c:pt idx="53098">
                  <c:v>32.141646489116013</c:v>
                </c:pt>
                <c:pt idx="53099">
                  <c:v>32.142251815992523</c:v>
                </c:pt>
                <c:pt idx="53100">
                  <c:v>32.142857142869033</c:v>
                </c:pt>
                <c:pt idx="53101">
                  <c:v>32.143462469745543</c:v>
                </c:pt>
                <c:pt idx="53102">
                  <c:v>32.144067796622053</c:v>
                </c:pt>
                <c:pt idx="53103">
                  <c:v>32.144673123498563</c:v>
                </c:pt>
                <c:pt idx="53104">
                  <c:v>32.145278450375073</c:v>
                </c:pt>
                <c:pt idx="53105">
                  <c:v>32.145883777251584</c:v>
                </c:pt>
                <c:pt idx="53106">
                  <c:v>32.146489104128094</c:v>
                </c:pt>
                <c:pt idx="53107">
                  <c:v>32.147094431004604</c:v>
                </c:pt>
                <c:pt idx="53108">
                  <c:v>32.147699757881114</c:v>
                </c:pt>
                <c:pt idx="53109">
                  <c:v>32.148305084757624</c:v>
                </c:pt>
                <c:pt idx="53110">
                  <c:v>32.148910411634134</c:v>
                </c:pt>
                <c:pt idx="53111">
                  <c:v>32.149515738510644</c:v>
                </c:pt>
                <c:pt idx="53112">
                  <c:v>32.150121065387154</c:v>
                </c:pt>
                <c:pt idx="53113">
                  <c:v>32.150726392263664</c:v>
                </c:pt>
                <c:pt idx="53114">
                  <c:v>32.151331719140174</c:v>
                </c:pt>
                <c:pt idx="53115">
                  <c:v>32.151937046016684</c:v>
                </c:pt>
                <c:pt idx="53116">
                  <c:v>32.152542372893194</c:v>
                </c:pt>
                <c:pt idx="53117">
                  <c:v>32.153147699769704</c:v>
                </c:pt>
                <c:pt idx="53118">
                  <c:v>32.153753026646214</c:v>
                </c:pt>
                <c:pt idx="53119">
                  <c:v>32.154358353522724</c:v>
                </c:pt>
                <c:pt idx="53120">
                  <c:v>32.154963680399234</c:v>
                </c:pt>
                <c:pt idx="53121">
                  <c:v>32.155569007275744</c:v>
                </c:pt>
                <c:pt idx="53122">
                  <c:v>32.156174334152254</c:v>
                </c:pt>
                <c:pt idx="53123">
                  <c:v>32.156779661028764</c:v>
                </c:pt>
                <c:pt idx="53124">
                  <c:v>32.157384987905274</c:v>
                </c:pt>
                <c:pt idx="53125">
                  <c:v>32.157990314781784</c:v>
                </c:pt>
                <c:pt idx="53126">
                  <c:v>32.158595641658295</c:v>
                </c:pt>
                <c:pt idx="53127">
                  <c:v>32.159200968534805</c:v>
                </c:pt>
                <c:pt idx="53128">
                  <c:v>32.159806295411315</c:v>
                </c:pt>
                <c:pt idx="53129">
                  <c:v>32.160411622287825</c:v>
                </c:pt>
                <c:pt idx="53130">
                  <c:v>32.161016949164335</c:v>
                </c:pt>
                <c:pt idx="53131">
                  <c:v>32.161622276040845</c:v>
                </c:pt>
                <c:pt idx="53132">
                  <c:v>32.162227602917355</c:v>
                </c:pt>
                <c:pt idx="53133">
                  <c:v>32.162832929793865</c:v>
                </c:pt>
                <c:pt idx="53134">
                  <c:v>32.163438256670375</c:v>
                </c:pt>
                <c:pt idx="53135">
                  <c:v>32.164043583546885</c:v>
                </c:pt>
                <c:pt idx="53136">
                  <c:v>32.164648910423395</c:v>
                </c:pt>
                <c:pt idx="53137">
                  <c:v>32.165254237299905</c:v>
                </c:pt>
                <c:pt idx="53138">
                  <c:v>32.165859564176415</c:v>
                </c:pt>
                <c:pt idx="53139">
                  <c:v>32.166464891052925</c:v>
                </c:pt>
                <c:pt idx="53140">
                  <c:v>32.167070217929435</c:v>
                </c:pt>
                <c:pt idx="53141">
                  <c:v>32.167675544805945</c:v>
                </c:pt>
                <c:pt idx="53142">
                  <c:v>32.168280871682455</c:v>
                </c:pt>
                <c:pt idx="53143">
                  <c:v>32.168886198558965</c:v>
                </c:pt>
                <c:pt idx="53144">
                  <c:v>32.169491525435475</c:v>
                </c:pt>
                <c:pt idx="53145">
                  <c:v>32.170096852311985</c:v>
                </c:pt>
                <c:pt idx="53146">
                  <c:v>32.170702179188496</c:v>
                </c:pt>
                <c:pt idx="53147">
                  <c:v>32.171307506065006</c:v>
                </c:pt>
                <c:pt idx="53148">
                  <c:v>32.171912832941516</c:v>
                </c:pt>
                <c:pt idx="53149">
                  <c:v>32.172518159818026</c:v>
                </c:pt>
                <c:pt idx="53150">
                  <c:v>32.173123486694536</c:v>
                </c:pt>
                <c:pt idx="53151">
                  <c:v>32.173728813571046</c:v>
                </c:pt>
                <c:pt idx="53152">
                  <c:v>32.174334140447556</c:v>
                </c:pt>
                <c:pt idx="53153">
                  <c:v>32.174939467324066</c:v>
                </c:pt>
                <c:pt idx="53154">
                  <c:v>32.175544794200576</c:v>
                </c:pt>
                <c:pt idx="53155">
                  <c:v>32.176150121077086</c:v>
                </c:pt>
                <c:pt idx="53156">
                  <c:v>32.176755447953596</c:v>
                </c:pt>
                <c:pt idx="53157">
                  <c:v>32.177360774830106</c:v>
                </c:pt>
                <c:pt idx="53158">
                  <c:v>32.177966101706616</c:v>
                </c:pt>
                <c:pt idx="53159">
                  <c:v>32.178571428583126</c:v>
                </c:pt>
                <c:pt idx="53160">
                  <c:v>32.179176755459636</c:v>
                </c:pt>
                <c:pt idx="53161">
                  <c:v>32.179782082336146</c:v>
                </c:pt>
                <c:pt idx="53162">
                  <c:v>32.180387409212656</c:v>
                </c:pt>
                <c:pt idx="53163">
                  <c:v>32.180992736089166</c:v>
                </c:pt>
                <c:pt idx="53164">
                  <c:v>32.181598062965676</c:v>
                </c:pt>
                <c:pt idx="53165">
                  <c:v>32.182203389842186</c:v>
                </c:pt>
                <c:pt idx="53166">
                  <c:v>32.182808716718696</c:v>
                </c:pt>
                <c:pt idx="53167">
                  <c:v>32.183414043595207</c:v>
                </c:pt>
                <c:pt idx="53168">
                  <c:v>32.184019370471717</c:v>
                </c:pt>
                <c:pt idx="53169">
                  <c:v>32.184624697348227</c:v>
                </c:pt>
                <c:pt idx="53170">
                  <c:v>32.185230024224737</c:v>
                </c:pt>
                <c:pt idx="53171">
                  <c:v>32.185835351101247</c:v>
                </c:pt>
                <c:pt idx="53172">
                  <c:v>32.186440677977757</c:v>
                </c:pt>
                <c:pt idx="53173">
                  <c:v>32.187046004854267</c:v>
                </c:pt>
                <c:pt idx="53174">
                  <c:v>32.187651331730777</c:v>
                </c:pt>
                <c:pt idx="53175">
                  <c:v>32.188256658607287</c:v>
                </c:pt>
                <c:pt idx="53176">
                  <c:v>32.188861985483797</c:v>
                </c:pt>
                <c:pt idx="53177">
                  <c:v>32.189467312360307</c:v>
                </c:pt>
                <c:pt idx="53178">
                  <c:v>32.190072639236817</c:v>
                </c:pt>
                <c:pt idx="53179">
                  <c:v>32.190677966113327</c:v>
                </c:pt>
                <c:pt idx="53180">
                  <c:v>32.191283292989837</c:v>
                </c:pt>
                <c:pt idx="53181">
                  <c:v>32.191888619866347</c:v>
                </c:pt>
                <c:pt idx="53182">
                  <c:v>32.192493946742857</c:v>
                </c:pt>
                <c:pt idx="53183">
                  <c:v>32.193099273619367</c:v>
                </c:pt>
                <c:pt idx="53184">
                  <c:v>32.193704600495877</c:v>
                </c:pt>
                <c:pt idx="53185">
                  <c:v>32.194309927372387</c:v>
                </c:pt>
                <c:pt idx="53186">
                  <c:v>32.194915254248897</c:v>
                </c:pt>
                <c:pt idx="53187">
                  <c:v>32.195520581125407</c:v>
                </c:pt>
                <c:pt idx="53188">
                  <c:v>32.196125908001918</c:v>
                </c:pt>
                <c:pt idx="53189">
                  <c:v>32.196731234878428</c:v>
                </c:pt>
                <c:pt idx="53190">
                  <c:v>32.197336561754938</c:v>
                </c:pt>
                <c:pt idx="53191">
                  <c:v>32.197941888631448</c:v>
                </c:pt>
                <c:pt idx="53192">
                  <c:v>32.198547215507958</c:v>
                </c:pt>
                <c:pt idx="53193">
                  <c:v>32.199152542384468</c:v>
                </c:pt>
                <c:pt idx="53194">
                  <c:v>32.199757869260978</c:v>
                </c:pt>
                <c:pt idx="53195">
                  <c:v>32.200363196137488</c:v>
                </c:pt>
                <c:pt idx="53196">
                  <c:v>32.200968523013998</c:v>
                </c:pt>
                <c:pt idx="53197">
                  <c:v>32.201573849890508</c:v>
                </c:pt>
                <c:pt idx="53198">
                  <c:v>32.202179176767018</c:v>
                </c:pt>
                <c:pt idx="53199">
                  <c:v>32.202784503643528</c:v>
                </c:pt>
                <c:pt idx="53200">
                  <c:v>32.203389830520038</c:v>
                </c:pt>
                <c:pt idx="53201">
                  <c:v>32.203995157396548</c:v>
                </c:pt>
                <c:pt idx="53202">
                  <c:v>32.204600484273058</c:v>
                </c:pt>
                <c:pt idx="53203">
                  <c:v>32.205205811149568</c:v>
                </c:pt>
                <c:pt idx="53204">
                  <c:v>32.205811138026078</c:v>
                </c:pt>
                <c:pt idx="53205">
                  <c:v>32.206416464902588</c:v>
                </c:pt>
                <c:pt idx="53206">
                  <c:v>32.207021791779098</c:v>
                </c:pt>
                <c:pt idx="53207">
                  <c:v>32.207627118655608</c:v>
                </c:pt>
                <c:pt idx="53208">
                  <c:v>32.208232445532119</c:v>
                </c:pt>
                <c:pt idx="53209">
                  <c:v>32.208837772408629</c:v>
                </c:pt>
                <c:pt idx="53210">
                  <c:v>32.209443099285139</c:v>
                </c:pt>
                <c:pt idx="53211">
                  <c:v>32.210048426161649</c:v>
                </c:pt>
                <c:pt idx="53212">
                  <c:v>32.210653753038159</c:v>
                </c:pt>
                <c:pt idx="53213">
                  <c:v>32.211259079914669</c:v>
                </c:pt>
                <c:pt idx="53214">
                  <c:v>32.211864406791179</c:v>
                </c:pt>
                <c:pt idx="53215">
                  <c:v>32.212469733667689</c:v>
                </c:pt>
                <c:pt idx="53216">
                  <c:v>32.213075060544199</c:v>
                </c:pt>
                <c:pt idx="53217">
                  <c:v>32.213680387420709</c:v>
                </c:pt>
                <c:pt idx="53218">
                  <c:v>32.214285714297219</c:v>
                </c:pt>
                <c:pt idx="53219">
                  <c:v>32.214891041173729</c:v>
                </c:pt>
                <c:pt idx="53220">
                  <c:v>32.215496368050239</c:v>
                </c:pt>
                <c:pt idx="53221">
                  <c:v>32.216101694926749</c:v>
                </c:pt>
                <c:pt idx="53222">
                  <c:v>32.216707021803259</c:v>
                </c:pt>
                <c:pt idx="53223">
                  <c:v>32.217312348679769</c:v>
                </c:pt>
                <c:pt idx="53224">
                  <c:v>32.217917675556279</c:v>
                </c:pt>
                <c:pt idx="53225">
                  <c:v>32.218523002432789</c:v>
                </c:pt>
                <c:pt idx="53226">
                  <c:v>32.219128329309299</c:v>
                </c:pt>
                <c:pt idx="53227">
                  <c:v>32.219733656185809</c:v>
                </c:pt>
                <c:pt idx="53228">
                  <c:v>32.220338983062319</c:v>
                </c:pt>
                <c:pt idx="53229">
                  <c:v>32.22094430993883</c:v>
                </c:pt>
                <c:pt idx="53230">
                  <c:v>32.22154963681534</c:v>
                </c:pt>
                <c:pt idx="53231">
                  <c:v>32.22215496369185</c:v>
                </c:pt>
                <c:pt idx="53232">
                  <c:v>32.22276029056836</c:v>
                </c:pt>
                <c:pt idx="53233">
                  <c:v>32.22336561744487</c:v>
                </c:pt>
                <c:pt idx="53234">
                  <c:v>32.22397094432138</c:v>
                </c:pt>
                <c:pt idx="53235">
                  <c:v>32.22457627119789</c:v>
                </c:pt>
                <c:pt idx="53236">
                  <c:v>32.2251815980744</c:v>
                </c:pt>
                <c:pt idx="53237">
                  <c:v>32.22578692495091</c:v>
                </c:pt>
                <c:pt idx="53238">
                  <c:v>32.22639225182742</c:v>
                </c:pt>
                <c:pt idx="53239">
                  <c:v>32.22699757870393</c:v>
                </c:pt>
                <c:pt idx="53240">
                  <c:v>32.22760290558044</c:v>
                </c:pt>
                <c:pt idx="53241">
                  <c:v>32.22820823245695</c:v>
                </c:pt>
                <c:pt idx="53242">
                  <c:v>32.22881355933346</c:v>
                </c:pt>
                <c:pt idx="53243">
                  <c:v>32.22941888620997</c:v>
                </c:pt>
                <c:pt idx="53244">
                  <c:v>32.23002421308648</c:v>
                </c:pt>
                <c:pt idx="53245">
                  <c:v>32.23062953996299</c:v>
                </c:pt>
                <c:pt idx="53246">
                  <c:v>32.2312348668395</c:v>
                </c:pt>
                <c:pt idx="53247">
                  <c:v>32.23184019371601</c:v>
                </c:pt>
                <c:pt idx="53248">
                  <c:v>32.23244552059252</c:v>
                </c:pt>
                <c:pt idx="53249">
                  <c:v>32.23305084746903</c:v>
                </c:pt>
                <c:pt idx="53250">
                  <c:v>32.233656174345541</c:v>
                </c:pt>
                <c:pt idx="53251">
                  <c:v>32.234261501222051</c:v>
                </c:pt>
                <c:pt idx="53252">
                  <c:v>32.234866828098561</c:v>
                </c:pt>
                <c:pt idx="53253">
                  <c:v>32.235472154975071</c:v>
                </c:pt>
                <c:pt idx="53254">
                  <c:v>32.236077481851581</c:v>
                </c:pt>
                <c:pt idx="53255">
                  <c:v>32.236682808728091</c:v>
                </c:pt>
                <c:pt idx="53256">
                  <c:v>32.237288135604601</c:v>
                </c:pt>
                <c:pt idx="53257">
                  <c:v>32.237893462481111</c:v>
                </c:pt>
                <c:pt idx="53258">
                  <c:v>32.238498789357621</c:v>
                </c:pt>
                <c:pt idx="53259">
                  <c:v>32.239104116234131</c:v>
                </c:pt>
                <c:pt idx="53260">
                  <c:v>32.239709443110641</c:v>
                </c:pt>
                <c:pt idx="53261">
                  <c:v>32.240314769987151</c:v>
                </c:pt>
                <c:pt idx="53262">
                  <c:v>32.240920096863661</c:v>
                </c:pt>
                <c:pt idx="53263">
                  <c:v>32.241525423740171</c:v>
                </c:pt>
                <c:pt idx="53264">
                  <c:v>32.242130750616681</c:v>
                </c:pt>
                <c:pt idx="53265">
                  <c:v>32.242736077493191</c:v>
                </c:pt>
                <c:pt idx="53266">
                  <c:v>32.243341404369701</c:v>
                </c:pt>
                <c:pt idx="53267">
                  <c:v>32.243946731246211</c:v>
                </c:pt>
                <c:pt idx="53268">
                  <c:v>32.244552058122721</c:v>
                </c:pt>
                <c:pt idx="53269">
                  <c:v>32.245157384999231</c:v>
                </c:pt>
                <c:pt idx="53270">
                  <c:v>32.245762711875742</c:v>
                </c:pt>
                <c:pt idx="53271">
                  <c:v>32.246368038752252</c:v>
                </c:pt>
                <c:pt idx="53272">
                  <c:v>32.246973365628762</c:v>
                </c:pt>
                <c:pt idx="53273">
                  <c:v>32.247578692505272</c:v>
                </c:pt>
                <c:pt idx="53274">
                  <c:v>32.248184019381782</c:v>
                </c:pt>
                <c:pt idx="53275">
                  <c:v>32.248789346258292</c:v>
                </c:pt>
                <c:pt idx="53276">
                  <c:v>32.249394673134802</c:v>
                </c:pt>
                <c:pt idx="53277">
                  <c:v>32.250000000011312</c:v>
                </c:pt>
                <c:pt idx="53278">
                  <c:v>32.250605326887822</c:v>
                </c:pt>
                <c:pt idx="53279">
                  <c:v>32.251210653764332</c:v>
                </c:pt>
                <c:pt idx="53280">
                  <c:v>32.251815980640842</c:v>
                </c:pt>
                <c:pt idx="53281">
                  <c:v>32.252421307517352</c:v>
                </c:pt>
                <c:pt idx="53282">
                  <c:v>32.253026634393862</c:v>
                </c:pt>
                <c:pt idx="53283">
                  <c:v>32.253631961270372</c:v>
                </c:pt>
                <c:pt idx="53284">
                  <c:v>32.254237288146882</c:v>
                </c:pt>
                <c:pt idx="53285">
                  <c:v>32.254842615023392</c:v>
                </c:pt>
                <c:pt idx="53286">
                  <c:v>32.255447941899902</c:v>
                </c:pt>
                <c:pt idx="53287">
                  <c:v>32.256053268776412</c:v>
                </c:pt>
                <c:pt idx="53288">
                  <c:v>32.256658595652922</c:v>
                </c:pt>
                <c:pt idx="53289">
                  <c:v>32.257263922529432</c:v>
                </c:pt>
                <c:pt idx="53290">
                  <c:v>32.257869249405942</c:v>
                </c:pt>
                <c:pt idx="53291">
                  <c:v>32.258474576282453</c:v>
                </c:pt>
                <c:pt idx="53292">
                  <c:v>32.259079903158963</c:v>
                </c:pt>
                <c:pt idx="53293">
                  <c:v>32.259685230035473</c:v>
                </c:pt>
                <c:pt idx="53294">
                  <c:v>32.260290556911983</c:v>
                </c:pt>
                <c:pt idx="53295">
                  <c:v>32.260895883788493</c:v>
                </c:pt>
                <c:pt idx="53296">
                  <c:v>32.261501210665003</c:v>
                </c:pt>
                <c:pt idx="53297">
                  <c:v>32.262106537541513</c:v>
                </c:pt>
                <c:pt idx="53298">
                  <c:v>32.262711864418023</c:v>
                </c:pt>
                <c:pt idx="53299">
                  <c:v>32.263317191294533</c:v>
                </c:pt>
                <c:pt idx="53300">
                  <c:v>32.263922518171043</c:v>
                </c:pt>
                <c:pt idx="53301">
                  <c:v>32.264527845047553</c:v>
                </c:pt>
                <c:pt idx="53302">
                  <c:v>32.265133171924063</c:v>
                </c:pt>
                <c:pt idx="53303">
                  <c:v>32.265738498800573</c:v>
                </c:pt>
                <c:pt idx="53304">
                  <c:v>32.266343825677083</c:v>
                </c:pt>
                <c:pt idx="53305">
                  <c:v>32.266949152553593</c:v>
                </c:pt>
                <c:pt idx="53306">
                  <c:v>32.267554479430103</c:v>
                </c:pt>
                <c:pt idx="53307">
                  <c:v>32.268159806306613</c:v>
                </c:pt>
                <c:pt idx="53308">
                  <c:v>32.268765133183123</c:v>
                </c:pt>
                <c:pt idx="53309">
                  <c:v>32.269370460059633</c:v>
                </c:pt>
                <c:pt idx="53310">
                  <c:v>32.269975786936143</c:v>
                </c:pt>
                <c:pt idx="53311">
                  <c:v>32.270581113812653</c:v>
                </c:pt>
                <c:pt idx="53312">
                  <c:v>32.271186440689164</c:v>
                </c:pt>
                <c:pt idx="53313">
                  <c:v>32.271791767565674</c:v>
                </c:pt>
                <c:pt idx="53314">
                  <c:v>32.272397094442184</c:v>
                </c:pt>
                <c:pt idx="53315">
                  <c:v>32.273002421318694</c:v>
                </c:pt>
                <c:pt idx="53316">
                  <c:v>32.273607748195204</c:v>
                </c:pt>
                <c:pt idx="53317">
                  <c:v>32.274213075071714</c:v>
                </c:pt>
                <c:pt idx="53318">
                  <c:v>32.274818401948224</c:v>
                </c:pt>
                <c:pt idx="53319">
                  <c:v>32.275423728824734</c:v>
                </c:pt>
                <c:pt idx="53320">
                  <c:v>32.276029055701244</c:v>
                </c:pt>
                <c:pt idx="53321">
                  <c:v>32.276634382577754</c:v>
                </c:pt>
                <c:pt idx="53322">
                  <c:v>32.277239709454264</c:v>
                </c:pt>
                <c:pt idx="53323">
                  <c:v>32.277845036330774</c:v>
                </c:pt>
                <c:pt idx="53324">
                  <c:v>32.278450363207284</c:v>
                </c:pt>
                <c:pt idx="53325">
                  <c:v>32.279055690083794</c:v>
                </c:pt>
                <c:pt idx="53326">
                  <c:v>32.279661016960304</c:v>
                </c:pt>
                <c:pt idx="53327">
                  <c:v>32.280266343836814</c:v>
                </c:pt>
                <c:pt idx="53328">
                  <c:v>32.280871670713324</c:v>
                </c:pt>
                <c:pt idx="53329">
                  <c:v>32.281476997589834</c:v>
                </c:pt>
                <c:pt idx="53330">
                  <c:v>32.282082324466344</c:v>
                </c:pt>
                <c:pt idx="53331">
                  <c:v>32.282687651342854</c:v>
                </c:pt>
                <c:pt idx="53332">
                  <c:v>32.283292978219364</c:v>
                </c:pt>
                <c:pt idx="53333">
                  <c:v>32.283898305095875</c:v>
                </c:pt>
                <c:pt idx="53334">
                  <c:v>32.284503631972385</c:v>
                </c:pt>
                <c:pt idx="53335">
                  <c:v>32.285108958848895</c:v>
                </c:pt>
                <c:pt idx="53336">
                  <c:v>32.285714285725405</c:v>
                </c:pt>
                <c:pt idx="53337">
                  <c:v>32.286319612601915</c:v>
                </c:pt>
                <c:pt idx="53338">
                  <c:v>32.286924939478425</c:v>
                </c:pt>
                <c:pt idx="53339">
                  <c:v>32.287530266354935</c:v>
                </c:pt>
                <c:pt idx="53340">
                  <c:v>32.288135593231445</c:v>
                </c:pt>
                <c:pt idx="53341">
                  <c:v>32.288740920107955</c:v>
                </c:pt>
                <c:pt idx="53342">
                  <c:v>32.289346246984465</c:v>
                </c:pt>
                <c:pt idx="53343">
                  <c:v>32.289951573860975</c:v>
                </c:pt>
                <c:pt idx="53344">
                  <c:v>32.290556900737485</c:v>
                </c:pt>
                <c:pt idx="53345">
                  <c:v>32.291162227613995</c:v>
                </c:pt>
                <c:pt idx="53346">
                  <c:v>32.291767554490505</c:v>
                </c:pt>
                <c:pt idx="53347">
                  <c:v>32.292372881367015</c:v>
                </c:pt>
                <c:pt idx="53348">
                  <c:v>32.292978208243525</c:v>
                </c:pt>
                <c:pt idx="53349">
                  <c:v>32.293583535120035</c:v>
                </c:pt>
                <c:pt idx="53350">
                  <c:v>32.294188861996545</c:v>
                </c:pt>
                <c:pt idx="53351">
                  <c:v>32.294794188873055</c:v>
                </c:pt>
                <c:pt idx="53352">
                  <c:v>32.295399515749565</c:v>
                </c:pt>
                <c:pt idx="53353">
                  <c:v>32.296004842626076</c:v>
                </c:pt>
                <c:pt idx="53354">
                  <c:v>32.296610169502586</c:v>
                </c:pt>
                <c:pt idx="53355">
                  <c:v>32.297215496379096</c:v>
                </c:pt>
                <c:pt idx="53356">
                  <c:v>32.297820823255606</c:v>
                </c:pt>
                <c:pt idx="53357">
                  <c:v>32.298426150132116</c:v>
                </c:pt>
                <c:pt idx="53358">
                  <c:v>32.299031477008626</c:v>
                </c:pt>
                <c:pt idx="53359">
                  <c:v>32.299636803885136</c:v>
                </c:pt>
                <c:pt idx="53360">
                  <c:v>32.300242130761646</c:v>
                </c:pt>
                <c:pt idx="53361">
                  <c:v>32.300847457638156</c:v>
                </c:pt>
                <c:pt idx="53362">
                  <c:v>32.301452784514666</c:v>
                </c:pt>
                <c:pt idx="53363">
                  <c:v>32.302058111391176</c:v>
                </c:pt>
                <c:pt idx="53364">
                  <c:v>32.302663438267686</c:v>
                </c:pt>
                <c:pt idx="53365">
                  <c:v>32.303268765144196</c:v>
                </c:pt>
                <c:pt idx="53366">
                  <c:v>32.303874092020706</c:v>
                </c:pt>
                <c:pt idx="53367">
                  <c:v>32.304479418897216</c:v>
                </c:pt>
                <c:pt idx="53368">
                  <c:v>32.305084745773726</c:v>
                </c:pt>
                <c:pt idx="53369">
                  <c:v>32.305690072650236</c:v>
                </c:pt>
                <c:pt idx="53370">
                  <c:v>32.306295399526746</c:v>
                </c:pt>
                <c:pt idx="53371">
                  <c:v>32.306900726403256</c:v>
                </c:pt>
                <c:pt idx="53372">
                  <c:v>32.307506053279766</c:v>
                </c:pt>
                <c:pt idx="53373">
                  <c:v>32.308111380156276</c:v>
                </c:pt>
                <c:pt idx="53374">
                  <c:v>32.308716707032787</c:v>
                </c:pt>
                <c:pt idx="53375">
                  <c:v>32.309322033909297</c:v>
                </c:pt>
                <c:pt idx="53376">
                  <c:v>32.309927360785807</c:v>
                </c:pt>
                <c:pt idx="53377">
                  <c:v>32.310532687662317</c:v>
                </c:pt>
                <c:pt idx="53378">
                  <c:v>32.311138014538827</c:v>
                </c:pt>
                <c:pt idx="53379">
                  <c:v>32.311743341415337</c:v>
                </c:pt>
                <c:pt idx="53380">
                  <c:v>32.312348668291847</c:v>
                </c:pt>
                <c:pt idx="53381">
                  <c:v>32.312953995168357</c:v>
                </c:pt>
                <c:pt idx="53382">
                  <c:v>32.313559322044867</c:v>
                </c:pt>
                <c:pt idx="53383">
                  <c:v>32.314164648921377</c:v>
                </c:pt>
                <c:pt idx="53384">
                  <c:v>32.314769975797887</c:v>
                </c:pt>
                <c:pt idx="53385">
                  <c:v>32.315375302674397</c:v>
                </c:pt>
                <c:pt idx="53386">
                  <c:v>32.315980629550907</c:v>
                </c:pt>
                <c:pt idx="53387">
                  <c:v>32.316585956427417</c:v>
                </c:pt>
                <c:pt idx="53388">
                  <c:v>32.317191283303927</c:v>
                </c:pt>
                <c:pt idx="53389">
                  <c:v>32.317796610180437</c:v>
                </c:pt>
                <c:pt idx="53390">
                  <c:v>32.318401937056947</c:v>
                </c:pt>
                <c:pt idx="53391">
                  <c:v>32.319007263933457</c:v>
                </c:pt>
                <c:pt idx="53392">
                  <c:v>32.319612590809967</c:v>
                </c:pt>
                <c:pt idx="53393">
                  <c:v>32.320217917686477</c:v>
                </c:pt>
                <c:pt idx="53394">
                  <c:v>32.320823244562987</c:v>
                </c:pt>
                <c:pt idx="53395">
                  <c:v>32.321428571439498</c:v>
                </c:pt>
                <c:pt idx="53396">
                  <c:v>32.322033898316008</c:v>
                </c:pt>
                <c:pt idx="53397">
                  <c:v>32.322639225192518</c:v>
                </c:pt>
                <c:pt idx="53398">
                  <c:v>32.323244552069028</c:v>
                </c:pt>
                <c:pt idx="53399">
                  <c:v>32.323849878945538</c:v>
                </c:pt>
                <c:pt idx="53400">
                  <c:v>32.324455205822048</c:v>
                </c:pt>
                <c:pt idx="53401">
                  <c:v>32.325060532698558</c:v>
                </c:pt>
                <c:pt idx="53402">
                  <c:v>32.325665859575068</c:v>
                </c:pt>
                <c:pt idx="53403">
                  <c:v>32.326271186451578</c:v>
                </c:pt>
                <c:pt idx="53404">
                  <c:v>32.326876513328088</c:v>
                </c:pt>
                <c:pt idx="53405">
                  <c:v>32.327481840204598</c:v>
                </c:pt>
                <c:pt idx="53406">
                  <c:v>32.328087167081108</c:v>
                </c:pt>
                <c:pt idx="53407">
                  <c:v>32.328692493957618</c:v>
                </c:pt>
                <c:pt idx="53408">
                  <c:v>32.329297820834128</c:v>
                </c:pt>
                <c:pt idx="53409">
                  <c:v>32.329903147710638</c:v>
                </c:pt>
                <c:pt idx="53410">
                  <c:v>32.330508474587148</c:v>
                </c:pt>
                <c:pt idx="53411">
                  <c:v>32.331113801463658</c:v>
                </c:pt>
                <c:pt idx="53412">
                  <c:v>32.331719128340168</c:v>
                </c:pt>
                <c:pt idx="53413">
                  <c:v>32.332324455216678</c:v>
                </c:pt>
                <c:pt idx="53414">
                  <c:v>32.332929782093188</c:v>
                </c:pt>
                <c:pt idx="53415">
                  <c:v>32.333535108969699</c:v>
                </c:pt>
                <c:pt idx="53416">
                  <c:v>32.334140435846209</c:v>
                </c:pt>
                <c:pt idx="53417">
                  <c:v>32.334745762722719</c:v>
                </c:pt>
                <c:pt idx="53418">
                  <c:v>32.335351089599229</c:v>
                </c:pt>
                <c:pt idx="53419">
                  <c:v>32.335956416475739</c:v>
                </c:pt>
                <c:pt idx="53420">
                  <c:v>32.336561743352249</c:v>
                </c:pt>
                <c:pt idx="53421">
                  <c:v>32.337167070228759</c:v>
                </c:pt>
                <c:pt idx="53422">
                  <c:v>32.337772397105269</c:v>
                </c:pt>
                <c:pt idx="53423">
                  <c:v>32.338377723981779</c:v>
                </c:pt>
                <c:pt idx="53424">
                  <c:v>32.338983050858289</c:v>
                </c:pt>
                <c:pt idx="53425">
                  <c:v>32.339588377734799</c:v>
                </c:pt>
                <c:pt idx="53426">
                  <c:v>32.340193704611309</c:v>
                </c:pt>
                <c:pt idx="53427">
                  <c:v>32.340799031487819</c:v>
                </c:pt>
                <c:pt idx="53428">
                  <c:v>32.341404358364329</c:v>
                </c:pt>
                <c:pt idx="53429">
                  <c:v>32.342009685240839</c:v>
                </c:pt>
                <c:pt idx="53430">
                  <c:v>32.342615012117349</c:v>
                </c:pt>
                <c:pt idx="53431">
                  <c:v>32.343220338993859</c:v>
                </c:pt>
                <c:pt idx="53432">
                  <c:v>32.343825665870369</c:v>
                </c:pt>
                <c:pt idx="53433">
                  <c:v>32.344430992746879</c:v>
                </c:pt>
                <c:pt idx="53434">
                  <c:v>32.345036319623389</c:v>
                </c:pt>
                <c:pt idx="53435">
                  <c:v>32.345641646499899</c:v>
                </c:pt>
                <c:pt idx="53436">
                  <c:v>32.34624697337641</c:v>
                </c:pt>
                <c:pt idx="53437">
                  <c:v>32.34685230025292</c:v>
                </c:pt>
                <c:pt idx="53438">
                  <c:v>32.34745762712943</c:v>
                </c:pt>
                <c:pt idx="53439">
                  <c:v>32.34806295400594</c:v>
                </c:pt>
                <c:pt idx="53440">
                  <c:v>32.34866828088245</c:v>
                </c:pt>
                <c:pt idx="53441">
                  <c:v>32.34927360775896</c:v>
                </c:pt>
                <c:pt idx="53442">
                  <c:v>32.34987893463547</c:v>
                </c:pt>
                <c:pt idx="53443">
                  <c:v>32.35048426151198</c:v>
                </c:pt>
                <c:pt idx="53444">
                  <c:v>32.35108958838849</c:v>
                </c:pt>
                <c:pt idx="53445">
                  <c:v>32.351694915265</c:v>
                </c:pt>
                <c:pt idx="53446">
                  <c:v>32.35230024214151</c:v>
                </c:pt>
                <c:pt idx="53447">
                  <c:v>32.35290556901802</c:v>
                </c:pt>
                <c:pt idx="53448">
                  <c:v>32.35351089589453</c:v>
                </c:pt>
                <c:pt idx="53449">
                  <c:v>32.35411622277104</c:v>
                </c:pt>
                <c:pt idx="53450">
                  <c:v>32.35472154964755</c:v>
                </c:pt>
                <c:pt idx="53451">
                  <c:v>32.35532687652406</c:v>
                </c:pt>
                <c:pt idx="53452">
                  <c:v>32.35593220340057</c:v>
                </c:pt>
                <c:pt idx="53453">
                  <c:v>32.35653753027708</c:v>
                </c:pt>
                <c:pt idx="53454">
                  <c:v>32.35714285715359</c:v>
                </c:pt>
                <c:pt idx="53455">
                  <c:v>32.3577481840301</c:v>
                </c:pt>
                <c:pt idx="53456">
                  <c:v>32.35835351090661</c:v>
                </c:pt>
                <c:pt idx="53457">
                  <c:v>32.358958837783121</c:v>
                </c:pt>
                <c:pt idx="53458">
                  <c:v>32.359564164659631</c:v>
                </c:pt>
                <c:pt idx="53459">
                  <c:v>32.360169491536141</c:v>
                </c:pt>
                <c:pt idx="53460">
                  <c:v>32.360774818412651</c:v>
                </c:pt>
                <c:pt idx="53461">
                  <c:v>32.361380145289161</c:v>
                </c:pt>
                <c:pt idx="53462">
                  <c:v>32.361985472165671</c:v>
                </c:pt>
                <c:pt idx="53463">
                  <c:v>32.362590799042181</c:v>
                </c:pt>
                <c:pt idx="53464">
                  <c:v>32.363196125918691</c:v>
                </c:pt>
                <c:pt idx="53465">
                  <c:v>32.363801452795201</c:v>
                </c:pt>
                <c:pt idx="53466">
                  <c:v>32.364406779671711</c:v>
                </c:pt>
                <c:pt idx="53467">
                  <c:v>32.365012106548221</c:v>
                </c:pt>
                <c:pt idx="53468">
                  <c:v>32.365617433424731</c:v>
                </c:pt>
                <c:pt idx="53469">
                  <c:v>32.366222760301241</c:v>
                </c:pt>
                <c:pt idx="53470">
                  <c:v>32.366828087177751</c:v>
                </c:pt>
                <c:pt idx="53471">
                  <c:v>32.367433414054261</c:v>
                </c:pt>
                <c:pt idx="53472">
                  <c:v>32.368038740930771</c:v>
                </c:pt>
                <c:pt idx="53473">
                  <c:v>32.368644067807281</c:v>
                </c:pt>
                <c:pt idx="53474">
                  <c:v>32.369249394683791</c:v>
                </c:pt>
                <c:pt idx="53475">
                  <c:v>32.369854721560301</c:v>
                </c:pt>
                <c:pt idx="53476">
                  <c:v>32.370460048436811</c:v>
                </c:pt>
                <c:pt idx="53477">
                  <c:v>32.371065375313322</c:v>
                </c:pt>
                <c:pt idx="53478">
                  <c:v>32.371670702189832</c:v>
                </c:pt>
                <c:pt idx="53479">
                  <c:v>32.372276029066342</c:v>
                </c:pt>
                <c:pt idx="53480">
                  <c:v>32.372881355942852</c:v>
                </c:pt>
                <c:pt idx="53481">
                  <c:v>32.373486682819362</c:v>
                </c:pt>
                <c:pt idx="53482">
                  <c:v>32.374092009695872</c:v>
                </c:pt>
                <c:pt idx="53483">
                  <c:v>32.374697336572382</c:v>
                </c:pt>
                <c:pt idx="53484">
                  <c:v>32.375302663448892</c:v>
                </c:pt>
                <c:pt idx="53485">
                  <c:v>32.375907990325402</c:v>
                </c:pt>
                <c:pt idx="53486">
                  <c:v>32.376513317201912</c:v>
                </c:pt>
                <c:pt idx="53487">
                  <c:v>32.377118644078422</c:v>
                </c:pt>
                <c:pt idx="53488">
                  <c:v>32.377723970954932</c:v>
                </c:pt>
                <c:pt idx="53489">
                  <c:v>32.378329297831442</c:v>
                </c:pt>
                <c:pt idx="53490">
                  <c:v>32.378934624707952</c:v>
                </c:pt>
                <c:pt idx="53491">
                  <c:v>32.379539951584462</c:v>
                </c:pt>
                <c:pt idx="53492">
                  <c:v>32.380145278460972</c:v>
                </c:pt>
                <c:pt idx="53493">
                  <c:v>32.380750605337482</c:v>
                </c:pt>
                <c:pt idx="53494">
                  <c:v>32.381355932213992</c:v>
                </c:pt>
                <c:pt idx="53495">
                  <c:v>32.381961259090502</c:v>
                </c:pt>
                <c:pt idx="53496">
                  <c:v>32.382566585967012</c:v>
                </c:pt>
                <c:pt idx="53497">
                  <c:v>32.383171912843522</c:v>
                </c:pt>
                <c:pt idx="53498">
                  <c:v>32.383777239720033</c:v>
                </c:pt>
                <c:pt idx="53499">
                  <c:v>32.384382566596543</c:v>
                </c:pt>
                <c:pt idx="53500">
                  <c:v>32.384987893473053</c:v>
                </c:pt>
                <c:pt idx="53501">
                  <c:v>32.385593220349563</c:v>
                </c:pt>
                <c:pt idx="53502">
                  <c:v>32.386198547226073</c:v>
                </c:pt>
                <c:pt idx="53503">
                  <c:v>32.386803874102583</c:v>
                </c:pt>
                <c:pt idx="53504">
                  <c:v>32.387409200979093</c:v>
                </c:pt>
                <c:pt idx="53505">
                  <c:v>32.388014527855603</c:v>
                </c:pt>
                <c:pt idx="53506">
                  <c:v>32.388619854732113</c:v>
                </c:pt>
                <c:pt idx="53507">
                  <c:v>32.389225181608623</c:v>
                </c:pt>
                <c:pt idx="53508">
                  <c:v>32.389830508485133</c:v>
                </c:pt>
                <c:pt idx="53509">
                  <c:v>32.390435835361643</c:v>
                </c:pt>
                <c:pt idx="53510">
                  <c:v>32.391041162238153</c:v>
                </c:pt>
                <c:pt idx="53511">
                  <c:v>32.391646489114663</c:v>
                </c:pt>
                <c:pt idx="53512">
                  <c:v>32.392251815991173</c:v>
                </c:pt>
                <c:pt idx="53513">
                  <c:v>32.392857142867683</c:v>
                </c:pt>
                <c:pt idx="53514">
                  <c:v>32.393462469744193</c:v>
                </c:pt>
                <c:pt idx="53515">
                  <c:v>32.394067796620703</c:v>
                </c:pt>
                <c:pt idx="53516">
                  <c:v>32.394673123497213</c:v>
                </c:pt>
                <c:pt idx="53517">
                  <c:v>32.395278450373723</c:v>
                </c:pt>
                <c:pt idx="53518">
                  <c:v>32.395883777250233</c:v>
                </c:pt>
                <c:pt idx="53519">
                  <c:v>32.396489104126744</c:v>
                </c:pt>
                <c:pt idx="53520">
                  <c:v>32.397094431003254</c:v>
                </c:pt>
                <c:pt idx="53521">
                  <c:v>32.397699757879764</c:v>
                </c:pt>
                <c:pt idx="53522">
                  <c:v>32.398305084756274</c:v>
                </c:pt>
                <c:pt idx="53523">
                  <c:v>32.398910411632784</c:v>
                </c:pt>
                <c:pt idx="53524">
                  <c:v>32.399515738509294</c:v>
                </c:pt>
                <c:pt idx="53525">
                  <c:v>32.400121065385804</c:v>
                </c:pt>
                <c:pt idx="53526">
                  <c:v>32.400726392262314</c:v>
                </c:pt>
                <c:pt idx="53527">
                  <c:v>32.401331719138824</c:v>
                </c:pt>
                <c:pt idx="53528">
                  <c:v>32.401937046015334</c:v>
                </c:pt>
                <c:pt idx="53529">
                  <c:v>32.402542372891844</c:v>
                </c:pt>
                <c:pt idx="53530">
                  <c:v>32.403147699768354</c:v>
                </c:pt>
                <c:pt idx="53531">
                  <c:v>32.403753026644864</c:v>
                </c:pt>
                <c:pt idx="53532">
                  <c:v>32.404358353521374</c:v>
                </c:pt>
                <c:pt idx="53533">
                  <c:v>32.404963680397884</c:v>
                </c:pt>
                <c:pt idx="53534">
                  <c:v>32.405569007274394</c:v>
                </c:pt>
                <c:pt idx="53535">
                  <c:v>32.406174334150904</c:v>
                </c:pt>
                <c:pt idx="53536">
                  <c:v>32.406779661027414</c:v>
                </c:pt>
                <c:pt idx="53537">
                  <c:v>32.407384987903924</c:v>
                </c:pt>
                <c:pt idx="53538">
                  <c:v>32.407990314780434</c:v>
                </c:pt>
                <c:pt idx="53539">
                  <c:v>32.408595641656945</c:v>
                </c:pt>
                <c:pt idx="53540">
                  <c:v>32.409200968533455</c:v>
                </c:pt>
                <c:pt idx="53541">
                  <c:v>32.409806295409965</c:v>
                </c:pt>
                <c:pt idx="53542">
                  <c:v>32.410411622286475</c:v>
                </c:pt>
                <c:pt idx="53543">
                  <c:v>32.411016949162985</c:v>
                </c:pt>
                <c:pt idx="53544">
                  <c:v>32.411622276039495</c:v>
                </c:pt>
                <c:pt idx="53545">
                  <c:v>32.412227602916005</c:v>
                </c:pt>
                <c:pt idx="53546">
                  <c:v>32.412832929792515</c:v>
                </c:pt>
                <c:pt idx="53547">
                  <c:v>32.413438256669025</c:v>
                </c:pt>
                <c:pt idx="53548">
                  <c:v>32.414043583545535</c:v>
                </c:pt>
                <c:pt idx="53549">
                  <c:v>32.414648910422045</c:v>
                </c:pt>
                <c:pt idx="53550">
                  <c:v>32.415254237298555</c:v>
                </c:pt>
                <c:pt idx="53551">
                  <c:v>32.415859564175065</c:v>
                </c:pt>
                <c:pt idx="53552">
                  <c:v>32.416464891051575</c:v>
                </c:pt>
                <c:pt idx="53553">
                  <c:v>32.417070217928085</c:v>
                </c:pt>
                <c:pt idx="53554">
                  <c:v>32.417675544804595</c:v>
                </c:pt>
                <c:pt idx="53555">
                  <c:v>32.418280871681105</c:v>
                </c:pt>
                <c:pt idx="53556">
                  <c:v>32.418886198557615</c:v>
                </c:pt>
                <c:pt idx="53557">
                  <c:v>32.419491525434125</c:v>
                </c:pt>
                <c:pt idx="53558">
                  <c:v>32.420096852310635</c:v>
                </c:pt>
                <c:pt idx="53559">
                  <c:v>32.420702179187145</c:v>
                </c:pt>
                <c:pt idx="53560">
                  <c:v>32.421307506063656</c:v>
                </c:pt>
                <c:pt idx="53561">
                  <c:v>32.421912832940166</c:v>
                </c:pt>
                <c:pt idx="53562">
                  <c:v>32.422518159816676</c:v>
                </c:pt>
                <c:pt idx="53563">
                  <c:v>32.423123486693186</c:v>
                </c:pt>
                <c:pt idx="53564">
                  <c:v>32.423728813569696</c:v>
                </c:pt>
                <c:pt idx="53565">
                  <c:v>32.424334140446206</c:v>
                </c:pt>
                <c:pt idx="53566">
                  <c:v>32.424939467322716</c:v>
                </c:pt>
                <c:pt idx="53567">
                  <c:v>32.425544794199226</c:v>
                </c:pt>
                <c:pt idx="53568">
                  <c:v>32.426150121075736</c:v>
                </c:pt>
                <c:pt idx="53569">
                  <c:v>32.426755447952246</c:v>
                </c:pt>
                <c:pt idx="53570">
                  <c:v>32.427360774828756</c:v>
                </c:pt>
                <c:pt idx="53571">
                  <c:v>32.427966101705266</c:v>
                </c:pt>
                <c:pt idx="53572">
                  <c:v>32.428571428581776</c:v>
                </c:pt>
                <c:pt idx="53573">
                  <c:v>32.429176755458286</c:v>
                </c:pt>
                <c:pt idx="53574">
                  <c:v>32.429782082334796</c:v>
                </c:pt>
                <c:pt idx="53575">
                  <c:v>32.430387409211306</c:v>
                </c:pt>
                <c:pt idx="53576">
                  <c:v>32.430992736087816</c:v>
                </c:pt>
                <c:pt idx="53577">
                  <c:v>32.431598062964326</c:v>
                </c:pt>
                <c:pt idx="53578">
                  <c:v>32.432203389840836</c:v>
                </c:pt>
                <c:pt idx="53579">
                  <c:v>32.432808716717346</c:v>
                </c:pt>
                <c:pt idx="53580">
                  <c:v>32.433414043593856</c:v>
                </c:pt>
                <c:pt idx="53581">
                  <c:v>32.434019370470367</c:v>
                </c:pt>
                <c:pt idx="53582">
                  <c:v>32.434624697346877</c:v>
                </c:pt>
                <c:pt idx="53583">
                  <c:v>32.435230024223387</c:v>
                </c:pt>
                <c:pt idx="53584">
                  <c:v>32.435835351099897</c:v>
                </c:pt>
                <c:pt idx="53585">
                  <c:v>32.436440677976407</c:v>
                </c:pt>
                <c:pt idx="53586">
                  <c:v>32.437046004852917</c:v>
                </c:pt>
                <c:pt idx="53587">
                  <c:v>32.437651331729427</c:v>
                </c:pt>
                <c:pt idx="53588">
                  <c:v>32.438256658605937</c:v>
                </c:pt>
                <c:pt idx="53589">
                  <c:v>32.438861985482447</c:v>
                </c:pt>
                <c:pt idx="53590">
                  <c:v>32.439467312358957</c:v>
                </c:pt>
                <c:pt idx="53591">
                  <c:v>32.440072639235467</c:v>
                </c:pt>
                <c:pt idx="53592">
                  <c:v>32.440677966111977</c:v>
                </c:pt>
                <c:pt idx="53593">
                  <c:v>32.441283292988487</c:v>
                </c:pt>
                <c:pt idx="53594">
                  <c:v>32.441888619864997</c:v>
                </c:pt>
                <c:pt idx="53595">
                  <c:v>32.442493946741507</c:v>
                </c:pt>
                <c:pt idx="53596">
                  <c:v>32.443099273618017</c:v>
                </c:pt>
                <c:pt idx="53597">
                  <c:v>32.443704600494527</c:v>
                </c:pt>
                <c:pt idx="53598">
                  <c:v>32.444309927371037</c:v>
                </c:pt>
                <c:pt idx="53599">
                  <c:v>32.444915254247547</c:v>
                </c:pt>
                <c:pt idx="53600">
                  <c:v>32.445520581124057</c:v>
                </c:pt>
                <c:pt idx="53601">
                  <c:v>32.446125908000568</c:v>
                </c:pt>
                <c:pt idx="53602">
                  <c:v>32.446731234877078</c:v>
                </c:pt>
                <c:pt idx="53603">
                  <c:v>32.447336561753588</c:v>
                </c:pt>
                <c:pt idx="53604">
                  <c:v>32.447941888630098</c:v>
                </c:pt>
                <c:pt idx="53605">
                  <c:v>32.448547215506608</c:v>
                </c:pt>
                <c:pt idx="53606">
                  <c:v>32.449152542383118</c:v>
                </c:pt>
                <c:pt idx="53607">
                  <c:v>32.449757869259628</c:v>
                </c:pt>
                <c:pt idx="53608">
                  <c:v>32.450363196136138</c:v>
                </c:pt>
                <c:pt idx="53609">
                  <c:v>32.450968523012648</c:v>
                </c:pt>
                <c:pt idx="53610">
                  <c:v>32.451573849889158</c:v>
                </c:pt>
                <c:pt idx="53611">
                  <c:v>32.452179176765668</c:v>
                </c:pt>
                <c:pt idx="53612">
                  <c:v>32.452784503642178</c:v>
                </c:pt>
                <c:pt idx="53613">
                  <c:v>32.453389830518688</c:v>
                </c:pt>
                <c:pt idx="53614">
                  <c:v>32.453995157395198</c:v>
                </c:pt>
                <c:pt idx="53615">
                  <c:v>32.454600484271708</c:v>
                </c:pt>
                <c:pt idx="53616">
                  <c:v>32.455205811148218</c:v>
                </c:pt>
                <c:pt idx="53617">
                  <c:v>32.455811138024728</c:v>
                </c:pt>
                <c:pt idx="53618">
                  <c:v>32.456416464901238</c:v>
                </c:pt>
                <c:pt idx="53619">
                  <c:v>32.457021791777748</c:v>
                </c:pt>
                <c:pt idx="53620">
                  <c:v>32.457627118654258</c:v>
                </c:pt>
                <c:pt idx="53621">
                  <c:v>32.458232445530768</c:v>
                </c:pt>
                <c:pt idx="53622">
                  <c:v>32.458837772407279</c:v>
                </c:pt>
                <c:pt idx="53623">
                  <c:v>32.459443099283789</c:v>
                </c:pt>
                <c:pt idx="53624">
                  <c:v>32.460048426160299</c:v>
                </c:pt>
                <c:pt idx="53625">
                  <c:v>32.460653753036809</c:v>
                </c:pt>
                <c:pt idx="53626">
                  <c:v>32.461259079913319</c:v>
                </c:pt>
                <c:pt idx="53627">
                  <c:v>32.461864406789829</c:v>
                </c:pt>
                <c:pt idx="53628">
                  <c:v>32.462469733666339</c:v>
                </c:pt>
                <c:pt idx="53629">
                  <c:v>32.463075060542849</c:v>
                </c:pt>
                <c:pt idx="53630">
                  <c:v>32.463680387419359</c:v>
                </c:pt>
                <c:pt idx="53631">
                  <c:v>32.464285714295869</c:v>
                </c:pt>
                <c:pt idx="53632">
                  <c:v>32.464891041172379</c:v>
                </c:pt>
                <c:pt idx="53633">
                  <c:v>32.465496368048889</c:v>
                </c:pt>
                <c:pt idx="53634">
                  <c:v>32.466101694925399</c:v>
                </c:pt>
                <c:pt idx="53635">
                  <c:v>32.466707021801909</c:v>
                </c:pt>
                <c:pt idx="53636">
                  <c:v>32.467312348678419</c:v>
                </c:pt>
                <c:pt idx="53637">
                  <c:v>32.467917675554929</c:v>
                </c:pt>
                <c:pt idx="53638">
                  <c:v>32.468523002431439</c:v>
                </c:pt>
                <c:pt idx="53639">
                  <c:v>32.469128329307949</c:v>
                </c:pt>
                <c:pt idx="53640">
                  <c:v>32.469733656184459</c:v>
                </c:pt>
                <c:pt idx="53641">
                  <c:v>32.470338983060969</c:v>
                </c:pt>
                <c:pt idx="53642">
                  <c:v>32.470944309937479</c:v>
                </c:pt>
                <c:pt idx="53643">
                  <c:v>32.47154963681399</c:v>
                </c:pt>
                <c:pt idx="53644">
                  <c:v>32.4721549636905</c:v>
                </c:pt>
                <c:pt idx="53645">
                  <c:v>32.47276029056701</c:v>
                </c:pt>
                <c:pt idx="53646">
                  <c:v>32.47336561744352</c:v>
                </c:pt>
                <c:pt idx="53647">
                  <c:v>32.47397094432003</c:v>
                </c:pt>
                <c:pt idx="53648">
                  <c:v>32.47457627119654</c:v>
                </c:pt>
                <c:pt idx="53649">
                  <c:v>32.47518159807305</c:v>
                </c:pt>
                <c:pt idx="53650">
                  <c:v>32.47578692494956</c:v>
                </c:pt>
                <c:pt idx="53651">
                  <c:v>32.47639225182607</c:v>
                </c:pt>
                <c:pt idx="53652">
                  <c:v>32.47699757870258</c:v>
                </c:pt>
                <c:pt idx="53653">
                  <c:v>32.47760290557909</c:v>
                </c:pt>
                <c:pt idx="53654">
                  <c:v>32.4782082324556</c:v>
                </c:pt>
                <c:pt idx="53655">
                  <c:v>32.47881355933211</c:v>
                </c:pt>
                <c:pt idx="53656">
                  <c:v>32.47941888620862</c:v>
                </c:pt>
                <c:pt idx="53657">
                  <c:v>32.48002421308513</c:v>
                </c:pt>
                <c:pt idx="53658">
                  <c:v>32.48062953996164</c:v>
                </c:pt>
                <c:pt idx="53659">
                  <c:v>32.48123486683815</c:v>
                </c:pt>
                <c:pt idx="53660">
                  <c:v>32.48184019371466</c:v>
                </c:pt>
                <c:pt idx="53661">
                  <c:v>32.48244552059117</c:v>
                </c:pt>
                <c:pt idx="53662">
                  <c:v>32.48305084746768</c:v>
                </c:pt>
                <c:pt idx="53663">
                  <c:v>32.483656174344191</c:v>
                </c:pt>
                <c:pt idx="53664">
                  <c:v>32.484261501220701</c:v>
                </c:pt>
                <c:pt idx="53665">
                  <c:v>32.484866828097211</c:v>
                </c:pt>
                <c:pt idx="53666">
                  <c:v>32.485472154973721</c:v>
                </c:pt>
                <c:pt idx="53667">
                  <c:v>32.486077481850231</c:v>
                </c:pt>
                <c:pt idx="53668">
                  <c:v>32.486682808726741</c:v>
                </c:pt>
                <c:pt idx="53669">
                  <c:v>32.487288135603251</c:v>
                </c:pt>
                <c:pt idx="53670">
                  <c:v>32.487893462479761</c:v>
                </c:pt>
                <c:pt idx="53671">
                  <c:v>32.488498789356271</c:v>
                </c:pt>
                <c:pt idx="53672">
                  <c:v>32.489104116232781</c:v>
                </c:pt>
                <c:pt idx="53673">
                  <c:v>32.489709443109291</c:v>
                </c:pt>
                <c:pt idx="53674">
                  <c:v>32.490314769985801</c:v>
                </c:pt>
                <c:pt idx="53675">
                  <c:v>32.490920096862311</c:v>
                </c:pt>
                <c:pt idx="53676">
                  <c:v>32.491525423738821</c:v>
                </c:pt>
                <c:pt idx="53677">
                  <c:v>32.492130750615331</c:v>
                </c:pt>
                <c:pt idx="53678">
                  <c:v>32.492736077491841</c:v>
                </c:pt>
                <c:pt idx="53679">
                  <c:v>32.493341404368351</c:v>
                </c:pt>
                <c:pt idx="53680">
                  <c:v>32.493946731244861</c:v>
                </c:pt>
                <c:pt idx="53681">
                  <c:v>32.494552058121371</c:v>
                </c:pt>
                <c:pt idx="53682">
                  <c:v>32.495157384997881</c:v>
                </c:pt>
                <c:pt idx="53683">
                  <c:v>32.495762711874391</c:v>
                </c:pt>
                <c:pt idx="53684">
                  <c:v>32.496368038750902</c:v>
                </c:pt>
                <c:pt idx="53685">
                  <c:v>32.496973365627412</c:v>
                </c:pt>
                <c:pt idx="53686">
                  <c:v>32.497578692503922</c:v>
                </c:pt>
                <c:pt idx="53687">
                  <c:v>32.498184019380432</c:v>
                </c:pt>
                <c:pt idx="53688">
                  <c:v>32.498789346256942</c:v>
                </c:pt>
                <c:pt idx="53689">
                  <c:v>32.499394673133452</c:v>
                </c:pt>
                <c:pt idx="53690">
                  <c:v>32.500000000009962</c:v>
                </c:pt>
                <c:pt idx="53691">
                  <c:v>32.500605326886472</c:v>
                </c:pt>
                <c:pt idx="53692">
                  <c:v>32.501210653762982</c:v>
                </c:pt>
                <c:pt idx="53693">
                  <c:v>32.501815980639492</c:v>
                </c:pt>
                <c:pt idx="53694">
                  <c:v>32.502421307516002</c:v>
                </c:pt>
                <c:pt idx="53695">
                  <c:v>32.503026634392512</c:v>
                </c:pt>
                <c:pt idx="53696">
                  <c:v>32.503631961269022</c:v>
                </c:pt>
                <c:pt idx="53697">
                  <c:v>32.504237288145532</c:v>
                </c:pt>
                <c:pt idx="53698">
                  <c:v>32.504842615022042</c:v>
                </c:pt>
                <c:pt idx="53699">
                  <c:v>32.505447941898552</c:v>
                </c:pt>
                <c:pt idx="53700">
                  <c:v>32.506053268775062</c:v>
                </c:pt>
                <c:pt idx="53701">
                  <c:v>32.506658595651572</c:v>
                </c:pt>
                <c:pt idx="53702">
                  <c:v>32.507263922528082</c:v>
                </c:pt>
                <c:pt idx="53703">
                  <c:v>32.507869249404592</c:v>
                </c:pt>
                <c:pt idx="53704">
                  <c:v>32.508474576281102</c:v>
                </c:pt>
                <c:pt idx="53705">
                  <c:v>32.509079903157613</c:v>
                </c:pt>
                <c:pt idx="53706">
                  <c:v>32.509685230034123</c:v>
                </c:pt>
                <c:pt idx="53707">
                  <c:v>32.510290556910633</c:v>
                </c:pt>
                <c:pt idx="53708">
                  <c:v>32.510895883787143</c:v>
                </c:pt>
                <c:pt idx="53709">
                  <c:v>32.511501210663653</c:v>
                </c:pt>
                <c:pt idx="53710">
                  <c:v>32.512106537540163</c:v>
                </c:pt>
                <c:pt idx="53711">
                  <c:v>32.512711864416673</c:v>
                </c:pt>
                <c:pt idx="53712">
                  <c:v>32.513317191293183</c:v>
                </c:pt>
                <c:pt idx="53713">
                  <c:v>32.513922518169693</c:v>
                </c:pt>
                <c:pt idx="53714">
                  <c:v>32.514527845046203</c:v>
                </c:pt>
                <c:pt idx="53715">
                  <c:v>32.515133171922713</c:v>
                </c:pt>
                <c:pt idx="53716">
                  <c:v>32.515738498799223</c:v>
                </c:pt>
                <c:pt idx="53717">
                  <c:v>32.516343825675733</c:v>
                </c:pt>
                <c:pt idx="53718">
                  <c:v>32.516949152552243</c:v>
                </c:pt>
                <c:pt idx="53719">
                  <c:v>32.517554479428753</c:v>
                </c:pt>
                <c:pt idx="53720">
                  <c:v>32.518159806305263</c:v>
                </c:pt>
                <c:pt idx="53721">
                  <c:v>32.518765133181773</c:v>
                </c:pt>
                <c:pt idx="53722">
                  <c:v>32.519370460058283</c:v>
                </c:pt>
                <c:pt idx="53723">
                  <c:v>32.519975786934793</c:v>
                </c:pt>
                <c:pt idx="53724">
                  <c:v>32.520581113811303</c:v>
                </c:pt>
                <c:pt idx="53725">
                  <c:v>32.521186440687814</c:v>
                </c:pt>
                <c:pt idx="53726">
                  <c:v>32.521791767564324</c:v>
                </c:pt>
                <c:pt idx="53727">
                  <c:v>32.522397094440834</c:v>
                </c:pt>
                <c:pt idx="53728">
                  <c:v>32.523002421317344</c:v>
                </c:pt>
                <c:pt idx="53729">
                  <c:v>32.523607748193854</c:v>
                </c:pt>
                <c:pt idx="53730">
                  <c:v>32.524213075070364</c:v>
                </c:pt>
                <c:pt idx="53731">
                  <c:v>32.524818401946874</c:v>
                </c:pt>
                <c:pt idx="53732">
                  <c:v>32.525423728823384</c:v>
                </c:pt>
                <c:pt idx="53733">
                  <c:v>32.526029055699894</c:v>
                </c:pt>
                <c:pt idx="53734">
                  <c:v>32.526634382576404</c:v>
                </c:pt>
                <c:pt idx="53735">
                  <c:v>32.527239709452914</c:v>
                </c:pt>
                <c:pt idx="53736">
                  <c:v>32.527845036329424</c:v>
                </c:pt>
                <c:pt idx="53737">
                  <c:v>32.528450363205934</c:v>
                </c:pt>
                <c:pt idx="53738">
                  <c:v>32.529055690082444</c:v>
                </c:pt>
                <c:pt idx="53739">
                  <c:v>32.529661016958954</c:v>
                </c:pt>
                <c:pt idx="53740">
                  <c:v>32.530266343835464</c:v>
                </c:pt>
                <c:pt idx="53741">
                  <c:v>32.530871670711974</c:v>
                </c:pt>
                <c:pt idx="53742">
                  <c:v>32.531476997588484</c:v>
                </c:pt>
                <c:pt idx="53743">
                  <c:v>32.532082324464994</c:v>
                </c:pt>
                <c:pt idx="53744">
                  <c:v>32.532687651341504</c:v>
                </c:pt>
                <c:pt idx="53745">
                  <c:v>32.533292978218014</c:v>
                </c:pt>
                <c:pt idx="53746">
                  <c:v>32.533898305094525</c:v>
                </c:pt>
                <c:pt idx="53747">
                  <c:v>32.534503631971035</c:v>
                </c:pt>
                <c:pt idx="53748">
                  <c:v>32.535108958847545</c:v>
                </c:pt>
                <c:pt idx="53749">
                  <c:v>32.535714285724055</c:v>
                </c:pt>
                <c:pt idx="53750">
                  <c:v>32.536319612600565</c:v>
                </c:pt>
                <c:pt idx="53751">
                  <c:v>32.536924939477075</c:v>
                </c:pt>
                <c:pt idx="53752">
                  <c:v>32.537530266353585</c:v>
                </c:pt>
                <c:pt idx="53753">
                  <c:v>32.538135593230095</c:v>
                </c:pt>
                <c:pt idx="53754">
                  <c:v>32.538740920106605</c:v>
                </c:pt>
                <c:pt idx="53755">
                  <c:v>32.539346246983115</c:v>
                </c:pt>
                <c:pt idx="53756">
                  <c:v>32.539951573859625</c:v>
                </c:pt>
                <c:pt idx="53757">
                  <c:v>32.540556900736135</c:v>
                </c:pt>
                <c:pt idx="53758">
                  <c:v>32.541162227612645</c:v>
                </c:pt>
                <c:pt idx="53759">
                  <c:v>32.541767554489155</c:v>
                </c:pt>
                <c:pt idx="53760">
                  <c:v>32.542372881365665</c:v>
                </c:pt>
                <c:pt idx="53761">
                  <c:v>32.542978208242175</c:v>
                </c:pt>
                <c:pt idx="53762">
                  <c:v>32.543583535118685</c:v>
                </c:pt>
                <c:pt idx="53763">
                  <c:v>32.544188861995195</c:v>
                </c:pt>
                <c:pt idx="53764">
                  <c:v>32.544794188871705</c:v>
                </c:pt>
                <c:pt idx="53765">
                  <c:v>32.545399515748215</c:v>
                </c:pt>
                <c:pt idx="53766">
                  <c:v>32.546004842624725</c:v>
                </c:pt>
                <c:pt idx="53767">
                  <c:v>32.546610169501236</c:v>
                </c:pt>
                <c:pt idx="53768">
                  <c:v>32.547215496377746</c:v>
                </c:pt>
                <c:pt idx="53769">
                  <c:v>32.547820823254256</c:v>
                </c:pt>
                <c:pt idx="53770">
                  <c:v>32.548426150130766</c:v>
                </c:pt>
                <c:pt idx="53771">
                  <c:v>32.549031477007276</c:v>
                </c:pt>
                <c:pt idx="53772">
                  <c:v>32.549636803883786</c:v>
                </c:pt>
                <c:pt idx="53773">
                  <c:v>32.550242130760296</c:v>
                </c:pt>
                <c:pt idx="53774">
                  <c:v>32.550847457636806</c:v>
                </c:pt>
                <c:pt idx="53775">
                  <c:v>32.551452784513316</c:v>
                </c:pt>
                <c:pt idx="53776">
                  <c:v>32.552058111389826</c:v>
                </c:pt>
                <c:pt idx="53777">
                  <c:v>32.552663438266336</c:v>
                </c:pt>
                <c:pt idx="53778">
                  <c:v>32.553268765142846</c:v>
                </c:pt>
                <c:pt idx="53779">
                  <c:v>32.553874092019356</c:v>
                </c:pt>
                <c:pt idx="53780">
                  <c:v>32.554479418895866</c:v>
                </c:pt>
                <c:pt idx="53781">
                  <c:v>32.555084745772376</c:v>
                </c:pt>
                <c:pt idx="53782">
                  <c:v>32.555690072648886</c:v>
                </c:pt>
                <c:pt idx="53783">
                  <c:v>32.556295399525396</c:v>
                </c:pt>
                <c:pt idx="53784">
                  <c:v>32.556900726401906</c:v>
                </c:pt>
                <c:pt idx="53785">
                  <c:v>32.557506053278416</c:v>
                </c:pt>
                <c:pt idx="53786">
                  <c:v>32.558111380154926</c:v>
                </c:pt>
                <c:pt idx="53787">
                  <c:v>32.558716707031436</c:v>
                </c:pt>
                <c:pt idx="53788">
                  <c:v>32.559322033907947</c:v>
                </c:pt>
                <c:pt idx="53789">
                  <c:v>32.559927360784457</c:v>
                </c:pt>
                <c:pt idx="53790">
                  <c:v>32.560532687660967</c:v>
                </c:pt>
                <c:pt idx="53791">
                  <c:v>32.561138014537477</c:v>
                </c:pt>
                <c:pt idx="53792">
                  <c:v>32.561743341413987</c:v>
                </c:pt>
                <c:pt idx="53793">
                  <c:v>32.562348668290497</c:v>
                </c:pt>
                <c:pt idx="53794">
                  <c:v>32.562953995167007</c:v>
                </c:pt>
                <c:pt idx="53795">
                  <c:v>32.563559322043517</c:v>
                </c:pt>
                <c:pt idx="53796">
                  <c:v>32.564164648920027</c:v>
                </c:pt>
                <c:pt idx="53797">
                  <c:v>32.564769975796537</c:v>
                </c:pt>
                <c:pt idx="53798">
                  <c:v>32.565375302673047</c:v>
                </c:pt>
                <c:pt idx="53799">
                  <c:v>32.565980629549557</c:v>
                </c:pt>
                <c:pt idx="53800">
                  <c:v>32.566585956426067</c:v>
                </c:pt>
                <c:pt idx="53801">
                  <c:v>32.567191283302577</c:v>
                </c:pt>
                <c:pt idx="53802">
                  <c:v>32.567796610179087</c:v>
                </c:pt>
                <c:pt idx="53803">
                  <c:v>32.568401937055597</c:v>
                </c:pt>
                <c:pt idx="53804">
                  <c:v>32.569007263932107</c:v>
                </c:pt>
                <c:pt idx="53805">
                  <c:v>32.569612590808617</c:v>
                </c:pt>
                <c:pt idx="53806">
                  <c:v>32.570217917685127</c:v>
                </c:pt>
                <c:pt idx="53807">
                  <c:v>32.570823244561637</c:v>
                </c:pt>
                <c:pt idx="53808">
                  <c:v>32.571428571438148</c:v>
                </c:pt>
                <c:pt idx="53809">
                  <c:v>32.572033898314658</c:v>
                </c:pt>
                <c:pt idx="53810">
                  <c:v>32.572639225191168</c:v>
                </c:pt>
                <c:pt idx="53811">
                  <c:v>32.573244552067678</c:v>
                </c:pt>
                <c:pt idx="53812">
                  <c:v>32.573849878944188</c:v>
                </c:pt>
                <c:pt idx="53813">
                  <c:v>32.574455205820698</c:v>
                </c:pt>
                <c:pt idx="53814">
                  <c:v>32.575060532697208</c:v>
                </c:pt>
                <c:pt idx="53815">
                  <c:v>32.575665859573718</c:v>
                </c:pt>
                <c:pt idx="53816">
                  <c:v>32.576271186450228</c:v>
                </c:pt>
                <c:pt idx="53817">
                  <c:v>32.576876513326738</c:v>
                </c:pt>
                <c:pt idx="53818">
                  <c:v>32.577481840203248</c:v>
                </c:pt>
                <c:pt idx="53819">
                  <c:v>32.578087167079758</c:v>
                </c:pt>
                <c:pt idx="53820">
                  <c:v>32.578692493956268</c:v>
                </c:pt>
                <c:pt idx="53821">
                  <c:v>32.579297820832778</c:v>
                </c:pt>
                <c:pt idx="53822">
                  <c:v>32.579903147709288</c:v>
                </c:pt>
                <c:pt idx="53823">
                  <c:v>32.580508474585798</c:v>
                </c:pt>
                <c:pt idx="53824">
                  <c:v>32.581113801462308</c:v>
                </c:pt>
                <c:pt idx="53825">
                  <c:v>32.581719128338818</c:v>
                </c:pt>
                <c:pt idx="53826">
                  <c:v>32.582324455215328</c:v>
                </c:pt>
                <c:pt idx="53827">
                  <c:v>32.582929782091838</c:v>
                </c:pt>
                <c:pt idx="53828">
                  <c:v>32.583535108968348</c:v>
                </c:pt>
                <c:pt idx="53829">
                  <c:v>32.584140435844859</c:v>
                </c:pt>
                <c:pt idx="53830">
                  <c:v>32.584745762721369</c:v>
                </c:pt>
                <c:pt idx="53831">
                  <c:v>32.585351089597879</c:v>
                </c:pt>
                <c:pt idx="53832">
                  <c:v>32.585956416474389</c:v>
                </c:pt>
                <c:pt idx="53833">
                  <c:v>32.586561743350899</c:v>
                </c:pt>
                <c:pt idx="53834">
                  <c:v>32.587167070227409</c:v>
                </c:pt>
                <c:pt idx="53835">
                  <c:v>32.587772397103919</c:v>
                </c:pt>
                <c:pt idx="53836">
                  <c:v>32.588377723980429</c:v>
                </c:pt>
                <c:pt idx="53837">
                  <c:v>32.588983050856939</c:v>
                </c:pt>
                <c:pt idx="53838">
                  <c:v>32.589588377733449</c:v>
                </c:pt>
                <c:pt idx="53839">
                  <c:v>32.590193704609959</c:v>
                </c:pt>
                <c:pt idx="53840">
                  <c:v>32.590799031486469</c:v>
                </c:pt>
                <c:pt idx="53841">
                  <c:v>32.591404358362979</c:v>
                </c:pt>
                <c:pt idx="53842">
                  <c:v>32.592009685239489</c:v>
                </c:pt>
                <c:pt idx="53843">
                  <c:v>32.592615012115999</c:v>
                </c:pt>
                <c:pt idx="53844">
                  <c:v>32.593220338992509</c:v>
                </c:pt>
                <c:pt idx="53845">
                  <c:v>32.593825665869019</c:v>
                </c:pt>
                <c:pt idx="53846">
                  <c:v>32.594430992745529</c:v>
                </c:pt>
                <c:pt idx="53847">
                  <c:v>32.595036319622039</c:v>
                </c:pt>
                <c:pt idx="53848">
                  <c:v>32.595641646498549</c:v>
                </c:pt>
                <c:pt idx="53849">
                  <c:v>32.596246973375059</c:v>
                </c:pt>
                <c:pt idx="53850">
                  <c:v>32.59685230025157</c:v>
                </c:pt>
                <c:pt idx="53851">
                  <c:v>32.59745762712808</c:v>
                </c:pt>
                <c:pt idx="53852">
                  <c:v>32.59806295400459</c:v>
                </c:pt>
                <c:pt idx="53853">
                  <c:v>32.5986682808811</c:v>
                </c:pt>
                <c:pt idx="53854">
                  <c:v>32.59927360775761</c:v>
                </c:pt>
                <c:pt idx="53855">
                  <c:v>32.59987893463412</c:v>
                </c:pt>
                <c:pt idx="53856">
                  <c:v>32.60048426151063</c:v>
                </c:pt>
                <c:pt idx="53857">
                  <c:v>32.60108958838714</c:v>
                </c:pt>
                <c:pt idx="53858">
                  <c:v>32.60169491526365</c:v>
                </c:pt>
                <c:pt idx="53859">
                  <c:v>32.60230024214016</c:v>
                </c:pt>
                <c:pt idx="53860">
                  <c:v>32.60290556901667</c:v>
                </c:pt>
                <c:pt idx="53861">
                  <c:v>32.60351089589318</c:v>
                </c:pt>
                <c:pt idx="53862">
                  <c:v>32.60411622276969</c:v>
                </c:pt>
                <c:pt idx="53863">
                  <c:v>32.6047215496462</c:v>
                </c:pt>
                <c:pt idx="53864">
                  <c:v>32.60532687652271</c:v>
                </c:pt>
                <c:pt idx="53865">
                  <c:v>32.60593220339922</c:v>
                </c:pt>
                <c:pt idx="53866">
                  <c:v>32.60653753027573</c:v>
                </c:pt>
                <c:pt idx="53867">
                  <c:v>32.60714285715224</c:v>
                </c:pt>
                <c:pt idx="53868">
                  <c:v>32.60774818402875</c:v>
                </c:pt>
                <c:pt idx="53869">
                  <c:v>32.60835351090526</c:v>
                </c:pt>
                <c:pt idx="53870">
                  <c:v>32.608958837781771</c:v>
                </c:pt>
                <c:pt idx="53871">
                  <c:v>32.609564164658281</c:v>
                </c:pt>
                <c:pt idx="53872">
                  <c:v>32.610169491534791</c:v>
                </c:pt>
                <c:pt idx="53873">
                  <c:v>32.610774818411301</c:v>
                </c:pt>
                <c:pt idx="53874">
                  <c:v>32.611380145287811</c:v>
                </c:pt>
                <c:pt idx="53875">
                  <c:v>32.611985472164321</c:v>
                </c:pt>
                <c:pt idx="53876">
                  <c:v>32.612590799040831</c:v>
                </c:pt>
                <c:pt idx="53877">
                  <c:v>32.613196125917341</c:v>
                </c:pt>
                <c:pt idx="53878">
                  <c:v>32.613801452793851</c:v>
                </c:pt>
                <c:pt idx="53879">
                  <c:v>32.614406779670361</c:v>
                </c:pt>
                <c:pt idx="53880">
                  <c:v>32.615012106546871</c:v>
                </c:pt>
                <c:pt idx="53881">
                  <c:v>32.615617433423381</c:v>
                </c:pt>
                <c:pt idx="53882">
                  <c:v>32.616222760299891</c:v>
                </c:pt>
                <c:pt idx="53883">
                  <c:v>32.616828087176401</c:v>
                </c:pt>
                <c:pt idx="53884">
                  <c:v>32.617433414052911</c:v>
                </c:pt>
                <c:pt idx="53885">
                  <c:v>32.618038740929421</c:v>
                </c:pt>
                <c:pt idx="53886">
                  <c:v>32.618644067805931</c:v>
                </c:pt>
                <c:pt idx="53887">
                  <c:v>32.619249394682441</c:v>
                </c:pt>
                <c:pt idx="53888">
                  <c:v>32.619854721558951</c:v>
                </c:pt>
                <c:pt idx="53889">
                  <c:v>32.620460048435461</c:v>
                </c:pt>
                <c:pt idx="53890">
                  <c:v>32.621065375311971</c:v>
                </c:pt>
                <c:pt idx="53891">
                  <c:v>32.621670702188482</c:v>
                </c:pt>
                <c:pt idx="53892">
                  <c:v>32.622276029064992</c:v>
                </c:pt>
                <c:pt idx="53893">
                  <c:v>32.622881355941502</c:v>
                </c:pt>
                <c:pt idx="53894">
                  <c:v>32.623486682818012</c:v>
                </c:pt>
                <c:pt idx="53895">
                  <c:v>32.624092009694522</c:v>
                </c:pt>
                <c:pt idx="53896">
                  <c:v>32.624697336571032</c:v>
                </c:pt>
                <c:pt idx="53897">
                  <c:v>32.625302663447542</c:v>
                </c:pt>
                <c:pt idx="53898">
                  <c:v>32.625907990324052</c:v>
                </c:pt>
                <c:pt idx="53899">
                  <c:v>32.626513317200562</c:v>
                </c:pt>
                <c:pt idx="53900">
                  <c:v>32.627118644077072</c:v>
                </c:pt>
                <c:pt idx="53901">
                  <c:v>32.627723970953582</c:v>
                </c:pt>
                <c:pt idx="53902">
                  <c:v>32.628329297830092</c:v>
                </c:pt>
                <c:pt idx="53903">
                  <c:v>32.628934624706602</c:v>
                </c:pt>
                <c:pt idx="53904">
                  <c:v>32.629539951583112</c:v>
                </c:pt>
                <c:pt idx="53905">
                  <c:v>32.630145278459622</c:v>
                </c:pt>
                <c:pt idx="53906">
                  <c:v>32.630750605336132</c:v>
                </c:pt>
                <c:pt idx="53907">
                  <c:v>32.631355932212642</c:v>
                </c:pt>
                <c:pt idx="53908">
                  <c:v>32.631961259089152</c:v>
                </c:pt>
                <c:pt idx="53909">
                  <c:v>32.632566585965662</c:v>
                </c:pt>
                <c:pt idx="53910">
                  <c:v>32.633171912842172</c:v>
                </c:pt>
                <c:pt idx="53911">
                  <c:v>32.633777239718682</c:v>
                </c:pt>
                <c:pt idx="53912">
                  <c:v>32.634382566595193</c:v>
                </c:pt>
                <c:pt idx="53913">
                  <c:v>32.634987893471703</c:v>
                </c:pt>
                <c:pt idx="53914">
                  <c:v>32.635593220348213</c:v>
                </c:pt>
                <c:pt idx="53915">
                  <c:v>32.636198547224723</c:v>
                </c:pt>
                <c:pt idx="53916">
                  <c:v>32.636803874101233</c:v>
                </c:pt>
                <c:pt idx="53917">
                  <c:v>32.637409200977743</c:v>
                </c:pt>
                <c:pt idx="53918">
                  <c:v>32.638014527854253</c:v>
                </c:pt>
                <c:pt idx="53919">
                  <c:v>32.638619854730763</c:v>
                </c:pt>
                <c:pt idx="53920">
                  <c:v>32.639225181607273</c:v>
                </c:pt>
                <c:pt idx="53921">
                  <c:v>32.639830508483783</c:v>
                </c:pt>
                <c:pt idx="53922">
                  <c:v>32.640435835360293</c:v>
                </c:pt>
                <c:pt idx="53923">
                  <c:v>32.641041162236803</c:v>
                </c:pt>
                <c:pt idx="53924">
                  <c:v>32.641646489113313</c:v>
                </c:pt>
                <c:pt idx="53925">
                  <c:v>32.642251815989823</c:v>
                </c:pt>
                <c:pt idx="53926">
                  <c:v>32.642857142866333</c:v>
                </c:pt>
                <c:pt idx="53927">
                  <c:v>32.643462469742843</c:v>
                </c:pt>
                <c:pt idx="53928">
                  <c:v>32.644067796619353</c:v>
                </c:pt>
                <c:pt idx="53929">
                  <c:v>32.644673123495863</c:v>
                </c:pt>
                <c:pt idx="53930">
                  <c:v>32.645278450372373</c:v>
                </c:pt>
                <c:pt idx="53931">
                  <c:v>32.645883777248883</c:v>
                </c:pt>
                <c:pt idx="53932">
                  <c:v>32.646489104125394</c:v>
                </c:pt>
                <c:pt idx="53933">
                  <c:v>32.647094431001904</c:v>
                </c:pt>
                <c:pt idx="53934">
                  <c:v>32.647699757878414</c:v>
                </c:pt>
                <c:pt idx="53935">
                  <c:v>32.648305084754924</c:v>
                </c:pt>
                <c:pt idx="53936">
                  <c:v>32.648910411631434</c:v>
                </c:pt>
                <c:pt idx="53937">
                  <c:v>32.649515738507944</c:v>
                </c:pt>
                <c:pt idx="53938">
                  <c:v>32.650121065384454</c:v>
                </c:pt>
                <c:pt idx="53939">
                  <c:v>32.650726392260964</c:v>
                </c:pt>
                <c:pt idx="53940">
                  <c:v>32.651331719137474</c:v>
                </c:pt>
                <c:pt idx="53941">
                  <c:v>32.651937046013984</c:v>
                </c:pt>
                <c:pt idx="53942">
                  <c:v>32.652542372890494</c:v>
                </c:pt>
                <c:pt idx="53943">
                  <c:v>32.653147699767004</c:v>
                </c:pt>
                <c:pt idx="53944">
                  <c:v>32.653753026643514</c:v>
                </c:pt>
                <c:pt idx="53945">
                  <c:v>32.654358353520024</c:v>
                </c:pt>
                <c:pt idx="53946">
                  <c:v>32.654963680396534</c:v>
                </c:pt>
                <c:pt idx="53947">
                  <c:v>32.655569007273044</c:v>
                </c:pt>
                <c:pt idx="53948">
                  <c:v>32.656174334149554</c:v>
                </c:pt>
                <c:pt idx="53949">
                  <c:v>32.656779661026064</c:v>
                </c:pt>
                <c:pt idx="53950">
                  <c:v>32.657384987902574</c:v>
                </c:pt>
                <c:pt idx="53951">
                  <c:v>32.657990314779084</c:v>
                </c:pt>
                <c:pt idx="53952">
                  <c:v>32.658595641655594</c:v>
                </c:pt>
                <c:pt idx="53953">
                  <c:v>32.659200968532105</c:v>
                </c:pt>
                <c:pt idx="53954">
                  <c:v>32.659806295408615</c:v>
                </c:pt>
                <c:pt idx="53955">
                  <c:v>32.660411622285125</c:v>
                </c:pt>
                <c:pt idx="53956">
                  <c:v>32.661016949161635</c:v>
                </c:pt>
                <c:pt idx="53957">
                  <c:v>32.661622276038145</c:v>
                </c:pt>
                <c:pt idx="53958">
                  <c:v>32.662227602914655</c:v>
                </c:pt>
                <c:pt idx="53959">
                  <c:v>32.662832929791165</c:v>
                </c:pt>
                <c:pt idx="53960">
                  <c:v>32.663438256667675</c:v>
                </c:pt>
                <c:pt idx="53961">
                  <c:v>32.664043583544185</c:v>
                </c:pt>
                <c:pt idx="53962">
                  <c:v>32.664648910420695</c:v>
                </c:pt>
                <c:pt idx="53963">
                  <c:v>32.665254237297205</c:v>
                </c:pt>
                <c:pt idx="53964">
                  <c:v>32.665859564173715</c:v>
                </c:pt>
                <c:pt idx="53965">
                  <c:v>32.666464891050225</c:v>
                </c:pt>
                <c:pt idx="53966">
                  <c:v>32.667070217926735</c:v>
                </c:pt>
                <c:pt idx="53967">
                  <c:v>32.667675544803245</c:v>
                </c:pt>
                <c:pt idx="53968">
                  <c:v>32.668280871679755</c:v>
                </c:pt>
                <c:pt idx="53969">
                  <c:v>32.668886198556265</c:v>
                </c:pt>
                <c:pt idx="53970">
                  <c:v>32.669491525432775</c:v>
                </c:pt>
                <c:pt idx="53971">
                  <c:v>32.670096852309285</c:v>
                </c:pt>
                <c:pt idx="53972">
                  <c:v>32.670702179185795</c:v>
                </c:pt>
                <c:pt idx="53973">
                  <c:v>32.671307506062305</c:v>
                </c:pt>
                <c:pt idx="53974">
                  <c:v>32.671912832938816</c:v>
                </c:pt>
                <c:pt idx="53975">
                  <c:v>32.672518159815326</c:v>
                </c:pt>
                <c:pt idx="53976">
                  <c:v>32.673123486691836</c:v>
                </c:pt>
                <c:pt idx="53977">
                  <c:v>32.673728813568346</c:v>
                </c:pt>
                <c:pt idx="53978">
                  <c:v>32.674334140444856</c:v>
                </c:pt>
                <c:pt idx="53979">
                  <c:v>32.674939467321366</c:v>
                </c:pt>
                <c:pt idx="53980">
                  <c:v>32.675544794197876</c:v>
                </c:pt>
                <c:pt idx="53981">
                  <c:v>32.676150121074386</c:v>
                </c:pt>
                <c:pt idx="53982">
                  <c:v>32.676755447950896</c:v>
                </c:pt>
                <c:pt idx="53983">
                  <c:v>32.677360774827406</c:v>
                </c:pt>
                <c:pt idx="53984">
                  <c:v>32.677966101703916</c:v>
                </c:pt>
                <c:pt idx="53985">
                  <c:v>32.678571428580426</c:v>
                </c:pt>
                <c:pt idx="53986">
                  <c:v>32.679176755456936</c:v>
                </c:pt>
                <c:pt idx="53987">
                  <c:v>32.679782082333446</c:v>
                </c:pt>
                <c:pt idx="53988">
                  <c:v>32.680387409209956</c:v>
                </c:pt>
                <c:pt idx="53989">
                  <c:v>32.680992736086466</c:v>
                </c:pt>
                <c:pt idx="53990">
                  <c:v>32.681598062962976</c:v>
                </c:pt>
                <c:pt idx="53991">
                  <c:v>32.682203389839486</c:v>
                </c:pt>
                <c:pt idx="53992">
                  <c:v>32.682808716715996</c:v>
                </c:pt>
                <c:pt idx="53993">
                  <c:v>32.683414043592506</c:v>
                </c:pt>
                <c:pt idx="53994">
                  <c:v>32.684019370469017</c:v>
                </c:pt>
                <c:pt idx="53995">
                  <c:v>32.684624697345527</c:v>
                </c:pt>
                <c:pt idx="53996">
                  <c:v>32.685230024222037</c:v>
                </c:pt>
                <c:pt idx="53997">
                  <c:v>32.685835351098547</c:v>
                </c:pt>
                <c:pt idx="53998">
                  <c:v>32.686440677975057</c:v>
                </c:pt>
                <c:pt idx="53999">
                  <c:v>32.687046004851567</c:v>
                </c:pt>
                <c:pt idx="54000">
                  <c:v>32.687651331728077</c:v>
                </c:pt>
                <c:pt idx="54001">
                  <c:v>32.688256658604587</c:v>
                </c:pt>
                <c:pt idx="54002">
                  <c:v>32.688861985481097</c:v>
                </c:pt>
                <c:pt idx="54003">
                  <c:v>32.689467312357607</c:v>
                </c:pt>
                <c:pt idx="54004">
                  <c:v>32.690072639234117</c:v>
                </c:pt>
                <c:pt idx="54005">
                  <c:v>32.690677966110627</c:v>
                </c:pt>
                <c:pt idx="54006">
                  <c:v>32.691283292987137</c:v>
                </c:pt>
                <c:pt idx="54007">
                  <c:v>32.691888619863647</c:v>
                </c:pt>
                <c:pt idx="54008">
                  <c:v>32.692493946740157</c:v>
                </c:pt>
                <c:pt idx="54009">
                  <c:v>32.693099273616667</c:v>
                </c:pt>
                <c:pt idx="54010">
                  <c:v>32.693704600493177</c:v>
                </c:pt>
                <c:pt idx="54011">
                  <c:v>32.694309927369687</c:v>
                </c:pt>
                <c:pt idx="54012">
                  <c:v>32.694915254246197</c:v>
                </c:pt>
                <c:pt idx="54013">
                  <c:v>32.695520581122707</c:v>
                </c:pt>
                <c:pt idx="54014">
                  <c:v>32.696125907999217</c:v>
                </c:pt>
                <c:pt idx="54015">
                  <c:v>32.696731234875728</c:v>
                </c:pt>
                <c:pt idx="54016">
                  <c:v>32.697336561752238</c:v>
                </c:pt>
                <c:pt idx="54017">
                  <c:v>32.697941888628748</c:v>
                </c:pt>
                <c:pt idx="54018">
                  <c:v>32.698547215505258</c:v>
                </c:pt>
                <c:pt idx="54019">
                  <c:v>32.699152542381768</c:v>
                </c:pt>
                <c:pt idx="54020">
                  <c:v>32.699757869258278</c:v>
                </c:pt>
                <c:pt idx="54021">
                  <c:v>32.700363196134788</c:v>
                </c:pt>
                <c:pt idx="54022">
                  <c:v>32.700968523011298</c:v>
                </c:pt>
                <c:pt idx="54023">
                  <c:v>32.701573849887808</c:v>
                </c:pt>
                <c:pt idx="54024">
                  <c:v>32.702179176764318</c:v>
                </c:pt>
                <c:pt idx="54025">
                  <c:v>32.702784503640828</c:v>
                </c:pt>
                <c:pt idx="54026">
                  <c:v>32.703389830517338</c:v>
                </c:pt>
                <c:pt idx="54027">
                  <c:v>32.703995157393848</c:v>
                </c:pt>
                <c:pt idx="54028">
                  <c:v>32.704600484270358</c:v>
                </c:pt>
                <c:pt idx="54029">
                  <c:v>32.705205811146868</c:v>
                </c:pt>
                <c:pt idx="54030">
                  <c:v>32.705811138023378</c:v>
                </c:pt>
                <c:pt idx="54031">
                  <c:v>32.706416464899888</c:v>
                </c:pt>
                <c:pt idx="54032">
                  <c:v>32.707021791776398</c:v>
                </c:pt>
                <c:pt idx="54033">
                  <c:v>32.707627118652908</c:v>
                </c:pt>
                <c:pt idx="54034">
                  <c:v>32.708232445529418</c:v>
                </c:pt>
                <c:pt idx="54035">
                  <c:v>32.708837772405928</c:v>
                </c:pt>
                <c:pt idx="54036">
                  <c:v>32.709443099282439</c:v>
                </c:pt>
                <c:pt idx="54037">
                  <c:v>32.710048426158949</c:v>
                </c:pt>
                <c:pt idx="54038">
                  <c:v>32.710653753035459</c:v>
                </c:pt>
                <c:pt idx="54039">
                  <c:v>32.711259079911969</c:v>
                </c:pt>
                <c:pt idx="54040">
                  <c:v>32.711864406788479</c:v>
                </c:pt>
                <c:pt idx="54041">
                  <c:v>32.712469733664989</c:v>
                </c:pt>
                <c:pt idx="54042">
                  <c:v>32.713075060541499</c:v>
                </c:pt>
                <c:pt idx="54043">
                  <c:v>32.713680387418009</c:v>
                </c:pt>
                <c:pt idx="54044">
                  <c:v>32.714285714294519</c:v>
                </c:pt>
                <c:pt idx="54045">
                  <c:v>32.714891041171029</c:v>
                </c:pt>
                <c:pt idx="54046">
                  <c:v>32.715496368047539</c:v>
                </c:pt>
                <c:pt idx="54047">
                  <c:v>32.716101694924049</c:v>
                </c:pt>
                <c:pt idx="54048">
                  <c:v>32.716707021800559</c:v>
                </c:pt>
                <c:pt idx="54049">
                  <c:v>32.717312348677069</c:v>
                </c:pt>
                <c:pt idx="54050">
                  <c:v>32.717917675553579</c:v>
                </c:pt>
                <c:pt idx="54051">
                  <c:v>32.718523002430089</c:v>
                </c:pt>
                <c:pt idx="54052">
                  <c:v>32.719128329306599</c:v>
                </c:pt>
                <c:pt idx="54053">
                  <c:v>32.719733656183109</c:v>
                </c:pt>
                <c:pt idx="54054">
                  <c:v>32.720338983059619</c:v>
                </c:pt>
                <c:pt idx="54055">
                  <c:v>32.720944309936129</c:v>
                </c:pt>
                <c:pt idx="54056">
                  <c:v>32.72154963681264</c:v>
                </c:pt>
                <c:pt idx="54057">
                  <c:v>32.72215496368915</c:v>
                </c:pt>
                <c:pt idx="54058">
                  <c:v>32.72276029056566</c:v>
                </c:pt>
                <c:pt idx="54059">
                  <c:v>32.72336561744217</c:v>
                </c:pt>
                <c:pt idx="54060">
                  <c:v>32.72397094431868</c:v>
                </c:pt>
                <c:pt idx="54061">
                  <c:v>32.72457627119519</c:v>
                </c:pt>
                <c:pt idx="54062">
                  <c:v>32.7251815980717</c:v>
                </c:pt>
                <c:pt idx="54063">
                  <c:v>32.72578692494821</c:v>
                </c:pt>
                <c:pt idx="54064">
                  <c:v>32.72639225182472</c:v>
                </c:pt>
                <c:pt idx="54065">
                  <c:v>32.72699757870123</c:v>
                </c:pt>
                <c:pt idx="54066">
                  <c:v>32.72760290557774</c:v>
                </c:pt>
                <c:pt idx="54067">
                  <c:v>32.72820823245425</c:v>
                </c:pt>
                <c:pt idx="54068">
                  <c:v>32.72881355933076</c:v>
                </c:pt>
                <c:pt idx="54069">
                  <c:v>32.72941888620727</c:v>
                </c:pt>
                <c:pt idx="54070">
                  <c:v>32.73002421308378</c:v>
                </c:pt>
                <c:pt idx="54071">
                  <c:v>32.73062953996029</c:v>
                </c:pt>
                <c:pt idx="54072">
                  <c:v>32.7312348668368</c:v>
                </c:pt>
                <c:pt idx="54073">
                  <c:v>32.73184019371331</c:v>
                </c:pt>
                <c:pt idx="54074">
                  <c:v>32.73244552058982</c:v>
                </c:pt>
                <c:pt idx="54075">
                  <c:v>32.73305084746633</c:v>
                </c:pt>
                <c:pt idx="54076">
                  <c:v>32.73365617434284</c:v>
                </c:pt>
                <c:pt idx="54077">
                  <c:v>32.734261501219351</c:v>
                </c:pt>
                <c:pt idx="54078">
                  <c:v>32.734866828095861</c:v>
                </c:pt>
                <c:pt idx="54079">
                  <c:v>32.735472154972371</c:v>
                </c:pt>
                <c:pt idx="54080">
                  <c:v>32.736077481848881</c:v>
                </c:pt>
                <c:pt idx="54081">
                  <c:v>32.736682808725391</c:v>
                </c:pt>
                <c:pt idx="54082">
                  <c:v>32.737288135601901</c:v>
                </c:pt>
                <c:pt idx="54083">
                  <c:v>32.737893462478411</c:v>
                </c:pt>
                <c:pt idx="54084">
                  <c:v>32.738498789354921</c:v>
                </c:pt>
                <c:pt idx="54085">
                  <c:v>32.739104116231431</c:v>
                </c:pt>
                <c:pt idx="54086">
                  <c:v>32.739709443107941</c:v>
                </c:pt>
                <c:pt idx="54087">
                  <c:v>32.740314769984451</c:v>
                </c:pt>
                <c:pt idx="54088">
                  <c:v>32.740920096860961</c:v>
                </c:pt>
                <c:pt idx="54089">
                  <c:v>32.741525423737471</c:v>
                </c:pt>
                <c:pt idx="54090">
                  <c:v>32.742130750613981</c:v>
                </c:pt>
                <c:pt idx="54091">
                  <c:v>32.742736077490491</c:v>
                </c:pt>
                <c:pt idx="54092">
                  <c:v>32.743341404367001</c:v>
                </c:pt>
                <c:pt idx="54093">
                  <c:v>32.743946731243511</c:v>
                </c:pt>
                <c:pt idx="54094">
                  <c:v>32.744552058120021</c:v>
                </c:pt>
                <c:pt idx="54095">
                  <c:v>32.745157384996531</c:v>
                </c:pt>
                <c:pt idx="54096">
                  <c:v>32.745762711873041</c:v>
                </c:pt>
                <c:pt idx="54097">
                  <c:v>32.746368038749551</c:v>
                </c:pt>
                <c:pt idx="54098">
                  <c:v>32.746973365626062</c:v>
                </c:pt>
                <c:pt idx="54099">
                  <c:v>32.747578692502572</c:v>
                </c:pt>
                <c:pt idx="54100">
                  <c:v>32.748184019379082</c:v>
                </c:pt>
                <c:pt idx="54101">
                  <c:v>32.748789346255592</c:v>
                </c:pt>
                <c:pt idx="54102">
                  <c:v>32.749394673132102</c:v>
                </c:pt>
                <c:pt idx="54103">
                  <c:v>32.750000000008612</c:v>
                </c:pt>
                <c:pt idx="54104">
                  <c:v>32.750605326885122</c:v>
                </c:pt>
                <c:pt idx="54105">
                  <c:v>32.751210653761632</c:v>
                </c:pt>
                <c:pt idx="54106">
                  <c:v>32.751815980638142</c:v>
                </c:pt>
                <c:pt idx="54107">
                  <c:v>32.752421307514652</c:v>
                </c:pt>
                <c:pt idx="54108">
                  <c:v>32.753026634391162</c:v>
                </c:pt>
                <c:pt idx="54109">
                  <c:v>32.753631961267672</c:v>
                </c:pt>
                <c:pt idx="54110">
                  <c:v>32.754237288144182</c:v>
                </c:pt>
                <c:pt idx="54111">
                  <c:v>32.754842615020692</c:v>
                </c:pt>
                <c:pt idx="54112">
                  <c:v>32.755447941897202</c:v>
                </c:pt>
                <c:pt idx="54113">
                  <c:v>32.756053268773712</c:v>
                </c:pt>
                <c:pt idx="54114">
                  <c:v>32.756658595650222</c:v>
                </c:pt>
                <c:pt idx="54115">
                  <c:v>32.757263922526732</c:v>
                </c:pt>
                <c:pt idx="54116">
                  <c:v>32.757869249403242</c:v>
                </c:pt>
                <c:pt idx="54117">
                  <c:v>32.758474576279752</c:v>
                </c:pt>
                <c:pt idx="54118">
                  <c:v>32.759079903156263</c:v>
                </c:pt>
                <c:pt idx="54119">
                  <c:v>32.759685230032773</c:v>
                </c:pt>
                <c:pt idx="54120">
                  <c:v>32.760290556909283</c:v>
                </c:pt>
                <c:pt idx="54121">
                  <c:v>32.760895883785793</c:v>
                </c:pt>
                <c:pt idx="54122">
                  <c:v>32.761501210662303</c:v>
                </c:pt>
                <c:pt idx="54123">
                  <c:v>32.762106537538813</c:v>
                </c:pt>
                <c:pt idx="54124">
                  <c:v>32.762711864415323</c:v>
                </c:pt>
                <c:pt idx="54125">
                  <c:v>32.763317191291833</c:v>
                </c:pt>
                <c:pt idx="54126">
                  <c:v>32.763922518168343</c:v>
                </c:pt>
                <c:pt idx="54127">
                  <c:v>32.764527845044853</c:v>
                </c:pt>
                <c:pt idx="54128">
                  <c:v>32.765133171921363</c:v>
                </c:pt>
                <c:pt idx="54129">
                  <c:v>32.765738498797873</c:v>
                </c:pt>
                <c:pt idx="54130">
                  <c:v>32.766343825674383</c:v>
                </c:pt>
                <c:pt idx="54131">
                  <c:v>32.766949152550893</c:v>
                </c:pt>
                <c:pt idx="54132">
                  <c:v>32.767554479427403</c:v>
                </c:pt>
                <c:pt idx="54133">
                  <c:v>32.768159806303913</c:v>
                </c:pt>
                <c:pt idx="54134">
                  <c:v>32.768765133180423</c:v>
                </c:pt>
                <c:pt idx="54135">
                  <c:v>32.769370460056933</c:v>
                </c:pt>
                <c:pt idx="54136">
                  <c:v>32.769975786933443</c:v>
                </c:pt>
                <c:pt idx="54137">
                  <c:v>32.770581113809953</c:v>
                </c:pt>
                <c:pt idx="54138">
                  <c:v>32.771186440686463</c:v>
                </c:pt>
                <c:pt idx="54139">
                  <c:v>32.771791767562974</c:v>
                </c:pt>
                <c:pt idx="54140">
                  <c:v>32.772397094439484</c:v>
                </c:pt>
                <c:pt idx="54141">
                  <c:v>32.773002421315994</c:v>
                </c:pt>
                <c:pt idx="54142">
                  <c:v>32.773607748192504</c:v>
                </c:pt>
                <c:pt idx="54143">
                  <c:v>32.774213075069014</c:v>
                </c:pt>
                <c:pt idx="54144">
                  <c:v>32.774818401945524</c:v>
                </c:pt>
                <c:pt idx="54145">
                  <c:v>32.775423728822034</c:v>
                </c:pt>
                <c:pt idx="54146">
                  <c:v>32.776029055698544</c:v>
                </c:pt>
                <c:pt idx="54147">
                  <c:v>32.776634382575054</c:v>
                </c:pt>
                <c:pt idx="54148">
                  <c:v>32.777239709451564</c:v>
                </c:pt>
                <c:pt idx="54149">
                  <c:v>32.777845036328074</c:v>
                </c:pt>
                <c:pt idx="54150">
                  <c:v>32.778450363204584</c:v>
                </c:pt>
                <c:pt idx="54151">
                  <c:v>32.779055690081094</c:v>
                </c:pt>
                <c:pt idx="54152">
                  <c:v>32.779661016957604</c:v>
                </c:pt>
                <c:pt idx="54153">
                  <c:v>32.780266343834114</c:v>
                </c:pt>
                <c:pt idx="54154">
                  <c:v>32.780871670710624</c:v>
                </c:pt>
                <c:pt idx="54155">
                  <c:v>32.781476997587134</c:v>
                </c:pt>
                <c:pt idx="54156">
                  <c:v>32.782082324463644</c:v>
                </c:pt>
                <c:pt idx="54157">
                  <c:v>32.782687651340154</c:v>
                </c:pt>
                <c:pt idx="54158">
                  <c:v>32.783292978216664</c:v>
                </c:pt>
                <c:pt idx="54159">
                  <c:v>32.783898305093174</c:v>
                </c:pt>
                <c:pt idx="54160">
                  <c:v>32.784503631969685</c:v>
                </c:pt>
                <c:pt idx="54161">
                  <c:v>32.785108958846195</c:v>
                </c:pt>
                <c:pt idx="54162">
                  <c:v>32.785714285722705</c:v>
                </c:pt>
                <c:pt idx="54163">
                  <c:v>32.786319612599215</c:v>
                </c:pt>
                <c:pt idx="54164">
                  <c:v>32.786924939475725</c:v>
                </c:pt>
                <c:pt idx="54165">
                  <c:v>32.787530266352235</c:v>
                </c:pt>
                <c:pt idx="54166">
                  <c:v>32.788135593228745</c:v>
                </c:pt>
                <c:pt idx="54167">
                  <c:v>32.788740920105255</c:v>
                </c:pt>
                <c:pt idx="54168">
                  <c:v>32.789346246981765</c:v>
                </c:pt>
                <c:pt idx="54169">
                  <c:v>32.789951573858275</c:v>
                </c:pt>
                <c:pt idx="54170">
                  <c:v>32.790556900734785</c:v>
                </c:pt>
                <c:pt idx="54171">
                  <c:v>32.791162227611295</c:v>
                </c:pt>
                <c:pt idx="54172">
                  <c:v>32.791767554487805</c:v>
                </c:pt>
                <c:pt idx="54173">
                  <c:v>32.792372881364315</c:v>
                </c:pt>
                <c:pt idx="54174">
                  <c:v>32.792978208240825</c:v>
                </c:pt>
                <c:pt idx="54175">
                  <c:v>32.793583535117335</c:v>
                </c:pt>
                <c:pt idx="54176">
                  <c:v>32.794188861993845</c:v>
                </c:pt>
                <c:pt idx="54177">
                  <c:v>32.794794188870355</c:v>
                </c:pt>
                <c:pt idx="54178">
                  <c:v>32.795399515746865</c:v>
                </c:pt>
                <c:pt idx="54179">
                  <c:v>32.796004842623375</c:v>
                </c:pt>
                <c:pt idx="54180">
                  <c:v>32.796610169499886</c:v>
                </c:pt>
                <c:pt idx="54181">
                  <c:v>32.797215496376396</c:v>
                </c:pt>
                <c:pt idx="54182">
                  <c:v>32.797820823252906</c:v>
                </c:pt>
                <c:pt idx="54183">
                  <c:v>32.798426150129416</c:v>
                </c:pt>
                <c:pt idx="54184">
                  <c:v>32.799031477005926</c:v>
                </c:pt>
                <c:pt idx="54185">
                  <c:v>32.799636803882436</c:v>
                </c:pt>
                <c:pt idx="54186">
                  <c:v>32.800242130758946</c:v>
                </c:pt>
                <c:pt idx="54187">
                  <c:v>32.800847457635456</c:v>
                </c:pt>
                <c:pt idx="54188">
                  <c:v>32.801452784511966</c:v>
                </c:pt>
                <c:pt idx="54189">
                  <c:v>32.802058111388476</c:v>
                </c:pt>
                <c:pt idx="54190">
                  <c:v>32.802663438264986</c:v>
                </c:pt>
                <c:pt idx="54191">
                  <c:v>32.803268765141496</c:v>
                </c:pt>
                <c:pt idx="54192">
                  <c:v>32.803874092018006</c:v>
                </c:pt>
                <c:pt idx="54193">
                  <c:v>32.804479418894516</c:v>
                </c:pt>
                <c:pt idx="54194">
                  <c:v>32.805084745771026</c:v>
                </c:pt>
                <c:pt idx="54195">
                  <c:v>32.805690072647536</c:v>
                </c:pt>
                <c:pt idx="54196">
                  <c:v>32.806295399524046</c:v>
                </c:pt>
                <c:pt idx="54197">
                  <c:v>32.806900726400556</c:v>
                </c:pt>
                <c:pt idx="54198">
                  <c:v>32.807506053277066</c:v>
                </c:pt>
                <c:pt idx="54199">
                  <c:v>32.808111380153576</c:v>
                </c:pt>
                <c:pt idx="54200">
                  <c:v>32.808716707030086</c:v>
                </c:pt>
                <c:pt idx="54201">
                  <c:v>32.809322033906597</c:v>
                </c:pt>
                <c:pt idx="54202">
                  <c:v>32.809927360783107</c:v>
                </c:pt>
                <c:pt idx="54203">
                  <c:v>32.810532687659617</c:v>
                </c:pt>
                <c:pt idx="54204">
                  <c:v>32.811138014536127</c:v>
                </c:pt>
                <c:pt idx="54205">
                  <c:v>32.811743341412637</c:v>
                </c:pt>
                <c:pt idx="54206">
                  <c:v>32.812348668289147</c:v>
                </c:pt>
                <c:pt idx="54207">
                  <c:v>32.812953995165657</c:v>
                </c:pt>
                <c:pt idx="54208">
                  <c:v>32.813559322042167</c:v>
                </c:pt>
                <c:pt idx="54209">
                  <c:v>32.814164648918677</c:v>
                </c:pt>
                <c:pt idx="54210">
                  <c:v>32.814769975795187</c:v>
                </c:pt>
                <c:pt idx="54211">
                  <c:v>32.815375302671697</c:v>
                </c:pt>
                <c:pt idx="54212">
                  <c:v>32.815980629548207</c:v>
                </c:pt>
                <c:pt idx="54213">
                  <c:v>32.816585956424717</c:v>
                </c:pt>
                <c:pt idx="54214">
                  <c:v>32.817191283301227</c:v>
                </c:pt>
                <c:pt idx="54215">
                  <c:v>32.817796610177737</c:v>
                </c:pt>
                <c:pt idx="54216">
                  <c:v>32.818401937054247</c:v>
                </c:pt>
                <c:pt idx="54217">
                  <c:v>32.819007263930757</c:v>
                </c:pt>
                <c:pt idx="54218">
                  <c:v>32.819612590807267</c:v>
                </c:pt>
                <c:pt idx="54219">
                  <c:v>32.820217917683777</c:v>
                </c:pt>
                <c:pt idx="54220">
                  <c:v>32.820823244560287</c:v>
                </c:pt>
                <c:pt idx="54221">
                  <c:v>32.821428571436797</c:v>
                </c:pt>
                <c:pt idx="54222">
                  <c:v>32.822033898313308</c:v>
                </c:pt>
                <c:pt idx="54223">
                  <c:v>32.822639225189818</c:v>
                </c:pt>
                <c:pt idx="54224">
                  <c:v>32.823244552066328</c:v>
                </c:pt>
                <c:pt idx="54225">
                  <c:v>32.823849878942838</c:v>
                </c:pt>
                <c:pt idx="54226">
                  <c:v>32.824455205819348</c:v>
                </c:pt>
                <c:pt idx="54227">
                  <c:v>32.825060532695858</c:v>
                </c:pt>
                <c:pt idx="54228">
                  <c:v>32.825665859572368</c:v>
                </c:pt>
                <c:pt idx="54229">
                  <c:v>32.826271186448878</c:v>
                </c:pt>
                <c:pt idx="54230">
                  <c:v>32.826876513325388</c:v>
                </c:pt>
                <c:pt idx="54231">
                  <c:v>32.827481840201898</c:v>
                </c:pt>
                <c:pt idx="54232">
                  <c:v>32.828087167078408</c:v>
                </c:pt>
                <c:pt idx="54233">
                  <c:v>32.828692493954918</c:v>
                </c:pt>
                <c:pt idx="54234">
                  <c:v>32.829297820831428</c:v>
                </c:pt>
                <c:pt idx="54235">
                  <c:v>32.829903147707938</c:v>
                </c:pt>
                <c:pt idx="54236">
                  <c:v>32.830508474584448</c:v>
                </c:pt>
                <c:pt idx="54237">
                  <c:v>32.831113801460958</c:v>
                </c:pt>
                <c:pt idx="54238">
                  <c:v>32.831719128337468</c:v>
                </c:pt>
                <c:pt idx="54239">
                  <c:v>32.832324455213978</c:v>
                </c:pt>
                <c:pt idx="54240">
                  <c:v>32.832929782090488</c:v>
                </c:pt>
                <c:pt idx="54241">
                  <c:v>32.833535108966998</c:v>
                </c:pt>
                <c:pt idx="54242">
                  <c:v>32.834140435843508</c:v>
                </c:pt>
                <c:pt idx="54243">
                  <c:v>32.834745762720019</c:v>
                </c:pt>
                <c:pt idx="54244">
                  <c:v>32.835351089596529</c:v>
                </c:pt>
                <c:pt idx="54245">
                  <c:v>32.835956416473039</c:v>
                </c:pt>
                <c:pt idx="54246">
                  <c:v>32.836561743349549</c:v>
                </c:pt>
                <c:pt idx="54247">
                  <c:v>32.837167070226059</c:v>
                </c:pt>
                <c:pt idx="54248">
                  <c:v>32.837772397102569</c:v>
                </c:pt>
                <c:pt idx="54249">
                  <c:v>32.838377723979079</c:v>
                </c:pt>
                <c:pt idx="54250">
                  <c:v>32.838983050855589</c:v>
                </c:pt>
                <c:pt idx="54251">
                  <c:v>32.839588377732099</c:v>
                </c:pt>
                <c:pt idx="54252">
                  <c:v>32.840193704608609</c:v>
                </c:pt>
                <c:pt idx="54253">
                  <c:v>32.840799031485119</c:v>
                </c:pt>
                <c:pt idx="54254">
                  <c:v>32.841404358361629</c:v>
                </c:pt>
                <c:pt idx="54255">
                  <c:v>32.842009685238139</c:v>
                </c:pt>
                <c:pt idx="54256">
                  <c:v>32.842615012114649</c:v>
                </c:pt>
                <c:pt idx="54257">
                  <c:v>32.843220338991159</c:v>
                </c:pt>
                <c:pt idx="54258">
                  <c:v>32.843825665867669</c:v>
                </c:pt>
                <c:pt idx="54259">
                  <c:v>32.844430992744179</c:v>
                </c:pt>
                <c:pt idx="54260">
                  <c:v>32.845036319620689</c:v>
                </c:pt>
                <c:pt idx="54261">
                  <c:v>32.845641646497199</c:v>
                </c:pt>
                <c:pt idx="54262">
                  <c:v>32.846246973373709</c:v>
                </c:pt>
                <c:pt idx="54263">
                  <c:v>32.84685230025022</c:v>
                </c:pt>
                <c:pt idx="54264">
                  <c:v>32.84745762712673</c:v>
                </c:pt>
                <c:pt idx="54265">
                  <c:v>32.84806295400324</c:v>
                </c:pt>
                <c:pt idx="54266">
                  <c:v>32.84866828087975</c:v>
                </c:pt>
                <c:pt idx="54267">
                  <c:v>32.84927360775626</c:v>
                </c:pt>
                <c:pt idx="54268">
                  <c:v>32.84987893463277</c:v>
                </c:pt>
                <c:pt idx="54269">
                  <c:v>32.85048426150928</c:v>
                </c:pt>
                <c:pt idx="54270">
                  <c:v>32.85108958838579</c:v>
                </c:pt>
                <c:pt idx="54271">
                  <c:v>32.8516949152623</c:v>
                </c:pt>
                <c:pt idx="54272">
                  <c:v>32.85230024213881</c:v>
                </c:pt>
                <c:pt idx="54273">
                  <c:v>32.85290556901532</c:v>
                </c:pt>
                <c:pt idx="54274">
                  <c:v>32.85351089589183</c:v>
                </c:pt>
                <c:pt idx="54275">
                  <c:v>32.85411622276834</c:v>
                </c:pt>
                <c:pt idx="54276">
                  <c:v>32.85472154964485</c:v>
                </c:pt>
                <c:pt idx="54277">
                  <c:v>32.85532687652136</c:v>
                </c:pt>
                <c:pt idx="54278">
                  <c:v>32.85593220339787</c:v>
                </c:pt>
                <c:pt idx="54279">
                  <c:v>32.85653753027438</c:v>
                </c:pt>
                <c:pt idx="54280">
                  <c:v>32.85714285715089</c:v>
                </c:pt>
                <c:pt idx="54281">
                  <c:v>32.8577481840274</c:v>
                </c:pt>
                <c:pt idx="54282">
                  <c:v>32.85835351090391</c:v>
                </c:pt>
                <c:pt idx="54283">
                  <c:v>32.85895883778042</c:v>
                </c:pt>
                <c:pt idx="54284">
                  <c:v>32.859564164656931</c:v>
                </c:pt>
                <c:pt idx="54285">
                  <c:v>32.860169491533441</c:v>
                </c:pt>
                <c:pt idx="54286">
                  <c:v>32.860774818409951</c:v>
                </c:pt>
                <c:pt idx="54287">
                  <c:v>32.861380145286461</c:v>
                </c:pt>
                <c:pt idx="54288">
                  <c:v>32.861985472162971</c:v>
                </c:pt>
                <c:pt idx="54289">
                  <c:v>32.862590799039481</c:v>
                </c:pt>
                <c:pt idx="54290">
                  <c:v>32.863196125915991</c:v>
                </c:pt>
                <c:pt idx="54291">
                  <c:v>32.863801452792501</c:v>
                </c:pt>
                <c:pt idx="54292">
                  <c:v>32.864406779669011</c:v>
                </c:pt>
                <c:pt idx="54293">
                  <c:v>32.865012106545521</c:v>
                </c:pt>
                <c:pt idx="54294">
                  <c:v>32.865617433422031</c:v>
                </c:pt>
                <c:pt idx="54295">
                  <c:v>32.866222760298541</c:v>
                </c:pt>
                <c:pt idx="54296">
                  <c:v>32.866828087175051</c:v>
                </c:pt>
                <c:pt idx="54297">
                  <c:v>32.867433414051561</c:v>
                </c:pt>
                <c:pt idx="54298">
                  <c:v>32.868038740928071</c:v>
                </c:pt>
                <c:pt idx="54299">
                  <c:v>32.868644067804581</c:v>
                </c:pt>
                <c:pt idx="54300">
                  <c:v>32.869249394681091</c:v>
                </c:pt>
                <c:pt idx="54301">
                  <c:v>32.869854721557601</c:v>
                </c:pt>
                <c:pt idx="54302">
                  <c:v>32.870460048434111</c:v>
                </c:pt>
                <c:pt idx="54303">
                  <c:v>32.871065375310621</c:v>
                </c:pt>
                <c:pt idx="54304">
                  <c:v>32.871670702187131</c:v>
                </c:pt>
                <c:pt idx="54305">
                  <c:v>32.872276029063642</c:v>
                </c:pt>
                <c:pt idx="54306">
                  <c:v>32.872881355940152</c:v>
                </c:pt>
                <c:pt idx="54307">
                  <c:v>32.873486682816662</c:v>
                </c:pt>
                <c:pt idx="54308">
                  <c:v>32.874092009693172</c:v>
                </c:pt>
                <c:pt idx="54309">
                  <c:v>32.874697336569682</c:v>
                </c:pt>
                <c:pt idx="54310">
                  <c:v>32.875302663446192</c:v>
                </c:pt>
                <c:pt idx="54311">
                  <c:v>32.875907990322702</c:v>
                </c:pt>
                <c:pt idx="54312">
                  <c:v>32.876513317199212</c:v>
                </c:pt>
                <c:pt idx="54313">
                  <c:v>32.877118644075722</c:v>
                </c:pt>
                <c:pt idx="54314">
                  <c:v>32.877723970952232</c:v>
                </c:pt>
                <c:pt idx="54315">
                  <c:v>32.878329297828742</c:v>
                </c:pt>
                <c:pt idx="54316">
                  <c:v>32.878934624705252</c:v>
                </c:pt>
                <c:pt idx="54317">
                  <c:v>32.879539951581762</c:v>
                </c:pt>
                <c:pt idx="54318">
                  <c:v>32.880145278458272</c:v>
                </c:pt>
                <c:pt idx="54319">
                  <c:v>32.880750605334782</c:v>
                </c:pt>
                <c:pt idx="54320">
                  <c:v>32.881355932211292</c:v>
                </c:pt>
                <c:pt idx="54321">
                  <c:v>32.881961259087802</c:v>
                </c:pt>
                <c:pt idx="54322">
                  <c:v>32.882566585964312</c:v>
                </c:pt>
                <c:pt idx="54323">
                  <c:v>32.883171912840822</c:v>
                </c:pt>
                <c:pt idx="54324">
                  <c:v>32.883777239717332</c:v>
                </c:pt>
                <c:pt idx="54325">
                  <c:v>32.884382566593843</c:v>
                </c:pt>
                <c:pt idx="54326">
                  <c:v>32.884987893470353</c:v>
                </c:pt>
                <c:pt idx="54327">
                  <c:v>32.885593220346863</c:v>
                </c:pt>
                <c:pt idx="54328">
                  <c:v>32.886198547223373</c:v>
                </c:pt>
                <c:pt idx="54329">
                  <c:v>32.886803874099883</c:v>
                </c:pt>
                <c:pt idx="54330">
                  <c:v>32.887409200976393</c:v>
                </c:pt>
                <c:pt idx="54331">
                  <c:v>32.888014527852903</c:v>
                </c:pt>
                <c:pt idx="54332">
                  <c:v>32.888619854729413</c:v>
                </c:pt>
                <c:pt idx="54333">
                  <c:v>32.889225181605923</c:v>
                </c:pt>
                <c:pt idx="54334">
                  <c:v>32.889830508482433</c:v>
                </c:pt>
                <c:pt idx="54335">
                  <c:v>32.890435835358943</c:v>
                </c:pt>
                <c:pt idx="54336">
                  <c:v>32.891041162235453</c:v>
                </c:pt>
                <c:pt idx="54337">
                  <c:v>32.891646489111963</c:v>
                </c:pt>
                <c:pt idx="54338">
                  <c:v>32.892251815988473</c:v>
                </c:pt>
                <c:pt idx="54339">
                  <c:v>32.892857142864983</c:v>
                </c:pt>
                <c:pt idx="54340">
                  <c:v>32.893462469741493</c:v>
                </c:pt>
                <c:pt idx="54341">
                  <c:v>32.894067796618003</c:v>
                </c:pt>
                <c:pt idx="54342">
                  <c:v>32.894673123494513</c:v>
                </c:pt>
                <c:pt idx="54343">
                  <c:v>32.895278450371023</c:v>
                </c:pt>
                <c:pt idx="54344">
                  <c:v>32.895883777247533</c:v>
                </c:pt>
                <c:pt idx="54345">
                  <c:v>32.896489104124043</c:v>
                </c:pt>
                <c:pt idx="54346">
                  <c:v>32.897094431000554</c:v>
                </c:pt>
                <c:pt idx="54347">
                  <c:v>32.897699757877064</c:v>
                </c:pt>
                <c:pt idx="54348">
                  <c:v>32.898305084753574</c:v>
                </c:pt>
                <c:pt idx="54349">
                  <c:v>32.898910411630084</c:v>
                </c:pt>
                <c:pt idx="54350">
                  <c:v>32.899515738506594</c:v>
                </c:pt>
                <c:pt idx="54351">
                  <c:v>32.900121065383104</c:v>
                </c:pt>
                <c:pt idx="54352">
                  <c:v>32.900726392259614</c:v>
                </c:pt>
                <c:pt idx="54353">
                  <c:v>32.901331719136124</c:v>
                </c:pt>
                <c:pt idx="54354">
                  <c:v>32.901937046012634</c:v>
                </c:pt>
                <c:pt idx="54355">
                  <c:v>32.902542372889144</c:v>
                </c:pt>
                <c:pt idx="54356">
                  <c:v>32.903147699765654</c:v>
                </c:pt>
                <c:pt idx="54357">
                  <c:v>32.903753026642164</c:v>
                </c:pt>
                <c:pt idx="54358">
                  <c:v>32.904358353518674</c:v>
                </c:pt>
                <c:pt idx="54359">
                  <c:v>32.904963680395184</c:v>
                </c:pt>
                <c:pt idx="54360">
                  <c:v>32.905569007271694</c:v>
                </c:pt>
                <c:pt idx="54361">
                  <c:v>32.906174334148204</c:v>
                </c:pt>
                <c:pt idx="54362">
                  <c:v>32.906779661024714</c:v>
                </c:pt>
                <c:pt idx="54363">
                  <c:v>32.907384987901224</c:v>
                </c:pt>
                <c:pt idx="54364">
                  <c:v>32.907990314777734</c:v>
                </c:pt>
                <c:pt idx="54365">
                  <c:v>32.908595641654244</c:v>
                </c:pt>
                <c:pt idx="54366">
                  <c:v>32.909200968530754</c:v>
                </c:pt>
                <c:pt idx="54367">
                  <c:v>32.909806295407265</c:v>
                </c:pt>
                <c:pt idx="54368">
                  <c:v>32.910411622283775</c:v>
                </c:pt>
                <c:pt idx="54369">
                  <c:v>32.911016949160285</c:v>
                </c:pt>
                <c:pt idx="54370">
                  <c:v>32.911622276036795</c:v>
                </c:pt>
                <c:pt idx="54371">
                  <c:v>32.912227602913305</c:v>
                </c:pt>
                <c:pt idx="54372">
                  <c:v>32.912832929789815</c:v>
                </c:pt>
                <c:pt idx="54373">
                  <c:v>32.913438256666325</c:v>
                </c:pt>
                <c:pt idx="54374">
                  <c:v>32.914043583542835</c:v>
                </c:pt>
                <c:pt idx="54375">
                  <c:v>32.914648910419345</c:v>
                </c:pt>
                <c:pt idx="54376">
                  <c:v>32.915254237295855</c:v>
                </c:pt>
                <c:pt idx="54377">
                  <c:v>32.915859564172365</c:v>
                </c:pt>
                <c:pt idx="54378">
                  <c:v>32.916464891048875</c:v>
                </c:pt>
                <c:pt idx="54379">
                  <c:v>32.917070217925385</c:v>
                </c:pt>
                <c:pt idx="54380">
                  <c:v>32.917675544801895</c:v>
                </c:pt>
                <c:pt idx="54381">
                  <c:v>32.918280871678405</c:v>
                </c:pt>
                <c:pt idx="54382">
                  <c:v>32.918886198554915</c:v>
                </c:pt>
                <c:pt idx="54383">
                  <c:v>32.919491525431425</c:v>
                </c:pt>
                <c:pt idx="54384">
                  <c:v>32.920096852307935</c:v>
                </c:pt>
                <c:pt idx="54385">
                  <c:v>32.920702179184445</c:v>
                </c:pt>
                <c:pt idx="54386">
                  <c:v>32.921307506060955</c:v>
                </c:pt>
                <c:pt idx="54387">
                  <c:v>32.921912832937466</c:v>
                </c:pt>
                <c:pt idx="54388">
                  <c:v>32.922518159813976</c:v>
                </c:pt>
                <c:pt idx="54389">
                  <c:v>32.923123486690486</c:v>
                </c:pt>
                <c:pt idx="54390">
                  <c:v>32.923728813566996</c:v>
                </c:pt>
                <c:pt idx="54391">
                  <c:v>32.924334140443506</c:v>
                </c:pt>
                <c:pt idx="54392">
                  <c:v>32.924939467320016</c:v>
                </c:pt>
                <c:pt idx="54393">
                  <c:v>32.925544794196526</c:v>
                </c:pt>
                <c:pt idx="54394">
                  <c:v>32.926150121073036</c:v>
                </c:pt>
                <c:pt idx="54395">
                  <c:v>32.926755447949546</c:v>
                </c:pt>
                <c:pt idx="54396">
                  <c:v>32.927360774826056</c:v>
                </c:pt>
                <c:pt idx="54397">
                  <c:v>32.927966101702566</c:v>
                </c:pt>
                <c:pt idx="54398">
                  <c:v>32.928571428579076</c:v>
                </c:pt>
                <c:pt idx="54399">
                  <c:v>32.929176755455586</c:v>
                </c:pt>
                <c:pt idx="54400">
                  <c:v>32.929782082332096</c:v>
                </c:pt>
                <c:pt idx="54401">
                  <c:v>32.930387409208606</c:v>
                </c:pt>
                <c:pt idx="54402">
                  <c:v>32.930992736085116</c:v>
                </c:pt>
                <c:pt idx="54403">
                  <c:v>32.931598062961626</c:v>
                </c:pt>
                <c:pt idx="54404">
                  <c:v>32.932203389838136</c:v>
                </c:pt>
                <c:pt idx="54405">
                  <c:v>32.932808716714646</c:v>
                </c:pt>
                <c:pt idx="54406">
                  <c:v>32.933414043591156</c:v>
                </c:pt>
                <c:pt idx="54407">
                  <c:v>32.934019370467666</c:v>
                </c:pt>
                <c:pt idx="54408">
                  <c:v>32.934624697344177</c:v>
                </c:pt>
                <c:pt idx="54409">
                  <c:v>32.935230024220687</c:v>
                </c:pt>
                <c:pt idx="54410">
                  <c:v>32.935835351097197</c:v>
                </c:pt>
                <c:pt idx="54411">
                  <c:v>32.936440677973707</c:v>
                </c:pt>
                <c:pt idx="54412">
                  <c:v>32.937046004850217</c:v>
                </c:pt>
                <c:pt idx="54413">
                  <c:v>32.937651331726727</c:v>
                </c:pt>
                <c:pt idx="54414">
                  <c:v>32.938256658603237</c:v>
                </c:pt>
                <c:pt idx="54415">
                  <c:v>32.938861985479747</c:v>
                </c:pt>
                <c:pt idx="54416">
                  <c:v>32.939467312356257</c:v>
                </c:pt>
                <c:pt idx="54417">
                  <c:v>32.940072639232767</c:v>
                </c:pt>
                <c:pt idx="54418">
                  <c:v>32.940677966109277</c:v>
                </c:pt>
                <c:pt idx="54419">
                  <c:v>32.941283292985787</c:v>
                </c:pt>
                <c:pt idx="54420">
                  <c:v>32.941888619862297</c:v>
                </c:pt>
                <c:pt idx="54421">
                  <c:v>32.942493946738807</c:v>
                </c:pt>
                <c:pt idx="54422">
                  <c:v>32.943099273615317</c:v>
                </c:pt>
                <c:pt idx="54423">
                  <c:v>32.943704600491827</c:v>
                </c:pt>
                <c:pt idx="54424">
                  <c:v>32.944309927368337</c:v>
                </c:pt>
                <c:pt idx="54425">
                  <c:v>32.944915254244847</c:v>
                </c:pt>
                <c:pt idx="54426">
                  <c:v>32.945520581121357</c:v>
                </c:pt>
                <c:pt idx="54427">
                  <c:v>32.946125907997867</c:v>
                </c:pt>
                <c:pt idx="54428">
                  <c:v>32.946731234874377</c:v>
                </c:pt>
                <c:pt idx="54429">
                  <c:v>32.947336561750888</c:v>
                </c:pt>
                <c:pt idx="54430">
                  <c:v>32.947941888627398</c:v>
                </c:pt>
                <c:pt idx="54431">
                  <c:v>32.948547215503908</c:v>
                </c:pt>
                <c:pt idx="54432">
                  <c:v>32.949152542380418</c:v>
                </c:pt>
                <c:pt idx="54433">
                  <c:v>32.949757869256928</c:v>
                </c:pt>
                <c:pt idx="54434">
                  <c:v>32.950363196133438</c:v>
                </c:pt>
                <c:pt idx="54435">
                  <c:v>32.950968523009948</c:v>
                </c:pt>
                <c:pt idx="54436">
                  <c:v>32.951573849886458</c:v>
                </c:pt>
                <c:pt idx="54437">
                  <c:v>32.952179176762968</c:v>
                </c:pt>
                <c:pt idx="54438">
                  <c:v>32.952784503639478</c:v>
                </c:pt>
                <c:pt idx="54439">
                  <c:v>32.953389830515988</c:v>
                </c:pt>
                <c:pt idx="54440">
                  <c:v>32.953995157392498</c:v>
                </c:pt>
                <c:pt idx="54441">
                  <c:v>32.954600484269008</c:v>
                </c:pt>
                <c:pt idx="54442">
                  <c:v>32.955205811145518</c:v>
                </c:pt>
                <c:pt idx="54443">
                  <c:v>32.955811138022028</c:v>
                </c:pt>
                <c:pt idx="54444">
                  <c:v>32.956416464898538</c:v>
                </c:pt>
                <c:pt idx="54445">
                  <c:v>32.957021791775048</c:v>
                </c:pt>
                <c:pt idx="54446">
                  <c:v>32.957627118651558</c:v>
                </c:pt>
                <c:pt idx="54447">
                  <c:v>32.958232445528068</c:v>
                </c:pt>
                <c:pt idx="54448">
                  <c:v>32.958837772404578</c:v>
                </c:pt>
                <c:pt idx="54449">
                  <c:v>32.959443099281089</c:v>
                </c:pt>
                <c:pt idx="54450">
                  <c:v>32.960048426157599</c:v>
                </c:pt>
                <c:pt idx="54451">
                  <c:v>32.960653753034109</c:v>
                </c:pt>
                <c:pt idx="54452">
                  <c:v>32.961259079910619</c:v>
                </c:pt>
                <c:pt idx="54453">
                  <c:v>32.961864406787129</c:v>
                </c:pt>
                <c:pt idx="54454">
                  <c:v>32.962469733663639</c:v>
                </c:pt>
                <c:pt idx="54455">
                  <c:v>32.963075060540149</c:v>
                </c:pt>
                <c:pt idx="54456">
                  <c:v>32.963680387416659</c:v>
                </c:pt>
                <c:pt idx="54457">
                  <c:v>32.964285714293169</c:v>
                </c:pt>
                <c:pt idx="54458">
                  <c:v>32.964891041169679</c:v>
                </c:pt>
                <c:pt idx="54459">
                  <c:v>32.965496368046189</c:v>
                </c:pt>
                <c:pt idx="54460">
                  <c:v>32.966101694922699</c:v>
                </c:pt>
                <c:pt idx="54461">
                  <c:v>32.966707021799209</c:v>
                </c:pt>
                <c:pt idx="54462">
                  <c:v>32.967312348675719</c:v>
                </c:pt>
                <c:pt idx="54463">
                  <c:v>32.967917675552229</c:v>
                </c:pt>
                <c:pt idx="54464">
                  <c:v>32.968523002428739</c:v>
                </c:pt>
                <c:pt idx="54465">
                  <c:v>32.969128329305249</c:v>
                </c:pt>
                <c:pt idx="54466">
                  <c:v>32.969733656181759</c:v>
                </c:pt>
                <c:pt idx="54467">
                  <c:v>32.970338983058269</c:v>
                </c:pt>
                <c:pt idx="54468">
                  <c:v>32.970944309934779</c:v>
                </c:pt>
                <c:pt idx="54469">
                  <c:v>32.971549636811289</c:v>
                </c:pt>
                <c:pt idx="54470">
                  <c:v>32.9721549636878</c:v>
                </c:pt>
                <c:pt idx="54471">
                  <c:v>32.97276029056431</c:v>
                </c:pt>
                <c:pt idx="54472">
                  <c:v>32.97336561744082</c:v>
                </c:pt>
                <c:pt idx="54473">
                  <c:v>32.97397094431733</c:v>
                </c:pt>
                <c:pt idx="54474">
                  <c:v>32.97457627119384</c:v>
                </c:pt>
                <c:pt idx="54475">
                  <c:v>32.97518159807035</c:v>
                </c:pt>
                <c:pt idx="54476">
                  <c:v>32.97578692494686</c:v>
                </c:pt>
                <c:pt idx="54477">
                  <c:v>32.97639225182337</c:v>
                </c:pt>
                <c:pt idx="54478">
                  <c:v>32.97699757869988</c:v>
                </c:pt>
                <c:pt idx="54479">
                  <c:v>32.97760290557639</c:v>
                </c:pt>
                <c:pt idx="54480">
                  <c:v>32.9782082324529</c:v>
                </c:pt>
                <c:pt idx="54481">
                  <c:v>32.97881355932941</c:v>
                </c:pt>
                <c:pt idx="54482">
                  <c:v>32.97941888620592</c:v>
                </c:pt>
                <c:pt idx="54483">
                  <c:v>32.98002421308243</c:v>
                </c:pt>
                <c:pt idx="54484">
                  <c:v>32.98062953995894</c:v>
                </c:pt>
                <c:pt idx="54485">
                  <c:v>32.98123486683545</c:v>
                </c:pt>
                <c:pt idx="54486">
                  <c:v>32.98184019371196</c:v>
                </c:pt>
                <c:pt idx="54487">
                  <c:v>32.98244552058847</c:v>
                </c:pt>
                <c:pt idx="54488">
                  <c:v>32.98305084746498</c:v>
                </c:pt>
                <c:pt idx="54489">
                  <c:v>32.98365617434149</c:v>
                </c:pt>
                <c:pt idx="54490">
                  <c:v>32.984261501218</c:v>
                </c:pt>
                <c:pt idx="54491">
                  <c:v>32.984866828094511</c:v>
                </c:pt>
                <c:pt idx="54492">
                  <c:v>32.985472154971021</c:v>
                </c:pt>
                <c:pt idx="54493">
                  <c:v>32.986077481847531</c:v>
                </c:pt>
                <c:pt idx="54494">
                  <c:v>32.986682808724041</c:v>
                </c:pt>
                <c:pt idx="54495">
                  <c:v>32.987288135600551</c:v>
                </c:pt>
                <c:pt idx="54496">
                  <c:v>32.987893462477061</c:v>
                </c:pt>
                <c:pt idx="54497">
                  <c:v>32.988498789353571</c:v>
                </c:pt>
                <c:pt idx="54498">
                  <c:v>32.989104116230081</c:v>
                </c:pt>
                <c:pt idx="54499">
                  <c:v>32.989709443106591</c:v>
                </c:pt>
                <c:pt idx="54500">
                  <c:v>32.990314769983101</c:v>
                </c:pt>
                <c:pt idx="54501">
                  <c:v>32.990920096859611</c:v>
                </c:pt>
                <c:pt idx="54502">
                  <c:v>32.991525423736121</c:v>
                </c:pt>
                <c:pt idx="54503">
                  <c:v>32.992130750612631</c:v>
                </c:pt>
                <c:pt idx="54504">
                  <c:v>32.992736077489141</c:v>
                </c:pt>
                <c:pt idx="54505">
                  <c:v>32.993341404365651</c:v>
                </c:pt>
                <c:pt idx="54506">
                  <c:v>32.993946731242161</c:v>
                </c:pt>
                <c:pt idx="54507">
                  <c:v>32.994552058118671</c:v>
                </c:pt>
                <c:pt idx="54508">
                  <c:v>32.995157384995181</c:v>
                </c:pt>
                <c:pt idx="54509">
                  <c:v>32.995762711871691</c:v>
                </c:pt>
                <c:pt idx="54510">
                  <c:v>32.996368038748201</c:v>
                </c:pt>
                <c:pt idx="54511">
                  <c:v>32.996973365624712</c:v>
                </c:pt>
                <c:pt idx="54512">
                  <c:v>32.997578692501222</c:v>
                </c:pt>
                <c:pt idx="54513">
                  <c:v>32.998184019377732</c:v>
                </c:pt>
                <c:pt idx="54514">
                  <c:v>32.998789346254242</c:v>
                </c:pt>
                <c:pt idx="54515">
                  <c:v>32.999394673130752</c:v>
                </c:pt>
                <c:pt idx="54516">
                  <c:v>33.000000000007262</c:v>
                </c:pt>
                <c:pt idx="54517">
                  <c:v>33.000605326883772</c:v>
                </c:pt>
                <c:pt idx="54518">
                  <c:v>33.001210653760282</c:v>
                </c:pt>
                <c:pt idx="54519">
                  <c:v>33.001815980636792</c:v>
                </c:pt>
                <c:pt idx="54520">
                  <c:v>33.002421307513302</c:v>
                </c:pt>
                <c:pt idx="54521">
                  <c:v>33.003026634389812</c:v>
                </c:pt>
                <c:pt idx="54522">
                  <c:v>33.003631961266322</c:v>
                </c:pt>
                <c:pt idx="54523">
                  <c:v>33.004237288142832</c:v>
                </c:pt>
                <c:pt idx="54524">
                  <c:v>33.004842615019342</c:v>
                </c:pt>
                <c:pt idx="54525">
                  <c:v>33.005447941895852</c:v>
                </c:pt>
                <c:pt idx="54526">
                  <c:v>33.006053268772362</c:v>
                </c:pt>
                <c:pt idx="54527">
                  <c:v>33.006658595648872</c:v>
                </c:pt>
                <c:pt idx="54528">
                  <c:v>33.007263922525382</c:v>
                </c:pt>
                <c:pt idx="54529">
                  <c:v>33.007869249401892</c:v>
                </c:pt>
                <c:pt idx="54530">
                  <c:v>33.008474576278402</c:v>
                </c:pt>
                <c:pt idx="54531">
                  <c:v>33.009079903154912</c:v>
                </c:pt>
                <c:pt idx="54532">
                  <c:v>33.009685230031423</c:v>
                </c:pt>
                <c:pt idx="54533">
                  <c:v>33.010290556907933</c:v>
                </c:pt>
                <c:pt idx="54534">
                  <c:v>33.010895883784443</c:v>
                </c:pt>
                <c:pt idx="54535">
                  <c:v>33.011501210660953</c:v>
                </c:pt>
                <c:pt idx="54536">
                  <c:v>33.012106537537463</c:v>
                </c:pt>
                <c:pt idx="54537">
                  <c:v>33.012711864413973</c:v>
                </c:pt>
                <c:pt idx="54538">
                  <c:v>33.013317191290483</c:v>
                </c:pt>
                <c:pt idx="54539">
                  <c:v>33.013922518166993</c:v>
                </c:pt>
                <c:pt idx="54540">
                  <c:v>33.014527845043503</c:v>
                </c:pt>
                <c:pt idx="54541">
                  <c:v>33.015133171920013</c:v>
                </c:pt>
                <c:pt idx="54542">
                  <c:v>33.015738498796523</c:v>
                </c:pt>
                <c:pt idx="54543">
                  <c:v>33.016343825673033</c:v>
                </c:pt>
                <c:pt idx="54544">
                  <c:v>33.016949152549543</c:v>
                </c:pt>
                <c:pt idx="54545">
                  <c:v>33.017554479426053</c:v>
                </c:pt>
                <c:pt idx="54546">
                  <c:v>33.018159806302563</c:v>
                </c:pt>
                <c:pt idx="54547">
                  <c:v>33.018765133179073</c:v>
                </c:pt>
                <c:pt idx="54548">
                  <c:v>33.019370460055583</c:v>
                </c:pt>
                <c:pt idx="54549">
                  <c:v>33.019975786932093</c:v>
                </c:pt>
                <c:pt idx="54550">
                  <c:v>33.020581113808603</c:v>
                </c:pt>
                <c:pt idx="54551">
                  <c:v>33.021186440685113</c:v>
                </c:pt>
                <c:pt idx="54552">
                  <c:v>33.021791767561623</c:v>
                </c:pt>
                <c:pt idx="54553">
                  <c:v>33.022397094438134</c:v>
                </c:pt>
                <c:pt idx="54554">
                  <c:v>33.023002421314644</c:v>
                </c:pt>
                <c:pt idx="54555">
                  <c:v>33.023607748191154</c:v>
                </c:pt>
                <c:pt idx="54556">
                  <c:v>33.024213075067664</c:v>
                </c:pt>
                <c:pt idx="54557">
                  <c:v>33.024818401944174</c:v>
                </c:pt>
                <c:pt idx="54558">
                  <c:v>33.025423728820684</c:v>
                </c:pt>
                <c:pt idx="54559">
                  <c:v>33.026029055697194</c:v>
                </c:pt>
                <c:pt idx="54560">
                  <c:v>33.026634382573704</c:v>
                </c:pt>
                <c:pt idx="54561">
                  <c:v>33.027239709450214</c:v>
                </c:pt>
                <c:pt idx="54562">
                  <c:v>33.027845036326724</c:v>
                </c:pt>
                <c:pt idx="54563">
                  <c:v>33.028450363203234</c:v>
                </c:pt>
                <c:pt idx="54564">
                  <c:v>33.029055690079744</c:v>
                </c:pt>
                <c:pt idx="54565">
                  <c:v>33.029661016956254</c:v>
                </c:pt>
                <c:pt idx="54566">
                  <c:v>33.030266343832764</c:v>
                </c:pt>
                <c:pt idx="54567">
                  <c:v>33.030871670709274</c:v>
                </c:pt>
                <c:pt idx="54568">
                  <c:v>33.031476997585784</c:v>
                </c:pt>
                <c:pt idx="54569">
                  <c:v>33.032082324462294</c:v>
                </c:pt>
                <c:pt idx="54570">
                  <c:v>33.032687651338804</c:v>
                </c:pt>
                <c:pt idx="54571">
                  <c:v>33.033292978215314</c:v>
                </c:pt>
                <c:pt idx="54572">
                  <c:v>33.033898305091824</c:v>
                </c:pt>
                <c:pt idx="54573">
                  <c:v>33.034503631968335</c:v>
                </c:pt>
                <c:pt idx="54574">
                  <c:v>33.035108958844845</c:v>
                </c:pt>
                <c:pt idx="54575">
                  <c:v>33.035714285721355</c:v>
                </c:pt>
                <c:pt idx="54576">
                  <c:v>33.036319612597865</c:v>
                </c:pt>
                <c:pt idx="54577">
                  <c:v>33.036924939474375</c:v>
                </c:pt>
                <c:pt idx="54578">
                  <c:v>33.037530266350885</c:v>
                </c:pt>
                <c:pt idx="54579">
                  <c:v>33.038135593227395</c:v>
                </c:pt>
                <c:pt idx="54580">
                  <c:v>33.038740920103905</c:v>
                </c:pt>
                <c:pt idx="54581">
                  <c:v>33.039346246980415</c:v>
                </c:pt>
                <c:pt idx="54582">
                  <c:v>33.039951573856925</c:v>
                </c:pt>
                <c:pt idx="54583">
                  <c:v>33.040556900733435</c:v>
                </c:pt>
                <c:pt idx="54584">
                  <c:v>33.041162227609945</c:v>
                </c:pt>
                <c:pt idx="54585">
                  <c:v>33.041767554486455</c:v>
                </c:pt>
                <c:pt idx="54586">
                  <c:v>33.042372881362965</c:v>
                </c:pt>
                <c:pt idx="54587">
                  <c:v>33.042978208239475</c:v>
                </c:pt>
                <c:pt idx="54588">
                  <c:v>33.043583535115985</c:v>
                </c:pt>
                <c:pt idx="54589">
                  <c:v>33.044188861992495</c:v>
                </c:pt>
                <c:pt idx="54590">
                  <c:v>33.044794188869005</c:v>
                </c:pt>
                <c:pt idx="54591">
                  <c:v>33.045399515745515</c:v>
                </c:pt>
                <c:pt idx="54592">
                  <c:v>33.046004842622025</c:v>
                </c:pt>
                <c:pt idx="54593">
                  <c:v>33.046610169498535</c:v>
                </c:pt>
                <c:pt idx="54594">
                  <c:v>33.047215496375046</c:v>
                </c:pt>
                <c:pt idx="54595">
                  <c:v>33.047820823251556</c:v>
                </c:pt>
                <c:pt idx="54596">
                  <c:v>33.048426150128066</c:v>
                </c:pt>
                <c:pt idx="54597">
                  <c:v>33.049031477004576</c:v>
                </c:pt>
                <c:pt idx="54598">
                  <c:v>33.049636803881086</c:v>
                </c:pt>
                <c:pt idx="54599">
                  <c:v>33.050242130757596</c:v>
                </c:pt>
                <c:pt idx="54600">
                  <c:v>33.050847457634106</c:v>
                </c:pt>
                <c:pt idx="54601">
                  <c:v>33.051452784510616</c:v>
                </c:pt>
                <c:pt idx="54602">
                  <c:v>33.052058111387126</c:v>
                </c:pt>
                <c:pt idx="54603">
                  <c:v>33.052663438263636</c:v>
                </c:pt>
                <c:pt idx="54604">
                  <c:v>33.053268765140146</c:v>
                </c:pt>
                <c:pt idx="54605">
                  <c:v>33.053874092016656</c:v>
                </c:pt>
                <c:pt idx="54606">
                  <c:v>33.054479418893166</c:v>
                </c:pt>
                <c:pt idx="54607">
                  <c:v>33.055084745769676</c:v>
                </c:pt>
                <c:pt idx="54608">
                  <c:v>33.055690072646186</c:v>
                </c:pt>
                <c:pt idx="54609">
                  <c:v>33.056295399522696</c:v>
                </c:pt>
                <c:pt idx="54610">
                  <c:v>33.056900726399206</c:v>
                </c:pt>
                <c:pt idx="54611">
                  <c:v>33.057506053275716</c:v>
                </c:pt>
                <c:pt idx="54612">
                  <c:v>33.058111380152226</c:v>
                </c:pt>
                <c:pt idx="54613">
                  <c:v>33.058716707028736</c:v>
                </c:pt>
                <c:pt idx="54614">
                  <c:v>33.059322033905246</c:v>
                </c:pt>
                <c:pt idx="54615">
                  <c:v>33.059927360781757</c:v>
                </c:pt>
                <c:pt idx="54616">
                  <c:v>33.060532687658267</c:v>
                </c:pt>
                <c:pt idx="54617">
                  <c:v>33.061138014534777</c:v>
                </c:pt>
                <c:pt idx="54618">
                  <c:v>33.061743341411287</c:v>
                </c:pt>
                <c:pt idx="54619">
                  <c:v>33.062348668287797</c:v>
                </c:pt>
                <c:pt idx="54620">
                  <c:v>33.062953995164307</c:v>
                </c:pt>
                <c:pt idx="54621">
                  <c:v>33.063559322040817</c:v>
                </c:pt>
                <c:pt idx="54622">
                  <c:v>33.064164648917327</c:v>
                </c:pt>
                <c:pt idx="54623">
                  <c:v>33.064769975793837</c:v>
                </c:pt>
                <c:pt idx="54624">
                  <c:v>33.065375302670347</c:v>
                </c:pt>
                <c:pt idx="54625">
                  <c:v>33.065980629546857</c:v>
                </c:pt>
                <c:pt idx="54626">
                  <c:v>33.066585956423367</c:v>
                </c:pt>
                <c:pt idx="54627">
                  <c:v>33.067191283299877</c:v>
                </c:pt>
                <c:pt idx="54628">
                  <c:v>33.067796610176387</c:v>
                </c:pt>
                <c:pt idx="54629">
                  <c:v>33.068401937052897</c:v>
                </c:pt>
                <c:pt idx="54630">
                  <c:v>33.069007263929407</c:v>
                </c:pt>
                <c:pt idx="54631">
                  <c:v>33.069612590805917</c:v>
                </c:pt>
                <c:pt idx="54632">
                  <c:v>33.070217917682427</c:v>
                </c:pt>
                <c:pt idx="54633">
                  <c:v>33.070823244558937</c:v>
                </c:pt>
                <c:pt idx="54634">
                  <c:v>33.071428571435447</c:v>
                </c:pt>
                <c:pt idx="54635">
                  <c:v>33.072033898311958</c:v>
                </c:pt>
                <c:pt idx="54636">
                  <c:v>33.072639225188468</c:v>
                </c:pt>
                <c:pt idx="54637">
                  <c:v>33.073244552064978</c:v>
                </c:pt>
                <c:pt idx="54638">
                  <c:v>33.073849878941488</c:v>
                </c:pt>
                <c:pt idx="54639">
                  <c:v>33.074455205817998</c:v>
                </c:pt>
                <c:pt idx="54640">
                  <c:v>33.075060532694508</c:v>
                </c:pt>
                <c:pt idx="54641">
                  <c:v>33.075665859571018</c:v>
                </c:pt>
                <c:pt idx="54642">
                  <c:v>33.076271186447528</c:v>
                </c:pt>
                <c:pt idx="54643">
                  <c:v>33.076876513324038</c:v>
                </c:pt>
                <c:pt idx="54644">
                  <c:v>33.077481840200548</c:v>
                </c:pt>
                <c:pt idx="54645">
                  <c:v>33.078087167077058</c:v>
                </c:pt>
                <c:pt idx="54646">
                  <c:v>33.078692493953568</c:v>
                </c:pt>
                <c:pt idx="54647">
                  <c:v>33.079297820830078</c:v>
                </c:pt>
                <c:pt idx="54648">
                  <c:v>33.079903147706588</c:v>
                </c:pt>
                <c:pt idx="54649">
                  <c:v>33.080508474583098</c:v>
                </c:pt>
                <c:pt idx="54650">
                  <c:v>33.081113801459608</c:v>
                </c:pt>
                <c:pt idx="54651">
                  <c:v>33.081719128336118</c:v>
                </c:pt>
                <c:pt idx="54652">
                  <c:v>33.082324455212628</c:v>
                </c:pt>
                <c:pt idx="54653">
                  <c:v>33.082929782089138</c:v>
                </c:pt>
                <c:pt idx="54654">
                  <c:v>33.083535108965648</c:v>
                </c:pt>
                <c:pt idx="54655">
                  <c:v>33.084140435842158</c:v>
                </c:pt>
                <c:pt idx="54656">
                  <c:v>33.084745762718669</c:v>
                </c:pt>
                <c:pt idx="54657">
                  <c:v>33.085351089595179</c:v>
                </c:pt>
                <c:pt idx="54658">
                  <c:v>33.085956416471689</c:v>
                </c:pt>
                <c:pt idx="54659">
                  <c:v>33.086561743348199</c:v>
                </c:pt>
                <c:pt idx="54660">
                  <c:v>33.087167070224709</c:v>
                </c:pt>
                <c:pt idx="54661">
                  <c:v>33.087772397101219</c:v>
                </c:pt>
                <c:pt idx="54662">
                  <c:v>33.088377723977729</c:v>
                </c:pt>
                <c:pt idx="54663">
                  <c:v>33.088983050854239</c:v>
                </c:pt>
                <c:pt idx="54664">
                  <c:v>33.089588377730749</c:v>
                </c:pt>
                <c:pt idx="54665">
                  <c:v>33.090193704607259</c:v>
                </c:pt>
                <c:pt idx="54666">
                  <c:v>33.090799031483769</c:v>
                </c:pt>
                <c:pt idx="54667">
                  <c:v>33.091404358360279</c:v>
                </c:pt>
                <c:pt idx="54668">
                  <c:v>33.092009685236789</c:v>
                </c:pt>
                <c:pt idx="54669">
                  <c:v>33.092615012113299</c:v>
                </c:pt>
                <c:pt idx="54670">
                  <c:v>33.093220338989809</c:v>
                </c:pt>
                <c:pt idx="54671">
                  <c:v>33.093825665866319</c:v>
                </c:pt>
                <c:pt idx="54672">
                  <c:v>33.094430992742829</c:v>
                </c:pt>
                <c:pt idx="54673">
                  <c:v>33.095036319619339</c:v>
                </c:pt>
                <c:pt idx="54674">
                  <c:v>33.095641646495849</c:v>
                </c:pt>
                <c:pt idx="54675">
                  <c:v>33.096246973372359</c:v>
                </c:pt>
                <c:pt idx="54676">
                  <c:v>33.096852300248869</c:v>
                </c:pt>
                <c:pt idx="54677">
                  <c:v>33.09745762712538</c:v>
                </c:pt>
                <c:pt idx="54678">
                  <c:v>33.09806295400189</c:v>
                </c:pt>
                <c:pt idx="54679">
                  <c:v>33.0986682808784</c:v>
                </c:pt>
                <c:pt idx="54680">
                  <c:v>33.09927360775491</c:v>
                </c:pt>
                <c:pt idx="54681">
                  <c:v>33.09987893463142</c:v>
                </c:pt>
                <c:pt idx="54682">
                  <c:v>33.10048426150793</c:v>
                </c:pt>
                <c:pt idx="54683">
                  <c:v>33.10108958838444</c:v>
                </c:pt>
                <c:pt idx="54684">
                  <c:v>33.10169491526095</c:v>
                </c:pt>
                <c:pt idx="54685">
                  <c:v>33.10230024213746</c:v>
                </c:pt>
                <c:pt idx="54686">
                  <c:v>33.10290556901397</c:v>
                </c:pt>
                <c:pt idx="54687">
                  <c:v>33.10351089589048</c:v>
                </c:pt>
                <c:pt idx="54688">
                  <c:v>33.10411622276699</c:v>
                </c:pt>
                <c:pt idx="54689">
                  <c:v>33.1047215496435</c:v>
                </c:pt>
                <c:pt idx="54690">
                  <c:v>33.10532687652001</c:v>
                </c:pt>
                <c:pt idx="54691">
                  <c:v>33.10593220339652</c:v>
                </c:pt>
                <c:pt idx="54692">
                  <c:v>33.10653753027303</c:v>
                </c:pt>
                <c:pt idx="54693">
                  <c:v>33.10714285714954</c:v>
                </c:pt>
                <c:pt idx="54694">
                  <c:v>33.10774818402605</c:v>
                </c:pt>
                <c:pt idx="54695">
                  <c:v>33.10835351090256</c:v>
                </c:pt>
                <c:pt idx="54696">
                  <c:v>33.10895883777907</c:v>
                </c:pt>
                <c:pt idx="54697">
                  <c:v>33.10956416465558</c:v>
                </c:pt>
                <c:pt idx="54698">
                  <c:v>33.110169491532091</c:v>
                </c:pt>
                <c:pt idx="54699">
                  <c:v>33.110774818408601</c:v>
                </c:pt>
                <c:pt idx="54700">
                  <c:v>33.111380145285111</c:v>
                </c:pt>
                <c:pt idx="54701">
                  <c:v>33.111985472161621</c:v>
                </c:pt>
                <c:pt idx="54702">
                  <c:v>33.112590799038131</c:v>
                </c:pt>
                <c:pt idx="54703">
                  <c:v>33.113196125914641</c:v>
                </c:pt>
                <c:pt idx="54704">
                  <c:v>33.113801452791151</c:v>
                </c:pt>
                <c:pt idx="54705">
                  <c:v>33.114406779667661</c:v>
                </c:pt>
                <c:pt idx="54706">
                  <c:v>33.115012106544171</c:v>
                </c:pt>
                <c:pt idx="54707">
                  <c:v>33.115617433420681</c:v>
                </c:pt>
                <c:pt idx="54708">
                  <c:v>33.116222760297191</c:v>
                </c:pt>
                <c:pt idx="54709">
                  <c:v>33.116828087173701</c:v>
                </c:pt>
                <c:pt idx="54710">
                  <c:v>33.117433414050211</c:v>
                </c:pt>
                <c:pt idx="54711">
                  <c:v>33.118038740926721</c:v>
                </c:pt>
                <c:pt idx="54712">
                  <c:v>33.118644067803231</c:v>
                </c:pt>
                <c:pt idx="54713">
                  <c:v>33.119249394679741</c:v>
                </c:pt>
                <c:pt idx="54714">
                  <c:v>33.119854721556251</c:v>
                </c:pt>
                <c:pt idx="54715">
                  <c:v>33.120460048432761</c:v>
                </c:pt>
                <c:pt idx="54716">
                  <c:v>33.121065375309271</c:v>
                </c:pt>
                <c:pt idx="54717">
                  <c:v>33.121670702185781</c:v>
                </c:pt>
                <c:pt idx="54718">
                  <c:v>33.122276029062292</c:v>
                </c:pt>
                <c:pt idx="54719">
                  <c:v>33.122881355938802</c:v>
                </c:pt>
                <c:pt idx="54720">
                  <c:v>33.123486682815312</c:v>
                </c:pt>
                <c:pt idx="54721">
                  <c:v>33.124092009691822</c:v>
                </c:pt>
                <c:pt idx="54722">
                  <c:v>33.124697336568332</c:v>
                </c:pt>
                <c:pt idx="54723">
                  <c:v>33.125302663444842</c:v>
                </c:pt>
                <c:pt idx="54724">
                  <c:v>33.125907990321352</c:v>
                </c:pt>
                <c:pt idx="54725">
                  <c:v>33.126513317197862</c:v>
                </c:pt>
                <c:pt idx="54726">
                  <c:v>33.127118644074372</c:v>
                </c:pt>
                <c:pt idx="54727">
                  <c:v>33.127723970950882</c:v>
                </c:pt>
                <c:pt idx="54728">
                  <c:v>33.128329297827392</c:v>
                </c:pt>
                <c:pt idx="54729">
                  <c:v>33.128934624703902</c:v>
                </c:pt>
                <c:pt idx="54730">
                  <c:v>33.129539951580412</c:v>
                </c:pt>
                <c:pt idx="54731">
                  <c:v>33.130145278456922</c:v>
                </c:pt>
                <c:pt idx="54732">
                  <c:v>33.130750605333432</c:v>
                </c:pt>
                <c:pt idx="54733">
                  <c:v>33.131355932209942</c:v>
                </c:pt>
                <c:pt idx="54734">
                  <c:v>33.131961259086452</c:v>
                </c:pt>
                <c:pt idx="54735">
                  <c:v>33.132566585962962</c:v>
                </c:pt>
                <c:pt idx="54736">
                  <c:v>33.133171912839472</c:v>
                </c:pt>
                <c:pt idx="54737">
                  <c:v>33.133777239715982</c:v>
                </c:pt>
                <c:pt idx="54738">
                  <c:v>33.134382566592492</c:v>
                </c:pt>
                <c:pt idx="54739">
                  <c:v>33.134987893469003</c:v>
                </c:pt>
                <c:pt idx="54740">
                  <c:v>33.135593220345513</c:v>
                </c:pt>
                <c:pt idx="54741">
                  <c:v>33.136198547222023</c:v>
                </c:pt>
                <c:pt idx="54742">
                  <c:v>33.136803874098533</c:v>
                </c:pt>
                <c:pt idx="54743">
                  <c:v>33.137409200975043</c:v>
                </c:pt>
                <c:pt idx="54744">
                  <c:v>33.138014527851553</c:v>
                </c:pt>
                <c:pt idx="54745">
                  <c:v>33.138619854728063</c:v>
                </c:pt>
                <c:pt idx="54746">
                  <c:v>33.139225181604573</c:v>
                </c:pt>
                <c:pt idx="54747">
                  <c:v>33.139830508481083</c:v>
                </c:pt>
                <c:pt idx="54748">
                  <c:v>33.140435835357593</c:v>
                </c:pt>
                <c:pt idx="54749">
                  <c:v>33.141041162234103</c:v>
                </c:pt>
                <c:pt idx="54750">
                  <c:v>33.141646489110613</c:v>
                </c:pt>
                <c:pt idx="54751">
                  <c:v>33.142251815987123</c:v>
                </c:pt>
                <c:pt idx="54752">
                  <c:v>33.142857142863633</c:v>
                </c:pt>
                <c:pt idx="54753">
                  <c:v>33.143462469740143</c:v>
                </c:pt>
                <c:pt idx="54754">
                  <c:v>33.144067796616653</c:v>
                </c:pt>
                <c:pt idx="54755">
                  <c:v>33.144673123493163</c:v>
                </c:pt>
                <c:pt idx="54756">
                  <c:v>33.145278450369673</c:v>
                </c:pt>
                <c:pt idx="54757">
                  <c:v>33.145883777246183</c:v>
                </c:pt>
                <c:pt idx="54758">
                  <c:v>33.146489104122693</c:v>
                </c:pt>
                <c:pt idx="54759">
                  <c:v>33.147094430999203</c:v>
                </c:pt>
                <c:pt idx="54760">
                  <c:v>33.147699757875714</c:v>
                </c:pt>
                <c:pt idx="54761">
                  <c:v>33.148305084752224</c:v>
                </c:pt>
                <c:pt idx="54762">
                  <c:v>33.148910411628734</c:v>
                </c:pt>
                <c:pt idx="54763">
                  <c:v>33.149515738505244</c:v>
                </c:pt>
                <c:pt idx="54764">
                  <c:v>33.150121065381754</c:v>
                </c:pt>
                <c:pt idx="54765">
                  <c:v>33.150726392258264</c:v>
                </c:pt>
                <c:pt idx="54766">
                  <c:v>33.151331719134774</c:v>
                </c:pt>
                <c:pt idx="54767">
                  <c:v>33.151937046011284</c:v>
                </c:pt>
                <c:pt idx="54768">
                  <c:v>33.152542372887794</c:v>
                </c:pt>
                <c:pt idx="54769">
                  <c:v>33.153147699764304</c:v>
                </c:pt>
                <c:pt idx="54770">
                  <c:v>33.153753026640814</c:v>
                </c:pt>
                <c:pt idx="54771">
                  <c:v>33.154358353517324</c:v>
                </c:pt>
                <c:pt idx="54772">
                  <c:v>33.154963680393834</c:v>
                </c:pt>
                <c:pt idx="54773">
                  <c:v>33.155569007270344</c:v>
                </c:pt>
                <c:pt idx="54774">
                  <c:v>33.156174334146854</c:v>
                </c:pt>
                <c:pt idx="54775">
                  <c:v>33.156779661023364</c:v>
                </c:pt>
                <c:pt idx="54776">
                  <c:v>33.157384987899874</c:v>
                </c:pt>
                <c:pt idx="54777">
                  <c:v>33.157990314776384</c:v>
                </c:pt>
                <c:pt idx="54778">
                  <c:v>33.158595641652894</c:v>
                </c:pt>
                <c:pt idx="54779">
                  <c:v>33.159200968529404</c:v>
                </c:pt>
                <c:pt idx="54780">
                  <c:v>33.159806295405915</c:v>
                </c:pt>
                <c:pt idx="54781">
                  <c:v>33.160411622282425</c:v>
                </c:pt>
                <c:pt idx="54782">
                  <c:v>33.161016949158935</c:v>
                </c:pt>
                <c:pt idx="54783">
                  <c:v>33.161622276035445</c:v>
                </c:pt>
                <c:pt idx="54784">
                  <c:v>33.162227602911955</c:v>
                </c:pt>
                <c:pt idx="54785">
                  <c:v>33.162832929788465</c:v>
                </c:pt>
                <c:pt idx="54786">
                  <c:v>33.163438256664975</c:v>
                </c:pt>
                <c:pt idx="54787">
                  <c:v>33.164043583541485</c:v>
                </c:pt>
                <c:pt idx="54788">
                  <c:v>33.164648910417995</c:v>
                </c:pt>
                <c:pt idx="54789">
                  <c:v>33.165254237294505</c:v>
                </c:pt>
                <c:pt idx="54790">
                  <c:v>33.165859564171015</c:v>
                </c:pt>
                <c:pt idx="54791">
                  <c:v>33.166464891047525</c:v>
                </c:pt>
                <c:pt idx="54792">
                  <c:v>33.167070217924035</c:v>
                </c:pt>
                <c:pt idx="54793">
                  <c:v>33.167675544800545</c:v>
                </c:pt>
                <c:pt idx="54794">
                  <c:v>33.168280871677055</c:v>
                </c:pt>
                <c:pt idx="54795">
                  <c:v>33.168886198553565</c:v>
                </c:pt>
                <c:pt idx="54796">
                  <c:v>33.169491525430075</c:v>
                </c:pt>
                <c:pt idx="54797">
                  <c:v>33.170096852306585</c:v>
                </c:pt>
                <c:pt idx="54798">
                  <c:v>33.170702179183095</c:v>
                </c:pt>
                <c:pt idx="54799">
                  <c:v>33.171307506059605</c:v>
                </c:pt>
                <c:pt idx="54800">
                  <c:v>33.171912832936115</c:v>
                </c:pt>
                <c:pt idx="54801">
                  <c:v>33.172518159812626</c:v>
                </c:pt>
                <c:pt idx="54802">
                  <c:v>33.173123486689136</c:v>
                </c:pt>
                <c:pt idx="54803">
                  <c:v>33.173728813565646</c:v>
                </c:pt>
                <c:pt idx="54804">
                  <c:v>33.174334140442156</c:v>
                </c:pt>
                <c:pt idx="54805">
                  <c:v>33.174939467318666</c:v>
                </c:pt>
                <c:pt idx="54806">
                  <c:v>33.175544794195176</c:v>
                </c:pt>
                <c:pt idx="54807">
                  <c:v>33.176150121071686</c:v>
                </c:pt>
                <c:pt idx="54808">
                  <c:v>33.176755447948196</c:v>
                </c:pt>
                <c:pt idx="54809">
                  <c:v>33.177360774824706</c:v>
                </c:pt>
                <c:pt idx="54810">
                  <c:v>33.177966101701216</c:v>
                </c:pt>
                <c:pt idx="54811">
                  <c:v>33.178571428577726</c:v>
                </c:pt>
                <c:pt idx="54812">
                  <c:v>33.179176755454236</c:v>
                </c:pt>
                <c:pt idx="54813">
                  <c:v>33.179782082330746</c:v>
                </c:pt>
                <c:pt idx="54814">
                  <c:v>33.180387409207256</c:v>
                </c:pt>
                <c:pt idx="54815">
                  <c:v>33.180992736083766</c:v>
                </c:pt>
                <c:pt idx="54816">
                  <c:v>33.181598062960276</c:v>
                </c:pt>
                <c:pt idx="54817">
                  <c:v>33.182203389836786</c:v>
                </c:pt>
                <c:pt idx="54818">
                  <c:v>33.182808716713296</c:v>
                </c:pt>
                <c:pt idx="54819">
                  <c:v>33.183414043589806</c:v>
                </c:pt>
                <c:pt idx="54820">
                  <c:v>33.184019370466316</c:v>
                </c:pt>
                <c:pt idx="54821">
                  <c:v>33.184624697342826</c:v>
                </c:pt>
                <c:pt idx="54822">
                  <c:v>33.185230024219337</c:v>
                </c:pt>
                <c:pt idx="54823">
                  <c:v>33.185835351095847</c:v>
                </c:pt>
                <c:pt idx="54824">
                  <c:v>33.186440677972357</c:v>
                </c:pt>
                <c:pt idx="54825">
                  <c:v>33.187046004848867</c:v>
                </c:pt>
                <c:pt idx="54826">
                  <c:v>33.187651331725377</c:v>
                </c:pt>
                <c:pt idx="54827">
                  <c:v>33.188256658601887</c:v>
                </c:pt>
                <c:pt idx="54828">
                  <c:v>33.188861985478397</c:v>
                </c:pt>
                <c:pt idx="54829">
                  <c:v>33.189467312354907</c:v>
                </c:pt>
                <c:pt idx="54830">
                  <c:v>33.190072639231417</c:v>
                </c:pt>
                <c:pt idx="54831">
                  <c:v>33.190677966107927</c:v>
                </c:pt>
                <c:pt idx="54832">
                  <c:v>33.191283292984437</c:v>
                </c:pt>
                <c:pt idx="54833">
                  <c:v>33.191888619860947</c:v>
                </c:pt>
                <c:pt idx="54834">
                  <c:v>33.192493946737457</c:v>
                </c:pt>
                <c:pt idx="54835">
                  <c:v>33.193099273613967</c:v>
                </c:pt>
                <c:pt idx="54836">
                  <c:v>33.193704600490477</c:v>
                </c:pt>
                <c:pt idx="54837">
                  <c:v>33.194309927366987</c:v>
                </c:pt>
                <c:pt idx="54838">
                  <c:v>33.194915254243497</c:v>
                </c:pt>
                <c:pt idx="54839">
                  <c:v>33.195520581120007</c:v>
                </c:pt>
                <c:pt idx="54840">
                  <c:v>33.196125907996517</c:v>
                </c:pt>
                <c:pt idx="54841">
                  <c:v>33.196731234873027</c:v>
                </c:pt>
                <c:pt idx="54842">
                  <c:v>33.197336561749538</c:v>
                </c:pt>
                <c:pt idx="54843">
                  <c:v>33.197941888626048</c:v>
                </c:pt>
                <c:pt idx="54844">
                  <c:v>33.198547215502558</c:v>
                </c:pt>
                <c:pt idx="54845">
                  <c:v>33.199152542379068</c:v>
                </c:pt>
                <c:pt idx="54846">
                  <c:v>33.199757869255578</c:v>
                </c:pt>
                <c:pt idx="54847">
                  <c:v>33.200363196132088</c:v>
                </c:pt>
                <c:pt idx="54848">
                  <c:v>33.200968523008598</c:v>
                </c:pt>
                <c:pt idx="54849">
                  <c:v>33.201573849885108</c:v>
                </c:pt>
                <c:pt idx="54850">
                  <c:v>33.202179176761618</c:v>
                </c:pt>
                <c:pt idx="54851">
                  <c:v>33.202784503638128</c:v>
                </c:pt>
                <c:pt idx="54852">
                  <c:v>33.203389830514638</c:v>
                </c:pt>
                <c:pt idx="54853">
                  <c:v>33.203995157391148</c:v>
                </c:pt>
                <c:pt idx="54854">
                  <c:v>33.204600484267658</c:v>
                </c:pt>
                <c:pt idx="54855">
                  <c:v>33.205205811144168</c:v>
                </c:pt>
                <c:pt idx="54856">
                  <c:v>33.205811138020678</c:v>
                </c:pt>
                <c:pt idx="54857">
                  <c:v>33.206416464897188</c:v>
                </c:pt>
                <c:pt idx="54858">
                  <c:v>33.207021791773698</c:v>
                </c:pt>
                <c:pt idx="54859">
                  <c:v>33.207627118650208</c:v>
                </c:pt>
                <c:pt idx="54860">
                  <c:v>33.208232445526718</c:v>
                </c:pt>
                <c:pt idx="54861">
                  <c:v>33.208837772403228</c:v>
                </c:pt>
                <c:pt idx="54862">
                  <c:v>33.209443099279738</c:v>
                </c:pt>
                <c:pt idx="54863">
                  <c:v>33.210048426156249</c:v>
                </c:pt>
                <c:pt idx="54864">
                  <c:v>33.210653753032759</c:v>
                </c:pt>
                <c:pt idx="54865">
                  <c:v>33.211259079909269</c:v>
                </c:pt>
                <c:pt idx="54866">
                  <c:v>33.211864406785779</c:v>
                </c:pt>
                <c:pt idx="54867">
                  <c:v>33.212469733662289</c:v>
                </c:pt>
                <c:pt idx="54868">
                  <c:v>33.213075060538799</c:v>
                </c:pt>
                <c:pt idx="54869">
                  <c:v>33.213680387415309</c:v>
                </c:pt>
                <c:pt idx="54870">
                  <c:v>33.214285714291819</c:v>
                </c:pt>
                <c:pt idx="54871">
                  <c:v>33.214891041168329</c:v>
                </c:pt>
                <c:pt idx="54872">
                  <c:v>33.215496368044839</c:v>
                </c:pt>
                <c:pt idx="54873">
                  <c:v>33.216101694921349</c:v>
                </c:pt>
                <c:pt idx="54874">
                  <c:v>33.216707021797859</c:v>
                </c:pt>
                <c:pt idx="54875">
                  <c:v>33.217312348674369</c:v>
                </c:pt>
                <c:pt idx="54876">
                  <c:v>33.217917675550879</c:v>
                </c:pt>
                <c:pt idx="54877">
                  <c:v>33.218523002427389</c:v>
                </c:pt>
                <c:pt idx="54878">
                  <c:v>33.219128329303899</c:v>
                </c:pt>
                <c:pt idx="54879">
                  <c:v>33.219733656180409</c:v>
                </c:pt>
                <c:pt idx="54880">
                  <c:v>33.220338983056919</c:v>
                </c:pt>
                <c:pt idx="54881">
                  <c:v>33.220944309933429</c:v>
                </c:pt>
                <c:pt idx="54882">
                  <c:v>33.221549636809939</c:v>
                </c:pt>
                <c:pt idx="54883">
                  <c:v>33.222154963686449</c:v>
                </c:pt>
                <c:pt idx="54884">
                  <c:v>33.22276029056296</c:v>
                </c:pt>
                <c:pt idx="54885">
                  <c:v>33.22336561743947</c:v>
                </c:pt>
                <c:pt idx="54886">
                  <c:v>33.22397094431598</c:v>
                </c:pt>
                <c:pt idx="54887">
                  <c:v>33.22457627119249</c:v>
                </c:pt>
                <c:pt idx="54888">
                  <c:v>33.225181598069</c:v>
                </c:pt>
                <c:pt idx="54889">
                  <c:v>33.22578692494551</c:v>
                </c:pt>
                <c:pt idx="54890">
                  <c:v>33.22639225182202</c:v>
                </c:pt>
                <c:pt idx="54891">
                  <c:v>33.22699757869853</c:v>
                </c:pt>
                <c:pt idx="54892">
                  <c:v>33.22760290557504</c:v>
                </c:pt>
                <c:pt idx="54893">
                  <c:v>33.22820823245155</c:v>
                </c:pt>
                <c:pt idx="54894">
                  <c:v>33.22881355932806</c:v>
                </c:pt>
                <c:pt idx="54895">
                  <c:v>33.22941888620457</c:v>
                </c:pt>
                <c:pt idx="54896">
                  <c:v>33.23002421308108</c:v>
                </c:pt>
                <c:pt idx="54897">
                  <c:v>33.23062953995759</c:v>
                </c:pt>
                <c:pt idx="54898">
                  <c:v>33.2312348668341</c:v>
                </c:pt>
                <c:pt idx="54899">
                  <c:v>33.23184019371061</c:v>
                </c:pt>
                <c:pt idx="54900">
                  <c:v>33.23244552058712</c:v>
                </c:pt>
                <c:pt idx="54901">
                  <c:v>33.23305084746363</c:v>
                </c:pt>
                <c:pt idx="54902">
                  <c:v>33.23365617434014</c:v>
                </c:pt>
                <c:pt idx="54903">
                  <c:v>33.23426150121665</c:v>
                </c:pt>
                <c:pt idx="54904">
                  <c:v>33.234866828093161</c:v>
                </c:pt>
                <c:pt idx="54905">
                  <c:v>33.235472154969671</c:v>
                </c:pt>
                <c:pt idx="54906">
                  <c:v>33.236077481846181</c:v>
                </c:pt>
                <c:pt idx="54907">
                  <c:v>33.236682808722691</c:v>
                </c:pt>
                <c:pt idx="54908">
                  <c:v>33.237288135599201</c:v>
                </c:pt>
                <c:pt idx="54909">
                  <c:v>33.237893462475711</c:v>
                </c:pt>
                <c:pt idx="54910">
                  <c:v>33.238498789352221</c:v>
                </c:pt>
                <c:pt idx="54911">
                  <c:v>33.239104116228731</c:v>
                </c:pt>
                <c:pt idx="54912">
                  <c:v>33.239709443105241</c:v>
                </c:pt>
                <c:pt idx="54913">
                  <c:v>33.240314769981751</c:v>
                </c:pt>
                <c:pt idx="54914">
                  <c:v>33.240920096858261</c:v>
                </c:pt>
                <c:pt idx="54915">
                  <c:v>33.241525423734771</c:v>
                </c:pt>
                <c:pt idx="54916">
                  <c:v>33.242130750611281</c:v>
                </c:pt>
                <c:pt idx="54917">
                  <c:v>33.242736077487791</c:v>
                </c:pt>
                <c:pt idx="54918">
                  <c:v>33.243341404364301</c:v>
                </c:pt>
                <c:pt idx="54919">
                  <c:v>33.243946731240811</c:v>
                </c:pt>
                <c:pt idx="54920">
                  <c:v>33.244552058117321</c:v>
                </c:pt>
                <c:pt idx="54921">
                  <c:v>33.245157384993831</c:v>
                </c:pt>
                <c:pt idx="54922">
                  <c:v>33.245762711870341</c:v>
                </c:pt>
                <c:pt idx="54923">
                  <c:v>33.246368038746851</c:v>
                </c:pt>
                <c:pt idx="54924">
                  <c:v>33.246973365623361</c:v>
                </c:pt>
                <c:pt idx="54925">
                  <c:v>33.247578692499872</c:v>
                </c:pt>
                <c:pt idx="54926">
                  <c:v>33.248184019376382</c:v>
                </c:pt>
                <c:pt idx="54927">
                  <c:v>33.248789346252892</c:v>
                </c:pt>
                <c:pt idx="54928">
                  <c:v>33.249394673129402</c:v>
                </c:pt>
                <c:pt idx="54929">
                  <c:v>33.250000000005912</c:v>
                </c:pt>
                <c:pt idx="54930">
                  <c:v>33.250605326882422</c:v>
                </c:pt>
                <c:pt idx="54931">
                  <c:v>33.251210653758932</c:v>
                </c:pt>
                <c:pt idx="54932">
                  <c:v>33.251815980635442</c:v>
                </c:pt>
                <c:pt idx="54933">
                  <c:v>33.252421307511952</c:v>
                </c:pt>
                <c:pt idx="54934">
                  <c:v>33.253026634388462</c:v>
                </c:pt>
                <c:pt idx="54935">
                  <c:v>33.253631961264972</c:v>
                </c:pt>
                <c:pt idx="54936">
                  <c:v>33.254237288141482</c:v>
                </c:pt>
                <c:pt idx="54937">
                  <c:v>33.254842615017992</c:v>
                </c:pt>
                <c:pt idx="54938">
                  <c:v>33.255447941894502</c:v>
                </c:pt>
                <c:pt idx="54939">
                  <c:v>33.256053268771012</c:v>
                </c:pt>
                <c:pt idx="54940">
                  <c:v>33.256658595647522</c:v>
                </c:pt>
                <c:pt idx="54941">
                  <c:v>33.257263922524032</c:v>
                </c:pt>
                <c:pt idx="54942">
                  <c:v>33.257869249400542</c:v>
                </c:pt>
                <c:pt idx="54943">
                  <c:v>33.258474576277052</c:v>
                </c:pt>
                <c:pt idx="54944">
                  <c:v>33.259079903153562</c:v>
                </c:pt>
                <c:pt idx="54945">
                  <c:v>33.259685230030072</c:v>
                </c:pt>
                <c:pt idx="54946">
                  <c:v>33.260290556906583</c:v>
                </c:pt>
                <c:pt idx="54947">
                  <c:v>33.260895883783093</c:v>
                </c:pt>
                <c:pt idx="54948">
                  <c:v>33.261501210659603</c:v>
                </c:pt>
                <c:pt idx="54949">
                  <c:v>33.262106537536113</c:v>
                </c:pt>
                <c:pt idx="54950">
                  <c:v>33.262711864412623</c:v>
                </c:pt>
                <c:pt idx="54951">
                  <c:v>33.263317191289133</c:v>
                </c:pt>
                <c:pt idx="54952">
                  <c:v>33.263922518165643</c:v>
                </c:pt>
                <c:pt idx="54953">
                  <c:v>33.264527845042153</c:v>
                </c:pt>
                <c:pt idx="54954">
                  <c:v>33.265133171918663</c:v>
                </c:pt>
                <c:pt idx="54955">
                  <c:v>33.265738498795173</c:v>
                </c:pt>
                <c:pt idx="54956">
                  <c:v>33.266343825671683</c:v>
                </c:pt>
                <c:pt idx="54957">
                  <c:v>33.266949152548193</c:v>
                </c:pt>
                <c:pt idx="54958">
                  <c:v>33.267554479424703</c:v>
                </c:pt>
                <c:pt idx="54959">
                  <c:v>33.268159806301213</c:v>
                </c:pt>
                <c:pt idx="54960">
                  <c:v>33.268765133177723</c:v>
                </c:pt>
                <c:pt idx="54961">
                  <c:v>33.269370460054233</c:v>
                </c:pt>
                <c:pt idx="54962">
                  <c:v>33.269975786930743</c:v>
                </c:pt>
                <c:pt idx="54963">
                  <c:v>33.270581113807253</c:v>
                </c:pt>
                <c:pt idx="54964">
                  <c:v>33.271186440683763</c:v>
                </c:pt>
                <c:pt idx="54965">
                  <c:v>33.271791767560273</c:v>
                </c:pt>
                <c:pt idx="54966">
                  <c:v>33.272397094436784</c:v>
                </c:pt>
                <c:pt idx="54967">
                  <c:v>33.273002421313294</c:v>
                </c:pt>
                <c:pt idx="54968">
                  <c:v>33.273607748189804</c:v>
                </c:pt>
                <c:pt idx="54969">
                  <c:v>33.274213075066314</c:v>
                </c:pt>
                <c:pt idx="54970">
                  <c:v>33.274818401942824</c:v>
                </c:pt>
                <c:pt idx="54971">
                  <c:v>33.275423728819334</c:v>
                </c:pt>
                <c:pt idx="54972">
                  <c:v>33.276029055695844</c:v>
                </c:pt>
                <c:pt idx="54973">
                  <c:v>33.276634382572354</c:v>
                </c:pt>
                <c:pt idx="54974">
                  <c:v>33.277239709448864</c:v>
                </c:pt>
                <c:pt idx="54975">
                  <c:v>33.277845036325374</c:v>
                </c:pt>
                <c:pt idx="54976">
                  <c:v>33.278450363201884</c:v>
                </c:pt>
                <c:pt idx="54977">
                  <c:v>33.279055690078394</c:v>
                </c:pt>
                <c:pt idx="54978">
                  <c:v>33.279661016954904</c:v>
                </c:pt>
                <c:pt idx="54979">
                  <c:v>33.280266343831414</c:v>
                </c:pt>
                <c:pt idx="54980">
                  <c:v>33.280871670707924</c:v>
                </c:pt>
                <c:pt idx="54981">
                  <c:v>33.281476997584434</c:v>
                </c:pt>
                <c:pt idx="54982">
                  <c:v>33.282082324460944</c:v>
                </c:pt>
                <c:pt idx="54983">
                  <c:v>33.282687651337454</c:v>
                </c:pt>
                <c:pt idx="54984">
                  <c:v>33.283292978213964</c:v>
                </c:pt>
                <c:pt idx="54985">
                  <c:v>33.283898305090474</c:v>
                </c:pt>
                <c:pt idx="54986">
                  <c:v>33.284503631966984</c:v>
                </c:pt>
                <c:pt idx="54987">
                  <c:v>33.285108958843495</c:v>
                </c:pt>
                <c:pt idx="54988">
                  <c:v>33.285714285720005</c:v>
                </c:pt>
                <c:pt idx="54989">
                  <c:v>33.286319612596515</c:v>
                </c:pt>
                <c:pt idx="54990">
                  <c:v>33.286924939473025</c:v>
                </c:pt>
                <c:pt idx="54991">
                  <c:v>33.287530266349535</c:v>
                </c:pt>
                <c:pt idx="54992">
                  <c:v>33.288135593226045</c:v>
                </c:pt>
                <c:pt idx="54993">
                  <c:v>33.288740920102555</c:v>
                </c:pt>
                <c:pt idx="54994">
                  <c:v>33.289346246979065</c:v>
                </c:pt>
                <c:pt idx="54995">
                  <c:v>33.289951573855575</c:v>
                </c:pt>
                <c:pt idx="54996">
                  <c:v>33.290556900732085</c:v>
                </c:pt>
                <c:pt idx="54997">
                  <c:v>33.291162227608595</c:v>
                </c:pt>
                <c:pt idx="54998">
                  <c:v>33.291767554485105</c:v>
                </c:pt>
                <c:pt idx="54999">
                  <c:v>33.292372881361615</c:v>
                </c:pt>
                <c:pt idx="55000">
                  <c:v>33.292978208238125</c:v>
                </c:pt>
                <c:pt idx="55001">
                  <c:v>33.293583535114635</c:v>
                </c:pt>
                <c:pt idx="55002">
                  <c:v>33.294188861991145</c:v>
                </c:pt>
                <c:pt idx="55003">
                  <c:v>33.294794188867655</c:v>
                </c:pt>
                <c:pt idx="55004">
                  <c:v>33.295399515744165</c:v>
                </c:pt>
                <c:pt idx="55005">
                  <c:v>33.296004842620675</c:v>
                </c:pt>
                <c:pt idx="55006">
                  <c:v>33.296610169497185</c:v>
                </c:pt>
                <c:pt idx="55007">
                  <c:v>33.297215496373695</c:v>
                </c:pt>
                <c:pt idx="55008">
                  <c:v>33.297820823250206</c:v>
                </c:pt>
                <c:pt idx="55009">
                  <c:v>33.298426150126716</c:v>
                </c:pt>
                <c:pt idx="55010">
                  <c:v>33.299031477003226</c:v>
                </c:pt>
                <c:pt idx="55011">
                  <c:v>33.299636803879736</c:v>
                </c:pt>
                <c:pt idx="55012">
                  <c:v>33.300242130756246</c:v>
                </c:pt>
                <c:pt idx="55013">
                  <c:v>33.300847457632756</c:v>
                </c:pt>
                <c:pt idx="55014">
                  <c:v>33.301452784509266</c:v>
                </c:pt>
                <c:pt idx="55015">
                  <c:v>33.302058111385776</c:v>
                </c:pt>
                <c:pt idx="55016">
                  <c:v>33.302663438262286</c:v>
                </c:pt>
                <c:pt idx="55017">
                  <c:v>33.303268765138796</c:v>
                </c:pt>
                <c:pt idx="55018">
                  <c:v>33.303874092015306</c:v>
                </c:pt>
                <c:pt idx="55019">
                  <c:v>33.304479418891816</c:v>
                </c:pt>
                <c:pt idx="55020">
                  <c:v>33.305084745768326</c:v>
                </c:pt>
                <c:pt idx="55021">
                  <c:v>33.305690072644836</c:v>
                </c:pt>
                <c:pt idx="55022">
                  <c:v>33.306295399521346</c:v>
                </c:pt>
                <c:pt idx="55023">
                  <c:v>33.306900726397856</c:v>
                </c:pt>
                <c:pt idx="55024">
                  <c:v>33.307506053274366</c:v>
                </c:pt>
                <c:pt idx="55025">
                  <c:v>33.308111380150876</c:v>
                </c:pt>
                <c:pt idx="55026">
                  <c:v>33.308716707027386</c:v>
                </c:pt>
                <c:pt idx="55027">
                  <c:v>33.309322033903896</c:v>
                </c:pt>
                <c:pt idx="55028">
                  <c:v>33.309927360780407</c:v>
                </c:pt>
                <c:pt idx="55029">
                  <c:v>33.310532687656917</c:v>
                </c:pt>
                <c:pt idx="55030">
                  <c:v>33.311138014533427</c:v>
                </c:pt>
                <c:pt idx="55031">
                  <c:v>33.311743341409937</c:v>
                </c:pt>
                <c:pt idx="55032">
                  <c:v>33.312348668286447</c:v>
                </c:pt>
                <c:pt idx="55033">
                  <c:v>33.312953995162957</c:v>
                </c:pt>
                <c:pt idx="55034">
                  <c:v>33.313559322039467</c:v>
                </c:pt>
                <c:pt idx="55035">
                  <c:v>33.314164648915977</c:v>
                </c:pt>
                <c:pt idx="55036">
                  <c:v>33.314769975792487</c:v>
                </c:pt>
                <c:pt idx="55037">
                  <c:v>33.315375302668997</c:v>
                </c:pt>
                <c:pt idx="55038">
                  <c:v>33.315980629545507</c:v>
                </c:pt>
                <c:pt idx="55039">
                  <c:v>33.316585956422017</c:v>
                </c:pt>
                <c:pt idx="55040">
                  <c:v>33.317191283298527</c:v>
                </c:pt>
                <c:pt idx="55041">
                  <c:v>33.317796610175037</c:v>
                </c:pt>
                <c:pt idx="55042">
                  <c:v>33.318401937051547</c:v>
                </c:pt>
                <c:pt idx="55043">
                  <c:v>33.319007263928057</c:v>
                </c:pt>
                <c:pt idx="55044">
                  <c:v>33.319612590804567</c:v>
                </c:pt>
                <c:pt idx="55045">
                  <c:v>33.320217917681077</c:v>
                </c:pt>
                <c:pt idx="55046">
                  <c:v>33.320823244557587</c:v>
                </c:pt>
                <c:pt idx="55047">
                  <c:v>33.321428571434097</c:v>
                </c:pt>
                <c:pt idx="55048">
                  <c:v>33.322033898310607</c:v>
                </c:pt>
                <c:pt idx="55049">
                  <c:v>33.322639225187118</c:v>
                </c:pt>
                <c:pt idx="55050">
                  <c:v>33.323244552063628</c:v>
                </c:pt>
                <c:pt idx="55051">
                  <c:v>33.323849878940138</c:v>
                </c:pt>
                <c:pt idx="55052">
                  <c:v>33.324455205816648</c:v>
                </c:pt>
                <c:pt idx="55053">
                  <c:v>33.325060532693158</c:v>
                </c:pt>
                <c:pt idx="55054">
                  <c:v>33.325665859569668</c:v>
                </c:pt>
                <c:pt idx="55055">
                  <c:v>33.326271186446178</c:v>
                </c:pt>
                <c:pt idx="55056">
                  <c:v>33.326876513322688</c:v>
                </c:pt>
                <c:pt idx="55057">
                  <c:v>33.327481840199198</c:v>
                </c:pt>
                <c:pt idx="55058">
                  <c:v>33.328087167075708</c:v>
                </c:pt>
                <c:pt idx="55059">
                  <c:v>33.328692493952218</c:v>
                </c:pt>
                <c:pt idx="55060">
                  <c:v>33.329297820828728</c:v>
                </c:pt>
                <c:pt idx="55061">
                  <c:v>33.329903147705238</c:v>
                </c:pt>
                <c:pt idx="55062">
                  <c:v>33.330508474581748</c:v>
                </c:pt>
                <c:pt idx="55063">
                  <c:v>33.331113801458258</c:v>
                </c:pt>
                <c:pt idx="55064">
                  <c:v>33.331719128334768</c:v>
                </c:pt>
                <c:pt idx="55065">
                  <c:v>33.332324455211278</c:v>
                </c:pt>
                <c:pt idx="55066">
                  <c:v>33.332929782087788</c:v>
                </c:pt>
                <c:pt idx="55067">
                  <c:v>33.333535108964298</c:v>
                </c:pt>
                <c:pt idx="55068">
                  <c:v>33.334140435840808</c:v>
                </c:pt>
                <c:pt idx="55069">
                  <c:v>33.334745762717318</c:v>
                </c:pt>
                <c:pt idx="55070">
                  <c:v>33.335351089593829</c:v>
                </c:pt>
                <c:pt idx="55071">
                  <c:v>33.335956416470339</c:v>
                </c:pt>
                <c:pt idx="55072">
                  <c:v>33.336561743346849</c:v>
                </c:pt>
                <c:pt idx="55073">
                  <c:v>33.337167070223359</c:v>
                </c:pt>
                <c:pt idx="55074">
                  <c:v>33.337772397099869</c:v>
                </c:pt>
                <c:pt idx="55075">
                  <c:v>33.338377723976379</c:v>
                </c:pt>
                <c:pt idx="55076">
                  <c:v>33.338983050852889</c:v>
                </c:pt>
                <c:pt idx="55077">
                  <c:v>33.339588377729399</c:v>
                </c:pt>
                <c:pt idx="55078">
                  <c:v>33.340193704605909</c:v>
                </c:pt>
                <c:pt idx="55079">
                  <c:v>33.340799031482419</c:v>
                </c:pt>
                <c:pt idx="55080">
                  <c:v>33.341404358358929</c:v>
                </c:pt>
                <c:pt idx="55081">
                  <c:v>33.342009685235439</c:v>
                </c:pt>
                <c:pt idx="55082">
                  <c:v>33.342615012111949</c:v>
                </c:pt>
                <c:pt idx="55083">
                  <c:v>33.343220338988459</c:v>
                </c:pt>
                <c:pt idx="55084">
                  <c:v>33.343825665864969</c:v>
                </c:pt>
                <c:pt idx="55085">
                  <c:v>33.344430992741479</c:v>
                </c:pt>
                <c:pt idx="55086">
                  <c:v>33.345036319617989</c:v>
                </c:pt>
                <c:pt idx="55087">
                  <c:v>33.345641646494499</c:v>
                </c:pt>
                <c:pt idx="55088">
                  <c:v>33.346246973371009</c:v>
                </c:pt>
                <c:pt idx="55089">
                  <c:v>33.346852300247519</c:v>
                </c:pt>
                <c:pt idx="55090">
                  <c:v>33.34745762712403</c:v>
                </c:pt>
                <c:pt idx="55091">
                  <c:v>33.34806295400054</c:v>
                </c:pt>
                <c:pt idx="55092">
                  <c:v>33.34866828087705</c:v>
                </c:pt>
                <c:pt idx="55093">
                  <c:v>33.34927360775356</c:v>
                </c:pt>
                <c:pt idx="55094">
                  <c:v>33.34987893463007</c:v>
                </c:pt>
                <c:pt idx="55095">
                  <c:v>33.35048426150658</c:v>
                </c:pt>
                <c:pt idx="55096">
                  <c:v>33.35108958838309</c:v>
                </c:pt>
                <c:pt idx="55097">
                  <c:v>33.3516949152596</c:v>
                </c:pt>
                <c:pt idx="55098">
                  <c:v>33.35230024213611</c:v>
                </c:pt>
                <c:pt idx="55099">
                  <c:v>33.35290556901262</c:v>
                </c:pt>
                <c:pt idx="55100">
                  <c:v>33.35351089588913</c:v>
                </c:pt>
                <c:pt idx="55101">
                  <c:v>33.35411622276564</c:v>
                </c:pt>
                <c:pt idx="55102">
                  <c:v>33.35472154964215</c:v>
                </c:pt>
                <c:pt idx="55103">
                  <c:v>33.35532687651866</c:v>
                </c:pt>
                <c:pt idx="55104">
                  <c:v>33.35593220339517</c:v>
                </c:pt>
                <c:pt idx="55105">
                  <c:v>33.35653753027168</c:v>
                </c:pt>
                <c:pt idx="55106">
                  <c:v>33.35714285714819</c:v>
                </c:pt>
                <c:pt idx="55107">
                  <c:v>33.3577481840247</c:v>
                </c:pt>
                <c:pt idx="55108">
                  <c:v>33.35835351090121</c:v>
                </c:pt>
                <c:pt idx="55109">
                  <c:v>33.35895883777772</c:v>
                </c:pt>
                <c:pt idx="55110">
                  <c:v>33.35956416465423</c:v>
                </c:pt>
                <c:pt idx="55111">
                  <c:v>33.360169491530741</c:v>
                </c:pt>
                <c:pt idx="55112">
                  <c:v>33.360774818407251</c:v>
                </c:pt>
                <c:pt idx="55113">
                  <c:v>33.361380145283761</c:v>
                </c:pt>
                <c:pt idx="55114">
                  <c:v>33.361985472160271</c:v>
                </c:pt>
                <c:pt idx="55115">
                  <c:v>33.362590799036781</c:v>
                </c:pt>
                <c:pt idx="55116">
                  <c:v>33.363196125913291</c:v>
                </c:pt>
                <c:pt idx="55117">
                  <c:v>33.363801452789801</c:v>
                </c:pt>
                <c:pt idx="55118">
                  <c:v>33.364406779666311</c:v>
                </c:pt>
                <c:pt idx="55119">
                  <c:v>33.365012106542821</c:v>
                </c:pt>
                <c:pt idx="55120">
                  <c:v>33.365617433419331</c:v>
                </c:pt>
                <c:pt idx="55121">
                  <c:v>33.366222760295841</c:v>
                </c:pt>
                <c:pt idx="55122">
                  <c:v>33.366828087172351</c:v>
                </c:pt>
                <c:pt idx="55123">
                  <c:v>33.367433414048861</c:v>
                </c:pt>
                <c:pt idx="55124">
                  <c:v>33.368038740925371</c:v>
                </c:pt>
                <c:pt idx="55125">
                  <c:v>33.368644067801881</c:v>
                </c:pt>
                <c:pt idx="55126">
                  <c:v>33.369249394678391</c:v>
                </c:pt>
                <c:pt idx="55127">
                  <c:v>33.369854721554901</c:v>
                </c:pt>
                <c:pt idx="55128">
                  <c:v>33.370460048431411</c:v>
                </c:pt>
                <c:pt idx="55129">
                  <c:v>33.371065375307921</c:v>
                </c:pt>
                <c:pt idx="55130">
                  <c:v>33.371670702184431</c:v>
                </c:pt>
                <c:pt idx="55131">
                  <c:v>33.372276029060941</c:v>
                </c:pt>
                <c:pt idx="55132">
                  <c:v>33.372881355937452</c:v>
                </c:pt>
                <c:pt idx="55133">
                  <c:v>33.373486682813962</c:v>
                </c:pt>
                <c:pt idx="55134">
                  <c:v>33.374092009690472</c:v>
                </c:pt>
                <c:pt idx="55135">
                  <c:v>33.374697336566982</c:v>
                </c:pt>
                <c:pt idx="55136">
                  <c:v>33.375302663443492</c:v>
                </c:pt>
                <c:pt idx="55137">
                  <c:v>33.375907990320002</c:v>
                </c:pt>
                <c:pt idx="55138">
                  <c:v>33.376513317196512</c:v>
                </c:pt>
                <c:pt idx="55139">
                  <c:v>33.377118644073022</c:v>
                </c:pt>
                <c:pt idx="55140">
                  <c:v>33.377723970949532</c:v>
                </c:pt>
                <c:pt idx="55141">
                  <c:v>33.378329297826042</c:v>
                </c:pt>
                <c:pt idx="55142">
                  <c:v>33.378934624702552</c:v>
                </c:pt>
                <c:pt idx="55143">
                  <c:v>33.379539951579062</c:v>
                </c:pt>
                <c:pt idx="55144">
                  <c:v>33.380145278455572</c:v>
                </c:pt>
                <c:pt idx="55145">
                  <c:v>33.380750605332082</c:v>
                </c:pt>
                <c:pt idx="55146">
                  <c:v>33.381355932208592</c:v>
                </c:pt>
                <c:pt idx="55147">
                  <c:v>33.381961259085102</c:v>
                </c:pt>
                <c:pt idx="55148">
                  <c:v>33.382566585961612</c:v>
                </c:pt>
                <c:pt idx="55149">
                  <c:v>33.383171912838122</c:v>
                </c:pt>
                <c:pt idx="55150">
                  <c:v>33.383777239714632</c:v>
                </c:pt>
                <c:pt idx="55151">
                  <c:v>33.384382566591142</c:v>
                </c:pt>
                <c:pt idx="55152">
                  <c:v>33.384987893467652</c:v>
                </c:pt>
                <c:pt idx="55153">
                  <c:v>33.385593220344163</c:v>
                </c:pt>
                <c:pt idx="55154">
                  <c:v>33.386198547220673</c:v>
                </c:pt>
                <c:pt idx="55155">
                  <c:v>33.386803874097183</c:v>
                </c:pt>
                <c:pt idx="55156">
                  <c:v>33.387409200973693</c:v>
                </c:pt>
                <c:pt idx="55157">
                  <c:v>33.388014527850203</c:v>
                </c:pt>
                <c:pt idx="55158">
                  <c:v>33.388619854726713</c:v>
                </c:pt>
                <c:pt idx="55159">
                  <c:v>33.389225181603223</c:v>
                </c:pt>
                <c:pt idx="55160">
                  <c:v>33.389830508479733</c:v>
                </c:pt>
                <c:pt idx="55161">
                  <c:v>33.390435835356243</c:v>
                </c:pt>
                <c:pt idx="55162">
                  <c:v>33.391041162232753</c:v>
                </c:pt>
                <c:pt idx="55163">
                  <c:v>33.391646489109263</c:v>
                </c:pt>
                <c:pt idx="55164">
                  <c:v>33.392251815985773</c:v>
                </c:pt>
                <c:pt idx="55165">
                  <c:v>33.392857142862283</c:v>
                </c:pt>
                <c:pt idx="55166">
                  <c:v>33.393462469738793</c:v>
                </c:pt>
                <c:pt idx="55167">
                  <c:v>33.394067796615303</c:v>
                </c:pt>
                <c:pt idx="55168">
                  <c:v>33.394673123491813</c:v>
                </c:pt>
                <c:pt idx="55169">
                  <c:v>33.395278450368323</c:v>
                </c:pt>
                <c:pt idx="55170">
                  <c:v>33.395883777244833</c:v>
                </c:pt>
                <c:pt idx="55171">
                  <c:v>33.396489104121343</c:v>
                </c:pt>
                <c:pt idx="55172">
                  <c:v>33.397094430997853</c:v>
                </c:pt>
                <c:pt idx="55173">
                  <c:v>33.397699757874364</c:v>
                </c:pt>
                <c:pt idx="55174">
                  <c:v>33.398305084750874</c:v>
                </c:pt>
                <c:pt idx="55175">
                  <c:v>33.398910411627384</c:v>
                </c:pt>
                <c:pt idx="55176">
                  <c:v>33.399515738503894</c:v>
                </c:pt>
                <c:pt idx="55177">
                  <c:v>33.400121065380404</c:v>
                </c:pt>
                <c:pt idx="55178">
                  <c:v>33.400726392256914</c:v>
                </c:pt>
                <c:pt idx="55179">
                  <c:v>33.401331719133424</c:v>
                </c:pt>
                <c:pt idx="55180">
                  <c:v>33.401937046009934</c:v>
                </c:pt>
                <c:pt idx="55181">
                  <c:v>33.402542372886444</c:v>
                </c:pt>
                <c:pt idx="55182">
                  <c:v>33.403147699762954</c:v>
                </c:pt>
                <c:pt idx="55183">
                  <c:v>33.403753026639464</c:v>
                </c:pt>
                <c:pt idx="55184">
                  <c:v>33.404358353515974</c:v>
                </c:pt>
                <c:pt idx="55185">
                  <c:v>33.404963680392484</c:v>
                </c:pt>
                <c:pt idx="55186">
                  <c:v>33.405569007268994</c:v>
                </c:pt>
                <c:pt idx="55187">
                  <c:v>33.406174334145504</c:v>
                </c:pt>
                <c:pt idx="55188">
                  <c:v>33.406779661022014</c:v>
                </c:pt>
                <c:pt idx="55189">
                  <c:v>33.407384987898524</c:v>
                </c:pt>
                <c:pt idx="55190">
                  <c:v>33.407990314775034</c:v>
                </c:pt>
                <c:pt idx="55191">
                  <c:v>33.408595641651544</c:v>
                </c:pt>
                <c:pt idx="55192">
                  <c:v>33.409200968528054</c:v>
                </c:pt>
                <c:pt idx="55193">
                  <c:v>33.409806295404564</c:v>
                </c:pt>
                <c:pt idx="55194">
                  <c:v>33.410411622281075</c:v>
                </c:pt>
                <c:pt idx="55195">
                  <c:v>33.411016949157585</c:v>
                </c:pt>
                <c:pt idx="55196">
                  <c:v>33.411622276034095</c:v>
                </c:pt>
                <c:pt idx="55197">
                  <c:v>33.412227602910605</c:v>
                </c:pt>
                <c:pt idx="55198">
                  <c:v>33.412832929787115</c:v>
                </c:pt>
                <c:pt idx="55199">
                  <c:v>33.413438256663625</c:v>
                </c:pt>
                <c:pt idx="55200">
                  <c:v>33.414043583540135</c:v>
                </c:pt>
                <c:pt idx="55201">
                  <c:v>33.414648910416645</c:v>
                </c:pt>
                <c:pt idx="55202">
                  <c:v>33.415254237293155</c:v>
                </c:pt>
                <c:pt idx="55203">
                  <c:v>33.415859564169665</c:v>
                </c:pt>
                <c:pt idx="55204">
                  <c:v>33.416464891046175</c:v>
                </c:pt>
                <c:pt idx="55205">
                  <c:v>33.417070217922685</c:v>
                </c:pt>
                <c:pt idx="55206">
                  <c:v>33.417675544799195</c:v>
                </c:pt>
                <c:pt idx="55207">
                  <c:v>33.418280871675705</c:v>
                </c:pt>
                <c:pt idx="55208">
                  <c:v>33.418886198552215</c:v>
                </c:pt>
                <c:pt idx="55209">
                  <c:v>33.419491525428725</c:v>
                </c:pt>
                <c:pt idx="55210">
                  <c:v>33.420096852305235</c:v>
                </c:pt>
                <c:pt idx="55211">
                  <c:v>33.420702179181745</c:v>
                </c:pt>
                <c:pt idx="55212">
                  <c:v>33.421307506058255</c:v>
                </c:pt>
                <c:pt idx="55213">
                  <c:v>33.421912832934765</c:v>
                </c:pt>
                <c:pt idx="55214">
                  <c:v>33.422518159811275</c:v>
                </c:pt>
                <c:pt idx="55215">
                  <c:v>33.423123486687786</c:v>
                </c:pt>
                <c:pt idx="55216">
                  <c:v>33.423728813564296</c:v>
                </c:pt>
                <c:pt idx="55217">
                  <c:v>33.424334140440806</c:v>
                </c:pt>
                <c:pt idx="55218">
                  <c:v>33.424939467317316</c:v>
                </c:pt>
                <c:pt idx="55219">
                  <c:v>33.425544794193826</c:v>
                </c:pt>
                <c:pt idx="55220">
                  <c:v>33.426150121070336</c:v>
                </c:pt>
                <c:pt idx="55221">
                  <c:v>33.426755447946846</c:v>
                </c:pt>
                <c:pt idx="55222">
                  <c:v>33.427360774823356</c:v>
                </c:pt>
                <c:pt idx="55223">
                  <c:v>33.427966101699866</c:v>
                </c:pt>
                <c:pt idx="55224">
                  <c:v>33.428571428576376</c:v>
                </c:pt>
                <c:pt idx="55225">
                  <c:v>33.429176755452886</c:v>
                </c:pt>
                <c:pt idx="55226">
                  <c:v>33.429782082329396</c:v>
                </c:pt>
                <c:pt idx="55227">
                  <c:v>33.430387409205906</c:v>
                </c:pt>
                <c:pt idx="55228">
                  <c:v>33.430992736082416</c:v>
                </c:pt>
                <c:pt idx="55229">
                  <c:v>33.431598062958926</c:v>
                </c:pt>
                <c:pt idx="55230">
                  <c:v>33.432203389835436</c:v>
                </c:pt>
                <c:pt idx="55231">
                  <c:v>33.432808716711946</c:v>
                </c:pt>
                <c:pt idx="55232">
                  <c:v>33.433414043588456</c:v>
                </c:pt>
                <c:pt idx="55233">
                  <c:v>33.434019370464966</c:v>
                </c:pt>
                <c:pt idx="55234">
                  <c:v>33.434624697341476</c:v>
                </c:pt>
                <c:pt idx="55235">
                  <c:v>33.435230024217987</c:v>
                </c:pt>
                <c:pt idx="55236">
                  <c:v>33.435835351094497</c:v>
                </c:pt>
                <c:pt idx="55237">
                  <c:v>33.436440677971007</c:v>
                </c:pt>
                <c:pt idx="55238">
                  <c:v>33.437046004847517</c:v>
                </c:pt>
                <c:pt idx="55239">
                  <c:v>33.437651331724027</c:v>
                </c:pt>
                <c:pt idx="55240">
                  <c:v>33.438256658600537</c:v>
                </c:pt>
                <c:pt idx="55241">
                  <c:v>33.438861985477047</c:v>
                </c:pt>
                <c:pt idx="55242">
                  <c:v>33.439467312353557</c:v>
                </c:pt>
                <c:pt idx="55243">
                  <c:v>33.440072639230067</c:v>
                </c:pt>
                <c:pt idx="55244">
                  <c:v>33.440677966106577</c:v>
                </c:pt>
                <c:pt idx="55245">
                  <c:v>33.441283292983087</c:v>
                </c:pt>
                <c:pt idx="55246">
                  <c:v>33.441888619859597</c:v>
                </c:pt>
                <c:pt idx="55247">
                  <c:v>33.442493946736107</c:v>
                </c:pt>
                <c:pt idx="55248">
                  <c:v>33.443099273612617</c:v>
                </c:pt>
                <c:pt idx="55249">
                  <c:v>33.443704600489127</c:v>
                </c:pt>
                <c:pt idx="55250">
                  <c:v>33.444309927365637</c:v>
                </c:pt>
                <c:pt idx="55251">
                  <c:v>33.444915254242147</c:v>
                </c:pt>
                <c:pt idx="55252">
                  <c:v>33.445520581118657</c:v>
                </c:pt>
                <c:pt idx="55253">
                  <c:v>33.446125907995167</c:v>
                </c:pt>
                <c:pt idx="55254">
                  <c:v>33.446731234871677</c:v>
                </c:pt>
                <c:pt idx="55255">
                  <c:v>33.447336561748187</c:v>
                </c:pt>
                <c:pt idx="55256">
                  <c:v>33.447941888624698</c:v>
                </c:pt>
                <c:pt idx="55257">
                  <c:v>33.448547215501208</c:v>
                </c:pt>
                <c:pt idx="55258">
                  <c:v>33.449152542377718</c:v>
                </c:pt>
                <c:pt idx="55259">
                  <c:v>33.449757869254228</c:v>
                </c:pt>
                <c:pt idx="55260">
                  <c:v>33.450363196130738</c:v>
                </c:pt>
                <c:pt idx="55261">
                  <c:v>33.450968523007248</c:v>
                </c:pt>
                <c:pt idx="55262">
                  <c:v>33.451573849883758</c:v>
                </c:pt>
                <c:pt idx="55263">
                  <c:v>33.452179176760268</c:v>
                </c:pt>
                <c:pt idx="55264">
                  <c:v>33.452784503636778</c:v>
                </c:pt>
                <c:pt idx="55265">
                  <c:v>33.453389830513288</c:v>
                </c:pt>
                <c:pt idx="55266">
                  <c:v>33.453995157389798</c:v>
                </c:pt>
                <c:pt idx="55267">
                  <c:v>33.454600484266308</c:v>
                </c:pt>
                <c:pt idx="55268">
                  <c:v>33.455205811142818</c:v>
                </c:pt>
                <c:pt idx="55269">
                  <c:v>33.455811138019328</c:v>
                </c:pt>
                <c:pt idx="55270">
                  <c:v>33.456416464895838</c:v>
                </c:pt>
                <c:pt idx="55271">
                  <c:v>33.457021791772348</c:v>
                </c:pt>
                <c:pt idx="55272">
                  <c:v>33.457627118648858</c:v>
                </c:pt>
                <c:pt idx="55273">
                  <c:v>33.458232445525368</c:v>
                </c:pt>
                <c:pt idx="55274">
                  <c:v>33.458837772401878</c:v>
                </c:pt>
                <c:pt idx="55275">
                  <c:v>33.459443099278388</c:v>
                </c:pt>
                <c:pt idx="55276">
                  <c:v>33.460048426154898</c:v>
                </c:pt>
                <c:pt idx="55277">
                  <c:v>33.460653753031409</c:v>
                </c:pt>
                <c:pt idx="55278">
                  <c:v>33.461259079907919</c:v>
                </c:pt>
                <c:pt idx="55279">
                  <c:v>33.461864406784429</c:v>
                </c:pt>
                <c:pt idx="55280">
                  <c:v>33.462469733660939</c:v>
                </c:pt>
                <c:pt idx="55281">
                  <c:v>33.463075060537449</c:v>
                </c:pt>
                <c:pt idx="55282">
                  <c:v>33.463680387413959</c:v>
                </c:pt>
                <c:pt idx="55283">
                  <c:v>33.464285714290469</c:v>
                </c:pt>
                <c:pt idx="55284">
                  <c:v>33.464891041166979</c:v>
                </c:pt>
                <c:pt idx="55285">
                  <c:v>33.465496368043489</c:v>
                </c:pt>
                <c:pt idx="55286">
                  <c:v>33.466101694919999</c:v>
                </c:pt>
                <c:pt idx="55287">
                  <c:v>33.466707021796509</c:v>
                </c:pt>
                <c:pt idx="55288">
                  <c:v>33.467312348673019</c:v>
                </c:pt>
                <c:pt idx="55289">
                  <c:v>33.467917675549529</c:v>
                </c:pt>
                <c:pt idx="55290">
                  <c:v>33.468523002426039</c:v>
                </c:pt>
                <c:pt idx="55291">
                  <c:v>33.469128329302549</c:v>
                </c:pt>
                <c:pt idx="55292">
                  <c:v>33.469733656179059</c:v>
                </c:pt>
                <c:pt idx="55293">
                  <c:v>33.470338983055569</c:v>
                </c:pt>
                <c:pt idx="55294">
                  <c:v>33.470944309932079</c:v>
                </c:pt>
                <c:pt idx="55295">
                  <c:v>33.471549636808589</c:v>
                </c:pt>
                <c:pt idx="55296">
                  <c:v>33.472154963685099</c:v>
                </c:pt>
                <c:pt idx="55297">
                  <c:v>33.47276029056161</c:v>
                </c:pt>
                <c:pt idx="55298">
                  <c:v>33.47336561743812</c:v>
                </c:pt>
                <c:pt idx="55299">
                  <c:v>33.47397094431463</c:v>
                </c:pt>
                <c:pt idx="55300">
                  <c:v>33.47457627119114</c:v>
                </c:pt>
                <c:pt idx="55301">
                  <c:v>33.47518159806765</c:v>
                </c:pt>
                <c:pt idx="55302">
                  <c:v>33.47578692494416</c:v>
                </c:pt>
                <c:pt idx="55303">
                  <c:v>33.47639225182067</c:v>
                </c:pt>
                <c:pt idx="55304">
                  <c:v>33.47699757869718</c:v>
                </c:pt>
                <c:pt idx="55305">
                  <c:v>33.47760290557369</c:v>
                </c:pt>
                <c:pt idx="55306">
                  <c:v>33.4782082324502</c:v>
                </c:pt>
                <c:pt idx="55307">
                  <c:v>33.47881355932671</c:v>
                </c:pt>
                <c:pt idx="55308">
                  <c:v>33.47941888620322</c:v>
                </c:pt>
                <c:pt idx="55309">
                  <c:v>33.48002421307973</c:v>
                </c:pt>
                <c:pt idx="55310">
                  <c:v>33.48062953995624</c:v>
                </c:pt>
                <c:pt idx="55311">
                  <c:v>33.48123486683275</c:v>
                </c:pt>
                <c:pt idx="55312">
                  <c:v>33.48184019370926</c:v>
                </c:pt>
                <c:pt idx="55313">
                  <c:v>33.48244552058577</c:v>
                </c:pt>
                <c:pt idx="55314">
                  <c:v>33.48305084746228</c:v>
                </c:pt>
                <c:pt idx="55315">
                  <c:v>33.48365617433879</c:v>
                </c:pt>
                <c:pt idx="55316">
                  <c:v>33.4842615012153</c:v>
                </c:pt>
                <c:pt idx="55317">
                  <c:v>33.48486682809181</c:v>
                </c:pt>
                <c:pt idx="55318">
                  <c:v>33.485472154968321</c:v>
                </c:pt>
                <c:pt idx="55319">
                  <c:v>33.486077481844831</c:v>
                </c:pt>
                <c:pt idx="55320">
                  <c:v>33.486682808721341</c:v>
                </c:pt>
                <c:pt idx="55321">
                  <c:v>33.487288135597851</c:v>
                </c:pt>
                <c:pt idx="55322">
                  <c:v>33.487893462474361</c:v>
                </c:pt>
                <c:pt idx="55323">
                  <c:v>33.488498789350871</c:v>
                </c:pt>
                <c:pt idx="55324">
                  <c:v>33.489104116227381</c:v>
                </c:pt>
                <c:pt idx="55325">
                  <c:v>33.489709443103891</c:v>
                </c:pt>
                <c:pt idx="55326">
                  <c:v>33.490314769980401</c:v>
                </c:pt>
                <c:pt idx="55327">
                  <c:v>33.490920096856911</c:v>
                </c:pt>
                <c:pt idx="55328">
                  <c:v>33.491525423733421</c:v>
                </c:pt>
                <c:pt idx="55329">
                  <c:v>33.492130750609931</c:v>
                </c:pt>
                <c:pt idx="55330">
                  <c:v>33.492736077486441</c:v>
                </c:pt>
                <c:pt idx="55331">
                  <c:v>33.493341404362951</c:v>
                </c:pt>
                <c:pt idx="55332">
                  <c:v>33.493946731239461</c:v>
                </c:pt>
                <c:pt idx="55333">
                  <c:v>33.494552058115971</c:v>
                </c:pt>
                <c:pt idx="55334">
                  <c:v>33.495157384992481</c:v>
                </c:pt>
                <c:pt idx="55335">
                  <c:v>33.495762711868991</c:v>
                </c:pt>
                <c:pt idx="55336">
                  <c:v>33.496368038745501</c:v>
                </c:pt>
                <c:pt idx="55337">
                  <c:v>33.496973365622011</c:v>
                </c:pt>
                <c:pt idx="55338">
                  <c:v>33.497578692498521</c:v>
                </c:pt>
                <c:pt idx="55339">
                  <c:v>33.498184019375032</c:v>
                </c:pt>
                <c:pt idx="55340">
                  <c:v>33.498789346251542</c:v>
                </c:pt>
                <c:pt idx="55341">
                  <c:v>33.499394673128052</c:v>
                </c:pt>
                <c:pt idx="55342">
                  <c:v>33.500000000004562</c:v>
                </c:pt>
                <c:pt idx="55343">
                  <c:v>33.500605326881072</c:v>
                </c:pt>
                <c:pt idx="55344">
                  <c:v>33.501210653757582</c:v>
                </c:pt>
                <c:pt idx="55345">
                  <c:v>33.501815980634092</c:v>
                </c:pt>
                <c:pt idx="55346">
                  <c:v>33.502421307510602</c:v>
                </c:pt>
                <c:pt idx="55347">
                  <c:v>33.503026634387112</c:v>
                </c:pt>
                <c:pt idx="55348">
                  <c:v>33.503631961263622</c:v>
                </c:pt>
                <c:pt idx="55349">
                  <c:v>33.504237288140132</c:v>
                </c:pt>
                <c:pt idx="55350">
                  <c:v>33.504842615016642</c:v>
                </c:pt>
                <c:pt idx="55351">
                  <c:v>33.505447941893152</c:v>
                </c:pt>
                <c:pt idx="55352">
                  <c:v>33.506053268769662</c:v>
                </c:pt>
                <c:pt idx="55353">
                  <c:v>33.506658595646172</c:v>
                </c:pt>
                <c:pt idx="55354">
                  <c:v>33.507263922522682</c:v>
                </c:pt>
                <c:pt idx="55355">
                  <c:v>33.507869249399192</c:v>
                </c:pt>
                <c:pt idx="55356">
                  <c:v>33.508474576275702</c:v>
                </c:pt>
                <c:pt idx="55357">
                  <c:v>33.509079903152212</c:v>
                </c:pt>
                <c:pt idx="55358">
                  <c:v>33.509685230028722</c:v>
                </c:pt>
                <c:pt idx="55359">
                  <c:v>33.510290556905233</c:v>
                </c:pt>
                <c:pt idx="55360">
                  <c:v>33.510895883781743</c:v>
                </c:pt>
                <c:pt idx="55361">
                  <c:v>33.511501210658253</c:v>
                </c:pt>
                <c:pt idx="55362">
                  <c:v>33.512106537534763</c:v>
                </c:pt>
                <c:pt idx="55363">
                  <c:v>33.512711864411273</c:v>
                </c:pt>
                <c:pt idx="55364">
                  <c:v>33.513317191287783</c:v>
                </c:pt>
                <c:pt idx="55365">
                  <c:v>33.513922518164293</c:v>
                </c:pt>
                <c:pt idx="55366">
                  <c:v>33.514527845040803</c:v>
                </c:pt>
                <c:pt idx="55367">
                  <c:v>33.515133171917313</c:v>
                </c:pt>
                <c:pt idx="55368">
                  <c:v>33.515738498793823</c:v>
                </c:pt>
                <c:pt idx="55369">
                  <c:v>33.516343825670333</c:v>
                </c:pt>
                <c:pt idx="55370">
                  <c:v>33.516949152546843</c:v>
                </c:pt>
                <c:pt idx="55371">
                  <c:v>33.517554479423353</c:v>
                </c:pt>
                <c:pt idx="55372">
                  <c:v>33.518159806299863</c:v>
                </c:pt>
                <c:pt idx="55373">
                  <c:v>33.518765133176373</c:v>
                </c:pt>
                <c:pt idx="55374">
                  <c:v>33.519370460052883</c:v>
                </c:pt>
                <c:pt idx="55375">
                  <c:v>33.519975786929393</c:v>
                </c:pt>
                <c:pt idx="55376">
                  <c:v>33.520581113805903</c:v>
                </c:pt>
                <c:pt idx="55377">
                  <c:v>33.521186440682413</c:v>
                </c:pt>
                <c:pt idx="55378">
                  <c:v>33.521791767558923</c:v>
                </c:pt>
                <c:pt idx="55379">
                  <c:v>33.522397094435433</c:v>
                </c:pt>
                <c:pt idx="55380">
                  <c:v>33.523002421311944</c:v>
                </c:pt>
                <c:pt idx="55381">
                  <c:v>33.523607748188454</c:v>
                </c:pt>
                <c:pt idx="55382">
                  <c:v>33.524213075064964</c:v>
                </c:pt>
                <c:pt idx="55383">
                  <c:v>33.524818401941474</c:v>
                </c:pt>
                <c:pt idx="55384">
                  <c:v>33.525423728817984</c:v>
                </c:pt>
                <c:pt idx="55385">
                  <c:v>33.526029055694494</c:v>
                </c:pt>
                <c:pt idx="55386">
                  <c:v>33.526634382571004</c:v>
                </c:pt>
                <c:pt idx="55387">
                  <c:v>33.527239709447514</c:v>
                </c:pt>
                <c:pt idx="55388">
                  <c:v>33.527845036324024</c:v>
                </c:pt>
                <c:pt idx="55389">
                  <c:v>33.528450363200534</c:v>
                </c:pt>
                <c:pt idx="55390">
                  <c:v>33.529055690077044</c:v>
                </c:pt>
                <c:pt idx="55391">
                  <c:v>33.529661016953554</c:v>
                </c:pt>
                <c:pt idx="55392">
                  <c:v>33.530266343830064</c:v>
                </c:pt>
                <c:pt idx="55393">
                  <c:v>33.530871670706574</c:v>
                </c:pt>
                <c:pt idx="55394">
                  <c:v>33.531476997583084</c:v>
                </c:pt>
                <c:pt idx="55395">
                  <c:v>33.532082324459594</c:v>
                </c:pt>
                <c:pt idx="55396">
                  <c:v>33.532687651336104</c:v>
                </c:pt>
                <c:pt idx="55397">
                  <c:v>33.533292978212614</c:v>
                </c:pt>
                <c:pt idx="55398">
                  <c:v>33.533898305089124</c:v>
                </c:pt>
                <c:pt idx="55399">
                  <c:v>33.534503631965634</c:v>
                </c:pt>
                <c:pt idx="55400">
                  <c:v>33.535108958842144</c:v>
                </c:pt>
                <c:pt idx="55401">
                  <c:v>33.535714285718655</c:v>
                </c:pt>
                <c:pt idx="55402">
                  <c:v>33.536319612595165</c:v>
                </c:pt>
                <c:pt idx="55403">
                  <c:v>33.536924939471675</c:v>
                </c:pt>
                <c:pt idx="55404">
                  <c:v>33.537530266348185</c:v>
                </c:pt>
                <c:pt idx="55405">
                  <c:v>33.538135593224695</c:v>
                </c:pt>
                <c:pt idx="55406">
                  <c:v>33.538740920101205</c:v>
                </c:pt>
                <c:pt idx="55407">
                  <c:v>33.539346246977715</c:v>
                </c:pt>
                <c:pt idx="55408">
                  <c:v>33.539951573854225</c:v>
                </c:pt>
                <c:pt idx="55409">
                  <c:v>33.540556900730735</c:v>
                </c:pt>
                <c:pt idx="55410">
                  <c:v>33.541162227607245</c:v>
                </c:pt>
                <c:pt idx="55411">
                  <c:v>33.541767554483755</c:v>
                </c:pt>
                <c:pt idx="55412">
                  <c:v>33.542372881360265</c:v>
                </c:pt>
                <c:pt idx="55413">
                  <c:v>33.542978208236775</c:v>
                </c:pt>
                <c:pt idx="55414">
                  <c:v>33.543583535113285</c:v>
                </c:pt>
                <c:pt idx="55415">
                  <c:v>33.544188861989795</c:v>
                </c:pt>
                <c:pt idx="55416">
                  <c:v>33.544794188866305</c:v>
                </c:pt>
                <c:pt idx="55417">
                  <c:v>33.545399515742815</c:v>
                </c:pt>
                <c:pt idx="55418">
                  <c:v>33.546004842619325</c:v>
                </c:pt>
                <c:pt idx="55419">
                  <c:v>33.546610169495835</c:v>
                </c:pt>
                <c:pt idx="55420">
                  <c:v>33.547215496372345</c:v>
                </c:pt>
                <c:pt idx="55421">
                  <c:v>33.547820823248856</c:v>
                </c:pt>
                <c:pt idx="55422">
                  <c:v>33.548426150125366</c:v>
                </c:pt>
                <c:pt idx="55423">
                  <c:v>33.549031477001876</c:v>
                </c:pt>
                <c:pt idx="55424">
                  <c:v>33.549636803878386</c:v>
                </c:pt>
                <c:pt idx="55425">
                  <c:v>33.550242130754896</c:v>
                </c:pt>
                <c:pt idx="55426">
                  <c:v>33.550847457631406</c:v>
                </c:pt>
                <c:pt idx="55427">
                  <c:v>33.551452784507916</c:v>
                </c:pt>
                <c:pt idx="55428">
                  <c:v>33.552058111384426</c:v>
                </c:pt>
                <c:pt idx="55429">
                  <c:v>33.552663438260936</c:v>
                </c:pt>
                <c:pt idx="55430">
                  <c:v>33.553268765137446</c:v>
                </c:pt>
                <c:pt idx="55431">
                  <c:v>33.553874092013956</c:v>
                </c:pt>
                <c:pt idx="55432">
                  <c:v>33.554479418890466</c:v>
                </c:pt>
                <c:pt idx="55433">
                  <c:v>33.555084745766976</c:v>
                </c:pt>
                <c:pt idx="55434">
                  <c:v>33.555690072643486</c:v>
                </c:pt>
                <c:pt idx="55435">
                  <c:v>33.556295399519996</c:v>
                </c:pt>
                <c:pt idx="55436">
                  <c:v>33.556900726396506</c:v>
                </c:pt>
                <c:pt idx="55437">
                  <c:v>33.557506053273016</c:v>
                </c:pt>
                <c:pt idx="55438">
                  <c:v>33.558111380149526</c:v>
                </c:pt>
                <c:pt idx="55439">
                  <c:v>33.558716707026036</c:v>
                </c:pt>
                <c:pt idx="55440">
                  <c:v>33.559322033902546</c:v>
                </c:pt>
                <c:pt idx="55441">
                  <c:v>33.559927360779056</c:v>
                </c:pt>
                <c:pt idx="55442">
                  <c:v>33.560532687655567</c:v>
                </c:pt>
                <c:pt idx="55443">
                  <c:v>33.561138014532077</c:v>
                </c:pt>
                <c:pt idx="55444">
                  <c:v>33.561743341408587</c:v>
                </c:pt>
                <c:pt idx="55445">
                  <c:v>33.562348668285097</c:v>
                </c:pt>
                <c:pt idx="55446">
                  <c:v>33.562953995161607</c:v>
                </c:pt>
                <c:pt idx="55447">
                  <c:v>33.563559322038117</c:v>
                </c:pt>
                <c:pt idx="55448">
                  <c:v>33.564164648914627</c:v>
                </c:pt>
                <c:pt idx="55449">
                  <c:v>33.564769975791137</c:v>
                </c:pt>
                <c:pt idx="55450">
                  <c:v>33.565375302667647</c:v>
                </c:pt>
                <c:pt idx="55451">
                  <c:v>33.565980629544157</c:v>
                </c:pt>
                <c:pt idx="55452">
                  <c:v>33.566585956420667</c:v>
                </c:pt>
                <c:pt idx="55453">
                  <c:v>33.567191283297177</c:v>
                </c:pt>
                <c:pt idx="55454">
                  <c:v>33.567796610173687</c:v>
                </c:pt>
                <c:pt idx="55455">
                  <c:v>33.568401937050197</c:v>
                </c:pt>
                <c:pt idx="55456">
                  <c:v>33.569007263926707</c:v>
                </c:pt>
                <c:pt idx="55457">
                  <c:v>33.569612590803217</c:v>
                </c:pt>
                <c:pt idx="55458">
                  <c:v>33.570217917679727</c:v>
                </c:pt>
                <c:pt idx="55459">
                  <c:v>33.570823244556237</c:v>
                </c:pt>
                <c:pt idx="55460">
                  <c:v>33.571428571432747</c:v>
                </c:pt>
                <c:pt idx="55461">
                  <c:v>33.572033898309257</c:v>
                </c:pt>
                <c:pt idx="55462">
                  <c:v>33.572639225185767</c:v>
                </c:pt>
                <c:pt idx="55463">
                  <c:v>33.573244552062278</c:v>
                </c:pt>
                <c:pt idx="55464">
                  <c:v>33.573849878938788</c:v>
                </c:pt>
                <c:pt idx="55465">
                  <c:v>33.574455205815298</c:v>
                </c:pt>
                <c:pt idx="55466">
                  <c:v>33.575060532691808</c:v>
                </c:pt>
                <c:pt idx="55467">
                  <c:v>33.575665859568318</c:v>
                </c:pt>
                <c:pt idx="55468">
                  <c:v>33.576271186444828</c:v>
                </c:pt>
                <c:pt idx="55469">
                  <c:v>33.576876513321338</c:v>
                </c:pt>
                <c:pt idx="55470">
                  <c:v>33.577481840197848</c:v>
                </c:pt>
                <c:pt idx="55471">
                  <c:v>33.578087167074358</c:v>
                </c:pt>
                <c:pt idx="55472">
                  <c:v>33.578692493950868</c:v>
                </c:pt>
                <c:pt idx="55473">
                  <c:v>33.579297820827378</c:v>
                </c:pt>
                <c:pt idx="55474">
                  <c:v>33.579903147703888</c:v>
                </c:pt>
                <c:pt idx="55475">
                  <c:v>33.580508474580398</c:v>
                </c:pt>
                <c:pt idx="55476">
                  <c:v>33.581113801456908</c:v>
                </c:pt>
                <c:pt idx="55477">
                  <c:v>33.581719128333418</c:v>
                </c:pt>
                <c:pt idx="55478">
                  <c:v>33.582324455209928</c:v>
                </c:pt>
                <c:pt idx="55479">
                  <c:v>33.582929782086438</c:v>
                </c:pt>
                <c:pt idx="55480">
                  <c:v>33.583535108962948</c:v>
                </c:pt>
                <c:pt idx="55481">
                  <c:v>33.584140435839458</c:v>
                </c:pt>
                <c:pt idx="55482">
                  <c:v>33.584745762715968</c:v>
                </c:pt>
                <c:pt idx="55483">
                  <c:v>33.585351089592479</c:v>
                </c:pt>
                <c:pt idx="55484">
                  <c:v>33.585956416468989</c:v>
                </c:pt>
                <c:pt idx="55485">
                  <c:v>33.586561743345499</c:v>
                </c:pt>
                <c:pt idx="55486">
                  <c:v>33.587167070222009</c:v>
                </c:pt>
                <c:pt idx="55487">
                  <c:v>33.587772397098519</c:v>
                </c:pt>
                <c:pt idx="55488">
                  <c:v>33.588377723975029</c:v>
                </c:pt>
                <c:pt idx="55489">
                  <c:v>33.588983050851539</c:v>
                </c:pt>
                <c:pt idx="55490">
                  <c:v>33.589588377728049</c:v>
                </c:pt>
                <c:pt idx="55491">
                  <c:v>33.590193704604559</c:v>
                </c:pt>
                <c:pt idx="55492">
                  <c:v>33.590799031481069</c:v>
                </c:pt>
                <c:pt idx="55493">
                  <c:v>33.591404358357579</c:v>
                </c:pt>
                <c:pt idx="55494">
                  <c:v>33.592009685234089</c:v>
                </c:pt>
                <c:pt idx="55495">
                  <c:v>33.592615012110599</c:v>
                </c:pt>
                <c:pt idx="55496">
                  <c:v>33.593220338987109</c:v>
                </c:pt>
                <c:pt idx="55497">
                  <c:v>33.593825665863619</c:v>
                </c:pt>
                <c:pt idx="55498">
                  <c:v>33.594430992740129</c:v>
                </c:pt>
                <c:pt idx="55499">
                  <c:v>33.595036319616639</c:v>
                </c:pt>
                <c:pt idx="55500">
                  <c:v>33.595641646493149</c:v>
                </c:pt>
                <c:pt idx="55501">
                  <c:v>33.596246973369659</c:v>
                </c:pt>
                <c:pt idx="55502">
                  <c:v>33.596852300246169</c:v>
                </c:pt>
                <c:pt idx="55503">
                  <c:v>33.597457627122679</c:v>
                </c:pt>
                <c:pt idx="55504">
                  <c:v>33.59806295399919</c:v>
                </c:pt>
                <c:pt idx="55505">
                  <c:v>33.5986682808757</c:v>
                </c:pt>
                <c:pt idx="55506">
                  <c:v>33.59927360775221</c:v>
                </c:pt>
                <c:pt idx="55507">
                  <c:v>33.59987893462872</c:v>
                </c:pt>
                <c:pt idx="55508">
                  <c:v>33.60048426150523</c:v>
                </c:pt>
                <c:pt idx="55509">
                  <c:v>33.60108958838174</c:v>
                </c:pt>
                <c:pt idx="55510">
                  <c:v>33.60169491525825</c:v>
                </c:pt>
                <c:pt idx="55511">
                  <c:v>33.60230024213476</c:v>
                </c:pt>
                <c:pt idx="55512">
                  <c:v>33.60290556901127</c:v>
                </c:pt>
                <c:pt idx="55513">
                  <c:v>33.60351089588778</c:v>
                </c:pt>
                <c:pt idx="55514">
                  <c:v>33.60411622276429</c:v>
                </c:pt>
                <c:pt idx="55515">
                  <c:v>33.6047215496408</c:v>
                </c:pt>
                <c:pt idx="55516">
                  <c:v>33.60532687651731</c:v>
                </c:pt>
                <c:pt idx="55517">
                  <c:v>33.60593220339382</c:v>
                </c:pt>
                <c:pt idx="55518">
                  <c:v>33.60653753027033</c:v>
                </c:pt>
                <c:pt idx="55519">
                  <c:v>33.60714285714684</c:v>
                </c:pt>
                <c:pt idx="55520">
                  <c:v>33.60774818402335</c:v>
                </c:pt>
                <c:pt idx="55521">
                  <c:v>33.60835351089986</c:v>
                </c:pt>
                <c:pt idx="55522">
                  <c:v>33.60895883777637</c:v>
                </c:pt>
                <c:pt idx="55523">
                  <c:v>33.60956416465288</c:v>
                </c:pt>
                <c:pt idx="55524">
                  <c:v>33.61016949152939</c:v>
                </c:pt>
                <c:pt idx="55525">
                  <c:v>33.610774818405901</c:v>
                </c:pt>
                <c:pt idx="55526">
                  <c:v>33.611380145282411</c:v>
                </c:pt>
                <c:pt idx="55527">
                  <c:v>33.611985472158921</c:v>
                </c:pt>
                <c:pt idx="55528">
                  <c:v>33.612590799035431</c:v>
                </c:pt>
                <c:pt idx="55529">
                  <c:v>33.613196125911941</c:v>
                </c:pt>
                <c:pt idx="55530">
                  <c:v>33.613801452788451</c:v>
                </c:pt>
                <c:pt idx="55531">
                  <c:v>33.614406779664961</c:v>
                </c:pt>
                <c:pt idx="55532">
                  <c:v>33.615012106541471</c:v>
                </c:pt>
                <c:pt idx="55533">
                  <c:v>33.615617433417981</c:v>
                </c:pt>
                <c:pt idx="55534">
                  <c:v>33.616222760294491</c:v>
                </c:pt>
                <c:pt idx="55535">
                  <c:v>33.616828087171001</c:v>
                </c:pt>
                <c:pt idx="55536">
                  <c:v>33.617433414047511</c:v>
                </c:pt>
                <c:pt idx="55537">
                  <c:v>33.618038740924021</c:v>
                </c:pt>
                <c:pt idx="55538">
                  <c:v>33.618644067800531</c:v>
                </c:pt>
                <c:pt idx="55539">
                  <c:v>33.619249394677041</c:v>
                </c:pt>
                <c:pt idx="55540">
                  <c:v>33.619854721553551</c:v>
                </c:pt>
                <c:pt idx="55541">
                  <c:v>33.620460048430061</c:v>
                </c:pt>
                <c:pt idx="55542">
                  <c:v>33.621065375306571</c:v>
                </c:pt>
                <c:pt idx="55543">
                  <c:v>33.621670702183081</c:v>
                </c:pt>
                <c:pt idx="55544">
                  <c:v>33.622276029059591</c:v>
                </c:pt>
                <c:pt idx="55545">
                  <c:v>33.622881355936101</c:v>
                </c:pt>
                <c:pt idx="55546">
                  <c:v>33.623486682812612</c:v>
                </c:pt>
                <c:pt idx="55547">
                  <c:v>33.624092009689122</c:v>
                </c:pt>
                <c:pt idx="55548">
                  <c:v>33.624697336565632</c:v>
                </c:pt>
                <c:pt idx="55549">
                  <c:v>33.625302663442142</c:v>
                </c:pt>
                <c:pt idx="55550">
                  <c:v>33.625907990318652</c:v>
                </c:pt>
                <c:pt idx="55551">
                  <c:v>33.626513317195162</c:v>
                </c:pt>
                <c:pt idx="55552">
                  <c:v>33.627118644071672</c:v>
                </c:pt>
                <c:pt idx="55553">
                  <c:v>33.627723970948182</c:v>
                </c:pt>
                <c:pt idx="55554">
                  <c:v>33.628329297824692</c:v>
                </c:pt>
                <c:pt idx="55555">
                  <c:v>33.628934624701202</c:v>
                </c:pt>
                <c:pt idx="55556">
                  <c:v>33.629539951577712</c:v>
                </c:pt>
                <c:pt idx="55557">
                  <c:v>33.630145278454222</c:v>
                </c:pt>
                <c:pt idx="55558">
                  <c:v>33.630750605330732</c:v>
                </c:pt>
                <c:pt idx="55559">
                  <c:v>33.631355932207242</c:v>
                </c:pt>
                <c:pt idx="55560">
                  <c:v>33.631961259083752</c:v>
                </c:pt>
                <c:pt idx="55561">
                  <c:v>33.632566585960262</c:v>
                </c:pt>
                <c:pt idx="55562">
                  <c:v>33.633171912836772</c:v>
                </c:pt>
                <c:pt idx="55563">
                  <c:v>33.633777239713282</c:v>
                </c:pt>
                <c:pt idx="55564">
                  <c:v>33.634382566589792</c:v>
                </c:pt>
                <c:pt idx="55565">
                  <c:v>33.634987893466302</c:v>
                </c:pt>
                <c:pt idx="55566">
                  <c:v>33.635593220342813</c:v>
                </c:pt>
                <c:pt idx="55567">
                  <c:v>33.636198547219323</c:v>
                </c:pt>
                <c:pt idx="55568">
                  <c:v>33.636803874095833</c:v>
                </c:pt>
                <c:pt idx="55569">
                  <c:v>33.637409200972343</c:v>
                </c:pt>
                <c:pt idx="55570">
                  <c:v>33.638014527848853</c:v>
                </c:pt>
                <c:pt idx="55571">
                  <c:v>33.638619854725363</c:v>
                </c:pt>
                <c:pt idx="55572">
                  <c:v>33.639225181601873</c:v>
                </c:pt>
                <c:pt idx="55573">
                  <c:v>33.639830508478383</c:v>
                </c:pt>
                <c:pt idx="55574">
                  <c:v>33.640435835354893</c:v>
                </c:pt>
                <c:pt idx="55575">
                  <c:v>33.641041162231403</c:v>
                </c:pt>
                <c:pt idx="55576">
                  <c:v>33.641646489107913</c:v>
                </c:pt>
                <c:pt idx="55577">
                  <c:v>33.642251815984423</c:v>
                </c:pt>
                <c:pt idx="55578">
                  <c:v>33.642857142860933</c:v>
                </c:pt>
                <c:pt idx="55579">
                  <c:v>33.643462469737443</c:v>
                </c:pt>
                <c:pt idx="55580">
                  <c:v>33.644067796613953</c:v>
                </c:pt>
                <c:pt idx="55581">
                  <c:v>33.644673123490463</c:v>
                </c:pt>
                <c:pt idx="55582">
                  <c:v>33.645278450366973</c:v>
                </c:pt>
                <c:pt idx="55583">
                  <c:v>33.645883777243483</c:v>
                </c:pt>
                <c:pt idx="55584">
                  <c:v>33.646489104119993</c:v>
                </c:pt>
                <c:pt idx="55585">
                  <c:v>33.647094430996503</c:v>
                </c:pt>
                <c:pt idx="55586">
                  <c:v>33.647699757873013</c:v>
                </c:pt>
                <c:pt idx="55587">
                  <c:v>33.648305084749524</c:v>
                </c:pt>
                <c:pt idx="55588">
                  <c:v>33.648910411626034</c:v>
                </c:pt>
                <c:pt idx="55589">
                  <c:v>33.649515738502544</c:v>
                </c:pt>
                <c:pt idx="55590">
                  <c:v>33.650121065379054</c:v>
                </c:pt>
                <c:pt idx="55591">
                  <c:v>33.650726392255564</c:v>
                </c:pt>
                <c:pt idx="55592">
                  <c:v>33.651331719132074</c:v>
                </c:pt>
                <c:pt idx="55593">
                  <c:v>33.651937046008584</c:v>
                </c:pt>
                <c:pt idx="55594">
                  <c:v>33.652542372885094</c:v>
                </c:pt>
                <c:pt idx="55595">
                  <c:v>33.653147699761604</c:v>
                </c:pt>
                <c:pt idx="55596">
                  <c:v>33.653753026638114</c:v>
                </c:pt>
                <c:pt idx="55597">
                  <c:v>33.654358353514624</c:v>
                </c:pt>
                <c:pt idx="55598">
                  <c:v>33.654963680391134</c:v>
                </c:pt>
                <c:pt idx="55599">
                  <c:v>33.655569007267644</c:v>
                </c:pt>
                <c:pt idx="55600">
                  <c:v>33.656174334144154</c:v>
                </c:pt>
                <c:pt idx="55601">
                  <c:v>33.656779661020664</c:v>
                </c:pt>
                <c:pt idx="55602">
                  <c:v>33.657384987897174</c:v>
                </c:pt>
                <c:pt idx="55603">
                  <c:v>33.657990314773684</c:v>
                </c:pt>
                <c:pt idx="55604">
                  <c:v>33.658595641650194</c:v>
                </c:pt>
                <c:pt idx="55605">
                  <c:v>33.659200968526704</c:v>
                </c:pt>
                <c:pt idx="55606">
                  <c:v>33.659806295403214</c:v>
                </c:pt>
                <c:pt idx="55607">
                  <c:v>33.660411622279724</c:v>
                </c:pt>
                <c:pt idx="55608">
                  <c:v>33.661016949156235</c:v>
                </c:pt>
                <c:pt idx="55609">
                  <c:v>33.661622276032745</c:v>
                </c:pt>
                <c:pt idx="55610">
                  <c:v>33.662227602909255</c:v>
                </c:pt>
                <c:pt idx="55611">
                  <c:v>33.662832929785765</c:v>
                </c:pt>
                <c:pt idx="55612">
                  <c:v>33.663438256662275</c:v>
                </c:pt>
                <c:pt idx="55613">
                  <c:v>33.664043583538785</c:v>
                </c:pt>
                <c:pt idx="55614">
                  <c:v>33.664648910415295</c:v>
                </c:pt>
                <c:pt idx="55615">
                  <c:v>33.665254237291805</c:v>
                </c:pt>
                <c:pt idx="55616">
                  <c:v>33.665859564168315</c:v>
                </c:pt>
                <c:pt idx="55617">
                  <c:v>33.666464891044825</c:v>
                </c:pt>
                <c:pt idx="55618">
                  <c:v>33.667070217921335</c:v>
                </c:pt>
                <c:pt idx="55619">
                  <c:v>33.667675544797845</c:v>
                </c:pt>
                <c:pt idx="55620">
                  <c:v>33.668280871674355</c:v>
                </c:pt>
                <c:pt idx="55621">
                  <c:v>33.668886198550865</c:v>
                </c:pt>
                <c:pt idx="55622">
                  <c:v>33.669491525427375</c:v>
                </c:pt>
                <c:pt idx="55623">
                  <c:v>33.670096852303885</c:v>
                </c:pt>
                <c:pt idx="55624">
                  <c:v>33.670702179180395</c:v>
                </c:pt>
                <c:pt idx="55625">
                  <c:v>33.671307506056905</c:v>
                </c:pt>
                <c:pt idx="55626">
                  <c:v>33.671912832933415</c:v>
                </c:pt>
                <c:pt idx="55627">
                  <c:v>33.672518159809925</c:v>
                </c:pt>
                <c:pt idx="55628">
                  <c:v>33.673123486686436</c:v>
                </c:pt>
                <c:pt idx="55629">
                  <c:v>33.673728813562946</c:v>
                </c:pt>
                <c:pt idx="55630">
                  <c:v>33.674334140439456</c:v>
                </c:pt>
                <c:pt idx="55631">
                  <c:v>33.674939467315966</c:v>
                </c:pt>
                <c:pt idx="55632">
                  <c:v>33.675544794192476</c:v>
                </c:pt>
                <c:pt idx="55633">
                  <c:v>33.676150121068986</c:v>
                </c:pt>
                <c:pt idx="55634">
                  <c:v>33.676755447945496</c:v>
                </c:pt>
                <c:pt idx="55635">
                  <c:v>33.677360774822006</c:v>
                </c:pt>
                <c:pt idx="55636">
                  <c:v>33.677966101698516</c:v>
                </c:pt>
                <c:pt idx="55637">
                  <c:v>33.678571428575026</c:v>
                </c:pt>
                <c:pt idx="55638">
                  <c:v>33.679176755451536</c:v>
                </c:pt>
                <c:pt idx="55639">
                  <c:v>33.679782082328046</c:v>
                </c:pt>
                <c:pt idx="55640">
                  <c:v>33.680387409204556</c:v>
                </c:pt>
                <c:pt idx="55641">
                  <c:v>33.680992736081066</c:v>
                </c:pt>
                <c:pt idx="55642">
                  <c:v>33.681598062957576</c:v>
                </c:pt>
                <c:pt idx="55643">
                  <c:v>33.682203389834086</c:v>
                </c:pt>
                <c:pt idx="55644">
                  <c:v>33.682808716710596</c:v>
                </c:pt>
                <c:pt idx="55645">
                  <c:v>33.683414043587106</c:v>
                </c:pt>
                <c:pt idx="55646">
                  <c:v>33.684019370463616</c:v>
                </c:pt>
                <c:pt idx="55647">
                  <c:v>33.684624697340126</c:v>
                </c:pt>
                <c:pt idx="55648">
                  <c:v>33.685230024216636</c:v>
                </c:pt>
                <c:pt idx="55649">
                  <c:v>33.685835351093147</c:v>
                </c:pt>
                <c:pt idx="55650">
                  <c:v>33.686440677969657</c:v>
                </c:pt>
                <c:pt idx="55651">
                  <c:v>33.687046004846167</c:v>
                </c:pt>
                <c:pt idx="55652">
                  <c:v>33.687651331722677</c:v>
                </c:pt>
                <c:pt idx="55653">
                  <c:v>33.688256658599187</c:v>
                </c:pt>
                <c:pt idx="55654">
                  <c:v>33.688861985475697</c:v>
                </c:pt>
                <c:pt idx="55655">
                  <c:v>33.689467312352207</c:v>
                </c:pt>
                <c:pt idx="55656">
                  <c:v>33.690072639228717</c:v>
                </c:pt>
                <c:pt idx="55657">
                  <c:v>33.690677966105227</c:v>
                </c:pt>
                <c:pt idx="55658">
                  <c:v>33.691283292981737</c:v>
                </c:pt>
                <c:pt idx="55659">
                  <c:v>33.691888619858247</c:v>
                </c:pt>
                <c:pt idx="55660">
                  <c:v>33.692493946734757</c:v>
                </c:pt>
                <c:pt idx="55661">
                  <c:v>33.693099273611267</c:v>
                </c:pt>
                <c:pt idx="55662">
                  <c:v>33.693704600487777</c:v>
                </c:pt>
                <c:pt idx="55663">
                  <c:v>33.694309927364287</c:v>
                </c:pt>
                <c:pt idx="55664">
                  <c:v>33.694915254240797</c:v>
                </c:pt>
                <c:pt idx="55665">
                  <c:v>33.695520581117307</c:v>
                </c:pt>
                <c:pt idx="55666">
                  <c:v>33.696125907993817</c:v>
                </c:pt>
                <c:pt idx="55667">
                  <c:v>33.696731234870327</c:v>
                </c:pt>
                <c:pt idx="55668">
                  <c:v>33.697336561746837</c:v>
                </c:pt>
                <c:pt idx="55669">
                  <c:v>33.697941888623347</c:v>
                </c:pt>
                <c:pt idx="55670">
                  <c:v>33.698547215499858</c:v>
                </c:pt>
                <c:pt idx="55671">
                  <c:v>33.699152542376368</c:v>
                </c:pt>
                <c:pt idx="55672">
                  <c:v>33.699757869252878</c:v>
                </c:pt>
                <c:pt idx="55673">
                  <c:v>33.700363196129388</c:v>
                </c:pt>
                <c:pt idx="55674">
                  <c:v>33.700968523005898</c:v>
                </c:pt>
                <c:pt idx="55675">
                  <c:v>33.701573849882408</c:v>
                </c:pt>
                <c:pt idx="55676">
                  <c:v>33.702179176758918</c:v>
                </c:pt>
                <c:pt idx="55677">
                  <c:v>33.702784503635428</c:v>
                </c:pt>
                <c:pt idx="55678">
                  <c:v>33.703389830511938</c:v>
                </c:pt>
                <c:pt idx="55679">
                  <c:v>33.703995157388448</c:v>
                </c:pt>
                <c:pt idx="55680">
                  <c:v>33.704600484264958</c:v>
                </c:pt>
                <c:pt idx="55681">
                  <c:v>33.705205811141468</c:v>
                </c:pt>
                <c:pt idx="55682">
                  <c:v>33.705811138017978</c:v>
                </c:pt>
                <c:pt idx="55683">
                  <c:v>33.706416464894488</c:v>
                </c:pt>
                <c:pt idx="55684">
                  <c:v>33.707021791770998</c:v>
                </c:pt>
                <c:pt idx="55685">
                  <c:v>33.707627118647508</c:v>
                </c:pt>
                <c:pt idx="55686">
                  <c:v>33.708232445524018</c:v>
                </c:pt>
                <c:pt idx="55687">
                  <c:v>33.708837772400528</c:v>
                </c:pt>
                <c:pt idx="55688">
                  <c:v>33.709443099277038</c:v>
                </c:pt>
                <c:pt idx="55689">
                  <c:v>33.710048426153548</c:v>
                </c:pt>
                <c:pt idx="55690">
                  <c:v>33.710653753030059</c:v>
                </c:pt>
                <c:pt idx="55691">
                  <c:v>33.711259079906569</c:v>
                </c:pt>
                <c:pt idx="55692">
                  <c:v>33.711864406783079</c:v>
                </c:pt>
                <c:pt idx="55693">
                  <c:v>33.712469733659589</c:v>
                </c:pt>
                <c:pt idx="55694">
                  <c:v>33.713075060536099</c:v>
                </c:pt>
                <c:pt idx="55695">
                  <c:v>33.713680387412609</c:v>
                </c:pt>
                <c:pt idx="55696">
                  <c:v>33.714285714289119</c:v>
                </c:pt>
                <c:pt idx="55697">
                  <c:v>33.714891041165629</c:v>
                </c:pt>
                <c:pt idx="55698">
                  <c:v>33.715496368042139</c:v>
                </c:pt>
                <c:pt idx="55699">
                  <c:v>33.716101694918649</c:v>
                </c:pt>
                <c:pt idx="55700">
                  <c:v>33.716707021795159</c:v>
                </c:pt>
                <c:pt idx="55701">
                  <c:v>33.717312348671669</c:v>
                </c:pt>
                <c:pt idx="55702">
                  <c:v>33.717917675548179</c:v>
                </c:pt>
                <c:pt idx="55703">
                  <c:v>33.718523002424689</c:v>
                </c:pt>
                <c:pt idx="55704">
                  <c:v>33.719128329301199</c:v>
                </c:pt>
                <c:pt idx="55705">
                  <c:v>33.719733656177709</c:v>
                </c:pt>
                <c:pt idx="55706">
                  <c:v>33.720338983054219</c:v>
                </c:pt>
                <c:pt idx="55707">
                  <c:v>33.720944309930729</c:v>
                </c:pt>
                <c:pt idx="55708">
                  <c:v>33.721549636807239</c:v>
                </c:pt>
                <c:pt idx="55709">
                  <c:v>33.722154963683749</c:v>
                </c:pt>
                <c:pt idx="55710">
                  <c:v>33.722760290560259</c:v>
                </c:pt>
                <c:pt idx="55711">
                  <c:v>33.72336561743677</c:v>
                </c:pt>
                <c:pt idx="55712">
                  <c:v>33.72397094431328</c:v>
                </c:pt>
                <c:pt idx="55713">
                  <c:v>33.72457627118979</c:v>
                </c:pt>
                <c:pt idx="55714">
                  <c:v>33.7251815980663</c:v>
                </c:pt>
                <c:pt idx="55715">
                  <c:v>33.72578692494281</c:v>
                </c:pt>
                <c:pt idx="55716">
                  <c:v>33.72639225181932</c:v>
                </c:pt>
                <c:pt idx="55717">
                  <c:v>33.72699757869583</c:v>
                </c:pt>
                <c:pt idx="55718">
                  <c:v>33.72760290557234</c:v>
                </c:pt>
                <c:pt idx="55719">
                  <c:v>33.72820823244885</c:v>
                </c:pt>
                <c:pt idx="55720">
                  <c:v>33.72881355932536</c:v>
                </c:pt>
                <c:pt idx="55721">
                  <c:v>33.72941888620187</c:v>
                </c:pt>
                <c:pt idx="55722">
                  <c:v>33.73002421307838</c:v>
                </c:pt>
                <c:pt idx="55723">
                  <c:v>33.73062953995489</c:v>
                </c:pt>
                <c:pt idx="55724">
                  <c:v>33.7312348668314</c:v>
                </c:pt>
                <c:pt idx="55725">
                  <c:v>33.73184019370791</c:v>
                </c:pt>
                <c:pt idx="55726">
                  <c:v>33.73244552058442</c:v>
                </c:pt>
                <c:pt idx="55727">
                  <c:v>33.73305084746093</c:v>
                </c:pt>
                <c:pt idx="55728">
                  <c:v>33.73365617433744</c:v>
                </c:pt>
                <c:pt idx="55729">
                  <c:v>33.73426150121395</c:v>
                </c:pt>
                <c:pt idx="55730">
                  <c:v>33.73486682809046</c:v>
                </c:pt>
                <c:pt idx="55731">
                  <c:v>33.73547215496697</c:v>
                </c:pt>
                <c:pt idx="55732">
                  <c:v>33.736077481843481</c:v>
                </c:pt>
                <c:pt idx="55733">
                  <c:v>33.736682808719991</c:v>
                </c:pt>
                <c:pt idx="55734">
                  <c:v>33.737288135596501</c:v>
                </c:pt>
                <c:pt idx="55735">
                  <c:v>33.737893462473011</c:v>
                </c:pt>
                <c:pt idx="55736">
                  <c:v>33.738498789349521</c:v>
                </c:pt>
                <c:pt idx="55737">
                  <c:v>33.739104116226031</c:v>
                </c:pt>
                <c:pt idx="55738">
                  <c:v>33.739709443102541</c:v>
                </c:pt>
                <c:pt idx="55739">
                  <c:v>33.740314769979051</c:v>
                </c:pt>
                <c:pt idx="55740">
                  <c:v>33.740920096855561</c:v>
                </c:pt>
                <c:pt idx="55741">
                  <c:v>33.741525423732071</c:v>
                </c:pt>
                <c:pt idx="55742">
                  <c:v>33.742130750608581</c:v>
                </c:pt>
                <c:pt idx="55743">
                  <c:v>33.742736077485091</c:v>
                </c:pt>
                <c:pt idx="55744">
                  <c:v>33.743341404361601</c:v>
                </c:pt>
                <c:pt idx="55745">
                  <c:v>33.743946731238111</c:v>
                </c:pt>
                <c:pt idx="55746">
                  <c:v>33.744552058114621</c:v>
                </c:pt>
                <c:pt idx="55747">
                  <c:v>33.745157384991131</c:v>
                </c:pt>
                <c:pt idx="55748">
                  <c:v>33.745762711867641</c:v>
                </c:pt>
                <c:pt idx="55749">
                  <c:v>33.746368038744151</c:v>
                </c:pt>
                <c:pt idx="55750">
                  <c:v>33.746973365620661</c:v>
                </c:pt>
                <c:pt idx="55751">
                  <c:v>33.747578692497171</c:v>
                </c:pt>
                <c:pt idx="55752">
                  <c:v>33.748184019373682</c:v>
                </c:pt>
                <c:pt idx="55753">
                  <c:v>33.748789346250192</c:v>
                </c:pt>
                <c:pt idx="55754">
                  <c:v>33.749394673126702</c:v>
                </c:pt>
                <c:pt idx="55755">
                  <c:v>33.750000000003212</c:v>
                </c:pt>
                <c:pt idx="55756">
                  <c:v>33.750605326879722</c:v>
                </c:pt>
                <c:pt idx="55757">
                  <c:v>33.751210653756232</c:v>
                </c:pt>
                <c:pt idx="55758">
                  <c:v>33.751815980632742</c:v>
                </c:pt>
                <c:pt idx="55759">
                  <c:v>33.752421307509252</c:v>
                </c:pt>
                <c:pt idx="55760">
                  <c:v>33.753026634385762</c:v>
                </c:pt>
                <c:pt idx="55761">
                  <c:v>33.753631961262272</c:v>
                </c:pt>
                <c:pt idx="55762">
                  <c:v>33.754237288138782</c:v>
                </c:pt>
                <c:pt idx="55763">
                  <c:v>33.754842615015292</c:v>
                </c:pt>
                <c:pt idx="55764">
                  <c:v>33.755447941891802</c:v>
                </c:pt>
                <c:pt idx="55765">
                  <c:v>33.756053268768312</c:v>
                </c:pt>
                <c:pt idx="55766">
                  <c:v>33.756658595644822</c:v>
                </c:pt>
                <c:pt idx="55767">
                  <c:v>33.757263922521332</c:v>
                </c:pt>
                <c:pt idx="55768">
                  <c:v>33.757869249397842</c:v>
                </c:pt>
                <c:pt idx="55769">
                  <c:v>33.758474576274352</c:v>
                </c:pt>
                <c:pt idx="55770">
                  <c:v>33.759079903150862</c:v>
                </c:pt>
                <c:pt idx="55771">
                  <c:v>33.759685230027372</c:v>
                </c:pt>
                <c:pt idx="55772">
                  <c:v>33.760290556903882</c:v>
                </c:pt>
                <c:pt idx="55773">
                  <c:v>33.760895883780393</c:v>
                </c:pt>
                <c:pt idx="55774">
                  <c:v>33.761501210656903</c:v>
                </c:pt>
                <c:pt idx="55775">
                  <c:v>33.762106537533413</c:v>
                </c:pt>
                <c:pt idx="55776">
                  <c:v>33.762711864409923</c:v>
                </c:pt>
                <c:pt idx="55777">
                  <c:v>33.763317191286433</c:v>
                </c:pt>
                <c:pt idx="55778">
                  <c:v>33.763922518162943</c:v>
                </c:pt>
                <c:pt idx="55779">
                  <c:v>33.764527845039453</c:v>
                </c:pt>
                <c:pt idx="55780">
                  <c:v>33.765133171915963</c:v>
                </c:pt>
                <c:pt idx="55781">
                  <c:v>33.765738498792473</c:v>
                </c:pt>
                <c:pt idx="55782">
                  <c:v>33.766343825668983</c:v>
                </c:pt>
                <c:pt idx="55783">
                  <c:v>33.766949152545493</c:v>
                </c:pt>
                <c:pt idx="55784">
                  <c:v>33.767554479422003</c:v>
                </c:pt>
                <c:pt idx="55785">
                  <c:v>33.768159806298513</c:v>
                </c:pt>
                <c:pt idx="55786">
                  <c:v>33.768765133175023</c:v>
                </c:pt>
                <c:pt idx="55787">
                  <c:v>33.769370460051533</c:v>
                </c:pt>
                <c:pt idx="55788">
                  <c:v>33.769975786928043</c:v>
                </c:pt>
                <c:pt idx="55789">
                  <c:v>33.770581113804553</c:v>
                </c:pt>
                <c:pt idx="55790">
                  <c:v>33.771186440681063</c:v>
                </c:pt>
                <c:pt idx="55791">
                  <c:v>33.771791767557573</c:v>
                </c:pt>
                <c:pt idx="55792">
                  <c:v>33.772397094434083</c:v>
                </c:pt>
                <c:pt idx="55793">
                  <c:v>33.773002421310593</c:v>
                </c:pt>
                <c:pt idx="55794">
                  <c:v>33.773607748187104</c:v>
                </c:pt>
                <c:pt idx="55795">
                  <c:v>33.774213075063614</c:v>
                </c:pt>
                <c:pt idx="55796">
                  <c:v>33.774818401940124</c:v>
                </c:pt>
                <c:pt idx="55797">
                  <c:v>33.775423728816634</c:v>
                </c:pt>
                <c:pt idx="55798">
                  <c:v>33.776029055693144</c:v>
                </c:pt>
                <c:pt idx="55799">
                  <c:v>33.776634382569654</c:v>
                </c:pt>
                <c:pt idx="55800">
                  <c:v>33.777239709446164</c:v>
                </c:pt>
                <c:pt idx="55801">
                  <c:v>33.777845036322674</c:v>
                </c:pt>
                <c:pt idx="55802">
                  <c:v>33.778450363199184</c:v>
                </c:pt>
                <c:pt idx="55803">
                  <c:v>33.779055690075694</c:v>
                </c:pt>
                <c:pt idx="55804">
                  <c:v>33.779661016952204</c:v>
                </c:pt>
                <c:pt idx="55805">
                  <c:v>33.780266343828714</c:v>
                </c:pt>
                <c:pt idx="55806">
                  <c:v>33.780871670705224</c:v>
                </c:pt>
                <c:pt idx="55807">
                  <c:v>33.781476997581734</c:v>
                </c:pt>
                <c:pt idx="55808">
                  <c:v>33.782082324458244</c:v>
                </c:pt>
                <c:pt idx="55809">
                  <c:v>33.782687651334754</c:v>
                </c:pt>
                <c:pt idx="55810">
                  <c:v>33.783292978211264</c:v>
                </c:pt>
                <c:pt idx="55811">
                  <c:v>33.783898305087774</c:v>
                </c:pt>
                <c:pt idx="55812">
                  <c:v>33.784503631964284</c:v>
                </c:pt>
                <c:pt idx="55813">
                  <c:v>33.785108958840794</c:v>
                </c:pt>
                <c:pt idx="55814">
                  <c:v>33.785714285717305</c:v>
                </c:pt>
                <c:pt idx="55815">
                  <c:v>33.786319612593815</c:v>
                </c:pt>
                <c:pt idx="55816">
                  <c:v>33.786924939470325</c:v>
                </c:pt>
                <c:pt idx="55817">
                  <c:v>33.787530266346835</c:v>
                </c:pt>
                <c:pt idx="55818">
                  <c:v>33.788135593223345</c:v>
                </c:pt>
                <c:pt idx="55819">
                  <c:v>33.788740920099855</c:v>
                </c:pt>
                <c:pt idx="55820">
                  <c:v>33.789346246976365</c:v>
                </c:pt>
                <c:pt idx="55821">
                  <c:v>33.789951573852875</c:v>
                </c:pt>
                <c:pt idx="55822">
                  <c:v>33.790556900729385</c:v>
                </c:pt>
                <c:pt idx="55823">
                  <c:v>33.791162227605895</c:v>
                </c:pt>
                <c:pt idx="55824">
                  <c:v>33.791767554482405</c:v>
                </c:pt>
                <c:pt idx="55825">
                  <c:v>33.792372881358915</c:v>
                </c:pt>
                <c:pt idx="55826">
                  <c:v>33.792978208235425</c:v>
                </c:pt>
                <c:pt idx="55827">
                  <c:v>33.793583535111935</c:v>
                </c:pt>
                <c:pt idx="55828">
                  <c:v>33.794188861988445</c:v>
                </c:pt>
                <c:pt idx="55829">
                  <c:v>33.794794188864955</c:v>
                </c:pt>
                <c:pt idx="55830">
                  <c:v>33.795399515741465</c:v>
                </c:pt>
                <c:pt idx="55831">
                  <c:v>33.796004842617975</c:v>
                </c:pt>
                <c:pt idx="55832">
                  <c:v>33.796610169494485</c:v>
                </c:pt>
                <c:pt idx="55833">
                  <c:v>33.797215496370995</c:v>
                </c:pt>
                <c:pt idx="55834">
                  <c:v>33.797820823247505</c:v>
                </c:pt>
                <c:pt idx="55835">
                  <c:v>33.798426150124016</c:v>
                </c:pt>
                <c:pt idx="55836">
                  <c:v>33.799031477000526</c:v>
                </c:pt>
                <c:pt idx="55837">
                  <c:v>33.799636803877036</c:v>
                </c:pt>
                <c:pt idx="55838">
                  <c:v>33.800242130753546</c:v>
                </c:pt>
                <c:pt idx="55839">
                  <c:v>33.800847457630056</c:v>
                </c:pt>
                <c:pt idx="55840">
                  <c:v>33.801452784506566</c:v>
                </c:pt>
                <c:pt idx="55841">
                  <c:v>33.802058111383076</c:v>
                </c:pt>
                <c:pt idx="55842">
                  <c:v>33.802663438259586</c:v>
                </c:pt>
                <c:pt idx="55843">
                  <c:v>33.803268765136096</c:v>
                </c:pt>
                <c:pt idx="55844">
                  <c:v>33.803874092012606</c:v>
                </c:pt>
                <c:pt idx="55845">
                  <c:v>33.804479418889116</c:v>
                </c:pt>
                <c:pt idx="55846">
                  <c:v>33.805084745765626</c:v>
                </c:pt>
                <c:pt idx="55847">
                  <c:v>33.805690072642136</c:v>
                </c:pt>
                <c:pt idx="55848">
                  <c:v>33.806295399518646</c:v>
                </c:pt>
                <c:pt idx="55849">
                  <c:v>33.806900726395156</c:v>
                </c:pt>
                <c:pt idx="55850">
                  <c:v>33.807506053271666</c:v>
                </c:pt>
                <c:pt idx="55851">
                  <c:v>33.808111380148176</c:v>
                </c:pt>
                <c:pt idx="55852">
                  <c:v>33.808716707024686</c:v>
                </c:pt>
                <c:pt idx="55853">
                  <c:v>33.809322033901196</c:v>
                </c:pt>
                <c:pt idx="55854">
                  <c:v>33.809927360777706</c:v>
                </c:pt>
                <c:pt idx="55855">
                  <c:v>33.810532687654216</c:v>
                </c:pt>
                <c:pt idx="55856">
                  <c:v>33.811138014530727</c:v>
                </c:pt>
                <c:pt idx="55857">
                  <c:v>33.811743341407237</c:v>
                </c:pt>
                <c:pt idx="55858">
                  <c:v>33.812348668283747</c:v>
                </c:pt>
                <c:pt idx="55859">
                  <c:v>33.812953995160257</c:v>
                </c:pt>
                <c:pt idx="55860">
                  <c:v>33.813559322036767</c:v>
                </c:pt>
                <c:pt idx="55861">
                  <c:v>33.814164648913277</c:v>
                </c:pt>
                <c:pt idx="55862">
                  <c:v>33.814769975789787</c:v>
                </c:pt>
                <c:pt idx="55863">
                  <c:v>33.815375302666297</c:v>
                </c:pt>
                <c:pt idx="55864">
                  <c:v>33.815980629542807</c:v>
                </c:pt>
                <c:pt idx="55865">
                  <c:v>33.816585956419317</c:v>
                </c:pt>
                <c:pt idx="55866">
                  <c:v>33.817191283295827</c:v>
                </c:pt>
                <c:pt idx="55867">
                  <c:v>33.817796610172337</c:v>
                </c:pt>
                <c:pt idx="55868">
                  <c:v>33.818401937048847</c:v>
                </c:pt>
                <c:pt idx="55869">
                  <c:v>33.819007263925357</c:v>
                </c:pt>
                <c:pt idx="55870">
                  <c:v>33.819612590801867</c:v>
                </c:pt>
                <c:pt idx="55871">
                  <c:v>33.820217917678377</c:v>
                </c:pt>
                <c:pt idx="55872">
                  <c:v>33.820823244554887</c:v>
                </c:pt>
                <c:pt idx="55873">
                  <c:v>33.821428571431397</c:v>
                </c:pt>
                <c:pt idx="55874">
                  <c:v>33.822033898307907</c:v>
                </c:pt>
                <c:pt idx="55875">
                  <c:v>33.822639225184417</c:v>
                </c:pt>
                <c:pt idx="55876">
                  <c:v>33.823244552060928</c:v>
                </c:pt>
                <c:pt idx="55877">
                  <c:v>33.823849878937438</c:v>
                </c:pt>
                <c:pt idx="55878">
                  <c:v>33.824455205813948</c:v>
                </c:pt>
                <c:pt idx="55879">
                  <c:v>33.825060532690458</c:v>
                </c:pt>
                <c:pt idx="55880">
                  <c:v>33.825665859566968</c:v>
                </c:pt>
                <c:pt idx="55881">
                  <c:v>33.826271186443478</c:v>
                </c:pt>
                <c:pt idx="55882">
                  <c:v>33.826876513319988</c:v>
                </c:pt>
                <c:pt idx="55883">
                  <c:v>33.827481840196498</c:v>
                </c:pt>
                <c:pt idx="55884">
                  <c:v>33.828087167073008</c:v>
                </c:pt>
                <c:pt idx="55885">
                  <c:v>33.828692493949518</c:v>
                </c:pt>
                <c:pt idx="55886">
                  <c:v>33.829297820826028</c:v>
                </c:pt>
                <c:pt idx="55887">
                  <c:v>33.829903147702538</c:v>
                </c:pt>
                <c:pt idx="55888">
                  <c:v>33.830508474579048</c:v>
                </c:pt>
                <c:pt idx="55889">
                  <c:v>33.831113801455558</c:v>
                </c:pt>
                <c:pt idx="55890">
                  <c:v>33.831719128332068</c:v>
                </c:pt>
                <c:pt idx="55891">
                  <c:v>33.832324455208578</c:v>
                </c:pt>
                <c:pt idx="55892">
                  <c:v>33.832929782085088</c:v>
                </c:pt>
                <c:pt idx="55893">
                  <c:v>33.833535108961598</c:v>
                </c:pt>
                <c:pt idx="55894">
                  <c:v>33.834140435838108</c:v>
                </c:pt>
                <c:pt idx="55895">
                  <c:v>33.834745762714618</c:v>
                </c:pt>
                <c:pt idx="55896">
                  <c:v>33.835351089591128</c:v>
                </c:pt>
                <c:pt idx="55897">
                  <c:v>33.835956416467639</c:v>
                </c:pt>
                <c:pt idx="55898">
                  <c:v>33.836561743344149</c:v>
                </c:pt>
                <c:pt idx="55899">
                  <c:v>33.837167070220659</c:v>
                </c:pt>
                <c:pt idx="55900">
                  <c:v>33.837772397097169</c:v>
                </c:pt>
                <c:pt idx="55901">
                  <c:v>33.838377723973679</c:v>
                </c:pt>
                <c:pt idx="55902">
                  <c:v>33.838983050850189</c:v>
                </c:pt>
                <c:pt idx="55903">
                  <c:v>33.839588377726699</c:v>
                </c:pt>
                <c:pt idx="55904">
                  <c:v>33.840193704603209</c:v>
                </c:pt>
                <c:pt idx="55905">
                  <c:v>33.840799031479719</c:v>
                </c:pt>
                <c:pt idx="55906">
                  <c:v>33.841404358356229</c:v>
                </c:pt>
                <c:pt idx="55907">
                  <c:v>33.842009685232739</c:v>
                </c:pt>
                <c:pt idx="55908">
                  <c:v>33.842615012109249</c:v>
                </c:pt>
                <c:pt idx="55909">
                  <c:v>33.843220338985759</c:v>
                </c:pt>
                <c:pt idx="55910">
                  <c:v>33.843825665862269</c:v>
                </c:pt>
                <c:pt idx="55911">
                  <c:v>33.844430992738779</c:v>
                </c:pt>
                <c:pt idx="55912">
                  <c:v>33.845036319615289</c:v>
                </c:pt>
                <c:pt idx="55913">
                  <c:v>33.845641646491799</c:v>
                </c:pt>
                <c:pt idx="55914">
                  <c:v>33.846246973368309</c:v>
                </c:pt>
                <c:pt idx="55915">
                  <c:v>33.846852300244819</c:v>
                </c:pt>
                <c:pt idx="55916">
                  <c:v>33.847457627121329</c:v>
                </c:pt>
                <c:pt idx="55917">
                  <c:v>33.848062953997839</c:v>
                </c:pt>
                <c:pt idx="55918">
                  <c:v>33.84866828087435</c:v>
                </c:pt>
                <c:pt idx="55919">
                  <c:v>33.84927360775086</c:v>
                </c:pt>
                <c:pt idx="55920">
                  <c:v>33.84987893462737</c:v>
                </c:pt>
                <c:pt idx="55921">
                  <c:v>33.85048426150388</c:v>
                </c:pt>
                <c:pt idx="55922">
                  <c:v>33.85108958838039</c:v>
                </c:pt>
                <c:pt idx="55923">
                  <c:v>33.8516949152569</c:v>
                </c:pt>
                <c:pt idx="55924">
                  <c:v>33.85230024213341</c:v>
                </c:pt>
                <c:pt idx="55925">
                  <c:v>33.85290556900992</c:v>
                </c:pt>
                <c:pt idx="55926">
                  <c:v>33.85351089588643</c:v>
                </c:pt>
                <c:pt idx="55927">
                  <c:v>33.85411622276294</c:v>
                </c:pt>
                <c:pt idx="55928">
                  <c:v>33.85472154963945</c:v>
                </c:pt>
                <c:pt idx="55929">
                  <c:v>33.85532687651596</c:v>
                </c:pt>
                <c:pt idx="55930">
                  <c:v>33.85593220339247</c:v>
                </c:pt>
                <c:pt idx="55931">
                  <c:v>33.85653753026898</c:v>
                </c:pt>
                <c:pt idx="55932">
                  <c:v>33.85714285714549</c:v>
                </c:pt>
                <c:pt idx="55933">
                  <c:v>33.857748184022</c:v>
                </c:pt>
                <c:pt idx="55934">
                  <c:v>33.85835351089851</c:v>
                </c:pt>
                <c:pt idx="55935">
                  <c:v>33.85895883777502</c:v>
                </c:pt>
                <c:pt idx="55936">
                  <c:v>33.85956416465153</c:v>
                </c:pt>
                <c:pt idx="55937">
                  <c:v>33.86016949152804</c:v>
                </c:pt>
                <c:pt idx="55938">
                  <c:v>33.860774818404551</c:v>
                </c:pt>
                <c:pt idx="55939">
                  <c:v>33.861380145281061</c:v>
                </c:pt>
                <c:pt idx="55940">
                  <c:v>33.861985472157571</c:v>
                </c:pt>
                <c:pt idx="55941">
                  <c:v>33.862590799034081</c:v>
                </c:pt>
                <c:pt idx="55942">
                  <c:v>33.863196125910591</c:v>
                </c:pt>
                <c:pt idx="55943">
                  <c:v>33.863801452787101</c:v>
                </c:pt>
                <c:pt idx="55944">
                  <c:v>33.864406779663611</c:v>
                </c:pt>
                <c:pt idx="55945">
                  <c:v>33.865012106540121</c:v>
                </c:pt>
                <c:pt idx="55946">
                  <c:v>33.865617433416631</c:v>
                </c:pt>
                <c:pt idx="55947">
                  <c:v>33.866222760293141</c:v>
                </c:pt>
                <c:pt idx="55948">
                  <c:v>33.866828087169651</c:v>
                </c:pt>
                <c:pt idx="55949">
                  <c:v>33.867433414046161</c:v>
                </c:pt>
                <c:pt idx="55950">
                  <c:v>33.868038740922671</c:v>
                </c:pt>
                <c:pt idx="55951">
                  <c:v>33.868644067799181</c:v>
                </c:pt>
                <c:pt idx="55952">
                  <c:v>33.869249394675691</c:v>
                </c:pt>
                <c:pt idx="55953">
                  <c:v>33.869854721552201</c:v>
                </c:pt>
                <c:pt idx="55954">
                  <c:v>33.870460048428711</c:v>
                </c:pt>
                <c:pt idx="55955">
                  <c:v>33.871065375305221</c:v>
                </c:pt>
                <c:pt idx="55956">
                  <c:v>33.871670702181731</c:v>
                </c:pt>
                <c:pt idx="55957">
                  <c:v>33.872276029058241</c:v>
                </c:pt>
                <c:pt idx="55958">
                  <c:v>33.872881355934751</c:v>
                </c:pt>
                <c:pt idx="55959">
                  <c:v>33.873486682811262</c:v>
                </c:pt>
                <c:pt idx="55960">
                  <c:v>33.874092009687772</c:v>
                </c:pt>
                <c:pt idx="55961">
                  <c:v>33.874697336564282</c:v>
                </c:pt>
                <c:pt idx="55962">
                  <c:v>33.875302663440792</c:v>
                </c:pt>
                <c:pt idx="55963">
                  <c:v>33.875907990317302</c:v>
                </c:pt>
                <c:pt idx="55964">
                  <c:v>33.876513317193812</c:v>
                </c:pt>
                <c:pt idx="55965">
                  <c:v>33.877118644070322</c:v>
                </c:pt>
                <c:pt idx="55966">
                  <c:v>33.877723970946832</c:v>
                </c:pt>
                <c:pt idx="55967">
                  <c:v>33.878329297823342</c:v>
                </c:pt>
                <c:pt idx="55968">
                  <c:v>33.878934624699852</c:v>
                </c:pt>
                <c:pt idx="55969">
                  <c:v>33.879539951576362</c:v>
                </c:pt>
                <c:pt idx="55970">
                  <c:v>33.880145278452872</c:v>
                </c:pt>
                <c:pt idx="55971">
                  <c:v>33.880750605329382</c:v>
                </c:pt>
                <c:pt idx="55972">
                  <c:v>33.881355932205892</c:v>
                </c:pt>
                <c:pt idx="55973">
                  <c:v>33.881961259082402</c:v>
                </c:pt>
                <c:pt idx="55974">
                  <c:v>33.882566585958912</c:v>
                </c:pt>
                <c:pt idx="55975">
                  <c:v>33.883171912835422</c:v>
                </c:pt>
                <c:pt idx="55976">
                  <c:v>33.883777239711932</c:v>
                </c:pt>
                <c:pt idx="55977">
                  <c:v>33.884382566588442</c:v>
                </c:pt>
                <c:pt idx="55978">
                  <c:v>33.884987893464952</c:v>
                </c:pt>
                <c:pt idx="55979">
                  <c:v>33.885593220341462</c:v>
                </c:pt>
                <c:pt idx="55980">
                  <c:v>33.886198547217973</c:v>
                </c:pt>
                <c:pt idx="55981">
                  <c:v>33.886803874094483</c:v>
                </c:pt>
                <c:pt idx="55982">
                  <c:v>33.887409200970993</c:v>
                </c:pt>
                <c:pt idx="55983">
                  <c:v>33.888014527847503</c:v>
                </c:pt>
                <c:pt idx="55984">
                  <c:v>33.888619854724013</c:v>
                </c:pt>
                <c:pt idx="55985">
                  <c:v>33.889225181600523</c:v>
                </c:pt>
                <c:pt idx="55986">
                  <c:v>33.889830508477033</c:v>
                </c:pt>
                <c:pt idx="55987">
                  <c:v>33.890435835353543</c:v>
                </c:pt>
                <c:pt idx="55988">
                  <c:v>33.891041162230053</c:v>
                </c:pt>
                <c:pt idx="55989">
                  <c:v>33.891646489106563</c:v>
                </c:pt>
                <c:pt idx="55990">
                  <c:v>33.892251815983073</c:v>
                </c:pt>
                <c:pt idx="55991">
                  <c:v>33.892857142859583</c:v>
                </c:pt>
                <c:pt idx="55992">
                  <c:v>33.893462469736093</c:v>
                </c:pt>
                <c:pt idx="55993">
                  <c:v>33.894067796612603</c:v>
                </c:pt>
                <c:pt idx="55994">
                  <c:v>33.894673123489113</c:v>
                </c:pt>
                <c:pt idx="55995">
                  <c:v>33.895278450365623</c:v>
                </c:pt>
                <c:pt idx="55996">
                  <c:v>33.895883777242133</c:v>
                </c:pt>
                <c:pt idx="55997">
                  <c:v>33.896489104118643</c:v>
                </c:pt>
                <c:pt idx="55998">
                  <c:v>33.897094430995153</c:v>
                </c:pt>
                <c:pt idx="55999">
                  <c:v>33.897699757871663</c:v>
                </c:pt>
                <c:pt idx="56000">
                  <c:v>33.898305084748173</c:v>
                </c:pt>
                <c:pt idx="56001">
                  <c:v>33.898910411624684</c:v>
                </c:pt>
                <c:pt idx="56002">
                  <c:v>33.899515738501194</c:v>
                </c:pt>
                <c:pt idx="56003">
                  <c:v>33.900121065377704</c:v>
                </c:pt>
                <c:pt idx="56004">
                  <c:v>33.900726392254214</c:v>
                </c:pt>
                <c:pt idx="56005">
                  <c:v>33.901331719130724</c:v>
                </c:pt>
                <c:pt idx="56006">
                  <c:v>33.901937046007234</c:v>
                </c:pt>
                <c:pt idx="56007">
                  <c:v>33.902542372883744</c:v>
                </c:pt>
                <c:pt idx="56008">
                  <c:v>33.903147699760254</c:v>
                </c:pt>
                <c:pt idx="56009">
                  <c:v>33.903753026636764</c:v>
                </c:pt>
                <c:pt idx="56010">
                  <c:v>33.904358353513274</c:v>
                </c:pt>
                <c:pt idx="56011">
                  <c:v>33.904963680389784</c:v>
                </c:pt>
                <c:pt idx="56012">
                  <c:v>33.905569007266294</c:v>
                </c:pt>
                <c:pt idx="56013">
                  <c:v>33.906174334142804</c:v>
                </c:pt>
                <c:pt idx="56014">
                  <c:v>33.906779661019314</c:v>
                </c:pt>
                <c:pt idx="56015">
                  <c:v>33.907384987895824</c:v>
                </c:pt>
                <c:pt idx="56016">
                  <c:v>33.907990314772334</c:v>
                </c:pt>
                <c:pt idx="56017">
                  <c:v>33.908595641648844</c:v>
                </c:pt>
                <c:pt idx="56018">
                  <c:v>33.909200968525354</c:v>
                </c:pt>
                <c:pt idx="56019">
                  <c:v>33.909806295401864</c:v>
                </c:pt>
                <c:pt idx="56020">
                  <c:v>33.910411622278374</c:v>
                </c:pt>
                <c:pt idx="56021">
                  <c:v>33.911016949154885</c:v>
                </c:pt>
                <c:pt idx="56022">
                  <c:v>33.911622276031395</c:v>
                </c:pt>
                <c:pt idx="56023">
                  <c:v>33.912227602907905</c:v>
                </c:pt>
                <c:pt idx="56024">
                  <c:v>33.912832929784415</c:v>
                </c:pt>
                <c:pt idx="56025">
                  <c:v>33.913438256660925</c:v>
                </c:pt>
                <c:pt idx="56026">
                  <c:v>33.914043583537435</c:v>
                </c:pt>
                <c:pt idx="56027">
                  <c:v>33.914648910413945</c:v>
                </c:pt>
                <c:pt idx="56028">
                  <c:v>33.915254237290455</c:v>
                </c:pt>
                <c:pt idx="56029">
                  <c:v>33.915859564166965</c:v>
                </c:pt>
                <c:pt idx="56030">
                  <c:v>33.916464891043475</c:v>
                </c:pt>
                <c:pt idx="56031">
                  <c:v>33.917070217919985</c:v>
                </c:pt>
                <c:pt idx="56032">
                  <c:v>33.917675544796495</c:v>
                </c:pt>
                <c:pt idx="56033">
                  <c:v>33.918280871673005</c:v>
                </c:pt>
                <c:pt idx="56034">
                  <c:v>33.918886198549515</c:v>
                </c:pt>
                <c:pt idx="56035">
                  <c:v>33.919491525426025</c:v>
                </c:pt>
                <c:pt idx="56036">
                  <c:v>33.920096852302535</c:v>
                </c:pt>
                <c:pt idx="56037">
                  <c:v>33.920702179179045</c:v>
                </c:pt>
                <c:pt idx="56038">
                  <c:v>33.921307506055555</c:v>
                </c:pt>
                <c:pt idx="56039">
                  <c:v>33.921912832932065</c:v>
                </c:pt>
                <c:pt idx="56040">
                  <c:v>33.922518159808575</c:v>
                </c:pt>
                <c:pt idx="56041">
                  <c:v>33.923123486685085</c:v>
                </c:pt>
                <c:pt idx="56042">
                  <c:v>33.923728813561596</c:v>
                </c:pt>
                <c:pt idx="56043">
                  <c:v>33.924334140438106</c:v>
                </c:pt>
                <c:pt idx="56044">
                  <c:v>33.924939467314616</c:v>
                </c:pt>
                <c:pt idx="56045">
                  <c:v>33.925544794191126</c:v>
                </c:pt>
                <c:pt idx="56046">
                  <c:v>33.926150121067636</c:v>
                </c:pt>
                <c:pt idx="56047">
                  <c:v>33.926755447944146</c:v>
                </c:pt>
                <c:pt idx="56048">
                  <c:v>33.927360774820656</c:v>
                </c:pt>
                <c:pt idx="56049">
                  <c:v>33.927966101697166</c:v>
                </c:pt>
                <c:pt idx="56050">
                  <c:v>33.928571428573676</c:v>
                </c:pt>
                <c:pt idx="56051">
                  <c:v>33.929176755450186</c:v>
                </c:pt>
                <c:pt idx="56052">
                  <c:v>33.929782082326696</c:v>
                </c:pt>
                <c:pt idx="56053">
                  <c:v>33.930387409203206</c:v>
                </c:pt>
                <c:pt idx="56054">
                  <c:v>33.930992736079716</c:v>
                </c:pt>
                <c:pt idx="56055">
                  <c:v>33.931598062956226</c:v>
                </c:pt>
                <c:pt idx="56056">
                  <c:v>33.932203389832736</c:v>
                </c:pt>
                <c:pt idx="56057">
                  <c:v>33.932808716709246</c:v>
                </c:pt>
                <c:pt idx="56058">
                  <c:v>33.933414043585756</c:v>
                </c:pt>
                <c:pt idx="56059">
                  <c:v>33.934019370462266</c:v>
                </c:pt>
                <c:pt idx="56060">
                  <c:v>33.934624697338776</c:v>
                </c:pt>
                <c:pt idx="56061">
                  <c:v>33.935230024215286</c:v>
                </c:pt>
                <c:pt idx="56062">
                  <c:v>33.935835351091796</c:v>
                </c:pt>
                <c:pt idx="56063">
                  <c:v>33.936440677968307</c:v>
                </c:pt>
                <c:pt idx="56064">
                  <c:v>33.937046004844817</c:v>
                </c:pt>
                <c:pt idx="56065">
                  <c:v>33.937651331721327</c:v>
                </c:pt>
                <c:pt idx="56066">
                  <c:v>33.938256658597837</c:v>
                </c:pt>
                <c:pt idx="56067">
                  <c:v>33.938861985474347</c:v>
                </c:pt>
                <c:pt idx="56068">
                  <c:v>33.939467312350857</c:v>
                </c:pt>
                <c:pt idx="56069">
                  <c:v>33.940072639227367</c:v>
                </c:pt>
                <c:pt idx="56070">
                  <c:v>33.940677966103877</c:v>
                </c:pt>
                <c:pt idx="56071">
                  <c:v>33.941283292980387</c:v>
                </c:pt>
                <c:pt idx="56072">
                  <c:v>33.941888619856897</c:v>
                </c:pt>
                <c:pt idx="56073">
                  <c:v>33.942493946733407</c:v>
                </c:pt>
                <c:pt idx="56074">
                  <c:v>33.943099273609917</c:v>
                </c:pt>
                <c:pt idx="56075">
                  <c:v>33.943704600486427</c:v>
                </c:pt>
                <c:pt idx="56076">
                  <c:v>33.944309927362937</c:v>
                </c:pt>
                <c:pt idx="56077">
                  <c:v>33.944915254239447</c:v>
                </c:pt>
                <c:pt idx="56078">
                  <c:v>33.945520581115957</c:v>
                </c:pt>
                <c:pt idx="56079">
                  <c:v>33.946125907992467</c:v>
                </c:pt>
                <c:pt idx="56080">
                  <c:v>33.946731234868977</c:v>
                </c:pt>
                <c:pt idx="56081">
                  <c:v>33.947336561745487</c:v>
                </c:pt>
                <c:pt idx="56082">
                  <c:v>33.947941888621997</c:v>
                </c:pt>
                <c:pt idx="56083">
                  <c:v>33.948547215498508</c:v>
                </c:pt>
                <c:pt idx="56084">
                  <c:v>33.949152542375018</c:v>
                </c:pt>
                <c:pt idx="56085">
                  <c:v>33.949757869251528</c:v>
                </c:pt>
                <c:pt idx="56086">
                  <c:v>33.950363196128038</c:v>
                </c:pt>
                <c:pt idx="56087">
                  <c:v>33.950968523004548</c:v>
                </c:pt>
                <c:pt idx="56088">
                  <c:v>33.951573849881058</c:v>
                </c:pt>
                <c:pt idx="56089">
                  <c:v>33.952179176757568</c:v>
                </c:pt>
                <c:pt idx="56090">
                  <c:v>33.952784503634078</c:v>
                </c:pt>
                <c:pt idx="56091">
                  <c:v>33.953389830510588</c:v>
                </c:pt>
                <c:pt idx="56092">
                  <c:v>33.953995157387098</c:v>
                </c:pt>
                <c:pt idx="56093">
                  <c:v>33.954600484263608</c:v>
                </c:pt>
                <c:pt idx="56094">
                  <c:v>33.955205811140118</c:v>
                </c:pt>
                <c:pt idx="56095">
                  <c:v>33.955811138016628</c:v>
                </c:pt>
                <c:pt idx="56096">
                  <c:v>33.956416464893138</c:v>
                </c:pt>
                <c:pt idx="56097">
                  <c:v>33.957021791769648</c:v>
                </c:pt>
                <c:pt idx="56098">
                  <c:v>33.957627118646158</c:v>
                </c:pt>
                <c:pt idx="56099">
                  <c:v>33.958232445522668</c:v>
                </c:pt>
                <c:pt idx="56100">
                  <c:v>33.958837772399178</c:v>
                </c:pt>
                <c:pt idx="56101">
                  <c:v>33.959443099275688</c:v>
                </c:pt>
                <c:pt idx="56102">
                  <c:v>33.960048426152198</c:v>
                </c:pt>
                <c:pt idx="56103">
                  <c:v>33.960653753028708</c:v>
                </c:pt>
                <c:pt idx="56104">
                  <c:v>33.961259079905219</c:v>
                </c:pt>
                <c:pt idx="56105">
                  <c:v>33.961864406781729</c:v>
                </c:pt>
                <c:pt idx="56106">
                  <c:v>33.962469733658239</c:v>
                </c:pt>
                <c:pt idx="56107">
                  <c:v>33.963075060534749</c:v>
                </c:pt>
                <c:pt idx="56108">
                  <c:v>33.963680387411259</c:v>
                </c:pt>
                <c:pt idx="56109">
                  <c:v>33.964285714287769</c:v>
                </c:pt>
                <c:pt idx="56110">
                  <c:v>33.964891041164279</c:v>
                </c:pt>
                <c:pt idx="56111">
                  <c:v>33.965496368040789</c:v>
                </c:pt>
                <c:pt idx="56112">
                  <c:v>33.966101694917299</c:v>
                </c:pt>
                <c:pt idx="56113">
                  <c:v>33.966707021793809</c:v>
                </c:pt>
                <c:pt idx="56114">
                  <c:v>33.967312348670319</c:v>
                </c:pt>
                <c:pt idx="56115">
                  <c:v>33.967917675546829</c:v>
                </c:pt>
                <c:pt idx="56116">
                  <c:v>33.968523002423339</c:v>
                </c:pt>
                <c:pt idx="56117">
                  <c:v>33.969128329299849</c:v>
                </c:pt>
                <c:pt idx="56118">
                  <c:v>33.969733656176359</c:v>
                </c:pt>
                <c:pt idx="56119">
                  <c:v>33.970338983052869</c:v>
                </c:pt>
                <c:pt idx="56120">
                  <c:v>33.970944309929379</c:v>
                </c:pt>
                <c:pt idx="56121">
                  <c:v>33.971549636805889</c:v>
                </c:pt>
                <c:pt idx="56122">
                  <c:v>33.972154963682399</c:v>
                </c:pt>
                <c:pt idx="56123">
                  <c:v>33.972760290558909</c:v>
                </c:pt>
                <c:pt idx="56124">
                  <c:v>33.973365617435419</c:v>
                </c:pt>
                <c:pt idx="56125">
                  <c:v>33.97397094431193</c:v>
                </c:pt>
                <c:pt idx="56126">
                  <c:v>33.97457627118844</c:v>
                </c:pt>
                <c:pt idx="56127">
                  <c:v>33.97518159806495</c:v>
                </c:pt>
                <c:pt idx="56128">
                  <c:v>33.97578692494146</c:v>
                </c:pt>
                <c:pt idx="56129">
                  <c:v>33.97639225181797</c:v>
                </c:pt>
                <c:pt idx="56130">
                  <c:v>33.97699757869448</c:v>
                </c:pt>
                <c:pt idx="56131">
                  <c:v>33.97760290557099</c:v>
                </c:pt>
                <c:pt idx="56132">
                  <c:v>33.9782082324475</c:v>
                </c:pt>
                <c:pt idx="56133">
                  <c:v>33.97881355932401</c:v>
                </c:pt>
                <c:pt idx="56134">
                  <c:v>33.97941888620052</c:v>
                </c:pt>
                <c:pt idx="56135">
                  <c:v>33.98002421307703</c:v>
                </c:pt>
                <c:pt idx="56136">
                  <c:v>33.98062953995354</c:v>
                </c:pt>
                <c:pt idx="56137">
                  <c:v>33.98123486683005</c:v>
                </c:pt>
                <c:pt idx="56138">
                  <c:v>33.98184019370656</c:v>
                </c:pt>
                <c:pt idx="56139">
                  <c:v>33.98244552058307</c:v>
                </c:pt>
                <c:pt idx="56140">
                  <c:v>33.98305084745958</c:v>
                </c:pt>
                <c:pt idx="56141">
                  <c:v>33.98365617433609</c:v>
                </c:pt>
                <c:pt idx="56142">
                  <c:v>33.9842615012126</c:v>
                </c:pt>
                <c:pt idx="56143">
                  <c:v>33.98486682808911</c:v>
                </c:pt>
                <c:pt idx="56144">
                  <c:v>33.98547215496562</c:v>
                </c:pt>
                <c:pt idx="56145">
                  <c:v>33.986077481842131</c:v>
                </c:pt>
                <c:pt idx="56146">
                  <c:v>33.986682808718641</c:v>
                </c:pt>
                <c:pt idx="56147">
                  <c:v>33.987288135595151</c:v>
                </c:pt>
                <c:pt idx="56148">
                  <c:v>33.987893462471661</c:v>
                </c:pt>
                <c:pt idx="56149">
                  <c:v>33.988498789348171</c:v>
                </c:pt>
                <c:pt idx="56150">
                  <c:v>33.989104116224681</c:v>
                </c:pt>
                <c:pt idx="56151">
                  <c:v>33.989709443101191</c:v>
                </c:pt>
                <c:pt idx="56152">
                  <c:v>33.990314769977701</c:v>
                </c:pt>
                <c:pt idx="56153">
                  <c:v>33.990920096854211</c:v>
                </c:pt>
                <c:pt idx="56154">
                  <c:v>33.991525423730721</c:v>
                </c:pt>
                <c:pt idx="56155">
                  <c:v>33.992130750607231</c:v>
                </c:pt>
                <c:pt idx="56156">
                  <c:v>33.992736077483741</c:v>
                </c:pt>
                <c:pt idx="56157">
                  <c:v>33.993341404360251</c:v>
                </c:pt>
                <c:pt idx="56158">
                  <c:v>33.993946731236761</c:v>
                </c:pt>
                <c:pt idx="56159">
                  <c:v>33.994552058113271</c:v>
                </c:pt>
                <c:pt idx="56160">
                  <c:v>33.995157384989781</c:v>
                </c:pt>
                <c:pt idx="56161">
                  <c:v>33.995762711866291</c:v>
                </c:pt>
                <c:pt idx="56162">
                  <c:v>33.996368038742801</c:v>
                </c:pt>
                <c:pt idx="56163">
                  <c:v>33.996973365619311</c:v>
                </c:pt>
                <c:pt idx="56164">
                  <c:v>33.997578692495821</c:v>
                </c:pt>
                <c:pt idx="56165">
                  <c:v>33.998184019372331</c:v>
                </c:pt>
                <c:pt idx="56166">
                  <c:v>33.998789346248842</c:v>
                </c:pt>
                <c:pt idx="56167">
                  <c:v>33.999394673125352</c:v>
                </c:pt>
                <c:pt idx="56168">
                  <c:v>34.000000000001862</c:v>
                </c:pt>
                <c:pt idx="56169">
                  <c:v>34.000605326878372</c:v>
                </c:pt>
                <c:pt idx="56170">
                  <c:v>34.001210653754882</c:v>
                </c:pt>
                <c:pt idx="56171">
                  <c:v>34.001815980631392</c:v>
                </c:pt>
                <c:pt idx="56172">
                  <c:v>34.002421307507902</c:v>
                </c:pt>
                <c:pt idx="56173">
                  <c:v>34.003026634384412</c:v>
                </c:pt>
                <c:pt idx="56174">
                  <c:v>34.003631961260922</c:v>
                </c:pt>
                <c:pt idx="56175">
                  <c:v>34.004237288137432</c:v>
                </c:pt>
                <c:pt idx="56176">
                  <c:v>34.004842615013942</c:v>
                </c:pt>
                <c:pt idx="56177">
                  <c:v>34.005447941890452</c:v>
                </c:pt>
                <c:pt idx="56178">
                  <c:v>34.006053268766962</c:v>
                </c:pt>
                <c:pt idx="56179">
                  <c:v>34.006658595643472</c:v>
                </c:pt>
                <c:pt idx="56180">
                  <c:v>34.007263922519982</c:v>
                </c:pt>
                <c:pt idx="56181">
                  <c:v>34.007869249396492</c:v>
                </c:pt>
                <c:pt idx="56182">
                  <c:v>34.008474576273002</c:v>
                </c:pt>
                <c:pt idx="56183">
                  <c:v>34.009079903149512</c:v>
                </c:pt>
                <c:pt idx="56184">
                  <c:v>34.009685230026022</c:v>
                </c:pt>
                <c:pt idx="56185">
                  <c:v>34.010290556902532</c:v>
                </c:pt>
                <c:pt idx="56186">
                  <c:v>34.010895883779042</c:v>
                </c:pt>
                <c:pt idx="56187">
                  <c:v>34.011501210655553</c:v>
                </c:pt>
                <c:pt idx="56188">
                  <c:v>34.012106537532063</c:v>
                </c:pt>
                <c:pt idx="56189">
                  <c:v>34.012711864408573</c:v>
                </c:pt>
                <c:pt idx="56190">
                  <c:v>34.013317191285083</c:v>
                </c:pt>
                <c:pt idx="56191">
                  <c:v>34.013922518161593</c:v>
                </c:pt>
                <c:pt idx="56192">
                  <c:v>34.014527845038103</c:v>
                </c:pt>
                <c:pt idx="56193">
                  <c:v>34.015133171914613</c:v>
                </c:pt>
                <c:pt idx="56194">
                  <c:v>34.015738498791123</c:v>
                </c:pt>
                <c:pt idx="56195">
                  <c:v>34.016343825667633</c:v>
                </c:pt>
                <c:pt idx="56196">
                  <c:v>34.016949152544143</c:v>
                </c:pt>
                <c:pt idx="56197">
                  <c:v>34.017554479420653</c:v>
                </c:pt>
                <c:pt idx="56198">
                  <c:v>34.018159806297163</c:v>
                </c:pt>
                <c:pt idx="56199">
                  <c:v>34.018765133173673</c:v>
                </c:pt>
                <c:pt idx="56200">
                  <c:v>34.019370460050183</c:v>
                </c:pt>
                <c:pt idx="56201">
                  <c:v>34.019975786926693</c:v>
                </c:pt>
                <c:pt idx="56202">
                  <c:v>34.020581113803203</c:v>
                </c:pt>
                <c:pt idx="56203">
                  <c:v>34.021186440679713</c:v>
                </c:pt>
                <c:pt idx="56204">
                  <c:v>34.021791767556223</c:v>
                </c:pt>
                <c:pt idx="56205">
                  <c:v>34.022397094432733</c:v>
                </c:pt>
                <c:pt idx="56206">
                  <c:v>34.023002421309243</c:v>
                </c:pt>
                <c:pt idx="56207">
                  <c:v>34.023607748185754</c:v>
                </c:pt>
                <c:pt idx="56208">
                  <c:v>34.024213075062264</c:v>
                </c:pt>
                <c:pt idx="56209">
                  <c:v>34.024818401938774</c:v>
                </c:pt>
                <c:pt idx="56210">
                  <c:v>34.025423728815284</c:v>
                </c:pt>
                <c:pt idx="56211">
                  <c:v>34.026029055691794</c:v>
                </c:pt>
                <c:pt idx="56212">
                  <c:v>34.026634382568304</c:v>
                </c:pt>
                <c:pt idx="56213">
                  <c:v>34.027239709444814</c:v>
                </c:pt>
                <c:pt idx="56214">
                  <c:v>34.027845036321324</c:v>
                </c:pt>
                <c:pt idx="56215">
                  <c:v>34.028450363197834</c:v>
                </c:pt>
                <c:pt idx="56216">
                  <c:v>34.029055690074344</c:v>
                </c:pt>
                <c:pt idx="56217">
                  <c:v>34.029661016950854</c:v>
                </c:pt>
                <c:pt idx="56218">
                  <c:v>34.030266343827364</c:v>
                </c:pt>
                <c:pt idx="56219">
                  <c:v>34.030871670703874</c:v>
                </c:pt>
                <c:pt idx="56220">
                  <c:v>34.031476997580384</c:v>
                </c:pt>
                <c:pt idx="56221">
                  <c:v>34.032082324456894</c:v>
                </c:pt>
                <c:pt idx="56222">
                  <c:v>34.032687651333404</c:v>
                </c:pt>
                <c:pt idx="56223">
                  <c:v>34.033292978209914</c:v>
                </c:pt>
                <c:pt idx="56224">
                  <c:v>34.033898305086424</c:v>
                </c:pt>
                <c:pt idx="56225">
                  <c:v>34.034503631962934</c:v>
                </c:pt>
                <c:pt idx="56226">
                  <c:v>34.035108958839444</c:v>
                </c:pt>
                <c:pt idx="56227">
                  <c:v>34.035714285715954</c:v>
                </c:pt>
                <c:pt idx="56228">
                  <c:v>34.036319612592465</c:v>
                </c:pt>
                <c:pt idx="56229">
                  <c:v>34.036924939468975</c:v>
                </c:pt>
                <c:pt idx="56230">
                  <c:v>34.037530266345485</c:v>
                </c:pt>
                <c:pt idx="56231">
                  <c:v>34.038135593221995</c:v>
                </c:pt>
                <c:pt idx="56232">
                  <c:v>34.038740920098505</c:v>
                </c:pt>
                <c:pt idx="56233">
                  <c:v>34.039346246975015</c:v>
                </c:pt>
                <c:pt idx="56234">
                  <c:v>34.039951573851525</c:v>
                </c:pt>
                <c:pt idx="56235">
                  <c:v>34.040556900728035</c:v>
                </c:pt>
                <c:pt idx="56236">
                  <c:v>34.041162227604545</c:v>
                </c:pt>
                <c:pt idx="56237">
                  <c:v>34.041767554481055</c:v>
                </c:pt>
                <c:pt idx="56238">
                  <c:v>34.042372881357565</c:v>
                </c:pt>
                <c:pt idx="56239">
                  <c:v>34.042978208234075</c:v>
                </c:pt>
                <c:pt idx="56240">
                  <c:v>34.043583535110585</c:v>
                </c:pt>
                <c:pt idx="56241">
                  <c:v>34.044188861987095</c:v>
                </c:pt>
                <c:pt idx="56242">
                  <c:v>34.044794188863605</c:v>
                </c:pt>
                <c:pt idx="56243">
                  <c:v>34.045399515740115</c:v>
                </c:pt>
                <c:pt idx="56244">
                  <c:v>34.046004842616625</c:v>
                </c:pt>
                <c:pt idx="56245">
                  <c:v>34.046610169493135</c:v>
                </c:pt>
                <c:pt idx="56246">
                  <c:v>34.047215496369645</c:v>
                </c:pt>
                <c:pt idx="56247">
                  <c:v>34.047820823246155</c:v>
                </c:pt>
                <c:pt idx="56248">
                  <c:v>34.048426150122665</c:v>
                </c:pt>
                <c:pt idx="56249">
                  <c:v>34.049031476999176</c:v>
                </c:pt>
                <c:pt idx="56250">
                  <c:v>34.049636803875686</c:v>
                </c:pt>
                <c:pt idx="56251">
                  <c:v>34.050242130752196</c:v>
                </c:pt>
                <c:pt idx="56252">
                  <c:v>34.050847457628706</c:v>
                </c:pt>
                <c:pt idx="56253">
                  <c:v>34.051452784505216</c:v>
                </c:pt>
                <c:pt idx="56254">
                  <c:v>34.052058111381726</c:v>
                </c:pt>
                <c:pt idx="56255">
                  <c:v>34.052663438258236</c:v>
                </c:pt>
                <c:pt idx="56256">
                  <c:v>34.053268765134746</c:v>
                </c:pt>
                <c:pt idx="56257">
                  <c:v>34.053874092011256</c:v>
                </c:pt>
                <c:pt idx="56258">
                  <c:v>34.054479418887766</c:v>
                </c:pt>
                <c:pt idx="56259">
                  <c:v>34.055084745764276</c:v>
                </c:pt>
                <c:pt idx="56260">
                  <c:v>34.055690072640786</c:v>
                </c:pt>
                <c:pt idx="56261">
                  <c:v>34.056295399517296</c:v>
                </c:pt>
                <c:pt idx="56262">
                  <c:v>34.056900726393806</c:v>
                </c:pt>
                <c:pt idx="56263">
                  <c:v>34.057506053270316</c:v>
                </c:pt>
                <c:pt idx="56264">
                  <c:v>34.058111380146826</c:v>
                </c:pt>
                <c:pt idx="56265">
                  <c:v>34.058716707023336</c:v>
                </c:pt>
                <c:pt idx="56266">
                  <c:v>34.059322033899846</c:v>
                </c:pt>
                <c:pt idx="56267">
                  <c:v>34.059927360776356</c:v>
                </c:pt>
                <c:pt idx="56268">
                  <c:v>34.060532687652866</c:v>
                </c:pt>
                <c:pt idx="56269">
                  <c:v>34.061138014529377</c:v>
                </c:pt>
                <c:pt idx="56270">
                  <c:v>34.061743341405887</c:v>
                </c:pt>
                <c:pt idx="56271">
                  <c:v>34.062348668282397</c:v>
                </c:pt>
                <c:pt idx="56272">
                  <c:v>34.062953995158907</c:v>
                </c:pt>
                <c:pt idx="56273">
                  <c:v>34.063559322035417</c:v>
                </c:pt>
                <c:pt idx="56274">
                  <c:v>34.064164648911927</c:v>
                </c:pt>
                <c:pt idx="56275">
                  <c:v>34.064769975788437</c:v>
                </c:pt>
                <c:pt idx="56276">
                  <c:v>34.065375302664947</c:v>
                </c:pt>
                <c:pt idx="56277">
                  <c:v>34.065980629541457</c:v>
                </c:pt>
                <c:pt idx="56278">
                  <c:v>34.066585956417967</c:v>
                </c:pt>
                <c:pt idx="56279">
                  <c:v>34.067191283294477</c:v>
                </c:pt>
                <c:pt idx="56280">
                  <c:v>34.067796610170987</c:v>
                </c:pt>
                <c:pt idx="56281">
                  <c:v>34.068401937047497</c:v>
                </c:pt>
                <c:pt idx="56282">
                  <c:v>34.069007263924007</c:v>
                </c:pt>
                <c:pt idx="56283">
                  <c:v>34.069612590800517</c:v>
                </c:pt>
                <c:pt idx="56284">
                  <c:v>34.070217917677027</c:v>
                </c:pt>
                <c:pt idx="56285">
                  <c:v>34.070823244553537</c:v>
                </c:pt>
                <c:pt idx="56286">
                  <c:v>34.071428571430047</c:v>
                </c:pt>
                <c:pt idx="56287">
                  <c:v>34.072033898306557</c:v>
                </c:pt>
                <c:pt idx="56288">
                  <c:v>34.072639225183067</c:v>
                </c:pt>
                <c:pt idx="56289">
                  <c:v>34.073244552059577</c:v>
                </c:pt>
                <c:pt idx="56290">
                  <c:v>34.073849878936088</c:v>
                </c:pt>
                <c:pt idx="56291">
                  <c:v>34.074455205812598</c:v>
                </c:pt>
                <c:pt idx="56292">
                  <c:v>34.075060532689108</c:v>
                </c:pt>
                <c:pt idx="56293">
                  <c:v>34.075665859565618</c:v>
                </c:pt>
                <c:pt idx="56294">
                  <c:v>34.076271186442128</c:v>
                </c:pt>
                <c:pt idx="56295">
                  <c:v>34.076876513318638</c:v>
                </c:pt>
                <c:pt idx="56296">
                  <c:v>34.077481840195148</c:v>
                </c:pt>
                <c:pt idx="56297">
                  <c:v>34.078087167071658</c:v>
                </c:pt>
                <c:pt idx="56298">
                  <c:v>34.078692493948168</c:v>
                </c:pt>
                <c:pt idx="56299">
                  <c:v>34.079297820824678</c:v>
                </c:pt>
                <c:pt idx="56300">
                  <c:v>34.079903147701188</c:v>
                </c:pt>
                <c:pt idx="56301">
                  <c:v>34.080508474577698</c:v>
                </c:pt>
                <c:pt idx="56302">
                  <c:v>34.081113801454208</c:v>
                </c:pt>
                <c:pt idx="56303">
                  <c:v>34.081719128330718</c:v>
                </c:pt>
                <c:pt idx="56304">
                  <c:v>34.082324455207228</c:v>
                </c:pt>
                <c:pt idx="56305">
                  <c:v>34.082929782083738</c:v>
                </c:pt>
                <c:pt idx="56306">
                  <c:v>34.083535108960248</c:v>
                </c:pt>
                <c:pt idx="56307">
                  <c:v>34.084140435836758</c:v>
                </c:pt>
                <c:pt idx="56308">
                  <c:v>34.084745762713268</c:v>
                </c:pt>
                <c:pt idx="56309">
                  <c:v>34.085351089589778</c:v>
                </c:pt>
                <c:pt idx="56310">
                  <c:v>34.085956416466288</c:v>
                </c:pt>
                <c:pt idx="56311">
                  <c:v>34.086561743342799</c:v>
                </c:pt>
                <c:pt idx="56312">
                  <c:v>34.087167070219309</c:v>
                </c:pt>
                <c:pt idx="56313">
                  <c:v>34.087772397095819</c:v>
                </c:pt>
                <c:pt idx="56314">
                  <c:v>34.088377723972329</c:v>
                </c:pt>
                <c:pt idx="56315">
                  <c:v>34.088983050848839</c:v>
                </c:pt>
                <c:pt idx="56316">
                  <c:v>34.089588377725349</c:v>
                </c:pt>
                <c:pt idx="56317">
                  <c:v>34.090193704601859</c:v>
                </c:pt>
                <c:pt idx="56318">
                  <c:v>34.090799031478369</c:v>
                </c:pt>
                <c:pt idx="56319">
                  <c:v>34.091404358354879</c:v>
                </c:pt>
                <c:pt idx="56320">
                  <c:v>34.092009685231389</c:v>
                </c:pt>
                <c:pt idx="56321">
                  <c:v>34.092615012107899</c:v>
                </c:pt>
                <c:pt idx="56322">
                  <c:v>34.093220338984409</c:v>
                </c:pt>
                <c:pt idx="56323">
                  <c:v>34.093825665860919</c:v>
                </c:pt>
                <c:pt idx="56324">
                  <c:v>34.094430992737429</c:v>
                </c:pt>
                <c:pt idx="56325">
                  <c:v>34.095036319613939</c:v>
                </c:pt>
                <c:pt idx="56326">
                  <c:v>34.095641646490449</c:v>
                </c:pt>
                <c:pt idx="56327">
                  <c:v>34.096246973366959</c:v>
                </c:pt>
                <c:pt idx="56328">
                  <c:v>34.096852300243469</c:v>
                </c:pt>
                <c:pt idx="56329">
                  <c:v>34.097457627119979</c:v>
                </c:pt>
                <c:pt idx="56330">
                  <c:v>34.098062953996489</c:v>
                </c:pt>
                <c:pt idx="56331">
                  <c:v>34.098668280873</c:v>
                </c:pt>
                <c:pt idx="56332">
                  <c:v>34.09927360774951</c:v>
                </c:pt>
                <c:pt idx="56333">
                  <c:v>34.09987893462602</c:v>
                </c:pt>
                <c:pt idx="56334">
                  <c:v>34.10048426150253</c:v>
                </c:pt>
                <c:pt idx="56335">
                  <c:v>34.10108958837904</c:v>
                </c:pt>
                <c:pt idx="56336">
                  <c:v>34.10169491525555</c:v>
                </c:pt>
                <c:pt idx="56337">
                  <c:v>34.10230024213206</c:v>
                </c:pt>
                <c:pt idx="56338">
                  <c:v>34.10290556900857</c:v>
                </c:pt>
                <c:pt idx="56339">
                  <c:v>34.10351089588508</c:v>
                </c:pt>
                <c:pt idx="56340">
                  <c:v>34.10411622276159</c:v>
                </c:pt>
                <c:pt idx="56341">
                  <c:v>34.1047215496381</c:v>
                </c:pt>
                <c:pt idx="56342">
                  <c:v>34.10532687651461</c:v>
                </c:pt>
                <c:pt idx="56343">
                  <c:v>34.10593220339112</c:v>
                </c:pt>
                <c:pt idx="56344">
                  <c:v>34.10653753026763</c:v>
                </c:pt>
                <c:pt idx="56345">
                  <c:v>34.10714285714414</c:v>
                </c:pt>
                <c:pt idx="56346">
                  <c:v>34.10774818402065</c:v>
                </c:pt>
                <c:pt idx="56347">
                  <c:v>34.10835351089716</c:v>
                </c:pt>
                <c:pt idx="56348">
                  <c:v>34.10895883777367</c:v>
                </c:pt>
                <c:pt idx="56349">
                  <c:v>34.10956416465018</c:v>
                </c:pt>
                <c:pt idx="56350">
                  <c:v>34.11016949152669</c:v>
                </c:pt>
                <c:pt idx="56351">
                  <c:v>34.1107748184032</c:v>
                </c:pt>
                <c:pt idx="56352">
                  <c:v>34.111380145279711</c:v>
                </c:pt>
                <c:pt idx="56353">
                  <c:v>34.111985472156221</c:v>
                </c:pt>
                <c:pt idx="56354">
                  <c:v>34.112590799032731</c:v>
                </c:pt>
                <c:pt idx="56355">
                  <c:v>34.113196125909241</c:v>
                </c:pt>
                <c:pt idx="56356">
                  <c:v>34.113801452785751</c:v>
                </c:pt>
                <c:pt idx="56357">
                  <c:v>34.114406779662261</c:v>
                </c:pt>
                <c:pt idx="56358">
                  <c:v>34.115012106538771</c:v>
                </c:pt>
                <c:pt idx="56359">
                  <c:v>34.115617433415281</c:v>
                </c:pt>
                <c:pt idx="56360">
                  <c:v>34.116222760291791</c:v>
                </c:pt>
                <c:pt idx="56361">
                  <c:v>34.116828087168301</c:v>
                </c:pt>
                <c:pt idx="56362">
                  <c:v>34.117433414044811</c:v>
                </c:pt>
                <c:pt idx="56363">
                  <c:v>34.118038740921321</c:v>
                </c:pt>
                <c:pt idx="56364">
                  <c:v>34.118644067797831</c:v>
                </c:pt>
                <c:pt idx="56365">
                  <c:v>34.119249394674341</c:v>
                </c:pt>
                <c:pt idx="56366">
                  <c:v>34.119854721550851</c:v>
                </c:pt>
                <c:pt idx="56367">
                  <c:v>34.120460048427361</c:v>
                </c:pt>
                <c:pt idx="56368">
                  <c:v>34.121065375303871</c:v>
                </c:pt>
                <c:pt idx="56369">
                  <c:v>34.121670702180381</c:v>
                </c:pt>
                <c:pt idx="56370">
                  <c:v>34.122276029056891</c:v>
                </c:pt>
                <c:pt idx="56371">
                  <c:v>34.122881355933401</c:v>
                </c:pt>
                <c:pt idx="56372">
                  <c:v>34.123486682809911</c:v>
                </c:pt>
                <c:pt idx="56373">
                  <c:v>34.124092009686422</c:v>
                </c:pt>
                <c:pt idx="56374">
                  <c:v>34.124697336562932</c:v>
                </c:pt>
                <c:pt idx="56375">
                  <c:v>34.125302663439442</c:v>
                </c:pt>
                <c:pt idx="56376">
                  <c:v>34.125907990315952</c:v>
                </c:pt>
                <c:pt idx="56377">
                  <c:v>34.126513317192462</c:v>
                </c:pt>
                <c:pt idx="56378">
                  <c:v>34.127118644068972</c:v>
                </c:pt>
                <c:pt idx="56379">
                  <c:v>34.127723970945482</c:v>
                </c:pt>
                <c:pt idx="56380">
                  <c:v>34.128329297821992</c:v>
                </c:pt>
                <c:pt idx="56381">
                  <c:v>34.128934624698502</c:v>
                </c:pt>
                <c:pt idx="56382">
                  <c:v>34.129539951575012</c:v>
                </c:pt>
                <c:pt idx="56383">
                  <c:v>34.130145278451522</c:v>
                </c:pt>
                <c:pt idx="56384">
                  <c:v>34.130750605328032</c:v>
                </c:pt>
                <c:pt idx="56385">
                  <c:v>34.131355932204542</c:v>
                </c:pt>
                <c:pt idx="56386">
                  <c:v>34.131961259081052</c:v>
                </c:pt>
                <c:pt idx="56387">
                  <c:v>34.132566585957562</c:v>
                </c:pt>
                <c:pt idx="56388">
                  <c:v>34.133171912834072</c:v>
                </c:pt>
                <c:pt idx="56389">
                  <c:v>34.133777239710582</c:v>
                </c:pt>
                <c:pt idx="56390">
                  <c:v>34.134382566587092</c:v>
                </c:pt>
                <c:pt idx="56391">
                  <c:v>34.134987893463602</c:v>
                </c:pt>
                <c:pt idx="56392">
                  <c:v>34.135593220340112</c:v>
                </c:pt>
                <c:pt idx="56393">
                  <c:v>34.136198547216623</c:v>
                </c:pt>
                <c:pt idx="56394">
                  <c:v>34.136803874093133</c:v>
                </c:pt>
                <c:pt idx="56395">
                  <c:v>34.137409200969643</c:v>
                </c:pt>
                <c:pt idx="56396">
                  <c:v>34.138014527846153</c:v>
                </c:pt>
                <c:pt idx="56397">
                  <c:v>34.138619854722663</c:v>
                </c:pt>
                <c:pt idx="56398">
                  <c:v>34.139225181599173</c:v>
                </c:pt>
                <c:pt idx="56399">
                  <c:v>34.139830508475683</c:v>
                </c:pt>
                <c:pt idx="56400">
                  <c:v>34.140435835352193</c:v>
                </c:pt>
                <c:pt idx="56401">
                  <c:v>34.141041162228703</c:v>
                </c:pt>
                <c:pt idx="56402">
                  <c:v>34.141646489105213</c:v>
                </c:pt>
                <c:pt idx="56403">
                  <c:v>34.142251815981723</c:v>
                </c:pt>
                <c:pt idx="56404">
                  <c:v>34.142857142858233</c:v>
                </c:pt>
                <c:pt idx="56405">
                  <c:v>34.143462469734743</c:v>
                </c:pt>
                <c:pt idx="56406">
                  <c:v>34.144067796611253</c:v>
                </c:pt>
                <c:pt idx="56407">
                  <c:v>34.144673123487763</c:v>
                </c:pt>
                <c:pt idx="56408">
                  <c:v>34.145278450364273</c:v>
                </c:pt>
                <c:pt idx="56409">
                  <c:v>34.145883777240783</c:v>
                </c:pt>
                <c:pt idx="56410">
                  <c:v>34.146489104117293</c:v>
                </c:pt>
                <c:pt idx="56411">
                  <c:v>34.147094430993803</c:v>
                </c:pt>
                <c:pt idx="56412">
                  <c:v>34.147699757870313</c:v>
                </c:pt>
                <c:pt idx="56413">
                  <c:v>34.148305084746823</c:v>
                </c:pt>
                <c:pt idx="56414">
                  <c:v>34.148910411623334</c:v>
                </c:pt>
                <c:pt idx="56415">
                  <c:v>34.149515738499844</c:v>
                </c:pt>
                <c:pt idx="56416">
                  <c:v>34.150121065376354</c:v>
                </c:pt>
                <c:pt idx="56417">
                  <c:v>34.150726392252864</c:v>
                </c:pt>
                <c:pt idx="56418">
                  <c:v>34.151331719129374</c:v>
                </c:pt>
                <c:pt idx="56419">
                  <c:v>34.151937046005884</c:v>
                </c:pt>
                <c:pt idx="56420">
                  <c:v>34.152542372882394</c:v>
                </c:pt>
                <c:pt idx="56421">
                  <c:v>34.153147699758904</c:v>
                </c:pt>
                <c:pt idx="56422">
                  <c:v>34.153753026635414</c:v>
                </c:pt>
                <c:pt idx="56423">
                  <c:v>34.154358353511924</c:v>
                </c:pt>
                <c:pt idx="56424">
                  <c:v>34.154963680388434</c:v>
                </c:pt>
                <c:pt idx="56425">
                  <c:v>34.155569007264944</c:v>
                </c:pt>
                <c:pt idx="56426">
                  <c:v>34.156174334141454</c:v>
                </c:pt>
                <c:pt idx="56427">
                  <c:v>34.156779661017964</c:v>
                </c:pt>
                <c:pt idx="56428">
                  <c:v>34.157384987894474</c:v>
                </c:pt>
                <c:pt idx="56429">
                  <c:v>34.157990314770984</c:v>
                </c:pt>
                <c:pt idx="56430">
                  <c:v>34.158595641647494</c:v>
                </c:pt>
                <c:pt idx="56431">
                  <c:v>34.159200968524004</c:v>
                </c:pt>
                <c:pt idx="56432">
                  <c:v>34.159806295400514</c:v>
                </c:pt>
                <c:pt idx="56433">
                  <c:v>34.160411622277024</c:v>
                </c:pt>
                <c:pt idx="56434">
                  <c:v>34.161016949153534</c:v>
                </c:pt>
                <c:pt idx="56435">
                  <c:v>34.161622276030045</c:v>
                </c:pt>
                <c:pt idx="56436">
                  <c:v>34.162227602906555</c:v>
                </c:pt>
                <c:pt idx="56437">
                  <c:v>34.162832929783065</c:v>
                </c:pt>
                <c:pt idx="56438">
                  <c:v>34.163438256659575</c:v>
                </c:pt>
                <c:pt idx="56439">
                  <c:v>34.164043583536085</c:v>
                </c:pt>
                <c:pt idx="56440">
                  <c:v>34.164648910412595</c:v>
                </c:pt>
                <c:pt idx="56441">
                  <c:v>34.165254237289105</c:v>
                </c:pt>
                <c:pt idx="56442">
                  <c:v>34.165859564165615</c:v>
                </c:pt>
                <c:pt idx="56443">
                  <c:v>34.166464891042125</c:v>
                </c:pt>
                <c:pt idx="56444">
                  <c:v>34.167070217918635</c:v>
                </c:pt>
                <c:pt idx="56445">
                  <c:v>34.167675544795145</c:v>
                </c:pt>
                <c:pt idx="56446">
                  <c:v>34.168280871671655</c:v>
                </c:pt>
                <c:pt idx="56447">
                  <c:v>34.168886198548165</c:v>
                </c:pt>
                <c:pt idx="56448">
                  <c:v>34.169491525424675</c:v>
                </c:pt>
                <c:pt idx="56449">
                  <c:v>34.170096852301185</c:v>
                </c:pt>
                <c:pt idx="56450">
                  <c:v>34.170702179177695</c:v>
                </c:pt>
                <c:pt idx="56451">
                  <c:v>34.171307506054205</c:v>
                </c:pt>
                <c:pt idx="56452">
                  <c:v>34.171912832930715</c:v>
                </c:pt>
                <c:pt idx="56453">
                  <c:v>34.172518159807225</c:v>
                </c:pt>
                <c:pt idx="56454">
                  <c:v>34.173123486683735</c:v>
                </c:pt>
                <c:pt idx="56455">
                  <c:v>34.173728813560245</c:v>
                </c:pt>
                <c:pt idx="56456">
                  <c:v>34.174334140436756</c:v>
                </c:pt>
                <c:pt idx="56457">
                  <c:v>34.174939467313266</c:v>
                </c:pt>
                <c:pt idx="56458">
                  <c:v>34.175544794189776</c:v>
                </c:pt>
                <c:pt idx="56459">
                  <c:v>34.176150121066286</c:v>
                </c:pt>
                <c:pt idx="56460">
                  <c:v>34.176755447942796</c:v>
                </c:pt>
                <c:pt idx="56461">
                  <c:v>34.177360774819306</c:v>
                </c:pt>
                <c:pt idx="56462">
                  <c:v>34.177966101695816</c:v>
                </c:pt>
                <c:pt idx="56463">
                  <c:v>34.178571428572326</c:v>
                </c:pt>
                <c:pt idx="56464">
                  <c:v>34.179176755448836</c:v>
                </c:pt>
                <c:pt idx="56465">
                  <c:v>34.179782082325346</c:v>
                </c:pt>
                <c:pt idx="56466">
                  <c:v>34.180387409201856</c:v>
                </c:pt>
                <c:pt idx="56467">
                  <c:v>34.180992736078366</c:v>
                </c:pt>
                <c:pt idx="56468">
                  <c:v>34.181598062954876</c:v>
                </c:pt>
                <c:pt idx="56469">
                  <c:v>34.182203389831386</c:v>
                </c:pt>
                <c:pt idx="56470">
                  <c:v>34.182808716707896</c:v>
                </c:pt>
                <c:pt idx="56471">
                  <c:v>34.183414043584406</c:v>
                </c:pt>
                <c:pt idx="56472">
                  <c:v>34.184019370460916</c:v>
                </c:pt>
                <c:pt idx="56473">
                  <c:v>34.184624697337426</c:v>
                </c:pt>
                <c:pt idx="56474">
                  <c:v>34.185230024213936</c:v>
                </c:pt>
                <c:pt idx="56475">
                  <c:v>34.185835351090446</c:v>
                </c:pt>
                <c:pt idx="56476">
                  <c:v>34.186440677966957</c:v>
                </c:pt>
                <c:pt idx="56477">
                  <c:v>34.187046004843467</c:v>
                </c:pt>
                <c:pt idx="56478">
                  <c:v>34.187651331719977</c:v>
                </c:pt>
                <c:pt idx="56479">
                  <c:v>34.188256658596487</c:v>
                </c:pt>
                <c:pt idx="56480">
                  <c:v>34.188861985472997</c:v>
                </c:pt>
                <c:pt idx="56481">
                  <c:v>34.189467312349507</c:v>
                </c:pt>
                <c:pt idx="56482">
                  <c:v>34.190072639226017</c:v>
                </c:pt>
                <c:pt idx="56483">
                  <c:v>34.190677966102527</c:v>
                </c:pt>
                <c:pt idx="56484">
                  <c:v>34.191283292979037</c:v>
                </c:pt>
                <c:pt idx="56485">
                  <c:v>34.191888619855547</c:v>
                </c:pt>
                <c:pt idx="56486">
                  <c:v>34.192493946732057</c:v>
                </c:pt>
                <c:pt idx="56487">
                  <c:v>34.193099273608567</c:v>
                </c:pt>
                <c:pt idx="56488">
                  <c:v>34.193704600485077</c:v>
                </c:pt>
                <c:pt idx="56489">
                  <c:v>34.194309927361587</c:v>
                </c:pt>
                <c:pt idx="56490">
                  <c:v>34.194915254238097</c:v>
                </c:pt>
                <c:pt idx="56491">
                  <c:v>34.195520581114607</c:v>
                </c:pt>
                <c:pt idx="56492">
                  <c:v>34.196125907991117</c:v>
                </c:pt>
                <c:pt idx="56493">
                  <c:v>34.196731234867627</c:v>
                </c:pt>
                <c:pt idx="56494">
                  <c:v>34.197336561744137</c:v>
                </c:pt>
                <c:pt idx="56495">
                  <c:v>34.197941888620647</c:v>
                </c:pt>
                <c:pt idx="56496">
                  <c:v>34.198547215497157</c:v>
                </c:pt>
                <c:pt idx="56497">
                  <c:v>34.199152542373668</c:v>
                </c:pt>
                <c:pt idx="56498">
                  <c:v>34.199757869250178</c:v>
                </c:pt>
                <c:pt idx="56499">
                  <c:v>34.200363196126688</c:v>
                </c:pt>
                <c:pt idx="56500">
                  <c:v>34.200968523003198</c:v>
                </c:pt>
                <c:pt idx="56501">
                  <c:v>34.201573849879708</c:v>
                </c:pt>
                <c:pt idx="56502">
                  <c:v>34.202179176756218</c:v>
                </c:pt>
                <c:pt idx="56503">
                  <c:v>34.202784503632728</c:v>
                </c:pt>
                <c:pt idx="56504">
                  <c:v>34.203389830509238</c:v>
                </c:pt>
                <c:pt idx="56505">
                  <c:v>34.203995157385748</c:v>
                </c:pt>
                <c:pt idx="56506">
                  <c:v>34.204600484262258</c:v>
                </c:pt>
                <c:pt idx="56507">
                  <c:v>34.205205811138768</c:v>
                </c:pt>
                <c:pt idx="56508">
                  <c:v>34.205811138015278</c:v>
                </c:pt>
                <c:pt idx="56509">
                  <c:v>34.206416464891788</c:v>
                </c:pt>
                <c:pt idx="56510">
                  <c:v>34.207021791768298</c:v>
                </c:pt>
                <c:pt idx="56511">
                  <c:v>34.207627118644808</c:v>
                </c:pt>
                <c:pt idx="56512">
                  <c:v>34.208232445521318</c:v>
                </c:pt>
                <c:pt idx="56513">
                  <c:v>34.208837772397828</c:v>
                </c:pt>
                <c:pt idx="56514">
                  <c:v>34.209443099274338</c:v>
                </c:pt>
                <c:pt idx="56515">
                  <c:v>34.210048426150848</c:v>
                </c:pt>
                <c:pt idx="56516">
                  <c:v>34.210653753027358</c:v>
                </c:pt>
                <c:pt idx="56517">
                  <c:v>34.211259079903868</c:v>
                </c:pt>
                <c:pt idx="56518">
                  <c:v>34.211864406780379</c:v>
                </c:pt>
                <c:pt idx="56519">
                  <c:v>34.212469733656889</c:v>
                </c:pt>
                <c:pt idx="56520">
                  <c:v>34.213075060533399</c:v>
                </c:pt>
                <c:pt idx="56521">
                  <c:v>34.213680387409909</c:v>
                </c:pt>
                <c:pt idx="56522">
                  <c:v>34.214285714286419</c:v>
                </c:pt>
                <c:pt idx="56523">
                  <c:v>34.214891041162929</c:v>
                </c:pt>
                <c:pt idx="56524">
                  <c:v>34.215496368039439</c:v>
                </c:pt>
                <c:pt idx="56525">
                  <c:v>34.216101694915949</c:v>
                </c:pt>
                <c:pt idx="56526">
                  <c:v>34.216707021792459</c:v>
                </c:pt>
                <c:pt idx="56527">
                  <c:v>34.217312348668969</c:v>
                </c:pt>
                <c:pt idx="56528">
                  <c:v>34.217917675545479</c:v>
                </c:pt>
                <c:pt idx="56529">
                  <c:v>34.218523002421989</c:v>
                </c:pt>
                <c:pt idx="56530">
                  <c:v>34.219128329298499</c:v>
                </c:pt>
                <c:pt idx="56531">
                  <c:v>34.219733656175009</c:v>
                </c:pt>
                <c:pt idx="56532">
                  <c:v>34.220338983051519</c:v>
                </c:pt>
                <c:pt idx="56533">
                  <c:v>34.220944309928029</c:v>
                </c:pt>
                <c:pt idx="56534">
                  <c:v>34.221549636804539</c:v>
                </c:pt>
                <c:pt idx="56535">
                  <c:v>34.222154963681049</c:v>
                </c:pt>
                <c:pt idx="56536">
                  <c:v>34.222760290557559</c:v>
                </c:pt>
                <c:pt idx="56537">
                  <c:v>34.223365617434069</c:v>
                </c:pt>
                <c:pt idx="56538">
                  <c:v>34.22397094431058</c:v>
                </c:pt>
                <c:pt idx="56539">
                  <c:v>34.22457627118709</c:v>
                </c:pt>
                <c:pt idx="56540">
                  <c:v>34.2251815980636</c:v>
                </c:pt>
                <c:pt idx="56541">
                  <c:v>34.22578692494011</c:v>
                </c:pt>
                <c:pt idx="56542">
                  <c:v>34.22639225181662</c:v>
                </c:pt>
                <c:pt idx="56543">
                  <c:v>34.22699757869313</c:v>
                </c:pt>
                <c:pt idx="56544">
                  <c:v>34.22760290556964</c:v>
                </c:pt>
                <c:pt idx="56545">
                  <c:v>34.22820823244615</c:v>
                </c:pt>
                <c:pt idx="56546">
                  <c:v>34.22881355932266</c:v>
                </c:pt>
                <c:pt idx="56547">
                  <c:v>34.22941888619917</c:v>
                </c:pt>
                <c:pt idx="56548">
                  <c:v>34.23002421307568</c:v>
                </c:pt>
                <c:pt idx="56549">
                  <c:v>34.23062953995219</c:v>
                </c:pt>
                <c:pt idx="56550">
                  <c:v>34.2312348668287</c:v>
                </c:pt>
                <c:pt idx="56551">
                  <c:v>34.23184019370521</c:v>
                </c:pt>
                <c:pt idx="56552">
                  <c:v>34.23244552058172</c:v>
                </c:pt>
                <c:pt idx="56553">
                  <c:v>34.23305084745823</c:v>
                </c:pt>
                <c:pt idx="56554">
                  <c:v>34.23365617433474</c:v>
                </c:pt>
                <c:pt idx="56555">
                  <c:v>34.23426150121125</c:v>
                </c:pt>
                <c:pt idx="56556">
                  <c:v>34.23486682808776</c:v>
                </c:pt>
                <c:pt idx="56557">
                  <c:v>34.23547215496427</c:v>
                </c:pt>
                <c:pt idx="56558">
                  <c:v>34.23607748184078</c:v>
                </c:pt>
                <c:pt idx="56559">
                  <c:v>34.236682808717291</c:v>
                </c:pt>
                <c:pt idx="56560">
                  <c:v>34.237288135593801</c:v>
                </c:pt>
                <c:pt idx="56561">
                  <c:v>34.237893462470311</c:v>
                </c:pt>
                <c:pt idx="56562">
                  <c:v>34.238498789346821</c:v>
                </c:pt>
                <c:pt idx="56563">
                  <c:v>34.239104116223331</c:v>
                </c:pt>
                <c:pt idx="56564">
                  <c:v>34.239709443099841</c:v>
                </c:pt>
                <c:pt idx="56565">
                  <c:v>34.240314769976351</c:v>
                </c:pt>
                <c:pt idx="56566">
                  <c:v>34.240920096852861</c:v>
                </c:pt>
                <c:pt idx="56567">
                  <c:v>34.241525423729371</c:v>
                </c:pt>
                <c:pt idx="56568">
                  <c:v>34.242130750605881</c:v>
                </c:pt>
                <c:pt idx="56569">
                  <c:v>34.242736077482391</c:v>
                </c:pt>
                <c:pt idx="56570">
                  <c:v>34.243341404358901</c:v>
                </c:pt>
                <c:pt idx="56571">
                  <c:v>34.243946731235411</c:v>
                </c:pt>
                <c:pt idx="56572">
                  <c:v>34.244552058111921</c:v>
                </c:pt>
                <c:pt idx="56573">
                  <c:v>34.245157384988431</c:v>
                </c:pt>
                <c:pt idx="56574">
                  <c:v>34.245762711864941</c:v>
                </c:pt>
                <c:pt idx="56575">
                  <c:v>34.246368038741451</c:v>
                </c:pt>
                <c:pt idx="56576">
                  <c:v>34.246973365617961</c:v>
                </c:pt>
                <c:pt idx="56577">
                  <c:v>34.247578692494471</c:v>
                </c:pt>
                <c:pt idx="56578">
                  <c:v>34.248184019370981</c:v>
                </c:pt>
                <c:pt idx="56579">
                  <c:v>34.248789346247491</c:v>
                </c:pt>
                <c:pt idx="56580">
                  <c:v>34.249394673124002</c:v>
                </c:pt>
                <c:pt idx="56581">
                  <c:v>34.250000000000512</c:v>
                </c:pt>
                <c:pt idx="56582">
                  <c:v>34.250605326877022</c:v>
                </c:pt>
                <c:pt idx="56583">
                  <c:v>34.251210653753532</c:v>
                </c:pt>
                <c:pt idx="56584">
                  <c:v>34.251815980630042</c:v>
                </c:pt>
                <c:pt idx="56585">
                  <c:v>34.252421307506552</c:v>
                </c:pt>
                <c:pt idx="56586">
                  <c:v>34.253026634383062</c:v>
                </c:pt>
                <c:pt idx="56587">
                  <c:v>34.253631961259572</c:v>
                </c:pt>
                <c:pt idx="56588">
                  <c:v>34.254237288136082</c:v>
                </c:pt>
                <c:pt idx="56589">
                  <c:v>34.254842615012592</c:v>
                </c:pt>
                <c:pt idx="56590">
                  <c:v>34.255447941889102</c:v>
                </c:pt>
                <c:pt idx="56591">
                  <c:v>34.256053268765612</c:v>
                </c:pt>
                <c:pt idx="56592">
                  <c:v>34.256658595642122</c:v>
                </c:pt>
                <c:pt idx="56593">
                  <c:v>34.257263922518632</c:v>
                </c:pt>
                <c:pt idx="56594">
                  <c:v>34.257869249395142</c:v>
                </c:pt>
                <c:pt idx="56595">
                  <c:v>34.258474576271652</c:v>
                </c:pt>
                <c:pt idx="56596">
                  <c:v>34.259079903148162</c:v>
                </c:pt>
                <c:pt idx="56597">
                  <c:v>34.259685230024672</c:v>
                </c:pt>
                <c:pt idx="56598">
                  <c:v>34.260290556901182</c:v>
                </c:pt>
                <c:pt idx="56599">
                  <c:v>34.260895883777692</c:v>
                </c:pt>
                <c:pt idx="56600">
                  <c:v>34.261501210654203</c:v>
                </c:pt>
                <c:pt idx="56601">
                  <c:v>34.262106537530713</c:v>
                </c:pt>
                <c:pt idx="56602">
                  <c:v>34.262711864407223</c:v>
                </c:pt>
                <c:pt idx="56603">
                  <c:v>34.263317191283733</c:v>
                </c:pt>
                <c:pt idx="56604">
                  <c:v>34.263922518160243</c:v>
                </c:pt>
                <c:pt idx="56605">
                  <c:v>34.264527845036753</c:v>
                </c:pt>
                <c:pt idx="56606">
                  <c:v>34.265133171913263</c:v>
                </c:pt>
                <c:pt idx="56607">
                  <c:v>34.265738498789773</c:v>
                </c:pt>
                <c:pt idx="56608">
                  <c:v>34.266343825666283</c:v>
                </c:pt>
                <c:pt idx="56609">
                  <c:v>34.266949152542793</c:v>
                </c:pt>
                <c:pt idx="56610">
                  <c:v>34.267554479419303</c:v>
                </c:pt>
                <c:pt idx="56611">
                  <c:v>34.268159806295813</c:v>
                </c:pt>
                <c:pt idx="56612">
                  <c:v>34.268765133172323</c:v>
                </c:pt>
                <c:pt idx="56613">
                  <c:v>34.269370460048833</c:v>
                </c:pt>
                <c:pt idx="56614">
                  <c:v>34.269975786925343</c:v>
                </c:pt>
                <c:pt idx="56615">
                  <c:v>34.270581113801853</c:v>
                </c:pt>
                <c:pt idx="56616">
                  <c:v>34.271186440678363</c:v>
                </c:pt>
                <c:pt idx="56617">
                  <c:v>34.271791767554873</c:v>
                </c:pt>
                <c:pt idx="56618">
                  <c:v>34.272397094431383</c:v>
                </c:pt>
                <c:pt idx="56619">
                  <c:v>34.273002421307893</c:v>
                </c:pt>
                <c:pt idx="56620">
                  <c:v>34.273607748184403</c:v>
                </c:pt>
                <c:pt idx="56621">
                  <c:v>34.274213075060914</c:v>
                </c:pt>
                <c:pt idx="56622">
                  <c:v>34.274818401937424</c:v>
                </c:pt>
                <c:pt idx="56623">
                  <c:v>34.275423728813934</c:v>
                </c:pt>
                <c:pt idx="56624">
                  <c:v>34.276029055690444</c:v>
                </c:pt>
                <c:pt idx="56625">
                  <c:v>34.276634382566954</c:v>
                </c:pt>
                <c:pt idx="56626">
                  <c:v>34.277239709443464</c:v>
                </c:pt>
                <c:pt idx="56627">
                  <c:v>34.277845036319974</c:v>
                </c:pt>
                <c:pt idx="56628">
                  <c:v>34.278450363196484</c:v>
                </c:pt>
                <c:pt idx="56629">
                  <c:v>34.279055690072994</c:v>
                </c:pt>
                <c:pt idx="56630">
                  <c:v>34.279661016949504</c:v>
                </c:pt>
                <c:pt idx="56631">
                  <c:v>34.280266343826014</c:v>
                </c:pt>
                <c:pt idx="56632">
                  <c:v>34.280871670702524</c:v>
                </c:pt>
                <c:pt idx="56633">
                  <c:v>34.281476997579034</c:v>
                </c:pt>
                <c:pt idx="56634">
                  <c:v>34.282082324455544</c:v>
                </c:pt>
                <c:pt idx="56635">
                  <c:v>34.282687651332054</c:v>
                </c:pt>
                <c:pt idx="56636">
                  <c:v>34.283292978208564</c:v>
                </c:pt>
                <c:pt idx="56637">
                  <c:v>34.283898305085074</c:v>
                </c:pt>
                <c:pt idx="56638">
                  <c:v>34.284503631961584</c:v>
                </c:pt>
                <c:pt idx="56639">
                  <c:v>34.285108958838094</c:v>
                </c:pt>
                <c:pt idx="56640">
                  <c:v>34.285714285714604</c:v>
                </c:pt>
                <c:pt idx="56641">
                  <c:v>34.286319612591114</c:v>
                </c:pt>
                <c:pt idx="56642">
                  <c:v>34.286924939467625</c:v>
                </c:pt>
                <c:pt idx="56643">
                  <c:v>34.287530266344135</c:v>
                </c:pt>
                <c:pt idx="56644">
                  <c:v>34.288135593220645</c:v>
                </c:pt>
                <c:pt idx="56645">
                  <c:v>34.288740920097155</c:v>
                </c:pt>
                <c:pt idx="56646">
                  <c:v>34.289346246973665</c:v>
                </c:pt>
                <c:pt idx="56647">
                  <c:v>34.289951573850175</c:v>
                </c:pt>
                <c:pt idx="56648">
                  <c:v>34.290556900726685</c:v>
                </c:pt>
                <c:pt idx="56649">
                  <c:v>34.291162227603195</c:v>
                </c:pt>
                <c:pt idx="56650">
                  <c:v>34.291767554479705</c:v>
                </c:pt>
                <c:pt idx="56651">
                  <c:v>34.292372881356215</c:v>
                </c:pt>
                <c:pt idx="56652">
                  <c:v>34.292978208232725</c:v>
                </c:pt>
                <c:pt idx="56653">
                  <c:v>34.293583535109235</c:v>
                </c:pt>
                <c:pt idx="56654">
                  <c:v>34.294188861985745</c:v>
                </c:pt>
                <c:pt idx="56655">
                  <c:v>34.294794188862255</c:v>
                </c:pt>
                <c:pt idx="56656">
                  <c:v>34.295399515738765</c:v>
                </c:pt>
                <c:pt idx="56657">
                  <c:v>34.296004842615275</c:v>
                </c:pt>
                <c:pt idx="56658">
                  <c:v>34.296610169491785</c:v>
                </c:pt>
                <c:pt idx="56659">
                  <c:v>34.297215496368295</c:v>
                </c:pt>
                <c:pt idx="56660">
                  <c:v>34.297820823244805</c:v>
                </c:pt>
                <c:pt idx="56661">
                  <c:v>34.298426150121315</c:v>
                </c:pt>
                <c:pt idx="56662">
                  <c:v>34.299031476997826</c:v>
                </c:pt>
                <c:pt idx="56663">
                  <c:v>34.299636803874336</c:v>
                </c:pt>
                <c:pt idx="56664">
                  <c:v>34.300242130750846</c:v>
                </c:pt>
                <c:pt idx="56665">
                  <c:v>34.300847457627356</c:v>
                </c:pt>
                <c:pt idx="56666">
                  <c:v>34.301452784503866</c:v>
                </c:pt>
                <c:pt idx="56667">
                  <c:v>34.302058111380376</c:v>
                </c:pt>
                <c:pt idx="56668">
                  <c:v>34.302663438256886</c:v>
                </c:pt>
                <c:pt idx="56669">
                  <c:v>34.303268765133396</c:v>
                </c:pt>
                <c:pt idx="56670">
                  <c:v>34.303874092009906</c:v>
                </c:pt>
                <c:pt idx="56671">
                  <c:v>34.304479418886416</c:v>
                </c:pt>
                <c:pt idx="56672">
                  <c:v>34.305084745762926</c:v>
                </c:pt>
                <c:pt idx="56673">
                  <c:v>34.305690072639436</c:v>
                </c:pt>
                <c:pt idx="56674">
                  <c:v>34.306295399515946</c:v>
                </c:pt>
                <c:pt idx="56675">
                  <c:v>34.306900726392456</c:v>
                </c:pt>
                <c:pt idx="56676">
                  <c:v>34.307506053268966</c:v>
                </c:pt>
                <c:pt idx="56677">
                  <c:v>34.308111380145476</c:v>
                </c:pt>
                <c:pt idx="56678">
                  <c:v>34.308716707021986</c:v>
                </c:pt>
                <c:pt idx="56679">
                  <c:v>34.309322033898496</c:v>
                </c:pt>
                <c:pt idx="56680">
                  <c:v>34.309927360775006</c:v>
                </c:pt>
                <c:pt idx="56681">
                  <c:v>34.310532687651516</c:v>
                </c:pt>
                <c:pt idx="56682">
                  <c:v>34.311138014528026</c:v>
                </c:pt>
                <c:pt idx="56683">
                  <c:v>34.311743341404537</c:v>
                </c:pt>
                <c:pt idx="56684">
                  <c:v>34.312348668281047</c:v>
                </c:pt>
                <c:pt idx="56685">
                  <c:v>34.312953995157557</c:v>
                </c:pt>
                <c:pt idx="56686">
                  <c:v>34.313559322034067</c:v>
                </c:pt>
                <c:pt idx="56687">
                  <c:v>34.314164648910577</c:v>
                </c:pt>
                <c:pt idx="56688">
                  <c:v>34.314769975787087</c:v>
                </c:pt>
                <c:pt idx="56689">
                  <c:v>34.315375302663597</c:v>
                </c:pt>
                <c:pt idx="56690">
                  <c:v>34.315980629540107</c:v>
                </c:pt>
                <c:pt idx="56691">
                  <c:v>34.316585956416617</c:v>
                </c:pt>
                <c:pt idx="56692">
                  <c:v>34.317191283293127</c:v>
                </c:pt>
                <c:pt idx="56693">
                  <c:v>34.317796610169637</c:v>
                </c:pt>
                <c:pt idx="56694">
                  <c:v>34.318401937046147</c:v>
                </c:pt>
                <c:pt idx="56695">
                  <c:v>34.319007263922657</c:v>
                </c:pt>
                <c:pt idx="56696">
                  <c:v>34.319612590799167</c:v>
                </c:pt>
                <c:pt idx="56697">
                  <c:v>34.320217917675677</c:v>
                </c:pt>
                <c:pt idx="56698">
                  <c:v>34.320823244552187</c:v>
                </c:pt>
                <c:pt idx="56699">
                  <c:v>34.321428571428697</c:v>
                </c:pt>
                <c:pt idx="56700">
                  <c:v>34.322033898305207</c:v>
                </c:pt>
                <c:pt idx="56701">
                  <c:v>34.322639225181717</c:v>
                </c:pt>
                <c:pt idx="56702">
                  <c:v>34.323244552058227</c:v>
                </c:pt>
                <c:pt idx="56703">
                  <c:v>34.323849878934737</c:v>
                </c:pt>
                <c:pt idx="56704">
                  <c:v>34.324455205811248</c:v>
                </c:pt>
                <c:pt idx="56705">
                  <c:v>34.325060532687758</c:v>
                </c:pt>
                <c:pt idx="56706">
                  <c:v>34.325665859564268</c:v>
                </c:pt>
                <c:pt idx="56707">
                  <c:v>34.326271186440778</c:v>
                </c:pt>
                <c:pt idx="56708">
                  <c:v>34.326876513317288</c:v>
                </c:pt>
                <c:pt idx="56709">
                  <c:v>34.327481840193798</c:v>
                </c:pt>
                <c:pt idx="56710">
                  <c:v>34.328087167070308</c:v>
                </c:pt>
                <c:pt idx="56711">
                  <c:v>34.328692493946818</c:v>
                </c:pt>
                <c:pt idx="56712">
                  <c:v>34.329297820823328</c:v>
                </c:pt>
                <c:pt idx="56713">
                  <c:v>34.329903147699838</c:v>
                </c:pt>
                <c:pt idx="56714">
                  <c:v>34.330508474576348</c:v>
                </c:pt>
                <c:pt idx="56715">
                  <c:v>34.331113801452858</c:v>
                </c:pt>
                <c:pt idx="56716">
                  <c:v>34.331719128329368</c:v>
                </c:pt>
                <c:pt idx="56717">
                  <c:v>34.332324455205878</c:v>
                </c:pt>
                <c:pt idx="56718">
                  <c:v>34.332929782082388</c:v>
                </c:pt>
                <c:pt idx="56719">
                  <c:v>34.333535108958898</c:v>
                </c:pt>
                <c:pt idx="56720">
                  <c:v>34.334140435835408</c:v>
                </c:pt>
                <c:pt idx="56721">
                  <c:v>34.334745762711918</c:v>
                </c:pt>
                <c:pt idx="56722">
                  <c:v>34.335351089588428</c:v>
                </c:pt>
                <c:pt idx="56723">
                  <c:v>34.335956416464938</c:v>
                </c:pt>
                <c:pt idx="56724">
                  <c:v>34.336561743341449</c:v>
                </c:pt>
                <c:pt idx="56725">
                  <c:v>34.337167070217959</c:v>
                </c:pt>
                <c:pt idx="56726">
                  <c:v>34.337772397094469</c:v>
                </c:pt>
                <c:pt idx="56727">
                  <c:v>34.338377723970979</c:v>
                </c:pt>
                <c:pt idx="56728">
                  <c:v>34.338983050847489</c:v>
                </c:pt>
                <c:pt idx="56729">
                  <c:v>34.339588377723999</c:v>
                </c:pt>
                <c:pt idx="56730">
                  <c:v>34.340193704600509</c:v>
                </c:pt>
                <c:pt idx="56731">
                  <c:v>34.340799031477019</c:v>
                </c:pt>
                <c:pt idx="56732">
                  <c:v>34.341404358353529</c:v>
                </c:pt>
                <c:pt idx="56733">
                  <c:v>34.342009685230039</c:v>
                </c:pt>
                <c:pt idx="56734">
                  <c:v>34.342615012106549</c:v>
                </c:pt>
                <c:pt idx="56735">
                  <c:v>34.343220338983059</c:v>
                </c:pt>
                <c:pt idx="56736">
                  <c:v>34.343825665859569</c:v>
                </c:pt>
                <c:pt idx="56737">
                  <c:v>34.344430992736079</c:v>
                </c:pt>
                <c:pt idx="56738">
                  <c:v>34.345036319612589</c:v>
                </c:pt>
                <c:pt idx="56739">
                  <c:v>34.345641646489099</c:v>
                </c:pt>
                <c:pt idx="56740">
                  <c:v>34.346246973365609</c:v>
                </c:pt>
                <c:pt idx="56741">
                  <c:v>34.346852300242119</c:v>
                </c:pt>
                <c:pt idx="56742">
                  <c:v>34.347457627118629</c:v>
                </c:pt>
                <c:pt idx="56743">
                  <c:v>34.348062953995139</c:v>
                </c:pt>
                <c:pt idx="56744">
                  <c:v>34.348668280871649</c:v>
                </c:pt>
                <c:pt idx="56745">
                  <c:v>34.34927360774816</c:v>
                </c:pt>
                <c:pt idx="56746">
                  <c:v>34.34987893462467</c:v>
                </c:pt>
                <c:pt idx="56747">
                  <c:v>34.35048426150118</c:v>
                </c:pt>
                <c:pt idx="56748">
                  <c:v>34.35108958837769</c:v>
                </c:pt>
                <c:pt idx="56749">
                  <c:v>34.3516949152542</c:v>
                </c:pt>
                <c:pt idx="56750">
                  <c:v>34.35230024213071</c:v>
                </c:pt>
                <c:pt idx="56751">
                  <c:v>34.35290556900722</c:v>
                </c:pt>
                <c:pt idx="56752">
                  <c:v>34.35351089588373</c:v>
                </c:pt>
                <c:pt idx="56753">
                  <c:v>34.35411622276024</c:v>
                </c:pt>
                <c:pt idx="56754">
                  <c:v>34.35472154963675</c:v>
                </c:pt>
                <c:pt idx="56755">
                  <c:v>34.35532687651326</c:v>
                </c:pt>
                <c:pt idx="56756">
                  <c:v>34.35593220338977</c:v>
                </c:pt>
                <c:pt idx="56757">
                  <c:v>34.35653753026628</c:v>
                </c:pt>
                <c:pt idx="56758">
                  <c:v>34.35714285714279</c:v>
                </c:pt>
                <c:pt idx="56759">
                  <c:v>34.3577481840193</c:v>
                </c:pt>
                <c:pt idx="56760">
                  <c:v>34.35835351089581</c:v>
                </c:pt>
                <c:pt idx="56761">
                  <c:v>34.35895883777232</c:v>
                </c:pt>
                <c:pt idx="56762">
                  <c:v>34.35956416464883</c:v>
                </c:pt>
                <c:pt idx="56763">
                  <c:v>34.36016949152534</c:v>
                </c:pt>
                <c:pt idx="56764">
                  <c:v>34.36077481840185</c:v>
                </c:pt>
                <c:pt idx="56765">
                  <c:v>34.36138014527836</c:v>
                </c:pt>
                <c:pt idx="56766">
                  <c:v>34.361985472154871</c:v>
                </c:pt>
                <c:pt idx="56767">
                  <c:v>34.362590799031381</c:v>
                </c:pt>
                <c:pt idx="56768">
                  <c:v>34.363196125907891</c:v>
                </c:pt>
                <c:pt idx="56769">
                  <c:v>34.363801452784401</c:v>
                </c:pt>
                <c:pt idx="56770">
                  <c:v>34.364406779660911</c:v>
                </c:pt>
                <c:pt idx="56771">
                  <c:v>34.365012106537421</c:v>
                </c:pt>
                <c:pt idx="56772">
                  <c:v>34.365617433413931</c:v>
                </c:pt>
                <c:pt idx="56773">
                  <c:v>34.366222760290441</c:v>
                </c:pt>
                <c:pt idx="56774">
                  <c:v>34.366828087166951</c:v>
                </c:pt>
                <c:pt idx="56775">
                  <c:v>34.367433414043461</c:v>
                </c:pt>
                <c:pt idx="56776">
                  <c:v>34.368038740919971</c:v>
                </c:pt>
                <c:pt idx="56777">
                  <c:v>34.368644067796481</c:v>
                </c:pt>
                <c:pt idx="56778">
                  <c:v>34.369249394672991</c:v>
                </c:pt>
                <c:pt idx="56779">
                  <c:v>34.369854721549501</c:v>
                </c:pt>
                <c:pt idx="56780">
                  <c:v>34.370460048426011</c:v>
                </c:pt>
                <c:pt idx="56781">
                  <c:v>34.371065375302521</c:v>
                </c:pt>
                <c:pt idx="56782">
                  <c:v>34.371670702179031</c:v>
                </c:pt>
                <c:pt idx="56783">
                  <c:v>34.372276029055541</c:v>
                </c:pt>
                <c:pt idx="56784">
                  <c:v>34.372881355932051</c:v>
                </c:pt>
                <c:pt idx="56785">
                  <c:v>34.373486682808561</c:v>
                </c:pt>
                <c:pt idx="56786">
                  <c:v>34.374092009685072</c:v>
                </c:pt>
                <c:pt idx="56787">
                  <c:v>34.374697336561582</c:v>
                </c:pt>
                <c:pt idx="56788">
                  <c:v>34.375302663438092</c:v>
                </c:pt>
                <c:pt idx="56789">
                  <c:v>34.375907990314602</c:v>
                </c:pt>
                <c:pt idx="56790">
                  <c:v>34.376513317191112</c:v>
                </c:pt>
                <c:pt idx="56791">
                  <c:v>34.377118644067622</c:v>
                </c:pt>
                <c:pt idx="56792">
                  <c:v>34.377723970944132</c:v>
                </c:pt>
                <c:pt idx="56793">
                  <c:v>34.378329297820642</c:v>
                </c:pt>
                <c:pt idx="56794">
                  <c:v>34.378934624697152</c:v>
                </c:pt>
                <c:pt idx="56795">
                  <c:v>34.379539951573662</c:v>
                </c:pt>
                <c:pt idx="56796">
                  <c:v>34.380145278450172</c:v>
                </c:pt>
                <c:pt idx="56797">
                  <c:v>34.380750605326682</c:v>
                </c:pt>
                <c:pt idx="56798">
                  <c:v>34.381355932203192</c:v>
                </c:pt>
                <c:pt idx="56799">
                  <c:v>34.381961259079702</c:v>
                </c:pt>
                <c:pt idx="56800">
                  <c:v>34.382566585956212</c:v>
                </c:pt>
                <c:pt idx="56801">
                  <c:v>34.383171912832722</c:v>
                </c:pt>
                <c:pt idx="56802">
                  <c:v>34.383777239709232</c:v>
                </c:pt>
                <c:pt idx="56803">
                  <c:v>34.384382566585742</c:v>
                </c:pt>
                <c:pt idx="56804">
                  <c:v>34.384987893462252</c:v>
                </c:pt>
                <c:pt idx="56805">
                  <c:v>34.385593220338762</c:v>
                </c:pt>
                <c:pt idx="56806">
                  <c:v>34.386198547215272</c:v>
                </c:pt>
                <c:pt idx="56807">
                  <c:v>34.386803874091783</c:v>
                </c:pt>
                <c:pt idx="56808">
                  <c:v>34.387409200968293</c:v>
                </c:pt>
                <c:pt idx="56809">
                  <c:v>34.388014527844803</c:v>
                </c:pt>
                <c:pt idx="56810">
                  <c:v>34.388619854721313</c:v>
                </c:pt>
                <c:pt idx="56811">
                  <c:v>34.389225181597823</c:v>
                </c:pt>
                <c:pt idx="56812">
                  <c:v>34.389830508474333</c:v>
                </c:pt>
                <c:pt idx="56813">
                  <c:v>34.390435835350843</c:v>
                </c:pt>
                <c:pt idx="56814">
                  <c:v>34.391041162227353</c:v>
                </c:pt>
                <c:pt idx="56815">
                  <c:v>34.391646489103863</c:v>
                </c:pt>
                <c:pt idx="56816">
                  <c:v>34.392251815980373</c:v>
                </c:pt>
                <c:pt idx="56817">
                  <c:v>34.392857142856883</c:v>
                </c:pt>
                <c:pt idx="56818">
                  <c:v>34.393462469733393</c:v>
                </c:pt>
                <c:pt idx="56819">
                  <c:v>34.394067796609903</c:v>
                </c:pt>
                <c:pt idx="56820">
                  <c:v>34.394673123486413</c:v>
                </c:pt>
                <c:pt idx="56821">
                  <c:v>34.395278450362923</c:v>
                </c:pt>
                <c:pt idx="56822">
                  <c:v>34.395883777239433</c:v>
                </c:pt>
                <c:pt idx="56823">
                  <c:v>34.396489104115943</c:v>
                </c:pt>
                <c:pt idx="56824">
                  <c:v>34.397094430992453</c:v>
                </c:pt>
                <c:pt idx="56825">
                  <c:v>34.397699757868963</c:v>
                </c:pt>
                <c:pt idx="56826">
                  <c:v>34.398305084745473</c:v>
                </c:pt>
                <c:pt idx="56827">
                  <c:v>34.398910411621983</c:v>
                </c:pt>
                <c:pt idx="56828">
                  <c:v>34.399515738498494</c:v>
                </c:pt>
                <c:pt idx="56829">
                  <c:v>34.400121065375004</c:v>
                </c:pt>
                <c:pt idx="56830">
                  <c:v>34.400726392251514</c:v>
                </c:pt>
                <c:pt idx="56831">
                  <c:v>34.401331719128024</c:v>
                </c:pt>
                <c:pt idx="56832">
                  <c:v>34.401937046004534</c:v>
                </c:pt>
                <c:pt idx="56833">
                  <c:v>34.402542372881044</c:v>
                </c:pt>
                <c:pt idx="56834">
                  <c:v>34.403147699757554</c:v>
                </c:pt>
                <c:pt idx="56835">
                  <c:v>34.403753026634064</c:v>
                </c:pt>
                <c:pt idx="56836">
                  <c:v>34.404358353510574</c:v>
                </c:pt>
                <c:pt idx="56837">
                  <c:v>34.404963680387084</c:v>
                </c:pt>
                <c:pt idx="56838">
                  <c:v>34.405569007263594</c:v>
                </c:pt>
                <c:pt idx="56839">
                  <c:v>34.406174334140104</c:v>
                </c:pt>
                <c:pt idx="56840">
                  <c:v>34.406779661016614</c:v>
                </c:pt>
                <c:pt idx="56841">
                  <c:v>34.407384987893124</c:v>
                </c:pt>
                <c:pt idx="56842">
                  <c:v>34.407990314769634</c:v>
                </c:pt>
                <c:pt idx="56843">
                  <c:v>34.408595641646144</c:v>
                </c:pt>
                <c:pt idx="56844">
                  <c:v>34.409200968522654</c:v>
                </c:pt>
                <c:pt idx="56845">
                  <c:v>34.409806295399164</c:v>
                </c:pt>
                <c:pt idx="56846">
                  <c:v>34.410411622275674</c:v>
                </c:pt>
                <c:pt idx="56847">
                  <c:v>34.411016949152184</c:v>
                </c:pt>
                <c:pt idx="56848">
                  <c:v>34.411622276028695</c:v>
                </c:pt>
                <c:pt idx="56849">
                  <c:v>34.412227602905205</c:v>
                </c:pt>
                <c:pt idx="56850">
                  <c:v>34.412832929781715</c:v>
                </c:pt>
                <c:pt idx="56851">
                  <c:v>34.413438256658225</c:v>
                </c:pt>
                <c:pt idx="56852">
                  <c:v>34.414043583534735</c:v>
                </c:pt>
                <c:pt idx="56853">
                  <c:v>34.414648910411245</c:v>
                </c:pt>
                <c:pt idx="56854">
                  <c:v>34.415254237287755</c:v>
                </c:pt>
                <c:pt idx="56855">
                  <c:v>34.415859564164265</c:v>
                </c:pt>
                <c:pt idx="56856">
                  <c:v>34.416464891040775</c:v>
                </c:pt>
                <c:pt idx="56857">
                  <c:v>34.417070217917285</c:v>
                </c:pt>
                <c:pt idx="56858">
                  <c:v>34.417675544793795</c:v>
                </c:pt>
                <c:pt idx="56859">
                  <c:v>34.418280871670305</c:v>
                </c:pt>
                <c:pt idx="56860">
                  <c:v>34.418886198546815</c:v>
                </c:pt>
                <c:pt idx="56861">
                  <c:v>34.419491525423325</c:v>
                </c:pt>
                <c:pt idx="56862">
                  <c:v>34.420096852299835</c:v>
                </c:pt>
                <c:pt idx="56863">
                  <c:v>34.420702179176345</c:v>
                </c:pt>
                <c:pt idx="56864">
                  <c:v>34.421307506052855</c:v>
                </c:pt>
                <c:pt idx="56865">
                  <c:v>34.421912832929365</c:v>
                </c:pt>
                <c:pt idx="56866">
                  <c:v>34.422518159805875</c:v>
                </c:pt>
                <c:pt idx="56867">
                  <c:v>34.423123486682385</c:v>
                </c:pt>
                <c:pt idx="56868">
                  <c:v>34.423728813558895</c:v>
                </c:pt>
                <c:pt idx="56869">
                  <c:v>34.424334140435406</c:v>
                </c:pt>
                <c:pt idx="56870">
                  <c:v>34.424939467311916</c:v>
                </c:pt>
                <c:pt idx="56871">
                  <c:v>34.425544794188426</c:v>
                </c:pt>
                <c:pt idx="56872">
                  <c:v>34.426150121064936</c:v>
                </c:pt>
                <c:pt idx="56873">
                  <c:v>34.426755447941446</c:v>
                </c:pt>
                <c:pt idx="56874">
                  <c:v>34.427360774817956</c:v>
                </c:pt>
                <c:pt idx="56875">
                  <c:v>34.427966101694466</c:v>
                </c:pt>
                <c:pt idx="56876">
                  <c:v>34.428571428570976</c:v>
                </c:pt>
                <c:pt idx="56877">
                  <c:v>34.429176755447486</c:v>
                </c:pt>
                <c:pt idx="56878">
                  <c:v>34.429782082323996</c:v>
                </c:pt>
                <c:pt idx="56879">
                  <c:v>34.430387409200506</c:v>
                </c:pt>
                <c:pt idx="56880">
                  <c:v>34.430992736077016</c:v>
                </c:pt>
                <c:pt idx="56881">
                  <c:v>34.431598062953526</c:v>
                </c:pt>
                <c:pt idx="56882">
                  <c:v>34.432203389830036</c:v>
                </c:pt>
                <c:pt idx="56883">
                  <c:v>34.432808716706546</c:v>
                </c:pt>
                <c:pt idx="56884">
                  <c:v>34.433414043583056</c:v>
                </c:pt>
                <c:pt idx="56885">
                  <c:v>34.434019370459566</c:v>
                </c:pt>
                <c:pt idx="56886">
                  <c:v>34.434624697336076</c:v>
                </c:pt>
                <c:pt idx="56887">
                  <c:v>34.435230024212586</c:v>
                </c:pt>
                <c:pt idx="56888">
                  <c:v>34.435835351089096</c:v>
                </c:pt>
                <c:pt idx="56889">
                  <c:v>34.436440677965606</c:v>
                </c:pt>
                <c:pt idx="56890">
                  <c:v>34.437046004842117</c:v>
                </c:pt>
                <c:pt idx="56891">
                  <c:v>34.437651331718627</c:v>
                </c:pt>
                <c:pt idx="56892">
                  <c:v>34.438256658595137</c:v>
                </c:pt>
                <c:pt idx="56893">
                  <c:v>34.438861985471647</c:v>
                </c:pt>
                <c:pt idx="56894">
                  <c:v>34.439467312348157</c:v>
                </c:pt>
                <c:pt idx="56895">
                  <c:v>34.440072639224667</c:v>
                </c:pt>
                <c:pt idx="56896">
                  <c:v>34.440677966101177</c:v>
                </c:pt>
                <c:pt idx="56897">
                  <c:v>34.441283292977687</c:v>
                </c:pt>
                <c:pt idx="56898">
                  <c:v>34.441888619854197</c:v>
                </c:pt>
                <c:pt idx="56899">
                  <c:v>34.442493946730707</c:v>
                </c:pt>
                <c:pt idx="56900">
                  <c:v>34.443099273607217</c:v>
                </c:pt>
                <c:pt idx="56901">
                  <c:v>34.443704600483727</c:v>
                </c:pt>
                <c:pt idx="56902">
                  <c:v>34.444309927360237</c:v>
                </c:pt>
                <c:pt idx="56903">
                  <c:v>34.444915254236747</c:v>
                </c:pt>
                <c:pt idx="56904">
                  <c:v>34.445520581113257</c:v>
                </c:pt>
                <c:pt idx="56905">
                  <c:v>34.446125907989767</c:v>
                </c:pt>
                <c:pt idx="56906">
                  <c:v>34.446731234866277</c:v>
                </c:pt>
                <c:pt idx="56907">
                  <c:v>34.447336561742787</c:v>
                </c:pt>
                <c:pt idx="56908">
                  <c:v>34.447941888619297</c:v>
                </c:pt>
                <c:pt idx="56909">
                  <c:v>34.448547215495807</c:v>
                </c:pt>
                <c:pt idx="56910">
                  <c:v>34.449152542372317</c:v>
                </c:pt>
                <c:pt idx="56911">
                  <c:v>34.449757869248828</c:v>
                </c:pt>
                <c:pt idx="56912">
                  <c:v>34.450363196125338</c:v>
                </c:pt>
                <c:pt idx="56913">
                  <c:v>34.450968523001848</c:v>
                </c:pt>
                <c:pt idx="56914">
                  <c:v>34.451573849878358</c:v>
                </c:pt>
                <c:pt idx="56915">
                  <c:v>34.452179176754868</c:v>
                </c:pt>
                <c:pt idx="56916">
                  <c:v>34.452784503631378</c:v>
                </c:pt>
                <c:pt idx="56917">
                  <c:v>34.453389830507888</c:v>
                </c:pt>
                <c:pt idx="56918">
                  <c:v>34.453995157384398</c:v>
                </c:pt>
                <c:pt idx="56919">
                  <c:v>34.454600484260908</c:v>
                </c:pt>
                <c:pt idx="56920">
                  <c:v>34.455205811137418</c:v>
                </c:pt>
                <c:pt idx="56921">
                  <c:v>34.455811138013928</c:v>
                </c:pt>
                <c:pt idx="56922">
                  <c:v>34.456416464890438</c:v>
                </c:pt>
                <c:pt idx="56923">
                  <c:v>34.457021791766948</c:v>
                </c:pt>
                <c:pt idx="56924">
                  <c:v>34.457627118643458</c:v>
                </c:pt>
                <c:pt idx="56925">
                  <c:v>34.458232445519968</c:v>
                </c:pt>
                <c:pt idx="56926">
                  <c:v>34.458837772396478</c:v>
                </c:pt>
                <c:pt idx="56927">
                  <c:v>34.459443099272988</c:v>
                </c:pt>
                <c:pt idx="56928">
                  <c:v>34.460048426149498</c:v>
                </c:pt>
                <c:pt idx="56929">
                  <c:v>34.460653753026008</c:v>
                </c:pt>
                <c:pt idx="56930">
                  <c:v>34.461259079902518</c:v>
                </c:pt>
                <c:pt idx="56931">
                  <c:v>34.461864406779029</c:v>
                </c:pt>
                <c:pt idx="56932">
                  <c:v>34.462469733655539</c:v>
                </c:pt>
                <c:pt idx="56933">
                  <c:v>34.463075060532049</c:v>
                </c:pt>
                <c:pt idx="56934">
                  <c:v>34.463680387408559</c:v>
                </c:pt>
                <c:pt idx="56935">
                  <c:v>34.464285714285069</c:v>
                </c:pt>
                <c:pt idx="56936">
                  <c:v>34.464891041161579</c:v>
                </c:pt>
                <c:pt idx="56937">
                  <c:v>34.465496368038089</c:v>
                </c:pt>
                <c:pt idx="56938">
                  <c:v>34.466101694914599</c:v>
                </c:pt>
                <c:pt idx="56939">
                  <c:v>34.466707021791109</c:v>
                </c:pt>
                <c:pt idx="56940">
                  <c:v>34.467312348667619</c:v>
                </c:pt>
                <c:pt idx="56941">
                  <c:v>34.467917675544129</c:v>
                </c:pt>
                <c:pt idx="56942">
                  <c:v>34.468523002420639</c:v>
                </c:pt>
                <c:pt idx="56943">
                  <c:v>34.469128329297149</c:v>
                </c:pt>
                <c:pt idx="56944">
                  <c:v>34.469733656173659</c:v>
                </c:pt>
                <c:pt idx="56945">
                  <c:v>34.470338983050169</c:v>
                </c:pt>
                <c:pt idx="56946">
                  <c:v>34.470944309926679</c:v>
                </c:pt>
                <c:pt idx="56947">
                  <c:v>34.471549636803189</c:v>
                </c:pt>
                <c:pt idx="56948">
                  <c:v>34.472154963679699</c:v>
                </c:pt>
                <c:pt idx="56949">
                  <c:v>34.472760290556209</c:v>
                </c:pt>
                <c:pt idx="56950">
                  <c:v>34.473365617432719</c:v>
                </c:pt>
                <c:pt idx="56951">
                  <c:v>34.473970944309229</c:v>
                </c:pt>
                <c:pt idx="56952">
                  <c:v>34.47457627118574</c:v>
                </c:pt>
                <c:pt idx="56953">
                  <c:v>34.47518159806225</c:v>
                </c:pt>
                <c:pt idx="56954">
                  <c:v>34.47578692493876</c:v>
                </c:pt>
                <c:pt idx="56955">
                  <c:v>34.47639225181527</c:v>
                </c:pt>
                <c:pt idx="56956">
                  <c:v>34.47699757869178</c:v>
                </c:pt>
                <c:pt idx="56957">
                  <c:v>34.47760290556829</c:v>
                </c:pt>
                <c:pt idx="56958">
                  <c:v>34.4782082324448</c:v>
                </c:pt>
                <c:pt idx="56959">
                  <c:v>34.47881355932131</c:v>
                </c:pt>
                <c:pt idx="56960">
                  <c:v>34.47941888619782</c:v>
                </c:pt>
                <c:pt idx="56961">
                  <c:v>34.48002421307433</c:v>
                </c:pt>
                <c:pt idx="56962">
                  <c:v>34.48062953995084</c:v>
                </c:pt>
                <c:pt idx="56963">
                  <c:v>34.48123486682735</c:v>
                </c:pt>
                <c:pt idx="56964">
                  <c:v>34.48184019370386</c:v>
                </c:pt>
                <c:pt idx="56965">
                  <c:v>34.48244552058037</c:v>
                </c:pt>
                <c:pt idx="56966">
                  <c:v>34.48305084745688</c:v>
                </c:pt>
                <c:pt idx="56967">
                  <c:v>34.48365617433339</c:v>
                </c:pt>
                <c:pt idx="56968">
                  <c:v>34.4842615012099</c:v>
                </c:pt>
                <c:pt idx="56969">
                  <c:v>34.48486682808641</c:v>
                </c:pt>
                <c:pt idx="56970">
                  <c:v>34.48547215496292</c:v>
                </c:pt>
                <c:pt idx="56971">
                  <c:v>34.48607748183943</c:v>
                </c:pt>
                <c:pt idx="56972">
                  <c:v>34.48668280871594</c:v>
                </c:pt>
                <c:pt idx="56973">
                  <c:v>34.487288135592451</c:v>
                </c:pt>
                <c:pt idx="56974">
                  <c:v>34.487893462468961</c:v>
                </c:pt>
                <c:pt idx="56975">
                  <c:v>34.488498789345471</c:v>
                </c:pt>
                <c:pt idx="56976">
                  <c:v>34.489104116221981</c:v>
                </c:pt>
                <c:pt idx="56977">
                  <c:v>34.489709443098491</c:v>
                </c:pt>
                <c:pt idx="56978">
                  <c:v>34.490314769975001</c:v>
                </c:pt>
                <c:pt idx="56979">
                  <c:v>34.490920096851511</c:v>
                </c:pt>
                <c:pt idx="56980">
                  <c:v>34.491525423728021</c:v>
                </c:pt>
                <c:pt idx="56981">
                  <c:v>34.492130750604531</c:v>
                </c:pt>
                <c:pt idx="56982">
                  <c:v>34.492736077481041</c:v>
                </c:pt>
                <c:pt idx="56983">
                  <c:v>34.493341404357551</c:v>
                </c:pt>
                <c:pt idx="56984">
                  <c:v>34.493946731234061</c:v>
                </c:pt>
                <c:pt idx="56985">
                  <c:v>34.494552058110571</c:v>
                </c:pt>
                <c:pt idx="56986">
                  <c:v>34.495157384987081</c:v>
                </c:pt>
                <c:pt idx="56987">
                  <c:v>34.495762711863591</c:v>
                </c:pt>
                <c:pt idx="56988">
                  <c:v>34.496368038740101</c:v>
                </c:pt>
                <c:pt idx="56989">
                  <c:v>34.496973365616611</c:v>
                </c:pt>
                <c:pt idx="56990">
                  <c:v>34.497578692493121</c:v>
                </c:pt>
                <c:pt idx="56991">
                  <c:v>34.498184019369631</c:v>
                </c:pt>
                <c:pt idx="56992">
                  <c:v>34.498789346246141</c:v>
                </c:pt>
                <c:pt idx="56993">
                  <c:v>34.499394673122652</c:v>
                </c:pt>
                <c:pt idx="56994">
                  <c:v>34.499999999999162</c:v>
                </c:pt>
                <c:pt idx="56995">
                  <c:v>34.500605326875672</c:v>
                </c:pt>
                <c:pt idx="56996">
                  <c:v>34.501210653752182</c:v>
                </c:pt>
                <c:pt idx="56997">
                  <c:v>34.501815980628692</c:v>
                </c:pt>
                <c:pt idx="56998">
                  <c:v>34.502421307505202</c:v>
                </c:pt>
                <c:pt idx="56999">
                  <c:v>34.503026634381712</c:v>
                </c:pt>
                <c:pt idx="57000">
                  <c:v>34.503631961258222</c:v>
                </c:pt>
                <c:pt idx="57001">
                  <c:v>34.504237288134732</c:v>
                </c:pt>
                <c:pt idx="57002">
                  <c:v>34.504842615011242</c:v>
                </c:pt>
                <c:pt idx="57003">
                  <c:v>34.505447941887752</c:v>
                </c:pt>
                <c:pt idx="57004">
                  <c:v>34.506053268764262</c:v>
                </c:pt>
                <c:pt idx="57005">
                  <c:v>34.506658595640772</c:v>
                </c:pt>
                <c:pt idx="57006">
                  <c:v>34.507263922517282</c:v>
                </c:pt>
                <c:pt idx="57007">
                  <c:v>34.507869249393792</c:v>
                </c:pt>
                <c:pt idx="57008">
                  <c:v>34.508474576270302</c:v>
                </c:pt>
                <c:pt idx="57009">
                  <c:v>34.509079903146812</c:v>
                </c:pt>
                <c:pt idx="57010">
                  <c:v>34.509685230023322</c:v>
                </c:pt>
                <c:pt idx="57011">
                  <c:v>34.510290556899832</c:v>
                </c:pt>
                <c:pt idx="57012">
                  <c:v>34.510895883776342</c:v>
                </c:pt>
                <c:pt idx="57013">
                  <c:v>34.511501210652852</c:v>
                </c:pt>
                <c:pt idx="57014">
                  <c:v>34.512106537529363</c:v>
                </c:pt>
                <c:pt idx="57015">
                  <c:v>34.512711864405873</c:v>
                </c:pt>
                <c:pt idx="57016">
                  <c:v>34.513317191282383</c:v>
                </c:pt>
                <c:pt idx="57017">
                  <c:v>34.513922518158893</c:v>
                </c:pt>
                <c:pt idx="57018">
                  <c:v>34.514527845035403</c:v>
                </c:pt>
                <c:pt idx="57019">
                  <c:v>34.515133171911913</c:v>
                </c:pt>
                <c:pt idx="57020">
                  <c:v>34.515738498788423</c:v>
                </c:pt>
                <c:pt idx="57021">
                  <c:v>34.516343825664933</c:v>
                </c:pt>
                <c:pt idx="57022">
                  <c:v>34.516949152541443</c:v>
                </c:pt>
                <c:pt idx="57023">
                  <c:v>34.517554479417953</c:v>
                </c:pt>
                <c:pt idx="57024">
                  <c:v>34.518159806294463</c:v>
                </c:pt>
                <c:pt idx="57025">
                  <c:v>34.518765133170973</c:v>
                </c:pt>
                <c:pt idx="57026">
                  <c:v>34.519370460047483</c:v>
                </c:pt>
                <c:pt idx="57027">
                  <c:v>34.519975786923993</c:v>
                </c:pt>
                <c:pt idx="57028">
                  <c:v>34.520581113800503</c:v>
                </c:pt>
                <c:pt idx="57029">
                  <c:v>34.521186440677013</c:v>
                </c:pt>
                <c:pt idx="57030">
                  <c:v>34.521791767553523</c:v>
                </c:pt>
                <c:pt idx="57031">
                  <c:v>34.522397094430033</c:v>
                </c:pt>
                <c:pt idx="57032">
                  <c:v>34.523002421306543</c:v>
                </c:pt>
                <c:pt idx="57033">
                  <c:v>34.523607748183053</c:v>
                </c:pt>
                <c:pt idx="57034">
                  <c:v>34.524213075059563</c:v>
                </c:pt>
                <c:pt idx="57035">
                  <c:v>34.524818401936074</c:v>
                </c:pt>
                <c:pt idx="57036">
                  <c:v>34.525423728812584</c:v>
                </c:pt>
                <c:pt idx="57037">
                  <c:v>34.526029055689094</c:v>
                </c:pt>
                <c:pt idx="57038">
                  <c:v>34.526634382565604</c:v>
                </c:pt>
                <c:pt idx="57039">
                  <c:v>34.527239709442114</c:v>
                </c:pt>
                <c:pt idx="57040">
                  <c:v>34.527845036318624</c:v>
                </c:pt>
                <c:pt idx="57041">
                  <c:v>34.528450363195134</c:v>
                </c:pt>
                <c:pt idx="57042">
                  <c:v>34.529055690071644</c:v>
                </c:pt>
                <c:pt idx="57043">
                  <c:v>34.529661016948154</c:v>
                </c:pt>
                <c:pt idx="57044">
                  <c:v>34.530266343824664</c:v>
                </c:pt>
                <c:pt idx="57045">
                  <c:v>34.530871670701174</c:v>
                </c:pt>
                <c:pt idx="57046">
                  <c:v>34.531476997577684</c:v>
                </c:pt>
                <c:pt idx="57047">
                  <c:v>34.532082324454194</c:v>
                </c:pt>
                <c:pt idx="57048">
                  <c:v>34.532687651330704</c:v>
                </c:pt>
                <c:pt idx="57049">
                  <c:v>34.533292978207214</c:v>
                </c:pt>
                <c:pt idx="57050">
                  <c:v>34.533898305083724</c:v>
                </c:pt>
                <c:pt idx="57051">
                  <c:v>34.534503631960234</c:v>
                </c:pt>
                <c:pt idx="57052">
                  <c:v>34.535108958836744</c:v>
                </c:pt>
                <c:pt idx="57053">
                  <c:v>34.535714285713254</c:v>
                </c:pt>
                <c:pt idx="57054">
                  <c:v>34.536319612589764</c:v>
                </c:pt>
                <c:pt idx="57055">
                  <c:v>34.536924939466275</c:v>
                </c:pt>
                <c:pt idx="57056">
                  <c:v>34.537530266342785</c:v>
                </c:pt>
                <c:pt idx="57057">
                  <c:v>34.538135593219295</c:v>
                </c:pt>
                <c:pt idx="57058">
                  <c:v>34.538740920095805</c:v>
                </c:pt>
                <c:pt idx="57059">
                  <c:v>34.539346246972315</c:v>
                </c:pt>
                <c:pt idx="57060">
                  <c:v>34.539951573848825</c:v>
                </c:pt>
                <c:pt idx="57061">
                  <c:v>34.540556900725335</c:v>
                </c:pt>
                <c:pt idx="57062">
                  <c:v>34.541162227601845</c:v>
                </c:pt>
                <c:pt idx="57063">
                  <c:v>34.541767554478355</c:v>
                </c:pt>
                <c:pt idx="57064">
                  <c:v>34.542372881354865</c:v>
                </c:pt>
                <c:pt idx="57065">
                  <c:v>34.542978208231375</c:v>
                </c:pt>
                <c:pt idx="57066">
                  <c:v>34.543583535107885</c:v>
                </c:pt>
                <c:pt idx="57067">
                  <c:v>34.544188861984395</c:v>
                </c:pt>
                <c:pt idx="57068">
                  <c:v>34.544794188860905</c:v>
                </c:pt>
                <c:pt idx="57069">
                  <c:v>34.545399515737415</c:v>
                </c:pt>
                <c:pt idx="57070">
                  <c:v>34.546004842613925</c:v>
                </c:pt>
                <c:pt idx="57071">
                  <c:v>34.546610169490435</c:v>
                </c:pt>
                <c:pt idx="57072">
                  <c:v>34.547215496366945</c:v>
                </c:pt>
                <c:pt idx="57073">
                  <c:v>34.547820823243455</c:v>
                </c:pt>
                <c:pt idx="57074">
                  <c:v>34.548426150119965</c:v>
                </c:pt>
                <c:pt idx="57075">
                  <c:v>34.549031476996475</c:v>
                </c:pt>
                <c:pt idx="57076">
                  <c:v>34.549636803872986</c:v>
                </c:pt>
                <c:pt idx="57077">
                  <c:v>34.550242130749496</c:v>
                </c:pt>
                <c:pt idx="57078">
                  <c:v>34.550847457626006</c:v>
                </c:pt>
                <c:pt idx="57079">
                  <c:v>34.551452784502516</c:v>
                </c:pt>
                <c:pt idx="57080">
                  <c:v>34.552058111379026</c:v>
                </c:pt>
                <c:pt idx="57081">
                  <c:v>34.552663438255536</c:v>
                </c:pt>
                <c:pt idx="57082">
                  <c:v>34.553268765132046</c:v>
                </c:pt>
                <c:pt idx="57083">
                  <c:v>34.553874092008556</c:v>
                </c:pt>
                <c:pt idx="57084">
                  <c:v>34.554479418885066</c:v>
                </c:pt>
                <c:pt idx="57085">
                  <c:v>34.555084745761576</c:v>
                </c:pt>
                <c:pt idx="57086">
                  <c:v>34.555690072638086</c:v>
                </c:pt>
                <c:pt idx="57087">
                  <c:v>34.556295399514596</c:v>
                </c:pt>
                <c:pt idx="57088">
                  <c:v>34.556900726391106</c:v>
                </c:pt>
                <c:pt idx="57089">
                  <c:v>34.557506053267616</c:v>
                </c:pt>
                <c:pt idx="57090">
                  <c:v>34.558111380144126</c:v>
                </c:pt>
                <c:pt idx="57091">
                  <c:v>34.558716707020636</c:v>
                </c:pt>
                <c:pt idx="57092">
                  <c:v>34.559322033897146</c:v>
                </c:pt>
                <c:pt idx="57093">
                  <c:v>34.559927360773656</c:v>
                </c:pt>
                <c:pt idx="57094">
                  <c:v>34.560532687650166</c:v>
                </c:pt>
                <c:pt idx="57095">
                  <c:v>34.561138014526676</c:v>
                </c:pt>
                <c:pt idx="57096">
                  <c:v>34.561743341403186</c:v>
                </c:pt>
                <c:pt idx="57097">
                  <c:v>34.562348668279697</c:v>
                </c:pt>
                <c:pt idx="57098">
                  <c:v>34.562953995156207</c:v>
                </c:pt>
                <c:pt idx="57099">
                  <c:v>34.563559322032717</c:v>
                </c:pt>
                <c:pt idx="57100">
                  <c:v>34.564164648909227</c:v>
                </c:pt>
                <c:pt idx="57101">
                  <c:v>34.564769975785737</c:v>
                </c:pt>
                <c:pt idx="57102">
                  <c:v>34.565375302662247</c:v>
                </c:pt>
                <c:pt idx="57103">
                  <c:v>34.565980629538757</c:v>
                </c:pt>
                <c:pt idx="57104">
                  <c:v>34.566585956415267</c:v>
                </c:pt>
                <c:pt idx="57105">
                  <c:v>34.567191283291777</c:v>
                </c:pt>
                <c:pt idx="57106">
                  <c:v>34.567796610168287</c:v>
                </c:pt>
                <c:pt idx="57107">
                  <c:v>34.568401937044797</c:v>
                </c:pt>
                <c:pt idx="57108">
                  <c:v>34.569007263921307</c:v>
                </c:pt>
                <c:pt idx="57109">
                  <c:v>34.569612590797817</c:v>
                </c:pt>
                <c:pt idx="57110">
                  <c:v>34.570217917674327</c:v>
                </c:pt>
                <c:pt idx="57111">
                  <c:v>34.570823244550837</c:v>
                </c:pt>
                <c:pt idx="57112">
                  <c:v>34.571428571427347</c:v>
                </c:pt>
                <c:pt idx="57113">
                  <c:v>34.572033898303857</c:v>
                </c:pt>
                <c:pt idx="57114">
                  <c:v>34.572639225180367</c:v>
                </c:pt>
                <c:pt idx="57115">
                  <c:v>34.573244552056877</c:v>
                </c:pt>
                <c:pt idx="57116">
                  <c:v>34.573849878933387</c:v>
                </c:pt>
                <c:pt idx="57117">
                  <c:v>34.574455205809898</c:v>
                </c:pt>
                <c:pt idx="57118">
                  <c:v>34.575060532686408</c:v>
                </c:pt>
                <c:pt idx="57119">
                  <c:v>34.575665859562918</c:v>
                </c:pt>
                <c:pt idx="57120">
                  <c:v>34.576271186439428</c:v>
                </c:pt>
                <c:pt idx="57121">
                  <c:v>34.576876513315938</c:v>
                </c:pt>
                <c:pt idx="57122">
                  <c:v>34.577481840192448</c:v>
                </c:pt>
                <c:pt idx="57123">
                  <c:v>34.578087167068958</c:v>
                </c:pt>
                <c:pt idx="57124">
                  <c:v>34.578692493945468</c:v>
                </c:pt>
                <c:pt idx="57125">
                  <c:v>34.579297820821978</c:v>
                </c:pt>
                <c:pt idx="57126">
                  <c:v>34.579903147698488</c:v>
                </c:pt>
                <c:pt idx="57127">
                  <c:v>34.580508474574998</c:v>
                </c:pt>
                <c:pt idx="57128">
                  <c:v>34.581113801451508</c:v>
                </c:pt>
                <c:pt idx="57129">
                  <c:v>34.581719128328018</c:v>
                </c:pt>
                <c:pt idx="57130">
                  <c:v>34.582324455204528</c:v>
                </c:pt>
                <c:pt idx="57131">
                  <c:v>34.582929782081038</c:v>
                </c:pt>
                <c:pt idx="57132">
                  <c:v>34.583535108957548</c:v>
                </c:pt>
                <c:pt idx="57133">
                  <c:v>34.584140435834058</c:v>
                </c:pt>
                <c:pt idx="57134">
                  <c:v>34.584745762710568</c:v>
                </c:pt>
                <c:pt idx="57135">
                  <c:v>34.585351089587078</c:v>
                </c:pt>
                <c:pt idx="57136">
                  <c:v>34.585956416463588</c:v>
                </c:pt>
                <c:pt idx="57137">
                  <c:v>34.586561743340098</c:v>
                </c:pt>
                <c:pt idx="57138">
                  <c:v>34.587167070216609</c:v>
                </c:pt>
                <c:pt idx="57139">
                  <c:v>34.587772397093119</c:v>
                </c:pt>
                <c:pt idx="57140">
                  <c:v>34.588377723969629</c:v>
                </c:pt>
                <c:pt idx="57141">
                  <c:v>34.588983050846139</c:v>
                </c:pt>
                <c:pt idx="57142">
                  <c:v>34.589588377722649</c:v>
                </c:pt>
                <c:pt idx="57143">
                  <c:v>34.590193704599159</c:v>
                </c:pt>
                <c:pt idx="57144">
                  <c:v>34.590799031475669</c:v>
                </c:pt>
                <c:pt idx="57145">
                  <c:v>34.591404358352179</c:v>
                </c:pt>
                <c:pt idx="57146">
                  <c:v>34.592009685228689</c:v>
                </c:pt>
                <c:pt idx="57147">
                  <c:v>34.592615012105199</c:v>
                </c:pt>
                <c:pt idx="57148">
                  <c:v>34.593220338981709</c:v>
                </c:pt>
                <c:pt idx="57149">
                  <c:v>34.593825665858219</c:v>
                </c:pt>
                <c:pt idx="57150">
                  <c:v>34.594430992734729</c:v>
                </c:pt>
                <c:pt idx="57151">
                  <c:v>34.595036319611239</c:v>
                </c:pt>
                <c:pt idx="57152">
                  <c:v>34.595641646487749</c:v>
                </c:pt>
                <c:pt idx="57153">
                  <c:v>34.596246973364259</c:v>
                </c:pt>
                <c:pt idx="57154">
                  <c:v>34.596852300240769</c:v>
                </c:pt>
                <c:pt idx="57155">
                  <c:v>34.597457627117279</c:v>
                </c:pt>
                <c:pt idx="57156">
                  <c:v>34.598062953993789</c:v>
                </c:pt>
                <c:pt idx="57157">
                  <c:v>34.598668280870299</c:v>
                </c:pt>
                <c:pt idx="57158">
                  <c:v>34.599273607746809</c:v>
                </c:pt>
                <c:pt idx="57159">
                  <c:v>34.59987893462332</c:v>
                </c:pt>
                <c:pt idx="57160">
                  <c:v>34.60048426149983</c:v>
                </c:pt>
                <c:pt idx="57161">
                  <c:v>34.60108958837634</c:v>
                </c:pt>
                <c:pt idx="57162">
                  <c:v>34.60169491525285</c:v>
                </c:pt>
                <c:pt idx="57163">
                  <c:v>34.60230024212936</c:v>
                </c:pt>
                <c:pt idx="57164">
                  <c:v>34.60290556900587</c:v>
                </c:pt>
                <c:pt idx="57165">
                  <c:v>34.60351089588238</c:v>
                </c:pt>
                <c:pt idx="57166">
                  <c:v>34.60411622275889</c:v>
                </c:pt>
                <c:pt idx="57167">
                  <c:v>34.6047215496354</c:v>
                </c:pt>
                <c:pt idx="57168">
                  <c:v>34.60532687651191</c:v>
                </c:pt>
                <c:pt idx="57169">
                  <c:v>34.60593220338842</c:v>
                </c:pt>
                <c:pt idx="57170">
                  <c:v>34.60653753026493</c:v>
                </c:pt>
                <c:pt idx="57171">
                  <c:v>34.60714285714144</c:v>
                </c:pt>
                <c:pt idx="57172">
                  <c:v>34.60774818401795</c:v>
                </c:pt>
                <c:pt idx="57173">
                  <c:v>34.60835351089446</c:v>
                </c:pt>
                <c:pt idx="57174">
                  <c:v>34.60895883777097</c:v>
                </c:pt>
                <c:pt idx="57175">
                  <c:v>34.60956416464748</c:v>
                </c:pt>
                <c:pt idx="57176">
                  <c:v>34.61016949152399</c:v>
                </c:pt>
                <c:pt idx="57177">
                  <c:v>34.6107748184005</c:v>
                </c:pt>
                <c:pt idx="57178">
                  <c:v>34.61138014527701</c:v>
                </c:pt>
                <c:pt idx="57179">
                  <c:v>34.611985472153521</c:v>
                </c:pt>
                <c:pt idx="57180">
                  <c:v>34.612590799030031</c:v>
                </c:pt>
                <c:pt idx="57181">
                  <c:v>34.613196125906541</c:v>
                </c:pt>
                <c:pt idx="57182">
                  <c:v>34.613801452783051</c:v>
                </c:pt>
                <c:pt idx="57183">
                  <c:v>34.614406779659561</c:v>
                </c:pt>
                <c:pt idx="57184">
                  <c:v>34.615012106536071</c:v>
                </c:pt>
                <c:pt idx="57185">
                  <c:v>34.615617433412581</c:v>
                </c:pt>
                <c:pt idx="57186">
                  <c:v>34.616222760289091</c:v>
                </c:pt>
                <c:pt idx="57187">
                  <c:v>34.616828087165601</c:v>
                </c:pt>
                <c:pt idx="57188">
                  <c:v>34.617433414042111</c:v>
                </c:pt>
                <c:pt idx="57189">
                  <c:v>34.618038740918621</c:v>
                </c:pt>
                <c:pt idx="57190">
                  <c:v>34.618644067795131</c:v>
                </c:pt>
                <c:pt idx="57191">
                  <c:v>34.619249394671641</c:v>
                </c:pt>
                <c:pt idx="57192">
                  <c:v>34.619854721548151</c:v>
                </c:pt>
                <c:pt idx="57193">
                  <c:v>34.620460048424661</c:v>
                </c:pt>
                <c:pt idx="57194">
                  <c:v>34.621065375301171</c:v>
                </c:pt>
                <c:pt idx="57195">
                  <c:v>34.621670702177681</c:v>
                </c:pt>
                <c:pt idx="57196">
                  <c:v>34.622276029054191</c:v>
                </c:pt>
                <c:pt idx="57197">
                  <c:v>34.622881355930701</c:v>
                </c:pt>
                <c:pt idx="57198">
                  <c:v>34.623486682807211</c:v>
                </c:pt>
                <c:pt idx="57199">
                  <c:v>34.624092009683721</c:v>
                </c:pt>
                <c:pt idx="57200">
                  <c:v>34.624697336560232</c:v>
                </c:pt>
                <c:pt idx="57201">
                  <c:v>34.625302663436742</c:v>
                </c:pt>
                <c:pt idx="57202">
                  <c:v>34.625907990313252</c:v>
                </c:pt>
                <c:pt idx="57203">
                  <c:v>34.626513317189762</c:v>
                </c:pt>
                <c:pt idx="57204">
                  <c:v>34.627118644066272</c:v>
                </c:pt>
                <c:pt idx="57205">
                  <c:v>34.627723970942782</c:v>
                </c:pt>
                <c:pt idx="57206">
                  <c:v>34.628329297819292</c:v>
                </c:pt>
                <c:pt idx="57207">
                  <c:v>34.628934624695802</c:v>
                </c:pt>
                <c:pt idx="57208">
                  <c:v>34.629539951572312</c:v>
                </c:pt>
                <c:pt idx="57209">
                  <c:v>34.630145278448822</c:v>
                </c:pt>
                <c:pt idx="57210">
                  <c:v>34.630750605325332</c:v>
                </c:pt>
                <c:pt idx="57211">
                  <c:v>34.631355932201842</c:v>
                </c:pt>
                <c:pt idx="57212">
                  <c:v>34.631961259078352</c:v>
                </c:pt>
                <c:pt idx="57213">
                  <c:v>34.632566585954862</c:v>
                </c:pt>
                <c:pt idx="57214">
                  <c:v>34.633171912831372</c:v>
                </c:pt>
                <c:pt idx="57215">
                  <c:v>34.633777239707882</c:v>
                </c:pt>
                <c:pt idx="57216">
                  <c:v>34.634382566584392</c:v>
                </c:pt>
                <c:pt idx="57217">
                  <c:v>34.634987893460902</c:v>
                </c:pt>
                <c:pt idx="57218">
                  <c:v>34.635593220337412</c:v>
                </c:pt>
                <c:pt idx="57219">
                  <c:v>34.636198547213922</c:v>
                </c:pt>
                <c:pt idx="57220">
                  <c:v>34.636803874090432</c:v>
                </c:pt>
                <c:pt idx="57221">
                  <c:v>34.637409200966943</c:v>
                </c:pt>
                <c:pt idx="57222">
                  <c:v>34.638014527843453</c:v>
                </c:pt>
                <c:pt idx="57223">
                  <c:v>34.638619854719963</c:v>
                </c:pt>
                <c:pt idx="57224">
                  <c:v>34.639225181596473</c:v>
                </c:pt>
                <c:pt idx="57225">
                  <c:v>34.639830508472983</c:v>
                </c:pt>
                <c:pt idx="57226">
                  <c:v>34.640435835349493</c:v>
                </c:pt>
                <c:pt idx="57227">
                  <c:v>34.641041162226003</c:v>
                </c:pt>
                <c:pt idx="57228">
                  <c:v>34.641646489102513</c:v>
                </c:pt>
                <c:pt idx="57229">
                  <c:v>34.642251815979023</c:v>
                </c:pt>
                <c:pt idx="57230">
                  <c:v>34.642857142855533</c:v>
                </c:pt>
                <c:pt idx="57231">
                  <c:v>34.643462469732043</c:v>
                </c:pt>
                <c:pt idx="57232">
                  <c:v>34.644067796608553</c:v>
                </c:pt>
                <c:pt idx="57233">
                  <c:v>34.644673123485063</c:v>
                </c:pt>
                <c:pt idx="57234">
                  <c:v>34.645278450361573</c:v>
                </c:pt>
                <c:pt idx="57235">
                  <c:v>34.645883777238083</c:v>
                </c:pt>
                <c:pt idx="57236">
                  <c:v>34.646489104114593</c:v>
                </c:pt>
                <c:pt idx="57237">
                  <c:v>34.647094430991103</c:v>
                </c:pt>
                <c:pt idx="57238">
                  <c:v>34.647699757867613</c:v>
                </c:pt>
                <c:pt idx="57239">
                  <c:v>34.648305084744123</c:v>
                </c:pt>
                <c:pt idx="57240">
                  <c:v>34.648910411620633</c:v>
                </c:pt>
                <c:pt idx="57241">
                  <c:v>34.649515738497144</c:v>
                </c:pt>
                <c:pt idx="57242">
                  <c:v>34.650121065373654</c:v>
                </c:pt>
                <c:pt idx="57243">
                  <c:v>34.650726392250164</c:v>
                </c:pt>
                <c:pt idx="57244">
                  <c:v>34.651331719126674</c:v>
                </c:pt>
                <c:pt idx="57245">
                  <c:v>34.651937046003184</c:v>
                </c:pt>
                <c:pt idx="57246">
                  <c:v>34.652542372879694</c:v>
                </c:pt>
                <c:pt idx="57247">
                  <c:v>34.653147699756204</c:v>
                </c:pt>
                <c:pt idx="57248">
                  <c:v>34.653753026632714</c:v>
                </c:pt>
                <c:pt idx="57249">
                  <c:v>34.654358353509224</c:v>
                </c:pt>
                <c:pt idx="57250">
                  <c:v>34.654963680385734</c:v>
                </c:pt>
                <c:pt idx="57251">
                  <c:v>34.655569007262244</c:v>
                </c:pt>
                <c:pt idx="57252">
                  <c:v>34.656174334138754</c:v>
                </c:pt>
                <c:pt idx="57253">
                  <c:v>34.656779661015264</c:v>
                </c:pt>
                <c:pt idx="57254">
                  <c:v>34.657384987891774</c:v>
                </c:pt>
                <c:pt idx="57255">
                  <c:v>34.657990314768284</c:v>
                </c:pt>
                <c:pt idx="57256">
                  <c:v>34.658595641644794</c:v>
                </c:pt>
                <c:pt idx="57257">
                  <c:v>34.659200968521304</c:v>
                </c:pt>
                <c:pt idx="57258">
                  <c:v>34.659806295397814</c:v>
                </c:pt>
                <c:pt idx="57259">
                  <c:v>34.660411622274324</c:v>
                </c:pt>
                <c:pt idx="57260">
                  <c:v>34.661016949150834</c:v>
                </c:pt>
                <c:pt idx="57261">
                  <c:v>34.661622276027344</c:v>
                </c:pt>
                <c:pt idx="57262">
                  <c:v>34.662227602903855</c:v>
                </c:pt>
                <c:pt idx="57263">
                  <c:v>34.662832929780365</c:v>
                </c:pt>
                <c:pt idx="57264">
                  <c:v>34.663438256656875</c:v>
                </c:pt>
                <c:pt idx="57265">
                  <c:v>34.664043583533385</c:v>
                </c:pt>
                <c:pt idx="57266">
                  <c:v>34.664648910409895</c:v>
                </c:pt>
                <c:pt idx="57267">
                  <c:v>34.665254237286405</c:v>
                </c:pt>
                <c:pt idx="57268">
                  <c:v>34.665859564162915</c:v>
                </c:pt>
                <c:pt idx="57269">
                  <c:v>34.666464891039425</c:v>
                </c:pt>
                <c:pt idx="57270">
                  <c:v>34.667070217915935</c:v>
                </c:pt>
                <c:pt idx="57271">
                  <c:v>34.667675544792445</c:v>
                </c:pt>
                <c:pt idx="57272">
                  <c:v>34.668280871668955</c:v>
                </c:pt>
                <c:pt idx="57273">
                  <c:v>34.668886198545465</c:v>
                </c:pt>
                <c:pt idx="57274">
                  <c:v>34.669491525421975</c:v>
                </c:pt>
                <c:pt idx="57275">
                  <c:v>34.670096852298485</c:v>
                </c:pt>
                <c:pt idx="57276">
                  <c:v>34.670702179174995</c:v>
                </c:pt>
                <c:pt idx="57277">
                  <c:v>34.671307506051505</c:v>
                </c:pt>
                <c:pt idx="57278">
                  <c:v>34.671912832928015</c:v>
                </c:pt>
                <c:pt idx="57279">
                  <c:v>34.672518159804525</c:v>
                </c:pt>
                <c:pt idx="57280">
                  <c:v>34.673123486681035</c:v>
                </c:pt>
                <c:pt idx="57281">
                  <c:v>34.673728813557545</c:v>
                </c:pt>
                <c:pt idx="57282">
                  <c:v>34.674334140434055</c:v>
                </c:pt>
                <c:pt idx="57283">
                  <c:v>34.674939467310566</c:v>
                </c:pt>
                <c:pt idx="57284">
                  <c:v>34.675544794187076</c:v>
                </c:pt>
                <c:pt idx="57285">
                  <c:v>34.676150121063586</c:v>
                </c:pt>
                <c:pt idx="57286">
                  <c:v>34.676755447940096</c:v>
                </c:pt>
                <c:pt idx="57287">
                  <c:v>34.677360774816606</c:v>
                </c:pt>
                <c:pt idx="57288">
                  <c:v>34.677966101693116</c:v>
                </c:pt>
                <c:pt idx="57289">
                  <c:v>34.678571428569626</c:v>
                </c:pt>
                <c:pt idx="57290">
                  <c:v>34.679176755446136</c:v>
                </c:pt>
                <c:pt idx="57291">
                  <c:v>34.679782082322646</c:v>
                </c:pt>
                <c:pt idx="57292">
                  <c:v>34.680387409199156</c:v>
                </c:pt>
                <c:pt idx="57293">
                  <c:v>34.680992736075666</c:v>
                </c:pt>
                <c:pt idx="57294">
                  <c:v>34.681598062952176</c:v>
                </c:pt>
                <c:pt idx="57295">
                  <c:v>34.682203389828686</c:v>
                </c:pt>
                <c:pt idx="57296">
                  <c:v>34.682808716705196</c:v>
                </c:pt>
                <c:pt idx="57297">
                  <c:v>34.683414043581706</c:v>
                </c:pt>
                <c:pt idx="57298">
                  <c:v>34.684019370458216</c:v>
                </c:pt>
                <c:pt idx="57299">
                  <c:v>34.684624697334726</c:v>
                </c:pt>
                <c:pt idx="57300">
                  <c:v>34.685230024211236</c:v>
                </c:pt>
                <c:pt idx="57301">
                  <c:v>34.685835351087746</c:v>
                </c:pt>
                <c:pt idx="57302">
                  <c:v>34.686440677964256</c:v>
                </c:pt>
                <c:pt idx="57303">
                  <c:v>34.687046004840766</c:v>
                </c:pt>
                <c:pt idx="57304">
                  <c:v>34.687651331717277</c:v>
                </c:pt>
                <c:pt idx="57305">
                  <c:v>34.688256658593787</c:v>
                </c:pt>
                <c:pt idx="57306">
                  <c:v>34.688861985470297</c:v>
                </c:pt>
                <c:pt idx="57307">
                  <c:v>34.689467312346807</c:v>
                </c:pt>
                <c:pt idx="57308">
                  <c:v>34.690072639223317</c:v>
                </c:pt>
                <c:pt idx="57309">
                  <c:v>34.690677966099827</c:v>
                </c:pt>
                <c:pt idx="57310">
                  <c:v>34.691283292976337</c:v>
                </c:pt>
                <c:pt idx="57311">
                  <c:v>34.691888619852847</c:v>
                </c:pt>
                <c:pt idx="57312">
                  <c:v>34.692493946729357</c:v>
                </c:pt>
                <c:pt idx="57313">
                  <c:v>34.693099273605867</c:v>
                </c:pt>
                <c:pt idx="57314">
                  <c:v>34.693704600482377</c:v>
                </c:pt>
                <c:pt idx="57315">
                  <c:v>34.694309927358887</c:v>
                </c:pt>
                <c:pt idx="57316">
                  <c:v>34.694915254235397</c:v>
                </c:pt>
                <c:pt idx="57317">
                  <c:v>34.695520581111907</c:v>
                </c:pt>
                <c:pt idx="57318">
                  <c:v>34.696125907988417</c:v>
                </c:pt>
                <c:pt idx="57319">
                  <c:v>34.696731234864927</c:v>
                </c:pt>
                <c:pt idx="57320">
                  <c:v>34.697336561741437</c:v>
                </c:pt>
                <c:pt idx="57321">
                  <c:v>34.697941888617947</c:v>
                </c:pt>
                <c:pt idx="57322">
                  <c:v>34.698547215494457</c:v>
                </c:pt>
                <c:pt idx="57323">
                  <c:v>34.699152542370967</c:v>
                </c:pt>
                <c:pt idx="57324">
                  <c:v>34.699757869247478</c:v>
                </c:pt>
                <c:pt idx="57325">
                  <c:v>34.700363196123988</c:v>
                </c:pt>
                <c:pt idx="57326">
                  <c:v>34.700968523000498</c:v>
                </c:pt>
                <c:pt idx="57327">
                  <c:v>34.701573849877008</c:v>
                </c:pt>
                <c:pt idx="57328">
                  <c:v>34.702179176753518</c:v>
                </c:pt>
                <c:pt idx="57329">
                  <c:v>34.702784503630028</c:v>
                </c:pt>
                <c:pt idx="57330">
                  <c:v>34.703389830506538</c:v>
                </c:pt>
                <c:pt idx="57331">
                  <c:v>34.703995157383048</c:v>
                </c:pt>
                <c:pt idx="57332">
                  <c:v>34.704600484259558</c:v>
                </c:pt>
                <c:pt idx="57333">
                  <c:v>34.705205811136068</c:v>
                </c:pt>
                <c:pt idx="57334">
                  <c:v>34.705811138012578</c:v>
                </c:pt>
                <c:pt idx="57335">
                  <c:v>34.706416464889088</c:v>
                </c:pt>
                <c:pt idx="57336">
                  <c:v>34.707021791765598</c:v>
                </c:pt>
                <c:pt idx="57337">
                  <c:v>34.707627118642108</c:v>
                </c:pt>
                <c:pt idx="57338">
                  <c:v>34.708232445518618</c:v>
                </c:pt>
                <c:pt idx="57339">
                  <c:v>34.708837772395128</c:v>
                </c:pt>
                <c:pt idx="57340">
                  <c:v>34.709443099271638</c:v>
                </c:pt>
                <c:pt idx="57341">
                  <c:v>34.710048426148148</c:v>
                </c:pt>
                <c:pt idx="57342">
                  <c:v>34.710653753024658</c:v>
                </c:pt>
                <c:pt idx="57343">
                  <c:v>34.711259079901168</c:v>
                </c:pt>
                <c:pt idx="57344">
                  <c:v>34.711864406777678</c:v>
                </c:pt>
                <c:pt idx="57345">
                  <c:v>34.712469733654189</c:v>
                </c:pt>
                <c:pt idx="57346">
                  <c:v>34.713075060530699</c:v>
                </c:pt>
                <c:pt idx="57347">
                  <c:v>34.713680387407209</c:v>
                </c:pt>
                <c:pt idx="57348">
                  <c:v>34.714285714283719</c:v>
                </c:pt>
                <c:pt idx="57349">
                  <c:v>34.714891041160229</c:v>
                </c:pt>
                <c:pt idx="57350">
                  <c:v>34.715496368036739</c:v>
                </c:pt>
                <c:pt idx="57351">
                  <c:v>34.716101694913249</c:v>
                </c:pt>
                <c:pt idx="57352">
                  <c:v>34.716707021789759</c:v>
                </c:pt>
                <c:pt idx="57353">
                  <c:v>34.717312348666269</c:v>
                </c:pt>
                <c:pt idx="57354">
                  <c:v>34.717917675542779</c:v>
                </c:pt>
                <c:pt idx="57355">
                  <c:v>34.718523002419289</c:v>
                </c:pt>
                <c:pt idx="57356">
                  <c:v>34.719128329295799</c:v>
                </c:pt>
                <c:pt idx="57357">
                  <c:v>34.719733656172309</c:v>
                </c:pt>
                <c:pt idx="57358">
                  <c:v>34.720338983048819</c:v>
                </c:pt>
                <c:pt idx="57359">
                  <c:v>34.720944309925329</c:v>
                </c:pt>
                <c:pt idx="57360">
                  <c:v>34.721549636801839</c:v>
                </c:pt>
                <c:pt idx="57361">
                  <c:v>34.722154963678349</c:v>
                </c:pt>
                <c:pt idx="57362">
                  <c:v>34.722760290554859</c:v>
                </c:pt>
                <c:pt idx="57363">
                  <c:v>34.723365617431369</c:v>
                </c:pt>
                <c:pt idx="57364">
                  <c:v>34.723970944307879</c:v>
                </c:pt>
                <c:pt idx="57365">
                  <c:v>34.724576271184389</c:v>
                </c:pt>
                <c:pt idx="57366">
                  <c:v>34.7251815980609</c:v>
                </c:pt>
                <c:pt idx="57367">
                  <c:v>34.72578692493741</c:v>
                </c:pt>
                <c:pt idx="57368">
                  <c:v>34.72639225181392</c:v>
                </c:pt>
                <c:pt idx="57369">
                  <c:v>34.72699757869043</c:v>
                </c:pt>
                <c:pt idx="57370">
                  <c:v>34.72760290556694</c:v>
                </c:pt>
                <c:pt idx="57371">
                  <c:v>34.72820823244345</c:v>
                </c:pt>
                <c:pt idx="57372">
                  <c:v>34.72881355931996</c:v>
                </c:pt>
                <c:pt idx="57373">
                  <c:v>34.72941888619647</c:v>
                </c:pt>
                <c:pt idx="57374">
                  <c:v>34.73002421307298</c:v>
                </c:pt>
                <c:pt idx="57375">
                  <c:v>34.73062953994949</c:v>
                </c:pt>
                <c:pt idx="57376">
                  <c:v>34.731234866826</c:v>
                </c:pt>
                <c:pt idx="57377">
                  <c:v>34.73184019370251</c:v>
                </c:pt>
                <c:pt idx="57378">
                  <c:v>34.73244552057902</c:v>
                </c:pt>
                <c:pt idx="57379">
                  <c:v>34.73305084745553</c:v>
                </c:pt>
                <c:pt idx="57380">
                  <c:v>34.73365617433204</c:v>
                </c:pt>
                <c:pt idx="57381">
                  <c:v>34.73426150120855</c:v>
                </c:pt>
                <c:pt idx="57382">
                  <c:v>34.73486682808506</c:v>
                </c:pt>
                <c:pt idx="57383">
                  <c:v>34.73547215496157</c:v>
                </c:pt>
                <c:pt idx="57384">
                  <c:v>34.73607748183808</c:v>
                </c:pt>
                <c:pt idx="57385">
                  <c:v>34.73668280871459</c:v>
                </c:pt>
                <c:pt idx="57386">
                  <c:v>34.737288135591101</c:v>
                </c:pt>
                <c:pt idx="57387">
                  <c:v>34.737893462467611</c:v>
                </c:pt>
                <c:pt idx="57388">
                  <c:v>34.738498789344121</c:v>
                </c:pt>
                <c:pt idx="57389">
                  <c:v>34.739104116220631</c:v>
                </c:pt>
                <c:pt idx="57390">
                  <c:v>34.739709443097141</c:v>
                </c:pt>
                <c:pt idx="57391">
                  <c:v>34.740314769973651</c:v>
                </c:pt>
                <c:pt idx="57392">
                  <c:v>34.740920096850161</c:v>
                </c:pt>
                <c:pt idx="57393">
                  <c:v>34.741525423726671</c:v>
                </c:pt>
                <c:pt idx="57394">
                  <c:v>34.742130750603181</c:v>
                </c:pt>
                <c:pt idx="57395">
                  <c:v>34.742736077479691</c:v>
                </c:pt>
                <c:pt idx="57396">
                  <c:v>34.743341404356201</c:v>
                </c:pt>
                <c:pt idx="57397">
                  <c:v>34.743946731232711</c:v>
                </c:pt>
                <c:pt idx="57398">
                  <c:v>34.744552058109221</c:v>
                </c:pt>
                <c:pt idx="57399">
                  <c:v>34.745157384985731</c:v>
                </c:pt>
                <c:pt idx="57400">
                  <c:v>34.745762711862241</c:v>
                </c:pt>
                <c:pt idx="57401">
                  <c:v>34.746368038738751</c:v>
                </c:pt>
                <c:pt idx="57402">
                  <c:v>34.746973365615261</c:v>
                </c:pt>
                <c:pt idx="57403">
                  <c:v>34.747578692491771</c:v>
                </c:pt>
                <c:pt idx="57404">
                  <c:v>34.748184019368281</c:v>
                </c:pt>
                <c:pt idx="57405">
                  <c:v>34.748789346244791</c:v>
                </c:pt>
                <c:pt idx="57406">
                  <c:v>34.749394673121301</c:v>
                </c:pt>
                <c:pt idx="57407">
                  <c:v>34.749999999997812</c:v>
                </c:pt>
                <c:pt idx="57408">
                  <c:v>34.750605326874322</c:v>
                </c:pt>
                <c:pt idx="57409">
                  <c:v>34.751210653750832</c:v>
                </c:pt>
                <c:pt idx="57410">
                  <c:v>34.751815980627342</c:v>
                </c:pt>
                <c:pt idx="57411">
                  <c:v>34.752421307503852</c:v>
                </c:pt>
                <c:pt idx="57412">
                  <c:v>34.753026634380362</c:v>
                </c:pt>
                <c:pt idx="57413">
                  <c:v>34.753631961256872</c:v>
                </c:pt>
                <c:pt idx="57414">
                  <c:v>34.754237288133382</c:v>
                </c:pt>
                <c:pt idx="57415">
                  <c:v>34.754842615009892</c:v>
                </c:pt>
                <c:pt idx="57416">
                  <c:v>34.755447941886402</c:v>
                </c:pt>
                <c:pt idx="57417">
                  <c:v>34.756053268762912</c:v>
                </c:pt>
                <c:pt idx="57418">
                  <c:v>34.756658595639422</c:v>
                </c:pt>
                <c:pt idx="57419">
                  <c:v>34.757263922515932</c:v>
                </c:pt>
                <c:pt idx="57420">
                  <c:v>34.757869249392442</c:v>
                </c:pt>
                <c:pt idx="57421">
                  <c:v>34.758474576268952</c:v>
                </c:pt>
                <c:pt idx="57422">
                  <c:v>34.759079903145462</c:v>
                </c:pt>
                <c:pt idx="57423">
                  <c:v>34.759685230021972</c:v>
                </c:pt>
                <c:pt idx="57424">
                  <c:v>34.760290556898482</c:v>
                </c:pt>
                <c:pt idx="57425">
                  <c:v>34.760895883774992</c:v>
                </c:pt>
                <c:pt idx="57426">
                  <c:v>34.761501210651502</c:v>
                </c:pt>
                <c:pt idx="57427">
                  <c:v>34.762106537528012</c:v>
                </c:pt>
                <c:pt idx="57428">
                  <c:v>34.762711864404523</c:v>
                </c:pt>
                <c:pt idx="57429">
                  <c:v>34.763317191281033</c:v>
                </c:pt>
                <c:pt idx="57430">
                  <c:v>34.763922518157543</c:v>
                </c:pt>
                <c:pt idx="57431">
                  <c:v>34.764527845034053</c:v>
                </c:pt>
                <c:pt idx="57432">
                  <c:v>34.765133171910563</c:v>
                </c:pt>
                <c:pt idx="57433">
                  <c:v>34.765738498787073</c:v>
                </c:pt>
                <c:pt idx="57434">
                  <c:v>34.766343825663583</c:v>
                </c:pt>
                <c:pt idx="57435">
                  <c:v>34.766949152540093</c:v>
                </c:pt>
                <c:pt idx="57436">
                  <c:v>34.767554479416603</c:v>
                </c:pt>
                <c:pt idx="57437">
                  <c:v>34.768159806293113</c:v>
                </c:pt>
                <c:pt idx="57438">
                  <c:v>34.768765133169623</c:v>
                </c:pt>
                <c:pt idx="57439">
                  <c:v>34.769370460046133</c:v>
                </c:pt>
                <c:pt idx="57440">
                  <c:v>34.769975786922643</c:v>
                </c:pt>
                <c:pt idx="57441">
                  <c:v>34.770581113799153</c:v>
                </c:pt>
                <c:pt idx="57442">
                  <c:v>34.771186440675663</c:v>
                </c:pt>
                <c:pt idx="57443">
                  <c:v>34.771791767552173</c:v>
                </c:pt>
                <c:pt idx="57444">
                  <c:v>34.772397094428683</c:v>
                </c:pt>
                <c:pt idx="57445">
                  <c:v>34.773002421305193</c:v>
                </c:pt>
                <c:pt idx="57446">
                  <c:v>34.773607748181703</c:v>
                </c:pt>
                <c:pt idx="57447">
                  <c:v>34.774213075058213</c:v>
                </c:pt>
                <c:pt idx="57448">
                  <c:v>34.774818401934724</c:v>
                </c:pt>
                <c:pt idx="57449">
                  <c:v>34.775423728811234</c:v>
                </c:pt>
                <c:pt idx="57450">
                  <c:v>34.776029055687744</c:v>
                </c:pt>
                <c:pt idx="57451">
                  <c:v>34.776634382564254</c:v>
                </c:pt>
                <c:pt idx="57452">
                  <c:v>34.777239709440764</c:v>
                </c:pt>
                <c:pt idx="57453">
                  <c:v>34.777845036317274</c:v>
                </c:pt>
                <c:pt idx="57454">
                  <c:v>34.778450363193784</c:v>
                </c:pt>
                <c:pt idx="57455">
                  <c:v>34.779055690070294</c:v>
                </c:pt>
                <c:pt idx="57456">
                  <c:v>34.779661016946804</c:v>
                </c:pt>
                <c:pt idx="57457">
                  <c:v>34.780266343823314</c:v>
                </c:pt>
                <c:pt idx="57458">
                  <c:v>34.780871670699824</c:v>
                </c:pt>
                <c:pt idx="57459">
                  <c:v>34.781476997576334</c:v>
                </c:pt>
                <c:pt idx="57460">
                  <c:v>34.782082324452844</c:v>
                </c:pt>
                <c:pt idx="57461">
                  <c:v>34.782687651329354</c:v>
                </c:pt>
                <c:pt idx="57462">
                  <c:v>34.783292978205864</c:v>
                </c:pt>
                <c:pt idx="57463">
                  <c:v>34.783898305082374</c:v>
                </c:pt>
                <c:pt idx="57464">
                  <c:v>34.784503631958884</c:v>
                </c:pt>
                <c:pt idx="57465">
                  <c:v>34.785108958835394</c:v>
                </c:pt>
                <c:pt idx="57466">
                  <c:v>34.785714285711904</c:v>
                </c:pt>
                <c:pt idx="57467">
                  <c:v>34.786319612588414</c:v>
                </c:pt>
                <c:pt idx="57468">
                  <c:v>34.786924939464924</c:v>
                </c:pt>
                <c:pt idx="57469">
                  <c:v>34.787530266341435</c:v>
                </c:pt>
                <c:pt idx="57470">
                  <c:v>34.788135593217945</c:v>
                </c:pt>
                <c:pt idx="57471">
                  <c:v>34.788740920094455</c:v>
                </c:pt>
                <c:pt idx="57472">
                  <c:v>34.789346246970965</c:v>
                </c:pt>
                <c:pt idx="57473">
                  <c:v>34.789951573847475</c:v>
                </c:pt>
                <c:pt idx="57474">
                  <c:v>34.790556900723985</c:v>
                </c:pt>
                <c:pt idx="57475">
                  <c:v>34.791162227600495</c:v>
                </c:pt>
                <c:pt idx="57476">
                  <c:v>34.791767554477005</c:v>
                </c:pt>
                <c:pt idx="57477">
                  <c:v>34.792372881353515</c:v>
                </c:pt>
                <c:pt idx="57478">
                  <c:v>34.792978208230025</c:v>
                </c:pt>
                <c:pt idx="57479">
                  <c:v>34.793583535106535</c:v>
                </c:pt>
                <c:pt idx="57480">
                  <c:v>34.794188861983045</c:v>
                </c:pt>
                <c:pt idx="57481">
                  <c:v>34.794794188859555</c:v>
                </c:pt>
                <c:pt idx="57482">
                  <c:v>34.795399515736065</c:v>
                </c:pt>
                <c:pt idx="57483">
                  <c:v>34.796004842612575</c:v>
                </c:pt>
                <c:pt idx="57484">
                  <c:v>34.796610169489085</c:v>
                </c:pt>
                <c:pt idx="57485">
                  <c:v>34.797215496365595</c:v>
                </c:pt>
                <c:pt idx="57486">
                  <c:v>34.797820823242105</c:v>
                </c:pt>
                <c:pt idx="57487">
                  <c:v>34.798426150118615</c:v>
                </c:pt>
                <c:pt idx="57488">
                  <c:v>34.799031476995125</c:v>
                </c:pt>
                <c:pt idx="57489">
                  <c:v>34.799636803871635</c:v>
                </c:pt>
                <c:pt idx="57490">
                  <c:v>34.800242130748146</c:v>
                </c:pt>
                <c:pt idx="57491">
                  <c:v>34.800847457624656</c:v>
                </c:pt>
                <c:pt idx="57492">
                  <c:v>34.801452784501166</c:v>
                </c:pt>
                <c:pt idx="57493">
                  <c:v>34.802058111377676</c:v>
                </c:pt>
                <c:pt idx="57494">
                  <c:v>34.802663438254186</c:v>
                </c:pt>
                <c:pt idx="57495">
                  <c:v>34.803268765130696</c:v>
                </c:pt>
                <c:pt idx="57496">
                  <c:v>34.803874092007206</c:v>
                </c:pt>
                <c:pt idx="57497">
                  <c:v>34.804479418883716</c:v>
                </c:pt>
                <c:pt idx="57498">
                  <c:v>34.805084745760226</c:v>
                </c:pt>
                <c:pt idx="57499">
                  <c:v>34.805690072636736</c:v>
                </c:pt>
                <c:pt idx="57500">
                  <c:v>34.806295399513246</c:v>
                </c:pt>
                <c:pt idx="57501">
                  <c:v>34.806900726389756</c:v>
                </c:pt>
                <c:pt idx="57502">
                  <c:v>34.807506053266266</c:v>
                </c:pt>
                <c:pt idx="57503">
                  <c:v>34.808111380142776</c:v>
                </c:pt>
                <c:pt idx="57504">
                  <c:v>34.808716707019286</c:v>
                </c:pt>
                <c:pt idx="57505">
                  <c:v>34.809322033895796</c:v>
                </c:pt>
                <c:pt idx="57506">
                  <c:v>34.809927360772306</c:v>
                </c:pt>
                <c:pt idx="57507">
                  <c:v>34.810532687648816</c:v>
                </c:pt>
                <c:pt idx="57508">
                  <c:v>34.811138014525326</c:v>
                </c:pt>
                <c:pt idx="57509">
                  <c:v>34.811743341401836</c:v>
                </c:pt>
                <c:pt idx="57510">
                  <c:v>34.812348668278347</c:v>
                </c:pt>
                <c:pt idx="57511">
                  <c:v>34.812953995154857</c:v>
                </c:pt>
                <c:pt idx="57512">
                  <c:v>34.813559322031367</c:v>
                </c:pt>
                <c:pt idx="57513">
                  <c:v>34.814164648907877</c:v>
                </c:pt>
                <c:pt idx="57514">
                  <c:v>34.814769975784387</c:v>
                </c:pt>
                <c:pt idx="57515">
                  <c:v>34.815375302660897</c:v>
                </c:pt>
                <c:pt idx="57516">
                  <c:v>34.815980629537407</c:v>
                </c:pt>
                <c:pt idx="57517">
                  <c:v>34.816585956413917</c:v>
                </c:pt>
                <c:pt idx="57518">
                  <c:v>34.817191283290427</c:v>
                </c:pt>
                <c:pt idx="57519">
                  <c:v>34.817796610166937</c:v>
                </c:pt>
                <c:pt idx="57520">
                  <c:v>34.818401937043447</c:v>
                </c:pt>
                <c:pt idx="57521">
                  <c:v>34.819007263919957</c:v>
                </c:pt>
                <c:pt idx="57522">
                  <c:v>34.819612590796467</c:v>
                </c:pt>
                <c:pt idx="57523">
                  <c:v>34.820217917672977</c:v>
                </c:pt>
                <c:pt idx="57524">
                  <c:v>34.820823244549487</c:v>
                </c:pt>
                <c:pt idx="57525">
                  <c:v>34.821428571425997</c:v>
                </c:pt>
                <c:pt idx="57526">
                  <c:v>34.822033898302507</c:v>
                </c:pt>
                <c:pt idx="57527">
                  <c:v>34.822639225179017</c:v>
                </c:pt>
                <c:pt idx="57528">
                  <c:v>34.823244552055527</c:v>
                </c:pt>
                <c:pt idx="57529">
                  <c:v>34.823849878932037</c:v>
                </c:pt>
                <c:pt idx="57530">
                  <c:v>34.824455205808547</c:v>
                </c:pt>
                <c:pt idx="57531">
                  <c:v>34.825060532685058</c:v>
                </c:pt>
                <c:pt idx="57532">
                  <c:v>34.825665859561568</c:v>
                </c:pt>
                <c:pt idx="57533">
                  <c:v>34.826271186438078</c:v>
                </c:pt>
                <c:pt idx="57534">
                  <c:v>34.826876513314588</c:v>
                </c:pt>
                <c:pt idx="57535">
                  <c:v>34.827481840191098</c:v>
                </c:pt>
                <c:pt idx="57536">
                  <c:v>34.828087167067608</c:v>
                </c:pt>
                <c:pt idx="57537">
                  <c:v>34.828692493944118</c:v>
                </c:pt>
                <c:pt idx="57538">
                  <c:v>34.829297820820628</c:v>
                </c:pt>
                <c:pt idx="57539">
                  <c:v>34.829903147697138</c:v>
                </c:pt>
                <c:pt idx="57540">
                  <c:v>34.830508474573648</c:v>
                </c:pt>
                <c:pt idx="57541">
                  <c:v>34.831113801450158</c:v>
                </c:pt>
                <c:pt idx="57542">
                  <c:v>34.831719128326668</c:v>
                </c:pt>
                <c:pt idx="57543">
                  <c:v>34.832324455203178</c:v>
                </c:pt>
                <c:pt idx="57544">
                  <c:v>34.832929782079688</c:v>
                </c:pt>
                <c:pt idx="57545">
                  <c:v>34.833535108956198</c:v>
                </c:pt>
                <c:pt idx="57546">
                  <c:v>34.834140435832708</c:v>
                </c:pt>
                <c:pt idx="57547">
                  <c:v>34.834745762709218</c:v>
                </c:pt>
                <c:pt idx="57548">
                  <c:v>34.835351089585728</c:v>
                </c:pt>
                <c:pt idx="57549">
                  <c:v>34.835956416462238</c:v>
                </c:pt>
                <c:pt idx="57550">
                  <c:v>34.836561743338748</c:v>
                </c:pt>
                <c:pt idx="57551">
                  <c:v>34.837167070215258</c:v>
                </c:pt>
                <c:pt idx="57552">
                  <c:v>34.837772397091769</c:v>
                </c:pt>
                <c:pt idx="57553">
                  <c:v>34.838377723968279</c:v>
                </c:pt>
                <c:pt idx="57554">
                  <c:v>34.838983050844789</c:v>
                </c:pt>
                <c:pt idx="57555">
                  <c:v>34.839588377721299</c:v>
                </c:pt>
                <c:pt idx="57556">
                  <c:v>34.840193704597809</c:v>
                </c:pt>
                <c:pt idx="57557">
                  <c:v>34.840799031474319</c:v>
                </c:pt>
                <c:pt idx="57558">
                  <c:v>34.841404358350829</c:v>
                </c:pt>
                <c:pt idx="57559">
                  <c:v>34.842009685227339</c:v>
                </c:pt>
                <c:pt idx="57560">
                  <c:v>34.842615012103849</c:v>
                </c:pt>
                <c:pt idx="57561">
                  <c:v>34.843220338980359</c:v>
                </c:pt>
                <c:pt idx="57562">
                  <c:v>34.843825665856869</c:v>
                </c:pt>
                <c:pt idx="57563">
                  <c:v>34.844430992733379</c:v>
                </c:pt>
                <c:pt idx="57564">
                  <c:v>34.845036319609889</c:v>
                </c:pt>
                <c:pt idx="57565">
                  <c:v>34.845641646486399</c:v>
                </c:pt>
                <c:pt idx="57566">
                  <c:v>34.846246973362909</c:v>
                </c:pt>
                <c:pt idx="57567">
                  <c:v>34.846852300239419</c:v>
                </c:pt>
                <c:pt idx="57568">
                  <c:v>34.847457627115929</c:v>
                </c:pt>
                <c:pt idx="57569">
                  <c:v>34.848062953992439</c:v>
                </c:pt>
                <c:pt idx="57570">
                  <c:v>34.848668280868949</c:v>
                </c:pt>
                <c:pt idx="57571">
                  <c:v>34.849273607745459</c:v>
                </c:pt>
                <c:pt idx="57572">
                  <c:v>34.84987893462197</c:v>
                </c:pt>
                <c:pt idx="57573">
                  <c:v>34.85048426149848</c:v>
                </c:pt>
                <c:pt idx="57574">
                  <c:v>34.85108958837499</c:v>
                </c:pt>
                <c:pt idx="57575">
                  <c:v>34.8516949152515</c:v>
                </c:pt>
                <c:pt idx="57576">
                  <c:v>34.85230024212801</c:v>
                </c:pt>
                <c:pt idx="57577">
                  <c:v>34.85290556900452</c:v>
                </c:pt>
                <c:pt idx="57578">
                  <c:v>34.85351089588103</c:v>
                </c:pt>
                <c:pt idx="57579">
                  <c:v>34.85411622275754</c:v>
                </c:pt>
                <c:pt idx="57580">
                  <c:v>34.85472154963405</c:v>
                </c:pt>
                <c:pt idx="57581">
                  <c:v>34.85532687651056</c:v>
                </c:pt>
                <c:pt idx="57582">
                  <c:v>34.85593220338707</c:v>
                </c:pt>
                <c:pt idx="57583">
                  <c:v>34.85653753026358</c:v>
                </c:pt>
                <c:pt idx="57584">
                  <c:v>34.85714285714009</c:v>
                </c:pt>
                <c:pt idx="57585">
                  <c:v>34.8577481840166</c:v>
                </c:pt>
                <c:pt idx="57586">
                  <c:v>34.85835351089311</c:v>
                </c:pt>
                <c:pt idx="57587">
                  <c:v>34.85895883776962</c:v>
                </c:pt>
                <c:pt idx="57588">
                  <c:v>34.85956416464613</c:v>
                </c:pt>
                <c:pt idx="57589">
                  <c:v>34.86016949152264</c:v>
                </c:pt>
                <c:pt idx="57590">
                  <c:v>34.86077481839915</c:v>
                </c:pt>
                <c:pt idx="57591">
                  <c:v>34.86138014527566</c:v>
                </c:pt>
                <c:pt idx="57592">
                  <c:v>34.86198547215217</c:v>
                </c:pt>
                <c:pt idx="57593">
                  <c:v>34.862590799028681</c:v>
                </c:pt>
                <c:pt idx="57594">
                  <c:v>34.863196125905191</c:v>
                </c:pt>
                <c:pt idx="57595">
                  <c:v>34.863801452781701</c:v>
                </c:pt>
                <c:pt idx="57596">
                  <c:v>34.864406779658211</c:v>
                </c:pt>
                <c:pt idx="57597">
                  <c:v>34.865012106534721</c:v>
                </c:pt>
                <c:pt idx="57598">
                  <c:v>34.865617433411231</c:v>
                </c:pt>
                <c:pt idx="57599">
                  <c:v>34.866222760287741</c:v>
                </c:pt>
                <c:pt idx="57600">
                  <c:v>34.866828087164251</c:v>
                </c:pt>
                <c:pt idx="57601">
                  <c:v>34.867433414040761</c:v>
                </c:pt>
                <c:pt idx="57602">
                  <c:v>34.868038740917271</c:v>
                </c:pt>
                <c:pt idx="57603">
                  <c:v>34.868644067793781</c:v>
                </c:pt>
                <c:pt idx="57604">
                  <c:v>34.869249394670291</c:v>
                </c:pt>
                <c:pt idx="57605">
                  <c:v>34.869854721546801</c:v>
                </c:pt>
                <c:pt idx="57606">
                  <c:v>34.870460048423311</c:v>
                </c:pt>
                <c:pt idx="57607">
                  <c:v>34.871065375299821</c:v>
                </c:pt>
                <c:pt idx="57608">
                  <c:v>34.871670702176331</c:v>
                </c:pt>
                <c:pt idx="57609">
                  <c:v>34.872276029052841</c:v>
                </c:pt>
                <c:pt idx="57610">
                  <c:v>34.872881355929351</c:v>
                </c:pt>
                <c:pt idx="57611">
                  <c:v>34.873486682805861</c:v>
                </c:pt>
                <c:pt idx="57612">
                  <c:v>34.874092009682371</c:v>
                </c:pt>
                <c:pt idx="57613">
                  <c:v>34.874697336558881</c:v>
                </c:pt>
                <c:pt idx="57614">
                  <c:v>34.875302663435392</c:v>
                </c:pt>
                <c:pt idx="57615">
                  <c:v>34.875907990311902</c:v>
                </c:pt>
                <c:pt idx="57616">
                  <c:v>34.876513317188412</c:v>
                </c:pt>
                <c:pt idx="57617">
                  <c:v>34.877118644064922</c:v>
                </c:pt>
                <c:pt idx="57618">
                  <c:v>34.877723970941432</c:v>
                </c:pt>
                <c:pt idx="57619">
                  <c:v>34.878329297817942</c:v>
                </c:pt>
                <c:pt idx="57620">
                  <c:v>34.878934624694452</c:v>
                </c:pt>
                <c:pt idx="57621">
                  <c:v>34.879539951570962</c:v>
                </c:pt>
                <c:pt idx="57622">
                  <c:v>34.880145278447472</c:v>
                </c:pt>
                <c:pt idx="57623">
                  <c:v>34.880750605323982</c:v>
                </c:pt>
                <c:pt idx="57624">
                  <c:v>34.881355932200492</c:v>
                </c:pt>
                <c:pt idx="57625">
                  <c:v>34.881961259077002</c:v>
                </c:pt>
                <c:pt idx="57626">
                  <c:v>34.882566585953512</c:v>
                </c:pt>
                <c:pt idx="57627">
                  <c:v>34.883171912830022</c:v>
                </c:pt>
                <c:pt idx="57628">
                  <c:v>34.883777239706532</c:v>
                </c:pt>
                <c:pt idx="57629">
                  <c:v>34.884382566583042</c:v>
                </c:pt>
                <c:pt idx="57630">
                  <c:v>34.884987893459552</c:v>
                </c:pt>
                <c:pt idx="57631">
                  <c:v>34.885593220336062</c:v>
                </c:pt>
                <c:pt idx="57632">
                  <c:v>34.886198547212572</c:v>
                </c:pt>
                <c:pt idx="57633">
                  <c:v>34.886803874089082</c:v>
                </c:pt>
                <c:pt idx="57634">
                  <c:v>34.887409200965593</c:v>
                </c:pt>
                <c:pt idx="57635">
                  <c:v>34.888014527842103</c:v>
                </c:pt>
                <c:pt idx="57636">
                  <c:v>34.888619854718613</c:v>
                </c:pt>
                <c:pt idx="57637">
                  <c:v>34.889225181595123</c:v>
                </c:pt>
                <c:pt idx="57638">
                  <c:v>34.889830508471633</c:v>
                </c:pt>
                <c:pt idx="57639">
                  <c:v>34.890435835348143</c:v>
                </c:pt>
                <c:pt idx="57640">
                  <c:v>34.891041162224653</c:v>
                </c:pt>
                <c:pt idx="57641">
                  <c:v>34.891646489101163</c:v>
                </c:pt>
                <c:pt idx="57642">
                  <c:v>34.892251815977673</c:v>
                </c:pt>
                <c:pt idx="57643">
                  <c:v>34.892857142854183</c:v>
                </c:pt>
                <c:pt idx="57644">
                  <c:v>34.893462469730693</c:v>
                </c:pt>
                <c:pt idx="57645">
                  <c:v>34.894067796607203</c:v>
                </c:pt>
                <c:pt idx="57646">
                  <c:v>34.894673123483713</c:v>
                </c:pt>
                <c:pt idx="57647">
                  <c:v>34.895278450360223</c:v>
                </c:pt>
                <c:pt idx="57648">
                  <c:v>34.895883777236733</c:v>
                </c:pt>
                <c:pt idx="57649">
                  <c:v>34.896489104113243</c:v>
                </c:pt>
                <c:pt idx="57650">
                  <c:v>34.897094430989753</c:v>
                </c:pt>
                <c:pt idx="57651">
                  <c:v>34.897699757866263</c:v>
                </c:pt>
                <c:pt idx="57652">
                  <c:v>34.898305084742773</c:v>
                </c:pt>
                <c:pt idx="57653">
                  <c:v>34.898910411619283</c:v>
                </c:pt>
                <c:pt idx="57654">
                  <c:v>34.899515738495793</c:v>
                </c:pt>
                <c:pt idx="57655">
                  <c:v>34.900121065372304</c:v>
                </c:pt>
                <c:pt idx="57656">
                  <c:v>34.900726392248814</c:v>
                </c:pt>
                <c:pt idx="57657">
                  <c:v>34.901331719125324</c:v>
                </c:pt>
                <c:pt idx="57658">
                  <c:v>34.901937046001834</c:v>
                </c:pt>
                <c:pt idx="57659">
                  <c:v>34.902542372878344</c:v>
                </c:pt>
                <c:pt idx="57660">
                  <c:v>34.903147699754854</c:v>
                </c:pt>
                <c:pt idx="57661">
                  <c:v>34.903753026631364</c:v>
                </c:pt>
                <c:pt idx="57662">
                  <c:v>34.904358353507874</c:v>
                </c:pt>
                <c:pt idx="57663">
                  <c:v>34.904963680384384</c:v>
                </c:pt>
                <c:pt idx="57664">
                  <c:v>34.905569007260894</c:v>
                </c:pt>
                <c:pt idx="57665">
                  <c:v>34.906174334137404</c:v>
                </c:pt>
                <c:pt idx="57666">
                  <c:v>34.906779661013914</c:v>
                </c:pt>
                <c:pt idx="57667">
                  <c:v>34.907384987890424</c:v>
                </c:pt>
                <c:pt idx="57668">
                  <c:v>34.907990314766934</c:v>
                </c:pt>
                <c:pt idx="57669">
                  <c:v>34.908595641643444</c:v>
                </c:pt>
                <c:pt idx="57670">
                  <c:v>34.909200968519954</c:v>
                </c:pt>
                <c:pt idx="57671">
                  <c:v>34.909806295396464</c:v>
                </c:pt>
                <c:pt idx="57672">
                  <c:v>34.910411622272974</c:v>
                </c:pt>
                <c:pt idx="57673">
                  <c:v>34.911016949149484</c:v>
                </c:pt>
                <c:pt idx="57674">
                  <c:v>34.911622276025994</c:v>
                </c:pt>
                <c:pt idx="57675">
                  <c:v>34.912227602902504</c:v>
                </c:pt>
                <c:pt idx="57676">
                  <c:v>34.912832929779015</c:v>
                </c:pt>
                <c:pt idx="57677">
                  <c:v>34.913438256655525</c:v>
                </c:pt>
                <c:pt idx="57678">
                  <c:v>34.914043583532035</c:v>
                </c:pt>
                <c:pt idx="57679">
                  <c:v>34.914648910408545</c:v>
                </c:pt>
                <c:pt idx="57680">
                  <c:v>34.915254237285055</c:v>
                </c:pt>
                <c:pt idx="57681">
                  <c:v>34.915859564161565</c:v>
                </c:pt>
                <c:pt idx="57682">
                  <c:v>34.916464891038075</c:v>
                </c:pt>
                <c:pt idx="57683">
                  <c:v>34.917070217914585</c:v>
                </c:pt>
                <c:pt idx="57684">
                  <c:v>34.917675544791095</c:v>
                </c:pt>
                <c:pt idx="57685">
                  <c:v>34.918280871667605</c:v>
                </c:pt>
                <c:pt idx="57686">
                  <c:v>34.918886198544115</c:v>
                </c:pt>
                <c:pt idx="57687">
                  <c:v>34.919491525420625</c:v>
                </c:pt>
                <c:pt idx="57688">
                  <c:v>34.920096852297135</c:v>
                </c:pt>
                <c:pt idx="57689">
                  <c:v>34.920702179173645</c:v>
                </c:pt>
                <c:pt idx="57690">
                  <c:v>34.921307506050155</c:v>
                </c:pt>
                <c:pt idx="57691">
                  <c:v>34.921912832926665</c:v>
                </c:pt>
                <c:pt idx="57692">
                  <c:v>34.922518159803175</c:v>
                </c:pt>
                <c:pt idx="57693">
                  <c:v>34.923123486679685</c:v>
                </c:pt>
                <c:pt idx="57694">
                  <c:v>34.923728813556195</c:v>
                </c:pt>
                <c:pt idx="57695">
                  <c:v>34.924334140432705</c:v>
                </c:pt>
                <c:pt idx="57696">
                  <c:v>34.924939467309216</c:v>
                </c:pt>
                <c:pt idx="57697">
                  <c:v>34.925544794185726</c:v>
                </c:pt>
                <c:pt idx="57698">
                  <c:v>34.926150121062236</c:v>
                </c:pt>
                <c:pt idx="57699">
                  <c:v>34.926755447938746</c:v>
                </c:pt>
                <c:pt idx="57700">
                  <c:v>34.927360774815256</c:v>
                </c:pt>
                <c:pt idx="57701">
                  <c:v>34.927966101691766</c:v>
                </c:pt>
                <c:pt idx="57702">
                  <c:v>34.928571428568276</c:v>
                </c:pt>
                <c:pt idx="57703">
                  <c:v>34.929176755444786</c:v>
                </c:pt>
                <c:pt idx="57704">
                  <c:v>34.929782082321296</c:v>
                </c:pt>
                <c:pt idx="57705">
                  <c:v>34.930387409197806</c:v>
                </c:pt>
                <c:pt idx="57706">
                  <c:v>34.930992736074316</c:v>
                </c:pt>
                <c:pt idx="57707">
                  <c:v>34.931598062950826</c:v>
                </c:pt>
                <c:pt idx="57708">
                  <c:v>34.932203389827336</c:v>
                </c:pt>
                <c:pt idx="57709">
                  <c:v>34.932808716703846</c:v>
                </c:pt>
                <c:pt idx="57710">
                  <c:v>34.933414043580356</c:v>
                </c:pt>
                <c:pt idx="57711">
                  <c:v>34.934019370456866</c:v>
                </c:pt>
                <c:pt idx="57712">
                  <c:v>34.934624697333376</c:v>
                </c:pt>
                <c:pt idx="57713">
                  <c:v>34.935230024209886</c:v>
                </c:pt>
                <c:pt idx="57714">
                  <c:v>34.935835351086396</c:v>
                </c:pt>
                <c:pt idx="57715">
                  <c:v>34.936440677962906</c:v>
                </c:pt>
                <c:pt idx="57716">
                  <c:v>34.937046004839416</c:v>
                </c:pt>
                <c:pt idx="57717">
                  <c:v>34.937651331715927</c:v>
                </c:pt>
                <c:pt idx="57718">
                  <c:v>34.938256658592437</c:v>
                </c:pt>
                <c:pt idx="57719">
                  <c:v>34.938861985468947</c:v>
                </c:pt>
                <c:pt idx="57720">
                  <c:v>34.939467312345457</c:v>
                </c:pt>
                <c:pt idx="57721">
                  <c:v>34.940072639221967</c:v>
                </c:pt>
                <c:pt idx="57722">
                  <c:v>34.940677966098477</c:v>
                </c:pt>
                <c:pt idx="57723">
                  <c:v>34.941283292974987</c:v>
                </c:pt>
                <c:pt idx="57724">
                  <c:v>34.941888619851497</c:v>
                </c:pt>
                <c:pt idx="57725">
                  <c:v>34.942493946728007</c:v>
                </c:pt>
                <c:pt idx="57726">
                  <c:v>34.943099273604517</c:v>
                </c:pt>
                <c:pt idx="57727">
                  <c:v>34.943704600481027</c:v>
                </c:pt>
                <c:pt idx="57728">
                  <c:v>34.944309927357537</c:v>
                </c:pt>
                <c:pt idx="57729">
                  <c:v>34.944915254234047</c:v>
                </c:pt>
                <c:pt idx="57730">
                  <c:v>34.945520581110557</c:v>
                </c:pt>
                <c:pt idx="57731">
                  <c:v>34.946125907987067</c:v>
                </c:pt>
                <c:pt idx="57732">
                  <c:v>34.946731234863577</c:v>
                </c:pt>
                <c:pt idx="57733">
                  <c:v>34.947336561740087</c:v>
                </c:pt>
                <c:pt idx="57734">
                  <c:v>34.947941888616597</c:v>
                </c:pt>
                <c:pt idx="57735">
                  <c:v>34.948547215493107</c:v>
                </c:pt>
                <c:pt idx="57736">
                  <c:v>34.949152542369617</c:v>
                </c:pt>
                <c:pt idx="57737">
                  <c:v>34.949757869246127</c:v>
                </c:pt>
                <c:pt idx="57738">
                  <c:v>34.950363196122638</c:v>
                </c:pt>
                <c:pt idx="57739">
                  <c:v>34.950968522999148</c:v>
                </c:pt>
                <c:pt idx="57740">
                  <c:v>34.951573849875658</c:v>
                </c:pt>
                <c:pt idx="57741">
                  <c:v>34.952179176752168</c:v>
                </c:pt>
                <c:pt idx="57742">
                  <c:v>34.952784503628678</c:v>
                </c:pt>
                <c:pt idx="57743">
                  <c:v>34.953389830505188</c:v>
                </c:pt>
                <c:pt idx="57744">
                  <c:v>34.953995157381698</c:v>
                </c:pt>
                <c:pt idx="57745">
                  <c:v>34.954600484258208</c:v>
                </c:pt>
                <c:pt idx="57746">
                  <c:v>34.955205811134718</c:v>
                </c:pt>
                <c:pt idx="57747">
                  <c:v>34.955811138011228</c:v>
                </c:pt>
                <c:pt idx="57748">
                  <c:v>34.956416464887738</c:v>
                </c:pt>
                <c:pt idx="57749">
                  <c:v>34.957021791764248</c:v>
                </c:pt>
                <c:pt idx="57750">
                  <c:v>34.957627118640758</c:v>
                </c:pt>
                <c:pt idx="57751">
                  <c:v>34.958232445517268</c:v>
                </c:pt>
                <c:pt idx="57752">
                  <c:v>34.958837772393778</c:v>
                </c:pt>
                <c:pt idx="57753">
                  <c:v>34.959443099270288</c:v>
                </c:pt>
                <c:pt idx="57754">
                  <c:v>34.960048426146798</c:v>
                </c:pt>
                <c:pt idx="57755">
                  <c:v>34.960653753023308</c:v>
                </c:pt>
                <c:pt idx="57756">
                  <c:v>34.961259079899818</c:v>
                </c:pt>
                <c:pt idx="57757">
                  <c:v>34.961864406776328</c:v>
                </c:pt>
                <c:pt idx="57758">
                  <c:v>34.962469733652838</c:v>
                </c:pt>
                <c:pt idx="57759">
                  <c:v>34.963075060529349</c:v>
                </c:pt>
                <c:pt idx="57760">
                  <c:v>34.963680387405859</c:v>
                </c:pt>
                <c:pt idx="57761">
                  <c:v>34.964285714282369</c:v>
                </c:pt>
                <c:pt idx="57762">
                  <c:v>34.964891041158879</c:v>
                </c:pt>
                <c:pt idx="57763">
                  <c:v>34.965496368035389</c:v>
                </c:pt>
                <c:pt idx="57764">
                  <c:v>34.966101694911899</c:v>
                </c:pt>
                <c:pt idx="57765">
                  <c:v>34.966707021788409</c:v>
                </c:pt>
                <c:pt idx="57766">
                  <c:v>34.967312348664919</c:v>
                </c:pt>
                <c:pt idx="57767">
                  <c:v>34.967917675541429</c:v>
                </c:pt>
                <c:pt idx="57768">
                  <c:v>34.968523002417939</c:v>
                </c:pt>
                <c:pt idx="57769">
                  <c:v>34.969128329294449</c:v>
                </c:pt>
                <c:pt idx="57770">
                  <c:v>34.969733656170959</c:v>
                </c:pt>
                <c:pt idx="57771">
                  <c:v>34.970338983047469</c:v>
                </c:pt>
                <c:pt idx="57772">
                  <c:v>34.970944309923979</c:v>
                </c:pt>
                <c:pt idx="57773">
                  <c:v>34.971549636800489</c:v>
                </c:pt>
                <c:pt idx="57774">
                  <c:v>34.972154963676999</c:v>
                </c:pt>
                <c:pt idx="57775">
                  <c:v>34.972760290553509</c:v>
                </c:pt>
                <c:pt idx="57776">
                  <c:v>34.973365617430019</c:v>
                </c:pt>
                <c:pt idx="57777">
                  <c:v>34.973970944306529</c:v>
                </c:pt>
                <c:pt idx="57778">
                  <c:v>34.974576271183039</c:v>
                </c:pt>
                <c:pt idx="57779">
                  <c:v>34.97518159805955</c:v>
                </c:pt>
                <c:pt idx="57780">
                  <c:v>34.97578692493606</c:v>
                </c:pt>
                <c:pt idx="57781">
                  <c:v>34.97639225181257</c:v>
                </c:pt>
                <c:pt idx="57782">
                  <c:v>34.97699757868908</c:v>
                </c:pt>
                <c:pt idx="57783">
                  <c:v>34.97760290556559</c:v>
                </c:pt>
                <c:pt idx="57784">
                  <c:v>34.9782082324421</c:v>
                </c:pt>
                <c:pt idx="57785">
                  <c:v>34.97881355931861</c:v>
                </c:pt>
                <c:pt idx="57786">
                  <c:v>34.97941888619512</c:v>
                </c:pt>
                <c:pt idx="57787">
                  <c:v>34.98002421307163</c:v>
                </c:pt>
                <c:pt idx="57788">
                  <c:v>34.98062953994814</c:v>
                </c:pt>
                <c:pt idx="57789">
                  <c:v>34.98123486682465</c:v>
                </c:pt>
                <c:pt idx="57790">
                  <c:v>34.98184019370116</c:v>
                </c:pt>
                <c:pt idx="57791">
                  <c:v>34.98244552057767</c:v>
                </c:pt>
                <c:pt idx="57792">
                  <c:v>34.98305084745418</c:v>
                </c:pt>
                <c:pt idx="57793">
                  <c:v>34.98365617433069</c:v>
                </c:pt>
                <c:pt idx="57794">
                  <c:v>34.9842615012072</c:v>
                </c:pt>
                <c:pt idx="57795">
                  <c:v>34.98486682808371</c:v>
                </c:pt>
                <c:pt idx="57796">
                  <c:v>34.98547215496022</c:v>
                </c:pt>
                <c:pt idx="57797">
                  <c:v>34.98607748183673</c:v>
                </c:pt>
                <c:pt idx="57798">
                  <c:v>34.98668280871324</c:v>
                </c:pt>
                <c:pt idx="57799">
                  <c:v>34.98728813558975</c:v>
                </c:pt>
                <c:pt idx="57800">
                  <c:v>34.987893462466261</c:v>
                </c:pt>
                <c:pt idx="57801">
                  <c:v>34.988498789342771</c:v>
                </c:pt>
                <c:pt idx="57802">
                  <c:v>34.989104116219281</c:v>
                </c:pt>
                <c:pt idx="57803">
                  <c:v>34.989709443095791</c:v>
                </c:pt>
                <c:pt idx="57804">
                  <c:v>34.990314769972301</c:v>
                </c:pt>
                <c:pt idx="57805">
                  <c:v>34.990920096848811</c:v>
                </c:pt>
                <c:pt idx="57806">
                  <c:v>34.991525423725321</c:v>
                </c:pt>
                <c:pt idx="57807">
                  <c:v>34.992130750601831</c:v>
                </c:pt>
                <c:pt idx="57808">
                  <c:v>34.992736077478341</c:v>
                </c:pt>
                <c:pt idx="57809">
                  <c:v>34.993341404354851</c:v>
                </c:pt>
                <c:pt idx="57810">
                  <c:v>34.993946731231361</c:v>
                </c:pt>
                <c:pt idx="57811">
                  <c:v>34.994552058107871</c:v>
                </c:pt>
                <c:pt idx="57812">
                  <c:v>34.995157384984381</c:v>
                </c:pt>
                <c:pt idx="57813">
                  <c:v>34.995762711860891</c:v>
                </c:pt>
                <c:pt idx="57814">
                  <c:v>34.996368038737401</c:v>
                </c:pt>
                <c:pt idx="57815">
                  <c:v>34.996973365613911</c:v>
                </c:pt>
                <c:pt idx="57816">
                  <c:v>34.997578692490421</c:v>
                </c:pt>
                <c:pt idx="57817">
                  <c:v>34.998184019366931</c:v>
                </c:pt>
                <c:pt idx="57818">
                  <c:v>34.998789346243441</c:v>
                </c:pt>
                <c:pt idx="57819">
                  <c:v>34.999394673119951</c:v>
                </c:pt>
                <c:pt idx="57820">
                  <c:v>34.999999999996461</c:v>
                </c:pt>
                <c:pt idx="57821">
                  <c:v>35.000605326872972</c:v>
                </c:pt>
                <c:pt idx="57822">
                  <c:v>35.001210653749482</c:v>
                </c:pt>
                <c:pt idx="57823">
                  <c:v>35.001815980625992</c:v>
                </c:pt>
                <c:pt idx="57824">
                  <c:v>35.002421307502502</c:v>
                </c:pt>
                <c:pt idx="57825">
                  <c:v>35.003026634379012</c:v>
                </c:pt>
                <c:pt idx="57826">
                  <c:v>35.003631961255522</c:v>
                </c:pt>
                <c:pt idx="57827">
                  <c:v>35.004237288132032</c:v>
                </c:pt>
                <c:pt idx="57828">
                  <c:v>35.004842615008542</c:v>
                </c:pt>
                <c:pt idx="57829">
                  <c:v>35.005447941885052</c:v>
                </c:pt>
                <c:pt idx="57830">
                  <c:v>35.006053268761562</c:v>
                </c:pt>
                <c:pt idx="57831">
                  <c:v>35.006658595638072</c:v>
                </c:pt>
                <c:pt idx="57832">
                  <c:v>35.007263922514582</c:v>
                </c:pt>
                <c:pt idx="57833">
                  <c:v>35.007869249391092</c:v>
                </c:pt>
                <c:pt idx="57834">
                  <c:v>35.008474576267602</c:v>
                </c:pt>
                <c:pt idx="57835">
                  <c:v>35.009079903144112</c:v>
                </c:pt>
                <c:pt idx="57836">
                  <c:v>35.009685230020622</c:v>
                </c:pt>
                <c:pt idx="57837">
                  <c:v>35.010290556897132</c:v>
                </c:pt>
                <c:pt idx="57838">
                  <c:v>35.010895883773642</c:v>
                </c:pt>
                <c:pt idx="57839">
                  <c:v>35.011501210650152</c:v>
                </c:pt>
                <c:pt idx="57840">
                  <c:v>35.012106537526662</c:v>
                </c:pt>
                <c:pt idx="57841">
                  <c:v>35.012711864403173</c:v>
                </c:pt>
                <c:pt idx="57842">
                  <c:v>35.013317191279683</c:v>
                </c:pt>
                <c:pt idx="57843">
                  <c:v>35.013922518156193</c:v>
                </c:pt>
                <c:pt idx="57844">
                  <c:v>35.014527845032703</c:v>
                </c:pt>
                <c:pt idx="57845">
                  <c:v>35.015133171909213</c:v>
                </c:pt>
                <c:pt idx="57846">
                  <c:v>35.015738498785723</c:v>
                </c:pt>
                <c:pt idx="57847">
                  <c:v>35.016343825662233</c:v>
                </c:pt>
                <c:pt idx="57848">
                  <c:v>35.016949152538743</c:v>
                </c:pt>
                <c:pt idx="57849">
                  <c:v>35.017554479415253</c:v>
                </c:pt>
                <c:pt idx="57850">
                  <c:v>35.018159806291763</c:v>
                </c:pt>
                <c:pt idx="57851">
                  <c:v>35.018765133168273</c:v>
                </c:pt>
                <c:pt idx="57852">
                  <c:v>35.019370460044783</c:v>
                </c:pt>
                <c:pt idx="57853">
                  <c:v>35.019975786921293</c:v>
                </c:pt>
                <c:pt idx="57854">
                  <c:v>35.020581113797803</c:v>
                </c:pt>
                <c:pt idx="57855">
                  <c:v>35.021186440674313</c:v>
                </c:pt>
                <c:pt idx="57856">
                  <c:v>35.021791767550823</c:v>
                </c:pt>
                <c:pt idx="57857">
                  <c:v>35.022397094427333</c:v>
                </c:pt>
                <c:pt idx="57858">
                  <c:v>35.023002421303843</c:v>
                </c:pt>
                <c:pt idx="57859">
                  <c:v>35.023607748180353</c:v>
                </c:pt>
                <c:pt idx="57860">
                  <c:v>35.024213075056863</c:v>
                </c:pt>
                <c:pt idx="57861">
                  <c:v>35.024818401933373</c:v>
                </c:pt>
                <c:pt idx="57862">
                  <c:v>35.025423728809884</c:v>
                </c:pt>
                <c:pt idx="57863">
                  <c:v>35.026029055686394</c:v>
                </c:pt>
                <c:pt idx="57864">
                  <c:v>35.026634382562904</c:v>
                </c:pt>
                <c:pt idx="57865">
                  <c:v>35.027239709439414</c:v>
                </c:pt>
                <c:pt idx="57866">
                  <c:v>35.027845036315924</c:v>
                </c:pt>
                <c:pt idx="57867">
                  <c:v>35.028450363192434</c:v>
                </c:pt>
                <c:pt idx="57868">
                  <c:v>35.029055690068944</c:v>
                </c:pt>
                <c:pt idx="57869">
                  <c:v>35.029661016945454</c:v>
                </c:pt>
                <c:pt idx="57870">
                  <c:v>35.030266343821964</c:v>
                </c:pt>
                <c:pt idx="57871">
                  <c:v>35.030871670698474</c:v>
                </c:pt>
                <c:pt idx="57872">
                  <c:v>35.031476997574984</c:v>
                </c:pt>
                <c:pt idx="57873">
                  <c:v>35.032082324451494</c:v>
                </c:pt>
                <c:pt idx="57874">
                  <c:v>35.032687651328004</c:v>
                </c:pt>
                <c:pt idx="57875">
                  <c:v>35.033292978204514</c:v>
                </c:pt>
                <c:pt idx="57876">
                  <c:v>35.033898305081024</c:v>
                </c:pt>
                <c:pt idx="57877">
                  <c:v>35.034503631957534</c:v>
                </c:pt>
                <c:pt idx="57878">
                  <c:v>35.035108958834044</c:v>
                </c:pt>
                <c:pt idx="57879">
                  <c:v>35.035714285710554</c:v>
                </c:pt>
                <c:pt idx="57880">
                  <c:v>35.036319612587064</c:v>
                </c:pt>
                <c:pt idx="57881">
                  <c:v>35.036924939463574</c:v>
                </c:pt>
                <c:pt idx="57882">
                  <c:v>35.037530266340084</c:v>
                </c:pt>
                <c:pt idx="57883">
                  <c:v>35.038135593216595</c:v>
                </c:pt>
                <c:pt idx="57884">
                  <c:v>35.038740920093105</c:v>
                </c:pt>
                <c:pt idx="57885">
                  <c:v>35.039346246969615</c:v>
                </c:pt>
                <c:pt idx="57886">
                  <c:v>35.039951573846125</c:v>
                </c:pt>
                <c:pt idx="57887">
                  <c:v>35.040556900722635</c:v>
                </c:pt>
                <c:pt idx="57888">
                  <c:v>35.041162227599145</c:v>
                </c:pt>
                <c:pt idx="57889">
                  <c:v>35.041767554475655</c:v>
                </c:pt>
                <c:pt idx="57890">
                  <c:v>35.042372881352165</c:v>
                </c:pt>
                <c:pt idx="57891">
                  <c:v>35.042978208228675</c:v>
                </c:pt>
                <c:pt idx="57892">
                  <c:v>35.043583535105185</c:v>
                </c:pt>
                <c:pt idx="57893">
                  <c:v>35.044188861981695</c:v>
                </c:pt>
                <c:pt idx="57894">
                  <c:v>35.044794188858205</c:v>
                </c:pt>
                <c:pt idx="57895">
                  <c:v>35.045399515734715</c:v>
                </c:pt>
                <c:pt idx="57896">
                  <c:v>35.046004842611225</c:v>
                </c:pt>
                <c:pt idx="57897">
                  <c:v>35.046610169487735</c:v>
                </c:pt>
                <c:pt idx="57898">
                  <c:v>35.047215496364245</c:v>
                </c:pt>
                <c:pt idx="57899">
                  <c:v>35.047820823240755</c:v>
                </c:pt>
                <c:pt idx="57900">
                  <c:v>35.048426150117265</c:v>
                </c:pt>
                <c:pt idx="57901">
                  <c:v>35.049031476993775</c:v>
                </c:pt>
                <c:pt idx="57902">
                  <c:v>35.049636803870285</c:v>
                </c:pt>
                <c:pt idx="57903">
                  <c:v>35.050242130746796</c:v>
                </c:pt>
                <c:pt idx="57904">
                  <c:v>35.050847457623306</c:v>
                </c:pt>
                <c:pt idx="57905">
                  <c:v>35.051452784499816</c:v>
                </c:pt>
                <c:pt idx="57906">
                  <c:v>35.052058111376326</c:v>
                </c:pt>
                <c:pt idx="57907">
                  <c:v>35.052663438252836</c:v>
                </c:pt>
                <c:pt idx="57908">
                  <c:v>35.053268765129346</c:v>
                </c:pt>
                <c:pt idx="57909">
                  <c:v>35.053874092005856</c:v>
                </c:pt>
                <c:pt idx="57910">
                  <c:v>35.054479418882366</c:v>
                </c:pt>
                <c:pt idx="57911">
                  <c:v>35.055084745758876</c:v>
                </c:pt>
                <c:pt idx="57912">
                  <c:v>35.055690072635386</c:v>
                </c:pt>
                <c:pt idx="57913">
                  <c:v>35.056295399511896</c:v>
                </c:pt>
                <c:pt idx="57914">
                  <c:v>35.056900726388406</c:v>
                </c:pt>
                <c:pt idx="57915">
                  <c:v>35.057506053264916</c:v>
                </c:pt>
                <c:pt idx="57916">
                  <c:v>35.058111380141426</c:v>
                </c:pt>
                <c:pt idx="57917">
                  <c:v>35.058716707017936</c:v>
                </c:pt>
                <c:pt idx="57918">
                  <c:v>35.059322033894446</c:v>
                </c:pt>
                <c:pt idx="57919">
                  <c:v>35.059927360770956</c:v>
                </c:pt>
                <c:pt idx="57920">
                  <c:v>35.060532687647466</c:v>
                </c:pt>
                <c:pt idx="57921">
                  <c:v>35.061138014523976</c:v>
                </c:pt>
                <c:pt idx="57922">
                  <c:v>35.061743341400486</c:v>
                </c:pt>
                <c:pt idx="57923">
                  <c:v>35.062348668276996</c:v>
                </c:pt>
                <c:pt idx="57924">
                  <c:v>35.062953995153507</c:v>
                </c:pt>
                <c:pt idx="57925">
                  <c:v>35.063559322030017</c:v>
                </c:pt>
                <c:pt idx="57926">
                  <c:v>35.064164648906527</c:v>
                </c:pt>
                <c:pt idx="57927">
                  <c:v>35.064769975783037</c:v>
                </c:pt>
                <c:pt idx="57928">
                  <c:v>35.065375302659547</c:v>
                </c:pt>
                <c:pt idx="57929">
                  <c:v>35.065980629536057</c:v>
                </c:pt>
                <c:pt idx="57930">
                  <c:v>35.066585956412567</c:v>
                </c:pt>
                <c:pt idx="57931">
                  <c:v>35.067191283289077</c:v>
                </c:pt>
                <c:pt idx="57932">
                  <c:v>35.067796610165587</c:v>
                </c:pt>
                <c:pt idx="57933">
                  <c:v>35.068401937042097</c:v>
                </c:pt>
                <c:pt idx="57934">
                  <c:v>35.069007263918607</c:v>
                </c:pt>
                <c:pt idx="57935">
                  <c:v>35.069612590795117</c:v>
                </c:pt>
                <c:pt idx="57936">
                  <c:v>35.070217917671627</c:v>
                </c:pt>
                <c:pt idx="57937">
                  <c:v>35.070823244548137</c:v>
                </c:pt>
                <c:pt idx="57938">
                  <c:v>35.071428571424647</c:v>
                </c:pt>
                <c:pt idx="57939">
                  <c:v>35.072033898301157</c:v>
                </c:pt>
                <c:pt idx="57940">
                  <c:v>35.072639225177667</c:v>
                </c:pt>
                <c:pt idx="57941">
                  <c:v>35.073244552054177</c:v>
                </c:pt>
                <c:pt idx="57942">
                  <c:v>35.073849878930687</c:v>
                </c:pt>
                <c:pt idx="57943">
                  <c:v>35.074455205807197</c:v>
                </c:pt>
                <c:pt idx="57944">
                  <c:v>35.075060532683707</c:v>
                </c:pt>
                <c:pt idx="57945">
                  <c:v>35.075665859560218</c:v>
                </c:pt>
                <c:pt idx="57946">
                  <c:v>35.076271186436728</c:v>
                </c:pt>
                <c:pt idx="57947">
                  <c:v>35.076876513313238</c:v>
                </c:pt>
                <c:pt idx="57948">
                  <c:v>35.077481840189748</c:v>
                </c:pt>
                <c:pt idx="57949">
                  <c:v>35.078087167066258</c:v>
                </c:pt>
                <c:pt idx="57950">
                  <c:v>35.078692493942768</c:v>
                </c:pt>
                <c:pt idx="57951">
                  <c:v>35.079297820819278</c:v>
                </c:pt>
                <c:pt idx="57952">
                  <c:v>35.079903147695788</c:v>
                </c:pt>
                <c:pt idx="57953">
                  <c:v>35.080508474572298</c:v>
                </c:pt>
                <c:pt idx="57954">
                  <c:v>35.081113801448808</c:v>
                </c:pt>
                <c:pt idx="57955">
                  <c:v>35.081719128325318</c:v>
                </c:pt>
                <c:pt idx="57956">
                  <c:v>35.082324455201828</c:v>
                </c:pt>
                <c:pt idx="57957">
                  <c:v>35.082929782078338</c:v>
                </c:pt>
                <c:pt idx="57958">
                  <c:v>35.083535108954848</c:v>
                </c:pt>
                <c:pt idx="57959">
                  <c:v>35.084140435831358</c:v>
                </c:pt>
                <c:pt idx="57960">
                  <c:v>35.084745762707868</c:v>
                </c:pt>
                <c:pt idx="57961">
                  <c:v>35.085351089584378</c:v>
                </c:pt>
                <c:pt idx="57962">
                  <c:v>35.085956416460888</c:v>
                </c:pt>
                <c:pt idx="57963">
                  <c:v>35.086561743337398</c:v>
                </c:pt>
                <c:pt idx="57964">
                  <c:v>35.087167070213908</c:v>
                </c:pt>
                <c:pt idx="57965">
                  <c:v>35.087772397090419</c:v>
                </c:pt>
                <c:pt idx="57966">
                  <c:v>35.088377723966929</c:v>
                </c:pt>
                <c:pt idx="57967">
                  <c:v>35.088983050843439</c:v>
                </c:pt>
                <c:pt idx="57968">
                  <c:v>35.089588377719949</c:v>
                </c:pt>
                <c:pt idx="57969">
                  <c:v>35.090193704596459</c:v>
                </c:pt>
                <c:pt idx="57970">
                  <c:v>35.090799031472969</c:v>
                </c:pt>
                <c:pt idx="57971">
                  <c:v>35.091404358349479</c:v>
                </c:pt>
                <c:pt idx="57972">
                  <c:v>35.092009685225989</c:v>
                </c:pt>
                <c:pt idx="57973">
                  <c:v>35.092615012102499</c:v>
                </c:pt>
                <c:pt idx="57974">
                  <c:v>35.093220338979009</c:v>
                </c:pt>
                <c:pt idx="57975">
                  <c:v>35.093825665855519</c:v>
                </c:pt>
                <c:pt idx="57976">
                  <c:v>35.094430992732029</c:v>
                </c:pt>
                <c:pt idx="57977">
                  <c:v>35.095036319608539</c:v>
                </c:pt>
                <c:pt idx="57978">
                  <c:v>35.095641646485049</c:v>
                </c:pt>
                <c:pt idx="57979">
                  <c:v>35.096246973361559</c:v>
                </c:pt>
                <c:pt idx="57980">
                  <c:v>35.096852300238069</c:v>
                </c:pt>
                <c:pt idx="57981">
                  <c:v>35.097457627114579</c:v>
                </c:pt>
                <c:pt idx="57982">
                  <c:v>35.098062953991089</c:v>
                </c:pt>
                <c:pt idx="57983">
                  <c:v>35.098668280867599</c:v>
                </c:pt>
                <c:pt idx="57984">
                  <c:v>35.099273607744109</c:v>
                </c:pt>
                <c:pt idx="57985">
                  <c:v>35.099878934620619</c:v>
                </c:pt>
                <c:pt idx="57986">
                  <c:v>35.10048426149713</c:v>
                </c:pt>
                <c:pt idx="57987">
                  <c:v>35.10108958837364</c:v>
                </c:pt>
                <c:pt idx="57988">
                  <c:v>35.10169491525015</c:v>
                </c:pt>
                <c:pt idx="57989">
                  <c:v>35.10230024212666</c:v>
                </c:pt>
                <c:pt idx="57990">
                  <c:v>35.10290556900317</c:v>
                </c:pt>
                <c:pt idx="57991">
                  <c:v>35.10351089587968</c:v>
                </c:pt>
                <c:pt idx="57992">
                  <c:v>35.10411622275619</c:v>
                </c:pt>
                <c:pt idx="57993">
                  <c:v>35.1047215496327</c:v>
                </c:pt>
                <c:pt idx="57994">
                  <c:v>35.10532687650921</c:v>
                </c:pt>
                <c:pt idx="57995">
                  <c:v>35.10593220338572</c:v>
                </c:pt>
                <c:pt idx="57996">
                  <c:v>35.10653753026223</c:v>
                </c:pt>
                <c:pt idx="57997">
                  <c:v>35.10714285713874</c:v>
                </c:pt>
                <c:pt idx="57998">
                  <c:v>35.10774818401525</c:v>
                </c:pt>
                <c:pt idx="57999">
                  <c:v>35.10835351089176</c:v>
                </c:pt>
                <c:pt idx="58000">
                  <c:v>35.10895883776827</c:v>
                </c:pt>
                <c:pt idx="58001">
                  <c:v>35.10956416464478</c:v>
                </c:pt>
                <c:pt idx="58002">
                  <c:v>35.11016949152129</c:v>
                </c:pt>
                <c:pt idx="58003">
                  <c:v>35.1107748183978</c:v>
                </c:pt>
                <c:pt idx="58004">
                  <c:v>35.11138014527431</c:v>
                </c:pt>
                <c:pt idx="58005">
                  <c:v>35.11198547215082</c:v>
                </c:pt>
                <c:pt idx="58006">
                  <c:v>35.11259079902733</c:v>
                </c:pt>
                <c:pt idx="58007">
                  <c:v>35.113196125903841</c:v>
                </c:pt>
                <c:pt idx="58008">
                  <c:v>35.113801452780351</c:v>
                </c:pt>
                <c:pt idx="58009">
                  <c:v>35.114406779656861</c:v>
                </c:pt>
                <c:pt idx="58010">
                  <c:v>35.115012106533371</c:v>
                </c:pt>
                <c:pt idx="58011">
                  <c:v>35.115617433409881</c:v>
                </c:pt>
                <c:pt idx="58012">
                  <c:v>35.116222760286391</c:v>
                </c:pt>
                <c:pt idx="58013">
                  <c:v>35.116828087162901</c:v>
                </c:pt>
                <c:pt idx="58014">
                  <c:v>35.117433414039411</c:v>
                </c:pt>
                <c:pt idx="58015">
                  <c:v>35.118038740915921</c:v>
                </c:pt>
                <c:pt idx="58016">
                  <c:v>35.118644067792431</c:v>
                </c:pt>
                <c:pt idx="58017">
                  <c:v>35.119249394668941</c:v>
                </c:pt>
                <c:pt idx="58018">
                  <c:v>35.119854721545451</c:v>
                </c:pt>
                <c:pt idx="58019">
                  <c:v>35.120460048421961</c:v>
                </c:pt>
                <c:pt idx="58020">
                  <c:v>35.121065375298471</c:v>
                </c:pt>
                <c:pt idx="58021">
                  <c:v>35.121670702174981</c:v>
                </c:pt>
                <c:pt idx="58022">
                  <c:v>35.122276029051491</c:v>
                </c:pt>
                <c:pt idx="58023">
                  <c:v>35.122881355928001</c:v>
                </c:pt>
                <c:pt idx="58024">
                  <c:v>35.123486682804511</c:v>
                </c:pt>
                <c:pt idx="58025">
                  <c:v>35.124092009681021</c:v>
                </c:pt>
                <c:pt idx="58026">
                  <c:v>35.124697336557531</c:v>
                </c:pt>
                <c:pt idx="58027">
                  <c:v>35.125302663434042</c:v>
                </c:pt>
                <c:pt idx="58028">
                  <c:v>35.125907990310552</c:v>
                </c:pt>
                <c:pt idx="58029">
                  <c:v>35.126513317187062</c:v>
                </c:pt>
                <c:pt idx="58030">
                  <c:v>35.127118644063572</c:v>
                </c:pt>
                <c:pt idx="58031">
                  <c:v>35.127723970940082</c:v>
                </c:pt>
                <c:pt idx="58032">
                  <c:v>35.128329297816592</c:v>
                </c:pt>
                <c:pt idx="58033">
                  <c:v>35.128934624693102</c:v>
                </c:pt>
                <c:pt idx="58034">
                  <c:v>35.129539951569612</c:v>
                </c:pt>
                <c:pt idx="58035">
                  <c:v>35.130145278446122</c:v>
                </c:pt>
                <c:pt idx="58036">
                  <c:v>35.130750605322632</c:v>
                </c:pt>
                <c:pt idx="58037">
                  <c:v>35.131355932199142</c:v>
                </c:pt>
                <c:pt idx="58038">
                  <c:v>35.131961259075652</c:v>
                </c:pt>
                <c:pt idx="58039">
                  <c:v>35.132566585952162</c:v>
                </c:pt>
                <c:pt idx="58040">
                  <c:v>35.133171912828672</c:v>
                </c:pt>
                <c:pt idx="58041">
                  <c:v>35.133777239705182</c:v>
                </c:pt>
                <c:pt idx="58042">
                  <c:v>35.134382566581692</c:v>
                </c:pt>
                <c:pt idx="58043">
                  <c:v>35.134987893458202</c:v>
                </c:pt>
                <c:pt idx="58044">
                  <c:v>35.135593220334712</c:v>
                </c:pt>
                <c:pt idx="58045">
                  <c:v>35.136198547211222</c:v>
                </c:pt>
                <c:pt idx="58046">
                  <c:v>35.136803874087732</c:v>
                </c:pt>
                <c:pt idx="58047">
                  <c:v>35.137409200964242</c:v>
                </c:pt>
                <c:pt idx="58048">
                  <c:v>35.138014527840753</c:v>
                </c:pt>
                <c:pt idx="58049">
                  <c:v>35.138619854717263</c:v>
                </c:pt>
                <c:pt idx="58050">
                  <c:v>35.139225181593773</c:v>
                </c:pt>
                <c:pt idx="58051">
                  <c:v>35.139830508470283</c:v>
                </c:pt>
                <c:pt idx="58052">
                  <c:v>35.140435835346793</c:v>
                </c:pt>
                <c:pt idx="58053">
                  <c:v>35.141041162223303</c:v>
                </c:pt>
                <c:pt idx="58054">
                  <c:v>35.141646489099813</c:v>
                </c:pt>
                <c:pt idx="58055">
                  <c:v>35.142251815976323</c:v>
                </c:pt>
                <c:pt idx="58056">
                  <c:v>35.142857142852833</c:v>
                </c:pt>
                <c:pt idx="58057">
                  <c:v>35.143462469729343</c:v>
                </c:pt>
                <c:pt idx="58058">
                  <c:v>35.144067796605853</c:v>
                </c:pt>
                <c:pt idx="58059">
                  <c:v>35.144673123482363</c:v>
                </c:pt>
                <c:pt idx="58060">
                  <c:v>35.145278450358873</c:v>
                </c:pt>
                <c:pt idx="58061">
                  <c:v>35.145883777235383</c:v>
                </c:pt>
                <c:pt idx="58062">
                  <c:v>35.146489104111893</c:v>
                </c:pt>
                <c:pt idx="58063">
                  <c:v>35.147094430988403</c:v>
                </c:pt>
                <c:pt idx="58064">
                  <c:v>35.147699757864913</c:v>
                </c:pt>
                <c:pt idx="58065">
                  <c:v>35.148305084741423</c:v>
                </c:pt>
                <c:pt idx="58066">
                  <c:v>35.148910411617933</c:v>
                </c:pt>
                <c:pt idx="58067">
                  <c:v>35.149515738494443</c:v>
                </c:pt>
                <c:pt idx="58068">
                  <c:v>35.150121065370953</c:v>
                </c:pt>
                <c:pt idx="58069">
                  <c:v>35.150726392247464</c:v>
                </c:pt>
                <c:pt idx="58070">
                  <c:v>35.151331719123974</c:v>
                </c:pt>
                <c:pt idx="58071">
                  <c:v>35.151937046000484</c:v>
                </c:pt>
                <c:pt idx="58072">
                  <c:v>35.152542372876994</c:v>
                </c:pt>
                <c:pt idx="58073">
                  <c:v>35.153147699753504</c:v>
                </c:pt>
                <c:pt idx="58074">
                  <c:v>35.153753026630014</c:v>
                </c:pt>
                <c:pt idx="58075">
                  <c:v>35.154358353506524</c:v>
                </c:pt>
                <c:pt idx="58076">
                  <c:v>35.154963680383034</c:v>
                </c:pt>
                <c:pt idx="58077">
                  <c:v>35.155569007259544</c:v>
                </c:pt>
                <c:pt idx="58078">
                  <c:v>35.156174334136054</c:v>
                </c:pt>
                <c:pt idx="58079">
                  <c:v>35.156779661012564</c:v>
                </c:pt>
                <c:pt idx="58080">
                  <c:v>35.157384987889074</c:v>
                </c:pt>
                <c:pt idx="58081">
                  <c:v>35.157990314765584</c:v>
                </c:pt>
                <c:pt idx="58082">
                  <c:v>35.158595641642094</c:v>
                </c:pt>
                <c:pt idx="58083">
                  <c:v>35.159200968518604</c:v>
                </c:pt>
                <c:pt idx="58084">
                  <c:v>35.159806295395114</c:v>
                </c:pt>
                <c:pt idx="58085">
                  <c:v>35.160411622271624</c:v>
                </c:pt>
                <c:pt idx="58086">
                  <c:v>35.161016949148134</c:v>
                </c:pt>
                <c:pt idx="58087">
                  <c:v>35.161622276024644</c:v>
                </c:pt>
                <c:pt idx="58088">
                  <c:v>35.162227602901154</c:v>
                </c:pt>
                <c:pt idx="58089">
                  <c:v>35.162832929777665</c:v>
                </c:pt>
                <c:pt idx="58090">
                  <c:v>35.163438256654175</c:v>
                </c:pt>
                <c:pt idx="58091">
                  <c:v>35.164043583530685</c:v>
                </c:pt>
                <c:pt idx="58092">
                  <c:v>35.164648910407195</c:v>
                </c:pt>
                <c:pt idx="58093">
                  <c:v>35.165254237283705</c:v>
                </c:pt>
                <c:pt idx="58094">
                  <c:v>35.165859564160215</c:v>
                </c:pt>
                <c:pt idx="58095">
                  <c:v>35.166464891036725</c:v>
                </c:pt>
                <c:pt idx="58096">
                  <c:v>35.167070217913235</c:v>
                </c:pt>
                <c:pt idx="58097">
                  <c:v>35.167675544789745</c:v>
                </c:pt>
                <c:pt idx="58098">
                  <c:v>35.168280871666255</c:v>
                </c:pt>
                <c:pt idx="58099">
                  <c:v>35.168886198542765</c:v>
                </c:pt>
                <c:pt idx="58100">
                  <c:v>35.169491525419275</c:v>
                </c:pt>
                <c:pt idx="58101">
                  <c:v>35.170096852295785</c:v>
                </c:pt>
                <c:pt idx="58102">
                  <c:v>35.170702179172295</c:v>
                </c:pt>
                <c:pt idx="58103">
                  <c:v>35.171307506048805</c:v>
                </c:pt>
                <c:pt idx="58104">
                  <c:v>35.171912832925315</c:v>
                </c:pt>
                <c:pt idx="58105">
                  <c:v>35.172518159801825</c:v>
                </c:pt>
                <c:pt idx="58106">
                  <c:v>35.173123486678335</c:v>
                </c:pt>
                <c:pt idx="58107">
                  <c:v>35.173728813554845</c:v>
                </c:pt>
                <c:pt idx="58108">
                  <c:v>35.174334140431355</c:v>
                </c:pt>
                <c:pt idx="58109">
                  <c:v>35.174939467307865</c:v>
                </c:pt>
                <c:pt idx="58110">
                  <c:v>35.175544794184376</c:v>
                </c:pt>
                <c:pt idx="58111">
                  <c:v>35.176150121060886</c:v>
                </c:pt>
                <c:pt idx="58112">
                  <c:v>35.176755447937396</c:v>
                </c:pt>
                <c:pt idx="58113">
                  <c:v>35.177360774813906</c:v>
                </c:pt>
                <c:pt idx="58114">
                  <c:v>35.177966101690416</c:v>
                </c:pt>
                <c:pt idx="58115">
                  <c:v>35.178571428566926</c:v>
                </c:pt>
                <c:pt idx="58116">
                  <c:v>35.179176755443436</c:v>
                </c:pt>
                <c:pt idx="58117">
                  <c:v>35.179782082319946</c:v>
                </c:pt>
                <c:pt idx="58118">
                  <c:v>35.180387409196456</c:v>
                </c:pt>
                <c:pt idx="58119">
                  <c:v>35.180992736072966</c:v>
                </c:pt>
                <c:pt idx="58120">
                  <c:v>35.181598062949476</c:v>
                </c:pt>
                <c:pt idx="58121">
                  <c:v>35.182203389825986</c:v>
                </c:pt>
                <c:pt idx="58122">
                  <c:v>35.182808716702496</c:v>
                </c:pt>
                <c:pt idx="58123">
                  <c:v>35.183414043579006</c:v>
                </c:pt>
                <c:pt idx="58124">
                  <c:v>35.184019370455516</c:v>
                </c:pt>
                <c:pt idx="58125">
                  <c:v>35.184624697332026</c:v>
                </c:pt>
                <c:pt idx="58126">
                  <c:v>35.185230024208536</c:v>
                </c:pt>
                <c:pt idx="58127">
                  <c:v>35.185835351085046</c:v>
                </c:pt>
                <c:pt idx="58128">
                  <c:v>35.186440677961556</c:v>
                </c:pt>
                <c:pt idx="58129">
                  <c:v>35.187046004838066</c:v>
                </c:pt>
                <c:pt idx="58130">
                  <c:v>35.187651331714576</c:v>
                </c:pt>
                <c:pt idx="58131">
                  <c:v>35.188256658591087</c:v>
                </c:pt>
                <c:pt idx="58132">
                  <c:v>35.188861985467597</c:v>
                </c:pt>
                <c:pt idx="58133">
                  <c:v>35.189467312344107</c:v>
                </c:pt>
                <c:pt idx="58134">
                  <c:v>35.190072639220617</c:v>
                </c:pt>
                <c:pt idx="58135">
                  <c:v>35.190677966097127</c:v>
                </c:pt>
                <c:pt idx="58136">
                  <c:v>35.191283292973637</c:v>
                </c:pt>
                <c:pt idx="58137">
                  <c:v>35.191888619850147</c:v>
                </c:pt>
                <c:pt idx="58138">
                  <c:v>35.192493946726657</c:v>
                </c:pt>
                <c:pt idx="58139">
                  <c:v>35.193099273603167</c:v>
                </c:pt>
                <c:pt idx="58140">
                  <c:v>35.193704600479677</c:v>
                </c:pt>
                <c:pt idx="58141">
                  <c:v>35.194309927356187</c:v>
                </c:pt>
                <c:pt idx="58142">
                  <c:v>35.194915254232697</c:v>
                </c:pt>
                <c:pt idx="58143">
                  <c:v>35.195520581109207</c:v>
                </c:pt>
                <c:pt idx="58144">
                  <c:v>35.196125907985717</c:v>
                </c:pt>
                <c:pt idx="58145">
                  <c:v>35.196731234862227</c:v>
                </c:pt>
                <c:pt idx="58146">
                  <c:v>35.197336561738737</c:v>
                </c:pt>
                <c:pt idx="58147">
                  <c:v>35.197941888615247</c:v>
                </c:pt>
                <c:pt idx="58148">
                  <c:v>35.198547215491757</c:v>
                </c:pt>
                <c:pt idx="58149">
                  <c:v>35.199152542368267</c:v>
                </c:pt>
                <c:pt idx="58150">
                  <c:v>35.199757869244777</c:v>
                </c:pt>
                <c:pt idx="58151">
                  <c:v>35.200363196121288</c:v>
                </c:pt>
                <c:pt idx="58152">
                  <c:v>35.200968522997798</c:v>
                </c:pt>
                <c:pt idx="58153">
                  <c:v>35.201573849874308</c:v>
                </c:pt>
                <c:pt idx="58154">
                  <c:v>35.202179176750818</c:v>
                </c:pt>
                <c:pt idx="58155">
                  <c:v>35.202784503627328</c:v>
                </c:pt>
                <c:pt idx="58156">
                  <c:v>35.203389830503838</c:v>
                </c:pt>
                <c:pt idx="58157">
                  <c:v>35.203995157380348</c:v>
                </c:pt>
                <c:pt idx="58158">
                  <c:v>35.204600484256858</c:v>
                </c:pt>
                <c:pt idx="58159">
                  <c:v>35.205205811133368</c:v>
                </c:pt>
                <c:pt idx="58160">
                  <c:v>35.205811138009878</c:v>
                </c:pt>
                <c:pt idx="58161">
                  <c:v>35.206416464886388</c:v>
                </c:pt>
                <c:pt idx="58162">
                  <c:v>35.207021791762898</c:v>
                </c:pt>
                <c:pt idx="58163">
                  <c:v>35.207627118639408</c:v>
                </c:pt>
                <c:pt idx="58164">
                  <c:v>35.208232445515918</c:v>
                </c:pt>
                <c:pt idx="58165">
                  <c:v>35.208837772392428</c:v>
                </c:pt>
                <c:pt idx="58166">
                  <c:v>35.209443099268938</c:v>
                </c:pt>
                <c:pt idx="58167">
                  <c:v>35.210048426145448</c:v>
                </c:pt>
                <c:pt idx="58168">
                  <c:v>35.210653753021958</c:v>
                </c:pt>
                <c:pt idx="58169">
                  <c:v>35.211259079898468</c:v>
                </c:pt>
                <c:pt idx="58170">
                  <c:v>35.211864406774978</c:v>
                </c:pt>
                <c:pt idx="58171">
                  <c:v>35.212469733651488</c:v>
                </c:pt>
                <c:pt idx="58172">
                  <c:v>35.213075060527999</c:v>
                </c:pt>
                <c:pt idx="58173">
                  <c:v>35.213680387404509</c:v>
                </c:pt>
                <c:pt idx="58174">
                  <c:v>35.214285714281019</c:v>
                </c:pt>
                <c:pt idx="58175">
                  <c:v>35.214891041157529</c:v>
                </c:pt>
                <c:pt idx="58176">
                  <c:v>35.215496368034039</c:v>
                </c:pt>
                <c:pt idx="58177">
                  <c:v>35.216101694910549</c:v>
                </c:pt>
                <c:pt idx="58178">
                  <c:v>35.216707021787059</c:v>
                </c:pt>
                <c:pt idx="58179">
                  <c:v>35.217312348663569</c:v>
                </c:pt>
                <c:pt idx="58180">
                  <c:v>35.217917675540079</c:v>
                </c:pt>
                <c:pt idx="58181">
                  <c:v>35.218523002416589</c:v>
                </c:pt>
                <c:pt idx="58182">
                  <c:v>35.219128329293099</c:v>
                </c:pt>
                <c:pt idx="58183">
                  <c:v>35.219733656169609</c:v>
                </c:pt>
                <c:pt idx="58184">
                  <c:v>35.220338983046119</c:v>
                </c:pt>
                <c:pt idx="58185">
                  <c:v>35.220944309922629</c:v>
                </c:pt>
                <c:pt idx="58186">
                  <c:v>35.221549636799139</c:v>
                </c:pt>
                <c:pt idx="58187">
                  <c:v>35.222154963675649</c:v>
                </c:pt>
                <c:pt idx="58188">
                  <c:v>35.222760290552159</c:v>
                </c:pt>
                <c:pt idx="58189">
                  <c:v>35.223365617428669</c:v>
                </c:pt>
                <c:pt idx="58190">
                  <c:v>35.223970944305179</c:v>
                </c:pt>
                <c:pt idx="58191">
                  <c:v>35.224576271181689</c:v>
                </c:pt>
                <c:pt idx="58192">
                  <c:v>35.225181598058199</c:v>
                </c:pt>
                <c:pt idx="58193">
                  <c:v>35.22578692493471</c:v>
                </c:pt>
                <c:pt idx="58194">
                  <c:v>35.22639225181122</c:v>
                </c:pt>
                <c:pt idx="58195">
                  <c:v>35.22699757868773</c:v>
                </c:pt>
                <c:pt idx="58196">
                  <c:v>35.22760290556424</c:v>
                </c:pt>
                <c:pt idx="58197">
                  <c:v>35.22820823244075</c:v>
                </c:pt>
                <c:pt idx="58198">
                  <c:v>35.22881355931726</c:v>
                </c:pt>
                <c:pt idx="58199">
                  <c:v>35.22941888619377</c:v>
                </c:pt>
                <c:pt idx="58200">
                  <c:v>35.23002421307028</c:v>
                </c:pt>
                <c:pt idx="58201">
                  <c:v>35.23062953994679</c:v>
                </c:pt>
                <c:pt idx="58202">
                  <c:v>35.2312348668233</c:v>
                </c:pt>
                <c:pt idx="58203">
                  <c:v>35.23184019369981</c:v>
                </c:pt>
                <c:pt idx="58204">
                  <c:v>35.23244552057632</c:v>
                </c:pt>
                <c:pt idx="58205">
                  <c:v>35.23305084745283</c:v>
                </c:pt>
                <c:pt idx="58206">
                  <c:v>35.23365617432934</c:v>
                </c:pt>
                <c:pt idx="58207">
                  <c:v>35.23426150120585</c:v>
                </c:pt>
                <c:pt idx="58208">
                  <c:v>35.23486682808236</c:v>
                </c:pt>
                <c:pt idx="58209">
                  <c:v>35.23547215495887</c:v>
                </c:pt>
                <c:pt idx="58210">
                  <c:v>35.23607748183538</c:v>
                </c:pt>
                <c:pt idx="58211">
                  <c:v>35.23668280871189</c:v>
                </c:pt>
                <c:pt idx="58212">
                  <c:v>35.2372881355884</c:v>
                </c:pt>
                <c:pt idx="58213">
                  <c:v>35.23789346246491</c:v>
                </c:pt>
                <c:pt idx="58214">
                  <c:v>35.238498789341421</c:v>
                </c:pt>
                <c:pt idx="58215">
                  <c:v>35.239104116217931</c:v>
                </c:pt>
                <c:pt idx="58216">
                  <c:v>35.239709443094441</c:v>
                </c:pt>
                <c:pt idx="58217">
                  <c:v>35.240314769970951</c:v>
                </c:pt>
                <c:pt idx="58218">
                  <c:v>35.240920096847461</c:v>
                </c:pt>
                <c:pt idx="58219">
                  <c:v>35.241525423723971</c:v>
                </c:pt>
                <c:pt idx="58220">
                  <c:v>35.242130750600481</c:v>
                </c:pt>
                <c:pt idx="58221">
                  <c:v>35.242736077476991</c:v>
                </c:pt>
                <c:pt idx="58222">
                  <c:v>35.243341404353501</c:v>
                </c:pt>
                <c:pt idx="58223">
                  <c:v>35.243946731230011</c:v>
                </c:pt>
                <c:pt idx="58224">
                  <c:v>35.244552058106521</c:v>
                </c:pt>
                <c:pt idx="58225">
                  <c:v>35.245157384983031</c:v>
                </c:pt>
                <c:pt idx="58226">
                  <c:v>35.245762711859541</c:v>
                </c:pt>
                <c:pt idx="58227">
                  <c:v>35.246368038736051</c:v>
                </c:pt>
                <c:pt idx="58228">
                  <c:v>35.246973365612561</c:v>
                </c:pt>
                <c:pt idx="58229">
                  <c:v>35.247578692489071</c:v>
                </c:pt>
                <c:pt idx="58230">
                  <c:v>35.248184019365581</c:v>
                </c:pt>
                <c:pt idx="58231">
                  <c:v>35.248789346242091</c:v>
                </c:pt>
                <c:pt idx="58232">
                  <c:v>35.249394673118601</c:v>
                </c:pt>
                <c:pt idx="58233">
                  <c:v>35.249999999995111</c:v>
                </c:pt>
                <c:pt idx="58234">
                  <c:v>35.250605326871622</c:v>
                </c:pt>
                <c:pt idx="58235">
                  <c:v>35.251210653748132</c:v>
                </c:pt>
                <c:pt idx="58236">
                  <c:v>35.251815980624642</c:v>
                </c:pt>
                <c:pt idx="58237">
                  <c:v>35.252421307501152</c:v>
                </c:pt>
                <c:pt idx="58238">
                  <c:v>35.253026634377662</c:v>
                </c:pt>
                <c:pt idx="58239">
                  <c:v>35.253631961254172</c:v>
                </c:pt>
                <c:pt idx="58240">
                  <c:v>35.254237288130682</c:v>
                </c:pt>
                <c:pt idx="58241">
                  <c:v>35.254842615007192</c:v>
                </c:pt>
                <c:pt idx="58242">
                  <c:v>35.255447941883702</c:v>
                </c:pt>
                <c:pt idx="58243">
                  <c:v>35.256053268760212</c:v>
                </c:pt>
                <c:pt idx="58244">
                  <c:v>35.256658595636722</c:v>
                </c:pt>
                <c:pt idx="58245">
                  <c:v>35.257263922513232</c:v>
                </c:pt>
                <c:pt idx="58246">
                  <c:v>35.257869249389742</c:v>
                </c:pt>
                <c:pt idx="58247">
                  <c:v>35.258474576266252</c:v>
                </c:pt>
                <c:pt idx="58248">
                  <c:v>35.259079903142762</c:v>
                </c:pt>
                <c:pt idx="58249">
                  <c:v>35.259685230019272</c:v>
                </c:pt>
                <c:pt idx="58250">
                  <c:v>35.260290556895782</c:v>
                </c:pt>
                <c:pt idx="58251">
                  <c:v>35.260895883772292</c:v>
                </c:pt>
                <c:pt idx="58252">
                  <c:v>35.261501210648802</c:v>
                </c:pt>
                <c:pt idx="58253">
                  <c:v>35.262106537525312</c:v>
                </c:pt>
                <c:pt idx="58254">
                  <c:v>35.262711864401822</c:v>
                </c:pt>
                <c:pt idx="58255">
                  <c:v>35.263317191278333</c:v>
                </c:pt>
                <c:pt idx="58256">
                  <c:v>35.263922518154843</c:v>
                </c:pt>
                <c:pt idx="58257">
                  <c:v>35.264527845031353</c:v>
                </c:pt>
                <c:pt idx="58258">
                  <c:v>35.265133171907863</c:v>
                </c:pt>
                <c:pt idx="58259">
                  <c:v>35.265738498784373</c:v>
                </c:pt>
                <c:pt idx="58260">
                  <c:v>35.266343825660883</c:v>
                </c:pt>
                <c:pt idx="58261">
                  <c:v>35.266949152537393</c:v>
                </c:pt>
                <c:pt idx="58262">
                  <c:v>35.267554479413903</c:v>
                </c:pt>
                <c:pt idx="58263">
                  <c:v>35.268159806290413</c:v>
                </c:pt>
                <c:pt idx="58264">
                  <c:v>35.268765133166923</c:v>
                </c:pt>
                <c:pt idx="58265">
                  <c:v>35.269370460043433</c:v>
                </c:pt>
                <c:pt idx="58266">
                  <c:v>35.269975786919943</c:v>
                </c:pt>
                <c:pt idx="58267">
                  <c:v>35.270581113796453</c:v>
                </c:pt>
                <c:pt idx="58268">
                  <c:v>35.271186440672963</c:v>
                </c:pt>
                <c:pt idx="58269">
                  <c:v>35.271791767549473</c:v>
                </c:pt>
                <c:pt idx="58270">
                  <c:v>35.272397094425983</c:v>
                </c:pt>
                <c:pt idx="58271">
                  <c:v>35.273002421302493</c:v>
                </c:pt>
                <c:pt idx="58272">
                  <c:v>35.273607748179003</c:v>
                </c:pt>
                <c:pt idx="58273">
                  <c:v>35.274213075055513</c:v>
                </c:pt>
                <c:pt idx="58274">
                  <c:v>35.274818401932023</c:v>
                </c:pt>
                <c:pt idx="58275">
                  <c:v>35.275423728808533</c:v>
                </c:pt>
                <c:pt idx="58276">
                  <c:v>35.276029055685044</c:v>
                </c:pt>
                <c:pt idx="58277">
                  <c:v>35.276634382561554</c:v>
                </c:pt>
                <c:pt idx="58278">
                  <c:v>35.277239709438064</c:v>
                </c:pt>
                <c:pt idx="58279">
                  <c:v>35.277845036314574</c:v>
                </c:pt>
                <c:pt idx="58280">
                  <c:v>35.278450363191084</c:v>
                </c:pt>
                <c:pt idx="58281">
                  <c:v>35.279055690067594</c:v>
                </c:pt>
                <c:pt idx="58282">
                  <c:v>35.279661016944104</c:v>
                </c:pt>
                <c:pt idx="58283">
                  <c:v>35.280266343820614</c:v>
                </c:pt>
                <c:pt idx="58284">
                  <c:v>35.280871670697124</c:v>
                </c:pt>
                <c:pt idx="58285">
                  <c:v>35.281476997573634</c:v>
                </c:pt>
                <c:pt idx="58286">
                  <c:v>35.282082324450144</c:v>
                </c:pt>
                <c:pt idx="58287">
                  <c:v>35.282687651326654</c:v>
                </c:pt>
                <c:pt idx="58288">
                  <c:v>35.283292978203164</c:v>
                </c:pt>
                <c:pt idx="58289">
                  <c:v>35.283898305079674</c:v>
                </c:pt>
                <c:pt idx="58290">
                  <c:v>35.284503631956184</c:v>
                </c:pt>
                <c:pt idx="58291">
                  <c:v>35.285108958832694</c:v>
                </c:pt>
                <c:pt idx="58292">
                  <c:v>35.285714285709204</c:v>
                </c:pt>
                <c:pt idx="58293">
                  <c:v>35.286319612585714</c:v>
                </c:pt>
                <c:pt idx="58294">
                  <c:v>35.286924939462224</c:v>
                </c:pt>
                <c:pt idx="58295">
                  <c:v>35.287530266338734</c:v>
                </c:pt>
                <c:pt idx="58296">
                  <c:v>35.288135593215245</c:v>
                </c:pt>
                <c:pt idx="58297">
                  <c:v>35.288740920091755</c:v>
                </c:pt>
                <c:pt idx="58298">
                  <c:v>35.289346246968265</c:v>
                </c:pt>
                <c:pt idx="58299">
                  <c:v>35.289951573844775</c:v>
                </c:pt>
                <c:pt idx="58300">
                  <c:v>35.290556900721285</c:v>
                </c:pt>
                <c:pt idx="58301">
                  <c:v>35.291162227597795</c:v>
                </c:pt>
                <c:pt idx="58302">
                  <c:v>35.291767554474305</c:v>
                </c:pt>
                <c:pt idx="58303">
                  <c:v>35.292372881350815</c:v>
                </c:pt>
                <c:pt idx="58304">
                  <c:v>35.292978208227325</c:v>
                </c:pt>
                <c:pt idx="58305">
                  <c:v>35.293583535103835</c:v>
                </c:pt>
                <c:pt idx="58306">
                  <c:v>35.294188861980345</c:v>
                </c:pt>
                <c:pt idx="58307">
                  <c:v>35.294794188856855</c:v>
                </c:pt>
                <c:pt idx="58308">
                  <c:v>35.295399515733365</c:v>
                </c:pt>
                <c:pt idx="58309">
                  <c:v>35.296004842609875</c:v>
                </c:pt>
                <c:pt idx="58310">
                  <c:v>35.296610169486385</c:v>
                </c:pt>
                <c:pt idx="58311">
                  <c:v>35.297215496362895</c:v>
                </c:pt>
                <c:pt idx="58312">
                  <c:v>35.297820823239405</c:v>
                </c:pt>
                <c:pt idx="58313">
                  <c:v>35.298426150115915</c:v>
                </c:pt>
                <c:pt idx="58314">
                  <c:v>35.299031476992425</c:v>
                </c:pt>
                <c:pt idx="58315">
                  <c:v>35.299636803868935</c:v>
                </c:pt>
                <c:pt idx="58316">
                  <c:v>35.300242130745445</c:v>
                </c:pt>
                <c:pt idx="58317">
                  <c:v>35.300847457621956</c:v>
                </c:pt>
                <c:pt idx="58318">
                  <c:v>35.301452784498466</c:v>
                </c:pt>
                <c:pt idx="58319">
                  <c:v>35.302058111374976</c:v>
                </c:pt>
                <c:pt idx="58320">
                  <c:v>35.302663438251486</c:v>
                </c:pt>
                <c:pt idx="58321">
                  <c:v>35.303268765127996</c:v>
                </c:pt>
                <c:pt idx="58322">
                  <c:v>35.303874092004506</c:v>
                </c:pt>
                <c:pt idx="58323">
                  <c:v>35.304479418881016</c:v>
                </c:pt>
                <c:pt idx="58324">
                  <c:v>35.305084745757526</c:v>
                </c:pt>
                <c:pt idx="58325">
                  <c:v>35.305690072634036</c:v>
                </c:pt>
                <c:pt idx="58326">
                  <c:v>35.306295399510546</c:v>
                </c:pt>
                <c:pt idx="58327">
                  <c:v>35.306900726387056</c:v>
                </c:pt>
                <c:pt idx="58328">
                  <c:v>35.307506053263566</c:v>
                </c:pt>
                <c:pt idx="58329">
                  <c:v>35.308111380140076</c:v>
                </c:pt>
                <c:pt idx="58330">
                  <c:v>35.308716707016586</c:v>
                </c:pt>
                <c:pt idx="58331">
                  <c:v>35.309322033893096</c:v>
                </c:pt>
                <c:pt idx="58332">
                  <c:v>35.309927360769606</c:v>
                </c:pt>
                <c:pt idx="58333">
                  <c:v>35.310532687646116</c:v>
                </c:pt>
                <c:pt idx="58334">
                  <c:v>35.311138014522626</c:v>
                </c:pt>
                <c:pt idx="58335">
                  <c:v>35.311743341399136</c:v>
                </c:pt>
                <c:pt idx="58336">
                  <c:v>35.312348668275646</c:v>
                </c:pt>
                <c:pt idx="58337">
                  <c:v>35.312953995152156</c:v>
                </c:pt>
                <c:pt idx="58338">
                  <c:v>35.313559322028667</c:v>
                </c:pt>
                <c:pt idx="58339">
                  <c:v>35.314164648905177</c:v>
                </c:pt>
                <c:pt idx="58340">
                  <c:v>35.314769975781687</c:v>
                </c:pt>
                <c:pt idx="58341">
                  <c:v>35.315375302658197</c:v>
                </c:pt>
                <c:pt idx="58342">
                  <c:v>35.315980629534707</c:v>
                </c:pt>
                <c:pt idx="58343">
                  <c:v>35.316585956411217</c:v>
                </c:pt>
                <c:pt idx="58344">
                  <c:v>35.317191283287727</c:v>
                </c:pt>
                <c:pt idx="58345">
                  <c:v>35.317796610164237</c:v>
                </c:pt>
                <c:pt idx="58346">
                  <c:v>35.318401937040747</c:v>
                </c:pt>
                <c:pt idx="58347">
                  <c:v>35.319007263917257</c:v>
                </c:pt>
                <c:pt idx="58348">
                  <c:v>35.319612590793767</c:v>
                </c:pt>
                <c:pt idx="58349">
                  <c:v>35.320217917670277</c:v>
                </c:pt>
                <c:pt idx="58350">
                  <c:v>35.320823244546787</c:v>
                </c:pt>
                <c:pt idx="58351">
                  <c:v>35.321428571423297</c:v>
                </c:pt>
                <c:pt idx="58352">
                  <c:v>35.322033898299807</c:v>
                </c:pt>
                <c:pt idx="58353">
                  <c:v>35.322639225176317</c:v>
                </c:pt>
                <c:pt idx="58354">
                  <c:v>35.323244552052827</c:v>
                </c:pt>
                <c:pt idx="58355">
                  <c:v>35.323849878929337</c:v>
                </c:pt>
                <c:pt idx="58356">
                  <c:v>35.324455205805847</c:v>
                </c:pt>
                <c:pt idx="58357">
                  <c:v>35.325060532682357</c:v>
                </c:pt>
                <c:pt idx="58358">
                  <c:v>35.325665859558868</c:v>
                </c:pt>
                <c:pt idx="58359">
                  <c:v>35.326271186435378</c:v>
                </c:pt>
                <c:pt idx="58360">
                  <c:v>35.326876513311888</c:v>
                </c:pt>
                <c:pt idx="58361">
                  <c:v>35.327481840188398</c:v>
                </c:pt>
                <c:pt idx="58362">
                  <c:v>35.328087167064908</c:v>
                </c:pt>
                <c:pt idx="58363">
                  <c:v>35.328692493941418</c:v>
                </c:pt>
                <c:pt idx="58364">
                  <c:v>35.329297820817928</c:v>
                </c:pt>
                <c:pt idx="58365">
                  <c:v>35.329903147694438</c:v>
                </c:pt>
                <c:pt idx="58366">
                  <c:v>35.330508474570948</c:v>
                </c:pt>
                <c:pt idx="58367">
                  <c:v>35.331113801447458</c:v>
                </c:pt>
                <c:pt idx="58368">
                  <c:v>35.331719128323968</c:v>
                </c:pt>
                <c:pt idx="58369">
                  <c:v>35.332324455200478</c:v>
                </c:pt>
                <c:pt idx="58370">
                  <c:v>35.332929782076988</c:v>
                </c:pt>
                <c:pt idx="58371">
                  <c:v>35.333535108953498</c:v>
                </c:pt>
                <c:pt idx="58372">
                  <c:v>35.334140435830008</c:v>
                </c:pt>
                <c:pt idx="58373">
                  <c:v>35.334745762706518</c:v>
                </c:pt>
                <c:pt idx="58374">
                  <c:v>35.335351089583028</c:v>
                </c:pt>
                <c:pt idx="58375">
                  <c:v>35.335956416459538</c:v>
                </c:pt>
                <c:pt idx="58376">
                  <c:v>35.336561743336048</c:v>
                </c:pt>
                <c:pt idx="58377">
                  <c:v>35.337167070212558</c:v>
                </c:pt>
                <c:pt idx="58378">
                  <c:v>35.337772397089068</c:v>
                </c:pt>
                <c:pt idx="58379">
                  <c:v>35.338377723965579</c:v>
                </c:pt>
                <c:pt idx="58380">
                  <c:v>35.338983050842089</c:v>
                </c:pt>
                <c:pt idx="58381">
                  <c:v>35.339588377718599</c:v>
                </c:pt>
                <c:pt idx="58382">
                  <c:v>35.340193704595109</c:v>
                </c:pt>
                <c:pt idx="58383">
                  <c:v>35.340799031471619</c:v>
                </c:pt>
                <c:pt idx="58384">
                  <c:v>35.341404358348129</c:v>
                </c:pt>
                <c:pt idx="58385">
                  <c:v>35.342009685224639</c:v>
                </c:pt>
                <c:pt idx="58386">
                  <c:v>35.342615012101149</c:v>
                </c:pt>
                <c:pt idx="58387">
                  <c:v>35.343220338977659</c:v>
                </c:pt>
                <c:pt idx="58388">
                  <c:v>35.343825665854169</c:v>
                </c:pt>
                <c:pt idx="58389">
                  <c:v>35.344430992730679</c:v>
                </c:pt>
                <c:pt idx="58390">
                  <c:v>35.345036319607189</c:v>
                </c:pt>
                <c:pt idx="58391">
                  <c:v>35.345641646483699</c:v>
                </c:pt>
                <c:pt idx="58392">
                  <c:v>35.346246973360209</c:v>
                </c:pt>
                <c:pt idx="58393">
                  <c:v>35.346852300236719</c:v>
                </c:pt>
                <c:pt idx="58394">
                  <c:v>35.347457627113229</c:v>
                </c:pt>
                <c:pt idx="58395">
                  <c:v>35.348062953989739</c:v>
                </c:pt>
                <c:pt idx="58396">
                  <c:v>35.348668280866249</c:v>
                </c:pt>
                <c:pt idx="58397">
                  <c:v>35.349273607742759</c:v>
                </c:pt>
                <c:pt idx="58398">
                  <c:v>35.349878934619269</c:v>
                </c:pt>
                <c:pt idx="58399">
                  <c:v>35.350484261495779</c:v>
                </c:pt>
                <c:pt idx="58400">
                  <c:v>35.35108958837229</c:v>
                </c:pt>
                <c:pt idx="58401">
                  <c:v>35.3516949152488</c:v>
                </c:pt>
                <c:pt idx="58402">
                  <c:v>35.35230024212531</c:v>
                </c:pt>
                <c:pt idx="58403">
                  <c:v>35.35290556900182</c:v>
                </c:pt>
                <c:pt idx="58404">
                  <c:v>35.35351089587833</c:v>
                </c:pt>
                <c:pt idx="58405">
                  <c:v>35.35411622275484</c:v>
                </c:pt>
                <c:pt idx="58406">
                  <c:v>35.35472154963135</c:v>
                </c:pt>
                <c:pt idx="58407">
                  <c:v>35.35532687650786</c:v>
                </c:pt>
                <c:pt idx="58408">
                  <c:v>35.35593220338437</c:v>
                </c:pt>
                <c:pt idx="58409">
                  <c:v>35.35653753026088</c:v>
                </c:pt>
                <c:pt idx="58410">
                  <c:v>35.35714285713739</c:v>
                </c:pt>
                <c:pt idx="58411">
                  <c:v>35.3577481840139</c:v>
                </c:pt>
                <c:pt idx="58412">
                  <c:v>35.35835351089041</c:v>
                </c:pt>
                <c:pt idx="58413">
                  <c:v>35.35895883776692</c:v>
                </c:pt>
                <c:pt idx="58414">
                  <c:v>35.35956416464343</c:v>
                </c:pt>
                <c:pt idx="58415">
                  <c:v>35.36016949151994</c:v>
                </c:pt>
                <c:pt idx="58416">
                  <c:v>35.36077481839645</c:v>
                </c:pt>
                <c:pt idx="58417">
                  <c:v>35.36138014527296</c:v>
                </c:pt>
                <c:pt idx="58418">
                  <c:v>35.36198547214947</c:v>
                </c:pt>
                <c:pt idx="58419">
                  <c:v>35.36259079902598</c:v>
                </c:pt>
                <c:pt idx="58420">
                  <c:v>35.363196125902491</c:v>
                </c:pt>
                <c:pt idx="58421">
                  <c:v>35.363801452779001</c:v>
                </c:pt>
                <c:pt idx="58422">
                  <c:v>35.364406779655511</c:v>
                </c:pt>
                <c:pt idx="58423">
                  <c:v>35.365012106532021</c:v>
                </c:pt>
                <c:pt idx="58424">
                  <c:v>35.365617433408531</c:v>
                </c:pt>
                <c:pt idx="58425">
                  <c:v>35.366222760285041</c:v>
                </c:pt>
                <c:pt idx="58426">
                  <c:v>35.366828087161551</c:v>
                </c:pt>
                <c:pt idx="58427">
                  <c:v>35.367433414038061</c:v>
                </c:pt>
                <c:pt idx="58428">
                  <c:v>35.368038740914571</c:v>
                </c:pt>
                <c:pt idx="58429">
                  <c:v>35.368644067791081</c:v>
                </c:pt>
                <c:pt idx="58430">
                  <c:v>35.369249394667591</c:v>
                </c:pt>
                <c:pt idx="58431">
                  <c:v>35.369854721544101</c:v>
                </c:pt>
                <c:pt idx="58432">
                  <c:v>35.370460048420611</c:v>
                </c:pt>
                <c:pt idx="58433">
                  <c:v>35.371065375297121</c:v>
                </c:pt>
                <c:pt idx="58434">
                  <c:v>35.371670702173631</c:v>
                </c:pt>
                <c:pt idx="58435">
                  <c:v>35.372276029050141</c:v>
                </c:pt>
                <c:pt idx="58436">
                  <c:v>35.372881355926651</c:v>
                </c:pt>
                <c:pt idx="58437">
                  <c:v>35.373486682803161</c:v>
                </c:pt>
                <c:pt idx="58438">
                  <c:v>35.374092009679671</c:v>
                </c:pt>
                <c:pt idx="58439">
                  <c:v>35.374697336556181</c:v>
                </c:pt>
                <c:pt idx="58440">
                  <c:v>35.375302663432691</c:v>
                </c:pt>
                <c:pt idx="58441">
                  <c:v>35.375907990309202</c:v>
                </c:pt>
                <c:pt idx="58442">
                  <c:v>35.376513317185712</c:v>
                </c:pt>
                <c:pt idx="58443">
                  <c:v>35.377118644062222</c:v>
                </c:pt>
                <c:pt idx="58444">
                  <c:v>35.377723970938732</c:v>
                </c:pt>
                <c:pt idx="58445">
                  <c:v>35.378329297815242</c:v>
                </c:pt>
                <c:pt idx="58446">
                  <c:v>35.378934624691752</c:v>
                </c:pt>
                <c:pt idx="58447">
                  <c:v>35.379539951568262</c:v>
                </c:pt>
                <c:pt idx="58448">
                  <c:v>35.380145278444772</c:v>
                </c:pt>
                <c:pt idx="58449">
                  <c:v>35.380750605321282</c:v>
                </c:pt>
                <c:pt idx="58450">
                  <c:v>35.381355932197792</c:v>
                </c:pt>
                <c:pt idx="58451">
                  <c:v>35.381961259074302</c:v>
                </c:pt>
                <c:pt idx="58452">
                  <c:v>35.382566585950812</c:v>
                </c:pt>
                <c:pt idx="58453">
                  <c:v>35.383171912827322</c:v>
                </c:pt>
                <c:pt idx="58454">
                  <c:v>35.383777239703832</c:v>
                </c:pt>
                <c:pt idx="58455">
                  <c:v>35.384382566580342</c:v>
                </c:pt>
                <c:pt idx="58456">
                  <c:v>35.384987893456852</c:v>
                </c:pt>
                <c:pt idx="58457">
                  <c:v>35.385593220333362</c:v>
                </c:pt>
                <c:pt idx="58458">
                  <c:v>35.386198547209872</c:v>
                </c:pt>
                <c:pt idx="58459">
                  <c:v>35.386803874086382</c:v>
                </c:pt>
                <c:pt idx="58460">
                  <c:v>35.387409200962892</c:v>
                </c:pt>
                <c:pt idx="58461">
                  <c:v>35.388014527839402</c:v>
                </c:pt>
                <c:pt idx="58462">
                  <c:v>35.388619854715913</c:v>
                </c:pt>
                <c:pt idx="58463">
                  <c:v>35.389225181592423</c:v>
                </c:pt>
                <c:pt idx="58464">
                  <c:v>35.389830508468933</c:v>
                </c:pt>
                <c:pt idx="58465">
                  <c:v>35.390435835345443</c:v>
                </c:pt>
                <c:pt idx="58466">
                  <c:v>35.391041162221953</c:v>
                </c:pt>
                <c:pt idx="58467">
                  <c:v>35.391646489098463</c:v>
                </c:pt>
                <c:pt idx="58468">
                  <c:v>35.392251815974973</c:v>
                </c:pt>
                <c:pt idx="58469">
                  <c:v>35.392857142851483</c:v>
                </c:pt>
                <c:pt idx="58470">
                  <c:v>35.393462469727993</c:v>
                </c:pt>
                <c:pt idx="58471">
                  <c:v>35.394067796604503</c:v>
                </c:pt>
                <c:pt idx="58472">
                  <c:v>35.394673123481013</c:v>
                </c:pt>
                <c:pt idx="58473">
                  <c:v>35.395278450357523</c:v>
                </c:pt>
                <c:pt idx="58474">
                  <c:v>35.395883777234033</c:v>
                </c:pt>
                <c:pt idx="58475">
                  <c:v>35.396489104110543</c:v>
                </c:pt>
                <c:pt idx="58476">
                  <c:v>35.397094430987053</c:v>
                </c:pt>
                <c:pt idx="58477">
                  <c:v>35.397699757863563</c:v>
                </c:pt>
                <c:pt idx="58478">
                  <c:v>35.398305084740073</c:v>
                </c:pt>
                <c:pt idx="58479">
                  <c:v>35.398910411616583</c:v>
                </c:pt>
                <c:pt idx="58480">
                  <c:v>35.399515738493093</c:v>
                </c:pt>
                <c:pt idx="58481">
                  <c:v>35.400121065369603</c:v>
                </c:pt>
                <c:pt idx="58482">
                  <c:v>35.400726392246114</c:v>
                </c:pt>
                <c:pt idx="58483">
                  <c:v>35.401331719122624</c:v>
                </c:pt>
                <c:pt idx="58484">
                  <c:v>35.401937045999134</c:v>
                </c:pt>
                <c:pt idx="58485">
                  <c:v>35.402542372875644</c:v>
                </c:pt>
                <c:pt idx="58486">
                  <c:v>35.403147699752154</c:v>
                </c:pt>
                <c:pt idx="58487">
                  <c:v>35.403753026628664</c:v>
                </c:pt>
                <c:pt idx="58488">
                  <c:v>35.404358353505174</c:v>
                </c:pt>
                <c:pt idx="58489">
                  <c:v>35.404963680381684</c:v>
                </c:pt>
                <c:pt idx="58490">
                  <c:v>35.405569007258194</c:v>
                </c:pt>
                <c:pt idx="58491">
                  <c:v>35.406174334134704</c:v>
                </c:pt>
                <c:pt idx="58492">
                  <c:v>35.406779661011214</c:v>
                </c:pt>
                <c:pt idx="58493">
                  <c:v>35.407384987887724</c:v>
                </c:pt>
                <c:pt idx="58494">
                  <c:v>35.407990314764234</c:v>
                </c:pt>
                <c:pt idx="58495">
                  <c:v>35.408595641640744</c:v>
                </c:pt>
                <c:pt idx="58496">
                  <c:v>35.409200968517254</c:v>
                </c:pt>
                <c:pt idx="58497">
                  <c:v>35.409806295393764</c:v>
                </c:pt>
                <c:pt idx="58498">
                  <c:v>35.410411622270274</c:v>
                </c:pt>
                <c:pt idx="58499">
                  <c:v>35.411016949146784</c:v>
                </c:pt>
                <c:pt idx="58500">
                  <c:v>35.411622276023294</c:v>
                </c:pt>
                <c:pt idx="58501">
                  <c:v>35.412227602899804</c:v>
                </c:pt>
                <c:pt idx="58502">
                  <c:v>35.412832929776314</c:v>
                </c:pt>
                <c:pt idx="58503">
                  <c:v>35.413438256652825</c:v>
                </c:pt>
                <c:pt idx="58504">
                  <c:v>35.414043583529335</c:v>
                </c:pt>
                <c:pt idx="58505">
                  <c:v>35.414648910405845</c:v>
                </c:pt>
                <c:pt idx="58506">
                  <c:v>35.415254237282355</c:v>
                </c:pt>
                <c:pt idx="58507">
                  <c:v>35.415859564158865</c:v>
                </c:pt>
                <c:pt idx="58508">
                  <c:v>35.416464891035375</c:v>
                </c:pt>
                <c:pt idx="58509">
                  <c:v>35.417070217911885</c:v>
                </c:pt>
                <c:pt idx="58510">
                  <c:v>35.417675544788395</c:v>
                </c:pt>
                <c:pt idx="58511">
                  <c:v>35.418280871664905</c:v>
                </c:pt>
                <c:pt idx="58512">
                  <c:v>35.418886198541415</c:v>
                </c:pt>
                <c:pt idx="58513">
                  <c:v>35.419491525417925</c:v>
                </c:pt>
                <c:pt idx="58514">
                  <c:v>35.420096852294435</c:v>
                </c:pt>
                <c:pt idx="58515">
                  <c:v>35.420702179170945</c:v>
                </c:pt>
                <c:pt idx="58516">
                  <c:v>35.421307506047455</c:v>
                </c:pt>
                <c:pt idx="58517">
                  <c:v>35.421912832923965</c:v>
                </c:pt>
                <c:pt idx="58518">
                  <c:v>35.422518159800475</c:v>
                </c:pt>
                <c:pt idx="58519">
                  <c:v>35.423123486676985</c:v>
                </c:pt>
                <c:pt idx="58520">
                  <c:v>35.423728813553495</c:v>
                </c:pt>
                <c:pt idx="58521">
                  <c:v>35.424334140430005</c:v>
                </c:pt>
                <c:pt idx="58522">
                  <c:v>35.424939467306515</c:v>
                </c:pt>
                <c:pt idx="58523">
                  <c:v>35.425544794183025</c:v>
                </c:pt>
                <c:pt idx="58524">
                  <c:v>35.426150121059536</c:v>
                </c:pt>
                <c:pt idx="58525">
                  <c:v>35.426755447936046</c:v>
                </c:pt>
                <c:pt idx="58526">
                  <c:v>35.427360774812556</c:v>
                </c:pt>
                <c:pt idx="58527">
                  <c:v>35.427966101689066</c:v>
                </c:pt>
                <c:pt idx="58528">
                  <c:v>35.428571428565576</c:v>
                </c:pt>
                <c:pt idx="58529">
                  <c:v>35.429176755442086</c:v>
                </c:pt>
                <c:pt idx="58530">
                  <c:v>35.429782082318596</c:v>
                </c:pt>
                <c:pt idx="58531">
                  <c:v>35.430387409195106</c:v>
                </c:pt>
                <c:pt idx="58532">
                  <c:v>35.430992736071616</c:v>
                </c:pt>
                <c:pt idx="58533">
                  <c:v>35.431598062948126</c:v>
                </c:pt>
                <c:pt idx="58534">
                  <c:v>35.432203389824636</c:v>
                </c:pt>
                <c:pt idx="58535">
                  <c:v>35.432808716701146</c:v>
                </c:pt>
                <c:pt idx="58536">
                  <c:v>35.433414043577656</c:v>
                </c:pt>
                <c:pt idx="58537">
                  <c:v>35.434019370454166</c:v>
                </c:pt>
                <c:pt idx="58538">
                  <c:v>35.434624697330676</c:v>
                </c:pt>
                <c:pt idx="58539">
                  <c:v>35.435230024207186</c:v>
                </c:pt>
                <c:pt idx="58540">
                  <c:v>35.435835351083696</c:v>
                </c:pt>
                <c:pt idx="58541">
                  <c:v>35.436440677960206</c:v>
                </c:pt>
                <c:pt idx="58542">
                  <c:v>35.437046004836716</c:v>
                </c:pt>
                <c:pt idx="58543">
                  <c:v>35.437651331713226</c:v>
                </c:pt>
                <c:pt idx="58544">
                  <c:v>35.438256658589737</c:v>
                </c:pt>
                <c:pt idx="58545">
                  <c:v>35.438861985466247</c:v>
                </c:pt>
                <c:pt idx="58546">
                  <c:v>35.439467312342757</c:v>
                </c:pt>
                <c:pt idx="58547">
                  <c:v>35.440072639219267</c:v>
                </c:pt>
                <c:pt idx="58548">
                  <c:v>35.440677966095777</c:v>
                </c:pt>
                <c:pt idx="58549">
                  <c:v>35.441283292972287</c:v>
                </c:pt>
                <c:pt idx="58550">
                  <c:v>35.441888619848797</c:v>
                </c:pt>
                <c:pt idx="58551">
                  <c:v>35.442493946725307</c:v>
                </c:pt>
                <c:pt idx="58552">
                  <c:v>35.443099273601817</c:v>
                </c:pt>
                <c:pt idx="58553">
                  <c:v>35.443704600478327</c:v>
                </c:pt>
                <c:pt idx="58554">
                  <c:v>35.444309927354837</c:v>
                </c:pt>
                <c:pt idx="58555">
                  <c:v>35.444915254231347</c:v>
                </c:pt>
                <c:pt idx="58556">
                  <c:v>35.445520581107857</c:v>
                </c:pt>
                <c:pt idx="58557">
                  <c:v>35.446125907984367</c:v>
                </c:pt>
                <c:pt idx="58558">
                  <c:v>35.446731234860877</c:v>
                </c:pt>
                <c:pt idx="58559">
                  <c:v>35.447336561737387</c:v>
                </c:pt>
                <c:pt idx="58560">
                  <c:v>35.447941888613897</c:v>
                </c:pt>
                <c:pt idx="58561">
                  <c:v>35.448547215490407</c:v>
                </c:pt>
                <c:pt idx="58562">
                  <c:v>35.449152542366917</c:v>
                </c:pt>
                <c:pt idx="58563">
                  <c:v>35.449757869243427</c:v>
                </c:pt>
                <c:pt idx="58564">
                  <c:v>35.450363196119937</c:v>
                </c:pt>
                <c:pt idx="58565">
                  <c:v>35.450968522996448</c:v>
                </c:pt>
                <c:pt idx="58566">
                  <c:v>35.451573849872958</c:v>
                </c:pt>
                <c:pt idx="58567">
                  <c:v>35.452179176749468</c:v>
                </c:pt>
                <c:pt idx="58568">
                  <c:v>35.452784503625978</c:v>
                </c:pt>
                <c:pt idx="58569">
                  <c:v>35.453389830502488</c:v>
                </c:pt>
                <c:pt idx="58570">
                  <c:v>35.453995157378998</c:v>
                </c:pt>
                <c:pt idx="58571">
                  <c:v>35.454600484255508</c:v>
                </c:pt>
                <c:pt idx="58572">
                  <c:v>35.455205811132018</c:v>
                </c:pt>
                <c:pt idx="58573">
                  <c:v>35.455811138008528</c:v>
                </c:pt>
                <c:pt idx="58574">
                  <c:v>35.456416464885038</c:v>
                </c:pt>
                <c:pt idx="58575">
                  <c:v>35.457021791761548</c:v>
                </c:pt>
                <c:pt idx="58576">
                  <c:v>35.457627118638058</c:v>
                </c:pt>
                <c:pt idx="58577">
                  <c:v>35.458232445514568</c:v>
                </c:pt>
                <c:pt idx="58578">
                  <c:v>35.458837772391078</c:v>
                </c:pt>
                <c:pt idx="58579">
                  <c:v>35.459443099267588</c:v>
                </c:pt>
                <c:pt idx="58580">
                  <c:v>35.460048426144098</c:v>
                </c:pt>
                <c:pt idx="58581">
                  <c:v>35.460653753020608</c:v>
                </c:pt>
                <c:pt idx="58582">
                  <c:v>35.461259079897118</c:v>
                </c:pt>
                <c:pt idx="58583">
                  <c:v>35.461864406773628</c:v>
                </c:pt>
                <c:pt idx="58584">
                  <c:v>35.462469733650138</c:v>
                </c:pt>
                <c:pt idx="58585">
                  <c:v>35.463075060526648</c:v>
                </c:pt>
                <c:pt idx="58586">
                  <c:v>35.463680387403159</c:v>
                </c:pt>
                <c:pt idx="58587">
                  <c:v>35.464285714279669</c:v>
                </c:pt>
                <c:pt idx="58588">
                  <c:v>35.464891041156179</c:v>
                </c:pt>
                <c:pt idx="58589">
                  <c:v>35.465496368032689</c:v>
                </c:pt>
                <c:pt idx="58590">
                  <c:v>35.466101694909199</c:v>
                </c:pt>
                <c:pt idx="58591">
                  <c:v>35.466707021785709</c:v>
                </c:pt>
                <c:pt idx="58592">
                  <c:v>35.467312348662219</c:v>
                </c:pt>
                <c:pt idx="58593">
                  <c:v>35.467917675538729</c:v>
                </c:pt>
                <c:pt idx="58594">
                  <c:v>35.468523002415239</c:v>
                </c:pt>
                <c:pt idx="58595">
                  <c:v>35.469128329291749</c:v>
                </c:pt>
                <c:pt idx="58596">
                  <c:v>35.469733656168259</c:v>
                </c:pt>
                <c:pt idx="58597">
                  <c:v>35.470338983044769</c:v>
                </c:pt>
                <c:pt idx="58598">
                  <c:v>35.470944309921279</c:v>
                </c:pt>
                <c:pt idx="58599">
                  <c:v>35.471549636797789</c:v>
                </c:pt>
                <c:pt idx="58600">
                  <c:v>35.472154963674299</c:v>
                </c:pt>
                <c:pt idx="58601">
                  <c:v>35.472760290550809</c:v>
                </c:pt>
                <c:pt idx="58602">
                  <c:v>35.473365617427319</c:v>
                </c:pt>
                <c:pt idx="58603">
                  <c:v>35.473970944303829</c:v>
                </c:pt>
                <c:pt idx="58604">
                  <c:v>35.474576271180339</c:v>
                </c:pt>
                <c:pt idx="58605">
                  <c:v>35.475181598056849</c:v>
                </c:pt>
                <c:pt idx="58606">
                  <c:v>35.47578692493336</c:v>
                </c:pt>
                <c:pt idx="58607">
                  <c:v>35.47639225180987</c:v>
                </c:pt>
                <c:pt idx="58608">
                  <c:v>35.47699757868638</c:v>
                </c:pt>
                <c:pt idx="58609">
                  <c:v>35.47760290556289</c:v>
                </c:pt>
                <c:pt idx="58610">
                  <c:v>35.4782082324394</c:v>
                </c:pt>
                <c:pt idx="58611">
                  <c:v>35.47881355931591</c:v>
                </c:pt>
                <c:pt idx="58612">
                  <c:v>35.47941888619242</c:v>
                </c:pt>
                <c:pt idx="58613">
                  <c:v>35.48002421306893</c:v>
                </c:pt>
                <c:pt idx="58614">
                  <c:v>35.48062953994544</c:v>
                </c:pt>
                <c:pt idx="58615">
                  <c:v>35.48123486682195</c:v>
                </c:pt>
                <c:pt idx="58616">
                  <c:v>35.48184019369846</c:v>
                </c:pt>
                <c:pt idx="58617">
                  <c:v>35.48244552057497</c:v>
                </c:pt>
                <c:pt idx="58618">
                  <c:v>35.48305084745148</c:v>
                </c:pt>
                <c:pt idx="58619">
                  <c:v>35.48365617432799</c:v>
                </c:pt>
                <c:pt idx="58620">
                  <c:v>35.4842615012045</c:v>
                </c:pt>
                <c:pt idx="58621">
                  <c:v>35.48486682808101</c:v>
                </c:pt>
                <c:pt idx="58622">
                  <c:v>35.48547215495752</c:v>
                </c:pt>
                <c:pt idx="58623">
                  <c:v>35.48607748183403</c:v>
                </c:pt>
                <c:pt idx="58624">
                  <c:v>35.48668280871054</c:v>
                </c:pt>
                <c:pt idx="58625">
                  <c:v>35.48728813558705</c:v>
                </c:pt>
                <c:pt idx="58626">
                  <c:v>35.48789346246356</c:v>
                </c:pt>
                <c:pt idx="58627">
                  <c:v>35.488498789340071</c:v>
                </c:pt>
                <c:pt idx="58628">
                  <c:v>35.489104116216581</c:v>
                </c:pt>
                <c:pt idx="58629">
                  <c:v>35.489709443093091</c:v>
                </c:pt>
                <c:pt idx="58630">
                  <c:v>35.490314769969601</c:v>
                </c:pt>
                <c:pt idx="58631">
                  <c:v>35.490920096846111</c:v>
                </c:pt>
                <c:pt idx="58632">
                  <c:v>35.491525423722621</c:v>
                </c:pt>
                <c:pt idx="58633">
                  <c:v>35.492130750599131</c:v>
                </c:pt>
                <c:pt idx="58634">
                  <c:v>35.492736077475641</c:v>
                </c:pt>
                <c:pt idx="58635">
                  <c:v>35.493341404352151</c:v>
                </c:pt>
                <c:pt idx="58636">
                  <c:v>35.493946731228661</c:v>
                </c:pt>
                <c:pt idx="58637">
                  <c:v>35.494552058105171</c:v>
                </c:pt>
                <c:pt idx="58638">
                  <c:v>35.495157384981681</c:v>
                </c:pt>
                <c:pt idx="58639">
                  <c:v>35.495762711858191</c:v>
                </c:pt>
                <c:pt idx="58640">
                  <c:v>35.496368038734701</c:v>
                </c:pt>
                <c:pt idx="58641">
                  <c:v>35.496973365611211</c:v>
                </c:pt>
                <c:pt idx="58642">
                  <c:v>35.497578692487721</c:v>
                </c:pt>
                <c:pt idx="58643">
                  <c:v>35.498184019364231</c:v>
                </c:pt>
                <c:pt idx="58644">
                  <c:v>35.498789346240741</c:v>
                </c:pt>
                <c:pt idx="58645">
                  <c:v>35.499394673117251</c:v>
                </c:pt>
                <c:pt idx="58646">
                  <c:v>35.499999999993761</c:v>
                </c:pt>
                <c:pt idx="58647">
                  <c:v>35.500605326870271</c:v>
                </c:pt>
                <c:pt idx="58648">
                  <c:v>35.501210653746782</c:v>
                </c:pt>
                <c:pt idx="58649">
                  <c:v>35.501815980623292</c:v>
                </c:pt>
                <c:pt idx="58650">
                  <c:v>35.502421307499802</c:v>
                </c:pt>
                <c:pt idx="58651">
                  <c:v>35.503026634376312</c:v>
                </c:pt>
                <c:pt idx="58652">
                  <c:v>35.503631961252822</c:v>
                </c:pt>
                <c:pt idx="58653">
                  <c:v>35.504237288129332</c:v>
                </c:pt>
                <c:pt idx="58654">
                  <c:v>35.504842615005842</c:v>
                </c:pt>
                <c:pt idx="58655">
                  <c:v>35.505447941882352</c:v>
                </c:pt>
                <c:pt idx="58656">
                  <c:v>35.506053268758862</c:v>
                </c:pt>
                <c:pt idx="58657">
                  <c:v>35.506658595635372</c:v>
                </c:pt>
                <c:pt idx="58658">
                  <c:v>35.507263922511882</c:v>
                </c:pt>
                <c:pt idx="58659">
                  <c:v>35.507869249388392</c:v>
                </c:pt>
                <c:pt idx="58660">
                  <c:v>35.508474576264902</c:v>
                </c:pt>
                <c:pt idx="58661">
                  <c:v>35.509079903141412</c:v>
                </c:pt>
                <c:pt idx="58662">
                  <c:v>35.509685230017922</c:v>
                </c:pt>
                <c:pt idx="58663">
                  <c:v>35.510290556894432</c:v>
                </c:pt>
                <c:pt idx="58664">
                  <c:v>35.510895883770942</c:v>
                </c:pt>
                <c:pt idx="58665">
                  <c:v>35.511501210647452</c:v>
                </c:pt>
                <c:pt idx="58666">
                  <c:v>35.512106537523962</c:v>
                </c:pt>
                <c:pt idx="58667">
                  <c:v>35.512711864400472</c:v>
                </c:pt>
                <c:pt idx="58668">
                  <c:v>35.513317191276982</c:v>
                </c:pt>
                <c:pt idx="58669">
                  <c:v>35.513922518153493</c:v>
                </c:pt>
                <c:pt idx="58670">
                  <c:v>35.514527845030003</c:v>
                </c:pt>
                <c:pt idx="58671">
                  <c:v>35.515133171906513</c:v>
                </c:pt>
                <c:pt idx="58672">
                  <c:v>35.515738498783023</c:v>
                </c:pt>
                <c:pt idx="58673">
                  <c:v>35.516343825659533</c:v>
                </c:pt>
                <c:pt idx="58674">
                  <c:v>35.516949152536043</c:v>
                </c:pt>
                <c:pt idx="58675">
                  <c:v>35.517554479412553</c:v>
                </c:pt>
                <c:pt idx="58676">
                  <c:v>35.518159806289063</c:v>
                </c:pt>
                <c:pt idx="58677">
                  <c:v>35.518765133165573</c:v>
                </c:pt>
                <c:pt idx="58678">
                  <c:v>35.519370460042083</c:v>
                </c:pt>
                <c:pt idx="58679">
                  <c:v>35.519975786918593</c:v>
                </c:pt>
                <c:pt idx="58680">
                  <c:v>35.520581113795103</c:v>
                </c:pt>
                <c:pt idx="58681">
                  <c:v>35.521186440671613</c:v>
                </c:pt>
                <c:pt idx="58682">
                  <c:v>35.521791767548123</c:v>
                </c:pt>
                <c:pt idx="58683">
                  <c:v>35.522397094424633</c:v>
                </c:pt>
                <c:pt idx="58684">
                  <c:v>35.523002421301143</c:v>
                </c:pt>
                <c:pt idx="58685">
                  <c:v>35.523607748177653</c:v>
                </c:pt>
                <c:pt idx="58686">
                  <c:v>35.524213075054163</c:v>
                </c:pt>
                <c:pt idx="58687">
                  <c:v>35.524818401930673</c:v>
                </c:pt>
                <c:pt idx="58688">
                  <c:v>35.525423728807183</c:v>
                </c:pt>
                <c:pt idx="58689">
                  <c:v>35.526029055683694</c:v>
                </c:pt>
                <c:pt idx="58690">
                  <c:v>35.526634382560204</c:v>
                </c:pt>
                <c:pt idx="58691">
                  <c:v>35.527239709436714</c:v>
                </c:pt>
                <c:pt idx="58692">
                  <c:v>35.527845036313224</c:v>
                </c:pt>
                <c:pt idx="58693">
                  <c:v>35.528450363189734</c:v>
                </c:pt>
                <c:pt idx="58694">
                  <c:v>35.529055690066244</c:v>
                </c:pt>
                <c:pt idx="58695">
                  <c:v>35.529661016942754</c:v>
                </c:pt>
                <c:pt idx="58696">
                  <c:v>35.530266343819264</c:v>
                </c:pt>
                <c:pt idx="58697">
                  <c:v>35.530871670695774</c:v>
                </c:pt>
                <c:pt idx="58698">
                  <c:v>35.531476997572284</c:v>
                </c:pt>
                <c:pt idx="58699">
                  <c:v>35.532082324448794</c:v>
                </c:pt>
                <c:pt idx="58700">
                  <c:v>35.532687651325304</c:v>
                </c:pt>
                <c:pt idx="58701">
                  <c:v>35.533292978201814</c:v>
                </c:pt>
                <c:pt idx="58702">
                  <c:v>35.533898305078324</c:v>
                </c:pt>
                <c:pt idx="58703">
                  <c:v>35.534503631954834</c:v>
                </c:pt>
                <c:pt idx="58704">
                  <c:v>35.535108958831344</c:v>
                </c:pt>
                <c:pt idx="58705">
                  <c:v>35.535714285707854</c:v>
                </c:pt>
                <c:pt idx="58706">
                  <c:v>35.536319612584364</c:v>
                </c:pt>
                <c:pt idx="58707">
                  <c:v>35.536924939460874</c:v>
                </c:pt>
                <c:pt idx="58708">
                  <c:v>35.537530266337384</c:v>
                </c:pt>
                <c:pt idx="58709">
                  <c:v>35.538135593213894</c:v>
                </c:pt>
                <c:pt idx="58710">
                  <c:v>35.538740920090405</c:v>
                </c:pt>
                <c:pt idx="58711">
                  <c:v>35.539346246966915</c:v>
                </c:pt>
                <c:pt idx="58712">
                  <c:v>35.539951573843425</c:v>
                </c:pt>
                <c:pt idx="58713">
                  <c:v>35.540556900719935</c:v>
                </c:pt>
                <c:pt idx="58714">
                  <c:v>35.541162227596445</c:v>
                </c:pt>
                <c:pt idx="58715">
                  <c:v>35.541767554472955</c:v>
                </c:pt>
                <c:pt idx="58716">
                  <c:v>35.542372881349465</c:v>
                </c:pt>
                <c:pt idx="58717">
                  <c:v>35.542978208225975</c:v>
                </c:pt>
                <c:pt idx="58718">
                  <c:v>35.543583535102485</c:v>
                </c:pt>
                <c:pt idx="58719">
                  <c:v>35.544188861978995</c:v>
                </c:pt>
                <c:pt idx="58720">
                  <c:v>35.544794188855505</c:v>
                </c:pt>
                <c:pt idx="58721">
                  <c:v>35.545399515732015</c:v>
                </c:pt>
                <c:pt idx="58722">
                  <c:v>35.546004842608525</c:v>
                </c:pt>
                <c:pt idx="58723">
                  <c:v>35.546610169485035</c:v>
                </c:pt>
                <c:pt idx="58724">
                  <c:v>35.547215496361545</c:v>
                </c:pt>
                <c:pt idx="58725">
                  <c:v>35.547820823238055</c:v>
                </c:pt>
                <c:pt idx="58726">
                  <c:v>35.548426150114565</c:v>
                </c:pt>
                <c:pt idx="58727">
                  <c:v>35.549031476991075</c:v>
                </c:pt>
                <c:pt idx="58728">
                  <c:v>35.549636803867585</c:v>
                </c:pt>
                <c:pt idx="58729">
                  <c:v>35.550242130744095</c:v>
                </c:pt>
                <c:pt idx="58730">
                  <c:v>35.550847457620605</c:v>
                </c:pt>
                <c:pt idx="58731">
                  <c:v>35.551452784497116</c:v>
                </c:pt>
                <c:pt idx="58732">
                  <c:v>35.552058111373626</c:v>
                </c:pt>
                <c:pt idx="58733">
                  <c:v>35.552663438250136</c:v>
                </c:pt>
                <c:pt idx="58734">
                  <c:v>35.553268765126646</c:v>
                </c:pt>
                <c:pt idx="58735">
                  <c:v>35.553874092003156</c:v>
                </c:pt>
                <c:pt idx="58736">
                  <c:v>35.554479418879666</c:v>
                </c:pt>
                <c:pt idx="58737">
                  <c:v>35.555084745756176</c:v>
                </c:pt>
                <c:pt idx="58738">
                  <c:v>35.555690072632686</c:v>
                </c:pt>
                <c:pt idx="58739">
                  <c:v>35.556295399509196</c:v>
                </c:pt>
                <c:pt idx="58740">
                  <c:v>35.556900726385706</c:v>
                </c:pt>
                <c:pt idx="58741">
                  <c:v>35.557506053262216</c:v>
                </c:pt>
                <c:pt idx="58742">
                  <c:v>35.558111380138726</c:v>
                </c:pt>
                <c:pt idx="58743">
                  <c:v>35.558716707015236</c:v>
                </c:pt>
                <c:pt idx="58744">
                  <c:v>35.559322033891746</c:v>
                </c:pt>
                <c:pt idx="58745">
                  <c:v>35.559927360768256</c:v>
                </c:pt>
                <c:pt idx="58746">
                  <c:v>35.560532687644766</c:v>
                </c:pt>
                <c:pt idx="58747">
                  <c:v>35.561138014521276</c:v>
                </c:pt>
                <c:pt idx="58748">
                  <c:v>35.561743341397786</c:v>
                </c:pt>
                <c:pt idx="58749">
                  <c:v>35.562348668274296</c:v>
                </c:pt>
                <c:pt idx="58750">
                  <c:v>35.562953995150806</c:v>
                </c:pt>
                <c:pt idx="58751">
                  <c:v>35.563559322027317</c:v>
                </c:pt>
                <c:pt idx="58752">
                  <c:v>35.564164648903827</c:v>
                </c:pt>
                <c:pt idx="58753">
                  <c:v>35.564769975780337</c:v>
                </c:pt>
                <c:pt idx="58754">
                  <c:v>35.565375302656847</c:v>
                </c:pt>
                <c:pt idx="58755">
                  <c:v>35.565980629533357</c:v>
                </c:pt>
                <c:pt idx="58756">
                  <c:v>35.566585956409867</c:v>
                </c:pt>
                <c:pt idx="58757">
                  <c:v>35.567191283286377</c:v>
                </c:pt>
                <c:pt idx="58758">
                  <c:v>35.567796610162887</c:v>
                </c:pt>
                <c:pt idx="58759">
                  <c:v>35.568401937039397</c:v>
                </c:pt>
                <c:pt idx="58760">
                  <c:v>35.569007263915907</c:v>
                </c:pt>
                <c:pt idx="58761">
                  <c:v>35.569612590792417</c:v>
                </c:pt>
                <c:pt idx="58762">
                  <c:v>35.570217917668927</c:v>
                </c:pt>
                <c:pt idx="58763">
                  <c:v>35.570823244545437</c:v>
                </c:pt>
                <c:pt idx="58764">
                  <c:v>35.571428571421947</c:v>
                </c:pt>
                <c:pt idx="58765">
                  <c:v>35.572033898298457</c:v>
                </c:pt>
                <c:pt idx="58766">
                  <c:v>35.572639225174967</c:v>
                </c:pt>
                <c:pt idx="58767">
                  <c:v>35.573244552051477</c:v>
                </c:pt>
                <c:pt idx="58768">
                  <c:v>35.573849878927987</c:v>
                </c:pt>
                <c:pt idx="58769">
                  <c:v>35.574455205804497</c:v>
                </c:pt>
                <c:pt idx="58770">
                  <c:v>35.575060532681007</c:v>
                </c:pt>
                <c:pt idx="58771">
                  <c:v>35.575665859557517</c:v>
                </c:pt>
                <c:pt idx="58772">
                  <c:v>35.576271186434028</c:v>
                </c:pt>
                <c:pt idx="58773">
                  <c:v>35.576876513310538</c:v>
                </c:pt>
                <c:pt idx="58774">
                  <c:v>35.577481840187048</c:v>
                </c:pt>
                <c:pt idx="58775">
                  <c:v>35.578087167063558</c:v>
                </c:pt>
                <c:pt idx="58776">
                  <c:v>35.578692493940068</c:v>
                </c:pt>
                <c:pt idx="58777">
                  <c:v>35.579297820816578</c:v>
                </c:pt>
                <c:pt idx="58778">
                  <c:v>35.579903147693088</c:v>
                </c:pt>
                <c:pt idx="58779">
                  <c:v>35.580508474569598</c:v>
                </c:pt>
                <c:pt idx="58780">
                  <c:v>35.581113801446108</c:v>
                </c:pt>
                <c:pt idx="58781">
                  <c:v>35.581719128322618</c:v>
                </c:pt>
                <c:pt idx="58782">
                  <c:v>35.582324455199128</c:v>
                </c:pt>
                <c:pt idx="58783">
                  <c:v>35.582929782075638</c:v>
                </c:pt>
                <c:pt idx="58784">
                  <c:v>35.583535108952148</c:v>
                </c:pt>
                <c:pt idx="58785">
                  <c:v>35.584140435828658</c:v>
                </c:pt>
                <c:pt idx="58786">
                  <c:v>35.584745762705168</c:v>
                </c:pt>
                <c:pt idx="58787">
                  <c:v>35.585351089581678</c:v>
                </c:pt>
                <c:pt idx="58788">
                  <c:v>35.585956416458188</c:v>
                </c:pt>
                <c:pt idx="58789">
                  <c:v>35.586561743334698</c:v>
                </c:pt>
                <c:pt idx="58790">
                  <c:v>35.587167070211208</c:v>
                </c:pt>
                <c:pt idx="58791">
                  <c:v>35.587772397087718</c:v>
                </c:pt>
                <c:pt idx="58792">
                  <c:v>35.588377723964228</c:v>
                </c:pt>
                <c:pt idx="58793">
                  <c:v>35.588983050840739</c:v>
                </c:pt>
                <c:pt idx="58794">
                  <c:v>35.589588377717249</c:v>
                </c:pt>
                <c:pt idx="58795">
                  <c:v>35.590193704593759</c:v>
                </c:pt>
                <c:pt idx="58796">
                  <c:v>35.590799031470269</c:v>
                </c:pt>
                <c:pt idx="58797">
                  <c:v>35.591404358346779</c:v>
                </c:pt>
                <c:pt idx="58798">
                  <c:v>35.592009685223289</c:v>
                </c:pt>
                <c:pt idx="58799">
                  <c:v>35.592615012099799</c:v>
                </c:pt>
                <c:pt idx="58800">
                  <c:v>35.593220338976309</c:v>
                </c:pt>
                <c:pt idx="58801">
                  <c:v>35.593825665852819</c:v>
                </c:pt>
                <c:pt idx="58802">
                  <c:v>35.594430992729329</c:v>
                </c:pt>
                <c:pt idx="58803">
                  <c:v>35.595036319605839</c:v>
                </c:pt>
                <c:pt idx="58804">
                  <c:v>35.595641646482349</c:v>
                </c:pt>
                <c:pt idx="58805">
                  <c:v>35.596246973358859</c:v>
                </c:pt>
                <c:pt idx="58806">
                  <c:v>35.596852300235369</c:v>
                </c:pt>
                <c:pt idx="58807">
                  <c:v>35.597457627111879</c:v>
                </c:pt>
                <c:pt idx="58808">
                  <c:v>35.598062953988389</c:v>
                </c:pt>
                <c:pt idx="58809">
                  <c:v>35.598668280864899</c:v>
                </c:pt>
                <c:pt idx="58810">
                  <c:v>35.599273607741409</c:v>
                </c:pt>
                <c:pt idx="58811">
                  <c:v>35.599878934617919</c:v>
                </c:pt>
                <c:pt idx="58812">
                  <c:v>35.600484261494429</c:v>
                </c:pt>
                <c:pt idx="58813">
                  <c:v>35.60108958837094</c:v>
                </c:pt>
                <c:pt idx="58814">
                  <c:v>35.60169491524745</c:v>
                </c:pt>
                <c:pt idx="58815">
                  <c:v>35.60230024212396</c:v>
                </c:pt>
                <c:pt idx="58816">
                  <c:v>35.60290556900047</c:v>
                </c:pt>
                <c:pt idx="58817">
                  <c:v>35.60351089587698</c:v>
                </c:pt>
                <c:pt idx="58818">
                  <c:v>35.60411622275349</c:v>
                </c:pt>
                <c:pt idx="58819">
                  <c:v>35.60472154963</c:v>
                </c:pt>
                <c:pt idx="58820">
                  <c:v>35.60532687650651</c:v>
                </c:pt>
                <c:pt idx="58821">
                  <c:v>35.60593220338302</c:v>
                </c:pt>
                <c:pt idx="58822">
                  <c:v>35.60653753025953</c:v>
                </c:pt>
                <c:pt idx="58823">
                  <c:v>35.60714285713604</c:v>
                </c:pt>
                <c:pt idx="58824">
                  <c:v>35.60774818401255</c:v>
                </c:pt>
                <c:pt idx="58825">
                  <c:v>35.60835351088906</c:v>
                </c:pt>
                <c:pt idx="58826">
                  <c:v>35.60895883776557</c:v>
                </c:pt>
                <c:pt idx="58827">
                  <c:v>35.60956416464208</c:v>
                </c:pt>
                <c:pt idx="58828">
                  <c:v>35.61016949151859</c:v>
                </c:pt>
                <c:pt idx="58829">
                  <c:v>35.6107748183951</c:v>
                </c:pt>
                <c:pt idx="58830">
                  <c:v>35.61138014527161</c:v>
                </c:pt>
                <c:pt idx="58831">
                  <c:v>35.61198547214812</c:v>
                </c:pt>
                <c:pt idx="58832">
                  <c:v>35.61259079902463</c:v>
                </c:pt>
                <c:pt idx="58833">
                  <c:v>35.61319612590114</c:v>
                </c:pt>
                <c:pt idx="58834">
                  <c:v>35.613801452777651</c:v>
                </c:pt>
                <c:pt idx="58835">
                  <c:v>35.614406779654161</c:v>
                </c:pt>
                <c:pt idx="58836">
                  <c:v>35.615012106530671</c:v>
                </c:pt>
                <c:pt idx="58837">
                  <c:v>35.615617433407181</c:v>
                </c:pt>
                <c:pt idx="58838">
                  <c:v>35.616222760283691</c:v>
                </c:pt>
                <c:pt idx="58839">
                  <c:v>35.616828087160201</c:v>
                </c:pt>
                <c:pt idx="58840">
                  <c:v>35.617433414036711</c:v>
                </c:pt>
                <c:pt idx="58841">
                  <c:v>35.618038740913221</c:v>
                </c:pt>
                <c:pt idx="58842">
                  <c:v>35.618644067789731</c:v>
                </c:pt>
                <c:pt idx="58843">
                  <c:v>35.619249394666241</c:v>
                </c:pt>
                <c:pt idx="58844">
                  <c:v>35.619854721542751</c:v>
                </c:pt>
                <c:pt idx="58845">
                  <c:v>35.620460048419261</c:v>
                </c:pt>
                <c:pt idx="58846">
                  <c:v>35.621065375295771</c:v>
                </c:pt>
                <c:pt idx="58847">
                  <c:v>35.621670702172281</c:v>
                </c:pt>
                <c:pt idx="58848">
                  <c:v>35.622276029048791</c:v>
                </c:pt>
                <c:pt idx="58849">
                  <c:v>35.622881355925301</c:v>
                </c:pt>
                <c:pt idx="58850">
                  <c:v>35.623486682801811</c:v>
                </c:pt>
                <c:pt idx="58851">
                  <c:v>35.624092009678321</c:v>
                </c:pt>
                <c:pt idx="58852">
                  <c:v>35.624697336554831</c:v>
                </c:pt>
                <c:pt idx="58853">
                  <c:v>35.625302663431341</c:v>
                </c:pt>
                <c:pt idx="58854">
                  <c:v>35.625907990307851</c:v>
                </c:pt>
                <c:pt idx="58855">
                  <c:v>35.626513317184362</c:v>
                </c:pt>
                <c:pt idx="58856">
                  <c:v>35.627118644060872</c:v>
                </c:pt>
                <c:pt idx="58857">
                  <c:v>35.627723970937382</c:v>
                </c:pt>
                <c:pt idx="58858">
                  <c:v>35.628329297813892</c:v>
                </c:pt>
                <c:pt idx="58859">
                  <c:v>35.628934624690402</c:v>
                </c:pt>
                <c:pt idx="58860">
                  <c:v>35.629539951566912</c:v>
                </c:pt>
                <c:pt idx="58861">
                  <c:v>35.630145278443422</c:v>
                </c:pt>
                <c:pt idx="58862">
                  <c:v>35.630750605319932</c:v>
                </c:pt>
                <c:pt idx="58863">
                  <c:v>35.631355932196442</c:v>
                </c:pt>
                <c:pt idx="58864">
                  <c:v>35.631961259072952</c:v>
                </c:pt>
                <c:pt idx="58865">
                  <c:v>35.632566585949462</c:v>
                </c:pt>
                <c:pt idx="58866">
                  <c:v>35.633171912825972</c:v>
                </c:pt>
                <c:pt idx="58867">
                  <c:v>35.633777239702482</c:v>
                </c:pt>
                <c:pt idx="58868">
                  <c:v>35.634382566578992</c:v>
                </c:pt>
                <c:pt idx="58869">
                  <c:v>35.634987893455502</c:v>
                </c:pt>
                <c:pt idx="58870">
                  <c:v>35.635593220332012</c:v>
                </c:pt>
                <c:pt idx="58871">
                  <c:v>35.636198547208522</c:v>
                </c:pt>
                <c:pt idx="58872">
                  <c:v>35.636803874085032</c:v>
                </c:pt>
                <c:pt idx="58873">
                  <c:v>35.637409200961542</c:v>
                </c:pt>
                <c:pt idx="58874">
                  <c:v>35.638014527838052</c:v>
                </c:pt>
                <c:pt idx="58875">
                  <c:v>35.638619854714563</c:v>
                </c:pt>
                <c:pt idx="58876">
                  <c:v>35.639225181591073</c:v>
                </c:pt>
                <c:pt idx="58877">
                  <c:v>35.639830508467583</c:v>
                </c:pt>
                <c:pt idx="58878">
                  <c:v>35.640435835344093</c:v>
                </c:pt>
                <c:pt idx="58879">
                  <c:v>35.641041162220603</c:v>
                </c:pt>
                <c:pt idx="58880">
                  <c:v>35.641646489097113</c:v>
                </c:pt>
                <c:pt idx="58881">
                  <c:v>35.642251815973623</c:v>
                </c:pt>
                <c:pt idx="58882">
                  <c:v>35.642857142850133</c:v>
                </c:pt>
                <c:pt idx="58883">
                  <c:v>35.643462469726643</c:v>
                </c:pt>
                <c:pt idx="58884">
                  <c:v>35.644067796603153</c:v>
                </c:pt>
                <c:pt idx="58885">
                  <c:v>35.644673123479663</c:v>
                </c:pt>
                <c:pt idx="58886">
                  <c:v>35.645278450356173</c:v>
                </c:pt>
                <c:pt idx="58887">
                  <c:v>35.645883777232683</c:v>
                </c:pt>
                <c:pt idx="58888">
                  <c:v>35.646489104109193</c:v>
                </c:pt>
                <c:pt idx="58889">
                  <c:v>35.647094430985703</c:v>
                </c:pt>
                <c:pt idx="58890">
                  <c:v>35.647699757862213</c:v>
                </c:pt>
                <c:pt idx="58891">
                  <c:v>35.648305084738723</c:v>
                </c:pt>
                <c:pt idx="58892">
                  <c:v>35.648910411615233</c:v>
                </c:pt>
                <c:pt idx="58893">
                  <c:v>35.649515738491743</c:v>
                </c:pt>
                <c:pt idx="58894">
                  <c:v>35.650121065368253</c:v>
                </c:pt>
                <c:pt idx="58895">
                  <c:v>35.650726392244763</c:v>
                </c:pt>
                <c:pt idx="58896">
                  <c:v>35.651331719121274</c:v>
                </c:pt>
                <c:pt idx="58897">
                  <c:v>35.651937045997784</c:v>
                </c:pt>
                <c:pt idx="58898">
                  <c:v>35.652542372874294</c:v>
                </c:pt>
                <c:pt idx="58899">
                  <c:v>35.653147699750804</c:v>
                </c:pt>
                <c:pt idx="58900">
                  <c:v>35.653753026627314</c:v>
                </c:pt>
                <c:pt idx="58901">
                  <c:v>35.654358353503824</c:v>
                </c:pt>
                <c:pt idx="58902">
                  <c:v>35.654963680380334</c:v>
                </c:pt>
                <c:pt idx="58903">
                  <c:v>35.655569007256844</c:v>
                </c:pt>
                <c:pt idx="58904">
                  <c:v>35.656174334133354</c:v>
                </c:pt>
                <c:pt idx="58905">
                  <c:v>35.656779661009864</c:v>
                </c:pt>
                <c:pt idx="58906">
                  <c:v>35.657384987886374</c:v>
                </c:pt>
                <c:pt idx="58907">
                  <c:v>35.657990314762884</c:v>
                </c:pt>
                <c:pt idx="58908">
                  <c:v>35.658595641639394</c:v>
                </c:pt>
                <c:pt idx="58909">
                  <c:v>35.659200968515904</c:v>
                </c:pt>
                <c:pt idx="58910">
                  <c:v>35.659806295392414</c:v>
                </c:pt>
                <c:pt idx="58911">
                  <c:v>35.660411622268924</c:v>
                </c:pt>
                <c:pt idx="58912">
                  <c:v>35.661016949145434</c:v>
                </c:pt>
                <c:pt idx="58913">
                  <c:v>35.661622276021944</c:v>
                </c:pt>
                <c:pt idx="58914">
                  <c:v>35.662227602898454</c:v>
                </c:pt>
                <c:pt idx="58915">
                  <c:v>35.662832929774964</c:v>
                </c:pt>
                <c:pt idx="58916">
                  <c:v>35.663438256651474</c:v>
                </c:pt>
                <c:pt idx="58917">
                  <c:v>35.664043583527985</c:v>
                </c:pt>
                <c:pt idx="58918">
                  <c:v>35.664648910404495</c:v>
                </c:pt>
                <c:pt idx="58919">
                  <c:v>35.665254237281005</c:v>
                </c:pt>
                <c:pt idx="58920">
                  <c:v>35.665859564157515</c:v>
                </c:pt>
                <c:pt idx="58921">
                  <c:v>35.666464891034025</c:v>
                </c:pt>
                <c:pt idx="58922">
                  <c:v>35.667070217910535</c:v>
                </c:pt>
                <c:pt idx="58923">
                  <c:v>35.667675544787045</c:v>
                </c:pt>
                <c:pt idx="58924">
                  <c:v>35.668280871663555</c:v>
                </c:pt>
                <c:pt idx="58925">
                  <c:v>35.668886198540065</c:v>
                </c:pt>
                <c:pt idx="58926">
                  <c:v>35.669491525416575</c:v>
                </c:pt>
                <c:pt idx="58927">
                  <c:v>35.670096852293085</c:v>
                </c:pt>
                <c:pt idx="58928">
                  <c:v>35.670702179169595</c:v>
                </c:pt>
                <c:pt idx="58929">
                  <c:v>35.671307506046105</c:v>
                </c:pt>
                <c:pt idx="58930">
                  <c:v>35.671912832922615</c:v>
                </c:pt>
                <c:pt idx="58931">
                  <c:v>35.672518159799125</c:v>
                </c:pt>
                <c:pt idx="58932">
                  <c:v>35.673123486675635</c:v>
                </c:pt>
                <c:pt idx="58933">
                  <c:v>35.673728813552145</c:v>
                </c:pt>
                <c:pt idx="58934">
                  <c:v>35.674334140428655</c:v>
                </c:pt>
                <c:pt idx="58935">
                  <c:v>35.674939467305165</c:v>
                </c:pt>
                <c:pt idx="58936">
                  <c:v>35.675544794181675</c:v>
                </c:pt>
                <c:pt idx="58937">
                  <c:v>35.676150121058186</c:v>
                </c:pt>
                <c:pt idx="58938">
                  <c:v>35.676755447934696</c:v>
                </c:pt>
                <c:pt idx="58939">
                  <c:v>35.677360774811206</c:v>
                </c:pt>
                <c:pt idx="58940">
                  <c:v>35.677966101687716</c:v>
                </c:pt>
                <c:pt idx="58941">
                  <c:v>35.678571428564226</c:v>
                </c:pt>
                <c:pt idx="58942">
                  <c:v>35.679176755440736</c:v>
                </c:pt>
                <c:pt idx="58943">
                  <c:v>35.679782082317246</c:v>
                </c:pt>
                <c:pt idx="58944">
                  <c:v>35.680387409193756</c:v>
                </c:pt>
                <c:pt idx="58945">
                  <c:v>35.680992736070266</c:v>
                </c:pt>
                <c:pt idx="58946">
                  <c:v>35.681598062946776</c:v>
                </c:pt>
                <c:pt idx="58947">
                  <c:v>35.682203389823286</c:v>
                </c:pt>
                <c:pt idx="58948">
                  <c:v>35.682808716699796</c:v>
                </c:pt>
                <c:pt idx="58949">
                  <c:v>35.683414043576306</c:v>
                </c:pt>
                <c:pt idx="58950">
                  <c:v>35.684019370452816</c:v>
                </c:pt>
                <c:pt idx="58951">
                  <c:v>35.684624697329326</c:v>
                </c:pt>
                <c:pt idx="58952">
                  <c:v>35.685230024205836</c:v>
                </c:pt>
                <c:pt idx="58953">
                  <c:v>35.685835351082346</c:v>
                </c:pt>
                <c:pt idx="58954">
                  <c:v>35.686440677958856</c:v>
                </c:pt>
                <c:pt idx="58955">
                  <c:v>35.687046004835366</c:v>
                </c:pt>
                <c:pt idx="58956">
                  <c:v>35.687651331711876</c:v>
                </c:pt>
                <c:pt idx="58957">
                  <c:v>35.688256658588386</c:v>
                </c:pt>
                <c:pt idx="58958">
                  <c:v>35.688861985464897</c:v>
                </c:pt>
                <c:pt idx="58959">
                  <c:v>35.689467312341407</c:v>
                </c:pt>
                <c:pt idx="58960">
                  <c:v>35.690072639217917</c:v>
                </c:pt>
                <c:pt idx="58961">
                  <c:v>35.690677966094427</c:v>
                </c:pt>
                <c:pt idx="58962">
                  <c:v>35.691283292970937</c:v>
                </c:pt>
                <c:pt idx="58963">
                  <c:v>35.691888619847447</c:v>
                </c:pt>
                <c:pt idx="58964">
                  <c:v>35.692493946723957</c:v>
                </c:pt>
                <c:pt idx="58965">
                  <c:v>35.693099273600467</c:v>
                </c:pt>
                <c:pt idx="58966">
                  <c:v>35.693704600476977</c:v>
                </c:pt>
                <c:pt idx="58967">
                  <c:v>35.694309927353487</c:v>
                </c:pt>
                <c:pt idx="58968">
                  <c:v>35.694915254229997</c:v>
                </c:pt>
                <c:pt idx="58969">
                  <c:v>35.695520581106507</c:v>
                </c:pt>
                <c:pt idx="58970">
                  <c:v>35.696125907983017</c:v>
                </c:pt>
                <c:pt idx="58971">
                  <c:v>35.696731234859527</c:v>
                </c:pt>
                <c:pt idx="58972">
                  <c:v>35.697336561736037</c:v>
                </c:pt>
                <c:pt idx="58973">
                  <c:v>35.697941888612547</c:v>
                </c:pt>
                <c:pt idx="58974">
                  <c:v>35.698547215489057</c:v>
                </c:pt>
                <c:pt idx="58975">
                  <c:v>35.699152542365567</c:v>
                </c:pt>
                <c:pt idx="58976">
                  <c:v>35.699757869242077</c:v>
                </c:pt>
                <c:pt idx="58977">
                  <c:v>35.700363196118587</c:v>
                </c:pt>
                <c:pt idx="58978">
                  <c:v>35.700968522995097</c:v>
                </c:pt>
                <c:pt idx="58979">
                  <c:v>35.701573849871608</c:v>
                </c:pt>
                <c:pt idx="58980">
                  <c:v>35.702179176748118</c:v>
                </c:pt>
                <c:pt idx="58981">
                  <c:v>35.702784503624628</c:v>
                </c:pt>
                <c:pt idx="58982">
                  <c:v>35.703389830501138</c:v>
                </c:pt>
                <c:pt idx="58983">
                  <c:v>35.703995157377648</c:v>
                </c:pt>
                <c:pt idx="58984">
                  <c:v>35.704600484254158</c:v>
                </c:pt>
                <c:pt idx="58985">
                  <c:v>35.705205811130668</c:v>
                </c:pt>
                <c:pt idx="58986">
                  <c:v>35.705811138007178</c:v>
                </c:pt>
                <c:pt idx="58987">
                  <c:v>35.706416464883688</c:v>
                </c:pt>
                <c:pt idx="58988">
                  <c:v>35.707021791760198</c:v>
                </c:pt>
                <c:pt idx="58989">
                  <c:v>35.707627118636708</c:v>
                </c:pt>
                <c:pt idx="58990">
                  <c:v>35.708232445513218</c:v>
                </c:pt>
                <c:pt idx="58991">
                  <c:v>35.708837772389728</c:v>
                </c:pt>
                <c:pt idx="58992">
                  <c:v>35.709443099266238</c:v>
                </c:pt>
                <c:pt idx="58993">
                  <c:v>35.710048426142748</c:v>
                </c:pt>
                <c:pt idx="58994">
                  <c:v>35.710653753019258</c:v>
                </c:pt>
                <c:pt idx="58995">
                  <c:v>35.711259079895768</c:v>
                </c:pt>
                <c:pt idx="58996">
                  <c:v>35.711864406772278</c:v>
                </c:pt>
                <c:pt idx="58997">
                  <c:v>35.712469733648788</c:v>
                </c:pt>
                <c:pt idx="58998">
                  <c:v>35.713075060525298</c:v>
                </c:pt>
                <c:pt idx="58999">
                  <c:v>35.713680387401809</c:v>
                </c:pt>
                <c:pt idx="59000">
                  <c:v>35.714285714278319</c:v>
                </c:pt>
                <c:pt idx="59001">
                  <c:v>35.714891041154829</c:v>
                </c:pt>
                <c:pt idx="59002">
                  <c:v>35.715496368031339</c:v>
                </c:pt>
                <c:pt idx="59003">
                  <c:v>35.716101694907849</c:v>
                </c:pt>
                <c:pt idx="59004">
                  <c:v>35.716707021784359</c:v>
                </c:pt>
                <c:pt idx="59005">
                  <c:v>35.717312348660869</c:v>
                </c:pt>
                <c:pt idx="59006">
                  <c:v>35.717917675537379</c:v>
                </c:pt>
                <c:pt idx="59007">
                  <c:v>35.718523002413889</c:v>
                </c:pt>
                <c:pt idx="59008">
                  <c:v>35.719128329290399</c:v>
                </c:pt>
                <c:pt idx="59009">
                  <c:v>35.719733656166909</c:v>
                </c:pt>
                <c:pt idx="59010">
                  <c:v>35.720338983043419</c:v>
                </c:pt>
                <c:pt idx="59011">
                  <c:v>35.720944309919929</c:v>
                </c:pt>
                <c:pt idx="59012">
                  <c:v>35.721549636796439</c:v>
                </c:pt>
                <c:pt idx="59013">
                  <c:v>35.722154963672949</c:v>
                </c:pt>
                <c:pt idx="59014">
                  <c:v>35.722760290549459</c:v>
                </c:pt>
                <c:pt idx="59015">
                  <c:v>35.723365617425969</c:v>
                </c:pt>
                <c:pt idx="59016">
                  <c:v>35.723970944302479</c:v>
                </c:pt>
                <c:pt idx="59017">
                  <c:v>35.724576271178989</c:v>
                </c:pt>
                <c:pt idx="59018">
                  <c:v>35.725181598055499</c:v>
                </c:pt>
                <c:pt idx="59019">
                  <c:v>35.725786924932009</c:v>
                </c:pt>
                <c:pt idx="59020">
                  <c:v>35.72639225180852</c:v>
                </c:pt>
                <c:pt idx="59021">
                  <c:v>35.72699757868503</c:v>
                </c:pt>
                <c:pt idx="59022">
                  <c:v>35.72760290556154</c:v>
                </c:pt>
                <c:pt idx="59023">
                  <c:v>35.72820823243805</c:v>
                </c:pt>
                <c:pt idx="59024">
                  <c:v>35.72881355931456</c:v>
                </c:pt>
                <c:pt idx="59025">
                  <c:v>35.72941888619107</c:v>
                </c:pt>
                <c:pt idx="59026">
                  <c:v>35.73002421306758</c:v>
                </c:pt>
                <c:pt idx="59027">
                  <c:v>35.73062953994409</c:v>
                </c:pt>
                <c:pt idx="59028">
                  <c:v>35.7312348668206</c:v>
                </c:pt>
                <c:pt idx="59029">
                  <c:v>35.73184019369711</c:v>
                </c:pt>
                <c:pt idx="59030">
                  <c:v>35.73244552057362</c:v>
                </c:pt>
                <c:pt idx="59031">
                  <c:v>35.73305084745013</c:v>
                </c:pt>
                <c:pt idx="59032">
                  <c:v>35.73365617432664</c:v>
                </c:pt>
                <c:pt idx="59033">
                  <c:v>35.73426150120315</c:v>
                </c:pt>
                <c:pt idx="59034">
                  <c:v>35.73486682807966</c:v>
                </c:pt>
                <c:pt idx="59035">
                  <c:v>35.73547215495617</c:v>
                </c:pt>
                <c:pt idx="59036">
                  <c:v>35.73607748183268</c:v>
                </c:pt>
                <c:pt idx="59037">
                  <c:v>35.73668280870919</c:v>
                </c:pt>
                <c:pt idx="59038">
                  <c:v>35.7372881355857</c:v>
                </c:pt>
                <c:pt idx="59039">
                  <c:v>35.73789346246221</c:v>
                </c:pt>
                <c:pt idx="59040">
                  <c:v>35.73849878933872</c:v>
                </c:pt>
                <c:pt idx="59041">
                  <c:v>35.739104116215231</c:v>
                </c:pt>
                <c:pt idx="59042">
                  <c:v>35.739709443091741</c:v>
                </c:pt>
                <c:pt idx="59043">
                  <c:v>35.740314769968251</c:v>
                </c:pt>
                <c:pt idx="59044">
                  <c:v>35.740920096844761</c:v>
                </c:pt>
                <c:pt idx="59045">
                  <c:v>35.741525423721271</c:v>
                </c:pt>
                <c:pt idx="59046">
                  <c:v>35.742130750597781</c:v>
                </c:pt>
                <c:pt idx="59047">
                  <c:v>35.742736077474291</c:v>
                </c:pt>
                <c:pt idx="59048">
                  <c:v>35.743341404350801</c:v>
                </c:pt>
                <c:pt idx="59049">
                  <c:v>35.743946731227311</c:v>
                </c:pt>
                <c:pt idx="59050">
                  <c:v>35.744552058103821</c:v>
                </c:pt>
                <c:pt idx="59051">
                  <c:v>35.745157384980331</c:v>
                </c:pt>
                <c:pt idx="59052">
                  <c:v>35.745762711856841</c:v>
                </c:pt>
                <c:pt idx="59053">
                  <c:v>35.746368038733351</c:v>
                </c:pt>
                <c:pt idx="59054">
                  <c:v>35.746973365609861</c:v>
                </c:pt>
                <c:pt idx="59055">
                  <c:v>35.747578692486371</c:v>
                </c:pt>
                <c:pt idx="59056">
                  <c:v>35.748184019362881</c:v>
                </c:pt>
                <c:pt idx="59057">
                  <c:v>35.748789346239391</c:v>
                </c:pt>
                <c:pt idx="59058">
                  <c:v>35.749394673115901</c:v>
                </c:pt>
                <c:pt idx="59059">
                  <c:v>35.749999999992411</c:v>
                </c:pt>
                <c:pt idx="59060">
                  <c:v>35.750605326868921</c:v>
                </c:pt>
                <c:pt idx="59061">
                  <c:v>35.751210653745432</c:v>
                </c:pt>
                <c:pt idx="59062">
                  <c:v>35.751815980621942</c:v>
                </c:pt>
                <c:pt idx="59063">
                  <c:v>35.752421307498452</c:v>
                </c:pt>
                <c:pt idx="59064">
                  <c:v>35.753026634374962</c:v>
                </c:pt>
                <c:pt idx="59065">
                  <c:v>35.753631961251472</c:v>
                </c:pt>
                <c:pt idx="59066">
                  <c:v>35.754237288127982</c:v>
                </c:pt>
                <c:pt idx="59067">
                  <c:v>35.754842615004492</c:v>
                </c:pt>
                <c:pt idx="59068">
                  <c:v>35.755447941881002</c:v>
                </c:pt>
                <c:pt idx="59069">
                  <c:v>35.756053268757512</c:v>
                </c:pt>
                <c:pt idx="59070">
                  <c:v>35.756658595634022</c:v>
                </c:pt>
                <c:pt idx="59071">
                  <c:v>35.757263922510532</c:v>
                </c:pt>
                <c:pt idx="59072">
                  <c:v>35.757869249387042</c:v>
                </c:pt>
                <c:pt idx="59073">
                  <c:v>35.758474576263552</c:v>
                </c:pt>
                <c:pt idx="59074">
                  <c:v>35.759079903140062</c:v>
                </c:pt>
                <c:pt idx="59075">
                  <c:v>35.759685230016572</c:v>
                </c:pt>
                <c:pt idx="59076">
                  <c:v>35.760290556893082</c:v>
                </c:pt>
                <c:pt idx="59077">
                  <c:v>35.760895883769592</c:v>
                </c:pt>
                <c:pt idx="59078">
                  <c:v>35.761501210646102</c:v>
                </c:pt>
                <c:pt idx="59079">
                  <c:v>35.762106537522612</c:v>
                </c:pt>
                <c:pt idx="59080">
                  <c:v>35.762711864399122</c:v>
                </c:pt>
                <c:pt idx="59081">
                  <c:v>35.763317191275632</c:v>
                </c:pt>
                <c:pt idx="59082">
                  <c:v>35.763922518152143</c:v>
                </c:pt>
                <c:pt idx="59083">
                  <c:v>35.764527845028653</c:v>
                </c:pt>
                <c:pt idx="59084">
                  <c:v>35.765133171905163</c:v>
                </c:pt>
                <c:pt idx="59085">
                  <c:v>35.765738498781673</c:v>
                </c:pt>
                <c:pt idx="59086">
                  <c:v>35.766343825658183</c:v>
                </c:pt>
                <c:pt idx="59087">
                  <c:v>35.766949152534693</c:v>
                </c:pt>
                <c:pt idx="59088">
                  <c:v>35.767554479411203</c:v>
                </c:pt>
                <c:pt idx="59089">
                  <c:v>35.768159806287713</c:v>
                </c:pt>
                <c:pt idx="59090">
                  <c:v>35.768765133164223</c:v>
                </c:pt>
                <c:pt idx="59091">
                  <c:v>35.769370460040733</c:v>
                </c:pt>
                <c:pt idx="59092">
                  <c:v>35.769975786917243</c:v>
                </c:pt>
                <c:pt idx="59093">
                  <c:v>35.770581113793753</c:v>
                </c:pt>
                <c:pt idx="59094">
                  <c:v>35.771186440670263</c:v>
                </c:pt>
                <c:pt idx="59095">
                  <c:v>35.771791767546773</c:v>
                </c:pt>
                <c:pt idx="59096">
                  <c:v>35.772397094423283</c:v>
                </c:pt>
                <c:pt idx="59097">
                  <c:v>35.773002421299793</c:v>
                </c:pt>
                <c:pt idx="59098">
                  <c:v>35.773607748176303</c:v>
                </c:pt>
                <c:pt idx="59099">
                  <c:v>35.774213075052813</c:v>
                </c:pt>
                <c:pt idx="59100">
                  <c:v>35.774818401929323</c:v>
                </c:pt>
                <c:pt idx="59101">
                  <c:v>35.775423728805833</c:v>
                </c:pt>
                <c:pt idx="59102">
                  <c:v>35.776029055682343</c:v>
                </c:pt>
                <c:pt idx="59103">
                  <c:v>35.776634382558854</c:v>
                </c:pt>
                <c:pt idx="59104">
                  <c:v>35.777239709435364</c:v>
                </c:pt>
                <c:pt idx="59105">
                  <c:v>35.777845036311874</c:v>
                </c:pt>
                <c:pt idx="59106">
                  <c:v>35.778450363188384</c:v>
                </c:pt>
                <c:pt idx="59107">
                  <c:v>35.779055690064894</c:v>
                </c:pt>
                <c:pt idx="59108">
                  <c:v>35.779661016941404</c:v>
                </c:pt>
                <c:pt idx="59109">
                  <c:v>35.780266343817914</c:v>
                </c:pt>
                <c:pt idx="59110">
                  <c:v>35.780871670694424</c:v>
                </c:pt>
                <c:pt idx="59111">
                  <c:v>35.781476997570934</c:v>
                </c:pt>
                <c:pt idx="59112">
                  <c:v>35.782082324447444</c:v>
                </c:pt>
                <c:pt idx="59113">
                  <c:v>35.782687651323954</c:v>
                </c:pt>
                <c:pt idx="59114">
                  <c:v>35.783292978200464</c:v>
                </c:pt>
                <c:pt idx="59115">
                  <c:v>35.783898305076974</c:v>
                </c:pt>
                <c:pt idx="59116">
                  <c:v>35.784503631953484</c:v>
                </c:pt>
                <c:pt idx="59117">
                  <c:v>35.785108958829994</c:v>
                </c:pt>
                <c:pt idx="59118">
                  <c:v>35.785714285706504</c:v>
                </c:pt>
                <c:pt idx="59119">
                  <c:v>35.786319612583014</c:v>
                </c:pt>
                <c:pt idx="59120">
                  <c:v>35.786924939459524</c:v>
                </c:pt>
                <c:pt idx="59121">
                  <c:v>35.787530266336034</c:v>
                </c:pt>
                <c:pt idx="59122">
                  <c:v>35.788135593212544</c:v>
                </c:pt>
                <c:pt idx="59123">
                  <c:v>35.788740920089054</c:v>
                </c:pt>
                <c:pt idx="59124">
                  <c:v>35.789346246965565</c:v>
                </c:pt>
                <c:pt idx="59125">
                  <c:v>35.789951573842075</c:v>
                </c:pt>
                <c:pt idx="59126">
                  <c:v>35.790556900718585</c:v>
                </c:pt>
                <c:pt idx="59127">
                  <c:v>35.791162227595095</c:v>
                </c:pt>
                <c:pt idx="59128">
                  <c:v>35.791767554471605</c:v>
                </c:pt>
                <c:pt idx="59129">
                  <c:v>35.792372881348115</c:v>
                </c:pt>
                <c:pt idx="59130">
                  <c:v>35.792978208224625</c:v>
                </c:pt>
                <c:pt idx="59131">
                  <c:v>35.793583535101135</c:v>
                </c:pt>
                <c:pt idx="59132">
                  <c:v>35.794188861977645</c:v>
                </c:pt>
                <c:pt idx="59133">
                  <c:v>35.794794188854155</c:v>
                </c:pt>
                <c:pt idx="59134">
                  <c:v>35.795399515730665</c:v>
                </c:pt>
                <c:pt idx="59135">
                  <c:v>35.796004842607175</c:v>
                </c:pt>
                <c:pt idx="59136">
                  <c:v>35.796610169483685</c:v>
                </c:pt>
                <c:pt idx="59137">
                  <c:v>35.797215496360195</c:v>
                </c:pt>
                <c:pt idx="59138">
                  <c:v>35.797820823236705</c:v>
                </c:pt>
                <c:pt idx="59139">
                  <c:v>35.798426150113215</c:v>
                </c:pt>
                <c:pt idx="59140">
                  <c:v>35.799031476989725</c:v>
                </c:pt>
                <c:pt idx="59141">
                  <c:v>35.799636803866235</c:v>
                </c:pt>
                <c:pt idx="59142">
                  <c:v>35.800242130742745</c:v>
                </c:pt>
                <c:pt idx="59143">
                  <c:v>35.800847457619255</c:v>
                </c:pt>
                <c:pt idx="59144">
                  <c:v>35.801452784495766</c:v>
                </c:pt>
                <c:pt idx="59145">
                  <c:v>35.802058111372276</c:v>
                </c:pt>
                <c:pt idx="59146">
                  <c:v>35.802663438248786</c:v>
                </c:pt>
                <c:pt idx="59147">
                  <c:v>35.803268765125296</c:v>
                </c:pt>
                <c:pt idx="59148">
                  <c:v>35.803874092001806</c:v>
                </c:pt>
                <c:pt idx="59149">
                  <c:v>35.804479418878316</c:v>
                </c:pt>
                <c:pt idx="59150">
                  <c:v>35.805084745754826</c:v>
                </c:pt>
                <c:pt idx="59151">
                  <c:v>35.805690072631336</c:v>
                </c:pt>
                <c:pt idx="59152">
                  <c:v>35.806295399507846</c:v>
                </c:pt>
                <c:pt idx="59153">
                  <c:v>35.806900726384356</c:v>
                </c:pt>
                <c:pt idx="59154">
                  <c:v>35.807506053260866</c:v>
                </c:pt>
                <c:pt idx="59155">
                  <c:v>35.808111380137376</c:v>
                </c:pt>
                <c:pt idx="59156">
                  <c:v>35.808716707013886</c:v>
                </c:pt>
                <c:pt idx="59157">
                  <c:v>35.809322033890396</c:v>
                </c:pt>
                <c:pt idx="59158">
                  <c:v>35.809927360766906</c:v>
                </c:pt>
                <c:pt idx="59159">
                  <c:v>35.810532687643416</c:v>
                </c:pt>
                <c:pt idx="59160">
                  <c:v>35.811138014519926</c:v>
                </c:pt>
                <c:pt idx="59161">
                  <c:v>35.811743341396436</c:v>
                </c:pt>
                <c:pt idx="59162">
                  <c:v>35.812348668272946</c:v>
                </c:pt>
                <c:pt idx="59163">
                  <c:v>35.812953995149456</c:v>
                </c:pt>
                <c:pt idx="59164">
                  <c:v>35.813559322025966</c:v>
                </c:pt>
                <c:pt idx="59165">
                  <c:v>35.814164648902477</c:v>
                </c:pt>
                <c:pt idx="59166">
                  <c:v>35.814769975778987</c:v>
                </c:pt>
                <c:pt idx="59167">
                  <c:v>35.815375302655497</c:v>
                </c:pt>
                <c:pt idx="59168">
                  <c:v>35.815980629532007</c:v>
                </c:pt>
                <c:pt idx="59169">
                  <c:v>35.816585956408517</c:v>
                </c:pt>
                <c:pt idx="59170">
                  <c:v>35.817191283285027</c:v>
                </c:pt>
                <c:pt idx="59171">
                  <c:v>35.817796610161537</c:v>
                </c:pt>
                <c:pt idx="59172">
                  <c:v>35.818401937038047</c:v>
                </c:pt>
                <c:pt idx="59173">
                  <c:v>35.819007263914557</c:v>
                </c:pt>
                <c:pt idx="59174">
                  <c:v>35.819612590791067</c:v>
                </c:pt>
                <c:pt idx="59175">
                  <c:v>35.820217917667577</c:v>
                </c:pt>
                <c:pt idx="59176">
                  <c:v>35.820823244544087</c:v>
                </c:pt>
                <c:pt idx="59177">
                  <c:v>35.821428571420597</c:v>
                </c:pt>
                <c:pt idx="59178">
                  <c:v>35.822033898297107</c:v>
                </c:pt>
                <c:pt idx="59179">
                  <c:v>35.822639225173617</c:v>
                </c:pt>
                <c:pt idx="59180">
                  <c:v>35.823244552050127</c:v>
                </c:pt>
                <c:pt idx="59181">
                  <c:v>35.823849878926637</c:v>
                </c:pt>
                <c:pt idx="59182">
                  <c:v>35.824455205803147</c:v>
                </c:pt>
                <c:pt idx="59183">
                  <c:v>35.825060532679657</c:v>
                </c:pt>
                <c:pt idx="59184">
                  <c:v>35.825665859556167</c:v>
                </c:pt>
                <c:pt idx="59185">
                  <c:v>35.826271186432677</c:v>
                </c:pt>
                <c:pt idx="59186">
                  <c:v>35.826876513309188</c:v>
                </c:pt>
                <c:pt idx="59187">
                  <c:v>35.827481840185698</c:v>
                </c:pt>
                <c:pt idx="59188">
                  <c:v>35.828087167062208</c:v>
                </c:pt>
                <c:pt idx="59189">
                  <c:v>35.828692493938718</c:v>
                </c:pt>
                <c:pt idx="59190">
                  <c:v>35.829297820815228</c:v>
                </c:pt>
                <c:pt idx="59191">
                  <c:v>35.829903147691738</c:v>
                </c:pt>
                <c:pt idx="59192">
                  <c:v>35.830508474568248</c:v>
                </c:pt>
                <c:pt idx="59193">
                  <c:v>35.831113801444758</c:v>
                </c:pt>
                <c:pt idx="59194">
                  <c:v>35.831719128321268</c:v>
                </c:pt>
                <c:pt idx="59195">
                  <c:v>35.832324455197778</c:v>
                </c:pt>
                <c:pt idx="59196">
                  <c:v>35.832929782074288</c:v>
                </c:pt>
                <c:pt idx="59197">
                  <c:v>35.833535108950798</c:v>
                </c:pt>
                <c:pt idx="59198">
                  <c:v>35.834140435827308</c:v>
                </c:pt>
                <c:pt idx="59199">
                  <c:v>35.834745762703818</c:v>
                </c:pt>
                <c:pt idx="59200">
                  <c:v>35.835351089580328</c:v>
                </c:pt>
                <c:pt idx="59201">
                  <c:v>35.835956416456838</c:v>
                </c:pt>
                <c:pt idx="59202">
                  <c:v>35.836561743333348</c:v>
                </c:pt>
                <c:pt idx="59203">
                  <c:v>35.837167070209858</c:v>
                </c:pt>
                <c:pt idx="59204">
                  <c:v>35.837772397086368</c:v>
                </c:pt>
                <c:pt idx="59205">
                  <c:v>35.838377723962878</c:v>
                </c:pt>
                <c:pt idx="59206">
                  <c:v>35.838983050839389</c:v>
                </c:pt>
                <c:pt idx="59207">
                  <c:v>35.839588377715899</c:v>
                </c:pt>
                <c:pt idx="59208">
                  <c:v>35.840193704592409</c:v>
                </c:pt>
                <c:pt idx="59209">
                  <c:v>35.840799031468919</c:v>
                </c:pt>
                <c:pt idx="59210">
                  <c:v>35.841404358345429</c:v>
                </c:pt>
                <c:pt idx="59211">
                  <c:v>35.842009685221939</c:v>
                </c:pt>
                <c:pt idx="59212">
                  <c:v>35.842615012098449</c:v>
                </c:pt>
                <c:pt idx="59213">
                  <c:v>35.843220338974959</c:v>
                </c:pt>
                <c:pt idx="59214">
                  <c:v>35.843825665851469</c:v>
                </c:pt>
                <c:pt idx="59215">
                  <c:v>35.844430992727979</c:v>
                </c:pt>
                <c:pt idx="59216">
                  <c:v>35.845036319604489</c:v>
                </c:pt>
                <c:pt idx="59217">
                  <c:v>35.845641646480999</c:v>
                </c:pt>
                <c:pt idx="59218">
                  <c:v>35.846246973357509</c:v>
                </c:pt>
                <c:pt idx="59219">
                  <c:v>35.846852300234019</c:v>
                </c:pt>
                <c:pt idx="59220">
                  <c:v>35.847457627110529</c:v>
                </c:pt>
                <c:pt idx="59221">
                  <c:v>35.848062953987039</c:v>
                </c:pt>
                <c:pt idx="59222">
                  <c:v>35.848668280863549</c:v>
                </c:pt>
                <c:pt idx="59223">
                  <c:v>35.849273607740059</c:v>
                </c:pt>
                <c:pt idx="59224">
                  <c:v>35.849878934616569</c:v>
                </c:pt>
                <c:pt idx="59225">
                  <c:v>35.850484261493079</c:v>
                </c:pt>
                <c:pt idx="59226">
                  <c:v>35.851089588369589</c:v>
                </c:pt>
                <c:pt idx="59227">
                  <c:v>35.8516949152461</c:v>
                </c:pt>
                <c:pt idx="59228">
                  <c:v>35.85230024212261</c:v>
                </c:pt>
                <c:pt idx="59229">
                  <c:v>35.85290556899912</c:v>
                </c:pt>
                <c:pt idx="59230">
                  <c:v>35.85351089587563</c:v>
                </c:pt>
                <c:pt idx="59231">
                  <c:v>35.85411622275214</c:v>
                </c:pt>
                <c:pt idx="59232">
                  <c:v>35.85472154962865</c:v>
                </c:pt>
                <c:pt idx="59233">
                  <c:v>35.85532687650516</c:v>
                </c:pt>
                <c:pt idx="59234">
                  <c:v>35.85593220338167</c:v>
                </c:pt>
                <c:pt idx="59235">
                  <c:v>35.85653753025818</c:v>
                </c:pt>
                <c:pt idx="59236">
                  <c:v>35.85714285713469</c:v>
                </c:pt>
                <c:pt idx="59237">
                  <c:v>35.8577481840112</c:v>
                </c:pt>
                <c:pt idx="59238">
                  <c:v>35.85835351088771</c:v>
                </c:pt>
                <c:pt idx="59239">
                  <c:v>35.85895883776422</c:v>
                </c:pt>
                <c:pt idx="59240">
                  <c:v>35.85956416464073</c:v>
                </c:pt>
                <c:pt idx="59241">
                  <c:v>35.86016949151724</c:v>
                </c:pt>
                <c:pt idx="59242">
                  <c:v>35.86077481839375</c:v>
                </c:pt>
                <c:pt idx="59243">
                  <c:v>35.86138014527026</c:v>
                </c:pt>
                <c:pt idx="59244">
                  <c:v>35.86198547214677</c:v>
                </c:pt>
                <c:pt idx="59245">
                  <c:v>35.86259079902328</c:v>
                </c:pt>
                <c:pt idx="59246">
                  <c:v>35.86319612589979</c:v>
                </c:pt>
                <c:pt idx="59247">
                  <c:v>35.8638014527763</c:v>
                </c:pt>
                <c:pt idx="59248">
                  <c:v>35.864406779652811</c:v>
                </c:pt>
                <c:pt idx="59249">
                  <c:v>35.865012106529321</c:v>
                </c:pt>
                <c:pt idx="59250">
                  <c:v>35.865617433405831</c:v>
                </c:pt>
                <c:pt idx="59251">
                  <c:v>35.866222760282341</c:v>
                </c:pt>
                <c:pt idx="59252">
                  <c:v>35.866828087158851</c:v>
                </c:pt>
                <c:pt idx="59253">
                  <c:v>35.867433414035361</c:v>
                </c:pt>
                <c:pt idx="59254">
                  <c:v>35.868038740911871</c:v>
                </c:pt>
                <c:pt idx="59255">
                  <c:v>35.868644067788381</c:v>
                </c:pt>
                <c:pt idx="59256">
                  <c:v>35.869249394664891</c:v>
                </c:pt>
                <c:pt idx="59257">
                  <c:v>35.869854721541401</c:v>
                </c:pt>
                <c:pt idx="59258">
                  <c:v>35.870460048417911</c:v>
                </c:pt>
                <c:pt idx="59259">
                  <c:v>35.871065375294421</c:v>
                </c:pt>
                <c:pt idx="59260">
                  <c:v>35.871670702170931</c:v>
                </c:pt>
                <c:pt idx="59261">
                  <c:v>35.872276029047441</c:v>
                </c:pt>
                <c:pt idx="59262">
                  <c:v>35.872881355923951</c:v>
                </c:pt>
                <c:pt idx="59263">
                  <c:v>35.873486682800461</c:v>
                </c:pt>
                <c:pt idx="59264">
                  <c:v>35.874092009676971</c:v>
                </c:pt>
                <c:pt idx="59265">
                  <c:v>35.874697336553481</c:v>
                </c:pt>
                <c:pt idx="59266">
                  <c:v>35.875302663429991</c:v>
                </c:pt>
                <c:pt idx="59267">
                  <c:v>35.875907990306501</c:v>
                </c:pt>
                <c:pt idx="59268">
                  <c:v>35.876513317183012</c:v>
                </c:pt>
                <c:pt idx="59269">
                  <c:v>35.877118644059522</c:v>
                </c:pt>
                <c:pt idx="59270">
                  <c:v>35.877723970936032</c:v>
                </c:pt>
                <c:pt idx="59271">
                  <c:v>35.878329297812542</c:v>
                </c:pt>
                <c:pt idx="59272">
                  <c:v>35.878934624689052</c:v>
                </c:pt>
                <c:pt idx="59273">
                  <c:v>35.879539951565562</c:v>
                </c:pt>
                <c:pt idx="59274">
                  <c:v>35.880145278442072</c:v>
                </c:pt>
                <c:pt idx="59275">
                  <c:v>35.880750605318582</c:v>
                </c:pt>
                <c:pt idx="59276">
                  <c:v>35.881355932195092</c:v>
                </c:pt>
                <c:pt idx="59277">
                  <c:v>35.881961259071602</c:v>
                </c:pt>
                <c:pt idx="59278">
                  <c:v>35.882566585948112</c:v>
                </c:pt>
                <c:pt idx="59279">
                  <c:v>35.883171912824622</c:v>
                </c:pt>
                <c:pt idx="59280">
                  <c:v>35.883777239701132</c:v>
                </c:pt>
                <c:pt idx="59281">
                  <c:v>35.884382566577642</c:v>
                </c:pt>
                <c:pt idx="59282">
                  <c:v>35.884987893454152</c:v>
                </c:pt>
                <c:pt idx="59283">
                  <c:v>35.885593220330662</c:v>
                </c:pt>
                <c:pt idx="59284">
                  <c:v>35.886198547207172</c:v>
                </c:pt>
                <c:pt idx="59285">
                  <c:v>35.886803874083682</c:v>
                </c:pt>
                <c:pt idx="59286">
                  <c:v>35.887409200960192</c:v>
                </c:pt>
                <c:pt idx="59287">
                  <c:v>35.888014527836702</c:v>
                </c:pt>
                <c:pt idx="59288">
                  <c:v>35.888619854713212</c:v>
                </c:pt>
                <c:pt idx="59289">
                  <c:v>35.889225181589723</c:v>
                </c:pt>
                <c:pt idx="59290">
                  <c:v>35.889830508466233</c:v>
                </c:pt>
                <c:pt idx="59291">
                  <c:v>35.890435835342743</c:v>
                </c:pt>
                <c:pt idx="59292">
                  <c:v>35.891041162219253</c:v>
                </c:pt>
                <c:pt idx="59293">
                  <c:v>35.891646489095763</c:v>
                </c:pt>
                <c:pt idx="59294">
                  <c:v>35.892251815972273</c:v>
                </c:pt>
                <c:pt idx="59295">
                  <c:v>35.892857142848783</c:v>
                </c:pt>
                <c:pt idx="59296">
                  <c:v>35.893462469725293</c:v>
                </c:pt>
                <c:pt idx="59297">
                  <c:v>35.894067796601803</c:v>
                </c:pt>
                <c:pt idx="59298">
                  <c:v>35.894673123478313</c:v>
                </c:pt>
                <c:pt idx="59299">
                  <c:v>35.895278450354823</c:v>
                </c:pt>
                <c:pt idx="59300">
                  <c:v>35.895883777231333</c:v>
                </c:pt>
                <c:pt idx="59301">
                  <c:v>35.896489104107843</c:v>
                </c:pt>
                <c:pt idx="59302">
                  <c:v>35.897094430984353</c:v>
                </c:pt>
                <c:pt idx="59303">
                  <c:v>35.897699757860863</c:v>
                </c:pt>
                <c:pt idx="59304">
                  <c:v>35.898305084737373</c:v>
                </c:pt>
                <c:pt idx="59305">
                  <c:v>35.898910411613883</c:v>
                </c:pt>
                <c:pt idx="59306">
                  <c:v>35.899515738490393</c:v>
                </c:pt>
                <c:pt idx="59307">
                  <c:v>35.900121065366903</c:v>
                </c:pt>
                <c:pt idx="59308">
                  <c:v>35.900726392243413</c:v>
                </c:pt>
                <c:pt idx="59309">
                  <c:v>35.901331719119923</c:v>
                </c:pt>
                <c:pt idx="59310">
                  <c:v>35.901937045996434</c:v>
                </c:pt>
                <c:pt idx="59311">
                  <c:v>35.902542372872944</c:v>
                </c:pt>
                <c:pt idx="59312">
                  <c:v>35.903147699749454</c:v>
                </c:pt>
                <c:pt idx="59313">
                  <c:v>35.903753026625964</c:v>
                </c:pt>
                <c:pt idx="59314">
                  <c:v>35.904358353502474</c:v>
                </c:pt>
                <c:pt idx="59315">
                  <c:v>35.904963680378984</c:v>
                </c:pt>
                <c:pt idx="59316">
                  <c:v>35.905569007255494</c:v>
                </c:pt>
                <c:pt idx="59317">
                  <c:v>35.906174334132004</c:v>
                </c:pt>
                <c:pt idx="59318">
                  <c:v>35.906779661008514</c:v>
                </c:pt>
                <c:pt idx="59319">
                  <c:v>35.907384987885024</c:v>
                </c:pt>
                <c:pt idx="59320">
                  <c:v>35.907990314761534</c:v>
                </c:pt>
                <c:pt idx="59321">
                  <c:v>35.908595641638044</c:v>
                </c:pt>
                <c:pt idx="59322">
                  <c:v>35.909200968514554</c:v>
                </c:pt>
                <c:pt idx="59323">
                  <c:v>35.909806295391064</c:v>
                </c:pt>
                <c:pt idx="59324">
                  <c:v>35.910411622267574</c:v>
                </c:pt>
                <c:pt idx="59325">
                  <c:v>35.911016949144084</c:v>
                </c:pt>
                <c:pt idx="59326">
                  <c:v>35.911622276020594</c:v>
                </c:pt>
                <c:pt idx="59327">
                  <c:v>35.912227602897104</c:v>
                </c:pt>
                <c:pt idx="59328">
                  <c:v>35.912832929773614</c:v>
                </c:pt>
                <c:pt idx="59329">
                  <c:v>35.913438256650124</c:v>
                </c:pt>
                <c:pt idx="59330">
                  <c:v>35.914043583526635</c:v>
                </c:pt>
                <c:pt idx="59331">
                  <c:v>35.914648910403145</c:v>
                </c:pt>
                <c:pt idx="59332">
                  <c:v>35.915254237279655</c:v>
                </c:pt>
                <c:pt idx="59333">
                  <c:v>35.915859564156165</c:v>
                </c:pt>
                <c:pt idx="59334">
                  <c:v>35.916464891032675</c:v>
                </c:pt>
                <c:pt idx="59335">
                  <c:v>35.917070217909185</c:v>
                </c:pt>
                <c:pt idx="59336">
                  <c:v>35.917675544785695</c:v>
                </c:pt>
                <c:pt idx="59337">
                  <c:v>35.918280871662205</c:v>
                </c:pt>
                <c:pt idx="59338">
                  <c:v>35.918886198538715</c:v>
                </c:pt>
                <c:pt idx="59339">
                  <c:v>35.919491525415225</c:v>
                </c:pt>
                <c:pt idx="59340">
                  <c:v>35.920096852291735</c:v>
                </c:pt>
                <c:pt idx="59341">
                  <c:v>35.920702179168245</c:v>
                </c:pt>
                <c:pt idx="59342">
                  <c:v>35.921307506044755</c:v>
                </c:pt>
                <c:pt idx="59343">
                  <c:v>35.921912832921265</c:v>
                </c:pt>
                <c:pt idx="59344">
                  <c:v>35.922518159797775</c:v>
                </c:pt>
                <c:pt idx="59345">
                  <c:v>35.923123486674285</c:v>
                </c:pt>
                <c:pt idx="59346">
                  <c:v>35.923728813550795</c:v>
                </c:pt>
                <c:pt idx="59347">
                  <c:v>35.924334140427305</c:v>
                </c:pt>
                <c:pt idx="59348">
                  <c:v>35.924939467303815</c:v>
                </c:pt>
                <c:pt idx="59349">
                  <c:v>35.925544794180325</c:v>
                </c:pt>
                <c:pt idx="59350">
                  <c:v>35.926150121056835</c:v>
                </c:pt>
                <c:pt idx="59351">
                  <c:v>35.926755447933346</c:v>
                </c:pt>
                <c:pt idx="59352">
                  <c:v>35.927360774809856</c:v>
                </c:pt>
                <c:pt idx="59353">
                  <c:v>35.927966101686366</c:v>
                </c:pt>
                <c:pt idx="59354">
                  <c:v>35.928571428562876</c:v>
                </c:pt>
                <c:pt idx="59355">
                  <c:v>35.929176755439386</c:v>
                </c:pt>
                <c:pt idx="59356">
                  <c:v>35.929782082315896</c:v>
                </c:pt>
                <c:pt idx="59357">
                  <c:v>35.930387409192406</c:v>
                </c:pt>
                <c:pt idx="59358">
                  <c:v>35.930992736068916</c:v>
                </c:pt>
                <c:pt idx="59359">
                  <c:v>35.931598062945426</c:v>
                </c:pt>
                <c:pt idx="59360">
                  <c:v>35.932203389821936</c:v>
                </c:pt>
                <c:pt idx="59361">
                  <c:v>35.932808716698446</c:v>
                </c:pt>
                <c:pt idx="59362">
                  <c:v>35.933414043574956</c:v>
                </c:pt>
                <c:pt idx="59363">
                  <c:v>35.934019370451466</c:v>
                </c:pt>
                <c:pt idx="59364">
                  <c:v>35.934624697327976</c:v>
                </c:pt>
                <c:pt idx="59365">
                  <c:v>35.935230024204486</c:v>
                </c:pt>
                <c:pt idx="59366">
                  <c:v>35.935835351080996</c:v>
                </c:pt>
                <c:pt idx="59367">
                  <c:v>35.936440677957506</c:v>
                </c:pt>
                <c:pt idx="59368">
                  <c:v>35.937046004834016</c:v>
                </c:pt>
                <c:pt idx="59369">
                  <c:v>35.937651331710526</c:v>
                </c:pt>
                <c:pt idx="59370">
                  <c:v>35.938256658587036</c:v>
                </c:pt>
                <c:pt idx="59371">
                  <c:v>35.938861985463546</c:v>
                </c:pt>
                <c:pt idx="59372">
                  <c:v>35.939467312340057</c:v>
                </c:pt>
                <c:pt idx="59373">
                  <c:v>35.940072639216567</c:v>
                </c:pt>
                <c:pt idx="59374">
                  <c:v>35.940677966093077</c:v>
                </c:pt>
                <c:pt idx="59375">
                  <c:v>35.941283292969587</c:v>
                </c:pt>
                <c:pt idx="59376">
                  <c:v>35.941888619846097</c:v>
                </c:pt>
                <c:pt idx="59377">
                  <c:v>35.942493946722607</c:v>
                </c:pt>
                <c:pt idx="59378">
                  <c:v>35.943099273599117</c:v>
                </c:pt>
                <c:pt idx="59379">
                  <c:v>35.943704600475627</c:v>
                </c:pt>
                <c:pt idx="59380">
                  <c:v>35.944309927352137</c:v>
                </c:pt>
                <c:pt idx="59381">
                  <c:v>35.944915254228647</c:v>
                </c:pt>
                <c:pt idx="59382">
                  <c:v>35.945520581105157</c:v>
                </c:pt>
                <c:pt idx="59383">
                  <c:v>35.946125907981667</c:v>
                </c:pt>
                <c:pt idx="59384">
                  <c:v>35.946731234858177</c:v>
                </c:pt>
                <c:pt idx="59385">
                  <c:v>35.947336561734687</c:v>
                </c:pt>
                <c:pt idx="59386">
                  <c:v>35.947941888611197</c:v>
                </c:pt>
                <c:pt idx="59387">
                  <c:v>35.948547215487707</c:v>
                </c:pt>
                <c:pt idx="59388">
                  <c:v>35.949152542364217</c:v>
                </c:pt>
                <c:pt idx="59389">
                  <c:v>35.949757869240727</c:v>
                </c:pt>
                <c:pt idx="59390">
                  <c:v>35.950363196117237</c:v>
                </c:pt>
                <c:pt idx="59391">
                  <c:v>35.950968522993747</c:v>
                </c:pt>
                <c:pt idx="59392">
                  <c:v>35.951573849870258</c:v>
                </c:pt>
                <c:pt idx="59393">
                  <c:v>35.952179176746768</c:v>
                </c:pt>
                <c:pt idx="59394">
                  <c:v>35.952784503623278</c:v>
                </c:pt>
                <c:pt idx="59395">
                  <c:v>35.953389830499788</c:v>
                </c:pt>
                <c:pt idx="59396">
                  <c:v>35.953995157376298</c:v>
                </c:pt>
                <c:pt idx="59397">
                  <c:v>35.954600484252808</c:v>
                </c:pt>
                <c:pt idx="59398">
                  <c:v>35.955205811129318</c:v>
                </c:pt>
                <c:pt idx="59399">
                  <c:v>35.955811138005828</c:v>
                </c:pt>
                <c:pt idx="59400">
                  <c:v>35.956416464882338</c:v>
                </c:pt>
                <c:pt idx="59401">
                  <c:v>35.957021791758848</c:v>
                </c:pt>
                <c:pt idx="59402">
                  <c:v>35.957627118635358</c:v>
                </c:pt>
                <c:pt idx="59403">
                  <c:v>35.958232445511868</c:v>
                </c:pt>
                <c:pt idx="59404">
                  <c:v>35.958837772388378</c:v>
                </c:pt>
                <c:pt idx="59405">
                  <c:v>35.959443099264888</c:v>
                </c:pt>
                <c:pt idx="59406">
                  <c:v>35.960048426141398</c:v>
                </c:pt>
                <c:pt idx="59407">
                  <c:v>35.960653753017908</c:v>
                </c:pt>
                <c:pt idx="59408">
                  <c:v>35.961259079894418</c:v>
                </c:pt>
                <c:pt idx="59409">
                  <c:v>35.961864406770928</c:v>
                </c:pt>
                <c:pt idx="59410">
                  <c:v>35.962469733647438</c:v>
                </c:pt>
                <c:pt idx="59411">
                  <c:v>35.963075060523948</c:v>
                </c:pt>
                <c:pt idx="59412">
                  <c:v>35.963680387400458</c:v>
                </c:pt>
                <c:pt idx="59413">
                  <c:v>35.964285714276969</c:v>
                </c:pt>
                <c:pt idx="59414">
                  <c:v>35.964891041153479</c:v>
                </c:pt>
                <c:pt idx="59415">
                  <c:v>35.965496368029989</c:v>
                </c:pt>
                <c:pt idx="59416">
                  <c:v>35.966101694906499</c:v>
                </c:pt>
                <c:pt idx="59417">
                  <c:v>35.966707021783009</c:v>
                </c:pt>
                <c:pt idx="59418">
                  <c:v>35.967312348659519</c:v>
                </c:pt>
                <c:pt idx="59419">
                  <c:v>35.967917675536029</c:v>
                </c:pt>
                <c:pt idx="59420">
                  <c:v>35.968523002412539</c:v>
                </c:pt>
                <c:pt idx="59421">
                  <c:v>35.969128329289049</c:v>
                </c:pt>
                <c:pt idx="59422">
                  <c:v>35.969733656165559</c:v>
                </c:pt>
                <c:pt idx="59423">
                  <c:v>35.970338983042069</c:v>
                </c:pt>
                <c:pt idx="59424">
                  <c:v>35.970944309918579</c:v>
                </c:pt>
                <c:pt idx="59425">
                  <c:v>35.971549636795089</c:v>
                </c:pt>
                <c:pt idx="59426">
                  <c:v>35.972154963671599</c:v>
                </c:pt>
                <c:pt idx="59427">
                  <c:v>35.972760290548109</c:v>
                </c:pt>
                <c:pt idx="59428">
                  <c:v>35.973365617424619</c:v>
                </c:pt>
                <c:pt idx="59429">
                  <c:v>35.973970944301129</c:v>
                </c:pt>
                <c:pt idx="59430">
                  <c:v>35.974576271177639</c:v>
                </c:pt>
                <c:pt idx="59431">
                  <c:v>35.975181598054149</c:v>
                </c:pt>
                <c:pt idx="59432">
                  <c:v>35.975786924930659</c:v>
                </c:pt>
                <c:pt idx="59433">
                  <c:v>35.976392251807169</c:v>
                </c:pt>
                <c:pt idx="59434">
                  <c:v>35.97699757868368</c:v>
                </c:pt>
                <c:pt idx="59435">
                  <c:v>35.97760290556019</c:v>
                </c:pt>
                <c:pt idx="59436">
                  <c:v>35.9782082324367</c:v>
                </c:pt>
                <c:pt idx="59437">
                  <c:v>35.97881355931321</c:v>
                </c:pt>
                <c:pt idx="59438">
                  <c:v>35.97941888618972</c:v>
                </c:pt>
                <c:pt idx="59439">
                  <c:v>35.98002421306623</c:v>
                </c:pt>
                <c:pt idx="59440">
                  <c:v>35.98062953994274</c:v>
                </c:pt>
                <c:pt idx="59441">
                  <c:v>35.98123486681925</c:v>
                </c:pt>
                <c:pt idx="59442">
                  <c:v>35.98184019369576</c:v>
                </c:pt>
                <c:pt idx="59443">
                  <c:v>35.98244552057227</c:v>
                </c:pt>
                <c:pt idx="59444">
                  <c:v>35.98305084744878</c:v>
                </c:pt>
                <c:pt idx="59445">
                  <c:v>35.98365617432529</c:v>
                </c:pt>
                <c:pt idx="59446">
                  <c:v>35.9842615012018</c:v>
                </c:pt>
                <c:pt idx="59447">
                  <c:v>35.98486682807831</c:v>
                </c:pt>
                <c:pt idx="59448">
                  <c:v>35.98547215495482</c:v>
                </c:pt>
                <c:pt idx="59449">
                  <c:v>35.98607748183133</c:v>
                </c:pt>
                <c:pt idx="59450">
                  <c:v>35.98668280870784</c:v>
                </c:pt>
                <c:pt idx="59451">
                  <c:v>35.98728813558435</c:v>
                </c:pt>
                <c:pt idx="59452">
                  <c:v>35.98789346246086</c:v>
                </c:pt>
                <c:pt idx="59453">
                  <c:v>35.98849878933737</c:v>
                </c:pt>
                <c:pt idx="59454">
                  <c:v>35.989104116213881</c:v>
                </c:pt>
                <c:pt idx="59455">
                  <c:v>35.989709443090391</c:v>
                </c:pt>
                <c:pt idx="59456">
                  <c:v>35.990314769966901</c:v>
                </c:pt>
                <c:pt idx="59457">
                  <c:v>35.990920096843411</c:v>
                </c:pt>
                <c:pt idx="59458">
                  <c:v>35.991525423719921</c:v>
                </c:pt>
                <c:pt idx="59459">
                  <c:v>35.992130750596431</c:v>
                </c:pt>
                <c:pt idx="59460">
                  <c:v>35.992736077472941</c:v>
                </c:pt>
                <c:pt idx="59461">
                  <c:v>35.993341404349451</c:v>
                </c:pt>
                <c:pt idx="59462">
                  <c:v>35.993946731225961</c:v>
                </c:pt>
                <c:pt idx="59463">
                  <c:v>35.994552058102471</c:v>
                </c:pt>
                <c:pt idx="59464">
                  <c:v>35.995157384978981</c:v>
                </c:pt>
                <c:pt idx="59465">
                  <c:v>35.995762711855491</c:v>
                </c:pt>
                <c:pt idx="59466">
                  <c:v>35.996368038732001</c:v>
                </c:pt>
                <c:pt idx="59467">
                  <c:v>35.996973365608511</c:v>
                </c:pt>
                <c:pt idx="59468">
                  <c:v>35.997578692485021</c:v>
                </c:pt>
                <c:pt idx="59469">
                  <c:v>35.998184019361531</c:v>
                </c:pt>
                <c:pt idx="59470">
                  <c:v>35.998789346238041</c:v>
                </c:pt>
                <c:pt idx="59471">
                  <c:v>35.999394673114551</c:v>
                </c:pt>
                <c:pt idx="59472">
                  <c:v>35.999999999991061</c:v>
                </c:pt>
                <c:pt idx="59473">
                  <c:v>36.000605326867571</c:v>
                </c:pt>
                <c:pt idx="59474">
                  <c:v>36.001210653744081</c:v>
                </c:pt>
                <c:pt idx="59475">
                  <c:v>36.001815980620592</c:v>
                </c:pt>
                <c:pt idx="59476">
                  <c:v>36.002421307497102</c:v>
                </c:pt>
                <c:pt idx="59477">
                  <c:v>36.003026634373612</c:v>
                </c:pt>
                <c:pt idx="59478">
                  <c:v>36.003631961250122</c:v>
                </c:pt>
                <c:pt idx="59479">
                  <c:v>36.004237288126632</c:v>
                </c:pt>
                <c:pt idx="59480">
                  <c:v>36.004842615003142</c:v>
                </c:pt>
                <c:pt idx="59481">
                  <c:v>36.005447941879652</c:v>
                </c:pt>
                <c:pt idx="59482">
                  <c:v>36.006053268756162</c:v>
                </c:pt>
                <c:pt idx="59483">
                  <c:v>36.006658595632672</c:v>
                </c:pt>
                <c:pt idx="59484">
                  <c:v>36.007263922509182</c:v>
                </c:pt>
                <c:pt idx="59485">
                  <c:v>36.007869249385692</c:v>
                </c:pt>
                <c:pt idx="59486">
                  <c:v>36.008474576262202</c:v>
                </c:pt>
                <c:pt idx="59487">
                  <c:v>36.009079903138712</c:v>
                </c:pt>
                <c:pt idx="59488">
                  <c:v>36.009685230015222</c:v>
                </c:pt>
                <c:pt idx="59489">
                  <c:v>36.010290556891732</c:v>
                </c:pt>
                <c:pt idx="59490">
                  <c:v>36.010895883768242</c:v>
                </c:pt>
                <c:pt idx="59491">
                  <c:v>36.011501210644752</c:v>
                </c:pt>
                <c:pt idx="59492">
                  <c:v>36.012106537521262</c:v>
                </c:pt>
                <c:pt idx="59493">
                  <c:v>36.012711864397772</c:v>
                </c:pt>
                <c:pt idx="59494">
                  <c:v>36.013317191274282</c:v>
                </c:pt>
                <c:pt idx="59495">
                  <c:v>36.013922518150792</c:v>
                </c:pt>
                <c:pt idx="59496">
                  <c:v>36.014527845027303</c:v>
                </c:pt>
                <c:pt idx="59497">
                  <c:v>36.015133171903813</c:v>
                </c:pt>
                <c:pt idx="59498">
                  <c:v>36.015738498780323</c:v>
                </c:pt>
                <c:pt idx="59499">
                  <c:v>36.016343825656833</c:v>
                </c:pt>
                <c:pt idx="59500">
                  <c:v>36.016949152533343</c:v>
                </c:pt>
                <c:pt idx="59501">
                  <c:v>36.017554479409853</c:v>
                </c:pt>
                <c:pt idx="59502">
                  <c:v>36.018159806286363</c:v>
                </c:pt>
                <c:pt idx="59503">
                  <c:v>36.018765133162873</c:v>
                </c:pt>
                <c:pt idx="59504">
                  <c:v>36.019370460039383</c:v>
                </c:pt>
                <c:pt idx="59505">
                  <c:v>36.019975786915893</c:v>
                </c:pt>
                <c:pt idx="59506">
                  <c:v>36.020581113792403</c:v>
                </c:pt>
                <c:pt idx="59507">
                  <c:v>36.021186440668913</c:v>
                </c:pt>
                <c:pt idx="59508">
                  <c:v>36.021791767545423</c:v>
                </c:pt>
                <c:pt idx="59509">
                  <c:v>36.022397094421933</c:v>
                </c:pt>
                <c:pt idx="59510">
                  <c:v>36.023002421298443</c:v>
                </c:pt>
                <c:pt idx="59511">
                  <c:v>36.023607748174953</c:v>
                </c:pt>
                <c:pt idx="59512">
                  <c:v>36.024213075051463</c:v>
                </c:pt>
                <c:pt idx="59513">
                  <c:v>36.024818401927973</c:v>
                </c:pt>
                <c:pt idx="59514">
                  <c:v>36.025423728804483</c:v>
                </c:pt>
                <c:pt idx="59515">
                  <c:v>36.026029055680993</c:v>
                </c:pt>
                <c:pt idx="59516">
                  <c:v>36.026634382557503</c:v>
                </c:pt>
                <c:pt idx="59517">
                  <c:v>36.027239709434014</c:v>
                </c:pt>
                <c:pt idx="59518">
                  <c:v>36.027845036310524</c:v>
                </c:pt>
                <c:pt idx="59519">
                  <c:v>36.028450363187034</c:v>
                </c:pt>
                <c:pt idx="59520">
                  <c:v>36.029055690063544</c:v>
                </c:pt>
                <c:pt idx="59521">
                  <c:v>36.029661016940054</c:v>
                </c:pt>
                <c:pt idx="59522">
                  <c:v>36.030266343816564</c:v>
                </c:pt>
                <c:pt idx="59523">
                  <c:v>36.030871670693074</c:v>
                </c:pt>
                <c:pt idx="59524">
                  <c:v>36.031476997569584</c:v>
                </c:pt>
                <c:pt idx="59525">
                  <c:v>36.032082324446094</c:v>
                </c:pt>
                <c:pt idx="59526">
                  <c:v>36.032687651322604</c:v>
                </c:pt>
                <c:pt idx="59527">
                  <c:v>36.033292978199114</c:v>
                </c:pt>
                <c:pt idx="59528">
                  <c:v>36.033898305075624</c:v>
                </c:pt>
                <c:pt idx="59529">
                  <c:v>36.034503631952134</c:v>
                </c:pt>
                <c:pt idx="59530">
                  <c:v>36.035108958828644</c:v>
                </c:pt>
                <c:pt idx="59531">
                  <c:v>36.035714285705154</c:v>
                </c:pt>
                <c:pt idx="59532">
                  <c:v>36.036319612581664</c:v>
                </c:pt>
                <c:pt idx="59533">
                  <c:v>36.036924939458174</c:v>
                </c:pt>
                <c:pt idx="59534">
                  <c:v>36.037530266334684</c:v>
                </c:pt>
                <c:pt idx="59535">
                  <c:v>36.038135593211194</c:v>
                </c:pt>
                <c:pt idx="59536">
                  <c:v>36.038740920087704</c:v>
                </c:pt>
                <c:pt idx="59537">
                  <c:v>36.039346246964215</c:v>
                </c:pt>
                <c:pt idx="59538">
                  <c:v>36.039951573840725</c:v>
                </c:pt>
                <c:pt idx="59539">
                  <c:v>36.040556900717235</c:v>
                </c:pt>
                <c:pt idx="59540">
                  <c:v>36.041162227593745</c:v>
                </c:pt>
                <c:pt idx="59541">
                  <c:v>36.041767554470255</c:v>
                </c:pt>
                <c:pt idx="59542">
                  <c:v>36.042372881346765</c:v>
                </c:pt>
                <c:pt idx="59543">
                  <c:v>36.042978208223275</c:v>
                </c:pt>
                <c:pt idx="59544">
                  <c:v>36.043583535099785</c:v>
                </c:pt>
                <c:pt idx="59545">
                  <c:v>36.044188861976295</c:v>
                </c:pt>
                <c:pt idx="59546">
                  <c:v>36.044794188852805</c:v>
                </c:pt>
                <c:pt idx="59547">
                  <c:v>36.045399515729315</c:v>
                </c:pt>
                <c:pt idx="59548">
                  <c:v>36.046004842605825</c:v>
                </c:pt>
                <c:pt idx="59549">
                  <c:v>36.046610169482335</c:v>
                </c:pt>
                <c:pt idx="59550">
                  <c:v>36.047215496358845</c:v>
                </c:pt>
                <c:pt idx="59551">
                  <c:v>36.047820823235355</c:v>
                </c:pt>
                <c:pt idx="59552">
                  <c:v>36.048426150111865</c:v>
                </c:pt>
                <c:pt idx="59553">
                  <c:v>36.049031476988375</c:v>
                </c:pt>
                <c:pt idx="59554">
                  <c:v>36.049636803864885</c:v>
                </c:pt>
                <c:pt idx="59555">
                  <c:v>36.050242130741395</c:v>
                </c:pt>
                <c:pt idx="59556">
                  <c:v>36.050847457617905</c:v>
                </c:pt>
                <c:pt idx="59557">
                  <c:v>36.051452784494415</c:v>
                </c:pt>
                <c:pt idx="59558">
                  <c:v>36.052058111370926</c:v>
                </c:pt>
                <c:pt idx="59559">
                  <c:v>36.052663438247436</c:v>
                </c:pt>
                <c:pt idx="59560">
                  <c:v>36.053268765123946</c:v>
                </c:pt>
                <c:pt idx="59561">
                  <c:v>36.053874092000456</c:v>
                </c:pt>
                <c:pt idx="59562">
                  <c:v>36.054479418876966</c:v>
                </c:pt>
                <c:pt idx="59563">
                  <c:v>36.055084745753476</c:v>
                </c:pt>
                <c:pt idx="59564">
                  <c:v>36.055690072629986</c:v>
                </c:pt>
                <c:pt idx="59565">
                  <c:v>36.056295399506496</c:v>
                </c:pt>
                <c:pt idx="59566">
                  <c:v>36.056900726383006</c:v>
                </c:pt>
                <c:pt idx="59567">
                  <c:v>36.057506053259516</c:v>
                </c:pt>
                <c:pt idx="59568">
                  <c:v>36.058111380136026</c:v>
                </c:pt>
                <c:pt idx="59569">
                  <c:v>36.058716707012536</c:v>
                </c:pt>
                <c:pt idx="59570">
                  <c:v>36.059322033889046</c:v>
                </c:pt>
                <c:pt idx="59571">
                  <c:v>36.059927360765556</c:v>
                </c:pt>
                <c:pt idx="59572">
                  <c:v>36.060532687642066</c:v>
                </c:pt>
                <c:pt idx="59573">
                  <c:v>36.061138014518576</c:v>
                </c:pt>
                <c:pt idx="59574">
                  <c:v>36.061743341395086</c:v>
                </c:pt>
                <c:pt idx="59575">
                  <c:v>36.062348668271596</c:v>
                </c:pt>
                <c:pt idx="59576">
                  <c:v>36.062953995148106</c:v>
                </c:pt>
                <c:pt idx="59577">
                  <c:v>36.063559322024616</c:v>
                </c:pt>
                <c:pt idx="59578">
                  <c:v>36.064164648901126</c:v>
                </c:pt>
                <c:pt idx="59579">
                  <c:v>36.064769975777637</c:v>
                </c:pt>
                <c:pt idx="59580">
                  <c:v>36.065375302654147</c:v>
                </c:pt>
                <c:pt idx="59581">
                  <c:v>36.065980629530657</c:v>
                </c:pt>
                <c:pt idx="59582">
                  <c:v>36.066585956407167</c:v>
                </c:pt>
                <c:pt idx="59583">
                  <c:v>36.067191283283677</c:v>
                </c:pt>
                <c:pt idx="59584">
                  <c:v>36.067796610160187</c:v>
                </c:pt>
                <c:pt idx="59585">
                  <c:v>36.068401937036697</c:v>
                </c:pt>
                <c:pt idx="59586">
                  <c:v>36.069007263913207</c:v>
                </c:pt>
                <c:pt idx="59587">
                  <c:v>36.069612590789717</c:v>
                </c:pt>
                <c:pt idx="59588">
                  <c:v>36.070217917666227</c:v>
                </c:pt>
                <c:pt idx="59589">
                  <c:v>36.070823244542737</c:v>
                </c:pt>
                <c:pt idx="59590">
                  <c:v>36.071428571419247</c:v>
                </c:pt>
                <c:pt idx="59591">
                  <c:v>36.072033898295757</c:v>
                </c:pt>
                <c:pt idx="59592">
                  <c:v>36.072639225172267</c:v>
                </c:pt>
                <c:pt idx="59593">
                  <c:v>36.073244552048777</c:v>
                </c:pt>
                <c:pt idx="59594">
                  <c:v>36.073849878925287</c:v>
                </c:pt>
                <c:pt idx="59595">
                  <c:v>36.074455205801797</c:v>
                </c:pt>
                <c:pt idx="59596">
                  <c:v>36.075060532678307</c:v>
                </c:pt>
                <c:pt idx="59597">
                  <c:v>36.075665859554817</c:v>
                </c:pt>
                <c:pt idx="59598">
                  <c:v>36.076271186431327</c:v>
                </c:pt>
                <c:pt idx="59599">
                  <c:v>36.076876513307838</c:v>
                </c:pt>
                <c:pt idx="59600">
                  <c:v>36.077481840184348</c:v>
                </c:pt>
                <c:pt idx="59601">
                  <c:v>36.078087167060858</c:v>
                </c:pt>
                <c:pt idx="59602">
                  <c:v>36.078692493937368</c:v>
                </c:pt>
                <c:pt idx="59603">
                  <c:v>36.079297820813878</c:v>
                </c:pt>
                <c:pt idx="59604">
                  <c:v>36.079903147690388</c:v>
                </c:pt>
                <c:pt idx="59605">
                  <c:v>36.080508474566898</c:v>
                </c:pt>
                <c:pt idx="59606">
                  <c:v>36.081113801443408</c:v>
                </c:pt>
                <c:pt idx="59607">
                  <c:v>36.081719128319918</c:v>
                </c:pt>
                <c:pt idx="59608">
                  <c:v>36.082324455196428</c:v>
                </c:pt>
                <c:pt idx="59609">
                  <c:v>36.082929782072938</c:v>
                </c:pt>
                <c:pt idx="59610">
                  <c:v>36.083535108949448</c:v>
                </c:pt>
                <c:pt idx="59611">
                  <c:v>36.084140435825958</c:v>
                </c:pt>
                <c:pt idx="59612">
                  <c:v>36.084745762702468</c:v>
                </c:pt>
                <c:pt idx="59613">
                  <c:v>36.085351089578978</c:v>
                </c:pt>
                <c:pt idx="59614">
                  <c:v>36.085956416455488</c:v>
                </c:pt>
                <c:pt idx="59615">
                  <c:v>36.086561743331998</c:v>
                </c:pt>
                <c:pt idx="59616">
                  <c:v>36.087167070208508</c:v>
                </c:pt>
                <c:pt idx="59617">
                  <c:v>36.087772397085018</c:v>
                </c:pt>
                <c:pt idx="59618">
                  <c:v>36.088377723961528</c:v>
                </c:pt>
                <c:pt idx="59619">
                  <c:v>36.088983050838038</c:v>
                </c:pt>
                <c:pt idx="59620">
                  <c:v>36.089588377714549</c:v>
                </c:pt>
                <c:pt idx="59621">
                  <c:v>36.090193704591059</c:v>
                </c:pt>
                <c:pt idx="59622">
                  <c:v>36.090799031467569</c:v>
                </c:pt>
                <c:pt idx="59623">
                  <c:v>36.091404358344079</c:v>
                </c:pt>
                <c:pt idx="59624">
                  <c:v>36.092009685220589</c:v>
                </c:pt>
                <c:pt idx="59625">
                  <c:v>36.092615012097099</c:v>
                </c:pt>
                <c:pt idx="59626">
                  <c:v>36.093220338973609</c:v>
                </c:pt>
                <c:pt idx="59627">
                  <c:v>36.093825665850119</c:v>
                </c:pt>
                <c:pt idx="59628">
                  <c:v>36.094430992726629</c:v>
                </c:pt>
                <c:pt idx="59629">
                  <c:v>36.095036319603139</c:v>
                </c:pt>
                <c:pt idx="59630">
                  <c:v>36.095641646479649</c:v>
                </c:pt>
                <c:pt idx="59631">
                  <c:v>36.096246973356159</c:v>
                </c:pt>
                <c:pt idx="59632">
                  <c:v>36.096852300232669</c:v>
                </c:pt>
                <c:pt idx="59633">
                  <c:v>36.097457627109179</c:v>
                </c:pt>
                <c:pt idx="59634">
                  <c:v>36.098062953985689</c:v>
                </c:pt>
                <c:pt idx="59635">
                  <c:v>36.098668280862199</c:v>
                </c:pt>
                <c:pt idx="59636">
                  <c:v>36.099273607738709</c:v>
                </c:pt>
                <c:pt idx="59637">
                  <c:v>36.099878934615219</c:v>
                </c:pt>
                <c:pt idx="59638">
                  <c:v>36.100484261491729</c:v>
                </c:pt>
                <c:pt idx="59639">
                  <c:v>36.101089588368239</c:v>
                </c:pt>
                <c:pt idx="59640">
                  <c:v>36.101694915244749</c:v>
                </c:pt>
                <c:pt idx="59641">
                  <c:v>36.10230024212126</c:v>
                </c:pt>
                <c:pt idx="59642">
                  <c:v>36.10290556899777</c:v>
                </c:pt>
                <c:pt idx="59643">
                  <c:v>36.10351089587428</c:v>
                </c:pt>
                <c:pt idx="59644">
                  <c:v>36.10411622275079</c:v>
                </c:pt>
                <c:pt idx="59645">
                  <c:v>36.1047215496273</c:v>
                </c:pt>
                <c:pt idx="59646">
                  <c:v>36.10532687650381</c:v>
                </c:pt>
                <c:pt idx="59647">
                  <c:v>36.10593220338032</c:v>
                </c:pt>
                <c:pt idx="59648">
                  <c:v>36.10653753025683</c:v>
                </c:pt>
                <c:pt idx="59649">
                  <c:v>36.10714285713334</c:v>
                </c:pt>
                <c:pt idx="59650">
                  <c:v>36.10774818400985</c:v>
                </c:pt>
                <c:pt idx="59651">
                  <c:v>36.10835351088636</c:v>
                </c:pt>
                <c:pt idx="59652">
                  <c:v>36.10895883776287</c:v>
                </c:pt>
                <c:pt idx="59653">
                  <c:v>36.10956416463938</c:v>
                </c:pt>
                <c:pt idx="59654">
                  <c:v>36.11016949151589</c:v>
                </c:pt>
                <c:pt idx="59655">
                  <c:v>36.1107748183924</c:v>
                </c:pt>
                <c:pt idx="59656">
                  <c:v>36.11138014526891</c:v>
                </c:pt>
                <c:pt idx="59657">
                  <c:v>36.11198547214542</c:v>
                </c:pt>
                <c:pt idx="59658">
                  <c:v>36.11259079902193</c:v>
                </c:pt>
                <c:pt idx="59659">
                  <c:v>36.11319612589844</c:v>
                </c:pt>
                <c:pt idx="59660">
                  <c:v>36.11380145277495</c:v>
                </c:pt>
                <c:pt idx="59661">
                  <c:v>36.114406779651461</c:v>
                </c:pt>
                <c:pt idx="59662">
                  <c:v>36.115012106527971</c:v>
                </c:pt>
                <c:pt idx="59663">
                  <c:v>36.115617433404481</c:v>
                </c:pt>
                <c:pt idx="59664">
                  <c:v>36.116222760280991</c:v>
                </c:pt>
                <c:pt idx="59665">
                  <c:v>36.116828087157501</c:v>
                </c:pt>
                <c:pt idx="59666">
                  <c:v>36.117433414034011</c:v>
                </c:pt>
                <c:pt idx="59667">
                  <c:v>36.118038740910521</c:v>
                </c:pt>
                <c:pt idx="59668">
                  <c:v>36.118644067787031</c:v>
                </c:pt>
                <c:pt idx="59669">
                  <c:v>36.119249394663541</c:v>
                </c:pt>
                <c:pt idx="59670">
                  <c:v>36.119854721540051</c:v>
                </c:pt>
                <c:pt idx="59671">
                  <c:v>36.120460048416561</c:v>
                </c:pt>
                <c:pt idx="59672">
                  <c:v>36.121065375293071</c:v>
                </c:pt>
                <c:pt idx="59673">
                  <c:v>36.121670702169581</c:v>
                </c:pt>
                <c:pt idx="59674">
                  <c:v>36.122276029046091</c:v>
                </c:pt>
                <c:pt idx="59675">
                  <c:v>36.122881355922601</c:v>
                </c:pt>
                <c:pt idx="59676">
                  <c:v>36.123486682799111</c:v>
                </c:pt>
                <c:pt idx="59677">
                  <c:v>36.124092009675621</c:v>
                </c:pt>
                <c:pt idx="59678">
                  <c:v>36.124697336552131</c:v>
                </c:pt>
                <c:pt idx="59679">
                  <c:v>36.125302663428641</c:v>
                </c:pt>
                <c:pt idx="59680">
                  <c:v>36.125907990305151</c:v>
                </c:pt>
                <c:pt idx="59681">
                  <c:v>36.126513317181661</c:v>
                </c:pt>
                <c:pt idx="59682">
                  <c:v>36.127118644058172</c:v>
                </c:pt>
                <c:pt idx="59683">
                  <c:v>36.127723970934682</c:v>
                </c:pt>
                <c:pt idx="59684">
                  <c:v>36.128329297811192</c:v>
                </c:pt>
                <c:pt idx="59685">
                  <c:v>36.128934624687702</c:v>
                </c:pt>
                <c:pt idx="59686">
                  <c:v>36.129539951564212</c:v>
                </c:pt>
                <c:pt idx="59687">
                  <c:v>36.130145278440722</c:v>
                </c:pt>
                <c:pt idx="59688">
                  <c:v>36.130750605317232</c:v>
                </c:pt>
                <c:pt idx="59689">
                  <c:v>36.131355932193742</c:v>
                </c:pt>
                <c:pt idx="59690">
                  <c:v>36.131961259070252</c:v>
                </c:pt>
                <c:pt idx="59691">
                  <c:v>36.132566585946762</c:v>
                </c:pt>
                <c:pt idx="59692">
                  <c:v>36.133171912823272</c:v>
                </c:pt>
                <c:pt idx="59693">
                  <c:v>36.133777239699782</c:v>
                </c:pt>
                <c:pt idx="59694">
                  <c:v>36.134382566576292</c:v>
                </c:pt>
                <c:pt idx="59695">
                  <c:v>36.134987893452802</c:v>
                </c:pt>
                <c:pt idx="59696">
                  <c:v>36.135593220329312</c:v>
                </c:pt>
                <c:pt idx="59697">
                  <c:v>36.136198547205822</c:v>
                </c:pt>
                <c:pt idx="59698">
                  <c:v>36.136803874082332</c:v>
                </c:pt>
                <c:pt idx="59699">
                  <c:v>36.137409200958842</c:v>
                </c:pt>
                <c:pt idx="59700">
                  <c:v>36.138014527835352</c:v>
                </c:pt>
                <c:pt idx="59701">
                  <c:v>36.138619854711862</c:v>
                </c:pt>
                <c:pt idx="59702">
                  <c:v>36.139225181588372</c:v>
                </c:pt>
                <c:pt idx="59703">
                  <c:v>36.139830508464883</c:v>
                </c:pt>
                <c:pt idx="59704">
                  <c:v>36.140435835341393</c:v>
                </c:pt>
                <c:pt idx="59705">
                  <c:v>36.141041162217903</c:v>
                </c:pt>
                <c:pt idx="59706">
                  <c:v>36.141646489094413</c:v>
                </c:pt>
                <c:pt idx="59707">
                  <c:v>36.142251815970923</c:v>
                </c:pt>
                <c:pt idx="59708">
                  <c:v>36.142857142847433</c:v>
                </c:pt>
                <c:pt idx="59709">
                  <c:v>36.143462469723943</c:v>
                </c:pt>
                <c:pt idx="59710">
                  <c:v>36.144067796600453</c:v>
                </c:pt>
                <c:pt idx="59711">
                  <c:v>36.144673123476963</c:v>
                </c:pt>
                <c:pt idx="59712">
                  <c:v>36.145278450353473</c:v>
                </c:pt>
                <c:pt idx="59713">
                  <c:v>36.145883777229983</c:v>
                </c:pt>
                <c:pt idx="59714">
                  <c:v>36.146489104106493</c:v>
                </c:pt>
                <c:pt idx="59715">
                  <c:v>36.147094430983003</c:v>
                </c:pt>
                <c:pt idx="59716">
                  <c:v>36.147699757859513</c:v>
                </c:pt>
                <c:pt idx="59717">
                  <c:v>36.148305084736023</c:v>
                </c:pt>
                <c:pt idx="59718">
                  <c:v>36.148910411612533</c:v>
                </c:pt>
                <c:pt idx="59719">
                  <c:v>36.149515738489043</c:v>
                </c:pt>
                <c:pt idx="59720">
                  <c:v>36.150121065365553</c:v>
                </c:pt>
                <c:pt idx="59721">
                  <c:v>36.150726392242063</c:v>
                </c:pt>
                <c:pt idx="59722">
                  <c:v>36.151331719118573</c:v>
                </c:pt>
                <c:pt idx="59723">
                  <c:v>36.151937045995084</c:v>
                </c:pt>
                <c:pt idx="59724">
                  <c:v>36.152542372871594</c:v>
                </c:pt>
                <c:pt idx="59725">
                  <c:v>36.153147699748104</c:v>
                </c:pt>
                <c:pt idx="59726">
                  <c:v>36.153753026624614</c:v>
                </c:pt>
                <c:pt idx="59727">
                  <c:v>36.154358353501124</c:v>
                </c:pt>
                <c:pt idx="59728">
                  <c:v>36.154963680377634</c:v>
                </c:pt>
                <c:pt idx="59729">
                  <c:v>36.155569007254144</c:v>
                </c:pt>
                <c:pt idx="59730">
                  <c:v>36.156174334130654</c:v>
                </c:pt>
                <c:pt idx="59731">
                  <c:v>36.156779661007164</c:v>
                </c:pt>
                <c:pt idx="59732">
                  <c:v>36.157384987883674</c:v>
                </c:pt>
                <c:pt idx="59733">
                  <c:v>36.157990314760184</c:v>
                </c:pt>
                <c:pt idx="59734">
                  <c:v>36.158595641636694</c:v>
                </c:pt>
                <c:pt idx="59735">
                  <c:v>36.159200968513204</c:v>
                </c:pt>
                <c:pt idx="59736">
                  <c:v>36.159806295389714</c:v>
                </c:pt>
                <c:pt idx="59737">
                  <c:v>36.160411622266224</c:v>
                </c:pt>
                <c:pt idx="59738">
                  <c:v>36.161016949142734</c:v>
                </c:pt>
                <c:pt idx="59739">
                  <c:v>36.161622276019244</c:v>
                </c:pt>
                <c:pt idx="59740">
                  <c:v>36.162227602895754</c:v>
                </c:pt>
                <c:pt idx="59741">
                  <c:v>36.162832929772264</c:v>
                </c:pt>
                <c:pt idx="59742">
                  <c:v>36.163438256648774</c:v>
                </c:pt>
                <c:pt idx="59743">
                  <c:v>36.164043583525284</c:v>
                </c:pt>
                <c:pt idx="59744">
                  <c:v>36.164648910401795</c:v>
                </c:pt>
                <c:pt idx="59745">
                  <c:v>36.165254237278305</c:v>
                </c:pt>
                <c:pt idx="59746">
                  <c:v>36.165859564154815</c:v>
                </c:pt>
                <c:pt idx="59747">
                  <c:v>36.166464891031325</c:v>
                </c:pt>
                <c:pt idx="59748">
                  <c:v>36.167070217907835</c:v>
                </c:pt>
                <c:pt idx="59749">
                  <c:v>36.167675544784345</c:v>
                </c:pt>
                <c:pt idx="59750">
                  <c:v>36.168280871660855</c:v>
                </c:pt>
                <c:pt idx="59751">
                  <c:v>36.168886198537365</c:v>
                </c:pt>
                <c:pt idx="59752">
                  <c:v>36.169491525413875</c:v>
                </c:pt>
                <c:pt idx="59753">
                  <c:v>36.170096852290385</c:v>
                </c:pt>
                <c:pt idx="59754">
                  <c:v>36.170702179166895</c:v>
                </c:pt>
                <c:pt idx="59755">
                  <c:v>36.171307506043405</c:v>
                </c:pt>
                <c:pt idx="59756">
                  <c:v>36.171912832919915</c:v>
                </c:pt>
                <c:pt idx="59757">
                  <c:v>36.172518159796425</c:v>
                </c:pt>
                <c:pt idx="59758">
                  <c:v>36.173123486672935</c:v>
                </c:pt>
                <c:pt idx="59759">
                  <c:v>36.173728813549445</c:v>
                </c:pt>
                <c:pt idx="59760">
                  <c:v>36.174334140425955</c:v>
                </c:pt>
                <c:pt idx="59761">
                  <c:v>36.174939467302465</c:v>
                </c:pt>
                <c:pt idx="59762">
                  <c:v>36.175544794178975</c:v>
                </c:pt>
                <c:pt idx="59763">
                  <c:v>36.176150121055485</c:v>
                </c:pt>
                <c:pt idx="59764">
                  <c:v>36.176755447931995</c:v>
                </c:pt>
                <c:pt idx="59765">
                  <c:v>36.177360774808506</c:v>
                </c:pt>
                <c:pt idx="59766">
                  <c:v>36.177966101685016</c:v>
                </c:pt>
                <c:pt idx="59767">
                  <c:v>36.178571428561526</c:v>
                </c:pt>
                <c:pt idx="59768">
                  <c:v>36.179176755438036</c:v>
                </c:pt>
                <c:pt idx="59769">
                  <c:v>36.179782082314546</c:v>
                </c:pt>
                <c:pt idx="59770">
                  <c:v>36.180387409191056</c:v>
                </c:pt>
                <c:pt idx="59771">
                  <c:v>36.180992736067566</c:v>
                </c:pt>
                <c:pt idx="59772">
                  <c:v>36.181598062944076</c:v>
                </c:pt>
                <c:pt idx="59773">
                  <c:v>36.182203389820586</c:v>
                </c:pt>
                <c:pt idx="59774">
                  <c:v>36.182808716697096</c:v>
                </c:pt>
                <c:pt idx="59775">
                  <c:v>36.183414043573606</c:v>
                </c:pt>
                <c:pt idx="59776">
                  <c:v>36.184019370450116</c:v>
                </c:pt>
                <c:pt idx="59777">
                  <c:v>36.184624697326626</c:v>
                </c:pt>
                <c:pt idx="59778">
                  <c:v>36.185230024203136</c:v>
                </c:pt>
                <c:pt idx="59779">
                  <c:v>36.185835351079646</c:v>
                </c:pt>
                <c:pt idx="59780">
                  <c:v>36.186440677956156</c:v>
                </c:pt>
                <c:pt idx="59781">
                  <c:v>36.187046004832666</c:v>
                </c:pt>
                <c:pt idx="59782">
                  <c:v>36.187651331709176</c:v>
                </c:pt>
                <c:pt idx="59783">
                  <c:v>36.188256658585686</c:v>
                </c:pt>
                <c:pt idx="59784">
                  <c:v>36.188861985462196</c:v>
                </c:pt>
                <c:pt idx="59785">
                  <c:v>36.189467312338707</c:v>
                </c:pt>
                <c:pt idx="59786">
                  <c:v>36.190072639215217</c:v>
                </c:pt>
                <c:pt idx="59787">
                  <c:v>36.190677966091727</c:v>
                </c:pt>
                <c:pt idx="59788">
                  <c:v>36.191283292968237</c:v>
                </c:pt>
                <c:pt idx="59789">
                  <c:v>36.191888619844747</c:v>
                </c:pt>
                <c:pt idx="59790">
                  <c:v>36.192493946721257</c:v>
                </c:pt>
                <c:pt idx="59791">
                  <c:v>36.193099273597767</c:v>
                </c:pt>
                <c:pt idx="59792">
                  <c:v>36.193704600474277</c:v>
                </c:pt>
                <c:pt idx="59793">
                  <c:v>36.194309927350787</c:v>
                </c:pt>
                <c:pt idx="59794">
                  <c:v>36.194915254227297</c:v>
                </c:pt>
                <c:pt idx="59795">
                  <c:v>36.195520581103807</c:v>
                </c:pt>
                <c:pt idx="59796">
                  <c:v>36.196125907980317</c:v>
                </c:pt>
                <c:pt idx="59797">
                  <c:v>36.196731234856827</c:v>
                </c:pt>
                <c:pt idx="59798">
                  <c:v>36.197336561733337</c:v>
                </c:pt>
                <c:pt idx="59799">
                  <c:v>36.197941888609847</c:v>
                </c:pt>
                <c:pt idx="59800">
                  <c:v>36.198547215486357</c:v>
                </c:pt>
                <c:pt idx="59801">
                  <c:v>36.199152542362867</c:v>
                </c:pt>
                <c:pt idx="59802">
                  <c:v>36.199757869239377</c:v>
                </c:pt>
                <c:pt idx="59803">
                  <c:v>36.200363196115887</c:v>
                </c:pt>
                <c:pt idx="59804">
                  <c:v>36.200968522992397</c:v>
                </c:pt>
                <c:pt idx="59805">
                  <c:v>36.201573849868907</c:v>
                </c:pt>
                <c:pt idx="59806">
                  <c:v>36.202179176745418</c:v>
                </c:pt>
                <c:pt idx="59807">
                  <c:v>36.202784503621928</c:v>
                </c:pt>
                <c:pt idx="59808">
                  <c:v>36.203389830498438</c:v>
                </c:pt>
                <c:pt idx="59809">
                  <c:v>36.203995157374948</c:v>
                </c:pt>
                <c:pt idx="59810">
                  <c:v>36.204600484251458</c:v>
                </c:pt>
                <c:pt idx="59811">
                  <c:v>36.205205811127968</c:v>
                </c:pt>
                <c:pt idx="59812">
                  <c:v>36.205811138004478</c:v>
                </c:pt>
                <c:pt idx="59813">
                  <c:v>36.206416464880988</c:v>
                </c:pt>
                <c:pt idx="59814">
                  <c:v>36.207021791757498</c:v>
                </c:pt>
                <c:pt idx="59815">
                  <c:v>36.207627118634008</c:v>
                </c:pt>
                <c:pt idx="59816">
                  <c:v>36.208232445510518</c:v>
                </c:pt>
                <c:pt idx="59817">
                  <c:v>36.208837772387028</c:v>
                </c:pt>
                <c:pt idx="59818">
                  <c:v>36.209443099263538</c:v>
                </c:pt>
                <c:pt idx="59819">
                  <c:v>36.210048426140048</c:v>
                </c:pt>
                <c:pt idx="59820">
                  <c:v>36.210653753016558</c:v>
                </c:pt>
                <c:pt idx="59821">
                  <c:v>36.211259079893068</c:v>
                </c:pt>
                <c:pt idx="59822">
                  <c:v>36.211864406769578</c:v>
                </c:pt>
                <c:pt idx="59823">
                  <c:v>36.212469733646088</c:v>
                </c:pt>
                <c:pt idx="59824">
                  <c:v>36.213075060522598</c:v>
                </c:pt>
                <c:pt idx="59825">
                  <c:v>36.213680387399108</c:v>
                </c:pt>
                <c:pt idx="59826">
                  <c:v>36.214285714275618</c:v>
                </c:pt>
                <c:pt idx="59827">
                  <c:v>36.214891041152129</c:v>
                </c:pt>
                <c:pt idx="59828">
                  <c:v>36.215496368028639</c:v>
                </c:pt>
                <c:pt idx="59829">
                  <c:v>36.216101694905149</c:v>
                </c:pt>
                <c:pt idx="59830">
                  <c:v>36.216707021781659</c:v>
                </c:pt>
                <c:pt idx="59831">
                  <c:v>36.217312348658169</c:v>
                </c:pt>
                <c:pt idx="59832">
                  <c:v>36.217917675534679</c:v>
                </c:pt>
                <c:pt idx="59833">
                  <c:v>36.218523002411189</c:v>
                </c:pt>
                <c:pt idx="59834">
                  <c:v>36.219128329287699</c:v>
                </c:pt>
                <c:pt idx="59835">
                  <c:v>36.219733656164209</c:v>
                </c:pt>
                <c:pt idx="59836">
                  <c:v>36.220338983040719</c:v>
                </c:pt>
                <c:pt idx="59837">
                  <c:v>36.220944309917229</c:v>
                </c:pt>
                <c:pt idx="59838">
                  <c:v>36.221549636793739</c:v>
                </c:pt>
                <c:pt idx="59839">
                  <c:v>36.222154963670249</c:v>
                </c:pt>
                <c:pt idx="59840">
                  <c:v>36.222760290546759</c:v>
                </c:pt>
                <c:pt idx="59841">
                  <c:v>36.223365617423269</c:v>
                </c:pt>
                <c:pt idx="59842">
                  <c:v>36.223970944299779</c:v>
                </c:pt>
                <c:pt idx="59843">
                  <c:v>36.224576271176289</c:v>
                </c:pt>
                <c:pt idx="59844">
                  <c:v>36.225181598052799</c:v>
                </c:pt>
                <c:pt idx="59845">
                  <c:v>36.225786924929309</c:v>
                </c:pt>
                <c:pt idx="59846">
                  <c:v>36.226392251805819</c:v>
                </c:pt>
                <c:pt idx="59847">
                  <c:v>36.22699757868233</c:v>
                </c:pt>
                <c:pt idx="59848">
                  <c:v>36.22760290555884</c:v>
                </c:pt>
                <c:pt idx="59849">
                  <c:v>36.22820823243535</c:v>
                </c:pt>
                <c:pt idx="59850">
                  <c:v>36.22881355931186</c:v>
                </c:pt>
                <c:pt idx="59851">
                  <c:v>36.22941888618837</c:v>
                </c:pt>
                <c:pt idx="59852">
                  <c:v>36.23002421306488</c:v>
                </c:pt>
                <c:pt idx="59853">
                  <c:v>36.23062953994139</c:v>
                </c:pt>
                <c:pt idx="59854">
                  <c:v>36.2312348668179</c:v>
                </c:pt>
                <c:pt idx="59855">
                  <c:v>36.23184019369441</c:v>
                </c:pt>
                <c:pt idx="59856">
                  <c:v>36.23244552057092</c:v>
                </c:pt>
                <c:pt idx="59857">
                  <c:v>36.23305084744743</c:v>
                </c:pt>
                <c:pt idx="59858">
                  <c:v>36.23365617432394</c:v>
                </c:pt>
                <c:pt idx="59859">
                  <c:v>36.23426150120045</c:v>
                </c:pt>
                <c:pt idx="59860">
                  <c:v>36.23486682807696</c:v>
                </c:pt>
                <c:pt idx="59861">
                  <c:v>36.23547215495347</c:v>
                </c:pt>
                <c:pt idx="59862">
                  <c:v>36.23607748182998</c:v>
                </c:pt>
                <c:pt idx="59863">
                  <c:v>36.23668280870649</c:v>
                </c:pt>
                <c:pt idx="59864">
                  <c:v>36.237288135583</c:v>
                </c:pt>
                <c:pt idx="59865">
                  <c:v>36.23789346245951</c:v>
                </c:pt>
                <c:pt idx="59866">
                  <c:v>36.23849878933602</c:v>
                </c:pt>
                <c:pt idx="59867">
                  <c:v>36.23910411621253</c:v>
                </c:pt>
                <c:pt idx="59868">
                  <c:v>36.239709443089041</c:v>
                </c:pt>
                <c:pt idx="59869">
                  <c:v>36.240314769965551</c:v>
                </c:pt>
                <c:pt idx="59870">
                  <c:v>36.240920096842061</c:v>
                </c:pt>
                <c:pt idx="59871">
                  <c:v>36.241525423718571</c:v>
                </c:pt>
                <c:pt idx="59872">
                  <c:v>36.242130750595081</c:v>
                </c:pt>
                <c:pt idx="59873">
                  <c:v>36.242736077471591</c:v>
                </c:pt>
                <c:pt idx="59874">
                  <c:v>36.243341404348101</c:v>
                </c:pt>
                <c:pt idx="59875">
                  <c:v>36.243946731224611</c:v>
                </c:pt>
                <c:pt idx="59876">
                  <c:v>36.244552058101121</c:v>
                </c:pt>
                <c:pt idx="59877">
                  <c:v>36.245157384977631</c:v>
                </c:pt>
                <c:pt idx="59878">
                  <c:v>36.245762711854141</c:v>
                </c:pt>
                <c:pt idx="59879">
                  <c:v>36.246368038730651</c:v>
                </c:pt>
                <c:pt idx="59880">
                  <c:v>36.246973365607161</c:v>
                </c:pt>
                <c:pt idx="59881">
                  <c:v>36.247578692483671</c:v>
                </c:pt>
                <c:pt idx="59882">
                  <c:v>36.248184019360181</c:v>
                </c:pt>
                <c:pt idx="59883">
                  <c:v>36.248789346236691</c:v>
                </c:pt>
                <c:pt idx="59884">
                  <c:v>36.249394673113201</c:v>
                </c:pt>
                <c:pt idx="59885">
                  <c:v>36.249999999989711</c:v>
                </c:pt>
                <c:pt idx="59886">
                  <c:v>36.250605326866221</c:v>
                </c:pt>
                <c:pt idx="59887">
                  <c:v>36.251210653742731</c:v>
                </c:pt>
                <c:pt idx="59888">
                  <c:v>36.251815980619241</c:v>
                </c:pt>
                <c:pt idx="59889">
                  <c:v>36.252421307495752</c:v>
                </c:pt>
                <c:pt idx="59890">
                  <c:v>36.253026634372262</c:v>
                </c:pt>
                <c:pt idx="59891">
                  <c:v>36.253631961248772</c:v>
                </c:pt>
                <c:pt idx="59892">
                  <c:v>36.254237288125282</c:v>
                </c:pt>
                <c:pt idx="59893">
                  <c:v>36.254842615001792</c:v>
                </c:pt>
                <c:pt idx="59894">
                  <c:v>36.255447941878302</c:v>
                </c:pt>
                <c:pt idx="59895">
                  <c:v>36.256053268754812</c:v>
                </c:pt>
                <c:pt idx="59896">
                  <c:v>36.256658595631322</c:v>
                </c:pt>
                <c:pt idx="59897">
                  <c:v>36.257263922507832</c:v>
                </c:pt>
                <c:pt idx="59898">
                  <c:v>36.257869249384342</c:v>
                </c:pt>
                <c:pt idx="59899">
                  <c:v>36.258474576260852</c:v>
                </c:pt>
                <c:pt idx="59900">
                  <c:v>36.259079903137362</c:v>
                </c:pt>
                <c:pt idx="59901">
                  <c:v>36.259685230013872</c:v>
                </c:pt>
                <c:pt idx="59902">
                  <c:v>36.260290556890382</c:v>
                </c:pt>
                <c:pt idx="59903">
                  <c:v>36.260895883766892</c:v>
                </c:pt>
                <c:pt idx="59904">
                  <c:v>36.261501210643402</c:v>
                </c:pt>
                <c:pt idx="59905">
                  <c:v>36.262106537519912</c:v>
                </c:pt>
                <c:pt idx="59906">
                  <c:v>36.262711864396422</c:v>
                </c:pt>
                <c:pt idx="59907">
                  <c:v>36.263317191272932</c:v>
                </c:pt>
                <c:pt idx="59908">
                  <c:v>36.263922518149442</c:v>
                </c:pt>
                <c:pt idx="59909">
                  <c:v>36.264527845025953</c:v>
                </c:pt>
                <c:pt idx="59910">
                  <c:v>36.265133171902463</c:v>
                </c:pt>
                <c:pt idx="59911">
                  <c:v>36.265738498778973</c:v>
                </c:pt>
                <c:pt idx="59912">
                  <c:v>36.266343825655483</c:v>
                </c:pt>
                <c:pt idx="59913">
                  <c:v>36.266949152531993</c:v>
                </c:pt>
                <c:pt idx="59914">
                  <c:v>36.267554479408503</c:v>
                </c:pt>
                <c:pt idx="59915">
                  <c:v>36.268159806285013</c:v>
                </c:pt>
                <c:pt idx="59916">
                  <c:v>36.268765133161523</c:v>
                </c:pt>
                <c:pt idx="59917">
                  <c:v>36.269370460038033</c:v>
                </c:pt>
                <c:pt idx="59918">
                  <c:v>36.269975786914543</c:v>
                </c:pt>
                <c:pt idx="59919">
                  <c:v>36.270581113791053</c:v>
                </c:pt>
                <c:pt idx="59920">
                  <c:v>36.271186440667563</c:v>
                </c:pt>
                <c:pt idx="59921">
                  <c:v>36.271791767544073</c:v>
                </c:pt>
                <c:pt idx="59922">
                  <c:v>36.272397094420583</c:v>
                </c:pt>
                <c:pt idx="59923">
                  <c:v>36.273002421297093</c:v>
                </c:pt>
                <c:pt idx="59924">
                  <c:v>36.273607748173603</c:v>
                </c:pt>
                <c:pt idx="59925">
                  <c:v>36.274213075050113</c:v>
                </c:pt>
                <c:pt idx="59926">
                  <c:v>36.274818401926623</c:v>
                </c:pt>
                <c:pt idx="59927">
                  <c:v>36.275423728803133</c:v>
                </c:pt>
                <c:pt idx="59928">
                  <c:v>36.276029055679643</c:v>
                </c:pt>
                <c:pt idx="59929">
                  <c:v>36.276634382556153</c:v>
                </c:pt>
                <c:pt idx="59930">
                  <c:v>36.277239709432664</c:v>
                </c:pt>
                <c:pt idx="59931">
                  <c:v>36.277845036309174</c:v>
                </c:pt>
                <c:pt idx="59932">
                  <c:v>36.278450363185684</c:v>
                </c:pt>
                <c:pt idx="59933">
                  <c:v>36.279055690062194</c:v>
                </c:pt>
                <c:pt idx="59934">
                  <c:v>36.279661016938704</c:v>
                </c:pt>
                <c:pt idx="59935">
                  <c:v>36.280266343815214</c:v>
                </c:pt>
                <c:pt idx="59936">
                  <c:v>36.280871670691724</c:v>
                </c:pt>
                <c:pt idx="59937">
                  <c:v>36.281476997568234</c:v>
                </c:pt>
                <c:pt idx="59938">
                  <c:v>36.282082324444744</c:v>
                </c:pt>
                <c:pt idx="59939">
                  <c:v>36.282687651321254</c:v>
                </c:pt>
                <c:pt idx="59940">
                  <c:v>36.283292978197764</c:v>
                </c:pt>
                <c:pt idx="59941">
                  <c:v>36.283898305074274</c:v>
                </c:pt>
                <c:pt idx="59942">
                  <c:v>36.284503631950784</c:v>
                </c:pt>
                <c:pt idx="59943">
                  <c:v>36.285108958827294</c:v>
                </c:pt>
                <c:pt idx="59944">
                  <c:v>36.285714285703804</c:v>
                </c:pt>
                <c:pt idx="59945">
                  <c:v>36.286319612580314</c:v>
                </c:pt>
                <c:pt idx="59946">
                  <c:v>36.286924939456824</c:v>
                </c:pt>
                <c:pt idx="59947">
                  <c:v>36.287530266333334</c:v>
                </c:pt>
                <c:pt idx="59948">
                  <c:v>36.288135593209844</c:v>
                </c:pt>
                <c:pt idx="59949">
                  <c:v>36.288740920086354</c:v>
                </c:pt>
                <c:pt idx="59950">
                  <c:v>36.289346246962864</c:v>
                </c:pt>
                <c:pt idx="59951">
                  <c:v>36.289951573839375</c:v>
                </c:pt>
                <c:pt idx="59952">
                  <c:v>36.290556900715885</c:v>
                </c:pt>
                <c:pt idx="59953">
                  <c:v>36.291162227592395</c:v>
                </c:pt>
                <c:pt idx="59954">
                  <c:v>36.291767554468905</c:v>
                </c:pt>
                <c:pt idx="59955">
                  <c:v>36.292372881345415</c:v>
                </c:pt>
                <c:pt idx="59956">
                  <c:v>36.292978208221925</c:v>
                </c:pt>
                <c:pt idx="59957">
                  <c:v>36.293583535098435</c:v>
                </c:pt>
                <c:pt idx="59958">
                  <c:v>36.294188861974945</c:v>
                </c:pt>
                <c:pt idx="59959">
                  <c:v>36.294794188851455</c:v>
                </c:pt>
                <c:pt idx="59960">
                  <c:v>36.295399515727965</c:v>
                </c:pt>
                <c:pt idx="59961">
                  <c:v>36.296004842604475</c:v>
                </c:pt>
                <c:pt idx="59962">
                  <c:v>36.296610169480985</c:v>
                </c:pt>
                <c:pt idx="59963">
                  <c:v>36.297215496357495</c:v>
                </c:pt>
                <c:pt idx="59964">
                  <c:v>36.297820823234005</c:v>
                </c:pt>
                <c:pt idx="59965">
                  <c:v>36.298426150110515</c:v>
                </c:pt>
                <c:pt idx="59966">
                  <c:v>36.299031476987025</c:v>
                </c:pt>
                <c:pt idx="59967">
                  <c:v>36.299636803863535</c:v>
                </c:pt>
                <c:pt idx="59968">
                  <c:v>36.300242130740045</c:v>
                </c:pt>
                <c:pt idx="59969">
                  <c:v>36.300847457616555</c:v>
                </c:pt>
                <c:pt idx="59970">
                  <c:v>36.301452784493065</c:v>
                </c:pt>
                <c:pt idx="59971">
                  <c:v>36.302058111369575</c:v>
                </c:pt>
                <c:pt idx="59972">
                  <c:v>36.302663438246086</c:v>
                </c:pt>
                <c:pt idx="59973">
                  <c:v>36.303268765122596</c:v>
                </c:pt>
                <c:pt idx="59974">
                  <c:v>36.303874091999106</c:v>
                </c:pt>
                <c:pt idx="59975">
                  <c:v>36.304479418875616</c:v>
                </c:pt>
                <c:pt idx="59976">
                  <c:v>36.305084745752126</c:v>
                </c:pt>
                <c:pt idx="59977">
                  <c:v>36.305690072628636</c:v>
                </c:pt>
                <c:pt idx="59978">
                  <c:v>36.306295399505146</c:v>
                </c:pt>
                <c:pt idx="59979">
                  <c:v>36.306900726381656</c:v>
                </c:pt>
                <c:pt idx="59980">
                  <c:v>36.307506053258166</c:v>
                </c:pt>
                <c:pt idx="59981">
                  <c:v>36.308111380134676</c:v>
                </c:pt>
                <c:pt idx="59982">
                  <c:v>36.308716707011186</c:v>
                </c:pt>
                <c:pt idx="59983">
                  <c:v>36.309322033887696</c:v>
                </c:pt>
                <c:pt idx="59984">
                  <c:v>36.309927360764206</c:v>
                </c:pt>
                <c:pt idx="59985">
                  <c:v>36.310532687640716</c:v>
                </c:pt>
                <c:pt idx="59986">
                  <c:v>36.311138014517226</c:v>
                </c:pt>
                <c:pt idx="59987">
                  <c:v>36.311743341393736</c:v>
                </c:pt>
                <c:pt idx="59988">
                  <c:v>36.312348668270246</c:v>
                </c:pt>
                <c:pt idx="59989">
                  <c:v>36.312953995146756</c:v>
                </c:pt>
                <c:pt idx="59990">
                  <c:v>36.313559322023266</c:v>
                </c:pt>
                <c:pt idx="59991">
                  <c:v>36.314164648899776</c:v>
                </c:pt>
                <c:pt idx="59992">
                  <c:v>36.314769975776287</c:v>
                </c:pt>
                <c:pt idx="59993">
                  <c:v>36.315375302652797</c:v>
                </c:pt>
                <c:pt idx="59994">
                  <c:v>36.315980629529307</c:v>
                </c:pt>
                <c:pt idx="59995">
                  <c:v>36.316585956405817</c:v>
                </c:pt>
                <c:pt idx="59996">
                  <c:v>36.317191283282327</c:v>
                </c:pt>
                <c:pt idx="59997">
                  <c:v>36.317796610158837</c:v>
                </c:pt>
                <c:pt idx="59998">
                  <c:v>36.318401937035347</c:v>
                </c:pt>
                <c:pt idx="59999">
                  <c:v>36.319007263911857</c:v>
                </c:pt>
                <c:pt idx="60000">
                  <c:v>36.319612590788367</c:v>
                </c:pt>
                <c:pt idx="60001">
                  <c:v>36.320217917664877</c:v>
                </c:pt>
                <c:pt idx="60002">
                  <c:v>36.320823244541387</c:v>
                </c:pt>
                <c:pt idx="60003">
                  <c:v>36.321428571417897</c:v>
                </c:pt>
                <c:pt idx="60004">
                  <c:v>36.322033898294407</c:v>
                </c:pt>
                <c:pt idx="60005">
                  <c:v>36.322639225170917</c:v>
                </c:pt>
                <c:pt idx="60006">
                  <c:v>36.323244552047427</c:v>
                </c:pt>
                <c:pt idx="60007">
                  <c:v>36.323849878923937</c:v>
                </c:pt>
                <c:pt idx="60008">
                  <c:v>36.324455205800447</c:v>
                </c:pt>
                <c:pt idx="60009">
                  <c:v>36.325060532676957</c:v>
                </c:pt>
                <c:pt idx="60010">
                  <c:v>36.325665859553467</c:v>
                </c:pt>
                <c:pt idx="60011">
                  <c:v>36.326271186429977</c:v>
                </c:pt>
                <c:pt idx="60012">
                  <c:v>36.326876513306487</c:v>
                </c:pt>
                <c:pt idx="60013">
                  <c:v>36.327481840182998</c:v>
                </c:pt>
                <c:pt idx="60014">
                  <c:v>36.328087167059508</c:v>
                </c:pt>
                <c:pt idx="60015">
                  <c:v>36.328692493936018</c:v>
                </c:pt>
                <c:pt idx="60016">
                  <c:v>36.329297820812528</c:v>
                </c:pt>
                <c:pt idx="60017">
                  <c:v>36.329903147689038</c:v>
                </c:pt>
                <c:pt idx="60018">
                  <c:v>36.330508474565548</c:v>
                </c:pt>
                <c:pt idx="60019">
                  <c:v>36.331113801442058</c:v>
                </c:pt>
                <c:pt idx="60020">
                  <c:v>36.331719128318568</c:v>
                </c:pt>
                <c:pt idx="60021">
                  <c:v>36.332324455195078</c:v>
                </c:pt>
                <c:pt idx="60022">
                  <c:v>36.332929782071588</c:v>
                </c:pt>
                <c:pt idx="60023">
                  <c:v>36.333535108948098</c:v>
                </c:pt>
                <c:pt idx="60024">
                  <c:v>36.334140435824608</c:v>
                </c:pt>
                <c:pt idx="60025">
                  <c:v>36.334745762701118</c:v>
                </c:pt>
                <c:pt idx="60026">
                  <c:v>36.335351089577628</c:v>
                </c:pt>
                <c:pt idx="60027">
                  <c:v>36.335956416454138</c:v>
                </c:pt>
                <c:pt idx="60028">
                  <c:v>36.336561743330648</c:v>
                </c:pt>
                <c:pt idx="60029">
                  <c:v>36.337167070207158</c:v>
                </c:pt>
                <c:pt idx="60030">
                  <c:v>36.337772397083668</c:v>
                </c:pt>
                <c:pt idx="60031">
                  <c:v>36.338377723960178</c:v>
                </c:pt>
                <c:pt idx="60032">
                  <c:v>36.338983050836688</c:v>
                </c:pt>
                <c:pt idx="60033">
                  <c:v>36.339588377713198</c:v>
                </c:pt>
                <c:pt idx="60034">
                  <c:v>36.340193704589709</c:v>
                </c:pt>
                <c:pt idx="60035">
                  <c:v>36.340799031466219</c:v>
                </c:pt>
                <c:pt idx="60036">
                  <c:v>36.341404358342729</c:v>
                </c:pt>
                <c:pt idx="60037">
                  <c:v>36.342009685219239</c:v>
                </c:pt>
                <c:pt idx="60038">
                  <c:v>36.342615012095749</c:v>
                </c:pt>
                <c:pt idx="60039">
                  <c:v>36.343220338972259</c:v>
                </c:pt>
                <c:pt idx="60040">
                  <c:v>36.343825665848769</c:v>
                </c:pt>
                <c:pt idx="60041">
                  <c:v>36.344430992725279</c:v>
                </c:pt>
                <c:pt idx="60042">
                  <c:v>36.345036319601789</c:v>
                </c:pt>
                <c:pt idx="60043">
                  <c:v>36.345641646478299</c:v>
                </c:pt>
                <c:pt idx="60044">
                  <c:v>36.346246973354809</c:v>
                </c:pt>
                <c:pt idx="60045">
                  <c:v>36.346852300231319</c:v>
                </c:pt>
                <c:pt idx="60046">
                  <c:v>36.347457627107829</c:v>
                </c:pt>
                <c:pt idx="60047">
                  <c:v>36.348062953984339</c:v>
                </c:pt>
                <c:pt idx="60048">
                  <c:v>36.348668280860849</c:v>
                </c:pt>
                <c:pt idx="60049">
                  <c:v>36.349273607737359</c:v>
                </c:pt>
                <c:pt idx="60050">
                  <c:v>36.349878934613869</c:v>
                </c:pt>
                <c:pt idx="60051">
                  <c:v>36.350484261490379</c:v>
                </c:pt>
                <c:pt idx="60052">
                  <c:v>36.351089588366889</c:v>
                </c:pt>
                <c:pt idx="60053">
                  <c:v>36.351694915243399</c:v>
                </c:pt>
                <c:pt idx="60054">
                  <c:v>36.35230024211991</c:v>
                </c:pt>
                <c:pt idx="60055">
                  <c:v>36.35290556899642</c:v>
                </c:pt>
                <c:pt idx="60056">
                  <c:v>36.35351089587293</c:v>
                </c:pt>
                <c:pt idx="60057">
                  <c:v>36.35411622274944</c:v>
                </c:pt>
                <c:pt idx="60058">
                  <c:v>36.35472154962595</c:v>
                </c:pt>
                <c:pt idx="60059">
                  <c:v>36.35532687650246</c:v>
                </c:pt>
                <c:pt idx="60060">
                  <c:v>36.35593220337897</c:v>
                </c:pt>
                <c:pt idx="60061">
                  <c:v>36.35653753025548</c:v>
                </c:pt>
                <c:pt idx="60062">
                  <c:v>36.35714285713199</c:v>
                </c:pt>
                <c:pt idx="60063">
                  <c:v>36.3577481840085</c:v>
                </c:pt>
                <c:pt idx="60064">
                  <c:v>36.35835351088501</c:v>
                </c:pt>
                <c:pt idx="60065">
                  <c:v>36.35895883776152</c:v>
                </c:pt>
                <c:pt idx="60066">
                  <c:v>36.35956416463803</c:v>
                </c:pt>
                <c:pt idx="60067">
                  <c:v>36.36016949151454</c:v>
                </c:pt>
                <c:pt idx="60068">
                  <c:v>36.36077481839105</c:v>
                </c:pt>
                <c:pt idx="60069">
                  <c:v>36.36138014526756</c:v>
                </c:pt>
                <c:pt idx="60070">
                  <c:v>36.36198547214407</c:v>
                </c:pt>
                <c:pt idx="60071">
                  <c:v>36.36259079902058</c:v>
                </c:pt>
                <c:pt idx="60072">
                  <c:v>36.36319612589709</c:v>
                </c:pt>
                <c:pt idx="60073">
                  <c:v>36.3638014527736</c:v>
                </c:pt>
                <c:pt idx="60074">
                  <c:v>36.36440677965011</c:v>
                </c:pt>
                <c:pt idx="60075">
                  <c:v>36.365012106526621</c:v>
                </c:pt>
                <c:pt idx="60076">
                  <c:v>36.365617433403131</c:v>
                </c:pt>
                <c:pt idx="60077">
                  <c:v>36.366222760279641</c:v>
                </c:pt>
                <c:pt idx="60078">
                  <c:v>36.366828087156151</c:v>
                </c:pt>
                <c:pt idx="60079">
                  <c:v>36.367433414032661</c:v>
                </c:pt>
                <c:pt idx="60080">
                  <c:v>36.368038740909171</c:v>
                </c:pt>
                <c:pt idx="60081">
                  <c:v>36.368644067785681</c:v>
                </c:pt>
                <c:pt idx="60082">
                  <c:v>36.369249394662191</c:v>
                </c:pt>
                <c:pt idx="60083">
                  <c:v>36.369854721538701</c:v>
                </c:pt>
                <c:pt idx="60084">
                  <c:v>36.370460048415211</c:v>
                </c:pt>
                <c:pt idx="60085">
                  <c:v>36.371065375291721</c:v>
                </c:pt>
                <c:pt idx="60086">
                  <c:v>36.371670702168231</c:v>
                </c:pt>
                <c:pt idx="60087">
                  <c:v>36.372276029044741</c:v>
                </c:pt>
                <c:pt idx="60088">
                  <c:v>36.372881355921251</c:v>
                </c:pt>
                <c:pt idx="60089">
                  <c:v>36.373486682797761</c:v>
                </c:pt>
                <c:pt idx="60090">
                  <c:v>36.374092009674271</c:v>
                </c:pt>
                <c:pt idx="60091">
                  <c:v>36.374697336550781</c:v>
                </c:pt>
                <c:pt idx="60092">
                  <c:v>36.375302663427291</c:v>
                </c:pt>
                <c:pt idx="60093">
                  <c:v>36.375907990303801</c:v>
                </c:pt>
                <c:pt idx="60094">
                  <c:v>36.376513317180311</c:v>
                </c:pt>
                <c:pt idx="60095">
                  <c:v>36.377118644056821</c:v>
                </c:pt>
                <c:pt idx="60096">
                  <c:v>36.377723970933332</c:v>
                </c:pt>
                <c:pt idx="60097">
                  <c:v>36.378329297809842</c:v>
                </c:pt>
                <c:pt idx="60098">
                  <c:v>36.378934624686352</c:v>
                </c:pt>
                <c:pt idx="60099">
                  <c:v>36.379539951562862</c:v>
                </c:pt>
                <c:pt idx="60100">
                  <c:v>36.380145278439372</c:v>
                </c:pt>
                <c:pt idx="60101">
                  <c:v>36.380750605315882</c:v>
                </c:pt>
                <c:pt idx="60102">
                  <c:v>36.381355932192392</c:v>
                </c:pt>
                <c:pt idx="60103">
                  <c:v>36.381961259068902</c:v>
                </c:pt>
                <c:pt idx="60104">
                  <c:v>36.382566585945412</c:v>
                </c:pt>
                <c:pt idx="60105">
                  <c:v>36.383171912821922</c:v>
                </c:pt>
                <c:pt idx="60106">
                  <c:v>36.383777239698432</c:v>
                </c:pt>
                <c:pt idx="60107">
                  <c:v>36.384382566574942</c:v>
                </c:pt>
                <c:pt idx="60108">
                  <c:v>36.384987893451452</c:v>
                </c:pt>
                <c:pt idx="60109">
                  <c:v>36.385593220327962</c:v>
                </c:pt>
                <c:pt idx="60110">
                  <c:v>36.386198547204472</c:v>
                </c:pt>
                <c:pt idx="60111">
                  <c:v>36.386803874080982</c:v>
                </c:pt>
                <c:pt idx="60112">
                  <c:v>36.387409200957492</c:v>
                </c:pt>
                <c:pt idx="60113">
                  <c:v>36.388014527834002</c:v>
                </c:pt>
                <c:pt idx="60114">
                  <c:v>36.388619854710512</c:v>
                </c:pt>
                <c:pt idx="60115">
                  <c:v>36.389225181587022</c:v>
                </c:pt>
                <c:pt idx="60116">
                  <c:v>36.389830508463533</c:v>
                </c:pt>
                <c:pt idx="60117">
                  <c:v>36.390435835340043</c:v>
                </c:pt>
                <c:pt idx="60118">
                  <c:v>36.391041162216553</c:v>
                </c:pt>
                <c:pt idx="60119">
                  <c:v>36.391646489093063</c:v>
                </c:pt>
                <c:pt idx="60120">
                  <c:v>36.392251815969573</c:v>
                </c:pt>
                <c:pt idx="60121">
                  <c:v>36.392857142846083</c:v>
                </c:pt>
                <c:pt idx="60122">
                  <c:v>36.393462469722593</c:v>
                </c:pt>
                <c:pt idx="60123">
                  <c:v>36.394067796599103</c:v>
                </c:pt>
                <c:pt idx="60124">
                  <c:v>36.394673123475613</c:v>
                </c:pt>
                <c:pt idx="60125">
                  <c:v>36.395278450352123</c:v>
                </c:pt>
                <c:pt idx="60126">
                  <c:v>36.395883777228633</c:v>
                </c:pt>
                <c:pt idx="60127">
                  <c:v>36.396489104105143</c:v>
                </c:pt>
                <c:pt idx="60128">
                  <c:v>36.397094430981653</c:v>
                </c:pt>
                <c:pt idx="60129">
                  <c:v>36.397699757858163</c:v>
                </c:pt>
                <c:pt idx="60130">
                  <c:v>36.398305084734673</c:v>
                </c:pt>
                <c:pt idx="60131">
                  <c:v>36.398910411611183</c:v>
                </c:pt>
                <c:pt idx="60132">
                  <c:v>36.399515738487693</c:v>
                </c:pt>
                <c:pt idx="60133">
                  <c:v>36.400121065364203</c:v>
                </c:pt>
                <c:pt idx="60134">
                  <c:v>36.400726392240713</c:v>
                </c:pt>
                <c:pt idx="60135">
                  <c:v>36.401331719117223</c:v>
                </c:pt>
                <c:pt idx="60136">
                  <c:v>36.401937045993733</c:v>
                </c:pt>
                <c:pt idx="60137">
                  <c:v>36.402542372870244</c:v>
                </c:pt>
                <c:pt idx="60138">
                  <c:v>36.403147699746754</c:v>
                </c:pt>
                <c:pt idx="60139">
                  <c:v>36.403753026623264</c:v>
                </c:pt>
                <c:pt idx="60140">
                  <c:v>36.404358353499774</c:v>
                </c:pt>
                <c:pt idx="60141">
                  <c:v>36.404963680376284</c:v>
                </c:pt>
                <c:pt idx="60142">
                  <c:v>36.405569007252794</c:v>
                </c:pt>
                <c:pt idx="60143">
                  <c:v>36.406174334129304</c:v>
                </c:pt>
                <c:pt idx="60144">
                  <c:v>36.406779661005814</c:v>
                </c:pt>
                <c:pt idx="60145">
                  <c:v>36.407384987882324</c:v>
                </c:pt>
                <c:pt idx="60146">
                  <c:v>36.407990314758834</c:v>
                </c:pt>
                <c:pt idx="60147">
                  <c:v>36.408595641635344</c:v>
                </c:pt>
                <c:pt idx="60148">
                  <c:v>36.409200968511854</c:v>
                </c:pt>
                <c:pt idx="60149">
                  <c:v>36.409806295388364</c:v>
                </c:pt>
                <c:pt idx="60150">
                  <c:v>36.410411622264874</c:v>
                </c:pt>
                <c:pt idx="60151">
                  <c:v>36.411016949141384</c:v>
                </c:pt>
                <c:pt idx="60152">
                  <c:v>36.411622276017894</c:v>
                </c:pt>
                <c:pt idx="60153">
                  <c:v>36.412227602894404</c:v>
                </c:pt>
                <c:pt idx="60154">
                  <c:v>36.412832929770914</c:v>
                </c:pt>
                <c:pt idx="60155">
                  <c:v>36.413438256647424</c:v>
                </c:pt>
                <c:pt idx="60156">
                  <c:v>36.414043583523934</c:v>
                </c:pt>
                <c:pt idx="60157">
                  <c:v>36.414648910400444</c:v>
                </c:pt>
                <c:pt idx="60158">
                  <c:v>36.415254237276955</c:v>
                </c:pt>
                <c:pt idx="60159">
                  <c:v>36.415859564153465</c:v>
                </c:pt>
                <c:pt idx="60160">
                  <c:v>36.416464891029975</c:v>
                </c:pt>
                <c:pt idx="60161">
                  <c:v>36.417070217906485</c:v>
                </c:pt>
                <c:pt idx="60162">
                  <c:v>36.417675544782995</c:v>
                </c:pt>
                <c:pt idx="60163">
                  <c:v>36.418280871659505</c:v>
                </c:pt>
                <c:pt idx="60164">
                  <c:v>36.418886198536015</c:v>
                </c:pt>
                <c:pt idx="60165">
                  <c:v>36.419491525412525</c:v>
                </c:pt>
                <c:pt idx="60166">
                  <c:v>36.420096852289035</c:v>
                </c:pt>
                <c:pt idx="60167">
                  <c:v>36.420702179165545</c:v>
                </c:pt>
                <c:pt idx="60168">
                  <c:v>36.421307506042055</c:v>
                </c:pt>
                <c:pt idx="60169">
                  <c:v>36.421912832918565</c:v>
                </c:pt>
                <c:pt idx="60170">
                  <c:v>36.422518159795075</c:v>
                </c:pt>
                <c:pt idx="60171">
                  <c:v>36.423123486671585</c:v>
                </c:pt>
                <c:pt idx="60172">
                  <c:v>36.423728813548095</c:v>
                </c:pt>
                <c:pt idx="60173">
                  <c:v>36.424334140424605</c:v>
                </c:pt>
                <c:pt idx="60174">
                  <c:v>36.424939467301115</c:v>
                </c:pt>
                <c:pt idx="60175">
                  <c:v>36.425544794177625</c:v>
                </c:pt>
                <c:pt idx="60176">
                  <c:v>36.426150121054135</c:v>
                </c:pt>
                <c:pt idx="60177">
                  <c:v>36.426755447930645</c:v>
                </c:pt>
                <c:pt idx="60178">
                  <c:v>36.427360774807156</c:v>
                </c:pt>
                <c:pt idx="60179">
                  <c:v>36.427966101683666</c:v>
                </c:pt>
                <c:pt idx="60180">
                  <c:v>36.428571428560176</c:v>
                </c:pt>
                <c:pt idx="60181">
                  <c:v>36.429176755436686</c:v>
                </c:pt>
                <c:pt idx="60182">
                  <c:v>36.429782082313196</c:v>
                </c:pt>
                <c:pt idx="60183">
                  <c:v>36.430387409189706</c:v>
                </c:pt>
                <c:pt idx="60184">
                  <c:v>36.430992736066216</c:v>
                </c:pt>
                <c:pt idx="60185">
                  <c:v>36.431598062942726</c:v>
                </c:pt>
                <c:pt idx="60186">
                  <c:v>36.432203389819236</c:v>
                </c:pt>
                <c:pt idx="60187">
                  <c:v>36.432808716695746</c:v>
                </c:pt>
                <c:pt idx="60188">
                  <c:v>36.433414043572256</c:v>
                </c:pt>
                <c:pt idx="60189">
                  <c:v>36.434019370448766</c:v>
                </c:pt>
                <c:pt idx="60190">
                  <c:v>36.434624697325276</c:v>
                </c:pt>
                <c:pt idx="60191">
                  <c:v>36.435230024201786</c:v>
                </c:pt>
                <c:pt idx="60192">
                  <c:v>36.435835351078296</c:v>
                </c:pt>
                <c:pt idx="60193">
                  <c:v>36.436440677954806</c:v>
                </c:pt>
                <c:pt idx="60194">
                  <c:v>36.437046004831316</c:v>
                </c:pt>
                <c:pt idx="60195">
                  <c:v>36.437651331707826</c:v>
                </c:pt>
                <c:pt idx="60196">
                  <c:v>36.438256658584336</c:v>
                </c:pt>
                <c:pt idx="60197">
                  <c:v>36.438861985460846</c:v>
                </c:pt>
                <c:pt idx="60198">
                  <c:v>36.439467312337356</c:v>
                </c:pt>
                <c:pt idx="60199">
                  <c:v>36.440072639213867</c:v>
                </c:pt>
                <c:pt idx="60200">
                  <c:v>36.440677966090377</c:v>
                </c:pt>
                <c:pt idx="60201">
                  <c:v>36.441283292966887</c:v>
                </c:pt>
                <c:pt idx="60202">
                  <c:v>36.441888619843397</c:v>
                </c:pt>
                <c:pt idx="60203">
                  <c:v>36.442493946719907</c:v>
                </c:pt>
                <c:pt idx="60204">
                  <c:v>36.443099273596417</c:v>
                </c:pt>
                <c:pt idx="60205">
                  <c:v>36.443704600472927</c:v>
                </c:pt>
                <c:pt idx="60206">
                  <c:v>36.444309927349437</c:v>
                </c:pt>
                <c:pt idx="60207">
                  <c:v>36.444915254225947</c:v>
                </c:pt>
                <c:pt idx="60208">
                  <c:v>36.445520581102457</c:v>
                </c:pt>
                <c:pt idx="60209">
                  <c:v>36.446125907978967</c:v>
                </c:pt>
                <c:pt idx="60210">
                  <c:v>36.446731234855477</c:v>
                </c:pt>
                <c:pt idx="60211">
                  <c:v>36.447336561731987</c:v>
                </c:pt>
                <c:pt idx="60212">
                  <c:v>36.447941888608497</c:v>
                </c:pt>
                <c:pt idx="60213">
                  <c:v>36.448547215485007</c:v>
                </c:pt>
                <c:pt idx="60214">
                  <c:v>36.449152542361517</c:v>
                </c:pt>
                <c:pt idx="60215">
                  <c:v>36.449757869238027</c:v>
                </c:pt>
                <c:pt idx="60216">
                  <c:v>36.450363196114537</c:v>
                </c:pt>
                <c:pt idx="60217">
                  <c:v>36.450968522991047</c:v>
                </c:pt>
                <c:pt idx="60218">
                  <c:v>36.451573849867557</c:v>
                </c:pt>
                <c:pt idx="60219">
                  <c:v>36.452179176744067</c:v>
                </c:pt>
                <c:pt idx="60220">
                  <c:v>36.452784503620578</c:v>
                </c:pt>
                <c:pt idx="60221">
                  <c:v>36.453389830497088</c:v>
                </c:pt>
                <c:pt idx="60222">
                  <c:v>36.453995157373598</c:v>
                </c:pt>
                <c:pt idx="60223">
                  <c:v>36.454600484250108</c:v>
                </c:pt>
                <c:pt idx="60224">
                  <c:v>36.455205811126618</c:v>
                </c:pt>
                <c:pt idx="60225">
                  <c:v>36.455811138003128</c:v>
                </c:pt>
                <c:pt idx="60226">
                  <c:v>36.456416464879638</c:v>
                </c:pt>
                <c:pt idx="60227">
                  <c:v>36.457021791756148</c:v>
                </c:pt>
                <c:pt idx="60228">
                  <c:v>36.457627118632658</c:v>
                </c:pt>
                <c:pt idx="60229">
                  <c:v>36.458232445509168</c:v>
                </c:pt>
                <c:pt idx="60230">
                  <c:v>36.458837772385678</c:v>
                </c:pt>
                <c:pt idx="60231">
                  <c:v>36.459443099262188</c:v>
                </c:pt>
                <c:pt idx="60232">
                  <c:v>36.460048426138698</c:v>
                </c:pt>
                <c:pt idx="60233">
                  <c:v>36.460653753015208</c:v>
                </c:pt>
                <c:pt idx="60234">
                  <c:v>36.461259079891718</c:v>
                </c:pt>
                <c:pt idx="60235">
                  <c:v>36.461864406768228</c:v>
                </c:pt>
                <c:pt idx="60236">
                  <c:v>36.462469733644738</c:v>
                </c:pt>
                <c:pt idx="60237">
                  <c:v>36.463075060521248</c:v>
                </c:pt>
                <c:pt idx="60238">
                  <c:v>36.463680387397758</c:v>
                </c:pt>
                <c:pt idx="60239">
                  <c:v>36.464285714274268</c:v>
                </c:pt>
                <c:pt idx="60240">
                  <c:v>36.464891041150779</c:v>
                </c:pt>
                <c:pt idx="60241">
                  <c:v>36.465496368027289</c:v>
                </c:pt>
                <c:pt idx="60242">
                  <c:v>36.466101694903799</c:v>
                </c:pt>
                <c:pt idx="60243">
                  <c:v>36.466707021780309</c:v>
                </c:pt>
                <c:pt idx="60244">
                  <c:v>36.467312348656819</c:v>
                </c:pt>
                <c:pt idx="60245">
                  <c:v>36.467917675533329</c:v>
                </c:pt>
                <c:pt idx="60246">
                  <c:v>36.468523002409839</c:v>
                </c:pt>
                <c:pt idx="60247">
                  <c:v>36.469128329286349</c:v>
                </c:pt>
                <c:pt idx="60248">
                  <c:v>36.469733656162859</c:v>
                </c:pt>
                <c:pt idx="60249">
                  <c:v>36.470338983039369</c:v>
                </c:pt>
                <c:pt idx="60250">
                  <c:v>36.470944309915879</c:v>
                </c:pt>
                <c:pt idx="60251">
                  <c:v>36.471549636792389</c:v>
                </c:pt>
                <c:pt idx="60252">
                  <c:v>36.472154963668899</c:v>
                </c:pt>
                <c:pt idx="60253">
                  <c:v>36.472760290545409</c:v>
                </c:pt>
                <c:pt idx="60254">
                  <c:v>36.473365617421919</c:v>
                </c:pt>
                <c:pt idx="60255">
                  <c:v>36.473970944298429</c:v>
                </c:pt>
                <c:pt idx="60256">
                  <c:v>36.474576271174939</c:v>
                </c:pt>
                <c:pt idx="60257">
                  <c:v>36.475181598051449</c:v>
                </c:pt>
                <c:pt idx="60258">
                  <c:v>36.475786924927959</c:v>
                </c:pt>
                <c:pt idx="60259">
                  <c:v>36.476392251804469</c:v>
                </c:pt>
                <c:pt idx="60260">
                  <c:v>36.476997578680979</c:v>
                </c:pt>
                <c:pt idx="60261">
                  <c:v>36.47760290555749</c:v>
                </c:pt>
                <c:pt idx="60262">
                  <c:v>36.478208232434</c:v>
                </c:pt>
                <c:pt idx="60263">
                  <c:v>36.47881355931051</c:v>
                </c:pt>
                <c:pt idx="60264">
                  <c:v>36.47941888618702</c:v>
                </c:pt>
                <c:pt idx="60265">
                  <c:v>36.48002421306353</c:v>
                </c:pt>
                <c:pt idx="60266">
                  <c:v>36.48062953994004</c:v>
                </c:pt>
                <c:pt idx="60267">
                  <c:v>36.48123486681655</c:v>
                </c:pt>
                <c:pt idx="60268">
                  <c:v>36.48184019369306</c:v>
                </c:pt>
                <c:pt idx="60269">
                  <c:v>36.48244552056957</c:v>
                </c:pt>
                <c:pt idx="60270">
                  <c:v>36.48305084744608</c:v>
                </c:pt>
                <c:pt idx="60271">
                  <c:v>36.48365617432259</c:v>
                </c:pt>
                <c:pt idx="60272">
                  <c:v>36.4842615011991</c:v>
                </c:pt>
                <c:pt idx="60273">
                  <c:v>36.48486682807561</c:v>
                </c:pt>
                <c:pt idx="60274">
                  <c:v>36.48547215495212</c:v>
                </c:pt>
                <c:pt idx="60275">
                  <c:v>36.48607748182863</c:v>
                </c:pt>
                <c:pt idx="60276">
                  <c:v>36.48668280870514</c:v>
                </c:pt>
                <c:pt idx="60277">
                  <c:v>36.48728813558165</c:v>
                </c:pt>
                <c:pt idx="60278">
                  <c:v>36.48789346245816</c:v>
                </c:pt>
                <c:pt idx="60279">
                  <c:v>36.48849878933467</c:v>
                </c:pt>
                <c:pt idx="60280">
                  <c:v>36.48910411621118</c:v>
                </c:pt>
                <c:pt idx="60281">
                  <c:v>36.48970944308769</c:v>
                </c:pt>
                <c:pt idx="60282">
                  <c:v>36.490314769964201</c:v>
                </c:pt>
                <c:pt idx="60283">
                  <c:v>36.490920096840711</c:v>
                </c:pt>
                <c:pt idx="60284">
                  <c:v>36.491525423717221</c:v>
                </c:pt>
                <c:pt idx="60285">
                  <c:v>36.492130750593731</c:v>
                </c:pt>
                <c:pt idx="60286">
                  <c:v>36.492736077470241</c:v>
                </c:pt>
                <c:pt idx="60287">
                  <c:v>36.493341404346751</c:v>
                </c:pt>
                <c:pt idx="60288">
                  <c:v>36.493946731223261</c:v>
                </c:pt>
                <c:pt idx="60289">
                  <c:v>36.494552058099771</c:v>
                </c:pt>
                <c:pt idx="60290">
                  <c:v>36.495157384976281</c:v>
                </c:pt>
                <c:pt idx="60291">
                  <c:v>36.495762711852791</c:v>
                </c:pt>
                <c:pt idx="60292">
                  <c:v>36.496368038729301</c:v>
                </c:pt>
                <c:pt idx="60293">
                  <c:v>36.496973365605811</c:v>
                </c:pt>
                <c:pt idx="60294">
                  <c:v>36.497578692482321</c:v>
                </c:pt>
                <c:pt idx="60295">
                  <c:v>36.498184019358831</c:v>
                </c:pt>
                <c:pt idx="60296">
                  <c:v>36.498789346235341</c:v>
                </c:pt>
                <c:pt idx="60297">
                  <c:v>36.499394673111851</c:v>
                </c:pt>
                <c:pt idx="60298">
                  <c:v>36.499999999988361</c:v>
                </c:pt>
                <c:pt idx="60299">
                  <c:v>36.500605326864871</c:v>
                </c:pt>
                <c:pt idx="60300">
                  <c:v>36.501210653741381</c:v>
                </c:pt>
                <c:pt idx="60301">
                  <c:v>36.501815980617891</c:v>
                </c:pt>
                <c:pt idx="60302">
                  <c:v>36.502421307494402</c:v>
                </c:pt>
                <c:pt idx="60303">
                  <c:v>36.503026634370912</c:v>
                </c:pt>
                <c:pt idx="60304">
                  <c:v>36.503631961247422</c:v>
                </c:pt>
                <c:pt idx="60305">
                  <c:v>36.504237288123932</c:v>
                </c:pt>
                <c:pt idx="60306">
                  <c:v>36.504842615000442</c:v>
                </c:pt>
                <c:pt idx="60307">
                  <c:v>36.505447941876952</c:v>
                </c:pt>
                <c:pt idx="60308">
                  <c:v>36.506053268753462</c:v>
                </c:pt>
                <c:pt idx="60309">
                  <c:v>36.506658595629972</c:v>
                </c:pt>
                <c:pt idx="60310">
                  <c:v>36.507263922506482</c:v>
                </c:pt>
                <c:pt idx="60311">
                  <c:v>36.507869249382992</c:v>
                </c:pt>
                <c:pt idx="60312">
                  <c:v>36.508474576259502</c:v>
                </c:pt>
                <c:pt idx="60313">
                  <c:v>36.509079903136012</c:v>
                </c:pt>
                <c:pt idx="60314">
                  <c:v>36.509685230012522</c:v>
                </c:pt>
                <c:pt idx="60315">
                  <c:v>36.510290556889032</c:v>
                </c:pt>
                <c:pt idx="60316">
                  <c:v>36.510895883765542</c:v>
                </c:pt>
                <c:pt idx="60317">
                  <c:v>36.511501210642052</c:v>
                </c:pt>
                <c:pt idx="60318">
                  <c:v>36.512106537518562</c:v>
                </c:pt>
                <c:pt idx="60319">
                  <c:v>36.512711864395072</c:v>
                </c:pt>
                <c:pt idx="60320">
                  <c:v>36.513317191271582</c:v>
                </c:pt>
                <c:pt idx="60321">
                  <c:v>36.513922518148092</c:v>
                </c:pt>
                <c:pt idx="60322">
                  <c:v>36.514527845024602</c:v>
                </c:pt>
                <c:pt idx="60323">
                  <c:v>36.515133171901113</c:v>
                </c:pt>
                <c:pt idx="60324">
                  <c:v>36.515738498777623</c:v>
                </c:pt>
                <c:pt idx="60325">
                  <c:v>36.516343825654133</c:v>
                </c:pt>
                <c:pt idx="60326">
                  <c:v>36.516949152530643</c:v>
                </c:pt>
                <c:pt idx="60327">
                  <c:v>36.517554479407153</c:v>
                </c:pt>
                <c:pt idx="60328">
                  <c:v>36.518159806283663</c:v>
                </c:pt>
                <c:pt idx="60329">
                  <c:v>36.518765133160173</c:v>
                </c:pt>
                <c:pt idx="60330">
                  <c:v>36.519370460036683</c:v>
                </c:pt>
                <c:pt idx="60331">
                  <c:v>36.519975786913193</c:v>
                </c:pt>
                <c:pt idx="60332">
                  <c:v>36.520581113789703</c:v>
                </c:pt>
                <c:pt idx="60333">
                  <c:v>36.521186440666213</c:v>
                </c:pt>
                <c:pt idx="60334">
                  <c:v>36.521791767542723</c:v>
                </c:pt>
                <c:pt idx="60335">
                  <c:v>36.522397094419233</c:v>
                </c:pt>
                <c:pt idx="60336">
                  <c:v>36.523002421295743</c:v>
                </c:pt>
                <c:pt idx="60337">
                  <c:v>36.523607748172253</c:v>
                </c:pt>
                <c:pt idx="60338">
                  <c:v>36.524213075048763</c:v>
                </c:pt>
                <c:pt idx="60339">
                  <c:v>36.524818401925273</c:v>
                </c:pt>
                <c:pt idx="60340">
                  <c:v>36.525423728801783</c:v>
                </c:pt>
                <c:pt idx="60341">
                  <c:v>36.526029055678293</c:v>
                </c:pt>
                <c:pt idx="60342">
                  <c:v>36.526634382554803</c:v>
                </c:pt>
                <c:pt idx="60343">
                  <c:v>36.527239709431313</c:v>
                </c:pt>
                <c:pt idx="60344">
                  <c:v>36.527845036307824</c:v>
                </c:pt>
                <c:pt idx="60345">
                  <c:v>36.528450363184334</c:v>
                </c:pt>
                <c:pt idx="60346">
                  <c:v>36.529055690060844</c:v>
                </c:pt>
                <c:pt idx="60347">
                  <c:v>36.529661016937354</c:v>
                </c:pt>
                <c:pt idx="60348">
                  <c:v>36.530266343813864</c:v>
                </c:pt>
                <c:pt idx="60349">
                  <c:v>36.530871670690374</c:v>
                </c:pt>
                <c:pt idx="60350">
                  <c:v>36.531476997566884</c:v>
                </c:pt>
                <c:pt idx="60351">
                  <c:v>36.532082324443394</c:v>
                </c:pt>
                <c:pt idx="60352">
                  <c:v>36.532687651319904</c:v>
                </c:pt>
                <c:pt idx="60353">
                  <c:v>36.533292978196414</c:v>
                </c:pt>
                <c:pt idx="60354">
                  <c:v>36.533898305072924</c:v>
                </c:pt>
                <c:pt idx="60355">
                  <c:v>36.534503631949434</c:v>
                </c:pt>
                <c:pt idx="60356">
                  <c:v>36.535108958825944</c:v>
                </c:pt>
                <c:pt idx="60357">
                  <c:v>36.535714285702454</c:v>
                </c:pt>
                <c:pt idx="60358">
                  <c:v>36.536319612578964</c:v>
                </c:pt>
                <c:pt idx="60359">
                  <c:v>36.536924939455474</c:v>
                </c:pt>
                <c:pt idx="60360">
                  <c:v>36.537530266331984</c:v>
                </c:pt>
                <c:pt idx="60361">
                  <c:v>36.538135593208494</c:v>
                </c:pt>
                <c:pt idx="60362">
                  <c:v>36.538740920085004</c:v>
                </c:pt>
                <c:pt idx="60363">
                  <c:v>36.539346246961514</c:v>
                </c:pt>
                <c:pt idx="60364">
                  <c:v>36.539951573838025</c:v>
                </c:pt>
                <c:pt idx="60365">
                  <c:v>36.540556900714535</c:v>
                </c:pt>
                <c:pt idx="60366">
                  <c:v>36.541162227591045</c:v>
                </c:pt>
                <c:pt idx="60367">
                  <c:v>36.541767554467555</c:v>
                </c:pt>
                <c:pt idx="60368">
                  <c:v>36.542372881344065</c:v>
                </c:pt>
                <c:pt idx="60369">
                  <c:v>36.542978208220575</c:v>
                </c:pt>
                <c:pt idx="60370">
                  <c:v>36.543583535097085</c:v>
                </c:pt>
                <c:pt idx="60371">
                  <c:v>36.544188861973595</c:v>
                </c:pt>
                <c:pt idx="60372">
                  <c:v>36.544794188850105</c:v>
                </c:pt>
                <c:pt idx="60373">
                  <c:v>36.545399515726615</c:v>
                </c:pt>
                <c:pt idx="60374">
                  <c:v>36.546004842603125</c:v>
                </c:pt>
                <c:pt idx="60375">
                  <c:v>36.546610169479635</c:v>
                </c:pt>
                <c:pt idx="60376">
                  <c:v>36.547215496356145</c:v>
                </c:pt>
                <c:pt idx="60377">
                  <c:v>36.547820823232655</c:v>
                </c:pt>
                <c:pt idx="60378">
                  <c:v>36.548426150109165</c:v>
                </c:pt>
                <c:pt idx="60379">
                  <c:v>36.549031476985675</c:v>
                </c:pt>
                <c:pt idx="60380">
                  <c:v>36.549636803862185</c:v>
                </c:pt>
                <c:pt idx="60381">
                  <c:v>36.550242130738695</c:v>
                </c:pt>
                <c:pt idx="60382">
                  <c:v>36.550847457615205</c:v>
                </c:pt>
                <c:pt idx="60383">
                  <c:v>36.551452784491715</c:v>
                </c:pt>
                <c:pt idx="60384">
                  <c:v>36.552058111368225</c:v>
                </c:pt>
                <c:pt idx="60385">
                  <c:v>36.552663438244736</c:v>
                </c:pt>
                <c:pt idx="60386">
                  <c:v>36.553268765121246</c:v>
                </c:pt>
                <c:pt idx="60387">
                  <c:v>36.553874091997756</c:v>
                </c:pt>
                <c:pt idx="60388">
                  <c:v>36.554479418874266</c:v>
                </c:pt>
                <c:pt idx="60389">
                  <c:v>36.555084745750776</c:v>
                </c:pt>
                <c:pt idx="60390">
                  <c:v>36.555690072627286</c:v>
                </c:pt>
                <c:pt idx="60391">
                  <c:v>36.556295399503796</c:v>
                </c:pt>
                <c:pt idx="60392">
                  <c:v>36.556900726380306</c:v>
                </c:pt>
                <c:pt idx="60393">
                  <c:v>36.557506053256816</c:v>
                </c:pt>
                <c:pt idx="60394">
                  <c:v>36.558111380133326</c:v>
                </c:pt>
                <c:pt idx="60395">
                  <c:v>36.558716707009836</c:v>
                </c:pt>
                <c:pt idx="60396">
                  <c:v>36.559322033886346</c:v>
                </c:pt>
                <c:pt idx="60397">
                  <c:v>36.559927360762856</c:v>
                </c:pt>
                <c:pt idx="60398">
                  <c:v>36.560532687639366</c:v>
                </c:pt>
                <c:pt idx="60399">
                  <c:v>36.561138014515876</c:v>
                </c:pt>
                <c:pt idx="60400">
                  <c:v>36.561743341392386</c:v>
                </c:pt>
                <c:pt idx="60401">
                  <c:v>36.562348668268896</c:v>
                </c:pt>
                <c:pt idx="60402">
                  <c:v>36.562953995145406</c:v>
                </c:pt>
                <c:pt idx="60403">
                  <c:v>36.563559322021916</c:v>
                </c:pt>
                <c:pt idx="60404">
                  <c:v>36.564164648898426</c:v>
                </c:pt>
                <c:pt idx="60405">
                  <c:v>36.564769975774936</c:v>
                </c:pt>
                <c:pt idx="60406">
                  <c:v>36.565375302651447</c:v>
                </c:pt>
                <c:pt idx="60407">
                  <c:v>36.565980629527957</c:v>
                </c:pt>
                <c:pt idx="60408">
                  <c:v>36.566585956404467</c:v>
                </c:pt>
                <c:pt idx="60409">
                  <c:v>36.567191283280977</c:v>
                </c:pt>
                <c:pt idx="60410">
                  <c:v>36.567796610157487</c:v>
                </c:pt>
                <c:pt idx="60411">
                  <c:v>36.568401937033997</c:v>
                </c:pt>
                <c:pt idx="60412">
                  <c:v>36.569007263910507</c:v>
                </c:pt>
                <c:pt idx="60413">
                  <c:v>36.569612590787017</c:v>
                </c:pt>
                <c:pt idx="60414">
                  <c:v>36.570217917663527</c:v>
                </c:pt>
                <c:pt idx="60415">
                  <c:v>36.570823244540037</c:v>
                </c:pt>
                <c:pt idx="60416">
                  <c:v>36.571428571416547</c:v>
                </c:pt>
                <c:pt idx="60417">
                  <c:v>36.572033898293057</c:v>
                </c:pt>
                <c:pt idx="60418">
                  <c:v>36.572639225169567</c:v>
                </c:pt>
                <c:pt idx="60419">
                  <c:v>36.573244552046077</c:v>
                </c:pt>
                <c:pt idx="60420">
                  <c:v>36.573849878922587</c:v>
                </c:pt>
                <c:pt idx="60421">
                  <c:v>36.574455205799097</c:v>
                </c:pt>
                <c:pt idx="60422">
                  <c:v>36.575060532675607</c:v>
                </c:pt>
                <c:pt idx="60423">
                  <c:v>36.575665859552117</c:v>
                </c:pt>
                <c:pt idx="60424">
                  <c:v>36.576271186428627</c:v>
                </c:pt>
                <c:pt idx="60425">
                  <c:v>36.576876513305137</c:v>
                </c:pt>
                <c:pt idx="60426">
                  <c:v>36.577481840181647</c:v>
                </c:pt>
                <c:pt idx="60427">
                  <c:v>36.578087167058158</c:v>
                </c:pt>
                <c:pt idx="60428">
                  <c:v>36.578692493934668</c:v>
                </c:pt>
                <c:pt idx="60429">
                  <c:v>36.579297820811178</c:v>
                </c:pt>
                <c:pt idx="60430">
                  <c:v>36.579903147687688</c:v>
                </c:pt>
                <c:pt idx="60431">
                  <c:v>36.580508474564198</c:v>
                </c:pt>
                <c:pt idx="60432">
                  <c:v>36.581113801440708</c:v>
                </c:pt>
                <c:pt idx="60433">
                  <c:v>36.581719128317218</c:v>
                </c:pt>
                <c:pt idx="60434">
                  <c:v>36.582324455193728</c:v>
                </c:pt>
                <c:pt idx="60435">
                  <c:v>36.582929782070238</c:v>
                </c:pt>
                <c:pt idx="60436">
                  <c:v>36.583535108946748</c:v>
                </c:pt>
                <c:pt idx="60437">
                  <c:v>36.584140435823258</c:v>
                </c:pt>
                <c:pt idx="60438">
                  <c:v>36.584745762699768</c:v>
                </c:pt>
                <c:pt idx="60439">
                  <c:v>36.585351089576278</c:v>
                </c:pt>
                <c:pt idx="60440">
                  <c:v>36.585956416452788</c:v>
                </c:pt>
                <c:pt idx="60441">
                  <c:v>36.586561743329298</c:v>
                </c:pt>
                <c:pt idx="60442">
                  <c:v>36.587167070205808</c:v>
                </c:pt>
                <c:pt idx="60443">
                  <c:v>36.587772397082318</c:v>
                </c:pt>
                <c:pt idx="60444">
                  <c:v>36.588377723958828</c:v>
                </c:pt>
                <c:pt idx="60445">
                  <c:v>36.588983050835338</c:v>
                </c:pt>
                <c:pt idx="60446">
                  <c:v>36.589588377711848</c:v>
                </c:pt>
                <c:pt idx="60447">
                  <c:v>36.590193704588359</c:v>
                </c:pt>
                <c:pt idx="60448">
                  <c:v>36.590799031464869</c:v>
                </c:pt>
                <c:pt idx="60449">
                  <c:v>36.591404358341379</c:v>
                </c:pt>
                <c:pt idx="60450">
                  <c:v>36.592009685217889</c:v>
                </c:pt>
                <c:pt idx="60451">
                  <c:v>36.592615012094399</c:v>
                </c:pt>
                <c:pt idx="60452">
                  <c:v>36.593220338970909</c:v>
                </c:pt>
                <c:pt idx="60453">
                  <c:v>36.593825665847419</c:v>
                </c:pt>
                <c:pt idx="60454">
                  <c:v>36.594430992723929</c:v>
                </c:pt>
                <c:pt idx="60455">
                  <c:v>36.595036319600439</c:v>
                </c:pt>
                <c:pt idx="60456">
                  <c:v>36.595641646476949</c:v>
                </c:pt>
                <c:pt idx="60457">
                  <c:v>36.596246973353459</c:v>
                </c:pt>
                <c:pt idx="60458">
                  <c:v>36.596852300229969</c:v>
                </c:pt>
                <c:pt idx="60459">
                  <c:v>36.597457627106479</c:v>
                </c:pt>
                <c:pt idx="60460">
                  <c:v>36.598062953982989</c:v>
                </c:pt>
                <c:pt idx="60461">
                  <c:v>36.598668280859499</c:v>
                </c:pt>
                <c:pt idx="60462">
                  <c:v>36.599273607736009</c:v>
                </c:pt>
                <c:pt idx="60463">
                  <c:v>36.599878934612519</c:v>
                </c:pt>
                <c:pt idx="60464">
                  <c:v>36.600484261489029</c:v>
                </c:pt>
                <c:pt idx="60465">
                  <c:v>36.601089588365539</c:v>
                </c:pt>
                <c:pt idx="60466">
                  <c:v>36.601694915242049</c:v>
                </c:pt>
                <c:pt idx="60467">
                  <c:v>36.602300242118559</c:v>
                </c:pt>
                <c:pt idx="60468">
                  <c:v>36.60290556899507</c:v>
                </c:pt>
                <c:pt idx="60469">
                  <c:v>36.60351089587158</c:v>
                </c:pt>
                <c:pt idx="60470">
                  <c:v>36.60411622274809</c:v>
                </c:pt>
                <c:pt idx="60471">
                  <c:v>36.6047215496246</c:v>
                </c:pt>
                <c:pt idx="60472">
                  <c:v>36.60532687650111</c:v>
                </c:pt>
                <c:pt idx="60473">
                  <c:v>36.60593220337762</c:v>
                </c:pt>
                <c:pt idx="60474">
                  <c:v>36.60653753025413</c:v>
                </c:pt>
                <c:pt idx="60475">
                  <c:v>36.60714285713064</c:v>
                </c:pt>
                <c:pt idx="60476">
                  <c:v>36.60774818400715</c:v>
                </c:pt>
                <c:pt idx="60477">
                  <c:v>36.60835351088366</c:v>
                </c:pt>
                <c:pt idx="60478">
                  <c:v>36.60895883776017</c:v>
                </c:pt>
                <c:pt idx="60479">
                  <c:v>36.60956416463668</c:v>
                </c:pt>
                <c:pt idx="60480">
                  <c:v>36.61016949151319</c:v>
                </c:pt>
                <c:pt idx="60481">
                  <c:v>36.6107748183897</c:v>
                </c:pt>
                <c:pt idx="60482">
                  <c:v>36.61138014526621</c:v>
                </c:pt>
                <c:pt idx="60483">
                  <c:v>36.61198547214272</c:v>
                </c:pt>
                <c:pt idx="60484">
                  <c:v>36.61259079901923</c:v>
                </c:pt>
                <c:pt idx="60485">
                  <c:v>36.61319612589574</c:v>
                </c:pt>
                <c:pt idx="60486">
                  <c:v>36.61380145277225</c:v>
                </c:pt>
                <c:pt idx="60487">
                  <c:v>36.61440677964876</c:v>
                </c:pt>
                <c:pt idx="60488">
                  <c:v>36.61501210652527</c:v>
                </c:pt>
                <c:pt idx="60489">
                  <c:v>36.615617433401781</c:v>
                </c:pt>
                <c:pt idx="60490">
                  <c:v>36.616222760278291</c:v>
                </c:pt>
                <c:pt idx="60491">
                  <c:v>36.616828087154801</c:v>
                </c:pt>
                <c:pt idx="60492">
                  <c:v>36.617433414031311</c:v>
                </c:pt>
                <c:pt idx="60493">
                  <c:v>36.618038740907821</c:v>
                </c:pt>
                <c:pt idx="60494">
                  <c:v>36.618644067784331</c:v>
                </c:pt>
                <c:pt idx="60495">
                  <c:v>36.619249394660841</c:v>
                </c:pt>
                <c:pt idx="60496">
                  <c:v>36.619854721537351</c:v>
                </c:pt>
                <c:pt idx="60497">
                  <c:v>36.620460048413861</c:v>
                </c:pt>
                <c:pt idx="60498">
                  <c:v>36.621065375290371</c:v>
                </c:pt>
                <c:pt idx="60499">
                  <c:v>36.621670702166881</c:v>
                </c:pt>
                <c:pt idx="60500">
                  <c:v>36.622276029043391</c:v>
                </c:pt>
                <c:pt idx="60501">
                  <c:v>36.622881355919901</c:v>
                </c:pt>
                <c:pt idx="60502">
                  <c:v>36.623486682796411</c:v>
                </c:pt>
                <c:pt idx="60503">
                  <c:v>36.624092009672921</c:v>
                </c:pt>
                <c:pt idx="60504">
                  <c:v>36.624697336549431</c:v>
                </c:pt>
                <c:pt idx="60505">
                  <c:v>36.625302663425941</c:v>
                </c:pt>
                <c:pt idx="60506">
                  <c:v>36.625907990302451</c:v>
                </c:pt>
                <c:pt idx="60507">
                  <c:v>36.626513317178961</c:v>
                </c:pt>
                <c:pt idx="60508">
                  <c:v>36.627118644055471</c:v>
                </c:pt>
                <c:pt idx="60509">
                  <c:v>36.627723970931982</c:v>
                </c:pt>
                <c:pt idx="60510">
                  <c:v>36.628329297808492</c:v>
                </c:pt>
                <c:pt idx="60511">
                  <c:v>36.628934624685002</c:v>
                </c:pt>
                <c:pt idx="60512">
                  <c:v>36.629539951561512</c:v>
                </c:pt>
                <c:pt idx="60513">
                  <c:v>36.630145278438022</c:v>
                </c:pt>
                <c:pt idx="60514">
                  <c:v>36.630750605314532</c:v>
                </c:pt>
                <c:pt idx="60515">
                  <c:v>36.631355932191042</c:v>
                </c:pt>
                <c:pt idx="60516">
                  <c:v>36.631961259067552</c:v>
                </c:pt>
                <c:pt idx="60517">
                  <c:v>36.632566585944062</c:v>
                </c:pt>
                <c:pt idx="60518">
                  <c:v>36.633171912820572</c:v>
                </c:pt>
                <c:pt idx="60519">
                  <c:v>36.633777239697082</c:v>
                </c:pt>
                <c:pt idx="60520">
                  <c:v>36.634382566573592</c:v>
                </c:pt>
                <c:pt idx="60521">
                  <c:v>36.634987893450102</c:v>
                </c:pt>
                <c:pt idx="60522">
                  <c:v>36.635593220326612</c:v>
                </c:pt>
                <c:pt idx="60523">
                  <c:v>36.636198547203122</c:v>
                </c:pt>
                <c:pt idx="60524">
                  <c:v>36.636803874079632</c:v>
                </c:pt>
                <c:pt idx="60525">
                  <c:v>36.637409200956142</c:v>
                </c:pt>
                <c:pt idx="60526">
                  <c:v>36.638014527832652</c:v>
                </c:pt>
                <c:pt idx="60527">
                  <c:v>36.638619854709162</c:v>
                </c:pt>
                <c:pt idx="60528">
                  <c:v>36.639225181585672</c:v>
                </c:pt>
                <c:pt idx="60529">
                  <c:v>36.639830508462182</c:v>
                </c:pt>
                <c:pt idx="60530">
                  <c:v>36.640435835338693</c:v>
                </c:pt>
                <c:pt idx="60531">
                  <c:v>36.641041162215203</c:v>
                </c:pt>
                <c:pt idx="60532">
                  <c:v>36.641646489091713</c:v>
                </c:pt>
                <c:pt idx="60533">
                  <c:v>36.642251815968223</c:v>
                </c:pt>
                <c:pt idx="60534">
                  <c:v>36.642857142844733</c:v>
                </c:pt>
                <c:pt idx="60535">
                  <c:v>36.643462469721243</c:v>
                </c:pt>
                <c:pt idx="60536">
                  <c:v>36.644067796597753</c:v>
                </c:pt>
                <c:pt idx="60537">
                  <c:v>36.644673123474263</c:v>
                </c:pt>
                <c:pt idx="60538">
                  <c:v>36.645278450350773</c:v>
                </c:pt>
                <c:pt idx="60539">
                  <c:v>36.645883777227283</c:v>
                </c:pt>
                <c:pt idx="60540">
                  <c:v>36.646489104103793</c:v>
                </c:pt>
                <c:pt idx="60541">
                  <c:v>36.647094430980303</c:v>
                </c:pt>
                <c:pt idx="60542">
                  <c:v>36.647699757856813</c:v>
                </c:pt>
                <c:pt idx="60543">
                  <c:v>36.648305084733323</c:v>
                </c:pt>
                <c:pt idx="60544">
                  <c:v>36.648910411609833</c:v>
                </c:pt>
                <c:pt idx="60545">
                  <c:v>36.649515738486343</c:v>
                </c:pt>
                <c:pt idx="60546">
                  <c:v>36.650121065362853</c:v>
                </c:pt>
                <c:pt idx="60547">
                  <c:v>36.650726392239363</c:v>
                </c:pt>
                <c:pt idx="60548">
                  <c:v>36.651331719115873</c:v>
                </c:pt>
                <c:pt idx="60549">
                  <c:v>36.651937045992383</c:v>
                </c:pt>
                <c:pt idx="60550">
                  <c:v>36.652542372868893</c:v>
                </c:pt>
                <c:pt idx="60551">
                  <c:v>36.653147699745404</c:v>
                </c:pt>
                <c:pt idx="60552">
                  <c:v>36.653753026621914</c:v>
                </c:pt>
                <c:pt idx="60553">
                  <c:v>36.654358353498424</c:v>
                </c:pt>
                <c:pt idx="60554">
                  <c:v>36.654963680374934</c:v>
                </c:pt>
                <c:pt idx="60555">
                  <c:v>36.655569007251444</c:v>
                </c:pt>
                <c:pt idx="60556">
                  <c:v>36.656174334127954</c:v>
                </c:pt>
                <c:pt idx="60557">
                  <c:v>36.656779661004464</c:v>
                </c:pt>
                <c:pt idx="60558">
                  <c:v>36.657384987880974</c:v>
                </c:pt>
                <c:pt idx="60559">
                  <c:v>36.657990314757484</c:v>
                </c:pt>
                <c:pt idx="60560">
                  <c:v>36.658595641633994</c:v>
                </c:pt>
                <c:pt idx="60561">
                  <c:v>36.659200968510504</c:v>
                </c:pt>
                <c:pt idx="60562">
                  <c:v>36.659806295387014</c:v>
                </c:pt>
                <c:pt idx="60563">
                  <c:v>36.660411622263524</c:v>
                </c:pt>
                <c:pt idx="60564">
                  <c:v>36.661016949140034</c:v>
                </c:pt>
                <c:pt idx="60565">
                  <c:v>36.661622276016544</c:v>
                </c:pt>
                <c:pt idx="60566">
                  <c:v>36.662227602893054</c:v>
                </c:pt>
                <c:pt idx="60567">
                  <c:v>36.662832929769564</c:v>
                </c:pt>
                <c:pt idx="60568">
                  <c:v>36.663438256646074</c:v>
                </c:pt>
                <c:pt idx="60569">
                  <c:v>36.664043583522584</c:v>
                </c:pt>
                <c:pt idx="60570">
                  <c:v>36.664648910399094</c:v>
                </c:pt>
                <c:pt idx="60571">
                  <c:v>36.665254237275605</c:v>
                </c:pt>
                <c:pt idx="60572">
                  <c:v>36.665859564152115</c:v>
                </c:pt>
                <c:pt idx="60573">
                  <c:v>36.666464891028625</c:v>
                </c:pt>
                <c:pt idx="60574">
                  <c:v>36.667070217905135</c:v>
                </c:pt>
                <c:pt idx="60575">
                  <c:v>36.667675544781645</c:v>
                </c:pt>
                <c:pt idx="60576">
                  <c:v>36.668280871658155</c:v>
                </c:pt>
                <c:pt idx="60577">
                  <c:v>36.668886198534665</c:v>
                </c:pt>
                <c:pt idx="60578">
                  <c:v>36.669491525411175</c:v>
                </c:pt>
                <c:pt idx="60579">
                  <c:v>36.670096852287685</c:v>
                </c:pt>
                <c:pt idx="60580">
                  <c:v>36.670702179164195</c:v>
                </c:pt>
                <c:pt idx="60581">
                  <c:v>36.671307506040705</c:v>
                </c:pt>
                <c:pt idx="60582">
                  <c:v>36.671912832917215</c:v>
                </c:pt>
                <c:pt idx="60583">
                  <c:v>36.672518159793725</c:v>
                </c:pt>
                <c:pt idx="60584">
                  <c:v>36.673123486670235</c:v>
                </c:pt>
                <c:pt idx="60585">
                  <c:v>36.673728813546745</c:v>
                </c:pt>
                <c:pt idx="60586">
                  <c:v>36.674334140423255</c:v>
                </c:pt>
                <c:pt idx="60587">
                  <c:v>36.674939467299765</c:v>
                </c:pt>
                <c:pt idx="60588">
                  <c:v>36.675544794176275</c:v>
                </c:pt>
                <c:pt idx="60589">
                  <c:v>36.676150121052785</c:v>
                </c:pt>
                <c:pt idx="60590">
                  <c:v>36.676755447929295</c:v>
                </c:pt>
                <c:pt idx="60591">
                  <c:v>36.677360774805805</c:v>
                </c:pt>
                <c:pt idx="60592">
                  <c:v>36.677966101682316</c:v>
                </c:pt>
                <c:pt idx="60593">
                  <c:v>36.678571428558826</c:v>
                </c:pt>
                <c:pt idx="60594">
                  <c:v>36.679176755435336</c:v>
                </c:pt>
                <c:pt idx="60595">
                  <c:v>36.679782082311846</c:v>
                </c:pt>
                <c:pt idx="60596">
                  <c:v>36.680387409188356</c:v>
                </c:pt>
                <c:pt idx="60597">
                  <c:v>36.680992736064866</c:v>
                </c:pt>
                <c:pt idx="60598">
                  <c:v>36.681598062941376</c:v>
                </c:pt>
                <c:pt idx="60599">
                  <c:v>36.682203389817886</c:v>
                </c:pt>
                <c:pt idx="60600">
                  <c:v>36.682808716694396</c:v>
                </c:pt>
                <c:pt idx="60601">
                  <c:v>36.683414043570906</c:v>
                </c:pt>
                <c:pt idx="60602">
                  <c:v>36.684019370447416</c:v>
                </c:pt>
                <c:pt idx="60603">
                  <c:v>36.684624697323926</c:v>
                </c:pt>
                <c:pt idx="60604">
                  <c:v>36.685230024200436</c:v>
                </c:pt>
                <c:pt idx="60605">
                  <c:v>36.685835351076946</c:v>
                </c:pt>
                <c:pt idx="60606">
                  <c:v>36.686440677953456</c:v>
                </c:pt>
                <c:pt idx="60607">
                  <c:v>36.687046004829966</c:v>
                </c:pt>
                <c:pt idx="60608">
                  <c:v>36.687651331706476</c:v>
                </c:pt>
                <c:pt idx="60609">
                  <c:v>36.688256658582986</c:v>
                </c:pt>
                <c:pt idx="60610">
                  <c:v>36.688861985459496</c:v>
                </c:pt>
                <c:pt idx="60611">
                  <c:v>36.689467312336006</c:v>
                </c:pt>
                <c:pt idx="60612">
                  <c:v>36.690072639212516</c:v>
                </c:pt>
                <c:pt idx="60613">
                  <c:v>36.690677966089027</c:v>
                </c:pt>
                <c:pt idx="60614">
                  <c:v>36.691283292965537</c:v>
                </c:pt>
                <c:pt idx="60615">
                  <c:v>36.691888619842047</c:v>
                </c:pt>
                <c:pt idx="60616">
                  <c:v>36.692493946718557</c:v>
                </c:pt>
                <c:pt idx="60617">
                  <c:v>36.693099273595067</c:v>
                </c:pt>
                <c:pt idx="60618">
                  <c:v>36.693704600471577</c:v>
                </c:pt>
                <c:pt idx="60619">
                  <c:v>36.694309927348087</c:v>
                </c:pt>
                <c:pt idx="60620">
                  <c:v>36.694915254224597</c:v>
                </c:pt>
                <c:pt idx="60621">
                  <c:v>36.695520581101107</c:v>
                </c:pt>
                <c:pt idx="60622">
                  <c:v>36.696125907977617</c:v>
                </c:pt>
                <c:pt idx="60623">
                  <c:v>36.696731234854127</c:v>
                </c:pt>
                <c:pt idx="60624">
                  <c:v>36.697336561730637</c:v>
                </c:pt>
                <c:pt idx="60625">
                  <c:v>36.697941888607147</c:v>
                </c:pt>
                <c:pt idx="60626">
                  <c:v>36.698547215483657</c:v>
                </c:pt>
                <c:pt idx="60627">
                  <c:v>36.699152542360167</c:v>
                </c:pt>
                <c:pt idx="60628">
                  <c:v>36.699757869236677</c:v>
                </c:pt>
                <c:pt idx="60629">
                  <c:v>36.700363196113187</c:v>
                </c:pt>
                <c:pt idx="60630">
                  <c:v>36.700968522989697</c:v>
                </c:pt>
                <c:pt idx="60631">
                  <c:v>36.701573849866207</c:v>
                </c:pt>
                <c:pt idx="60632">
                  <c:v>36.702179176742717</c:v>
                </c:pt>
                <c:pt idx="60633">
                  <c:v>36.702784503619228</c:v>
                </c:pt>
                <c:pt idx="60634">
                  <c:v>36.703389830495738</c:v>
                </c:pt>
                <c:pt idx="60635">
                  <c:v>36.703995157372248</c:v>
                </c:pt>
                <c:pt idx="60636">
                  <c:v>36.704600484248758</c:v>
                </c:pt>
                <c:pt idx="60637">
                  <c:v>36.705205811125268</c:v>
                </c:pt>
                <c:pt idx="60638">
                  <c:v>36.705811138001778</c:v>
                </c:pt>
                <c:pt idx="60639">
                  <c:v>36.706416464878288</c:v>
                </c:pt>
                <c:pt idx="60640">
                  <c:v>36.707021791754798</c:v>
                </c:pt>
                <c:pt idx="60641">
                  <c:v>36.707627118631308</c:v>
                </c:pt>
                <c:pt idx="60642">
                  <c:v>36.708232445507818</c:v>
                </c:pt>
                <c:pt idx="60643">
                  <c:v>36.708837772384328</c:v>
                </c:pt>
                <c:pt idx="60644">
                  <c:v>36.709443099260838</c:v>
                </c:pt>
                <c:pt idx="60645">
                  <c:v>36.710048426137348</c:v>
                </c:pt>
                <c:pt idx="60646">
                  <c:v>36.710653753013858</c:v>
                </c:pt>
                <c:pt idx="60647">
                  <c:v>36.711259079890368</c:v>
                </c:pt>
                <c:pt idx="60648">
                  <c:v>36.711864406766878</c:v>
                </c:pt>
                <c:pt idx="60649">
                  <c:v>36.712469733643388</c:v>
                </c:pt>
                <c:pt idx="60650">
                  <c:v>36.713075060519898</c:v>
                </c:pt>
                <c:pt idx="60651">
                  <c:v>36.713680387396408</c:v>
                </c:pt>
                <c:pt idx="60652">
                  <c:v>36.714285714272918</c:v>
                </c:pt>
                <c:pt idx="60653">
                  <c:v>36.714891041149428</c:v>
                </c:pt>
                <c:pt idx="60654">
                  <c:v>36.715496368025939</c:v>
                </c:pt>
                <c:pt idx="60655">
                  <c:v>36.716101694902449</c:v>
                </c:pt>
                <c:pt idx="60656">
                  <c:v>36.716707021778959</c:v>
                </c:pt>
                <c:pt idx="60657">
                  <c:v>36.717312348655469</c:v>
                </c:pt>
                <c:pt idx="60658">
                  <c:v>36.717917675531979</c:v>
                </c:pt>
                <c:pt idx="60659">
                  <c:v>36.718523002408489</c:v>
                </c:pt>
                <c:pt idx="60660">
                  <c:v>36.719128329284999</c:v>
                </c:pt>
                <c:pt idx="60661">
                  <c:v>36.719733656161509</c:v>
                </c:pt>
                <c:pt idx="60662">
                  <c:v>36.720338983038019</c:v>
                </c:pt>
                <c:pt idx="60663">
                  <c:v>36.720944309914529</c:v>
                </c:pt>
                <c:pt idx="60664">
                  <c:v>36.721549636791039</c:v>
                </c:pt>
                <c:pt idx="60665">
                  <c:v>36.722154963667549</c:v>
                </c:pt>
                <c:pt idx="60666">
                  <c:v>36.722760290544059</c:v>
                </c:pt>
                <c:pt idx="60667">
                  <c:v>36.723365617420569</c:v>
                </c:pt>
                <c:pt idx="60668">
                  <c:v>36.723970944297079</c:v>
                </c:pt>
                <c:pt idx="60669">
                  <c:v>36.724576271173589</c:v>
                </c:pt>
                <c:pt idx="60670">
                  <c:v>36.725181598050099</c:v>
                </c:pt>
                <c:pt idx="60671">
                  <c:v>36.725786924926609</c:v>
                </c:pt>
                <c:pt idx="60672">
                  <c:v>36.726392251803119</c:v>
                </c:pt>
                <c:pt idx="60673">
                  <c:v>36.726997578679629</c:v>
                </c:pt>
                <c:pt idx="60674">
                  <c:v>36.727602905556139</c:v>
                </c:pt>
                <c:pt idx="60675">
                  <c:v>36.72820823243265</c:v>
                </c:pt>
                <c:pt idx="60676">
                  <c:v>36.72881355930916</c:v>
                </c:pt>
                <c:pt idx="60677">
                  <c:v>36.72941888618567</c:v>
                </c:pt>
                <c:pt idx="60678">
                  <c:v>36.73002421306218</c:v>
                </c:pt>
                <c:pt idx="60679">
                  <c:v>36.73062953993869</c:v>
                </c:pt>
                <c:pt idx="60680">
                  <c:v>36.7312348668152</c:v>
                </c:pt>
                <c:pt idx="60681">
                  <c:v>36.73184019369171</c:v>
                </c:pt>
                <c:pt idx="60682">
                  <c:v>36.73244552056822</c:v>
                </c:pt>
                <c:pt idx="60683">
                  <c:v>36.73305084744473</c:v>
                </c:pt>
                <c:pt idx="60684">
                  <c:v>36.73365617432124</c:v>
                </c:pt>
                <c:pt idx="60685">
                  <c:v>36.73426150119775</c:v>
                </c:pt>
                <c:pt idx="60686">
                  <c:v>36.73486682807426</c:v>
                </c:pt>
                <c:pt idx="60687">
                  <c:v>36.73547215495077</c:v>
                </c:pt>
                <c:pt idx="60688">
                  <c:v>36.73607748182728</c:v>
                </c:pt>
                <c:pt idx="60689">
                  <c:v>36.73668280870379</c:v>
                </c:pt>
                <c:pt idx="60690">
                  <c:v>36.7372881355803</c:v>
                </c:pt>
                <c:pt idx="60691">
                  <c:v>36.73789346245681</c:v>
                </c:pt>
                <c:pt idx="60692">
                  <c:v>36.73849878933332</c:v>
                </c:pt>
                <c:pt idx="60693">
                  <c:v>36.73910411620983</c:v>
                </c:pt>
                <c:pt idx="60694">
                  <c:v>36.73970944308634</c:v>
                </c:pt>
                <c:pt idx="60695">
                  <c:v>36.740314769962851</c:v>
                </c:pt>
                <c:pt idx="60696">
                  <c:v>36.740920096839361</c:v>
                </c:pt>
                <c:pt idx="60697">
                  <c:v>36.741525423715871</c:v>
                </c:pt>
                <c:pt idx="60698">
                  <c:v>36.742130750592381</c:v>
                </c:pt>
                <c:pt idx="60699">
                  <c:v>36.742736077468891</c:v>
                </c:pt>
                <c:pt idx="60700">
                  <c:v>36.743341404345401</c:v>
                </c:pt>
                <c:pt idx="60701">
                  <c:v>36.743946731221911</c:v>
                </c:pt>
                <c:pt idx="60702">
                  <c:v>36.744552058098421</c:v>
                </c:pt>
                <c:pt idx="60703">
                  <c:v>36.745157384974931</c:v>
                </c:pt>
                <c:pt idx="60704">
                  <c:v>36.745762711851441</c:v>
                </c:pt>
                <c:pt idx="60705">
                  <c:v>36.746368038727951</c:v>
                </c:pt>
                <c:pt idx="60706">
                  <c:v>36.746973365604461</c:v>
                </c:pt>
                <c:pt idx="60707">
                  <c:v>36.747578692480971</c:v>
                </c:pt>
                <c:pt idx="60708">
                  <c:v>36.748184019357481</c:v>
                </c:pt>
                <c:pt idx="60709">
                  <c:v>36.748789346233991</c:v>
                </c:pt>
                <c:pt idx="60710">
                  <c:v>36.749394673110501</c:v>
                </c:pt>
                <c:pt idx="60711">
                  <c:v>36.749999999987011</c:v>
                </c:pt>
                <c:pt idx="60712">
                  <c:v>36.750605326863521</c:v>
                </c:pt>
                <c:pt idx="60713">
                  <c:v>36.751210653740031</c:v>
                </c:pt>
                <c:pt idx="60714">
                  <c:v>36.751815980616541</c:v>
                </c:pt>
                <c:pt idx="60715">
                  <c:v>36.752421307493051</c:v>
                </c:pt>
                <c:pt idx="60716">
                  <c:v>36.753026634369562</c:v>
                </c:pt>
                <c:pt idx="60717">
                  <c:v>36.753631961246072</c:v>
                </c:pt>
                <c:pt idx="60718">
                  <c:v>36.754237288122582</c:v>
                </c:pt>
                <c:pt idx="60719">
                  <c:v>36.754842614999092</c:v>
                </c:pt>
                <c:pt idx="60720">
                  <c:v>36.755447941875602</c:v>
                </c:pt>
                <c:pt idx="60721">
                  <c:v>36.756053268752112</c:v>
                </c:pt>
                <c:pt idx="60722">
                  <c:v>36.756658595628622</c:v>
                </c:pt>
                <c:pt idx="60723">
                  <c:v>36.757263922505132</c:v>
                </c:pt>
                <c:pt idx="60724">
                  <c:v>36.757869249381642</c:v>
                </c:pt>
                <c:pt idx="60725">
                  <c:v>36.758474576258152</c:v>
                </c:pt>
                <c:pt idx="60726">
                  <c:v>36.759079903134662</c:v>
                </c:pt>
                <c:pt idx="60727">
                  <c:v>36.759685230011172</c:v>
                </c:pt>
                <c:pt idx="60728">
                  <c:v>36.760290556887682</c:v>
                </c:pt>
                <c:pt idx="60729">
                  <c:v>36.760895883764192</c:v>
                </c:pt>
                <c:pt idx="60730">
                  <c:v>36.761501210640702</c:v>
                </c:pt>
                <c:pt idx="60731">
                  <c:v>36.762106537517212</c:v>
                </c:pt>
                <c:pt idx="60732">
                  <c:v>36.762711864393722</c:v>
                </c:pt>
                <c:pt idx="60733">
                  <c:v>36.763317191270232</c:v>
                </c:pt>
                <c:pt idx="60734">
                  <c:v>36.763922518146742</c:v>
                </c:pt>
                <c:pt idx="60735">
                  <c:v>36.764527845023252</c:v>
                </c:pt>
                <c:pt idx="60736">
                  <c:v>36.765133171899762</c:v>
                </c:pt>
                <c:pt idx="60737">
                  <c:v>36.765738498776273</c:v>
                </c:pt>
                <c:pt idx="60738">
                  <c:v>36.766343825652783</c:v>
                </c:pt>
                <c:pt idx="60739">
                  <c:v>36.766949152529293</c:v>
                </c:pt>
                <c:pt idx="60740">
                  <c:v>36.767554479405803</c:v>
                </c:pt>
                <c:pt idx="60741">
                  <c:v>36.768159806282313</c:v>
                </c:pt>
                <c:pt idx="60742">
                  <c:v>36.768765133158823</c:v>
                </c:pt>
                <c:pt idx="60743">
                  <c:v>36.769370460035333</c:v>
                </c:pt>
                <c:pt idx="60744">
                  <c:v>36.769975786911843</c:v>
                </c:pt>
                <c:pt idx="60745">
                  <c:v>36.770581113788353</c:v>
                </c:pt>
                <c:pt idx="60746">
                  <c:v>36.771186440664863</c:v>
                </c:pt>
                <c:pt idx="60747">
                  <c:v>36.771791767541373</c:v>
                </c:pt>
                <c:pt idx="60748">
                  <c:v>36.772397094417883</c:v>
                </c:pt>
                <c:pt idx="60749">
                  <c:v>36.773002421294393</c:v>
                </c:pt>
                <c:pt idx="60750">
                  <c:v>36.773607748170903</c:v>
                </c:pt>
                <c:pt idx="60751">
                  <c:v>36.774213075047413</c:v>
                </c:pt>
                <c:pt idx="60752">
                  <c:v>36.774818401923923</c:v>
                </c:pt>
                <c:pt idx="60753">
                  <c:v>36.775423728800433</c:v>
                </c:pt>
                <c:pt idx="60754">
                  <c:v>36.776029055676943</c:v>
                </c:pt>
                <c:pt idx="60755">
                  <c:v>36.776634382553453</c:v>
                </c:pt>
                <c:pt idx="60756">
                  <c:v>36.777239709429963</c:v>
                </c:pt>
                <c:pt idx="60757">
                  <c:v>36.777845036306474</c:v>
                </c:pt>
                <c:pt idx="60758">
                  <c:v>36.778450363182984</c:v>
                </c:pt>
                <c:pt idx="60759">
                  <c:v>36.779055690059494</c:v>
                </c:pt>
                <c:pt idx="60760">
                  <c:v>36.779661016936004</c:v>
                </c:pt>
                <c:pt idx="60761">
                  <c:v>36.780266343812514</c:v>
                </c:pt>
                <c:pt idx="60762">
                  <c:v>36.780871670689024</c:v>
                </c:pt>
                <c:pt idx="60763">
                  <c:v>36.781476997565534</c:v>
                </c:pt>
                <c:pt idx="60764">
                  <c:v>36.782082324442044</c:v>
                </c:pt>
                <c:pt idx="60765">
                  <c:v>36.782687651318554</c:v>
                </c:pt>
                <c:pt idx="60766">
                  <c:v>36.783292978195064</c:v>
                </c:pt>
                <c:pt idx="60767">
                  <c:v>36.783898305071574</c:v>
                </c:pt>
                <c:pt idx="60768">
                  <c:v>36.784503631948084</c:v>
                </c:pt>
                <c:pt idx="60769">
                  <c:v>36.785108958824594</c:v>
                </c:pt>
                <c:pt idx="60770">
                  <c:v>36.785714285701104</c:v>
                </c:pt>
                <c:pt idx="60771">
                  <c:v>36.786319612577614</c:v>
                </c:pt>
                <c:pt idx="60772">
                  <c:v>36.786924939454124</c:v>
                </c:pt>
                <c:pt idx="60773">
                  <c:v>36.787530266330634</c:v>
                </c:pt>
                <c:pt idx="60774">
                  <c:v>36.788135593207144</c:v>
                </c:pt>
                <c:pt idx="60775">
                  <c:v>36.788740920083654</c:v>
                </c:pt>
                <c:pt idx="60776">
                  <c:v>36.789346246960164</c:v>
                </c:pt>
                <c:pt idx="60777">
                  <c:v>36.789951573836674</c:v>
                </c:pt>
                <c:pt idx="60778">
                  <c:v>36.790556900713185</c:v>
                </c:pt>
                <c:pt idx="60779">
                  <c:v>36.791162227589695</c:v>
                </c:pt>
                <c:pt idx="60780">
                  <c:v>36.791767554466205</c:v>
                </c:pt>
                <c:pt idx="60781">
                  <c:v>36.792372881342715</c:v>
                </c:pt>
                <c:pt idx="60782">
                  <c:v>36.792978208219225</c:v>
                </c:pt>
                <c:pt idx="60783">
                  <c:v>36.793583535095735</c:v>
                </c:pt>
                <c:pt idx="60784">
                  <c:v>36.794188861972245</c:v>
                </c:pt>
                <c:pt idx="60785">
                  <c:v>36.794794188848755</c:v>
                </c:pt>
                <c:pt idx="60786">
                  <c:v>36.795399515725265</c:v>
                </c:pt>
                <c:pt idx="60787">
                  <c:v>36.796004842601775</c:v>
                </c:pt>
                <c:pt idx="60788">
                  <c:v>36.796610169478285</c:v>
                </c:pt>
                <c:pt idx="60789">
                  <c:v>36.797215496354795</c:v>
                </c:pt>
                <c:pt idx="60790">
                  <c:v>36.797820823231305</c:v>
                </c:pt>
                <c:pt idx="60791">
                  <c:v>36.798426150107815</c:v>
                </c:pt>
                <c:pt idx="60792">
                  <c:v>36.799031476984325</c:v>
                </c:pt>
                <c:pt idx="60793">
                  <c:v>36.799636803860835</c:v>
                </c:pt>
                <c:pt idx="60794">
                  <c:v>36.800242130737345</c:v>
                </c:pt>
                <c:pt idx="60795">
                  <c:v>36.800847457613855</c:v>
                </c:pt>
                <c:pt idx="60796">
                  <c:v>36.801452784490365</c:v>
                </c:pt>
                <c:pt idx="60797">
                  <c:v>36.802058111366875</c:v>
                </c:pt>
                <c:pt idx="60798">
                  <c:v>36.802663438243385</c:v>
                </c:pt>
                <c:pt idx="60799">
                  <c:v>36.803268765119896</c:v>
                </c:pt>
                <c:pt idx="60800">
                  <c:v>36.803874091996406</c:v>
                </c:pt>
                <c:pt idx="60801">
                  <c:v>36.804479418872916</c:v>
                </c:pt>
                <c:pt idx="60802">
                  <c:v>36.805084745749426</c:v>
                </c:pt>
                <c:pt idx="60803">
                  <c:v>36.805690072625936</c:v>
                </c:pt>
                <c:pt idx="60804">
                  <c:v>36.806295399502446</c:v>
                </c:pt>
                <c:pt idx="60805">
                  <c:v>36.806900726378956</c:v>
                </c:pt>
                <c:pt idx="60806">
                  <c:v>36.807506053255466</c:v>
                </c:pt>
                <c:pt idx="60807">
                  <c:v>36.808111380131976</c:v>
                </c:pt>
                <c:pt idx="60808">
                  <c:v>36.808716707008486</c:v>
                </c:pt>
                <c:pt idx="60809">
                  <c:v>36.809322033884996</c:v>
                </c:pt>
                <c:pt idx="60810">
                  <c:v>36.809927360761506</c:v>
                </c:pt>
                <c:pt idx="60811">
                  <c:v>36.810532687638016</c:v>
                </c:pt>
                <c:pt idx="60812">
                  <c:v>36.811138014514526</c:v>
                </c:pt>
                <c:pt idx="60813">
                  <c:v>36.811743341391036</c:v>
                </c:pt>
                <c:pt idx="60814">
                  <c:v>36.812348668267546</c:v>
                </c:pt>
                <c:pt idx="60815">
                  <c:v>36.812953995144056</c:v>
                </c:pt>
                <c:pt idx="60816">
                  <c:v>36.813559322020566</c:v>
                </c:pt>
                <c:pt idx="60817">
                  <c:v>36.814164648897076</c:v>
                </c:pt>
                <c:pt idx="60818">
                  <c:v>36.814769975773586</c:v>
                </c:pt>
                <c:pt idx="60819">
                  <c:v>36.815375302650097</c:v>
                </c:pt>
                <c:pt idx="60820">
                  <c:v>36.815980629526607</c:v>
                </c:pt>
                <c:pt idx="60821">
                  <c:v>36.816585956403117</c:v>
                </c:pt>
                <c:pt idx="60822">
                  <c:v>36.817191283279627</c:v>
                </c:pt>
                <c:pt idx="60823">
                  <c:v>36.817796610156137</c:v>
                </c:pt>
                <c:pt idx="60824">
                  <c:v>36.818401937032647</c:v>
                </c:pt>
                <c:pt idx="60825">
                  <c:v>36.819007263909157</c:v>
                </c:pt>
                <c:pt idx="60826">
                  <c:v>36.819612590785667</c:v>
                </c:pt>
                <c:pt idx="60827">
                  <c:v>36.820217917662177</c:v>
                </c:pt>
                <c:pt idx="60828">
                  <c:v>36.820823244538687</c:v>
                </c:pt>
                <c:pt idx="60829">
                  <c:v>36.821428571415197</c:v>
                </c:pt>
                <c:pt idx="60830">
                  <c:v>36.822033898291707</c:v>
                </c:pt>
                <c:pt idx="60831">
                  <c:v>36.822639225168217</c:v>
                </c:pt>
                <c:pt idx="60832">
                  <c:v>36.823244552044727</c:v>
                </c:pt>
                <c:pt idx="60833">
                  <c:v>36.823849878921237</c:v>
                </c:pt>
                <c:pt idx="60834">
                  <c:v>36.824455205797747</c:v>
                </c:pt>
                <c:pt idx="60835">
                  <c:v>36.825060532674257</c:v>
                </c:pt>
                <c:pt idx="60836">
                  <c:v>36.825665859550767</c:v>
                </c:pt>
                <c:pt idx="60837">
                  <c:v>36.826271186427277</c:v>
                </c:pt>
                <c:pt idx="60838">
                  <c:v>36.826876513303787</c:v>
                </c:pt>
                <c:pt idx="60839">
                  <c:v>36.827481840180297</c:v>
                </c:pt>
                <c:pt idx="60840">
                  <c:v>36.828087167056808</c:v>
                </c:pt>
                <c:pt idx="60841">
                  <c:v>36.828692493933318</c:v>
                </c:pt>
                <c:pt idx="60842">
                  <c:v>36.829297820809828</c:v>
                </c:pt>
                <c:pt idx="60843">
                  <c:v>36.829903147686338</c:v>
                </c:pt>
                <c:pt idx="60844">
                  <c:v>36.830508474562848</c:v>
                </c:pt>
                <c:pt idx="60845">
                  <c:v>36.831113801439358</c:v>
                </c:pt>
                <c:pt idx="60846">
                  <c:v>36.831719128315868</c:v>
                </c:pt>
                <c:pt idx="60847">
                  <c:v>36.832324455192378</c:v>
                </c:pt>
                <c:pt idx="60848">
                  <c:v>36.832929782068888</c:v>
                </c:pt>
                <c:pt idx="60849">
                  <c:v>36.833535108945398</c:v>
                </c:pt>
                <c:pt idx="60850">
                  <c:v>36.834140435821908</c:v>
                </c:pt>
                <c:pt idx="60851">
                  <c:v>36.834745762698418</c:v>
                </c:pt>
                <c:pt idx="60852">
                  <c:v>36.835351089574928</c:v>
                </c:pt>
                <c:pt idx="60853">
                  <c:v>36.835956416451438</c:v>
                </c:pt>
                <c:pt idx="60854">
                  <c:v>36.836561743327948</c:v>
                </c:pt>
                <c:pt idx="60855">
                  <c:v>36.837167070204458</c:v>
                </c:pt>
                <c:pt idx="60856">
                  <c:v>36.837772397080968</c:v>
                </c:pt>
                <c:pt idx="60857">
                  <c:v>36.838377723957478</c:v>
                </c:pt>
                <c:pt idx="60858">
                  <c:v>36.838983050833988</c:v>
                </c:pt>
                <c:pt idx="60859">
                  <c:v>36.839588377710498</c:v>
                </c:pt>
                <c:pt idx="60860">
                  <c:v>36.840193704587008</c:v>
                </c:pt>
                <c:pt idx="60861">
                  <c:v>36.840799031463519</c:v>
                </c:pt>
                <c:pt idx="60862">
                  <c:v>36.841404358340029</c:v>
                </c:pt>
                <c:pt idx="60863">
                  <c:v>36.842009685216539</c:v>
                </c:pt>
                <c:pt idx="60864">
                  <c:v>36.842615012093049</c:v>
                </c:pt>
                <c:pt idx="60865">
                  <c:v>36.843220338969559</c:v>
                </c:pt>
                <c:pt idx="60866">
                  <c:v>36.843825665846069</c:v>
                </c:pt>
                <c:pt idx="60867">
                  <c:v>36.844430992722579</c:v>
                </c:pt>
                <c:pt idx="60868">
                  <c:v>36.845036319599089</c:v>
                </c:pt>
                <c:pt idx="60869">
                  <c:v>36.845641646475599</c:v>
                </c:pt>
                <c:pt idx="60870">
                  <c:v>36.846246973352109</c:v>
                </c:pt>
                <c:pt idx="60871">
                  <c:v>36.846852300228619</c:v>
                </c:pt>
                <c:pt idx="60872">
                  <c:v>36.847457627105129</c:v>
                </c:pt>
                <c:pt idx="60873">
                  <c:v>36.848062953981639</c:v>
                </c:pt>
                <c:pt idx="60874">
                  <c:v>36.848668280858149</c:v>
                </c:pt>
                <c:pt idx="60875">
                  <c:v>36.849273607734659</c:v>
                </c:pt>
                <c:pt idx="60876">
                  <c:v>36.849878934611169</c:v>
                </c:pt>
                <c:pt idx="60877">
                  <c:v>36.850484261487679</c:v>
                </c:pt>
                <c:pt idx="60878">
                  <c:v>36.851089588364189</c:v>
                </c:pt>
                <c:pt idx="60879">
                  <c:v>36.851694915240699</c:v>
                </c:pt>
                <c:pt idx="60880">
                  <c:v>36.852300242117209</c:v>
                </c:pt>
                <c:pt idx="60881">
                  <c:v>36.852905568993719</c:v>
                </c:pt>
                <c:pt idx="60882">
                  <c:v>36.85351089587023</c:v>
                </c:pt>
                <c:pt idx="60883">
                  <c:v>36.85411622274674</c:v>
                </c:pt>
                <c:pt idx="60884">
                  <c:v>36.85472154962325</c:v>
                </c:pt>
                <c:pt idx="60885">
                  <c:v>36.85532687649976</c:v>
                </c:pt>
                <c:pt idx="60886">
                  <c:v>36.85593220337627</c:v>
                </c:pt>
                <c:pt idx="60887">
                  <c:v>36.85653753025278</c:v>
                </c:pt>
                <c:pt idx="60888">
                  <c:v>36.85714285712929</c:v>
                </c:pt>
                <c:pt idx="60889">
                  <c:v>36.8577481840058</c:v>
                </c:pt>
                <c:pt idx="60890">
                  <c:v>36.85835351088231</c:v>
                </c:pt>
                <c:pt idx="60891">
                  <c:v>36.85895883775882</c:v>
                </c:pt>
                <c:pt idx="60892">
                  <c:v>36.85956416463533</c:v>
                </c:pt>
                <c:pt idx="60893">
                  <c:v>36.86016949151184</c:v>
                </c:pt>
                <c:pt idx="60894">
                  <c:v>36.86077481838835</c:v>
                </c:pt>
                <c:pt idx="60895">
                  <c:v>36.86138014526486</c:v>
                </c:pt>
                <c:pt idx="60896">
                  <c:v>36.86198547214137</c:v>
                </c:pt>
                <c:pt idx="60897">
                  <c:v>36.86259079901788</c:v>
                </c:pt>
                <c:pt idx="60898">
                  <c:v>36.86319612589439</c:v>
                </c:pt>
                <c:pt idx="60899">
                  <c:v>36.8638014527709</c:v>
                </c:pt>
                <c:pt idx="60900">
                  <c:v>36.86440677964741</c:v>
                </c:pt>
                <c:pt idx="60901">
                  <c:v>36.86501210652392</c:v>
                </c:pt>
                <c:pt idx="60902">
                  <c:v>36.865617433400431</c:v>
                </c:pt>
                <c:pt idx="60903">
                  <c:v>36.866222760276941</c:v>
                </c:pt>
                <c:pt idx="60904">
                  <c:v>36.866828087153451</c:v>
                </c:pt>
                <c:pt idx="60905">
                  <c:v>36.867433414029961</c:v>
                </c:pt>
                <c:pt idx="60906">
                  <c:v>36.868038740906471</c:v>
                </c:pt>
                <c:pt idx="60907">
                  <c:v>36.868644067782981</c:v>
                </c:pt>
                <c:pt idx="60908">
                  <c:v>36.869249394659491</c:v>
                </c:pt>
                <c:pt idx="60909">
                  <c:v>36.869854721536001</c:v>
                </c:pt>
                <c:pt idx="60910">
                  <c:v>36.870460048412511</c:v>
                </c:pt>
                <c:pt idx="60911">
                  <c:v>36.871065375289021</c:v>
                </c:pt>
                <c:pt idx="60912">
                  <c:v>36.871670702165531</c:v>
                </c:pt>
                <c:pt idx="60913">
                  <c:v>36.872276029042041</c:v>
                </c:pt>
                <c:pt idx="60914">
                  <c:v>36.872881355918551</c:v>
                </c:pt>
                <c:pt idx="60915">
                  <c:v>36.873486682795061</c:v>
                </c:pt>
                <c:pt idx="60916">
                  <c:v>36.874092009671571</c:v>
                </c:pt>
                <c:pt idx="60917">
                  <c:v>36.874697336548081</c:v>
                </c:pt>
                <c:pt idx="60918">
                  <c:v>36.875302663424591</c:v>
                </c:pt>
                <c:pt idx="60919">
                  <c:v>36.875907990301101</c:v>
                </c:pt>
                <c:pt idx="60920">
                  <c:v>36.876513317177611</c:v>
                </c:pt>
                <c:pt idx="60921">
                  <c:v>36.877118644054121</c:v>
                </c:pt>
                <c:pt idx="60922">
                  <c:v>36.877723970930631</c:v>
                </c:pt>
                <c:pt idx="60923">
                  <c:v>36.878329297807142</c:v>
                </c:pt>
                <c:pt idx="60924">
                  <c:v>36.878934624683652</c:v>
                </c:pt>
                <c:pt idx="60925">
                  <c:v>36.879539951560162</c:v>
                </c:pt>
                <c:pt idx="60926">
                  <c:v>36.880145278436672</c:v>
                </c:pt>
                <c:pt idx="60927">
                  <c:v>36.880750605313182</c:v>
                </c:pt>
                <c:pt idx="60928">
                  <c:v>36.881355932189692</c:v>
                </c:pt>
                <c:pt idx="60929">
                  <c:v>36.881961259066202</c:v>
                </c:pt>
                <c:pt idx="60930">
                  <c:v>36.882566585942712</c:v>
                </c:pt>
                <c:pt idx="60931">
                  <c:v>36.883171912819222</c:v>
                </c:pt>
                <c:pt idx="60932">
                  <c:v>36.883777239695732</c:v>
                </c:pt>
                <c:pt idx="60933">
                  <c:v>36.884382566572242</c:v>
                </c:pt>
                <c:pt idx="60934">
                  <c:v>36.884987893448752</c:v>
                </c:pt>
                <c:pt idx="60935">
                  <c:v>36.885593220325262</c:v>
                </c:pt>
                <c:pt idx="60936">
                  <c:v>36.886198547201772</c:v>
                </c:pt>
                <c:pt idx="60937">
                  <c:v>36.886803874078282</c:v>
                </c:pt>
                <c:pt idx="60938">
                  <c:v>36.887409200954792</c:v>
                </c:pt>
                <c:pt idx="60939">
                  <c:v>36.888014527831302</c:v>
                </c:pt>
                <c:pt idx="60940">
                  <c:v>36.888619854707812</c:v>
                </c:pt>
                <c:pt idx="60941">
                  <c:v>36.889225181584322</c:v>
                </c:pt>
                <c:pt idx="60942">
                  <c:v>36.889830508460832</c:v>
                </c:pt>
                <c:pt idx="60943">
                  <c:v>36.890435835337342</c:v>
                </c:pt>
                <c:pt idx="60944">
                  <c:v>36.891041162213853</c:v>
                </c:pt>
                <c:pt idx="60945">
                  <c:v>36.891646489090363</c:v>
                </c:pt>
                <c:pt idx="60946">
                  <c:v>36.892251815966873</c:v>
                </c:pt>
                <c:pt idx="60947">
                  <c:v>36.892857142843383</c:v>
                </c:pt>
                <c:pt idx="60948">
                  <c:v>36.893462469719893</c:v>
                </c:pt>
                <c:pt idx="60949">
                  <c:v>36.894067796596403</c:v>
                </c:pt>
                <c:pt idx="60950">
                  <c:v>36.894673123472913</c:v>
                </c:pt>
                <c:pt idx="60951">
                  <c:v>36.895278450349423</c:v>
                </c:pt>
                <c:pt idx="60952">
                  <c:v>36.895883777225933</c:v>
                </c:pt>
                <c:pt idx="60953">
                  <c:v>36.896489104102443</c:v>
                </c:pt>
                <c:pt idx="60954">
                  <c:v>36.897094430978953</c:v>
                </c:pt>
                <c:pt idx="60955">
                  <c:v>36.897699757855463</c:v>
                </c:pt>
                <c:pt idx="60956">
                  <c:v>36.898305084731973</c:v>
                </c:pt>
                <c:pt idx="60957">
                  <c:v>36.898910411608483</c:v>
                </c:pt>
                <c:pt idx="60958">
                  <c:v>36.899515738484993</c:v>
                </c:pt>
                <c:pt idx="60959">
                  <c:v>36.900121065361503</c:v>
                </c:pt>
                <c:pt idx="60960">
                  <c:v>36.900726392238013</c:v>
                </c:pt>
                <c:pt idx="60961">
                  <c:v>36.901331719114523</c:v>
                </c:pt>
                <c:pt idx="60962">
                  <c:v>36.901937045991033</c:v>
                </c:pt>
                <c:pt idx="60963">
                  <c:v>36.902542372867543</c:v>
                </c:pt>
                <c:pt idx="60964">
                  <c:v>36.903147699744054</c:v>
                </c:pt>
                <c:pt idx="60965">
                  <c:v>36.903753026620564</c:v>
                </c:pt>
                <c:pt idx="60966">
                  <c:v>36.904358353497074</c:v>
                </c:pt>
                <c:pt idx="60967">
                  <c:v>36.904963680373584</c:v>
                </c:pt>
                <c:pt idx="60968">
                  <c:v>36.905569007250094</c:v>
                </c:pt>
                <c:pt idx="60969">
                  <c:v>36.906174334126604</c:v>
                </c:pt>
                <c:pt idx="60970">
                  <c:v>36.906779661003114</c:v>
                </c:pt>
                <c:pt idx="60971">
                  <c:v>36.907384987879624</c:v>
                </c:pt>
                <c:pt idx="60972">
                  <c:v>36.907990314756134</c:v>
                </c:pt>
                <c:pt idx="60973">
                  <c:v>36.908595641632644</c:v>
                </c:pt>
                <c:pt idx="60974">
                  <c:v>36.909200968509154</c:v>
                </c:pt>
                <c:pt idx="60975">
                  <c:v>36.909806295385664</c:v>
                </c:pt>
                <c:pt idx="60976">
                  <c:v>36.910411622262174</c:v>
                </c:pt>
                <c:pt idx="60977">
                  <c:v>36.911016949138684</c:v>
                </c:pt>
                <c:pt idx="60978">
                  <c:v>36.911622276015194</c:v>
                </c:pt>
                <c:pt idx="60979">
                  <c:v>36.912227602891704</c:v>
                </c:pt>
                <c:pt idx="60980">
                  <c:v>36.912832929768214</c:v>
                </c:pt>
                <c:pt idx="60981">
                  <c:v>36.913438256644724</c:v>
                </c:pt>
                <c:pt idx="60982">
                  <c:v>36.914043583521234</c:v>
                </c:pt>
                <c:pt idx="60983">
                  <c:v>36.914648910397744</c:v>
                </c:pt>
                <c:pt idx="60984">
                  <c:v>36.915254237274254</c:v>
                </c:pt>
                <c:pt idx="60985">
                  <c:v>36.915859564150765</c:v>
                </c:pt>
                <c:pt idx="60986">
                  <c:v>36.916464891027275</c:v>
                </c:pt>
                <c:pt idx="60987">
                  <c:v>36.917070217903785</c:v>
                </c:pt>
                <c:pt idx="60988">
                  <c:v>36.917675544780295</c:v>
                </c:pt>
                <c:pt idx="60989">
                  <c:v>36.918280871656805</c:v>
                </c:pt>
                <c:pt idx="60990">
                  <c:v>36.918886198533315</c:v>
                </c:pt>
                <c:pt idx="60991">
                  <c:v>36.919491525409825</c:v>
                </c:pt>
                <c:pt idx="60992">
                  <c:v>36.920096852286335</c:v>
                </c:pt>
                <c:pt idx="60993">
                  <c:v>36.920702179162845</c:v>
                </c:pt>
                <c:pt idx="60994">
                  <c:v>36.921307506039355</c:v>
                </c:pt>
                <c:pt idx="60995">
                  <c:v>36.921912832915865</c:v>
                </c:pt>
                <c:pt idx="60996">
                  <c:v>36.922518159792375</c:v>
                </c:pt>
                <c:pt idx="60997">
                  <c:v>36.923123486668885</c:v>
                </c:pt>
                <c:pt idx="60998">
                  <c:v>36.923728813545395</c:v>
                </c:pt>
                <c:pt idx="60999">
                  <c:v>36.924334140421905</c:v>
                </c:pt>
                <c:pt idx="61000">
                  <c:v>36.924939467298415</c:v>
                </c:pt>
                <c:pt idx="61001">
                  <c:v>36.925544794174925</c:v>
                </c:pt>
                <c:pt idx="61002">
                  <c:v>36.926150121051435</c:v>
                </c:pt>
                <c:pt idx="61003">
                  <c:v>36.926755447927945</c:v>
                </c:pt>
                <c:pt idx="61004">
                  <c:v>36.927360774804455</c:v>
                </c:pt>
                <c:pt idx="61005">
                  <c:v>36.927966101680965</c:v>
                </c:pt>
                <c:pt idx="61006">
                  <c:v>36.928571428557476</c:v>
                </c:pt>
                <c:pt idx="61007">
                  <c:v>36.929176755433986</c:v>
                </c:pt>
                <c:pt idx="61008">
                  <c:v>36.929782082310496</c:v>
                </c:pt>
                <c:pt idx="61009">
                  <c:v>36.930387409187006</c:v>
                </c:pt>
                <c:pt idx="61010">
                  <c:v>36.930992736063516</c:v>
                </c:pt>
                <c:pt idx="61011">
                  <c:v>36.931598062940026</c:v>
                </c:pt>
                <c:pt idx="61012">
                  <c:v>36.932203389816536</c:v>
                </c:pt>
                <c:pt idx="61013">
                  <c:v>36.932808716693046</c:v>
                </c:pt>
                <c:pt idx="61014">
                  <c:v>36.933414043569556</c:v>
                </c:pt>
                <c:pt idx="61015">
                  <c:v>36.934019370446066</c:v>
                </c:pt>
                <c:pt idx="61016">
                  <c:v>36.934624697322576</c:v>
                </c:pt>
                <c:pt idx="61017">
                  <c:v>36.935230024199086</c:v>
                </c:pt>
                <c:pt idx="61018">
                  <c:v>36.935835351075596</c:v>
                </c:pt>
                <c:pt idx="61019">
                  <c:v>36.936440677952106</c:v>
                </c:pt>
                <c:pt idx="61020">
                  <c:v>36.937046004828616</c:v>
                </c:pt>
                <c:pt idx="61021">
                  <c:v>36.937651331705126</c:v>
                </c:pt>
                <c:pt idx="61022">
                  <c:v>36.938256658581636</c:v>
                </c:pt>
                <c:pt idx="61023">
                  <c:v>36.938861985458146</c:v>
                </c:pt>
                <c:pt idx="61024">
                  <c:v>36.939467312334656</c:v>
                </c:pt>
                <c:pt idx="61025">
                  <c:v>36.940072639211166</c:v>
                </c:pt>
                <c:pt idx="61026">
                  <c:v>36.940677966087677</c:v>
                </c:pt>
                <c:pt idx="61027">
                  <c:v>36.941283292964187</c:v>
                </c:pt>
                <c:pt idx="61028">
                  <c:v>36.941888619840697</c:v>
                </c:pt>
                <c:pt idx="61029">
                  <c:v>36.942493946717207</c:v>
                </c:pt>
                <c:pt idx="61030">
                  <c:v>36.943099273593717</c:v>
                </c:pt>
                <c:pt idx="61031">
                  <c:v>36.943704600470227</c:v>
                </c:pt>
                <c:pt idx="61032">
                  <c:v>36.944309927346737</c:v>
                </c:pt>
                <c:pt idx="61033">
                  <c:v>36.944915254223247</c:v>
                </c:pt>
                <c:pt idx="61034">
                  <c:v>36.945520581099757</c:v>
                </c:pt>
                <c:pt idx="61035">
                  <c:v>36.946125907976267</c:v>
                </c:pt>
                <c:pt idx="61036">
                  <c:v>36.946731234852777</c:v>
                </c:pt>
                <c:pt idx="61037">
                  <c:v>36.947336561729287</c:v>
                </c:pt>
                <c:pt idx="61038">
                  <c:v>36.947941888605797</c:v>
                </c:pt>
                <c:pt idx="61039">
                  <c:v>36.948547215482307</c:v>
                </c:pt>
                <c:pt idx="61040">
                  <c:v>36.949152542358817</c:v>
                </c:pt>
                <c:pt idx="61041">
                  <c:v>36.949757869235327</c:v>
                </c:pt>
                <c:pt idx="61042">
                  <c:v>36.950363196111837</c:v>
                </c:pt>
                <c:pt idx="61043">
                  <c:v>36.950968522988347</c:v>
                </c:pt>
                <c:pt idx="61044">
                  <c:v>36.951573849864857</c:v>
                </c:pt>
                <c:pt idx="61045">
                  <c:v>36.952179176741367</c:v>
                </c:pt>
                <c:pt idx="61046">
                  <c:v>36.952784503617877</c:v>
                </c:pt>
                <c:pt idx="61047">
                  <c:v>36.953389830494388</c:v>
                </c:pt>
                <c:pt idx="61048">
                  <c:v>36.953995157370898</c:v>
                </c:pt>
                <c:pt idx="61049">
                  <c:v>36.954600484247408</c:v>
                </c:pt>
                <c:pt idx="61050">
                  <c:v>36.955205811123918</c:v>
                </c:pt>
                <c:pt idx="61051">
                  <c:v>36.955811138000428</c:v>
                </c:pt>
                <c:pt idx="61052">
                  <c:v>36.956416464876938</c:v>
                </c:pt>
                <c:pt idx="61053">
                  <c:v>36.957021791753448</c:v>
                </c:pt>
                <c:pt idx="61054">
                  <c:v>36.957627118629958</c:v>
                </c:pt>
                <c:pt idx="61055">
                  <c:v>36.958232445506468</c:v>
                </c:pt>
                <c:pt idx="61056">
                  <c:v>36.958837772382978</c:v>
                </c:pt>
                <c:pt idx="61057">
                  <c:v>36.959443099259488</c:v>
                </c:pt>
                <c:pt idx="61058">
                  <c:v>36.960048426135998</c:v>
                </c:pt>
                <c:pt idx="61059">
                  <c:v>36.960653753012508</c:v>
                </c:pt>
                <c:pt idx="61060">
                  <c:v>36.961259079889018</c:v>
                </c:pt>
                <c:pt idx="61061">
                  <c:v>36.961864406765528</c:v>
                </c:pt>
                <c:pt idx="61062">
                  <c:v>36.962469733642038</c:v>
                </c:pt>
                <c:pt idx="61063">
                  <c:v>36.963075060518548</c:v>
                </c:pt>
                <c:pt idx="61064">
                  <c:v>36.963680387395058</c:v>
                </c:pt>
                <c:pt idx="61065">
                  <c:v>36.964285714271568</c:v>
                </c:pt>
                <c:pt idx="61066">
                  <c:v>36.964891041148078</c:v>
                </c:pt>
                <c:pt idx="61067">
                  <c:v>36.965496368024588</c:v>
                </c:pt>
                <c:pt idx="61068">
                  <c:v>36.966101694901099</c:v>
                </c:pt>
                <c:pt idx="61069">
                  <c:v>36.966707021777609</c:v>
                </c:pt>
                <c:pt idx="61070">
                  <c:v>36.967312348654119</c:v>
                </c:pt>
                <c:pt idx="61071">
                  <c:v>36.967917675530629</c:v>
                </c:pt>
                <c:pt idx="61072">
                  <c:v>36.968523002407139</c:v>
                </c:pt>
                <c:pt idx="61073">
                  <c:v>36.969128329283649</c:v>
                </c:pt>
                <c:pt idx="61074">
                  <c:v>36.969733656160159</c:v>
                </c:pt>
                <c:pt idx="61075">
                  <c:v>36.970338983036669</c:v>
                </c:pt>
                <c:pt idx="61076">
                  <c:v>36.970944309913179</c:v>
                </c:pt>
                <c:pt idx="61077">
                  <c:v>36.971549636789689</c:v>
                </c:pt>
                <c:pt idx="61078">
                  <c:v>36.972154963666199</c:v>
                </c:pt>
                <c:pt idx="61079">
                  <c:v>36.972760290542709</c:v>
                </c:pt>
                <c:pt idx="61080">
                  <c:v>36.973365617419219</c:v>
                </c:pt>
                <c:pt idx="61081">
                  <c:v>36.973970944295729</c:v>
                </c:pt>
                <c:pt idx="61082">
                  <c:v>36.974576271172239</c:v>
                </c:pt>
                <c:pt idx="61083">
                  <c:v>36.975181598048749</c:v>
                </c:pt>
                <c:pt idx="61084">
                  <c:v>36.975786924925259</c:v>
                </c:pt>
                <c:pt idx="61085">
                  <c:v>36.976392251801769</c:v>
                </c:pt>
                <c:pt idx="61086">
                  <c:v>36.976997578678279</c:v>
                </c:pt>
                <c:pt idx="61087">
                  <c:v>36.977602905554789</c:v>
                </c:pt>
                <c:pt idx="61088">
                  <c:v>36.9782082324313</c:v>
                </c:pt>
                <c:pt idx="61089">
                  <c:v>36.97881355930781</c:v>
                </c:pt>
                <c:pt idx="61090">
                  <c:v>36.97941888618432</c:v>
                </c:pt>
                <c:pt idx="61091">
                  <c:v>36.98002421306083</c:v>
                </c:pt>
                <c:pt idx="61092">
                  <c:v>36.98062953993734</c:v>
                </c:pt>
                <c:pt idx="61093">
                  <c:v>36.98123486681385</c:v>
                </c:pt>
                <c:pt idx="61094">
                  <c:v>36.98184019369036</c:v>
                </c:pt>
                <c:pt idx="61095">
                  <c:v>36.98244552056687</c:v>
                </c:pt>
                <c:pt idx="61096">
                  <c:v>36.98305084744338</c:v>
                </c:pt>
                <c:pt idx="61097">
                  <c:v>36.98365617431989</c:v>
                </c:pt>
                <c:pt idx="61098">
                  <c:v>36.9842615011964</c:v>
                </c:pt>
                <c:pt idx="61099">
                  <c:v>36.98486682807291</c:v>
                </c:pt>
                <c:pt idx="61100">
                  <c:v>36.98547215494942</c:v>
                </c:pt>
                <c:pt idx="61101">
                  <c:v>36.98607748182593</c:v>
                </c:pt>
                <c:pt idx="61102">
                  <c:v>36.98668280870244</c:v>
                </c:pt>
                <c:pt idx="61103">
                  <c:v>36.98728813557895</c:v>
                </c:pt>
                <c:pt idx="61104">
                  <c:v>36.98789346245546</c:v>
                </c:pt>
                <c:pt idx="61105">
                  <c:v>36.98849878933197</c:v>
                </c:pt>
                <c:pt idx="61106">
                  <c:v>36.98910411620848</c:v>
                </c:pt>
                <c:pt idx="61107">
                  <c:v>36.98970944308499</c:v>
                </c:pt>
                <c:pt idx="61108">
                  <c:v>36.9903147699615</c:v>
                </c:pt>
                <c:pt idx="61109">
                  <c:v>36.990920096838011</c:v>
                </c:pt>
                <c:pt idx="61110">
                  <c:v>36.991525423714521</c:v>
                </c:pt>
                <c:pt idx="61111">
                  <c:v>36.992130750591031</c:v>
                </c:pt>
                <c:pt idx="61112">
                  <c:v>36.992736077467541</c:v>
                </c:pt>
                <c:pt idx="61113">
                  <c:v>36.993341404344051</c:v>
                </c:pt>
                <c:pt idx="61114">
                  <c:v>36.993946731220561</c:v>
                </c:pt>
                <c:pt idx="61115">
                  <c:v>36.994552058097071</c:v>
                </c:pt>
                <c:pt idx="61116">
                  <c:v>36.995157384973581</c:v>
                </c:pt>
                <c:pt idx="61117">
                  <c:v>36.995762711850091</c:v>
                </c:pt>
                <c:pt idx="61118">
                  <c:v>36.996368038726601</c:v>
                </c:pt>
                <c:pt idx="61119">
                  <c:v>36.996973365603111</c:v>
                </c:pt>
                <c:pt idx="61120">
                  <c:v>36.997578692479621</c:v>
                </c:pt>
                <c:pt idx="61121">
                  <c:v>36.998184019356131</c:v>
                </c:pt>
                <c:pt idx="61122">
                  <c:v>36.998789346232641</c:v>
                </c:pt>
                <c:pt idx="61123">
                  <c:v>36.999394673109151</c:v>
                </c:pt>
                <c:pt idx="61124">
                  <c:v>36.999999999985661</c:v>
                </c:pt>
                <c:pt idx="61125">
                  <c:v>37.000605326862171</c:v>
                </c:pt>
                <c:pt idx="61126">
                  <c:v>37.001210653738681</c:v>
                </c:pt>
                <c:pt idx="61127">
                  <c:v>37.001815980615191</c:v>
                </c:pt>
                <c:pt idx="61128">
                  <c:v>37.002421307491701</c:v>
                </c:pt>
                <c:pt idx="61129">
                  <c:v>37.003026634368211</c:v>
                </c:pt>
                <c:pt idx="61130">
                  <c:v>37.003631961244722</c:v>
                </c:pt>
                <c:pt idx="61131">
                  <c:v>37.004237288121232</c:v>
                </c:pt>
                <c:pt idx="61132">
                  <c:v>37.004842614997742</c:v>
                </c:pt>
                <c:pt idx="61133">
                  <c:v>37.005447941874252</c:v>
                </c:pt>
                <c:pt idx="61134">
                  <c:v>37.006053268750762</c:v>
                </c:pt>
                <c:pt idx="61135">
                  <c:v>37.006658595627272</c:v>
                </c:pt>
                <c:pt idx="61136">
                  <c:v>37.007263922503782</c:v>
                </c:pt>
                <c:pt idx="61137">
                  <c:v>37.007869249380292</c:v>
                </c:pt>
                <c:pt idx="61138">
                  <c:v>37.008474576256802</c:v>
                </c:pt>
                <c:pt idx="61139">
                  <c:v>37.009079903133312</c:v>
                </c:pt>
                <c:pt idx="61140">
                  <c:v>37.009685230009822</c:v>
                </c:pt>
                <c:pt idx="61141">
                  <c:v>37.010290556886332</c:v>
                </c:pt>
                <c:pt idx="61142">
                  <c:v>37.010895883762842</c:v>
                </c:pt>
                <c:pt idx="61143">
                  <c:v>37.011501210639352</c:v>
                </c:pt>
                <c:pt idx="61144">
                  <c:v>37.012106537515862</c:v>
                </c:pt>
                <c:pt idx="61145">
                  <c:v>37.012711864392372</c:v>
                </c:pt>
                <c:pt idx="61146">
                  <c:v>37.013317191268882</c:v>
                </c:pt>
                <c:pt idx="61147">
                  <c:v>37.013922518145392</c:v>
                </c:pt>
                <c:pt idx="61148">
                  <c:v>37.014527845021902</c:v>
                </c:pt>
                <c:pt idx="61149">
                  <c:v>37.015133171898412</c:v>
                </c:pt>
                <c:pt idx="61150">
                  <c:v>37.015738498774923</c:v>
                </c:pt>
                <c:pt idx="61151">
                  <c:v>37.016343825651433</c:v>
                </c:pt>
                <c:pt idx="61152">
                  <c:v>37.016949152527943</c:v>
                </c:pt>
                <c:pt idx="61153">
                  <c:v>37.017554479404453</c:v>
                </c:pt>
                <c:pt idx="61154">
                  <c:v>37.018159806280963</c:v>
                </c:pt>
                <c:pt idx="61155">
                  <c:v>37.018765133157473</c:v>
                </c:pt>
                <c:pt idx="61156">
                  <c:v>37.019370460033983</c:v>
                </c:pt>
                <c:pt idx="61157">
                  <c:v>37.019975786910493</c:v>
                </c:pt>
                <c:pt idx="61158">
                  <c:v>37.020581113787003</c:v>
                </c:pt>
                <c:pt idx="61159">
                  <c:v>37.021186440663513</c:v>
                </c:pt>
                <c:pt idx="61160">
                  <c:v>37.021791767540023</c:v>
                </c:pt>
                <c:pt idx="61161">
                  <c:v>37.022397094416533</c:v>
                </c:pt>
                <c:pt idx="61162">
                  <c:v>37.023002421293043</c:v>
                </c:pt>
                <c:pt idx="61163">
                  <c:v>37.023607748169553</c:v>
                </c:pt>
                <c:pt idx="61164">
                  <c:v>37.024213075046063</c:v>
                </c:pt>
                <c:pt idx="61165">
                  <c:v>37.024818401922573</c:v>
                </c:pt>
                <c:pt idx="61166">
                  <c:v>37.025423728799083</c:v>
                </c:pt>
                <c:pt idx="61167">
                  <c:v>37.026029055675593</c:v>
                </c:pt>
                <c:pt idx="61168">
                  <c:v>37.026634382552103</c:v>
                </c:pt>
                <c:pt idx="61169">
                  <c:v>37.027239709428613</c:v>
                </c:pt>
                <c:pt idx="61170">
                  <c:v>37.027845036305123</c:v>
                </c:pt>
                <c:pt idx="61171">
                  <c:v>37.028450363181634</c:v>
                </c:pt>
                <c:pt idx="61172">
                  <c:v>37.029055690058144</c:v>
                </c:pt>
                <c:pt idx="61173">
                  <c:v>37.029661016934654</c:v>
                </c:pt>
                <c:pt idx="61174">
                  <c:v>37.030266343811164</c:v>
                </c:pt>
                <c:pt idx="61175">
                  <c:v>37.030871670687674</c:v>
                </c:pt>
                <c:pt idx="61176">
                  <c:v>37.031476997564184</c:v>
                </c:pt>
                <c:pt idx="61177">
                  <c:v>37.032082324440694</c:v>
                </c:pt>
                <c:pt idx="61178">
                  <c:v>37.032687651317204</c:v>
                </c:pt>
                <c:pt idx="61179">
                  <c:v>37.033292978193714</c:v>
                </c:pt>
                <c:pt idx="61180">
                  <c:v>37.033898305070224</c:v>
                </c:pt>
                <c:pt idx="61181">
                  <c:v>37.034503631946734</c:v>
                </c:pt>
                <c:pt idx="61182">
                  <c:v>37.035108958823244</c:v>
                </c:pt>
                <c:pt idx="61183">
                  <c:v>37.035714285699754</c:v>
                </c:pt>
                <c:pt idx="61184">
                  <c:v>37.036319612576264</c:v>
                </c:pt>
                <c:pt idx="61185">
                  <c:v>37.036924939452774</c:v>
                </c:pt>
                <c:pt idx="61186">
                  <c:v>37.037530266329284</c:v>
                </c:pt>
                <c:pt idx="61187">
                  <c:v>37.038135593205794</c:v>
                </c:pt>
                <c:pt idx="61188">
                  <c:v>37.038740920082304</c:v>
                </c:pt>
                <c:pt idx="61189">
                  <c:v>37.039346246958814</c:v>
                </c:pt>
                <c:pt idx="61190">
                  <c:v>37.039951573835324</c:v>
                </c:pt>
                <c:pt idx="61191">
                  <c:v>37.040556900711834</c:v>
                </c:pt>
                <c:pt idx="61192">
                  <c:v>37.041162227588345</c:v>
                </c:pt>
                <c:pt idx="61193">
                  <c:v>37.041767554464855</c:v>
                </c:pt>
                <c:pt idx="61194">
                  <c:v>37.042372881341365</c:v>
                </c:pt>
                <c:pt idx="61195">
                  <c:v>37.042978208217875</c:v>
                </c:pt>
                <c:pt idx="61196">
                  <c:v>37.043583535094385</c:v>
                </c:pt>
                <c:pt idx="61197">
                  <c:v>37.044188861970895</c:v>
                </c:pt>
                <c:pt idx="61198">
                  <c:v>37.044794188847405</c:v>
                </c:pt>
                <c:pt idx="61199">
                  <c:v>37.045399515723915</c:v>
                </c:pt>
                <c:pt idx="61200">
                  <c:v>37.046004842600425</c:v>
                </c:pt>
                <c:pt idx="61201">
                  <c:v>37.046610169476935</c:v>
                </c:pt>
                <c:pt idx="61202">
                  <c:v>37.047215496353445</c:v>
                </c:pt>
                <c:pt idx="61203">
                  <c:v>37.047820823229955</c:v>
                </c:pt>
                <c:pt idx="61204">
                  <c:v>37.048426150106465</c:v>
                </c:pt>
                <c:pt idx="61205">
                  <c:v>37.049031476982975</c:v>
                </c:pt>
                <c:pt idx="61206">
                  <c:v>37.049636803859485</c:v>
                </c:pt>
                <c:pt idx="61207">
                  <c:v>37.050242130735995</c:v>
                </c:pt>
                <c:pt idx="61208">
                  <c:v>37.050847457612505</c:v>
                </c:pt>
                <c:pt idx="61209">
                  <c:v>37.051452784489015</c:v>
                </c:pt>
                <c:pt idx="61210">
                  <c:v>37.052058111365525</c:v>
                </c:pt>
                <c:pt idx="61211">
                  <c:v>37.052663438242035</c:v>
                </c:pt>
                <c:pt idx="61212">
                  <c:v>37.053268765118546</c:v>
                </c:pt>
                <c:pt idx="61213">
                  <c:v>37.053874091995056</c:v>
                </c:pt>
                <c:pt idx="61214">
                  <c:v>37.054479418871566</c:v>
                </c:pt>
                <c:pt idx="61215">
                  <c:v>37.055084745748076</c:v>
                </c:pt>
                <c:pt idx="61216">
                  <c:v>37.055690072624586</c:v>
                </c:pt>
                <c:pt idx="61217">
                  <c:v>37.056295399501096</c:v>
                </c:pt>
                <c:pt idx="61218">
                  <c:v>37.056900726377606</c:v>
                </c:pt>
                <c:pt idx="61219">
                  <c:v>37.057506053254116</c:v>
                </c:pt>
                <c:pt idx="61220">
                  <c:v>37.058111380130626</c:v>
                </c:pt>
                <c:pt idx="61221">
                  <c:v>37.058716707007136</c:v>
                </c:pt>
                <c:pt idx="61222">
                  <c:v>37.059322033883646</c:v>
                </c:pt>
                <c:pt idx="61223">
                  <c:v>37.059927360760156</c:v>
                </c:pt>
                <c:pt idx="61224">
                  <c:v>37.060532687636666</c:v>
                </c:pt>
                <c:pt idx="61225">
                  <c:v>37.061138014513176</c:v>
                </c:pt>
                <c:pt idx="61226">
                  <c:v>37.061743341389686</c:v>
                </c:pt>
                <c:pt idx="61227">
                  <c:v>37.062348668266196</c:v>
                </c:pt>
                <c:pt idx="61228">
                  <c:v>37.062953995142706</c:v>
                </c:pt>
                <c:pt idx="61229">
                  <c:v>37.063559322019216</c:v>
                </c:pt>
                <c:pt idx="61230">
                  <c:v>37.064164648895726</c:v>
                </c:pt>
                <c:pt idx="61231">
                  <c:v>37.064769975772236</c:v>
                </c:pt>
                <c:pt idx="61232">
                  <c:v>37.065375302648746</c:v>
                </c:pt>
                <c:pt idx="61233">
                  <c:v>37.065980629525257</c:v>
                </c:pt>
                <c:pt idx="61234">
                  <c:v>37.066585956401767</c:v>
                </c:pt>
                <c:pt idx="61235">
                  <c:v>37.067191283278277</c:v>
                </c:pt>
                <c:pt idx="61236">
                  <c:v>37.067796610154787</c:v>
                </c:pt>
                <c:pt idx="61237">
                  <c:v>37.068401937031297</c:v>
                </c:pt>
                <c:pt idx="61238">
                  <c:v>37.069007263907807</c:v>
                </c:pt>
                <c:pt idx="61239">
                  <c:v>37.069612590784317</c:v>
                </c:pt>
                <c:pt idx="61240">
                  <c:v>37.070217917660827</c:v>
                </c:pt>
                <c:pt idx="61241">
                  <c:v>37.070823244537337</c:v>
                </c:pt>
                <c:pt idx="61242">
                  <c:v>37.071428571413847</c:v>
                </c:pt>
                <c:pt idx="61243">
                  <c:v>37.072033898290357</c:v>
                </c:pt>
                <c:pt idx="61244">
                  <c:v>37.072639225166867</c:v>
                </c:pt>
                <c:pt idx="61245">
                  <c:v>37.073244552043377</c:v>
                </c:pt>
                <c:pt idx="61246">
                  <c:v>37.073849878919887</c:v>
                </c:pt>
                <c:pt idx="61247">
                  <c:v>37.074455205796397</c:v>
                </c:pt>
                <c:pt idx="61248">
                  <c:v>37.075060532672907</c:v>
                </c:pt>
                <c:pt idx="61249">
                  <c:v>37.075665859549417</c:v>
                </c:pt>
                <c:pt idx="61250">
                  <c:v>37.076271186425927</c:v>
                </c:pt>
                <c:pt idx="61251">
                  <c:v>37.076876513302437</c:v>
                </c:pt>
                <c:pt idx="61252">
                  <c:v>37.077481840178947</c:v>
                </c:pt>
                <c:pt idx="61253">
                  <c:v>37.078087167055457</c:v>
                </c:pt>
                <c:pt idx="61254">
                  <c:v>37.078692493931968</c:v>
                </c:pt>
                <c:pt idx="61255">
                  <c:v>37.079297820808478</c:v>
                </c:pt>
                <c:pt idx="61256">
                  <c:v>37.079903147684988</c:v>
                </c:pt>
                <c:pt idx="61257">
                  <c:v>37.080508474561498</c:v>
                </c:pt>
                <c:pt idx="61258">
                  <c:v>37.081113801438008</c:v>
                </c:pt>
                <c:pt idx="61259">
                  <c:v>37.081719128314518</c:v>
                </c:pt>
                <c:pt idx="61260">
                  <c:v>37.082324455191028</c:v>
                </c:pt>
                <c:pt idx="61261">
                  <c:v>37.082929782067538</c:v>
                </c:pt>
                <c:pt idx="61262">
                  <c:v>37.083535108944048</c:v>
                </c:pt>
                <c:pt idx="61263">
                  <c:v>37.084140435820558</c:v>
                </c:pt>
                <c:pt idx="61264">
                  <c:v>37.084745762697068</c:v>
                </c:pt>
                <c:pt idx="61265">
                  <c:v>37.085351089573578</c:v>
                </c:pt>
                <c:pt idx="61266">
                  <c:v>37.085956416450088</c:v>
                </c:pt>
                <c:pt idx="61267">
                  <c:v>37.086561743326598</c:v>
                </c:pt>
                <c:pt idx="61268">
                  <c:v>37.087167070203108</c:v>
                </c:pt>
                <c:pt idx="61269">
                  <c:v>37.087772397079618</c:v>
                </c:pt>
                <c:pt idx="61270">
                  <c:v>37.088377723956128</c:v>
                </c:pt>
                <c:pt idx="61271">
                  <c:v>37.088983050832638</c:v>
                </c:pt>
                <c:pt idx="61272">
                  <c:v>37.089588377709148</c:v>
                </c:pt>
                <c:pt idx="61273">
                  <c:v>37.090193704585658</c:v>
                </c:pt>
                <c:pt idx="61274">
                  <c:v>37.090799031462169</c:v>
                </c:pt>
                <c:pt idx="61275">
                  <c:v>37.091404358338679</c:v>
                </c:pt>
                <c:pt idx="61276">
                  <c:v>37.092009685215189</c:v>
                </c:pt>
                <c:pt idx="61277">
                  <c:v>37.092615012091699</c:v>
                </c:pt>
                <c:pt idx="61278">
                  <c:v>37.093220338968209</c:v>
                </c:pt>
                <c:pt idx="61279">
                  <c:v>37.093825665844719</c:v>
                </c:pt>
                <c:pt idx="61280">
                  <c:v>37.094430992721229</c:v>
                </c:pt>
                <c:pt idx="61281">
                  <c:v>37.095036319597739</c:v>
                </c:pt>
                <c:pt idx="61282">
                  <c:v>37.095641646474249</c:v>
                </c:pt>
                <c:pt idx="61283">
                  <c:v>37.096246973350759</c:v>
                </c:pt>
                <c:pt idx="61284">
                  <c:v>37.096852300227269</c:v>
                </c:pt>
                <c:pt idx="61285">
                  <c:v>37.097457627103779</c:v>
                </c:pt>
                <c:pt idx="61286">
                  <c:v>37.098062953980289</c:v>
                </c:pt>
                <c:pt idx="61287">
                  <c:v>37.098668280856799</c:v>
                </c:pt>
                <c:pt idx="61288">
                  <c:v>37.099273607733309</c:v>
                </c:pt>
                <c:pt idx="61289">
                  <c:v>37.099878934609819</c:v>
                </c:pt>
                <c:pt idx="61290">
                  <c:v>37.100484261486329</c:v>
                </c:pt>
                <c:pt idx="61291">
                  <c:v>37.101089588362839</c:v>
                </c:pt>
                <c:pt idx="61292">
                  <c:v>37.101694915239349</c:v>
                </c:pt>
                <c:pt idx="61293">
                  <c:v>37.102300242115859</c:v>
                </c:pt>
                <c:pt idx="61294">
                  <c:v>37.102905568992369</c:v>
                </c:pt>
                <c:pt idx="61295">
                  <c:v>37.10351089586888</c:v>
                </c:pt>
                <c:pt idx="61296">
                  <c:v>37.10411622274539</c:v>
                </c:pt>
                <c:pt idx="61297">
                  <c:v>37.1047215496219</c:v>
                </c:pt>
                <c:pt idx="61298">
                  <c:v>37.10532687649841</c:v>
                </c:pt>
                <c:pt idx="61299">
                  <c:v>37.10593220337492</c:v>
                </c:pt>
                <c:pt idx="61300">
                  <c:v>37.10653753025143</c:v>
                </c:pt>
                <c:pt idx="61301">
                  <c:v>37.10714285712794</c:v>
                </c:pt>
                <c:pt idx="61302">
                  <c:v>37.10774818400445</c:v>
                </c:pt>
                <c:pt idx="61303">
                  <c:v>37.10835351088096</c:v>
                </c:pt>
                <c:pt idx="61304">
                  <c:v>37.10895883775747</c:v>
                </c:pt>
                <c:pt idx="61305">
                  <c:v>37.10956416463398</c:v>
                </c:pt>
                <c:pt idx="61306">
                  <c:v>37.11016949151049</c:v>
                </c:pt>
                <c:pt idx="61307">
                  <c:v>37.110774818387</c:v>
                </c:pt>
                <c:pt idx="61308">
                  <c:v>37.11138014526351</c:v>
                </c:pt>
                <c:pt idx="61309">
                  <c:v>37.11198547214002</c:v>
                </c:pt>
                <c:pt idx="61310">
                  <c:v>37.11259079901653</c:v>
                </c:pt>
                <c:pt idx="61311">
                  <c:v>37.11319612589304</c:v>
                </c:pt>
                <c:pt idx="61312">
                  <c:v>37.11380145276955</c:v>
                </c:pt>
                <c:pt idx="61313">
                  <c:v>37.11440677964606</c:v>
                </c:pt>
                <c:pt idx="61314">
                  <c:v>37.11501210652257</c:v>
                </c:pt>
                <c:pt idx="61315">
                  <c:v>37.11561743339908</c:v>
                </c:pt>
                <c:pt idx="61316">
                  <c:v>37.116222760275591</c:v>
                </c:pt>
                <c:pt idx="61317">
                  <c:v>37.116828087152101</c:v>
                </c:pt>
                <c:pt idx="61318">
                  <c:v>37.117433414028611</c:v>
                </c:pt>
                <c:pt idx="61319">
                  <c:v>37.118038740905121</c:v>
                </c:pt>
                <c:pt idx="61320">
                  <c:v>37.118644067781631</c:v>
                </c:pt>
                <c:pt idx="61321">
                  <c:v>37.119249394658141</c:v>
                </c:pt>
                <c:pt idx="61322">
                  <c:v>37.119854721534651</c:v>
                </c:pt>
                <c:pt idx="61323">
                  <c:v>37.120460048411161</c:v>
                </c:pt>
                <c:pt idx="61324">
                  <c:v>37.121065375287671</c:v>
                </c:pt>
                <c:pt idx="61325">
                  <c:v>37.121670702164181</c:v>
                </c:pt>
                <c:pt idx="61326">
                  <c:v>37.122276029040691</c:v>
                </c:pt>
                <c:pt idx="61327">
                  <c:v>37.122881355917201</c:v>
                </c:pt>
                <c:pt idx="61328">
                  <c:v>37.123486682793711</c:v>
                </c:pt>
                <c:pt idx="61329">
                  <c:v>37.124092009670221</c:v>
                </c:pt>
                <c:pt idx="61330">
                  <c:v>37.124697336546731</c:v>
                </c:pt>
                <c:pt idx="61331">
                  <c:v>37.125302663423241</c:v>
                </c:pt>
                <c:pt idx="61332">
                  <c:v>37.125907990299751</c:v>
                </c:pt>
                <c:pt idx="61333">
                  <c:v>37.126513317176261</c:v>
                </c:pt>
                <c:pt idx="61334">
                  <c:v>37.127118644052771</c:v>
                </c:pt>
                <c:pt idx="61335">
                  <c:v>37.127723970929281</c:v>
                </c:pt>
                <c:pt idx="61336">
                  <c:v>37.128329297805791</c:v>
                </c:pt>
                <c:pt idx="61337">
                  <c:v>37.128934624682302</c:v>
                </c:pt>
                <c:pt idx="61338">
                  <c:v>37.129539951558812</c:v>
                </c:pt>
                <c:pt idx="61339">
                  <c:v>37.130145278435322</c:v>
                </c:pt>
                <c:pt idx="61340">
                  <c:v>37.130750605311832</c:v>
                </c:pt>
                <c:pt idx="61341">
                  <c:v>37.131355932188342</c:v>
                </c:pt>
                <c:pt idx="61342">
                  <c:v>37.131961259064852</c:v>
                </c:pt>
                <c:pt idx="61343">
                  <c:v>37.132566585941362</c:v>
                </c:pt>
                <c:pt idx="61344">
                  <c:v>37.133171912817872</c:v>
                </c:pt>
                <c:pt idx="61345">
                  <c:v>37.133777239694382</c:v>
                </c:pt>
                <c:pt idx="61346">
                  <c:v>37.134382566570892</c:v>
                </c:pt>
                <c:pt idx="61347">
                  <c:v>37.134987893447402</c:v>
                </c:pt>
                <c:pt idx="61348">
                  <c:v>37.135593220323912</c:v>
                </c:pt>
                <c:pt idx="61349">
                  <c:v>37.136198547200422</c:v>
                </c:pt>
                <c:pt idx="61350">
                  <c:v>37.136803874076932</c:v>
                </c:pt>
                <c:pt idx="61351">
                  <c:v>37.137409200953442</c:v>
                </c:pt>
                <c:pt idx="61352">
                  <c:v>37.138014527829952</c:v>
                </c:pt>
                <c:pt idx="61353">
                  <c:v>37.138619854706462</c:v>
                </c:pt>
                <c:pt idx="61354">
                  <c:v>37.139225181582972</c:v>
                </c:pt>
                <c:pt idx="61355">
                  <c:v>37.139830508459482</c:v>
                </c:pt>
                <c:pt idx="61356">
                  <c:v>37.140435835335992</c:v>
                </c:pt>
                <c:pt idx="61357">
                  <c:v>37.141041162212503</c:v>
                </c:pt>
                <c:pt idx="61358">
                  <c:v>37.141646489089013</c:v>
                </c:pt>
                <c:pt idx="61359">
                  <c:v>37.142251815965523</c:v>
                </c:pt>
                <c:pt idx="61360">
                  <c:v>37.142857142842033</c:v>
                </c:pt>
                <c:pt idx="61361">
                  <c:v>37.143462469718543</c:v>
                </c:pt>
                <c:pt idx="61362">
                  <c:v>37.144067796595053</c:v>
                </c:pt>
                <c:pt idx="61363">
                  <c:v>37.144673123471563</c:v>
                </c:pt>
                <c:pt idx="61364">
                  <c:v>37.145278450348073</c:v>
                </c:pt>
                <c:pt idx="61365">
                  <c:v>37.145883777224583</c:v>
                </c:pt>
                <c:pt idx="61366">
                  <c:v>37.146489104101093</c:v>
                </c:pt>
                <c:pt idx="61367">
                  <c:v>37.147094430977603</c:v>
                </c:pt>
                <c:pt idx="61368">
                  <c:v>37.147699757854113</c:v>
                </c:pt>
                <c:pt idx="61369">
                  <c:v>37.148305084730623</c:v>
                </c:pt>
                <c:pt idx="61370">
                  <c:v>37.148910411607133</c:v>
                </c:pt>
                <c:pt idx="61371">
                  <c:v>37.149515738483643</c:v>
                </c:pt>
                <c:pt idx="61372">
                  <c:v>37.150121065360153</c:v>
                </c:pt>
                <c:pt idx="61373">
                  <c:v>37.150726392236663</c:v>
                </c:pt>
                <c:pt idx="61374">
                  <c:v>37.151331719113173</c:v>
                </c:pt>
                <c:pt idx="61375">
                  <c:v>37.151937045989683</c:v>
                </c:pt>
                <c:pt idx="61376">
                  <c:v>37.152542372866193</c:v>
                </c:pt>
                <c:pt idx="61377">
                  <c:v>37.153147699742703</c:v>
                </c:pt>
                <c:pt idx="61378">
                  <c:v>37.153753026619214</c:v>
                </c:pt>
                <c:pt idx="61379">
                  <c:v>37.154358353495724</c:v>
                </c:pt>
                <c:pt idx="61380">
                  <c:v>37.154963680372234</c:v>
                </c:pt>
                <c:pt idx="61381">
                  <c:v>37.155569007248744</c:v>
                </c:pt>
                <c:pt idx="61382">
                  <c:v>37.156174334125254</c:v>
                </c:pt>
                <c:pt idx="61383">
                  <c:v>37.156779661001764</c:v>
                </c:pt>
                <c:pt idx="61384">
                  <c:v>37.157384987878274</c:v>
                </c:pt>
                <c:pt idx="61385">
                  <c:v>37.157990314754784</c:v>
                </c:pt>
                <c:pt idx="61386">
                  <c:v>37.158595641631294</c:v>
                </c:pt>
                <c:pt idx="61387">
                  <c:v>37.159200968507804</c:v>
                </c:pt>
                <c:pt idx="61388">
                  <c:v>37.159806295384314</c:v>
                </c:pt>
                <c:pt idx="61389">
                  <c:v>37.160411622260824</c:v>
                </c:pt>
                <c:pt idx="61390">
                  <c:v>37.161016949137334</c:v>
                </c:pt>
                <c:pt idx="61391">
                  <c:v>37.161622276013844</c:v>
                </c:pt>
                <c:pt idx="61392">
                  <c:v>37.162227602890354</c:v>
                </c:pt>
                <c:pt idx="61393">
                  <c:v>37.162832929766864</c:v>
                </c:pt>
                <c:pt idx="61394">
                  <c:v>37.163438256643374</c:v>
                </c:pt>
                <c:pt idx="61395">
                  <c:v>37.164043583519884</c:v>
                </c:pt>
                <c:pt idx="61396">
                  <c:v>37.164648910396394</c:v>
                </c:pt>
                <c:pt idx="61397">
                  <c:v>37.165254237272904</c:v>
                </c:pt>
                <c:pt idx="61398">
                  <c:v>37.165859564149414</c:v>
                </c:pt>
                <c:pt idx="61399">
                  <c:v>37.166464891025925</c:v>
                </c:pt>
                <c:pt idx="61400">
                  <c:v>37.167070217902435</c:v>
                </c:pt>
                <c:pt idx="61401">
                  <c:v>37.167675544778945</c:v>
                </c:pt>
                <c:pt idx="61402">
                  <c:v>37.168280871655455</c:v>
                </c:pt>
                <c:pt idx="61403">
                  <c:v>37.168886198531965</c:v>
                </c:pt>
                <c:pt idx="61404">
                  <c:v>37.169491525408475</c:v>
                </c:pt>
                <c:pt idx="61405">
                  <c:v>37.170096852284985</c:v>
                </c:pt>
                <c:pt idx="61406">
                  <c:v>37.170702179161495</c:v>
                </c:pt>
                <c:pt idx="61407">
                  <c:v>37.171307506038005</c:v>
                </c:pt>
                <c:pt idx="61408">
                  <c:v>37.171912832914515</c:v>
                </c:pt>
                <c:pt idx="61409">
                  <c:v>37.172518159791025</c:v>
                </c:pt>
                <c:pt idx="61410">
                  <c:v>37.173123486667535</c:v>
                </c:pt>
                <c:pt idx="61411">
                  <c:v>37.173728813544045</c:v>
                </c:pt>
                <c:pt idx="61412">
                  <c:v>37.174334140420555</c:v>
                </c:pt>
                <c:pt idx="61413">
                  <c:v>37.174939467297065</c:v>
                </c:pt>
                <c:pt idx="61414">
                  <c:v>37.175544794173575</c:v>
                </c:pt>
                <c:pt idx="61415">
                  <c:v>37.176150121050085</c:v>
                </c:pt>
                <c:pt idx="61416">
                  <c:v>37.176755447926595</c:v>
                </c:pt>
                <c:pt idx="61417">
                  <c:v>37.177360774803105</c:v>
                </c:pt>
                <c:pt idx="61418">
                  <c:v>37.177966101679615</c:v>
                </c:pt>
                <c:pt idx="61419">
                  <c:v>37.178571428556126</c:v>
                </c:pt>
                <c:pt idx="61420">
                  <c:v>37.179176755432636</c:v>
                </c:pt>
                <c:pt idx="61421">
                  <c:v>37.179782082309146</c:v>
                </c:pt>
                <c:pt idx="61422">
                  <c:v>37.180387409185656</c:v>
                </c:pt>
                <c:pt idx="61423">
                  <c:v>37.180992736062166</c:v>
                </c:pt>
                <c:pt idx="61424">
                  <c:v>37.181598062938676</c:v>
                </c:pt>
                <c:pt idx="61425">
                  <c:v>37.182203389815186</c:v>
                </c:pt>
                <c:pt idx="61426">
                  <c:v>37.182808716691696</c:v>
                </c:pt>
                <c:pt idx="61427">
                  <c:v>37.183414043568206</c:v>
                </c:pt>
                <c:pt idx="61428">
                  <c:v>37.184019370444716</c:v>
                </c:pt>
                <c:pt idx="61429">
                  <c:v>37.184624697321226</c:v>
                </c:pt>
                <c:pt idx="61430">
                  <c:v>37.185230024197736</c:v>
                </c:pt>
                <c:pt idx="61431">
                  <c:v>37.185835351074246</c:v>
                </c:pt>
                <c:pt idx="61432">
                  <c:v>37.186440677950756</c:v>
                </c:pt>
                <c:pt idx="61433">
                  <c:v>37.187046004827266</c:v>
                </c:pt>
                <c:pt idx="61434">
                  <c:v>37.187651331703776</c:v>
                </c:pt>
                <c:pt idx="61435">
                  <c:v>37.188256658580286</c:v>
                </c:pt>
                <c:pt idx="61436">
                  <c:v>37.188861985456796</c:v>
                </c:pt>
                <c:pt idx="61437">
                  <c:v>37.189467312333306</c:v>
                </c:pt>
                <c:pt idx="61438">
                  <c:v>37.190072639209816</c:v>
                </c:pt>
                <c:pt idx="61439">
                  <c:v>37.190677966086326</c:v>
                </c:pt>
                <c:pt idx="61440">
                  <c:v>37.191283292962837</c:v>
                </c:pt>
                <c:pt idx="61441">
                  <c:v>37.191888619839347</c:v>
                </c:pt>
                <c:pt idx="61442">
                  <c:v>37.192493946715857</c:v>
                </c:pt>
                <c:pt idx="61443">
                  <c:v>37.193099273592367</c:v>
                </c:pt>
                <c:pt idx="61444">
                  <c:v>37.193704600468877</c:v>
                </c:pt>
                <c:pt idx="61445">
                  <c:v>37.194309927345387</c:v>
                </c:pt>
                <c:pt idx="61446">
                  <c:v>37.194915254221897</c:v>
                </c:pt>
                <c:pt idx="61447">
                  <c:v>37.195520581098407</c:v>
                </c:pt>
                <c:pt idx="61448">
                  <c:v>37.196125907974917</c:v>
                </c:pt>
                <c:pt idx="61449">
                  <c:v>37.196731234851427</c:v>
                </c:pt>
                <c:pt idx="61450">
                  <c:v>37.197336561727937</c:v>
                </c:pt>
                <c:pt idx="61451">
                  <c:v>37.197941888604447</c:v>
                </c:pt>
                <c:pt idx="61452">
                  <c:v>37.198547215480957</c:v>
                </c:pt>
                <c:pt idx="61453">
                  <c:v>37.199152542357467</c:v>
                </c:pt>
                <c:pt idx="61454">
                  <c:v>37.199757869233977</c:v>
                </c:pt>
                <c:pt idx="61455">
                  <c:v>37.200363196110487</c:v>
                </c:pt>
                <c:pt idx="61456">
                  <c:v>37.200968522986997</c:v>
                </c:pt>
                <c:pt idx="61457">
                  <c:v>37.201573849863507</c:v>
                </c:pt>
                <c:pt idx="61458">
                  <c:v>37.202179176740017</c:v>
                </c:pt>
                <c:pt idx="61459">
                  <c:v>37.202784503616527</c:v>
                </c:pt>
                <c:pt idx="61460">
                  <c:v>37.203389830493037</c:v>
                </c:pt>
                <c:pt idx="61461">
                  <c:v>37.203995157369548</c:v>
                </c:pt>
                <c:pt idx="61462">
                  <c:v>37.204600484246058</c:v>
                </c:pt>
                <c:pt idx="61463">
                  <c:v>37.205205811122568</c:v>
                </c:pt>
                <c:pt idx="61464">
                  <c:v>37.205811137999078</c:v>
                </c:pt>
                <c:pt idx="61465">
                  <c:v>37.206416464875588</c:v>
                </c:pt>
                <c:pt idx="61466">
                  <c:v>37.207021791752098</c:v>
                </c:pt>
                <c:pt idx="61467">
                  <c:v>37.207627118628608</c:v>
                </c:pt>
                <c:pt idx="61468">
                  <c:v>37.208232445505118</c:v>
                </c:pt>
                <c:pt idx="61469">
                  <c:v>37.208837772381628</c:v>
                </c:pt>
                <c:pt idx="61470">
                  <c:v>37.209443099258138</c:v>
                </c:pt>
                <c:pt idx="61471">
                  <c:v>37.210048426134648</c:v>
                </c:pt>
                <c:pt idx="61472">
                  <c:v>37.210653753011158</c:v>
                </c:pt>
                <c:pt idx="61473">
                  <c:v>37.211259079887668</c:v>
                </c:pt>
                <c:pt idx="61474">
                  <c:v>37.211864406764178</c:v>
                </c:pt>
                <c:pt idx="61475">
                  <c:v>37.212469733640688</c:v>
                </c:pt>
                <c:pt idx="61476">
                  <c:v>37.213075060517198</c:v>
                </c:pt>
                <c:pt idx="61477">
                  <c:v>37.213680387393708</c:v>
                </c:pt>
                <c:pt idx="61478">
                  <c:v>37.214285714270218</c:v>
                </c:pt>
                <c:pt idx="61479">
                  <c:v>37.214891041146728</c:v>
                </c:pt>
                <c:pt idx="61480">
                  <c:v>37.215496368023238</c:v>
                </c:pt>
                <c:pt idx="61481">
                  <c:v>37.216101694899749</c:v>
                </c:pt>
                <c:pt idx="61482">
                  <c:v>37.216707021776259</c:v>
                </c:pt>
                <c:pt idx="61483">
                  <c:v>37.217312348652769</c:v>
                </c:pt>
                <c:pt idx="61484">
                  <c:v>37.217917675529279</c:v>
                </c:pt>
                <c:pt idx="61485">
                  <c:v>37.218523002405789</c:v>
                </c:pt>
                <c:pt idx="61486">
                  <c:v>37.219128329282299</c:v>
                </c:pt>
                <c:pt idx="61487">
                  <c:v>37.219733656158809</c:v>
                </c:pt>
                <c:pt idx="61488">
                  <c:v>37.220338983035319</c:v>
                </c:pt>
                <c:pt idx="61489">
                  <c:v>37.220944309911829</c:v>
                </c:pt>
                <c:pt idx="61490">
                  <c:v>37.221549636788339</c:v>
                </c:pt>
                <c:pt idx="61491">
                  <c:v>37.222154963664849</c:v>
                </c:pt>
                <c:pt idx="61492">
                  <c:v>37.222760290541359</c:v>
                </c:pt>
                <c:pt idx="61493">
                  <c:v>37.223365617417869</c:v>
                </c:pt>
                <c:pt idx="61494">
                  <c:v>37.223970944294379</c:v>
                </c:pt>
                <c:pt idx="61495">
                  <c:v>37.224576271170889</c:v>
                </c:pt>
                <c:pt idx="61496">
                  <c:v>37.225181598047399</c:v>
                </c:pt>
                <c:pt idx="61497">
                  <c:v>37.225786924923909</c:v>
                </c:pt>
                <c:pt idx="61498">
                  <c:v>37.226392251800419</c:v>
                </c:pt>
                <c:pt idx="61499">
                  <c:v>37.226997578676929</c:v>
                </c:pt>
                <c:pt idx="61500">
                  <c:v>37.227602905553439</c:v>
                </c:pt>
                <c:pt idx="61501">
                  <c:v>37.228208232429949</c:v>
                </c:pt>
                <c:pt idx="61502">
                  <c:v>37.22881355930646</c:v>
                </c:pt>
                <c:pt idx="61503">
                  <c:v>37.22941888618297</c:v>
                </c:pt>
                <c:pt idx="61504">
                  <c:v>37.23002421305948</c:v>
                </c:pt>
                <c:pt idx="61505">
                  <c:v>37.23062953993599</c:v>
                </c:pt>
                <c:pt idx="61506">
                  <c:v>37.2312348668125</c:v>
                </c:pt>
                <c:pt idx="61507">
                  <c:v>37.23184019368901</c:v>
                </c:pt>
                <c:pt idx="61508">
                  <c:v>37.23244552056552</c:v>
                </c:pt>
                <c:pt idx="61509">
                  <c:v>37.23305084744203</c:v>
                </c:pt>
                <c:pt idx="61510">
                  <c:v>37.23365617431854</c:v>
                </c:pt>
                <c:pt idx="61511">
                  <c:v>37.23426150119505</c:v>
                </c:pt>
                <c:pt idx="61512">
                  <c:v>37.23486682807156</c:v>
                </c:pt>
                <c:pt idx="61513">
                  <c:v>37.23547215494807</c:v>
                </c:pt>
                <c:pt idx="61514">
                  <c:v>37.23607748182458</c:v>
                </c:pt>
                <c:pt idx="61515">
                  <c:v>37.23668280870109</c:v>
                </c:pt>
                <c:pt idx="61516">
                  <c:v>37.2372881355776</c:v>
                </c:pt>
                <c:pt idx="61517">
                  <c:v>37.23789346245411</c:v>
                </c:pt>
                <c:pt idx="61518">
                  <c:v>37.23849878933062</c:v>
                </c:pt>
                <c:pt idx="61519">
                  <c:v>37.23910411620713</c:v>
                </c:pt>
                <c:pt idx="61520">
                  <c:v>37.23970944308364</c:v>
                </c:pt>
                <c:pt idx="61521">
                  <c:v>37.24031476996015</c:v>
                </c:pt>
                <c:pt idx="61522">
                  <c:v>37.24092009683666</c:v>
                </c:pt>
                <c:pt idx="61523">
                  <c:v>37.241525423713171</c:v>
                </c:pt>
                <c:pt idx="61524">
                  <c:v>37.242130750589681</c:v>
                </c:pt>
                <c:pt idx="61525">
                  <c:v>37.242736077466191</c:v>
                </c:pt>
                <c:pt idx="61526">
                  <c:v>37.243341404342701</c:v>
                </c:pt>
                <c:pt idx="61527">
                  <c:v>37.243946731219211</c:v>
                </c:pt>
                <c:pt idx="61528">
                  <c:v>37.244552058095721</c:v>
                </c:pt>
                <c:pt idx="61529">
                  <c:v>37.245157384972231</c:v>
                </c:pt>
                <c:pt idx="61530">
                  <c:v>37.245762711848741</c:v>
                </c:pt>
                <c:pt idx="61531">
                  <c:v>37.246368038725251</c:v>
                </c:pt>
                <c:pt idx="61532">
                  <c:v>37.246973365601761</c:v>
                </c:pt>
                <c:pt idx="61533">
                  <c:v>37.247578692478271</c:v>
                </c:pt>
                <c:pt idx="61534">
                  <c:v>37.248184019354781</c:v>
                </c:pt>
                <c:pt idx="61535">
                  <c:v>37.248789346231291</c:v>
                </c:pt>
                <c:pt idx="61536">
                  <c:v>37.249394673107801</c:v>
                </c:pt>
                <c:pt idx="61537">
                  <c:v>37.249999999984311</c:v>
                </c:pt>
                <c:pt idx="61538">
                  <c:v>37.250605326860821</c:v>
                </c:pt>
                <c:pt idx="61539">
                  <c:v>37.251210653737331</c:v>
                </c:pt>
                <c:pt idx="61540">
                  <c:v>37.251815980613841</c:v>
                </c:pt>
                <c:pt idx="61541">
                  <c:v>37.252421307490351</c:v>
                </c:pt>
                <c:pt idx="61542">
                  <c:v>37.253026634366861</c:v>
                </c:pt>
                <c:pt idx="61543">
                  <c:v>37.253631961243372</c:v>
                </c:pt>
                <c:pt idx="61544">
                  <c:v>37.254237288119882</c:v>
                </c:pt>
                <c:pt idx="61545">
                  <c:v>37.254842614996392</c:v>
                </c:pt>
                <c:pt idx="61546">
                  <c:v>37.255447941872902</c:v>
                </c:pt>
                <c:pt idx="61547">
                  <c:v>37.256053268749412</c:v>
                </c:pt>
                <c:pt idx="61548">
                  <c:v>37.256658595625922</c:v>
                </c:pt>
                <c:pt idx="61549">
                  <c:v>37.257263922502432</c:v>
                </c:pt>
                <c:pt idx="61550">
                  <c:v>37.257869249378942</c:v>
                </c:pt>
                <c:pt idx="61551">
                  <c:v>37.258474576255452</c:v>
                </c:pt>
                <c:pt idx="61552">
                  <c:v>37.259079903131962</c:v>
                </c:pt>
                <c:pt idx="61553">
                  <c:v>37.259685230008472</c:v>
                </c:pt>
                <c:pt idx="61554">
                  <c:v>37.260290556884982</c:v>
                </c:pt>
                <c:pt idx="61555">
                  <c:v>37.260895883761492</c:v>
                </c:pt>
                <c:pt idx="61556">
                  <c:v>37.261501210638002</c:v>
                </c:pt>
                <c:pt idx="61557">
                  <c:v>37.262106537514512</c:v>
                </c:pt>
                <c:pt idx="61558">
                  <c:v>37.262711864391022</c:v>
                </c:pt>
                <c:pt idx="61559">
                  <c:v>37.263317191267532</c:v>
                </c:pt>
                <c:pt idx="61560">
                  <c:v>37.263922518144042</c:v>
                </c:pt>
                <c:pt idx="61561">
                  <c:v>37.264527845020552</c:v>
                </c:pt>
                <c:pt idx="61562">
                  <c:v>37.265133171897062</c:v>
                </c:pt>
                <c:pt idx="61563">
                  <c:v>37.265738498773572</c:v>
                </c:pt>
                <c:pt idx="61564">
                  <c:v>37.266343825650083</c:v>
                </c:pt>
                <c:pt idx="61565">
                  <c:v>37.266949152526593</c:v>
                </c:pt>
                <c:pt idx="61566">
                  <c:v>37.267554479403103</c:v>
                </c:pt>
                <c:pt idx="61567">
                  <c:v>37.268159806279613</c:v>
                </c:pt>
                <c:pt idx="61568">
                  <c:v>37.268765133156123</c:v>
                </c:pt>
                <c:pt idx="61569">
                  <c:v>37.269370460032633</c:v>
                </c:pt>
                <c:pt idx="61570">
                  <c:v>37.269975786909143</c:v>
                </c:pt>
                <c:pt idx="61571">
                  <c:v>37.270581113785653</c:v>
                </c:pt>
                <c:pt idx="61572">
                  <c:v>37.271186440662163</c:v>
                </c:pt>
                <c:pt idx="61573">
                  <c:v>37.271791767538673</c:v>
                </c:pt>
                <c:pt idx="61574">
                  <c:v>37.272397094415183</c:v>
                </c:pt>
                <c:pt idx="61575">
                  <c:v>37.273002421291693</c:v>
                </c:pt>
                <c:pt idx="61576">
                  <c:v>37.273607748168203</c:v>
                </c:pt>
                <c:pt idx="61577">
                  <c:v>37.274213075044713</c:v>
                </c:pt>
                <c:pt idx="61578">
                  <c:v>37.274818401921223</c:v>
                </c:pt>
                <c:pt idx="61579">
                  <c:v>37.275423728797733</c:v>
                </c:pt>
                <c:pt idx="61580">
                  <c:v>37.276029055674243</c:v>
                </c:pt>
                <c:pt idx="61581">
                  <c:v>37.276634382550753</c:v>
                </c:pt>
                <c:pt idx="61582">
                  <c:v>37.277239709427263</c:v>
                </c:pt>
                <c:pt idx="61583">
                  <c:v>37.277845036303773</c:v>
                </c:pt>
                <c:pt idx="61584">
                  <c:v>37.278450363180283</c:v>
                </c:pt>
                <c:pt idx="61585">
                  <c:v>37.279055690056794</c:v>
                </c:pt>
                <c:pt idx="61586">
                  <c:v>37.279661016933304</c:v>
                </c:pt>
                <c:pt idx="61587">
                  <c:v>37.280266343809814</c:v>
                </c:pt>
                <c:pt idx="61588">
                  <c:v>37.280871670686324</c:v>
                </c:pt>
                <c:pt idx="61589">
                  <c:v>37.281476997562834</c:v>
                </c:pt>
                <c:pt idx="61590">
                  <c:v>37.282082324439344</c:v>
                </c:pt>
                <c:pt idx="61591">
                  <c:v>37.282687651315854</c:v>
                </c:pt>
                <c:pt idx="61592">
                  <c:v>37.283292978192364</c:v>
                </c:pt>
                <c:pt idx="61593">
                  <c:v>37.283898305068874</c:v>
                </c:pt>
                <c:pt idx="61594">
                  <c:v>37.284503631945384</c:v>
                </c:pt>
                <c:pt idx="61595">
                  <c:v>37.285108958821894</c:v>
                </c:pt>
                <c:pt idx="61596">
                  <c:v>37.285714285698404</c:v>
                </c:pt>
                <c:pt idx="61597">
                  <c:v>37.286319612574914</c:v>
                </c:pt>
                <c:pt idx="61598">
                  <c:v>37.286924939451424</c:v>
                </c:pt>
                <c:pt idx="61599">
                  <c:v>37.287530266327934</c:v>
                </c:pt>
                <c:pt idx="61600">
                  <c:v>37.288135593204444</c:v>
                </c:pt>
                <c:pt idx="61601">
                  <c:v>37.288740920080954</c:v>
                </c:pt>
                <c:pt idx="61602">
                  <c:v>37.289346246957464</c:v>
                </c:pt>
                <c:pt idx="61603">
                  <c:v>37.289951573833974</c:v>
                </c:pt>
                <c:pt idx="61604">
                  <c:v>37.290556900710484</c:v>
                </c:pt>
                <c:pt idx="61605">
                  <c:v>37.291162227586995</c:v>
                </c:pt>
                <c:pt idx="61606">
                  <c:v>37.291767554463505</c:v>
                </c:pt>
                <c:pt idx="61607">
                  <c:v>37.292372881340015</c:v>
                </c:pt>
                <c:pt idx="61608">
                  <c:v>37.292978208216525</c:v>
                </c:pt>
                <c:pt idx="61609">
                  <c:v>37.293583535093035</c:v>
                </c:pt>
                <c:pt idx="61610">
                  <c:v>37.294188861969545</c:v>
                </c:pt>
                <c:pt idx="61611">
                  <c:v>37.294794188846055</c:v>
                </c:pt>
                <c:pt idx="61612">
                  <c:v>37.295399515722565</c:v>
                </c:pt>
                <c:pt idx="61613">
                  <c:v>37.296004842599075</c:v>
                </c:pt>
                <c:pt idx="61614">
                  <c:v>37.296610169475585</c:v>
                </c:pt>
                <c:pt idx="61615">
                  <c:v>37.297215496352095</c:v>
                </c:pt>
                <c:pt idx="61616">
                  <c:v>37.297820823228605</c:v>
                </c:pt>
                <c:pt idx="61617">
                  <c:v>37.298426150105115</c:v>
                </c:pt>
                <c:pt idx="61618">
                  <c:v>37.299031476981625</c:v>
                </c:pt>
                <c:pt idx="61619">
                  <c:v>37.299636803858135</c:v>
                </c:pt>
                <c:pt idx="61620">
                  <c:v>37.300242130734645</c:v>
                </c:pt>
                <c:pt idx="61621">
                  <c:v>37.300847457611155</c:v>
                </c:pt>
                <c:pt idx="61622">
                  <c:v>37.301452784487665</c:v>
                </c:pt>
                <c:pt idx="61623">
                  <c:v>37.302058111364175</c:v>
                </c:pt>
                <c:pt idx="61624">
                  <c:v>37.302663438240685</c:v>
                </c:pt>
                <c:pt idx="61625">
                  <c:v>37.303268765117195</c:v>
                </c:pt>
                <c:pt idx="61626">
                  <c:v>37.303874091993706</c:v>
                </c:pt>
                <c:pt idx="61627">
                  <c:v>37.304479418870216</c:v>
                </c:pt>
                <c:pt idx="61628">
                  <c:v>37.305084745746726</c:v>
                </c:pt>
                <c:pt idx="61629">
                  <c:v>37.305690072623236</c:v>
                </c:pt>
                <c:pt idx="61630">
                  <c:v>37.306295399499746</c:v>
                </c:pt>
                <c:pt idx="61631">
                  <c:v>37.306900726376256</c:v>
                </c:pt>
                <c:pt idx="61632">
                  <c:v>37.307506053252766</c:v>
                </c:pt>
                <c:pt idx="61633">
                  <c:v>37.308111380129276</c:v>
                </c:pt>
                <c:pt idx="61634">
                  <c:v>37.308716707005786</c:v>
                </c:pt>
                <c:pt idx="61635">
                  <c:v>37.309322033882296</c:v>
                </c:pt>
                <c:pt idx="61636">
                  <c:v>37.309927360758806</c:v>
                </c:pt>
                <c:pt idx="61637">
                  <c:v>37.310532687635316</c:v>
                </c:pt>
                <c:pt idx="61638">
                  <c:v>37.311138014511826</c:v>
                </c:pt>
                <c:pt idx="61639">
                  <c:v>37.311743341388336</c:v>
                </c:pt>
                <c:pt idx="61640">
                  <c:v>37.312348668264846</c:v>
                </c:pt>
                <c:pt idx="61641">
                  <c:v>37.312953995141356</c:v>
                </c:pt>
                <c:pt idx="61642">
                  <c:v>37.313559322017866</c:v>
                </c:pt>
                <c:pt idx="61643">
                  <c:v>37.314164648894376</c:v>
                </c:pt>
                <c:pt idx="61644">
                  <c:v>37.314769975770886</c:v>
                </c:pt>
                <c:pt idx="61645">
                  <c:v>37.315375302647396</c:v>
                </c:pt>
                <c:pt idx="61646">
                  <c:v>37.315980629523906</c:v>
                </c:pt>
                <c:pt idx="61647">
                  <c:v>37.316585956400417</c:v>
                </c:pt>
                <c:pt idx="61648">
                  <c:v>37.317191283276927</c:v>
                </c:pt>
                <c:pt idx="61649">
                  <c:v>37.317796610153437</c:v>
                </c:pt>
                <c:pt idx="61650">
                  <c:v>37.318401937029947</c:v>
                </c:pt>
                <c:pt idx="61651">
                  <c:v>37.319007263906457</c:v>
                </c:pt>
                <c:pt idx="61652">
                  <c:v>37.319612590782967</c:v>
                </c:pt>
                <c:pt idx="61653">
                  <c:v>37.320217917659477</c:v>
                </c:pt>
                <c:pt idx="61654">
                  <c:v>37.320823244535987</c:v>
                </c:pt>
                <c:pt idx="61655">
                  <c:v>37.321428571412497</c:v>
                </c:pt>
                <c:pt idx="61656">
                  <c:v>37.322033898289007</c:v>
                </c:pt>
                <c:pt idx="61657">
                  <c:v>37.322639225165517</c:v>
                </c:pt>
                <c:pt idx="61658">
                  <c:v>37.323244552042027</c:v>
                </c:pt>
                <c:pt idx="61659">
                  <c:v>37.323849878918537</c:v>
                </c:pt>
                <c:pt idx="61660">
                  <c:v>37.324455205795047</c:v>
                </c:pt>
                <c:pt idx="61661">
                  <c:v>37.325060532671557</c:v>
                </c:pt>
                <c:pt idx="61662">
                  <c:v>37.325665859548067</c:v>
                </c:pt>
                <c:pt idx="61663">
                  <c:v>37.326271186424577</c:v>
                </c:pt>
                <c:pt idx="61664">
                  <c:v>37.326876513301087</c:v>
                </c:pt>
                <c:pt idx="61665">
                  <c:v>37.327481840177597</c:v>
                </c:pt>
                <c:pt idx="61666">
                  <c:v>37.328087167054107</c:v>
                </c:pt>
                <c:pt idx="61667">
                  <c:v>37.328692493930618</c:v>
                </c:pt>
                <c:pt idx="61668">
                  <c:v>37.329297820807128</c:v>
                </c:pt>
                <c:pt idx="61669">
                  <c:v>37.329903147683638</c:v>
                </c:pt>
                <c:pt idx="61670">
                  <c:v>37.330508474560148</c:v>
                </c:pt>
                <c:pt idx="61671">
                  <c:v>37.331113801436658</c:v>
                </c:pt>
                <c:pt idx="61672">
                  <c:v>37.331719128313168</c:v>
                </c:pt>
                <c:pt idx="61673">
                  <c:v>37.332324455189678</c:v>
                </c:pt>
                <c:pt idx="61674">
                  <c:v>37.332929782066188</c:v>
                </c:pt>
                <c:pt idx="61675">
                  <c:v>37.333535108942698</c:v>
                </c:pt>
                <c:pt idx="61676">
                  <c:v>37.334140435819208</c:v>
                </c:pt>
                <c:pt idx="61677">
                  <c:v>37.334745762695718</c:v>
                </c:pt>
                <c:pt idx="61678">
                  <c:v>37.335351089572228</c:v>
                </c:pt>
                <c:pt idx="61679">
                  <c:v>37.335956416448738</c:v>
                </c:pt>
                <c:pt idx="61680">
                  <c:v>37.336561743325248</c:v>
                </c:pt>
                <c:pt idx="61681">
                  <c:v>37.337167070201758</c:v>
                </c:pt>
                <c:pt idx="61682">
                  <c:v>37.337772397078268</c:v>
                </c:pt>
                <c:pt idx="61683">
                  <c:v>37.338377723954778</c:v>
                </c:pt>
                <c:pt idx="61684">
                  <c:v>37.338983050831288</c:v>
                </c:pt>
                <c:pt idx="61685">
                  <c:v>37.339588377707798</c:v>
                </c:pt>
                <c:pt idx="61686">
                  <c:v>37.340193704584308</c:v>
                </c:pt>
                <c:pt idx="61687">
                  <c:v>37.340799031460818</c:v>
                </c:pt>
                <c:pt idx="61688">
                  <c:v>37.341404358337329</c:v>
                </c:pt>
                <c:pt idx="61689">
                  <c:v>37.342009685213839</c:v>
                </c:pt>
                <c:pt idx="61690">
                  <c:v>37.342615012090349</c:v>
                </c:pt>
                <c:pt idx="61691">
                  <c:v>37.343220338966859</c:v>
                </c:pt>
                <c:pt idx="61692">
                  <c:v>37.343825665843369</c:v>
                </c:pt>
                <c:pt idx="61693">
                  <c:v>37.344430992719879</c:v>
                </c:pt>
                <c:pt idx="61694">
                  <c:v>37.345036319596389</c:v>
                </c:pt>
                <c:pt idx="61695">
                  <c:v>37.345641646472899</c:v>
                </c:pt>
                <c:pt idx="61696">
                  <c:v>37.346246973349409</c:v>
                </c:pt>
                <c:pt idx="61697">
                  <c:v>37.346852300225919</c:v>
                </c:pt>
                <c:pt idx="61698">
                  <c:v>37.347457627102429</c:v>
                </c:pt>
                <c:pt idx="61699">
                  <c:v>37.348062953978939</c:v>
                </c:pt>
                <c:pt idx="61700">
                  <c:v>37.348668280855449</c:v>
                </c:pt>
                <c:pt idx="61701">
                  <c:v>37.349273607731959</c:v>
                </c:pt>
                <c:pt idx="61702">
                  <c:v>37.349878934608469</c:v>
                </c:pt>
                <c:pt idx="61703">
                  <c:v>37.350484261484979</c:v>
                </c:pt>
                <c:pt idx="61704">
                  <c:v>37.351089588361489</c:v>
                </c:pt>
                <c:pt idx="61705">
                  <c:v>37.351694915237999</c:v>
                </c:pt>
                <c:pt idx="61706">
                  <c:v>37.352300242114509</c:v>
                </c:pt>
                <c:pt idx="61707">
                  <c:v>37.352905568991019</c:v>
                </c:pt>
                <c:pt idx="61708">
                  <c:v>37.353510895867529</c:v>
                </c:pt>
                <c:pt idx="61709">
                  <c:v>37.35411622274404</c:v>
                </c:pt>
                <c:pt idx="61710">
                  <c:v>37.35472154962055</c:v>
                </c:pt>
                <c:pt idx="61711">
                  <c:v>37.35532687649706</c:v>
                </c:pt>
                <c:pt idx="61712">
                  <c:v>37.35593220337357</c:v>
                </c:pt>
                <c:pt idx="61713">
                  <c:v>37.35653753025008</c:v>
                </c:pt>
                <c:pt idx="61714">
                  <c:v>37.35714285712659</c:v>
                </c:pt>
                <c:pt idx="61715">
                  <c:v>37.3577481840031</c:v>
                </c:pt>
                <c:pt idx="61716">
                  <c:v>37.35835351087961</c:v>
                </c:pt>
                <c:pt idx="61717">
                  <c:v>37.35895883775612</c:v>
                </c:pt>
                <c:pt idx="61718">
                  <c:v>37.35956416463263</c:v>
                </c:pt>
                <c:pt idx="61719">
                  <c:v>37.36016949150914</c:v>
                </c:pt>
                <c:pt idx="61720">
                  <c:v>37.36077481838565</c:v>
                </c:pt>
                <c:pt idx="61721">
                  <c:v>37.36138014526216</c:v>
                </c:pt>
                <c:pt idx="61722">
                  <c:v>37.36198547213867</c:v>
                </c:pt>
                <c:pt idx="61723">
                  <c:v>37.36259079901518</c:v>
                </c:pt>
                <c:pt idx="61724">
                  <c:v>37.36319612589169</c:v>
                </c:pt>
                <c:pt idx="61725">
                  <c:v>37.3638014527682</c:v>
                </c:pt>
                <c:pt idx="61726">
                  <c:v>37.36440677964471</c:v>
                </c:pt>
                <c:pt idx="61727">
                  <c:v>37.36501210652122</c:v>
                </c:pt>
                <c:pt idx="61728">
                  <c:v>37.36561743339773</c:v>
                </c:pt>
                <c:pt idx="61729">
                  <c:v>37.36622276027424</c:v>
                </c:pt>
                <c:pt idx="61730">
                  <c:v>37.366828087150751</c:v>
                </c:pt>
                <c:pt idx="61731">
                  <c:v>37.367433414027261</c:v>
                </c:pt>
                <c:pt idx="61732">
                  <c:v>37.368038740903771</c:v>
                </c:pt>
                <c:pt idx="61733">
                  <c:v>37.368644067780281</c:v>
                </c:pt>
                <c:pt idx="61734">
                  <c:v>37.369249394656791</c:v>
                </c:pt>
                <c:pt idx="61735">
                  <c:v>37.369854721533301</c:v>
                </c:pt>
                <c:pt idx="61736">
                  <c:v>37.370460048409811</c:v>
                </c:pt>
                <c:pt idx="61737">
                  <c:v>37.371065375286321</c:v>
                </c:pt>
                <c:pt idx="61738">
                  <c:v>37.371670702162831</c:v>
                </c:pt>
                <c:pt idx="61739">
                  <c:v>37.372276029039341</c:v>
                </c:pt>
                <c:pt idx="61740">
                  <c:v>37.372881355915851</c:v>
                </c:pt>
                <c:pt idx="61741">
                  <c:v>37.373486682792361</c:v>
                </c:pt>
                <c:pt idx="61742">
                  <c:v>37.374092009668871</c:v>
                </c:pt>
                <c:pt idx="61743">
                  <c:v>37.374697336545381</c:v>
                </c:pt>
                <c:pt idx="61744">
                  <c:v>37.375302663421891</c:v>
                </c:pt>
                <c:pt idx="61745">
                  <c:v>37.375907990298401</c:v>
                </c:pt>
                <c:pt idx="61746">
                  <c:v>37.376513317174911</c:v>
                </c:pt>
                <c:pt idx="61747">
                  <c:v>37.377118644051421</c:v>
                </c:pt>
                <c:pt idx="61748">
                  <c:v>37.377723970927931</c:v>
                </c:pt>
                <c:pt idx="61749">
                  <c:v>37.378329297804441</c:v>
                </c:pt>
                <c:pt idx="61750">
                  <c:v>37.378934624680952</c:v>
                </c:pt>
                <c:pt idx="61751">
                  <c:v>37.379539951557462</c:v>
                </c:pt>
                <c:pt idx="61752">
                  <c:v>37.380145278433972</c:v>
                </c:pt>
                <c:pt idx="61753">
                  <c:v>37.380750605310482</c:v>
                </c:pt>
                <c:pt idx="61754">
                  <c:v>37.381355932186992</c:v>
                </c:pt>
                <c:pt idx="61755">
                  <c:v>37.381961259063502</c:v>
                </c:pt>
                <c:pt idx="61756">
                  <c:v>37.382566585940012</c:v>
                </c:pt>
                <c:pt idx="61757">
                  <c:v>37.383171912816522</c:v>
                </c:pt>
                <c:pt idx="61758">
                  <c:v>37.383777239693032</c:v>
                </c:pt>
                <c:pt idx="61759">
                  <c:v>37.384382566569542</c:v>
                </c:pt>
                <c:pt idx="61760">
                  <c:v>37.384987893446052</c:v>
                </c:pt>
                <c:pt idx="61761">
                  <c:v>37.385593220322562</c:v>
                </c:pt>
                <c:pt idx="61762">
                  <c:v>37.386198547199072</c:v>
                </c:pt>
                <c:pt idx="61763">
                  <c:v>37.386803874075582</c:v>
                </c:pt>
                <c:pt idx="61764">
                  <c:v>37.387409200952092</c:v>
                </c:pt>
                <c:pt idx="61765">
                  <c:v>37.388014527828602</c:v>
                </c:pt>
                <c:pt idx="61766">
                  <c:v>37.388619854705112</c:v>
                </c:pt>
                <c:pt idx="61767">
                  <c:v>37.389225181581622</c:v>
                </c:pt>
                <c:pt idx="61768">
                  <c:v>37.389830508458132</c:v>
                </c:pt>
                <c:pt idx="61769">
                  <c:v>37.390435835334642</c:v>
                </c:pt>
                <c:pt idx="61770">
                  <c:v>37.391041162211152</c:v>
                </c:pt>
                <c:pt idx="61771">
                  <c:v>37.391646489087663</c:v>
                </c:pt>
                <c:pt idx="61772">
                  <c:v>37.392251815964173</c:v>
                </c:pt>
                <c:pt idx="61773">
                  <c:v>37.392857142840683</c:v>
                </c:pt>
                <c:pt idx="61774">
                  <c:v>37.393462469717193</c:v>
                </c:pt>
                <c:pt idx="61775">
                  <c:v>37.394067796593703</c:v>
                </c:pt>
                <c:pt idx="61776">
                  <c:v>37.394673123470213</c:v>
                </c:pt>
                <c:pt idx="61777">
                  <c:v>37.395278450346723</c:v>
                </c:pt>
                <c:pt idx="61778">
                  <c:v>37.395883777223233</c:v>
                </c:pt>
                <c:pt idx="61779">
                  <c:v>37.396489104099743</c:v>
                </c:pt>
                <c:pt idx="61780">
                  <c:v>37.397094430976253</c:v>
                </c:pt>
                <c:pt idx="61781">
                  <c:v>37.397699757852763</c:v>
                </c:pt>
                <c:pt idx="61782">
                  <c:v>37.398305084729273</c:v>
                </c:pt>
                <c:pt idx="61783">
                  <c:v>37.398910411605783</c:v>
                </c:pt>
                <c:pt idx="61784">
                  <c:v>37.399515738482293</c:v>
                </c:pt>
                <c:pt idx="61785">
                  <c:v>37.400121065358803</c:v>
                </c:pt>
                <c:pt idx="61786">
                  <c:v>37.400726392235313</c:v>
                </c:pt>
                <c:pt idx="61787">
                  <c:v>37.401331719111823</c:v>
                </c:pt>
                <c:pt idx="61788">
                  <c:v>37.401937045988333</c:v>
                </c:pt>
                <c:pt idx="61789">
                  <c:v>37.402542372864843</c:v>
                </c:pt>
                <c:pt idx="61790">
                  <c:v>37.403147699741353</c:v>
                </c:pt>
                <c:pt idx="61791">
                  <c:v>37.403753026617863</c:v>
                </c:pt>
                <c:pt idx="61792">
                  <c:v>37.404358353494374</c:v>
                </c:pt>
                <c:pt idx="61793">
                  <c:v>37.404963680370884</c:v>
                </c:pt>
                <c:pt idx="61794">
                  <c:v>37.405569007247394</c:v>
                </c:pt>
                <c:pt idx="61795">
                  <c:v>37.406174334123904</c:v>
                </c:pt>
                <c:pt idx="61796">
                  <c:v>37.406779661000414</c:v>
                </c:pt>
                <c:pt idx="61797">
                  <c:v>37.407384987876924</c:v>
                </c:pt>
                <c:pt idx="61798">
                  <c:v>37.407990314753434</c:v>
                </c:pt>
                <c:pt idx="61799">
                  <c:v>37.408595641629944</c:v>
                </c:pt>
                <c:pt idx="61800">
                  <c:v>37.409200968506454</c:v>
                </c:pt>
                <c:pt idx="61801">
                  <c:v>37.409806295382964</c:v>
                </c:pt>
                <c:pt idx="61802">
                  <c:v>37.410411622259474</c:v>
                </c:pt>
                <c:pt idx="61803">
                  <c:v>37.411016949135984</c:v>
                </c:pt>
                <c:pt idx="61804">
                  <c:v>37.411622276012494</c:v>
                </c:pt>
                <c:pt idx="61805">
                  <c:v>37.412227602889004</c:v>
                </c:pt>
                <c:pt idx="61806">
                  <c:v>37.412832929765514</c:v>
                </c:pt>
                <c:pt idx="61807">
                  <c:v>37.413438256642024</c:v>
                </c:pt>
                <c:pt idx="61808">
                  <c:v>37.414043583518534</c:v>
                </c:pt>
                <c:pt idx="61809">
                  <c:v>37.414648910395044</c:v>
                </c:pt>
                <c:pt idx="61810">
                  <c:v>37.415254237271554</c:v>
                </c:pt>
                <c:pt idx="61811">
                  <c:v>37.415859564148064</c:v>
                </c:pt>
                <c:pt idx="61812">
                  <c:v>37.416464891024575</c:v>
                </c:pt>
                <c:pt idx="61813">
                  <c:v>37.417070217901085</c:v>
                </c:pt>
                <c:pt idx="61814">
                  <c:v>37.417675544777595</c:v>
                </c:pt>
                <c:pt idx="61815">
                  <c:v>37.418280871654105</c:v>
                </c:pt>
                <c:pt idx="61816">
                  <c:v>37.418886198530615</c:v>
                </c:pt>
                <c:pt idx="61817">
                  <c:v>37.419491525407125</c:v>
                </c:pt>
                <c:pt idx="61818">
                  <c:v>37.420096852283635</c:v>
                </c:pt>
                <c:pt idx="61819">
                  <c:v>37.420702179160145</c:v>
                </c:pt>
                <c:pt idx="61820">
                  <c:v>37.421307506036655</c:v>
                </c:pt>
                <c:pt idx="61821">
                  <c:v>37.421912832913165</c:v>
                </c:pt>
                <c:pt idx="61822">
                  <c:v>37.422518159789675</c:v>
                </c:pt>
                <c:pt idx="61823">
                  <c:v>37.423123486666185</c:v>
                </c:pt>
                <c:pt idx="61824">
                  <c:v>37.423728813542695</c:v>
                </c:pt>
                <c:pt idx="61825">
                  <c:v>37.424334140419205</c:v>
                </c:pt>
                <c:pt idx="61826">
                  <c:v>37.424939467295715</c:v>
                </c:pt>
                <c:pt idx="61827">
                  <c:v>37.425544794172225</c:v>
                </c:pt>
                <c:pt idx="61828">
                  <c:v>37.426150121048735</c:v>
                </c:pt>
                <c:pt idx="61829">
                  <c:v>37.426755447925245</c:v>
                </c:pt>
                <c:pt idx="61830">
                  <c:v>37.427360774801755</c:v>
                </c:pt>
                <c:pt idx="61831">
                  <c:v>37.427966101678265</c:v>
                </c:pt>
                <c:pt idx="61832">
                  <c:v>37.428571428554775</c:v>
                </c:pt>
                <c:pt idx="61833">
                  <c:v>37.429176755431286</c:v>
                </c:pt>
                <c:pt idx="61834">
                  <c:v>37.429782082307796</c:v>
                </c:pt>
                <c:pt idx="61835">
                  <c:v>37.430387409184306</c:v>
                </c:pt>
                <c:pt idx="61836">
                  <c:v>37.430992736060816</c:v>
                </c:pt>
                <c:pt idx="61837">
                  <c:v>37.431598062937326</c:v>
                </c:pt>
                <c:pt idx="61838">
                  <c:v>37.432203389813836</c:v>
                </c:pt>
                <c:pt idx="61839">
                  <c:v>37.432808716690346</c:v>
                </c:pt>
                <c:pt idx="61840">
                  <c:v>37.433414043566856</c:v>
                </c:pt>
                <c:pt idx="61841">
                  <c:v>37.434019370443366</c:v>
                </c:pt>
                <c:pt idx="61842">
                  <c:v>37.434624697319876</c:v>
                </c:pt>
                <c:pt idx="61843">
                  <c:v>37.435230024196386</c:v>
                </c:pt>
                <c:pt idx="61844">
                  <c:v>37.435835351072896</c:v>
                </c:pt>
                <c:pt idx="61845">
                  <c:v>37.436440677949406</c:v>
                </c:pt>
                <c:pt idx="61846">
                  <c:v>37.437046004825916</c:v>
                </c:pt>
                <c:pt idx="61847">
                  <c:v>37.437651331702426</c:v>
                </c:pt>
                <c:pt idx="61848">
                  <c:v>37.438256658578936</c:v>
                </c:pt>
                <c:pt idx="61849">
                  <c:v>37.438861985455446</c:v>
                </c:pt>
                <c:pt idx="61850">
                  <c:v>37.439467312331956</c:v>
                </c:pt>
                <c:pt idx="61851">
                  <c:v>37.440072639208466</c:v>
                </c:pt>
                <c:pt idx="61852">
                  <c:v>37.440677966084976</c:v>
                </c:pt>
                <c:pt idx="61853">
                  <c:v>37.441283292961486</c:v>
                </c:pt>
                <c:pt idx="61854">
                  <c:v>37.441888619837997</c:v>
                </c:pt>
                <c:pt idx="61855">
                  <c:v>37.442493946714507</c:v>
                </c:pt>
                <c:pt idx="61856">
                  <c:v>37.443099273591017</c:v>
                </c:pt>
                <c:pt idx="61857">
                  <c:v>37.443704600467527</c:v>
                </c:pt>
                <c:pt idx="61858">
                  <c:v>37.444309927344037</c:v>
                </c:pt>
                <c:pt idx="61859">
                  <c:v>37.444915254220547</c:v>
                </c:pt>
                <c:pt idx="61860">
                  <c:v>37.445520581097057</c:v>
                </c:pt>
                <c:pt idx="61861">
                  <c:v>37.446125907973567</c:v>
                </c:pt>
                <c:pt idx="61862">
                  <c:v>37.446731234850077</c:v>
                </c:pt>
                <c:pt idx="61863">
                  <c:v>37.447336561726587</c:v>
                </c:pt>
                <c:pt idx="61864">
                  <c:v>37.447941888603097</c:v>
                </c:pt>
                <c:pt idx="61865">
                  <c:v>37.448547215479607</c:v>
                </c:pt>
                <c:pt idx="61866">
                  <c:v>37.449152542356117</c:v>
                </c:pt>
                <c:pt idx="61867">
                  <c:v>37.449757869232627</c:v>
                </c:pt>
                <c:pt idx="61868">
                  <c:v>37.450363196109137</c:v>
                </c:pt>
                <c:pt idx="61869">
                  <c:v>37.450968522985647</c:v>
                </c:pt>
                <c:pt idx="61870">
                  <c:v>37.451573849862157</c:v>
                </c:pt>
                <c:pt idx="61871">
                  <c:v>37.452179176738667</c:v>
                </c:pt>
                <c:pt idx="61872">
                  <c:v>37.452784503615177</c:v>
                </c:pt>
                <c:pt idx="61873">
                  <c:v>37.453389830491687</c:v>
                </c:pt>
                <c:pt idx="61874">
                  <c:v>37.453995157368198</c:v>
                </c:pt>
                <c:pt idx="61875">
                  <c:v>37.454600484244708</c:v>
                </c:pt>
                <c:pt idx="61876">
                  <c:v>37.455205811121218</c:v>
                </c:pt>
                <c:pt idx="61877">
                  <c:v>37.455811137997728</c:v>
                </c:pt>
                <c:pt idx="61878">
                  <c:v>37.456416464874238</c:v>
                </c:pt>
                <c:pt idx="61879">
                  <c:v>37.457021791750748</c:v>
                </c:pt>
                <c:pt idx="61880">
                  <c:v>37.457627118627258</c:v>
                </c:pt>
                <c:pt idx="61881">
                  <c:v>37.458232445503768</c:v>
                </c:pt>
                <c:pt idx="61882">
                  <c:v>37.458837772380278</c:v>
                </c:pt>
                <c:pt idx="61883">
                  <c:v>37.459443099256788</c:v>
                </c:pt>
                <c:pt idx="61884">
                  <c:v>37.460048426133298</c:v>
                </c:pt>
                <c:pt idx="61885">
                  <c:v>37.460653753009808</c:v>
                </c:pt>
                <c:pt idx="61886">
                  <c:v>37.461259079886318</c:v>
                </c:pt>
                <c:pt idx="61887">
                  <c:v>37.461864406762828</c:v>
                </c:pt>
                <c:pt idx="61888">
                  <c:v>37.462469733639338</c:v>
                </c:pt>
                <c:pt idx="61889">
                  <c:v>37.463075060515848</c:v>
                </c:pt>
                <c:pt idx="61890">
                  <c:v>37.463680387392358</c:v>
                </c:pt>
                <c:pt idx="61891">
                  <c:v>37.464285714268868</c:v>
                </c:pt>
                <c:pt idx="61892">
                  <c:v>37.464891041145378</c:v>
                </c:pt>
                <c:pt idx="61893">
                  <c:v>37.465496368021888</c:v>
                </c:pt>
                <c:pt idx="61894">
                  <c:v>37.466101694898398</c:v>
                </c:pt>
                <c:pt idx="61895">
                  <c:v>37.466707021774909</c:v>
                </c:pt>
                <c:pt idx="61896">
                  <c:v>37.467312348651419</c:v>
                </c:pt>
                <c:pt idx="61897">
                  <c:v>37.467917675527929</c:v>
                </c:pt>
                <c:pt idx="61898">
                  <c:v>37.468523002404439</c:v>
                </c:pt>
                <c:pt idx="61899">
                  <c:v>37.469128329280949</c:v>
                </c:pt>
                <c:pt idx="61900">
                  <c:v>37.469733656157459</c:v>
                </c:pt>
                <c:pt idx="61901">
                  <c:v>37.470338983033969</c:v>
                </c:pt>
                <c:pt idx="61902">
                  <c:v>37.470944309910479</c:v>
                </c:pt>
                <c:pt idx="61903">
                  <c:v>37.471549636786989</c:v>
                </c:pt>
                <c:pt idx="61904">
                  <c:v>37.472154963663499</c:v>
                </c:pt>
                <c:pt idx="61905">
                  <c:v>37.472760290540009</c:v>
                </c:pt>
                <c:pt idx="61906">
                  <c:v>37.473365617416519</c:v>
                </c:pt>
                <c:pt idx="61907">
                  <c:v>37.473970944293029</c:v>
                </c:pt>
                <c:pt idx="61908">
                  <c:v>37.474576271169539</c:v>
                </c:pt>
                <c:pt idx="61909">
                  <c:v>37.475181598046049</c:v>
                </c:pt>
                <c:pt idx="61910">
                  <c:v>37.475786924922559</c:v>
                </c:pt>
                <c:pt idx="61911">
                  <c:v>37.476392251799069</c:v>
                </c:pt>
                <c:pt idx="61912">
                  <c:v>37.476997578675579</c:v>
                </c:pt>
                <c:pt idx="61913">
                  <c:v>37.477602905552089</c:v>
                </c:pt>
                <c:pt idx="61914">
                  <c:v>37.478208232428599</c:v>
                </c:pt>
                <c:pt idx="61915">
                  <c:v>37.478813559305109</c:v>
                </c:pt>
                <c:pt idx="61916">
                  <c:v>37.47941888618162</c:v>
                </c:pt>
                <c:pt idx="61917">
                  <c:v>37.48002421305813</c:v>
                </c:pt>
                <c:pt idx="61918">
                  <c:v>37.48062953993464</c:v>
                </c:pt>
                <c:pt idx="61919">
                  <c:v>37.48123486681115</c:v>
                </c:pt>
                <c:pt idx="61920">
                  <c:v>37.48184019368766</c:v>
                </c:pt>
                <c:pt idx="61921">
                  <c:v>37.48244552056417</c:v>
                </c:pt>
                <c:pt idx="61922">
                  <c:v>37.48305084744068</c:v>
                </c:pt>
                <c:pt idx="61923">
                  <c:v>37.48365617431719</c:v>
                </c:pt>
                <c:pt idx="61924">
                  <c:v>37.4842615011937</c:v>
                </c:pt>
                <c:pt idx="61925">
                  <c:v>37.48486682807021</c:v>
                </c:pt>
                <c:pt idx="61926">
                  <c:v>37.48547215494672</c:v>
                </c:pt>
                <c:pt idx="61927">
                  <c:v>37.48607748182323</c:v>
                </c:pt>
                <c:pt idx="61928">
                  <c:v>37.48668280869974</c:v>
                </c:pt>
                <c:pt idx="61929">
                  <c:v>37.48728813557625</c:v>
                </c:pt>
                <c:pt idx="61930">
                  <c:v>37.48789346245276</c:v>
                </c:pt>
                <c:pt idx="61931">
                  <c:v>37.48849878932927</c:v>
                </c:pt>
                <c:pt idx="61932">
                  <c:v>37.48910411620578</c:v>
                </c:pt>
                <c:pt idx="61933">
                  <c:v>37.48970944308229</c:v>
                </c:pt>
                <c:pt idx="61934">
                  <c:v>37.4903147699588</c:v>
                </c:pt>
                <c:pt idx="61935">
                  <c:v>37.49092009683531</c:v>
                </c:pt>
                <c:pt idx="61936">
                  <c:v>37.491525423711821</c:v>
                </c:pt>
                <c:pt idx="61937">
                  <c:v>37.492130750588331</c:v>
                </c:pt>
                <c:pt idx="61938">
                  <c:v>37.492736077464841</c:v>
                </c:pt>
                <c:pt idx="61939">
                  <c:v>37.493341404341351</c:v>
                </c:pt>
                <c:pt idx="61940">
                  <c:v>37.493946731217861</c:v>
                </c:pt>
                <c:pt idx="61941">
                  <c:v>37.494552058094371</c:v>
                </c:pt>
                <c:pt idx="61942">
                  <c:v>37.495157384970881</c:v>
                </c:pt>
                <c:pt idx="61943">
                  <c:v>37.495762711847391</c:v>
                </c:pt>
                <c:pt idx="61944">
                  <c:v>37.496368038723901</c:v>
                </c:pt>
                <c:pt idx="61945">
                  <c:v>37.496973365600411</c:v>
                </c:pt>
                <c:pt idx="61946">
                  <c:v>37.497578692476921</c:v>
                </c:pt>
                <c:pt idx="61947">
                  <c:v>37.498184019353431</c:v>
                </c:pt>
                <c:pt idx="61948">
                  <c:v>37.498789346229941</c:v>
                </c:pt>
                <c:pt idx="61949">
                  <c:v>37.499394673106451</c:v>
                </c:pt>
                <c:pt idx="61950">
                  <c:v>37.499999999982961</c:v>
                </c:pt>
                <c:pt idx="61951">
                  <c:v>37.500605326859471</c:v>
                </c:pt>
                <c:pt idx="61952">
                  <c:v>37.501210653735981</c:v>
                </c:pt>
                <c:pt idx="61953">
                  <c:v>37.501815980612491</c:v>
                </c:pt>
                <c:pt idx="61954">
                  <c:v>37.502421307489001</c:v>
                </c:pt>
                <c:pt idx="61955">
                  <c:v>37.503026634365511</c:v>
                </c:pt>
                <c:pt idx="61956">
                  <c:v>37.503631961242021</c:v>
                </c:pt>
                <c:pt idx="61957">
                  <c:v>37.504237288118532</c:v>
                </c:pt>
                <c:pt idx="61958">
                  <c:v>37.504842614995042</c:v>
                </c:pt>
                <c:pt idx="61959">
                  <c:v>37.505447941871552</c:v>
                </c:pt>
                <c:pt idx="61960">
                  <c:v>37.506053268748062</c:v>
                </c:pt>
                <c:pt idx="61961">
                  <c:v>37.506658595624572</c:v>
                </c:pt>
                <c:pt idx="61962">
                  <c:v>37.507263922501082</c:v>
                </c:pt>
                <c:pt idx="61963">
                  <c:v>37.507869249377592</c:v>
                </c:pt>
                <c:pt idx="61964">
                  <c:v>37.508474576254102</c:v>
                </c:pt>
                <c:pt idx="61965">
                  <c:v>37.509079903130612</c:v>
                </c:pt>
                <c:pt idx="61966">
                  <c:v>37.509685230007122</c:v>
                </c:pt>
                <c:pt idx="61967">
                  <c:v>37.510290556883632</c:v>
                </c:pt>
                <c:pt idx="61968">
                  <c:v>37.510895883760142</c:v>
                </c:pt>
                <c:pt idx="61969">
                  <c:v>37.511501210636652</c:v>
                </c:pt>
                <c:pt idx="61970">
                  <c:v>37.512106537513162</c:v>
                </c:pt>
                <c:pt idx="61971">
                  <c:v>37.512711864389672</c:v>
                </c:pt>
                <c:pt idx="61972">
                  <c:v>37.513317191266182</c:v>
                </c:pt>
                <c:pt idx="61973">
                  <c:v>37.513922518142692</c:v>
                </c:pt>
                <c:pt idx="61974">
                  <c:v>37.514527845019202</c:v>
                </c:pt>
                <c:pt idx="61975">
                  <c:v>37.515133171895712</c:v>
                </c:pt>
                <c:pt idx="61976">
                  <c:v>37.515738498772222</c:v>
                </c:pt>
                <c:pt idx="61977">
                  <c:v>37.516343825648732</c:v>
                </c:pt>
                <c:pt idx="61978">
                  <c:v>37.516949152525243</c:v>
                </c:pt>
                <c:pt idx="61979">
                  <c:v>37.517554479401753</c:v>
                </c:pt>
                <c:pt idx="61980">
                  <c:v>37.518159806278263</c:v>
                </c:pt>
                <c:pt idx="61981">
                  <c:v>37.518765133154773</c:v>
                </c:pt>
                <c:pt idx="61982">
                  <c:v>37.519370460031283</c:v>
                </c:pt>
                <c:pt idx="61983">
                  <c:v>37.519975786907793</c:v>
                </c:pt>
                <c:pt idx="61984">
                  <c:v>37.520581113784303</c:v>
                </c:pt>
                <c:pt idx="61985">
                  <c:v>37.521186440660813</c:v>
                </c:pt>
                <c:pt idx="61986">
                  <c:v>37.521791767537323</c:v>
                </c:pt>
                <c:pt idx="61987">
                  <c:v>37.522397094413833</c:v>
                </c:pt>
                <c:pt idx="61988">
                  <c:v>37.523002421290343</c:v>
                </c:pt>
                <c:pt idx="61989">
                  <c:v>37.523607748166853</c:v>
                </c:pt>
                <c:pt idx="61990">
                  <c:v>37.524213075043363</c:v>
                </c:pt>
                <c:pt idx="61991">
                  <c:v>37.524818401919873</c:v>
                </c:pt>
                <c:pt idx="61992">
                  <c:v>37.525423728796383</c:v>
                </c:pt>
                <c:pt idx="61993">
                  <c:v>37.526029055672893</c:v>
                </c:pt>
                <c:pt idx="61994">
                  <c:v>37.526634382549403</c:v>
                </c:pt>
                <c:pt idx="61995">
                  <c:v>37.527239709425913</c:v>
                </c:pt>
                <c:pt idx="61996">
                  <c:v>37.527845036302423</c:v>
                </c:pt>
                <c:pt idx="61997">
                  <c:v>37.528450363178933</c:v>
                </c:pt>
                <c:pt idx="61998">
                  <c:v>37.529055690055444</c:v>
                </c:pt>
                <c:pt idx="61999">
                  <c:v>37.529661016931954</c:v>
                </c:pt>
                <c:pt idx="62000">
                  <c:v>37.530266343808464</c:v>
                </c:pt>
                <c:pt idx="62001">
                  <c:v>37.530871670684974</c:v>
                </c:pt>
                <c:pt idx="62002">
                  <c:v>37.531476997561484</c:v>
                </c:pt>
                <c:pt idx="62003">
                  <c:v>37.532082324437994</c:v>
                </c:pt>
                <c:pt idx="62004">
                  <c:v>37.532687651314504</c:v>
                </c:pt>
                <c:pt idx="62005">
                  <c:v>37.533292978191014</c:v>
                </c:pt>
                <c:pt idx="62006">
                  <c:v>37.533898305067524</c:v>
                </c:pt>
                <c:pt idx="62007">
                  <c:v>37.534503631944034</c:v>
                </c:pt>
                <c:pt idx="62008">
                  <c:v>37.535108958820544</c:v>
                </c:pt>
                <c:pt idx="62009">
                  <c:v>37.535714285697054</c:v>
                </c:pt>
                <c:pt idx="62010">
                  <c:v>37.536319612573564</c:v>
                </c:pt>
                <c:pt idx="62011">
                  <c:v>37.536924939450074</c:v>
                </c:pt>
                <c:pt idx="62012">
                  <c:v>37.537530266326584</c:v>
                </c:pt>
                <c:pt idx="62013">
                  <c:v>37.538135593203094</c:v>
                </c:pt>
                <c:pt idx="62014">
                  <c:v>37.538740920079604</c:v>
                </c:pt>
                <c:pt idx="62015">
                  <c:v>37.539346246956114</c:v>
                </c:pt>
                <c:pt idx="62016">
                  <c:v>37.539951573832624</c:v>
                </c:pt>
                <c:pt idx="62017">
                  <c:v>37.540556900709134</c:v>
                </c:pt>
                <c:pt idx="62018">
                  <c:v>37.541162227585644</c:v>
                </c:pt>
                <c:pt idx="62019">
                  <c:v>37.541767554462155</c:v>
                </c:pt>
                <c:pt idx="62020">
                  <c:v>37.542372881338665</c:v>
                </c:pt>
                <c:pt idx="62021">
                  <c:v>37.542978208215175</c:v>
                </c:pt>
                <c:pt idx="62022">
                  <c:v>37.543583535091685</c:v>
                </c:pt>
                <c:pt idx="62023">
                  <c:v>37.544188861968195</c:v>
                </c:pt>
                <c:pt idx="62024">
                  <c:v>37.544794188844705</c:v>
                </c:pt>
                <c:pt idx="62025">
                  <c:v>37.545399515721215</c:v>
                </c:pt>
                <c:pt idx="62026">
                  <c:v>37.546004842597725</c:v>
                </c:pt>
                <c:pt idx="62027">
                  <c:v>37.546610169474235</c:v>
                </c:pt>
                <c:pt idx="62028">
                  <c:v>37.547215496350745</c:v>
                </c:pt>
                <c:pt idx="62029">
                  <c:v>37.547820823227255</c:v>
                </c:pt>
                <c:pt idx="62030">
                  <c:v>37.548426150103765</c:v>
                </c:pt>
                <c:pt idx="62031">
                  <c:v>37.549031476980275</c:v>
                </c:pt>
                <c:pt idx="62032">
                  <c:v>37.549636803856785</c:v>
                </c:pt>
                <c:pt idx="62033">
                  <c:v>37.550242130733295</c:v>
                </c:pt>
                <c:pt idx="62034">
                  <c:v>37.550847457609805</c:v>
                </c:pt>
                <c:pt idx="62035">
                  <c:v>37.551452784486315</c:v>
                </c:pt>
                <c:pt idx="62036">
                  <c:v>37.552058111362825</c:v>
                </c:pt>
                <c:pt idx="62037">
                  <c:v>37.552663438239335</c:v>
                </c:pt>
                <c:pt idx="62038">
                  <c:v>37.553268765115845</c:v>
                </c:pt>
                <c:pt idx="62039">
                  <c:v>37.553874091992355</c:v>
                </c:pt>
                <c:pt idx="62040">
                  <c:v>37.554479418868866</c:v>
                </c:pt>
                <c:pt idx="62041">
                  <c:v>37.555084745745376</c:v>
                </c:pt>
                <c:pt idx="62042">
                  <c:v>37.555690072621886</c:v>
                </c:pt>
                <c:pt idx="62043">
                  <c:v>37.556295399498396</c:v>
                </c:pt>
                <c:pt idx="62044">
                  <c:v>37.556900726374906</c:v>
                </c:pt>
                <c:pt idx="62045">
                  <c:v>37.557506053251416</c:v>
                </c:pt>
                <c:pt idx="62046">
                  <c:v>37.558111380127926</c:v>
                </c:pt>
                <c:pt idx="62047">
                  <c:v>37.558716707004436</c:v>
                </c:pt>
                <c:pt idx="62048">
                  <c:v>37.559322033880946</c:v>
                </c:pt>
                <c:pt idx="62049">
                  <c:v>37.559927360757456</c:v>
                </c:pt>
                <c:pt idx="62050">
                  <c:v>37.560532687633966</c:v>
                </c:pt>
                <c:pt idx="62051">
                  <c:v>37.561138014510476</c:v>
                </c:pt>
                <c:pt idx="62052">
                  <c:v>37.561743341386986</c:v>
                </c:pt>
                <c:pt idx="62053">
                  <c:v>37.562348668263496</c:v>
                </c:pt>
                <c:pt idx="62054">
                  <c:v>37.562953995140006</c:v>
                </c:pt>
                <c:pt idx="62055">
                  <c:v>37.563559322016516</c:v>
                </c:pt>
                <c:pt idx="62056">
                  <c:v>37.564164648893026</c:v>
                </c:pt>
                <c:pt idx="62057">
                  <c:v>37.564769975769536</c:v>
                </c:pt>
                <c:pt idx="62058">
                  <c:v>37.565375302646046</c:v>
                </c:pt>
                <c:pt idx="62059">
                  <c:v>37.565980629522556</c:v>
                </c:pt>
                <c:pt idx="62060">
                  <c:v>37.566585956399067</c:v>
                </c:pt>
                <c:pt idx="62061">
                  <c:v>37.567191283275577</c:v>
                </c:pt>
                <c:pt idx="62062">
                  <c:v>37.567796610152087</c:v>
                </c:pt>
                <c:pt idx="62063">
                  <c:v>37.568401937028597</c:v>
                </c:pt>
                <c:pt idx="62064">
                  <c:v>37.569007263905107</c:v>
                </c:pt>
                <c:pt idx="62065">
                  <c:v>37.569612590781617</c:v>
                </c:pt>
                <c:pt idx="62066">
                  <c:v>37.570217917658127</c:v>
                </c:pt>
                <c:pt idx="62067">
                  <c:v>37.570823244534637</c:v>
                </c:pt>
                <c:pt idx="62068">
                  <c:v>37.571428571411147</c:v>
                </c:pt>
                <c:pt idx="62069">
                  <c:v>37.572033898287657</c:v>
                </c:pt>
                <c:pt idx="62070">
                  <c:v>37.572639225164167</c:v>
                </c:pt>
                <c:pt idx="62071">
                  <c:v>37.573244552040677</c:v>
                </c:pt>
                <c:pt idx="62072">
                  <c:v>37.573849878917187</c:v>
                </c:pt>
                <c:pt idx="62073">
                  <c:v>37.574455205793697</c:v>
                </c:pt>
                <c:pt idx="62074">
                  <c:v>37.575060532670207</c:v>
                </c:pt>
                <c:pt idx="62075">
                  <c:v>37.575665859546717</c:v>
                </c:pt>
                <c:pt idx="62076">
                  <c:v>37.576271186423227</c:v>
                </c:pt>
                <c:pt idx="62077">
                  <c:v>37.576876513299737</c:v>
                </c:pt>
                <c:pt idx="62078">
                  <c:v>37.577481840176247</c:v>
                </c:pt>
                <c:pt idx="62079">
                  <c:v>37.578087167052757</c:v>
                </c:pt>
                <c:pt idx="62080">
                  <c:v>37.578692493929267</c:v>
                </c:pt>
                <c:pt idx="62081">
                  <c:v>37.579297820805778</c:v>
                </c:pt>
                <c:pt idx="62082">
                  <c:v>37.579903147682288</c:v>
                </c:pt>
                <c:pt idx="62083">
                  <c:v>37.580508474558798</c:v>
                </c:pt>
                <c:pt idx="62084">
                  <c:v>37.581113801435308</c:v>
                </c:pt>
                <c:pt idx="62085">
                  <c:v>37.581719128311818</c:v>
                </c:pt>
                <c:pt idx="62086">
                  <c:v>37.582324455188328</c:v>
                </c:pt>
                <c:pt idx="62087">
                  <c:v>37.582929782064838</c:v>
                </c:pt>
                <c:pt idx="62088">
                  <c:v>37.583535108941348</c:v>
                </c:pt>
                <c:pt idx="62089">
                  <c:v>37.584140435817858</c:v>
                </c:pt>
                <c:pt idx="62090">
                  <c:v>37.584745762694368</c:v>
                </c:pt>
                <c:pt idx="62091">
                  <c:v>37.585351089570878</c:v>
                </c:pt>
                <c:pt idx="62092">
                  <c:v>37.585956416447388</c:v>
                </c:pt>
                <c:pt idx="62093">
                  <c:v>37.586561743323898</c:v>
                </c:pt>
                <c:pt idx="62094">
                  <c:v>37.587167070200408</c:v>
                </c:pt>
                <c:pt idx="62095">
                  <c:v>37.587772397076918</c:v>
                </c:pt>
                <c:pt idx="62096">
                  <c:v>37.588377723953428</c:v>
                </c:pt>
                <c:pt idx="62097">
                  <c:v>37.588983050829938</c:v>
                </c:pt>
                <c:pt idx="62098">
                  <c:v>37.589588377706448</c:v>
                </c:pt>
                <c:pt idx="62099">
                  <c:v>37.590193704582958</c:v>
                </c:pt>
                <c:pt idx="62100">
                  <c:v>37.590799031459468</c:v>
                </c:pt>
                <c:pt idx="62101">
                  <c:v>37.591404358335978</c:v>
                </c:pt>
                <c:pt idx="62102">
                  <c:v>37.592009685212489</c:v>
                </c:pt>
                <c:pt idx="62103">
                  <c:v>37.592615012088999</c:v>
                </c:pt>
                <c:pt idx="62104">
                  <c:v>37.593220338965509</c:v>
                </c:pt>
                <c:pt idx="62105">
                  <c:v>37.593825665842019</c:v>
                </c:pt>
                <c:pt idx="62106">
                  <c:v>37.594430992718529</c:v>
                </c:pt>
                <c:pt idx="62107">
                  <c:v>37.595036319595039</c:v>
                </c:pt>
                <c:pt idx="62108">
                  <c:v>37.595641646471549</c:v>
                </c:pt>
                <c:pt idx="62109">
                  <c:v>37.596246973348059</c:v>
                </c:pt>
                <c:pt idx="62110">
                  <c:v>37.596852300224569</c:v>
                </c:pt>
                <c:pt idx="62111">
                  <c:v>37.597457627101079</c:v>
                </c:pt>
                <c:pt idx="62112">
                  <c:v>37.598062953977589</c:v>
                </c:pt>
                <c:pt idx="62113">
                  <c:v>37.598668280854099</c:v>
                </c:pt>
                <c:pt idx="62114">
                  <c:v>37.599273607730609</c:v>
                </c:pt>
                <c:pt idx="62115">
                  <c:v>37.599878934607119</c:v>
                </c:pt>
                <c:pt idx="62116">
                  <c:v>37.600484261483629</c:v>
                </c:pt>
                <c:pt idx="62117">
                  <c:v>37.601089588360139</c:v>
                </c:pt>
                <c:pt idx="62118">
                  <c:v>37.601694915236649</c:v>
                </c:pt>
                <c:pt idx="62119">
                  <c:v>37.602300242113159</c:v>
                </c:pt>
                <c:pt idx="62120">
                  <c:v>37.602905568989669</c:v>
                </c:pt>
                <c:pt idx="62121">
                  <c:v>37.603510895866179</c:v>
                </c:pt>
                <c:pt idx="62122">
                  <c:v>37.60411622274269</c:v>
                </c:pt>
                <c:pt idx="62123">
                  <c:v>37.6047215496192</c:v>
                </c:pt>
                <c:pt idx="62124">
                  <c:v>37.60532687649571</c:v>
                </c:pt>
                <c:pt idx="62125">
                  <c:v>37.60593220337222</c:v>
                </c:pt>
                <c:pt idx="62126">
                  <c:v>37.60653753024873</c:v>
                </c:pt>
                <c:pt idx="62127">
                  <c:v>37.60714285712524</c:v>
                </c:pt>
                <c:pt idx="62128">
                  <c:v>37.60774818400175</c:v>
                </c:pt>
                <c:pt idx="62129">
                  <c:v>37.60835351087826</c:v>
                </c:pt>
                <c:pt idx="62130">
                  <c:v>37.60895883775477</c:v>
                </c:pt>
                <c:pt idx="62131">
                  <c:v>37.60956416463128</c:v>
                </c:pt>
                <c:pt idx="62132">
                  <c:v>37.61016949150779</c:v>
                </c:pt>
                <c:pt idx="62133">
                  <c:v>37.6107748183843</c:v>
                </c:pt>
                <c:pt idx="62134">
                  <c:v>37.61138014526081</c:v>
                </c:pt>
                <c:pt idx="62135">
                  <c:v>37.61198547213732</c:v>
                </c:pt>
                <c:pt idx="62136">
                  <c:v>37.61259079901383</c:v>
                </c:pt>
                <c:pt idx="62137">
                  <c:v>37.61319612589034</c:v>
                </c:pt>
                <c:pt idx="62138">
                  <c:v>37.61380145276685</c:v>
                </c:pt>
                <c:pt idx="62139">
                  <c:v>37.61440677964336</c:v>
                </c:pt>
                <c:pt idx="62140">
                  <c:v>37.61501210651987</c:v>
                </c:pt>
                <c:pt idx="62141">
                  <c:v>37.61561743339638</c:v>
                </c:pt>
                <c:pt idx="62142">
                  <c:v>37.61622276027289</c:v>
                </c:pt>
                <c:pt idx="62143">
                  <c:v>37.616828087149401</c:v>
                </c:pt>
                <c:pt idx="62144">
                  <c:v>37.617433414025911</c:v>
                </c:pt>
                <c:pt idx="62145">
                  <c:v>37.618038740902421</c:v>
                </c:pt>
                <c:pt idx="62146">
                  <c:v>37.618644067778931</c:v>
                </c:pt>
                <c:pt idx="62147">
                  <c:v>37.619249394655441</c:v>
                </c:pt>
                <c:pt idx="62148">
                  <c:v>37.619854721531951</c:v>
                </c:pt>
                <c:pt idx="62149">
                  <c:v>37.620460048408461</c:v>
                </c:pt>
                <c:pt idx="62150">
                  <c:v>37.621065375284971</c:v>
                </c:pt>
                <c:pt idx="62151">
                  <c:v>37.621670702161481</c:v>
                </c:pt>
                <c:pt idx="62152">
                  <c:v>37.622276029037991</c:v>
                </c:pt>
                <c:pt idx="62153">
                  <c:v>37.622881355914501</c:v>
                </c:pt>
                <c:pt idx="62154">
                  <c:v>37.623486682791011</c:v>
                </c:pt>
                <c:pt idx="62155">
                  <c:v>37.624092009667521</c:v>
                </c:pt>
                <c:pt idx="62156">
                  <c:v>37.624697336544031</c:v>
                </c:pt>
                <c:pt idx="62157">
                  <c:v>37.625302663420541</c:v>
                </c:pt>
                <c:pt idx="62158">
                  <c:v>37.625907990297051</c:v>
                </c:pt>
                <c:pt idx="62159">
                  <c:v>37.626513317173561</c:v>
                </c:pt>
                <c:pt idx="62160">
                  <c:v>37.627118644050071</c:v>
                </c:pt>
                <c:pt idx="62161">
                  <c:v>37.627723970926581</c:v>
                </c:pt>
                <c:pt idx="62162">
                  <c:v>37.628329297803091</c:v>
                </c:pt>
                <c:pt idx="62163">
                  <c:v>37.628934624679601</c:v>
                </c:pt>
                <c:pt idx="62164">
                  <c:v>37.629539951556112</c:v>
                </c:pt>
                <c:pt idx="62165">
                  <c:v>37.630145278432622</c:v>
                </c:pt>
                <c:pt idx="62166">
                  <c:v>37.630750605309132</c:v>
                </c:pt>
                <c:pt idx="62167">
                  <c:v>37.631355932185642</c:v>
                </c:pt>
                <c:pt idx="62168">
                  <c:v>37.631961259062152</c:v>
                </c:pt>
                <c:pt idx="62169">
                  <c:v>37.632566585938662</c:v>
                </c:pt>
                <c:pt idx="62170">
                  <c:v>37.633171912815172</c:v>
                </c:pt>
                <c:pt idx="62171">
                  <c:v>37.633777239691682</c:v>
                </c:pt>
                <c:pt idx="62172">
                  <c:v>37.634382566568192</c:v>
                </c:pt>
                <c:pt idx="62173">
                  <c:v>37.634987893444702</c:v>
                </c:pt>
                <c:pt idx="62174">
                  <c:v>37.635593220321212</c:v>
                </c:pt>
                <c:pt idx="62175">
                  <c:v>37.636198547197722</c:v>
                </c:pt>
                <c:pt idx="62176">
                  <c:v>37.636803874074232</c:v>
                </c:pt>
                <c:pt idx="62177">
                  <c:v>37.637409200950742</c:v>
                </c:pt>
                <c:pt idx="62178">
                  <c:v>37.638014527827252</c:v>
                </c:pt>
                <c:pt idx="62179">
                  <c:v>37.638619854703762</c:v>
                </c:pt>
                <c:pt idx="62180">
                  <c:v>37.639225181580272</c:v>
                </c:pt>
                <c:pt idx="62181">
                  <c:v>37.639830508456782</c:v>
                </c:pt>
                <c:pt idx="62182">
                  <c:v>37.640435835333292</c:v>
                </c:pt>
                <c:pt idx="62183">
                  <c:v>37.641041162209802</c:v>
                </c:pt>
                <c:pt idx="62184">
                  <c:v>37.641646489086312</c:v>
                </c:pt>
                <c:pt idx="62185">
                  <c:v>37.642251815962823</c:v>
                </c:pt>
                <c:pt idx="62186">
                  <c:v>37.642857142839333</c:v>
                </c:pt>
                <c:pt idx="62187">
                  <c:v>37.643462469715843</c:v>
                </c:pt>
                <c:pt idx="62188">
                  <c:v>37.644067796592353</c:v>
                </c:pt>
                <c:pt idx="62189">
                  <c:v>37.644673123468863</c:v>
                </c:pt>
                <c:pt idx="62190">
                  <c:v>37.645278450345373</c:v>
                </c:pt>
                <c:pt idx="62191">
                  <c:v>37.645883777221883</c:v>
                </c:pt>
                <c:pt idx="62192">
                  <c:v>37.646489104098393</c:v>
                </c:pt>
                <c:pt idx="62193">
                  <c:v>37.647094430974903</c:v>
                </c:pt>
                <c:pt idx="62194">
                  <c:v>37.647699757851413</c:v>
                </c:pt>
                <c:pt idx="62195">
                  <c:v>37.648305084727923</c:v>
                </c:pt>
                <c:pt idx="62196">
                  <c:v>37.648910411604433</c:v>
                </c:pt>
                <c:pt idx="62197">
                  <c:v>37.649515738480943</c:v>
                </c:pt>
                <c:pt idx="62198">
                  <c:v>37.650121065357453</c:v>
                </c:pt>
                <c:pt idx="62199">
                  <c:v>37.650726392233963</c:v>
                </c:pt>
                <c:pt idx="62200">
                  <c:v>37.651331719110473</c:v>
                </c:pt>
                <c:pt idx="62201">
                  <c:v>37.651937045986983</c:v>
                </c:pt>
                <c:pt idx="62202">
                  <c:v>37.652542372863493</c:v>
                </c:pt>
                <c:pt idx="62203">
                  <c:v>37.653147699740003</c:v>
                </c:pt>
                <c:pt idx="62204">
                  <c:v>37.653753026616513</c:v>
                </c:pt>
                <c:pt idx="62205">
                  <c:v>37.654358353493024</c:v>
                </c:pt>
                <c:pt idx="62206">
                  <c:v>37.654963680369534</c:v>
                </c:pt>
                <c:pt idx="62207">
                  <c:v>37.655569007246044</c:v>
                </c:pt>
                <c:pt idx="62208">
                  <c:v>37.656174334122554</c:v>
                </c:pt>
                <c:pt idx="62209">
                  <c:v>37.656779660999064</c:v>
                </c:pt>
                <c:pt idx="62210">
                  <c:v>37.657384987875574</c:v>
                </c:pt>
                <c:pt idx="62211">
                  <c:v>37.657990314752084</c:v>
                </c:pt>
                <c:pt idx="62212">
                  <c:v>37.658595641628594</c:v>
                </c:pt>
                <c:pt idx="62213">
                  <c:v>37.659200968505104</c:v>
                </c:pt>
                <c:pt idx="62214">
                  <c:v>37.659806295381614</c:v>
                </c:pt>
                <c:pt idx="62215">
                  <c:v>37.660411622258124</c:v>
                </c:pt>
                <c:pt idx="62216">
                  <c:v>37.661016949134634</c:v>
                </c:pt>
                <c:pt idx="62217">
                  <c:v>37.661622276011144</c:v>
                </c:pt>
                <c:pt idx="62218">
                  <c:v>37.662227602887654</c:v>
                </c:pt>
                <c:pt idx="62219">
                  <c:v>37.662832929764164</c:v>
                </c:pt>
                <c:pt idx="62220">
                  <c:v>37.663438256640674</c:v>
                </c:pt>
                <c:pt idx="62221">
                  <c:v>37.664043583517184</c:v>
                </c:pt>
                <c:pt idx="62222">
                  <c:v>37.664648910393694</c:v>
                </c:pt>
                <c:pt idx="62223">
                  <c:v>37.665254237270204</c:v>
                </c:pt>
                <c:pt idx="62224">
                  <c:v>37.665859564146714</c:v>
                </c:pt>
                <c:pt idx="62225">
                  <c:v>37.666464891023224</c:v>
                </c:pt>
                <c:pt idx="62226">
                  <c:v>37.667070217899735</c:v>
                </c:pt>
                <c:pt idx="62227">
                  <c:v>37.667675544776245</c:v>
                </c:pt>
                <c:pt idx="62228">
                  <c:v>37.668280871652755</c:v>
                </c:pt>
                <c:pt idx="62229">
                  <c:v>37.668886198529265</c:v>
                </c:pt>
                <c:pt idx="62230">
                  <c:v>37.669491525405775</c:v>
                </c:pt>
                <c:pt idx="62231">
                  <c:v>37.670096852282285</c:v>
                </c:pt>
                <c:pt idx="62232">
                  <c:v>37.670702179158795</c:v>
                </c:pt>
                <c:pt idx="62233">
                  <c:v>37.671307506035305</c:v>
                </c:pt>
                <c:pt idx="62234">
                  <c:v>37.671912832911815</c:v>
                </c:pt>
                <c:pt idx="62235">
                  <c:v>37.672518159788325</c:v>
                </c:pt>
                <c:pt idx="62236">
                  <c:v>37.673123486664835</c:v>
                </c:pt>
                <c:pt idx="62237">
                  <c:v>37.673728813541345</c:v>
                </c:pt>
                <c:pt idx="62238">
                  <c:v>37.674334140417855</c:v>
                </c:pt>
                <c:pt idx="62239">
                  <c:v>37.674939467294365</c:v>
                </c:pt>
                <c:pt idx="62240">
                  <c:v>37.675544794170875</c:v>
                </c:pt>
                <c:pt idx="62241">
                  <c:v>37.676150121047385</c:v>
                </c:pt>
                <c:pt idx="62242">
                  <c:v>37.676755447923895</c:v>
                </c:pt>
                <c:pt idx="62243">
                  <c:v>37.677360774800405</c:v>
                </c:pt>
                <c:pt idx="62244">
                  <c:v>37.677966101676915</c:v>
                </c:pt>
                <c:pt idx="62245">
                  <c:v>37.678571428553425</c:v>
                </c:pt>
                <c:pt idx="62246">
                  <c:v>37.679176755429935</c:v>
                </c:pt>
                <c:pt idx="62247">
                  <c:v>37.679782082306446</c:v>
                </c:pt>
                <c:pt idx="62248">
                  <c:v>37.680387409182956</c:v>
                </c:pt>
                <c:pt idx="62249">
                  <c:v>37.680992736059466</c:v>
                </c:pt>
                <c:pt idx="62250">
                  <c:v>37.681598062935976</c:v>
                </c:pt>
                <c:pt idx="62251">
                  <c:v>37.682203389812486</c:v>
                </c:pt>
                <c:pt idx="62252">
                  <c:v>37.682808716688996</c:v>
                </c:pt>
                <c:pt idx="62253">
                  <c:v>37.683414043565506</c:v>
                </c:pt>
                <c:pt idx="62254">
                  <c:v>37.684019370442016</c:v>
                </c:pt>
                <c:pt idx="62255">
                  <c:v>37.684624697318526</c:v>
                </c:pt>
                <c:pt idx="62256">
                  <c:v>37.685230024195036</c:v>
                </c:pt>
                <c:pt idx="62257">
                  <c:v>37.685835351071546</c:v>
                </c:pt>
                <c:pt idx="62258">
                  <c:v>37.686440677948056</c:v>
                </c:pt>
                <c:pt idx="62259">
                  <c:v>37.687046004824566</c:v>
                </c:pt>
                <c:pt idx="62260">
                  <c:v>37.687651331701076</c:v>
                </c:pt>
                <c:pt idx="62261">
                  <c:v>37.688256658577586</c:v>
                </c:pt>
                <c:pt idx="62262">
                  <c:v>37.688861985454096</c:v>
                </c:pt>
                <c:pt idx="62263">
                  <c:v>37.689467312330606</c:v>
                </c:pt>
                <c:pt idx="62264">
                  <c:v>37.690072639207116</c:v>
                </c:pt>
                <c:pt idx="62265">
                  <c:v>37.690677966083626</c:v>
                </c:pt>
                <c:pt idx="62266">
                  <c:v>37.691283292960136</c:v>
                </c:pt>
                <c:pt idx="62267">
                  <c:v>37.691888619836647</c:v>
                </c:pt>
                <c:pt idx="62268">
                  <c:v>37.692493946713157</c:v>
                </c:pt>
                <c:pt idx="62269">
                  <c:v>37.693099273589667</c:v>
                </c:pt>
                <c:pt idx="62270">
                  <c:v>37.693704600466177</c:v>
                </c:pt>
                <c:pt idx="62271">
                  <c:v>37.694309927342687</c:v>
                </c:pt>
                <c:pt idx="62272">
                  <c:v>37.694915254219197</c:v>
                </c:pt>
                <c:pt idx="62273">
                  <c:v>37.695520581095707</c:v>
                </c:pt>
                <c:pt idx="62274">
                  <c:v>37.696125907972217</c:v>
                </c:pt>
                <c:pt idx="62275">
                  <c:v>37.696731234848727</c:v>
                </c:pt>
                <c:pt idx="62276">
                  <c:v>37.697336561725237</c:v>
                </c:pt>
                <c:pt idx="62277">
                  <c:v>37.697941888601747</c:v>
                </c:pt>
                <c:pt idx="62278">
                  <c:v>37.698547215478257</c:v>
                </c:pt>
                <c:pt idx="62279">
                  <c:v>37.699152542354767</c:v>
                </c:pt>
                <c:pt idx="62280">
                  <c:v>37.699757869231277</c:v>
                </c:pt>
                <c:pt idx="62281">
                  <c:v>37.700363196107787</c:v>
                </c:pt>
                <c:pt idx="62282">
                  <c:v>37.700968522984297</c:v>
                </c:pt>
                <c:pt idx="62283">
                  <c:v>37.701573849860807</c:v>
                </c:pt>
                <c:pt idx="62284">
                  <c:v>37.702179176737317</c:v>
                </c:pt>
                <c:pt idx="62285">
                  <c:v>37.702784503613827</c:v>
                </c:pt>
                <c:pt idx="62286">
                  <c:v>37.703389830490337</c:v>
                </c:pt>
                <c:pt idx="62287">
                  <c:v>37.703995157366847</c:v>
                </c:pt>
                <c:pt idx="62288">
                  <c:v>37.704600484243358</c:v>
                </c:pt>
                <c:pt idx="62289">
                  <c:v>37.705205811119868</c:v>
                </c:pt>
                <c:pt idx="62290">
                  <c:v>37.705811137996378</c:v>
                </c:pt>
                <c:pt idx="62291">
                  <c:v>37.706416464872888</c:v>
                </c:pt>
                <c:pt idx="62292">
                  <c:v>37.707021791749398</c:v>
                </c:pt>
                <c:pt idx="62293">
                  <c:v>37.707627118625908</c:v>
                </c:pt>
                <c:pt idx="62294">
                  <c:v>37.708232445502418</c:v>
                </c:pt>
                <c:pt idx="62295">
                  <c:v>37.708837772378928</c:v>
                </c:pt>
                <c:pt idx="62296">
                  <c:v>37.709443099255438</c:v>
                </c:pt>
                <c:pt idx="62297">
                  <c:v>37.710048426131948</c:v>
                </c:pt>
                <c:pt idx="62298">
                  <c:v>37.710653753008458</c:v>
                </c:pt>
                <c:pt idx="62299">
                  <c:v>37.711259079884968</c:v>
                </c:pt>
                <c:pt idx="62300">
                  <c:v>37.711864406761478</c:v>
                </c:pt>
                <c:pt idx="62301">
                  <c:v>37.712469733637988</c:v>
                </c:pt>
                <c:pt idx="62302">
                  <c:v>37.713075060514498</c:v>
                </c:pt>
                <c:pt idx="62303">
                  <c:v>37.713680387391008</c:v>
                </c:pt>
                <c:pt idx="62304">
                  <c:v>37.714285714267518</c:v>
                </c:pt>
                <c:pt idx="62305">
                  <c:v>37.714891041144028</c:v>
                </c:pt>
                <c:pt idx="62306">
                  <c:v>37.715496368020538</c:v>
                </c:pt>
                <c:pt idx="62307">
                  <c:v>37.716101694897048</c:v>
                </c:pt>
                <c:pt idx="62308">
                  <c:v>37.716707021773558</c:v>
                </c:pt>
                <c:pt idx="62309">
                  <c:v>37.717312348650069</c:v>
                </c:pt>
                <c:pt idx="62310">
                  <c:v>37.717917675526579</c:v>
                </c:pt>
                <c:pt idx="62311">
                  <c:v>37.718523002403089</c:v>
                </c:pt>
                <c:pt idx="62312">
                  <c:v>37.719128329279599</c:v>
                </c:pt>
                <c:pt idx="62313">
                  <c:v>37.719733656156109</c:v>
                </c:pt>
                <c:pt idx="62314">
                  <c:v>37.720338983032619</c:v>
                </c:pt>
                <c:pt idx="62315">
                  <c:v>37.720944309909129</c:v>
                </c:pt>
                <c:pt idx="62316">
                  <c:v>37.721549636785639</c:v>
                </c:pt>
                <c:pt idx="62317">
                  <c:v>37.722154963662149</c:v>
                </c:pt>
                <c:pt idx="62318">
                  <c:v>37.722760290538659</c:v>
                </c:pt>
                <c:pt idx="62319">
                  <c:v>37.723365617415169</c:v>
                </c:pt>
                <c:pt idx="62320">
                  <c:v>37.723970944291679</c:v>
                </c:pt>
                <c:pt idx="62321">
                  <c:v>37.724576271168189</c:v>
                </c:pt>
                <c:pt idx="62322">
                  <c:v>37.725181598044699</c:v>
                </c:pt>
                <c:pt idx="62323">
                  <c:v>37.725786924921209</c:v>
                </c:pt>
                <c:pt idx="62324">
                  <c:v>37.726392251797719</c:v>
                </c:pt>
                <c:pt idx="62325">
                  <c:v>37.726997578674229</c:v>
                </c:pt>
                <c:pt idx="62326">
                  <c:v>37.727602905550739</c:v>
                </c:pt>
                <c:pt idx="62327">
                  <c:v>37.728208232427249</c:v>
                </c:pt>
                <c:pt idx="62328">
                  <c:v>37.728813559303759</c:v>
                </c:pt>
                <c:pt idx="62329">
                  <c:v>37.72941888618027</c:v>
                </c:pt>
                <c:pt idx="62330">
                  <c:v>37.73002421305678</c:v>
                </c:pt>
                <c:pt idx="62331">
                  <c:v>37.73062953993329</c:v>
                </c:pt>
                <c:pt idx="62332">
                  <c:v>37.7312348668098</c:v>
                </c:pt>
                <c:pt idx="62333">
                  <c:v>37.73184019368631</c:v>
                </c:pt>
                <c:pt idx="62334">
                  <c:v>37.73244552056282</c:v>
                </c:pt>
                <c:pt idx="62335">
                  <c:v>37.73305084743933</c:v>
                </c:pt>
                <c:pt idx="62336">
                  <c:v>37.73365617431584</c:v>
                </c:pt>
                <c:pt idx="62337">
                  <c:v>37.73426150119235</c:v>
                </c:pt>
                <c:pt idx="62338">
                  <c:v>37.73486682806886</c:v>
                </c:pt>
                <c:pt idx="62339">
                  <c:v>37.73547215494537</c:v>
                </c:pt>
                <c:pt idx="62340">
                  <c:v>37.73607748182188</c:v>
                </c:pt>
                <c:pt idx="62341">
                  <c:v>37.73668280869839</c:v>
                </c:pt>
                <c:pt idx="62342">
                  <c:v>37.7372881355749</c:v>
                </c:pt>
                <c:pt idx="62343">
                  <c:v>37.73789346245141</c:v>
                </c:pt>
                <c:pt idx="62344">
                  <c:v>37.73849878932792</c:v>
                </c:pt>
                <c:pt idx="62345">
                  <c:v>37.73910411620443</c:v>
                </c:pt>
                <c:pt idx="62346">
                  <c:v>37.73970944308094</c:v>
                </c:pt>
                <c:pt idx="62347">
                  <c:v>37.74031476995745</c:v>
                </c:pt>
                <c:pt idx="62348">
                  <c:v>37.74092009683396</c:v>
                </c:pt>
                <c:pt idx="62349">
                  <c:v>37.74152542371047</c:v>
                </c:pt>
                <c:pt idx="62350">
                  <c:v>37.742130750586981</c:v>
                </c:pt>
                <c:pt idx="62351">
                  <c:v>37.742736077463491</c:v>
                </c:pt>
                <c:pt idx="62352">
                  <c:v>37.743341404340001</c:v>
                </c:pt>
                <c:pt idx="62353">
                  <c:v>37.743946731216511</c:v>
                </c:pt>
                <c:pt idx="62354">
                  <c:v>37.744552058093021</c:v>
                </c:pt>
                <c:pt idx="62355">
                  <c:v>37.745157384969531</c:v>
                </c:pt>
                <c:pt idx="62356">
                  <c:v>37.745762711846041</c:v>
                </c:pt>
                <c:pt idx="62357">
                  <c:v>37.746368038722551</c:v>
                </c:pt>
                <c:pt idx="62358">
                  <c:v>37.746973365599061</c:v>
                </c:pt>
                <c:pt idx="62359">
                  <c:v>37.747578692475571</c:v>
                </c:pt>
                <c:pt idx="62360">
                  <c:v>37.748184019352081</c:v>
                </c:pt>
                <c:pt idx="62361">
                  <c:v>37.748789346228591</c:v>
                </c:pt>
                <c:pt idx="62362">
                  <c:v>37.749394673105101</c:v>
                </c:pt>
                <c:pt idx="62363">
                  <c:v>37.749999999981611</c:v>
                </c:pt>
                <c:pt idx="62364">
                  <c:v>37.750605326858121</c:v>
                </c:pt>
                <c:pt idx="62365">
                  <c:v>37.751210653734631</c:v>
                </c:pt>
                <c:pt idx="62366">
                  <c:v>37.751815980611141</c:v>
                </c:pt>
                <c:pt idx="62367">
                  <c:v>37.752421307487651</c:v>
                </c:pt>
                <c:pt idx="62368">
                  <c:v>37.753026634364161</c:v>
                </c:pt>
                <c:pt idx="62369">
                  <c:v>37.753631961240671</c:v>
                </c:pt>
                <c:pt idx="62370">
                  <c:v>37.754237288117181</c:v>
                </c:pt>
                <c:pt idx="62371">
                  <c:v>37.754842614993692</c:v>
                </c:pt>
                <c:pt idx="62372">
                  <c:v>37.755447941870202</c:v>
                </c:pt>
                <c:pt idx="62373">
                  <c:v>37.756053268746712</c:v>
                </c:pt>
                <c:pt idx="62374">
                  <c:v>37.756658595623222</c:v>
                </c:pt>
                <c:pt idx="62375">
                  <c:v>37.757263922499732</c:v>
                </c:pt>
                <c:pt idx="62376">
                  <c:v>37.757869249376242</c:v>
                </c:pt>
                <c:pt idx="62377">
                  <c:v>37.758474576252752</c:v>
                </c:pt>
                <c:pt idx="62378">
                  <c:v>37.759079903129262</c:v>
                </c:pt>
                <c:pt idx="62379">
                  <c:v>37.759685230005772</c:v>
                </c:pt>
                <c:pt idx="62380">
                  <c:v>37.760290556882282</c:v>
                </c:pt>
                <c:pt idx="62381">
                  <c:v>37.760895883758792</c:v>
                </c:pt>
                <c:pt idx="62382">
                  <c:v>37.761501210635302</c:v>
                </c:pt>
                <c:pt idx="62383">
                  <c:v>37.762106537511812</c:v>
                </c:pt>
                <c:pt idx="62384">
                  <c:v>37.762711864388322</c:v>
                </c:pt>
                <c:pt idx="62385">
                  <c:v>37.763317191264832</c:v>
                </c:pt>
                <c:pt idx="62386">
                  <c:v>37.763922518141342</c:v>
                </c:pt>
                <c:pt idx="62387">
                  <c:v>37.764527845017852</c:v>
                </c:pt>
                <c:pt idx="62388">
                  <c:v>37.765133171894362</c:v>
                </c:pt>
                <c:pt idx="62389">
                  <c:v>37.765738498770872</c:v>
                </c:pt>
                <c:pt idx="62390">
                  <c:v>37.766343825647382</c:v>
                </c:pt>
                <c:pt idx="62391">
                  <c:v>37.766949152523893</c:v>
                </c:pt>
                <c:pt idx="62392">
                  <c:v>37.767554479400403</c:v>
                </c:pt>
                <c:pt idx="62393">
                  <c:v>37.768159806276913</c:v>
                </c:pt>
                <c:pt idx="62394">
                  <c:v>37.768765133153423</c:v>
                </c:pt>
                <c:pt idx="62395">
                  <c:v>37.769370460029933</c:v>
                </c:pt>
                <c:pt idx="62396">
                  <c:v>37.769975786906443</c:v>
                </c:pt>
                <c:pt idx="62397">
                  <c:v>37.770581113782953</c:v>
                </c:pt>
                <c:pt idx="62398">
                  <c:v>37.771186440659463</c:v>
                </c:pt>
                <c:pt idx="62399">
                  <c:v>37.771791767535973</c:v>
                </c:pt>
                <c:pt idx="62400">
                  <c:v>37.772397094412483</c:v>
                </c:pt>
                <c:pt idx="62401">
                  <c:v>37.773002421288993</c:v>
                </c:pt>
                <c:pt idx="62402">
                  <c:v>37.773607748165503</c:v>
                </c:pt>
                <c:pt idx="62403">
                  <c:v>37.774213075042013</c:v>
                </c:pt>
                <c:pt idx="62404">
                  <c:v>37.774818401918523</c:v>
                </c:pt>
                <c:pt idx="62405">
                  <c:v>37.775423728795033</c:v>
                </c:pt>
                <c:pt idx="62406">
                  <c:v>37.776029055671543</c:v>
                </c:pt>
                <c:pt idx="62407">
                  <c:v>37.776634382548053</c:v>
                </c:pt>
                <c:pt idx="62408">
                  <c:v>37.777239709424563</c:v>
                </c:pt>
                <c:pt idx="62409">
                  <c:v>37.777845036301073</c:v>
                </c:pt>
                <c:pt idx="62410">
                  <c:v>37.778450363177583</c:v>
                </c:pt>
                <c:pt idx="62411">
                  <c:v>37.779055690054093</c:v>
                </c:pt>
                <c:pt idx="62412">
                  <c:v>37.779661016930604</c:v>
                </c:pt>
                <c:pt idx="62413">
                  <c:v>37.780266343807114</c:v>
                </c:pt>
                <c:pt idx="62414">
                  <c:v>37.780871670683624</c:v>
                </c:pt>
                <c:pt idx="62415">
                  <c:v>37.781476997560134</c:v>
                </c:pt>
                <c:pt idx="62416">
                  <c:v>37.782082324436644</c:v>
                </c:pt>
                <c:pt idx="62417">
                  <c:v>37.782687651313154</c:v>
                </c:pt>
                <c:pt idx="62418">
                  <c:v>37.783292978189664</c:v>
                </c:pt>
                <c:pt idx="62419">
                  <c:v>37.783898305066174</c:v>
                </c:pt>
                <c:pt idx="62420">
                  <c:v>37.784503631942684</c:v>
                </c:pt>
                <c:pt idx="62421">
                  <c:v>37.785108958819194</c:v>
                </c:pt>
                <c:pt idx="62422">
                  <c:v>37.785714285695704</c:v>
                </c:pt>
                <c:pt idx="62423">
                  <c:v>37.786319612572214</c:v>
                </c:pt>
                <c:pt idx="62424">
                  <c:v>37.786924939448724</c:v>
                </c:pt>
                <c:pt idx="62425">
                  <c:v>37.787530266325234</c:v>
                </c:pt>
                <c:pt idx="62426">
                  <c:v>37.788135593201744</c:v>
                </c:pt>
                <c:pt idx="62427">
                  <c:v>37.788740920078254</c:v>
                </c:pt>
                <c:pt idx="62428">
                  <c:v>37.789346246954764</c:v>
                </c:pt>
                <c:pt idx="62429">
                  <c:v>37.789951573831274</c:v>
                </c:pt>
                <c:pt idx="62430">
                  <c:v>37.790556900707784</c:v>
                </c:pt>
                <c:pt idx="62431">
                  <c:v>37.791162227584294</c:v>
                </c:pt>
                <c:pt idx="62432">
                  <c:v>37.791767554460804</c:v>
                </c:pt>
                <c:pt idx="62433">
                  <c:v>37.792372881337315</c:v>
                </c:pt>
                <c:pt idx="62434">
                  <c:v>37.792978208213825</c:v>
                </c:pt>
                <c:pt idx="62435">
                  <c:v>37.793583535090335</c:v>
                </c:pt>
                <c:pt idx="62436">
                  <c:v>37.794188861966845</c:v>
                </c:pt>
                <c:pt idx="62437">
                  <c:v>37.794794188843355</c:v>
                </c:pt>
                <c:pt idx="62438">
                  <c:v>37.795399515719865</c:v>
                </c:pt>
                <c:pt idx="62439">
                  <c:v>37.796004842596375</c:v>
                </c:pt>
                <c:pt idx="62440">
                  <c:v>37.796610169472885</c:v>
                </c:pt>
                <c:pt idx="62441">
                  <c:v>37.797215496349395</c:v>
                </c:pt>
                <c:pt idx="62442">
                  <c:v>37.797820823225905</c:v>
                </c:pt>
                <c:pt idx="62443">
                  <c:v>37.798426150102415</c:v>
                </c:pt>
                <c:pt idx="62444">
                  <c:v>37.799031476978925</c:v>
                </c:pt>
                <c:pt idx="62445">
                  <c:v>37.799636803855435</c:v>
                </c:pt>
                <c:pt idx="62446">
                  <c:v>37.800242130731945</c:v>
                </c:pt>
                <c:pt idx="62447">
                  <c:v>37.800847457608455</c:v>
                </c:pt>
                <c:pt idx="62448">
                  <c:v>37.801452784484965</c:v>
                </c:pt>
                <c:pt idx="62449">
                  <c:v>37.802058111361475</c:v>
                </c:pt>
                <c:pt idx="62450">
                  <c:v>37.802663438237985</c:v>
                </c:pt>
                <c:pt idx="62451">
                  <c:v>37.803268765114495</c:v>
                </c:pt>
                <c:pt idx="62452">
                  <c:v>37.803874091991005</c:v>
                </c:pt>
                <c:pt idx="62453">
                  <c:v>37.804479418867516</c:v>
                </c:pt>
                <c:pt idx="62454">
                  <c:v>37.805084745744026</c:v>
                </c:pt>
                <c:pt idx="62455">
                  <c:v>37.805690072620536</c:v>
                </c:pt>
                <c:pt idx="62456">
                  <c:v>37.806295399497046</c:v>
                </c:pt>
                <c:pt idx="62457">
                  <c:v>37.806900726373556</c:v>
                </c:pt>
                <c:pt idx="62458">
                  <c:v>37.807506053250066</c:v>
                </c:pt>
                <c:pt idx="62459">
                  <c:v>37.808111380126576</c:v>
                </c:pt>
                <c:pt idx="62460">
                  <c:v>37.808716707003086</c:v>
                </c:pt>
                <c:pt idx="62461">
                  <c:v>37.809322033879596</c:v>
                </c:pt>
                <c:pt idx="62462">
                  <c:v>37.809927360756106</c:v>
                </c:pt>
                <c:pt idx="62463">
                  <c:v>37.810532687632616</c:v>
                </c:pt>
                <c:pt idx="62464">
                  <c:v>37.811138014509126</c:v>
                </c:pt>
                <c:pt idx="62465">
                  <c:v>37.811743341385636</c:v>
                </c:pt>
                <c:pt idx="62466">
                  <c:v>37.812348668262146</c:v>
                </c:pt>
                <c:pt idx="62467">
                  <c:v>37.812953995138656</c:v>
                </c:pt>
                <c:pt idx="62468">
                  <c:v>37.813559322015166</c:v>
                </c:pt>
                <c:pt idx="62469">
                  <c:v>37.814164648891676</c:v>
                </c:pt>
                <c:pt idx="62470">
                  <c:v>37.814769975768186</c:v>
                </c:pt>
                <c:pt idx="62471">
                  <c:v>37.815375302644696</c:v>
                </c:pt>
                <c:pt idx="62472">
                  <c:v>37.815980629521206</c:v>
                </c:pt>
                <c:pt idx="62473">
                  <c:v>37.816585956397716</c:v>
                </c:pt>
                <c:pt idx="62474">
                  <c:v>37.817191283274227</c:v>
                </c:pt>
                <c:pt idx="62475">
                  <c:v>37.817796610150737</c:v>
                </c:pt>
                <c:pt idx="62476">
                  <c:v>37.818401937027247</c:v>
                </c:pt>
                <c:pt idx="62477">
                  <c:v>37.819007263903757</c:v>
                </c:pt>
                <c:pt idx="62478">
                  <c:v>37.819612590780267</c:v>
                </c:pt>
                <c:pt idx="62479">
                  <c:v>37.820217917656777</c:v>
                </c:pt>
                <c:pt idx="62480">
                  <c:v>37.820823244533287</c:v>
                </c:pt>
                <c:pt idx="62481">
                  <c:v>37.821428571409797</c:v>
                </c:pt>
                <c:pt idx="62482">
                  <c:v>37.822033898286307</c:v>
                </c:pt>
                <c:pt idx="62483">
                  <c:v>37.822639225162817</c:v>
                </c:pt>
                <c:pt idx="62484">
                  <c:v>37.823244552039327</c:v>
                </c:pt>
                <c:pt idx="62485">
                  <c:v>37.823849878915837</c:v>
                </c:pt>
                <c:pt idx="62486">
                  <c:v>37.824455205792347</c:v>
                </c:pt>
                <c:pt idx="62487">
                  <c:v>37.825060532668857</c:v>
                </c:pt>
                <c:pt idx="62488">
                  <c:v>37.825665859545367</c:v>
                </c:pt>
                <c:pt idx="62489">
                  <c:v>37.826271186421877</c:v>
                </c:pt>
                <c:pt idx="62490">
                  <c:v>37.826876513298387</c:v>
                </c:pt>
                <c:pt idx="62491">
                  <c:v>37.827481840174897</c:v>
                </c:pt>
                <c:pt idx="62492">
                  <c:v>37.828087167051407</c:v>
                </c:pt>
                <c:pt idx="62493">
                  <c:v>37.828692493927917</c:v>
                </c:pt>
                <c:pt idx="62494">
                  <c:v>37.829297820804427</c:v>
                </c:pt>
                <c:pt idx="62495">
                  <c:v>37.829903147680938</c:v>
                </c:pt>
                <c:pt idx="62496">
                  <c:v>37.830508474557448</c:v>
                </c:pt>
                <c:pt idx="62497">
                  <c:v>37.831113801433958</c:v>
                </c:pt>
                <c:pt idx="62498">
                  <c:v>37.831719128310468</c:v>
                </c:pt>
                <c:pt idx="62499">
                  <c:v>37.832324455186978</c:v>
                </c:pt>
                <c:pt idx="62500">
                  <c:v>37.832929782063488</c:v>
                </c:pt>
                <c:pt idx="62501">
                  <c:v>37.833535108939998</c:v>
                </c:pt>
                <c:pt idx="62502">
                  <c:v>37.834140435816508</c:v>
                </c:pt>
                <c:pt idx="62503">
                  <c:v>37.834745762693018</c:v>
                </c:pt>
                <c:pt idx="62504">
                  <c:v>37.835351089569528</c:v>
                </c:pt>
                <c:pt idx="62505">
                  <c:v>37.835956416446038</c:v>
                </c:pt>
                <c:pt idx="62506">
                  <c:v>37.836561743322548</c:v>
                </c:pt>
                <c:pt idx="62507">
                  <c:v>37.837167070199058</c:v>
                </c:pt>
                <c:pt idx="62508">
                  <c:v>37.837772397075568</c:v>
                </c:pt>
                <c:pt idx="62509">
                  <c:v>37.838377723952078</c:v>
                </c:pt>
                <c:pt idx="62510">
                  <c:v>37.838983050828588</c:v>
                </c:pt>
                <c:pt idx="62511">
                  <c:v>37.839588377705098</c:v>
                </c:pt>
                <c:pt idx="62512">
                  <c:v>37.840193704581608</c:v>
                </c:pt>
                <c:pt idx="62513">
                  <c:v>37.840799031458118</c:v>
                </c:pt>
                <c:pt idx="62514">
                  <c:v>37.841404358334628</c:v>
                </c:pt>
                <c:pt idx="62515">
                  <c:v>37.842009685211139</c:v>
                </c:pt>
                <c:pt idx="62516">
                  <c:v>37.842615012087649</c:v>
                </c:pt>
                <c:pt idx="62517">
                  <c:v>37.843220338964159</c:v>
                </c:pt>
                <c:pt idx="62518">
                  <c:v>37.843825665840669</c:v>
                </c:pt>
                <c:pt idx="62519">
                  <c:v>37.844430992717179</c:v>
                </c:pt>
                <c:pt idx="62520">
                  <c:v>37.845036319593689</c:v>
                </c:pt>
                <c:pt idx="62521">
                  <c:v>37.845641646470199</c:v>
                </c:pt>
                <c:pt idx="62522">
                  <c:v>37.846246973346709</c:v>
                </c:pt>
                <c:pt idx="62523">
                  <c:v>37.846852300223219</c:v>
                </c:pt>
                <c:pt idx="62524">
                  <c:v>37.847457627099729</c:v>
                </c:pt>
                <c:pt idx="62525">
                  <c:v>37.848062953976239</c:v>
                </c:pt>
                <c:pt idx="62526">
                  <c:v>37.848668280852749</c:v>
                </c:pt>
                <c:pt idx="62527">
                  <c:v>37.849273607729259</c:v>
                </c:pt>
                <c:pt idx="62528">
                  <c:v>37.849878934605769</c:v>
                </c:pt>
                <c:pt idx="62529">
                  <c:v>37.850484261482279</c:v>
                </c:pt>
                <c:pt idx="62530">
                  <c:v>37.851089588358789</c:v>
                </c:pt>
                <c:pt idx="62531">
                  <c:v>37.851694915235299</c:v>
                </c:pt>
                <c:pt idx="62532">
                  <c:v>37.852300242111809</c:v>
                </c:pt>
                <c:pt idx="62533">
                  <c:v>37.852905568988319</c:v>
                </c:pt>
                <c:pt idx="62534">
                  <c:v>37.853510895864829</c:v>
                </c:pt>
                <c:pt idx="62535">
                  <c:v>37.854116222741339</c:v>
                </c:pt>
                <c:pt idx="62536">
                  <c:v>37.85472154961785</c:v>
                </c:pt>
                <c:pt idx="62537">
                  <c:v>37.85532687649436</c:v>
                </c:pt>
                <c:pt idx="62538">
                  <c:v>37.85593220337087</c:v>
                </c:pt>
                <c:pt idx="62539">
                  <c:v>37.85653753024738</c:v>
                </c:pt>
                <c:pt idx="62540">
                  <c:v>37.85714285712389</c:v>
                </c:pt>
                <c:pt idx="62541">
                  <c:v>37.8577481840004</c:v>
                </c:pt>
                <c:pt idx="62542">
                  <c:v>37.85835351087691</c:v>
                </c:pt>
                <c:pt idx="62543">
                  <c:v>37.85895883775342</c:v>
                </c:pt>
                <c:pt idx="62544">
                  <c:v>37.85956416462993</c:v>
                </c:pt>
                <c:pt idx="62545">
                  <c:v>37.86016949150644</c:v>
                </c:pt>
                <c:pt idx="62546">
                  <c:v>37.86077481838295</c:v>
                </c:pt>
                <c:pt idx="62547">
                  <c:v>37.86138014525946</c:v>
                </c:pt>
                <c:pt idx="62548">
                  <c:v>37.86198547213597</c:v>
                </c:pt>
                <c:pt idx="62549">
                  <c:v>37.86259079901248</c:v>
                </c:pt>
                <c:pt idx="62550">
                  <c:v>37.86319612588899</c:v>
                </c:pt>
                <c:pt idx="62551">
                  <c:v>37.8638014527655</c:v>
                </c:pt>
                <c:pt idx="62552">
                  <c:v>37.86440677964201</c:v>
                </c:pt>
                <c:pt idx="62553">
                  <c:v>37.86501210651852</c:v>
                </c:pt>
                <c:pt idx="62554">
                  <c:v>37.86561743339503</c:v>
                </c:pt>
                <c:pt idx="62555">
                  <c:v>37.86622276027154</c:v>
                </c:pt>
                <c:pt idx="62556">
                  <c:v>37.86682808714805</c:v>
                </c:pt>
                <c:pt idx="62557">
                  <c:v>37.867433414024561</c:v>
                </c:pt>
                <c:pt idx="62558">
                  <c:v>37.868038740901071</c:v>
                </c:pt>
                <c:pt idx="62559">
                  <c:v>37.868644067777581</c:v>
                </c:pt>
                <c:pt idx="62560">
                  <c:v>37.869249394654091</c:v>
                </c:pt>
                <c:pt idx="62561">
                  <c:v>37.869854721530601</c:v>
                </c:pt>
                <c:pt idx="62562">
                  <c:v>37.870460048407111</c:v>
                </c:pt>
                <c:pt idx="62563">
                  <c:v>37.871065375283621</c:v>
                </c:pt>
                <c:pt idx="62564">
                  <c:v>37.871670702160131</c:v>
                </c:pt>
                <c:pt idx="62565">
                  <c:v>37.872276029036641</c:v>
                </c:pt>
                <c:pt idx="62566">
                  <c:v>37.872881355913151</c:v>
                </c:pt>
                <c:pt idx="62567">
                  <c:v>37.873486682789661</c:v>
                </c:pt>
                <c:pt idx="62568">
                  <c:v>37.874092009666171</c:v>
                </c:pt>
                <c:pt idx="62569">
                  <c:v>37.874697336542681</c:v>
                </c:pt>
                <c:pt idx="62570">
                  <c:v>37.875302663419191</c:v>
                </c:pt>
                <c:pt idx="62571">
                  <c:v>37.875907990295701</c:v>
                </c:pt>
                <c:pt idx="62572">
                  <c:v>37.876513317172211</c:v>
                </c:pt>
                <c:pt idx="62573">
                  <c:v>37.877118644048721</c:v>
                </c:pt>
                <c:pt idx="62574">
                  <c:v>37.877723970925231</c:v>
                </c:pt>
                <c:pt idx="62575">
                  <c:v>37.878329297801741</c:v>
                </c:pt>
                <c:pt idx="62576">
                  <c:v>37.878934624678251</c:v>
                </c:pt>
                <c:pt idx="62577">
                  <c:v>37.879539951554762</c:v>
                </c:pt>
                <c:pt idx="62578">
                  <c:v>37.880145278431272</c:v>
                </c:pt>
                <c:pt idx="62579">
                  <c:v>37.880750605307782</c:v>
                </c:pt>
                <c:pt idx="62580">
                  <c:v>37.881355932184292</c:v>
                </c:pt>
                <c:pt idx="62581">
                  <c:v>37.881961259060802</c:v>
                </c:pt>
                <c:pt idx="62582">
                  <c:v>37.882566585937312</c:v>
                </c:pt>
                <c:pt idx="62583">
                  <c:v>37.883171912813822</c:v>
                </c:pt>
                <c:pt idx="62584">
                  <c:v>37.883777239690332</c:v>
                </c:pt>
                <c:pt idx="62585">
                  <c:v>37.884382566566842</c:v>
                </c:pt>
                <c:pt idx="62586">
                  <c:v>37.884987893443352</c:v>
                </c:pt>
                <c:pt idx="62587">
                  <c:v>37.885593220319862</c:v>
                </c:pt>
                <c:pt idx="62588">
                  <c:v>37.886198547196372</c:v>
                </c:pt>
                <c:pt idx="62589">
                  <c:v>37.886803874072882</c:v>
                </c:pt>
                <c:pt idx="62590">
                  <c:v>37.887409200949392</c:v>
                </c:pt>
                <c:pt idx="62591">
                  <c:v>37.888014527825902</c:v>
                </c:pt>
                <c:pt idx="62592">
                  <c:v>37.888619854702412</c:v>
                </c:pt>
                <c:pt idx="62593">
                  <c:v>37.889225181578922</c:v>
                </c:pt>
                <c:pt idx="62594">
                  <c:v>37.889830508455432</c:v>
                </c:pt>
                <c:pt idx="62595">
                  <c:v>37.890435835331942</c:v>
                </c:pt>
                <c:pt idx="62596">
                  <c:v>37.891041162208452</c:v>
                </c:pt>
                <c:pt idx="62597">
                  <c:v>37.891646489084962</c:v>
                </c:pt>
                <c:pt idx="62598">
                  <c:v>37.892251815961473</c:v>
                </c:pt>
                <c:pt idx="62599">
                  <c:v>37.892857142837983</c:v>
                </c:pt>
                <c:pt idx="62600">
                  <c:v>37.893462469714493</c:v>
                </c:pt>
                <c:pt idx="62601">
                  <c:v>37.894067796591003</c:v>
                </c:pt>
                <c:pt idx="62602">
                  <c:v>37.894673123467513</c:v>
                </c:pt>
                <c:pt idx="62603">
                  <c:v>37.895278450344023</c:v>
                </c:pt>
                <c:pt idx="62604">
                  <c:v>37.895883777220533</c:v>
                </c:pt>
                <c:pt idx="62605">
                  <c:v>37.896489104097043</c:v>
                </c:pt>
                <c:pt idx="62606">
                  <c:v>37.897094430973553</c:v>
                </c:pt>
                <c:pt idx="62607">
                  <c:v>37.897699757850063</c:v>
                </c:pt>
                <c:pt idx="62608">
                  <c:v>37.898305084726573</c:v>
                </c:pt>
                <c:pt idx="62609">
                  <c:v>37.898910411603083</c:v>
                </c:pt>
                <c:pt idx="62610">
                  <c:v>37.899515738479593</c:v>
                </c:pt>
                <c:pt idx="62611">
                  <c:v>37.900121065356103</c:v>
                </c:pt>
                <c:pt idx="62612">
                  <c:v>37.900726392232613</c:v>
                </c:pt>
                <c:pt idx="62613">
                  <c:v>37.901331719109123</c:v>
                </c:pt>
                <c:pt idx="62614">
                  <c:v>37.901937045985633</c:v>
                </c:pt>
                <c:pt idx="62615">
                  <c:v>37.902542372862143</c:v>
                </c:pt>
                <c:pt idx="62616">
                  <c:v>37.903147699738653</c:v>
                </c:pt>
                <c:pt idx="62617">
                  <c:v>37.903753026615163</c:v>
                </c:pt>
                <c:pt idx="62618">
                  <c:v>37.904358353491673</c:v>
                </c:pt>
                <c:pt idx="62619">
                  <c:v>37.904963680368184</c:v>
                </c:pt>
                <c:pt idx="62620">
                  <c:v>37.905569007244694</c:v>
                </c:pt>
                <c:pt idx="62621">
                  <c:v>37.906174334121204</c:v>
                </c:pt>
                <c:pt idx="62622">
                  <c:v>37.906779660997714</c:v>
                </c:pt>
                <c:pt idx="62623">
                  <c:v>37.907384987874224</c:v>
                </c:pt>
                <c:pt idx="62624">
                  <c:v>37.907990314750734</c:v>
                </c:pt>
                <c:pt idx="62625">
                  <c:v>37.908595641627244</c:v>
                </c:pt>
                <c:pt idx="62626">
                  <c:v>37.909200968503754</c:v>
                </c:pt>
                <c:pt idx="62627">
                  <c:v>37.909806295380264</c:v>
                </c:pt>
                <c:pt idx="62628">
                  <c:v>37.910411622256774</c:v>
                </c:pt>
                <c:pt idx="62629">
                  <c:v>37.911016949133284</c:v>
                </c:pt>
                <c:pt idx="62630">
                  <c:v>37.911622276009794</c:v>
                </c:pt>
                <c:pt idx="62631">
                  <c:v>37.912227602886304</c:v>
                </c:pt>
                <c:pt idx="62632">
                  <c:v>37.912832929762814</c:v>
                </c:pt>
                <c:pt idx="62633">
                  <c:v>37.913438256639324</c:v>
                </c:pt>
                <c:pt idx="62634">
                  <c:v>37.914043583515834</c:v>
                </c:pt>
                <c:pt idx="62635">
                  <c:v>37.914648910392344</c:v>
                </c:pt>
                <c:pt idx="62636">
                  <c:v>37.915254237268854</c:v>
                </c:pt>
                <c:pt idx="62637">
                  <c:v>37.915859564145364</c:v>
                </c:pt>
                <c:pt idx="62638">
                  <c:v>37.916464891021874</c:v>
                </c:pt>
                <c:pt idx="62639">
                  <c:v>37.917070217898384</c:v>
                </c:pt>
                <c:pt idx="62640">
                  <c:v>37.917675544774895</c:v>
                </c:pt>
                <c:pt idx="62641">
                  <c:v>37.918280871651405</c:v>
                </c:pt>
                <c:pt idx="62642">
                  <c:v>37.918886198527915</c:v>
                </c:pt>
                <c:pt idx="62643">
                  <c:v>37.919491525404425</c:v>
                </c:pt>
                <c:pt idx="62644">
                  <c:v>37.920096852280935</c:v>
                </c:pt>
                <c:pt idx="62645">
                  <c:v>37.920702179157445</c:v>
                </c:pt>
                <c:pt idx="62646">
                  <c:v>37.921307506033955</c:v>
                </c:pt>
                <c:pt idx="62647">
                  <c:v>37.921912832910465</c:v>
                </c:pt>
                <c:pt idx="62648">
                  <c:v>37.922518159786975</c:v>
                </c:pt>
                <c:pt idx="62649">
                  <c:v>37.923123486663485</c:v>
                </c:pt>
                <c:pt idx="62650">
                  <c:v>37.923728813539995</c:v>
                </c:pt>
                <c:pt idx="62651">
                  <c:v>37.924334140416505</c:v>
                </c:pt>
                <c:pt idx="62652">
                  <c:v>37.924939467293015</c:v>
                </c:pt>
                <c:pt idx="62653">
                  <c:v>37.925544794169525</c:v>
                </c:pt>
                <c:pt idx="62654">
                  <c:v>37.926150121046035</c:v>
                </c:pt>
                <c:pt idx="62655">
                  <c:v>37.926755447922545</c:v>
                </c:pt>
                <c:pt idx="62656">
                  <c:v>37.927360774799055</c:v>
                </c:pt>
                <c:pt idx="62657">
                  <c:v>37.927966101675565</c:v>
                </c:pt>
                <c:pt idx="62658">
                  <c:v>37.928571428552075</c:v>
                </c:pt>
                <c:pt idx="62659">
                  <c:v>37.929176755428585</c:v>
                </c:pt>
                <c:pt idx="62660">
                  <c:v>37.929782082305096</c:v>
                </c:pt>
                <c:pt idx="62661">
                  <c:v>37.930387409181606</c:v>
                </c:pt>
                <c:pt idx="62662">
                  <c:v>37.930992736058116</c:v>
                </c:pt>
                <c:pt idx="62663">
                  <c:v>37.931598062934626</c:v>
                </c:pt>
                <c:pt idx="62664">
                  <c:v>37.932203389811136</c:v>
                </c:pt>
                <c:pt idx="62665">
                  <c:v>37.932808716687646</c:v>
                </c:pt>
                <c:pt idx="62666">
                  <c:v>37.933414043564156</c:v>
                </c:pt>
                <c:pt idx="62667">
                  <c:v>37.934019370440666</c:v>
                </c:pt>
                <c:pt idx="62668">
                  <c:v>37.934624697317176</c:v>
                </c:pt>
                <c:pt idx="62669">
                  <c:v>37.935230024193686</c:v>
                </c:pt>
                <c:pt idx="62670">
                  <c:v>37.935835351070196</c:v>
                </c:pt>
                <c:pt idx="62671">
                  <c:v>37.936440677946706</c:v>
                </c:pt>
                <c:pt idx="62672">
                  <c:v>37.937046004823216</c:v>
                </c:pt>
                <c:pt idx="62673">
                  <c:v>37.937651331699726</c:v>
                </c:pt>
                <c:pt idx="62674">
                  <c:v>37.938256658576236</c:v>
                </c:pt>
                <c:pt idx="62675">
                  <c:v>37.938861985452746</c:v>
                </c:pt>
                <c:pt idx="62676">
                  <c:v>37.939467312329256</c:v>
                </c:pt>
                <c:pt idx="62677">
                  <c:v>37.940072639205766</c:v>
                </c:pt>
                <c:pt idx="62678">
                  <c:v>37.940677966082276</c:v>
                </c:pt>
                <c:pt idx="62679">
                  <c:v>37.941283292958786</c:v>
                </c:pt>
                <c:pt idx="62680">
                  <c:v>37.941888619835296</c:v>
                </c:pt>
                <c:pt idx="62681">
                  <c:v>37.942493946711807</c:v>
                </c:pt>
                <c:pt idx="62682">
                  <c:v>37.943099273588317</c:v>
                </c:pt>
                <c:pt idx="62683">
                  <c:v>37.943704600464827</c:v>
                </c:pt>
                <c:pt idx="62684">
                  <c:v>37.944309927341337</c:v>
                </c:pt>
                <c:pt idx="62685">
                  <c:v>37.944915254217847</c:v>
                </c:pt>
                <c:pt idx="62686">
                  <c:v>37.945520581094357</c:v>
                </c:pt>
                <c:pt idx="62687">
                  <c:v>37.946125907970867</c:v>
                </c:pt>
                <c:pt idx="62688">
                  <c:v>37.946731234847377</c:v>
                </c:pt>
                <c:pt idx="62689">
                  <c:v>37.947336561723887</c:v>
                </c:pt>
                <c:pt idx="62690">
                  <c:v>37.947941888600397</c:v>
                </c:pt>
                <c:pt idx="62691">
                  <c:v>37.948547215476907</c:v>
                </c:pt>
                <c:pt idx="62692">
                  <c:v>37.949152542353417</c:v>
                </c:pt>
                <c:pt idx="62693">
                  <c:v>37.949757869229927</c:v>
                </c:pt>
                <c:pt idx="62694">
                  <c:v>37.950363196106437</c:v>
                </c:pt>
                <c:pt idx="62695">
                  <c:v>37.950968522982947</c:v>
                </c:pt>
                <c:pt idx="62696">
                  <c:v>37.951573849859457</c:v>
                </c:pt>
                <c:pt idx="62697">
                  <c:v>37.952179176735967</c:v>
                </c:pt>
                <c:pt idx="62698">
                  <c:v>37.952784503612477</c:v>
                </c:pt>
                <c:pt idx="62699">
                  <c:v>37.953389830488987</c:v>
                </c:pt>
                <c:pt idx="62700">
                  <c:v>37.953995157365497</c:v>
                </c:pt>
                <c:pt idx="62701">
                  <c:v>37.954600484242007</c:v>
                </c:pt>
                <c:pt idx="62702">
                  <c:v>37.955205811118518</c:v>
                </c:pt>
                <c:pt idx="62703">
                  <c:v>37.955811137995028</c:v>
                </c:pt>
                <c:pt idx="62704">
                  <c:v>37.956416464871538</c:v>
                </c:pt>
                <c:pt idx="62705">
                  <c:v>37.957021791748048</c:v>
                </c:pt>
                <c:pt idx="62706">
                  <c:v>37.957627118624558</c:v>
                </c:pt>
                <c:pt idx="62707">
                  <c:v>37.958232445501068</c:v>
                </c:pt>
                <c:pt idx="62708">
                  <c:v>37.958837772377578</c:v>
                </c:pt>
                <c:pt idx="62709">
                  <c:v>37.959443099254088</c:v>
                </c:pt>
                <c:pt idx="62710">
                  <c:v>37.960048426130598</c:v>
                </c:pt>
                <c:pt idx="62711">
                  <c:v>37.960653753007108</c:v>
                </c:pt>
                <c:pt idx="62712">
                  <c:v>37.961259079883618</c:v>
                </c:pt>
                <c:pt idx="62713">
                  <c:v>37.961864406760128</c:v>
                </c:pt>
                <c:pt idx="62714">
                  <c:v>37.962469733636638</c:v>
                </c:pt>
                <c:pt idx="62715">
                  <c:v>37.963075060513148</c:v>
                </c:pt>
                <c:pt idx="62716">
                  <c:v>37.963680387389658</c:v>
                </c:pt>
                <c:pt idx="62717">
                  <c:v>37.964285714266168</c:v>
                </c:pt>
                <c:pt idx="62718">
                  <c:v>37.964891041142678</c:v>
                </c:pt>
                <c:pt idx="62719">
                  <c:v>37.965496368019188</c:v>
                </c:pt>
                <c:pt idx="62720">
                  <c:v>37.966101694895698</c:v>
                </c:pt>
                <c:pt idx="62721">
                  <c:v>37.966707021772208</c:v>
                </c:pt>
                <c:pt idx="62722">
                  <c:v>37.967312348648719</c:v>
                </c:pt>
                <c:pt idx="62723">
                  <c:v>37.967917675525229</c:v>
                </c:pt>
                <c:pt idx="62724">
                  <c:v>37.968523002401739</c:v>
                </c:pt>
                <c:pt idx="62725">
                  <c:v>37.969128329278249</c:v>
                </c:pt>
                <c:pt idx="62726">
                  <c:v>37.969733656154759</c:v>
                </c:pt>
                <c:pt idx="62727">
                  <c:v>37.970338983031269</c:v>
                </c:pt>
                <c:pt idx="62728">
                  <c:v>37.970944309907779</c:v>
                </c:pt>
                <c:pt idx="62729">
                  <c:v>37.971549636784289</c:v>
                </c:pt>
                <c:pt idx="62730">
                  <c:v>37.972154963660799</c:v>
                </c:pt>
                <c:pt idx="62731">
                  <c:v>37.972760290537309</c:v>
                </c:pt>
                <c:pt idx="62732">
                  <c:v>37.973365617413819</c:v>
                </c:pt>
                <c:pt idx="62733">
                  <c:v>37.973970944290329</c:v>
                </c:pt>
                <c:pt idx="62734">
                  <c:v>37.974576271166839</c:v>
                </c:pt>
                <c:pt idx="62735">
                  <c:v>37.975181598043349</c:v>
                </c:pt>
                <c:pt idx="62736">
                  <c:v>37.975786924919859</c:v>
                </c:pt>
                <c:pt idx="62737">
                  <c:v>37.976392251796369</c:v>
                </c:pt>
                <c:pt idx="62738">
                  <c:v>37.976997578672879</c:v>
                </c:pt>
                <c:pt idx="62739">
                  <c:v>37.977602905549389</c:v>
                </c:pt>
                <c:pt idx="62740">
                  <c:v>37.978208232425899</c:v>
                </c:pt>
                <c:pt idx="62741">
                  <c:v>37.978813559302409</c:v>
                </c:pt>
                <c:pt idx="62742">
                  <c:v>37.979418886178919</c:v>
                </c:pt>
                <c:pt idx="62743">
                  <c:v>37.98002421305543</c:v>
                </c:pt>
                <c:pt idx="62744">
                  <c:v>37.98062953993194</c:v>
                </c:pt>
                <c:pt idx="62745">
                  <c:v>37.98123486680845</c:v>
                </c:pt>
                <c:pt idx="62746">
                  <c:v>37.98184019368496</c:v>
                </c:pt>
                <c:pt idx="62747">
                  <c:v>37.98244552056147</c:v>
                </c:pt>
                <c:pt idx="62748">
                  <c:v>37.98305084743798</c:v>
                </c:pt>
                <c:pt idx="62749">
                  <c:v>37.98365617431449</c:v>
                </c:pt>
                <c:pt idx="62750">
                  <c:v>37.984261501191</c:v>
                </c:pt>
                <c:pt idx="62751">
                  <c:v>37.98486682806751</c:v>
                </c:pt>
                <c:pt idx="62752">
                  <c:v>37.98547215494402</c:v>
                </c:pt>
                <c:pt idx="62753">
                  <c:v>37.98607748182053</c:v>
                </c:pt>
                <c:pt idx="62754">
                  <c:v>37.98668280869704</c:v>
                </c:pt>
                <c:pt idx="62755">
                  <c:v>37.98728813557355</c:v>
                </c:pt>
                <c:pt idx="62756">
                  <c:v>37.98789346245006</c:v>
                </c:pt>
                <c:pt idx="62757">
                  <c:v>37.98849878932657</c:v>
                </c:pt>
                <c:pt idx="62758">
                  <c:v>37.98910411620308</c:v>
                </c:pt>
                <c:pt idx="62759">
                  <c:v>37.98970944307959</c:v>
                </c:pt>
                <c:pt idx="62760">
                  <c:v>37.9903147699561</c:v>
                </c:pt>
                <c:pt idx="62761">
                  <c:v>37.99092009683261</c:v>
                </c:pt>
                <c:pt idx="62762">
                  <c:v>37.99152542370912</c:v>
                </c:pt>
                <c:pt idx="62763">
                  <c:v>37.99213075058563</c:v>
                </c:pt>
                <c:pt idx="62764">
                  <c:v>37.992736077462141</c:v>
                </c:pt>
                <c:pt idx="62765">
                  <c:v>37.993341404338651</c:v>
                </c:pt>
                <c:pt idx="62766">
                  <c:v>37.993946731215161</c:v>
                </c:pt>
                <c:pt idx="62767">
                  <c:v>37.994552058091671</c:v>
                </c:pt>
                <c:pt idx="62768">
                  <c:v>37.995157384968181</c:v>
                </c:pt>
                <c:pt idx="62769">
                  <c:v>37.995762711844691</c:v>
                </c:pt>
                <c:pt idx="62770">
                  <c:v>37.996368038721201</c:v>
                </c:pt>
                <c:pt idx="62771">
                  <c:v>37.996973365597711</c:v>
                </c:pt>
                <c:pt idx="62772">
                  <c:v>37.997578692474221</c:v>
                </c:pt>
                <c:pt idx="62773">
                  <c:v>37.998184019350731</c:v>
                </c:pt>
                <c:pt idx="62774">
                  <c:v>37.998789346227241</c:v>
                </c:pt>
                <c:pt idx="62775">
                  <c:v>37.999394673103751</c:v>
                </c:pt>
                <c:pt idx="62776">
                  <c:v>37.999999999980261</c:v>
                </c:pt>
                <c:pt idx="62777">
                  <c:v>38.000605326856771</c:v>
                </c:pt>
                <c:pt idx="62778">
                  <c:v>38.001210653733281</c:v>
                </c:pt>
                <c:pt idx="62779">
                  <c:v>38.001815980609791</c:v>
                </c:pt>
                <c:pt idx="62780">
                  <c:v>38.002421307486301</c:v>
                </c:pt>
                <c:pt idx="62781">
                  <c:v>38.003026634362811</c:v>
                </c:pt>
                <c:pt idx="62782">
                  <c:v>38.003631961239321</c:v>
                </c:pt>
                <c:pt idx="62783">
                  <c:v>38.004237288115831</c:v>
                </c:pt>
                <c:pt idx="62784">
                  <c:v>38.004842614992342</c:v>
                </c:pt>
                <c:pt idx="62785">
                  <c:v>38.005447941868852</c:v>
                </c:pt>
                <c:pt idx="62786">
                  <c:v>38.006053268745362</c:v>
                </c:pt>
                <c:pt idx="62787">
                  <c:v>38.006658595621872</c:v>
                </c:pt>
                <c:pt idx="62788">
                  <c:v>38.007263922498382</c:v>
                </c:pt>
                <c:pt idx="62789">
                  <c:v>38.007869249374892</c:v>
                </c:pt>
                <c:pt idx="62790">
                  <c:v>38.008474576251402</c:v>
                </c:pt>
                <c:pt idx="62791">
                  <c:v>38.009079903127912</c:v>
                </c:pt>
                <c:pt idx="62792">
                  <c:v>38.009685230004422</c:v>
                </c:pt>
                <c:pt idx="62793">
                  <c:v>38.010290556880932</c:v>
                </c:pt>
                <c:pt idx="62794">
                  <c:v>38.010895883757442</c:v>
                </c:pt>
                <c:pt idx="62795">
                  <c:v>38.011501210633952</c:v>
                </c:pt>
                <c:pt idx="62796">
                  <c:v>38.012106537510462</c:v>
                </c:pt>
                <c:pt idx="62797">
                  <c:v>38.012711864386972</c:v>
                </c:pt>
                <c:pt idx="62798">
                  <c:v>38.013317191263482</c:v>
                </c:pt>
                <c:pt idx="62799">
                  <c:v>38.013922518139992</c:v>
                </c:pt>
                <c:pt idx="62800">
                  <c:v>38.014527845016502</c:v>
                </c:pt>
                <c:pt idx="62801">
                  <c:v>38.015133171893012</c:v>
                </c:pt>
                <c:pt idx="62802">
                  <c:v>38.015738498769522</c:v>
                </c:pt>
                <c:pt idx="62803">
                  <c:v>38.016343825646032</c:v>
                </c:pt>
                <c:pt idx="62804">
                  <c:v>38.016949152522542</c:v>
                </c:pt>
                <c:pt idx="62805">
                  <c:v>38.017554479399053</c:v>
                </c:pt>
                <c:pt idx="62806">
                  <c:v>38.018159806275563</c:v>
                </c:pt>
                <c:pt idx="62807">
                  <c:v>38.018765133152073</c:v>
                </c:pt>
                <c:pt idx="62808">
                  <c:v>38.019370460028583</c:v>
                </c:pt>
                <c:pt idx="62809">
                  <c:v>38.019975786905093</c:v>
                </c:pt>
                <c:pt idx="62810">
                  <c:v>38.020581113781603</c:v>
                </c:pt>
                <c:pt idx="62811">
                  <c:v>38.021186440658113</c:v>
                </c:pt>
                <c:pt idx="62812">
                  <c:v>38.021791767534623</c:v>
                </c:pt>
                <c:pt idx="62813">
                  <c:v>38.022397094411133</c:v>
                </c:pt>
                <c:pt idx="62814">
                  <c:v>38.023002421287643</c:v>
                </c:pt>
                <c:pt idx="62815">
                  <c:v>38.023607748164153</c:v>
                </c:pt>
                <c:pt idx="62816">
                  <c:v>38.024213075040663</c:v>
                </c:pt>
                <c:pt idx="62817">
                  <c:v>38.024818401917173</c:v>
                </c:pt>
                <c:pt idx="62818">
                  <c:v>38.025423728793683</c:v>
                </c:pt>
                <c:pt idx="62819">
                  <c:v>38.026029055670193</c:v>
                </c:pt>
                <c:pt idx="62820">
                  <c:v>38.026634382546703</c:v>
                </c:pt>
                <c:pt idx="62821">
                  <c:v>38.027239709423213</c:v>
                </c:pt>
                <c:pt idx="62822">
                  <c:v>38.027845036299723</c:v>
                </c:pt>
                <c:pt idx="62823">
                  <c:v>38.028450363176233</c:v>
                </c:pt>
                <c:pt idx="62824">
                  <c:v>38.029055690052743</c:v>
                </c:pt>
                <c:pt idx="62825">
                  <c:v>38.029661016929253</c:v>
                </c:pt>
                <c:pt idx="62826">
                  <c:v>38.030266343805764</c:v>
                </c:pt>
                <c:pt idx="62827">
                  <c:v>38.030871670682274</c:v>
                </c:pt>
                <c:pt idx="62828">
                  <c:v>38.031476997558784</c:v>
                </c:pt>
                <c:pt idx="62829">
                  <c:v>38.032082324435294</c:v>
                </c:pt>
                <c:pt idx="62830">
                  <c:v>38.032687651311804</c:v>
                </c:pt>
                <c:pt idx="62831">
                  <c:v>38.033292978188314</c:v>
                </c:pt>
                <c:pt idx="62832">
                  <c:v>38.033898305064824</c:v>
                </c:pt>
                <c:pt idx="62833">
                  <c:v>38.034503631941334</c:v>
                </c:pt>
                <c:pt idx="62834">
                  <c:v>38.035108958817844</c:v>
                </c:pt>
                <c:pt idx="62835">
                  <c:v>38.035714285694354</c:v>
                </c:pt>
                <c:pt idx="62836">
                  <c:v>38.036319612570864</c:v>
                </c:pt>
                <c:pt idx="62837">
                  <c:v>38.036924939447374</c:v>
                </c:pt>
                <c:pt idx="62838">
                  <c:v>38.037530266323884</c:v>
                </c:pt>
                <c:pt idx="62839">
                  <c:v>38.038135593200394</c:v>
                </c:pt>
                <c:pt idx="62840">
                  <c:v>38.038740920076904</c:v>
                </c:pt>
                <c:pt idx="62841">
                  <c:v>38.039346246953414</c:v>
                </c:pt>
                <c:pt idx="62842">
                  <c:v>38.039951573829924</c:v>
                </c:pt>
                <c:pt idx="62843">
                  <c:v>38.040556900706434</c:v>
                </c:pt>
                <c:pt idx="62844">
                  <c:v>38.041162227582944</c:v>
                </c:pt>
                <c:pt idx="62845">
                  <c:v>38.041767554459454</c:v>
                </c:pt>
                <c:pt idx="62846">
                  <c:v>38.042372881335965</c:v>
                </c:pt>
                <c:pt idx="62847">
                  <c:v>38.042978208212475</c:v>
                </c:pt>
                <c:pt idx="62848">
                  <c:v>38.043583535088985</c:v>
                </c:pt>
                <c:pt idx="62849">
                  <c:v>38.044188861965495</c:v>
                </c:pt>
                <c:pt idx="62850">
                  <c:v>38.044794188842005</c:v>
                </c:pt>
                <c:pt idx="62851">
                  <c:v>38.045399515718515</c:v>
                </c:pt>
                <c:pt idx="62852">
                  <c:v>38.046004842595025</c:v>
                </c:pt>
                <c:pt idx="62853">
                  <c:v>38.046610169471535</c:v>
                </c:pt>
                <c:pt idx="62854">
                  <c:v>38.047215496348045</c:v>
                </c:pt>
                <c:pt idx="62855">
                  <c:v>38.047820823224555</c:v>
                </c:pt>
                <c:pt idx="62856">
                  <c:v>38.048426150101065</c:v>
                </c:pt>
                <c:pt idx="62857">
                  <c:v>38.049031476977575</c:v>
                </c:pt>
                <c:pt idx="62858">
                  <c:v>38.049636803854085</c:v>
                </c:pt>
                <c:pt idx="62859">
                  <c:v>38.050242130730595</c:v>
                </c:pt>
                <c:pt idx="62860">
                  <c:v>38.050847457607105</c:v>
                </c:pt>
                <c:pt idx="62861">
                  <c:v>38.051452784483615</c:v>
                </c:pt>
                <c:pt idx="62862">
                  <c:v>38.052058111360125</c:v>
                </c:pt>
                <c:pt idx="62863">
                  <c:v>38.052663438236635</c:v>
                </c:pt>
                <c:pt idx="62864">
                  <c:v>38.053268765113145</c:v>
                </c:pt>
                <c:pt idx="62865">
                  <c:v>38.053874091989655</c:v>
                </c:pt>
                <c:pt idx="62866">
                  <c:v>38.054479418866165</c:v>
                </c:pt>
                <c:pt idx="62867">
                  <c:v>38.055084745742676</c:v>
                </c:pt>
                <c:pt idx="62868">
                  <c:v>38.055690072619186</c:v>
                </c:pt>
                <c:pt idx="62869">
                  <c:v>38.056295399495696</c:v>
                </c:pt>
                <c:pt idx="62870">
                  <c:v>38.056900726372206</c:v>
                </c:pt>
                <c:pt idx="62871">
                  <c:v>38.057506053248716</c:v>
                </c:pt>
                <c:pt idx="62872">
                  <c:v>38.058111380125226</c:v>
                </c:pt>
                <c:pt idx="62873">
                  <c:v>38.058716707001736</c:v>
                </c:pt>
                <c:pt idx="62874">
                  <c:v>38.059322033878246</c:v>
                </c:pt>
                <c:pt idx="62875">
                  <c:v>38.059927360754756</c:v>
                </c:pt>
                <c:pt idx="62876">
                  <c:v>38.060532687631266</c:v>
                </c:pt>
                <c:pt idx="62877">
                  <c:v>38.061138014507776</c:v>
                </c:pt>
                <c:pt idx="62878">
                  <c:v>38.061743341384286</c:v>
                </c:pt>
                <c:pt idx="62879">
                  <c:v>38.062348668260796</c:v>
                </c:pt>
                <c:pt idx="62880">
                  <c:v>38.062953995137306</c:v>
                </c:pt>
                <c:pt idx="62881">
                  <c:v>38.063559322013816</c:v>
                </c:pt>
                <c:pt idx="62882">
                  <c:v>38.064164648890326</c:v>
                </c:pt>
                <c:pt idx="62883">
                  <c:v>38.064769975766836</c:v>
                </c:pt>
                <c:pt idx="62884">
                  <c:v>38.065375302643346</c:v>
                </c:pt>
                <c:pt idx="62885">
                  <c:v>38.065980629519856</c:v>
                </c:pt>
                <c:pt idx="62886">
                  <c:v>38.066585956396366</c:v>
                </c:pt>
                <c:pt idx="62887">
                  <c:v>38.067191283272876</c:v>
                </c:pt>
                <c:pt idx="62888">
                  <c:v>38.067796610149387</c:v>
                </c:pt>
                <c:pt idx="62889">
                  <c:v>38.068401937025897</c:v>
                </c:pt>
                <c:pt idx="62890">
                  <c:v>38.069007263902407</c:v>
                </c:pt>
                <c:pt idx="62891">
                  <c:v>38.069612590778917</c:v>
                </c:pt>
                <c:pt idx="62892">
                  <c:v>38.070217917655427</c:v>
                </c:pt>
                <c:pt idx="62893">
                  <c:v>38.070823244531937</c:v>
                </c:pt>
                <c:pt idx="62894">
                  <c:v>38.071428571408447</c:v>
                </c:pt>
                <c:pt idx="62895">
                  <c:v>38.072033898284957</c:v>
                </c:pt>
                <c:pt idx="62896">
                  <c:v>38.072639225161467</c:v>
                </c:pt>
                <c:pt idx="62897">
                  <c:v>38.073244552037977</c:v>
                </c:pt>
                <c:pt idx="62898">
                  <c:v>38.073849878914487</c:v>
                </c:pt>
                <c:pt idx="62899">
                  <c:v>38.074455205790997</c:v>
                </c:pt>
                <c:pt idx="62900">
                  <c:v>38.075060532667507</c:v>
                </c:pt>
                <c:pt idx="62901">
                  <c:v>38.075665859544017</c:v>
                </c:pt>
                <c:pt idx="62902">
                  <c:v>38.076271186420527</c:v>
                </c:pt>
                <c:pt idx="62903">
                  <c:v>38.076876513297037</c:v>
                </c:pt>
                <c:pt idx="62904">
                  <c:v>38.077481840173547</c:v>
                </c:pt>
                <c:pt idx="62905">
                  <c:v>38.078087167050057</c:v>
                </c:pt>
                <c:pt idx="62906">
                  <c:v>38.078692493926567</c:v>
                </c:pt>
                <c:pt idx="62907">
                  <c:v>38.079297820803077</c:v>
                </c:pt>
                <c:pt idx="62908">
                  <c:v>38.079903147679588</c:v>
                </c:pt>
                <c:pt idx="62909">
                  <c:v>38.080508474556098</c:v>
                </c:pt>
                <c:pt idx="62910">
                  <c:v>38.081113801432608</c:v>
                </c:pt>
                <c:pt idx="62911">
                  <c:v>38.081719128309118</c:v>
                </c:pt>
                <c:pt idx="62912">
                  <c:v>38.082324455185628</c:v>
                </c:pt>
                <c:pt idx="62913">
                  <c:v>38.082929782062138</c:v>
                </c:pt>
                <c:pt idx="62914">
                  <c:v>38.083535108938648</c:v>
                </c:pt>
                <c:pt idx="62915">
                  <c:v>38.084140435815158</c:v>
                </c:pt>
                <c:pt idx="62916">
                  <c:v>38.084745762691668</c:v>
                </c:pt>
                <c:pt idx="62917">
                  <c:v>38.085351089568178</c:v>
                </c:pt>
                <c:pt idx="62918">
                  <c:v>38.085956416444688</c:v>
                </c:pt>
                <c:pt idx="62919">
                  <c:v>38.086561743321198</c:v>
                </c:pt>
                <c:pt idx="62920">
                  <c:v>38.087167070197708</c:v>
                </c:pt>
                <c:pt idx="62921">
                  <c:v>38.087772397074218</c:v>
                </c:pt>
                <c:pt idx="62922">
                  <c:v>38.088377723950728</c:v>
                </c:pt>
                <c:pt idx="62923">
                  <c:v>38.088983050827238</c:v>
                </c:pt>
                <c:pt idx="62924">
                  <c:v>38.089588377703748</c:v>
                </c:pt>
                <c:pt idx="62925">
                  <c:v>38.090193704580258</c:v>
                </c:pt>
                <c:pt idx="62926">
                  <c:v>38.090799031456768</c:v>
                </c:pt>
                <c:pt idx="62927">
                  <c:v>38.091404358333278</c:v>
                </c:pt>
                <c:pt idx="62928">
                  <c:v>38.092009685209788</c:v>
                </c:pt>
                <c:pt idx="62929">
                  <c:v>38.092615012086299</c:v>
                </c:pt>
                <c:pt idx="62930">
                  <c:v>38.093220338962809</c:v>
                </c:pt>
                <c:pt idx="62931">
                  <c:v>38.093825665839319</c:v>
                </c:pt>
                <c:pt idx="62932">
                  <c:v>38.094430992715829</c:v>
                </c:pt>
                <c:pt idx="62933">
                  <c:v>38.095036319592339</c:v>
                </c:pt>
                <c:pt idx="62934">
                  <c:v>38.095641646468849</c:v>
                </c:pt>
                <c:pt idx="62935">
                  <c:v>38.096246973345359</c:v>
                </c:pt>
                <c:pt idx="62936">
                  <c:v>38.096852300221869</c:v>
                </c:pt>
                <c:pt idx="62937">
                  <c:v>38.097457627098379</c:v>
                </c:pt>
                <c:pt idx="62938">
                  <c:v>38.098062953974889</c:v>
                </c:pt>
                <c:pt idx="62939">
                  <c:v>38.098668280851399</c:v>
                </c:pt>
                <c:pt idx="62940">
                  <c:v>38.099273607727909</c:v>
                </c:pt>
                <c:pt idx="62941">
                  <c:v>38.099878934604419</c:v>
                </c:pt>
                <c:pt idx="62942">
                  <c:v>38.100484261480929</c:v>
                </c:pt>
                <c:pt idx="62943">
                  <c:v>38.101089588357439</c:v>
                </c:pt>
                <c:pt idx="62944">
                  <c:v>38.101694915233949</c:v>
                </c:pt>
                <c:pt idx="62945">
                  <c:v>38.102300242110459</c:v>
                </c:pt>
                <c:pt idx="62946">
                  <c:v>38.102905568986969</c:v>
                </c:pt>
                <c:pt idx="62947">
                  <c:v>38.103510895863479</c:v>
                </c:pt>
                <c:pt idx="62948">
                  <c:v>38.104116222739989</c:v>
                </c:pt>
                <c:pt idx="62949">
                  <c:v>38.104721549616499</c:v>
                </c:pt>
                <c:pt idx="62950">
                  <c:v>38.10532687649301</c:v>
                </c:pt>
                <c:pt idx="62951">
                  <c:v>38.10593220336952</c:v>
                </c:pt>
                <c:pt idx="62952">
                  <c:v>38.10653753024603</c:v>
                </c:pt>
                <c:pt idx="62953">
                  <c:v>38.10714285712254</c:v>
                </c:pt>
                <c:pt idx="62954">
                  <c:v>38.10774818399905</c:v>
                </c:pt>
                <c:pt idx="62955">
                  <c:v>38.10835351087556</c:v>
                </c:pt>
                <c:pt idx="62956">
                  <c:v>38.10895883775207</c:v>
                </c:pt>
                <c:pt idx="62957">
                  <c:v>38.10956416462858</c:v>
                </c:pt>
                <c:pt idx="62958">
                  <c:v>38.11016949150509</c:v>
                </c:pt>
                <c:pt idx="62959">
                  <c:v>38.1107748183816</c:v>
                </c:pt>
                <c:pt idx="62960">
                  <c:v>38.11138014525811</c:v>
                </c:pt>
                <c:pt idx="62961">
                  <c:v>38.11198547213462</c:v>
                </c:pt>
                <c:pt idx="62962">
                  <c:v>38.11259079901113</c:v>
                </c:pt>
                <c:pt idx="62963">
                  <c:v>38.11319612588764</c:v>
                </c:pt>
                <c:pt idx="62964">
                  <c:v>38.11380145276415</c:v>
                </c:pt>
                <c:pt idx="62965">
                  <c:v>38.11440677964066</c:v>
                </c:pt>
                <c:pt idx="62966">
                  <c:v>38.11501210651717</c:v>
                </c:pt>
                <c:pt idx="62967">
                  <c:v>38.11561743339368</c:v>
                </c:pt>
                <c:pt idx="62968">
                  <c:v>38.11622276027019</c:v>
                </c:pt>
                <c:pt idx="62969">
                  <c:v>38.1168280871467</c:v>
                </c:pt>
                <c:pt idx="62970">
                  <c:v>38.117433414023211</c:v>
                </c:pt>
                <c:pt idx="62971">
                  <c:v>38.118038740899721</c:v>
                </c:pt>
                <c:pt idx="62972">
                  <c:v>38.118644067776231</c:v>
                </c:pt>
                <c:pt idx="62973">
                  <c:v>38.119249394652741</c:v>
                </c:pt>
                <c:pt idx="62974">
                  <c:v>38.119854721529251</c:v>
                </c:pt>
                <c:pt idx="62975">
                  <c:v>38.120460048405761</c:v>
                </c:pt>
                <c:pt idx="62976">
                  <c:v>38.121065375282271</c:v>
                </c:pt>
                <c:pt idx="62977">
                  <c:v>38.121670702158781</c:v>
                </c:pt>
                <c:pt idx="62978">
                  <c:v>38.122276029035291</c:v>
                </c:pt>
                <c:pt idx="62979">
                  <c:v>38.122881355911801</c:v>
                </c:pt>
                <c:pt idx="62980">
                  <c:v>38.123486682788311</c:v>
                </c:pt>
                <c:pt idx="62981">
                  <c:v>38.124092009664821</c:v>
                </c:pt>
                <c:pt idx="62982">
                  <c:v>38.124697336541331</c:v>
                </c:pt>
                <c:pt idx="62983">
                  <c:v>38.125302663417841</c:v>
                </c:pt>
                <c:pt idx="62984">
                  <c:v>38.125907990294351</c:v>
                </c:pt>
                <c:pt idx="62985">
                  <c:v>38.126513317170861</c:v>
                </c:pt>
                <c:pt idx="62986">
                  <c:v>38.127118644047371</c:v>
                </c:pt>
                <c:pt idx="62987">
                  <c:v>38.127723970923881</c:v>
                </c:pt>
                <c:pt idx="62988">
                  <c:v>38.128329297800391</c:v>
                </c:pt>
                <c:pt idx="62989">
                  <c:v>38.128934624676901</c:v>
                </c:pt>
                <c:pt idx="62990">
                  <c:v>38.129539951553411</c:v>
                </c:pt>
                <c:pt idx="62991">
                  <c:v>38.130145278429922</c:v>
                </c:pt>
                <c:pt idx="62992">
                  <c:v>38.130750605306432</c:v>
                </c:pt>
                <c:pt idx="62993">
                  <c:v>38.131355932182942</c:v>
                </c:pt>
                <c:pt idx="62994">
                  <c:v>38.131961259059452</c:v>
                </c:pt>
                <c:pt idx="62995">
                  <c:v>38.132566585935962</c:v>
                </c:pt>
                <c:pt idx="62996">
                  <c:v>38.133171912812472</c:v>
                </c:pt>
                <c:pt idx="62997">
                  <c:v>38.133777239688982</c:v>
                </c:pt>
                <c:pt idx="62998">
                  <c:v>38.134382566565492</c:v>
                </c:pt>
                <c:pt idx="62999">
                  <c:v>38.134987893442002</c:v>
                </c:pt>
                <c:pt idx="63000">
                  <c:v>38.135593220318512</c:v>
                </c:pt>
                <c:pt idx="63001">
                  <c:v>38.136198547195022</c:v>
                </c:pt>
                <c:pt idx="63002">
                  <c:v>38.136803874071532</c:v>
                </c:pt>
                <c:pt idx="63003">
                  <c:v>38.137409200948042</c:v>
                </c:pt>
                <c:pt idx="63004">
                  <c:v>38.138014527824552</c:v>
                </c:pt>
                <c:pt idx="63005">
                  <c:v>38.138619854701062</c:v>
                </c:pt>
                <c:pt idx="63006">
                  <c:v>38.139225181577572</c:v>
                </c:pt>
                <c:pt idx="63007">
                  <c:v>38.139830508454082</c:v>
                </c:pt>
                <c:pt idx="63008">
                  <c:v>38.140435835330592</c:v>
                </c:pt>
                <c:pt idx="63009">
                  <c:v>38.141041162207102</c:v>
                </c:pt>
                <c:pt idx="63010">
                  <c:v>38.141646489083612</c:v>
                </c:pt>
                <c:pt idx="63011">
                  <c:v>38.142251815960122</c:v>
                </c:pt>
                <c:pt idx="63012">
                  <c:v>38.142857142836633</c:v>
                </c:pt>
                <c:pt idx="63013">
                  <c:v>38.143462469713143</c:v>
                </c:pt>
                <c:pt idx="63014">
                  <c:v>38.144067796589653</c:v>
                </c:pt>
                <c:pt idx="63015">
                  <c:v>38.144673123466163</c:v>
                </c:pt>
                <c:pt idx="63016">
                  <c:v>38.145278450342673</c:v>
                </c:pt>
                <c:pt idx="63017">
                  <c:v>38.145883777219183</c:v>
                </c:pt>
                <c:pt idx="63018">
                  <c:v>38.146489104095693</c:v>
                </c:pt>
                <c:pt idx="63019">
                  <c:v>38.147094430972203</c:v>
                </c:pt>
                <c:pt idx="63020">
                  <c:v>38.147699757848713</c:v>
                </c:pt>
                <c:pt idx="63021">
                  <c:v>38.148305084725223</c:v>
                </c:pt>
                <c:pt idx="63022">
                  <c:v>38.148910411601733</c:v>
                </c:pt>
                <c:pt idx="63023">
                  <c:v>38.149515738478243</c:v>
                </c:pt>
                <c:pt idx="63024">
                  <c:v>38.150121065354753</c:v>
                </c:pt>
                <c:pt idx="63025">
                  <c:v>38.150726392231263</c:v>
                </c:pt>
                <c:pt idx="63026">
                  <c:v>38.151331719107773</c:v>
                </c:pt>
                <c:pt idx="63027">
                  <c:v>38.151937045984283</c:v>
                </c:pt>
                <c:pt idx="63028">
                  <c:v>38.152542372860793</c:v>
                </c:pt>
                <c:pt idx="63029">
                  <c:v>38.153147699737303</c:v>
                </c:pt>
                <c:pt idx="63030">
                  <c:v>38.153753026613813</c:v>
                </c:pt>
                <c:pt idx="63031">
                  <c:v>38.154358353490323</c:v>
                </c:pt>
                <c:pt idx="63032">
                  <c:v>38.154963680366834</c:v>
                </c:pt>
                <c:pt idx="63033">
                  <c:v>38.155569007243344</c:v>
                </c:pt>
                <c:pt idx="63034">
                  <c:v>38.156174334119854</c:v>
                </c:pt>
                <c:pt idx="63035">
                  <c:v>38.156779660996364</c:v>
                </c:pt>
                <c:pt idx="63036">
                  <c:v>38.157384987872874</c:v>
                </c:pt>
                <c:pt idx="63037">
                  <c:v>38.157990314749384</c:v>
                </c:pt>
                <c:pt idx="63038">
                  <c:v>38.158595641625894</c:v>
                </c:pt>
                <c:pt idx="63039">
                  <c:v>38.159200968502404</c:v>
                </c:pt>
                <c:pt idx="63040">
                  <c:v>38.159806295378914</c:v>
                </c:pt>
                <c:pt idx="63041">
                  <c:v>38.160411622255424</c:v>
                </c:pt>
                <c:pt idx="63042">
                  <c:v>38.161016949131934</c:v>
                </c:pt>
                <c:pt idx="63043">
                  <c:v>38.161622276008444</c:v>
                </c:pt>
                <c:pt idx="63044">
                  <c:v>38.162227602884954</c:v>
                </c:pt>
                <c:pt idx="63045">
                  <c:v>38.162832929761464</c:v>
                </c:pt>
                <c:pt idx="63046">
                  <c:v>38.163438256637974</c:v>
                </c:pt>
                <c:pt idx="63047">
                  <c:v>38.164043583514484</c:v>
                </c:pt>
                <c:pt idx="63048">
                  <c:v>38.164648910390994</c:v>
                </c:pt>
                <c:pt idx="63049">
                  <c:v>38.165254237267504</c:v>
                </c:pt>
                <c:pt idx="63050">
                  <c:v>38.165859564144014</c:v>
                </c:pt>
                <c:pt idx="63051">
                  <c:v>38.166464891020524</c:v>
                </c:pt>
                <c:pt idx="63052">
                  <c:v>38.167070217897034</c:v>
                </c:pt>
                <c:pt idx="63053">
                  <c:v>38.167675544773545</c:v>
                </c:pt>
                <c:pt idx="63054">
                  <c:v>38.168280871650055</c:v>
                </c:pt>
                <c:pt idx="63055">
                  <c:v>38.168886198526565</c:v>
                </c:pt>
                <c:pt idx="63056">
                  <c:v>38.169491525403075</c:v>
                </c:pt>
                <c:pt idx="63057">
                  <c:v>38.170096852279585</c:v>
                </c:pt>
                <c:pt idx="63058">
                  <c:v>38.170702179156095</c:v>
                </c:pt>
                <c:pt idx="63059">
                  <c:v>38.171307506032605</c:v>
                </c:pt>
                <c:pt idx="63060">
                  <c:v>38.171912832909115</c:v>
                </c:pt>
                <c:pt idx="63061">
                  <c:v>38.172518159785625</c:v>
                </c:pt>
                <c:pt idx="63062">
                  <c:v>38.173123486662135</c:v>
                </c:pt>
                <c:pt idx="63063">
                  <c:v>38.173728813538645</c:v>
                </c:pt>
                <c:pt idx="63064">
                  <c:v>38.174334140415155</c:v>
                </c:pt>
                <c:pt idx="63065">
                  <c:v>38.174939467291665</c:v>
                </c:pt>
                <c:pt idx="63066">
                  <c:v>38.175544794168175</c:v>
                </c:pt>
                <c:pt idx="63067">
                  <c:v>38.176150121044685</c:v>
                </c:pt>
                <c:pt idx="63068">
                  <c:v>38.176755447921195</c:v>
                </c:pt>
                <c:pt idx="63069">
                  <c:v>38.177360774797705</c:v>
                </c:pt>
                <c:pt idx="63070">
                  <c:v>38.177966101674215</c:v>
                </c:pt>
                <c:pt idx="63071">
                  <c:v>38.178571428550725</c:v>
                </c:pt>
                <c:pt idx="63072">
                  <c:v>38.179176755427235</c:v>
                </c:pt>
                <c:pt idx="63073">
                  <c:v>38.179782082303745</c:v>
                </c:pt>
                <c:pt idx="63074">
                  <c:v>38.180387409180256</c:v>
                </c:pt>
                <c:pt idx="63075">
                  <c:v>38.180992736056766</c:v>
                </c:pt>
                <c:pt idx="63076">
                  <c:v>38.181598062933276</c:v>
                </c:pt>
                <c:pt idx="63077">
                  <c:v>38.182203389809786</c:v>
                </c:pt>
                <c:pt idx="63078">
                  <c:v>38.182808716686296</c:v>
                </c:pt>
                <c:pt idx="63079">
                  <c:v>38.183414043562806</c:v>
                </c:pt>
                <c:pt idx="63080">
                  <c:v>38.184019370439316</c:v>
                </c:pt>
                <c:pt idx="63081">
                  <c:v>38.184624697315826</c:v>
                </c:pt>
                <c:pt idx="63082">
                  <c:v>38.185230024192336</c:v>
                </c:pt>
                <c:pt idx="63083">
                  <c:v>38.185835351068846</c:v>
                </c:pt>
                <c:pt idx="63084">
                  <c:v>38.186440677945356</c:v>
                </c:pt>
                <c:pt idx="63085">
                  <c:v>38.187046004821866</c:v>
                </c:pt>
                <c:pt idx="63086">
                  <c:v>38.187651331698376</c:v>
                </c:pt>
                <c:pt idx="63087">
                  <c:v>38.188256658574886</c:v>
                </c:pt>
                <c:pt idx="63088">
                  <c:v>38.188861985451396</c:v>
                </c:pt>
                <c:pt idx="63089">
                  <c:v>38.189467312327906</c:v>
                </c:pt>
                <c:pt idx="63090">
                  <c:v>38.190072639204416</c:v>
                </c:pt>
                <c:pt idx="63091">
                  <c:v>38.190677966080926</c:v>
                </c:pt>
                <c:pt idx="63092">
                  <c:v>38.191283292957436</c:v>
                </c:pt>
                <c:pt idx="63093">
                  <c:v>38.191888619833946</c:v>
                </c:pt>
                <c:pt idx="63094">
                  <c:v>38.192493946710456</c:v>
                </c:pt>
                <c:pt idx="63095">
                  <c:v>38.193099273586967</c:v>
                </c:pt>
                <c:pt idx="63096">
                  <c:v>38.193704600463477</c:v>
                </c:pt>
                <c:pt idx="63097">
                  <c:v>38.194309927339987</c:v>
                </c:pt>
                <c:pt idx="63098">
                  <c:v>38.194915254216497</c:v>
                </c:pt>
                <c:pt idx="63099">
                  <c:v>38.195520581093007</c:v>
                </c:pt>
                <c:pt idx="63100">
                  <c:v>38.196125907969517</c:v>
                </c:pt>
                <c:pt idx="63101">
                  <c:v>38.196731234846027</c:v>
                </c:pt>
                <c:pt idx="63102">
                  <c:v>38.197336561722537</c:v>
                </c:pt>
                <c:pt idx="63103">
                  <c:v>38.197941888599047</c:v>
                </c:pt>
                <c:pt idx="63104">
                  <c:v>38.198547215475557</c:v>
                </c:pt>
                <c:pt idx="63105">
                  <c:v>38.199152542352067</c:v>
                </c:pt>
                <c:pt idx="63106">
                  <c:v>38.199757869228577</c:v>
                </c:pt>
                <c:pt idx="63107">
                  <c:v>38.200363196105087</c:v>
                </c:pt>
                <c:pt idx="63108">
                  <c:v>38.200968522981597</c:v>
                </c:pt>
                <c:pt idx="63109">
                  <c:v>38.201573849858107</c:v>
                </c:pt>
                <c:pt idx="63110">
                  <c:v>38.202179176734617</c:v>
                </c:pt>
                <c:pt idx="63111">
                  <c:v>38.202784503611127</c:v>
                </c:pt>
                <c:pt idx="63112">
                  <c:v>38.203389830487637</c:v>
                </c:pt>
                <c:pt idx="63113">
                  <c:v>38.203995157364147</c:v>
                </c:pt>
                <c:pt idx="63114">
                  <c:v>38.204600484240657</c:v>
                </c:pt>
                <c:pt idx="63115">
                  <c:v>38.205205811117168</c:v>
                </c:pt>
                <c:pt idx="63116">
                  <c:v>38.205811137993678</c:v>
                </c:pt>
                <c:pt idx="63117">
                  <c:v>38.206416464870188</c:v>
                </c:pt>
                <c:pt idx="63118">
                  <c:v>38.207021791746698</c:v>
                </c:pt>
                <c:pt idx="63119">
                  <c:v>38.207627118623208</c:v>
                </c:pt>
                <c:pt idx="63120">
                  <c:v>38.208232445499718</c:v>
                </c:pt>
                <c:pt idx="63121">
                  <c:v>38.208837772376228</c:v>
                </c:pt>
                <c:pt idx="63122">
                  <c:v>38.209443099252738</c:v>
                </c:pt>
                <c:pt idx="63123">
                  <c:v>38.210048426129248</c:v>
                </c:pt>
                <c:pt idx="63124">
                  <c:v>38.210653753005758</c:v>
                </c:pt>
                <c:pt idx="63125">
                  <c:v>38.211259079882268</c:v>
                </c:pt>
                <c:pt idx="63126">
                  <c:v>38.211864406758778</c:v>
                </c:pt>
                <c:pt idx="63127">
                  <c:v>38.212469733635288</c:v>
                </c:pt>
                <c:pt idx="63128">
                  <c:v>38.213075060511798</c:v>
                </c:pt>
                <c:pt idx="63129">
                  <c:v>38.213680387388308</c:v>
                </c:pt>
                <c:pt idx="63130">
                  <c:v>38.214285714264818</c:v>
                </c:pt>
                <c:pt idx="63131">
                  <c:v>38.214891041141328</c:v>
                </c:pt>
                <c:pt idx="63132">
                  <c:v>38.215496368017838</c:v>
                </c:pt>
                <c:pt idx="63133">
                  <c:v>38.216101694894348</c:v>
                </c:pt>
                <c:pt idx="63134">
                  <c:v>38.216707021770858</c:v>
                </c:pt>
                <c:pt idx="63135">
                  <c:v>38.217312348647368</c:v>
                </c:pt>
                <c:pt idx="63136">
                  <c:v>38.217917675523879</c:v>
                </c:pt>
                <c:pt idx="63137">
                  <c:v>38.218523002400389</c:v>
                </c:pt>
                <c:pt idx="63138">
                  <c:v>38.219128329276899</c:v>
                </c:pt>
                <c:pt idx="63139">
                  <c:v>38.219733656153409</c:v>
                </c:pt>
                <c:pt idx="63140">
                  <c:v>38.220338983029919</c:v>
                </c:pt>
                <c:pt idx="63141">
                  <c:v>38.220944309906429</c:v>
                </c:pt>
                <c:pt idx="63142">
                  <c:v>38.221549636782939</c:v>
                </c:pt>
                <c:pt idx="63143">
                  <c:v>38.222154963659449</c:v>
                </c:pt>
                <c:pt idx="63144">
                  <c:v>38.222760290535959</c:v>
                </c:pt>
                <c:pt idx="63145">
                  <c:v>38.223365617412469</c:v>
                </c:pt>
                <c:pt idx="63146">
                  <c:v>38.223970944288979</c:v>
                </c:pt>
                <c:pt idx="63147">
                  <c:v>38.224576271165489</c:v>
                </c:pt>
                <c:pt idx="63148">
                  <c:v>38.225181598041999</c:v>
                </c:pt>
                <c:pt idx="63149">
                  <c:v>38.225786924918509</c:v>
                </c:pt>
                <c:pt idx="63150">
                  <c:v>38.226392251795019</c:v>
                </c:pt>
                <c:pt idx="63151">
                  <c:v>38.226997578671529</c:v>
                </c:pt>
                <c:pt idx="63152">
                  <c:v>38.227602905548039</c:v>
                </c:pt>
                <c:pt idx="63153">
                  <c:v>38.228208232424549</c:v>
                </c:pt>
                <c:pt idx="63154">
                  <c:v>38.228813559301059</c:v>
                </c:pt>
                <c:pt idx="63155">
                  <c:v>38.229418886177569</c:v>
                </c:pt>
                <c:pt idx="63156">
                  <c:v>38.230024213054079</c:v>
                </c:pt>
                <c:pt idx="63157">
                  <c:v>38.23062953993059</c:v>
                </c:pt>
                <c:pt idx="63158">
                  <c:v>38.2312348668071</c:v>
                </c:pt>
                <c:pt idx="63159">
                  <c:v>38.23184019368361</c:v>
                </c:pt>
                <c:pt idx="63160">
                  <c:v>38.23244552056012</c:v>
                </c:pt>
                <c:pt idx="63161">
                  <c:v>38.23305084743663</c:v>
                </c:pt>
                <c:pt idx="63162">
                  <c:v>38.23365617431314</c:v>
                </c:pt>
                <c:pt idx="63163">
                  <c:v>38.23426150118965</c:v>
                </c:pt>
                <c:pt idx="63164">
                  <c:v>38.23486682806616</c:v>
                </c:pt>
                <c:pt idx="63165">
                  <c:v>38.23547215494267</c:v>
                </c:pt>
                <c:pt idx="63166">
                  <c:v>38.23607748181918</c:v>
                </c:pt>
                <c:pt idx="63167">
                  <c:v>38.23668280869569</c:v>
                </c:pt>
                <c:pt idx="63168">
                  <c:v>38.2372881355722</c:v>
                </c:pt>
                <c:pt idx="63169">
                  <c:v>38.23789346244871</c:v>
                </c:pt>
                <c:pt idx="63170">
                  <c:v>38.23849878932522</c:v>
                </c:pt>
                <c:pt idx="63171">
                  <c:v>38.23910411620173</c:v>
                </c:pt>
                <c:pt idx="63172">
                  <c:v>38.23970944307824</c:v>
                </c:pt>
                <c:pt idx="63173">
                  <c:v>38.24031476995475</c:v>
                </c:pt>
                <c:pt idx="63174">
                  <c:v>38.24092009683126</c:v>
                </c:pt>
                <c:pt idx="63175">
                  <c:v>38.24152542370777</c:v>
                </c:pt>
                <c:pt idx="63176">
                  <c:v>38.24213075058428</c:v>
                </c:pt>
                <c:pt idx="63177">
                  <c:v>38.242736077460791</c:v>
                </c:pt>
                <c:pt idx="63178">
                  <c:v>38.243341404337301</c:v>
                </c:pt>
                <c:pt idx="63179">
                  <c:v>38.243946731213811</c:v>
                </c:pt>
                <c:pt idx="63180">
                  <c:v>38.244552058090321</c:v>
                </c:pt>
                <c:pt idx="63181">
                  <c:v>38.245157384966831</c:v>
                </c:pt>
                <c:pt idx="63182">
                  <c:v>38.245762711843341</c:v>
                </c:pt>
                <c:pt idx="63183">
                  <c:v>38.246368038719851</c:v>
                </c:pt>
                <c:pt idx="63184">
                  <c:v>38.246973365596361</c:v>
                </c:pt>
                <c:pt idx="63185">
                  <c:v>38.247578692472871</c:v>
                </c:pt>
                <c:pt idx="63186">
                  <c:v>38.248184019349381</c:v>
                </c:pt>
                <c:pt idx="63187">
                  <c:v>38.248789346225891</c:v>
                </c:pt>
                <c:pt idx="63188">
                  <c:v>38.249394673102401</c:v>
                </c:pt>
                <c:pt idx="63189">
                  <c:v>38.249999999978911</c:v>
                </c:pt>
                <c:pt idx="63190">
                  <c:v>38.250605326855421</c:v>
                </c:pt>
                <c:pt idx="63191">
                  <c:v>38.251210653731931</c:v>
                </c:pt>
                <c:pt idx="63192">
                  <c:v>38.251815980608441</c:v>
                </c:pt>
                <c:pt idx="63193">
                  <c:v>38.252421307484951</c:v>
                </c:pt>
                <c:pt idx="63194">
                  <c:v>38.253026634361461</c:v>
                </c:pt>
                <c:pt idx="63195">
                  <c:v>38.253631961237971</c:v>
                </c:pt>
                <c:pt idx="63196">
                  <c:v>38.254237288114481</c:v>
                </c:pt>
                <c:pt idx="63197">
                  <c:v>38.254842614990991</c:v>
                </c:pt>
                <c:pt idx="63198">
                  <c:v>38.255447941867502</c:v>
                </c:pt>
                <c:pt idx="63199">
                  <c:v>38.256053268744012</c:v>
                </c:pt>
                <c:pt idx="63200">
                  <c:v>38.256658595620522</c:v>
                </c:pt>
                <c:pt idx="63201">
                  <c:v>38.257263922497032</c:v>
                </c:pt>
                <c:pt idx="63202">
                  <c:v>38.257869249373542</c:v>
                </c:pt>
                <c:pt idx="63203">
                  <c:v>38.258474576250052</c:v>
                </c:pt>
                <c:pt idx="63204">
                  <c:v>38.259079903126562</c:v>
                </c:pt>
                <c:pt idx="63205">
                  <c:v>38.259685230003072</c:v>
                </c:pt>
                <c:pt idx="63206">
                  <c:v>38.260290556879582</c:v>
                </c:pt>
                <c:pt idx="63207">
                  <c:v>38.260895883756092</c:v>
                </c:pt>
                <c:pt idx="63208">
                  <c:v>38.261501210632602</c:v>
                </c:pt>
                <c:pt idx="63209">
                  <c:v>38.262106537509112</c:v>
                </c:pt>
                <c:pt idx="63210">
                  <c:v>38.262711864385622</c:v>
                </c:pt>
                <c:pt idx="63211">
                  <c:v>38.263317191262132</c:v>
                </c:pt>
                <c:pt idx="63212">
                  <c:v>38.263922518138642</c:v>
                </c:pt>
                <c:pt idx="63213">
                  <c:v>38.264527845015152</c:v>
                </c:pt>
                <c:pt idx="63214">
                  <c:v>38.265133171891662</c:v>
                </c:pt>
                <c:pt idx="63215">
                  <c:v>38.265738498768172</c:v>
                </c:pt>
                <c:pt idx="63216">
                  <c:v>38.266343825644682</c:v>
                </c:pt>
                <c:pt idx="63217">
                  <c:v>38.266949152521192</c:v>
                </c:pt>
                <c:pt idx="63218">
                  <c:v>38.267554479397702</c:v>
                </c:pt>
                <c:pt idx="63219">
                  <c:v>38.268159806274213</c:v>
                </c:pt>
                <c:pt idx="63220">
                  <c:v>38.268765133150723</c:v>
                </c:pt>
                <c:pt idx="63221">
                  <c:v>38.269370460027233</c:v>
                </c:pt>
                <c:pt idx="63222">
                  <c:v>38.269975786903743</c:v>
                </c:pt>
                <c:pt idx="63223">
                  <c:v>38.270581113780253</c:v>
                </c:pt>
                <c:pt idx="63224">
                  <c:v>38.271186440656763</c:v>
                </c:pt>
                <c:pt idx="63225">
                  <c:v>38.271791767533273</c:v>
                </c:pt>
                <c:pt idx="63226">
                  <c:v>38.272397094409783</c:v>
                </c:pt>
                <c:pt idx="63227">
                  <c:v>38.273002421286293</c:v>
                </c:pt>
                <c:pt idx="63228">
                  <c:v>38.273607748162803</c:v>
                </c:pt>
                <c:pt idx="63229">
                  <c:v>38.274213075039313</c:v>
                </c:pt>
                <c:pt idx="63230">
                  <c:v>38.274818401915823</c:v>
                </c:pt>
                <c:pt idx="63231">
                  <c:v>38.275423728792333</c:v>
                </c:pt>
                <c:pt idx="63232">
                  <c:v>38.276029055668843</c:v>
                </c:pt>
                <c:pt idx="63233">
                  <c:v>38.276634382545353</c:v>
                </c:pt>
                <c:pt idx="63234">
                  <c:v>38.277239709421863</c:v>
                </c:pt>
                <c:pt idx="63235">
                  <c:v>38.277845036298373</c:v>
                </c:pt>
                <c:pt idx="63236">
                  <c:v>38.278450363174883</c:v>
                </c:pt>
                <c:pt idx="63237">
                  <c:v>38.279055690051393</c:v>
                </c:pt>
                <c:pt idx="63238">
                  <c:v>38.279661016927903</c:v>
                </c:pt>
                <c:pt idx="63239">
                  <c:v>38.280266343804414</c:v>
                </c:pt>
                <c:pt idx="63240">
                  <c:v>38.280871670680924</c:v>
                </c:pt>
                <c:pt idx="63241">
                  <c:v>38.281476997557434</c:v>
                </c:pt>
                <c:pt idx="63242">
                  <c:v>38.282082324433944</c:v>
                </c:pt>
                <c:pt idx="63243">
                  <c:v>38.282687651310454</c:v>
                </c:pt>
                <c:pt idx="63244">
                  <c:v>38.283292978186964</c:v>
                </c:pt>
                <c:pt idx="63245">
                  <c:v>38.283898305063474</c:v>
                </c:pt>
                <c:pt idx="63246">
                  <c:v>38.284503631939984</c:v>
                </c:pt>
                <c:pt idx="63247">
                  <c:v>38.285108958816494</c:v>
                </c:pt>
                <c:pt idx="63248">
                  <c:v>38.285714285693004</c:v>
                </c:pt>
                <c:pt idx="63249">
                  <c:v>38.286319612569514</c:v>
                </c:pt>
                <c:pt idx="63250">
                  <c:v>38.286924939446024</c:v>
                </c:pt>
                <c:pt idx="63251">
                  <c:v>38.287530266322534</c:v>
                </c:pt>
                <c:pt idx="63252">
                  <c:v>38.288135593199044</c:v>
                </c:pt>
                <c:pt idx="63253">
                  <c:v>38.288740920075554</c:v>
                </c:pt>
                <c:pt idx="63254">
                  <c:v>38.289346246952064</c:v>
                </c:pt>
                <c:pt idx="63255">
                  <c:v>38.289951573828574</c:v>
                </c:pt>
                <c:pt idx="63256">
                  <c:v>38.290556900705084</c:v>
                </c:pt>
                <c:pt idx="63257">
                  <c:v>38.291162227581594</c:v>
                </c:pt>
                <c:pt idx="63258">
                  <c:v>38.291767554458104</c:v>
                </c:pt>
                <c:pt idx="63259">
                  <c:v>38.292372881334614</c:v>
                </c:pt>
                <c:pt idx="63260">
                  <c:v>38.292978208211125</c:v>
                </c:pt>
                <c:pt idx="63261">
                  <c:v>38.293583535087635</c:v>
                </c:pt>
                <c:pt idx="63262">
                  <c:v>38.294188861964145</c:v>
                </c:pt>
                <c:pt idx="63263">
                  <c:v>38.294794188840655</c:v>
                </c:pt>
                <c:pt idx="63264">
                  <c:v>38.295399515717165</c:v>
                </c:pt>
                <c:pt idx="63265">
                  <c:v>38.296004842593675</c:v>
                </c:pt>
                <c:pt idx="63266">
                  <c:v>38.296610169470185</c:v>
                </c:pt>
                <c:pt idx="63267">
                  <c:v>38.297215496346695</c:v>
                </c:pt>
                <c:pt idx="63268">
                  <c:v>38.297820823223205</c:v>
                </c:pt>
                <c:pt idx="63269">
                  <c:v>38.298426150099715</c:v>
                </c:pt>
                <c:pt idx="63270">
                  <c:v>38.299031476976225</c:v>
                </c:pt>
                <c:pt idx="63271">
                  <c:v>38.299636803852735</c:v>
                </c:pt>
                <c:pt idx="63272">
                  <c:v>38.300242130729245</c:v>
                </c:pt>
                <c:pt idx="63273">
                  <c:v>38.300847457605755</c:v>
                </c:pt>
                <c:pt idx="63274">
                  <c:v>38.301452784482265</c:v>
                </c:pt>
                <c:pt idx="63275">
                  <c:v>38.302058111358775</c:v>
                </c:pt>
                <c:pt idx="63276">
                  <c:v>38.302663438235285</c:v>
                </c:pt>
                <c:pt idx="63277">
                  <c:v>38.303268765111795</c:v>
                </c:pt>
                <c:pt idx="63278">
                  <c:v>38.303874091988305</c:v>
                </c:pt>
                <c:pt idx="63279">
                  <c:v>38.304479418864815</c:v>
                </c:pt>
                <c:pt idx="63280">
                  <c:v>38.305084745741325</c:v>
                </c:pt>
                <c:pt idx="63281">
                  <c:v>38.305690072617836</c:v>
                </c:pt>
                <c:pt idx="63282">
                  <c:v>38.306295399494346</c:v>
                </c:pt>
                <c:pt idx="63283">
                  <c:v>38.306900726370856</c:v>
                </c:pt>
                <c:pt idx="63284">
                  <c:v>38.307506053247366</c:v>
                </c:pt>
                <c:pt idx="63285">
                  <c:v>38.308111380123876</c:v>
                </c:pt>
                <c:pt idx="63286">
                  <c:v>38.308716707000386</c:v>
                </c:pt>
                <c:pt idx="63287">
                  <c:v>38.309322033876896</c:v>
                </c:pt>
                <c:pt idx="63288">
                  <c:v>38.309927360753406</c:v>
                </c:pt>
                <c:pt idx="63289">
                  <c:v>38.310532687629916</c:v>
                </c:pt>
                <c:pt idx="63290">
                  <c:v>38.311138014506426</c:v>
                </c:pt>
                <c:pt idx="63291">
                  <c:v>38.311743341382936</c:v>
                </c:pt>
                <c:pt idx="63292">
                  <c:v>38.312348668259446</c:v>
                </c:pt>
                <c:pt idx="63293">
                  <c:v>38.312953995135956</c:v>
                </c:pt>
                <c:pt idx="63294">
                  <c:v>38.313559322012466</c:v>
                </c:pt>
                <c:pt idx="63295">
                  <c:v>38.314164648888976</c:v>
                </c:pt>
                <c:pt idx="63296">
                  <c:v>38.314769975765486</c:v>
                </c:pt>
                <c:pt idx="63297">
                  <c:v>38.315375302641996</c:v>
                </c:pt>
                <c:pt idx="63298">
                  <c:v>38.315980629518506</c:v>
                </c:pt>
                <c:pt idx="63299">
                  <c:v>38.316585956395016</c:v>
                </c:pt>
                <c:pt idx="63300">
                  <c:v>38.317191283271526</c:v>
                </c:pt>
                <c:pt idx="63301">
                  <c:v>38.317796610148037</c:v>
                </c:pt>
                <c:pt idx="63302">
                  <c:v>38.318401937024547</c:v>
                </c:pt>
                <c:pt idx="63303">
                  <c:v>38.319007263901057</c:v>
                </c:pt>
                <c:pt idx="63304">
                  <c:v>38.319612590777567</c:v>
                </c:pt>
                <c:pt idx="63305">
                  <c:v>38.320217917654077</c:v>
                </c:pt>
                <c:pt idx="63306">
                  <c:v>38.320823244530587</c:v>
                </c:pt>
                <c:pt idx="63307">
                  <c:v>38.321428571407097</c:v>
                </c:pt>
                <c:pt idx="63308">
                  <c:v>38.322033898283607</c:v>
                </c:pt>
                <c:pt idx="63309">
                  <c:v>38.322639225160117</c:v>
                </c:pt>
                <c:pt idx="63310">
                  <c:v>38.323244552036627</c:v>
                </c:pt>
                <c:pt idx="63311">
                  <c:v>38.323849878913137</c:v>
                </c:pt>
                <c:pt idx="63312">
                  <c:v>38.324455205789647</c:v>
                </c:pt>
                <c:pt idx="63313">
                  <c:v>38.325060532666157</c:v>
                </c:pt>
                <c:pt idx="63314">
                  <c:v>38.325665859542667</c:v>
                </c:pt>
                <c:pt idx="63315">
                  <c:v>38.326271186419177</c:v>
                </c:pt>
                <c:pt idx="63316">
                  <c:v>38.326876513295687</c:v>
                </c:pt>
                <c:pt idx="63317">
                  <c:v>38.327481840172197</c:v>
                </c:pt>
                <c:pt idx="63318">
                  <c:v>38.328087167048707</c:v>
                </c:pt>
                <c:pt idx="63319">
                  <c:v>38.328692493925217</c:v>
                </c:pt>
                <c:pt idx="63320">
                  <c:v>38.329297820801727</c:v>
                </c:pt>
                <c:pt idx="63321">
                  <c:v>38.329903147678237</c:v>
                </c:pt>
                <c:pt idx="63322">
                  <c:v>38.330508474554748</c:v>
                </c:pt>
                <c:pt idx="63323">
                  <c:v>38.331113801431258</c:v>
                </c:pt>
                <c:pt idx="63324">
                  <c:v>38.331719128307768</c:v>
                </c:pt>
                <c:pt idx="63325">
                  <c:v>38.332324455184278</c:v>
                </c:pt>
                <c:pt idx="63326">
                  <c:v>38.332929782060788</c:v>
                </c:pt>
                <c:pt idx="63327">
                  <c:v>38.333535108937298</c:v>
                </c:pt>
                <c:pt idx="63328">
                  <c:v>38.334140435813808</c:v>
                </c:pt>
                <c:pt idx="63329">
                  <c:v>38.334745762690318</c:v>
                </c:pt>
                <c:pt idx="63330">
                  <c:v>38.335351089566828</c:v>
                </c:pt>
                <c:pt idx="63331">
                  <c:v>38.335956416443338</c:v>
                </c:pt>
                <c:pt idx="63332">
                  <c:v>38.336561743319848</c:v>
                </c:pt>
                <c:pt idx="63333">
                  <c:v>38.337167070196358</c:v>
                </c:pt>
                <c:pt idx="63334">
                  <c:v>38.337772397072868</c:v>
                </c:pt>
                <c:pt idx="63335">
                  <c:v>38.338377723949378</c:v>
                </c:pt>
                <c:pt idx="63336">
                  <c:v>38.338983050825888</c:v>
                </c:pt>
                <c:pt idx="63337">
                  <c:v>38.339588377702398</c:v>
                </c:pt>
                <c:pt idx="63338">
                  <c:v>38.340193704578908</c:v>
                </c:pt>
                <c:pt idx="63339">
                  <c:v>38.340799031455418</c:v>
                </c:pt>
                <c:pt idx="63340">
                  <c:v>38.341404358331928</c:v>
                </c:pt>
                <c:pt idx="63341">
                  <c:v>38.342009685208438</c:v>
                </c:pt>
                <c:pt idx="63342">
                  <c:v>38.342615012084948</c:v>
                </c:pt>
                <c:pt idx="63343">
                  <c:v>38.343220338961459</c:v>
                </c:pt>
                <c:pt idx="63344">
                  <c:v>38.343825665837969</c:v>
                </c:pt>
                <c:pt idx="63345">
                  <c:v>38.344430992714479</c:v>
                </c:pt>
                <c:pt idx="63346">
                  <c:v>38.345036319590989</c:v>
                </c:pt>
                <c:pt idx="63347">
                  <c:v>38.345641646467499</c:v>
                </c:pt>
                <c:pt idx="63348">
                  <c:v>38.346246973344009</c:v>
                </c:pt>
                <c:pt idx="63349">
                  <c:v>38.346852300220519</c:v>
                </c:pt>
                <c:pt idx="63350">
                  <c:v>38.347457627097029</c:v>
                </c:pt>
                <c:pt idx="63351">
                  <c:v>38.348062953973539</c:v>
                </c:pt>
                <c:pt idx="63352">
                  <c:v>38.348668280850049</c:v>
                </c:pt>
                <c:pt idx="63353">
                  <c:v>38.349273607726559</c:v>
                </c:pt>
                <c:pt idx="63354">
                  <c:v>38.349878934603069</c:v>
                </c:pt>
                <c:pt idx="63355">
                  <c:v>38.350484261479579</c:v>
                </c:pt>
                <c:pt idx="63356">
                  <c:v>38.351089588356089</c:v>
                </c:pt>
                <c:pt idx="63357">
                  <c:v>38.351694915232599</c:v>
                </c:pt>
                <c:pt idx="63358">
                  <c:v>38.352300242109109</c:v>
                </c:pt>
                <c:pt idx="63359">
                  <c:v>38.352905568985619</c:v>
                </c:pt>
                <c:pt idx="63360">
                  <c:v>38.353510895862129</c:v>
                </c:pt>
                <c:pt idx="63361">
                  <c:v>38.354116222738639</c:v>
                </c:pt>
                <c:pt idx="63362">
                  <c:v>38.354721549615149</c:v>
                </c:pt>
                <c:pt idx="63363">
                  <c:v>38.35532687649166</c:v>
                </c:pt>
                <c:pt idx="63364">
                  <c:v>38.35593220336817</c:v>
                </c:pt>
                <c:pt idx="63365">
                  <c:v>38.35653753024468</c:v>
                </c:pt>
                <c:pt idx="63366">
                  <c:v>38.35714285712119</c:v>
                </c:pt>
                <c:pt idx="63367">
                  <c:v>38.3577481839977</c:v>
                </c:pt>
                <c:pt idx="63368">
                  <c:v>38.35835351087421</c:v>
                </c:pt>
                <c:pt idx="63369">
                  <c:v>38.35895883775072</c:v>
                </c:pt>
                <c:pt idx="63370">
                  <c:v>38.35956416462723</c:v>
                </c:pt>
                <c:pt idx="63371">
                  <c:v>38.36016949150374</c:v>
                </c:pt>
                <c:pt idx="63372">
                  <c:v>38.36077481838025</c:v>
                </c:pt>
                <c:pt idx="63373">
                  <c:v>38.36138014525676</c:v>
                </c:pt>
                <c:pt idx="63374">
                  <c:v>38.36198547213327</c:v>
                </c:pt>
                <c:pt idx="63375">
                  <c:v>38.36259079900978</c:v>
                </c:pt>
                <c:pt idx="63376">
                  <c:v>38.36319612588629</c:v>
                </c:pt>
                <c:pt idx="63377">
                  <c:v>38.3638014527628</c:v>
                </c:pt>
                <c:pt idx="63378">
                  <c:v>38.36440677963931</c:v>
                </c:pt>
                <c:pt idx="63379">
                  <c:v>38.36501210651582</c:v>
                </c:pt>
                <c:pt idx="63380">
                  <c:v>38.36561743339233</c:v>
                </c:pt>
                <c:pt idx="63381">
                  <c:v>38.36622276026884</c:v>
                </c:pt>
                <c:pt idx="63382">
                  <c:v>38.36682808714535</c:v>
                </c:pt>
                <c:pt idx="63383">
                  <c:v>38.36743341402186</c:v>
                </c:pt>
                <c:pt idx="63384">
                  <c:v>38.368038740898371</c:v>
                </c:pt>
                <c:pt idx="63385">
                  <c:v>38.368644067774881</c:v>
                </c:pt>
                <c:pt idx="63386">
                  <c:v>38.369249394651391</c:v>
                </c:pt>
                <c:pt idx="63387">
                  <c:v>38.369854721527901</c:v>
                </c:pt>
                <c:pt idx="63388">
                  <c:v>38.370460048404411</c:v>
                </c:pt>
                <c:pt idx="63389">
                  <c:v>38.371065375280921</c:v>
                </c:pt>
                <c:pt idx="63390">
                  <c:v>38.371670702157431</c:v>
                </c:pt>
                <c:pt idx="63391">
                  <c:v>38.372276029033941</c:v>
                </c:pt>
                <c:pt idx="63392">
                  <c:v>38.372881355910451</c:v>
                </c:pt>
                <c:pt idx="63393">
                  <c:v>38.373486682786961</c:v>
                </c:pt>
                <c:pt idx="63394">
                  <c:v>38.374092009663471</c:v>
                </c:pt>
                <c:pt idx="63395">
                  <c:v>38.374697336539981</c:v>
                </c:pt>
                <c:pt idx="63396">
                  <c:v>38.375302663416491</c:v>
                </c:pt>
                <c:pt idx="63397">
                  <c:v>38.375907990293001</c:v>
                </c:pt>
                <c:pt idx="63398">
                  <c:v>38.376513317169511</c:v>
                </c:pt>
                <c:pt idx="63399">
                  <c:v>38.377118644046021</c:v>
                </c:pt>
                <c:pt idx="63400">
                  <c:v>38.377723970922531</c:v>
                </c:pt>
                <c:pt idx="63401">
                  <c:v>38.378329297799041</c:v>
                </c:pt>
                <c:pt idx="63402">
                  <c:v>38.378934624675551</c:v>
                </c:pt>
                <c:pt idx="63403">
                  <c:v>38.379539951552061</c:v>
                </c:pt>
                <c:pt idx="63404">
                  <c:v>38.380145278428571</c:v>
                </c:pt>
                <c:pt idx="63405">
                  <c:v>38.380750605305082</c:v>
                </c:pt>
                <c:pt idx="63406">
                  <c:v>38.381355932181592</c:v>
                </c:pt>
                <c:pt idx="63407">
                  <c:v>38.381961259058102</c:v>
                </c:pt>
                <c:pt idx="63408">
                  <c:v>38.382566585934612</c:v>
                </c:pt>
                <c:pt idx="63409">
                  <c:v>38.383171912811122</c:v>
                </c:pt>
                <c:pt idx="63410">
                  <c:v>38.383777239687632</c:v>
                </c:pt>
                <c:pt idx="63411">
                  <c:v>38.384382566564142</c:v>
                </c:pt>
                <c:pt idx="63412">
                  <c:v>38.384987893440652</c:v>
                </c:pt>
                <c:pt idx="63413">
                  <c:v>38.385593220317162</c:v>
                </c:pt>
                <c:pt idx="63414">
                  <c:v>38.386198547193672</c:v>
                </c:pt>
                <c:pt idx="63415">
                  <c:v>38.386803874070182</c:v>
                </c:pt>
                <c:pt idx="63416">
                  <c:v>38.387409200946692</c:v>
                </c:pt>
                <c:pt idx="63417">
                  <c:v>38.388014527823202</c:v>
                </c:pt>
                <c:pt idx="63418">
                  <c:v>38.388619854699712</c:v>
                </c:pt>
                <c:pt idx="63419">
                  <c:v>38.389225181576222</c:v>
                </c:pt>
                <c:pt idx="63420">
                  <c:v>38.389830508452732</c:v>
                </c:pt>
                <c:pt idx="63421">
                  <c:v>38.390435835329242</c:v>
                </c:pt>
                <c:pt idx="63422">
                  <c:v>38.391041162205752</c:v>
                </c:pt>
                <c:pt idx="63423">
                  <c:v>38.391646489082262</c:v>
                </c:pt>
                <c:pt idx="63424">
                  <c:v>38.392251815958772</c:v>
                </c:pt>
                <c:pt idx="63425">
                  <c:v>38.392857142835283</c:v>
                </c:pt>
                <c:pt idx="63426">
                  <c:v>38.393462469711793</c:v>
                </c:pt>
                <c:pt idx="63427">
                  <c:v>38.394067796588303</c:v>
                </c:pt>
                <c:pt idx="63428">
                  <c:v>38.394673123464813</c:v>
                </c:pt>
                <c:pt idx="63429">
                  <c:v>38.395278450341323</c:v>
                </c:pt>
                <c:pt idx="63430">
                  <c:v>38.395883777217833</c:v>
                </c:pt>
                <c:pt idx="63431">
                  <c:v>38.396489104094343</c:v>
                </c:pt>
                <c:pt idx="63432">
                  <c:v>38.397094430970853</c:v>
                </c:pt>
                <c:pt idx="63433">
                  <c:v>38.397699757847363</c:v>
                </c:pt>
                <c:pt idx="63434">
                  <c:v>38.398305084723873</c:v>
                </c:pt>
                <c:pt idx="63435">
                  <c:v>38.398910411600383</c:v>
                </c:pt>
                <c:pt idx="63436">
                  <c:v>38.399515738476893</c:v>
                </c:pt>
                <c:pt idx="63437">
                  <c:v>38.400121065353403</c:v>
                </c:pt>
                <c:pt idx="63438">
                  <c:v>38.400726392229913</c:v>
                </c:pt>
                <c:pt idx="63439">
                  <c:v>38.401331719106423</c:v>
                </c:pt>
                <c:pt idx="63440">
                  <c:v>38.401937045982933</c:v>
                </c:pt>
                <c:pt idx="63441">
                  <c:v>38.402542372859443</c:v>
                </c:pt>
                <c:pt idx="63442">
                  <c:v>38.403147699735953</c:v>
                </c:pt>
                <c:pt idx="63443">
                  <c:v>38.403753026612463</c:v>
                </c:pt>
                <c:pt idx="63444">
                  <c:v>38.404358353488973</c:v>
                </c:pt>
                <c:pt idx="63445">
                  <c:v>38.404963680365483</c:v>
                </c:pt>
                <c:pt idx="63446">
                  <c:v>38.405569007241994</c:v>
                </c:pt>
                <c:pt idx="63447">
                  <c:v>38.406174334118504</c:v>
                </c:pt>
                <c:pt idx="63448">
                  <c:v>38.406779660995014</c:v>
                </c:pt>
                <c:pt idx="63449">
                  <c:v>38.407384987871524</c:v>
                </c:pt>
                <c:pt idx="63450">
                  <c:v>38.407990314748034</c:v>
                </c:pt>
                <c:pt idx="63451">
                  <c:v>38.408595641624544</c:v>
                </c:pt>
                <c:pt idx="63452">
                  <c:v>38.409200968501054</c:v>
                </c:pt>
                <c:pt idx="63453">
                  <c:v>38.409806295377564</c:v>
                </c:pt>
                <c:pt idx="63454">
                  <c:v>38.410411622254074</c:v>
                </c:pt>
                <c:pt idx="63455">
                  <c:v>38.411016949130584</c:v>
                </c:pt>
                <c:pt idx="63456">
                  <c:v>38.411622276007094</c:v>
                </c:pt>
                <c:pt idx="63457">
                  <c:v>38.412227602883604</c:v>
                </c:pt>
                <c:pt idx="63458">
                  <c:v>38.412832929760114</c:v>
                </c:pt>
                <c:pt idx="63459">
                  <c:v>38.413438256636624</c:v>
                </c:pt>
                <c:pt idx="63460">
                  <c:v>38.414043583513134</c:v>
                </c:pt>
                <c:pt idx="63461">
                  <c:v>38.414648910389644</c:v>
                </c:pt>
                <c:pt idx="63462">
                  <c:v>38.415254237266154</c:v>
                </c:pt>
                <c:pt idx="63463">
                  <c:v>38.415859564142664</c:v>
                </c:pt>
                <c:pt idx="63464">
                  <c:v>38.416464891019174</c:v>
                </c:pt>
                <c:pt idx="63465">
                  <c:v>38.417070217895684</c:v>
                </c:pt>
                <c:pt idx="63466">
                  <c:v>38.417675544772194</c:v>
                </c:pt>
                <c:pt idx="63467">
                  <c:v>38.418280871648705</c:v>
                </c:pt>
                <c:pt idx="63468">
                  <c:v>38.418886198525215</c:v>
                </c:pt>
                <c:pt idx="63469">
                  <c:v>38.419491525401725</c:v>
                </c:pt>
                <c:pt idx="63470">
                  <c:v>38.420096852278235</c:v>
                </c:pt>
                <c:pt idx="63471">
                  <c:v>38.420702179154745</c:v>
                </c:pt>
                <c:pt idx="63472">
                  <c:v>38.421307506031255</c:v>
                </c:pt>
                <c:pt idx="63473">
                  <c:v>38.421912832907765</c:v>
                </c:pt>
                <c:pt idx="63474">
                  <c:v>38.422518159784275</c:v>
                </c:pt>
                <c:pt idx="63475">
                  <c:v>38.423123486660785</c:v>
                </c:pt>
                <c:pt idx="63476">
                  <c:v>38.423728813537295</c:v>
                </c:pt>
                <c:pt idx="63477">
                  <c:v>38.424334140413805</c:v>
                </c:pt>
                <c:pt idx="63478">
                  <c:v>38.424939467290315</c:v>
                </c:pt>
                <c:pt idx="63479">
                  <c:v>38.425544794166825</c:v>
                </c:pt>
                <c:pt idx="63480">
                  <c:v>38.426150121043335</c:v>
                </c:pt>
                <c:pt idx="63481">
                  <c:v>38.426755447919845</c:v>
                </c:pt>
                <c:pt idx="63482">
                  <c:v>38.427360774796355</c:v>
                </c:pt>
                <c:pt idx="63483">
                  <c:v>38.427966101672865</c:v>
                </c:pt>
                <c:pt idx="63484">
                  <c:v>38.428571428549375</c:v>
                </c:pt>
                <c:pt idx="63485">
                  <c:v>38.429176755425885</c:v>
                </c:pt>
                <c:pt idx="63486">
                  <c:v>38.429782082302395</c:v>
                </c:pt>
                <c:pt idx="63487">
                  <c:v>38.430387409178906</c:v>
                </c:pt>
                <c:pt idx="63488">
                  <c:v>38.430992736055416</c:v>
                </c:pt>
                <c:pt idx="63489">
                  <c:v>38.431598062931926</c:v>
                </c:pt>
                <c:pt idx="63490">
                  <c:v>38.432203389808436</c:v>
                </c:pt>
                <c:pt idx="63491">
                  <c:v>38.432808716684946</c:v>
                </c:pt>
                <c:pt idx="63492">
                  <c:v>38.433414043561456</c:v>
                </c:pt>
                <c:pt idx="63493">
                  <c:v>38.434019370437966</c:v>
                </c:pt>
                <c:pt idx="63494">
                  <c:v>38.434624697314476</c:v>
                </c:pt>
                <c:pt idx="63495">
                  <c:v>38.435230024190986</c:v>
                </c:pt>
                <c:pt idx="63496">
                  <c:v>38.435835351067496</c:v>
                </c:pt>
                <c:pt idx="63497">
                  <c:v>38.436440677944006</c:v>
                </c:pt>
                <c:pt idx="63498">
                  <c:v>38.437046004820516</c:v>
                </c:pt>
                <c:pt idx="63499">
                  <c:v>38.437651331697026</c:v>
                </c:pt>
                <c:pt idx="63500">
                  <c:v>38.438256658573536</c:v>
                </c:pt>
                <c:pt idx="63501">
                  <c:v>38.438861985450046</c:v>
                </c:pt>
                <c:pt idx="63502">
                  <c:v>38.439467312326556</c:v>
                </c:pt>
                <c:pt idx="63503">
                  <c:v>38.440072639203066</c:v>
                </c:pt>
                <c:pt idx="63504">
                  <c:v>38.440677966079576</c:v>
                </c:pt>
                <c:pt idx="63505">
                  <c:v>38.441283292956086</c:v>
                </c:pt>
                <c:pt idx="63506">
                  <c:v>38.441888619832596</c:v>
                </c:pt>
                <c:pt idx="63507">
                  <c:v>38.442493946709106</c:v>
                </c:pt>
                <c:pt idx="63508">
                  <c:v>38.443099273585617</c:v>
                </c:pt>
                <c:pt idx="63509">
                  <c:v>38.443704600462127</c:v>
                </c:pt>
                <c:pt idx="63510">
                  <c:v>38.444309927338637</c:v>
                </c:pt>
                <c:pt idx="63511">
                  <c:v>38.444915254215147</c:v>
                </c:pt>
                <c:pt idx="63512">
                  <c:v>38.445520581091657</c:v>
                </c:pt>
                <c:pt idx="63513">
                  <c:v>38.446125907968167</c:v>
                </c:pt>
                <c:pt idx="63514">
                  <c:v>38.446731234844677</c:v>
                </c:pt>
                <c:pt idx="63515">
                  <c:v>38.447336561721187</c:v>
                </c:pt>
                <c:pt idx="63516">
                  <c:v>38.447941888597697</c:v>
                </c:pt>
                <c:pt idx="63517">
                  <c:v>38.448547215474207</c:v>
                </c:pt>
                <c:pt idx="63518">
                  <c:v>38.449152542350717</c:v>
                </c:pt>
                <c:pt idx="63519">
                  <c:v>38.449757869227227</c:v>
                </c:pt>
                <c:pt idx="63520">
                  <c:v>38.450363196103737</c:v>
                </c:pt>
                <c:pt idx="63521">
                  <c:v>38.450968522980247</c:v>
                </c:pt>
                <c:pt idx="63522">
                  <c:v>38.451573849856757</c:v>
                </c:pt>
                <c:pt idx="63523">
                  <c:v>38.452179176733267</c:v>
                </c:pt>
                <c:pt idx="63524">
                  <c:v>38.452784503609777</c:v>
                </c:pt>
                <c:pt idx="63525">
                  <c:v>38.453389830486287</c:v>
                </c:pt>
                <c:pt idx="63526">
                  <c:v>38.453995157362797</c:v>
                </c:pt>
                <c:pt idx="63527">
                  <c:v>38.454600484239307</c:v>
                </c:pt>
                <c:pt idx="63528">
                  <c:v>38.455205811115817</c:v>
                </c:pt>
                <c:pt idx="63529">
                  <c:v>38.455811137992328</c:v>
                </c:pt>
                <c:pt idx="63530">
                  <c:v>38.456416464868838</c:v>
                </c:pt>
                <c:pt idx="63531">
                  <c:v>38.457021791745348</c:v>
                </c:pt>
                <c:pt idx="63532">
                  <c:v>38.457627118621858</c:v>
                </c:pt>
                <c:pt idx="63533">
                  <c:v>38.458232445498368</c:v>
                </c:pt>
                <c:pt idx="63534">
                  <c:v>38.458837772374878</c:v>
                </c:pt>
                <c:pt idx="63535">
                  <c:v>38.459443099251388</c:v>
                </c:pt>
                <c:pt idx="63536">
                  <c:v>38.460048426127898</c:v>
                </c:pt>
                <c:pt idx="63537">
                  <c:v>38.460653753004408</c:v>
                </c:pt>
                <c:pt idx="63538">
                  <c:v>38.461259079880918</c:v>
                </c:pt>
                <c:pt idx="63539">
                  <c:v>38.461864406757428</c:v>
                </c:pt>
                <c:pt idx="63540">
                  <c:v>38.462469733633938</c:v>
                </c:pt>
                <c:pt idx="63541">
                  <c:v>38.463075060510448</c:v>
                </c:pt>
                <c:pt idx="63542">
                  <c:v>38.463680387386958</c:v>
                </c:pt>
                <c:pt idx="63543">
                  <c:v>38.464285714263468</c:v>
                </c:pt>
                <c:pt idx="63544">
                  <c:v>38.464891041139978</c:v>
                </c:pt>
                <c:pt idx="63545">
                  <c:v>38.465496368016488</c:v>
                </c:pt>
                <c:pt idx="63546">
                  <c:v>38.466101694892998</c:v>
                </c:pt>
                <c:pt idx="63547">
                  <c:v>38.466707021769508</c:v>
                </c:pt>
                <c:pt idx="63548">
                  <c:v>38.467312348646018</c:v>
                </c:pt>
                <c:pt idx="63549">
                  <c:v>38.467917675522528</c:v>
                </c:pt>
                <c:pt idx="63550">
                  <c:v>38.468523002399039</c:v>
                </c:pt>
                <c:pt idx="63551">
                  <c:v>38.469128329275549</c:v>
                </c:pt>
                <c:pt idx="63552">
                  <c:v>38.469733656152059</c:v>
                </c:pt>
                <c:pt idx="63553">
                  <c:v>38.470338983028569</c:v>
                </c:pt>
                <c:pt idx="63554">
                  <c:v>38.470944309905079</c:v>
                </c:pt>
                <c:pt idx="63555">
                  <c:v>38.471549636781589</c:v>
                </c:pt>
                <c:pt idx="63556">
                  <c:v>38.472154963658099</c:v>
                </c:pt>
                <c:pt idx="63557">
                  <c:v>38.472760290534609</c:v>
                </c:pt>
                <c:pt idx="63558">
                  <c:v>38.473365617411119</c:v>
                </c:pt>
                <c:pt idx="63559">
                  <c:v>38.473970944287629</c:v>
                </c:pt>
                <c:pt idx="63560">
                  <c:v>38.474576271164139</c:v>
                </c:pt>
                <c:pt idx="63561">
                  <c:v>38.475181598040649</c:v>
                </c:pt>
                <c:pt idx="63562">
                  <c:v>38.475786924917159</c:v>
                </c:pt>
                <c:pt idx="63563">
                  <c:v>38.476392251793669</c:v>
                </c:pt>
                <c:pt idx="63564">
                  <c:v>38.476997578670179</c:v>
                </c:pt>
                <c:pt idx="63565">
                  <c:v>38.477602905546689</c:v>
                </c:pt>
                <c:pt idx="63566">
                  <c:v>38.478208232423199</c:v>
                </c:pt>
                <c:pt idx="63567">
                  <c:v>38.478813559299709</c:v>
                </c:pt>
                <c:pt idx="63568">
                  <c:v>38.479418886176219</c:v>
                </c:pt>
                <c:pt idx="63569">
                  <c:v>38.480024213052729</c:v>
                </c:pt>
                <c:pt idx="63570">
                  <c:v>38.48062953992924</c:v>
                </c:pt>
                <c:pt idx="63571">
                  <c:v>38.48123486680575</c:v>
                </c:pt>
                <c:pt idx="63572">
                  <c:v>38.48184019368226</c:v>
                </c:pt>
                <c:pt idx="63573">
                  <c:v>38.48244552055877</c:v>
                </c:pt>
                <c:pt idx="63574">
                  <c:v>38.48305084743528</c:v>
                </c:pt>
                <c:pt idx="63575">
                  <c:v>38.48365617431179</c:v>
                </c:pt>
                <c:pt idx="63576">
                  <c:v>38.4842615011883</c:v>
                </c:pt>
                <c:pt idx="63577">
                  <c:v>38.48486682806481</c:v>
                </c:pt>
                <c:pt idx="63578">
                  <c:v>38.48547215494132</c:v>
                </c:pt>
                <c:pt idx="63579">
                  <c:v>38.48607748181783</c:v>
                </c:pt>
                <c:pt idx="63580">
                  <c:v>38.48668280869434</c:v>
                </c:pt>
                <c:pt idx="63581">
                  <c:v>38.48728813557085</c:v>
                </c:pt>
                <c:pt idx="63582">
                  <c:v>38.48789346244736</c:v>
                </c:pt>
                <c:pt idx="63583">
                  <c:v>38.48849878932387</c:v>
                </c:pt>
                <c:pt idx="63584">
                  <c:v>38.48910411620038</c:v>
                </c:pt>
                <c:pt idx="63585">
                  <c:v>38.48970944307689</c:v>
                </c:pt>
                <c:pt idx="63586">
                  <c:v>38.4903147699534</c:v>
                </c:pt>
                <c:pt idx="63587">
                  <c:v>38.49092009682991</c:v>
                </c:pt>
                <c:pt idx="63588">
                  <c:v>38.49152542370642</c:v>
                </c:pt>
                <c:pt idx="63589">
                  <c:v>38.49213075058293</c:v>
                </c:pt>
                <c:pt idx="63590">
                  <c:v>38.49273607745944</c:v>
                </c:pt>
                <c:pt idx="63591">
                  <c:v>38.493341404335951</c:v>
                </c:pt>
                <c:pt idx="63592">
                  <c:v>38.493946731212461</c:v>
                </c:pt>
                <c:pt idx="63593">
                  <c:v>38.494552058088971</c:v>
                </c:pt>
                <c:pt idx="63594">
                  <c:v>38.495157384965481</c:v>
                </c:pt>
                <c:pt idx="63595">
                  <c:v>38.495762711841991</c:v>
                </c:pt>
                <c:pt idx="63596">
                  <c:v>38.496368038718501</c:v>
                </c:pt>
                <c:pt idx="63597">
                  <c:v>38.496973365595011</c:v>
                </c:pt>
                <c:pt idx="63598">
                  <c:v>38.497578692471521</c:v>
                </c:pt>
                <c:pt idx="63599">
                  <c:v>38.498184019348031</c:v>
                </c:pt>
                <c:pt idx="63600">
                  <c:v>38.498789346224541</c:v>
                </c:pt>
                <c:pt idx="63601">
                  <c:v>38.499394673101051</c:v>
                </c:pt>
                <c:pt idx="63602">
                  <c:v>38.499999999977561</c:v>
                </c:pt>
                <c:pt idx="63603">
                  <c:v>38.500605326854071</c:v>
                </c:pt>
                <c:pt idx="63604">
                  <c:v>38.501210653730581</c:v>
                </c:pt>
                <c:pt idx="63605">
                  <c:v>38.501815980607091</c:v>
                </c:pt>
                <c:pt idx="63606">
                  <c:v>38.502421307483601</c:v>
                </c:pt>
                <c:pt idx="63607">
                  <c:v>38.503026634360111</c:v>
                </c:pt>
                <c:pt idx="63608">
                  <c:v>38.503631961236621</c:v>
                </c:pt>
                <c:pt idx="63609">
                  <c:v>38.504237288113131</c:v>
                </c:pt>
                <c:pt idx="63610">
                  <c:v>38.504842614989641</c:v>
                </c:pt>
                <c:pt idx="63611">
                  <c:v>38.505447941866151</c:v>
                </c:pt>
                <c:pt idx="63612">
                  <c:v>38.506053268742662</c:v>
                </c:pt>
                <c:pt idx="63613">
                  <c:v>38.506658595619172</c:v>
                </c:pt>
                <c:pt idx="63614">
                  <c:v>38.507263922495682</c:v>
                </c:pt>
                <c:pt idx="63615">
                  <c:v>38.507869249372192</c:v>
                </c:pt>
                <c:pt idx="63616">
                  <c:v>38.508474576248702</c:v>
                </c:pt>
                <c:pt idx="63617">
                  <c:v>38.509079903125212</c:v>
                </c:pt>
                <c:pt idx="63618">
                  <c:v>38.509685230001722</c:v>
                </c:pt>
                <c:pt idx="63619">
                  <c:v>38.510290556878232</c:v>
                </c:pt>
                <c:pt idx="63620">
                  <c:v>38.510895883754742</c:v>
                </c:pt>
                <c:pt idx="63621">
                  <c:v>38.511501210631252</c:v>
                </c:pt>
                <c:pt idx="63622">
                  <c:v>38.512106537507762</c:v>
                </c:pt>
                <c:pt idx="63623">
                  <c:v>38.512711864384272</c:v>
                </c:pt>
                <c:pt idx="63624">
                  <c:v>38.513317191260782</c:v>
                </c:pt>
                <c:pt idx="63625">
                  <c:v>38.513922518137292</c:v>
                </c:pt>
                <c:pt idx="63626">
                  <c:v>38.514527845013802</c:v>
                </c:pt>
                <c:pt idx="63627">
                  <c:v>38.515133171890312</c:v>
                </c:pt>
                <c:pt idx="63628">
                  <c:v>38.515738498766822</c:v>
                </c:pt>
                <c:pt idx="63629">
                  <c:v>38.516343825643332</c:v>
                </c:pt>
                <c:pt idx="63630">
                  <c:v>38.516949152519842</c:v>
                </c:pt>
                <c:pt idx="63631">
                  <c:v>38.517554479396352</c:v>
                </c:pt>
                <c:pt idx="63632">
                  <c:v>38.518159806272863</c:v>
                </c:pt>
                <c:pt idx="63633">
                  <c:v>38.518765133149373</c:v>
                </c:pt>
                <c:pt idx="63634">
                  <c:v>38.519370460025883</c:v>
                </c:pt>
                <c:pt idx="63635">
                  <c:v>38.519975786902393</c:v>
                </c:pt>
                <c:pt idx="63636">
                  <c:v>38.520581113778903</c:v>
                </c:pt>
                <c:pt idx="63637">
                  <c:v>38.521186440655413</c:v>
                </c:pt>
                <c:pt idx="63638">
                  <c:v>38.521791767531923</c:v>
                </c:pt>
                <c:pt idx="63639">
                  <c:v>38.522397094408433</c:v>
                </c:pt>
                <c:pt idx="63640">
                  <c:v>38.523002421284943</c:v>
                </c:pt>
                <c:pt idx="63641">
                  <c:v>38.523607748161453</c:v>
                </c:pt>
                <c:pt idx="63642">
                  <c:v>38.524213075037963</c:v>
                </c:pt>
                <c:pt idx="63643">
                  <c:v>38.524818401914473</c:v>
                </c:pt>
                <c:pt idx="63644">
                  <c:v>38.525423728790983</c:v>
                </c:pt>
                <c:pt idx="63645">
                  <c:v>38.526029055667493</c:v>
                </c:pt>
                <c:pt idx="63646">
                  <c:v>38.526634382544003</c:v>
                </c:pt>
                <c:pt idx="63647">
                  <c:v>38.527239709420513</c:v>
                </c:pt>
                <c:pt idx="63648">
                  <c:v>38.527845036297023</c:v>
                </c:pt>
                <c:pt idx="63649">
                  <c:v>38.528450363173533</c:v>
                </c:pt>
                <c:pt idx="63650">
                  <c:v>38.529055690050043</c:v>
                </c:pt>
                <c:pt idx="63651">
                  <c:v>38.529661016926553</c:v>
                </c:pt>
                <c:pt idx="63652">
                  <c:v>38.530266343803063</c:v>
                </c:pt>
                <c:pt idx="63653">
                  <c:v>38.530871670679574</c:v>
                </c:pt>
                <c:pt idx="63654">
                  <c:v>38.531476997556084</c:v>
                </c:pt>
                <c:pt idx="63655">
                  <c:v>38.532082324432594</c:v>
                </c:pt>
                <c:pt idx="63656">
                  <c:v>38.532687651309104</c:v>
                </c:pt>
                <c:pt idx="63657">
                  <c:v>38.533292978185614</c:v>
                </c:pt>
                <c:pt idx="63658">
                  <c:v>38.533898305062124</c:v>
                </c:pt>
                <c:pt idx="63659">
                  <c:v>38.534503631938634</c:v>
                </c:pt>
                <c:pt idx="63660">
                  <c:v>38.535108958815144</c:v>
                </c:pt>
                <c:pt idx="63661">
                  <c:v>38.535714285691654</c:v>
                </c:pt>
                <c:pt idx="63662">
                  <c:v>38.536319612568164</c:v>
                </c:pt>
                <c:pt idx="63663">
                  <c:v>38.536924939444674</c:v>
                </c:pt>
                <c:pt idx="63664">
                  <c:v>38.537530266321184</c:v>
                </c:pt>
                <c:pt idx="63665">
                  <c:v>38.538135593197694</c:v>
                </c:pt>
                <c:pt idx="63666">
                  <c:v>38.538740920074204</c:v>
                </c:pt>
                <c:pt idx="63667">
                  <c:v>38.539346246950714</c:v>
                </c:pt>
                <c:pt idx="63668">
                  <c:v>38.539951573827224</c:v>
                </c:pt>
                <c:pt idx="63669">
                  <c:v>38.540556900703734</c:v>
                </c:pt>
                <c:pt idx="63670">
                  <c:v>38.541162227580244</c:v>
                </c:pt>
                <c:pt idx="63671">
                  <c:v>38.541767554456754</c:v>
                </c:pt>
                <c:pt idx="63672">
                  <c:v>38.542372881333264</c:v>
                </c:pt>
                <c:pt idx="63673">
                  <c:v>38.542978208209774</c:v>
                </c:pt>
                <c:pt idx="63674">
                  <c:v>38.543583535086285</c:v>
                </c:pt>
                <c:pt idx="63675">
                  <c:v>38.544188861962795</c:v>
                </c:pt>
                <c:pt idx="63676">
                  <c:v>38.544794188839305</c:v>
                </c:pt>
                <c:pt idx="63677">
                  <c:v>38.545399515715815</c:v>
                </c:pt>
                <c:pt idx="63678">
                  <c:v>38.546004842592325</c:v>
                </c:pt>
                <c:pt idx="63679">
                  <c:v>38.546610169468835</c:v>
                </c:pt>
                <c:pt idx="63680">
                  <c:v>38.547215496345345</c:v>
                </c:pt>
                <c:pt idx="63681">
                  <c:v>38.547820823221855</c:v>
                </c:pt>
                <c:pt idx="63682">
                  <c:v>38.548426150098365</c:v>
                </c:pt>
                <c:pt idx="63683">
                  <c:v>38.549031476974875</c:v>
                </c:pt>
                <c:pt idx="63684">
                  <c:v>38.549636803851385</c:v>
                </c:pt>
                <c:pt idx="63685">
                  <c:v>38.550242130727895</c:v>
                </c:pt>
                <c:pt idx="63686">
                  <c:v>38.550847457604405</c:v>
                </c:pt>
                <c:pt idx="63687">
                  <c:v>38.551452784480915</c:v>
                </c:pt>
                <c:pt idx="63688">
                  <c:v>38.552058111357425</c:v>
                </c:pt>
                <c:pt idx="63689">
                  <c:v>38.552663438233935</c:v>
                </c:pt>
                <c:pt idx="63690">
                  <c:v>38.553268765110445</c:v>
                </c:pt>
                <c:pt idx="63691">
                  <c:v>38.553874091986955</c:v>
                </c:pt>
                <c:pt idx="63692">
                  <c:v>38.554479418863465</c:v>
                </c:pt>
                <c:pt idx="63693">
                  <c:v>38.555084745739975</c:v>
                </c:pt>
                <c:pt idx="63694">
                  <c:v>38.555690072616486</c:v>
                </c:pt>
                <c:pt idx="63695">
                  <c:v>38.556295399492996</c:v>
                </c:pt>
                <c:pt idx="63696">
                  <c:v>38.556900726369506</c:v>
                </c:pt>
                <c:pt idx="63697">
                  <c:v>38.557506053246016</c:v>
                </c:pt>
                <c:pt idx="63698">
                  <c:v>38.558111380122526</c:v>
                </c:pt>
                <c:pt idx="63699">
                  <c:v>38.558716706999036</c:v>
                </c:pt>
                <c:pt idx="63700">
                  <c:v>38.559322033875546</c:v>
                </c:pt>
                <c:pt idx="63701">
                  <c:v>38.559927360752056</c:v>
                </c:pt>
                <c:pt idx="63702">
                  <c:v>38.560532687628566</c:v>
                </c:pt>
                <c:pt idx="63703">
                  <c:v>38.561138014505076</c:v>
                </c:pt>
                <c:pt idx="63704">
                  <c:v>38.561743341381586</c:v>
                </c:pt>
                <c:pt idx="63705">
                  <c:v>38.562348668258096</c:v>
                </c:pt>
                <c:pt idx="63706">
                  <c:v>38.562953995134606</c:v>
                </c:pt>
                <c:pt idx="63707">
                  <c:v>38.563559322011116</c:v>
                </c:pt>
                <c:pt idx="63708">
                  <c:v>38.564164648887626</c:v>
                </c:pt>
                <c:pt idx="63709">
                  <c:v>38.564769975764136</c:v>
                </c:pt>
                <c:pt idx="63710">
                  <c:v>38.565375302640646</c:v>
                </c:pt>
                <c:pt idx="63711">
                  <c:v>38.565980629517156</c:v>
                </c:pt>
                <c:pt idx="63712">
                  <c:v>38.566585956393666</c:v>
                </c:pt>
                <c:pt idx="63713">
                  <c:v>38.567191283270176</c:v>
                </c:pt>
                <c:pt idx="63714">
                  <c:v>38.567796610146686</c:v>
                </c:pt>
                <c:pt idx="63715">
                  <c:v>38.568401937023197</c:v>
                </c:pt>
                <c:pt idx="63716">
                  <c:v>38.569007263899707</c:v>
                </c:pt>
                <c:pt idx="63717">
                  <c:v>38.569612590776217</c:v>
                </c:pt>
                <c:pt idx="63718">
                  <c:v>38.570217917652727</c:v>
                </c:pt>
                <c:pt idx="63719">
                  <c:v>38.570823244529237</c:v>
                </c:pt>
                <c:pt idx="63720">
                  <c:v>38.571428571405747</c:v>
                </c:pt>
                <c:pt idx="63721">
                  <c:v>38.572033898282257</c:v>
                </c:pt>
                <c:pt idx="63722">
                  <c:v>38.572639225158767</c:v>
                </c:pt>
                <c:pt idx="63723">
                  <c:v>38.573244552035277</c:v>
                </c:pt>
                <c:pt idx="63724">
                  <c:v>38.573849878911787</c:v>
                </c:pt>
                <c:pt idx="63725">
                  <c:v>38.574455205788297</c:v>
                </c:pt>
                <c:pt idx="63726">
                  <c:v>38.575060532664807</c:v>
                </c:pt>
                <c:pt idx="63727">
                  <c:v>38.575665859541317</c:v>
                </c:pt>
                <c:pt idx="63728">
                  <c:v>38.576271186417827</c:v>
                </c:pt>
                <c:pt idx="63729">
                  <c:v>38.576876513294337</c:v>
                </c:pt>
                <c:pt idx="63730">
                  <c:v>38.577481840170847</c:v>
                </c:pt>
                <c:pt idx="63731">
                  <c:v>38.578087167047357</c:v>
                </c:pt>
                <c:pt idx="63732">
                  <c:v>38.578692493923867</c:v>
                </c:pt>
                <c:pt idx="63733">
                  <c:v>38.579297820800377</c:v>
                </c:pt>
                <c:pt idx="63734">
                  <c:v>38.579903147676887</c:v>
                </c:pt>
                <c:pt idx="63735">
                  <c:v>38.580508474553397</c:v>
                </c:pt>
                <c:pt idx="63736">
                  <c:v>38.581113801429908</c:v>
                </c:pt>
                <c:pt idx="63737">
                  <c:v>38.581719128306418</c:v>
                </c:pt>
                <c:pt idx="63738">
                  <c:v>38.582324455182928</c:v>
                </c:pt>
                <c:pt idx="63739">
                  <c:v>38.582929782059438</c:v>
                </c:pt>
                <c:pt idx="63740">
                  <c:v>38.583535108935948</c:v>
                </c:pt>
                <c:pt idx="63741">
                  <c:v>38.584140435812458</c:v>
                </c:pt>
                <c:pt idx="63742">
                  <c:v>38.584745762688968</c:v>
                </c:pt>
                <c:pt idx="63743">
                  <c:v>38.585351089565478</c:v>
                </c:pt>
                <c:pt idx="63744">
                  <c:v>38.585956416441988</c:v>
                </c:pt>
                <c:pt idx="63745">
                  <c:v>38.586561743318498</c:v>
                </c:pt>
                <c:pt idx="63746">
                  <c:v>38.587167070195008</c:v>
                </c:pt>
                <c:pt idx="63747">
                  <c:v>38.587772397071518</c:v>
                </c:pt>
                <c:pt idx="63748">
                  <c:v>38.588377723948028</c:v>
                </c:pt>
                <c:pt idx="63749">
                  <c:v>38.588983050824538</c:v>
                </c:pt>
                <c:pt idx="63750">
                  <c:v>38.589588377701048</c:v>
                </c:pt>
                <c:pt idx="63751">
                  <c:v>38.590193704577558</c:v>
                </c:pt>
                <c:pt idx="63752">
                  <c:v>38.590799031454068</c:v>
                </c:pt>
                <c:pt idx="63753">
                  <c:v>38.591404358330578</c:v>
                </c:pt>
                <c:pt idx="63754">
                  <c:v>38.592009685207088</c:v>
                </c:pt>
                <c:pt idx="63755">
                  <c:v>38.592615012083598</c:v>
                </c:pt>
                <c:pt idx="63756">
                  <c:v>38.593220338960109</c:v>
                </c:pt>
                <c:pt idx="63757">
                  <c:v>38.593825665836619</c:v>
                </c:pt>
                <c:pt idx="63758">
                  <c:v>38.594430992713129</c:v>
                </c:pt>
                <c:pt idx="63759">
                  <c:v>38.595036319589639</c:v>
                </c:pt>
                <c:pt idx="63760">
                  <c:v>38.595641646466149</c:v>
                </c:pt>
                <c:pt idx="63761">
                  <c:v>38.596246973342659</c:v>
                </c:pt>
                <c:pt idx="63762">
                  <c:v>38.596852300219169</c:v>
                </c:pt>
                <c:pt idx="63763">
                  <c:v>38.597457627095679</c:v>
                </c:pt>
                <c:pt idx="63764">
                  <c:v>38.598062953972189</c:v>
                </c:pt>
                <c:pt idx="63765">
                  <c:v>38.598668280848699</c:v>
                </c:pt>
                <c:pt idx="63766">
                  <c:v>38.599273607725209</c:v>
                </c:pt>
                <c:pt idx="63767">
                  <c:v>38.599878934601719</c:v>
                </c:pt>
                <c:pt idx="63768">
                  <c:v>38.600484261478229</c:v>
                </c:pt>
                <c:pt idx="63769">
                  <c:v>38.601089588354739</c:v>
                </c:pt>
                <c:pt idx="63770">
                  <c:v>38.601694915231249</c:v>
                </c:pt>
                <c:pt idx="63771">
                  <c:v>38.602300242107759</c:v>
                </c:pt>
                <c:pt idx="63772">
                  <c:v>38.602905568984269</c:v>
                </c:pt>
                <c:pt idx="63773">
                  <c:v>38.603510895860779</c:v>
                </c:pt>
                <c:pt idx="63774">
                  <c:v>38.604116222737289</c:v>
                </c:pt>
                <c:pt idx="63775">
                  <c:v>38.604721549613799</c:v>
                </c:pt>
                <c:pt idx="63776">
                  <c:v>38.605326876490309</c:v>
                </c:pt>
                <c:pt idx="63777">
                  <c:v>38.60593220336682</c:v>
                </c:pt>
                <c:pt idx="63778">
                  <c:v>38.60653753024333</c:v>
                </c:pt>
                <c:pt idx="63779">
                  <c:v>38.60714285711984</c:v>
                </c:pt>
                <c:pt idx="63780">
                  <c:v>38.60774818399635</c:v>
                </c:pt>
                <c:pt idx="63781">
                  <c:v>38.60835351087286</c:v>
                </c:pt>
                <c:pt idx="63782">
                  <c:v>38.60895883774937</c:v>
                </c:pt>
                <c:pt idx="63783">
                  <c:v>38.60956416462588</c:v>
                </c:pt>
                <c:pt idx="63784">
                  <c:v>38.61016949150239</c:v>
                </c:pt>
                <c:pt idx="63785">
                  <c:v>38.6107748183789</c:v>
                </c:pt>
                <c:pt idx="63786">
                  <c:v>38.61138014525541</c:v>
                </c:pt>
                <c:pt idx="63787">
                  <c:v>38.61198547213192</c:v>
                </c:pt>
                <c:pt idx="63788">
                  <c:v>38.61259079900843</c:v>
                </c:pt>
                <c:pt idx="63789">
                  <c:v>38.61319612588494</c:v>
                </c:pt>
                <c:pt idx="63790">
                  <c:v>38.61380145276145</c:v>
                </c:pt>
                <c:pt idx="63791">
                  <c:v>38.61440677963796</c:v>
                </c:pt>
                <c:pt idx="63792">
                  <c:v>38.61501210651447</c:v>
                </c:pt>
                <c:pt idx="63793">
                  <c:v>38.61561743339098</c:v>
                </c:pt>
                <c:pt idx="63794">
                  <c:v>38.61622276026749</c:v>
                </c:pt>
                <c:pt idx="63795">
                  <c:v>38.616828087144</c:v>
                </c:pt>
                <c:pt idx="63796">
                  <c:v>38.61743341402051</c:v>
                </c:pt>
                <c:pt idx="63797">
                  <c:v>38.61803874089702</c:v>
                </c:pt>
                <c:pt idx="63798">
                  <c:v>38.618644067773531</c:v>
                </c:pt>
                <c:pt idx="63799">
                  <c:v>38.619249394650041</c:v>
                </c:pt>
                <c:pt idx="63800">
                  <c:v>38.619854721526551</c:v>
                </c:pt>
                <c:pt idx="63801">
                  <c:v>38.620460048403061</c:v>
                </c:pt>
                <c:pt idx="63802">
                  <c:v>38.621065375279571</c:v>
                </c:pt>
                <c:pt idx="63803">
                  <c:v>38.621670702156081</c:v>
                </c:pt>
                <c:pt idx="63804">
                  <c:v>38.622276029032591</c:v>
                </c:pt>
                <c:pt idx="63805">
                  <c:v>38.622881355909101</c:v>
                </c:pt>
                <c:pt idx="63806">
                  <c:v>38.623486682785611</c:v>
                </c:pt>
                <c:pt idx="63807">
                  <c:v>38.624092009662121</c:v>
                </c:pt>
                <c:pt idx="63808">
                  <c:v>38.624697336538631</c:v>
                </c:pt>
                <c:pt idx="63809">
                  <c:v>38.625302663415141</c:v>
                </c:pt>
                <c:pt idx="63810">
                  <c:v>38.625907990291651</c:v>
                </c:pt>
                <c:pt idx="63811">
                  <c:v>38.626513317168161</c:v>
                </c:pt>
                <c:pt idx="63812">
                  <c:v>38.627118644044671</c:v>
                </c:pt>
                <c:pt idx="63813">
                  <c:v>38.627723970921181</c:v>
                </c:pt>
                <c:pt idx="63814">
                  <c:v>38.628329297797691</c:v>
                </c:pt>
                <c:pt idx="63815">
                  <c:v>38.628934624674201</c:v>
                </c:pt>
                <c:pt idx="63816">
                  <c:v>38.629539951550711</c:v>
                </c:pt>
                <c:pt idx="63817">
                  <c:v>38.630145278427221</c:v>
                </c:pt>
                <c:pt idx="63818">
                  <c:v>38.630750605303732</c:v>
                </c:pt>
                <c:pt idx="63819">
                  <c:v>38.631355932180242</c:v>
                </c:pt>
                <c:pt idx="63820">
                  <c:v>38.631961259056752</c:v>
                </c:pt>
                <c:pt idx="63821">
                  <c:v>38.632566585933262</c:v>
                </c:pt>
                <c:pt idx="63822">
                  <c:v>38.633171912809772</c:v>
                </c:pt>
                <c:pt idx="63823">
                  <c:v>38.633777239686282</c:v>
                </c:pt>
                <c:pt idx="63824">
                  <c:v>38.634382566562792</c:v>
                </c:pt>
                <c:pt idx="63825">
                  <c:v>38.634987893439302</c:v>
                </c:pt>
                <c:pt idx="63826">
                  <c:v>38.635593220315812</c:v>
                </c:pt>
                <c:pt idx="63827">
                  <c:v>38.636198547192322</c:v>
                </c:pt>
                <c:pt idx="63828">
                  <c:v>38.636803874068832</c:v>
                </c:pt>
                <c:pt idx="63829">
                  <c:v>38.637409200945342</c:v>
                </c:pt>
                <c:pt idx="63830">
                  <c:v>38.638014527821852</c:v>
                </c:pt>
                <c:pt idx="63831">
                  <c:v>38.638619854698362</c:v>
                </c:pt>
                <c:pt idx="63832">
                  <c:v>38.639225181574872</c:v>
                </c:pt>
                <c:pt idx="63833">
                  <c:v>38.639830508451382</c:v>
                </c:pt>
                <c:pt idx="63834">
                  <c:v>38.640435835327892</c:v>
                </c:pt>
                <c:pt idx="63835">
                  <c:v>38.641041162204402</c:v>
                </c:pt>
                <c:pt idx="63836">
                  <c:v>38.641646489080912</c:v>
                </c:pt>
                <c:pt idx="63837">
                  <c:v>38.642251815957422</c:v>
                </c:pt>
                <c:pt idx="63838">
                  <c:v>38.642857142833932</c:v>
                </c:pt>
                <c:pt idx="63839">
                  <c:v>38.643462469710443</c:v>
                </c:pt>
                <c:pt idx="63840">
                  <c:v>38.644067796586953</c:v>
                </c:pt>
                <c:pt idx="63841">
                  <c:v>38.644673123463463</c:v>
                </c:pt>
                <c:pt idx="63842">
                  <c:v>38.645278450339973</c:v>
                </c:pt>
                <c:pt idx="63843">
                  <c:v>38.645883777216483</c:v>
                </c:pt>
                <c:pt idx="63844">
                  <c:v>38.646489104092993</c:v>
                </c:pt>
                <c:pt idx="63845">
                  <c:v>38.647094430969503</c:v>
                </c:pt>
                <c:pt idx="63846">
                  <c:v>38.647699757846013</c:v>
                </c:pt>
                <c:pt idx="63847">
                  <c:v>38.648305084722523</c:v>
                </c:pt>
                <c:pt idx="63848">
                  <c:v>38.648910411599033</c:v>
                </c:pt>
                <c:pt idx="63849">
                  <c:v>38.649515738475543</c:v>
                </c:pt>
                <c:pt idx="63850">
                  <c:v>38.650121065352053</c:v>
                </c:pt>
                <c:pt idx="63851">
                  <c:v>38.650726392228563</c:v>
                </c:pt>
                <c:pt idx="63852">
                  <c:v>38.651331719105073</c:v>
                </c:pt>
                <c:pt idx="63853">
                  <c:v>38.651937045981583</c:v>
                </c:pt>
                <c:pt idx="63854">
                  <c:v>38.652542372858093</c:v>
                </c:pt>
                <c:pt idx="63855">
                  <c:v>38.653147699734603</c:v>
                </c:pt>
                <c:pt idx="63856">
                  <c:v>38.653753026611113</c:v>
                </c:pt>
                <c:pt idx="63857">
                  <c:v>38.654358353487623</c:v>
                </c:pt>
                <c:pt idx="63858">
                  <c:v>38.654963680364133</c:v>
                </c:pt>
                <c:pt idx="63859">
                  <c:v>38.655569007240643</c:v>
                </c:pt>
                <c:pt idx="63860">
                  <c:v>38.656174334117154</c:v>
                </c:pt>
                <c:pt idx="63861">
                  <c:v>38.656779660993664</c:v>
                </c:pt>
                <c:pt idx="63862">
                  <c:v>38.657384987870174</c:v>
                </c:pt>
                <c:pt idx="63863">
                  <c:v>38.657990314746684</c:v>
                </c:pt>
                <c:pt idx="63864">
                  <c:v>38.658595641623194</c:v>
                </c:pt>
                <c:pt idx="63865">
                  <c:v>38.659200968499704</c:v>
                </c:pt>
                <c:pt idx="63866">
                  <c:v>38.659806295376214</c:v>
                </c:pt>
                <c:pt idx="63867">
                  <c:v>38.660411622252724</c:v>
                </c:pt>
                <c:pt idx="63868">
                  <c:v>38.661016949129234</c:v>
                </c:pt>
                <c:pt idx="63869">
                  <c:v>38.661622276005744</c:v>
                </c:pt>
                <c:pt idx="63870">
                  <c:v>38.662227602882254</c:v>
                </c:pt>
                <c:pt idx="63871">
                  <c:v>38.662832929758764</c:v>
                </c:pt>
                <c:pt idx="63872">
                  <c:v>38.663438256635274</c:v>
                </c:pt>
                <c:pt idx="63873">
                  <c:v>38.664043583511784</c:v>
                </c:pt>
                <c:pt idx="63874">
                  <c:v>38.664648910388294</c:v>
                </c:pt>
                <c:pt idx="63875">
                  <c:v>38.665254237264804</c:v>
                </c:pt>
                <c:pt idx="63876">
                  <c:v>38.665859564141314</c:v>
                </c:pt>
                <c:pt idx="63877">
                  <c:v>38.666464891017824</c:v>
                </c:pt>
                <c:pt idx="63878">
                  <c:v>38.667070217894334</c:v>
                </c:pt>
                <c:pt idx="63879">
                  <c:v>38.667675544770844</c:v>
                </c:pt>
                <c:pt idx="63880">
                  <c:v>38.668280871647355</c:v>
                </c:pt>
                <c:pt idx="63881">
                  <c:v>38.668886198523865</c:v>
                </c:pt>
                <c:pt idx="63882">
                  <c:v>38.669491525400375</c:v>
                </c:pt>
                <c:pt idx="63883">
                  <c:v>38.670096852276885</c:v>
                </c:pt>
                <c:pt idx="63884">
                  <c:v>38.670702179153395</c:v>
                </c:pt>
                <c:pt idx="63885">
                  <c:v>38.671307506029905</c:v>
                </c:pt>
                <c:pt idx="63886">
                  <c:v>38.671912832906415</c:v>
                </c:pt>
                <c:pt idx="63887">
                  <c:v>38.672518159782925</c:v>
                </c:pt>
                <c:pt idx="63888">
                  <c:v>38.673123486659435</c:v>
                </c:pt>
                <c:pt idx="63889">
                  <c:v>38.673728813535945</c:v>
                </c:pt>
                <c:pt idx="63890">
                  <c:v>38.674334140412455</c:v>
                </c:pt>
                <c:pt idx="63891">
                  <c:v>38.674939467288965</c:v>
                </c:pt>
                <c:pt idx="63892">
                  <c:v>38.675544794165475</c:v>
                </c:pt>
                <c:pt idx="63893">
                  <c:v>38.676150121041985</c:v>
                </c:pt>
                <c:pt idx="63894">
                  <c:v>38.676755447918495</c:v>
                </c:pt>
                <c:pt idx="63895">
                  <c:v>38.677360774795005</c:v>
                </c:pt>
                <c:pt idx="63896">
                  <c:v>38.677966101671515</c:v>
                </c:pt>
                <c:pt idx="63897">
                  <c:v>38.678571428548025</c:v>
                </c:pt>
                <c:pt idx="63898">
                  <c:v>38.679176755424535</c:v>
                </c:pt>
                <c:pt idx="63899">
                  <c:v>38.679782082301045</c:v>
                </c:pt>
                <c:pt idx="63900">
                  <c:v>38.680387409177555</c:v>
                </c:pt>
                <c:pt idx="63901">
                  <c:v>38.680992736054066</c:v>
                </c:pt>
                <c:pt idx="63902">
                  <c:v>38.681598062930576</c:v>
                </c:pt>
                <c:pt idx="63903">
                  <c:v>38.682203389807086</c:v>
                </c:pt>
                <c:pt idx="63904">
                  <c:v>38.682808716683596</c:v>
                </c:pt>
                <c:pt idx="63905">
                  <c:v>38.683414043560106</c:v>
                </c:pt>
                <c:pt idx="63906">
                  <c:v>38.684019370436616</c:v>
                </c:pt>
                <c:pt idx="63907">
                  <c:v>38.684624697313126</c:v>
                </c:pt>
                <c:pt idx="63908">
                  <c:v>38.685230024189636</c:v>
                </c:pt>
                <c:pt idx="63909">
                  <c:v>38.685835351066146</c:v>
                </c:pt>
                <c:pt idx="63910">
                  <c:v>38.686440677942656</c:v>
                </c:pt>
                <c:pt idx="63911">
                  <c:v>38.687046004819166</c:v>
                </c:pt>
                <c:pt idx="63912">
                  <c:v>38.687651331695676</c:v>
                </c:pt>
                <c:pt idx="63913">
                  <c:v>38.688256658572186</c:v>
                </c:pt>
                <c:pt idx="63914">
                  <c:v>38.688861985448696</c:v>
                </c:pt>
                <c:pt idx="63915">
                  <c:v>38.689467312325206</c:v>
                </c:pt>
                <c:pt idx="63916">
                  <c:v>38.690072639201716</c:v>
                </c:pt>
                <c:pt idx="63917">
                  <c:v>38.690677966078226</c:v>
                </c:pt>
                <c:pt idx="63918">
                  <c:v>38.691283292954736</c:v>
                </c:pt>
                <c:pt idx="63919">
                  <c:v>38.691888619831246</c:v>
                </c:pt>
                <c:pt idx="63920">
                  <c:v>38.692493946707756</c:v>
                </c:pt>
                <c:pt idx="63921">
                  <c:v>38.693099273584266</c:v>
                </c:pt>
                <c:pt idx="63922">
                  <c:v>38.693704600460777</c:v>
                </c:pt>
                <c:pt idx="63923">
                  <c:v>38.694309927337287</c:v>
                </c:pt>
                <c:pt idx="63924">
                  <c:v>38.694915254213797</c:v>
                </c:pt>
                <c:pt idx="63925">
                  <c:v>38.695520581090307</c:v>
                </c:pt>
                <c:pt idx="63926">
                  <c:v>38.696125907966817</c:v>
                </c:pt>
                <c:pt idx="63927">
                  <c:v>38.696731234843327</c:v>
                </c:pt>
                <c:pt idx="63928">
                  <c:v>38.697336561719837</c:v>
                </c:pt>
                <c:pt idx="63929">
                  <c:v>38.697941888596347</c:v>
                </c:pt>
                <c:pt idx="63930">
                  <c:v>38.698547215472857</c:v>
                </c:pt>
                <c:pt idx="63931">
                  <c:v>38.699152542349367</c:v>
                </c:pt>
                <c:pt idx="63932">
                  <c:v>38.699757869225877</c:v>
                </c:pt>
                <c:pt idx="63933">
                  <c:v>38.700363196102387</c:v>
                </c:pt>
                <c:pt idx="63934">
                  <c:v>38.700968522978897</c:v>
                </c:pt>
                <c:pt idx="63935">
                  <c:v>38.701573849855407</c:v>
                </c:pt>
                <c:pt idx="63936">
                  <c:v>38.702179176731917</c:v>
                </c:pt>
                <c:pt idx="63937">
                  <c:v>38.702784503608427</c:v>
                </c:pt>
                <c:pt idx="63938">
                  <c:v>38.703389830484937</c:v>
                </c:pt>
                <c:pt idx="63939">
                  <c:v>38.703995157361447</c:v>
                </c:pt>
                <c:pt idx="63940">
                  <c:v>38.704600484237957</c:v>
                </c:pt>
                <c:pt idx="63941">
                  <c:v>38.705205811114467</c:v>
                </c:pt>
                <c:pt idx="63942">
                  <c:v>38.705811137990977</c:v>
                </c:pt>
                <c:pt idx="63943">
                  <c:v>38.706416464867488</c:v>
                </c:pt>
                <c:pt idx="63944">
                  <c:v>38.707021791743998</c:v>
                </c:pt>
                <c:pt idx="63945">
                  <c:v>38.707627118620508</c:v>
                </c:pt>
                <c:pt idx="63946">
                  <c:v>38.708232445497018</c:v>
                </c:pt>
                <c:pt idx="63947">
                  <c:v>38.708837772373528</c:v>
                </c:pt>
                <c:pt idx="63948">
                  <c:v>38.709443099250038</c:v>
                </c:pt>
                <c:pt idx="63949">
                  <c:v>38.710048426126548</c:v>
                </c:pt>
                <c:pt idx="63950">
                  <c:v>38.710653753003058</c:v>
                </c:pt>
                <c:pt idx="63951">
                  <c:v>38.711259079879568</c:v>
                </c:pt>
                <c:pt idx="63952">
                  <c:v>38.711864406756078</c:v>
                </c:pt>
                <c:pt idx="63953">
                  <c:v>38.712469733632588</c:v>
                </c:pt>
                <c:pt idx="63954">
                  <c:v>38.713075060509098</c:v>
                </c:pt>
                <c:pt idx="63955">
                  <c:v>38.713680387385608</c:v>
                </c:pt>
                <c:pt idx="63956">
                  <c:v>38.714285714262118</c:v>
                </c:pt>
                <c:pt idx="63957">
                  <c:v>38.714891041138628</c:v>
                </c:pt>
                <c:pt idx="63958">
                  <c:v>38.715496368015138</c:v>
                </c:pt>
                <c:pt idx="63959">
                  <c:v>38.716101694891648</c:v>
                </c:pt>
                <c:pt idx="63960">
                  <c:v>38.716707021768158</c:v>
                </c:pt>
                <c:pt idx="63961">
                  <c:v>38.717312348644668</c:v>
                </c:pt>
                <c:pt idx="63962">
                  <c:v>38.717917675521178</c:v>
                </c:pt>
                <c:pt idx="63963">
                  <c:v>38.718523002397689</c:v>
                </c:pt>
                <c:pt idx="63964">
                  <c:v>38.719128329274199</c:v>
                </c:pt>
                <c:pt idx="63965">
                  <c:v>38.719733656150709</c:v>
                </c:pt>
                <c:pt idx="63966">
                  <c:v>38.720338983027219</c:v>
                </c:pt>
                <c:pt idx="63967">
                  <c:v>38.720944309903729</c:v>
                </c:pt>
                <c:pt idx="63968">
                  <c:v>38.721549636780239</c:v>
                </c:pt>
                <c:pt idx="63969">
                  <c:v>38.722154963656749</c:v>
                </c:pt>
                <c:pt idx="63970">
                  <c:v>38.722760290533259</c:v>
                </c:pt>
                <c:pt idx="63971">
                  <c:v>38.723365617409769</c:v>
                </c:pt>
                <c:pt idx="63972">
                  <c:v>38.723970944286279</c:v>
                </c:pt>
                <c:pt idx="63973">
                  <c:v>38.724576271162789</c:v>
                </c:pt>
                <c:pt idx="63974">
                  <c:v>38.725181598039299</c:v>
                </c:pt>
                <c:pt idx="63975">
                  <c:v>38.725786924915809</c:v>
                </c:pt>
                <c:pt idx="63976">
                  <c:v>38.726392251792319</c:v>
                </c:pt>
                <c:pt idx="63977">
                  <c:v>38.726997578668829</c:v>
                </c:pt>
                <c:pt idx="63978">
                  <c:v>38.727602905545339</c:v>
                </c:pt>
                <c:pt idx="63979">
                  <c:v>38.728208232421849</c:v>
                </c:pt>
                <c:pt idx="63980">
                  <c:v>38.728813559298359</c:v>
                </c:pt>
                <c:pt idx="63981">
                  <c:v>38.729418886174869</c:v>
                </c:pt>
                <c:pt idx="63982">
                  <c:v>38.730024213051379</c:v>
                </c:pt>
                <c:pt idx="63983">
                  <c:v>38.730629539927889</c:v>
                </c:pt>
                <c:pt idx="63984">
                  <c:v>38.7312348668044</c:v>
                </c:pt>
                <c:pt idx="63985">
                  <c:v>38.73184019368091</c:v>
                </c:pt>
                <c:pt idx="63986">
                  <c:v>38.73244552055742</c:v>
                </c:pt>
                <c:pt idx="63987">
                  <c:v>38.73305084743393</c:v>
                </c:pt>
                <c:pt idx="63988">
                  <c:v>38.73365617431044</c:v>
                </c:pt>
                <c:pt idx="63989">
                  <c:v>38.73426150118695</c:v>
                </c:pt>
                <c:pt idx="63990">
                  <c:v>38.73486682806346</c:v>
                </c:pt>
                <c:pt idx="63991">
                  <c:v>38.73547215493997</c:v>
                </c:pt>
                <c:pt idx="63992">
                  <c:v>38.73607748181648</c:v>
                </c:pt>
                <c:pt idx="63993">
                  <c:v>38.73668280869299</c:v>
                </c:pt>
                <c:pt idx="63994">
                  <c:v>38.7372881355695</c:v>
                </c:pt>
                <c:pt idx="63995">
                  <c:v>38.73789346244601</c:v>
                </c:pt>
                <c:pt idx="63996">
                  <c:v>38.73849878932252</c:v>
                </c:pt>
                <c:pt idx="63997">
                  <c:v>38.73910411619903</c:v>
                </c:pt>
                <c:pt idx="63998">
                  <c:v>38.73970944307554</c:v>
                </c:pt>
                <c:pt idx="63999">
                  <c:v>38.74031476995205</c:v>
                </c:pt>
                <c:pt idx="64000">
                  <c:v>38.74092009682856</c:v>
                </c:pt>
                <c:pt idx="64001">
                  <c:v>38.74152542370507</c:v>
                </c:pt>
                <c:pt idx="64002">
                  <c:v>38.74213075058158</c:v>
                </c:pt>
                <c:pt idx="64003">
                  <c:v>38.74273607745809</c:v>
                </c:pt>
                <c:pt idx="64004">
                  <c:v>38.7433414043346</c:v>
                </c:pt>
                <c:pt idx="64005">
                  <c:v>38.743946731211111</c:v>
                </c:pt>
                <c:pt idx="64006">
                  <c:v>38.744552058087621</c:v>
                </c:pt>
                <c:pt idx="64007">
                  <c:v>38.745157384964131</c:v>
                </c:pt>
                <c:pt idx="64008">
                  <c:v>38.745762711840641</c:v>
                </c:pt>
                <c:pt idx="64009">
                  <c:v>38.746368038717151</c:v>
                </c:pt>
                <c:pt idx="64010">
                  <c:v>38.746973365593661</c:v>
                </c:pt>
                <c:pt idx="64011">
                  <c:v>38.747578692470171</c:v>
                </c:pt>
                <c:pt idx="64012">
                  <c:v>38.748184019346681</c:v>
                </c:pt>
                <c:pt idx="64013">
                  <c:v>38.748789346223191</c:v>
                </c:pt>
                <c:pt idx="64014">
                  <c:v>38.749394673099701</c:v>
                </c:pt>
                <c:pt idx="64015">
                  <c:v>38.749999999976211</c:v>
                </c:pt>
                <c:pt idx="64016">
                  <c:v>38.750605326852721</c:v>
                </c:pt>
                <c:pt idx="64017">
                  <c:v>38.751210653729231</c:v>
                </c:pt>
                <c:pt idx="64018">
                  <c:v>38.751815980605741</c:v>
                </c:pt>
                <c:pt idx="64019">
                  <c:v>38.752421307482251</c:v>
                </c:pt>
                <c:pt idx="64020">
                  <c:v>38.753026634358761</c:v>
                </c:pt>
                <c:pt idx="64021">
                  <c:v>38.753631961235271</c:v>
                </c:pt>
                <c:pt idx="64022">
                  <c:v>38.754237288111781</c:v>
                </c:pt>
                <c:pt idx="64023">
                  <c:v>38.754842614988291</c:v>
                </c:pt>
                <c:pt idx="64024">
                  <c:v>38.755447941864801</c:v>
                </c:pt>
                <c:pt idx="64025">
                  <c:v>38.756053268741312</c:v>
                </c:pt>
                <c:pt idx="64026">
                  <c:v>38.756658595617822</c:v>
                </c:pt>
                <c:pt idx="64027">
                  <c:v>38.757263922494332</c:v>
                </c:pt>
                <c:pt idx="64028">
                  <c:v>38.757869249370842</c:v>
                </c:pt>
                <c:pt idx="64029">
                  <c:v>38.758474576247352</c:v>
                </c:pt>
                <c:pt idx="64030">
                  <c:v>38.759079903123862</c:v>
                </c:pt>
                <c:pt idx="64031">
                  <c:v>38.759685230000372</c:v>
                </c:pt>
                <c:pt idx="64032">
                  <c:v>38.760290556876882</c:v>
                </c:pt>
                <c:pt idx="64033">
                  <c:v>38.760895883753392</c:v>
                </c:pt>
                <c:pt idx="64034">
                  <c:v>38.761501210629902</c:v>
                </c:pt>
                <c:pt idx="64035">
                  <c:v>38.762106537506412</c:v>
                </c:pt>
                <c:pt idx="64036">
                  <c:v>38.762711864382922</c:v>
                </c:pt>
                <c:pt idx="64037">
                  <c:v>38.763317191259432</c:v>
                </c:pt>
                <c:pt idx="64038">
                  <c:v>38.763922518135942</c:v>
                </c:pt>
                <c:pt idx="64039">
                  <c:v>38.764527845012452</c:v>
                </c:pt>
                <c:pt idx="64040">
                  <c:v>38.765133171888962</c:v>
                </c:pt>
                <c:pt idx="64041">
                  <c:v>38.765738498765472</c:v>
                </c:pt>
                <c:pt idx="64042">
                  <c:v>38.766343825641982</c:v>
                </c:pt>
                <c:pt idx="64043">
                  <c:v>38.766949152518492</c:v>
                </c:pt>
                <c:pt idx="64044">
                  <c:v>38.767554479395002</c:v>
                </c:pt>
                <c:pt idx="64045">
                  <c:v>38.768159806271512</c:v>
                </c:pt>
                <c:pt idx="64046">
                  <c:v>38.768765133148023</c:v>
                </c:pt>
                <c:pt idx="64047">
                  <c:v>38.769370460024533</c:v>
                </c:pt>
                <c:pt idx="64048">
                  <c:v>38.769975786901043</c:v>
                </c:pt>
                <c:pt idx="64049">
                  <c:v>38.770581113777553</c:v>
                </c:pt>
                <c:pt idx="64050">
                  <c:v>38.771186440654063</c:v>
                </c:pt>
                <c:pt idx="64051">
                  <c:v>38.771791767530573</c:v>
                </c:pt>
                <c:pt idx="64052">
                  <c:v>38.772397094407083</c:v>
                </c:pt>
                <c:pt idx="64053">
                  <c:v>38.773002421283593</c:v>
                </c:pt>
                <c:pt idx="64054">
                  <c:v>38.773607748160103</c:v>
                </c:pt>
                <c:pt idx="64055">
                  <c:v>38.774213075036613</c:v>
                </c:pt>
                <c:pt idx="64056">
                  <c:v>38.774818401913123</c:v>
                </c:pt>
                <c:pt idx="64057">
                  <c:v>38.775423728789633</c:v>
                </c:pt>
                <c:pt idx="64058">
                  <c:v>38.776029055666143</c:v>
                </c:pt>
                <c:pt idx="64059">
                  <c:v>38.776634382542653</c:v>
                </c:pt>
                <c:pt idx="64060">
                  <c:v>38.777239709419163</c:v>
                </c:pt>
                <c:pt idx="64061">
                  <c:v>38.777845036295673</c:v>
                </c:pt>
                <c:pt idx="64062">
                  <c:v>38.778450363172183</c:v>
                </c:pt>
                <c:pt idx="64063">
                  <c:v>38.779055690048693</c:v>
                </c:pt>
                <c:pt idx="64064">
                  <c:v>38.779661016925203</c:v>
                </c:pt>
                <c:pt idx="64065">
                  <c:v>38.780266343801713</c:v>
                </c:pt>
                <c:pt idx="64066">
                  <c:v>38.780871670678223</c:v>
                </c:pt>
                <c:pt idx="64067">
                  <c:v>38.781476997554734</c:v>
                </c:pt>
                <c:pt idx="64068">
                  <c:v>38.782082324431244</c:v>
                </c:pt>
                <c:pt idx="64069">
                  <c:v>38.782687651307754</c:v>
                </c:pt>
                <c:pt idx="64070">
                  <c:v>38.783292978184264</c:v>
                </c:pt>
                <c:pt idx="64071">
                  <c:v>38.783898305060774</c:v>
                </c:pt>
                <c:pt idx="64072">
                  <c:v>38.784503631937284</c:v>
                </c:pt>
                <c:pt idx="64073">
                  <c:v>38.785108958813794</c:v>
                </c:pt>
                <c:pt idx="64074">
                  <c:v>38.785714285690304</c:v>
                </c:pt>
                <c:pt idx="64075">
                  <c:v>38.786319612566814</c:v>
                </c:pt>
                <c:pt idx="64076">
                  <c:v>38.786924939443324</c:v>
                </c:pt>
                <c:pt idx="64077">
                  <c:v>38.787530266319834</c:v>
                </c:pt>
                <c:pt idx="64078">
                  <c:v>38.788135593196344</c:v>
                </c:pt>
                <c:pt idx="64079">
                  <c:v>38.788740920072854</c:v>
                </c:pt>
                <c:pt idx="64080">
                  <c:v>38.789346246949364</c:v>
                </c:pt>
                <c:pt idx="64081">
                  <c:v>38.789951573825874</c:v>
                </c:pt>
                <c:pt idx="64082">
                  <c:v>38.790556900702384</c:v>
                </c:pt>
                <c:pt idx="64083">
                  <c:v>38.791162227578894</c:v>
                </c:pt>
                <c:pt idx="64084">
                  <c:v>38.791767554455404</c:v>
                </c:pt>
                <c:pt idx="64085">
                  <c:v>38.792372881331914</c:v>
                </c:pt>
                <c:pt idx="64086">
                  <c:v>38.792978208208424</c:v>
                </c:pt>
                <c:pt idx="64087">
                  <c:v>38.793583535084935</c:v>
                </c:pt>
                <c:pt idx="64088">
                  <c:v>38.794188861961445</c:v>
                </c:pt>
                <c:pt idx="64089">
                  <c:v>38.794794188837955</c:v>
                </c:pt>
                <c:pt idx="64090">
                  <c:v>38.795399515714465</c:v>
                </c:pt>
                <c:pt idx="64091">
                  <c:v>38.796004842590975</c:v>
                </c:pt>
                <c:pt idx="64092">
                  <c:v>38.796610169467485</c:v>
                </c:pt>
                <c:pt idx="64093">
                  <c:v>38.797215496343995</c:v>
                </c:pt>
                <c:pt idx="64094">
                  <c:v>38.797820823220505</c:v>
                </c:pt>
                <c:pt idx="64095">
                  <c:v>38.798426150097015</c:v>
                </c:pt>
                <c:pt idx="64096">
                  <c:v>38.799031476973525</c:v>
                </c:pt>
                <c:pt idx="64097">
                  <c:v>38.799636803850035</c:v>
                </c:pt>
                <c:pt idx="64098">
                  <c:v>38.800242130726545</c:v>
                </c:pt>
                <c:pt idx="64099">
                  <c:v>38.800847457603055</c:v>
                </c:pt>
                <c:pt idx="64100">
                  <c:v>38.801452784479565</c:v>
                </c:pt>
                <c:pt idx="64101">
                  <c:v>38.802058111356075</c:v>
                </c:pt>
                <c:pt idx="64102">
                  <c:v>38.802663438232585</c:v>
                </c:pt>
                <c:pt idx="64103">
                  <c:v>38.803268765109095</c:v>
                </c:pt>
                <c:pt idx="64104">
                  <c:v>38.803874091985605</c:v>
                </c:pt>
                <c:pt idx="64105">
                  <c:v>38.804479418862115</c:v>
                </c:pt>
                <c:pt idx="64106">
                  <c:v>38.805084745738625</c:v>
                </c:pt>
                <c:pt idx="64107">
                  <c:v>38.805690072615135</c:v>
                </c:pt>
                <c:pt idx="64108">
                  <c:v>38.806295399491646</c:v>
                </c:pt>
                <c:pt idx="64109">
                  <c:v>38.806900726368156</c:v>
                </c:pt>
                <c:pt idx="64110">
                  <c:v>38.807506053244666</c:v>
                </c:pt>
                <c:pt idx="64111">
                  <c:v>38.808111380121176</c:v>
                </c:pt>
                <c:pt idx="64112">
                  <c:v>38.808716706997686</c:v>
                </c:pt>
                <c:pt idx="64113">
                  <c:v>38.809322033874196</c:v>
                </c:pt>
                <c:pt idx="64114">
                  <c:v>38.809927360750706</c:v>
                </c:pt>
                <c:pt idx="64115">
                  <c:v>38.810532687627216</c:v>
                </c:pt>
                <c:pt idx="64116">
                  <c:v>38.811138014503726</c:v>
                </c:pt>
                <c:pt idx="64117">
                  <c:v>38.811743341380236</c:v>
                </c:pt>
                <c:pt idx="64118">
                  <c:v>38.812348668256746</c:v>
                </c:pt>
                <c:pt idx="64119">
                  <c:v>38.812953995133256</c:v>
                </c:pt>
                <c:pt idx="64120">
                  <c:v>38.813559322009766</c:v>
                </c:pt>
                <c:pt idx="64121">
                  <c:v>38.814164648886276</c:v>
                </c:pt>
                <c:pt idx="64122">
                  <c:v>38.814769975762786</c:v>
                </c:pt>
                <c:pt idx="64123">
                  <c:v>38.815375302639296</c:v>
                </c:pt>
                <c:pt idx="64124">
                  <c:v>38.815980629515806</c:v>
                </c:pt>
                <c:pt idx="64125">
                  <c:v>38.816585956392316</c:v>
                </c:pt>
                <c:pt idx="64126">
                  <c:v>38.817191283268826</c:v>
                </c:pt>
                <c:pt idx="64127">
                  <c:v>38.817796610145336</c:v>
                </c:pt>
                <c:pt idx="64128">
                  <c:v>38.818401937021846</c:v>
                </c:pt>
                <c:pt idx="64129">
                  <c:v>38.819007263898357</c:v>
                </c:pt>
                <c:pt idx="64130">
                  <c:v>38.819612590774867</c:v>
                </c:pt>
                <c:pt idx="64131">
                  <c:v>38.820217917651377</c:v>
                </c:pt>
                <c:pt idx="64132">
                  <c:v>38.820823244527887</c:v>
                </c:pt>
                <c:pt idx="64133">
                  <c:v>38.821428571404397</c:v>
                </c:pt>
                <c:pt idx="64134">
                  <c:v>38.822033898280907</c:v>
                </c:pt>
                <c:pt idx="64135">
                  <c:v>38.822639225157417</c:v>
                </c:pt>
                <c:pt idx="64136">
                  <c:v>38.823244552033927</c:v>
                </c:pt>
                <c:pt idx="64137">
                  <c:v>38.823849878910437</c:v>
                </c:pt>
                <c:pt idx="64138">
                  <c:v>38.824455205786947</c:v>
                </c:pt>
                <c:pt idx="64139">
                  <c:v>38.825060532663457</c:v>
                </c:pt>
                <c:pt idx="64140">
                  <c:v>38.825665859539967</c:v>
                </c:pt>
                <c:pt idx="64141">
                  <c:v>38.826271186416477</c:v>
                </c:pt>
                <c:pt idx="64142">
                  <c:v>38.826876513292987</c:v>
                </c:pt>
                <c:pt idx="64143">
                  <c:v>38.827481840169497</c:v>
                </c:pt>
                <c:pt idx="64144">
                  <c:v>38.828087167046007</c:v>
                </c:pt>
                <c:pt idx="64145">
                  <c:v>38.828692493922517</c:v>
                </c:pt>
                <c:pt idx="64146">
                  <c:v>38.829297820799027</c:v>
                </c:pt>
                <c:pt idx="64147">
                  <c:v>38.829903147675537</c:v>
                </c:pt>
                <c:pt idx="64148">
                  <c:v>38.830508474552047</c:v>
                </c:pt>
                <c:pt idx="64149">
                  <c:v>38.831113801428558</c:v>
                </c:pt>
                <c:pt idx="64150">
                  <c:v>38.831719128305068</c:v>
                </c:pt>
                <c:pt idx="64151">
                  <c:v>38.832324455181578</c:v>
                </c:pt>
                <c:pt idx="64152">
                  <c:v>38.832929782058088</c:v>
                </c:pt>
                <c:pt idx="64153">
                  <c:v>38.833535108934598</c:v>
                </c:pt>
                <c:pt idx="64154">
                  <c:v>38.834140435811108</c:v>
                </c:pt>
                <c:pt idx="64155">
                  <c:v>38.834745762687618</c:v>
                </c:pt>
                <c:pt idx="64156">
                  <c:v>38.835351089564128</c:v>
                </c:pt>
                <c:pt idx="64157">
                  <c:v>38.835956416440638</c:v>
                </c:pt>
                <c:pt idx="64158">
                  <c:v>38.836561743317148</c:v>
                </c:pt>
                <c:pt idx="64159">
                  <c:v>38.837167070193658</c:v>
                </c:pt>
                <c:pt idx="64160">
                  <c:v>38.837772397070168</c:v>
                </c:pt>
                <c:pt idx="64161">
                  <c:v>38.838377723946678</c:v>
                </c:pt>
                <c:pt idx="64162">
                  <c:v>38.838983050823188</c:v>
                </c:pt>
                <c:pt idx="64163">
                  <c:v>38.839588377699698</c:v>
                </c:pt>
                <c:pt idx="64164">
                  <c:v>38.840193704576208</c:v>
                </c:pt>
                <c:pt idx="64165">
                  <c:v>38.840799031452718</c:v>
                </c:pt>
                <c:pt idx="64166">
                  <c:v>38.841404358329228</c:v>
                </c:pt>
                <c:pt idx="64167">
                  <c:v>38.842009685205738</c:v>
                </c:pt>
                <c:pt idx="64168">
                  <c:v>38.842615012082248</c:v>
                </c:pt>
                <c:pt idx="64169">
                  <c:v>38.843220338958758</c:v>
                </c:pt>
                <c:pt idx="64170">
                  <c:v>38.843825665835269</c:v>
                </c:pt>
                <c:pt idx="64171">
                  <c:v>38.844430992711779</c:v>
                </c:pt>
                <c:pt idx="64172">
                  <c:v>38.845036319588289</c:v>
                </c:pt>
                <c:pt idx="64173">
                  <c:v>38.845641646464799</c:v>
                </c:pt>
                <c:pt idx="64174">
                  <c:v>38.846246973341309</c:v>
                </c:pt>
                <c:pt idx="64175">
                  <c:v>38.846852300217819</c:v>
                </c:pt>
                <c:pt idx="64176">
                  <c:v>38.847457627094329</c:v>
                </c:pt>
                <c:pt idx="64177">
                  <c:v>38.848062953970839</c:v>
                </c:pt>
                <c:pt idx="64178">
                  <c:v>38.848668280847349</c:v>
                </c:pt>
                <c:pt idx="64179">
                  <c:v>38.849273607723859</c:v>
                </c:pt>
                <c:pt idx="64180">
                  <c:v>38.849878934600369</c:v>
                </c:pt>
                <c:pt idx="64181">
                  <c:v>38.850484261476879</c:v>
                </c:pt>
                <c:pt idx="64182">
                  <c:v>38.851089588353389</c:v>
                </c:pt>
                <c:pt idx="64183">
                  <c:v>38.851694915229899</c:v>
                </c:pt>
                <c:pt idx="64184">
                  <c:v>38.852300242106409</c:v>
                </c:pt>
                <c:pt idx="64185">
                  <c:v>38.852905568982919</c:v>
                </c:pt>
                <c:pt idx="64186">
                  <c:v>38.853510895859429</c:v>
                </c:pt>
                <c:pt idx="64187">
                  <c:v>38.854116222735939</c:v>
                </c:pt>
                <c:pt idx="64188">
                  <c:v>38.854721549612449</c:v>
                </c:pt>
                <c:pt idx="64189">
                  <c:v>38.855326876488959</c:v>
                </c:pt>
                <c:pt idx="64190">
                  <c:v>38.855932203365469</c:v>
                </c:pt>
                <c:pt idx="64191">
                  <c:v>38.85653753024198</c:v>
                </c:pt>
                <c:pt idx="64192">
                  <c:v>38.85714285711849</c:v>
                </c:pt>
                <c:pt idx="64193">
                  <c:v>38.857748183995</c:v>
                </c:pt>
                <c:pt idx="64194">
                  <c:v>38.85835351087151</c:v>
                </c:pt>
                <c:pt idx="64195">
                  <c:v>38.85895883774802</c:v>
                </c:pt>
                <c:pt idx="64196">
                  <c:v>38.85956416462453</c:v>
                </c:pt>
                <c:pt idx="64197">
                  <c:v>38.86016949150104</c:v>
                </c:pt>
                <c:pt idx="64198">
                  <c:v>38.86077481837755</c:v>
                </c:pt>
                <c:pt idx="64199">
                  <c:v>38.86138014525406</c:v>
                </c:pt>
                <c:pt idx="64200">
                  <c:v>38.86198547213057</c:v>
                </c:pt>
                <c:pt idx="64201">
                  <c:v>38.86259079900708</c:v>
                </c:pt>
                <c:pt idx="64202">
                  <c:v>38.86319612588359</c:v>
                </c:pt>
                <c:pt idx="64203">
                  <c:v>38.8638014527601</c:v>
                </c:pt>
                <c:pt idx="64204">
                  <c:v>38.86440677963661</c:v>
                </c:pt>
                <c:pt idx="64205">
                  <c:v>38.86501210651312</c:v>
                </c:pt>
                <c:pt idx="64206">
                  <c:v>38.86561743338963</c:v>
                </c:pt>
                <c:pt idx="64207">
                  <c:v>38.86622276026614</c:v>
                </c:pt>
                <c:pt idx="64208">
                  <c:v>38.86682808714265</c:v>
                </c:pt>
                <c:pt idx="64209">
                  <c:v>38.86743341401916</c:v>
                </c:pt>
                <c:pt idx="64210">
                  <c:v>38.86803874089567</c:v>
                </c:pt>
                <c:pt idx="64211">
                  <c:v>38.868644067772181</c:v>
                </c:pt>
                <c:pt idx="64212">
                  <c:v>38.869249394648691</c:v>
                </c:pt>
                <c:pt idx="64213">
                  <c:v>38.869854721525201</c:v>
                </c:pt>
                <c:pt idx="64214">
                  <c:v>38.870460048401711</c:v>
                </c:pt>
                <c:pt idx="64215">
                  <c:v>38.871065375278221</c:v>
                </c:pt>
                <c:pt idx="64216">
                  <c:v>38.871670702154731</c:v>
                </c:pt>
                <c:pt idx="64217">
                  <c:v>38.872276029031241</c:v>
                </c:pt>
                <c:pt idx="64218">
                  <c:v>38.872881355907751</c:v>
                </c:pt>
                <c:pt idx="64219">
                  <c:v>38.873486682784261</c:v>
                </c:pt>
                <c:pt idx="64220">
                  <c:v>38.874092009660771</c:v>
                </c:pt>
                <c:pt idx="64221">
                  <c:v>38.874697336537281</c:v>
                </c:pt>
                <c:pt idx="64222">
                  <c:v>38.875302663413791</c:v>
                </c:pt>
                <c:pt idx="64223">
                  <c:v>38.875907990290301</c:v>
                </c:pt>
                <c:pt idx="64224">
                  <c:v>38.876513317166811</c:v>
                </c:pt>
                <c:pt idx="64225">
                  <c:v>38.877118644043321</c:v>
                </c:pt>
                <c:pt idx="64226">
                  <c:v>38.877723970919831</c:v>
                </c:pt>
                <c:pt idx="64227">
                  <c:v>38.878329297796341</c:v>
                </c:pt>
                <c:pt idx="64228">
                  <c:v>38.878934624672851</c:v>
                </c:pt>
                <c:pt idx="64229">
                  <c:v>38.879539951549361</c:v>
                </c:pt>
                <c:pt idx="64230">
                  <c:v>38.880145278425871</c:v>
                </c:pt>
                <c:pt idx="64231">
                  <c:v>38.880750605302381</c:v>
                </c:pt>
                <c:pt idx="64232">
                  <c:v>38.881355932178892</c:v>
                </c:pt>
                <c:pt idx="64233">
                  <c:v>38.881961259055402</c:v>
                </c:pt>
                <c:pt idx="64234">
                  <c:v>38.882566585931912</c:v>
                </c:pt>
                <c:pt idx="64235">
                  <c:v>38.883171912808422</c:v>
                </c:pt>
                <c:pt idx="64236">
                  <c:v>38.883777239684932</c:v>
                </c:pt>
                <c:pt idx="64237">
                  <c:v>38.884382566561442</c:v>
                </c:pt>
                <c:pt idx="64238">
                  <c:v>38.884987893437952</c:v>
                </c:pt>
                <c:pt idx="64239">
                  <c:v>38.885593220314462</c:v>
                </c:pt>
                <c:pt idx="64240">
                  <c:v>38.886198547190972</c:v>
                </c:pt>
                <c:pt idx="64241">
                  <c:v>38.886803874067482</c:v>
                </c:pt>
                <c:pt idx="64242">
                  <c:v>38.887409200943992</c:v>
                </c:pt>
                <c:pt idx="64243">
                  <c:v>38.888014527820502</c:v>
                </c:pt>
                <c:pt idx="64244">
                  <c:v>38.888619854697012</c:v>
                </c:pt>
                <c:pt idx="64245">
                  <c:v>38.889225181573522</c:v>
                </c:pt>
                <c:pt idx="64246">
                  <c:v>38.889830508450032</c:v>
                </c:pt>
                <c:pt idx="64247">
                  <c:v>38.890435835326542</c:v>
                </c:pt>
                <c:pt idx="64248">
                  <c:v>38.891041162203052</c:v>
                </c:pt>
                <c:pt idx="64249">
                  <c:v>38.891646489079562</c:v>
                </c:pt>
                <c:pt idx="64250">
                  <c:v>38.892251815956072</c:v>
                </c:pt>
                <c:pt idx="64251">
                  <c:v>38.892857142832582</c:v>
                </c:pt>
                <c:pt idx="64252">
                  <c:v>38.893462469709092</c:v>
                </c:pt>
                <c:pt idx="64253">
                  <c:v>38.894067796585603</c:v>
                </c:pt>
                <c:pt idx="64254">
                  <c:v>38.894673123462113</c:v>
                </c:pt>
                <c:pt idx="64255">
                  <c:v>38.895278450338623</c:v>
                </c:pt>
                <c:pt idx="64256">
                  <c:v>38.895883777215133</c:v>
                </c:pt>
                <c:pt idx="64257">
                  <c:v>38.896489104091643</c:v>
                </c:pt>
                <c:pt idx="64258">
                  <c:v>38.897094430968153</c:v>
                </c:pt>
                <c:pt idx="64259">
                  <c:v>38.897699757844663</c:v>
                </c:pt>
                <c:pt idx="64260">
                  <c:v>38.898305084721173</c:v>
                </c:pt>
                <c:pt idx="64261">
                  <c:v>38.898910411597683</c:v>
                </c:pt>
                <c:pt idx="64262">
                  <c:v>38.899515738474193</c:v>
                </c:pt>
                <c:pt idx="64263">
                  <c:v>38.900121065350703</c:v>
                </c:pt>
                <c:pt idx="64264">
                  <c:v>38.900726392227213</c:v>
                </c:pt>
                <c:pt idx="64265">
                  <c:v>38.901331719103723</c:v>
                </c:pt>
                <c:pt idx="64266">
                  <c:v>38.901937045980233</c:v>
                </c:pt>
                <c:pt idx="64267">
                  <c:v>38.902542372856743</c:v>
                </c:pt>
                <c:pt idx="64268">
                  <c:v>38.903147699733253</c:v>
                </c:pt>
                <c:pt idx="64269">
                  <c:v>38.903753026609763</c:v>
                </c:pt>
                <c:pt idx="64270">
                  <c:v>38.904358353486273</c:v>
                </c:pt>
                <c:pt idx="64271">
                  <c:v>38.904963680362783</c:v>
                </c:pt>
                <c:pt idx="64272">
                  <c:v>38.905569007239293</c:v>
                </c:pt>
                <c:pt idx="64273">
                  <c:v>38.906174334115804</c:v>
                </c:pt>
                <c:pt idx="64274">
                  <c:v>38.906779660992314</c:v>
                </c:pt>
                <c:pt idx="64275">
                  <c:v>38.907384987868824</c:v>
                </c:pt>
                <c:pt idx="64276">
                  <c:v>38.907990314745334</c:v>
                </c:pt>
                <c:pt idx="64277">
                  <c:v>38.908595641621844</c:v>
                </c:pt>
                <c:pt idx="64278">
                  <c:v>38.909200968498354</c:v>
                </c:pt>
                <c:pt idx="64279">
                  <c:v>38.909806295374864</c:v>
                </c:pt>
                <c:pt idx="64280">
                  <c:v>38.910411622251374</c:v>
                </c:pt>
                <c:pt idx="64281">
                  <c:v>38.911016949127884</c:v>
                </c:pt>
                <c:pt idx="64282">
                  <c:v>38.911622276004394</c:v>
                </c:pt>
                <c:pt idx="64283">
                  <c:v>38.912227602880904</c:v>
                </c:pt>
                <c:pt idx="64284">
                  <c:v>38.912832929757414</c:v>
                </c:pt>
                <c:pt idx="64285">
                  <c:v>38.913438256633924</c:v>
                </c:pt>
                <c:pt idx="64286">
                  <c:v>38.914043583510434</c:v>
                </c:pt>
                <c:pt idx="64287">
                  <c:v>38.914648910386944</c:v>
                </c:pt>
                <c:pt idx="64288">
                  <c:v>38.915254237263454</c:v>
                </c:pt>
                <c:pt idx="64289">
                  <c:v>38.915859564139964</c:v>
                </c:pt>
                <c:pt idx="64290">
                  <c:v>38.916464891016474</c:v>
                </c:pt>
                <c:pt idx="64291">
                  <c:v>38.917070217892984</c:v>
                </c:pt>
                <c:pt idx="64292">
                  <c:v>38.917675544769494</c:v>
                </c:pt>
                <c:pt idx="64293">
                  <c:v>38.918280871646004</c:v>
                </c:pt>
                <c:pt idx="64294">
                  <c:v>38.918886198522515</c:v>
                </c:pt>
                <c:pt idx="64295">
                  <c:v>38.919491525399025</c:v>
                </c:pt>
                <c:pt idx="64296">
                  <c:v>38.920096852275535</c:v>
                </c:pt>
                <c:pt idx="64297">
                  <c:v>38.920702179152045</c:v>
                </c:pt>
                <c:pt idx="64298">
                  <c:v>38.921307506028555</c:v>
                </c:pt>
                <c:pt idx="64299">
                  <c:v>38.921912832905065</c:v>
                </c:pt>
                <c:pt idx="64300">
                  <c:v>38.922518159781575</c:v>
                </c:pt>
                <c:pt idx="64301">
                  <c:v>38.923123486658085</c:v>
                </c:pt>
                <c:pt idx="64302">
                  <c:v>38.923728813534595</c:v>
                </c:pt>
                <c:pt idx="64303">
                  <c:v>38.924334140411105</c:v>
                </c:pt>
                <c:pt idx="64304">
                  <c:v>38.924939467287615</c:v>
                </c:pt>
                <c:pt idx="64305">
                  <c:v>38.925544794164125</c:v>
                </c:pt>
                <c:pt idx="64306">
                  <c:v>38.926150121040635</c:v>
                </c:pt>
                <c:pt idx="64307">
                  <c:v>38.926755447917145</c:v>
                </c:pt>
                <c:pt idx="64308">
                  <c:v>38.927360774793655</c:v>
                </c:pt>
                <c:pt idx="64309">
                  <c:v>38.927966101670165</c:v>
                </c:pt>
                <c:pt idx="64310">
                  <c:v>38.928571428546675</c:v>
                </c:pt>
                <c:pt idx="64311">
                  <c:v>38.929176755423185</c:v>
                </c:pt>
                <c:pt idx="64312">
                  <c:v>38.929782082299695</c:v>
                </c:pt>
                <c:pt idx="64313">
                  <c:v>38.930387409176205</c:v>
                </c:pt>
                <c:pt idx="64314">
                  <c:v>38.930992736052715</c:v>
                </c:pt>
                <c:pt idx="64315">
                  <c:v>38.931598062929226</c:v>
                </c:pt>
                <c:pt idx="64316">
                  <c:v>38.932203389805736</c:v>
                </c:pt>
                <c:pt idx="64317">
                  <c:v>38.932808716682246</c:v>
                </c:pt>
                <c:pt idx="64318">
                  <c:v>38.933414043558756</c:v>
                </c:pt>
                <c:pt idx="64319">
                  <c:v>38.934019370435266</c:v>
                </c:pt>
                <c:pt idx="64320">
                  <c:v>38.934624697311776</c:v>
                </c:pt>
                <c:pt idx="64321">
                  <c:v>38.935230024188286</c:v>
                </c:pt>
                <c:pt idx="64322">
                  <c:v>38.935835351064796</c:v>
                </c:pt>
                <c:pt idx="64323">
                  <c:v>38.936440677941306</c:v>
                </c:pt>
                <c:pt idx="64324">
                  <c:v>38.937046004817816</c:v>
                </c:pt>
                <c:pt idx="64325">
                  <c:v>38.937651331694326</c:v>
                </c:pt>
                <c:pt idx="64326">
                  <c:v>38.938256658570836</c:v>
                </c:pt>
                <c:pt idx="64327">
                  <c:v>38.938861985447346</c:v>
                </c:pt>
                <c:pt idx="64328">
                  <c:v>38.939467312323856</c:v>
                </c:pt>
                <c:pt idx="64329">
                  <c:v>38.940072639200366</c:v>
                </c:pt>
                <c:pt idx="64330">
                  <c:v>38.940677966076876</c:v>
                </c:pt>
                <c:pt idx="64331">
                  <c:v>38.941283292953386</c:v>
                </c:pt>
                <c:pt idx="64332">
                  <c:v>38.941888619829896</c:v>
                </c:pt>
                <c:pt idx="64333">
                  <c:v>38.942493946706406</c:v>
                </c:pt>
                <c:pt idx="64334">
                  <c:v>38.943099273582916</c:v>
                </c:pt>
                <c:pt idx="64335">
                  <c:v>38.943704600459427</c:v>
                </c:pt>
                <c:pt idx="64336">
                  <c:v>38.944309927335937</c:v>
                </c:pt>
                <c:pt idx="64337">
                  <c:v>38.944915254212447</c:v>
                </c:pt>
                <c:pt idx="64338">
                  <c:v>38.945520581088957</c:v>
                </c:pt>
                <c:pt idx="64339">
                  <c:v>38.946125907965467</c:v>
                </c:pt>
                <c:pt idx="64340">
                  <c:v>38.946731234841977</c:v>
                </c:pt>
                <c:pt idx="64341">
                  <c:v>38.947336561718487</c:v>
                </c:pt>
                <c:pt idx="64342">
                  <c:v>38.947941888594997</c:v>
                </c:pt>
                <c:pt idx="64343">
                  <c:v>38.948547215471507</c:v>
                </c:pt>
                <c:pt idx="64344">
                  <c:v>38.949152542348017</c:v>
                </c:pt>
                <c:pt idx="64345">
                  <c:v>38.949757869224527</c:v>
                </c:pt>
                <c:pt idx="64346">
                  <c:v>38.950363196101037</c:v>
                </c:pt>
                <c:pt idx="64347">
                  <c:v>38.950968522977547</c:v>
                </c:pt>
                <c:pt idx="64348">
                  <c:v>38.951573849854057</c:v>
                </c:pt>
                <c:pt idx="64349">
                  <c:v>38.952179176730567</c:v>
                </c:pt>
                <c:pt idx="64350">
                  <c:v>38.952784503607077</c:v>
                </c:pt>
                <c:pt idx="64351">
                  <c:v>38.953389830483587</c:v>
                </c:pt>
                <c:pt idx="64352">
                  <c:v>38.953995157360097</c:v>
                </c:pt>
                <c:pt idx="64353">
                  <c:v>38.954600484236607</c:v>
                </c:pt>
                <c:pt idx="64354">
                  <c:v>38.955205811113117</c:v>
                </c:pt>
                <c:pt idx="64355">
                  <c:v>38.955811137989627</c:v>
                </c:pt>
                <c:pt idx="64356">
                  <c:v>38.956416464866138</c:v>
                </c:pt>
                <c:pt idx="64357">
                  <c:v>38.957021791742648</c:v>
                </c:pt>
                <c:pt idx="64358">
                  <c:v>38.957627118619158</c:v>
                </c:pt>
                <c:pt idx="64359">
                  <c:v>38.958232445495668</c:v>
                </c:pt>
                <c:pt idx="64360">
                  <c:v>38.958837772372178</c:v>
                </c:pt>
                <c:pt idx="64361">
                  <c:v>38.959443099248688</c:v>
                </c:pt>
                <c:pt idx="64362">
                  <c:v>38.960048426125198</c:v>
                </c:pt>
                <c:pt idx="64363">
                  <c:v>38.960653753001708</c:v>
                </c:pt>
                <c:pt idx="64364">
                  <c:v>38.961259079878218</c:v>
                </c:pt>
                <c:pt idx="64365">
                  <c:v>38.961864406754728</c:v>
                </c:pt>
                <c:pt idx="64366">
                  <c:v>38.962469733631238</c:v>
                </c:pt>
                <c:pt idx="64367">
                  <c:v>38.963075060507748</c:v>
                </c:pt>
                <c:pt idx="64368">
                  <c:v>38.963680387384258</c:v>
                </c:pt>
                <c:pt idx="64369">
                  <c:v>38.964285714260768</c:v>
                </c:pt>
                <c:pt idx="64370">
                  <c:v>38.964891041137278</c:v>
                </c:pt>
                <c:pt idx="64371">
                  <c:v>38.965496368013788</c:v>
                </c:pt>
                <c:pt idx="64372">
                  <c:v>38.966101694890298</c:v>
                </c:pt>
                <c:pt idx="64373">
                  <c:v>38.966707021766808</c:v>
                </c:pt>
                <c:pt idx="64374">
                  <c:v>38.967312348643318</c:v>
                </c:pt>
                <c:pt idx="64375">
                  <c:v>38.967917675519828</c:v>
                </c:pt>
                <c:pt idx="64376">
                  <c:v>38.968523002396338</c:v>
                </c:pt>
                <c:pt idx="64377">
                  <c:v>38.969128329272849</c:v>
                </c:pt>
                <c:pt idx="64378">
                  <c:v>38.969733656149359</c:v>
                </c:pt>
                <c:pt idx="64379">
                  <c:v>38.970338983025869</c:v>
                </c:pt>
                <c:pt idx="64380">
                  <c:v>38.970944309902379</c:v>
                </c:pt>
                <c:pt idx="64381">
                  <c:v>38.971549636778889</c:v>
                </c:pt>
                <c:pt idx="64382">
                  <c:v>38.972154963655399</c:v>
                </c:pt>
                <c:pt idx="64383">
                  <c:v>38.972760290531909</c:v>
                </c:pt>
                <c:pt idx="64384">
                  <c:v>38.973365617408419</c:v>
                </c:pt>
                <c:pt idx="64385">
                  <c:v>38.973970944284929</c:v>
                </c:pt>
                <c:pt idx="64386">
                  <c:v>38.974576271161439</c:v>
                </c:pt>
                <c:pt idx="64387">
                  <c:v>38.975181598037949</c:v>
                </c:pt>
                <c:pt idx="64388">
                  <c:v>38.975786924914459</c:v>
                </c:pt>
                <c:pt idx="64389">
                  <c:v>38.976392251790969</c:v>
                </c:pt>
                <c:pt idx="64390">
                  <c:v>38.976997578667479</c:v>
                </c:pt>
                <c:pt idx="64391">
                  <c:v>38.977602905543989</c:v>
                </c:pt>
                <c:pt idx="64392">
                  <c:v>38.978208232420499</c:v>
                </c:pt>
                <c:pt idx="64393">
                  <c:v>38.978813559297009</c:v>
                </c:pt>
                <c:pt idx="64394">
                  <c:v>38.979418886173519</c:v>
                </c:pt>
                <c:pt idx="64395">
                  <c:v>38.980024213050029</c:v>
                </c:pt>
                <c:pt idx="64396">
                  <c:v>38.980629539926539</c:v>
                </c:pt>
                <c:pt idx="64397">
                  <c:v>38.981234866803049</c:v>
                </c:pt>
                <c:pt idx="64398">
                  <c:v>38.98184019367956</c:v>
                </c:pt>
                <c:pt idx="64399">
                  <c:v>38.98244552055607</c:v>
                </c:pt>
                <c:pt idx="64400">
                  <c:v>38.98305084743258</c:v>
                </c:pt>
                <c:pt idx="64401">
                  <c:v>38.98365617430909</c:v>
                </c:pt>
                <c:pt idx="64402">
                  <c:v>38.9842615011856</c:v>
                </c:pt>
                <c:pt idx="64403">
                  <c:v>38.98486682806211</c:v>
                </c:pt>
                <c:pt idx="64404">
                  <c:v>38.98547215493862</c:v>
                </c:pt>
                <c:pt idx="64405">
                  <c:v>38.98607748181513</c:v>
                </c:pt>
                <c:pt idx="64406">
                  <c:v>38.98668280869164</c:v>
                </c:pt>
                <c:pt idx="64407">
                  <c:v>38.98728813556815</c:v>
                </c:pt>
                <c:pt idx="64408">
                  <c:v>38.98789346244466</c:v>
                </c:pt>
                <c:pt idx="64409">
                  <c:v>38.98849878932117</c:v>
                </c:pt>
                <c:pt idx="64410">
                  <c:v>38.98910411619768</c:v>
                </c:pt>
                <c:pt idx="64411">
                  <c:v>38.98970944307419</c:v>
                </c:pt>
                <c:pt idx="64412">
                  <c:v>38.9903147699507</c:v>
                </c:pt>
                <c:pt idx="64413">
                  <c:v>38.99092009682721</c:v>
                </c:pt>
                <c:pt idx="64414">
                  <c:v>38.99152542370372</c:v>
                </c:pt>
                <c:pt idx="64415">
                  <c:v>38.99213075058023</c:v>
                </c:pt>
                <c:pt idx="64416">
                  <c:v>38.99273607745674</c:v>
                </c:pt>
                <c:pt idx="64417">
                  <c:v>38.99334140433325</c:v>
                </c:pt>
                <c:pt idx="64418">
                  <c:v>38.993946731209761</c:v>
                </c:pt>
                <c:pt idx="64419">
                  <c:v>38.994552058086271</c:v>
                </c:pt>
                <c:pt idx="64420">
                  <c:v>38.995157384962781</c:v>
                </c:pt>
                <c:pt idx="64421">
                  <c:v>38.995762711839291</c:v>
                </c:pt>
                <c:pt idx="64422">
                  <c:v>38.996368038715801</c:v>
                </c:pt>
                <c:pt idx="64423">
                  <c:v>38.996973365592311</c:v>
                </c:pt>
                <c:pt idx="64424">
                  <c:v>38.997578692468821</c:v>
                </c:pt>
                <c:pt idx="64425">
                  <c:v>38.998184019345331</c:v>
                </c:pt>
                <c:pt idx="64426">
                  <c:v>38.998789346221841</c:v>
                </c:pt>
                <c:pt idx="64427">
                  <c:v>38.999394673098351</c:v>
                </c:pt>
                <c:pt idx="64428">
                  <c:v>38.999999999974861</c:v>
                </c:pt>
                <c:pt idx="64429">
                  <c:v>39.000605326851371</c:v>
                </c:pt>
                <c:pt idx="64430">
                  <c:v>39.001210653727881</c:v>
                </c:pt>
                <c:pt idx="64431">
                  <c:v>39.001815980604391</c:v>
                </c:pt>
                <c:pt idx="64432">
                  <c:v>39.002421307480901</c:v>
                </c:pt>
                <c:pt idx="64433">
                  <c:v>39.003026634357411</c:v>
                </c:pt>
                <c:pt idx="64434">
                  <c:v>39.003631961233921</c:v>
                </c:pt>
                <c:pt idx="64435">
                  <c:v>39.004237288110431</c:v>
                </c:pt>
                <c:pt idx="64436">
                  <c:v>39.004842614986941</c:v>
                </c:pt>
                <c:pt idx="64437">
                  <c:v>39.005447941863451</c:v>
                </c:pt>
                <c:pt idx="64438">
                  <c:v>39.006053268739961</c:v>
                </c:pt>
                <c:pt idx="64439">
                  <c:v>39.006658595616472</c:v>
                </c:pt>
                <c:pt idx="64440">
                  <c:v>39.007263922492982</c:v>
                </c:pt>
                <c:pt idx="64441">
                  <c:v>39.007869249369492</c:v>
                </c:pt>
                <c:pt idx="64442">
                  <c:v>39.008474576246002</c:v>
                </c:pt>
                <c:pt idx="64443">
                  <c:v>39.009079903122512</c:v>
                </c:pt>
                <c:pt idx="64444">
                  <c:v>39.009685229999022</c:v>
                </c:pt>
                <c:pt idx="64445">
                  <c:v>39.010290556875532</c:v>
                </c:pt>
                <c:pt idx="64446">
                  <c:v>39.010895883752042</c:v>
                </c:pt>
                <c:pt idx="64447">
                  <c:v>39.011501210628552</c:v>
                </c:pt>
                <c:pt idx="64448">
                  <c:v>39.012106537505062</c:v>
                </c:pt>
                <c:pt idx="64449">
                  <c:v>39.012711864381572</c:v>
                </c:pt>
                <c:pt idx="64450">
                  <c:v>39.013317191258082</c:v>
                </c:pt>
                <c:pt idx="64451">
                  <c:v>39.013922518134592</c:v>
                </c:pt>
                <c:pt idx="64452">
                  <c:v>39.014527845011102</c:v>
                </c:pt>
                <c:pt idx="64453">
                  <c:v>39.015133171887612</c:v>
                </c:pt>
                <c:pt idx="64454">
                  <c:v>39.015738498764122</c:v>
                </c:pt>
                <c:pt idx="64455">
                  <c:v>39.016343825640632</c:v>
                </c:pt>
                <c:pt idx="64456">
                  <c:v>39.016949152517142</c:v>
                </c:pt>
                <c:pt idx="64457">
                  <c:v>39.017554479393652</c:v>
                </c:pt>
                <c:pt idx="64458">
                  <c:v>39.018159806270162</c:v>
                </c:pt>
                <c:pt idx="64459">
                  <c:v>39.018765133146672</c:v>
                </c:pt>
                <c:pt idx="64460">
                  <c:v>39.019370460023183</c:v>
                </c:pt>
                <c:pt idx="64461">
                  <c:v>39.019975786899693</c:v>
                </c:pt>
                <c:pt idx="64462">
                  <c:v>39.020581113776203</c:v>
                </c:pt>
                <c:pt idx="64463">
                  <c:v>39.021186440652713</c:v>
                </c:pt>
                <c:pt idx="64464">
                  <c:v>39.021791767529223</c:v>
                </c:pt>
                <c:pt idx="64465">
                  <c:v>39.022397094405733</c:v>
                </c:pt>
                <c:pt idx="64466">
                  <c:v>39.023002421282243</c:v>
                </c:pt>
                <c:pt idx="64467">
                  <c:v>39.023607748158753</c:v>
                </c:pt>
                <c:pt idx="64468">
                  <c:v>39.024213075035263</c:v>
                </c:pt>
                <c:pt idx="64469">
                  <c:v>39.024818401911773</c:v>
                </c:pt>
                <c:pt idx="64470">
                  <c:v>39.025423728788283</c:v>
                </c:pt>
                <c:pt idx="64471">
                  <c:v>39.026029055664793</c:v>
                </c:pt>
                <c:pt idx="64472">
                  <c:v>39.026634382541303</c:v>
                </c:pt>
                <c:pt idx="64473">
                  <c:v>39.027239709417813</c:v>
                </c:pt>
                <c:pt idx="64474">
                  <c:v>39.027845036294323</c:v>
                </c:pt>
                <c:pt idx="64475">
                  <c:v>39.028450363170833</c:v>
                </c:pt>
                <c:pt idx="64476">
                  <c:v>39.029055690047343</c:v>
                </c:pt>
                <c:pt idx="64477">
                  <c:v>39.029661016923853</c:v>
                </c:pt>
                <c:pt idx="64478">
                  <c:v>39.030266343800363</c:v>
                </c:pt>
                <c:pt idx="64479">
                  <c:v>39.030871670676873</c:v>
                </c:pt>
                <c:pt idx="64480">
                  <c:v>39.031476997553384</c:v>
                </c:pt>
                <c:pt idx="64481">
                  <c:v>39.032082324429894</c:v>
                </c:pt>
                <c:pt idx="64482">
                  <c:v>39.032687651306404</c:v>
                </c:pt>
                <c:pt idx="64483">
                  <c:v>39.033292978182914</c:v>
                </c:pt>
                <c:pt idx="64484">
                  <c:v>39.033898305059424</c:v>
                </c:pt>
                <c:pt idx="64485">
                  <c:v>39.034503631935934</c:v>
                </c:pt>
                <c:pt idx="64486">
                  <c:v>39.035108958812444</c:v>
                </c:pt>
                <c:pt idx="64487">
                  <c:v>39.035714285688954</c:v>
                </c:pt>
                <c:pt idx="64488">
                  <c:v>39.036319612565464</c:v>
                </c:pt>
                <c:pt idx="64489">
                  <c:v>39.036924939441974</c:v>
                </c:pt>
                <c:pt idx="64490">
                  <c:v>39.037530266318484</c:v>
                </c:pt>
                <c:pt idx="64491">
                  <c:v>39.038135593194994</c:v>
                </c:pt>
                <c:pt idx="64492">
                  <c:v>39.038740920071504</c:v>
                </c:pt>
                <c:pt idx="64493">
                  <c:v>39.039346246948014</c:v>
                </c:pt>
                <c:pt idx="64494">
                  <c:v>39.039951573824524</c:v>
                </c:pt>
                <c:pt idx="64495">
                  <c:v>39.040556900701034</c:v>
                </c:pt>
                <c:pt idx="64496">
                  <c:v>39.041162227577544</c:v>
                </c:pt>
                <c:pt idx="64497">
                  <c:v>39.041767554454054</c:v>
                </c:pt>
                <c:pt idx="64498">
                  <c:v>39.042372881330564</c:v>
                </c:pt>
                <c:pt idx="64499">
                  <c:v>39.042978208207074</c:v>
                </c:pt>
                <c:pt idx="64500">
                  <c:v>39.043583535083584</c:v>
                </c:pt>
                <c:pt idx="64501">
                  <c:v>39.044188861960095</c:v>
                </c:pt>
                <c:pt idx="64502">
                  <c:v>39.044794188836605</c:v>
                </c:pt>
                <c:pt idx="64503">
                  <c:v>39.045399515713115</c:v>
                </c:pt>
                <c:pt idx="64504">
                  <c:v>39.046004842589625</c:v>
                </c:pt>
                <c:pt idx="64505">
                  <c:v>39.046610169466135</c:v>
                </c:pt>
                <c:pt idx="64506">
                  <c:v>39.047215496342645</c:v>
                </c:pt>
                <c:pt idx="64507">
                  <c:v>39.047820823219155</c:v>
                </c:pt>
                <c:pt idx="64508">
                  <c:v>39.048426150095665</c:v>
                </c:pt>
                <c:pt idx="64509">
                  <c:v>39.049031476972175</c:v>
                </c:pt>
                <c:pt idx="64510">
                  <c:v>39.049636803848685</c:v>
                </c:pt>
                <c:pt idx="64511">
                  <c:v>39.050242130725195</c:v>
                </c:pt>
                <c:pt idx="64512">
                  <c:v>39.050847457601705</c:v>
                </c:pt>
                <c:pt idx="64513">
                  <c:v>39.051452784478215</c:v>
                </c:pt>
                <c:pt idx="64514">
                  <c:v>39.052058111354725</c:v>
                </c:pt>
                <c:pt idx="64515">
                  <c:v>39.052663438231235</c:v>
                </c:pt>
                <c:pt idx="64516">
                  <c:v>39.053268765107745</c:v>
                </c:pt>
                <c:pt idx="64517">
                  <c:v>39.053874091984255</c:v>
                </c:pt>
                <c:pt idx="64518">
                  <c:v>39.054479418860765</c:v>
                </c:pt>
                <c:pt idx="64519">
                  <c:v>39.055084745737275</c:v>
                </c:pt>
                <c:pt idx="64520">
                  <c:v>39.055690072613785</c:v>
                </c:pt>
                <c:pt idx="64521">
                  <c:v>39.056295399490295</c:v>
                </c:pt>
                <c:pt idx="64522">
                  <c:v>39.056900726366806</c:v>
                </c:pt>
                <c:pt idx="64523">
                  <c:v>39.057506053243316</c:v>
                </c:pt>
                <c:pt idx="64524">
                  <c:v>39.058111380119826</c:v>
                </c:pt>
                <c:pt idx="64525">
                  <c:v>39.058716706996336</c:v>
                </c:pt>
                <c:pt idx="64526">
                  <c:v>39.059322033872846</c:v>
                </c:pt>
                <c:pt idx="64527">
                  <c:v>39.059927360749356</c:v>
                </c:pt>
                <c:pt idx="64528">
                  <c:v>39.060532687625866</c:v>
                </c:pt>
                <c:pt idx="64529">
                  <c:v>39.061138014502376</c:v>
                </c:pt>
                <c:pt idx="64530">
                  <c:v>39.061743341378886</c:v>
                </c:pt>
                <c:pt idx="64531">
                  <c:v>39.062348668255396</c:v>
                </c:pt>
                <c:pt idx="64532">
                  <c:v>39.062953995131906</c:v>
                </c:pt>
                <c:pt idx="64533">
                  <c:v>39.063559322008416</c:v>
                </c:pt>
                <c:pt idx="64534">
                  <c:v>39.064164648884926</c:v>
                </c:pt>
                <c:pt idx="64535">
                  <c:v>39.064769975761436</c:v>
                </c:pt>
                <c:pt idx="64536">
                  <c:v>39.065375302637946</c:v>
                </c:pt>
                <c:pt idx="64537">
                  <c:v>39.065980629514456</c:v>
                </c:pt>
                <c:pt idx="64538">
                  <c:v>39.066585956390966</c:v>
                </c:pt>
                <c:pt idx="64539">
                  <c:v>39.067191283267476</c:v>
                </c:pt>
                <c:pt idx="64540">
                  <c:v>39.067796610143986</c:v>
                </c:pt>
                <c:pt idx="64541">
                  <c:v>39.068401937020496</c:v>
                </c:pt>
                <c:pt idx="64542">
                  <c:v>39.069007263897007</c:v>
                </c:pt>
                <c:pt idx="64543">
                  <c:v>39.069612590773517</c:v>
                </c:pt>
                <c:pt idx="64544">
                  <c:v>39.070217917650027</c:v>
                </c:pt>
                <c:pt idx="64545">
                  <c:v>39.070823244526537</c:v>
                </c:pt>
                <c:pt idx="64546">
                  <c:v>39.071428571403047</c:v>
                </c:pt>
                <c:pt idx="64547">
                  <c:v>39.072033898279557</c:v>
                </c:pt>
                <c:pt idx="64548">
                  <c:v>39.072639225156067</c:v>
                </c:pt>
                <c:pt idx="64549">
                  <c:v>39.073244552032577</c:v>
                </c:pt>
                <c:pt idx="64550">
                  <c:v>39.073849878909087</c:v>
                </c:pt>
                <c:pt idx="64551">
                  <c:v>39.074455205785597</c:v>
                </c:pt>
                <c:pt idx="64552">
                  <c:v>39.075060532662107</c:v>
                </c:pt>
                <c:pt idx="64553">
                  <c:v>39.075665859538617</c:v>
                </c:pt>
                <c:pt idx="64554">
                  <c:v>39.076271186415127</c:v>
                </c:pt>
                <c:pt idx="64555">
                  <c:v>39.076876513291637</c:v>
                </c:pt>
                <c:pt idx="64556">
                  <c:v>39.077481840168147</c:v>
                </c:pt>
                <c:pt idx="64557">
                  <c:v>39.078087167044657</c:v>
                </c:pt>
                <c:pt idx="64558">
                  <c:v>39.078692493921167</c:v>
                </c:pt>
                <c:pt idx="64559">
                  <c:v>39.079297820797677</c:v>
                </c:pt>
                <c:pt idx="64560">
                  <c:v>39.079903147674187</c:v>
                </c:pt>
                <c:pt idx="64561">
                  <c:v>39.080508474550697</c:v>
                </c:pt>
                <c:pt idx="64562">
                  <c:v>39.081113801427207</c:v>
                </c:pt>
                <c:pt idx="64563">
                  <c:v>39.081719128303718</c:v>
                </c:pt>
                <c:pt idx="64564">
                  <c:v>39.082324455180228</c:v>
                </c:pt>
                <c:pt idx="64565">
                  <c:v>39.082929782056738</c:v>
                </c:pt>
                <c:pt idx="64566">
                  <c:v>39.083535108933248</c:v>
                </c:pt>
                <c:pt idx="64567">
                  <c:v>39.084140435809758</c:v>
                </c:pt>
                <c:pt idx="64568">
                  <c:v>39.084745762686268</c:v>
                </c:pt>
                <c:pt idx="64569">
                  <c:v>39.085351089562778</c:v>
                </c:pt>
                <c:pt idx="64570">
                  <c:v>39.085956416439288</c:v>
                </c:pt>
                <c:pt idx="64571">
                  <c:v>39.086561743315798</c:v>
                </c:pt>
                <c:pt idx="64572">
                  <c:v>39.087167070192308</c:v>
                </c:pt>
                <c:pt idx="64573">
                  <c:v>39.087772397068818</c:v>
                </c:pt>
                <c:pt idx="64574">
                  <c:v>39.088377723945328</c:v>
                </c:pt>
                <c:pt idx="64575">
                  <c:v>39.088983050821838</c:v>
                </c:pt>
                <c:pt idx="64576">
                  <c:v>39.089588377698348</c:v>
                </c:pt>
                <c:pt idx="64577">
                  <c:v>39.090193704574858</c:v>
                </c:pt>
                <c:pt idx="64578">
                  <c:v>39.090799031451368</c:v>
                </c:pt>
                <c:pt idx="64579">
                  <c:v>39.091404358327878</c:v>
                </c:pt>
                <c:pt idx="64580">
                  <c:v>39.092009685204388</c:v>
                </c:pt>
                <c:pt idx="64581">
                  <c:v>39.092615012080898</c:v>
                </c:pt>
                <c:pt idx="64582">
                  <c:v>39.093220338957408</c:v>
                </c:pt>
                <c:pt idx="64583">
                  <c:v>39.093825665833918</c:v>
                </c:pt>
                <c:pt idx="64584">
                  <c:v>39.094430992710429</c:v>
                </c:pt>
                <c:pt idx="64585">
                  <c:v>39.095036319586939</c:v>
                </c:pt>
                <c:pt idx="64586">
                  <c:v>39.095641646463449</c:v>
                </c:pt>
                <c:pt idx="64587">
                  <c:v>39.096246973339959</c:v>
                </c:pt>
                <c:pt idx="64588">
                  <c:v>39.096852300216469</c:v>
                </c:pt>
                <c:pt idx="64589">
                  <c:v>39.097457627092979</c:v>
                </c:pt>
                <c:pt idx="64590">
                  <c:v>39.098062953969489</c:v>
                </c:pt>
                <c:pt idx="64591">
                  <c:v>39.098668280845999</c:v>
                </c:pt>
                <c:pt idx="64592">
                  <c:v>39.099273607722509</c:v>
                </c:pt>
                <c:pt idx="64593">
                  <c:v>39.099878934599019</c:v>
                </c:pt>
                <c:pt idx="64594">
                  <c:v>39.100484261475529</c:v>
                </c:pt>
                <c:pt idx="64595">
                  <c:v>39.101089588352039</c:v>
                </c:pt>
                <c:pt idx="64596">
                  <c:v>39.101694915228549</c:v>
                </c:pt>
                <c:pt idx="64597">
                  <c:v>39.102300242105059</c:v>
                </c:pt>
                <c:pt idx="64598">
                  <c:v>39.102905568981569</c:v>
                </c:pt>
                <c:pt idx="64599">
                  <c:v>39.103510895858079</c:v>
                </c:pt>
                <c:pt idx="64600">
                  <c:v>39.104116222734589</c:v>
                </c:pt>
                <c:pt idx="64601">
                  <c:v>39.104721549611099</c:v>
                </c:pt>
                <c:pt idx="64602">
                  <c:v>39.105326876487609</c:v>
                </c:pt>
                <c:pt idx="64603">
                  <c:v>39.105932203364119</c:v>
                </c:pt>
                <c:pt idx="64604">
                  <c:v>39.10653753024063</c:v>
                </c:pt>
                <c:pt idx="64605">
                  <c:v>39.10714285711714</c:v>
                </c:pt>
                <c:pt idx="64606">
                  <c:v>39.10774818399365</c:v>
                </c:pt>
                <c:pt idx="64607">
                  <c:v>39.10835351087016</c:v>
                </c:pt>
                <c:pt idx="64608">
                  <c:v>39.10895883774667</c:v>
                </c:pt>
                <c:pt idx="64609">
                  <c:v>39.10956416462318</c:v>
                </c:pt>
                <c:pt idx="64610">
                  <c:v>39.11016949149969</c:v>
                </c:pt>
                <c:pt idx="64611">
                  <c:v>39.1107748183762</c:v>
                </c:pt>
                <c:pt idx="64612">
                  <c:v>39.11138014525271</c:v>
                </c:pt>
                <c:pt idx="64613">
                  <c:v>39.11198547212922</c:v>
                </c:pt>
                <c:pt idx="64614">
                  <c:v>39.11259079900573</c:v>
                </c:pt>
                <c:pt idx="64615">
                  <c:v>39.11319612588224</c:v>
                </c:pt>
                <c:pt idx="64616">
                  <c:v>39.11380145275875</c:v>
                </c:pt>
                <c:pt idx="64617">
                  <c:v>39.11440677963526</c:v>
                </c:pt>
                <c:pt idx="64618">
                  <c:v>39.11501210651177</c:v>
                </c:pt>
                <c:pt idx="64619">
                  <c:v>39.11561743338828</c:v>
                </c:pt>
                <c:pt idx="64620">
                  <c:v>39.11622276026479</c:v>
                </c:pt>
                <c:pt idx="64621">
                  <c:v>39.1168280871413</c:v>
                </c:pt>
                <c:pt idx="64622">
                  <c:v>39.11743341401781</c:v>
                </c:pt>
                <c:pt idx="64623">
                  <c:v>39.11803874089432</c:v>
                </c:pt>
                <c:pt idx="64624">
                  <c:v>39.11864406777083</c:v>
                </c:pt>
                <c:pt idx="64625">
                  <c:v>39.119249394647341</c:v>
                </c:pt>
                <c:pt idx="64626">
                  <c:v>39.119854721523851</c:v>
                </c:pt>
                <c:pt idx="64627">
                  <c:v>39.120460048400361</c:v>
                </c:pt>
                <c:pt idx="64628">
                  <c:v>39.121065375276871</c:v>
                </c:pt>
                <c:pt idx="64629">
                  <c:v>39.121670702153381</c:v>
                </c:pt>
                <c:pt idx="64630">
                  <c:v>39.122276029029891</c:v>
                </c:pt>
                <c:pt idx="64631">
                  <c:v>39.122881355906401</c:v>
                </c:pt>
                <c:pt idx="64632">
                  <c:v>39.123486682782911</c:v>
                </c:pt>
                <c:pt idx="64633">
                  <c:v>39.124092009659421</c:v>
                </c:pt>
                <c:pt idx="64634">
                  <c:v>39.124697336535931</c:v>
                </c:pt>
                <c:pt idx="64635">
                  <c:v>39.125302663412441</c:v>
                </c:pt>
                <c:pt idx="64636">
                  <c:v>39.125907990288951</c:v>
                </c:pt>
                <c:pt idx="64637">
                  <c:v>39.126513317165461</c:v>
                </c:pt>
                <c:pt idx="64638">
                  <c:v>39.127118644041971</c:v>
                </c:pt>
                <c:pt idx="64639">
                  <c:v>39.127723970918481</c:v>
                </c:pt>
                <c:pt idx="64640">
                  <c:v>39.128329297794991</c:v>
                </c:pt>
                <c:pt idx="64641">
                  <c:v>39.128934624671501</c:v>
                </c:pt>
                <c:pt idx="64642">
                  <c:v>39.129539951548011</c:v>
                </c:pt>
                <c:pt idx="64643">
                  <c:v>39.130145278424521</c:v>
                </c:pt>
                <c:pt idx="64644">
                  <c:v>39.130750605301031</c:v>
                </c:pt>
                <c:pt idx="64645">
                  <c:v>39.131355932177541</c:v>
                </c:pt>
                <c:pt idx="64646">
                  <c:v>39.131961259054052</c:v>
                </c:pt>
                <c:pt idx="64647">
                  <c:v>39.132566585930562</c:v>
                </c:pt>
                <c:pt idx="64648">
                  <c:v>39.133171912807072</c:v>
                </c:pt>
                <c:pt idx="64649">
                  <c:v>39.133777239683582</c:v>
                </c:pt>
                <c:pt idx="64650">
                  <c:v>39.134382566560092</c:v>
                </c:pt>
                <c:pt idx="64651">
                  <c:v>39.134987893436602</c:v>
                </c:pt>
                <c:pt idx="64652">
                  <c:v>39.135593220313112</c:v>
                </c:pt>
                <c:pt idx="64653">
                  <c:v>39.136198547189622</c:v>
                </c:pt>
                <c:pt idx="64654">
                  <c:v>39.136803874066132</c:v>
                </c:pt>
                <c:pt idx="64655">
                  <c:v>39.137409200942642</c:v>
                </c:pt>
                <c:pt idx="64656">
                  <c:v>39.138014527819152</c:v>
                </c:pt>
                <c:pt idx="64657">
                  <c:v>39.138619854695662</c:v>
                </c:pt>
                <c:pt idx="64658">
                  <c:v>39.139225181572172</c:v>
                </c:pt>
                <c:pt idx="64659">
                  <c:v>39.139830508448682</c:v>
                </c:pt>
                <c:pt idx="64660">
                  <c:v>39.140435835325192</c:v>
                </c:pt>
                <c:pt idx="64661">
                  <c:v>39.141041162201702</c:v>
                </c:pt>
                <c:pt idx="64662">
                  <c:v>39.141646489078212</c:v>
                </c:pt>
                <c:pt idx="64663">
                  <c:v>39.142251815954722</c:v>
                </c:pt>
                <c:pt idx="64664">
                  <c:v>39.142857142831232</c:v>
                </c:pt>
                <c:pt idx="64665">
                  <c:v>39.143462469707742</c:v>
                </c:pt>
                <c:pt idx="64666">
                  <c:v>39.144067796584253</c:v>
                </c:pt>
                <c:pt idx="64667">
                  <c:v>39.144673123460763</c:v>
                </c:pt>
                <c:pt idx="64668">
                  <c:v>39.145278450337273</c:v>
                </c:pt>
                <c:pt idx="64669">
                  <c:v>39.145883777213783</c:v>
                </c:pt>
                <c:pt idx="64670">
                  <c:v>39.146489104090293</c:v>
                </c:pt>
                <c:pt idx="64671">
                  <c:v>39.147094430966803</c:v>
                </c:pt>
                <c:pt idx="64672">
                  <c:v>39.147699757843313</c:v>
                </c:pt>
                <c:pt idx="64673">
                  <c:v>39.148305084719823</c:v>
                </c:pt>
                <c:pt idx="64674">
                  <c:v>39.148910411596333</c:v>
                </c:pt>
                <c:pt idx="64675">
                  <c:v>39.149515738472843</c:v>
                </c:pt>
                <c:pt idx="64676">
                  <c:v>39.150121065349353</c:v>
                </c:pt>
                <c:pt idx="64677">
                  <c:v>39.150726392225863</c:v>
                </c:pt>
                <c:pt idx="64678">
                  <c:v>39.151331719102373</c:v>
                </c:pt>
                <c:pt idx="64679">
                  <c:v>39.151937045978883</c:v>
                </c:pt>
                <c:pt idx="64680">
                  <c:v>39.152542372855393</c:v>
                </c:pt>
                <c:pt idx="64681">
                  <c:v>39.153147699731903</c:v>
                </c:pt>
                <c:pt idx="64682">
                  <c:v>39.153753026608413</c:v>
                </c:pt>
                <c:pt idx="64683">
                  <c:v>39.154358353484923</c:v>
                </c:pt>
                <c:pt idx="64684">
                  <c:v>39.154963680361433</c:v>
                </c:pt>
                <c:pt idx="64685">
                  <c:v>39.155569007237943</c:v>
                </c:pt>
                <c:pt idx="64686">
                  <c:v>39.156174334114453</c:v>
                </c:pt>
                <c:pt idx="64687">
                  <c:v>39.156779660990964</c:v>
                </c:pt>
                <c:pt idx="64688">
                  <c:v>39.157384987867474</c:v>
                </c:pt>
                <c:pt idx="64689">
                  <c:v>39.157990314743984</c:v>
                </c:pt>
                <c:pt idx="64690">
                  <c:v>39.158595641620494</c:v>
                </c:pt>
                <c:pt idx="64691">
                  <c:v>39.159200968497004</c:v>
                </c:pt>
                <c:pt idx="64692">
                  <c:v>39.159806295373514</c:v>
                </c:pt>
                <c:pt idx="64693">
                  <c:v>39.160411622250024</c:v>
                </c:pt>
                <c:pt idx="64694">
                  <c:v>39.161016949126534</c:v>
                </c:pt>
                <c:pt idx="64695">
                  <c:v>39.161622276003044</c:v>
                </c:pt>
                <c:pt idx="64696">
                  <c:v>39.162227602879554</c:v>
                </c:pt>
                <c:pt idx="64697">
                  <c:v>39.162832929756064</c:v>
                </c:pt>
                <c:pt idx="64698">
                  <c:v>39.163438256632574</c:v>
                </c:pt>
                <c:pt idx="64699">
                  <c:v>39.164043583509084</c:v>
                </c:pt>
                <c:pt idx="64700">
                  <c:v>39.164648910385594</c:v>
                </c:pt>
                <c:pt idx="64701">
                  <c:v>39.165254237262104</c:v>
                </c:pt>
                <c:pt idx="64702">
                  <c:v>39.165859564138614</c:v>
                </c:pt>
                <c:pt idx="64703">
                  <c:v>39.166464891015124</c:v>
                </c:pt>
                <c:pt idx="64704">
                  <c:v>39.167070217891634</c:v>
                </c:pt>
                <c:pt idx="64705">
                  <c:v>39.167675544768144</c:v>
                </c:pt>
                <c:pt idx="64706">
                  <c:v>39.168280871644654</c:v>
                </c:pt>
                <c:pt idx="64707">
                  <c:v>39.168886198521164</c:v>
                </c:pt>
                <c:pt idx="64708">
                  <c:v>39.169491525397675</c:v>
                </c:pt>
                <c:pt idx="64709">
                  <c:v>39.170096852274185</c:v>
                </c:pt>
                <c:pt idx="64710">
                  <c:v>39.170702179150695</c:v>
                </c:pt>
                <c:pt idx="64711">
                  <c:v>39.171307506027205</c:v>
                </c:pt>
                <c:pt idx="64712">
                  <c:v>39.171912832903715</c:v>
                </c:pt>
                <c:pt idx="64713">
                  <c:v>39.172518159780225</c:v>
                </c:pt>
                <c:pt idx="64714">
                  <c:v>39.173123486656735</c:v>
                </c:pt>
                <c:pt idx="64715">
                  <c:v>39.173728813533245</c:v>
                </c:pt>
                <c:pt idx="64716">
                  <c:v>39.174334140409755</c:v>
                </c:pt>
                <c:pt idx="64717">
                  <c:v>39.174939467286265</c:v>
                </c:pt>
                <c:pt idx="64718">
                  <c:v>39.175544794162775</c:v>
                </c:pt>
                <c:pt idx="64719">
                  <c:v>39.176150121039285</c:v>
                </c:pt>
                <c:pt idx="64720">
                  <c:v>39.176755447915795</c:v>
                </c:pt>
                <c:pt idx="64721">
                  <c:v>39.177360774792305</c:v>
                </c:pt>
                <c:pt idx="64722">
                  <c:v>39.177966101668815</c:v>
                </c:pt>
                <c:pt idx="64723">
                  <c:v>39.178571428545325</c:v>
                </c:pt>
                <c:pt idx="64724">
                  <c:v>39.179176755421835</c:v>
                </c:pt>
                <c:pt idx="64725">
                  <c:v>39.179782082298345</c:v>
                </c:pt>
                <c:pt idx="64726">
                  <c:v>39.180387409174855</c:v>
                </c:pt>
                <c:pt idx="64727">
                  <c:v>39.180992736051365</c:v>
                </c:pt>
                <c:pt idx="64728">
                  <c:v>39.181598062927876</c:v>
                </c:pt>
                <c:pt idx="64729">
                  <c:v>39.182203389804386</c:v>
                </c:pt>
                <c:pt idx="64730">
                  <c:v>39.182808716680896</c:v>
                </c:pt>
                <c:pt idx="64731">
                  <c:v>39.183414043557406</c:v>
                </c:pt>
                <c:pt idx="64732">
                  <c:v>39.184019370433916</c:v>
                </c:pt>
                <c:pt idx="64733">
                  <c:v>39.184624697310426</c:v>
                </c:pt>
                <c:pt idx="64734">
                  <c:v>39.185230024186936</c:v>
                </c:pt>
                <c:pt idx="64735">
                  <c:v>39.185835351063446</c:v>
                </c:pt>
                <c:pt idx="64736">
                  <c:v>39.186440677939956</c:v>
                </c:pt>
                <c:pt idx="64737">
                  <c:v>39.187046004816466</c:v>
                </c:pt>
                <c:pt idx="64738">
                  <c:v>39.187651331692976</c:v>
                </c:pt>
                <c:pt idx="64739">
                  <c:v>39.188256658569486</c:v>
                </c:pt>
                <c:pt idx="64740">
                  <c:v>39.188861985445996</c:v>
                </c:pt>
                <c:pt idx="64741">
                  <c:v>39.189467312322506</c:v>
                </c:pt>
                <c:pt idx="64742">
                  <c:v>39.190072639199016</c:v>
                </c:pt>
                <c:pt idx="64743">
                  <c:v>39.190677966075526</c:v>
                </c:pt>
                <c:pt idx="64744">
                  <c:v>39.191283292952036</c:v>
                </c:pt>
                <c:pt idx="64745">
                  <c:v>39.191888619828546</c:v>
                </c:pt>
                <c:pt idx="64746">
                  <c:v>39.192493946705056</c:v>
                </c:pt>
                <c:pt idx="64747">
                  <c:v>39.193099273581566</c:v>
                </c:pt>
                <c:pt idx="64748">
                  <c:v>39.193704600458076</c:v>
                </c:pt>
                <c:pt idx="64749">
                  <c:v>39.194309927334587</c:v>
                </c:pt>
                <c:pt idx="64750">
                  <c:v>39.194915254211097</c:v>
                </c:pt>
                <c:pt idx="64751">
                  <c:v>39.195520581087607</c:v>
                </c:pt>
                <c:pt idx="64752">
                  <c:v>39.196125907964117</c:v>
                </c:pt>
                <c:pt idx="64753">
                  <c:v>39.196731234840627</c:v>
                </c:pt>
                <c:pt idx="64754">
                  <c:v>39.197336561717137</c:v>
                </c:pt>
                <c:pt idx="64755">
                  <c:v>39.197941888593647</c:v>
                </c:pt>
                <c:pt idx="64756">
                  <c:v>39.198547215470157</c:v>
                </c:pt>
                <c:pt idx="64757">
                  <c:v>39.199152542346667</c:v>
                </c:pt>
                <c:pt idx="64758">
                  <c:v>39.199757869223177</c:v>
                </c:pt>
                <c:pt idx="64759">
                  <c:v>39.200363196099687</c:v>
                </c:pt>
                <c:pt idx="64760">
                  <c:v>39.200968522976197</c:v>
                </c:pt>
                <c:pt idx="64761">
                  <c:v>39.201573849852707</c:v>
                </c:pt>
                <c:pt idx="64762">
                  <c:v>39.202179176729217</c:v>
                </c:pt>
                <c:pt idx="64763">
                  <c:v>39.202784503605727</c:v>
                </c:pt>
                <c:pt idx="64764">
                  <c:v>39.203389830482237</c:v>
                </c:pt>
                <c:pt idx="64765">
                  <c:v>39.203995157358747</c:v>
                </c:pt>
                <c:pt idx="64766">
                  <c:v>39.204600484235257</c:v>
                </c:pt>
                <c:pt idx="64767">
                  <c:v>39.205205811111767</c:v>
                </c:pt>
                <c:pt idx="64768">
                  <c:v>39.205811137988277</c:v>
                </c:pt>
                <c:pt idx="64769">
                  <c:v>39.206416464864787</c:v>
                </c:pt>
                <c:pt idx="64770">
                  <c:v>39.207021791741298</c:v>
                </c:pt>
                <c:pt idx="64771">
                  <c:v>39.207627118617808</c:v>
                </c:pt>
                <c:pt idx="64772">
                  <c:v>39.208232445494318</c:v>
                </c:pt>
                <c:pt idx="64773">
                  <c:v>39.208837772370828</c:v>
                </c:pt>
                <c:pt idx="64774">
                  <c:v>39.209443099247338</c:v>
                </c:pt>
                <c:pt idx="64775">
                  <c:v>39.210048426123848</c:v>
                </c:pt>
                <c:pt idx="64776">
                  <c:v>39.210653753000358</c:v>
                </c:pt>
                <c:pt idx="64777">
                  <c:v>39.211259079876868</c:v>
                </c:pt>
                <c:pt idx="64778">
                  <c:v>39.211864406753378</c:v>
                </c:pt>
                <c:pt idx="64779">
                  <c:v>39.212469733629888</c:v>
                </c:pt>
                <c:pt idx="64780">
                  <c:v>39.213075060506398</c:v>
                </c:pt>
                <c:pt idx="64781">
                  <c:v>39.213680387382908</c:v>
                </c:pt>
                <c:pt idx="64782">
                  <c:v>39.214285714259418</c:v>
                </c:pt>
                <c:pt idx="64783">
                  <c:v>39.214891041135928</c:v>
                </c:pt>
                <c:pt idx="64784">
                  <c:v>39.215496368012438</c:v>
                </c:pt>
                <c:pt idx="64785">
                  <c:v>39.216101694888948</c:v>
                </c:pt>
                <c:pt idx="64786">
                  <c:v>39.216707021765458</c:v>
                </c:pt>
                <c:pt idx="64787">
                  <c:v>39.217312348641968</c:v>
                </c:pt>
                <c:pt idx="64788">
                  <c:v>39.217917675518478</c:v>
                </c:pt>
                <c:pt idx="64789">
                  <c:v>39.218523002394988</c:v>
                </c:pt>
                <c:pt idx="64790">
                  <c:v>39.219128329271499</c:v>
                </c:pt>
                <c:pt idx="64791">
                  <c:v>39.219733656148009</c:v>
                </c:pt>
                <c:pt idx="64792">
                  <c:v>39.220338983024519</c:v>
                </c:pt>
                <c:pt idx="64793">
                  <c:v>39.220944309901029</c:v>
                </c:pt>
                <c:pt idx="64794">
                  <c:v>39.221549636777539</c:v>
                </c:pt>
                <c:pt idx="64795">
                  <c:v>39.222154963654049</c:v>
                </c:pt>
                <c:pt idx="64796">
                  <c:v>39.222760290530559</c:v>
                </c:pt>
                <c:pt idx="64797">
                  <c:v>39.223365617407069</c:v>
                </c:pt>
                <c:pt idx="64798">
                  <c:v>39.223970944283579</c:v>
                </c:pt>
                <c:pt idx="64799">
                  <c:v>39.224576271160089</c:v>
                </c:pt>
                <c:pt idx="64800">
                  <c:v>39.225181598036599</c:v>
                </c:pt>
                <c:pt idx="64801">
                  <c:v>39.225786924913109</c:v>
                </c:pt>
                <c:pt idx="64802">
                  <c:v>39.226392251789619</c:v>
                </c:pt>
                <c:pt idx="64803">
                  <c:v>39.226997578666129</c:v>
                </c:pt>
                <c:pt idx="64804">
                  <c:v>39.227602905542639</c:v>
                </c:pt>
                <c:pt idx="64805">
                  <c:v>39.228208232419149</c:v>
                </c:pt>
                <c:pt idx="64806">
                  <c:v>39.228813559295659</c:v>
                </c:pt>
                <c:pt idx="64807">
                  <c:v>39.229418886172169</c:v>
                </c:pt>
                <c:pt idx="64808">
                  <c:v>39.230024213048679</c:v>
                </c:pt>
                <c:pt idx="64809">
                  <c:v>39.230629539925189</c:v>
                </c:pt>
                <c:pt idx="64810">
                  <c:v>39.231234866801699</c:v>
                </c:pt>
                <c:pt idx="64811">
                  <c:v>39.23184019367821</c:v>
                </c:pt>
                <c:pt idx="64812">
                  <c:v>39.23244552055472</c:v>
                </c:pt>
                <c:pt idx="64813">
                  <c:v>39.23305084743123</c:v>
                </c:pt>
                <c:pt idx="64814">
                  <c:v>39.23365617430774</c:v>
                </c:pt>
                <c:pt idx="64815">
                  <c:v>39.23426150118425</c:v>
                </c:pt>
                <c:pt idx="64816">
                  <c:v>39.23486682806076</c:v>
                </c:pt>
                <c:pt idx="64817">
                  <c:v>39.23547215493727</c:v>
                </c:pt>
                <c:pt idx="64818">
                  <c:v>39.23607748181378</c:v>
                </c:pt>
                <c:pt idx="64819">
                  <c:v>39.23668280869029</c:v>
                </c:pt>
                <c:pt idx="64820">
                  <c:v>39.2372881355668</c:v>
                </c:pt>
                <c:pt idx="64821">
                  <c:v>39.23789346244331</c:v>
                </c:pt>
                <c:pt idx="64822">
                  <c:v>39.23849878931982</c:v>
                </c:pt>
                <c:pt idx="64823">
                  <c:v>39.23910411619633</c:v>
                </c:pt>
                <c:pt idx="64824">
                  <c:v>39.23970944307284</c:v>
                </c:pt>
                <c:pt idx="64825">
                  <c:v>39.24031476994935</c:v>
                </c:pt>
                <c:pt idx="64826">
                  <c:v>39.24092009682586</c:v>
                </c:pt>
                <c:pt idx="64827">
                  <c:v>39.24152542370237</c:v>
                </c:pt>
                <c:pt idx="64828">
                  <c:v>39.24213075057888</c:v>
                </c:pt>
                <c:pt idx="64829">
                  <c:v>39.24273607745539</c:v>
                </c:pt>
                <c:pt idx="64830">
                  <c:v>39.2433414043319</c:v>
                </c:pt>
                <c:pt idx="64831">
                  <c:v>39.24394673120841</c:v>
                </c:pt>
                <c:pt idx="64832">
                  <c:v>39.244552058084921</c:v>
                </c:pt>
                <c:pt idx="64833">
                  <c:v>39.245157384961431</c:v>
                </c:pt>
                <c:pt idx="64834">
                  <c:v>39.245762711837941</c:v>
                </c:pt>
                <c:pt idx="64835">
                  <c:v>39.246368038714451</c:v>
                </c:pt>
                <c:pt idx="64836">
                  <c:v>39.246973365590961</c:v>
                </c:pt>
                <c:pt idx="64837">
                  <c:v>39.247578692467471</c:v>
                </c:pt>
                <c:pt idx="64838">
                  <c:v>39.248184019343981</c:v>
                </c:pt>
                <c:pt idx="64839">
                  <c:v>39.248789346220491</c:v>
                </c:pt>
                <c:pt idx="64840">
                  <c:v>39.249394673097001</c:v>
                </c:pt>
                <c:pt idx="64841">
                  <c:v>39.249999999973511</c:v>
                </c:pt>
                <c:pt idx="64842">
                  <c:v>39.250605326850021</c:v>
                </c:pt>
                <c:pt idx="64843">
                  <c:v>39.251210653726531</c:v>
                </c:pt>
                <c:pt idx="64844">
                  <c:v>39.251815980603041</c:v>
                </c:pt>
                <c:pt idx="64845">
                  <c:v>39.252421307479551</c:v>
                </c:pt>
                <c:pt idx="64846">
                  <c:v>39.253026634356061</c:v>
                </c:pt>
                <c:pt idx="64847">
                  <c:v>39.253631961232571</c:v>
                </c:pt>
                <c:pt idx="64848">
                  <c:v>39.254237288109081</c:v>
                </c:pt>
                <c:pt idx="64849">
                  <c:v>39.254842614985591</c:v>
                </c:pt>
                <c:pt idx="64850">
                  <c:v>39.255447941862101</c:v>
                </c:pt>
                <c:pt idx="64851">
                  <c:v>39.256053268738611</c:v>
                </c:pt>
                <c:pt idx="64852">
                  <c:v>39.256658595615121</c:v>
                </c:pt>
                <c:pt idx="64853">
                  <c:v>39.257263922491632</c:v>
                </c:pt>
                <c:pt idx="64854">
                  <c:v>39.257869249368142</c:v>
                </c:pt>
                <c:pt idx="64855">
                  <c:v>39.258474576244652</c:v>
                </c:pt>
                <c:pt idx="64856">
                  <c:v>39.259079903121162</c:v>
                </c:pt>
                <c:pt idx="64857">
                  <c:v>39.259685229997672</c:v>
                </c:pt>
                <c:pt idx="64858">
                  <c:v>39.260290556874182</c:v>
                </c:pt>
                <c:pt idx="64859">
                  <c:v>39.260895883750692</c:v>
                </c:pt>
                <c:pt idx="64860">
                  <c:v>39.261501210627202</c:v>
                </c:pt>
                <c:pt idx="64861">
                  <c:v>39.262106537503712</c:v>
                </c:pt>
                <c:pt idx="64862">
                  <c:v>39.262711864380222</c:v>
                </c:pt>
                <c:pt idx="64863">
                  <c:v>39.263317191256732</c:v>
                </c:pt>
                <c:pt idx="64864">
                  <c:v>39.263922518133242</c:v>
                </c:pt>
                <c:pt idx="64865">
                  <c:v>39.264527845009752</c:v>
                </c:pt>
                <c:pt idx="64866">
                  <c:v>39.265133171886262</c:v>
                </c:pt>
                <c:pt idx="64867">
                  <c:v>39.265738498762772</c:v>
                </c:pt>
                <c:pt idx="64868">
                  <c:v>39.266343825639282</c:v>
                </c:pt>
                <c:pt idx="64869">
                  <c:v>39.266949152515792</c:v>
                </c:pt>
                <c:pt idx="64870">
                  <c:v>39.267554479392302</c:v>
                </c:pt>
                <c:pt idx="64871">
                  <c:v>39.268159806268812</c:v>
                </c:pt>
                <c:pt idx="64872">
                  <c:v>39.268765133145322</c:v>
                </c:pt>
                <c:pt idx="64873">
                  <c:v>39.269370460021833</c:v>
                </c:pt>
                <c:pt idx="64874">
                  <c:v>39.269975786898343</c:v>
                </c:pt>
                <c:pt idx="64875">
                  <c:v>39.270581113774853</c:v>
                </c:pt>
                <c:pt idx="64876">
                  <c:v>39.271186440651363</c:v>
                </c:pt>
                <c:pt idx="64877">
                  <c:v>39.271791767527873</c:v>
                </c:pt>
                <c:pt idx="64878">
                  <c:v>39.272397094404383</c:v>
                </c:pt>
                <c:pt idx="64879">
                  <c:v>39.273002421280893</c:v>
                </c:pt>
                <c:pt idx="64880">
                  <c:v>39.273607748157403</c:v>
                </c:pt>
                <c:pt idx="64881">
                  <c:v>39.274213075033913</c:v>
                </c:pt>
                <c:pt idx="64882">
                  <c:v>39.274818401910423</c:v>
                </c:pt>
                <c:pt idx="64883">
                  <c:v>39.275423728786933</c:v>
                </c:pt>
                <c:pt idx="64884">
                  <c:v>39.276029055663443</c:v>
                </c:pt>
                <c:pt idx="64885">
                  <c:v>39.276634382539953</c:v>
                </c:pt>
                <c:pt idx="64886">
                  <c:v>39.277239709416463</c:v>
                </c:pt>
                <c:pt idx="64887">
                  <c:v>39.277845036292973</c:v>
                </c:pt>
                <c:pt idx="64888">
                  <c:v>39.278450363169483</c:v>
                </c:pt>
                <c:pt idx="64889">
                  <c:v>39.279055690045993</c:v>
                </c:pt>
                <c:pt idx="64890">
                  <c:v>39.279661016922503</c:v>
                </c:pt>
                <c:pt idx="64891">
                  <c:v>39.280266343799013</c:v>
                </c:pt>
                <c:pt idx="64892">
                  <c:v>39.280871670675523</c:v>
                </c:pt>
                <c:pt idx="64893">
                  <c:v>39.281476997552033</c:v>
                </c:pt>
                <c:pt idx="64894">
                  <c:v>39.282082324428544</c:v>
                </c:pt>
                <c:pt idx="64895">
                  <c:v>39.282687651305054</c:v>
                </c:pt>
                <c:pt idx="64896">
                  <c:v>39.283292978181564</c:v>
                </c:pt>
                <c:pt idx="64897">
                  <c:v>39.283898305058074</c:v>
                </c:pt>
                <c:pt idx="64898">
                  <c:v>39.284503631934584</c:v>
                </c:pt>
                <c:pt idx="64899">
                  <c:v>39.285108958811094</c:v>
                </c:pt>
                <c:pt idx="64900">
                  <c:v>39.285714285687604</c:v>
                </c:pt>
                <c:pt idx="64901">
                  <c:v>39.286319612564114</c:v>
                </c:pt>
                <c:pt idx="64902">
                  <c:v>39.286924939440624</c:v>
                </c:pt>
                <c:pt idx="64903">
                  <c:v>39.287530266317134</c:v>
                </c:pt>
                <c:pt idx="64904">
                  <c:v>39.288135593193644</c:v>
                </c:pt>
                <c:pt idx="64905">
                  <c:v>39.288740920070154</c:v>
                </c:pt>
                <c:pt idx="64906">
                  <c:v>39.289346246946664</c:v>
                </c:pt>
                <c:pt idx="64907">
                  <c:v>39.289951573823174</c:v>
                </c:pt>
                <c:pt idx="64908">
                  <c:v>39.290556900699684</c:v>
                </c:pt>
                <c:pt idx="64909">
                  <c:v>39.291162227576194</c:v>
                </c:pt>
                <c:pt idx="64910">
                  <c:v>39.291767554452704</c:v>
                </c:pt>
                <c:pt idx="64911">
                  <c:v>39.292372881329214</c:v>
                </c:pt>
                <c:pt idx="64912">
                  <c:v>39.292978208205724</c:v>
                </c:pt>
                <c:pt idx="64913">
                  <c:v>39.293583535082234</c:v>
                </c:pt>
                <c:pt idx="64914">
                  <c:v>39.294188861958744</c:v>
                </c:pt>
                <c:pt idx="64915">
                  <c:v>39.294794188835255</c:v>
                </c:pt>
                <c:pt idx="64916">
                  <c:v>39.295399515711765</c:v>
                </c:pt>
                <c:pt idx="64917">
                  <c:v>39.296004842588275</c:v>
                </c:pt>
                <c:pt idx="64918">
                  <c:v>39.296610169464785</c:v>
                </c:pt>
                <c:pt idx="64919">
                  <c:v>39.297215496341295</c:v>
                </c:pt>
                <c:pt idx="64920">
                  <c:v>39.297820823217805</c:v>
                </c:pt>
                <c:pt idx="64921">
                  <c:v>39.298426150094315</c:v>
                </c:pt>
                <c:pt idx="64922">
                  <c:v>39.299031476970825</c:v>
                </c:pt>
                <c:pt idx="64923">
                  <c:v>39.299636803847335</c:v>
                </c:pt>
                <c:pt idx="64924">
                  <c:v>39.300242130723845</c:v>
                </c:pt>
                <c:pt idx="64925">
                  <c:v>39.300847457600355</c:v>
                </c:pt>
                <c:pt idx="64926">
                  <c:v>39.301452784476865</c:v>
                </c:pt>
                <c:pt idx="64927">
                  <c:v>39.302058111353375</c:v>
                </c:pt>
                <c:pt idx="64928">
                  <c:v>39.302663438229885</c:v>
                </c:pt>
                <c:pt idx="64929">
                  <c:v>39.303268765106395</c:v>
                </c:pt>
                <c:pt idx="64930">
                  <c:v>39.303874091982905</c:v>
                </c:pt>
                <c:pt idx="64931">
                  <c:v>39.304479418859415</c:v>
                </c:pt>
                <c:pt idx="64932">
                  <c:v>39.305084745735925</c:v>
                </c:pt>
                <c:pt idx="64933">
                  <c:v>39.305690072612435</c:v>
                </c:pt>
                <c:pt idx="64934">
                  <c:v>39.306295399488945</c:v>
                </c:pt>
                <c:pt idx="64935">
                  <c:v>39.306900726365456</c:v>
                </c:pt>
                <c:pt idx="64936">
                  <c:v>39.307506053241966</c:v>
                </c:pt>
                <c:pt idx="64937">
                  <c:v>39.308111380118476</c:v>
                </c:pt>
                <c:pt idx="64938">
                  <c:v>39.308716706994986</c:v>
                </c:pt>
                <c:pt idx="64939">
                  <c:v>39.309322033871496</c:v>
                </c:pt>
                <c:pt idx="64940">
                  <c:v>39.309927360748006</c:v>
                </c:pt>
                <c:pt idx="64941">
                  <c:v>39.310532687624516</c:v>
                </c:pt>
                <c:pt idx="64942">
                  <c:v>39.311138014501026</c:v>
                </c:pt>
                <c:pt idx="64943">
                  <c:v>39.311743341377536</c:v>
                </c:pt>
                <c:pt idx="64944">
                  <c:v>39.312348668254046</c:v>
                </c:pt>
                <c:pt idx="64945">
                  <c:v>39.312953995130556</c:v>
                </c:pt>
                <c:pt idx="64946">
                  <c:v>39.313559322007066</c:v>
                </c:pt>
                <c:pt idx="64947">
                  <c:v>39.314164648883576</c:v>
                </c:pt>
                <c:pt idx="64948">
                  <c:v>39.314769975760086</c:v>
                </c:pt>
                <c:pt idx="64949">
                  <c:v>39.315375302636596</c:v>
                </c:pt>
                <c:pt idx="64950">
                  <c:v>39.315980629513106</c:v>
                </c:pt>
                <c:pt idx="64951">
                  <c:v>39.316585956389616</c:v>
                </c:pt>
                <c:pt idx="64952">
                  <c:v>39.317191283266126</c:v>
                </c:pt>
                <c:pt idx="64953">
                  <c:v>39.317796610142636</c:v>
                </c:pt>
                <c:pt idx="64954">
                  <c:v>39.318401937019146</c:v>
                </c:pt>
                <c:pt idx="64955">
                  <c:v>39.319007263895656</c:v>
                </c:pt>
                <c:pt idx="64956">
                  <c:v>39.319612590772167</c:v>
                </c:pt>
                <c:pt idx="64957">
                  <c:v>39.320217917648677</c:v>
                </c:pt>
                <c:pt idx="64958">
                  <c:v>39.320823244525187</c:v>
                </c:pt>
                <c:pt idx="64959">
                  <c:v>39.321428571401697</c:v>
                </c:pt>
                <c:pt idx="64960">
                  <c:v>39.322033898278207</c:v>
                </c:pt>
                <c:pt idx="64961">
                  <c:v>39.322639225154717</c:v>
                </c:pt>
                <c:pt idx="64962">
                  <c:v>39.323244552031227</c:v>
                </c:pt>
                <c:pt idx="64963">
                  <c:v>39.323849878907737</c:v>
                </c:pt>
                <c:pt idx="64964">
                  <c:v>39.324455205784247</c:v>
                </c:pt>
                <c:pt idx="64965">
                  <c:v>39.325060532660757</c:v>
                </c:pt>
                <c:pt idx="64966">
                  <c:v>39.325665859537267</c:v>
                </c:pt>
                <c:pt idx="64967">
                  <c:v>39.326271186413777</c:v>
                </c:pt>
                <c:pt idx="64968">
                  <c:v>39.326876513290287</c:v>
                </c:pt>
                <c:pt idx="64969">
                  <c:v>39.327481840166797</c:v>
                </c:pt>
                <c:pt idx="64970">
                  <c:v>39.328087167043307</c:v>
                </c:pt>
                <c:pt idx="64971">
                  <c:v>39.328692493919817</c:v>
                </c:pt>
                <c:pt idx="64972">
                  <c:v>39.329297820796327</c:v>
                </c:pt>
                <c:pt idx="64973">
                  <c:v>39.329903147672837</c:v>
                </c:pt>
                <c:pt idx="64974">
                  <c:v>39.330508474549347</c:v>
                </c:pt>
                <c:pt idx="64975">
                  <c:v>39.331113801425857</c:v>
                </c:pt>
                <c:pt idx="64976">
                  <c:v>39.331719128302367</c:v>
                </c:pt>
                <c:pt idx="64977">
                  <c:v>39.332324455178878</c:v>
                </c:pt>
                <c:pt idx="64978">
                  <c:v>39.332929782055388</c:v>
                </c:pt>
                <c:pt idx="64979">
                  <c:v>39.333535108931898</c:v>
                </c:pt>
                <c:pt idx="64980">
                  <c:v>39.334140435808408</c:v>
                </c:pt>
                <c:pt idx="64981">
                  <c:v>39.334745762684918</c:v>
                </c:pt>
                <c:pt idx="64982">
                  <c:v>39.335351089561428</c:v>
                </c:pt>
                <c:pt idx="64983">
                  <c:v>39.335956416437938</c:v>
                </c:pt>
                <c:pt idx="64984">
                  <c:v>39.336561743314448</c:v>
                </c:pt>
                <c:pt idx="64985">
                  <c:v>39.337167070190958</c:v>
                </c:pt>
                <c:pt idx="64986">
                  <c:v>39.337772397067468</c:v>
                </c:pt>
                <c:pt idx="64987">
                  <c:v>39.338377723943978</c:v>
                </c:pt>
                <c:pt idx="64988">
                  <c:v>39.338983050820488</c:v>
                </c:pt>
                <c:pt idx="64989">
                  <c:v>39.339588377696998</c:v>
                </c:pt>
                <c:pt idx="64990">
                  <c:v>39.340193704573508</c:v>
                </c:pt>
                <c:pt idx="64991">
                  <c:v>39.340799031450018</c:v>
                </c:pt>
                <c:pt idx="64992">
                  <c:v>39.341404358326528</c:v>
                </c:pt>
                <c:pt idx="64993">
                  <c:v>39.342009685203038</c:v>
                </c:pt>
                <c:pt idx="64994">
                  <c:v>39.342615012079548</c:v>
                </c:pt>
                <c:pt idx="64995">
                  <c:v>39.343220338956058</c:v>
                </c:pt>
                <c:pt idx="64996">
                  <c:v>39.343825665832568</c:v>
                </c:pt>
                <c:pt idx="64997">
                  <c:v>39.344430992709079</c:v>
                </c:pt>
                <c:pt idx="64998">
                  <c:v>39.345036319585589</c:v>
                </c:pt>
                <c:pt idx="64999">
                  <c:v>39.345641646462099</c:v>
                </c:pt>
                <c:pt idx="65000">
                  <c:v>39.346246973338609</c:v>
                </c:pt>
                <c:pt idx="65001">
                  <c:v>39.346852300215119</c:v>
                </c:pt>
                <c:pt idx="65002">
                  <c:v>39.347457627091629</c:v>
                </c:pt>
                <c:pt idx="65003">
                  <c:v>39.348062953968139</c:v>
                </c:pt>
                <c:pt idx="65004">
                  <c:v>39.348668280844649</c:v>
                </c:pt>
                <c:pt idx="65005">
                  <c:v>39.349273607721159</c:v>
                </c:pt>
                <c:pt idx="65006">
                  <c:v>39.349878934597669</c:v>
                </c:pt>
                <c:pt idx="65007">
                  <c:v>39.350484261474179</c:v>
                </c:pt>
                <c:pt idx="65008">
                  <c:v>39.351089588350689</c:v>
                </c:pt>
                <c:pt idx="65009">
                  <c:v>39.351694915227199</c:v>
                </c:pt>
                <c:pt idx="65010">
                  <c:v>39.352300242103709</c:v>
                </c:pt>
                <c:pt idx="65011">
                  <c:v>39.352905568980219</c:v>
                </c:pt>
                <c:pt idx="65012">
                  <c:v>39.353510895856729</c:v>
                </c:pt>
                <c:pt idx="65013">
                  <c:v>39.354116222733239</c:v>
                </c:pt>
                <c:pt idx="65014">
                  <c:v>39.354721549609749</c:v>
                </c:pt>
                <c:pt idx="65015">
                  <c:v>39.355326876486259</c:v>
                </c:pt>
                <c:pt idx="65016">
                  <c:v>39.355932203362769</c:v>
                </c:pt>
                <c:pt idx="65017">
                  <c:v>39.356537530239279</c:v>
                </c:pt>
                <c:pt idx="65018">
                  <c:v>39.35714285711579</c:v>
                </c:pt>
                <c:pt idx="65019">
                  <c:v>39.3577481839923</c:v>
                </c:pt>
                <c:pt idx="65020">
                  <c:v>39.35835351086881</c:v>
                </c:pt>
                <c:pt idx="65021">
                  <c:v>39.35895883774532</c:v>
                </c:pt>
                <c:pt idx="65022">
                  <c:v>39.35956416462183</c:v>
                </c:pt>
                <c:pt idx="65023">
                  <c:v>39.36016949149834</c:v>
                </c:pt>
                <c:pt idx="65024">
                  <c:v>39.36077481837485</c:v>
                </c:pt>
                <c:pt idx="65025">
                  <c:v>39.36138014525136</c:v>
                </c:pt>
                <c:pt idx="65026">
                  <c:v>39.36198547212787</c:v>
                </c:pt>
                <c:pt idx="65027">
                  <c:v>39.36259079900438</c:v>
                </c:pt>
                <c:pt idx="65028">
                  <c:v>39.36319612588089</c:v>
                </c:pt>
                <c:pt idx="65029">
                  <c:v>39.3638014527574</c:v>
                </c:pt>
                <c:pt idx="65030">
                  <c:v>39.36440677963391</c:v>
                </c:pt>
                <c:pt idx="65031">
                  <c:v>39.36501210651042</c:v>
                </c:pt>
                <c:pt idx="65032">
                  <c:v>39.36561743338693</c:v>
                </c:pt>
                <c:pt idx="65033">
                  <c:v>39.36622276026344</c:v>
                </c:pt>
                <c:pt idx="65034">
                  <c:v>39.36682808713995</c:v>
                </c:pt>
                <c:pt idx="65035">
                  <c:v>39.36743341401646</c:v>
                </c:pt>
                <c:pt idx="65036">
                  <c:v>39.36803874089297</c:v>
                </c:pt>
                <c:pt idx="65037">
                  <c:v>39.36864406776948</c:v>
                </c:pt>
                <c:pt idx="65038">
                  <c:v>39.36924939464599</c:v>
                </c:pt>
                <c:pt idx="65039">
                  <c:v>39.369854721522501</c:v>
                </c:pt>
                <c:pt idx="65040">
                  <c:v>39.370460048399011</c:v>
                </c:pt>
                <c:pt idx="65041">
                  <c:v>39.371065375275521</c:v>
                </c:pt>
                <c:pt idx="65042">
                  <c:v>39.371670702152031</c:v>
                </c:pt>
                <c:pt idx="65043">
                  <c:v>39.372276029028541</c:v>
                </c:pt>
                <c:pt idx="65044">
                  <c:v>39.372881355905051</c:v>
                </c:pt>
                <c:pt idx="65045">
                  <c:v>39.373486682781561</c:v>
                </c:pt>
                <c:pt idx="65046">
                  <c:v>39.374092009658071</c:v>
                </c:pt>
                <c:pt idx="65047">
                  <c:v>39.374697336534581</c:v>
                </c:pt>
                <c:pt idx="65048">
                  <c:v>39.375302663411091</c:v>
                </c:pt>
                <c:pt idx="65049">
                  <c:v>39.375907990287601</c:v>
                </c:pt>
                <c:pt idx="65050">
                  <c:v>39.376513317164111</c:v>
                </c:pt>
                <c:pt idx="65051">
                  <c:v>39.377118644040621</c:v>
                </c:pt>
                <c:pt idx="65052">
                  <c:v>39.377723970917131</c:v>
                </c:pt>
                <c:pt idx="65053">
                  <c:v>39.378329297793641</c:v>
                </c:pt>
                <c:pt idx="65054">
                  <c:v>39.378934624670151</c:v>
                </c:pt>
                <c:pt idx="65055">
                  <c:v>39.379539951546661</c:v>
                </c:pt>
                <c:pt idx="65056">
                  <c:v>39.380145278423171</c:v>
                </c:pt>
                <c:pt idx="65057">
                  <c:v>39.380750605299681</c:v>
                </c:pt>
                <c:pt idx="65058">
                  <c:v>39.381355932176191</c:v>
                </c:pt>
                <c:pt idx="65059">
                  <c:v>39.381961259052702</c:v>
                </c:pt>
                <c:pt idx="65060">
                  <c:v>39.382566585929212</c:v>
                </c:pt>
                <c:pt idx="65061">
                  <c:v>39.383171912805722</c:v>
                </c:pt>
                <c:pt idx="65062">
                  <c:v>39.383777239682232</c:v>
                </c:pt>
                <c:pt idx="65063">
                  <c:v>39.384382566558742</c:v>
                </c:pt>
                <c:pt idx="65064">
                  <c:v>39.384987893435252</c:v>
                </c:pt>
                <c:pt idx="65065">
                  <c:v>39.385593220311762</c:v>
                </c:pt>
                <c:pt idx="65066">
                  <c:v>39.386198547188272</c:v>
                </c:pt>
                <c:pt idx="65067">
                  <c:v>39.386803874064782</c:v>
                </c:pt>
                <c:pt idx="65068">
                  <c:v>39.387409200941292</c:v>
                </c:pt>
                <c:pt idx="65069">
                  <c:v>39.388014527817802</c:v>
                </c:pt>
                <c:pt idx="65070">
                  <c:v>39.388619854694312</c:v>
                </c:pt>
                <c:pt idx="65071">
                  <c:v>39.389225181570822</c:v>
                </c:pt>
                <c:pt idx="65072">
                  <c:v>39.389830508447332</c:v>
                </c:pt>
                <c:pt idx="65073">
                  <c:v>39.390435835323842</c:v>
                </c:pt>
                <c:pt idx="65074">
                  <c:v>39.391041162200352</c:v>
                </c:pt>
                <c:pt idx="65075">
                  <c:v>39.391646489076862</c:v>
                </c:pt>
                <c:pt idx="65076">
                  <c:v>39.392251815953372</c:v>
                </c:pt>
                <c:pt idx="65077">
                  <c:v>39.392857142829882</c:v>
                </c:pt>
                <c:pt idx="65078">
                  <c:v>39.393462469706392</c:v>
                </c:pt>
                <c:pt idx="65079">
                  <c:v>39.394067796582902</c:v>
                </c:pt>
                <c:pt idx="65080">
                  <c:v>39.394673123459413</c:v>
                </c:pt>
                <c:pt idx="65081">
                  <c:v>39.395278450335923</c:v>
                </c:pt>
                <c:pt idx="65082">
                  <c:v>39.395883777212433</c:v>
                </c:pt>
                <c:pt idx="65083">
                  <c:v>39.396489104088943</c:v>
                </c:pt>
                <c:pt idx="65084">
                  <c:v>39.397094430965453</c:v>
                </c:pt>
                <c:pt idx="65085">
                  <c:v>39.397699757841963</c:v>
                </c:pt>
                <c:pt idx="65086">
                  <c:v>39.398305084718473</c:v>
                </c:pt>
                <c:pt idx="65087">
                  <c:v>39.398910411594983</c:v>
                </c:pt>
                <c:pt idx="65088">
                  <c:v>39.399515738471493</c:v>
                </c:pt>
                <c:pt idx="65089">
                  <c:v>39.400121065348003</c:v>
                </c:pt>
                <c:pt idx="65090">
                  <c:v>39.400726392224513</c:v>
                </c:pt>
                <c:pt idx="65091">
                  <c:v>39.401331719101023</c:v>
                </c:pt>
                <c:pt idx="65092">
                  <c:v>39.401937045977533</c:v>
                </c:pt>
                <c:pt idx="65093">
                  <c:v>39.402542372854043</c:v>
                </c:pt>
                <c:pt idx="65094">
                  <c:v>39.403147699730553</c:v>
                </c:pt>
                <c:pt idx="65095">
                  <c:v>39.403753026607063</c:v>
                </c:pt>
                <c:pt idx="65096">
                  <c:v>39.404358353483573</c:v>
                </c:pt>
                <c:pt idx="65097">
                  <c:v>39.404963680360083</c:v>
                </c:pt>
                <c:pt idx="65098">
                  <c:v>39.405569007236593</c:v>
                </c:pt>
                <c:pt idx="65099">
                  <c:v>39.406174334113103</c:v>
                </c:pt>
                <c:pt idx="65100">
                  <c:v>39.406779660989613</c:v>
                </c:pt>
                <c:pt idx="65101">
                  <c:v>39.407384987866124</c:v>
                </c:pt>
                <c:pt idx="65102">
                  <c:v>39.407990314742634</c:v>
                </c:pt>
                <c:pt idx="65103">
                  <c:v>39.408595641619144</c:v>
                </c:pt>
                <c:pt idx="65104">
                  <c:v>39.409200968495654</c:v>
                </c:pt>
                <c:pt idx="65105">
                  <c:v>39.409806295372164</c:v>
                </c:pt>
                <c:pt idx="65106">
                  <c:v>39.410411622248674</c:v>
                </c:pt>
                <c:pt idx="65107">
                  <c:v>39.411016949125184</c:v>
                </c:pt>
                <c:pt idx="65108">
                  <c:v>39.411622276001694</c:v>
                </c:pt>
                <c:pt idx="65109">
                  <c:v>39.412227602878204</c:v>
                </c:pt>
                <c:pt idx="65110">
                  <c:v>39.412832929754714</c:v>
                </c:pt>
                <c:pt idx="65111">
                  <c:v>39.413438256631224</c:v>
                </c:pt>
                <c:pt idx="65112">
                  <c:v>39.414043583507734</c:v>
                </c:pt>
                <c:pt idx="65113">
                  <c:v>39.414648910384244</c:v>
                </c:pt>
                <c:pt idx="65114">
                  <c:v>39.415254237260754</c:v>
                </c:pt>
                <c:pt idx="65115">
                  <c:v>39.415859564137264</c:v>
                </c:pt>
                <c:pt idx="65116">
                  <c:v>39.416464891013774</c:v>
                </c:pt>
                <c:pt idx="65117">
                  <c:v>39.417070217890284</c:v>
                </c:pt>
                <c:pt idx="65118">
                  <c:v>39.417675544766794</c:v>
                </c:pt>
                <c:pt idx="65119">
                  <c:v>39.418280871643304</c:v>
                </c:pt>
                <c:pt idx="65120">
                  <c:v>39.418886198519814</c:v>
                </c:pt>
                <c:pt idx="65121">
                  <c:v>39.419491525396325</c:v>
                </c:pt>
                <c:pt idx="65122">
                  <c:v>39.420096852272835</c:v>
                </c:pt>
                <c:pt idx="65123">
                  <c:v>39.420702179149345</c:v>
                </c:pt>
                <c:pt idx="65124">
                  <c:v>39.421307506025855</c:v>
                </c:pt>
                <c:pt idx="65125">
                  <c:v>39.421912832902365</c:v>
                </c:pt>
                <c:pt idx="65126">
                  <c:v>39.422518159778875</c:v>
                </c:pt>
                <c:pt idx="65127">
                  <c:v>39.423123486655385</c:v>
                </c:pt>
                <c:pt idx="65128">
                  <c:v>39.423728813531895</c:v>
                </c:pt>
                <c:pt idx="65129">
                  <c:v>39.424334140408405</c:v>
                </c:pt>
                <c:pt idx="65130">
                  <c:v>39.424939467284915</c:v>
                </c:pt>
                <c:pt idx="65131">
                  <c:v>39.425544794161425</c:v>
                </c:pt>
                <c:pt idx="65132">
                  <c:v>39.426150121037935</c:v>
                </c:pt>
                <c:pt idx="65133">
                  <c:v>39.426755447914445</c:v>
                </c:pt>
                <c:pt idx="65134">
                  <c:v>39.427360774790955</c:v>
                </c:pt>
                <c:pt idx="65135">
                  <c:v>39.427966101667465</c:v>
                </c:pt>
                <c:pt idx="65136">
                  <c:v>39.428571428543975</c:v>
                </c:pt>
                <c:pt idx="65137">
                  <c:v>39.429176755420485</c:v>
                </c:pt>
                <c:pt idx="65138">
                  <c:v>39.429782082296995</c:v>
                </c:pt>
                <c:pt idx="65139">
                  <c:v>39.430387409173505</c:v>
                </c:pt>
                <c:pt idx="65140">
                  <c:v>39.430992736050015</c:v>
                </c:pt>
                <c:pt idx="65141">
                  <c:v>39.431598062926525</c:v>
                </c:pt>
                <c:pt idx="65142">
                  <c:v>39.432203389803036</c:v>
                </c:pt>
                <c:pt idx="65143">
                  <c:v>39.432808716679546</c:v>
                </c:pt>
                <c:pt idx="65144">
                  <c:v>39.433414043556056</c:v>
                </c:pt>
                <c:pt idx="65145">
                  <c:v>39.434019370432566</c:v>
                </c:pt>
                <c:pt idx="65146">
                  <c:v>39.434624697309076</c:v>
                </c:pt>
                <c:pt idx="65147">
                  <c:v>39.435230024185586</c:v>
                </c:pt>
                <c:pt idx="65148">
                  <c:v>39.435835351062096</c:v>
                </c:pt>
                <c:pt idx="65149">
                  <c:v>39.436440677938606</c:v>
                </c:pt>
                <c:pt idx="65150">
                  <c:v>39.437046004815116</c:v>
                </c:pt>
                <c:pt idx="65151">
                  <c:v>39.437651331691626</c:v>
                </c:pt>
                <c:pt idx="65152">
                  <c:v>39.438256658568136</c:v>
                </c:pt>
                <c:pt idx="65153">
                  <c:v>39.438861985444646</c:v>
                </c:pt>
                <c:pt idx="65154">
                  <c:v>39.439467312321156</c:v>
                </c:pt>
                <c:pt idx="65155">
                  <c:v>39.440072639197666</c:v>
                </c:pt>
                <c:pt idx="65156">
                  <c:v>39.440677966074176</c:v>
                </c:pt>
                <c:pt idx="65157">
                  <c:v>39.441283292950686</c:v>
                </c:pt>
                <c:pt idx="65158">
                  <c:v>39.441888619827196</c:v>
                </c:pt>
                <c:pt idx="65159">
                  <c:v>39.442493946703706</c:v>
                </c:pt>
                <c:pt idx="65160">
                  <c:v>39.443099273580216</c:v>
                </c:pt>
                <c:pt idx="65161">
                  <c:v>39.443704600456726</c:v>
                </c:pt>
                <c:pt idx="65162">
                  <c:v>39.444309927333236</c:v>
                </c:pt>
                <c:pt idx="65163">
                  <c:v>39.444915254209747</c:v>
                </c:pt>
                <c:pt idx="65164">
                  <c:v>39.445520581086257</c:v>
                </c:pt>
                <c:pt idx="65165">
                  <c:v>39.446125907962767</c:v>
                </c:pt>
                <c:pt idx="65166">
                  <c:v>39.446731234839277</c:v>
                </c:pt>
                <c:pt idx="65167">
                  <c:v>39.447336561715787</c:v>
                </c:pt>
                <c:pt idx="65168">
                  <c:v>39.447941888592297</c:v>
                </c:pt>
                <c:pt idx="65169">
                  <c:v>39.448547215468807</c:v>
                </c:pt>
                <c:pt idx="65170">
                  <c:v>39.449152542345317</c:v>
                </c:pt>
                <c:pt idx="65171">
                  <c:v>39.449757869221827</c:v>
                </c:pt>
                <c:pt idx="65172">
                  <c:v>39.450363196098337</c:v>
                </c:pt>
                <c:pt idx="65173">
                  <c:v>39.450968522974847</c:v>
                </c:pt>
                <c:pt idx="65174">
                  <c:v>39.451573849851357</c:v>
                </c:pt>
                <c:pt idx="65175">
                  <c:v>39.452179176727867</c:v>
                </c:pt>
                <c:pt idx="65176">
                  <c:v>39.452784503604377</c:v>
                </c:pt>
                <c:pt idx="65177">
                  <c:v>39.453389830480887</c:v>
                </c:pt>
                <c:pt idx="65178">
                  <c:v>39.453995157357397</c:v>
                </c:pt>
                <c:pt idx="65179">
                  <c:v>39.454600484233907</c:v>
                </c:pt>
                <c:pt idx="65180">
                  <c:v>39.455205811110417</c:v>
                </c:pt>
                <c:pt idx="65181">
                  <c:v>39.455811137986927</c:v>
                </c:pt>
                <c:pt idx="65182">
                  <c:v>39.456416464863437</c:v>
                </c:pt>
                <c:pt idx="65183">
                  <c:v>39.457021791739948</c:v>
                </c:pt>
                <c:pt idx="65184">
                  <c:v>39.457627118616458</c:v>
                </c:pt>
                <c:pt idx="65185">
                  <c:v>39.458232445492968</c:v>
                </c:pt>
                <c:pt idx="65186">
                  <c:v>39.458837772369478</c:v>
                </c:pt>
                <c:pt idx="65187">
                  <c:v>39.459443099245988</c:v>
                </c:pt>
                <c:pt idx="65188">
                  <c:v>39.460048426122498</c:v>
                </c:pt>
                <c:pt idx="65189">
                  <c:v>39.460653752999008</c:v>
                </c:pt>
                <c:pt idx="65190">
                  <c:v>39.461259079875518</c:v>
                </c:pt>
                <c:pt idx="65191">
                  <c:v>39.461864406752028</c:v>
                </c:pt>
                <c:pt idx="65192">
                  <c:v>39.462469733628538</c:v>
                </c:pt>
                <c:pt idx="65193">
                  <c:v>39.463075060505048</c:v>
                </c:pt>
                <c:pt idx="65194">
                  <c:v>39.463680387381558</c:v>
                </c:pt>
                <c:pt idx="65195">
                  <c:v>39.464285714258068</c:v>
                </c:pt>
                <c:pt idx="65196">
                  <c:v>39.464891041134578</c:v>
                </c:pt>
                <c:pt idx="65197">
                  <c:v>39.465496368011088</c:v>
                </c:pt>
                <c:pt idx="65198">
                  <c:v>39.466101694887598</c:v>
                </c:pt>
                <c:pt idx="65199">
                  <c:v>39.466707021764108</c:v>
                </c:pt>
                <c:pt idx="65200">
                  <c:v>39.467312348640618</c:v>
                </c:pt>
                <c:pt idx="65201">
                  <c:v>39.467917675517128</c:v>
                </c:pt>
                <c:pt idx="65202">
                  <c:v>39.468523002393638</c:v>
                </c:pt>
                <c:pt idx="65203">
                  <c:v>39.469128329270148</c:v>
                </c:pt>
                <c:pt idx="65204">
                  <c:v>39.469733656146659</c:v>
                </c:pt>
                <c:pt idx="65205">
                  <c:v>39.470338983023169</c:v>
                </c:pt>
                <c:pt idx="65206">
                  <c:v>39.470944309899679</c:v>
                </c:pt>
                <c:pt idx="65207">
                  <c:v>39.471549636776189</c:v>
                </c:pt>
                <c:pt idx="65208">
                  <c:v>39.472154963652699</c:v>
                </c:pt>
                <c:pt idx="65209">
                  <c:v>39.472760290529209</c:v>
                </c:pt>
                <c:pt idx="65210">
                  <c:v>39.473365617405719</c:v>
                </c:pt>
                <c:pt idx="65211">
                  <c:v>39.473970944282229</c:v>
                </c:pt>
                <c:pt idx="65212">
                  <c:v>39.474576271158739</c:v>
                </c:pt>
                <c:pt idx="65213">
                  <c:v>39.475181598035249</c:v>
                </c:pt>
                <c:pt idx="65214">
                  <c:v>39.475786924911759</c:v>
                </c:pt>
                <c:pt idx="65215">
                  <c:v>39.476392251788269</c:v>
                </c:pt>
                <c:pt idx="65216">
                  <c:v>39.476997578664779</c:v>
                </c:pt>
                <c:pt idx="65217">
                  <c:v>39.477602905541289</c:v>
                </c:pt>
                <c:pt idx="65218">
                  <c:v>39.478208232417799</c:v>
                </c:pt>
                <c:pt idx="65219">
                  <c:v>39.478813559294309</c:v>
                </c:pt>
                <c:pt idx="65220">
                  <c:v>39.479418886170819</c:v>
                </c:pt>
                <c:pt idx="65221">
                  <c:v>39.480024213047329</c:v>
                </c:pt>
                <c:pt idx="65222">
                  <c:v>39.480629539923839</c:v>
                </c:pt>
                <c:pt idx="65223">
                  <c:v>39.481234866800349</c:v>
                </c:pt>
                <c:pt idx="65224">
                  <c:v>39.481840193676859</c:v>
                </c:pt>
                <c:pt idx="65225">
                  <c:v>39.48244552055337</c:v>
                </c:pt>
                <c:pt idx="65226">
                  <c:v>39.48305084742988</c:v>
                </c:pt>
                <c:pt idx="65227">
                  <c:v>39.48365617430639</c:v>
                </c:pt>
                <c:pt idx="65228">
                  <c:v>39.4842615011829</c:v>
                </c:pt>
                <c:pt idx="65229">
                  <c:v>39.48486682805941</c:v>
                </c:pt>
                <c:pt idx="65230">
                  <c:v>39.48547215493592</c:v>
                </c:pt>
                <c:pt idx="65231">
                  <c:v>39.48607748181243</c:v>
                </c:pt>
                <c:pt idx="65232">
                  <c:v>39.48668280868894</c:v>
                </c:pt>
                <c:pt idx="65233">
                  <c:v>39.48728813556545</c:v>
                </c:pt>
                <c:pt idx="65234">
                  <c:v>39.48789346244196</c:v>
                </c:pt>
                <c:pt idx="65235">
                  <c:v>39.48849878931847</c:v>
                </c:pt>
                <c:pt idx="65236">
                  <c:v>39.48910411619498</c:v>
                </c:pt>
                <c:pt idx="65237">
                  <c:v>39.48970944307149</c:v>
                </c:pt>
                <c:pt idx="65238">
                  <c:v>39.490314769948</c:v>
                </c:pt>
                <c:pt idx="65239">
                  <c:v>39.49092009682451</c:v>
                </c:pt>
                <c:pt idx="65240">
                  <c:v>39.49152542370102</c:v>
                </c:pt>
                <c:pt idx="65241">
                  <c:v>39.49213075057753</c:v>
                </c:pt>
                <c:pt idx="65242">
                  <c:v>39.49273607745404</c:v>
                </c:pt>
                <c:pt idx="65243">
                  <c:v>39.49334140433055</c:v>
                </c:pt>
                <c:pt idx="65244">
                  <c:v>39.49394673120706</c:v>
                </c:pt>
                <c:pt idx="65245">
                  <c:v>39.494552058083571</c:v>
                </c:pt>
                <c:pt idx="65246">
                  <c:v>39.495157384960081</c:v>
                </c:pt>
                <c:pt idx="65247">
                  <c:v>39.495762711836591</c:v>
                </c:pt>
                <c:pt idx="65248">
                  <c:v>39.496368038713101</c:v>
                </c:pt>
                <c:pt idx="65249">
                  <c:v>39.496973365589611</c:v>
                </c:pt>
                <c:pt idx="65250">
                  <c:v>39.497578692466121</c:v>
                </c:pt>
                <c:pt idx="65251">
                  <c:v>39.498184019342631</c:v>
                </c:pt>
                <c:pt idx="65252">
                  <c:v>39.498789346219141</c:v>
                </c:pt>
                <c:pt idx="65253">
                  <c:v>39.499394673095651</c:v>
                </c:pt>
                <c:pt idx="65254">
                  <c:v>39.499999999972161</c:v>
                </c:pt>
                <c:pt idx="65255">
                  <c:v>39.500605326848671</c:v>
                </c:pt>
                <c:pt idx="65256">
                  <c:v>39.501210653725181</c:v>
                </c:pt>
                <c:pt idx="65257">
                  <c:v>39.501815980601691</c:v>
                </c:pt>
                <c:pt idx="65258">
                  <c:v>39.502421307478201</c:v>
                </c:pt>
                <c:pt idx="65259">
                  <c:v>39.503026634354711</c:v>
                </c:pt>
                <c:pt idx="65260">
                  <c:v>39.503631961231221</c:v>
                </c:pt>
                <c:pt idx="65261">
                  <c:v>39.504237288107731</c:v>
                </c:pt>
                <c:pt idx="65262">
                  <c:v>39.504842614984241</c:v>
                </c:pt>
                <c:pt idx="65263">
                  <c:v>39.505447941860751</c:v>
                </c:pt>
                <c:pt idx="65264">
                  <c:v>39.506053268737261</c:v>
                </c:pt>
                <c:pt idx="65265">
                  <c:v>39.506658595613771</c:v>
                </c:pt>
                <c:pt idx="65266">
                  <c:v>39.507263922490282</c:v>
                </c:pt>
                <c:pt idx="65267">
                  <c:v>39.507869249366792</c:v>
                </c:pt>
                <c:pt idx="65268">
                  <c:v>39.508474576243302</c:v>
                </c:pt>
                <c:pt idx="65269">
                  <c:v>39.509079903119812</c:v>
                </c:pt>
                <c:pt idx="65270">
                  <c:v>39.509685229996322</c:v>
                </c:pt>
                <c:pt idx="65271">
                  <c:v>39.510290556872832</c:v>
                </c:pt>
                <c:pt idx="65272">
                  <c:v>39.510895883749342</c:v>
                </c:pt>
                <c:pt idx="65273">
                  <c:v>39.511501210625852</c:v>
                </c:pt>
                <c:pt idx="65274">
                  <c:v>39.512106537502362</c:v>
                </c:pt>
                <c:pt idx="65275">
                  <c:v>39.512711864378872</c:v>
                </c:pt>
                <c:pt idx="65276">
                  <c:v>39.513317191255382</c:v>
                </c:pt>
                <c:pt idx="65277">
                  <c:v>39.513922518131892</c:v>
                </c:pt>
                <c:pt idx="65278">
                  <c:v>39.514527845008402</c:v>
                </c:pt>
                <c:pt idx="65279">
                  <c:v>39.515133171884912</c:v>
                </c:pt>
                <c:pt idx="65280">
                  <c:v>39.515738498761422</c:v>
                </c:pt>
                <c:pt idx="65281">
                  <c:v>39.516343825637932</c:v>
                </c:pt>
                <c:pt idx="65282">
                  <c:v>39.516949152514442</c:v>
                </c:pt>
                <c:pt idx="65283">
                  <c:v>39.517554479390952</c:v>
                </c:pt>
                <c:pt idx="65284">
                  <c:v>39.518159806267462</c:v>
                </c:pt>
                <c:pt idx="65285">
                  <c:v>39.518765133143972</c:v>
                </c:pt>
                <c:pt idx="65286">
                  <c:v>39.519370460020482</c:v>
                </c:pt>
                <c:pt idx="65287">
                  <c:v>39.519975786896993</c:v>
                </c:pt>
                <c:pt idx="65288">
                  <c:v>39.520581113773503</c:v>
                </c:pt>
                <c:pt idx="65289">
                  <c:v>39.521186440650013</c:v>
                </c:pt>
                <c:pt idx="65290">
                  <c:v>39.521791767526523</c:v>
                </c:pt>
                <c:pt idx="65291">
                  <c:v>39.522397094403033</c:v>
                </c:pt>
                <c:pt idx="65292">
                  <c:v>39.523002421279543</c:v>
                </c:pt>
                <c:pt idx="65293">
                  <c:v>39.523607748156053</c:v>
                </c:pt>
                <c:pt idx="65294">
                  <c:v>39.524213075032563</c:v>
                </c:pt>
                <c:pt idx="65295">
                  <c:v>39.524818401909073</c:v>
                </c:pt>
                <c:pt idx="65296">
                  <c:v>39.525423728785583</c:v>
                </c:pt>
                <c:pt idx="65297">
                  <c:v>39.526029055662093</c:v>
                </c:pt>
                <c:pt idx="65298">
                  <c:v>39.526634382538603</c:v>
                </c:pt>
                <c:pt idx="65299">
                  <c:v>39.527239709415113</c:v>
                </c:pt>
                <c:pt idx="65300">
                  <c:v>39.527845036291623</c:v>
                </c:pt>
                <c:pt idx="65301">
                  <c:v>39.528450363168133</c:v>
                </c:pt>
                <c:pt idx="65302">
                  <c:v>39.529055690044643</c:v>
                </c:pt>
                <c:pt idx="65303">
                  <c:v>39.529661016921153</c:v>
                </c:pt>
                <c:pt idx="65304">
                  <c:v>39.530266343797663</c:v>
                </c:pt>
                <c:pt idx="65305">
                  <c:v>39.530871670674173</c:v>
                </c:pt>
                <c:pt idx="65306">
                  <c:v>39.531476997550683</c:v>
                </c:pt>
                <c:pt idx="65307">
                  <c:v>39.532082324427193</c:v>
                </c:pt>
                <c:pt idx="65308">
                  <c:v>39.532687651303704</c:v>
                </c:pt>
                <c:pt idx="65309">
                  <c:v>39.533292978180214</c:v>
                </c:pt>
                <c:pt idx="65310">
                  <c:v>39.533898305056724</c:v>
                </c:pt>
                <c:pt idx="65311">
                  <c:v>39.534503631933234</c:v>
                </c:pt>
                <c:pt idx="65312">
                  <c:v>39.535108958809744</c:v>
                </c:pt>
                <c:pt idx="65313">
                  <c:v>39.535714285686254</c:v>
                </c:pt>
                <c:pt idx="65314">
                  <c:v>39.536319612562764</c:v>
                </c:pt>
                <c:pt idx="65315">
                  <c:v>39.536924939439274</c:v>
                </c:pt>
                <c:pt idx="65316">
                  <c:v>39.537530266315784</c:v>
                </c:pt>
                <c:pt idx="65317">
                  <c:v>39.538135593192294</c:v>
                </c:pt>
                <c:pt idx="65318">
                  <c:v>39.538740920068804</c:v>
                </c:pt>
                <c:pt idx="65319">
                  <c:v>39.539346246945314</c:v>
                </c:pt>
                <c:pt idx="65320">
                  <c:v>39.539951573821824</c:v>
                </c:pt>
                <c:pt idx="65321">
                  <c:v>39.540556900698334</c:v>
                </c:pt>
                <c:pt idx="65322">
                  <c:v>39.541162227574844</c:v>
                </c:pt>
                <c:pt idx="65323">
                  <c:v>39.541767554451354</c:v>
                </c:pt>
                <c:pt idx="65324">
                  <c:v>39.542372881327864</c:v>
                </c:pt>
                <c:pt idx="65325">
                  <c:v>39.542978208204374</c:v>
                </c:pt>
                <c:pt idx="65326">
                  <c:v>39.543583535080884</c:v>
                </c:pt>
                <c:pt idx="65327">
                  <c:v>39.544188861957394</c:v>
                </c:pt>
                <c:pt idx="65328">
                  <c:v>39.544794188833905</c:v>
                </c:pt>
                <c:pt idx="65329">
                  <c:v>39.545399515710415</c:v>
                </c:pt>
                <c:pt idx="65330">
                  <c:v>39.546004842586925</c:v>
                </c:pt>
                <c:pt idx="65331">
                  <c:v>39.546610169463435</c:v>
                </c:pt>
                <c:pt idx="65332">
                  <c:v>39.547215496339945</c:v>
                </c:pt>
                <c:pt idx="65333">
                  <c:v>39.547820823216455</c:v>
                </c:pt>
                <c:pt idx="65334">
                  <c:v>39.548426150092965</c:v>
                </c:pt>
                <c:pt idx="65335">
                  <c:v>39.549031476969475</c:v>
                </c:pt>
                <c:pt idx="65336">
                  <c:v>39.549636803845985</c:v>
                </c:pt>
                <c:pt idx="65337">
                  <c:v>39.550242130722495</c:v>
                </c:pt>
                <c:pt idx="65338">
                  <c:v>39.550847457599005</c:v>
                </c:pt>
                <c:pt idx="65339">
                  <c:v>39.551452784475515</c:v>
                </c:pt>
                <c:pt idx="65340">
                  <c:v>39.552058111352025</c:v>
                </c:pt>
                <c:pt idx="65341">
                  <c:v>39.552663438228535</c:v>
                </c:pt>
                <c:pt idx="65342">
                  <c:v>39.553268765105045</c:v>
                </c:pt>
                <c:pt idx="65343">
                  <c:v>39.553874091981555</c:v>
                </c:pt>
                <c:pt idx="65344">
                  <c:v>39.554479418858065</c:v>
                </c:pt>
                <c:pt idx="65345">
                  <c:v>39.555084745734575</c:v>
                </c:pt>
                <c:pt idx="65346">
                  <c:v>39.555690072611085</c:v>
                </c:pt>
                <c:pt idx="65347">
                  <c:v>39.556295399487595</c:v>
                </c:pt>
                <c:pt idx="65348">
                  <c:v>39.556900726364105</c:v>
                </c:pt>
                <c:pt idx="65349">
                  <c:v>39.557506053240616</c:v>
                </c:pt>
                <c:pt idx="65350">
                  <c:v>39.558111380117126</c:v>
                </c:pt>
                <c:pt idx="65351">
                  <c:v>39.558716706993636</c:v>
                </c:pt>
                <c:pt idx="65352">
                  <c:v>39.559322033870146</c:v>
                </c:pt>
                <c:pt idx="65353">
                  <c:v>39.559927360746656</c:v>
                </c:pt>
                <c:pt idx="65354">
                  <c:v>39.560532687623166</c:v>
                </c:pt>
                <c:pt idx="65355">
                  <c:v>39.561138014499676</c:v>
                </c:pt>
                <c:pt idx="65356">
                  <c:v>39.561743341376186</c:v>
                </c:pt>
                <c:pt idx="65357">
                  <c:v>39.562348668252696</c:v>
                </c:pt>
                <c:pt idx="65358">
                  <c:v>39.562953995129206</c:v>
                </c:pt>
                <c:pt idx="65359">
                  <c:v>39.563559322005716</c:v>
                </c:pt>
                <c:pt idx="65360">
                  <c:v>39.564164648882226</c:v>
                </c:pt>
                <c:pt idx="65361">
                  <c:v>39.564769975758736</c:v>
                </c:pt>
                <c:pt idx="65362">
                  <c:v>39.565375302635246</c:v>
                </c:pt>
                <c:pt idx="65363">
                  <c:v>39.565980629511756</c:v>
                </c:pt>
                <c:pt idx="65364">
                  <c:v>39.566585956388266</c:v>
                </c:pt>
                <c:pt idx="65365">
                  <c:v>39.567191283264776</c:v>
                </c:pt>
                <c:pt idx="65366">
                  <c:v>39.567796610141286</c:v>
                </c:pt>
                <c:pt idx="65367">
                  <c:v>39.568401937017796</c:v>
                </c:pt>
                <c:pt idx="65368">
                  <c:v>39.569007263894306</c:v>
                </c:pt>
                <c:pt idx="65369">
                  <c:v>39.569612590770816</c:v>
                </c:pt>
                <c:pt idx="65370">
                  <c:v>39.570217917647327</c:v>
                </c:pt>
                <c:pt idx="65371">
                  <c:v>39.570823244523837</c:v>
                </c:pt>
                <c:pt idx="65372">
                  <c:v>39.571428571400347</c:v>
                </c:pt>
                <c:pt idx="65373">
                  <c:v>39.572033898276857</c:v>
                </c:pt>
                <c:pt idx="65374">
                  <c:v>39.572639225153367</c:v>
                </c:pt>
                <c:pt idx="65375">
                  <c:v>39.573244552029877</c:v>
                </c:pt>
                <c:pt idx="65376">
                  <c:v>39.573849878906387</c:v>
                </c:pt>
                <c:pt idx="65377">
                  <c:v>39.574455205782897</c:v>
                </c:pt>
                <c:pt idx="65378">
                  <c:v>39.575060532659407</c:v>
                </c:pt>
                <c:pt idx="65379">
                  <c:v>39.575665859535917</c:v>
                </c:pt>
                <c:pt idx="65380">
                  <c:v>39.576271186412427</c:v>
                </c:pt>
                <c:pt idx="65381">
                  <c:v>39.576876513288937</c:v>
                </c:pt>
                <c:pt idx="65382">
                  <c:v>39.577481840165447</c:v>
                </c:pt>
                <c:pt idx="65383">
                  <c:v>39.578087167041957</c:v>
                </c:pt>
                <c:pt idx="65384">
                  <c:v>39.578692493918467</c:v>
                </c:pt>
                <c:pt idx="65385">
                  <c:v>39.579297820794977</c:v>
                </c:pt>
                <c:pt idx="65386">
                  <c:v>39.579903147671487</c:v>
                </c:pt>
                <c:pt idx="65387">
                  <c:v>39.580508474547997</c:v>
                </c:pt>
                <c:pt idx="65388">
                  <c:v>39.581113801424507</c:v>
                </c:pt>
                <c:pt idx="65389">
                  <c:v>39.581719128301017</c:v>
                </c:pt>
                <c:pt idx="65390">
                  <c:v>39.582324455177528</c:v>
                </c:pt>
                <c:pt idx="65391">
                  <c:v>39.582929782054038</c:v>
                </c:pt>
                <c:pt idx="65392">
                  <c:v>39.583535108930548</c:v>
                </c:pt>
                <c:pt idx="65393">
                  <c:v>39.584140435807058</c:v>
                </c:pt>
                <c:pt idx="65394">
                  <c:v>39.584745762683568</c:v>
                </c:pt>
                <c:pt idx="65395">
                  <c:v>39.585351089560078</c:v>
                </c:pt>
                <c:pt idx="65396">
                  <c:v>39.585956416436588</c:v>
                </c:pt>
                <c:pt idx="65397">
                  <c:v>39.586561743313098</c:v>
                </c:pt>
                <c:pt idx="65398">
                  <c:v>39.587167070189608</c:v>
                </c:pt>
                <c:pt idx="65399">
                  <c:v>39.587772397066118</c:v>
                </c:pt>
                <c:pt idx="65400">
                  <c:v>39.588377723942628</c:v>
                </c:pt>
                <c:pt idx="65401">
                  <c:v>39.588983050819138</c:v>
                </c:pt>
                <c:pt idx="65402">
                  <c:v>39.589588377695648</c:v>
                </c:pt>
                <c:pt idx="65403">
                  <c:v>39.590193704572158</c:v>
                </c:pt>
                <c:pt idx="65404">
                  <c:v>39.590799031448668</c:v>
                </c:pt>
                <c:pt idx="65405">
                  <c:v>39.591404358325178</c:v>
                </c:pt>
                <c:pt idx="65406">
                  <c:v>39.592009685201688</c:v>
                </c:pt>
                <c:pt idx="65407">
                  <c:v>39.592615012078198</c:v>
                </c:pt>
                <c:pt idx="65408">
                  <c:v>39.593220338954708</c:v>
                </c:pt>
                <c:pt idx="65409">
                  <c:v>39.593825665831218</c:v>
                </c:pt>
                <c:pt idx="65410">
                  <c:v>39.594430992707728</c:v>
                </c:pt>
                <c:pt idx="65411">
                  <c:v>39.595036319584239</c:v>
                </c:pt>
                <c:pt idx="65412">
                  <c:v>39.595641646460749</c:v>
                </c:pt>
                <c:pt idx="65413">
                  <c:v>39.596246973337259</c:v>
                </c:pt>
                <c:pt idx="65414">
                  <c:v>39.596852300213769</c:v>
                </c:pt>
                <c:pt idx="65415">
                  <c:v>39.597457627090279</c:v>
                </c:pt>
                <c:pt idx="65416">
                  <c:v>39.598062953966789</c:v>
                </c:pt>
                <c:pt idx="65417">
                  <c:v>39.598668280843299</c:v>
                </c:pt>
                <c:pt idx="65418">
                  <c:v>39.599273607719809</c:v>
                </c:pt>
                <c:pt idx="65419">
                  <c:v>39.599878934596319</c:v>
                </c:pt>
                <c:pt idx="65420">
                  <c:v>39.600484261472829</c:v>
                </c:pt>
                <c:pt idx="65421">
                  <c:v>39.601089588349339</c:v>
                </c:pt>
                <c:pt idx="65422">
                  <c:v>39.601694915225849</c:v>
                </c:pt>
                <c:pt idx="65423">
                  <c:v>39.602300242102359</c:v>
                </c:pt>
                <c:pt idx="65424">
                  <c:v>39.602905568978869</c:v>
                </c:pt>
                <c:pt idx="65425">
                  <c:v>39.603510895855379</c:v>
                </c:pt>
                <c:pt idx="65426">
                  <c:v>39.604116222731889</c:v>
                </c:pt>
                <c:pt idx="65427">
                  <c:v>39.604721549608399</c:v>
                </c:pt>
                <c:pt idx="65428">
                  <c:v>39.605326876484909</c:v>
                </c:pt>
                <c:pt idx="65429">
                  <c:v>39.605932203361419</c:v>
                </c:pt>
                <c:pt idx="65430">
                  <c:v>39.606537530237929</c:v>
                </c:pt>
                <c:pt idx="65431">
                  <c:v>39.607142857114439</c:v>
                </c:pt>
                <c:pt idx="65432">
                  <c:v>39.60774818399095</c:v>
                </c:pt>
                <c:pt idx="65433">
                  <c:v>39.60835351086746</c:v>
                </c:pt>
                <c:pt idx="65434">
                  <c:v>39.60895883774397</c:v>
                </c:pt>
                <c:pt idx="65435">
                  <c:v>39.60956416462048</c:v>
                </c:pt>
                <c:pt idx="65436">
                  <c:v>39.61016949149699</c:v>
                </c:pt>
                <c:pt idx="65437">
                  <c:v>39.6107748183735</c:v>
                </c:pt>
                <c:pt idx="65438">
                  <c:v>39.61138014525001</c:v>
                </c:pt>
                <c:pt idx="65439">
                  <c:v>39.61198547212652</c:v>
                </c:pt>
                <c:pt idx="65440">
                  <c:v>39.61259079900303</c:v>
                </c:pt>
                <c:pt idx="65441">
                  <c:v>39.61319612587954</c:v>
                </c:pt>
                <c:pt idx="65442">
                  <c:v>39.61380145275605</c:v>
                </c:pt>
                <c:pt idx="65443">
                  <c:v>39.61440677963256</c:v>
                </c:pt>
                <c:pt idx="65444">
                  <c:v>39.61501210650907</c:v>
                </c:pt>
                <c:pt idx="65445">
                  <c:v>39.61561743338558</c:v>
                </c:pt>
                <c:pt idx="65446">
                  <c:v>39.61622276026209</c:v>
                </c:pt>
                <c:pt idx="65447">
                  <c:v>39.6168280871386</c:v>
                </c:pt>
                <c:pt idx="65448">
                  <c:v>39.61743341401511</c:v>
                </c:pt>
                <c:pt idx="65449">
                  <c:v>39.61803874089162</c:v>
                </c:pt>
                <c:pt idx="65450">
                  <c:v>39.61864406776813</c:v>
                </c:pt>
                <c:pt idx="65451">
                  <c:v>39.61924939464464</c:v>
                </c:pt>
                <c:pt idx="65452">
                  <c:v>39.619854721521151</c:v>
                </c:pt>
                <c:pt idx="65453">
                  <c:v>39.620460048397661</c:v>
                </c:pt>
                <c:pt idx="65454">
                  <c:v>39.621065375274171</c:v>
                </c:pt>
                <c:pt idx="65455">
                  <c:v>39.621670702150681</c:v>
                </c:pt>
                <c:pt idx="65456">
                  <c:v>39.622276029027191</c:v>
                </c:pt>
                <c:pt idx="65457">
                  <c:v>39.622881355903701</c:v>
                </c:pt>
                <c:pt idx="65458">
                  <c:v>39.623486682780211</c:v>
                </c:pt>
                <c:pt idx="65459">
                  <c:v>39.624092009656721</c:v>
                </c:pt>
                <c:pt idx="65460">
                  <c:v>39.624697336533231</c:v>
                </c:pt>
                <c:pt idx="65461">
                  <c:v>39.625302663409741</c:v>
                </c:pt>
                <c:pt idx="65462">
                  <c:v>39.625907990286251</c:v>
                </c:pt>
                <c:pt idx="65463">
                  <c:v>39.626513317162761</c:v>
                </c:pt>
                <c:pt idx="65464">
                  <c:v>39.627118644039271</c:v>
                </c:pt>
                <c:pt idx="65465">
                  <c:v>39.627723970915781</c:v>
                </c:pt>
                <c:pt idx="65466">
                  <c:v>39.628329297792291</c:v>
                </c:pt>
                <c:pt idx="65467">
                  <c:v>39.628934624668801</c:v>
                </c:pt>
                <c:pt idx="65468">
                  <c:v>39.629539951545311</c:v>
                </c:pt>
                <c:pt idx="65469">
                  <c:v>39.630145278421821</c:v>
                </c:pt>
                <c:pt idx="65470">
                  <c:v>39.630750605298331</c:v>
                </c:pt>
                <c:pt idx="65471">
                  <c:v>39.631355932174841</c:v>
                </c:pt>
                <c:pt idx="65472">
                  <c:v>39.631961259051351</c:v>
                </c:pt>
                <c:pt idx="65473">
                  <c:v>39.632566585927862</c:v>
                </c:pt>
                <c:pt idx="65474">
                  <c:v>39.633171912804372</c:v>
                </c:pt>
                <c:pt idx="65475">
                  <c:v>39.633777239680882</c:v>
                </c:pt>
                <c:pt idx="65476">
                  <c:v>39.634382566557392</c:v>
                </c:pt>
                <c:pt idx="65477">
                  <c:v>39.634987893433902</c:v>
                </c:pt>
                <c:pt idx="65478">
                  <c:v>39.635593220310412</c:v>
                </c:pt>
                <c:pt idx="65479">
                  <c:v>39.636198547186922</c:v>
                </c:pt>
                <c:pt idx="65480">
                  <c:v>39.636803874063432</c:v>
                </c:pt>
                <c:pt idx="65481">
                  <c:v>39.637409200939942</c:v>
                </c:pt>
                <c:pt idx="65482">
                  <c:v>39.638014527816452</c:v>
                </c:pt>
                <c:pt idx="65483">
                  <c:v>39.638619854692962</c:v>
                </c:pt>
                <c:pt idx="65484">
                  <c:v>39.639225181569472</c:v>
                </c:pt>
                <c:pt idx="65485">
                  <c:v>39.639830508445982</c:v>
                </c:pt>
                <c:pt idx="65486">
                  <c:v>39.640435835322492</c:v>
                </c:pt>
                <c:pt idx="65487">
                  <c:v>39.641041162199002</c:v>
                </c:pt>
                <c:pt idx="65488">
                  <c:v>39.641646489075512</c:v>
                </c:pt>
                <c:pt idx="65489">
                  <c:v>39.642251815952022</c:v>
                </c:pt>
                <c:pt idx="65490">
                  <c:v>39.642857142828532</c:v>
                </c:pt>
                <c:pt idx="65491">
                  <c:v>39.643462469705042</c:v>
                </c:pt>
                <c:pt idx="65492">
                  <c:v>39.644067796581552</c:v>
                </c:pt>
                <c:pt idx="65493">
                  <c:v>39.644673123458062</c:v>
                </c:pt>
                <c:pt idx="65494">
                  <c:v>39.645278450334573</c:v>
                </c:pt>
                <c:pt idx="65495">
                  <c:v>39.645883777211083</c:v>
                </c:pt>
                <c:pt idx="65496">
                  <c:v>39.646489104087593</c:v>
                </c:pt>
                <c:pt idx="65497">
                  <c:v>39.647094430964103</c:v>
                </c:pt>
                <c:pt idx="65498">
                  <c:v>39.647699757840613</c:v>
                </c:pt>
                <c:pt idx="65499">
                  <c:v>39.648305084717123</c:v>
                </c:pt>
                <c:pt idx="65500">
                  <c:v>39.648910411593633</c:v>
                </c:pt>
                <c:pt idx="65501">
                  <c:v>39.649515738470143</c:v>
                </c:pt>
                <c:pt idx="65502">
                  <c:v>39.650121065346653</c:v>
                </c:pt>
                <c:pt idx="65503">
                  <c:v>39.650726392223163</c:v>
                </c:pt>
                <c:pt idx="65504">
                  <c:v>39.651331719099673</c:v>
                </c:pt>
                <c:pt idx="65505">
                  <c:v>39.651937045976183</c:v>
                </c:pt>
                <c:pt idx="65506">
                  <c:v>39.652542372852693</c:v>
                </c:pt>
                <c:pt idx="65507">
                  <c:v>39.653147699729203</c:v>
                </c:pt>
                <c:pt idx="65508">
                  <c:v>39.653753026605713</c:v>
                </c:pt>
                <c:pt idx="65509">
                  <c:v>39.654358353482223</c:v>
                </c:pt>
                <c:pt idx="65510">
                  <c:v>39.654963680358733</c:v>
                </c:pt>
                <c:pt idx="65511">
                  <c:v>39.655569007235243</c:v>
                </c:pt>
                <c:pt idx="65512">
                  <c:v>39.656174334111753</c:v>
                </c:pt>
                <c:pt idx="65513">
                  <c:v>39.656779660988263</c:v>
                </c:pt>
                <c:pt idx="65514">
                  <c:v>39.657384987864774</c:v>
                </c:pt>
                <c:pt idx="65515">
                  <c:v>39.657990314741284</c:v>
                </c:pt>
                <c:pt idx="65516">
                  <c:v>39.658595641617794</c:v>
                </c:pt>
                <c:pt idx="65517">
                  <c:v>39.659200968494304</c:v>
                </c:pt>
                <c:pt idx="65518">
                  <c:v>39.659806295370814</c:v>
                </c:pt>
                <c:pt idx="65519">
                  <c:v>39.660411622247324</c:v>
                </c:pt>
                <c:pt idx="65520">
                  <c:v>39.661016949123834</c:v>
                </c:pt>
                <c:pt idx="65521">
                  <c:v>39.661622276000344</c:v>
                </c:pt>
                <c:pt idx="65522">
                  <c:v>39.662227602876854</c:v>
                </c:pt>
                <c:pt idx="65523">
                  <c:v>39.662832929753364</c:v>
                </c:pt>
                <c:pt idx="65524">
                  <c:v>39.663438256629874</c:v>
                </c:pt>
                <c:pt idx="65525">
                  <c:v>39.664043583506384</c:v>
                </c:pt>
                <c:pt idx="65526">
                  <c:v>39.664648910382894</c:v>
                </c:pt>
                <c:pt idx="65527">
                  <c:v>39.665254237259404</c:v>
                </c:pt>
                <c:pt idx="65528">
                  <c:v>39.665859564135914</c:v>
                </c:pt>
                <c:pt idx="65529">
                  <c:v>39.666464891012424</c:v>
                </c:pt>
                <c:pt idx="65530">
                  <c:v>39.667070217888934</c:v>
                </c:pt>
                <c:pt idx="65531">
                  <c:v>39.667675544765444</c:v>
                </c:pt>
                <c:pt idx="65532">
                  <c:v>39.668280871641954</c:v>
                </c:pt>
                <c:pt idx="65533">
                  <c:v>39.668886198518464</c:v>
                </c:pt>
                <c:pt idx="65534">
                  <c:v>39.669491525394974</c:v>
                </c:pt>
                <c:pt idx="65535">
                  <c:v>39.670096852271485</c:v>
                </c:pt>
                <c:pt idx="65536">
                  <c:v>39.670702179147995</c:v>
                </c:pt>
                <c:pt idx="65537">
                  <c:v>39.671307506024505</c:v>
                </c:pt>
                <c:pt idx="65538">
                  <c:v>39.671912832901015</c:v>
                </c:pt>
                <c:pt idx="65539">
                  <c:v>39.672518159777525</c:v>
                </c:pt>
                <c:pt idx="65540">
                  <c:v>39.673123486654035</c:v>
                </c:pt>
                <c:pt idx="65541">
                  <c:v>39.673728813530545</c:v>
                </c:pt>
                <c:pt idx="65542">
                  <c:v>39.674334140407055</c:v>
                </c:pt>
                <c:pt idx="65543">
                  <c:v>39.674939467283565</c:v>
                </c:pt>
                <c:pt idx="65544">
                  <c:v>39.675544794160075</c:v>
                </c:pt>
                <c:pt idx="65545">
                  <c:v>39.676150121036585</c:v>
                </c:pt>
                <c:pt idx="65546">
                  <c:v>39.676755447913095</c:v>
                </c:pt>
                <c:pt idx="65547">
                  <c:v>39.677360774789605</c:v>
                </c:pt>
                <c:pt idx="65548">
                  <c:v>39.677966101666115</c:v>
                </c:pt>
                <c:pt idx="65549">
                  <c:v>39.678571428542625</c:v>
                </c:pt>
                <c:pt idx="65550">
                  <c:v>39.679176755419135</c:v>
                </c:pt>
                <c:pt idx="65551">
                  <c:v>39.679782082295645</c:v>
                </c:pt>
                <c:pt idx="65552">
                  <c:v>39.680387409172155</c:v>
                </c:pt>
                <c:pt idx="65553">
                  <c:v>39.680992736048665</c:v>
                </c:pt>
                <c:pt idx="65554">
                  <c:v>39.681598062925175</c:v>
                </c:pt>
                <c:pt idx="65555">
                  <c:v>39.682203389801685</c:v>
                </c:pt>
                <c:pt idx="65556">
                  <c:v>39.682808716678196</c:v>
                </c:pt>
                <c:pt idx="65557">
                  <c:v>39.683414043554706</c:v>
                </c:pt>
                <c:pt idx="65558">
                  <c:v>39.684019370431216</c:v>
                </c:pt>
                <c:pt idx="65559">
                  <c:v>39.684624697307726</c:v>
                </c:pt>
                <c:pt idx="65560">
                  <c:v>39.685230024184236</c:v>
                </c:pt>
                <c:pt idx="65561">
                  <c:v>39.685835351060746</c:v>
                </c:pt>
                <c:pt idx="65562">
                  <c:v>39.686440677937256</c:v>
                </c:pt>
                <c:pt idx="65563">
                  <c:v>39.687046004813766</c:v>
                </c:pt>
                <c:pt idx="65564">
                  <c:v>39.687651331690276</c:v>
                </c:pt>
                <c:pt idx="65565">
                  <c:v>39.688256658566786</c:v>
                </c:pt>
                <c:pt idx="65566">
                  <c:v>39.688861985443296</c:v>
                </c:pt>
                <c:pt idx="65567">
                  <c:v>39.689467312319806</c:v>
                </c:pt>
                <c:pt idx="65568">
                  <c:v>39.690072639196316</c:v>
                </c:pt>
                <c:pt idx="65569">
                  <c:v>39.690677966072826</c:v>
                </c:pt>
                <c:pt idx="65570">
                  <c:v>39.691283292949336</c:v>
                </c:pt>
                <c:pt idx="65571">
                  <c:v>39.691888619825846</c:v>
                </c:pt>
                <c:pt idx="65572">
                  <c:v>39.692493946702356</c:v>
                </c:pt>
                <c:pt idx="65573">
                  <c:v>39.693099273578866</c:v>
                </c:pt>
                <c:pt idx="65574">
                  <c:v>39.693704600455376</c:v>
                </c:pt>
                <c:pt idx="65575">
                  <c:v>39.694309927331886</c:v>
                </c:pt>
                <c:pt idx="65576">
                  <c:v>39.694915254208397</c:v>
                </c:pt>
                <c:pt idx="65577">
                  <c:v>39.695520581084907</c:v>
                </c:pt>
                <c:pt idx="65578">
                  <c:v>39.696125907961417</c:v>
                </c:pt>
                <c:pt idx="65579">
                  <c:v>39.696731234837927</c:v>
                </c:pt>
                <c:pt idx="65580">
                  <c:v>39.697336561714437</c:v>
                </c:pt>
                <c:pt idx="65581">
                  <c:v>39.697941888590947</c:v>
                </c:pt>
                <c:pt idx="65582">
                  <c:v>39.698547215467457</c:v>
                </c:pt>
                <c:pt idx="65583">
                  <c:v>39.699152542343967</c:v>
                </c:pt>
                <c:pt idx="65584">
                  <c:v>39.699757869220477</c:v>
                </c:pt>
                <c:pt idx="65585">
                  <c:v>39.700363196096987</c:v>
                </c:pt>
                <c:pt idx="65586">
                  <c:v>39.700968522973497</c:v>
                </c:pt>
                <c:pt idx="65587">
                  <c:v>39.701573849850007</c:v>
                </c:pt>
                <c:pt idx="65588">
                  <c:v>39.702179176726517</c:v>
                </c:pt>
                <c:pt idx="65589">
                  <c:v>39.702784503603027</c:v>
                </c:pt>
                <c:pt idx="65590">
                  <c:v>39.703389830479537</c:v>
                </c:pt>
                <c:pt idx="65591">
                  <c:v>39.703995157356047</c:v>
                </c:pt>
                <c:pt idx="65592">
                  <c:v>39.704600484232557</c:v>
                </c:pt>
                <c:pt idx="65593">
                  <c:v>39.705205811109067</c:v>
                </c:pt>
                <c:pt idx="65594">
                  <c:v>39.705811137985577</c:v>
                </c:pt>
                <c:pt idx="65595">
                  <c:v>39.706416464862087</c:v>
                </c:pt>
                <c:pt idx="65596">
                  <c:v>39.707021791738597</c:v>
                </c:pt>
                <c:pt idx="65597">
                  <c:v>39.707627118615108</c:v>
                </c:pt>
                <c:pt idx="65598">
                  <c:v>39.708232445491618</c:v>
                </c:pt>
                <c:pt idx="65599">
                  <c:v>39.708837772368128</c:v>
                </c:pt>
                <c:pt idx="65600">
                  <c:v>39.709443099244638</c:v>
                </c:pt>
                <c:pt idx="65601">
                  <c:v>39.710048426121148</c:v>
                </c:pt>
                <c:pt idx="65602">
                  <c:v>39.710653752997658</c:v>
                </c:pt>
                <c:pt idx="65603">
                  <c:v>39.711259079874168</c:v>
                </c:pt>
                <c:pt idx="65604">
                  <c:v>39.711864406750678</c:v>
                </c:pt>
                <c:pt idx="65605">
                  <c:v>39.712469733627188</c:v>
                </c:pt>
                <c:pt idx="65606">
                  <c:v>39.713075060503698</c:v>
                </c:pt>
                <c:pt idx="65607">
                  <c:v>39.713680387380208</c:v>
                </c:pt>
                <c:pt idx="65608">
                  <c:v>39.714285714256718</c:v>
                </c:pt>
                <c:pt idx="65609">
                  <c:v>39.714891041133228</c:v>
                </c:pt>
                <c:pt idx="65610">
                  <c:v>39.715496368009738</c:v>
                </c:pt>
                <c:pt idx="65611">
                  <c:v>39.716101694886248</c:v>
                </c:pt>
                <c:pt idx="65612">
                  <c:v>39.716707021762758</c:v>
                </c:pt>
                <c:pt idx="65613">
                  <c:v>39.717312348639268</c:v>
                </c:pt>
                <c:pt idx="65614">
                  <c:v>39.717917675515778</c:v>
                </c:pt>
                <c:pt idx="65615">
                  <c:v>39.718523002392288</c:v>
                </c:pt>
                <c:pt idx="65616">
                  <c:v>39.719128329268798</c:v>
                </c:pt>
                <c:pt idx="65617">
                  <c:v>39.719733656145308</c:v>
                </c:pt>
                <c:pt idx="65618">
                  <c:v>39.720338983021819</c:v>
                </c:pt>
                <c:pt idx="65619">
                  <c:v>39.720944309898329</c:v>
                </c:pt>
                <c:pt idx="65620">
                  <c:v>39.721549636774839</c:v>
                </c:pt>
                <c:pt idx="65621">
                  <c:v>39.722154963651349</c:v>
                </c:pt>
                <c:pt idx="65622">
                  <c:v>39.722760290527859</c:v>
                </c:pt>
                <c:pt idx="65623">
                  <c:v>39.723365617404369</c:v>
                </c:pt>
                <c:pt idx="65624">
                  <c:v>39.723970944280879</c:v>
                </c:pt>
                <c:pt idx="65625">
                  <c:v>39.724576271157389</c:v>
                </c:pt>
                <c:pt idx="65626">
                  <c:v>39.725181598033899</c:v>
                </c:pt>
                <c:pt idx="65627">
                  <c:v>39.725786924910409</c:v>
                </c:pt>
                <c:pt idx="65628">
                  <c:v>39.726392251786919</c:v>
                </c:pt>
                <c:pt idx="65629">
                  <c:v>39.726997578663429</c:v>
                </c:pt>
                <c:pt idx="65630">
                  <c:v>39.727602905539939</c:v>
                </c:pt>
                <c:pt idx="65631">
                  <c:v>39.728208232416449</c:v>
                </c:pt>
                <c:pt idx="65632">
                  <c:v>39.728813559292959</c:v>
                </c:pt>
                <c:pt idx="65633">
                  <c:v>39.729418886169469</c:v>
                </c:pt>
                <c:pt idx="65634">
                  <c:v>39.730024213045979</c:v>
                </c:pt>
                <c:pt idx="65635">
                  <c:v>39.730629539922489</c:v>
                </c:pt>
                <c:pt idx="65636">
                  <c:v>39.731234866798999</c:v>
                </c:pt>
                <c:pt idx="65637">
                  <c:v>39.731840193675509</c:v>
                </c:pt>
                <c:pt idx="65638">
                  <c:v>39.73244552055202</c:v>
                </c:pt>
                <c:pt idx="65639">
                  <c:v>39.73305084742853</c:v>
                </c:pt>
                <c:pt idx="65640">
                  <c:v>39.73365617430504</c:v>
                </c:pt>
                <c:pt idx="65641">
                  <c:v>39.73426150118155</c:v>
                </c:pt>
                <c:pt idx="65642">
                  <c:v>39.73486682805806</c:v>
                </c:pt>
                <c:pt idx="65643">
                  <c:v>39.73547215493457</c:v>
                </c:pt>
                <c:pt idx="65644">
                  <c:v>39.73607748181108</c:v>
                </c:pt>
                <c:pt idx="65645">
                  <c:v>39.73668280868759</c:v>
                </c:pt>
                <c:pt idx="65646">
                  <c:v>39.7372881355641</c:v>
                </c:pt>
                <c:pt idx="65647">
                  <c:v>39.73789346244061</c:v>
                </c:pt>
                <c:pt idx="65648">
                  <c:v>39.73849878931712</c:v>
                </c:pt>
                <c:pt idx="65649">
                  <c:v>39.73910411619363</c:v>
                </c:pt>
                <c:pt idx="65650">
                  <c:v>39.73970944307014</c:v>
                </c:pt>
                <c:pt idx="65651">
                  <c:v>39.74031476994665</c:v>
                </c:pt>
                <c:pt idx="65652">
                  <c:v>39.74092009682316</c:v>
                </c:pt>
                <c:pt idx="65653">
                  <c:v>39.74152542369967</c:v>
                </c:pt>
                <c:pt idx="65654">
                  <c:v>39.74213075057618</c:v>
                </c:pt>
                <c:pt idx="65655">
                  <c:v>39.74273607745269</c:v>
                </c:pt>
                <c:pt idx="65656">
                  <c:v>39.7433414043292</c:v>
                </c:pt>
                <c:pt idx="65657">
                  <c:v>39.74394673120571</c:v>
                </c:pt>
                <c:pt idx="65658">
                  <c:v>39.74455205808222</c:v>
                </c:pt>
                <c:pt idx="65659">
                  <c:v>39.745157384958731</c:v>
                </c:pt>
                <c:pt idx="65660">
                  <c:v>39.745762711835241</c:v>
                </c:pt>
                <c:pt idx="65661">
                  <c:v>39.746368038711751</c:v>
                </c:pt>
                <c:pt idx="65662">
                  <c:v>39.746973365588261</c:v>
                </c:pt>
                <c:pt idx="65663">
                  <c:v>39.747578692464771</c:v>
                </c:pt>
                <c:pt idx="65664">
                  <c:v>39.748184019341281</c:v>
                </c:pt>
                <c:pt idx="65665">
                  <c:v>39.748789346217791</c:v>
                </c:pt>
                <c:pt idx="65666">
                  <c:v>39.749394673094301</c:v>
                </c:pt>
                <c:pt idx="65667">
                  <c:v>39.749999999970811</c:v>
                </c:pt>
                <c:pt idx="65668">
                  <c:v>39.750605326847321</c:v>
                </c:pt>
                <c:pt idx="65669">
                  <c:v>39.751210653723831</c:v>
                </c:pt>
                <c:pt idx="65670">
                  <c:v>39.751815980600341</c:v>
                </c:pt>
                <c:pt idx="65671">
                  <c:v>39.752421307476851</c:v>
                </c:pt>
                <c:pt idx="65672">
                  <c:v>39.753026634353361</c:v>
                </c:pt>
                <c:pt idx="65673">
                  <c:v>39.753631961229871</c:v>
                </c:pt>
                <c:pt idx="65674">
                  <c:v>39.754237288106381</c:v>
                </c:pt>
                <c:pt idx="65675">
                  <c:v>39.754842614982891</c:v>
                </c:pt>
                <c:pt idx="65676">
                  <c:v>39.755447941859401</c:v>
                </c:pt>
                <c:pt idx="65677">
                  <c:v>39.756053268735911</c:v>
                </c:pt>
                <c:pt idx="65678">
                  <c:v>39.756658595612421</c:v>
                </c:pt>
                <c:pt idx="65679">
                  <c:v>39.757263922488931</c:v>
                </c:pt>
                <c:pt idx="65680">
                  <c:v>39.757869249365442</c:v>
                </c:pt>
                <c:pt idx="65681">
                  <c:v>39.758474576241952</c:v>
                </c:pt>
                <c:pt idx="65682">
                  <c:v>39.759079903118462</c:v>
                </c:pt>
                <c:pt idx="65683">
                  <c:v>39.759685229994972</c:v>
                </c:pt>
                <c:pt idx="65684">
                  <c:v>39.760290556871482</c:v>
                </c:pt>
                <c:pt idx="65685">
                  <c:v>39.760895883747992</c:v>
                </c:pt>
                <c:pt idx="65686">
                  <c:v>39.761501210624502</c:v>
                </c:pt>
                <c:pt idx="65687">
                  <c:v>39.762106537501012</c:v>
                </c:pt>
                <c:pt idx="65688">
                  <c:v>39.762711864377522</c:v>
                </c:pt>
                <c:pt idx="65689">
                  <c:v>39.763317191254032</c:v>
                </c:pt>
                <c:pt idx="65690">
                  <c:v>39.763922518130542</c:v>
                </c:pt>
                <c:pt idx="65691">
                  <c:v>39.764527845007052</c:v>
                </c:pt>
                <c:pt idx="65692">
                  <c:v>39.765133171883562</c:v>
                </c:pt>
                <c:pt idx="65693">
                  <c:v>39.765738498760072</c:v>
                </c:pt>
                <c:pt idx="65694">
                  <c:v>39.766343825636582</c:v>
                </c:pt>
                <c:pt idx="65695">
                  <c:v>39.766949152513092</c:v>
                </c:pt>
                <c:pt idx="65696">
                  <c:v>39.767554479389602</c:v>
                </c:pt>
                <c:pt idx="65697">
                  <c:v>39.768159806266112</c:v>
                </c:pt>
                <c:pt idx="65698">
                  <c:v>39.768765133142622</c:v>
                </c:pt>
                <c:pt idx="65699">
                  <c:v>39.769370460019132</c:v>
                </c:pt>
                <c:pt idx="65700">
                  <c:v>39.769975786895642</c:v>
                </c:pt>
                <c:pt idx="65701">
                  <c:v>39.770581113772153</c:v>
                </c:pt>
                <c:pt idx="65702">
                  <c:v>39.771186440648663</c:v>
                </c:pt>
                <c:pt idx="65703">
                  <c:v>39.771791767525173</c:v>
                </c:pt>
                <c:pt idx="65704">
                  <c:v>39.772397094401683</c:v>
                </c:pt>
                <c:pt idx="65705">
                  <c:v>39.773002421278193</c:v>
                </c:pt>
                <c:pt idx="65706">
                  <c:v>39.773607748154703</c:v>
                </c:pt>
                <c:pt idx="65707">
                  <c:v>39.774213075031213</c:v>
                </c:pt>
                <c:pt idx="65708">
                  <c:v>39.774818401907723</c:v>
                </c:pt>
                <c:pt idx="65709">
                  <c:v>39.775423728784233</c:v>
                </c:pt>
                <c:pt idx="65710">
                  <c:v>39.776029055660743</c:v>
                </c:pt>
                <c:pt idx="65711">
                  <c:v>39.776634382537253</c:v>
                </c:pt>
                <c:pt idx="65712">
                  <c:v>39.777239709413763</c:v>
                </c:pt>
                <c:pt idx="65713">
                  <c:v>39.777845036290273</c:v>
                </c:pt>
                <c:pt idx="65714">
                  <c:v>39.778450363166783</c:v>
                </c:pt>
                <c:pt idx="65715">
                  <c:v>39.779055690043293</c:v>
                </c:pt>
                <c:pt idx="65716">
                  <c:v>39.779661016919803</c:v>
                </c:pt>
                <c:pt idx="65717">
                  <c:v>39.780266343796313</c:v>
                </c:pt>
                <c:pt idx="65718">
                  <c:v>39.780871670672823</c:v>
                </c:pt>
                <c:pt idx="65719">
                  <c:v>39.781476997549333</c:v>
                </c:pt>
                <c:pt idx="65720">
                  <c:v>39.782082324425843</c:v>
                </c:pt>
                <c:pt idx="65721">
                  <c:v>39.782687651302354</c:v>
                </c:pt>
                <c:pt idx="65722">
                  <c:v>39.783292978178864</c:v>
                </c:pt>
                <c:pt idx="65723">
                  <c:v>39.783898305055374</c:v>
                </c:pt>
                <c:pt idx="65724">
                  <c:v>39.784503631931884</c:v>
                </c:pt>
                <c:pt idx="65725">
                  <c:v>39.785108958808394</c:v>
                </c:pt>
                <c:pt idx="65726">
                  <c:v>39.785714285684904</c:v>
                </c:pt>
                <c:pt idx="65727">
                  <c:v>39.786319612561414</c:v>
                </c:pt>
                <c:pt idx="65728">
                  <c:v>39.786924939437924</c:v>
                </c:pt>
                <c:pt idx="65729">
                  <c:v>39.787530266314434</c:v>
                </c:pt>
                <c:pt idx="65730">
                  <c:v>39.788135593190944</c:v>
                </c:pt>
                <c:pt idx="65731">
                  <c:v>39.788740920067454</c:v>
                </c:pt>
                <c:pt idx="65732">
                  <c:v>39.789346246943964</c:v>
                </c:pt>
                <c:pt idx="65733">
                  <c:v>39.789951573820474</c:v>
                </c:pt>
                <c:pt idx="65734">
                  <c:v>39.790556900696984</c:v>
                </c:pt>
                <c:pt idx="65735">
                  <c:v>39.791162227573494</c:v>
                </c:pt>
                <c:pt idx="65736">
                  <c:v>39.791767554450004</c:v>
                </c:pt>
                <c:pt idx="65737">
                  <c:v>39.792372881326514</c:v>
                </c:pt>
                <c:pt idx="65738">
                  <c:v>39.792978208203024</c:v>
                </c:pt>
                <c:pt idx="65739">
                  <c:v>39.793583535079534</c:v>
                </c:pt>
                <c:pt idx="65740">
                  <c:v>39.794188861956044</c:v>
                </c:pt>
                <c:pt idx="65741">
                  <c:v>39.794794188832554</c:v>
                </c:pt>
                <c:pt idx="65742">
                  <c:v>39.795399515709065</c:v>
                </c:pt>
                <c:pt idx="65743">
                  <c:v>39.796004842585575</c:v>
                </c:pt>
                <c:pt idx="65744">
                  <c:v>39.796610169462085</c:v>
                </c:pt>
                <c:pt idx="65745">
                  <c:v>39.797215496338595</c:v>
                </c:pt>
                <c:pt idx="65746">
                  <c:v>39.797820823215105</c:v>
                </c:pt>
                <c:pt idx="65747">
                  <c:v>39.798426150091615</c:v>
                </c:pt>
                <c:pt idx="65748">
                  <c:v>39.799031476968125</c:v>
                </c:pt>
                <c:pt idx="65749">
                  <c:v>39.799636803844635</c:v>
                </c:pt>
                <c:pt idx="65750">
                  <c:v>39.800242130721145</c:v>
                </c:pt>
                <c:pt idx="65751">
                  <c:v>39.800847457597655</c:v>
                </c:pt>
                <c:pt idx="65752">
                  <c:v>39.801452784474165</c:v>
                </c:pt>
                <c:pt idx="65753">
                  <c:v>39.802058111350675</c:v>
                </c:pt>
                <c:pt idx="65754">
                  <c:v>39.802663438227185</c:v>
                </c:pt>
                <c:pt idx="65755">
                  <c:v>39.803268765103695</c:v>
                </c:pt>
                <c:pt idx="65756">
                  <c:v>39.803874091980205</c:v>
                </c:pt>
                <c:pt idx="65757">
                  <c:v>39.804479418856715</c:v>
                </c:pt>
                <c:pt idx="65758">
                  <c:v>39.805084745733225</c:v>
                </c:pt>
                <c:pt idx="65759">
                  <c:v>39.805690072609735</c:v>
                </c:pt>
                <c:pt idx="65760">
                  <c:v>39.806295399486245</c:v>
                </c:pt>
                <c:pt idx="65761">
                  <c:v>39.806900726362755</c:v>
                </c:pt>
                <c:pt idx="65762">
                  <c:v>39.807506053239265</c:v>
                </c:pt>
                <c:pt idx="65763">
                  <c:v>39.808111380115776</c:v>
                </c:pt>
                <c:pt idx="65764">
                  <c:v>39.808716706992286</c:v>
                </c:pt>
                <c:pt idx="65765">
                  <c:v>39.809322033868796</c:v>
                </c:pt>
                <c:pt idx="65766">
                  <c:v>39.809927360745306</c:v>
                </c:pt>
                <c:pt idx="65767">
                  <c:v>39.810532687621816</c:v>
                </c:pt>
                <c:pt idx="65768">
                  <c:v>39.811138014498326</c:v>
                </c:pt>
                <c:pt idx="65769">
                  <c:v>39.811743341374836</c:v>
                </c:pt>
                <c:pt idx="65770">
                  <c:v>39.812348668251346</c:v>
                </c:pt>
                <c:pt idx="65771">
                  <c:v>39.812953995127856</c:v>
                </c:pt>
                <c:pt idx="65772">
                  <c:v>39.813559322004366</c:v>
                </c:pt>
                <c:pt idx="65773">
                  <c:v>39.814164648880876</c:v>
                </c:pt>
                <c:pt idx="65774">
                  <c:v>39.814769975757386</c:v>
                </c:pt>
                <c:pt idx="65775">
                  <c:v>39.815375302633896</c:v>
                </c:pt>
                <c:pt idx="65776">
                  <c:v>39.815980629510406</c:v>
                </c:pt>
                <c:pt idx="65777">
                  <c:v>39.816585956386916</c:v>
                </c:pt>
                <c:pt idx="65778">
                  <c:v>39.817191283263426</c:v>
                </c:pt>
                <c:pt idx="65779">
                  <c:v>39.817796610139936</c:v>
                </c:pt>
                <c:pt idx="65780">
                  <c:v>39.818401937016446</c:v>
                </c:pt>
                <c:pt idx="65781">
                  <c:v>39.819007263892956</c:v>
                </c:pt>
                <c:pt idx="65782">
                  <c:v>39.819612590769466</c:v>
                </c:pt>
                <c:pt idx="65783">
                  <c:v>39.820217917645977</c:v>
                </c:pt>
                <c:pt idx="65784">
                  <c:v>39.820823244522487</c:v>
                </c:pt>
                <c:pt idx="65785">
                  <c:v>39.821428571398997</c:v>
                </c:pt>
                <c:pt idx="65786">
                  <c:v>39.822033898275507</c:v>
                </c:pt>
                <c:pt idx="65787">
                  <c:v>39.822639225152017</c:v>
                </c:pt>
                <c:pt idx="65788">
                  <c:v>39.823244552028527</c:v>
                </c:pt>
                <c:pt idx="65789">
                  <c:v>39.823849878905037</c:v>
                </c:pt>
                <c:pt idx="65790">
                  <c:v>39.824455205781547</c:v>
                </c:pt>
                <c:pt idx="65791">
                  <c:v>39.825060532658057</c:v>
                </c:pt>
                <c:pt idx="65792">
                  <c:v>39.825665859534567</c:v>
                </c:pt>
                <c:pt idx="65793">
                  <c:v>39.826271186411077</c:v>
                </c:pt>
                <c:pt idx="65794">
                  <c:v>39.826876513287587</c:v>
                </c:pt>
                <c:pt idx="65795">
                  <c:v>39.827481840164097</c:v>
                </c:pt>
                <c:pt idx="65796">
                  <c:v>39.828087167040607</c:v>
                </c:pt>
                <c:pt idx="65797">
                  <c:v>39.828692493917117</c:v>
                </c:pt>
                <c:pt idx="65798">
                  <c:v>39.829297820793627</c:v>
                </c:pt>
                <c:pt idx="65799">
                  <c:v>39.829903147670137</c:v>
                </c:pt>
                <c:pt idx="65800">
                  <c:v>39.830508474546647</c:v>
                </c:pt>
                <c:pt idx="65801">
                  <c:v>39.831113801423157</c:v>
                </c:pt>
                <c:pt idx="65802">
                  <c:v>39.831719128299667</c:v>
                </c:pt>
                <c:pt idx="65803">
                  <c:v>39.832324455176177</c:v>
                </c:pt>
                <c:pt idx="65804">
                  <c:v>39.832929782052688</c:v>
                </c:pt>
                <c:pt idx="65805">
                  <c:v>39.833535108929198</c:v>
                </c:pt>
                <c:pt idx="65806">
                  <c:v>39.834140435805708</c:v>
                </c:pt>
                <c:pt idx="65807">
                  <c:v>39.834745762682218</c:v>
                </c:pt>
                <c:pt idx="65808">
                  <c:v>39.835351089558728</c:v>
                </c:pt>
                <c:pt idx="65809">
                  <c:v>39.835956416435238</c:v>
                </c:pt>
                <c:pt idx="65810">
                  <c:v>39.836561743311748</c:v>
                </c:pt>
                <c:pt idx="65811">
                  <c:v>39.837167070188258</c:v>
                </c:pt>
                <c:pt idx="65812">
                  <c:v>39.837772397064768</c:v>
                </c:pt>
                <c:pt idx="65813">
                  <c:v>39.838377723941278</c:v>
                </c:pt>
                <c:pt idx="65814">
                  <c:v>39.838983050817788</c:v>
                </c:pt>
                <c:pt idx="65815">
                  <c:v>39.839588377694298</c:v>
                </c:pt>
                <c:pt idx="65816">
                  <c:v>39.840193704570808</c:v>
                </c:pt>
                <c:pt idx="65817">
                  <c:v>39.840799031447318</c:v>
                </c:pt>
                <c:pt idx="65818">
                  <c:v>39.841404358323828</c:v>
                </c:pt>
                <c:pt idx="65819">
                  <c:v>39.842009685200338</c:v>
                </c:pt>
                <c:pt idx="65820">
                  <c:v>39.842615012076848</c:v>
                </c:pt>
                <c:pt idx="65821">
                  <c:v>39.843220338953358</c:v>
                </c:pt>
                <c:pt idx="65822">
                  <c:v>39.843825665829868</c:v>
                </c:pt>
                <c:pt idx="65823">
                  <c:v>39.844430992706378</c:v>
                </c:pt>
                <c:pt idx="65824">
                  <c:v>39.845036319582888</c:v>
                </c:pt>
                <c:pt idx="65825">
                  <c:v>39.845641646459399</c:v>
                </c:pt>
                <c:pt idx="65826">
                  <c:v>39.846246973335909</c:v>
                </c:pt>
                <c:pt idx="65827">
                  <c:v>39.846852300212419</c:v>
                </c:pt>
                <c:pt idx="65828">
                  <c:v>39.847457627088929</c:v>
                </c:pt>
                <c:pt idx="65829">
                  <c:v>39.848062953965439</c:v>
                </c:pt>
                <c:pt idx="65830">
                  <c:v>39.848668280841949</c:v>
                </c:pt>
                <c:pt idx="65831">
                  <c:v>39.849273607718459</c:v>
                </c:pt>
                <c:pt idx="65832">
                  <c:v>39.849878934594969</c:v>
                </c:pt>
                <c:pt idx="65833">
                  <c:v>39.850484261471479</c:v>
                </c:pt>
                <c:pt idx="65834">
                  <c:v>39.851089588347989</c:v>
                </c:pt>
                <c:pt idx="65835">
                  <c:v>39.851694915224499</c:v>
                </c:pt>
                <c:pt idx="65836">
                  <c:v>39.852300242101009</c:v>
                </c:pt>
                <c:pt idx="65837">
                  <c:v>39.852905568977519</c:v>
                </c:pt>
                <c:pt idx="65838">
                  <c:v>39.853510895854029</c:v>
                </c:pt>
                <c:pt idx="65839">
                  <c:v>39.854116222730539</c:v>
                </c:pt>
                <c:pt idx="65840">
                  <c:v>39.854721549607049</c:v>
                </c:pt>
                <c:pt idx="65841">
                  <c:v>39.855326876483559</c:v>
                </c:pt>
                <c:pt idx="65842">
                  <c:v>39.855932203360069</c:v>
                </c:pt>
                <c:pt idx="65843">
                  <c:v>39.856537530236579</c:v>
                </c:pt>
                <c:pt idx="65844">
                  <c:v>39.857142857113089</c:v>
                </c:pt>
                <c:pt idx="65845">
                  <c:v>39.8577481839896</c:v>
                </c:pt>
                <c:pt idx="65846">
                  <c:v>39.85835351086611</c:v>
                </c:pt>
                <c:pt idx="65847">
                  <c:v>39.85895883774262</c:v>
                </c:pt>
                <c:pt idx="65848">
                  <c:v>39.85956416461913</c:v>
                </c:pt>
                <c:pt idx="65849">
                  <c:v>39.86016949149564</c:v>
                </c:pt>
                <c:pt idx="65850">
                  <c:v>39.86077481837215</c:v>
                </c:pt>
                <c:pt idx="65851">
                  <c:v>39.86138014524866</c:v>
                </c:pt>
                <c:pt idx="65852">
                  <c:v>39.86198547212517</c:v>
                </c:pt>
                <c:pt idx="65853">
                  <c:v>39.86259079900168</c:v>
                </c:pt>
                <c:pt idx="65854">
                  <c:v>39.86319612587819</c:v>
                </c:pt>
                <c:pt idx="65855">
                  <c:v>39.8638014527547</c:v>
                </c:pt>
                <c:pt idx="65856">
                  <c:v>39.86440677963121</c:v>
                </c:pt>
                <c:pt idx="65857">
                  <c:v>39.86501210650772</c:v>
                </c:pt>
                <c:pt idx="65858">
                  <c:v>39.86561743338423</c:v>
                </c:pt>
                <c:pt idx="65859">
                  <c:v>39.86622276026074</c:v>
                </c:pt>
                <c:pt idx="65860">
                  <c:v>39.86682808713725</c:v>
                </c:pt>
                <c:pt idx="65861">
                  <c:v>39.86743341401376</c:v>
                </c:pt>
                <c:pt idx="65862">
                  <c:v>39.86803874089027</c:v>
                </c:pt>
                <c:pt idx="65863">
                  <c:v>39.86864406776678</c:v>
                </c:pt>
                <c:pt idx="65864">
                  <c:v>39.86924939464329</c:v>
                </c:pt>
                <c:pt idx="65865">
                  <c:v>39.8698547215198</c:v>
                </c:pt>
                <c:pt idx="65866">
                  <c:v>39.870460048396311</c:v>
                </c:pt>
                <c:pt idx="65867">
                  <c:v>39.871065375272821</c:v>
                </c:pt>
                <c:pt idx="65868">
                  <c:v>39.871670702149331</c:v>
                </c:pt>
                <c:pt idx="65869">
                  <c:v>39.872276029025841</c:v>
                </c:pt>
                <c:pt idx="65870">
                  <c:v>39.872881355902351</c:v>
                </c:pt>
                <c:pt idx="65871">
                  <c:v>39.873486682778861</c:v>
                </c:pt>
                <c:pt idx="65872">
                  <c:v>39.874092009655371</c:v>
                </c:pt>
                <c:pt idx="65873">
                  <c:v>39.874697336531881</c:v>
                </c:pt>
                <c:pt idx="65874">
                  <c:v>39.875302663408391</c:v>
                </c:pt>
                <c:pt idx="65875">
                  <c:v>39.875907990284901</c:v>
                </c:pt>
                <c:pt idx="65876">
                  <c:v>39.876513317161411</c:v>
                </c:pt>
                <c:pt idx="65877">
                  <c:v>39.877118644037921</c:v>
                </c:pt>
                <c:pt idx="65878">
                  <c:v>39.877723970914431</c:v>
                </c:pt>
                <c:pt idx="65879">
                  <c:v>39.878329297790941</c:v>
                </c:pt>
                <c:pt idx="65880">
                  <c:v>39.878934624667451</c:v>
                </c:pt>
                <c:pt idx="65881">
                  <c:v>39.879539951543961</c:v>
                </c:pt>
                <c:pt idx="65882">
                  <c:v>39.880145278420471</c:v>
                </c:pt>
                <c:pt idx="65883">
                  <c:v>39.880750605296981</c:v>
                </c:pt>
                <c:pt idx="65884">
                  <c:v>39.881355932173491</c:v>
                </c:pt>
                <c:pt idx="65885">
                  <c:v>39.881961259050001</c:v>
                </c:pt>
                <c:pt idx="65886">
                  <c:v>39.882566585926511</c:v>
                </c:pt>
                <c:pt idx="65887">
                  <c:v>39.883171912803022</c:v>
                </c:pt>
                <c:pt idx="65888">
                  <c:v>39.883777239679532</c:v>
                </c:pt>
                <c:pt idx="65889">
                  <c:v>39.884382566556042</c:v>
                </c:pt>
                <c:pt idx="65890">
                  <c:v>39.884987893432552</c:v>
                </c:pt>
                <c:pt idx="65891">
                  <c:v>39.885593220309062</c:v>
                </c:pt>
                <c:pt idx="65892">
                  <c:v>39.886198547185572</c:v>
                </c:pt>
                <c:pt idx="65893">
                  <c:v>39.886803874062082</c:v>
                </c:pt>
                <c:pt idx="65894">
                  <c:v>39.887409200938592</c:v>
                </c:pt>
                <c:pt idx="65895">
                  <c:v>39.888014527815102</c:v>
                </c:pt>
                <c:pt idx="65896">
                  <c:v>39.888619854691612</c:v>
                </c:pt>
                <c:pt idx="65897">
                  <c:v>39.889225181568122</c:v>
                </c:pt>
                <c:pt idx="65898">
                  <c:v>39.889830508444632</c:v>
                </c:pt>
                <c:pt idx="65899">
                  <c:v>39.890435835321142</c:v>
                </c:pt>
                <c:pt idx="65900">
                  <c:v>39.891041162197652</c:v>
                </c:pt>
                <c:pt idx="65901">
                  <c:v>39.891646489074162</c:v>
                </c:pt>
                <c:pt idx="65902">
                  <c:v>39.892251815950672</c:v>
                </c:pt>
                <c:pt idx="65903">
                  <c:v>39.892857142827182</c:v>
                </c:pt>
                <c:pt idx="65904">
                  <c:v>39.893462469703692</c:v>
                </c:pt>
                <c:pt idx="65905">
                  <c:v>39.894067796580202</c:v>
                </c:pt>
                <c:pt idx="65906">
                  <c:v>39.894673123456712</c:v>
                </c:pt>
                <c:pt idx="65907">
                  <c:v>39.895278450333223</c:v>
                </c:pt>
                <c:pt idx="65908">
                  <c:v>39.895883777209733</c:v>
                </c:pt>
                <c:pt idx="65909">
                  <c:v>39.896489104086243</c:v>
                </c:pt>
                <c:pt idx="65910">
                  <c:v>39.897094430962753</c:v>
                </c:pt>
                <c:pt idx="65911">
                  <c:v>39.897699757839263</c:v>
                </c:pt>
                <c:pt idx="65912">
                  <c:v>39.898305084715773</c:v>
                </c:pt>
                <c:pt idx="65913">
                  <c:v>39.898910411592283</c:v>
                </c:pt>
                <c:pt idx="65914">
                  <c:v>39.899515738468793</c:v>
                </c:pt>
                <c:pt idx="65915">
                  <c:v>39.900121065345303</c:v>
                </c:pt>
                <c:pt idx="65916">
                  <c:v>39.900726392221813</c:v>
                </c:pt>
                <c:pt idx="65917">
                  <c:v>39.901331719098323</c:v>
                </c:pt>
                <c:pt idx="65918">
                  <c:v>39.901937045974833</c:v>
                </c:pt>
                <c:pt idx="65919">
                  <c:v>39.902542372851343</c:v>
                </c:pt>
                <c:pt idx="65920">
                  <c:v>39.903147699727853</c:v>
                </c:pt>
                <c:pt idx="65921">
                  <c:v>39.903753026604363</c:v>
                </c:pt>
                <c:pt idx="65922">
                  <c:v>39.904358353480873</c:v>
                </c:pt>
                <c:pt idx="65923">
                  <c:v>39.904963680357383</c:v>
                </c:pt>
                <c:pt idx="65924">
                  <c:v>39.905569007233893</c:v>
                </c:pt>
                <c:pt idx="65925">
                  <c:v>39.906174334110403</c:v>
                </c:pt>
                <c:pt idx="65926">
                  <c:v>39.906779660986913</c:v>
                </c:pt>
                <c:pt idx="65927">
                  <c:v>39.907384987863423</c:v>
                </c:pt>
                <c:pt idx="65928">
                  <c:v>39.907990314739934</c:v>
                </c:pt>
                <c:pt idx="65929">
                  <c:v>39.908595641616444</c:v>
                </c:pt>
                <c:pt idx="65930">
                  <c:v>39.909200968492954</c:v>
                </c:pt>
                <c:pt idx="65931">
                  <c:v>39.909806295369464</c:v>
                </c:pt>
                <c:pt idx="65932">
                  <c:v>39.910411622245974</c:v>
                </c:pt>
                <c:pt idx="65933">
                  <c:v>39.911016949122484</c:v>
                </c:pt>
                <c:pt idx="65934">
                  <c:v>39.911622275998994</c:v>
                </c:pt>
                <c:pt idx="65935">
                  <c:v>39.912227602875504</c:v>
                </c:pt>
                <c:pt idx="65936">
                  <c:v>39.912832929752014</c:v>
                </c:pt>
                <c:pt idx="65937">
                  <c:v>39.913438256628524</c:v>
                </c:pt>
                <c:pt idx="65938">
                  <c:v>39.914043583505034</c:v>
                </c:pt>
                <c:pt idx="65939">
                  <c:v>39.914648910381544</c:v>
                </c:pt>
                <c:pt idx="65940">
                  <c:v>39.915254237258054</c:v>
                </c:pt>
                <c:pt idx="65941">
                  <c:v>39.915859564134564</c:v>
                </c:pt>
                <c:pt idx="65942">
                  <c:v>39.916464891011074</c:v>
                </c:pt>
                <c:pt idx="65943">
                  <c:v>39.917070217887584</c:v>
                </c:pt>
                <c:pt idx="65944">
                  <c:v>39.917675544764094</c:v>
                </c:pt>
                <c:pt idx="65945">
                  <c:v>39.918280871640604</c:v>
                </c:pt>
                <c:pt idx="65946">
                  <c:v>39.918886198517114</c:v>
                </c:pt>
                <c:pt idx="65947">
                  <c:v>39.919491525393624</c:v>
                </c:pt>
                <c:pt idx="65948">
                  <c:v>39.920096852270134</c:v>
                </c:pt>
                <c:pt idx="65949">
                  <c:v>39.920702179146645</c:v>
                </c:pt>
                <c:pt idx="65950">
                  <c:v>39.921307506023155</c:v>
                </c:pt>
                <c:pt idx="65951">
                  <c:v>39.921912832899665</c:v>
                </c:pt>
                <c:pt idx="65952">
                  <c:v>39.922518159776175</c:v>
                </c:pt>
                <c:pt idx="65953">
                  <c:v>39.923123486652685</c:v>
                </c:pt>
                <c:pt idx="65954">
                  <c:v>39.923728813529195</c:v>
                </c:pt>
                <c:pt idx="65955">
                  <c:v>39.924334140405705</c:v>
                </c:pt>
                <c:pt idx="65956">
                  <c:v>39.924939467282215</c:v>
                </c:pt>
                <c:pt idx="65957">
                  <c:v>39.925544794158725</c:v>
                </c:pt>
                <c:pt idx="65958">
                  <c:v>39.926150121035235</c:v>
                </c:pt>
                <c:pt idx="65959">
                  <c:v>39.926755447911745</c:v>
                </c:pt>
                <c:pt idx="65960">
                  <c:v>39.927360774788255</c:v>
                </c:pt>
                <c:pt idx="65961">
                  <c:v>39.927966101664765</c:v>
                </c:pt>
                <c:pt idx="65962">
                  <c:v>39.928571428541275</c:v>
                </c:pt>
                <c:pt idx="65963">
                  <c:v>39.929176755417785</c:v>
                </c:pt>
                <c:pt idx="65964">
                  <c:v>39.929782082294295</c:v>
                </c:pt>
                <c:pt idx="65965">
                  <c:v>39.930387409170805</c:v>
                </c:pt>
                <c:pt idx="65966">
                  <c:v>39.930992736047315</c:v>
                </c:pt>
                <c:pt idx="65967">
                  <c:v>39.931598062923825</c:v>
                </c:pt>
                <c:pt idx="65968">
                  <c:v>39.932203389800335</c:v>
                </c:pt>
                <c:pt idx="65969">
                  <c:v>39.932808716676846</c:v>
                </c:pt>
                <c:pt idx="65970">
                  <c:v>39.933414043553356</c:v>
                </c:pt>
                <c:pt idx="65971">
                  <c:v>39.934019370429866</c:v>
                </c:pt>
                <c:pt idx="65972">
                  <c:v>39.934624697306376</c:v>
                </c:pt>
                <c:pt idx="65973">
                  <c:v>39.935230024182886</c:v>
                </c:pt>
                <c:pt idx="65974">
                  <c:v>39.935835351059396</c:v>
                </c:pt>
                <c:pt idx="65975">
                  <c:v>39.936440677935906</c:v>
                </c:pt>
                <c:pt idx="65976">
                  <c:v>39.937046004812416</c:v>
                </c:pt>
                <c:pt idx="65977">
                  <c:v>39.937651331688926</c:v>
                </c:pt>
                <c:pt idx="65978">
                  <c:v>39.938256658565436</c:v>
                </c:pt>
                <c:pt idx="65979">
                  <c:v>39.938861985441946</c:v>
                </c:pt>
                <c:pt idx="65980">
                  <c:v>39.939467312318456</c:v>
                </c:pt>
                <c:pt idx="65981">
                  <c:v>39.940072639194966</c:v>
                </c:pt>
                <c:pt idx="65982">
                  <c:v>39.940677966071476</c:v>
                </c:pt>
                <c:pt idx="65983">
                  <c:v>39.941283292947986</c:v>
                </c:pt>
                <c:pt idx="65984">
                  <c:v>39.941888619824496</c:v>
                </c:pt>
                <c:pt idx="65985">
                  <c:v>39.942493946701006</c:v>
                </c:pt>
                <c:pt idx="65986">
                  <c:v>39.943099273577516</c:v>
                </c:pt>
                <c:pt idx="65987">
                  <c:v>39.943704600454026</c:v>
                </c:pt>
                <c:pt idx="65988">
                  <c:v>39.944309927330536</c:v>
                </c:pt>
                <c:pt idx="65989">
                  <c:v>39.944915254207046</c:v>
                </c:pt>
                <c:pt idx="65990">
                  <c:v>39.945520581083557</c:v>
                </c:pt>
                <c:pt idx="65991">
                  <c:v>39.946125907960067</c:v>
                </c:pt>
                <c:pt idx="65992">
                  <c:v>39.946731234836577</c:v>
                </c:pt>
                <c:pt idx="65993">
                  <c:v>39.947336561713087</c:v>
                </c:pt>
                <c:pt idx="65994">
                  <c:v>39.947941888589597</c:v>
                </c:pt>
                <c:pt idx="65995">
                  <c:v>39.948547215466107</c:v>
                </c:pt>
                <c:pt idx="65996">
                  <c:v>39.949152542342617</c:v>
                </c:pt>
                <c:pt idx="65997">
                  <c:v>39.949757869219127</c:v>
                </c:pt>
                <c:pt idx="65998">
                  <c:v>39.950363196095637</c:v>
                </c:pt>
                <c:pt idx="65999">
                  <c:v>39.950968522972147</c:v>
                </c:pt>
                <c:pt idx="66000">
                  <c:v>39.951573849848657</c:v>
                </c:pt>
                <c:pt idx="66001">
                  <c:v>39.952179176725167</c:v>
                </c:pt>
                <c:pt idx="66002">
                  <c:v>39.952784503601677</c:v>
                </c:pt>
                <c:pt idx="66003">
                  <c:v>39.953389830478187</c:v>
                </c:pt>
                <c:pt idx="66004">
                  <c:v>39.953995157354697</c:v>
                </c:pt>
                <c:pt idx="66005">
                  <c:v>39.954600484231207</c:v>
                </c:pt>
                <c:pt idx="66006">
                  <c:v>39.955205811107717</c:v>
                </c:pt>
                <c:pt idx="66007">
                  <c:v>39.955811137984227</c:v>
                </c:pt>
                <c:pt idx="66008">
                  <c:v>39.956416464860737</c:v>
                </c:pt>
                <c:pt idx="66009">
                  <c:v>39.957021791737247</c:v>
                </c:pt>
                <c:pt idx="66010">
                  <c:v>39.957627118613757</c:v>
                </c:pt>
                <c:pt idx="66011">
                  <c:v>39.958232445490268</c:v>
                </c:pt>
                <c:pt idx="66012">
                  <c:v>39.958837772366778</c:v>
                </c:pt>
                <c:pt idx="66013">
                  <c:v>39.959443099243288</c:v>
                </c:pt>
                <c:pt idx="66014">
                  <c:v>39.960048426119798</c:v>
                </c:pt>
                <c:pt idx="66015">
                  <c:v>39.960653752996308</c:v>
                </c:pt>
                <c:pt idx="66016">
                  <c:v>39.961259079872818</c:v>
                </c:pt>
                <c:pt idx="66017">
                  <c:v>39.961864406749328</c:v>
                </c:pt>
                <c:pt idx="66018">
                  <c:v>39.962469733625838</c:v>
                </c:pt>
                <c:pt idx="66019">
                  <c:v>39.963075060502348</c:v>
                </c:pt>
                <c:pt idx="66020">
                  <c:v>39.963680387378858</c:v>
                </c:pt>
                <c:pt idx="66021">
                  <c:v>39.964285714255368</c:v>
                </c:pt>
                <c:pt idx="66022">
                  <c:v>39.964891041131878</c:v>
                </c:pt>
                <c:pt idx="66023">
                  <c:v>39.965496368008388</c:v>
                </c:pt>
                <c:pt idx="66024">
                  <c:v>39.966101694884898</c:v>
                </c:pt>
                <c:pt idx="66025">
                  <c:v>39.966707021761408</c:v>
                </c:pt>
                <c:pt idx="66026">
                  <c:v>39.967312348637918</c:v>
                </c:pt>
                <c:pt idx="66027">
                  <c:v>39.967917675514428</c:v>
                </c:pt>
                <c:pt idx="66028">
                  <c:v>39.968523002390938</c:v>
                </c:pt>
                <c:pt idx="66029">
                  <c:v>39.969128329267448</c:v>
                </c:pt>
                <c:pt idx="66030">
                  <c:v>39.969733656143958</c:v>
                </c:pt>
                <c:pt idx="66031">
                  <c:v>39.970338983020469</c:v>
                </c:pt>
                <c:pt idx="66032">
                  <c:v>39.970944309896979</c:v>
                </c:pt>
                <c:pt idx="66033">
                  <c:v>39.971549636773489</c:v>
                </c:pt>
                <c:pt idx="66034">
                  <c:v>39.972154963649999</c:v>
                </c:pt>
                <c:pt idx="66035">
                  <c:v>39.972760290526509</c:v>
                </c:pt>
                <c:pt idx="66036">
                  <c:v>39.973365617403019</c:v>
                </c:pt>
                <c:pt idx="66037">
                  <c:v>39.973970944279529</c:v>
                </c:pt>
                <c:pt idx="66038">
                  <c:v>39.974576271156039</c:v>
                </c:pt>
                <c:pt idx="66039">
                  <c:v>39.975181598032549</c:v>
                </c:pt>
                <c:pt idx="66040">
                  <c:v>39.975786924909059</c:v>
                </c:pt>
                <c:pt idx="66041">
                  <c:v>39.976392251785569</c:v>
                </c:pt>
                <c:pt idx="66042">
                  <c:v>39.976997578662079</c:v>
                </c:pt>
                <c:pt idx="66043">
                  <c:v>39.977602905538589</c:v>
                </c:pt>
                <c:pt idx="66044">
                  <c:v>39.978208232415099</c:v>
                </c:pt>
                <c:pt idx="66045">
                  <c:v>39.978813559291609</c:v>
                </c:pt>
                <c:pt idx="66046">
                  <c:v>39.979418886168119</c:v>
                </c:pt>
                <c:pt idx="66047">
                  <c:v>39.980024213044629</c:v>
                </c:pt>
                <c:pt idx="66048">
                  <c:v>39.980629539921139</c:v>
                </c:pt>
                <c:pt idx="66049">
                  <c:v>39.981234866797649</c:v>
                </c:pt>
                <c:pt idx="66050">
                  <c:v>39.981840193674159</c:v>
                </c:pt>
                <c:pt idx="66051">
                  <c:v>39.982445520550669</c:v>
                </c:pt>
                <c:pt idx="66052">
                  <c:v>39.98305084742718</c:v>
                </c:pt>
                <c:pt idx="66053">
                  <c:v>39.98365617430369</c:v>
                </c:pt>
                <c:pt idx="66054">
                  <c:v>39.9842615011802</c:v>
                </c:pt>
                <c:pt idx="66055">
                  <c:v>39.98486682805671</c:v>
                </c:pt>
                <c:pt idx="66056">
                  <c:v>39.98547215493322</c:v>
                </c:pt>
                <c:pt idx="66057">
                  <c:v>39.98607748180973</c:v>
                </c:pt>
                <c:pt idx="66058">
                  <c:v>39.98668280868624</c:v>
                </c:pt>
                <c:pt idx="66059">
                  <c:v>39.98728813556275</c:v>
                </c:pt>
                <c:pt idx="66060">
                  <c:v>39.98789346243926</c:v>
                </c:pt>
                <c:pt idx="66061">
                  <c:v>39.98849878931577</c:v>
                </c:pt>
                <c:pt idx="66062">
                  <c:v>39.98910411619228</c:v>
                </c:pt>
                <c:pt idx="66063">
                  <c:v>39.98970944306879</c:v>
                </c:pt>
                <c:pt idx="66064">
                  <c:v>39.9903147699453</c:v>
                </c:pt>
                <c:pt idx="66065">
                  <c:v>39.99092009682181</c:v>
                </c:pt>
                <c:pt idx="66066">
                  <c:v>39.99152542369832</c:v>
                </c:pt>
                <c:pt idx="66067">
                  <c:v>39.99213075057483</c:v>
                </c:pt>
                <c:pt idx="66068">
                  <c:v>39.99273607745134</c:v>
                </c:pt>
                <c:pt idx="66069">
                  <c:v>39.99334140432785</c:v>
                </c:pt>
                <c:pt idx="66070">
                  <c:v>39.99394673120436</c:v>
                </c:pt>
                <c:pt idx="66071">
                  <c:v>39.99455205808087</c:v>
                </c:pt>
                <c:pt idx="66072">
                  <c:v>39.99515738495738</c:v>
                </c:pt>
                <c:pt idx="66073">
                  <c:v>39.995762711833891</c:v>
                </c:pt>
                <c:pt idx="66074">
                  <c:v>39.996368038710401</c:v>
                </c:pt>
                <c:pt idx="66075">
                  <c:v>39.996973365586911</c:v>
                </c:pt>
                <c:pt idx="66076">
                  <c:v>39.997578692463421</c:v>
                </c:pt>
                <c:pt idx="66077">
                  <c:v>39.998184019339931</c:v>
                </c:pt>
                <c:pt idx="66078">
                  <c:v>39.998789346216441</c:v>
                </c:pt>
                <c:pt idx="66079">
                  <c:v>39.999394673092951</c:v>
                </c:pt>
                <c:pt idx="66080">
                  <c:v>39.999999999969461</c:v>
                </c:pt>
                <c:pt idx="66081">
                  <c:v>40.000605326845971</c:v>
                </c:pt>
                <c:pt idx="66082">
                  <c:v>40.001210653722481</c:v>
                </c:pt>
                <c:pt idx="66083">
                  <c:v>40.001815980598991</c:v>
                </c:pt>
                <c:pt idx="66084">
                  <c:v>40.002421307475501</c:v>
                </c:pt>
                <c:pt idx="66085">
                  <c:v>40.003026634352011</c:v>
                </c:pt>
                <c:pt idx="66086">
                  <c:v>40.003631961228521</c:v>
                </c:pt>
                <c:pt idx="66087">
                  <c:v>40.004237288105031</c:v>
                </c:pt>
                <c:pt idx="66088">
                  <c:v>40.004842614981541</c:v>
                </c:pt>
                <c:pt idx="66089">
                  <c:v>40.005447941858051</c:v>
                </c:pt>
                <c:pt idx="66090">
                  <c:v>40.006053268734561</c:v>
                </c:pt>
                <c:pt idx="66091">
                  <c:v>40.006658595611071</c:v>
                </c:pt>
                <c:pt idx="66092">
                  <c:v>40.007263922487581</c:v>
                </c:pt>
                <c:pt idx="66093">
                  <c:v>40.007869249364092</c:v>
                </c:pt>
                <c:pt idx="66094">
                  <c:v>40.008474576240602</c:v>
                </c:pt>
                <c:pt idx="66095">
                  <c:v>40.009079903117112</c:v>
                </c:pt>
                <c:pt idx="66096">
                  <c:v>40.009685229993622</c:v>
                </c:pt>
                <c:pt idx="66097">
                  <c:v>40.010290556870132</c:v>
                </c:pt>
                <c:pt idx="66098">
                  <c:v>40.010895883746642</c:v>
                </c:pt>
                <c:pt idx="66099">
                  <c:v>40.011501210623152</c:v>
                </c:pt>
                <c:pt idx="66100">
                  <c:v>40.012106537499662</c:v>
                </c:pt>
                <c:pt idx="66101">
                  <c:v>40.012711864376172</c:v>
                </c:pt>
                <c:pt idx="66102">
                  <c:v>40.013317191252682</c:v>
                </c:pt>
                <c:pt idx="66103">
                  <c:v>40.013922518129192</c:v>
                </c:pt>
                <c:pt idx="66104">
                  <c:v>40.014527845005702</c:v>
                </c:pt>
                <c:pt idx="66105">
                  <c:v>40.015133171882212</c:v>
                </c:pt>
                <c:pt idx="66106">
                  <c:v>40.015738498758722</c:v>
                </c:pt>
                <c:pt idx="66107">
                  <c:v>40.016343825635232</c:v>
                </c:pt>
                <c:pt idx="66108">
                  <c:v>40.016949152511742</c:v>
                </c:pt>
                <c:pt idx="66109">
                  <c:v>40.017554479388252</c:v>
                </c:pt>
                <c:pt idx="66110">
                  <c:v>40.018159806264762</c:v>
                </c:pt>
                <c:pt idx="66111">
                  <c:v>40.018765133141272</c:v>
                </c:pt>
                <c:pt idx="66112">
                  <c:v>40.019370460017782</c:v>
                </c:pt>
                <c:pt idx="66113">
                  <c:v>40.019975786894292</c:v>
                </c:pt>
                <c:pt idx="66114">
                  <c:v>40.020581113770803</c:v>
                </c:pt>
                <c:pt idx="66115">
                  <c:v>40.021186440647313</c:v>
                </c:pt>
                <c:pt idx="66116">
                  <c:v>40.021791767523823</c:v>
                </c:pt>
                <c:pt idx="66117">
                  <c:v>40.022397094400333</c:v>
                </c:pt>
                <c:pt idx="66118">
                  <c:v>40.023002421276843</c:v>
                </c:pt>
                <c:pt idx="66119">
                  <c:v>40.023607748153353</c:v>
                </c:pt>
                <c:pt idx="66120">
                  <c:v>40.024213075029863</c:v>
                </c:pt>
                <c:pt idx="66121">
                  <c:v>40.024818401906373</c:v>
                </c:pt>
                <c:pt idx="66122">
                  <c:v>40.025423728782883</c:v>
                </c:pt>
                <c:pt idx="66123">
                  <c:v>40.026029055659393</c:v>
                </c:pt>
                <c:pt idx="66124">
                  <c:v>40.026634382535903</c:v>
                </c:pt>
                <c:pt idx="66125">
                  <c:v>40.027239709412413</c:v>
                </c:pt>
                <c:pt idx="66126">
                  <c:v>40.027845036288923</c:v>
                </c:pt>
                <c:pt idx="66127">
                  <c:v>40.028450363165433</c:v>
                </c:pt>
                <c:pt idx="66128">
                  <c:v>40.029055690041943</c:v>
                </c:pt>
                <c:pt idx="66129">
                  <c:v>40.029661016918453</c:v>
                </c:pt>
                <c:pt idx="66130">
                  <c:v>40.030266343794963</c:v>
                </c:pt>
                <c:pt idx="66131">
                  <c:v>40.030871670671473</c:v>
                </c:pt>
                <c:pt idx="66132">
                  <c:v>40.031476997547983</c:v>
                </c:pt>
                <c:pt idx="66133">
                  <c:v>40.032082324424493</c:v>
                </c:pt>
                <c:pt idx="66134">
                  <c:v>40.032687651301003</c:v>
                </c:pt>
                <c:pt idx="66135">
                  <c:v>40.033292978177514</c:v>
                </c:pt>
                <c:pt idx="66136">
                  <c:v>40.033898305054024</c:v>
                </c:pt>
                <c:pt idx="66137">
                  <c:v>40.034503631930534</c:v>
                </c:pt>
                <c:pt idx="66138">
                  <c:v>40.035108958807044</c:v>
                </c:pt>
                <c:pt idx="66139">
                  <c:v>40.035714285683554</c:v>
                </c:pt>
                <c:pt idx="66140">
                  <c:v>40.036319612560064</c:v>
                </c:pt>
                <c:pt idx="66141">
                  <c:v>40.036924939436574</c:v>
                </c:pt>
                <c:pt idx="66142">
                  <c:v>40.037530266313084</c:v>
                </c:pt>
                <c:pt idx="66143">
                  <c:v>40.038135593189594</c:v>
                </c:pt>
                <c:pt idx="66144">
                  <c:v>40.038740920066104</c:v>
                </c:pt>
                <c:pt idx="66145">
                  <c:v>40.039346246942614</c:v>
                </c:pt>
                <c:pt idx="66146">
                  <c:v>40.039951573819124</c:v>
                </c:pt>
                <c:pt idx="66147">
                  <c:v>40.040556900695634</c:v>
                </c:pt>
                <c:pt idx="66148">
                  <c:v>40.041162227572144</c:v>
                </c:pt>
                <c:pt idx="66149">
                  <c:v>40.041767554448654</c:v>
                </c:pt>
                <c:pt idx="66150">
                  <c:v>40.042372881325164</c:v>
                </c:pt>
                <c:pt idx="66151">
                  <c:v>40.042978208201674</c:v>
                </c:pt>
                <c:pt idx="66152">
                  <c:v>40.043583535078184</c:v>
                </c:pt>
                <c:pt idx="66153">
                  <c:v>40.044188861954694</c:v>
                </c:pt>
                <c:pt idx="66154">
                  <c:v>40.044794188831204</c:v>
                </c:pt>
                <c:pt idx="66155">
                  <c:v>40.045399515707714</c:v>
                </c:pt>
                <c:pt idx="66156">
                  <c:v>40.046004842584225</c:v>
                </c:pt>
                <c:pt idx="66157">
                  <c:v>40.046610169460735</c:v>
                </c:pt>
                <c:pt idx="66158">
                  <c:v>40.047215496337245</c:v>
                </c:pt>
                <c:pt idx="66159">
                  <c:v>40.047820823213755</c:v>
                </c:pt>
                <c:pt idx="66160">
                  <c:v>40.048426150090265</c:v>
                </c:pt>
                <c:pt idx="66161">
                  <c:v>40.049031476966775</c:v>
                </c:pt>
                <c:pt idx="66162">
                  <c:v>40.049636803843285</c:v>
                </c:pt>
                <c:pt idx="66163">
                  <c:v>40.050242130719795</c:v>
                </c:pt>
                <c:pt idx="66164">
                  <c:v>40.050847457596305</c:v>
                </c:pt>
                <c:pt idx="66165">
                  <c:v>40.051452784472815</c:v>
                </c:pt>
                <c:pt idx="66166">
                  <c:v>40.052058111349325</c:v>
                </c:pt>
                <c:pt idx="66167">
                  <c:v>40.052663438225835</c:v>
                </c:pt>
                <c:pt idx="66168">
                  <c:v>40.053268765102345</c:v>
                </c:pt>
                <c:pt idx="66169">
                  <c:v>40.053874091978855</c:v>
                </c:pt>
                <c:pt idx="66170">
                  <c:v>40.054479418855365</c:v>
                </c:pt>
                <c:pt idx="66171">
                  <c:v>40.055084745731875</c:v>
                </c:pt>
                <c:pt idx="66172">
                  <c:v>40.055690072608385</c:v>
                </c:pt>
                <c:pt idx="66173">
                  <c:v>40.056295399484895</c:v>
                </c:pt>
                <c:pt idx="66174">
                  <c:v>40.056900726361405</c:v>
                </c:pt>
                <c:pt idx="66175">
                  <c:v>40.057506053237915</c:v>
                </c:pt>
                <c:pt idx="66176">
                  <c:v>40.058111380114426</c:v>
                </c:pt>
                <c:pt idx="66177">
                  <c:v>40.058716706990936</c:v>
                </c:pt>
                <c:pt idx="66178">
                  <c:v>40.059322033867446</c:v>
                </c:pt>
                <c:pt idx="66179">
                  <c:v>40.059927360743956</c:v>
                </c:pt>
                <c:pt idx="66180">
                  <c:v>40.060532687620466</c:v>
                </c:pt>
                <c:pt idx="66181">
                  <c:v>40.061138014496976</c:v>
                </c:pt>
                <c:pt idx="66182">
                  <c:v>40.061743341373486</c:v>
                </c:pt>
                <c:pt idx="66183">
                  <c:v>40.062348668249996</c:v>
                </c:pt>
                <c:pt idx="66184">
                  <c:v>40.062953995126506</c:v>
                </c:pt>
                <c:pt idx="66185">
                  <c:v>40.063559322003016</c:v>
                </c:pt>
                <c:pt idx="66186">
                  <c:v>40.064164648879526</c:v>
                </c:pt>
                <c:pt idx="66187">
                  <c:v>40.064769975756036</c:v>
                </c:pt>
                <c:pt idx="66188">
                  <c:v>40.065375302632546</c:v>
                </c:pt>
                <c:pt idx="66189">
                  <c:v>40.065980629509056</c:v>
                </c:pt>
                <c:pt idx="66190">
                  <c:v>40.066585956385566</c:v>
                </c:pt>
                <c:pt idx="66191">
                  <c:v>40.067191283262076</c:v>
                </c:pt>
                <c:pt idx="66192">
                  <c:v>40.067796610138586</c:v>
                </c:pt>
                <c:pt idx="66193">
                  <c:v>40.068401937015096</c:v>
                </c:pt>
                <c:pt idx="66194">
                  <c:v>40.069007263891606</c:v>
                </c:pt>
                <c:pt idx="66195">
                  <c:v>40.069612590768116</c:v>
                </c:pt>
                <c:pt idx="66196">
                  <c:v>40.070217917644626</c:v>
                </c:pt>
                <c:pt idx="66197">
                  <c:v>40.070823244521137</c:v>
                </c:pt>
                <c:pt idx="66198">
                  <c:v>40.071428571397647</c:v>
                </c:pt>
                <c:pt idx="66199">
                  <c:v>40.072033898274157</c:v>
                </c:pt>
                <c:pt idx="66200">
                  <c:v>40.072639225150667</c:v>
                </c:pt>
                <c:pt idx="66201">
                  <c:v>40.073244552027177</c:v>
                </c:pt>
                <c:pt idx="66202">
                  <c:v>40.073849878903687</c:v>
                </c:pt>
                <c:pt idx="66203">
                  <c:v>40.074455205780197</c:v>
                </c:pt>
                <c:pt idx="66204">
                  <c:v>40.075060532656707</c:v>
                </c:pt>
                <c:pt idx="66205">
                  <c:v>40.075665859533217</c:v>
                </c:pt>
                <c:pt idx="66206">
                  <c:v>40.076271186409727</c:v>
                </c:pt>
                <c:pt idx="66207">
                  <c:v>40.076876513286237</c:v>
                </c:pt>
                <c:pt idx="66208">
                  <c:v>40.077481840162747</c:v>
                </c:pt>
                <c:pt idx="66209">
                  <c:v>40.078087167039257</c:v>
                </c:pt>
                <c:pt idx="66210">
                  <c:v>40.078692493915767</c:v>
                </c:pt>
                <c:pt idx="66211">
                  <c:v>40.079297820792277</c:v>
                </c:pt>
                <c:pt idx="66212">
                  <c:v>40.079903147668787</c:v>
                </c:pt>
                <c:pt idx="66213">
                  <c:v>40.080508474545297</c:v>
                </c:pt>
                <c:pt idx="66214">
                  <c:v>40.081113801421807</c:v>
                </c:pt>
                <c:pt idx="66215">
                  <c:v>40.081719128298317</c:v>
                </c:pt>
                <c:pt idx="66216">
                  <c:v>40.082324455174827</c:v>
                </c:pt>
                <c:pt idx="66217">
                  <c:v>40.082929782051337</c:v>
                </c:pt>
                <c:pt idx="66218">
                  <c:v>40.083535108927848</c:v>
                </c:pt>
                <c:pt idx="66219">
                  <c:v>40.084140435804358</c:v>
                </c:pt>
                <c:pt idx="66220">
                  <c:v>40.084745762680868</c:v>
                </c:pt>
                <c:pt idx="66221">
                  <c:v>40.085351089557378</c:v>
                </c:pt>
                <c:pt idx="66222">
                  <c:v>40.085956416433888</c:v>
                </c:pt>
                <c:pt idx="66223">
                  <c:v>40.086561743310398</c:v>
                </c:pt>
                <c:pt idx="66224">
                  <c:v>40.087167070186908</c:v>
                </c:pt>
                <c:pt idx="66225">
                  <c:v>40.087772397063418</c:v>
                </c:pt>
                <c:pt idx="66226">
                  <c:v>40.088377723939928</c:v>
                </c:pt>
                <c:pt idx="66227">
                  <c:v>40.088983050816438</c:v>
                </c:pt>
                <c:pt idx="66228">
                  <c:v>40.089588377692948</c:v>
                </c:pt>
                <c:pt idx="66229">
                  <c:v>40.090193704569458</c:v>
                </c:pt>
                <c:pt idx="66230">
                  <c:v>40.090799031445968</c:v>
                </c:pt>
                <c:pt idx="66231">
                  <c:v>40.091404358322478</c:v>
                </c:pt>
                <c:pt idx="66232">
                  <c:v>40.092009685198988</c:v>
                </c:pt>
                <c:pt idx="66233">
                  <c:v>40.092615012075498</c:v>
                </c:pt>
                <c:pt idx="66234">
                  <c:v>40.093220338952008</c:v>
                </c:pt>
                <c:pt idx="66235">
                  <c:v>40.093825665828518</c:v>
                </c:pt>
                <c:pt idx="66236">
                  <c:v>40.094430992705028</c:v>
                </c:pt>
                <c:pt idx="66237">
                  <c:v>40.095036319581538</c:v>
                </c:pt>
                <c:pt idx="66238">
                  <c:v>40.095641646458049</c:v>
                </c:pt>
                <c:pt idx="66239">
                  <c:v>40.096246973334559</c:v>
                </c:pt>
                <c:pt idx="66240">
                  <c:v>40.096852300211069</c:v>
                </c:pt>
                <c:pt idx="66241">
                  <c:v>40.097457627087579</c:v>
                </c:pt>
                <c:pt idx="66242">
                  <c:v>40.098062953964089</c:v>
                </c:pt>
                <c:pt idx="66243">
                  <c:v>40.098668280840599</c:v>
                </c:pt>
                <c:pt idx="66244">
                  <c:v>40.099273607717109</c:v>
                </c:pt>
                <c:pt idx="66245">
                  <c:v>40.099878934593619</c:v>
                </c:pt>
                <c:pt idx="66246">
                  <c:v>40.100484261470129</c:v>
                </c:pt>
                <c:pt idx="66247">
                  <c:v>40.101089588346639</c:v>
                </c:pt>
                <c:pt idx="66248">
                  <c:v>40.101694915223149</c:v>
                </c:pt>
                <c:pt idx="66249">
                  <c:v>40.102300242099659</c:v>
                </c:pt>
                <c:pt idx="66250">
                  <c:v>40.102905568976169</c:v>
                </c:pt>
                <c:pt idx="66251">
                  <c:v>40.103510895852679</c:v>
                </c:pt>
                <c:pt idx="66252">
                  <c:v>40.104116222729189</c:v>
                </c:pt>
                <c:pt idx="66253">
                  <c:v>40.104721549605699</c:v>
                </c:pt>
                <c:pt idx="66254">
                  <c:v>40.105326876482209</c:v>
                </c:pt>
                <c:pt idx="66255">
                  <c:v>40.105932203358719</c:v>
                </c:pt>
                <c:pt idx="66256">
                  <c:v>40.106537530235229</c:v>
                </c:pt>
                <c:pt idx="66257">
                  <c:v>40.107142857111739</c:v>
                </c:pt>
                <c:pt idx="66258">
                  <c:v>40.107748183988249</c:v>
                </c:pt>
                <c:pt idx="66259">
                  <c:v>40.10835351086476</c:v>
                </c:pt>
                <c:pt idx="66260">
                  <c:v>40.10895883774127</c:v>
                </c:pt>
                <c:pt idx="66261">
                  <c:v>40.10956416461778</c:v>
                </c:pt>
                <c:pt idx="66262">
                  <c:v>40.11016949149429</c:v>
                </c:pt>
                <c:pt idx="66263">
                  <c:v>40.1107748183708</c:v>
                </c:pt>
                <c:pt idx="66264">
                  <c:v>40.11138014524731</c:v>
                </c:pt>
                <c:pt idx="66265">
                  <c:v>40.11198547212382</c:v>
                </c:pt>
                <c:pt idx="66266">
                  <c:v>40.11259079900033</c:v>
                </c:pt>
                <c:pt idx="66267">
                  <c:v>40.11319612587684</c:v>
                </c:pt>
                <c:pt idx="66268">
                  <c:v>40.11380145275335</c:v>
                </c:pt>
                <c:pt idx="66269">
                  <c:v>40.11440677962986</c:v>
                </c:pt>
                <c:pt idx="66270">
                  <c:v>40.11501210650637</c:v>
                </c:pt>
                <c:pt idx="66271">
                  <c:v>40.11561743338288</c:v>
                </c:pt>
                <c:pt idx="66272">
                  <c:v>40.11622276025939</c:v>
                </c:pt>
                <c:pt idx="66273">
                  <c:v>40.1168280871359</c:v>
                </c:pt>
                <c:pt idx="66274">
                  <c:v>40.11743341401241</c:v>
                </c:pt>
                <c:pt idx="66275">
                  <c:v>40.11803874088892</c:v>
                </c:pt>
                <c:pt idx="66276">
                  <c:v>40.11864406776543</c:v>
                </c:pt>
                <c:pt idx="66277">
                  <c:v>40.11924939464194</c:v>
                </c:pt>
                <c:pt idx="66278">
                  <c:v>40.11985472151845</c:v>
                </c:pt>
                <c:pt idx="66279">
                  <c:v>40.12046004839496</c:v>
                </c:pt>
                <c:pt idx="66280">
                  <c:v>40.121065375271471</c:v>
                </c:pt>
                <c:pt idx="66281">
                  <c:v>40.121670702147981</c:v>
                </c:pt>
                <c:pt idx="66282">
                  <c:v>40.122276029024491</c:v>
                </c:pt>
                <c:pt idx="66283">
                  <c:v>40.122881355901001</c:v>
                </c:pt>
                <c:pt idx="66284">
                  <c:v>40.123486682777511</c:v>
                </c:pt>
                <c:pt idx="66285">
                  <c:v>40.124092009654021</c:v>
                </c:pt>
                <c:pt idx="66286">
                  <c:v>40.124697336530531</c:v>
                </c:pt>
                <c:pt idx="66287">
                  <c:v>40.125302663407041</c:v>
                </c:pt>
                <c:pt idx="66288">
                  <c:v>40.125907990283551</c:v>
                </c:pt>
                <c:pt idx="66289">
                  <c:v>40.126513317160061</c:v>
                </c:pt>
                <c:pt idx="66290">
                  <c:v>40.127118644036571</c:v>
                </c:pt>
                <c:pt idx="66291">
                  <c:v>40.127723970913081</c:v>
                </c:pt>
                <c:pt idx="66292">
                  <c:v>40.128329297789591</c:v>
                </c:pt>
                <c:pt idx="66293">
                  <c:v>40.128934624666101</c:v>
                </c:pt>
                <c:pt idx="66294">
                  <c:v>40.129539951542611</c:v>
                </c:pt>
                <c:pt idx="66295">
                  <c:v>40.130145278419121</c:v>
                </c:pt>
                <c:pt idx="66296">
                  <c:v>40.130750605295631</c:v>
                </c:pt>
                <c:pt idx="66297">
                  <c:v>40.131355932172141</c:v>
                </c:pt>
                <c:pt idx="66298">
                  <c:v>40.131961259048651</c:v>
                </c:pt>
                <c:pt idx="66299">
                  <c:v>40.132566585925161</c:v>
                </c:pt>
                <c:pt idx="66300">
                  <c:v>40.133171912801672</c:v>
                </c:pt>
                <c:pt idx="66301">
                  <c:v>40.133777239678182</c:v>
                </c:pt>
                <c:pt idx="66302">
                  <c:v>40.134382566554692</c:v>
                </c:pt>
                <c:pt idx="66303">
                  <c:v>40.134987893431202</c:v>
                </c:pt>
                <c:pt idx="66304">
                  <c:v>40.135593220307712</c:v>
                </c:pt>
                <c:pt idx="66305">
                  <c:v>40.136198547184222</c:v>
                </c:pt>
                <c:pt idx="66306">
                  <c:v>40.136803874060732</c:v>
                </c:pt>
                <c:pt idx="66307">
                  <c:v>40.137409200937242</c:v>
                </c:pt>
                <c:pt idx="66308">
                  <c:v>40.138014527813752</c:v>
                </c:pt>
                <c:pt idx="66309">
                  <c:v>40.138619854690262</c:v>
                </c:pt>
                <c:pt idx="66310">
                  <c:v>40.139225181566772</c:v>
                </c:pt>
                <c:pt idx="66311">
                  <c:v>40.139830508443282</c:v>
                </c:pt>
                <c:pt idx="66312">
                  <c:v>40.140435835319792</c:v>
                </c:pt>
                <c:pt idx="66313">
                  <c:v>40.141041162196302</c:v>
                </c:pt>
                <c:pt idx="66314">
                  <c:v>40.141646489072812</c:v>
                </c:pt>
                <c:pt idx="66315">
                  <c:v>40.142251815949322</c:v>
                </c:pt>
                <c:pt idx="66316">
                  <c:v>40.142857142825832</c:v>
                </c:pt>
                <c:pt idx="66317">
                  <c:v>40.143462469702342</c:v>
                </c:pt>
                <c:pt idx="66318">
                  <c:v>40.144067796578852</c:v>
                </c:pt>
                <c:pt idx="66319">
                  <c:v>40.144673123455362</c:v>
                </c:pt>
                <c:pt idx="66320">
                  <c:v>40.145278450331872</c:v>
                </c:pt>
                <c:pt idx="66321">
                  <c:v>40.145883777208383</c:v>
                </c:pt>
                <c:pt idx="66322">
                  <c:v>40.146489104084893</c:v>
                </c:pt>
                <c:pt idx="66323">
                  <c:v>40.147094430961403</c:v>
                </c:pt>
                <c:pt idx="66324">
                  <c:v>40.147699757837913</c:v>
                </c:pt>
                <c:pt idx="66325">
                  <c:v>40.148305084714423</c:v>
                </c:pt>
                <c:pt idx="66326">
                  <c:v>40.148910411590933</c:v>
                </c:pt>
                <c:pt idx="66327">
                  <c:v>40.149515738467443</c:v>
                </c:pt>
                <c:pt idx="66328">
                  <c:v>40.150121065343953</c:v>
                </c:pt>
                <c:pt idx="66329">
                  <c:v>40.150726392220463</c:v>
                </c:pt>
                <c:pt idx="66330">
                  <c:v>40.151331719096973</c:v>
                </c:pt>
                <c:pt idx="66331">
                  <c:v>40.151937045973483</c:v>
                </c:pt>
                <c:pt idx="66332">
                  <c:v>40.152542372849993</c:v>
                </c:pt>
                <c:pt idx="66333">
                  <c:v>40.153147699726503</c:v>
                </c:pt>
                <c:pt idx="66334">
                  <c:v>40.153753026603013</c:v>
                </c:pt>
                <c:pt idx="66335">
                  <c:v>40.154358353479523</c:v>
                </c:pt>
                <c:pt idx="66336">
                  <c:v>40.154963680356033</c:v>
                </c:pt>
                <c:pt idx="66337">
                  <c:v>40.155569007232543</c:v>
                </c:pt>
                <c:pt idx="66338">
                  <c:v>40.156174334109053</c:v>
                </c:pt>
                <c:pt idx="66339">
                  <c:v>40.156779660985563</c:v>
                </c:pt>
                <c:pt idx="66340">
                  <c:v>40.157384987862073</c:v>
                </c:pt>
                <c:pt idx="66341">
                  <c:v>40.157990314738583</c:v>
                </c:pt>
                <c:pt idx="66342">
                  <c:v>40.158595641615094</c:v>
                </c:pt>
                <c:pt idx="66343">
                  <c:v>40.159200968491604</c:v>
                </c:pt>
                <c:pt idx="66344">
                  <c:v>40.159806295368114</c:v>
                </c:pt>
                <c:pt idx="66345">
                  <c:v>40.160411622244624</c:v>
                </c:pt>
                <c:pt idx="66346">
                  <c:v>40.161016949121134</c:v>
                </c:pt>
                <c:pt idx="66347">
                  <c:v>40.161622275997644</c:v>
                </c:pt>
                <c:pt idx="66348">
                  <c:v>40.162227602874154</c:v>
                </c:pt>
                <c:pt idx="66349">
                  <c:v>40.162832929750664</c:v>
                </c:pt>
                <c:pt idx="66350">
                  <c:v>40.163438256627174</c:v>
                </c:pt>
                <c:pt idx="66351">
                  <c:v>40.164043583503684</c:v>
                </c:pt>
                <c:pt idx="66352">
                  <c:v>40.164648910380194</c:v>
                </c:pt>
                <c:pt idx="66353">
                  <c:v>40.165254237256704</c:v>
                </c:pt>
                <c:pt idx="66354">
                  <c:v>40.165859564133214</c:v>
                </c:pt>
                <c:pt idx="66355">
                  <c:v>40.166464891009724</c:v>
                </c:pt>
                <c:pt idx="66356">
                  <c:v>40.167070217886234</c:v>
                </c:pt>
                <c:pt idx="66357">
                  <c:v>40.167675544762744</c:v>
                </c:pt>
                <c:pt idx="66358">
                  <c:v>40.168280871639254</c:v>
                </c:pt>
                <c:pt idx="66359">
                  <c:v>40.168886198515764</c:v>
                </c:pt>
                <c:pt idx="66360">
                  <c:v>40.169491525392274</c:v>
                </c:pt>
                <c:pt idx="66361">
                  <c:v>40.170096852268784</c:v>
                </c:pt>
                <c:pt idx="66362">
                  <c:v>40.170702179145295</c:v>
                </c:pt>
                <c:pt idx="66363">
                  <c:v>40.171307506021805</c:v>
                </c:pt>
                <c:pt idx="66364">
                  <c:v>40.171912832898315</c:v>
                </c:pt>
                <c:pt idx="66365">
                  <c:v>40.172518159774825</c:v>
                </c:pt>
                <c:pt idx="66366">
                  <c:v>40.173123486651335</c:v>
                </c:pt>
                <c:pt idx="66367">
                  <c:v>40.173728813527845</c:v>
                </c:pt>
                <c:pt idx="66368">
                  <c:v>40.174334140404355</c:v>
                </c:pt>
                <c:pt idx="66369">
                  <c:v>40.174939467280865</c:v>
                </c:pt>
                <c:pt idx="66370">
                  <c:v>40.175544794157375</c:v>
                </c:pt>
                <c:pt idx="66371">
                  <c:v>40.176150121033885</c:v>
                </c:pt>
                <c:pt idx="66372">
                  <c:v>40.176755447910395</c:v>
                </c:pt>
                <c:pt idx="66373">
                  <c:v>40.177360774786905</c:v>
                </c:pt>
                <c:pt idx="66374">
                  <c:v>40.177966101663415</c:v>
                </c:pt>
                <c:pt idx="66375">
                  <c:v>40.178571428539925</c:v>
                </c:pt>
                <c:pt idx="66376">
                  <c:v>40.179176755416435</c:v>
                </c:pt>
                <c:pt idx="66377">
                  <c:v>40.179782082292945</c:v>
                </c:pt>
                <c:pt idx="66378">
                  <c:v>40.180387409169455</c:v>
                </c:pt>
                <c:pt idx="66379">
                  <c:v>40.180992736045965</c:v>
                </c:pt>
                <c:pt idx="66380">
                  <c:v>40.181598062922475</c:v>
                </c:pt>
                <c:pt idx="66381">
                  <c:v>40.182203389798985</c:v>
                </c:pt>
                <c:pt idx="66382">
                  <c:v>40.182808716675495</c:v>
                </c:pt>
                <c:pt idx="66383">
                  <c:v>40.183414043552006</c:v>
                </c:pt>
                <c:pt idx="66384">
                  <c:v>40.184019370428516</c:v>
                </c:pt>
                <c:pt idx="66385">
                  <c:v>40.184624697305026</c:v>
                </c:pt>
                <c:pt idx="66386">
                  <c:v>40.185230024181536</c:v>
                </c:pt>
                <c:pt idx="66387">
                  <c:v>40.185835351058046</c:v>
                </c:pt>
                <c:pt idx="66388">
                  <c:v>40.186440677934556</c:v>
                </c:pt>
                <c:pt idx="66389">
                  <c:v>40.187046004811066</c:v>
                </c:pt>
                <c:pt idx="66390">
                  <c:v>40.187651331687576</c:v>
                </c:pt>
                <c:pt idx="66391">
                  <c:v>40.188256658564086</c:v>
                </c:pt>
                <c:pt idx="66392">
                  <c:v>40.188861985440596</c:v>
                </c:pt>
                <c:pt idx="66393">
                  <c:v>40.189467312317106</c:v>
                </c:pt>
                <c:pt idx="66394">
                  <c:v>40.190072639193616</c:v>
                </c:pt>
                <c:pt idx="66395">
                  <c:v>40.190677966070126</c:v>
                </c:pt>
                <c:pt idx="66396">
                  <c:v>40.191283292946636</c:v>
                </c:pt>
                <c:pt idx="66397">
                  <c:v>40.191888619823146</c:v>
                </c:pt>
                <c:pt idx="66398">
                  <c:v>40.192493946699656</c:v>
                </c:pt>
                <c:pt idx="66399">
                  <c:v>40.193099273576166</c:v>
                </c:pt>
                <c:pt idx="66400">
                  <c:v>40.193704600452676</c:v>
                </c:pt>
                <c:pt idx="66401">
                  <c:v>40.194309927329186</c:v>
                </c:pt>
                <c:pt idx="66402">
                  <c:v>40.194915254205696</c:v>
                </c:pt>
                <c:pt idx="66403">
                  <c:v>40.195520581082206</c:v>
                </c:pt>
                <c:pt idx="66404">
                  <c:v>40.196125907958717</c:v>
                </c:pt>
                <c:pt idx="66405">
                  <c:v>40.196731234835227</c:v>
                </c:pt>
                <c:pt idx="66406">
                  <c:v>40.197336561711737</c:v>
                </c:pt>
                <c:pt idx="66407">
                  <c:v>40.197941888588247</c:v>
                </c:pt>
                <c:pt idx="66408">
                  <c:v>40.198547215464757</c:v>
                </c:pt>
                <c:pt idx="66409">
                  <c:v>40.199152542341267</c:v>
                </c:pt>
                <c:pt idx="66410">
                  <c:v>40.199757869217777</c:v>
                </c:pt>
                <c:pt idx="66411">
                  <c:v>40.200363196094287</c:v>
                </c:pt>
                <c:pt idx="66412">
                  <c:v>40.200968522970797</c:v>
                </c:pt>
                <c:pt idx="66413">
                  <c:v>40.201573849847307</c:v>
                </c:pt>
                <c:pt idx="66414">
                  <c:v>40.202179176723817</c:v>
                </c:pt>
                <c:pt idx="66415">
                  <c:v>40.202784503600327</c:v>
                </c:pt>
                <c:pt idx="66416">
                  <c:v>40.203389830476837</c:v>
                </c:pt>
                <c:pt idx="66417">
                  <c:v>40.203995157353347</c:v>
                </c:pt>
                <c:pt idx="66418">
                  <c:v>40.204600484229857</c:v>
                </c:pt>
                <c:pt idx="66419">
                  <c:v>40.205205811106367</c:v>
                </c:pt>
                <c:pt idx="66420">
                  <c:v>40.205811137982877</c:v>
                </c:pt>
                <c:pt idx="66421">
                  <c:v>40.206416464859387</c:v>
                </c:pt>
                <c:pt idx="66422">
                  <c:v>40.207021791735897</c:v>
                </c:pt>
                <c:pt idx="66423">
                  <c:v>40.207627118612407</c:v>
                </c:pt>
                <c:pt idx="66424">
                  <c:v>40.208232445488918</c:v>
                </c:pt>
                <c:pt idx="66425">
                  <c:v>40.208837772365428</c:v>
                </c:pt>
                <c:pt idx="66426">
                  <c:v>40.209443099241938</c:v>
                </c:pt>
                <c:pt idx="66427">
                  <c:v>40.210048426118448</c:v>
                </c:pt>
                <c:pt idx="66428">
                  <c:v>40.210653752994958</c:v>
                </c:pt>
                <c:pt idx="66429">
                  <c:v>40.211259079871468</c:v>
                </c:pt>
                <c:pt idx="66430">
                  <c:v>40.211864406747978</c:v>
                </c:pt>
                <c:pt idx="66431">
                  <c:v>40.212469733624488</c:v>
                </c:pt>
                <c:pt idx="66432">
                  <c:v>40.213075060500998</c:v>
                </c:pt>
                <c:pt idx="66433">
                  <c:v>40.213680387377508</c:v>
                </c:pt>
                <c:pt idx="66434">
                  <c:v>40.214285714254018</c:v>
                </c:pt>
                <c:pt idx="66435">
                  <c:v>40.214891041130528</c:v>
                </c:pt>
                <c:pt idx="66436">
                  <c:v>40.215496368007038</c:v>
                </c:pt>
                <c:pt idx="66437">
                  <c:v>40.216101694883548</c:v>
                </c:pt>
                <c:pt idx="66438">
                  <c:v>40.216707021760058</c:v>
                </c:pt>
                <c:pt idx="66439">
                  <c:v>40.217312348636568</c:v>
                </c:pt>
                <c:pt idx="66440">
                  <c:v>40.217917675513078</c:v>
                </c:pt>
                <c:pt idx="66441">
                  <c:v>40.218523002389588</c:v>
                </c:pt>
                <c:pt idx="66442">
                  <c:v>40.219128329266098</c:v>
                </c:pt>
                <c:pt idx="66443">
                  <c:v>40.219733656142608</c:v>
                </c:pt>
                <c:pt idx="66444">
                  <c:v>40.220338983019118</c:v>
                </c:pt>
                <c:pt idx="66445">
                  <c:v>40.220944309895629</c:v>
                </c:pt>
                <c:pt idx="66446">
                  <c:v>40.221549636772139</c:v>
                </c:pt>
                <c:pt idx="66447">
                  <c:v>40.222154963648649</c:v>
                </c:pt>
                <c:pt idx="66448">
                  <c:v>40.222760290525159</c:v>
                </c:pt>
                <c:pt idx="66449">
                  <c:v>40.223365617401669</c:v>
                </c:pt>
                <c:pt idx="66450">
                  <c:v>40.223970944278179</c:v>
                </c:pt>
                <c:pt idx="66451">
                  <c:v>40.224576271154689</c:v>
                </c:pt>
                <c:pt idx="66452">
                  <c:v>40.225181598031199</c:v>
                </c:pt>
                <c:pt idx="66453">
                  <c:v>40.225786924907709</c:v>
                </c:pt>
                <c:pt idx="66454">
                  <c:v>40.226392251784219</c:v>
                </c:pt>
                <c:pt idx="66455">
                  <c:v>40.226997578660729</c:v>
                </c:pt>
                <c:pt idx="66456">
                  <c:v>40.227602905537239</c:v>
                </c:pt>
                <c:pt idx="66457">
                  <c:v>40.228208232413749</c:v>
                </c:pt>
                <c:pt idx="66458">
                  <c:v>40.228813559290259</c:v>
                </c:pt>
                <c:pt idx="66459">
                  <c:v>40.229418886166769</c:v>
                </c:pt>
                <c:pt idx="66460">
                  <c:v>40.230024213043279</c:v>
                </c:pt>
                <c:pt idx="66461">
                  <c:v>40.230629539919789</c:v>
                </c:pt>
                <c:pt idx="66462">
                  <c:v>40.231234866796299</c:v>
                </c:pt>
                <c:pt idx="66463">
                  <c:v>40.231840193672809</c:v>
                </c:pt>
                <c:pt idx="66464">
                  <c:v>40.232445520549319</c:v>
                </c:pt>
                <c:pt idx="66465">
                  <c:v>40.233050847425829</c:v>
                </c:pt>
                <c:pt idx="66466">
                  <c:v>40.23365617430234</c:v>
                </c:pt>
                <c:pt idx="66467">
                  <c:v>40.23426150117885</c:v>
                </c:pt>
                <c:pt idx="66468">
                  <c:v>40.23486682805536</c:v>
                </c:pt>
                <c:pt idx="66469">
                  <c:v>40.23547215493187</c:v>
                </c:pt>
                <c:pt idx="66470">
                  <c:v>40.23607748180838</c:v>
                </c:pt>
                <c:pt idx="66471">
                  <c:v>40.23668280868489</c:v>
                </c:pt>
                <c:pt idx="66472">
                  <c:v>40.2372881355614</c:v>
                </c:pt>
                <c:pt idx="66473">
                  <c:v>40.23789346243791</c:v>
                </c:pt>
                <c:pt idx="66474">
                  <c:v>40.23849878931442</c:v>
                </c:pt>
                <c:pt idx="66475">
                  <c:v>40.23910411619093</c:v>
                </c:pt>
                <c:pt idx="66476">
                  <c:v>40.23970944306744</c:v>
                </c:pt>
                <c:pt idx="66477">
                  <c:v>40.24031476994395</c:v>
                </c:pt>
                <c:pt idx="66478">
                  <c:v>40.24092009682046</c:v>
                </c:pt>
                <c:pt idx="66479">
                  <c:v>40.24152542369697</c:v>
                </c:pt>
                <c:pt idx="66480">
                  <c:v>40.24213075057348</c:v>
                </c:pt>
                <c:pt idx="66481">
                  <c:v>40.24273607744999</c:v>
                </c:pt>
                <c:pt idx="66482">
                  <c:v>40.2433414043265</c:v>
                </c:pt>
                <c:pt idx="66483">
                  <c:v>40.24394673120301</c:v>
                </c:pt>
                <c:pt idx="66484">
                  <c:v>40.24455205807952</c:v>
                </c:pt>
                <c:pt idx="66485">
                  <c:v>40.24515738495603</c:v>
                </c:pt>
                <c:pt idx="66486">
                  <c:v>40.245762711832541</c:v>
                </c:pt>
                <c:pt idx="66487">
                  <c:v>40.246368038709051</c:v>
                </c:pt>
                <c:pt idx="66488">
                  <c:v>40.246973365585561</c:v>
                </c:pt>
                <c:pt idx="66489">
                  <c:v>40.247578692462071</c:v>
                </c:pt>
                <c:pt idx="66490">
                  <c:v>40.248184019338581</c:v>
                </c:pt>
                <c:pt idx="66491">
                  <c:v>40.248789346215091</c:v>
                </c:pt>
                <c:pt idx="66492">
                  <c:v>40.249394673091601</c:v>
                </c:pt>
                <c:pt idx="66493">
                  <c:v>40.249999999968111</c:v>
                </c:pt>
                <c:pt idx="66494">
                  <c:v>40.250605326844621</c:v>
                </c:pt>
                <c:pt idx="66495">
                  <c:v>40.251210653721131</c:v>
                </c:pt>
                <c:pt idx="66496">
                  <c:v>40.251815980597641</c:v>
                </c:pt>
                <c:pt idx="66497">
                  <c:v>40.252421307474151</c:v>
                </c:pt>
                <c:pt idx="66498">
                  <c:v>40.253026634350661</c:v>
                </c:pt>
                <c:pt idx="66499">
                  <c:v>40.253631961227171</c:v>
                </c:pt>
                <c:pt idx="66500">
                  <c:v>40.254237288103681</c:v>
                </c:pt>
                <c:pt idx="66501">
                  <c:v>40.254842614980191</c:v>
                </c:pt>
                <c:pt idx="66502">
                  <c:v>40.255447941856701</c:v>
                </c:pt>
                <c:pt idx="66503">
                  <c:v>40.256053268733211</c:v>
                </c:pt>
                <c:pt idx="66504">
                  <c:v>40.256658595609721</c:v>
                </c:pt>
                <c:pt idx="66505">
                  <c:v>40.257263922486231</c:v>
                </c:pt>
                <c:pt idx="66506">
                  <c:v>40.257869249362741</c:v>
                </c:pt>
                <c:pt idx="66507">
                  <c:v>40.258474576239252</c:v>
                </c:pt>
                <c:pt idx="66508">
                  <c:v>40.259079903115762</c:v>
                </c:pt>
                <c:pt idx="66509">
                  <c:v>40.259685229992272</c:v>
                </c:pt>
                <c:pt idx="66510">
                  <c:v>40.260290556868782</c:v>
                </c:pt>
                <c:pt idx="66511">
                  <c:v>40.260895883745292</c:v>
                </c:pt>
                <c:pt idx="66512">
                  <c:v>40.261501210621802</c:v>
                </c:pt>
                <c:pt idx="66513">
                  <c:v>40.262106537498312</c:v>
                </c:pt>
                <c:pt idx="66514">
                  <c:v>40.262711864374822</c:v>
                </c:pt>
                <c:pt idx="66515">
                  <c:v>40.263317191251332</c:v>
                </c:pt>
                <c:pt idx="66516">
                  <c:v>40.263922518127842</c:v>
                </c:pt>
                <c:pt idx="66517">
                  <c:v>40.264527845004352</c:v>
                </c:pt>
                <c:pt idx="66518">
                  <c:v>40.265133171880862</c:v>
                </c:pt>
                <c:pt idx="66519">
                  <c:v>40.265738498757372</c:v>
                </c:pt>
                <c:pt idx="66520">
                  <c:v>40.266343825633882</c:v>
                </c:pt>
                <c:pt idx="66521">
                  <c:v>40.266949152510392</c:v>
                </c:pt>
                <c:pt idx="66522">
                  <c:v>40.267554479386902</c:v>
                </c:pt>
                <c:pt idx="66523">
                  <c:v>40.268159806263412</c:v>
                </c:pt>
                <c:pt idx="66524">
                  <c:v>40.268765133139922</c:v>
                </c:pt>
                <c:pt idx="66525">
                  <c:v>40.269370460016432</c:v>
                </c:pt>
                <c:pt idx="66526">
                  <c:v>40.269975786892942</c:v>
                </c:pt>
                <c:pt idx="66527">
                  <c:v>40.270581113769452</c:v>
                </c:pt>
                <c:pt idx="66528">
                  <c:v>40.271186440645963</c:v>
                </c:pt>
                <c:pt idx="66529">
                  <c:v>40.271791767522473</c:v>
                </c:pt>
                <c:pt idx="66530">
                  <c:v>40.272397094398983</c:v>
                </c:pt>
                <c:pt idx="66531">
                  <c:v>40.273002421275493</c:v>
                </c:pt>
                <c:pt idx="66532">
                  <c:v>40.273607748152003</c:v>
                </c:pt>
                <c:pt idx="66533">
                  <c:v>40.274213075028513</c:v>
                </c:pt>
                <c:pt idx="66534">
                  <c:v>40.274818401905023</c:v>
                </c:pt>
                <c:pt idx="66535">
                  <c:v>40.275423728781533</c:v>
                </c:pt>
                <c:pt idx="66536">
                  <c:v>40.276029055658043</c:v>
                </c:pt>
                <c:pt idx="66537">
                  <c:v>40.276634382534553</c:v>
                </c:pt>
                <c:pt idx="66538">
                  <c:v>40.277239709411063</c:v>
                </c:pt>
                <c:pt idx="66539">
                  <c:v>40.277845036287573</c:v>
                </c:pt>
                <c:pt idx="66540">
                  <c:v>40.278450363164083</c:v>
                </c:pt>
                <c:pt idx="66541">
                  <c:v>40.279055690040593</c:v>
                </c:pt>
                <c:pt idx="66542">
                  <c:v>40.279661016917103</c:v>
                </c:pt>
                <c:pt idx="66543">
                  <c:v>40.280266343793613</c:v>
                </c:pt>
                <c:pt idx="66544">
                  <c:v>40.280871670670123</c:v>
                </c:pt>
                <c:pt idx="66545">
                  <c:v>40.281476997546633</c:v>
                </c:pt>
                <c:pt idx="66546">
                  <c:v>40.282082324423143</c:v>
                </c:pt>
                <c:pt idx="66547">
                  <c:v>40.282687651299653</c:v>
                </c:pt>
                <c:pt idx="66548">
                  <c:v>40.283292978176164</c:v>
                </c:pt>
                <c:pt idx="66549">
                  <c:v>40.283898305052674</c:v>
                </c:pt>
                <c:pt idx="66550">
                  <c:v>40.284503631929184</c:v>
                </c:pt>
                <c:pt idx="66551">
                  <c:v>40.285108958805694</c:v>
                </c:pt>
                <c:pt idx="66552">
                  <c:v>40.285714285682204</c:v>
                </c:pt>
                <c:pt idx="66553">
                  <c:v>40.286319612558714</c:v>
                </c:pt>
                <c:pt idx="66554">
                  <c:v>40.286924939435224</c:v>
                </c:pt>
                <c:pt idx="66555">
                  <c:v>40.287530266311734</c:v>
                </c:pt>
                <c:pt idx="66556">
                  <c:v>40.288135593188244</c:v>
                </c:pt>
                <c:pt idx="66557">
                  <c:v>40.288740920064754</c:v>
                </c:pt>
                <c:pt idx="66558">
                  <c:v>40.289346246941264</c:v>
                </c:pt>
                <c:pt idx="66559">
                  <c:v>40.289951573817774</c:v>
                </c:pt>
                <c:pt idx="66560">
                  <c:v>40.290556900694284</c:v>
                </c:pt>
                <c:pt idx="66561">
                  <c:v>40.291162227570794</c:v>
                </c:pt>
                <c:pt idx="66562">
                  <c:v>40.291767554447304</c:v>
                </c:pt>
                <c:pt idx="66563">
                  <c:v>40.292372881323814</c:v>
                </c:pt>
                <c:pt idx="66564">
                  <c:v>40.292978208200324</c:v>
                </c:pt>
                <c:pt idx="66565">
                  <c:v>40.293583535076834</c:v>
                </c:pt>
                <c:pt idx="66566">
                  <c:v>40.294188861953344</c:v>
                </c:pt>
                <c:pt idx="66567">
                  <c:v>40.294794188829854</c:v>
                </c:pt>
                <c:pt idx="66568">
                  <c:v>40.295399515706364</c:v>
                </c:pt>
                <c:pt idx="66569">
                  <c:v>40.296004842582875</c:v>
                </c:pt>
                <c:pt idx="66570">
                  <c:v>40.296610169459385</c:v>
                </c:pt>
                <c:pt idx="66571">
                  <c:v>40.297215496335895</c:v>
                </c:pt>
                <c:pt idx="66572">
                  <c:v>40.297820823212405</c:v>
                </c:pt>
                <c:pt idx="66573">
                  <c:v>40.298426150088915</c:v>
                </c:pt>
                <c:pt idx="66574">
                  <c:v>40.299031476965425</c:v>
                </c:pt>
                <c:pt idx="66575">
                  <c:v>40.299636803841935</c:v>
                </c:pt>
                <c:pt idx="66576">
                  <c:v>40.300242130718445</c:v>
                </c:pt>
                <c:pt idx="66577">
                  <c:v>40.300847457594955</c:v>
                </c:pt>
                <c:pt idx="66578">
                  <c:v>40.301452784471465</c:v>
                </c:pt>
                <c:pt idx="66579">
                  <c:v>40.302058111347975</c:v>
                </c:pt>
                <c:pt idx="66580">
                  <c:v>40.302663438224485</c:v>
                </c:pt>
                <c:pt idx="66581">
                  <c:v>40.303268765100995</c:v>
                </c:pt>
                <c:pt idx="66582">
                  <c:v>40.303874091977505</c:v>
                </c:pt>
                <c:pt idx="66583">
                  <c:v>40.304479418854015</c:v>
                </c:pt>
                <c:pt idx="66584">
                  <c:v>40.305084745730525</c:v>
                </c:pt>
                <c:pt idx="66585">
                  <c:v>40.305690072607035</c:v>
                </c:pt>
                <c:pt idx="66586">
                  <c:v>40.306295399483545</c:v>
                </c:pt>
                <c:pt idx="66587">
                  <c:v>40.306900726360055</c:v>
                </c:pt>
                <c:pt idx="66588">
                  <c:v>40.307506053236565</c:v>
                </c:pt>
                <c:pt idx="66589">
                  <c:v>40.308111380113075</c:v>
                </c:pt>
                <c:pt idx="66590">
                  <c:v>40.308716706989586</c:v>
                </c:pt>
                <c:pt idx="66591">
                  <c:v>40.309322033866096</c:v>
                </c:pt>
                <c:pt idx="66592">
                  <c:v>40.309927360742606</c:v>
                </c:pt>
                <c:pt idx="66593">
                  <c:v>40.310532687619116</c:v>
                </c:pt>
                <c:pt idx="66594">
                  <c:v>40.311138014495626</c:v>
                </c:pt>
                <c:pt idx="66595">
                  <c:v>40.311743341372136</c:v>
                </c:pt>
                <c:pt idx="66596">
                  <c:v>40.312348668248646</c:v>
                </c:pt>
                <c:pt idx="66597">
                  <c:v>40.312953995125156</c:v>
                </c:pt>
                <c:pt idx="66598">
                  <c:v>40.313559322001666</c:v>
                </c:pt>
                <c:pt idx="66599">
                  <c:v>40.314164648878176</c:v>
                </c:pt>
                <c:pt idx="66600">
                  <c:v>40.314769975754686</c:v>
                </c:pt>
                <c:pt idx="66601">
                  <c:v>40.315375302631196</c:v>
                </c:pt>
                <c:pt idx="66602">
                  <c:v>40.315980629507706</c:v>
                </c:pt>
                <c:pt idx="66603">
                  <c:v>40.316585956384216</c:v>
                </c:pt>
                <c:pt idx="66604">
                  <c:v>40.317191283260726</c:v>
                </c:pt>
                <c:pt idx="66605">
                  <c:v>40.317796610137236</c:v>
                </c:pt>
                <c:pt idx="66606">
                  <c:v>40.318401937013746</c:v>
                </c:pt>
                <c:pt idx="66607">
                  <c:v>40.319007263890256</c:v>
                </c:pt>
                <c:pt idx="66608">
                  <c:v>40.319612590766766</c:v>
                </c:pt>
                <c:pt idx="66609">
                  <c:v>40.320217917643276</c:v>
                </c:pt>
                <c:pt idx="66610">
                  <c:v>40.320823244519786</c:v>
                </c:pt>
                <c:pt idx="66611">
                  <c:v>40.321428571396297</c:v>
                </c:pt>
                <c:pt idx="66612">
                  <c:v>40.322033898272807</c:v>
                </c:pt>
                <c:pt idx="66613">
                  <c:v>40.322639225149317</c:v>
                </c:pt>
                <c:pt idx="66614">
                  <c:v>40.323244552025827</c:v>
                </c:pt>
                <c:pt idx="66615">
                  <c:v>40.323849878902337</c:v>
                </c:pt>
                <c:pt idx="66616">
                  <c:v>40.324455205778847</c:v>
                </c:pt>
                <c:pt idx="66617">
                  <c:v>40.325060532655357</c:v>
                </c:pt>
                <c:pt idx="66618">
                  <c:v>40.325665859531867</c:v>
                </c:pt>
                <c:pt idx="66619">
                  <c:v>40.326271186408377</c:v>
                </c:pt>
                <c:pt idx="66620">
                  <c:v>40.326876513284887</c:v>
                </c:pt>
                <c:pt idx="66621">
                  <c:v>40.327481840161397</c:v>
                </c:pt>
                <c:pt idx="66622">
                  <c:v>40.328087167037907</c:v>
                </c:pt>
                <c:pt idx="66623">
                  <c:v>40.328692493914417</c:v>
                </c:pt>
                <c:pt idx="66624">
                  <c:v>40.329297820790927</c:v>
                </c:pt>
                <c:pt idx="66625">
                  <c:v>40.329903147667437</c:v>
                </c:pt>
                <c:pt idx="66626">
                  <c:v>40.330508474543947</c:v>
                </c:pt>
                <c:pt idx="66627">
                  <c:v>40.331113801420457</c:v>
                </c:pt>
                <c:pt idx="66628">
                  <c:v>40.331719128296967</c:v>
                </c:pt>
                <c:pt idx="66629">
                  <c:v>40.332324455173477</c:v>
                </c:pt>
                <c:pt idx="66630">
                  <c:v>40.332929782049987</c:v>
                </c:pt>
                <c:pt idx="66631">
                  <c:v>40.333535108926498</c:v>
                </c:pt>
                <c:pt idx="66632">
                  <c:v>40.334140435803008</c:v>
                </c:pt>
                <c:pt idx="66633">
                  <c:v>40.334745762679518</c:v>
                </c:pt>
                <c:pt idx="66634">
                  <c:v>40.335351089556028</c:v>
                </c:pt>
                <c:pt idx="66635">
                  <c:v>40.335956416432538</c:v>
                </c:pt>
                <c:pt idx="66636">
                  <c:v>40.336561743309048</c:v>
                </c:pt>
                <c:pt idx="66637">
                  <c:v>40.337167070185558</c:v>
                </c:pt>
                <c:pt idx="66638">
                  <c:v>40.337772397062068</c:v>
                </c:pt>
                <c:pt idx="66639">
                  <c:v>40.338377723938578</c:v>
                </c:pt>
                <c:pt idx="66640">
                  <c:v>40.338983050815088</c:v>
                </c:pt>
                <c:pt idx="66641">
                  <c:v>40.339588377691598</c:v>
                </c:pt>
                <c:pt idx="66642">
                  <c:v>40.340193704568108</c:v>
                </c:pt>
                <c:pt idx="66643">
                  <c:v>40.340799031444618</c:v>
                </c:pt>
                <c:pt idx="66644">
                  <c:v>40.341404358321128</c:v>
                </c:pt>
                <c:pt idx="66645">
                  <c:v>40.342009685197638</c:v>
                </c:pt>
                <c:pt idx="66646">
                  <c:v>40.342615012074148</c:v>
                </c:pt>
                <c:pt idx="66647">
                  <c:v>40.343220338950658</c:v>
                </c:pt>
                <c:pt idx="66648">
                  <c:v>40.343825665827168</c:v>
                </c:pt>
                <c:pt idx="66649">
                  <c:v>40.344430992703678</c:v>
                </c:pt>
                <c:pt idx="66650">
                  <c:v>40.345036319580188</c:v>
                </c:pt>
                <c:pt idx="66651">
                  <c:v>40.345641646456698</c:v>
                </c:pt>
                <c:pt idx="66652">
                  <c:v>40.346246973333209</c:v>
                </c:pt>
                <c:pt idx="66653">
                  <c:v>40.346852300209719</c:v>
                </c:pt>
                <c:pt idx="66654">
                  <c:v>40.347457627086229</c:v>
                </c:pt>
                <c:pt idx="66655">
                  <c:v>40.348062953962739</c:v>
                </c:pt>
                <c:pt idx="66656">
                  <c:v>40.348668280839249</c:v>
                </c:pt>
                <c:pt idx="66657">
                  <c:v>40.349273607715759</c:v>
                </c:pt>
                <c:pt idx="66658">
                  <c:v>40.349878934592269</c:v>
                </c:pt>
                <c:pt idx="66659">
                  <c:v>40.350484261468779</c:v>
                </c:pt>
                <c:pt idx="66660">
                  <c:v>40.351089588345289</c:v>
                </c:pt>
                <c:pt idx="66661">
                  <c:v>40.351694915221799</c:v>
                </c:pt>
                <c:pt idx="66662">
                  <c:v>40.352300242098309</c:v>
                </c:pt>
                <c:pt idx="66663">
                  <c:v>40.352905568974819</c:v>
                </c:pt>
                <c:pt idx="66664">
                  <c:v>40.353510895851329</c:v>
                </c:pt>
                <c:pt idx="66665">
                  <c:v>40.354116222727839</c:v>
                </c:pt>
                <c:pt idx="66666">
                  <c:v>40.354721549604349</c:v>
                </c:pt>
                <c:pt idx="66667">
                  <c:v>40.355326876480859</c:v>
                </c:pt>
                <c:pt idx="66668">
                  <c:v>40.355932203357369</c:v>
                </c:pt>
                <c:pt idx="66669">
                  <c:v>40.356537530233879</c:v>
                </c:pt>
                <c:pt idx="66670">
                  <c:v>40.357142857110389</c:v>
                </c:pt>
                <c:pt idx="66671">
                  <c:v>40.357748183986899</c:v>
                </c:pt>
                <c:pt idx="66672">
                  <c:v>40.358353510863409</c:v>
                </c:pt>
                <c:pt idx="66673">
                  <c:v>40.35895883773992</c:v>
                </c:pt>
                <c:pt idx="66674">
                  <c:v>40.35956416461643</c:v>
                </c:pt>
                <c:pt idx="66675">
                  <c:v>40.36016949149294</c:v>
                </c:pt>
                <c:pt idx="66676">
                  <c:v>40.36077481836945</c:v>
                </c:pt>
                <c:pt idx="66677">
                  <c:v>40.36138014524596</c:v>
                </c:pt>
                <c:pt idx="66678">
                  <c:v>40.36198547212247</c:v>
                </c:pt>
                <c:pt idx="66679">
                  <c:v>40.36259079899898</c:v>
                </c:pt>
                <c:pt idx="66680">
                  <c:v>40.36319612587549</c:v>
                </c:pt>
                <c:pt idx="66681">
                  <c:v>40.363801452752</c:v>
                </c:pt>
                <c:pt idx="66682">
                  <c:v>40.36440677962851</c:v>
                </c:pt>
                <c:pt idx="66683">
                  <c:v>40.36501210650502</c:v>
                </c:pt>
                <c:pt idx="66684">
                  <c:v>40.36561743338153</c:v>
                </c:pt>
                <c:pt idx="66685">
                  <c:v>40.36622276025804</c:v>
                </c:pt>
                <c:pt idx="66686">
                  <c:v>40.36682808713455</c:v>
                </c:pt>
                <c:pt idx="66687">
                  <c:v>40.36743341401106</c:v>
                </c:pt>
                <c:pt idx="66688">
                  <c:v>40.36803874088757</c:v>
                </c:pt>
                <c:pt idx="66689">
                  <c:v>40.36864406776408</c:v>
                </c:pt>
                <c:pt idx="66690">
                  <c:v>40.36924939464059</c:v>
                </c:pt>
                <c:pt idx="66691">
                  <c:v>40.3698547215171</c:v>
                </c:pt>
                <c:pt idx="66692">
                  <c:v>40.37046004839361</c:v>
                </c:pt>
                <c:pt idx="66693">
                  <c:v>40.371065375270121</c:v>
                </c:pt>
                <c:pt idx="66694">
                  <c:v>40.371670702146631</c:v>
                </c:pt>
                <c:pt idx="66695">
                  <c:v>40.372276029023141</c:v>
                </c:pt>
                <c:pt idx="66696">
                  <c:v>40.372881355899651</c:v>
                </c:pt>
                <c:pt idx="66697">
                  <c:v>40.373486682776161</c:v>
                </c:pt>
                <c:pt idx="66698">
                  <c:v>40.374092009652671</c:v>
                </c:pt>
                <c:pt idx="66699">
                  <c:v>40.374697336529181</c:v>
                </c:pt>
                <c:pt idx="66700">
                  <c:v>40.375302663405691</c:v>
                </c:pt>
                <c:pt idx="66701">
                  <c:v>40.375907990282201</c:v>
                </c:pt>
                <c:pt idx="66702">
                  <c:v>40.376513317158711</c:v>
                </c:pt>
                <c:pt idx="66703">
                  <c:v>40.377118644035221</c:v>
                </c:pt>
                <c:pt idx="66704">
                  <c:v>40.377723970911731</c:v>
                </c:pt>
                <c:pt idx="66705">
                  <c:v>40.378329297788241</c:v>
                </c:pt>
                <c:pt idx="66706">
                  <c:v>40.378934624664751</c:v>
                </c:pt>
                <c:pt idx="66707">
                  <c:v>40.379539951541261</c:v>
                </c:pt>
                <c:pt idx="66708">
                  <c:v>40.380145278417771</c:v>
                </c:pt>
                <c:pt idx="66709">
                  <c:v>40.380750605294281</c:v>
                </c:pt>
                <c:pt idx="66710">
                  <c:v>40.381355932170791</c:v>
                </c:pt>
                <c:pt idx="66711">
                  <c:v>40.381961259047301</c:v>
                </c:pt>
                <c:pt idx="66712">
                  <c:v>40.382566585923811</c:v>
                </c:pt>
                <c:pt idx="66713">
                  <c:v>40.383171912800321</c:v>
                </c:pt>
                <c:pt idx="66714">
                  <c:v>40.383777239676832</c:v>
                </c:pt>
                <c:pt idx="66715">
                  <c:v>40.384382566553342</c:v>
                </c:pt>
                <c:pt idx="66716">
                  <c:v>40.384987893429852</c:v>
                </c:pt>
                <c:pt idx="66717">
                  <c:v>40.385593220306362</c:v>
                </c:pt>
                <c:pt idx="66718">
                  <c:v>40.386198547182872</c:v>
                </c:pt>
                <c:pt idx="66719">
                  <c:v>40.386803874059382</c:v>
                </c:pt>
                <c:pt idx="66720">
                  <c:v>40.387409200935892</c:v>
                </c:pt>
                <c:pt idx="66721">
                  <c:v>40.388014527812402</c:v>
                </c:pt>
                <c:pt idx="66722">
                  <c:v>40.388619854688912</c:v>
                </c:pt>
                <c:pt idx="66723">
                  <c:v>40.389225181565422</c:v>
                </c:pt>
                <c:pt idx="66724">
                  <c:v>40.389830508441932</c:v>
                </c:pt>
                <c:pt idx="66725">
                  <c:v>40.390435835318442</c:v>
                </c:pt>
                <c:pt idx="66726">
                  <c:v>40.391041162194952</c:v>
                </c:pt>
                <c:pt idx="66727">
                  <c:v>40.391646489071462</c:v>
                </c:pt>
                <c:pt idx="66728">
                  <c:v>40.392251815947972</c:v>
                </c:pt>
                <c:pt idx="66729">
                  <c:v>40.392857142824482</c:v>
                </c:pt>
                <c:pt idx="66730">
                  <c:v>40.393462469700992</c:v>
                </c:pt>
                <c:pt idx="66731">
                  <c:v>40.394067796577502</c:v>
                </c:pt>
                <c:pt idx="66732">
                  <c:v>40.394673123454012</c:v>
                </c:pt>
                <c:pt idx="66733">
                  <c:v>40.395278450330522</c:v>
                </c:pt>
                <c:pt idx="66734">
                  <c:v>40.395883777207032</c:v>
                </c:pt>
                <c:pt idx="66735">
                  <c:v>40.396489104083543</c:v>
                </c:pt>
                <c:pt idx="66736">
                  <c:v>40.397094430960053</c:v>
                </c:pt>
                <c:pt idx="66737">
                  <c:v>40.397699757836563</c:v>
                </c:pt>
                <c:pt idx="66738">
                  <c:v>40.398305084713073</c:v>
                </c:pt>
                <c:pt idx="66739">
                  <c:v>40.398910411589583</c:v>
                </c:pt>
                <c:pt idx="66740">
                  <c:v>40.399515738466093</c:v>
                </c:pt>
                <c:pt idx="66741">
                  <c:v>40.400121065342603</c:v>
                </c:pt>
                <c:pt idx="66742">
                  <c:v>40.400726392219113</c:v>
                </c:pt>
                <c:pt idx="66743">
                  <c:v>40.401331719095623</c:v>
                </c:pt>
                <c:pt idx="66744">
                  <c:v>40.401937045972133</c:v>
                </c:pt>
                <c:pt idx="66745">
                  <c:v>40.402542372848643</c:v>
                </c:pt>
                <c:pt idx="66746">
                  <c:v>40.403147699725153</c:v>
                </c:pt>
                <c:pt idx="66747">
                  <c:v>40.403753026601663</c:v>
                </c:pt>
                <c:pt idx="66748">
                  <c:v>40.404358353478173</c:v>
                </c:pt>
                <c:pt idx="66749">
                  <c:v>40.404963680354683</c:v>
                </c:pt>
                <c:pt idx="66750">
                  <c:v>40.405569007231193</c:v>
                </c:pt>
                <c:pt idx="66751">
                  <c:v>40.406174334107703</c:v>
                </c:pt>
                <c:pt idx="66752">
                  <c:v>40.406779660984213</c:v>
                </c:pt>
                <c:pt idx="66753">
                  <c:v>40.407384987860723</c:v>
                </c:pt>
                <c:pt idx="66754">
                  <c:v>40.407990314737233</c:v>
                </c:pt>
                <c:pt idx="66755">
                  <c:v>40.408595641613744</c:v>
                </c:pt>
                <c:pt idx="66756">
                  <c:v>40.409200968490254</c:v>
                </c:pt>
                <c:pt idx="66757">
                  <c:v>40.409806295366764</c:v>
                </c:pt>
                <c:pt idx="66758">
                  <c:v>40.410411622243274</c:v>
                </c:pt>
                <c:pt idx="66759">
                  <c:v>40.411016949119784</c:v>
                </c:pt>
                <c:pt idx="66760">
                  <c:v>40.411622275996294</c:v>
                </c:pt>
                <c:pt idx="66761">
                  <c:v>40.412227602872804</c:v>
                </c:pt>
                <c:pt idx="66762">
                  <c:v>40.412832929749314</c:v>
                </c:pt>
                <c:pt idx="66763">
                  <c:v>40.413438256625824</c:v>
                </c:pt>
                <c:pt idx="66764">
                  <c:v>40.414043583502334</c:v>
                </c:pt>
                <c:pt idx="66765">
                  <c:v>40.414648910378844</c:v>
                </c:pt>
                <c:pt idx="66766">
                  <c:v>40.415254237255354</c:v>
                </c:pt>
                <c:pt idx="66767">
                  <c:v>40.415859564131864</c:v>
                </c:pt>
                <c:pt idx="66768">
                  <c:v>40.416464891008374</c:v>
                </c:pt>
                <c:pt idx="66769">
                  <c:v>40.417070217884884</c:v>
                </c:pt>
                <c:pt idx="66770">
                  <c:v>40.417675544761394</c:v>
                </c:pt>
                <c:pt idx="66771">
                  <c:v>40.418280871637904</c:v>
                </c:pt>
                <c:pt idx="66772">
                  <c:v>40.418886198514414</c:v>
                </c:pt>
                <c:pt idx="66773">
                  <c:v>40.419491525390924</c:v>
                </c:pt>
                <c:pt idx="66774">
                  <c:v>40.420096852267434</c:v>
                </c:pt>
                <c:pt idx="66775">
                  <c:v>40.420702179143944</c:v>
                </c:pt>
                <c:pt idx="66776">
                  <c:v>40.421307506020455</c:v>
                </c:pt>
                <c:pt idx="66777">
                  <c:v>40.421912832896965</c:v>
                </c:pt>
                <c:pt idx="66778">
                  <c:v>40.422518159773475</c:v>
                </c:pt>
                <c:pt idx="66779">
                  <c:v>40.423123486649985</c:v>
                </c:pt>
                <c:pt idx="66780">
                  <c:v>40.423728813526495</c:v>
                </c:pt>
                <c:pt idx="66781">
                  <c:v>40.424334140403005</c:v>
                </c:pt>
                <c:pt idx="66782">
                  <c:v>40.424939467279515</c:v>
                </c:pt>
                <c:pt idx="66783">
                  <c:v>40.425544794156025</c:v>
                </c:pt>
                <c:pt idx="66784">
                  <c:v>40.426150121032535</c:v>
                </c:pt>
                <c:pt idx="66785">
                  <c:v>40.426755447909045</c:v>
                </c:pt>
                <c:pt idx="66786">
                  <c:v>40.427360774785555</c:v>
                </c:pt>
                <c:pt idx="66787">
                  <c:v>40.427966101662065</c:v>
                </c:pt>
                <c:pt idx="66788">
                  <c:v>40.428571428538575</c:v>
                </c:pt>
                <c:pt idx="66789">
                  <c:v>40.429176755415085</c:v>
                </c:pt>
                <c:pt idx="66790">
                  <c:v>40.429782082291595</c:v>
                </c:pt>
                <c:pt idx="66791">
                  <c:v>40.430387409168105</c:v>
                </c:pt>
                <c:pt idx="66792">
                  <c:v>40.430992736044615</c:v>
                </c:pt>
                <c:pt idx="66793">
                  <c:v>40.431598062921125</c:v>
                </c:pt>
                <c:pt idx="66794">
                  <c:v>40.432203389797635</c:v>
                </c:pt>
                <c:pt idx="66795">
                  <c:v>40.432808716674145</c:v>
                </c:pt>
                <c:pt idx="66796">
                  <c:v>40.433414043550655</c:v>
                </c:pt>
                <c:pt idx="66797">
                  <c:v>40.434019370427166</c:v>
                </c:pt>
                <c:pt idx="66798">
                  <c:v>40.434624697303676</c:v>
                </c:pt>
                <c:pt idx="66799">
                  <c:v>40.435230024180186</c:v>
                </c:pt>
                <c:pt idx="66800">
                  <c:v>40.435835351056696</c:v>
                </c:pt>
                <c:pt idx="66801">
                  <c:v>40.436440677933206</c:v>
                </c:pt>
                <c:pt idx="66802">
                  <c:v>40.437046004809716</c:v>
                </c:pt>
                <c:pt idx="66803">
                  <c:v>40.437651331686226</c:v>
                </c:pt>
                <c:pt idx="66804">
                  <c:v>40.438256658562736</c:v>
                </c:pt>
                <c:pt idx="66805">
                  <c:v>40.438861985439246</c:v>
                </c:pt>
                <c:pt idx="66806">
                  <c:v>40.439467312315756</c:v>
                </c:pt>
                <c:pt idx="66807">
                  <c:v>40.440072639192266</c:v>
                </c:pt>
                <c:pt idx="66808">
                  <c:v>40.440677966068776</c:v>
                </c:pt>
                <c:pt idx="66809">
                  <c:v>40.441283292945286</c:v>
                </c:pt>
                <c:pt idx="66810">
                  <c:v>40.441888619821796</c:v>
                </c:pt>
                <c:pt idx="66811">
                  <c:v>40.442493946698306</c:v>
                </c:pt>
                <c:pt idx="66812">
                  <c:v>40.443099273574816</c:v>
                </c:pt>
                <c:pt idx="66813">
                  <c:v>40.443704600451326</c:v>
                </c:pt>
                <c:pt idx="66814">
                  <c:v>40.444309927327836</c:v>
                </c:pt>
                <c:pt idx="66815">
                  <c:v>40.444915254204346</c:v>
                </c:pt>
                <c:pt idx="66816">
                  <c:v>40.445520581080856</c:v>
                </c:pt>
                <c:pt idx="66817">
                  <c:v>40.446125907957367</c:v>
                </c:pt>
                <c:pt idx="66818">
                  <c:v>40.446731234833877</c:v>
                </c:pt>
                <c:pt idx="66819">
                  <c:v>40.447336561710387</c:v>
                </c:pt>
                <c:pt idx="66820">
                  <c:v>40.447941888586897</c:v>
                </c:pt>
                <c:pt idx="66821">
                  <c:v>40.448547215463407</c:v>
                </c:pt>
                <c:pt idx="66822">
                  <c:v>40.449152542339917</c:v>
                </c:pt>
                <c:pt idx="66823">
                  <c:v>40.449757869216427</c:v>
                </c:pt>
                <c:pt idx="66824">
                  <c:v>40.450363196092937</c:v>
                </c:pt>
                <c:pt idx="66825">
                  <c:v>40.450968522969447</c:v>
                </c:pt>
                <c:pt idx="66826">
                  <c:v>40.451573849845957</c:v>
                </c:pt>
                <c:pt idx="66827">
                  <c:v>40.452179176722467</c:v>
                </c:pt>
                <c:pt idx="66828">
                  <c:v>40.452784503598977</c:v>
                </c:pt>
                <c:pt idx="66829">
                  <c:v>40.453389830475487</c:v>
                </c:pt>
                <c:pt idx="66830">
                  <c:v>40.453995157351997</c:v>
                </c:pt>
                <c:pt idx="66831">
                  <c:v>40.454600484228507</c:v>
                </c:pt>
                <c:pt idx="66832">
                  <c:v>40.455205811105017</c:v>
                </c:pt>
                <c:pt idx="66833">
                  <c:v>40.455811137981527</c:v>
                </c:pt>
                <c:pt idx="66834">
                  <c:v>40.456416464858037</c:v>
                </c:pt>
                <c:pt idx="66835">
                  <c:v>40.457021791734547</c:v>
                </c:pt>
                <c:pt idx="66836">
                  <c:v>40.457627118611057</c:v>
                </c:pt>
                <c:pt idx="66837">
                  <c:v>40.458232445487567</c:v>
                </c:pt>
                <c:pt idx="66838">
                  <c:v>40.458837772364078</c:v>
                </c:pt>
                <c:pt idx="66839">
                  <c:v>40.459443099240588</c:v>
                </c:pt>
                <c:pt idx="66840">
                  <c:v>40.460048426117098</c:v>
                </c:pt>
                <c:pt idx="66841">
                  <c:v>40.460653752993608</c:v>
                </c:pt>
                <c:pt idx="66842">
                  <c:v>40.461259079870118</c:v>
                </c:pt>
                <c:pt idx="66843">
                  <c:v>40.461864406746628</c:v>
                </c:pt>
                <c:pt idx="66844">
                  <c:v>40.462469733623138</c:v>
                </c:pt>
                <c:pt idx="66845">
                  <c:v>40.463075060499648</c:v>
                </c:pt>
                <c:pt idx="66846">
                  <c:v>40.463680387376158</c:v>
                </c:pt>
                <c:pt idx="66847">
                  <c:v>40.464285714252668</c:v>
                </c:pt>
                <c:pt idx="66848">
                  <c:v>40.464891041129178</c:v>
                </c:pt>
                <c:pt idx="66849">
                  <c:v>40.465496368005688</c:v>
                </c:pt>
                <c:pt idx="66850">
                  <c:v>40.466101694882198</c:v>
                </c:pt>
                <c:pt idx="66851">
                  <c:v>40.466707021758708</c:v>
                </c:pt>
                <c:pt idx="66852">
                  <c:v>40.467312348635218</c:v>
                </c:pt>
                <c:pt idx="66853">
                  <c:v>40.467917675511728</c:v>
                </c:pt>
                <c:pt idx="66854">
                  <c:v>40.468523002388238</c:v>
                </c:pt>
                <c:pt idx="66855">
                  <c:v>40.469128329264748</c:v>
                </c:pt>
                <c:pt idx="66856">
                  <c:v>40.469733656141258</c:v>
                </c:pt>
                <c:pt idx="66857">
                  <c:v>40.470338983017768</c:v>
                </c:pt>
                <c:pt idx="66858">
                  <c:v>40.470944309894278</c:v>
                </c:pt>
                <c:pt idx="66859">
                  <c:v>40.471549636770789</c:v>
                </c:pt>
                <c:pt idx="66860">
                  <c:v>40.472154963647299</c:v>
                </c:pt>
                <c:pt idx="66861">
                  <c:v>40.472760290523809</c:v>
                </c:pt>
                <c:pt idx="66862">
                  <c:v>40.473365617400319</c:v>
                </c:pt>
                <c:pt idx="66863">
                  <c:v>40.473970944276829</c:v>
                </c:pt>
                <c:pt idx="66864">
                  <c:v>40.474576271153339</c:v>
                </c:pt>
                <c:pt idx="66865">
                  <c:v>40.475181598029849</c:v>
                </c:pt>
                <c:pt idx="66866">
                  <c:v>40.475786924906359</c:v>
                </c:pt>
                <c:pt idx="66867">
                  <c:v>40.476392251782869</c:v>
                </c:pt>
                <c:pt idx="66868">
                  <c:v>40.476997578659379</c:v>
                </c:pt>
                <c:pt idx="66869">
                  <c:v>40.477602905535889</c:v>
                </c:pt>
                <c:pt idx="66870">
                  <c:v>40.478208232412399</c:v>
                </c:pt>
                <c:pt idx="66871">
                  <c:v>40.478813559288909</c:v>
                </c:pt>
                <c:pt idx="66872">
                  <c:v>40.479418886165419</c:v>
                </c:pt>
                <c:pt idx="66873">
                  <c:v>40.480024213041929</c:v>
                </c:pt>
                <c:pt idx="66874">
                  <c:v>40.480629539918439</c:v>
                </c:pt>
                <c:pt idx="66875">
                  <c:v>40.481234866794949</c:v>
                </c:pt>
                <c:pt idx="66876">
                  <c:v>40.481840193671459</c:v>
                </c:pt>
                <c:pt idx="66877">
                  <c:v>40.482445520547969</c:v>
                </c:pt>
                <c:pt idx="66878">
                  <c:v>40.483050847424479</c:v>
                </c:pt>
                <c:pt idx="66879">
                  <c:v>40.48365617430099</c:v>
                </c:pt>
                <c:pt idx="66880">
                  <c:v>40.4842615011775</c:v>
                </c:pt>
                <c:pt idx="66881">
                  <c:v>40.48486682805401</c:v>
                </c:pt>
                <c:pt idx="66882">
                  <c:v>40.48547215493052</c:v>
                </c:pt>
                <c:pt idx="66883">
                  <c:v>40.48607748180703</c:v>
                </c:pt>
                <c:pt idx="66884">
                  <c:v>40.48668280868354</c:v>
                </c:pt>
                <c:pt idx="66885">
                  <c:v>40.48728813556005</c:v>
                </c:pt>
                <c:pt idx="66886">
                  <c:v>40.48789346243656</c:v>
                </c:pt>
                <c:pt idx="66887">
                  <c:v>40.48849878931307</c:v>
                </c:pt>
                <c:pt idx="66888">
                  <c:v>40.48910411618958</c:v>
                </c:pt>
                <c:pt idx="66889">
                  <c:v>40.48970944306609</c:v>
                </c:pt>
                <c:pt idx="66890">
                  <c:v>40.4903147699426</c:v>
                </c:pt>
                <c:pt idx="66891">
                  <c:v>40.49092009681911</c:v>
                </c:pt>
                <c:pt idx="66892">
                  <c:v>40.49152542369562</c:v>
                </c:pt>
                <c:pt idx="66893">
                  <c:v>40.49213075057213</c:v>
                </c:pt>
                <c:pt idx="66894">
                  <c:v>40.49273607744864</c:v>
                </c:pt>
                <c:pt idx="66895">
                  <c:v>40.49334140432515</c:v>
                </c:pt>
                <c:pt idx="66896">
                  <c:v>40.49394673120166</c:v>
                </c:pt>
                <c:pt idx="66897">
                  <c:v>40.49455205807817</c:v>
                </c:pt>
                <c:pt idx="66898">
                  <c:v>40.49515738495468</c:v>
                </c:pt>
                <c:pt idx="66899">
                  <c:v>40.49576271183119</c:v>
                </c:pt>
                <c:pt idx="66900">
                  <c:v>40.496368038707701</c:v>
                </c:pt>
                <c:pt idx="66901">
                  <c:v>40.496973365584211</c:v>
                </c:pt>
                <c:pt idx="66902">
                  <c:v>40.497578692460721</c:v>
                </c:pt>
                <c:pt idx="66903">
                  <c:v>40.498184019337231</c:v>
                </c:pt>
                <c:pt idx="66904">
                  <c:v>40.498789346213741</c:v>
                </c:pt>
                <c:pt idx="66905">
                  <c:v>40.499394673090251</c:v>
                </c:pt>
                <c:pt idx="66906">
                  <c:v>40.499999999966761</c:v>
                </c:pt>
                <c:pt idx="66907">
                  <c:v>40.500605326843271</c:v>
                </c:pt>
                <c:pt idx="66908">
                  <c:v>40.501210653719781</c:v>
                </c:pt>
                <c:pt idx="66909">
                  <c:v>40.501815980596291</c:v>
                </c:pt>
                <c:pt idx="66910">
                  <c:v>40.502421307472801</c:v>
                </c:pt>
                <c:pt idx="66911">
                  <c:v>40.503026634349311</c:v>
                </c:pt>
                <c:pt idx="66912">
                  <c:v>40.503631961225821</c:v>
                </c:pt>
                <c:pt idx="66913">
                  <c:v>40.504237288102331</c:v>
                </c:pt>
                <c:pt idx="66914">
                  <c:v>40.504842614978841</c:v>
                </c:pt>
                <c:pt idx="66915">
                  <c:v>40.505447941855351</c:v>
                </c:pt>
                <c:pt idx="66916">
                  <c:v>40.506053268731861</c:v>
                </c:pt>
                <c:pt idx="66917">
                  <c:v>40.506658595608371</c:v>
                </c:pt>
                <c:pt idx="66918">
                  <c:v>40.507263922484881</c:v>
                </c:pt>
                <c:pt idx="66919">
                  <c:v>40.507869249361391</c:v>
                </c:pt>
                <c:pt idx="66920">
                  <c:v>40.508474576237901</c:v>
                </c:pt>
                <c:pt idx="66921">
                  <c:v>40.509079903114412</c:v>
                </c:pt>
                <c:pt idx="66922">
                  <c:v>40.509685229990922</c:v>
                </c:pt>
                <c:pt idx="66923">
                  <c:v>40.510290556867432</c:v>
                </c:pt>
                <c:pt idx="66924">
                  <c:v>40.510895883743942</c:v>
                </c:pt>
                <c:pt idx="66925">
                  <c:v>40.511501210620452</c:v>
                </c:pt>
                <c:pt idx="66926">
                  <c:v>40.512106537496962</c:v>
                </c:pt>
                <c:pt idx="66927">
                  <c:v>40.512711864373472</c:v>
                </c:pt>
                <c:pt idx="66928">
                  <c:v>40.513317191249982</c:v>
                </c:pt>
                <c:pt idx="66929">
                  <c:v>40.513922518126492</c:v>
                </c:pt>
                <c:pt idx="66930">
                  <c:v>40.514527845003002</c:v>
                </c:pt>
                <c:pt idx="66931">
                  <c:v>40.515133171879512</c:v>
                </c:pt>
                <c:pt idx="66932">
                  <c:v>40.515738498756022</c:v>
                </c:pt>
                <c:pt idx="66933">
                  <c:v>40.516343825632532</c:v>
                </c:pt>
                <c:pt idx="66934">
                  <c:v>40.516949152509042</c:v>
                </c:pt>
                <c:pt idx="66935">
                  <c:v>40.517554479385552</c:v>
                </c:pt>
                <c:pt idx="66936">
                  <c:v>40.518159806262062</c:v>
                </c:pt>
                <c:pt idx="66937">
                  <c:v>40.518765133138572</c:v>
                </c:pt>
                <c:pt idx="66938">
                  <c:v>40.519370460015082</c:v>
                </c:pt>
                <c:pt idx="66939">
                  <c:v>40.519975786891592</c:v>
                </c:pt>
                <c:pt idx="66940">
                  <c:v>40.520581113768102</c:v>
                </c:pt>
                <c:pt idx="66941">
                  <c:v>40.521186440644613</c:v>
                </c:pt>
                <c:pt idx="66942">
                  <c:v>40.521791767521123</c:v>
                </c:pt>
                <c:pt idx="66943">
                  <c:v>40.522397094397633</c:v>
                </c:pt>
                <c:pt idx="66944">
                  <c:v>40.523002421274143</c:v>
                </c:pt>
                <c:pt idx="66945">
                  <c:v>40.523607748150653</c:v>
                </c:pt>
                <c:pt idx="66946">
                  <c:v>40.524213075027163</c:v>
                </c:pt>
                <c:pt idx="66947">
                  <c:v>40.524818401903673</c:v>
                </c:pt>
                <c:pt idx="66948">
                  <c:v>40.525423728780183</c:v>
                </c:pt>
                <c:pt idx="66949">
                  <c:v>40.526029055656693</c:v>
                </c:pt>
                <c:pt idx="66950">
                  <c:v>40.526634382533203</c:v>
                </c:pt>
                <c:pt idx="66951">
                  <c:v>40.527239709409713</c:v>
                </c:pt>
                <c:pt idx="66952">
                  <c:v>40.527845036286223</c:v>
                </c:pt>
                <c:pt idx="66953">
                  <c:v>40.528450363162733</c:v>
                </c:pt>
                <c:pt idx="66954">
                  <c:v>40.529055690039243</c:v>
                </c:pt>
                <c:pt idx="66955">
                  <c:v>40.529661016915753</c:v>
                </c:pt>
                <c:pt idx="66956">
                  <c:v>40.530266343792263</c:v>
                </c:pt>
                <c:pt idx="66957">
                  <c:v>40.530871670668773</c:v>
                </c:pt>
                <c:pt idx="66958">
                  <c:v>40.531476997545283</c:v>
                </c:pt>
                <c:pt idx="66959">
                  <c:v>40.532082324421793</c:v>
                </c:pt>
                <c:pt idx="66960">
                  <c:v>40.532687651298303</c:v>
                </c:pt>
                <c:pt idx="66961">
                  <c:v>40.533292978174813</c:v>
                </c:pt>
                <c:pt idx="66962">
                  <c:v>40.533898305051324</c:v>
                </c:pt>
                <c:pt idx="66963">
                  <c:v>40.534503631927834</c:v>
                </c:pt>
                <c:pt idx="66964">
                  <c:v>40.535108958804344</c:v>
                </c:pt>
                <c:pt idx="66965">
                  <c:v>40.535714285680854</c:v>
                </c:pt>
                <c:pt idx="66966">
                  <c:v>40.536319612557364</c:v>
                </c:pt>
                <c:pt idx="66967">
                  <c:v>40.536924939433874</c:v>
                </c:pt>
                <c:pt idx="66968">
                  <c:v>40.537530266310384</c:v>
                </c:pt>
                <c:pt idx="66969">
                  <c:v>40.538135593186894</c:v>
                </c:pt>
                <c:pt idx="66970">
                  <c:v>40.538740920063404</c:v>
                </c:pt>
                <c:pt idx="66971">
                  <c:v>40.539346246939914</c:v>
                </c:pt>
                <c:pt idx="66972">
                  <c:v>40.539951573816424</c:v>
                </c:pt>
                <c:pt idx="66973">
                  <c:v>40.540556900692934</c:v>
                </c:pt>
                <c:pt idx="66974">
                  <c:v>40.541162227569444</c:v>
                </c:pt>
                <c:pt idx="66975">
                  <c:v>40.541767554445954</c:v>
                </c:pt>
                <c:pt idx="66976">
                  <c:v>40.542372881322464</c:v>
                </c:pt>
                <c:pt idx="66977">
                  <c:v>40.542978208198974</c:v>
                </c:pt>
                <c:pt idx="66978">
                  <c:v>40.543583535075484</c:v>
                </c:pt>
                <c:pt idx="66979">
                  <c:v>40.544188861951994</c:v>
                </c:pt>
                <c:pt idx="66980">
                  <c:v>40.544794188828504</c:v>
                </c:pt>
                <c:pt idx="66981">
                  <c:v>40.545399515705014</c:v>
                </c:pt>
                <c:pt idx="66982">
                  <c:v>40.546004842581524</c:v>
                </c:pt>
                <c:pt idx="66983">
                  <c:v>40.546610169458035</c:v>
                </c:pt>
                <c:pt idx="66984">
                  <c:v>40.547215496334545</c:v>
                </c:pt>
                <c:pt idx="66985">
                  <c:v>40.547820823211055</c:v>
                </c:pt>
                <c:pt idx="66986">
                  <c:v>40.548426150087565</c:v>
                </c:pt>
                <c:pt idx="66987">
                  <c:v>40.549031476964075</c:v>
                </c:pt>
                <c:pt idx="66988">
                  <c:v>40.549636803840585</c:v>
                </c:pt>
                <c:pt idx="66989">
                  <c:v>40.550242130717095</c:v>
                </c:pt>
                <c:pt idx="66990">
                  <c:v>40.550847457593605</c:v>
                </c:pt>
                <c:pt idx="66991">
                  <c:v>40.551452784470115</c:v>
                </c:pt>
                <c:pt idx="66992">
                  <c:v>40.552058111346625</c:v>
                </c:pt>
                <c:pt idx="66993">
                  <c:v>40.552663438223135</c:v>
                </c:pt>
                <c:pt idx="66994">
                  <c:v>40.553268765099645</c:v>
                </c:pt>
                <c:pt idx="66995">
                  <c:v>40.553874091976155</c:v>
                </c:pt>
                <c:pt idx="66996">
                  <c:v>40.554479418852665</c:v>
                </c:pt>
                <c:pt idx="66997">
                  <c:v>40.555084745729175</c:v>
                </c:pt>
                <c:pt idx="66998">
                  <c:v>40.555690072605685</c:v>
                </c:pt>
                <c:pt idx="66999">
                  <c:v>40.556295399482195</c:v>
                </c:pt>
                <c:pt idx="67000">
                  <c:v>40.556900726358705</c:v>
                </c:pt>
                <c:pt idx="67001">
                  <c:v>40.557506053235215</c:v>
                </c:pt>
                <c:pt idx="67002">
                  <c:v>40.558111380111725</c:v>
                </c:pt>
                <c:pt idx="67003">
                  <c:v>40.558716706988236</c:v>
                </c:pt>
                <c:pt idx="67004">
                  <c:v>40.559322033864746</c:v>
                </c:pt>
                <c:pt idx="67005">
                  <c:v>40.559927360741256</c:v>
                </c:pt>
                <c:pt idx="67006">
                  <c:v>40.560532687617766</c:v>
                </c:pt>
                <c:pt idx="67007">
                  <c:v>40.561138014494276</c:v>
                </c:pt>
                <c:pt idx="67008">
                  <c:v>40.561743341370786</c:v>
                </c:pt>
                <c:pt idx="67009">
                  <c:v>40.562348668247296</c:v>
                </c:pt>
                <c:pt idx="67010">
                  <c:v>40.562953995123806</c:v>
                </c:pt>
                <c:pt idx="67011">
                  <c:v>40.563559322000316</c:v>
                </c:pt>
                <c:pt idx="67012">
                  <c:v>40.564164648876826</c:v>
                </c:pt>
                <c:pt idx="67013">
                  <c:v>40.564769975753336</c:v>
                </c:pt>
                <c:pt idx="67014">
                  <c:v>40.565375302629846</c:v>
                </c:pt>
                <c:pt idx="67015">
                  <c:v>40.565980629506356</c:v>
                </c:pt>
                <c:pt idx="67016">
                  <c:v>40.566585956382866</c:v>
                </c:pt>
                <c:pt idx="67017">
                  <c:v>40.567191283259376</c:v>
                </c:pt>
                <c:pt idx="67018">
                  <c:v>40.567796610135886</c:v>
                </c:pt>
                <c:pt idx="67019">
                  <c:v>40.568401937012396</c:v>
                </c:pt>
                <c:pt idx="67020">
                  <c:v>40.569007263888906</c:v>
                </c:pt>
                <c:pt idx="67021">
                  <c:v>40.569612590765416</c:v>
                </c:pt>
                <c:pt idx="67022">
                  <c:v>40.570217917641926</c:v>
                </c:pt>
                <c:pt idx="67023">
                  <c:v>40.570823244518436</c:v>
                </c:pt>
                <c:pt idx="67024">
                  <c:v>40.571428571394947</c:v>
                </c:pt>
                <c:pt idx="67025">
                  <c:v>40.572033898271457</c:v>
                </c:pt>
                <c:pt idx="67026">
                  <c:v>40.572639225147967</c:v>
                </c:pt>
                <c:pt idx="67027">
                  <c:v>40.573244552024477</c:v>
                </c:pt>
                <c:pt idx="67028">
                  <c:v>40.573849878900987</c:v>
                </c:pt>
              </c:numCache>
            </c:numRef>
          </c:xVal>
          <c:yVal>
            <c:numRef>
              <c:f>experiment_14!$B$8:$B$67036</c:f>
              <c:numCache>
                <c:formatCode>General</c:formatCode>
                <c:ptCount val="67029"/>
                <c:pt idx="0">
                  <c:v>0.235933</c:v>
                </c:pt>
                <c:pt idx="1">
                  <c:v>0.235704</c:v>
                </c:pt>
                <c:pt idx="2">
                  <c:v>0.235403</c:v>
                </c:pt>
                <c:pt idx="3">
                  <c:v>0.23514299999999999</c:v>
                </c:pt>
                <c:pt idx="4">
                  <c:v>0.23483599999999999</c:v>
                </c:pt>
                <c:pt idx="5">
                  <c:v>0.234349</c:v>
                </c:pt>
                <c:pt idx="6">
                  <c:v>0.23381299999999999</c:v>
                </c:pt>
                <c:pt idx="7">
                  <c:v>0.23304800000000001</c:v>
                </c:pt>
                <c:pt idx="8">
                  <c:v>0.23258200000000001</c:v>
                </c:pt>
                <c:pt idx="9">
                  <c:v>0.23188</c:v>
                </c:pt>
                <c:pt idx="10">
                  <c:v>0.231183</c:v>
                </c:pt>
                <c:pt idx="11">
                  <c:v>0.230346</c:v>
                </c:pt>
                <c:pt idx="12">
                  <c:v>0.22934199999999999</c:v>
                </c:pt>
                <c:pt idx="13">
                  <c:v>0.22851099999999999</c:v>
                </c:pt>
                <c:pt idx="14">
                  <c:v>0.227492</c:v>
                </c:pt>
                <c:pt idx="15">
                  <c:v>0.226217</c:v>
                </c:pt>
                <c:pt idx="16">
                  <c:v>0.22522400000000001</c:v>
                </c:pt>
                <c:pt idx="17">
                  <c:v>0.223826</c:v>
                </c:pt>
                <c:pt idx="18">
                  <c:v>0.222611</c:v>
                </c:pt>
                <c:pt idx="19">
                  <c:v>0.22120200000000001</c:v>
                </c:pt>
                <c:pt idx="20">
                  <c:v>0.220108</c:v>
                </c:pt>
                <c:pt idx="21">
                  <c:v>0.21863099999999999</c:v>
                </c:pt>
                <c:pt idx="22">
                  <c:v>0.217108</c:v>
                </c:pt>
                <c:pt idx="23">
                  <c:v>0.21551699999999999</c:v>
                </c:pt>
                <c:pt idx="24">
                  <c:v>0.214195</c:v>
                </c:pt>
                <c:pt idx="25">
                  <c:v>0.21276</c:v>
                </c:pt>
                <c:pt idx="26">
                  <c:v>0.21127699999999999</c:v>
                </c:pt>
                <c:pt idx="27">
                  <c:v>0.20973800000000001</c:v>
                </c:pt>
                <c:pt idx="28">
                  <c:v>0.20791799999999999</c:v>
                </c:pt>
                <c:pt idx="29">
                  <c:v>0.20628299999999999</c:v>
                </c:pt>
                <c:pt idx="30">
                  <c:v>0.20472399999999999</c:v>
                </c:pt>
                <c:pt idx="31">
                  <c:v>0.20325199999999999</c:v>
                </c:pt>
                <c:pt idx="32">
                  <c:v>0.20161200000000001</c:v>
                </c:pt>
                <c:pt idx="33">
                  <c:v>0.20000200000000001</c:v>
                </c:pt>
                <c:pt idx="34">
                  <c:v>0.19813800000000001</c:v>
                </c:pt>
                <c:pt idx="35">
                  <c:v>0.19634599999999999</c:v>
                </c:pt>
                <c:pt idx="36">
                  <c:v>0.194746</c:v>
                </c:pt>
                <c:pt idx="37">
                  <c:v>0.193247</c:v>
                </c:pt>
                <c:pt idx="38">
                  <c:v>0.19136500000000001</c:v>
                </c:pt>
                <c:pt idx="39">
                  <c:v>0.189778</c:v>
                </c:pt>
                <c:pt idx="40">
                  <c:v>0.18804399999999999</c:v>
                </c:pt>
                <c:pt idx="41">
                  <c:v>0.18632299999999999</c:v>
                </c:pt>
                <c:pt idx="42">
                  <c:v>0.184726</c:v>
                </c:pt>
                <c:pt idx="43">
                  <c:v>0.18304200000000001</c:v>
                </c:pt>
                <c:pt idx="44">
                  <c:v>0.181202</c:v>
                </c:pt>
                <c:pt idx="45">
                  <c:v>0.17971899999999999</c:v>
                </c:pt>
                <c:pt idx="46">
                  <c:v>0.17826900000000001</c:v>
                </c:pt>
                <c:pt idx="47">
                  <c:v>0.176706</c:v>
                </c:pt>
                <c:pt idx="48">
                  <c:v>0.175174</c:v>
                </c:pt>
                <c:pt idx="49">
                  <c:v>0.17385300000000001</c:v>
                </c:pt>
                <c:pt idx="50">
                  <c:v>0.17231199999999999</c:v>
                </c:pt>
                <c:pt idx="51">
                  <c:v>0.170935</c:v>
                </c:pt>
                <c:pt idx="52">
                  <c:v>0.169597</c:v>
                </c:pt>
                <c:pt idx="53">
                  <c:v>0.16835600000000001</c:v>
                </c:pt>
                <c:pt idx="54">
                  <c:v>0.16706099999999999</c:v>
                </c:pt>
                <c:pt idx="55">
                  <c:v>0.16556999999999999</c:v>
                </c:pt>
                <c:pt idx="56">
                  <c:v>0.164104</c:v>
                </c:pt>
                <c:pt idx="57">
                  <c:v>0.162964</c:v>
                </c:pt>
                <c:pt idx="58">
                  <c:v>0.161713</c:v>
                </c:pt>
                <c:pt idx="59">
                  <c:v>0.16059899999999999</c:v>
                </c:pt>
                <c:pt idx="60">
                  <c:v>0.15945000000000001</c:v>
                </c:pt>
                <c:pt idx="61">
                  <c:v>0.15819900000000001</c:v>
                </c:pt>
                <c:pt idx="62">
                  <c:v>0.15699099999999999</c:v>
                </c:pt>
                <c:pt idx="63">
                  <c:v>0.15579499999999999</c:v>
                </c:pt>
                <c:pt idx="64">
                  <c:v>0.15464700000000001</c:v>
                </c:pt>
                <c:pt idx="65">
                  <c:v>0.15385799999999999</c:v>
                </c:pt>
                <c:pt idx="66">
                  <c:v>0.152812</c:v>
                </c:pt>
                <c:pt idx="67">
                  <c:v>0.151671</c:v>
                </c:pt>
                <c:pt idx="68">
                  <c:v>0.15070800000000001</c:v>
                </c:pt>
                <c:pt idx="69">
                  <c:v>0.149892</c:v>
                </c:pt>
                <c:pt idx="70">
                  <c:v>0.14912700000000001</c:v>
                </c:pt>
                <c:pt idx="71">
                  <c:v>0.14821100000000001</c:v>
                </c:pt>
                <c:pt idx="72">
                  <c:v>0.14741399999999999</c:v>
                </c:pt>
                <c:pt idx="73">
                  <c:v>0.146562</c:v>
                </c:pt>
                <c:pt idx="74">
                  <c:v>0.14591699999999999</c:v>
                </c:pt>
                <c:pt idx="75">
                  <c:v>0.14527999999999999</c:v>
                </c:pt>
                <c:pt idx="76">
                  <c:v>0.144648</c:v>
                </c:pt>
                <c:pt idx="77">
                  <c:v>0.14402799999999999</c:v>
                </c:pt>
                <c:pt idx="78">
                  <c:v>0.143316</c:v>
                </c:pt>
                <c:pt idx="79">
                  <c:v>0.142511</c:v>
                </c:pt>
                <c:pt idx="80">
                  <c:v>0.14216300000000001</c:v>
                </c:pt>
                <c:pt idx="81">
                  <c:v>0.14164399999999999</c:v>
                </c:pt>
                <c:pt idx="82">
                  <c:v>0.141176</c:v>
                </c:pt>
                <c:pt idx="83">
                  <c:v>0.14052300000000001</c:v>
                </c:pt>
                <c:pt idx="84">
                  <c:v>0.13994000000000001</c:v>
                </c:pt>
                <c:pt idx="85">
                  <c:v>0.13964299999999999</c:v>
                </c:pt>
                <c:pt idx="86">
                  <c:v>0.13932600000000001</c:v>
                </c:pt>
                <c:pt idx="87">
                  <c:v>0.1389</c:v>
                </c:pt>
                <c:pt idx="88">
                  <c:v>0.13838500000000001</c:v>
                </c:pt>
                <c:pt idx="89">
                  <c:v>0.13767799999999999</c:v>
                </c:pt>
                <c:pt idx="90">
                  <c:v>0.137298</c:v>
                </c:pt>
                <c:pt idx="91">
                  <c:v>0.13700599999999999</c:v>
                </c:pt>
                <c:pt idx="92">
                  <c:v>0.136577</c:v>
                </c:pt>
                <c:pt idx="93">
                  <c:v>0.13630300000000001</c:v>
                </c:pt>
                <c:pt idx="94">
                  <c:v>0.135686</c:v>
                </c:pt>
                <c:pt idx="95">
                  <c:v>0.13508100000000001</c:v>
                </c:pt>
                <c:pt idx="96">
                  <c:v>0.134766</c:v>
                </c:pt>
                <c:pt idx="97">
                  <c:v>0.13442899999999999</c:v>
                </c:pt>
                <c:pt idx="98">
                  <c:v>0.13394200000000001</c:v>
                </c:pt>
                <c:pt idx="99">
                  <c:v>0.13342799999999999</c:v>
                </c:pt>
                <c:pt idx="100">
                  <c:v>0.13272999999999999</c:v>
                </c:pt>
                <c:pt idx="101">
                  <c:v>0.132192</c:v>
                </c:pt>
                <c:pt idx="102">
                  <c:v>0.13175899999999999</c:v>
                </c:pt>
                <c:pt idx="103">
                  <c:v>0.131248</c:v>
                </c:pt>
                <c:pt idx="104">
                  <c:v>0.13062699999999999</c:v>
                </c:pt>
                <c:pt idx="105">
                  <c:v>0.129804</c:v>
                </c:pt>
                <c:pt idx="106">
                  <c:v>0.12898699999999999</c:v>
                </c:pt>
                <c:pt idx="107">
                  <c:v>0.12832199999999999</c:v>
                </c:pt>
                <c:pt idx="108">
                  <c:v>0.12775500000000001</c:v>
                </c:pt>
                <c:pt idx="109">
                  <c:v>0.12699099999999999</c:v>
                </c:pt>
                <c:pt idx="110">
                  <c:v>0.12612899999999999</c:v>
                </c:pt>
                <c:pt idx="111">
                  <c:v>0.125136</c:v>
                </c:pt>
                <c:pt idx="112">
                  <c:v>0.124184</c:v>
                </c:pt>
                <c:pt idx="113">
                  <c:v>0.123294</c:v>
                </c:pt>
                <c:pt idx="114">
                  <c:v>0.12238599999999999</c:v>
                </c:pt>
                <c:pt idx="115">
                  <c:v>0.12144199999999999</c:v>
                </c:pt>
                <c:pt idx="116">
                  <c:v>0.12016499999999999</c:v>
                </c:pt>
                <c:pt idx="117">
                  <c:v>0.11876399999999999</c:v>
                </c:pt>
                <c:pt idx="118">
                  <c:v>0.117675</c:v>
                </c:pt>
                <c:pt idx="119">
                  <c:v>0.116351</c:v>
                </c:pt>
                <c:pt idx="120">
                  <c:v>0.114992</c:v>
                </c:pt>
                <c:pt idx="121">
                  <c:v>0.113492</c:v>
                </c:pt>
                <c:pt idx="122">
                  <c:v>0.111816</c:v>
                </c:pt>
                <c:pt idx="123">
                  <c:v>0.110266</c:v>
                </c:pt>
                <c:pt idx="124">
                  <c:v>0.10864</c:v>
                </c:pt>
                <c:pt idx="125">
                  <c:v>0.10691299999999999</c:v>
                </c:pt>
                <c:pt idx="126">
                  <c:v>0.105131</c:v>
                </c:pt>
                <c:pt idx="127">
                  <c:v>0.102936</c:v>
                </c:pt>
                <c:pt idx="128">
                  <c:v>0.100842</c:v>
                </c:pt>
                <c:pt idx="129">
                  <c:v>9.8962800000000004E-2</c:v>
                </c:pt>
                <c:pt idx="130">
                  <c:v>9.6920699999999999E-2</c:v>
                </c:pt>
                <c:pt idx="131">
                  <c:v>9.4681699999999994E-2</c:v>
                </c:pt>
                <c:pt idx="132">
                  <c:v>9.2407900000000001E-2</c:v>
                </c:pt>
                <c:pt idx="133">
                  <c:v>8.9604799999999998E-2</c:v>
                </c:pt>
                <c:pt idx="134">
                  <c:v>8.7061200000000005E-2</c:v>
                </c:pt>
                <c:pt idx="135">
                  <c:v>8.4575899999999996E-2</c:v>
                </c:pt>
                <c:pt idx="136">
                  <c:v>8.2153000000000004E-2</c:v>
                </c:pt>
                <c:pt idx="137">
                  <c:v>7.9343499999999997E-2</c:v>
                </c:pt>
                <c:pt idx="138">
                  <c:v>7.6361799999999994E-2</c:v>
                </c:pt>
                <c:pt idx="139">
                  <c:v>7.3226899999999998E-2</c:v>
                </c:pt>
                <c:pt idx="140">
                  <c:v>7.0256899999999997E-2</c:v>
                </c:pt>
                <c:pt idx="141">
                  <c:v>6.7111799999999999E-2</c:v>
                </c:pt>
                <c:pt idx="142">
                  <c:v>6.4118800000000004E-2</c:v>
                </c:pt>
                <c:pt idx="143">
                  <c:v>6.07317E-2</c:v>
                </c:pt>
                <c:pt idx="144">
                  <c:v>5.7180700000000001E-2</c:v>
                </c:pt>
                <c:pt idx="145">
                  <c:v>5.3553999999999997E-2</c:v>
                </c:pt>
                <c:pt idx="146">
                  <c:v>5.0172899999999999E-2</c:v>
                </c:pt>
                <c:pt idx="147">
                  <c:v>4.6516500000000002E-2</c:v>
                </c:pt>
                <c:pt idx="148">
                  <c:v>4.2827999999999998E-2</c:v>
                </c:pt>
                <c:pt idx="149">
                  <c:v>3.88084E-2</c:v>
                </c:pt>
                <c:pt idx="150">
                  <c:v>3.4822499999999999E-2</c:v>
                </c:pt>
                <c:pt idx="151">
                  <c:v>3.0660099999999999E-2</c:v>
                </c:pt>
                <c:pt idx="152">
                  <c:v>2.6756599999999998E-2</c:v>
                </c:pt>
                <c:pt idx="153">
                  <c:v>2.2730299999999998E-2</c:v>
                </c:pt>
                <c:pt idx="154">
                  <c:v>1.8463199999999999E-2</c:v>
                </c:pt>
                <c:pt idx="155">
                  <c:v>1.4028000000000001E-2</c:v>
                </c:pt>
                <c:pt idx="156">
                  <c:v>9.5888099999999997E-3</c:v>
                </c:pt>
                <c:pt idx="157">
                  <c:v>5.0840900000000003E-3</c:v>
                </c:pt>
                <c:pt idx="158">
                  <c:v>7.0825499999999997E-4</c:v>
                </c:pt>
                <c:pt idx="159">
                  <c:v>-3.9067299999999998E-3</c:v>
                </c:pt>
                <c:pt idx="160">
                  <c:v>-8.6231299999999997E-3</c:v>
                </c:pt>
                <c:pt idx="161">
                  <c:v>-1.3712E-2</c:v>
                </c:pt>
                <c:pt idx="162">
                  <c:v>-1.8572100000000001E-2</c:v>
                </c:pt>
                <c:pt idx="163">
                  <c:v>-2.3278699999999999E-2</c:v>
                </c:pt>
                <c:pt idx="164">
                  <c:v>-2.8211199999999999E-2</c:v>
                </c:pt>
                <c:pt idx="165">
                  <c:v>-3.3218200000000003E-2</c:v>
                </c:pt>
                <c:pt idx="166">
                  <c:v>-3.8447700000000001E-2</c:v>
                </c:pt>
                <c:pt idx="167">
                  <c:v>-4.3626900000000003E-2</c:v>
                </c:pt>
                <c:pt idx="168">
                  <c:v>-4.8798899999999999E-2</c:v>
                </c:pt>
                <c:pt idx="169">
                  <c:v>-5.3936699999999997E-2</c:v>
                </c:pt>
                <c:pt idx="170">
                  <c:v>-5.9189400000000003E-2</c:v>
                </c:pt>
                <c:pt idx="171">
                  <c:v>-6.4563300000000004E-2</c:v>
                </c:pt>
                <c:pt idx="172">
                  <c:v>-7.0117799999999994E-2</c:v>
                </c:pt>
                <c:pt idx="173">
                  <c:v>-7.5544799999999995E-2</c:v>
                </c:pt>
                <c:pt idx="174">
                  <c:v>-8.1025E-2</c:v>
                </c:pt>
                <c:pt idx="175">
                  <c:v>-8.6240200000000003E-2</c:v>
                </c:pt>
                <c:pt idx="176">
                  <c:v>-9.1806899999999997E-2</c:v>
                </c:pt>
                <c:pt idx="177">
                  <c:v>-9.7489099999999995E-2</c:v>
                </c:pt>
                <c:pt idx="178">
                  <c:v>-0.103157</c:v>
                </c:pt>
                <c:pt idx="179">
                  <c:v>-0.108651</c:v>
                </c:pt>
                <c:pt idx="180">
                  <c:v>-0.114208</c:v>
                </c:pt>
                <c:pt idx="181">
                  <c:v>-0.119699</c:v>
                </c:pt>
                <c:pt idx="182">
                  <c:v>-0.12529299999999999</c:v>
                </c:pt>
                <c:pt idx="183">
                  <c:v>-0.131048</c:v>
                </c:pt>
                <c:pt idx="184">
                  <c:v>-0.136823</c:v>
                </c:pt>
                <c:pt idx="185">
                  <c:v>-0.142348</c:v>
                </c:pt>
                <c:pt idx="186">
                  <c:v>-0.14776700000000001</c:v>
                </c:pt>
                <c:pt idx="187">
                  <c:v>-0.153228</c:v>
                </c:pt>
                <c:pt idx="188">
                  <c:v>-0.15901899999999999</c:v>
                </c:pt>
                <c:pt idx="189">
                  <c:v>-0.164631</c:v>
                </c:pt>
                <c:pt idx="190">
                  <c:v>-0.16997699999999999</c:v>
                </c:pt>
                <c:pt idx="191">
                  <c:v>-0.175265</c:v>
                </c:pt>
                <c:pt idx="192">
                  <c:v>-0.180614</c:v>
                </c:pt>
                <c:pt idx="193">
                  <c:v>-0.18610399999999999</c:v>
                </c:pt>
                <c:pt idx="194">
                  <c:v>-0.19169900000000001</c:v>
                </c:pt>
                <c:pt idx="195">
                  <c:v>-0.19700699999999999</c:v>
                </c:pt>
                <c:pt idx="196">
                  <c:v>-0.20211000000000001</c:v>
                </c:pt>
                <c:pt idx="197">
                  <c:v>-0.20734</c:v>
                </c:pt>
                <c:pt idx="198">
                  <c:v>-0.21251900000000001</c:v>
                </c:pt>
                <c:pt idx="199">
                  <c:v>-0.21779299999999999</c:v>
                </c:pt>
                <c:pt idx="200">
                  <c:v>-0.223001</c:v>
                </c:pt>
                <c:pt idx="201">
                  <c:v>-0.227884</c:v>
                </c:pt>
                <c:pt idx="202">
                  <c:v>-0.23266600000000001</c:v>
                </c:pt>
                <c:pt idx="203">
                  <c:v>-0.237426</c:v>
                </c:pt>
                <c:pt idx="204">
                  <c:v>-0.24234900000000001</c:v>
                </c:pt>
                <c:pt idx="205">
                  <c:v>-0.24752199999999999</c:v>
                </c:pt>
                <c:pt idx="206">
                  <c:v>-0.25203900000000001</c:v>
                </c:pt>
                <c:pt idx="207">
                  <c:v>-0.25642300000000001</c:v>
                </c:pt>
                <c:pt idx="208">
                  <c:v>-0.26061400000000001</c:v>
                </c:pt>
                <c:pt idx="209">
                  <c:v>-0.26513900000000001</c:v>
                </c:pt>
                <c:pt idx="210">
                  <c:v>-0.26954699999999998</c:v>
                </c:pt>
                <c:pt idx="211">
                  <c:v>-0.273976</c:v>
                </c:pt>
                <c:pt idx="212">
                  <c:v>-0.27798699999999998</c:v>
                </c:pt>
                <c:pt idx="213">
                  <c:v>-0.28192099999999998</c:v>
                </c:pt>
                <c:pt idx="214">
                  <c:v>-0.28559200000000001</c:v>
                </c:pt>
                <c:pt idx="215">
                  <c:v>-0.28943000000000002</c:v>
                </c:pt>
                <c:pt idx="216">
                  <c:v>-0.29325899999999999</c:v>
                </c:pt>
                <c:pt idx="217">
                  <c:v>-0.29701100000000002</c:v>
                </c:pt>
                <c:pt idx="218">
                  <c:v>-0.30021900000000001</c:v>
                </c:pt>
                <c:pt idx="219">
                  <c:v>-0.30355700000000002</c:v>
                </c:pt>
                <c:pt idx="220">
                  <c:v>-0.30659599999999998</c:v>
                </c:pt>
                <c:pt idx="221">
                  <c:v>-0.30995400000000001</c:v>
                </c:pt>
                <c:pt idx="222">
                  <c:v>-0.312971</c:v>
                </c:pt>
                <c:pt idx="223">
                  <c:v>-0.315774</c:v>
                </c:pt>
                <c:pt idx="224">
                  <c:v>-0.31850600000000001</c:v>
                </c:pt>
                <c:pt idx="225">
                  <c:v>-0.32110300000000003</c:v>
                </c:pt>
                <c:pt idx="226">
                  <c:v>-0.32371499999999997</c:v>
                </c:pt>
                <c:pt idx="227">
                  <c:v>-0.32616899999999999</c:v>
                </c:pt>
                <c:pt idx="228">
                  <c:v>-0.32837</c:v>
                </c:pt>
                <c:pt idx="229">
                  <c:v>-0.33036799999999999</c:v>
                </c:pt>
                <c:pt idx="230">
                  <c:v>-0.33242699999999997</c:v>
                </c:pt>
                <c:pt idx="231">
                  <c:v>-0.33428999999999998</c:v>
                </c:pt>
                <c:pt idx="232">
                  <c:v>-0.33607900000000002</c:v>
                </c:pt>
                <c:pt idx="233">
                  <c:v>-0.33774100000000001</c:v>
                </c:pt>
                <c:pt idx="234">
                  <c:v>-0.33896399999999999</c:v>
                </c:pt>
                <c:pt idx="235">
                  <c:v>-0.34028199999999997</c:v>
                </c:pt>
                <c:pt idx="236">
                  <c:v>-0.34144799999999997</c:v>
                </c:pt>
                <c:pt idx="237">
                  <c:v>-0.34252500000000002</c:v>
                </c:pt>
                <c:pt idx="238">
                  <c:v>-0.343611</c:v>
                </c:pt>
                <c:pt idx="239">
                  <c:v>-0.34453800000000001</c:v>
                </c:pt>
                <c:pt idx="240">
                  <c:v>-0.34506199999999998</c:v>
                </c:pt>
                <c:pt idx="241">
                  <c:v>-0.345466</c:v>
                </c:pt>
                <c:pt idx="242">
                  <c:v>-0.345887</c:v>
                </c:pt>
                <c:pt idx="243">
                  <c:v>-0.34643600000000002</c:v>
                </c:pt>
                <c:pt idx="244">
                  <c:v>-0.34665899999999999</c:v>
                </c:pt>
                <c:pt idx="245">
                  <c:v>-0.34674199999999999</c:v>
                </c:pt>
                <c:pt idx="246">
                  <c:v>-0.34666999999999998</c:v>
                </c:pt>
                <c:pt idx="247">
                  <c:v>-0.34636800000000001</c:v>
                </c:pt>
                <c:pt idx="248">
                  <c:v>-0.34598899999999999</c:v>
                </c:pt>
                <c:pt idx="249">
                  <c:v>-0.34563700000000003</c:v>
                </c:pt>
                <c:pt idx="250">
                  <c:v>-0.34513700000000003</c:v>
                </c:pt>
                <c:pt idx="251">
                  <c:v>-0.34434300000000001</c:v>
                </c:pt>
                <c:pt idx="252">
                  <c:v>-0.34342400000000001</c:v>
                </c:pt>
                <c:pt idx="253">
                  <c:v>-0.34243400000000002</c:v>
                </c:pt>
                <c:pt idx="254">
                  <c:v>-0.34161200000000003</c:v>
                </c:pt>
                <c:pt idx="255">
                  <c:v>-0.34060499999999999</c:v>
                </c:pt>
                <c:pt idx="256">
                  <c:v>-0.339424</c:v>
                </c:pt>
                <c:pt idx="257">
                  <c:v>-0.33797199999999999</c:v>
                </c:pt>
                <c:pt idx="258">
                  <c:v>-0.33646500000000001</c:v>
                </c:pt>
                <c:pt idx="259">
                  <c:v>-0.334872</c:v>
                </c:pt>
                <c:pt idx="260">
                  <c:v>-0.33351900000000001</c:v>
                </c:pt>
                <c:pt idx="261">
                  <c:v>-0.331569</c:v>
                </c:pt>
                <c:pt idx="262">
                  <c:v>-0.32972699999999999</c:v>
                </c:pt>
                <c:pt idx="263">
                  <c:v>-0.32755400000000001</c:v>
                </c:pt>
                <c:pt idx="264">
                  <c:v>-0.32566099999999998</c:v>
                </c:pt>
                <c:pt idx="265">
                  <c:v>-0.32351600000000003</c:v>
                </c:pt>
                <c:pt idx="266">
                  <c:v>-0.32156400000000002</c:v>
                </c:pt>
                <c:pt idx="267">
                  <c:v>-0.319243</c:v>
                </c:pt>
                <c:pt idx="268">
                  <c:v>-0.31679499999999999</c:v>
                </c:pt>
                <c:pt idx="269">
                  <c:v>-0.31424000000000002</c:v>
                </c:pt>
                <c:pt idx="270">
                  <c:v>-0.31183699999999998</c:v>
                </c:pt>
                <c:pt idx="271">
                  <c:v>-0.30937399999999998</c:v>
                </c:pt>
                <c:pt idx="272">
                  <c:v>-0.30694399999999999</c:v>
                </c:pt>
                <c:pt idx="273">
                  <c:v>-0.30419400000000002</c:v>
                </c:pt>
                <c:pt idx="274">
                  <c:v>-0.30129299999999998</c:v>
                </c:pt>
                <c:pt idx="275">
                  <c:v>-0.29863000000000001</c:v>
                </c:pt>
                <c:pt idx="276">
                  <c:v>-0.295902</c:v>
                </c:pt>
                <c:pt idx="277">
                  <c:v>-0.29324600000000001</c:v>
                </c:pt>
                <c:pt idx="278">
                  <c:v>-0.290356</c:v>
                </c:pt>
                <c:pt idx="279">
                  <c:v>-0.28738999999999998</c:v>
                </c:pt>
                <c:pt idx="280">
                  <c:v>-0.28427400000000003</c:v>
                </c:pt>
                <c:pt idx="281">
                  <c:v>-0.281248</c:v>
                </c:pt>
                <c:pt idx="282">
                  <c:v>-0.27835500000000002</c:v>
                </c:pt>
                <c:pt idx="283">
                  <c:v>-0.27562700000000001</c:v>
                </c:pt>
                <c:pt idx="284">
                  <c:v>-0.27230399999999999</c:v>
                </c:pt>
                <c:pt idx="285">
                  <c:v>-0.26916499999999999</c:v>
                </c:pt>
                <c:pt idx="286">
                  <c:v>-0.26594600000000002</c:v>
                </c:pt>
                <c:pt idx="287">
                  <c:v>-0.26289400000000002</c:v>
                </c:pt>
                <c:pt idx="288">
                  <c:v>-0.26010299999999997</c:v>
                </c:pt>
                <c:pt idx="289">
                  <c:v>-0.25684499999999999</c:v>
                </c:pt>
                <c:pt idx="290">
                  <c:v>-0.25377899999999998</c:v>
                </c:pt>
                <c:pt idx="291">
                  <c:v>-0.25041799999999997</c:v>
                </c:pt>
                <c:pt idx="292">
                  <c:v>-0.24731</c:v>
                </c:pt>
                <c:pt idx="293">
                  <c:v>-0.24432799999999999</c:v>
                </c:pt>
                <c:pt idx="294">
                  <c:v>-0.241426</c:v>
                </c:pt>
                <c:pt idx="295">
                  <c:v>-0.23816100000000001</c:v>
                </c:pt>
                <c:pt idx="296">
                  <c:v>-0.23505599999999999</c:v>
                </c:pt>
                <c:pt idx="297">
                  <c:v>-0.23174500000000001</c:v>
                </c:pt>
                <c:pt idx="298">
                  <c:v>-0.228907</c:v>
                </c:pt>
                <c:pt idx="299">
                  <c:v>-0.226157</c:v>
                </c:pt>
                <c:pt idx="300">
                  <c:v>-0.22306500000000001</c:v>
                </c:pt>
                <c:pt idx="301">
                  <c:v>-0.220139</c:v>
                </c:pt>
                <c:pt idx="302">
                  <c:v>-0.21718100000000001</c:v>
                </c:pt>
                <c:pt idx="303">
                  <c:v>-0.21426300000000001</c:v>
                </c:pt>
                <c:pt idx="304">
                  <c:v>-0.21156700000000001</c:v>
                </c:pt>
                <c:pt idx="305">
                  <c:v>-0.20888799999999999</c:v>
                </c:pt>
                <c:pt idx="306">
                  <c:v>-0.205904</c:v>
                </c:pt>
                <c:pt idx="307">
                  <c:v>-0.203066</c:v>
                </c:pt>
                <c:pt idx="308">
                  <c:v>-0.20033699999999999</c:v>
                </c:pt>
                <c:pt idx="309">
                  <c:v>-0.197991</c:v>
                </c:pt>
                <c:pt idx="310">
                  <c:v>-0.19556699999999999</c:v>
                </c:pt>
                <c:pt idx="311">
                  <c:v>-0.19303500000000001</c:v>
                </c:pt>
                <c:pt idx="312">
                  <c:v>-0.190416</c:v>
                </c:pt>
                <c:pt idx="313">
                  <c:v>-0.18781500000000001</c:v>
                </c:pt>
                <c:pt idx="314">
                  <c:v>-0.18564700000000001</c:v>
                </c:pt>
                <c:pt idx="315">
                  <c:v>-0.18377599999999999</c:v>
                </c:pt>
                <c:pt idx="316">
                  <c:v>-0.18149199999999999</c:v>
                </c:pt>
                <c:pt idx="317">
                  <c:v>-0.17927399999999999</c:v>
                </c:pt>
                <c:pt idx="318">
                  <c:v>-0.17708299999999999</c:v>
                </c:pt>
                <c:pt idx="319">
                  <c:v>-0.174931</c:v>
                </c:pt>
                <c:pt idx="320">
                  <c:v>-0.172957</c:v>
                </c:pt>
                <c:pt idx="321">
                  <c:v>-0.17124700000000001</c:v>
                </c:pt>
                <c:pt idx="322">
                  <c:v>-0.16928299999999999</c:v>
                </c:pt>
                <c:pt idx="323">
                  <c:v>-0.167374</c:v>
                </c:pt>
                <c:pt idx="324">
                  <c:v>-0.16550599999999999</c:v>
                </c:pt>
                <c:pt idx="325">
                  <c:v>-0.16372900000000001</c:v>
                </c:pt>
                <c:pt idx="326">
                  <c:v>-0.16227</c:v>
                </c:pt>
                <c:pt idx="327">
                  <c:v>-0.16061700000000001</c:v>
                </c:pt>
                <c:pt idx="328">
                  <c:v>-0.158973</c:v>
                </c:pt>
                <c:pt idx="329">
                  <c:v>-0.15732099999999999</c:v>
                </c:pt>
                <c:pt idx="330">
                  <c:v>-0.15576999999999999</c:v>
                </c:pt>
                <c:pt idx="331">
                  <c:v>-0.15465899999999999</c:v>
                </c:pt>
                <c:pt idx="332">
                  <c:v>-0.15324499999999999</c:v>
                </c:pt>
                <c:pt idx="333">
                  <c:v>-0.15190200000000001</c:v>
                </c:pt>
                <c:pt idx="334">
                  <c:v>-0.150639</c:v>
                </c:pt>
                <c:pt idx="335">
                  <c:v>-0.14927499999999999</c:v>
                </c:pt>
                <c:pt idx="336">
                  <c:v>-0.14824200000000001</c:v>
                </c:pt>
                <c:pt idx="337">
                  <c:v>-0.14741399999999999</c:v>
                </c:pt>
                <c:pt idx="338">
                  <c:v>-0.14646899999999999</c:v>
                </c:pt>
                <c:pt idx="339">
                  <c:v>-0.14524899999999999</c:v>
                </c:pt>
                <c:pt idx="340">
                  <c:v>-0.14428299999999999</c:v>
                </c:pt>
                <c:pt idx="341">
                  <c:v>-0.14332</c:v>
                </c:pt>
                <c:pt idx="342">
                  <c:v>-0.14257600000000001</c:v>
                </c:pt>
                <c:pt idx="343">
                  <c:v>-0.141795</c:v>
                </c:pt>
                <c:pt idx="344">
                  <c:v>-0.14121600000000001</c:v>
                </c:pt>
                <c:pt idx="345">
                  <c:v>-0.14027700000000001</c:v>
                </c:pt>
                <c:pt idx="346">
                  <c:v>-0.13955799999999999</c:v>
                </c:pt>
                <c:pt idx="347">
                  <c:v>-0.13882900000000001</c:v>
                </c:pt>
                <c:pt idx="348">
                  <c:v>-0.13844799999999999</c:v>
                </c:pt>
                <c:pt idx="349">
                  <c:v>-0.13782</c:v>
                </c:pt>
                <c:pt idx="350">
                  <c:v>-0.13727800000000001</c:v>
                </c:pt>
                <c:pt idx="351">
                  <c:v>-0.136569</c:v>
                </c:pt>
                <c:pt idx="352">
                  <c:v>-0.13608999999999999</c:v>
                </c:pt>
                <c:pt idx="353">
                  <c:v>-0.135575</c:v>
                </c:pt>
                <c:pt idx="354">
                  <c:v>-0.135298</c:v>
                </c:pt>
                <c:pt idx="355">
                  <c:v>-0.13470099999999999</c:v>
                </c:pt>
                <c:pt idx="356">
                  <c:v>-0.13426199999999999</c:v>
                </c:pt>
                <c:pt idx="357">
                  <c:v>-0.13353799999999999</c:v>
                </c:pt>
                <c:pt idx="358">
                  <c:v>-0.13329099999999999</c:v>
                </c:pt>
                <c:pt idx="359">
                  <c:v>-0.13306399999999999</c:v>
                </c:pt>
                <c:pt idx="360">
                  <c:v>-0.13285</c:v>
                </c:pt>
                <c:pt idx="361">
                  <c:v>-0.1323</c:v>
                </c:pt>
                <c:pt idx="362">
                  <c:v>-0.13178000000000001</c:v>
                </c:pt>
                <c:pt idx="363">
                  <c:v>-0.131332</c:v>
                </c:pt>
                <c:pt idx="364">
                  <c:v>-0.13100999999999999</c:v>
                </c:pt>
                <c:pt idx="365">
                  <c:v>-0.130689</c:v>
                </c:pt>
                <c:pt idx="366">
                  <c:v>-0.13012099999999999</c:v>
                </c:pt>
                <c:pt idx="367">
                  <c:v>-0.129519</c:v>
                </c:pt>
                <c:pt idx="368">
                  <c:v>-0.128858</c:v>
                </c:pt>
                <c:pt idx="369">
                  <c:v>-0.12839</c:v>
                </c:pt>
                <c:pt idx="370">
                  <c:v>-0.127994</c:v>
                </c:pt>
                <c:pt idx="371">
                  <c:v>-0.127386</c:v>
                </c:pt>
                <c:pt idx="372">
                  <c:v>-0.12669800000000001</c:v>
                </c:pt>
                <c:pt idx="373">
                  <c:v>-0.125836</c:v>
                </c:pt>
                <c:pt idx="374">
                  <c:v>-0.12542300000000001</c:v>
                </c:pt>
                <c:pt idx="375">
                  <c:v>-0.124694</c:v>
                </c:pt>
                <c:pt idx="376">
                  <c:v>-0.124171</c:v>
                </c:pt>
                <c:pt idx="377">
                  <c:v>-0.123409</c:v>
                </c:pt>
                <c:pt idx="378">
                  <c:v>-0.122556</c:v>
                </c:pt>
                <c:pt idx="379">
                  <c:v>-0.121597</c:v>
                </c:pt>
                <c:pt idx="380">
                  <c:v>-0.12091300000000001</c:v>
                </c:pt>
                <c:pt idx="381">
                  <c:v>-0.120383</c:v>
                </c:pt>
                <c:pt idx="382">
                  <c:v>-0.119392</c:v>
                </c:pt>
                <c:pt idx="383">
                  <c:v>-0.11822199999999999</c:v>
                </c:pt>
                <c:pt idx="384">
                  <c:v>-0.117174</c:v>
                </c:pt>
                <c:pt idx="385">
                  <c:v>-0.115985</c:v>
                </c:pt>
                <c:pt idx="386">
                  <c:v>-0.115138</c:v>
                </c:pt>
                <c:pt idx="387">
                  <c:v>-0.11401600000000001</c:v>
                </c:pt>
                <c:pt idx="388">
                  <c:v>-0.11282200000000001</c:v>
                </c:pt>
                <c:pt idx="389">
                  <c:v>-0.11121200000000001</c:v>
                </c:pt>
                <c:pt idx="390">
                  <c:v>-0.109767</c:v>
                </c:pt>
                <c:pt idx="391">
                  <c:v>-0.108456</c:v>
                </c:pt>
                <c:pt idx="392">
                  <c:v>-0.107102</c:v>
                </c:pt>
                <c:pt idx="393">
                  <c:v>-0.105546</c:v>
                </c:pt>
                <c:pt idx="394">
                  <c:v>-0.103744</c:v>
                </c:pt>
                <c:pt idx="395">
                  <c:v>-0.101881</c:v>
                </c:pt>
                <c:pt idx="396">
                  <c:v>-0.100075</c:v>
                </c:pt>
                <c:pt idx="397">
                  <c:v>-9.8465300000000006E-2</c:v>
                </c:pt>
                <c:pt idx="398">
                  <c:v>-9.6483299999999994E-2</c:v>
                </c:pt>
                <c:pt idx="399">
                  <c:v>-9.4341999999999995E-2</c:v>
                </c:pt>
                <c:pt idx="400">
                  <c:v>-9.2237100000000002E-2</c:v>
                </c:pt>
                <c:pt idx="401">
                  <c:v>-8.9856900000000003E-2</c:v>
                </c:pt>
                <c:pt idx="402">
                  <c:v>-8.7900000000000006E-2</c:v>
                </c:pt>
                <c:pt idx="403">
                  <c:v>-8.5794400000000007E-2</c:v>
                </c:pt>
                <c:pt idx="404">
                  <c:v>-8.3311200000000002E-2</c:v>
                </c:pt>
                <c:pt idx="405">
                  <c:v>-8.0765000000000003E-2</c:v>
                </c:pt>
                <c:pt idx="406">
                  <c:v>-7.8212299999999998E-2</c:v>
                </c:pt>
                <c:pt idx="407">
                  <c:v>-7.5821600000000003E-2</c:v>
                </c:pt>
                <c:pt idx="408">
                  <c:v>-7.3441699999999999E-2</c:v>
                </c:pt>
                <c:pt idx="409">
                  <c:v>-7.0755899999999997E-2</c:v>
                </c:pt>
                <c:pt idx="410">
                  <c:v>-6.78116E-2</c:v>
                </c:pt>
                <c:pt idx="411">
                  <c:v>-6.4953800000000006E-2</c:v>
                </c:pt>
                <c:pt idx="412">
                  <c:v>-6.1899599999999999E-2</c:v>
                </c:pt>
                <c:pt idx="413">
                  <c:v>-5.91992E-2</c:v>
                </c:pt>
                <c:pt idx="414">
                  <c:v>-5.6272999999999997E-2</c:v>
                </c:pt>
                <c:pt idx="415">
                  <c:v>-5.3067099999999999E-2</c:v>
                </c:pt>
                <c:pt idx="416">
                  <c:v>-5.0023199999999997E-2</c:v>
                </c:pt>
                <c:pt idx="417">
                  <c:v>-4.6569800000000001E-2</c:v>
                </c:pt>
                <c:pt idx="418">
                  <c:v>-4.3304500000000003E-2</c:v>
                </c:pt>
                <c:pt idx="419">
                  <c:v>-4.0228399999999997E-2</c:v>
                </c:pt>
                <c:pt idx="420">
                  <c:v>-3.6896400000000003E-2</c:v>
                </c:pt>
                <c:pt idx="421">
                  <c:v>-3.3344800000000001E-2</c:v>
                </c:pt>
                <c:pt idx="422">
                  <c:v>-2.9984299999999998E-2</c:v>
                </c:pt>
                <c:pt idx="423">
                  <c:v>-2.62195E-2</c:v>
                </c:pt>
                <c:pt idx="424">
                  <c:v>-2.30081E-2</c:v>
                </c:pt>
                <c:pt idx="425">
                  <c:v>-1.9461200000000001E-2</c:v>
                </c:pt>
                <c:pt idx="426">
                  <c:v>-1.5597E-2</c:v>
                </c:pt>
                <c:pt idx="427">
                  <c:v>-1.19501E-2</c:v>
                </c:pt>
                <c:pt idx="428">
                  <c:v>-8.0698999999999996E-3</c:v>
                </c:pt>
                <c:pt idx="429">
                  <c:v>-4.5059499999999999E-3</c:v>
                </c:pt>
                <c:pt idx="430">
                  <c:v>-9.27807E-4</c:v>
                </c:pt>
                <c:pt idx="431">
                  <c:v>3.0423799999999999E-3</c:v>
                </c:pt>
                <c:pt idx="432">
                  <c:v>6.9025600000000003E-3</c:v>
                </c:pt>
                <c:pt idx="433">
                  <c:v>1.10013E-2</c:v>
                </c:pt>
                <c:pt idx="434">
                  <c:v>1.48907E-2</c:v>
                </c:pt>
                <c:pt idx="435">
                  <c:v>1.8487E-2</c:v>
                </c:pt>
                <c:pt idx="436">
                  <c:v>2.2417800000000002E-2</c:v>
                </c:pt>
                <c:pt idx="437">
                  <c:v>2.64485E-2</c:v>
                </c:pt>
                <c:pt idx="438">
                  <c:v>3.0378800000000001E-2</c:v>
                </c:pt>
                <c:pt idx="439">
                  <c:v>3.4451500000000003E-2</c:v>
                </c:pt>
                <c:pt idx="440">
                  <c:v>3.82295E-2</c:v>
                </c:pt>
                <c:pt idx="441">
                  <c:v>4.1875599999999999E-2</c:v>
                </c:pt>
                <c:pt idx="442">
                  <c:v>4.5763499999999999E-2</c:v>
                </c:pt>
                <c:pt idx="443">
                  <c:v>4.96896E-2</c:v>
                </c:pt>
                <c:pt idx="444">
                  <c:v>5.38545E-2</c:v>
                </c:pt>
                <c:pt idx="445">
                  <c:v>5.7642699999999998E-2</c:v>
                </c:pt>
                <c:pt idx="446">
                  <c:v>6.1296099999999999E-2</c:v>
                </c:pt>
                <c:pt idx="447">
                  <c:v>6.5204799999999993E-2</c:v>
                </c:pt>
                <c:pt idx="448">
                  <c:v>6.9157899999999994E-2</c:v>
                </c:pt>
                <c:pt idx="449">
                  <c:v>7.2918499999999997E-2</c:v>
                </c:pt>
                <c:pt idx="450">
                  <c:v>7.6726799999999998E-2</c:v>
                </c:pt>
                <c:pt idx="451">
                  <c:v>8.0171800000000001E-2</c:v>
                </c:pt>
                <c:pt idx="452">
                  <c:v>8.3915600000000007E-2</c:v>
                </c:pt>
                <c:pt idx="453">
                  <c:v>8.7567599999999995E-2</c:v>
                </c:pt>
                <c:pt idx="454">
                  <c:v>9.1433600000000004E-2</c:v>
                </c:pt>
                <c:pt idx="455">
                  <c:v>9.5019199999999998E-2</c:v>
                </c:pt>
                <c:pt idx="456">
                  <c:v>9.8475300000000002E-2</c:v>
                </c:pt>
                <c:pt idx="457">
                  <c:v>0.10177600000000001</c:v>
                </c:pt>
                <c:pt idx="458">
                  <c:v>0.105215</c:v>
                </c:pt>
                <c:pt idx="459">
                  <c:v>0.108672</c:v>
                </c:pt>
                <c:pt idx="460">
                  <c:v>0.112244</c:v>
                </c:pt>
                <c:pt idx="461">
                  <c:v>0.115442</c:v>
                </c:pt>
                <c:pt idx="462">
                  <c:v>0.118425</c:v>
                </c:pt>
                <c:pt idx="463">
                  <c:v>0.121556</c:v>
                </c:pt>
                <c:pt idx="464">
                  <c:v>0.124569</c:v>
                </c:pt>
                <c:pt idx="465">
                  <c:v>0.12767400000000001</c:v>
                </c:pt>
                <c:pt idx="466">
                  <c:v>0.130719</c:v>
                </c:pt>
                <c:pt idx="467">
                  <c:v>0.13331899999999999</c:v>
                </c:pt>
                <c:pt idx="468">
                  <c:v>0.13608799999999999</c:v>
                </c:pt>
                <c:pt idx="469">
                  <c:v>0.13877300000000001</c:v>
                </c:pt>
                <c:pt idx="470">
                  <c:v>0.14172199999999999</c:v>
                </c:pt>
                <c:pt idx="471">
                  <c:v>0.14443900000000001</c:v>
                </c:pt>
                <c:pt idx="472" formatCode="0.00E+00">
                  <c:v>0.14696699999999999</c:v>
                </c:pt>
                <c:pt idx="473">
                  <c:v>0.149202</c:v>
                </c:pt>
                <c:pt idx="474">
                  <c:v>0.151782</c:v>
                </c:pt>
                <c:pt idx="475">
                  <c:v>0.154173</c:v>
                </c:pt>
                <c:pt idx="476">
                  <c:v>0.15645800000000001</c:v>
                </c:pt>
                <c:pt idx="477">
                  <c:v>0.15871399999999999</c:v>
                </c:pt>
                <c:pt idx="478">
                  <c:v>0.16084200000000001</c:v>
                </c:pt>
                <c:pt idx="479">
                  <c:v>0.16266700000000001</c:v>
                </c:pt>
                <c:pt idx="480">
                  <c:v>0.16450600000000001</c:v>
                </c:pt>
                <c:pt idx="481">
                  <c:v>0.166438</c:v>
                </c:pt>
                <c:pt idx="482">
                  <c:v>0.16844100000000001</c:v>
                </c:pt>
                <c:pt idx="483">
                  <c:v>0.16981199999999999</c:v>
                </c:pt>
                <c:pt idx="484">
                  <c:v>0.171289</c:v>
                </c:pt>
                <c:pt idx="485">
                  <c:v>0.172732</c:v>
                </c:pt>
                <c:pt idx="486">
                  <c:v>0.17429900000000001</c:v>
                </c:pt>
                <c:pt idx="487">
                  <c:v>0.17579</c:v>
                </c:pt>
                <c:pt idx="488">
                  <c:v>0.177145</c:v>
                </c:pt>
                <c:pt idx="489">
                  <c:v>0.17812600000000001</c:v>
                </c:pt>
                <c:pt idx="490">
                  <c:v>0.1792</c:v>
                </c:pt>
                <c:pt idx="491">
                  <c:v>0.180371</c:v>
                </c:pt>
                <c:pt idx="492">
                  <c:v>0.18121499999999999</c:v>
                </c:pt>
                <c:pt idx="493">
                  <c:v>0.182341</c:v>
                </c:pt>
                <c:pt idx="494">
                  <c:v>0.18287400000000001</c:v>
                </c:pt>
                <c:pt idx="495">
                  <c:v>0.183529</c:v>
                </c:pt>
                <c:pt idx="496">
                  <c:v>0.18431700000000001</c:v>
                </c:pt>
                <c:pt idx="497">
                  <c:v>0.184923</c:v>
                </c:pt>
                <c:pt idx="498">
                  <c:v>0.18561</c:v>
                </c:pt>
                <c:pt idx="499">
                  <c:v>0.186004</c:v>
                </c:pt>
                <c:pt idx="500">
                  <c:v>0.18610099999999999</c:v>
                </c:pt>
                <c:pt idx="501">
                  <c:v>0.18632799999999999</c:v>
                </c:pt>
                <c:pt idx="502">
                  <c:v>0.18673200000000001</c:v>
                </c:pt>
                <c:pt idx="503">
                  <c:v>0.18662799999999999</c:v>
                </c:pt>
                <c:pt idx="504">
                  <c:v>0.18701200000000001</c:v>
                </c:pt>
                <c:pt idx="505">
                  <c:v>0.18695500000000001</c:v>
                </c:pt>
                <c:pt idx="506">
                  <c:v>0.186723</c:v>
                </c:pt>
                <c:pt idx="507">
                  <c:v>0.18678800000000001</c:v>
                </c:pt>
                <c:pt idx="508">
                  <c:v>0.18668100000000001</c:v>
                </c:pt>
                <c:pt idx="509">
                  <c:v>0.18657799999999999</c:v>
                </c:pt>
                <c:pt idx="510">
                  <c:v>0.18629799999999999</c:v>
                </c:pt>
                <c:pt idx="511">
                  <c:v>0.18579399999999999</c:v>
                </c:pt>
                <c:pt idx="512">
                  <c:v>0.18553900000000001</c:v>
                </c:pt>
                <c:pt idx="513">
                  <c:v>0.185249</c:v>
                </c:pt>
                <c:pt idx="514">
                  <c:v>0.18492900000000001</c:v>
                </c:pt>
                <c:pt idx="515">
                  <c:v>0.18462999999999999</c:v>
                </c:pt>
                <c:pt idx="516">
                  <c:v>0.18377499999999999</c:v>
                </c:pt>
                <c:pt idx="517">
                  <c:v>0.18331900000000001</c:v>
                </c:pt>
                <c:pt idx="518">
                  <c:v>0.18270600000000001</c:v>
                </c:pt>
                <c:pt idx="519">
                  <c:v>0.18208299999999999</c:v>
                </c:pt>
                <c:pt idx="520">
                  <c:v>0.18137300000000001</c:v>
                </c:pt>
                <c:pt idx="521">
                  <c:v>0.18060300000000001</c:v>
                </c:pt>
                <c:pt idx="522">
                  <c:v>0.179644</c:v>
                </c:pt>
                <c:pt idx="523">
                  <c:v>0.17885499999999999</c:v>
                </c:pt>
                <c:pt idx="524">
                  <c:v>0.17787500000000001</c:v>
                </c:pt>
                <c:pt idx="525">
                  <c:v>0.17713599999999999</c:v>
                </c:pt>
                <c:pt idx="526">
                  <c:v>0.176152</c:v>
                </c:pt>
                <c:pt idx="527">
                  <c:v>0.174932</c:v>
                </c:pt>
                <c:pt idx="528">
                  <c:v>0.17410100000000001</c:v>
                </c:pt>
                <c:pt idx="529">
                  <c:v>0.17316100000000001</c:v>
                </c:pt>
                <c:pt idx="530">
                  <c:v>0.172539</c:v>
                </c:pt>
                <c:pt idx="531">
                  <c:v>0.171514</c:v>
                </c:pt>
                <c:pt idx="532">
                  <c:v>0.17036299999999999</c:v>
                </c:pt>
                <c:pt idx="533">
                  <c:v>0.16928000000000001</c:v>
                </c:pt>
                <c:pt idx="534">
                  <c:v>0.168382</c:v>
                </c:pt>
                <c:pt idx="535">
                  <c:v>0.16744300000000001</c:v>
                </c:pt>
                <c:pt idx="536">
                  <c:v>0.16667899999999999</c:v>
                </c:pt>
                <c:pt idx="537">
                  <c:v>0.16553100000000001</c:v>
                </c:pt>
                <c:pt idx="538">
                  <c:v>0.164716</c:v>
                </c:pt>
                <c:pt idx="539">
                  <c:v>0.16373399999999999</c:v>
                </c:pt>
                <c:pt idx="540">
                  <c:v>0.16280700000000001</c:v>
                </c:pt>
                <c:pt idx="541">
                  <c:v>0.16213</c:v>
                </c:pt>
                <c:pt idx="542">
                  <c:v>0.16109299999999999</c:v>
                </c:pt>
                <c:pt idx="543">
                  <c:v>0.160214</c:v>
                </c:pt>
                <c:pt idx="544">
                  <c:v>0.15935299999999999</c:v>
                </c:pt>
                <c:pt idx="545">
                  <c:v>0.158638</c:v>
                </c:pt>
                <c:pt idx="546">
                  <c:v>0.15782599999999999</c:v>
                </c:pt>
                <c:pt idx="547">
                  <c:v>0.15728900000000001</c:v>
                </c:pt>
                <c:pt idx="548">
                  <c:v>0.156303</c:v>
                </c:pt>
                <c:pt idx="549">
                  <c:v>0.15579899999999999</c:v>
                </c:pt>
                <c:pt idx="550">
                  <c:v>0.15512200000000001</c:v>
                </c:pt>
                <c:pt idx="551">
                  <c:v>0.15459400000000001</c:v>
                </c:pt>
                <c:pt idx="552">
                  <c:v>0.154082</c:v>
                </c:pt>
                <c:pt idx="553">
                  <c:v>0.153644</c:v>
                </c:pt>
                <c:pt idx="554">
                  <c:v>0.15309900000000001</c:v>
                </c:pt>
                <c:pt idx="555">
                  <c:v>0.15257000000000001</c:v>
                </c:pt>
                <c:pt idx="556">
                  <c:v>0.15226100000000001</c:v>
                </c:pt>
                <c:pt idx="557">
                  <c:v>0.15204500000000001</c:v>
                </c:pt>
                <c:pt idx="558">
                  <c:v>0.15183199999999999</c:v>
                </c:pt>
                <c:pt idx="559">
                  <c:v>0.15143899999999999</c:v>
                </c:pt>
                <c:pt idx="560">
                  <c:v>0.15120500000000001</c:v>
                </c:pt>
                <c:pt idx="561">
                  <c:v>0.15112700000000001</c:v>
                </c:pt>
                <c:pt idx="562">
                  <c:v>0.15112600000000001</c:v>
                </c:pt>
                <c:pt idx="563">
                  <c:v>0.15129200000000001</c:v>
                </c:pt>
                <c:pt idx="564">
                  <c:v>0.15137400000000001</c:v>
                </c:pt>
                <c:pt idx="565">
                  <c:v>0.151506</c:v>
                </c:pt>
                <c:pt idx="566">
                  <c:v>0.15157100000000001</c:v>
                </c:pt>
                <c:pt idx="567">
                  <c:v>0.151754</c:v>
                </c:pt>
                <c:pt idx="568">
                  <c:v>0.15214</c:v>
                </c:pt>
                <c:pt idx="569">
                  <c:v>0.15266099999999999</c:v>
                </c:pt>
                <c:pt idx="570">
                  <c:v>0.15298700000000001</c:v>
                </c:pt>
                <c:pt idx="571">
                  <c:v>0.153529</c:v>
                </c:pt>
                <c:pt idx="572" formatCode="0.00E+00">
                  <c:v>0.154032</c:v>
                </c:pt>
                <c:pt idx="573">
                  <c:v>0.15495500000000001</c:v>
                </c:pt>
                <c:pt idx="574">
                  <c:v>0.15579000000000001</c:v>
                </c:pt>
                <c:pt idx="575">
                  <c:v>0.15654299999999999</c:v>
                </c:pt>
                <c:pt idx="576">
                  <c:v>0.15747700000000001</c:v>
                </c:pt>
                <c:pt idx="577">
                  <c:v>0.158412</c:v>
                </c:pt>
                <c:pt idx="578">
                  <c:v>0.159417</c:v>
                </c:pt>
                <c:pt idx="579">
                  <c:v>0.16066800000000001</c:v>
                </c:pt>
                <c:pt idx="580">
                  <c:v>0.16184899999999999</c:v>
                </c:pt>
                <c:pt idx="581">
                  <c:v>0.162969</c:v>
                </c:pt>
                <c:pt idx="582">
                  <c:v>0.16417200000000001</c:v>
                </c:pt>
                <c:pt idx="583">
                  <c:v>0.16555900000000001</c:v>
                </c:pt>
                <c:pt idx="584">
                  <c:v>0.16703100000000001</c:v>
                </c:pt>
                <c:pt idx="585">
                  <c:v>0.168597</c:v>
                </c:pt>
                <c:pt idx="586">
                  <c:v>0.17010800000000001</c:v>
                </c:pt>
                <c:pt idx="587">
                  <c:v>0.17145099999999999</c:v>
                </c:pt>
                <c:pt idx="588">
                  <c:v>0.173212</c:v>
                </c:pt>
                <c:pt idx="589">
                  <c:v>0.17500499999999999</c:v>
                </c:pt>
                <c:pt idx="590">
                  <c:v>0.17680399999999999</c:v>
                </c:pt>
                <c:pt idx="591">
                  <c:v>0.17873600000000001</c:v>
                </c:pt>
                <c:pt idx="592">
                  <c:v>0.180287</c:v>
                </c:pt>
                <c:pt idx="593">
                  <c:v>0.18185000000000001</c:v>
                </c:pt>
                <c:pt idx="594">
                  <c:v>0.18379899999999999</c:v>
                </c:pt>
                <c:pt idx="595">
                  <c:v>0.18574499999999999</c:v>
                </c:pt>
                <c:pt idx="596">
                  <c:v>0.187829</c:v>
                </c:pt>
                <c:pt idx="597">
                  <c:v>0.189557</c:v>
                </c:pt>
                <c:pt idx="598">
                  <c:v>0.19143499999999999</c:v>
                </c:pt>
                <c:pt idx="599">
                  <c:v>0.19339700000000001</c:v>
                </c:pt>
                <c:pt idx="600">
                  <c:v>0.195294</c:v>
                </c:pt>
                <c:pt idx="601">
                  <c:v>0.19753999999999999</c:v>
                </c:pt>
                <c:pt idx="602">
                  <c:v>0.199766</c:v>
                </c:pt>
                <c:pt idx="603">
                  <c:v>0.201679</c:v>
                </c:pt>
                <c:pt idx="604">
                  <c:v>0.20356199999999999</c:v>
                </c:pt>
                <c:pt idx="605">
                  <c:v>0.20580100000000001</c:v>
                </c:pt>
                <c:pt idx="606">
                  <c:v>0.20810300000000001</c:v>
                </c:pt>
                <c:pt idx="607">
                  <c:v>0.210451</c:v>
                </c:pt>
                <c:pt idx="608">
                  <c:v>0.21260200000000001</c:v>
                </c:pt>
                <c:pt idx="609">
                  <c:v>0.21473100000000001</c:v>
                </c:pt>
                <c:pt idx="610">
                  <c:v>0.21712500000000001</c:v>
                </c:pt>
                <c:pt idx="611">
                  <c:v>0.21929100000000001</c:v>
                </c:pt>
                <c:pt idx="612">
                  <c:v>0.221551</c:v>
                </c:pt>
                <c:pt idx="613">
                  <c:v>0.22376499999999999</c:v>
                </c:pt>
                <c:pt idx="614">
                  <c:v>0.22583</c:v>
                </c:pt>
                <c:pt idx="615">
                  <c:v>0.2276</c:v>
                </c:pt>
                <c:pt idx="616">
                  <c:v>0.22967799999999999</c:v>
                </c:pt>
                <c:pt idx="617">
                  <c:v>0.23169600000000001</c:v>
                </c:pt>
                <c:pt idx="618">
                  <c:v>0.233794</c:v>
                </c:pt>
                <c:pt idx="619">
                  <c:v>0.23539399999999999</c:v>
                </c:pt>
                <c:pt idx="620">
                  <c:v>0.237236</c:v>
                </c:pt>
                <c:pt idx="621">
                  <c:v>0.23902599999999999</c:v>
                </c:pt>
                <c:pt idx="622">
                  <c:v>0.24082899999999999</c:v>
                </c:pt>
                <c:pt idx="623">
                  <c:v>0.24271300000000001</c:v>
                </c:pt>
                <c:pt idx="624">
                  <c:v>0.244259</c:v>
                </c:pt>
                <c:pt idx="625">
                  <c:v>0.24571999999999999</c:v>
                </c:pt>
                <c:pt idx="626">
                  <c:v>0.247447</c:v>
                </c:pt>
                <c:pt idx="627">
                  <c:v>0.248866</c:v>
                </c:pt>
                <c:pt idx="628">
                  <c:v>0.25032700000000002</c:v>
                </c:pt>
                <c:pt idx="629">
                  <c:v>0.25172600000000001</c:v>
                </c:pt>
                <c:pt idx="630">
                  <c:v>0.25304199999999999</c:v>
                </c:pt>
                <c:pt idx="631">
                  <c:v>0.25402999999999998</c:v>
                </c:pt>
                <c:pt idx="632">
                  <c:v>0.25527300000000003</c:v>
                </c:pt>
                <c:pt idx="633">
                  <c:v>0.25658900000000001</c:v>
                </c:pt>
                <c:pt idx="634">
                  <c:v>0.25779299999999999</c:v>
                </c:pt>
                <c:pt idx="635">
                  <c:v>0.25860100000000003</c:v>
                </c:pt>
                <c:pt idx="636">
                  <c:v>0.25930599999999998</c:v>
                </c:pt>
                <c:pt idx="637">
                  <c:v>0.26034600000000002</c:v>
                </c:pt>
                <c:pt idx="638">
                  <c:v>0.26119500000000001</c:v>
                </c:pt>
                <c:pt idx="639">
                  <c:v>0.26203100000000001</c:v>
                </c:pt>
                <c:pt idx="640">
                  <c:v>0.26258999999999999</c:v>
                </c:pt>
                <c:pt idx="641">
                  <c:v>0.26297100000000001</c:v>
                </c:pt>
                <c:pt idx="642">
                  <c:v>0.26331900000000003</c:v>
                </c:pt>
                <c:pt idx="643">
                  <c:v>0.26360499999999998</c:v>
                </c:pt>
                <c:pt idx="644">
                  <c:v>0.26397700000000002</c:v>
                </c:pt>
                <c:pt idx="645">
                  <c:v>0.26396199999999997</c:v>
                </c:pt>
                <c:pt idx="646">
                  <c:v>0.26394800000000002</c:v>
                </c:pt>
                <c:pt idx="647">
                  <c:v>0.26363900000000001</c:v>
                </c:pt>
                <c:pt idx="648">
                  <c:v>0.26368000000000003</c:v>
                </c:pt>
                <c:pt idx="649">
                  <c:v>0.26337300000000002</c:v>
                </c:pt>
                <c:pt idx="650">
                  <c:v>0.26317600000000002</c:v>
                </c:pt>
                <c:pt idx="651">
                  <c:v>0.26272699999999999</c:v>
                </c:pt>
                <c:pt idx="652">
                  <c:v>0.26198199999999999</c:v>
                </c:pt>
                <c:pt idx="653">
                  <c:v>0.26149699999999998</c:v>
                </c:pt>
                <c:pt idx="654">
                  <c:v>0.26108399999999998</c:v>
                </c:pt>
                <c:pt idx="655">
                  <c:v>0.26036100000000001</c:v>
                </c:pt>
                <c:pt idx="656">
                  <c:v>0.25959700000000002</c:v>
                </c:pt>
                <c:pt idx="657">
                  <c:v>0.25840099999999999</c:v>
                </c:pt>
                <c:pt idx="658">
                  <c:v>0.25729099999999999</c:v>
                </c:pt>
                <c:pt idx="659">
                  <c:v>0.256104</c:v>
                </c:pt>
                <c:pt idx="660">
                  <c:v>0.25489299999999998</c:v>
                </c:pt>
                <c:pt idx="661">
                  <c:v>0.25348599999999999</c:v>
                </c:pt>
                <c:pt idx="662">
                  <c:v>0.25200899999999998</c:v>
                </c:pt>
                <c:pt idx="663">
                  <c:v>0.25020300000000001</c:v>
                </c:pt>
                <c:pt idx="664">
                  <c:v>0.24849199999999999</c:v>
                </c:pt>
                <c:pt idx="665">
                  <c:v>0.246756</c:v>
                </c:pt>
                <c:pt idx="666">
                  <c:v>0.245059</c:v>
                </c:pt>
                <c:pt idx="667">
                  <c:v>0.24321999999999999</c:v>
                </c:pt>
                <c:pt idx="668">
                  <c:v>0.24107999999999999</c:v>
                </c:pt>
                <c:pt idx="669">
                  <c:v>0.239007</c:v>
                </c:pt>
                <c:pt idx="670">
                  <c:v>0.237036</c:v>
                </c:pt>
                <c:pt idx="671">
                  <c:v>0.234678</c:v>
                </c:pt>
                <c:pt idx="672">
                  <c:v>0.23252900000000001</c:v>
                </c:pt>
                <c:pt idx="673">
                  <c:v>0.230154</c:v>
                </c:pt>
                <c:pt idx="674">
                  <c:v>0.227548</c:v>
                </c:pt>
                <c:pt idx="675">
                  <c:v>0.22501299999999999</c:v>
                </c:pt>
                <c:pt idx="676">
                  <c:v>0.222715</c:v>
                </c:pt>
                <c:pt idx="677">
                  <c:v>0.22009200000000001</c:v>
                </c:pt>
                <c:pt idx="678">
                  <c:v>0.21742500000000001</c:v>
                </c:pt>
                <c:pt idx="679">
                  <c:v>0.21471799999999999</c:v>
                </c:pt>
                <c:pt idx="680">
                  <c:v>0.21185300000000001</c:v>
                </c:pt>
                <c:pt idx="681">
                  <c:v>0.20915300000000001</c:v>
                </c:pt>
                <c:pt idx="682">
                  <c:v>0.20644699999999999</c:v>
                </c:pt>
                <c:pt idx="683">
                  <c:v>0.203484</c:v>
                </c:pt>
                <c:pt idx="684">
                  <c:v>0.20044899999999999</c:v>
                </c:pt>
                <c:pt idx="685">
                  <c:v>0.19714100000000001</c:v>
                </c:pt>
                <c:pt idx="686">
                  <c:v>0.19398799999999999</c:v>
                </c:pt>
                <c:pt idx="687">
                  <c:v>0.19084899999999999</c:v>
                </c:pt>
                <c:pt idx="688">
                  <c:v>0.18751799999999999</c:v>
                </c:pt>
                <c:pt idx="689">
                  <c:v>0.18424099999999999</c:v>
                </c:pt>
                <c:pt idx="690">
                  <c:v>0.180643</c:v>
                </c:pt>
                <c:pt idx="691">
                  <c:v>0.17710500000000001</c:v>
                </c:pt>
                <c:pt idx="692">
                  <c:v>0.17372099999999999</c:v>
                </c:pt>
                <c:pt idx="693">
                  <c:v>0.17033000000000001</c:v>
                </c:pt>
                <c:pt idx="694">
                  <c:v>0.16695399999999999</c:v>
                </c:pt>
                <c:pt idx="695">
                  <c:v>0.16347200000000001</c:v>
                </c:pt>
                <c:pt idx="696">
                  <c:v>0.15967500000000001</c:v>
                </c:pt>
                <c:pt idx="697">
                  <c:v>0.15615999999999999</c:v>
                </c:pt>
                <c:pt idx="698">
                  <c:v>0.15275900000000001</c:v>
                </c:pt>
                <c:pt idx="699">
                  <c:v>0.14921999999999999</c:v>
                </c:pt>
                <c:pt idx="700">
                  <c:v>0.145564</c:v>
                </c:pt>
                <c:pt idx="701">
                  <c:v>0.141677</c:v>
                </c:pt>
                <c:pt idx="702">
                  <c:v>0.137935</c:v>
                </c:pt>
                <c:pt idx="703">
                  <c:v>0.13450500000000001</c:v>
                </c:pt>
                <c:pt idx="704">
                  <c:v>0.130713</c:v>
                </c:pt>
                <c:pt idx="705">
                  <c:v>0.127225</c:v>
                </c:pt>
                <c:pt idx="706">
                  <c:v>0.12345100000000001</c:v>
                </c:pt>
                <c:pt idx="707">
                  <c:v>0.119576</c:v>
                </c:pt>
                <c:pt idx="708">
                  <c:v>0.11600199999999999</c:v>
                </c:pt>
                <c:pt idx="709">
                  <c:v>0.11248900000000001</c:v>
                </c:pt>
                <c:pt idx="710">
                  <c:v>0.10896500000000001</c:v>
                </c:pt>
                <c:pt idx="711">
                  <c:v>0.105277</c:v>
                </c:pt>
                <c:pt idx="712">
                  <c:v>0.101699</c:v>
                </c:pt>
                <c:pt idx="713">
                  <c:v>9.8097599999999993E-2</c:v>
                </c:pt>
                <c:pt idx="714">
                  <c:v>9.4767100000000007E-2</c:v>
                </c:pt>
                <c:pt idx="715">
                  <c:v>9.1221899999999995E-2</c:v>
                </c:pt>
                <c:pt idx="716">
                  <c:v>8.7797200000000006E-2</c:v>
                </c:pt>
                <c:pt idx="717">
                  <c:v>8.4205000000000002E-2</c:v>
                </c:pt>
                <c:pt idx="718">
                  <c:v>8.0612100000000006E-2</c:v>
                </c:pt>
                <c:pt idx="719">
                  <c:v>7.7282799999999999E-2</c:v>
                </c:pt>
                <c:pt idx="720">
                  <c:v>7.3847800000000005E-2</c:v>
                </c:pt>
                <c:pt idx="721">
                  <c:v>7.0771399999999998E-2</c:v>
                </c:pt>
                <c:pt idx="722">
                  <c:v>6.7203499999999999E-2</c:v>
                </c:pt>
                <c:pt idx="723">
                  <c:v>6.3734700000000005E-2</c:v>
                </c:pt>
                <c:pt idx="724">
                  <c:v>6.0613100000000003E-2</c:v>
                </c:pt>
                <c:pt idx="725">
                  <c:v>5.7576500000000003E-2</c:v>
                </c:pt>
                <c:pt idx="726">
                  <c:v>5.4323999999999997E-2</c:v>
                </c:pt>
                <c:pt idx="727">
                  <c:v>5.1257700000000003E-2</c:v>
                </c:pt>
                <c:pt idx="728">
                  <c:v>4.8092099999999999E-2</c:v>
                </c:pt>
                <c:pt idx="729">
                  <c:v>4.51031E-2</c:v>
                </c:pt>
                <c:pt idx="730">
                  <c:v>4.2303300000000002E-2</c:v>
                </c:pt>
                <c:pt idx="731">
                  <c:v>3.9556399999999999E-2</c:v>
                </c:pt>
                <c:pt idx="732">
                  <c:v>3.6826900000000003E-2</c:v>
                </c:pt>
                <c:pt idx="733">
                  <c:v>3.3808699999999997E-2</c:v>
                </c:pt>
                <c:pt idx="734">
                  <c:v>3.11279E-2</c:v>
                </c:pt>
                <c:pt idx="735">
                  <c:v>2.84213E-2</c:v>
                </c:pt>
                <c:pt idx="736">
                  <c:v>2.6007099999999998E-2</c:v>
                </c:pt>
                <c:pt idx="737">
                  <c:v>2.37986E-2</c:v>
                </c:pt>
                <c:pt idx="738">
                  <c:v>2.1342400000000001E-2</c:v>
                </c:pt>
                <c:pt idx="739">
                  <c:v>1.8666599999999998E-2</c:v>
                </c:pt>
                <c:pt idx="740">
                  <c:v>1.6420400000000002E-2</c:v>
                </c:pt>
                <c:pt idx="741">
                  <c:v>1.4245300000000001E-2</c:v>
                </c:pt>
                <c:pt idx="742">
                  <c:v>1.2213399999999999E-2</c:v>
                </c:pt>
                <c:pt idx="743">
                  <c:v>1.0297799999999999E-2</c:v>
                </c:pt>
                <c:pt idx="744">
                  <c:v>8.3572200000000003E-3</c:v>
                </c:pt>
                <c:pt idx="745">
                  <c:v>6.3611700000000002E-3</c:v>
                </c:pt>
                <c:pt idx="746">
                  <c:v>4.66001E-3</c:v>
                </c:pt>
                <c:pt idx="747">
                  <c:v>3.0348900000000002E-3</c:v>
                </c:pt>
                <c:pt idx="748">
                  <c:v>1.4714800000000001E-3</c:v>
                </c:pt>
                <c:pt idx="749" formatCode="0.00E+00">
                  <c:v>-5.6354200000000003E-5</c:v>
                </c:pt>
                <c:pt idx="750">
                  <c:v>-1.88703E-3</c:v>
                </c:pt>
                <c:pt idx="751">
                  <c:v>-3.31314E-3</c:v>
                </c:pt>
                <c:pt idx="752">
                  <c:v>-4.7101199999999999E-3</c:v>
                </c:pt>
                <c:pt idx="753">
                  <c:v>-5.9056899999999999E-3</c:v>
                </c:pt>
                <c:pt idx="754">
                  <c:v>-7.1035100000000004E-3</c:v>
                </c:pt>
                <c:pt idx="755">
                  <c:v>-8.5152800000000001E-3</c:v>
                </c:pt>
                <c:pt idx="756">
                  <c:v>-9.8111199999999996E-3</c:v>
                </c:pt>
                <c:pt idx="757">
                  <c:v>-1.0705900000000001E-2</c:v>
                </c:pt>
                <c:pt idx="758">
                  <c:v>-1.16896E-2</c:v>
                </c:pt>
                <c:pt idx="759">
                  <c:v>-1.25206E-2</c:v>
                </c:pt>
                <c:pt idx="760">
                  <c:v>-1.34903E-2</c:v>
                </c:pt>
                <c:pt idx="761">
                  <c:v>-1.45554E-2</c:v>
                </c:pt>
                <c:pt idx="762">
                  <c:v>-1.52453E-2</c:v>
                </c:pt>
                <c:pt idx="763">
                  <c:v>-1.60228E-2</c:v>
                </c:pt>
                <c:pt idx="764">
                  <c:v>-1.6541299999999998E-2</c:v>
                </c:pt>
                <c:pt idx="765">
                  <c:v>-1.7177999999999999E-2</c:v>
                </c:pt>
                <c:pt idx="766">
                  <c:v>-1.7753000000000001E-2</c:v>
                </c:pt>
                <c:pt idx="767">
                  <c:v>-1.8400199999999999E-2</c:v>
                </c:pt>
                <c:pt idx="768">
                  <c:v>-1.8901899999999999E-2</c:v>
                </c:pt>
                <c:pt idx="769">
                  <c:v>-1.9333099999999999E-2</c:v>
                </c:pt>
                <c:pt idx="770">
                  <c:v>-1.9600699999999999E-2</c:v>
                </c:pt>
                <c:pt idx="771">
                  <c:v>-1.9996900000000001E-2</c:v>
                </c:pt>
                <c:pt idx="772">
                  <c:v>-2.0408300000000001E-2</c:v>
                </c:pt>
                <c:pt idx="773">
                  <c:v>-2.06403E-2</c:v>
                </c:pt>
                <c:pt idx="774">
                  <c:v>-2.0884300000000001E-2</c:v>
                </c:pt>
                <c:pt idx="775">
                  <c:v>-2.1112599999999999E-2</c:v>
                </c:pt>
                <c:pt idx="776">
                  <c:v>-2.1335699999999999E-2</c:v>
                </c:pt>
                <c:pt idx="777">
                  <c:v>-2.1645399999999999E-2</c:v>
                </c:pt>
                <c:pt idx="778">
                  <c:v>-2.1865900000000001E-2</c:v>
                </c:pt>
                <c:pt idx="779">
                  <c:v>-2.2033899999999999E-2</c:v>
                </c:pt>
                <c:pt idx="780">
                  <c:v>-2.2294100000000001E-2</c:v>
                </c:pt>
                <c:pt idx="781">
                  <c:v>-2.23327E-2</c:v>
                </c:pt>
                <c:pt idx="782">
                  <c:v>-2.24006E-2</c:v>
                </c:pt>
                <c:pt idx="783">
                  <c:v>-2.2704700000000001E-2</c:v>
                </c:pt>
                <c:pt idx="784">
                  <c:v>-2.28889E-2</c:v>
                </c:pt>
                <c:pt idx="785">
                  <c:v>-2.3002399999999999E-2</c:v>
                </c:pt>
                <c:pt idx="786">
                  <c:v>-2.2938199999999999E-2</c:v>
                </c:pt>
                <c:pt idx="787">
                  <c:v>-2.3126399999999998E-2</c:v>
                </c:pt>
                <c:pt idx="788">
                  <c:v>-2.3303899999999999E-2</c:v>
                </c:pt>
                <c:pt idx="789">
                  <c:v>-2.3686700000000002E-2</c:v>
                </c:pt>
                <c:pt idx="790">
                  <c:v>-2.3797100000000002E-2</c:v>
                </c:pt>
                <c:pt idx="791">
                  <c:v>-2.39451E-2</c:v>
                </c:pt>
                <c:pt idx="792">
                  <c:v>-2.4181600000000001E-2</c:v>
                </c:pt>
                <c:pt idx="793">
                  <c:v>-2.4627300000000001E-2</c:v>
                </c:pt>
                <c:pt idx="794">
                  <c:v>-2.5010999999999999E-2</c:v>
                </c:pt>
                <c:pt idx="795">
                  <c:v>-2.55103E-2</c:v>
                </c:pt>
                <c:pt idx="796">
                  <c:v>-2.57556E-2</c:v>
                </c:pt>
                <c:pt idx="797">
                  <c:v>-2.6132699999999998E-2</c:v>
                </c:pt>
                <c:pt idx="798">
                  <c:v>-2.6533999999999999E-2</c:v>
                </c:pt>
                <c:pt idx="799">
                  <c:v>-2.7011899999999998E-2</c:v>
                </c:pt>
                <c:pt idx="800">
                  <c:v>-2.7768399999999999E-2</c:v>
                </c:pt>
                <c:pt idx="801">
                  <c:v>-2.82337E-2</c:v>
                </c:pt>
                <c:pt idx="802">
                  <c:v>-2.8658300000000001E-2</c:v>
                </c:pt>
                <c:pt idx="803">
                  <c:v>-2.9244300000000001E-2</c:v>
                </c:pt>
                <c:pt idx="804">
                  <c:v>-2.99507E-2</c:v>
                </c:pt>
                <c:pt idx="805">
                  <c:v>-3.0814999999999999E-2</c:v>
                </c:pt>
                <c:pt idx="806">
                  <c:v>-3.1561499999999999E-2</c:v>
                </c:pt>
                <c:pt idx="807">
                  <c:v>-3.2298399999999998E-2</c:v>
                </c:pt>
                <c:pt idx="808">
                  <c:v>-3.2982900000000002E-2</c:v>
                </c:pt>
                <c:pt idx="809">
                  <c:v>-3.3877600000000001E-2</c:v>
                </c:pt>
                <c:pt idx="810">
                  <c:v>-3.4884199999999997E-2</c:v>
                </c:pt>
                <c:pt idx="811">
                  <c:v>-3.6157099999999998E-2</c:v>
                </c:pt>
                <c:pt idx="812">
                  <c:v>-3.7139100000000001E-2</c:v>
                </c:pt>
                <c:pt idx="813">
                  <c:v>-3.8179999999999999E-2</c:v>
                </c:pt>
                <c:pt idx="814">
                  <c:v>-3.9119399999999999E-2</c:v>
                </c:pt>
                <c:pt idx="815">
                  <c:v>-4.0319500000000001E-2</c:v>
                </c:pt>
                <c:pt idx="816">
                  <c:v>-4.1837100000000002E-2</c:v>
                </c:pt>
                <c:pt idx="817">
                  <c:v>-4.3085600000000002E-2</c:v>
                </c:pt>
                <c:pt idx="818">
                  <c:v>-4.4392899999999999E-2</c:v>
                </c:pt>
                <c:pt idx="819">
                  <c:v>-4.56967E-2</c:v>
                </c:pt>
                <c:pt idx="820">
                  <c:v>-4.7226400000000002E-2</c:v>
                </c:pt>
                <c:pt idx="821">
                  <c:v>-4.8746999999999999E-2</c:v>
                </c:pt>
                <c:pt idx="822">
                  <c:v>-5.0525500000000001E-2</c:v>
                </c:pt>
                <c:pt idx="823">
                  <c:v>-5.2039799999999997E-2</c:v>
                </c:pt>
                <c:pt idx="824">
                  <c:v>-5.3797400000000002E-2</c:v>
                </c:pt>
                <c:pt idx="825">
                  <c:v>-5.5366800000000001E-2</c:v>
                </c:pt>
                <c:pt idx="826">
                  <c:v>-5.7250799999999998E-2</c:v>
                </c:pt>
                <c:pt idx="827">
                  <c:v>-5.9124799999999998E-2</c:v>
                </c:pt>
                <c:pt idx="828">
                  <c:v>-6.0887700000000003E-2</c:v>
                </c:pt>
                <c:pt idx="829">
                  <c:v>-6.2815399999999993E-2</c:v>
                </c:pt>
                <c:pt idx="830">
                  <c:v>-6.4744499999999996E-2</c:v>
                </c:pt>
                <c:pt idx="831">
                  <c:v>-6.6780999999999993E-2</c:v>
                </c:pt>
                <c:pt idx="832">
                  <c:v>-6.9145700000000004E-2</c:v>
                </c:pt>
                <c:pt idx="833">
                  <c:v>-7.1321700000000002E-2</c:v>
                </c:pt>
                <c:pt idx="834">
                  <c:v>-7.3630699999999993E-2</c:v>
                </c:pt>
                <c:pt idx="835">
                  <c:v>-7.5755600000000006E-2</c:v>
                </c:pt>
                <c:pt idx="836">
                  <c:v>-7.8184699999999996E-2</c:v>
                </c:pt>
                <c:pt idx="837">
                  <c:v>-8.0857999999999999E-2</c:v>
                </c:pt>
                <c:pt idx="838">
                  <c:v>-8.3384399999999997E-2</c:v>
                </c:pt>
                <c:pt idx="839">
                  <c:v>-8.5696300000000003E-2</c:v>
                </c:pt>
                <c:pt idx="840">
                  <c:v>-8.8358800000000001E-2</c:v>
                </c:pt>
                <c:pt idx="841">
                  <c:v>-9.0924699999999997E-2</c:v>
                </c:pt>
                <c:pt idx="842">
                  <c:v>-9.34305E-2</c:v>
                </c:pt>
                <c:pt idx="843">
                  <c:v>-9.6204999999999999E-2</c:v>
                </c:pt>
                <c:pt idx="844">
                  <c:v>-9.9166900000000002E-2</c:v>
                </c:pt>
                <c:pt idx="845">
                  <c:v>-0.10173599999999999</c:v>
                </c:pt>
                <c:pt idx="846">
                  <c:v>-0.104522</c:v>
                </c:pt>
                <c:pt idx="847">
                  <c:v>-0.10738</c:v>
                </c:pt>
                <c:pt idx="848">
                  <c:v>-0.110332</c:v>
                </c:pt>
                <c:pt idx="849">
                  <c:v>-0.113217</c:v>
                </c:pt>
                <c:pt idx="850">
                  <c:v>-0.116163</c:v>
                </c:pt>
                <c:pt idx="851">
                  <c:v>-0.119017</c:v>
                </c:pt>
                <c:pt idx="852">
                  <c:v>-0.121952</c:v>
                </c:pt>
                <c:pt idx="853">
                  <c:v>-0.12493700000000001</c:v>
                </c:pt>
                <c:pt idx="854">
                  <c:v>-0.12806000000000001</c:v>
                </c:pt>
                <c:pt idx="855">
                  <c:v>-0.13120399999999999</c:v>
                </c:pt>
                <c:pt idx="856">
                  <c:v>-0.13408</c:v>
                </c:pt>
                <c:pt idx="857">
                  <c:v>-0.137072</c:v>
                </c:pt>
                <c:pt idx="858">
                  <c:v>-0.14032700000000001</c:v>
                </c:pt>
                <c:pt idx="859">
                  <c:v>-0.14357400000000001</c:v>
                </c:pt>
                <c:pt idx="860">
                  <c:v>-0.14668</c:v>
                </c:pt>
                <c:pt idx="861">
                  <c:v>-0.14976600000000001</c:v>
                </c:pt>
                <c:pt idx="862">
                  <c:v>-0.15293100000000001</c:v>
                </c:pt>
                <c:pt idx="863">
                  <c:v>-0.156004</c:v>
                </c:pt>
                <c:pt idx="864">
                  <c:v>-0.159188</c:v>
                </c:pt>
                <c:pt idx="865">
                  <c:v>-0.16269600000000001</c:v>
                </c:pt>
                <c:pt idx="866">
                  <c:v>-0.16586600000000001</c:v>
                </c:pt>
                <c:pt idx="867">
                  <c:v>-0.168902</c:v>
                </c:pt>
                <c:pt idx="868">
                  <c:v>-0.17203499999999999</c:v>
                </c:pt>
                <c:pt idx="869">
                  <c:v>-0.175202</c:v>
                </c:pt>
                <c:pt idx="870">
                  <c:v>-0.178511</c:v>
                </c:pt>
                <c:pt idx="871">
                  <c:v>-0.18165700000000001</c:v>
                </c:pt>
                <c:pt idx="872">
                  <c:v>-0.18459999999999999</c:v>
                </c:pt>
                <c:pt idx="873">
                  <c:v>-0.187726</c:v>
                </c:pt>
                <c:pt idx="874">
                  <c:v>-0.19068099999999999</c:v>
                </c:pt>
                <c:pt idx="875">
                  <c:v>-0.19386700000000001</c:v>
                </c:pt>
                <c:pt idx="876">
                  <c:v>-0.196856</c:v>
                </c:pt>
                <c:pt idx="877">
                  <c:v>-0.19983100000000001</c:v>
                </c:pt>
                <c:pt idx="878">
                  <c:v>-0.20268800000000001</c:v>
                </c:pt>
                <c:pt idx="879">
                  <c:v>-0.20560500000000001</c:v>
                </c:pt>
                <c:pt idx="880">
                  <c:v>-0.20834</c:v>
                </c:pt>
                <c:pt idx="881">
                  <c:v>-0.21138199999999999</c:v>
                </c:pt>
                <c:pt idx="882">
                  <c:v>-0.21410199999999999</c:v>
                </c:pt>
                <c:pt idx="883">
                  <c:v>-0.21670500000000001</c:v>
                </c:pt>
                <c:pt idx="884">
                  <c:v>-0.219251</c:v>
                </c:pt>
                <c:pt idx="885">
                  <c:v>-0.221831</c:v>
                </c:pt>
                <c:pt idx="886">
                  <c:v>-0.22440499999999999</c:v>
                </c:pt>
                <c:pt idx="887">
                  <c:v>-0.226937</c:v>
                </c:pt>
                <c:pt idx="888">
                  <c:v>-0.229294</c:v>
                </c:pt>
                <c:pt idx="889">
                  <c:v>-0.23160800000000001</c:v>
                </c:pt>
                <c:pt idx="890">
                  <c:v>-0.23370099999999999</c:v>
                </c:pt>
                <c:pt idx="891">
                  <c:v>-0.23593700000000001</c:v>
                </c:pt>
                <c:pt idx="892">
                  <c:v>-0.23815500000000001</c:v>
                </c:pt>
                <c:pt idx="893">
                  <c:v>-0.24019099999999999</c:v>
                </c:pt>
                <c:pt idx="894">
                  <c:v>-0.24199200000000001</c:v>
                </c:pt>
                <c:pt idx="895">
                  <c:v>-0.24377499999999999</c:v>
                </c:pt>
                <c:pt idx="896">
                  <c:v>-0.24556700000000001</c:v>
                </c:pt>
                <c:pt idx="897">
                  <c:v>-0.247306</c:v>
                </c:pt>
                <c:pt idx="898">
                  <c:v>-0.248996</c:v>
                </c:pt>
                <c:pt idx="899">
                  <c:v>-0.25042700000000001</c:v>
                </c:pt>
                <c:pt idx="900">
                  <c:v>-0.25173400000000001</c:v>
                </c:pt>
                <c:pt idx="901">
                  <c:v>-0.25308199999999997</c:v>
                </c:pt>
                <c:pt idx="902">
                  <c:v>-0.25431999999999999</c:v>
                </c:pt>
                <c:pt idx="903">
                  <c:v>-0.25560899999999998</c:v>
                </c:pt>
                <c:pt idx="904">
                  <c:v>-0.25666</c:v>
                </c:pt>
                <c:pt idx="905">
                  <c:v>-0.257521</c:v>
                </c:pt>
                <c:pt idx="906">
                  <c:v>-0.25842100000000001</c:v>
                </c:pt>
                <c:pt idx="907">
                  <c:v>-0.25919599999999998</c:v>
                </c:pt>
                <c:pt idx="908">
                  <c:v>-0.260102</c:v>
                </c:pt>
                <c:pt idx="909">
                  <c:v>-0.26066400000000001</c:v>
                </c:pt>
                <c:pt idx="910">
                  <c:v>-0.26110299999999997</c:v>
                </c:pt>
                <c:pt idx="911">
                  <c:v>-0.26144499999999998</c:v>
                </c:pt>
                <c:pt idx="912">
                  <c:v>-0.26152399999999998</c:v>
                </c:pt>
                <c:pt idx="913">
                  <c:v>-0.26185799999999998</c:v>
                </c:pt>
                <c:pt idx="914">
                  <c:v>-0.26202700000000001</c:v>
                </c:pt>
                <c:pt idx="915">
                  <c:v>-0.26199</c:v>
                </c:pt>
                <c:pt idx="916">
                  <c:v>-0.26168799999999998</c:v>
                </c:pt>
                <c:pt idx="917">
                  <c:v>-0.26141500000000001</c:v>
                </c:pt>
                <c:pt idx="918">
                  <c:v>-0.26098199999999999</c:v>
                </c:pt>
                <c:pt idx="919">
                  <c:v>-0.26064799999999999</c:v>
                </c:pt>
                <c:pt idx="920">
                  <c:v>-0.25992799999999999</c:v>
                </c:pt>
                <c:pt idx="921">
                  <c:v>-0.25922099999999998</c:v>
                </c:pt>
                <c:pt idx="922">
                  <c:v>-0.25835900000000001</c:v>
                </c:pt>
                <c:pt idx="923">
                  <c:v>-0.257465</c:v>
                </c:pt>
                <c:pt idx="924">
                  <c:v>-0.25649899999999998</c:v>
                </c:pt>
                <c:pt idx="925">
                  <c:v>-0.25557200000000002</c:v>
                </c:pt>
                <c:pt idx="926">
                  <c:v>-0.254301</c:v>
                </c:pt>
                <c:pt idx="927">
                  <c:v>-0.25303500000000001</c:v>
                </c:pt>
                <c:pt idx="928">
                  <c:v>-0.25167699999999998</c:v>
                </c:pt>
                <c:pt idx="929">
                  <c:v>-0.250332</c:v>
                </c:pt>
                <c:pt idx="930">
                  <c:v>-0.248805</c:v>
                </c:pt>
                <c:pt idx="931">
                  <c:v>-0.247307</c:v>
                </c:pt>
                <c:pt idx="932">
                  <c:v>-0.245479</c:v>
                </c:pt>
                <c:pt idx="933">
                  <c:v>-0.243668</c:v>
                </c:pt>
                <c:pt idx="934">
                  <c:v>-0.241901</c:v>
                </c:pt>
                <c:pt idx="935">
                  <c:v>-0.24002899999999999</c:v>
                </c:pt>
                <c:pt idx="936">
                  <c:v>-0.23818500000000001</c:v>
                </c:pt>
                <c:pt idx="937">
                  <c:v>-0.235844</c:v>
                </c:pt>
                <c:pt idx="938">
                  <c:v>-0.233711</c:v>
                </c:pt>
                <c:pt idx="939">
                  <c:v>-0.23153499999999999</c:v>
                </c:pt>
                <c:pt idx="940">
                  <c:v>-0.229325</c:v>
                </c:pt>
                <c:pt idx="941">
                  <c:v>-0.22716500000000001</c:v>
                </c:pt>
                <c:pt idx="942">
                  <c:v>-0.22469700000000001</c:v>
                </c:pt>
                <c:pt idx="943">
                  <c:v>-0.222273</c:v>
                </c:pt>
                <c:pt idx="944">
                  <c:v>-0.21953500000000001</c:v>
                </c:pt>
                <c:pt idx="945">
                  <c:v>-0.216976</c:v>
                </c:pt>
                <c:pt idx="946">
                  <c:v>-0.21432999999999999</c:v>
                </c:pt>
                <c:pt idx="947">
                  <c:v>-0.211642</c:v>
                </c:pt>
                <c:pt idx="948">
                  <c:v>-0.208843</c:v>
                </c:pt>
                <c:pt idx="949">
                  <c:v>-0.205816</c:v>
                </c:pt>
                <c:pt idx="950">
                  <c:v>-0.20297899999999999</c:v>
                </c:pt>
                <c:pt idx="951">
                  <c:v>-0.20006299999999999</c:v>
                </c:pt>
                <c:pt idx="952">
                  <c:v>-0.19706199999999999</c:v>
                </c:pt>
                <c:pt idx="953">
                  <c:v>-0.194079</c:v>
                </c:pt>
                <c:pt idx="954">
                  <c:v>-0.19087000000000001</c:v>
                </c:pt>
                <c:pt idx="955">
                  <c:v>-0.187832</c:v>
                </c:pt>
                <c:pt idx="956">
                  <c:v>-0.18474199999999999</c:v>
                </c:pt>
                <c:pt idx="957">
                  <c:v>-0.18168300000000001</c:v>
                </c:pt>
                <c:pt idx="958">
                  <c:v>-0.17843700000000001</c:v>
                </c:pt>
                <c:pt idx="959">
                  <c:v>-0.17538200000000001</c:v>
                </c:pt>
                <c:pt idx="960">
                  <c:v>-0.172097</c:v>
                </c:pt>
                <c:pt idx="961">
                  <c:v>-0.168902</c:v>
                </c:pt>
                <c:pt idx="962">
                  <c:v>-0.165769</c:v>
                </c:pt>
                <c:pt idx="963">
                  <c:v>-0.16272500000000001</c:v>
                </c:pt>
                <c:pt idx="964">
                  <c:v>-0.159445</c:v>
                </c:pt>
                <c:pt idx="965">
                  <c:v>-0.15612200000000001</c:v>
                </c:pt>
                <c:pt idx="966">
                  <c:v>-0.15287999999999999</c:v>
                </c:pt>
                <c:pt idx="967">
                  <c:v>-0.149785</c:v>
                </c:pt>
                <c:pt idx="968">
                  <c:v>-0.146705</c:v>
                </c:pt>
                <c:pt idx="969">
                  <c:v>-0.14349899999999999</c:v>
                </c:pt>
                <c:pt idx="970">
                  <c:v>-0.14019799999999999</c:v>
                </c:pt>
                <c:pt idx="971">
                  <c:v>-0.137017</c:v>
                </c:pt>
                <c:pt idx="972">
                  <c:v>-0.133882</c:v>
                </c:pt>
                <c:pt idx="973">
                  <c:v>-0.13083700000000001</c:v>
                </c:pt>
                <c:pt idx="974">
                  <c:v>-0.12759899999999999</c:v>
                </c:pt>
                <c:pt idx="975">
                  <c:v>-0.12448099999999999</c:v>
                </c:pt>
                <c:pt idx="976">
                  <c:v>-0.121278</c:v>
                </c:pt>
                <c:pt idx="977">
                  <c:v>-0.118037</c:v>
                </c:pt>
                <c:pt idx="978">
                  <c:v>-0.115273</c:v>
                </c:pt>
                <c:pt idx="979">
                  <c:v>-0.112188</c:v>
                </c:pt>
                <c:pt idx="980">
                  <c:v>-0.10910499999999999</c:v>
                </c:pt>
                <c:pt idx="981">
                  <c:v>-0.105957</c:v>
                </c:pt>
                <c:pt idx="982">
                  <c:v>-0.10308199999999999</c:v>
                </c:pt>
                <c:pt idx="983">
                  <c:v>-0.10005600000000001</c:v>
                </c:pt>
                <c:pt idx="984">
                  <c:v>-9.7314399999999995E-2</c:v>
                </c:pt>
                <c:pt idx="985">
                  <c:v>-9.4506300000000001E-2</c:v>
                </c:pt>
                <c:pt idx="986">
                  <c:v>-9.1487899999999997E-2</c:v>
                </c:pt>
                <c:pt idx="987">
                  <c:v>-8.8628200000000004E-2</c:v>
                </c:pt>
                <c:pt idx="988">
                  <c:v>-8.5848300000000002E-2</c:v>
                </c:pt>
                <c:pt idx="989">
                  <c:v>-8.3209699999999998E-2</c:v>
                </c:pt>
                <c:pt idx="990">
                  <c:v>-8.0535099999999998E-2</c:v>
                </c:pt>
                <c:pt idx="991">
                  <c:v>-7.7965199999999998E-2</c:v>
                </c:pt>
                <c:pt idx="992">
                  <c:v>-7.5413900000000006E-2</c:v>
                </c:pt>
                <c:pt idx="993">
                  <c:v>-7.2699899999999998E-2</c:v>
                </c:pt>
                <c:pt idx="994">
                  <c:v>-7.0488099999999998E-2</c:v>
                </c:pt>
                <c:pt idx="995">
                  <c:v>-6.8179500000000004E-2</c:v>
                </c:pt>
                <c:pt idx="996">
                  <c:v>-6.5820600000000007E-2</c:v>
                </c:pt>
                <c:pt idx="997">
                  <c:v>-6.3444799999999996E-2</c:v>
                </c:pt>
                <c:pt idx="998">
                  <c:v>-6.1228900000000003E-2</c:v>
                </c:pt>
                <c:pt idx="999">
                  <c:v>-5.9033099999999998E-2</c:v>
                </c:pt>
                <c:pt idx="1000">
                  <c:v>-5.7008900000000001E-2</c:v>
                </c:pt>
                <c:pt idx="1001">
                  <c:v>-5.4970999999999999E-2</c:v>
                </c:pt>
                <c:pt idx="1002">
                  <c:v>-5.2928900000000001E-2</c:v>
                </c:pt>
                <c:pt idx="1003">
                  <c:v>-5.0817500000000002E-2</c:v>
                </c:pt>
                <c:pt idx="1004">
                  <c:v>-4.8980599999999999E-2</c:v>
                </c:pt>
                <c:pt idx="1005">
                  <c:v>-4.7128000000000003E-2</c:v>
                </c:pt>
                <c:pt idx="1006">
                  <c:v>-4.5524299999999997E-2</c:v>
                </c:pt>
                <c:pt idx="1007">
                  <c:v>-4.3575700000000002E-2</c:v>
                </c:pt>
                <c:pt idx="1008">
                  <c:v>-4.1923799999999997E-2</c:v>
                </c:pt>
                <c:pt idx="1009">
                  <c:v>-4.0069E-2</c:v>
                </c:pt>
                <c:pt idx="1010">
                  <c:v>-3.8714899999999997E-2</c:v>
                </c:pt>
                <c:pt idx="1011">
                  <c:v>-3.7360299999999999E-2</c:v>
                </c:pt>
                <c:pt idx="1012">
                  <c:v>-3.58319E-2</c:v>
                </c:pt>
                <c:pt idx="1013">
                  <c:v>-3.4320999999999997E-2</c:v>
                </c:pt>
                <c:pt idx="1014">
                  <c:v>-3.27934E-2</c:v>
                </c:pt>
                <c:pt idx="1015">
                  <c:v>-3.1378200000000002E-2</c:v>
                </c:pt>
                <c:pt idx="1016">
                  <c:v>-3.02452E-2</c:v>
                </c:pt>
                <c:pt idx="1017">
                  <c:v>-2.9143700000000002E-2</c:v>
                </c:pt>
                <c:pt idx="1018">
                  <c:v>-2.78441E-2</c:v>
                </c:pt>
                <c:pt idx="1019">
                  <c:v>-2.66313E-2</c:v>
                </c:pt>
                <c:pt idx="1020">
                  <c:v>-2.5482500000000002E-2</c:v>
                </c:pt>
                <c:pt idx="1021">
                  <c:v>-2.4566500000000002E-2</c:v>
                </c:pt>
                <c:pt idx="1022">
                  <c:v>-2.35508E-2</c:v>
                </c:pt>
                <c:pt idx="1023">
                  <c:v>-2.2663099999999999E-2</c:v>
                </c:pt>
                <c:pt idx="1024">
                  <c:v>-2.1461299999999999E-2</c:v>
                </c:pt>
                <c:pt idx="1025">
                  <c:v>-2.0581100000000001E-2</c:v>
                </c:pt>
                <c:pt idx="1026">
                  <c:v>-1.96671E-2</c:v>
                </c:pt>
                <c:pt idx="1027">
                  <c:v>-1.9072200000000001E-2</c:v>
                </c:pt>
                <c:pt idx="1028">
                  <c:v>-1.8122800000000001E-2</c:v>
                </c:pt>
                <c:pt idx="1029">
                  <c:v>-1.7339899999999998E-2</c:v>
                </c:pt>
                <c:pt idx="1030">
                  <c:v>-1.6708600000000001E-2</c:v>
                </c:pt>
                <c:pt idx="1031">
                  <c:v>-1.6075800000000001E-2</c:v>
                </c:pt>
                <c:pt idx="1032">
                  <c:v>-1.55809E-2</c:v>
                </c:pt>
                <c:pt idx="1033">
                  <c:v>-1.5017600000000001E-2</c:v>
                </c:pt>
                <c:pt idx="1034">
                  <c:v>-1.4347E-2</c:v>
                </c:pt>
                <c:pt idx="1035">
                  <c:v>-1.38342E-2</c:v>
                </c:pt>
                <c:pt idx="1036">
                  <c:v>-1.33113E-2</c:v>
                </c:pt>
                <c:pt idx="1037">
                  <c:v>-1.28144E-2</c:v>
                </c:pt>
                <c:pt idx="1038">
                  <c:v>-1.23613E-2</c:v>
                </c:pt>
                <c:pt idx="1039">
                  <c:v>-1.17798E-2</c:v>
                </c:pt>
                <c:pt idx="1040">
                  <c:v>-1.1155999999999999E-2</c:v>
                </c:pt>
                <c:pt idx="1041">
                  <c:v>-1.0554300000000001E-2</c:v>
                </c:pt>
                <c:pt idx="1042">
                  <c:v>-1.01952E-2</c:v>
                </c:pt>
                <c:pt idx="1043">
                  <c:v>-9.7851699999999993E-3</c:v>
                </c:pt>
                <c:pt idx="1044">
                  <c:v>-9.3750799999999992E-3</c:v>
                </c:pt>
                <c:pt idx="1045">
                  <c:v>-8.9644600000000005E-3</c:v>
                </c:pt>
                <c:pt idx="1046">
                  <c:v>-8.5687799999999998E-3</c:v>
                </c:pt>
                <c:pt idx="1047">
                  <c:v>-8.0970699999999996E-3</c:v>
                </c:pt>
                <c:pt idx="1048">
                  <c:v>-7.7561499999999999E-3</c:v>
                </c:pt>
                <c:pt idx="1049">
                  <c:v>-7.24305E-3</c:v>
                </c:pt>
                <c:pt idx="1050">
                  <c:v>-6.8158999999999997E-3</c:v>
                </c:pt>
                <c:pt idx="1051">
                  <c:v>-6.3475099999999998E-3</c:v>
                </c:pt>
                <c:pt idx="1052">
                  <c:v>-5.8557599999999998E-3</c:v>
                </c:pt>
                <c:pt idx="1053">
                  <c:v>-5.4514000000000003E-3</c:v>
                </c:pt>
                <c:pt idx="1054">
                  <c:v>-5.0240800000000002E-3</c:v>
                </c:pt>
                <c:pt idx="1055">
                  <c:v>-4.6122699999999999E-3</c:v>
                </c:pt>
                <c:pt idx="1056">
                  <c:v>-3.9150299999999999E-3</c:v>
                </c:pt>
                <c:pt idx="1057">
                  <c:v>-3.39821E-3</c:v>
                </c:pt>
                <c:pt idx="1058">
                  <c:v>-2.89968E-3</c:v>
                </c:pt>
                <c:pt idx="1059">
                  <c:v>-2.5210599999999999E-3</c:v>
                </c:pt>
                <c:pt idx="1060">
                  <c:v>-1.73292E-3</c:v>
                </c:pt>
                <c:pt idx="1061">
                  <c:v>-1.1897399999999999E-3</c:v>
                </c:pt>
                <c:pt idx="1062">
                  <c:v>-4.2974499999999999E-4</c:v>
                </c:pt>
                <c:pt idx="1063">
                  <c:v>1.5475299999999999E-4</c:v>
                </c:pt>
                <c:pt idx="1064">
                  <c:v>9.8995399999999992E-4</c:v>
                </c:pt>
                <c:pt idx="1065">
                  <c:v>1.51483E-3</c:v>
                </c:pt>
                <c:pt idx="1066">
                  <c:v>2.3271500000000001E-3</c:v>
                </c:pt>
                <c:pt idx="1067">
                  <c:v>3.2449100000000002E-3</c:v>
                </c:pt>
                <c:pt idx="1068">
                  <c:v>4.1215599999999998E-3</c:v>
                </c:pt>
                <c:pt idx="1069">
                  <c:v>4.83673E-3</c:v>
                </c:pt>
                <c:pt idx="1070">
                  <c:v>5.5983999999999999E-3</c:v>
                </c:pt>
                <c:pt idx="1071">
                  <c:v>6.53018E-3</c:v>
                </c:pt>
                <c:pt idx="1072">
                  <c:v>7.3829400000000002E-3</c:v>
                </c:pt>
                <c:pt idx="1073">
                  <c:v>8.3356300000000001E-3</c:v>
                </c:pt>
                <c:pt idx="1074">
                  <c:v>9.3578800000000007E-3</c:v>
                </c:pt>
                <c:pt idx="1075">
                  <c:v>1.02684E-2</c:v>
                </c:pt>
                <c:pt idx="1076">
                  <c:v>1.129E-2</c:v>
                </c:pt>
                <c:pt idx="1077">
                  <c:v>1.2586399999999999E-2</c:v>
                </c:pt>
                <c:pt idx="1078">
                  <c:v>1.3595100000000001E-2</c:v>
                </c:pt>
                <c:pt idx="1079">
                  <c:v>1.4927599999999999E-2</c:v>
                </c:pt>
                <c:pt idx="1080">
                  <c:v>1.61285E-2</c:v>
                </c:pt>
                <c:pt idx="1081">
                  <c:v>1.7328099999999999E-2</c:v>
                </c:pt>
                <c:pt idx="1082">
                  <c:v>1.8734299999999999E-2</c:v>
                </c:pt>
                <c:pt idx="1083">
                  <c:v>2.0124199999999998E-2</c:v>
                </c:pt>
                <c:pt idx="1084">
                  <c:v>2.1706300000000001E-2</c:v>
                </c:pt>
                <c:pt idx="1085">
                  <c:v>2.29871E-2</c:v>
                </c:pt>
                <c:pt idx="1086">
                  <c:v>2.4169300000000001E-2</c:v>
                </c:pt>
                <c:pt idx="1087">
                  <c:v>2.5710199999999999E-2</c:v>
                </c:pt>
                <c:pt idx="1088">
                  <c:v>2.71314E-2</c:v>
                </c:pt>
                <c:pt idx="1089">
                  <c:v>2.8741699999999998E-2</c:v>
                </c:pt>
                <c:pt idx="1090">
                  <c:v>3.0214999999999999E-2</c:v>
                </c:pt>
                <c:pt idx="1091">
                  <c:v>3.1785300000000002E-2</c:v>
                </c:pt>
                <c:pt idx="1092">
                  <c:v>3.3426299999999999E-2</c:v>
                </c:pt>
                <c:pt idx="1093">
                  <c:v>3.5173799999999998E-2</c:v>
                </c:pt>
                <c:pt idx="1094">
                  <c:v>3.6929200000000002E-2</c:v>
                </c:pt>
                <c:pt idx="1095">
                  <c:v>3.8687800000000001E-2</c:v>
                </c:pt>
                <c:pt idx="1096">
                  <c:v>4.0400400000000003E-2</c:v>
                </c:pt>
                <c:pt idx="1097">
                  <c:v>4.2180099999999998E-2</c:v>
                </c:pt>
                <c:pt idx="1098">
                  <c:v>4.4216100000000001E-2</c:v>
                </c:pt>
                <c:pt idx="1099">
                  <c:v>4.6050399999999998E-2</c:v>
                </c:pt>
                <c:pt idx="1100">
                  <c:v>4.81749E-2</c:v>
                </c:pt>
                <c:pt idx="1101">
                  <c:v>5.0084999999999998E-2</c:v>
                </c:pt>
                <c:pt idx="1102">
                  <c:v>5.1899199999999999E-2</c:v>
                </c:pt>
                <c:pt idx="1103">
                  <c:v>5.3905500000000002E-2</c:v>
                </c:pt>
                <c:pt idx="1104">
                  <c:v>5.62046E-2</c:v>
                </c:pt>
                <c:pt idx="1105">
                  <c:v>5.8278799999999999E-2</c:v>
                </c:pt>
                <c:pt idx="1106">
                  <c:v>6.0393599999999999E-2</c:v>
                </c:pt>
                <c:pt idx="1107">
                  <c:v>6.2221699999999998E-2</c:v>
                </c:pt>
                <c:pt idx="1108">
                  <c:v>6.4475000000000005E-2</c:v>
                </c:pt>
                <c:pt idx="1109">
                  <c:v>6.6768800000000003E-2</c:v>
                </c:pt>
                <c:pt idx="1110">
                  <c:v>6.8930400000000003E-2</c:v>
                </c:pt>
                <c:pt idx="1111">
                  <c:v>7.0997500000000005E-2</c:v>
                </c:pt>
                <c:pt idx="1112">
                  <c:v>7.3073700000000005E-2</c:v>
                </c:pt>
                <c:pt idx="1113">
                  <c:v>7.51941E-2</c:v>
                </c:pt>
                <c:pt idx="1114">
                  <c:v>7.7412400000000006E-2</c:v>
                </c:pt>
                <c:pt idx="1115">
                  <c:v>7.96211E-2</c:v>
                </c:pt>
                <c:pt idx="1116">
                  <c:v>8.1901799999999997E-2</c:v>
                </c:pt>
                <c:pt idx="1117">
                  <c:v>8.3968200000000007E-2</c:v>
                </c:pt>
                <c:pt idx="1118">
                  <c:v>8.6240700000000003E-2</c:v>
                </c:pt>
                <c:pt idx="1119">
                  <c:v>8.8240700000000005E-2</c:v>
                </c:pt>
                <c:pt idx="1120">
                  <c:v>9.0563400000000002E-2</c:v>
                </c:pt>
                <c:pt idx="1121">
                  <c:v>9.2681200000000005E-2</c:v>
                </c:pt>
                <c:pt idx="1122">
                  <c:v>9.4824599999999995E-2</c:v>
                </c:pt>
                <c:pt idx="1123">
                  <c:v>9.6920999999999993E-2</c:v>
                </c:pt>
                <c:pt idx="1124">
                  <c:v>9.91866E-2</c:v>
                </c:pt>
                <c:pt idx="1125">
                  <c:v>0.10141699999999999</c:v>
                </c:pt>
                <c:pt idx="1126">
                  <c:v>0.103613</c:v>
                </c:pt>
                <c:pt idx="1127">
                  <c:v>0.105837</c:v>
                </c:pt>
                <c:pt idx="1128">
                  <c:v>0.10802299999999999</c:v>
                </c:pt>
                <c:pt idx="1129">
                  <c:v>0.110031</c:v>
                </c:pt>
                <c:pt idx="1130">
                  <c:v>0.112147</c:v>
                </c:pt>
                <c:pt idx="1131">
                  <c:v>0.11437799999999999</c:v>
                </c:pt>
                <c:pt idx="1132">
                  <c:v>0.116358</c:v>
                </c:pt>
                <c:pt idx="1133">
                  <c:v>0.118283</c:v>
                </c:pt>
                <c:pt idx="1134">
                  <c:v>0.12013799999999999</c:v>
                </c:pt>
                <c:pt idx="1135">
                  <c:v>0.12230100000000001</c:v>
                </c:pt>
                <c:pt idx="1136">
                  <c:v>0.124337</c:v>
                </c:pt>
                <c:pt idx="1137">
                  <c:v>0.126166</c:v>
                </c:pt>
                <c:pt idx="1138">
                  <c:v>0.12812000000000001</c:v>
                </c:pt>
                <c:pt idx="1139">
                  <c:v>0.130027</c:v>
                </c:pt>
                <c:pt idx="1140">
                  <c:v>0.13187399999999999</c:v>
                </c:pt>
                <c:pt idx="1141">
                  <c:v>0.133797</c:v>
                </c:pt>
                <c:pt idx="1142">
                  <c:v>0.13552600000000001</c:v>
                </c:pt>
                <c:pt idx="1143">
                  <c:v>0.13745399999999999</c:v>
                </c:pt>
                <c:pt idx="1144">
                  <c:v>0.13914299999999999</c:v>
                </c:pt>
                <c:pt idx="1145">
                  <c:v>0.140594</c:v>
                </c:pt>
                <c:pt idx="1146">
                  <c:v>0.14230300000000001</c:v>
                </c:pt>
                <c:pt idx="1147">
                  <c:v>0.14375399999999999</c:v>
                </c:pt>
                <c:pt idx="1148">
                  <c:v>0.145257</c:v>
                </c:pt>
                <c:pt idx="1149">
                  <c:v>0.14655599999999999</c:v>
                </c:pt>
                <c:pt idx="1150">
                  <c:v>0.147925</c:v>
                </c:pt>
                <c:pt idx="1151">
                  <c:v>0.14927299999999999</c:v>
                </c:pt>
                <c:pt idx="1152">
                  <c:v>0.150533</c:v>
                </c:pt>
                <c:pt idx="1153">
                  <c:v>0.15166199999999999</c:v>
                </c:pt>
                <c:pt idx="1154">
                  <c:v>0.15290400000000001</c:v>
                </c:pt>
                <c:pt idx="1155">
                  <c:v>0.153862</c:v>
                </c:pt>
                <c:pt idx="1156">
                  <c:v>0.154783</c:v>
                </c:pt>
                <c:pt idx="1157">
                  <c:v>0.155805</c:v>
                </c:pt>
                <c:pt idx="1158">
                  <c:v>0.156865</c:v>
                </c:pt>
                <c:pt idx="1159">
                  <c:v>0.15759500000000001</c:v>
                </c:pt>
                <c:pt idx="1160">
                  <c:v>0.15831100000000001</c:v>
                </c:pt>
                <c:pt idx="1161">
                  <c:v>0.159029</c:v>
                </c:pt>
                <c:pt idx="1162">
                  <c:v>0.15969700000000001</c:v>
                </c:pt>
                <c:pt idx="1163">
                  <c:v>0.16034499999999999</c:v>
                </c:pt>
                <c:pt idx="1164">
                  <c:v>0.16109100000000001</c:v>
                </c:pt>
                <c:pt idx="1165">
                  <c:v>0.16153000000000001</c:v>
                </c:pt>
                <c:pt idx="1166">
                  <c:v>0.16202800000000001</c:v>
                </c:pt>
                <c:pt idx="1167">
                  <c:v>0.16245299999999999</c:v>
                </c:pt>
                <c:pt idx="1168">
                  <c:v>0.16269700000000001</c:v>
                </c:pt>
                <c:pt idx="1169">
                  <c:v>0.16325899999999999</c:v>
                </c:pt>
                <c:pt idx="1170">
                  <c:v>0.16332199999999999</c:v>
                </c:pt>
                <c:pt idx="1171">
                  <c:v>0.163553</c:v>
                </c:pt>
                <c:pt idx="1172">
                  <c:v>0.16353300000000001</c:v>
                </c:pt>
                <c:pt idx="1173">
                  <c:v>0.16358</c:v>
                </c:pt>
                <c:pt idx="1174">
                  <c:v>0.163467</c:v>
                </c:pt>
                <c:pt idx="1175">
                  <c:v>0.16336200000000001</c:v>
                </c:pt>
                <c:pt idx="1176">
                  <c:v>0.16314400000000001</c:v>
                </c:pt>
                <c:pt idx="1177">
                  <c:v>0.162716</c:v>
                </c:pt>
                <c:pt idx="1178">
                  <c:v>0.16239999999999999</c:v>
                </c:pt>
                <c:pt idx="1179">
                  <c:v>0.162082</c:v>
                </c:pt>
                <c:pt idx="1180">
                  <c:v>0.16172900000000001</c:v>
                </c:pt>
                <c:pt idx="1181">
                  <c:v>0.16117400000000001</c:v>
                </c:pt>
                <c:pt idx="1182">
                  <c:v>0.160465</c:v>
                </c:pt>
                <c:pt idx="1183">
                  <c:v>0.15982099999999999</c:v>
                </c:pt>
                <c:pt idx="1184">
                  <c:v>0.15918399999999999</c:v>
                </c:pt>
                <c:pt idx="1185">
                  <c:v>0.15848400000000001</c:v>
                </c:pt>
                <c:pt idx="1186">
                  <c:v>0.15773000000000001</c:v>
                </c:pt>
                <c:pt idx="1187">
                  <c:v>0.15684300000000001</c:v>
                </c:pt>
                <c:pt idx="1188">
                  <c:v>0.15571499999999999</c:v>
                </c:pt>
                <c:pt idx="1189">
                  <c:v>0.154779</c:v>
                </c:pt>
                <c:pt idx="1190">
                  <c:v>0.15379100000000001</c:v>
                </c:pt>
                <c:pt idx="1191">
                  <c:v>0.152645</c:v>
                </c:pt>
                <c:pt idx="1192">
                  <c:v>0.15159900000000001</c:v>
                </c:pt>
                <c:pt idx="1193">
                  <c:v>0.15015400000000001</c:v>
                </c:pt>
                <c:pt idx="1194">
                  <c:v>0.149032</c:v>
                </c:pt>
                <c:pt idx="1195">
                  <c:v>0.147809</c:v>
                </c:pt>
                <c:pt idx="1196">
                  <c:v>0.14662800000000001</c:v>
                </c:pt>
                <c:pt idx="1197">
                  <c:v>0.14521100000000001</c:v>
                </c:pt>
                <c:pt idx="1198">
                  <c:v>0.143846</c:v>
                </c:pt>
                <c:pt idx="1199">
                  <c:v>0.14244200000000001</c:v>
                </c:pt>
                <c:pt idx="1200">
                  <c:v>0.141155</c:v>
                </c:pt>
                <c:pt idx="1201">
                  <c:v>0.13975799999999999</c:v>
                </c:pt>
                <c:pt idx="1202">
                  <c:v>0.13834399999999999</c:v>
                </c:pt>
                <c:pt idx="1203">
                  <c:v>0.13663700000000001</c:v>
                </c:pt>
                <c:pt idx="1204">
                  <c:v>0.13500499999999999</c:v>
                </c:pt>
                <c:pt idx="1205">
                  <c:v>0.13347700000000001</c:v>
                </c:pt>
                <c:pt idx="1206">
                  <c:v>0.13205800000000001</c:v>
                </c:pt>
                <c:pt idx="1207">
                  <c:v>0.13028500000000001</c:v>
                </c:pt>
                <c:pt idx="1208">
                  <c:v>0.128715</c:v>
                </c:pt>
                <c:pt idx="1209">
                  <c:v>0.12675</c:v>
                </c:pt>
                <c:pt idx="1210">
                  <c:v>0.12511700000000001</c:v>
                </c:pt>
                <c:pt idx="1211">
                  <c:v>0.123469</c:v>
                </c:pt>
                <c:pt idx="1212" formatCode="0.00E+00">
                  <c:v>0.121868</c:v>
                </c:pt>
                <c:pt idx="1213">
                  <c:v>0.120168</c:v>
                </c:pt>
                <c:pt idx="1214">
                  <c:v>0.11820600000000001</c:v>
                </c:pt>
                <c:pt idx="1215">
                  <c:v>0.116339</c:v>
                </c:pt>
                <c:pt idx="1216">
                  <c:v>0.114687</c:v>
                </c:pt>
                <c:pt idx="1217">
                  <c:v>0.113023</c:v>
                </c:pt>
                <c:pt idx="1218">
                  <c:v>0.111258</c:v>
                </c:pt>
                <c:pt idx="1219">
                  <c:v>0.109275</c:v>
                </c:pt>
                <c:pt idx="1220">
                  <c:v>0.107461</c:v>
                </c:pt>
                <c:pt idx="1221">
                  <c:v>0.105722</c:v>
                </c:pt>
                <c:pt idx="1222">
                  <c:v>0.104117</c:v>
                </c:pt>
                <c:pt idx="1223">
                  <c:v>0.102316</c:v>
                </c:pt>
                <c:pt idx="1224">
                  <c:v>0.10045900000000001</c:v>
                </c:pt>
                <c:pt idx="1225">
                  <c:v>9.8590899999999995E-2</c:v>
                </c:pt>
                <c:pt idx="1226">
                  <c:v>9.7005400000000006E-2</c:v>
                </c:pt>
                <c:pt idx="1227">
                  <c:v>9.5354900000000006E-2</c:v>
                </c:pt>
                <c:pt idx="1228">
                  <c:v>9.3877100000000005E-2</c:v>
                </c:pt>
                <c:pt idx="1229">
                  <c:v>9.2191700000000001E-2</c:v>
                </c:pt>
                <c:pt idx="1230">
                  <c:v>9.05667E-2</c:v>
                </c:pt>
                <c:pt idx="1231">
                  <c:v>8.8934200000000005E-2</c:v>
                </c:pt>
                <c:pt idx="1232">
                  <c:v>8.7613999999999997E-2</c:v>
                </c:pt>
                <c:pt idx="1233">
                  <c:v>8.6111999999999994E-2</c:v>
                </c:pt>
                <c:pt idx="1234">
                  <c:v>8.4597199999999997E-2</c:v>
                </c:pt>
                <c:pt idx="1235">
                  <c:v>8.29289E-2</c:v>
                </c:pt>
                <c:pt idx="1236">
                  <c:v>8.1467899999999996E-2</c:v>
                </c:pt>
                <c:pt idx="1237">
                  <c:v>8.0109600000000003E-2</c:v>
                </c:pt>
                <c:pt idx="1238">
                  <c:v>7.9002600000000006E-2</c:v>
                </c:pt>
                <c:pt idx="1239">
                  <c:v>7.7431200000000006E-2</c:v>
                </c:pt>
                <c:pt idx="1240">
                  <c:v>7.6275700000000002E-2</c:v>
                </c:pt>
                <c:pt idx="1241">
                  <c:v>7.4848600000000001E-2</c:v>
                </c:pt>
                <c:pt idx="1242">
                  <c:v>7.3522699999999996E-2</c:v>
                </c:pt>
                <c:pt idx="1243">
                  <c:v>7.2370500000000004E-2</c:v>
                </c:pt>
                <c:pt idx="1244">
                  <c:v>7.1187600000000004E-2</c:v>
                </c:pt>
                <c:pt idx="1245">
                  <c:v>7.0271399999999998E-2</c:v>
                </c:pt>
                <c:pt idx="1246">
                  <c:v>6.8723599999999996E-2</c:v>
                </c:pt>
                <c:pt idx="1247">
                  <c:v>6.7635000000000001E-2</c:v>
                </c:pt>
                <c:pt idx="1248">
                  <c:v>6.6638299999999998E-2</c:v>
                </c:pt>
                <c:pt idx="1249">
                  <c:v>6.5780400000000003E-2</c:v>
                </c:pt>
                <c:pt idx="1250">
                  <c:v>6.4667600000000006E-2</c:v>
                </c:pt>
                <c:pt idx="1251">
                  <c:v>6.3758599999999999E-2</c:v>
                </c:pt>
                <c:pt idx="1252">
                  <c:v>6.2734700000000004E-2</c:v>
                </c:pt>
                <c:pt idx="1253">
                  <c:v>6.2028199999999999E-2</c:v>
                </c:pt>
                <c:pt idx="1254">
                  <c:v>6.1350300000000003E-2</c:v>
                </c:pt>
                <c:pt idx="1255">
                  <c:v>6.0694600000000001E-2</c:v>
                </c:pt>
                <c:pt idx="1256">
                  <c:v>5.9889600000000001E-2</c:v>
                </c:pt>
                <c:pt idx="1257">
                  <c:v>5.9177399999999998E-2</c:v>
                </c:pt>
                <c:pt idx="1258">
                  <c:v>5.83937E-2</c:v>
                </c:pt>
                <c:pt idx="1259">
                  <c:v>5.7923500000000003E-2</c:v>
                </c:pt>
                <c:pt idx="1260">
                  <c:v>5.7526800000000003E-2</c:v>
                </c:pt>
                <c:pt idx="1261">
                  <c:v>5.6926900000000002E-2</c:v>
                </c:pt>
                <c:pt idx="1262">
                  <c:v>5.6257500000000002E-2</c:v>
                </c:pt>
                <c:pt idx="1263">
                  <c:v>5.5907800000000001E-2</c:v>
                </c:pt>
                <c:pt idx="1264">
                  <c:v>5.5481900000000001E-2</c:v>
                </c:pt>
                <c:pt idx="1265">
                  <c:v>5.4968200000000002E-2</c:v>
                </c:pt>
                <c:pt idx="1266">
                  <c:v>5.4801200000000001E-2</c:v>
                </c:pt>
                <c:pt idx="1267">
                  <c:v>5.4484699999999997E-2</c:v>
                </c:pt>
                <c:pt idx="1268" formatCode="0.00E+00">
                  <c:v>5.3974899999999999E-2</c:v>
                </c:pt>
                <c:pt idx="1269">
                  <c:v>5.3741499999999998E-2</c:v>
                </c:pt>
                <c:pt idx="1270">
                  <c:v>5.3708600000000002E-2</c:v>
                </c:pt>
                <c:pt idx="1271">
                  <c:v>5.3436499999999998E-2</c:v>
                </c:pt>
                <c:pt idx="1272">
                  <c:v>5.3348399999999997E-2</c:v>
                </c:pt>
                <c:pt idx="1273">
                  <c:v>5.3068299999999999E-2</c:v>
                </c:pt>
                <c:pt idx="1274">
                  <c:v>5.2966899999999997E-2</c:v>
                </c:pt>
                <c:pt idx="1275">
                  <c:v>5.3003700000000001E-2</c:v>
                </c:pt>
                <c:pt idx="1276">
                  <c:v>5.28975E-2</c:v>
                </c:pt>
                <c:pt idx="1277">
                  <c:v>5.27708E-2</c:v>
                </c:pt>
                <c:pt idx="1278">
                  <c:v>5.2692999999999997E-2</c:v>
                </c:pt>
                <c:pt idx="1279">
                  <c:v>5.2415700000000003E-2</c:v>
                </c:pt>
                <c:pt idx="1280">
                  <c:v>5.2581500000000003E-2</c:v>
                </c:pt>
                <c:pt idx="1281">
                  <c:v>5.2500499999999999E-2</c:v>
                </c:pt>
                <c:pt idx="1282">
                  <c:v>5.2638299999999999E-2</c:v>
                </c:pt>
                <c:pt idx="1283">
                  <c:v>5.2736999999999999E-2</c:v>
                </c:pt>
                <c:pt idx="1284">
                  <c:v>5.2488399999999998E-2</c:v>
                </c:pt>
                <c:pt idx="1285">
                  <c:v>5.2546900000000001E-2</c:v>
                </c:pt>
                <c:pt idx="1286">
                  <c:v>5.2753800000000003E-2</c:v>
                </c:pt>
                <c:pt idx="1287">
                  <c:v>5.28367E-2</c:v>
                </c:pt>
                <c:pt idx="1288">
                  <c:v>5.2905399999999998E-2</c:v>
                </c:pt>
                <c:pt idx="1289">
                  <c:v>5.3011599999999999E-2</c:v>
                </c:pt>
                <c:pt idx="1290">
                  <c:v>5.3134300000000002E-2</c:v>
                </c:pt>
                <c:pt idx="1291">
                  <c:v>5.3226700000000002E-2</c:v>
                </c:pt>
                <c:pt idx="1292">
                  <c:v>5.3392599999999998E-2</c:v>
                </c:pt>
                <c:pt idx="1293">
                  <c:v>5.3445600000000003E-2</c:v>
                </c:pt>
                <c:pt idx="1294">
                  <c:v>5.3449000000000003E-2</c:v>
                </c:pt>
                <c:pt idx="1295">
                  <c:v>5.3556800000000002E-2</c:v>
                </c:pt>
                <c:pt idx="1296">
                  <c:v>5.3668399999999998E-2</c:v>
                </c:pt>
                <c:pt idx="1297">
                  <c:v>5.3850000000000002E-2</c:v>
                </c:pt>
                <c:pt idx="1298">
                  <c:v>5.4040199999999997E-2</c:v>
                </c:pt>
                <c:pt idx="1299">
                  <c:v>5.4067499999999998E-2</c:v>
                </c:pt>
                <c:pt idx="1300">
                  <c:v>5.41383E-2</c:v>
                </c:pt>
                <c:pt idx="1301">
                  <c:v>5.4223199999999999E-2</c:v>
                </c:pt>
                <c:pt idx="1302">
                  <c:v>5.4323299999999998E-2</c:v>
                </c:pt>
                <c:pt idx="1303">
                  <c:v>5.4441200000000002E-2</c:v>
                </c:pt>
                <c:pt idx="1304">
                  <c:v>5.4652399999999997E-2</c:v>
                </c:pt>
                <c:pt idx="1305">
                  <c:v>5.4553400000000002E-2</c:v>
                </c:pt>
                <c:pt idx="1306">
                  <c:v>5.4520199999999998E-2</c:v>
                </c:pt>
                <c:pt idx="1307">
                  <c:v>5.45005E-2</c:v>
                </c:pt>
                <c:pt idx="1308">
                  <c:v>5.4661399999999999E-2</c:v>
                </c:pt>
                <c:pt idx="1309">
                  <c:v>5.45005E-2</c:v>
                </c:pt>
                <c:pt idx="1310">
                  <c:v>5.4483900000000002E-2</c:v>
                </c:pt>
                <c:pt idx="1311">
                  <c:v>5.4404300000000003E-2</c:v>
                </c:pt>
                <c:pt idx="1312">
                  <c:v>5.42792E-2</c:v>
                </c:pt>
                <c:pt idx="1313">
                  <c:v>5.4369800000000003E-2</c:v>
                </c:pt>
                <c:pt idx="1314">
                  <c:v>5.4220900000000002E-2</c:v>
                </c:pt>
                <c:pt idx="1315">
                  <c:v>5.4281099999999999E-2</c:v>
                </c:pt>
                <c:pt idx="1316">
                  <c:v>5.3959E-2</c:v>
                </c:pt>
                <c:pt idx="1317">
                  <c:v>5.3702399999999997E-2</c:v>
                </c:pt>
                <c:pt idx="1318">
                  <c:v>5.3767200000000001E-2</c:v>
                </c:pt>
                <c:pt idx="1319">
                  <c:v>5.3489099999999998E-2</c:v>
                </c:pt>
                <c:pt idx="1320">
                  <c:v>5.3462900000000001E-2</c:v>
                </c:pt>
                <c:pt idx="1321">
                  <c:v>5.3085300000000002E-2</c:v>
                </c:pt>
                <c:pt idx="1322">
                  <c:v>5.26118E-2</c:v>
                </c:pt>
                <c:pt idx="1323">
                  <c:v>5.2542699999999998E-2</c:v>
                </c:pt>
                <c:pt idx="1324">
                  <c:v>5.2250999999999999E-2</c:v>
                </c:pt>
                <c:pt idx="1325">
                  <c:v>5.1774800000000003E-2</c:v>
                </c:pt>
                <c:pt idx="1326">
                  <c:v>5.1554999999999997E-2</c:v>
                </c:pt>
                <c:pt idx="1327">
                  <c:v>5.0947699999999999E-2</c:v>
                </c:pt>
                <c:pt idx="1328">
                  <c:v>5.0414100000000003E-2</c:v>
                </c:pt>
                <c:pt idx="1329">
                  <c:v>4.9879199999999999E-2</c:v>
                </c:pt>
                <c:pt idx="1330">
                  <c:v>4.94391E-2</c:v>
                </c:pt>
                <c:pt idx="1331">
                  <c:v>4.9032199999999998E-2</c:v>
                </c:pt>
                <c:pt idx="1332">
                  <c:v>4.8269199999999998E-2</c:v>
                </c:pt>
                <c:pt idx="1333">
                  <c:v>4.7553900000000003E-2</c:v>
                </c:pt>
                <c:pt idx="1334">
                  <c:v>4.71706E-2</c:v>
                </c:pt>
                <c:pt idx="1335">
                  <c:v>4.64211E-2</c:v>
                </c:pt>
                <c:pt idx="1336">
                  <c:v>4.58181E-2</c:v>
                </c:pt>
                <c:pt idx="1337">
                  <c:v>4.4983599999999999E-2</c:v>
                </c:pt>
                <c:pt idx="1338">
                  <c:v>4.4069999999999998E-2</c:v>
                </c:pt>
                <c:pt idx="1339">
                  <c:v>4.3363699999999998E-2</c:v>
                </c:pt>
                <c:pt idx="1340">
                  <c:v>4.24188E-2</c:v>
                </c:pt>
                <c:pt idx="1341">
                  <c:v>4.1767899999999997E-2</c:v>
                </c:pt>
                <c:pt idx="1342">
                  <c:v>4.0765000000000003E-2</c:v>
                </c:pt>
                <c:pt idx="1343">
                  <c:v>3.9858299999999999E-2</c:v>
                </c:pt>
                <c:pt idx="1344">
                  <c:v>3.8801700000000001E-2</c:v>
                </c:pt>
                <c:pt idx="1345">
                  <c:v>3.7950699999999997E-2</c:v>
                </c:pt>
                <c:pt idx="1346">
                  <c:v>3.70674E-2</c:v>
                </c:pt>
                <c:pt idx="1347">
                  <c:v>3.5961800000000002E-2</c:v>
                </c:pt>
                <c:pt idx="1348">
                  <c:v>3.4753300000000001E-2</c:v>
                </c:pt>
                <c:pt idx="1349">
                  <c:v>3.3554300000000002E-2</c:v>
                </c:pt>
                <c:pt idx="1350">
                  <c:v>3.2328900000000001E-2</c:v>
                </c:pt>
                <c:pt idx="1351">
                  <c:v>3.12137E-2</c:v>
                </c:pt>
                <c:pt idx="1352">
                  <c:v>2.9992999999999999E-2</c:v>
                </c:pt>
                <c:pt idx="1353">
                  <c:v>2.8669400000000001E-2</c:v>
                </c:pt>
                <c:pt idx="1354">
                  <c:v>2.71157E-2</c:v>
                </c:pt>
                <c:pt idx="1355">
                  <c:v>2.59134E-2</c:v>
                </c:pt>
                <c:pt idx="1356">
                  <c:v>2.46964E-2</c:v>
                </c:pt>
                <c:pt idx="1357">
                  <c:v>2.33137E-2</c:v>
                </c:pt>
                <c:pt idx="1358">
                  <c:v>2.20226E-2</c:v>
                </c:pt>
                <c:pt idx="1359">
                  <c:v>2.0331700000000001E-2</c:v>
                </c:pt>
                <c:pt idx="1360">
                  <c:v>1.89134E-2</c:v>
                </c:pt>
                <c:pt idx="1361">
                  <c:v>1.7457400000000001E-2</c:v>
                </c:pt>
                <c:pt idx="1362">
                  <c:v>1.6069699999999999E-2</c:v>
                </c:pt>
                <c:pt idx="1363">
                  <c:v>1.4551100000000001E-2</c:v>
                </c:pt>
                <c:pt idx="1364">
                  <c:v>1.28092E-2</c:v>
                </c:pt>
                <c:pt idx="1365">
                  <c:v>1.11301E-2</c:v>
                </c:pt>
                <c:pt idx="1366">
                  <c:v>9.7221500000000006E-3</c:v>
                </c:pt>
                <c:pt idx="1367">
                  <c:v>7.9767899999999992E-3</c:v>
                </c:pt>
                <c:pt idx="1368">
                  <c:v>6.3301E-3</c:v>
                </c:pt>
                <c:pt idx="1369">
                  <c:v>4.62803E-3</c:v>
                </c:pt>
                <c:pt idx="1370">
                  <c:v>2.75888E-3</c:v>
                </c:pt>
                <c:pt idx="1371">
                  <c:v>1.0770599999999999E-3</c:v>
                </c:pt>
                <c:pt idx="1372">
                  <c:v>-4.45776E-4</c:v>
                </c:pt>
                <c:pt idx="1373">
                  <c:v>-2.31884E-3</c:v>
                </c:pt>
                <c:pt idx="1374">
                  <c:v>-4.00834E-3</c:v>
                </c:pt>
                <c:pt idx="1375">
                  <c:v>-5.7913799999999996E-3</c:v>
                </c:pt>
                <c:pt idx="1376">
                  <c:v>-7.6056199999999996E-3</c:v>
                </c:pt>
                <c:pt idx="1377">
                  <c:v>-9.1661199999999998E-3</c:v>
                </c:pt>
                <c:pt idx="1378">
                  <c:v>-1.0904499999999999E-2</c:v>
                </c:pt>
                <c:pt idx="1379">
                  <c:v>-1.2708000000000001E-2</c:v>
                </c:pt>
                <c:pt idx="1380">
                  <c:v>-1.46883E-2</c:v>
                </c:pt>
                <c:pt idx="1381">
                  <c:v>-1.6556100000000001E-2</c:v>
                </c:pt>
                <c:pt idx="1382">
                  <c:v>-1.8318000000000001E-2</c:v>
                </c:pt>
                <c:pt idx="1383">
                  <c:v>-2.0143100000000001E-2</c:v>
                </c:pt>
                <c:pt idx="1384">
                  <c:v>-2.19139E-2</c:v>
                </c:pt>
                <c:pt idx="1385">
                  <c:v>-2.37139E-2</c:v>
                </c:pt>
                <c:pt idx="1386">
                  <c:v>-2.5691499999999999E-2</c:v>
                </c:pt>
                <c:pt idx="1387">
                  <c:v>-2.7436700000000001E-2</c:v>
                </c:pt>
                <c:pt idx="1388">
                  <c:v>-2.91271E-2</c:v>
                </c:pt>
                <c:pt idx="1389">
                  <c:v>-3.0815499999999999E-2</c:v>
                </c:pt>
                <c:pt idx="1390">
                  <c:v>-3.2658300000000001E-2</c:v>
                </c:pt>
                <c:pt idx="1391">
                  <c:v>-3.4371899999999997E-2</c:v>
                </c:pt>
                <c:pt idx="1392">
                  <c:v>-3.6321600000000002E-2</c:v>
                </c:pt>
                <c:pt idx="1393">
                  <c:v>-3.7978600000000001E-2</c:v>
                </c:pt>
                <c:pt idx="1394">
                  <c:v>-3.96771E-2</c:v>
                </c:pt>
                <c:pt idx="1395">
                  <c:v>-4.1300700000000003E-2</c:v>
                </c:pt>
                <c:pt idx="1396">
                  <c:v>-4.3174799999999999E-2</c:v>
                </c:pt>
                <c:pt idx="1397">
                  <c:v>-4.4911E-2</c:v>
                </c:pt>
                <c:pt idx="1398">
                  <c:v>-4.6628900000000001E-2</c:v>
                </c:pt>
                <c:pt idx="1399">
                  <c:v>-4.8206199999999998E-2</c:v>
                </c:pt>
                <c:pt idx="1400">
                  <c:v>-4.9749799999999997E-2</c:v>
                </c:pt>
                <c:pt idx="1401">
                  <c:v>-5.13541E-2</c:v>
                </c:pt>
                <c:pt idx="1402">
                  <c:v>-5.3104199999999997E-2</c:v>
                </c:pt>
                <c:pt idx="1403">
                  <c:v>-5.4788499999999997E-2</c:v>
                </c:pt>
                <c:pt idx="1404">
                  <c:v>-5.6389399999999999E-2</c:v>
                </c:pt>
                <c:pt idx="1405">
                  <c:v>-5.7796800000000002E-2</c:v>
                </c:pt>
                <c:pt idx="1406">
                  <c:v>-5.9349499999999999E-2</c:v>
                </c:pt>
                <c:pt idx="1407">
                  <c:v>-6.0846299999999999E-2</c:v>
                </c:pt>
                <c:pt idx="1408">
                  <c:v>-6.2484199999999997E-2</c:v>
                </c:pt>
                <c:pt idx="1409">
                  <c:v>-6.3972500000000002E-2</c:v>
                </c:pt>
                <c:pt idx="1410">
                  <c:v>-6.5246600000000002E-2</c:v>
                </c:pt>
                <c:pt idx="1411">
                  <c:v>-6.6643900000000006E-2</c:v>
                </c:pt>
                <c:pt idx="1412">
                  <c:v>-6.8088800000000005E-2</c:v>
                </c:pt>
                <c:pt idx="1413">
                  <c:v>-6.9524199999999994E-2</c:v>
                </c:pt>
                <c:pt idx="1414">
                  <c:v>-7.1009600000000006E-2</c:v>
                </c:pt>
                <c:pt idx="1415">
                  <c:v>-7.2234599999999996E-2</c:v>
                </c:pt>
                <c:pt idx="1416">
                  <c:v>-7.3482099999999995E-2</c:v>
                </c:pt>
                <c:pt idx="1417">
                  <c:v>-7.4576699999999996E-2</c:v>
                </c:pt>
                <c:pt idx="1418">
                  <c:v>-7.5798299999999999E-2</c:v>
                </c:pt>
                <c:pt idx="1419">
                  <c:v>-7.7240500000000004E-2</c:v>
                </c:pt>
                <c:pt idx="1420">
                  <c:v>-7.8258999999999995E-2</c:v>
                </c:pt>
                <c:pt idx="1421">
                  <c:v>-7.9374700000000006E-2</c:v>
                </c:pt>
                <c:pt idx="1422">
                  <c:v>-8.0607899999999996E-2</c:v>
                </c:pt>
                <c:pt idx="1423">
                  <c:v>-8.1633200000000003E-2</c:v>
                </c:pt>
                <c:pt idx="1424">
                  <c:v>-8.2939100000000002E-2</c:v>
                </c:pt>
                <c:pt idx="1425">
                  <c:v>-8.4137299999999998E-2</c:v>
                </c:pt>
                <c:pt idx="1426">
                  <c:v>-8.4973099999999996E-2</c:v>
                </c:pt>
                <c:pt idx="1427">
                  <c:v>-8.6072999999999997E-2</c:v>
                </c:pt>
                <c:pt idx="1428">
                  <c:v>-8.7002499999999997E-2</c:v>
                </c:pt>
                <c:pt idx="1429">
                  <c:v>-8.8042400000000007E-2</c:v>
                </c:pt>
                <c:pt idx="1430">
                  <c:v>-8.9187799999999998E-2</c:v>
                </c:pt>
                <c:pt idx="1431">
                  <c:v>-8.992E-2</c:v>
                </c:pt>
                <c:pt idx="1432">
                  <c:v>-9.0748400000000007E-2</c:v>
                </c:pt>
                <c:pt idx="1433">
                  <c:v>-9.1630199999999995E-2</c:v>
                </c:pt>
                <c:pt idx="1434">
                  <c:v>-9.2408699999999996E-2</c:v>
                </c:pt>
                <c:pt idx="1435">
                  <c:v>-9.3326300000000001E-2</c:v>
                </c:pt>
                <c:pt idx="1436">
                  <c:v>-9.4074199999999997E-2</c:v>
                </c:pt>
                <c:pt idx="1437">
                  <c:v>-9.48267E-2</c:v>
                </c:pt>
                <c:pt idx="1438">
                  <c:v>-9.5608499999999999E-2</c:v>
                </c:pt>
                <c:pt idx="1439">
                  <c:v>-9.6265699999999996E-2</c:v>
                </c:pt>
                <c:pt idx="1440">
                  <c:v>-9.7226599999999996E-2</c:v>
                </c:pt>
                <c:pt idx="1441">
                  <c:v>-9.8041299999999998E-2</c:v>
                </c:pt>
                <c:pt idx="1442">
                  <c:v>-9.8565899999999998E-2</c:v>
                </c:pt>
                <c:pt idx="1443">
                  <c:v>-9.9278099999999994E-2</c:v>
                </c:pt>
                <c:pt idx="1444">
                  <c:v>-0.100013</c:v>
                </c:pt>
                <c:pt idx="1445">
                  <c:v>-0.100782</c:v>
                </c:pt>
                <c:pt idx="1446">
                  <c:v>-0.10142900000000001</c:v>
                </c:pt>
                <c:pt idx="1447">
                  <c:v>-0.101933</c:v>
                </c:pt>
                <c:pt idx="1448">
                  <c:v>-0.10251399999999999</c:v>
                </c:pt>
                <c:pt idx="1449">
                  <c:v>-0.103043</c:v>
                </c:pt>
                <c:pt idx="1450">
                  <c:v>-0.103671</c:v>
                </c:pt>
                <c:pt idx="1451">
                  <c:v>-0.104337</c:v>
                </c:pt>
                <c:pt idx="1452">
                  <c:v>-0.10473300000000001</c:v>
                </c:pt>
                <c:pt idx="1453">
                  <c:v>-0.105272</c:v>
                </c:pt>
                <c:pt idx="1454">
                  <c:v>-0.10576099999999999</c:v>
                </c:pt>
                <c:pt idx="1455">
                  <c:v>-0.106461</c:v>
                </c:pt>
                <c:pt idx="1456">
                  <c:v>-0.107053</c:v>
                </c:pt>
                <c:pt idx="1457">
                  <c:v>-0.10753799999999999</c:v>
                </c:pt>
                <c:pt idx="1458">
                  <c:v>-0.10807899999999999</c:v>
                </c:pt>
                <c:pt idx="1459">
                  <c:v>-0.108472</c:v>
                </c:pt>
                <c:pt idx="1460">
                  <c:v>-0.108907</c:v>
                </c:pt>
                <c:pt idx="1461">
                  <c:v>-0.109677</c:v>
                </c:pt>
                <c:pt idx="1462">
                  <c:v>-0.11025699999999999</c:v>
                </c:pt>
                <c:pt idx="1463">
                  <c:v>-0.11065800000000001</c:v>
                </c:pt>
                <c:pt idx="1464">
                  <c:v>-0.111086</c:v>
                </c:pt>
                <c:pt idx="1465">
                  <c:v>-0.111662</c:v>
                </c:pt>
                <c:pt idx="1466">
                  <c:v>-0.112246</c:v>
                </c:pt>
                <c:pt idx="1467">
                  <c:v>-0.11278299999999999</c:v>
                </c:pt>
                <c:pt idx="1468">
                  <c:v>-0.113304</c:v>
                </c:pt>
                <c:pt idx="1469">
                  <c:v>-0.11383500000000001</c:v>
                </c:pt>
                <c:pt idx="1470">
                  <c:v>-0.114264</c:v>
                </c:pt>
                <c:pt idx="1471">
                  <c:v>-0.114885</c:v>
                </c:pt>
                <c:pt idx="1472">
                  <c:v>-0.115607</c:v>
                </c:pt>
                <c:pt idx="1473">
                  <c:v>-0.116121</c:v>
                </c:pt>
                <c:pt idx="1474">
                  <c:v>-0.116576</c:v>
                </c:pt>
                <c:pt idx="1475">
                  <c:v>-0.11705</c:v>
                </c:pt>
                <c:pt idx="1476">
                  <c:v>-0.11785</c:v>
                </c:pt>
                <c:pt idx="1477">
                  <c:v>-0.118475</c:v>
                </c:pt>
                <c:pt idx="1478">
                  <c:v>-0.119001</c:v>
                </c:pt>
                <c:pt idx="1479">
                  <c:v>-0.11952400000000001</c:v>
                </c:pt>
                <c:pt idx="1480">
                  <c:v>-0.11991599999999999</c:v>
                </c:pt>
                <c:pt idx="1481">
                  <c:v>-0.120534</c:v>
                </c:pt>
                <c:pt idx="1482">
                  <c:v>-0.12123200000000001</c:v>
                </c:pt>
                <c:pt idx="1483">
                  <c:v>-0.121964</c:v>
                </c:pt>
                <c:pt idx="1484">
                  <c:v>-0.122471</c:v>
                </c:pt>
                <c:pt idx="1485">
                  <c:v>-0.123081</c:v>
                </c:pt>
                <c:pt idx="1486">
                  <c:v>-0.12361999999999999</c:v>
                </c:pt>
                <c:pt idx="1487">
                  <c:v>-0.124372</c:v>
                </c:pt>
                <c:pt idx="1488">
                  <c:v>-0.125136</c:v>
                </c:pt>
                <c:pt idx="1489">
                  <c:v>-0.12586900000000001</c:v>
                </c:pt>
                <c:pt idx="1490">
                  <c:v>-0.126357</c:v>
                </c:pt>
                <c:pt idx="1491">
                  <c:v>-0.12701999999999999</c:v>
                </c:pt>
                <c:pt idx="1492">
                  <c:v>-0.12775400000000001</c:v>
                </c:pt>
                <c:pt idx="1493">
                  <c:v>-0.128585</c:v>
                </c:pt>
                <c:pt idx="1494">
                  <c:v>-0.12939400000000001</c:v>
                </c:pt>
                <c:pt idx="1495">
                  <c:v>-0.13011500000000001</c:v>
                </c:pt>
                <c:pt idx="1496">
                  <c:v>-0.13073100000000001</c:v>
                </c:pt>
                <c:pt idx="1497">
                  <c:v>-0.13161100000000001</c:v>
                </c:pt>
                <c:pt idx="1498">
                  <c:v>-0.13244800000000001</c:v>
                </c:pt>
                <c:pt idx="1499">
                  <c:v>-0.133465</c:v>
                </c:pt>
                <c:pt idx="1500">
                  <c:v>-0.13423299999999999</c:v>
                </c:pt>
                <c:pt idx="1501">
                  <c:v>-0.134903</c:v>
                </c:pt>
                <c:pt idx="1502">
                  <c:v>-0.135653</c:v>
                </c:pt>
                <c:pt idx="1503">
                  <c:v>-0.13639699999999999</c:v>
                </c:pt>
                <c:pt idx="1504">
                  <c:v>-0.13741200000000001</c:v>
                </c:pt>
                <c:pt idx="1505">
                  <c:v>-0.13822200000000001</c:v>
                </c:pt>
                <c:pt idx="1506">
                  <c:v>-0.13894599999999999</c:v>
                </c:pt>
                <c:pt idx="1507">
                  <c:v>-0.139768</c:v>
                </c:pt>
                <c:pt idx="1508">
                  <c:v>-0.14050699999999999</c:v>
                </c:pt>
                <c:pt idx="1509">
                  <c:v>-0.14143700000000001</c:v>
                </c:pt>
                <c:pt idx="1510">
                  <c:v>-0.14233499999999999</c:v>
                </c:pt>
                <c:pt idx="1511">
                  <c:v>-0.143204</c:v>
                </c:pt>
                <c:pt idx="1512">
                  <c:v>-0.14388100000000001</c:v>
                </c:pt>
                <c:pt idx="1513">
                  <c:v>-0.144817</c:v>
                </c:pt>
                <c:pt idx="1514">
                  <c:v>-0.145842</c:v>
                </c:pt>
                <c:pt idx="1515">
                  <c:v>-0.14674699999999999</c:v>
                </c:pt>
                <c:pt idx="1516">
                  <c:v>-0.14768000000000001</c:v>
                </c:pt>
                <c:pt idx="1517">
                  <c:v>-0.14829000000000001</c:v>
                </c:pt>
                <c:pt idx="1518">
                  <c:v>-0.14915900000000001</c:v>
                </c:pt>
                <c:pt idx="1519">
                  <c:v>-0.14995600000000001</c:v>
                </c:pt>
                <c:pt idx="1520">
                  <c:v>-0.15088599999999999</c:v>
                </c:pt>
                <c:pt idx="1521">
                  <c:v>-0.15173800000000001</c:v>
                </c:pt>
                <c:pt idx="1522">
                  <c:v>-0.15242</c:v>
                </c:pt>
                <c:pt idx="1523">
                  <c:v>-0.153029</c:v>
                </c:pt>
                <c:pt idx="1524">
                  <c:v>-0.15365500000000001</c:v>
                </c:pt>
                <c:pt idx="1525">
                  <c:v>-0.154887</c:v>
                </c:pt>
                <c:pt idx="1526">
                  <c:v>-0.155691</c:v>
                </c:pt>
                <c:pt idx="1527">
                  <c:v>-0.15618199999999999</c:v>
                </c:pt>
                <c:pt idx="1528">
                  <c:v>-0.15701699999999999</c:v>
                </c:pt>
                <c:pt idx="1529">
                  <c:v>-0.15775500000000001</c:v>
                </c:pt>
                <c:pt idx="1530">
                  <c:v>-0.158528</c:v>
                </c:pt>
                <c:pt idx="1531">
                  <c:v>-0.15942300000000001</c:v>
                </c:pt>
                <c:pt idx="1532">
                  <c:v>-0.16023399999999999</c:v>
                </c:pt>
                <c:pt idx="1533">
                  <c:v>-0.16070300000000001</c:v>
                </c:pt>
                <c:pt idx="1534">
                  <c:v>-0.161303</c:v>
                </c:pt>
                <c:pt idx="1535">
                  <c:v>-0.16198499999999999</c:v>
                </c:pt>
                <c:pt idx="1536">
                  <c:v>-0.16278400000000001</c:v>
                </c:pt>
                <c:pt idx="1537">
                  <c:v>-0.16336700000000001</c:v>
                </c:pt>
                <c:pt idx="1538">
                  <c:v>-0.16377</c:v>
                </c:pt>
                <c:pt idx="1539">
                  <c:v>-0.16450300000000001</c:v>
                </c:pt>
                <c:pt idx="1540">
                  <c:v>-0.164907</c:v>
                </c:pt>
                <c:pt idx="1541">
                  <c:v>-0.16558899999999999</c:v>
                </c:pt>
                <c:pt idx="1542">
                  <c:v>-0.166132</c:v>
                </c:pt>
                <c:pt idx="1543">
                  <c:v>-0.166523</c:v>
                </c:pt>
                <c:pt idx="1544">
                  <c:v>-0.16676299999999999</c:v>
                </c:pt>
                <c:pt idx="1545">
                  <c:v>-0.167239</c:v>
                </c:pt>
                <c:pt idx="1546">
                  <c:v>-0.167571</c:v>
                </c:pt>
                <c:pt idx="1547">
                  <c:v>-0.16807800000000001</c:v>
                </c:pt>
                <c:pt idx="1548">
                  <c:v>-0.16820599999999999</c:v>
                </c:pt>
                <c:pt idx="1549">
                  <c:v>-0.16833899999999999</c:v>
                </c:pt>
                <c:pt idx="1550">
                  <c:v>-0.168491</c:v>
                </c:pt>
                <c:pt idx="1551">
                  <c:v>-0.16870499999999999</c:v>
                </c:pt>
                <c:pt idx="1552">
                  <c:v>-0.169049</c:v>
                </c:pt>
                <c:pt idx="1553">
                  <c:v>-0.16902300000000001</c:v>
                </c:pt>
                <c:pt idx="1554">
                  <c:v>-0.16905100000000001</c:v>
                </c:pt>
                <c:pt idx="1555">
                  <c:v>-0.169096</c:v>
                </c:pt>
                <c:pt idx="1556">
                  <c:v>-0.16927200000000001</c:v>
                </c:pt>
                <c:pt idx="1557">
                  <c:v>-0.16947000000000001</c:v>
                </c:pt>
                <c:pt idx="1558">
                  <c:v>-0.16952300000000001</c:v>
                </c:pt>
                <c:pt idx="1559">
                  <c:v>-0.169294</c:v>
                </c:pt>
                <c:pt idx="1560">
                  <c:v>-0.16913500000000001</c:v>
                </c:pt>
                <c:pt idx="1561">
                  <c:v>-0.16905300000000001</c:v>
                </c:pt>
                <c:pt idx="1562">
                  <c:v>-0.169072</c:v>
                </c:pt>
                <c:pt idx="1563">
                  <c:v>-0.16895099999999999</c:v>
                </c:pt>
                <c:pt idx="1564">
                  <c:v>-0.16861899999999999</c:v>
                </c:pt>
                <c:pt idx="1565">
                  <c:v>-0.168153</c:v>
                </c:pt>
                <c:pt idx="1566">
                  <c:v>-0.16772899999999999</c:v>
                </c:pt>
                <c:pt idx="1567">
                  <c:v>-0.16747000000000001</c:v>
                </c:pt>
                <c:pt idx="1568">
                  <c:v>-0.16692299999999999</c:v>
                </c:pt>
                <c:pt idx="1569">
                  <c:v>-0.16644600000000001</c:v>
                </c:pt>
                <c:pt idx="1570">
                  <c:v>-0.16578100000000001</c:v>
                </c:pt>
                <c:pt idx="1571">
                  <c:v>-0.16517499999999999</c:v>
                </c:pt>
                <c:pt idx="1572">
                  <c:v>-0.16458300000000001</c:v>
                </c:pt>
                <c:pt idx="1573">
                  <c:v>-0.16411000000000001</c:v>
                </c:pt>
                <c:pt idx="1574">
                  <c:v>-0.16334699999999999</c:v>
                </c:pt>
                <c:pt idx="1575">
                  <c:v>-0.16253999999999999</c:v>
                </c:pt>
                <c:pt idx="1576">
                  <c:v>-0.16162399999999999</c:v>
                </c:pt>
                <c:pt idx="1577">
                  <c:v>-0.16075800000000001</c:v>
                </c:pt>
                <c:pt idx="1578">
                  <c:v>-0.16015399999999999</c:v>
                </c:pt>
                <c:pt idx="1579">
                  <c:v>-0.15933</c:v>
                </c:pt>
                <c:pt idx="1580">
                  <c:v>-0.158271</c:v>
                </c:pt>
                <c:pt idx="1581">
                  <c:v>-0.15714600000000001</c:v>
                </c:pt>
                <c:pt idx="1582">
                  <c:v>-0.155969</c:v>
                </c:pt>
                <c:pt idx="1583">
                  <c:v>-0.15492700000000001</c:v>
                </c:pt>
                <c:pt idx="1584">
                  <c:v>-0.154002</c:v>
                </c:pt>
                <c:pt idx="1585">
                  <c:v>-0.152836</c:v>
                </c:pt>
                <c:pt idx="1586">
                  <c:v>-0.15151700000000001</c:v>
                </c:pt>
                <c:pt idx="1587">
                  <c:v>-0.15004000000000001</c:v>
                </c:pt>
                <c:pt idx="1588">
                  <c:v>-0.148842</c:v>
                </c:pt>
                <c:pt idx="1589">
                  <c:v>-0.14763100000000001</c:v>
                </c:pt>
                <c:pt idx="1590">
                  <c:v>-0.14622499999999999</c:v>
                </c:pt>
                <c:pt idx="1591">
                  <c:v>-0.144674</c:v>
                </c:pt>
                <c:pt idx="1592">
                  <c:v>-0.143257</c:v>
                </c:pt>
                <c:pt idx="1593">
                  <c:v>-0.14178499999999999</c:v>
                </c:pt>
                <c:pt idx="1594">
                  <c:v>-0.14033499999999999</c:v>
                </c:pt>
                <c:pt idx="1595">
                  <c:v>-0.13889399999999999</c:v>
                </c:pt>
                <c:pt idx="1596">
                  <c:v>-0.13713700000000001</c:v>
                </c:pt>
                <c:pt idx="1597">
                  <c:v>-0.13538800000000001</c:v>
                </c:pt>
                <c:pt idx="1598">
                  <c:v>-0.133633</c:v>
                </c:pt>
                <c:pt idx="1599">
                  <c:v>-0.13208500000000001</c:v>
                </c:pt>
                <c:pt idx="1600">
                  <c:v>-0.130495</c:v>
                </c:pt>
                <c:pt idx="1601">
                  <c:v>-0.12857099999999999</c:v>
                </c:pt>
                <c:pt idx="1602">
                  <c:v>-0.12656400000000001</c:v>
                </c:pt>
                <c:pt idx="1603">
                  <c:v>-0.124667</c:v>
                </c:pt>
                <c:pt idx="1604">
                  <c:v>-0.122804</c:v>
                </c:pt>
                <c:pt idx="1605">
                  <c:v>-0.120911</c:v>
                </c:pt>
                <c:pt idx="1606">
                  <c:v>-0.118996</c:v>
                </c:pt>
                <c:pt idx="1607">
                  <c:v>-0.11680400000000001</c:v>
                </c:pt>
                <c:pt idx="1608">
                  <c:v>-0.114652</c:v>
                </c:pt>
                <c:pt idx="1609">
                  <c:v>-0.112748</c:v>
                </c:pt>
                <c:pt idx="1610">
                  <c:v>-0.110667</c:v>
                </c:pt>
                <c:pt idx="1611">
                  <c:v>-0.10871500000000001</c:v>
                </c:pt>
                <c:pt idx="1612">
                  <c:v>-0.106531</c:v>
                </c:pt>
                <c:pt idx="1613">
                  <c:v>-0.104222</c:v>
                </c:pt>
                <c:pt idx="1614">
                  <c:v>-0.10212599999999999</c:v>
                </c:pt>
                <c:pt idx="1615">
                  <c:v>-0.100053</c:v>
                </c:pt>
                <c:pt idx="1616">
                  <c:v>-9.7968200000000005E-2</c:v>
                </c:pt>
                <c:pt idx="1617">
                  <c:v>-9.5796699999999999E-2</c:v>
                </c:pt>
                <c:pt idx="1618">
                  <c:v>-9.3420100000000006E-2</c:v>
                </c:pt>
                <c:pt idx="1619">
                  <c:v>-9.1127100000000003E-2</c:v>
                </c:pt>
                <c:pt idx="1620">
                  <c:v>-8.8936000000000001E-2</c:v>
                </c:pt>
                <c:pt idx="1621">
                  <c:v>-8.6734800000000001E-2</c:v>
                </c:pt>
                <c:pt idx="1622">
                  <c:v>-8.4514400000000003E-2</c:v>
                </c:pt>
                <c:pt idx="1623">
                  <c:v>-8.20636E-2</c:v>
                </c:pt>
                <c:pt idx="1624">
                  <c:v>-7.9761799999999994E-2</c:v>
                </c:pt>
                <c:pt idx="1625">
                  <c:v>-7.7563699999999999E-2</c:v>
                </c:pt>
                <c:pt idx="1626">
                  <c:v>-7.5275400000000006E-2</c:v>
                </c:pt>
                <c:pt idx="1627">
                  <c:v>-7.3111200000000001E-2</c:v>
                </c:pt>
                <c:pt idx="1628">
                  <c:v>-7.0787299999999997E-2</c:v>
                </c:pt>
                <c:pt idx="1629">
                  <c:v>-6.8431099999999995E-2</c:v>
                </c:pt>
                <c:pt idx="1630">
                  <c:v>-6.6203300000000007E-2</c:v>
                </c:pt>
                <c:pt idx="1631">
                  <c:v>-6.4099100000000006E-2</c:v>
                </c:pt>
                <c:pt idx="1632">
                  <c:v>-6.1767700000000002E-2</c:v>
                </c:pt>
                <c:pt idx="1633">
                  <c:v>-5.9409200000000002E-2</c:v>
                </c:pt>
                <c:pt idx="1634">
                  <c:v>-5.7144899999999998E-2</c:v>
                </c:pt>
                <c:pt idx="1635">
                  <c:v>-5.4951899999999998E-2</c:v>
                </c:pt>
                <c:pt idx="1636">
                  <c:v>-5.2595799999999998E-2</c:v>
                </c:pt>
                <c:pt idx="1637">
                  <c:v>-5.0360700000000001E-2</c:v>
                </c:pt>
                <c:pt idx="1638">
                  <c:v>-4.8225400000000002E-2</c:v>
                </c:pt>
                <c:pt idx="1639">
                  <c:v>-4.5668E-2</c:v>
                </c:pt>
                <c:pt idx="1640">
                  <c:v>-4.3404400000000003E-2</c:v>
                </c:pt>
                <c:pt idx="1641">
                  <c:v>-4.1053100000000002E-2</c:v>
                </c:pt>
                <c:pt idx="1642">
                  <c:v>-3.89375E-2</c:v>
                </c:pt>
                <c:pt idx="1643">
                  <c:v>-3.6645200000000003E-2</c:v>
                </c:pt>
                <c:pt idx="1644">
                  <c:v>-3.4324100000000003E-2</c:v>
                </c:pt>
                <c:pt idx="1645">
                  <c:v>-3.2051099999999999E-2</c:v>
                </c:pt>
                <c:pt idx="1646">
                  <c:v>-2.99712E-2</c:v>
                </c:pt>
                <c:pt idx="1647">
                  <c:v>-2.7740600000000001E-2</c:v>
                </c:pt>
                <c:pt idx="1648">
                  <c:v>-2.55553E-2</c:v>
                </c:pt>
                <c:pt idx="1649">
                  <c:v>-2.3451E-2</c:v>
                </c:pt>
                <c:pt idx="1650">
                  <c:v>-2.1095900000000001E-2</c:v>
                </c:pt>
                <c:pt idx="1651">
                  <c:v>-1.8897299999999999E-2</c:v>
                </c:pt>
                <c:pt idx="1652">
                  <c:v>-1.6860400000000001E-2</c:v>
                </c:pt>
                <c:pt idx="1653">
                  <c:v>-1.49756E-2</c:v>
                </c:pt>
                <c:pt idx="1654">
                  <c:v>-1.27919E-2</c:v>
                </c:pt>
                <c:pt idx="1655">
                  <c:v>-1.04352E-2</c:v>
                </c:pt>
                <c:pt idx="1656">
                  <c:v>-8.4239299999999996E-3</c:v>
                </c:pt>
                <c:pt idx="1657">
                  <c:v>-6.3608700000000002E-3</c:v>
                </c:pt>
                <c:pt idx="1658">
                  <c:v>-4.6019700000000004E-3</c:v>
                </c:pt>
                <c:pt idx="1659">
                  <c:v>-2.5331899999999998E-3</c:v>
                </c:pt>
                <c:pt idx="1660">
                  <c:v>-3.8997700000000001E-4</c:v>
                </c:pt>
                <c:pt idx="1661">
                  <c:v>1.6003199999999999E-3</c:v>
                </c:pt>
                <c:pt idx="1662">
                  <c:v>3.5759400000000001E-3</c:v>
                </c:pt>
                <c:pt idx="1663">
                  <c:v>5.5013299999999996E-3</c:v>
                </c:pt>
                <c:pt idx="1664">
                  <c:v>7.4688899999999997E-3</c:v>
                </c:pt>
                <c:pt idx="1665">
                  <c:v>9.3547999999999999E-3</c:v>
                </c:pt>
                <c:pt idx="1666">
                  <c:v>1.14232E-2</c:v>
                </c:pt>
                <c:pt idx="1667">
                  <c:v>1.34193E-2</c:v>
                </c:pt>
                <c:pt idx="1668">
                  <c:v>1.5221E-2</c:v>
                </c:pt>
                <c:pt idx="1669">
                  <c:v>1.6969499999999998E-2</c:v>
                </c:pt>
                <c:pt idx="1670">
                  <c:v>1.90098E-2</c:v>
                </c:pt>
                <c:pt idx="1671">
                  <c:v>2.1087399999999999E-2</c:v>
                </c:pt>
                <c:pt idx="1672">
                  <c:v>2.3012700000000001E-2</c:v>
                </c:pt>
                <c:pt idx="1673">
                  <c:v>2.48115E-2</c:v>
                </c:pt>
                <c:pt idx="1674">
                  <c:v>2.6462599999999999E-2</c:v>
                </c:pt>
                <c:pt idx="1675">
                  <c:v>2.8476899999999999E-2</c:v>
                </c:pt>
                <c:pt idx="1676">
                  <c:v>3.0484899999999999E-2</c:v>
                </c:pt>
                <c:pt idx="1677">
                  <c:v>3.2222300000000002E-2</c:v>
                </c:pt>
                <c:pt idx="1678">
                  <c:v>3.4379600000000003E-2</c:v>
                </c:pt>
                <c:pt idx="1679">
                  <c:v>3.5802399999999998E-2</c:v>
                </c:pt>
                <c:pt idx="1680">
                  <c:v>3.7503300000000003E-2</c:v>
                </c:pt>
                <c:pt idx="1681">
                  <c:v>3.9427400000000001E-2</c:v>
                </c:pt>
                <c:pt idx="1682">
                  <c:v>4.12159E-2</c:v>
                </c:pt>
                <c:pt idx="1683">
                  <c:v>4.3189999999999999E-2</c:v>
                </c:pt>
                <c:pt idx="1684">
                  <c:v>4.4952499999999999E-2</c:v>
                </c:pt>
                <c:pt idx="1685">
                  <c:v>4.6333399999999997E-2</c:v>
                </c:pt>
                <c:pt idx="1686">
                  <c:v>4.8250399999999999E-2</c:v>
                </c:pt>
                <c:pt idx="1687">
                  <c:v>4.9981499999999998E-2</c:v>
                </c:pt>
                <c:pt idx="1688">
                  <c:v>5.1985099999999999E-2</c:v>
                </c:pt>
                <c:pt idx="1689">
                  <c:v>5.3546900000000001E-2</c:v>
                </c:pt>
                <c:pt idx="1690">
                  <c:v>5.4942600000000001E-2</c:v>
                </c:pt>
                <c:pt idx="1691">
                  <c:v>5.6793799999999998E-2</c:v>
                </c:pt>
                <c:pt idx="1692">
                  <c:v>5.8511100000000003E-2</c:v>
                </c:pt>
                <c:pt idx="1693">
                  <c:v>6.0251199999999998E-2</c:v>
                </c:pt>
                <c:pt idx="1694">
                  <c:v>6.1970299999999999E-2</c:v>
                </c:pt>
                <c:pt idx="1695">
                  <c:v>6.3314300000000004E-2</c:v>
                </c:pt>
                <c:pt idx="1696">
                  <c:v>6.4951900000000007E-2</c:v>
                </c:pt>
                <c:pt idx="1697">
                  <c:v>6.6769700000000001E-2</c:v>
                </c:pt>
                <c:pt idx="1698">
                  <c:v>6.8446199999999999E-2</c:v>
                </c:pt>
                <c:pt idx="1699">
                  <c:v>7.0225399999999993E-2</c:v>
                </c:pt>
                <c:pt idx="1700">
                  <c:v>7.1754100000000001E-2</c:v>
                </c:pt>
                <c:pt idx="1701">
                  <c:v>7.3121500000000006E-2</c:v>
                </c:pt>
                <c:pt idx="1702">
                  <c:v>7.4801599999999996E-2</c:v>
                </c:pt>
                <c:pt idx="1703">
                  <c:v>7.6358700000000002E-2</c:v>
                </c:pt>
                <c:pt idx="1704">
                  <c:v>7.8218599999999999E-2</c:v>
                </c:pt>
                <c:pt idx="1705">
                  <c:v>7.9617199999999999E-2</c:v>
                </c:pt>
                <c:pt idx="1706">
                  <c:v>8.1083500000000003E-2</c:v>
                </c:pt>
                <c:pt idx="1707">
                  <c:v>8.2676700000000006E-2</c:v>
                </c:pt>
                <c:pt idx="1708">
                  <c:v>8.4438700000000005E-2</c:v>
                </c:pt>
                <c:pt idx="1709">
                  <c:v>8.6200200000000005E-2</c:v>
                </c:pt>
                <c:pt idx="1710">
                  <c:v>8.7811500000000001E-2</c:v>
                </c:pt>
                <c:pt idx="1711">
                  <c:v>8.9021799999999998E-2</c:v>
                </c:pt>
                <c:pt idx="1712">
                  <c:v>9.0729000000000004E-2</c:v>
                </c:pt>
                <c:pt idx="1713">
                  <c:v>9.2439300000000002E-2</c:v>
                </c:pt>
                <c:pt idx="1714">
                  <c:v>9.4040899999999997E-2</c:v>
                </c:pt>
                <c:pt idx="1715">
                  <c:v>9.5804100000000003E-2</c:v>
                </c:pt>
                <c:pt idx="1716">
                  <c:v>9.7188999999999998E-2</c:v>
                </c:pt>
                <c:pt idx="1717">
                  <c:v>9.8467399999999997E-2</c:v>
                </c:pt>
                <c:pt idx="1718">
                  <c:v>0.100147</c:v>
                </c:pt>
                <c:pt idx="1719">
                  <c:v>0.101727</c:v>
                </c:pt>
                <c:pt idx="1720">
                  <c:v>0.103489</c:v>
                </c:pt>
                <c:pt idx="1721">
                  <c:v>0.104939</c:v>
                </c:pt>
                <c:pt idx="1722">
                  <c:v>0.10625999999999999</c:v>
                </c:pt>
                <c:pt idx="1723">
                  <c:v>0.107927</c:v>
                </c:pt>
                <c:pt idx="1724">
                  <c:v>0.109635</c:v>
                </c:pt>
                <c:pt idx="1725">
                  <c:v>0.111349</c:v>
                </c:pt>
                <c:pt idx="1726">
                  <c:v>0.113066</c:v>
                </c:pt>
                <c:pt idx="1727">
                  <c:v>0.114117</c:v>
                </c:pt>
                <c:pt idx="1728">
                  <c:v>0.115926</c:v>
                </c:pt>
                <c:pt idx="1729">
                  <c:v>0.117531</c:v>
                </c:pt>
                <c:pt idx="1730">
                  <c:v>0.11913600000000001</c:v>
                </c:pt>
                <c:pt idx="1731">
                  <c:v>0.120865</c:v>
                </c:pt>
                <c:pt idx="1732">
                  <c:v>0.122263</c:v>
                </c:pt>
                <c:pt idx="1733">
                  <c:v>0.123656</c:v>
                </c:pt>
                <c:pt idx="1734">
                  <c:v>0.12546599999999999</c:v>
                </c:pt>
                <c:pt idx="1735">
                  <c:v>0.12718599999999999</c:v>
                </c:pt>
                <c:pt idx="1736">
                  <c:v>0.12895599999999999</c:v>
                </c:pt>
                <c:pt idx="1737">
                  <c:v>0.13035099999999999</c:v>
                </c:pt>
                <c:pt idx="1738">
                  <c:v>0.131713</c:v>
                </c:pt>
                <c:pt idx="1739">
                  <c:v>0.13364400000000001</c:v>
                </c:pt>
                <c:pt idx="1740">
                  <c:v>0.13547999999999999</c:v>
                </c:pt>
                <c:pt idx="1741">
                  <c:v>0.13725000000000001</c:v>
                </c:pt>
                <c:pt idx="1742">
                  <c:v>0.13895299999999999</c:v>
                </c:pt>
                <c:pt idx="1743">
                  <c:v>0.14022599999999999</c:v>
                </c:pt>
                <c:pt idx="1744">
                  <c:v>0.14203299999999999</c:v>
                </c:pt>
                <c:pt idx="1745">
                  <c:v>0.14377999999999999</c:v>
                </c:pt>
                <c:pt idx="1746">
                  <c:v>0.14538999999999999</c:v>
                </c:pt>
                <c:pt idx="1747">
                  <c:v>0.14729300000000001</c:v>
                </c:pt>
                <c:pt idx="1748">
                  <c:v>0.148646</c:v>
                </c:pt>
                <c:pt idx="1749">
                  <c:v>0.150148</c:v>
                </c:pt>
                <c:pt idx="1750">
                  <c:v>0.152089</c:v>
                </c:pt>
                <c:pt idx="1751">
                  <c:v>0.15391199999999999</c:v>
                </c:pt>
                <c:pt idx="1752">
                  <c:v>0.15564700000000001</c:v>
                </c:pt>
                <c:pt idx="1753">
                  <c:v>0.15693799999999999</c:v>
                </c:pt>
                <c:pt idx="1754">
                  <c:v>0.15834400000000001</c:v>
                </c:pt>
                <c:pt idx="1755">
                  <c:v>0.16006699999999999</c:v>
                </c:pt>
                <c:pt idx="1756">
                  <c:v>0.16194600000000001</c:v>
                </c:pt>
                <c:pt idx="1757">
                  <c:v>0.163716</c:v>
                </c:pt>
                <c:pt idx="1758">
                  <c:v>0.16486899999999999</c:v>
                </c:pt>
                <c:pt idx="1759">
                  <c:v>0.166043</c:v>
                </c:pt>
                <c:pt idx="1760">
                  <c:v>0.16770099999999999</c:v>
                </c:pt>
                <c:pt idx="1761">
                  <c:v>0.16900599999999999</c:v>
                </c:pt>
                <c:pt idx="1762">
                  <c:v>0.170708</c:v>
                </c:pt>
                <c:pt idx="1763">
                  <c:v>0.17200799999999999</c:v>
                </c:pt>
                <c:pt idx="1764">
                  <c:v>0.173208</c:v>
                </c:pt>
                <c:pt idx="1765">
                  <c:v>0.17463500000000001</c:v>
                </c:pt>
                <c:pt idx="1766">
                  <c:v>0.17619699999999999</c:v>
                </c:pt>
                <c:pt idx="1767">
                  <c:v>0.177675</c:v>
                </c:pt>
                <c:pt idx="1768">
                  <c:v>0.17919599999999999</c:v>
                </c:pt>
                <c:pt idx="1769">
                  <c:v>0.180196</c:v>
                </c:pt>
                <c:pt idx="1770">
                  <c:v>0.181451</c:v>
                </c:pt>
                <c:pt idx="1771">
                  <c:v>0.18307599999999999</c:v>
                </c:pt>
                <c:pt idx="1772">
                  <c:v>0.184334</c:v>
                </c:pt>
                <c:pt idx="1773">
                  <c:v>0.18562200000000001</c:v>
                </c:pt>
                <c:pt idx="1774">
                  <c:v>0.186614</c:v>
                </c:pt>
                <c:pt idx="1775">
                  <c:v>0.18754000000000001</c:v>
                </c:pt>
                <c:pt idx="1776">
                  <c:v>0.18888199999999999</c:v>
                </c:pt>
                <c:pt idx="1777">
                  <c:v>0.189804</c:v>
                </c:pt>
                <c:pt idx="1778">
                  <c:v>0.19112699999999999</c:v>
                </c:pt>
                <c:pt idx="1779">
                  <c:v>0.19209799999999999</c:v>
                </c:pt>
                <c:pt idx="1780">
                  <c:v>0.19270200000000001</c:v>
                </c:pt>
                <c:pt idx="1781">
                  <c:v>0.19365499999999999</c:v>
                </c:pt>
                <c:pt idx="1782">
                  <c:v>0.194631</c:v>
                </c:pt>
                <c:pt idx="1783">
                  <c:v>0.19538800000000001</c:v>
                </c:pt>
                <c:pt idx="1784">
                  <c:v>0.196182</c:v>
                </c:pt>
                <c:pt idx="1785">
                  <c:v>0.19670000000000001</c:v>
                </c:pt>
                <c:pt idx="1786">
                  <c:v>0.19761899999999999</c:v>
                </c:pt>
                <c:pt idx="1787">
                  <c:v>0.198433</c:v>
                </c:pt>
                <c:pt idx="1788">
                  <c:v>0.19914999999999999</c:v>
                </c:pt>
                <c:pt idx="1789">
                  <c:v>0.20002900000000001</c:v>
                </c:pt>
                <c:pt idx="1790">
                  <c:v>0.20044300000000001</c:v>
                </c:pt>
                <c:pt idx="1791">
                  <c:v>0.200907</c:v>
                </c:pt>
                <c:pt idx="1792">
                  <c:v>0.20185400000000001</c:v>
                </c:pt>
                <c:pt idx="1793">
                  <c:v>0.202212</c:v>
                </c:pt>
                <c:pt idx="1794">
                  <c:v>0.20279800000000001</c:v>
                </c:pt>
                <c:pt idx="1795">
                  <c:v>0.20294400000000001</c:v>
                </c:pt>
                <c:pt idx="1796">
                  <c:v>0.203038</c:v>
                </c:pt>
                <c:pt idx="1797">
                  <c:v>0.20349600000000001</c:v>
                </c:pt>
                <c:pt idx="1798">
                  <c:v>0.20366300000000001</c:v>
                </c:pt>
                <c:pt idx="1799">
                  <c:v>0.20383799999999999</c:v>
                </c:pt>
                <c:pt idx="1800">
                  <c:v>0.20393600000000001</c:v>
                </c:pt>
                <c:pt idx="1801">
                  <c:v>0.20379800000000001</c:v>
                </c:pt>
                <c:pt idx="1802">
                  <c:v>0.203731</c:v>
                </c:pt>
                <c:pt idx="1803">
                  <c:v>0.20377300000000001</c:v>
                </c:pt>
                <c:pt idx="1804">
                  <c:v>0.20377400000000001</c:v>
                </c:pt>
                <c:pt idx="1805">
                  <c:v>0.20358999999999999</c:v>
                </c:pt>
                <c:pt idx="1806">
                  <c:v>0.20344699999999999</c:v>
                </c:pt>
                <c:pt idx="1807">
                  <c:v>0.20316000000000001</c:v>
                </c:pt>
                <c:pt idx="1808">
                  <c:v>0.203149</c:v>
                </c:pt>
                <c:pt idx="1809">
                  <c:v>0.202988</c:v>
                </c:pt>
                <c:pt idx="1810">
                  <c:v>0.20266700000000001</c:v>
                </c:pt>
                <c:pt idx="1811">
                  <c:v>0.202456</c:v>
                </c:pt>
                <c:pt idx="1812">
                  <c:v>0.20205200000000001</c:v>
                </c:pt>
                <c:pt idx="1813">
                  <c:v>0.20183000000000001</c:v>
                </c:pt>
                <c:pt idx="1814">
                  <c:v>0.201489</c:v>
                </c:pt>
                <c:pt idx="1815">
                  <c:v>0.20116899999999999</c:v>
                </c:pt>
                <c:pt idx="1816">
                  <c:v>0.20066200000000001</c:v>
                </c:pt>
                <c:pt idx="1817">
                  <c:v>0.19985900000000001</c:v>
                </c:pt>
                <c:pt idx="1818">
                  <c:v>0.19932</c:v>
                </c:pt>
                <c:pt idx="1819">
                  <c:v>0.198549</c:v>
                </c:pt>
                <c:pt idx="1820">
                  <c:v>0.197909</c:v>
                </c:pt>
                <c:pt idx="1821">
                  <c:v>0.19687199999999999</c:v>
                </c:pt>
                <c:pt idx="1822">
                  <c:v>0.19592699999999999</c:v>
                </c:pt>
                <c:pt idx="1823">
                  <c:v>0.19506399999999999</c:v>
                </c:pt>
                <c:pt idx="1824">
                  <c:v>0.19415199999999999</c:v>
                </c:pt>
                <c:pt idx="1825">
                  <c:v>0.19317000000000001</c:v>
                </c:pt>
                <c:pt idx="1826">
                  <c:v>0.19222400000000001</c:v>
                </c:pt>
                <c:pt idx="1827">
                  <c:v>0.19106200000000001</c:v>
                </c:pt>
                <c:pt idx="1828">
                  <c:v>0.18983700000000001</c:v>
                </c:pt>
                <c:pt idx="1829">
                  <c:v>0.188995</c:v>
                </c:pt>
                <c:pt idx="1830">
                  <c:v>0.187829</c:v>
                </c:pt>
                <c:pt idx="1831">
                  <c:v>0.18673699999999999</c:v>
                </c:pt>
                <c:pt idx="1832">
                  <c:v>0.185443</c:v>
                </c:pt>
                <c:pt idx="1833">
                  <c:v>0.184083</c:v>
                </c:pt>
                <c:pt idx="1834">
                  <c:v>0.18270500000000001</c:v>
                </c:pt>
                <c:pt idx="1835">
                  <c:v>0.181392</c:v>
                </c:pt>
                <c:pt idx="1836">
                  <c:v>0.18002799999999999</c:v>
                </c:pt>
                <c:pt idx="1837">
                  <c:v>0.17860599999999999</c:v>
                </c:pt>
                <c:pt idx="1838">
                  <c:v>0.17700099999999999</c:v>
                </c:pt>
                <c:pt idx="1839">
                  <c:v>0.175293</c:v>
                </c:pt>
                <c:pt idx="1840">
                  <c:v>0.17383000000000001</c:v>
                </c:pt>
                <c:pt idx="1841">
                  <c:v>0.17230500000000001</c:v>
                </c:pt>
                <c:pt idx="1842">
                  <c:v>0.170652</c:v>
                </c:pt>
                <c:pt idx="1843">
                  <c:v>0.16880700000000001</c:v>
                </c:pt>
                <c:pt idx="1844">
                  <c:v>0.16697200000000001</c:v>
                </c:pt>
                <c:pt idx="1845">
                  <c:v>0.16528100000000001</c:v>
                </c:pt>
                <c:pt idx="1846">
                  <c:v>0.16359299999999999</c:v>
                </c:pt>
                <c:pt idx="1847">
                  <c:v>0.16178799999999999</c:v>
                </c:pt>
                <c:pt idx="1848">
                  <c:v>0.15986</c:v>
                </c:pt>
                <c:pt idx="1849">
                  <c:v>0.15786</c:v>
                </c:pt>
                <c:pt idx="1850">
                  <c:v>0.156054</c:v>
                </c:pt>
                <c:pt idx="1851">
                  <c:v>0.15429100000000001</c:v>
                </c:pt>
                <c:pt idx="1852">
                  <c:v>0.152591</c:v>
                </c:pt>
                <c:pt idx="1853">
                  <c:v>0.15052699999999999</c:v>
                </c:pt>
                <c:pt idx="1854">
                  <c:v>0.14824699999999999</c:v>
                </c:pt>
                <c:pt idx="1855">
                  <c:v>0.14647299999999999</c:v>
                </c:pt>
                <c:pt idx="1856">
                  <c:v>0.14468200000000001</c:v>
                </c:pt>
                <c:pt idx="1857">
                  <c:v>0.14294200000000001</c:v>
                </c:pt>
                <c:pt idx="1858">
                  <c:v>0.14097999999999999</c:v>
                </c:pt>
                <c:pt idx="1859">
                  <c:v>0.13853299999999999</c:v>
                </c:pt>
                <c:pt idx="1860">
                  <c:v>0.13655999999999999</c:v>
                </c:pt>
                <c:pt idx="1861">
                  <c:v>0.13467699999999999</c:v>
                </c:pt>
                <c:pt idx="1862">
                  <c:v>0.1326</c:v>
                </c:pt>
                <c:pt idx="1863">
                  <c:v>0.130694</c:v>
                </c:pt>
                <c:pt idx="1864">
                  <c:v>0.12862100000000001</c:v>
                </c:pt>
                <c:pt idx="1865">
                  <c:v>0.126226</c:v>
                </c:pt>
                <c:pt idx="1866">
                  <c:v>0.124391</c:v>
                </c:pt>
                <c:pt idx="1867">
                  <c:v>0.122479</c:v>
                </c:pt>
                <c:pt idx="1868">
                  <c:v>0.12039900000000001</c:v>
                </c:pt>
                <c:pt idx="1869">
                  <c:v>0.118548</c:v>
                </c:pt>
                <c:pt idx="1870">
                  <c:v>0.11634899999999999</c:v>
                </c:pt>
                <c:pt idx="1871">
                  <c:v>0.11455899999999999</c:v>
                </c:pt>
                <c:pt idx="1872">
                  <c:v>0.112861</c:v>
                </c:pt>
                <c:pt idx="1873">
                  <c:v>0.11114400000000001</c:v>
                </c:pt>
                <c:pt idx="1874">
                  <c:v>0.109193</c:v>
                </c:pt>
                <c:pt idx="1875">
                  <c:v>0.10703699999999999</c:v>
                </c:pt>
                <c:pt idx="1876">
                  <c:v>0.10508199999999999</c:v>
                </c:pt>
                <c:pt idx="1877">
                  <c:v>0.10337499999999999</c:v>
                </c:pt>
                <c:pt idx="1878">
                  <c:v>0.101435</c:v>
                </c:pt>
                <c:pt idx="1879">
                  <c:v>9.9833000000000005E-2</c:v>
                </c:pt>
                <c:pt idx="1880">
                  <c:v>9.7639500000000004E-2</c:v>
                </c:pt>
                <c:pt idx="1881">
                  <c:v>9.5725199999999996E-2</c:v>
                </c:pt>
                <c:pt idx="1882">
                  <c:v>9.4023899999999994E-2</c:v>
                </c:pt>
                <c:pt idx="1883">
                  <c:v>9.2181200000000005E-2</c:v>
                </c:pt>
                <c:pt idx="1884">
                  <c:v>9.0535199999999996E-2</c:v>
                </c:pt>
                <c:pt idx="1885">
                  <c:v>8.86768E-2</c:v>
                </c:pt>
                <c:pt idx="1886">
                  <c:v>8.6843699999999996E-2</c:v>
                </c:pt>
                <c:pt idx="1887">
                  <c:v>8.5282700000000003E-2</c:v>
                </c:pt>
                <c:pt idx="1888">
                  <c:v>8.3600900000000006E-2</c:v>
                </c:pt>
                <c:pt idx="1889">
                  <c:v>8.2253300000000001E-2</c:v>
                </c:pt>
                <c:pt idx="1890">
                  <c:v>8.0624000000000001E-2</c:v>
                </c:pt>
                <c:pt idx="1891">
                  <c:v>7.8829099999999999E-2</c:v>
                </c:pt>
                <c:pt idx="1892">
                  <c:v>7.7528899999999998E-2</c:v>
                </c:pt>
                <c:pt idx="1893">
                  <c:v>7.5920000000000001E-2</c:v>
                </c:pt>
                <c:pt idx="1894">
                  <c:v>7.4732599999999996E-2</c:v>
                </c:pt>
                <c:pt idx="1895">
                  <c:v>7.3226799999999995E-2</c:v>
                </c:pt>
                <c:pt idx="1896">
                  <c:v>7.1551000000000003E-2</c:v>
                </c:pt>
                <c:pt idx="1897">
                  <c:v>7.0105200000000006E-2</c:v>
                </c:pt>
                <c:pt idx="1898">
                  <c:v>6.8833500000000006E-2</c:v>
                </c:pt>
                <c:pt idx="1899">
                  <c:v>6.7205000000000001E-2</c:v>
                </c:pt>
                <c:pt idx="1900">
                  <c:v>6.60081E-2</c:v>
                </c:pt>
                <c:pt idx="1901">
                  <c:v>6.4508300000000005E-2</c:v>
                </c:pt>
                <c:pt idx="1902">
                  <c:v>6.2949400000000003E-2</c:v>
                </c:pt>
                <c:pt idx="1903">
                  <c:v>6.1593599999999998E-2</c:v>
                </c:pt>
                <c:pt idx="1904">
                  <c:v>6.0217300000000001E-2</c:v>
                </c:pt>
                <c:pt idx="1905">
                  <c:v>5.8869900000000003E-2</c:v>
                </c:pt>
                <c:pt idx="1906">
                  <c:v>5.7604700000000002E-2</c:v>
                </c:pt>
                <c:pt idx="1907">
                  <c:v>5.6068399999999997E-2</c:v>
                </c:pt>
                <c:pt idx="1908">
                  <c:v>5.4644499999999999E-2</c:v>
                </c:pt>
                <c:pt idx="1909">
                  <c:v>5.3743300000000001E-2</c:v>
                </c:pt>
                <c:pt idx="1910">
                  <c:v>5.2521600000000002E-2</c:v>
                </c:pt>
                <c:pt idx="1911">
                  <c:v>5.1388099999999999E-2</c:v>
                </c:pt>
                <c:pt idx="1912">
                  <c:v>5.0116599999999997E-2</c:v>
                </c:pt>
                <c:pt idx="1913">
                  <c:v>4.8752799999999999E-2</c:v>
                </c:pt>
                <c:pt idx="1914">
                  <c:v>4.7843799999999999E-2</c:v>
                </c:pt>
                <c:pt idx="1915">
                  <c:v>4.6656799999999998E-2</c:v>
                </c:pt>
                <c:pt idx="1916">
                  <c:v>4.5580000000000002E-2</c:v>
                </c:pt>
                <c:pt idx="1917">
                  <c:v>4.4728999999999998E-2</c:v>
                </c:pt>
                <c:pt idx="1918">
                  <c:v>4.3223299999999999E-2</c:v>
                </c:pt>
                <c:pt idx="1919">
                  <c:v>4.2214500000000002E-2</c:v>
                </c:pt>
                <c:pt idx="1920">
                  <c:v>4.1322499999999998E-2</c:v>
                </c:pt>
                <c:pt idx="1921">
                  <c:v>4.0471500000000001E-2</c:v>
                </c:pt>
                <c:pt idx="1922">
                  <c:v>3.9181500000000001E-2</c:v>
                </c:pt>
                <c:pt idx="1923">
                  <c:v>3.7851599999999999E-2</c:v>
                </c:pt>
                <c:pt idx="1924">
                  <c:v>3.6916499999999998E-2</c:v>
                </c:pt>
                <c:pt idx="1925">
                  <c:v>3.5849300000000001E-2</c:v>
                </c:pt>
                <c:pt idx="1926">
                  <c:v>3.4990399999999998E-2</c:v>
                </c:pt>
                <c:pt idx="1927">
                  <c:v>3.3918400000000001E-2</c:v>
                </c:pt>
                <c:pt idx="1928">
                  <c:v>3.2710099999999999E-2</c:v>
                </c:pt>
                <c:pt idx="1929">
                  <c:v>3.14515E-2</c:v>
                </c:pt>
                <c:pt idx="1930">
                  <c:v>3.0561000000000001E-2</c:v>
                </c:pt>
                <c:pt idx="1931">
                  <c:v>2.9605599999999999E-2</c:v>
                </c:pt>
                <c:pt idx="1932">
                  <c:v>2.8739500000000001E-2</c:v>
                </c:pt>
                <c:pt idx="1933">
                  <c:v>2.73949E-2</c:v>
                </c:pt>
                <c:pt idx="1934">
                  <c:v>2.62837E-2</c:v>
                </c:pt>
                <c:pt idx="1935">
                  <c:v>2.53326E-2</c:v>
                </c:pt>
                <c:pt idx="1936">
                  <c:v>2.4385899999999999E-2</c:v>
                </c:pt>
                <c:pt idx="1937">
                  <c:v>2.3550399999999999E-2</c:v>
                </c:pt>
                <c:pt idx="1938">
                  <c:v>2.2411299999999999E-2</c:v>
                </c:pt>
                <c:pt idx="1939">
                  <c:v>2.09879E-2</c:v>
                </c:pt>
                <c:pt idx="1940">
                  <c:v>2.0209299999999999E-2</c:v>
                </c:pt>
                <c:pt idx="1941">
                  <c:v>1.9187200000000001E-2</c:v>
                </c:pt>
                <c:pt idx="1942">
                  <c:v>1.8399499999999999E-2</c:v>
                </c:pt>
                <c:pt idx="1943">
                  <c:v>1.7240700000000001E-2</c:v>
                </c:pt>
                <c:pt idx="1944">
                  <c:v>1.6018299999999999E-2</c:v>
                </c:pt>
                <c:pt idx="1945">
                  <c:v>1.4952099999999999E-2</c:v>
                </c:pt>
                <c:pt idx="1946">
                  <c:v>1.41469E-2</c:v>
                </c:pt>
                <c:pt idx="1947">
                  <c:v>1.30416E-2</c:v>
                </c:pt>
                <c:pt idx="1948">
                  <c:v>1.19732E-2</c:v>
                </c:pt>
                <c:pt idx="1949">
                  <c:v>1.0765500000000001E-2</c:v>
                </c:pt>
                <c:pt idx="1950">
                  <c:v>9.4600699999999992E-3</c:v>
                </c:pt>
                <c:pt idx="1951">
                  <c:v>8.5264699999999995E-3</c:v>
                </c:pt>
                <c:pt idx="1952">
                  <c:v>7.5364999999999998E-3</c:v>
                </c:pt>
                <c:pt idx="1953">
                  <c:v>6.6268200000000003E-3</c:v>
                </c:pt>
                <c:pt idx="1954">
                  <c:v>5.3675299999999997E-3</c:v>
                </c:pt>
                <c:pt idx="1955">
                  <c:v>4.0290999999999999E-3</c:v>
                </c:pt>
                <c:pt idx="1956">
                  <c:v>3.0075700000000002E-3</c:v>
                </c:pt>
                <c:pt idx="1957">
                  <c:v>1.9180099999999999E-3</c:v>
                </c:pt>
                <c:pt idx="1958">
                  <c:v>8.0072200000000002E-4</c:v>
                </c:pt>
                <c:pt idx="1959">
                  <c:v>-3.4551999999999999E-4</c:v>
                </c:pt>
                <c:pt idx="1960">
                  <c:v>-1.80109E-3</c:v>
                </c:pt>
                <c:pt idx="1961">
                  <c:v>-2.95013E-3</c:v>
                </c:pt>
                <c:pt idx="1962">
                  <c:v>-4.1686099999999997E-3</c:v>
                </c:pt>
                <c:pt idx="1963">
                  <c:v>-5.5798999999999996E-3</c:v>
                </c:pt>
                <c:pt idx="1964">
                  <c:v>-6.6920399999999998E-3</c:v>
                </c:pt>
                <c:pt idx="1965">
                  <c:v>-8.01785E-3</c:v>
                </c:pt>
                <c:pt idx="1966">
                  <c:v>-9.4818799999999998E-3</c:v>
                </c:pt>
                <c:pt idx="1967">
                  <c:v>-1.08877E-2</c:v>
                </c:pt>
                <c:pt idx="1968">
                  <c:v>-1.20739E-2</c:v>
                </c:pt>
                <c:pt idx="1969">
                  <c:v>-1.3515299999999999E-2</c:v>
                </c:pt>
                <c:pt idx="1970">
                  <c:v>-1.5033400000000001E-2</c:v>
                </c:pt>
                <c:pt idx="1971">
                  <c:v>-1.6561800000000002E-2</c:v>
                </c:pt>
                <c:pt idx="1972">
                  <c:v>-1.7907900000000001E-2</c:v>
                </c:pt>
                <c:pt idx="1973">
                  <c:v>-1.9414000000000001E-2</c:v>
                </c:pt>
                <c:pt idx="1974">
                  <c:v>-2.0691399999999999E-2</c:v>
                </c:pt>
                <c:pt idx="1975">
                  <c:v>-2.2487500000000001E-2</c:v>
                </c:pt>
                <c:pt idx="1976">
                  <c:v>-2.4084700000000001E-2</c:v>
                </c:pt>
                <c:pt idx="1977">
                  <c:v>-2.5568199999999999E-2</c:v>
                </c:pt>
                <c:pt idx="1978">
                  <c:v>-2.71442E-2</c:v>
                </c:pt>
                <c:pt idx="1979">
                  <c:v>-2.88483E-2</c:v>
                </c:pt>
                <c:pt idx="1980">
                  <c:v>-3.0488500000000002E-2</c:v>
                </c:pt>
                <c:pt idx="1981">
                  <c:v>-3.2408899999999997E-2</c:v>
                </c:pt>
                <c:pt idx="1982">
                  <c:v>-3.3957300000000003E-2</c:v>
                </c:pt>
                <c:pt idx="1983">
                  <c:v>-3.5906599999999997E-2</c:v>
                </c:pt>
                <c:pt idx="1984">
                  <c:v>-3.7538000000000002E-2</c:v>
                </c:pt>
                <c:pt idx="1985">
                  <c:v>-3.9214199999999998E-2</c:v>
                </c:pt>
                <c:pt idx="1986">
                  <c:v>-4.1216799999999998E-2</c:v>
                </c:pt>
                <c:pt idx="1987">
                  <c:v>-4.30438E-2</c:v>
                </c:pt>
                <c:pt idx="1988">
                  <c:v>-4.4737800000000001E-2</c:v>
                </c:pt>
                <c:pt idx="1989">
                  <c:v>-4.6510299999999997E-2</c:v>
                </c:pt>
                <c:pt idx="1990">
                  <c:v>-4.8401600000000003E-2</c:v>
                </c:pt>
                <c:pt idx="1991">
                  <c:v>-5.0272999999999998E-2</c:v>
                </c:pt>
                <c:pt idx="1992">
                  <c:v>-5.2336199999999999E-2</c:v>
                </c:pt>
                <c:pt idx="1993">
                  <c:v>-5.42283E-2</c:v>
                </c:pt>
                <c:pt idx="1994">
                  <c:v>-5.6165699999999999E-2</c:v>
                </c:pt>
                <c:pt idx="1995">
                  <c:v>-5.7972700000000002E-2</c:v>
                </c:pt>
                <c:pt idx="1996">
                  <c:v>-5.9779800000000001E-2</c:v>
                </c:pt>
                <c:pt idx="1997">
                  <c:v>-6.18142E-2</c:v>
                </c:pt>
                <c:pt idx="1998">
                  <c:v>-6.3939300000000004E-2</c:v>
                </c:pt>
                <c:pt idx="1999">
                  <c:v>-6.5624299999999997E-2</c:v>
                </c:pt>
                <c:pt idx="2000">
                  <c:v>-6.7625000000000005E-2</c:v>
                </c:pt>
                <c:pt idx="2001">
                  <c:v>-6.9700999999999999E-2</c:v>
                </c:pt>
                <c:pt idx="2002">
                  <c:v>-7.1669800000000006E-2</c:v>
                </c:pt>
                <c:pt idx="2003">
                  <c:v>-7.36319E-2</c:v>
                </c:pt>
                <c:pt idx="2004">
                  <c:v>-7.5653399999999996E-2</c:v>
                </c:pt>
                <c:pt idx="2005">
                  <c:v>-7.7639100000000003E-2</c:v>
                </c:pt>
                <c:pt idx="2006">
                  <c:v>-7.9694200000000007E-2</c:v>
                </c:pt>
                <c:pt idx="2007">
                  <c:v>-8.1878800000000002E-2</c:v>
                </c:pt>
                <c:pt idx="2008">
                  <c:v>-8.3940600000000004E-2</c:v>
                </c:pt>
                <c:pt idx="2009">
                  <c:v>-8.5995100000000005E-2</c:v>
                </c:pt>
                <c:pt idx="2010">
                  <c:v>-8.7758199999999995E-2</c:v>
                </c:pt>
                <c:pt idx="2011">
                  <c:v>-8.9937799999999998E-2</c:v>
                </c:pt>
                <c:pt idx="2012">
                  <c:v>-9.1741100000000006E-2</c:v>
                </c:pt>
                <c:pt idx="2013">
                  <c:v>-9.4163800000000006E-2</c:v>
                </c:pt>
                <c:pt idx="2014">
                  <c:v>-9.6089999999999995E-2</c:v>
                </c:pt>
                <c:pt idx="2015">
                  <c:v>-9.7907800000000003E-2</c:v>
                </c:pt>
                <c:pt idx="2016">
                  <c:v>-9.9704399999999999E-2</c:v>
                </c:pt>
                <c:pt idx="2017">
                  <c:v>-0.101786</c:v>
                </c:pt>
                <c:pt idx="2018">
                  <c:v>-0.10377599999999999</c:v>
                </c:pt>
                <c:pt idx="2019">
                  <c:v>-0.10580199999999999</c:v>
                </c:pt>
                <c:pt idx="2020">
                  <c:v>-0.107572</c:v>
                </c:pt>
                <c:pt idx="2021">
                  <c:v>-0.10926900000000001</c:v>
                </c:pt>
                <c:pt idx="2022">
                  <c:v>-0.110969</c:v>
                </c:pt>
                <c:pt idx="2023">
                  <c:v>-0.11296100000000001</c:v>
                </c:pt>
                <c:pt idx="2024">
                  <c:v>-0.114922</c:v>
                </c:pt>
                <c:pt idx="2025">
                  <c:v>-0.11649</c:v>
                </c:pt>
                <c:pt idx="2026">
                  <c:v>-0.11820799999999999</c:v>
                </c:pt>
                <c:pt idx="2027">
                  <c:v>-0.119727</c:v>
                </c:pt>
                <c:pt idx="2028">
                  <c:v>-0.121346</c:v>
                </c:pt>
                <c:pt idx="2029">
                  <c:v>-0.12322</c:v>
                </c:pt>
                <c:pt idx="2030">
                  <c:v>-0.124879</c:v>
                </c:pt>
                <c:pt idx="2031">
                  <c:v>-0.12640899999999999</c:v>
                </c:pt>
                <c:pt idx="2032">
                  <c:v>-0.12794800000000001</c:v>
                </c:pt>
                <c:pt idx="2033">
                  <c:v>-0.12930700000000001</c:v>
                </c:pt>
                <c:pt idx="2034">
                  <c:v>-0.130992</c:v>
                </c:pt>
                <c:pt idx="2035">
                  <c:v>-0.132352</c:v>
                </c:pt>
                <c:pt idx="2036">
                  <c:v>-0.133627</c:v>
                </c:pt>
                <c:pt idx="2037">
                  <c:v>-0.13498399999999999</c:v>
                </c:pt>
                <c:pt idx="2038">
                  <c:v>-0.13617499999999999</c:v>
                </c:pt>
                <c:pt idx="2039">
                  <c:v>-0.13747500000000001</c:v>
                </c:pt>
                <c:pt idx="2040">
                  <c:v>-0.13874700000000001</c:v>
                </c:pt>
                <c:pt idx="2041">
                  <c:v>-0.13958999999999999</c:v>
                </c:pt>
                <c:pt idx="2042">
                  <c:v>-0.140709</c:v>
                </c:pt>
                <c:pt idx="2043">
                  <c:v>-0.14166300000000001</c:v>
                </c:pt>
                <c:pt idx="2044">
                  <c:v>-0.142647</c:v>
                </c:pt>
                <c:pt idx="2045">
                  <c:v>-0.14379700000000001</c:v>
                </c:pt>
                <c:pt idx="2046">
                  <c:v>-0.14455999999999999</c:v>
                </c:pt>
                <c:pt idx="2047">
                  <c:v>-0.145316</c:v>
                </c:pt>
                <c:pt idx="2048">
                  <c:v>-0.14611199999999999</c:v>
                </c:pt>
                <c:pt idx="2049">
                  <c:v>-0.14685100000000001</c:v>
                </c:pt>
                <c:pt idx="2050">
                  <c:v>-0.14785799999999999</c:v>
                </c:pt>
                <c:pt idx="2051">
                  <c:v>-0.14868300000000001</c:v>
                </c:pt>
                <c:pt idx="2052">
                  <c:v>-0.14910899999999999</c:v>
                </c:pt>
                <c:pt idx="2053">
                  <c:v>-0.14951500000000001</c:v>
                </c:pt>
                <c:pt idx="2054">
                  <c:v>-0.15015000000000001</c:v>
                </c:pt>
                <c:pt idx="2055">
                  <c:v>-0.150781</c:v>
                </c:pt>
                <c:pt idx="2056">
                  <c:v>-0.151281</c:v>
                </c:pt>
                <c:pt idx="2057">
                  <c:v>-0.151473</c:v>
                </c:pt>
                <c:pt idx="2058">
                  <c:v>-0.15171200000000001</c:v>
                </c:pt>
                <c:pt idx="2059">
                  <c:v>-0.15184600000000001</c:v>
                </c:pt>
                <c:pt idx="2060">
                  <c:v>-0.15201899999999999</c:v>
                </c:pt>
                <c:pt idx="2061">
                  <c:v>-0.15219199999999999</c:v>
                </c:pt>
                <c:pt idx="2062">
                  <c:v>-0.152146</c:v>
                </c:pt>
                <c:pt idx="2063">
                  <c:v>-0.152138</c:v>
                </c:pt>
                <c:pt idx="2064">
                  <c:v>-0.15196999999999999</c:v>
                </c:pt>
                <c:pt idx="2065">
                  <c:v>-0.15198300000000001</c:v>
                </c:pt>
                <c:pt idx="2066">
                  <c:v>-0.15190600000000001</c:v>
                </c:pt>
                <c:pt idx="2067">
                  <c:v>-0.15163599999999999</c:v>
                </c:pt>
                <c:pt idx="2068">
                  <c:v>-0.151309</c:v>
                </c:pt>
                <c:pt idx="2069">
                  <c:v>-0.15090600000000001</c:v>
                </c:pt>
                <c:pt idx="2070">
                  <c:v>-0.15063599999999999</c:v>
                </c:pt>
                <c:pt idx="2071">
                  <c:v>-0.150363</c:v>
                </c:pt>
                <c:pt idx="2072">
                  <c:v>-0.14990700000000001</c:v>
                </c:pt>
                <c:pt idx="2073">
                  <c:v>-0.149308</c:v>
                </c:pt>
                <c:pt idx="2074">
                  <c:v>-0.14875099999999999</c:v>
                </c:pt>
                <c:pt idx="2075">
                  <c:v>-0.14813799999999999</c:v>
                </c:pt>
                <c:pt idx="2076" formatCode="0.00E+00">
                  <c:v>-0.14730799999999999</c:v>
                </c:pt>
                <c:pt idx="2077">
                  <c:v>-0.14685400000000001</c:v>
                </c:pt>
                <c:pt idx="2078">
                  <c:v>-0.14593300000000001</c:v>
                </c:pt>
                <c:pt idx="2079">
                  <c:v>-0.14524699999999999</c:v>
                </c:pt>
                <c:pt idx="2080">
                  <c:v>-0.144147</c:v>
                </c:pt>
                <c:pt idx="2081">
                  <c:v>-0.14355799999999999</c:v>
                </c:pt>
                <c:pt idx="2082">
                  <c:v>-0.14266100000000001</c:v>
                </c:pt>
                <c:pt idx="2083">
                  <c:v>-0.14144899999999999</c:v>
                </c:pt>
                <c:pt idx="2084">
                  <c:v>-0.14032500000000001</c:v>
                </c:pt>
                <c:pt idx="2085">
                  <c:v>-0.139178</c:v>
                </c:pt>
                <c:pt idx="2086">
                  <c:v>-0.138178</c:v>
                </c:pt>
                <c:pt idx="2087">
                  <c:v>-0.13691</c:v>
                </c:pt>
                <c:pt idx="2088">
                  <c:v>-0.13576299999999999</c:v>
                </c:pt>
                <c:pt idx="2089">
                  <c:v>-0.13444800000000001</c:v>
                </c:pt>
                <c:pt idx="2090">
                  <c:v>-0.132997</c:v>
                </c:pt>
                <c:pt idx="2091">
                  <c:v>-0.131745</c:v>
                </c:pt>
                <c:pt idx="2092">
                  <c:v>-0.130721</c:v>
                </c:pt>
                <c:pt idx="2093">
                  <c:v>-0.1295</c:v>
                </c:pt>
                <c:pt idx="2094">
                  <c:v>-0.12804399999999999</c:v>
                </c:pt>
                <c:pt idx="2095">
                  <c:v>-0.12678200000000001</c:v>
                </c:pt>
                <c:pt idx="2096">
                  <c:v>-0.12529199999999999</c:v>
                </c:pt>
                <c:pt idx="2097">
                  <c:v>-0.123905</c:v>
                </c:pt>
                <c:pt idx="2098">
                  <c:v>-0.122728</c:v>
                </c:pt>
                <c:pt idx="2099">
                  <c:v>-0.121089</c:v>
                </c:pt>
                <c:pt idx="2100">
                  <c:v>-0.119586</c:v>
                </c:pt>
                <c:pt idx="2101">
                  <c:v>-0.117946</c:v>
                </c:pt>
                <c:pt idx="2102">
                  <c:v>-0.11668100000000001</c:v>
                </c:pt>
                <c:pt idx="2103">
                  <c:v>-0.115147</c:v>
                </c:pt>
                <c:pt idx="2104">
                  <c:v>-0.11351899999999999</c:v>
                </c:pt>
                <c:pt idx="2105">
                  <c:v>-0.111872</c:v>
                </c:pt>
                <c:pt idx="2106">
                  <c:v>-0.11042100000000001</c:v>
                </c:pt>
                <c:pt idx="2107">
                  <c:v>-0.10892400000000001</c:v>
                </c:pt>
                <c:pt idx="2108">
                  <c:v>-0.10753500000000001</c:v>
                </c:pt>
                <c:pt idx="2109">
                  <c:v>-0.105965</c:v>
                </c:pt>
                <c:pt idx="2110">
                  <c:v>-0.10428900000000001</c:v>
                </c:pt>
                <c:pt idx="2111">
                  <c:v>-0.102691</c:v>
                </c:pt>
                <c:pt idx="2112">
                  <c:v>-0.100994</c:v>
                </c:pt>
                <c:pt idx="2113">
                  <c:v>-9.9652199999999996E-2</c:v>
                </c:pt>
                <c:pt idx="2114">
                  <c:v>-9.8213999999999996E-2</c:v>
                </c:pt>
                <c:pt idx="2115">
                  <c:v>-9.6374500000000002E-2</c:v>
                </c:pt>
                <c:pt idx="2116">
                  <c:v>-9.4849199999999995E-2</c:v>
                </c:pt>
                <c:pt idx="2117">
                  <c:v>-9.3150700000000003E-2</c:v>
                </c:pt>
                <c:pt idx="2118">
                  <c:v>-9.2047699999999996E-2</c:v>
                </c:pt>
                <c:pt idx="2119">
                  <c:v>-9.0388999999999997E-2</c:v>
                </c:pt>
                <c:pt idx="2120">
                  <c:v>-8.8875499999999996E-2</c:v>
                </c:pt>
                <c:pt idx="2121">
                  <c:v>-8.7459899999999993E-2</c:v>
                </c:pt>
                <c:pt idx="2122">
                  <c:v>-8.5931599999999997E-2</c:v>
                </c:pt>
                <c:pt idx="2123">
                  <c:v>-8.4737099999999996E-2</c:v>
                </c:pt>
                <c:pt idx="2124">
                  <c:v>-8.3441799999999997E-2</c:v>
                </c:pt>
                <c:pt idx="2125">
                  <c:v>-8.21606E-2</c:v>
                </c:pt>
                <c:pt idx="2126">
                  <c:v>-8.06954E-2</c:v>
                </c:pt>
                <c:pt idx="2127">
                  <c:v>-7.9255599999999995E-2</c:v>
                </c:pt>
                <c:pt idx="2128">
                  <c:v>-7.8143699999999996E-2</c:v>
                </c:pt>
                <c:pt idx="2129">
                  <c:v>-7.7254900000000001E-2</c:v>
                </c:pt>
                <c:pt idx="2130">
                  <c:v>-7.5733300000000003E-2</c:v>
                </c:pt>
                <c:pt idx="2131">
                  <c:v>-7.4649599999999997E-2</c:v>
                </c:pt>
                <c:pt idx="2132">
                  <c:v>-7.3530999999999999E-2</c:v>
                </c:pt>
                <c:pt idx="2133">
                  <c:v>-7.22193E-2</c:v>
                </c:pt>
                <c:pt idx="2134">
                  <c:v>-7.1532499999999999E-2</c:v>
                </c:pt>
                <c:pt idx="2135">
                  <c:v>-7.0652599999999996E-2</c:v>
                </c:pt>
                <c:pt idx="2136">
                  <c:v>-6.9523699999999994E-2</c:v>
                </c:pt>
                <c:pt idx="2137">
                  <c:v>-6.8596599999999994E-2</c:v>
                </c:pt>
                <c:pt idx="2138">
                  <c:v>-6.7654599999999995E-2</c:v>
                </c:pt>
                <c:pt idx="2139">
                  <c:v>-6.6807400000000003E-2</c:v>
                </c:pt>
                <c:pt idx="2140">
                  <c:v>-6.6039700000000007E-2</c:v>
                </c:pt>
                <c:pt idx="2141">
                  <c:v>-6.5091099999999999E-2</c:v>
                </c:pt>
                <c:pt idx="2142">
                  <c:v>-6.4360700000000007E-2</c:v>
                </c:pt>
                <c:pt idx="2143">
                  <c:v>-6.3651899999999997E-2</c:v>
                </c:pt>
                <c:pt idx="2144">
                  <c:v>-6.2733800000000006E-2</c:v>
                </c:pt>
                <c:pt idx="2145">
                  <c:v>-6.2392200000000002E-2</c:v>
                </c:pt>
                <c:pt idx="2146">
                  <c:v>-6.1522500000000001E-2</c:v>
                </c:pt>
                <c:pt idx="2147">
                  <c:v>-6.0943400000000002E-2</c:v>
                </c:pt>
                <c:pt idx="2148">
                  <c:v>-6.0315100000000003E-2</c:v>
                </c:pt>
                <c:pt idx="2149">
                  <c:v>-6.0009699999999999E-2</c:v>
                </c:pt>
                <c:pt idx="2150">
                  <c:v>-5.9588000000000002E-2</c:v>
                </c:pt>
                <c:pt idx="2151">
                  <c:v>-5.9356899999999997E-2</c:v>
                </c:pt>
                <c:pt idx="2152">
                  <c:v>-5.9048299999999998E-2</c:v>
                </c:pt>
                <c:pt idx="2153">
                  <c:v>-5.8699000000000001E-2</c:v>
                </c:pt>
                <c:pt idx="2154">
                  <c:v>-5.8499299999999997E-2</c:v>
                </c:pt>
                <c:pt idx="2155">
                  <c:v>-5.84246E-2</c:v>
                </c:pt>
                <c:pt idx="2156">
                  <c:v>-5.8306799999999999E-2</c:v>
                </c:pt>
                <c:pt idx="2157">
                  <c:v>-5.8238100000000001E-2</c:v>
                </c:pt>
                <c:pt idx="2158">
                  <c:v>-5.8014900000000001E-2</c:v>
                </c:pt>
                <c:pt idx="2159">
                  <c:v>-5.7988400000000002E-2</c:v>
                </c:pt>
                <c:pt idx="2160">
                  <c:v>-5.7932600000000001E-2</c:v>
                </c:pt>
                <c:pt idx="2161">
                  <c:v>-5.7855400000000001E-2</c:v>
                </c:pt>
                <c:pt idx="2162">
                  <c:v>-5.7705899999999997E-2</c:v>
                </c:pt>
                <c:pt idx="2163">
                  <c:v>-5.7788600000000002E-2</c:v>
                </c:pt>
                <c:pt idx="2164">
                  <c:v>-5.7772999999999998E-2</c:v>
                </c:pt>
                <c:pt idx="2165">
                  <c:v>-5.7943300000000003E-2</c:v>
                </c:pt>
                <c:pt idx="2166">
                  <c:v>-5.8040500000000002E-2</c:v>
                </c:pt>
                <c:pt idx="2167">
                  <c:v>-5.8167200000000002E-2</c:v>
                </c:pt>
                <c:pt idx="2168">
                  <c:v>-5.83288E-2</c:v>
                </c:pt>
                <c:pt idx="2169">
                  <c:v>-5.8541700000000002E-2</c:v>
                </c:pt>
                <c:pt idx="2170">
                  <c:v>-5.8831599999999998E-2</c:v>
                </c:pt>
                <c:pt idx="2171">
                  <c:v>-5.9195999999999999E-2</c:v>
                </c:pt>
                <c:pt idx="2172">
                  <c:v>-5.9355100000000001E-2</c:v>
                </c:pt>
                <c:pt idx="2173">
                  <c:v>-5.9643399999999999E-2</c:v>
                </c:pt>
                <c:pt idx="2174">
                  <c:v>-6.0129299999999997E-2</c:v>
                </c:pt>
                <c:pt idx="2175">
                  <c:v>-6.03869E-2</c:v>
                </c:pt>
                <c:pt idx="2176">
                  <c:v>-6.0871700000000001E-2</c:v>
                </c:pt>
                <c:pt idx="2177">
                  <c:v>-6.1154500000000001E-2</c:v>
                </c:pt>
                <c:pt idx="2178">
                  <c:v>-6.1846400000000003E-2</c:v>
                </c:pt>
                <c:pt idx="2179">
                  <c:v>-6.2281999999999997E-2</c:v>
                </c:pt>
                <c:pt idx="2180">
                  <c:v>-6.2607499999999996E-2</c:v>
                </c:pt>
                <c:pt idx="2181">
                  <c:v>-6.3516000000000003E-2</c:v>
                </c:pt>
                <c:pt idx="2182">
                  <c:v>-6.3749899999999998E-2</c:v>
                </c:pt>
                <c:pt idx="2183">
                  <c:v>-6.4259800000000006E-2</c:v>
                </c:pt>
                <c:pt idx="2184">
                  <c:v>-6.4670400000000003E-2</c:v>
                </c:pt>
                <c:pt idx="2185">
                  <c:v>-6.52171E-2</c:v>
                </c:pt>
                <c:pt idx="2186">
                  <c:v>-6.5974599999999994E-2</c:v>
                </c:pt>
                <c:pt idx="2187">
                  <c:v>-6.6219899999999998E-2</c:v>
                </c:pt>
                <c:pt idx="2188">
                  <c:v>-6.6892199999999999E-2</c:v>
                </c:pt>
                <c:pt idx="2189">
                  <c:v>-6.7184099999999997E-2</c:v>
                </c:pt>
                <c:pt idx="2190">
                  <c:v>-6.7607299999999995E-2</c:v>
                </c:pt>
                <c:pt idx="2191">
                  <c:v>-6.8324599999999999E-2</c:v>
                </c:pt>
                <c:pt idx="2192">
                  <c:v>-6.8932900000000005E-2</c:v>
                </c:pt>
                <c:pt idx="2193">
                  <c:v>-6.9415599999999994E-2</c:v>
                </c:pt>
                <c:pt idx="2194">
                  <c:v>-6.9873299999999999E-2</c:v>
                </c:pt>
                <c:pt idx="2195">
                  <c:v>-7.0321800000000004E-2</c:v>
                </c:pt>
                <c:pt idx="2196">
                  <c:v>-7.08757E-2</c:v>
                </c:pt>
                <c:pt idx="2197">
                  <c:v>-7.1559700000000004E-2</c:v>
                </c:pt>
                <c:pt idx="2198">
                  <c:v>-7.1856299999999998E-2</c:v>
                </c:pt>
                <c:pt idx="2199">
                  <c:v>-7.2283200000000006E-2</c:v>
                </c:pt>
                <c:pt idx="2200">
                  <c:v>-7.2717500000000004E-2</c:v>
                </c:pt>
                <c:pt idx="2201">
                  <c:v>-7.3005600000000004E-2</c:v>
                </c:pt>
                <c:pt idx="2202">
                  <c:v>-7.3527499999999996E-2</c:v>
                </c:pt>
                <c:pt idx="2203">
                  <c:v>-7.3806999999999998E-2</c:v>
                </c:pt>
                <c:pt idx="2204">
                  <c:v>-7.4166800000000005E-2</c:v>
                </c:pt>
                <c:pt idx="2205">
                  <c:v>-7.4339299999999997E-2</c:v>
                </c:pt>
                <c:pt idx="2206">
                  <c:v>-7.4694899999999995E-2</c:v>
                </c:pt>
                <c:pt idx="2207">
                  <c:v>-7.5089400000000001E-2</c:v>
                </c:pt>
                <c:pt idx="2208">
                  <c:v>-7.5300500000000006E-2</c:v>
                </c:pt>
                <c:pt idx="2209">
                  <c:v>-7.5426099999999996E-2</c:v>
                </c:pt>
                <c:pt idx="2210">
                  <c:v>-7.5797600000000007E-2</c:v>
                </c:pt>
                <c:pt idx="2211">
                  <c:v>-7.5623599999999999E-2</c:v>
                </c:pt>
                <c:pt idx="2212">
                  <c:v>-7.5925000000000006E-2</c:v>
                </c:pt>
                <c:pt idx="2213">
                  <c:v>-7.5918899999999997E-2</c:v>
                </c:pt>
                <c:pt idx="2214">
                  <c:v>-7.5854500000000005E-2</c:v>
                </c:pt>
                <c:pt idx="2215">
                  <c:v>-7.5798000000000004E-2</c:v>
                </c:pt>
                <c:pt idx="2216">
                  <c:v>-7.5689000000000006E-2</c:v>
                </c:pt>
                <c:pt idx="2217">
                  <c:v>-7.5755400000000001E-2</c:v>
                </c:pt>
                <c:pt idx="2218">
                  <c:v>-7.5517399999999998E-2</c:v>
                </c:pt>
                <c:pt idx="2219">
                  <c:v>-7.5209499999999999E-2</c:v>
                </c:pt>
                <c:pt idx="2220">
                  <c:v>-7.4918899999999997E-2</c:v>
                </c:pt>
                <c:pt idx="2221">
                  <c:v>-7.4643600000000004E-2</c:v>
                </c:pt>
                <c:pt idx="2222">
                  <c:v>-7.4214500000000003E-2</c:v>
                </c:pt>
                <c:pt idx="2223">
                  <c:v>-7.3970599999999997E-2</c:v>
                </c:pt>
                <c:pt idx="2224">
                  <c:v>-7.3620699999999997E-2</c:v>
                </c:pt>
                <c:pt idx="2225">
                  <c:v>-7.3112399999999994E-2</c:v>
                </c:pt>
                <c:pt idx="2226">
                  <c:v>-7.2541300000000003E-2</c:v>
                </c:pt>
                <c:pt idx="2227">
                  <c:v>-7.1842799999999998E-2</c:v>
                </c:pt>
                <c:pt idx="2228">
                  <c:v>-7.1285000000000001E-2</c:v>
                </c:pt>
                <c:pt idx="2229">
                  <c:v>-7.0728700000000005E-2</c:v>
                </c:pt>
                <c:pt idx="2230">
                  <c:v>-6.9843100000000005E-2</c:v>
                </c:pt>
                <c:pt idx="2231">
                  <c:v>-6.9082400000000002E-2</c:v>
                </c:pt>
                <c:pt idx="2232">
                  <c:v>-6.8428299999999997E-2</c:v>
                </c:pt>
                <c:pt idx="2233">
                  <c:v>-6.7448400000000006E-2</c:v>
                </c:pt>
                <c:pt idx="2234">
                  <c:v>-6.6480600000000001E-2</c:v>
                </c:pt>
                <c:pt idx="2235">
                  <c:v>-6.5616599999999997E-2</c:v>
                </c:pt>
                <c:pt idx="2236">
                  <c:v>-6.4588499999999993E-2</c:v>
                </c:pt>
                <c:pt idx="2237">
                  <c:v>-6.3520400000000005E-2</c:v>
                </c:pt>
                <c:pt idx="2238">
                  <c:v>-6.2329599999999999E-2</c:v>
                </c:pt>
                <c:pt idx="2239">
                  <c:v>-6.1305499999999999E-2</c:v>
                </c:pt>
                <c:pt idx="2240">
                  <c:v>-5.9936799999999998E-2</c:v>
                </c:pt>
                <c:pt idx="2241">
                  <c:v>-5.8620800000000001E-2</c:v>
                </c:pt>
                <c:pt idx="2242">
                  <c:v>-5.7185600000000003E-2</c:v>
                </c:pt>
                <c:pt idx="2243">
                  <c:v>-5.5734699999999998E-2</c:v>
                </c:pt>
                <c:pt idx="2244">
                  <c:v>-5.4268700000000003E-2</c:v>
                </c:pt>
                <c:pt idx="2245">
                  <c:v>-5.2625499999999999E-2</c:v>
                </c:pt>
                <c:pt idx="2246">
                  <c:v>-5.0855400000000002E-2</c:v>
                </c:pt>
                <c:pt idx="2247">
                  <c:v>-4.9264099999999998E-2</c:v>
                </c:pt>
                <c:pt idx="2248">
                  <c:v>-4.7593900000000001E-2</c:v>
                </c:pt>
                <c:pt idx="2249">
                  <c:v>-4.5933300000000003E-2</c:v>
                </c:pt>
                <c:pt idx="2250">
                  <c:v>-4.4241000000000003E-2</c:v>
                </c:pt>
                <c:pt idx="2251">
                  <c:v>-4.2405600000000002E-2</c:v>
                </c:pt>
                <c:pt idx="2252">
                  <c:v>-4.0564999999999997E-2</c:v>
                </c:pt>
                <c:pt idx="2253">
                  <c:v>-3.8545500000000003E-2</c:v>
                </c:pt>
                <c:pt idx="2254">
                  <c:v>-3.65831E-2</c:v>
                </c:pt>
                <c:pt idx="2255">
                  <c:v>-3.4787499999999999E-2</c:v>
                </c:pt>
                <c:pt idx="2256">
                  <c:v>-3.25084E-2</c:v>
                </c:pt>
                <c:pt idx="2257">
                  <c:v>-3.07091E-2</c:v>
                </c:pt>
                <c:pt idx="2258">
                  <c:v>-2.8339E-2</c:v>
                </c:pt>
                <c:pt idx="2259">
                  <c:v>-2.6282099999999999E-2</c:v>
                </c:pt>
                <c:pt idx="2260">
                  <c:v>-2.4145699999999999E-2</c:v>
                </c:pt>
                <c:pt idx="2261">
                  <c:v>-2.1878499999999999E-2</c:v>
                </c:pt>
                <c:pt idx="2262">
                  <c:v>-1.9566400000000001E-2</c:v>
                </c:pt>
                <c:pt idx="2263">
                  <c:v>-1.7258599999999999E-2</c:v>
                </c:pt>
                <c:pt idx="2264">
                  <c:v>-1.5109300000000001E-2</c:v>
                </c:pt>
                <c:pt idx="2265">
                  <c:v>-1.26999E-2</c:v>
                </c:pt>
                <c:pt idx="2266">
                  <c:v>-1.04866E-2</c:v>
                </c:pt>
                <c:pt idx="2267">
                  <c:v>-8.1217200000000007E-3</c:v>
                </c:pt>
                <c:pt idx="2268">
                  <c:v>-5.6886899999999997E-3</c:v>
                </c:pt>
                <c:pt idx="2269">
                  <c:v>-3.2618399999999998E-3</c:v>
                </c:pt>
                <c:pt idx="2270">
                  <c:v>-9.5664999999999997E-4</c:v>
                </c:pt>
                <c:pt idx="2271">
                  <c:v>1.41496E-3</c:v>
                </c:pt>
                <c:pt idx="2272">
                  <c:v>3.9619099999999999E-3</c:v>
                </c:pt>
                <c:pt idx="2273">
                  <c:v>6.4303900000000002E-3</c:v>
                </c:pt>
                <c:pt idx="2274">
                  <c:v>9.0609599999999998E-3</c:v>
                </c:pt>
                <c:pt idx="2275">
                  <c:v>1.13043E-2</c:v>
                </c:pt>
                <c:pt idx="2276">
                  <c:v>1.40077E-2</c:v>
                </c:pt>
                <c:pt idx="2277">
                  <c:v>1.6714E-2</c:v>
                </c:pt>
                <c:pt idx="2278">
                  <c:v>1.9165499999999999E-2</c:v>
                </c:pt>
                <c:pt idx="2279">
                  <c:v>2.1861100000000001E-2</c:v>
                </c:pt>
                <c:pt idx="2280">
                  <c:v>2.43032E-2</c:v>
                </c:pt>
                <c:pt idx="2281">
                  <c:v>2.6935199999999999E-2</c:v>
                </c:pt>
                <c:pt idx="2282">
                  <c:v>2.9406399999999999E-2</c:v>
                </c:pt>
                <c:pt idx="2283">
                  <c:v>3.2029200000000001E-2</c:v>
                </c:pt>
                <c:pt idx="2284" formatCode="0.00E+00">
                  <c:v>3.4944799999999998E-2</c:v>
                </c:pt>
                <c:pt idx="2285">
                  <c:v>3.73806E-2</c:v>
                </c:pt>
                <c:pt idx="2286">
                  <c:v>3.9678600000000001E-2</c:v>
                </c:pt>
                <c:pt idx="2287">
                  <c:v>4.2460900000000003E-2</c:v>
                </c:pt>
                <c:pt idx="2288">
                  <c:v>4.5095000000000003E-2</c:v>
                </c:pt>
                <c:pt idx="2289">
                  <c:v>4.7727100000000001E-2</c:v>
                </c:pt>
                <c:pt idx="2290">
                  <c:v>5.0155100000000001E-2</c:v>
                </c:pt>
                <c:pt idx="2291">
                  <c:v>5.2595999999999997E-2</c:v>
                </c:pt>
                <c:pt idx="2292">
                  <c:v>5.5128799999999999E-2</c:v>
                </c:pt>
                <c:pt idx="2293">
                  <c:v>5.756E-2</c:v>
                </c:pt>
                <c:pt idx="2294">
                  <c:v>6.0034200000000003E-2</c:v>
                </c:pt>
                <c:pt idx="2295">
                  <c:v>6.26163E-2</c:v>
                </c:pt>
                <c:pt idx="2296">
                  <c:v>6.4708000000000002E-2</c:v>
                </c:pt>
                <c:pt idx="2297">
                  <c:v>6.7117999999999997E-2</c:v>
                </c:pt>
                <c:pt idx="2298">
                  <c:v>6.9603399999999996E-2</c:v>
                </c:pt>
                <c:pt idx="2299">
                  <c:v>7.18945E-2</c:v>
                </c:pt>
                <c:pt idx="2300" formatCode="0.00E+00">
                  <c:v>7.4289800000000003E-2</c:v>
                </c:pt>
                <c:pt idx="2301">
                  <c:v>7.6438500000000006E-2</c:v>
                </c:pt>
                <c:pt idx="2302">
                  <c:v>7.8592300000000004E-2</c:v>
                </c:pt>
                <c:pt idx="2303">
                  <c:v>8.0840999999999996E-2</c:v>
                </c:pt>
                <c:pt idx="2304">
                  <c:v>8.2975400000000005E-2</c:v>
                </c:pt>
                <c:pt idx="2305">
                  <c:v>8.5081799999999999E-2</c:v>
                </c:pt>
                <c:pt idx="2306">
                  <c:v>8.7127800000000005E-2</c:v>
                </c:pt>
                <c:pt idx="2307">
                  <c:v>8.9058799999999994E-2</c:v>
                </c:pt>
                <c:pt idx="2308">
                  <c:v>9.1133000000000006E-2</c:v>
                </c:pt>
                <c:pt idx="2309">
                  <c:v>9.3031199999999994E-2</c:v>
                </c:pt>
                <c:pt idx="2310">
                  <c:v>9.5098699999999994E-2</c:v>
                </c:pt>
                <c:pt idx="2311">
                  <c:v>9.7003800000000001E-2</c:v>
                </c:pt>
                <c:pt idx="2312">
                  <c:v>9.87484E-2</c:v>
                </c:pt>
                <c:pt idx="2313">
                  <c:v>0.100609</c:v>
                </c:pt>
                <c:pt idx="2314">
                  <c:v>0.102546</c:v>
                </c:pt>
                <c:pt idx="2315">
                  <c:v>0.104294</c:v>
                </c:pt>
                <c:pt idx="2316">
                  <c:v>0.106118</c:v>
                </c:pt>
                <c:pt idx="2317">
                  <c:v>0.107584</c:v>
                </c:pt>
                <c:pt idx="2318">
                  <c:v>0.10913299999999999</c:v>
                </c:pt>
                <c:pt idx="2319">
                  <c:v>0.110804</c:v>
                </c:pt>
                <c:pt idx="2320">
                  <c:v>0.11237900000000001</c:v>
                </c:pt>
                <c:pt idx="2321">
                  <c:v>0.113832</c:v>
                </c:pt>
                <c:pt idx="2322">
                  <c:v>0.115082</c:v>
                </c:pt>
                <c:pt idx="2323">
                  <c:v>0.116282</c:v>
                </c:pt>
                <c:pt idx="2324">
                  <c:v>0.117566</c:v>
                </c:pt>
                <c:pt idx="2325">
                  <c:v>0.118798</c:v>
                </c:pt>
                <c:pt idx="2326">
                  <c:v>0.119934</c:v>
                </c:pt>
                <c:pt idx="2327">
                  <c:v>0.12103999999999999</c:v>
                </c:pt>
                <c:pt idx="2328">
                  <c:v>0.12199699999999999</c:v>
                </c:pt>
                <c:pt idx="2329">
                  <c:v>0.123014</c:v>
                </c:pt>
                <c:pt idx="2330">
                  <c:v>0.123852</c:v>
                </c:pt>
                <c:pt idx="2331">
                  <c:v>0.12490999999999999</c:v>
                </c:pt>
                <c:pt idx="2332">
                  <c:v>0.125726</c:v>
                </c:pt>
                <c:pt idx="2333">
                  <c:v>0.12642100000000001</c:v>
                </c:pt>
                <c:pt idx="2334">
                  <c:v>0.12718099999999999</c:v>
                </c:pt>
                <c:pt idx="2335">
                  <c:v>0.12790199999999999</c:v>
                </c:pt>
                <c:pt idx="2336">
                  <c:v>0.12856000000000001</c:v>
                </c:pt>
                <c:pt idx="2337">
                  <c:v>0.12909100000000001</c:v>
                </c:pt>
                <c:pt idx="2338">
                  <c:v>0.12934300000000001</c:v>
                </c:pt>
                <c:pt idx="2339">
                  <c:v>0.12986</c:v>
                </c:pt>
                <c:pt idx="2340">
                  <c:v>0.13039000000000001</c:v>
                </c:pt>
                <c:pt idx="2341">
                  <c:v>0.13075500000000001</c:v>
                </c:pt>
                <c:pt idx="2342">
                  <c:v>0.13103500000000001</c:v>
                </c:pt>
                <c:pt idx="2343">
                  <c:v>0.13111100000000001</c:v>
                </c:pt>
                <c:pt idx="2344">
                  <c:v>0.13145000000000001</c:v>
                </c:pt>
                <c:pt idx="2345">
                  <c:v>0.13170000000000001</c:v>
                </c:pt>
                <c:pt idx="2346">
                  <c:v>0.13202900000000001</c:v>
                </c:pt>
                <c:pt idx="2347">
                  <c:v>0.132133</c:v>
                </c:pt>
                <c:pt idx="2348">
                  <c:v>0.13217400000000001</c:v>
                </c:pt>
                <c:pt idx="2349">
                  <c:v>0.132045</c:v>
                </c:pt>
                <c:pt idx="2350">
                  <c:v>0.132185</c:v>
                </c:pt>
                <c:pt idx="2351">
                  <c:v>0.13217699999999999</c:v>
                </c:pt>
                <c:pt idx="2352">
                  <c:v>0.13214999999999999</c:v>
                </c:pt>
                <c:pt idx="2353">
                  <c:v>0.131934</c:v>
                </c:pt>
                <c:pt idx="2354">
                  <c:v>0.131749</c:v>
                </c:pt>
                <c:pt idx="2355">
                  <c:v>0.13148899999999999</c:v>
                </c:pt>
                <c:pt idx="2356">
                  <c:v>0.131493</c:v>
                </c:pt>
                <c:pt idx="2357">
                  <c:v>0.13129399999999999</c:v>
                </c:pt>
                <c:pt idx="2358">
                  <c:v>0.130994</c:v>
                </c:pt>
                <c:pt idx="2359">
                  <c:v>0.13034999999999999</c:v>
                </c:pt>
                <c:pt idx="2360">
                  <c:v>0.130332</c:v>
                </c:pt>
                <c:pt idx="2361">
                  <c:v>0.129968</c:v>
                </c:pt>
                <c:pt idx="2362">
                  <c:v>0.12978799999999999</c:v>
                </c:pt>
                <c:pt idx="2363">
                  <c:v>0.12909200000000001</c:v>
                </c:pt>
                <c:pt idx="2364">
                  <c:v>0.12873899999999999</c:v>
                </c:pt>
                <c:pt idx="2365">
                  <c:v>0.12818099999999999</c:v>
                </c:pt>
                <c:pt idx="2366">
                  <c:v>0.127694</c:v>
                </c:pt>
                <c:pt idx="2367">
                  <c:v>0.12734300000000001</c:v>
                </c:pt>
                <c:pt idx="2368">
                  <c:v>0.12681899999999999</c:v>
                </c:pt>
                <c:pt idx="2369">
                  <c:v>0.12617200000000001</c:v>
                </c:pt>
                <c:pt idx="2370">
                  <c:v>0.125587</c:v>
                </c:pt>
                <c:pt idx="2371">
                  <c:v>0.12507699999999999</c:v>
                </c:pt>
                <c:pt idx="2372">
                  <c:v>0.12471400000000001</c:v>
                </c:pt>
                <c:pt idx="2373">
                  <c:v>0.12421699999999999</c:v>
                </c:pt>
                <c:pt idx="2374">
                  <c:v>0.12345100000000001</c:v>
                </c:pt>
                <c:pt idx="2375">
                  <c:v>0.122833</c:v>
                </c:pt>
                <c:pt idx="2376">
                  <c:v>0.122598</c:v>
                </c:pt>
                <c:pt idx="2377">
                  <c:v>0.122099</c:v>
                </c:pt>
                <c:pt idx="2378">
                  <c:v>0.12160899999999999</c:v>
                </c:pt>
                <c:pt idx="2379">
                  <c:v>0.12096999999999999</c:v>
                </c:pt>
                <c:pt idx="2380">
                  <c:v>0.120239</c:v>
                </c:pt>
                <c:pt idx="2381">
                  <c:v>0.119771</c:v>
                </c:pt>
                <c:pt idx="2382">
                  <c:v>0.11923499999999999</c:v>
                </c:pt>
                <c:pt idx="2383">
                  <c:v>0.118851</c:v>
                </c:pt>
                <c:pt idx="2384">
                  <c:v>0.11838600000000001</c:v>
                </c:pt>
                <c:pt idx="2385">
                  <c:v>0.117783</c:v>
                </c:pt>
                <c:pt idx="2386">
                  <c:v>0.117132</c:v>
                </c:pt>
                <c:pt idx="2387">
                  <c:v>0.11688800000000001</c:v>
                </c:pt>
                <c:pt idx="2388">
                  <c:v>0.11652800000000001</c:v>
                </c:pt>
                <c:pt idx="2389">
                  <c:v>0.11616899999999999</c:v>
                </c:pt>
                <c:pt idx="2390">
                  <c:v>0.115673</c:v>
                </c:pt>
                <c:pt idx="2391">
                  <c:v>0.11526500000000001</c:v>
                </c:pt>
                <c:pt idx="2392">
                  <c:v>0.114846</c:v>
                </c:pt>
                <c:pt idx="2393">
                  <c:v>0.11441999999999999</c:v>
                </c:pt>
                <c:pt idx="2394">
                  <c:v>0.11397599999999999</c:v>
                </c:pt>
                <c:pt idx="2395">
                  <c:v>0.11354499999999999</c:v>
                </c:pt>
                <c:pt idx="2396">
                  <c:v>0.113135</c:v>
                </c:pt>
                <c:pt idx="2397">
                  <c:v>0.11272799999999999</c:v>
                </c:pt>
                <c:pt idx="2398">
                  <c:v>0.112466</c:v>
                </c:pt>
                <c:pt idx="2399">
                  <c:v>0.112097</c:v>
                </c:pt>
                <c:pt idx="2400">
                  <c:v>0.111883</c:v>
                </c:pt>
                <c:pt idx="2401">
                  <c:v>0.111469</c:v>
                </c:pt>
                <c:pt idx="2402">
                  <c:v>0.111249</c:v>
                </c:pt>
                <c:pt idx="2403">
                  <c:v>0.11103</c:v>
                </c:pt>
                <c:pt idx="2404">
                  <c:v>0.11098</c:v>
                </c:pt>
                <c:pt idx="2405">
                  <c:v>0.110665</c:v>
                </c:pt>
                <c:pt idx="2406">
                  <c:v>0.110459</c:v>
                </c:pt>
                <c:pt idx="2407">
                  <c:v>0.110231</c:v>
                </c:pt>
                <c:pt idx="2408">
                  <c:v>0.110184</c:v>
                </c:pt>
                <c:pt idx="2409">
                  <c:v>0.10994</c:v>
                </c:pt>
                <c:pt idx="2410">
                  <c:v>0.10986899999999999</c:v>
                </c:pt>
                <c:pt idx="2411">
                  <c:v>0.109787</c:v>
                </c:pt>
                <c:pt idx="2412">
                  <c:v>0.109705</c:v>
                </c:pt>
                <c:pt idx="2413">
                  <c:v>0.10975</c:v>
                </c:pt>
                <c:pt idx="2414">
                  <c:v>0.109759</c:v>
                </c:pt>
                <c:pt idx="2415">
                  <c:v>0.109932</c:v>
                </c:pt>
                <c:pt idx="2416">
                  <c:v>0.109918</c:v>
                </c:pt>
                <c:pt idx="2417">
                  <c:v>0.109793</c:v>
                </c:pt>
                <c:pt idx="2418">
                  <c:v>0.10989500000000001</c:v>
                </c:pt>
                <c:pt idx="2419">
                  <c:v>0.110264</c:v>
                </c:pt>
                <c:pt idx="2420">
                  <c:v>0.11040700000000001</c:v>
                </c:pt>
                <c:pt idx="2421">
                  <c:v>0.110525</c:v>
                </c:pt>
                <c:pt idx="2422">
                  <c:v>0.110501</c:v>
                </c:pt>
                <c:pt idx="2423">
                  <c:v>0.11075400000000001</c:v>
                </c:pt>
                <c:pt idx="2424">
                  <c:v>0.110855</c:v>
                </c:pt>
                <c:pt idx="2425">
                  <c:v>0.11101900000000001</c:v>
                </c:pt>
                <c:pt idx="2426">
                  <c:v>0.111181</c:v>
                </c:pt>
                <c:pt idx="2427">
                  <c:v>0.111375</c:v>
                </c:pt>
                <c:pt idx="2428">
                  <c:v>0.111447</c:v>
                </c:pt>
                <c:pt idx="2429">
                  <c:v>0.11176899999999999</c:v>
                </c:pt>
                <c:pt idx="2430">
                  <c:v>0.11187800000000001</c:v>
                </c:pt>
                <c:pt idx="2431">
                  <c:v>0.112387</c:v>
                </c:pt>
                <c:pt idx="2432">
                  <c:v>0.112403</c:v>
                </c:pt>
                <c:pt idx="2433">
                  <c:v>0.112472</c:v>
                </c:pt>
                <c:pt idx="2434">
                  <c:v>0.112966</c:v>
                </c:pt>
                <c:pt idx="2435">
                  <c:v>0.11314</c:v>
                </c:pt>
                <c:pt idx="2436">
                  <c:v>0.113501</c:v>
                </c:pt>
                <c:pt idx="2437">
                  <c:v>0.113576</c:v>
                </c:pt>
                <c:pt idx="2438">
                  <c:v>0.11377</c:v>
                </c:pt>
                <c:pt idx="2439">
                  <c:v>0.113911</c:v>
                </c:pt>
                <c:pt idx="2440">
                  <c:v>0.1142</c:v>
                </c:pt>
                <c:pt idx="2441">
                  <c:v>0.114564</c:v>
                </c:pt>
                <c:pt idx="2442">
                  <c:v>0.1147</c:v>
                </c:pt>
                <c:pt idx="2443">
                  <c:v>0.11482199999999999</c:v>
                </c:pt>
                <c:pt idx="2444">
                  <c:v>0.115228</c:v>
                </c:pt>
                <c:pt idx="2445">
                  <c:v>0.115352</c:v>
                </c:pt>
                <c:pt idx="2446">
                  <c:v>0.11595999999999999</c:v>
                </c:pt>
                <c:pt idx="2447">
                  <c:v>0.11617</c:v>
                </c:pt>
                <c:pt idx="2448">
                  <c:v>0.116123</c:v>
                </c:pt>
                <c:pt idx="2449">
                  <c:v>0.116342</c:v>
                </c:pt>
                <c:pt idx="2450">
                  <c:v>0.116647</c:v>
                </c:pt>
                <c:pt idx="2451">
                  <c:v>0.11681</c:v>
                </c:pt>
                <c:pt idx="2452">
                  <c:v>0.117093</c:v>
                </c:pt>
                <c:pt idx="2453">
                  <c:v>0.116837</c:v>
                </c:pt>
                <c:pt idx="2454">
                  <c:v>0.117108</c:v>
                </c:pt>
                <c:pt idx="2455">
                  <c:v>0.11726</c:v>
                </c:pt>
                <c:pt idx="2456">
                  <c:v>0.11718000000000001</c:v>
                </c:pt>
                <c:pt idx="2457">
                  <c:v>0.117414</c:v>
                </c:pt>
                <c:pt idx="2458">
                  <c:v>0.11701300000000001</c:v>
                </c:pt>
                <c:pt idx="2459">
                  <c:v>0.11701499999999999</c:v>
                </c:pt>
                <c:pt idx="2460">
                  <c:v>0.117021</c:v>
                </c:pt>
                <c:pt idx="2461">
                  <c:v>0.117104</c:v>
                </c:pt>
                <c:pt idx="2462">
                  <c:v>0.11715299999999999</c:v>
                </c:pt>
                <c:pt idx="2463">
                  <c:v>0.116978</c:v>
                </c:pt>
                <c:pt idx="2464">
                  <c:v>0.116457</c:v>
                </c:pt>
                <c:pt idx="2465">
                  <c:v>0.116522</c:v>
                </c:pt>
                <c:pt idx="2466">
                  <c:v>0.11615300000000001</c:v>
                </c:pt>
                <c:pt idx="2467">
                  <c:v>0.116101</c:v>
                </c:pt>
                <c:pt idx="2468">
                  <c:v>0.11584899999999999</c:v>
                </c:pt>
                <c:pt idx="2469">
                  <c:v>0.115319</c:v>
                </c:pt>
                <c:pt idx="2470">
                  <c:v>0.114801</c:v>
                </c:pt>
                <c:pt idx="2471">
                  <c:v>0.114597</c:v>
                </c:pt>
                <c:pt idx="2472">
                  <c:v>0.11411499999999999</c:v>
                </c:pt>
                <c:pt idx="2473">
                  <c:v>0.113746</c:v>
                </c:pt>
                <c:pt idx="2474">
                  <c:v>0.11304500000000001</c:v>
                </c:pt>
                <c:pt idx="2475">
                  <c:v>0.112676</c:v>
                </c:pt>
                <c:pt idx="2476">
                  <c:v>0.11222600000000001</c:v>
                </c:pt>
                <c:pt idx="2477">
                  <c:v>0.11171300000000001</c:v>
                </c:pt>
                <c:pt idx="2478">
                  <c:v>0.111152</c:v>
                </c:pt>
                <c:pt idx="2479">
                  <c:v>0.110206</c:v>
                </c:pt>
                <c:pt idx="2480">
                  <c:v>0.10931200000000001</c:v>
                </c:pt>
                <c:pt idx="2481">
                  <c:v>0.10864500000000001</c:v>
                </c:pt>
                <c:pt idx="2482">
                  <c:v>0.107769</c:v>
                </c:pt>
                <c:pt idx="2483">
                  <c:v>0.10703600000000001</c:v>
                </c:pt>
                <c:pt idx="2484">
                  <c:v>0.106072</c:v>
                </c:pt>
                <c:pt idx="2485">
                  <c:v>0.104853</c:v>
                </c:pt>
                <c:pt idx="2486">
                  <c:v>0.103926</c:v>
                </c:pt>
                <c:pt idx="2487">
                  <c:v>0.10285</c:v>
                </c:pt>
                <c:pt idx="2488">
                  <c:v>0.10204299999999999</c:v>
                </c:pt>
                <c:pt idx="2489">
                  <c:v>0.100743</c:v>
                </c:pt>
                <c:pt idx="2490">
                  <c:v>9.9522600000000003E-2</c:v>
                </c:pt>
                <c:pt idx="2491">
                  <c:v>9.8335400000000003E-2</c:v>
                </c:pt>
                <c:pt idx="2492">
                  <c:v>9.7114800000000001E-2</c:v>
                </c:pt>
                <c:pt idx="2493">
                  <c:v>9.5748E-2</c:v>
                </c:pt>
                <c:pt idx="2494">
                  <c:v>9.4467599999999999E-2</c:v>
                </c:pt>
                <c:pt idx="2495">
                  <c:v>9.2803499999999997E-2</c:v>
                </c:pt>
                <c:pt idx="2496">
                  <c:v>9.1300199999999998E-2</c:v>
                </c:pt>
                <c:pt idx="2497">
                  <c:v>8.9912500000000006E-2</c:v>
                </c:pt>
                <c:pt idx="2498">
                  <c:v>8.8420799999999994E-2</c:v>
                </c:pt>
                <c:pt idx="2499">
                  <c:v>8.7036299999999997E-2</c:v>
                </c:pt>
                <c:pt idx="2500">
                  <c:v>8.5184599999999999E-2</c:v>
                </c:pt>
                <c:pt idx="2501">
                  <c:v>8.3299200000000004E-2</c:v>
                </c:pt>
                <c:pt idx="2502">
                  <c:v>8.1910700000000003E-2</c:v>
                </c:pt>
                <c:pt idx="2503">
                  <c:v>8.01153E-2</c:v>
                </c:pt>
                <c:pt idx="2504">
                  <c:v>7.8348100000000004E-2</c:v>
                </c:pt>
                <c:pt idx="2505">
                  <c:v>7.6487600000000003E-2</c:v>
                </c:pt>
                <c:pt idx="2506">
                  <c:v>7.4535699999999996E-2</c:v>
                </c:pt>
                <c:pt idx="2507">
                  <c:v>7.2647100000000006E-2</c:v>
                </c:pt>
                <c:pt idx="2508">
                  <c:v>7.0736199999999999E-2</c:v>
                </c:pt>
                <c:pt idx="2509">
                  <c:v>6.8743100000000001E-2</c:v>
                </c:pt>
                <c:pt idx="2510">
                  <c:v>6.6751400000000002E-2</c:v>
                </c:pt>
                <c:pt idx="2511">
                  <c:v>6.4451499999999995E-2</c:v>
                </c:pt>
                <c:pt idx="2512">
                  <c:v>6.2315299999999997E-2</c:v>
                </c:pt>
                <c:pt idx="2513">
                  <c:v>6.0418899999999998E-2</c:v>
                </c:pt>
                <c:pt idx="2514">
                  <c:v>5.81548E-2</c:v>
                </c:pt>
                <c:pt idx="2515">
                  <c:v>5.61819E-2</c:v>
                </c:pt>
                <c:pt idx="2516">
                  <c:v>5.3623499999999998E-2</c:v>
                </c:pt>
                <c:pt idx="2517">
                  <c:v>5.1308199999999998E-2</c:v>
                </c:pt>
                <c:pt idx="2518">
                  <c:v>4.9186300000000002E-2</c:v>
                </c:pt>
                <c:pt idx="2519">
                  <c:v>4.6991900000000003E-2</c:v>
                </c:pt>
                <c:pt idx="2520">
                  <c:v>4.4617200000000003E-2</c:v>
                </c:pt>
                <c:pt idx="2521">
                  <c:v>4.22926E-2</c:v>
                </c:pt>
                <c:pt idx="2522">
                  <c:v>3.9673699999999999E-2</c:v>
                </c:pt>
                <c:pt idx="2523">
                  <c:v>3.7533200000000003E-2</c:v>
                </c:pt>
                <c:pt idx="2524">
                  <c:v>3.4875900000000001E-2</c:v>
                </c:pt>
                <c:pt idx="2525">
                  <c:v>3.2644199999999998E-2</c:v>
                </c:pt>
                <c:pt idx="2526">
                  <c:v>3.0012400000000002E-2</c:v>
                </c:pt>
                <c:pt idx="2527">
                  <c:v>2.72248E-2</c:v>
                </c:pt>
                <c:pt idx="2528">
                  <c:v>2.4871899999999999E-2</c:v>
                </c:pt>
                <c:pt idx="2529">
                  <c:v>2.2217299999999999E-2</c:v>
                </c:pt>
                <c:pt idx="2530">
                  <c:v>1.9784300000000001E-2</c:v>
                </c:pt>
                <c:pt idx="2531">
                  <c:v>1.7217099999999999E-2</c:v>
                </c:pt>
                <c:pt idx="2532">
                  <c:v>1.44558E-2</c:v>
                </c:pt>
                <c:pt idx="2533">
                  <c:v>1.1832799999999999E-2</c:v>
                </c:pt>
                <c:pt idx="2534">
                  <c:v>9.32032E-3</c:v>
                </c:pt>
                <c:pt idx="2535">
                  <c:v>6.7065199999999997E-3</c:v>
                </c:pt>
                <c:pt idx="2536">
                  <c:v>4.1572500000000004E-3</c:v>
                </c:pt>
                <c:pt idx="2537">
                  <c:v>1.23624E-3</c:v>
                </c:pt>
                <c:pt idx="2538">
                  <c:v>-1.2464500000000001E-3</c:v>
                </c:pt>
                <c:pt idx="2539">
                  <c:v>-3.8985700000000001E-3</c:v>
                </c:pt>
                <c:pt idx="2540">
                  <c:v>-6.5322100000000001E-3</c:v>
                </c:pt>
                <c:pt idx="2541">
                  <c:v>-9.1391300000000005E-3</c:v>
                </c:pt>
                <c:pt idx="2542">
                  <c:v>-1.1956100000000001E-2</c:v>
                </c:pt>
                <c:pt idx="2543">
                  <c:v>-1.45983E-2</c:v>
                </c:pt>
                <c:pt idx="2544">
                  <c:v>-1.6911499999999999E-2</c:v>
                </c:pt>
                <c:pt idx="2545">
                  <c:v>-1.9725900000000001E-2</c:v>
                </c:pt>
                <c:pt idx="2546">
                  <c:v>-2.2085899999999999E-2</c:v>
                </c:pt>
                <c:pt idx="2547">
                  <c:v>-2.4593199999999999E-2</c:v>
                </c:pt>
                <c:pt idx="2548">
                  <c:v>-2.7437699999999999E-2</c:v>
                </c:pt>
                <c:pt idx="2549">
                  <c:v>-2.9745199999999999E-2</c:v>
                </c:pt>
                <c:pt idx="2550">
                  <c:v>-3.2323299999999999E-2</c:v>
                </c:pt>
                <c:pt idx="2551">
                  <c:v>-3.4854400000000001E-2</c:v>
                </c:pt>
                <c:pt idx="2552">
                  <c:v>-3.7463200000000002E-2</c:v>
                </c:pt>
                <c:pt idx="2553">
                  <c:v>-4.0190200000000002E-2</c:v>
                </c:pt>
                <c:pt idx="2554">
                  <c:v>-4.2514700000000002E-2</c:v>
                </c:pt>
                <c:pt idx="2555">
                  <c:v>-4.4832900000000002E-2</c:v>
                </c:pt>
                <c:pt idx="2556">
                  <c:v>-4.7359999999999999E-2</c:v>
                </c:pt>
                <c:pt idx="2557">
                  <c:v>-4.96792E-2</c:v>
                </c:pt>
                <c:pt idx="2558">
                  <c:v>-5.2313400000000003E-2</c:v>
                </c:pt>
                <c:pt idx="2559">
                  <c:v>-5.4590699999999999E-2</c:v>
                </c:pt>
                <c:pt idx="2560">
                  <c:v>-5.6751799999999998E-2</c:v>
                </c:pt>
                <c:pt idx="2561">
                  <c:v>-5.9128100000000003E-2</c:v>
                </c:pt>
                <c:pt idx="2562">
                  <c:v>-6.1203399999999998E-2</c:v>
                </c:pt>
                <c:pt idx="2563">
                  <c:v>-6.3418600000000006E-2</c:v>
                </c:pt>
                <c:pt idx="2564">
                  <c:v>-6.5786200000000003E-2</c:v>
                </c:pt>
                <c:pt idx="2565">
                  <c:v>-6.79255E-2</c:v>
                </c:pt>
                <c:pt idx="2566">
                  <c:v>-7.0165000000000005E-2</c:v>
                </c:pt>
                <c:pt idx="2567">
                  <c:v>-7.2240200000000004E-2</c:v>
                </c:pt>
                <c:pt idx="2568">
                  <c:v>-7.44398E-2</c:v>
                </c:pt>
                <c:pt idx="2569">
                  <c:v>-7.6567300000000005E-2</c:v>
                </c:pt>
                <c:pt idx="2570">
                  <c:v>-7.8478199999999998E-2</c:v>
                </c:pt>
                <c:pt idx="2571">
                  <c:v>-8.0431699999999995E-2</c:v>
                </c:pt>
                <c:pt idx="2572">
                  <c:v>-8.2408099999999998E-2</c:v>
                </c:pt>
                <c:pt idx="2573">
                  <c:v>-8.4365099999999998E-2</c:v>
                </c:pt>
                <c:pt idx="2574">
                  <c:v>-8.6226200000000003E-2</c:v>
                </c:pt>
                <c:pt idx="2575">
                  <c:v>-8.8062500000000002E-2</c:v>
                </c:pt>
                <c:pt idx="2576">
                  <c:v>-8.9800199999999997E-2</c:v>
                </c:pt>
                <c:pt idx="2577">
                  <c:v>-9.1530600000000004E-2</c:v>
                </c:pt>
                <c:pt idx="2578">
                  <c:v>-9.3138100000000001E-2</c:v>
                </c:pt>
                <c:pt idx="2579">
                  <c:v>-9.5049099999999997E-2</c:v>
                </c:pt>
                <c:pt idx="2580">
                  <c:v>-9.6415899999999999E-2</c:v>
                </c:pt>
                <c:pt idx="2581" formatCode="0.00E+00">
                  <c:v>-9.86017E-2</c:v>
                </c:pt>
                <c:pt idx="2582">
                  <c:v>-9.8918599999999995E-2</c:v>
                </c:pt>
                <c:pt idx="2583">
                  <c:v>-0.10115399999999999</c:v>
                </c:pt>
                <c:pt idx="2584">
                  <c:v>-0.102618</c:v>
                </c:pt>
                <c:pt idx="2585">
                  <c:v>-0.103687</c:v>
                </c:pt>
                <c:pt idx="2586">
                  <c:v>-0.105235</c:v>
                </c:pt>
                <c:pt idx="2587">
                  <c:v>-0.106546</c:v>
                </c:pt>
                <c:pt idx="2588">
                  <c:v>-0.107585</c:v>
                </c:pt>
                <c:pt idx="2589">
                  <c:v>-0.109083</c:v>
                </c:pt>
                <c:pt idx="2590">
                  <c:v>-0.11024200000000001</c:v>
                </c:pt>
                <c:pt idx="2591">
                  <c:v>-0.111372</c:v>
                </c:pt>
                <c:pt idx="2592">
                  <c:v>-0.11261</c:v>
                </c:pt>
                <c:pt idx="2593">
                  <c:v>-0.11361599999999999</c:v>
                </c:pt>
                <c:pt idx="2594">
                  <c:v>-0.11460099999999999</c:v>
                </c:pt>
                <c:pt idx="2595">
                  <c:v>-0.115881</c:v>
                </c:pt>
                <c:pt idx="2596">
                  <c:v>-0.11686000000000001</c:v>
                </c:pt>
                <c:pt idx="2597">
                  <c:v>-0.11763999999999999</c:v>
                </c:pt>
                <c:pt idx="2598">
                  <c:v>-0.11867900000000001</c:v>
                </c:pt>
                <c:pt idx="2599">
                  <c:v>-0.119312</c:v>
                </c:pt>
                <c:pt idx="2600">
                  <c:v>-0.120327</c:v>
                </c:pt>
                <c:pt idx="2601">
                  <c:v>-0.12098100000000001</c:v>
                </c:pt>
                <c:pt idx="2602">
                  <c:v>-0.121738</c:v>
                </c:pt>
                <c:pt idx="2603">
                  <c:v>-0.122336</c:v>
                </c:pt>
                <c:pt idx="2604">
                  <c:v>-0.122998</c:v>
                </c:pt>
                <c:pt idx="2605">
                  <c:v>-0.123484</c:v>
                </c:pt>
                <c:pt idx="2606">
                  <c:v>-0.12416099999999999</c:v>
                </c:pt>
                <c:pt idx="2607">
                  <c:v>-0.124775</c:v>
                </c:pt>
                <c:pt idx="2608">
                  <c:v>-0.12528500000000001</c:v>
                </c:pt>
                <c:pt idx="2609">
                  <c:v>-0.12592200000000001</c:v>
                </c:pt>
                <c:pt idx="2610">
                  <c:v>-0.12645799999999999</c:v>
                </c:pt>
                <c:pt idx="2611">
                  <c:v>-0.12692800000000001</c:v>
                </c:pt>
                <c:pt idx="2612">
                  <c:v>-0.127521</c:v>
                </c:pt>
                <c:pt idx="2613">
                  <c:v>-0.127641</c:v>
                </c:pt>
                <c:pt idx="2614">
                  <c:v>-0.12824099999999999</c:v>
                </c:pt>
                <c:pt idx="2615">
                  <c:v>-0.12856000000000001</c:v>
                </c:pt>
                <c:pt idx="2616">
                  <c:v>-0.129</c:v>
                </c:pt>
                <c:pt idx="2617">
                  <c:v>-0.12928899999999999</c:v>
                </c:pt>
                <c:pt idx="2618">
                  <c:v>-0.12962899999999999</c:v>
                </c:pt>
                <c:pt idx="2619">
                  <c:v>-0.129775</c:v>
                </c:pt>
                <c:pt idx="2620">
                  <c:v>-0.129972</c:v>
                </c:pt>
                <c:pt idx="2621">
                  <c:v>-0.130332</c:v>
                </c:pt>
                <c:pt idx="2622">
                  <c:v>-0.13061200000000001</c:v>
                </c:pt>
                <c:pt idx="2623">
                  <c:v>-0.130744</c:v>
                </c:pt>
                <c:pt idx="2624">
                  <c:v>-0.13075400000000001</c:v>
                </c:pt>
                <c:pt idx="2625">
                  <c:v>-0.130999</c:v>
                </c:pt>
                <c:pt idx="2626">
                  <c:v>-0.13132099999999999</c:v>
                </c:pt>
                <c:pt idx="2627">
                  <c:v>-0.13147</c:v>
                </c:pt>
                <c:pt idx="2628">
                  <c:v>-0.13164600000000001</c:v>
                </c:pt>
                <c:pt idx="2629">
                  <c:v>-0.131662</c:v>
                </c:pt>
                <c:pt idx="2630">
                  <c:v>-0.13195299999999999</c:v>
                </c:pt>
                <c:pt idx="2631">
                  <c:v>-0.13192200000000001</c:v>
                </c:pt>
                <c:pt idx="2632">
                  <c:v>-0.132136</c:v>
                </c:pt>
                <c:pt idx="2633">
                  <c:v>-0.132411</c:v>
                </c:pt>
                <c:pt idx="2634">
                  <c:v>-0.13232099999999999</c:v>
                </c:pt>
                <c:pt idx="2635">
                  <c:v>-0.13245299999999999</c:v>
                </c:pt>
                <c:pt idx="2636">
                  <c:v>-0.13269500000000001</c:v>
                </c:pt>
                <c:pt idx="2637">
                  <c:v>-0.13297800000000001</c:v>
                </c:pt>
                <c:pt idx="2638">
                  <c:v>-0.132968</c:v>
                </c:pt>
                <c:pt idx="2639">
                  <c:v>-0.13317499999999999</c:v>
                </c:pt>
                <c:pt idx="2640">
                  <c:v>-0.13348699999999999</c:v>
                </c:pt>
                <c:pt idx="2641">
                  <c:v>-0.13354099999999999</c:v>
                </c:pt>
                <c:pt idx="2642">
                  <c:v>-0.13386300000000001</c:v>
                </c:pt>
                <c:pt idx="2643">
                  <c:v>-0.134019</c:v>
                </c:pt>
                <c:pt idx="2644">
                  <c:v>-0.13414200000000001</c:v>
                </c:pt>
                <c:pt idx="2645">
                  <c:v>-0.134157</c:v>
                </c:pt>
                <c:pt idx="2646">
                  <c:v>-0.134324</c:v>
                </c:pt>
                <c:pt idx="2647">
                  <c:v>-0.13460900000000001</c:v>
                </c:pt>
                <c:pt idx="2648">
                  <c:v>-0.13483000000000001</c:v>
                </c:pt>
                <c:pt idx="2649">
                  <c:v>-0.13500699999999999</c:v>
                </c:pt>
                <c:pt idx="2650">
                  <c:v>-0.13525200000000001</c:v>
                </c:pt>
                <c:pt idx="2651">
                  <c:v>-0.135486</c:v>
                </c:pt>
                <c:pt idx="2652">
                  <c:v>-0.13575200000000001</c:v>
                </c:pt>
                <c:pt idx="2653">
                  <c:v>-0.13623299999999999</c:v>
                </c:pt>
                <c:pt idx="2654">
                  <c:v>-0.13641500000000001</c:v>
                </c:pt>
                <c:pt idx="2655">
                  <c:v>-0.13664999999999999</c:v>
                </c:pt>
                <c:pt idx="2656">
                  <c:v>-0.13689200000000001</c:v>
                </c:pt>
                <c:pt idx="2657">
                  <c:v>-0.13716600000000001</c:v>
                </c:pt>
                <c:pt idx="2658">
                  <c:v>-0.13780200000000001</c:v>
                </c:pt>
                <c:pt idx="2659">
                  <c:v>-0.13806299999999999</c:v>
                </c:pt>
                <c:pt idx="2660">
                  <c:v>-0.138354</c:v>
                </c:pt>
                <c:pt idx="2661">
                  <c:v>-0.13886399999999999</c:v>
                </c:pt>
                <c:pt idx="2662">
                  <c:v>-0.13917399999999999</c:v>
                </c:pt>
                <c:pt idx="2663">
                  <c:v>-0.13974700000000001</c:v>
                </c:pt>
                <c:pt idx="2664">
                  <c:v>-0.14002899999999999</c:v>
                </c:pt>
                <c:pt idx="2665">
                  <c:v>-0.14064299999999999</c:v>
                </c:pt>
                <c:pt idx="2666">
                  <c:v>-0.141092</c:v>
                </c:pt>
                <c:pt idx="2667">
                  <c:v>-0.14161399999999999</c:v>
                </c:pt>
                <c:pt idx="2668">
                  <c:v>-0.14219100000000001</c:v>
                </c:pt>
                <c:pt idx="2669">
                  <c:v>-0.14277899999999999</c:v>
                </c:pt>
                <c:pt idx="2670">
                  <c:v>-0.14326</c:v>
                </c:pt>
                <c:pt idx="2671">
                  <c:v>-0.14371100000000001</c:v>
                </c:pt>
                <c:pt idx="2672">
                  <c:v>-0.14427300000000001</c:v>
                </c:pt>
                <c:pt idx="2673">
                  <c:v>-0.14494000000000001</c:v>
                </c:pt>
                <c:pt idx="2674">
                  <c:v>-0.14569499999999999</c:v>
                </c:pt>
                <c:pt idx="2675">
                  <c:v>-0.14622499999999999</c:v>
                </c:pt>
                <c:pt idx="2676">
                  <c:v>-0.14663499999999999</c:v>
                </c:pt>
                <c:pt idx="2677">
                  <c:v>-0.147199</c:v>
                </c:pt>
                <c:pt idx="2678">
                  <c:v>-0.14776700000000001</c:v>
                </c:pt>
                <c:pt idx="2679">
                  <c:v>-0.14859900000000001</c:v>
                </c:pt>
                <c:pt idx="2680">
                  <c:v>-0.14921999999999999</c:v>
                </c:pt>
                <c:pt idx="2681">
                  <c:v>-0.149837</c:v>
                </c:pt>
                <c:pt idx="2682">
                  <c:v>-0.15051</c:v>
                </c:pt>
                <c:pt idx="2683">
                  <c:v>-0.15112700000000001</c:v>
                </c:pt>
                <c:pt idx="2684">
                  <c:v>-0.15192600000000001</c:v>
                </c:pt>
                <c:pt idx="2685">
                  <c:v>-0.15251100000000001</c:v>
                </c:pt>
                <c:pt idx="2686">
                  <c:v>-0.153198</c:v>
                </c:pt>
                <c:pt idx="2687">
                  <c:v>-0.15385599999999999</c:v>
                </c:pt>
                <c:pt idx="2688">
                  <c:v>-0.15457199999999999</c:v>
                </c:pt>
                <c:pt idx="2689">
                  <c:v>-0.15526999999999999</c:v>
                </c:pt>
                <c:pt idx="2690">
                  <c:v>-0.15596399999999999</c:v>
                </c:pt>
                <c:pt idx="2691">
                  <c:v>-0.15671099999999999</c:v>
                </c:pt>
                <c:pt idx="2692">
                  <c:v>-0.157277</c:v>
                </c:pt>
                <c:pt idx="2693">
                  <c:v>-0.15804099999999999</c:v>
                </c:pt>
                <c:pt idx="2694">
                  <c:v>-0.15875500000000001</c:v>
                </c:pt>
                <c:pt idx="2695">
                  <c:v>-0.15939</c:v>
                </c:pt>
                <c:pt idx="2696">
                  <c:v>-0.160055</c:v>
                </c:pt>
                <c:pt idx="2697">
                  <c:v>-0.16070300000000001</c:v>
                </c:pt>
                <c:pt idx="2698">
                  <c:v>-0.16144500000000001</c:v>
                </c:pt>
                <c:pt idx="2699">
                  <c:v>-0.16206699999999999</c:v>
                </c:pt>
                <c:pt idx="2700">
                  <c:v>-0.16280700000000001</c:v>
                </c:pt>
                <c:pt idx="2701">
                  <c:v>-0.16333600000000001</c:v>
                </c:pt>
                <c:pt idx="2702">
                  <c:v>-0.16399900000000001</c:v>
                </c:pt>
                <c:pt idx="2703">
                  <c:v>-0.16458800000000001</c:v>
                </c:pt>
                <c:pt idx="2704">
                  <c:v>-0.165212</c:v>
                </c:pt>
                <c:pt idx="2705">
                  <c:v>-0.166015</c:v>
                </c:pt>
                <c:pt idx="2706">
                  <c:v>-0.16633300000000001</c:v>
                </c:pt>
                <c:pt idx="2707">
                  <c:v>-0.167069</c:v>
                </c:pt>
                <c:pt idx="2708">
                  <c:v>-0.16751199999999999</c:v>
                </c:pt>
                <c:pt idx="2709">
                  <c:v>-0.16828099999999999</c:v>
                </c:pt>
                <c:pt idx="2710">
                  <c:v>-0.16892199999999999</c:v>
                </c:pt>
                <c:pt idx="2711">
                  <c:v>-0.169213</c:v>
                </c:pt>
                <c:pt idx="2712">
                  <c:v>-0.16969699999999999</c:v>
                </c:pt>
                <c:pt idx="2713">
                  <c:v>-0.17010700000000001</c:v>
                </c:pt>
                <c:pt idx="2714">
                  <c:v>-0.17063700000000001</c:v>
                </c:pt>
                <c:pt idx="2715">
                  <c:v>-0.17119799999999999</c:v>
                </c:pt>
                <c:pt idx="2716">
                  <c:v>-0.17150000000000001</c:v>
                </c:pt>
                <c:pt idx="2717">
                  <c:v>-0.17181199999999999</c:v>
                </c:pt>
                <c:pt idx="2718">
                  <c:v>-0.172128</c:v>
                </c:pt>
                <c:pt idx="2719">
                  <c:v>-0.17239199999999999</c:v>
                </c:pt>
                <c:pt idx="2720">
                  <c:v>-0.17282400000000001</c:v>
                </c:pt>
                <c:pt idx="2721">
                  <c:v>-0.172958</c:v>
                </c:pt>
                <c:pt idx="2722">
                  <c:v>-0.173156</c:v>
                </c:pt>
                <c:pt idx="2723">
                  <c:v>-0.17335200000000001</c:v>
                </c:pt>
                <c:pt idx="2724">
                  <c:v>-0.17357500000000001</c:v>
                </c:pt>
                <c:pt idx="2725">
                  <c:v>-0.17393700000000001</c:v>
                </c:pt>
                <c:pt idx="2726">
                  <c:v>-0.17411399999999999</c:v>
                </c:pt>
                <c:pt idx="2727">
                  <c:v>-0.174071</c:v>
                </c:pt>
                <c:pt idx="2728">
                  <c:v>-0.17425599999999999</c:v>
                </c:pt>
                <c:pt idx="2729">
                  <c:v>-0.17427000000000001</c:v>
                </c:pt>
                <c:pt idx="2730">
                  <c:v>-0.17432800000000001</c:v>
                </c:pt>
                <c:pt idx="2731">
                  <c:v>-0.17438200000000001</c:v>
                </c:pt>
                <c:pt idx="2732">
                  <c:v>-0.174206</c:v>
                </c:pt>
                <c:pt idx="2733">
                  <c:v>-0.174207</c:v>
                </c:pt>
                <c:pt idx="2734">
                  <c:v>-0.17399000000000001</c:v>
                </c:pt>
                <c:pt idx="2735">
                  <c:v>-0.173874</c:v>
                </c:pt>
                <c:pt idx="2736">
                  <c:v>-0.17383399999999999</c:v>
                </c:pt>
                <c:pt idx="2737">
                  <c:v>-0.17351900000000001</c:v>
                </c:pt>
                <c:pt idx="2738">
                  <c:v>-0.17330999999999999</c:v>
                </c:pt>
                <c:pt idx="2739">
                  <c:v>-0.173014</c:v>
                </c:pt>
                <c:pt idx="2740">
                  <c:v>-0.17291000000000001</c:v>
                </c:pt>
                <c:pt idx="2741">
                  <c:v>-0.17258100000000001</c:v>
                </c:pt>
                <c:pt idx="2742">
                  <c:v>-0.172015</c:v>
                </c:pt>
                <c:pt idx="2743">
                  <c:v>-0.17149800000000001</c:v>
                </c:pt>
                <c:pt idx="2744">
                  <c:v>-0.171096</c:v>
                </c:pt>
                <c:pt idx="2745">
                  <c:v>-0.17082800000000001</c:v>
                </c:pt>
                <c:pt idx="2746">
                  <c:v>-0.17014299999999999</c:v>
                </c:pt>
                <c:pt idx="2747">
                  <c:v>-0.169264</c:v>
                </c:pt>
                <c:pt idx="2748">
                  <c:v>-0.168688</c:v>
                </c:pt>
                <c:pt idx="2749">
                  <c:v>-0.16797000000000001</c:v>
                </c:pt>
                <c:pt idx="2750">
                  <c:v>-0.16736000000000001</c:v>
                </c:pt>
                <c:pt idx="2751">
                  <c:v>-0.16680400000000001</c:v>
                </c:pt>
                <c:pt idx="2752">
                  <c:v>-0.16606599999999999</c:v>
                </c:pt>
                <c:pt idx="2753">
                  <c:v>-0.16497899999999999</c:v>
                </c:pt>
                <c:pt idx="2754">
                  <c:v>-0.16392699999999999</c:v>
                </c:pt>
                <c:pt idx="2755">
                  <c:v>-0.16314300000000001</c:v>
                </c:pt>
                <c:pt idx="2756">
                  <c:v>-0.16244</c:v>
                </c:pt>
                <c:pt idx="2757">
                  <c:v>-0.16137699999999999</c:v>
                </c:pt>
                <c:pt idx="2758">
                  <c:v>-0.16033</c:v>
                </c:pt>
                <c:pt idx="2759">
                  <c:v>-0.15926599999999999</c:v>
                </c:pt>
                <c:pt idx="2760">
                  <c:v>-0.15801799999999999</c:v>
                </c:pt>
                <c:pt idx="2761">
                  <c:v>-0.15703700000000001</c:v>
                </c:pt>
                <c:pt idx="2762">
                  <c:v>-0.15584799999999999</c:v>
                </c:pt>
                <c:pt idx="2763">
                  <c:v>-0.15456800000000001</c:v>
                </c:pt>
                <c:pt idx="2764">
                  <c:v>-0.15351999999999999</c:v>
                </c:pt>
                <c:pt idx="2765">
                  <c:v>-0.15199299999999999</c:v>
                </c:pt>
                <c:pt idx="2766">
                  <c:v>-0.15087300000000001</c:v>
                </c:pt>
                <c:pt idx="2767">
                  <c:v>-0.149532</c:v>
                </c:pt>
                <c:pt idx="2768">
                  <c:v>-0.14810300000000001</c:v>
                </c:pt>
                <c:pt idx="2769">
                  <c:v>-0.146561</c:v>
                </c:pt>
                <c:pt idx="2770">
                  <c:v>-0.14525099999999999</c:v>
                </c:pt>
                <c:pt idx="2771">
                  <c:v>-0.143709</c:v>
                </c:pt>
                <c:pt idx="2772">
                  <c:v>-0.142424</c:v>
                </c:pt>
                <c:pt idx="2773">
                  <c:v>-0.14063200000000001</c:v>
                </c:pt>
                <c:pt idx="2774">
                  <c:v>-0.139213</c:v>
                </c:pt>
                <c:pt idx="2775">
                  <c:v>-0.13733400000000001</c:v>
                </c:pt>
                <c:pt idx="2776">
                  <c:v>-0.13570599999999999</c:v>
                </c:pt>
                <c:pt idx="2777">
                  <c:v>-0.134185</c:v>
                </c:pt>
                <c:pt idx="2778">
                  <c:v>-0.13226399999999999</c:v>
                </c:pt>
                <c:pt idx="2779">
                  <c:v>-0.13048799999999999</c:v>
                </c:pt>
                <c:pt idx="2780">
                  <c:v>-0.12887000000000001</c:v>
                </c:pt>
                <c:pt idx="2781">
                  <c:v>-0.127083</c:v>
                </c:pt>
                <c:pt idx="2782">
                  <c:v>-0.12537200000000001</c:v>
                </c:pt>
                <c:pt idx="2783">
                  <c:v>-0.123596</c:v>
                </c:pt>
                <c:pt idx="2784">
                  <c:v>-0.121656</c:v>
                </c:pt>
                <c:pt idx="2785">
                  <c:v>-0.119878</c:v>
                </c:pt>
                <c:pt idx="2786">
                  <c:v>-0.11792999999999999</c:v>
                </c:pt>
                <c:pt idx="2787">
                  <c:v>-0.11621099999999999</c:v>
                </c:pt>
                <c:pt idx="2788">
                  <c:v>-0.11433599999999999</c:v>
                </c:pt>
                <c:pt idx="2789">
                  <c:v>-0.112307</c:v>
                </c:pt>
                <c:pt idx="2790">
                  <c:v>-0.110331</c:v>
                </c:pt>
                <c:pt idx="2791">
                  <c:v>-0.108308</c:v>
                </c:pt>
                <c:pt idx="2792">
                  <c:v>-0.106667</c:v>
                </c:pt>
                <c:pt idx="2793">
                  <c:v>-0.10459300000000001</c:v>
                </c:pt>
                <c:pt idx="2794">
                  <c:v>-0.10245</c:v>
                </c:pt>
                <c:pt idx="2795">
                  <c:v>-0.10058400000000001</c:v>
                </c:pt>
                <c:pt idx="2796">
                  <c:v>-9.86789E-2</c:v>
                </c:pt>
                <c:pt idx="2797">
                  <c:v>-9.6587599999999996E-2</c:v>
                </c:pt>
                <c:pt idx="2798">
                  <c:v>-9.4589800000000002E-2</c:v>
                </c:pt>
                <c:pt idx="2799">
                  <c:v>-9.2482599999999998E-2</c:v>
                </c:pt>
                <c:pt idx="2800">
                  <c:v>-9.0299199999999996E-2</c:v>
                </c:pt>
                <c:pt idx="2801">
                  <c:v>-8.8240700000000005E-2</c:v>
                </c:pt>
                <c:pt idx="2802">
                  <c:v>-8.6213100000000001E-2</c:v>
                </c:pt>
                <c:pt idx="2803">
                  <c:v>-8.4200200000000003E-2</c:v>
                </c:pt>
                <c:pt idx="2804">
                  <c:v>-8.1924899999999995E-2</c:v>
                </c:pt>
                <c:pt idx="2805">
                  <c:v>-7.9787999999999998E-2</c:v>
                </c:pt>
                <c:pt idx="2806">
                  <c:v>-7.7785099999999996E-2</c:v>
                </c:pt>
                <c:pt idx="2807">
                  <c:v>-7.5795399999999999E-2</c:v>
                </c:pt>
                <c:pt idx="2808">
                  <c:v>-7.3806300000000005E-2</c:v>
                </c:pt>
                <c:pt idx="2809">
                  <c:v>-7.17497E-2</c:v>
                </c:pt>
                <c:pt idx="2810">
                  <c:v>-6.96769E-2</c:v>
                </c:pt>
                <c:pt idx="2811">
                  <c:v>-6.7721299999999998E-2</c:v>
                </c:pt>
                <c:pt idx="2812">
                  <c:v>-6.5633499999999997E-2</c:v>
                </c:pt>
                <c:pt idx="2813">
                  <c:v>-6.3861899999999999E-2</c:v>
                </c:pt>
                <c:pt idx="2814">
                  <c:v>-6.1878700000000002E-2</c:v>
                </c:pt>
                <c:pt idx="2815">
                  <c:v>-5.9608000000000001E-2</c:v>
                </c:pt>
                <c:pt idx="2816">
                  <c:v>-5.7587600000000003E-2</c:v>
                </c:pt>
                <c:pt idx="2817">
                  <c:v>-5.5613700000000002E-2</c:v>
                </c:pt>
                <c:pt idx="2818">
                  <c:v>-5.3761700000000003E-2</c:v>
                </c:pt>
                <c:pt idx="2819">
                  <c:v>-5.1797500000000003E-2</c:v>
                </c:pt>
                <c:pt idx="2820">
                  <c:v>-4.9461400000000003E-2</c:v>
                </c:pt>
                <c:pt idx="2821">
                  <c:v>-4.7560900000000003E-2</c:v>
                </c:pt>
                <c:pt idx="2822">
                  <c:v>-4.5447099999999997E-2</c:v>
                </c:pt>
                <c:pt idx="2823">
                  <c:v>-4.3716400000000002E-2</c:v>
                </c:pt>
                <c:pt idx="2824">
                  <c:v>-4.1764599999999999E-2</c:v>
                </c:pt>
                <c:pt idx="2825">
                  <c:v>-3.9871200000000002E-2</c:v>
                </c:pt>
                <c:pt idx="2826">
                  <c:v>-3.7827600000000003E-2</c:v>
                </c:pt>
                <c:pt idx="2827">
                  <c:v>-3.5876199999999997E-2</c:v>
                </c:pt>
                <c:pt idx="2828">
                  <c:v>-3.4014799999999998E-2</c:v>
                </c:pt>
                <c:pt idx="2829">
                  <c:v>-3.2354399999999998E-2</c:v>
                </c:pt>
                <c:pt idx="2830">
                  <c:v>-3.02644E-2</c:v>
                </c:pt>
                <c:pt idx="2831">
                  <c:v>-2.8260400000000001E-2</c:v>
                </c:pt>
                <c:pt idx="2832">
                  <c:v>-2.6517200000000001E-2</c:v>
                </c:pt>
                <c:pt idx="2833">
                  <c:v>-2.4662400000000001E-2</c:v>
                </c:pt>
                <c:pt idx="2834">
                  <c:v>-2.2867599999999998E-2</c:v>
                </c:pt>
                <c:pt idx="2835" formatCode="0.00E+00">
                  <c:v>-2.1006799999999999E-2</c:v>
                </c:pt>
                <c:pt idx="2836">
                  <c:v>-1.9124800000000001E-2</c:v>
                </c:pt>
                <c:pt idx="2837">
                  <c:v>-1.74558E-2</c:v>
                </c:pt>
                <c:pt idx="2838">
                  <c:v>-1.5775299999999999E-2</c:v>
                </c:pt>
                <c:pt idx="2839">
                  <c:v>-1.40886E-2</c:v>
                </c:pt>
                <c:pt idx="2840">
                  <c:v>-1.2399200000000001E-2</c:v>
                </c:pt>
                <c:pt idx="2841">
                  <c:v>-1.0536999999999999E-2</c:v>
                </c:pt>
                <c:pt idx="2842">
                  <c:v>-8.8437099999999994E-3</c:v>
                </c:pt>
                <c:pt idx="2843">
                  <c:v>-7.0762400000000001E-3</c:v>
                </c:pt>
                <c:pt idx="2844">
                  <c:v>-5.63942E-3</c:v>
                </c:pt>
                <c:pt idx="2845">
                  <c:v>-3.7074500000000002E-3</c:v>
                </c:pt>
                <c:pt idx="2846">
                  <c:v>-1.7886600000000001E-3</c:v>
                </c:pt>
                <c:pt idx="2847">
                  <c:v>-1.7146899999999999E-4</c:v>
                </c:pt>
                <c:pt idx="2848">
                  <c:v>1.3884800000000001E-3</c:v>
                </c:pt>
                <c:pt idx="2849">
                  <c:v>2.9867100000000001E-3</c:v>
                </c:pt>
                <c:pt idx="2850">
                  <c:v>4.5032199999999996E-3</c:v>
                </c:pt>
                <c:pt idx="2851">
                  <c:v>6.2805200000000004E-3</c:v>
                </c:pt>
                <c:pt idx="2852">
                  <c:v>7.9343299999999999E-3</c:v>
                </c:pt>
                <c:pt idx="2853">
                  <c:v>9.5690199999999993E-3</c:v>
                </c:pt>
                <c:pt idx="2854">
                  <c:v>1.10233E-2</c:v>
                </c:pt>
                <c:pt idx="2855">
                  <c:v>1.25497E-2</c:v>
                </c:pt>
                <c:pt idx="2856">
                  <c:v>1.4295199999999999E-2</c:v>
                </c:pt>
                <c:pt idx="2857">
                  <c:v>1.5753699999999999E-2</c:v>
                </c:pt>
                <c:pt idx="2858">
                  <c:v>1.7415400000000001E-2</c:v>
                </c:pt>
                <c:pt idx="2859">
                  <c:v>1.8812499999999999E-2</c:v>
                </c:pt>
                <c:pt idx="2860">
                  <c:v>2.04639E-2</c:v>
                </c:pt>
                <c:pt idx="2861">
                  <c:v>2.2063300000000001E-2</c:v>
                </c:pt>
                <c:pt idx="2862">
                  <c:v>2.3549199999999999E-2</c:v>
                </c:pt>
                <c:pt idx="2863">
                  <c:v>2.5089E-2</c:v>
                </c:pt>
                <c:pt idx="2864">
                  <c:v>2.6553799999999999E-2</c:v>
                </c:pt>
                <c:pt idx="2865">
                  <c:v>2.78984E-2</c:v>
                </c:pt>
                <c:pt idx="2866">
                  <c:v>2.95547E-2</c:v>
                </c:pt>
                <c:pt idx="2867">
                  <c:v>3.1025500000000001E-2</c:v>
                </c:pt>
                <c:pt idx="2868">
                  <c:v>3.2605500000000003E-2</c:v>
                </c:pt>
                <c:pt idx="2869">
                  <c:v>3.4001099999999999E-2</c:v>
                </c:pt>
                <c:pt idx="2870">
                  <c:v>3.5468E-2</c:v>
                </c:pt>
                <c:pt idx="2871">
                  <c:v>3.6961300000000002E-2</c:v>
                </c:pt>
                <c:pt idx="2872">
                  <c:v>3.8427200000000002E-2</c:v>
                </c:pt>
                <c:pt idx="2873">
                  <c:v>3.9947099999999999E-2</c:v>
                </c:pt>
                <c:pt idx="2874">
                  <c:v>4.1530499999999998E-2</c:v>
                </c:pt>
                <c:pt idx="2875">
                  <c:v>4.2837699999999999E-2</c:v>
                </c:pt>
                <c:pt idx="2876">
                  <c:v>4.4411100000000002E-2</c:v>
                </c:pt>
                <c:pt idx="2877">
                  <c:v>4.5976900000000001E-2</c:v>
                </c:pt>
                <c:pt idx="2878">
                  <c:v>4.7396800000000003E-2</c:v>
                </c:pt>
                <c:pt idx="2879">
                  <c:v>4.8954499999999998E-2</c:v>
                </c:pt>
                <c:pt idx="2880">
                  <c:v>5.0099200000000003E-2</c:v>
                </c:pt>
                <c:pt idx="2881">
                  <c:v>5.16847E-2</c:v>
                </c:pt>
                <c:pt idx="2882">
                  <c:v>5.3337700000000002E-2</c:v>
                </c:pt>
                <c:pt idx="2883">
                  <c:v>5.4796699999999997E-2</c:v>
                </c:pt>
                <c:pt idx="2884">
                  <c:v>5.6304300000000002E-2</c:v>
                </c:pt>
                <c:pt idx="2885">
                  <c:v>5.7669699999999997E-2</c:v>
                </c:pt>
                <c:pt idx="2886">
                  <c:v>5.92851E-2</c:v>
                </c:pt>
                <c:pt idx="2887">
                  <c:v>6.0961399999999999E-2</c:v>
                </c:pt>
                <c:pt idx="2888">
                  <c:v>6.2527299999999994E-2</c:v>
                </c:pt>
                <c:pt idx="2889">
                  <c:v>6.4267000000000005E-2</c:v>
                </c:pt>
                <c:pt idx="2890">
                  <c:v>6.5699400000000005E-2</c:v>
                </c:pt>
                <c:pt idx="2891">
                  <c:v>6.7205200000000007E-2</c:v>
                </c:pt>
                <c:pt idx="2892">
                  <c:v>6.8751900000000005E-2</c:v>
                </c:pt>
                <c:pt idx="2893">
                  <c:v>7.0397199999999993E-2</c:v>
                </c:pt>
                <c:pt idx="2894">
                  <c:v>7.2012099999999996E-2</c:v>
                </c:pt>
                <c:pt idx="2895">
                  <c:v>7.34953E-2</c:v>
                </c:pt>
                <c:pt idx="2896">
                  <c:v>7.4940099999999996E-2</c:v>
                </c:pt>
                <c:pt idx="2897">
                  <c:v>7.6596800000000007E-2</c:v>
                </c:pt>
                <c:pt idx="2898">
                  <c:v>7.8287899999999994E-2</c:v>
                </c:pt>
                <c:pt idx="2899">
                  <c:v>7.9860100000000003E-2</c:v>
                </c:pt>
                <c:pt idx="2900">
                  <c:v>8.1316700000000006E-2</c:v>
                </c:pt>
                <c:pt idx="2901">
                  <c:v>8.2990099999999997E-2</c:v>
                </c:pt>
                <c:pt idx="2902">
                  <c:v>8.4637000000000004E-2</c:v>
                </c:pt>
                <c:pt idx="2903">
                  <c:v>8.6400900000000003E-2</c:v>
                </c:pt>
                <c:pt idx="2904">
                  <c:v>8.8122800000000001E-2</c:v>
                </c:pt>
                <c:pt idx="2905">
                  <c:v>8.9879000000000001E-2</c:v>
                </c:pt>
                <c:pt idx="2906">
                  <c:v>9.1384699999999999E-2</c:v>
                </c:pt>
                <c:pt idx="2907">
                  <c:v>9.3211199999999994E-2</c:v>
                </c:pt>
                <c:pt idx="2908">
                  <c:v>9.4763100000000003E-2</c:v>
                </c:pt>
                <c:pt idx="2909">
                  <c:v>9.6799399999999994E-2</c:v>
                </c:pt>
                <c:pt idx="2910">
                  <c:v>9.8530699999999999E-2</c:v>
                </c:pt>
                <c:pt idx="2911">
                  <c:v>0.100009</c:v>
                </c:pt>
                <c:pt idx="2912">
                  <c:v>0.10195700000000001</c:v>
                </c:pt>
                <c:pt idx="2913">
                  <c:v>0.103727</c:v>
                </c:pt>
                <c:pt idx="2914">
                  <c:v>0.105673</c:v>
                </c:pt>
                <c:pt idx="2915">
                  <c:v>0.10741299999999999</c:v>
                </c:pt>
                <c:pt idx="2916">
                  <c:v>0.10918</c:v>
                </c:pt>
                <c:pt idx="2917">
                  <c:v>0.11094900000000001</c:v>
                </c:pt>
                <c:pt idx="2918">
                  <c:v>0.112985</c:v>
                </c:pt>
                <c:pt idx="2919">
                  <c:v>0.11495900000000001</c:v>
                </c:pt>
                <c:pt idx="2920">
                  <c:v>0.117016</c:v>
                </c:pt>
                <c:pt idx="2921">
                  <c:v>0.118755</c:v>
                </c:pt>
                <c:pt idx="2922">
                  <c:v>0.120646</c:v>
                </c:pt>
                <c:pt idx="2923">
                  <c:v>0.122624</c:v>
                </c:pt>
                <c:pt idx="2924">
                  <c:v>0.124498</c:v>
                </c:pt>
                <c:pt idx="2925">
                  <c:v>0.12660199999999999</c:v>
                </c:pt>
                <c:pt idx="2926">
                  <c:v>0.128499</c:v>
                </c:pt>
                <c:pt idx="2927">
                  <c:v>0.13033</c:v>
                </c:pt>
                <c:pt idx="2928">
                  <c:v>0.13236300000000001</c:v>
                </c:pt>
                <c:pt idx="2929">
                  <c:v>0.134413</c:v>
                </c:pt>
                <c:pt idx="2930">
                  <c:v>0.136402</c:v>
                </c:pt>
                <c:pt idx="2931">
                  <c:v>0.13850000000000001</c:v>
                </c:pt>
                <c:pt idx="2932">
                  <c:v>0.14036100000000001</c:v>
                </c:pt>
                <c:pt idx="2933">
                  <c:v>0.14249899999999999</c:v>
                </c:pt>
                <c:pt idx="2934">
                  <c:v>0.14466300000000001</c:v>
                </c:pt>
                <c:pt idx="2935">
                  <c:v>0.146621</c:v>
                </c:pt>
                <c:pt idx="2936">
                  <c:v>0.148704</c:v>
                </c:pt>
                <c:pt idx="2937">
                  <c:v>0.15063599999999999</c:v>
                </c:pt>
                <c:pt idx="2938">
                  <c:v>0.15270900000000001</c:v>
                </c:pt>
                <c:pt idx="2939">
                  <c:v>0.15462600000000001</c:v>
                </c:pt>
                <c:pt idx="2940">
                  <c:v>0.156888</c:v>
                </c:pt>
                <c:pt idx="2941">
                  <c:v>0.15892899999999999</c:v>
                </c:pt>
                <c:pt idx="2942">
                  <c:v>0.16081100000000001</c:v>
                </c:pt>
                <c:pt idx="2943">
                  <c:v>0.16287599999999999</c:v>
                </c:pt>
                <c:pt idx="2944">
                  <c:v>0.165019</c:v>
                </c:pt>
                <c:pt idx="2945">
                  <c:v>0.16717499999999999</c:v>
                </c:pt>
                <c:pt idx="2946">
                  <c:v>0.169047</c:v>
                </c:pt>
                <c:pt idx="2947">
                  <c:v>0.17122299999999999</c:v>
                </c:pt>
                <c:pt idx="2948">
                  <c:v>0.17291799999999999</c:v>
                </c:pt>
                <c:pt idx="2949">
                  <c:v>0.17508099999999999</c:v>
                </c:pt>
                <c:pt idx="2950">
                  <c:v>0.17702499999999999</c:v>
                </c:pt>
                <c:pt idx="2951">
                  <c:v>0.179151</c:v>
                </c:pt>
                <c:pt idx="2952">
                  <c:v>0.18099699999999999</c:v>
                </c:pt>
                <c:pt idx="2953">
                  <c:v>0.18290100000000001</c:v>
                </c:pt>
                <c:pt idx="2954">
                  <c:v>0.18490300000000001</c:v>
                </c:pt>
                <c:pt idx="2955">
                  <c:v>0.18675900000000001</c:v>
                </c:pt>
                <c:pt idx="2956">
                  <c:v>0.18874199999999999</c:v>
                </c:pt>
                <c:pt idx="2957">
                  <c:v>0.19062399999999999</c:v>
                </c:pt>
                <c:pt idx="2958">
                  <c:v>0.192356</c:v>
                </c:pt>
                <c:pt idx="2959">
                  <c:v>0.19445399999999999</c:v>
                </c:pt>
                <c:pt idx="2960">
                  <c:v>0.19615199999999999</c:v>
                </c:pt>
                <c:pt idx="2961">
                  <c:v>0.198076</c:v>
                </c:pt>
                <c:pt idx="2962">
                  <c:v>0.19964499999999999</c:v>
                </c:pt>
                <c:pt idx="2963">
                  <c:v>0.20125399999999999</c:v>
                </c:pt>
                <c:pt idx="2964">
                  <c:v>0.20309199999999999</c:v>
                </c:pt>
                <c:pt idx="2965">
                  <c:v>0.204737</c:v>
                </c:pt>
                <c:pt idx="2966">
                  <c:v>0.20643300000000001</c:v>
                </c:pt>
                <c:pt idx="2967">
                  <c:v>0.208011</c:v>
                </c:pt>
                <c:pt idx="2968">
                  <c:v>0.20950099999999999</c:v>
                </c:pt>
                <c:pt idx="2969">
                  <c:v>0.21123900000000001</c:v>
                </c:pt>
                <c:pt idx="2970">
                  <c:v>0.212559</c:v>
                </c:pt>
                <c:pt idx="2971">
                  <c:v>0.21420700000000001</c:v>
                </c:pt>
                <c:pt idx="2972">
                  <c:v>0.21572</c:v>
                </c:pt>
                <c:pt idx="2973">
                  <c:v>0.21687799999999999</c:v>
                </c:pt>
                <c:pt idx="2974">
                  <c:v>0.218499</c:v>
                </c:pt>
                <c:pt idx="2975">
                  <c:v>0.219892</c:v>
                </c:pt>
                <c:pt idx="2976">
                  <c:v>0.22111</c:v>
                </c:pt>
                <c:pt idx="2977">
                  <c:v>0.22240799999999999</c:v>
                </c:pt>
                <c:pt idx="2978">
                  <c:v>0.22347800000000001</c:v>
                </c:pt>
                <c:pt idx="2979">
                  <c:v>0.22446099999999999</c:v>
                </c:pt>
                <c:pt idx="2980">
                  <c:v>0.22578500000000001</c:v>
                </c:pt>
                <c:pt idx="2981">
                  <c:v>0.22673299999999999</c:v>
                </c:pt>
                <c:pt idx="2982">
                  <c:v>0.228018</c:v>
                </c:pt>
                <c:pt idx="2983">
                  <c:v>0.22877800000000001</c:v>
                </c:pt>
                <c:pt idx="2984">
                  <c:v>0.22967299999999999</c:v>
                </c:pt>
                <c:pt idx="2985" formatCode="0.00E+00">
                  <c:v>0.230708</c:v>
                </c:pt>
                <c:pt idx="2986">
                  <c:v>0.231575</c:v>
                </c:pt>
                <c:pt idx="2987">
                  <c:v>0.232514</c:v>
                </c:pt>
                <c:pt idx="2988">
                  <c:v>0.23335500000000001</c:v>
                </c:pt>
                <c:pt idx="2989">
                  <c:v>0.234038</c:v>
                </c:pt>
                <c:pt idx="2990">
                  <c:v>0.23472100000000001</c:v>
                </c:pt>
                <c:pt idx="2991">
                  <c:v>0.23539299999999999</c:v>
                </c:pt>
                <c:pt idx="2992">
                  <c:v>0.23608000000000001</c:v>
                </c:pt>
                <c:pt idx="2993">
                  <c:v>0.236535</c:v>
                </c:pt>
                <c:pt idx="2994">
                  <c:v>0.23699600000000001</c:v>
                </c:pt>
                <c:pt idx="2995">
                  <c:v>0.237539</c:v>
                </c:pt>
                <c:pt idx="2996">
                  <c:v>0.23805000000000001</c:v>
                </c:pt>
                <c:pt idx="2997">
                  <c:v>0.238455</c:v>
                </c:pt>
                <c:pt idx="2998">
                  <c:v>0.23865600000000001</c:v>
                </c:pt>
                <c:pt idx="2999">
                  <c:v>0.23897099999999999</c:v>
                </c:pt>
                <c:pt idx="3000">
                  <c:v>0.239262</c:v>
                </c:pt>
                <c:pt idx="3001">
                  <c:v>0.239347</c:v>
                </c:pt>
                <c:pt idx="3002">
                  <c:v>0.23971400000000001</c:v>
                </c:pt>
                <c:pt idx="3003">
                  <c:v>0.23996100000000001</c:v>
                </c:pt>
                <c:pt idx="3004">
                  <c:v>0.23980799999999999</c:v>
                </c:pt>
                <c:pt idx="3005">
                  <c:v>0.239842</c:v>
                </c:pt>
                <c:pt idx="3006">
                  <c:v>0.23976900000000001</c:v>
                </c:pt>
                <c:pt idx="3007">
                  <c:v>0.23963999999999999</c:v>
                </c:pt>
                <c:pt idx="3008">
                  <c:v>0.23976800000000001</c:v>
                </c:pt>
                <c:pt idx="3009">
                  <c:v>0.23916000000000001</c:v>
                </c:pt>
                <c:pt idx="3010">
                  <c:v>0.239118</c:v>
                </c:pt>
                <c:pt idx="3011">
                  <c:v>0.23899699999999999</c:v>
                </c:pt>
                <c:pt idx="3012">
                  <c:v>0.23883699999999999</c:v>
                </c:pt>
                <c:pt idx="3013">
                  <c:v>0.238287</c:v>
                </c:pt>
                <c:pt idx="3014">
                  <c:v>0.23791999999999999</c:v>
                </c:pt>
                <c:pt idx="3015">
                  <c:v>0.23750399999999999</c:v>
                </c:pt>
                <c:pt idx="3016">
                  <c:v>0.23712900000000001</c:v>
                </c:pt>
                <c:pt idx="3017">
                  <c:v>0.236653</c:v>
                </c:pt>
                <c:pt idx="3018">
                  <c:v>0.23616300000000001</c:v>
                </c:pt>
                <c:pt idx="3019">
                  <c:v>0.23558699999999999</c:v>
                </c:pt>
                <c:pt idx="3020">
                  <c:v>0.234788</c:v>
                </c:pt>
                <c:pt idx="3021">
                  <c:v>0.234205</c:v>
                </c:pt>
                <c:pt idx="3022">
                  <c:v>0.233512</c:v>
                </c:pt>
                <c:pt idx="3023">
                  <c:v>0.23283999999999999</c:v>
                </c:pt>
                <c:pt idx="3024">
                  <c:v>0.23192699999999999</c:v>
                </c:pt>
                <c:pt idx="3025">
                  <c:v>0.231014</c:v>
                </c:pt>
                <c:pt idx="3026">
                  <c:v>0.23008899999999999</c:v>
                </c:pt>
                <c:pt idx="3027">
                  <c:v>0.22925499999999999</c:v>
                </c:pt>
                <c:pt idx="3028">
                  <c:v>0.22825999999999999</c:v>
                </c:pt>
                <c:pt idx="3029">
                  <c:v>0.22712199999999999</c:v>
                </c:pt>
                <c:pt idx="3030">
                  <c:v>0.22600700000000001</c:v>
                </c:pt>
                <c:pt idx="3031">
                  <c:v>0.225193</c:v>
                </c:pt>
                <c:pt idx="3032">
                  <c:v>0.22398299999999999</c:v>
                </c:pt>
                <c:pt idx="3033">
                  <c:v>0.222967</c:v>
                </c:pt>
                <c:pt idx="3034">
                  <c:v>0.22178999999999999</c:v>
                </c:pt>
                <c:pt idx="3035">
                  <c:v>0.22056700000000001</c:v>
                </c:pt>
                <c:pt idx="3036">
                  <c:v>0.219496</c:v>
                </c:pt>
                <c:pt idx="3037">
                  <c:v>0.218306</c:v>
                </c:pt>
                <c:pt idx="3038">
                  <c:v>0.217005</c:v>
                </c:pt>
                <c:pt idx="3039">
                  <c:v>0.21577199999999999</c:v>
                </c:pt>
                <c:pt idx="3040">
                  <c:v>0.21410799999999999</c:v>
                </c:pt>
                <c:pt idx="3041">
                  <c:v>0.21285200000000001</c:v>
                </c:pt>
                <c:pt idx="3042">
                  <c:v>0.21157899999999999</c:v>
                </c:pt>
                <c:pt idx="3043">
                  <c:v>0.21021200000000001</c:v>
                </c:pt>
                <c:pt idx="3044">
                  <c:v>0.208763</c:v>
                </c:pt>
                <c:pt idx="3045">
                  <c:v>0.20718</c:v>
                </c:pt>
                <c:pt idx="3046">
                  <c:v>0.20563999999999999</c:v>
                </c:pt>
                <c:pt idx="3047">
                  <c:v>0.20421400000000001</c:v>
                </c:pt>
                <c:pt idx="3048">
                  <c:v>0.20272200000000001</c:v>
                </c:pt>
                <c:pt idx="3049">
                  <c:v>0.200934</c:v>
                </c:pt>
                <c:pt idx="3050">
                  <c:v>0.19942799999999999</c:v>
                </c:pt>
                <c:pt idx="3051">
                  <c:v>0.197877</c:v>
                </c:pt>
                <c:pt idx="3052">
                  <c:v>0.19639899999999999</c:v>
                </c:pt>
                <c:pt idx="3053">
                  <c:v>0.19481299999999999</c:v>
                </c:pt>
                <c:pt idx="3054">
                  <c:v>0.19327</c:v>
                </c:pt>
                <c:pt idx="3055">
                  <c:v>0.19150600000000001</c:v>
                </c:pt>
                <c:pt idx="3056">
                  <c:v>0.18987699999999999</c:v>
                </c:pt>
                <c:pt idx="3057">
                  <c:v>0.188337</c:v>
                </c:pt>
                <c:pt idx="3058">
                  <c:v>0.18704499999999999</c:v>
                </c:pt>
                <c:pt idx="3059">
                  <c:v>0.18537999999999999</c:v>
                </c:pt>
                <c:pt idx="3060">
                  <c:v>0.18341399999999999</c:v>
                </c:pt>
                <c:pt idx="3061">
                  <c:v>0.181587</c:v>
                </c:pt>
                <c:pt idx="3062">
                  <c:v>0.18007999999999999</c:v>
                </c:pt>
                <c:pt idx="3063">
                  <c:v>0.17829200000000001</c:v>
                </c:pt>
                <c:pt idx="3064">
                  <c:v>0.176505</c:v>
                </c:pt>
                <c:pt idx="3065">
                  <c:v>0.17482800000000001</c:v>
                </c:pt>
                <c:pt idx="3066">
                  <c:v>0.173039</c:v>
                </c:pt>
                <c:pt idx="3067">
                  <c:v>0.17152700000000001</c:v>
                </c:pt>
                <c:pt idx="3068">
                  <c:v>0.16966100000000001</c:v>
                </c:pt>
                <c:pt idx="3069">
                  <c:v>0.168297</c:v>
                </c:pt>
                <c:pt idx="3070">
                  <c:v>0.16649</c:v>
                </c:pt>
                <c:pt idx="3071">
                  <c:v>0.16458999999999999</c:v>
                </c:pt>
                <c:pt idx="3072">
                  <c:v>0.16309000000000001</c:v>
                </c:pt>
                <c:pt idx="3073">
                  <c:v>0.16172700000000001</c:v>
                </c:pt>
                <c:pt idx="3074">
                  <c:v>0.15998299999999999</c:v>
                </c:pt>
                <c:pt idx="3075">
                  <c:v>0.15839</c:v>
                </c:pt>
                <c:pt idx="3076">
                  <c:v>0.156523</c:v>
                </c:pt>
                <c:pt idx="3077">
                  <c:v>0.15480099999999999</c:v>
                </c:pt>
                <c:pt idx="3078">
                  <c:v>0.15323899999999999</c:v>
                </c:pt>
                <c:pt idx="3079">
                  <c:v>0.15160399999999999</c:v>
                </c:pt>
                <c:pt idx="3080">
                  <c:v>0.14999499999999999</c:v>
                </c:pt>
                <c:pt idx="3081">
                  <c:v>0.14841299999999999</c:v>
                </c:pt>
                <c:pt idx="3082">
                  <c:v>0.146651</c:v>
                </c:pt>
                <c:pt idx="3083">
                  <c:v>0.14530100000000001</c:v>
                </c:pt>
                <c:pt idx="3084">
                  <c:v>0.14366100000000001</c:v>
                </c:pt>
                <c:pt idx="3085">
                  <c:v>0.14221200000000001</c:v>
                </c:pt>
                <c:pt idx="3086">
                  <c:v>0.14052799999999999</c:v>
                </c:pt>
                <c:pt idx="3087">
                  <c:v>0.138876</c:v>
                </c:pt>
                <c:pt idx="3088">
                  <c:v>0.137572</c:v>
                </c:pt>
                <c:pt idx="3089">
                  <c:v>0.13608300000000001</c:v>
                </c:pt>
                <c:pt idx="3090">
                  <c:v>0.13469500000000001</c:v>
                </c:pt>
                <c:pt idx="3091">
                  <c:v>0.13305800000000001</c:v>
                </c:pt>
                <c:pt idx="3092">
                  <c:v>0.13139999999999999</c:v>
                </c:pt>
                <c:pt idx="3093">
                  <c:v>0.12994800000000001</c:v>
                </c:pt>
                <c:pt idx="3094">
                  <c:v>0.12870999999999999</c:v>
                </c:pt>
                <c:pt idx="3095">
                  <c:v>0.12703100000000001</c:v>
                </c:pt>
                <c:pt idx="3096">
                  <c:v>0.12564900000000001</c:v>
                </c:pt>
                <c:pt idx="3097">
                  <c:v>0.124111</c:v>
                </c:pt>
                <c:pt idx="3098">
                  <c:v>0.122684</c:v>
                </c:pt>
                <c:pt idx="3099">
                  <c:v>0.121474</c:v>
                </c:pt>
                <c:pt idx="3100">
                  <c:v>0.120127</c:v>
                </c:pt>
                <c:pt idx="3101">
                  <c:v>0.118716</c:v>
                </c:pt>
                <c:pt idx="3102">
                  <c:v>0.117178</c:v>
                </c:pt>
                <c:pt idx="3103">
                  <c:v>0.11566899999999999</c:v>
                </c:pt>
                <c:pt idx="3104">
                  <c:v>0.114605</c:v>
                </c:pt>
                <c:pt idx="3105">
                  <c:v>0.113034</c:v>
                </c:pt>
                <c:pt idx="3106">
                  <c:v>0.111961</c:v>
                </c:pt>
                <c:pt idx="3107">
                  <c:v>0.110309</c:v>
                </c:pt>
                <c:pt idx="3108">
                  <c:v>0.108876</c:v>
                </c:pt>
                <c:pt idx="3109">
                  <c:v>0.10775999999999999</c:v>
                </c:pt>
                <c:pt idx="3110">
                  <c:v>0.106458</c:v>
                </c:pt>
                <c:pt idx="3111">
                  <c:v>0.104989</c:v>
                </c:pt>
                <c:pt idx="3112">
                  <c:v>0.103743</c:v>
                </c:pt>
                <c:pt idx="3113">
                  <c:v>0.102256</c:v>
                </c:pt>
                <c:pt idx="3114">
                  <c:v>0.101035</c:v>
                </c:pt>
                <c:pt idx="3115">
                  <c:v>9.9816199999999994E-2</c:v>
                </c:pt>
                <c:pt idx="3116">
                  <c:v>9.8493999999999998E-2</c:v>
                </c:pt>
                <c:pt idx="3117">
                  <c:v>9.7248500000000002E-2</c:v>
                </c:pt>
                <c:pt idx="3118">
                  <c:v>9.5754400000000003E-2</c:v>
                </c:pt>
                <c:pt idx="3119">
                  <c:v>9.4611000000000001E-2</c:v>
                </c:pt>
                <c:pt idx="3120">
                  <c:v>9.33668E-2</c:v>
                </c:pt>
                <c:pt idx="3121">
                  <c:v>9.1983200000000001E-2</c:v>
                </c:pt>
                <c:pt idx="3122">
                  <c:v>9.0685100000000005E-2</c:v>
                </c:pt>
                <c:pt idx="3123">
                  <c:v>8.92313E-2</c:v>
                </c:pt>
                <c:pt idx="3124">
                  <c:v>8.80885E-2</c:v>
                </c:pt>
                <c:pt idx="3125">
                  <c:v>8.6870199999999995E-2</c:v>
                </c:pt>
                <c:pt idx="3126">
                  <c:v>8.5452100000000003E-2</c:v>
                </c:pt>
                <c:pt idx="3127">
                  <c:v>8.4043900000000005E-2</c:v>
                </c:pt>
                <c:pt idx="3128">
                  <c:v>8.2874500000000004E-2</c:v>
                </c:pt>
                <c:pt idx="3129">
                  <c:v>8.1525500000000001E-2</c:v>
                </c:pt>
                <c:pt idx="3130">
                  <c:v>8.0298800000000004E-2</c:v>
                </c:pt>
                <c:pt idx="3131">
                  <c:v>7.8996800000000006E-2</c:v>
                </c:pt>
                <c:pt idx="3132">
                  <c:v>7.7696600000000005E-2</c:v>
                </c:pt>
                <c:pt idx="3133">
                  <c:v>7.6146199999999997E-2</c:v>
                </c:pt>
                <c:pt idx="3134">
                  <c:v>7.4758099999999994E-2</c:v>
                </c:pt>
                <c:pt idx="3135">
                  <c:v>7.3519000000000001E-2</c:v>
                </c:pt>
                <c:pt idx="3136">
                  <c:v>7.2109999999999994E-2</c:v>
                </c:pt>
                <c:pt idx="3137">
                  <c:v>7.0676299999999997E-2</c:v>
                </c:pt>
                <c:pt idx="3138">
                  <c:v>6.9226999999999997E-2</c:v>
                </c:pt>
                <c:pt idx="3139">
                  <c:v>6.7847900000000003E-2</c:v>
                </c:pt>
                <c:pt idx="3140">
                  <c:v>6.6507899999999995E-2</c:v>
                </c:pt>
                <c:pt idx="3141">
                  <c:v>6.5072199999999997E-2</c:v>
                </c:pt>
                <c:pt idx="3142">
                  <c:v>6.3741999999999993E-2</c:v>
                </c:pt>
                <c:pt idx="3143">
                  <c:v>6.2194199999999998E-2</c:v>
                </c:pt>
                <c:pt idx="3144">
                  <c:v>6.0764699999999998E-2</c:v>
                </c:pt>
                <c:pt idx="3145">
                  <c:v>5.9462500000000001E-2</c:v>
                </c:pt>
                <c:pt idx="3146">
                  <c:v>5.79193E-2</c:v>
                </c:pt>
                <c:pt idx="3147">
                  <c:v>5.6599200000000002E-2</c:v>
                </c:pt>
                <c:pt idx="3148">
                  <c:v>5.49522E-2</c:v>
                </c:pt>
                <c:pt idx="3149">
                  <c:v>5.33106E-2</c:v>
                </c:pt>
                <c:pt idx="3150">
                  <c:v>5.1941800000000003E-2</c:v>
                </c:pt>
                <c:pt idx="3151">
                  <c:v>5.0614699999999999E-2</c:v>
                </c:pt>
                <c:pt idx="3152">
                  <c:v>4.8871400000000002E-2</c:v>
                </c:pt>
                <c:pt idx="3153">
                  <c:v>4.72729E-2</c:v>
                </c:pt>
                <c:pt idx="3154">
                  <c:v>4.5451800000000001E-2</c:v>
                </c:pt>
                <c:pt idx="3155">
                  <c:v>4.3968599999999997E-2</c:v>
                </c:pt>
                <c:pt idx="3156">
                  <c:v>4.2363199999999997E-2</c:v>
                </c:pt>
                <c:pt idx="3157">
                  <c:v>4.07608E-2</c:v>
                </c:pt>
                <c:pt idx="3158">
                  <c:v>3.9211200000000002E-2</c:v>
                </c:pt>
                <c:pt idx="3159">
                  <c:v>3.7329099999999997E-2</c:v>
                </c:pt>
                <c:pt idx="3160">
                  <c:v>3.5542799999999999E-2</c:v>
                </c:pt>
                <c:pt idx="3161">
                  <c:v>3.4046899999999998E-2</c:v>
                </c:pt>
                <c:pt idx="3162">
                  <c:v>3.2205900000000003E-2</c:v>
                </c:pt>
                <c:pt idx="3163">
                  <c:v>3.0481899999999999E-2</c:v>
                </c:pt>
                <c:pt idx="3164">
                  <c:v>2.84733E-2</c:v>
                </c:pt>
                <c:pt idx="3165">
                  <c:v>2.6816799999999998E-2</c:v>
                </c:pt>
                <c:pt idx="3166">
                  <c:v>2.5093799999999999E-2</c:v>
                </c:pt>
                <c:pt idx="3167">
                  <c:v>2.3290700000000001E-2</c:v>
                </c:pt>
                <c:pt idx="3168">
                  <c:v>2.1519099999999999E-2</c:v>
                </c:pt>
                <c:pt idx="3169">
                  <c:v>1.9451900000000001E-2</c:v>
                </c:pt>
                <c:pt idx="3170">
                  <c:v>1.75062E-2</c:v>
                </c:pt>
                <c:pt idx="3171">
                  <c:v>1.58797E-2</c:v>
                </c:pt>
                <c:pt idx="3172">
                  <c:v>1.4073199999999999E-2</c:v>
                </c:pt>
                <c:pt idx="3173">
                  <c:v>1.2177E-2</c:v>
                </c:pt>
                <c:pt idx="3174">
                  <c:v>1.0087199999999999E-2</c:v>
                </c:pt>
                <c:pt idx="3175">
                  <c:v>7.9293899999999997E-3</c:v>
                </c:pt>
                <c:pt idx="3176">
                  <c:v>6.0861400000000003E-3</c:v>
                </c:pt>
                <c:pt idx="3177">
                  <c:v>4.0887900000000001E-3</c:v>
                </c:pt>
                <c:pt idx="3178">
                  <c:v>2.0851200000000002E-3</c:v>
                </c:pt>
                <c:pt idx="3179" formatCode="0.00E+00">
                  <c:v>3.2716000000000003E-5</c:v>
                </c:pt>
                <c:pt idx="3180">
                  <c:v>-2.1432000000000001E-3</c:v>
                </c:pt>
                <c:pt idx="3181">
                  <c:v>-4.2794799999999996E-3</c:v>
                </c:pt>
                <c:pt idx="3182">
                  <c:v>-6.2766799999999998E-3</c:v>
                </c:pt>
                <c:pt idx="3183">
                  <c:v>-8.3852100000000006E-3</c:v>
                </c:pt>
                <c:pt idx="3184">
                  <c:v>-1.0347800000000001E-2</c:v>
                </c:pt>
                <c:pt idx="3185">
                  <c:v>-1.2877100000000001E-2</c:v>
                </c:pt>
                <c:pt idx="3186">
                  <c:v>-1.48483E-2</c:v>
                </c:pt>
                <c:pt idx="3187">
                  <c:v>-1.695E-2</c:v>
                </c:pt>
                <c:pt idx="3188">
                  <c:v>-1.92236E-2</c:v>
                </c:pt>
                <c:pt idx="3189">
                  <c:v>-2.1432799999999998E-2</c:v>
                </c:pt>
                <c:pt idx="3190">
                  <c:v>-2.3617900000000001E-2</c:v>
                </c:pt>
                <c:pt idx="3191">
                  <c:v>-2.6079700000000001E-2</c:v>
                </c:pt>
                <c:pt idx="3192">
                  <c:v>-2.8031899999999998E-2</c:v>
                </c:pt>
                <c:pt idx="3193">
                  <c:v>-3.0489599999999999E-2</c:v>
                </c:pt>
                <c:pt idx="3194">
                  <c:v>-3.2704200000000003E-2</c:v>
                </c:pt>
                <c:pt idx="3195">
                  <c:v>-3.5031899999999998E-2</c:v>
                </c:pt>
                <c:pt idx="3196">
                  <c:v>-3.7380700000000003E-2</c:v>
                </c:pt>
                <c:pt idx="3197">
                  <c:v>-3.9683200000000002E-2</c:v>
                </c:pt>
                <c:pt idx="3198">
                  <c:v>-4.1869400000000001E-2</c:v>
                </c:pt>
                <c:pt idx="3199">
                  <c:v>-4.4197599999999997E-2</c:v>
                </c:pt>
                <c:pt idx="3200">
                  <c:v>-4.6517999999999997E-2</c:v>
                </c:pt>
                <c:pt idx="3201">
                  <c:v>-4.8978800000000003E-2</c:v>
                </c:pt>
                <c:pt idx="3202">
                  <c:v>-5.1109700000000001E-2</c:v>
                </c:pt>
                <c:pt idx="3203">
                  <c:v>-5.3539099999999999E-2</c:v>
                </c:pt>
                <c:pt idx="3204">
                  <c:v>-5.5710099999999999E-2</c:v>
                </c:pt>
                <c:pt idx="3205">
                  <c:v>-5.8273899999999997E-2</c:v>
                </c:pt>
                <c:pt idx="3206">
                  <c:v>-6.0655100000000003E-2</c:v>
                </c:pt>
                <c:pt idx="3207">
                  <c:v>-6.2821399999999999E-2</c:v>
                </c:pt>
                <c:pt idx="3208">
                  <c:v>-6.5162800000000007E-2</c:v>
                </c:pt>
                <c:pt idx="3209">
                  <c:v>-6.7387600000000006E-2</c:v>
                </c:pt>
                <c:pt idx="3210">
                  <c:v>-6.9704000000000002E-2</c:v>
                </c:pt>
                <c:pt idx="3211">
                  <c:v>-7.2186600000000004E-2</c:v>
                </c:pt>
                <c:pt idx="3212">
                  <c:v>-7.4452000000000004E-2</c:v>
                </c:pt>
                <c:pt idx="3213">
                  <c:v>-7.6845399999999994E-2</c:v>
                </c:pt>
                <c:pt idx="3214">
                  <c:v>-7.8986100000000004E-2</c:v>
                </c:pt>
                <c:pt idx="3215">
                  <c:v>-8.1159599999999998E-2</c:v>
                </c:pt>
                <c:pt idx="3216">
                  <c:v>-8.3837200000000001E-2</c:v>
                </c:pt>
                <c:pt idx="3217">
                  <c:v>-8.5916400000000004E-2</c:v>
                </c:pt>
                <c:pt idx="3218">
                  <c:v>-8.7986400000000006E-2</c:v>
                </c:pt>
                <c:pt idx="3219">
                  <c:v>-9.0324399999999999E-2</c:v>
                </c:pt>
                <c:pt idx="3220">
                  <c:v>-9.2560699999999996E-2</c:v>
                </c:pt>
                <c:pt idx="3221">
                  <c:v>-9.4795699999999997E-2</c:v>
                </c:pt>
                <c:pt idx="3222">
                  <c:v>-9.7011200000000006E-2</c:v>
                </c:pt>
                <c:pt idx="3223">
                  <c:v>-9.9101800000000004E-2</c:v>
                </c:pt>
                <c:pt idx="3224">
                  <c:v>-0.101282</c:v>
                </c:pt>
                <c:pt idx="3225">
                  <c:v>-0.103351</c:v>
                </c:pt>
                <c:pt idx="3226">
                  <c:v>-0.10549600000000001</c:v>
                </c:pt>
                <c:pt idx="3227">
                  <c:v>-0.107798</c:v>
                </c:pt>
                <c:pt idx="3228">
                  <c:v>-0.109583</c:v>
                </c:pt>
                <c:pt idx="3229">
                  <c:v>-0.11143400000000001</c:v>
                </c:pt>
                <c:pt idx="3230">
                  <c:v>-0.11365699999999999</c:v>
                </c:pt>
                <c:pt idx="3231">
                  <c:v>-0.115688</c:v>
                </c:pt>
                <c:pt idx="3232">
                  <c:v>-0.117783</c:v>
                </c:pt>
                <c:pt idx="3233">
                  <c:v>-0.11942</c:v>
                </c:pt>
                <c:pt idx="3234">
                  <c:v>-0.121417</c:v>
                </c:pt>
                <c:pt idx="3235">
                  <c:v>-0.12328</c:v>
                </c:pt>
                <c:pt idx="3236">
                  <c:v>-0.12525900000000001</c:v>
                </c:pt>
                <c:pt idx="3237">
                  <c:v>-0.12726299999999999</c:v>
                </c:pt>
                <c:pt idx="3238">
                  <c:v>-0.128885</c:v>
                </c:pt>
                <c:pt idx="3239">
                  <c:v>-0.13048699999999999</c:v>
                </c:pt>
                <c:pt idx="3240">
                  <c:v>-0.132052</c:v>
                </c:pt>
                <c:pt idx="3241">
                  <c:v>-0.133904</c:v>
                </c:pt>
                <c:pt idx="3242">
                  <c:v>-0.13570599999999999</c:v>
                </c:pt>
                <c:pt idx="3243">
                  <c:v>-0.137213</c:v>
                </c:pt>
                <c:pt idx="3244">
                  <c:v>-0.13869000000000001</c:v>
                </c:pt>
                <c:pt idx="3245">
                  <c:v>-0.14005999999999999</c:v>
                </c:pt>
                <c:pt idx="3246">
                  <c:v>-0.14174200000000001</c:v>
                </c:pt>
                <c:pt idx="3247">
                  <c:v>-0.143317</c:v>
                </c:pt>
                <c:pt idx="3248">
                  <c:v>-0.14466100000000001</c:v>
                </c:pt>
                <c:pt idx="3249">
                  <c:v>-0.14587</c:v>
                </c:pt>
                <c:pt idx="3250">
                  <c:v>-0.14712700000000001</c:v>
                </c:pt>
                <c:pt idx="3251">
                  <c:v>-0.14837900000000001</c:v>
                </c:pt>
                <c:pt idx="3252">
                  <c:v>-0.14991499999999999</c:v>
                </c:pt>
                <c:pt idx="3253">
                  <c:v>-0.15113499999999999</c:v>
                </c:pt>
                <c:pt idx="3254">
                  <c:v>-0.15217</c:v>
                </c:pt>
                <c:pt idx="3255">
                  <c:v>-0.153227</c:v>
                </c:pt>
                <c:pt idx="3256">
                  <c:v>-0.15414800000000001</c:v>
                </c:pt>
                <c:pt idx="3257">
                  <c:v>-0.155474</c:v>
                </c:pt>
                <c:pt idx="3258">
                  <c:v>-0.15642600000000001</c:v>
                </c:pt>
                <c:pt idx="3259">
                  <c:v>-0.15735299999999999</c:v>
                </c:pt>
                <c:pt idx="3260">
                  <c:v>-0.15815699999999999</c:v>
                </c:pt>
                <c:pt idx="3261">
                  <c:v>-0.15909400000000001</c:v>
                </c:pt>
                <c:pt idx="3262">
                  <c:v>-0.16018099999999999</c:v>
                </c:pt>
                <c:pt idx="3263">
                  <c:v>-0.16093499999999999</c:v>
                </c:pt>
                <c:pt idx="3264">
                  <c:v>-0.161528</c:v>
                </c:pt>
                <c:pt idx="3265">
                  <c:v>-0.16220599999999999</c:v>
                </c:pt>
                <c:pt idx="3266">
                  <c:v>-0.16275400000000001</c:v>
                </c:pt>
                <c:pt idx="3267">
                  <c:v>-0.16361200000000001</c:v>
                </c:pt>
                <c:pt idx="3268">
                  <c:v>-0.16434000000000001</c:v>
                </c:pt>
                <c:pt idx="3269">
                  <c:v>-0.16472800000000001</c:v>
                </c:pt>
                <c:pt idx="3270">
                  <c:v>-0.164913</c:v>
                </c:pt>
                <c:pt idx="3271">
                  <c:v>-0.16535900000000001</c:v>
                </c:pt>
                <c:pt idx="3272">
                  <c:v>-0.165905</c:v>
                </c:pt>
                <c:pt idx="3273">
                  <c:v>-0.16647100000000001</c:v>
                </c:pt>
                <c:pt idx="3274">
                  <c:v>-0.16677800000000001</c:v>
                </c:pt>
                <c:pt idx="3275">
                  <c:v>-0.16705100000000001</c:v>
                </c:pt>
                <c:pt idx="3276">
                  <c:v>-0.16717899999999999</c:v>
                </c:pt>
                <c:pt idx="3277">
                  <c:v>-0.16755300000000001</c:v>
                </c:pt>
                <c:pt idx="3278">
                  <c:v>-0.16783600000000001</c:v>
                </c:pt>
                <c:pt idx="3279">
                  <c:v>-0.16792399999999999</c:v>
                </c:pt>
                <c:pt idx="3280">
                  <c:v>-0.16808400000000001</c:v>
                </c:pt>
                <c:pt idx="3281">
                  <c:v>-0.16813800000000001</c:v>
                </c:pt>
                <c:pt idx="3282">
                  <c:v>-0.16808100000000001</c:v>
                </c:pt>
                <c:pt idx="3283">
                  <c:v>-0.168327</c:v>
                </c:pt>
                <c:pt idx="3284">
                  <c:v>-0.168071</c:v>
                </c:pt>
                <c:pt idx="3285">
                  <c:v>-0.167876</c:v>
                </c:pt>
                <c:pt idx="3286">
                  <c:v>-0.16773399999999999</c:v>
                </c:pt>
                <c:pt idx="3287">
                  <c:v>-0.16771</c:v>
                </c:pt>
                <c:pt idx="3288">
                  <c:v>-0.167656</c:v>
                </c:pt>
                <c:pt idx="3289">
                  <c:v>-0.16766800000000001</c:v>
                </c:pt>
                <c:pt idx="3290">
                  <c:v>-0.167216</c:v>
                </c:pt>
                <c:pt idx="3291">
                  <c:v>-0.16695699999999999</c:v>
                </c:pt>
                <c:pt idx="3292">
                  <c:v>-0.16666600000000001</c:v>
                </c:pt>
                <c:pt idx="3293">
                  <c:v>-0.166495</c:v>
                </c:pt>
                <c:pt idx="3294">
                  <c:v>-0.16635900000000001</c:v>
                </c:pt>
                <c:pt idx="3295">
                  <c:v>-0.16576399999999999</c:v>
                </c:pt>
                <c:pt idx="3296">
                  <c:v>-0.16533700000000001</c:v>
                </c:pt>
                <c:pt idx="3297">
                  <c:v>-0.16517100000000001</c:v>
                </c:pt>
                <c:pt idx="3298">
                  <c:v>-0.164683</c:v>
                </c:pt>
                <c:pt idx="3299">
                  <c:v>-0.164414</c:v>
                </c:pt>
                <c:pt idx="3300">
                  <c:v>-0.16380700000000001</c:v>
                </c:pt>
                <c:pt idx="3301">
                  <c:v>-0.16333400000000001</c:v>
                </c:pt>
                <c:pt idx="3302">
                  <c:v>-0.16295100000000001</c:v>
                </c:pt>
                <c:pt idx="3303">
                  <c:v>-0.162443</c:v>
                </c:pt>
                <c:pt idx="3304">
                  <c:v>-0.16216900000000001</c:v>
                </c:pt>
                <c:pt idx="3305">
                  <c:v>-0.16148199999999999</c:v>
                </c:pt>
                <c:pt idx="3306">
                  <c:v>-0.16095999999999999</c:v>
                </c:pt>
                <c:pt idx="3307">
                  <c:v>-0.16015299999999999</c:v>
                </c:pt>
                <c:pt idx="3308">
                  <c:v>-0.15975600000000001</c:v>
                </c:pt>
                <c:pt idx="3309">
                  <c:v>-0.15917000000000001</c:v>
                </c:pt>
                <c:pt idx="3310">
                  <c:v>-0.15862399999999999</c:v>
                </c:pt>
                <c:pt idx="3311">
                  <c:v>-0.15787200000000001</c:v>
                </c:pt>
                <c:pt idx="3312">
                  <c:v>-0.157221</c:v>
                </c:pt>
                <c:pt idx="3313">
                  <c:v>-0.15670500000000001</c:v>
                </c:pt>
                <c:pt idx="3314">
                  <c:v>-0.15599499999999999</c:v>
                </c:pt>
                <c:pt idx="3315">
                  <c:v>-0.155555</c:v>
                </c:pt>
                <c:pt idx="3316">
                  <c:v>-0.15470100000000001</c:v>
                </c:pt>
                <c:pt idx="3317">
                  <c:v>-0.15407399999999999</c:v>
                </c:pt>
                <c:pt idx="3318">
                  <c:v>-0.15340500000000001</c:v>
                </c:pt>
                <c:pt idx="3319">
                  <c:v>-0.15293499999999999</c:v>
                </c:pt>
                <c:pt idx="3320">
                  <c:v>-0.152334</c:v>
                </c:pt>
                <c:pt idx="3321">
                  <c:v>-0.15155199999999999</c:v>
                </c:pt>
                <c:pt idx="3322">
                  <c:v>-0.15095900000000001</c:v>
                </c:pt>
                <c:pt idx="3323">
                  <c:v>-0.15037300000000001</c:v>
                </c:pt>
                <c:pt idx="3324">
                  <c:v>-0.149813</c:v>
                </c:pt>
                <c:pt idx="3325">
                  <c:v>-0.14926</c:v>
                </c:pt>
                <c:pt idx="3326">
                  <c:v>-0.14857000000000001</c:v>
                </c:pt>
                <c:pt idx="3327">
                  <c:v>-0.14785599999999999</c:v>
                </c:pt>
                <c:pt idx="3328">
                  <c:v>-0.14735899999999999</c:v>
                </c:pt>
                <c:pt idx="3329">
                  <c:v>-0.14691799999999999</c:v>
                </c:pt>
                <c:pt idx="3330">
                  <c:v>-0.14644099999999999</c:v>
                </c:pt>
                <c:pt idx="3331">
                  <c:v>-0.1457</c:v>
                </c:pt>
                <c:pt idx="3332">
                  <c:v>-0.14513000000000001</c:v>
                </c:pt>
                <c:pt idx="3333">
                  <c:v>-0.14455000000000001</c:v>
                </c:pt>
                <c:pt idx="3334">
                  <c:v>-0.144069</c:v>
                </c:pt>
                <c:pt idx="3335">
                  <c:v>-0.14374000000000001</c:v>
                </c:pt>
                <c:pt idx="3336">
                  <c:v>-0.142954</c:v>
                </c:pt>
                <c:pt idx="3337">
                  <c:v>-0.14227799999999999</c:v>
                </c:pt>
                <c:pt idx="3338">
                  <c:v>-0.141819</c:v>
                </c:pt>
                <c:pt idx="3339">
                  <c:v>-0.141343</c:v>
                </c:pt>
                <c:pt idx="3340">
                  <c:v>-0.14077799999999999</c:v>
                </c:pt>
                <c:pt idx="3341">
                  <c:v>-0.14052200000000001</c:v>
                </c:pt>
                <c:pt idx="3342">
                  <c:v>-0.139792</c:v>
                </c:pt>
                <c:pt idx="3343">
                  <c:v>-0.13942599999999999</c:v>
                </c:pt>
                <c:pt idx="3344">
                  <c:v>-0.13891800000000001</c:v>
                </c:pt>
                <c:pt idx="3345">
                  <c:v>-0.138825</c:v>
                </c:pt>
                <c:pt idx="3346">
                  <c:v>-0.13838300000000001</c:v>
                </c:pt>
                <c:pt idx="3347">
                  <c:v>-0.13775899999999999</c:v>
                </c:pt>
                <c:pt idx="3348">
                  <c:v>-0.13731299999999999</c:v>
                </c:pt>
                <c:pt idx="3349">
                  <c:v>-0.13719300000000001</c:v>
                </c:pt>
                <c:pt idx="3350">
                  <c:v>-0.13674900000000001</c:v>
                </c:pt>
                <c:pt idx="3351">
                  <c:v>-0.13645599999999999</c:v>
                </c:pt>
                <c:pt idx="3352">
                  <c:v>-0.13617699999999999</c:v>
                </c:pt>
                <c:pt idx="3353">
                  <c:v>-0.13574</c:v>
                </c:pt>
                <c:pt idx="3354">
                  <c:v>-0.13548199999999999</c:v>
                </c:pt>
                <c:pt idx="3355">
                  <c:v>-0.13517999999999999</c:v>
                </c:pt>
                <c:pt idx="3356">
                  <c:v>-0.13496900000000001</c:v>
                </c:pt>
                <c:pt idx="3357">
                  <c:v>-0.13478599999999999</c:v>
                </c:pt>
                <c:pt idx="3358">
                  <c:v>-0.13453200000000001</c:v>
                </c:pt>
                <c:pt idx="3359">
                  <c:v>-0.134329</c:v>
                </c:pt>
                <c:pt idx="3360">
                  <c:v>-0.13437099999999999</c:v>
                </c:pt>
                <c:pt idx="3361">
                  <c:v>-0.134217</c:v>
                </c:pt>
                <c:pt idx="3362">
                  <c:v>-0.13394400000000001</c:v>
                </c:pt>
                <c:pt idx="3363">
                  <c:v>-0.13383400000000001</c:v>
                </c:pt>
                <c:pt idx="3364">
                  <c:v>-0.13361999999999999</c:v>
                </c:pt>
                <c:pt idx="3365">
                  <c:v>-0.13372999999999999</c:v>
                </c:pt>
                <c:pt idx="3366" formatCode="0.00E+00">
                  <c:v>-0.133601</c:v>
                </c:pt>
                <c:pt idx="3367">
                  <c:v>-0.13336600000000001</c:v>
                </c:pt>
                <c:pt idx="3368">
                  <c:v>-0.133268</c:v>
                </c:pt>
                <c:pt idx="3369">
                  <c:v>-0.133158</c:v>
                </c:pt>
                <c:pt idx="3370">
                  <c:v>-0.132941</c:v>
                </c:pt>
                <c:pt idx="3371">
                  <c:v>-0.133074</c:v>
                </c:pt>
                <c:pt idx="3372">
                  <c:v>-0.13302900000000001</c:v>
                </c:pt>
                <c:pt idx="3373">
                  <c:v>-0.132743</c:v>
                </c:pt>
                <c:pt idx="3374">
                  <c:v>-0.13268099999999999</c:v>
                </c:pt>
                <c:pt idx="3375">
                  <c:v>-0.13261300000000001</c:v>
                </c:pt>
                <c:pt idx="3376">
                  <c:v>-0.13264599999999999</c:v>
                </c:pt>
                <c:pt idx="3377">
                  <c:v>-0.13254199999999999</c:v>
                </c:pt>
                <c:pt idx="3378">
                  <c:v>-0.132386</c:v>
                </c:pt>
                <c:pt idx="3379">
                  <c:v>-0.13248799999999999</c:v>
                </c:pt>
                <c:pt idx="3380">
                  <c:v>-0.132439</c:v>
                </c:pt>
                <c:pt idx="3381">
                  <c:v>-0.13239000000000001</c:v>
                </c:pt>
                <c:pt idx="3382">
                  <c:v>-0.13229099999999999</c:v>
                </c:pt>
                <c:pt idx="3383">
                  <c:v>-0.132328</c:v>
                </c:pt>
                <c:pt idx="3384">
                  <c:v>-0.132218</c:v>
                </c:pt>
                <c:pt idx="3385">
                  <c:v>-0.13222300000000001</c:v>
                </c:pt>
                <c:pt idx="3386">
                  <c:v>-0.13216800000000001</c:v>
                </c:pt>
                <c:pt idx="3387">
                  <c:v>-0.13216800000000001</c:v>
                </c:pt>
                <c:pt idx="3388">
                  <c:v>-0.13200100000000001</c:v>
                </c:pt>
                <c:pt idx="3389">
                  <c:v>-0.131941</c:v>
                </c:pt>
                <c:pt idx="3390">
                  <c:v>-0.13190199999999999</c:v>
                </c:pt>
                <c:pt idx="3391">
                  <c:v>-0.13192000000000001</c:v>
                </c:pt>
                <c:pt idx="3392">
                  <c:v>-0.13186</c:v>
                </c:pt>
                <c:pt idx="3393">
                  <c:v>-0.13158800000000001</c:v>
                </c:pt>
                <c:pt idx="3394">
                  <c:v>-0.131657</c:v>
                </c:pt>
                <c:pt idx="3395">
                  <c:v>-0.131469</c:v>
                </c:pt>
                <c:pt idx="3396">
                  <c:v>-0.131414</c:v>
                </c:pt>
                <c:pt idx="3397">
                  <c:v>-0.13130900000000001</c:v>
                </c:pt>
                <c:pt idx="3398">
                  <c:v>-0.13103400000000001</c:v>
                </c:pt>
                <c:pt idx="3399">
                  <c:v>-0.13080800000000001</c:v>
                </c:pt>
                <c:pt idx="3400">
                  <c:v>-0.13058500000000001</c:v>
                </c:pt>
                <c:pt idx="3401">
                  <c:v>-0.13056400000000001</c:v>
                </c:pt>
                <c:pt idx="3402">
                  <c:v>-0.130435</c:v>
                </c:pt>
                <c:pt idx="3403">
                  <c:v>-0.12997700000000001</c:v>
                </c:pt>
                <c:pt idx="3404">
                  <c:v>-0.12966900000000001</c:v>
                </c:pt>
                <c:pt idx="3405">
                  <c:v>-0.12934399999999999</c:v>
                </c:pt>
                <c:pt idx="3406">
                  <c:v>-0.12911500000000001</c:v>
                </c:pt>
                <c:pt idx="3407">
                  <c:v>-0.128825</c:v>
                </c:pt>
                <c:pt idx="3408">
                  <c:v>-0.12834000000000001</c:v>
                </c:pt>
                <c:pt idx="3409">
                  <c:v>-0.12789400000000001</c:v>
                </c:pt>
                <c:pt idx="3410">
                  <c:v>-0.12743699999999999</c:v>
                </c:pt>
                <c:pt idx="3411">
                  <c:v>-0.12708900000000001</c:v>
                </c:pt>
                <c:pt idx="3412">
                  <c:v>-0.12665499999999999</c:v>
                </c:pt>
                <c:pt idx="3413">
                  <c:v>-0.12595799999999999</c:v>
                </c:pt>
                <c:pt idx="3414">
                  <c:v>-0.125469</c:v>
                </c:pt>
                <c:pt idx="3415">
                  <c:v>-0.124737</c:v>
                </c:pt>
                <c:pt idx="3416">
                  <c:v>-0.124388</c:v>
                </c:pt>
                <c:pt idx="3417">
                  <c:v>-0.123719</c:v>
                </c:pt>
                <c:pt idx="3418">
                  <c:v>-0.12311900000000001</c:v>
                </c:pt>
                <c:pt idx="3419">
                  <c:v>-0.122348</c:v>
                </c:pt>
                <c:pt idx="3420">
                  <c:v>-0.121667</c:v>
                </c:pt>
                <c:pt idx="3421">
                  <c:v>-0.120865</c:v>
                </c:pt>
                <c:pt idx="3422">
                  <c:v>-0.120397</c:v>
                </c:pt>
                <c:pt idx="3423">
                  <c:v>-0.11942700000000001</c:v>
                </c:pt>
                <c:pt idx="3424">
                  <c:v>-0.118572</c:v>
                </c:pt>
                <c:pt idx="3425">
                  <c:v>-0.117689</c:v>
                </c:pt>
                <c:pt idx="3426">
                  <c:v>-0.116953</c:v>
                </c:pt>
                <c:pt idx="3427">
                  <c:v>-0.116143</c:v>
                </c:pt>
                <c:pt idx="3428">
                  <c:v>-0.114981</c:v>
                </c:pt>
                <c:pt idx="3429">
                  <c:v>-0.113967</c:v>
                </c:pt>
                <c:pt idx="3430">
                  <c:v>-0.113048</c:v>
                </c:pt>
                <c:pt idx="3431">
                  <c:v>-0.111973</c:v>
                </c:pt>
                <c:pt idx="3432">
                  <c:v>-0.11092299999999999</c:v>
                </c:pt>
                <c:pt idx="3433">
                  <c:v>-0.109823</c:v>
                </c:pt>
                <c:pt idx="3434">
                  <c:v>-0.108569</c:v>
                </c:pt>
                <c:pt idx="3435">
                  <c:v>-0.107123</c:v>
                </c:pt>
                <c:pt idx="3436">
                  <c:v>-0.105851</c:v>
                </c:pt>
                <c:pt idx="3437">
                  <c:v>-0.104725</c:v>
                </c:pt>
                <c:pt idx="3438">
                  <c:v>-0.10344399999999999</c:v>
                </c:pt>
                <c:pt idx="3439">
                  <c:v>-0.101882</c:v>
                </c:pt>
                <c:pt idx="3440">
                  <c:v>-0.100547</c:v>
                </c:pt>
                <c:pt idx="3441">
                  <c:v>-9.9062600000000001E-2</c:v>
                </c:pt>
                <c:pt idx="3442">
                  <c:v>-9.7800499999999999E-2</c:v>
                </c:pt>
                <c:pt idx="3443">
                  <c:v>-9.6428600000000003E-2</c:v>
                </c:pt>
                <c:pt idx="3444">
                  <c:v>-9.4904199999999994E-2</c:v>
                </c:pt>
                <c:pt idx="3445">
                  <c:v>-9.3413800000000005E-2</c:v>
                </c:pt>
                <c:pt idx="3446">
                  <c:v>-9.1897400000000004E-2</c:v>
                </c:pt>
                <c:pt idx="3447">
                  <c:v>-9.0190300000000001E-2</c:v>
                </c:pt>
                <c:pt idx="3448">
                  <c:v>-8.8681899999999994E-2</c:v>
                </c:pt>
                <c:pt idx="3449">
                  <c:v>-8.6890200000000001E-2</c:v>
                </c:pt>
                <c:pt idx="3450">
                  <c:v>-8.5276599999999994E-2</c:v>
                </c:pt>
                <c:pt idx="3451">
                  <c:v>-8.3496699999999993E-2</c:v>
                </c:pt>
                <c:pt idx="3452">
                  <c:v>-8.1806000000000004E-2</c:v>
                </c:pt>
                <c:pt idx="3453">
                  <c:v>-7.9903500000000002E-2</c:v>
                </c:pt>
                <c:pt idx="3454">
                  <c:v>-7.8186000000000005E-2</c:v>
                </c:pt>
                <c:pt idx="3455">
                  <c:v>-7.6277399999999995E-2</c:v>
                </c:pt>
                <c:pt idx="3456">
                  <c:v>-7.4596099999999999E-2</c:v>
                </c:pt>
                <c:pt idx="3457">
                  <c:v>-7.2567000000000006E-2</c:v>
                </c:pt>
                <c:pt idx="3458">
                  <c:v>-7.0882500000000001E-2</c:v>
                </c:pt>
                <c:pt idx="3459">
                  <c:v>-6.9036500000000001E-2</c:v>
                </c:pt>
                <c:pt idx="3460">
                  <c:v>-6.7035300000000006E-2</c:v>
                </c:pt>
                <c:pt idx="3461">
                  <c:v>-6.5133099999999999E-2</c:v>
                </c:pt>
                <c:pt idx="3462">
                  <c:v>-6.3060400000000003E-2</c:v>
                </c:pt>
                <c:pt idx="3463">
                  <c:v>-6.1243699999999998E-2</c:v>
                </c:pt>
                <c:pt idx="3464">
                  <c:v>-5.9288199999999999E-2</c:v>
                </c:pt>
                <c:pt idx="3465">
                  <c:v>-5.7102E-2</c:v>
                </c:pt>
                <c:pt idx="3466">
                  <c:v>-5.5236399999999998E-2</c:v>
                </c:pt>
                <c:pt idx="3467">
                  <c:v>-5.3062600000000001E-2</c:v>
                </c:pt>
                <c:pt idx="3468">
                  <c:v>-5.1083099999999999E-2</c:v>
                </c:pt>
                <c:pt idx="3469">
                  <c:v>-4.9019399999999998E-2</c:v>
                </c:pt>
                <c:pt idx="3470">
                  <c:v>-4.6836599999999999E-2</c:v>
                </c:pt>
                <c:pt idx="3471">
                  <c:v>-4.4622799999999997E-2</c:v>
                </c:pt>
                <c:pt idx="3472">
                  <c:v>-4.2585699999999997E-2</c:v>
                </c:pt>
                <c:pt idx="3473">
                  <c:v>-4.0547199999999999E-2</c:v>
                </c:pt>
                <c:pt idx="3474">
                  <c:v>-3.8392799999999998E-2</c:v>
                </c:pt>
                <c:pt idx="3475">
                  <c:v>-3.6205300000000003E-2</c:v>
                </c:pt>
                <c:pt idx="3476">
                  <c:v>-3.4001000000000003E-2</c:v>
                </c:pt>
                <c:pt idx="3477">
                  <c:v>-3.1872600000000001E-2</c:v>
                </c:pt>
                <c:pt idx="3478">
                  <c:v>-2.9770499999999998E-2</c:v>
                </c:pt>
                <c:pt idx="3479">
                  <c:v>-2.76625E-2</c:v>
                </c:pt>
                <c:pt idx="3480">
                  <c:v>-2.5460099999999999E-2</c:v>
                </c:pt>
                <c:pt idx="3481">
                  <c:v>-2.3243099999999999E-2</c:v>
                </c:pt>
                <c:pt idx="3482">
                  <c:v>-2.10879E-2</c:v>
                </c:pt>
                <c:pt idx="3483">
                  <c:v>-1.8912200000000001E-2</c:v>
                </c:pt>
                <c:pt idx="3484">
                  <c:v>-1.70627E-2</c:v>
                </c:pt>
                <c:pt idx="3485">
                  <c:v>-1.46064E-2</c:v>
                </c:pt>
                <c:pt idx="3486">
                  <c:v>-1.27595E-2</c:v>
                </c:pt>
                <c:pt idx="3487">
                  <c:v>-1.04747E-2</c:v>
                </c:pt>
                <c:pt idx="3488">
                  <c:v>-8.5616800000000003E-3</c:v>
                </c:pt>
                <c:pt idx="3489">
                  <c:v>-6.3627299999999996E-3</c:v>
                </c:pt>
                <c:pt idx="3490">
                  <c:v>-4.2279500000000003E-3</c:v>
                </c:pt>
                <c:pt idx="3491">
                  <c:v>-2.1671300000000002E-3</c:v>
                </c:pt>
                <c:pt idx="3492" formatCode="0.00E+00">
                  <c:v>-7.5604600000000005E-5</c:v>
                </c:pt>
                <c:pt idx="3493">
                  <c:v>2.0070600000000002E-3</c:v>
                </c:pt>
                <c:pt idx="3494">
                  <c:v>3.9398899999999997E-3</c:v>
                </c:pt>
                <c:pt idx="3495">
                  <c:v>6.04238E-3</c:v>
                </c:pt>
                <c:pt idx="3496">
                  <c:v>8.0358900000000004E-3</c:v>
                </c:pt>
                <c:pt idx="3497">
                  <c:v>1.0113499999999999E-2</c:v>
                </c:pt>
                <c:pt idx="3498">
                  <c:v>1.21256E-2</c:v>
                </c:pt>
                <c:pt idx="3499">
                  <c:v>1.38716E-2</c:v>
                </c:pt>
                <c:pt idx="3500">
                  <c:v>1.57354E-2</c:v>
                </c:pt>
                <c:pt idx="3501">
                  <c:v>1.7862099999999999E-2</c:v>
                </c:pt>
                <c:pt idx="3502">
                  <c:v>1.9803399999999999E-2</c:v>
                </c:pt>
                <c:pt idx="3503">
                  <c:v>2.1786900000000001E-2</c:v>
                </c:pt>
                <c:pt idx="3504">
                  <c:v>2.3578200000000001E-2</c:v>
                </c:pt>
                <c:pt idx="3505">
                  <c:v>2.5199300000000001E-2</c:v>
                </c:pt>
                <c:pt idx="3506">
                  <c:v>2.7199999999999998E-2</c:v>
                </c:pt>
                <c:pt idx="3507">
                  <c:v>2.9014700000000001E-2</c:v>
                </c:pt>
                <c:pt idx="3508">
                  <c:v>3.0736300000000001E-2</c:v>
                </c:pt>
                <c:pt idx="3509">
                  <c:v>3.2298100000000003E-2</c:v>
                </c:pt>
                <c:pt idx="3510">
                  <c:v>3.3938400000000001E-2</c:v>
                </c:pt>
                <c:pt idx="3511">
                  <c:v>3.5805700000000003E-2</c:v>
                </c:pt>
                <c:pt idx="3512">
                  <c:v>3.7386099999999998E-2</c:v>
                </c:pt>
                <c:pt idx="3513">
                  <c:v>3.9135099999999999E-2</c:v>
                </c:pt>
                <c:pt idx="3514">
                  <c:v>4.0492300000000002E-2</c:v>
                </c:pt>
                <c:pt idx="3515">
                  <c:v>4.1859399999999998E-2</c:v>
                </c:pt>
                <c:pt idx="3516">
                  <c:v>4.3463300000000003E-2</c:v>
                </c:pt>
                <c:pt idx="3517">
                  <c:v>4.4832700000000003E-2</c:v>
                </c:pt>
                <c:pt idx="3518">
                  <c:v>4.6364299999999997E-2</c:v>
                </c:pt>
                <c:pt idx="3519">
                  <c:v>4.7712499999999998E-2</c:v>
                </c:pt>
                <c:pt idx="3520">
                  <c:v>4.8896099999999998E-2</c:v>
                </c:pt>
                <c:pt idx="3521">
                  <c:v>5.0387099999999997E-2</c:v>
                </c:pt>
                <c:pt idx="3522">
                  <c:v>5.16946E-2</c:v>
                </c:pt>
                <c:pt idx="3523">
                  <c:v>5.26854E-2</c:v>
                </c:pt>
                <c:pt idx="3524">
                  <c:v>5.4134700000000001E-2</c:v>
                </c:pt>
                <c:pt idx="3525">
                  <c:v>5.5107700000000003E-2</c:v>
                </c:pt>
                <c:pt idx="3526">
                  <c:v>5.6517499999999998E-2</c:v>
                </c:pt>
                <c:pt idx="3527">
                  <c:v>5.7404999999999998E-2</c:v>
                </c:pt>
                <c:pt idx="3528">
                  <c:v>5.8324099999999997E-2</c:v>
                </c:pt>
                <c:pt idx="3529">
                  <c:v>5.9374999999999997E-2</c:v>
                </c:pt>
                <c:pt idx="3530">
                  <c:v>6.00872E-2</c:v>
                </c:pt>
                <c:pt idx="3531">
                  <c:v>6.1048499999999999E-2</c:v>
                </c:pt>
                <c:pt idx="3532">
                  <c:v>6.1932099999999997E-2</c:v>
                </c:pt>
                <c:pt idx="3533">
                  <c:v>6.2771800000000003E-2</c:v>
                </c:pt>
                <c:pt idx="3534">
                  <c:v>6.37625E-2</c:v>
                </c:pt>
                <c:pt idx="3535">
                  <c:v>6.4355200000000001E-2</c:v>
                </c:pt>
                <c:pt idx="3536">
                  <c:v>6.5126100000000006E-2</c:v>
                </c:pt>
                <c:pt idx="3537">
                  <c:v>6.6006999999999996E-2</c:v>
                </c:pt>
                <c:pt idx="3538">
                  <c:v>6.6677200000000006E-2</c:v>
                </c:pt>
                <c:pt idx="3539">
                  <c:v>6.7240900000000006E-2</c:v>
                </c:pt>
                <c:pt idx="3540">
                  <c:v>6.7794999999999994E-2</c:v>
                </c:pt>
                <c:pt idx="3541">
                  <c:v>6.8285700000000005E-2</c:v>
                </c:pt>
                <c:pt idx="3542">
                  <c:v>6.8782800000000005E-2</c:v>
                </c:pt>
                <c:pt idx="3543">
                  <c:v>6.9312299999999993E-2</c:v>
                </c:pt>
                <c:pt idx="3544">
                  <c:v>6.9845599999999994E-2</c:v>
                </c:pt>
                <c:pt idx="3545">
                  <c:v>7.0018300000000006E-2</c:v>
                </c:pt>
                <c:pt idx="3546">
                  <c:v>7.0481500000000002E-2</c:v>
                </c:pt>
                <c:pt idx="3547">
                  <c:v>7.0930699999999999E-2</c:v>
                </c:pt>
                <c:pt idx="3548">
                  <c:v>7.1089100000000002E-2</c:v>
                </c:pt>
                <c:pt idx="3549">
                  <c:v>7.1372000000000005E-2</c:v>
                </c:pt>
                <c:pt idx="3550">
                  <c:v>7.1613499999999997E-2</c:v>
                </c:pt>
                <c:pt idx="3551">
                  <c:v>7.1901800000000002E-2</c:v>
                </c:pt>
                <c:pt idx="3552">
                  <c:v>7.2201600000000005E-2</c:v>
                </c:pt>
                <c:pt idx="3553">
                  <c:v>7.2262699999999999E-2</c:v>
                </c:pt>
                <c:pt idx="3554">
                  <c:v>7.2392600000000001E-2</c:v>
                </c:pt>
                <c:pt idx="3555">
                  <c:v>7.2396000000000002E-2</c:v>
                </c:pt>
                <c:pt idx="3556">
                  <c:v>7.2432800000000006E-2</c:v>
                </c:pt>
                <c:pt idx="3557">
                  <c:v>7.2561600000000004E-2</c:v>
                </c:pt>
                <c:pt idx="3558">
                  <c:v>7.25634E-2</c:v>
                </c:pt>
                <c:pt idx="3559">
                  <c:v>7.2547899999999998E-2</c:v>
                </c:pt>
                <c:pt idx="3560">
                  <c:v>7.2367899999999999E-2</c:v>
                </c:pt>
                <c:pt idx="3561">
                  <c:v>7.2409100000000004E-2</c:v>
                </c:pt>
                <c:pt idx="3562">
                  <c:v>7.2422200000000006E-2</c:v>
                </c:pt>
                <c:pt idx="3563">
                  <c:v>7.2318900000000005E-2</c:v>
                </c:pt>
                <c:pt idx="3564">
                  <c:v>7.2273699999999996E-2</c:v>
                </c:pt>
                <c:pt idx="3565">
                  <c:v>7.2161500000000003E-2</c:v>
                </c:pt>
                <c:pt idx="3566">
                  <c:v>7.2078299999999998E-2</c:v>
                </c:pt>
                <c:pt idx="3567">
                  <c:v>7.2059100000000001E-2</c:v>
                </c:pt>
                <c:pt idx="3568">
                  <c:v>7.2009500000000004E-2</c:v>
                </c:pt>
                <c:pt idx="3569">
                  <c:v>7.1789699999999998E-2</c:v>
                </c:pt>
                <c:pt idx="3570">
                  <c:v>7.1592100000000006E-2</c:v>
                </c:pt>
                <c:pt idx="3571">
                  <c:v>7.1287000000000003E-2</c:v>
                </c:pt>
                <c:pt idx="3572">
                  <c:v>7.1310100000000001E-2</c:v>
                </c:pt>
                <c:pt idx="3573">
                  <c:v>7.1063100000000004E-2</c:v>
                </c:pt>
                <c:pt idx="3574">
                  <c:v>7.0984099999999994E-2</c:v>
                </c:pt>
                <c:pt idx="3575">
                  <c:v>7.0673200000000005E-2</c:v>
                </c:pt>
                <c:pt idx="3576">
                  <c:v>7.0375599999999996E-2</c:v>
                </c:pt>
                <c:pt idx="3577">
                  <c:v>7.0334499999999994E-2</c:v>
                </c:pt>
                <c:pt idx="3578">
                  <c:v>7.0178400000000002E-2</c:v>
                </c:pt>
                <c:pt idx="3579">
                  <c:v>6.9920399999999994E-2</c:v>
                </c:pt>
                <c:pt idx="3580">
                  <c:v>6.9775799999999999E-2</c:v>
                </c:pt>
                <c:pt idx="3581">
                  <c:v>6.9400199999999995E-2</c:v>
                </c:pt>
                <c:pt idx="3582">
                  <c:v>6.9359100000000007E-2</c:v>
                </c:pt>
                <c:pt idx="3583">
                  <c:v>6.8990899999999994E-2</c:v>
                </c:pt>
                <c:pt idx="3584">
                  <c:v>6.8760500000000002E-2</c:v>
                </c:pt>
                <c:pt idx="3585">
                  <c:v>6.8592700000000006E-2</c:v>
                </c:pt>
                <c:pt idx="3586">
                  <c:v>6.8458400000000003E-2</c:v>
                </c:pt>
                <c:pt idx="3587">
                  <c:v>6.8192199999999994E-2</c:v>
                </c:pt>
                <c:pt idx="3588">
                  <c:v>6.81615E-2</c:v>
                </c:pt>
                <c:pt idx="3589">
                  <c:v>6.7937200000000003E-2</c:v>
                </c:pt>
                <c:pt idx="3590">
                  <c:v>6.7753599999999997E-2</c:v>
                </c:pt>
                <c:pt idx="3591">
                  <c:v>6.7600300000000002E-2</c:v>
                </c:pt>
                <c:pt idx="3592">
                  <c:v>6.7441600000000004E-2</c:v>
                </c:pt>
                <c:pt idx="3593">
                  <c:v>6.7539299999999997E-2</c:v>
                </c:pt>
                <c:pt idx="3594">
                  <c:v>6.7354800000000006E-2</c:v>
                </c:pt>
                <c:pt idx="3595">
                  <c:v>6.7336900000000005E-2</c:v>
                </c:pt>
                <c:pt idx="3596">
                  <c:v>6.7103700000000002E-2</c:v>
                </c:pt>
                <c:pt idx="3597">
                  <c:v>6.6980999999999999E-2</c:v>
                </c:pt>
                <c:pt idx="3598">
                  <c:v>6.6977300000000003E-2</c:v>
                </c:pt>
                <c:pt idx="3599">
                  <c:v>6.6807900000000003E-2</c:v>
                </c:pt>
                <c:pt idx="3600">
                  <c:v>6.6879800000000003E-2</c:v>
                </c:pt>
                <c:pt idx="3601">
                  <c:v>6.6885500000000001E-2</c:v>
                </c:pt>
                <c:pt idx="3602">
                  <c:v>6.6733899999999999E-2</c:v>
                </c:pt>
                <c:pt idx="3603">
                  <c:v>6.67547E-2</c:v>
                </c:pt>
                <c:pt idx="3604">
                  <c:v>6.6933099999999995E-2</c:v>
                </c:pt>
                <c:pt idx="3605">
                  <c:v>6.7057800000000001E-2</c:v>
                </c:pt>
                <c:pt idx="3606">
                  <c:v>6.6914399999999999E-2</c:v>
                </c:pt>
                <c:pt idx="3607">
                  <c:v>6.7002300000000001E-2</c:v>
                </c:pt>
                <c:pt idx="3608">
                  <c:v>6.7191100000000004E-2</c:v>
                </c:pt>
                <c:pt idx="3609">
                  <c:v>6.7227200000000001E-2</c:v>
                </c:pt>
                <c:pt idx="3610">
                  <c:v>6.73623E-2</c:v>
                </c:pt>
                <c:pt idx="3611">
                  <c:v>6.7484299999999997E-2</c:v>
                </c:pt>
                <c:pt idx="3612">
                  <c:v>6.7558000000000007E-2</c:v>
                </c:pt>
                <c:pt idx="3613">
                  <c:v>6.77479E-2</c:v>
                </c:pt>
                <c:pt idx="3614">
                  <c:v>6.7853499999999997E-2</c:v>
                </c:pt>
                <c:pt idx="3615">
                  <c:v>6.7971299999999998E-2</c:v>
                </c:pt>
                <c:pt idx="3616">
                  <c:v>6.8316199999999994E-2</c:v>
                </c:pt>
                <c:pt idx="3617">
                  <c:v>6.8539900000000001E-2</c:v>
                </c:pt>
                <c:pt idx="3618">
                  <c:v>6.8746699999999994E-2</c:v>
                </c:pt>
                <c:pt idx="3619">
                  <c:v>6.91055E-2</c:v>
                </c:pt>
                <c:pt idx="3620">
                  <c:v>6.9412100000000004E-2</c:v>
                </c:pt>
                <c:pt idx="3621">
                  <c:v>6.9665400000000002E-2</c:v>
                </c:pt>
                <c:pt idx="3622">
                  <c:v>6.9872500000000004E-2</c:v>
                </c:pt>
                <c:pt idx="3623">
                  <c:v>7.0339299999999993E-2</c:v>
                </c:pt>
                <c:pt idx="3624">
                  <c:v>7.0690000000000003E-2</c:v>
                </c:pt>
                <c:pt idx="3625">
                  <c:v>7.1077399999999999E-2</c:v>
                </c:pt>
                <c:pt idx="3626">
                  <c:v>7.1214100000000002E-2</c:v>
                </c:pt>
                <c:pt idx="3627">
                  <c:v>7.1550600000000006E-2</c:v>
                </c:pt>
                <c:pt idx="3628">
                  <c:v>7.2033299999999995E-2</c:v>
                </c:pt>
                <c:pt idx="3629">
                  <c:v>7.2405999999999998E-2</c:v>
                </c:pt>
                <c:pt idx="3630">
                  <c:v>7.2903700000000002E-2</c:v>
                </c:pt>
                <c:pt idx="3631">
                  <c:v>7.3289499999999994E-2</c:v>
                </c:pt>
                <c:pt idx="3632">
                  <c:v>7.3729500000000003E-2</c:v>
                </c:pt>
                <c:pt idx="3633">
                  <c:v>7.4188500000000004E-2</c:v>
                </c:pt>
                <c:pt idx="3634">
                  <c:v>7.4807200000000004E-2</c:v>
                </c:pt>
                <c:pt idx="3635">
                  <c:v>7.5465500000000005E-2</c:v>
                </c:pt>
                <c:pt idx="3636">
                  <c:v>7.5880500000000004E-2</c:v>
                </c:pt>
                <c:pt idx="3637">
                  <c:v>7.6400399999999993E-2</c:v>
                </c:pt>
                <c:pt idx="3638">
                  <c:v>7.6994099999999996E-2</c:v>
                </c:pt>
                <c:pt idx="3639">
                  <c:v>7.7387700000000004E-2</c:v>
                </c:pt>
                <c:pt idx="3640">
                  <c:v>7.7986200000000006E-2</c:v>
                </c:pt>
                <c:pt idx="3641">
                  <c:v>7.8648200000000001E-2</c:v>
                </c:pt>
                <c:pt idx="3642">
                  <c:v>7.9142599999999994E-2</c:v>
                </c:pt>
                <c:pt idx="3643">
                  <c:v>7.9694600000000004E-2</c:v>
                </c:pt>
                <c:pt idx="3644">
                  <c:v>8.0257599999999998E-2</c:v>
                </c:pt>
                <c:pt idx="3645">
                  <c:v>8.0851500000000007E-2</c:v>
                </c:pt>
                <c:pt idx="3646">
                  <c:v>8.1651899999999999E-2</c:v>
                </c:pt>
                <c:pt idx="3647">
                  <c:v>8.19545E-2</c:v>
                </c:pt>
                <c:pt idx="3648">
                  <c:v>8.2641900000000004E-2</c:v>
                </c:pt>
                <c:pt idx="3649">
                  <c:v>8.3463099999999998E-2</c:v>
                </c:pt>
                <c:pt idx="3650">
                  <c:v>8.3995399999999998E-2</c:v>
                </c:pt>
                <c:pt idx="3651">
                  <c:v>8.4742600000000001E-2</c:v>
                </c:pt>
                <c:pt idx="3652">
                  <c:v>8.49694E-2</c:v>
                </c:pt>
                <c:pt idx="3653">
                  <c:v>8.5700100000000001E-2</c:v>
                </c:pt>
                <c:pt idx="3654">
                  <c:v>8.6271200000000006E-2</c:v>
                </c:pt>
                <c:pt idx="3655">
                  <c:v>8.6796600000000002E-2</c:v>
                </c:pt>
                <c:pt idx="3656">
                  <c:v>8.7533299999999994E-2</c:v>
                </c:pt>
                <c:pt idx="3657">
                  <c:v>8.7905399999999995E-2</c:v>
                </c:pt>
                <c:pt idx="3658">
                  <c:v>8.8426000000000005E-2</c:v>
                </c:pt>
                <c:pt idx="3659">
                  <c:v>8.9164099999999996E-2</c:v>
                </c:pt>
                <c:pt idx="3660">
                  <c:v>8.9698600000000003E-2</c:v>
                </c:pt>
                <c:pt idx="3661">
                  <c:v>9.0246099999999996E-2</c:v>
                </c:pt>
                <c:pt idx="3662">
                  <c:v>9.0844300000000003E-2</c:v>
                </c:pt>
                <c:pt idx="3663">
                  <c:v>9.1247999999999996E-2</c:v>
                </c:pt>
                <c:pt idx="3664">
                  <c:v>9.2130699999999996E-2</c:v>
                </c:pt>
                <c:pt idx="3665">
                  <c:v>9.2488100000000004E-2</c:v>
                </c:pt>
                <c:pt idx="3666">
                  <c:v>9.3068600000000001E-2</c:v>
                </c:pt>
                <c:pt idx="3667">
                  <c:v>9.3555799999999995E-2</c:v>
                </c:pt>
                <c:pt idx="3668">
                  <c:v>9.3951199999999999E-2</c:v>
                </c:pt>
                <c:pt idx="3669">
                  <c:v>9.4303499999999998E-2</c:v>
                </c:pt>
                <c:pt idx="3670">
                  <c:v>9.4836400000000001E-2</c:v>
                </c:pt>
                <c:pt idx="3671">
                  <c:v>9.5414100000000002E-2</c:v>
                </c:pt>
                <c:pt idx="3672">
                  <c:v>9.5745200000000003E-2</c:v>
                </c:pt>
                <c:pt idx="3673">
                  <c:v>9.5908599999999997E-2</c:v>
                </c:pt>
                <c:pt idx="3674">
                  <c:v>9.6334900000000001E-2</c:v>
                </c:pt>
                <c:pt idx="3675">
                  <c:v>9.6682000000000004E-2</c:v>
                </c:pt>
                <c:pt idx="3676">
                  <c:v>9.7067299999999995E-2</c:v>
                </c:pt>
                <c:pt idx="3677">
                  <c:v>9.7393800000000003E-2</c:v>
                </c:pt>
                <c:pt idx="3678">
                  <c:v>9.7507899999999995E-2</c:v>
                </c:pt>
                <c:pt idx="3679">
                  <c:v>9.7830899999999998E-2</c:v>
                </c:pt>
                <c:pt idx="3680">
                  <c:v>9.7994700000000004E-2</c:v>
                </c:pt>
                <c:pt idx="3681">
                  <c:v>9.8159899999999994E-2</c:v>
                </c:pt>
                <c:pt idx="3682">
                  <c:v>9.8334699999999997E-2</c:v>
                </c:pt>
                <c:pt idx="3683">
                  <c:v>9.8282300000000003E-2</c:v>
                </c:pt>
                <c:pt idx="3684">
                  <c:v>9.8275500000000002E-2</c:v>
                </c:pt>
                <c:pt idx="3685">
                  <c:v>9.8523600000000003E-2</c:v>
                </c:pt>
                <c:pt idx="3686">
                  <c:v>9.8472100000000007E-2</c:v>
                </c:pt>
                <c:pt idx="3687">
                  <c:v>9.8630700000000002E-2</c:v>
                </c:pt>
                <c:pt idx="3688">
                  <c:v>9.8144599999999999E-2</c:v>
                </c:pt>
                <c:pt idx="3689">
                  <c:v>9.8113900000000004E-2</c:v>
                </c:pt>
                <c:pt idx="3690">
                  <c:v>9.8036799999999993E-2</c:v>
                </c:pt>
                <c:pt idx="3691">
                  <c:v>9.8073800000000003E-2</c:v>
                </c:pt>
                <c:pt idx="3692" formatCode="0.00E+00">
                  <c:v>9.7761799999999996E-2</c:v>
                </c:pt>
                <c:pt idx="3693">
                  <c:v>9.7621600000000003E-2</c:v>
                </c:pt>
                <c:pt idx="3694">
                  <c:v>9.7097299999999997E-2</c:v>
                </c:pt>
                <c:pt idx="3695">
                  <c:v>9.6835500000000005E-2</c:v>
                </c:pt>
                <c:pt idx="3696">
                  <c:v>9.64203E-2</c:v>
                </c:pt>
                <c:pt idx="3697">
                  <c:v>9.6093300000000006E-2</c:v>
                </c:pt>
                <c:pt idx="3698">
                  <c:v>9.5489000000000004E-2</c:v>
                </c:pt>
                <c:pt idx="3699">
                  <c:v>9.4930200000000006E-2</c:v>
                </c:pt>
                <c:pt idx="3700">
                  <c:v>9.4441499999999998E-2</c:v>
                </c:pt>
                <c:pt idx="3701">
                  <c:v>9.4040899999999997E-2</c:v>
                </c:pt>
                <c:pt idx="3702">
                  <c:v>9.3477199999999996E-2</c:v>
                </c:pt>
                <c:pt idx="3703">
                  <c:v>9.2603900000000003E-2</c:v>
                </c:pt>
                <c:pt idx="3704">
                  <c:v>9.1939300000000002E-2</c:v>
                </c:pt>
                <c:pt idx="3705">
                  <c:v>9.1128299999999995E-2</c:v>
                </c:pt>
                <c:pt idx="3706">
                  <c:v>9.0554899999999994E-2</c:v>
                </c:pt>
                <c:pt idx="3707">
                  <c:v>8.9686100000000005E-2</c:v>
                </c:pt>
                <c:pt idx="3708">
                  <c:v>8.9048100000000005E-2</c:v>
                </c:pt>
                <c:pt idx="3709">
                  <c:v>8.79297E-2</c:v>
                </c:pt>
                <c:pt idx="3710">
                  <c:v>8.7166599999999997E-2</c:v>
                </c:pt>
                <c:pt idx="3711">
                  <c:v>8.6238099999999998E-2</c:v>
                </c:pt>
                <c:pt idx="3712">
                  <c:v>8.5297100000000001E-2</c:v>
                </c:pt>
                <c:pt idx="3713">
                  <c:v>8.4402400000000002E-2</c:v>
                </c:pt>
                <c:pt idx="3714">
                  <c:v>8.3285799999999993E-2</c:v>
                </c:pt>
                <c:pt idx="3715">
                  <c:v>8.2142599999999996E-2</c:v>
                </c:pt>
                <c:pt idx="3716">
                  <c:v>8.1129300000000001E-2</c:v>
                </c:pt>
                <c:pt idx="3717">
                  <c:v>8.0042100000000005E-2</c:v>
                </c:pt>
                <c:pt idx="3718">
                  <c:v>7.8820399999999999E-2</c:v>
                </c:pt>
                <c:pt idx="3719">
                  <c:v>7.7563699999999999E-2</c:v>
                </c:pt>
                <c:pt idx="3720">
                  <c:v>7.6433000000000001E-2</c:v>
                </c:pt>
                <c:pt idx="3721">
                  <c:v>7.5317999999999996E-2</c:v>
                </c:pt>
                <c:pt idx="3722">
                  <c:v>7.3873900000000006E-2</c:v>
                </c:pt>
                <c:pt idx="3723">
                  <c:v>7.2756899999999999E-2</c:v>
                </c:pt>
                <c:pt idx="3724">
                  <c:v>7.1299000000000001E-2</c:v>
                </c:pt>
                <c:pt idx="3725">
                  <c:v>7.0059399999999994E-2</c:v>
                </c:pt>
                <c:pt idx="3726">
                  <c:v>6.8708000000000005E-2</c:v>
                </c:pt>
                <c:pt idx="3727">
                  <c:v>6.7438799999999993E-2</c:v>
                </c:pt>
                <c:pt idx="3728">
                  <c:v>6.5986299999999998E-2</c:v>
                </c:pt>
                <c:pt idx="3729">
                  <c:v>6.4653199999999994E-2</c:v>
                </c:pt>
                <c:pt idx="3730">
                  <c:v>6.3196199999999994E-2</c:v>
                </c:pt>
                <c:pt idx="3731">
                  <c:v>6.1856599999999998E-2</c:v>
                </c:pt>
                <c:pt idx="3732">
                  <c:v>6.0394999999999997E-2</c:v>
                </c:pt>
                <c:pt idx="3733">
                  <c:v>5.9030300000000001E-2</c:v>
                </c:pt>
                <c:pt idx="3734">
                  <c:v>5.7485300000000003E-2</c:v>
                </c:pt>
                <c:pt idx="3735">
                  <c:v>5.6101699999999997E-2</c:v>
                </c:pt>
                <c:pt idx="3736">
                  <c:v>5.45748E-2</c:v>
                </c:pt>
                <c:pt idx="3737">
                  <c:v>5.3044399999999998E-2</c:v>
                </c:pt>
                <c:pt idx="3738">
                  <c:v>5.13867E-2</c:v>
                </c:pt>
                <c:pt idx="3739">
                  <c:v>5.00583E-2</c:v>
                </c:pt>
                <c:pt idx="3740">
                  <c:v>4.8358999999999999E-2</c:v>
                </c:pt>
                <c:pt idx="3741">
                  <c:v>4.6974299999999997E-2</c:v>
                </c:pt>
                <c:pt idx="3742">
                  <c:v>4.5400799999999998E-2</c:v>
                </c:pt>
                <c:pt idx="3743">
                  <c:v>4.3866700000000002E-2</c:v>
                </c:pt>
                <c:pt idx="3744">
                  <c:v>4.2380800000000003E-2</c:v>
                </c:pt>
                <c:pt idx="3745">
                  <c:v>4.0717799999999998E-2</c:v>
                </c:pt>
                <c:pt idx="3746">
                  <c:v>3.9563899999999999E-2</c:v>
                </c:pt>
                <c:pt idx="3747">
                  <c:v>3.7953399999999998E-2</c:v>
                </c:pt>
                <c:pt idx="3748">
                  <c:v>3.6703800000000002E-2</c:v>
                </c:pt>
                <c:pt idx="3749">
                  <c:v>3.52354E-2</c:v>
                </c:pt>
                <c:pt idx="3750">
                  <c:v>3.3773400000000002E-2</c:v>
                </c:pt>
                <c:pt idx="3751">
                  <c:v>3.2142299999999999E-2</c:v>
                </c:pt>
                <c:pt idx="3752">
                  <c:v>3.0911000000000001E-2</c:v>
                </c:pt>
                <c:pt idx="3753">
                  <c:v>2.9166000000000001E-2</c:v>
                </c:pt>
                <c:pt idx="3754">
                  <c:v>2.78973E-2</c:v>
                </c:pt>
                <c:pt idx="3755">
                  <c:v>2.6514900000000001E-2</c:v>
                </c:pt>
                <c:pt idx="3756">
                  <c:v>2.5186E-2</c:v>
                </c:pt>
                <c:pt idx="3757">
                  <c:v>2.37027E-2</c:v>
                </c:pt>
                <c:pt idx="3758">
                  <c:v>2.2214000000000001E-2</c:v>
                </c:pt>
                <c:pt idx="3759">
                  <c:v>2.0803200000000001E-2</c:v>
                </c:pt>
                <c:pt idx="3760">
                  <c:v>1.9684199999999999E-2</c:v>
                </c:pt>
                <c:pt idx="3761">
                  <c:v>1.8355199999999999E-2</c:v>
                </c:pt>
                <c:pt idx="3762">
                  <c:v>1.7077100000000001E-2</c:v>
                </c:pt>
                <c:pt idx="3763">
                  <c:v>1.5976000000000001E-2</c:v>
                </c:pt>
                <c:pt idx="3764">
                  <c:v>1.44034E-2</c:v>
                </c:pt>
                <c:pt idx="3765">
                  <c:v>1.3305600000000001E-2</c:v>
                </c:pt>
                <c:pt idx="3766">
                  <c:v>1.2071699999999999E-2</c:v>
                </c:pt>
                <c:pt idx="3767">
                  <c:v>1.1001E-2</c:v>
                </c:pt>
                <c:pt idx="3768">
                  <c:v>9.70151E-3</c:v>
                </c:pt>
                <c:pt idx="3769">
                  <c:v>8.6422100000000009E-3</c:v>
                </c:pt>
                <c:pt idx="3770">
                  <c:v>7.39173E-3</c:v>
                </c:pt>
                <c:pt idx="3771">
                  <c:v>6.4788500000000004E-3</c:v>
                </c:pt>
                <c:pt idx="3772">
                  <c:v>5.2749299999999997E-3</c:v>
                </c:pt>
                <c:pt idx="3773">
                  <c:v>4.4667800000000001E-3</c:v>
                </c:pt>
                <c:pt idx="3774">
                  <c:v>3.3728E-3</c:v>
                </c:pt>
                <c:pt idx="3775">
                  <c:v>2.4004899999999999E-3</c:v>
                </c:pt>
                <c:pt idx="3776">
                  <c:v>1.61185E-3</c:v>
                </c:pt>
                <c:pt idx="3777">
                  <c:v>6.7066499999999998E-4</c:v>
                </c:pt>
                <c:pt idx="3778" formatCode="0.00E+00">
                  <c:v>3.87036E-5</c:v>
                </c:pt>
                <c:pt idx="3779">
                  <c:v>-1.14865E-3</c:v>
                </c:pt>
                <c:pt idx="3780">
                  <c:v>-1.6442099999999999E-3</c:v>
                </c:pt>
                <c:pt idx="3781">
                  <c:v>-2.4822999999999998E-3</c:v>
                </c:pt>
                <c:pt idx="3782">
                  <c:v>-3.1199999999999999E-3</c:v>
                </c:pt>
                <c:pt idx="3783">
                  <c:v>-3.82548E-3</c:v>
                </c:pt>
                <c:pt idx="3784">
                  <c:v>-4.7996999999999996E-3</c:v>
                </c:pt>
                <c:pt idx="3785">
                  <c:v>-5.3380600000000004E-3</c:v>
                </c:pt>
                <c:pt idx="3786">
                  <c:v>-5.9275999999999999E-3</c:v>
                </c:pt>
                <c:pt idx="3787">
                  <c:v>-6.36193E-3</c:v>
                </c:pt>
                <c:pt idx="3788">
                  <c:v>-6.5692800000000003E-3</c:v>
                </c:pt>
                <c:pt idx="3789">
                  <c:v>-7.3719199999999997E-3</c:v>
                </c:pt>
                <c:pt idx="3790">
                  <c:v>-7.8196199999999993E-3</c:v>
                </c:pt>
                <c:pt idx="3791">
                  <c:v>-8.3246499999999994E-3</c:v>
                </c:pt>
                <c:pt idx="3792">
                  <c:v>-8.1665999999999996E-3</c:v>
                </c:pt>
                <c:pt idx="3793">
                  <c:v>-8.6973199999999997E-3</c:v>
                </c:pt>
                <c:pt idx="3794">
                  <c:v>-8.8339100000000004E-3</c:v>
                </c:pt>
                <c:pt idx="3795">
                  <c:v>-8.9241500000000005E-3</c:v>
                </c:pt>
                <c:pt idx="3796">
                  <c:v>-9.1420300000000006E-3</c:v>
                </c:pt>
                <c:pt idx="3797">
                  <c:v>-9.3880500000000002E-3</c:v>
                </c:pt>
                <c:pt idx="3798">
                  <c:v>-9.0921500000000002E-3</c:v>
                </c:pt>
                <c:pt idx="3799">
                  <c:v>-9.2670099999999991E-3</c:v>
                </c:pt>
                <c:pt idx="3800">
                  <c:v>-9.3179999999999999E-3</c:v>
                </c:pt>
                <c:pt idx="3801">
                  <c:v>-9.4651200000000005E-3</c:v>
                </c:pt>
                <c:pt idx="3802">
                  <c:v>-9.4097899999999995E-3</c:v>
                </c:pt>
                <c:pt idx="3803">
                  <c:v>-8.8482400000000003E-3</c:v>
                </c:pt>
                <c:pt idx="3804">
                  <c:v>-9.1921799999999994E-3</c:v>
                </c:pt>
                <c:pt idx="3805">
                  <c:v>-8.8725399999999999E-3</c:v>
                </c:pt>
                <c:pt idx="3806">
                  <c:v>-8.7146700000000007E-3</c:v>
                </c:pt>
                <c:pt idx="3807">
                  <c:v>-8.5380000000000005E-3</c:v>
                </c:pt>
                <c:pt idx="3808">
                  <c:v>-8.1617600000000005E-3</c:v>
                </c:pt>
                <c:pt idx="3809">
                  <c:v>-7.72049E-3</c:v>
                </c:pt>
                <c:pt idx="3810">
                  <c:v>-7.36164E-3</c:v>
                </c:pt>
                <c:pt idx="3811">
                  <c:v>-6.9290699999999998E-3</c:v>
                </c:pt>
                <c:pt idx="3812">
                  <c:v>-6.7133799999999997E-3</c:v>
                </c:pt>
                <c:pt idx="3813">
                  <c:v>-5.9800699999999997E-3</c:v>
                </c:pt>
                <c:pt idx="3814">
                  <c:v>-5.3347100000000003E-3</c:v>
                </c:pt>
                <c:pt idx="3815">
                  <c:v>-4.92772E-3</c:v>
                </c:pt>
                <c:pt idx="3816">
                  <c:v>-4.4049700000000002E-3</c:v>
                </c:pt>
                <c:pt idx="3817">
                  <c:v>-3.8471199999999999E-3</c:v>
                </c:pt>
                <c:pt idx="3818">
                  <c:v>-3.0689200000000002E-3</c:v>
                </c:pt>
                <c:pt idx="3819">
                  <c:v>-2.3401899999999998E-3</c:v>
                </c:pt>
                <c:pt idx="3820">
                  <c:v>-1.84465E-3</c:v>
                </c:pt>
                <c:pt idx="3821">
                  <c:v>-1.22021E-3</c:v>
                </c:pt>
                <c:pt idx="3822">
                  <c:v>-6.3873200000000004E-4</c:v>
                </c:pt>
                <c:pt idx="3823" formatCode="0.00E+00">
                  <c:v>5.2800999999999998E-5</c:v>
                </c:pt>
                <c:pt idx="3824">
                  <c:v>9.0938800000000001E-4</c:v>
                </c:pt>
                <c:pt idx="3825">
                  <c:v>1.49753E-3</c:v>
                </c:pt>
                <c:pt idx="3826">
                  <c:v>2.4247399999999999E-3</c:v>
                </c:pt>
                <c:pt idx="3827">
                  <c:v>2.9250600000000002E-3</c:v>
                </c:pt>
                <c:pt idx="3828">
                  <c:v>3.8981599999999999E-3</c:v>
                </c:pt>
                <c:pt idx="3829">
                  <c:v>4.75801E-3</c:v>
                </c:pt>
                <c:pt idx="3830">
                  <c:v>5.7089300000000001E-3</c:v>
                </c:pt>
                <c:pt idx="3831">
                  <c:v>6.37434E-3</c:v>
                </c:pt>
                <c:pt idx="3832">
                  <c:v>7.2803700000000004E-3</c:v>
                </c:pt>
                <c:pt idx="3833">
                  <c:v>8.0184799999999997E-3</c:v>
                </c:pt>
                <c:pt idx="3834">
                  <c:v>8.9801700000000009E-3</c:v>
                </c:pt>
                <c:pt idx="3835">
                  <c:v>9.9229799999999996E-3</c:v>
                </c:pt>
                <c:pt idx="3836">
                  <c:v>1.0625900000000001E-2</c:v>
                </c:pt>
                <c:pt idx="3837">
                  <c:v>1.1440000000000001E-2</c:v>
                </c:pt>
                <c:pt idx="3838">
                  <c:v>1.2231799999999999E-2</c:v>
                </c:pt>
                <c:pt idx="3839">
                  <c:v>1.2925799999999999E-2</c:v>
                </c:pt>
                <c:pt idx="3840">
                  <c:v>1.3805E-2</c:v>
                </c:pt>
                <c:pt idx="3841">
                  <c:v>1.4700599999999999E-2</c:v>
                </c:pt>
                <c:pt idx="3842">
                  <c:v>1.54258E-2</c:v>
                </c:pt>
                <c:pt idx="3843">
                  <c:v>1.5971200000000001E-2</c:v>
                </c:pt>
                <c:pt idx="3844">
                  <c:v>1.6781999999999998E-2</c:v>
                </c:pt>
                <c:pt idx="3845">
                  <c:v>1.7493399999999999E-2</c:v>
                </c:pt>
                <c:pt idx="3846">
                  <c:v>1.81844E-2</c:v>
                </c:pt>
                <c:pt idx="3847">
                  <c:v>1.87756E-2</c:v>
                </c:pt>
                <c:pt idx="3848">
                  <c:v>1.9334299999999999E-2</c:v>
                </c:pt>
                <c:pt idx="3849">
                  <c:v>1.99112E-2</c:v>
                </c:pt>
                <c:pt idx="3850">
                  <c:v>2.06042E-2</c:v>
                </c:pt>
                <c:pt idx="3851">
                  <c:v>2.1233100000000001E-2</c:v>
                </c:pt>
                <c:pt idx="3852">
                  <c:v>2.1424499999999999E-2</c:v>
                </c:pt>
                <c:pt idx="3853">
                  <c:v>2.20342E-2</c:v>
                </c:pt>
                <c:pt idx="3854">
                  <c:v>2.24561E-2</c:v>
                </c:pt>
                <c:pt idx="3855">
                  <c:v>2.3153699999999999E-2</c:v>
                </c:pt>
                <c:pt idx="3856">
                  <c:v>2.3418899999999999E-2</c:v>
                </c:pt>
                <c:pt idx="3857">
                  <c:v>2.3927400000000001E-2</c:v>
                </c:pt>
                <c:pt idx="3858">
                  <c:v>2.4215299999999999E-2</c:v>
                </c:pt>
                <c:pt idx="3859">
                  <c:v>2.4516300000000001E-2</c:v>
                </c:pt>
                <c:pt idx="3860">
                  <c:v>2.4846E-2</c:v>
                </c:pt>
                <c:pt idx="3861">
                  <c:v>2.5126599999999999E-2</c:v>
                </c:pt>
                <c:pt idx="3862">
                  <c:v>2.5484699999999999E-2</c:v>
                </c:pt>
                <c:pt idx="3863">
                  <c:v>2.53846E-2</c:v>
                </c:pt>
                <c:pt idx="3864">
                  <c:v>2.55336E-2</c:v>
                </c:pt>
                <c:pt idx="3865">
                  <c:v>2.5512300000000002E-2</c:v>
                </c:pt>
                <c:pt idx="3866">
                  <c:v>2.56557E-2</c:v>
                </c:pt>
                <c:pt idx="3867">
                  <c:v>2.5492899999999999E-2</c:v>
                </c:pt>
                <c:pt idx="3868">
                  <c:v>2.5505699999999999E-2</c:v>
                </c:pt>
                <c:pt idx="3869">
                  <c:v>2.51691E-2</c:v>
                </c:pt>
                <c:pt idx="3870">
                  <c:v>2.4925300000000001E-2</c:v>
                </c:pt>
                <c:pt idx="3871">
                  <c:v>2.4743399999999999E-2</c:v>
                </c:pt>
                <c:pt idx="3872">
                  <c:v>2.4595599999999999E-2</c:v>
                </c:pt>
                <c:pt idx="3873">
                  <c:v>2.4235099999999999E-2</c:v>
                </c:pt>
                <c:pt idx="3874">
                  <c:v>2.3776800000000001E-2</c:v>
                </c:pt>
                <c:pt idx="3875">
                  <c:v>2.3276000000000002E-2</c:v>
                </c:pt>
                <c:pt idx="3876">
                  <c:v>2.3112600000000001E-2</c:v>
                </c:pt>
                <c:pt idx="3877">
                  <c:v>2.2350800000000001E-2</c:v>
                </c:pt>
                <c:pt idx="3878">
                  <c:v>2.18584E-2</c:v>
                </c:pt>
                <c:pt idx="3879">
                  <c:v>2.1140599999999999E-2</c:v>
                </c:pt>
                <c:pt idx="3880">
                  <c:v>2.0539999999999999E-2</c:v>
                </c:pt>
                <c:pt idx="3881">
                  <c:v>1.9691199999999999E-2</c:v>
                </c:pt>
                <c:pt idx="3882">
                  <c:v>1.8960999999999999E-2</c:v>
                </c:pt>
                <c:pt idx="3883">
                  <c:v>1.80068E-2</c:v>
                </c:pt>
                <c:pt idx="3884">
                  <c:v>1.6952200000000001E-2</c:v>
                </c:pt>
                <c:pt idx="3885">
                  <c:v>1.5892699999999999E-2</c:v>
                </c:pt>
                <c:pt idx="3886">
                  <c:v>1.5053499999999999E-2</c:v>
                </c:pt>
                <c:pt idx="3887">
                  <c:v>1.3814E-2</c:v>
                </c:pt>
                <c:pt idx="3888">
                  <c:v>1.2973E-2</c:v>
                </c:pt>
                <c:pt idx="3889">
                  <c:v>1.1545100000000001E-2</c:v>
                </c:pt>
                <c:pt idx="3890">
                  <c:v>1.03014E-2</c:v>
                </c:pt>
                <c:pt idx="3891">
                  <c:v>9.0769900000000001E-3</c:v>
                </c:pt>
                <c:pt idx="3892">
                  <c:v>7.9554399999999994E-3</c:v>
                </c:pt>
                <c:pt idx="3893">
                  <c:v>6.6542600000000004E-3</c:v>
                </c:pt>
                <c:pt idx="3894">
                  <c:v>5.1786999999999996E-3</c:v>
                </c:pt>
                <c:pt idx="3895">
                  <c:v>3.42092E-3</c:v>
                </c:pt>
                <c:pt idx="3896">
                  <c:v>1.9721299999999999E-3</c:v>
                </c:pt>
                <c:pt idx="3897">
                  <c:v>2.8625100000000001E-4</c:v>
                </c:pt>
                <c:pt idx="3898">
                  <c:v>-1.2704299999999999E-3</c:v>
                </c:pt>
                <c:pt idx="3899">
                  <c:v>-3.0457800000000001E-3</c:v>
                </c:pt>
                <c:pt idx="3900">
                  <c:v>-4.8602200000000002E-3</c:v>
                </c:pt>
                <c:pt idx="3901">
                  <c:v>-6.8295200000000004E-3</c:v>
                </c:pt>
                <c:pt idx="3902">
                  <c:v>-8.7172399999999994E-3</c:v>
                </c:pt>
                <c:pt idx="3903">
                  <c:v>-1.0695E-2</c:v>
                </c:pt>
                <c:pt idx="3904">
                  <c:v>-1.2505499999999999E-2</c:v>
                </c:pt>
                <c:pt idx="3905">
                  <c:v>-1.45869E-2</c:v>
                </c:pt>
                <c:pt idx="3906">
                  <c:v>-1.6858399999999999E-2</c:v>
                </c:pt>
                <c:pt idx="3907">
                  <c:v>-1.8687800000000001E-2</c:v>
                </c:pt>
                <c:pt idx="3908">
                  <c:v>-2.09558E-2</c:v>
                </c:pt>
                <c:pt idx="3909">
                  <c:v>-2.3198199999999999E-2</c:v>
                </c:pt>
                <c:pt idx="3910">
                  <c:v>-2.5414200000000001E-2</c:v>
                </c:pt>
                <c:pt idx="3911">
                  <c:v>-2.7590300000000002E-2</c:v>
                </c:pt>
                <c:pt idx="3912">
                  <c:v>-2.9881999999999999E-2</c:v>
                </c:pt>
                <c:pt idx="3913">
                  <c:v>-3.2227100000000002E-2</c:v>
                </c:pt>
                <c:pt idx="3914">
                  <c:v>-3.4680599999999999E-2</c:v>
                </c:pt>
                <c:pt idx="3915">
                  <c:v>-3.72088E-2</c:v>
                </c:pt>
                <c:pt idx="3916">
                  <c:v>-3.9663700000000003E-2</c:v>
                </c:pt>
                <c:pt idx="3917">
                  <c:v>-4.2023900000000003E-2</c:v>
                </c:pt>
                <c:pt idx="3918">
                  <c:v>-4.4444600000000001E-2</c:v>
                </c:pt>
                <c:pt idx="3919">
                  <c:v>-4.7005600000000002E-2</c:v>
                </c:pt>
                <c:pt idx="3920">
                  <c:v>-4.9660700000000002E-2</c:v>
                </c:pt>
                <c:pt idx="3921">
                  <c:v>-5.2364500000000001E-2</c:v>
                </c:pt>
                <c:pt idx="3922">
                  <c:v>-5.4953399999999999E-2</c:v>
                </c:pt>
                <c:pt idx="3923">
                  <c:v>-5.7635600000000002E-2</c:v>
                </c:pt>
                <c:pt idx="3924">
                  <c:v>-6.0158700000000002E-2</c:v>
                </c:pt>
                <c:pt idx="3925">
                  <c:v>-6.3081600000000002E-2</c:v>
                </c:pt>
                <c:pt idx="3926">
                  <c:v>-6.5676799999999994E-2</c:v>
                </c:pt>
                <c:pt idx="3927">
                  <c:v>-6.8571099999999996E-2</c:v>
                </c:pt>
                <c:pt idx="3928">
                  <c:v>-7.1518799999999993E-2</c:v>
                </c:pt>
                <c:pt idx="3929">
                  <c:v>-7.3926500000000006E-2</c:v>
                </c:pt>
                <c:pt idx="3930">
                  <c:v>-7.6786199999999999E-2</c:v>
                </c:pt>
                <c:pt idx="3931">
                  <c:v>-7.9715999999999995E-2</c:v>
                </c:pt>
                <c:pt idx="3932">
                  <c:v>-8.23821E-2</c:v>
                </c:pt>
                <c:pt idx="3933">
                  <c:v>-8.4880800000000006E-2</c:v>
                </c:pt>
                <c:pt idx="3934">
                  <c:v>-8.7669499999999997E-2</c:v>
                </c:pt>
                <c:pt idx="3935">
                  <c:v>-9.0483499999999994E-2</c:v>
                </c:pt>
                <c:pt idx="3936">
                  <c:v>-9.2987700000000006E-2</c:v>
                </c:pt>
                <c:pt idx="3937">
                  <c:v>-9.5683699999999997E-2</c:v>
                </c:pt>
                <c:pt idx="3938">
                  <c:v>-9.8525500000000002E-2</c:v>
                </c:pt>
                <c:pt idx="3939">
                  <c:v>-0.10113</c:v>
                </c:pt>
                <c:pt idx="3940">
                  <c:v>-0.103724</c:v>
                </c:pt>
                <c:pt idx="3941">
                  <c:v>-0.106561</c:v>
                </c:pt>
                <c:pt idx="3942">
                  <c:v>-0.109222</c:v>
                </c:pt>
                <c:pt idx="3943">
                  <c:v>-0.111902</c:v>
                </c:pt>
                <c:pt idx="3944">
                  <c:v>-0.11448800000000001</c:v>
                </c:pt>
                <c:pt idx="3945" formatCode="0.00E+00">
                  <c:v>-0.117061</c:v>
                </c:pt>
                <c:pt idx="3946">
                  <c:v>-0.119699</c:v>
                </c:pt>
                <c:pt idx="3947">
                  <c:v>-0.12210600000000001</c:v>
                </c:pt>
                <c:pt idx="3948">
                  <c:v>-0.124692</c:v>
                </c:pt>
                <c:pt idx="3949">
                  <c:v>-0.127023</c:v>
                </c:pt>
                <c:pt idx="3950">
                  <c:v>-0.129556</c:v>
                </c:pt>
                <c:pt idx="3951">
                  <c:v>-0.131938</c:v>
                </c:pt>
                <c:pt idx="3952">
                  <c:v>-0.13420199999999999</c:v>
                </c:pt>
                <c:pt idx="3953">
                  <c:v>-0.13650799999999999</c:v>
                </c:pt>
                <c:pt idx="3954">
                  <c:v>-0.138877</c:v>
                </c:pt>
                <c:pt idx="3955">
                  <c:v>-0.14081199999999999</c:v>
                </c:pt>
                <c:pt idx="3956">
                  <c:v>-0.143182</c:v>
                </c:pt>
                <c:pt idx="3957">
                  <c:v>-0.145316</c:v>
                </c:pt>
                <c:pt idx="3958">
                  <c:v>-0.14738299999999999</c:v>
                </c:pt>
                <c:pt idx="3959">
                  <c:v>-0.14941599999999999</c:v>
                </c:pt>
                <c:pt idx="3960">
                  <c:v>-0.15113199999999999</c:v>
                </c:pt>
                <c:pt idx="3961">
                  <c:v>-0.153202</c:v>
                </c:pt>
                <c:pt idx="3962">
                  <c:v>-0.155082</c:v>
                </c:pt>
                <c:pt idx="3963">
                  <c:v>-0.15667600000000001</c:v>
                </c:pt>
                <c:pt idx="3964">
                  <c:v>-0.158718</c:v>
                </c:pt>
                <c:pt idx="3965">
                  <c:v>-0.160132</c:v>
                </c:pt>
                <c:pt idx="3966">
                  <c:v>-0.161852</c:v>
                </c:pt>
                <c:pt idx="3967">
                  <c:v>-0.16322200000000001</c:v>
                </c:pt>
                <c:pt idx="3968">
                  <c:v>-0.164882</c:v>
                </c:pt>
                <c:pt idx="3969">
                  <c:v>-0.16631899999999999</c:v>
                </c:pt>
                <c:pt idx="3970">
                  <c:v>-0.16734199999999999</c:v>
                </c:pt>
                <c:pt idx="3971">
                  <c:v>-0.168853</c:v>
                </c:pt>
                <c:pt idx="3972">
                  <c:v>-0.169715</c:v>
                </c:pt>
                <c:pt idx="3973">
                  <c:v>-0.170987</c:v>
                </c:pt>
                <c:pt idx="3974">
                  <c:v>-0.17207</c:v>
                </c:pt>
                <c:pt idx="3975">
                  <c:v>-0.173152</c:v>
                </c:pt>
                <c:pt idx="3976">
                  <c:v>-0.17386699999999999</c:v>
                </c:pt>
                <c:pt idx="3977">
                  <c:v>-0.174818</c:v>
                </c:pt>
                <c:pt idx="3978">
                  <c:v>-0.17571999999999999</c:v>
                </c:pt>
                <c:pt idx="3979">
                  <c:v>-0.17635300000000001</c:v>
                </c:pt>
                <c:pt idx="3980">
                  <c:v>-0.177036</c:v>
                </c:pt>
                <c:pt idx="3981">
                  <c:v>-0.177172</c:v>
                </c:pt>
                <c:pt idx="3982">
                  <c:v>-0.17793999999999999</c:v>
                </c:pt>
                <c:pt idx="3983">
                  <c:v>-0.17804600000000001</c:v>
                </c:pt>
                <c:pt idx="3984">
                  <c:v>-0.178478</c:v>
                </c:pt>
                <c:pt idx="3985">
                  <c:v>-0.17873600000000001</c:v>
                </c:pt>
                <c:pt idx="3986">
                  <c:v>-0.17885100000000001</c:v>
                </c:pt>
                <c:pt idx="3987">
                  <c:v>-0.178817</c:v>
                </c:pt>
                <c:pt idx="3988">
                  <c:v>-0.17884</c:v>
                </c:pt>
                <c:pt idx="3989">
                  <c:v>-0.17887600000000001</c:v>
                </c:pt>
                <c:pt idx="3990">
                  <c:v>-0.17885599999999999</c:v>
                </c:pt>
                <c:pt idx="3991">
                  <c:v>-0.17846899999999999</c:v>
                </c:pt>
                <c:pt idx="3992">
                  <c:v>-0.17796000000000001</c:v>
                </c:pt>
                <c:pt idx="3993">
                  <c:v>-0.177645</c:v>
                </c:pt>
                <c:pt idx="3994">
                  <c:v>-0.17727399999999999</c:v>
                </c:pt>
                <c:pt idx="3995">
                  <c:v>-0.17664199999999999</c:v>
                </c:pt>
                <c:pt idx="3996">
                  <c:v>-0.17596999999999999</c:v>
                </c:pt>
                <c:pt idx="3997">
                  <c:v>-0.174932</c:v>
                </c:pt>
                <c:pt idx="3998">
                  <c:v>-0.17418700000000001</c:v>
                </c:pt>
                <c:pt idx="3999">
                  <c:v>-0.17338400000000001</c:v>
                </c:pt>
                <c:pt idx="4000">
                  <c:v>-0.17230100000000001</c:v>
                </c:pt>
                <c:pt idx="4001">
                  <c:v>-0.17132600000000001</c:v>
                </c:pt>
                <c:pt idx="4002">
                  <c:v>-0.170041</c:v>
                </c:pt>
                <c:pt idx="4003">
                  <c:v>-0.16857900000000001</c:v>
                </c:pt>
                <c:pt idx="4004">
                  <c:v>-0.167379</c:v>
                </c:pt>
                <c:pt idx="4005">
                  <c:v>-0.166016</c:v>
                </c:pt>
                <c:pt idx="4006">
                  <c:v>-0.164602</c:v>
                </c:pt>
                <c:pt idx="4007">
                  <c:v>-0.16316800000000001</c:v>
                </c:pt>
                <c:pt idx="4008">
                  <c:v>-0.16131200000000001</c:v>
                </c:pt>
                <c:pt idx="4009">
                  <c:v>-0.15970200000000001</c:v>
                </c:pt>
                <c:pt idx="4010">
                  <c:v>-0.158189</c:v>
                </c:pt>
                <c:pt idx="4011">
                  <c:v>-0.156414</c:v>
                </c:pt>
                <c:pt idx="4012">
                  <c:v>-0.15454699999999999</c:v>
                </c:pt>
                <c:pt idx="4013">
                  <c:v>-0.15243100000000001</c:v>
                </c:pt>
                <c:pt idx="4014">
                  <c:v>-0.15041299999999999</c:v>
                </c:pt>
                <c:pt idx="4015">
                  <c:v>-0.148364</c:v>
                </c:pt>
                <c:pt idx="4016">
                  <c:v>-0.146204</c:v>
                </c:pt>
                <c:pt idx="4017">
                  <c:v>-0.143904</c:v>
                </c:pt>
                <c:pt idx="4018">
                  <c:v>-0.141514</c:v>
                </c:pt>
                <c:pt idx="4019">
                  <c:v>-0.13906099999999999</c:v>
                </c:pt>
                <c:pt idx="4020">
                  <c:v>-0.13658200000000001</c:v>
                </c:pt>
                <c:pt idx="4021">
                  <c:v>-0.134299</c:v>
                </c:pt>
                <c:pt idx="4022">
                  <c:v>-0.131663</c:v>
                </c:pt>
                <c:pt idx="4023">
                  <c:v>-0.129083</c:v>
                </c:pt>
                <c:pt idx="4024">
                  <c:v>-0.126334</c:v>
                </c:pt>
                <c:pt idx="4025">
                  <c:v>-0.123567</c:v>
                </c:pt>
                <c:pt idx="4026">
                  <c:v>-0.120814</c:v>
                </c:pt>
                <c:pt idx="4027">
                  <c:v>-0.118101</c:v>
                </c:pt>
                <c:pt idx="4028">
                  <c:v>-0.115345</c:v>
                </c:pt>
                <c:pt idx="4029">
                  <c:v>-0.11225400000000001</c:v>
                </c:pt>
                <c:pt idx="4030">
                  <c:v>-0.109335</c:v>
                </c:pt>
                <c:pt idx="4031">
                  <c:v>-0.106403</c:v>
                </c:pt>
                <c:pt idx="4032">
                  <c:v>-0.103364</c:v>
                </c:pt>
                <c:pt idx="4033">
                  <c:v>-0.10036200000000001</c:v>
                </c:pt>
                <c:pt idx="4034">
                  <c:v>-9.7258999999999998E-2</c:v>
                </c:pt>
                <c:pt idx="4035">
                  <c:v>-9.4235799999999995E-2</c:v>
                </c:pt>
                <c:pt idx="4036">
                  <c:v>-9.1033900000000001E-2</c:v>
                </c:pt>
                <c:pt idx="4037">
                  <c:v>-8.7987599999999999E-2</c:v>
                </c:pt>
                <c:pt idx="4038">
                  <c:v>-8.47971E-2</c:v>
                </c:pt>
                <c:pt idx="4039">
                  <c:v>-8.1379400000000005E-2</c:v>
                </c:pt>
                <c:pt idx="4040">
                  <c:v>-7.8348100000000004E-2</c:v>
                </c:pt>
                <c:pt idx="4041">
                  <c:v>-7.4857800000000002E-2</c:v>
                </c:pt>
                <c:pt idx="4042">
                  <c:v>-7.1820599999999998E-2</c:v>
                </c:pt>
                <c:pt idx="4043">
                  <c:v>-6.8397299999999994E-2</c:v>
                </c:pt>
                <c:pt idx="4044">
                  <c:v>-6.4946799999999999E-2</c:v>
                </c:pt>
                <c:pt idx="4045">
                  <c:v>-6.1622799999999998E-2</c:v>
                </c:pt>
                <c:pt idx="4046">
                  <c:v>-5.8208799999999998E-2</c:v>
                </c:pt>
                <c:pt idx="4047">
                  <c:v>-5.5039699999999997E-2</c:v>
                </c:pt>
                <c:pt idx="4048">
                  <c:v>-5.1739800000000002E-2</c:v>
                </c:pt>
                <c:pt idx="4049">
                  <c:v>-4.8381300000000002E-2</c:v>
                </c:pt>
                <c:pt idx="4050">
                  <c:v>-4.5084399999999997E-2</c:v>
                </c:pt>
                <c:pt idx="4051">
                  <c:v>-4.1783899999999999E-2</c:v>
                </c:pt>
                <c:pt idx="4052">
                  <c:v>-3.8465100000000002E-2</c:v>
                </c:pt>
                <c:pt idx="4053">
                  <c:v>-3.5174799999999999E-2</c:v>
                </c:pt>
                <c:pt idx="4054">
                  <c:v>-3.2069599999999997E-2</c:v>
                </c:pt>
                <c:pt idx="4055">
                  <c:v>-2.8365899999999999E-2</c:v>
                </c:pt>
                <c:pt idx="4056">
                  <c:v>-2.52064E-2</c:v>
                </c:pt>
                <c:pt idx="4057">
                  <c:v>-2.18157E-2</c:v>
                </c:pt>
                <c:pt idx="4058">
                  <c:v>-1.8814000000000001E-2</c:v>
                </c:pt>
                <c:pt idx="4059">
                  <c:v>-1.53899E-2</c:v>
                </c:pt>
                <c:pt idx="4060">
                  <c:v>-1.21329E-2</c:v>
                </c:pt>
                <c:pt idx="4061">
                  <c:v>-9.0727499999999992E-3</c:v>
                </c:pt>
                <c:pt idx="4062">
                  <c:v>-6.01915E-3</c:v>
                </c:pt>
                <c:pt idx="4063">
                  <c:v>-2.58947E-3</c:v>
                </c:pt>
                <c:pt idx="4064">
                  <c:v>3.4554200000000001E-4</c:v>
                </c:pt>
                <c:pt idx="4065">
                  <c:v>3.5298899999999999E-3</c:v>
                </c:pt>
                <c:pt idx="4066">
                  <c:v>6.7490900000000001E-3</c:v>
                </c:pt>
                <c:pt idx="4067">
                  <c:v>9.8031100000000003E-3</c:v>
                </c:pt>
                <c:pt idx="4068">
                  <c:v>1.28979E-2</c:v>
                </c:pt>
                <c:pt idx="4069">
                  <c:v>1.5772499999999998E-2</c:v>
                </c:pt>
                <c:pt idx="4070">
                  <c:v>1.8549699999999999E-2</c:v>
                </c:pt>
                <c:pt idx="4071">
                  <c:v>2.1833600000000002E-2</c:v>
                </c:pt>
                <c:pt idx="4072">
                  <c:v>2.45767E-2</c:v>
                </c:pt>
                <c:pt idx="4073">
                  <c:v>2.7466399999999998E-2</c:v>
                </c:pt>
                <c:pt idx="4074">
                  <c:v>2.9896800000000001E-2</c:v>
                </c:pt>
                <c:pt idx="4075">
                  <c:v>3.2628699999999997E-2</c:v>
                </c:pt>
                <c:pt idx="4076">
                  <c:v>3.5443299999999997E-2</c:v>
                </c:pt>
                <c:pt idx="4077">
                  <c:v>3.8124999999999999E-2</c:v>
                </c:pt>
                <c:pt idx="4078">
                  <c:v>4.0585799999999998E-2</c:v>
                </c:pt>
                <c:pt idx="4079">
                  <c:v>4.3393800000000003E-2</c:v>
                </c:pt>
                <c:pt idx="4080">
                  <c:v>4.5635200000000001E-2</c:v>
                </c:pt>
                <c:pt idx="4081">
                  <c:v>4.8235500000000001E-2</c:v>
                </c:pt>
                <c:pt idx="4082">
                  <c:v>5.0584799999999999E-2</c:v>
                </c:pt>
                <c:pt idx="4083">
                  <c:v>5.3034699999999997E-2</c:v>
                </c:pt>
                <c:pt idx="4084">
                  <c:v>5.5342500000000003E-2</c:v>
                </c:pt>
                <c:pt idx="4085">
                  <c:v>5.78807E-2</c:v>
                </c:pt>
                <c:pt idx="4086">
                  <c:v>5.9886200000000001E-2</c:v>
                </c:pt>
                <c:pt idx="4087">
                  <c:v>6.2023399999999999E-2</c:v>
                </c:pt>
                <c:pt idx="4088">
                  <c:v>6.4318899999999998E-2</c:v>
                </c:pt>
                <c:pt idx="4089">
                  <c:v>6.6634899999999997E-2</c:v>
                </c:pt>
                <c:pt idx="4090">
                  <c:v>6.8359500000000004E-2</c:v>
                </c:pt>
                <c:pt idx="4091">
                  <c:v>7.0464399999999996E-2</c:v>
                </c:pt>
                <c:pt idx="4092">
                  <c:v>7.2259699999999996E-2</c:v>
                </c:pt>
                <c:pt idx="4093">
                  <c:v>7.4181399999999995E-2</c:v>
                </c:pt>
                <c:pt idx="4094">
                  <c:v>7.57655E-2</c:v>
                </c:pt>
                <c:pt idx="4095">
                  <c:v>7.7607700000000002E-2</c:v>
                </c:pt>
                <c:pt idx="4096">
                  <c:v>7.93904E-2</c:v>
                </c:pt>
                <c:pt idx="4097">
                  <c:v>8.0964800000000003E-2</c:v>
                </c:pt>
                <c:pt idx="4098">
                  <c:v>8.2260200000000006E-2</c:v>
                </c:pt>
                <c:pt idx="4099">
                  <c:v>8.4067100000000006E-2</c:v>
                </c:pt>
                <c:pt idx="4100">
                  <c:v>8.5443699999999997E-2</c:v>
                </c:pt>
                <c:pt idx="4101">
                  <c:v>8.7011400000000003E-2</c:v>
                </c:pt>
                <c:pt idx="4102">
                  <c:v>8.8122699999999998E-2</c:v>
                </c:pt>
                <c:pt idx="4103">
                  <c:v>8.9692300000000003E-2</c:v>
                </c:pt>
                <c:pt idx="4104">
                  <c:v>9.0854199999999996E-2</c:v>
                </c:pt>
                <c:pt idx="4105">
                  <c:v>9.2057E-2</c:v>
                </c:pt>
                <c:pt idx="4106">
                  <c:v>9.2818499999999998E-2</c:v>
                </c:pt>
                <c:pt idx="4107">
                  <c:v>9.4103900000000004E-2</c:v>
                </c:pt>
                <c:pt idx="4108">
                  <c:v>9.51708E-2</c:v>
                </c:pt>
                <c:pt idx="4109">
                  <c:v>9.5908400000000005E-2</c:v>
                </c:pt>
                <c:pt idx="4110">
                  <c:v>9.6744399999999994E-2</c:v>
                </c:pt>
                <c:pt idx="4111">
                  <c:v>9.7557199999999997E-2</c:v>
                </c:pt>
                <c:pt idx="4112">
                  <c:v>9.8321400000000003E-2</c:v>
                </c:pt>
                <c:pt idx="4113">
                  <c:v>9.8993499999999998E-2</c:v>
                </c:pt>
                <c:pt idx="4114">
                  <c:v>9.9468899999999999E-2</c:v>
                </c:pt>
                <c:pt idx="4115">
                  <c:v>0.100407</c:v>
                </c:pt>
                <c:pt idx="4116">
                  <c:v>0.10070999999999999</c:v>
                </c:pt>
                <c:pt idx="4117">
                  <c:v>0.101006</c:v>
                </c:pt>
                <c:pt idx="4118">
                  <c:v>0.10129299999999999</c:v>
                </c:pt>
                <c:pt idx="4119">
                  <c:v>0.10201200000000001</c:v>
                </c:pt>
                <c:pt idx="4120">
                  <c:v>0.102008</c:v>
                </c:pt>
                <c:pt idx="4121">
                  <c:v>0.102342</c:v>
                </c:pt>
                <c:pt idx="4122">
                  <c:v>0.10245899999999999</c:v>
                </c:pt>
                <c:pt idx="4123">
                  <c:v>0.102543</c:v>
                </c:pt>
                <c:pt idx="4124">
                  <c:v>0.102619</c:v>
                </c:pt>
                <c:pt idx="4125">
                  <c:v>0.102618</c:v>
                </c:pt>
                <c:pt idx="4126">
                  <c:v>0.102599</c:v>
                </c:pt>
                <c:pt idx="4127">
                  <c:v>0.102573</c:v>
                </c:pt>
                <c:pt idx="4128">
                  <c:v>0.102369</c:v>
                </c:pt>
                <c:pt idx="4129">
                  <c:v>0.102321</c:v>
                </c:pt>
                <c:pt idx="4130" formatCode="0.00E+00">
                  <c:v>0.102157</c:v>
                </c:pt>
                <c:pt idx="4131">
                  <c:v>0.10174999999999999</c:v>
                </c:pt>
                <c:pt idx="4132">
                  <c:v>0.101393</c:v>
                </c:pt>
                <c:pt idx="4133">
                  <c:v>0.10108499999999999</c:v>
                </c:pt>
                <c:pt idx="4134">
                  <c:v>0.10062</c:v>
                </c:pt>
                <c:pt idx="4135">
                  <c:v>0.100117</c:v>
                </c:pt>
                <c:pt idx="4136">
                  <c:v>9.9625199999999997E-2</c:v>
                </c:pt>
                <c:pt idx="4137">
                  <c:v>9.9103800000000006E-2</c:v>
                </c:pt>
                <c:pt idx="4138">
                  <c:v>9.8246600000000003E-2</c:v>
                </c:pt>
                <c:pt idx="4139">
                  <c:v>9.7791400000000001E-2</c:v>
                </c:pt>
                <c:pt idx="4140">
                  <c:v>9.7156900000000004E-2</c:v>
                </c:pt>
                <c:pt idx="4141">
                  <c:v>9.6284900000000007E-2</c:v>
                </c:pt>
                <c:pt idx="4142">
                  <c:v>9.5691300000000007E-2</c:v>
                </c:pt>
                <c:pt idx="4143">
                  <c:v>9.4890799999999997E-2</c:v>
                </c:pt>
                <c:pt idx="4144">
                  <c:v>9.4075500000000006E-2</c:v>
                </c:pt>
                <c:pt idx="4145">
                  <c:v>9.3440499999999996E-2</c:v>
                </c:pt>
                <c:pt idx="4146">
                  <c:v>9.2453900000000006E-2</c:v>
                </c:pt>
                <c:pt idx="4147">
                  <c:v>9.1522099999999995E-2</c:v>
                </c:pt>
                <c:pt idx="4148">
                  <c:v>9.0706599999999998E-2</c:v>
                </c:pt>
                <c:pt idx="4149">
                  <c:v>8.9619500000000005E-2</c:v>
                </c:pt>
                <c:pt idx="4150">
                  <c:v>8.88983E-2</c:v>
                </c:pt>
                <c:pt idx="4151">
                  <c:v>8.7847900000000007E-2</c:v>
                </c:pt>
                <c:pt idx="4152">
                  <c:v>8.7072700000000003E-2</c:v>
                </c:pt>
                <c:pt idx="4153">
                  <c:v>8.6089499999999999E-2</c:v>
                </c:pt>
                <c:pt idx="4154">
                  <c:v>8.4997299999999998E-2</c:v>
                </c:pt>
                <c:pt idx="4155">
                  <c:v>8.4021799999999994E-2</c:v>
                </c:pt>
                <c:pt idx="4156">
                  <c:v>8.3117899999999995E-2</c:v>
                </c:pt>
                <c:pt idx="4157">
                  <c:v>8.2009899999999997E-2</c:v>
                </c:pt>
                <c:pt idx="4158">
                  <c:v>8.1202999999999997E-2</c:v>
                </c:pt>
                <c:pt idx="4159">
                  <c:v>7.9975599999999994E-2</c:v>
                </c:pt>
                <c:pt idx="4160">
                  <c:v>7.9059099999999993E-2</c:v>
                </c:pt>
                <c:pt idx="4161">
                  <c:v>7.7856599999999998E-2</c:v>
                </c:pt>
                <c:pt idx="4162">
                  <c:v>7.6828800000000003E-2</c:v>
                </c:pt>
                <c:pt idx="4163">
                  <c:v>7.58379E-2</c:v>
                </c:pt>
                <c:pt idx="4164">
                  <c:v>7.4789700000000001E-2</c:v>
                </c:pt>
                <c:pt idx="4165">
                  <c:v>7.3720499999999994E-2</c:v>
                </c:pt>
                <c:pt idx="4166">
                  <c:v>7.2642100000000001E-2</c:v>
                </c:pt>
                <c:pt idx="4167">
                  <c:v>7.1668300000000004E-2</c:v>
                </c:pt>
                <c:pt idx="4168">
                  <c:v>7.0584800000000003E-2</c:v>
                </c:pt>
                <c:pt idx="4169">
                  <c:v>6.9618700000000006E-2</c:v>
                </c:pt>
                <c:pt idx="4170">
                  <c:v>6.8552100000000005E-2</c:v>
                </c:pt>
                <c:pt idx="4171">
                  <c:v>6.7528400000000002E-2</c:v>
                </c:pt>
                <c:pt idx="4172">
                  <c:v>6.6589099999999998E-2</c:v>
                </c:pt>
                <c:pt idx="4173">
                  <c:v>6.5548599999999999E-2</c:v>
                </c:pt>
                <c:pt idx="4174">
                  <c:v>6.4475400000000002E-2</c:v>
                </c:pt>
                <c:pt idx="4175">
                  <c:v>6.3542399999999999E-2</c:v>
                </c:pt>
                <c:pt idx="4176">
                  <c:v>6.2590999999999994E-2</c:v>
                </c:pt>
                <c:pt idx="4177">
                  <c:v>6.1531000000000002E-2</c:v>
                </c:pt>
                <c:pt idx="4178">
                  <c:v>6.0595999999999997E-2</c:v>
                </c:pt>
                <c:pt idx="4179">
                  <c:v>5.9632900000000003E-2</c:v>
                </c:pt>
                <c:pt idx="4180">
                  <c:v>5.8780600000000002E-2</c:v>
                </c:pt>
                <c:pt idx="4181">
                  <c:v>5.7731699999999997E-2</c:v>
                </c:pt>
                <c:pt idx="4182">
                  <c:v>5.7006500000000002E-2</c:v>
                </c:pt>
                <c:pt idx="4183">
                  <c:v>5.6154599999999999E-2</c:v>
                </c:pt>
                <c:pt idx="4184">
                  <c:v>5.5361100000000003E-2</c:v>
                </c:pt>
                <c:pt idx="4185">
                  <c:v>5.4436900000000003E-2</c:v>
                </c:pt>
                <c:pt idx="4186">
                  <c:v>5.3567999999999998E-2</c:v>
                </c:pt>
                <c:pt idx="4187">
                  <c:v>5.2710600000000003E-2</c:v>
                </c:pt>
                <c:pt idx="4188">
                  <c:v>5.2032500000000002E-2</c:v>
                </c:pt>
                <c:pt idx="4189">
                  <c:v>5.13401E-2</c:v>
                </c:pt>
                <c:pt idx="4190">
                  <c:v>5.0558899999999997E-2</c:v>
                </c:pt>
                <c:pt idx="4191">
                  <c:v>4.9710799999999999E-2</c:v>
                </c:pt>
                <c:pt idx="4192">
                  <c:v>4.8953099999999999E-2</c:v>
                </c:pt>
                <c:pt idx="4193">
                  <c:v>4.8234300000000001E-2</c:v>
                </c:pt>
                <c:pt idx="4194">
                  <c:v>4.76578E-2</c:v>
                </c:pt>
                <c:pt idx="4195">
                  <c:v>4.6898799999999997E-2</c:v>
                </c:pt>
                <c:pt idx="4196">
                  <c:v>4.6189099999999997E-2</c:v>
                </c:pt>
                <c:pt idx="4197">
                  <c:v>4.5735499999999998E-2</c:v>
                </c:pt>
                <c:pt idx="4198">
                  <c:v>4.50097E-2</c:v>
                </c:pt>
                <c:pt idx="4199">
                  <c:v>4.4358099999999998E-2</c:v>
                </c:pt>
                <c:pt idx="4200">
                  <c:v>4.4040900000000001E-2</c:v>
                </c:pt>
                <c:pt idx="4201">
                  <c:v>4.3277000000000003E-2</c:v>
                </c:pt>
                <c:pt idx="4202">
                  <c:v>4.3003199999999998E-2</c:v>
                </c:pt>
                <c:pt idx="4203">
                  <c:v>4.2288399999999997E-2</c:v>
                </c:pt>
                <c:pt idx="4204">
                  <c:v>4.1894500000000001E-2</c:v>
                </c:pt>
                <c:pt idx="4205">
                  <c:v>4.1453799999999999E-2</c:v>
                </c:pt>
                <c:pt idx="4206">
                  <c:v>4.0902300000000003E-2</c:v>
                </c:pt>
                <c:pt idx="4207">
                  <c:v>4.04336E-2</c:v>
                </c:pt>
                <c:pt idx="4208">
                  <c:v>3.9876799999999997E-2</c:v>
                </c:pt>
                <c:pt idx="4209">
                  <c:v>3.9539199999999997E-2</c:v>
                </c:pt>
                <c:pt idx="4210">
                  <c:v>3.8987099999999997E-2</c:v>
                </c:pt>
                <c:pt idx="4211">
                  <c:v>3.8660699999999999E-2</c:v>
                </c:pt>
                <c:pt idx="4212">
                  <c:v>3.8361100000000002E-2</c:v>
                </c:pt>
                <c:pt idx="4213">
                  <c:v>3.8046000000000003E-2</c:v>
                </c:pt>
                <c:pt idx="4214">
                  <c:v>3.7622999999999997E-2</c:v>
                </c:pt>
                <c:pt idx="4215">
                  <c:v>3.7385000000000002E-2</c:v>
                </c:pt>
                <c:pt idx="4216">
                  <c:v>3.7248000000000003E-2</c:v>
                </c:pt>
                <c:pt idx="4217">
                  <c:v>3.67701E-2</c:v>
                </c:pt>
                <c:pt idx="4218">
                  <c:v>3.6603799999999999E-2</c:v>
                </c:pt>
                <c:pt idx="4219">
                  <c:v>3.6297500000000003E-2</c:v>
                </c:pt>
                <c:pt idx="4220">
                  <c:v>3.6146999999999999E-2</c:v>
                </c:pt>
                <c:pt idx="4221">
                  <c:v>3.5942200000000001E-2</c:v>
                </c:pt>
                <c:pt idx="4222">
                  <c:v>3.5819999999999998E-2</c:v>
                </c:pt>
                <c:pt idx="4223">
                  <c:v>3.57443E-2</c:v>
                </c:pt>
                <c:pt idx="4224">
                  <c:v>3.5560799999999997E-2</c:v>
                </c:pt>
                <c:pt idx="4225">
                  <c:v>3.54569E-2</c:v>
                </c:pt>
                <c:pt idx="4226">
                  <c:v>3.5333299999999998E-2</c:v>
                </c:pt>
                <c:pt idx="4227">
                  <c:v>3.5449799999999997E-2</c:v>
                </c:pt>
                <c:pt idx="4228">
                  <c:v>3.5233100000000003E-2</c:v>
                </c:pt>
                <c:pt idx="4229">
                  <c:v>3.5172299999999997E-2</c:v>
                </c:pt>
                <c:pt idx="4230">
                  <c:v>3.5116300000000003E-2</c:v>
                </c:pt>
                <c:pt idx="4231">
                  <c:v>3.5055500000000003E-2</c:v>
                </c:pt>
                <c:pt idx="4232">
                  <c:v>3.5149399999999997E-2</c:v>
                </c:pt>
                <c:pt idx="4233">
                  <c:v>3.4989300000000001E-2</c:v>
                </c:pt>
                <c:pt idx="4234">
                  <c:v>3.5008999999999998E-2</c:v>
                </c:pt>
                <c:pt idx="4235">
                  <c:v>3.4960999999999999E-2</c:v>
                </c:pt>
                <c:pt idx="4236">
                  <c:v>3.5049700000000003E-2</c:v>
                </c:pt>
                <c:pt idx="4237">
                  <c:v>3.5178000000000001E-2</c:v>
                </c:pt>
                <c:pt idx="4238">
                  <c:v>3.5185000000000001E-2</c:v>
                </c:pt>
                <c:pt idx="4239">
                  <c:v>3.54509E-2</c:v>
                </c:pt>
                <c:pt idx="4240">
                  <c:v>3.5346500000000003E-2</c:v>
                </c:pt>
                <c:pt idx="4241">
                  <c:v>3.5562200000000002E-2</c:v>
                </c:pt>
                <c:pt idx="4242">
                  <c:v>3.5580300000000002E-2</c:v>
                </c:pt>
                <c:pt idx="4243">
                  <c:v>3.5928700000000001E-2</c:v>
                </c:pt>
                <c:pt idx="4244">
                  <c:v>3.5898300000000001E-2</c:v>
                </c:pt>
                <c:pt idx="4245">
                  <c:v>3.5986999999999998E-2</c:v>
                </c:pt>
                <c:pt idx="4246">
                  <c:v>3.6122899999999999E-2</c:v>
                </c:pt>
                <c:pt idx="4247">
                  <c:v>3.6278299999999999E-2</c:v>
                </c:pt>
                <c:pt idx="4248">
                  <c:v>3.63792E-2</c:v>
                </c:pt>
                <c:pt idx="4249">
                  <c:v>3.6348999999999999E-2</c:v>
                </c:pt>
                <c:pt idx="4250">
                  <c:v>3.6612899999999997E-2</c:v>
                </c:pt>
                <c:pt idx="4251">
                  <c:v>3.6608799999999997E-2</c:v>
                </c:pt>
                <c:pt idx="4252">
                  <c:v>3.68186E-2</c:v>
                </c:pt>
                <c:pt idx="4253">
                  <c:v>3.6859799999999998E-2</c:v>
                </c:pt>
                <c:pt idx="4254">
                  <c:v>3.7256299999999999E-2</c:v>
                </c:pt>
                <c:pt idx="4255">
                  <c:v>3.7209199999999998E-2</c:v>
                </c:pt>
                <c:pt idx="4256">
                  <c:v>3.7323000000000002E-2</c:v>
                </c:pt>
                <c:pt idx="4257">
                  <c:v>3.7467599999999997E-2</c:v>
                </c:pt>
                <c:pt idx="4258">
                  <c:v>3.7633699999999999E-2</c:v>
                </c:pt>
                <c:pt idx="4259">
                  <c:v>3.7808599999999998E-2</c:v>
                </c:pt>
                <c:pt idx="4260">
                  <c:v>3.78526E-2</c:v>
                </c:pt>
                <c:pt idx="4261">
                  <c:v>3.7866200000000003E-2</c:v>
                </c:pt>
                <c:pt idx="4262">
                  <c:v>3.7985199999999997E-2</c:v>
                </c:pt>
                <c:pt idx="4263">
                  <c:v>3.8031700000000002E-2</c:v>
                </c:pt>
                <c:pt idx="4264">
                  <c:v>3.7997099999999999E-2</c:v>
                </c:pt>
                <c:pt idx="4265">
                  <c:v>3.7941799999999998E-2</c:v>
                </c:pt>
                <c:pt idx="4266" formatCode="0.00E+00">
                  <c:v>3.79648E-2</c:v>
                </c:pt>
                <c:pt idx="4267">
                  <c:v>3.7851799999999998E-2</c:v>
                </c:pt>
                <c:pt idx="4268">
                  <c:v>3.7802599999999999E-2</c:v>
                </c:pt>
                <c:pt idx="4269">
                  <c:v>3.78374E-2</c:v>
                </c:pt>
                <c:pt idx="4270">
                  <c:v>3.7702699999999999E-2</c:v>
                </c:pt>
                <c:pt idx="4271">
                  <c:v>3.7658299999999999E-2</c:v>
                </c:pt>
                <c:pt idx="4272">
                  <c:v>3.7355100000000002E-2</c:v>
                </c:pt>
                <c:pt idx="4273">
                  <c:v>3.7596999999999998E-2</c:v>
                </c:pt>
                <c:pt idx="4274">
                  <c:v>3.7311299999999999E-2</c:v>
                </c:pt>
                <c:pt idx="4275">
                  <c:v>3.7230300000000001E-2</c:v>
                </c:pt>
                <c:pt idx="4276">
                  <c:v>3.7070699999999998E-2</c:v>
                </c:pt>
                <c:pt idx="4277">
                  <c:v>3.6637599999999999E-2</c:v>
                </c:pt>
                <c:pt idx="4278">
                  <c:v>3.6567099999999998E-2</c:v>
                </c:pt>
                <c:pt idx="4279">
                  <c:v>3.60305E-2</c:v>
                </c:pt>
                <c:pt idx="4280">
                  <c:v>3.5908599999999999E-2</c:v>
                </c:pt>
                <c:pt idx="4281">
                  <c:v>3.5479799999999999E-2</c:v>
                </c:pt>
                <c:pt idx="4282">
                  <c:v>3.51886E-2</c:v>
                </c:pt>
                <c:pt idx="4283">
                  <c:v>3.4654600000000001E-2</c:v>
                </c:pt>
                <c:pt idx="4284">
                  <c:v>3.4442800000000003E-2</c:v>
                </c:pt>
                <c:pt idx="4285">
                  <c:v>3.39408E-2</c:v>
                </c:pt>
                <c:pt idx="4286">
                  <c:v>3.3624599999999998E-2</c:v>
                </c:pt>
                <c:pt idx="4287">
                  <c:v>3.3004499999999999E-2</c:v>
                </c:pt>
                <c:pt idx="4288">
                  <c:v>3.26392E-2</c:v>
                </c:pt>
                <c:pt idx="4289">
                  <c:v>3.2088800000000001E-2</c:v>
                </c:pt>
                <c:pt idx="4290">
                  <c:v>3.1634599999999999E-2</c:v>
                </c:pt>
                <c:pt idx="4291">
                  <c:v>3.0991000000000001E-2</c:v>
                </c:pt>
                <c:pt idx="4292">
                  <c:v>3.0627600000000001E-2</c:v>
                </c:pt>
                <c:pt idx="4293">
                  <c:v>2.97924E-2</c:v>
                </c:pt>
                <c:pt idx="4294">
                  <c:v>2.9348300000000001E-2</c:v>
                </c:pt>
                <c:pt idx="4295">
                  <c:v>2.8463700000000001E-2</c:v>
                </c:pt>
                <c:pt idx="4296">
                  <c:v>2.8034199999999999E-2</c:v>
                </c:pt>
                <c:pt idx="4297">
                  <c:v>2.7284300000000001E-2</c:v>
                </c:pt>
                <c:pt idx="4298">
                  <c:v>2.6499200000000001E-2</c:v>
                </c:pt>
                <c:pt idx="4299">
                  <c:v>2.5800400000000001E-2</c:v>
                </c:pt>
                <c:pt idx="4300">
                  <c:v>2.5126699999999998E-2</c:v>
                </c:pt>
                <c:pt idx="4301">
                  <c:v>2.4188600000000001E-2</c:v>
                </c:pt>
                <c:pt idx="4302">
                  <c:v>2.34754E-2</c:v>
                </c:pt>
                <c:pt idx="4303">
                  <c:v>2.24899E-2</c:v>
                </c:pt>
                <c:pt idx="4304">
                  <c:v>2.17784E-2</c:v>
                </c:pt>
                <c:pt idx="4305">
                  <c:v>2.0723399999999999E-2</c:v>
                </c:pt>
                <c:pt idx="4306">
                  <c:v>1.9999800000000002E-2</c:v>
                </c:pt>
                <c:pt idx="4307">
                  <c:v>1.90425E-2</c:v>
                </c:pt>
                <c:pt idx="4308">
                  <c:v>1.8120600000000001E-2</c:v>
                </c:pt>
                <c:pt idx="4309">
                  <c:v>1.7062000000000001E-2</c:v>
                </c:pt>
                <c:pt idx="4310">
                  <c:v>1.6109700000000001E-2</c:v>
                </c:pt>
                <c:pt idx="4311">
                  <c:v>1.5188500000000001E-2</c:v>
                </c:pt>
                <c:pt idx="4312">
                  <c:v>1.40839E-2</c:v>
                </c:pt>
                <c:pt idx="4313">
                  <c:v>1.30683E-2</c:v>
                </c:pt>
                <c:pt idx="4314">
                  <c:v>1.2112700000000001E-2</c:v>
                </c:pt>
                <c:pt idx="4315">
                  <c:v>1.11167E-2</c:v>
                </c:pt>
                <c:pt idx="4316">
                  <c:v>1.00707E-2</c:v>
                </c:pt>
                <c:pt idx="4317">
                  <c:v>9.0661600000000002E-3</c:v>
                </c:pt>
                <c:pt idx="4318">
                  <c:v>7.9246400000000002E-3</c:v>
                </c:pt>
                <c:pt idx="4319">
                  <c:v>6.9352099999999998E-3</c:v>
                </c:pt>
                <c:pt idx="4320">
                  <c:v>5.8131299999999997E-3</c:v>
                </c:pt>
                <c:pt idx="4321">
                  <c:v>4.6787399999999998E-3</c:v>
                </c:pt>
                <c:pt idx="4322">
                  <c:v>3.51571E-3</c:v>
                </c:pt>
                <c:pt idx="4323">
                  <c:v>2.3924900000000002E-3</c:v>
                </c:pt>
                <c:pt idx="4324">
                  <c:v>1.25314E-3</c:v>
                </c:pt>
                <c:pt idx="4325" formatCode="0.00E+00">
                  <c:v>-4.6296299999999999E-5</c:v>
                </c:pt>
                <c:pt idx="4326">
                  <c:v>-1.1582299999999999E-3</c:v>
                </c:pt>
                <c:pt idx="4327">
                  <c:v>-2.2426999999999998E-3</c:v>
                </c:pt>
                <c:pt idx="4328">
                  <c:v>-3.4294799999999999E-3</c:v>
                </c:pt>
                <c:pt idx="4329">
                  <c:v>-4.5939500000000003E-3</c:v>
                </c:pt>
                <c:pt idx="4330">
                  <c:v>-5.8643699999999998E-3</c:v>
                </c:pt>
                <c:pt idx="4331">
                  <c:v>-7.0066599999999996E-3</c:v>
                </c:pt>
                <c:pt idx="4332">
                  <c:v>-8.2773199999999995E-3</c:v>
                </c:pt>
                <c:pt idx="4333">
                  <c:v>-9.5466500000000003E-3</c:v>
                </c:pt>
                <c:pt idx="4334">
                  <c:v>-1.07968E-2</c:v>
                </c:pt>
                <c:pt idx="4335">
                  <c:v>-1.21073E-2</c:v>
                </c:pt>
                <c:pt idx="4336">
                  <c:v>-1.34039E-2</c:v>
                </c:pt>
                <c:pt idx="4337">
                  <c:v>-1.48576E-2</c:v>
                </c:pt>
                <c:pt idx="4338">
                  <c:v>-1.5933900000000001E-2</c:v>
                </c:pt>
                <c:pt idx="4339">
                  <c:v>-1.7399999999999999E-2</c:v>
                </c:pt>
                <c:pt idx="4340">
                  <c:v>-1.8588899999999998E-2</c:v>
                </c:pt>
                <c:pt idx="4341">
                  <c:v>-2.0130100000000001E-2</c:v>
                </c:pt>
                <c:pt idx="4342">
                  <c:v>-2.1239500000000001E-2</c:v>
                </c:pt>
                <c:pt idx="4343">
                  <c:v>-2.27376E-2</c:v>
                </c:pt>
                <c:pt idx="4344">
                  <c:v>-2.3957599999999999E-2</c:v>
                </c:pt>
                <c:pt idx="4345">
                  <c:v>-2.54513E-2</c:v>
                </c:pt>
                <c:pt idx="4346">
                  <c:v>-2.6557600000000001E-2</c:v>
                </c:pt>
                <c:pt idx="4347">
                  <c:v>-2.8046499999999999E-2</c:v>
                </c:pt>
                <c:pt idx="4348">
                  <c:v>-2.93397E-2</c:v>
                </c:pt>
                <c:pt idx="4349">
                  <c:v>-3.0993199999999999E-2</c:v>
                </c:pt>
                <c:pt idx="4350">
                  <c:v>-3.1896899999999999E-2</c:v>
                </c:pt>
                <c:pt idx="4351">
                  <c:v>-3.3542000000000002E-2</c:v>
                </c:pt>
                <c:pt idx="4352">
                  <c:v>-3.4698300000000001E-2</c:v>
                </c:pt>
                <c:pt idx="4353">
                  <c:v>-3.6289399999999999E-2</c:v>
                </c:pt>
                <c:pt idx="4354">
                  <c:v>-3.75331E-2</c:v>
                </c:pt>
                <c:pt idx="4355">
                  <c:v>-3.8876399999999998E-2</c:v>
                </c:pt>
                <c:pt idx="4356">
                  <c:v>-4.03776E-2</c:v>
                </c:pt>
                <c:pt idx="4357">
                  <c:v>-4.18766E-2</c:v>
                </c:pt>
                <c:pt idx="4358">
                  <c:v>-4.2994400000000002E-2</c:v>
                </c:pt>
                <c:pt idx="4359">
                  <c:v>-4.4428200000000001E-2</c:v>
                </c:pt>
                <c:pt idx="4360">
                  <c:v>-4.5748299999999999E-2</c:v>
                </c:pt>
                <c:pt idx="4361">
                  <c:v>-4.7255600000000002E-2</c:v>
                </c:pt>
                <c:pt idx="4362">
                  <c:v>-4.8401E-2</c:v>
                </c:pt>
                <c:pt idx="4363">
                  <c:v>-4.9866300000000002E-2</c:v>
                </c:pt>
                <c:pt idx="4364">
                  <c:v>-5.1249000000000003E-2</c:v>
                </c:pt>
                <c:pt idx="4365">
                  <c:v>-5.2526400000000001E-2</c:v>
                </c:pt>
                <c:pt idx="4366">
                  <c:v>-5.3701199999999998E-2</c:v>
                </c:pt>
                <c:pt idx="4367">
                  <c:v>-5.5154700000000001E-2</c:v>
                </c:pt>
                <c:pt idx="4368">
                  <c:v>-5.6611399999999999E-2</c:v>
                </c:pt>
                <c:pt idx="4369">
                  <c:v>-5.7801400000000003E-2</c:v>
                </c:pt>
                <c:pt idx="4370">
                  <c:v>-5.8904100000000001E-2</c:v>
                </c:pt>
                <c:pt idx="4371">
                  <c:v>-6.0349399999999997E-2</c:v>
                </c:pt>
                <c:pt idx="4372">
                  <c:v>-6.1739500000000003E-2</c:v>
                </c:pt>
                <c:pt idx="4373">
                  <c:v>-6.2976199999999996E-2</c:v>
                </c:pt>
                <c:pt idx="4374">
                  <c:v>-6.4319600000000005E-2</c:v>
                </c:pt>
                <c:pt idx="4375">
                  <c:v>-6.5374199999999993E-2</c:v>
                </c:pt>
                <c:pt idx="4376">
                  <c:v>-6.6650000000000001E-2</c:v>
                </c:pt>
                <c:pt idx="4377">
                  <c:v>-6.7708500000000005E-2</c:v>
                </c:pt>
                <c:pt idx="4378">
                  <c:v>-6.8883399999999997E-2</c:v>
                </c:pt>
                <c:pt idx="4379">
                  <c:v>-7.0250900000000005E-2</c:v>
                </c:pt>
                <c:pt idx="4380">
                  <c:v>-7.1121599999999993E-2</c:v>
                </c:pt>
                <c:pt idx="4381">
                  <c:v>-7.2156799999999993E-2</c:v>
                </c:pt>
                <c:pt idx="4382">
                  <c:v>-7.3272400000000001E-2</c:v>
                </c:pt>
                <c:pt idx="4383">
                  <c:v>-7.4302000000000007E-2</c:v>
                </c:pt>
                <c:pt idx="4384">
                  <c:v>-7.5616000000000003E-2</c:v>
                </c:pt>
                <c:pt idx="4385">
                  <c:v>-7.6387200000000002E-2</c:v>
                </c:pt>
                <c:pt idx="4386">
                  <c:v>-7.7486399999999997E-2</c:v>
                </c:pt>
                <c:pt idx="4387">
                  <c:v>-7.8470600000000001E-2</c:v>
                </c:pt>
                <c:pt idx="4388">
                  <c:v>-7.9443600000000003E-2</c:v>
                </c:pt>
                <c:pt idx="4389">
                  <c:v>-8.0339599999999997E-2</c:v>
                </c:pt>
                <c:pt idx="4390">
                  <c:v>-8.1255499999999994E-2</c:v>
                </c:pt>
                <c:pt idx="4391">
                  <c:v>-8.2087400000000005E-2</c:v>
                </c:pt>
                <c:pt idx="4392">
                  <c:v>-8.2866800000000004E-2</c:v>
                </c:pt>
                <c:pt idx="4393">
                  <c:v>-8.37252E-2</c:v>
                </c:pt>
                <c:pt idx="4394">
                  <c:v>-8.4632100000000002E-2</c:v>
                </c:pt>
                <c:pt idx="4395">
                  <c:v>-8.53767E-2</c:v>
                </c:pt>
                <c:pt idx="4396">
                  <c:v>-8.5994100000000004E-2</c:v>
                </c:pt>
                <c:pt idx="4397">
                  <c:v>-8.67063E-2</c:v>
                </c:pt>
                <c:pt idx="4398">
                  <c:v>-8.7436700000000006E-2</c:v>
                </c:pt>
                <c:pt idx="4399">
                  <c:v>-8.81387E-2</c:v>
                </c:pt>
                <c:pt idx="4400">
                  <c:v>-8.8664800000000002E-2</c:v>
                </c:pt>
                <c:pt idx="4401">
                  <c:v>-8.9280799999999993E-2</c:v>
                </c:pt>
                <c:pt idx="4402">
                  <c:v>-8.97535E-2</c:v>
                </c:pt>
                <c:pt idx="4403">
                  <c:v>-9.0313000000000004E-2</c:v>
                </c:pt>
                <c:pt idx="4404">
                  <c:v>-9.0898900000000005E-2</c:v>
                </c:pt>
                <c:pt idx="4405">
                  <c:v>-9.1222399999999995E-2</c:v>
                </c:pt>
                <c:pt idx="4406">
                  <c:v>-9.1701599999999994E-2</c:v>
                </c:pt>
                <c:pt idx="4407">
                  <c:v>-9.21569E-2</c:v>
                </c:pt>
                <c:pt idx="4408">
                  <c:v>-9.2491900000000002E-2</c:v>
                </c:pt>
                <c:pt idx="4409">
                  <c:v>-9.2963599999999993E-2</c:v>
                </c:pt>
                <c:pt idx="4410">
                  <c:v>-9.3332499999999999E-2</c:v>
                </c:pt>
                <c:pt idx="4411">
                  <c:v>-9.36197E-2</c:v>
                </c:pt>
                <c:pt idx="4412">
                  <c:v>-9.3850799999999998E-2</c:v>
                </c:pt>
                <c:pt idx="4413">
                  <c:v>-9.4155600000000006E-2</c:v>
                </c:pt>
                <c:pt idx="4414">
                  <c:v>-9.4300400000000006E-2</c:v>
                </c:pt>
                <c:pt idx="4415">
                  <c:v>-9.4770599999999997E-2</c:v>
                </c:pt>
                <c:pt idx="4416">
                  <c:v>-9.4772599999999999E-2</c:v>
                </c:pt>
                <c:pt idx="4417">
                  <c:v>-9.4980700000000001E-2</c:v>
                </c:pt>
                <c:pt idx="4418">
                  <c:v>-9.5147499999999996E-2</c:v>
                </c:pt>
                <c:pt idx="4419">
                  <c:v>-9.5318399999999998E-2</c:v>
                </c:pt>
                <c:pt idx="4420">
                  <c:v>-9.5318600000000003E-2</c:v>
                </c:pt>
                <c:pt idx="4421">
                  <c:v>-9.5508099999999999E-2</c:v>
                </c:pt>
                <c:pt idx="4422">
                  <c:v>-9.5374600000000004E-2</c:v>
                </c:pt>
                <c:pt idx="4423">
                  <c:v>-9.5371600000000001E-2</c:v>
                </c:pt>
                <c:pt idx="4424">
                  <c:v>-9.5256999999999994E-2</c:v>
                </c:pt>
                <c:pt idx="4425">
                  <c:v>-9.53262E-2</c:v>
                </c:pt>
                <c:pt idx="4426">
                  <c:v>-9.5273399999999994E-2</c:v>
                </c:pt>
                <c:pt idx="4427">
                  <c:v>-9.5121999999999998E-2</c:v>
                </c:pt>
                <c:pt idx="4428">
                  <c:v>-9.4938400000000006E-2</c:v>
                </c:pt>
                <c:pt idx="4429">
                  <c:v>-9.4895599999999997E-2</c:v>
                </c:pt>
                <c:pt idx="4430">
                  <c:v>-9.4578300000000004E-2</c:v>
                </c:pt>
                <c:pt idx="4431">
                  <c:v>-9.4576199999999999E-2</c:v>
                </c:pt>
                <c:pt idx="4432">
                  <c:v>-9.4182000000000002E-2</c:v>
                </c:pt>
                <c:pt idx="4433">
                  <c:v>-9.4014899999999998E-2</c:v>
                </c:pt>
                <c:pt idx="4434">
                  <c:v>-9.3582399999999996E-2</c:v>
                </c:pt>
                <c:pt idx="4435">
                  <c:v>-9.3411099999999997E-2</c:v>
                </c:pt>
                <c:pt idx="4436">
                  <c:v>-9.29392E-2</c:v>
                </c:pt>
                <c:pt idx="4437">
                  <c:v>-9.2824299999999998E-2</c:v>
                </c:pt>
                <c:pt idx="4438">
                  <c:v>-9.2228400000000002E-2</c:v>
                </c:pt>
                <c:pt idx="4439">
                  <c:v>-9.2018900000000001E-2</c:v>
                </c:pt>
                <c:pt idx="4440">
                  <c:v>-9.1480000000000006E-2</c:v>
                </c:pt>
                <c:pt idx="4441">
                  <c:v>-9.1202400000000003E-2</c:v>
                </c:pt>
                <c:pt idx="4442">
                  <c:v>-9.0668399999999996E-2</c:v>
                </c:pt>
                <c:pt idx="4443">
                  <c:v>-9.03109E-2</c:v>
                </c:pt>
                <c:pt idx="4444">
                  <c:v>-8.9791099999999999E-2</c:v>
                </c:pt>
                <c:pt idx="4445">
                  <c:v>-8.9188600000000007E-2</c:v>
                </c:pt>
                <c:pt idx="4446">
                  <c:v>-8.8656299999999993E-2</c:v>
                </c:pt>
                <c:pt idx="4447">
                  <c:v>-8.81165E-2</c:v>
                </c:pt>
                <c:pt idx="4448">
                  <c:v>-8.7586300000000006E-2</c:v>
                </c:pt>
                <c:pt idx="4449">
                  <c:v>-8.7003300000000006E-2</c:v>
                </c:pt>
                <c:pt idx="4450">
                  <c:v>-8.6200600000000002E-2</c:v>
                </c:pt>
                <c:pt idx="4451">
                  <c:v>-8.5766599999999998E-2</c:v>
                </c:pt>
                <c:pt idx="4452">
                  <c:v>-8.4888699999999997E-2</c:v>
                </c:pt>
                <c:pt idx="4453">
                  <c:v>-8.4322400000000006E-2</c:v>
                </c:pt>
                <c:pt idx="4454">
                  <c:v>-8.3515300000000001E-2</c:v>
                </c:pt>
                <c:pt idx="4455">
                  <c:v>-8.2872000000000001E-2</c:v>
                </c:pt>
                <c:pt idx="4456">
                  <c:v>-8.2132200000000002E-2</c:v>
                </c:pt>
                <c:pt idx="4457">
                  <c:v>-8.1269099999999997E-2</c:v>
                </c:pt>
                <c:pt idx="4458">
                  <c:v>-8.0644900000000005E-2</c:v>
                </c:pt>
                <c:pt idx="4459">
                  <c:v>-7.9627900000000001E-2</c:v>
                </c:pt>
                <c:pt idx="4460">
                  <c:v>-7.8817300000000007E-2</c:v>
                </c:pt>
                <c:pt idx="4461">
                  <c:v>-7.79416E-2</c:v>
                </c:pt>
                <c:pt idx="4462">
                  <c:v>-7.7142299999999997E-2</c:v>
                </c:pt>
                <c:pt idx="4463">
                  <c:v>-7.6283299999999998E-2</c:v>
                </c:pt>
                <c:pt idx="4464">
                  <c:v>-7.5223600000000002E-2</c:v>
                </c:pt>
                <c:pt idx="4465">
                  <c:v>-7.4509599999999995E-2</c:v>
                </c:pt>
                <c:pt idx="4466">
                  <c:v>-7.3297799999999996E-2</c:v>
                </c:pt>
                <c:pt idx="4467">
                  <c:v>-7.2542700000000002E-2</c:v>
                </c:pt>
                <c:pt idx="4468">
                  <c:v>-7.1393899999999996E-2</c:v>
                </c:pt>
                <c:pt idx="4469">
                  <c:v>-7.0613599999999999E-2</c:v>
                </c:pt>
                <c:pt idx="4470">
                  <c:v>-6.9421800000000006E-2</c:v>
                </c:pt>
                <c:pt idx="4471">
                  <c:v>-6.8479899999999996E-2</c:v>
                </c:pt>
                <c:pt idx="4472">
                  <c:v>-6.7416799999999999E-2</c:v>
                </c:pt>
                <c:pt idx="4473">
                  <c:v>-6.6419500000000006E-2</c:v>
                </c:pt>
                <c:pt idx="4474">
                  <c:v>-6.5269599999999997E-2</c:v>
                </c:pt>
                <c:pt idx="4475">
                  <c:v>-6.4324999999999993E-2</c:v>
                </c:pt>
                <c:pt idx="4476">
                  <c:v>-6.3109999999999999E-2</c:v>
                </c:pt>
                <c:pt idx="4477">
                  <c:v>-6.21945E-2</c:v>
                </c:pt>
                <c:pt idx="4478">
                  <c:v>-6.0978999999999998E-2</c:v>
                </c:pt>
                <c:pt idx="4479">
                  <c:v>-5.99622E-2</c:v>
                </c:pt>
                <c:pt idx="4480">
                  <c:v>-5.8852700000000001E-2</c:v>
                </c:pt>
                <c:pt idx="4481">
                  <c:v>-5.7754E-2</c:v>
                </c:pt>
                <c:pt idx="4482">
                  <c:v>-5.6599299999999998E-2</c:v>
                </c:pt>
                <c:pt idx="4483">
                  <c:v>-5.5404299999999997E-2</c:v>
                </c:pt>
                <c:pt idx="4484">
                  <c:v>-5.41938E-2</c:v>
                </c:pt>
                <c:pt idx="4485">
                  <c:v>-5.3123099999999999E-2</c:v>
                </c:pt>
                <c:pt idx="4486">
                  <c:v>-5.1875400000000002E-2</c:v>
                </c:pt>
                <c:pt idx="4487">
                  <c:v>-5.0662600000000002E-2</c:v>
                </c:pt>
                <c:pt idx="4488">
                  <c:v>-4.9480700000000002E-2</c:v>
                </c:pt>
                <c:pt idx="4489">
                  <c:v>-4.8209000000000002E-2</c:v>
                </c:pt>
                <c:pt idx="4490">
                  <c:v>-4.70374E-2</c:v>
                </c:pt>
                <c:pt idx="4491">
                  <c:v>-4.5924199999999998E-2</c:v>
                </c:pt>
                <c:pt idx="4492">
                  <c:v>-4.4565399999999998E-2</c:v>
                </c:pt>
                <c:pt idx="4493">
                  <c:v>-4.3369100000000001E-2</c:v>
                </c:pt>
                <c:pt idx="4494">
                  <c:v>-4.2105900000000002E-2</c:v>
                </c:pt>
                <c:pt idx="4495">
                  <c:v>-4.0691699999999997E-2</c:v>
                </c:pt>
                <c:pt idx="4496">
                  <c:v>-3.9686199999999998E-2</c:v>
                </c:pt>
                <c:pt idx="4497">
                  <c:v>-3.8235199999999997E-2</c:v>
                </c:pt>
                <c:pt idx="4498">
                  <c:v>-3.7125400000000003E-2</c:v>
                </c:pt>
                <c:pt idx="4499">
                  <c:v>-3.5753300000000002E-2</c:v>
                </c:pt>
                <c:pt idx="4500">
                  <c:v>-3.4592400000000002E-2</c:v>
                </c:pt>
                <c:pt idx="4501">
                  <c:v>-3.3326099999999997E-2</c:v>
                </c:pt>
                <c:pt idx="4502">
                  <c:v>-3.2160099999999997E-2</c:v>
                </c:pt>
                <c:pt idx="4503">
                  <c:v>-3.1025199999999999E-2</c:v>
                </c:pt>
                <c:pt idx="4504">
                  <c:v>-2.96493E-2</c:v>
                </c:pt>
                <c:pt idx="4505">
                  <c:v>-2.8486399999999999E-2</c:v>
                </c:pt>
                <c:pt idx="4506">
                  <c:v>-2.6964999999999999E-2</c:v>
                </c:pt>
                <c:pt idx="4507">
                  <c:v>-2.5921400000000001E-2</c:v>
                </c:pt>
                <c:pt idx="4508">
                  <c:v>-2.4533599999999999E-2</c:v>
                </c:pt>
                <c:pt idx="4509">
                  <c:v>-2.3224100000000001E-2</c:v>
                </c:pt>
                <c:pt idx="4510">
                  <c:v>-2.1935699999999999E-2</c:v>
                </c:pt>
                <c:pt idx="4511">
                  <c:v>-2.0774299999999999E-2</c:v>
                </c:pt>
                <c:pt idx="4512">
                  <c:v>-1.9468300000000001E-2</c:v>
                </c:pt>
                <c:pt idx="4513">
                  <c:v>-1.8158899999999999E-2</c:v>
                </c:pt>
                <c:pt idx="4514">
                  <c:v>-1.69423E-2</c:v>
                </c:pt>
                <c:pt idx="4515">
                  <c:v>-1.5595100000000001E-2</c:v>
                </c:pt>
                <c:pt idx="4516">
                  <c:v>-1.4603E-2</c:v>
                </c:pt>
                <c:pt idx="4517">
                  <c:v>-1.31801E-2</c:v>
                </c:pt>
                <c:pt idx="4518">
                  <c:v>-1.20033E-2</c:v>
                </c:pt>
                <c:pt idx="4519">
                  <c:v>-1.06379E-2</c:v>
                </c:pt>
                <c:pt idx="4520">
                  <c:v>-9.3630999999999992E-3</c:v>
                </c:pt>
                <c:pt idx="4521">
                  <c:v>-8.1602500000000008E-3</c:v>
                </c:pt>
                <c:pt idx="4522">
                  <c:v>-6.9012099999999996E-3</c:v>
                </c:pt>
                <c:pt idx="4523">
                  <c:v>-5.6967500000000004E-3</c:v>
                </c:pt>
                <c:pt idx="4524">
                  <c:v>-4.4242400000000003E-3</c:v>
                </c:pt>
                <c:pt idx="4525">
                  <c:v>-3.17885E-3</c:v>
                </c:pt>
                <c:pt idx="4526">
                  <c:v>-2.0592100000000001E-3</c:v>
                </c:pt>
                <c:pt idx="4527">
                  <c:v>-8.9826999999999995E-4</c:v>
                </c:pt>
                <c:pt idx="4528">
                  <c:v>3.6749599999999998E-4</c:v>
                </c:pt>
                <c:pt idx="4529">
                  <c:v>1.6224399999999999E-3</c:v>
                </c:pt>
                <c:pt idx="4530">
                  <c:v>2.6696599999999999E-3</c:v>
                </c:pt>
                <c:pt idx="4531">
                  <c:v>3.8881599999999999E-3</c:v>
                </c:pt>
                <c:pt idx="4532">
                  <c:v>5.1241100000000003E-3</c:v>
                </c:pt>
                <c:pt idx="4533">
                  <c:v>6.2392599999999999E-3</c:v>
                </c:pt>
                <c:pt idx="4534">
                  <c:v>7.3509200000000004E-3</c:v>
                </c:pt>
                <c:pt idx="4535">
                  <c:v>8.6014200000000002E-3</c:v>
                </c:pt>
                <c:pt idx="4536">
                  <c:v>9.5802200000000004E-3</c:v>
                </c:pt>
                <c:pt idx="4537">
                  <c:v>1.09617E-2</c:v>
                </c:pt>
                <c:pt idx="4538">
                  <c:v>1.17971E-2</c:v>
                </c:pt>
                <c:pt idx="4539">
                  <c:v>1.3074300000000001E-2</c:v>
                </c:pt>
                <c:pt idx="4540">
                  <c:v>1.4191799999999999E-2</c:v>
                </c:pt>
                <c:pt idx="4541">
                  <c:v>1.52154E-2</c:v>
                </c:pt>
                <c:pt idx="4542">
                  <c:v>1.62379E-2</c:v>
                </c:pt>
                <c:pt idx="4543">
                  <c:v>1.7347999999999999E-2</c:v>
                </c:pt>
                <c:pt idx="4544">
                  <c:v>1.8283799999999999E-2</c:v>
                </c:pt>
                <c:pt idx="4545">
                  <c:v>1.94831E-2</c:v>
                </c:pt>
                <c:pt idx="4546">
                  <c:v>2.04248E-2</c:v>
                </c:pt>
                <c:pt idx="4547">
                  <c:v>2.14215E-2</c:v>
                </c:pt>
                <c:pt idx="4548">
                  <c:v>2.2429600000000001E-2</c:v>
                </c:pt>
                <c:pt idx="4549">
                  <c:v>2.3326199999999998E-2</c:v>
                </c:pt>
                <c:pt idx="4550">
                  <c:v>2.43097E-2</c:v>
                </c:pt>
                <c:pt idx="4551">
                  <c:v>2.53391E-2</c:v>
                </c:pt>
                <c:pt idx="4552">
                  <c:v>2.6210199999999999E-2</c:v>
                </c:pt>
                <c:pt idx="4553">
                  <c:v>2.7083200000000002E-2</c:v>
                </c:pt>
                <c:pt idx="4554">
                  <c:v>2.79463E-2</c:v>
                </c:pt>
                <c:pt idx="4555">
                  <c:v>2.89663E-2</c:v>
                </c:pt>
                <c:pt idx="4556">
                  <c:v>2.98385E-2</c:v>
                </c:pt>
                <c:pt idx="4557">
                  <c:v>3.0669600000000002E-2</c:v>
                </c:pt>
                <c:pt idx="4558">
                  <c:v>3.1468299999999998E-2</c:v>
                </c:pt>
                <c:pt idx="4559">
                  <c:v>3.2359100000000002E-2</c:v>
                </c:pt>
                <c:pt idx="4560">
                  <c:v>3.3150899999999997E-2</c:v>
                </c:pt>
                <c:pt idx="4561">
                  <c:v>3.3945700000000002E-2</c:v>
                </c:pt>
                <c:pt idx="4562">
                  <c:v>3.4942800000000003E-2</c:v>
                </c:pt>
                <c:pt idx="4563">
                  <c:v>3.56104E-2</c:v>
                </c:pt>
                <c:pt idx="4564">
                  <c:v>3.6472600000000001E-2</c:v>
                </c:pt>
                <c:pt idx="4565">
                  <c:v>3.7200799999999999E-2</c:v>
                </c:pt>
                <c:pt idx="4566">
                  <c:v>3.8076100000000002E-2</c:v>
                </c:pt>
                <c:pt idx="4567">
                  <c:v>3.8863200000000001E-2</c:v>
                </c:pt>
                <c:pt idx="4568">
                  <c:v>3.9549899999999999E-2</c:v>
                </c:pt>
                <c:pt idx="4569">
                  <c:v>4.0373899999999997E-2</c:v>
                </c:pt>
                <c:pt idx="4570">
                  <c:v>4.1149699999999997E-2</c:v>
                </c:pt>
                <c:pt idx="4571">
                  <c:v>4.1866599999999997E-2</c:v>
                </c:pt>
                <c:pt idx="4572">
                  <c:v>4.2507499999999997E-2</c:v>
                </c:pt>
                <c:pt idx="4573">
                  <c:v>4.32745E-2</c:v>
                </c:pt>
                <c:pt idx="4574">
                  <c:v>4.3818299999999998E-2</c:v>
                </c:pt>
                <c:pt idx="4575">
                  <c:v>4.4474E-2</c:v>
                </c:pt>
                <c:pt idx="4576">
                  <c:v>4.5356800000000003E-2</c:v>
                </c:pt>
                <c:pt idx="4577">
                  <c:v>4.5865999999999997E-2</c:v>
                </c:pt>
                <c:pt idx="4578">
                  <c:v>4.6656700000000002E-2</c:v>
                </c:pt>
                <c:pt idx="4579">
                  <c:v>4.7043500000000002E-2</c:v>
                </c:pt>
                <c:pt idx="4580">
                  <c:v>4.7927999999999998E-2</c:v>
                </c:pt>
                <c:pt idx="4581">
                  <c:v>4.8316100000000001E-2</c:v>
                </c:pt>
                <c:pt idx="4582">
                  <c:v>4.9159000000000001E-2</c:v>
                </c:pt>
                <c:pt idx="4583">
                  <c:v>4.9733199999999998E-2</c:v>
                </c:pt>
                <c:pt idx="4584">
                  <c:v>5.0231900000000003E-2</c:v>
                </c:pt>
                <c:pt idx="4585">
                  <c:v>5.0939499999999999E-2</c:v>
                </c:pt>
                <c:pt idx="4586">
                  <c:v>5.1527299999999998E-2</c:v>
                </c:pt>
                <c:pt idx="4587">
                  <c:v>5.2063999999999999E-2</c:v>
                </c:pt>
                <c:pt idx="4588">
                  <c:v>5.2747000000000002E-2</c:v>
                </c:pt>
                <c:pt idx="4589">
                  <c:v>5.32165E-2</c:v>
                </c:pt>
                <c:pt idx="4590">
                  <c:v>5.3734900000000002E-2</c:v>
                </c:pt>
                <c:pt idx="4591">
                  <c:v>5.4375300000000001E-2</c:v>
                </c:pt>
                <c:pt idx="4592">
                  <c:v>5.4915899999999997E-2</c:v>
                </c:pt>
                <c:pt idx="4593">
                  <c:v>5.5577000000000001E-2</c:v>
                </c:pt>
                <c:pt idx="4594">
                  <c:v>5.6065499999999997E-2</c:v>
                </c:pt>
                <c:pt idx="4595">
                  <c:v>5.6536500000000003E-2</c:v>
                </c:pt>
                <c:pt idx="4596">
                  <c:v>5.7212699999999998E-2</c:v>
                </c:pt>
                <c:pt idx="4597">
                  <c:v>5.7721000000000001E-2</c:v>
                </c:pt>
                <c:pt idx="4598">
                  <c:v>5.8183400000000003E-2</c:v>
                </c:pt>
                <c:pt idx="4599">
                  <c:v>5.8844899999999999E-2</c:v>
                </c:pt>
                <c:pt idx="4600">
                  <c:v>5.9347499999999997E-2</c:v>
                </c:pt>
                <c:pt idx="4601">
                  <c:v>5.9883499999999999E-2</c:v>
                </c:pt>
                <c:pt idx="4602">
                  <c:v>6.0458100000000001E-2</c:v>
                </c:pt>
                <c:pt idx="4603">
                  <c:v>6.0904399999999997E-2</c:v>
                </c:pt>
                <c:pt idx="4604">
                  <c:v>6.1565300000000003E-2</c:v>
                </c:pt>
                <c:pt idx="4605">
                  <c:v>6.1816000000000003E-2</c:v>
                </c:pt>
                <c:pt idx="4606">
                  <c:v>6.2547400000000003E-2</c:v>
                </c:pt>
                <c:pt idx="4607">
                  <c:v>6.3039999999999999E-2</c:v>
                </c:pt>
                <c:pt idx="4608">
                  <c:v>6.3497200000000004E-2</c:v>
                </c:pt>
                <c:pt idx="4609">
                  <c:v>6.3999200000000006E-2</c:v>
                </c:pt>
                <c:pt idx="4610">
                  <c:v>6.4327300000000004E-2</c:v>
                </c:pt>
                <c:pt idx="4611">
                  <c:v>6.4851099999999995E-2</c:v>
                </c:pt>
                <c:pt idx="4612">
                  <c:v>6.5287899999999996E-2</c:v>
                </c:pt>
                <c:pt idx="4613">
                  <c:v>6.5587199999999998E-2</c:v>
                </c:pt>
                <c:pt idx="4614">
                  <c:v>6.6111199999999995E-2</c:v>
                </c:pt>
                <c:pt idx="4615">
                  <c:v>6.6509399999999996E-2</c:v>
                </c:pt>
                <c:pt idx="4616">
                  <c:v>6.6730600000000001E-2</c:v>
                </c:pt>
                <c:pt idx="4617">
                  <c:v>6.7241999999999996E-2</c:v>
                </c:pt>
                <c:pt idx="4618">
                  <c:v>6.7677600000000004E-2</c:v>
                </c:pt>
                <c:pt idx="4619">
                  <c:v>6.8118600000000001E-2</c:v>
                </c:pt>
                <c:pt idx="4620">
                  <c:v>6.8502300000000002E-2</c:v>
                </c:pt>
                <c:pt idx="4621">
                  <c:v>6.8877400000000005E-2</c:v>
                </c:pt>
                <c:pt idx="4622">
                  <c:v>6.9295399999999993E-2</c:v>
                </c:pt>
                <c:pt idx="4623">
                  <c:v>6.9684700000000002E-2</c:v>
                </c:pt>
                <c:pt idx="4624">
                  <c:v>6.9995500000000002E-2</c:v>
                </c:pt>
                <c:pt idx="4625">
                  <c:v>7.0421300000000006E-2</c:v>
                </c:pt>
                <c:pt idx="4626">
                  <c:v>7.0618299999999995E-2</c:v>
                </c:pt>
                <c:pt idx="4627">
                  <c:v>7.0966799999999997E-2</c:v>
                </c:pt>
                <c:pt idx="4628">
                  <c:v>7.1292499999999995E-2</c:v>
                </c:pt>
                <c:pt idx="4629">
                  <c:v>7.1710300000000005E-2</c:v>
                </c:pt>
                <c:pt idx="4630">
                  <c:v>7.2051799999999999E-2</c:v>
                </c:pt>
                <c:pt idx="4631">
                  <c:v>7.2403499999999996E-2</c:v>
                </c:pt>
                <c:pt idx="4632">
                  <c:v>7.2707999999999995E-2</c:v>
                </c:pt>
                <c:pt idx="4633">
                  <c:v>7.31382E-2</c:v>
                </c:pt>
                <c:pt idx="4634">
                  <c:v>7.3381799999999997E-2</c:v>
                </c:pt>
                <c:pt idx="4635">
                  <c:v>7.3882000000000003E-2</c:v>
                </c:pt>
                <c:pt idx="4636">
                  <c:v>7.40928E-2</c:v>
                </c:pt>
                <c:pt idx="4637">
                  <c:v>7.44065E-2</c:v>
                </c:pt>
                <c:pt idx="4638">
                  <c:v>7.4677599999999997E-2</c:v>
                </c:pt>
                <c:pt idx="4639">
                  <c:v>7.4981800000000001E-2</c:v>
                </c:pt>
                <c:pt idx="4640">
                  <c:v>7.5420899999999999E-2</c:v>
                </c:pt>
                <c:pt idx="4641">
                  <c:v>7.5605599999999995E-2</c:v>
                </c:pt>
                <c:pt idx="4642">
                  <c:v>7.5900800000000004E-2</c:v>
                </c:pt>
                <c:pt idx="4643">
                  <c:v>7.6292100000000002E-2</c:v>
                </c:pt>
                <c:pt idx="4644">
                  <c:v>7.6509599999999997E-2</c:v>
                </c:pt>
                <c:pt idx="4645">
                  <c:v>7.6825199999999996E-2</c:v>
                </c:pt>
                <c:pt idx="4646">
                  <c:v>7.7222600000000002E-2</c:v>
                </c:pt>
                <c:pt idx="4647">
                  <c:v>7.7626500000000001E-2</c:v>
                </c:pt>
                <c:pt idx="4648">
                  <c:v>7.7732700000000002E-2</c:v>
                </c:pt>
                <c:pt idx="4649">
                  <c:v>7.8145000000000006E-2</c:v>
                </c:pt>
                <c:pt idx="4650">
                  <c:v>7.8592400000000007E-2</c:v>
                </c:pt>
                <c:pt idx="4651">
                  <c:v>7.8604300000000002E-2</c:v>
                </c:pt>
                <c:pt idx="4652">
                  <c:v>7.9157000000000005E-2</c:v>
                </c:pt>
                <c:pt idx="4653">
                  <c:v>7.9364100000000007E-2</c:v>
                </c:pt>
                <c:pt idx="4654">
                  <c:v>7.9704399999999995E-2</c:v>
                </c:pt>
                <c:pt idx="4655">
                  <c:v>7.9969299999999993E-2</c:v>
                </c:pt>
                <c:pt idx="4656">
                  <c:v>8.05511E-2</c:v>
                </c:pt>
                <c:pt idx="4657">
                  <c:v>8.07398E-2</c:v>
                </c:pt>
                <c:pt idx="4658">
                  <c:v>8.11968E-2</c:v>
                </c:pt>
                <c:pt idx="4659">
                  <c:v>8.1165000000000001E-2</c:v>
                </c:pt>
                <c:pt idx="4660">
                  <c:v>8.17885E-2</c:v>
                </c:pt>
                <c:pt idx="4661">
                  <c:v>8.2026699999999994E-2</c:v>
                </c:pt>
                <c:pt idx="4662">
                  <c:v>8.2419900000000004E-2</c:v>
                </c:pt>
                <c:pt idx="4663">
                  <c:v>8.2848099999999994E-2</c:v>
                </c:pt>
                <c:pt idx="4664">
                  <c:v>8.3143499999999995E-2</c:v>
                </c:pt>
                <c:pt idx="4665">
                  <c:v>8.3348800000000001E-2</c:v>
                </c:pt>
                <c:pt idx="4666">
                  <c:v>8.3883200000000005E-2</c:v>
                </c:pt>
                <c:pt idx="4667">
                  <c:v>8.4050700000000006E-2</c:v>
                </c:pt>
                <c:pt idx="4668">
                  <c:v>8.4695699999999999E-2</c:v>
                </c:pt>
                <c:pt idx="4669">
                  <c:v>8.5061700000000004E-2</c:v>
                </c:pt>
                <c:pt idx="4670">
                  <c:v>8.5522200000000007E-2</c:v>
                </c:pt>
                <c:pt idx="4671">
                  <c:v>8.5843600000000006E-2</c:v>
                </c:pt>
                <c:pt idx="4672">
                  <c:v>8.6301000000000003E-2</c:v>
                </c:pt>
                <c:pt idx="4673">
                  <c:v>8.6721599999999996E-2</c:v>
                </c:pt>
                <c:pt idx="4674">
                  <c:v>8.6844299999999999E-2</c:v>
                </c:pt>
                <c:pt idx="4675">
                  <c:v>8.7238300000000005E-2</c:v>
                </c:pt>
                <c:pt idx="4676">
                  <c:v>8.7737399999999993E-2</c:v>
                </c:pt>
                <c:pt idx="4677">
                  <c:v>8.7950299999999995E-2</c:v>
                </c:pt>
                <c:pt idx="4678">
                  <c:v>8.8232599999999994E-2</c:v>
                </c:pt>
                <c:pt idx="4679">
                  <c:v>8.8474899999999995E-2</c:v>
                </c:pt>
                <c:pt idx="4680">
                  <c:v>8.9004100000000003E-2</c:v>
                </c:pt>
                <c:pt idx="4681">
                  <c:v>8.9286900000000002E-2</c:v>
                </c:pt>
                <c:pt idx="4682">
                  <c:v>8.9426599999999995E-2</c:v>
                </c:pt>
                <c:pt idx="4683">
                  <c:v>9.0007500000000004E-2</c:v>
                </c:pt>
                <c:pt idx="4684">
                  <c:v>9.0354299999999999E-2</c:v>
                </c:pt>
                <c:pt idx="4685">
                  <c:v>9.0104799999999999E-2</c:v>
                </c:pt>
                <c:pt idx="4686">
                  <c:v>9.0862499999999999E-2</c:v>
                </c:pt>
                <c:pt idx="4687">
                  <c:v>9.0932799999999994E-2</c:v>
                </c:pt>
                <c:pt idx="4688">
                  <c:v>9.1417799999999994E-2</c:v>
                </c:pt>
                <c:pt idx="4689">
                  <c:v>9.1620699999999999E-2</c:v>
                </c:pt>
                <c:pt idx="4690">
                  <c:v>9.17269E-2</c:v>
                </c:pt>
                <c:pt idx="4691">
                  <c:v>9.2125700000000005E-2</c:v>
                </c:pt>
                <c:pt idx="4692">
                  <c:v>9.2208899999999996E-2</c:v>
                </c:pt>
                <c:pt idx="4693">
                  <c:v>9.2614000000000002E-2</c:v>
                </c:pt>
                <c:pt idx="4694">
                  <c:v>9.2676400000000006E-2</c:v>
                </c:pt>
                <c:pt idx="4695">
                  <c:v>9.3009900000000006E-2</c:v>
                </c:pt>
                <c:pt idx="4696">
                  <c:v>9.2998899999999995E-2</c:v>
                </c:pt>
                <c:pt idx="4697">
                  <c:v>9.3079800000000004E-2</c:v>
                </c:pt>
                <c:pt idx="4698">
                  <c:v>9.3105800000000002E-2</c:v>
                </c:pt>
                <c:pt idx="4699">
                  <c:v>9.3341599999999997E-2</c:v>
                </c:pt>
                <c:pt idx="4700">
                  <c:v>9.3301300000000004E-2</c:v>
                </c:pt>
                <c:pt idx="4701">
                  <c:v>9.3442399999999995E-2</c:v>
                </c:pt>
                <c:pt idx="4702">
                  <c:v>9.3477900000000003E-2</c:v>
                </c:pt>
                <c:pt idx="4703">
                  <c:v>9.3597100000000003E-2</c:v>
                </c:pt>
                <c:pt idx="4704">
                  <c:v>9.3567800000000007E-2</c:v>
                </c:pt>
                <c:pt idx="4705">
                  <c:v>9.3650700000000003E-2</c:v>
                </c:pt>
                <c:pt idx="4706">
                  <c:v>9.3775999999999998E-2</c:v>
                </c:pt>
                <c:pt idx="4707">
                  <c:v>9.3594899999999995E-2</c:v>
                </c:pt>
                <c:pt idx="4708">
                  <c:v>9.3497999999999998E-2</c:v>
                </c:pt>
                <c:pt idx="4709">
                  <c:v>9.3624799999999994E-2</c:v>
                </c:pt>
                <c:pt idx="4710">
                  <c:v>9.3575000000000005E-2</c:v>
                </c:pt>
                <c:pt idx="4711">
                  <c:v>9.3522999999999995E-2</c:v>
                </c:pt>
                <c:pt idx="4712">
                  <c:v>9.3439999999999995E-2</c:v>
                </c:pt>
                <c:pt idx="4713">
                  <c:v>9.3173699999999998E-2</c:v>
                </c:pt>
                <c:pt idx="4714">
                  <c:v>9.32722E-2</c:v>
                </c:pt>
                <c:pt idx="4715">
                  <c:v>9.3077400000000005E-2</c:v>
                </c:pt>
                <c:pt idx="4716">
                  <c:v>9.2720200000000003E-2</c:v>
                </c:pt>
                <c:pt idx="4717">
                  <c:v>9.2727100000000007E-2</c:v>
                </c:pt>
                <c:pt idx="4718">
                  <c:v>9.2288300000000004E-2</c:v>
                </c:pt>
                <c:pt idx="4719">
                  <c:v>9.2192099999999999E-2</c:v>
                </c:pt>
                <c:pt idx="4720">
                  <c:v>9.2007500000000006E-2</c:v>
                </c:pt>
                <c:pt idx="4721">
                  <c:v>9.1840599999999994E-2</c:v>
                </c:pt>
                <c:pt idx="4722">
                  <c:v>9.1482300000000003E-2</c:v>
                </c:pt>
                <c:pt idx="4723">
                  <c:v>9.1347300000000006E-2</c:v>
                </c:pt>
                <c:pt idx="4724">
                  <c:v>9.0921199999999994E-2</c:v>
                </c:pt>
                <c:pt idx="4725">
                  <c:v>9.0712100000000004E-2</c:v>
                </c:pt>
                <c:pt idx="4726">
                  <c:v>9.06608E-2</c:v>
                </c:pt>
                <c:pt idx="4727">
                  <c:v>9.0407199999999993E-2</c:v>
                </c:pt>
                <c:pt idx="4728">
                  <c:v>9.0055200000000002E-2</c:v>
                </c:pt>
                <c:pt idx="4729">
                  <c:v>8.97564E-2</c:v>
                </c:pt>
                <c:pt idx="4730">
                  <c:v>8.9341000000000004E-2</c:v>
                </c:pt>
                <c:pt idx="4731">
                  <c:v>8.9142200000000005E-2</c:v>
                </c:pt>
                <c:pt idx="4732">
                  <c:v>8.8946600000000001E-2</c:v>
                </c:pt>
                <c:pt idx="4733">
                  <c:v>8.8641700000000004E-2</c:v>
                </c:pt>
                <c:pt idx="4734">
                  <c:v>8.8350999999999999E-2</c:v>
                </c:pt>
                <c:pt idx="4735">
                  <c:v>8.7812500000000002E-2</c:v>
                </c:pt>
                <c:pt idx="4736">
                  <c:v>8.7558399999999995E-2</c:v>
                </c:pt>
                <c:pt idx="4737">
                  <c:v>8.7230600000000005E-2</c:v>
                </c:pt>
                <c:pt idx="4738">
                  <c:v>8.6957599999999996E-2</c:v>
                </c:pt>
                <c:pt idx="4739">
                  <c:v>8.6419700000000002E-2</c:v>
                </c:pt>
                <c:pt idx="4740">
                  <c:v>8.6183300000000004E-2</c:v>
                </c:pt>
                <c:pt idx="4741">
                  <c:v>8.5625800000000002E-2</c:v>
                </c:pt>
                <c:pt idx="4742">
                  <c:v>8.5318400000000003E-2</c:v>
                </c:pt>
                <c:pt idx="4743">
                  <c:v>8.4819000000000006E-2</c:v>
                </c:pt>
                <c:pt idx="4744">
                  <c:v>8.4699899999999995E-2</c:v>
                </c:pt>
                <c:pt idx="4745">
                  <c:v>8.4029000000000006E-2</c:v>
                </c:pt>
                <c:pt idx="4746">
                  <c:v>8.3764500000000006E-2</c:v>
                </c:pt>
                <c:pt idx="4747">
                  <c:v>8.3479800000000007E-2</c:v>
                </c:pt>
                <c:pt idx="4748">
                  <c:v>8.2924800000000007E-2</c:v>
                </c:pt>
                <c:pt idx="4749">
                  <c:v>8.2638199999999995E-2</c:v>
                </c:pt>
                <c:pt idx="4750">
                  <c:v>8.2278299999999999E-2</c:v>
                </c:pt>
                <c:pt idx="4751">
                  <c:v>8.1948699999999999E-2</c:v>
                </c:pt>
                <c:pt idx="4752">
                  <c:v>8.1551399999999996E-2</c:v>
                </c:pt>
                <c:pt idx="4753">
                  <c:v>8.0976699999999999E-2</c:v>
                </c:pt>
                <c:pt idx="4754">
                  <c:v>8.0862600000000007E-2</c:v>
                </c:pt>
                <c:pt idx="4755">
                  <c:v>7.9978199999999999E-2</c:v>
                </c:pt>
                <c:pt idx="4756">
                  <c:v>7.9900600000000002E-2</c:v>
                </c:pt>
                <c:pt idx="4757">
                  <c:v>7.9392299999999999E-2</c:v>
                </c:pt>
                <c:pt idx="4758">
                  <c:v>7.8760499999999997E-2</c:v>
                </c:pt>
                <c:pt idx="4759">
                  <c:v>7.8455999999999998E-2</c:v>
                </c:pt>
                <c:pt idx="4760">
                  <c:v>7.7872999999999998E-2</c:v>
                </c:pt>
                <c:pt idx="4761">
                  <c:v>7.7584899999999998E-2</c:v>
                </c:pt>
                <c:pt idx="4762">
                  <c:v>7.7041999999999999E-2</c:v>
                </c:pt>
                <c:pt idx="4763">
                  <c:v>7.67737E-2</c:v>
                </c:pt>
                <c:pt idx="4764">
                  <c:v>7.6218999999999995E-2</c:v>
                </c:pt>
                <c:pt idx="4765">
                  <c:v>7.5982400000000005E-2</c:v>
                </c:pt>
                <c:pt idx="4766">
                  <c:v>7.53162E-2</c:v>
                </c:pt>
                <c:pt idx="4767">
                  <c:v>7.5004199999999993E-2</c:v>
                </c:pt>
                <c:pt idx="4768">
                  <c:v>7.4371800000000002E-2</c:v>
                </c:pt>
                <c:pt idx="4769">
                  <c:v>7.41922E-2</c:v>
                </c:pt>
                <c:pt idx="4770">
                  <c:v>7.3516100000000001E-2</c:v>
                </c:pt>
                <c:pt idx="4771">
                  <c:v>7.3188500000000004E-2</c:v>
                </c:pt>
                <c:pt idx="4772">
                  <c:v>7.2538199999999997E-2</c:v>
                </c:pt>
                <c:pt idx="4773">
                  <c:v>7.21715E-2</c:v>
                </c:pt>
                <c:pt idx="4774">
                  <c:v>7.1541999999999994E-2</c:v>
                </c:pt>
                <c:pt idx="4775">
                  <c:v>7.1436700000000006E-2</c:v>
                </c:pt>
                <c:pt idx="4776">
                  <c:v>7.0534899999999998E-2</c:v>
                </c:pt>
                <c:pt idx="4777">
                  <c:v>7.0493200000000006E-2</c:v>
                </c:pt>
                <c:pt idx="4778">
                  <c:v>6.9689500000000001E-2</c:v>
                </c:pt>
                <c:pt idx="4779">
                  <c:v>6.9207199999999996E-2</c:v>
                </c:pt>
                <c:pt idx="4780">
                  <c:v>6.8678299999999998E-2</c:v>
                </c:pt>
                <c:pt idx="4781">
                  <c:v>6.8116899999999994E-2</c:v>
                </c:pt>
                <c:pt idx="4782">
                  <c:v>6.7696599999999996E-2</c:v>
                </c:pt>
                <c:pt idx="4783">
                  <c:v>6.7154800000000001E-2</c:v>
                </c:pt>
                <c:pt idx="4784">
                  <c:v>6.6523899999999997E-2</c:v>
                </c:pt>
                <c:pt idx="4785">
                  <c:v>6.6090700000000002E-2</c:v>
                </c:pt>
                <c:pt idx="4786">
                  <c:v>6.5561599999999998E-2</c:v>
                </c:pt>
                <c:pt idx="4787">
                  <c:v>6.5136100000000002E-2</c:v>
                </c:pt>
                <c:pt idx="4788">
                  <c:v>6.4462699999999998E-2</c:v>
                </c:pt>
                <c:pt idx="4789">
                  <c:v>6.3894500000000007E-2</c:v>
                </c:pt>
                <c:pt idx="4790">
                  <c:v>6.3236200000000006E-2</c:v>
                </c:pt>
                <c:pt idx="4791">
                  <c:v>6.2966499999999995E-2</c:v>
                </c:pt>
                <c:pt idx="4792">
                  <c:v>6.1990200000000002E-2</c:v>
                </c:pt>
                <c:pt idx="4793">
                  <c:v>6.1740999999999997E-2</c:v>
                </c:pt>
                <c:pt idx="4794">
                  <c:v>6.1060400000000001E-2</c:v>
                </c:pt>
                <c:pt idx="4795">
                  <c:v>6.07298E-2</c:v>
                </c:pt>
                <c:pt idx="4796">
                  <c:v>5.9936299999999998E-2</c:v>
                </c:pt>
                <c:pt idx="4797">
                  <c:v>5.9426899999999998E-2</c:v>
                </c:pt>
                <c:pt idx="4798">
                  <c:v>5.8811099999999998E-2</c:v>
                </c:pt>
                <c:pt idx="4799">
                  <c:v>5.8306499999999997E-2</c:v>
                </c:pt>
                <c:pt idx="4800">
                  <c:v>5.7693800000000003E-2</c:v>
                </c:pt>
                <c:pt idx="4801">
                  <c:v>5.6772099999999999E-2</c:v>
                </c:pt>
                <c:pt idx="4802">
                  <c:v>5.63156E-2</c:v>
                </c:pt>
                <c:pt idx="4803">
                  <c:v>5.5667000000000001E-2</c:v>
                </c:pt>
                <c:pt idx="4804">
                  <c:v>5.4850299999999998E-2</c:v>
                </c:pt>
                <c:pt idx="4805">
                  <c:v>5.4323400000000001E-2</c:v>
                </c:pt>
                <c:pt idx="4806">
                  <c:v>5.3466899999999998E-2</c:v>
                </c:pt>
                <c:pt idx="4807">
                  <c:v>5.3040299999999999E-2</c:v>
                </c:pt>
                <c:pt idx="4808">
                  <c:v>5.2092100000000002E-2</c:v>
                </c:pt>
                <c:pt idx="4809">
                  <c:v>5.1428000000000001E-2</c:v>
                </c:pt>
                <c:pt idx="4810">
                  <c:v>5.0818599999999998E-2</c:v>
                </c:pt>
                <c:pt idx="4811">
                  <c:v>5.0174099999999999E-2</c:v>
                </c:pt>
                <c:pt idx="4812">
                  <c:v>4.93952E-2</c:v>
                </c:pt>
                <c:pt idx="4813">
                  <c:v>4.8597799999999997E-2</c:v>
                </c:pt>
                <c:pt idx="4814">
                  <c:v>4.7846800000000002E-2</c:v>
                </c:pt>
                <c:pt idx="4815">
                  <c:v>4.7294099999999999E-2</c:v>
                </c:pt>
                <c:pt idx="4816">
                  <c:v>4.6297199999999997E-2</c:v>
                </c:pt>
                <c:pt idx="4817">
                  <c:v>4.5553000000000003E-2</c:v>
                </c:pt>
                <c:pt idx="4818">
                  <c:v>4.4704199999999999E-2</c:v>
                </c:pt>
                <c:pt idx="4819">
                  <c:v>4.4076200000000003E-2</c:v>
                </c:pt>
                <c:pt idx="4820">
                  <c:v>4.3351399999999998E-2</c:v>
                </c:pt>
                <c:pt idx="4821">
                  <c:v>4.2465000000000003E-2</c:v>
                </c:pt>
                <c:pt idx="4822">
                  <c:v>4.1626700000000003E-2</c:v>
                </c:pt>
                <c:pt idx="4823">
                  <c:v>4.0765999999999997E-2</c:v>
                </c:pt>
                <c:pt idx="4824">
                  <c:v>3.9792899999999999E-2</c:v>
                </c:pt>
                <c:pt idx="4825">
                  <c:v>3.9078700000000001E-2</c:v>
                </c:pt>
                <c:pt idx="4826">
                  <c:v>3.8342800000000003E-2</c:v>
                </c:pt>
                <c:pt idx="4827">
                  <c:v>3.7489099999999997E-2</c:v>
                </c:pt>
                <c:pt idx="4828">
                  <c:v>3.64791E-2</c:v>
                </c:pt>
                <c:pt idx="4829">
                  <c:v>3.5520999999999997E-2</c:v>
                </c:pt>
                <c:pt idx="4830">
                  <c:v>3.46652E-2</c:v>
                </c:pt>
                <c:pt idx="4831">
                  <c:v>3.3887500000000001E-2</c:v>
                </c:pt>
                <c:pt idx="4832">
                  <c:v>3.3034599999999997E-2</c:v>
                </c:pt>
                <c:pt idx="4833">
                  <c:v>3.19995E-2</c:v>
                </c:pt>
                <c:pt idx="4834">
                  <c:v>3.0937200000000002E-2</c:v>
                </c:pt>
                <c:pt idx="4835">
                  <c:v>3.03328E-2</c:v>
                </c:pt>
                <c:pt idx="4836">
                  <c:v>2.94425E-2</c:v>
                </c:pt>
                <c:pt idx="4837">
                  <c:v>2.8599400000000001E-2</c:v>
                </c:pt>
                <c:pt idx="4838">
                  <c:v>2.7517400000000001E-2</c:v>
                </c:pt>
                <c:pt idx="4839">
                  <c:v>2.6643699999999999E-2</c:v>
                </c:pt>
                <c:pt idx="4840">
                  <c:v>2.5707899999999999E-2</c:v>
                </c:pt>
                <c:pt idx="4841">
                  <c:v>2.4745900000000001E-2</c:v>
                </c:pt>
                <c:pt idx="4842">
                  <c:v>2.39037E-2</c:v>
                </c:pt>
                <c:pt idx="4843">
                  <c:v>2.2930200000000001E-2</c:v>
                </c:pt>
                <c:pt idx="4844">
                  <c:v>2.1844300000000001E-2</c:v>
                </c:pt>
                <c:pt idx="4845">
                  <c:v>2.0779700000000002E-2</c:v>
                </c:pt>
                <c:pt idx="4846">
                  <c:v>1.98984E-2</c:v>
                </c:pt>
                <c:pt idx="4847">
                  <c:v>1.8900199999999999E-2</c:v>
                </c:pt>
                <c:pt idx="4848">
                  <c:v>1.7758699999999999E-2</c:v>
                </c:pt>
                <c:pt idx="4849">
                  <c:v>1.6803999999999999E-2</c:v>
                </c:pt>
                <c:pt idx="4850">
                  <c:v>1.5639299999999998E-2</c:v>
                </c:pt>
                <c:pt idx="4851">
                  <c:v>1.4722300000000001E-2</c:v>
                </c:pt>
                <c:pt idx="4852">
                  <c:v>1.36556E-2</c:v>
                </c:pt>
                <c:pt idx="4853">
                  <c:v>1.24975E-2</c:v>
                </c:pt>
                <c:pt idx="4854">
                  <c:v>1.15263E-2</c:v>
                </c:pt>
                <c:pt idx="4855">
                  <c:v>1.03263E-2</c:v>
                </c:pt>
                <c:pt idx="4856">
                  <c:v>9.4487800000000004E-3</c:v>
                </c:pt>
                <c:pt idx="4857">
                  <c:v>8.1582100000000008E-3</c:v>
                </c:pt>
                <c:pt idx="4858">
                  <c:v>7.2380400000000003E-3</c:v>
                </c:pt>
                <c:pt idx="4859">
                  <c:v>6.0306700000000001E-3</c:v>
                </c:pt>
                <c:pt idx="4860">
                  <c:v>4.9636899999999998E-3</c:v>
                </c:pt>
                <c:pt idx="4861">
                  <c:v>3.7352499999999999E-3</c:v>
                </c:pt>
                <c:pt idx="4862">
                  <c:v>2.7993699999999998E-3</c:v>
                </c:pt>
                <c:pt idx="4863">
                  <c:v>1.67008E-3</c:v>
                </c:pt>
                <c:pt idx="4864">
                  <c:v>4.4931099999999998E-4</c:v>
                </c:pt>
                <c:pt idx="4865">
                  <c:v>-6.5238500000000001E-4</c:v>
                </c:pt>
                <c:pt idx="4866">
                  <c:v>-1.74088E-3</c:v>
                </c:pt>
                <c:pt idx="4867">
                  <c:v>-2.8154500000000002E-3</c:v>
                </c:pt>
                <c:pt idx="4868">
                  <c:v>-4.2512299999999999E-3</c:v>
                </c:pt>
                <c:pt idx="4869">
                  <c:v>-5.2414699999999998E-3</c:v>
                </c:pt>
                <c:pt idx="4870">
                  <c:v>-6.3074899999999998E-3</c:v>
                </c:pt>
                <c:pt idx="4871">
                  <c:v>-7.7894100000000001E-3</c:v>
                </c:pt>
                <c:pt idx="4872">
                  <c:v>-8.8429800000000003E-3</c:v>
                </c:pt>
                <c:pt idx="4873">
                  <c:v>-1.01993E-2</c:v>
                </c:pt>
                <c:pt idx="4874">
                  <c:v>-1.13829E-2</c:v>
                </c:pt>
                <c:pt idx="4875">
                  <c:v>-1.2847300000000001E-2</c:v>
                </c:pt>
                <c:pt idx="4876">
                  <c:v>-1.39539E-2</c:v>
                </c:pt>
                <c:pt idx="4877">
                  <c:v>-1.5159000000000001E-2</c:v>
                </c:pt>
                <c:pt idx="4878">
                  <c:v>-1.66304E-2</c:v>
                </c:pt>
                <c:pt idx="4879">
                  <c:v>-1.79461E-2</c:v>
                </c:pt>
                <c:pt idx="4880">
                  <c:v>-1.92044E-2</c:v>
                </c:pt>
                <c:pt idx="4881">
                  <c:v>-2.0591399999999999E-2</c:v>
                </c:pt>
                <c:pt idx="4882">
                  <c:v>-2.1780399999999998E-2</c:v>
                </c:pt>
                <c:pt idx="4883">
                  <c:v>-2.3061000000000002E-2</c:v>
                </c:pt>
                <c:pt idx="4884">
                  <c:v>-2.4616599999999999E-2</c:v>
                </c:pt>
                <c:pt idx="4885">
                  <c:v>-2.5928799999999998E-2</c:v>
                </c:pt>
                <c:pt idx="4886">
                  <c:v>-2.7234299999999999E-2</c:v>
                </c:pt>
                <c:pt idx="4887">
                  <c:v>-2.8636100000000001E-2</c:v>
                </c:pt>
                <c:pt idx="4888">
                  <c:v>-2.9711499999999998E-2</c:v>
                </c:pt>
                <c:pt idx="4889">
                  <c:v>-3.1032799999999999E-2</c:v>
                </c:pt>
                <c:pt idx="4890">
                  <c:v>-3.2453700000000002E-2</c:v>
                </c:pt>
                <c:pt idx="4891">
                  <c:v>-3.4004399999999997E-2</c:v>
                </c:pt>
                <c:pt idx="4892">
                  <c:v>-3.5191399999999998E-2</c:v>
                </c:pt>
                <c:pt idx="4893">
                  <c:v>-3.6490000000000002E-2</c:v>
                </c:pt>
                <c:pt idx="4894">
                  <c:v>-3.7666900000000003E-2</c:v>
                </c:pt>
                <c:pt idx="4895">
                  <c:v>-3.8939599999999998E-2</c:v>
                </c:pt>
                <c:pt idx="4896">
                  <c:v>-4.0236000000000001E-2</c:v>
                </c:pt>
                <c:pt idx="4897">
                  <c:v>-4.1820799999999998E-2</c:v>
                </c:pt>
                <c:pt idx="4898">
                  <c:v>-4.3112299999999999E-2</c:v>
                </c:pt>
                <c:pt idx="4899">
                  <c:v>-4.4046099999999998E-2</c:v>
                </c:pt>
                <c:pt idx="4900">
                  <c:v>-4.5444100000000001E-2</c:v>
                </c:pt>
                <c:pt idx="4901">
                  <c:v>-4.6576199999999998E-2</c:v>
                </c:pt>
                <c:pt idx="4902">
                  <c:v>-4.7948200000000003E-2</c:v>
                </c:pt>
                <c:pt idx="4903">
                  <c:v>-4.9250000000000002E-2</c:v>
                </c:pt>
                <c:pt idx="4904">
                  <c:v>-5.0501400000000002E-2</c:v>
                </c:pt>
                <c:pt idx="4905">
                  <c:v>-5.15252E-2</c:v>
                </c:pt>
                <c:pt idx="4906">
                  <c:v>-5.2756900000000002E-2</c:v>
                </c:pt>
                <c:pt idx="4907">
                  <c:v>-5.4064599999999997E-2</c:v>
                </c:pt>
                <c:pt idx="4908">
                  <c:v>-5.5056599999999997E-2</c:v>
                </c:pt>
                <c:pt idx="4909">
                  <c:v>-5.6429800000000002E-2</c:v>
                </c:pt>
                <c:pt idx="4910">
                  <c:v>-5.7334099999999999E-2</c:v>
                </c:pt>
                <c:pt idx="4911">
                  <c:v>-5.8480200000000003E-2</c:v>
                </c:pt>
                <c:pt idx="4912">
                  <c:v>-5.9568000000000003E-2</c:v>
                </c:pt>
                <c:pt idx="4913">
                  <c:v>-6.0613E-2</c:v>
                </c:pt>
                <c:pt idx="4914">
                  <c:v>-6.1578500000000001E-2</c:v>
                </c:pt>
                <c:pt idx="4915">
                  <c:v>-6.2529299999999996E-2</c:v>
                </c:pt>
                <c:pt idx="4916">
                  <c:v>-6.3394000000000006E-2</c:v>
                </c:pt>
                <c:pt idx="4917">
                  <c:v>-6.4434199999999997E-2</c:v>
                </c:pt>
                <c:pt idx="4918">
                  <c:v>-6.5276899999999999E-2</c:v>
                </c:pt>
                <c:pt idx="4919">
                  <c:v>-6.6156800000000002E-2</c:v>
                </c:pt>
                <c:pt idx="4920">
                  <c:v>-6.6748699999999994E-2</c:v>
                </c:pt>
                <c:pt idx="4921">
                  <c:v>-6.7591999999999999E-2</c:v>
                </c:pt>
                <c:pt idx="4922">
                  <c:v>-6.8339899999999995E-2</c:v>
                </c:pt>
                <c:pt idx="4923">
                  <c:v>-6.9128899999999993E-2</c:v>
                </c:pt>
                <c:pt idx="4924">
                  <c:v>-6.9602600000000001E-2</c:v>
                </c:pt>
                <c:pt idx="4925">
                  <c:v>-7.0265300000000003E-2</c:v>
                </c:pt>
                <c:pt idx="4926">
                  <c:v>-7.09563E-2</c:v>
                </c:pt>
                <c:pt idx="4927">
                  <c:v>-7.1488099999999999E-2</c:v>
                </c:pt>
                <c:pt idx="4928">
                  <c:v>-7.2083499999999995E-2</c:v>
                </c:pt>
                <c:pt idx="4929">
                  <c:v>-7.2624599999999997E-2</c:v>
                </c:pt>
                <c:pt idx="4930">
                  <c:v>-7.3096499999999995E-2</c:v>
                </c:pt>
                <c:pt idx="4931">
                  <c:v>-7.3497999999999994E-2</c:v>
                </c:pt>
                <c:pt idx="4932">
                  <c:v>-7.3885599999999996E-2</c:v>
                </c:pt>
                <c:pt idx="4933">
                  <c:v>-7.4369599999999994E-2</c:v>
                </c:pt>
                <c:pt idx="4934">
                  <c:v>-7.4431499999999998E-2</c:v>
                </c:pt>
                <c:pt idx="4935">
                  <c:v>-7.48804E-2</c:v>
                </c:pt>
                <c:pt idx="4936">
                  <c:v>-7.4919700000000006E-2</c:v>
                </c:pt>
                <c:pt idx="4937">
                  <c:v>-7.5204499999999994E-2</c:v>
                </c:pt>
                <c:pt idx="4938">
                  <c:v>-7.5332200000000002E-2</c:v>
                </c:pt>
                <c:pt idx="4939">
                  <c:v>-7.5456499999999996E-2</c:v>
                </c:pt>
                <c:pt idx="4940">
                  <c:v>-7.5419799999999995E-2</c:v>
                </c:pt>
                <c:pt idx="4941">
                  <c:v>-7.5414499999999995E-2</c:v>
                </c:pt>
                <c:pt idx="4942">
                  <c:v>-7.5528200000000004E-2</c:v>
                </c:pt>
                <c:pt idx="4943">
                  <c:v>-7.5386599999999998E-2</c:v>
                </c:pt>
                <c:pt idx="4944">
                  <c:v>-7.5207399999999994E-2</c:v>
                </c:pt>
                <c:pt idx="4945">
                  <c:v>-7.5123499999999996E-2</c:v>
                </c:pt>
                <c:pt idx="4946">
                  <c:v>-7.4961299999999995E-2</c:v>
                </c:pt>
                <c:pt idx="4947">
                  <c:v>-7.4592800000000001E-2</c:v>
                </c:pt>
                <c:pt idx="4948">
                  <c:v>-7.4512999999999996E-2</c:v>
                </c:pt>
                <c:pt idx="4949">
                  <c:v>-7.4004700000000007E-2</c:v>
                </c:pt>
                <c:pt idx="4950">
                  <c:v>-7.3691999999999994E-2</c:v>
                </c:pt>
                <c:pt idx="4951">
                  <c:v>-7.3213500000000001E-2</c:v>
                </c:pt>
                <c:pt idx="4952">
                  <c:v>-7.2745099999999993E-2</c:v>
                </c:pt>
                <c:pt idx="4953">
                  <c:v>-7.2291400000000006E-2</c:v>
                </c:pt>
                <c:pt idx="4954">
                  <c:v>-7.1698399999999995E-2</c:v>
                </c:pt>
                <c:pt idx="4955">
                  <c:v>-7.1147600000000005E-2</c:v>
                </c:pt>
                <c:pt idx="4956">
                  <c:v>-7.0619500000000002E-2</c:v>
                </c:pt>
                <c:pt idx="4957">
                  <c:v>-6.9937200000000005E-2</c:v>
                </c:pt>
                <c:pt idx="4958">
                  <c:v>-6.9393099999999999E-2</c:v>
                </c:pt>
                <c:pt idx="4959">
                  <c:v>-6.85944E-2</c:v>
                </c:pt>
                <c:pt idx="4960">
                  <c:v>-6.7886199999999994E-2</c:v>
                </c:pt>
                <c:pt idx="4961">
                  <c:v>-6.7236099999999993E-2</c:v>
                </c:pt>
                <c:pt idx="4962">
                  <c:v>-6.6337099999999996E-2</c:v>
                </c:pt>
                <c:pt idx="4963">
                  <c:v>-6.5484000000000001E-2</c:v>
                </c:pt>
                <c:pt idx="4964">
                  <c:v>-6.4650100000000002E-2</c:v>
                </c:pt>
                <c:pt idx="4965">
                  <c:v>-6.3640299999999997E-2</c:v>
                </c:pt>
                <c:pt idx="4966">
                  <c:v>-6.26496E-2</c:v>
                </c:pt>
                <c:pt idx="4967">
                  <c:v>-6.1696899999999999E-2</c:v>
                </c:pt>
                <c:pt idx="4968">
                  <c:v>-6.0766399999999998E-2</c:v>
                </c:pt>
                <c:pt idx="4969">
                  <c:v>-5.9604999999999998E-2</c:v>
                </c:pt>
                <c:pt idx="4970">
                  <c:v>-5.8616500000000002E-2</c:v>
                </c:pt>
                <c:pt idx="4971">
                  <c:v>-5.7196900000000002E-2</c:v>
                </c:pt>
                <c:pt idx="4972">
                  <c:v>-5.6286700000000002E-2</c:v>
                </c:pt>
                <c:pt idx="4973">
                  <c:v>-5.4821700000000001E-2</c:v>
                </c:pt>
                <c:pt idx="4974">
                  <c:v>-5.37732E-2</c:v>
                </c:pt>
                <c:pt idx="4975">
                  <c:v>-5.2399099999999997E-2</c:v>
                </c:pt>
                <c:pt idx="4976">
                  <c:v>-5.1332299999999997E-2</c:v>
                </c:pt>
                <c:pt idx="4977">
                  <c:v>-4.9995400000000002E-2</c:v>
                </c:pt>
                <c:pt idx="4978">
                  <c:v>-4.8726699999999998E-2</c:v>
                </c:pt>
                <c:pt idx="4979">
                  <c:v>-4.7458599999999997E-2</c:v>
                </c:pt>
                <c:pt idx="4980">
                  <c:v>-4.6231300000000003E-2</c:v>
                </c:pt>
                <c:pt idx="4981">
                  <c:v>-4.4898E-2</c:v>
                </c:pt>
                <c:pt idx="4982">
                  <c:v>-4.3696600000000002E-2</c:v>
                </c:pt>
                <c:pt idx="4983">
                  <c:v>-4.2410400000000001E-2</c:v>
                </c:pt>
                <c:pt idx="4984">
                  <c:v>-4.0914100000000002E-2</c:v>
                </c:pt>
                <c:pt idx="4985">
                  <c:v>-3.9745000000000003E-2</c:v>
                </c:pt>
                <c:pt idx="4986">
                  <c:v>-3.8250399999999997E-2</c:v>
                </c:pt>
                <c:pt idx="4987">
                  <c:v>-3.7077199999999998E-2</c:v>
                </c:pt>
                <c:pt idx="4988">
                  <c:v>-3.5450599999999999E-2</c:v>
                </c:pt>
                <c:pt idx="4989">
                  <c:v>-3.4128199999999997E-2</c:v>
                </c:pt>
                <c:pt idx="4990">
                  <c:v>-3.2772700000000002E-2</c:v>
                </c:pt>
                <c:pt idx="4991">
                  <c:v>-3.1368199999999999E-2</c:v>
                </c:pt>
                <c:pt idx="4992">
                  <c:v>-3.00208E-2</c:v>
                </c:pt>
                <c:pt idx="4993">
                  <c:v>-2.8607500000000001E-2</c:v>
                </c:pt>
                <c:pt idx="4994">
                  <c:v>-2.7227600000000001E-2</c:v>
                </c:pt>
                <c:pt idx="4995">
                  <c:v>-2.5666999999999999E-2</c:v>
                </c:pt>
                <c:pt idx="4996">
                  <c:v>-2.4377200000000002E-2</c:v>
                </c:pt>
                <c:pt idx="4997">
                  <c:v>-2.2930200000000001E-2</c:v>
                </c:pt>
                <c:pt idx="4998">
                  <c:v>-2.1874299999999999E-2</c:v>
                </c:pt>
                <c:pt idx="4999">
                  <c:v>-2.0401300000000001E-2</c:v>
                </c:pt>
                <c:pt idx="5000">
                  <c:v>-1.91868E-2</c:v>
                </c:pt>
                <c:pt idx="5001">
                  <c:v>-1.79349E-2</c:v>
                </c:pt>
                <c:pt idx="5002">
                  <c:v>-1.6597299999999999E-2</c:v>
                </c:pt>
                <c:pt idx="5003">
                  <c:v>-1.54161E-2</c:v>
                </c:pt>
                <c:pt idx="5004">
                  <c:v>-1.4061300000000001E-2</c:v>
                </c:pt>
                <c:pt idx="5005">
                  <c:v>-1.2841099999999999E-2</c:v>
                </c:pt>
                <c:pt idx="5006">
                  <c:v>-1.1967500000000001E-2</c:v>
                </c:pt>
                <c:pt idx="5007">
                  <c:v>-1.05012E-2</c:v>
                </c:pt>
                <c:pt idx="5008">
                  <c:v>-9.59986E-3</c:v>
                </c:pt>
                <c:pt idx="5009">
                  <c:v>-8.4398400000000005E-3</c:v>
                </c:pt>
                <c:pt idx="5010">
                  <c:v>-7.4094399999999998E-3</c:v>
                </c:pt>
                <c:pt idx="5011">
                  <c:v>-6.4121300000000003E-3</c:v>
                </c:pt>
                <c:pt idx="5012">
                  <c:v>-5.3822200000000001E-3</c:v>
                </c:pt>
                <c:pt idx="5013">
                  <c:v>-4.6548600000000002E-3</c:v>
                </c:pt>
                <c:pt idx="5014">
                  <c:v>-3.6105999999999998E-3</c:v>
                </c:pt>
                <c:pt idx="5015">
                  <c:v>-2.5560399999999999E-3</c:v>
                </c:pt>
                <c:pt idx="5016">
                  <c:v>-1.9903099999999999E-3</c:v>
                </c:pt>
                <c:pt idx="5017">
                  <c:v>-9.8320599999999992E-4</c:v>
                </c:pt>
                <c:pt idx="5018">
                  <c:v>-1.6622100000000001E-4</c:v>
                </c:pt>
                <c:pt idx="5019">
                  <c:v>6.0060699999999996E-4</c:v>
                </c:pt>
                <c:pt idx="5020">
                  <c:v>1.28155E-3</c:v>
                </c:pt>
                <c:pt idx="5021">
                  <c:v>1.9919899999999999E-3</c:v>
                </c:pt>
                <c:pt idx="5022">
                  <c:v>2.53951E-3</c:v>
                </c:pt>
                <c:pt idx="5023">
                  <c:v>3.0483400000000001E-3</c:v>
                </c:pt>
                <c:pt idx="5024">
                  <c:v>3.43012E-3</c:v>
                </c:pt>
                <c:pt idx="5025">
                  <c:v>3.9881200000000004E-3</c:v>
                </c:pt>
                <c:pt idx="5026">
                  <c:v>4.2636699999999998E-3</c:v>
                </c:pt>
                <c:pt idx="5027">
                  <c:v>4.6524399999999999E-3</c:v>
                </c:pt>
                <c:pt idx="5028">
                  <c:v>4.9684300000000002E-3</c:v>
                </c:pt>
                <c:pt idx="5029">
                  <c:v>5.2140499999999996E-3</c:v>
                </c:pt>
                <c:pt idx="5030">
                  <c:v>5.4734600000000003E-3</c:v>
                </c:pt>
                <c:pt idx="5031">
                  <c:v>5.5346199999999996E-3</c:v>
                </c:pt>
                <c:pt idx="5032">
                  <c:v>5.4990899999999999E-3</c:v>
                </c:pt>
                <c:pt idx="5033">
                  <c:v>5.7874199999999997E-3</c:v>
                </c:pt>
                <c:pt idx="5034">
                  <c:v>5.5809700000000002E-3</c:v>
                </c:pt>
                <c:pt idx="5035">
                  <c:v>5.6569999999999997E-3</c:v>
                </c:pt>
                <c:pt idx="5036">
                  <c:v>5.3429100000000002E-3</c:v>
                </c:pt>
                <c:pt idx="5037">
                  <c:v>5.0921899999999999E-3</c:v>
                </c:pt>
                <c:pt idx="5038">
                  <c:v>4.8500699999999997E-3</c:v>
                </c:pt>
                <c:pt idx="5039">
                  <c:v>4.4338499999999996E-3</c:v>
                </c:pt>
                <c:pt idx="5040">
                  <c:v>4.1361000000000002E-3</c:v>
                </c:pt>
                <c:pt idx="5041">
                  <c:v>3.72748E-3</c:v>
                </c:pt>
                <c:pt idx="5042">
                  <c:v>2.9561000000000001E-3</c:v>
                </c:pt>
                <c:pt idx="5043">
                  <c:v>2.5825800000000001E-3</c:v>
                </c:pt>
                <c:pt idx="5044">
                  <c:v>1.84257E-3</c:v>
                </c:pt>
                <c:pt idx="5045">
                  <c:v>1.3793900000000001E-3</c:v>
                </c:pt>
                <c:pt idx="5046">
                  <c:v>3.1270400000000002E-4</c:v>
                </c:pt>
                <c:pt idx="5047">
                  <c:v>-2.9910499999999998E-4</c:v>
                </c:pt>
                <c:pt idx="5048">
                  <c:v>-1.2661899999999999E-3</c:v>
                </c:pt>
                <c:pt idx="5049">
                  <c:v>-2.1934699999999999E-3</c:v>
                </c:pt>
                <c:pt idx="5050">
                  <c:v>-3.1042499999999998E-3</c:v>
                </c:pt>
                <c:pt idx="5051">
                  <c:v>-4.1914099999999996E-3</c:v>
                </c:pt>
                <c:pt idx="5052">
                  <c:v>-5.3057900000000003E-3</c:v>
                </c:pt>
                <c:pt idx="5053">
                  <c:v>-6.5740900000000003E-3</c:v>
                </c:pt>
                <c:pt idx="5054">
                  <c:v>-7.7352200000000001E-3</c:v>
                </c:pt>
                <c:pt idx="5055">
                  <c:v>-9.0179300000000004E-3</c:v>
                </c:pt>
                <c:pt idx="5056">
                  <c:v>-1.0360899999999999E-2</c:v>
                </c:pt>
                <c:pt idx="5057">
                  <c:v>-1.18008E-2</c:v>
                </c:pt>
                <c:pt idx="5058">
                  <c:v>-1.3316100000000001E-2</c:v>
                </c:pt>
                <c:pt idx="5059">
                  <c:v>-1.4704E-2</c:v>
                </c:pt>
                <c:pt idx="5060">
                  <c:v>-1.63926E-2</c:v>
                </c:pt>
                <c:pt idx="5061">
                  <c:v>-1.7929500000000001E-2</c:v>
                </c:pt>
                <c:pt idx="5062">
                  <c:v>-1.95853E-2</c:v>
                </c:pt>
                <c:pt idx="5063">
                  <c:v>-2.1453699999999999E-2</c:v>
                </c:pt>
                <c:pt idx="5064">
                  <c:v>-2.31728E-2</c:v>
                </c:pt>
                <c:pt idx="5065">
                  <c:v>-2.49441E-2</c:v>
                </c:pt>
                <c:pt idx="5066">
                  <c:v>-2.6913800000000002E-2</c:v>
                </c:pt>
                <c:pt idx="5067">
                  <c:v>-2.88133E-2</c:v>
                </c:pt>
                <c:pt idx="5068">
                  <c:v>-3.07277E-2</c:v>
                </c:pt>
                <c:pt idx="5069">
                  <c:v>-3.2801900000000002E-2</c:v>
                </c:pt>
                <c:pt idx="5070">
                  <c:v>-3.49118E-2</c:v>
                </c:pt>
                <c:pt idx="5071">
                  <c:v>-3.7003300000000003E-2</c:v>
                </c:pt>
                <c:pt idx="5072">
                  <c:v>-3.9193499999999999E-2</c:v>
                </c:pt>
                <c:pt idx="5073">
                  <c:v>-4.1254600000000002E-2</c:v>
                </c:pt>
                <c:pt idx="5074">
                  <c:v>-4.3566800000000003E-2</c:v>
                </c:pt>
                <c:pt idx="5075">
                  <c:v>-4.5753299999999997E-2</c:v>
                </c:pt>
                <c:pt idx="5076">
                  <c:v>-4.8101499999999998E-2</c:v>
                </c:pt>
                <c:pt idx="5077">
                  <c:v>-5.0510899999999997E-2</c:v>
                </c:pt>
                <c:pt idx="5078">
                  <c:v>-5.2590400000000002E-2</c:v>
                </c:pt>
                <c:pt idx="5079">
                  <c:v>-5.5395399999999997E-2</c:v>
                </c:pt>
                <c:pt idx="5080">
                  <c:v>-5.74355E-2</c:v>
                </c:pt>
                <c:pt idx="5081">
                  <c:v>-5.98459E-2</c:v>
                </c:pt>
                <c:pt idx="5082">
                  <c:v>-6.24276E-2</c:v>
                </c:pt>
                <c:pt idx="5083">
                  <c:v>-6.4791299999999996E-2</c:v>
                </c:pt>
                <c:pt idx="5084">
                  <c:v>-6.7243499999999998E-2</c:v>
                </c:pt>
                <c:pt idx="5085">
                  <c:v>-6.9696999999999995E-2</c:v>
                </c:pt>
                <c:pt idx="5086">
                  <c:v>-7.2036000000000003E-2</c:v>
                </c:pt>
                <c:pt idx="5087">
                  <c:v>-7.46116E-2</c:v>
                </c:pt>
                <c:pt idx="5088">
                  <c:v>-7.7132599999999996E-2</c:v>
                </c:pt>
                <c:pt idx="5089">
                  <c:v>-7.9877500000000004E-2</c:v>
                </c:pt>
                <c:pt idx="5090">
                  <c:v>-8.1911200000000003E-2</c:v>
                </c:pt>
                <c:pt idx="5091">
                  <c:v>-8.4795800000000005E-2</c:v>
                </c:pt>
                <c:pt idx="5092">
                  <c:v>-8.7268499999999999E-2</c:v>
                </c:pt>
                <c:pt idx="5093">
                  <c:v>-8.9732800000000001E-2</c:v>
                </c:pt>
                <c:pt idx="5094">
                  <c:v>-9.2415499999999998E-2</c:v>
                </c:pt>
                <c:pt idx="5095">
                  <c:v>-9.4560500000000006E-2</c:v>
                </c:pt>
                <c:pt idx="5096">
                  <c:v>-9.7425999999999999E-2</c:v>
                </c:pt>
                <c:pt idx="5097">
                  <c:v>-9.9704100000000004E-2</c:v>
                </c:pt>
                <c:pt idx="5098">
                  <c:v>-0.10226200000000001</c:v>
                </c:pt>
                <c:pt idx="5099">
                  <c:v>-0.10471999999999999</c:v>
                </c:pt>
                <c:pt idx="5100">
                  <c:v>-0.10715</c:v>
                </c:pt>
                <c:pt idx="5101">
                  <c:v>-0.109651</c:v>
                </c:pt>
                <c:pt idx="5102">
                  <c:v>-0.11182599999999999</c:v>
                </c:pt>
                <c:pt idx="5103">
                  <c:v>-0.114339</c:v>
                </c:pt>
                <c:pt idx="5104">
                  <c:v>-0.116553</c:v>
                </c:pt>
                <c:pt idx="5105">
                  <c:v>-0.118913</c:v>
                </c:pt>
                <c:pt idx="5106">
                  <c:v>-0.120889</c:v>
                </c:pt>
                <c:pt idx="5107">
                  <c:v>-0.12363</c:v>
                </c:pt>
                <c:pt idx="5108">
                  <c:v>-0.12556400000000001</c:v>
                </c:pt>
                <c:pt idx="5109">
                  <c:v>-0.12778200000000001</c:v>
                </c:pt>
                <c:pt idx="5110">
                  <c:v>-0.12981400000000001</c:v>
                </c:pt>
                <c:pt idx="5111">
                  <c:v>-0.13211500000000001</c:v>
                </c:pt>
                <c:pt idx="5112">
                  <c:v>-0.13412099999999999</c:v>
                </c:pt>
                <c:pt idx="5113">
                  <c:v>-0.13625100000000001</c:v>
                </c:pt>
                <c:pt idx="5114">
                  <c:v>-0.13789299999999999</c:v>
                </c:pt>
                <c:pt idx="5115">
                  <c:v>-0.139982</c:v>
                </c:pt>
                <c:pt idx="5116">
                  <c:v>-0.14195099999999999</c:v>
                </c:pt>
                <c:pt idx="5117">
                  <c:v>-0.143816</c:v>
                </c:pt>
                <c:pt idx="5118">
                  <c:v>-0.14575099999999999</c:v>
                </c:pt>
                <c:pt idx="5119">
                  <c:v>-0.14717</c:v>
                </c:pt>
                <c:pt idx="5120">
                  <c:v>-0.149146</c:v>
                </c:pt>
                <c:pt idx="5121">
                  <c:v>-0.15073400000000001</c:v>
                </c:pt>
                <c:pt idx="5122">
                  <c:v>-0.152448</c:v>
                </c:pt>
                <c:pt idx="5123">
                  <c:v>-0.15407000000000001</c:v>
                </c:pt>
                <c:pt idx="5124">
                  <c:v>-0.155503</c:v>
                </c:pt>
                <c:pt idx="5125">
                  <c:v>-0.156943</c:v>
                </c:pt>
                <c:pt idx="5126">
                  <c:v>-0.15806400000000001</c:v>
                </c:pt>
                <c:pt idx="5127">
                  <c:v>-0.15971199999999999</c:v>
                </c:pt>
                <c:pt idx="5128">
                  <c:v>-0.160916</c:v>
                </c:pt>
                <c:pt idx="5129">
                  <c:v>-0.162131</c:v>
                </c:pt>
                <c:pt idx="5130">
                  <c:v>-0.162966</c:v>
                </c:pt>
                <c:pt idx="5131">
                  <c:v>-0.16419300000000001</c:v>
                </c:pt>
                <c:pt idx="5132">
                  <c:v>-0.165243</c:v>
                </c:pt>
                <c:pt idx="5133">
                  <c:v>-0.16622700000000001</c:v>
                </c:pt>
                <c:pt idx="5134">
                  <c:v>-0.167047</c:v>
                </c:pt>
                <c:pt idx="5135">
                  <c:v>-0.16791</c:v>
                </c:pt>
                <c:pt idx="5136">
                  <c:v>-0.168714</c:v>
                </c:pt>
                <c:pt idx="5137">
                  <c:v>-0.169346</c:v>
                </c:pt>
                <c:pt idx="5138">
                  <c:v>-0.17003499999999999</c:v>
                </c:pt>
                <c:pt idx="5139">
                  <c:v>-0.17071800000000001</c:v>
                </c:pt>
                <c:pt idx="5140">
                  <c:v>-0.171149</c:v>
                </c:pt>
                <c:pt idx="5141">
                  <c:v>-0.17157900000000001</c:v>
                </c:pt>
                <c:pt idx="5142">
                  <c:v>-0.17200399999999999</c:v>
                </c:pt>
                <c:pt idx="5143">
                  <c:v>-0.17242299999999999</c:v>
                </c:pt>
                <c:pt idx="5144">
                  <c:v>-0.17277500000000001</c:v>
                </c:pt>
                <c:pt idx="5145">
                  <c:v>-0.173011</c:v>
                </c:pt>
                <c:pt idx="5146">
                  <c:v>-0.17304800000000001</c:v>
                </c:pt>
                <c:pt idx="5147">
                  <c:v>-0.17322000000000001</c:v>
                </c:pt>
                <c:pt idx="5148">
                  <c:v>-0.17307900000000001</c:v>
                </c:pt>
                <c:pt idx="5149">
                  <c:v>-0.17312900000000001</c:v>
                </c:pt>
                <c:pt idx="5150">
                  <c:v>-0.17305899999999999</c:v>
                </c:pt>
                <c:pt idx="5151">
                  <c:v>-0.17277200000000001</c:v>
                </c:pt>
                <c:pt idx="5152">
                  <c:v>-0.17257400000000001</c:v>
                </c:pt>
                <c:pt idx="5153">
                  <c:v>-0.17213200000000001</c:v>
                </c:pt>
                <c:pt idx="5154">
                  <c:v>-0.171844</c:v>
                </c:pt>
                <c:pt idx="5155">
                  <c:v>-0.171349</c:v>
                </c:pt>
                <c:pt idx="5156">
                  <c:v>-0.17080100000000001</c:v>
                </c:pt>
                <c:pt idx="5157">
                  <c:v>-0.17020199999999999</c:v>
                </c:pt>
                <c:pt idx="5158">
                  <c:v>-0.16958599999999999</c:v>
                </c:pt>
                <c:pt idx="5159">
                  <c:v>-0.168874</c:v>
                </c:pt>
                <c:pt idx="5160">
                  <c:v>-0.16811999999999999</c:v>
                </c:pt>
                <c:pt idx="5161">
                  <c:v>-0.16731199999999999</c:v>
                </c:pt>
                <c:pt idx="5162">
                  <c:v>-0.166515</c:v>
                </c:pt>
                <c:pt idx="5163">
                  <c:v>-0.16550400000000001</c:v>
                </c:pt>
                <c:pt idx="5164">
                  <c:v>-0.16461300000000001</c:v>
                </c:pt>
                <c:pt idx="5165">
                  <c:v>-0.16347500000000001</c:v>
                </c:pt>
                <c:pt idx="5166">
                  <c:v>-0.16245399999999999</c:v>
                </c:pt>
                <c:pt idx="5167">
                  <c:v>-0.161297</c:v>
                </c:pt>
                <c:pt idx="5168">
                  <c:v>-0.160023</c:v>
                </c:pt>
                <c:pt idx="5169">
                  <c:v>-0.158747</c:v>
                </c:pt>
                <c:pt idx="5170">
                  <c:v>-0.15743399999999999</c:v>
                </c:pt>
                <c:pt idx="5171">
                  <c:v>-0.15626200000000001</c:v>
                </c:pt>
                <c:pt idx="5172">
                  <c:v>-0.154728</c:v>
                </c:pt>
                <c:pt idx="5173">
                  <c:v>-0.15330099999999999</c:v>
                </c:pt>
                <c:pt idx="5174">
                  <c:v>-0.15179200000000001</c:v>
                </c:pt>
                <c:pt idx="5175">
                  <c:v>-0.15031600000000001</c:v>
                </c:pt>
                <c:pt idx="5176">
                  <c:v>-0.14874299999999999</c:v>
                </c:pt>
                <c:pt idx="5177">
                  <c:v>-0.14722099999999999</c:v>
                </c:pt>
                <c:pt idx="5178">
                  <c:v>-0.14543600000000001</c:v>
                </c:pt>
                <c:pt idx="5179">
                  <c:v>-0.14391000000000001</c:v>
                </c:pt>
                <c:pt idx="5180">
                  <c:v>-0.14204800000000001</c:v>
                </c:pt>
                <c:pt idx="5181">
                  <c:v>-0.14039299999999999</c:v>
                </c:pt>
                <c:pt idx="5182">
                  <c:v>-0.13854900000000001</c:v>
                </c:pt>
                <c:pt idx="5183">
                  <c:v>-0.136735</c:v>
                </c:pt>
                <c:pt idx="5184">
                  <c:v>-0.13488800000000001</c:v>
                </c:pt>
                <c:pt idx="5185">
                  <c:v>-0.133024</c:v>
                </c:pt>
                <c:pt idx="5186">
                  <c:v>-0.131134</c:v>
                </c:pt>
                <c:pt idx="5187">
                  <c:v>-0.129108</c:v>
                </c:pt>
                <c:pt idx="5188">
                  <c:v>-0.12700500000000001</c:v>
                </c:pt>
                <c:pt idx="5189">
                  <c:v>-0.12512100000000001</c:v>
                </c:pt>
                <c:pt idx="5190">
                  <c:v>-0.123082</c:v>
                </c:pt>
                <c:pt idx="5191">
                  <c:v>-0.12112100000000001</c:v>
                </c:pt>
                <c:pt idx="5192">
                  <c:v>-0.118934</c:v>
                </c:pt>
                <c:pt idx="5193">
                  <c:v>-0.11697200000000001</c:v>
                </c:pt>
                <c:pt idx="5194">
                  <c:v>-0.114893</c:v>
                </c:pt>
                <c:pt idx="5195">
                  <c:v>-0.11274099999999999</c:v>
                </c:pt>
                <c:pt idx="5196">
                  <c:v>-0.110693</c:v>
                </c:pt>
                <c:pt idx="5197">
                  <c:v>-0.10861700000000001</c:v>
                </c:pt>
                <c:pt idx="5198">
                  <c:v>-0.10644000000000001</c:v>
                </c:pt>
                <c:pt idx="5199">
                  <c:v>-0.10438600000000001</c:v>
                </c:pt>
                <c:pt idx="5200">
                  <c:v>-0.10215</c:v>
                </c:pt>
                <c:pt idx="5201">
                  <c:v>-0.100189</c:v>
                </c:pt>
                <c:pt idx="5202">
                  <c:v>-9.8046300000000003E-2</c:v>
                </c:pt>
                <c:pt idx="5203">
                  <c:v>-9.5750399999999999E-2</c:v>
                </c:pt>
                <c:pt idx="5204">
                  <c:v>-9.3788399999999994E-2</c:v>
                </c:pt>
                <c:pt idx="5205">
                  <c:v>-9.16743E-2</c:v>
                </c:pt>
                <c:pt idx="5206">
                  <c:v>-8.9512300000000003E-2</c:v>
                </c:pt>
                <c:pt idx="5207">
                  <c:v>-8.7557999999999997E-2</c:v>
                </c:pt>
                <c:pt idx="5208">
                  <c:v>-8.5314399999999999E-2</c:v>
                </c:pt>
                <c:pt idx="5209">
                  <c:v>-8.3326800000000006E-2</c:v>
                </c:pt>
                <c:pt idx="5210">
                  <c:v>-8.1243599999999999E-2</c:v>
                </c:pt>
                <c:pt idx="5211">
                  <c:v>-7.9069500000000001E-2</c:v>
                </c:pt>
                <c:pt idx="5212">
                  <c:v>-7.7196100000000004E-2</c:v>
                </c:pt>
                <c:pt idx="5213">
                  <c:v>-7.5108099999999997E-2</c:v>
                </c:pt>
                <c:pt idx="5214">
                  <c:v>-7.3158699999999993E-2</c:v>
                </c:pt>
                <c:pt idx="5215">
                  <c:v>-7.1158399999999997E-2</c:v>
                </c:pt>
                <c:pt idx="5216">
                  <c:v>-6.9065399999999999E-2</c:v>
                </c:pt>
                <c:pt idx="5217">
                  <c:v>-6.7183499999999993E-2</c:v>
                </c:pt>
                <c:pt idx="5218">
                  <c:v>-6.5191299999999994E-2</c:v>
                </c:pt>
                <c:pt idx="5219">
                  <c:v>-6.3164200000000004E-2</c:v>
                </c:pt>
                <c:pt idx="5220">
                  <c:v>-6.1465499999999999E-2</c:v>
                </c:pt>
                <c:pt idx="5221">
                  <c:v>-5.9428500000000002E-2</c:v>
                </c:pt>
                <c:pt idx="5222">
                  <c:v>-5.7548299999999997E-2</c:v>
                </c:pt>
                <c:pt idx="5223">
                  <c:v>-5.5631E-2</c:v>
                </c:pt>
                <c:pt idx="5224">
                  <c:v>-5.38526E-2</c:v>
                </c:pt>
                <c:pt idx="5225">
                  <c:v>-5.21649E-2</c:v>
                </c:pt>
                <c:pt idx="5226">
                  <c:v>-5.0265600000000001E-2</c:v>
                </c:pt>
                <c:pt idx="5227">
                  <c:v>-4.86276E-2</c:v>
                </c:pt>
                <c:pt idx="5228">
                  <c:v>-4.6819899999999998E-2</c:v>
                </c:pt>
                <c:pt idx="5229">
                  <c:v>-4.5070800000000001E-2</c:v>
                </c:pt>
                <c:pt idx="5230">
                  <c:v>-4.3462000000000001E-2</c:v>
                </c:pt>
                <c:pt idx="5231">
                  <c:v>-4.1773299999999999E-2</c:v>
                </c:pt>
                <c:pt idx="5232">
                  <c:v>-4.0145399999999998E-2</c:v>
                </c:pt>
                <c:pt idx="5233">
                  <c:v>-3.8417899999999998E-2</c:v>
                </c:pt>
                <c:pt idx="5234">
                  <c:v>-3.6906399999999999E-2</c:v>
                </c:pt>
                <c:pt idx="5235">
                  <c:v>-3.5426899999999997E-2</c:v>
                </c:pt>
                <c:pt idx="5236">
                  <c:v>-3.3828499999999997E-2</c:v>
                </c:pt>
                <c:pt idx="5237">
                  <c:v>-3.22425E-2</c:v>
                </c:pt>
                <c:pt idx="5238">
                  <c:v>-3.0734600000000001E-2</c:v>
                </c:pt>
                <c:pt idx="5239">
                  <c:v>-2.9248199999999999E-2</c:v>
                </c:pt>
                <c:pt idx="5240">
                  <c:v>-2.7810999999999999E-2</c:v>
                </c:pt>
                <c:pt idx="5241">
                  <c:v>-2.63854E-2</c:v>
                </c:pt>
                <c:pt idx="5242">
                  <c:v>-2.4853199999999999E-2</c:v>
                </c:pt>
                <c:pt idx="5243">
                  <c:v>-2.35379E-2</c:v>
                </c:pt>
                <c:pt idx="5244">
                  <c:v>-2.19543E-2</c:v>
                </c:pt>
                <c:pt idx="5245">
                  <c:v>-2.0708899999999999E-2</c:v>
                </c:pt>
                <c:pt idx="5246">
                  <c:v>-1.93359E-2</c:v>
                </c:pt>
                <c:pt idx="5247">
                  <c:v>-1.7886699999999998E-2</c:v>
                </c:pt>
                <c:pt idx="5248">
                  <c:v>-1.6491800000000001E-2</c:v>
                </c:pt>
                <c:pt idx="5249">
                  <c:v>-1.51886E-2</c:v>
                </c:pt>
                <c:pt idx="5250">
                  <c:v>-1.3918E-2</c:v>
                </c:pt>
                <c:pt idx="5251">
                  <c:v>-1.2578300000000001E-2</c:v>
                </c:pt>
                <c:pt idx="5252">
                  <c:v>-1.12423E-2</c:v>
                </c:pt>
                <c:pt idx="5253">
                  <c:v>-9.8175199999999997E-3</c:v>
                </c:pt>
                <c:pt idx="5254">
                  <c:v>-8.5982599999999999E-3</c:v>
                </c:pt>
                <c:pt idx="5255">
                  <c:v>-7.3157300000000003E-3</c:v>
                </c:pt>
                <c:pt idx="5256">
                  <c:v>-6.0495499999999999E-3</c:v>
                </c:pt>
                <c:pt idx="5257">
                  <c:v>-4.7213699999999999E-3</c:v>
                </c:pt>
                <c:pt idx="5258">
                  <c:v>-3.41202E-3</c:v>
                </c:pt>
                <c:pt idx="5259">
                  <c:v>-1.93659E-3</c:v>
                </c:pt>
                <c:pt idx="5260">
                  <c:v>-7.5763800000000004E-4</c:v>
                </c:pt>
                <c:pt idx="5261">
                  <c:v>5.7328999999999995E-4</c:v>
                </c:pt>
                <c:pt idx="5262">
                  <c:v>1.8663799999999999E-3</c:v>
                </c:pt>
                <c:pt idx="5263">
                  <c:v>3.3918199999999998E-3</c:v>
                </c:pt>
                <c:pt idx="5264">
                  <c:v>4.7013300000000001E-3</c:v>
                </c:pt>
                <c:pt idx="5265">
                  <c:v>6.2357799999999998E-3</c:v>
                </c:pt>
                <c:pt idx="5266">
                  <c:v>7.4978800000000002E-3</c:v>
                </c:pt>
                <c:pt idx="5267">
                  <c:v>8.9168000000000008E-3</c:v>
                </c:pt>
                <c:pt idx="5268">
                  <c:v>1.0298E-2</c:v>
                </c:pt>
                <c:pt idx="5269">
                  <c:v>1.1674500000000001E-2</c:v>
                </c:pt>
                <c:pt idx="5270">
                  <c:v>1.31909E-2</c:v>
                </c:pt>
                <c:pt idx="5271">
                  <c:v>1.44607E-2</c:v>
                </c:pt>
                <c:pt idx="5272">
                  <c:v>1.5896E-2</c:v>
                </c:pt>
                <c:pt idx="5273">
                  <c:v>1.74249E-2</c:v>
                </c:pt>
                <c:pt idx="5274">
                  <c:v>1.8863399999999999E-2</c:v>
                </c:pt>
                <c:pt idx="5275">
                  <c:v>2.0401099999999998E-2</c:v>
                </c:pt>
                <c:pt idx="5276">
                  <c:v>2.1922199999999999E-2</c:v>
                </c:pt>
                <c:pt idx="5277">
                  <c:v>2.3381099999999998E-2</c:v>
                </c:pt>
                <c:pt idx="5278">
                  <c:v>2.5086600000000001E-2</c:v>
                </c:pt>
                <c:pt idx="5279">
                  <c:v>2.6733199999999999E-2</c:v>
                </c:pt>
                <c:pt idx="5280">
                  <c:v>2.83582E-2</c:v>
                </c:pt>
                <c:pt idx="5281">
                  <c:v>3.0136699999999999E-2</c:v>
                </c:pt>
                <c:pt idx="5282">
                  <c:v>3.1700300000000001E-2</c:v>
                </c:pt>
                <c:pt idx="5283">
                  <c:v>3.3508700000000002E-2</c:v>
                </c:pt>
                <c:pt idx="5284">
                  <c:v>3.5411199999999997E-2</c:v>
                </c:pt>
                <c:pt idx="5285">
                  <c:v>3.7248299999999998E-2</c:v>
                </c:pt>
                <c:pt idx="5286">
                  <c:v>3.9194899999999998E-2</c:v>
                </c:pt>
                <c:pt idx="5287">
                  <c:v>4.0904799999999998E-2</c:v>
                </c:pt>
                <c:pt idx="5288">
                  <c:v>4.2863900000000003E-2</c:v>
                </c:pt>
                <c:pt idx="5289">
                  <c:v>4.4789000000000002E-2</c:v>
                </c:pt>
                <c:pt idx="5290">
                  <c:v>4.6894999999999999E-2</c:v>
                </c:pt>
                <c:pt idx="5291">
                  <c:v>4.8841700000000002E-2</c:v>
                </c:pt>
                <c:pt idx="5292">
                  <c:v>5.0761500000000001E-2</c:v>
                </c:pt>
                <c:pt idx="5293">
                  <c:v>5.2801599999999997E-2</c:v>
                </c:pt>
                <c:pt idx="5294">
                  <c:v>5.4861500000000001E-2</c:v>
                </c:pt>
                <c:pt idx="5295">
                  <c:v>5.6983600000000002E-2</c:v>
                </c:pt>
                <c:pt idx="5296">
                  <c:v>5.9175600000000002E-2</c:v>
                </c:pt>
                <c:pt idx="5297">
                  <c:v>6.1201800000000001E-2</c:v>
                </c:pt>
                <c:pt idx="5298">
                  <c:v>6.32572E-2</c:v>
                </c:pt>
                <c:pt idx="5299">
                  <c:v>6.5698900000000005E-2</c:v>
                </c:pt>
                <c:pt idx="5300">
                  <c:v>6.7968100000000004E-2</c:v>
                </c:pt>
                <c:pt idx="5301">
                  <c:v>7.0493700000000006E-2</c:v>
                </c:pt>
                <c:pt idx="5302">
                  <c:v>7.2690500000000005E-2</c:v>
                </c:pt>
                <c:pt idx="5303">
                  <c:v>7.5010199999999999E-2</c:v>
                </c:pt>
                <c:pt idx="5304">
                  <c:v>7.7642699999999995E-2</c:v>
                </c:pt>
                <c:pt idx="5305">
                  <c:v>8.0068100000000003E-2</c:v>
                </c:pt>
                <c:pt idx="5306">
                  <c:v>8.2754900000000006E-2</c:v>
                </c:pt>
                <c:pt idx="5307">
                  <c:v>8.5388699999999998E-2</c:v>
                </c:pt>
                <c:pt idx="5308">
                  <c:v>8.7730199999999994E-2</c:v>
                </c:pt>
                <c:pt idx="5309">
                  <c:v>9.0298100000000006E-2</c:v>
                </c:pt>
                <c:pt idx="5310">
                  <c:v>9.30647E-2</c:v>
                </c:pt>
                <c:pt idx="5311">
                  <c:v>9.5715099999999997E-2</c:v>
                </c:pt>
                <c:pt idx="5312">
                  <c:v>9.8560599999999998E-2</c:v>
                </c:pt>
                <c:pt idx="5313">
                  <c:v>0.10100099999999999</c:v>
                </c:pt>
                <c:pt idx="5314">
                  <c:v>0.103796</c:v>
                </c:pt>
                <c:pt idx="5315">
                  <c:v>0.106505</c:v>
                </c:pt>
                <c:pt idx="5316">
                  <c:v>0.109365</c:v>
                </c:pt>
                <c:pt idx="5317">
                  <c:v>0.112341</c:v>
                </c:pt>
                <c:pt idx="5318">
                  <c:v>0.115024</c:v>
                </c:pt>
                <c:pt idx="5319">
                  <c:v>0.117839</c:v>
                </c:pt>
                <c:pt idx="5320">
                  <c:v>0.12086</c:v>
                </c:pt>
                <c:pt idx="5321">
                  <c:v>0.12378400000000001</c:v>
                </c:pt>
                <c:pt idx="5322">
                  <c:v>0.12684500000000001</c:v>
                </c:pt>
                <c:pt idx="5323">
                  <c:v>0.12981899999999999</c:v>
                </c:pt>
                <c:pt idx="5324">
                  <c:v>0.13270699999999999</c:v>
                </c:pt>
                <c:pt idx="5325">
                  <c:v>0.13574900000000001</c:v>
                </c:pt>
                <c:pt idx="5326">
                  <c:v>0.13892199999999999</c:v>
                </c:pt>
                <c:pt idx="5327">
                  <c:v>0.14213700000000001</c:v>
                </c:pt>
                <c:pt idx="5328">
                  <c:v>0.14515700000000001</c:v>
                </c:pt>
                <c:pt idx="5329">
                  <c:v>0.148169</c:v>
                </c:pt>
                <c:pt idx="5330">
                  <c:v>0.15138099999999999</c:v>
                </c:pt>
                <c:pt idx="5331">
                  <c:v>0.154527</c:v>
                </c:pt>
                <c:pt idx="5332">
                  <c:v>0.157774</c:v>
                </c:pt>
                <c:pt idx="5333">
                  <c:v>0.160858</c:v>
                </c:pt>
                <c:pt idx="5334">
                  <c:v>0.164018</c:v>
                </c:pt>
                <c:pt idx="5335">
                  <c:v>0.16703699999999999</c:v>
                </c:pt>
                <c:pt idx="5336">
                  <c:v>0.170207</c:v>
                </c:pt>
                <c:pt idx="5337">
                  <c:v>0.17349100000000001</c:v>
                </c:pt>
                <c:pt idx="5338">
                  <c:v>0.176732</c:v>
                </c:pt>
                <c:pt idx="5339">
                  <c:v>0.179669</c:v>
                </c:pt>
                <c:pt idx="5340">
                  <c:v>0.18278</c:v>
                </c:pt>
                <c:pt idx="5341">
                  <c:v>0.18579799999999999</c:v>
                </c:pt>
                <c:pt idx="5342">
                  <c:v>0.189077</c:v>
                </c:pt>
                <c:pt idx="5343">
                  <c:v>0.19220100000000001</c:v>
                </c:pt>
                <c:pt idx="5344">
                  <c:v>0.195296</c:v>
                </c:pt>
                <c:pt idx="5345">
                  <c:v>0.19844400000000001</c:v>
                </c:pt>
                <c:pt idx="5346">
                  <c:v>0.20145299999999999</c:v>
                </c:pt>
                <c:pt idx="5347">
                  <c:v>0.20458899999999999</c:v>
                </c:pt>
                <c:pt idx="5348">
                  <c:v>0.20771000000000001</c:v>
                </c:pt>
                <c:pt idx="5349">
                  <c:v>0.21071000000000001</c:v>
                </c:pt>
                <c:pt idx="5350">
                  <c:v>0.21382899999999999</c:v>
                </c:pt>
                <c:pt idx="5351">
                  <c:v>0.216808</c:v>
                </c:pt>
                <c:pt idx="5352">
                  <c:v>0.21974299999999999</c:v>
                </c:pt>
                <c:pt idx="5353">
                  <c:v>0.222751</c:v>
                </c:pt>
                <c:pt idx="5354">
                  <c:v>0.22556599999999999</c:v>
                </c:pt>
                <c:pt idx="5355">
                  <c:v>0.22841800000000001</c:v>
                </c:pt>
                <c:pt idx="5356">
                  <c:v>0.23116300000000001</c:v>
                </c:pt>
                <c:pt idx="5357">
                  <c:v>0.23391200000000001</c:v>
                </c:pt>
                <c:pt idx="5358">
                  <c:v>0.23691100000000001</c:v>
                </c:pt>
                <c:pt idx="5359">
                  <c:v>0.239289</c:v>
                </c:pt>
                <c:pt idx="5360">
                  <c:v>0.241814</c:v>
                </c:pt>
                <c:pt idx="5361">
                  <c:v>0.244365</c:v>
                </c:pt>
                <c:pt idx="5362">
                  <c:v>0.24679799999999999</c:v>
                </c:pt>
                <c:pt idx="5363">
                  <c:v>0.24948300000000001</c:v>
                </c:pt>
                <c:pt idx="5364">
                  <c:v>0.25172099999999997</c:v>
                </c:pt>
                <c:pt idx="5365">
                  <c:v>0.25401499999999999</c:v>
                </c:pt>
                <c:pt idx="5366">
                  <c:v>0.25629299999999999</c:v>
                </c:pt>
                <c:pt idx="5367">
                  <c:v>0.25837399999999999</c:v>
                </c:pt>
                <c:pt idx="5368">
                  <c:v>0.260602</c:v>
                </c:pt>
                <c:pt idx="5369">
                  <c:v>0.262795</c:v>
                </c:pt>
                <c:pt idx="5370">
                  <c:v>0.26478299999999999</c:v>
                </c:pt>
                <c:pt idx="5371">
                  <c:v>0.266679</c:v>
                </c:pt>
                <c:pt idx="5372">
                  <c:v>0.26846599999999998</c:v>
                </c:pt>
                <c:pt idx="5373">
                  <c:v>0.27020100000000002</c:v>
                </c:pt>
                <c:pt idx="5374">
                  <c:v>0.27218300000000001</c:v>
                </c:pt>
                <c:pt idx="5375">
                  <c:v>0.273617</c:v>
                </c:pt>
                <c:pt idx="5376">
                  <c:v>0.275169</c:v>
                </c:pt>
                <c:pt idx="5377">
                  <c:v>0.27666000000000002</c:v>
                </c:pt>
                <c:pt idx="5378">
                  <c:v>0.27794099999999999</c:v>
                </c:pt>
                <c:pt idx="5379">
                  <c:v>0.27942800000000001</c:v>
                </c:pt>
                <c:pt idx="5380">
                  <c:v>0.28048499999999998</c:v>
                </c:pt>
                <c:pt idx="5381">
                  <c:v>0.28166200000000002</c:v>
                </c:pt>
                <c:pt idx="5382">
                  <c:v>0.28273599999999999</c:v>
                </c:pt>
                <c:pt idx="5383">
                  <c:v>0.28335300000000002</c:v>
                </c:pt>
                <c:pt idx="5384">
                  <c:v>0.28427200000000002</c:v>
                </c:pt>
                <c:pt idx="5385">
                  <c:v>0.285022</c:v>
                </c:pt>
                <c:pt idx="5386">
                  <c:v>0.28558899999999998</c:v>
                </c:pt>
                <c:pt idx="5387">
                  <c:v>0.286134</c:v>
                </c:pt>
                <c:pt idx="5388">
                  <c:v>0.28675099999999998</c:v>
                </c:pt>
                <c:pt idx="5389">
                  <c:v>0.28708600000000001</c:v>
                </c:pt>
                <c:pt idx="5390">
                  <c:v>0.28747800000000001</c:v>
                </c:pt>
                <c:pt idx="5391">
                  <c:v>0.28755900000000001</c:v>
                </c:pt>
                <c:pt idx="5392">
                  <c:v>0.28788200000000003</c:v>
                </c:pt>
                <c:pt idx="5393">
                  <c:v>0.28802</c:v>
                </c:pt>
                <c:pt idx="5394">
                  <c:v>0.28777799999999998</c:v>
                </c:pt>
                <c:pt idx="5395">
                  <c:v>0.28768899999999997</c:v>
                </c:pt>
                <c:pt idx="5396">
                  <c:v>0.28753600000000001</c:v>
                </c:pt>
                <c:pt idx="5397">
                  <c:v>0.28700399999999998</c:v>
                </c:pt>
                <c:pt idx="5398">
                  <c:v>0.28663899999999998</c:v>
                </c:pt>
                <c:pt idx="5399">
                  <c:v>0.28602</c:v>
                </c:pt>
                <c:pt idx="5400">
                  <c:v>0.28546100000000002</c:v>
                </c:pt>
                <c:pt idx="5401">
                  <c:v>0.28470400000000001</c:v>
                </c:pt>
                <c:pt idx="5402">
                  <c:v>0.28380699999999998</c:v>
                </c:pt>
                <c:pt idx="5403">
                  <c:v>0.28298699999999999</c:v>
                </c:pt>
                <c:pt idx="5404">
                  <c:v>0.28199600000000002</c:v>
                </c:pt>
                <c:pt idx="5405">
                  <c:v>0.28092299999999998</c:v>
                </c:pt>
                <c:pt idx="5406">
                  <c:v>0.27966600000000003</c:v>
                </c:pt>
                <c:pt idx="5407">
                  <c:v>0.27836100000000003</c:v>
                </c:pt>
                <c:pt idx="5408">
                  <c:v>0.27698699999999998</c:v>
                </c:pt>
                <c:pt idx="5409">
                  <c:v>0.27558100000000002</c:v>
                </c:pt>
                <c:pt idx="5410">
                  <c:v>0.273955</c:v>
                </c:pt>
                <c:pt idx="5411">
                  <c:v>0.272451</c:v>
                </c:pt>
                <c:pt idx="5412">
                  <c:v>0.27071299999999998</c:v>
                </c:pt>
                <c:pt idx="5413">
                  <c:v>0.26901799999999998</c:v>
                </c:pt>
                <c:pt idx="5414">
                  <c:v>0.26709699999999997</c:v>
                </c:pt>
                <c:pt idx="5415">
                  <c:v>0.26523099999999999</c:v>
                </c:pt>
                <c:pt idx="5416">
                  <c:v>0.263291</c:v>
                </c:pt>
                <c:pt idx="5417">
                  <c:v>0.26094600000000001</c:v>
                </c:pt>
                <c:pt idx="5418">
                  <c:v>0.25885399999999997</c:v>
                </c:pt>
                <c:pt idx="5419">
                  <c:v>0.25638100000000003</c:v>
                </c:pt>
                <c:pt idx="5420">
                  <c:v>0.25406899999999999</c:v>
                </c:pt>
                <c:pt idx="5421">
                  <c:v>0.25156800000000001</c:v>
                </c:pt>
                <c:pt idx="5422">
                  <c:v>0.249055</c:v>
                </c:pt>
                <c:pt idx="5423">
                  <c:v>0.24646999999999999</c:v>
                </c:pt>
                <c:pt idx="5424">
                  <c:v>0.243677</c:v>
                </c:pt>
                <c:pt idx="5425">
                  <c:v>0.24099200000000001</c:v>
                </c:pt>
                <c:pt idx="5426">
                  <c:v>0.238176</c:v>
                </c:pt>
                <c:pt idx="5427">
                  <c:v>0.23530999999999999</c:v>
                </c:pt>
                <c:pt idx="5428">
                  <c:v>0.23236399999999999</c:v>
                </c:pt>
                <c:pt idx="5429">
                  <c:v>0.22930500000000001</c:v>
                </c:pt>
                <c:pt idx="5430">
                  <c:v>0.22625300000000001</c:v>
                </c:pt>
                <c:pt idx="5431">
                  <c:v>0.223165</c:v>
                </c:pt>
                <c:pt idx="5432">
                  <c:v>0.21989300000000001</c:v>
                </c:pt>
                <c:pt idx="5433">
                  <c:v>0.21679300000000001</c:v>
                </c:pt>
                <c:pt idx="5434">
                  <c:v>0.21346200000000001</c:v>
                </c:pt>
                <c:pt idx="5435">
                  <c:v>0.21018999999999999</c:v>
                </c:pt>
                <c:pt idx="5436">
                  <c:v>0.20677599999999999</c:v>
                </c:pt>
                <c:pt idx="5437">
                  <c:v>0.203185</c:v>
                </c:pt>
                <c:pt idx="5438">
                  <c:v>0.19985</c:v>
                </c:pt>
                <c:pt idx="5439">
                  <c:v>0.19617899999999999</c:v>
                </c:pt>
                <c:pt idx="5440">
                  <c:v>0.19269700000000001</c:v>
                </c:pt>
                <c:pt idx="5441">
                  <c:v>0.189058</c:v>
                </c:pt>
                <c:pt idx="5442">
                  <c:v>0.185334</c:v>
                </c:pt>
                <c:pt idx="5443">
                  <c:v>0.18166299999999999</c:v>
                </c:pt>
                <c:pt idx="5444">
                  <c:v>0.177756</c:v>
                </c:pt>
                <c:pt idx="5445">
                  <c:v>0.17402899999999999</c:v>
                </c:pt>
                <c:pt idx="5446">
                  <c:v>0.170292</c:v>
                </c:pt>
                <c:pt idx="5447">
                  <c:v>0.166265</c:v>
                </c:pt>
                <c:pt idx="5448">
                  <c:v>0.16247200000000001</c:v>
                </c:pt>
                <c:pt idx="5449">
                  <c:v>0.15839200000000001</c:v>
                </c:pt>
                <c:pt idx="5450">
                  <c:v>0.154667</c:v>
                </c:pt>
                <c:pt idx="5451">
                  <c:v>0.150613</c:v>
                </c:pt>
                <c:pt idx="5452">
                  <c:v>0.14662900000000001</c:v>
                </c:pt>
                <c:pt idx="5453">
                  <c:v>0.142648</c:v>
                </c:pt>
                <c:pt idx="5454">
                  <c:v>0.138714</c:v>
                </c:pt>
                <c:pt idx="5455">
                  <c:v>0.134855</c:v>
                </c:pt>
                <c:pt idx="5456">
                  <c:v>0.13079399999999999</c:v>
                </c:pt>
                <c:pt idx="5457">
                  <c:v>0.126725</c:v>
                </c:pt>
                <c:pt idx="5458">
                  <c:v>0.122865</c:v>
                </c:pt>
                <c:pt idx="5459">
                  <c:v>0.118795</c:v>
                </c:pt>
                <c:pt idx="5460">
                  <c:v>0.11501699999999999</c:v>
                </c:pt>
                <c:pt idx="5461">
                  <c:v>0.110884</c:v>
                </c:pt>
                <c:pt idx="5462">
                  <c:v>0.10685799999999999</c:v>
                </c:pt>
                <c:pt idx="5463">
                  <c:v>0.102691</c:v>
                </c:pt>
                <c:pt idx="5464">
                  <c:v>9.8888199999999996E-2</c:v>
                </c:pt>
                <c:pt idx="5465">
                  <c:v>9.4946699999999995E-2</c:v>
                </c:pt>
                <c:pt idx="5466">
                  <c:v>9.0950600000000006E-2</c:v>
                </c:pt>
                <c:pt idx="5467">
                  <c:v>8.6994299999999997E-2</c:v>
                </c:pt>
                <c:pt idx="5468">
                  <c:v>8.2876900000000003E-2</c:v>
                </c:pt>
                <c:pt idx="5469">
                  <c:v>7.9095600000000002E-2</c:v>
                </c:pt>
                <c:pt idx="5470">
                  <c:v>7.5298400000000001E-2</c:v>
                </c:pt>
                <c:pt idx="5471">
                  <c:v>7.12367E-2</c:v>
                </c:pt>
                <c:pt idx="5472">
                  <c:v>6.74564E-2</c:v>
                </c:pt>
                <c:pt idx="5473">
                  <c:v>6.3403000000000001E-2</c:v>
                </c:pt>
                <c:pt idx="5474">
                  <c:v>5.9825099999999999E-2</c:v>
                </c:pt>
                <c:pt idx="5475">
                  <c:v>5.5913299999999999E-2</c:v>
                </c:pt>
                <c:pt idx="5476">
                  <c:v>5.2299999999999999E-2</c:v>
                </c:pt>
                <c:pt idx="5477">
                  <c:v>4.8510400000000002E-2</c:v>
                </c:pt>
                <c:pt idx="5478">
                  <c:v>4.4821899999999998E-2</c:v>
                </c:pt>
                <c:pt idx="5479">
                  <c:v>4.1043999999999997E-2</c:v>
                </c:pt>
                <c:pt idx="5480">
                  <c:v>3.7739399999999999E-2</c:v>
                </c:pt>
                <c:pt idx="5481">
                  <c:v>3.4008200000000002E-2</c:v>
                </c:pt>
                <c:pt idx="5482">
                  <c:v>3.0445799999999999E-2</c:v>
                </c:pt>
                <c:pt idx="5483">
                  <c:v>2.6846600000000002E-2</c:v>
                </c:pt>
                <c:pt idx="5484">
                  <c:v>2.3434699999999999E-2</c:v>
                </c:pt>
                <c:pt idx="5485">
                  <c:v>2.0030800000000001E-2</c:v>
                </c:pt>
                <c:pt idx="5486">
                  <c:v>1.6797800000000002E-2</c:v>
                </c:pt>
                <c:pt idx="5487">
                  <c:v>1.32573E-2</c:v>
                </c:pt>
                <c:pt idx="5488">
                  <c:v>1.0049300000000001E-2</c:v>
                </c:pt>
                <c:pt idx="5489">
                  <c:v>6.7047499999999998E-3</c:v>
                </c:pt>
                <c:pt idx="5490">
                  <c:v>3.6219500000000001E-3</c:v>
                </c:pt>
                <c:pt idx="5491">
                  <c:v>3.44409E-4</c:v>
                </c:pt>
                <c:pt idx="5492">
                  <c:v>-2.9630899999999998E-3</c:v>
                </c:pt>
                <c:pt idx="5493">
                  <c:v>-5.9421999999999999E-3</c:v>
                </c:pt>
                <c:pt idx="5494">
                  <c:v>-9.1253199999999993E-3</c:v>
                </c:pt>
                <c:pt idx="5495">
                  <c:v>-1.2136299999999999E-2</c:v>
                </c:pt>
                <c:pt idx="5496">
                  <c:v>-1.52251E-2</c:v>
                </c:pt>
                <c:pt idx="5497">
                  <c:v>-1.8334300000000001E-2</c:v>
                </c:pt>
                <c:pt idx="5498">
                  <c:v>-2.11795E-2</c:v>
                </c:pt>
                <c:pt idx="5499">
                  <c:v>-2.4144800000000001E-2</c:v>
                </c:pt>
                <c:pt idx="5500">
                  <c:v>-2.6655600000000002E-2</c:v>
                </c:pt>
                <c:pt idx="5501">
                  <c:v>-2.9584300000000001E-2</c:v>
                </c:pt>
                <c:pt idx="5502">
                  <c:v>-3.2565900000000002E-2</c:v>
                </c:pt>
                <c:pt idx="5503">
                  <c:v>-3.5212899999999998E-2</c:v>
                </c:pt>
                <c:pt idx="5504">
                  <c:v>-3.7772100000000003E-2</c:v>
                </c:pt>
                <c:pt idx="5505">
                  <c:v>-4.0302699999999997E-2</c:v>
                </c:pt>
                <c:pt idx="5506">
                  <c:v>-4.2858E-2</c:v>
                </c:pt>
                <c:pt idx="5507">
                  <c:v>-4.5498799999999999E-2</c:v>
                </c:pt>
                <c:pt idx="5508">
                  <c:v>-4.7927999999999998E-2</c:v>
                </c:pt>
                <c:pt idx="5509">
                  <c:v>-5.0382799999999998E-2</c:v>
                </c:pt>
                <c:pt idx="5510">
                  <c:v>-5.2852000000000003E-2</c:v>
                </c:pt>
                <c:pt idx="5511">
                  <c:v>-5.5209599999999998E-2</c:v>
                </c:pt>
                <c:pt idx="5512">
                  <c:v>-5.7595399999999998E-2</c:v>
                </c:pt>
                <c:pt idx="5513">
                  <c:v>-6.0106399999999997E-2</c:v>
                </c:pt>
                <c:pt idx="5514">
                  <c:v>-6.2246999999999997E-2</c:v>
                </c:pt>
                <c:pt idx="5515">
                  <c:v>-6.4659999999999995E-2</c:v>
                </c:pt>
                <c:pt idx="5516">
                  <c:v>-6.6782400000000006E-2</c:v>
                </c:pt>
                <c:pt idx="5517">
                  <c:v>-6.9159899999999996E-2</c:v>
                </c:pt>
                <c:pt idx="5518">
                  <c:v>-7.1365100000000001E-2</c:v>
                </c:pt>
                <c:pt idx="5519">
                  <c:v>-7.3356299999999999E-2</c:v>
                </c:pt>
                <c:pt idx="5520">
                  <c:v>-7.5495800000000002E-2</c:v>
                </c:pt>
                <c:pt idx="5521">
                  <c:v>-7.7594700000000003E-2</c:v>
                </c:pt>
                <c:pt idx="5522">
                  <c:v>-7.9526799999999995E-2</c:v>
                </c:pt>
                <c:pt idx="5523">
                  <c:v>-8.1603700000000001E-2</c:v>
                </c:pt>
                <c:pt idx="5524">
                  <c:v>-8.3392099999999997E-2</c:v>
                </c:pt>
                <c:pt idx="5525">
                  <c:v>-8.5316799999999998E-2</c:v>
                </c:pt>
                <c:pt idx="5526">
                  <c:v>-8.7134100000000006E-2</c:v>
                </c:pt>
                <c:pt idx="5527">
                  <c:v>-8.9089000000000002E-2</c:v>
                </c:pt>
                <c:pt idx="5528">
                  <c:v>-9.0695100000000001E-2</c:v>
                </c:pt>
                <c:pt idx="5529">
                  <c:v>-9.2625200000000005E-2</c:v>
                </c:pt>
                <c:pt idx="5530">
                  <c:v>-9.4200800000000001E-2</c:v>
                </c:pt>
                <c:pt idx="5531">
                  <c:v>-9.6021999999999996E-2</c:v>
                </c:pt>
                <c:pt idx="5532">
                  <c:v>-9.7864199999999998E-2</c:v>
                </c:pt>
                <c:pt idx="5533">
                  <c:v>-9.9465300000000006E-2</c:v>
                </c:pt>
                <c:pt idx="5534">
                  <c:v>-0.101254</c:v>
                </c:pt>
                <c:pt idx="5535">
                  <c:v>-0.102686</c:v>
                </c:pt>
                <c:pt idx="5536">
                  <c:v>-0.104405</c:v>
                </c:pt>
                <c:pt idx="5537">
                  <c:v>-0.105888</c:v>
                </c:pt>
                <c:pt idx="5538">
                  <c:v>-0.107739</c:v>
                </c:pt>
                <c:pt idx="5539">
                  <c:v>-0.10924499999999999</c:v>
                </c:pt>
                <c:pt idx="5540">
                  <c:v>-0.11050699999999999</c:v>
                </c:pt>
                <c:pt idx="5541">
                  <c:v>-0.11223900000000001</c:v>
                </c:pt>
                <c:pt idx="5542">
                  <c:v>-0.113749</c:v>
                </c:pt>
                <c:pt idx="5543">
                  <c:v>-0.11526</c:v>
                </c:pt>
                <c:pt idx="5544">
                  <c:v>-0.116564</c:v>
                </c:pt>
                <c:pt idx="5545">
                  <c:v>-0.11802799999999999</c:v>
                </c:pt>
                <c:pt idx="5546">
                  <c:v>-0.119589</c:v>
                </c:pt>
                <c:pt idx="5547">
                  <c:v>-0.12092899999999999</c:v>
                </c:pt>
                <c:pt idx="5548">
                  <c:v>-0.122351</c:v>
                </c:pt>
                <c:pt idx="5549">
                  <c:v>-0.12375700000000001</c:v>
                </c:pt>
                <c:pt idx="5550">
                  <c:v>-0.12504599999999999</c:v>
                </c:pt>
                <c:pt idx="5551">
                  <c:v>-0.12637300000000001</c:v>
                </c:pt>
                <c:pt idx="5552">
                  <c:v>-0.127641</c:v>
                </c:pt>
                <c:pt idx="5553">
                  <c:v>-0.12915499999999999</c:v>
                </c:pt>
                <c:pt idx="5554">
                  <c:v>-0.130327</c:v>
                </c:pt>
                <c:pt idx="5555">
                  <c:v>-0.131604</c:v>
                </c:pt>
                <c:pt idx="5556">
                  <c:v>-0.13299900000000001</c:v>
                </c:pt>
                <c:pt idx="5557">
                  <c:v>-0.13424</c:v>
                </c:pt>
                <c:pt idx="5558">
                  <c:v>-0.135431</c:v>
                </c:pt>
                <c:pt idx="5559">
                  <c:v>-0.13667000000000001</c:v>
                </c:pt>
                <c:pt idx="5560">
                  <c:v>-0.13793</c:v>
                </c:pt>
                <c:pt idx="5561">
                  <c:v>-0.13931099999999999</c:v>
                </c:pt>
                <c:pt idx="5562">
                  <c:v>-0.14039699999999999</c:v>
                </c:pt>
                <c:pt idx="5563">
                  <c:v>-0.14144200000000001</c:v>
                </c:pt>
                <c:pt idx="5564">
                  <c:v>-0.14279800000000001</c:v>
                </c:pt>
                <c:pt idx="5565">
                  <c:v>-0.14382500000000001</c:v>
                </c:pt>
                <c:pt idx="5566">
                  <c:v>-0.14513799999999999</c:v>
                </c:pt>
                <c:pt idx="5567">
                  <c:v>-0.14618500000000001</c:v>
                </c:pt>
                <c:pt idx="5568">
                  <c:v>-0.147342</c:v>
                </c:pt>
                <c:pt idx="5569">
                  <c:v>-0.14824100000000001</c:v>
                </c:pt>
                <c:pt idx="5570">
                  <c:v>-0.149474</c:v>
                </c:pt>
                <c:pt idx="5571">
                  <c:v>-0.150561</c:v>
                </c:pt>
                <c:pt idx="5572">
                  <c:v>-0.15171599999999999</c:v>
                </c:pt>
                <c:pt idx="5573">
                  <c:v>-0.15270400000000001</c:v>
                </c:pt>
                <c:pt idx="5574">
                  <c:v>-0.15368699999999999</c:v>
                </c:pt>
                <c:pt idx="5575">
                  <c:v>-0.154807</c:v>
                </c:pt>
                <c:pt idx="5576">
                  <c:v>-0.155919</c:v>
                </c:pt>
                <c:pt idx="5577">
                  <c:v>-0.156864</c:v>
                </c:pt>
                <c:pt idx="5578">
                  <c:v>-0.15781000000000001</c:v>
                </c:pt>
                <c:pt idx="5579">
                  <c:v>-0.15882099999999999</c:v>
                </c:pt>
                <c:pt idx="5580">
                  <c:v>-0.15986800000000001</c:v>
                </c:pt>
                <c:pt idx="5581">
                  <c:v>-0.160775</c:v>
                </c:pt>
                <c:pt idx="5582">
                  <c:v>-0.16181200000000001</c:v>
                </c:pt>
                <c:pt idx="5583">
                  <c:v>-0.16256599999999999</c:v>
                </c:pt>
                <c:pt idx="5584">
                  <c:v>-0.16356699999999999</c:v>
                </c:pt>
                <c:pt idx="5585">
                  <c:v>-0.16438800000000001</c:v>
                </c:pt>
                <c:pt idx="5586">
                  <c:v>-0.16536699999999999</c:v>
                </c:pt>
                <c:pt idx="5587">
                  <c:v>-0.166188</c:v>
                </c:pt>
                <c:pt idx="5588">
                  <c:v>-0.16689100000000001</c:v>
                </c:pt>
                <c:pt idx="5589">
                  <c:v>-0.16777400000000001</c:v>
                </c:pt>
                <c:pt idx="5590">
                  <c:v>-0.16849600000000001</c:v>
                </c:pt>
                <c:pt idx="5591">
                  <c:v>-0.169351</c:v>
                </c:pt>
                <c:pt idx="5592">
                  <c:v>-0.17006499999999999</c:v>
                </c:pt>
                <c:pt idx="5593">
                  <c:v>-0.170681</c:v>
                </c:pt>
                <c:pt idx="5594">
                  <c:v>-0.171351</c:v>
                </c:pt>
                <c:pt idx="5595">
                  <c:v>-0.172045</c:v>
                </c:pt>
                <c:pt idx="5596">
                  <c:v>-0.17267399999999999</c:v>
                </c:pt>
                <c:pt idx="5597">
                  <c:v>-0.173323</c:v>
                </c:pt>
                <c:pt idx="5598">
                  <c:v>-0.173959</c:v>
                </c:pt>
                <c:pt idx="5599">
                  <c:v>-0.17429600000000001</c:v>
                </c:pt>
                <c:pt idx="5600">
                  <c:v>-0.17488600000000001</c:v>
                </c:pt>
                <c:pt idx="5601">
                  <c:v>-0.175374</c:v>
                </c:pt>
                <c:pt idx="5602">
                  <c:v>-0.17597099999999999</c:v>
                </c:pt>
                <c:pt idx="5603">
                  <c:v>-0.176375</c:v>
                </c:pt>
                <c:pt idx="5604">
                  <c:v>-0.176672</c:v>
                </c:pt>
                <c:pt idx="5605">
                  <c:v>-0.17694699999999999</c:v>
                </c:pt>
                <c:pt idx="5606">
                  <c:v>-0.17744699999999999</c:v>
                </c:pt>
                <c:pt idx="5607">
                  <c:v>-0.17774499999999999</c:v>
                </c:pt>
                <c:pt idx="5608">
                  <c:v>-0.17802200000000001</c:v>
                </c:pt>
                <c:pt idx="5609">
                  <c:v>-0.178067</c:v>
                </c:pt>
                <c:pt idx="5610">
                  <c:v>-0.17843700000000001</c:v>
                </c:pt>
                <c:pt idx="5611">
                  <c:v>-0.17845800000000001</c:v>
                </c:pt>
                <c:pt idx="5612">
                  <c:v>-0.17865900000000001</c:v>
                </c:pt>
                <c:pt idx="5613">
                  <c:v>-0.178617</c:v>
                </c:pt>
                <c:pt idx="5614">
                  <c:v>-0.17848900000000001</c:v>
                </c:pt>
                <c:pt idx="5615">
                  <c:v>-0.17868999999999999</c:v>
                </c:pt>
                <c:pt idx="5616">
                  <c:v>-0.178505</c:v>
                </c:pt>
                <c:pt idx="5617">
                  <c:v>-0.17852000000000001</c:v>
                </c:pt>
                <c:pt idx="5618">
                  <c:v>-0.17827899999999999</c:v>
                </c:pt>
                <c:pt idx="5619">
                  <c:v>-0.17810599999999999</c:v>
                </c:pt>
                <c:pt idx="5620">
                  <c:v>-0.177929</c:v>
                </c:pt>
                <c:pt idx="5621">
                  <c:v>-0.17757000000000001</c:v>
                </c:pt>
                <c:pt idx="5622">
                  <c:v>-0.177508</c:v>
                </c:pt>
                <c:pt idx="5623">
                  <c:v>-0.17721700000000001</c:v>
                </c:pt>
                <c:pt idx="5624">
                  <c:v>-0.176625</c:v>
                </c:pt>
                <c:pt idx="5625">
                  <c:v>-0.176314</c:v>
                </c:pt>
                <c:pt idx="5626">
                  <c:v>-0.17571300000000001</c:v>
                </c:pt>
                <c:pt idx="5627">
                  <c:v>-0.175395</c:v>
                </c:pt>
                <c:pt idx="5628">
                  <c:v>-0.17485899999999999</c:v>
                </c:pt>
                <c:pt idx="5629">
                  <c:v>-0.17405300000000001</c:v>
                </c:pt>
                <c:pt idx="5630">
                  <c:v>-0.17349000000000001</c:v>
                </c:pt>
                <c:pt idx="5631">
                  <c:v>-0.17252200000000001</c:v>
                </c:pt>
                <c:pt idx="5632">
                  <c:v>-0.17199300000000001</c:v>
                </c:pt>
                <c:pt idx="5633">
                  <c:v>-0.17121</c:v>
                </c:pt>
                <c:pt idx="5634">
                  <c:v>-0.17030000000000001</c:v>
                </c:pt>
                <c:pt idx="5635">
                  <c:v>-0.16921600000000001</c:v>
                </c:pt>
                <c:pt idx="5636">
                  <c:v>-0.168353</c:v>
                </c:pt>
                <c:pt idx="5637">
                  <c:v>-0.16736599999999999</c:v>
                </c:pt>
                <c:pt idx="5638">
                  <c:v>-0.16633800000000001</c:v>
                </c:pt>
                <c:pt idx="5639">
                  <c:v>-0.16524900000000001</c:v>
                </c:pt>
                <c:pt idx="5640">
                  <c:v>-0.163961</c:v>
                </c:pt>
                <c:pt idx="5641">
                  <c:v>-0.162906</c:v>
                </c:pt>
                <c:pt idx="5642">
                  <c:v>-0.161493</c:v>
                </c:pt>
                <c:pt idx="5643">
                  <c:v>-0.16059999999999999</c:v>
                </c:pt>
                <c:pt idx="5644">
                  <c:v>-0.15910199999999999</c:v>
                </c:pt>
                <c:pt idx="5645">
                  <c:v>-0.15781999999999999</c:v>
                </c:pt>
                <c:pt idx="5646">
                  <c:v>-0.15634200000000001</c:v>
                </c:pt>
                <c:pt idx="5647">
                  <c:v>-0.15490599999999999</c:v>
                </c:pt>
                <c:pt idx="5648">
                  <c:v>-0.15362500000000001</c:v>
                </c:pt>
                <c:pt idx="5649">
                  <c:v>-0.15190699999999999</c:v>
                </c:pt>
                <c:pt idx="5650">
                  <c:v>-0.150366</c:v>
                </c:pt>
                <c:pt idx="5651">
                  <c:v>-0.14873</c:v>
                </c:pt>
                <c:pt idx="5652">
                  <c:v>-0.14705699999999999</c:v>
                </c:pt>
                <c:pt idx="5653">
                  <c:v>-0.145451</c:v>
                </c:pt>
                <c:pt idx="5654">
                  <c:v>-0.14352999999999999</c:v>
                </c:pt>
                <c:pt idx="5655">
                  <c:v>-0.14188000000000001</c:v>
                </c:pt>
                <c:pt idx="5656">
                  <c:v>-0.13991300000000001</c:v>
                </c:pt>
                <c:pt idx="5657">
                  <c:v>-0.13797699999999999</c:v>
                </c:pt>
                <c:pt idx="5658">
                  <c:v>-0.13649</c:v>
                </c:pt>
                <c:pt idx="5659">
                  <c:v>-0.13434099999999999</c:v>
                </c:pt>
                <c:pt idx="5660">
                  <c:v>-0.13226099999999999</c:v>
                </c:pt>
                <c:pt idx="5661">
                  <c:v>-0.13025200000000001</c:v>
                </c:pt>
                <c:pt idx="5662">
                  <c:v>-0.12833900000000001</c:v>
                </c:pt>
                <c:pt idx="5663">
                  <c:v>-0.126303</c:v>
                </c:pt>
                <c:pt idx="5664">
                  <c:v>-0.124357</c:v>
                </c:pt>
                <c:pt idx="5665">
                  <c:v>-0.12220399999999999</c:v>
                </c:pt>
                <c:pt idx="5666">
                  <c:v>-0.12012399999999999</c:v>
                </c:pt>
                <c:pt idx="5667">
                  <c:v>-0.118115</c:v>
                </c:pt>
                <c:pt idx="5668">
                  <c:v>-0.116049</c:v>
                </c:pt>
                <c:pt idx="5669">
                  <c:v>-0.113954</c:v>
                </c:pt>
                <c:pt idx="5670">
                  <c:v>-0.11185199999999999</c:v>
                </c:pt>
                <c:pt idx="5671">
                  <c:v>-0.10968899999999999</c:v>
                </c:pt>
                <c:pt idx="5672">
                  <c:v>-0.10756499999999999</c:v>
                </c:pt>
                <c:pt idx="5673">
                  <c:v>-0.105352</c:v>
                </c:pt>
                <c:pt idx="5674">
                  <c:v>-0.103251</c:v>
                </c:pt>
                <c:pt idx="5675">
                  <c:v>-0.100844</c:v>
                </c:pt>
                <c:pt idx="5676">
                  <c:v>-9.8595799999999997E-2</c:v>
                </c:pt>
                <c:pt idx="5677">
                  <c:v>-9.6323300000000001E-2</c:v>
                </c:pt>
                <c:pt idx="5678">
                  <c:v>-9.4041399999999997E-2</c:v>
                </c:pt>
                <c:pt idx="5679">
                  <c:v>-9.1812299999999999E-2</c:v>
                </c:pt>
                <c:pt idx="5680">
                  <c:v>-8.9511400000000005E-2</c:v>
                </c:pt>
                <c:pt idx="5681">
                  <c:v>-8.7216799999999997E-2</c:v>
                </c:pt>
                <c:pt idx="5682">
                  <c:v>-8.5061200000000003E-2</c:v>
                </c:pt>
                <c:pt idx="5683">
                  <c:v>-8.2800100000000001E-2</c:v>
                </c:pt>
                <c:pt idx="5684">
                  <c:v>-8.0671900000000005E-2</c:v>
                </c:pt>
                <c:pt idx="5685">
                  <c:v>-7.8475400000000001E-2</c:v>
                </c:pt>
                <c:pt idx="5686">
                  <c:v>-7.6171799999999998E-2</c:v>
                </c:pt>
                <c:pt idx="5687">
                  <c:v>-7.4066800000000002E-2</c:v>
                </c:pt>
                <c:pt idx="5688">
                  <c:v>-7.1914400000000003E-2</c:v>
                </c:pt>
                <c:pt idx="5689">
                  <c:v>-6.9842299999999996E-2</c:v>
                </c:pt>
                <c:pt idx="5690">
                  <c:v>-6.7657200000000001E-2</c:v>
                </c:pt>
                <c:pt idx="5691">
                  <c:v>-6.5477499999999994E-2</c:v>
                </c:pt>
                <c:pt idx="5692">
                  <c:v>-6.3284199999999999E-2</c:v>
                </c:pt>
                <c:pt idx="5693">
                  <c:v>-6.1182800000000002E-2</c:v>
                </c:pt>
                <c:pt idx="5694">
                  <c:v>-5.9131499999999997E-2</c:v>
                </c:pt>
                <c:pt idx="5695">
                  <c:v>-5.7072199999999997E-2</c:v>
                </c:pt>
                <c:pt idx="5696">
                  <c:v>-5.4863099999999998E-2</c:v>
                </c:pt>
                <c:pt idx="5697">
                  <c:v>-5.2679799999999999E-2</c:v>
                </c:pt>
                <c:pt idx="5698">
                  <c:v>-5.0752899999999997E-2</c:v>
                </c:pt>
                <c:pt idx="5699">
                  <c:v>-4.85948E-2</c:v>
                </c:pt>
                <c:pt idx="5700">
                  <c:v>-4.6699200000000003E-2</c:v>
                </c:pt>
                <c:pt idx="5701">
                  <c:v>-4.4681699999999998E-2</c:v>
                </c:pt>
                <c:pt idx="5702">
                  <c:v>-4.2790599999999998E-2</c:v>
                </c:pt>
                <c:pt idx="5703">
                  <c:v>-4.0925599999999999E-2</c:v>
                </c:pt>
                <c:pt idx="5704">
                  <c:v>-3.9076399999999997E-2</c:v>
                </c:pt>
                <c:pt idx="5705">
                  <c:v>-3.7250999999999999E-2</c:v>
                </c:pt>
                <c:pt idx="5706">
                  <c:v>-3.5610299999999998E-2</c:v>
                </c:pt>
                <c:pt idx="5707">
                  <c:v>-3.3929800000000003E-2</c:v>
                </c:pt>
                <c:pt idx="5708">
                  <c:v>-3.2255199999999998E-2</c:v>
                </c:pt>
                <c:pt idx="5709">
                  <c:v>-3.0629900000000002E-2</c:v>
                </c:pt>
                <c:pt idx="5710">
                  <c:v>-2.9069399999999999E-2</c:v>
                </c:pt>
                <c:pt idx="5711">
                  <c:v>-2.7493799999999999E-2</c:v>
                </c:pt>
                <c:pt idx="5712">
                  <c:v>-2.59063E-2</c:v>
                </c:pt>
                <c:pt idx="5713">
                  <c:v>-2.4641699999999999E-2</c:v>
                </c:pt>
                <c:pt idx="5714">
                  <c:v>-2.28709E-2</c:v>
                </c:pt>
                <c:pt idx="5715">
                  <c:v>-2.1680100000000001E-2</c:v>
                </c:pt>
                <c:pt idx="5716">
                  <c:v>-2.0187E-2</c:v>
                </c:pt>
                <c:pt idx="5717">
                  <c:v>-1.8616400000000002E-2</c:v>
                </c:pt>
                <c:pt idx="5718">
                  <c:v>-1.7376200000000001E-2</c:v>
                </c:pt>
                <c:pt idx="5719">
                  <c:v>-1.6036100000000001E-2</c:v>
                </c:pt>
                <c:pt idx="5720">
                  <c:v>-1.48012E-2</c:v>
                </c:pt>
                <c:pt idx="5721">
                  <c:v>-1.36855E-2</c:v>
                </c:pt>
                <c:pt idx="5722">
                  <c:v>-1.23927E-2</c:v>
                </c:pt>
                <c:pt idx="5723">
                  <c:v>-1.14083E-2</c:v>
                </c:pt>
                <c:pt idx="5724">
                  <c:v>-1.0261599999999999E-2</c:v>
                </c:pt>
                <c:pt idx="5725">
                  <c:v>-9.4387700000000008E-3</c:v>
                </c:pt>
                <c:pt idx="5726">
                  <c:v>-8.5091100000000003E-3</c:v>
                </c:pt>
                <c:pt idx="5727">
                  <c:v>-7.6525400000000002E-3</c:v>
                </c:pt>
                <c:pt idx="5728">
                  <c:v>-6.7654400000000002E-3</c:v>
                </c:pt>
                <c:pt idx="5729">
                  <c:v>-5.9298199999999997E-3</c:v>
                </c:pt>
                <c:pt idx="5730">
                  <c:v>-5.2895800000000003E-3</c:v>
                </c:pt>
                <c:pt idx="5731">
                  <c:v>-4.63737E-3</c:v>
                </c:pt>
                <c:pt idx="5732">
                  <c:v>-3.86215E-3</c:v>
                </c:pt>
                <c:pt idx="5733">
                  <c:v>-3.4541099999999998E-3</c:v>
                </c:pt>
                <c:pt idx="5734">
                  <c:v>-2.76575E-3</c:v>
                </c:pt>
                <c:pt idx="5735">
                  <c:v>-2.3086000000000001E-3</c:v>
                </c:pt>
                <c:pt idx="5736">
                  <c:v>-1.76257E-3</c:v>
                </c:pt>
                <c:pt idx="5737">
                  <c:v>-1.3785099999999999E-3</c:v>
                </c:pt>
                <c:pt idx="5738">
                  <c:v>-8.9542500000000004E-4</c:v>
                </c:pt>
                <c:pt idx="5739">
                  <c:v>-6.3481099999999999E-4</c:v>
                </c:pt>
                <c:pt idx="5740">
                  <c:v>-3.4058999999999999E-4</c:v>
                </c:pt>
                <c:pt idx="5741">
                  <c:v>-3.1455799999999999E-4</c:v>
                </c:pt>
                <c:pt idx="5742" formatCode="0.00E+00">
                  <c:v>-3.1035699999999998E-6</c:v>
                </c:pt>
                <c:pt idx="5743" formatCode="0.00E+00">
                  <c:v>2.7626500000000001E-5</c:v>
                </c:pt>
                <c:pt idx="5744" formatCode="0.00E+00">
                  <c:v>-5.1789799999999997E-5</c:v>
                </c:pt>
                <c:pt idx="5745">
                  <c:v>1.01059E-4</c:v>
                </c:pt>
                <c:pt idx="5746" formatCode="0.00E+00">
                  <c:v>-2.91405E-5</c:v>
                </c:pt>
                <c:pt idx="5747" formatCode="0.00E+00">
                  <c:v>-4.2114199999999997E-5</c:v>
                </c:pt>
                <c:pt idx="5748">
                  <c:v>-1.6212799999999999E-4</c:v>
                </c:pt>
                <c:pt idx="5749">
                  <c:v>-4.3273500000000001E-4</c:v>
                </c:pt>
                <c:pt idx="5750">
                  <c:v>-6.4519800000000004E-4</c:v>
                </c:pt>
                <c:pt idx="5751">
                  <c:v>-1.01428E-3</c:v>
                </c:pt>
                <c:pt idx="5752">
                  <c:v>-1.2593599999999999E-3</c:v>
                </c:pt>
                <c:pt idx="5753">
                  <c:v>-1.58297E-3</c:v>
                </c:pt>
                <c:pt idx="5754">
                  <c:v>-2.0075499999999999E-3</c:v>
                </c:pt>
                <c:pt idx="5755">
                  <c:v>-2.4004500000000002E-3</c:v>
                </c:pt>
                <c:pt idx="5756">
                  <c:v>-3.0012900000000002E-3</c:v>
                </c:pt>
                <c:pt idx="5757">
                  <c:v>-3.4554500000000001E-3</c:v>
                </c:pt>
                <c:pt idx="5758">
                  <c:v>-3.86126E-3</c:v>
                </c:pt>
                <c:pt idx="5759">
                  <c:v>-4.4702099999999996E-3</c:v>
                </c:pt>
                <c:pt idx="5760">
                  <c:v>-4.9365199999999998E-3</c:v>
                </c:pt>
                <c:pt idx="5761">
                  <c:v>-5.5949299999999997E-3</c:v>
                </c:pt>
                <c:pt idx="5762">
                  <c:v>-6.1469699999999999E-3</c:v>
                </c:pt>
                <c:pt idx="5763">
                  <c:v>-6.7653000000000001E-3</c:v>
                </c:pt>
                <c:pt idx="5764">
                  <c:v>-7.4439399999999996E-3</c:v>
                </c:pt>
                <c:pt idx="5765">
                  <c:v>-8.1286399999999995E-3</c:v>
                </c:pt>
                <c:pt idx="5766">
                  <c:v>-8.8225100000000004E-3</c:v>
                </c:pt>
                <c:pt idx="5767">
                  <c:v>-9.6116900000000009E-3</c:v>
                </c:pt>
                <c:pt idx="5768">
                  <c:v>-1.0488600000000001E-2</c:v>
                </c:pt>
                <c:pt idx="5769">
                  <c:v>-1.12339E-2</c:v>
                </c:pt>
                <c:pt idx="5770">
                  <c:v>-1.20582E-2</c:v>
                </c:pt>
                <c:pt idx="5771">
                  <c:v>-1.30189E-2</c:v>
                </c:pt>
                <c:pt idx="5772">
                  <c:v>-1.37912E-2</c:v>
                </c:pt>
                <c:pt idx="5773">
                  <c:v>-1.46864E-2</c:v>
                </c:pt>
                <c:pt idx="5774">
                  <c:v>-1.54679E-2</c:v>
                </c:pt>
                <c:pt idx="5775">
                  <c:v>-1.66293E-2</c:v>
                </c:pt>
                <c:pt idx="5776">
                  <c:v>-1.7223499999999999E-2</c:v>
                </c:pt>
                <c:pt idx="5777">
                  <c:v>-1.8355900000000001E-2</c:v>
                </c:pt>
                <c:pt idx="5778">
                  <c:v>-1.9048099999999998E-2</c:v>
                </c:pt>
                <c:pt idx="5779">
                  <c:v>-2.01461E-2</c:v>
                </c:pt>
                <c:pt idx="5780">
                  <c:v>-2.0887300000000001E-2</c:v>
                </c:pt>
                <c:pt idx="5781">
                  <c:v>-2.1890400000000001E-2</c:v>
                </c:pt>
                <c:pt idx="5782">
                  <c:v>-2.2860999999999999E-2</c:v>
                </c:pt>
                <c:pt idx="5783">
                  <c:v>-2.3638300000000001E-2</c:v>
                </c:pt>
                <c:pt idx="5784">
                  <c:v>-2.4366599999999999E-2</c:v>
                </c:pt>
                <c:pt idx="5785">
                  <c:v>-2.5400099999999998E-2</c:v>
                </c:pt>
                <c:pt idx="5786">
                  <c:v>-2.6213799999999999E-2</c:v>
                </c:pt>
                <c:pt idx="5787">
                  <c:v>-2.72582E-2</c:v>
                </c:pt>
                <c:pt idx="5788">
                  <c:v>-2.7983500000000001E-2</c:v>
                </c:pt>
                <c:pt idx="5789">
                  <c:v>-2.8729899999999999E-2</c:v>
                </c:pt>
                <c:pt idx="5790">
                  <c:v>-2.95213E-2</c:v>
                </c:pt>
                <c:pt idx="5791">
                  <c:v>-3.05296E-2</c:v>
                </c:pt>
                <c:pt idx="5792">
                  <c:v>-3.1278899999999998E-2</c:v>
                </c:pt>
                <c:pt idx="5793">
                  <c:v>-3.2152899999999998E-2</c:v>
                </c:pt>
                <c:pt idx="5794">
                  <c:v>-3.2946200000000002E-2</c:v>
                </c:pt>
                <c:pt idx="5795">
                  <c:v>-3.3769599999999997E-2</c:v>
                </c:pt>
                <c:pt idx="5796">
                  <c:v>-3.4569099999999998E-2</c:v>
                </c:pt>
                <c:pt idx="5797">
                  <c:v>-3.5213700000000001E-2</c:v>
                </c:pt>
                <c:pt idx="5798">
                  <c:v>-3.6177500000000001E-2</c:v>
                </c:pt>
                <c:pt idx="5799">
                  <c:v>-3.6751199999999998E-2</c:v>
                </c:pt>
                <c:pt idx="5800">
                  <c:v>-3.7412000000000001E-2</c:v>
                </c:pt>
                <c:pt idx="5801">
                  <c:v>-3.81354E-2</c:v>
                </c:pt>
                <c:pt idx="5802">
                  <c:v>-3.89054E-2</c:v>
                </c:pt>
                <c:pt idx="5803">
                  <c:v>-3.9436699999999998E-2</c:v>
                </c:pt>
                <c:pt idx="5804">
                  <c:v>-4.0128499999999998E-2</c:v>
                </c:pt>
                <c:pt idx="5805">
                  <c:v>-4.0765200000000001E-2</c:v>
                </c:pt>
                <c:pt idx="5806">
                  <c:v>-4.1340700000000001E-2</c:v>
                </c:pt>
                <c:pt idx="5807">
                  <c:v>-4.2048200000000001E-2</c:v>
                </c:pt>
                <c:pt idx="5808">
                  <c:v>-4.2429799999999997E-2</c:v>
                </c:pt>
                <c:pt idx="5809">
                  <c:v>-4.3011199999999999E-2</c:v>
                </c:pt>
                <c:pt idx="5810">
                  <c:v>-4.3450799999999998E-2</c:v>
                </c:pt>
                <c:pt idx="5811">
                  <c:v>-4.4109599999999999E-2</c:v>
                </c:pt>
                <c:pt idx="5812">
                  <c:v>-4.45879E-2</c:v>
                </c:pt>
                <c:pt idx="5813">
                  <c:v>-4.4969099999999998E-2</c:v>
                </c:pt>
                <c:pt idx="5814">
                  <c:v>-4.5294500000000001E-2</c:v>
                </c:pt>
                <c:pt idx="5815">
                  <c:v>-4.5671900000000001E-2</c:v>
                </c:pt>
                <c:pt idx="5816">
                  <c:v>-4.5914200000000002E-2</c:v>
                </c:pt>
                <c:pt idx="5817">
                  <c:v>-4.6505900000000003E-2</c:v>
                </c:pt>
                <c:pt idx="5818">
                  <c:v>-4.6794000000000002E-2</c:v>
                </c:pt>
                <c:pt idx="5819">
                  <c:v>-4.6809200000000002E-2</c:v>
                </c:pt>
                <c:pt idx="5820">
                  <c:v>-4.69609E-2</c:v>
                </c:pt>
                <c:pt idx="5821">
                  <c:v>-4.7221399999999997E-2</c:v>
                </c:pt>
                <c:pt idx="5822">
                  <c:v>-4.7466599999999998E-2</c:v>
                </c:pt>
                <c:pt idx="5823">
                  <c:v>-4.7569199999999999E-2</c:v>
                </c:pt>
                <c:pt idx="5824">
                  <c:v>-4.7523799999999998E-2</c:v>
                </c:pt>
                <c:pt idx="5825">
                  <c:v>-4.7559900000000002E-2</c:v>
                </c:pt>
                <c:pt idx="5826">
                  <c:v>-4.74732E-2</c:v>
                </c:pt>
                <c:pt idx="5827">
                  <c:v>-4.7670200000000003E-2</c:v>
                </c:pt>
                <c:pt idx="5828">
                  <c:v>-4.7897500000000003E-2</c:v>
                </c:pt>
                <c:pt idx="5829">
                  <c:v>-4.7773999999999997E-2</c:v>
                </c:pt>
                <c:pt idx="5830">
                  <c:v>-4.7727600000000002E-2</c:v>
                </c:pt>
                <c:pt idx="5831">
                  <c:v>-4.76204E-2</c:v>
                </c:pt>
                <c:pt idx="5832">
                  <c:v>-4.7513699999999999E-2</c:v>
                </c:pt>
                <c:pt idx="5833">
                  <c:v>-4.7578099999999998E-2</c:v>
                </c:pt>
                <c:pt idx="5834">
                  <c:v>-4.74346E-2</c:v>
                </c:pt>
                <c:pt idx="5835">
                  <c:v>-4.7162799999999998E-2</c:v>
                </c:pt>
                <c:pt idx="5836">
                  <c:v>-4.6707899999999997E-2</c:v>
                </c:pt>
                <c:pt idx="5837">
                  <c:v>-4.6652399999999997E-2</c:v>
                </c:pt>
                <c:pt idx="5838">
                  <c:v>-4.6292100000000003E-2</c:v>
                </c:pt>
                <c:pt idx="5839">
                  <c:v>-4.5915900000000003E-2</c:v>
                </c:pt>
                <c:pt idx="5840">
                  <c:v>-4.5526299999999999E-2</c:v>
                </c:pt>
                <c:pt idx="5841">
                  <c:v>-4.5213099999999999E-2</c:v>
                </c:pt>
                <c:pt idx="5842">
                  <c:v>-4.4762799999999998E-2</c:v>
                </c:pt>
                <c:pt idx="5843">
                  <c:v>-4.4285600000000001E-2</c:v>
                </c:pt>
                <c:pt idx="5844">
                  <c:v>-4.3708799999999999E-2</c:v>
                </c:pt>
                <c:pt idx="5845">
                  <c:v>-4.3376499999999998E-2</c:v>
                </c:pt>
                <c:pt idx="5846">
                  <c:v>-4.2740599999999997E-2</c:v>
                </c:pt>
                <c:pt idx="5847">
                  <c:v>-4.23322E-2</c:v>
                </c:pt>
                <c:pt idx="5848">
                  <c:v>-4.1859E-2</c:v>
                </c:pt>
                <c:pt idx="5849">
                  <c:v>-4.1273900000000002E-2</c:v>
                </c:pt>
                <c:pt idx="5850">
                  <c:v>-4.0729799999999997E-2</c:v>
                </c:pt>
                <c:pt idx="5851">
                  <c:v>-4.0078700000000002E-2</c:v>
                </c:pt>
                <c:pt idx="5852">
                  <c:v>-3.9516000000000003E-2</c:v>
                </c:pt>
                <c:pt idx="5853">
                  <c:v>-3.91373E-2</c:v>
                </c:pt>
                <c:pt idx="5854">
                  <c:v>-3.8370500000000002E-2</c:v>
                </c:pt>
                <c:pt idx="5855">
                  <c:v>-3.7692099999999999E-2</c:v>
                </c:pt>
                <c:pt idx="5856">
                  <c:v>-3.7063699999999998E-2</c:v>
                </c:pt>
                <c:pt idx="5857">
                  <c:v>-3.6373000000000003E-2</c:v>
                </c:pt>
                <c:pt idx="5858">
                  <c:v>-3.5671399999999999E-2</c:v>
                </c:pt>
                <c:pt idx="5859">
                  <c:v>-3.4868799999999998E-2</c:v>
                </c:pt>
                <c:pt idx="5860">
                  <c:v>-3.4086499999999999E-2</c:v>
                </c:pt>
                <c:pt idx="5861">
                  <c:v>-3.3288100000000001E-2</c:v>
                </c:pt>
                <c:pt idx="5862">
                  <c:v>-3.2374199999999999E-2</c:v>
                </c:pt>
                <c:pt idx="5863">
                  <c:v>-3.1415400000000003E-2</c:v>
                </c:pt>
                <c:pt idx="5864">
                  <c:v>-3.05565E-2</c:v>
                </c:pt>
                <c:pt idx="5865">
                  <c:v>-2.9693000000000001E-2</c:v>
                </c:pt>
                <c:pt idx="5866">
                  <c:v>-2.86685E-2</c:v>
                </c:pt>
                <c:pt idx="5867">
                  <c:v>-2.77507E-2</c:v>
                </c:pt>
                <c:pt idx="5868">
                  <c:v>-2.6854599999999999E-2</c:v>
                </c:pt>
                <c:pt idx="5869">
                  <c:v>-2.6181900000000001E-2</c:v>
                </c:pt>
                <c:pt idx="5870">
                  <c:v>-2.5236100000000001E-2</c:v>
                </c:pt>
                <c:pt idx="5871">
                  <c:v>-2.4460300000000001E-2</c:v>
                </c:pt>
                <c:pt idx="5872">
                  <c:v>-2.3734100000000001E-2</c:v>
                </c:pt>
                <c:pt idx="5873">
                  <c:v>-2.2830900000000001E-2</c:v>
                </c:pt>
                <c:pt idx="5874">
                  <c:v>-2.19419E-2</c:v>
                </c:pt>
                <c:pt idx="5875">
                  <c:v>-2.11649E-2</c:v>
                </c:pt>
                <c:pt idx="5876">
                  <c:v>-2.0211799999999999E-2</c:v>
                </c:pt>
                <c:pt idx="5877">
                  <c:v>-1.9360499999999999E-2</c:v>
                </c:pt>
                <c:pt idx="5878">
                  <c:v>-1.8512799999999999E-2</c:v>
                </c:pt>
                <c:pt idx="5879">
                  <c:v>-1.7357000000000001E-2</c:v>
                </c:pt>
                <c:pt idx="5880">
                  <c:v>-1.6576500000000001E-2</c:v>
                </c:pt>
                <c:pt idx="5881">
                  <c:v>-1.54612E-2</c:v>
                </c:pt>
                <c:pt idx="5882">
                  <c:v>-1.4515200000000001E-2</c:v>
                </c:pt>
                <c:pt idx="5883">
                  <c:v>-1.36089E-2</c:v>
                </c:pt>
                <c:pt idx="5884">
                  <c:v>-1.24005E-2</c:v>
                </c:pt>
                <c:pt idx="5885">
                  <c:v>-1.1560900000000001E-2</c:v>
                </c:pt>
                <c:pt idx="5886">
                  <c:v>-1.0402399999999999E-2</c:v>
                </c:pt>
                <c:pt idx="5887">
                  <c:v>-9.6068000000000004E-3</c:v>
                </c:pt>
                <c:pt idx="5888">
                  <c:v>-8.8386899999999997E-3</c:v>
                </c:pt>
                <c:pt idx="5889">
                  <c:v>-7.7948999999999996E-3</c:v>
                </c:pt>
                <c:pt idx="5890">
                  <c:v>-6.7675299999999999E-3</c:v>
                </c:pt>
                <c:pt idx="5891">
                  <c:v>-5.9530700000000004E-3</c:v>
                </c:pt>
                <c:pt idx="5892">
                  <c:v>-4.9966000000000003E-3</c:v>
                </c:pt>
                <c:pt idx="5893">
                  <c:v>-4.2297599999999999E-3</c:v>
                </c:pt>
                <c:pt idx="5894">
                  <c:v>-3.0002499999999999E-3</c:v>
                </c:pt>
                <c:pt idx="5895">
                  <c:v>-2.20003E-3</c:v>
                </c:pt>
                <c:pt idx="5896">
                  <c:v>-1.00814E-3</c:v>
                </c:pt>
                <c:pt idx="5897" formatCode="0.00E+00">
                  <c:v>-5.6089599999999999E-5</c:v>
                </c:pt>
                <c:pt idx="5898">
                  <c:v>9.1275099999999995E-4</c:v>
                </c:pt>
                <c:pt idx="5899">
                  <c:v>2.03768E-3</c:v>
                </c:pt>
                <c:pt idx="5900">
                  <c:v>3.1043799999999999E-3</c:v>
                </c:pt>
                <c:pt idx="5901">
                  <c:v>4.1467199999999996E-3</c:v>
                </c:pt>
                <c:pt idx="5902">
                  <c:v>5.2649100000000002E-3</c:v>
                </c:pt>
                <c:pt idx="5903">
                  <c:v>6.27518E-3</c:v>
                </c:pt>
                <c:pt idx="5904">
                  <c:v>7.44796E-3</c:v>
                </c:pt>
                <c:pt idx="5905">
                  <c:v>8.6505599999999998E-3</c:v>
                </c:pt>
                <c:pt idx="5906">
                  <c:v>9.6939799999999996E-3</c:v>
                </c:pt>
                <c:pt idx="5907">
                  <c:v>1.07124E-2</c:v>
                </c:pt>
                <c:pt idx="5908">
                  <c:v>1.1843899999999999E-2</c:v>
                </c:pt>
                <c:pt idx="5909">
                  <c:v>1.28495E-2</c:v>
                </c:pt>
                <c:pt idx="5910">
                  <c:v>1.3997300000000001E-2</c:v>
                </c:pt>
                <c:pt idx="5911">
                  <c:v>1.50779E-2</c:v>
                </c:pt>
                <c:pt idx="5912">
                  <c:v>1.59434E-2</c:v>
                </c:pt>
                <c:pt idx="5913">
                  <c:v>1.6967599999999999E-2</c:v>
                </c:pt>
                <c:pt idx="5914">
                  <c:v>1.8050699999999999E-2</c:v>
                </c:pt>
                <c:pt idx="5915">
                  <c:v>1.9300000000000001E-2</c:v>
                </c:pt>
                <c:pt idx="5916">
                  <c:v>2.0573899999999999E-2</c:v>
                </c:pt>
                <c:pt idx="5917">
                  <c:v>2.1578099999999999E-2</c:v>
                </c:pt>
                <c:pt idx="5918">
                  <c:v>2.28357E-2</c:v>
                </c:pt>
                <c:pt idx="5919">
                  <c:v>2.4235E-2</c:v>
                </c:pt>
                <c:pt idx="5920">
                  <c:v>2.5391899999999998E-2</c:v>
                </c:pt>
                <c:pt idx="5921">
                  <c:v>2.68989E-2</c:v>
                </c:pt>
                <c:pt idx="5922">
                  <c:v>2.8131799999999998E-2</c:v>
                </c:pt>
                <c:pt idx="5923">
                  <c:v>2.9400699999999998E-2</c:v>
                </c:pt>
                <c:pt idx="5924">
                  <c:v>3.07844E-2</c:v>
                </c:pt>
                <c:pt idx="5925">
                  <c:v>3.2206199999999997E-2</c:v>
                </c:pt>
                <c:pt idx="5926">
                  <c:v>3.3656100000000001E-2</c:v>
                </c:pt>
                <c:pt idx="5927">
                  <c:v>3.4952900000000002E-2</c:v>
                </c:pt>
                <c:pt idx="5928">
                  <c:v>3.62981E-2</c:v>
                </c:pt>
                <c:pt idx="5929">
                  <c:v>3.7596699999999997E-2</c:v>
                </c:pt>
                <c:pt idx="5930">
                  <c:v>3.9037500000000003E-2</c:v>
                </c:pt>
                <c:pt idx="5931">
                  <c:v>4.0507300000000003E-2</c:v>
                </c:pt>
                <c:pt idx="5932">
                  <c:v>4.2032800000000002E-2</c:v>
                </c:pt>
                <c:pt idx="5933">
                  <c:v>4.3485900000000001E-2</c:v>
                </c:pt>
                <c:pt idx="5934">
                  <c:v>4.4949200000000002E-2</c:v>
                </c:pt>
                <c:pt idx="5935">
                  <c:v>4.6407499999999997E-2</c:v>
                </c:pt>
                <c:pt idx="5936">
                  <c:v>4.7830699999999997E-2</c:v>
                </c:pt>
                <c:pt idx="5937">
                  <c:v>4.9232199999999997E-2</c:v>
                </c:pt>
                <c:pt idx="5938">
                  <c:v>5.0749700000000002E-2</c:v>
                </c:pt>
                <c:pt idx="5939">
                  <c:v>5.2465199999999997E-2</c:v>
                </c:pt>
                <c:pt idx="5940">
                  <c:v>5.3979699999999999E-2</c:v>
                </c:pt>
                <c:pt idx="5941">
                  <c:v>5.5647299999999997E-2</c:v>
                </c:pt>
                <c:pt idx="5942">
                  <c:v>5.71961E-2</c:v>
                </c:pt>
                <c:pt idx="5943">
                  <c:v>5.8840499999999997E-2</c:v>
                </c:pt>
                <c:pt idx="5944">
                  <c:v>6.0536300000000001E-2</c:v>
                </c:pt>
                <c:pt idx="5945">
                  <c:v>6.2132199999999999E-2</c:v>
                </c:pt>
                <c:pt idx="5946">
                  <c:v>6.3729099999999997E-2</c:v>
                </c:pt>
                <c:pt idx="5947">
                  <c:v>6.5325999999999995E-2</c:v>
                </c:pt>
                <c:pt idx="5948">
                  <c:v>6.6996600000000003E-2</c:v>
                </c:pt>
                <c:pt idx="5949">
                  <c:v>6.8713099999999999E-2</c:v>
                </c:pt>
                <c:pt idx="5950">
                  <c:v>7.0331699999999997E-2</c:v>
                </c:pt>
                <c:pt idx="5951">
                  <c:v>7.2042200000000001E-2</c:v>
                </c:pt>
                <c:pt idx="5952">
                  <c:v>7.3666599999999999E-2</c:v>
                </c:pt>
                <c:pt idx="5953">
                  <c:v>7.5441400000000006E-2</c:v>
                </c:pt>
                <c:pt idx="5954">
                  <c:v>7.7232499999999996E-2</c:v>
                </c:pt>
                <c:pt idx="5955">
                  <c:v>7.9178999999999999E-2</c:v>
                </c:pt>
                <c:pt idx="5956">
                  <c:v>8.0976500000000007E-2</c:v>
                </c:pt>
                <c:pt idx="5957">
                  <c:v>8.2705699999999993E-2</c:v>
                </c:pt>
                <c:pt idx="5958">
                  <c:v>8.4651199999999996E-2</c:v>
                </c:pt>
                <c:pt idx="5959">
                  <c:v>8.6558399999999994E-2</c:v>
                </c:pt>
                <c:pt idx="5960">
                  <c:v>8.8458400000000006E-2</c:v>
                </c:pt>
                <c:pt idx="5961">
                  <c:v>9.02588E-2</c:v>
                </c:pt>
                <c:pt idx="5962">
                  <c:v>9.21482E-2</c:v>
                </c:pt>
                <c:pt idx="5963">
                  <c:v>9.4117699999999999E-2</c:v>
                </c:pt>
                <c:pt idx="5964">
                  <c:v>9.6020800000000003E-2</c:v>
                </c:pt>
                <c:pt idx="5965">
                  <c:v>9.7991099999999998E-2</c:v>
                </c:pt>
                <c:pt idx="5966">
                  <c:v>9.9958900000000003E-2</c:v>
                </c:pt>
                <c:pt idx="5967">
                  <c:v>0.101926</c:v>
                </c:pt>
                <c:pt idx="5968">
                  <c:v>0.103875</c:v>
                </c:pt>
                <c:pt idx="5969">
                  <c:v>0.106097</c:v>
                </c:pt>
                <c:pt idx="5970">
                  <c:v>0.10793899999999999</c:v>
                </c:pt>
                <c:pt idx="5971">
                  <c:v>0.110009</c:v>
                </c:pt>
                <c:pt idx="5972">
                  <c:v>0.11183899999999999</c:v>
                </c:pt>
                <c:pt idx="5973">
                  <c:v>0.11391</c:v>
                </c:pt>
                <c:pt idx="5974">
                  <c:v>0.11598899999999999</c:v>
                </c:pt>
                <c:pt idx="5975">
                  <c:v>0.11798699999999999</c:v>
                </c:pt>
                <c:pt idx="5976">
                  <c:v>0.119876</c:v>
                </c:pt>
                <c:pt idx="5977">
                  <c:v>0.121878</c:v>
                </c:pt>
                <c:pt idx="5978">
                  <c:v>0.12389</c:v>
                </c:pt>
                <c:pt idx="5979">
                  <c:v>0.12595000000000001</c:v>
                </c:pt>
                <c:pt idx="5980">
                  <c:v>0.128106</c:v>
                </c:pt>
                <c:pt idx="5981">
                  <c:v>0.13017799999999999</c:v>
                </c:pt>
                <c:pt idx="5982">
                  <c:v>0.132188</c:v>
                </c:pt>
                <c:pt idx="5983">
                  <c:v>0.13422200000000001</c:v>
                </c:pt>
                <c:pt idx="5984">
                  <c:v>0.13638400000000001</c:v>
                </c:pt>
                <c:pt idx="5985">
                  <c:v>0.13849900000000001</c:v>
                </c:pt>
                <c:pt idx="5986">
                  <c:v>0.14064699999999999</c:v>
                </c:pt>
                <c:pt idx="5987">
                  <c:v>0.14263100000000001</c:v>
                </c:pt>
                <c:pt idx="5988">
                  <c:v>0.144733</c:v>
                </c:pt>
                <c:pt idx="5989">
                  <c:v>0.14698600000000001</c:v>
                </c:pt>
                <c:pt idx="5990">
                  <c:v>0.14901800000000001</c:v>
                </c:pt>
                <c:pt idx="5991">
                  <c:v>0.151258</c:v>
                </c:pt>
                <c:pt idx="5992">
                  <c:v>0.15331</c:v>
                </c:pt>
                <c:pt idx="5993">
                  <c:v>0.15534300000000001</c:v>
                </c:pt>
                <c:pt idx="5994">
                  <c:v>0.15759999999999999</c:v>
                </c:pt>
                <c:pt idx="5995">
                  <c:v>0.159633</c:v>
                </c:pt>
                <c:pt idx="5996">
                  <c:v>0.16181699999999999</c:v>
                </c:pt>
                <c:pt idx="5997">
                  <c:v>0.16375899999999999</c:v>
                </c:pt>
                <c:pt idx="5998" formatCode="0.00E+00">
                  <c:v>0.16578200000000001</c:v>
                </c:pt>
                <c:pt idx="5999">
                  <c:v>0.16780900000000001</c:v>
                </c:pt>
                <c:pt idx="6000">
                  <c:v>0.169713</c:v>
                </c:pt>
                <c:pt idx="6001">
                  <c:v>0.17172999999999999</c:v>
                </c:pt>
                <c:pt idx="6002">
                  <c:v>0.17363600000000001</c:v>
                </c:pt>
                <c:pt idx="6003">
                  <c:v>0.17548900000000001</c:v>
                </c:pt>
                <c:pt idx="6004">
                  <c:v>0.177504</c:v>
                </c:pt>
                <c:pt idx="6005">
                  <c:v>0.179373</c:v>
                </c:pt>
                <c:pt idx="6006">
                  <c:v>0.18138399999999999</c:v>
                </c:pt>
                <c:pt idx="6007">
                  <c:v>0.18306</c:v>
                </c:pt>
                <c:pt idx="6008">
                  <c:v>0.18500800000000001</c:v>
                </c:pt>
                <c:pt idx="6009">
                  <c:v>0.186916</c:v>
                </c:pt>
                <c:pt idx="6010">
                  <c:v>0.188698</c:v>
                </c:pt>
                <c:pt idx="6011">
                  <c:v>0.19054699999999999</c:v>
                </c:pt>
                <c:pt idx="6012">
                  <c:v>0.19210199999999999</c:v>
                </c:pt>
                <c:pt idx="6013">
                  <c:v>0.193685</c:v>
                </c:pt>
                <c:pt idx="6014">
                  <c:v>0.195351</c:v>
                </c:pt>
                <c:pt idx="6015">
                  <c:v>0.196711</c:v>
                </c:pt>
                <c:pt idx="6016">
                  <c:v>0.19839699999999999</c:v>
                </c:pt>
                <c:pt idx="6017">
                  <c:v>0.199796</c:v>
                </c:pt>
                <c:pt idx="6018">
                  <c:v>0.200879</c:v>
                </c:pt>
                <c:pt idx="6019">
                  <c:v>0.20246400000000001</c:v>
                </c:pt>
                <c:pt idx="6020">
                  <c:v>0.20377799999999999</c:v>
                </c:pt>
                <c:pt idx="6021">
                  <c:v>0.20524700000000001</c:v>
                </c:pt>
                <c:pt idx="6022">
                  <c:v>0.20647199999999999</c:v>
                </c:pt>
                <c:pt idx="6023">
                  <c:v>0.207482</c:v>
                </c:pt>
                <c:pt idx="6024">
                  <c:v>0.208787</c:v>
                </c:pt>
                <c:pt idx="6025">
                  <c:v>0.20983199999999999</c:v>
                </c:pt>
                <c:pt idx="6026">
                  <c:v>0.21087800000000001</c:v>
                </c:pt>
                <c:pt idx="6027">
                  <c:v>0.21194099999999999</c:v>
                </c:pt>
                <c:pt idx="6028">
                  <c:v>0.212668</c:v>
                </c:pt>
                <c:pt idx="6029">
                  <c:v>0.213503</c:v>
                </c:pt>
                <c:pt idx="6030">
                  <c:v>0.21413099999999999</c:v>
                </c:pt>
                <c:pt idx="6031">
                  <c:v>0.21493799999999999</c:v>
                </c:pt>
                <c:pt idx="6032">
                  <c:v>0.21563199999999999</c:v>
                </c:pt>
                <c:pt idx="6033">
                  <c:v>0.21596799999999999</c:v>
                </c:pt>
                <c:pt idx="6034">
                  <c:v>0.21643699999999999</c:v>
                </c:pt>
                <c:pt idx="6035">
                  <c:v>0.21694099999999999</c:v>
                </c:pt>
                <c:pt idx="6036">
                  <c:v>0.217195</c:v>
                </c:pt>
                <c:pt idx="6037">
                  <c:v>0.21752299999999999</c:v>
                </c:pt>
                <c:pt idx="6038">
                  <c:v>0.217554</c:v>
                </c:pt>
                <c:pt idx="6039">
                  <c:v>0.21770700000000001</c:v>
                </c:pt>
                <c:pt idx="6040">
                  <c:v>0.21770800000000001</c:v>
                </c:pt>
                <c:pt idx="6041">
                  <c:v>0.21774199999999999</c:v>
                </c:pt>
                <c:pt idx="6042">
                  <c:v>0.21756300000000001</c:v>
                </c:pt>
                <c:pt idx="6043">
                  <c:v>0.21729200000000001</c:v>
                </c:pt>
                <c:pt idx="6044">
                  <c:v>0.21701699999999999</c:v>
                </c:pt>
                <c:pt idx="6045">
                  <c:v>0.216812</c:v>
                </c:pt>
                <c:pt idx="6046">
                  <c:v>0.216416</c:v>
                </c:pt>
                <c:pt idx="6047">
                  <c:v>0.21602199999999999</c:v>
                </c:pt>
                <c:pt idx="6048">
                  <c:v>0.215418</c:v>
                </c:pt>
                <c:pt idx="6049">
                  <c:v>0.21488299999999999</c:v>
                </c:pt>
                <c:pt idx="6050">
                  <c:v>0.21448900000000001</c:v>
                </c:pt>
                <c:pt idx="6051">
                  <c:v>0.21371899999999999</c:v>
                </c:pt>
                <c:pt idx="6052">
                  <c:v>0.21298700000000001</c:v>
                </c:pt>
                <c:pt idx="6053">
                  <c:v>0.212115</c:v>
                </c:pt>
                <c:pt idx="6054">
                  <c:v>0.211035</c:v>
                </c:pt>
                <c:pt idx="6055">
                  <c:v>0.21020900000000001</c:v>
                </c:pt>
                <c:pt idx="6056">
                  <c:v>0.20910400000000001</c:v>
                </c:pt>
                <c:pt idx="6057">
                  <c:v>0.207984</c:v>
                </c:pt>
                <c:pt idx="6058">
                  <c:v>0.20677699999999999</c:v>
                </c:pt>
                <c:pt idx="6059">
                  <c:v>0.205513</c:v>
                </c:pt>
                <c:pt idx="6060">
                  <c:v>0.20418500000000001</c:v>
                </c:pt>
                <c:pt idx="6061">
                  <c:v>0.202707</c:v>
                </c:pt>
                <c:pt idx="6062">
                  <c:v>0.201291</c:v>
                </c:pt>
                <c:pt idx="6063">
                  <c:v>0.19964699999999999</c:v>
                </c:pt>
                <c:pt idx="6064">
                  <c:v>0.19794100000000001</c:v>
                </c:pt>
                <c:pt idx="6065">
                  <c:v>0.196378</c:v>
                </c:pt>
                <c:pt idx="6066">
                  <c:v>0.19475500000000001</c:v>
                </c:pt>
                <c:pt idx="6067">
                  <c:v>0.192692</c:v>
                </c:pt>
                <c:pt idx="6068">
                  <c:v>0.19095999999999999</c:v>
                </c:pt>
                <c:pt idx="6069">
                  <c:v>0.188999</c:v>
                </c:pt>
                <c:pt idx="6070">
                  <c:v>0.18723300000000001</c:v>
                </c:pt>
                <c:pt idx="6071">
                  <c:v>0.18518200000000001</c:v>
                </c:pt>
                <c:pt idx="6072">
                  <c:v>0.182976</c:v>
                </c:pt>
                <c:pt idx="6073">
                  <c:v>0.180955</c:v>
                </c:pt>
                <c:pt idx="6074">
                  <c:v>0.178649</c:v>
                </c:pt>
                <c:pt idx="6075">
                  <c:v>0.17669599999999999</c:v>
                </c:pt>
                <c:pt idx="6076">
                  <c:v>0.174314</c:v>
                </c:pt>
                <c:pt idx="6077">
                  <c:v>0.17211099999999999</c:v>
                </c:pt>
                <c:pt idx="6078">
                  <c:v>0.16960800000000001</c:v>
                </c:pt>
                <c:pt idx="6079">
                  <c:v>0.16705500000000001</c:v>
                </c:pt>
                <c:pt idx="6080">
                  <c:v>0.16470199999999999</c:v>
                </c:pt>
                <c:pt idx="6081">
                  <c:v>0.16220100000000001</c:v>
                </c:pt>
                <c:pt idx="6082">
                  <c:v>0.15970000000000001</c:v>
                </c:pt>
                <c:pt idx="6083">
                  <c:v>0.15720400000000001</c:v>
                </c:pt>
                <c:pt idx="6084">
                  <c:v>0.15452299999999999</c:v>
                </c:pt>
                <c:pt idx="6085">
                  <c:v>0.15193899999999999</c:v>
                </c:pt>
                <c:pt idx="6086">
                  <c:v>0.14935999999999999</c:v>
                </c:pt>
                <c:pt idx="6087">
                  <c:v>0.146617</c:v>
                </c:pt>
                <c:pt idx="6088">
                  <c:v>0.143764</c:v>
                </c:pt>
                <c:pt idx="6089">
                  <c:v>0.14105899999999999</c:v>
                </c:pt>
                <c:pt idx="6090">
                  <c:v>0.13823099999999999</c:v>
                </c:pt>
                <c:pt idx="6091">
                  <c:v>0.13541300000000001</c:v>
                </c:pt>
                <c:pt idx="6092">
                  <c:v>0.13253799999999999</c:v>
                </c:pt>
                <c:pt idx="6093">
                  <c:v>0.12956599999999999</c:v>
                </c:pt>
                <c:pt idx="6094">
                  <c:v>0.12663199999999999</c:v>
                </c:pt>
                <c:pt idx="6095">
                  <c:v>0.123519</c:v>
                </c:pt>
                <c:pt idx="6096">
                  <c:v>0.120671</c:v>
                </c:pt>
                <c:pt idx="6097">
                  <c:v>0.11758299999999999</c:v>
                </c:pt>
                <c:pt idx="6098">
                  <c:v>0.114651</c:v>
                </c:pt>
                <c:pt idx="6099">
                  <c:v>0.111426</c:v>
                </c:pt>
                <c:pt idx="6100">
                  <c:v>0.10845299999999999</c:v>
                </c:pt>
                <c:pt idx="6101">
                  <c:v>0.105363</c:v>
                </c:pt>
                <c:pt idx="6102">
                  <c:v>0.10230300000000001</c:v>
                </c:pt>
                <c:pt idx="6103">
                  <c:v>9.9069000000000004E-2</c:v>
                </c:pt>
                <c:pt idx="6104">
                  <c:v>9.5940300000000006E-2</c:v>
                </c:pt>
                <c:pt idx="6105">
                  <c:v>9.2669100000000004E-2</c:v>
                </c:pt>
                <c:pt idx="6106">
                  <c:v>8.9552000000000007E-2</c:v>
                </c:pt>
                <c:pt idx="6107">
                  <c:v>8.6348800000000003E-2</c:v>
                </c:pt>
                <c:pt idx="6108">
                  <c:v>8.3286200000000005E-2</c:v>
                </c:pt>
                <c:pt idx="6109">
                  <c:v>7.9835900000000001E-2</c:v>
                </c:pt>
                <c:pt idx="6110">
                  <c:v>7.6609700000000003E-2</c:v>
                </c:pt>
                <c:pt idx="6111">
                  <c:v>7.3406600000000002E-2</c:v>
                </c:pt>
                <c:pt idx="6112">
                  <c:v>7.0473999999999995E-2</c:v>
                </c:pt>
                <c:pt idx="6113">
                  <c:v>6.7304100000000006E-2</c:v>
                </c:pt>
                <c:pt idx="6114">
                  <c:v>6.3950000000000007E-2</c:v>
                </c:pt>
                <c:pt idx="6115">
                  <c:v>6.0705599999999998E-2</c:v>
                </c:pt>
                <c:pt idx="6116">
                  <c:v>5.75021E-2</c:v>
                </c:pt>
                <c:pt idx="6117">
                  <c:v>5.4446700000000001E-2</c:v>
                </c:pt>
                <c:pt idx="6118">
                  <c:v>5.1264900000000002E-2</c:v>
                </c:pt>
                <c:pt idx="6119">
                  <c:v>4.8045999999999998E-2</c:v>
                </c:pt>
                <c:pt idx="6120">
                  <c:v>4.4968500000000002E-2</c:v>
                </c:pt>
                <c:pt idx="6121">
                  <c:v>4.1651300000000002E-2</c:v>
                </c:pt>
                <c:pt idx="6122">
                  <c:v>3.8435400000000002E-2</c:v>
                </c:pt>
                <c:pt idx="6123">
                  <c:v>3.5258699999999997E-2</c:v>
                </c:pt>
                <c:pt idx="6124">
                  <c:v>3.2214E-2</c:v>
                </c:pt>
                <c:pt idx="6125">
                  <c:v>2.8865700000000001E-2</c:v>
                </c:pt>
                <c:pt idx="6126">
                  <c:v>2.56645E-2</c:v>
                </c:pt>
                <c:pt idx="6127">
                  <c:v>2.24818E-2</c:v>
                </c:pt>
                <c:pt idx="6128">
                  <c:v>1.94282E-2</c:v>
                </c:pt>
                <c:pt idx="6129">
                  <c:v>1.6327000000000001E-2</c:v>
                </c:pt>
                <c:pt idx="6130">
                  <c:v>1.3024900000000001E-2</c:v>
                </c:pt>
                <c:pt idx="6131">
                  <c:v>1.00205E-2</c:v>
                </c:pt>
                <c:pt idx="6132">
                  <c:v>6.8864399999999997E-3</c:v>
                </c:pt>
                <c:pt idx="6133">
                  <c:v>3.83352E-3</c:v>
                </c:pt>
                <c:pt idx="6134">
                  <c:v>6.71369E-4</c:v>
                </c:pt>
                <c:pt idx="6135">
                  <c:v>-2.3445900000000001E-3</c:v>
                </c:pt>
                <c:pt idx="6136">
                  <c:v>-5.4301999999999996E-3</c:v>
                </c:pt>
                <c:pt idx="6137">
                  <c:v>-8.31082E-3</c:v>
                </c:pt>
                <c:pt idx="6138">
                  <c:v>-1.1197800000000001E-2</c:v>
                </c:pt>
                <c:pt idx="6139">
                  <c:v>-1.4193900000000001E-2</c:v>
                </c:pt>
                <c:pt idx="6140">
                  <c:v>-1.7243000000000001E-2</c:v>
                </c:pt>
                <c:pt idx="6141">
                  <c:v>-2.0154600000000002E-2</c:v>
                </c:pt>
                <c:pt idx="6142">
                  <c:v>-2.29947E-2</c:v>
                </c:pt>
                <c:pt idx="6143">
                  <c:v>-2.5751300000000001E-2</c:v>
                </c:pt>
                <c:pt idx="6144">
                  <c:v>-2.8618399999999999E-2</c:v>
                </c:pt>
                <c:pt idx="6145">
                  <c:v>-3.1583199999999999E-2</c:v>
                </c:pt>
                <c:pt idx="6146">
                  <c:v>-3.4500500000000003E-2</c:v>
                </c:pt>
                <c:pt idx="6147">
                  <c:v>-3.7275900000000001E-2</c:v>
                </c:pt>
                <c:pt idx="6148">
                  <c:v>-3.9876500000000002E-2</c:v>
                </c:pt>
                <c:pt idx="6149">
                  <c:v>-4.26968E-2</c:v>
                </c:pt>
                <c:pt idx="6150">
                  <c:v>-4.54151E-2</c:v>
                </c:pt>
                <c:pt idx="6151">
                  <c:v>-4.83443E-2</c:v>
                </c:pt>
                <c:pt idx="6152">
                  <c:v>-5.0977300000000003E-2</c:v>
                </c:pt>
                <c:pt idx="6153">
                  <c:v>-5.3632100000000002E-2</c:v>
                </c:pt>
                <c:pt idx="6154">
                  <c:v>-5.6075199999999999E-2</c:v>
                </c:pt>
                <c:pt idx="6155">
                  <c:v>-5.8900099999999997E-2</c:v>
                </c:pt>
                <c:pt idx="6156">
                  <c:v>-6.1366900000000002E-2</c:v>
                </c:pt>
                <c:pt idx="6157">
                  <c:v>-6.3811499999999993E-2</c:v>
                </c:pt>
                <c:pt idx="6158">
                  <c:v>-6.6367300000000004E-2</c:v>
                </c:pt>
                <c:pt idx="6159">
                  <c:v>-6.8891300000000003E-2</c:v>
                </c:pt>
                <c:pt idx="6160">
                  <c:v>-7.1277800000000002E-2</c:v>
                </c:pt>
                <c:pt idx="6161">
                  <c:v>-7.3844499999999993E-2</c:v>
                </c:pt>
                <c:pt idx="6162">
                  <c:v>-7.6210100000000003E-2</c:v>
                </c:pt>
                <c:pt idx="6163">
                  <c:v>-7.8685699999999997E-2</c:v>
                </c:pt>
                <c:pt idx="6164">
                  <c:v>-8.0955899999999997E-2</c:v>
                </c:pt>
                <c:pt idx="6165">
                  <c:v>-8.3299200000000004E-2</c:v>
                </c:pt>
                <c:pt idx="6166">
                  <c:v>-8.5633699999999993E-2</c:v>
                </c:pt>
                <c:pt idx="6167">
                  <c:v>-8.7862999999999997E-2</c:v>
                </c:pt>
                <c:pt idx="6168">
                  <c:v>-9.01314E-2</c:v>
                </c:pt>
                <c:pt idx="6169">
                  <c:v>-9.2422000000000004E-2</c:v>
                </c:pt>
                <c:pt idx="6170">
                  <c:v>-9.4794600000000007E-2</c:v>
                </c:pt>
                <c:pt idx="6171">
                  <c:v>-9.7082399999999999E-2</c:v>
                </c:pt>
                <c:pt idx="6172">
                  <c:v>-9.9094699999999994E-2</c:v>
                </c:pt>
                <c:pt idx="6173">
                  <c:v>-0.101345</c:v>
                </c:pt>
                <c:pt idx="6174">
                  <c:v>-0.103417</c:v>
                </c:pt>
                <c:pt idx="6175">
                  <c:v>-0.105751</c:v>
                </c:pt>
                <c:pt idx="6176">
                  <c:v>-0.107816</c:v>
                </c:pt>
                <c:pt idx="6177">
                  <c:v>-0.110002</c:v>
                </c:pt>
                <c:pt idx="6178">
                  <c:v>-0.11186</c:v>
                </c:pt>
                <c:pt idx="6179">
                  <c:v>-0.113929</c:v>
                </c:pt>
                <c:pt idx="6180">
                  <c:v>-0.116036</c:v>
                </c:pt>
                <c:pt idx="6181">
                  <c:v>-0.117954</c:v>
                </c:pt>
                <c:pt idx="6182">
                  <c:v>-0.12005399999999999</c:v>
                </c:pt>
                <c:pt idx="6183">
                  <c:v>-0.121917</c:v>
                </c:pt>
                <c:pt idx="6184">
                  <c:v>-0.123879</c:v>
                </c:pt>
                <c:pt idx="6185">
                  <c:v>-0.12570400000000001</c:v>
                </c:pt>
                <c:pt idx="6186">
                  <c:v>-0.12779799999999999</c:v>
                </c:pt>
                <c:pt idx="6187">
                  <c:v>-0.12964400000000001</c:v>
                </c:pt>
                <c:pt idx="6188">
                  <c:v>-0.13159100000000001</c:v>
                </c:pt>
                <c:pt idx="6189">
                  <c:v>-0.13338900000000001</c:v>
                </c:pt>
                <c:pt idx="6190">
                  <c:v>-0.13509099999999999</c:v>
                </c:pt>
                <c:pt idx="6191">
                  <c:v>-0.13705800000000001</c:v>
                </c:pt>
                <c:pt idx="6192">
                  <c:v>-0.138709</c:v>
                </c:pt>
                <c:pt idx="6193">
                  <c:v>-0.14049200000000001</c:v>
                </c:pt>
                <c:pt idx="6194">
                  <c:v>-0.14230100000000001</c:v>
                </c:pt>
                <c:pt idx="6195">
                  <c:v>-0.14410300000000001</c:v>
                </c:pt>
                <c:pt idx="6196">
                  <c:v>-0.14588400000000001</c:v>
                </c:pt>
                <c:pt idx="6197">
                  <c:v>-0.14757400000000001</c:v>
                </c:pt>
                <c:pt idx="6198">
                  <c:v>-0.149314</c:v>
                </c:pt>
                <c:pt idx="6199">
                  <c:v>-0.15102299999999999</c:v>
                </c:pt>
                <c:pt idx="6200">
                  <c:v>-0.152778</c:v>
                </c:pt>
                <c:pt idx="6201">
                  <c:v>-0.154505</c:v>
                </c:pt>
                <c:pt idx="6202">
                  <c:v>-0.15617400000000001</c:v>
                </c:pt>
                <c:pt idx="6203">
                  <c:v>-0.15779399999999999</c:v>
                </c:pt>
                <c:pt idx="6204">
                  <c:v>-0.15937699999999999</c:v>
                </c:pt>
                <c:pt idx="6205">
                  <c:v>-0.16098599999999999</c:v>
                </c:pt>
                <c:pt idx="6206">
                  <c:v>-0.16262499999999999</c:v>
                </c:pt>
                <c:pt idx="6207">
                  <c:v>-0.164295</c:v>
                </c:pt>
                <c:pt idx="6208">
                  <c:v>-0.16581399999999999</c:v>
                </c:pt>
                <c:pt idx="6209">
                  <c:v>-0.167406</c:v>
                </c:pt>
                <c:pt idx="6210">
                  <c:v>-0.16900499999999999</c:v>
                </c:pt>
                <c:pt idx="6211">
                  <c:v>-0.17066500000000001</c:v>
                </c:pt>
                <c:pt idx="6212">
                  <c:v>-0.172206</c:v>
                </c:pt>
                <c:pt idx="6213">
                  <c:v>-0.173762</c:v>
                </c:pt>
                <c:pt idx="6214">
                  <c:v>-0.17530599999999999</c:v>
                </c:pt>
                <c:pt idx="6215">
                  <c:v>-0.176788</c:v>
                </c:pt>
                <c:pt idx="6216">
                  <c:v>-0.178286</c:v>
                </c:pt>
                <c:pt idx="6217">
                  <c:v>-0.17990100000000001</c:v>
                </c:pt>
                <c:pt idx="6218">
                  <c:v>-0.18131</c:v>
                </c:pt>
                <c:pt idx="6219">
                  <c:v>-0.182809</c:v>
                </c:pt>
                <c:pt idx="6220">
                  <c:v>-0.184142</c:v>
                </c:pt>
                <c:pt idx="6221">
                  <c:v>-0.185692</c:v>
                </c:pt>
                <c:pt idx="6222">
                  <c:v>-0.187058</c:v>
                </c:pt>
                <c:pt idx="6223">
                  <c:v>-0.18842500000000001</c:v>
                </c:pt>
                <c:pt idx="6224">
                  <c:v>-0.18976899999999999</c:v>
                </c:pt>
                <c:pt idx="6225">
                  <c:v>-0.19117500000000001</c:v>
                </c:pt>
                <c:pt idx="6226">
                  <c:v>-0.19245599999999999</c:v>
                </c:pt>
                <c:pt idx="6227">
                  <c:v>-0.193776</c:v>
                </c:pt>
                <c:pt idx="6228">
                  <c:v>-0.19500600000000001</c:v>
                </c:pt>
                <c:pt idx="6229">
                  <c:v>-0.19633500000000001</c:v>
                </c:pt>
                <c:pt idx="6230">
                  <c:v>-0.19741900000000001</c:v>
                </c:pt>
                <c:pt idx="6231">
                  <c:v>-0.19872799999999999</c:v>
                </c:pt>
                <c:pt idx="6232">
                  <c:v>-0.199992</c:v>
                </c:pt>
                <c:pt idx="6233">
                  <c:v>-0.201013</c:v>
                </c:pt>
                <c:pt idx="6234">
                  <c:v>-0.20216799999999999</c:v>
                </c:pt>
                <c:pt idx="6235">
                  <c:v>-0.20327000000000001</c:v>
                </c:pt>
                <c:pt idx="6236">
                  <c:v>-0.20443700000000001</c:v>
                </c:pt>
                <c:pt idx="6237">
                  <c:v>-0.20558999999999999</c:v>
                </c:pt>
                <c:pt idx="6238">
                  <c:v>-0.206567</c:v>
                </c:pt>
                <c:pt idx="6239">
                  <c:v>-0.20746500000000001</c:v>
                </c:pt>
                <c:pt idx="6240">
                  <c:v>-0.208509</c:v>
                </c:pt>
                <c:pt idx="6241">
                  <c:v>-0.20948800000000001</c:v>
                </c:pt>
                <c:pt idx="6242">
                  <c:v>-0.21047199999999999</c:v>
                </c:pt>
                <c:pt idx="6243">
                  <c:v>-0.21129300000000001</c:v>
                </c:pt>
                <c:pt idx="6244">
                  <c:v>-0.21205499999999999</c:v>
                </c:pt>
                <c:pt idx="6245">
                  <c:v>-0.212866</c:v>
                </c:pt>
                <c:pt idx="6246">
                  <c:v>-0.21357499999999999</c:v>
                </c:pt>
                <c:pt idx="6247">
                  <c:v>-0.214314</c:v>
                </c:pt>
                <c:pt idx="6248">
                  <c:v>-0.21507899999999999</c:v>
                </c:pt>
                <c:pt idx="6249">
                  <c:v>-0.21560799999999999</c:v>
                </c:pt>
                <c:pt idx="6250">
                  <c:v>-0.21621599999999999</c:v>
                </c:pt>
                <c:pt idx="6251">
                  <c:v>-0.21679699999999999</c:v>
                </c:pt>
                <c:pt idx="6252">
                  <c:v>-0.217339</c:v>
                </c:pt>
                <c:pt idx="6253">
                  <c:v>-0.21774099999999999</c:v>
                </c:pt>
                <c:pt idx="6254">
                  <c:v>-0.218222</c:v>
                </c:pt>
                <c:pt idx="6255">
                  <c:v>-0.218529</c:v>
                </c:pt>
                <c:pt idx="6256">
                  <c:v>-0.21895100000000001</c:v>
                </c:pt>
                <c:pt idx="6257">
                  <c:v>-0.219248</c:v>
                </c:pt>
                <c:pt idx="6258">
                  <c:v>-0.219527</c:v>
                </c:pt>
                <c:pt idx="6259">
                  <c:v>-0.219747</c:v>
                </c:pt>
                <c:pt idx="6260">
                  <c:v>-0.21984799999999999</c:v>
                </c:pt>
                <c:pt idx="6261">
                  <c:v>-0.220051</c:v>
                </c:pt>
                <c:pt idx="6262">
                  <c:v>-0.220137</c:v>
                </c:pt>
                <c:pt idx="6263">
                  <c:v>-0.22009799999999999</c:v>
                </c:pt>
                <c:pt idx="6264">
                  <c:v>-0.220051</c:v>
                </c:pt>
                <c:pt idx="6265">
                  <c:v>-0.22001799999999999</c:v>
                </c:pt>
                <c:pt idx="6266">
                  <c:v>-0.21992800000000001</c:v>
                </c:pt>
                <c:pt idx="6267">
                  <c:v>-0.21975600000000001</c:v>
                </c:pt>
                <c:pt idx="6268">
                  <c:v>-0.21947700000000001</c:v>
                </c:pt>
                <c:pt idx="6269">
                  <c:v>-0.219115</c:v>
                </c:pt>
                <c:pt idx="6270">
                  <c:v>-0.21868099999999999</c:v>
                </c:pt>
                <c:pt idx="6271">
                  <c:v>-0.21847900000000001</c:v>
                </c:pt>
                <c:pt idx="6272">
                  <c:v>-0.21798200000000001</c:v>
                </c:pt>
                <c:pt idx="6273">
                  <c:v>-0.217501</c:v>
                </c:pt>
                <c:pt idx="6274">
                  <c:v>-0.21674599999999999</c:v>
                </c:pt>
                <c:pt idx="6275">
                  <c:v>-0.216195</c:v>
                </c:pt>
                <c:pt idx="6276">
                  <c:v>-0.21551000000000001</c:v>
                </c:pt>
                <c:pt idx="6277">
                  <c:v>-0.21476799999999999</c:v>
                </c:pt>
                <c:pt idx="6278">
                  <c:v>-0.21401800000000001</c:v>
                </c:pt>
                <c:pt idx="6279">
                  <c:v>-0.213118</c:v>
                </c:pt>
                <c:pt idx="6280">
                  <c:v>-0.21221300000000001</c:v>
                </c:pt>
                <c:pt idx="6281">
                  <c:v>-0.21124299999999999</c:v>
                </c:pt>
                <c:pt idx="6282">
                  <c:v>-0.21026600000000001</c:v>
                </c:pt>
                <c:pt idx="6283">
                  <c:v>-0.209227</c:v>
                </c:pt>
                <c:pt idx="6284">
                  <c:v>-0.208116</c:v>
                </c:pt>
                <c:pt idx="6285">
                  <c:v>-0.20693600000000001</c:v>
                </c:pt>
                <c:pt idx="6286">
                  <c:v>-0.20576</c:v>
                </c:pt>
                <c:pt idx="6287">
                  <c:v>-0.20449200000000001</c:v>
                </c:pt>
                <c:pt idx="6288">
                  <c:v>-0.20311599999999999</c:v>
                </c:pt>
                <c:pt idx="6289">
                  <c:v>-0.20169000000000001</c:v>
                </c:pt>
                <c:pt idx="6290">
                  <c:v>-0.20022699999999999</c:v>
                </c:pt>
                <c:pt idx="6291">
                  <c:v>-0.19869400000000001</c:v>
                </c:pt>
                <c:pt idx="6292">
                  <c:v>-0.19700000000000001</c:v>
                </c:pt>
                <c:pt idx="6293">
                  <c:v>-0.19545499999999999</c:v>
                </c:pt>
                <c:pt idx="6294">
                  <c:v>-0.193743</c:v>
                </c:pt>
                <c:pt idx="6295">
                  <c:v>-0.19189600000000001</c:v>
                </c:pt>
                <c:pt idx="6296">
                  <c:v>-0.19019</c:v>
                </c:pt>
                <c:pt idx="6297">
                  <c:v>-0.188417</c:v>
                </c:pt>
                <c:pt idx="6298">
                  <c:v>-0.18635599999999999</c:v>
                </c:pt>
                <c:pt idx="6299">
                  <c:v>-0.18435299999999999</c:v>
                </c:pt>
                <c:pt idx="6300">
                  <c:v>-0.18233199999999999</c:v>
                </c:pt>
                <c:pt idx="6301">
                  <c:v>-0.18038299999999999</c:v>
                </c:pt>
                <c:pt idx="6302">
                  <c:v>-0.17824200000000001</c:v>
                </c:pt>
                <c:pt idx="6303">
                  <c:v>-0.17604</c:v>
                </c:pt>
                <c:pt idx="6304">
                  <c:v>-0.17386399999999999</c:v>
                </c:pt>
                <c:pt idx="6305">
                  <c:v>-0.171594</c:v>
                </c:pt>
                <c:pt idx="6306">
                  <c:v>-0.169266</c:v>
                </c:pt>
                <c:pt idx="6307">
                  <c:v>-0.16702600000000001</c:v>
                </c:pt>
                <c:pt idx="6308">
                  <c:v>-0.16456799999999999</c:v>
                </c:pt>
                <c:pt idx="6309">
                  <c:v>-0.16226199999999999</c:v>
                </c:pt>
                <c:pt idx="6310">
                  <c:v>-0.15954299999999999</c:v>
                </c:pt>
                <c:pt idx="6311">
                  <c:v>-0.15706999999999999</c:v>
                </c:pt>
                <c:pt idx="6312">
                  <c:v>-0.15454999999999999</c:v>
                </c:pt>
                <c:pt idx="6313">
                  <c:v>-0.15193400000000001</c:v>
                </c:pt>
                <c:pt idx="6314">
                  <c:v>-0.14923700000000001</c:v>
                </c:pt>
                <c:pt idx="6315">
                  <c:v>-0.14641999999999999</c:v>
                </c:pt>
                <c:pt idx="6316">
                  <c:v>-0.14380799999999999</c:v>
                </c:pt>
                <c:pt idx="6317">
                  <c:v>-0.14082500000000001</c:v>
                </c:pt>
                <c:pt idx="6318">
                  <c:v>-0.13804</c:v>
                </c:pt>
                <c:pt idx="6319">
                  <c:v>-0.135128</c:v>
                </c:pt>
                <c:pt idx="6320">
                  <c:v>-0.132327</c:v>
                </c:pt>
                <c:pt idx="6321">
                  <c:v>-0.12937899999999999</c:v>
                </c:pt>
                <c:pt idx="6322">
                  <c:v>-0.12637499999999999</c:v>
                </c:pt>
                <c:pt idx="6323">
                  <c:v>-0.123348</c:v>
                </c:pt>
                <c:pt idx="6324">
                  <c:v>-0.120347</c:v>
                </c:pt>
                <c:pt idx="6325">
                  <c:v>-0.117369</c:v>
                </c:pt>
                <c:pt idx="6326">
                  <c:v>-0.11426</c:v>
                </c:pt>
                <c:pt idx="6327">
                  <c:v>-0.111234</c:v>
                </c:pt>
                <c:pt idx="6328">
                  <c:v>-0.108044</c:v>
                </c:pt>
                <c:pt idx="6329">
                  <c:v>-0.105031</c:v>
                </c:pt>
                <c:pt idx="6330">
                  <c:v>-0.101892</c:v>
                </c:pt>
                <c:pt idx="6331">
                  <c:v>-9.8850900000000005E-2</c:v>
                </c:pt>
                <c:pt idx="6332">
                  <c:v>-9.5721000000000001E-2</c:v>
                </c:pt>
                <c:pt idx="6333">
                  <c:v>-9.2482900000000007E-2</c:v>
                </c:pt>
                <c:pt idx="6334">
                  <c:v>-8.9296E-2</c:v>
                </c:pt>
                <c:pt idx="6335">
                  <c:v>-8.6121500000000004E-2</c:v>
                </c:pt>
                <c:pt idx="6336">
                  <c:v>-8.3132499999999998E-2</c:v>
                </c:pt>
                <c:pt idx="6337">
                  <c:v>-7.9699400000000004E-2</c:v>
                </c:pt>
                <c:pt idx="6338">
                  <c:v>-7.6520099999999994E-2</c:v>
                </c:pt>
                <c:pt idx="6339">
                  <c:v>-7.32183E-2</c:v>
                </c:pt>
                <c:pt idx="6340">
                  <c:v>-7.0078199999999993E-2</c:v>
                </c:pt>
                <c:pt idx="6341">
                  <c:v>-6.6977200000000001E-2</c:v>
                </c:pt>
                <c:pt idx="6342">
                  <c:v>-6.3736600000000004E-2</c:v>
                </c:pt>
                <c:pt idx="6343">
                  <c:v>-6.0610299999999999E-2</c:v>
                </c:pt>
                <c:pt idx="6344">
                  <c:v>-5.7566699999999998E-2</c:v>
                </c:pt>
                <c:pt idx="6345">
                  <c:v>-5.4296499999999998E-2</c:v>
                </c:pt>
                <c:pt idx="6346">
                  <c:v>-5.1265499999999999E-2</c:v>
                </c:pt>
                <c:pt idx="6347">
                  <c:v>-4.81585E-2</c:v>
                </c:pt>
                <c:pt idx="6348">
                  <c:v>-4.5065000000000001E-2</c:v>
                </c:pt>
                <c:pt idx="6349">
                  <c:v>-4.2069000000000002E-2</c:v>
                </c:pt>
                <c:pt idx="6350">
                  <c:v>-3.8934200000000002E-2</c:v>
                </c:pt>
                <c:pt idx="6351">
                  <c:v>-3.5996300000000002E-2</c:v>
                </c:pt>
                <c:pt idx="6352">
                  <c:v>-3.2988999999999997E-2</c:v>
                </c:pt>
                <c:pt idx="6353">
                  <c:v>-2.9908899999999999E-2</c:v>
                </c:pt>
                <c:pt idx="6354">
                  <c:v>-2.69854E-2</c:v>
                </c:pt>
                <c:pt idx="6355">
                  <c:v>-2.40673E-2</c:v>
                </c:pt>
                <c:pt idx="6356">
                  <c:v>-2.1227099999999999E-2</c:v>
                </c:pt>
                <c:pt idx="6357">
                  <c:v>-1.82813E-2</c:v>
                </c:pt>
                <c:pt idx="6358">
                  <c:v>-1.5371599999999999E-2</c:v>
                </c:pt>
                <c:pt idx="6359">
                  <c:v>-1.26505E-2</c:v>
                </c:pt>
                <c:pt idx="6360">
                  <c:v>-9.8166399999999997E-3</c:v>
                </c:pt>
                <c:pt idx="6361">
                  <c:v>-7.0267799999999998E-3</c:v>
                </c:pt>
                <c:pt idx="6362">
                  <c:v>-4.4429300000000003E-3</c:v>
                </c:pt>
                <c:pt idx="6363">
                  <c:v>-1.6369399999999999E-3</c:v>
                </c:pt>
                <c:pt idx="6364">
                  <c:v>9.2653199999999998E-4</c:v>
                </c:pt>
                <c:pt idx="6365">
                  <c:v>3.6111200000000002E-3</c:v>
                </c:pt>
                <c:pt idx="6366">
                  <c:v>5.9755199999999998E-3</c:v>
                </c:pt>
                <c:pt idx="6367">
                  <c:v>8.4874100000000008E-3</c:v>
                </c:pt>
                <c:pt idx="6368">
                  <c:v>1.11161E-2</c:v>
                </c:pt>
                <c:pt idx="6369">
                  <c:v>1.33968E-2</c:v>
                </c:pt>
                <c:pt idx="6370">
                  <c:v>1.57663E-2</c:v>
                </c:pt>
                <c:pt idx="6371">
                  <c:v>1.7994400000000001E-2</c:v>
                </c:pt>
                <c:pt idx="6372">
                  <c:v>2.0310399999999999E-2</c:v>
                </c:pt>
                <c:pt idx="6373">
                  <c:v>2.2565600000000002E-2</c:v>
                </c:pt>
                <c:pt idx="6374">
                  <c:v>2.4754399999999999E-2</c:v>
                </c:pt>
                <c:pt idx="6375">
                  <c:v>2.6928899999999999E-2</c:v>
                </c:pt>
                <c:pt idx="6376">
                  <c:v>2.91031E-2</c:v>
                </c:pt>
                <c:pt idx="6377">
                  <c:v>3.1109499999999998E-2</c:v>
                </c:pt>
                <c:pt idx="6378">
                  <c:v>3.3135600000000001E-2</c:v>
                </c:pt>
                <c:pt idx="6379">
                  <c:v>3.5130599999999998E-2</c:v>
                </c:pt>
                <c:pt idx="6380">
                  <c:v>3.7120399999999998E-2</c:v>
                </c:pt>
                <c:pt idx="6381">
                  <c:v>3.8971499999999999E-2</c:v>
                </c:pt>
                <c:pt idx="6382">
                  <c:v>4.08974E-2</c:v>
                </c:pt>
                <c:pt idx="6383">
                  <c:v>4.2575200000000001E-2</c:v>
                </c:pt>
                <c:pt idx="6384">
                  <c:v>4.4429000000000003E-2</c:v>
                </c:pt>
                <c:pt idx="6385">
                  <c:v>4.6041899999999997E-2</c:v>
                </c:pt>
                <c:pt idx="6386">
                  <c:v>4.76969E-2</c:v>
                </c:pt>
                <c:pt idx="6387">
                  <c:v>4.94186E-2</c:v>
                </c:pt>
                <c:pt idx="6388">
                  <c:v>5.0936700000000001E-2</c:v>
                </c:pt>
                <c:pt idx="6389">
                  <c:v>5.2377699999999999E-2</c:v>
                </c:pt>
                <c:pt idx="6390">
                  <c:v>5.3954099999999998E-2</c:v>
                </c:pt>
                <c:pt idx="6391">
                  <c:v>5.5452000000000001E-2</c:v>
                </c:pt>
                <c:pt idx="6392">
                  <c:v>5.68093E-2</c:v>
                </c:pt>
                <c:pt idx="6393">
                  <c:v>5.8309300000000001E-2</c:v>
                </c:pt>
                <c:pt idx="6394">
                  <c:v>5.9407500000000002E-2</c:v>
                </c:pt>
                <c:pt idx="6395">
                  <c:v>6.0768900000000001E-2</c:v>
                </c:pt>
                <c:pt idx="6396">
                  <c:v>6.2100500000000003E-2</c:v>
                </c:pt>
                <c:pt idx="6397">
                  <c:v>6.3221399999999997E-2</c:v>
                </c:pt>
                <c:pt idx="6398">
                  <c:v>6.45173E-2</c:v>
                </c:pt>
                <c:pt idx="6399">
                  <c:v>6.5523100000000001E-2</c:v>
                </c:pt>
                <c:pt idx="6400">
                  <c:v>6.6682099999999994E-2</c:v>
                </c:pt>
                <c:pt idx="6401">
                  <c:v>6.7465700000000003E-2</c:v>
                </c:pt>
                <c:pt idx="6402">
                  <c:v>6.8629899999999994E-2</c:v>
                </c:pt>
                <c:pt idx="6403">
                  <c:v>6.96045E-2</c:v>
                </c:pt>
                <c:pt idx="6404">
                  <c:v>7.0579100000000006E-2</c:v>
                </c:pt>
                <c:pt idx="6405">
                  <c:v>7.1575100000000003E-2</c:v>
                </c:pt>
                <c:pt idx="6406">
                  <c:v>7.2260400000000002E-2</c:v>
                </c:pt>
                <c:pt idx="6407">
                  <c:v>7.3243299999999997E-2</c:v>
                </c:pt>
                <c:pt idx="6408">
                  <c:v>7.3941999999999994E-2</c:v>
                </c:pt>
                <c:pt idx="6409">
                  <c:v>7.4718499999999993E-2</c:v>
                </c:pt>
                <c:pt idx="6410">
                  <c:v>7.55324E-2</c:v>
                </c:pt>
                <c:pt idx="6411">
                  <c:v>7.6130900000000001E-2</c:v>
                </c:pt>
                <c:pt idx="6412">
                  <c:v>7.6838699999999996E-2</c:v>
                </c:pt>
                <c:pt idx="6413">
                  <c:v>7.7330999999999997E-2</c:v>
                </c:pt>
                <c:pt idx="6414">
                  <c:v>7.8054200000000004E-2</c:v>
                </c:pt>
                <c:pt idx="6415">
                  <c:v>7.8378900000000001E-2</c:v>
                </c:pt>
                <c:pt idx="6416">
                  <c:v>7.9108999999999999E-2</c:v>
                </c:pt>
                <c:pt idx="6417">
                  <c:v>7.9359799999999994E-2</c:v>
                </c:pt>
                <c:pt idx="6418">
                  <c:v>7.9945699999999995E-2</c:v>
                </c:pt>
                <c:pt idx="6419">
                  <c:v>8.0351099999999995E-2</c:v>
                </c:pt>
                <c:pt idx="6420">
                  <c:v>8.08445E-2</c:v>
                </c:pt>
                <c:pt idx="6421">
                  <c:v>8.1254300000000002E-2</c:v>
                </c:pt>
                <c:pt idx="6422">
                  <c:v>8.1710699999999997E-2</c:v>
                </c:pt>
                <c:pt idx="6423">
                  <c:v>8.2085099999999994E-2</c:v>
                </c:pt>
                <c:pt idx="6424">
                  <c:v>8.2359299999999996E-2</c:v>
                </c:pt>
                <c:pt idx="6425">
                  <c:v>8.2687700000000003E-2</c:v>
                </c:pt>
                <c:pt idx="6426">
                  <c:v>8.29786E-2</c:v>
                </c:pt>
                <c:pt idx="6427">
                  <c:v>8.3240099999999997E-2</c:v>
                </c:pt>
                <c:pt idx="6428">
                  <c:v>8.3551899999999998E-2</c:v>
                </c:pt>
                <c:pt idx="6429">
                  <c:v>8.3701399999999995E-2</c:v>
                </c:pt>
                <c:pt idx="6430">
                  <c:v>8.3966100000000002E-2</c:v>
                </c:pt>
                <c:pt idx="6431">
                  <c:v>8.4068799999999999E-2</c:v>
                </c:pt>
                <c:pt idx="6432">
                  <c:v>8.4214700000000003E-2</c:v>
                </c:pt>
                <c:pt idx="6433">
                  <c:v>8.4384500000000001E-2</c:v>
                </c:pt>
                <c:pt idx="6434">
                  <c:v>8.4510199999999994E-2</c:v>
                </c:pt>
                <c:pt idx="6435">
                  <c:v>8.4634600000000004E-2</c:v>
                </c:pt>
                <c:pt idx="6436">
                  <c:v>8.4775199999999995E-2</c:v>
                </c:pt>
                <c:pt idx="6437">
                  <c:v>8.4805900000000004E-2</c:v>
                </c:pt>
                <c:pt idx="6438">
                  <c:v>8.4832299999999999E-2</c:v>
                </c:pt>
                <c:pt idx="6439">
                  <c:v>8.4995399999999999E-2</c:v>
                </c:pt>
                <c:pt idx="6440">
                  <c:v>8.5008700000000006E-2</c:v>
                </c:pt>
                <c:pt idx="6441">
                  <c:v>8.5161899999999999E-2</c:v>
                </c:pt>
                <c:pt idx="6442">
                  <c:v>8.5216100000000003E-2</c:v>
                </c:pt>
                <c:pt idx="6443">
                  <c:v>8.5209199999999999E-2</c:v>
                </c:pt>
                <c:pt idx="6444">
                  <c:v>8.5320300000000002E-2</c:v>
                </c:pt>
                <c:pt idx="6445">
                  <c:v>8.5365999999999997E-2</c:v>
                </c:pt>
                <c:pt idx="6446">
                  <c:v>8.5392099999999999E-2</c:v>
                </c:pt>
                <c:pt idx="6447">
                  <c:v>8.55355E-2</c:v>
                </c:pt>
                <c:pt idx="6448">
                  <c:v>8.5527500000000006E-2</c:v>
                </c:pt>
                <c:pt idx="6449">
                  <c:v>8.5515999999999995E-2</c:v>
                </c:pt>
                <c:pt idx="6450">
                  <c:v>8.5693599999999995E-2</c:v>
                </c:pt>
                <c:pt idx="6451">
                  <c:v>8.5700899999999997E-2</c:v>
                </c:pt>
                <c:pt idx="6452">
                  <c:v>8.5856600000000005E-2</c:v>
                </c:pt>
                <c:pt idx="6453">
                  <c:v>8.5919700000000002E-2</c:v>
                </c:pt>
                <c:pt idx="6454">
                  <c:v>8.5991899999999996E-2</c:v>
                </c:pt>
                <c:pt idx="6455">
                  <c:v>8.5998500000000005E-2</c:v>
                </c:pt>
                <c:pt idx="6456">
                  <c:v>8.6056800000000003E-2</c:v>
                </c:pt>
                <c:pt idx="6457">
                  <c:v>8.6137199999999997E-2</c:v>
                </c:pt>
                <c:pt idx="6458">
                  <c:v>8.6228600000000002E-2</c:v>
                </c:pt>
                <c:pt idx="6459">
                  <c:v>8.6217299999999997E-2</c:v>
                </c:pt>
                <c:pt idx="6460">
                  <c:v>8.6279099999999997E-2</c:v>
                </c:pt>
                <c:pt idx="6461">
                  <c:v>8.63014E-2</c:v>
                </c:pt>
                <c:pt idx="6462">
                  <c:v>8.6267999999999997E-2</c:v>
                </c:pt>
                <c:pt idx="6463">
                  <c:v>8.6479100000000003E-2</c:v>
                </c:pt>
                <c:pt idx="6464">
                  <c:v>8.6471199999999998E-2</c:v>
                </c:pt>
                <c:pt idx="6465">
                  <c:v>8.6681099999999997E-2</c:v>
                </c:pt>
                <c:pt idx="6466">
                  <c:v>8.6679300000000001E-2</c:v>
                </c:pt>
                <c:pt idx="6467">
                  <c:v>8.6696400000000007E-2</c:v>
                </c:pt>
                <c:pt idx="6468">
                  <c:v>8.6942000000000005E-2</c:v>
                </c:pt>
                <c:pt idx="6469">
                  <c:v>8.7004999999999999E-2</c:v>
                </c:pt>
                <c:pt idx="6470">
                  <c:v>8.7170800000000007E-2</c:v>
                </c:pt>
                <c:pt idx="6471">
                  <c:v>8.7301100000000006E-2</c:v>
                </c:pt>
                <c:pt idx="6472">
                  <c:v>8.7280300000000005E-2</c:v>
                </c:pt>
                <c:pt idx="6473">
                  <c:v>8.7511000000000005E-2</c:v>
                </c:pt>
                <c:pt idx="6474">
                  <c:v>8.7626399999999993E-2</c:v>
                </c:pt>
                <c:pt idx="6475">
                  <c:v>8.7892899999999996E-2</c:v>
                </c:pt>
                <c:pt idx="6476">
                  <c:v>8.8062600000000005E-2</c:v>
                </c:pt>
                <c:pt idx="6477">
                  <c:v>8.8158700000000007E-2</c:v>
                </c:pt>
                <c:pt idx="6478">
                  <c:v>8.8323899999999997E-2</c:v>
                </c:pt>
                <c:pt idx="6479">
                  <c:v>8.8627899999999996E-2</c:v>
                </c:pt>
                <c:pt idx="6480">
                  <c:v>8.8724899999999995E-2</c:v>
                </c:pt>
                <c:pt idx="6481">
                  <c:v>8.9139099999999999E-2</c:v>
                </c:pt>
                <c:pt idx="6482">
                  <c:v>8.9084999999999998E-2</c:v>
                </c:pt>
                <c:pt idx="6483">
                  <c:v>8.9418600000000001E-2</c:v>
                </c:pt>
                <c:pt idx="6484">
                  <c:v>8.9823299999999995E-2</c:v>
                </c:pt>
                <c:pt idx="6485">
                  <c:v>8.9827199999999996E-2</c:v>
                </c:pt>
                <c:pt idx="6486">
                  <c:v>9.01642E-2</c:v>
                </c:pt>
                <c:pt idx="6487">
                  <c:v>9.0240899999999999E-2</c:v>
                </c:pt>
                <c:pt idx="6488">
                  <c:v>9.0560500000000002E-2</c:v>
                </c:pt>
                <c:pt idx="6489">
                  <c:v>9.0855400000000003E-2</c:v>
                </c:pt>
                <c:pt idx="6490">
                  <c:v>9.0902899999999995E-2</c:v>
                </c:pt>
                <c:pt idx="6491">
                  <c:v>9.1214900000000002E-2</c:v>
                </c:pt>
                <c:pt idx="6492">
                  <c:v>9.1495099999999996E-2</c:v>
                </c:pt>
                <c:pt idx="6493">
                  <c:v>9.1369400000000003E-2</c:v>
                </c:pt>
                <c:pt idx="6494">
                  <c:v>9.1916800000000007E-2</c:v>
                </c:pt>
                <c:pt idx="6495">
                  <c:v>9.1938400000000003E-2</c:v>
                </c:pt>
                <c:pt idx="6496">
                  <c:v>9.2216300000000001E-2</c:v>
                </c:pt>
                <c:pt idx="6497">
                  <c:v>9.2399400000000007E-2</c:v>
                </c:pt>
                <c:pt idx="6498">
                  <c:v>9.2502000000000001E-2</c:v>
                </c:pt>
                <c:pt idx="6499">
                  <c:v>9.2916399999999996E-2</c:v>
                </c:pt>
                <c:pt idx="6500">
                  <c:v>9.2989600000000006E-2</c:v>
                </c:pt>
                <c:pt idx="6501">
                  <c:v>9.3186599999999994E-2</c:v>
                </c:pt>
                <c:pt idx="6502">
                  <c:v>9.3320399999999998E-2</c:v>
                </c:pt>
                <c:pt idx="6503">
                  <c:v>9.3381000000000006E-2</c:v>
                </c:pt>
                <c:pt idx="6504">
                  <c:v>9.3714699999999998E-2</c:v>
                </c:pt>
                <c:pt idx="6505">
                  <c:v>9.3859999999999999E-2</c:v>
                </c:pt>
                <c:pt idx="6506">
                  <c:v>9.3922099999999994E-2</c:v>
                </c:pt>
                <c:pt idx="6507">
                  <c:v>9.4148200000000001E-2</c:v>
                </c:pt>
                <c:pt idx="6508">
                  <c:v>9.4150200000000003E-2</c:v>
                </c:pt>
                <c:pt idx="6509">
                  <c:v>9.4346700000000006E-2</c:v>
                </c:pt>
                <c:pt idx="6510">
                  <c:v>9.4335699999999995E-2</c:v>
                </c:pt>
                <c:pt idx="6511">
                  <c:v>9.4443700000000005E-2</c:v>
                </c:pt>
                <c:pt idx="6512">
                  <c:v>9.4471700000000006E-2</c:v>
                </c:pt>
                <c:pt idx="6513">
                  <c:v>9.4548800000000002E-2</c:v>
                </c:pt>
                <c:pt idx="6514">
                  <c:v>9.4602500000000006E-2</c:v>
                </c:pt>
                <c:pt idx="6515">
                  <c:v>9.4563700000000001E-2</c:v>
                </c:pt>
                <c:pt idx="6516">
                  <c:v>9.4454099999999999E-2</c:v>
                </c:pt>
                <c:pt idx="6517">
                  <c:v>9.4473399999999999E-2</c:v>
                </c:pt>
                <c:pt idx="6518">
                  <c:v>9.4522999999999996E-2</c:v>
                </c:pt>
                <c:pt idx="6519">
                  <c:v>9.4335000000000002E-2</c:v>
                </c:pt>
                <c:pt idx="6520">
                  <c:v>9.4468499999999997E-2</c:v>
                </c:pt>
                <c:pt idx="6521">
                  <c:v>9.4205899999999995E-2</c:v>
                </c:pt>
                <c:pt idx="6522">
                  <c:v>9.4184500000000004E-2</c:v>
                </c:pt>
                <c:pt idx="6523">
                  <c:v>9.4131800000000002E-2</c:v>
                </c:pt>
                <c:pt idx="6524">
                  <c:v>9.4042100000000003E-2</c:v>
                </c:pt>
                <c:pt idx="6525">
                  <c:v>9.3922699999999998E-2</c:v>
                </c:pt>
                <c:pt idx="6526">
                  <c:v>9.3599600000000005E-2</c:v>
                </c:pt>
                <c:pt idx="6527">
                  <c:v>9.34257E-2</c:v>
                </c:pt>
                <c:pt idx="6528">
                  <c:v>9.3092099999999997E-2</c:v>
                </c:pt>
                <c:pt idx="6529">
                  <c:v>9.3016500000000002E-2</c:v>
                </c:pt>
                <c:pt idx="6530">
                  <c:v>9.2688999999999994E-2</c:v>
                </c:pt>
                <c:pt idx="6531">
                  <c:v>9.2258699999999999E-2</c:v>
                </c:pt>
                <c:pt idx="6532">
                  <c:v>9.2010099999999997E-2</c:v>
                </c:pt>
                <c:pt idx="6533">
                  <c:v>9.1433700000000007E-2</c:v>
                </c:pt>
                <c:pt idx="6534">
                  <c:v>9.1269100000000006E-2</c:v>
                </c:pt>
                <c:pt idx="6535">
                  <c:v>9.0905299999999994E-2</c:v>
                </c:pt>
                <c:pt idx="6536">
                  <c:v>9.0545500000000001E-2</c:v>
                </c:pt>
                <c:pt idx="6537">
                  <c:v>9.0057100000000001E-2</c:v>
                </c:pt>
                <c:pt idx="6538">
                  <c:v>8.9594800000000002E-2</c:v>
                </c:pt>
                <c:pt idx="6539">
                  <c:v>8.9144699999999993E-2</c:v>
                </c:pt>
                <c:pt idx="6540">
                  <c:v>8.8680099999999998E-2</c:v>
                </c:pt>
                <c:pt idx="6541">
                  <c:v>8.8116600000000003E-2</c:v>
                </c:pt>
                <c:pt idx="6542">
                  <c:v>8.7476899999999996E-2</c:v>
                </c:pt>
                <c:pt idx="6543">
                  <c:v>8.6936899999999998E-2</c:v>
                </c:pt>
                <c:pt idx="6544">
                  <c:v>8.62512E-2</c:v>
                </c:pt>
                <c:pt idx="6545">
                  <c:v>8.5716000000000001E-2</c:v>
                </c:pt>
                <c:pt idx="6546">
                  <c:v>8.4788500000000003E-2</c:v>
                </c:pt>
                <c:pt idx="6547">
                  <c:v>8.4304900000000002E-2</c:v>
                </c:pt>
                <c:pt idx="6548">
                  <c:v>8.3309999999999995E-2</c:v>
                </c:pt>
                <c:pt idx="6549">
                  <c:v>8.2795599999999997E-2</c:v>
                </c:pt>
                <c:pt idx="6550">
                  <c:v>8.2021800000000006E-2</c:v>
                </c:pt>
                <c:pt idx="6551">
                  <c:v>8.1367400000000006E-2</c:v>
                </c:pt>
                <c:pt idx="6552">
                  <c:v>8.0404199999999995E-2</c:v>
                </c:pt>
                <c:pt idx="6553">
                  <c:v>7.9532699999999998E-2</c:v>
                </c:pt>
                <c:pt idx="6554">
                  <c:v>7.8814300000000004E-2</c:v>
                </c:pt>
                <c:pt idx="6555">
                  <c:v>7.8040399999999996E-2</c:v>
                </c:pt>
                <c:pt idx="6556">
                  <c:v>7.7191800000000005E-2</c:v>
                </c:pt>
                <c:pt idx="6557">
                  <c:v>7.6350600000000005E-2</c:v>
                </c:pt>
                <c:pt idx="6558">
                  <c:v>7.5354699999999997E-2</c:v>
                </c:pt>
                <c:pt idx="6559">
                  <c:v>7.4430700000000002E-2</c:v>
                </c:pt>
                <c:pt idx="6560">
                  <c:v>7.3757500000000004E-2</c:v>
                </c:pt>
                <c:pt idx="6561">
                  <c:v>7.2738499999999998E-2</c:v>
                </c:pt>
                <c:pt idx="6562">
                  <c:v>7.1890999999999997E-2</c:v>
                </c:pt>
                <c:pt idx="6563">
                  <c:v>7.0782499999999998E-2</c:v>
                </c:pt>
                <c:pt idx="6564">
                  <c:v>6.9765900000000006E-2</c:v>
                </c:pt>
                <c:pt idx="6565">
                  <c:v>6.8845900000000002E-2</c:v>
                </c:pt>
                <c:pt idx="6566">
                  <c:v>6.7865300000000003E-2</c:v>
                </c:pt>
                <c:pt idx="6567">
                  <c:v>6.6707000000000002E-2</c:v>
                </c:pt>
                <c:pt idx="6568">
                  <c:v>6.56746E-2</c:v>
                </c:pt>
                <c:pt idx="6569">
                  <c:v>6.4579399999999995E-2</c:v>
                </c:pt>
                <c:pt idx="6570">
                  <c:v>6.3547800000000002E-2</c:v>
                </c:pt>
                <c:pt idx="6571">
                  <c:v>6.2372799999999999E-2</c:v>
                </c:pt>
                <c:pt idx="6572">
                  <c:v>6.1485900000000003E-2</c:v>
                </c:pt>
                <c:pt idx="6573">
                  <c:v>6.0335100000000003E-2</c:v>
                </c:pt>
                <c:pt idx="6574">
                  <c:v>5.9256499999999997E-2</c:v>
                </c:pt>
                <c:pt idx="6575">
                  <c:v>5.8361400000000001E-2</c:v>
                </c:pt>
                <c:pt idx="6576">
                  <c:v>5.7370900000000002E-2</c:v>
                </c:pt>
                <c:pt idx="6577">
                  <c:v>5.6244700000000002E-2</c:v>
                </c:pt>
                <c:pt idx="6578">
                  <c:v>5.51805E-2</c:v>
                </c:pt>
                <c:pt idx="6579">
                  <c:v>5.4112E-2</c:v>
                </c:pt>
                <c:pt idx="6580">
                  <c:v>5.3222999999999999E-2</c:v>
                </c:pt>
                <c:pt idx="6581">
                  <c:v>5.2089400000000001E-2</c:v>
                </c:pt>
                <c:pt idx="6582">
                  <c:v>5.1061500000000003E-2</c:v>
                </c:pt>
                <c:pt idx="6583">
                  <c:v>5.0055299999999997E-2</c:v>
                </c:pt>
                <c:pt idx="6584">
                  <c:v>4.9058600000000001E-2</c:v>
                </c:pt>
                <c:pt idx="6585">
                  <c:v>4.80772E-2</c:v>
                </c:pt>
                <c:pt idx="6586">
                  <c:v>4.7035199999999999E-2</c:v>
                </c:pt>
                <c:pt idx="6587">
                  <c:v>4.6156299999999997E-2</c:v>
                </c:pt>
                <c:pt idx="6588">
                  <c:v>4.5013499999999998E-2</c:v>
                </c:pt>
                <c:pt idx="6589">
                  <c:v>4.3943200000000002E-2</c:v>
                </c:pt>
                <c:pt idx="6590">
                  <c:v>4.3050499999999998E-2</c:v>
                </c:pt>
                <c:pt idx="6591">
                  <c:v>4.2104799999999998E-2</c:v>
                </c:pt>
                <c:pt idx="6592">
                  <c:v>4.1198400000000003E-2</c:v>
                </c:pt>
                <c:pt idx="6593">
                  <c:v>4.01322E-2</c:v>
                </c:pt>
                <c:pt idx="6594">
                  <c:v>3.909E-2</c:v>
                </c:pt>
                <c:pt idx="6595">
                  <c:v>3.8247700000000003E-2</c:v>
                </c:pt>
                <c:pt idx="6596">
                  <c:v>3.7319699999999997E-2</c:v>
                </c:pt>
                <c:pt idx="6597">
                  <c:v>3.6541400000000002E-2</c:v>
                </c:pt>
                <c:pt idx="6598">
                  <c:v>3.5644799999999997E-2</c:v>
                </c:pt>
                <c:pt idx="6599">
                  <c:v>3.48814E-2</c:v>
                </c:pt>
                <c:pt idx="6600">
                  <c:v>3.40139E-2</c:v>
                </c:pt>
                <c:pt idx="6601">
                  <c:v>3.3228500000000001E-2</c:v>
                </c:pt>
                <c:pt idx="6602">
                  <c:v>3.2539100000000001E-2</c:v>
                </c:pt>
                <c:pt idx="6603">
                  <c:v>3.1685900000000003E-2</c:v>
                </c:pt>
                <c:pt idx="6604">
                  <c:v>3.0930200000000001E-2</c:v>
                </c:pt>
                <c:pt idx="6605">
                  <c:v>3.0259100000000001E-2</c:v>
                </c:pt>
                <c:pt idx="6606">
                  <c:v>2.9487900000000001E-2</c:v>
                </c:pt>
                <c:pt idx="6607">
                  <c:v>2.8986999999999999E-2</c:v>
                </c:pt>
                <c:pt idx="6608">
                  <c:v>2.8217699999999998E-2</c:v>
                </c:pt>
                <c:pt idx="6609">
                  <c:v>2.7748100000000001E-2</c:v>
                </c:pt>
                <c:pt idx="6610">
                  <c:v>2.71729E-2</c:v>
                </c:pt>
                <c:pt idx="6611">
                  <c:v>2.6628300000000001E-2</c:v>
                </c:pt>
                <c:pt idx="6612">
                  <c:v>2.6079999999999999E-2</c:v>
                </c:pt>
                <c:pt idx="6613">
                  <c:v>2.5659399999999999E-2</c:v>
                </c:pt>
                <c:pt idx="6614">
                  <c:v>2.5052100000000001E-2</c:v>
                </c:pt>
                <c:pt idx="6615">
                  <c:v>2.4631199999999999E-2</c:v>
                </c:pt>
                <c:pt idx="6616">
                  <c:v>2.4279599999999998E-2</c:v>
                </c:pt>
                <c:pt idx="6617">
                  <c:v>2.38488E-2</c:v>
                </c:pt>
                <c:pt idx="6618">
                  <c:v>2.3439700000000001E-2</c:v>
                </c:pt>
                <c:pt idx="6619">
                  <c:v>2.3003099999999999E-2</c:v>
                </c:pt>
                <c:pt idx="6620">
                  <c:v>2.27856E-2</c:v>
                </c:pt>
                <c:pt idx="6621">
                  <c:v>2.25864E-2</c:v>
                </c:pt>
                <c:pt idx="6622">
                  <c:v>2.2301499999999998E-2</c:v>
                </c:pt>
                <c:pt idx="6623">
                  <c:v>2.2221500000000002E-2</c:v>
                </c:pt>
                <c:pt idx="6624">
                  <c:v>2.2019E-2</c:v>
                </c:pt>
                <c:pt idx="6625">
                  <c:v>2.1788800000000001E-2</c:v>
                </c:pt>
                <c:pt idx="6626">
                  <c:v>2.1795399999999999E-2</c:v>
                </c:pt>
                <c:pt idx="6627">
                  <c:v>2.16008E-2</c:v>
                </c:pt>
                <c:pt idx="6628">
                  <c:v>2.1670200000000001E-2</c:v>
                </c:pt>
                <c:pt idx="6629">
                  <c:v>2.14571E-2</c:v>
                </c:pt>
                <c:pt idx="6630">
                  <c:v>2.15103E-2</c:v>
                </c:pt>
                <c:pt idx="6631">
                  <c:v>2.1484900000000001E-2</c:v>
                </c:pt>
                <c:pt idx="6632">
                  <c:v>2.1562000000000001E-2</c:v>
                </c:pt>
                <c:pt idx="6633">
                  <c:v>2.1611399999999999E-2</c:v>
                </c:pt>
                <c:pt idx="6634">
                  <c:v>2.1727699999999999E-2</c:v>
                </c:pt>
                <c:pt idx="6635">
                  <c:v>2.1891000000000001E-2</c:v>
                </c:pt>
                <c:pt idx="6636">
                  <c:v>2.2043799999999999E-2</c:v>
                </c:pt>
                <c:pt idx="6637">
                  <c:v>2.2275E-2</c:v>
                </c:pt>
                <c:pt idx="6638">
                  <c:v>2.24643E-2</c:v>
                </c:pt>
                <c:pt idx="6639">
                  <c:v>2.28305E-2</c:v>
                </c:pt>
                <c:pt idx="6640">
                  <c:v>2.3144999999999999E-2</c:v>
                </c:pt>
                <c:pt idx="6641">
                  <c:v>2.3264400000000001E-2</c:v>
                </c:pt>
                <c:pt idx="6642">
                  <c:v>2.3776599999999998E-2</c:v>
                </c:pt>
                <c:pt idx="6643">
                  <c:v>2.3978800000000002E-2</c:v>
                </c:pt>
                <c:pt idx="6644">
                  <c:v>2.4327499999999998E-2</c:v>
                </c:pt>
                <c:pt idx="6645">
                  <c:v>2.4882999999999999E-2</c:v>
                </c:pt>
                <c:pt idx="6646">
                  <c:v>2.53203E-2</c:v>
                </c:pt>
                <c:pt idx="6647">
                  <c:v>2.57427E-2</c:v>
                </c:pt>
                <c:pt idx="6648">
                  <c:v>2.6183600000000001E-2</c:v>
                </c:pt>
                <c:pt idx="6649">
                  <c:v>2.6704100000000001E-2</c:v>
                </c:pt>
                <c:pt idx="6650" formatCode="0.00E+00">
                  <c:v>2.71974E-2</c:v>
                </c:pt>
                <c:pt idx="6651">
                  <c:v>2.7923699999999999E-2</c:v>
                </c:pt>
                <c:pt idx="6652">
                  <c:v>2.8387599999999999E-2</c:v>
                </c:pt>
                <c:pt idx="6653">
                  <c:v>2.9065299999999999E-2</c:v>
                </c:pt>
                <c:pt idx="6654">
                  <c:v>2.9463699999999999E-2</c:v>
                </c:pt>
                <c:pt idx="6655">
                  <c:v>3.0170499999999999E-2</c:v>
                </c:pt>
                <c:pt idx="6656">
                  <c:v>3.0740799999999999E-2</c:v>
                </c:pt>
                <c:pt idx="6657">
                  <c:v>3.1336900000000001E-2</c:v>
                </c:pt>
                <c:pt idx="6658">
                  <c:v>3.2006300000000001E-2</c:v>
                </c:pt>
                <c:pt idx="6659">
                  <c:v>3.2591000000000002E-2</c:v>
                </c:pt>
                <c:pt idx="6660">
                  <c:v>3.3176200000000003E-2</c:v>
                </c:pt>
                <c:pt idx="6661">
                  <c:v>3.3865399999999997E-2</c:v>
                </c:pt>
                <c:pt idx="6662">
                  <c:v>3.4374399999999999E-2</c:v>
                </c:pt>
                <c:pt idx="6663">
                  <c:v>3.5115E-2</c:v>
                </c:pt>
                <c:pt idx="6664">
                  <c:v>3.5694200000000002E-2</c:v>
                </c:pt>
                <c:pt idx="6665">
                  <c:v>3.6416799999999999E-2</c:v>
                </c:pt>
                <c:pt idx="6666">
                  <c:v>3.6995699999999999E-2</c:v>
                </c:pt>
                <c:pt idx="6667">
                  <c:v>3.7829099999999997E-2</c:v>
                </c:pt>
                <c:pt idx="6668">
                  <c:v>3.8418500000000001E-2</c:v>
                </c:pt>
                <c:pt idx="6669">
                  <c:v>3.9158699999999998E-2</c:v>
                </c:pt>
                <c:pt idx="6670">
                  <c:v>3.9828599999999999E-2</c:v>
                </c:pt>
                <c:pt idx="6671">
                  <c:v>4.0524400000000002E-2</c:v>
                </c:pt>
                <c:pt idx="6672">
                  <c:v>4.12545E-2</c:v>
                </c:pt>
                <c:pt idx="6673">
                  <c:v>4.16756E-2</c:v>
                </c:pt>
                <c:pt idx="6674">
                  <c:v>4.2455699999999999E-2</c:v>
                </c:pt>
                <c:pt idx="6675">
                  <c:v>4.30252E-2</c:v>
                </c:pt>
                <c:pt idx="6676">
                  <c:v>4.3452200000000003E-2</c:v>
                </c:pt>
                <c:pt idx="6677">
                  <c:v>4.4058100000000003E-2</c:v>
                </c:pt>
                <c:pt idx="6678">
                  <c:v>4.44511E-2</c:v>
                </c:pt>
                <c:pt idx="6679">
                  <c:v>4.5017500000000002E-2</c:v>
                </c:pt>
                <c:pt idx="6680">
                  <c:v>4.5592100000000003E-2</c:v>
                </c:pt>
                <c:pt idx="6681">
                  <c:v>4.6068900000000003E-2</c:v>
                </c:pt>
                <c:pt idx="6682">
                  <c:v>4.6587400000000001E-2</c:v>
                </c:pt>
                <c:pt idx="6683">
                  <c:v>4.69655E-2</c:v>
                </c:pt>
                <c:pt idx="6684">
                  <c:v>4.7411000000000002E-2</c:v>
                </c:pt>
                <c:pt idx="6685">
                  <c:v>4.7972399999999998E-2</c:v>
                </c:pt>
                <c:pt idx="6686">
                  <c:v>4.8361599999999998E-2</c:v>
                </c:pt>
                <c:pt idx="6687">
                  <c:v>4.8643499999999999E-2</c:v>
                </c:pt>
                <c:pt idx="6688">
                  <c:v>4.9073800000000001E-2</c:v>
                </c:pt>
                <c:pt idx="6689">
                  <c:v>4.9312500000000002E-2</c:v>
                </c:pt>
                <c:pt idx="6690">
                  <c:v>4.96966E-2</c:v>
                </c:pt>
                <c:pt idx="6691">
                  <c:v>4.9947900000000003E-2</c:v>
                </c:pt>
                <c:pt idx="6692">
                  <c:v>5.0239800000000001E-2</c:v>
                </c:pt>
                <c:pt idx="6693">
                  <c:v>5.03691E-2</c:v>
                </c:pt>
                <c:pt idx="6694">
                  <c:v>5.0582200000000001E-2</c:v>
                </c:pt>
                <c:pt idx="6695">
                  <c:v>5.0766600000000002E-2</c:v>
                </c:pt>
                <c:pt idx="6696">
                  <c:v>5.0762000000000002E-2</c:v>
                </c:pt>
                <c:pt idx="6697">
                  <c:v>5.0984300000000003E-2</c:v>
                </c:pt>
                <c:pt idx="6698">
                  <c:v>5.0829399999999997E-2</c:v>
                </c:pt>
                <c:pt idx="6699">
                  <c:v>5.0912600000000002E-2</c:v>
                </c:pt>
                <c:pt idx="6700">
                  <c:v>5.0874299999999997E-2</c:v>
                </c:pt>
                <c:pt idx="6701">
                  <c:v>5.0737699999999997E-2</c:v>
                </c:pt>
                <c:pt idx="6702">
                  <c:v>5.06408E-2</c:v>
                </c:pt>
                <c:pt idx="6703">
                  <c:v>5.0485099999999998E-2</c:v>
                </c:pt>
                <c:pt idx="6704">
                  <c:v>5.0394500000000002E-2</c:v>
                </c:pt>
                <c:pt idx="6705">
                  <c:v>5.0257200000000002E-2</c:v>
                </c:pt>
                <c:pt idx="6706">
                  <c:v>5.0072800000000001E-2</c:v>
                </c:pt>
                <c:pt idx="6707">
                  <c:v>4.9775699999999999E-2</c:v>
                </c:pt>
                <c:pt idx="6708">
                  <c:v>4.9556999999999997E-2</c:v>
                </c:pt>
                <c:pt idx="6709">
                  <c:v>4.9275699999999999E-2</c:v>
                </c:pt>
                <c:pt idx="6710">
                  <c:v>4.9026699999999999E-2</c:v>
                </c:pt>
                <c:pt idx="6711">
                  <c:v>4.8684499999999999E-2</c:v>
                </c:pt>
                <c:pt idx="6712">
                  <c:v>4.82637E-2</c:v>
                </c:pt>
                <c:pt idx="6713">
                  <c:v>4.76573E-2</c:v>
                </c:pt>
                <c:pt idx="6714">
                  <c:v>4.7363099999999998E-2</c:v>
                </c:pt>
                <c:pt idx="6715">
                  <c:v>4.68038E-2</c:v>
                </c:pt>
                <c:pt idx="6716">
                  <c:v>4.6368399999999997E-2</c:v>
                </c:pt>
                <c:pt idx="6717">
                  <c:v>4.5699499999999997E-2</c:v>
                </c:pt>
                <c:pt idx="6718">
                  <c:v>4.5074200000000002E-2</c:v>
                </c:pt>
                <c:pt idx="6719">
                  <c:v>4.4450799999999999E-2</c:v>
                </c:pt>
                <c:pt idx="6720">
                  <c:v>4.3769799999999998E-2</c:v>
                </c:pt>
                <c:pt idx="6721">
                  <c:v>4.3131700000000002E-2</c:v>
                </c:pt>
                <c:pt idx="6722">
                  <c:v>4.2370100000000001E-2</c:v>
                </c:pt>
                <c:pt idx="6723">
                  <c:v>4.1422500000000001E-2</c:v>
                </c:pt>
                <c:pt idx="6724">
                  <c:v>4.0810899999999997E-2</c:v>
                </c:pt>
                <c:pt idx="6725">
                  <c:v>3.9947400000000001E-2</c:v>
                </c:pt>
                <c:pt idx="6726">
                  <c:v>3.8990799999999999E-2</c:v>
                </c:pt>
                <c:pt idx="6727">
                  <c:v>3.81576E-2</c:v>
                </c:pt>
                <c:pt idx="6728">
                  <c:v>3.7178900000000001E-2</c:v>
                </c:pt>
                <c:pt idx="6729">
                  <c:v>3.6334499999999999E-2</c:v>
                </c:pt>
                <c:pt idx="6730">
                  <c:v>3.5318299999999997E-2</c:v>
                </c:pt>
                <c:pt idx="6731">
                  <c:v>3.4301400000000003E-2</c:v>
                </c:pt>
                <c:pt idx="6732">
                  <c:v>3.3369999999999997E-2</c:v>
                </c:pt>
                <c:pt idx="6733">
                  <c:v>3.2075699999999999E-2</c:v>
                </c:pt>
                <c:pt idx="6734">
                  <c:v>3.1209500000000001E-2</c:v>
                </c:pt>
                <c:pt idx="6735">
                  <c:v>3.00285E-2</c:v>
                </c:pt>
                <c:pt idx="6736">
                  <c:v>2.8974799999999998E-2</c:v>
                </c:pt>
                <c:pt idx="6737">
                  <c:v>2.7629999999999998E-2</c:v>
                </c:pt>
                <c:pt idx="6738">
                  <c:v>2.6428799999999999E-2</c:v>
                </c:pt>
                <c:pt idx="6739">
                  <c:v>2.5339899999999999E-2</c:v>
                </c:pt>
                <c:pt idx="6740">
                  <c:v>2.4057200000000001E-2</c:v>
                </c:pt>
                <c:pt idx="6741">
                  <c:v>2.2815100000000001E-2</c:v>
                </c:pt>
                <c:pt idx="6742">
                  <c:v>2.1442699999999999E-2</c:v>
                </c:pt>
                <c:pt idx="6743">
                  <c:v>2.01163E-2</c:v>
                </c:pt>
                <c:pt idx="6744">
                  <c:v>1.8860999999999999E-2</c:v>
                </c:pt>
                <c:pt idx="6745">
                  <c:v>1.7489500000000002E-2</c:v>
                </c:pt>
                <c:pt idx="6746">
                  <c:v>1.61882E-2</c:v>
                </c:pt>
                <c:pt idx="6747">
                  <c:v>1.47919E-2</c:v>
                </c:pt>
                <c:pt idx="6748">
                  <c:v>1.3216800000000001E-2</c:v>
                </c:pt>
                <c:pt idx="6749">
                  <c:v>1.18069E-2</c:v>
                </c:pt>
                <c:pt idx="6750">
                  <c:v>1.0456699999999999E-2</c:v>
                </c:pt>
                <c:pt idx="6751">
                  <c:v>9.0182200000000004E-3</c:v>
                </c:pt>
                <c:pt idx="6752">
                  <c:v>7.5573300000000001E-3</c:v>
                </c:pt>
                <c:pt idx="6753">
                  <c:v>5.8696399999999998E-3</c:v>
                </c:pt>
                <c:pt idx="6754">
                  <c:v>4.5301600000000001E-3</c:v>
                </c:pt>
                <c:pt idx="6755">
                  <c:v>2.9584300000000002E-3</c:v>
                </c:pt>
                <c:pt idx="6756">
                  <c:v>1.3617600000000001E-3</c:v>
                </c:pt>
                <c:pt idx="6757">
                  <c:v>-1.06488E-4</c:v>
                </c:pt>
                <c:pt idx="6758">
                  <c:v>-1.6051800000000001E-3</c:v>
                </c:pt>
                <c:pt idx="6759">
                  <c:v>-3.2844599999999999E-3</c:v>
                </c:pt>
                <c:pt idx="6760">
                  <c:v>-4.8495999999999999E-3</c:v>
                </c:pt>
                <c:pt idx="6761">
                  <c:v>-6.3004799999999998E-3</c:v>
                </c:pt>
                <c:pt idx="6762">
                  <c:v>-8.0332300000000006E-3</c:v>
                </c:pt>
                <c:pt idx="6763">
                  <c:v>-9.6508600000000007E-3</c:v>
                </c:pt>
                <c:pt idx="6764">
                  <c:v>-1.1167399999999999E-2</c:v>
                </c:pt>
                <c:pt idx="6765">
                  <c:v>-1.2799899999999999E-2</c:v>
                </c:pt>
                <c:pt idx="6766">
                  <c:v>-1.44794E-2</c:v>
                </c:pt>
                <c:pt idx="6767">
                  <c:v>-1.5993E-2</c:v>
                </c:pt>
                <c:pt idx="6768">
                  <c:v>-1.75704E-2</c:v>
                </c:pt>
                <c:pt idx="6769">
                  <c:v>-1.9176499999999999E-2</c:v>
                </c:pt>
                <c:pt idx="6770">
                  <c:v>-2.06695E-2</c:v>
                </c:pt>
                <c:pt idx="6771">
                  <c:v>-2.2345400000000001E-2</c:v>
                </c:pt>
                <c:pt idx="6772">
                  <c:v>-2.3715099999999999E-2</c:v>
                </c:pt>
                <c:pt idx="6773">
                  <c:v>-2.5596299999999999E-2</c:v>
                </c:pt>
                <c:pt idx="6774">
                  <c:v>-2.6921199999999999E-2</c:v>
                </c:pt>
                <c:pt idx="6775">
                  <c:v>-2.84383E-2</c:v>
                </c:pt>
                <c:pt idx="6776">
                  <c:v>-3.0117700000000001E-2</c:v>
                </c:pt>
                <c:pt idx="6777">
                  <c:v>-3.1632300000000002E-2</c:v>
                </c:pt>
                <c:pt idx="6778">
                  <c:v>-3.3337100000000001E-2</c:v>
                </c:pt>
                <c:pt idx="6779">
                  <c:v>-3.4787600000000002E-2</c:v>
                </c:pt>
                <c:pt idx="6780">
                  <c:v>-3.6361299999999999E-2</c:v>
                </c:pt>
                <c:pt idx="6781">
                  <c:v>-3.7844900000000001E-2</c:v>
                </c:pt>
                <c:pt idx="6782">
                  <c:v>-3.9412599999999999E-2</c:v>
                </c:pt>
                <c:pt idx="6783">
                  <c:v>-4.09635E-2</c:v>
                </c:pt>
                <c:pt idx="6784">
                  <c:v>-4.2441899999999998E-2</c:v>
                </c:pt>
                <c:pt idx="6785">
                  <c:v>-4.3883900000000003E-2</c:v>
                </c:pt>
                <c:pt idx="6786">
                  <c:v>-4.5278199999999998E-2</c:v>
                </c:pt>
                <c:pt idx="6787">
                  <c:v>-4.68335E-2</c:v>
                </c:pt>
                <c:pt idx="6788">
                  <c:v>-4.8264300000000003E-2</c:v>
                </c:pt>
                <c:pt idx="6789">
                  <c:v>-4.9821400000000002E-2</c:v>
                </c:pt>
                <c:pt idx="6790">
                  <c:v>-5.09398E-2</c:v>
                </c:pt>
                <c:pt idx="6791">
                  <c:v>-5.2453399999999997E-2</c:v>
                </c:pt>
                <c:pt idx="6792">
                  <c:v>-5.36902E-2</c:v>
                </c:pt>
                <c:pt idx="6793">
                  <c:v>-5.5233400000000002E-2</c:v>
                </c:pt>
                <c:pt idx="6794">
                  <c:v>-5.6475999999999998E-2</c:v>
                </c:pt>
                <c:pt idx="6795">
                  <c:v>-5.781E-2</c:v>
                </c:pt>
                <c:pt idx="6796">
                  <c:v>-5.9055700000000003E-2</c:v>
                </c:pt>
                <c:pt idx="6797">
                  <c:v>-6.0087300000000003E-2</c:v>
                </c:pt>
                <c:pt idx="6798">
                  <c:v>-6.1600099999999998E-2</c:v>
                </c:pt>
                <c:pt idx="6799">
                  <c:v>-6.2710500000000002E-2</c:v>
                </c:pt>
                <c:pt idx="6800">
                  <c:v>-6.3971E-2</c:v>
                </c:pt>
                <c:pt idx="6801">
                  <c:v>-6.5030400000000002E-2</c:v>
                </c:pt>
                <c:pt idx="6802">
                  <c:v>-6.6175100000000001E-2</c:v>
                </c:pt>
                <c:pt idx="6803">
                  <c:v>-6.7537799999999995E-2</c:v>
                </c:pt>
                <c:pt idx="6804">
                  <c:v>-6.8504999999999996E-2</c:v>
                </c:pt>
                <c:pt idx="6805">
                  <c:v>-6.9699300000000006E-2</c:v>
                </c:pt>
                <c:pt idx="6806">
                  <c:v>-7.0702399999999999E-2</c:v>
                </c:pt>
                <c:pt idx="6807">
                  <c:v>-7.1873199999999998E-2</c:v>
                </c:pt>
                <c:pt idx="6808">
                  <c:v>-7.3142899999999997E-2</c:v>
                </c:pt>
                <c:pt idx="6809">
                  <c:v>-7.4140200000000003E-2</c:v>
                </c:pt>
                <c:pt idx="6810">
                  <c:v>-7.5155899999999998E-2</c:v>
                </c:pt>
                <c:pt idx="6811">
                  <c:v>-7.6046199999999994E-2</c:v>
                </c:pt>
                <c:pt idx="6812">
                  <c:v>-7.6919600000000005E-2</c:v>
                </c:pt>
                <c:pt idx="6813">
                  <c:v>-7.8145800000000001E-2</c:v>
                </c:pt>
                <c:pt idx="6814">
                  <c:v>-7.9033199999999998E-2</c:v>
                </c:pt>
                <c:pt idx="6815">
                  <c:v>-7.9846600000000004E-2</c:v>
                </c:pt>
                <c:pt idx="6816">
                  <c:v>-8.0707799999999996E-2</c:v>
                </c:pt>
                <c:pt idx="6817">
                  <c:v>-8.1561400000000006E-2</c:v>
                </c:pt>
                <c:pt idx="6818">
                  <c:v>-8.2552299999999995E-2</c:v>
                </c:pt>
                <c:pt idx="6819">
                  <c:v>-8.3389400000000002E-2</c:v>
                </c:pt>
                <c:pt idx="6820">
                  <c:v>-8.4253599999999998E-2</c:v>
                </c:pt>
                <c:pt idx="6821">
                  <c:v>-8.5023299999999996E-2</c:v>
                </c:pt>
                <c:pt idx="6822">
                  <c:v>-8.5728299999999993E-2</c:v>
                </c:pt>
                <c:pt idx="6823">
                  <c:v>-8.6656300000000006E-2</c:v>
                </c:pt>
                <c:pt idx="6824">
                  <c:v>-8.7521199999999993E-2</c:v>
                </c:pt>
                <c:pt idx="6825">
                  <c:v>-8.8173100000000004E-2</c:v>
                </c:pt>
                <c:pt idx="6826">
                  <c:v>-8.8970499999999994E-2</c:v>
                </c:pt>
                <c:pt idx="6827">
                  <c:v>-8.9711899999999997E-2</c:v>
                </c:pt>
                <c:pt idx="6828">
                  <c:v>-9.0449100000000004E-2</c:v>
                </c:pt>
                <c:pt idx="6829">
                  <c:v>-9.1308100000000003E-2</c:v>
                </c:pt>
                <c:pt idx="6830">
                  <c:v>-9.1823100000000005E-2</c:v>
                </c:pt>
                <c:pt idx="6831">
                  <c:v>-9.2470999999999998E-2</c:v>
                </c:pt>
                <c:pt idx="6832">
                  <c:v>-9.3276999999999999E-2</c:v>
                </c:pt>
                <c:pt idx="6833">
                  <c:v>-9.38861E-2</c:v>
                </c:pt>
                <c:pt idx="6834">
                  <c:v>-9.4470299999999993E-2</c:v>
                </c:pt>
                <c:pt idx="6835">
                  <c:v>-9.5143699999999998E-2</c:v>
                </c:pt>
                <c:pt idx="6836">
                  <c:v>-9.5606899999999995E-2</c:v>
                </c:pt>
                <c:pt idx="6837">
                  <c:v>-9.62258E-2</c:v>
                </c:pt>
                <c:pt idx="6838">
                  <c:v>-9.6794199999999997E-2</c:v>
                </c:pt>
                <c:pt idx="6839">
                  <c:v>-9.7492200000000001E-2</c:v>
                </c:pt>
                <c:pt idx="6840">
                  <c:v>-9.7880999999999996E-2</c:v>
                </c:pt>
                <c:pt idx="6841">
                  <c:v>-9.8439399999999996E-2</c:v>
                </c:pt>
                <c:pt idx="6842">
                  <c:v>-9.8950200000000002E-2</c:v>
                </c:pt>
                <c:pt idx="6843">
                  <c:v>-9.9582400000000001E-2</c:v>
                </c:pt>
                <c:pt idx="6844">
                  <c:v>-0.100243</c:v>
                </c:pt>
                <c:pt idx="6845">
                  <c:v>-0.100651</c:v>
                </c:pt>
                <c:pt idx="6846">
                  <c:v>-0.101171</c:v>
                </c:pt>
                <c:pt idx="6847">
                  <c:v>-0.101525</c:v>
                </c:pt>
                <c:pt idx="6848">
                  <c:v>-0.102121</c:v>
                </c:pt>
                <c:pt idx="6849">
                  <c:v>-0.102577</c:v>
                </c:pt>
                <c:pt idx="6850">
                  <c:v>-0.10312300000000001</c:v>
                </c:pt>
                <c:pt idx="6851">
                  <c:v>-0.103406</c:v>
                </c:pt>
                <c:pt idx="6852">
                  <c:v>-0.103835</c:v>
                </c:pt>
                <c:pt idx="6853">
                  <c:v>-0.104348</c:v>
                </c:pt>
                <c:pt idx="6854">
                  <c:v>-0.104854</c:v>
                </c:pt>
                <c:pt idx="6855">
                  <c:v>-0.105213</c:v>
                </c:pt>
                <c:pt idx="6856">
                  <c:v>-0.10539800000000001</c:v>
                </c:pt>
                <c:pt idx="6857">
                  <c:v>-0.10589</c:v>
                </c:pt>
                <c:pt idx="6858">
                  <c:v>-0.106111</c:v>
                </c:pt>
                <c:pt idx="6859">
                  <c:v>-0.106707</c:v>
                </c:pt>
                <c:pt idx="6860">
                  <c:v>-0.106909</c:v>
                </c:pt>
                <c:pt idx="6861">
                  <c:v>-0.107185</c:v>
                </c:pt>
                <c:pt idx="6862">
                  <c:v>-0.107486</c:v>
                </c:pt>
                <c:pt idx="6863">
                  <c:v>-0.107853</c:v>
                </c:pt>
                <c:pt idx="6864">
                  <c:v>-0.108374</c:v>
                </c:pt>
                <c:pt idx="6865">
                  <c:v>-0.108611</c:v>
                </c:pt>
                <c:pt idx="6866">
                  <c:v>-0.10886700000000001</c:v>
                </c:pt>
                <c:pt idx="6867">
                  <c:v>-0.109139</c:v>
                </c:pt>
                <c:pt idx="6868">
                  <c:v>-0.10953599999999999</c:v>
                </c:pt>
                <c:pt idx="6869">
                  <c:v>-0.10997</c:v>
                </c:pt>
                <c:pt idx="6870">
                  <c:v>-0.110001</c:v>
                </c:pt>
                <c:pt idx="6871">
                  <c:v>-0.110317</c:v>
                </c:pt>
                <c:pt idx="6872">
                  <c:v>-0.11046300000000001</c:v>
                </c:pt>
                <c:pt idx="6873">
                  <c:v>-0.11063000000000001</c:v>
                </c:pt>
                <c:pt idx="6874">
                  <c:v>-0.111085</c:v>
                </c:pt>
                <c:pt idx="6875">
                  <c:v>-0.111374</c:v>
                </c:pt>
                <c:pt idx="6876">
                  <c:v>-0.11131099999999999</c:v>
                </c:pt>
                <c:pt idx="6877">
                  <c:v>-0.111461</c:v>
                </c:pt>
                <c:pt idx="6878">
                  <c:v>-0.111625</c:v>
                </c:pt>
                <c:pt idx="6879">
                  <c:v>-0.11204699999999999</c:v>
                </c:pt>
                <c:pt idx="6880">
                  <c:v>-0.112377</c:v>
                </c:pt>
                <c:pt idx="6881">
                  <c:v>-0.11211400000000001</c:v>
                </c:pt>
                <c:pt idx="6882">
                  <c:v>-0.112331</c:v>
                </c:pt>
                <c:pt idx="6883">
                  <c:v>-0.11237</c:v>
                </c:pt>
                <c:pt idx="6884">
                  <c:v>-0.112597</c:v>
                </c:pt>
                <c:pt idx="6885">
                  <c:v>-0.11262800000000001</c:v>
                </c:pt>
                <c:pt idx="6886">
                  <c:v>-0.11269999999999999</c:v>
                </c:pt>
                <c:pt idx="6887">
                  <c:v>-0.112646</c:v>
                </c:pt>
                <c:pt idx="6888">
                  <c:v>-0.11256099999999999</c:v>
                </c:pt>
                <c:pt idx="6889">
                  <c:v>-0.112591</c:v>
                </c:pt>
                <c:pt idx="6890">
                  <c:v>-0.112763</c:v>
                </c:pt>
                <c:pt idx="6891">
                  <c:v>-0.112634</c:v>
                </c:pt>
                <c:pt idx="6892">
                  <c:v>-0.112509</c:v>
                </c:pt>
                <c:pt idx="6893">
                  <c:v>-0.112465</c:v>
                </c:pt>
                <c:pt idx="6894">
                  <c:v>-0.112444</c:v>
                </c:pt>
                <c:pt idx="6895">
                  <c:v>-0.11241900000000001</c:v>
                </c:pt>
                <c:pt idx="6896">
                  <c:v>-0.11211500000000001</c:v>
                </c:pt>
                <c:pt idx="6897">
                  <c:v>-0.111884</c:v>
                </c:pt>
                <c:pt idx="6898">
                  <c:v>-0.111745</c:v>
                </c:pt>
                <c:pt idx="6899">
                  <c:v>-0.11158700000000001</c:v>
                </c:pt>
                <c:pt idx="6900">
                  <c:v>-0.11133899999999999</c:v>
                </c:pt>
                <c:pt idx="6901">
                  <c:v>-0.110959</c:v>
                </c:pt>
                <c:pt idx="6902">
                  <c:v>-0.11067399999999999</c:v>
                </c:pt>
                <c:pt idx="6903">
                  <c:v>-0.110268</c:v>
                </c:pt>
                <c:pt idx="6904">
                  <c:v>-0.110128</c:v>
                </c:pt>
                <c:pt idx="6905">
                  <c:v>-0.109787</c:v>
                </c:pt>
                <c:pt idx="6906">
                  <c:v>-0.10934000000000001</c:v>
                </c:pt>
                <c:pt idx="6907">
                  <c:v>-0.108908</c:v>
                </c:pt>
                <c:pt idx="6908">
                  <c:v>-0.108362</c:v>
                </c:pt>
                <c:pt idx="6909">
                  <c:v>-0.10806399999999999</c:v>
                </c:pt>
                <c:pt idx="6910">
                  <c:v>-0.10768800000000001</c:v>
                </c:pt>
                <c:pt idx="6911">
                  <c:v>-0.106908</c:v>
                </c:pt>
                <c:pt idx="6912">
                  <c:v>-0.106518</c:v>
                </c:pt>
                <c:pt idx="6913">
                  <c:v>-0.105757</c:v>
                </c:pt>
                <c:pt idx="6914">
                  <c:v>-0.105252</c:v>
                </c:pt>
                <c:pt idx="6915">
                  <c:v>-0.10451000000000001</c:v>
                </c:pt>
                <c:pt idx="6916">
                  <c:v>-0.103906</c:v>
                </c:pt>
                <c:pt idx="6917">
                  <c:v>-0.103182</c:v>
                </c:pt>
                <c:pt idx="6918">
                  <c:v>-0.102301</c:v>
                </c:pt>
                <c:pt idx="6919">
                  <c:v>-0.10166</c:v>
                </c:pt>
                <c:pt idx="6920">
                  <c:v>-0.100869</c:v>
                </c:pt>
                <c:pt idx="6921">
                  <c:v>-0.100082</c:v>
                </c:pt>
                <c:pt idx="6922">
                  <c:v>-9.9066100000000004E-2</c:v>
                </c:pt>
                <c:pt idx="6923">
                  <c:v>-9.8251500000000005E-2</c:v>
                </c:pt>
                <c:pt idx="6924">
                  <c:v>-9.7416900000000001E-2</c:v>
                </c:pt>
                <c:pt idx="6925">
                  <c:v>-9.6394800000000003E-2</c:v>
                </c:pt>
                <c:pt idx="6926">
                  <c:v>-9.5327400000000007E-2</c:v>
                </c:pt>
                <c:pt idx="6927">
                  <c:v>-9.4215800000000002E-2</c:v>
                </c:pt>
                <c:pt idx="6928">
                  <c:v>-9.3138399999999996E-2</c:v>
                </c:pt>
                <c:pt idx="6929">
                  <c:v>-9.1957300000000006E-2</c:v>
                </c:pt>
                <c:pt idx="6930">
                  <c:v>-9.0870900000000004E-2</c:v>
                </c:pt>
                <c:pt idx="6931">
                  <c:v>-8.9449200000000006E-2</c:v>
                </c:pt>
                <c:pt idx="6932">
                  <c:v>-8.8461600000000001E-2</c:v>
                </c:pt>
                <c:pt idx="6933">
                  <c:v>-8.6966299999999996E-2</c:v>
                </c:pt>
                <c:pt idx="6934">
                  <c:v>-8.5798299999999994E-2</c:v>
                </c:pt>
                <c:pt idx="6935">
                  <c:v>-8.4650299999999998E-2</c:v>
                </c:pt>
                <c:pt idx="6936">
                  <c:v>-8.31451E-2</c:v>
                </c:pt>
                <c:pt idx="6937">
                  <c:v>-8.1802100000000003E-2</c:v>
                </c:pt>
                <c:pt idx="6938">
                  <c:v>-8.0395999999999995E-2</c:v>
                </c:pt>
                <c:pt idx="6939">
                  <c:v>-7.9002600000000006E-2</c:v>
                </c:pt>
                <c:pt idx="6940">
                  <c:v>-7.7702999999999994E-2</c:v>
                </c:pt>
                <c:pt idx="6941">
                  <c:v>-7.6074199999999995E-2</c:v>
                </c:pt>
                <c:pt idx="6942">
                  <c:v>-7.4569499999999997E-2</c:v>
                </c:pt>
                <c:pt idx="6943">
                  <c:v>-7.2846099999999997E-2</c:v>
                </c:pt>
                <c:pt idx="6944">
                  <c:v>-7.1279999999999996E-2</c:v>
                </c:pt>
                <c:pt idx="6945">
                  <c:v>-6.9699999999999998E-2</c:v>
                </c:pt>
                <c:pt idx="6946">
                  <c:v>-6.8016199999999999E-2</c:v>
                </c:pt>
                <c:pt idx="6947">
                  <c:v>-6.6172700000000001E-2</c:v>
                </c:pt>
                <c:pt idx="6948">
                  <c:v>-6.4475299999999999E-2</c:v>
                </c:pt>
                <c:pt idx="6949">
                  <c:v>-6.26559E-2</c:v>
                </c:pt>
                <c:pt idx="6950">
                  <c:v>-6.0814600000000003E-2</c:v>
                </c:pt>
                <c:pt idx="6951">
                  <c:v>-5.89767E-2</c:v>
                </c:pt>
                <c:pt idx="6952">
                  <c:v>-5.7150899999999998E-2</c:v>
                </c:pt>
                <c:pt idx="6953">
                  <c:v>-5.5303199999999997E-2</c:v>
                </c:pt>
                <c:pt idx="6954">
                  <c:v>-5.3293899999999998E-2</c:v>
                </c:pt>
                <c:pt idx="6955">
                  <c:v>-5.1332900000000001E-2</c:v>
                </c:pt>
                <c:pt idx="6956">
                  <c:v>-4.9293700000000003E-2</c:v>
                </c:pt>
                <c:pt idx="6957">
                  <c:v>-4.7286599999999998E-2</c:v>
                </c:pt>
                <c:pt idx="6958">
                  <c:v>-4.5317400000000001E-2</c:v>
                </c:pt>
                <c:pt idx="6959">
                  <c:v>-4.3170500000000001E-2</c:v>
                </c:pt>
                <c:pt idx="6960">
                  <c:v>-4.1347299999999997E-2</c:v>
                </c:pt>
                <c:pt idx="6961">
                  <c:v>-3.9018400000000002E-2</c:v>
                </c:pt>
                <c:pt idx="6962">
                  <c:v>-3.68408E-2</c:v>
                </c:pt>
                <c:pt idx="6963">
                  <c:v>-3.4731900000000003E-2</c:v>
                </c:pt>
                <c:pt idx="6964">
                  <c:v>-3.2517799999999999E-2</c:v>
                </c:pt>
                <c:pt idx="6965">
                  <c:v>-3.05052E-2</c:v>
                </c:pt>
                <c:pt idx="6966">
                  <c:v>-2.8159900000000002E-2</c:v>
                </c:pt>
                <c:pt idx="6967">
                  <c:v>-2.57941E-2</c:v>
                </c:pt>
                <c:pt idx="6968">
                  <c:v>-2.3448699999999999E-2</c:v>
                </c:pt>
                <c:pt idx="6969">
                  <c:v>-2.11042E-2</c:v>
                </c:pt>
                <c:pt idx="6970">
                  <c:v>-1.8934800000000002E-2</c:v>
                </c:pt>
                <c:pt idx="6971">
                  <c:v>-1.6623800000000001E-2</c:v>
                </c:pt>
                <c:pt idx="6972">
                  <c:v>-1.41452E-2</c:v>
                </c:pt>
                <c:pt idx="6973">
                  <c:v>-1.1742900000000001E-2</c:v>
                </c:pt>
                <c:pt idx="6974">
                  <c:v>-9.3737999999999998E-3</c:v>
                </c:pt>
                <c:pt idx="6975">
                  <c:v>-6.9045E-3</c:v>
                </c:pt>
                <c:pt idx="6976">
                  <c:v>-4.4700299999999998E-3</c:v>
                </c:pt>
                <c:pt idx="6977">
                  <c:v>-2.0992799999999998E-3</c:v>
                </c:pt>
                <c:pt idx="6978">
                  <c:v>4.6024599999999998E-4</c:v>
                </c:pt>
                <c:pt idx="6979">
                  <c:v>2.90288E-3</c:v>
                </c:pt>
                <c:pt idx="6980">
                  <c:v>5.5232700000000003E-3</c:v>
                </c:pt>
                <c:pt idx="6981">
                  <c:v>7.8978299999999998E-3</c:v>
                </c:pt>
                <c:pt idx="6982">
                  <c:v>1.04171E-2</c:v>
                </c:pt>
                <c:pt idx="6983">
                  <c:v>1.28986E-2</c:v>
                </c:pt>
                <c:pt idx="6984">
                  <c:v>1.5408399999999999E-2</c:v>
                </c:pt>
                <c:pt idx="6985">
                  <c:v>1.78391E-2</c:v>
                </c:pt>
                <c:pt idx="6986">
                  <c:v>2.0384800000000002E-2</c:v>
                </c:pt>
                <c:pt idx="6987">
                  <c:v>2.2896799999999998E-2</c:v>
                </c:pt>
                <c:pt idx="6988">
                  <c:v>2.53589E-2</c:v>
                </c:pt>
                <c:pt idx="6989">
                  <c:v>2.7800800000000001E-2</c:v>
                </c:pt>
                <c:pt idx="6990">
                  <c:v>3.0255899999999999E-2</c:v>
                </c:pt>
                <c:pt idx="6991">
                  <c:v>3.2851400000000003E-2</c:v>
                </c:pt>
                <c:pt idx="6992">
                  <c:v>3.5373799999999997E-2</c:v>
                </c:pt>
                <c:pt idx="6993">
                  <c:v>3.7782099999999999E-2</c:v>
                </c:pt>
                <c:pt idx="6994">
                  <c:v>4.0318399999999997E-2</c:v>
                </c:pt>
                <c:pt idx="6995">
                  <c:v>4.2783799999999997E-2</c:v>
                </c:pt>
                <c:pt idx="6996">
                  <c:v>4.5157099999999999E-2</c:v>
                </c:pt>
                <c:pt idx="6997">
                  <c:v>4.7647500000000002E-2</c:v>
                </c:pt>
                <c:pt idx="6998">
                  <c:v>5.00344E-2</c:v>
                </c:pt>
                <c:pt idx="6999">
                  <c:v>5.2463000000000003E-2</c:v>
                </c:pt>
                <c:pt idx="7000">
                  <c:v>5.48516E-2</c:v>
                </c:pt>
                <c:pt idx="7001">
                  <c:v>5.7168700000000003E-2</c:v>
                </c:pt>
                <c:pt idx="7002">
                  <c:v>5.9608300000000003E-2</c:v>
                </c:pt>
                <c:pt idx="7003">
                  <c:v>6.1856000000000001E-2</c:v>
                </c:pt>
                <c:pt idx="7004">
                  <c:v>6.4198900000000003E-2</c:v>
                </c:pt>
                <c:pt idx="7005">
                  <c:v>6.6396300000000005E-2</c:v>
                </c:pt>
                <c:pt idx="7006">
                  <c:v>6.8620899999999999E-2</c:v>
                </c:pt>
                <c:pt idx="7007">
                  <c:v>7.0855100000000004E-2</c:v>
                </c:pt>
                <c:pt idx="7008">
                  <c:v>7.2980699999999996E-2</c:v>
                </c:pt>
                <c:pt idx="7009">
                  <c:v>7.5132400000000002E-2</c:v>
                </c:pt>
                <c:pt idx="7010">
                  <c:v>7.7242099999999994E-2</c:v>
                </c:pt>
                <c:pt idx="7011">
                  <c:v>7.9240000000000005E-2</c:v>
                </c:pt>
                <c:pt idx="7012">
                  <c:v>8.1246700000000005E-2</c:v>
                </c:pt>
                <c:pt idx="7013">
                  <c:v>8.3293099999999995E-2</c:v>
                </c:pt>
                <c:pt idx="7014">
                  <c:v>8.5279499999999994E-2</c:v>
                </c:pt>
                <c:pt idx="7015">
                  <c:v>8.7126899999999993E-2</c:v>
                </c:pt>
                <c:pt idx="7016">
                  <c:v>8.9161000000000004E-2</c:v>
                </c:pt>
                <c:pt idx="7017">
                  <c:v>9.0868299999999999E-2</c:v>
                </c:pt>
                <c:pt idx="7018">
                  <c:v>9.2716900000000005E-2</c:v>
                </c:pt>
                <c:pt idx="7019">
                  <c:v>9.4570199999999993E-2</c:v>
                </c:pt>
                <c:pt idx="7020">
                  <c:v>9.6129400000000004E-2</c:v>
                </c:pt>
                <c:pt idx="7021">
                  <c:v>9.7839599999999999E-2</c:v>
                </c:pt>
                <c:pt idx="7022">
                  <c:v>9.9411100000000002E-2</c:v>
                </c:pt>
                <c:pt idx="7023">
                  <c:v>0.100969</c:v>
                </c:pt>
                <c:pt idx="7024">
                  <c:v>0.102508</c:v>
                </c:pt>
                <c:pt idx="7025">
                  <c:v>0.103864</c:v>
                </c:pt>
                <c:pt idx="7026">
                  <c:v>0.10543</c:v>
                </c:pt>
                <c:pt idx="7027">
                  <c:v>0.106721</c:v>
                </c:pt>
                <c:pt idx="7028">
                  <c:v>0.108059</c:v>
                </c:pt>
                <c:pt idx="7029">
                  <c:v>0.109473</c:v>
                </c:pt>
                <c:pt idx="7030">
                  <c:v>0.11054600000000001</c:v>
                </c:pt>
                <c:pt idx="7031">
                  <c:v>0.111999</c:v>
                </c:pt>
                <c:pt idx="7032">
                  <c:v>0.11308699999999999</c:v>
                </c:pt>
                <c:pt idx="7033">
                  <c:v>0.11430700000000001</c:v>
                </c:pt>
                <c:pt idx="7034">
                  <c:v>0.115407</c:v>
                </c:pt>
                <c:pt idx="7035">
                  <c:v>0.116273</c:v>
                </c:pt>
                <c:pt idx="7036">
                  <c:v>0.117366</c:v>
                </c:pt>
                <c:pt idx="7037">
                  <c:v>0.11836000000000001</c:v>
                </c:pt>
                <c:pt idx="7038">
                  <c:v>0.119245</c:v>
                </c:pt>
                <c:pt idx="7039">
                  <c:v>0.120229</c:v>
                </c:pt>
                <c:pt idx="7040">
                  <c:v>0.12088699999999999</c:v>
                </c:pt>
                <c:pt idx="7041">
                  <c:v>0.121713</c:v>
                </c:pt>
                <c:pt idx="7042">
                  <c:v>0.12248000000000001</c:v>
                </c:pt>
                <c:pt idx="7043">
                  <c:v>0.12306400000000001</c:v>
                </c:pt>
                <c:pt idx="7044">
                  <c:v>0.123931</c:v>
                </c:pt>
                <c:pt idx="7045">
                  <c:v>0.124402</c:v>
                </c:pt>
                <c:pt idx="7046">
                  <c:v>0.124983</c:v>
                </c:pt>
                <c:pt idx="7047">
                  <c:v>0.12542200000000001</c:v>
                </c:pt>
                <c:pt idx="7048">
                  <c:v>0.12586600000000001</c:v>
                </c:pt>
                <c:pt idx="7049">
                  <c:v>0.12632699999999999</c:v>
                </c:pt>
                <c:pt idx="7050">
                  <c:v>0.12670699999999999</c:v>
                </c:pt>
                <c:pt idx="7051">
                  <c:v>0.12687899999999999</c:v>
                </c:pt>
                <c:pt idx="7052">
                  <c:v>0.127279</c:v>
                </c:pt>
                <c:pt idx="7053">
                  <c:v>0.12755900000000001</c:v>
                </c:pt>
                <c:pt idx="7054">
                  <c:v>0.12770799999999999</c:v>
                </c:pt>
                <c:pt idx="7055">
                  <c:v>0.12790699999999999</c:v>
                </c:pt>
                <c:pt idx="7056">
                  <c:v>0.128107</c:v>
                </c:pt>
                <c:pt idx="7057">
                  <c:v>0.12814800000000001</c:v>
                </c:pt>
                <c:pt idx="7058">
                  <c:v>0.128445</c:v>
                </c:pt>
                <c:pt idx="7059">
                  <c:v>0.12839900000000001</c:v>
                </c:pt>
                <c:pt idx="7060">
                  <c:v>0.12839100000000001</c:v>
                </c:pt>
                <c:pt idx="7061">
                  <c:v>0.12868099999999999</c:v>
                </c:pt>
                <c:pt idx="7062">
                  <c:v>0.128496</c:v>
                </c:pt>
                <c:pt idx="7063">
                  <c:v>0.128548</c:v>
                </c:pt>
                <c:pt idx="7064">
                  <c:v>0.12839300000000001</c:v>
                </c:pt>
                <c:pt idx="7065">
                  <c:v>0.12807199999999999</c:v>
                </c:pt>
                <c:pt idx="7066">
                  <c:v>0.128132</c:v>
                </c:pt>
                <c:pt idx="7067">
                  <c:v>0.12789600000000001</c:v>
                </c:pt>
                <c:pt idx="7068">
                  <c:v>0.12765799999999999</c:v>
                </c:pt>
                <c:pt idx="7069">
                  <c:v>0.127383</c:v>
                </c:pt>
                <c:pt idx="7070">
                  <c:v>0.12693299999999999</c:v>
                </c:pt>
                <c:pt idx="7071">
                  <c:v>0.12665799999999999</c:v>
                </c:pt>
                <c:pt idx="7072">
                  <c:v>0.12648100000000001</c:v>
                </c:pt>
                <c:pt idx="7073">
                  <c:v>0.126106</c:v>
                </c:pt>
                <c:pt idx="7074">
                  <c:v>0.12582599999999999</c:v>
                </c:pt>
                <c:pt idx="7075">
                  <c:v>0.12529399999999999</c:v>
                </c:pt>
                <c:pt idx="7076">
                  <c:v>0.12490800000000001</c:v>
                </c:pt>
                <c:pt idx="7077">
                  <c:v>0.124724</c:v>
                </c:pt>
                <c:pt idx="7078">
                  <c:v>0.124087</c:v>
                </c:pt>
                <c:pt idx="7079">
                  <c:v>0.12366099999999999</c:v>
                </c:pt>
                <c:pt idx="7080">
                  <c:v>0.123137</c:v>
                </c:pt>
                <c:pt idx="7081">
                  <c:v>0.122639</c:v>
                </c:pt>
                <c:pt idx="7082">
                  <c:v>0.12201099999999999</c:v>
                </c:pt>
                <c:pt idx="7083">
                  <c:v>0.12162199999999999</c:v>
                </c:pt>
                <c:pt idx="7084">
                  <c:v>0.12098200000000001</c:v>
                </c:pt>
                <c:pt idx="7085">
                  <c:v>0.120369</c:v>
                </c:pt>
                <c:pt idx="7086">
                  <c:v>0.119813</c:v>
                </c:pt>
                <c:pt idx="7087">
                  <c:v>0.119161</c:v>
                </c:pt>
                <c:pt idx="7088">
                  <c:v>0.118478</c:v>
                </c:pt>
                <c:pt idx="7089">
                  <c:v>0.117802</c:v>
                </c:pt>
                <c:pt idx="7090">
                  <c:v>0.11713</c:v>
                </c:pt>
                <c:pt idx="7091">
                  <c:v>0.116464</c:v>
                </c:pt>
                <c:pt idx="7092">
                  <c:v>0.115782</c:v>
                </c:pt>
                <c:pt idx="7093">
                  <c:v>0.11491</c:v>
                </c:pt>
                <c:pt idx="7094">
                  <c:v>0.114188</c:v>
                </c:pt>
                <c:pt idx="7095">
                  <c:v>0.113332</c:v>
                </c:pt>
                <c:pt idx="7096">
                  <c:v>0.112721</c:v>
                </c:pt>
                <c:pt idx="7097">
                  <c:v>0.112063</c:v>
                </c:pt>
                <c:pt idx="7098">
                  <c:v>0.111153</c:v>
                </c:pt>
                <c:pt idx="7099">
                  <c:v>0.110371</c:v>
                </c:pt>
                <c:pt idx="7100">
                  <c:v>0.109552</c:v>
                </c:pt>
                <c:pt idx="7101">
                  <c:v>0.108768</c:v>
                </c:pt>
                <c:pt idx="7102">
                  <c:v>0.10816000000000001</c:v>
                </c:pt>
                <c:pt idx="7103">
                  <c:v>0.107284</c:v>
                </c:pt>
                <c:pt idx="7104">
                  <c:v>0.106367</c:v>
                </c:pt>
                <c:pt idx="7105">
                  <c:v>0.105521</c:v>
                </c:pt>
                <c:pt idx="7106">
                  <c:v>0.10474799999999999</c:v>
                </c:pt>
                <c:pt idx="7107">
                  <c:v>0.103953</c:v>
                </c:pt>
                <c:pt idx="7108">
                  <c:v>0.103169</c:v>
                </c:pt>
                <c:pt idx="7109">
                  <c:v>0.10230499999999999</c:v>
                </c:pt>
                <c:pt idx="7110">
                  <c:v>0.101507</c:v>
                </c:pt>
                <c:pt idx="7111">
                  <c:v>0.10052700000000001</c:v>
                </c:pt>
                <c:pt idx="7112">
                  <c:v>9.9749500000000005E-2</c:v>
                </c:pt>
                <c:pt idx="7113">
                  <c:v>9.9046200000000001E-2</c:v>
                </c:pt>
                <c:pt idx="7114">
                  <c:v>9.80409E-2</c:v>
                </c:pt>
                <c:pt idx="7115">
                  <c:v>9.7275E-2</c:v>
                </c:pt>
                <c:pt idx="7116">
                  <c:v>9.6417900000000001E-2</c:v>
                </c:pt>
                <c:pt idx="7117">
                  <c:v>9.5600000000000004E-2</c:v>
                </c:pt>
                <c:pt idx="7118">
                  <c:v>9.4739599999999993E-2</c:v>
                </c:pt>
                <c:pt idx="7119">
                  <c:v>9.3794100000000005E-2</c:v>
                </c:pt>
                <c:pt idx="7120">
                  <c:v>9.3082700000000004E-2</c:v>
                </c:pt>
                <c:pt idx="7121">
                  <c:v>9.2258800000000002E-2</c:v>
                </c:pt>
                <c:pt idx="7122">
                  <c:v>9.1365699999999994E-2</c:v>
                </c:pt>
                <c:pt idx="7123">
                  <c:v>9.0745199999999998E-2</c:v>
                </c:pt>
                <c:pt idx="7124">
                  <c:v>8.9606900000000003E-2</c:v>
                </c:pt>
                <c:pt idx="7125">
                  <c:v>8.8933700000000004E-2</c:v>
                </c:pt>
                <c:pt idx="7126">
                  <c:v>8.8164500000000007E-2</c:v>
                </c:pt>
                <c:pt idx="7127">
                  <c:v>8.7277300000000002E-2</c:v>
                </c:pt>
                <c:pt idx="7128">
                  <c:v>8.6562200000000006E-2</c:v>
                </c:pt>
                <c:pt idx="7129">
                  <c:v>8.5405099999999998E-2</c:v>
                </c:pt>
                <c:pt idx="7130">
                  <c:v>8.4691500000000003E-2</c:v>
                </c:pt>
                <c:pt idx="7131">
                  <c:v>8.40056E-2</c:v>
                </c:pt>
                <c:pt idx="7132">
                  <c:v>8.3030499999999993E-2</c:v>
                </c:pt>
                <c:pt idx="7133">
                  <c:v>8.2295199999999999E-2</c:v>
                </c:pt>
                <c:pt idx="7134">
                  <c:v>8.1285200000000002E-2</c:v>
                </c:pt>
                <c:pt idx="7135">
                  <c:v>8.0395300000000003E-2</c:v>
                </c:pt>
                <c:pt idx="7136">
                  <c:v>7.9661200000000001E-2</c:v>
                </c:pt>
                <c:pt idx="7137">
                  <c:v>7.8835699999999995E-2</c:v>
                </c:pt>
                <c:pt idx="7138">
                  <c:v>7.80893E-2</c:v>
                </c:pt>
                <c:pt idx="7139">
                  <c:v>7.7131599999999995E-2</c:v>
                </c:pt>
                <c:pt idx="7140">
                  <c:v>7.6130699999999996E-2</c:v>
                </c:pt>
                <c:pt idx="7141">
                  <c:v>7.5551400000000005E-2</c:v>
                </c:pt>
                <c:pt idx="7142">
                  <c:v>7.4731300000000001E-2</c:v>
                </c:pt>
                <c:pt idx="7143">
                  <c:v>7.3856500000000005E-2</c:v>
                </c:pt>
                <c:pt idx="7144">
                  <c:v>7.3018600000000003E-2</c:v>
                </c:pt>
                <c:pt idx="7145">
                  <c:v>7.2168999999999997E-2</c:v>
                </c:pt>
                <c:pt idx="7146">
                  <c:v>7.1391800000000005E-2</c:v>
                </c:pt>
                <c:pt idx="7147">
                  <c:v>7.0577299999999996E-2</c:v>
                </c:pt>
                <c:pt idx="7148">
                  <c:v>6.9681800000000002E-2</c:v>
                </c:pt>
                <c:pt idx="7149">
                  <c:v>6.8872100000000006E-2</c:v>
                </c:pt>
                <c:pt idx="7150">
                  <c:v>6.7885799999999996E-2</c:v>
                </c:pt>
                <c:pt idx="7151">
                  <c:v>6.7005300000000004E-2</c:v>
                </c:pt>
                <c:pt idx="7152">
                  <c:v>6.6233700000000006E-2</c:v>
                </c:pt>
                <c:pt idx="7153">
                  <c:v>6.5268800000000002E-2</c:v>
                </c:pt>
                <c:pt idx="7154">
                  <c:v>6.4237600000000006E-2</c:v>
                </c:pt>
                <c:pt idx="7155">
                  <c:v>6.3270699999999999E-2</c:v>
                </c:pt>
                <c:pt idx="7156">
                  <c:v>6.2457800000000001E-2</c:v>
                </c:pt>
                <c:pt idx="7157">
                  <c:v>6.1514100000000002E-2</c:v>
                </c:pt>
                <c:pt idx="7158">
                  <c:v>6.0505999999999997E-2</c:v>
                </c:pt>
                <c:pt idx="7159">
                  <c:v>5.9577999999999999E-2</c:v>
                </c:pt>
                <c:pt idx="7160">
                  <c:v>5.8575299999999997E-2</c:v>
                </c:pt>
                <c:pt idx="7161">
                  <c:v>5.76927E-2</c:v>
                </c:pt>
                <c:pt idx="7162">
                  <c:v>5.6665600000000003E-2</c:v>
                </c:pt>
                <c:pt idx="7163">
                  <c:v>5.5746900000000002E-2</c:v>
                </c:pt>
                <c:pt idx="7164">
                  <c:v>5.4594200000000002E-2</c:v>
                </c:pt>
                <c:pt idx="7165">
                  <c:v>5.3524500000000003E-2</c:v>
                </c:pt>
                <c:pt idx="7166">
                  <c:v>5.2556800000000001E-2</c:v>
                </c:pt>
                <c:pt idx="7167">
                  <c:v>5.1618400000000002E-2</c:v>
                </c:pt>
                <c:pt idx="7168">
                  <c:v>5.0412199999999997E-2</c:v>
                </c:pt>
                <c:pt idx="7169">
                  <c:v>4.9320599999999999E-2</c:v>
                </c:pt>
                <c:pt idx="7170">
                  <c:v>4.81457E-2</c:v>
                </c:pt>
                <c:pt idx="7171">
                  <c:v>4.7033699999999998E-2</c:v>
                </c:pt>
                <c:pt idx="7172">
                  <c:v>4.5879900000000001E-2</c:v>
                </c:pt>
                <c:pt idx="7173">
                  <c:v>4.48688E-2</c:v>
                </c:pt>
                <c:pt idx="7174">
                  <c:v>4.3530699999999999E-2</c:v>
                </c:pt>
                <c:pt idx="7175">
                  <c:v>4.2349100000000001E-2</c:v>
                </c:pt>
                <c:pt idx="7176">
                  <c:v>4.1148400000000002E-2</c:v>
                </c:pt>
                <c:pt idx="7177">
                  <c:v>3.9942600000000002E-2</c:v>
                </c:pt>
                <c:pt idx="7178">
                  <c:v>3.8795499999999997E-2</c:v>
                </c:pt>
                <c:pt idx="7179">
                  <c:v>3.7427799999999997E-2</c:v>
                </c:pt>
                <c:pt idx="7180">
                  <c:v>3.6138400000000001E-2</c:v>
                </c:pt>
                <c:pt idx="7181">
                  <c:v>3.4773100000000001E-2</c:v>
                </c:pt>
                <c:pt idx="7182">
                  <c:v>3.3674900000000001E-2</c:v>
                </c:pt>
                <c:pt idx="7183">
                  <c:v>3.24155E-2</c:v>
                </c:pt>
                <c:pt idx="7184">
                  <c:v>3.0974100000000001E-2</c:v>
                </c:pt>
                <c:pt idx="7185">
                  <c:v>2.9705599999999999E-2</c:v>
                </c:pt>
                <c:pt idx="7186">
                  <c:v>2.83372E-2</c:v>
                </c:pt>
                <c:pt idx="7187">
                  <c:v>2.69936E-2</c:v>
                </c:pt>
                <c:pt idx="7188">
                  <c:v>2.5527600000000001E-2</c:v>
                </c:pt>
                <c:pt idx="7189">
                  <c:v>2.4172800000000001E-2</c:v>
                </c:pt>
                <c:pt idx="7190">
                  <c:v>2.2689399999999998E-2</c:v>
                </c:pt>
                <c:pt idx="7191">
                  <c:v>2.13812E-2</c:v>
                </c:pt>
                <c:pt idx="7192">
                  <c:v>1.9803999999999999E-2</c:v>
                </c:pt>
                <c:pt idx="7193">
                  <c:v>1.8467799999999999E-2</c:v>
                </c:pt>
                <c:pt idx="7194">
                  <c:v>1.68478E-2</c:v>
                </c:pt>
                <c:pt idx="7195">
                  <c:v>1.5171199999999999E-2</c:v>
                </c:pt>
                <c:pt idx="7196">
                  <c:v>1.38602E-2</c:v>
                </c:pt>
                <c:pt idx="7197">
                  <c:v>1.23269E-2</c:v>
                </c:pt>
                <c:pt idx="7198">
                  <c:v>1.0711500000000001E-2</c:v>
                </c:pt>
                <c:pt idx="7199">
                  <c:v>9.09423E-3</c:v>
                </c:pt>
                <c:pt idx="7200">
                  <c:v>7.3598300000000004E-3</c:v>
                </c:pt>
                <c:pt idx="7201">
                  <c:v>5.7743899999999999E-3</c:v>
                </c:pt>
                <c:pt idx="7202">
                  <c:v>4.2945300000000004E-3</c:v>
                </c:pt>
                <c:pt idx="7203">
                  <c:v>2.8545200000000001E-3</c:v>
                </c:pt>
                <c:pt idx="7204">
                  <c:v>1.0685200000000001E-3</c:v>
                </c:pt>
                <c:pt idx="7205">
                  <c:v>-5.2081000000000002E-4</c:v>
                </c:pt>
                <c:pt idx="7206">
                  <c:v>-2.1736099999999999E-3</c:v>
                </c:pt>
                <c:pt idx="7207">
                  <c:v>-3.5543699999999998E-3</c:v>
                </c:pt>
                <c:pt idx="7208">
                  <c:v>-5.2029800000000003E-3</c:v>
                </c:pt>
                <c:pt idx="7209">
                  <c:v>-6.7903199999999999E-3</c:v>
                </c:pt>
                <c:pt idx="7210">
                  <c:v>-8.5775399999999998E-3</c:v>
                </c:pt>
                <c:pt idx="7211">
                  <c:v>-1.0186000000000001E-2</c:v>
                </c:pt>
                <c:pt idx="7212">
                  <c:v>-1.18408E-2</c:v>
                </c:pt>
                <c:pt idx="7213">
                  <c:v>-1.34302E-2</c:v>
                </c:pt>
                <c:pt idx="7214">
                  <c:v>-1.50435E-2</c:v>
                </c:pt>
                <c:pt idx="7215">
                  <c:v>-1.69693E-2</c:v>
                </c:pt>
                <c:pt idx="7216">
                  <c:v>-1.85892E-2</c:v>
                </c:pt>
                <c:pt idx="7217">
                  <c:v>-2.0253299999999998E-2</c:v>
                </c:pt>
                <c:pt idx="7218">
                  <c:v>-2.1923399999999999E-2</c:v>
                </c:pt>
                <c:pt idx="7219">
                  <c:v>-2.3615400000000002E-2</c:v>
                </c:pt>
                <c:pt idx="7220">
                  <c:v>-2.55272E-2</c:v>
                </c:pt>
                <c:pt idx="7221">
                  <c:v>-2.7225599999999999E-2</c:v>
                </c:pt>
                <c:pt idx="7222">
                  <c:v>-2.8863199999999999E-2</c:v>
                </c:pt>
                <c:pt idx="7223">
                  <c:v>-3.0431699999999999E-2</c:v>
                </c:pt>
                <c:pt idx="7224">
                  <c:v>-3.2245299999999998E-2</c:v>
                </c:pt>
                <c:pt idx="7225">
                  <c:v>-3.3987700000000003E-2</c:v>
                </c:pt>
                <c:pt idx="7226">
                  <c:v>-3.5682600000000002E-2</c:v>
                </c:pt>
                <c:pt idx="7227">
                  <c:v>-3.7178200000000002E-2</c:v>
                </c:pt>
                <c:pt idx="7228">
                  <c:v>-3.88072E-2</c:v>
                </c:pt>
                <c:pt idx="7229">
                  <c:v>-4.0258299999999997E-2</c:v>
                </c:pt>
                <c:pt idx="7230">
                  <c:v>-4.2043200000000003E-2</c:v>
                </c:pt>
                <c:pt idx="7231">
                  <c:v>-4.3791400000000001E-2</c:v>
                </c:pt>
                <c:pt idx="7232">
                  <c:v>-4.5112199999999998E-2</c:v>
                </c:pt>
                <c:pt idx="7233">
                  <c:v>-4.6741400000000002E-2</c:v>
                </c:pt>
                <c:pt idx="7234">
                  <c:v>-4.8290899999999998E-2</c:v>
                </c:pt>
                <c:pt idx="7235">
                  <c:v>-4.9801199999999997E-2</c:v>
                </c:pt>
                <c:pt idx="7236">
                  <c:v>-5.1561700000000002E-2</c:v>
                </c:pt>
                <c:pt idx="7237">
                  <c:v>-5.2919800000000003E-2</c:v>
                </c:pt>
                <c:pt idx="7238">
                  <c:v>-5.4339600000000002E-2</c:v>
                </c:pt>
                <c:pt idx="7239">
                  <c:v>-5.57333E-2</c:v>
                </c:pt>
                <c:pt idx="7240">
                  <c:v>-5.7370699999999997E-2</c:v>
                </c:pt>
                <c:pt idx="7241">
                  <c:v>-5.8942500000000002E-2</c:v>
                </c:pt>
                <c:pt idx="7242">
                  <c:v>-6.0248700000000002E-2</c:v>
                </c:pt>
                <c:pt idx="7243">
                  <c:v>-6.1683599999999998E-2</c:v>
                </c:pt>
                <c:pt idx="7244">
                  <c:v>-6.31858E-2</c:v>
                </c:pt>
                <c:pt idx="7245">
                  <c:v>-6.4513500000000001E-2</c:v>
                </c:pt>
                <c:pt idx="7246">
                  <c:v>-6.6007200000000002E-2</c:v>
                </c:pt>
                <c:pt idx="7247">
                  <c:v>-6.7285399999999995E-2</c:v>
                </c:pt>
                <c:pt idx="7248">
                  <c:v>-6.8459800000000001E-2</c:v>
                </c:pt>
                <c:pt idx="7249">
                  <c:v>-6.9856699999999994E-2</c:v>
                </c:pt>
                <c:pt idx="7250">
                  <c:v>-7.1113999999999997E-2</c:v>
                </c:pt>
                <c:pt idx="7251">
                  <c:v>-7.2282100000000002E-2</c:v>
                </c:pt>
                <c:pt idx="7252">
                  <c:v>-7.3408000000000001E-2</c:v>
                </c:pt>
                <c:pt idx="7253">
                  <c:v>-7.4537500000000007E-2</c:v>
                </c:pt>
                <c:pt idx="7254">
                  <c:v>-7.5563500000000006E-2</c:v>
                </c:pt>
                <c:pt idx="7255">
                  <c:v>-7.6766299999999996E-2</c:v>
                </c:pt>
                <c:pt idx="7256">
                  <c:v>-7.7917E-2</c:v>
                </c:pt>
                <c:pt idx="7257">
                  <c:v>-7.8775399999999995E-2</c:v>
                </c:pt>
                <c:pt idx="7258">
                  <c:v>-7.9846600000000004E-2</c:v>
                </c:pt>
                <c:pt idx="7259">
                  <c:v>-8.0665100000000003E-2</c:v>
                </c:pt>
                <c:pt idx="7260">
                  <c:v>-8.1839700000000001E-2</c:v>
                </c:pt>
                <c:pt idx="7261">
                  <c:v>-8.2841100000000001E-2</c:v>
                </c:pt>
                <c:pt idx="7262">
                  <c:v>-8.3563100000000001E-2</c:v>
                </c:pt>
                <c:pt idx="7263">
                  <c:v>-8.4415199999999996E-2</c:v>
                </c:pt>
                <c:pt idx="7264">
                  <c:v>-8.5164400000000001E-2</c:v>
                </c:pt>
                <c:pt idx="7265">
                  <c:v>-8.5947999999999997E-2</c:v>
                </c:pt>
                <c:pt idx="7266">
                  <c:v>-8.6654499999999995E-2</c:v>
                </c:pt>
                <c:pt idx="7267">
                  <c:v>-8.7524599999999994E-2</c:v>
                </c:pt>
                <c:pt idx="7268">
                  <c:v>-8.7845999999999994E-2</c:v>
                </c:pt>
                <c:pt idx="7269">
                  <c:v>-8.84654E-2</c:v>
                </c:pt>
                <c:pt idx="7270">
                  <c:v>-8.9044899999999996E-2</c:v>
                </c:pt>
                <c:pt idx="7271">
                  <c:v>-8.9636099999999996E-2</c:v>
                </c:pt>
                <c:pt idx="7272">
                  <c:v>-9.0257199999999996E-2</c:v>
                </c:pt>
                <c:pt idx="7273">
                  <c:v>-9.04615E-2</c:v>
                </c:pt>
                <c:pt idx="7274">
                  <c:v>-9.0961100000000003E-2</c:v>
                </c:pt>
                <c:pt idx="7275">
                  <c:v>-9.1358499999999995E-2</c:v>
                </c:pt>
                <c:pt idx="7276">
                  <c:v>-9.1679300000000005E-2</c:v>
                </c:pt>
                <c:pt idx="7277">
                  <c:v>-9.1916600000000001E-2</c:v>
                </c:pt>
                <c:pt idx="7278">
                  <c:v>-9.2177700000000001E-2</c:v>
                </c:pt>
                <c:pt idx="7279">
                  <c:v>-9.2286800000000002E-2</c:v>
                </c:pt>
                <c:pt idx="7280">
                  <c:v>-9.2513999999999999E-2</c:v>
                </c:pt>
                <c:pt idx="7281">
                  <c:v>-9.2689499999999994E-2</c:v>
                </c:pt>
                <c:pt idx="7282">
                  <c:v>-9.2747700000000002E-2</c:v>
                </c:pt>
                <c:pt idx="7283">
                  <c:v>-9.2743400000000004E-2</c:v>
                </c:pt>
                <c:pt idx="7284">
                  <c:v>-9.2573100000000005E-2</c:v>
                </c:pt>
                <c:pt idx="7285">
                  <c:v>-9.2789899999999995E-2</c:v>
                </c:pt>
                <c:pt idx="7286">
                  <c:v>-9.2767600000000006E-2</c:v>
                </c:pt>
                <c:pt idx="7287">
                  <c:v>-9.2661099999999996E-2</c:v>
                </c:pt>
                <c:pt idx="7288">
                  <c:v>-9.23567E-2</c:v>
                </c:pt>
                <c:pt idx="7289">
                  <c:v>-9.2308799999999996E-2</c:v>
                </c:pt>
                <c:pt idx="7290">
                  <c:v>-9.2006000000000004E-2</c:v>
                </c:pt>
                <c:pt idx="7291">
                  <c:v>-9.1942700000000002E-2</c:v>
                </c:pt>
                <c:pt idx="7292">
                  <c:v>-9.1511899999999993E-2</c:v>
                </c:pt>
                <c:pt idx="7293">
                  <c:v>-9.1200799999999999E-2</c:v>
                </c:pt>
                <c:pt idx="7294">
                  <c:v>-9.0799599999999994E-2</c:v>
                </c:pt>
                <c:pt idx="7295">
                  <c:v>-9.0516700000000005E-2</c:v>
                </c:pt>
                <c:pt idx="7296">
                  <c:v>-9.0168899999999996E-2</c:v>
                </c:pt>
                <c:pt idx="7297">
                  <c:v>-8.9668100000000001E-2</c:v>
                </c:pt>
                <c:pt idx="7298">
                  <c:v>-8.9112200000000003E-2</c:v>
                </c:pt>
                <c:pt idx="7299">
                  <c:v>-8.8592799999999999E-2</c:v>
                </c:pt>
                <c:pt idx="7300">
                  <c:v>-8.8117000000000001E-2</c:v>
                </c:pt>
                <c:pt idx="7301">
                  <c:v>-8.7537799999999999E-2</c:v>
                </c:pt>
                <c:pt idx="7302">
                  <c:v>-8.6940100000000006E-2</c:v>
                </c:pt>
                <c:pt idx="7303">
                  <c:v>-8.6327299999999996E-2</c:v>
                </c:pt>
                <c:pt idx="7304">
                  <c:v>-8.5561999999999999E-2</c:v>
                </c:pt>
                <c:pt idx="7305">
                  <c:v>-8.4924399999999997E-2</c:v>
                </c:pt>
                <c:pt idx="7306">
                  <c:v>-8.4258600000000003E-2</c:v>
                </c:pt>
                <c:pt idx="7307">
                  <c:v>-8.3388199999999996E-2</c:v>
                </c:pt>
                <c:pt idx="7308">
                  <c:v>-8.2749699999999995E-2</c:v>
                </c:pt>
                <c:pt idx="7309">
                  <c:v>-8.1992200000000001E-2</c:v>
                </c:pt>
                <c:pt idx="7310">
                  <c:v>-8.1240599999999996E-2</c:v>
                </c:pt>
                <c:pt idx="7311">
                  <c:v>-8.0454100000000001E-2</c:v>
                </c:pt>
                <c:pt idx="7312">
                  <c:v>-7.9554799999999995E-2</c:v>
                </c:pt>
                <c:pt idx="7313">
                  <c:v>-7.8706899999999996E-2</c:v>
                </c:pt>
                <c:pt idx="7314">
                  <c:v>-7.7783199999999997E-2</c:v>
                </c:pt>
                <c:pt idx="7315">
                  <c:v>-7.7108399999999994E-2</c:v>
                </c:pt>
                <c:pt idx="7316">
                  <c:v>-7.6209700000000005E-2</c:v>
                </c:pt>
                <c:pt idx="7317">
                  <c:v>-7.5226199999999993E-2</c:v>
                </c:pt>
                <c:pt idx="7318">
                  <c:v>-7.4297699999999994E-2</c:v>
                </c:pt>
                <c:pt idx="7319">
                  <c:v>-7.34012E-2</c:v>
                </c:pt>
                <c:pt idx="7320">
                  <c:v>-7.2423199999999993E-2</c:v>
                </c:pt>
                <c:pt idx="7321">
                  <c:v>-7.1694999999999995E-2</c:v>
                </c:pt>
                <c:pt idx="7322">
                  <c:v>-7.0558700000000002E-2</c:v>
                </c:pt>
                <c:pt idx="7323">
                  <c:v>-6.9669300000000003E-2</c:v>
                </c:pt>
                <c:pt idx="7324">
                  <c:v>-6.8618700000000005E-2</c:v>
                </c:pt>
                <c:pt idx="7325">
                  <c:v>-6.7716399999999996E-2</c:v>
                </c:pt>
                <c:pt idx="7326">
                  <c:v>-6.7045400000000005E-2</c:v>
                </c:pt>
                <c:pt idx="7327">
                  <c:v>-6.5981200000000004E-2</c:v>
                </c:pt>
                <c:pt idx="7328">
                  <c:v>-6.5055500000000002E-2</c:v>
                </c:pt>
                <c:pt idx="7329">
                  <c:v>-6.4116199999999998E-2</c:v>
                </c:pt>
                <c:pt idx="7330">
                  <c:v>-6.3341400000000006E-2</c:v>
                </c:pt>
                <c:pt idx="7331">
                  <c:v>-6.2418000000000001E-2</c:v>
                </c:pt>
                <c:pt idx="7332">
                  <c:v>-6.1629900000000001E-2</c:v>
                </c:pt>
                <c:pt idx="7333">
                  <c:v>-6.0717500000000001E-2</c:v>
                </c:pt>
                <c:pt idx="7334">
                  <c:v>-5.9712300000000003E-2</c:v>
                </c:pt>
                <c:pt idx="7335">
                  <c:v>-5.8868999999999998E-2</c:v>
                </c:pt>
                <c:pt idx="7336">
                  <c:v>-5.8011800000000002E-2</c:v>
                </c:pt>
                <c:pt idx="7337">
                  <c:v>-5.7169299999999999E-2</c:v>
                </c:pt>
                <c:pt idx="7338">
                  <c:v>-5.6189099999999999E-2</c:v>
                </c:pt>
                <c:pt idx="7339">
                  <c:v>-5.5382399999999998E-2</c:v>
                </c:pt>
                <c:pt idx="7340">
                  <c:v>-5.4661800000000003E-2</c:v>
                </c:pt>
                <c:pt idx="7341">
                  <c:v>-5.38504E-2</c:v>
                </c:pt>
                <c:pt idx="7342">
                  <c:v>-5.3084100000000002E-2</c:v>
                </c:pt>
                <c:pt idx="7343">
                  <c:v>-5.22858E-2</c:v>
                </c:pt>
                <c:pt idx="7344">
                  <c:v>-5.14931E-2</c:v>
                </c:pt>
                <c:pt idx="7345">
                  <c:v>-5.0830199999999999E-2</c:v>
                </c:pt>
                <c:pt idx="7346">
                  <c:v>-5.0293900000000002E-2</c:v>
                </c:pt>
                <c:pt idx="7347">
                  <c:v>-4.9503699999999998E-2</c:v>
                </c:pt>
                <c:pt idx="7348">
                  <c:v>-4.8890500000000003E-2</c:v>
                </c:pt>
                <c:pt idx="7349">
                  <c:v>-4.8284000000000001E-2</c:v>
                </c:pt>
                <c:pt idx="7350">
                  <c:v>-4.7755400000000003E-2</c:v>
                </c:pt>
                <c:pt idx="7351">
                  <c:v>-4.7324699999999997E-2</c:v>
                </c:pt>
                <c:pt idx="7352">
                  <c:v>-4.6828700000000001E-2</c:v>
                </c:pt>
                <c:pt idx="7353">
                  <c:v>-4.6169399999999999E-2</c:v>
                </c:pt>
                <c:pt idx="7354">
                  <c:v>-4.5698000000000003E-2</c:v>
                </c:pt>
                <c:pt idx="7355">
                  <c:v>-4.5330000000000002E-2</c:v>
                </c:pt>
                <c:pt idx="7356">
                  <c:v>-4.48589E-2</c:v>
                </c:pt>
                <c:pt idx="7357">
                  <c:v>-4.4575799999999999E-2</c:v>
                </c:pt>
                <c:pt idx="7358">
                  <c:v>-4.4002699999999999E-2</c:v>
                </c:pt>
                <c:pt idx="7359">
                  <c:v>-4.3432499999999999E-2</c:v>
                </c:pt>
                <c:pt idx="7360">
                  <c:v>-4.3133499999999998E-2</c:v>
                </c:pt>
                <c:pt idx="7361">
                  <c:v>-4.2909099999999999E-2</c:v>
                </c:pt>
                <c:pt idx="7362">
                  <c:v>-4.25612E-2</c:v>
                </c:pt>
                <c:pt idx="7363">
                  <c:v>-4.2322899999999997E-2</c:v>
                </c:pt>
                <c:pt idx="7364">
                  <c:v>-4.1912199999999997E-2</c:v>
                </c:pt>
                <c:pt idx="7365">
                  <c:v>-4.1841000000000003E-2</c:v>
                </c:pt>
                <c:pt idx="7366">
                  <c:v>-4.1515299999999998E-2</c:v>
                </c:pt>
                <c:pt idx="7367">
                  <c:v>-4.1492599999999998E-2</c:v>
                </c:pt>
                <c:pt idx="7368">
                  <c:v>-4.13887E-2</c:v>
                </c:pt>
                <c:pt idx="7369">
                  <c:v>-4.12451E-2</c:v>
                </c:pt>
                <c:pt idx="7370">
                  <c:v>-4.1150899999999997E-2</c:v>
                </c:pt>
                <c:pt idx="7371">
                  <c:v>-4.1046899999999997E-2</c:v>
                </c:pt>
                <c:pt idx="7372">
                  <c:v>-4.1153099999999998E-2</c:v>
                </c:pt>
                <c:pt idx="7373">
                  <c:v>-4.1055000000000001E-2</c:v>
                </c:pt>
                <c:pt idx="7374">
                  <c:v>-4.1080600000000002E-2</c:v>
                </c:pt>
                <c:pt idx="7375">
                  <c:v>-4.1223599999999999E-2</c:v>
                </c:pt>
                <c:pt idx="7376">
                  <c:v>-4.1208300000000003E-2</c:v>
                </c:pt>
                <c:pt idx="7377">
                  <c:v>-4.1250299999999997E-2</c:v>
                </c:pt>
                <c:pt idx="7378">
                  <c:v>-4.1505100000000003E-2</c:v>
                </c:pt>
                <c:pt idx="7379">
                  <c:v>-4.1307400000000001E-2</c:v>
                </c:pt>
                <c:pt idx="7380">
                  <c:v>-4.1793499999999997E-2</c:v>
                </c:pt>
                <c:pt idx="7381">
                  <c:v>-4.1727800000000002E-2</c:v>
                </c:pt>
                <c:pt idx="7382">
                  <c:v>-4.1911799999999999E-2</c:v>
                </c:pt>
                <c:pt idx="7383">
                  <c:v>-4.2056499999999997E-2</c:v>
                </c:pt>
                <c:pt idx="7384">
                  <c:v>-4.2254399999999998E-2</c:v>
                </c:pt>
                <c:pt idx="7385">
                  <c:v>-4.25723E-2</c:v>
                </c:pt>
                <c:pt idx="7386">
                  <c:v>-4.2890900000000003E-2</c:v>
                </c:pt>
                <c:pt idx="7387">
                  <c:v>-4.3095099999999997E-2</c:v>
                </c:pt>
                <c:pt idx="7388">
                  <c:v>-4.34458E-2</c:v>
                </c:pt>
                <c:pt idx="7389">
                  <c:v>-4.3601899999999999E-2</c:v>
                </c:pt>
                <c:pt idx="7390">
                  <c:v>-4.4145299999999998E-2</c:v>
                </c:pt>
                <c:pt idx="7391">
                  <c:v>-4.45908E-2</c:v>
                </c:pt>
                <c:pt idx="7392">
                  <c:v>-4.4812900000000003E-2</c:v>
                </c:pt>
                <c:pt idx="7393">
                  <c:v>-4.5213799999999998E-2</c:v>
                </c:pt>
                <c:pt idx="7394">
                  <c:v>-4.5537099999999997E-2</c:v>
                </c:pt>
                <c:pt idx="7395">
                  <c:v>-4.6028399999999997E-2</c:v>
                </c:pt>
                <c:pt idx="7396">
                  <c:v>-4.6364099999999998E-2</c:v>
                </c:pt>
                <c:pt idx="7397">
                  <c:v>-4.6823499999999997E-2</c:v>
                </c:pt>
                <c:pt idx="7398">
                  <c:v>-4.7220900000000003E-2</c:v>
                </c:pt>
                <c:pt idx="7399">
                  <c:v>-4.7554199999999998E-2</c:v>
                </c:pt>
                <c:pt idx="7400">
                  <c:v>-4.8133700000000001E-2</c:v>
                </c:pt>
                <c:pt idx="7401">
                  <c:v>-4.84121E-2</c:v>
                </c:pt>
                <c:pt idx="7402">
                  <c:v>-4.9108300000000001E-2</c:v>
                </c:pt>
                <c:pt idx="7403">
                  <c:v>-4.9473099999999999E-2</c:v>
                </c:pt>
                <c:pt idx="7404">
                  <c:v>-4.97989E-2</c:v>
                </c:pt>
                <c:pt idx="7405">
                  <c:v>-5.0482899999999997E-2</c:v>
                </c:pt>
                <c:pt idx="7406">
                  <c:v>-5.0854700000000003E-2</c:v>
                </c:pt>
                <c:pt idx="7407">
                  <c:v>-5.1421500000000002E-2</c:v>
                </c:pt>
                <c:pt idx="7408">
                  <c:v>-5.1867499999999997E-2</c:v>
                </c:pt>
                <c:pt idx="7409">
                  <c:v>-5.2356300000000001E-2</c:v>
                </c:pt>
                <c:pt idx="7410">
                  <c:v>-5.2954899999999999E-2</c:v>
                </c:pt>
                <c:pt idx="7411">
                  <c:v>-5.3375600000000002E-2</c:v>
                </c:pt>
                <c:pt idx="7412">
                  <c:v>-5.39134E-2</c:v>
                </c:pt>
                <c:pt idx="7413">
                  <c:v>-5.4397899999999999E-2</c:v>
                </c:pt>
                <c:pt idx="7414">
                  <c:v>-5.4912999999999997E-2</c:v>
                </c:pt>
                <c:pt idx="7415">
                  <c:v>-5.5596800000000002E-2</c:v>
                </c:pt>
                <c:pt idx="7416">
                  <c:v>-5.6172800000000002E-2</c:v>
                </c:pt>
                <c:pt idx="7417">
                  <c:v>-5.6659800000000003E-2</c:v>
                </c:pt>
                <c:pt idx="7418">
                  <c:v>-5.7140799999999999E-2</c:v>
                </c:pt>
                <c:pt idx="7419">
                  <c:v>-5.7671500000000001E-2</c:v>
                </c:pt>
                <c:pt idx="7420">
                  <c:v>-5.83686E-2</c:v>
                </c:pt>
                <c:pt idx="7421">
                  <c:v>-5.8838000000000001E-2</c:v>
                </c:pt>
                <c:pt idx="7422">
                  <c:v>-5.9360099999999999E-2</c:v>
                </c:pt>
                <c:pt idx="7423">
                  <c:v>-5.9732500000000001E-2</c:v>
                </c:pt>
                <c:pt idx="7424">
                  <c:v>-6.03917E-2</c:v>
                </c:pt>
                <c:pt idx="7425">
                  <c:v>-6.08497E-2</c:v>
                </c:pt>
                <c:pt idx="7426">
                  <c:v>-6.1391500000000002E-2</c:v>
                </c:pt>
                <c:pt idx="7427">
                  <c:v>-6.1868300000000001E-2</c:v>
                </c:pt>
                <c:pt idx="7428">
                  <c:v>-6.2344799999999999E-2</c:v>
                </c:pt>
                <c:pt idx="7429">
                  <c:v>-6.2815300000000004E-2</c:v>
                </c:pt>
                <c:pt idx="7430">
                  <c:v>-6.3298499999999994E-2</c:v>
                </c:pt>
                <c:pt idx="7431">
                  <c:v>-6.3926200000000002E-2</c:v>
                </c:pt>
                <c:pt idx="7432">
                  <c:v>-6.4436099999999996E-2</c:v>
                </c:pt>
                <c:pt idx="7433">
                  <c:v>-6.4902299999999996E-2</c:v>
                </c:pt>
                <c:pt idx="7434">
                  <c:v>-6.5344700000000006E-2</c:v>
                </c:pt>
                <c:pt idx="7435">
                  <c:v>-6.5880300000000003E-2</c:v>
                </c:pt>
                <c:pt idx="7436">
                  <c:v>-6.6367599999999999E-2</c:v>
                </c:pt>
                <c:pt idx="7437">
                  <c:v>-6.6811700000000002E-2</c:v>
                </c:pt>
                <c:pt idx="7438">
                  <c:v>-6.7241599999999999E-2</c:v>
                </c:pt>
                <c:pt idx="7439">
                  <c:v>-6.7733600000000005E-2</c:v>
                </c:pt>
                <c:pt idx="7440">
                  <c:v>-6.8202799999999994E-2</c:v>
                </c:pt>
                <c:pt idx="7441">
                  <c:v>-6.8530199999999999E-2</c:v>
                </c:pt>
                <c:pt idx="7442">
                  <c:v>-6.8929000000000004E-2</c:v>
                </c:pt>
                <c:pt idx="7443">
                  <c:v>-6.9273500000000002E-2</c:v>
                </c:pt>
                <c:pt idx="7444">
                  <c:v>-6.9638199999999997E-2</c:v>
                </c:pt>
                <c:pt idx="7445">
                  <c:v>-7.0068199999999997E-2</c:v>
                </c:pt>
                <c:pt idx="7446">
                  <c:v>-7.0276099999999994E-2</c:v>
                </c:pt>
                <c:pt idx="7447">
                  <c:v>-7.0751800000000004E-2</c:v>
                </c:pt>
                <c:pt idx="7448">
                  <c:v>-7.0732100000000006E-2</c:v>
                </c:pt>
                <c:pt idx="7449">
                  <c:v>-7.1319099999999996E-2</c:v>
                </c:pt>
                <c:pt idx="7450">
                  <c:v>-7.1505299999999994E-2</c:v>
                </c:pt>
                <c:pt idx="7451">
                  <c:v>-7.1700299999999995E-2</c:v>
                </c:pt>
                <c:pt idx="7452">
                  <c:v>-7.19669E-2</c:v>
                </c:pt>
                <c:pt idx="7453">
                  <c:v>-7.1906600000000001E-2</c:v>
                </c:pt>
                <c:pt idx="7454">
                  <c:v>-7.2272900000000001E-2</c:v>
                </c:pt>
                <c:pt idx="7455">
                  <c:v>-7.2497000000000006E-2</c:v>
                </c:pt>
                <c:pt idx="7456">
                  <c:v>-7.2469800000000001E-2</c:v>
                </c:pt>
                <c:pt idx="7457">
                  <c:v>-7.2306400000000007E-2</c:v>
                </c:pt>
                <c:pt idx="7458">
                  <c:v>-7.2590799999999997E-2</c:v>
                </c:pt>
                <c:pt idx="7459">
                  <c:v>-7.2685700000000006E-2</c:v>
                </c:pt>
                <c:pt idx="7460">
                  <c:v>-7.2910600000000006E-2</c:v>
                </c:pt>
                <c:pt idx="7461">
                  <c:v>-7.2914699999999999E-2</c:v>
                </c:pt>
                <c:pt idx="7462">
                  <c:v>-7.3053800000000002E-2</c:v>
                </c:pt>
                <c:pt idx="7463">
                  <c:v>-7.2970699999999999E-2</c:v>
                </c:pt>
                <c:pt idx="7464">
                  <c:v>-7.2939799999999999E-2</c:v>
                </c:pt>
                <c:pt idx="7465">
                  <c:v>-7.3180099999999998E-2</c:v>
                </c:pt>
                <c:pt idx="7466">
                  <c:v>-7.3108999999999993E-2</c:v>
                </c:pt>
                <c:pt idx="7467">
                  <c:v>-7.2994100000000006E-2</c:v>
                </c:pt>
                <c:pt idx="7468">
                  <c:v>-7.2939599999999993E-2</c:v>
                </c:pt>
                <c:pt idx="7469">
                  <c:v>-7.2775300000000001E-2</c:v>
                </c:pt>
                <c:pt idx="7470">
                  <c:v>-7.2932999999999998E-2</c:v>
                </c:pt>
                <c:pt idx="7471">
                  <c:v>-7.2788400000000003E-2</c:v>
                </c:pt>
                <c:pt idx="7472">
                  <c:v>-7.2684299999999993E-2</c:v>
                </c:pt>
                <c:pt idx="7473">
                  <c:v>-7.2287199999999996E-2</c:v>
                </c:pt>
                <c:pt idx="7474">
                  <c:v>-7.2224499999999997E-2</c:v>
                </c:pt>
                <c:pt idx="7475">
                  <c:v>-7.1935600000000002E-2</c:v>
                </c:pt>
                <c:pt idx="7476">
                  <c:v>-7.1857199999999996E-2</c:v>
                </c:pt>
                <c:pt idx="7477">
                  <c:v>-7.1461499999999997E-2</c:v>
                </c:pt>
                <c:pt idx="7478">
                  <c:v>-7.1236400000000005E-2</c:v>
                </c:pt>
                <c:pt idx="7479">
                  <c:v>-7.1189500000000003E-2</c:v>
                </c:pt>
                <c:pt idx="7480">
                  <c:v>-7.0838499999999999E-2</c:v>
                </c:pt>
                <c:pt idx="7481">
                  <c:v>-7.0630299999999993E-2</c:v>
                </c:pt>
                <c:pt idx="7482">
                  <c:v>-7.0298100000000002E-2</c:v>
                </c:pt>
                <c:pt idx="7483">
                  <c:v>-7.0169200000000001E-2</c:v>
                </c:pt>
                <c:pt idx="7484">
                  <c:v>-7.0103700000000005E-2</c:v>
                </c:pt>
                <c:pt idx="7485">
                  <c:v>-6.96909E-2</c:v>
                </c:pt>
                <c:pt idx="7486">
                  <c:v>-6.9498099999999993E-2</c:v>
                </c:pt>
                <c:pt idx="7487">
                  <c:v>-6.9122500000000003E-2</c:v>
                </c:pt>
                <c:pt idx="7488">
                  <c:v>-6.8768899999999994E-2</c:v>
                </c:pt>
                <c:pt idx="7489">
                  <c:v>-6.8540199999999996E-2</c:v>
                </c:pt>
                <c:pt idx="7490">
                  <c:v>-6.8116200000000002E-2</c:v>
                </c:pt>
                <c:pt idx="7491">
                  <c:v>-6.7707500000000004E-2</c:v>
                </c:pt>
                <c:pt idx="7492">
                  <c:v>-6.7272999999999999E-2</c:v>
                </c:pt>
                <c:pt idx="7493">
                  <c:v>-6.6930500000000004E-2</c:v>
                </c:pt>
                <c:pt idx="7494">
                  <c:v>-6.6764799999999999E-2</c:v>
                </c:pt>
                <c:pt idx="7495">
                  <c:v>-6.6326499999999997E-2</c:v>
                </c:pt>
                <c:pt idx="7496">
                  <c:v>-6.6170900000000005E-2</c:v>
                </c:pt>
                <c:pt idx="7497">
                  <c:v>-6.5793599999999994E-2</c:v>
                </c:pt>
                <c:pt idx="7498">
                  <c:v>-6.5475900000000004E-2</c:v>
                </c:pt>
                <c:pt idx="7499">
                  <c:v>-6.5289799999999995E-2</c:v>
                </c:pt>
                <c:pt idx="7500">
                  <c:v>-6.5092999999999998E-2</c:v>
                </c:pt>
                <c:pt idx="7501">
                  <c:v>-6.4778600000000006E-2</c:v>
                </c:pt>
                <c:pt idx="7502">
                  <c:v>-6.4576300000000003E-2</c:v>
                </c:pt>
                <c:pt idx="7503">
                  <c:v>-6.4090400000000006E-2</c:v>
                </c:pt>
                <c:pt idx="7504">
                  <c:v>-6.4100799999999999E-2</c:v>
                </c:pt>
                <c:pt idx="7505">
                  <c:v>-6.3784900000000005E-2</c:v>
                </c:pt>
                <c:pt idx="7506">
                  <c:v>-6.3431199999999993E-2</c:v>
                </c:pt>
                <c:pt idx="7507">
                  <c:v>-6.3324400000000003E-2</c:v>
                </c:pt>
                <c:pt idx="7508">
                  <c:v>-6.30106E-2</c:v>
                </c:pt>
                <c:pt idx="7509">
                  <c:v>-6.3047400000000003E-2</c:v>
                </c:pt>
                <c:pt idx="7510">
                  <c:v>-6.2582100000000002E-2</c:v>
                </c:pt>
                <c:pt idx="7511">
                  <c:v>-6.2359199999999997E-2</c:v>
                </c:pt>
                <c:pt idx="7512">
                  <c:v>-6.2202300000000002E-2</c:v>
                </c:pt>
                <c:pt idx="7513">
                  <c:v>-6.19667E-2</c:v>
                </c:pt>
                <c:pt idx="7514">
                  <c:v>-6.20087E-2</c:v>
                </c:pt>
                <c:pt idx="7515">
                  <c:v>-6.1517599999999999E-2</c:v>
                </c:pt>
                <c:pt idx="7516">
                  <c:v>-6.1394799999999999E-2</c:v>
                </c:pt>
                <c:pt idx="7517">
                  <c:v>-6.1142799999999997E-2</c:v>
                </c:pt>
                <c:pt idx="7518">
                  <c:v>-6.0957299999999999E-2</c:v>
                </c:pt>
                <c:pt idx="7519">
                  <c:v>-6.0920500000000002E-2</c:v>
                </c:pt>
                <c:pt idx="7520">
                  <c:v>-6.0767700000000001E-2</c:v>
                </c:pt>
                <c:pt idx="7521">
                  <c:v>-6.0578399999999998E-2</c:v>
                </c:pt>
                <c:pt idx="7522">
                  <c:v>-6.0511799999999998E-2</c:v>
                </c:pt>
                <c:pt idx="7523">
                  <c:v>-6.0336099999999997E-2</c:v>
                </c:pt>
                <c:pt idx="7524">
                  <c:v>-6.0372099999999998E-2</c:v>
                </c:pt>
                <c:pt idx="7525">
                  <c:v>-6.0218500000000001E-2</c:v>
                </c:pt>
                <c:pt idx="7526">
                  <c:v>-6.0222699999999997E-2</c:v>
                </c:pt>
                <c:pt idx="7527">
                  <c:v>-5.9921599999999998E-2</c:v>
                </c:pt>
                <c:pt idx="7528">
                  <c:v>-5.9898300000000002E-2</c:v>
                </c:pt>
                <c:pt idx="7529">
                  <c:v>-5.9864399999999998E-2</c:v>
                </c:pt>
                <c:pt idx="7530">
                  <c:v>-5.9790999999999997E-2</c:v>
                </c:pt>
                <c:pt idx="7531">
                  <c:v>-5.9567500000000002E-2</c:v>
                </c:pt>
                <c:pt idx="7532">
                  <c:v>-5.9488699999999999E-2</c:v>
                </c:pt>
                <c:pt idx="7533">
                  <c:v>-5.9362900000000003E-2</c:v>
                </c:pt>
                <c:pt idx="7534">
                  <c:v>-5.9248099999999998E-2</c:v>
                </c:pt>
                <c:pt idx="7535">
                  <c:v>-5.9229799999999999E-2</c:v>
                </c:pt>
                <c:pt idx="7536">
                  <c:v>-5.9124599999999999E-2</c:v>
                </c:pt>
                <c:pt idx="7537">
                  <c:v>-5.9054200000000001E-2</c:v>
                </c:pt>
                <c:pt idx="7538">
                  <c:v>-5.8803099999999997E-2</c:v>
                </c:pt>
                <c:pt idx="7539">
                  <c:v>-5.89755E-2</c:v>
                </c:pt>
                <c:pt idx="7540">
                  <c:v>-5.8826000000000003E-2</c:v>
                </c:pt>
                <c:pt idx="7541">
                  <c:v>-5.8747199999999999E-2</c:v>
                </c:pt>
                <c:pt idx="7542">
                  <c:v>-5.8619900000000003E-2</c:v>
                </c:pt>
                <c:pt idx="7543">
                  <c:v>-5.8564999999999999E-2</c:v>
                </c:pt>
                <c:pt idx="7544">
                  <c:v>-5.8651599999999998E-2</c:v>
                </c:pt>
                <c:pt idx="7545">
                  <c:v>-5.85981E-2</c:v>
                </c:pt>
                <c:pt idx="7546">
                  <c:v>-5.8583299999999998E-2</c:v>
                </c:pt>
                <c:pt idx="7547">
                  <c:v>-5.8307199999999997E-2</c:v>
                </c:pt>
                <c:pt idx="7548">
                  <c:v>-5.8207099999999998E-2</c:v>
                </c:pt>
                <c:pt idx="7549">
                  <c:v>-5.8285499999999997E-2</c:v>
                </c:pt>
                <c:pt idx="7550">
                  <c:v>-5.8014299999999998E-2</c:v>
                </c:pt>
                <c:pt idx="7551">
                  <c:v>-5.7851800000000002E-2</c:v>
                </c:pt>
                <c:pt idx="7552">
                  <c:v>-5.7590000000000002E-2</c:v>
                </c:pt>
                <c:pt idx="7553">
                  <c:v>-5.7522900000000002E-2</c:v>
                </c:pt>
                <c:pt idx="7554">
                  <c:v>-5.7379800000000002E-2</c:v>
                </c:pt>
                <c:pt idx="7555">
                  <c:v>-5.7216700000000002E-2</c:v>
                </c:pt>
                <c:pt idx="7556">
                  <c:v>-5.7158199999999999E-2</c:v>
                </c:pt>
                <c:pt idx="7557">
                  <c:v>-5.6813200000000001E-2</c:v>
                </c:pt>
                <c:pt idx="7558">
                  <c:v>-5.6692699999999999E-2</c:v>
                </c:pt>
                <c:pt idx="7559">
                  <c:v>-5.64611E-2</c:v>
                </c:pt>
                <c:pt idx="7560">
                  <c:v>-5.63238E-2</c:v>
                </c:pt>
                <c:pt idx="7561">
                  <c:v>-5.6272200000000001E-2</c:v>
                </c:pt>
                <c:pt idx="7562">
                  <c:v>-5.5843400000000001E-2</c:v>
                </c:pt>
                <c:pt idx="7563">
                  <c:v>-5.5701899999999999E-2</c:v>
                </c:pt>
                <c:pt idx="7564">
                  <c:v>-5.5293500000000002E-2</c:v>
                </c:pt>
                <c:pt idx="7565">
                  <c:v>-5.5172800000000001E-2</c:v>
                </c:pt>
                <c:pt idx="7566">
                  <c:v>-5.4792800000000003E-2</c:v>
                </c:pt>
                <c:pt idx="7567">
                  <c:v>-5.4471499999999999E-2</c:v>
                </c:pt>
                <c:pt idx="7568">
                  <c:v>-5.4096699999999998E-2</c:v>
                </c:pt>
                <c:pt idx="7569">
                  <c:v>-5.3919300000000003E-2</c:v>
                </c:pt>
                <c:pt idx="7570">
                  <c:v>-5.3314599999999997E-2</c:v>
                </c:pt>
                <c:pt idx="7571">
                  <c:v>-5.3072599999999998E-2</c:v>
                </c:pt>
                <c:pt idx="7572">
                  <c:v>-5.2614000000000001E-2</c:v>
                </c:pt>
                <c:pt idx="7573">
                  <c:v>-5.20498E-2</c:v>
                </c:pt>
                <c:pt idx="7574">
                  <c:v>-5.1716999999999999E-2</c:v>
                </c:pt>
                <c:pt idx="7575">
                  <c:v>-5.1123300000000003E-2</c:v>
                </c:pt>
                <c:pt idx="7576">
                  <c:v>-5.0677E-2</c:v>
                </c:pt>
                <c:pt idx="7577">
                  <c:v>-5.0137599999999997E-2</c:v>
                </c:pt>
                <c:pt idx="7578">
                  <c:v>-4.9445599999999999E-2</c:v>
                </c:pt>
                <c:pt idx="7579">
                  <c:v>-4.9055099999999997E-2</c:v>
                </c:pt>
                <c:pt idx="7580">
                  <c:v>-4.8291399999999998E-2</c:v>
                </c:pt>
                <c:pt idx="7581">
                  <c:v>-4.7747999999999999E-2</c:v>
                </c:pt>
                <c:pt idx="7582">
                  <c:v>-4.6952500000000001E-2</c:v>
                </c:pt>
                <c:pt idx="7583">
                  <c:v>-4.6308099999999998E-2</c:v>
                </c:pt>
                <c:pt idx="7584">
                  <c:v>-4.5664900000000001E-2</c:v>
                </c:pt>
                <c:pt idx="7585">
                  <c:v>-4.4914299999999997E-2</c:v>
                </c:pt>
                <c:pt idx="7586">
                  <c:v>-4.4060599999999998E-2</c:v>
                </c:pt>
                <c:pt idx="7587">
                  <c:v>-4.3310700000000001E-2</c:v>
                </c:pt>
                <c:pt idx="7588">
                  <c:v>-4.2375400000000001E-2</c:v>
                </c:pt>
                <c:pt idx="7589">
                  <c:v>-4.17031E-2</c:v>
                </c:pt>
                <c:pt idx="7590">
                  <c:v>-4.0767699999999997E-2</c:v>
                </c:pt>
                <c:pt idx="7591">
                  <c:v>-3.9867100000000003E-2</c:v>
                </c:pt>
                <c:pt idx="7592">
                  <c:v>-3.8818100000000001E-2</c:v>
                </c:pt>
                <c:pt idx="7593">
                  <c:v>-3.7663200000000001E-2</c:v>
                </c:pt>
                <c:pt idx="7594">
                  <c:v>-3.6750199999999997E-2</c:v>
                </c:pt>
                <c:pt idx="7595">
                  <c:v>-3.5513900000000001E-2</c:v>
                </c:pt>
                <c:pt idx="7596">
                  <c:v>-3.4528000000000003E-2</c:v>
                </c:pt>
                <c:pt idx="7597">
                  <c:v>-3.3104799999999997E-2</c:v>
                </c:pt>
                <c:pt idx="7598">
                  <c:v>-3.20463E-2</c:v>
                </c:pt>
                <c:pt idx="7599">
                  <c:v>-3.09409E-2</c:v>
                </c:pt>
                <c:pt idx="7600">
                  <c:v>-2.9660700000000002E-2</c:v>
                </c:pt>
                <c:pt idx="7601">
                  <c:v>-2.84195E-2</c:v>
                </c:pt>
                <c:pt idx="7602">
                  <c:v>-2.7174299999999998E-2</c:v>
                </c:pt>
                <c:pt idx="7603">
                  <c:v>-2.5753000000000002E-2</c:v>
                </c:pt>
                <c:pt idx="7604">
                  <c:v>-2.4640599999999999E-2</c:v>
                </c:pt>
                <c:pt idx="7605">
                  <c:v>-2.32686E-2</c:v>
                </c:pt>
                <c:pt idx="7606">
                  <c:v>-2.1637300000000002E-2</c:v>
                </c:pt>
                <c:pt idx="7607">
                  <c:v>-2.0343300000000002E-2</c:v>
                </c:pt>
                <c:pt idx="7608">
                  <c:v>-1.86254E-2</c:v>
                </c:pt>
                <c:pt idx="7609">
                  <c:v>-1.7428200000000001E-2</c:v>
                </c:pt>
                <c:pt idx="7610">
                  <c:v>-1.5892099999999999E-2</c:v>
                </c:pt>
                <c:pt idx="7611">
                  <c:v>-1.4260699999999999E-2</c:v>
                </c:pt>
                <c:pt idx="7612">
                  <c:v>-1.26117E-2</c:v>
                </c:pt>
                <c:pt idx="7613">
                  <c:v>-1.1042E-2</c:v>
                </c:pt>
                <c:pt idx="7614">
                  <c:v>-9.3663800000000005E-3</c:v>
                </c:pt>
                <c:pt idx="7615">
                  <c:v>-7.75029E-3</c:v>
                </c:pt>
                <c:pt idx="7616">
                  <c:v>-5.9584900000000003E-3</c:v>
                </c:pt>
                <c:pt idx="7617">
                  <c:v>-4.1284599999999996E-3</c:v>
                </c:pt>
                <c:pt idx="7618">
                  <c:v>-2.4018400000000001E-3</c:v>
                </c:pt>
                <c:pt idx="7619">
                  <c:v>-5.2535699999999995E-4</c:v>
                </c:pt>
                <c:pt idx="7620">
                  <c:v>1.3048599999999999E-3</c:v>
                </c:pt>
                <c:pt idx="7621">
                  <c:v>3.05113E-3</c:v>
                </c:pt>
                <c:pt idx="7622">
                  <c:v>5.06515E-3</c:v>
                </c:pt>
                <c:pt idx="7623">
                  <c:v>6.85193E-3</c:v>
                </c:pt>
                <c:pt idx="7624">
                  <c:v>8.8573799999999998E-3</c:v>
                </c:pt>
                <c:pt idx="7625">
                  <c:v>1.0668800000000001E-2</c:v>
                </c:pt>
                <c:pt idx="7626">
                  <c:v>1.26316E-2</c:v>
                </c:pt>
                <c:pt idx="7627">
                  <c:v>1.45941E-2</c:v>
                </c:pt>
                <c:pt idx="7628">
                  <c:v>1.6687E-2</c:v>
                </c:pt>
                <c:pt idx="7629">
                  <c:v>1.8586800000000001E-2</c:v>
                </c:pt>
                <c:pt idx="7630">
                  <c:v>2.0847399999999999E-2</c:v>
                </c:pt>
                <c:pt idx="7631">
                  <c:v>2.2876000000000001E-2</c:v>
                </c:pt>
                <c:pt idx="7632">
                  <c:v>2.4905E-2</c:v>
                </c:pt>
                <c:pt idx="7633">
                  <c:v>2.7104799999999998E-2</c:v>
                </c:pt>
                <c:pt idx="7634">
                  <c:v>2.8843299999999999E-2</c:v>
                </c:pt>
                <c:pt idx="7635">
                  <c:v>3.1302400000000001E-2</c:v>
                </c:pt>
                <c:pt idx="7636">
                  <c:v>3.32661E-2</c:v>
                </c:pt>
                <c:pt idx="7637">
                  <c:v>3.5441199999999999E-2</c:v>
                </c:pt>
                <c:pt idx="7638">
                  <c:v>3.7720299999999998E-2</c:v>
                </c:pt>
                <c:pt idx="7639">
                  <c:v>3.9466800000000003E-2</c:v>
                </c:pt>
                <c:pt idx="7640">
                  <c:v>4.1986200000000001E-2</c:v>
                </c:pt>
                <c:pt idx="7641">
                  <c:v>4.3991099999999998E-2</c:v>
                </c:pt>
                <c:pt idx="7642">
                  <c:v>4.6398599999999998E-2</c:v>
                </c:pt>
                <c:pt idx="7643">
                  <c:v>4.8476199999999997E-2</c:v>
                </c:pt>
                <c:pt idx="7644">
                  <c:v>5.0620100000000001E-2</c:v>
                </c:pt>
                <c:pt idx="7645">
                  <c:v>5.2927200000000001E-2</c:v>
                </c:pt>
                <c:pt idx="7646">
                  <c:v>5.5091800000000003E-2</c:v>
                </c:pt>
                <c:pt idx="7647">
                  <c:v>5.7400399999999997E-2</c:v>
                </c:pt>
                <c:pt idx="7648">
                  <c:v>5.9584100000000001E-2</c:v>
                </c:pt>
                <c:pt idx="7649">
                  <c:v>6.1716E-2</c:v>
                </c:pt>
                <c:pt idx="7650">
                  <c:v>6.3939999999999997E-2</c:v>
                </c:pt>
                <c:pt idx="7651">
                  <c:v>6.62383E-2</c:v>
                </c:pt>
                <c:pt idx="7652">
                  <c:v>6.85394E-2</c:v>
                </c:pt>
                <c:pt idx="7653">
                  <c:v>7.0805099999999996E-2</c:v>
                </c:pt>
                <c:pt idx="7654">
                  <c:v>7.3060600000000003E-2</c:v>
                </c:pt>
                <c:pt idx="7655">
                  <c:v>7.5228000000000003E-2</c:v>
                </c:pt>
                <c:pt idx="7656">
                  <c:v>7.7477199999999996E-2</c:v>
                </c:pt>
                <c:pt idx="7657">
                  <c:v>7.9750600000000005E-2</c:v>
                </c:pt>
                <c:pt idx="7658">
                  <c:v>8.1980999999999998E-2</c:v>
                </c:pt>
                <c:pt idx="7659">
                  <c:v>8.4067100000000006E-2</c:v>
                </c:pt>
                <c:pt idx="7660">
                  <c:v>8.6342199999999994E-2</c:v>
                </c:pt>
                <c:pt idx="7661">
                  <c:v>8.8505500000000001E-2</c:v>
                </c:pt>
                <c:pt idx="7662">
                  <c:v>9.0573399999999998E-2</c:v>
                </c:pt>
                <c:pt idx="7663">
                  <c:v>9.2583399999999996E-2</c:v>
                </c:pt>
                <c:pt idx="7664">
                  <c:v>9.4722500000000001E-2</c:v>
                </c:pt>
                <c:pt idx="7665">
                  <c:v>9.6676999999999999E-2</c:v>
                </c:pt>
                <c:pt idx="7666">
                  <c:v>9.8896100000000001E-2</c:v>
                </c:pt>
                <c:pt idx="7667">
                  <c:v>0.10098</c:v>
                </c:pt>
                <c:pt idx="7668">
                  <c:v>0.102841</c:v>
                </c:pt>
                <c:pt idx="7669">
                  <c:v>0.104874</c:v>
                </c:pt>
                <c:pt idx="7670">
                  <c:v>0.10684200000000001</c:v>
                </c:pt>
                <c:pt idx="7671">
                  <c:v>0.108873</c:v>
                </c:pt>
                <c:pt idx="7672">
                  <c:v>0.110957</c:v>
                </c:pt>
                <c:pt idx="7673">
                  <c:v>0.112625</c:v>
                </c:pt>
                <c:pt idx="7674">
                  <c:v>0.114499</c:v>
                </c:pt>
                <c:pt idx="7675">
                  <c:v>0.11639099999999999</c:v>
                </c:pt>
                <c:pt idx="7676">
                  <c:v>0.118117</c:v>
                </c:pt>
                <c:pt idx="7677">
                  <c:v>0.11996999999999999</c:v>
                </c:pt>
                <c:pt idx="7678">
                  <c:v>0.12157800000000001</c:v>
                </c:pt>
                <c:pt idx="7679">
                  <c:v>0.12334299999999999</c:v>
                </c:pt>
                <c:pt idx="7680">
                  <c:v>0.12509400000000001</c:v>
                </c:pt>
                <c:pt idx="7681">
                  <c:v>0.126667</c:v>
                </c:pt>
                <c:pt idx="7682">
                  <c:v>0.12842999999999999</c:v>
                </c:pt>
                <c:pt idx="7683">
                  <c:v>0.12982399999999999</c:v>
                </c:pt>
                <c:pt idx="7684">
                  <c:v>0.13142000000000001</c:v>
                </c:pt>
                <c:pt idx="7685">
                  <c:v>0.13289999999999999</c:v>
                </c:pt>
                <c:pt idx="7686">
                  <c:v>0.13420599999999999</c:v>
                </c:pt>
                <c:pt idx="7687">
                  <c:v>0.13586799999999999</c:v>
                </c:pt>
                <c:pt idx="7688">
                  <c:v>0.136957</c:v>
                </c:pt>
                <c:pt idx="7689">
                  <c:v>0.138324</c:v>
                </c:pt>
                <c:pt idx="7690">
                  <c:v>0.13956099999999999</c:v>
                </c:pt>
                <c:pt idx="7691">
                  <c:v>0.14080500000000001</c:v>
                </c:pt>
                <c:pt idx="7692">
                  <c:v>0.14203499999999999</c:v>
                </c:pt>
                <c:pt idx="7693">
                  <c:v>0.14304</c:v>
                </c:pt>
                <c:pt idx="7694">
                  <c:v>0.14415</c:v>
                </c:pt>
                <c:pt idx="7695">
                  <c:v>0.145178</c:v>
                </c:pt>
                <c:pt idx="7696">
                  <c:v>0.14618600000000001</c:v>
                </c:pt>
                <c:pt idx="7697">
                  <c:v>0.147226</c:v>
                </c:pt>
                <c:pt idx="7698">
                  <c:v>0.14798700000000001</c:v>
                </c:pt>
                <c:pt idx="7699">
                  <c:v>0.14868899999999999</c:v>
                </c:pt>
                <c:pt idx="7700">
                  <c:v>0.14956700000000001</c:v>
                </c:pt>
                <c:pt idx="7701">
                  <c:v>0.150308</c:v>
                </c:pt>
                <c:pt idx="7702">
                  <c:v>0.15098600000000001</c:v>
                </c:pt>
                <c:pt idx="7703">
                  <c:v>0.15157499999999999</c:v>
                </c:pt>
                <c:pt idx="7704">
                  <c:v>0.15205299999999999</c:v>
                </c:pt>
                <c:pt idx="7705">
                  <c:v>0.15259700000000001</c:v>
                </c:pt>
                <c:pt idx="7706">
                  <c:v>0.153228</c:v>
                </c:pt>
                <c:pt idx="7707">
                  <c:v>0.15365500000000001</c:v>
                </c:pt>
                <c:pt idx="7708">
                  <c:v>0.15404699999999999</c:v>
                </c:pt>
                <c:pt idx="7709">
                  <c:v>0.15437200000000001</c:v>
                </c:pt>
                <c:pt idx="7710">
                  <c:v>0.154886</c:v>
                </c:pt>
                <c:pt idx="7711">
                  <c:v>0.15506800000000001</c:v>
                </c:pt>
                <c:pt idx="7712">
                  <c:v>0.15552199999999999</c:v>
                </c:pt>
                <c:pt idx="7713">
                  <c:v>0.155666</c:v>
                </c:pt>
                <c:pt idx="7714">
                  <c:v>0.15573600000000001</c:v>
                </c:pt>
                <c:pt idx="7715">
                  <c:v>0.15584999999999999</c:v>
                </c:pt>
                <c:pt idx="7716">
                  <c:v>0.15593899999999999</c:v>
                </c:pt>
                <c:pt idx="7717">
                  <c:v>0.15609899999999999</c:v>
                </c:pt>
                <c:pt idx="7718">
                  <c:v>0.15596099999999999</c:v>
                </c:pt>
                <c:pt idx="7719">
                  <c:v>0.155802</c:v>
                </c:pt>
                <c:pt idx="7720">
                  <c:v>0.15571499999999999</c:v>
                </c:pt>
                <c:pt idx="7721">
                  <c:v>0.15567600000000001</c:v>
                </c:pt>
                <c:pt idx="7722">
                  <c:v>0.15546399999999999</c:v>
                </c:pt>
                <c:pt idx="7723">
                  <c:v>0.155311</c:v>
                </c:pt>
                <c:pt idx="7724">
                  <c:v>0.15520200000000001</c:v>
                </c:pt>
                <c:pt idx="7725">
                  <c:v>0.154921</c:v>
                </c:pt>
                <c:pt idx="7726">
                  <c:v>0.15462400000000001</c:v>
                </c:pt>
                <c:pt idx="7727">
                  <c:v>0.154305</c:v>
                </c:pt>
                <c:pt idx="7728">
                  <c:v>0.15401000000000001</c:v>
                </c:pt>
                <c:pt idx="7729">
                  <c:v>0.15356600000000001</c:v>
                </c:pt>
                <c:pt idx="7730">
                  <c:v>0.15318200000000001</c:v>
                </c:pt>
                <c:pt idx="7731">
                  <c:v>0.15265999999999999</c:v>
                </c:pt>
                <c:pt idx="7732">
                  <c:v>0.15237100000000001</c:v>
                </c:pt>
                <c:pt idx="7733">
                  <c:v>0.151695</c:v>
                </c:pt>
                <c:pt idx="7734">
                  <c:v>0.15123200000000001</c:v>
                </c:pt>
                <c:pt idx="7735">
                  <c:v>0.15075</c:v>
                </c:pt>
                <c:pt idx="7736">
                  <c:v>0.15023900000000001</c:v>
                </c:pt>
                <c:pt idx="7737">
                  <c:v>0.14966599999999999</c:v>
                </c:pt>
                <c:pt idx="7738">
                  <c:v>0.148926</c:v>
                </c:pt>
                <c:pt idx="7739">
                  <c:v>0.1482</c:v>
                </c:pt>
                <c:pt idx="7740">
                  <c:v>0.147615</c:v>
                </c:pt>
                <c:pt idx="7741">
                  <c:v>0.14685500000000001</c:v>
                </c:pt>
                <c:pt idx="7742">
                  <c:v>0.14604</c:v>
                </c:pt>
                <c:pt idx="7743">
                  <c:v>0.14532700000000001</c:v>
                </c:pt>
                <c:pt idx="7744">
                  <c:v>0.144569</c:v>
                </c:pt>
                <c:pt idx="7745">
                  <c:v>0.143681</c:v>
                </c:pt>
                <c:pt idx="7746">
                  <c:v>0.143065</c:v>
                </c:pt>
                <c:pt idx="7747">
                  <c:v>0.142258</c:v>
                </c:pt>
                <c:pt idx="7748">
                  <c:v>0.14150199999999999</c:v>
                </c:pt>
                <c:pt idx="7749">
                  <c:v>0.140627</c:v>
                </c:pt>
                <c:pt idx="7750">
                  <c:v>0.139769</c:v>
                </c:pt>
                <c:pt idx="7751">
                  <c:v>0.138983</c:v>
                </c:pt>
                <c:pt idx="7752">
                  <c:v>0.13800799999999999</c:v>
                </c:pt>
                <c:pt idx="7753">
                  <c:v>0.13725899999999999</c:v>
                </c:pt>
                <c:pt idx="7754">
                  <c:v>0.136404</c:v>
                </c:pt>
                <c:pt idx="7755">
                  <c:v>0.13530600000000001</c:v>
                </c:pt>
                <c:pt idx="7756">
                  <c:v>0.134496</c:v>
                </c:pt>
                <c:pt idx="7757">
                  <c:v>0.13337499999999999</c:v>
                </c:pt>
                <c:pt idx="7758">
                  <c:v>0.13242599999999999</c:v>
                </c:pt>
                <c:pt idx="7759">
                  <c:v>0.13158600000000001</c:v>
                </c:pt>
                <c:pt idx="7760">
                  <c:v>0.130582</c:v>
                </c:pt>
                <c:pt idx="7761">
                  <c:v>0.12959899999999999</c:v>
                </c:pt>
                <c:pt idx="7762">
                  <c:v>0.128445</c:v>
                </c:pt>
                <c:pt idx="7763">
                  <c:v>0.12734500000000001</c:v>
                </c:pt>
                <c:pt idx="7764">
                  <c:v>0.12623000000000001</c:v>
                </c:pt>
                <c:pt idx="7765">
                  <c:v>0.12522900000000001</c:v>
                </c:pt>
                <c:pt idx="7766">
                  <c:v>0.124211</c:v>
                </c:pt>
                <c:pt idx="7767">
                  <c:v>0.123151</c:v>
                </c:pt>
                <c:pt idx="7768">
                  <c:v>0.121826</c:v>
                </c:pt>
                <c:pt idx="7769">
                  <c:v>0.12078800000000001</c:v>
                </c:pt>
                <c:pt idx="7770">
                  <c:v>0.11980200000000001</c:v>
                </c:pt>
                <c:pt idx="7771">
                  <c:v>0.11863600000000001</c:v>
                </c:pt>
                <c:pt idx="7772">
                  <c:v>0.117504</c:v>
                </c:pt>
                <c:pt idx="7773">
                  <c:v>0.116331</c:v>
                </c:pt>
                <c:pt idx="7774" formatCode="0.00E+00">
                  <c:v>0.115262</c:v>
                </c:pt>
                <c:pt idx="7775">
                  <c:v>0.11407200000000001</c:v>
                </c:pt>
                <c:pt idx="7776">
                  <c:v>0.113038</c:v>
                </c:pt>
                <c:pt idx="7777">
                  <c:v>0.111822</c:v>
                </c:pt>
                <c:pt idx="7778">
                  <c:v>0.110558</c:v>
                </c:pt>
                <c:pt idx="7779">
                  <c:v>0.109305</c:v>
                </c:pt>
                <c:pt idx="7780">
                  <c:v>0.108142</c:v>
                </c:pt>
                <c:pt idx="7781">
                  <c:v>0.10707700000000001</c:v>
                </c:pt>
                <c:pt idx="7782">
                  <c:v>0.105781</c:v>
                </c:pt>
                <c:pt idx="7783">
                  <c:v>0.10448</c:v>
                </c:pt>
                <c:pt idx="7784">
                  <c:v>0.103321</c:v>
                </c:pt>
                <c:pt idx="7785">
                  <c:v>0.102091</c:v>
                </c:pt>
                <c:pt idx="7786">
                  <c:v>0.101017</c:v>
                </c:pt>
                <c:pt idx="7787">
                  <c:v>9.9587300000000004E-2</c:v>
                </c:pt>
                <c:pt idx="7788">
                  <c:v>9.84265E-2</c:v>
                </c:pt>
                <c:pt idx="7789">
                  <c:v>9.7317100000000004E-2</c:v>
                </c:pt>
                <c:pt idx="7790">
                  <c:v>9.60704E-2</c:v>
                </c:pt>
                <c:pt idx="7791">
                  <c:v>9.4854499999999994E-2</c:v>
                </c:pt>
                <c:pt idx="7792">
                  <c:v>9.3662800000000004E-2</c:v>
                </c:pt>
                <c:pt idx="7793">
                  <c:v>9.2301599999999998E-2</c:v>
                </c:pt>
                <c:pt idx="7794">
                  <c:v>9.1157799999999997E-2</c:v>
                </c:pt>
                <c:pt idx="7795">
                  <c:v>8.9976899999999999E-2</c:v>
                </c:pt>
                <c:pt idx="7796">
                  <c:v>8.8856699999999997E-2</c:v>
                </c:pt>
                <c:pt idx="7797">
                  <c:v>8.7573100000000001E-2</c:v>
                </c:pt>
                <c:pt idx="7798">
                  <c:v>8.6151699999999998E-2</c:v>
                </c:pt>
                <c:pt idx="7799">
                  <c:v>8.4989700000000001E-2</c:v>
                </c:pt>
                <c:pt idx="7800">
                  <c:v>8.3715800000000007E-2</c:v>
                </c:pt>
                <c:pt idx="7801">
                  <c:v>8.2580299999999995E-2</c:v>
                </c:pt>
                <c:pt idx="7802">
                  <c:v>8.1273499999999999E-2</c:v>
                </c:pt>
                <c:pt idx="7803">
                  <c:v>7.9814599999999999E-2</c:v>
                </c:pt>
                <c:pt idx="7804">
                  <c:v>7.8606999999999996E-2</c:v>
                </c:pt>
                <c:pt idx="7805">
                  <c:v>7.7427499999999996E-2</c:v>
                </c:pt>
                <c:pt idx="7806">
                  <c:v>7.6327099999999995E-2</c:v>
                </c:pt>
                <c:pt idx="7807">
                  <c:v>7.4797299999999997E-2</c:v>
                </c:pt>
                <c:pt idx="7808">
                  <c:v>7.3595499999999994E-2</c:v>
                </c:pt>
                <c:pt idx="7809">
                  <c:v>7.2404200000000002E-2</c:v>
                </c:pt>
                <c:pt idx="7810">
                  <c:v>7.1190699999999996E-2</c:v>
                </c:pt>
                <c:pt idx="7811">
                  <c:v>6.9991100000000001E-2</c:v>
                </c:pt>
                <c:pt idx="7812">
                  <c:v>6.8711300000000003E-2</c:v>
                </c:pt>
                <c:pt idx="7813">
                  <c:v>6.7537700000000006E-2</c:v>
                </c:pt>
                <c:pt idx="7814">
                  <c:v>6.6134100000000001E-2</c:v>
                </c:pt>
                <c:pt idx="7815">
                  <c:v>6.5030099999999993E-2</c:v>
                </c:pt>
                <c:pt idx="7816">
                  <c:v>6.3827700000000001E-2</c:v>
                </c:pt>
                <c:pt idx="7817">
                  <c:v>6.2402399999999997E-2</c:v>
                </c:pt>
                <c:pt idx="7818">
                  <c:v>6.1264899999999997E-2</c:v>
                </c:pt>
                <c:pt idx="7819">
                  <c:v>5.9816599999999998E-2</c:v>
                </c:pt>
                <c:pt idx="7820">
                  <c:v>5.8654999999999999E-2</c:v>
                </c:pt>
                <c:pt idx="7821">
                  <c:v>5.7414600000000003E-2</c:v>
                </c:pt>
                <c:pt idx="7822">
                  <c:v>5.5917000000000001E-2</c:v>
                </c:pt>
                <c:pt idx="7823">
                  <c:v>5.4626800000000003E-2</c:v>
                </c:pt>
                <c:pt idx="7824">
                  <c:v>5.3262900000000002E-2</c:v>
                </c:pt>
                <c:pt idx="7825">
                  <c:v>5.20568E-2</c:v>
                </c:pt>
                <c:pt idx="7826">
                  <c:v>5.0730900000000002E-2</c:v>
                </c:pt>
                <c:pt idx="7827">
                  <c:v>4.9300299999999998E-2</c:v>
                </c:pt>
                <c:pt idx="7828">
                  <c:v>4.7880199999999998E-2</c:v>
                </c:pt>
                <c:pt idx="7829">
                  <c:v>4.6630400000000002E-2</c:v>
                </c:pt>
                <c:pt idx="7830">
                  <c:v>4.5446800000000002E-2</c:v>
                </c:pt>
                <c:pt idx="7831">
                  <c:v>4.4036699999999998E-2</c:v>
                </c:pt>
                <c:pt idx="7832">
                  <c:v>4.2564999999999999E-2</c:v>
                </c:pt>
                <c:pt idx="7833">
                  <c:v>4.1172500000000001E-2</c:v>
                </c:pt>
                <c:pt idx="7834">
                  <c:v>3.99604E-2</c:v>
                </c:pt>
                <c:pt idx="7835">
                  <c:v>3.8497999999999998E-2</c:v>
                </c:pt>
                <c:pt idx="7836">
                  <c:v>3.7223800000000001E-2</c:v>
                </c:pt>
                <c:pt idx="7837">
                  <c:v>3.5648699999999998E-2</c:v>
                </c:pt>
                <c:pt idx="7838">
                  <c:v>3.4086100000000001E-2</c:v>
                </c:pt>
                <c:pt idx="7839">
                  <c:v>3.2809199999999997E-2</c:v>
                </c:pt>
                <c:pt idx="7840">
                  <c:v>3.1419099999999998E-2</c:v>
                </c:pt>
                <c:pt idx="7841">
                  <c:v>2.9997099999999999E-2</c:v>
                </c:pt>
                <c:pt idx="7842">
                  <c:v>2.8398099999999999E-2</c:v>
                </c:pt>
                <c:pt idx="7843">
                  <c:v>2.6844300000000001E-2</c:v>
                </c:pt>
                <c:pt idx="7844">
                  <c:v>2.53648E-2</c:v>
                </c:pt>
                <c:pt idx="7845">
                  <c:v>2.3916400000000001E-2</c:v>
                </c:pt>
                <c:pt idx="7846">
                  <c:v>2.2390500000000001E-2</c:v>
                </c:pt>
                <c:pt idx="7847">
                  <c:v>2.06462E-2</c:v>
                </c:pt>
                <c:pt idx="7848">
                  <c:v>1.9017900000000001E-2</c:v>
                </c:pt>
                <c:pt idx="7849">
                  <c:v>1.73841E-2</c:v>
                </c:pt>
                <c:pt idx="7850">
                  <c:v>1.5846699999999998E-2</c:v>
                </c:pt>
                <c:pt idx="7851">
                  <c:v>1.4267999999999999E-2</c:v>
                </c:pt>
                <c:pt idx="7852">
                  <c:v>1.26166E-2</c:v>
                </c:pt>
                <c:pt idx="7853">
                  <c:v>1.10028E-2</c:v>
                </c:pt>
                <c:pt idx="7854">
                  <c:v>9.3478399999999996E-3</c:v>
                </c:pt>
                <c:pt idx="7855">
                  <c:v>7.8380499999999992E-3</c:v>
                </c:pt>
                <c:pt idx="7856">
                  <c:v>6.1430499999999997E-3</c:v>
                </c:pt>
                <c:pt idx="7857">
                  <c:v>4.5928599999999998E-3</c:v>
                </c:pt>
                <c:pt idx="7858">
                  <c:v>2.8675100000000002E-3</c:v>
                </c:pt>
                <c:pt idx="7859">
                  <c:v>1.2176299999999999E-3</c:v>
                </c:pt>
                <c:pt idx="7860">
                  <c:v>-4.48011E-4</c:v>
                </c:pt>
                <c:pt idx="7861">
                  <c:v>-2.2679200000000001E-3</c:v>
                </c:pt>
                <c:pt idx="7862">
                  <c:v>-3.9418600000000002E-3</c:v>
                </c:pt>
                <c:pt idx="7863">
                  <c:v>-5.6256400000000003E-3</c:v>
                </c:pt>
                <c:pt idx="7864">
                  <c:v>-7.3871099999999997E-3</c:v>
                </c:pt>
                <c:pt idx="7865">
                  <c:v>-9.0021600000000004E-3</c:v>
                </c:pt>
                <c:pt idx="7866">
                  <c:v>-1.08132E-2</c:v>
                </c:pt>
                <c:pt idx="7867">
                  <c:v>-1.2522699999999999E-2</c:v>
                </c:pt>
                <c:pt idx="7868">
                  <c:v>-1.43961E-2</c:v>
                </c:pt>
                <c:pt idx="7869">
                  <c:v>-1.6096699999999999E-2</c:v>
                </c:pt>
                <c:pt idx="7870">
                  <c:v>-1.7769400000000001E-2</c:v>
                </c:pt>
                <c:pt idx="7871">
                  <c:v>-1.9725699999999999E-2</c:v>
                </c:pt>
                <c:pt idx="7872">
                  <c:v>-2.1478799999999999E-2</c:v>
                </c:pt>
                <c:pt idx="7873">
                  <c:v>-2.3275799999999999E-2</c:v>
                </c:pt>
                <c:pt idx="7874">
                  <c:v>-2.5102800000000002E-2</c:v>
                </c:pt>
                <c:pt idx="7875">
                  <c:v>-2.6716500000000001E-2</c:v>
                </c:pt>
                <c:pt idx="7876">
                  <c:v>-2.85411E-2</c:v>
                </c:pt>
                <c:pt idx="7877">
                  <c:v>-3.03293E-2</c:v>
                </c:pt>
                <c:pt idx="7878">
                  <c:v>-3.1938500000000002E-2</c:v>
                </c:pt>
                <c:pt idx="7879">
                  <c:v>-3.3748E-2</c:v>
                </c:pt>
                <c:pt idx="7880">
                  <c:v>-3.5447600000000003E-2</c:v>
                </c:pt>
                <c:pt idx="7881">
                  <c:v>-3.7057300000000001E-2</c:v>
                </c:pt>
                <c:pt idx="7882">
                  <c:v>-3.8915199999999997E-2</c:v>
                </c:pt>
                <c:pt idx="7883">
                  <c:v>-4.0512600000000003E-2</c:v>
                </c:pt>
                <c:pt idx="7884">
                  <c:v>-4.2347900000000001E-2</c:v>
                </c:pt>
                <c:pt idx="7885">
                  <c:v>-4.3869999999999999E-2</c:v>
                </c:pt>
                <c:pt idx="7886">
                  <c:v>-4.5764300000000001E-2</c:v>
                </c:pt>
                <c:pt idx="7887">
                  <c:v>-4.7362899999999999E-2</c:v>
                </c:pt>
                <c:pt idx="7888">
                  <c:v>-4.9049599999999999E-2</c:v>
                </c:pt>
                <c:pt idx="7889">
                  <c:v>-5.0576200000000002E-2</c:v>
                </c:pt>
                <c:pt idx="7890">
                  <c:v>-5.2327400000000003E-2</c:v>
                </c:pt>
                <c:pt idx="7891">
                  <c:v>-5.4034899999999997E-2</c:v>
                </c:pt>
                <c:pt idx="7892">
                  <c:v>-5.5639599999999997E-2</c:v>
                </c:pt>
                <c:pt idx="7893">
                  <c:v>-5.7353899999999999E-2</c:v>
                </c:pt>
                <c:pt idx="7894">
                  <c:v>-5.8747800000000003E-2</c:v>
                </c:pt>
                <c:pt idx="7895">
                  <c:v>-6.0318400000000001E-2</c:v>
                </c:pt>
                <c:pt idx="7896">
                  <c:v>-6.1909100000000002E-2</c:v>
                </c:pt>
                <c:pt idx="7897">
                  <c:v>-6.3476299999999999E-2</c:v>
                </c:pt>
                <c:pt idx="7898">
                  <c:v>-6.4883200000000002E-2</c:v>
                </c:pt>
                <c:pt idx="7899">
                  <c:v>-6.63406E-2</c:v>
                </c:pt>
                <c:pt idx="7900">
                  <c:v>-6.7810400000000007E-2</c:v>
                </c:pt>
                <c:pt idx="7901">
                  <c:v>-6.9325999999999999E-2</c:v>
                </c:pt>
                <c:pt idx="7902">
                  <c:v>-7.0785600000000004E-2</c:v>
                </c:pt>
                <c:pt idx="7903">
                  <c:v>-7.2174600000000005E-2</c:v>
                </c:pt>
                <c:pt idx="7904">
                  <c:v>-7.3627600000000001E-2</c:v>
                </c:pt>
                <c:pt idx="7905">
                  <c:v>-7.4933200000000005E-2</c:v>
                </c:pt>
                <c:pt idx="7906">
                  <c:v>-7.6351100000000005E-2</c:v>
                </c:pt>
                <c:pt idx="7907">
                  <c:v>-7.7692800000000006E-2</c:v>
                </c:pt>
                <c:pt idx="7908">
                  <c:v>-7.9030199999999995E-2</c:v>
                </c:pt>
                <c:pt idx="7909">
                  <c:v>-8.0316100000000001E-2</c:v>
                </c:pt>
                <c:pt idx="7910">
                  <c:v>-8.1463099999999997E-2</c:v>
                </c:pt>
                <c:pt idx="7911">
                  <c:v>-8.2766599999999996E-2</c:v>
                </c:pt>
                <c:pt idx="7912">
                  <c:v>-8.3955600000000005E-2</c:v>
                </c:pt>
                <c:pt idx="7913">
                  <c:v>-8.5077899999999998E-2</c:v>
                </c:pt>
                <c:pt idx="7914">
                  <c:v>-8.6142899999999994E-2</c:v>
                </c:pt>
                <c:pt idx="7915">
                  <c:v>-8.7268600000000002E-2</c:v>
                </c:pt>
                <c:pt idx="7916">
                  <c:v>-8.8306700000000002E-2</c:v>
                </c:pt>
                <c:pt idx="7917">
                  <c:v>-8.9238700000000004E-2</c:v>
                </c:pt>
                <c:pt idx="7918">
                  <c:v>-9.0168700000000004E-2</c:v>
                </c:pt>
                <c:pt idx="7919">
                  <c:v>-9.0907399999999999E-2</c:v>
                </c:pt>
                <c:pt idx="7920">
                  <c:v>-9.2013600000000001E-2</c:v>
                </c:pt>
                <c:pt idx="7921">
                  <c:v>-9.2852799999999999E-2</c:v>
                </c:pt>
                <c:pt idx="7922">
                  <c:v>-9.3772900000000006E-2</c:v>
                </c:pt>
                <c:pt idx="7923">
                  <c:v>-9.4592599999999999E-2</c:v>
                </c:pt>
                <c:pt idx="7924">
                  <c:v>-9.5299499999999995E-2</c:v>
                </c:pt>
                <c:pt idx="7925">
                  <c:v>-9.6129000000000006E-2</c:v>
                </c:pt>
                <c:pt idx="7926">
                  <c:v>-9.6987199999999996E-2</c:v>
                </c:pt>
                <c:pt idx="7927">
                  <c:v>-9.7712499999999994E-2</c:v>
                </c:pt>
                <c:pt idx="7928">
                  <c:v>-9.8501199999999997E-2</c:v>
                </c:pt>
                <c:pt idx="7929">
                  <c:v>-9.9173600000000001E-2</c:v>
                </c:pt>
                <c:pt idx="7930">
                  <c:v>-9.9701300000000007E-2</c:v>
                </c:pt>
                <c:pt idx="7931">
                  <c:v>-0.10036299999999999</c:v>
                </c:pt>
                <c:pt idx="7932">
                  <c:v>-0.10091700000000001</c:v>
                </c:pt>
                <c:pt idx="7933">
                  <c:v>-0.101497</c:v>
                </c:pt>
                <c:pt idx="7934">
                  <c:v>-0.101907</c:v>
                </c:pt>
                <c:pt idx="7935">
                  <c:v>-0.102238</c:v>
                </c:pt>
                <c:pt idx="7936">
                  <c:v>-0.10273400000000001</c:v>
                </c:pt>
                <c:pt idx="7937">
                  <c:v>-0.10298400000000001</c:v>
                </c:pt>
                <c:pt idx="7938">
                  <c:v>-0.103365</c:v>
                </c:pt>
                <c:pt idx="7939">
                  <c:v>-0.10353900000000001</c:v>
                </c:pt>
                <c:pt idx="7940">
                  <c:v>-0.103618</c:v>
                </c:pt>
                <c:pt idx="7941">
                  <c:v>-0.103835</c:v>
                </c:pt>
                <c:pt idx="7942">
                  <c:v>-0.10398</c:v>
                </c:pt>
                <c:pt idx="7943">
                  <c:v>-0.103884</c:v>
                </c:pt>
                <c:pt idx="7944">
                  <c:v>-0.10405300000000001</c:v>
                </c:pt>
                <c:pt idx="7945">
                  <c:v>-0.104005</c:v>
                </c:pt>
                <c:pt idx="7946">
                  <c:v>-0.104022</c:v>
                </c:pt>
                <c:pt idx="7947">
                  <c:v>-0.10408100000000001</c:v>
                </c:pt>
                <c:pt idx="7948">
                  <c:v>-0.10406</c:v>
                </c:pt>
                <c:pt idx="7949">
                  <c:v>-0.104005</c:v>
                </c:pt>
                <c:pt idx="7950">
                  <c:v>-0.103911</c:v>
                </c:pt>
                <c:pt idx="7951">
                  <c:v>-0.103961</c:v>
                </c:pt>
                <c:pt idx="7952">
                  <c:v>-0.103779</c:v>
                </c:pt>
                <c:pt idx="7953">
                  <c:v>-0.103631</c:v>
                </c:pt>
                <c:pt idx="7954">
                  <c:v>-0.10327699999999999</c:v>
                </c:pt>
                <c:pt idx="7955">
                  <c:v>-0.103045</c:v>
                </c:pt>
                <c:pt idx="7956">
                  <c:v>-0.10277500000000001</c:v>
                </c:pt>
                <c:pt idx="7957">
                  <c:v>-0.102607</c:v>
                </c:pt>
                <c:pt idx="7958">
                  <c:v>-0.10211199999999999</c:v>
                </c:pt>
                <c:pt idx="7959">
                  <c:v>-0.101504</c:v>
                </c:pt>
                <c:pt idx="7960">
                  <c:v>-0.100937</c:v>
                </c:pt>
                <c:pt idx="7961">
                  <c:v>-0.100601</c:v>
                </c:pt>
                <c:pt idx="7962">
                  <c:v>-0.10004300000000001</c:v>
                </c:pt>
                <c:pt idx="7963">
                  <c:v>-9.9433599999999997E-2</c:v>
                </c:pt>
                <c:pt idx="7964">
                  <c:v>-9.8830799999999996E-2</c:v>
                </c:pt>
                <c:pt idx="7965">
                  <c:v>-9.8153500000000005E-2</c:v>
                </c:pt>
                <c:pt idx="7966">
                  <c:v>-9.7635899999999998E-2</c:v>
                </c:pt>
                <c:pt idx="7967">
                  <c:v>-9.6826700000000002E-2</c:v>
                </c:pt>
                <c:pt idx="7968">
                  <c:v>-9.6103300000000003E-2</c:v>
                </c:pt>
                <c:pt idx="7969">
                  <c:v>-9.5577099999999998E-2</c:v>
                </c:pt>
                <c:pt idx="7970">
                  <c:v>-9.4598299999999996E-2</c:v>
                </c:pt>
                <c:pt idx="7971">
                  <c:v>-9.4155600000000006E-2</c:v>
                </c:pt>
                <c:pt idx="7972">
                  <c:v>-9.3214099999999994E-2</c:v>
                </c:pt>
                <c:pt idx="7973">
                  <c:v>-9.2544799999999997E-2</c:v>
                </c:pt>
                <c:pt idx="7974">
                  <c:v>-9.1771500000000006E-2</c:v>
                </c:pt>
                <c:pt idx="7975">
                  <c:v>-9.0687699999999996E-2</c:v>
                </c:pt>
                <c:pt idx="7976">
                  <c:v>-9.0336299999999994E-2</c:v>
                </c:pt>
                <c:pt idx="7977">
                  <c:v>-8.9475600000000002E-2</c:v>
                </c:pt>
                <c:pt idx="7978">
                  <c:v>-8.8541900000000007E-2</c:v>
                </c:pt>
                <c:pt idx="7979">
                  <c:v>-8.7766399999999994E-2</c:v>
                </c:pt>
                <c:pt idx="7980">
                  <c:v>-8.6788299999999999E-2</c:v>
                </c:pt>
                <c:pt idx="7981">
                  <c:v>-8.5947899999999994E-2</c:v>
                </c:pt>
                <c:pt idx="7982">
                  <c:v>-8.4999900000000003E-2</c:v>
                </c:pt>
                <c:pt idx="7983">
                  <c:v>-8.3934499999999995E-2</c:v>
                </c:pt>
                <c:pt idx="7984">
                  <c:v>-8.2966700000000004E-2</c:v>
                </c:pt>
                <c:pt idx="7985">
                  <c:v>-8.1851999999999994E-2</c:v>
                </c:pt>
                <c:pt idx="7986">
                  <c:v>-8.0927499999999999E-2</c:v>
                </c:pt>
                <c:pt idx="7987">
                  <c:v>-8.01172E-2</c:v>
                </c:pt>
                <c:pt idx="7988">
                  <c:v>-7.8942100000000001E-2</c:v>
                </c:pt>
                <c:pt idx="7989">
                  <c:v>-7.7936599999999995E-2</c:v>
                </c:pt>
                <c:pt idx="7990">
                  <c:v>-7.7074599999999993E-2</c:v>
                </c:pt>
                <c:pt idx="7991">
                  <c:v>-7.6055200000000003E-2</c:v>
                </c:pt>
                <c:pt idx="7992">
                  <c:v>-7.5120900000000004E-2</c:v>
                </c:pt>
                <c:pt idx="7993">
                  <c:v>-7.4180300000000005E-2</c:v>
                </c:pt>
                <c:pt idx="7994">
                  <c:v>-7.30933E-2</c:v>
                </c:pt>
                <c:pt idx="7995">
                  <c:v>-7.2012099999999996E-2</c:v>
                </c:pt>
                <c:pt idx="7996">
                  <c:v>-7.1216699999999994E-2</c:v>
                </c:pt>
                <c:pt idx="7997">
                  <c:v>-7.0197599999999999E-2</c:v>
                </c:pt>
                <c:pt idx="7998">
                  <c:v>-6.94023E-2</c:v>
                </c:pt>
                <c:pt idx="7999">
                  <c:v>-6.8276699999999996E-2</c:v>
                </c:pt>
                <c:pt idx="8000">
                  <c:v>-6.7320699999999997E-2</c:v>
                </c:pt>
                <c:pt idx="8001">
                  <c:v>-6.6567600000000005E-2</c:v>
                </c:pt>
                <c:pt idx="8002">
                  <c:v>-6.5525E-2</c:v>
                </c:pt>
                <c:pt idx="8003">
                  <c:v>-6.4825199999999999E-2</c:v>
                </c:pt>
                <c:pt idx="8004">
                  <c:v>-6.3620999999999997E-2</c:v>
                </c:pt>
                <c:pt idx="8005">
                  <c:v>-6.26332E-2</c:v>
                </c:pt>
                <c:pt idx="8006">
                  <c:v>-6.1831299999999999E-2</c:v>
                </c:pt>
                <c:pt idx="8007">
                  <c:v>-6.0788200000000001E-2</c:v>
                </c:pt>
                <c:pt idx="8008">
                  <c:v>-5.9779100000000002E-2</c:v>
                </c:pt>
                <c:pt idx="8009">
                  <c:v>-5.88978E-2</c:v>
                </c:pt>
                <c:pt idx="8010">
                  <c:v>-5.7988900000000003E-2</c:v>
                </c:pt>
                <c:pt idx="8011">
                  <c:v>-5.7135600000000002E-2</c:v>
                </c:pt>
                <c:pt idx="8012">
                  <c:v>-5.6356099999999999E-2</c:v>
                </c:pt>
                <c:pt idx="8013">
                  <c:v>-5.5475400000000001E-2</c:v>
                </c:pt>
                <c:pt idx="8014">
                  <c:v>-5.4761400000000002E-2</c:v>
                </c:pt>
                <c:pt idx="8015">
                  <c:v>-5.3748499999999998E-2</c:v>
                </c:pt>
                <c:pt idx="8016">
                  <c:v>-5.3267799999999997E-2</c:v>
                </c:pt>
                <c:pt idx="8017">
                  <c:v>-5.2380599999999999E-2</c:v>
                </c:pt>
                <c:pt idx="8018">
                  <c:v>-5.1623200000000001E-2</c:v>
                </c:pt>
                <c:pt idx="8019">
                  <c:v>-5.0741500000000002E-2</c:v>
                </c:pt>
                <c:pt idx="8020">
                  <c:v>-5.0059199999999998E-2</c:v>
                </c:pt>
                <c:pt idx="8021">
                  <c:v>-4.9485899999999999E-2</c:v>
                </c:pt>
                <c:pt idx="8022">
                  <c:v>-4.8838600000000003E-2</c:v>
                </c:pt>
                <c:pt idx="8023">
                  <c:v>-4.7955699999999997E-2</c:v>
                </c:pt>
                <c:pt idx="8024">
                  <c:v>-4.7371299999999998E-2</c:v>
                </c:pt>
                <c:pt idx="8025">
                  <c:v>-4.6588499999999998E-2</c:v>
                </c:pt>
                <c:pt idx="8026">
                  <c:v>-4.6008599999999997E-2</c:v>
                </c:pt>
                <c:pt idx="8027">
                  <c:v>-4.5474800000000003E-2</c:v>
                </c:pt>
                <c:pt idx="8028">
                  <c:v>-4.4877199999999999E-2</c:v>
                </c:pt>
                <c:pt idx="8029">
                  <c:v>-4.4120600000000003E-2</c:v>
                </c:pt>
                <c:pt idx="8030">
                  <c:v>-4.3641899999999997E-2</c:v>
                </c:pt>
                <c:pt idx="8031">
                  <c:v>-4.3054799999999997E-2</c:v>
                </c:pt>
                <c:pt idx="8032">
                  <c:v>-4.2496899999999997E-2</c:v>
                </c:pt>
                <c:pt idx="8033">
                  <c:v>-4.2210200000000003E-2</c:v>
                </c:pt>
                <c:pt idx="8034">
                  <c:v>-4.1520899999999999E-2</c:v>
                </c:pt>
                <c:pt idx="8035">
                  <c:v>-4.1086699999999997E-2</c:v>
                </c:pt>
                <c:pt idx="8036">
                  <c:v>-4.0747199999999997E-2</c:v>
                </c:pt>
                <c:pt idx="8037">
                  <c:v>-4.0289999999999999E-2</c:v>
                </c:pt>
                <c:pt idx="8038">
                  <c:v>-4.0024700000000003E-2</c:v>
                </c:pt>
                <c:pt idx="8039">
                  <c:v>-3.9281200000000002E-2</c:v>
                </c:pt>
                <c:pt idx="8040">
                  <c:v>-3.9100000000000003E-2</c:v>
                </c:pt>
                <c:pt idx="8041">
                  <c:v>-3.88125E-2</c:v>
                </c:pt>
                <c:pt idx="8042">
                  <c:v>-3.8259399999999999E-2</c:v>
                </c:pt>
                <c:pt idx="8043">
                  <c:v>-3.8080900000000001E-2</c:v>
                </c:pt>
                <c:pt idx="8044">
                  <c:v>-3.7622799999999998E-2</c:v>
                </c:pt>
                <c:pt idx="8045">
                  <c:v>-3.7387299999999998E-2</c:v>
                </c:pt>
                <c:pt idx="8046">
                  <c:v>-3.7130999999999997E-2</c:v>
                </c:pt>
                <c:pt idx="8047">
                  <c:v>-3.6778699999999998E-2</c:v>
                </c:pt>
                <c:pt idx="8048">
                  <c:v>-3.6486900000000003E-2</c:v>
                </c:pt>
                <c:pt idx="8049">
                  <c:v>-3.6071400000000003E-2</c:v>
                </c:pt>
                <c:pt idx="8050">
                  <c:v>-3.5943099999999999E-2</c:v>
                </c:pt>
                <c:pt idx="8051">
                  <c:v>-3.5702200000000003E-2</c:v>
                </c:pt>
                <c:pt idx="8052">
                  <c:v>-3.5516300000000001E-2</c:v>
                </c:pt>
                <c:pt idx="8053">
                  <c:v>-3.5224600000000002E-2</c:v>
                </c:pt>
                <c:pt idx="8054">
                  <c:v>-3.5076700000000002E-2</c:v>
                </c:pt>
                <c:pt idx="8055">
                  <c:v>-3.4937200000000002E-2</c:v>
                </c:pt>
                <c:pt idx="8056">
                  <c:v>-3.4812299999999997E-2</c:v>
                </c:pt>
                <c:pt idx="8057">
                  <c:v>-3.4623500000000001E-2</c:v>
                </c:pt>
                <c:pt idx="8058">
                  <c:v>-3.4571299999999999E-2</c:v>
                </c:pt>
                <c:pt idx="8059">
                  <c:v>-3.4297599999999998E-2</c:v>
                </c:pt>
                <c:pt idx="8060">
                  <c:v>-3.4266900000000003E-2</c:v>
                </c:pt>
                <c:pt idx="8061">
                  <c:v>-3.4239600000000002E-2</c:v>
                </c:pt>
                <c:pt idx="8062">
                  <c:v>-3.4024699999999998E-2</c:v>
                </c:pt>
                <c:pt idx="8063">
                  <c:v>-3.4038800000000001E-2</c:v>
                </c:pt>
                <c:pt idx="8064">
                  <c:v>-3.3730299999999998E-2</c:v>
                </c:pt>
                <c:pt idx="8065">
                  <c:v>-3.3864400000000003E-2</c:v>
                </c:pt>
                <c:pt idx="8066">
                  <c:v>-3.37574E-2</c:v>
                </c:pt>
                <c:pt idx="8067">
                  <c:v>-3.3597500000000002E-2</c:v>
                </c:pt>
                <c:pt idx="8068">
                  <c:v>-3.3494799999999998E-2</c:v>
                </c:pt>
                <c:pt idx="8069">
                  <c:v>-3.3362700000000002E-2</c:v>
                </c:pt>
                <c:pt idx="8070">
                  <c:v>-3.3448100000000001E-2</c:v>
                </c:pt>
                <c:pt idx="8071">
                  <c:v>-3.3279599999999999E-2</c:v>
                </c:pt>
                <c:pt idx="8072">
                  <c:v>-3.3055899999999999E-2</c:v>
                </c:pt>
                <c:pt idx="8073">
                  <c:v>-3.3112900000000001E-2</c:v>
                </c:pt>
                <c:pt idx="8074">
                  <c:v>-3.2880800000000002E-2</c:v>
                </c:pt>
                <c:pt idx="8075" formatCode="0.00E+00">
                  <c:v>-3.30026E-2</c:v>
                </c:pt>
                <c:pt idx="8076">
                  <c:v>-3.2960900000000001E-2</c:v>
                </c:pt>
                <c:pt idx="8077">
                  <c:v>-3.2920100000000001E-2</c:v>
                </c:pt>
                <c:pt idx="8078">
                  <c:v>-3.2740400000000003E-2</c:v>
                </c:pt>
                <c:pt idx="8079">
                  <c:v>-3.2739600000000001E-2</c:v>
                </c:pt>
                <c:pt idx="8080">
                  <c:v>-3.2933700000000003E-2</c:v>
                </c:pt>
                <c:pt idx="8081">
                  <c:v>-3.29635E-2</c:v>
                </c:pt>
                <c:pt idx="8082">
                  <c:v>-3.2844199999999997E-2</c:v>
                </c:pt>
                <c:pt idx="8083">
                  <c:v>-3.2797600000000003E-2</c:v>
                </c:pt>
                <c:pt idx="8084">
                  <c:v>-3.2662900000000002E-2</c:v>
                </c:pt>
                <c:pt idx="8085">
                  <c:v>-3.2710599999999999E-2</c:v>
                </c:pt>
                <c:pt idx="8086">
                  <c:v>-3.2795900000000003E-2</c:v>
                </c:pt>
                <c:pt idx="8087">
                  <c:v>-3.2577599999999998E-2</c:v>
                </c:pt>
                <c:pt idx="8088">
                  <c:v>-3.2406200000000003E-2</c:v>
                </c:pt>
                <c:pt idx="8089">
                  <c:v>-3.23834E-2</c:v>
                </c:pt>
                <c:pt idx="8090">
                  <c:v>-3.2329499999999997E-2</c:v>
                </c:pt>
                <c:pt idx="8091">
                  <c:v>-3.2262699999999998E-2</c:v>
                </c:pt>
                <c:pt idx="8092">
                  <c:v>-3.21959E-2</c:v>
                </c:pt>
                <c:pt idx="8093">
                  <c:v>-3.2028800000000003E-2</c:v>
                </c:pt>
                <c:pt idx="8094">
                  <c:v>-3.1921400000000003E-2</c:v>
                </c:pt>
                <c:pt idx="8095">
                  <c:v>-3.2011699999999997E-2</c:v>
                </c:pt>
                <c:pt idx="8096">
                  <c:v>-3.1872999999999999E-2</c:v>
                </c:pt>
                <c:pt idx="8097">
                  <c:v>-3.1782900000000003E-2</c:v>
                </c:pt>
                <c:pt idx="8098">
                  <c:v>-3.1550000000000002E-2</c:v>
                </c:pt>
                <c:pt idx="8099">
                  <c:v>-3.13668E-2</c:v>
                </c:pt>
                <c:pt idx="8100">
                  <c:v>-3.1444600000000003E-2</c:v>
                </c:pt>
                <c:pt idx="8101">
                  <c:v>-3.1182499999999998E-2</c:v>
                </c:pt>
                <c:pt idx="8102">
                  <c:v>-3.11127E-2</c:v>
                </c:pt>
                <c:pt idx="8103">
                  <c:v>-3.0942799999999999E-2</c:v>
                </c:pt>
                <c:pt idx="8104">
                  <c:v>-3.0659100000000002E-2</c:v>
                </c:pt>
                <c:pt idx="8105">
                  <c:v>-3.08475E-2</c:v>
                </c:pt>
                <c:pt idx="8106">
                  <c:v>-3.05811E-2</c:v>
                </c:pt>
                <c:pt idx="8107">
                  <c:v>-3.0559099999999999E-2</c:v>
                </c:pt>
                <c:pt idx="8108">
                  <c:v>-3.02797E-2</c:v>
                </c:pt>
                <c:pt idx="8109">
                  <c:v>-3.0046900000000001E-2</c:v>
                </c:pt>
                <c:pt idx="8110">
                  <c:v>-3.00366E-2</c:v>
                </c:pt>
                <c:pt idx="8111">
                  <c:v>-2.99063E-2</c:v>
                </c:pt>
                <c:pt idx="8112">
                  <c:v>-2.9492399999999998E-2</c:v>
                </c:pt>
                <c:pt idx="8113">
                  <c:v>-2.93227E-2</c:v>
                </c:pt>
                <c:pt idx="8114">
                  <c:v>-2.8799399999999999E-2</c:v>
                </c:pt>
                <c:pt idx="8115">
                  <c:v>-2.8790799999999998E-2</c:v>
                </c:pt>
                <c:pt idx="8116">
                  <c:v>-2.8601000000000001E-2</c:v>
                </c:pt>
                <c:pt idx="8117">
                  <c:v>-2.8253400000000001E-2</c:v>
                </c:pt>
                <c:pt idx="8118">
                  <c:v>-2.7932599999999998E-2</c:v>
                </c:pt>
                <c:pt idx="8119">
                  <c:v>-2.7660899999999999E-2</c:v>
                </c:pt>
                <c:pt idx="8120">
                  <c:v>-2.7511399999999998E-2</c:v>
                </c:pt>
                <c:pt idx="8121">
                  <c:v>-2.72436E-2</c:v>
                </c:pt>
                <c:pt idx="8122">
                  <c:v>-2.6974100000000001E-2</c:v>
                </c:pt>
                <c:pt idx="8123">
                  <c:v>-2.6623500000000001E-2</c:v>
                </c:pt>
                <c:pt idx="8124">
                  <c:v>-2.6249700000000001E-2</c:v>
                </c:pt>
                <c:pt idx="8125">
                  <c:v>-2.60063E-2</c:v>
                </c:pt>
                <c:pt idx="8126">
                  <c:v>-2.5767999999999999E-2</c:v>
                </c:pt>
                <c:pt idx="8127">
                  <c:v>-2.5480200000000001E-2</c:v>
                </c:pt>
                <c:pt idx="8128">
                  <c:v>-2.49885E-2</c:v>
                </c:pt>
                <c:pt idx="8129">
                  <c:v>-2.46859E-2</c:v>
                </c:pt>
                <c:pt idx="8130">
                  <c:v>-2.4526099999999999E-2</c:v>
                </c:pt>
                <c:pt idx="8131">
                  <c:v>-2.42198E-2</c:v>
                </c:pt>
                <c:pt idx="8132">
                  <c:v>-2.3894700000000001E-2</c:v>
                </c:pt>
                <c:pt idx="8133">
                  <c:v>-2.3469299999999998E-2</c:v>
                </c:pt>
                <c:pt idx="8134">
                  <c:v>-2.3111199999999998E-2</c:v>
                </c:pt>
                <c:pt idx="8135">
                  <c:v>-2.2788300000000001E-2</c:v>
                </c:pt>
                <c:pt idx="8136">
                  <c:v>-2.2347200000000001E-2</c:v>
                </c:pt>
                <c:pt idx="8137">
                  <c:v>-2.1974400000000002E-2</c:v>
                </c:pt>
                <c:pt idx="8138">
                  <c:v>-2.1520399999999999E-2</c:v>
                </c:pt>
                <c:pt idx="8139">
                  <c:v>-2.1078199999999998E-2</c:v>
                </c:pt>
                <c:pt idx="8140">
                  <c:v>-2.0697E-2</c:v>
                </c:pt>
                <c:pt idx="8141">
                  <c:v>-2.01181E-2</c:v>
                </c:pt>
                <c:pt idx="8142">
                  <c:v>-1.98189E-2</c:v>
                </c:pt>
                <c:pt idx="8143">
                  <c:v>-1.9281099999999999E-2</c:v>
                </c:pt>
                <c:pt idx="8144">
                  <c:v>-1.8863499999999998E-2</c:v>
                </c:pt>
                <c:pt idx="8145">
                  <c:v>-1.8553E-2</c:v>
                </c:pt>
                <c:pt idx="8146">
                  <c:v>-1.80904E-2</c:v>
                </c:pt>
                <c:pt idx="8147">
                  <c:v>-1.76253E-2</c:v>
                </c:pt>
                <c:pt idx="8148">
                  <c:v>-1.7061300000000001E-2</c:v>
                </c:pt>
                <c:pt idx="8149">
                  <c:v>-1.6891799999999998E-2</c:v>
                </c:pt>
                <c:pt idx="8150">
                  <c:v>-1.6473100000000001E-2</c:v>
                </c:pt>
                <c:pt idx="8151">
                  <c:v>-1.6079900000000001E-2</c:v>
                </c:pt>
                <c:pt idx="8152">
                  <c:v>-1.5639900000000002E-2</c:v>
                </c:pt>
                <c:pt idx="8153">
                  <c:v>-1.51013E-2</c:v>
                </c:pt>
                <c:pt idx="8154">
                  <c:v>-1.4712299999999999E-2</c:v>
                </c:pt>
                <c:pt idx="8155">
                  <c:v>-1.4306599999999999E-2</c:v>
                </c:pt>
                <c:pt idx="8156">
                  <c:v>-1.38966E-2</c:v>
                </c:pt>
                <c:pt idx="8157">
                  <c:v>-1.3401E-2</c:v>
                </c:pt>
                <c:pt idx="8158">
                  <c:v>-1.29392E-2</c:v>
                </c:pt>
                <c:pt idx="8159">
                  <c:v>-1.2592300000000001E-2</c:v>
                </c:pt>
                <c:pt idx="8160">
                  <c:v>-1.2069099999999999E-2</c:v>
                </c:pt>
                <c:pt idx="8161">
                  <c:v>-1.1622499999999999E-2</c:v>
                </c:pt>
                <c:pt idx="8162">
                  <c:v>-1.1400499999999999E-2</c:v>
                </c:pt>
                <c:pt idx="8163">
                  <c:v>-1.0855200000000001E-2</c:v>
                </c:pt>
                <c:pt idx="8164">
                  <c:v>-1.0574999999999999E-2</c:v>
                </c:pt>
                <c:pt idx="8165">
                  <c:v>-1.0229200000000001E-2</c:v>
                </c:pt>
                <c:pt idx="8166">
                  <c:v>-9.8828000000000006E-3</c:v>
                </c:pt>
                <c:pt idx="8167">
                  <c:v>-9.5007700000000004E-3</c:v>
                </c:pt>
                <c:pt idx="8168">
                  <c:v>-8.9655499999999992E-3</c:v>
                </c:pt>
                <c:pt idx="8169">
                  <c:v>-8.9750899999999998E-3</c:v>
                </c:pt>
                <c:pt idx="8170">
                  <c:v>-8.6035999999999994E-3</c:v>
                </c:pt>
                <c:pt idx="8171">
                  <c:v>-8.1653400000000001E-3</c:v>
                </c:pt>
                <c:pt idx="8172">
                  <c:v>-7.8548200000000002E-3</c:v>
                </c:pt>
                <c:pt idx="8173">
                  <c:v>-7.4419999999999998E-3</c:v>
                </c:pt>
                <c:pt idx="8174">
                  <c:v>-7.2763100000000002E-3</c:v>
                </c:pt>
                <c:pt idx="8175">
                  <c:v>-6.9880300000000001E-3</c:v>
                </c:pt>
                <c:pt idx="8176">
                  <c:v>-6.5169900000000003E-3</c:v>
                </c:pt>
                <c:pt idx="8177">
                  <c:v>-6.2123300000000003E-3</c:v>
                </c:pt>
                <c:pt idx="8178">
                  <c:v>-5.8250899999999998E-3</c:v>
                </c:pt>
                <c:pt idx="8179">
                  <c:v>-5.5905499999999997E-3</c:v>
                </c:pt>
                <c:pt idx="8180">
                  <c:v>-5.3891599999999996E-3</c:v>
                </c:pt>
                <c:pt idx="8181">
                  <c:v>-5.07844E-3</c:v>
                </c:pt>
                <c:pt idx="8182">
                  <c:v>-4.7399199999999999E-3</c:v>
                </c:pt>
                <c:pt idx="8183">
                  <c:v>-4.4552899999999998E-3</c:v>
                </c:pt>
                <c:pt idx="8184">
                  <c:v>-4.2666700000000002E-3</c:v>
                </c:pt>
                <c:pt idx="8185">
                  <c:v>-4.1881599999999998E-3</c:v>
                </c:pt>
                <c:pt idx="8186">
                  <c:v>-4.0447900000000004E-3</c:v>
                </c:pt>
                <c:pt idx="8187">
                  <c:v>-3.7768200000000002E-3</c:v>
                </c:pt>
                <c:pt idx="8188">
                  <c:v>-3.63803E-3</c:v>
                </c:pt>
                <c:pt idx="8189">
                  <c:v>-3.46518E-3</c:v>
                </c:pt>
                <c:pt idx="8190">
                  <c:v>-3.2957699999999999E-3</c:v>
                </c:pt>
                <c:pt idx="8191">
                  <c:v>-3.1816399999999999E-3</c:v>
                </c:pt>
                <c:pt idx="8192">
                  <c:v>-2.9794499999999998E-3</c:v>
                </c:pt>
                <c:pt idx="8193">
                  <c:v>-2.81431E-3</c:v>
                </c:pt>
                <c:pt idx="8194">
                  <c:v>-2.76231E-3</c:v>
                </c:pt>
                <c:pt idx="8195">
                  <c:v>-2.5960499999999999E-3</c:v>
                </c:pt>
                <c:pt idx="8196">
                  <c:v>-2.3940699999999999E-3</c:v>
                </c:pt>
                <c:pt idx="8197">
                  <c:v>-2.2869399999999999E-3</c:v>
                </c:pt>
                <c:pt idx="8198">
                  <c:v>-1.9756600000000002E-3</c:v>
                </c:pt>
                <c:pt idx="8199">
                  <c:v>-2.1173099999999999E-3</c:v>
                </c:pt>
                <c:pt idx="8200">
                  <c:v>-1.86616E-3</c:v>
                </c:pt>
                <c:pt idx="8201">
                  <c:v>-1.7446E-3</c:v>
                </c:pt>
                <c:pt idx="8202">
                  <c:v>-1.61545E-3</c:v>
                </c:pt>
                <c:pt idx="8203">
                  <c:v>-1.3481999999999999E-3</c:v>
                </c:pt>
                <c:pt idx="8204">
                  <c:v>-1.61494E-3</c:v>
                </c:pt>
                <c:pt idx="8205">
                  <c:v>-1.1528599999999999E-3</c:v>
                </c:pt>
                <c:pt idx="8206">
                  <c:v>-1.29104E-3</c:v>
                </c:pt>
                <c:pt idx="8207">
                  <c:v>-1.03331E-3</c:v>
                </c:pt>
                <c:pt idx="8208">
                  <c:v>-8.8555700000000003E-4</c:v>
                </c:pt>
                <c:pt idx="8209">
                  <c:v>-9.1943799999999996E-4</c:v>
                </c:pt>
                <c:pt idx="8210">
                  <c:v>-8.0815800000000001E-4</c:v>
                </c:pt>
                <c:pt idx="8211">
                  <c:v>-7.9554699999999996E-4</c:v>
                </c:pt>
                <c:pt idx="8212">
                  <c:v>-4.7473900000000001E-4</c:v>
                </c:pt>
                <c:pt idx="8213">
                  <c:v>-5.0938700000000003E-4</c:v>
                </c:pt>
                <c:pt idx="8214">
                  <c:v>-2.6911600000000002E-4</c:v>
                </c:pt>
                <c:pt idx="8215">
                  <c:v>-3.9453399999999999E-4</c:v>
                </c:pt>
                <c:pt idx="8216">
                  <c:v>-1.9153599999999999E-4</c:v>
                </c:pt>
                <c:pt idx="8217" formatCode="0.00E+00">
                  <c:v>1.5821400000000001E-5</c:v>
                </c:pt>
                <c:pt idx="8218">
                  <c:v>1.1513E-4</c:v>
                </c:pt>
                <c:pt idx="8219">
                  <c:v>3.4316499999999998E-4</c:v>
                </c:pt>
                <c:pt idx="8220">
                  <c:v>4.1486600000000001E-4</c:v>
                </c:pt>
                <c:pt idx="8221">
                  <c:v>5.0279600000000002E-4</c:v>
                </c:pt>
                <c:pt idx="8222">
                  <c:v>8.0083699999999999E-4</c:v>
                </c:pt>
                <c:pt idx="8223">
                  <c:v>7.8272900000000002E-4</c:v>
                </c:pt>
                <c:pt idx="8224">
                  <c:v>9.6330700000000005E-4</c:v>
                </c:pt>
                <c:pt idx="8225">
                  <c:v>1.07551E-3</c:v>
                </c:pt>
                <c:pt idx="8226">
                  <c:v>1.4231599999999999E-3</c:v>
                </c:pt>
                <c:pt idx="8227">
                  <c:v>1.49395E-3</c:v>
                </c:pt>
                <c:pt idx="8228">
                  <c:v>1.7433699999999999E-3</c:v>
                </c:pt>
                <c:pt idx="8229">
                  <c:v>1.9466399999999999E-3</c:v>
                </c:pt>
                <c:pt idx="8230">
                  <c:v>2.3024400000000002E-3</c:v>
                </c:pt>
                <c:pt idx="8231">
                  <c:v>2.4261500000000002E-3</c:v>
                </c:pt>
                <c:pt idx="8232">
                  <c:v>2.84031E-3</c:v>
                </c:pt>
                <c:pt idx="8233">
                  <c:v>3.0040800000000001E-3</c:v>
                </c:pt>
                <c:pt idx="8234">
                  <c:v>3.0227100000000001E-3</c:v>
                </c:pt>
                <c:pt idx="8235">
                  <c:v>3.4652799999999998E-3</c:v>
                </c:pt>
                <c:pt idx="8236">
                  <c:v>3.6278700000000001E-3</c:v>
                </c:pt>
                <c:pt idx="8237">
                  <c:v>4.0404200000000003E-3</c:v>
                </c:pt>
                <c:pt idx="8238">
                  <c:v>4.1964999999999997E-3</c:v>
                </c:pt>
                <c:pt idx="8239">
                  <c:v>4.3999599999999996E-3</c:v>
                </c:pt>
                <c:pt idx="8240">
                  <c:v>4.8894799999999999E-3</c:v>
                </c:pt>
                <c:pt idx="8241">
                  <c:v>5.1768999999999999E-3</c:v>
                </c:pt>
                <c:pt idx="8242">
                  <c:v>5.6736599999999996E-3</c:v>
                </c:pt>
                <c:pt idx="8243">
                  <c:v>6.0798099999999997E-3</c:v>
                </c:pt>
                <c:pt idx="8244">
                  <c:v>6.2148100000000003E-3</c:v>
                </c:pt>
                <c:pt idx="8245">
                  <c:v>6.7369200000000004E-3</c:v>
                </c:pt>
                <c:pt idx="8246">
                  <c:v>7.0776399999999996E-3</c:v>
                </c:pt>
                <c:pt idx="8247">
                  <c:v>7.5776799999999998E-3</c:v>
                </c:pt>
                <c:pt idx="8248">
                  <c:v>7.8393500000000001E-3</c:v>
                </c:pt>
                <c:pt idx="8249">
                  <c:v>8.26145E-3</c:v>
                </c:pt>
                <c:pt idx="8250">
                  <c:v>8.7093899999999991E-3</c:v>
                </c:pt>
                <c:pt idx="8251">
                  <c:v>9.18128E-3</c:v>
                </c:pt>
                <c:pt idx="8252">
                  <c:v>9.8106400000000007E-3</c:v>
                </c:pt>
                <c:pt idx="8253">
                  <c:v>1.0107700000000001E-2</c:v>
                </c:pt>
                <c:pt idx="8254">
                  <c:v>1.0619699999999999E-2</c:v>
                </c:pt>
                <c:pt idx="8255">
                  <c:v>1.1193099999999999E-2</c:v>
                </c:pt>
                <c:pt idx="8256">
                  <c:v>1.17658E-2</c:v>
                </c:pt>
                <c:pt idx="8257">
                  <c:v>1.24314E-2</c:v>
                </c:pt>
                <c:pt idx="8258">
                  <c:v>1.26809E-2</c:v>
                </c:pt>
                <c:pt idx="8259">
                  <c:v>1.33172E-2</c:v>
                </c:pt>
                <c:pt idx="8260">
                  <c:v>1.39177E-2</c:v>
                </c:pt>
                <c:pt idx="8261">
                  <c:v>1.45059E-2</c:v>
                </c:pt>
                <c:pt idx="8262">
                  <c:v>1.5293599999999999E-2</c:v>
                </c:pt>
                <c:pt idx="8263">
                  <c:v>1.5731700000000001E-2</c:v>
                </c:pt>
                <c:pt idx="8264">
                  <c:v>1.6375000000000001E-2</c:v>
                </c:pt>
                <c:pt idx="8265">
                  <c:v>1.7079899999999999E-2</c:v>
                </c:pt>
                <c:pt idx="8266">
                  <c:v>1.79075E-2</c:v>
                </c:pt>
                <c:pt idx="8267">
                  <c:v>1.8642200000000001E-2</c:v>
                </c:pt>
                <c:pt idx="8268">
                  <c:v>1.9315700000000002E-2</c:v>
                </c:pt>
                <c:pt idx="8269">
                  <c:v>1.9744999999999999E-2</c:v>
                </c:pt>
                <c:pt idx="8270">
                  <c:v>2.0787199999999999E-2</c:v>
                </c:pt>
                <c:pt idx="8271">
                  <c:v>2.1492399999999998E-2</c:v>
                </c:pt>
                <c:pt idx="8272">
                  <c:v>2.2361099999999998E-2</c:v>
                </c:pt>
                <c:pt idx="8273">
                  <c:v>2.3130899999999999E-2</c:v>
                </c:pt>
                <c:pt idx="8274">
                  <c:v>2.3759499999999999E-2</c:v>
                </c:pt>
                <c:pt idx="8275">
                  <c:v>2.46508E-2</c:v>
                </c:pt>
                <c:pt idx="8276">
                  <c:v>2.5505199999999999E-2</c:v>
                </c:pt>
                <c:pt idx="8277">
                  <c:v>2.6556300000000001E-2</c:v>
                </c:pt>
                <c:pt idx="8278">
                  <c:v>2.7093200000000001E-2</c:v>
                </c:pt>
                <c:pt idx="8279">
                  <c:v>2.8024299999999999E-2</c:v>
                </c:pt>
                <c:pt idx="8280">
                  <c:v>2.8768599999999998E-2</c:v>
                </c:pt>
                <c:pt idx="8281">
                  <c:v>2.9741500000000001E-2</c:v>
                </c:pt>
                <c:pt idx="8282">
                  <c:v>3.0633299999999999E-2</c:v>
                </c:pt>
                <c:pt idx="8283">
                  <c:v>3.1481000000000002E-2</c:v>
                </c:pt>
                <c:pt idx="8284">
                  <c:v>3.2461499999999997E-2</c:v>
                </c:pt>
                <c:pt idx="8285">
                  <c:v>3.3254100000000002E-2</c:v>
                </c:pt>
                <c:pt idx="8286">
                  <c:v>3.4388299999999997E-2</c:v>
                </c:pt>
                <c:pt idx="8287">
                  <c:v>3.5304000000000002E-2</c:v>
                </c:pt>
                <c:pt idx="8288">
                  <c:v>3.6213200000000001E-2</c:v>
                </c:pt>
                <c:pt idx="8289">
                  <c:v>3.72182E-2</c:v>
                </c:pt>
                <c:pt idx="8290">
                  <c:v>3.8168199999999999E-2</c:v>
                </c:pt>
                <c:pt idx="8291">
                  <c:v>3.9349599999999998E-2</c:v>
                </c:pt>
                <c:pt idx="8292">
                  <c:v>4.0129900000000003E-2</c:v>
                </c:pt>
                <c:pt idx="8293">
                  <c:v>4.1158800000000002E-2</c:v>
                </c:pt>
                <c:pt idx="8294">
                  <c:v>4.2158800000000003E-2</c:v>
                </c:pt>
                <c:pt idx="8295">
                  <c:v>4.30807E-2</c:v>
                </c:pt>
                <c:pt idx="8296">
                  <c:v>4.4377699999999999E-2</c:v>
                </c:pt>
                <c:pt idx="8297">
                  <c:v>4.5349199999999999E-2</c:v>
                </c:pt>
                <c:pt idx="8298">
                  <c:v>4.61774E-2</c:v>
                </c:pt>
                <c:pt idx="8299">
                  <c:v>4.7219499999999998E-2</c:v>
                </c:pt>
                <c:pt idx="8300">
                  <c:v>4.8339600000000003E-2</c:v>
                </c:pt>
                <c:pt idx="8301">
                  <c:v>4.93385E-2</c:v>
                </c:pt>
                <c:pt idx="8302">
                  <c:v>5.0427199999999998E-2</c:v>
                </c:pt>
                <c:pt idx="8303">
                  <c:v>5.1184800000000003E-2</c:v>
                </c:pt>
                <c:pt idx="8304">
                  <c:v>5.2167900000000003E-2</c:v>
                </c:pt>
                <c:pt idx="8305">
                  <c:v>5.3217E-2</c:v>
                </c:pt>
                <c:pt idx="8306">
                  <c:v>5.4172600000000001E-2</c:v>
                </c:pt>
                <c:pt idx="8307">
                  <c:v>5.5289999999999999E-2</c:v>
                </c:pt>
                <c:pt idx="8308">
                  <c:v>5.6105200000000001E-2</c:v>
                </c:pt>
                <c:pt idx="8309">
                  <c:v>5.69869E-2</c:v>
                </c:pt>
                <c:pt idx="8310">
                  <c:v>5.7941699999999999E-2</c:v>
                </c:pt>
                <c:pt idx="8311">
                  <c:v>5.9018300000000003E-2</c:v>
                </c:pt>
                <c:pt idx="8312">
                  <c:v>5.98319E-2</c:v>
                </c:pt>
                <c:pt idx="8313">
                  <c:v>6.09011E-2</c:v>
                </c:pt>
                <c:pt idx="8314">
                  <c:v>6.1667800000000002E-2</c:v>
                </c:pt>
                <c:pt idx="8315">
                  <c:v>6.2471199999999998E-2</c:v>
                </c:pt>
                <c:pt idx="8316">
                  <c:v>6.3576300000000002E-2</c:v>
                </c:pt>
                <c:pt idx="8317">
                  <c:v>6.43175E-2</c:v>
                </c:pt>
                <c:pt idx="8318">
                  <c:v>6.5169199999999997E-2</c:v>
                </c:pt>
                <c:pt idx="8319">
                  <c:v>6.6033900000000006E-2</c:v>
                </c:pt>
                <c:pt idx="8320">
                  <c:v>6.6814999999999999E-2</c:v>
                </c:pt>
                <c:pt idx="8321">
                  <c:v>6.7673399999999995E-2</c:v>
                </c:pt>
                <c:pt idx="8322">
                  <c:v>6.8286899999999998E-2</c:v>
                </c:pt>
                <c:pt idx="8323">
                  <c:v>6.9132899999999997E-2</c:v>
                </c:pt>
                <c:pt idx="8324">
                  <c:v>6.9871199999999994E-2</c:v>
                </c:pt>
                <c:pt idx="8325">
                  <c:v>7.0529700000000001E-2</c:v>
                </c:pt>
                <c:pt idx="8326">
                  <c:v>7.1297399999999997E-2</c:v>
                </c:pt>
                <c:pt idx="8327">
                  <c:v>7.19027E-2</c:v>
                </c:pt>
                <c:pt idx="8328">
                  <c:v>7.2500899999999993E-2</c:v>
                </c:pt>
                <c:pt idx="8329">
                  <c:v>7.3131600000000005E-2</c:v>
                </c:pt>
                <c:pt idx="8330">
                  <c:v>7.3769899999999999E-2</c:v>
                </c:pt>
                <c:pt idx="8331">
                  <c:v>7.4413300000000002E-2</c:v>
                </c:pt>
                <c:pt idx="8332">
                  <c:v>7.4849799999999994E-2</c:v>
                </c:pt>
                <c:pt idx="8333">
                  <c:v>7.54383E-2</c:v>
                </c:pt>
                <c:pt idx="8334">
                  <c:v>7.5922000000000003E-2</c:v>
                </c:pt>
                <c:pt idx="8335">
                  <c:v>7.6386599999999999E-2</c:v>
                </c:pt>
                <c:pt idx="8336">
                  <c:v>7.6772499999999994E-2</c:v>
                </c:pt>
                <c:pt idx="8337">
                  <c:v>7.7184100000000005E-2</c:v>
                </c:pt>
                <c:pt idx="8338">
                  <c:v>7.7483099999999999E-2</c:v>
                </c:pt>
                <c:pt idx="8339">
                  <c:v>7.7795699999999995E-2</c:v>
                </c:pt>
                <c:pt idx="8340">
                  <c:v>7.8167500000000001E-2</c:v>
                </c:pt>
                <c:pt idx="8341">
                  <c:v>7.8537399999999993E-2</c:v>
                </c:pt>
                <c:pt idx="8342">
                  <c:v>7.8778200000000007E-2</c:v>
                </c:pt>
                <c:pt idx="8343">
                  <c:v>7.8997700000000004E-2</c:v>
                </c:pt>
                <c:pt idx="8344">
                  <c:v>7.9291E-2</c:v>
                </c:pt>
                <c:pt idx="8345">
                  <c:v>7.9430200000000006E-2</c:v>
                </c:pt>
                <c:pt idx="8346">
                  <c:v>7.9762700000000006E-2</c:v>
                </c:pt>
                <c:pt idx="8347">
                  <c:v>7.9837900000000003E-2</c:v>
                </c:pt>
                <c:pt idx="8348">
                  <c:v>8.0078499999999997E-2</c:v>
                </c:pt>
                <c:pt idx="8349">
                  <c:v>8.0105099999999999E-2</c:v>
                </c:pt>
                <c:pt idx="8350">
                  <c:v>8.0124500000000001E-2</c:v>
                </c:pt>
                <c:pt idx="8351">
                  <c:v>8.0352199999999999E-2</c:v>
                </c:pt>
                <c:pt idx="8352">
                  <c:v>7.9977800000000002E-2</c:v>
                </c:pt>
                <c:pt idx="8353">
                  <c:v>8.0196400000000001E-2</c:v>
                </c:pt>
                <c:pt idx="8354">
                  <c:v>8.0120700000000003E-2</c:v>
                </c:pt>
                <c:pt idx="8355">
                  <c:v>8.0075300000000002E-2</c:v>
                </c:pt>
                <c:pt idx="8356">
                  <c:v>8.0099799999999999E-2</c:v>
                </c:pt>
                <c:pt idx="8357">
                  <c:v>7.9783800000000002E-2</c:v>
                </c:pt>
                <c:pt idx="8358">
                  <c:v>7.9794500000000004E-2</c:v>
                </c:pt>
                <c:pt idx="8359">
                  <c:v>7.9534900000000006E-2</c:v>
                </c:pt>
                <c:pt idx="8360">
                  <c:v>7.9423900000000006E-2</c:v>
                </c:pt>
                <c:pt idx="8361">
                  <c:v>7.9370899999999994E-2</c:v>
                </c:pt>
                <c:pt idx="8362">
                  <c:v>7.8848500000000002E-2</c:v>
                </c:pt>
                <c:pt idx="8363">
                  <c:v>7.8440399999999993E-2</c:v>
                </c:pt>
                <c:pt idx="8364">
                  <c:v>7.8288899999999995E-2</c:v>
                </c:pt>
                <c:pt idx="8365">
                  <c:v>7.7890299999999996E-2</c:v>
                </c:pt>
                <c:pt idx="8366">
                  <c:v>7.7646099999999996E-2</c:v>
                </c:pt>
                <c:pt idx="8367">
                  <c:v>7.7180700000000005E-2</c:v>
                </c:pt>
                <c:pt idx="8368">
                  <c:v>7.6792700000000005E-2</c:v>
                </c:pt>
                <c:pt idx="8369">
                  <c:v>7.6447799999999996E-2</c:v>
                </c:pt>
                <c:pt idx="8370">
                  <c:v>7.6144100000000006E-2</c:v>
                </c:pt>
                <c:pt idx="8371">
                  <c:v>7.5810100000000005E-2</c:v>
                </c:pt>
                <c:pt idx="8372">
                  <c:v>7.5370900000000005E-2</c:v>
                </c:pt>
                <c:pt idx="8373">
                  <c:v>7.4740500000000001E-2</c:v>
                </c:pt>
                <c:pt idx="8374">
                  <c:v>7.4248800000000004E-2</c:v>
                </c:pt>
                <c:pt idx="8375">
                  <c:v>7.3872099999999996E-2</c:v>
                </c:pt>
                <c:pt idx="8376">
                  <c:v>7.3116700000000007E-2</c:v>
                </c:pt>
                <c:pt idx="8377">
                  <c:v>7.2682899999999995E-2</c:v>
                </c:pt>
                <c:pt idx="8378">
                  <c:v>7.2016499999999997E-2</c:v>
                </c:pt>
                <c:pt idx="8379">
                  <c:v>7.1330400000000002E-2</c:v>
                </c:pt>
                <c:pt idx="8380">
                  <c:v>7.0969500000000005E-2</c:v>
                </c:pt>
                <c:pt idx="8381">
                  <c:v>7.0268700000000003E-2</c:v>
                </c:pt>
                <c:pt idx="8382">
                  <c:v>6.9634399999999999E-2</c:v>
                </c:pt>
                <c:pt idx="8383">
                  <c:v>6.8970299999999998E-2</c:v>
                </c:pt>
                <c:pt idx="8384">
                  <c:v>6.8261799999999997E-2</c:v>
                </c:pt>
                <c:pt idx="8385">
                  <c:v>6.7809400000000006E-2</c:v>
                </c:pt>
                <c:pt idx="8386">
                  <c:v>6.6981100000000002E-2</c:v>
                </c:pt>
                <c:pt idx="8387">
                  <c:v>6.60689E-2</c:v>
                </c:pt>
                <c:pt idx="8388">
                  <c:v>6.5452300000000005E-2</c:v>
                </c:pt>
                <c:pt idx="8389">
                  <c:v>6.4536800000000005E-2</c:v>
                </c:pt>
                <c:pt idx="8390">
                  <c:v>6.4066799999999993E-2</c:v>
                </c:pt>
                <c:pt idx="8391">
                  <c:v>6.3146900000000006E-2</c:v>
                </c:pt>
                <c:pt idx="8392">
                  <c:v>6.23089E-2</c:v>
                </c:pt>
                <c:pt idx="8393">
                  <c:v>6.1688399999999997E-2</c:v>
                </c:pt>
                <c:pt idx="8394">
                  <c:v>6.0853900000000002E-2</c:v>
                </c:pt>
                <c:pt idx="8395">
                  <c:v>6.0223199999999998E-2</c:v>
                </c:pt>
                <c:pt idx="8396">
                  <c:v>5.9315800000000002E-2</c:v>
                </c:pt>
                <c:pt idx="8397">
                  <c:v>5.8531699999999999E-2</c:v>
                </c:pt>
                <c:pt idx="8398">
                  <c:v>5.7738600000000001E-2</c:v>
                </c:pt>
                <c:pt idx="8399">
                  <c:v>5.6911200000000002E-2</c:v>
                </c:pt>
                <c:pt idx="8400">
                  <c:v>5.6307599999999999E-2</c:v>
                </c:pt>
                <c:pt idx="8401">
                  <c:v>5.5300000000000002E-2</c:v>
                </c:pt>
                <c:pt idx="8402">
                  <c:v>5.4470299999999999E-2</c:v>
                </c:pt>
                <c:pt idx="8403">
                  <c:v>5.3590899999999997E-2</c:v>
                </c:pt>
                <c:pt idx="8404">
                  <c:v>5.2833199999999997E-2</c:v>
                </c:pt>
                <c:pt idx="8405">
                  <c:v>5.2052800000000003E-2</c:v>
                </c:pt>
                <c:pt idx="8406">
                  <c:v>5.1135E-2</c:v>
                </c:pt>
                <c:pt idx="8407">
                  <c:v>5.0271400000000001E-2</c:v>
                </c:pt>
                <c:pt idx="8408">
                  <c:v>4.93006E-2</c:v>
                </c:pt>
                <c:pt idx="8409">
                  <c:v>4.8533399999999997E-2</c:v>
                </c:pt>
                <c:pt idx="8410">
                  <c:v>4.7661200000000001E-2</c:v>
                </c:pt>
                <c:pt idx="8411">
                  <c:v>4.6846699999999998E-2</c:v>
                </c:pt>
                <c:pt idx="8412">
                  <c:v>4.5941599999999999E-2</c:v>
                </c:pt>
                <c:pt idx="8413">
                  <c:v>4.5121500000000002E-2</c:v>
                </c:pt>
                <c:pt idx="8414">
                  <c:v>4.4329399999999998E-2</c:v>
                </c:pt>
                <c:pt idx="8415">
                  <c:v>4.3558899999999998E-2</c:v>
                </c:pt>
                <c:pt idx="8416">
                  <c:v>4.2527500000000003E-2</c:v>
                </c:pt>
                <c:pt idx="8417">
                  <c:v>4.1880000000000001E-2</c:v>
                </c:pt>
                <c:pt idx="8418">
                  <c:v>4.0894199999999999E-2</c:v>
                </c:pt>
                <c:pt idx="8419">
                  <c:v>4.0153899999999999E-2</c:v>
                </c:pt>
                <c:pt idx="8420">
                  <c:v>3.9326300000000002E-2</c:v>
                </c:pt>
                <c:pt idx="8421">
                  <c:v>3.8300099999999997E-2</c:v>
                </c:pt>
                <c:pt idx="8422">
                  <c:v>3.7588700000000003E-2</c:v>
                </c:pt>
                <c:pt idx="8423">
                  <c:v>3.6702899999999997E-2</c:v>
                </c:pt>
                <c:pt idx="8424">
                  <c:v>3.5936000000000003E-2</c:v>
                </c:pt>
                <c:pt idx="8425">
                  <c:v>3.5239800000000002E-2</c:v>
                </c:pt>
                <c:pt idx="8426">
                  <c:v>3.4190499999999999E-2</c:v>
                </c:pt>
                <c:pt idx="8427">
                  <c:v>3.3432700000000003E-2</c:v>
                </c:pt>
                <c:pt idx="8428">
                  <c:v>3.2669299999999998E-2</c:v>
                </c:pt>
                <c:pt idx="8429">
                  <c:v>3.20142E-2</c:v>
                </c:pt>
                <c:pt idx="8430">
                  <c:v>3.1137000000000001E-2</c:v>
                </c:pt>
                <c:pt idx="8431">
                  <c:v>3.0314000000000001E-2</c:v>
                </c:pt>
                <c:pt idx="8432">
                  <c:v>2.9476700000000002E-2</c:v>
                </c:pt>
                <c:pt idx="8433">
                  <c:v>2.8804699999999999E-2</c:v>
                </c:pt>
                <c:pt idx="8434">
                  <c:v>2.8114299999999998E-2</c:v>
                </c:pt>
                <c:pt idx="8435">
                  <c:v>2.74755E-2</c:v>
                </c:pt>
                <c:pt idx="8436">
                  <c:v>2.6665600000000001E-2</c:v>
                </c:pt>
                <c:pt idx="8437">
                  <c:v>2.5942900000000001E-2</c:v>
                </c:pt>
                <c:pt idx="8438">
                  <c:v>2.5325899999999998E-2</c:v>
                </c:pt>
                <c:pt idx="8439">
                  <c:v>2.4763500000000001E-2</c:v>
                </c:pt>
                <c:pt idx="8440">
                  <c:v>2.4073899999999999E-2</c:v>
                </c:pt>
                <c:pt idx="8441">
                  <c:v>2.3316099999999999E-2</c:v>
                </c:pt>
                <c:pt idx="8442">
                  <c:v>2.25589E-2</c:v>
                </c:pt>
                <c:pt idx="8443">
                  <c:v>2.198E-2</c:v>
                </c:pt>
                <c:pt idx="8444">
                  <c:v>2.1337200000000001E-2</c:v>
                </c:pt>
                <c:pt idx="8445">
                  <c:v>2.0624300000000002E-2</c:v>
                </c:pt>
                <c:pt idx="8446">
                  <c:v>1.9885199999999999E-2</c:v>
                </c:pt>
                <c:pt idx="8447">
                  <c:v>1.9269399999999999E-2</c:v>
                </c:pt>
                <c:pt idx="8448">
                  <c:v>1.86623E-2</c:v>
                </c:pt>
                <c:pt idx="8449">
                  <c:v>1.8139499999999999E-2</c:v>
                </c:pt>
                <c:pt idx="8450">
                  <c:v>1.7356199999999999E-2</c:v>
                </c:pt>
                <c:pt idx="8451">
                  <c:v>1.6767299999999999E-2</c:v>
                </c:pt>
                <c:pt idx="8452">
                  <c:v>1.62267E-2</c:v>
                </c:pt>
                <c:pt idx="8453">
                  <c:v>1.5675499999999998E-2</c:v>
                </c:pt>
                <c:pt idx="8454">
                  <c:v>1.52541E-2</c:v>
                </c:pt>
                <c:pt idx="8455">
                  <c:v>1.4603100000000001E-2</c:v>
                </c:pt>
                <c:pt idx="8456">
                  <c:v>1.40257E-2</c:v>
                </c:pt>
                <c:pt idx="8457">
                  <c:v>1.34457E-2</c:v>
                </c:pt>
                <c:pt idx="8458">
                  <c:v>1.30878E-2</c:v>
                </c:pt>
                <c:pt idx="8459">
                  <c:v>1.26911E-2</c:v>
                </c:pt>
                <c:pt idx="8460">
                  <c:v>1.2099499999999999E-2</c:v>
                </c:pt>
                <c:pt idx="8461">
                  <c:v>1.1450800000000001E-2</c:v>
                </c:pt>
                <c:pt idx="8462">
                  <c:v>1.1012900000000001E-2</c:v>
                </c:pt>
                <c:pt idx="8463">
                  <c:v>1.05255E-2</c:v>
                </c:pt>
                <c:pt idx="8464">
                  <c:v>1.00845E-2</c:v>
                </c:pt>
                <c:pt idx="8465">
                  <c:v>9.5346300000000005E-3</c:v>
                </c:pt>
                <c:pt idx="8466">
                  <c:v>8.9015899999999992E-3</c:v>
                </c:pt>
                <c:pt idx="8467">
                  <c:v>8.3396200000000007E-3</c:v>
                </c:pt>
                <c:pt idx="8468">
                  <c:v>7.7868399999999997E-3</c:v>
                </c:pt>
                <c:pt idx="8469">
                  <c:v>7.4802499999999999E-3</c:v>
                </c:pt>
                <c:pt idx="8470">
                  <c:v>6.7194100000000003E-3</c:v>
                </c:pt>
                <c:pt idx="8471">
                  <c:v>6.27591E-3</c:v>
                </c:pt>
                <c:pt idx="8472">
                  <c:v>5.6203099999999999E-3</c:v>
                </c:pt>
                <c:pt idx="8473">
                  <c:v>5.1773699999999997E-3</c:v>
                </c:pt>
                <c:pt idx="8474">
                  <c:v>4.8745699999999999E-3</c:v>
                </c:pt>
                <c:pt idx="8475">
                  <c:v>4.0595300000000004E-3</c:v>
                </c:pt>
                <c:pt idx="8476">
                  <c:v>3.8040299999999999E-3</c:v>
                </c:pt>
                <c:pt idx="8477">
                  <c:v>3.26063E-3</c:v>
                </c:pt>
                <c:pt idx="8478">
                  <c:v>2.74421E-3</c:v>
                </c:pt>
                <c:pt idx="8479">
                  <c:v>2.3581600000000002E-3</c:v>
                </c:pt>
                <c:pt idx="8480">
                  <c:v>1.65084E-3</c:v>
                </c:pt>
                <c:pt idx="8481">
                  <c:v>1.21725E-3</c:v>
                </c:pt>
                <c:pt idx="8482">
                  <c:v>6.2182800000000005E-4</c:v>
                </c:pt>
                <c:pt idx="8483">
                  <c:v>2.9461999999999999E-4</c:v>
                </c:pt>
                <c:pt idx="8484">
                  <c:v>-1.8866099999999999E-4</c:v>
                </c:pt>
                <c:pt idx="8485">
                  <c:v>-8.86154E-4</c:v>
                </c:pt>
                <c:pt idx="8486">
                  <c:v>-1.2844099999999999E-3</c:v>
                </c:pt>
                <c:pt idx="8487">
                  <c:v>-1.81763E-3</c:v>
                </c:pt>
                <c:pt idx="8488">
                  <c:v>-2.3559900000000001E-3</c:v>
                </c:pt>
                <c:pt idx="8489">
                  <c:v>-2.92764E-3</c:v>
                </c:pt>
                <c:pt idx="8490">
                  <c:v>-3.5575799999999999E-3</c:v>
                </c:pt>
                <c:pt idx="8491">
                  <c:v>-4.3799900000000003E-3</c:v>
                </c:pt>
                <c:pt idx="8492">
                  <c:v>-4.9864999999999996E-3</c:v>
                </c:pt>
                <c:pt idx="8493">
                  <c:v>-5.6930899999999996E-3</c:v>
                </c:pt>
                <c:pt idx="8494">
                  <c:v>-6.4109299999999996E-3</c:v>
                </c:pt>
                <c:pt idx="8495">
                  <c:v>-7.2766000000000003E-3</c:v>
                </c:pt>
                <c:pt idx="8496">
                  <c:v>-7.9748200000000005E-3</c:v>
                </c:pt>
                <c:pt idx="8497">
                  <c:v>-8.6399700000000003E-3</c:v>
                </c:pt>
                <c:pt idx="8498">
                  <c:v>-9.3866399999999999E-3</c:v>
                </c:pt>
                <c:pt idx="8499">
                  <c:v>-9.9605000000000006E-3</c:v>
                </c:pt>
                <c:pt idx="8500">
                  <c:v>-1.0565E-2</c:v>
                </c:pt>
                <c:pt idx="8501">
                  <c:v>-1.13791E-2</c:v>
                </c:pt>
                <c:pt idx="8502">
                  <c:v>-1.2187399999999999E-2</c:v>
                </c:pt>
                <c:pt idx="8503">
                  <c:v>-1.27507E-2</c:v>
                </c:pt>
                <c:pt idx="8504">
                  <c:v>-1.35137E-2</c:v>
                </c:pt>
                <c:pt idx="8505">
                  <c:v>-1.4409999999999999E-2</c:v>
                </c:pt>
                <c:pt idx="8506">
                  <c:v>-1.5151599999999999E-2</c:v>
                </c:pt>
                <c:pt idx="8507">
                  <c:v>-1.6041E-2</c:v>
                </c:pt>
                <c:pt idx="8508">
                  <c:v>-1.6757999999999999E-2</c:v>
                </c:pt>
                <c:pt idx="8509">
                  <c:v>-1.7562600000000001E-2</c:v>
                </c:pt>
                <c:pt idx="8510">
                  <c:v>-1.8522899999999998E-2</c:v>
                </c:pt>
                <c:pt idx="8511">
                  <c:v>-1.9299E-2</c:v>
                </c:pt>
                <c:pt idx="8512">
                  <c:v>-2.0241700000000001E-2</c:v>
                </c:pt>
                <c:pt idx="8513">
                  <c:v>-2.1009099999999999E-2</c:v>
                </c:pt>
                <c:pt idx="8514">
                  <c:v>-2.20489E-2</c:v>
                </c:pt>
                <c:pt idx="8515">
                  <c:v>-2.3030499999999999E-2</c:v>
                </c:pt>
                <c:pt idx="8516">
                  <c:v>-2.3941799999999999E-2</c:v>
                </c:pt>
                <c:pt idx="8517">
                  <c:v>-2.5060499999999999E-2</c:v>
                </c:pt>
                <c:pt idx="8518">
                  <c:v>-2.59454E-2</c:v>
                </c:pt>
                <c:pt idx="8519">
                  <c:v>-2.7052699999999999E-2</c:v>
                </c:pt>
                <c:pt idx="8520">
                  <c:v>-2.8031199999999999E-2</c:v>
                </c:pt>
                <c:pt idx="8521">
                  <c:v>-2.8975299999999999E-2</c:v>
                </c:pt>
                <c:pt idx="8522">
                  <c:v>-2.98461E-2</c:v>
                </c:pt>
                <c:pt idx="8523">
                  <c:v>-3.08113E-2</c:v>
                </c:pt>
                <c:pt idx="8524">
                  <c:v>-3.1850400000000001E-2</c:v>
                </c:pt>
                <c:pt idx="8525">
                  <c:v>-3.2752200000000002E-2</c:v>
                </c:pt>
                <c:pt idx="8526">
                  <c:v>-3.3816600000000002E-2</c:v>
                </c:pt>
                <c:pt idx="8527">
                  <c:v>-3.4680999999999997E-2</c:v>
                </c:pt>
                <c:pt idx="8528">
                  <c:v>-3.5715700000000003E-2</c:v>
                </c:pt>
                <c:pt idx="8529">
                  <c:v>-3.6674100000000001E-2</c:v>
                </c:pt>
                <c:pt idx="8530">
                  <c:v>-3.77988E-2</c:v>
                </c:pt>
                <c:pt idx="8531">
                  <c:v>-3.8834899999999999E-2</c:v>
                </c:pt>
                <c:pt idx="8532">
                  <c:v>-3.9876300000000003E-2</c:v>
                </c:pt>
                <c:pt idx="8533">
                  <c:v>-4.0747400000000003E-2</c:v>
                </c:pt>
                <c:pt idx="8534">
                  <c:v>-4.2018399999999997E-2</c:v>
                </c:pt>
                <c:pt idx="8535">
                  <c:v>-4.2999999999999997E-2</c:v>
                </c:pt>
                <c:pt idx="8536">
                  <c:v>-4.4131400000000001E-2</c:v>
                </c:pt>
                <c:pt idx="8537">
                  <c:v>-4.52358E-2</c:v>
                </c:pt>
                <c:pt idx="8538">
                  <c:v>-4.6097199999999998E-2</c:v>
                </c:pt>
                <c:pt idx="8539">
                  <c:v>-4.7357299999999998E-2</c:v>
                </c:pt>
                <c:pt idx="8540">
                  <c:v>-4.8308700000000003E-2</c:v>
                </c:pt>
                <c:pt idx="8541">
                  <c:v>-4.9265099999999999E-2</c:v>
                </c:pt>
                <c:pt idx="8542">
                  <c:v>-5.0309100000000002E-2</c:v>
                </c:pt>
                <c:pt idx="8543">
                  <c:v>-5.1315300000000001E-2</c:v>
                </c:pt>
                <c:pt idx="8544">
                  <c:v>-5.2465199999999997E-2</c:v>
                </c:pt>
                <c:pt idx="8545">
                  <c:v>-5.3235200000000003E-2</c:v>
                </c:pt>
                <c:pt idx="8546">
                  <c:v>-5.4393299999999999E-2</c:v>
                </c:pt>
                <c:pt idx="8547">
                  <c:v>-5.5374199999999998E-2</c:v>
                </c:pt>
                <c:pt idx="8548">
                  <c:v>-5.6259400000000001E-2</c:v>
                </c:pt>
                <c:pt idx="8549">
                  <c:v>-5.73853E-2</c:v>
                </c:pt>
                <c:pt idx="8550">
                  <c:v>-5.8419699999999998E-2</c:v>
                </c:pt>
                <c:pt idx="8551">
                  <c:v>-5.9339500000000003E-2</c:v>
                </c:pt>
                <c:pt idx="8552">
                  <c:v>-6.03613E-2</c:v>
                </c:pt>
                <c:pt idx="8553">
                  <c:v>-6.1158499999999998E-2</c:v>
                </c:pt>
                <c:pt idx="8554">
                  <c:v>-6.2170499999999997E-2</c:v>
                </c:pt>
                <c:pt idx="8555">
                  <c:v>-6.3163800000000006E-2</c:v>
                </c:pt>
                <c:pt idx="8556">
                  <c:v>-6.4012600000000003E-2</c:v>
                </c:pt>
                <c:pt idx="8557">
                  <c:v>-6.4887100000000003E-2</c:v>
                </c:pt>
                <c:pt idx="8558">
                  <c:v>-6.5721600000000005E-2</c:v>
                </c:pt>
                <c:pt idx="8559">
                  <c:v>-6.6642900000000005E-2</c:v>
                </c:pt>
                <c:pt idx="8560">
                  <c:v>-6.7438100000000001E-2</c:v>
                </c:pt>
                <c:pt idx="8561">
                  <c:v>-6.8260100000000004E-2</c:v>
                </c:pt>
                <c:pt idx="8562">
                  <c:v>-6.9041000000000005E-2</c:v>
                </c:pt>
                <c:pt idx="8563">
                  <c:v>-6.97575E-2</c:v>
                </c:pt>
                <c:pt idx="8564">
                  <c:v>-7.0539199999999996E-2</c:v>
                </c:pt>
                <c:pt idx="8565">
                  <c:v>-7.1152400000000005E-2</c:v>
                </c:pt>
                <c:pt idx="8566">
                  <c:v>-7.2188699999999995E-2</c:v>
                </c:pt>
                <c:pt idx="8567">
                  <c:v>-7.2598099999999999E-2</c:v>
                </c:pt>
                <c:pt idx="8568">
                  <c:v>-7.3386999999999994E-2</c:v>
                </c:pt>
                <c:pt idx="8569">
                  <c:v>-7.4182899999999996E-2</c:v>
                </c:pt>
                <c:pt idx="8570">
                  <c:v>-7.4870800000000001E-2</c:v>
                </c:pt>
                <c:pt idx="8571">
                  <c:v>-7.5442899999999993E-2</c:v>
                </c:pt>
                <c:pt idx="8572">
                  <c:v>-7.5992900000000002E-2</c:v>
                </c:pt>
                <c:pt idx="8573">
                  <c:v>-7.6703499999999994E-2</c:v>
                </c:pt>
                <c:pt idx="8574">
                  <c:v>-7.7408099999999994E-2</c:v>
                </c:pt>
                <c:pt idx="8575">
                  <c:v>-7.7766500000000002E-2</c:v>
                </c:pt>
                <c:pt idx="8576">
                  <c:v>-7.8265500000000002E-2</c:v>
                </c:pt>
                <c:pt idx="8577">
                  <c:v>-7.8725699999999996E-2</c:v>
                </c:pt>
                <c:pt idx="8578">
                  <c:v>-7.9135700000000003E-2</c:v>
                </c:pt>
                <c:pt idx="8579">
                  <c:v>-7.9694399999999999E-2</c:v>
                </c:pt>
                <c:pt idx="8580">
                  <c:v>-8.0046999999999993E-2</c:v>
                </c:pt>
                <c:pt idx="8581">
                  <c:v>-8.0378599999999994E-2</c:v>
                </c:pt>
                <c:pt idx="8582">
                  <c:v>-8.0613099999999993E-2</c:v>
                </c:pt>
                <c:pt idx="8583">
                  <c:v>-8.0927200000000005E-2</c:v>
                </c:pt>
                <c:pt idx="8584">
                  <c:v>-8.1258499999999997E-2</c:v>
                </c:pt>
                <c:pt idx="8585">
                  <c:v>-8.16828E-2</c:v>
                </c:pt>
                <c:pt idx="8586">
                  <c:v>-8.1786499999999998E-2</c:v>
                </c:pt>
                <c:pt idx="8587">
                  <c:v>-8.1891500000000006E-2</c:v>
                </c:pt>
                <c:pt idx="8588">
                  <c:v>-8.2161499999999998E-2</c:v>
                </c:pt>
                <c:pt idx="8589">
                  <c:v>-8.2278799999999999E-2</c:v>
                </c:pt>
                <c:pt idx="8590">
                  <c:v>-8.2519200000000001E-2</c:v>
                </c:pt>
                <c:pt idx="8591">
                  <c:v>-8.2640500000000006E-2</c:v>
                </c:pt>
                <c:pt idx="8592">
                  <c:v>-8.2556400000000002E-2</c:v>
                </c:pt>
                <c:pt idx="8593">
                  <c:v>-8.2679100000000005E-2</c:v>
                </c:pt>
                <c:pt idx="8594">
                  <c:v>-8.2587800000000003E-2</c:v>
                </c:pt>
                <c:pt idx="8595">
                  <c:v>-8.2771499999999998E-2</c:v>
                </c:pt>
                <c:pt idx="8596">
                  <c:v>-8.2605200000000004E-2</c:v>
                </c:pt>
                <c:pt idx="8597">
                  <c:v>-8.2427100000000003E-2</c:v>
                </c:pt>
                <c:pt idx="8598">
                  <c:v>-8.2413100000000003E-2</c:v>
                </c:pt>
                <c:pt idx="8599">
                  <c:v>-8.2174800000000006E-2</c:v>
                </c:pt>
                <c:pt idx="8600">
                  <c:v>-8.2145099999999999E-2</c:v>
                </c:pt>
                <c:pt idx="8601">
                  <c:v>-8.1711500000000006E-2</c:v>
                </c:pt>
                <c:pt idx="8602">
                  <c:v>-8.1411700000000004E-2</c:v>
                </c:pt>
                <c:pt idx="8603">
                  <c:v>-8.1337599999999996E-2</c:v>
                </c:pt>
                <c:pt idx="8604">
                  <c:v>-8.0771200000000001E-2</c:v>
                </c:pt>
                <c:pt idx="8605">
                  <c:v>-8.0476800000000001E-2</c:v>
                </c:pt>
                <c:pt idx="8606">
                  <c:v>-8.0025600000000002E-2</c:v>
                </c:pt>
                <c:pt idx="8607">
                  <c:v>-7.9622899999999996E-2</c:v>
                </c:pt>
                <c:pt idx="8608">
                  <c:v>-7.9410400000000006E-2</c:v>
                </c:pt>
                <c:pt idx="8609">
                  <c:v>-7.8831999999999999E-2</c:v>
                </c:pt>
                <c:pt idx="8610">
                  <c:v>-7.8418500000000002E-2</c:v>
                </c:pt>
                <c:pt idx="8611">
                  <c:v>-7.7896599999999996E-2</c:v>
                </c:pt>
                <c:pt idx="8612">
                  <c:v>-7.7212900000000001E-2</c:v>
                </c:pt>
                <c:pt idx="8613">
                  <c:v>-7.6783299999999999E-2</c:v>
                </c:pt>
                <c:pt idx="8614">
                  <c:v>-7.6225299999999996E-2</c:v>
                </c:pt>
                <c:pt idx="8615">
                  <c:v>-7.55884E-2</c:v>
                </c:pt>
                <c:pt idx="8616">
                  <c:v>-7.4763999999999997E-2</c:v>
                </c:pt>
                <c:pt idx="8617">
                  <c:v>-7.3986499999999997E-2</c:v>
                </c:pt>
                <c:pt idx="8618">
                  <c:v>-7.33621E-2</c:v>
                </c:pt>
                <c:pt idx="8619">
                  <c:v>-7.2774800000000001E-2</c:v>
                </c:pt>
                <c:pt idx="8620">
                  <c:v>-7.2031999999999999E-2</c:v>
                </c:pt>
                <c:pt idx="8621">
                  <c:v>-7.1195099999999997E-2</c:v>
                </c:pt>
                <c:pt idx="8622">
                  <c:v>-7.0485400000000004E-2</c:v>
                </c:pt>
                <c:pt idx="8623">
                  <c:v>-6.9683599999999998E-2</c:v>
                </c:pt>
                <c:pt idx="8624">
                  <c:v>-6.8791199999999997E-2</c:v>
                </c:pt>
                <c:pt idx="8625">
                  <c:v>-6.7948099999999997E-2</c:v>
                </c:pt>
                <c:pt idx="8626">
                  <c:v>-6.7016000000000006E-2</c:v>
                </c:pt>
                <c:pt idx="8627">
                  <c:v>-6.5848900000000002E-2</c:v>
                </c:pt>
                <c:pt idx="8628">
                  <c:v>-6.5020999999999995E-2</c:v>
                </c:pt>
                <c:pt idx="8629">
                  <c:v>-6.4005300000000001E-2</c:v>
                </c:pt>
                <c:pt idx="8630">
                  <c:v>-6.3116500000000006E-2</c:v>
                </c:pt>
                <c:pt idx="8631">
                  <c:v>-6.1983200000000002E-2</c:v>
                </c:pt>
                <c:pt idx="8632">
                  <c:v>-6.0990799999999998E-2</c:v>
                </c:pt>
                <c:pt idx="8633">
                  <c:v>-6.0250699999999997E-2</c:v>
                </c:pt>
                <c:pt idx="8634">
                  <c:v>-5.9106499999999999E-2</c:v>
                </c:pt>
                <c:pt idx="8635">
                  <c:v>-5.8246399999999997E-2</c:v>
                </c:pt>
                <c:pt idx="8636">
                  <c:v>-5.7026300000000002E-2</c:v>
                </c:pt>
                <c:pt idx="8637">
                  <c:v>-5.6117300000000002E-2</c:v>
                </c:pt>
                <c:pt idx="8638">
                  <c:v>-5.5046100000000001E-2</c:v>
                </c:pt>
                <c:pt idx="8639">
                  <c:v>-5.3993800000000002E-2</c:v>
                </c:pt>
                <c:pt idx="8640">
                  <c:v>-5.2929799999999999E-2</c:v>
                </c:pt>
                <c:pt idx="8641">
                  <c:v>-5.1712300000000003E-2</c:v>
                </c:pt>
                <c:pt idx="8642">
                  <c:v>-5.0701700000000002E-2</c:v>
                </c:pt>
                <c:pt idx="8643">
                  <c:v>-4.9684600000000002E-2</c:v>
                </c:pt>
                <c:pt idx="8644">
                  <c:v>-4.8691100000000001E-2</c:v>
                </c:pt>
                <c:pt idx="8645">
                  <c:v>-4.75538E-2</c:v>
                </c:pt>
                <c:pt idx="8646">
                  <c:v>-4.6352900000000002E-2</c:v>
                </c:pt>
                <c:pt idx="8647">
                  <c:v>-4.5350300000000003E-2</c:v>
                </c:pt>
                <c:pt idx="8648">
                  <c:v>-4.4167999999999999E-2</c:v>
                </c:pt>
                <c:pt idx="8649">
                  <c:v>-4.3081800000000003E-2</c:v>
                </c:pt>
                <c:pt idx="8650">
                  <c:v>-4.1802899999999997E-2</c:v>
                </c:pt>
                <c:pt idx="8651">
                  <c:v>-4.0779500000000003E-2</c:v>
                </c:pt>
                <c:pt idx="8652">
                  <c:v>-3.9562E-2</c:v>
                </c:pt>
                <c:pt idx="8653">
                  <c:v>-3.8488799999999997E-2</c:v>
                </c:pt>
                <c:pt idx="8654">
                  <c:v>-3.7358500000000003E-2</c:v>
                </c:pt>
                <c:pt idx="8655">
                  <c:v>-3.6349699999999999E-2</c:v>
                </c:pt>
                <c:pt idx="8656">
                  <c:v>-3.5139299999999998E-2</c:v>
                </c:pt>
                <c:pt idx="8657">
                  <c:v>-3.4101899999999997E-2</c:v>
                </c:pt>
                <c:pt idx="8658">
                  <c:v>-3.2954400000000002E-2</c:v>
                </c:pt>
                <c:pt idx="8659">
                  <c:v>-3.20579E-2</c:v>
                </c:pt>
                <c:pt idx="8660">
                  <c:v>-3.0974600000000001E-2</c:v>
                </c:pt>
                <c:pt idx="8661">
                  <c:v>-2.9831099999999999E-2</c:v>
                </c:pt>
                <c:pt idx="8662">
                  <c:v>-2.8870400000000001E-2</c:v>
                </c:pt>
                <c:pt idx="8663">
                  <c:v>-2.7782600000000001E-2</c:v>
                </c:pt>
                <c:pt idx="8664">
                  <c:v>-2.6803799999999999E-2</c:v>
                </c:pt>
                <c:pt idx="8665">
                  <c:v>-2.5748199999999999E-2</c:v>
                </c:pt>
                <c:pt idx="8666">
                  <c:v>-2.46123E-2</c:v>
                </c:pt>
                <c:pt idx="8667">
                  <c:v>-2.3847500000000001E-2</c:v>
                </c:pt>
                <c:pt idx="8668">
                  <c:v>-2.2736800000000001E-2</c:v>
                </c:pt>
                <c:pt idx="8669">
                  <c:v>-2.16359E-2</c:v>
                </c:pt>
                <c:pt idx="8670">
                  <c:v>-2.0689699999999998E-2</c:v>
                </c:pt>
                <c:pt idx="8671">
                  <c:v>-1.96794E-2</c:v>
                </c:pt>
                <c:pt idx="8672">
                  <c:v>-1.8832100000000001E-2</c:v>
                </c:pt>
                <c:pt idx="8673">
                  <c:v>-1.7772099999999999E-2</c:v>
                </c:pt>
                <c:pt idx="8674">
                  <c:v>-1.6878199999999999E-2</c:v>
                </c:pt>
                <c:pt idx="8675">
                  <c:v>-1.6072900000000001E-2</c:v>
                </c:pt>
                <c:pt idx="8676">
                  <c:v>-1.5028100000000001E-2</c:v>
                </c:pt>
                <c:pt idx="8677">
                  <c:v>-1.4310700000000001E-2</c:v>
                </c:pt>
                <c:pt idx="8678">
                  <c:v>-1.3501300000000001E-2</c:v>
                </c:pt>
                <c:pt idx="8679">
                  <c:v>-1.27216E-2</c:v>
                </c:pt>
                <c:pt idx="8680">
                  <c:v>-1.18082E-2</c:v>
                </c:pt>
                <c:pt idx="8681">
                  <c:v>-1.09395E-2</c:v>
                </c:pt>
                <c:pt idx="8682">
                  <c:v>-1.0231499999999999E-2</c:v>
                </c:pt>
                <c:pt idx="8683">
                  <c:v>-9.4562699999999993E-3</c:v>
                </c:pt>
                <c:pt idx="8684">
                  <c:v>-8.7524899999999999E-3</c:v>
                </c:pt>
                <c:pt idx="8685">
                  <c:v>-7.7272199999999999E-3</c:v>
                </c:pt>
                <c:pt idx="8686">
                  <c:v>-7.0658800000000001E-3</c:v>
                </c:pt>
                <c:pt idx="8687">
                  <c:v>-6.3726499999999997E-3</c:v>
                </c:pt>
                <c:pt idx="8688">
                  <c:v>-5.5662100000000003E-3</c:v>
                </c:pt>
                <c:pt idx="8689">
                  <c:v>-5.0052100000000004E-3</c:v>
                </c:pt>
                <c:pt idx="8690">
                  <c:v>-4.1757499999999998E-3</c:v>
                </c:pt>
                <c:pt idx="8691">
                  <c:v>-3.4702700000000001E-3</c:v>
                </c:pt>
                <c:pt idx="8692">
                  <c:v>-2.8630399999999999E-3</c:v>
                </c:pt>
                <c:pt idx="8693">
                  <c:v>-2.0690299999999999E-3</c:v>
                </c:pt>
                <c:pt idx="8694">
                  <c:v>-1.71152E-3</c:v>
                </c:pt>
                <c:pt idx="8695">
                  <c:v>-9.7196399999999997E-4</c:v>
                </c:pt>
                <c:pt idx="8696">
                  <c:v>-4.9906500000000003E-4</c:v>
                </c:pt>
                <c:pt idx="8697" formatCode="0.00E+00">
                  <c:v>5.4215799999999997E-5</c:v>
                </c:pt>
                <c:pt idx="8698">
                  <c:v>5.7433199999999999E-4</c:v>
                </c:pt>
                <c:pt idx="8699">
                  <c:v>1.08537E-3</c:v>
                </c:pt>
                <c:pt idx="8700">
                  <c:v>1.6394700000000001E-3</c:v>
                </c:pt>
                <c:pt idx="8701">
                  <c:v>1.94787E-3</c:v>
                </c:pt>
                <c:pt idx="8702">
                  <c:v>2.6404000000000002E-3</c:v>
                </c:pt>
                <c:pt idx="8703">
                  <c:v>3.0728000000000001E-3</c:v>
                </c:pt>
                <c:pt idx="8704">
                  <c:v>3.5227100000000001E-3</c:v>
                </c:pt>
                <c:pt idx="8705">
                  <c:v>4.1430299999999998E-3</c:v>
                </c:pt>
                <c:pt idx="8706">
                  <c:v>4.5346300000000004E-3</c:v>
                </c:pt>
                <c:pt idx="8707">
                  <c:v>5.0793599999999998E-3</c:v>
                </c:pt>
                <c:pt idx="8708">
                  <c:v>5.4491899999999996E-3</c:v>
                </c:pt>
                <c:pt idx="8709">
                  <c:v>5.9321599999999997E-3</c:v>
                </c:pt>
                <c:pt idx="8710">
                  <c:v>6.4476300000000002E-3</c:v>
                </c:pt>
                <c:pt idx="8711">
                  <c:v>6.7169100000000004E-3</c:v>
                </c:pt>
                <c:pt idx="8712">
                  <c:v>7.1697499999999999E-3</c:v>
                </c:pt>
                <c:pt idx="8713">
                  <c:v>7.4682899999999998E-3</c:v>
                </c:pt>
                <c:pt idx="8714">
                  <c:v>7.8482299999999994E-3</c:v>
                </c:pt>
                <c:pt idx="8715">
                  <c:v>8.1942999999999998E-3</c:v>
                </c:pt>
                <c:pt idx="8716">
                  <c:v>8.5305499999999996E-3</c:v>
                </c:pt>
                <c:pt idx="8717">
                  <c:v>8.9501200000000006E-3</c:v>
                </c:pt>
                <c:pt idx="8718">
                  <c:v>9.13016E-3</c:v>
                </c:pt>
                <c:pt idx="8719">
                  <c:v>9.4361400000000008E-3</c:v>
                </c:pt>
                <c:pt idx="8720">
                  <c:v>9.8102499999999995E-3</c:v>
                </c:pt>
                <c:pt idx="8721">
                  <c:v>1.0148600000000001E-2</c:v>
                </c:pt>
                <c:pt idx="8722">
                  <c:v>1.0496800000000001E-2</c:v>
                </c:pt>
                <c:pt idx="8723">
                  <c:v>1.0613900000000001E-2</c:v>
                </c:pt>
                <c:pt idx="8724">
                  <c:v>1.09195E-2</c:v>
                </c:pt>
                <c:pt idx="8725">
                  <c:v>1.13326E-2</c:v>
                </c:pt>
                <c:pt idx="8726">
                  <c:v>1.1361599999999999E-2</c:v>
                </c:pt>
                <c:pt idx="8727">
                  <c:v>1.1924199999999999E-2</c:v>
                </c:pt>
                <c:pt idx="8728">
                  <c:v>1.2090699999999999E-2</c:v>
                </c:pt>
                <c:pt idx="8729">
                  <c:v>1.2337300000000001E-2</c:v>
                </c:pt>
                <c:pt idx="8730">
                  <c:v>1.26953E-2</c:v>
                </c:pt>
                <c:pt idx="8731">
                  <c:v>1.2751999999999999E-2</c:v>
                </c:pt>
                <c:pt idx="8732">
                  <c:v>1.3236400000000001E-2</c:v>
                </c:pt>
                <c:pt idx="8733">
                  <c:v>1.35111E-2</c:v>
                </c:pt>
                <c:pt idx="8734">
                  <c:v>1.3774099999999999E-2</c:v>
                </c:pt>
                <c:pt idx="8735">
                  <c:v>1.40377E-2</c:v>
                </c:pt>
                <c:pt idx="8736">
                  <c:v>1.4260999999999999E-2</c:v>
                </c:pt>
                <c:pt idx="8737">
                  <c:v>1.45842E-2</c:v>
                </c:pt>
                <c:pt idx="8738">
                  <c:v>1.47712E-2</c:v>
                </c:pt>
                <c:pt idx="8739">
                  <c:v>1.50911E-2</c:v>
                </c:pt>
                <c:pt idx="8740">
                  <c:v>1.5448E-2</c:v>
                </c:pt>
                <c:pt idx="8741">
                  <c:v>1.5641200000000001E-2</c:v>
                </c:pt>
                <c:pt idx="8742">
                  <c:v>1.5940699999999999E-2</c:v>
                </c:pt>
                <c:pt idx="8743">
                  <c:v>1.6262800000000001E-2</c:v>
                </c:pt>
                <c:pt idx="8744">
                  <c:v>1.6563100000000001E-2</c:v>
                </c:pt>
                <c:pt idx="8745">
                  <c:v>1.68209E-2</c:v>
                </c:pt>
                <c:pt idx="8746">
                  <c:v>1.7185700000000002E-2</c:v>
                </c:pt>
                <c:pt idx="8747">
                  <c:v>1.73747E-2</c:v>
                </c:pt>
                <c:pt idx="8748">
                  <c:v>1.76714E-2</c:v>
                </c:pt>
                <c:pt idx="8749">
                  <c:v>1.7971399999999998E-2</c:v>
                </c:pt>
                <c:pt idx="8750">
                  <c:v>1.8365300000000001E-2</c:v>
                </c:pt>
                <c:pt idx="8751">
                  <c:v>1.8441099999999998E-2</c:v>
                </c:pt>
                <c:pt idx="8752">
                  <c:v>1.8919499999999999E-2</c:v>
                </c:pt>
                <c:pt idx="8753">
                  <c:v>1.93078E-2</c:v>
                </c:pt>
                <c:pt idx="8754">
                  <c:v>1.9751899999999999E-2</c:v>
                </c:pt>
                <c:pt idx="8755">
                  <c:v>2.0084999999999999E-2</c:v>
                </c:pt>
                <c:pt idx="8756">
                  <c:v>2.05931E-2</c:v>
                </c:pt>
                <c:pt idx="8757">
                  <c:v>2.09956E-2</c:v>
                </c:pt>
                <c:pt idx="8758">
                  <c:v>2.1322299999999999E-2</c:v>
                </c:pt>
                <c:pt idx="8759">
                  <c:v>2.1863500000000001E-2</c:v>
                </c:pt>
                <c:pt idx="8760">
                  <c:v>2.2073599999999999E-2</c:v>
                </c:pt>
                <c:pt idx="8761">
                  <c:v>2.26103E-2</c:v>
                </c:pt>
                <c:pt idx="8762">
                  <c:v>2.2920599999999999E-2</c:v>
                </c:pt>
                <c:pt idx="8763">
                  <c:v>2.3402300000000001E-2</c:v>
                </c:pt>
                <c:pt idx="8764">
                  <c:v>2.3901100000000002E-2</c:v>
                </c:pt>
                <c:pt idx="8765">
                  <c:v>2.4202600000000001E-2</c:v>
                </c:pt>
                <c:pt idx="8766">
                  <c:v>2.47047E-2</c:v>
                </c:pt>
                <c:pt idx="8767">
                  <c:v>2.5231799999999999E-2</c:v>
                </c:pt>
                <c:pt idx="8768">
                  <c:v>2.5608599999999999E-2</c:v>
                </c:pt>
                <c:pt idx="8769">
                  <c:v>2.6302699999999998E-2</c:v>
                </c:pt>
                <c:pt idx="8770">
                  <c:v>2.6767099999999999E-2</c:v>
                </c:pt>
                <c:pt idx="8771">
                  <c:v>2.7136400000000001E-2</c:v>
                </c:pt>
                <c:pt idx="8772">
                  <c:v>2.76647E-2</c:v>
                </c:pt>
                <c:pt idx="8773">
                  <c:v>2.81683E-2</c:v>
                </c:pt>
                <c:pt idx="8774">
                  <c:v>2.8790699999999999E-2</c:v>
                </c:pt>
                <c:pt idx="8775">
                  <c:v>2.9147099999999999E-2</c:v>
                </c:pt>
                <c:pt idx="8776">
                  <c:v>2.9808299999999999E-2</c:v>
                </c:pt>
                <c:pt idx="8777">
                  <c:v>3.03795E-2</c:v>
                </c:pt>
                <c:pt idx="8778">
                  <c:v>3.0872299999999998E-2</c:v>
                </c:pt>
                <c:pt idx="8779">
                  <c:v>3.1455400000000001E-2</c:v>
                </c:pt>
                <c:pt idx="8780">
                  <c:v>3.2123199999999998E-2</c:v>
                </c:pt>
                <c:pt idx="8781">
                  <c:v>3.2688300000000003E-2</c:v>
                </c:pt>
                <c:pt idx="8782">
                  <c:v>3.3284899999999999E-2</c:v>
                </c:pt>
                <c:pt idx="8783">
                  <c:v>3.3848700000000002E-2</c:v>
                </c:pt>
                <c:pt idx="8784">
                  <c:v>3.4535700000000003E-2</c:v>
                </c:pt>
                <c:pt idx="8785">
                  <c:v>3.5175699999999997E-2</c:v>
                </c:pt>
                <c:pt idx="8786">
                  <c:v>3.5668100000000001E-2</c:v>
                </c:pt>
                <c:pt idx="8787">
                  <c:v>3.61765E-2</c:v>
                </c:pt>
                <c:pt idx="8788">
                  <c:v>3.69313E-2</c:v>
                </c:pt>
                <c:pt idx="8789">
                  <c:v>3.75237E-2</c:v>
                </c:pt>
                <c:pt idx="8790">
                  <c:v>3.81733E-2</c:v>
                </c:pt>
                <c:pt idx="8791">
                  <c:v>3.8802000000000003E-2</c:v>
                </c:pt>
                <c:pt idx="8792">
                  <c:v>3.9255199999999997E-2</c:v>
                </c:pt>
                <c:pt idx="8793">
                  <c:v>4.0054899999999997E-2</c:v>
                </c:pt>
                <c:pt idx="8794">
                  <c:v>4.0582100000000003E-2</c:v>
                </c:pt>
                <c:pt idx="8795">
                  <c:v>4.10931E-2</c:v>
                </c:pt>
                <c:pt idx="8796">
                  <c:v>4.1927699999999998E-2</c:v>
                </c:pt>
                <c:pt idx="8797">
                  <c:v>4.24801E-2</c:v>
                </c:pt>
                <c:pt idx="8798">
                  <c:v>4.3017399999999997E-2</c:v>
                </c:pt>
                <c:pt idx="8799">
                  <c:v>4.3546700000000001E-2</c:v>
                </c:pt>
                <c:pt idx="8800">
                  <c:v>4.4202499999999999E-2</c:v>
                </c:pt>
                <c:pt idx="8801">
                  <c:v>4.4817500000000003E-2</c:v>
                </c:pt>
                <c:pt idx="8802">
                  <c:v>4.5274700000000001E-2</c:v>
                </c:pt>
                <c:pt idx="8803">
                  <c:v>4.6061499999999998E-2</c:v>
                </c:pt>
                <c:pt idx="8804">
                  <c:v>4.64737E-2</c:v>
                </c:pt>
                <c:pt idx="8805">
                  <c:v>4.7127200000000001E-2</c:v>
                </c:pt>
                <c:pt idx="8806">
                  <c:v>4.7629699999999997E-2</c:v>
                </c:pt>
                <c:pt idx="8807">
                  <c:v>4.8180899999999999E-2</c:v>
                </c:pt>
                <c:pt idx="8808">
                  <c:v>4.8894800000000002E-2</c:v>
                </c:pt>
                <c:pt idx="8809">
                  <c:v>4.9301299999999999E-2</c:v>
                </c:pt>
                <c:pt idx="8810">
                  <c:v>4.9878899999999997E-2</c:v>
                </c:pt>
                <c:pt idx="8811">
                  <c:v>5.0297000000000001E-2</c:v>
                </c:pt>
                <c:pt idx="8812">
                  <c:v>5.0822300000000001E-2</c:v>
                </c:pt>
                <c:pt idx="8813">
                  <c:v>5.1344000000000001E-2</c:v>
                </c:pt>
                <c:pt idx="8814">
                  <c:v>5.1647899999999997E-2</c:v>
                </c:pt>
                <c:pt idx="8815">
                  <c:v>5.2137799999999998E-2</c:v>
                </c:pt>
                <c:pt idx="8816">
                  <c:v>5.2634599999999997E-2</c:v>
                </c:pt>
                <c:pt idx="8817">
                  <c:v>5.2882899999999997E-2</c:v>
                </c:pt>
                <c:pt idx="8818">
                  <c:v>5.3346499999999998E-2</c:v>
                </c:pt>
                <c:pt idx="8819">
                  <c:v>5.3659600000000002E-2</c:v>
                </c:pt>
                <c:pt idx="8820">
                  <c:v>5.4257699999999999E-2</c:v>
                </c:pt>
                <c:pt idx="8821">
                  <c:v>5.4517700000000002E-2</c:v>
                </c:pt>
                <c:pt idx="8822">
                  <c:v>5.4737000000000001E-2</c:v>
                </c:pt>
                <c:pt idx="8823">
                  <c:v>5.5263699999999999E-2</c:v>
                </c:pt>
                <c:pt idx="8824">
                  <c:v>5.5461299999999998E-2</c:v>
                </c:pt>
                <c:pt idx="8825">
                  <c:v>5.5776699999999999E-2</c:v>
                </c:pt>
                <c:pt idx="8826">
                  <c:v>5.6028300000000003E-2</c:v>
                </c:pt>
                <c:pt idx="8827">
                  <c:v>5.6289400000000003E-2</c:v>
                </c:pt>
                <c:pt idx="8828">
                  <c:v>5.6499599999999997E-2</c:v>
                </c:pt>
                <c:pt idx="8829">
                  <c:v>5.6658199999999999E-2</c:v>
                </c:pt>
                <c:pt idx="8830">
                  <c:v>5.6939200000000002E-2</c:v>
                </c:pt>
                <c:pt idx="8831">
                  <c:v>5.7031400000000003E-2</c:v>
                </c:pt>
                <c:pt idx="8832">
                  <c:v>5.7246100000000001E-2</c:v>
                </c:pt>
                <c:pt idx="8833">
                  <c:v>5.7353700000000001E-2</c:v>
                </c:pt>
                <c:pt idx="8834">
                  <c:v>5.7528000000000003E-2</c:v>
                </c:pt>
                <c:pt idx="8835">
                  <c:v>5.7541500000000002E-2</c:v>
                </c:pt>
                <c:pt idx="8836">
                  <c:v>5.7683100000000001E-2</c:v>
                </c:pt>
                <c:pt idx="8837">
                  <c:v>5.7782300000000002E-2</c:v>
                </c:pt>
                <c:pt idx="8838">
                  <c:v>5.7754399999999997E-2</c:v>
                </c:pt>
                <c:pt idx="8839">
                  <c:v>5.7823899999999998E-2</c:v>
                </c:pt>
                <c:pt idx="8840">
                  <c:v>5.7829999999999999E-2</c:v>
                </c:pt>
                <c:pt idx="8841">
                  <c:v>5.7720199999999999E-2</c:v>
                </c:pt>
                <c:pt idx="8842">
                  <c:v>5.7711600000000002E-2</c:v>
                </c:pt>
                <c:pt idx="8843">
                  <c:v>5.7566800000000001E-2</c:v>
                </c:pt>
                <c:pt idx="8844">
                  <c:v>5.7605200000000002E-2</c:v>
                </c:pt>
                <c:pt idx="8845">
                  <c:v>5.75424E-2</c:v>
                </c:pt>
                <c:pt idx="8846">
                  <c:v>5.7247100000000002E-2</c:v>
                </c:pt>
                <c:pt idx="8847">
                  <c:v>5.7112299999999998E-2</c:v>
                </c:pt>
                <c:pt idx="8848">
                  <c:v>5.6978500000000001E-2</c:v>
                </c:pt>
                <c:pt idx="8849">
                  <c:v>5.7011899999999997E-2</c:v>
                </c:pt>
                <c:pt idx="8850">
                  <c:v>5.6578799999999999E-2</c:v>
                </c:pt>
                <c:pt idx="8851">
                  <c:v>5.63858E-2</c:v>
                </c:pt>
                <c:pt idx="8852">
                  <c:v>5.6042300000000003E-2</c:v>
                </c:pt>
                <c:pt idx="8853">
                  <c:v>5.5839899999999998E-2</c:v>
                </c:pt>
                <c:pt idx="8854">
                  <c:v>5.5497999999999999E-2</c:v>
                </c:pt>
                <c:pt idx="8855">
                  <c:v>5.5361899999999999E-2</c:v>
                </c:pt>
                <c:pt idx="8856">
                  <c:v>5.4868599999999997E-2</c:v>
                </c:pt>
                <c:pt idx="8857">
                  <c:v>5.4604199999999999E-2</c:v>
                </c:pt>
                <c:pt idx="8858">
                  <c:v>5.4206699999999997E-2</c:v>
                </c:pt>
                <c:pt idx="8859">
                  <c:v>5.3929600000000001E-2</c:v>
                </c:pt>
                <c:pt idx="8860">
                  <c:v>5.3698599999999999E-2</c:v>
                </c:pt>
                <c:pt idx="8861">
                  <c:v>5.3154399999999997E-2</c:v>
                </c:pt>
                <c:pt idx="8862">
                  <c:v>5.2796999999999997E-2</c:v>
                </c:pt>
                <c:pt idx="8863">
                  <c:v>5.2307199999999998E-2</c:v>
                </c:pt>
                <c:pt idx="8864">
                  <c:v>5.1830399999999999E-2</c:v>
                </c:pt>
                <c:pt idx="8865">
                  <c:v>5.1456200000000001E-2</c:v>
                </c:pt>
                <c:pt idx="8866">
                  <c:v>5.0934899999999998E-2</c:v>
                </c:pt>
                <c:pt idx="8867">
                  <c:v>5.0555999999999997E-2</c:v>
                </c:pt>
                <c:pt idx="8868">
                  <c:v>4.9924799999999998E-2</c:v>
                </c:pt>
                <c:pt idx="8869">
                  <c:v>4.9584499999999997E-2</c:v>
                </c:pt>
                <c:pt idx="8870">
                  <c:v>4.9023999999999998E-2</c:v>
                </c:pt>
                <c:pt idx="8871">
                  <c:v>4.8567600000000002E-2</c:v>
                </c:pt>
                <c:pt idx="8872">
                  <c:v>4.8125099999999997E-2</c:v>
                </c:pt>
                <c:pt idx="8873">
                  <c:v>4.7496799999999999E-2</c:v>
                </c:pt>
                <c:pt idx="8874">
                  <c:v>4.6999300000000001E-2</c:v>
                </c:pt>
                <c:pt idx="8875">
                  <c:v>4.6359900000000002E-2</c:v>
                </c:pt>
                <c:pt idx="8876">
                  <c:v>4.5663599999999999E-2</c:v>
                </c:pt>
                <c:pt idx="8877">
                  <c:v>4.4938100000000002E-2</c:v>
                </c:pt>
                <c:pt idx="8878">
                  <c:v>4.4348199999999997E-2</c:v>
                </c:pt>
                <c:pt idx="8879">
                  <c:v>4.3717300000000001E-2</c:v>
                </c:pt>
                <c:pt idx="8880">
                  <c:v>4.3148300000000001E-2</c:v>
                </c:pt>
                <c:pt idx="8881">
                  <c:v>4.25122E-2</c:v>
                </c:pt>
                <c:pt idx="8882">
                  <c:v>4.1841499999999997E-2</c:v>
                </c:pt>
                <c:pt idx="8883">
                  <c:v>4.1374099999999997E-2</c:v>
                </c:pt>
                <c:pt idx="8884">
                  <c:v>4.0754199999999997E-2</c:v>
                </c:pt>
                <c:pt idx="8885">
                  <c:v>4.02449E-2</c:v>
                </c:pt>
                <c:pt idx="8886">
                  <c:v>3.9487899999999999E-2</c:v>
                </c:pt>
                <c:pt idx="8887">
                  <c:v>3.8975000000000003E-2</c:v>
                </c:pt>
                <c:pt idx="8888">
                  <c:v>3.8263100000000001E-2</c:v>
                </c:pt>
                <c:pt idx="8889">
                  <c:v>3.7699000000000003E-2</c:v>
                </c:pt>
                <c:pt idx="8890">
                  <c:v>3.6869399999999997E-2</c:v>
                </c:pt>
                <c:pt idx="8891">
                  <c:v>3.6287600000000003E-2</c:v>
                </c:pt>
                <c:pt idx="8892">
                  <c:v>3.55561E-2</c:v>
                </c:pt>
                <c:pt idx="8893">
                  <c:v>3.5003100000000002E-2</c:v>
                </c:pt>
                <c:pt idx="8894">
                  <c:v>3.4291799999999997E-2</c:v>
                </c:pt>
                <c:pt idx="8895">
                  <c:v>3.3679099999999997E-2</c:v>
                </c:pt>
                <c:pt idx="8896">
                  <c:v>3.3074100000000002E-2</c:v>
                </c:pt>
                <c:pt idx="8897">
                  <c:v>3.2325300000000001E-2</c:v>
                </c:pt>
                <c:pt idx="8898">
                  <c:v>3.1885799999999999E-2</c:v>
                </c:pt>
                <c:pt idx="8899">
                  <c:v>3.10006E-2</c:v>
                </c:pt>
                <c:pt idx="8900">
                  <c:v>3.04484E-2</c:v>
                </c:pt>
                <c:pt idx="8901">
                  <c:v>2.9742899999999999E-2</c:v>
                </c:pt>
                <c:pt idx="8902">
                  <c:v>2.9027500000000001E-2</c:v>
                </c:pt>
                <c:pt idx="8903">
                  <c:v>2.8464300000000001E-2</c:v>
                </c:pt>
                <c:pt idx="8904">
                  <c:v>2.7952999999999999E-2</c:v>
                </c:pt>
                <c:pt idx="8905">
                  <c:v>2.7165600000000002E-2</c:v>
                </c:pt>
                <c:pt idx="8906">
                  <c:v>2.6821999999999999E-2</c:v>
                </c:pt>
                <c:pt idx="8907">
                  <c:v>2.6039699999999999E-2</c:v>
                </c:pt>
                <c:pt idx="8908">
                  <c:v>2.5751199999999998E-2</c:v>
                </c:pt>
                <c:pt idx="8909">
                  <c:v>2.5004700000000001E-2</c:v>
                </c:pt>
                <c:pt idx="8910">
                  <c:v>2.4626599999999998E-2</c:v>
                </c:pt>
                <c:pt idx="8911">
                  <c:v>2.40229E-2</c:v>
                </c:pt>
                <c:pt idx="8912">
                  <c:v>2.3512999999999999E-2</c:v>
                </c:pt>
                <c:pt idx="8913">
                  <c:v>2.30063E-2</c:v>
                </c:pt>
                <c:pt idx="8914">
                  <c:v>2.2476900000000001E-2</c:v>
                </c:pt>
                <c:pt idx="8915">
                  <c:v>2.1922799999999999E-2</c:v>
                </c:pt>
                <c:pt idx="8916">
                  <c:v>2.16054E-2</c:v>
                </c:pt>
                <c:pt idx="8917">
                  <c:v>2.09096E-2</c:v>
                </c:pt>
                <c:pt idx="8918">
                  <c:v>2.0535100000000001E-2</c:v>
                </c:pt>
                <c:pt idx="8919">
                  <c:v>2.0183099999999999E-2</c:v>
                </c:pt>
                <c:pt idx="8920">
                  <c:v>1.9689399999999999E-2</c:v>
                </c:pt>
                <c:pt idx="8921">
                  <c:v>1.9316900000000001E-2</c:v>
                </c:pt>
                <c:pt idx="8922">
                  <c:v>1.8776899999999999E-2</c:v>
                </c:pt>
                <c:pt idx="8923">
                  <c:v>1.85005E-2</c:v>
                </c:pt>
                <c:pt idx="8924">
                  <c:v>1.8029699999999999E-2</c:v>
                </c:pt>
                <c:pt idx="8925">
                  <c:v>1.7813900000000001E-2</c:v>
                </c:pt>
                <c:pt idx="8926">
                  <c:v>1.7489999999999999E-2</c:v>
                </c:pt>
                <c:pt idx="8927">
                  <c:v>1.7165199999999999E-2</c:v>
                </c:pt>
                <c:pt idx="8928">
                  <c:v>1.6791500000000001E-2</c:v>
                </c:pt>
                <c:pt idx="8929">
                  <c:v>1.6581599999999998E-2</c:v>
                </c:pt>
                <c:pt idx="8930">
                  <c:v>1.63803E-2</c:v>
                </c:pt>
                <c:pt idx="8931">
                  <c:v>1.6110300000000001E-2</c:v>
                </c:pt>
                <c:pt idx="8932">
                  <c:v>1.58196E-2</c:v>
                </c:pt>
                <c:pt idx="8933">
                  <c:v>1.5613999999999999E-2</c:v>
                </c:pt>
                <c:pt idx="8934">
                  <c:v>1.5363E-2</c:v>
                </c:pt>
                <c:pt idx="8935">
                  <c:v>1.52184E-2</c:v>
                </c:pt>
                <c:pt idx="8936">
                  <c:v>1.4995E-2</c:v>
                </c:pt>
                <c:pt idx="8937">
                  <c:v>1.4818899999999999E-2</c:v>
                </c:pt>
                <c:pt idx="8938">
                  <c:v>1.47586E-2</c:v>
                </c:pt>
                <c:pt idx="8939">
                  <c:v>1.45059E-2</c:v>
                </c:pt>
                <c:pt idx="8940">
                  <c:v>1.46251E-2</c:v>
                </c:pt>
                <c:pt idx="8941">
                  <c:v>1.4531499999999999E-2</c:v>
                </c:pt>
                <c:pt idx="8942">
                  <c:v>1.43576E-2</c:v>
                </c:pt>
                <c:pt idx="8943">
                  <c:v>1.4430500000000001E-2</c:v>
                </c:pt>
                <c:pt idx="8944">
                  <c:v>1.43348E-2</c:v>
                </c:pt>
                <c:pt idx="8945">
                  <c:v>1.45007E-2</c:v>
                </c:pt>
                <c:pt idx="8946">
                  <c:v>1.42471E-2</c:v>
                </c:pt>
                <c:pt idx="8947">
                  <c:v>1.4342199999999999E-2</c:v>
                </c:pt>
                <c:pt idx="8948">
                  <c:v>1.4481600000000001E-2</c:v>
                </c:pt>
                <c:pt idx="8949">
                  <c:v>1.4331200000000001E-2</c:v>
                </c:pt>
                <c:pt idx="8950">
                  <c:v>1.44309E-2</c:v>
                </c:pt>
                <c:pt idx="8951">
                  <c:v>1.44826E-2</c:v>
                </c:pt>
                <c:pt idx="8952">
                  <c:v>1.43912E-2</c:v>
                </c:pt>
                <c:pt idx="8953">
                  <c:v>1.4641599999999999E-2</c:v>
                </c:pt>
                <c:pt idx="8954">
                  <c:v>1.4618900000000001E-2</c:v>
                </c:pt>
                <c:pt idx="8955">
                  <c:v>1.47361E-2</c:v>
                </c:pt>
                <c:pt idx="8956">
                  <c:v>1.4816899999999999E-2</c:v>
                </c:pt>
                <c:pt idx="8957">
                  <c:v>1.47671E-2</c:v>
                </c:pt>
                <c:pt idx="8958">
                  <c:v>1.4924099999999999E-2</c:v>
                </c:pt>
                <c:pt idx="8959">
                  <c:v>1.50194E-2</c:v>
                </c:pt>
                <c:pt idx="8960">
                  <c:v>1.5254800000000001E-2</c:v>
                </c:pt>
                <c:pt idx="8961">
                  <c:v>1.5196400000000001E-2</c:v>
                </c:pt>
                <c:pt idx="8962">
                  <c:v>1.5407000000000001E-2</c:v>
                </c:pt>
                <c:pt idx="8963">
                  <c:v>1.5504E-2</c:v>
                </c:pt>
                <c:pt idx="8964">
                  <c:v>1.56835E-2</c:v>
                </c:pt>
                <c:pt idx="8965">
                  <c:v>1.5864400000000001E-2</c:v>
                </c:pt>
                <c:pt idx="8966">
                  <c:v>1.6038500000000001E-2</c:v>
                </c:pt>
                <c:pt idx="8967">
                  <c:v>1.609E-2</c:v>
                </c:pt>
                <c:pt idx="8968">
                  <c:v>1.63295E-2</c:v>
                </c:pt>
                <c:pt idx="8969">
                  <c:v>1.63658E-2</c:v>
                </c:pt>
                <c:pt idx="8970">
                  <c:v>1.6526699999999998E-2</c:v>
                </c:pt>
                <c:pt idx="8971">
                  <c:v>1.6629000000000001E-2</c:v>
                </c:pt>
                <c:pt idx="8972">
                  <c:v>1.67E-2</c:v>
                </c:pt>
                <c:pt idx="8973">
                  <c:v>1.6720800000000001E-2</c:v>
                </c:pt>
                <c:pt idx="8974">
                  <c:v>1.6958999999999998E-2</c:v>
                </c:pt>
                <c:pt idx="8975">
                  <c:v>1.68933E-2</c:v>
                </c:pt>
                <c:pt idx="8976">
                  <c:v>1.7071099999999999E-2</c:v>
                </c:pt>
                <c:pt idx="8977">
                  <c:v>1.71545E-2</c:v>
                </c:pt>
                <c:pt idx="8978">
                  <c:v>1.72046E-2</c:v>
                </c:pt>
                <c:pt idx="8979">
                  <c:v>1.72122E-2</c:v>
                </c:pt>
                <c:pt idx="8980">
                  <c:v>1.72502E-2</c:v>
                </c:pt>
                <c:pt idx="8981">
                  <c:v>1.7345099999999999E-2</c:v>
                </c:pt>
                <c:pt idx="8982">
                  <c:v>1.7391899999999998E-2</c:v>
                </c:pt>
                <c:pt idx="8983">
                  <c:v>1.7471199999999999E-2</c:v>
                </c:pt>
                <c:pt idx="8984">
                  <c:v>1.74495E-2</c:v>
                </c:pt>
                <c:pt idx="8985">
                  <c:v>1.7497599999999999E-2</c:v>
                </c:pt>
                <c:pt idx="8986">
                  <c:v>1.7457E-2</c:v>
                </c:pt>
                <c:pt idx="8987">
                  <c:v>1.7582299999999999E-2</c:v>
                </c:pt>
                <c:pt idx="8988">
                  <c:v>1.7623799999999998E-2</c:v>
                </c:pt>
                <c:pt idx="8989">
                  <c:v>1.7552399999999999E-2</c:v>
                </c:pt>
                <c:pt idx="8990">
                  <c:v>1.7402600000000001E-2</c:v>
                </c:pt>
                <c:pt idx="8991">
                  <c:v>1.73425E-2</c:v>
                </c:pt>
                <c:pt idx="8992">
                  <c:v>1.7283900000000001E-2</c:v>
                </c:pt>
                <c:pt idx="8993">
                  <c:v>1.7147599999999999E-2</c:v>
                </c:pt>
                <c:pt idx="8994">
                  <c:v>1.6959999999999999E-2</c:v>
                </c:pt>
                <c:pt idx="8995">
                  <c:v>1.6933400000000001E-2</c:v>
                </c:pt>
                <c:pt idx="8996">
                  <c:v>1.6800599999999999E-2</c:v>
                </c:pt>
                <c:pt idx="8997">
                  <c:v>1.66012E-2</c:v>
                </c:pt>
                <c:pt idx="8998">
                  <c:v>1.6450099999999999E-2</c:v>
                </c:pt>
                <c:pt idx="8999">
                  <c:v>1.6437899999999998E-2</c:v>
                </c:pt>
                <c:pt idx="9000">
                  <c:v>1.61754E-2</c:v>
                </c:pt>
                <c:pt idx="9001">
                  <c:v>1.5999300000000001E-2</c:v>
                </c:pt>
                <c:pt idx="9002">
                  <c:v>1.58336E-2</c:v>
                </c:pt>
                <c:pt idx="9003">
                  <c:v>1.54585E-2</c:v>
                </c:pt>
                <c:pt idx="9004">
                  <c:v>1.5197199999999999E-2</c:v>
                </c:pt>
                <c:pt idx="9005">
                  <c:v>1.4814300000000001E-2</c:v>
                </c:pt>
                <c:pt idx="9006">
                  <c:v>1.45287E-2</c:v>
                </c:pt>
                <c:pt idx="9007">
                  <c:v>1.4260999999999999E-2</c:v>
                </c:pt>
                <c:pt idx="9008">
                  <c:v>1.39682E-2</c:v>
                </c:pt>
                <c:pt idx="9009">
                  <c:v>1.36791E-2</c:v>
                </c:pt>
                <c:pt idx="9010">
                  <c:v>1.32485E-2</c:v>
                </c:pt>
                <c:pt idx="9011">
                  <c:v>1.30747E-2</c:v>
                </c:pt>
                <c:pt idx="9012">
                  <c:v>1.2825E-2</c:v>
                </c:pt>
                <c:pt idx="9013">
                  <c:v>1.2444999999999999E-2</c:v>
                </c:pt>
                <c:pt idx="9014">
                  <c:v>1.2029400000000001E-2</c:v>
                </c:pt>
                <c:pt idx="9015">
                  <c:v>1.1613800000000001E-2</c:v>
                </c:pt>
                <c:pt idx="9016">
                  <c:v>1.11947E-2</c:v>
                </c:pt>
                <c:pt idx="9017">
                  <c:v>1.0692800000000001E-2</c:v>
                </c:pt>
                <c:pt idx="9018">
                  <c:v>1.03426E-2</c:v>
                </c:pt>
                <c:pt idx="9019">
                  <c:v>9.7835800000000001E-3</c:v>
                </c:pt>
                <c:pt idx="9020">
                  <c:v>9.2489700000000005E-3</c:v>
                </c:pt>
                <c:pt idx="9021">
                  <c:v>8.8123000000000003E-3</c:v>
                </c:pt>
                <c:pt idx="9022">
                  <c:v>8.23283E-3</c:v>
                </c:pt>
                <c:pt idx="9023">
                  <c:v>7.8936200000000005E-3</c:v>
                </c:pt>
                <c:pt idx="9024">
                  <c:v>7.2883699999999997E-3</c:v>
                </c:pt>
                <c:pt idx="9025">
                  <c:v>6.8037599999999998E-3</c:v>
                </c:pt>
                <c:pt idx="9026">
                  <c:v>6.2933700000000004E-3</c:v>
                </c:pt>
                <c:pt idx="9027">
                  <c:v>5.6470299999999999E-3</c:v>
                </c:pt>
                <c:pt idx="9028">
                  <c:v>5.1896599999999996E-3</c:v>
                </c:pt>
                <c:pt idx="9029">
                  <c:v>4.5680499999999997E-3</c:v>
                </c:pt>
                <c:pt idx="9030">
                  <c:v>3.9256300000000003E-3</c:v>
                </c:pt>
                <c:pt idx="9031">
                  <c:v>3.3759599999999999E-3</c:v>
                </c:pt>
                <c:pt idx="9032">
                  <c:v>2.8569300000000001E-3</c:v>
                </c:pt>
                <c:pt idx="9033">
                  <c:v>2.2695900000000001E-3</c:v>
                </c:pt>
                <c:pt idx="9034">
                  <c:v>1.55204E-3</c:v>
                </c:pt>
                <c:pt idx="9035">
                  <c:v>9.5196699999999996E-4</c:v>
                </c:pt>
                <c:pt idx="9036">
                  <c:v>5.2210699999999995E-4</c:v>
                </c:pt>
                <c:pt idx="9037">
                  <c:v>-1.5805100000000001E-4</c:v>
                </c:pt>
                <c:pt idx="9038">
                  <c:v>-6.6779199999999995E-4</c:v>
                </c:pt>
                <c:pt idx="9039">
                  <c:v>-1.5498300000000001E-3</c:v>
                </c:pt>
                <c:pt idx="9040">
                  <c:v>-2.0362000000000002E-3</c:v>
                </c:pt>
                <c:pt idx="9041">
                  <c:v>-2.76356E-3</c:v>
                </c:pt>
                <c:pt idx="9042">
                  <c:v>-3.4025499999999998E-3</c:v>
                </c:pt>
                <c:pt idx="9043">
                  <c:v>-4.1231799999999997E-3</c:v>
                </c:pt>
                <c:pt idx="9044">
                  <c:v>-4.8216200000000004E-3</c:v>
                </c:pt>
                <c:pt idx="9045">
                  <c:v>-5.5999400000000003E-3</c:v>
                </c:pt>
                <c:pt idx="9046">
                  <c:v>-6.2102399999999997E-3</c:v>
                </c:pt>
                <c:pt idx="9047">
                  <c:v>-6.9048099999999999E-3</c:v>
                </c:pt>
                <c:pt idx="9048">
                  <c:v>-7.5440500000000001E-3</c:v>
                </c:pt>
                <c:pt idx="9049">
                  <c:v>-8.4495200000000003E-3</c:v>
                </c:pt>
                <c:pt idx="9050">
                  <c:v>-9.2070699999999995E-3</c:v>
                </c:pt>
                <c:pt idx="9051">
                  <c:v>-9.6702999999999997E-3</c:v>
                </c:pt>
                <c:pt idx="9052">
                  <c:v>-1.04479E-2</c:v>
                </c:pt>
                <c:pt idx="9053">
                  <c:v>-1.11935E-2</c:v>
                </c:pt>
                <c:pt idx="9054">
                  <c:v>-1.1956100000000001E-2</c:v>
                </c:pt>
                <c:pt idx="9055">
                  <c:v>-1.2601299999999999E-2</c:v>
                </c:pt>
                <c:pt idx="9056">
                  <c:v>-1.3439400000000001E-2</c:v>
                </c:pt>
                <c:pt idx="9057">
                  <c:v>-1.4045200000000001E-2</c:v>
                </c:pt>
                <c:pt idx="9058">
                  <c:v>-1.4721400000000001E-2</c:v>
                </c:pt>
                <c:pt idx="9059">
                  <c:v>-1.55643E-2</c:v>
                </c:pt>
                <c:pt idx="9060">
                  <c:v>-1.6220499999999999E-2</c:v>
                </c:pt>
                <c:pt idx="9061">
                  <c:v>-1.7176500000000001E-2</c:v>
                </c:pt>
                <c:pt idx="9062">
                  <c:v>-1.7594100000000001E-2</c:v>
                </c:pt>
                <c:pt idx="9063">
                  <c:v>-1.8425E-2</c:v>
                </c:pt>
                <c:pt idx="9064">
                  <c:v>-1.9166599999999999E-2</c:v>
                </c:pt>
                <c:pt idx="9065">
                  <c:v>-1.9812E-2</c:v>
                </c:pt>
                <c:pt idx="9066">
                  <c:v>-2.07046E-2</c:v>
                </c:pt>
                <c:pt idx="9067">
                  <c:v>-2.11557E-2</c:v>
                </c:pt>
                <c:pt idx="9068">
                  <c:v>-2.1778100000000002E-2</c:v>
                </c:pt>
                <c:pt idx="9069">
                  <c:v>-2.2856399999999999E-2</c:v>
                </c:pt>
                <c:pt idx="9070">
                  <c:v>-2.3204300000000001E-2</c:v>
                </c:pt>
                <c:pt idx="9071">
                  <c:v>-2.4011600000000001E-2</c:v>
                </c:pt>
                <c:pt idx="9072">
                  <c:v>-2.4704400000000001E-2</c:v>
                </c:pt>
                <c:pt idx="9073">
                  <c:v>-2.5378000000000001E-2</c:v>
                </c:pt>
                <c:pt idx="9074">
                  <c:v>-2.5962499999999999E-2</c:v>
                </c:pt>
                <c:pt idx="9075">
                  <c:v>-2.6696899999999999E-2</c:v>
                </c:pt>
                <c:pt idx="9076">
                  <c:v>-2.70601E-2</c:v>
                </c:pt>
                <c:pt idx="9077">
                  <c:v>-2.7903399999999998E-2</c:v>
                </c:pt>
                <c:pt idx="9078">
                  <c:v>-2.8424999999999999E-2</c:v>
                </c:pt>
                <c:pt idx="9079">
                  <c:v>-2.90592E-2</c:v>
                </c:pt>
                <c:pt idx="9080">
                  <c:v>-2.9730699999999999E-2</c:v>
                </c:pt>
                <c:pt idx="9081">
                  <c:v>-3.03772E-2</c:v>
                </c:pt>
                <c:pt idx="9082">
                  <c:v>-3.0766999999999999E-2</c:v>
                </c:pt>
                <c:pt idx="9083">
                  <c:v>-3.16542E-2</c:v>
                </c:pt>
                <c:pt idx="9084">
                  <c:v>-3.21216E-2</c:v>
                </c:pt>
                <c:pt idx="9085">
                  <c:v>-3.2754699999999998E-2</c:v>
                </c:pt>
                <c:pt idx="9086">
                  <c:v>-3.3214100000000003E-2</c:v>
                </c:pt>
                <c:pt idx="9087">
                  <c:v>-3.3783599999999997E-2</c:v>
                </c:pt>
                <c:pt idx="9088">
                  <c:v>-3.4409599999999999E-2</c:v>
                </c:pt>
                <c:pt idx="9089">
                  <c:v>-3.4764299999999998E-2</c:v>
                </c:pt>
                <c:pt idx="9090">
                  <c:v>-3.5301600000000002E-2</c:v>
                </c:pt>
                <c:pt idx="9091">
                  <c:v>-3.56823E-2</c:v>
                </c:pt>
                <c:pt idx="9092">
                  <c:v>-3.6090700000000003E-2</c:v>
                </c:pt>
                <c:pt idx="9093">
                  <c:v>-3.6385599999999997E-2</c:v>
                </c:pt>
                <c:pt idx="9094">
                  <c:v>-3.7002100000000003E-2</c:v>
                </c:pt>
                <c:pt idx="9095">
                  <c:v>-3.7366700000000003E-2</c:v>
                </c:pt>
                <c:pt idx="9096">
                  <c:v>-3.7625499999999999E-2</c:v>
                </c:pt>
                <c:pt idx="9097">
                  <c:v>-3.79134E-2</c:v>
                </c:pt>
                <c:pt idx="9098">
                  <c:v>-3.8403899999999998E-2</c:v>
                </c:pt>
                <c:pt idx="9099">
                  <c:v>-3.8649799999999998E-2</c:v>
                </c:pt>
                <c:pt idx="9100">
                  <c:v>-3.8960300000000003E-2</c:v>
                </c:pt>
                <c:pt idx="9101">
                  <c:v>-3.93593E-2</c:v>
                </c:pt>
                <c:pt idx="9102">
                  <c:v>-3.9473800000000003E-2</c:v>
                </c:pt>
                <c:pt idx="9103">
                  <c:v>-3.9881800000000002E-2</c:v>
                </c:pt>
                <c:pt idx="9104">
                  <c:v>-4.0284500000000001E-2</c:v>
                </c:pt>
                <c:pt idx="9105">
                  <c:v>-4.0345800000000001E-2</c:v>
                </c:pt>
                <c:pt idx="9106">
                  <c:v>-4.0736599999999998E-2</c:v>
                </c:pt>
                <c:pt idx="9107">
                  <c:v>-4.09203E-2</c:v>
                </c:pt>
                <c:pt idx="9108">
                  <c:v>-4.1376900000000001E-2</c:v>
                </c:pt>
                <c:pt idx="9109">
                  <c:v>-4.1513399999999999E-2</c:v>
                </c:pt>
                <c:pt idx="9110">
                  <c:v>-4.17125E-2</c:v>
                </c:pt>
                <c:pt idx="9111">
                  <c:v>-4.1821499999999998E-2</c:v>
                </c:pt>
                <c:pt idx="9112">
                  <c:v>-4.20834E-2</c:v>
                </c:pt>
                <c:pt idx="9113">
                  <c:v>-4.2322899999999997E-2</c:v>
                </c:pt>
                <c:pt idx="9114">
                  <c:v>-4.23259E-2</c:v>
                </c:pt>
                <c:pt idx="9115">
                  <c:v>-4.2311300000000003E-2</c:v>
                </c:pt>
                <c:pt idx="9116">
                  <c:v>-4.2488600000000001E-2</c:v>
                </c:pt>
                <c:pt idx="9117">
                  <c:v>-4.2483699999999999E-2</c:v>
                </c:pt>
                <c:pt idx="9118">
                  <c:v>-4.2699500000000001E-2</c:v>
                </c:pt>
                <c:pt idx="9119">
                  <c:v>-4.2746199999999998E-2</c:v>
                </c:pt>
                <c:pt idx="9120">
                  <c:v>-4.28797E-2</c:v>
                </c:pt>
                <c:pt idx="9121">
                  <c:v>-4.2902599999999999E-2</c:v>
                </c:pt>
                <c:pt idx="9122">
                  <c:v>-4.2950500000000003E-2</c:v>
                </c:pt>
                <c:pt idx="9123">
                  <c:v>-4.3041700000000002E-2</c:v>
                </c:pt>
                <c:pt idx="9124">
                  <c:v>-4.3198500000000001E-2</c:v>
                </c:pt>
                <c:pt idx="9125">
                  <c:v>-4.3191599999999997E-2</c:v>
                </c:pt>
                <c:pt idx="9126">
                  <c:v>-4.3061099999999998E-2</c:v>
                </c:pt>
                <c:pt idx="9127">
                  <c:v>-4.3223999999999999E-2</c:v>
                </c:pt>
                <c:pt idx="9128">
                  <c:v>-4.3387200000000001E-2</c:v>
                </c:pt>
                <c:pt idx="9129">
                  <c:v>-4.3250900000000002E-2</c:v>
                </c:pt>
                <c:pt idx="9130">
                  <c:v>-4.3476899999999999E-2</c:v>
                </c:pt>
                <c:pt idx="9131">
                  <c:v>-4.34895E-2</c:v>
                </c:pt>
                <c:pt idx="9132">
                  <c:v>-4.3726599999999997E-2</c:v>
                </c:pt>
                <c:pt idx="9133">
                  <c:v>-4.3998799999999998E-2</c:v>
                </c:pt>
                <c:pt idx="9134">
                  <c:v>-4.3943000000000003E-2</c:v>
                </c:pt>
                <c:pt idx="9135">
                  <c:v>-4.4155300000000001E-2</c:v>
                </c:pt>
                <c:pt idx="9136">
                  <c:v>-4.4115700000000001E-2</c:v>
                </c:pt>
                <c:pt idx="9137">
                  <c:v>-4.4333699999999997E-2</c:v>
                </c:pt>
                <c:pt idx="9138">
                  <c:v>-4.4415900000000001E-2</c:v>
                </c:pt>
                <c:pt idx="9139">
                  <c:v>-4.4401799999999998E-2</c:v>
                </c:pt>
                <c:pt idx="9140">
                  <c:v>-4.4473499999999999E-2</c:v>
                </c:pt>
                <c:pt idx="9141">
                  <c:v>-4.4522300000000001E-2</c:v>
                </c:pt>
                <c:pt idx="9142">
                  <c:v>-4.4763299999999999E-2</c:v>
                </c:pt>
                <c:pt idx="9143">
                  <c:v>-4.4763200000000003E-2</c:v>
                </c:pt>
                <c:pt idx="9144">
                  <c:v>-4.4950200000000003E-2</c:v>
                </c:pt>
                <c:pt idx="9145">
                  <c:v>-4.5079399999999999E-2</c:v>
                </c:pt>
                <c:pt idx="9146">
                  <c:v>-4.51364E-2</c:v>
                </c:pt>
                <c:pt idx="9147">
                  <c:v>-4.5488300000000002E-2</c:v>
                </c:pt>
                <c:pt idx="9148">
                  <c:v>-4.5709399999999997E-2</c:v>
                </c:pt>
                <c:pt idx="9149">
                  <c:v>-4.5850399999999999E-2</c:v>
                </c:pt>
                <c:pt idx="9150">
                  <c:v>-4.5939000000000001E-2</c:v>
                </c:pt>
                <c:pt idx="9151">
                  <c:v>-4.6278699999999999E-2</c:v>
                </c:pt>
                <c:pt idx="9152">
                  <c:v>-4.6499899999999997E-2</c:v>
                </c:pt>
                <c:pt idx="9153">
                  <c:v>-4.6649200000000002E-2</c:v>
                </c:pt>
                <c:pt idx="9154">
                  <c:v>-4.7100299999999998E-2</c:v>
                </c:pt>
                <c:pt idx="9155">
                  <c:v>-4.7189799999999997E-2</c:v>
                </c:pt>
                <c:pt idx="9156">
                  <c:v>-4.7515300000000003E-2</c:v>
                </c:pt>
                <c:pt idx="9157">
                  <c:v>-4.7901600000000003E-2</c:v>
                </c:pt>
                <c:pt idx="9158">
                  <c:v>-4.8202599999999998E-2</c:v>
                </c:pt>
                <c:pt idx="9159">
                  <c:v>-4.8472099999999997E-2</c:v>
                </c:pt>
                <c:pt idx="9160">
                  <c:v>-4.8598000000000002E-2</c:v>
                </c:pt>
                <c:pt idx="9161">
                  <c:v>-4.9075199999999999E-2</c:v>
                </c:pt>
                <c:pt idx="9162">
                  <c:v>-4.9453799999999999E-2</c:v>
                </c:pt>
                <c:pt idx="9163">
                  <c:v>-4.9682700000000003E-2</c:v>
                </c:pt>
                <c:pt idx="9164">
                  <c:v>-5.0108399999999997E-2</c:v>
                </c:pt>
                <c:pt idx="9165">
                  <c:v>-5.0306999999999998E-2</c:v>
                </c:pt>
                <c:pt idx="9166">
                  <c:v>-5.06729E-2</c:v>
                </c:pt>
                <c:pt idx="9167">
                  <c:v>-5.1194900000000002E-2</c:v>
                </c:pt>
                <c:pt idx="9168">
                  <c:v>-5.1412199999999998E-2</c:v>
                </c:pt>
                <c:pt idx="9169">
                  <c:v>-5.1790900000000001E-2</c:v>
                </c:pt>
                <c:pt idx="9170">
                  <c:v>-5.21422E-2</c:v>
                </c:pt>
                <c:pt idx="9171">
                  <c:v>-5.2602799999999998E-2</c:v>
                </c:pt>
                <c:pt idx="9172">
                  <c:v>-5.3114099999999997E-2</c:v>
                </c:pt>
                <c:pt idx="9173">
                  <c:v>-5.3327399999999997E-2</c:v>
                </c:pt>
                <c:pt idx="9174">
                  <c:v>-5.3728100000000001E-2</c:v>
                </c:pt>
                <c:pt idx="9175">
                  <c:v>-5.4268799999999999E-2</c:v>
                </c:pt>
                <c:pt idx="9176">
                  <c:v>-5.4593500000000003E-2</c:v>
                </c:pt>
                <c:pt idx="9177">
                  <c:v>-5.5140300000000003E-2</c:v>
                </c:pt>
                <c:pt idx="9178">
                  <c:v>-5.5710299999999997E-2</c:v>
                </c:pt>
                <c:pt idx="9179">
                  <c:v>-5.5809699999999997E-2</c:v>
                </c:pt>
                <c:pt idx="9180">
                  <c:v>-5.6293099999999999E-2</c:v>
                </c:pt>
                <c:pt idx="9181">
                  <c:v>-5.6804500000000001E-2</c:v>
                </c:pt>
                <c:pt idx="9182">
                  <c:v>-5.7300700000000003E-2</c:v>
                </c:pt>
                <c:pt idx="9183">
                  <c:v>-5.7648699999999997E-2</c:v>
                </c:pt>
                <c:pt idx="9184">
                  <c:v>-5.8246800000000001E-2</c:v>
                </c:pt>
                <c:pt idx="9185">
                  <c:v>-5.8444799999999998E-2</c:v>
                </c:pt>
                <c:pt idx="9186">
                  <c:v>-5.9105100000000001E-2</c:v>
                </c:pt>
                <c:pt idx="9187">
                  <c:v>-5.9441000000000001E-2</c:v>
                </c:pt>
                <c:pt idx="9188">
                  <c:v>-5.9945600000000002E-2</c:v>
                </c:pt>
                <c:pt idx="9189">
                  <c:v>-6.0296799999999998E-2</c:v>
                </c:pt>
                <c:pt idx="9190">
                  <c:v>-6.0729100000000001E-2</c:v>
                </c:pt>
                <c:pt idx="9191">
                  <c:v>-6.1286800000000002E-2</c:v>
                </c:pt>
                <c:pt idx="9192">
                  <c:v>-6.1592099999999997E-2</c:v>
                </c:pt>
                <c:pt idx="9193">
                  <c:v>-6.2021199999999999E-2</c:v>
                </c:pt>
                <c:pt idx="9194">
                  <c:v>-6.2320500000000001E-2</c:v>
                </c:pt>
                <c:pt idx="9195">
                  <c:v>-6.2681799999999996E-2</c:v>
                </c:pt>
                <c:pt idx="9196">
                  <c:v>-6.3317200000000004E-2</c:v>
                </c:pt>
                <c:pt idx="9197">
                  <c:v>-6.3681100000000004E-2</c:v>
                </c:pt>
                <c:pt idx="9198">
                  <c:v>-6.3932600000000006E-2</c:v>
                </c:pt>
                <c:pt idx="9199">
                  <c:v>-6.4321900000000001E-2</c:v>
                </c:pt>
                <c:pt idx="9200">
                  <c:v>-6.4638500000000002E-2</c:v>
                </c:pt>
                <c:pt idx="9201">
                  <c:v>-6.5172499999999994E-2</c:v>
                </c:pt>
                <c:pt idx="9202">
                  <c:v>-6.5440899999999996E-2</c:v>
                </c:pt>
                <c:pt idx="9203">
                  <c:v>-6.5763500000000003E-2</c:v>
                </c:pt>
                <c:pt idx="9204">
                  <c:v>-6.5967799999999993E-2</c:v>
                </c:pt>
                <c:pt idx="9205">
                  <c:v>-6.6493999999999998E-2</c:v>
                </c:pt>
                <c:pt idx="9206">
                  <c:v>-6.6947000000000007E-2</c:v>
                </c:pt>
                <c:pt idx="9207">
                  <c:v>-6.71181E-2</c:v>
                </c:pt>
                <c:pt idx="9208">
                  <c:v>-6.7499500000000004E-2</c:v>
                </c:pt>
                <c:pt idx="9209">
                  <c:v>-6.7880399999999994E-2</c:v>
                </c:pt>
                <c:pt idx="9210">
                  <c:v>-6.8132399999999996E-2</c:v>
                </c:pt>
                <c:pt idx="9211">
                  <c:v>-6.8527599999999994E-2</c:v>
                </c:pt>
                <c:pt idx="9212">
                  <c:v>-6.8957099999999993E-2</c:v>
                </c:pt>
                <c:pt idx="9213">
                  <c:v>-6.9283700000000004E-2</c:v>
                </c:pt>
                <c:pt idx="9214">
                  <c:v>-6.9266099999999997E-2</c:v>
                </c:pt>
                <c:pt idx="9215">
                  <c:v>-6.9806499999999994E-2</c:v>
                </c:pt>
                <c:pt idx="9216">
                  <c:v>-7.0043400000000006E-2</c:v>
                </c:pt>
                <c:pt idx="9217">
                  <c:v>-7.0330699999999996E-2</c:v>
                </c:pt>
                <c:pt idx="9218">
                  <c:v>-7.0387900000000003E-2</c:v>
                </c:pt>
                <c:pt idx="9219">
                  <c:v>-7.0617600000000003E-2</c:v>
                </c:pt>
                <c:pt idx="9220">
                  <c:v>-7.0777400000000004E-2</c:v>
                </c:pt>
                <c:pt idx="9221">
                  <c:v>-7.102E-2</c:v>
                </c:pt>
                <c:pt idx="9222">
                  <c:v>-7.0997900000000003E-2</c:v>
                </c:pt>
                <c:pt idx="9223">
                  <c:v>-7.1107400000000001E-2</c:v>
                </c:pt>
                <c:pt idx="9224">
                  <c:v>-7.1199200000000004E-2</c:v>
                </c:pt>
                <c:pt idx="9225">
                  <c:v>-7.1289400000000003E-2</c:v>
                </c:pt>
                <c:pt idx="9226">
                  <c:v>-7.1372099999999994E-2</c:v>
                </c:pt>
                <c:pt idx="9227">
                  <c:v>-7.1432599999999999E-2</c:v>
                </c:pt>
                <c:pt idx="9228">
                  <c:v>-7.1379300000000007E-2</c:v>
                </c:pt>
                <c:pt idx="9229">
                  <c:v>-7.1462399999999995E-2</c:v>
                </c:pt>
                <c:pt idx="9230">
                  <c:v>-7.1424799999999997E-2</c:v>
                </c:pt>
                <c:pt idx="9231">
                  <c:v>-7.1561E-2</c:v>
                </c:pt>
                <c:pt idx="9232">
                  <c:v>-7.1429900000000005E-2</c:v>
                </c:pt>
                <c:pt idx="9233">
                  <c:v>-7.1336300000000005E-2</c:v>
                </c:pt>
                <c:pt idx="9234">
                  <c:v>-7.1118600000000004E-2</c:v>
                </c:pt>
                <c:pt idx="9235">
                  <c:v>-7.1206599999999995E-2</c:v>
                </c:pt>
                <c:pt idx="9236">
                  <c:v>-7.1114300000000005E-2</c:v>
                </c:pt>
                <c:pt idx="9237">
                  <c:v>-7.0958099999999996E-2</c:v>
                </c:pt>
                <c:pt idx="9238">
                  <c:v>-7.0629499999999998E-2</c:v>
                </c:pt>
                <c:pt idx="9239">
                  <c:v>-7.0505700000000004E-2</c:v>
                </c:pt>
                <c:pt idx="9240">
                  <c:v>-7.0265400000000006E-2</c:v>
                </c:pt>
                <c:pt idx="9241">
                  <c:v>-6.9985699999999998E-2</c:v>
                </c:pt>
                <c:pt idx="9242" formatCode="0.00E+00">
                  <c:v>-6.9630200000000003E-2</c:v>
                </c:pt>
                <c:pt idx="9243">
                  <c:v>-6.9290199999999996E-2</c:v>
                </c:pt>
                <c:pt idx="9244">
                  <c:v>-6.8789500000000003E-2</c:v>
                </c:pt>
                <c:pt idx="9245">
                  <c:v>-6.8608199999999994E-2</c:v>
                </c:pt>
                <c:pt idx="9246">
                  <c:v>-6.8106399999999997E-2</c:v>
                </c:pt>
                <c:pt idx="9247">
                  <c:v>-6.7664799999999997E-2</c:v>
                </c:pt>
                <c:pt idx="9248">
                  <c:v>-6.7165299999999997E-2</c:v>
                </c:pt>
                <c:pt idx="9249">
                  <c:v>-6.6665799999999997E-2</c:v>
                </c:pt>
                <c:pt idx="9250">
                  <c:v>-6.6021200000000002E-2</c:v>
                </c:pt>
                <c:pt idx="9251">
                  <c:v>-6.5540600000000004E-2</c:v>
                </c:pt>
                <c:pt idx="9252">
                  <c:v>-6.5028100000000005E-2</c:v>
                </c:pt>
                <c:pt idx="9253">
                  <c:v>-6.4072400000000002E-2</c:v>
                </c:pt>
                <c:pt idx="9254">
                  <c:v>-6.3443200000000005E-2</c:v>
                </c:pt>
                <c:pt idx="9255">
                  <c:v>-6.2765299999999996E-2</c:v>
                </c:pt>
                <c:pt idx="9256">
                  <c:v>-6.2038599999999999E-2</c:v>
                </c:pt>
                <c:pt idx="9257">
                  <c:v>-6.12136E-2</c:v>
                </c:pt>
                <c:pt idx="9258">
                  <c:v>-6.0455299999999997E-2</c:v>
                </c:pt>
                <c:pt idx="9259">
                  <c:v>-5.9710600000000003E-2</c:v>
                </c:pt>
                <c:pt idx="9260">
                  <c:v>-5.8981199999999998E-2</c:v>
                </c:pt>
                <c:pt idx="9261">
                  <c:v>-5.8045399999999997E-2</c:v>
                </c:pt>
                <c:pt idx="9262">
                  <c:v>-5.7132799999999997E-2</c:v>
                </c:pt>
                <c:pt idx="9263">
                  <c:v>-5.61667E-2</c:v>
                </c:pt>
                <c:pt idx="9264">
                  <c:v>-5.5080799999999999E-2</c:v>
                </c:pt>
                <c:pt idx="9265">
                  <c:v>-5.4147099999999997E-2</c:v>
                </c:pt>
                <c:pt idx="9266">
                  <c:v>-5.3007600000000002E-2</c:v>
                </c:pt>
                <c:pt idx="9267">
                  <c:v>-5.1854400000000002E-2</c:v>
                </c:pt>
                <c:pt idx="9268">
                  <c:v>-5.0665300000000003E-2</c:v>
                </c:pt>
                <c:pt idx="9269">
                  <c:v>-4.9714399999999999E-2</c:v>
                </c:pt>
                <c:pt idx="9270">
                  <c:v>-4.8526399999999997E-2</c:v>
                </c:pt>
                <c:pt idx="9271">
                  <c:v>-4.7429399999999997E-2</c:v>
                </c:pt>
                <c:pt idx="9272">
                  <c:v>-4.6324999999999998E-2</c:v>
                </c:pt>
                <c:pt idx="9273">
                  <c:v>-4.50471E-2</c:v>
                </c:pt>
                <c:pt idx="9274">
                  <c:v>-4.3898199999999998E-2</c:v>
                </c:pt>
                <c:pt idx="9275">
                  <c:v>-4.2729200000000002E-2</c:v>
                </c:pt>
                <c:pt idx="9276">
                  <c:v>-4.1406600000000002E-2</c:v>
                </c:pt>
                <c:pt idx="9277">
                  <c:v>-4.0309299999999999E-2</c:v>
                </c:pt>
                <c:pt idx="9278">
                  <c:v>-3.8758000000000001E-2</c:v>
                </c:pt>
                <c:pt idx="9279">
                  <c:v>-3.7670799999999997E-2</c:v>
                </c:pt>
                <c:pt idx="9280">
                  <c:v>-3.6211899999999998E-2</c:v>
                </c:pt>
                <c:pt idx="9281">
                  <c:v>-3.5015600000000001E-2</c:v>
                </c:pt>
                <c:pt idx="9282">
                  <c:v>-3.3746600000000002E-2</c:v>
                </c:pt>
                <c:pt idx="9283">
                  <c:v>-3.2264399999999999E-2</c:v>
                </c:pt>
                <c:pt idx="9284">
                  <c:v>-3.1084299999999999E-2</c:v>
                </c:pt>
                <c:pt idx="9285">
                  <c:v>-2.96434E-2</c:v>
                </c:pt>
                <c:pt idx="9286">
                  <c:v>-2.8208299999999999E-2</c:v>
                </c:pt>
                <c:pt idx="9287">
                  <c:v>-2.68802E-2</c:v>
                </c:pt>
                <c:pt idx="9288">
                  <c:v>-2.5333399999999999E-2</c:v>
                </c:pt>
                <c:pt idx="9289">
                  <c:v>-2.4011899999999999E-2</c:v>
                </c:pt>
                <c:pt idx="9290">
                  <c:v>-2.2669399999999999E-2</c:v>
                </c:pt>
                <c:pt idx="9291">
                  <c:v>-2.11194E-2</c:v>
                </c:pt>
                <c:pt idx="9292">
                  <c:v>-1.9722E-2</c:v>
                </c:pt>
                <c:pt idx="9293">
                  <c:v>-1.8311399999999999E-2</c:v>
                </c:pt>
                <c:pt idx="9294">
                  <c:v>-1.6978900000000002E-2</c:v>
                </c:pt>
                <c:pt idx="9295">
                  <c:v>-1.5569E-2</c:v>
                </c:pt>
                <c:pt idx="9296">
                  <c:v>-1.4143299999999999E-2</c:v>
                </c:pt>
                <c:pt idx="9297">
                  <c:v>-1.2728099999999999E-2</c:v>
                </c:pt>
                <c:pt idx="9298">
                  <c:v>-1.13782E-2</c:v>
                </c:pt>
                <c:pt idx="9299">
                  <c:v>-9.9953300000000002E-3</c:v>
                </c:pt>
                <c:pt idx="9300">
                  <c:v>-8.7131399999999994E-3</c:v>
                </c:pt>
                <c:pt idx="9301">
                  <c:v>-7.2808300000000003E-3</c:v>
                </c:pt>
                <c:pt idx="9302">
                  <c:v>-5.8906799999999997E-3</c:v>
                </c:pt>
                <c:pt idx="9303">
                  <c:v>-4.5739500000000002E-3</c:v>
                </c:pt>
                <c:pt idx="9304">
                  <c:v>-3.2593499999999998E-3</c:v>
                </c:pt>
                <c:pt idx="9305">
                  <c:v>-1.8485000000000001E-3</c:v>
                </c:pt>
                <c:pt idx="9306">
                  <c:v>-5.8022900000000003E-4</c:v>
                </c:pt>
                <c:pt idx="9307">
                  <c:v>9.7077899999999996E-4</c:v>
                </c:pt>
                <c:pt idx="9308">
                  <c:v>2.0965699999999999E-3</c:v>
                </c:pt>
                <c:pt idx="9309">
                  <c:v>3.61663E-3</c:v>
                </c:pt>
                <c:pt idx="9310">
                  <c:v>4.8856699999999999E-3</c:v>
                </c:pt>
                <c:pt idx="9311">
                  <c:v>6.0746799999999998E-3</c:v>
                </c:pt>
                <c:pt idx="9312">
                  <c:v>7.6417200000000003E-3</c:v>
                </c:pt>
                <c:pt idx="9313">
                  <c:v>8.65053E-3</c:v>
                </c:pt>
                <c:pt idx="9314">
                  <c:v>9.91591E-3</c:v>
                </c:pt>
                <c:pt idx="9315">
                  <c:v>1.11784E-2</c:v>
                </c:pt>
                <c:pt idx="9316">
                  <c:v>1.22687E-2</c:v>
                </c:pt>
                <c:pt idx="9317">
                  <c:v>1.3710399999999999E-2</c:v>
                </c:pt>
                <c:pt idx="9318">
                  <c:v>1.4692200000000001E-2</c:v>
                </c:pt>
                <c:pt idx="9319">
                  <c:v>1.5792500000000001E-2</c:v>
                </c:pt>
                <c:pt idx="9320">
                  <c:v>1.7100400000000002E-2</c:v>
                </c:pt>
                <c:pt idx="9321">
                  <c:v>1.8102199999999999E-2</c:v>
                </c:pt>
                <c:pt idx="9322">
                  <c:v>1.9381599999999999E-2</c:v>
                </c:pt>
                <c:pt idx="9323">
                  <c:v>2.0286700000000001E-2</c:v>
                </c:pt>
                <c:pt idx="9324">
                  <c:v>2.1344800000000001E-2</c:v>
                </c:pt>
                <c:pt idx="9325">
                  <c:v>2.2556300000000001E-2</c:v>
                </c:pt>
                <c:pt idx="9326">
                  <c:v>2.3614699999999999E-2</c:v>
                </c:pt>
                <c:pt idx="9327">
                  <c:v>2.4683500000000001E-2</c:v>
                </c:pt>
                <c:pt idx="9328">
                  <c:v>2.5735899999999999E-2</c:v>
                </c:pt>
                <c:pt idx="9329">
                  <c:v>2.66185E-2</c:v>
                </c:pt>
                <c:pt idx="9330">
                  <c:v>2.76379E-2</c:v>
                </c:pt>
                <c:pt idx="9331">
                  <c:v>2.8669500000000001E-2</c:v>
                </c:pt>
                <c:pt idx="9332">
                  <c:v>2.9694399999999999E-2</c:v>
                </c:pt>
                <c:pt idx="9333">
                  <c:v>3.05314E-2</c:v>
                </c:pt>
                <c:pt idx="9334">
                  <c:v>3.12739E-2</c:v>
                </c:pt>
                <c:pt idx="9335">
                  <c:v>3.2159300000000002E-2</c:v>
                </c:pt>
                <c:pt idx="9336">
                  <c:v>3.3146399999999999E-2</c:v>
                </c:pt>
                <c:pt idx="9337">
                  <c:v>3.3905999999999999E-2</c:v>
                </c:pt>
                <c:pt idx="9338">
                  <c:v>3.4696200000000003E-2</c:v>
                </c:pt>
                <c:pt idx="9339">
                  <c:v>3.5428899999999999E-2</c:v>
                </c:pt>
                <c:pt idx="9340">
                  <c:v>3.60831E-2</c:v>
                </c:pt>
                <c:pt idx="9341">
                  <c:v>3.6916299999999999E-2</c:v>
                </c:pt>
                <c:pt idx="9342">
                  <c:v>3.7539200000000002E-2</c:v>
                </c:pt>
                <c:pt idx="9343">
                  <c:v>3.8305800000000001E-2</c:v>
                </c:pt>
                <c:pt idx="9344">
                  <c:v>3.8861E-2</c:v>
                </c:pt>
                <c:pt idx="9345">
                  <c:v>3.9506100000000002E-2</c:v>
                </c:pt>
                <c:pt idx="9346">
                  <c:v>4.0219100000000001E-2</c:v>
                </c:pt>
                <c:pt idx="9347">
                  <c:v>4.0704299999999999E-2</c:v>
                </c:pt>
                <c:pt idx="9348">
                  <c:v>4.1464599999999997E-2</c:v>
                </c:pt>
                <c:pt idx="9349">
                  <c:v>4.1924200000000002E-2</c:v>
                </c:pt>
                <c:pt idx="9350">
                  <c:v>4.2602000000000001E-2</c:v>
                </c:pt>
                <c:pt idx="9351">
                  <c:v>4.3026500000000002E-2</c:v>
                </c:pt>
                <c:pt idx="9352">
                  <c:v>4.3429500000000003E-2</c:v>
                </c:pt>
                <c:pt idx="9353">
                  <c:v>4.3838799999999997E-2</c:v>
                </c:pt>
                <c:pt idx="9354">
                  <c:v>4.4415499999999997E-2</c:v>
                </c:pt>
                <c:pt idx="9355">
                  <c:v>4.4720700000000002E-2</c:v>
                </c:pt>
                <c:pt idx="9356">
                  <c:v>4.5062199999999997E-2</c:v>
                </c:pt>
                <c:pt idx="9357">
                  <c:v>4.5469999999999997E-2</c:v>
                </c:pt>
                <c:pt idx="9358">
                  <c:v>4.5568299999999999E-2</c:v>
                </c:pt>
                <c:pt idx="9359">
                  <c:v>4.6135799999999998E-2</c:v>
                </c:pt>
                <c:pt idx="9360">
                  <c:v>4.61752E-2</c:v>
                </c:pt>
                <c:pt idx="9361">
                  <c:v>4.6510599999999999E-2</c:v>
                </c:pt>
                <c:pt idx="9362">
                  <c:v>4.6573200000000002E-2</c:v>
                </c:pt>
                <c:pt idx="9363">
                  <c:v>4.6716599999999997E-2</c:v>
                </c:pt>
                <c:pt idx="9364">
                  <c:v>4.6824999999999999E-2</c:v>
                </c:pt>
                <c:pt idx="9365">
                  <c:v>4.7082899999999997E-2</c:v>
                </c:pt>
                <c:pt idx="9366">
                  <c:v>4.7023000000000002E-2</c:v>
                </c:pt>
                <c:pt idx="9367">
                  <c:v>4.7141799999999998E-2</c:v>
                </c:pt>
                <c:pt idx="9368">
                  <c:v>4.7239700000000003E-2</c:v>
                </c:pt>
                <c:pt idx="9369">
                  <c:v>4.72478E-2</c:v>
                </c:pt>
                <c:pt idx="9370">
                  <c:v>4.7472399999999998E-2</c:v>
                </c:pt>
                <c:pt idx="9371">
                  <c:v>4.73482E-2</c:v>
                </c:pt>
                <c:pt idx="9372">
                  <c:v>4.7365499999999998E-2</c:v>
                </c:pt>
                <c:pt idx="9373">
                  <c:v>4.7431399999999999E-2</c:v>
                </c:pt>
                <c:pt idx="9374">
                  <c:v>4.7157600000000001E-2</c:v>
                </c:pt>
                <c:pt idx="9375">
                  <c:v>4.73769E-2</c:v>
                </c:pt>
                <c:pt idx="9376">
                  <c:v>4.6977499999999998E-2</c:v>
                </c:pt>
                <c:pt idx="9377">
                  <c:v>4.7075400000000003E-2</c:v>
                </c:pt>
                <c:pt idx="9378">
                  <c:v>4.6894699999999997E-2</c:v>
                </c:pt>
                <c:pt idx="9379">
                  <c:v>4.6809299999999998E-2</c:v>
                </c:pt>
                <c:pt idx="9380">
                  <c:v>4.6809900000000002E-2</c:v>
                </c:pt>
                <c:pt idx="9381">
                  <c:v>4.6579599999999999E-2</c:v>
                </c:pt>
                <c:pt idx="9382">
                  <c:v>4.6332499999999999E-2</c:v>
                </c:pt>
                <c:pt idx="9383">
                  <c:v>4.6284899999999997E-2</c:v>
                </c:pt>
                <c:pt idx="9384" formatCode="0.00E+00">
                  <c:v>4.6090100000000002E-2</c:v>
                </c:pt>
                <c:pt idx="9385">
                  <c:v>4.5956799999999999E-2</c:v>
                </c:pt>
                <c:pt idx="9386">
                  <c:v>4.5526700000000003E-2</c:v>
                </c:pt>
                <c:pt idx="9387">
                  <c:v>4.5365000000000003E-2</c:v>
                </c:pt>
                <c:pt idx="9388">
                  <c:v>4.5021499999999999E-2</c:v>
                </c:pt>
                <c:pt idx="9389">
                  <c:v>4.48181E-2</c:v>
                </c:pt>
                <c:pt idx="9390">
                  <c:v>4.4739399999999999E-2</c:v>
                </c:pt>
                <c:pt idx="9391">
                  <c:v>4.4348199999999997E-2</c:v>
                </c:pt>
                <c:pt idx="9392">
                  <c:v>4.4246599999999997E-2</c:v>
                </c:pt>
                <c:pt idx="9393">
                  <c:v>4.4020200000000002E-2</c:v>
                </c:pt>
                <c:pt idx="9394">
                  <c:v>4.3906800000000003E-2</c:v>
                </c:pt>
                <c:pt idx="9395">
                  <c:v>4.3755200000000001E-2</c:v>
                </c:pt>
                <c:pt idx="9396">
                  <c:v>4.3586699999999999E-2</c:v>
                </c:pt>
                <c:pt idx="9397">
                  <c:v>4.32361E-2</c:v>
                </c:pt>
                <c:pt idx="9398">
                  <c:v>4.3037199999999998E-2</c:v>
                </c:pt>
                <c:pt idx="9399">
                  <c:v>4.2889200000000002E-2</c:v>
                </c:pt>
                <c:pt idx="9400">
                  <c:v>4.2618200000000002E-2</c:v>
                </c:pt>
                <c:pt idx="9401">
                  <c:v>4.2501299999999999E-2</c:v>
                </c:pt>
                <c:pt idx="9402">
                  <c:v>4.22207E-2</c:v>
                </c:pt>
                <c:pt idx="9403">
                  <c:v>4.1939499999999998E-2</c:v>
                </c:pt>
                <c:pt idx="9404">
                  <c:v>4.18276E-2</c:v>
                </c:pt>
                <c:pt idx="9405">
                  <c:v>4.1581399999999998E-2</c:v>
                </c:pt>
                <c:pt idx="9406">
                  <c:v>4.1352399999999997E-2</c:v>
                </c:pt>
                <c:pt idx="9407">
                  <c:v>4.1256099999999997E-2</c:v>
                </c:pt>
                <c:pt idx="9408">
                  <c:v>4.1094699999999998E-2</c:v>
                </c:pt>
                <c:pt idx="9409">
                  <c:v>4.0760699999999997E-2</c:v>
                </c:pt>
                <c:pt idx="9410">
                  <c:v>4.0700399999999998E-2</c:v>
                </c:pt>
                <c:pt idx="9411">
                  <c:v>4.0348599999999998E-2</c:v>
                </c:pt>
                <c:pt idx="9412">
                  <c:v>4.0253299999999999E-2</c:v>
                </c:pt>
                <c:pt idx="9413">
                  <c:v>4.0117600000000003E-2</c:v>
                </c:pt>
                <c:pt idx="9414">
                  <c:v>3.9986399999999998E-2</c:v>
                </c:pt>
                <c:pt idx="9415">
                  <c:v>3.9751000000000002E-2</c:v>
                </c:pt>
                <c:pt idx="9416">
                  <c:v>3.9803600000000001E-2</c:v>
                </c:pt>
                <c:pt idx="9417">
                  <c:v>3.9606299999999997E-2</c:v>
                </c:pt>
                <c:pt idx="9418">
                  <c:v>3.9681099999999997E-2</c:v>
                </c:pt>
                <c:pt idx="9419">
                  <c:v>3.9789600000000001E-2</c:v>
                </c:pt>
                <c:pt idx="9420">
                  <c:v>3.9673100000000003E-2</c:v>
                </c:pt>
                <c:pt idx="9421">
                  <c:v>3.9580799999999999E-2</c:v>
                </c:pt>
                <c:pt idx="9422">
                  <c:v>3.9632800000000003E-2</c:v>
                </c:pt>
                <c:pt idx="9423">
                  <c:v>3.9637800000000001E-2</c:v>
                </c:pt>
                <c:pt idx="9424">
                  <c:v>3.9579999999999997E-2</c:v>
                </c:pt>
                <c:pt idx="9425">
                  <c:v>3.9734699999999998E-2</c:v>
                </c:pt>
                <c:pt idx="9426">
                  <c:v>3.9597800000000002E-2</c:v>
                </c:pt>
                <c:pt idx="9427">
                  <c:v>3.9599599999999999E-2</c:v>
                </c:pt>
                <c:pt idx="9428">
                  <c:v>3.9630699999999998E-2</c:v>
                </c:pt>
                <c:pt idx="9429">
                  <c:v>3.9445800000000003E-2</c:v>
                </c:pt>
                <c:pt idx="9430">
                  <c:v>3.95164E-2</c:v>
                </c:pt>
                <c:pt idx="9431">
                  <c:v>3.9419000000000003E-2</c:v>
                </c:pt>
                <c:pt idx="9432">
                  <c:v>3.9421900000000003E-2</c:v>
                </c:pt>
                <c:pt idx="9433">
                  <c:v>3.9459099999999997E-2</c:v>
                </c:pt>
                <c:pt idx="9434">
                  <c:v>3.9392499999999997E-2</c:v>
                </c:pt>
                <c:pt idx="9435">
                  <c:v>3.9457100000000002E-2</c:v>
                </c:pt>
                <c:pt idx="9436">
                  <c:v>3.9497299999999999E-2</c:v>
                </c:pt>
                <c:pt idx="9437">
                  <c:v>3.9497600000000001E-2</c:v>
                </c:pt>
                <c:pt idx="9438">
                  <c:v>3.9516900000000001E-2</c:v>
                </c:pt>
                <c:pt idx="9439">
                  <c:v>3.9699900000000003E-2</c:v>
                </c:pt>
                <c:pt idx="9440">
                  <c:v>3.9676599999999999E-2</c:v>
                </c:pt>
                <c:pt idx="9441">
                  <c:v>3.9854899999999999E-2</c:v>
                </c:pt>
                <c:pt idx="9442">
                  <c:v>3.9911000000000002E-2</c:v>
                </c:pt>
                <c:pt idx="9443">
                  <c:v>4.0009400000000001E-2</c:v>
                </c:pt>
                <c:pt idx="9444">
                  <c:v>4.0058000000000003E-2</c:v>
                </c:pt>
                <c:pt idx="9445">
                  <c:v>3.9994000000000002E-2</c:v>
                </c:pt>
                <c:pt idx="9446">
                  <c:v>4.0058499999999997E-2</c:v>
                </c:pt>
                <c:pt idx="9447">
                  <c:v>4.0183900000000002E-2</c:v>
                </c:pt>
                <c:pt idx="9448">
                  <c:v>4.0134700000000002E-2</c:v>
                </c:pt>
                <c:pt idx="9449">
                  <c:v>4.0257099999999997E-2</c:v>
                </c:pt>
                <c:pt idx="9450">
                  <c:v>4.0090500000000001E-2</c:v>
                </c:pt>
                <c:pt idx="9451">
                  <c:v>4.0236099999999997E-2</c:v>
                </c:pt>
                <c:pt idx="9452">
                  <c:v>4.0170200000000003E-2</c:v>
                </c:pt>
                <c:pt idx="9453">
                  <c:v>4.0308700000000003E-2</c:v>
                </c:pt>
                <c:pt idx="9454">
                  <c:v>4.0312500000000001E-2</c:v>
                </c:pt>
                <c:pt idx="9455">
                  <c:v>4.0309299999999999E-2</c:v>
                </c:pt>
                <c:pt idx="9456">
                  <c:v>4.0339800000000002E-2</c:v>
                </c:pt>
                <c:pt idx="9457">
                  <c:v>4.0417799999999997E-2</c:v>
                </c:pt>
                <c:pt idx="9458">
                  <c:v>4.0535300000000003E-2</c:v>
                </c:pt>
                <c:pt idx="9459">
                  <c:v>4.0457E-2</c:v>
                </c:pt>
                <c:pt idx="9460">
                  <c:v>4.0451599999999997E-2</c:v>
                </c:pt>
                <c:pt idx="9461">
                  <c:v>4.0461799999999999E-2</c:v>
                </c:pt>
                <c:pt idx="9462">
                  <c:v>4.0480799999999997E-2</c:v>
                </c:pt>
                <c:pt idx="9463">
                  <c:v>4.0467500000000003E-2</c:v>
                </c:pt>
                <c:pt idx="9464">
                  <c:v>4.0335099999999999E-2</c:v>
                </c:pt>
                <c:pt idx="9465">
                  <c:v>4.04575E-2</c:v>
                </c:pt>
                <c:pt idx="9466">
                  <c:v>4.0252700000000002E-2</c:v>
                </c:pt>
                <c:pt idx="9467">
                  <c:v>4.03366E-2</c:v>
                </c:pt>
                <c:pt idx="9468">
                  <c:v>4.0203200000000001E-2</c:v>
                </c:pt>
                <c:pt idx="9469">
                  <c:v>3.9951500000000001E-2</c:v>
                </c:pt>
                <c:pt idx="9470">
                  <c:v>4.0037299999999998E-2</c:v>
                </c:pt>
                <c:pt idx="9471">
                  <c:v>3.9898999999999997E-2</c:v>
                </c:pt>
                <c:pt idx="9472">
                  <c:v>3.9822000000000003E-2</c:v>
                </c:pt>
                <c:pt idx="9473">
                  <c:v>3.9693199999999998E-2</c:v>
                </c:pt>
                <c:pt idx="9474">
                  <c:v>3.9587700000000003E-2</c:v>
                </c:pt>
                <c:pt idx="9475">
                  <c:v>3.9562199999999999E-2</c:v>
                </c:pt>
                <c:pt idx="9476">
                  <c:v>3.9544900000000001E-2</c:v>
                </c:pt>
                <c:pt idx="9477">
                  <c:v>3.9443199999999998E-2</c:v>
                </c:pt>
                <c:pt idx="9478">
                  <c:v>3.9295400000000001E-2</c:v>
                </c:pt>
                <c:pt idx="9479">
                  <c:v>3.9177499999999997E-2</c:v>
                </c:pt>
                <c:pt idx="9480">
                  <c:v>3.9157600000000001E-2</c:v>
                </c:pt>
                <c:pt idx="9481">
                  <c:v>3.9128499999999997E-2</c:v>
                </c:pt>
                <c:pt idx="9482">
                  <c:v>3.8754999999999998E-2</c:v>
                </c:pt>
                <c:pt idx="9483">
                  <c:v>3.8634000000000002E-2</c:v>
                </c:pt>
                <c:pt idx="9484">
                  <c:v>3.8407200000000002E-2</c:v>
                </c:pt>
                <c:pt idx="9485">
                  <c:v>3.8082600000000001E-2</c:v>
                </c:pt>
                <c:pt idx="9486">
                  <c:v>3.7944499999999999E-2</c:v>
                </c:pt>
                <c:pt idx="9487">
                  <c:v>3.7658999999999998E-2</c:v>
                </c:pt>
                <c:pt idx="9488">
                  <c:v>3.7164799999999998E-2</c:v>
                </c:pt>
                <c:pt idx="9489">
                  <c:v>3.6923600000000001E-2</c:v>
                </c:pt>
                <c:pt idx="9490">
                  <c:v>3.6642099999999997E-2</c:v>
                </c:pt>
                <c:pt idx="9491">
                  <c:v>3.60843E-2</c:v>
                </c:pt>
                <c:pt idx="9492">
                  <c:v>3.5957999999999997E-2</c:v>
                </c:pt>
                <c:pt idx="9493">
                  <c:v>3.5331500000000002E-2</c:v>
                </c:pt>
                <c:pt idx="9494">
                  <c:v>3.5198599999999997E-2</c:v>
                </c:pt>
                <c:pt idx="9495">
                  <c:v>3.47972E-2</c:v>
                </c:pt>
                <c:pt idx="9496">
                  <c:v>3.4447699999999998E-2</c:v>
                </c:pt>
                <c:pt idx="9497">
                  <c:v>3.4229900000000001E-2</c:v>
                </c:pt>
                <c:pt idx="9498">
                  <c:v>3.3567399999999997E-2</c:v>
                </c:pt>
                <c:pt idx="9499">
                  <c:v>3.3437700000000001E-2</c:v>
                </c:pt>
                <c:pt idx="9500">
                  <c:v>3.2863200000000002E-2</c:v>
                </c:pt>
                <c:pt idx="9501">
                  <c:v>3.2285599999999998E-2</c:v>
                </c:pt>
                <c:pt idx="9502">
                  <c:v>3.1855300000000003E-2</c:v>
                </c:pt>
                <c:pt idx="9503">
                  <c:v>3.12296E-2</c:v>
                </c:pt>
                <c:pt idx="9504">
                  <c:v>3.0670300000000001E-2</c:v>
                </c:pt>
                <c:pt idx="9505">
                  <c:v>3.0024100000000001E-2</c:v>
                </c:pt>
                <c:pt idx="9506">
                  <c:v>2.9611800000000001E-2</c:v>
                </c:pt>
                <c:pt idx="9507">
                  <c:v>2.88607E-2</c:v>
                </c:pt>
                <c:pt idx="9508">
                  <c:v>2.8188700000000001E-2</c:v>
                </c:pt>
                <c:pt idx="9509">
                  <c:v>2.7496E-2</c:v>
                </c:pt>
                <c:pt idx="9510">
                  <c:v>2.7041800000000001E-2</c:v>
                </c:pt>
                <c:pt idx="9511">
                  <c:v>2.62007E-2</c:v>
                </c:pt>
                <c:pt idx="9512">
                  <c:v>2.5569000000000001E-2</c:v>
                </c:pt>
                <c:pt idx="9513">
                  <c:v>2.4626100000000001E-2</c:v>
                </c:pt>
                <c:pt idx="9514">
                  <c:v>2.3750199999999999E-2</c:v>
                </c:pt>
                <c:pt idx="9515">
                  <c:v>2.3221700000000001E-2</c:v>
                </c:pt>
                <c:pt idx="9516">
                  <c:v>2.2361700000000002E-2</c:v>
                </c:pt>
                <c:pt idx="9517">
                  <c:v>2.1766899999999999E-2</c:v>
                </c:pt>
                <c:pt idx="9518">
                  <c:v>2.0776800000000002E-2</c:v>
                </c:pt>
                <c:pt idx="9519">
                  <c:v>2.0026800000000001E-2</c:v>
                </c:pt>
                <c:pt idx="9520">
                  <c:v>1.9227399999999999E-2</c:v>
                </c:pt>
                <c:pt idx="9521">
                  <c:v>1.8521300000000001E-2</c:v>
                </c:pt>
                <c:pt idx="9522">
                  <c:v>1.7618000000000002E-2</c:v>
                </c:pt>
                <c:pt idx="9523">
                  <c:v>1.6835699999999999E-2</c:v>
                </c:pt>
                <c:pt idx="9524">
                  <c:v>1.5768399999999998E-2</c:v>
                </c:pt>
                <c:pt idx="9525">
                  <c:v>1.47265E-2</c:v>
                </c:pt>
                <c:pt idx="9526">
                  <c:v>1.3971799999999999E-2</c:v>
                </c:pt>
                <c:pt idx="9527">
                  <c:v>1.28652E-2</c:v>
                </c:pt>
                <c:pt idx="9528">
                  <c:v>1.19036E-2</c:v>
                </c:pt>
                <c:pt idx="9529">
                  <c:v>1.08927E-2</c:v>
                </c:pt>
                <c:pt idx="9530">
                  <c:v>9.7699799999999993E-3</c:v>
                </c:pt>
                <c:pt idx="9531">
                  <c:v>8.9846300000000004E-3</c:v>
                </c:pt>
                <c:pt idx="9532">
                  <c:v>7.8341699999999997E-3</c:v>
                </c:pt>
                <c:pt idx="9533">
                  <c:v>7.03653E-3</c:v>
                </c:pt>
                <c:pt idx="9534">
                  <c:v>5.8788900000000003E-3</c:v>
                </c:pt>
                <c:pt idx="9535">
                  <c:v>4.94233E-3</c:v>
                </c:pt>
                <c:pt idx="9536">
                  <c:v>3.91648E-3</c:v>
                </c:pt>
                <c:pt idx="9537">
                  <c:v>2.8288800000000002E-3</c:v>
                </c:pt>
                <c:pt idx="9538">
                  <c:v>1.88145E-3</c:v>
                </c:pt>
                <c:pt idx="9539">
                  <c:v>8.2325200000000001E-4</c:v>
                </c:pt>
                <c:pt idx="9540" formatCode="0.00E+00">
                  <c:v>-9.6478900000000002E-5</c:v>
                </c:pt>
                <c:pt idx="9541">
                  <c:v>-1.14788E-3</c:v>
                </c:pt>
                <c:pt idx="9542">
                  <c:v>-2.0208100000000001E-3</c:v>
                </c:pt>
                <c:pt idx="9543">
                  <c:v>-3.2640400000000002E-3</c:v>
                </c:pt>
                <c:pt idx="9544">
                  <c:v>-3.9503400000000001E-3</c:v>
                </c:pt>
                <c:pt idx="9545">
                  <c:v>-5.1293099999999998E-3</c:v>
                </c:pt>
                <c:pt idx="9546">
                  <c:v>-6.0696099999999996E-3</c:v>
                </c:pt>
                <c:pt idx="9547">
                  <c:v>-7.0155699999999996E-3</c:v>
                </c:pt>
                <c:pt idx="9548">
                  <c:v>-8.0944199999999997E-3</c:v>
                </c:pt>
                <c:pt idx="9549">
                  <c:v>-8.9416500000000006E-3</c:v>
                </c:pt>
                <c:pt idx="9550">
                  <c:v>-1.00368E-2</c:v>
                </c:pt>
                <c:pt idx="9551">
                  <c:v>-1.09625E-2</c:v>
                </c:pt>
                <c:pt idx="9552">
                  <c:v>-1.1722399999999999E-2</c:v>
                </c:pt>
                <c:pt idx="9553">
                  <c:v>-1.2713800000000001E-2</c:v>
                </c:pt>
                <c:pt idx="9554">
                  <c:v>-1.3621100000000001E-2</c:v>
                </c:pt>
                <c:pt idx="9555">
                  <c:v>-1.4393599999999999E-2</c:v>
                </c:pt>
                <c:pt idx="9556">
                  <c:v>-1.5212399999999999E-2</c:v>
                </c:pt>
                <c:pt idx="9557">
                  <c:v>-1.6072599999999999E-2</c:v>
                </c:pt>
                <c:pt idx="9558">
                  <c:v>-1.68968E-2</c:v>
                </c:pt>
                <c:pt idx="9559">
                  <c:v>-1.7635999999999999E-2</c:v>
                </c:pt>
                <c:pt idx="9560">
                  <c:v>-1.82352E-2</c:v>
                </c:pt>
                <c:pt idx="9561">
                  <c:v>-1.9214800000000001E-2</c:v>
                </c:pt>
                <c:pt idx="9562">
                  <c:v>-1.9884499999999999E-2</c:v>
                </c:pt>
                <c:pt idx="9563">
                  <c:v>-2.0499400000000001E-2</c:v>
                </c:pt>
                <c:pt idx="9564">
                  <c:v>-2.1330700000000001E-2</c:v>
                </c:pt>
                <c:pt idx="9565">
                  <c:v>-2.1920499999999999E-2</c:v>
                </c:pt>
                <c:pt idx="9566">
                  <c:v>-2.2642800000000001E-2</c:v>
                </c:pt>
                <c:pt idx="9567">
                  <c:v>-2.33265E-2</c:v>
                </c:pt>
                <c:pt idx="9568" formatCode="0.00E+00">
                  <c:v>-2.3817399999999999E-2</c:v>
                </c:pt>
                <c:pt idx="9569">
                  <c:v>-2.4617300000000002E-2</c:v>
                </c:pt>
                <c:pt idx="9570">
                  <c:v>-2.4926199999999999E-2</c:v>
                </c:pt>
                <c:pt idx="9571">
                  <c:v>-2.5667599999999999E-2</c:v>
                </c:pt>
                <c:pt idx="9572">
                  <c:v>-2.6206199999999999E-2</c:v>
                </c:pt>
                <c:pt idx="9573">
                  <c:v>-2.6498899999999999E-2</c:v>
                </c:pt>
                <c:pt idx="9574">
                  <c:v>-2.70572E-2</c:v>
                </c:pt>
                <c:pt idx="9575">
                  <c:v>-2.72833E-2</c:v>
                </c:pt>
                <c:pt idx="9576">
                  <c:v>-2.7727600000000002E-2</c:v>
                </c:pt>
                <c:pt idx="9577">
                  <c:v>-2.8233299999999999E-2</c:v>
                </c:pt>
                <c:pt idx="9578">
                  <c:v>-2.8377900000000001E-2</c:v>
                </c:pt>
                <c:pt idx="9579">
                  <c:v>-2.87029E-2</c:v>
                </c:pt>
                <c:pt idx="9580">
                  <c:v>-2.8811900000000001E-2</c:v>
                </c:pt>
                <c:pt idx="9581">
                  <c:v>-2.9147699999999999E-2</c:v>
                </c:pt>
                <c:pt idx="9582">
                  <c:v>-2.9256399999999998E-2</c:v>
                </c:pt>
                <c:pt idx="9583">
                  <c:v>-2.9505E-2</c:v>
                </c:pt>
                <c:pt idx="9584">
                  <c:v>-2.9435599999999999E-2</c:v>
                </c:pt>
                <c:pt idx="9585">
                  <c:v>-2.9529199999999999E-2</c:v>
                </c:pt>
                <c:pt idx="9586">
                  <c:v>-2.9670200000000001E-2</c:v>
                </c:pt>
                <c:pt idx="9587">
                  <c:v>-2.9722200000000001E-2</c:v>
                </c:pt>
                <c:pt idx="9588">
                  <c:v>-2.9919899999999999E-2</c:v>
                </c:pt>
                <c:pt idx="9589">
                  <c:v>-2.9708200000000001E-2</c:v>
                </c:pt>
                <c:pt idx="9590">
                  <c:v>-2.9848699999999999E-2</c:v>
                </c:pt>
                <c:pt idx="9591">
                  <c:v>-2.9724500000000001E-2</c:v>
                </c:pt>
                <c:pt idx="9592">
                  <c:v>-2.9820599999999999E-2</c:v>
                </c:pt>
                <c:pt idx="9593">
                  <c:v>-2.96803E-2</c:v>
                </c:pt>
                <c:pt idx="9594">
                  <c:v>-2.9487900000000001E-2</c:v>
                </c:pt>
                <c:pt idx="9595">
                  <c:v>-2.93303E-2</c:v>
                </c:pt>
                <c:pt idx="9596">
                  <c:v>-2.9246500000000002E-2</c:v>
                </c:pt>
                <c:pt idx="9597">
                  <c:v>-2.9034799999999999E-2</c:v>
                </c:pt>
                <c:pt idx="9598">
                  <c:v>-2.8773799999999999E-2</c:v>
                </c:pt>
                <c:pt idx="9599">
                  <c:v>-2.8425800000000001E-2</c:v>
                </c:pt>
                <c:pt idx="9600">
                  <c:v>-2.81912E-2</c:v>
                </c:pt>
                <c:pt idx="9601">
                  <c:v>-2.7779399999999999E-2</c:v>
                </c:pt>
                <c:pt idx="9602">
                  <c:v>-2.7407999999999998E-2</c:v>
                </c:pt>
                <c:pt idx="9603">
                  <c:v>-2.6987199999999999E-2</c:v>
                </c:pt>
                <c:pt idx="9604">
                  <c:v>-2.6268699999999999E-2</c:v>
                </c:pt>
                <c:pt idx="9605">
                  <c:v>-2.5937000000000002E-2</c:v>
                </c:pt>
                <c:pt idx="9606">
                  <c:v>-2.5528599999999999E-2</c:v>
                </c:pt>
                <c:pt idx="9607">
                  <c:v>-2.4884400000000001E-2</c:v>
                </c:pt>
                <c:pt idx="9608">
                  <c:v>-2.4286200000000001E-2</c:v>
                </c:pt>
                <c:pt idx="9609">
                  <c:v>-2.3751100000000001E-2</c:v>
                </c:pt>
                <c:pt idx="9610">
                  <c:v>-2.3032E-2</c:v>
                </c:pt>
                <c:pt idx="9611">
                  <c:v>-2.24414E-2</c:v>
                </c:pt>
                <c:pt idx="9612">
                  <c:v>-2.1914099999999999E-2</c:v>
                </c:pt>
                <c:pt idx="9613">
                  <c:v>-2.10773E-2</c:v>
                </c:pt>
                <c:pt idx="9614">
                  <c:v>-2.0494399999999999E-2</c:v>
                </c:pt>
                <c:pt idx="9615">
                  <c:v>-1.9751999999999999E-2</c:v>
                </c:pt>
                <c:pt idx="9616">
                  <c:v>-1.88773E-2</c:v>
                </c:pt>
                <c:pt idx="9617">
                  <c:v>-1.8314500000000001E-2</c:v>
                </c:pt>
                <c:pt idx="9618">
                  <c:v>-1.7384199999999999E-2</c:v>
                </c:pt>
                <c:pt idx="9619">
                  <c:v>-1.6566999999999998E-2</c:v>
                </c:pt>
                <c:pt idx="9620">
                  <c:v>-1.5864199999999998E-2</c:v>
                </c:pt>
                <c:pt idx="9621">
                  <c:v>-1.49176E-2</c:v>
                </c:pt>
                <c:pt idx="9622">
                  <c:v>-1.3944E-2</c:v>
                </c:pt>
                <c:pt idx="9623">
                  <c:v>-1.3109000000000001E-2</c:v>
                </c:pt>
                <c:pt idx="9624">
                  <c:v>-1.20588E-2</c:v>
                </c:pt>
                <c:pt idx="9625">
                  <c:v>-1.1149299999999999E-2</c:v>
                </c:pt>
                <c:pt idx="9626">
                  <c:v>-1.0135099999999999E-2</c:v>
                </c:pt>
                <c:pt idx="9627">
                  <c:v>-9.1025499999999992E-3</c:v>
                </c:pt>
                <c:pt idx="9628">
                  <c:v>-8.2418100000000005E-3</c:v>
                </c:pt>
                <c:pt idx="9629">
                  <c:v>-7.2262400000000001E-3</c:v>
                </c:pt>
                <c:pt idx="9630">
                  <c:v>-6.0334799999999999E-3</c:v>
                </c:pt>
                <c:pt idx="9631">
                  <c:v>-5.0084500000000002E-3</c:v>
                </c:pt>
                <c:pt idx="9632">
                  <c:v>-3.9820999999999997E-3</c:v>
                </c:pt>
                <c:pt idx="9633">
                  <c:v>-2.7796000000000001E-3</c:v>
                </c:pt>
                <c:pt idx="9634">
                  <c:v>-1.83734E-3</c:v>
                </c:pt>
                <c:pt idx="9635">
                  <c:v>-6.5078300000000005E-4</c:v>
                </c:pt>
                <c:pt idx="9636">
                  <c:v>4.2110999999999998E-4</c:v>
                </c:pt>
                <c:pt idx="9637">
                  <c:v>1.61834E-3</c:v>
                </c:pt>
                <c:pt idx="9638">
                  <c:v>2.6149699999999999E-3</c:v>
                </c:pt>
                <c:pt idx="9639">
                  <c:v>3.8717299999999999E-3</c:v>
                </c:pt>
                <c:pt idx="9640">
                  <c:v>4.6967800000000002E-3</c:v>
                </c:pt>
                <c:pt idx="9641">
                  <c:v>5.9800499999999998E-3</c:v>
                </c:pt>
                <c:pt idx="9642">
                  <c:v>7.0330499999999999E-3</c:v>
                </c:pt>
                <c:pt idx="9643">
                  <c:v>8.2273399999999997E-3</c:v>
                </c:pt>
                <c:pt idx="9644">
                  <c:v>9.4711199999999995E-3</c:v>
                </c:pt>
                <c:pt idx="9645">
                  <c:v>1.0674700000000001E-2</c:v>
                </c:pt>
                <c:pt idx="9646">
                  <c:v>1.2014800000000001E-2</c:v>
                </c:pt>
                <c:pt idx="9647">
                  <c:v>1.3206600000000001E-2</c:v>
                </c:pt>
                <c:pt idx="9648">
                  <c:v>1.43719E-2</c:v>
                </c:pt>
                <c:pt idx="9649">
                  <c:v>1.55116E-2</c:v>
                </c:pt>
                <c:pt idx="9650">
                  <c:v>1.6928200000000001E-2</c:v>
                </c:pt>
                <c:pt idx="9651">
                  <c:v>1.7877199999999999E-2</c:v>
                </c:pt>
                <c:pt idx="9652">
                  <c:v>1.9049900000000002E-2</c:v>
                </c:pt>
                <c:pt idx="9653">
                  <c:v>2.0176800000000002E-2</c:v>
                </c:pt>
                <c:pt idx="9654">
                  <c:v>2.1005599999999999E-2</c:v>
                </c:pt>
                <c:pt idx="9655">
                  <c:v>2.2469099999999999E-2</c:v>
                </c:pt>
                <c:pt idx="9656">
                  <c:v>2.3444799999999998E-2</c:v>
                </c:pt>
                <c:pt idx="9657">
                  <c:v>2.4535999999999999E-2</c:v>
                </c:pt>
                <c:pt idx="9658">
                  <c:v>2.5749899999999999E-2</c:v>
                </c:pt>
                <c:pt idx="9659">
                  <c:v>2.65419E-2</c:v>
                </c:pt>
                <c:pt idx="9660">
                  <c:v>2.7770599999999999E-2</c:v>
                </c:pt>
                <c:pt idx="9661">
                  <c:v>2.8952700000000001E-2</c:v>
                </c:pt>
                <c:pt idx="9662">
                  <c:v>2.99349E-2</c:v>
                </c:pt>
                <c:pt idx="9663">
                  <c:v>3.0941199999999999E-2</c:v>
                </c:pt>
                <c:pt idx="9664">
                  <c:v>3.1885799999999999E-2</c:v>
                </c:pt>
                <c:pt idx="9665">
                  <c:v>3.29787E-2</c:v>
                </c:pt>
                <c:pt idx="9666">
                  <c:v>3.4117000000000001E-2</c:v>
                </c:pt>
                <c:pt idx="9667">
                  <c:v>3.5104099999999999E-2</c:v>
                </c:pt>
                <c:pt idx="9668">
                  <c:v>3.61468E-2</c:v>
                </c:pt>
                <c:pt idx="9669">
                  <c:v>3.71381E-2</c:v>
                </c:pt>
                <c:pt idx="9670">
                  <c:v>3.8007800000000001E-2</c:v>
                </c:pt>
                <c:pt idx="9671">
                  <c:v>3.9125399999999998E-2</c:v>
                </c:pt>
                <c:pt idx="9672">
                  <c:v>4.0012600000000002E-2</c:v>
                </c:pt>
                <c:pt idx="9673">
                  <c:v>4.0825E-2</c:v>
                </c:pt>
                <c:pt idx="9674">
                  <c:v>4.17994E-2</c:v>
                </c:pt>
                <c:pt idx="9675">
                  <c:v>4.2627499999999999E-2</c:v>
                </c:pt>
                <c:pt idx="9676">
                  <c:v>4.3394200000000001E-2</c:v>
                </c:pt>
                <c:pt idx="9677">
                  <c:v>4.4364300000000002E-2</c:v>
                </c:pt>
                <c:pt idx="9678">
                  <c:v>4.5068700000000003E-2</c:v>
                </c:pt>
                <c:pt idx="9679">
                  <c:v>4.5986100000000002E-2</c:v>
                </c:pt>
                <c:pt idx="9680">
                  <c:v>4.6750199999999999E-2</c:v>
                </c:pt>
                <c:pt idx="9681">
                  <c:v>4.7506199999999998E-2</c:v>
                </c:pt>
                <c:pt idx="9682">
                  <c:v>4.8415100000000003E-2</c:v>
                </c:pt>
                <c:pt idx="9683">
                  <c:v>4.87403E-2</c:v>
                </c:pt>
                <c:pt idx="9684">
                  <c:v>4.9693099999999997E-2</c:v>
                </c:pt>
                <c:pt idx="9685">
                  <c:v>5.0329400000000003E-2</c:v>
                </c:pt>
                <c:pt idx="9686">
                  <c:v>5.0885300000000001E-2</c:v>
                </c:pt>
                <c:pt idx="9687">
                  <c:v>5.1665299999999997E-2</c:v>
                </c:pt>
                <c:pt idx="9688">
                  <c:v>5.1982599999999997E-2</c:v>
                </c:pt>
                <c:pt idx="9689">
                  <c:v>5.2848699999999998E-2</c:v>
                </c:pt>
                <c:pt idx="9690">
                  <c:v>5.3289499999999997E-2</c:v>
                </c:pt>
                <c:pt idx="9691">
                  <c:v>5.3907499999999997E-2</c:v>
                </c:pt>
                <c:pt idx="9692">
                  <c:v>5.4562800000000002E-2</c:v>
                </c:pt>
                <c:pt idx="9693">
                  <c:v>5.4752599999999998E-2</c:v>
                </c:pt>
                <c:pt idx="9694">
                  <c:v>5.5435600000000002E-2</c:v>
                </c:pt>
                <c:pt idx="9695">
                  <c:v>5.5615100000000001E-2</c:v>
                </c:pt>
                <c:pt idx="9696">
                  <c:v>5.62222E-2</c:v>
                </c:pt>
                <c:pt idx="9697">
                  <c:v>5.6625399999999999E-2</c:v>
                </c:pt>
                <c:pt idx="9698">
                  <c:v>5.66937E-2</c:v>
                </c:pt>
                <c:pt idx="9699">
                  <c:v>5.7157100000000002E-2</c:v>
                </c:pt>
                <c:pt idx="9700">
                  <c:v>5.7438400000000001E-2</c:v>
                </c:pt>
                <c:pt idx="9701">
                  <c:v>5.7888700000000001E-2</c:v>
                </c:pt>
                <c:pt idx="9702">
                  <c:v>5.8160299999999998E-2</c:v>
                </c:pt>
                <c:pt idx="9703">
                  <c:v>5.84299E-2</c:v>
                </c:pt>
                <c:pt idx="9704">
                  <c:v>5.8701999999999997E-2</c:v>
                </c:pt>
                <c:pt idx="9705">
                  <c:v>5.8917400000000002E-2</c:v>
                </c:pt>
                <c:pt idx="9706">
                  <c:v>5.9108099999999997E-2</c:v>
                </c:pt>
                <c:pt idx="9707">
                  <c:v>5.9445499999999998E-2</c:v>
                </c:pt>
                <c:pt idx="9708">
                  <c:v>5.9542900000000003E-2</c:v>
                </c:pt>
                <c:pt idx="9709">
                  <c:v>5.9611600000000001E-2</c:v>
                </c:pt>
                <c:pt idx="9710">
                  <c:v>5.9848999999999999E-2</c:v>
                </c:pt>
                <c:pt idx="9711">
                  <c:v>5.9927399999999999E-2</c:v>
                </c:pt>
                <c:pt idx="9712">
                  <c:v>5.9975100000000003E-2</c:v>
                </c:pt>
                <c:pt idx="9713">
                  <c:v>6.0106800000000002E-2</c:v>
                </c:pt>
                <c:pt idx="9714">
                  <c:v>5.9927500000000002E-2</c:v>
                </c:pt>
                <c:pt idx="9715">
                  <c:v>6.0121399999999998E-2</c:v>
                </c:pt>
                <c:pt idx="9716">
                  <c:v>5.99535E-2</c:v>
                </c:pt>
                <c:pt idx="9717">
                  <c:v>5.9921299999999997E-2</c:v>
                </c:pt>
                <c:pt idx="9718">
                  <c:v>5.9861299999999999E-2</c:v>
                </c:pt>
                <c:pt idx="9719">
                  <c:v>5.9613399999999997E-2</c:v>
                </c:pt>
                <c:pt idx="9720">
                  <c:v>5.9662100000000003E-2</c:v>
                </c:pt>
                <c:pt idx="9721">
                  <c:v>5.9391300000000001E-2</c:v>
                </c:pt>
                <c:pt idx="9722">
                  <c:v>5.9255599999999999E-2</c:v>
                </c:pt>
                <c:pt idx="9723">
                  <c:v>5.9255599999999999E-2</c:v>
                </c:pt>
                <c:pt idx="9724">
                  <c:v>5.8999000000000003E-2</c:v>
                </c:pt>
                <c:pt idx="9725">
                  <c:v>5.8931999999999998E-2</c:v>
                </c:pt>
                <c:pt idx="9726">
                  <c:v>5.8722299999999998E-2</c:v>
                </c:pt>
                <c:pt idx="9727">
                  <c:v>5.84193E-2</c:v>
                </c:pt>
                <c:pt idx="9728">
                  <c:v>5.8254599999999997E-2</c:v>
                </c:pt>
                <c:pt idx="9729">
                  <c:v>5.8039100000000003E-2</c:v>
                </c:pt>
                <c:pt idx="9730">
                  <c:v>5.7865399999999997E-2</c:v>
                </c:pt>
                <c:pt idx="9731">
                  <c:v>5.7506099999999997E-2</c:v>
                </c:pt>
                <c:pt idx="9732">
                  <c:v>5.7097700000000001E-2</c:v>
                </c:pt>
                <c:pt idx="9733">
                  <c:v>5.6807799999999999E-2</c:v>
                </c:pt>
                <c:pt idx="9734">
                  <c:v>5.6631899999999999E-2</c:v>
                </c:pt>
                <c:pt idx="9735">
                  <c:v>5.6065400000000001E-2</c:v>
                </c:pt>
                <c:pt idx="9736">
                  <c:v>5.5904599999999999E-2</c:v>
                </c:pt>
                <c:pt idx="9737">
                  <c:v>5.5408499999999999E-2</c:v>
                </c:pt>
                <c:pt idx="9738">
                  <c:v>5.5173399999999997E-2</c:v>
                </c:pt>
                <c:pt idx="9739">
                  <c:v>5.4774299999999998E-2</c:v>
                </c:pt>
                <c:pt idx="9740">
                  <c:v>5.4478199999999997E-2</c:v>
                </c:pt>
                <c:pt idx="9741">
                  <c:v>5.407E-2</c:v>
                </c:pt>
                <c:pt idx="9742">
                  <c:v>5.3749600000000002E-2</c:v>
                </c:pt>
                <c:pt idx="9743">
                  <c:v>5.33164E-2</c:v>
                </c:pt>
                <c:pt idx="9744">
                  <c:v>5.3044800000000003E-2</c:v>
                </c:pt>
                <c:pt idx="9745">
                  <c:v>5.2612399999999997E-2</c:v>
                </c:pt>
                <c:pt idx="9746">
                  <c:v>5.2111200000000003E-2</c:v>
                </c:pt>
                <c:pt idx="9747">
                  <c:v>5.1803799999999997E-2</c:v>
                </c:pt>
                <c:pt idx="9748">
                  <c:v>5.1347999999999998E-2</c:v>
                </c:pt>
                <c:pt idx="9749">
                  <c:v>5.0999299999999997E-2</c:v>
                </c:pt>
                <c:pt idx="9750">
                  <c:v>5.0584200000000003E-2</c:v>
                </c:pt>
                <c:pt idx="9751">
                  <c:v>4.9970399999999998E-2</c:v>
                </c:pt>
                <c:pt idx="9752">
                  <c:v>4.9729500000000003E-2</c:v>
                </c:pt>
                <c:pt idx="9753">
                  <c:v>4.9135499999999999E-2</c:v>
                </c:pt>
                <c:pt idx="9754">
                  <c:v>4.8898799999999999E-2</c:v>
                </c:pt>
                <c:pt idx="9755">
                  <c:v>4.8366600000000003E-2</c:v>
                </c:pt>
                <c:pt idx="9756">
                  <c:v>4.7827799999999997E-2</c:v>
                </c:pt>
                <c:pt idx="9757">
                  <c:v>4.7569699999999999E-2</c:v>
                </c:pt>
                <c:pt idx="9758">
                  <c:v>4.7082899999999997E-2</c:v>
                </c:pt>
                <c:pt idx="9759">
                  <c:v>4.6792899999999998E-2</c:v>
                </c:pt>
                <c:pt idx="9760">
                  <c:v>4.6377599999999998E-2</c:v>
                </c:pt>
                <c:pt idx="9761">
                  <c:v>4.5799100000000002E-2</c:v>
                </c:pt>
                <c:pt idx="9762">
                  <c:v>4.5483799999999998E-2</c:v>
                </c:pt>
                <c:pt idx="9763">
                  <c:v>4.5066700000000001E-2</c:v>
                </c:pt>
                <c:pt idx="9764">
                  <c:v>4.4638299999999999E-2</c:v>
                </c:pt>
                <c:pt idx="9765">
                  <c:v>4.4225599999999997E-2</c:v>
                </c:pt>
                <c:pt idx="9766">
                  <c:v>4.3576499999999997E-2</c:v>
                </c:pt>
                <c:pt idx="9767">
                  <c:v>4.3029600000000001E-2</c:v>
                </c:pt>
                <c:pt idx="9768">
                  <c:v>4.2543900000000003E-2</c:v>
                </c:pt>
                <c:pt idx="9769">
                  <c:v>4.2107400000000003E-2</c:v>
                </c:pt>
                <c:pt idx="9770">
                  <c:v>4.1633000000000003E-2</c:v>
                </c:pt>
                <c:pt idx="9771">
                  <c:v>4.1157699999999998E-2</c:v>
                </c:pt>
                <c:pt idx="9772">
                  <c:v>4.0700399999999998E-2</c:v>
                </c:pt>
                <c:pt idx="9773">
                  <c:v>4.0244599999999998E-2</c:v>
                </c:pt>
                <c:pt idx="9774">
                  <c:v>3.9962600000000001E-2</c:v>
                </c:pt>
                <c:pt idx="9775">
                  <c:v>3.9319800000000002E-2</c:v>
                </c:pt>
                <c:pt idx="9776">
                  <c:v>3.9033699999999998E-2</c:v>
                </c:pt>
                <c:pt idx="9777">
                  <c:v>3.8476999999999997E-2</c:v>
                </c:pt>
                <c:pt idx="9778">
                  <c:v>3.7997099999999999E-2</c:v>
                </c:pt>
                <c:pt idx="9779">
                  <c:v>3.76137E-2</c:v>
                </c:pt>
                <c:pt idx="9780">
                  <c:v>3.7071399999999997E-2</c:v>
                </c:pt>
                <c:pt idx="9781">
                  <c:v>3.6530300000000002E-2</c:v>
                </c:pt>
                <c:pt idx="9782">
                  <c:v>3.6150799999999997E-2</c:v>
                </c:pt>
                <c:pt idx="9783">
                  <c:v>3.5700700000000002E-2</c:v>
                </c:pt>
                <c:pt idx="9784">
                  <c:v>3.5140499999999998E-2</c:v>
                </c:pt>
                <c:pt idx="9785">
                  <c:v>3.4571400000000002E-2</c:v>
                </c:pt>
                <c:pt idx="9786">
                  <c:v>3.4109300000000002E-2</c:v>
                </c:pt>
                <c:pt idx="9787">
                  <c:v>3.3614999999999999E-2</c:v>
                </c:pt>
                <c:pt idx="9788">
                  <c:v>3.3131500000000001E-2</c:v>
                </c:pt>
                <c:pt idx="9789">
                  <c:v>3.2536799999999998E-2</c:v>
                </c:pt>
                <c:pt idx="9790">
                  <c:v>3.1972E-2</c:v>
                </c:pt>
                <c:pt idx="9791">
                  <c:v>3.1475299999999998E-2</c:v>
                </c:pt>
                <c:pt idx="9792">
                  <c:v>3.08791E-2</c:v>
                </c:pt>
                <c:pt idx="9793">
                  <c:v>3.0493300000000001E-2</c:v>
                </c:pt>
                <c:pt idx="9794">
                  <c:v>2.9887400000000001E-2</c:v>
                </c:pt>
                <c:pt idx="9795">
                  <c:v>2.9524600000000002E-2</c:v>
                </c:pt>
                <c:pt idx="9796">
                  <c:v>2.8834599999999998E-2</c:v>
                </c:pt>
                <c:pt idx="9797">
                  <c:v>2.8471099999999999E-2</c:v>
                </c:pt>
                <c:pt idx="9798">
                  <c:v>2.78493E-2</c:v>
                </c:pt>
                <c:pt idx="9799">
                  <c:v>2.73721E-2</c:v>
                </c:pt>
                <c:pt idx="9800">
                  <c:v>2.69812E-2</c:v>
                </c:pt>
                <c:pt idx="9801">
                  <c:v>2.6406099999999998E-2</c:v>
                </c:pt>
                <c:pt idx="9802">
                  <c:v>2.5818899999999999E-2</c:v>
                </c:pt>
                <c:pt idx="9803">
                  <c:v>2.5214199999999999E-2</c:v>
                </c:pt>
                <c:pt idx="9804">
                  <c:v>2.4817599999999999E-2</c:v>
                </c:pt>
                <c:pt idx="9805">
                  <c:v>2.42524E-2</c:v>
                </c:pt>
                <c:pt idx="9806">
                  <c:v>2.3718900000000001E-2</c:v>
                </c:pt>
                <c:pt idx="9807">
                  <c:v>2.32891E-2</c:v>
                </c:pt>
                <c:pt idx="9808">
                  <c:v>2.2665500000000002E-2</c:v>
                </c:pt>
                <c:pt idx="9809">
                  <c:v>2.2059599999999999E-2</c:v>
                </c:pt>
                <c:pt idx="9810">
                  <c:v>2.1593299999999999E-2</c:v>
                </c:pt>
                <c:pt idx="9811">
                  <c:v>2.12258E-2</c:v>
                </c:pt>
                <c:pt idx="9812">
                  <c:v>2.0500399999999998E-2</c:v>
                </c:pt>
                <c:pt idx="9813">
                  <c:v>2.0137100000000002E-2</c:v>
                </c:pt>
                <c:pt idx="9814">
                  <c:v>1.9440700000000002E-2</c:v>
                </c:pt>
                <c:pt idx="9815">
                  <c:v>1.9112400000000002E-2</c:v>
                </c:pt>
                <c:pt idx="9816">
                  <c:v>1.8570799999999998E-2</c:v>
                </c:pt>
                <c:pt idx="9817">
                  <c:v>1.8092E-2</c:v>
                </c:pt>
                <c:pt idx="9818">
                  <c:v>1.74956E-2</c:v>
                </c:pt>
                <c:pt idx="9819">
                  <c:v>1.6893600000000002E-2</c:v>
                </c:pt>
                <c:pt idx="9820">
                  <c:v>1.64856E-2</c:v>
                </c:pt>
                <c:pt idx="9821">
                  <c:v>1.58967E-2</c:v>
                </c:pt>
                <c:pt idx="9822">
                  <c:v>1.5469999999999999E-2</c:v>
                </c:pt>
                <c:pt idx="9823">
                  <c:v>1.46307E-2</c:v>
                </c:pt>
                <c:pt idx="9824">
                  <c:v>1.4373199999999999E-2</c:v>
                </c:pt>
                <c:pt idx="9825">
                  <c:v>1.36463E-2</c:v>
                </c:pt>
                <c:pt idx="9826">
                  <c:v>1.3180300000000001E-2</c:v>
                </c:pt>
                <c:pt idx="9827">
                  <c:v>1.2712299999999999E-2</c:v>
                </c:pt>
                <c:pt idx="9828">
                  <c:v>1.21239E-2</c:v>
                </c:pt>
                <c:pt idx="9829">
                  <c:v>1.17635E-2</c:v>
                </c:pt>
                <c:pt idx="9830">
                  <c:v>1.12523E-2</c:v>
                </c:pt>
                <c:pt idx="9831">
                  <c:v>1.06608E-2</c:v>
                </c:pt>
                <c:pt idx="9832">
                  <c:v>1.0318000000000001E-2</c:v>
                </c:pt>
                <c:pt idx="9833">
                  <c:v>9.7525200000000006E-3</c:v>
                </c:pt>
                <c:pt idx="9834">
                  <c:v>9.3502600000000009E-3</c:v>
                </c:pt>
                <c:pt idx="9835">
                  <c:v>8.9446600000000001E-3</c:v>
                </c:pt>
                <c:pt idx="9836">
                  <c:v>8.3527900000000006E-3</c:v>
                </c:pt>
                <c:pt idx="9837">
                  <c:v>7.8189100000000001E-3</c:v>
                </c:pt>
                <c:pt idx="9838">
                  <c:v>7.3580700000000004E-3</c:v>
                </c:pt>
                <c:pt idx="9839">
                  <c:v>6.8362900000000001E-3</c:v>
                </c:pt>
                <c:pt idx="9840">
                  <c:v>6.32703E-3</c:v>
                </c:pt>
                <c:pt idx="9841">
                  <c:v>5.78678E-3</c:v>
                </c:pt>
                <c:pt idx="9842">
                  <c:v>5.3310900000000001E-3</c:v>
                </c:pt>
                <c:pt idx="9843">
                  <c:v>4.5946199999999998E-3</c:v>
                </c:pt>
                <c:pt idx="9844">
                  <c:v>4.3003399999999997E-3</c:v>
                </c:pt>
                <c:pt idx="9845">
                  <c:v>3.6106799999999998E-3</c:v>
                </c:pt>
                <c:pt idx="9846">
                  <c:v>3.3090699999999999E-3</c:v>
                </c:pt>
                <c:pt idx="9847">
                  <c:v>2.7284599999999998E-3</c:v>
                </c:pt>
                <c:pt idx="9848">
                  <c:v>2.1562999999999999E-3</c:v>
                </c:pt>
                <c:pt idx="9849">
                  <c:v>1.76632E-3</c:v>
                </c:pt>
                <c:pt idx="9850">
                  <c:v>1.3298299999999999E-3</c:v>
                </c:pt>
                <c:pt idx="9851">
                  <c:v>7.6964700000000004E-4</c:v>
                </c:pt>
                <c:pt idx="9852">
                  <c:v>2.8612700000000001E-4</c:v>
                </c:pt>
                <c:pt idx="9853">
                  <c:v>-1.8525200000000001E-4</c:v>
                </c:pt>
                <c:pt idx="9854">
                  <c:v>-6.3928300000000004E-4</c:v>
                </c:pt>
                <c:pt idx="9855">
                  <c:v>-1.1463999999999999E-3</c:v>
                </c:pt>
                <c:pt idx="9856">
                  <c:v>-1.5237199999999999E-3</c:v>
                </c:pt>
                <c:pt idx="9857">
                  <c:v>-2.2212400000000002E-3</c:v>
                </c:pt>
                <c:pt idx="9858">
                  <c:v>-2.7136199999999999E-3</c:v>
                </c:pt>
                <c:pt idx="9859">
                  <c:v>-3.08625E-3</c:v>
                </c:pt>
                <c:pt idx="9860">
                  <c:v>-3.6855999999999998E-3</c:v>
                </c:pt>
                <c:pt idx="9861">
                  <c:v>-4.0787899999999997E-3</c:v>
                </c:pt>
                <c:pt idx="9862">
                  <c:v>-4.7838400000000001E-3</c:v>
                </c:pt>
                <c:pt idx="9863">
                  <c:v>-5.1330600000000001E-3</c:v>
                </c:pt>
                <c:pt idx="9864">
                  <c:v>-5.64118E-3</c:v>
                </c:pt>
                <c:pt idx="9865">
                  <c:v>-6.0815699999999997E-3</c:v>
                </c:pt>
                <c:pt idx="9866">
                  <c:v>-6.6203399999999997E-3</c:v>
                </c:pt>
                <c:pt idx="9867">
                  <c:v>-7.0918999999999999E-3</c:v>
                </c:pt>
                <c:pt idx="9868">
                  <c:v>-7.5466600000000002E-3</c:v>
                </c:pt>
                <c:pt idx="9869">
                  <c:v>-7.8070700000000002E-3</c:v>
                </c:pt>
                <c:pt idx="9870">
                  <c:v>-8.3324100000000002E-3</c:v>
                </c:pt>
                <c:pt idx="9871">
                  <c:v>-8.7616900000000008E-3</c:v>
                </c:pt>
                <c:pt idx="9872">
                  <c:v>-9.3530599999999998E-3</c:v>
                </c:pt>
                <c:pt idx="9873">
                  <c:v>-9.7596200000000001E-3</c:v>
                </c:pt>
                <c:pt idx="9874">
                  <c:v>-1.0059999999999999E-2</c:v>
                </c:pt>
                <c:pt idx="9875">
                  <c:v>-1.0501099999999999E-2</c:v>
                </c:pt>
                <c:pt idx="9876">
                  <c:v>-1.0725800000000001E-2</c:v>
                </c:pt>
                <c:pt idx="9877">
                  <c:v>-1.1402900000000001E-2</c:v>
                </c:pt>
                <c:pt idx="9878">
                  <c:v>-1.15847E-2</c:v>
                </c:pt>
                <c:pt idx="9879">
                  <c:v>-1.20217E-2</c:v>
                </c:pt>
                <c:pt idx="9880">
                  <c:v>-1.23596E-2</c:v>
                </c:pt>
                <c:pt idx="9881">
                  <c:v>-1.2682000000000001E-2</c:v>
                </c:pt>
                <c:pt idx="9882">
                  <c:v>-1.32213E-2</c:v>
                </c:pt>
                <c:pt idx="9883">
                  <c:v>-1.3513000000000001E-2</c:v>
                </c:pt>
                <c:pt idx="9884">
                  <c:v>-1.38592E-2</c:v>
                </c:pt>
                <c:pt idx="9885">
                  <c:v>-1.40886E-2</c:v>
                </c:pt>
                <c:pt idx="9886">
                  <c:v>-1.4530400000000001E-2</c:v>
                </c:pt>
                <c:pt idx="9887">
                  <c:v>-1.47131E-2</c:v>
                </c:pt>
                <c:pt idx="9888">
                  <c:v>-1.51404E-2</c:v>
                </c:pt>
                <c:pt idx="9889">
                  <c:v>-1.5401700000000001E-2</c:v>
                </c:pt>
                <c:pt idx="9890">
                  <c:v>-1.5419E-2</c:v>
                </c:pt>
                <c:pt idx="9891">
                  <c:v>-1.5955E-2</c:v>
                </c:pt>
                <c:pt idx="9892">
                  <c:v>-1.6091500000000002E-2</c:v>
                </c:pt>
                <c:pt idx="9893">
                  <c:v>-1.66918E-2</c:v>
                </c:pt>
                <c:pt idx="9894">
                  <c:v>-1.6747100000000001E-2</c:v>
                </c:pt>
                <c:pt idx="9895">
                  <c:v>-1.69979E-2</c:v>
                </c:pt>
                <c:pt idx="9896">
                  <c:v>-1.7229600000000001E-2</c:v>
                </c:pt>
                <c:pt idx="9897">
                  <c:v>-1.73794E-2</c:v>
                </c:pt>
                <c:pt idx="9898">
                  <c:v>-1.7625499999999999E-2</c:v>
                </c:pt>
                <c:pt idx="9899">
                  <c:v>-1.7682400000000001E-2</c:v>
                </c:pt>
                <c:pt idx="9900">
                  <c:v>-1.7759299999999999E-2</c:v>
                </c:pt>
                <c:pt idx="9901">
                  <c:v>-1.79636E-2</c:v>
                </c:pt>
                <c:pt idx="9902">
                  <c:v>-1.7987800000000002E-2</c:v>
                </c:pt>
                <c:pt idx="9903">
                  <c:v>-1.81861E-2</c:v>
                </c:pt>
                <c:pt idx="9904">
                  <c:v>-1.8406700000000002E-2</c:v>
                </c:pt>
                <c:pt idx="9905">
                  <c:v>-1.8463299999999998E-2</c:v>
                </c:pt>
                <c:pt idx="9906">
                  <c:v>-1.8662999999999999E-2</c:v>
                </c:pt>
                <c:pt idx="9907">
                  <c:v>-1.8763700000000001E-2</c:v>
                </c:pt>
                <c:pt idx="9908">
                  <c:v>-1.8793799999999999E-2</c:v>
                </c:pt>
                <c:pt idx="9909">
                  <c:v>-1.8903400000000001E-2</c:v>
                </c:pt>
                <c:pt idx="9910">
                  <c:v>-1.89345E-2</c:v>
                </c:pt>
                <c:pt idx="9911">
                  <c:v>-1.8985200000000001E-2</c:v>
                </c:pt>
                <c:pt idx="9912">
                  <c:v>-1.9148200000000001E-2</c:v>
                </c:pt>
                <c:pt idx="9913">
                  <c:v>-1.90876E-2</c:v>
                </c:pt>
                <c:pt idx="9914">
                  <c:v>-1.9058200000000001E-2</c:v>
                </c:pt>
                <c:pt idx="9915">
                  <c:v>-1.9184099999999999E-2</c:v>
                </c:pt>
                <c:pt idx="9916">
                  <c:v>-1.9194900000000001E-2</c:v>
                </c:pt>
                <c:pt idx="9917">
                  <c:v>-1.9285400000000001E-2</c:v>
                </c:pt>
                <c:pt idx="9918">
                  <c:v>-1.9248999999999999E-2</c:v>
                </c:pt>
                <c:pt idx="9919">
                  <c:v>-1.9244500000000001E-2</c:v>
                </c:pt>
                <c:pt idx="9920">
                  <c:v>-1.91542E-2</c:v>
                </c:pt>
                <c:pt idx="9921">
                  <c:v>-1.9158600000000001E-2</c:v>
                </c:pt>
                <c:pt idx="9922">
                  <c:v>-1.9075999999999999E-2</c:v>
                </c:pt>
                <c:pt idx="9923">
                  <c:v>-1.9008400000000002E-2</c:v>
                </c:pt>
                <c:pt idx="9924">
                  <c:v>-1.8834099999999999E-2</c:v>
                </c:pt>
                <c:pt idx="9925">
                  <c:v>-1.88036E-2</c:v>
                </c:pt>
                <c:pt idx="9926">
                  <c:v>-1.8658399999999999E-2</c:v>
                </c:pt>
                <c:pt idx="9927">
                  <c:v>-1.84437E-2</c:v>
                </c:pt>
                <c:pt idx="9928">
                  <c:v>-1.85221E-2</c:v>
                </c:pt>
                <c:pt idx="9929">
                  <c:v>-1.8268900000000001E-2</c:v>
                </c:pt>
                <c:pt idx="9930">
                  <c:v>-1.8252000000000001E-2</c:v>
                </c:pt>
                <c:pt idx="9931">
                  <c:v>-1.8009600000000001E-2</c:v>
                </c:pt>
                <c:pt idx="9932">
                  <c:v>-1.7727400000000001E-2</c:v>
                </c:pt>
                <c:pt idx="9933">
                  <c:v>-1.7775200000000001E-2</c:v>
                </c:pt>
                <c:pt idx="9934">
                  <c:v>-1.7414200000000001E-2</c:v>
                </c:pt>
                <c:pt idx="9935">
                  <c:v>-1.7495900000000002E-2</c:v>
                </c:pt>
                <c:pt idx="9936">
                  <c:v>-1.7240399999999999E-2</c:v>
                </c:pt>
                <c:pt idx="9937">
                  <c:v>-1.6922199999999998E-2</c:v>
                </c:pt>
                <c:pt idx="9938">
                  <c:v>-1.6768000000000002E-2</c:v>
                </c:pt>
                <c:pt idx="9939">
                  <c:v>-1.6451299999999999E-2</c:v>
                </c:pt>
                <c:pt idx="9940">
                  <c:v>-1.6461699999999999E-2</c:v>
                </c:pt>
                <c:pt idx="9941">
                  <c:v>-1.6093900000000001E-2</c:v>
                </c:pt>
                <c:pt idx="9942">
                  <c:v>-1.5753300000000001E-2</c:v>
                </c:pt>
                <c:pt idx="9943">
                  <c:v>-1.56087E-2</c:v>
                </c:pt>
                <c:pt idx="9944">
                  <c:v>-1.53461E-2</c:v>
                </c:pt>
                <c:pt idx="9945">
                  <c:v>-1.51301E-2</c:v>
                </c:pt>
                <c:pt idx="9946">
                  <c:v>-1.4974299999999999E-2</c:v>
                </c:pt>
                <c:pt idx="9947">
                  <c:v>-1.457E-2</c:v>
                </c:pt>
                <c:pt idx="9948">
                  <c:v>-1.4312200000000001E-2</c:v>
                </c:pt>
                <c:pt idx="9949">
                  <c:v>-1.3960999999999999E-2</c:v>
                </c:pt>
                <c:pt idx="9950">
                  <c:v>-1.36401E-2</c:v>
                </c:pt>
                <c:pt idx="9951">
                  <c:v>-1.33738E-2</c:v>
                </c:pt>
                <c:pt idx="9952">
                  <c:v>-1.29E-2</c:v>
                </c:pt>
                <c:pt idx="9953">
                  <c:v>-1.2641100000000001E-2</c:v>
                </c:pt>
                <c:pt idx="9954">
                  <c:v>-1.23193E-2</c:v>
                </c:pt>
                <c:pt idx="9955">
                  <c:v>-1.1787499999999999E-2</c:v>
                </c:pt>
                <c:pt idx="9956">
                  <c:v>-1.15353E-2</c:v>
                </c:pt>
                <c:pt idx="9957">
                  <c:v>-1.12491E-2</c:v>
                </c:pt>
                <c:pt idx="9958">
                  <c:v>-1.08687E-2</c:v>
                </c:pt>
                <c:pt idx="9959">
                  <c:v>-1.04029E-2</c:v>
                </c:pt>
                <c:pt idx="9960">
                  <c:v>-1.00649E-2</c:v>
                </c:pt>
                <c:pt idx="9961">
                  <c:v>-9.60833E-3</c:v>
                </c:pt>
                <c:pt idx="9962">
                  <c:v>-9.2314100000000007E-3</c:v>
                </c:pt>
                <c:pt idx="9963">
                  <c:v>-8.7546599999999992E-3</c:v>
                </c:pt>
                <c:pt idx="9964">
                  <c:v>-8.4636599999999996E-3</c:v>
                </c:pt>
                <c:pt idx="9965">
                  <c:v>-8.1649800000000005E-3</c:v>
                </c:pt>
                <c:pt idx="9966">
                  <c:v>-7.5143900000000001E-3</c:v>
                </c:pt>
                <c:pt idx="9967">
                  <c:v>-7.2748099999999996E-3</c:v>
                </c:pt>
                <c:pt idx="9968">
                  <c:v>-6.6329400000000004E-3</c:v>
                </c:pt>
                <c:pt idx="9969">
                  <c:v>-6.5355099999999996E-3</c:v>
                </c:pt>
                <c:pt idx="9970">
                  <c:v>-6.0140999999999997E-3</c:v>
                </c:pt>
                <c:pt idx="9971">
                  <c:v>-5.4310399999999998E-3</c:v>
                </c:pt>
                <c:pt idx="9972">
                  <c:v>-5.1542799999999998E-3</c:v>
                </c:pt>
                <c:pt idx="9973">
                  <c:v>-4.5034799999999998E-3</c:v>
                </c:pt>
                <c:pt idx="9974">
                  <c:v>-4.2457900000000002E-3</c:v>
                </c:pt>
                <c:pt idx="9975">
                  <c:v>-3.7895899999999998E-3</c:v>
                </c:pt>
                <c:pt idx="9976">
                  <c:v>-3.4261999999999999E-3</c:v>
                </c:pt>
                <c:pt idx="9977">
                  <c:v>-2.9099E-3</c:v>
                </c:pt>
                <c:pt idx="9978">
                  <c:v>-2.2772700000000001E-3</c:v>
                </c:pt>
                <c:pt idx="9979">
                  <c:v>-2.0891600000000001E-3</c:v>
                </c:pt>
                <c:pt idx="9980">
                  <c:v>-1.43553E-3</c:v>
                </c:pt>
                <c:pt idx="9981">
                  <c:v>-1.0380400000000001E-3</c:v>
                </c:pt>
                <c:pt idx="9982">
                  <c:v>-5.3207000000000005E-4</c:v>
                </c:pt>
                <c:pt idx="9983" formatCode="0.00E+00">
                  <c:v>3.5632200000000001E-5</c:v>
                </c:pt>
                <c:pt idx="9984">
                  <c:v>3.8583999999999998E-4</c:v>
                </c:pt>
                <c:pt idx="9985">
                  <c:v>1.0050199999999999E-3</c:v>
                </c:pt>
                <c:pt idx="9986">
                  <c:v>1.4035300000000001E-3</c:v>
                </c:pt>
                <c:pt idx="9987">
                  <c:v>1.72554E-3</c:v>
                </c:pt>
                <c:pt idx="9988">
                  <c:v>2.2675099999999999E-3</c:v>
                </c:pt>
                <c:pt idx="9989">
                  <c:v>2.7763900000000001E-3</c:v>
                </c:pt>
                <c:pt idx="9990">
                  <c:v>3.1032099999999999E-3</c:v>
                </c:pt>
                <c:pt idx="9991">
                  <c:v>3.81664E-3</c:v>
                </c:pt>
                <c:pt idx="9992">
                  <c:v>4.1286500000000002E-3</c:v>
                </c:pt>
                <c:pt idx="9993">
                  <c:v>4.5014199999999999E-3</c:v>
                </c:pt>
                <c:pt idx="9994">
                  <c:v>5.0800999999999997E-3</c:v>
                </c:pt>
                <c:pt idx="9995">
                  <c:v>5.5918900000000004E-3</c:v>
                </c:pt>
                <c:pt idx="9996">
                  <c:v>6.1880599999999996E-3</c:v>
                </c:pt>
                <c:pt idx="9997">
                  <c:v>6.4610800000000001E-3</c:v>
                </c:pt>
                <c:pt idx="9998">
                  <c:v>6.77963E-3</c:v>
                </c:pt>
                <c:pt idx="9999">
                  <c:v>7.2810000000000001E-3</c:v>
                </c:pt>
                <c:pt idx="10000">
                  <c:v>7.87267E-3</c:v>
                </c:pt>
                <c:pt idx="10001">
                  <c:v>8.2504699999999993E-3</c:v>
                </c:pt>
                <c:pt idx="10002">
                  <c:v>8.7155199999999992E-3</c:v>
                </c:pt>
                <c:pt idx="10003">
                  <c:v>9.1998900000000005E-3</c:v>
                </c:pt>
                <c:pt idx="10004">
                  <c:v>9.6503500000000002E-3</c:v>
                </c:pt>
                <c:pt idx="10005">
                  <c:v>1.0112700000000001E-2</c:v>
                </c:pt>
                <c:pt idx="10006">
                  <c:v>1.06233E-2</c:v>
                </c:pt>
                <c:pt idx="10007">
                  <c:v>1.1086199999999999E-2</c:v>
                </c:pt>
                <c:pt idx="10008">
                  <c:v>1.1341199999999999E-2</c:v>
                </c:pt>
                <c:pt idx="10009">
                  <c:v>1.1864400000000001E-2</c:v>
                </c:pt>
                <c:pt idx="10010">
                  <c:v>1.22518E-2</c:v>
                </c:pt>
                <c:pt idx="10011">
                  <c:v>1.2834E-2</c:v>
                </c:pt>
                <c:pt idx="10012">
                  <c:v>1.3219E-2</c:v>
                </c:pt>
                <c:pt idx="10013">
                  <c:v>1.35978E-2</c:v>
                </c:pt>
                <c:pt idx="10014">
                  <c:v>1.41429E-2</c:v>
                </c:pt>
                <c:pt idx="10015">
                  <c:v>1.4369699999999999E-2</c:v>
                </c:pt>
                <c:pt idx="10016">
                  <c:v>1.4926500000000001E-2</c:v>
                </c:pt>
                <c:pt idx="10017">
                  <c:v>1.5147900000000001E-2</c:v>
                </c:pt>
                <c:pt idx="10018">
                  <c:v>1.55844E-2</c:v>
                </c:pt>
                <c:pt idx="10019">
                  <c:v>1.5811499999999999E-2</c:v>
                </c:pt>
                <c:pt idx="10020">
                  <c:v>1.6149199999999999E-2</c:v>
                </c:pt>
                <c:pt idx="10021">
                  <c:v>1.6577999999999999E-2</c:v>
                </c:pt>
                <c:pt idx="10022">
                  <c:v>1.68167E-2</c:v>
                </c:pt>
                <c:pt idx="10023">
                  <c:v>1.7314800000000002E-2</c:v>
                </c:pt>
                <c:pt idx="10024">
                  <c:v>1.7712100000000001E-2</c:v>
                </c:pt>
                <c:pt idx="10025">
                  <c:v>1.8151899999999999E-2</c:v>
                </c:pt>
                <c:pt idx="10026">
                  <c:v>1.8608900000000001E-2</c:v>
                </c:pt>
                <c:pt idx="10027">
                  <c:v>1.88574E-2</c:v>
                </c:pt>
                <c:pt idx="10028">
                  <c:v>1.9440099999999998E-2</c:v>
                </c:pt>
                <c:pt idx="10029">
                  <c:v>1.9764400000000001E-2</c:v>
                </c:pt>
                <c:pt idx="10030">
                  <c:v>2.0109200000000001E-2</c:v>
                </c:pt>
                <c:pt idx="10031">
                  <c:v>2.0460800000000001E-2</c:v>
                </c:pt>
                <c:pt idx="10032">
                  <c:v>2.0690500000000001E-2</c:v>
                </c:pt>
                <c:pt idx="10033">
                  <c:v>2.1006799999999999E-2</c:v>
                </c:pt>
                <c:pt idx="10034">
                  <c:v>2.1322299999999999E-2</c:v>
                </c:pt>
                <c:pt idx="10035">
                  <c:v>2.1720900000000001E-2</c:v>
                </c:pt>
                <c:pt idx="10036">
                  <c:v>2.1933100000000001E-2</c:v>
                </c:pt>
                <c:pt idx="10037">
                  <c:v>2.2253700000000001E-2</c:v>
                </c:pt>
                <c:pt idx="10038">
                  <c:v>2.2367499999999998E-2</c:v>
                </c:pt>
                <c:pt idx="10039">
                  <c:v>2.2804000000000001E-2</c:v>
                </c:pt>
                <c:pt idx="10040">
                  <c:v>2.3075600000000002E-2</c:v>
                </c:pt>
                <c:pt idx="10041">
                  <c:v>2.32832E-2</c:v>
                </c:pt>
                <c:pt idx="10042">
                  <c:v>2.3618799999999999E-2</c:v>
                </c:pt>
                <c:pt idx="10043">
                  <c:v>2.3712500000000001E-2</c:v>
                </c:pt>
                <c:pt idx="10044">
                  <c:v>2.4004899999999999E-2</c:v>
                </c:pt>
                <c:pt idx="10045">
                  <c:v>2.4291900000000002E-2</c:v>
                </c:pt>
                <c:pt idx="10046">
                  <c:v>2.46205E-2</c:v>
                </c:pt>
                <c:pt idx="10047">
                  <c:v>2.4842099999999999E-2</c:v>
                </c:pt>
                <c:pt idx="10048">
                  <c:v>2.4996000000000001E-2</c:v>
                </c:pt>
                <c:pt idx="10049">
                  <c:v>2.5154300000000001E-2</c:v>
                </c:pt>
                <c:pt idx="10050">
                  <c:v>2.56896E-2</c:v>
                </c:pt>
                <c:pt idx="10051">
                  <c:v>2.5627899999999999E-2</c:v>
                </c:pt>
                <c:pt idx="10052">
                  <c:v>2.6060300000000002E-2</c:v>
                </c:pt>
                <c:pt idx="10053">
                  <c:v>2.6277700000000001E-2</c:v>
                </c:pt>
                <c:pt idx="10054">
                  <c:v>2.6377999999999999E-2</c:v>
                </c:pt>
                <c:pt idx="10055">
                  <c:v>2.65893E-2</c:v>
                </c:pt>
                <c:pt idx="10056">
                  <c:v>2.6765299999999999E-2</c:v>
                </c:pt>
                <c:pt idx="10057">
                  <c:v>2.68714E-2</c:v>
                </c:pt>
                <c:pt idx="10058">
                  <c:v>2.7224700000000001E-2</c:v>
                </c:pt>
                <c:pt idx="10059">
                  <c:v>2.7190599999999999E-2</c:v>
                </c:pt>
                <c:pt idx="10060">
                  <c:v>2.7611299999999998E-2</c:v>
                </c:pt>
                <c:pt idx="10061">
                  <c:v>2.7548099999999999E-2</c:v>
                </c:pt>
                <c:pt idx="10062">
                  <c:v>2.7646299999999999E-2</c:v>
                </c:pt>
                <c:pt idx="10063">
                  <c:v>2.79306E-2</c:v>
                </c:pt>
                <c:pt idx="10064">
                  <c:v>2.7893299999999999E-2</c:v>
                </c:pt>
                <c:pt idx="10065">
                  <c:v>2.8257500000000001E-2</c:v>
                </c:pt>
                <c:pt idx="10066">
                  <c:v>2.8211400000000001E-2</c:v>
                </c:pt>
                <c:pt idx="10067">
                  <c:v>2.8335599999999999E-2</c:v>
                </c:pt>
                <c:pt idx="10068">
                  <c:v>2.8519200000000001E-2</c:v>
                </c:pt>
                <c:pt idx="10069">
                  <c:v>2.8502699999999999E-2</c:v>
                </c:pt>
                <c:pt idx="10070">
                  <c:v>2.86363E-2</c:v>
                </c:pt>
                <c:pt idx="10071">
                  <c:v>2.8693099999999999E-2</c:v>
                </c:pt>
                <c:pt idx="10072">
                  <c:v>2.8620900000000001E-2</c:v>
                </c:pt>
                <c:pt idx="10073">
                  <c:v>2.86602E-2</c:v>
                </c:pt>
                <c:pt idx="10074">
                  <c:v>2.8809700000000001E-2</c:v>
                </c:pt>
                <c:pt idx="10075">
                  <c:v>2.8792700000000001E-2</c:v>
                </c:pt>
                <c:pt idx="10076">
                  <c:v>2.8857500000000001E-2</c:v>
                </c:pt>
                <c:pt idx="10077">
                  <c:v>2.88157E-2</c:v>
                </c:pt>
                <c:pt idx="10078">
                  <c:v>2.8842E-2</c:v>
                </c:pt>
                <c:pt idx="10079">
                  <c:v>2.8860400000000001E-2</c:v>
                </c:pt>
                <c:pt idx="10080">
                  <c:v>2.87776E-2</c:v>
                </c:pt>
                <c:pt idx="10081">
                  <c:v>2.8934700000000001E-2</c:v>
                </c:pt>
                <c:pt idx="10082">
                  <c:v>2.8875700000000001E-2</c:v>
                </c:pt>
                <c:pt idx="10083">
                  <c:v>2.87222E-2</c:v>
                </c:pt>
                <c:pt idx="10084">
                  <c:v>2.8634799999999998E-2</c:v>
                </c:pt>
                <c:pt idx="10085">
                  <c:v>2.8542999999999999E-2</c:v>
                </c:pt>
                <c:pt idx="10086">
                  <c:v>2.85644E-2</c:v>
                </c:pt>
                <c:pt idx="10087">
                  <c:v>2.8354399999999998E-2</c:v>
                </c:pt>
                <c:pt idx="10088">
                  <c:v>2.8254399999999999E-2</c:v>
                </c:pt>
                <c:pt idx="10089">
                  <c:v>2.8022100000000001E-2</c:v>
                </c:pt>
                <c:pt idx="10090">
                  <c:v>2.7935600000000001E-2</c:v>
                </c:pt>
                <c:pt idx="10091">
                  <c:v>2.7782100000000001E-2</c:v>
                </c:pt>
                <c:pt idx="10092">
                  <c:v>2.75397E-2</c:v>
                </c:pt>
                <c:pt idx="10093">
                  <c:v>2.7406099999999999E-2</c:v>
                </c:pt>
                <c:pt idx="10094">
                  <c:v>2.7193499999999999E-2</c:v>
                </c:pt>
                <c:pt idx="10095">
                  <c:v>2.68708E-2</c:v>
                </c:pt>
                <c:pt idx="10096">
                  <c:v>2.6737299999999999E-2</c:v>
                </c:pt>
                <c:pt idx="10097">
                  <c:v>2.6460299999999999E-2</c:v>
                </c:pt>
                <c:pt idx="10098">
                  <c:v>2.6233300000000001E-2</c:v>
                </c:pt>
                <c:pt idx="10099">
                  <c:v>2.5841099999999999E-2</c:v>
                </c:pt>
                <c:pt idx="10100">
                  <c:v>2.5593899999999999E-2</c:v>
                </c:pt>
                <c:pt idx="10101">
                  <c:v>2.51925E-2</c:v>
                </c:pt>
                <c:pt idx="10102">
                  <c:v>2.5027400000000002E-2</c:v>
                </c:pt>
                <c:pt idx="10103">
                  <c:v>2.4509300000000001E-2</c:v>
                </c:pt>
                <c:pt idx="10104">
                  <c:v>2.4145300000000001E-2</c:v>
                </c:pt>
                <c:pt idx="10105">
                  <c:v>2.39183E-2</c:v>
                </c:pt>
                <c:pt idx="10106">
                  <c:v>2.3409200000000002E-2</c:v>
                </c:pt>
                <c:pt idx="10107">
                  <c:v>2.3187599999999999E-2</c:v>
                </c:pt>
                <c:pt idx="10108">
                  <c:v>2.26704E-2</c:v>
                </c:pt>
                <c:pt idx="10109">
                  <c:v>2.2217500000000001E-2</c:v>
                </c:pt>
                <c:pt idx="10110">
                  <c:v>2.1959599999999999E-2</c:v>
                </c:pt>
                <c:pt idx="10111">
                  <c:v>2.1451100000000001E-2</c:v>
                </c:pt>
                <c:pt idx="10112">
                  <c:v>2.1081900000000001E-2</c:v>
                </c:pt>
                <c:pt idx="10113">
                  <c:v>2.0613900000000001E-2</c:v>
                </c:pt>
                <c:pt idx="10114">
                  <c:v>1.9966399999999999E-2</c:v>
                </c:pt>
                <c:pt idx="10115">
                  <c:v>1.96759E-2</c:v>
                </c:pt>
                <c:pt idx="10116">
                  <c:v>1.9093099999999998E-2</c:v>
                </c:pt>
                <c:pt idx="10117">
                  <c:v>1.8658999999999999E-2</c:v>
                </c:pt>
                <c:pt idx="10118">
                  <c:v>1.7900900000000001E-2</c:v>
                </c:pt>
                <c:pt idx="10119">
                  <c:v>1.7251800000000001E-2</c:v>
                </c:pt>
                <c:pt idx="10120">
                  <c:v>1.6840999999999998E-2</c:v>
                </c:pt>
                <c:pt idx="10121">
                  <c:v>1.6278999999999998E-2</c:v>
                </c:pt>
                <c:pt idx="10122">
                  <c:v>1.56729E-2</c:v>
                </c:pt>
                <c:pt idx="10123">
                  <c:v>1.5094399999999999E-2</c:v>
                </c:pt>
                <c:pt idx="10124">
                  <c:v>1.4342300000000001E-2</c:v>
                </c:pt>
                <c:pt idx="10125">
                  <c:v>1.38108E-2</c:v>
                </c:pt>
                <c:pt idx="10126">
                  <c:v>1.32021E-2</c:v>
                </c:pt>
                <c:pt idx="10127">
                  <c:v>1.2625000000000001E-2</c:v>
                </c:pt>
                <c:pt idx="10128">
                  <c:v>1.1967200000000001E-2</c:v>
                </c:pt>
                <c:pt idx="10129">
                  <c:v>1.12227E-2</c:v>
                </c:pt>
                <c:pt idx="10130">
                  <c:v>1.06964E-2</c:v>
                </c:pt>
                <c:pt idx="10131">
                  <c:v>9.9101899999999993E-3</c:v>
                </c:pt>
                <c:pt idx="10132">
                  <c:v>9.2312000000000002E-3</c:v>
                </c:pt>
                <c:pt idx="10133">
                  <c:v>8.4667400000000004E-3</c:v>
                </c:pt>
                <c:pt idx="10134">
                  <c:v>7.7019599999999999E-3</c:v>
                </c:pt>
                <c:pt idx="10135">
                  <c:v>7.1111899999999999E-3</c:v>
                </c:pt>
                <c:pt idx="10136">
                  <c:v>6.2904099999999998E-3</c:v>
                </c:pt>
                <c:pt idx="10137">
                  <c:v>5.6035199999999999E-3</c:v>
                </c:pt>
                <c:pt idx="10138">
                  <c:v>4.7883700000000001E-3</c:v>
                </c:pt>
                <c:pt idx="10139">
                  <c:v>4.0889899999999998E-3</c:v>
                </c:pt>
                <c:pt idx="10140">
                  <c:v>3.4458599999999998E-3</c:v>
                </c:pt>
                <c:pt idx="10141">
                  <c:v>2.4650000000000002E-3</c:v>
                </c:pt>
                <c:pt idx="10142">
                  <c:v>1.7918299999999999E-3</c:v>
                </c:pt>
                <c:pt idx="10143">
                  <c:v>9.1248900000000005E-4</c:v>
                </c:pt>
                <c:pt idx="10144">
                  <c:v>1.03657E-4</c:v>
                </c:pt>
                <c:pt idx="10145">
                  <c:v>-6.8152700000000002E-4</c:v>
                </c:pt>
                <c:pt idx="10146">
                  <c:v>-1.6277500000000001E-3</c:v>
                </c:pt>
                <c:pt idx="10147">
                  <c:v>-2.4968600000000001E-3</c:v>
                </c:pt>
                <c:pt idx="10148">
                  <c:v>-3.3407699999999999E-3</c:v>
                </c:pt>
                <c:pt idx="10149">
                  <c:v>-4.0050499999999996E-3</c:v>
                </c:pt>
                <c:pt idx="10150">
                  <c:v>-4.9416900000000003E-3</c:v>
                </c:pt>
                <c:pt idx="10151">
                  <c:v>-5.7109500000000002E-3</c:v>
                </c:pt>
                <c:pt idx="10152">
                  <c:v>-6.5026299999999997E-3</c:v>
                </c:pt>
                <c:pt idx="10153">
                  <c:v>-7.3600999999999996E-3</c:v>
                </c:pt>
                <c:pt idx="10154">
                  <c:v>-8.2311299999999997E-3</c:v>
                </c:pt>
                <c:pt idx="10155">
                  <c:v>-9.0823199999999996E-3</c:v>
                </c:pt>
                <c:pt idx="10156">
                  <c:v>-9.8818599999999993E-3</c:v>
                </c:pt>
                <c:pt idx="10157">
                  <c:v>-1.08477E-2</c:v>
                </c:pt>
                <c:pt idx="10158">
                  <c:v>-1.1794600000000001E-2</c:v>
                </c:pt>
                <c:pt idx="10159">
                  <c:v>-1.2620299999999999E-2</c:v>
                </c:pt>
                <c:pt idx="10160">
                  <c:v>-1.36093E-2</c:v>
                </c:pt>
                <c:pt idx="10161">
                  <c:v>-1.44808E-2</c:v>
                </c:pt>
                <c:pt idx="10162">
                  <c:v>-1.5440199999999999E-2</c:v>
                </c:pt>
                <c:pt idx="10163">
                  <c:v>-1.61788E-2</c:v>
                </c:pt>
                <c:pt idx="10164">
                  <c:v>-1.7237499999999999E-2</c:v>
                </c:pt>
                <c:pt idx="10165">
                  <c:v>-1.8158500000000001E-2</c:v>
                </c:pt>
                <c:pt idx="10166">
                  <c:v>-1.88434E-2</c:v>
                </c:pt>
                <c:pt idx="10167">
                  <c:v>-2.0016900000000001E-2</c:v>
                </c:pt>
                <c:pt idx="10168">
                  <c:v>-2.0917100000000001E-2</c:v>
                </c:pt>
                <c:pt idx="10169">
                  <c:v>-2.1796099999999999E-2</c:v>
                </c:pt>
                <c:pt idx="10170">
                  <c:v>-2.2696500000000001E-2</c:v>
                </c:pt>
                <c:pt idx="10171">
                  <c:v>-2.3508600000000001E-2</c:v>
                </c:pt>
                <c:pt idx="10172">
                  <c:v>-2.4417600000000001E-2</c:v>
                </c:pt>
                <c:pt idx="10173">
                  <c:v>-2.5247700000000001E-2</c:v>
                </c:pt>
                <c:pt idx="10174">
                  <c:v>-2.61786E-2</c:v>
                </c:pt>
                <c:pt idx="10175">
                  <c:v>-2.68966E-2</c:v>
                </c:pt>
                <c:pt idx="10176">
                  <c:v>-2.7815200000000002E-2</c:v>
                </c:pt>
                <c:pt idx="10177">
                  <c:v>-2.86234E-2</c:v>
                </c:pt>
                <c:pt idx="10178">
                  <c:v>-2.9448499999999999E-2</c:v>
                </c:pt>
                <c:pt idx="10179">
                  <c:v>-3.01856E-2</c:v>
                </c:pt>
                <c:pt idx="10180">
                  <c:v>-3.0997199999999999E-2</c:v>
                </c:pt>
                <c:pt idx="10181">
                  <c:v>-3.1937599999999997E-2</c:v>
                </c:pt>
                <c:pt idx="10182">
                  <c:v>-3.27193E-2</c:v>
                </c:pt>
                <c:pt idx="10183" formatCode="0.00E+00">
                  <c:v>-3.35593E-2</c:v>
                </c:pt>
                <c:pt idx="10184">
                  <c:v>-3.4324E-2</c:v>
                </c:pt>
                <c:pt idx="10185">
                  <c:v>-3.50117E-2</c:v>
                </c:pt>
                <c:pt idx="10186">
                  <c:v>-3.5853999999999997E-2</c:v>
                </c:pt>
                <c:pt idx="10187">
                  <c:v>-3.67339E-2</c:v>
                </c:pt>
                <c:pt idx="10188">
                  <c:v>-3.7472999999999999E-2</c:v>
                </c:pt>
                <c:pt idx="10189">
                  <c:v>-3.8190700000000001E-2</c:v>
                </c:pt>
                <c:pt idx="10190">
                  <c:v>-3.8811999999999999E-2</c:v>
                </c:pt>
                <c:pt idx="10191">
                  <c:v>-3.9694300000000002E-2</c:v>
                </c:pt>
                <c:pt idx="10192">
                  <c:v>-4.0285099999999997E-2</c:v>
                </c:pt>
                <c:pt idx="10193">
                  <c:v>-4.0954900000000002E-2</c:v>
                </c:pt>
                <c:pt idx="10194">
                  <c:v>-4.1591299999999998E-2</c:v>
                </c:pt>
                <c:pt idx="10195">
                  <c:v>-4.2287600000000002E-2</c:v>
                </c:pt>
                <c:pt idx="10196">
                  <c:v>-4.2905800000000001E-2</c:v>
                </c:pt>
                <c:pt idx="10197">
                  <c:v>-4.3570499999999998E-2</c:v>
                </c:pt>
                <c:pt idx="10198">
                  <c:v>-4.42344E-2</c:v>
                </c:pt>
                <c:pt idx="10199">
                  <c:v>-4.4894299999999998E-2</c:v>
                </c:pt>
                <c:pt idx="10200">
                  <c:v>-4.5212599999999999E-2</c:v>
                </c:pt>
                <c:pt idx="10201">
                  <c:v>-4.6004400000000001E-2</c:v>
                </c:pt>
                <c:pt idx="10202">
                  <c:v>-4.6614799999999998E-2</c:v>
                </c:pt>
                <c:pt idx="10203">
                  <c:v>-4.7107400000000001E-2</c:v>
                </c:pt>
                <c:pt idx="10204">
                  <c:v>-4.7699900000000003E-2</c:v>
                </c:pt>
                <c:pt idx="10205">
                  <c:v>-4.8019699999999998E-2</c:v>
                </c:pt>
                <c:pt idx="10206">
                  <c:v>-4.8752900000000002E-2</c:v>
                </c:pt>
                <c:pt idx="10207">
                  <c:v>-4.9098099999999999E-2</c:v>
                </c:pt>
                <c:pt idx="10208">
                  <c:v>-4.9565400000000003E-2</c:v>
                </c:pt>
                <c:pt idx="10209">
                  <c:v>-5.0268300000000002E-2</c:v>
                </c:pt>
                <c:pt idx="10210">
                  <c:v>-5.0504500000000001E-2</c:v>
                </c:pt>
                <c:pt idx="10211">
                  <c:v>-5.10076E-2</c:v>
                </c:pt>
                <c:pt idx="10212">
                  <c:v>-5.1485099999999999E-2</c:v>
                </c:pt>
                <c:pt idx="10213">
                  <c:v>-5.1773E-2</c:v>
                </c:pt>
                <c:pt idx="10214">
                  <c:v>-5.2129700000000001E-2</c:v>
                </c:pt>
                <c:pt idx="10215">
                  <c:v>-5.2412899999999998E-2</c:v>
                </c:pt>
                <c:pt idx="10216">
                  <c:v>-5.2852700000000002E-2</c:v>
                </c:pt>
                <c:pt idx="10217">
                  <c:v>-5.3164999999999997E-2</c:v>
                </c:pt>
                <c:pt idx="10218">
                  <c:v>-5.3475399999999999E-2</c:v>
                </c:pt>
                <c:pt idx="10219">
                  <c:v>-5.3732200000000001E-2</c:v>
                </c:pt>
                <c:pt idx="10220">
                  <c:v>-5.4018799999999999E-2</c:v>
                </c:pt>
                <c:pt idx="10221">
                  <c:v>-5.4318999999999999E-2</c:v>
                </c:pt>
                <c:pt idx="10222">
                  <c:v>-5.4585799999999997E-2</c:v>
                </c:pt>
                <c:pt idx="10223">
                  <c:v>-5.4985600000000003E-2</c:v>
                </c:pt>
                <c:pt idx="10224">
                  <c:v>-5.5150900000000003E-2</c:v>
                </c:pt>
                <c:pt idx="10225">
                  <c:v>-5.534E-2</c:v>
                </c:pt>
                <c:pt idx="10226">
                  <c:v>-5.5507599999999997E-2</c:v>
                </c:pt>
                <c:pt idx="10227">
                  <c:v>-5.5808299999999998E-2</c:v>
                </c:pt>
                <c:pt idx="10228">
                  <c:v>-5.6069599999999997E-2</c:v>
                </c:pt>
                <c:pt idx="10229">
                  <c:v>-5.6085200000000002E-2</c:v>
                </c:pt>
                <c:pt idx="10230">
                  <c:v>-5.6437500000000002E-2</c:v>
                </c:pt>
                <c:pt idx="10231">
                  <c:v>-5.6383999999999997E-2</c:v>
                </c:pt>
                <c:pt idx="10232">
                  <c:v>-5.6531600000000001E-2</c:v>
                </c:pt>
                <c:pt idx="10233">
                  <c:v>-5.6731700000000003E-2</c:v>
                </c:pt>
                <c:pt idx="10234">
                  <c:v>-5.6692600000000003E-2</c:v>
                </c:pt>
                <c:pt idx="10235">
                  <c:v>-5.6850600000000001E-2</c:v>
                </c:pt>
                <c:pt idx="10236">
                  <c:v>-5.6765200000000002E-2</c:v>
                </c:pt>
                <c:pt idx="10237">
                  <c:v>-5.6873600000000003E-2</c:v>
                </c:pt>
                <c:pt idx="10238">
                  <c:v>-5.6985899999999999E-2</c:v>
                </c:pt>
                <c:pt idx="10239">
                  <c:v>-5.6707199999999999E-2</c:v>
                </c:pt>
                <c:pt idx="10240">
                  <c:v>-5.7090700000000001E-2</c:v>
                </c:pt>
                <c:pt idx="10241">
                  <c:v>-5.6851499999999999E-2</c:v>
                </c:pt>
                <c:pt idx="10242">
                  <c:v>-5.6924599999999999E-2</c:v>
                </c:pt>
                <c:pt idx="10243">
                  <c:v>-5.6804300000000002E-2</c:v>
                </c:pt>
                <c:pt idx="10244">
                  <c:v>-5.6832399999999998E-2</c:v>
                </c:pt>
                <c:pt idx="10245">
                  <c:v>-5.6816899999999997E-2</c:v>
                </c:pt>
                <c:pt idx="10246">
                  <c:v>-5.6702200000000001E-2</c:v>
                </c:pt>
                <c:pt idx="10247">
                  <c:v>-5.6462999999999999E-2</c:v>
                </c:pt>
                <c:pt idx="10248">
                  <c:v>-5.6471899999999998E-2</c:v>
                </c:pt>
                <c:pt idx="10249">
                  <c:v>-5.6286200000000002E-2</c:v>
                </c:pt>
                <c:pt idx="10250">
                  <c:v>-5.61199E-2</c:v>
                </c:pt>
                <c:pt idx="10251">
                  <c:v>-5.6037799999999999E-2</c:v>
                </c:pt>
                <c:pt idx="10252">
                  <c:v>-5.5698900000000003E-2</c:v>
                </c:pt>
                <c:pt idx="10253">
                  <c:v>-5.5613999999999997E-2</c:v>
                </c:pt>
                <c:pt idx="10254">
                  <c:v>-5.5355500000000002E-2</c:v>
                </c:pt>
                <c:pt idx="10255">
                  <c:v>-5.5024900000000002E-2</c:v>
                </c:pt>
                <c:pt idx="10256">
                  <c:v>-5.4906400000000001E-2</c:v>
                </c:pt>
                <c:pt idx="10257">
                  <c:v>-5.4600200000000002E-2</c:v>
                </c:pt>
                <c:pt idx="10258">
                  <c:v>-5.4283699999999997E-2</c:v>
                </c:pt>
                <c:pt idx="10259">
                  <c:v>-5.4091599999999997E-2</c:v>
                </c:pt>
                <c:pt idx="10260">
                  <c:v>-5.3666100000000001E-2</c:v>
                </c:pt>
                <c:pt idx="10261">
                  <c:v>-5.3476799999999998E-2</c:v>
                </c:pt>
                <c:pt idx="10262">
                  <c:v>-5.3106399999999998E-2</c:v>
                </c:pt>
                <c:pt idx="10263">
                  <c:v>-5.2847499999999999E-2</c:v>
                </c:pt>
                <c:pt idx="10264">
                  <c:v>-5.2418800000000002E-2</c:v>
                </c:pt>
                <c:pt idx="10265">
                  <c:v>-5.1938900000000003E-2</c:v>
                </c:pt>
                <c:pt idx="10266">
                  <c:v>-5.16099E-2</c:v>
                </c:pt>
                <c:pt idx="10267">
                  <c:v>-5.12074E-2</c:v>
                </c:pt>
                <c:pt idx="10268">
                  <c:v>-5.0749700000000002E-2</c:v>
                </c:pt>
                <c:pt idx="10269">
                  <c:v>-5.0443000000000002E-2</c:v>
                </c:pt>
                <c:pt idx="10270">
                  <c:v>-4.9944200000000001E-2</c:v>
                </c:pt>
                <c:pt idx="10271">
                  <c:v>-4.95378E-2</c:v>
                </c:pt>
                <c:pt idx="10272">
                  <c:v>-4.9201300000000003E-2</c:v>
                </c:pt>
                <c:pt idx="10273">
                  <c:v>-4.8898900000000002E-2</c:v>
                </c:pt>
                <c:pt idx="10274">
                  <c:v>-4.8303600000000002E-2</c:v>
                </c:pt>
                <c:pt idx="10275">
                  <c:v>-4.7767999999999998E-2</c:v>
                </c:pt>
                <c:pt idx="10276">
                  <c:v>-4.7351699999999997E-2</c:v>
                </c:pt>
                <c:pt idx="10277">
                  <c:v>-4.68294E-2</c:v>
                </c:pt>
                <c:pt idx="10278">
                  <c:v>-4.6212000000000003E-2</c:v>
                </c:pt>
                <c:pt idx="10279">
                  <c:v>-4.5786E-2</c:v>
                </c:pt>
                <c:pt idx="10280">
                  <c:v>-4.52281E-2</c:v>
                </c:pt>
                <c:pt idx="10281">
                  <c:v>-4.46661E-2</c:v>
                </c:pt>
                <c:pt idx="10282">
                  <c:v>-4.4232199999999999E-2</c:v>
                </c:pt>
                <c:pt idx="10283">
                  <c:v>-4.3771499999999998E-2</c:v>
                </c:pt>
                <c:pt idx="10284">
                  <c:v>-4.3184399999999998E-2</c:v>
                </c:pt>
                <c:pt idx="10285">
                  <c:v>-4.2672700000000001E-2</c:v>
                </c:pt>
                <c:pt idx="10286">
                  <c:v>-4.2063000000000003E-2</c:v>
                </c:pt>
                <c:pt idx="10287">
                  <c:v>-4.1605900000000001E-2</c:v>
                </c:pt>
                <c:pt idx="10288">
                  <c:v>-4.1142100000000001E-2</c:v>
                </c:pt>
                <c:pt idx="10289">
                  <c:v>-4.04476E-2</c:v>
                </c:pt>
                <c:pt idx="10290">
                  <c:v>-3.9999800000000002E-2</c:v>
                </c:pt>
                <c:pt idx="10291">
                  <c:v>-3.9330900000000002E-2</c:v>
                </c:pt>
                <c:pt idx="10292">
                  <c:v>-3.8781999999999997E-2</c:v>
                </c:pt>
                <c:pt idx="10293">
                  <c:v>-3.8439899999999999E-2</c:v>
                </c:pt>
                <c:pt idx="10294">
                  <c:v>-3.7716899999999998E-2</c:v>
                </c:pt>
                <c:pt idx="10295">
                  <c:v>-3.7182899999999998E-2</c:v>
                </c:pt>
                <c:pt idx="10296">
                  <c:v>-3.6768500000000003E-2</c:v>
                </c:pt>
                <c:pt idx="10297">
                  <c:v>-3.5895799999999999E-2</c:v>
                </c:pt>
                <c:pt idx="10298">
                  <c:v>-3.5531800000000002E-2</c:v>
                </c:pt>
                <c:pt idx="10299">
                  <c:v>-3.4835999999999999E-2</c:v>
                </c:pt>
                <c:pt idx="10300">
                  <c:v>-3.4243099999999999E-2</c:v>
                </c:pt>
                <c:pt idx="10301">
                  <c:v>-3.3612400000000001E-2</c:v>
                </c:pt>
                <c:pt idx="10302">
                  <c:v>-3.2994000000000002E-2</c:v>
                </c:pt>
                <c:pt idx="10303">
                  <c:v>-3.2394699999999998E-2</c:v>
                </c:pt>
                <c:pt idx="10304">
                  <c:v>-3.1710099999999998E-2</c:v>
                </c:pt>
                <c:pt idx="10305">
                  <c:v>-3.10513E-2</c:v>
                </c:pt>
                <c:pt idx="10306">
                  <c:v>-3.0377299999999999E-2</c:v>
                </c:pt>
                <c:pt idx="10307">
                  <c:v>-2.9866E-2</c:v>
                </c:pt>
                <c:pt idx="10308">
                  <c:v>-2.9304500000000001E-2</c:v>
                </c:pt>
                <c:pt idx="10309">
                  <c:v>-2.8668900000000001E-2</c:v>
                </c:pt>
                <c:pt idx="10310">
                  <c:v>-2.8065400000000001E-2</c:v>
                </c:pt>
                <c:pt idx="10311">
                  <c:v>-2.7449299999999999E-2</c:v>
                </c:pt>
                <c:pt idx="10312">
                  <c:v>-2.6918999999999998E-2</c:v>
                </c:pt>
                <c:pt idx="10313">
                  <c:v>-2.64554E-2</c:v>
                </c:pt>
                <c:pt idx="10314">
                  <c:v>-2.58204E-2</c:v>
                </c:pt>
                <c:pt idx="10315">
                  <c:v>-2.5344599999999998E-2</c:v>
                </c:pt>
                <c:pt idx="10316">
                  <c:v>-2.4672599999999999E-2</c:v>
                </c:pt>
                <c:pt idx="10317">
                  <c:v>-2.4140000000000002E-2</c:v>
                </c:pt>
                <c:pt idx="10318">
                  <c:v>-2.3482599999999999E-2</c:v>
                </c:pt>
                <c:pt idx="10319">
                  <c:v>-2.2962099999999999E-2</c:v>
                </c:pt>
                <c:pt idx="10320">
                  <c:v>-2.22457E-2</c:v>
                </c:pt>
                <c:pt idx="10321">
                  <c:v>-2.17246E-2</c:v>
                </c:pt>
                <c:pt idx="10322">
                  <c:v>-2.1130800000000002E-2</c:v>
                </c:pt>
                <c:pt idx="10323">
                  <c:v>-2.0503199999999999E-2</c:v>
                </c:pt>
                <c:pt idx="10324">
                  <c:v>-2.00923E-2</c:v>
                </c:pt>
                <c:pt idx="10325">
                  <c:v>-1.94357E-2</c:v>
                </c:pt>
                <c:pt idx="10326">
                  <c:v>-1.87803E-2</c:v>
                </c:pt>
                <c:pt idx="10327">
                  <c:v>-1.83561E-2</c:v>
                </c:pt>
                <c:pt idx="10328">
                  <c:v>-1.7816499999999999E-2</c:v>
                </c:pt>
                <c:pt idx="10329">
                  <c:v>-1.7296700000000002E-2</c:v>
                </c:pt>
                <c:pt idx="10330">
                  <c:v>-1.6633999999999999E-2</c:v>
                </c:pt>
                <c:pt idx="10331">
                  <c:v>-1.61969E-2</c:v>
                </c:pt>
                <c:pt idx="10332">
                  <c:v>-1.55452E-2</c:v>
                </c:pt>
                <c:pt idx="10333">
                  <c:v>-1.48726E-2</c:v>
                </c:pt>
                <c:pt idx="10334">
                  <c:v>-1.4351600000000001E-2</c:v>
                </c:pt>
                <c:pt idx="10335">
                  <c:v>-1.3911700000000001E-2</c:v>
                </c:pt>
                <c:pt idx="10336">
                  <c:v>-1.3240099999999999E-2</c:v>
                </c:pt>
                <c:pt idx="10337">
                  <c:v>-1.27875E-2</c:v>
                </c:pt>
                <c:pt idx="10338">
                  <c:v>-1.21949E-2</c:v>
                </c:pt>
                <c:pt idx="10339">
                  <c:v>-1.1566699999999999E-2</c:v>
                </c:pt>
                <c:pt idx="10340">
                  <c:v>-1.10264E-2</c:v>
                </c:pt>
                <c:pt idx="10341">
                  <c:v>-1.0610899999999999E-2</c:v>
                </c:pt>
                <c:pt idx="10342">
                  <c:v>-9.9687400000000002E-3</c:v>
                </c:pt>
                <c:pt idx="10343">
                  <c:v>-9.5585199999999992E-3</c:v>
                </c:pt>
                <c:pt idx="10344">
                  <c:v>-8.9251699999999996E-3</c:v>
                </c:pt>
                <c:pt idx="10345">
                  <c:v>-8.5873400000000006E-3</c:v>
                </c:pt>
                <c:pt idx="10346">
                  <c:v>-8.0287899999999992E-3</c:v>
                </c:pt>
                <c:pt idx="10347">
                  <c:v>-7.5429499999999997E-3</c:v>
                </c:pt>
                <c:pt idx="10348">
                  <c:v>-7.1673500000000003E-3</c:v>
                </c:pt>
                <c:pt idx="10349">
                  <c:v>-6.6297999999999999E-3</c:v>
                </c:pt>
                <c:pt idx="10350">
                  <c:v>-6.1396000000000003E-3</c:v>
                </c:pt>
                <c:pt idx="10351">
                  <c:v>-5.7715500000000003E-3</c:v>
                </c:pt>
                <c:pt idx="10352">
                  <c:v>-5.1843899999999997E-3</c:v>
                </c:pt>
                <c:pt idx="10353">
                  <c:v>-4.8523100000000003E-3</c:v>
                </c:pt>
                <c:pt idx="10354">
                  <c:v>-4.1346300000000002E-3</c:v>
                </c:pt>
                <c:pt idx="10355">
                  <c:v>-3.7645500000000002E-3</c:v>
                </c:pt>
                <c:pt idx="10356">
                  <c:v>-3.2341599999999998E-3</c:v>
                </c:pt>
                <c:pt idx="10357">
                  <c:v>-2.7790800000000002E-3</c:v>
                </c:pt>
                <c:pt idx="10358">
                  <c:v>-2.1849899999999999E-3</c:v>
                </c:pt>
                <c:pt idx="10359">
                  <c:v>-1.7631400000000001E-3</c:v>
                </c:pt>
                <c:pt idx="10360">
                  <c:v>-1.3136700000000001E-3</c:v>
                </c:pt>
                <c:pt idx="10361">
                  <c:v>-7.5094699999999996E-4</c:v>
                </c:pt>
                <c:pt idx="10362">
                  <c:v>-2.8779100000000002E-4</c:v>
                </c:pt>
                <c:pt idx="10363" formatCode="0.00E+00">
                  <c:v>4.9384900000000002E-5</c:v>
                </c:pt>
                <c:pt idx="10364">
                  <c:v>4.5414000000000001E-4</c:v>
                </c:pt>
                <c:pt idx="10365">
                  <c:v>8.9844600000000001E-4</c:v>
                </c:pt>
                <c:pt idx="10366">
                  <c:v>1.22601E-3</c:v>
                </c:pt>
                <c:pt idx="10367">
                  <c:v>1.5454399999999999E-3</c:v>
                </c:pt>
                <c:pt idx="10368">
                  <c:v>2.0244899999999999E-3</c:v>
                </c:pt>
                <c:pt idx="10369">
                  <c:v>2.37879E-3</c:v>
                </c:pt>
                <c:pt idx="10370">
                  <c:v>2.6149699999999999E-3</c:v>
                </c:pt>
                <c:pt idx="10371">
                  <c:v>2.9995400000000002E-3</c:v>
                </c:pt>
                <c:pt idx="10372">
                  <c:v>3.4388000000000001E-3</c:v>
                </c:pt>
                <c:pt idx="10373">
                  <c:v>3.7908500000000001E-3</c:v>
                </c:pt>
                <c:pt idx="10374">
                  <c:v>4.2251399999999996E-3</c:v>
                </c:pt>
                <c:pt idx="10375">
                  <c:v>4.5501099999999996E-3</c:v>
                </c:pt>
                <c:pt idx="10376">
                  <c:v>4.8767699999999999E-3</c:v>
                </c:pt>
                <c:pt idx="10377">
                  <c:v>5.2166900000000004E-3</c:v>
                </c:pt>
                <c:pt idx="10378">
                  <c:v>5.6503500000000002E-3</c:v>
                </c:pt>
                <c:pt idx="10379">
                  <c:v>6.0113299999999996E-3</c:v>
                </c:pt>
                <c:pt idx="10380">
                  <c:v>6.4022699999999998E-3</c:v>
                </c:pt>
                <c:pt idx="10381">
                  <c:v>6.8809400000000003E-3</c:v>
                </c:pt>
                <c:pt idx="10382">
                  <c:v>7.00339E-3</c:v>
                </c:pt>
                <c:pt idx="10383" formatCode="0.00E+00">
                  <c:v>7.4574000000000003E-3</c:v>
                </c:pt>
                <c:pt idx="10384">
                  <c:v>7.6339600000000004E-3</c:v>
                </c:pt>
                <c:pt idx="10385">
                  <c:v>7.9237800000000001E-3</c:v>
                </c:pt>
                <c:pt idx="10386">
                  <c:v>8.2255000000000002E-3</c:v>
                </c:pt>
                <c:pt idx="10387">
                  <c:v>8.4304800000000006E-3</c:v>
                </c:pt>
                <c:pt idx="10388">
                  <c:v>8.6746600000000007E-3</c:v>
                </c:pt>
                <c:pt idx="10389">
                  <c:v>8.8292100000000005E-3</c:v>
                </c:pt>
                <c:pt idx="10390">
                  <c:v>9.08196E-3</c:v>
                </c:pt>
                <c:pt idx="10391">
                  <c:v>9.4152999999999997E-3</c:v>
                </c:pt>
                <c:pt idx="10392">
                  <c:v>9.5419000000000007E-3</c:v>
                </c:pt>
                <c:pt idx="10393">
                  <c:v>9.8380599999999992E-3</c:v>
                </c:pt>
                <c:pt idx="10394">
                  <c:v>9.9895499999999998E-3</c:v>
                </c:pt>
                <c:pt idx="10395">
                  <c:v>1.00391E-2</c:v>
                </c:pt>
                <c:pt idx="10396">
                  <c:v>1.0348599999999999E-2</c:v>
                </c:pt>
                <c:pt idx="10397">
                  <c:v>1.05635E-2</c:v>
                </c:pt>
                <c:pt idx="10398">
                  <c:v>1.05719E-2</c:v>
                </c:pt>
                <c:pt idx="10399">
                  <c:v>1.06391E-2</c:v>
                </c:pt>
                <c:pt idx="10400">
                  <c:v>1.0795600000000001E-2</c:v>
                </c:pt>
                <c:pt idx="10401">
                  <c:v>1.09975E-2</c:v>
                </c:pt>
                <c:pt idx="10402">
                  <c:v>1.11015E-2</c:v>
                </c:pt>
                <c:pt idx="10403">
                  <c:v>1.1154799999999999E-2</c:v>
                </c:pt>
                <c:pt idx="10404">
                  <c:v>1.1358200000000001E-2</c:v>
                </c:pt>
                <c:pt idx="10405">
                  <c:v>1.1245E-2</c:v>
                </c:pt>
                <c:pt idx="10406">
                  <c:v>1.13981E-2</c:v>
                </c:pt>
                <c:pt idx="10407">
                  <c:v>1.1478500000000001E-2</c:v>
                </c:pt>
                <c:pt idx="10408">
                  <c:v>1.13312E-2</c:v>
                </c:pt>
                <c:pt idx="10409">
                  <c:v>1.12219E-2</c:v>
                </c:pt>
                <c:pt idx="10410">
                  <c:v>1.1335899999999999E-2</c:v>
                </c:pt>
                <c:pt idx="10411">
                  <c:v>1.11387E-2</c:v>
                </c:pt>
                <c:pt idx="10412">
                  <c:v>1.1244499999999999E-2</c:v>
                </c:pt>
                <c:pt idx="10413">
                  <c:v>1.1112E-2</c:v>
                </c:pt>
                <c:pt idx="10414">
                  <c:v>1.10291E-2</c:v>
                </c:pt>
                <c:pt idx="10415">
                  <c:v>1.1083900000000001E-2</c:v>
                </c:pt>
                <c:pt idx="10416">
                  <c:v>1.0818299999999999E-2</c:v>
                </c:pt>
                <c:pt idx="10417">
                  <c:v>1.11264E-2</c:v>
                </c:pt>
                <c:pt idx="10418">
                  <c:v>1.0803699999999999E-2</c:v>
                </c:pt>
                <c:pt idx="10419">
                  <c:v>1.07083E-2</c:v>
                </c:pt>
                <c:pt idx="10420">
                  <c:v>1.07647E-2</c:v>
                </c:pt>
                <c:pt idx="10421">
                  <c:v>1.0493300000000001E-2</c:v>
                </c:pt>
                <c:pt idx="10422">
                  <c:v>1.0352099999999999E-2</c:v>
                </c:pt>
                <c:pt idx="10423">
                  <c:v>1.0204299999999999E-2</c:v>
                </c:pt>
                <c:pt idx="10424">
                  <c:v>9.9604399999999992E-3</c:v>
                </c:pt>
                <c:pt idx="10425">
                  <c:v>9.7703100000000008E-3</c:v>
                </c:pt>
                <c:pt idx="10426">
                  <c:v>9.4591199999999997E-3</c:v>
                </c:pt>
                <c:pt idx="10427">
                  <c:v>9.3045699999999999E-3</c:v>
                </c:pt>
                <c:pt idx="10428">
                  <c:v>8.9332700000000001E-3</c:v>
                </c:pt>
                <c:pt idx="10429">
                  <c:v>8.8911600000000004E-3</c:v>
                </c:pt>
                <c:pt idx="10430">
                  <c:v>8.7279699999999998E-3</c:v>
                </c:pt>
                <c:pt idx="10431">
                  <c:v>8.4415400000000008E-3</c:v>
                </c:pt>
                <c:pt idx="10432">
                  <c:v>8.24714E-3</c:v>
                </c:pt>
                <c:pt idx="10433">
                  <c:v>8.0218800000000003E-3</c:v>
                </c:pt>
                <c:pt idx="10434">
                  <c:v>7.7252600000000003E-3</c:v>
                </c:pt>
                <c:pt idx="10435">
                  <c:v>7.7080300000000003E-3</c:v>
                </c:pt>
                <c:pt idx="10436">
                  <c:v>7.4228200000000001E-3</c:v>
                </c:pt>
                <c:pt idx="10437">
                  <c:v>6.9871500000000001E-3</c:v>
                </c:pt>
                <c:pt idx="10438">
                  <c:v>6.8297999999999996E-3</c:v>
                </c:pt>
                <c:pt idx="10439">
                  <c:v>6.4531199999999997E-3</c:v>
                </c:pt>
                <c:pt idx="10440">
                  <c:v>6.16082E-3</c:v>
                </c:pt>
                <c:pt idx="10441">
                  <c:v>5.7819500000000001E-3</c:v>
                </c:pt>
                <c:pt idx="10442">
                  <c:v>5.36353E-3</c:v>
                </c:pt>
                <c:pt idx="10443">
                  <c:v>5.1412999999999997E-3</c:v>
                </c:pt>
                <c:pt idx="10444">
                  <c:v>4.7193299999999999E-3</c:v>
                </c:pt>
                <c:pt idx="10445">
                  <c:v>4.4205900000000003E-3</c:v>
                </c:pt>
                <c:pt idx="10446">
                  <c:v>4.0629100000000003E-3</c:v>
                </c:pt>
                <c:pt idx="10447">
                  <c:v>3.5863599999999998E-3</c:v>
                </c:pt>
                <c:pt idx="10448">
                  <c:v>3.2561399999999998E-3</c:v>
                </c:pt>
                <c:pt idx="10449">
                  <c:v>2.9678E-3</c:v>
                </c:pt>
                <c:pt idx="10450">
                  <c:v>2.5672300000000002E-3</c:v>
                </c:pt>
                <c:pt idx="10451">
                  <c:v>2.24362E-3</c:v>
                </c:pt>
                <c:pt idx="10452">
                  <c:v>1.7468799999999999E-3</c:v>
                </c:pt>
                <c:pt idx="10453">
                  <c:v>1.5152799999999999E-3</c:v>
                </c:pt>
                <c:pt idx="10454">
                  <c:v>1.0166800000000001E-3</c:v>
                </c:pt>
                <c:pt idx="10455">
                  <c:v>7.8103299999999999E-4</c:v>
                </c:pt>
                <c:pt idx="10456">
                  <c:v>2.7569699999999999E-4</c:v>
                </c:pt>
                <c:pt idx="10457" formatCode="0.00E+00">
                  <c:v>-8.1799599999999995E-5</c:v>
                </c:pt>
                <c:pt idx="10458">
                  <c:v>-3.5133099999999997E-4</c:v>
                </c:pt>
                <c:pt idx="10459">
                  <c:v>-7.1325499999999999E-4</c:v>
                </c:pt>
                <c:pt idx="10460">
                  <c:v>-1.2487900000000001E-3</c:v>
                </c:pt>
                <c:pt idx="10461">
                  <c:v>-1.6573099999999999E-3</c:v>
                </c:pt>
                <c:pt idx="10462">
                  <c:v>-2.0976800000000002E-3</c:v>
                </c:pt>
                <c:pt idx="10463">
                  <c:v>-2.5366799999999999E-3</c:v>
                </c:pt>
                <c:pt idx="10464">
                  <c:v>-2.9592400000000001E-3</c:v>
                </c:pt>
                <c:pt idx="10465">
                  <c:v>-3.3696799999999999E-3</c:v>
                </c:pt>
                <c:pt idx="10466">
                  <c:v>-3.8535100000000001E-3</c:v>
                </c:pt>
                <c:pt idx="10467">
                  <c:v>-4.3515699999999999E-3</c:v>
                </c:pt>
                <c:pt idx="10468">
                  <c:v>-4.7861300000000004E-3</c:v>
                </c:pt>
                <c:pt idx="10469">
                  <c:v>-5.3193600000000004E-3</c:v>
                </c:pt>
                <c:pt idx="10470">
                  <c:v>-5.6980900000000003E-3</c:v>
                </c:pt>
                <c:pt idx="10471">
                  <c:v>-6.3380199999999998E-3</c:v>
                </c:pt>
                <c:pt idx="10472">
                  <c:v>-6.60117E-3</c:v>
                </c:pt>
                <c:pt idx="10473">
                  <c:v>-7.0804800000000001E-3</c:v>
                </c:pt>
                <c:pt idx="10474">
                  <c:v>-7.60935E-3</c:v>
                </c:pt>
                <c:pt idx="10475">
                  <c:v>-8.0329700000000004E-3</c:v>
                </c:pt>
                <c:pt idx="10476">
                  <c:v>-8.4735399999999999E-3</c:v>
                </c:pt>
                <c:pt idx="10477">
                  <c:v>-8.9075600000000001E-3</c:v>
                </c:pt>
                <c:pt idx="10478">
                  <c:v>-9.3347599999999992E-3</c:v>
                </c:pt>
                <c:pt idx="10479">
                  <c:v>-9.8986899999999999E-3</c:v>
                </c:pt>
                <c:pt idx="10480">
                  <c:v>-1.02462E-2</c:v>
                </c:pt>
                <c:pt idx="10481">
                  <c:v>-1.0863100000000001E-2</c:v>
                </c:pt>
                <c:pt idx="10482">
                  <c:v>-1.1428799999999999E-2</c:v>
                </c:pt>
                <c:pt idx="10483">
                  <c:v>-1.1738800000000001E-2</c:v>
                </c:pt>
                <c:pt idx="10484">
                  <c:v>-1.23725E-2</c:v>
                </c:pt>
                <c:pt idx="10485">
                  <c:v>-1.28483E-2</c:v>
                </c:pt>
                <c:pt idx="10486">
                  <c:v>-1.3351699999999999E-2</c:v>
                </c:pt>
                <c:pt idx="10487">
                  <c:v>-1.37863E-2</c:v>
                </c:pt>
                <c:pt idx="10488">
                  <c:v>-1.43248E-2</c:v>
                </c:pt>
                <c:pt idx="10489">
                  <c:v>-1.48284E-2</c:v>
                </c:pt>
                <c:pt idx="10490">
                  <c:v>-1.5162200000000001E-2</c:v>
                </c:pt>
                <c:pt idx="10491">
                  <c:v>-1.5746799999999998E-2</c:v>
                </c:pt>
                <c:pt idx="10492">
                  <c:v>-1.6191799999999999E-2</c:v>
                </c:pt>
                <c:pt idx="10493">
                  <c:v>-1.6655900000000001E-2</c:v>
                </c:pt>
                <c:pt idx="10494">
                  <c:v>-1.7028600000000001E-2</c:v>
                </c:pt>
                <c:pt idx="10495">
                  <c:v>-1.7507200000000001E-2</c:v>
                </c:pt>
                <c:pt idx="10496">
                  <c:v>-1.7932E-2</c:v>
                </c:pt>
                <c:pt idx="10497">
                  <c:v>-1.8414099999999999E-2</c:v>
                </c:pt>
                <c:pt idx="10498">
                  <c:v>-1.87458E-2</c:v>
                </c:pt>
                <c:pt idx="10499">
                  <c:v>-1.92488E-2</c:v>
                </c:pt>
                <c:pt idx="10500">
                  <c:v>-1.9625099999999999E-2</c:v>
                </c:pt>
                <c:pt idx="10501">
                  <c:v>-2.0047499999999999E-2</c:v>
                </c:pt>
                <c:pt idx="10502">
                  <c:v>-2.0532000000000002E-2</c:v>
                </c:pt>
                <c:pt idx="10503">
                  <c:v>-2.1077700000000001E-2</c:v>
                </c:pt>
                <c:pt idx="10504">
                  <c:v>-2.1324800000000001E-2</c:v>
                </c:pt>
                <c:pt idx="10505">
                  <c:v>-2.1871000000000002E-2</c:v>
                </c:pt>
                <c:pt idx="10506">
                  <c:v>-2.2188699999999999E-2</c:v>
                </c:pt>
                <c:pt idx="10507">
                  <c:v>-2.25635E-2</c:v>
                </c:pt>
                <c:pt idx="10508">
                  <c:v>-2.29696E-2</c:v>
                </c:pt>
                <c:pt idx="10509">
                  <c:v>-2.3347099999999999E-2</c:v>
                </c:pt>
                <c:pt idx="10510">
                  <c:v>-2.3747899999999999E-2</c:v>
                </c:pt>
                <c:pt idx="10511">
                  <c:v>-2.3951299999999998E-2</c:v>
                </c:pt>
                <c:pt idx="10512">
                  <c:v>-2.4287400000000001E-2</c:v>
                </c:pt>
                <c:pt idx="10513">
                  <c:v>-2.4540599999999999E-2</c:v>
                </c:pt>
                <c:pt idx="10514">
                  <c:v>-2.4903499999999999E-2</c:v>
                </c:pt>
                <c:pt idx="10515">
                  <c:v>-2.5232999999999998E-2</c:v>
                </c:pt>
                <c:pt idx="10516">
                  <c:v>-2.5264399999999999E-2</c:v>
                </c:pt>
                <c:pt idx="10517">
                  <c:v>-2.5678400000000001E-2</c:v>
                </c:pt>
                <c:pt idx="10518">
                  <c:v>-2.5755E-2</c:v>
                </c:pt>
                <c:pt idx="10519">
                  <c:v>-2.60827E-2</c:v>
                </c:pt>
                <c:pt idx="10520">
                  <c:v>-2.6395800000000001E-2</c:v>
                </c:pt>
                <c:pt idx="10521">
                  <c:v>-2.66254E-2</c:v>
                </c:pt>
                <c:pt idx="10522">
                  <c:v>-2.6791700000000002E-2</c:v>
                </c:pt>
                <c:pt idx="10523">
                  <c:v>-2.7066300000000001E-2</c:v>
                </c:pt>
                <c:pt idx="10524">
                  <c:v>-2.7443200000000001E-2</c:v>
                </c:pt>
                <c:pt idx="10525">
                  <c:v>-2.77326E-2</c:v>
                </c:pt>
                <c:pt idx="10526">
                  <c:v>-2.78331E-2</c:v>
                </c:pt>
                <c:pt idx="10527">
                  <c:v>-2.7947400000000001E-2</c:v>
                </c:pt>
                <c:pt idx="10528">
                  <c:v>-2.8117400000000001E-2</c:v>
                </c:pt>
                <c:pt idx="10529">
                  <c:v>-2.8181399999999999E-2</c:v>
                </c:pt>
                <c:pt idx="10530">
                  <c:v>-2.8305899999999998E-2</c:v>
                </c:pt>
                <c:pt idx="10531">
                  <c:v>-2.8424399999999999E-2</c:v>
                </c:pt>
                <c:pt idx="10532">
                  <c:v>-2.8481800000000002E-2</c:v>
                </c:pt>
                <c:pt idx="10533">
                  <c:v>-2.8449599999999999E-2</c:v>
                </c:pt>
                <c:pt idx="10534">
                  <c:v>-2.86363E-2</c:v>
                </c:pt>
                <c:pt idx="10535">
                  <c:v>-2.8649000000000001E-2</c:v>
                </c:pt>
                <c:pt idx="10536">
                  <c:v>-2.87957E-2</c:v>
                </c:pt>
                <c:pt idx="10537">
                  <c:v>-2.8817700000000002E-2</c:v>
                </c:pt>
                <c:pt idx="10538">
                  <c:v>-2.8720200000000001E-2</c:v>
                </c:pt>
                <c:pt idx="10539">
                  <c:v>-2.8880300000000001E-2</c:v>
                </c:pt>
                <c:pt idx="10540">
                  <c:v>-2.88512E-2</c:v>
                </c:pt>
                <c:pt idx="10541">
                  <c:v>-2.8901900000000001E-2</c:v>
                </c:pt>
                <c:pt idx="10542">
                  <c:v>-2.8944000000000001E-2</c:v>
                </c:pt>
                <c:pt idx="10543">
                  <c:v>-2.8871899999999999E-2</c:v>
                </c:pt>
                <c:pt idx="10544">
                  <c:v>-2.8926899999999998E-2</c:v>
                </c:pt>
                <c:pt idx="10545">
                  <c:v>-2.8961000000000001E-2</c:v>
                </c:pt>
                <c:pt idx="10546">
                  <c:v>-2.89939E-2</c:v>
                </c:pt>
                <c:pt idx="10547">
                  <c:v>-2.90254E-2</c:v>
                </c:pt>
                <c:pt idx="10548">
                  <c:v>-2.90627E-2</c:v>
                </c:pt>
                <c:pt idx="10549">
                  <c:v>-2.8933400000000001E-2</c:v>
                </c:pt>
                <c:pt idx="10550">
                  <c:v>-2.8809899999999999E-2</c:v>
                </c:pt>
                <c:pt idx="10551">
                  <c:v>-2.8779099999999998E-2</c:v>
                </c:pt>
                <c:pt idx="10552">
                  <c:v>-2.8725299999999999E-2</c:v>
                </c:pt>
                <c:pt idx="10553">
                  <c:v>-2.8642000000000001E-2</c:v>
                </c:pt>
                <c:pt idx="10554">
                  <c:v>-2.8381300000000002E-2</c:v>
                </c:pt>
                <c:pt idx="10555">
                  <c:v>-2.8305500000000001E-2</c:v>
                </c:pt>
                <c:pt idx="10556">
                  <c:v>-2.8081999999999999E-2</c:v>
                </c:pt>
                <c:pt idx="10557">
                  <c:v>-2.8003E-2</c:v>
                </c:pt>
                <c:pt idx="10558">
                  <c:v>-2.7866800000000001E-2</c:v>
                </c:pt>
                <c:pt idx="10559">
                  <c:v>-2.7786700000000001E-2</c:v>
                </c:pt>
                <c:pt idx="10560">
                  <c:v>-2.7684299999999998E-2</c:v>
                </c:pt>
                <c:pt idx="10561">
                  <c:v>-2.7353200000000001E-2</c:v>
                </c:pt>
                <c:pt idx="10562">
                  <c:v>-2.7335399999999999E-2</c:v>
                </c:pt>
                <c:pt idx="10563">
                  <c:v>-2.7358799999999999E-2</c:v>
                </c:pt>
                <c:pt idx="10564">
                  <c:v>-2.7086200000000001E-2</c:v>
                </c:pt>
                <c:pt idx="10565">
                  <c:v>-2.70298E-2</c:v>
                </c:pt>
                <c:pt idx="10566">
                  <c:v>-2.69386E-2</c:v>
                </c:pt>
                <c:pt idx="10567">
                  <c:v>-2.67581E-2</c:v>
                </c:pt>
                <c:pt idx="10568">
                  <c:v>-2.66658E-2</c:v>
                </c:pt>
                <c:pt idx="10569">
                  <c:v>-2.6269399999999998E-2</c:v>
                </c:pt>
                <c:pt idx="10570">
                  <c:v>-2.62107E-2</c:v>
                </c:pt>
                <c:pt idx="10571">
                  <c:v>-2.6021900000000001E-2</c:v>
                </c:pt>
                <c:pt idx="10572">
                  <c:v>-2.572E-2</c:v>
                </c:pt>
                <c:pt idx="10573">
                  <c:v>-2.56043E-2</c:v>
                </c:pt>
                <c:pt idx="10574">
                  <c:v>-2.51872E-2</c:v>
                </c:pt>
                <c:pt idx="10575">
                  <c:v>-2.5088200000000001E-2</c:v>
                </c:pt>
                <c:pt idx="10576">
                  <c:v>-2.4770299999999999E-2</c:v>
                </c:pt>
                <c:pt idx="10577">
                  <c:v>-2.45328E-2</c:v>
                </c:pt>
                <c:pt idx="10578">
                  <c:v>-2.4390499999999999E-2</c:v>
                </c:pt>
                <c:pt idx="10579">
                  <c:v>-2.4041099999999999E-2</c:v>
                </c:pt>
                <c:pt idx="10580">
                  <c:v>-2.3743799999999999E-2</c:v>
                </c:pt>
                <c:pt idx="10581">
                  <c:v>-2.35363E-2</c:v>
                </c:pt>
                <c:pt idx="10582">
                  <c:v>-2.3287499999999999E-2</c:v>
                </c:pt>
                <c:pt idx="10583">
                  <c:v>-2.3074899999999999E-2</c:v>
                </c:pt>
                <c:pt idx="10584">
                  <c:v>-2.2655999999999999E-2</c:v>
                </c:pt>
                <c:pt idx="10585">
                  <c:v>-2.2458499999999999E-2</c:v>
                </c:pt>
                <c:pt idx="10586">
                  <c:v>-2.2281800000000001E-2</c:v>
                </c:pt>
                <c:pt idx="10587">
                  <c:v>-2.1868100000000001E-2</c:v>
                </c:pt>
                <c:pt idx="10588">
                  <c:v>-2.1672E-2</c:v>
                </c:pt>
                <c:pt idx="10589">
                  <c:v>-2.1379700000000001E-2</c:v>
                </c:pt>
                <c:pt idx="10590">
                  <c:v>-2.1036800000000001E-2</c:v>
                </c:pt>
                <c:pt idx="10591">
                  <c:v>-2.0689599999999999E-2</c:v>
                </c:pt>
                <c:pt idx="10592">
                  <c:v>-2.0331100000000001E-2</c:v>
                </c:pt>
                <c:pt idx="10593">
                  <c:v>-2.0013400000000001E-2</c:v>
                </c:pt>
                <c:pt idx="10594">
                  <c:v>-1.9800100000000001E-2</c:v>
                </c:pt>
                <c:pt idx="10595">
                  <c:v>-1.9370800000000001E-2</c:v>
                </c:pt>
                <c:pt idx="10596">
                  <c:v>-1.9124800000000001E-2</c:v>
                </c:pt>
                <c:pt idx="10597">
                  <c:v>-1.86803E-2</c:v>
                </c:pt>
                <c:pt idx="10598">
                  <c:v>-1.8227500000000001E-2</c:v>
                </c:pt>
                <c:pt idx="10599">
                  <c:v>-1.80301E-2</c:v>
                </c:pt>
                <c:pt idx="10600">
                  <c:v>-1.7649999999999999E-2</c:v>
                </c:pt>
                <c:pt idx="10601">
                  <c:v>-1.7293200000000002E-2</c:v>
                </c:pt>
                <c:pt idx="10602">
                  <c:v>-1.7006199999999999E-2</c:v>
                </c:pt>
                <c:pt idx="10603">
                  <c:v>-1.6340400000000001E-2</c:v>
                </c:pt>
                <c:pt idx="10604">
                  <c:v>-1.6122399999999999E-2</c:v>
                </c:pt>
                <c:pt idx="10605">
                  <c:v>-1.5651999999999999E-2</c:v>
                </c:pt>
                <c:pt idx="10606">
                  <c:v>-1.54982E-2</c:v>
                </c:pt>
                <c:pt idx="10607">
                  <c:v>-1.50636E-2</c:v>
                </c:pt>
                <c:pt idx="10608">
                  <c:v>-1.45319E-2</c:v>
                </c:pt>
                <c:pt idx="10609">
                  <c:v>-1.41397E-2</c:v>
                </c:pt>
                <c:pt idx="10610">
                  <c:v>-1.38376E-2</c:v>
                </c:pt>
                <c:pt idx="10611">
                  <c:v>-1.35079E-2</c:v>
                </c:pt>
                <c:pt idx="10612">
                  <c:v>-1.2947500000000001E-2</c:v>
                </c:pt>
                <c:pt idx="10613">
                  <c:v>-1.2449099999999999E-2</c:v>
                </c:pt>
                <c:pt idx="10614">
                  <c:v>-1.2084599999999999E-2</c:v>
                </c:pt>
                <c:pt idx="10615">
                  <c:v>-1.14859E-2</c:v>
                </c:pt>
                <c:pt idx="10616">
                  <c:v>-1.1230800000000001E-2</c:v>
                </c:pt>
                <c:pt idx="10617">
                  <c:v>-1.08713E-2</c:v>
                </c:pt>
                <c:pt idx="10618">
                  <c:v>-1.03336E-2</c:v>
                </c:pt>
                <c:pt idx="10619">
                  <c:v>-9.7734899999999993E-3</c:v>
                </c:pt>
                <c:pt idx="10620">
                  <c:v>-9.3242299999999993E-3</c:v>
                </c:pt>
                <c:pt idx="10621">
                  <c:v>-8.9271300000000001E-3</c:v>
                </c:pt>
                <c:pt idx="10622">
                  <c:v>-8.5859500000000002E-3</c:v>
                </c:pt>
                <c:pt idx="10623">
                  <c:v>-8.1553200000000006E-3</c:v>
                </c:pt>
                <c:pt idx="10624">
                  <c:v>-7.4102999999999999E-3</c:v>
                </c:pt>
                <c:pt idx="10625">
                  <c:v>-7.1605899999999997E-3</c:v>
                </c:pt>
                <c:pt idx="10626">
                  <c:v>-6.4695500000000001E-3</c:v>
                </c:pt>
                <c:pt idx="10627">
                  <c:v>-6.2622099999999998E-3</c:v>
                </c:pt>
                <c:pt idx="10628">
                  <c:v>-5.7868399999999997E-3</c:v>
                </c:pt>
                <c:pt idx="10629">
                  <c:v>-5.1442800000000002E-3</c:v>
                </c:pt>
                <c:pt idx="10630">
                  <c:v>-4.9097000000000003E-3</c:v>
                </c:pt>
                <c:pt idx="10631">
                  <c:v>-4.2440400000000001E-3</c:v>
                </c:pt>
                <c:pt idx="10632">
                  <c:v>-3.8030099999999999E-3</c:v>
                </c:pt>
                <c:pt idx="10633">
                  <c:v>-3.2814400000000001E-3</c:v>
                </c:pt>
                <c:pt idx="10634">
                  <c:v>-2.8096800000000002E-3</c:v>
                </c:pt>
                <c:pt idx="10635">
                  <c:v>-2.4239999999999999E-3</c:v>
                </c:pt>
                <c:pt idx="10636">
                  <c:v>-1.72891E-3</c:v>
                </c:pt>
                <c:pt idx="10637">
                  <c:v>-1.36969E-3</c:v>
                </c:pt>
                <c:pt idx="10638">
                  <c:v>-7.8078700000000002E-4</c:v>
                </c:pt>
                <c:pt idx="10639">
                  <c:v>-2.79802E-4</c:v>
                </c:pt>
                <c:pt idx="10640">
                  <c:v>1.1278200000000001E-4</c:v>
                </c:pt>
                <c:pt idx="10641">
                  <c:v>7.2147599999999997E-4</c:v>
                </c:pt>
                <c:pt idx="10642">
                  <c:v>1.22062E-3</c:v>
                </c:pt>
                <c:pt idx="10643">
                  <c:v>1.8767199999999999E-3</c:v>
                </c:pt>
                <c:pt idx="10644">
                  <c:v>2.2468599999999998E-3</c:v>
                </c:pt>
                <c:pt idx="10645">
                  <c:v>2.6802599999999998E-3</c:v>
                </c:pt>
                <c:pt idx="10646">
                  <c:v>2.9692899999999999E-3</c:v>
                </c:pt>
                <c:pt idx="10647">
                  <c:v>3.7228199999999999E-3</c:v>
                </c:pt>
                <c:pt idx="10648">
                  <c:v>4.1047799999999997E-3</c:v>
                </c:pt>
                <c:pt idx="10649">
                  <c:v>4.4898500000000001E-3</c:v>
                </c:pt>
                <c:pt idx="10650">
                  <c:v>4.8277399999999996E-3</c:v>
                </c:pt>
                <c:pt idx="10651">
                  <c:v>5.3651100000000002E-3</c:v>
                </c:pt>
                <c:pt idx="10652">
                  <c:v>6.0275199999999998E-3</c:v>
                </c:pt>
                <c:pt idx="10653">
                  <c:v>6.2871699999999999E-3</c:v>
                </c:pt>
                <c:pt idx="10654">
                  <c:v>6.9984399999999999E-3</c:v>
                </c:pt>
                <c:pt idx="10655">
                  <c:v>7.5606800000000002E-3</c:v>
                </c:pt>
                <c:pt idx="10656">
                  <c:v>8.0109900000000008E-3</c:v>
                </c:pt>
                <c:pt idx="10657">
                  <c:v>8.5894200000000004E-3</c:v>
                </c:pt>
                <c:pt idx="10658">
                  <c:v>9.1845299999999998E-3</c:v>
                </c:pt>
                <c:pt idx="10659">
                  <c:v>9.5104999999999999E-3</c:v>
                </c:pt>
                <c:pt idx="10660">
                  <c:v>1.0147700000000001E-2</c:v>
                </c:pt>
                <c:pt idx="10661">
                  <c:v>1.05793E-2</c:v>
                </c:pt>
                <c:pt idx="10662">
                  <c:v>1.0977600000000001E-2</c:v>
                </c:pt>
                <c:pt idx="10663">
                  <c:v>1.1457800000000001E-2</c:v>
                </c:pt>
                <c:pt idx="10664">
                  <c:v>1.18257E-2</c:v>
                </c:pt>
                <c:pt idx="10665">
                  <c:v>1.2307200000000001E-2</c:v>
                </c:pt>
                <c:pt idx="10666">
                  <c:v>1.2773100000000001E-2</c:v>
                </c:pt>
                <c:pt idx="10667">
                  <c:v>1.3077800000000001E-2</c:v>
                </c:pt>
                <c:pt idx="10668">
                  <c:v>1.37533E-2</c:v>
                </c:pt>
                <c:pt idx="10669">
                  <c:v>1.40042E-2</c:v>
                </c:pt>
                <c:pt idx="10670">
                  <c:v>1.44511E-2</c:v>
                </c:pt>
                <c:pt idx="10671">
                  <c:v>1.50598E-2</c:v>
                </c:pt>
                <c:pt idx="10672">
                  <c:v>1.53463E-2</c:v>
                </c:pt>
                <c:pt idx="10673">
                  <c:v>1.5875400000000001E-2</c:v>
                </c:pt>
                <c:pt idx="10674">
                  <c:v>1.62261E-2</c:v>
                </c:pt>
                <c:pt idx="10675">
                  <c:v>1.6732500000000001E-2</c:v>
                </c:pt>
                <c:pt idx="10676">
                  <c:v>1.7186900000000001E-2</c:v>
                </c:pt>
                <c:pt idx="10677">
                  <c:v>1.7536800000000002E-2</c:v>
                </c:pt>
                <c:pt idx="10678">
                  <c:v>1.80547E-2</c:v>
                </c:pt>
                <c:pt idx="10679">
                  <c:v>1.83702E-2</c:v>
                </c:pt>
                <c:pt idx="10680">
                  <c:v>1.87891E-2</c:v>
                </c:pt>
                <c:pt idx="10681">
                  <c:v>1.9193200000000001E-2</c:v>
                </c:pt>
                <c:pt idx="10682">
                  <c:v>1.9641100000000002E-2</c:v>
                </c:pt>
                <c:pt idx="10683">
                  <c:v>1.9995599999999999E-2</c:v>
                </c:pt>
                <c:pt idx="10684">
                  <c:v>2.0367900000000001E-2</c:v>
                </c:pt>
                <c:pt idx="10685">
                  <c:v>2.05604E-2</c:v>
                </c:pt>
                <c:pt idx="10686">
                  <c:v>2.1027299999999999E-2</c:v>
                </c:pt>
                <c:pt idx="10687">
                  <c:v>2.1337600000000002E-2</c:v>
                </c:pt>
                <c:pt idx="10688">
                  <c:v>2.1589500000000001E-2</c:v>
                </c:pt>
                <c:pt idx="10689">
                  <c:v>2.1992600000000001E-2</c:v>
                </c:pt>
                <c:pt idx="10690">
                  <c:v>2.2112799999999998E-2</c:v>
                </c:pt>
                <c:pt idx="10691">
                  <c:v>2.2597099999999998E-2</c:v>
                </c:pt>
                <c:pt idx="10692">
                  <c:v>2.2757200000000002E-2</c:v>
                </c:pt>
                <c:pt idx="10693">
                  <c:v>2.3032799999999999E-2</c:v>
                </c:pt>
                <c:pt idx="10694">
                  <c:v>2.3578999999999999E-2</c:v>
                </c:pt>
                <c:pt idx="10695">
                  <c:v>2.3715099999999999E-2</c:v>
                </c:pt>
                <c:pt idx="10696">
                  <c:v>2.4153600000000001E-2</c:v>
                </c:pt>
                <c:pt idx="10697">
                  <c:v>2.4221199999999998E-2</c:v>
                </c:pt>
                <c:pt idx="10698">
                  <c:v>2.4475899999999998E-2</c:v>
                </c:pt>
                <c:pt idx="10699">
                  <c:v>2.49658E-2</c:v>
                </c:pt>
                <c:pt idx="10700">
                  <c:v>2.4911900000000001E-2</c:v>
                </c:pt>
                <c:pt idx="10701">
                  <c:v>2.53472E-2</c:v>
                </c:pt>
                <c:pt idx="10702">
                  <c:v>2.5395600000000001E-2</c:v>
                </c:pt>
                <c:pt idx="10703">
                  <c:v>2.5498400000000001E-2</c:v>
                </c:pt>
                <c:pt idx="10704">
                  <c:v>2.5775300000000001E-2</c:v>
                </c:pt>
                <c:pt idx="10705">
                  <c:v>2.59898E-2</c:v>
                </c:pt>
                <c:pt idx="10706">
                  <c:v>2.6136099999999999E-2</c:v>
                </c:pt>
                <c:pt idx="10707">
                  <c:v>2.62422E-2</c:v>
                </c:pt>
                <c:pt idx="10708">
                  <c:v>2.6219300000000001E-2</c:v>
                </c:pt>
                <c:pt idx="10709">
                  <c:v>2.6542699999999999E-2</c:v>
                </c:pt>
                <c:pt idx="10710">
                  <c:v>2.6697200000000001E-2</c:v>
                </c:pt>
                <c:pt idx="10711">
                  <c:v>2.6636799999999999E-2</c:v>
                </c:pt>
                <c:pt idx="10712">
                  <c:v>2.6799E-2</c:v>
                </c:pt>
                <c:pt idx="10713">
                  <c:v>2.67762E-2</c:v>
                </c:pt>
                <c:pt idx="10714">
                  <c:v>2.6800899999999999E-2</c:v>
                </c:pt>
                <c:pt idx="10715">
                  <c:v>2.6801700000000001E-2</c:v>
                </c:pt>
                <c:pt idx="10716">
                  <c:v>2.6823799999999998E-2</c:v>
                </c:pt>
                <c:pt idx="10717">
                  <c:v>2.6795300000000001E-2</c:v>
                </c:pt>
                <c:pt idx="10718">
                  <c:v>2.6771699999999999E-2</c:v>
                </c:pt>
                <c:pt idx="10719">
                  <c:v>2.6692E-2</c:v>
                </c:pt>
                <c:pt idx="10720">
                  <c:v>2.66897E-2</c:v>
                </c:pt>
                <c:pt idx="10721">
                  <c:v>2.6389099999999999E-2</c:v>
                </c:pt>
                <c:pt idx="10722">
                  <c:v>2.6554500000000002E-2</c:v>
                </c:pt>
                <c:pt idx="10723">
                  <c:v>2.6328500000000001E-2</c:v>
                </c:pt>
                <c:pt idx="10724">
                  <c:v>2.6280700000000001E-2</c:v>
                </c:pt>
                <c:pt idx="10725">
                  <c:v>2.6109E-2</c:v>
                </c:pt>
                <c:pt idx="10726">
                  <c:v>2.5842500000000001E-2</c:v>
                </c:pt>
                <c:pt idx="10727">
                  <c:v>2.57083E-2</c:v>
                </c:pt>
                <c:pt idx="10728">
                  <c:v>2.5533199999999999E-2</c:v>
                </c:pt>
                <c:pt idx="10729">
                  <c:v>2.55184E-2</c:v>
                </c:pt>
                <c:pt idx="10730">
                  <c:v>2.5252699999999999E-2</c:v>
                </c:pt>
                <c:pt idx="10731">
                  <c:v>2.4809600000000001E-2</c:v>
                </c:pt>
                <c:pt idx="10732">
                  <c:v>2.4650999999999999E-2</c:v>
                </c:pt>
                <c:pt idx="10733">
                  <c:v>2.4444899999999999E-2</c:v>
                </c:pt>
                <c:pt idx="10734">
                  <c:v>2.4282999999999999E-2</c:v>
                </c:pt>
                <c:pt idx="10735">
                  <c:v>2.3958400000000001E-2</c:v>
                </c:pt>
                <c:pt idx="10736">
                  <c:v>2.3580799999999999E-2</c:v>
                </c:pt>
                <c:pt idx="10737">
                  <c:v>2.33165E-2</c:v>
                </c:pt>
                <c:pt idx="10738">
                  <c:v>2.3054499999999999E-2</c:v>
                </c:pt>
                <c:pt idx="10739">
                  <c:v>2.27686E-2</c:v>
                </c:pt>
                <c:pt idx="10740">
                  <c:v>2.22826E-2</c:v>
                </c:pt>
                <c:pt idx="10741">
                  <c:v>2.2095E-2</c:v>
                </c:pt>
                <c:pt idx="10742">
                  <c:v>2.1456599999999999E-2</c:v>
                </c:pt>
                <c:pt idx="10743">
                  <c:v>2.13432E-2</c:v>
                </c:pt>
                <c:pt idx="10744">
                  <c:v>2.0759699999999999E-2</c:v>
                </c:pt>
                <c:pt idx="10745">
                  <c:v>2.03202E-2</c:v>
                </c:pt>
                <c:pt idx="10746">
                  <c:v>1.99224E-2</c:v>
                </c:pt>
                <c:pt idx="10747">
                  <c:v>1.9427199999999999E-2</c:v>
                </c:pt>
                <c:pt idx="10748">
                  <c:v>1.8808700000000001E-2</c:v>
                </c:pt>
                <c:pt idx="10749">
                  <c:v>1.8523499999999998E-2</c:v>
                </c:pt>
                <c:pt idx="10750">
                  <c:v>1.79571E-2</c:v>
                </c:pt>
                <c:pt idx="10751">
                  <c:v>1.75383E-2</c:v>
                </c:pt>
                <c:pt idx="10752">
                  <c:v>1.7101000000000002E-2</c:v>
                </c:pt>
                <c:pt idx="10753">
                  <c:v>1.6534299999999998E-2</c:v>
                </c:pt>
                <c:pt idx="10754">
                  <c:v>1.61975E-2</c:v>
                </c:pt>
                <c:pt idx="10755">
                  <c:v>1.55105E-2</c:v>
                </c:pt>
                <c:pt idx="10756">
                  <c:v>1.5199300000000001E-2</c:v>
                </c:pt>
                <c:pt idx="10757">
                  <c:v>1.4778899999999999E-2</c:v>
                </c:pt>
                <c:pt idx="10758">
                  <c:v>1.4187E-2</c:v>
                </c:pt>
                <c:pt idx="10759">
                  <c:v>1.3678900000000001E-2</c:v>
                </c:pt>
                <c:pt idx="10760">
                  <c:v>1.2959500000000001E-2</c:v>
                </c:pt>
                <c:pt idx="10761">
                  <c:v>1.2520099999999999E-2</c:v>
                </c:pt>
                <c:pt idx="10762">
                  <c:v>1.2058299999999999E-2</c:v>
                </c:pt>
                <c:pt idx="10763">
                  <c:v>1.14778E-2</c:v>
                </c:pt>
                <c:pt idx="10764">
                  <c:v>1.09248E-2</c:v>
                </c:pt>
                <c:pt idx="10765">
                  <c:v>1.02942E-2</c:v>
                </c:pt>
                <c:pt idx="10766">
                  <c:v>9.9202300000000004E-3</c:v>
                </c:pt>
                <c:pt idx="10767">
                  <c:v>9.2876699999999996E-3</c:v>
                </c:pt>
                <c:pt idx="10768">
                  <c:v>8.8314699999999993E-3</c:v>
                </c:pt>
                <c:pt idx="10769">
                  <c:v>8.1693600000000005E-3</c:v>
                </c:pt>
                <c:pt idx="10770">
                  <c:v>7.6845699999999999E-3</c:v>
                </c:pt>
                <c:pt idx="10771">
                  <c:v>6.9612399999999996E-3</c:v>
                </c:pt>
                <c:pt idx="10772">
                  <c:v>6.4941499999999997E-3</c:v>
                </c:pt>
                <c:pt idx="10773">
                  <c:v>5.7371100000000001E-3</c:v>
                </c:pt>
                <c:pt idx="10774">
                  <c:v>5.1372800000000001E-3</c:v>
                </c:pt>
                <c:pt idx="10775">
                  <c:v>4.4598299999999997E-3</c:v>
                </c:pt>
                <c:pt idx="10776">
                  <c:v>3.9933800000000004E-3</c:v>
                </c:pt>
                <c:pt idx="10777">
                  <c:v>3.2361E-3</c:v>
                </c:pt>
                <c:pt idx="10778">
                  <c:v>2.79065E-3</c:v>
                </c:pt>
                <c:pt idx="10779">
                  <c:v>2.3443800000000001E-3</c:v>
                </c:pt>
                <c:pt idx="10780">
                  <c:v>1.79729E-3</c:v>
                </c:pt>
                <c:pt idx="10781">
                  <c:v>1.38616E-3</c:v>
                </c:pt>
                <c:pt idx="10782">
                  <c:v>6.0347500000000002E-4</c:v>
                </c:pt>
                <c:pt idx="10783">
                  <c:v>3.2717199999999998E-4</c:v>
                </c:pt>
                <c:pt idx="10784">
                  <c:v>-5.5650199999999995E-4</c:v>
                </c:pt>
                <c:pt idx="10785">
                  <c:v>-9.5419500000000002E-4</c:v>
                </c:pt>
                <c:pt idx="10786">
                  <c:v>-1.3788699999999999E-3</c:v>
                </c:pt>
                <c:pt idx="10787">
                  <c:v>-2.1900800000000001E-3</c:v>
                </c:pt>
                <c:pt idx="10788">
                  <c:v>-2.5831600000000001E-3</c:v>
                </c:pt>
                <c:pt idx="10789">
                  <c:v>-3.36119E-3</c:v>
                </c:pt>
                <c:pt idx="10790">
                  <c:v>-3.76648E-3</c:v>
                </c:pt>
                <c:pt idx="10791">
                  <c:v>-4.3234500000000004E-3</c:v>
                </c:pt>
                <c:pt idx="10792">
                  <c:v>-4.7917599999999999E-3</c:v>
                </c:pt>
                <c:pt idx="10793">
                  <c:v>-5.2098800000000001E-3</c:v>
                </c:pt>
                <c:pt idx="10794">
                  <c:v>-5.7685100000000001E-3</c:v>
                </c:pt>
                <c:pt idx="10795">
                  <c:v>-6.3954099999999998E-3</c:v>
                </c:pt>
                <c:pt idx="10796">
                  <c:v>-6.6440099999999997E-3</c:v>
                </c:pt>
                <c:pt idx="10797">
                  <c:v>-7.1993300000000003E-3</c:v>
                </c:pt>
                <c:pt idx="10798">
                  <c:v>-7.8037200000000001E-3</c:v>
                </c:pt>
                <c:pt idx="10799">
                  <c:v>-8.1314500000000001E-3</c:v>
                </c:pt>
                <c:pt idx="10800">
                  <c:v>-8.7562400000000002E-3</c:v>
                </c:pt>
                <c:pt idx="10801">
                  <c:v>-8.9025200000000006E-3</c:v>
                </c:pt>
                <c:pt idx="10802">
                  <c:v>-9.4436099999999999E-3</c:v>
                </c:pt>
                <c:pt idx="10803">
                  <c:v>-9.9016199999999999E-3</c:v>
                </c:pt>
                <c:pt idx="10804">
                  <c:v>-1.0135699999999999E-2</c:v>
                </c:pt>
                <c:pt idx="10805">
                  <c:v>-1.06082E-2</c:v>
                </c:pt>
                <c:pt idx="10806">
                  <c:v>-1.0792599999999999E-2</c:v>
                </c:pt>
                <c:pt idx="10807">
                  <c:v>-1.11722E-2</c:v>
                </c:pt>
                <c:pt idx="10808">
                  <c:v>-1.15207E-2</c:v>
                </c:pt>
                <c:pt idx="10809">
                  <c:v>-1.16953E-2</c:v>
                </c:pt>
                <c:pt idx="10810">
                  <c:v>-1.2168399999999999E-2</c:v>
                </c:pt>
                <c:pt idx="10811">
                  <c:v>-1.22963E-2</c:v>
                </c:pt>
                <c:pt idx="10812">
                  <c:v>-1.27353E-2</c:v>
                </c:pt>
                <c:pt idx="10813">
                  <c:v>-1.2901299999999999E-2</c:v>
                </c:pt>
                <c:pt idx="10814">
                  <c:v>-1.30683E-2</c:v>
                </c:pt>
                <c:pt idx="10815">
                  <c:v>-1.3447199999999999E-2</c:v>
                </c:pt>
                <c:pt idx="10816">
                  <c:v>-1.3519400000000001E-2</c:v>
                </c:pt>
                <c:pt idx="10817">
                  <c:v>-1.38608E-2</c:v>
                </c:pt>
                <c:pt idx="10818">
                  <c:v>-1.4024500000000001E-2</c:v>
                </c:pt>
                <c:pt idx="10819">
                  <c:v>-1.40246E-2</c:v>
                </c:pt>
                <c:pt idx="10820">
                  <c:v>-1.4138100000000001E-2</c:v>
                </c:pt>
                <c:pt idx="10821">
                  <c:v>-1.4209599999999999E-2</c:v>
                </c:pt>
                <c:pt idx="10822">
                  <c:v>-1.4444200000000001E-2</c:v>
                </c:pt>
                <c:pt idx="10823">
                  <c:v>-1.4478E-2</c:v>
                </c:pt>
                <c:pt idx="10824">
                  <c:v>-1.4385999999999999E-2</c:v>
                </c:pt>
                <c:pt idx="10825">
                  <c:v>-1.4515399999999999E-2</c:v>
                </c:pt>
                <c:pt idx="10826">
                  <c:v>-1.4586500000000001E-2</c:v>
                </c:pt>
                <c:pt idx="10827">
                  <c:v>-1.44639E-2</c:v>
                </c:pt>
                <c:pt idx="10828">
                  <c:v>-1.46683E-2</c:v>
                </c:pt>
                <c:pt idx="10829">
                  <c:v>-1.4416099999999999E-2</c:v>
                </c:pt>
                <c:pt idx="10830">
                  <c:v>-1.43321E-2</c:v>
                </c:pt>
                <c:pt idx="10831">
                  <c:v>-1.4285300000000001E-2</c:v>
                </c:pt>
                <c:pt idx="10832">
                  <c:v>-1.4132499999999999E-2</c:v>
                </c:pt>
                <c:pt idx="10833">
                  <c:v>-1.4071E-2</c:v>
                </c:pt>
                <c:pt idx="10834">
                  <c:v>-1.3824400000000001E-2</c:v>
                </c:pt>
                <c:pt idx="10835">
                  <c:v>-1.3591900000000001E-2</c:v>
                </c:pt>
                <c:pt idx="10836">
                  <c:v>-1.36603E-2</c:v>
                </c:pt>
                <c:pt idx="10837">
                  <c:v>-1.3442900000000001E-2</c:v>
                </c:pt>
                <c:pt idx="10838">
                  <c:v>-1.3126199999999999E-2</c:v>
                </c:pt>
                <c:pt idx="10839">
                  <c:v>-1.3106E-2</c:v>
                </c:pt>
                <c:pt idx="10840">
                  <c:v>-1.2714700000000001E-2</c:v>
                </c:pt>
                <c:pt idx="10841">
                  <c:v>-1.25644E-2</c:v>
                </c:pt>
                <c:pt idx="10842">
                  <c:v>-1.2175200000000001E-2</c:v>
                </c:pt>
                <c:pt idx="10843">
                  <c:v>-1.18745E-2</c:v>
                </c:pt>
                <c:pt idx="10844">
                  <c:v>-1.1696399999999999E-2</c:v>
                </c:pt>
                <c:pt idx="10845">
                  <c:v>-1.1149299999999999E-2</c:v>
                </c:pt>
                <c:pt idx="10846">
                  <c:v>-1.09747E-2</c:v>
                </c:pt>
                <c:pt idx="10847">
                  <c:v>-1.06911E-2</c:v>
                </c:pt>
                <c:pt idx="10848">
                  <c:v>-1.0268899999999999E-2</c:v>
                </c:pt>
                <c:pt idx="10849">
                  <c:v>-9.8937499999999998E-3</c:v>
                </c:pt>
                <c:pt idx="10850">
                  <c:v>-9.4420000000000007E-3</c:v>
                </c:pt>
                <c:pt idx="10851">
                  <c:v>-9.2883700000000007E-3</c:v>
                </c:pt>
                <c:pt idx="10852">
                  <c:v>-8.9081200000000003E-3</c:v>
                </c:pt>
                <c:pt idx="10853">
                  <c:v>-8.2878499999999994E-3</c:v>
                </c:pt>
                <c:pt idx="10854">
                  <c:v>-7.8665000000000002E-3</c:v>
                </c:pt>
                <c:pt idx="10855">
                  <c:v>-7.4590699999999999E-3</c:v>
                </c:pt>
                <c:pt idx="10856">
                  <c:v>-7.0634499999999998E-3</c:v>
                </c:pt>
                <c:pt idx="10857">
                  <c:v>-6.5558600000000002E-3</c:v>
                </c:pt>
                <c:pt idx="10858">
                  <c:v>-6.0687600000000003E-3</c:v>
                </c:pt>
                <c:pt idx="10859">
                  <c:v>-5.5291799999999999E-3</c:v>
                </c:pt>
                <c:pt idx="10860">
                  <c:v>-5.0278600000000003E-3</c:v>
                </c:pt>
                <c:pt idx="10861">
                  <c:v>-4.6392400000000002E-3</c:v>
                </c:pt>
                <c:pt idx="10862">
                  <c:v>-4.0456700000000003E-3</c:v>
                </c:pt>
                <c:pt idx="10863">
                  <c:v>-3.6955600000000001E-3</c:v>
                </c:pt>
                <c:pt idx="10864">
                  <c:v>-3.1092400000000001E-3</c:v>
                </c:pt>
                <c:pt idx="10865">
                  <c:v>-2.6318100000000001E-3</c:v>
                </c:pt>
                <c:pt idx="10866">
                  <c:v>-2.16774E-3</c:v>
                </c:pt>
                <c:pt idx="10867">
                  <c:v>-1.80916E-3</c:v>
                </c:pt>
                <c:pt idx="10868">
                  <c:v>-1.1467599999999999E-3</c:v>
                </c:pt>
                <c:pt idx="10869">
                  <c:v>-6.9465399999999995E-4</c:v>
                </c:pt>
                <c:pt idx="10870">
                  <c:v>-1.3984699999999999E-4</c:v>
                </c:pt>
                <c:pt idx="10871">
                  <c:v>3.7834799999999998E-4</c:v>
                </c:pt>
                <c:pt idx="10872">
                  <c:v>1.0418199999999999E-3</c:v>
                </c:pt>
                <c:pt idx="10873">
                  <c:v>1.3707999999999999E-3</c:v>
                </c:pt>
                <c:pt idx="10874">
                  <c:v>2.0627900000000001E-3</c:v>
                </c:pt>
                <c:pt idx="10875">
                  <c:v>2.5003999999999998E-3</c:v>
                </c:pt>
                <c:pt idx="10876">
                  <c:v>3.26758E-3</c:v>
                </c:pt>
                <c:pt idx="10877">
                  <c:v>3.7628499999999999E-3</c:v>
                </c:pt>
                <c:pt idx="10878">
                  <c:v>4.0907399999999998E-3</c:v>
                </c:pt>
                <c:pt idx="10879">
                  <c:v>4.95269E-3</c:v>
                </c:pt>
                <c:pt idx="10880">
                  <c:v>5.17835E-3</c:v>
                </c:pt>
                <c:pt idx="10881">
                  <c:v>5.8688999999999998E-3</c:v>
                </c:pt>
                <c:pt idx="10882">
                  <c:v>6.5645399999999998E-3</c:v>
                </c:pt>
                <c:pt idx="10883">
                  <c:v>7.1449699999999996E-3</c:v>
                </c:pt>
                <c:pt idx="10884">
                  <c:v>7.6352900000000003E-3</c:v>
                </c:pt>
                <c:pt idx="10885">
                  <c:v>8.0114999999999995E-3</c:v>
                </c:pt>
                <c:pt idx="10886">
                  <c:v>8.6839699999999992E-3</c:v>
                </c:pt>
                <c:pt idx="10887">
                  <c:v>9.2645799999999997E-3</c:v>
                </c:pt>
                <c:pt idx="10888">
                  <c:v>9.7887200000000008E-3</c:v>
                </c:pt>
                <c:pt idx="10889">
                  <c:v>1.0308100000000001E-2</c:v>
                </c:pt>
                <c:pt idx="10890">
                  <c:v>1.08837E-2</c:v>
                </c:pt>
                <c:pt idx="10891">
                  <c:v>1.13258E-2</c:v>
                </c:pt>
                <c:pt idx="10892">
                  <c:v>1.20527E-2</c:v>
                </c:pt>
                <c:pt idx="10893">
                  <c:v>1.2618799999999999E-2</c:v>
                </c:pt>
                <c:pt idx="10894">
                  <c:v>1.31924E-2</c:v>
                </c:pt>
                <c:pt idx="10895">
                  <c:v>1.3672E-2</c:v>
                </c:pt>
                <c:pt idx="10896">
                  <c:v>1.4097E-2</c:v>
                </c:pt>
                <c:pt idx="10897">
                  <c:v>1.4854300000000001E-2</c:v>
                </c:pt>
                <c:pt idx="10898">
                  <c:v>1.5082E-2</c:v>
                </c:pt>
                <c:pt idx="10899">
                  <c:v>1.5536299999999999E-2</c:v>
                </c:pt>
                <c:pt idx="10900">
                  <c:v>1.59971E-2</c:v>
                </c:pt>
                <c:pt idx="10901">
                  <c:v>1.6493799999999999E-2</c:v>
                </c:pt>
                <c:pt idx="10902">
                  <c:v>1.7017500000000001E-2</c:v>
                </c:pt>
                <c:pt idx="10903">
                  <c:v>1.7390900000000001E-2</c:v>
                </c:pt>
                <c:pt idx="10904">
                  <c:v>1.79677E-2</c:v>
                </c:pt>
                <c:pt idx="10905">
                  <c:v>1.84881E-2</c:v>
                </c:pt>
                <c:pt idx="10906">
                  <c:v>1.88398E-2</c:v>
                </c:pt>
                <c:pt idx="10907">
                  <c:v>1.9461599999999999E-2</c:v>
                </c:pt>
                <c:pt idx="10908">
                  <c:v>1.98114E-2</c:v>
                </c:pt>
                <c:pt idx="10909">
                  <c:v>2.0115000000000001E-2</c:v>
                </c:pt>
                <c:pt idx="10910">
                  <c:v>2.0617799999999999E-2</c:v>
                </c:pt>
                <c:pt idx="10911">
                  <c:v>2.1035999999999999E-2</c:v>
                </c:pt>
                <c:pt idx="10912">
                  <c:v>2.1448100000000001E-2</c:v>
                </c:pt>
                <c:pt idx="10913">
                  <c:v>2.17953E-2</c:v>
                </c:pt>
                <c:pt idx="10914">
                  <c:v>2.1979200000000001E-2</c:v>
                </c:pt>
                <c:pt idx="10915">
                  <c:v>2.2576499999999999E-2</c:v>
                </c:pt>
                <c:pt idx="10916">
                  <c:v>2.2936600000000001E-2</c:v>
                </c:pt>
                <c:pt idx="10917">
                  <c:v>2.3416099999999999E-2</c:v>
                </c:pt>
                <c:pt idx="10918">
                  <c:v>2.3706499999999998E-2</c:v>
                </c:pt>
                <c:pt idx="10919">
                  <c:v>2.40591E-2</c:v>
                </c:pt>
                <c:pt idx="10920">
                  <c:v>2.4261100000000001E-2</c:v>
                </c:pt>
                <c:pt idx="10921">
                  <c:v>2.47852E-2</c:v>
                </c:pt>
                <c:pt idx="10922">
                  <c:v>2.4849E-2</c:v>
                </c:pt>
                <c:pt idx="10923">
                  <c:v>2.5203799999999998E-2</c:v>
                </c:pt>
                <c:pt idx="10924">
                  <c:v>2.55131E-2</c:v>
                </c:pt>
                <c:pt idx="10925">
                  <c:v>2.5675E-2</c:v>
                </c:pt>
                <c:pt idx="10926">
                  <c:v>2.6092400000000002E-2</c:v>
                </c:pt>
                <c:pt idx="10927">
                  <c:v>2.6251199999999999E-2</c:v>
                </c:pt>
                <c:pt idx="10928">
                  <c:v>2.6397400000000001E-2</c:v>
                </c:pt>
                <c:pt idx="10929">
                  <c:v>2.6897299999999999E-2</c:v>
                </c:pt>
                <c:pt idx="10930">
                  <c:v>2.7042699999999999E-2</c:v>
                </c:pt>
                <c:pt idx="10931">
                  <c:v>2.7377100000000001E-2</c:v>
                </c:pt>
                <c:pt idx="10932">
                  <c:v>2.7590300000000002E-2</c:v>
                </c:pt>
                <c:pt idx="10933">
                  <c:v>2.7674600000000001E-2</c:v>
                </c:pt>
                <c:pt idx="10934">
                  <c:v>2.81193E-2</c:v>
                </c:pt>
                <c:pt idx="10935">
                  <c:v>2.81941E-2</c:v>
                </c:pt>
                <c:pt idx="10936">
                  <c:v>2.8450699999999999E-2</c:v>
                </c:pt>
                <c:pt idx="10937">
                  <c:v>2.8534299999999999E-2</c:v>
                </c:pt>
                <c:pt idx="10938">
                  <c:v>2.8605700000000001E-2</c:v>
                </c:pt>
                <c:pt idx="10939">
                  <c:v>2.8994800000000001E-2</c:v>
                </c:pt>
                <c:pt idx="10940">
                  <c:v>2.8963900000000001E-2</c:v>
                </c:pt>
                <c:pt idx="10941">
                  <c:v>2.9192900000000001E-2</c:v>
                </c:pt>
                <c:pt idx="10942">
                  <c:v>2.9246100000000001E-2</c:v>
                </c:pt>
                <c:pt idx="10943">
                  <c:v>2.9131500000000001E-2</c:v>
                </c:pt>
                <c:pt idx="10944">
                  <c:v>2.9475399999999999E-2</c:v>
                </c:pt>
                <c:pt idx="10945">
                  <c:v>2.94636E-2</c:v>
                </c:pt>
                <c:pt idx="10946">
                  <c:v>2.9751699999999999E-2</c:v>
                </c:pt>
                <c:pt idx="10947">
                  <c:v>2.9681699999999998E-2</c:v>
                </c:pt>
                <c:pt idx="10948">
                  <c:v>2.9668199999999999E-2</c:v>
                </c:pt>
                <c:pt idx="10949">
                  <c:v>2.9883300000000002E-2</c:v>
                </c:pt>
                <c:pt idx="10950">
                  <c:v>2.9829000000000001E-2</c:v>
                </c:pt>
                <c:pt idx="10951">
                  <c:v>2.98982E-2</c:v>
                </c:pt>
                <c:pt idx="10952">
                  <c:v>3.0033500000000001E-2</c:v>
                </c:pt>
                <c:pt idx="10953">
                  <c:v>2.98964E-2</c:v>
                </c:pt>
                <c:pt idx="10954">
                  <c:v>2.9919299999999999E-2</c:v>
                </c:pt>
                <c:pt idx="10955">
                  <c:v>3.0142700000000001E-2</c:v>
                </c:pt>
                <c:pt idx="10956">
                  <c:v>3.0049300000000001E-2</c:v>
                </c:pt>
                <c:pt idx="10957">
                  <c:v>3.00962E-2</c:v>
                </c:pt>
                <c:pt idx="10958">
                  <c:v>3.01547E-2</c:v>
                </c:pt>
                <c:pt idx="10959">
                  <c:v>3.0097700000000002E-2</c:v>
                </c:pt>
                <c:pt idx="10960">
                  <c:v>3.02178E-2</c:v>
                </c:pt>
                <c:pt idx="10961">
                  <c:v>3.0052700000000002E-2</c:v>
                </c:pt>
                <c:pt idx="10962">
                  <c:v>3.0075999999999999E-2</c:v>
                </c:pt>
                <c:pt idx="10963">
                  <c:v>3.0125300000000001E-2</c:v>
                </c:pt>
                <c:pt idx="10964">
                  <c:v>2.9970400000000001E-2</c:v>
                </c:pt>
                <c:pt idx="10965">
                  <c:v>2.9896800000000001E-2</c:v>
                </c:pt>
                <c:pt idx="10966">
                  <c:v>2.9865300000000001E-2</c:v>
                </c:pt>
                <c:pt idx="10967">
                  <c:v>2.9753999999999999E-2</c:v>
                </c:pt>
                <c:pt idx="10968">
                  <c:v>2.9777700000000001E-2</c:v>
                </c:pt>
                <c:pt idx="10969">
                  <c:v>2.9686400000000002E-2</c:v>
                </c:pt>
                <c:pt idx="10970">
                  <c:v>2.9760399999999999E-2</c:v>
                </c:pt>
                <c:pt idx="10971">
                  <c:v>2.9476100000000002E-2</c:v>
                </c:pt>
                <c:pt idx="10972">
                  <c:v>2.9470099999999999E-2</c:v>
                </c:pt>
                <c:pt idx="10973">
                  <c:v>2.9410800000000001E-2</c:v>
                </c:pt>
                <c:pt idx="10974">
                  <c:v>2.9337200000000001E-2</c:v>
                </c:pt>
                <c:pt idx="10975">
                  <c:v>2.9370400000000001E-2</c:v>
                </c:pt>
                <c:pt idx="10976">
                  <c:v>2.8994900000000001E-2</c:v>
                </c:pt>
                <c:pt idx="10977">
                  <c:v>2.8948100000000001E-2</c:v>
                </c:pt>
                <c:pt idx="10978">
                  <c:v>2.8923999999999998E-2</c:v>
                </c:pt>
                <c:pt idx="10979">
                  <c:v>2.87046E-2</c:v>
                </c:pt>
                <c:pt idx="10980">
                  <c:v>2.8736100000000001E-2</c:v>
                </c:pt>
                <c:pt idx="10981">
                  <c:v>2.8543200000000001E-2</c:v>
                </c:pt>
                <c:pt idx="10982">
                  <c:v>2.8278000000000001E-2</c:v>
                </c:pt>
                <c:pt idx="10983">
                  <c:v>2.83431E-2</c:v>
                </c:pt>
                <c:pt idx="10984">
                  <c:v>2.8157399999999999E-2</c:v>
                </c:pt>
                <c:pt idx="10985">
                  <c:v>2.8117400000000001E-2</c:v>
                </c:pt>
                <c:pt idx="10986">
                  <c:v>2.7995099999999998E-2</c:v>
                </c:pt>
                <c:pt idx="10987">
                  <c:v>2.7878500000000001E-2</c:v>
                </c:pt>
                <c:pt idx="10988">
                  <c:v>2.75777E-2</c:v>
                </c:pt>
                <c:pt idx="10989">
                  <c:v>2.7738800000000001E-2</c:v>
                </c:pt>
                <c:pt idx="10990">
                  <c:v>2.7381200000000001E-2</c:v>
                </c:pt>
                <c:pt idx="10991">
                  <c:v>2.73867E-2</c:v>
                </c:pt>
                <c:pt idx="10992">
                  <c:v>2.7016999999999999E-2</c:v>
                </c:pt>
                <c:pt idx="10993">
                  <c:v>2.7040000000000002E-2</c:v>
                </c:pt>
                <c:pt idx="10994">
                  <c:v>2.6977899999999999E-2</c:v>
                </c:pt>
                <c:pt idx="10995">
                  <c:v>2.6474999999999999E-2</c:v>
                </c:pt>
                <c:pt idx="10996">
                  <c:v>2.6623299999999999E-2</c:v>
                </c:pt>
                <c:pt idx="10997">
                  <c:v>2.61798E-2</c:v>
                </c:pt>
                <c:pt idx="10998">
                  <c:v>2.6046E-2</c:v>
                </c:pt>
                <c:pt idx="10999">
                  <c:v>2.5864600000000001E-2</c:v>
                </c:pt>
                <c:pt idx="11000">
                  <c:v>2.5585900000000002E-2</c:v>
                </c:pt>
                <c:pt idx="11001">
                  <c:v>2.5607899999999999E-2</c:v>
                </c:pt>
                <c:pt idx="11002">
                  <c:v>2.5314699999999999E-2</c:v>
                </c:pt>
                <c:pt idx="11003">
                  <c:v>2.5025499999999999E-2</c:v>
                </c:pt>
                <c:pt idx="11004">
                  <c:v>2.49103E-2</c:v>
                </c:pt>
                <c:pt idx="11005">
                  <c:v>2.4559000000000001E-2</c:v>
                </c:pt>
                <c:pt idx="11006">
                  <c:v>2.4494800000000001E-2</c:v>
                </c:pt>
                <c:pt idx="11007">
                  <c:v>2.4388400000000001E-2</c:v>
                </c:pt>
                <c:pt idx="11008">
                  <c:v>2.4099499999999999E-2</c:v>
                </c:pt>
                <c:pt idx="11009">
                  <c:v>2.4054499999999999E-2</c:v>
                </c:pt>
                <c:pt idx="11010">
                  <c:v>2.3681600000000001E-2</c:v>
                </c:pt>
                <c:pt idx="11011">
                  <c:v>2.3382400000000001E-2</c:v>
                </c:pt>
                <c:pt idx="11012">
                  <c:v>2.33533E-2</c:v>
                </c:pt>
                <c:pt idx="11013">
                  <c:v>2.3218300000000001E-2</c:v>
                </c:pt>
                <c:pt idx="11014">
                  <c:v>2.27616E-2</c:v>
                </c:pt>
                <c:pt idx="11015">
                  <c:v>2.2744199999999999E-2</c:v>
                </c:pt>
                <c:pt idx="11016">
                  <c:v>2.2387000000000001E-2</c:v>
                </c:pt>
                <c:pt idx="11017">
                  <c:v>2.2258799999999999E-2</c:v>
                </c:pt>
                <c:pt idx="11018">
                  <c:v>2.2061500000000001E-2</c:v>
                </c:pt>
                <c:pt idx="11019">
                  <c:v>2.1850100000000001E-2</c:v>
                </c:pt>
                <c:pt idx="11020">
                  <c:v>2.15412E-2</c:v>
                </c:pt>
                <c:pt idx="11021">
                  <c:v>2.1233200000000001E-2</c:v>
                </c:pt>
                <c:pt idx="11022">
                  <c:v>2.0990200000000001E-2</c:v>
                </c:pt>
                <c:pt idx="11023">
                  <c:v>2.0573999999999999E-2</c:v>
                </c:pt>
                <c:pt idx="11024">
                  <c:v>2.0132899999999999E-2</c:v>
                </c:pt>
                <c:pt idx="11025">
                  <c:v>1.99294E-2</c:v>
                </c:pt>
                <c:pt idx="11026">
                  <c:v>1.95227E-2</c:v>
                </c:pt>
                <c:pt idx="11027">
                  <c:v>1.91682E-2</c:v>
                </c:pt>
                <c:pt idx="11028">
                  <c:v>1.8846399999999999E-2</c:v>
                </c:pt>
                <c:pt idx="11029">
                  <c:v>1.8489999999999999E-2</c:v>
                </c:pt>
                <c:pt idx="11030">
                  <c:v>1.8308100000000001E-2</c:v>
                </c:pt>
                <c:pt idx="11031">
                  <c:v>1.7802100000000001E-2</c:v>
                </c:pt>
                <c:pt idx="11032">
                  <c:v>1.7721399999999998E-2</c:v>
                </c:pt>
                <c:pt idx="11033">
                  <c:v>1.7344499999999999E-2</c:v>
                </c:pt>
                <c:pt idx="11034">
                  <c:v>1.6770699999999999E-2</c:v>
                </c:pt>
                <c:pt idx="11035">
                  <c:v>1.64236E-2</c:v>
                </c:pt>
                <c:pt idx="11036">
                  <c:v>1.6193200000000001E-2</c:v>
                </c:pt>
                <c:pt idx="11037">
                  <c:v>1.5734100000000001E-2</c:v>
                </c:pt>
                <c:pt idx="11038">
                  <c:v>1.5357300000000001E-2</c:v>
                </c:pt>
                <c:pt idx="11039">
                  <c:v>1.4637600000000001E-2</c:v>
                </c:pt>
                <c:pt idx="11040">
                  <c:v>1.43724E-2</c:v>
                </c:pt>
                <c:pt idx="11041">
                  <c:v>1.4109699999999999E-2</c:v>
                </c:pt>
                <c:pt idx="11042">
                  <c:v>1.33802E-2</c:v>
                </c:pt>
                <c:pt idx="11043">
                  <c:v>1.31723E-2</c:v>
                </c:pt>
                <c:pt idx="11044">
                  <c:v>1.25027E-2</c:v>
                </c:pt>
                <c:pt idx="11045">
                  <c:v>1.2097999999999999E-2</c:v>
                </c:pt>
                <c:pt idx="11046">
                  <c:v>1.15291E-2</c:v>
                </c:pt>
                <c:pt idx="11047">
                  <c:v>1.0958499999999999E-2</c:v>
                </c:pt>
                <c:pt idx="11048">
                  <c:v>1.06141E-2</c:v>
                </c:pt>
                <c:pt idx="11049">
                  <c:v>9.9854499999999999E-3</c:v>
                </c:pt>
                <c:pt idx="11050">
                  <c:v>9.3277299999999994E-3</c:v>
                </c:pt>
                <c:pt idx="11051">
                  <c:v>8.8601800000000005E-3</c:v>
                </c:pt>
                <c:pt idx="11052">
                  <c:v>8.3433699999999993E-3</c:v>
                </c:pt>
                <c:pt idx="11053">
                  <c:v>7.7043700000000003E-3</c:v>
                </c:pt>
                <c:pt idx="11054">
                  <c:v>7.2472700000000001E-3</c:v>
                </c:pt>
                <c:pt idx="11055">
                  <c:v>6.6924100000000002E-3</c:v>
                </c:pt>
                <c:pt idx="11056">
                  <c:v>6.2656700000000001E-3</c:v>
                </c:pt>
                <c:pt idx="11057">
                  <c:v>5.5422300000000004E-3</c:v>
                </c:pt>
                <c:pt idx="11058">
                  <c:v>4.9609099999999998E-3</c:v>
                </c:pt>
                <c:pt idx="11059">
                  <c:v>4.5380100000000003E-3</c:v>
                </c:pt>
                <c:pt idx="11060">
                  <c:v>3.8458699999999999E-3</c:v>
                </c:pt>
                <c:pt idx="11061">
                  <c:v>3.3282099999999998E-3</c:v>
                </c:pt>
                <c:pt idx="11062">
                  <c:v>2.5363299999999998E-3</c:v>
                </c:pt>
                <c:pt idx="11063">
                  <c:v>2.05361E-3</c:v>
                </c:pt>
                <c:pt idx="11064">
                  <c:v>1.3779E-3</c:v>
                </c:pt>
                <c:pt idx="11065">
                  <c:v>6.0700499999999998E-4</c:v>
                </c:pt>
                <c:pt idx="11066">
                  <c:v>1.0062500000000001E-4</c:v>
                </c:pt>
                <c:pt idx="11067">
                  <c:v>-8.9291800000000003E-4</c:v>
                </c:pt>
                <c:pt idx="11068">
                  <c:v>-1.3685100000000001E-3</c:v>
                </c:pt>
                <c:pt idx="11069">
                  <c:v>-2.1172700000000001E-3</c:v>
                </c:pt>
                <c:pt idx="11070">
                  <c:v>-2.66666E-3</c:v>
                </c:pt>
                <c:pt idx="11071">
                  <c:v>-3.3640200000000001E-3</c:v>
                </c:pt>
                <c:pt idx="11072">
                  <c:v>-4.0118699999999998E-3</c:v>
                </c:pt>
                <c:pt idx="11073">
                  <c:v>-4.8047699999999999E-3</c:v>
                </c:pt>
                <c:pt idx="11074">
                  <c:v>-5.4082799999999997E-3</c:v>
                </c:pt>
                <c:pt idx="11075">
                  <c:v>-6.0203499999999998E-3</c:v>
                </c:pt>
                <c:pt idx="11076">
                  <c:v>-6.7776399999999997E-3</c:v>
                </c:pt>
                <c:pt idx="11077">
                  <c:v>-7.3220999999999998E-3</c:v>
                </c:pt>
                <c:pt idx="11078">
                  <c:v>-8.2293499999999999E-3</c:v>
                </c:pt>
                <c:pt idx="11079">
                  <c:v>-8.8774200000000004E-3</c:v>
                </c:pt>
                <c:pt idx="11080">
                  <c:v>-9.6256899999999992E-3</c:v>
                </c:pt>
                <c:pt idx="11081">
                  <c:v>-1.0342799999999999E-2</c:v>
                </c:pt>
                <c:pt idx="11082">
                  <c:v>-1.0954E-2</c:v>
                </c:pt>
                <c:pt idx="11083">
                  <c:v>-1.1738200000000001E-2</c:v>
                </c:pt>
                <c:pt idx="11084">
                  <c:v>-1.24245E-2</c:v>
                </c:pt>
                <c:pt idx="11085">
                  <c:v>-1.3061E-2</c:v>
                </c:pt>
                <c:pt idx="11086">
                  <c:v>-1.39267E-2</c:v>
                </c:pt>
                <c:pt idx="11087">
                  <c:v>-1.45206E-2</c:v>
                </c:pt>
                <c:pt idx="11088">
                  <c:v>-1.53151E-2</c:v>
                </c:pt>
                <c:pt idx="11089">
                  <c:v>-1.5933200000000002E-2</c:v>
                </c:pt>
                <c:pt idx="11090">
                  <c:v>-1.68068E-2</c:v>
                </c:pt>
                <c:pt idx="11091">
                  <c:v>-1.7437600000000001E-2</c:v>
                </c:pt>
                <c:pt idx="11092">
                  <c:v>-1.8244199999999999E-2</c:v>
                </c:pt>
                <c:pt idx="11093">
                  <c:v>-1.8912700000000001E-2</c:v>
                </c:pt>
                <c:pt idx="11094">
                  <c:v>-1.9572300000000001E-2</c:v>
                </c:pt>
                <c:pt idx="11095">
                  <c:v>-2.0287699999999999E-2</c:v>
                </c:pt>
                <c:pt idx="11096">
                  <c:v>-2.11364E-2</c:v>
                </c:pt>
                <c:pt idx="11097">
                  <c:v>-2.1793300000000002E-2</c:v>
                </c:pt>
                <c:pt idx="11098">
                  <c:v>-2.2475100000000001E-2</c:v>
                </c:pt>
                <c:pt idx="11099">
                  <c:v>-2.3078100000000001E-2</c:v>
                </c:pt>
                <c:pt idx="11100">
                  <c:v>-2.39879E-2</c:v>
                </c:pt>
                <c:pt idx="11101">
                  <c:v>-2.45731E-2</c:v>
                </c:pt>
                <c:pt idx="11102">
                  <c:v>-2.5426199999999999E-2</c:v>
                </c:pt>
                <c:pt idx="11103">
                  <c:v>-2.58906E-2</c:v>
                </c:pt>
                <c:pt idx="11104">
                  <c:v>-2.6823300000000001E-2</c:v>
                </c:pt>
                <c:pt idx="11105">
                  <c:v>-2.74078E-2</c:v>
                </c:pt>
                <c:pt idx="11106">
                  <c:v>-2.8218199999999999E-2</c:v>
                </c:pt>
                <c:pt idx="11107">
                  <c:v>-2.8925200000000002E-2</c:v>
                </c:pt>
                <c:pt idx="11108">
                  <c:v>-2.9497900000000001E-2</c:v>
                </c:pt>
                <c:pt idx="11109">
                  <c:v>-3.0312800000000001E-2</c:v>
                </c:pt>
                <c:pt idx="11110">
                  <c:v>-3.0978700000000001E-2</c:v>
                </c:pt>
                <c:pt idx="11111">
                  <c:v>-3.1496999999999997E-2</c:v>
                </c:pt>
                <c:pt idx="11112">
                  <c:v>-3.2447900000000002E-2</c:v>
                </c:pt>
                <c:pt idx="11113">
                  <c:v>-3.3096399999999998E-2</c:v>
                </c:pt>
                <c:pt idx="11114">
                  <c:v>-3.3649699999999998E-2</c:v>
                </c:pt>
                <c:pt idx="11115">
                  <c:v>-3.4435500000000001E-2</c:v>
                </c:pt>
                <c:pt idx="11116">
                  <c:v>-3.5099699999999998E-2</c:v>
                </c:pt>
                <c:pt idx="11117">
                  <c:v>-3.59002E-2</c:v>
                </c:pt>
                <c:pt idx="11118">
                  <c:v>-3.6313400000000003E-2</c:v>
                </c:pt>
                <c:pt idx="11119">
                  <c:v>-3.7189600000000003E-2</c:v>
                </c:pt>
                <c:pt idx="11120">
                  <c:v>-3.7911100000000003E-2</c:v>
                </c:pt>
                <c:pt idx="11121">
                  <c:v>-3.8384500000000002E-2</c:v>
                </c:pt>
                <c:pt idx="11122">
                  <c:v>-3.9098399999999998E-2</c:v>
                </c:pt>
                <c:pt idx="11123">
                  <c:v>-3.9735100000000002E-2</c:v>
                </c:pt>
                <c:pt idx="11124">
                  <c:v>-4.0443300000000001E-2</c:v>
                </c:pt>
                <c:pt idx="11125">
                  <c:v>-4.0946099999999999E-2</c:v>
                </c:pt>
                <c:pt idx="11126">
                  <c:v>-4.1611000000000002E-2</c:v>
                </c:pt>
                <c:pt idx="11127">
                  <c:v>-4.23264E-2</c:v>
                </c:pt>
                <c:pt idx="11128">
                  <c:v>-4.2847799999999998E-2</c:v>
                </c:pt>
                <c:pt idx="11129">
                  <c:v>-4.3643599999999998E-2</c:v>
                </c:pt>
                <c:pt idx="11130">
                  <c:v>-4.4292600000000001E-2</c:v>
                </c:pt>
                <c:pt idx="11131">
                  <c:v>-4.47334E-2</c:v>
                </c:pt>
                <c:pt idx="11132">
                  <c:v>-4.5275999999999997E-2</c:v>
                </c:pt>
                <c:pt idx="11133">
                  <c:v>-4.5924300000000001E-2</c:v>
                </c:pt>
                <c:pt idx="11134">
                  <c:v>-4.63989E-2</c:v>
                </c:pt>
                <c:pt idx="11135">
                  <c:v>-4.7050099999999997E-2</c:v>
                </c:pt>
                <c:pt idx="11136">
                  <c:v>-4.7650999999999999E-2</c:v>
                </c:pt>
                <c:pt idx="11137">
                  <c:v>-4.7983499999999998E-2</c:v>
                </c:pt>
                <c:pt idx="11138">
                  <c:v>-4.8626599999999999E-2</c:v>
                </c:pt>
                <c:pt idx="11139">
                  <c:v>-4.91406E-2</c:v>
                </c:pt>
                <c:pt idx="11140">
                  <c:v>-4.9597700000000002E-2</c:v>
                </c:pt>
                <c:pt idx="11141">
                  <c:v>-5.0321699999999997E-2</c:v>
                </c:pt>
                <c:pt idx="11142">
                  <c:v>-5.0483699999999999E-2</c:v>
                </c:pt>
                <c:pt idx="11143">
                  <c:v>-5.1079399999999997E-2</c:v>
                </c:pt>
                <c:pt idx="11144">
                  <c:v>-5.1456200000000001E-2</c:v>
                </c:pt>
                <c:pt idx="11145">
                  <c:v>-5.1881900000000002E-2</c:v>
                </c:pt>
                <c:pt idx="11146">
                  <c:v>-5.2462399999999999E-2</c:v>
                </c:pt>
                <c:pt idx="11147">
                  <c:v>-5.2698799999999997E-2</c:v>
                </c:pt>
                <c:pt idx="11148">
                  <c:v>-5.3349800000000003E-2</c:v>
                </c:pt>
                <c:pt idx="11149">
                  <c:v>-5.3932800000000003E-2</c:v>
                </c:pt>
                <c:pt idx="11150">
                  <c:v>-5.4362000000000001E-2</c:v>
                </c:pt>
                <c:pt idx="11151">
                  <c:v>-5.46793E-2</c:v>
                </c:pt>
                <c:pt idx="11152">
                  <c:v>-5.5308599999999999E-2</c:v>
                </c:pt>
                <c:pt idx="11153">
                  <c:v>-5.5439700000000001E-2</c:v>
                </c:pt>
                <c:pt idx="11154">
                  <c:v>-5.6012800000000001E-2</c:v>
                </c:pt>
                <c:pt idx="11155">
                  <c:v>-5.63286E-2</c:v>
                </c:pt>
                <c:pt idx="11156">
                  <c:v>-5.6624899999999999E-2</c:v>
                </c:pt>
                <c:pt idx="11157">
                  <c:v>-5.6881000000000001E-2</c:v>
                </c:pt>
                <c:pt idx="11158">
                  <c:v>-5.72294E-2</c:v>
                </c:pt>
                <c:pt idx="11159">
                  <c:v>-5.7666299999999997E-2</c:v>
                </c:pt>
                <c:pt idx="11160">
                  <c:v>-5.79152E-2</c:v>
                </c:pt>
                <c:pt idx="11161">
                  <c:v>-5.82499E-2</c:v>
                </c:pt>
                <c:pt idx="11162">
                  <c:v>-5.8472000000000003E-2</c:v>
                </c:pt>
                <c:pt idx="11163">
                  <c:v>-5.8747500000000001E-2</c:v>
                </c:pt>
                <c:pt idx="11164">
                  <c:v>-5.9301800000000002E-2</c:v>
                </c:pt>
                <c:pt idx="11165">
                  <c:v>-5.9501199999999997E-2</c:v>
                </c:pt>
                <c:pt idx="11166">
                  <c:v>-5.9661499999999999E-2</c:v>
                </c:pt>
                <c:pt idx="11167">
                  <c:v>-6.0022399999999997E-2</c:v>
                </c:pt>
                <c:pt idx="11168">
                  <c:v>-6.0157500000000003E-2</c:v>
                </c:pt>
                <c:pt idx="11169">
                  <c:v>-6.0418899999999998E-2</c:v>
                </c:pt>
                <c:pt idx="11170">
                  <c:v>-6.0942799999999998E-2</c:v>
                </c:pt>
                <c:pt idx="11171">
                  <c:v>-6.09694E-2</c:v>
                </c:pt>
                <c:pt idx="11172">
                  <c:v>-6.1329700000000001E-2</c:v>
                </c:pt>
                <c:pt idx="11173">
                  <c:v>-6.12715E-2</c:v>
                </c:pt>
                <c:pt idx="11174">
                  <c:v>-6.1721699999999997E-2</c:v>
                </c:pt>
                <c:pt idx="11175">
                  <c:v>-6.1948900000000001E-2</c:v>
                </c:pt>
                <c:pt idx="11176">
                  <c:v>-6.1910800000000002E-2</c:v>
                </c:pt>
                <c:pt idx="11177">
                  <c:v>-6.2343599999999999E-2</c:v>
                </c:pt>
                <c:pt idx="11178">
                  <c:v>-6.22553E-2</c:v>
                </c:pt>
                <c:pt idx="11179">
                  <c:v>-6.2435699999999997E-2</c:v>
                </c:pt>
                <c:pt idx="11180">
                  <c:v>-6.2611200000000006E-2</c:v>
                </c:pt>
                <c:pt idx="11181">
                  <c:v>-6.2577999999999995E-2</c:v>
                </c:pt>
                <c:pt idx="11182">
                  <c:v>-6.2772400000000006E-2</c:v>
                </c:pt>
                <c:pt idx="11183">
                  <c:v>-6.2726699999999996E-2</c:v>
                </c:pt>
                <c:pt idx="11184">
                  <c:v>-6.2876699999999994E-2</c:v>
                </c:pt>
                <c:pt idx="11185">
                  <c:v>-6.2854400000000005E-2</c:v>
                </c:pt>
                <c:pt idx="11186">
                  <c:v>-6.2876299999999996E-2</c:v>
                </c:pt>
                <c:pt idx="11187">
                  <c:v>-6.3029600000000005E-2</c:v>
                </c:pt>
                <c:pt idx="11188">
                  <c:v>-6.2857899999999994E-2</c:v>
                </c:pt>
                <c:pt idx="11189">
                  <c:v>-6.2929799999999994E-2</c:v>
                </c:pt>
                <c:pt idx="11190">
                  <c:v>-6.29136E-2</c:v>
                </c:pt>
                <c:pt idx="11191">
                  <c:v>-6.3052300000000006E-2</c:v>
                </c:pt>
                <c:pt idx="11192">
                  <c:v>-6.3106800000000005E-2</c:v>
                </c:pt>
                <c:pt idx="11193">
                  <c:v>-6.3160099999999997E-2</c:v>
                </c:pt>
                <c:pt idx="11194">
                  <c:v>-6.2900899999999996E-2</c:v>
                </c:pt>
                <c:pt idx="11195">
                  <c:v>-6.2936800000000001E-2</c:v>
                </c:pt>
                <c:pt idx="11196">
                  <c:v>-6.2908199999999997E-2</c:v>
                </c:pt>
                <c:pt idx="11197">
                  <c:v>-6.2830499999999997E-2</c:v>
                </c:pt>
                <c:pt idx="11198">
                  <c:v>-6.2907699999999997E-2</c:v>
                </c:pt>
                <c:pt idx="11199">
                  <c:v>-6.2628900000000001E-2</c:v>
                </c:pt>
                <c:pt idx="11200">
                  <c:v>-6.2485600000000002E-2</c:v>
                </c:pt>
                <c:pt idx="11201">
                  <c:v>-6.2445100000000003E-2</c:v>
                </c:pt>
                <c:pt idx="11202">
                  <c:v>-6.2163700000000002E-2</c:v>
                </c:pt>
                <c:pt idx="11203">
                  <c:v>-6.2245099999999998E-2</c:v>
                </c:pt>
                <c:pt idx="11204">
                  <c:v>-6.2038599999999999E-2</c:v>
                </c:pt>
                <c:pt idx="11205">
                  <c:v>-6.1753299999999997E-2</c:v>
                </c:pt>
                <c:pt idx="11206">
                  <c:v>-6.1799100000000003E-2</c:v>
                </c:pt>
                <c:pt idx="11207">
                  <c:v>-6.1397599999999997E-2</c:v>
                </c:pt>
                <c:pt idx="11208">
                  <c:v>-6.1318200000000003E-2</c:v>
                </c:pt>
                <c:pt idx="11209">
                  <c:v>-6.0883199999999998E-2</c:v>
                </c:pt>
                <c:pt idx="11210">
                  <c:v>-6.0702100000000002E-2</c:v>
                </c:pt>
                <c:pt idx="11211">
                  <c:v>-6.0592399999999998E-2</c:v>
                </c:pt>
                <c:pt idx="11212">
                  <c:v>-6.0186999999999997E-2</c:v>
                </c:pt>
                <c:pt idx="11213">
                  <c:v>-6.0009699999999999E-2</c:v>
                </c:pt>
                <c:pt idx="11214">
                  <c:v>-5.9576900000000002E-2</c:v>
                </c:pt>
                <c:pt idx="11215">
                  <c:v>-5.9335100000000002E-2</c:v>
                </c:pt>
                <c:pt idx="11216">
                  <c:v>-5.91374E-2</c:v>
                </c:pt>
                <c:pt idx="11217">
                  <c:v>-5.86483E-2</c:v>
                </c:pt>
                <c:pt idx="11218">
                  <c:v>-5.8429200000000001E-2</c:v>
                </c:pt>
                <c:pt idx="11219">
                  <c:v>-5.8067500000000001E-2</c:v>
                </c:pt>
                <c:pt idx="11220">
                  <c:v>-5.7712699999999999E-2</c:v>
                </c:pt>
                <c:pt idx="11221">
                  <c:v>-5.7559300000000001E-2</c:v>
                </c:pt>
                <c:pt idx="11222">
                  <c:v>-5.6963600000000003E-2</c:v>
                </c:pt>
                <c:pt idx="11223">
                  <c:v>-5.6609300000000001E-2</c:v>
                </c:pt>
                <c:pt idx="11224">
                  <c:v>-5.6292000000000002E-2</c:v>
                </c:pt>
                <c:pt idx="11225">
                  <c:v>-5.5793799999999998E-2</c:v>
                </c:pt>
                <c:pt idx="11226">
                  <c:v>-5.5425299999999997E-2</c:v>
                </c:pt>
                <c:pt idx="11227">
                  <c:v>-5.5143499999999998E-2</c:v>
                </c:pt>
                <c:pt idx="11228">
                  <c:v>-5.4411899999999999E-2</c:v>
                </c:pt>
                <c:pt idx="11229">
                  <c:v>-5.4104899999999997E-2</c:v>
                </c:pt>
                <c:pt idx="11230">
                  <c:v>-5.3569600000000002E-2</c:v>
                </c:pt>
                <c:pt idx="11231">
                  <c:v>-5.3099500000000001E-2</c:v>
                </c:pt>
                <c:pt idx="11232">
                  <c:v>-5.2852200000000002E-2</c:v>
                </c:pt>
                <c:pt idx="11233">
                  <c:v>-5.2152499999999997E-2</c:v>
                </c:pt>
                <c:pt idx="11234">
                  <c:v>-5.1757200000000003E-2</c:v>
                </c:pt>
                <c:pt idx="11235">
                  <c:v>-5.1112200000000003E-2</c:v>
                </c:pt>
                <c:pt idx="11236">
                  <c:v>-5.0568599999999998E-2</c:v>
                </c:pt>
                <c:pt idx="11237">
                  <c:v>-5.0276500000000002E-2</c:v>
                </c:pt>
                <c:pt idx="11238">
                  <c:v>-4.9491899999999998E-2</c:v>
                </c:pt>
                <c:pt idx="11239">
                  <c:v>-4.91247E-2</c:v>
                </c:pt>
                <c:pt idx="11240">
                  <c:v>-4.8324899999999997E-2</c:v>
                </c:pt>
                <c:pt idx="11241">
                  <c:v>-4.7863299999999998E-2</c:v>
                </c:pt>
                <c:pt idx="11242">
                  <c:v>-4.7276699999999998E-2</c:v>
                </c:pt>
                <c:pt idx="11243">
                  <c:v>-4.6621900000000001E-2</c:v>
                </c:pt>
                <c:pt idx="11244">
                  <c:v>-4.6185499999999997E-2</c:v>
                </c:pt>
                <c:pt idx="11245">
                  <c:v>-4.5335899999999998E-2</c:v>
                </c:pt>
                <c:pt idx="11246">
                  <c:v>-4.48601E-2</c:v>
                </c:pt>
                <c:pt idx="11247">
                  <c:v>-4.4061999999999997E-2</c:v>
                </c:pt>
                <c:pt idx="11248">
                  <c:v>-4.3471099999999999E-2</c:v>
                </c:pt>
                <c:pt idx="11249">
                  <c:v>-4.28633E-2</c:v>
                </c:pt>
                <c:pt idx="11250">
                  <c:v>-4.1991500000000001E-2</c:v>
                </c:pt>
                <c:pt idx="11251">
                  <c:v>-4.13151E-2</c:v>
                </c:pt>
                <c:pt idx="11252">
                  <c:v>-4.0364799999999999E-2</c:v>
                </c:pt>
                <c:pt idx="11253">
                  <c:v>-3.9846100000000002E-2</c:v>
                </c:pt>
                <c:pt idx="11254">
                  <c:v>-3.8967799999999997E-2</c:v>
                </c:pt>
                <c:pt idx="11255">
                  <c:v>-3.8331799999999999E-2</c:v>
                </c:pt>
                <c:pt idx="11256">
                  <c:v>-3.7257800000000001E-2</c:v>
                </c:pt>
                <c:pt idx="11257">
                  <c:v>-3.6427399999999999E-2</c:v>
                </c:pt>
                <c:pt idx="11258">
                  <c:v>-3.5761500000000002E-2</c:v>
                </c:pt>
                <c:pt idx="11259">
                  <c:v>-3.4699300000000002E-2</c:v>
                </c:pt>
                <c:pt idx="11260">
                  <c:v>-3.4083500000000003E-2</c:v>
                </c:pt>
                <c:pt idx="11261">
                  <c:v>-3.3194700000000001E-2</c:v>
                </c:pt>
                <c:pt idx="11262">
                  <c:v>-3.2160500000000002E-2</c:v>
                </c:pt>
                <c:pt idx="11263">
                  <c:v>-3.1493100000000003E-2</c:v>
                </c:pt>
                <c:pt idx="11264">
                  <c:v>-3.0363299999999999E-2</c:v>
                </c:pt>
                <c:pt idx="11265">
                  <c:v>-2.96616E-2</c:v>
                </c:pt>
                <c:pt idx="11266">
                  <c:v>-2.8462100000000001E-2</c:v>
                </c:pt>
                <c:pt idx="11267">
                  <c:v>-2.7729699999999999E-2</c:v>
                </c:pt>
                <c:pt idx="11268">
                  <c:v>-2.6544100000000001E-2</c:v>
                </c:pt>
                <c:pt idx="11269">
                  <c:v>-2.5729800000000001E-2</c:v>
                </c:pt>
                <c:pt idx="11270">
                  <c:v>-2.4494100000000001E-2</c:v>
                </c:pt>
                <c:pt idx="11271">
                  <c:v>-2.3573500000000001E-2</c:v>
                </c:pt>
                <c:pt idx="11272">
                  <c:v>-2.2724299999999999E-2</c:v>
                </c:pt>
                <c:pt idx="11273">
                  <c:v>-2.1495899999999998E-2</c:v>
                </c:pt>
                <c:pt idx="11274">
                  <c:v>-2.0588599999999999E-2</c:v>
                </c:pt>
                <c:pt idx="11275">
                  <c:v>-1.9489200000000002E-2</c:v>
                </c:pt>
                <c:pt idx="11276">
                  <c:v>-1.84105E-2</c:v>
                </c:pt>
                <c:pt idx="11277">
                  <c:v>-1.74623E-2</c:v>
                </c:pt>
                <c:pt idx="11278">
                  <c:v>-1.6308199999999998E-2</c:v>
                </c:pt>
                <c:pt idx="11279">
                  <c:v>-1.51209E-2</c:v>
                </c:pt>
                <c:pt idx="11280">
                  <c:v>-1.39539E-2</c:v>
                </c:pt>
                <c:pt idx="11281">
                  <c:v>-1.28725E-2</c:v>
                </c:pt>
                <c:pt idx="11282">
                  <c:v>-1.17441E-2</c:v>
                </c:pt>
                <c:pt idx="11283">
                  <c:v>-1.0654E-2</c:v>
                </c:pt>
                <c:pt idx="11284">
                  <c:v>-9.5824399999999994E-3</c:v>
                </c:pt>
                <c:pt idx="11285">
                  <c:v>-8.3073499999999998E-3</c:v>
                </c:pt>
                <c:pt idx="11286">
                  <c:v>-7.3733699999999998E-3</c:v>
                </c:pt>
                <c:pt idx="11287">
                  <c:v>-6.1198199999999998E-3</c:v>
                </c:pt>
                <c:pt idx="11288">
                  <c:v>-5.0627600000000004E-3</c:v>
                </c:pt>
                <c:pt idx="11289">
                  <c:v>-4.2034000000000004E-3</c:v>
                </c:pt>
                <c:pt idx="11290">
                  <c:v>-2.6716000000000001E-3</c:v>
                </c:pt>
                <c:pt idx="11291">
                  <c:v>-1.9575700000000001E-3</c:v>
                </c:pt>
                <c:pt idx="11292">
                  <c:v>-5.3142E-4</c:v>
                </c:pt>
                <c:pt idx="11293">
                  <c:v>4.5658299999999999E-4</c:v>
                </c:pt>
                <c:pt idx="11294">
                  <c:v>1.5920400000000001E-3</c:v>
                </c:pt>
                <c:pt idx="11295">
                  <c:v>2.71865E-3</c:v>
                </c:pt>
                <c:pt idx="11296">
                  <c:v>3.8922000000000002E-3</c:v>
                </c:pt>
                <c:pt idx="11297">
                  <c:v>5.0514699999999997E-3</c:v>
                </c:pt>
                <c:pt idx="11298">
                  <c:v>6.1787600000000002E-3</c:v>
                </c:pt>
                <c:pt idx="11299">
                  <c:v>7.4805599999999998E-3</c:v>
                </c:pt>
                <c:pt idx="11300">
                  <c:v>8.3409699999999996E-3</c:v>
                </c:pt>
                <c:pt idx="11301">
                  <c:v>9.62965E-3</c:v>
                </c:pt>
                <c:pt idx="11302">
                  <c:v>1.07776E-2</c:v>
                </c:pt>
                <c:pt idx="11303">
                  <c:v>1.1746100000000001E-2</c:v>
                </c:pt>
                <c:pt idx="11304">
                  <c:v>1.30475E-2</c:v>
                </c:pt>
                <c:pt idx="11305">
                  <c:v>1.3977099999999999E-2</c:v>
                </c:pt>
                <c:pt idx="11306">
                  <c:v>1.51401E-2</c:v>
                </c:pt>
                <c:pt idx="11307">
                  <c:v>1.6126499999999998E-2</c:v>
                </c:pt>
                <c:pt idx="11308">
                  <c:v>1.7285200000000001E-2</c:v>
                </c:pt>
                <c:pt idx="11309">
                  <c:v>1.8281700000000001E-2</c:v>
                </c:pt>
                <c:pt idx="11310">
                  <c:v>1.9478200000000001E-2</c:v>
                </c:pt>
                <c:pt idx="11311">
                  <c:v>2.04446E-2</c:v>
                </c:pt>
                <c:pt idx="11312">
                  <c:v>2.1423000000000001E-2</c:v>
                </c:pt>
                <c:pt idx="11313">
                  <c:v>2.2711100000000001E-2</c:v>
                </c:pt>
                <c:pt idx="11314">
                  <c:v>2.3439600000000001E-2</c:v>
                </c:pt>
                <c:pt idx="11315">
                  <c:v>2.47929E-2</c:v>
                </c:pt>
                <c:pt idx="11316">
                  <c:v>2.5550799999999999E-2</c:v>
                </c:pt>
                <c:pt idx="11317">
                  <c:v>2.6506700000000001E-2</c:v>
                </c:pt>
                <c:pt idx="11318">
                  <c:v>2.7645300000000001E-2</c:v>
                </c:pt>
                <c:pt idx="11319">
                  <c:v>2.862E-2</c:v>
                </c:pt>
                <c:pt idx="11320">
                  <c:v>2.9519400000000001E-2</c:v>
                </c:pt>
                <c:pt idx="11321">
                  <c:v>3.06465E-2</c:v>
                </c:pt>
                <c:pt idx="11322">
                  <c:v>3.1540199999999997E-2</c:v>
                </c:pt>
                <c:pt idx="11323">
                  <c:v>3.2384499999999997E-2</c:v>
                </c:pt>
                <c:pt idx="11324">
                  <c:v>3.3513399999999999E-2</c:v>
                </c:pt>
                <c:pt idx="11325">
                  <c:v>3.4246899999999997E-2</c:v>
                </c:pt>
                <c:pt idx="11326">
                  <c:v>3.5430999999999997E-2</c:v>
                </c:pt>
                <c:pt idx="11327">
                  <c:v>3.6065800000000002E-2</c:v>
                </c:pt>
                <c:pt idx="11328">
                  <c:v>3.6944499999999998E-2</c:v>
                </c:pt>
                <c:pt idx="11329">
                  <c:v>3.7894700000000003E-2</c:v>
                </c:pt>
                <c:pt idx="11330">
                  <c:v>3.8696500000000002E-2</c:v>
                </c:pt>
                <c:pt idx="11331">
                  <c:v>3.9572200000000002E-2</c:v>
                </c:pt>
                <c:pt idx="11332">
                  <c:v>4.0455600000000001E-2</c:v>
                </c:pt>
                <c:pt idx="11333">
                  <c:v>4.1357900000000003E-2</c:v>
                </c:pt>
                <c:pt idx="11334">
                  <c:v>4.2243799999999998E-2</c:v>
                </c:pt>
                <c:pt idx="11335">
                  <c:v>4.2985200000000001E-2</c:v>
                </c:pt>
                <c:pt idx="11336">
                  <c:v>4.3896999999999999E-2</c:v>
                </c:pt>
                <c:pt idx="11337">
                  <c:v>4.4626100000000002E-2</c:v>
                </c:pt>
                <c:pt idx="11338">
                  <c:v>4.5439899999999998E-2</c:v>
                </c:pt>
                <c:pt idx="11339">
                  <c:v>4.5983099999999999E-2</c:v>
                </c:pt>
                <c:pt idx="11340">
                  <c:v>4.67669E-2</c:v>
                </c:pt>
                <c:pt idx="11341">
                  <c:v>4.7583599999999997E-2</c:v>
                </c:pt>
                <c:pt idx="11342">
                  <c:v>4.8245700000000002E-2</c:v>
                </c:pt>
                <c:pt idx="11343">
                  <c:v>4.8887100000000003E-2</c:v>
                </c:pt>
                <c:pt idx="11344">
                  <c:v>4.93503E-2</c:v>
                </c:pt>
                <c:pt idx="11345">
                  <c:v>4.9924099999999999E-2</c:v>
                </c:pt>
                <c:pt idx="11346">
                  <c:v>5.0630099999999997E-2</c:v>
                </c:pt>
                <c:pt idx="11347">
                  <c:v>5.1231800000000001E-2</c:v>
                </c:pt>
                <c:pt idx="11348">
                  <c:v>5.1697899999999998E-2</c:v>
                </c:pt>
                <c:pt idx="11349">
                  <c:v>5.2383100000000002E-2</c:v>
                </c:pt>
                <c:pt idx="11350">
                  <c:v>5.2974100000000003E-2</c:v>
                </c:pt>
                <c:pt idx="11351">
                  <c:v>5.3292399999999997E-2</c:v>
                </c:pt>
                <c:pt idx="11352">
                  <c:v>5.3917100000000003E-2</c:v>
                </c:pt>
                <c:pt idx="11353">
                  <c:v>5.4298100000000002E-2</c:v>
                </c:pt>
                <c:pt idx="11354">
                  <c:v>5.4982299999999998E-2</c:v>
                </c:pt>
                <c:pt idx="11355">
                  <c:v>5.5245000000000002E-2</c:v>
                </c:pt>
                <c:pt idx="11356">
                  <c:v>5.57104E-2</c:v>
                </c:pt>
                <c:pt idx="11357">
                  <c:v>5.6230799999999997E-2</c:v>
                </c:pt>
                <c:pt idx="11358">
                  <c:v>5.64273E-2</c:v>
                </c:pt>
                <c:pt idx="11359">
                  <c:v>5.6918099999999999E-2</c:v>
                </c:pt>
                <c:pt idx="11360">
                  <c:v>5.7282300000000001E-2</c:v>
                </c:pt>
                <c:pt idx="11361">
                  <c:v>5.7535000000000003E-2</c:v>
                </c:pt>
                <c:pt idx="11362">
                  <c:v>5.7867799999999997E-2</c:v>
                </c:pt>
                <c:pt idx="11363">
                  <c:v>5.7905900000000003E-2</c:v>
                </c:pt>
                <c:pt idx="11364">
                  <c:v>5.8233199999999999E-2</c:v>
                </c:pt>
                <c:pt idx="11365">
                  <c:v>5.8270099999999998E-2</c:v>
                </c:pt>
                <c:pt idx="11366">
                  <c:v>5.8460499999999999E-2</c:v>
                </c:pt>
                <c:pt idx="11367">
                  <c:v>5.8656600000000003E-2</c:v>
                </c:pt>
                <c:pt idx="11368">
                  <c:v>5.8689199999999997E-2</c:v>
                </c:pt>
                <c:pt idx="11369">
                  <c:v>5.8870499999999999E-2</c:v>
                </c:pt>
                <c:pt idx="11370">
                  <c:v>5.8979499999999997E-2</c:v>
                </c:pt>
                <c:pt idx="11371">
                  <c:v>5.91263E-2</c:v>
                </c:pt>
                <c:pt idx="11372">
                  <c:v>5.9087199999999999E-2</c:v>
                </c:pt>
                <c:pt idx="11373">
                  <c:v>5.9182499999999999E-2</c:v>
                </c:pt>
                <c:pt idx="11374">
                  <c:v>5.9268099999999997E-2</c:v>
                </c:pt>
                <c:pt idx="11375">
                  <c:v>5.9430999999999998E-2</c:v>
                </c:pt>
                <c:pt idx="11376">
                  <c:v>5.9412699999999999E-2</c:v>
                </c:pt>
                <c:pt idx="11377">
                  <c:v>5.9327600000000001E-2</c:v>
                </c:pt>
                <c:pt idx="11378">
                  <c:v>5.9333200000000003E-2</c:v>
                </c:pt>
                <c:pt idx="11379">
                  <c:v>5.9216199999999997E-2</c:v>
                </c:pt>
                <c:pt idx="11380">
                  <c:v>5.9337300000000003E-2</c:v>
                </c:pt>
                <c:pt idx="11381">
                  <c:v>5.9178099999999997E-2</c:v>
                </c:pt>
                <c:pt idx="11382">
                  <c:v>5.9066800000000003E-2</c:v>
                </c:pt>
                <c:pt idx="11383">
                  <c:v>5.9061200000000001E-2</c:v>
                </c:pt>
                <c:pt idx="11384">
                  <c:v>5.8935000000000001E-2</c:v>
                </c:pt>
                <c:pt idx="11385">
                  <c:v>5.8764999999999998E-2</c:v>
                </c:pt>
                <c:pt idx="11386">
                  <c:v>5.8753800000000002E-2</c:v>
                </c:pt>
                <c:pt idx="11387">
                  <c:v>5.8546399999999998E-2</c:v>
                </c:pt>
                <c:pt idx="11388">
                  <c:v>5.8546899999999999E-2</c:v>
                </c:pt>
                <c:pt idx="11389">
                  <c:v>5.8349400000000003E-2</c:v>
                </c:pt>
                <c:pt idx="11390">
                  <c:v>5.8282599999999997E-2</c:v>
                </c:pt>
                <c:pt idx="11391">
                  <c:v>5.8247E-2</c:v>
                </c:pt>
                <c:pt idx="11392">
                  <c:v>5.80735E-2</c:v>
                </c:pt>
                <c:pt idx="11393">
                  <c:v>5.78264E-2</c:v>
                </c:pt>
                <c:pt idx="11394">
                  <c:v>5.7632000000000003E-2</c:v>
                </c:pt>
                <c:pt idx="11395">
                  <c:v>5.7678300000000002E-2</c:v>
                </c:pt>
                <c:pt idx="11396">
                  <c:v>5.7351699999999999E-2</c:v>
                </c:pt>
                <c:pt idx="11397">
                  <c:v>5.7147499999999997E-2</c:v>
                </c:pt>
                <c:pt idx="11398">
                  <c:v>5.7008999999999997E-2</c:v>
                </c:pt>
                <c:pt idx="11399">
                  <c:v>5.6713199999999998E-2</c:v>
                </c:pt>
                <c:pt idx="11400">
                  <c:v>5.6660700000000001E-2</c:v>
                </c:pt>
                <c:pt idx="11401">
                  <c:v>5.6316400000000003E-2</c:v>
                </c:pt>
                <c:pt idx="11402">
                  <c:v>5.6110399999999998E-2</c:v>
                </c:pt>
                <c:pt idx="11403">
                  <c:v>5.6078500000000003E-2</c:v>
                </c:pt>
                <c:pt idx="11404">
                  <c:v>5.5901199999999998E-2</c:v>
                </c:pt>
                <c:pt idx="11405">
                  <c:v>5.5748699999999998E-2</c:v>
                </c:pt>
                <c:pt idx="11406">
                  <c:v>5.5640099999999998E-2</c:v>
                </c:pt>
                <c:pt idx="11407">
                  <c:v>5.5486899999999999E-2</c:v>
                </c:pt>
                <c:pt idx="11408">
                  <c:v>5.51875E-2</c:v>
                </c:pt>
                <c:pt idx="11409">
                  <c:v>5.5173600000000003E-2</c:v>
                </c:pt>
                <c:pt idx="11410">
                  <c:v>5.4955400000000001E-2</c:v>
                </c:pt>
                <c:pt idx="11411">
                  <c:v>5.4882100000000003E-2</c:v>
                </c:pt>
                <c:pt idx="11412">
                  <c:v>5.46648E-2</c:v>
                </c:pt>
                <c:pt idx="11413">
                  <c:v>5.4405099999999998E-2</c:v>
                </c:pt>
                <c:pt idx="11414">
                  <c:v>5.4504900000000002E-2</c:v>
                </c:pt>
                <c:pt idx="11415">
                  <c:v>5.4125699999999999E-2</c:v>
                </c:pt>
                <c:pt idx="11416">
                  <c:v>5.4107200000000001E-2</c:v>
                </c:pt>
                <c:pt idx="11417">
                  <c:v>5.3926599999999998E-2</c:v>
                </c:pt>
                <c:pt idx="11418">
                  <c:v>5.37382E-2</c:v>
                </c:pt>
                <c:pt idx="11419">
                  <c:v>5.3578300000000002E-2</c:v>
                </c:pt>
                <c:pt idx="11420">
                  <c:v>5.3380799999999999E-2</c:v>
                </c:pt>
                <c:pt idx="11421">
                  <c:v>5.3414900000000001E-2</c:v>
                </c:pt>
                <c:pt idx="11422">
                  <c:v>5.3278300000000001E-2</c:v>
                </c:pt>
                <c:pt idx="11423">
                  <c:v>5.3224399999999998E-2</c:v>
                </c:pt>
                <c:pt idx="11424">
                  <c:v>5.3038099999999998E-2</c:v>
                </c:pt>
                <c:pt idx="11425">
                  <c:v>5.29337E-2</c:v>
                </c:pt>
                <c:pt idx="11426">
                  <c:v>5.2886599999999999E-2</c:v>
                </c:pt>
                <c:pt idx="11427">
                  <c:v>5.2807800000000002E-2</c:v>
                </c:pt>
                <c:pt idx="11428">
                  <c:v>5.2913700000000001E-2</c:v>
                </c:pt>
                <c:pt idx="11429">
                  <c:v>5.26779E-2</c:v>
                </c:pt>
                <c:pt idx="11430">
                  <c:v>5.2619199999999998E-2</c:v>
                </c:pt>
                <c:pt idx="11431">
                  <c:v>5.26031E-2</c:v>
                </c:pt>
                <c:pt idx="11432">
                  <c:v>5.2482000000000001E-2</c:v>
                </c:pt>
                <c:pt idx="11433">
                  <c:v>5.2505599999999999E-2</c:v>
                </c:pt>
                <c:pt idx="11434">
                  <c:v>5.2304700000000003E-2</c:v>
                </c:pt>
                <c:pt idx="11435">
                  <c:v>5.2348600000000002E-2</c:v>
                </c:pt>
                <c:pt idx="11436">
                  <c:v>5.2261799999999997E-2</c:v>
                </c:pt>
                <c:pt idx="11437">
                  <c:v>5.2281300000000003E-2</c:v>
                </c:pt>
                <c:pt idx="11438">
                  <c:v>5.2320899999999997E-2</c:v>
                </c:pt>
                <c:pt idx="11439">
                  <c:v>5.2083299999999999E-2</c:v>
                </c:pt>
                <c:pt idx="11440">
                  <c:v>5.2225899999999999E-2</c:v>
                </c:pt>
                <c:pt idx="11441">
                  <c:v>5.2026900000000001E-2</c:v>
                </c:pt>
                <c:pt idx="11442">
                  <c:v>5.2149899999999999E-2</c:v>
                </c:pt>
                <c:pt idx="11443">
                  <c:v>5.2102299999999997E-2</c:v>
                </c:pt>
                <c:pt idx="11444">
                  <c:v>5.2054400000000001E-2</c:v>
                </c:pt>
                <c:pt idx="11445">
                  <c:v>5.2110400000000001E-2</c:v>
                </c:pt>
                <c:pt idx="11446">
                  <c:v>5.1986699999999997E-2</c:v>
                </c:pt>
                <c:pt idx="11447">
                  <c:v>5.21895E-2</c:v>
                </c:pt>
                <c:pt idx="11448">
                  <c:v>5.2243699999999997E-2</c:v>
                </c:pt>
                <c:pt idx="11449">
                  <c:v>5.2171200000000001E-2</c:v>
                </c:pt>
                <c:pt idx="11450">
                  <c:v>5.2295500000000002E-2</c:v>
                </c:pt>
                <c:pt idx="11451">
                  <c:v>5.2423400000000002E-2</c:v>
                </c:pt>
                <c:pt idx="11452">
                  <c:v>5.2420899999999999E-2</c:v>
                </c:pt>
                <c:pt idx="11453">
                  <c:v>5.2404100000000002E-2</c:v>
                </c:pt>
                <c:pt idx="11454">
                  <c:v>5.2644200000000002E-2</c:v>
                </c:pt>
                <c:pt idx="11455">
                  <c:v>5.27368E-2</c:v>
                </c:pt>
                <c:pt idx="11456">
                  <c:v>5.2914500000000003E-2</c:v>
                </c:pt>
                <c:pt idx="11457">
                  <c:v>5.30114E-2</c:v>
                </c:pt>
                <c:pt idx="11458">
                  <c:v>5.3243400000000003E-2</c:v>
                </c:pt>
                <c:pt idx="11459">
                  <c:v>5.3379200000000002E-2</c:v>
                </c:pt>
                <c:pt idx="11460">
                  <c:v>5.3414400000000001E-2</c:v>
                </c:pt>
                <c:pt idx="11461">
                  <c:v>5.3675599999999997E-2</c:v>
                </c:pt>
                <c:pt idx="11462">
                  <c:v>5.36581E-2</c:v>
                </c:pt>
                <c:pt idx="11463">
                  <c:v>5.3944899999999997E-2</c:v>
                </c:pt>
                <c:pt idx="11464">
                  <c:v>5.3949799999999999E-2</c:v>
                </c:pt>
                <c:pt idx="11465">
                  <c:v>5.4081499999999998E-2</c:v>
                </c:pt>
                <c:pt idx="11466">
                  <c:v>5.4358299999999998E-2</c:v>
                </c:pt>
                <c:pt idx="11467">
                  <c:v>5.42237E-2</c:v>
                </c:pt>
                <c:pt idx="11468">
                  <c:v>5.4606700000000001E-2</c:v>
                </c:pt>
                <c:pt idx="11469">
                  <c:v>5.4711500000000003E-2</c:v>
                </c:pt>
                <c:pt idx="11470">
                  <c:v>5.4846499999999999E-2</c:v>
                </c:pt>
                <c:pt idx="11471">
                  <c:v>5.5217700000000002E-2</c:v>
                </c:pt>
                <c:pt idx="11472">
                  <c:v>5.5103399999999997E-2</c:v>
                </c:pt>
                <c:pt idx="11473">
                  <c:v>5.5625000000000001E-2</c:v>
                </c:pt>
                <c:pt idx="11474">
                  <c:v>5.5687800000000003E-2</c:v>
                </c:pt>
                <c:pt idx="11475">
                  <c:v>5.5756800000000002E-2</c:v>
                </c:pt>
                <c:pt idx="11476">
                  <c:v>5.6178699999999998E-2</c:v>
                </c:pt>
                <c:pt idx="11477">
                  <c:v>5.6124800000000002E-2</c:v>
                </c:pt>
                <c:pt idx="11478">
                  <c:v>5.67053E-2</c:v>
                </c:pt>
                <c:pt idx="11479">
                  <c:v>5.6762600000000003E-2</c:v>
                </c:pt>
                <c:pt idx="11480">
                  <c:v>5.6826399999999999E-2</c:v>
                </c:pt>
                <c:pt idx="11481">
                  <c:v>5.7133200000000002E-2</c:v>
                </c:pt>
                <c:pt idx="11482">
                  <c:v>5.7290800000000003E-2</c:v>
                </c:pt>
                <c:pt idx="11483">
                  <c:v>5.7616199999999999E-2</c:v>
                </c:pt>
                <c:pt idx="11484">
                  <c:v>5.7658899999999999E-2</c:v>
                </c:pt>
                <c:pt idx="11485">
                  <c:v>5.7936700000000001E-2</c:v>
                </c:pt>
                <c:pt idx="11486">
                  <c:v>5.8184600000000003E-2</c:v>
                </c:pt>
                <c:pt idx="11487">
                  <c:v>5.8158599999999998E-2</c:v>
                </c:pt>
                <c:pt idx="11488">
                  <c:v>5.8498700000000001E-2</c:v>
                </c:pt>
                <c:pt idx="11489">
                  <c:v>5.87004E-2</c:v>
                </c:pt>
                <c:pt idx="11490">
                  <c:v>5.8735200000000001E-2</c:v>
                </c:pt>
                <c:pt idx="11491">
                  <c:v>5.8888799999999998E-2</c:v>
                </c:pt>
                <c:pt idx="11492">
                  <c:v>5.90438E-2</c:v>
                </c:pt>
                <c:pt idx="11493">
                  <c:v>5.92209E-2</c:v>
                </c:pt>
                <c:pt idx="11494">
                  <c:v>5.9427399999999998E-2</c:v>
                </c:pt>
                <c:pt idx="11495">
                  <c:v>5.9409499999999997E-2</c:v>
                </c:pt>
                <c:pt idx="11496">
                  <c:v>5.9633699999999998E-2</c:v>
                </c:pt>
                <c:pt idx="11497">
                  <c:v>5.9670099999999997E-2</c:v>
                </c:pt>
                <c:pt idx="11498">
                  <c:v>5.9742000000000003E-2</c:v>
                </c:pt>
                <c:pt idx="11499">
                  <c:v>5.9804299999999998E-2</c:v>
                </c:pt>
                <c:pt idx="11500">
                  <c:v>5.9752600000000003E-2</c:v>
                </c:pt>
                <c:pt idx="11501">
                  <c:v>5.9698500000000002E-2</c:v>
                </c:pt>
                <c:pt idx="11502">
                  <c:v>5.9962099999999997E-2</c:v>
                </c:pt>
                <c:pt idx="11503">
                  <c:v>5.9639299999999999E-2</c:v>
                </c:pt>
                <c:pt idx="11504">
                  <c:v>5.9914200000000001E-2</c:v>
                </c:pt>
                <c:pt idx="11505">
                  <c:v>5.9834600000000002E-2</c:v>
                </c:pt>
                <c:pt idx="11506">
                  <c:v>5.9652700000000003E-2</c:v>
                </c:pt>
                <c:pt idx="11507">
                  <c:v>5.9970900000000001E-2</c:v>
                </c:pt>
                <c:pt idx="11508">
                  <c:v>5.9653400000000002E-2</c:v>
                </c:pt>
                <c:pt idx="11509">
                  <c:v>5.9868600000000001E-2</c:v>
                </c:pt>
                <c:pt idx="11510">
                  <c:v>5.9639600000000001E-2</c:v>
                </c:pt>
                <c:pt idx="11511">
                  <c:v>5.9580500000000002E-2</c:v>
                </c:pt>
                <c:pt idx="11512">
                  <c:v>5.9690100000000003E-2</c:v>
                </c:pt>
                <c:pt idx="11513">
                  <c:v>5.9407500000000002E-2</c:v>
                </c:pt>
                <c:pt idx="11514">
                  <c:v>5.9369699999999997E-2</c:v>
                </c:pt>
                <c:pt idx="11515">
                  <c:v>5.9228900000000001E-2</c:v>
                </c:pt>
                <c:pt idx="11516">
                  <c:v>5.9131499999999997E-2</c:v>
                </c:pt>
                <c:pt idx="11517">
                  <c:v>5.89376E-2</c:v>
                </c:pt>
                <c:pt idx="11518">
                  <c:v>5.8773300000000001E-2</c:v>
                </c:pt>
                <c:pt idx="11519">
                  <c:v>5.8460100000000001E-2</c:v>
                </c:pt>
                <c:pt idx="11520">
                  <c:v>5.8259999999999999E-2</c:v>
                </c:pt>
                <c:pt idx="11521">
                  <c:v>5.781E-2</c:v>
                </c:pt>
                <c:pt idx="11522">
                  <c:v>5.76727E-2</c:v>
                </c:pt>
                <c:pt idx="11523">
                  <c:v>5.7307999999999998E-2</c:v>
                </c:pt>
                <c:pt idx="11524">
                  <c:v>5.6909899999999999E-2</c:v>
                </c:pt>
                <c:pt idx="11525">
                  <c:v>5.6707599999999997E-2</c:v>
                </c:pt>
                <c:pt idx="11526">
                  <c:v>5.6361500000000002E-2</c:v>
                </c:pt>
                <c:pt idx="11527">
                  <c:v>5.6033699999999999E-2</c:v>
                </c:pt>
                <c:pt idx="11528">
                  <c:v>5.5757000000000001E-2</c:v>
                </c:pt>
                <c:pt idx="11529">
                  <c:v>5.53716E-2</c:v>
                </c:pt>
                <c:pt idx="11530">
                  <c:v>5.5155299999999997E-2</c:v>
                </c:pt>
                <c:pt idx="11531">
                  <c:v>5.4689000000000002E-2</c:v>
                </c:pt>
                <c:pt idx="11532">
                  <c:v>5.41974E-2</c:v>
                </c:pt>
                <c:pt idx="11533">
                  <c:v>5.4075900000000003E-2</c:v>
                </c:pt>
                <c:pt idx="11534">
                  <c:v>5.3281099999999998E-2</c:v>
                </c:pt>
                <c:pt idx="11535">
                  <c:v>5.3029300000000001E-2</c:v>
                </c:pt>
                <c:pt idx="11536">
                  <c:v>5.2571100000000003E-2</c:v>
                </c:pt>
                <c:pt idx="11537">
                  <c:v>5.21304E-2</c:v>
                </c:pt>
                <c:pt idx="11538">
                  <c:v>5.1630299999999997E-2</c:v>
                </c:pt>
                <c:pt idx="11539">
                  <c:v>5.1144599999999998E-2</c:v>
                </c:pt>
                <c:pt idx="11540">
                  <c:v>5.07342E-2</c:v>
                </c:pt>
                <c:pt idx="11541">
                  <c:v>5.0221500000000002E-2</c:v>
                </c:pt>
                <c:pt idx="11542">
                  <c:v>4.9749099999999997E-2</c:v>
                </c:pt>
                <c:pt idx="11543">
                  <c:v>4.9070099999999998E-2</c:v>
                </c:pt>
                <c:pt idx="11544">
                  <c:v>4.8647700000000002E-2</c:v>
                </c:pt>
                <c:pt idx="11545">
                  <c:v>4.7996400000000002E-2</c:v>
                </c:pt>
                <c:pt idx="11546">
                  <c:v>4.7478899999999997E-2</c:v>
                </c:pt>
                <c:pt idx="11547">
                  <c:v>4.6908900000000003E-2</c:v>
                </c:pt>
                <c:pt idx="11548">
                  <c:v>4.6366600000000001E-2</c:v>
                </c:pt>
                <c:pt idx="11549">
                  <c:v>4.5672699999999997E-2</c:v>
                </c:pt>
                <c:pt idx="11550">
                  <c:v>4.5286600000000003E-2</c:v>
                </c:pt>
                <c:pt idx="11551">
                  <c:v>4.4681499999999999E-2</c:v>
                </c:pt>
                <c:pt idx="11552">
                  <c:v>4.4173200000000003E-2</c:v>
                </c:pt>
                <c:pt idx="11553">
                  <c:v>4.3636000000000001E-2</c:v>
                </c:pt>
                <c:pt idx="11554">
                  <c:v>4.2968699999999999E-2</c:v>
                </c:pt>
                <c:pt idx="11555">
                  <c:v>4.2471799999999997E-2</c:v>
                </c:pt>
                <c:pt idx="11556">
                  <c:v>4.1934699999999998E-2</c:v>
                </c:pt>
                <c:pt idx="11557">
                  <c:v>4.1394800000000002E-2</c:v>
                </c:pt>
                <c:pt idx="11558">
                  <c:v>4.0560600000000002E-2</c:v>
                </c:pt>
                <c:pt idx="11559">
                  <c:v>4.0211700000000003E-2</c:v>
                </c:pt>
                <c:pt idx="11560">
                  <c:v>3.9342299999999997E-2</c:v>
                </c:pt>
                <c:pt idx="11561">
                  <c:v>3.9033100000000001E-2</c:v>
                </c:pt>
                <c:pt idx="11562">
                  <c:v>3.8073000000000003E-2</c:v>
                </c:pt>
                <c:pt idx="11563">
                  <c:v>3.7470200000000002E-2</c:v>
                </c:pt>
                <c:pt idx="11564">
                  <c:v>3.6911600000000003E-2</c:v>
                </c:pt>
                <c:pt idx="11565">
                  <c:v>3.6184099999999997E-2</c:v>
                </c:pt>
                <c:pt idx="11566">
                  <c:v>3.5573399999999998E-2</c:v>
                </c:pt>
                <c:pt idx="11567">
                  <c:v>3.4889299999999998E-2</c:v>
                </c:pt>
                <c:pt idx="11568">
                  <c:v>3.4160599999999999E-2</c:v>
                </c:pt>
                <c:pt idx="11569">
                  <c:v>3.3644500000000001E-2</c:v>
                </c:pt>
                <c:pt idx="11570">
                  <c:v>3.2953999999999997E-2</c:v>
                </c:pt>
                <c:pt idx="11571">
                  <c:v>3.24266E-2</c:v>
                </c:pt>
                <c:pt idx="11572">
                  <c:v>3.1702899999999999E-2</c:v>
                </c:pt>
                <c:pt idx="11573">
                  <c:v>3.1147000000000001E-2</c:v>
                </c:pt>
                <c:pt idx="11574">
                  <c:v>3.04029E-2</c:v>
                </c:pt>
                <c:pt idx="11575">
                  <c:v>2.97732E-2</c:v>
                </c:pt>
                <c:pt idx="11576">
                  <c:v>2.9236100000000001E-2</c:v>
                </c:pt>
                <c:pt idx="11577">
                  <c:v>2.8551E-2</c:v>
                </c:pt>
                <c:pt idx="11578">
                  <c:v>2.78961E-2</c:v>
                </c:pt>
                <c:pt idx="11579">
                  <c:v>2.73534E-2</c:v>
                </c:pt>
                <c:pt idx="11580">
                  <c:v>2.67639E-2</c:v>
                </c:pt>
                <c:pt idx="11581">
                  <c:v>2.6210600000000001E-2</c:v>
                </c:pt>
                <c:pt idx="11582">
                  <c:v>2.5486700000000001E-2</c:v>
                </c:pt>
                <c:pt idx="11583">
                  <c:v>2.4951399999999999E-2</c:v>
                </c:pt>
                <c:pt idx="11584">
                  <c:v>2.43827E-2</c:v>
                </c:pt>
                <c:pt idx="11585">
                  <c:v>2.3772399999999999E-2</c:v>
                </c:pt>
                <c:pt idx="11586">
                  <c:v>2.30397E-2</c:v>
                </c:pt>
                <c:pt idx="11587">
                  <c:v>2.24227E-2</c:v>
                </c:pt>
                <c:pt idx="11588">
                  <c:v>2.18549E-2</c:v>
                </c:pt>
                <c:pt idx="11589">
                  <c:v>2.1264700000000001E-2</c:v>
                </c:pt>
                <c:pt idx="11590">
                  <c:v>2.0708600000000001E-2</c:v>
                </c:pt>
                <c:pt idx="11591">
                  <c:v>2.0041300000000001E-2</c:v>
                </c:pt>
                <c:pt idx="11592">
                  <c:v>1.95742E-2</c:v>
                </c:pt>
                <c:pt idx="11593">
                  <c:v>1.8832499999999999E-2</c:v>
                </c:pt>
                <c:pt idx="11594">
                  <c:v>1.8372400000000001E-2</c:v>
                </c:pt>
                <c:pt idx="11595">
                  <c:v>1.78777E-2</c:v>
                </c:pt>
                <c:pt idx="11596">
                  <c:v>1.7203699999999999E-2</c:v>
                </c:pt>
                <c:pt idx="11597">
                  <c:v>1.6588700000000001E-2</c:v>
                </c:pt>
                <c:pt idx="11598">
                  <c:v>1.6245699999999998E-2</c:v>
                </c:pt>
                <c:pt idx="11599">
                  <c:v>1.5562100000000001E-2</c:v>
                </c:pt>
                <c:pt idx="11600">
                  <c:v>1.5091500000000001E-2</c:v>
                </c:pt>
                <c:pt idx="11601">
                  <c:v>1.45998E-2</c:v>
                </c:pt>
                <c:pt idx="11602">
                  <c:v>1.4161399999999999E-2</c:v>
                </c:pt>
                <c:pt idx="11603">
                  <c:v>1.35966E-2</c:v>
                </c:pt>
                <c:pt idx="11604">
                  <c:v>1.3287500000000001E-2</c:v>
                </c:pt>
                <c:pt idx="11605">
                  <c:v>1.26658E-2</c:v>
                </c:pt>
                <c:pt idx="11606">
                  <c:v>1.2242899999999999E-2</c:v>
                </c:pt>
                <c:pt idx="11607">
                  <c:v>1.1774099999999999E-2</c:v>
                </c:pt>
                <c:pt idx="11608">
                  <c:v>1.1410699999999999E-2</c:v>
                </c:pt>
                <c:pt idx="11609">
                  <c:v>1.11036E-2</c:v>
                </c:pt>
                <c:pt idx="11610">
                  <c:v>1.05518E-2</c:v>
                </c:pt>
                <c:pt idx="11611">
                  <c:v>1.0112599999999999E-2</c:v>
                </c:pt>
                <c:pt idx="11612">
                  <c:v>9.8468800000000006E-3</c:v>
                </c:pt>
                <c:pt idx="11613">
                  <c:v>9.4669100000000003E-3</c:v>
                </c:pt>
                <c:pt idx="11614">
                  <c:v>9.0805399999999998E-3</c:v>
                </c:pt>
                <c:pt idx="11615">
                  <c:v>8.6893100000000004E-3</c:v>
                </c:pt>
                <c:pt idx="11616">
                  <c:v>8.3709000000000006E-3</c:v>
                </c:pt>
                <c:pt idx="11617">
                  <c:v>8.0826700000000001E-3</c:v>
                </c:pt>
                <c:pt idx="11618">
                  <c:v>7.7536899999999997E-3</c:v>
                </c:pt>
                <c:pt idx="11619">
                  <c:v>7.4086200000000003E-3</c:v>
                </c:pt>
                <c:pt idx="11620">
                  <c:v>6.9998600000000001E-3</c:v>
                </c:pt>
                <c:pt idx="11621">
                  <c:v>6.8299800000000003E-3</c:v>
                </c:pt>
                <c:pt idx="11622">
                  <c:v>6.4384799999999999E-3</c:v>
                </c:pt>
                <c:pt idx="11623">
                  <c:v>6.2814200000000002E-3</c:v>
                </c:pt>
                <c:pt idx="11624">
                  <c:v>5.9930799999999996E-3</c:v>
                </c:pt>
                <c:pt idx="11625">
                  <c:v>5.47424E-3</c:v>
                </c:pt>
                <c:pt idx="11626">
                  <c:v>5.3983800000000004E-3</c:v>
                </c:pt>
                <c:pt idx="11627">
                  <c:v>4.9240999999999998E-3</c:v>
                </c:pt>
                <c:pt idx="11628">
                  <c:v>4.91019E-3</c:v>
                </c:pt>
                <c:pt idx="11629">
                  <c:v>4.6190299999999997E-3</c:v>
                </c:pt>
                <c:pt idx="11630">
                  <c:v>4.3371699999999996E-3</c:v>
                </c:pt>
                <c:pt idx="11631">
                  <c:v>4.1901899999999999E-3</c:v>
                </c:pt>
                <c:pt idx="11632">
                  <c:v>4.0210200000000001E-3</c:v>
                </c:pt>
                <c:pt idx="11633">
                  <c:v>3.76115E-3</c:v>
                </c:pt>
                <c:pt idx="11634">
                  <c:v>3.5422800000000001E-3</c:v>
                </c:pt>
                <c:pt idx="11635">
                  <c:v>3.4523900000000001E-3</c:v>
                </c:pt>
                <c:pt idx="11636">
                  <c:v>3.3608399999999999E-3</c:v>
                </c:pt>
                <c:pt idx="11637">
                  <c:v>3.1265500000000001E-3</c:v>
                </c:pt>
                <c:pt idx="11638">
                  <c:v>3.0752000000000002E-3</c:v>
                </c:pt>
                <c:pt idx="11639">
                  <c:v>2.7872499999999998E-3</c:v>
                </c:pt>
                <c:pt idx="11640">
                  <c:v>2.7080899999999998E-3</c:v>
                </c:pt>
                <c:pt idx="11641">
                  <c:v>2.4251899999999998E-3</c:v>
                </c:pt>
                <c:pt idx="11642">
                  <c:v>2.5353699999999999E-3</c:v>
                </c:pt>
                <c:pt idx="11643">
                  <c:v>2.0773599999999999E-3</c:v>
                </c:pt>
                <c:pt idx="11644">
                  <c:v>1.9784400000000001E-3</c:v>
                </c:pt>
                <c:pt idx="11645">
                  <c:v>1.6007899999999999E-3</c:v>
                </c:pt>
                <c:pt idx="11646">
                  <c:v>1.46116E-3</c:v>
                </c:pt>
                <c:pt idx="11647">
                  <c:v>1.26932E-3</c:v>
                </c:pt>
                <c:pt idx="11648">
                  <c:v>8.5701400000000002E-4</c:v>
                </c:pt>
                <c:pt idx="11649">
                  <c:v>7.0223599999999996E-4</c:v>
                </c:pt>
                <c:pt idx="11650">
                  <c:v>4.43325E-4</c:v>
                </c:pt>
                <c:pt idx="11651">
                  <c:v>3.0033799999999998E-4</c:v>
                </c:pt>
                <c:pt idx="11652">
                  <c:v>2.1157700000000001E-4</c:v>
                </c:pt>
                <c:pt idx="11653">
                  <c:v>-3.1991000000000002E-4</c:v>
                </c:pt>
                <c:pt idx="11654">
                  <c:v>-4.2986899999999999E-4</c:v>
                </c:pt>
                <c:pt idx="11655">
                  <c:v>-6.6232800000000001E-4</c:v>
                </c:pt>
                <c:pt idx="11656">
                  <c:v>-9.81455E-4</c:v>
                </c:pt>
                <c:pt idx="11657">
                  <c:v>-1.1733799999999999E-3</c:v>
                </c:pt>
                <c:pt idx="11658">
                  <c:v>-1.60498E-3</c:v>
                </c:pt>
                <c:pt idx="11659">
                  <c:v>-1.94315E-3</c:v>
                </c:pt>
                <c:pt idx="11660">
                  <c:v>-2.2054700000000002E-3</c:v>
                </c:pt>
                <c:pt idx="11661">
                  <c:v>-2.6698300000000002E-3</c:v>
                </c:pt>
                <c:pt idx="11662">
                  <c:v>-2.92889E-3</c:v>
                </c:pt>
                <c:pt idx="11663">
                  <c:v>-3.3174599999999999E-3</c:v>
                </c:pt>
                <c:pt idx="11664">
                  <c:v>-3.6882400000000002E-3</c:v>
                </c:pt>
                <c:pt idx="11665">
                  <c:v>-4.1033800000000002E-3</c:v>
                </c:pt>
                <c:pt idx="11666">
                  <c:v>-4.4983899999999997E-3</c:v>
                </c:pt>
                <c:pt idx="11667">
                  <c:v>-4.9539400000000004E-3</c:v>
                </c:pt>
                <c:pt idx="11668">
                  <c:v>-5.4777200000000002E-3</c:v>
                </c:pt>
                <c:pt idx="11669">
                  <c:v>-6.0026599999999999E-3</c:v>
                </c:pt>
                <c:pt idx="11670">
                  <c:v>-6.5799400000000003E-3</c:v>
                </c:pt>
                <c:pt idx="11671">
                  <c:v>-6.9055899999999996E-3</c:v>
                </c:pt>
                <c:pt idx="11672">
                  <c:v>-7.6859900000000002E-3</c:v>
                </c:pt>
                <c:pt idx="11673">
                  <c:v>-8.1673400000000004E-3</c:v>
                </c:pt>
                <c:pt idx="11674">
                  <c:v>-8.7273400000000001E-3</c:v>
                </c:pt>
                <c:pt idx="11675">
                  <c:v>-9.3135000000000006E-3</c:v>
                </c:pt>
                <c:pt idx="11676">
                  <c:v>-9.8225699999999992E-3</c:v>
                </c:pt>
                <c:pt idx="11677">
                  <c:v>-1.05504E-2</c:v>
                </c:pt>
                <c:pt idx="11678">
                  <c:v>-1.10014E-2</c:v>
                </c:pt>
                <c:pt idx="11679">
                  <c:v>-1.16857E-2</c:v>
                </c:pt>
                <c:pt idx="11680">
                  <c:v>-1.2290799999999999E-2</c:v>
                </c:pt>
                <c:pt idx="11681">
                  <c:v>-1.29414E-2</c:v>
                </c:pt>
                <c:pt idx="11682">
                  <c:v>-1.3835200000000001E-2</c:v>
                </c:pt>
                <c:pt idx="11683">
                  <c:v>-1.44108E-2</c:v>
                </c:pt>
                <c:pt idx="11684">
                  <c:v>-1.5018399999999999E-2</c:v>
                </c:pt>
                <c:pt idx="11685">
                  <c:v>-1.5802299999999998E-2</c:v>
                </c:pt>
                <c:pt idx="11686">
                  <c:v>-1.65901E-2</c:v>
                </c:pt>
                <c:pt idx="11687">
                  <c:v>-1.73781E-2</c:v>
                </c:pt>
                <c:pt idx="11688">
                  <c:v>-1.81961E-2</c:v>
                </c:pt>
                <c:pt idx="11689">
                  <c:v>-1.9001400000000002E-2</c:v>
                </c:pt>
                <c:pt idx="11690">
                  <c:v>-1.99101E-2</c:v>
                </c:pt>
                <c:pt idx="11691">
                  <c:v>-2.0704500000000001E-2</c:v>
                </c:pt>
                <c:pt idx="11692">
                  <c:v>-2.1595199999999998E-2</c:v>
                </c:pt>
                <c:pt idx="11693">
                  <c:v>-2.2406100000000002E-2</c:v>
                </c:pt>
                <c:pt idx="11694">
                  <c:v>-2.3392099999999999E-2</c:v>
                </c:pt>
                <c:pt idx="11695">
                  <c:v>-2.4214300000000001E-2</c:v>
                </c:pt>
                <c:pt idx="11696">
                  <c:v>-2.51346E-2</c:v>
                </c:pt>
                <c:pt idx="11697">
                  <c:v>-2.6204600000000002E-2</c:v>
                </c:pt>
                <c:pt idx="11698">
                  <c:v>-2.6997199999999999E-2</c:v>
                </c:pt>
                <c:pt idx="11699">
                  <c:v>-2.7900299999999999E-2</c:v>
                </c:pt>
                <c:pt idx="11700">
                  <c:v>-2.8912500000000001E-2</c:v>
                </c:pt>
                <c:pt idx="11701">
                  <c:v>-2.9798999999999999E-2</c:v>
                </c:pt>
                <c:pt idx="11702">
                  <c:v>-3.0827500000000001E-2</c:v>
                </c:pt>
                <c:pt idx="11703">
                  <c:v>-3.17852E-2</c:v>
                </c:pt>
                <c:pt idx="11704">
                  <c:v>-3.2822299999999999E-2</c:v>
                </c:pt>
                <c:pt idx="11705">
                  <c:v>-3.3758099999999999E-2</c:v>
                </c:pt>
                <c:pt idx="11706">
                  <c:v>-3.4750400000000001E-2</c:v>
                </c:pt>
                <c:pt idx="11707">
                  <c:v>-3.5806200000000003E-2</c:v>
                </c:pt>
                <c:pt idx="11708">
                  <c:v>-3.6873499999999997E-2</c:v>
                </c:pt>
                <c:pt idx="11709">
                  <c:v>-3.7746399999999999E-2</c:v>
                </c:pt>
                <c:pt idx="11710">
                  <c:v>-3.8961200000000001E-2</c:v>
                </c:pt>
                <c:pt idx="11711">
                  <c:v>-4.0056300000000003E-2</c:v>
                </c:pt>
                <c:pt idx="11712">
                  <c:v>-4.0876999999999997E-2</c:v>
                </c:pt>
                <c:pt idx="11713">
                  <c:v>-4.2125999999999997E-2</c:v>
                </c:pt>
                <c:pt idx="11714">
                  <c:v>-4.2988199999999997E-2</c:v>
                </c:pt>
                <c:pt idx="11715">
                  <c:v>-4.4046299999999997E-2</c:v>
                </c:pt>
                <c:pt idx="11716">
                  <c:v>-4.5155800000000003E-2</c:v>
                </c:pt>
                <c:pt idx="11717">
                  <c:v>-4.6316700000000002E-2</c:v>
                </c:pt>
                <c:pt idx="11718">
                  <c:v>-4.7384700000000002E-2</c:v>
                </c:pt>
                <c:pt idx="11719">
                  <c:v>-4.8281699999999997E-2</c:v>
                </c:pt>
                <c:pt idx="11720">
                  <c:v>-4.9594199999999998E-2</c:v>
                </c:pt>
                <c:pt idx="11721">
                  <c:v>-5.0627699999999998E-2</c:v>
                </c:pt>
                <c:pt idx="11722">
                  <c:v>-5.1670000000000001E-2</c:v>
                </c:pt>
                <c:pt idx="11723">
                  <c:v>-5.28005E-2</c:v>
                </c:pt>
                <c:pt idx="11724">
                  <c:v>-5.3896399999999997E-2</c:v>
                </c:pt>
                <c:pt idx="11725">
                  <c:v>-5.5052999999999998E-2</c:v>
                </c:pt>
                <c:pt idx="11726">
                  <c:v>-5.6055300000000002E-2</c:v>
                </c:pt>
                <c:pt idx="11727">
                  <c:v>-5.7243799999999997E-2</c:v>
                </c:pt>
                <c:pt idx="11728">
                  <c:v>-5.8295100000000002E-2</c:v>
                </c:pt>
                <c:pt idx="11729">
                  <c:v>-5.94861E-2</c:v>
                </c:pt>
                <c:pt idx="11730">
                  <c:v>-6.0647199999999998E-2</c:v>
                </c:pt>
                <c:pt idx="11731">
                  <c:v>-6.1755900000000002E-2</c:v>
                </c:pt>
                <c:pt idx="11732">
                  <c:v>-6.2727900000000003E-2</c:v>
                </c:pt>
                <c:pt idx="11733">
                  <c:v>-6.3803899999999997E-2</c:v>
                </c:pt>
                <c:pt idx="11734">
                  <c:v>-6.5035099999999998E-2</c:v>
                </c:pt>
                <c:pt idx="11735">
                  <c:v>-6.5844899999999998E-2</c:v>
                </c:pt>
                <c:pt idx="11736">
                  <c:v>-6.7275600000000005E-2</c:v>
                </c:pt>
                <c:pt idx="11737">
                  <c:v>-6.7974900000000005E-2</c:v>
                </c:pt>
                <c:pt idx="11738">
                  <c:v>-6.9068000000000004E-2</c:v>
                </c:pt>
                <c:pt idx="11739">
                  <c:v>-7.0362999999999995E-2</c:v>
                </c:pt>
                <c:pt idx="11740">
                  <c:v>-7.1215200000000006E-2</c:v>
                </c:pt>
                <c:pt idx="11741">
                  <c:v>-7.2474399999999994E-2</c:v>
                </c:pt>
                <c:pt idx="11742">
                  <c:v>-7.3249499999999995E-2</c:v>
                </c:pt>
                <c:pt idx="11743">
                  <c:v>-7.4379600000000004E-2</c:v>
                </c:pt>
                <c:pt idx="11744">
                  <c:v>-7.5639899999999996E-2</c:v>
                </c:pt>
                <c:pt idx="11745">
                  <c:v>-7.6468300000000003E-2</c:v>
                </c:pt>
                <c:pt idx="11746">
                  <c:v>-7.7537300000000003E-2</c:v>
                </c:pt>
                <c:pt idx="11747">
                  <c:v>-7.8545799999999999E-2</c:v>
                </c:pt>
                <c:pt idx="11748">
                  <c:v>-7.9570799999999997E-2</c:v>
                </c:pt>
                <c:pt idx="11749">
                  <c:v>-8.07504E-2</c:v>
                </c:pt>
                <c:pt idx="11750">
                  <c:v>-8.1575999999999996E-2</c:v>
                </c:pt>
                <c:pt idx="11751">
                  <c:v>-8.2661299999999993E-2</c:v>
                </c:pt>
                <c:pt idx="11752">
                  <c:v>-8.3465200000000003E-2</c:v>
                </c:pt>
                <c:pt idx="11753">
                  <c:v>-8.4520899999999996E-2</c:v>
                </c:pt>
                <c:pt idx="11754">
                  <c:v>-8.53936E-2</c:v>
                </c:pt>
                <c:pt idx="11755">
                  <c:v>-8.6156999999999997E-2</c:v>
                </c:pt>
                <c:pt idx="11756">
                  <c:v>-8.7235999999999994E-2</c:v>
                </c:pt>
                <c:pt idx="11757">
                  <c:v>-8.7902400000000006E-2</c:v>
                </c:pt>
                <c:pt idx="11758">
                  <c:v>-8.8798199999999994E-2</c:v>
                </c:pt>
                <c:pt idx="11759">
                  <c:v>-8.9717900000000003E-2</c:v>
                </c:pt>
                <c:pt idx="11760">
                  <c:v>-9.0369099999999994E-2</c:v>
                </c:pt>
                <c:pt idx="11761">
                  <c:v>-9.1340699999999997E-2</c:v>
                </c:pt>
                <c:pt idx="11762">
                  <c:v>-9.1943200000000003E-2</c:v>
                </c:pt>
                <c:pt idx="11763">
                  <c:v>-9.2907900000000002E-2</c:v>
                </c:pt>
                <c:pt idx="11764">
                  <c:v>-9.3581200000000003E-2</c:v>
                </c:pt>
                <c:pt idx="11765">
                  <c:v>-9.4194100000000003E-2</c:v>
                </c:pt>
                <c:pt idx="11766">
                  <c:v>-9.4881300000000002E-2</c:v>
                </c:pt>
                <c:pt idx="11767">
                  <c:v>-9.5750199999999994E-2</c:v>
                </c:pt>
                <c:pt idx="11768">
                  <c:v>-9.6304100000000004E-2</c:v>
                </c:pt>
                <c:pt idx="11769">
                  <c:v>-9.6993899999999994E-2</c:v>
                </c:pt>
                <c:pt idx="11770">
                  <c:v>-9.76664E-2</c:v>
                </c:pt>
                <c:pt idx="11771">
                  <c:v>-9.8326399999999994E-2</c:v>
                </c:pt>
                <c:pt idx="11772">
                  <c:v>-9.8964300000000005E-2</c:v>
                </c:pt>
                <c:pt idx="11773">
                  <c:v>-9.9598099999999995E-2</c:v>
                </c:pt>
                <c:pt idx="11774">
                  <c:v>-0.100061</c:v>
                </c:pt>
                <c:pt idx="11775">
                  <c:v>-0.100677</c:v>
                </c:pt>
                <c:pt idx="11776">
                  <c:v>-0.101026</c:v>
                </c:pt>
                <c:pt idx="11777">
                  <c:v>-0.10159600000000001</c:v>
                </c:pt>
                <c:pt idx="11778">
                  <c:v>-0.10193099999999999</c:v>
                </c:pt>
                <c:pt idx="11779">
                  <c:v>-0.102257</c:v>
                </c:pt>
                <c:pt idx="11780">
                  <c:v>-0.102697</c:v>
                </c:pt>
                <c:pt idx="11781">
                  <c:v>-0.10299</c:v>
                </c:pt>
                <c:pt idx="11782">
                  <c:v>-0.103447</c:v>
                </c:pt>
                <c:pt idx="11783">
                  <c:v>-0.10376000000000001</c:v>
                </c:pt>
                <c:pt idx="11784">
                  <c:v>-0.104089</c:v>
                </c:pt>
                <c:pt idx="11785">
                  <c:v>-0.104382</c:v>
                </c:pt>
                <c:pt idx="11786">
                  <c:v>-0.10462399999999999</c:v>
                </c:pt>
                <c:pt idx="11787">
                  <c:v>-0.104992</c:v>
                </c:pt>
                <c:pt idx="11788">
                  <c:v>-0.105265</c:v>
                </c:pt>
                <c:pt idx="11789">
                  <c:v>-0.105186</c:v>
                </c:pt>
                <c:pt idx="11790">
                  <c:v>-0.105652</c:v>
                </c:pt>
                <c:pt idx="11791">
                  <c:v>-0.10556599999999999</c:v>
                </c:pt>
                <c:pt idx="11792">
                  <c:v>-0.105835</c:v>
                </c:pt>
                <c:pt idx="11793">
                  <c:v>-0.10592</c:v>
                </c:pt>
                <c:pt idx="11794">
                  <c:v>-0.10596800000000001</c:v>
                </c:pt>
                <c:pt idx="11795">
                  <c:v>-0.105804</c:v>
                </c:pt>
                <c:pt idx="11796">
                  <c:v>-0.106059</c:v>
                </c:pt>
                <c:pt idx="11797">
                  <c:v>-0.10592600000000001</c:v>
                </c:pt>
                <c:pt idx="11798">
                  <c:v>-0.106084</c:v>
                </c:pt>
                <c:pt idx="11799">
                  <c:v>-0.105791</c:v>
                </c:pt>
                <c:pt idx="11800">
                  <c:v>-0.10562299999999999</c:v>
                </c:pt>
                <c:pt idx="11801">
                  <c:v>-0.105653</c:v>
                </c:pt>
                <c:pt idx="11802">
                  <c:v>-0.105557</c:v>
                </c:pt>
                <c:pt idx="11803">
                  <c:v>-0.10530200000000001</c:v>
                </c:pt>
                <c:pt idx="11804">
                  <c:v>-0.105254</c:v>
                </c:pt>
                <c:pt idx="11805">
                  <c:v>-0.104889</c:v>
                </c:pt>
                <c:pt idx="11806">
                  <c:v>-0.104948</c:v>
                </c:pt>
                <c:pt idx="11807">
                  <c:v>-0.104577</c:v>
                </c:pt>
                <c:pt idx="11808">
                  <c:v>-0.104529</c:v>
                </c:pt>
                <c:pt idx="11809">
                  <c:v>-0.104102</c:v>
                </c:pt>
                <c:pt idx="11810">
                  <c:v>-0.103937</c:v>
                </c:pt>
                <c:pt idx="11811">
                  <c:v>-0.103687</c:v>
                </c:pt>
                <c:pt idx="11812">
                  <c:v>-0.10337</c:v>
                </c:pt>
                <c:pt idx="11813">
                  <c:v>-0.103226</c:v>
                </c:pt>
                <c:pt idx="11814">
                  <c:v>-0.102742</c:v>
                </c:pt>
                <c:pt idx="11815">
                  <c:v>-0.10253</c:v>
                </c:pt>
                <c:pt idx="11816">
                  <c:v>-0.102005</c:v>
                </c:pt>
                <c:pt idx="11817">
                  <c:v>-0.10172299999999999</c:v>
                </c:pt>
                <c:pt idx="11818">
                  <c:v>-0.101312</c:v>
                </c:pt>
                <c:pt idx="11819">
                  <c:v>-0.10077999999999999</c:v>
                </c:pt>
                <c:pt idx="11820">
                  <c:v>-0.100549</c:v>
                </c:pt>
                <c:pt idx="11821">
                  <c:v>-0.100035</c:v>
                </c:pt>
                <c:pt idx="11822">
                  <c:v>-9.9528800000000001E-2</c:v>
                </c:pt>
                <c:pt idx="11823">
                  <c:v>-9.8941899999999999E-2</c:v>
                </c:pt>
                <c:pt idx="11824">
                  <c:v>-9.8729200000000003E-2</c:v>
                </c:pt>
                <c:pt idx="11825">
                  <c:v>-9.8161499999999999E-2</c:v>
                </c:pt>
                <c:pt idx="11826">
                  <c:v>-9.7658999999999996E-2</c:v>
                </c:pt>
                <c:pt idx="11827">
                  <c:v>-9.71003E-2</c:v>
                </c:pt>
                <c:pt idx="11828">
                  <c:v>-9.6535899999999994E-2</c:v>
                </c:pt>
                <c:pt idx="11829">
                  <c:v>-9.6151100000000003E-2</c:v>
                </c:pt>
                <c:pt idx="11830">
                  <c:v>-9.5518900000000004E-2</c:v>
                </c:pt>
                <c:pt idx="11831">
                  <c:v>-9.5051499999999997E-2</c:v>
                </c:pt>
                <c:pt idx="11832">
                  <c:v>-9.4386700000000004E-2</c:v>
                </c:pt>
                <c:pt idx="11833">
                  <c:v>-9.3856400000000006E-2</c:v>
                </c:pt>
                <c:pt idx="11834">
                  <c:v>-9.3344800000000006E-2</c:v>
                </c:pt>
                <c:pt idx="11835">
                  <c:v>-9.2882000000000006E-2</c:v>
                </c:pt>
                <c:pt idx="11836">
                  <c:v>-9.2204599999999998E-2</c:v>
                </c:pt>
                <c:pt idx="11837">
                  <c:v>-9.1647500000000007E-2</c:v>
                </c:pt>
                <c:pt idx="11838">
                  <c:v>-9.0884999999999994E-2</c:v>
                </c:pt>
                <c:pt idx="11839">
                  <c:v>-9.0359200000000001E-2</c:v>
                </c:pt>
                <c:pt idx="11840">
                  <c:v>-8.9749599999999999E-2</c:v>
                </c:pt>
                <c:pt idx="11841">
                  <c:v>-8.9159299999999997E-2</c:v>
                </c:pt>
                <c:pt idx="11842">
                  <c:v>-8.8490100000000002E-2</c:v>
                </c:pt>
                <c:pt idx="11843">
                  <c:v>-8.7845800000000002E-2</c:v>
                </c:pt>
                <c:pt idx="11844">
                  <c:v>-8.7367899999999998E-2</c:v>
                </c:pt>
                <c:pt idx="11845">
                  <c:v>-8.6565100000000006E-2</c:v>
                </c:pt>
                <c:pt idx="11846">
                  <c:v>-8.6099700000000001E-2</c:v>
                </c:pt>
                <c:pt idx="11847">
                  <c:v>-8.5351499999999997E-2</c:v>
                </c:pt>
                <c:pt idx="11848">
                  <c:v>-8.4823599999999999E-2</c:v>
                </c:pt>
                <c:pt idx="11849">
                  <c:v>-8.4271899999999997E-2</c:v>
                </c:pt>
                <c:pt idx="11850">
                  <c:v>-8.3563600000000002E-2</c:v>
                </c:pt>
                <c:pt idx="11851">
                  <c:v>-8.2761399999999999E-2</c:v>
                </c:pt>
                <c:pt idx="11852">
                  <c:v>-8.2102400000000006E-2</c:v>
                </c:pt>
                <c:pt idx="11853">
                  <c:v>-8.1567399999999998E-2</c:v>
                </c:pt>
                <c:pt idx="11854">
                  <c:v>-8.0804899999999999E-2</c:v>
                </c:pt>
                <c:pt idx="11855">
                  <c:v>-8.0164600000000003E-2</c:v>
                </c:pt>
                <c:pt idx="11856">
                  <c:v>-7.93542E-2</c:v>
                </c:pt>
                <c:pt idx="11857">
                  <c:v>-7.8750700000000007E-2</c:v>
                </c:pt>
                <c:pt idx="11858">
                  <c:v>-7.8034400000000004E-2</c:v>
                </c:pt>
                <c:pt idx="11859">
                  <c:v>-7.7304600000000001E-2</c:v>
                </c:pt>
                <c:pt idx="11860">
                  <c:v>-7.6753600000000005E-2</c:v>
                </c:pt>
                <c:pt idx="11861">
                  <c:v>-7.5726600000000005E-2</c:v>
                </c:pt>
                <c:pt idx="11862">
                  <c:v>-7.5184399999999998E-2</c:v>
                </c:pt>
                <c:pt idx="11863">
                  <c:v>-7.4714900000000001E-2</c:v>
                </c:pt>
                <c:pt idx="11864">
                  <c:v>-7.3745900000000003E-2</c:v>
                </c:pt>
                <c:pt idx="11865">
                  <c:v>-7.31382E-2</c:v>
                </c:pt>
                <c:pt idx="11866">
                  <c:v>-7.2342000000000004E-2</c:v>
                </c:pt>
                <c:pt idx="11867">
                  <c:v>-7.1728799999999995E-2</c:v>
                </c:pt>
                <c:pt idx="11868">
                  <c:v>-7.1058399999999994E-2</c:v>
                </c:pt>
                <c:pt idx="11869">
                  <c:v>-7.0247199999999996E-2</c:v>
                </c:pt>
                <c:pt idx="11870">
                  <c:v>-6.9497100000000006E-2</c:v>
                </c:pt>
                <c:pt idx="11871">
                  <c:v>-6.8706600000000007E-2</c:v>
                </c:pt>
                <c:pt idx="11872">
                  <c:v>-6.79448E-2</c:v>
                </c:pt>
                <c:pt idx="11873">
                  <c:v>-6.7336999999999994E-2</c:v>
                </c:pt>
                <c:pt idx="11874">
                  <c:v>-6.6390199999999996E-2</c:v>
                </c:pt>
                <c:pt idx="11875">
                  <c:v>-6.5691899999999998E-2</c:v>
                </c:pt>
                <c:pt idx="11876">
                  <c:v>-6.4795400000000003E-2</c:v>
                </c:pt>
                <c:pt idx="11877">
                  <c:v>-6.4069000000000001E-2</c:v>
                </c:pt>
                <c:pt idx="11878">
                  <c:v>-6.3323500000000005E-2</c:v>
                </c:pt>
                <c:pt idx="11879">
                  <c:v>-6.2444399999999997E-2</c:v>
                </c:pt>
                <c:pt idx="11880">
                  <c:v>-6.1749999999999999E-2</c:v>
                </c:pt>
                <c:pt idx="11881">
                  <c:v>-6.0792699999999998E-2</c:v>
                </c:pt>
                <c:pt idx="11882">
                  <c:v>-6.0237400000000003E-2</c:v>
                </c:pt>
                <c:pt idx="11883">
                  <c:v>-5.9399800000000003E-2</c:v>
                </c:pt>
                <c:pt idx="11884">
                  <c:v>-5.8516899999999997E-2</c:v>
                </c:pt>
                <c:pt idx="11885">
                  <c:v>-5.7643800000000002E-2</c:v>
                </c:pt>
                <c:pt idx="11886">
                  <c:v>-5.6832500000000001E-2</c:v>
                </c:pt>
                <c:pt idx="11887">
                  <c:v>-5.5925900000000001E-2</c:v>
                </c:pt>
                <c:pt idx="11888">
                  <c:v>-5.52401E-2</c:v>
                </c:pt>
                <c:pt idx="11889">
                  <c:v>-5.4207900000000003E-2</c:v>
                </c:pt>
                <c:pt idx="11890">
                  <c:v>-5.3266099999999997E-2</c:v>
                </c:pt>
                <c:pt idx="11891">
                  <c:v>-5.25131E-2</c:v>
                </c:pt>
                <c:pt idx="11892">
                  <c:v>-5.15351E-2</c:v>
                </c:pt>
                <c:pt idx="11893">
                  <c:v>-5.0815699999999998E-2</c:v>
                </c:pt>
                <c:pt idx="11894">
                  <c:v>-5.0019300000000003E-2</c:v>
                </c:pt>
                <c:pt idx="11895">
                  <c:v>-4.8967900000000002E-2</c:v>
                </c:pt>
                <c:pt idx="11896">
                  <c:v>-4.8351199999999997E-2</c:v>
                </c:pt>
                <c:pt idx="11897">
                  <c:v>-4.72693E-2</c:v>
                </c:pt>
                <c:pt idx="11898">
                  <c:v>-4.6585799999999997E-2</c:v>
                </c:pt>
                <c:pt idx="11899">
                  <c:v>-4.5550599999999997E-2</c:v>
                </c:pt>
                <c:pt idx="11900">
                  <c:v>-4.46813E-2</c:v>
                </c:pt>
                <c:pt idx="11901">
                  <c:v>-4.3655199999999998E-2</c:v>
                </c:pt>
                <c:pt idx="11902">
                  <c:v>-4.2573399999999997E-2</c:v>
                </c:pt>
                <c:pt idx="11903">
                  <c:v>-4.1676699999999997E-2</c:v>
                </c:pt>
                <c:pt idx="11904">
                  <c:v>-4.0729000000000001E-2</c:v>
                </c:pt>
                <c:pt idx="11905">
                  <c:v>-3.97717E-2</c:v>
                </c:pt>
                <c:pt idx="11906">
                  <c:v>-3.88019E-2</c:v>
                </c:pt>
                <c:pt idx="11907">
                  <c:v>-3.7855100000000003E-2</c:v>
                </c:pt>
                <c:pt idx="11908">
                  <c:v>-3.6833600000000001E-2</c:v>
                </c:pt>
                <c:pt idx="11909">
                  <c:v>-3.5822699999999999E-2</c:v>
                </c:pt>
                <c:pt idx="11910">
                  <c:v>-3.4936599999999998E-2</c:v>
                </c:pt>
                <c:pt idx="11911">
                  <c:v>-3.4006500000000002E-2</c:v>
                </c:pt>
                <c:pt idx="11912">
                  <c:v>-3.28472E-2</c:v>
                </c:pt>
                <c:pt idx="11913">
                  <c:v>-3.1683099999999999E-2</c:v>
                </c:pt>
                <c:pt idx="11914">
                  <c:v>-3.0825200000000001E-2</c:v>
                </c:pt>
                <c:pt idx="11915">
                  <c:v>-2.9732700000000001E-2</c:v>
                </c:pt>
                <c:pt idx="11916">
                  <c:v>-2.86339E-2</c:v>
                </c:pt>
                <c:pt idx="11917" formatCode="0.00E+00">
                  <c:v>-2.7746400000000001E-2</c:v>
                </c:pt>
                <c:pt idx="11918">
                  <c:v>-2.6405700000000001E-2</c:v>
                </c:pt>
                <c:pt idx="11919">
                  <c:v>-2.5473300000000001E-2</c:v>
                </c:pt>
                <c:pt idx="11920">
                  <c:v>-2.4378E-2</c:v>
                </c:pt>
                <c:pt idx="11921">
                  <c:v>-2.3232599999999999E-2</c:v>
                </c:pt>
                <c:pt idx="11922">
                  <c:v>-2.23118E-2</c:v>
                </c:pt>
                <c:pt idx="11923">
                  <c:v>-2.0853699999999999E-2</c:v>
                </c:pt>
                <c:pt idx="11924">
                  <c:v>-1.9964200000000001E-2</c:v>
                </c:pt>
                <c:pt idx="11925">
                  <c:v>-1.87084E-2</c:v>
                </c:pt>
                <c:pt idx="11926">
                  <c:v>-1.7491300000000001E-2</c:v>
                </c:pt>
                <c:pt idx="11927">
                  <c:v>-1.6413899999999999E-2</c:v>
                </c:pt>
                <c:pt idx="11928">
                  <c:v>-1.50356E-2</c:v>
                </c:pt>
                <c:pt idx="11929">
                  <c:v>-1.3935899999999999E-2</c:v>
                </c:pt>
                <c:pt idx="11930">
                  <c:v>-1.2801699999999999E-2</c:v>
                </c:pt>
                <c:pt idx="11931">
                  <c:v>-1.1387899999999999E-2</c:v>
                </c:pt>
                <c:pt idx="11932">
                  <c:v>-1.03185E-2</c:v>
                </c:pt>
                <c:pt idx="11933">
                  <c:v>-8.9565600000000006E-3</c:v>
                </c:pt>
                <c:pt idx="11934">
                  <c:v>-7.8068499999999997E-3</c:v>
                </c:pt>
                <c:pt idx="11935">
                  <c:v>-6.5050100000000003E-3</c:v>
                </c:pt>
                <c:pt idx="11936">
                  <c:v>-5.2668100000000002E-3</c:v>
                </c:pt>
                <c:pt idx="11937">
                  <c:v>-4.1124100000000004E-3</c:v>
                </c:pt>
                <c:pt idx="11938">
                  <c:v>-2.62978E-3</c:v>
                </c:pt>
                <c:pt idx="11939">
                  <c:v>-1.6930000000000001E-3</c:v>
                </c:pt>
                <c:pt idx="11940">
                  <c:v>-1.21353E-4</c:v>
                </c:pt>
                <c:pt idx="11941">
                  <c:v>1.11809E-3</c:v>
                </c:pt>
                <c:pt idx="11942">
                  <c:v>2.49658E-3</c:v>
                </c:pt>
                <c:pt idx="11943">
                  <c:v>3.7933200000000002E-3</c:v>
                </c:pt>
                <c:pt idx="11944">
                  <c:v>5.0699999999999999E-3</c:v>
                </c:pt>
                <c:pt idx="11945">
                  <c:v>6.5352700000000001E-3</c:v>
                </c:pt>
                <c:pt idx="11946">
                  <c:v>7.8142300000000001E-3</c:v>
                </c:pt>
                <c:pt idx="11947">
                  <c:v>9.2305200000000007E-3</c:v>
                </c:pt>
                <c:pt idx="11948">
                  <c:v>1.0547000000000001E-2</c:v>
                </c:pt>
                <c:pt idx="11949">
                  <c:v>1.20111E-2</c:v>
                </c:pt>
                <c:pt idx="11950">
                  <c:v>1.31594E-2</c:v>
                </c:pt>
                <c:pt idx="11951">
                  <c:v>1.4812499999999999E-2</c:v>
                </c:pt>
                <c:pt idx="11952">
                  <c:v>1.6163799999999999E-2</c:v>
                </c:pt>
                <c:pt idx="11953">
                  <c:v>1.7617899999999999E-2</c:v>
                </c:pt>
                <c:pt idx="11954">
                  <c:v>1.91331E-2</c:v>
                </c:pt>
                <c:pt idx="11955">
                  <c:v>2.04862E-2</c:v>
                </c:pt>
                <c:pt idx="11956">
                  <c:v>2.2074400000000001E-2</c:v>
                </c:pt>
                <c:pt idx="11957">
                  <c:v>2.3465900000000001E-2</c:v>
                </c:pt>
                <c:pt idx="11958">
                  <c:v>2.4821699999999999E-2</c:v>
                </c:pt>
                <c:pt idx="11959">
                  <c:v>2.64006E-2</c:v>
                </c:pt>
                <c:pt idx="11960">
                  <c:v>2.76706E-2</c:v>
                </c:pt>
                <c:pt idx="11961">
                  <c:v>2.9098099999999998E-2</c:v>
                </c:pt>
                <c:pt idx="11962">
                  <c:v>3.0264699999999999E-2</c:v>
                </c:pt>
                <c:pt idx="11963">
                  <c:v>3.1940700000000002E-2</c:v>
                </c:pt>
                <c:pt idx="11964">
                  <c:v>3.31778E-2</c:v>
                </c:pt>
                <c:pt idx="11965">
                  <c:v>3.4516199999999997E-2</c:v>
                </c:pt>
                <c:pt idx="11966">
                  <c:v>3.6032799999999997E-2</c:v>
                </c:pt>
                <c:pt idx="11967">
                  <c:v>3.7348899999999997E-2</c:v>
                </c:pt>
                <c:pt idx="11968">
                  <c:v>3.8786599999999997E-2</c:v>
                </c:pt>
                <c:pt idx="11969">
                  <c:v>4.0106700000000002E-2</c:v>
                </c:pt>
                <c:pt idx="11970">
                  <c:v>4.1640999999999997E-2</c:v>
                </c:pt>
                <c:pt idx="11971">
                  <c:v>4.3056900000000002E-2</c:v>
                </c:pt>
                <c:pt idx="11972">
                  <c:v>4.4249400000000001E-2</c:v>
                </c:pt>
                <c:pt idx="11973">
                  <c:v>4.56149E-2</c:v>
                </c:pt>
                <c:pt idx="11974">
                  <c:v>4.6969999999999998E-2</c:v>
                </c:pt>
                <c:pt idx="11975">
                  <c:v>4.8438500000000002E-2</c:v>
                </c:pt>
                <c:pt idx="11976">
                  <c:v>4.9634499999999998E-2</c:v>
                </c:pt>
                <c:pt idx="11977">
                  <c:v>5.1032500000000001E-2</c:v>
                </c:pt>
                <c:pt idx="11978">
                  <c:v>5.2184899999999999E-2</c:v>
                </c:pt>
                <c:pt idx="11979">
                  <c:v>5.3585399999999998E-2</c:v>
                </c:pt>
                <c:pt idx="11980" formatCode="0.00E+00">
                  <c:v>5.4893499999999998E-2</c:v>
                </c:pt>
                <c:pt idx="11981">
                  <c:v>5.6075199999999999E-2</c:v>
                </c:pt>
                <c:pt idx="11982">
                  <c:v>5.7517199999999997E-2</c:v>
                </c:pt>
                <c:pt idx="11983">
                  <c:v>5.8576099999999999E-2</c:v>
                </c:pt>
                <c:pt idx="11984">
                  <c:v>5.9778699999999997E-2</c:v>
                </c:pt>
                <c:pt idx="11985">
                  <c:v>6.1157299999999998E-2</c:v>
                </c:pt>
                <c:pt idx="11986">
                  <c:v>6.2147000000000001E-2</c:v>
                </c:pt>
                <c:pt idx="11987">
                  <c:v>6.3558600000000007E-2</c:v>
                </c:pt>
                <c:pt idx="11988">
                  <c:v>6.4579200000000003E-2</c:v>
                </c:pt>
                <c:pt idx="11989">
                  <c:v>6.5781999999999993E-2</c:v>
                </c:pt>
                <c:pt idx="11990">
                  <c:v>6.6858799999999996E-2</c:v>
                </c:pt>
                <c:pt idx="11991">
                  <c:v>6.7881899999999995E-2</c:v>
                </c:pt>
                <c:pt idx="11992">
                  <c:v>6.9157200000000002E-2</c:v>
                </c:pt>
                <c:pt idx="11993">
                  <c:v>7.0137099999999994E-2</c:v>
                </c:pt>
                <c:pt idx="11994">
                  <c:v>7.12087E-2</c:v>
                </c:pt>
                <c:pt idx="11995">
                  <c:v>7.2206300000000001E-2</c:v>
                </c:pt>
                <c:pt idx="11996">
                  <c:v>7.3331199999999999E-2</c:v>
                </c:pt>
                <c:pt idx="11997">
                  <c:v>7.4274400000000004E-2</c:v>
                </c:pt>
                <c:pt idx="11998">
                  <c:v>7.5272500000000006E-2</c:v>
                </c:pt>
                <c:pt idx="11999">
                  <c:v>7.6342800000000002E-2</c:v>
                </c:pt>
                <c:pt idx="12000">
                  <c:v>7.7191200000000001E-2</c:v>
                </c:pt>
                <c:pt idx="12001">
                  <c:v>7.8092400000000006E-2</c:v>
                </c:pt>
                <c:pt idx="12002">
                  <c:v>7.9084299999999996E-2</c:v>
                </c:pt>
                <c:pt idx="12003">
                  <c:v>8.0097500000000002E-2</c:v>
                </c:pt>
                <c:pt idx="12004">
                  <c:v>8.0869399999999994E-2</c:v>
                </c:pt>
                <c:pt idx="12005">
                  <c:v>8.1699999999999995E-2</c:v>
                </c:pt>
                <c:pt idx="12006">
                  <c:v>8.2572499999999993E-2</c:v>
                </c:pt>
                <c:pt idx="12007">
                  <c:v>8.3452299999999993E-2</c:v>
                </c:pt>
                <c:pt idx="12008">
                  <c:v>8.4287799999999996E-2</c:v>
                </c:pt>
                <c:pt idx="12009">
                  <c:v>8.51185E-2</c:v>
                </c:pt>
                <c:pt idx="12010">
                  <c:v>8.5935999999999998E-2</c:v>
                </c:pt>
                <c:pt idx="12011">
                  <c:v>8.6615399999999995E-2</c:v>
                </c:pt>
                <c:pt idx="12012">
                  <c:v>8.7317500000000006E-2</c:v>
                </c:pt>
                <c:pt idx="12013">
                  <c:v>8.8229100000000005E-2</c:v>
                </c:pt>
                <c:pt idx="12014">
                  <c:v>8.86966E-2</c:v>
                </c:pt>
                <c:pt idx="12015">
                  <c:v>8.9460999999999999E-2</c:v>
                </c:pt>
                <c:pt idx="12016">
                  <c:v>9.0059600000000004E-2</c:v>
                </c:pt>
                <c:pt idx="12017">
                  <c:v>9.0601200000000007E-2</c:v>
                </c:pt>
                <c:pt idx="12018">
                  <c:v>9.1105800000000001E-2</c:v>
                </c:pt>
                <c:pt idx="12019">
                  <c:v>9.1732099999999997E-2</c:v>
                </c:pt>
                <c:pt idx="12020">
                  <c:v>9.2175000000000007E-2</c:v>
                </c:pt>
                <c:pt idx="12021">
                  <c:v>9.2811099999999994E-2</c:v>
                </c:pt>
                <c:pt idx="12022">
                  <c:v>9.3290700000000004E-2</c:v>
                </c:pt>
                <c:pt idx="12023">
                  <c:v>9.3766100000000005E-2</c:v>
                </c:pt>
                <c:pt idx="12024">
                  <c:v>9.4214300000000001E-2</c:v>
                </c:pt>
                <c:pt idx="12025">
                  <c:v>9.4662899999999994E-2</c:v>
                </c:pt>
                <c:pt idx="12026">
                  <c:v>9.5286599999999999E-2</c:v>
                </c:pt>
                <c:pt idx="12027">
                  <c:v>9.55622E-2</c:v>
                </c:pt>
                <c:pt idx="12028">
                  <c:v>9.6010999999999999E-2</c:v>
                </c:pt>
                <c:pt idx="12029">
                  <c:v>9.6253699999999998E-2</c:v>
                </c:pt>
                <c:pt idx="12030">
                  <c:v>9.6586400000000003E-2</c:v>
                </c:pt>
                <c:pt idx="12031">
                  <c:v>9.6822800000000001E-2</c:v>
                </c:pt>
                <c:pt idx="12032">
                  <c:v>9.7273799999999994E-2</c:v>
                </c:pt>
                <c:pt idx="12033">
                  <c:v>9.7271800000000005E-2</c:v>
                </c:pt>
                <c:pt idx="12034">
                  <c:v>9.7434199999999999E-2</c:v>
                </c:pt>
                <c:pt idx="12035">
                  <c:v>9.7583400000000001E-2</c:v>
                </c:pt>
                <c:pt idx="12036">
                  <c:v>9.7981799999999994E-2</c:v>
                </c:pt>
                <c:pt idx="12037">
                  <c:v>9.7965499999999997E-2</c:v>
                </c:pt>
                <c:pt idx="12038">
                  <c:v>9.8103300000000004E-2</c:v>
                </c:pt>
                <c:pt idx="12039">
                  <c:v>9.8161399999999996E-2</c:v>
                </c:pt>
                <c:pt idx="12040">
                  <c:v>9.8198599999999997E-2</c:v>
                </c:pt>
                <c:pt idx="12041">
                  <c:v>9.8157499999999995E-2</c:v>
                </c:pt>
                <c:pt idx="12042">
                  <c:v>9.8466999999999999E-2</c:v>
                </c:pt>
                <c:pt idx="12043">
                  <c:v>9.8171300000000003E-2</c:v>
                </c:pt>
                <c:pt idx="12044">
                  <c:v>9.8239499999999993E-2</c:v>
                </c:pt>
                <c:pt idx="12045">
                  <c:v>9.801E-2</c:v>
                </c:pt>
                <c:pt idx="12046">
                  <c:v>9.8048099999999999E-2</c:v>
                </c:pt>
                <c:pt idx="12047">
                  <c:v>9.7905300000000001E-2</c:v>
                </c:pt>
                <c:pt idx="12048">
                  <c:v>9.7633700000000004E-2</c:v>
                </c:pt>
                <c:pt idx="12049">
                  <c:v>9.7687300000000005E-2</c:v>
                </c:pt>
                <c:pt idx="12050">
                  <c:v>9.74526E-2</c:v>
                </c:pt>
                <c:pt idx="12051">
                  <c:v>9.7168900000000002E-2</c:v>
                </c:pt>
                <c:pt idx="12052">
                  <c:v>9.6963400000000005E-2</c:v>
                </c:pt>
                <c:pt idx="12053">
                  <c:v>9.6561599999999997E-2</c:v>
                </c:pt>
                <c:pt idx="12054">
                  <c:v>9.6448000000000006E-2</c:v>
                </c:pt>
                <c:pt idx="12055">
                  <c:v>9.5965999999999996E-2</c:v>
                </c:pt>
                <c:pt idx="12056">
                  <c:v>9.5641699999999996E-2</c:v>
                </c:pt>
                <c:pt idx="12057">
                  <c:v>9.5249100000000003E-2</c:v>
                </c:pt>
                <c:pt idx="12058">
                  <c:v>9.4653399999999999E-2</c:v>
                </c:pt>
                <c:pt idx="12059">
                  <c:v>9.4282199999999997E-2</c:v>
                </c:pt>
                <c:pt idx="12060">
                  <c:v>9.3746599999999999E-2</c:v>
                </c:pt>
                <c:pt idx="12061">
                  <c:v>9.3272900000000006E-2</c:v>
                </c:pt>
                <c:pt idx="12062">
                  <c:v>9.2567800000000006E-2</c:v>
                </c:pt>
                <c:pt idx="12063">
                  <c:v>9.2127500000000001E-2</c:v>
                </c:pt>
                <c:pt idx="12064">
                  <c:v>9.1601600000000005E-2</c:v>
                </c:pt>
                <c:pt idx="12065">
                  <c:v>9.0988799999999995E-2</c:v>
                </c:pt>
                <c:pt idx="12066">
                  <c:v>9.0491799999999997E-2</c:v>
                </c:pt>
                <c:pt idx="12067">
                  <c:v>8.9729000000000003E-2</c:v>
                </c:pt>
                <c:pt idx="12068">
                  <c:v>8.9132500000000003E-2</c:v>
                </c:pt>
                <c:pt idx="12069">
                  <c:v>8.8516200000000003E-2</c:v>
                </c:pt>
                <c:pt idx="12070">
                  <c:v>8.79886E-2</c:v>
                </c:pt>
                <c:pt idx="12071">
                  <c:v>8.7158700000000006E-2</c:v>
                </c:pt>
                <c:pt idx="12072">
                  <c:v>8.6617100000000002E-2</c:v>
                </c:pt>
                <c:pt idx="12073">
                  <c:v>8.5746500000000003E-2</c:v>
                </c:pt>
                <c:pt idx="12074">
                  <c:v>8.5002800000000003E-2</c:v>
                </c:pt>
                <c:pt idx="12075">
                  <c:v>8.4307400000000005E-2</c:v>
                </c:pt>
                <c:pt idx="12076">
                  <c:v>8.3536399999999997E-2</c:v>
                </c:pt>
                <c:pt idx="12077">
                  <c:v>8.2837999999999995E-2</c:v>
                </c:pt>
                <c:pt idx="12078">
                  <c:v>8.1932699999999997E-2</c:v>
                </c:pt>
                <c:pt idx="12079">
                  <c:v>8.1188499999999997E-2</c:v>
                </c:pt>
                <c:pt idx="12080">
                  <c:v>8.0299400000000007E-2</c:v>
                </c:pt>
                <c:pt idx="12081">
                  <c:v>7.9441800000000007E-2</c:v>
                </c:pt>
                <c:pt idx="12082">
                  <c:v>7.8688900000000006E-2</c:v>
                </c:pt>
                <c:pt idx="12083">
                  <c:v>7.76535E-2</c:v>
                </c:pt>
                <c:pt idx="12084">
                  <c:v>7.6779E-2</c:v>
                </c:pt>
                <c:pt idx="12085">
                  <c:v>7.6003500000000002E-2</c:v>
                </c:pt>
                <c:pt idx="12086">
                  <c:v>7.5094400000000006E-2</c:v>
                </c:pt>
                <c:pt idx="12087">
                  <c:v>7.4237399999999995E-2</c:v>
                </c:pt>
                <c:pt idx="12088">
                  <c:v>7.3124900000000007E-2</c:v>
                </c:pt>
                <c:pt idx="12089">
                  <c:v>7.2441099999999994E-2</c:v>
                </c:pt>
                <c:pt idx="12090">
                  <c:v>7.1305099999999996E-2</c:v>
                </c:pt>
                <c:pt idx="12091">
                  <c:v>7.0440100000000005E-2</c:v>
                </c:pt>
                <c:pt idx="12092">
                  <c:v>6.9405599999999998E-2</c:v>
                </c:pt>
                <c:pt idx="12093">
                  <c:v>6.8644800000000006E-2</c:v>
                </c:pt>
                <c:pt idx="12094">
                  <c:v>6.74289E-2</c:v>
                </c:pt>
                <c:pt idx="12095">
                  <c:v>6.6511500000000001E-2</c:v>
                </c:pt>
                <c:pt idx="12096">
                  <c:v>6.5427100000000002E-2</c:v>
                </c:pt>
                <c:pt idx="12097">
                  <c:v>6.4442899999999997E-2</c:v>
                </c:pt>
                <c:pt idx="12098">
                  <c:v>6.3653899999999999E-2</c:v>
                </c:pt>
                <c:pt idx="12099">
                  <c:v>6.2408900000000003E-2</c:v>
                </c:pt>
                <c:pt idx="12100">
                  <c:v>6.1485499999999998E-2</c:v>
                </c:pt>
                <c:pt idx="12101">
                  <c:v>6.0539700000000002E-2</c:v>
                </c:pt>
                <c:pt idx="12102">
                  <c:v>5.9277200000000002E-2</c:v>
                </c:pt>
                <c:pt idx="12103">
                  <c:v>5.8645500000000003E-2</c:v>
                </c:pt>
                <c:pt idx="12104">
                  <c:v>5.7397700000000003E-2</c:v>
                </c:pt>
                <c:pt idx="12105">
                  <c:v>5.6565699999999997E-2</c:v>
                </c:pt>
                <c:pt idx="12106">
                  <c:v>5.5453200000000001E-2</c:v>
                </c:pt>
                <c:pt idx="12107">
                  <c:v>5.4350900000000001E-2</c:v>
                </c:pt>
                <c:pt idx="12108">
                  <c:v>5.3627300000000003E-2</c:v>
                </c:pt>
                <c:pt idx="12109">
                  <c:v>5.2344599999999998E-2</c:v>
                </c:pt>
                <c:pt idx="12110">
                  <c:v>5.1479499999999997E-2</c:v>
                </c:pt>
                <c:pt idx="12111">
                  <c:v>5.0429500000000002E-2</c:v>
                </c:pt>
                <c:pt idx="12112">
                  <c:v>4.9287900000000003E-2</c:v>
                </c:pt>
                <c:pt idx="12113">
                  <c:v>4.8360100000000003E-2</c:v>
                </c:pt>
                <c:pt idx="12114">
                  <c:v>4.7133700000000001E-2</c:v>
                </c:pt>
                <c:pt idx="12115">
                  <c:v>4.6196800000000003E-2</c:v>
                </c:pt>
                <c:pt idx="12116">
                  <c:v>4.5103600000000001E-2</c:v>
                </c:pt>
                <c:pt idx="12117">
                  <c:v>4.4076999999999998E-2</c:v>
                </c:pt>
                <c:pt idx="12118">
                  <c:v>4.3181999999999998E-2</c:v>
                </c:pt>
                <c:pt idx="12119">
                  <c:v>4.1966499999999997E-2</c:v>
                </c:pt>
                <c:pt idx="12120">
                  <c:v>4.0776699999999999E-2</c:v>
                </c:pt>
                <c:pt idx="12121">
                  <c:v>4.0006300000000002E-2</c:v>
                </c:pt>
                <c:pt idx="12122">
                  <c:v>3.8825800000000001E-2</c:v>
                </c:pt>
                <c:pt idx="12123">
                  <c:v>3.79064E-2</c:v>
                </c:pt>
                <c:pt idx="12124">
                  <c:v>3.6692599999999999E-2</c:v>
                </c:pt>
                <c:pt idx="12125">
                  <c:v>3.5813200000000003E-2</c:v>
                </c:pt>
                <c:pt idx="12126">
                  <c:v>3.4616500000000001E-2</c:v>
                </c:pt>
                <c:pt idx="12127">
                  <c:v>3.3788600000000002E-2</c:v>
                </c:pt>
                <c:pt idx="12128">
                  <c:v>3.2522599999999999E-2</c:v>
                </c:pt>
                <c:pt idx="12129">
                  <c:v>3.1650999999999999E-2</c:v>
                </c:pt>
                <c:pt idx="12130">
                  <c:v>3.0499700000000001E-2</c:v>
                </c:pt>
                <c:pt idx="12131">
                  <c:v>2.9585E-2</c:v>
                </c:pt>
                <c:pt idx="12132">
                  <c:v>2.8717699999999999E-2</c:v>
                </c:pt>
                <c:pt idx="12133">
                  <c:v>2.77611E-2</c:v>
                </c:pt>
                <c:pt idx="12134">
                  <c:v>2.67604E-2</c:v>
                </c:pt>
                <c:pt idx="12135">
                  <c:v>2.5710899999999998E-2</c:v>
                </c:pt>
                <c:pt idx="12136">
                  <c:v>2.4915900000000001E-2</c:v>
                </c:pt>
                <c:pt idx="12137">
                  <c:v>2.3936900000000001E-2</c:v>
                </c:pt>
                <c:pt idx="12138">
                  <c:v>2.2923800000000001E-2</c:v>
                </c:pt>
                <c:pt idx="12139">
                  <c:v>2.21639E-2</c:v>
                </c:pt>
                <c:pt idx="12140">
                  <c:v>2.09599E-2</c:v>
                </c:pt>
                <c:pt idx="12141">
                  <c:v>2.0209499999999998E-2</c:v>
                </c:pt>
                <c:pt idx="12142">
                  <c:v>1.89824E-2</c:v>
                </c:pt>
                <c:pt idx="12143">
                  <c:v>1.8133699999999999E-2</c:v>
                </c:pt>
                <c:pt idx="12144">
                  <c:v>1.7211000000000001E-2</c:v>
                </c:pt>
                <c:pt idx="12145">
                  <c:v>1.6209000000000001E-2</c:v>
                </c:pt>
                <c:pt idx="12146">
                  <c:v>1.54979E-2</c:v>
                </c:pt>
                <c:pt idx="12147">
                  <c:v>1.4358299999999999E-2</c:v>
                </c:pt>
                <c:pt idx="12148">
                  <c:v>1.34973E-2</c:v>
                </c:pt>
                <c:pt idx="12149">
                  <c:v>1.2866300000000001E-2</c:v>
                </c:pt>
                <c:pt idx="12150">
                  <c:v>1.18263E-2</c:v>
                </c:pt>
                <c:pt idx="12151">
                  <c:v>1.1218799999999999E-2</c:v>
                </c:pt>
                <c:pt idx="12152">
                  <c:v>1.00648E-2</c:v>
                </c:pt>
                <c:pt idx="12153">
                  <c:v>9.3634800000000004E-3</c:v>
                </c:pt>
                <c:pt idx="12154">
                  <c:v>8.4178099999999995E-3</c:v>
                </c:pt>
                <c:pt idx="12155">
                  <c:v>7.8738699999999998E-3</c:v>
                </c:pt>
                <c:pt idx="12156">
                  <c:v>6.9144699999999998E-3</c:v>
                </c:pt>
                <c:pt idx="12157">
                  <c:v>6.1673400000000003E-3</c:v>
                </c:pt>
                <c:pt idx="12158">
                  <c:v>5.4194400000000002E-3</c:v>
                </c:pt>
                <c:pt idx="12159">
                  <c:v>4.55208E-3</c:v>
                </c:pt>
                <c:pt idx="12160">
                  <c:v>4.1562400000000003E-3</c:v>
                </c:pt>
                <c:pt idx="12161">
                  <c:v>3.2436600000000002E-3</c:v>
                </c:pt>
                <c:pt idx="12162">
                  <c:v>2.6383000000000001E-3</c:v>
                </c:pt>
                <c:pt idx="12163">
                  <c:v>1.78531E-3</c:v>
                </c:pt>
                <c:pt idx="12164">
                  <c:v>1.03174E-3</c:v>
                </c:pt>
                <c:pt idx="12165">
                  <c:v>5.67984E-4</c:v>
                </c:pt>
                <c:pt idx="12166">
                  <c:v>-3.61066E-4</c:v>
                </c:pt>
                <c:pt idx="12167">
                  <c:v>-8.4291699999999999E-4</c:v>
                </c:pt>
                <c:pt idx="12168">
                  <c:v>-1.60917E-3</c:v>
                </c:pt>
                <c:pt idx="12169">
                  <c:v>-2.2020899999999999E-3</c:v>
                </c:pt>
                <c:pt idx="12170">
                  <c:v>-2.8134800000000001E-3</c:v>
                </c:pt>
                <c:pt idx="12171">
                  <c:v>-3.4697199999999999E-3</c:v>
                </c:pt>
                <c:pt idx="12172">
                  <c:v>-3.8142300000000001E-3</c:v>
                </c:pt>
                <c:pt idx="12173">
                  <c:v>-4.4241200000000001E-3</c:v>
                </c:pt>
                <c:pt idx="12174">
                  <c:v>-4.9431800000000001E-3</c:v>
                </c:pt>
                <c:pt idx="12175">
                  <c:v>-5.4197100000000003E-3</c:v>
                </c:pt>
                <c:pt idx="12176">
                  <c:v>-5.9582599999999999E-3</c:v>
                </c:pt>
                <c:pt idx="12177">
                  <c:v>-6.3790799999999996E-3</c:v>
                </c:pt>
                <c:pt idx="12178">
                  <c:v>-6.7991900000000001E-3</c:v>
                </c:pt>
                <c:pt idx="12179">
                  <c:v>-7.23751E-3</c:v>
                </c:pt>
                <c:pt idx="12180">
                  <c:v>-7.7615100000000001E-3</c:v>
                </c:pt>
                <c:pt idx="12181">
                  <c:v>-8.2851399999999999E-3</c:v>
                </c:pt>
                <c:pt idx="12182">
                  <c:v>-8.7641000000000004E-3</c:v>
                </c:pt>
                <c:pt idx="12183">
                  <c:v>-9.1410199999999997E-3</c:v>
                </c:pt>
                <c:pt idx="12184">
                  <c:v>-9.5380699999999992E-3</c:v>
                </c:pt>
                <c:pt idx="12185">
                  <c:v>-1.0130399999999999E-2</c:v>
                </c:pt>
                <c:pt idx="12186">
                  <c:v>-1.0505499999999999E-2</c:v>
                </c:pt>
                <c:pt idx="12187">
                  <c:v>-1.0898100000000001E-2</c:v>
                </c:pt>
                <c:pt idx="12188">
                  <c:v>-1.13162E-2</c:v>
                </c:pt>
                <c:pt idx="12189">
                  <c:v>-1.15408E-2</c:v>
                </c:pt>
                <c:pt idx="12190">
                  <c:v>-1.19778E-2</c:v>
                </c:pt>
                <c:pt idx="12191">
                  <c:v>-1.2407400000000001E-2</c:v>
                </c:pt>
                <c:pt idx="12192">
                  <c:v>-1.26915E-2</c:v>
                </c:pt>
                <c:pt idx="12193">
                  <c:v>-1.2966500000000001E-2</c:v>
                </c:pt>
                <c:pt idx="12194">
                  <c:v>-1.3218000000000001E-2</c:v>
                </c:pt>
                <c:pt idx="12195">
                  <c:v>-1.35405E-2</c:v>
                </c:pt>
                <c:pt idx="12196">
                  <c:v>-1.3686E-2</c:v>
                </c:pt>
                <c:pt idx="12197">
                  <c:v>-1.3995499999999999E-2</c:v>
                </c:pt>
                <c:pt idx="12198">
                  <c:v>-1.43156E-2</c:v>
                </c:pt>
                <c:pt idx="12199">
                  <c:v>-1.44352E-2</c:v>
                </c:pt>
                <c:pt idx="12200">
                  <c:v>-1.45522E-2</c:v>
                </c:pt>
                <c:pt idx="12201">
                  <c:v>-1.4695099999999999E-2</c:v>
                </c:pt>
                <c:pt idx="12202">
                  <c:v>-1.49436E-2</c:v>
                </c:pt>
                <c:pt idx="12203">
                  <c:v>-1.50206E-2</c:v>
                </c:pt>
                <c:pt idx="12204">
                  <c:v>-1.52576E-2</c:v>
                </c:pt>
                <c:pt idx="12205">
                  <c:v>-1.54536E-2</c:v>
                </c:pt>
                <c:pt idx="12206">
                  <c:v>-1.55982E-2</c:v>
                </c:pt>
                <c:pt idx="12207">
                  <c:v>-1.5815900000000001E-2</c:v>
                </c:pt>
                <c:pt idx="12208">
                  <c:v>-1.58295E-2</c:v>
                </c:pt>
                <c:pt idx="12209">
                  <c:v>-1.6005399999999999E-2</c:v>
                </c:pt>
                <c:pt idx="12210">
                  <c:v>-1.6238300000000001E-2</c:v>
                </c:pt>
                <c:pt idx="12211">
                  <c:v>-1.64032E-2</c:v>
                </c:pt>
                <c:pt idx="12212">
                  <c:v>-1.6402300000000002E-2</c:v>
                </c:pt>
                <c:pt idx="12213">
                  <c:v>-1.6466999999999999E-2</c:v>
                </c:pt>
                <c:pt idx="12214">
                  <c:v>-1.66468E-2</c:v>
                </c:pt>
                <c:pt idx="12215">
                  <c:v>-1.6676199999999999E-2</c:v>
                </c:pt>
                <c:pt idx="12216">
                  <c:v>-1.6715299999999999E-2</c:v>
                </c:pt>
                <c:pt idx="12217">
                  <c:v>-1.6738099999999999E-2</c:v>
                </c:pt>
                <c:pt idx="12218">
                  <c:v>-1.68051E-2</c:v>
                </c:pt>
                <c:pt idx="12219">
                  <c:v>-1.66316E-2</c:v>
                </c:pt>
                <c:pt idx="12220">
                  <c:v>-1.6875000000000001E-2</c:v>
                </c:pt>
                <c:pt idx="12221">
                  <c:v>-1.6796499999999999E-2</c:v>
                </c:pt>
                <c:pt idx="12222">
                  <c:v>-1.66941E-2</c:v>
                </c:pt>
                <c:pt idx="12223">
                  <c:v>-1.6803499999999999E-2</c:v>
                </c:pt>
                <c:pt idx="12224">
                  <c:v>-1.6671200000000001E-2</c:v>
                </c:pt>
                <c:pt idx="12225">
                  <c:v>-1.6683199999999999E-2</c:v>
                </c:pt>
                <c:pt idx="12226">
                  <c:v>-1.6721300000000001E-2</c:v>
                </c:pt>
                <c:pt idx="12227">
                  <c:v>-1.65761E-2</c:v>
                </c:pt>
                <c:pt idx="12228">
                  <c:v>-1.65696E-2</c:v>
                </c:pt>
                <c:pt idx="12229">
                  <c:v>-1.6344000000000001E-2</c:v>
                </c:pt>
                <c:pt idx="12230">
                  <c:v>-1.6307499999999999E-2</c:v>
                </c:pt>
                <c:pt idx="12231">
                  <c:v>-1.6259099999999999E-2</c:v>
                </c:pt>
                <c:pt idx="12232">
                  <c:v>-1.6039600000000001E-2</c:v>
                </c:pt>
                <c:pt idx="12233">
                  <c:v>-1.6124200000000002E-2</c:v>
                </c:pt>
                <c:pt idx="12234">
                  <c:v>-1.5718800000000002E-2</c:v>
                </c:pt>
                <c:pt idx="12235">
                  <c:v>-1.58511E-2</c:v>
                </c:pt>
                <c:pt idx="12236">
                  <c:v>-1.5520000000000001E-2</c:v>
                </c:pt>
                <c:pt idx="12237">
                  <c:v>-1.5580699999999999E-2</c:v>
                </c:pt>
                <c:pt idx="12238">
                  <c:v>-1.5486099999999999E-2</c:v>
                </c:pt>
                <c:pt idx="12239">
                  <c:v>-1.5237799999999999E-2</c:v>
                </c:pt>
                <c:pt idx="12240">
                  <c:v>-1.5159000000000001E-2</c:v>
                </c:pt>
                <c:pt idx="12241">
                  <c:v>-1.4863100000000001E-2</c:v>
                </c:pt>
                <c:pt idx="12242">
                  <c:v>-1.49056E-2</c:v>
                </c:pt>
                <c:pt idx="12243">
                  <c:v>-1.47125E-2</c:v>
                </c:pt>
                <c:pt idx="12244">
                  <c:v>-1.45649E-2</c:v>
                </c:pt>
                <c:pt idx="12245">
                  <c:v>-1.4447700000000001E-2</c:v>
                </c:pt>
                <c:pt idx="12246">
                  <c:v>-1.41602E-2</c:v>
                </c:pt>
                <c:pt idx="12247">
                  <c:v>-1.38792E-2</c:v>
                </c:pt>
                <c:pt idx="12248">
                  <c:v>-1.38225E-2</c:v>
                </c:pt>
                <c:pt idx="12249">
                  <c:v>-1.37067E-2</c:v>
                </c:pt>
                <c:pt idx="12250">
                  <c:v>-1.33372E-2</c:v>
                </c:pt>
                <c:pt idx="12251">
                  <c:v>-1.3129999999999999E-2</c:v>
                </c:pt>
                <c:pt idx="12252">
                  <c:v>-1.2921500000000001E-2</c:v>
                </c:pt>
                <c:pt idx="12253">
                  <c:v>-1.2733599999999999E-2</c:v>
                </c:pt>
                <c:pt idx="12254">
                  <c:v>-1.26932E-2</c:v>
                </c:pt>
                <c:pt idx="12255">
                  <c:v>-1.2206699999999999E-2</c:v>
                </c:pt>
                <c:pt idx="12256">
                  <c:v>-1.22022E-2</c:v>
                </c:pt>
                <c:pt idx="12257">
                  <c:v>-1.16887E-2</c:v>
                </c:pt>
                <c:pt idx="12258">
                  <c:v>-1.15072E-2</c:v>
                </c:pt>
                <c:pt idx="12259">
                  <c:v>-1.1405800000000001E-2</c:v>
                </c:pt>
                <c:pt idx="12260">
                  <c:v>-1.11296E-2</c:v>
                </c:pt>
                <c:pt idx="12261" formatCode="0.00E+00">
                  <c:v>-1.1105800000000001E-2</c:v>
                </c:pt>
                <c:pt idx="12262">
                  <c:v>-1.0609800000000001E-2</c:v>
                </c:pt>
                <c:pt idx="12263">
                  <c:v>-1.0637000000000001E-2</c:v>
                </c:pt>
                <c:pt idx="12264">
                  <c:v>-1.0423200000000001E-2</c:v>
                </c:pt>
                <c:pt idx="12265">
                  <c:v>-1.04349E-2</c:v>
                </c:pt>
                <c:pt idx="12266">
                  <c:v>-1.0274500000000001E-2</c:v>
                </c:pt>
                <c:pt idx="12267">
                  <c:v>-1.01911E-2</c:v>
                </c:pt>
                <c:pt idx="12268">
                  <c:v>-1.00784E-2</c:v>
                </c:pt>
                <c:pt idx="12269">
                  <c:v>-9.6919099999999998E-3</c:v>
                </c:pt>
                <c:pt idx="12270">
                  <c:v>-9.7757399999999998E-3</c:v>
                </c:pt>
                <c:pt idx="12271">
                  <c:v>-9.6071999999999998E-3</c:v>
                </c:pt>
                <c:pt idx="12272">
                  <c:v>-9.3678000000000008E-3</c:v>
                </c:pt>
                <c:pt idx="12273">
                  <c:v>-9.1191199999999997E-3</c:v>
                </c:pt>
                <c:pt idx="12274">
                  <c:v>-9.0076099999999992E-3</c:v>
                </c:pt>
                <c:pt idx="12275">
                  <c:v>-9.0101599999999997E-3</c:v>
                </c:pt>
                <c:pt idx="12276">
                  <c:v>-8.83251E-3</c:v>
                </c:pt>
                <c:pt idx="12277">
                  <c:v>-8.9133800000000003E-3</c:v>
                </c:pt>
                <c:pt idx="12278">
                  <c:v>-8.6749500000000007E-3</c:v>
                </c:pt>
                <c:pt idx="12279">
                  <c:v>-8.5988200000000001E-3</c:v>
                </c:pt>
                <c:pt idx="12280">
                  <c:v>-8.7819700000000001E-3</c:v>
                </c:pt>
                <c:pt idx="12281">
                  <c:v>-8.4690700000000004E-3</c:v>
                </c:pt>
                <c:pt idx="12282" formatCode="0.00E+00">
                  <c:v>-8.8342500000000001E-3</c:v>
                </c:pt>
                <c:pt idx="12283">
                  <c:v>-8.39203E-3</c:v>
                </c:pt>
                <c:pt idx="12284">
                  <c:v>-8.5414600000000007E-3</c:v>
                </c:pt>
                <c:pt idx="12285">
                  <c:v>-8.5734999999999995E-3</c:v>
                </c:pt>
                <c:pt idx="12286">
                  <c:v>-8.3759699999999999E-3</c:v>
                </c:pt>
                <c:pt idx="12287">
                  <c:v>-8.5526400000000002E-3</c:v>
                </c:pt>
                <c:pt idx="12288">
                  <c:v>-8.4403299999999994E-3</c:v>
                </c:pt>
                <c:pt idx="12289">
                  <c:v>-8.5570000000000004E-3</c:v>
                </c:pt>
                <c:pt idx="12290">
                  <c:v>-8.57897E-3</c:v>
                </c:pt>
                <c:pt idx="12291">
                  <c:v>-8.44694E-3</c:v>
                </c:pt>
                <c:pt idx="12292">
                  <c:v>-8.7363900000000001E-3</c:v>
                </c:pt>
                <c:pt idx="12293">
                  <c:v>-8.5328899999999996E-3</c:v>
                </c:pt>
                <c:pt idx="12294">
                  <c:v>-8.8498799999999992E-3</c:v>
                </c:pt>
                <c:pt idx="12295">
                  <c:v>-8.7645299999999995E-3</c:v>
                </c:pt>
                <c:pt idx="12296">
                  <c:v>-8.9443300000000003E-3</c:v>
                </c:pt>
                <c:pt idx="12297">
                  <c:v>-8.9370300000000003E-3</c:v>
                </c:pt>
                <c:pt idx="12298">
                  <c:v>-8.8672999999999998E-3</c:v>
                </c:pt>
                <c:pt idx="12299">
                  <c:v>-9.2753999999999996E-3</c:v>
                </c:pt>
                <c:pt idx="12300">
                  <c:v>-9.2358600000000003E-3</c:v>
                </c:pt>
                <c:pt idx="12301">
                  <c:v>-9.4648300000000005E-3</c:v>
                </c:pt>
                <c:pt idx="12302">
                  <c:v>-9.4456200000000001E-3</c:v>
                </c:pt>
                <c:pt idx="12303">
                  <c:v>-9.5517999999999992E-3</c:v>
                </c:pt>
                <c:pt idx="12304">
                  <c:v>-9.73686E-3</c:v>
                </c:pt>
                <c:pt idx="12305">
                  <c:v>-9.9062300000000002E-3</c:v>
                </c:pt>
                <c:pt idx="12306">
                  <c:v>-1.0184199999999999E-2</c:v>
                </c:pt>
                <c:pt idx="12307">
                  <c:v>-1.02302E-2</c:v>
                </c:pt>
                <c:pt idx="12308">
                  <c:v>-1.0580300000000001E-2</c:v>
                </c:pt>
                <c:pt idx="12309">
                  <c:v>-1.05635E-2</c:v>
                </c:pt>
                <c:pt idx="12310">
                  <c:v>-1.09322E-2</c:v>
                </c:pt>
                <c:pt idx="12311">
                  <c:v>-1.09715E-2</c:v>
                </c:pt>
                <c:pt idx="12312">
                  <c:v>-1.10134E-2</c:v>
                </c:pt>
                <c:pt idx="12313">
                  <c:v>-1.1450200000000001E-2</c:v>
                </c:pt>
                <c:pt idx="12314">
                  <c:v>-1.1315800000000001E-2</c:v>
                </c:pt>
                <c:pt idx="12315">
                  <c:v>-1.16568E-2</c:v>
                </c:pt>
                <c:pt idx="12316">
                  <c:v>-1.18932E-2</c:v>
                </c:pt>
                <c:pt idx="12317">
                  <c:v>-1.18937E-2</c:v>
                </c:pt>
                <c:pt idx="12318">
                  <c:v>-1.23645E-2</c:v>
                </c:pt>
                <c:pt idx="12319">
                  <c:v>-1.2303E-2</c:v>
                </c:pt>
                <c:pt idx="12320">
                  <c:v>-1.26649E-2</c:v>
                </c:pt>
                <c:pt idx="12321">
                  <c:v>-1.2785100000000001E-2</c:v>
                </c:pt>
                <c:pt idx="12322">
                  <c:v>-1.30454E-2</c:v>
                </c:pt>
                <c:pt idx="12323">
                  <c:v>-1.3170899999999999E-2</c:v>
                </c:pt>
                <c:pt idx="12324">
                  <c:v>-1.33928E-2</c:v>
                </c:pt>
                <c:pt idx="12325">
                  <c:v>-1.3593299999999999E-2</c:v>
                </c:pt>
                <c:pt idx="12326">
                  <c:v>-1.36807E-2</c:v>
                </c:pt>
                <c:pt idx="12327">
                  <c:v>-1.4009499999999999E-2</c:v>
                </c:pt>
                <c:pt idx="12328">
                  <c:v>-1.4376699999999999E-2</c:v>
                </c:pt>
                <c:pt idx="12329">
                  <c:v>-1.44254E-2</c:v>
                </c:pt>
                <c:pt idx="12330">
                  <c:v>-1.4847600000000001E-2</c:v>
                </c:pt>
                <c:pt idx="12331">
                  <c:v>-1.48466E-2</c:v>
                </c:pt>
                <c:pt idx="12332">
                  <c:v>-1.524E-2</c:v>
                </c:pt>
                <c:pt idx="12333">
                  <c:v>-1.5396999999999999E-2</c:v>
                </c:pt>
                <c:pt idx="12334">
                  <c:v>-1.55721E-2</c:v>
                </c:pt>
                <c:pt idx="12335">
                  <c:v>-1.58675E-2</c:v>
                </c:pt>
                <c:pt idx="12336">
                  <c:v>-1.5989900000000001E-2</c:v>
                </c:pt>
                <c:pt idx="12337">
                  <c:v>-1.6241200000000001E-2</c:v>
                </c:pt>
                <c:pt idx="12338">
                  <c:v>-1.6504399999999999E-2</c:v>
                </c:pt>
                <c:pt idx="12339">
                  <c:v>-1.6863E-2</c:v>
                </c:pt>
                <c:pt idx="12340">
                  <c:v>-1.6825300000000001E-2</c:v>
                </c:pt>
                <c:pt idx="12341">
                  <c:v>-1.7233800000000001E-2</c:v>
                </c:pt>
                <c:pt idx="12342">
                  <c:v>-1.7353500000000001E-2</c:v>
                </c:pt>
                <c:pt idx="12343">
                  <c:v>-1.7695800000000001E-2</c:v>
                </c:pt>
                <c:pt idx="12344">
                  <c:v>-1.7891500000000001E-2</c:v>
                </c:pt>
                <c:pt idx="12345">
                  <c:v>-1.7970099999999999E-2</c:v>
                </c:pt>
                <c:pt idx="12346">
                  <c:v>-1.8357600000000002E-2</c:v>
                </c:pt>
                <c:pt idx="12347">
                  <c:v>-1.8395399999999999E-2</c:v>
                </c:pt>
                <c:pt idx="12348">
                  <c:v>-1.8705099999999999E-2</c:v>
                </c:pt>
                <c:pt idx="12349">
                  <c:v>-1.8924300000000002E-2</c:v>
                </c:pt>
                <c:pt idx="12350">
                  <c:v>-1.9142300000000001E-2</c:v>
                </c:pt>
                <c:pt idx="12351">
                  <c:v>-1.9429700000000001E-2</c:v>
                </c:pt>
                <c:pt idx="12352">
                  <c:v>-1.9401100000000001E-2</c:v>
                </c:pt>
                <c:pt idx="12353">
                  <c:v>-1.9967700000000001E-2</c:v>
                </c:pt>
                <c:pt idx="12354">
                  <c:v>-1.9939800000000001E-2</c:v>
                </c:pt>
                <c:pt idx="12355">
                  <c:v>-2.0196100000000002E-2</c:v>
                </c:pt>
                <c:pt idx="12356">
                  <c:v>-2.05002E-2</c:v>
                </c:pt>
                <c:pt idx="12357">
                  <c:v>-2.0621400000000002E-2</c:v>
                </c:pt>
                <c:pt idx="12358">
                  <c:v>-2.0917399999999999E-2</c:v>
                </c:pt>
                <c:pt idx="12359">
                  <c:v>-2.0968500000000001E-2</c:v>
                </c:pt>
                <c:pt idx="12360">
                  <c:v>-2.1304E-2</c:v>
                </c:pt>
                <c:pt idx="12361">
                  <c:v>-2.1631899999999999E-2</c:v>
                </c:pt>
                <c:pt idx="12362">
                  <c:v>-2.1751900000000001E-2</c:v>
                </c:pt>
                <c:pt idx="12363">
                  <c:v>-2.1931800000000001E-2</c:v>
                </c:pt>
                <c:pt idx="12364">
                  <c:v>-2.2132099999999998E-2</c:v>
                </c:pt>
                <c:pt idx="12365">
                  <c:v>-2.2399800000000001E-2</c:v>
                </c:pt>
                <c:pt idx="12366">
                  <c:v>-2.2625200000000002E-2</c:v>
                </c:pt>
                <c:pt idx="12367">
                  <c:v>-2.2787499999999999E-2</c:v>
                </c:pt>
                <c:pt idx="12368">
                  <c:v>-2.2847599999999999E-2</c:v>
                </c:pt>
                <c:pt idx="12369">
                  <c:v>-2.3278199999999999E-2</c:v>
                </c:pt>
                <c:pt idx="12370">
                  <c:v>-2.3331600000000001E-2</c:v>
                </c:pt>
                <c:pt idx="12371">
                  <c:v>-2.3339100000000002E-2</c:v>
                </c:pt>
                <c:pt idx="12372">
                  <c:v>-2.3757400000000001E-2</c:v>
                </c:pt>
                <c:pt idx="12373">
                  <c:v>-2.3739199999999998E-2</c:v>
                </c:pt>
                <c:pt idx="12374">
                  <c:v>-2.3855299999999999E-2</c:v>
                </c:pt>
                <c:pt idx="12375">
                  <c:v>-2.4042600000000001E-2</c:v>
                </c:pt>
                <c:pt idx="12376">
                  <c:v>-2.39971E-2</c:v>
                </c:pt>
                <c:pt idx="12377">
                  <c:v>-2.4328200000000001E-2</c:v>
                </c:pt>
                <c:pt idx="12378">
                  <c:v>-2.4292299999999999E-2</c:v>
                </c:pt>
                <c:pt idx="12379">
                  <c:v>-2.44884E-2</c:v>
                </c:pt>
                <c:pt idx="12380">
                  <c:v>-2.4589900000000001E-2</c:v>
                </c:pt>
                <c:pt idx="12381">
                  <c:v>-2.4717800000000002E-2</c:v>
                </c:pt>
                <c:pt idx="12382">
                  <c:v>-2.4807099999999999E-2</c:v>
                </c:pt>
                <c:pt idx="12383">
                  <c:v>-2.48747E-2</c:v>
                </c:pt>
                <c:pt idx="12384">
                  <c:v>-2.49529E-2</c:v>
                </c:pt>
                <c:pt idx="12385">
                  <c:v>-2.50539E-2</c:v>
                </c:pt>
                <c:pt idx="12386">
                  <c:v>-2.50469E-2</c:v>
                </c:pt>
                <c:pt idx="12387">
                  <c:v>-2.51866E-2</c:v>
                </c:pt>
                <c:pt idx="12388">
                  <c:v>-2.5194299999999999E-2</c:v>
                </c:pt>
                <c:pt idx="12389">
                  <c:v>-2.5373699999999999E-2</c:v>
                </c:pt>
                <c:pt idx="12390">
                  <c:v>-2.54653E-2</c:v>
                </c:pt>
                <c:pt idx="12391">
                  <c:v>-2.5637400000000001E-2</c:v>
                </c:pt>
                <c:pt idx="12392">
                  <c:v>-2.56054E-2</c:v>
                </c:pt>
                <c:pt idx="12393">
                  <c:v>-2.5725600000000001E-2</c:v>
                </c:pt>
                <c:pt idx="12394">
                  <c:v>-2.5770499999999998E-2</c:v>
                </c:pt>
                <c:pt idx="12395">
                  <c:v>-2.5729100000000001E-2</c:v>
                </c:pt>
                <c:pt idx="12396">
                  <c:v>-2.5713099999999999E-2</c:v>
                </c:pt>
                <c:pt idx="12397">
                  <c:v>-2.5585500000000001E-2</c:v>
                </c:pt>
                <c:pt idx="12398">
                  <c:v>-2.5712200000000001E-2</c:v>
                </c:pt>
                <c:pt idx="12399">
                  <c:v>-2.54945E-2</c:v>
                </c:pt>
                <c:pt idx="12400">
                  <c:v>-2.5641500000000001E-2</c:v>
                </c:pt>
                <c:pt idx="12401">
                  <c:v>-2.5588900000000001E-2</c:v>
                </c:pt>
                <c:pt idx="12402">
                  <c:v>-2.5353400000000002E-2</c:v>
                </c:pt>
                <c:pt idx="12403">
                  <c:v>-2.5628499999999999E-2</c:v>
                </c:pt>
                <c:pt idx="12404">
                  <c:v>-2.5335300000000002E-2</c:v>
                </c:pt>
                <c:pt idx="12405">
                  <c:v>-2.5423100000000001E-2</c:v>
                </c:pt>
                <c:pt idx="12406">
                  <c:v>-2.53391E-2</c:v>
                </c:pt>
                <c:pt idx="12407">
                  <c:v>-2.528E-2</c:v>
                </c:pt>
                <c:pt idx="12408">
                  <c:v>-2.5312399999999999E-2</c:v>
                </c:pt>
                <c:pt idx="12409">
                  <c:v>-2.5099E-2</c:v>
                </c:pt>
                <c:pt idx="12410">
                  <c:v>-2.51615E-2</c:v>
                </c:pt>
                <c:pt idx="12411">
                  <c:v>-2.5115599999999998E-2</c:v>
                </c:pt>
                <c:pt idx="12412">
                  <c:v>-2.4987599999999999E-2</c:v>
                </c:pt>
                <c:pt idx="12413">
                  <c:v>-2.5042200000000001E-2</c:v>
                </c:pt>
                <c:pt idx="12414">
                  <c:v>-2.4855200000000001E-2</c:v>
                </c:pt>
                <c:pt idx="12415">
                  <c:v>-2.47847E-2</c:v>
                </c:pt>
                <c:pt idx="12416">
                  <c:v>-2.4755300000000001E-2</c:v>
                </c:pt>
                <c:pt idx="12417">
                  <c:v>-2.4586899999999998E-2</c:v>
                </c:pt>
                <c:pt idx="12418">
                  <c:v>-2.46848E-2</c:v>
                </c:pt>
                <c:pt idx="12419">
                  <c:v>-2.4400499999999999E-2</c:v>
                </c:pt>
                <c:pt idx="12420">
                  <c:v>-2.4287099999999999E-2</c:v>
                </c:pt>
                <c:pt idx="12421">
                  <c:v>-2.4179900000000001E-2</c:v>
                </c:pt>
                <c:pt idx="12422">
                  <c:v>-2.4193599999999999E-2</c:v>
                </c:pt>
                <c:pt idx="12423">
                  <c:v>-2.4056999999999999E-2</c:v>
                </c:pt>
                <c:pt idx="12424">
                  <c:v>-2.3726299999999999E-2</c:v>
                </c:pt>
                <c:pt idx="12425">
                  <c:v>-2.3640999999999999E-2</c:v>
                </c:pt>
                <c:pt idx="12426">
                  <c:v>-2.3535799999999999E-2</c:v>
                </c:pt>
                <c:pt idx="12427">
                  <c:v>-2.33628E-2</c:v>
                </c:pt>
                <c:pt idx="12428">
                  <c:v>-2.3244999999999998E-2</c:v>
                </c:pt>
                <c:pt idx="12429">
                  <c:v>-2.32453E-2</c:v>
                </c:pt>
                <c:pt idx="12430">
                  <c:v>-2.2850100000000002E-2</c:v>
                </c:pt>
                <c:pt idx="12431">
                  <c:v>-2.3083099999999999E-2</c:v>
                </c:pt>
                <c:pt idx="12432">
                  <c:v>-2.28072E-2</c:v>
                </c:pt>
                <c:pt idx="12433">
                  <c:v>-2.2781099999999999E-2</c:v>
                </c:pt>
                <c:pt idx="12434">
                  <c:v>-2.2606600000000001E-2</c:v>
                </c:pt>
                <c:pt idx="12435">
                  <c:v>-2.2372699999999999E-2</c:v>
                </c:pt>
                <c:pt idx="12436">
                  <c:v>-2.23748E-2</c:v>
                </c:pt>
                <c:pt idx="12437">
                  <c:v>-2.2142800000000001E-2</c:v>
                </c:pt>
                <c:pt idx="12438">
                  <c:v>-2.2047899999999999E-2</c:v>
                </c:pt>
                <c:pt idx="12439">
                  <c:v>-2.1754900000000001E-2</c:v>
                </c:pt>
                <c:pt idx="12440">
                  <c:v>-2.17883E-2</c:v>
                </c:pt>
                <c:pt idx="12441">
                  <c:v>-2.1563300000000001E-2</c:v>
                </c:pt>
                <c:pt idx="12442">
                  <c:v>-2.1366400000000001E-2</c:v>
                </c:pt>
                <c:pt idx="12443">
                  <c:v>-2.1196300000000001E-2</c:v>
                </c:pt>
                <c:pt idx="12444">
                  <c:v>-2.12899E-2</c:v>
                </c:pt>
                <c:pt idx="12445">
                  <c:v>-2.07286E-2</c:v>
                </c:pt>
                <c:pt idx="12446">
                  <c:v>-2.07431E-2</c:v>
                </c:pt>
                <c:pt idx="12447">
                  <c:v>-2.0491200000000001E-2</c:v>
                </c:pt>
                <c:pt idx="12448">
                  <c:v>-2.0357900000000002E-2</c:v>
                </c:pt>
                <c:pt idx="12449">
                  <c:v>-2.01806E-2</c:v>
                </c:pt>
                <c:pt idx="12450">
                  <c:v>-1.9974700000000001E-2</c:v>
                </c:pt>
                <c:pt idx="12451">
                  <c:v>-1.9891599999999999E-2</c:v>
                </c:pt>
                <c:pt idx="12452">
                  <c:v>-1.97758E-2</c:v>
                </c:pt>
                <c:pt idx="12453">
                  <c:v>-1.9518600000000001E-2</c:v>
                </c:pt>
                <c:pt idx="12454">
                  <c:v>-1.9490500000000001E-2</c:v>
                </c:pt>
                <c:pt idx="12455">
                  <c:v>-1.92033E-2</c:v>
                </c:pt>
                <c:pt idx="12456">
                  <c:v>-1.9066900000000001E-2</c:v>
                </c:pt>
                <c:pt idx="12457">
                  <c:v>-1.8900199999999999E-2</c:v>
                </c:pt>
                <c:pt idx="12458">
                  <c:v>-1.8654400000000002E-2</c:v>
                </c:pt>
                <c:pt idx="12459">
                  <c:v>-1.8679899999999999E-2</c:v>
                </c:pt>
                <c:pt idx="12460">
                  <c:v>-1.84321E-2</c:v>
                </c:pt>
                <c:pt idx="12461">
                  <c:v>-1.8122200000000002E-2</c:v>
                </c:pt>
                <c:pt idx="12462">
                  <c:v>-1.8135800000000001E-2</c:v>
                </c:pt>
                <c:pt idx="12463">
                  <c:v>-1.77935E-2</c:v>
                </c:pt>
                <c:pt idx="12464">
                  <c:v>-1.7662400000000002E-2</c:v>
                </c:pt>
                <c:pt idx="12465">
                  <c:v>-1.7498699999999999E-2</c:v>
                </c:pt>
                <c:pt idx="12466">
                  <c:v>-1.7149899999999999E-2</c:v>
                </c:pt>
                <c:pt idx="12467">
                  <c:v>-1.7033900000000001E-2</c:v>
                </c:pt>
                <c:pt idx="12468">
                  <c:v>-1.6641300000000001E-2</c:v>
                </c:pt>
                <c:pt idx="12469">
                  <c:v>-1.6646399999999999E-2</c:v>
                </c:pt>
                <c:pt idx="12470">
                  <c:v>-1.62285E-2</c:v>
                </c:pt>
                <c:pt idx="12471">
                  <c:v>-1.6122000000000001E-2</c:v>
                </c:pt>
                <c:pt idx="12472">
                  <c:v>-1.5835599999999998E-2</c:v>
                </c:pt>
                <c:pt idx="12473">
                  <c:v>-1.55651E-2</c:v>
                </c:pt>
                <c:pt idx="12474">
                  <c:v>-1.55394E-2</c:v>
                </c:pt>
                <c:pt idx="12475">
                  <c:v>-1.5152199999999999E-2</c:v>
                </c:pt>
                <c:pt idx="12476">
                  <c:v>-1.49815E-2</c:v>
                </c:pt>
                <c:pt idx="12477">
                  <c:v>-1.46716E-2</c:v>
                </c:pt>
                <c:pt idx="12478">
                  <c:v>-1.4252600000000001E-2</c:v>
                </c:pt>
                <c:pt idx="12479">
                  <c:v>-1.43292E-2</c:v>
                </c:pt>
                <c:pt idx="12480">
                  <c:v>-1.38178E-2</c:v>
                </c:pt>
                <c:pt idx="12481">
                  <c:v>-1.3443E-2</c:v>
                </c:pt>
                <c:pt idx="12482">
                  <c:v>-1.3299500000000001E-2</c:v>
                </c:pt>
                <c:pt idx="12483">
                  <c:v>-1.28667E-2</c:v>
                </c:pt>
                <c:pt idx="12484">
                  <c:v>-1.2658600000000001E-2</c:v>
                </c:pt>
                <c:pt idx="12485">
                  <c:v>-1.23774E-2</c:v>
                </c:pt>
                <c:pt idx="12486">
                  <c:v>-1.1984699999999999E-2</c:v>
                </c:pt>
                <c:pt idx="12487">
                  <c:v>-1.16098E-2</c:v>
                </c:pt>
                <c:pt idx="12488">
                  <c:v>-1.1411900000000001E-2</c:v>
                </c:pt>
                <c:pt idx="12489">
                  <c:v>-1.0818100000000001E-2</c:v>
                </c:pt>
                <c:pt idx="12490">
                  <c:v>-1.073E-2</c:v>
                </c:pt>
                <c:pt idx="12491">
                  <c:v>-1.0223400000000001E-2</c:v>
                </c:pt>
                <c:pt idx="12492">
                  <c:v>-9.9288999999999992E-3</c:v>
                </c:pt>
                <c:pt idx="12493">
                  <c:v>-9.5841599999999996E-3</c:v>
                </c:pt>
                <c:pt idx="12494">
                  <c:v>-8.9780899999999993E-3</c:v>
                </c:pt>
                <c:pt idx="12495">
                  <c:v>-8.7774399999999992E-3</c:v>
                </c:pt>
                <c:pt idx="12496">
                  <c:v>-8.2533599999999995E-3</c:v>
                </c:pt>
                <c:pt idx="12497">
                  <c:v>-7.8226400000000005E-3</c:v>
                </c:pt>
                <c:pt idx="12498">
                  <c:v>-7.4748599999999998E-3</c:v>
                </c:pt>
                <c:pt idx="12499">
                  <c:v>-6.91532E-3</c:v>
                </c:pt>
                <c:pt idx="12500">
                  <c:v>-6.4744099999999999E-3</c:v>
                </c:pt>
                <c:pt idx="12501">
                  <c:v>-5.9694800000000001E-3</c:v>
                </c:pt>
                <c:pt idx="12502">
                  <c:v>-5.5360299999999999E-3</c:v>
                </c:pt>
                <c:pt idx="12503">
                  <c:v>-4.9710900000000001E-3</c:v>
                </c:pt>
                <c:pt idx="12504">
                  <c:v>-4.32497E-3</c:v>
                </c:pt>
                <c:pt idx="12505">
                  <c:v>-3.8502200000000001E-3</c:v>
                </c:pt>
                <c:pt idx="12506">
                  <c:v>-3.13788E-3</c:v>
                </c:pt>
                <c:pt idx="12507">
                  <c:v>-2.7413799999999999E-3</c:v>
                </c:pt>
                <c:pt idx="12508">
                  <c:v>-2.1527400000000002E-3</c:v>
                </c:pt>
                <c:pt idx="12509">
                  <c:v>-1.6486300000000001E-3</c:v>
                </c:pt>
                <c:pt idx="12510">
                  <c:v>-1.1477200000000001E-3</c:v>
                </c:pt>
                <c:pt idx="12511">
                  <c:v>-3.5689400000000002E-4</c:v>
                </c:pt>
                <c:pt idx="12512">
                  <c:v>-1.5848899999999999E-4</c:v>
                </c:pt>
                <c:pt idx="12513">
                  <c:v>7.2184099999999998E-4</c:v>
                </c:pt>
                <c:pt idx="12514">
                  <c:v>1.08417E-3</c:v>
                </c:pt>
                <c:pt idx="12515">
                  <c:v>1.8998299999999999E-3</c:v>
                </c:pt>
                <c:pt idx="12516">
                  <c:v>2.54821E-3</c:v>
                </c:pt>
                <c:pt idx="12517">
                  <c:v>3.2551300000000002E-3</c:v>
                </c:pt>
                <c:pt idx="12518">
                  <c:v>3.97285E-3</c:v>
                </c:pt>
                <c:pt idx="12519">
                  <c:v>4.59838E-3</c:v>
                </c:pt>
                <c:pt idx="12520">
                  <c:v>5.4881299999999999E-3</c:v>
                </c:pt>
                <c:pt idx="12521">
                  <c:v>6.0698599999999998E-3</c:v>
                </c:pt>
                <c:pt idx="12522">
                  <c:v>6.9850600000000004E-3</c:v>
                </c:pt>
                <c:pt idx="12523">
                  <c:v>7.4964699999999999E-3</c:v>
                </c:pt>
                <c:pt idx="12524">
                  <c:v>8.3029100000000002E-3</c:v>
                </c:pt>
                <c:pt idx="12525">
                  <c:v>9.1265900000000004E-3</c:v>
                </c:pt>
                <c:pt idx="12526">
                  <c:v>9.7335900000000003E-3</c:v>
                </c:pt>
                <c:pt idx="12527">
                  <c:v>1.06716E-2</c:v>
                </c:pt>
                <c:pt idx="12528">
                  <c:v>1.13556E-2</c:v>
                </c:pt>
                <c:pt idx="12529">
                  <c:v>1.22684E-2</c:v>
                </c:pt>
                <c:pt idx="12530">
                  <c:v>1.2987E-2</c:v>
                </c:pt>
                <c:pt idx="12531">
                  <c:v>1.3889E-2</c:v>
                </c:pt>
                <c:pt idx="12532">
                  <c:v>1.48486E-2</c:v>
                </c:pt>
                <c:pt idx="12533">
                  <c:v>1.55204E-2</c:v>
                </c:pt>
                <c:pt idx="12534">
                  <c:v>1.64136E-2</c:v>
                </c:pt>
                <c:pt idx="12535">
                  <c:v>1.72339E-2</c:v>
                </c:pt>
                <c:pt idx="12536">
                  <c:v>1.8229499999999999E-2</c:v>
                </c:pt>
                <c:pt idx="12537">
                  <c:v>1.9105299999999999E-2</c:v>
                </c:pt>
                <c:pt idx="12538">
                  <c:v>1.9954400000000001E-2</c:v>
                </c:pt>
                <c:pt idx="12539">
                  <c:v>2.1010899999999999E-2</c:v>
                </c:pt>
                <c:pt idx="12540">
                  <c:v>2.1813099999999998E-2</c:v>
                </c:pt>
                <c:pt idx="12541">
                  <c:v>2.2885300000000001E-2</c:v>
                </c:pt>
                <c:pt idx="12542">
                  <c:v>2.3767099999999999E-2</c:v>
                </c:pt>
                <c:pt idx="12543">
                  <c:v>2.4780300000000002E-2</c:v>
                </c:pt>
                <c:pt idx="12544">
                  <c:v>2.56931E-2</c:v>
                </c:pt>
                <c:pt idx="12545">
                  <c:v>2.6764400000000001E-2</c:v>
                </c:pt>
                <c:pt idx="12546">
                  <c:v>2.76507E-2</c:v>
                </c:pt>
                <c:pt idx="12547">
                  <c:v>2.8657100000000001E-2</c:v>
                </c:pt>
                <c:pt idx="12548">
                  <c:v>2.9656499999999999E-2</c:v>
                </c:pt>
                <c:pt idx="12549">
                  <c:v>3.0661799999999999E-2</c:v>
                </c:pt>
                <c:pt idx="12550">
                  <c:v>3.1622600000000001E-2</c:v>
                </c:pt>
                <c:pt idx="12551">
                  <c:v>3.2794700000000003E-2</c:v>
                </c:pt>
                <c:pt idx="12552">
                  <c:v>3.3653200000000001E-2</c:v>
                </c:pt>
                <c:pt idx="12553">
                  <c:v>3.4771799999999999E-2</c:v>
                </c:pt>
                <c:pt idx="12554">
                  <c:v>3.5490099999999997E-2</c:v>
                </c:pt>
                <c:pt idx="12555">
                  <c:v>3.6760899999999999E-2</c:v>
                </c:pt>
                <c:pt idx="12556">
                  <c:v>3.77896E-2</c:v>
                </c:pt>
                <c:pt idx="12557">
                  <c:v>3.8764399999999997E-2</c:v>
                </c:pt>
                <c:pt idx="12558">
                  <c:v>3.9912599999999999E-2</c:v>
                </c:pt>
                <c:pt idx="12559">
                  <c:v>4.0828799999999998E-2</c:v>
                </c:pt>
                <c:pt idx="12560">
                  <c:v>4.2094399999999997E-2</c:v>
                </c:pt>
                <c:pt idx="12561">
                  <c:v>4.3199000000000001E-2</c:v>
                </c:pt>
                <c:pt idx="12562">
                  <c:v>4.4143300000000003E-2</c:v>
                </c:pt>
                <c:pt idx="12563">
                  <c:v>4.5255900000000002E-2</c:v>
                </c:pt>
                <c:pt idx="12564">
                  <c:v>4.63195E-2</c:v>
                </c:pt>
                <c:pt idx="12565">
                  <c:v>4.7393299999999999E-2</c:v>
                </c:pt>
                <c:pt idx="12566">
                  <c:v>4.8423899999999999E-2</c:v>
                </c:pt>
                <c:pt idx="12567">
                  <c:v>4.9699599999999997E-2</c:v>
                </c:pt>
                <c:pt idx="12568">
                  <c:v>5.0633699999999997E-2</c:v>
                </c:pt>
                <c:pt idx="12569">
                  <c:v>5.17011E-2</c:v>
                </c:pt>
                <c:pt idx="12570">
                  <c:v>5.2934299999999997E-2</c:v>
                </c:pt>
                <c:pt idx="12571">
                  <c:v>5.4015100000000003E-2</c:v>
                </c:pt>
                <c:pt idx="12572">
                  <c:v>5.5245200000000001E-2</c:v>
                </c:pt>
                <c:pt idx="12573">
                  <c:v>5.6057599999999999E-2</c:v>
                </c:pt>
                <c:pt idx="12574">
                  <c:v>5.7271299999999997E-2</c:v>
                </c:pt>
                <c:pt idx="12575">
                  <c:v>5.8328199999999997E-2</c:v>
                </c:pt>
                <c:pt idx="12576">
                  <c:v>5.9306200000000003E-2</c:v>
                </c:pt>
                <c:pt idx="12577">
                  <c:v>6.0264900000000003E-2</c:v>
                </c:pt>
                <c:pt idx="12578">
                  <c:v>6.1320100000000002E-2</c:v>
                </c:pt>
                <c:pt idx="12579">
                  <c:v>6.2302099999999999E-2</c:v>
                </c:pt>
                <c:pt idx="12580">
                  <c:v>6.32017E-2</c:v>
                </c:pt>
                <c:pt idx="12581">
                  <c:v>6.4298800000000003E-2</c:v>
                </c:pt>
                <c:pt idx="12582">
                  <c:v>6.51225E-2</c:v>
                </c:pt>
                <c:pt idx="12583">
                  <c:v>6.6069600000000006E-2</c:v>
                </c:pt>
                <c:pt idx="12584">
                  <c:v>6.7072999999999994E-2</c:v>
                </c:pt>
                <c:pt idx="12585">
                  <c:v>6.7867200000000003E-2</c:v>
                </c:pt>
                <c:pt idx="12586">
                  <c:v>6.9017800000000004E-2</c:v>
                </c:pt>
                <c:pt idx="12587">
                  <c:v>6.9870000000000002E-2</c:v>
                </c:pt>
                <c:pt idx="12588">
                  <c:v>7.0725300000000005E-2</c:v>
                </c:pt>
                <c:pt idx="12589">
                  <c:v>7.1737099999999998E-2</c:v>
                </c:pt>
                <c:pt idx="12590">
                  <c:v>7.2617699999999993E-2</c:v>
                </c:pt>
                <c:pt idx="12591">
                  <c:v>7.3461499999999999E-2</c:v>
                </c:pt>
                <c:pt idx="12592">
                  <c:v>7.4433299999999994E-2</c:v>
                </c:pt>
                <c:pt idx="12593">
                  <c:v>7.5051999999999994E-2</c:v>
                </c:pt>
                <c:pt idx="12594">
                  <c:v>7.6022500000000007E-2</c:v>
                </c:pt>
                <c:pt idx="12595">
                  <c:v>7.6693200000000003E-2</c:v>
                </c:pt>
                <c:pt idx="12596">
                  <c:v>7.7548599999999995E-2</c:v>
                </c:pt>
                <c:pt idx="12597">
                  <c:v>7.8290299999999993E-2</c:v>
                </c:pt>
                <c:pt idx="12598">
                  <c:v>7.8918000000000002E-2</c:v>
                </c:pt>
                <c:pt idx="12599">
                  <c:v>7.9616000000000006E-2</c:v>
                </c:pt>
                <c:pt idx="12600">
                  <c:v>8.03373E-2</c:v>
                </c:pt>
                <c:pt idx="12601">
                  <c:v>8.1035599999999999E-2</c:v>
                </c:pt>
                <c:pt idx="12602">
                  <c:v>8.1633600000000001E-2</c:v>
                </c:pt>
                <c:pt idx="12603">
                  <c:v>8.2269700000000001E-2</c:v>
                </c:pt>
                <c:pt idx="12604">
                  <c:v>8.2857899999999998E-2</c:v>
                </c:pt>
                <c:pt idx="12605">
                  <c:v>8.3426299999999995E-2</c:v>
                </c:pt>
                <c:pt idx="12606">
                  <c:v>8.3996899999999999E-2</c:v>
                </c:pt>
                <c:pt idx="12607">
                  <c:v>8.4476399999999993E-2</c:v>
                </c:pt>
                <c:pt idx="12608">
                  <c:v>8.5017200000000001E-2</c:v>
                </c:pt>
                <c:pt idx="12609">
                  <c:v>8.5459800000000002E-2</c:v>
                </c:pt>
                <c:pt idx="12610">
                  <c:v>8.6010299999999998E-2</c:v>
                </c:pt>
                <c:pt idx="12611">
                  <c:v>8.6421200000000004E-2</c:v>
                </c:pt>
                <c:pt idx="12612">
                  <c:v>8.7026999999999993E-2</c:v>
                </c:pt>
                <c:pt idx="12613">
                  <c:v>8.7228700000000006E-2</c:v>
                </c:pt>
                <c:pt idx="12614">
                  <c:v>8.7617299999999995E-2</c:v>
                </c:pt>
                <c:pt idx="12615">
                  <c:v>8.8019399999999998E-2</c:v>
                </c:pt>
                <c:pt idx="12616">
                  <c:v>8.8357400000000003E-2</c:v>
                </c:pt>
                <c:pt idx="12617">
                  <c:v>8.8737700000000003E-2</c:v>
                </c:pt>
                <c:pt idx="12618">
                  <c:v>8.8996000000000006E-2</c:v>
                </c:pt>
                <c:pt idx="12619">
                  <c:v>8.9284199999999994E-2</c:v>
                </c:pt>
                <c:pt idx="12620">
                  <c:v>8.9462E-2</c:v>
                </c:pt>
                <c:pt idx="12621">
                  <c:v>8.9788400000000004E-2</c:v>
                </c:pt>
                <c:pt idx="12622">
                  <c:v>8.9932399999999996E-2</c:v>
                </c:pt>
                <c:pt idx="12623">
                  <c:v>9.0229500000000004E-2</c:v>
                </c:pt>
                <c:pt idx="12624">
                  <c:v>9.0384699999999998E-2</c:v>
                </c:pt>
                <c:pt idx="12625">
                  <c:v>9.0479599999999993E-2</c:v>
                </c:pt>
                <c:pt idx="12626">
                  <c:v>9.0690599999999996E-2</c:v>
                </c:pt>
                <c:pt idx="12627">
                  <c:v>9.0831400000000007E-2</c:v>
                </c:pt>
                <c:pt idx="12628">
                  <c:v>9.1025800000000004E-2</c:v>
                </c:pt>
                <c:pt idx="12629">
                  <c:v>9.0969700000000001E-2</c:v>
                </c:pt>
                <c:pt idx="12630">
                  <c:v>9.1149499999999994E-2</c:v>
                </c:pt>
                <c:pt idx="12631">
                  <c:v>9.1056499999999999E-2</c:v>
                </c:pt>
                <c:pt idx="12632">
                  <c:v>9.1273199999999999E-2</c:v>
                </c:pt>
                <c:pt idx="12633">
                  <c:v>9.1139700000000004E-2</c:v>
                </c:pt>
                <c:pt idx="12634">
                  <c:v>9.09354E-2</c:v>
                </c:pt>
                <c:pt idx="12635">
                  <c:v>9.0883099999999994E-2</c:v>
                </c:pt>
                <c:pt idx="12636">
                  <c:v>9.0734999999999996E-2</c:v>
                </c:pt>
                <c:pt idx="12637">
                  <c:v>9.0616199999999994E-2</c:v>
                </c:pt>
                <c:pt idx="12638">
                  <c:v>9.0538300000000002E-2</c:v>
                </c:pt>
                <c:pt idx="12639">
                  <c:v>9.0396000000000004E-2</c:v>
                </c:pt>
                <c:pt idx="12640">
                  <c:v>9.0276800000000004E-2</c:v>
                </c:pt>
                <c:pt idx="12641">
                  <c:v>9.0173199999999995E-2</c:v>
                </c:pt>
                <c:pt idx="12642">
                  <c:v>8.9895100000000006E-2</c:v>
                </c:pt>
                <c:pt idx="12643">
                  <c:v>8.9865399999999998E-2</c:v>
                </c:pt>
                <c:pt idx="12644">
                  <c:v>8.9519799999999997E-2</c:v>
                </c:pt>
                <c:pt idx="12645">
                  <c:v>8.9190000000000005E-2</c:v>
                </c:pt>
                <c:pt idx="12646">
                  <c:v>8.9046399999999998E-2</c:v>
                </c:pt>
                <c:pt idx="12647">
                  <c:v>8.8738600000000001E-2</c:v>
                </c:pt>
                <c:pt idx="12648">
                  <c:v>8.8317300000000001E-2</c:v>
                </c:pt>
                <c:pt idx="12649">
                  <c:v>8.79331E-2</c:v>
                </c:pt>
                <c:pt idx="12650">
                  <c:v>8.7677400000000003E-2</c:v>
                </c:pt>
                <c:pt idx="12651">
                  <c:v>8.7282399999999996E-2</c:v>
                </c:pt>
                <c:pt idx="12652">
                  <c:v>8.6933800000000006E-2</c:v>
                </c:pt>
                <c:pt idx="12653">
                  <c:v>8.6562700000000006E-2</c:v>
                </c:pt>
                <c:pt idx="12654">
                  <c:v>8.5990700000000003E-2</c:v>
                </c:pt>
                <c:pt idx="12655">
                  <c:v>8.57126E-2</c:v>
                </c:pt>
                <c:pt idx="12656">
                  <c:v>8.51885E-2</c:v>
                </c:pt>
                <c:pt idx="12657">
                  <c:v>8.4814000000000001E-2</c:v>
                </c:pt>
                <c:pt idx="12658">
                  <c:v>8.4325600000000001E-2</c:v>
                </c:pt>
                <c:pt idx="12659">
                  <c:v>8.3757799999999993E-2</c:v>
                </c:pt>
                <c:pt idx="12660">
                  <c:v>8.3273100000000003E-2</c:v>
                </c:pt>
                <c:pt idx="12661">
                  <c:v>8.2747200000000007E-2</c:v>
                </c:pt>
                <c:pt idx="12662">
                  <c:v>8.2248199999999994E-2</c:v>
                </c:pt>
                <c:pt idx="12663">
                  <c:v>8.1658400000000006E-2</c:v>
                </c:pt>
                <c:pt idx="12664">
                  <c:v>8.1125900000000001E-2</c:v>
                </c:pt>
                <c:pt idx="12665">
                  <c:v>8.0401700000000006E-2</c:v>
                </c:pt>
                <c:pt idx="12666">
                  <c:v>7.9981300000000005E-2</c:v>
                </c:pt>
                <c:pt idx="12667">
                  <c:v>7.9518500000000006E-2</c:v>
                </c:pt>
                <c:pt idx="12668">
                  <c:v>7.8649399999999994E-2</c:v>
                </c:pt>
                <c:pt idx="12669">
                  <c:v>7.8245400000000007E-2</c:v>
                </c:pt>
                <c:pt idx="12670">
                  <c:v>7.7403799999999995E-2</c:v>
                </c:pt>
                <c:pt idx="12671">
                  <c:v>7.6914499999999997E-2</c:v>
                </c:pt>
                <c:pt idx="12672">
                  <c:v>7.6259199999999999E-2</c:v>
                </c:pt>
                <c:pt idx="12673">
                  <c:v>7.55908E-2</c:v>
                </c:pt>
                <c:pt idx="12674">
                  <c:v>7.4843199999999999E-2</c:v>
                </c:pt>
                <c:pt idx="12675">
                  <c:v>7.4232900000000004E-2</c:v>
                </c:pt>
                <c:pt idx="12676">
                  <c:v>7.3380899999999999E-2</c:v>
                </c:pt>
                <c:pt idx="12677">
                  <c:v>7.2409799999999996E-2</c:v>
                </c:pt>
                <c:pt idx="12678">
                  <c:v>7.1942699999999998E-2</c:v>
                </c:pt>
                <c:pt idx="12679">
                  <c:v>7.1066000000000004E-2</c:v>
                </c:pt>
                <c:pt idx="12680">
                  <c:v>7.0431099999999996E-2</c:v>
                </c:pt>
                <c:pt idx="12681">
                  <c:v>6.9544700000000001E-2</c:v>
                </c:pt>
                <c:pt idx="12682">
                  <c:v>6.8885399999999999E-2</c:v>
                </c:pt>
                <c:pt idx="12683">
                  <c:v>6.8288500000000002E-2</c:v>
                </c:pt>
                <c:pt idx="12684">
                  <c:v>6.7222799999999999E-2</c:v>
                </c:pt>
                <c:pt idx="12685">
                  <c:v>6.6599500000000006E-2</c:v>
                </c:pt>
                <c:pt idx="12686">
                  <c:v>6.5870999999999999E-2</c:v>
                </c:pt>
                <c:pt idx="12687">
                  <c:v>6.4958199999999994E-2</c:v>
                </c:pt>
                <c:pt idx="12688">
                  <c:v>6.4285999999999996E-2</c:v>
                </c:pt>
                <c:pt idx="12689">
                  <c:v>6.34237E-2</c:v>
                </c:pt>
                <c:pt idx="12690">
                  <c:v>6.2642299999999998E-2</c:v>
                </c:pt>
                <c:pt idx="12691">
                  <c:v>6.1798100000000002E-2</c:v>
                </c:pt>
                <c:pt idx="12692">
                  <c:v>6.10857E-2</c:v>
                </c:pt>
                <c:pt idx="12693">
                  <c:v>6.03473E-2</c:v>
                </c:pt>
                <c:pt idx="12694">
                  <c:v>5.9680499999999997E-2</c:v>
                </c:pt>
                <c:pt idx="12695">
                  <c:v>5.87699E-2</c:v>
                </c:pt>
                <c:pt idx="12696">
                  <c:v>5.8069599999999999E-2</c:v>
                </c:pt>
                <c:pt idx="12697">
                  <c:v>5.7370499999999998E-2</c:v>
                </c:pt>
                <c:pt idx="12698">
                  <c:v>5.65487E-2</c:v>
                </c:pt>
                <c:pt idx="12699">
                  <c:v>5.5805E-2</c:v>
                </c:pt>
                <c:pt idx="12700">
                  <c:v>5.4893699999999997E-2</c:v>
                </c:pt>
                <c:pt idx="12701">
                  <c:v>5.4138499999999999E-2</c:v>
                </c:pt>
                <c:pt idx="12702">
                  <c:v>5.33012E-2</c:v>
                </c:pt>
                <c:pt idx="12703">
                  <c:v>5.2597100000000001E-2</c:v>
                </c:pt>
                <c:pt idx="12704">
                  <c:v>5.1700500000000003E-2</c:v>
                </c:pt>
                <c:pt idx="12705">
                  <c:v>5.0656199999999998E-2</c:v>
                </c:pt>
                <c:pt idx="12706">
                  <c:v>5.0059800000000002E-2</c:v>
                </c:pt>
                <c:pt idx="12707">
                  <c:v>4.9168799999999999E-2</c:v>
                </c:pt>
                <c:pt idx="12708">
                  <c:v>4.8376000000000002E-2</c:v>
                </c:pt>
                <c:pt idx="12709">
                  <c:v>4.7542300000000003E-2</c:v>
                </c:pt>
                <c:pt idx="12710">
                  <c:v>4.6682599999999998E-2</c:v>
                </c:pt>
                <c:pt idx="12711">
                  <c:v>4.5993399999999997E-2</c:v>
                </c:pt>
                <c:pt idx="12712">
                  <c:v>4.52013E-2</c:v>
                </c:pt>
                <c:pt idx="12713">
                  <c:v>4.4492499999999997E-2</c:v>
                </c:pt>
                <c:pt idx="12714">
                  <c:v>4.3581399999999999E-2</c:v>
                </c:pt>
                <c:pt idx="12715">
                  <c:v>4.2854400000000001E-2</c:v>
                </c:pt>
                <c:pt idx="12716">
                  <c:v>4.2088300000000002E-2</c:v>
                </c:pt>
                <c:pt idx="12717">
                  <c:v>4.1221599999999997E-2</c:v>
                </c:pt>
                <c:pt idx="12718">
                  <c:v>4.0518100000000001E-2</c:v>
                </c:pt>
                <c:pt idx="12719">
                  <c:v>3.9575800000000001E-2</c:v>
                </c:pt>
                <c:pt idx="12720">
                  <c:v>3.8767000000000003E-2</c:v>
                </c:pt>
                <c:pt idx="12721">
                  <c:v>3.7861300000000001E-2</c:v>
                </c:pt>
                <c:pt idx="12722">
                  <c:v>3.7281500000000002E-2</c:v>
                </c:pt>
                <c:pt idx="12723">
                  <c:v>3.6428599999999998E-2</c:v>
                </c:pt>
                <c:pt idx="12724">
                  <c:v>3.5502400000000003E-2</c:v>
                </c:pt>
                <c:pt idx="12725">
                  <c:v>3.4795800000000002E-2</c:v>
                </c:pt>
                <c:pt idx="12726">
                  <c:v>3.3935300000000002E-2</c:v>
                </c:pt>
                <c:pt idx="12727">
                  <c:v>3.3131599999999997E-2</c:v>
                </c:pt>
                <c:pt idx="12728">
                  <c:v>3.2294799999999999E-2</c:v>
                </c:pt>
                <c:pt idx="12729">
                  <c:v>3.1517799999999999E-2</c:v>
                </c:pt>
                <c:pt idx="12730">
                  <c:v>3.0715699999999999E-2</c:v>
                </c:pt>
                <c:pt idx="12731">
                  <c:v>2.96802E-2</c:v>
                </c:pt>
                <c:pt idx="12732">
                  <c:v>2.8991200000000002E-2</c:v>
                </c:pt>
                <c:pt idx="12733">
                  <c:v>2.8140499999999999E-2</c:v>
                </c:pt>
                <c:pt idx="12734">
                  <c:v>2.73399E-2</c:v>
                </c:pt>
                <c:pt idx="12735">
                  <c:v>2.6657699999999999E-2</c:v>
                </c:pt>
                <c:pt idx="12736">
                  <c:v>2.5575000000000001E-2</c:v>
                </c:pt>
                <c:pt idx="12737">
                  <c:v>2.4804099999999999E-2</c:v>
                </c:pt>
                <c:pt idx="12738">
                  <c:v>2.3733299999999999E-2</c:v>
                </c:pt>
                <c:pt idx="12739">
                  <c:v>2.3169499999999999E-2</c:v>
                </c:pt>
                <c:pt idx="12740">
                  <c:v>2.2189799999999999E-2</c:v>
                </c:pt>
                <c:pt idx="12741">
                  <c:v>2.1278700000000001E-2</c:v>
                </c:pt>
                <c:pt idx="12742">
                  <c:v>2.0497399999999999E-2</c:v>
                </c:pt>
                <c:pt idx="12743">
                  <c:v>1.9347300000000001E-2</c:v>
                </c:pt>
                <c:pt idx="12744">
                  <c:v>1.86407E-2</c:v>
                </c:pt>
                <c:pt idx="12745">
                  <c:v>1.76873E-2</c:v>
                </c:pt>
                <c:pt idx="12746">
                  <c:v>1.6992400000000001E-2</c:v>
                </c:pt>
                <c:pt idx="12747">
                  <c:v>1.59358E-2</c:v>
                </c:pt>
                <c:pt idx="12748">
                  <c:v>1.4948599999999999E-2</c:v>
                </c:pt>
                <c:pt idx="12749">
                  <c:v>1.4086700000000001E-2</c:v>
                </c:pt>
                <c:pt idx="12750">
                  <c:v>1.34141E-2</c:v>
                </c:pt>
                <c:pt idx="12751">
                  <c:v>1.25588E-2</c:v>
                </c:pt>
                <c:pt idx="12752">
                  <c:v>1.1514E-2</c:v>
                </c:pt>
                <c:pt idx="12753">
                  <c:v>1.06377E-2</c:v>
                </c:pt>
                <c:pt idx="12754">
                  <c:v>9.7968900000000008E-3</c:v>
                </c:pt>
                <c:pt idx="12755">
                  <c:v>8.9481400000000003E-3</c:v>
                </c:pt>
                <c:pt idx="12756">
                  <c:v>7.9019699999999995E-3</c:v>
                </c:pt>
                <c:pt idx="12757">
                  <c:v>6.9661999999999996E-3</c:v>
                </c:pt>
                <c:pt idx="12758">
                  <c:v>6.0208900000000001E-3</c:v>
                </c:pt>
                <c:pt idx="12759">
                  <c:v>4.8342300000000001E-3</c:v>
                </c:pt>
                <c:pt idx="12760">
                  <c:v>3.9876699999999996E-3</c:v>
                </c:pt>
                <c:pt idx="12761">
                  <c:v>2.9547000000000002E-3</c:v>
                </c:pt>
                <c:pt idx="12762">
                  <c:v>1.9343800000000001E-3</c:v>
                </c:pt>
                <c:pt idx="12763">
                  <c:v>9.7094599999999998E-4</c:v>
                </c:pt>
                <c:pt idx="12764">
                  <c:v>-2.2348600000000001E-4</c:v>
                </c:pt>
                <c:pt idx="12765">
                  <c:v>-1.01556E-3</c:v>
                </c:pt>
                <c:pt idx="12766">
                  <c:v>-2.0839700000000001E-3</c:v>
                </c:pt>
                <c:pt idx="12767">
                  <c:v>-3.1539300000000001E-3</c:v>
                </c:pt>
                <c:pt idx="12768">
                  <c:v>-4.0955899999999996E-3</c:v>
                </c:pt>
                <c:pt idx="12769">
                  <c:v>-5.2101999999999999E-3</c:v>
                </c:pt>
                <c:pt idx="12770">
                  <c:v>-6.2353799999999996E-3</c:v>
                </c:pt>
                <c:pt idx="12771">
                  <c:v>-7.46548E-3</c:v>
                </c:pt>
                <c:pt idx="12772">
                  <c:v>-8.4481199999999999E-3</c:v>
                </c:pt>
                <c:pt idx="12773">
                  <c:v>-9.5333099999999997E-3</c:v>
                </c:pt>
                <c:pt idx="12774">
                  <c:v>-1.05719E-2</c:v>
                </c:pt>
                <c:pt idx="12775">
                  <c:v>-1.16092E-2</c:v>
                </c:pt>
                <c:pt idx="12776">
                  <c:v>-1.2911499999999999E-2</c:v>
                </c:pt>
                <c:pt idx="12777">
                  <c:v>-1.38938E-2</c:v>
                </c:pt>
                <c:pt idx="12778">
                  <c:v>-1.4980500000000001E-2</c:v>
                </c:pt>
                <c:pt idx="12779">
                  <c:v>-1.6024E-2</c:v>
                </c:pt>
                <c:pt idx="12780">
                  <c:v>-1.7289700000000002E-2</c:v>
                </c:pt>
                <c:pt idx="12781">
                  <c:v>-1.84269E-2</c:v>
                </c:pt>
                <c:pt idx="12782">
                  <c:v>-1.9484600000000001E-2</c:v>
                </c:pt>
                <c:pt idx="12783">
                  <c:v>-2.0723499999999999E-2</c:v>
                </c:pt>
                <c:pt idx="12784">
                  <c:v>-2.1796699999999999E-2</c:v>
                </c:pt>
                <c:pt idx="12785">
                  <c:v>-2.2957000000000002E-2</c:v>
                </c:pt>
                <c:pt idx="12786">
                  <c:v>-2.4156500000000001E-2</c:v>
                </c:pt>
                <c:pt idx="12787">
                  <c:v>-2.52988E-2</c:v>
                </c:pt>
                <c:pt idx="12788">
                  <c:v>-2.6364100000000001E-2</c:v>
                </c:pt>
                <c:pt idx="12789">
                  <c:v>-2.74381E-2</c:v>
                </c:pt>
                <c:pt idx="12790">
                  <c:v>-2.8745400000000001E-2</c:v>
                </c:pt>
                <c:pt idx="12791">
                  <c:v>-2.9871600000000002E-2</c:v>
                </c:pt>
                <c:pt idx="12792">
                  <c:v>-3.10075E-2</c:v>
                </c:pt>
                <c:pt idx="12793">
                  <c:v>-3.2076100000000003E-2</c:v>
                </c:pt>
                <c:pt idx="12794">
                  <c:v>-3.3417599999999999E-2</c:v>
                </c:pt>
                <c:pt idx="12795">
                  <c:v>-3.45677E-2</c:v>
                </c:pt>
                <c:pt idx="12796">
                  <c:v>-3.55882E-2</c:v>
                </c:pt>
                <c:pt idx="12797">
                  <c:v>-3.6935900000000001E-2</c:v>
                </c:pt>
                <c:pt idx="12798">
                  <c:v>-3.8055899999999997E-2</c:v>
                </c:pt>
                <c:pt idx="12799">
                  <c:v>-3.9526499999999999E-2</c:v>
                </c:pt>
                <c:pt idx="12800">
                  <c:v>-4.0672100000000003E-2</c:v>
                </c:pt>
                <c:pt idx="12801">
                  <c:v>-4.1841499999999997E-2</c:v>
                </c:pt>
                <c:pt idx="12802">
                  <c:v>-4.3177300000000002E-2</c:v>
                </c:pt>
                <c:pt idx="12803">
                  <c:v>-4.4213099999999998E-2</c:v>
                </c:pt>
                <c:pt idx="12804">
                  <c:v>-4.56622E-2</c:v>
                </c:pt>
                <c:pt idx="12805">
                  <c:v>-4.67488E-2</c:v>
                </c:pt>
                <c:pt idx="12806">
                  <c:v>-4.8080699999999997E-2</c:v>
                </c:pt>
                <c:pt idx="12807">
                  <c:v>-4.9230900000000001E-2</c:v>
                </c:pt>
                <c:pt idx="12808">
                  <c:v>-5.03592E-2</c:v>
                </c:pt>
                <c:pt idx="12809">
                  <c:v>-5.1644000000000002E-2</c:v>
                </c:pt>
                <c:pt idx="12810">
                  <c:v>-5.2960100000000003E-2</c:v>
                </c:pt>
                <c:pt idx="12811">
                  <c:v>-5.39718E-2</c:v>
                </c:pt>
                <c:pt idx="12812">
                  <c:v>-5.5148000000000003E-2</c:v>
                </c:pt>
                <c:pt idx="12813">
                  <c:v>-5.6322999999999998E-2</c:v>
                </c:pt>
                <c:pt idx="12814">
                  <c:v>-5.7485899999999999E-2</c:v>
                </c:pt>
                <c:pt idx="12815">
                  <c:v>-5.8516199999999997E-2</c:v>
                </c:pt>
                <c:pt idx="12816">
                  <c:v>-5.9527299999999998E-2</c:v>
                </c:pt>
                <c:pt idx="12817">
                  <c:v>-6.0692000000000003E-2</c:v>
                </c:pt>
                <c:pt idx="12818">
                  <c:v>-6.1835500000000002E-2</c:v>
                </c:pt>
                <c:pt idx="12819">
                  <c:v>-6.2755400000000003E-2</c:v>
                </c:pt>
                <c:pt idx="12820">
                  <c:v>-6.40405E-2</c:v>
                </c:pt>
                <c:pt idx="12821">
                  <c:v>-6.5036300000000005E-2</c:v>
                </c:pt>
                <c:pt idx="12822">
                  <c:v>-6.61992E-2</c:v>
                </c:pt>
                <c:pt idx="12823">
                  <c:v>-6.7404500000000006E-2</c:v>
                </c:pt>
                <c:pt idx="12824">
                  <c:v>-6.8343600000000004E-2</c:v>
                </c:pt>
                <c:pt idx="12825">
                  <c:v>-6.9491999999999998E-2</c:v>
                </c:pt>
                <c:pt idx="12826">
                  <c:v>-7.0549200000000006E-2</c:v>
                </c:pt>
                <c:pt idx="12827">
                  <c:v>-7.1676100000000006E-2</c:v>
                </c:pt>
                <c:pt idx="12828">
                  <c:v>-7.2922000000000001E-2</c:v>
                </c:pt>
                <c:pt idx="12829">
                  <c:v>-7.3628200000000005E-2</c:v>
                </c:pt>
                <c:pt idx="12830">
                  <c:v>-7.4870699999999998E-2</c:v>
                </c:pt>
                <c:pt idx="12831">
                  <c:v>-7.5722999999999999E-2</c:v>
                </c:pt>
                <c:pt idx="12832">
                  <c:v>-7.6808000000000001E-2</c:v>
                </c:pt>
                <c:pt idx="12833">
                  <c:v>-7.7703300000000003E-2</c:v>
                </c:pt>
                <c:pt idx="12834">
                  <c:v>-7.8516000000000002E-2</c:v>
                </c:pt>
                <c:pt idx="12835">
                  <c:v>-7.9542500000000002E-2</c:v>
                </c:pt>
                <c:pt idx="12836">
                  <c:v>-8.0154400000000001E-2</c:v>
                </c:pt>
                <c:pt idx="12837">
                  <c:v>-8.1022899999999995E-2</c:v>
                </c:pt>
                <c:pt idx="12838">
                  <c:v>-8.2011799999999996E-2</c:v>
                </c:pt>
                <c:pt idx="12839">
                  <c:v>-8.2662899999999997E-2</c:v>
                </c:pt>
                <c:pt idx="12840">
                  <c:v>-8.3513299999999999E-2</c:v>
                </c:pt>
                <c:pt idx="12841">
                  <c:v>-8.4092899999999998E-2</c:v>
                </c:pt>
                <c:pt idx="12842">
                  <c:v>-8.5138400000000003E-2</c:v>
                </c:pt>
                <c:pt idx="12843">
                  <c:v>-8.5663900000000001E-2</c:v>
                </c:pt>
                <c:pt idx="12844">
                  <c:v>-8.6440900000000001E-2</c:v>
                </c:pt>
                <c:pt idx="12845">
                  <c:v>-8.7009400000000001E-2</c:v>
                </c:pt>
                <c:pt idx="12846">
                  <c:v>-8.7759500000000004E-2</c:v>
                </c:pt>
                <c:pt idx="12847">
                  <c:v>-8.8341100000000006E-2</c:v>
                </c:pt>
                <c:pt idx="12848">
                  <c:v>-8.8831499999999994E-2</c:v>
                </c:pt>
                <c:pt idx="12849">
                  <c:v>-8.9541999999999997E-2</c:v>
                </c:pt>
                <c:pt idx="12850">
                  <c:v>-8.9974299999999993E-2</c:v>
                </c:pt>
                <c:pt idx="12851">
                  <c:v>-9.0670799999999996E-2</c:v>
                </c:pt>
                <c:pt idx="12852">
                  <c:v>-9.0993299999999999E-2</c:v>
                </c:pt>
                <c:pt idx="12853">
                  <c:v>-9.1591199999999998E-2</c:v>
                </c:pt>
                <c:pt idx="12854">
                  <c:v>-9.2056899999999997E-2</c:v>
                </c:pt>
                <c:pt idx="12855">
                  <c:v>-9.2375799999999994E-2</c:v>
                </c:pt>
                <c:pt idx="12856">
                  <c:v>-9.30372E-2</c:v>
                </c:pt>
                <c:pt idx="12857">
                  <c:v>-9.3101600000000007E-2</c:v>
                </c:pt>
                <c:pt idx="12858">
                  <c:v>-9.3509700000000001E-2</c:v>
                </c:pt>
                <c:pt idx="12859">
                  <c:v>-9.3855599999999997E-2</c:v>
                </c:pt>
                <c:pt idx="12860">
                  <c:v>-9.4190899999999994E-2</c:v>
                </c:pt>
                <c:pt idx="12861">
                  <c:v>-9.4528799999999996E-2</c:v>
                </c:pt>
                <c:pt idx="12862">
                  <c:v>-9.4591700000000001E-2</c:v>
                </c:pt>
                <c:pt idx="12863">
                  <c:v>-9.4846799999999995E-2</c:v>
                </c:pt>
                <c:pt idx="12864">
                  <c:v>-9.5044900000000002E-2</c:v>
                </c:pt>
                <c:pt idx="12865">
                  <c:v>-9.5081700000000005E-2</c:v>
                </c:pt>
                <c:pt idx="12866">
                  <c:v>-9.5317100000000002E-2</c:v>
                </c:pt>
                <c:pt idx="12867">
                  <c:v>-9.5184400000000002E-2</c:v>
                </c:pt>
                <c:pt idx="12868">
                  <c:v>-9.5442100000000002E-2</c:v>
                </c:pt>
                <c:pt idx="12869">
                  <c:v>-9.5191700000000004E-2</c:v>
                </c:pt>
                <c:pt idx="12870">
                  <c:v>-9.5216499999999996E-2</c:v>
                </c:pt>
                <c:pt idx="12871">
                  <c:v>-9.5269000000000006E-2</c:v>
                </c:pt>
                <c:pt idx="12872">
                  <c:v>-9.4996200000000003E-2</c:v>
                </c:pt>
                <c:pt idx="12873">
                  <c:v>-9.4883499999999996E-2</c:v>
                </c:pt>
                <c:pt idx="12874">
                  <c:v>-9.4562199999999999E-2</c:v>
                </c:pt>
                <c:pt idx="12875">
                  <c:v>-9.4384399999999993E-2</c:v>
                </c:pt>
                <c:pt idx="12876">
                  <c:v>-9.43272E-2</c:v>
                </c:pt>
                <c:pt idx="12877">
                  <c:v>-9.3850100000000006E-2</c:v>
                </c:pt>
                <c:pt idx="12878">
                  <c:v>-9.3585500000000002E-2</c:v>
                </c:pt>
                <c:pt idx="12879">
                  <c:v>-9.3389700000000006E-2</c:v>
                </c:pt>
                <c:pt idx="12880">
                  <c:v>-9.3114799999999998E-2</c:v>
                </c:pt>
                <c:pt idx="12881">
                  <c:v>-9.2739000000000002E-2</c:v>
                </c:pt>
                <c:pt idx="12882">
                  <c:v>-9.2489299999999997E-2</c:v>
                </c:pt>
                <c:pt idx="12883">
                  <c:v>-9.19909E-2</c:v>
                </c:pt>
                <c:pt idx="12884">
                  <c:v>-9.1723200000000005E-2</c:v>
                </c:pt>
                <c:pt idx="12885">
                  <c:v>-9.1229299999999999E-2</c:v>
                </c:pt>
                <c:pt idx="12886">
                  <c:v>-9.0637599999999999E-2</c:v>
                </c:pt>
                <c:pt idx="12887">
                  <c:v>-9.0260400000000005E-2</c:v>
                </c:pt>
                <c:pt idx="12888">
                  <c:v>-8.9437900000000001E-2</c:v>
                </c:pt>
                <c:pt idx="12889">
                  <c:v>-8.9108800000000002E-2</c:v>
                </c:pt>
                <c:pt idx="12890">
                  <c:v>-8.8500899999999993E-2</c:v>
                </c:pt>
                <c:pt idx="12891">
                  <c:v>-8.7847700000000001E-2</c:v>
                </c:pt>
                <c:pt idx="12892">
                  <c:v>-8.7189100000000005E-2</c:v>
                </c:pt>
                <c:pt idx="12893">
                  <c:v>-8.6476399999999995E-2</c:v>
                </c:pt>
                <c:pt idx="12894">
                  <c:v>-8.6063700000000007E-2</c:v>
                </c:pt>
                <c:pt idx="12895">
                  <c:v>-8.5287600000000005E-2</c:v>
                </c:pt>
                <c:pt idx="12896">
                  <c:v>-8.4503099999999998E-2</c:v>
                </c:pt>
                <c:pt idx="12897">
                  <c:v>-8.3785600000000002E-2</c:v>
                </c:pt>
                <c:pt idx="12898">
                  <c:v>-8.2906199999999999E-2</c:v>
                </c:pt>
                <c:pt idx="12899">
                  <c:v>-8.2273299999999994E-2</c:v>
                </c:pt>
                <c:pt idx="12900">
                  <c:v>-8.1403100000000006E-2</c:v>
                </c:pt>
                <c:pt idx="12901">
                  <c:v>-8.05979E-2</c:v>
                </c:pt>
                <c:pt idx="12902">
                  <c:v>-7.9698000000000005E-2</c:v>
                </c:pt>
                <c:pt idx="12903">
                  <c:v>-7.8904299999999997E-2</c:v>
                </c:pt>
                <c:pt idx="12904">
                  <c:v>-7.7920600000000007E-2</c:v>
                </c:pt>
                <c:pt idx="12905">
                  <c:v>-7.7171100000000006E-2</c:v>
                </c:pt>
                <c:pt idx="12906">
                  <c:v>-7.6187099999999994E-2</c:v>
                </c:pt>
                <c:pt idx="12907">
                  <c:v>-7.5203800000000001E-2</c:v>
                </c:pt>
                <c:pt idx="12908">
                  <c:v>-7.4461700000000006E-2</c:v>
                </c:pt>
                <c:pt idx="12909">
                  <c:v>-7.3320499999999997E-2</c:v>
                </c:pt>
                <c:pt idx="12910">
                  <c:v>-7.2444400000000006E-2</c:v>
                </c:pt>
                <c:pt idx="12911">
                  <c:v>-7.1391700000000002E-2</c:v>
                </c:pt>
                <c:pt idx="12912">
                  <c:v>-7.0320499999999994E-2</c:v>
                </c:pt>
                <c:pt idx="12913">
                  <c:v>-6.9537600000000005E-2</c:v>
                </c:pt>
                <c:pt idx="12914">
                  <c:v>-6.81842E-2</c:v>
                </c:pt>
                <c:pt idx="12915">
                  <c:v>-6.7316799999999996E-2</c:v>
                </c:pt>
                <c:pt idx="12916">
                  <c:v>-6.6287899999999997E-2</c:v>
                </c:pt>
                <c:pt idx="12917">
                  <c:v>-6.5191399999999997E-2</c:v>
                </c:pt>
                <c:pt idx="12918">
                  <c:v>-6.4280000000000004E-2</c:v>
                </c:pt>
                <c:pt idx="12919">
                  <c:v>-6.2964800000000001E-2</c:v>
                </c:pt>
                <c:pt idx="12920">
                  <c:v>-6.2277199999999998E-2</c:v>
                </c:pt>
                <c:pt idx="12921">
                  <c:v>-6.1046900000000001E-2</c:v>
                </c:pt>
                <c:pt idx="12922">
                  <c:v>-6.0159799999999999E-2</c:v>
                </c:pt>
                <c:pt idx="12923">
                  <c:v>-5.9284799999999999E-2</c:v>
                </c:pt>
                <c:pt idx="12924">
                  <c:v>-5.8070499999999997E-2</c:v>
                </c:pt>
                <c:pt idx="12925">
                  <c:v>-5.7142400000000003E-2</c:v>
                </c:pt>
                <c:pt idx="12926">
                  <c:v>-5.5767499999999998E-2</c:v>
                </c:pt>
                <c:pt idx="12927">
                  <c:v>-5.5001399999999999E-2</c:v>
                </c:pt>
                <c:pt idx="12928">
                  <c:v>-5.3761700000000003E-2</c:v>
                </c:pt>
                <c:pt idx="12929">
                  <c:v>-5.2613699999999999E-2</c:v>
                </c:pt>
                <c:pt idx="12930">
                  <c:v>-5.1490399999999999E-2</c:v>
                </c:pt>
                <c:pt idx="12931">
                  <c:v>-5.0518199999999999E-2</c:v>
                </c:pt>
                <c:pt idx="12932">
                  <c:v>-4.9339399999999999E-2</c:v>
                </c:pt>
                <c:pt idx="12933">
                  <c:v>-4.8222599999999997E-2</c:v>
                </c:pt>
                <c:pt idx="12934">
                  <c:v>-4.7294099999999999E-2</c:v>
                </c:pt>
                <c:pt idx="12935">
                  <c:v>-4.6195100000000003E-2</c:v>
                </c:pt>
                <c:pt idx="12936">
                  <c:v>-4.51359E-2</c:v>
                </c:pt>
                <c:pt idx="12937">
                  <c:v>-4.4137700000000002E-2</c:v>
                </c:pt>
                <c:pt idx="12938">
                  <c:v>-4.3070400000000002E-2</c:v>
                </c:pt>
                <c:pt idx="12939">
                  <c:v>-4.1932700000000003E-2</c:v>
                </c:pt>
                <c:pt idx="12940">
                  <c:v>-4.0745299999999998E-2</c:v>
                </c:pt>
                <c:pt idx="12941">
                  <c:v>-3.9979199999999999E-2</c:v>
                </c:pt>
                <c:pt idx="12942">
                  <c:v>-3.8764399999999997E-2</c:v>
                </c:pt>
                <c:pt idx="12943">
                  <c:v>-3.7799800000000001E-2</c:v>
                </c:pt>
                <c:pt idx="12944">
                  <c:v>-3.6898E-2</c:v>
                </c:pt>
                <c:pt idx="12945">
                  <c:v>-3.5715400000000001E-2</c:v>
                </c:pt>
                <c:pt idx="12946">
                  <c:v>-3.5118400000000001E-2</c:v>
                </c:pt>
                <c:pt idx="12947">
                  <c:v>-3.38976E-2</c:v>
                </c:pt>
                <c:pt idx="12948">
                  <c:v>-3.2981200000000002E-2</c:v>
                </c:pt>
                <c:pt idx="12949">
                  <c:v>-3.2097599999999997E-2</c:v>
                </c:pt>
                <c:pt idx="12950">
                  <c:v>-3.1159699999999999E-2</c:v>
                </c:pt>
                <c:pt idx="12951">
                  <c:v>-3.0406699999999998E-2</c:v>
                </c:pt>
                <c:pt idx="12952">
                  <c:v>-2.9515599999999999E-2</c:v>
                </c:pt>
                <c:pt idx="12953">
                  <c:v>-2.85627E-2</c:v>
                </c:pt>
                <c:pt idx="12954">
                  <c:v>-2.7761999999999998E-2</c:v>
                </c:pt>
                <c:pt idx="12955">
                  <c:v>-2.6784200000000001E-2</c:v>
                </c:pt>
                <c:pt idx="12956">
                  <c:v>-2.6181200000000002E-2</c:v>
                </c:pt>
                <c:pt idx="12957">
                  <c:v>-2.5406499999999999E-2</c:v>
                </c:pt>
                <c:pt idx="12958">
                  <c:v>-2.4457E-2</c:v>
                </c:pt>
                <c:pt idx="12959">
                  <c:v>-2.3642400000000001E-2</c:v>
                </c:pt>
                <c:pt idx="12960">
                  <c:v>-2.2961100000000002E-2</c:v>
                </c:pt>
                <c:pt idx="12961">
                  <c:v>-2.20851E-2</c:v>
                </c:pt>
                <c:pt idx="12962">
                  <c:v>-2.1373199999999998E-2</c:v>
                </c:pt>
                <c:pt idx="12963">
                  <c:v>-2.0566899999999999E-2</c:v>
                </c:pt>
                <c:pt idx="12964">
                  <c:v>-1.9894999999999999E-2</c:v>
                </c:pt>
                <c:pt idx="12965">
                  <c:v>-1.92289E-2</c:v>
                </c:pt>
                <c:pt idx="12966">
                  <c:v>-1.8450100000000001E-2</c:v>
                </c:pt>
                <c:pt idx="12967">
                  <c:v>-1.7887E-2</c:v>
                </c:pt>
                <c:pt idx="12968">
                  <c:v>-1.7064200000000002E-2</c:v>
                </c:pt>
                <c:pt idx="12969">
                  <c:v>-1.6617699999999999E-2</c:v>
                </c:pt>
                <c:pt idx="12970">
                  <c:v>-1.5974200000000001E-2</c:v>
                </c:pt>
                <c:pt idx="12971">
                  <c:v>-1.5276400000000001E-2</c:v>
                </c:pt>
                <c:pt idx="12972">
                  <c:v>-1.47726E-2</c:v>
                </c:pt>
                <c:pt idx="12973">
                  <c:v>-1.41426E-2</c:v>
                </c:pt>
                <c:pt idx="12974">
                  <c:v>-1.3828099999999999E-2</c:v>
                </c:pt>
                <c:pt idx="12975">
                  <c:v>-1.31632E-2</c:v>
                </c:pt>
                <c:pt idx="12976">
                  <c:v>-1.2605699999999999E-2</c:v>
                </c:pt>
                <c:pt idx="12977">
                  <c:v>-1.2312E-2</c:v>
                </c:pt>
                <c:pt idx="12978">
                  <c:v>-1.1737300000000001E-2</c:v>
                </c:pt>
                <c:pt idx="12979">
                  <c:v>-1.14666E-2</c:v>
                </c:pt>
                <c:pt idx="12980">
                  <c:v>-1.0835600000000001E-2</c:v>
                </c:pt>
                <c:pt idx="12981">
                  <c:v>-1.05533E-2</c:v>
                </c:pt>
                <c:pt idx="12982">
                  <c:v>-1.01473E-2</c:v>
                </c:pt>
                <c:pt idx="12983">
                  <c:v>-9.6631200000000007E-3</c:v>
                </c:pt>
                <c:pt idx="12984">
                  <c:v>-9.5715699999999997E-3</c:v>
                </c:pt>
                <c:pt idx="12985">
                  <c:v>-9.1377000000000003E-3</c:v>
                </c:pt>
                <c:pt idx="12986">
                  <c:v>-8.6246099999999996E-3</c:v>
                </c:pt>
                <c:pt idx="12987">
                  <c:v>-8.3553399999999993E-3</c:v>
                </c:pt>
                <c:pt idx="12988">
                  <c:v>-8.1924500000000004E-3</c:v>
                </c:pt>
                <c:pt idx="12989">
                  <c:v>-7.7216799999999999E-3</c:v>
                </c:pt>
                <c:pt idx="12990">
                  <c:v>-7.5677899999999996E-3</c:v>
                </c:pt>
                <c:pt idx="12991">
                  <c:v>-7.1905500000000004E-3</c:v>
                </c:pt>
                <c:pt idx="12992">
                  <c:v>-7.0082199999999999E-3</c:v>
                </c:pt>
                <c:pt idx="12993">
                  <c:v>-6.7281600000000004E-3</c:v>
                </c:pt>
                <c:pt idx="12994">
                  <c:v>-6.45073E-3</c:v>
                </c:pt>
                <c:pt idx="12995">
                  <c:v>-6.3709999999999999E-3</c:v>
                </c:pt>
                <c:pt idx="12996">
                  <c:v>-5.9585899999999997E-3</c:v>
                </c:pt>
                <c:pt idx="12997">
                  <c:v>-5.9132300000000002E-3</c:v>
                </c:pt>
                <c:pt idx="12998">
                  <c:v>-5.6368199999999999E-3</c:v>
                </c:pt>
                <c:pt idx="12999">
                  <c:v>-5.6258200000000001E-3</c:v>
                </c:pt>
                <c:pt idx="13000">
                  <c:v>-5.3552499999999998E-3</c:v>
                </c:pt>
                <c:pt idx="13001">
                  <c:v>-5.2651399999999998E-3</c:v>
                </c:pt>
                <c:pt idx="13002">
                  <c:v>-5.2724E-3</c:v>
                </c:pt>
                <c:pt idx="13003">
                  <c:v>-5.0669799999999996E-3</c:v>
                </c:pt>
                <c:pt idx="13004">
                  <c:v>-5.0570800000000003E-3</c:v>
                </c:pt>
                <c:pt idx="13005">
                  <c:v>-5.0371299999999999E-3</c:v>
                </c:pt>
                <c:pt idx="13006">
                  <c:v>-5.0416300000000001E-3</c:v>
                </c:pt>
                <c:pt idx="13007">
                  <c:v>-5.1573000000000001E-3</c:v>
                </c:pt>
                <c:pt idx="13008">
                  <c:v>-4.9077599999999997E-3</c:v>
                </c:pt>
                <c:pt idx="13009">
                  <c:v>-4.9078000000000004E-3</c:v>
                </c:pt>
                <c:pt idx="13010">
                  <c:v>-4.9752800000000003E-3</c:v>
                </c:pt>
                <c:pt idx="13011">
                  <c:v>-4.7881699999999996E-3</c:v>
                </c:pt>
                <c:pt idx="13012">
                  <c:v>-4.9659099999999996E-3</c:v>
                </c:pt>
                <c:pt idx="13013">
                  <c:v>-4.8427899999999996E-3</c:v>
                </c:pt>
                <c:pt idx="13014">
                  <c:v>-4.8077199999999997E-3</c:v>
                </c:pt>
                <c:pt idx="13015">
                  <c:v>-4.9046100000000002E-3</c:v>
                </c:pt>
                <c:pt idx="13016">
                  <c:v>-4.8685400000000002E-3</c:v>
                </c:pt>
                <c:pt idx="13017">
                  <c:v>-5.0464100000000003E-3</c:v>
                </c:pt>
                <c:pt idx="13018">
                  <c:v>-5.03696E-3</c:v>
                </c:pt>
                <c:pt idx="13019">
                  <c:v>-5.0489699999999998E-3</c:v>
                </c:pt>
                <c:pt idx="13020">
                  <c:v>-5.0899200000000004E-3</c:v>
                </c:pt>
                <c:pt idx="13021">
                  <c:v>-5.1824200000000001E-3</c:v>
                </c:pt>
                <c:pt idx="13022">
                  <c:v>-5.2824899999999999E-3</c:v>
                </c:pt>
                <c:pt idx="13023">
                  <c:v>-5.1444999999999998E-3</c:v>
                </c:pt>
                <c:pt idx="13024">
                  <c:v>-5.2671899999999997E-3</c:v>
                </c:pt>
                <c:pt idx="13025">
                  <c:v>-5.32512E-3</c:v>
                </c:pt>
                <c:pt idx="13026">
                  <c:v>-5.5922799999999998E-3</c:v>
                </c:pt>
                <c:pt idx="13027">
                  <c:v>-5.4365999999999998E-3</c:v>
                </c:pt>
                <c:pt idx="13028">
                  <c:v>-5.5853600000000002E-3</c:v>
                </c:pt>
                <c:pt idx="13029">
                  <c:v>-5.5760100000000002E-3</c:v>
                </c:pt>
                <c:pt idx="13030">
                  <c:v>-5.8436599999999997E-3</c:v>
                </c:pt>
                <c:pt idx="13031">
                  <c:v>-5.8474E-3</c:v>
                </c:pt>
                <c:pt idx="13032">
                  <c:v>-5.9525699999999999E-3</c:v>
                </c:pt>
                <c:pt idx="13033">
                  <c:v>-5.9709899999999998E-3</c:v>
                </c:pt>
                <c:pt idx="13034">
                  <c:v>-6.0035599999999998E-3</c:v>
                </c:pt>
                <c:pt idx="13035">
                  <c:v>-6.2759399999999998E-3</c:v>
                </c:pt>
                <c:pt idx="13036">
                  <c:v>-6.2840200000000004E-3</c:v>
                </c:pt>
                <c:pt idx="13037">
                  <c:v>-6.2462300000000002E-3</c:v>
                </c:pt>
                <c:pt idx="13038">
                  <c:v>-6.44167E-3</c:v>
                </c:pt>
                <c:pt idx="13039">
                  <c:v>-6.3558099999999999E-3</c:v>
                </c:pt>
                <c:pt idx="13040">
                  <c:v>-6.5610599999999996E-3</c:v>
                </c:pt>
                <c:pt idx="13041">
                  <c:v>-6.3368000000000001E-3</c:v>
                </c:pt>
                <c:pt idx="13042">
                  <c:v>-6.6262300000000003E-3</c:v>
                </c:pt>
                <c:pt idx="13043">
                  <c:v>-6.5475999999999998E-3</c:v>
                </c:pt>
                <c:pt idx="13044">
                  <c:v>-6.4957699999999997E-3</c:v>
                </c:pt>
                <c:pt idx="13045">
                  <c:v>-6.8398900000000004E-3</c:v>
                </c:pt>
                <c:pt idx="13046">
                  <c:v>-6.7710899999999996E-3</c:v>
                </c:pt>
                <c:pt idx="13047">
                  <c:v>-6.8609300000000003E-3</c:v>
                </c:pt>
                <c:pt idx="13048">
                  <c:v>-6.7774699999999998E-3</c:v>
                </c:pt>
                <c:pt idx="13049">
                  <c:v>-6.8981900000000002E-3</c:v>
                </c:pt>
                <c:pt idx="13050">
                  <c:v>-6.9731799999999998E-3</c:v>
                </c:pt>
                <c:pt idx="13051">
                  <c:v>-6.7698599999999999E-3</c:v>
                </c:pt>
                <c:pt idx="13052">
                  <c:v>-6.9162599999999996E-3</c:v>
                </c:pt>
                <c:pt idx="13053">
                  <c:v>-6.8015899999999997E-3</c:v>
                </c:pt>
                <c:pt idx="13054">
                  <c:v>-6.77467E-3</c:v>
                </c:pt>
                <c:pt idx="13055">
                  <c:v>-6.7679999999999997E-3</c:v>
                </c:pt>
                <c:pt idx="13056">
                  <c:v>-6.8405000000000002E-3</c:v>
                </c:pt>
                <c:pt idx="13057">
                  <c:v>-6.6652200000000003E-3</c:v>
                </c:pt>
                <c:pt idx="13058">
                  <c:v>-6.6889599999999999E-3</c:v>
                </c:pt>
                <c:pt idx="13059">
                  <c:v>-6.6378100000000001E-3</c:v>
                </c:pt>
                <c:pt idx="13060">
                  <c:v>-6.6184E-3</c:v>
                </c:pt>
                <c:pt idx="13061">
                  <c:v>-6.4199799999999996E-3</c:v>
                </c:pt>
                <c:pt idx="13062">
                  <c:v>-6.29577E-3</c:v>
                </c:pt>
                <c:pt idx="13063">
                  <c:v>-6.2327800000000003E-3</c:v>
                </c:pt>
                <c:pt idx="13064">
                  <c:v>-6.2085200000000004E-3</c:v>
                </c:pt>
                <c:pt idx="13065">
                  <c:v>-5.94526E-3</c:v>
                </c:pt>
                <c:pt idx="13066">
                  <c:v>-5.9650299999999996E-3</c:v>
                </c:pt>
                <c:pt idx="13067">
                  <c:v>-5.7818699999999997E-3</c:v>
                </c:pt>
                <c:pt idx="13068">
                  <c:v>-5.7426600000000001E-3</c:v>
                </c:pt>
                <c:pt idx="13069">
                  <c:v>-5.6643500000000003E-3</c:v>
                </c:pt>
                <c:pt idx="13070">
                  <c:v>-5.5253699999999999E-3</c:v>
                </c:pt>
                <c:pt idx="13071">
                  <c:v>-5.3874999999999999E-3</c:v>
                </c:pt>
                <c:pt idx="13072">
                  <c:v>-5.3247199999999998E-3</c:v>
                </c:pt>
                <c:pt idx="13073">
                  <c:v>-5.2834099999999997E-3</c:v>
                </c:pt>
                <c:pt idx="13074">
                  <c:v>-5.0964900000000004E-3</c:v>
                </c:pt>
                <c:pt idx="13075">
                  <c:v>-5.1313299999999999E-3</c:v>
                </c:pt>
                <c:pt idx="13076">
                  <c:v>-4.9378900000000003E-3</c:v>
                </c:pt>
                <c:pt idx="13077">
                  <c:v>-4.8880800000000004E-3</c:v>
                </c:pt>
                <c:pt idx="13078">
                  <c:v>-4.7729199999999999E-3</c:v>
                </c:pt>
                <c:pt idx="13079">
                  <c:v>-4.5973200000000002E-3</c:v>
                </c:pt>
                <c:pt idx="13080">
                  <c:v>-4.3348900000000001E-3</c:v>
                </c:pt>
                <c:pt idx="13081">
                  <c:v>-4.27211E-3</c:v>
                </c:pt>
                <c:pt idx="13082">
                  <c:v>-3.9879800000000003E-3</c:v>
                </c:pt>
                <c:pt idx="13083">
                  <c:v>-3.98745E-3</c:v>
                </c:pt>
                <c:pt idx="13084">
                  <c:v>-3.6901799999999999E-3</c:v>
                </c:pt>
                <c:pt idx="13085">
                  <c:v>-3.4186199999999998E-3</c:v>
                </c:pt>
                <c:pt idx="13086">
                  <c:v>-3.3262299999999999E-3</c:v>
                </c:pt>
                <c:pt idx="13087">
                  <c:v>-3.1966400000000002E-3</c:v>
                </c:pt>
                <c:pt idx="13088">
                  <c:v>-3.0395000000000001E-3</c:v>
                </c:pt>
                <c:pt idx="13089">
                  <c:v>-2.8756900000000002E-3</c:v>
                </c:pt>
                <c:pt idx="13090">
                  <c:v>-2.5888500000000002E-3</c:v>
                </c:pt>
                <c:pt idx="13091">
                  <c:v>-2.5717299999999999E-3</c:v>
                </c:pt>
                <c:pt idx="13092">
                  <c:v>-2.4208900000000002E-3</c:v>
                </c:pt>
                <c:pt idx="13093">
                  <c:v>-2.0991299999999998E-3</c:v>
                </c:pt>
                <c:pt idx="13094">
                  <c:v>-2.0057E-3</c:v>
                </c:pt>
                <c:pt idx="13095">
                  <c:v>-1.77943E-3</c:v>
                </c:pt>
                <c:pt idx="13096">
                  <c:v>-1.6703899999999999E-3</c:v>
                </c:pt>
                <c:pt idx="13097">
                  <c:v>-1.55354E-3</c:v>
                </c:pt>
                <c:pt idx="13098">
                  <c:v>-1.2049999999999999E-3</c:v>
                </c:pt>
                <c:pt idx="13099">
                  <c:v>-1.23201E-3</c:v>
                </c:pt>
                <c:pt idx="13100">
                  <c:v>-8.9260900000000005E-4</c:v>
                </c:pt>
                <c:pt idx="13101">
                  <c:v>-8.1928899999999995E-4</c:v>
                </c:pt>
                <c:pt idx="13102">
                  <c:v>-5.8707300000000002E-4</c:v>
                </c:pt>
                <c:pt idx="13103">
                  <c:v>-3.9522400000000001E-4</c:v>
                </c:pt>
                <c:pt idx="13104">
                  <c:v>-1.8436599999999999E-4</c:v>
                </c:pt>
                <c:pt idx="13105" formatCode="0.00E+00">
                  <c:v>1.51195E-5</c:v>
                </c:pt>
                <c:pt idx="13106" formatCode="0.00E+00">
                  <c:v>-1.6239599999999999E-5</c:v>
                </c:pt>
                <c:pt idx="13107">
                  <c:v>3.1836199999999999E-4</c:v>
                </c:pt>
                <c:pt idx="13108">
                  <c:v>5.18908E-4</c:v>
                </c:pt>
                <c:pt idx="13109">
                  <c:v>8.2634400000000002E-4</c:v>
                </c:pt>
                <c:pt idx="13110">
                  <c:v>8.8135399999999999E-4</c:v>
                </c:pt>
                <c:pt idx="13111">
                  <c:v>1.08106E-3</c:v>
                </c:pt>
                <c:pt idx="13112">
                  <c:v>1.3346899999999999E-3</c:v>
                </c:pt>
                <c:pt idx="13113">
                  <c:v>1.3648099999999999E-3</c:v>
                </c:pt>
                <c:pt idx="13114">
                  <c:v>1.6608700000000001E-3</c:v>
                </c:pt>
                <c:pt idx="13115">
                  <c:v>1.7687499999999999E-3</c:v>
                </c:pt>
                <c:pt idx="13116">
                  <c:v>1.91066E-3</c:v>
                </c:pt>
                <c:pt idx="13117">
                  <c:v>2.03784E-3</c:v>
                </c:pt>
                <c:pt idx="13118">
                  <c:v>2.4191099999999999E-3</c:v>
                </c:pt>
                <c:pt idx="13119">
                  <c:v>2.4784899999999999E-3</c:v>
                </c:pt>
                <c:pt idx="13120">
                  <c:v>2.7623999999999999E-3</c:v>
                </c:pt>
                <c:pt idx="13121">
                  <c:v>2.9906300000000002E-3</c:v>
                </c:pt>
                <c:pt idx="13122">
                  <c:v>3.1623300000000001E-3</c:v>
                </c:pt>
                <c:pt idx="13123">
                  <c:v>3.4531499999999999E-3</c:v>
                </c:pt>
                <c:pt idx="13124">
                  <c:v>3.56121E-3</c:v>
                </c:pt>
                <c:pt idx="13125">
                  <c:v>3.7577999999999999E-3</c:v>
                </c:pt>
                <c:pt idx="13126">
                  <c:v>3.9869399999999996E-3</c:v>
                </c:pt>
                <c:pt idx="13127">
                  <c:v>4.0765599999999999E-3</c:v>
                </c:pt>
                <c:pt idx="13128">
                  <c:v>4.1764100000000002E-3</c:v>
                </c:pt>
                <c:pt idx="13129">
                  <c:v>4.3374399999999997E-3</c:v>
                </c:pt>
                <c:pt idx="13130">
                  <c:v>4.6296999999999996E-3</c:v>
                </c:pt>
                <c:pt idx="13131">
                  <c:v>4.7249099999999997E-3</c:v>
                </c:pt>
                <c:pt idx="13132">
                  <c:v>4.7580000000000001E-3</c:v>
                </c:pt>
                <c:pt idx="13133">
                  <c:v>5.1236900000000002E-3</c:v>
                </c:pt>
                <c:pt idx="13134">
                  <c:v>5.2964199999999996E-3</c:v>
                </c:pt>
                <c:pt idx="13135">
                  <c:v>5.3568000000000001E-3</c:v>
                </c:pt>
                <c:pt idx="13136">
                  <c:v>5.5949299999999997E-3</c:v>
                </c:pt>
                <c:pt idx="13137">
                  <c:v>5.6710299999999996E-3</c:v>
                </c:pt>
                <c:pt idx="13138">
                  <c:v>5.9124599999999996E-3</c:v>
                </c:pt>
                <c:pt idx="13139">
                  <c:v>5.9026900000000004E-3</c:v>
                </c:pt>
                <c:pt idx="13140">
                  <c:v>6.0731600000000002E-3</c:v>
                </c:pt>
                <c:pt idx="13141">
                  <c:v>6.3308699999999997E-3</c:v>
                </c:pt>
                <c:pt idx="13142">
                  <c:v>6.5322599999999998E-3</c:v>
                </c:pt>
                <c:pt idx="13143">
                  <c:v>6.7132600000000004E-3</c:v>
                </c:pt>
                <c:pt idx="13144">
                  <c:v>6.8654099999999997E-3</c:v>
                </c:pt>
                <c:pt idx="13145">
                  <c:v>7.0460399999999999E-3</c:v>
                </c:pt>
                <c:pt idx="13146">
                  <c:v>7.3416699999999998E-3</c:v>
                </c:pt>
                <c:pt idx="13147">
                  <c:v>7.4932699999999998E-3</c:v>
                </c:pt>
                <c:pt idx="13148">
                  <c:v>7.4203799999999999E-3</c:v>
                </c:pt>
                <c:pt idx="13149">
                  <c:v>7.8353199999999998E-3</c:v>
                </c:pt>
                <c:pt idx="13150">
                  <c:v>7.9638799999999996E-3</c:v>
                </c:pt>
                <c:pt idx="13151">
                  <c:v>8.1451000000000006E-3</c:v>
                </c:pt>
                <c:pt idx="13152">
                  <c:v>8.1944800000000005E-3</c:v>
                </c:pt>
                <c:pt idx="13153">
                  <c:v>8.3896500000000002E-3</c:v>
                </c:pt>
                <c:pt idx="13154">
                  <c:v>8.6219899999999995E-3</c:v>
                </c:pt>
                <c:pt idx="13155">
                  <c:v>8.6291800000000002E-3</c:v>
                </c:pt>
                <c:pt idx="13156">
                  <c:v>8.8984600000000004E-3</c:v>
                </c:pt>
                <c:pt idx="13157">
                  <c:v>9.1642900000000003E-3</c:v>
                </c:pt>
                <c:pt idx="13158">
                  <c:v>9.2204899999999996E-3</c:v>
                </c:pt>
                <c:pt idx="13159">
                  <c:v>9.5279100000000005E-3</c:v>
                </c:pt>
                <c:pt idx="13160">
                  <c:v>9.5790700000000003E-3</c:v>
                </c:pt>
                <c:pt idx="13161">
                  <c:v>9.9271900000000007E-3</c:v>
                </c:pt>
                <c:pt idx="13162">
                  <c:v>1.0092E-2</c:v>
                </c:pt>
                <c:pt idx="13163">
                  <c:v>1.0287599999999999E-2</c:v>
                </c:pt>
                <c:pt idx="13164">
                  <c:v>1.0647500000000001E-2</c:v>
                </c:pt>
                <c:pt idx="13165">
                  <c:v>1.07285E-2</c:v>
                </c:pt>
                <c:pt idx="13166">
                  <c:v>1.10274E-2</c:v>
                </c:pt>
                <c:pt idx="13167">
                  <c:v>1.10478E-2</c:v>
                </c:pt>
                <c:pt idx="13168">
                  <c:v>1.1289199999999999E-2</c:v>
                </c:pt>
                <c:pt idx="13169">
                  <c:v>1.14383E-2</c:v>
                </c:pt>
                <c:pt idx="13170">
                  <c:v>1.1710099999999999E-2</c:v>
                </c:pt>
                <c:pt idx="13171">
                  <c:v>1.1846199999999999E-2</c:v>
                </c:pt>
                <c:pt idx="13172">
                  <c:v>1.20932E-2</c:v>
                </c:pt>
                <c:pt idx="13173">
                  <c:v>1.23439E-2</c:v>
                </c:pt>
                <c:pt idx="13174">
                  <c:v>1.26534E-2</c:v>
                </c:pt>
                <c:pt idx="13175">
                  <c:v>1.29601E-2</c:v>
                </c:pt>
                <c:pt idx="13176">
                  <c:v>1.31287E-2</c:v>
                </c:pt>
                <c:pt idx="13177">
                  <c:v>1.35465E-2</c:v>
                </c:pt>
                <c:pt idx="13178">
                  <c:v>1.3558799999999999E-2</c:v>
                </c:pt>
                <c:pt idx="13179">
                  <c:v>1.42154E-2</c:v>
                </c:pt>
                <c:pt idx="13180">
                  <c:v>1.4374899999999999E-2</c:v>
                </c:pt>
                <c:pt idx="13181">
                  <c:v>1.4612200000000001E-2</c:v>
                </c:pt>
                <c:pt idx="13182">
                  <c:v>1.5124E-2</c:v>
                </c:pt>
                <c:pt idx="13183">
                  <c:v>1.54556E-2</c:v>
                </c:pt>
                <c:pt idx="13184">
                  <c:v>1.5925100000000001E-2</c:v>
                </c:pt>
                <c:pt idx="13185">
                  <c:v>1.6253199999999999E-2</c:v>
                </c:pt>
                <c:pt idx="13186">
                  <c:v>1.6664600000000002E-2</c:v>
                </c:pt>
                <c:pt idx="13187">
                  <c:v>1.7086500000000001E-2</c:v>
                </c:pt>
                <c:pt idx="13188">
                  <c:v>1.7428200000000001E-2</c:v>
                </c:pt>
                <c:pt idx="13189">
                  <c:v>1.78795E-2</c:v>
                </c:pt>
                <c:pt idx="13190">
                  <c:v>1.81821E-2</c:v>
                </c:pt>
                <c:pt idx="13191">
                  <c:v>1.8514900000000001E-2</c:v>
                </c:pt>
                <c:pt idx="13192">
                  <c:v>1.8995100000000001E-2</c:v>
                </c:pt>
                <c:pt idx="13193">
                  <c:v>1.9340400000000001E-2</c:v>
                </c:pt>
                <c:pt idx="13194">
                  <c:v>1.9839699999999998E-2</c:v>
                </c:pt>
                <c:pt idx="13195">
                  <c:v>2.0068200000000001E-2</c:v>
                </c:pt>
                <c:pt idx="13196">
                  <c:v>2.0535899999999999E-2</c:v>
                </c:pt>
                <c:pt idx="13197">
                  <c:v>2.0944000000000001E-2</c:v>
                </c:pt>
                <c:pt idx="13198">
                  <c:v>2.1431200000000001E-2</c:v>
                </c:pt>
                <c:pt idx="13199">
                  <c:v>2.1891299999999999E-2</c:v>
                </c:pt>
                <c:pt idx="13200">
                  <c:v>2.2338799999999999E-2</c:v>
                </c:pt>
                <c:pt idx="13201">
                  <c:v>2.2798599999999999E-2</c:v>
                </c:pt>
                <c:pt idx="13202">
                  <c:v>2.33709E-2</c:v>
                </c:pt>
                <c:pt idx="13203">
                  <c:v>2.38955E-2</c:v>
                </c:pt>
                <c:pt idx="13204">
                  <c:v>2.4430899999999998E-2</c:v>
                </c:pt>
                <c:pt idx="13205">
                  <c:v>2.5044500000000001E-2</c:v>
                </c:pt>
                <c:pt idx="13206">
                  <c:v>2.5373300000000001E-2</c:v>
                </c:pt>
                <c:pt idx="13207">
                  <c:v>2.6038700000000001E-2</c:v>
                </c:pt>
                <c:pt idx="13208">
                  <c:v>2.66092E-2</c:v>
                </c:pt>
                <c:pt idx="13209">
                  <c:v>2.7050600000000001E-2</c:v>
                </c:pt>
                <c:pt idx="13210">
                  <c:v>2.7639299999999999E-2</c:v>
                </c:pt>
                <c:pt idx="13211">
                  <c:v>2.8149799999999999E-2</c:v>
                </c:pt>
                <c:pt idx="13212">
                  <c:v>2.8738900000000001E-2</c:v>
                </c:pt>
                <c:pt idx="13213">
                  <c:v>2.9347600000000001E-2</c:v>
                </c:pt>
                <c:pt idx="13214">
                  <c:v>2.9752799999999999E-2</c:v>
                </c:pt>
                <c:pt idx="13215">
                  <c:v>3.05881E-2</c:v>
                </c:pt>
                <c:pt idx="13216">
                  <c:v>3.09135E-2</c:v>
                </c:pt>
                <c:pt idx="13217">
                  <c:v>3.1619599999999998E-2</c:v>
                </c:pt>
                <c:pt idx="13218">
                  <c:v>3.2082199999999998E-2</c:v>
                </c:pt>
                <c:pt idx="13219">
                  <c:v>3.2697499999999997E-2</c:v>
                </c:pt>
                <c:pt idx="13220">
                  <c:v>3.3314999999999997E-2</c:v>
                </c:pt>
                <c:pt idx="13221">
                  <c:v>3.3716099999999999E-2</c:v>
                </c:pt>
                <c:pt idx="13222">
                  <c:v>3.4493099999999999E-2</c:v>
                </c:pt>
                <c:pt idx="13223">
                  <c:v>3.4802899999999998E-2</c:v>
                </c:pt>
                <c:pt idx="13224">
                  <c:v>3.5486700000000003E-2</c:v>
                </c:pt>
                <c:pt idx="13225">
                  <c:v>3.6226300000000003E-2</c:v>
                </c:pt>
                <c:pt idx="13226">
                  <c:v>3.6783499999999997E-2</c:v>
                </c:pt>
                <c:pt idx="13227">
                  <c:v>3.7361400000000003E-2</c:v>
                </c:pt>
                <c:pt idx="13228">
                  <c:v>3.7921499999999997E-2</c:v>
                </c:pt>
                <c:pt idx="13229">
                  <c:v>3.84807E-2</c:v>
                </c:pt>
                <c:pt idx="13230">
                  <c:v>3.9191400000000001E-2</c:v>
                </c:pt>
                <c:pt idx="13231">
                  <c:v>3.9777300000000002E-2</c:v>
                </c:pt>
                <c:pt idx="13232">
                  <c:v>4.03711E-2</c:v>
                </c:pt>
                <c:pt idx="13233">
                  <c:v>4.1061899999999998E-2</c:v>
                </c:pt>
                <c:pt idx="13234">
                  <c:v>4.15793E-2</c:v>
                </c:pt>
                <c:pt idx="13235">
                  <c:v>4.2150300000000002E-2</c:v>
                </c:pt>
                <c:pt idx="13236">
                  <c:v>4.29982E-2</c:v>
                </c:pt>
                <c:pt idx="13237">
                  <c:v>4.351E-2</c:v>
                </c:pt>
                <c:pt idx="13238">
                  <c:v>4.4024000000000001E-2</c:v>
                </c:pt>
                <c:pt idx="13239">
                  <c:v>4.4756600000000001E-2</c:v>
                </c:pt>
                <c:pt idx="13240">
                  <c:v>4.5307199999999999E-2</c:v>
                </c:pt>
                <c:pt idx="13241">
                  <c:v>4.6049399999999997E-2</c:v>
                </c:pt>
                <c:pt idx="13242">
                  <c:v>4.6573299999999998E-2</c:v>
                </c:pt>
                <c:pt idx="13243">
                  <c:v>4.7278399999999998E-2</c:v>
                </c:pt>
                <c:pt idx="13244">
                  <c:v>4.77425E-2</c:v>
                </c:pt>
                <c:pt idx="13245">
                  <c:v>4.8454700000000003E-2</c:v>
                </c:pt>
                <c:pt idx="13246">
                  <c:v>4.8913699999999997E-2</c:v>
                </c:pt>
                <c:pt idx="13247">
                  <c:v>4.9635499999999999E-2</c:v>
                </c:pt>
                <c:pt idx="13248">
                  <c:v>5.0117000000000002E-2</c:v>
                </c:pt>
                <c:pt idx="13249">
                  <c:v>5.0728700000000002E-2</c:v>
                </c:pt>
                <c:pt idx="13250">
                  <c:v>5.1259899999999997E-2</c:v>
                </c:pt>
                <c:pt idx="13251">
                  <c:v>5.1654100000000001E-2</c:v>
                </c:pt>
                <c:pt idx="13252">
                  <c:v>5.2261299999999997E-2</c:v>
                </c:pt>
                <c:pt idx="13253">
                  <c:v>5.2880900000000002E-2</c:v>
                </c:pt>
                <c:pt idx="13254">
                  <c:v>5.32522E-2</c:v>
                </c:pt>
                <c:pt idx="13255">
                  <c:v>5.4060200000000003E-2</c:v>
                </c:pt>
                <c:pt idx="13256">
                  <c:v>5.44498E-2</c:v>
                </c:pt>
                <c:pt idx="13257">
                  <c:v>5.5012400000000003E-2</c:v>
                </c:pt>
                <c:pt idx="13258">
                  <c:v>5.54534E-2</c:v>
                </c:pt>
                <c:pt idx="13259">
                  <c:v>5.5983199999999997E-2</c:v>
                </c:pt>
                <c:pt idx="13260">
                  <c:v>5.6483499999999999E-2</c:v>
                </c:pt>
                <c:pt idx="13261">
                  <c:v>5.67736E-2</c:v>
                </c:pt>
                <c:pt idx="13262">
                  <c:v>5.7267999999999999E-2</c:v>
                </c:pt>
                <c:pt idx="13263">
                  <c:v>5.7681499999999997E-2</c:v>
                </c:pt>
                <c:pt idx="13264">
                  <c:v>5.8156699999999999E-2</c:v>
                </c:pt>
                <c:pt idx="13265">
                  <c:v>5.8527999999999997E-2</c:v>
                </c:pt>
                <c:pt idx="13266">
                  <c:v>5.9003699999999999E-2</c:v>
                </c:pt>
                <c:pt idx="13267">
                  <c:v>5.9314400000000003E-2</c:v>
                </c:pt>
                <c:pt idx="13268">
                  <c:v>5.9793300000000001E-2</c:v>
                </c:pt>
                <c:pt idx="13269">
                  <c:v>6.01398E-2</c:v>
                </c:pt>
                <c:pt idx="13270">
                  <c:v>6.0434000000000002E-2</c:v>
                </c:pt>
                <c:pt idx="13271">
                  <c:v>6.08818E-2</c:v>
                </c:pt>
                <c:pt idx="13272">
                  <c:v>6.1274000000000002E-2</c:v>
                </c:pt>
                <c:pt idx="13273">
                  <c:v>6.14624E-2</c:v>
                </c:pt>
                <c:pt idx="13274">
                  <c:v>6.1748699999999997E-2</c:v>
                </c:pt>
                <c:pt idx="13275">
                  <c:v>6.1973800000000002E-2</c:v>
                </c:pt>
                <c:pt idx="13276">
                  <c:v>6.2247499999999997E-2</c:v>
                </c:pt>
                <c:pt idx="13277">
                  <c:v>6.2365799999999999E-2</c:v>
                </c:pt>
                <c:pt idx="13278">
                  <c:v>6.2659999999999993E-2</c:v>
                </c:pt>
                <c:pt idx="13279">
                  <c:v>6.2955399999999995E-2</c:v>
                </c:pt>
                <c:pt idx="13280">
                  <c:v>6.2822799999999998E-2</c:v>
                </c:pt>
                <c:pt idx="13281">
                  <c:v>6.31443E-2</c:v>
                </c:pt>
                <c:pt idx="13282">
                  <c:v>6.3214699999999999E-2</c:v>
                </c:pt>
                <c:pt idx="13283">
                  <c:v>6.3294900000000001E-2</c:v>
                </c:pt>
                <c:pt idx="13284">
                  <c:v>6.3422699999999999E-2</c:v>
                </c:pt>
                <c:pt idx="13285">
                  <c:v>6.3336000000000003E-2</c:v>
                </c:pt>
                <c:pt idx="13286">
                  <c:v>6.3489400000000001E-2</c:v>
                </c:pt>
                <c:pt idx="13287">
                  <c:v>6.3422400000000004E-2</c:v>
                </c:pt>
                <c:pt idx="13288">
                  <c:v>6.3394000000000006E-2</c:v>
                </c:pt>
                <c:pt idx="13289">
                  <c:v>6.3342499999999996E-2</c:v>
                </c:pt>
                <c:pt idx="13290">
                  <c:v>6.3153000000000001E-2</c:v>
                </c:pt>
                <c:pt idx="13291">
                  <c:v>6.2917399999999998E-2</c:v>
                </c:pt>
                <c:pt idx="13292">
                  <c:v>6.2926999999999997E-2</c:v>
                </c:pt>
                <c:pt idx="13293">
                  <c:v>6.2865400000000002E-2</c:v>
                </c:pt>
                <c:pt idx="13294">
                  <c:v>6.26023E-2</c:v>
                </c:pt>
                <c:pt idx="13295">
                  <c:v>6.2300700000000001E-2</c:v>
                </c:pt>
                <c:pt idx="13296">
                  <c:v>6.2266599999999998E-2</c:v>
                </c:pt>
                <c:pt idx="13297">
                  <c:v>6.19988E-2</c:v>
                </c:pt>
                <c:pt idx="13298">
                  <c:v>6.1770800000000001E-2</c:v>
                </c:pt>
                <c:pt idx="13299">
                  <c:v>6.1387299999999999E-2</c:v>
                </c:pt>
                <c:pt idx="13300">
                  <c:v>6.12756E-2</c:v>
                </c:pt>
                <c:pt idx="13301">
                  <c:v>6.0732000000000001E-2</c:v>
                </c:pt>
                <c:pt idx="13302">
                  <c:v>6.0452199999999998E-2</c:v>
                </c:pt>
                <c:pt idx="13303">
                  <c:v>6.0033599999999999E-2</c:v>
                </c:pt>
                <c:pt idx="13304">
                  <c:v>5.9666700000000003E-2</c:v>
                </c:pt>
                <c:pt idx="13305">
                  <c:v>5.9331700000000001E-2</c:v>
                </c:pt>
                <c:pt idx="13306">
                  <c:v>5.87815E-2</c:v>
                </c:pt>
                <c:pt idx="13307">
                  <c:v>5.8516600000000002E-2</c:v>
                </c:pt>
                <c:pt idx="13308">
                  <c:v>5.79058E-2</c:v>
                </c:pt>
                <c:pt idx="13309">
                  <c:v>5.7397499999999997E-2</c:v>
                </c:pt>
                <c:pt idx="13310">
                  <c:v>5.6939700000000003E-2</c:v>
                </c:pt>
                <c:pt idx="13311">
                  <c:v>5.6272799999999998E-2</c:v>
                </c:pt>
                <c:pt idx="13312">
                  <c:v>5.5760999999999998E-2</c:v>
                </c:pt>
                <c:pt idx="13313">
                  <c:v>5.5025200000000003E-2</c:v>
                </c:pt>
                <c:pt idx="13314">
                  <c:v>5.4483200000000002E-2</c:v>
                </c:pt>
                <c:pt idx="13315">
                  <c:v>5.3807800000000003E-2</c:v>
                </c:pt>
                <c:pt idx="13316">
                  <c:v>5.3235600000000001E-2</c:v>
                </c:pt>
                <c:pt idx="13317">
                  <c:v>5.2406300000000003E-2</c:v>
                </c:pt>
                <c:pt idx="13318">
                  <c:v>5.1686900000000001E-2</c:v>
                </c:pt>
                <c:pt idx="13319">
                  <c:v>5.07564E-2</c:v>
                </c:pt>
                <c:pt idx="13320">
                  <c:v>5.0250799999999998E-2</c:v>
                </c:pt>
                <c:pt idx="13321">
                  <c:v>4.9426699999999997E-2</c:v>
                </c:pt>
                <c:pt idx="13322">
                  <c:v>4.8663199999999997E-2</c:v>
                </c:pt>
                <c:pt idx="13323">
                  <c:v>4.7733400000000002E-2</c:v>
                </c:pt>
                <c:pt idx="13324">
                  <c:v>4.7109499999999999E-2</c:v>
                </c:pt>
                <c:pt idx="13325">
                  <c:v>4.6355E-2</c:v>
                </c:pt>
                <c:pt idx="13326">
                  <c:v>4.54571E-2</c:v>
                </c:pt>
                <c:pt idx="13327">
                  <c:v>4.4630599999999999E-2</c:v>
                </c:pt>
                <c:pt idx="13328">
                  <c:v>4.38669E-2</c:v>
                </c:pt>
                <c:pt idx="13329">
                  <c:v>4.2926300000000001E-2</c:v>
                </c:pt>
                <c:pt idx="13330">
                  <c:v>4.2059300000000001E-2</c:v>
                </c:pt>
                <c:pt idx="13331">
                  <c:v>4.11066E-2</c:v>
                </c:pt>
                <c:pt idx="13332">
                  <c:v>4.0184900000000003E-2</c:v>
                </c:pt>
                <c:pt idx="13333">
                  <c:v>3.92003E-2</c:v>
                </c:pt>
                <c:pt idx="13334">
                  <c:v>3.82317E-2</c:v>
                </c:pt>
                <c:pt idx="13335">
                  <c:v>3.7242900000000002E-2</c:v>
                </c:pt>
                <c:pt idx="13336">
                  <c:v>3.6281300000000002E-2</c:v>
                </c:pt>
                <c:pt idx="13337">
                  <c:v>3.5382999999999998E-2</c:v>
                </c:pt>
                <c:pt idx="13338">
                  <c:v>3.4215599999999999E-2</c:v>
                </c:pt>
                <c:pt idx="13339">
                  <c:v>3.3236300000000003E-2</c:v>
                </c:pt>
                <c:pt idx="13340">
                  <c:v>3.2248699999999998E-2</c:v>
                </c:pt>
                <c:pt idx="13341">
                  <c:v>3.1120499999999999E-2</c:v>
                </c:pt>
                <c:pt idx="13342">
                  <c:v>2.997E-2</c:v>
                </c:pt>
                <c:pt idx="13343">
                  <c:v>2.8934100000000001E-2</c:v>
                </c:pt>
                <c:pt idx="13344">
                  <c:v>2.78699E-2</c:v>
                </c:pt>
                <c:pt idx="13345">
                  <c:v>2.6748999999999998E-2</c:v>
                </c:pt>
                <c:pt idx="13346">
                  <c:v>2.56516E-2</c:v>
                </c:pt>
                <c:pt idx="13347">
                  <c:v>2.45645E-2</c:v>
                </c:pt>
                <c:pt idx="13348">
                  <c:v>2.35788E-2</c:v>
                </c:pt>
                <c:pt idx="13349">
                  <c:v>2.2368099999999998E-2</c:v>
                </c:pt>
                <c:pt idx="13350">
                  <c:v>2.1164800000000001E-2</c:v>
                </c:pt>
                <c:pt idx="13351">
                  <c:v>2.0158700000000002E-2</c:v>
                </c:pt>
                <c:pt idx="13352">
                  <c:v>1.8799099999999999E-2</c:v>
                </c:pt>
                <c:pt idx="13353">
                  <c:v>1.7879200000000001E-2</c:v>
                </c:pt>
                <c:pt idx="13354">
                  <c:v>1.6821300000000001E-2</c:v>
                </c:pt>
                <c:pt idx="13355">
                  <c:v>1.55354E-2</c:v>
                </c:pt>
                <c:pt idx="13356">
                  <c:v>1.4397099999999999E-2</c:v>
                </c:pt>
                <c:pt idx="13357">
                  <c:v>1.33116E-2</c:v>
                </c:pt>
                <c:pt idx="13358">
                  <c:v>1.21656E-2</c:v>
                </c:pt>
                <c:pt idx="13359">
                  <c:v>1.0970300000000001E-2</c:v>
                </c:pt>
                <c:pt idx="13360">
                  <c:v>9.8296400000000006E-3</c:v>
                </c:pt>
                <c:pt idx="13361">
                  <c:v>8.6279300000000007E-3</c:v>
                </c:pt>
                <c:pt idx="13362">
                  <c:v>7.39524E-3</c:v>
                </c:pt>
                <c:pt idx="13363">
                  <c:v>6.3422799999999996E-3</c:v>
                </c:pt>
                <c:pt idx="13364">
                  <c:v>5.1874299999999998E-3</c:v>
                </c:pt>
                <c:pt idx="13365">
                  <c:v>4.0963400000000004E-3</c:v>
                </c:pt>
                <c:pt idx="13366">
                  <c:v>2.9701300000000001E-3</c:v>
                </c:pt>
                <c:pt idx="13367">
                  <c:v>1.74073E-3</c:v>
                </c:pt>
                <c:pt idx="13368">
                  <c:v>8.4064600000000001E-4</c:v>
                </c:pt>
                <c:pt idx="13369">
                  <c:v>-5.4204000000000003E-4</c:v>
                </c:pt>
                <c:pt idx="13370">
                  <c:v>-1.4718299999999999E-3</c:v>
                </c:pt>
                <c:pt idx="13371">
                  <c:v>-2.6348000000000001E-3</c:v>
                </c:pt>
                <c:pt idx="13372">
                  <c:v>-3.9547699999999998E-3</c:v>
                </c:pt>
                <c:pt idx="13373">
                  <c:v>-4.9377199999999996E-3</c:v>
                </c:pt>
                <c:pt idx="13374">
                  <c:v>-6.2932200000000004E-3</c:v>
                </c:pt>
                <c:pt idx="13375">
                  <c:v>-7.2681500000000001E-3</c:v>
                </c:pt>
                <c:pt idx="13376">
                  <c:v>-8.4313200000000008E-3</c:v>
                </c:pt>
                <c:pt idx="13377">
                  <c:v>-9.42518E-3</c:v>
                </c:pt>
                <c:pt idx="13378">
                  <c:v>-1.06599E-2</c:v>
                </c:pt>
                <c:pt idx="13379">
                  <c:v>-1.1639999999999999E-2</c:v>
                </c:pt>
                <c:pt idx="13380">
                  <c:v>-1.27441E-2</c:v>
                </c:pt>
                <c:pt idx="13381">
                  <c:v>-1.3746599999999999E-2</c:v>
                </c:pt>
                <c:pt idx="13382">
                  <c:v>-1.47136E-2</c:v>
                </c:pt>
                <c:pt idx="13383">
                  <c:v>-1.5944699999999999E-2</c:v>
                </c:pt>
                <c:pt idx="13384">
                  <c:v>-1.68448E-2</c:v>
                </c:pt>
                <c:pt idx="13385">
                  <c:v>-1.80547E-2</c:v>
                </c:pt>
                <c:pt idx="13386">
                  <c:v>-1.88136E-2</c:v>
                </c:pt>
                <c:pt idx="13387">
                  <c:v>-1.9920199999999999E-2</c:v>
                </c:pt>
                <c:pt idx="13388">
                  <c:v>-2.0844600000000001E-2</c:v>
                </c:pt>
                <c:pt idx="13389">
                  <c:v>-2.18934E-2</c:v>
                </c:pt>
                <c:pt idx="13390">
                  <c:v>-2.28287E-2</c:v>
                </c:pt>
                <c:pt idx="13391">
                  <c:v>-2.3544900000000001E-2</c:v>
                </c:pt>
                <c:pt idx="13392">
                  <c:v>-2.47642E-2</c:v>
                </c:pt>
                <c:pt idx="13393">
                  <c:v>-2.5682900000000002E-2</c:v>
                </c:pt>
                <c:pt idx="13394">
                  <c:v>-2.6371700000000001E-2</c:v>
                </c:pt>
                <c:pt idx="13395">
                  <c:v>-2.7347900000000001E-2</c:v>
                </c:pt>
                <c:pt idx="13396">
                  <c:v>-2.8145199999999999E-2</c:v>
                </c:pt>
                <c:pt idx="13397">
                  <c:v>-2.9193299999999998E-2</c:v>
                </c:pt>
                <c:pt idx="13398">
                  <c:v>-2.9911699999999999E-2</c:v>
                </c:pt>
                <c:pt idx="13399">
                  <c:v>-3.0773999999999999E-2</c:v>
                </c:pt>
                <c:pt idx="13400">
                  <c:v>-3.1558999999999997E-2</c:v>
                </c:pt>
                <c:pt idx="13401">
                  <c:v>-3.2319300000000002E-2</c:v>
                </c:pt>
                <c:pt idx="13402">
                  <c:v>-3.3223299999999997E-2</c:v>
                </c:pt>
                <c:pt idx="13403">
                  <c:v>-3.3980900000000001E-2</c:v>
                </c:pt>
                <c:pt idx="13404">
                  <c:v>-3.4661699999999997E-2</c:v>
                </c:pt>
                <c:pt idx="13405">
                  <c:v>-3.542E-2</c:v>
                </c:pt>
                <c:pt idx="13406">
                  <c:v>-3.60025E-2</c:v>
                </c:pt>
                <c:pt idx="13407">
                  <c:v>-3.6869499999999999E-2</c:v>
                </c:pt>
                <c:pt idx="13408">
                  <c:v>-3.7451499999999999E-2</c:v>
                </c:pt>
                <c:pt idx="13409">
                  <c:v>-3.8118100000000002E-2</c:v>
                </c:pt>
                <c:pt idx="13410">
                  <c:v>-3.8612300000000002E-2</c:v>
                </c:pt>
                <c:pt idx="13411">
                  <c:v>-3.9291899999999998E-2</c:v>
                </c:pt>
                <c:pt idx="13412">
                  <c:v>-4.0123300000000001E-2</c:v>
                </c:pt>
                <c:pt idx="13413">
                  <c:v>-4.0873100000000002E-2</c:v>
                </c:pt>
                <c:pt idx="13414">
                  <c:v>-4.1398600000000001E-2</c:v>
                </c:pt>
                <c:pt idx="13415">
                  <c:v>-4.1884699999999997E-2</c:v>
                </c:pt>
                <c:pt idx="13416">
                  <c:v>-4.2718899999999997E-2</c:v>
                </c:pt>
                <c:pt idx="13417">
                  <c:v>-4.31712E-2</c:v>
                </c:pt>
                <c:pt idx="13418">
                  <c:v>-4.3810000000000002E-2</c:v>
                </c:pt>
                <c:pt idx="13419">
                  <c:v>-4.4317200000000001E-2</c:v>
                </c:pt>
                <c:pt idx="13420">
                  <c:v>-4.49535E-2</c:v>
                </c:pt>
                <c:pt idx="13421">
                  <c:v>-4.5356500000000001E-2</c:v>
                </c:pt>
                <c:pt idx="13422">
                  <c:v>-4.5772300000000002E-2</c:v>
                </c:pt>
                <c:pt idx="13423">
                  <c:v>-4.6536899999999999E-2</c:v>
                </c:pt>
                <c:pt idx="13424">
                  <c:v>-4.6914200000000003E-2</c:v>
                </c:pt>
                <c:pt idx="13425">
                  <c:v>-4.7349599999999999E-2</c:v>
                </c:pt>
                <c:pt idx="13426">
                  <c:v>-4.7834000000000002E-2</c:v>
                </c:pt>
                <c:pt idx="13427">
                  <c:v>-4.8108499999999998E-2</c:v>
                </c:pt>
                <c:pt idx="13428">
                  <c:v>-4.8613400000000001E-2</c:v>
                </c:pt>
                <c:pt idx="13429">
                  <c:v>-4.9087600000000002E-2</c:v>
                </c:pt>
                <c:pt idx="13430">
                  <c:v>-4.9567899999999998E-2</c:v>
                </c:pt>
                <c:pt idx="13431">
                  <c:v>-4.9766400000000002E-2</c:v>
                </c:pt>
                <c:pt idx="13432">
                  <c:v>-5.0232699999999998E-2</c:v>
                </c:pt>
                <c:pt idx="13433">
                  <c:v>-5.0682900000000003E-2</c:v>
                </c:pt>
                <c:pt idx="13434">
                  <c:v>-5.0973499999999998E-2</c:v>
                </c:pt>
                <c:pt idx="13435">
                  <c:v>-5.15935E-2</c:v>
                </c:pt>
                <c:pt idx="13436">
                  <c:v>-5.1880000000000003E-2</c:v>
                </c:pt>
                <c:pt idx="13437">
                  <c:v>-5.2288399999999999E-2</c:v>
                </c:pt>
                <c:pt idx="13438">
                  <c:v>-5.2485299999999999E-2</c:v>
                </c:pt>
                <c:pt idx="13439">
                  <c:v>-5.2949499999999997E-2</c:v>
                </c:pt>
                <c:pt idx="13440">
                  <c:v>-5.3373799999999999E-2</c:v>
                </c:pt>
                <c:pt idx="13441">
                  <c:v>-5.3766399999999999E-2</c:v>
                </c:pt>
                <c:pt idx="13442">
                  <c:v>-5.41296E-2</c:v>
                </c:pt>
                <c:pt idx="13443">
                  <c:v>-5.4309700000000002E-2</c:v>
                </c:pt>
                <c:pt idx="13444">
                  <c:v>-5.4997799999999999E-2</c:v>
                </c:pt>
                <c:pt idx="13445">
                  <c:v>-5.5209800000000003E-2</c:v>
                </c:pt>
                <c:pt idx="13446">
                  <c:v>-5.56397E-2</c:v>
                </c:pt>
                <c:pt idx="13447">
                  <c:v>-5.58337E-2</c:v>
                </c:pt>
                <c:pt idx="13448">
                  <c:v>-5.6280799999999999E-2</c:v>
                </c:pt>
                <c:pt idx="13449">
                  <c:v>-5.6510999999999999E-2</c:v>
                </c:pt>
                <c:pt idx="13450">
                  <c:v>-5.6650600000000002E-2</c:v>
                </c:pt>
                <c:pt idx="13451">
                  <c:v>-5.7033500000000001E-2</c:v>
                </c:pt>
                <c:pt idx="13452">
                  <c:v>-5.7298300000000003E-2</c:v>
                </c:pt>
                <c:pt idx="13453">
                  <c:v>-5.7431900000000001E-2</c:v>
                </c:pt>
                <c:pt idx="13454">
                  <c:v>-5.78995E-2</c:v>
                </c:pt>
                <c:pt idx="13455">
                  <c:v>-5.7962899999999998E-2</c:v>
                </c:pt>
                <c:pt idx="13456">
                  <c:v>-5.8373899999999999E-2</c:v>
                </c:pt>
                <c:pt idx="13457">
                  <c:v>-5.85414E-2</c:v>
                </c:pt>
                <c:pt idx="13458">
                  <c:v>-5.9016899999999997E-2</c:v>
                </c:pt>
                <c:pt idx="13459">
                  <c:v>-5.9124200000000002E-2</c:v>
                </c:pt>
                <c:pt idx="13460">
                  <c:v>-5.92875E-2</c:v>
                </c:pt>
                <c:pt idx="13461">
                  <c:v>-5.9784299999999999E-2</c:v>
                </c:pt>
                <c:pt idx="13462">
                  <c:v>-5.9707700000000002E-2</c:v>
                </c:pt>
                <c:pt idx="13463">
                  <c:v>-6.0169199999999999E-2</c:v>
                </c:pt>
                <c:pt idx="13464">
                  <c:v>-6.0456700000000002E-2</c:v>
                </c:pt>
                <c:pt idx="13465">
                  <c:v>-6.0614899999999999E-2</c:v>
                </c:pt>
                <c:pt idx="13466">
                  <c:v>-6.0907999999999997E-2</c:v>
                </c:pt>
                <c:pt idx="13467">
                  <c:v>-6.1045099999999998E-2</c:v>
                </c:pt>
                <c:pt idx="13468">
                  <c:v>-6.1432800000000003E-2</c:v>
                </c:pt>
                <c:pt idx="13469">
                  <c:v>-6.16318E-2</c:v>
                </c:pt>
                <c:pt idx="13470">
                  <c:v>-6.1899900000000001E-2</c:v>
                </c:pt>
                <c:pt idx="13471">
                  <c:v>-6.2049899999999998E-2</c:v>
                </c:pt>
                <c:pt idx="13472">
                  <c:v>-6.2419200000000001E-2</c:v>
                </c:pt>
                <c:pt idx="13473">
                  <c:v>-6.2651600000000002E-2</c:v>
                </c:pt>
                <c:pt idx="13474">
                  <c:v>-6.2921400000000002E-2</c:v>
                </c:pt>
                <c:pt idx="13475">
                  <c:v>-6.3301300000000005E-2</c:v>
                </c:pt>
                <c:pt idx="13476">
                  <c:v>-6.3259800000000005E-2</c:v>
                </c:pt>
                <c:pt idx="13477">
                  <c:v>-6.3619499999999995E-2</c:v>
                </c:pt>
                <c:pt idx="13478">
                  <c:v>-6.3685099999999994E-2</c:v>
                </c:pt>
                <c:pt idx="13479">
                  <c:v>-6.3908999999999994E-2</c:v>
                </c:pt>
                <c:pt idx="13480">
                  <c:v>-6.4161700000000002E-2</c:v>
                </c:pt>
                <c:pt idx="13481">
                  <c:v>-6.4297699999999999E-2</c:v>
                </c:pt>
                <c:pt idx="13482">
                  <c:v>-6.4589599999999997E-2</c:v>
                </c:pt>
                <c:pt idx="13483">
                  <c:v>-6.4618599999999998E-2</c:v>
                </c:pt>
                <c:pt idx="13484">
                  <c:v>-6.4943299999999995E-2</c:v>
                </c:pt>
                <c:pt idx="13485">
                  <c:v>-6.5176700000000004E-2</c:v>
                </c:pt>
                <c:pt idx="13486">
                  <c:v>-6.5251400000000001E-2</c:v>
                </c:pt>
                <c:pt idx="13487">
                  <c:v>-6.5555699999999995E-2</c:v>
                </c:pt>
                <c:pt idx="13488">
                  <c:v>-6.5519599999999997E-2</c:v>
                </c:pt>
                <c:pt idx="13489">
                  <c:v>-6.5931000000000003E-2</c:v>
                </c:pt>
                <c:pt idx="13490">
                  <c:v>-6.59135E-2</c:v>
                </c:pt>
                <c:pt idx="13491">
                  <c:v>-6.6267000000000006E-2</c:v>
                </c:pt>
                <c:pt idx="13492">
                  <c:v>-6.6417799999999999E-2</c:v>
                </c:pt>
                <c:pt idx="13493">
                  <c:v>-6.6582299999999997E-2</c:v>
                </c:pt>
                <c:pt idx="13494">
                  <c:v>-6.6914100000000004E-2</c:v>
                </c:pt>
                <c:pt idx="13495">
                  <c:v>-6.7011899999999999E-2</c:v>
                </c:pt>
                <c:pt idx="13496">
                  <c:v>-6.7387100000000005E-2</c:v>
                </c:pt>
                <c:pt idx="13497">
                  <c:v>-6.7553199999999994E-2</c:v>
                </c:pt>
                <c:pt idx="13498">
                  <c:v>-6.7900100000000005E-2</c:v>
                </c:pt>
                <c:pt idx="13499">
                  <c:v>-6.7940500000000001E-2</c:v>
                </c:pt>
                <c:pt idx="13500">
                  <c:v>-6.8056099999999994E-2</c:v>
                </c:pt>
                <c:pt idx="13501">
                  <c:v>-6.83169E-2</c:v>
                </c:pt>
                <c:pt idx="13502">
                  <c:v>-6.8595199999999995E-2</c:v>
                </c:pt>
                <c:pt idx="13503">
                  <c:v>-6.8799600000000002E-2</c:v>
                </c:pt>
                <c:pt idx="13504">
                  <c:v>-6.8787600000000004E-2</c:v>
                </c:pt>
                <c:pt idx="13505">
                  <c:v>-6.92744E-2</c:v>
                </c:pt>
                <c:pt idx="13506">
                  <c:v>-6.9356000000000001E-2</c:v>
                </c:pt>
                <c:pt idx="13507">
                  <c:v>-6.9629499999999997E-2</c:v>
                </c:pt>
                <c:pt idx="13508">
                  <c:v>-6.9936200000000004E-2</c:v>
                </c:pt>
                <c:pt idx="13509">
                  <c:v>-7.0084199999999999E-2</c:v>
                </c:pt>
                <c:pt idx="13510">
                  <c:v>-7.0298799999999995E-2</c:v>
                </c:pt>
                <c:pt idx="13511">
                  <c:v>-7.0392800000000005E-2</c:v>
                </c:pt>
                <c:pt idx="13512">
                  <c:v>-7.0807999999999996E-2</c:v>
                </c:pt>
                <c:pt idx="13513">
                  <c:v>-7.0969000000000004E-2</c:v>
                </c:pt>
                <c:pt idx="13514">
                  <c:v>-7.1149799999999999E-2</c:v>
                </c:pt>
                <c:pt idx="13515">
                  <c:v>-7.1610199999999999E-2</c:v>
                </c:pt>
                <c:pt idx="13516">
                  <c:v>-7.1448399999999995E-2</c:v>
                </c:pt>
                <c:pt idx="13517">
                  <c:v>-7.1802400000000002E-2</c:v>
                </c:pt>
                <c:pt idx="13518">
                  <c:v>-7.2097900000000006E-2</c:v>
                </c:pt>
                <c:pt idx="13519">
                  <c:v>-7.2267999999999999E-2</c:v>
                </c:pt>
                <c:pt idx="13520">
                  <c:v>-7.2561E-2</c:v>
                </c:pt>
                <c:pt idx="13521">
                  <c:v>-7.2631799999999996E-2</c:v>
                </c:pt>
                <c:pt idx="13522">
                  <c:v>-7.2903200000000001E-2</c:v>
                </c:pt>
                <c:pt idx="13523">
                  <c:v>-7.3011599999999996E-2</c:v>
                </c:pt>
                <c:pt idx="13524">
                  <c:v>-7.3242199999999993E-2</c:v>
                </c:pt>
                <c:pt idx="13525">
                  <c:v>-7.3492299999999997E-2</c:v>
                </c:pt>
                <c:pt idx="13526">
                  <c:v>-7.3700699999999994E-2</c:v>
                </c:pt>
                <c:pt idx="13527">
                  <c:v>-7.3744000000000004E-2</c:v>
                </c:pt>
                <c:pt idx="13528">
                  <c:v>-7.3987200000000003E-2</c:v>
                </c:pt>
                <c:pt idx="13529">
                  <c:v>-7.4224200000000004E-2</c:v>
                </c:pt>
                <c:pt idx="13530">
                  <c:v>-7.4300000000000005E-2</c:v>
                </c:pt>
                <c:pt idx="13531">
                  <c:v>-7.4618299999999999E-2</c:v>
                </c:pt>
                <c:pt idx="13532">
                  <c:v>-7.4402899999999994E-2</c:v>
                </c:pt>
                <c:pt idx="13533">
                  <c:v>-7.4799699999999997E-2</c:v>
                </c:pt>
                <c:pt idx="13534">
                  <c:v>-7.48862E-2</c:v>
                </c:pt>
                <c:pt idx="13535">
                  <c:v>-7.5176699999999999E-2</c:v>
                </c:pt>
                <c:pt idx="13536">
                  <c:v>-7.5386300000000003E-2</c:v>
                </c:pt>
                <c:pt idx="13537">
                  <c:v>-7.5351199999999993E-2</c:v>
                </c:pt>
                <c:pt idx="13538">
                  <c:v>-7.5616000000000003E-2</c:v>
                </c:pt>
                <c:pt idx="13539">
                  <c:v>-7.5578500000000007E-2</c:v>
                </c:pt>
                <c:pt idx="13540">
                  <c:v>-7.5742599999999993E-2</c:v>
                </c:pt>
                <c:pt idx="13541">
                  <c:v>-7.5711000000000001E-2</c:v>
                </c:pt>
                <c:pt idx="13542">
                  <c:v>-7.5710200000000005E-2</c:v>
                </c:pt>
                <c:pt idx="13543">
                  <c:v>-7.5768100000000005E-2</c:v>
                </c:pt>
                <c:pt idx="13544">
                  <c:v>-7.5590599999999994E-2</c:v>
                </c:pt>
                <c:pt idx="13545">
                  <c:v>-7.5752200000000006E-2</c:v>
                </c:pt>
                <c:pt idx="13546">
                  <c:v>-7.5617199999999996E-2</c:v>
                </c:pt>
                <c:pt idx="13547">
                  <c:v>-7.5529399999999997E-2</c:v>
                </c:pt>
                <c:pt idx="13548">
                  <c:v>-7.5614700000000007E-2</c:v>
                </c:pt>
                <c:pt idx="13549">
                  <c:v>-7.5450400000000001E-2</c:v>
                </c:pt>
                <c:pt idx="13550">
                  <c:v>-7.5303800000000004E-2</c:v>
                </c:pt>
                <c:pt idx="13551">
                  <c:v>-7.5200500000000003E-2</c:v>
                </c:pt>
                <c:pt idx="13552">
                  <c:v>-7.5056499999999998E-2</c:v>
                </c:pt>
                <c:pt idx="13553">
                  <c:v>-7.5009599999999996E-2</c:v>
                </c:pt>
                <c:pt idx="13554">
                  <c:v>-7.4622900000000006E-2</c:v>
                </c:pt>
                <c:pt idx="13555">
                  <c:v>-7.4497900000000006E-2</c:v>
                </c:pt>
                <c:pt idx="13556">
                  <c:v>-7.4367500000000003E-2</c:v>
                </c:pt>
                <c:pt idx="13557">
                  <c:v>-7.4141399999999996E-2</c:v>
                </c:pt>
                <c:pt idx="13558">
                  <c:v>-7.3905700000000005E-2</c:v>
                </c:pt>
                <c:pt idx="13559">
                  <c:v>-7.3798500000000003E-2</c:v>
                </c:pt>
                <c:pt idx="13560">
                  <c:v>-7.3336899999999997E-2</c:v>
                </c:pt>
                <c:pt idx="13561">
                  <c:v>-7.3082099999999997E-2</c:v>
                </c:pt>
                <c:pt idx="13562">
                  <c:v>-7.2838799999999995E-2</c:v>
                </c:pt>
                <c:pt idx="13563">
                  <c:v>-7.2440000000000004E-2</c:v>
                </c:pt>
                <c:pt idx="13564">
                  <c:v>-7.2303699999999999E-2</c:v>
                </c:pt>
                <c:pt idx="13565">
                  <c:v>-7.1749800000000002E-2</c:v>
                </c:pt>
                <c:pt idx="13566">
                  <c:v>-7.1509100000000006E-2</c:v>
                </c:pt>
                <c:pt idx="13567">
                  <c:v>-7.1099700000000002E-2</c:v>
                </c:pt>
                <c:pt idx="13568">
                  <c:v>-7.0686700000000005E-2</c:v>
                </c:pt>
                <c:pt idx="13569">
                  <c:v>-7.0174299999999995E-2</c:v>
                </c:pt>
                <c:pt idx="13570">
                  <c:v>-6.9627099999999997E-2</c:v>
                </c:pt>
                <c:pt idx="13571">
                  <c:v>-6.93801E-2</c:v>
                </c:pt>
                <c:pt idx="13572">
                  <c:v>-6.8526599999999993E-2</c:v>
                </c:pt>
                <c:pt idx="13573">
                  <c:v>-6.8126800000000001E-2</c:v>
                </c:pt>
                <c:pt idx="13574">
                  <c:v>-6.7442000000000002E-2</c:v>
                </c:pt>
                <c:pt idx="13575">
                  <c:v>-6.6924600000000001E-2</c:v>
                </c:pt>
                <c:pt idx="13576">
                  <c:v>-6.6530400000000003E-2</c:v>
                </c:pt>
                <c:pt idx="13577">
                  <c:v>-6.5857100000000002E-2</c:v>
                </c:pt>
                <c:pt idx="13578">
                  <c:v>-6.5251600000000007E-2</c:v>
                </c:pt>
                <c:pt idx="13579">
                  <c:v>-6.4576400000000006E-2</c:v>
                </c:pt>
                <c:pt idx="13580">
                  <c:v>-6.3761300000000007E-2</c:v>
                </c:pt>
                <c:pt idx="13581">
                  <c:v>-6.3192499999999999E-2</c:v>
                </c:pt>
                <c:pt idx="13582">
                  <c:v>-6.23837E-2</c:v>
                </c:pt>
                <c:pt idx="13583">
                  <c:v>-6.1735499999999999E-2</c:v>
                </c:pt>
                <c:pt idx="13584">
                  <c:v>-6.0705200000000001E-2</c:v>
                </c:pt>
                <c:pt idx="13585">
                  <c:v>-6.0022699999999998E-2</c:v>
                </c:pt>
                <c:pt idx="13586">
                  <c:v>-5.9322199999999999E-2</c:v>
                </c:pt>
                <c:pt idx="13587">
                  <c:v>-5.8519300000000003E-2</c:v>
                </c:pt>
                <c:pt idx="13588">
                  <c:v>-5.7718800000000001E-2</c:v>
                </c:pt>
                <c:pt idx="13589">
                  <c:v>-5.6886899999999997E-2</c:v>
                </c:pt>
                <c:pt idx="13590">
                  <c:v>-5.60475E-2</c:v>
                </c:pt>
                <c:pt idx="13591">
                  <c:v>-5.52495E-2</c:v>
                </c:pt>
                <c:pt idx="13592">
                  <c:v>-5.44491E-2</c:v>
                </c:pt>
                <c:pt idx="13593">
                  <c:v>-5.35297E-2</c:v>
                </c:pt>
                <c:pt idx="13594">
                  <c:v>-5.2655800000000003E-2</c:v>
                </c:pt>
                <c:pt idx="13595">
                  <c:v>-5.1654899999999997E-2</c:v>
                </c:pt>
                <c:pt idx="13596">
                  <c:v>-5.0798599999999999E-2</c:v>
                </c:pt>
                <c:pt idx="13597">
                  <c:v>-4.9891699999999997E-2</c:v>
                </c:pt>
                <c:pt idx="13598">
                  <c:v>-4.8796699999999998E-2</c:v>
                </c:pt>
                <c:pt idx="13599">
                  <c:v>-4.79674E-2</c:v>
                </c:pt>
                <c:pt idx="13600">
                  <c:v>-4.6697299999999997E-2</c:v>
                </c:pt>
                <c:pt idx="13601">
                  <c:v>-4.5806600000000003E-2</c:v>
                </c:pt>
                <c:pt idx="13602">
                  <c:v>-4.47496E-2</c:v>
                </c:pt>
                <c:pt idx="13603">
                  <c:v>-4.3680299999999998E-2</c:v>
                </c:pt>
                <c:pt idx="13604">
                  <c:v>-4.2631200000000001E-2</c:v>
                </c:pt>
                <c:pt idx="13605">
                  <c:v>-4.1446400000000001E-2</c:v>
                </c:pt>
                <c:pt idx="13606">
                  <c:v>-4.0404900000000001E-2</c:v>
                </c:pt>
                <c:pt idx="13607">
                  <c:v>-3.91892E-2</c:v>
                </c:pt>
                <c:pt idx="13608">
                  <c:v>-3.82172E-2</c:v>
                </c:pt>
                <c:pt idx="13609">
                  <c:v>-3.6850000000000001E-2</c:v>
                </c:pt>
                <c:pt idx="13610">
                  <c:v>-3.57769E-2</c:v>
                </c:pt>
                <c:pt idx="13611">
                  <c:v>-3.4671899999999999E-2</c:v>
                </c:pt>
                <c:pt idx="13612">
                  <c:v>-3.3341799999999998E-2</c:v>
                </c:pt>
                <c:pt idx="13613">
                  <c:v>-3.23605E-2</c:v>
                </c:pt>
                <c:pt idx="13614">
                  <c:v>-3.1099399999999999E-2</c:v>
                </c:pt>
                <c:pt idx="13615">
                  <c:v>-2.9919100000000001E-2</c:v>
                </c:pt>
                <c:pt idx="13616">
                  <c:v>-2.87846E-2</c:v>
                </c:pt>
                <c:pt idx="13617">
                  <c:v>-2.7742300000000001E-2</c:v>
                </c:pt>
                <c:pt idx="13618">
                  <c:v>-2.6509499999999998E-2</c:v>
                </c:pt>
                <c:pt idx="13619">
                  <c:v>-2.5341499999999999E-2</c:v>
                </c:pt>
                <c:pt idx="13620">
                  <c:v>-2.41111E-2</c:v>
                </c:pt>
                <c:pt idx="13621">
                  <c:v>-2.28614E-2</c:v>
                </c:pt>
                <c:pt idx="13622">
                  <c:v>-2.1662500000000001E-2</c:v>
                </c:pt>
                <c:pt idx="13623">
                  <c:v>-2.0353699999999999E-2</c:v>
                </c:pt>
                <c:pt idx="13624">
                  <c:v>-1.90747E-2</c:v>
                </c:pt>
                <c:pt idx="13625">
                  <c:v>-1.7917599999999999E-2</c:v>
                </c:pt>
                <c:pt idx="13626">
                  <c:v>-1.6573999999999998E-2</c:v>
                </c:pt>
                <c:pt idx="13627">
                  <c:v>-1.54711E-2</c:v>
                </c:pt>
                <c:pt idx="13628">
                  <c:v>-1.40258E-2</c:v>
                </c:pt>
                <c:pt idx="13629">
                  <c:v>-1.28819E-2</c:v>
                </c:pt>
                <c:pt idx="13630">
                  <c:v>-1.16884E-2</c:v>
                </c:pt>
                <c:pt idx="13631">
                  <c:v>-1.04917E-2</c:v>
                </c:pt>
                <c:pt idx="13632">
                  <c:v>-9.2918600000000007E-3</c:v>
                </c:pt>
                <c:pt idx="13633">
                  <c:v>-7.9131099999999992E-3</c:v>
                </c:pt>
                <c:pt idx="13634">
                  <c:v>-6.8208599999999998E-3</c:v>
                </c:pt>
                <c:pt idx="13635">
                  <c:v>-5.3959300000000002E-3</c:v>
                </c:pt>
                <c:pt idx="13636">
                  <c:v>-4.37156E-3</c:v>
                </c:pt>
                <c:pt idx="13637">
                  <c:v>-3.0906200000000001E-3</c:v>
                </c:pt>
                <c:pt idx="13638">
                  <c:v>-1.7470599999999999E-3</c:v>
                </c:pt>
                <c:pt idx="13639">
                  <c:v>-5.4199399999999996E-4</c:v>
                </c:pt>
                <c:pt idx="13640">
                  <c:v>6.3946900000000004E-4</c:v>
                </c:pt>
                <c:pt idx="13641">
                  <c:v>1.74387E-3</c:v>
                </c:pt>
                <c:pt idx="13642">
                  <c:v>2.9010400000000001E-3</c:v>
                </c:pt>
                <c:pt idx="13643">
                  <c:v>4.1002800000000004E-3</c:v>
                </c:pt>
                <c:pt idx="13644">
                  <c:v>5.1683099999999997E-3</c:v>
                </c:pt>
                <c:pt idx="13645">
                  <c:v>6.4884900000000004E-3</c:v>
                </c:pt>
                <c:pt idx="13646">
                  <c:v>7.4808399999999999E-3</c:v>
                </c:pt>
                <c:pt idx="13647">
                  <c:v>8.7611100000000008E-3</c:v>
                </c:pt>
                <c:pt idx="13648">
                  <c:v>9.6448200000000001E-3</c:v>
                </c:pt>
                <c:pt idx="13649">
                  <c:v>1.09485E-2</c:v>
                </c:pt>
                <c:pt idx="13650">
                  <c:v>1.18602E-2</c:v>
                </c:pt>
                <c:pt idx="13651">
                  <c:v>1.2939900000000001E-2</c:v>
                </c:pt>
                <c:pt idx="13652">
                  <c:v>1.4072100000000001E-2</c:v>
                </c:pt>
                <c:pt idx="13653">
                  <c:v>1.51278E-2</c:v>
                </c:pt>
                <c:pt idx="13654">
                  <c:v>1.61899E-2</c:v>
                </c:pt>
                <c:pt idx="13655">
                  <c:v>1.7019900000000001E-2</c:v>
                </c:pt>
                <c:pt idx="13656">
                  <c:v>1.8271099999999998E-2</c:v>
                </c:pt>
                <c:pt idx="13657">
                  <c:v>1.90717E-2</c:v>
                </c:pt>
                <c:pt idx="13658">
                  <c:v>1.9985200000000002E-2</c:v>
                </c:pt>
                <c:pt idx="13659">
                  <c:v>2.09482E-2</c:v>
                </c:pt>
                <c:pt idx="13660">
                  <c:v>2.1807900000000002E-2</c:v>
                </c:pt>
                <c:pt idx="13661">
                  <c:v>2.26891E-2</c:v>
                </c:pt>
                <c:pt idx="13662">
                  <c:v>2.3643299999999999E-2</c:v>
                </c:pt>
                <c:pt idx="13663">
                  <c:v>2.4636600000000002E-2</c:v>
                </c:pt>
                <c:pt idx="13664">
                  <c:v>2.53758E-2</c:v>
                </c:pt>
                <c:pt idx="13665">
                  <c:v>2.61482E-2</c:v>
                </c:pt>
                <c:pt idx="13666">
                  <c:v>2.7229300000000001E-2</c:v>
                </c:pt>
                <c:pt idx="13667">
                  <c:v>2.80182E-2</c:v>
                </c:pt>
                <c:pt idx="13668">
                  <c:v>2.8788500000000002E-2</c:v>
                </c:pt>
                <c:pt idx="13669">
                  <c:v>2.9617600000000001E-2</c:v>
                </c:pt>
                <c:pt idx="13670">
                  <c:v>3.0205099999999999E-2</c:v>
                </c:pt>
                <c:pt idx="13671">
                  <c:v>3.1102999999999999E-2</c:v>
                </c:pt>
                <c:pt idx="13672">
                  <c:v>3.1893400000000002E-2</c:v>
                </c:pt>
                <c:pt idx="13673">
                  <c:v>3.2633799999999998E-2</c:v>
                </c:pt>
                <c:pt idx="13674">
                  <c:v>3.3273299999999999E-2</c:v>
                </c:pt>
                <c:pt idx="13675">
                  <c:v>3.3987200000000002E-2</c:v>
                </c:pt>
                <c:pt idx="13676">
                  <c:v>3.4661400000000002E-2</c:v>
                </c:pt>
                <c:pt idx="13677">
                  <c:v>3.5356600000000002E-2</c:v>
                </c:pt>
                <c:pt idx="13678">
                  <c:v>3.5868799999999999E-2</c:v>
                </c:pt>
                <c:pt idx="13679">
                  <c:v>3.6512799999999998E-2</c:v>
                </c:pt>
                <c:pt idx="13680">
                  <c:v>3.6888499999999998E-2</c:v>
                </c:pt>
                <c:pt idx="13681">
                  <c:v>3.7484400000000001E-2</c:v>
                </c:pt>
                <c:pt idx="13682">
                  <c:v>3.8038500000000003E-2</c:v>
                </c:pt>
                <c:pt idx="13683">
                  <c:v>3.84923E-2</c:v>
                </c:pt>
                <c:pt idx="13684">
                  <c:v>3.8984499999999998E-2</c:v>
                </c:pt>
                <c:pt idx="13685">
                  <c:v>3.9411000000000002E-2</c:v>
                </c:pt>
                <c:pt idx="13686">
                  <c:v>3.98559E-2</c:v>
                </c:pt>
                <c:pt idx="13687">
                  <c:v>4.0316699999999997E-2</c:v>
                </c:pt>
                <c:pt idx="13688">
                  <c:v>4.0549700000000001E-2</c:v>
                </c:pt>
                <c:pt idx="13689">
                  <c:v>4.11604E-2</c:v>
                </c:pt>
                <c:pt idx="13690">
                  <c:v>4.1450099999999997E-2</c:v>
                </c:pt>
                <c:pt idx="13691">
                  <c:v>4.1863200000000003E-2</c:v>
                </c:pt>
                <c:pt idx="13692">
                  <c:v>4.2079400000000003E-2</c:v>
                </c:pt>
                <c:pt idx="13693">
                  <c:v>4.2613900000000003E-2</c:v>
                </c:pt>
                <c:pt idx="13694">
                  <c:v>4.2913899999999998E-2</c:v>
                </c:pt>
                <c:pt idx="13695">
                  <c:v>4.3171399999999999E-2</c:v>
                </c:pt>
                <c:pt idx="13696">
                  <c:v>4.3593800000000002E-2</c:v>
                </c:pt>
                <c:pt idx="13697">
                  <c:v>4.37122E-2</c:v>
                </c:pt>
                <c:pt idx="13698">
                  <c:v>4.4041999999999998E-2</c:v>
                </c:pt>
                <c:pt idx="13699">
                  <c:v>4.4268700000000001E-2</c:v>
                </c:pt>
                <c:pt idx="13700">
                  <c:v>4.4477999999999997E-2</c:v>
                </c:pt>
                <c:pt idx="13701">
                  <c:v>4.4697000000000001E-2</c:v>
                </c:pt>
                <c:pt idx="13702">
                  <c:v>4.4734799999999998E-2</c:v>
                </c:pt>
                <c:pt idx="13703">
                  <c:v>4.4960800000000002E-2</c:v>
                </c:pt>
                <c:pt idx="13704">
                  <c:v>4.5217100000000003E-2</c:v>
                </c:pt>
                <c:pt idx="13705">
                  <c:v>4.5171799999999998E-2</c:v>
                </c:pt>
                <c:pt idx="13706">
                  <c:v>4.5444699999999998E-2</c:v>
                </c:pt>
                <c:pt idx="13707">
                  <c:v>4.5390100000000003E-2</c:v>
                </c:pt>
                <c:pt idx="13708">
                  <c:v>4.54952E-2</c:v>
                </c:pt>
                <c:pt idx="13709">
                  <c:v>4.5504200000000002E-2</c:v>
                </c:pt>
                <c:pt idx="13710">
                  <c:v>4.5464499999999998E-2</c:v>
                </c:pt>
                <c:pt idx="13711">
                  <c:v>4.5432800000000002E-2</c:v>
                </c:pt>
                <c:pt idx="13712">
                  <c:v>4.5540700000000003E-2</c:v>
                </c:pt>
                <c:pt idx="13713">
                  <c:v>4.5349800000000003E-2</c:v>
                </c:pt>
                <c:pt idx="13714">
                  <c:v>4.5317099999999999E-2</c:v>
                </c:pt>
                <c:pt idx="13715">
                  <c:v>4.5323000000000002E-2</c:v>
                </c:pt>
                <c:pt idx="13716">
                  <c:v>4.4965600000000001E-2</c:v>
                </c:pt>
                <c:pt idx="13717">
                  <c:v>4.51195E-2</c:v>
                </c:pt>
                <c:pt idx="13718">
                  <c:v>4.4814199999999998E-2</c:v>
                </c:pt>
                <c:pt idx="13719">
                  <c:v>4.4760300000000003E-2</c:v>
                </c:pt>
                <c:pt idx="13720">
                  <c:v>4.4672400000000001E-2</c:v>
                </c:pt>
                <c:pt idx="13721">
                  <c:v>4.4341199999999997E-2</c:v>
                </c:pt>
                <c:pt idx="13722">
                  <c:v>4.4303799999999997E-2</c:v>
                </c:pt>
                <c:pt idx="13723">
                  <c:v>4.3950099999999999E-2</c:v>
                </c:pt>
                <c:pt idx="13724">
                  <c:v>4.3962599999999998E-2</c:v>
                </c:pt>
                <c:pt idx="13725">
                  <c:v>4.3567300000000003E-2</c:v>
                </c:pt>
                <c:pt idx="13726">
                  <c:v>4.3519000000000002E-2</c:v>
                </c:pt>
                <c:pt idx="13727">
                  <c:v>4.3187999999999997E-2</c:v>
                </c:pt>
                <c:pt idx="13728">
                  <c:v>4.3065899999999997E-2</c:v>
                </c:pt>
                <c:pt idx="13729">
                  <c:v>4.2865899999999998E-2</c:v>
                </c:pt>
                <c:pt idx="13730">
                  <c:v>4.2559699999999999E-2</c:v>
                </c:pt>
                <c:pt idx="13731">
                  <c:v>4.23995E-2</c:v>
                </c:pt>
                <c:pt idx="13732">
                  <c:v>4.2177600000000003E-2</c:v>
                </c:pt>
                <c:pt idx="13733">
                  <c:v>4.1819200000000001E-2</c:v>
                </c:pt>
                <c:pt idx="13734">
                  <c:v>4.1763700000000001E-2</c:v>
                </c:pt>
                <c:pt idx="13735">
                  <c:v>4.1310600000000003E-2</c:v>
                </c:pt>
                <c:pt idx="13736">
                  <c:v>4.1123E-2</c:v>
                </c:pt>
                <c:pt idx="13737">
                  <c:v>4.0871200000000003E-2</c:v>
                </c:pt>
                <c:pt idx="13738">
                  <c:v>4.05031E-2</c:v>
                </c:pt>
                <c:pt idx="13739">
                  <c:v>4.0103800000000002E-2</c:v>
                </c:pt>
                <c:pt idx="13740">
                  <c:v>3.9916199999999999E-2</c:v>
                </c:pt>
                <c:pt idx="13741">
                  <c:v>3.9539600000000001E-2</c:v>
                </c:pt>
                <c:pt idx="13742">
                  <c:v>3.9206299999999999E-2</c:v>
                </c:pt>
                <c:pt idx="13743">
                  <c:v>3.8857900000000001E-2</c:v>
                </c:pt>
                <c:pt idx="13744">
                  <c:v>3.8604699999999999E-2</c:v>
                </c:pt>
                <c:pt idx="13745">
                  <c:v>3.8528100000000003E-2</c:v>
                </c:pt>
                <c:pt idx="13746">
                  <c:v>3.8170700000000002E-2</c:v>
                </c:pt>
                <c:pt idx="13747">
                  <c:v>3.7825600000000001E-2</c:v>
                </c:pt>
                <c:pt idx="13748">
                  <c:v>3.7703800000000003E-2</c:v>
                </c:pt>
                <c:pt idx="13749">
                  <c:v>3.7376699999999999E-2</c:v>
                </c:pt>
                <c:pt idx="13750">
                  <c:v>3.7150799999999998E-2</c:v>
                </c:pt>
                <c:pt idx="13751">
                  <c:v>3.6915299999999998E-2</c:v>
                </c:pt>
                <c:pt idx="13752">
                  <c:v>3.6713700000000002E-2</c:v>
                </c:pt>
                <c:pt idx="13753">
                  <c:v>3.6349600000000003E-2</c:v>
                </c:pt>
                <c:pt idx="13754">
                  <c:v>3.6212800000000003E-2</c:v>
                </c:pt>
                <c:pt idx="13755">
                  <c:v>3.6000499999999998E-2</c:v>
                </c:pt>
                <c:pt idx="13756">
                  <c:v>3.5774E-2</c:v>
                </c:pt>
                <c:pt idx="13757">
                  <c:v>3.5684300000000002E-2</c:v>
                </c:pt>
                <c:pt idx="13758">
                  <c:v>3.5199000000000001E-2</c:v>
                </c:pt>
                <c:pt idx="13759">
                  <c:v>3.5213300000000003E-2</c:v>
                </c:pt>
                <c:pt idx="13760">
                  <c:v>3.5106800000000001E-2</c:v>
                </c:pt>
                <c:pt idx="13761">
                  <c:v>3.5027999999999997E-2</c:v>
                </c:pt>
                <c:pt idx="13762">
                  <c:v>3.4950500000000002E-2</c:v>
                </c:pt>
                <c:pt idx="13763">
                  <c:v>3.4676899999999997E-2</c:v>
                </c:pt>
                <c:pt idx="13764">
                  <c:v>3.4802199999999998E-2</c:v>
                </c:pt>
                <c:pt idx="13765">
                  <c:v>3.4558699999999998E-2</c:v>
                </c:pt>
                <c:pt idx="13766">
                  <c:v>3.4683699999999998E-2</c:v>
                </c:pt>
                <c:pt idx="13767">
                  <c:v>3.4748500000000002E-2</c:v>
                </c:pt>
                <c:pt idx="13768">
                  <c:v>3.47195E-2</c:v>
                </c:pt>
                <c:pt idx="13769">
                  <c:v>3.48761E-2</c:v>
                </c:pt>
                <c:pt idx="13770">
                  <c:v>3.4788399999999997E-2</c:v>
                </c:pt>
                <c:pt idx="13771">
                  <c:v>3.5032899999999999E-2</c:v>
                </c:pt>
                <c:pt idx="13772">
                  <c:v>3.48288E-2</c:v>
                </c:pt>
                <c:pt idx="13773">
                  <c:v>3.5158200000000001E-2</c:v>
                </c:pt>
                <c:pt idx="13774">
                  <c:v>3.5317800000000003E-2</c:v>
                </c:pt>
                <c:pt idx="13775">
                  <c:v>3.5455199999999999E-2</c:v>
                </c:pt>
                <c:pt idx="13776">
                  <c:v>3.5511099999999997E-2</c:v>
                </c:pt>
                <c:pt idx="13777">
                  <c:v>3.5772699999999998E-2</c:v>
                </c:pt>
                <c:pt idx="13778">
                  <c:v>3.5911999999999999E-2</c:v>
                </c:pt>
                <c:pt idx="13779">
                  <c:v>3.5926100000000002E-2</c:v>
                </c:pt>
                <c:pt idx="13780">
                  <c:v>3.6151500000000003E-2</c:v>
                </c:pt>
                <c:pt idx="13781">
                  <c:v>3.6282599999999998E-2</c:v>
                </c:pt>
                <c:pt idx="13782">
                  <c:v>3.6481199999999998E-2</c:v>
                </c:pt>
                <c:pt idx="13783">
                  <c:v>3.6787E-2</c:v>
                </c:pt>
                <c:pt idx="13784">
                  <c:v>3.7019900000000001E-2</c:v>
                </c:pt>
                <c:pt idx="13785">
                  <c:v>3.7412500000000001E-2</c:v>
                </c:pt>
                <c:pt idx="13786">
                  <c:v>3.74612E-2</c:v>
                </c:pt>
                <c:pt idx="13787">
                  <c:v>3.8020699999999998E-2</c:v>
                </c:pt>
                <c:pt idx="13788">
                  <c:v>3.8374999999999999E-2</c:v>
                </c:pt>
                <c:pt idx="13789">
                  <c:v>3.8762600000000001E-2</c:v>
                </c:pt>
                <c:pt idx="13790">
                  <c:v>3.9137699999999997E-2</c:v>
                </c:pt>
                <c:pt idx="13791">
                  <c:v>3.9482400000000001E-2</c:v>
                </c:pt>
                <c:pt idx="13792">
                  <c:v>3.9886100000000001E-2</c:v>
                </c:pt>
                <c:pt idx="13793">
                  <c:v>4.0276100000000002E-2</c:v>
                </c:pt>
                <c:pt idx="13794">
                  <c:v>4.1092799999999999E-2</c:v>
                </c:pt>
                <c:pt idx="13795">
                  <c:v>4.1365600000000002E-2</c:v>
                </c:pt>
                <c:pt idx="13796">
                  <c:v>4.1868099999999998E-2</c:v>
                </c:pt>
                <c:pt idx="13797">
                  <c:v>4.2498099999999997E-2</c:v>
                </c:pt>
                <c:pt idx="13798">
                  <c:v>4.29053E-2</c:v>
                </c:pt>
                <c:pt idx="13799">
                  <c:v>4.3527999999999997E-2</c:v>
                </c:pt>
                <c:pt idx="13800">
                  <c:v>4.3892599999999997E-2</c:v>
                </c:pt>
                <c:pt idx="13801">
                  <c:v>4.4745100000000003E-2</c:v>
                </c:pt>
                <c:pt idx="13802">
                  <c:v>4.5106899999999998E-2</c:v>
                </c:pt>
                <c:pt idx="13803">
                  <c:v>4.5508E-2</c:v>
                </c:pt>
                <c:pt idx="13804">
                  <c:v>4.6197200000000001E-2</c:v>
                </c:pt>
                <c:pt idx="13805">
                  <c:v>4.6551000000000002E-2</c:v>
                </c:pt>
                <c:pt idx="13806">
                  <c:v>4.7279000000000002E-2</c:v>
                </c:pt>
                <c:pt idx="13807">
                  <c:v>4.7812899999999998E-2</c:v>
                </c:pt>
                <c:pt idx="13808">
                  <c:v>4.8339199999999999E-2</c:v>
                </c:pt>
                <c:pt idx="13809">
                  <c:v>4.8959700000000002E-2</c:v>
                </c:pt>
                <c:pt idx="13810">
                  <c:v>4.9486799999999997E-2</c:v>
                </c:pt>
                <c:pt idx="13811">
                  <c:v>5.0389200000000002E-2</c:v>
                </c:pt>
                <c:pt idx="13812">
                  <c:v>5.09895E-2</c:v>
                </c:pt>
                <c:pt idx="13813">
                  <c:v>5.1750900000000002E-2</c:v>
                </c:pt>
                <c:pt idx="13814">
                  <c:v>5.22643E-2</c:v>
                </c:pt>
                <c:pt idx="13815">
                  <c:v>5.3080299999999997E-2</c:v>
                </c:pt>
                <c:pt idx="13816">
                  <c:v>5.3898300000000003E-2</c:v>
                </c:pt>
                <c:pt idx="13817">
                  <c:v>5.4515899999999999E-2</c:v>
                </c:pt>
                <c:pt idx="13818">
                  <c:v>5.5434700000000003E-2</c:v>
                </c:pt>
                <c:pt idx="13819">
                  <c:v>5.5870000000000003E-2</c:v>
                </c:pt>
                <c:pt idx="13820">
                  <c:v>5.6668900000000001E-2</c:v>
                </c:pt>
                <c:pt idx="13821">
                  <c:v>5.7473700000000003E-2</c:v>
                </c:pt>
                <c:pt idx="13822">
                  <c:v>5.81874E-2</c:v>
                </c:pt>
                <c:pt idx="13823">
                  <c:v>5.8939800000000001E-2</c:v>
                </c:pt>
                <c:pt idx="13824">
                  <c:v>5.9508900000000003E-2</c:v>
                </c:pt>
                <c:pt idx="13825">
                  <c:v>6.0291999999999998E-2</c:v>
                </c:pt>
                <c:pt idx="13826">
                  <c:v>6.1135099999999998E-2</c:v>
                </c:pt>
                <c:pt idx="13827">
                  <c:v>6.1786300000000002E-2</c:v>
                </c:pt>
                <c:pt idx="13828">
                  <c:v>6.2468599999999999E-2</c:v>
                </c:pt>
                <c:pt idx="13829">
                  <c:v>6.3318700000000006E-2</c:v>
                </c:pt>
                <c:pt idx="13830">
                  <c:v>6.4068299999999995E-2</c:v>
                </c:pt>
                <c:pt idx="13831">
                  <c:v>6.4749399999999999E-2</c:v>
                </c:pt>
                <c:pt idx="13832">
                  <c:v>6.5508999999999998E-2</c:v>
                </c:pt>
                <c:pt idx="13833">
                  <c:v>6.6125400000000001E-2</c:v>
                </c:pt>
                <c:pt idx="13834">
                  <c:v>6.7095600000000005E-2</c:v>
                </c:pt>
                <c:pt idx="13835">
                  <c:v>6.7711900000000005E-2</c:v>
                </c:pt>
                <c:pt idx="13836">
                  <c:v>6.8511500000000003E-2</c:v>
                </c:pt>
                <c:pt idx="13837">
                  <c:v>6.9230100000000003E-2</c:v>
                </c:pt>
                <c:pt idx="13838">
                  <c:v>6.9977999999999999E-2</c:v>
                </c:pt>
                <c:pt idx="13839">
                  <c:v>7.0752700000000002E-2</c:v>
                </c:pt>
                <c:pt idx="13840">
                  <c:v>7.1316099999999993E-2</c:v>
                </c:pt>
                <c:pt idx="13841">
                  <c:v>7.2149699999999997E-2</c:v>
                </c:pt>
                <c:pt idx="13842">
                  <c:v>7.2761900000000004E-2</c:v>
                </c:pt>
                <c:pt idx="13843">
                  <c:v>7.3398199999999997E-2</c:v>
                </c:pt>
                <c:pt idx="13844">
                  <c:v>7.4197700000000005E-2</c:v>
                </c:pt>
                <c:pt idx="13845">
                  <c:v>7.4964900000000001E-2</c:v>
                </c:pt>
                <c:pt idx="13846">
                  <c:v>7.5545000000000001E-2</c:v>
                </c:pt>
                <c:pt idx="13847">
                  <c:v>7.6189199999999999E-2</c:v>
                </c:pt>
                <c:pt idx="13848">
                  <c:v>7.7029600000000004E-2</c:v>
                </c:pt>
                <c:pt idx="13849">
                  <c:v>7.7551200000000001E-2</c:v>
                </c:pt>
                <c:pt idx="13850">
                  <c:v>7.8281100000000006E-2</c:v>
                </c:pt>
                <c:pt idx="13851">
                  <c:v>7.9074400000000003E-2</c:v>
                </c:pt>
                <c:pt idx="13852">
                  <c:v>7.9638899999999999E-2</c:v>
                </c:pt>
                <c:pt idx="13853">
                  <c:v>8.0385700000000004E-2</c:v>
                </c:pt>
                <c:pt idx="13854">
                  <c:v>8.0992900000000007E-2</c:v>
                </c:pt>
                <c:pt idx="13855">
                  <c:v>8.1608799999999995E-2</c:v>
                </c:pt>
                <c:pt idx="13856">
                  <c:v>8.2321900000000003E-2</c:v>
                </c:pt>
                <c:pt idx="13857">
                  <c:v>8.2811099999999999E-2</c:v>
                </c:pt>
                <c:pt idx="13858">
                  <c:v>8.3359100000000005E-2</c:v>
                </c:pt>
                <c:pt idx="13859">
                  <c:v>8.3948900000000007E-2</c:v>
                </c:pt>
                <c:pt idx="13860">
                  <c:v>8.4339999999999998E-2</c:v>
                </c:pt>
                <c:pt idx="13861">
                  <c:v>8.4807999999999995E-2</c:v>
                </c:pt>
                <c:pt idx="13862">
                  <c:v>8.5411600000000004E-2</c:v>
                </c:pt>
                <c:pt idx="13863">
                  <c:v>8.5782399999999995E-2</c:v>
                </c:pt>
                <c:pt idx="13864">
                  <c:v>8.6249599999999996E-2</c:v>
                </c:pt>
                <c:pt idx="13865">
                  <c:v>8.6641800000000005E-2</c:v>
                </c:pt>
                <c:pt idx="13866">
                  <c:v>8.7207800000000002E-2</c:v>
                </c:pt>
                <c:pt idx="13867">
                  <c:v>8.7803900000000004E-2</c:v>
                </c:pt>
                <c:pt idx="13868">
                  <c:v>8.8169800000000007E-2</c:v>
                </c:pt>
                <c:pt idx="13869">
                  <c:v>8.8652999999999996E-2</c:v>
                </c:pt>
                <c:pt idx="13870">
                  <c:v>8.9162199999999997E-2</c:v>
                </c:pt>
                <c:pt idx="13871">
                  <c:v>8.94316E-2</c:v>
                </c:pt>
                <c:pt idx="13872">
                  <c:v>8.9971099999999998E-2</c:v>
                </c:pt>
                <c:pt idx="13873">
                  <c:v>9.0371900000000005E-2</c:v>
                </c:pt>
                <c:pt idx="13874">
                  <c:v>9.0584399999999995E-2</c:v>
                </c:pt>
                <c:pt idx="13875">
                  <c:v>9.0703900000000004E-2</c:v>
                </c:pt>
                <c:pt idx="13876">
                  <c:v>9.1102699999999995E-2</c:v>
                </c:pt>
                <c:pt idx="13877">
                  <c:v>9.1536699999999999E-2</c:v>
                </c:pt>
                <c:pt idx="13878">
                  <c:v>9.1740799999999997E-2</c:v>
                </c:pt>
                <c:pt idx="13879">
                  <c:v>9.1999600000000001E-2</c:v>
                </c:pt>
                <c:pt idx="13880">
                  <c:v>9.2201199999999997E-2</c:v>
                </c:pt>
                <c:pt idx="13881">
                  <c:v>9.2389700000000005E-2</c:v>
                </c:pt>
                <c:pt idx="13882">
                  <c:v>9.2723200000000006E-2</c:v>
                </c:pt>
                <c:pt idx="13883">
                  <c:v>9.3079300000000004E-2</c:v>
                </c:pt>
                <c:pt idx="13884">
                  <c:v>9.3202599999999997E-2</c:v>
                </c:pt>
                <c:pt idx="13885">
                  <c:v>9.3265500000000001E-2</c:v>
                </c:pt>
                <c:pt idx="13886">
                  <c:v>9.3442899999999995E-2</c:v>
                </c:pt>
                <c:pt idx="13887" formatCode="0.00E+00">
                  <c:v>9.3628900000000001E-2</c:v>
                </c:pt>
                <c:pt idx="13888">
                  <c:v>9.3591300000000002E-2</c:v>
                </c:pt>
                <c:pt idx="13889">
                  <c:v>9.3712100000000007E-2</c:v>
                </c:pt>
                <c:pt idx="13890">
                  <c:v>9.3927499999999997E-2</c:v>
                </c:pt>
                <c:pt idx="13891">
                  <c:v>9.36723E-2</c:v>
                </c:pt>
                <c:pt idx="13892">
                  <c:v>9.3832899999999997E-2</c:v>
                </c:pt>
                <c:pt idx="13893">
                  <c:v>9.3815200000000001E-2</c:v>
                </c:pt>
                <c:pt idx="13894">
                  <c:v>9.3759999999999996E-2</c:v>
                </c:pt>
                <c:pt idx="13895">
                  <c:v>9.4046599999999994E-2</c:v>
                </c:pt>
                <c:pt idx="13896">
                  <c:v>9.3865299999999999E-2</c:v>
                </c:pt>
                <c:pt idx="13897">
                  <c:v>9.3852500000000005E-2</c:v>
                </c:pt>
                <c:pt idx="13898">
                  <c:v>9.3762399999999996E-2</c:v>
                </c:pt>
                <c:pt idx="13899">
                  <c:v>9.3635800000000005E-2</c:v>
                </c:pt>
                <c:pt idx="13900">
                  <c:v>9.3632599999999996E-2</c:v>
                </c:pt>
                <c:pt idx="13901">
                  <c:v>9.3274999999999997E-2</c:v>
                </c:pt>
                <c:pt idx="13902">
                  <c:v>9.3351299999999998E-2</c:v>
                </c:pt>
                <c:pt idx="13903">
                  <c:v>9.2915399999999995E-2</c:v>
                </c:pt>
                <c:pt idx="13904">
                  <c:v>9.2903399999999997E-2</c:v>
                </c:pt>
                <c:pt idx="13905">
                  <c:v>9.2679200000000003E-2</c:v>
                </c:pt>
                <c:pt idx="13906">
                  <c:v>9.2526800000000006E-2</c:v>
                </c:pt>
                <c:pt idx="13907">
                  <c:v>9.2376100000000003E-2</c:v>
                </c:pt>
                <c:pt idx="13908">
                  <c:v>9.1982300000000003E-2</c:v>
                </c:pt>
                <c:pt idx="13909">
                  <c:v>9.1905399999999998E-2</c:v>
                </c:pt>
                <c:pt idx="13910">
                  <c:v>9.1611799999999993E-2</c:v>
                </c:pt>
                <c:pt idx="13911">
                  <c:v>9.1227799999999998E-2</c:v>
                </c:pt>
                <c:pt idx="13912">
                  <c:v>9.0703400000000003E-2</c:v>
                </c:pt>
                <c:pt idx="13913">
                  <c:v>9.0448399999999998E-2</c:v>
                </c:pt>
                <c:pt idx="13914">
                  <c:v>9.0006799999999998E-2</c:v>
                </c:pt>
                <c:pt idx="13915">
                  <c:v>8.9810699999999993E-2</c:v>
                </c:pt>
                <c:pt idx="13916">
                  <c:v>8.9359900000000006E-2</c:v>
                </c:pt>
                <c:pt idx="13917">
                  <c:v>8.8826100000000005E-2</c:v>
                </c:pt>
                <c:pt idx="13918">
                  <c:v>8.8586399999999996E-2</c:v>
                </c:pt>
                <c:pt idx="13919">
                  <c:v>8.7986900000000007E-2</c:v>
                </c:pt>
                <c:pt idx="13920">
                  <c:v>8.7637999999999994E-2</c:v>
                </c:pt>
                <c:pt idx="13921">
                  <c:v>8.6984199999999998E-2</c:v>
                </c:pt>
                <c:pt idx="13922">
                  <c:v>8.6374699999999999E-2</c:v>
                </c:pt>
                <c:pt idx="13923">
                  <c:v>8.6174399999999998E-2</c:v>
                </c:pt>
                <c:pt idx="13924">
                  <c:v>8.5440799999999997E-2</c:v>
                </c:pt>
                <c:pt idx="13925">
                  <c:v>8.5024299999999997E-2</c:v>
                </c:pt>
                <c:pt idx="13926">
                  <c:v>8.4318400000000002E-2</c:v>
                </c:pt>
                <c:pt idx="13927">
                  <c:v>8.3883399999999997E-2</c:v>
                </c:pt>
                <c:pt idx="13928">
                  <c:v>8.3166599999999993E-2</c:v>
                </c:pt>
                <c:pt idx="13929">
                  <c:v>8.2542900000000002E-2</c:v>
                </c:pt>
                <c:pt idx="13930">
                  <c:v>8.2074599999999998E-2</c:v>
                </c:pt>
                <c:pt idx="13931">
                  <c:v>8.1165200000000007E-2</c:v>
                </c:pt>
                <c:pt idx="13932">
                  <c:v>8.0773999999999999E-2</c:v>
                </c:pt>
                <c:pt idx="13933">
                  <c:v>8.0046999999999993E-2</c:v>
                </c:pt>
                <c:pt idx="13934">
                  <c:v>7.9564899999999994E-2</c:v>
                </c:pt>
                <c:pt idx="13935">
                  <c:v>7.8810699999999997E-2</c:v>
                </c:pt>
                <c:pt idx="13936">
                  <c:v>7.7949000000000004E-2</c:v>
                </c:pt>
                <c:pt idx="13937">
                  <c:v>7.7666100000000002E-2</c:v>
                </c:pt>
                <c:pt idx="13938">
                  <c:v>7.6871099999999998E-2</c:v>
                </c:pt>
                <c:pt idx="13939">
                  <c:v>7.6184000000000002E-2</c:v>
                </c:pt>
                <c:pt idx="13940">
                  <c:v>7.5722999999999999E-2</c:v>
                </c:pt>
                <c:pt idx="13941">
                  <c:v>7.4804599999999999E-2</c:v>
                </c:pt>
                <c:pt idx="13942">
                  <c:v>7.42149E-2</c:v>
                </c:pt>
                <c:pt idx="13943">
                  <c:v>7.3535500000000004E-2</c:v>
                </c:pt>
                <c:pt idx="13944">
                  <c:v>7.2840100000000005E-2</c:v>
                </c:pt>
                <c:pt idx="13945">
                  <c:v>7.2011000000000006E-2</c:v>
                </c:pt>
                <c:pt idx="13946">
                  <c:v>7.1238700000000002E-2</c:v>
                </c:pt>
                <c:pt idx="13947">
                  <c:v>7.0564100000000005E-2</c:v>
                </c:pt>
                <c:pt idx="13948">
                  <c:v>6.9893700000000003E-2</c:v>
                </c:pt>
                <c:pt idx="13949">
                  <c:v>6.9065600000000005E-2</c:v>
                </c:pt>
                <c:pt idx="13950">
                  <c:v>6.8207500000000004E-2</c:v>
                </c:pt>
                <c:pt idx="13951">
                  <c:v>6.7628199999999999E-2</c:v>
                </c:pt>
                <c:pt idx="13952">
                  <c:v>6.6849800000000001E-2</c:v>
                </c:pt>
                <c:pt idx="13953">
                  <c:v>6.6088599999999997E-2</c:v>
                </c:pt>
                <c:pt idx="13954">
                  <c:v>6.5193500000000001E-2</c:v>
                </c:pt>
                <c:pt idx="13955">
                  <c:v>6.4471600000000004E-2</c:v>
                </c:pt>
                <c:pt idx="13956">
                  <c:v>6.3848699999999994E-2</c:v>
                </c:pt>
                <c:pt idx="13957">
                  <c:v>6.2966300000000003E-2</c:v>
                </c:pt>
                <c:pt idx="13958">
                  <c:v>6.24025E-2</c:v>
                </c:pt>
                <c:pt idx="13959">
                  <c:v>6.1324499999999997E-2</c:v>
                </c:pt>
                <c:pt idx="13960">
                  <c:v>6.08789E-2</c:v>
                </c:pt>
                <c:pt idx="13961">
                  <c:v>5.9966100000000001E-2</c:v>
                </c:pt>
                <c:pt idx="13962">
                  <c:v>5.9276700000000002E-2</c:v>
                </c:pt>
                <c:pt idx="13963">
                  <c:v>5.8583799999999998E-2</c:v>
                </c:pt>
                <c:pt idx="13964">
                  <c:v>5.77236E-2</c:v>
                </c:pt>
                <c:pt idx="13965">
                  <c:v>5.7160700000000002E-2</c:v>
                </c:pt>
                <c:pt idx="13966">
                  <c:v>5.62176E-2</c:v>
                </c:pt>
                <c:pt idx="13967">
                  <c:v>5.5714E-2</c:v>
                </c:pt>
                <c:pt idx="13968">
                  <c:v>5.4689599999999998E-2</c:v>
                </c:pt>
                <c:pt idx="13969">
                  <c:v>5.4031799999999998E-2</c:v>
                </c:pt>
                <c:pt idx="13970">
                  <c:v>5.3258199999999999E-2</c:v>
                </c:pt>
                <c:pt idx="13971">
                  <c:v>5.2523899999999998E-2</c:v>
                </c:pt>
                <c:pt idx="13972">
                  <c:v>5.17472E-2</c:v>
                </c:pt>
                <c:pt idx="13973">
                  <c:v>5.0884899999999997E-2</c:v>
                </c:pt>
                <c:pt idx="13974">
                  <c:v>5.0165500000000002E-2</c:v>
                </c:pt>
                <c:pt idx="13975">
                  <c:v>4.9428100000000003E-2</c:v>
                </c:pt>
                <c:pt idx="13976">
                  <c:v>4.8826000000000001E-2</c:v>
                </c:pt>
                <c:pt idx="13977">
                  <c:v>4.78986E-2</c:v>
                </c:pt>
                <c:pt idx="13978">
                  <c:v>4.7089899999999997E-2</c:v>
                </c:pt>
                <c:pt idx="13979">
                  <c:v>4.6428799999999999E-2</c:v>
                </c:pt>
                <c:pt idx="13980">
                  <c:v>4.5738899999999999E-2</c:v>
                </c:pt>
                <c:pt idx="13981">
                  <c:v>4.4854699999999997E-2</c:v>
                </c:pt>
                <c:pt idx="13982">
                  <c:v>4.4069400000000002E-2</c:v>
                </c:pt>
                <c:pt idx="13983">
                  <c:v>4.3155399999999997E-2</c:v>
                </c:pt>
                <c:pt idx="13984">
                  <c:v>4.2405400000000003E-2</c:v>
                </c:pt>
                <c:pt idx="13985">
                  <c:v>4.1649199999999997E-2</c:v>
                </c:pt>
                <c:pt idx="13986">
                  <c:v>4.0817300000000001E-2</c:v>
                </c:pt>
                <c:pt idx="13987">
                  <c:v>4.0054300000000001E-2</c:v>
                </c:pt>
                <c:pt idx="13988">
                  <c:v>3.9204200000000002E-2</c:v>
                </c:pt>
                <c:pt idx="13989">
                  <c:v>3.8579799999999997E-2</c:v>
                </c:pt>
                <c:pt idx="13990">
                  <c:v>3.7759300000000003E-2</c:v>
                </c:pt>
                <c:pt idx="13991">
                  <c:v>3.6961099999999997E-2</c:v>
                </c:pt>
                <c:pt idx="13992">
                  <c:v>3.6066099999999997E-2</c:v>
                </c:pt>
                <c:pt idx="13993">
                  <c:v>3.5334900000000002E-2</c:v>
                </c:pt>
                <c:pt idx="13994">
                  <c:v>3.4489199999999998E-2</c:v>
                </c:pt>
                <c:pt idx="13995">
                  <c:v>3.3535700000000002E-2</c:v>
                </c:pt>
                <c:pt idx="13996">
                  <c:v>3.2814999999999997E-2</c:v>
                </c:pt>
                <c:pt idx="13997">
                  <c:v>3.1716599999999998E-2</c:v>
                </c:pt>
                <c:pt idx="13998">
                  <c:v>3.10414E-2</c:v>
                </c:pt>
                <c:pt idx="13999">
                  <c:v>3.0118499999999999E-2</c:v>
                </c:pt>
                <c:pt idx="14000">
                  <c:v>2.92736E-2</c:v>
                </c:pt>
                <c:pt idx="14001">
                  <c:v>2.8411499999999999E-2</c:v>
                </c:pt>
                <c:pt idx="14002">
                  <c:v>2.75093E-2</c:v>
                </c:pt>
                <c:pt idx="14003">
                  <c:v>2.6559699999999999E-2</c:v>
                </c:pt>
                <c:pt idx="14004">
                  <c:v>2.5905999999999998E-2</c:v>
                </c:pt>
                <c:pt idx="14005">
                  <c:v>2.50277E-2</c:v>
                </c:pt>
                <c:pt idx="14006">
                  <c:v>2.3938600000000001E-2</c:v>
                </c:pt>
                <c:pt idx="14007">
                  <c:v>2.3295300000000001E-2</c:v>
                </c:pt>
                <c:pt idx="14008">
                  <c:v>2.2351200000000002E-2</c:v>
                </c:pt>
                <c:pt idx="14009">
                  <c:v>2.15248E-2</c:v>
                </c:pt>
                <c:pt idx="14010">
                  <c:v>2.0719999999999999E-2</c:v>
                </c:pt>
                <c:pt idx="14011">
                  <c:v>1.9685000000000001E-2</c:v>
                </c:pt>
                <c:pt idx="14012">
                  <c:v>1.9004099999999999E-2</c:v>
                </c:pt>
                <c:pt idx="14013">
                  <c:v>1.7949099999999999E-2</c:v>
                </c:pt>
                <c:pt idx="14014">
                  <c:v>1.7064599999999999E-2</c:v>
                </c:pt>
                <c:pt idx="14015">
                  <c:v>1.6135199999999999E-2</c:v>
                </c:pt>
                <c:pt idx="14016">
                  <c:v>1.5091E-2</c:v>
                </c:pt>
                <c:pt idx="14017">
                  <c:v>1.43403E-2</c:v>
                </c:pt>
                <c:pt idx="14018">
                  <c:v>1.3289E-2</c:v>
                </c:pt>
                <c:pt idx="14019">
                  <c:v>1.2459E-2</c:v>
                </c:pt>
                <c:pt idx="14020">
                  <c:v>1.1189599999999999E-2</c:v>
                </c:pt>
                <c:pt idx="14021">
                  <c:v>1.03236E-2</c:v>
                </c:pt>
                <c:pt idx="14022">
                  <c:v>9.3520900000000004E-3</c:v>
                </c:pt>
                <c:pt idx="14023">
                  <c:v>8.3268500000000002E-3</c:v>
                </c:pt>
                <c:pt idx="14024">
                  <c:v>7.3802199999999998E-3</c:v>
                </c:pt>
                <c:pt idx="14025">
                  <c:v>6.1490299999999998E-3</c:v>
                </c:pt>
                <c:pt idx="14026">
                  <c:v>5.2536800000000002E-3</c:v>
                </c:pt>
                <c:pt idx="14027">
                  <c:v>4.2819399999999997E-3</c:v>
                </c:pt>
                <c:pt idx="14028">
                  <c:v>3.2821999999999999E-3</c:v>
                </c:pt>
                <c:pt idx="14029">
                  <c:v>2.3791300000000001E-3</c:v>
                </c:pt>
                <c:pt idx="14030">
                  <c:v>1.12852E-3</c:v>
                </c:pt>
                <c:pt idx="14031">
                  <c:v>2.9654600000000002E-4</c:v>
                </c:pt>
                <c:pt idx="14032">
                  <c:v>-8.9447500000000004E-4</c:v>
                </c:pt>
                <c:pt idx="14033">
                  <c:v>-1.7422E-3</c:v>
                </c:pt>
                <c:pt idx="14034">
                  <c:v>-2.9882400000000001E-3</c:v>
                </c:pt>
                <c:pt idx="14035">
                  <c:v>-4.2033000000000001E-3</c:v>
                </c:pt>
                <c:pt idx="14036">
                  <c:v>-5.1187899999999998E-3</c:v>
                </c:pt>
                <c:pt idx="14037">
                  <c:v>-6.29577E-3</c:v>
                </c:pt>
                <c:pt idx="14038">
                  <c:v>-7.3538099999999997E-3</c:v>
                </c:pt>
                <c:pt idx="14039">
                  <c:v>-8.5994399999999999E-3</c:v>
                </c:pt>
                <c:pt idx="14040">
                  <c:v>-9.5117499999999994E-3</c:v>
                </c:pt>
                <c:pt idx="14041">
                  <c:v>-1.0814900000000001E-2</c:v>
                </c:pt>
                <c:pt idx="14042">
                  <c:v>-1.19156E-2</c:v>
                </c:pt>
                <c:pt idx="14043">
                  <c:v>-1.2970600000000001E-2</c:v>
                </c:pt>
                <c:pt idx="14044">
                  <c:v>-1.43663E-2</c:v>
                </c:pt>
                <c:pt idx="14045">
                  <c:v>-1.53984E-2</c:v>
                </c:pt>
                <c:pt idx="14046">
                  <c:v>-1.6620200000000002E-2</c:v>
                </c:pt>
                <c:pt idx="14047">
                  <c:v>-1.7722100000000001E-2</c:v>
                </c:pt>
                <c:pt idx="14048">
                  <c:v>-1.91529E-2</c:v>
                </c:pt>
                <c:pt idx="14049">
                  <c:v>-2.0195000000000001E-2</c:v>
                </c:pt>
                <c:pt idx="14050">
                  <c:v>-2.1399999999999999E-2</c:v>
                </c:pt>
                <c:pt idx="14051">
                  <c:v>-2.26587E-2</c:v>
                </c:pt>
                <c:pt idx="14052">
                  <c:v>-2.3971200000000002E-2</c:v>
                </c:pt>
                <c:pt idx="14053">
                  <c:v>-2.5385899999999999E-2</c:v>
                </c:pt>
                <c:pt idx="14054">
                  <c:v>-2.6515E-2</c:v>
                </c:pt>
                <c:pt idx="14055">
                  <c:v>-2.8013199999999999E-2</c:v>
                </c:pt>
                <c:pt idx="14056">
                  <c:v>-2.9153100000000001E-2</c:v>
                </c:pt>
                <c:pt idx="14057">
                  <c:v>-3.05081E-2</c:v>
                </c:pt>
                <c:pt idx="14058">
                  <c:v>-3.1839899999999997E-2</c:v>
                </c:pt>
                <c:pt idx="14059">
                  <c:v>-3.3246900000000003E-2</c:v>
                </c:pt>
                <c:pt idx="14060">
                  <c:v>-3.4569099999999998E-2</c:v>
                </c:pt>
                <c:pt idx="14061">
                  <c:v>-3.5860599999999999E-2</c:v>
                </c:pt>
                <c:pt idx="14062">
                  <c:v>-3.7148899999999999E-2</c:v>
                </c:pt>
                <c:pt idx="14063">
                  <c:v>-3.85531E-2</c:v>
                </c:pt>
                <c:pt idx="14064">
                  <c:v>-4.0016900000000001E-2</c:v>
                </c:pt>
                <c:pt idx="14065">
                  <c:v>-4.1220399999999997E-2</c:v>
                </c:pt>
                <c:pt idx="14066">
                  <c:v>-4.2615300000000002E-2</c:v>
                </c:pt>
                <c:pt idx="14067">
                  <c:v>-4.4127100000000002E-2</c:v>
                </c:pt>
                <c:pt idx="14068">
                  <c:v>-4.5400000000000003E-2</c:v>
                </c:pt>
                <c:pt idx="14069">
                  <c:v>-4.6631699999999998E-2</c:v>
                </c:pt>
                <c:pt idx="14070">
                  <c:v>-4.7858900000000003E-2</c:v>
                </c:pt>
                <c:pt idx="14071">
                  <c:v>-4.9355599999999999E-2</c:v>
                </c:pt>
                <c:pt idx="14072">
                  <c:v>-5.0722900000000001E-2</c:v>
                </c:pt>
                <c:pt idx="14073">
                  <c:v>-5.1781000000000001E-2</c:v>
                </c:pt>
                <c:pt idx="14074">
                  <c:v>-5.3289200000000002E-2</c:v>
                </c:pt>
                <c:pt idx="14075">
                  <c:v>-5.4599000000000002E-2</c:v>
                </c:pt>
                <c:pt idx="14076">
                  <c:v>-5.6143600000000002E-2</c:v>
                </c:pt>
                <c:pt idx="14077">
                  <c:v>-5.7474999999999998E-2</c:v>
                </c:pt>
                <c:pt idx="14078">
                  <c:v>-5.8865899999999999E-2</c:v>
                </c:pt>
                <c:pt idx="14079">
                  <c:v>-6.0305499999999998E-2</c:v>
                </c:pt>
                <c:pt idx="14080">
                  <c:v>-6.1637299999999999E-2</c:v>
                </c:pt>
                <c:pt idx="14081">
                  <c:v>-6.3131699999999999E-2</c:v>
                </c:pt>
                <c:pt idx="14082">
                  <c:v>-6.4448699999999998E-2</c:v>
                </c:pt>
                <c:pt idx="14083">
                  <c:v>-6.5877400000000003E-2</c:v>
                </c:pt>
                <c:pt idx="14084">
                  <c:v>-6.72069E-2</c:v>
                </c:pt>
                <c:pt idx="14085">
                  <c:v>-6.8444000000000005E-2</c:v>
                </c:pt>
                <c:pt idx="14086">
                  <c:v>-6.9983100000000006E-2</c:v>
                </c:pt>
                <c:pt idx="14087">
                  <c:v>-7.1131E-2</c:v>
                </c:pt>
                <c:pt idx="14088">
                  <c:v>-7.2581599999999996E-2</c:v>
                </c:pt>
                <c:pt idx="14089">
                  <c:v>-7.3605699999999996E-2</c:v>
                </c:pt>
                <c:pt idx="14090">
                  <c:v>-7.5079000000000007E-2</c:v>
                </c:pt>
                <c:pt idx="14091">
                  <c:v>-7.6319399999999996E-2</c:v>
                </c:pt>
                <c:pt idx="14092">
                  <c:v>-7.7499700000000005E-2</c:v>
                </c:pt>
                <c:pt idx="14093">
                  <c:v>-7.8627299999999997E-2</c:v>
                </c:pt>
                <c:pt idx="14094">
                  <c:v>-7.9907400000000003E-2</c:v>
                </c:pt>
                <c:pt idx="14095">
                  <c:v>-8.1232299999999993E-2</c:v>
                </c:pt>
                <c:pt idx="14096">
                  <c:v>-8.2294500000000007E-2</c:v>
                </c:pt>
                <c:pt idx="14097">
                  <c:v>-8.3496200000000007E-2</c:v>
                </c:pt>
                <c:pt idx="14098">
                  <c:v>-8.4590600000000002E-2</c:v>
                </c:pt>
                <c:pt idx="14099">
                  <c:v>-8.6007100000000003E-2</c:v>
                </c:pt>
                <c:pt idx="14100">
                  <c:v>-8.7076100000000003E-2</c:v>
                </c:pt>
                <c:pt idx="14101">
                  <c:v>-8.8128799999999993E-2</c:v>
                </c:pt>
                <c:pt idx="14102">
                  <c:v>-8.9415999999999995E-2</c:v>
                </c:pt>
                <c:pt idx="14103">
                  <c:v>-9.0461299999999994E-2</c:v>
                </c:pt>
                <c:pt idx="14104">
                  <c:v>-9.16159E-2</c:v>
                </c:pt>
                <c:pt idx="14105">
                  <c:v>-9.2846999999999999E-2</c:v>
                </c:pt>
                <c:pt idx="14106">
                  <c:v>-9.3829099999999999E-2</c:v>
                </c:pt>
                <c:pt idx="14107">
                  <c:v>-9.4803899999999997E-2</c:v>
                </c:pt>
                <c:pt idx="14108">
                  <c:v>-9.5887E-2</c:v>
                </c:pt>
                <c:pt idx="14109">
                  <c:v>-9.6908999999999995E-2</c:v>
                </c:pt>
                <c:pt idx="14110">
                  <c:v>-9.7951399999999994E-2</c:v>
                </c:pt>
                <c:pt idx="14111">
                  <c:v>-9.8771899999999996E-2</c:v>
                </c:pt>
                <c:pt idx="14112">
                  <c:v>-9.9823499999999996E-2</c:v>
                </c:pt>
                <c:pt idx="14113">
                  <c:v>-0.100699</c:v>
                </c:pt>
                <c:pt idx="14114">
                  <c:v>-0.10188899999999999</c:v>
                </c:pt>
                <c:pt idx="14115">
                  <c:v>-0.102689</c:v>
                </c:pt>
                <c:pt idx="14116">
                  <c:v>-0.10365099999999999</c:v>
                </c:pt>
                <c:pt idx="14117">
                  <c:v>-0.104448</c:v>
                </c:pt>
                <c:pt idx="14118">
                  <c:v>-0.10531500000000001</c:v>
                </c:pt>
                <c:pt idx="14119">
                  <c:v>-0.106479</c:v>
                </c:pt>
                <c:pt idx="14120">
                  <c:v>-0.10717599999999999</c:v>
                </c:pt>
                <c:pt idx="14121">
                  <c:v>-0.10800800000000001</c:v>
                </c:pt>
                <c:pt idx="14122">
                  <c:v>-0.108655</c:v>
                </c:pt>
                <c:pt idx="14123">
                  <c:v>-0.109721</c:v>
                </c:pt>
                <c:pt idx="14124">
                  <c:v>-0.110481</c:v>
                </c:pt>
                <c:pt idx="14125">
                  <c:v>-0.11133</c:v>
                </c:pt>
                <c:pt idx="14126">
                  <c:v>-0.11198900000000001</c:v>
                </c:pt>
                <c:pt idx="14127">
                  <c:v>-0.11278299999999999</c:v>
                </c:pt>
                <c:pt idx="14128">
                  <c:v>-0.113529</c:v>
                </c:pt>
                <c:pt idx="14129">
                  <c:v>-0.11415500000000001</c:v>
                </c:pt>
                <c:pt idx="14130">
                  <c:v>-0.114814</c:v>
                </c:pt>
                <c:pt idx="14131">
                  <c:v>-0.115428</c:v>
                </c:pt>
                <c:pt idx="14132">
                  <c:v>-0.116046</c:v>
                </c:pt>
                <c:pt idx="14133">
                  <c:v>-0.116628</c:v>
                </c:pt>
                <c:pt idx="14134">
                  <c:v>-0.11704299999999999</c:v>
                </c:pt>
                <c:pt idx="14135">
                  <c:v>-0.117775</c:v>
                </c:pt>
                <c:pt idx="14136">
                  <c:v>-0.118156</c:v>
                </c:pt>
                <c:pt idx="14137">
                  <c:v>-0.118952</c:v>
                </c:pt>
                <c:pt idx="14138">
                  <c:v>-0.119322</c:v>
                </c:pt>
                <c:pt idx="14139">
                  <c:v>-0.119834</c:v>
                </c:pt>
                <c:pt idx="14140">
                  <c:v>-0.120292</c:v>
                </c:pt>
                <c:pt idx="14141">
                  <c:v>-0.12074600000000001</c:v>
                </c:pt>
                <c:pt idx="14142">
                  <c:v>-0.12121700000000001</c:v>
                </c:pt>
                <c:pt idx="14143">
                  <c:v>-0.12152</c:v>
                </c:pt>
                <c:pt idx="14144">
                  <c:v>-0.121975</c:v>
                </c:pt>
                <c:pt idx="14145">
                  <c:v>-0.12228700000000001</c:v>
                </c:pt>
                <c:pt idx="14146">
                  <c:v>-0.12277100000000001</c:v>
                </c:pt>
                <c:pt idx="14147">
                  <c:v>-0.12311999999999999</c:v>
                </c:pt>
                <c:pt idx="14148">
                  <c:v>-0.123378</c:v>
                </c:pt>
                <c:pt idx="14149">
                  <c:v>-0.123642</c:v>
                </c:pt>
                <c:pt idx="14150">
                  <c:v>-0.123888</c:v>
                </c:pt>
                <c:pt idx="14151">
                  <c:v>-0.12420200000000001</c:v>
                </c:pt>
                <c:pt idx="14152">
                  <c:v>-0.124463</c:v>
                </c:pt>
                <c:pt idx="14153">
                  <c:v>-0.12467</c:v>
                </c:pt>
                <c:pt idx="14154">
                  <c:v>-0.124712</c:v>
                </c:pt>
                <c:pt idx="14155">
                  <c:v>-0.124898</c:v>
                </c:pt>
                <c:pt idx="14156">
                  <c:v>-0.125029</c:v>
                </c:pt>
                <c:pt idx="14157">
                  <c:v>-0.12500800000000001</c:v>
                </c:pt>
                <c:pt idx="14158">
                  <c:v>-0.12497999999999999</c:v>
                </c:pt>
                <c:pt idx="14159">
                  <c:v>-0.12492399999999999</c:v>
                </c:pt>
                <c:pt idx="14160">
                  <c:v>-0.124955</c:v>
                </c:pt>
                <c:pt idx="14161">
                  <c:v>-0.12472800000000001</c:v>
                </c:pt>
                <c:pt idx="14162">
                  <c:v>-0.124625</c:v>
                </c:pt>
                <c:pt idx="14163">
                  <c:v>-0.124916</c:v>
                </c:pt>
                <c:pt idx="14164">
                  <c:v>-0.124316</c:v>
                </c:pt>
                <c:pt idx="14165">
                  <c:v>-0.124598</c:v>
                </c:pt>
                <c:pt idx="14166">
                  <c:v>-0.123946</c:v>
                </c:pt>
                <c:pt idx="14167">
                  <c:v>-0.12379</c:v>
                </c:pt>
                <c:pt idx="14168">
                  <c:v>-0.124125</c:v>
                </c:pt>
                <c:pt idx="14169">
                  <c:v>-0.123975</c:v>
                </c:pt>
                <c:pt idx="14170">
                  <c:v>-0.123709</c:v>
                </c:pt>
                <c:pt idx="14171">
                  <c:v>-0.123187</c:v>
                </c:pt>
                <c:pt idx="14172">
                  <c:v>-0.122933</c:v>
                </c:pt>
                <c:pt idx="14173">
                  <c:v>-0.122539</c:v>
                </c:pt>
                <c:pt idx="14174">
                  <c:v>-0.122382</c:v>
                </c:pt>
                <c:pt idx="14175">
                  <c:v>-0.12221600000000001</c:v>
                </c:pt>
                <c:pt idx="14176">
                  <c:v>-0.12192500000000001</c:v>
                </c:pt>
                <c:pt idx="14177">
                  <c:v>-0.121216</c:v>
                </c:pt>
                <c:pt idx="14178">
                  <c:v>-0.120673</c:v>
                </c:pt>
                <c:pt idx="14179">
                  <c:v>-0.120299</c:v>
                </c:pt>
                <c:pt idx="14180">
                  <c:v>-0.12005200000000001</c:v>
                </c:pt>
                <c:pt idx="14181">
                  <c:v>-0.119396</c:v>
                </c:pt>
                <c:pt idx="14182">
                  <c:v>-0.118896</c:v>
                </c:pt>
                <c:pt idx="14183">
                  <c:v>-0.11844499999999999</c:v>
                </c:pt>
                <c:pt idx="14184">
                  <c:v>-0.11779199999999999</c:v>
                </c:pt>
                <c:pt idx="14185">
                  <c:v>-0.11726399999999999</c:v>
                </c:pt>
                <c:pt idx="14186">
                  <c:v>-0.116731</c:v>
                </c:pt>
                <c:pt idx="14187">
                  <c:v>-0.116011</c:v>
                </c:pt>
                <c:pt idx="14188">
                  <c:v>-0.115733</c:v>
                </c:pt>
                <c:pt idx="14189">
                  <c:v>-0.11493299999999999</c:v>
                </c:pt>
                <c:pt idx="14190">
                  <c:v>-0.114291</c:v>
                </c:pt>
                <c:pt idx="14191">
                  <c:v>-0.11371100000000001</c:v>
                </c:pt>
                <c:pt idx="14192">
                  <c:v>-0.11297</c:v>
                </c:pt>
                <c:pt idx="14193">
                  <c:v>-0.112437</c:v>
                </c:pt>
                <c:pt idx="14194">
                  <c:v>-0.111666</c:v>
                </c:pt>
                <c:pt idx="14195">
                  <c:v>-0.110808</c:v>
                </c:pt>
                <c:pt idx="14196">
                  <c:v>-0.110414</c:v>
                </c:pt>
                <c:pt idx="14197">
                  <c:v>-0.109817</c:v>
                </c:pt>
                <c:pt idx="14198">
                  <c:v>-0.109234</c:v>
                </c:pt>
                <c:pt idx="14199">
                  <c:v>-0.10839500000000001</c:v>
                </c:pt>
                <c:pt idx="14200">
                  <c:v>-0.107626</c:v>
                </c:pt>
                <c:pt idx="14201">
                  <c:v>-0.10698000000000001</c:v>
                </c:pt>
                <c:pt idx="14202">
                  <c:v>-0.10627499999999999</c:v>
                </c:pt>
                <c:pt idx="14203">
                  <c:v>-0.10555200000000001</c:v>
                </c:pt>
                <c:pt idx="14204">
                  <c:v>-0.104894</c:v>
                </c:pt>
                <c:pt idx="14205">
                  <c:v>-0.104009</c:v>
                </c:pt>
                <c:pt idx="14206">
                  <c:v>-0.1033</c:v>
                </c:pt>
                <c:pt idx="14207">
                  <c:v>-0.102614</c:v>
                </c:pt>
                <c:pt idx="14208">
                  <c:v>-0.101982</c:v>
                </c:pt>
                <c:pt idx="14209">
                  <c:v>-0.101169</c:v>
                </c:pt>
                <c:pt idx="14210">
                  <c:v>-0.100284</c:v>
                </c:pt>
                <c:pt idx="14211">
                  <c:v>-9.9412899999999998E-2</c:v>
                </c:pt>
                <c:pt idx="14212">
                  <c:v>-9.8804900000000001E-2</c:v>
                </c:pt>
                <c:pt idx="14213">
                  <c:v>-9.7964099999999998E-2</c:v>
                </c:pt>
                <c:pt idx="14214">
                  <c:v>-9.7366999999999995E-2</c:v>
                </c:pt>
                <c:pt idx="14215">
                  <c:v>-9.6367800000000003E-2</c:v>
                </c:pt>
                <c:pt idx="14216">
                  <c:v>-9.5811499999999994E-2</c:v>
                </c:pt>
                <c:pt idx="14217">
                  <c:v>-9.4792500000000002E-2</c:v>
                </c:pt>
                <c:pt idx="14218">
                  <c:v>-9.4062900000000005E-2</c:v>
                </c:pt>
                <c:pt idx="14219">
                  <c:v>-9.3302999999999997E-2</c:v>
                </c:pt>
                <c:pt idx="14220">
                  <c:v>-9.25068E-2</c:v>
                </c:pt>
                <c:pt idx="14221">
                  <c:v>-9.1793299999999994E-2</c:v>
                </c:pt>
                <c:pt idx="14222">
                  <c:v>-9.0808E-2</c:v>
                </c:pt>
                <c:pt idx="14223">
                  <c:v>-9.0055200000000002E-2</c:v>
                </c:pt>
                <c:pt idx="14224">
                  <c:v>-8.9385300000000001E-2</c:v>
                </c:pt>
                <c:pt idx="14225">
                  <c:v>-8.8531399999999996E-2</c:v>
                </c:pt>
                <c:pt idx="14226">
                  <c:v>-8.7986099999999998E-2</c:v>
                </c:pt>
                <c:pt idx="14227">
                  <c:v>-8.7026300000000001E-2</c:v>
                </c:pt>
                <c:pt idx="14228">
                  <c:v>-8.6381799999999995E-2</c:v>
                </c:pt>
                <c:pt idx="14229">
                  <c:v>-8.5513599999999995E-2</c:v>
                </c:pt>
                <c:pt idx="14230">
                  <c:v>-8.4806699999999999E-2</c:v>
                </c:pt>
                <c:pt idx="14231">
                  <c:v>-8.4057300000000001E-2</c:v>
                </c:pt>
                <c:pt idx="14232">
                  <c:v>-8.3191799999999996E-2</c:v>
                </c:pt>
                <c:pt idx="14233">
                  <c:v>-8.2406400000000005E-2</c:v>
                </c:pt>
                <c:pt idx="14234">
                  <c:v>-8.1654500000000005E-2</c:v>
                </c:pt>
                <c:pt idx="14235">
                  <c:v>-8.0816799999999994E-2</c:v>
                </c:pt>
                <c:pt idx="14236">
                  <c:v>-8.0013699999999993E-2</c:v>
                </c:pt>
                <c:pt idx="14237">
                  <c:v>-7.9369400000000007E-2</c:v>
                </c:pt>
                <c:pt idx="14238">
                  <c:v>-7.8336199999999995E-2</c:v>
                </c:pt>
                <c:pt idx="14239">
                  <c:v>-7.7635899999999994E-2</c:v>
                </c:pt>
                <c:pt idx="14240">
                  <c:v>-7.6725000000000002E-2</c:v>
                </c:pt>
                <c:pt idx="14241">
                  <c:v>-7.6015100000000002E-2</c:v>
                </c:pt>
                <c:pt idx="14242">
                  <c:v>-7.5209700000000004E-2</c:v>
                </c:pt>
                <c:pt idx="14243">
                  <c:v>-7.4320399999999995E-2</c:v>
                </c:pt>
                <c:pt idx="14244">
                  <c:v>-7.3549299999999998E-2</c:v>
                </c:pt>
                <c:pt idx="14245">
                  <c:v>-7.2661600000000007E-2</c:v>
                </c:pt>
                <c:pt idx="14246">
                  <c:v>-7.18255E-2</c:v>
                </c:pt>
                <c:pt idx="14247">
                  <c:v>-7.1091600000000005E-2</c:v>
                </c:pt>
                <c:pt idx="14248">
                  <c:v>-7.0133500000000001E-2</c:v>
                </c:pt>
                <c:pt idx="14249">
                  <c:v>-6.9249400000000003E-2</c:v>
                </c:pt>
                <c:pt idx="14250">
                  <c:v>-6.8451100000000001E-2</c:v>
                </c:pt>
                <c:pt idx="14251">
                  <c:v>-6.7551600000000003E-2</c:v>
                </c:pt>
                <c:pt idx="14252">
                  <c:v>-6.6925100000000001E-2</c:v>
                </c:pt>
                <c:pt idx="14253">
                  <c:v>-6.5903900000000001E-2</c:v>
                </c:pt>
                <c:pt idx="14254">
                  <c:v>-6.5309300000000001E-2</c:v>
                </c:pt>
                <c:pt idx="14255">
                  <c:v>-6.4172400000000004E-2</c:v>
                </c:pt>
                <c:pt idx="14256">
                  <c:v>-6.3532500000000006E-2</c:v>
                </c:pt>
                <c:pt idx="14257">
                  <c:v>-6.2578400000000006E-2</c:v>
                </c:pt>
                <c:pt idx="14258">
                  <c:v>-6.1818499999999998E-2</c:v>
                </c:pt>
                <c:pt idx="14259">
                  <c:v>-6.0988100000000003E-2</c:v>
                </c:pt>
                <c:pt idx="14260">
                  <c:v>-5.9913899999999999E-2</c:v>
                </c:pt>
                <c:pt idx="14261">
                  <c:v>-5.9022199999999997E-2</c:v>
                </c:pt>
                <c:pt idx="14262">
                  <c:v>-5.80023E-2</c:v>
                </c:pt>
                <c:pt idx="14263">
                  <c:v>-5.7089800000000003E-2</c:v>
                </c:pt>
                <c:pt idx="14264">
                  <c:v>-5.6408899999999998E-2</c:v>
                </c:pt>
                <c:pt idx="14265">
                  <c:v>-5.5267999999999998E-2</c:v>
                </c:pt>
                <c:pt idx="14266">
                  <c:v>-5.4494500000000001E-2</c:v>
                </c:pt>
                <c:pt idx="14267">
                  <c:v>-5.3473600000000003E-2</c:v>
                </c:pt>
                <c:pt idx="14268">
                  <c:v>-5.27404E-2</c:v>
                </c:pt>
                <c:pt idx="14269">
                  <c:v>-5.1773100000000002E-2</c:v>
                </c:pt>
                <c:pt idx="14270">
                  <c:v>-5.1017800000000002E-2</c:v>
                </c:pt>
                <c:pt idx="14271">
                  <c:v>-4.9974299999999999E-2</c:v>
                </c:pt>
                <c:pt idx="14272">
                  <c:v>-4.91744E-2</c:v>
                </c:pt>
                <c:pt idx="14273">
                  <c:v>-4.8002200000000002E-2</c:v>
                </c:pt>
                <c:pt idx="14274">
                  <c:v>-4.7091099999999997E-2</c:v>
                </c:pt>
                <c:pt idx="14275">
                  <c:v>-4.6344900000000001E-2</c:v>
                </c:pt>
                <c:pt idx="14276">
                  <c:v>-4.5161E-2</c:v>
                </c:pt>
                <c:pt idx="14277">
                  <c:v>-4.4272499999999999E-2</c:v>
                </c:pt>
                <c:pt idx="14278">
                  <c:v>-4.3324799999999997E-2</c:v>
                </c:pt>
                <c:pt idx="14279">
                  <c:v>-4.2373599999999997E-2</c:v>
                </c:pt>
                <c:pt idx="14280">
                  <c:v>-4.1332199999999999E-2</c:v>
                </c:pt>
                <c:pt idx="14281">
                  <c:v>-4.0360699999999999E-2</c:v>
                </c:pt>
                <c:pt idx="14282">
                  <c:v>-3.9262699999999998E-2</c:v>
                </c:pt>
                <c:pt idx="14283">
                  <c:v>-3.79875E-2</c:v>
                </c:pt>
                <c:pt idx="14284">
                  <c:v>-3.7129000000000002E-2</c:v>
                </c:pt>
                <c:pt idx="14285">
                  <c:v>-3.5936500000000003E-2</c:v>
                </c:pt>
                <c:pt idx="14286">
                  <c:v>-3.5023600000000002E-2</c:v>
                </c:pt>
                <c:pt idx="14287">
                  <c:v>-3.3898400000000002E-2</c:v>
                </c:pt>
                <c:pt idx="14288">
                  <c:v>-3.2672899999999998E-2</c:v>
                </c:pt>
                <c:pt idx="14289">
                  <c:v>-3.17577E-2</c:v>
                </c:pt>
                <c:pt idx="14290">
                  <c:v>-3.0647400000000002E-2</c:v>
                </c:pt>
                <c:pt idx="14291">
                  <c:v>-2.9804299999999999E-2</c:v>
                </c:pt>
                <c:pt idx="14292">
                  <c:v>-2.85831E-2</c:v>
                </c:pt>
                <c:pt idx="14293">
                  <c:v>-2.74725E-2</c:v>
                </c:pt>
                <c:pt idx="14294">
                  <c:v>-2.6493900000000001E-2</c:v>
                </c:pt>
                <c:pt idx="14295">
                  <c:v>-2.5345300000000001E-2</c:v>
                </c:pt>
                <c:pt idx="14296">
                  <c:v>-2.43699E-2</c:v>
                </c:pt>
                <c:pt idx="14297">
                  <c:v>-2.3255499999999998E-2</c:v>
                </c:pt>
                <c:pt idx="14298">
                  <c:v>-2.2122599999999999E-2</c:v>
                </c:pt>
                <c:pt idx="14299">
                  <c:v>-2.0919E-2</c:v>
                </c:pt>
                <c:pt idx="14300">
                  <c:v>-1.9771199999999999E-2</c:v>
                </c:pt>
                <c:pt idx="14301">
                  <c:v>-1.8642700000000002E-2</c:v>
                </c:pt>
                <c:pt idx="14302">
                  <c:v>-1.7485000000000001E-2</c:v>
                </c:pt>
                <c:pt idx="14303">
                  <c:v>-1.61479E-2</c:v>
                </c:pt>
                <c:pt idx="14304">
                  <c:v>-1.4993599999999999E-2</c:v>
                </c:pt>
                <c:pt idx="14305">
                  <c:v>-1.3677099999999999E-2</c:v>
                </c:pt>
                <c:pt idx="14306">
                  <c:v>-1.25264E-2</c:v>
                </c:pt>
                <c:pt idx="14307">
                  <c:v>-1.12703E-2</c:v>
                </c:pt>
                <c:pt idx="14308">
                  <c:v>-9.9340899999999996E-3</c:v>
                </c:pt>
                <c:pt idx="14309">
                  <c:v>-8.66368E-3</c:v>
                </c:pt>
                <c:pt idx="14310">
                  <c:v>-7.53675E-3</c:v>
                </c:pt>
                <c:pt idx="14311">
                  <c:v>-6.1152899999999998E-3</c:v>
                </c:pt>
                <c:pt idx="14312">
                  <c:v>-5.0298000000000001E-3</c:v>
                </c:pt>
                <c:pt idx="14313">
                  <c:v>-3.4833300000000002E-3</c:v>
                </c:pt>
                <c:pt idx="14314">
                  <c:v>-2.58106E-3</c:v>
                </c:pt>
                <c:pt idx="14315">
                  <c:v>-1.0933799999999999E-3</c:v>
                </c:pt>
                <c:pt idx="14316">
                  <c:v>1.5992400000000001E-4</c:v>
                </c:pt>
                <c:pt idx="14317">
                  <c:v>1.5038499999999999E-3</c:v>
                </c:pt>
                <c:pt idx="14318">
                  <c:v>2.84476E-3</c:v>
                </c:pt>
                <c:pt idx="14319">
                  <c:v>3.8112100000000002E-3</c:v>
                </c:pt>
                <c:pt idx="14320">
                  <c:v>5.5255199999999999E-3</c:v>
                </c:pt>
                <c:pt idx="14321">
                  <c:v>6.5049000000000001E-3</c:v>
                </c:pt>
                <c:pt idx="14322">
                  <c:v>7.9719100000000005E-3</c:v>
                </c:pt>
                <c:pt idx="14323">
                  <c:v>9.4059399999999998E-3</c:v>
                </c:pt>
                <c:pt idx="14324">
                  <c:v>1.05445E-2</c:v>
                </c:pt>
                <c:pt idx="14325">
                  <c:v>1.1955500000000001E-2</c:v>
                </c:pt>
                <c:pt idx="14326">
                  <c:v>1.32335E-2</c:v>
                </c:pt>
                <c:pt idx="14327">
                  <c:v>1.4584E-2</c:v>
                </c:pt>
                <c:pt idx="14328">
                  <c:v>1.6086400000000001E-2</c:v>
                </c:pt>
                <c:pt idx="14329">
                  <c:v>1.7421599999999999E-2</c:v>
                </c:pt>
                <c:pt idx="14330">
                  <c:v>1.8713500000000001E-2</c:v>
                </c:pt>
                <c:pt idx="14331">
                  <c:v>2.02185E-2</c:v>
                </c:pt>
                <c:pt idx="14332">
                  <c:v>2.1574900000000001E-2</c:v>
                </c:pt>
                <c:pt idx="14333">
                  <c:v>2.29684E-2</c:v>
                </c:pt>
                <c:pt idx="14334">
                  <c:v>2.42023E-2</c:v>
                </c:pt>
                <c:pt idx="14335">
                  <c:v>2.5647400000000001E-2</c:v>
                </c:pt>
                <c:pt idx="14336">
                  <c:v>2.7319099999999999E-2</c:v>
                </c:pt>
                <c:pt idx="14337">
                  <c:v>2.8418200000000001E-2</c:v>
                </c:pt>
                <c:pt idx="14338">
                  <c:v>2.9775099999999999E-2</c:v>
                </c:pt>
                <c:pt idx="14339">
                  <c:v>3.1377000000000002E-2</c:v>
                </c:pt>
                <c:pt idx="14340">
                  <c:v>3.26778E-2</c:v>
                </c:pt>
                <c:pt idx="14341">
                  <c:v>3.3991500000000001E-2</c:v>
                </c:pt>
                <c:pt idx="14342">
                  <c:v>3.5430400000000001E-2</c:v>
                </c:pt>
                <c:pt idx="14343">
                  <c:v>3.67684E-2</c:v>
                </c:pt>
                <c:pt idx="14344">
                  <c:v>3.8208699999999998E-2</c:v>
                </c:pt>
                <c:pt idx="14345">
                  <c:v>3.9433200000000002E-2</c:v>
                </c:pt>
                <c:pt idx="14346">
                  <c:v>4.0854300000000003E-2</c:v>
                </c:pt>
                <c:pt idx="14347">
                  <c:v>4.2157500000000001E-2</c:v>
                </c:pt>
                <c:pt idx="14348">
                  <c:v>4.34965E-2</c:v>
                </c:pt>
                <c:pt idx="14349">
                  <c:v>4.4594200000000001E-2</c:v>
                </c:pt>
                <c:pt idx="14350">
                  <c:v>4.6158200000000003E-2</c:v>
                </c:pt>
                <c:pt idx="14351">
                  <c:v>4.7447599999999999E-2</c:v>
                </c:pt>
                <c:pt idx="14352">
                  <c:v>4.8617599999999997E-2</c:v>
                </c:pt>
                <c:pt idx="14353">
                  <c:v>5.00559E-2</c:v>
                </c:pt>
                <c:pt idx="14354">
                  <c:v>5.1295199999999999E-2</c:v>
                </c:pt>
                <c:pt idx="14355">
                  <c:v>5.2660800000000001E-2</c:v>
                </c:pt>
                <c:pt idx="14356">
                  <c:v>5.39356E-2</c:v>
                </c:pt>
                <c:pt idx="14357">
                  <c:v>5.5199699999999997E-2</c:v>
                </c:pt>
                <c:pt idx="14358">
                  <c:v>5.63467E-2</c:v>
                </c:pt>
                <c:pt idx="14359">
                  <c:v>5.7672599999999997E-2</c:v>
                </c:pt>
                <c:pt idx="14360">
                  <c:v>5.8832500000000003E-2</c:v>
                </c:pt>
                <c:pt idx="14361">
                  <c:v>5.9875499999999998E-2</c:v>
                </c:pt>
                <c:pt idx="14362">
                  <c:v>6.1248200000000003E-2</c:v>
                </c:pt>
                <c:pt idx="14363">
                  <c:v>6.2255900000000003E-2</c:v>
                </c:pt>
                <c:pt idx="14364">
                  <c:v>6.3603000000000007E-2</c:v>
                </c:pt>
                <c:pt idx="14365">
                  <c:v>6.4535400000000007E-2</c:v>
                </c:pt>
                <c:pt idx="14366">
                  <c:v>6.5872399999999998E-2</c:v>
                </c:pt>
                <c:pt idx="14367">
                  <c:v>6.7060099999999997E-2</c:v>
                </c:pt>
                <c:pt idx="14368">
                  <c:v>6.8043099999999995E-2</c:v>
                </c:pt>
                <c:pt idx="14369">
                  <c:v>6.9316299999999997E-2</c:v>
                </c:pt>
                <c:pt idx="14370">
                  <c:v>7.0422700000000005E-2</c:v>
                </c:pt>
                <c:pt idx="14371">
                  <c:v>7.1452299999999996E-2</c:v>
                </c:pt>
                <c:pt idx="14372">
                  <c:v>7.2645100000000004E-2</c:v>
                </c:pt>
                <c:pt idx="14373">
                  <c:v>7.3534500000000003E-2</c:v>
                </c:pt>
                <c:pt idx="14374">
                  <c:v>7.4660699999999997E-2</c:v>
                </c:pt>
                <c:pt idx="14375">
                  <c:v>7.5598600000000002E-2</c:v>
                </c:pt>
                <c:pt idx="14376">
                  <c:v>7.6606400000000005E-2</c:v>
                </c:pt>
                <c:pt idx="14377">
                  <c:v>7.7561500000000005E-2</c:v>
                </c:pt>
                <c:pt idx="14378">
                  <c:v>7.8663899999999995E-2</c:v>
                </c:pt>
                <c:pt idx="14379">
                  <c:v>7.9516000000000003E-2</c:v>
                </c:pt>
                <c:pt idx="14380">
                  <c:v>8.0469600000000002E-2</c:v>
                </c:pt>
                <c:pt idx="14381">
                  <c:v>8.1456600000000004E-2</c:v>
                </c:pt>
                <c:pt idx="14382">
                  <c:v>8.2271300000000006E-2</c:v>
                </c:pt>
                <c:pt idx="14383">
                  <c:v>8.3293000000000006E-2</c:v>
                </c:pt>
                <c:pt idx="14384">
                  <c:v>8.4168300000000001E-2</c:v>
                </c:pt>
                <c:pt idx="14385">
                  <c:v>8.4748100000000007E-2</c:v>
                </c:pt>
                <c:pt idx="14386">
                  <c:v>8.5822800000000005E-2</c:v>
                </c:pt>
                <c:pt idx="14387">
                  <c:v>8.6529099999999998E-2</c:v>
                </c:pt>
                <c:pt idx="14388">
                  <c:v>8.7210499999999996E-2</c:v>
                </c:pt>
                <c:pt idx="14389">
                  <c:v>8.8025099999999995E-2</c:v>
                </c:pt>
                <c:pt idx="14390">
                  <c:v>8.8732099999999994E-2</c:v>
                </c:pt>
                <c:pt idx="14391">
                  <c:v>8.9366500000000001E-2</c:v>
                </c:pt>
                <c:pt idx="14392">
                  <c:v>9.0251799999999993E-2</c:v>
                </c:pt>
                <c:pt idx="14393">
                  <c:v>9.0801000000000007E-2</c:v>
                </c:pt>
                <c:pt idx="14394">
                  <c:v>9.1489200000000007E-2</c:v>
                </c:pt>
                <c:pt idx="14395">
                  <c:v>9.2055100000000001E-2</c:v>
                </c:pt>
                <c:pt idx="14396">
                  <c:v>9.2683299999999996E-2</c:v>
                </c:pt>
                <c:pt idx="14397">
                  <c:v>9.3515200000000007E-2</c:v>
                </c:pt>
                <c:pt idx="14398">
                  <c:v>9.3819700000000006E-2</c:v>
                </c:pt>
                <c:pt idx="14399">
                  <c:v>9.4527899999999998E-2</c:v>
                </c:pt>
                <c:pt idx="14400">
                  <c:v>9.5098799999999997E-2</c:v>
                </c:pt>
                <c:pt idx="14401">
                  <c:v>9.5577200000000001E-2</c:v>
                </c:pt>
                <c:pt idx="14402">
                  <c:v>9.6045400000000003E-2</c:v>
                </c:pt>
                <c:pt idx="14403">
                  <c:v>9.6765100000000007E-2</c:v>
                </c:pt>
                <c:pt idx="14404">
                  <c:v>9.7331100000000004E-2</c:v>
                </c:pt>
                <c:pt idx="14405">
                  <c:v>9.7662600000000002E-2</c:v>
                </c:pt>
                <c:pt idx="14406">
                  <c:v>9.8249000000000003E-2</c:v>
                </c:pt>
                <c:pt idx="14407">
                  <c:v>9.85684E-2</c:v>
                </c:pt>
                <c:pt idx="14408">
                  <c:v>9.9031499999999995E-2</c:v>
                </c:pt>
                <c:pt idx="14409">
                  <c:v>9.9422099999999999E-2</c:v>
                </c:pt>
                <c:pt idx="14410">
                  <c:v>9.9740899999999993E-2</c:v>
                </c:pt>
                <c:pt idx="14411">
                  <c:v>0.10005699999999999</c:v>
                </c:pt>
                <c:pt idx="14412">
                  <c:v>0.100261</c:v>
                </c:pt>
                <c:pt idx="14413">
                  <c:v>0.100693</c:v>
                </c:pt>
                <c:pt idx="14414">
                  <c:v>0.10076599999999999</c:v>
                </c:pt>
                <c:pt idx="14415">
                  <c:v>0.101211</c:v>
                </c:pt>
                <c:pt idx="14416">
                  <c:v>0.101177</c:v>
                </c:pt>
                <c:pt idx="14417">
                  <c:v>0.101383</c:v>
                </c:pt>
                <c:pt idx="14418">
                  <c:v>0.1014</c:v>
                </c:pt>
                <c:pt idx="14419">
                  <c:v>0.101657</c:v>
                </c:pt>
                <c:pt idx="14420">
                  <c:v>0.101754</c:v>
                </c:pt>
                <c:pt idx="14421">
                  <c:v>0.101825</c:v>
                </c:pt>
                <c:pt idx="14422">
                  <c:v>0.101977</c:v>
                </c:pt>
                <c:pt idx="14423">
                  <c:v>0.10183300000000001</c:v>
                </c:pt>
                <c:pt idx="14424">
                  <c:v>0.102169</c:v>
                </c:pt>
                <c:pt idx="14425">
                  <c:v>0.102211</c:v>
                </c:pt>
                <c:pt idx="14426">
                  <c:v>0.102244</c:v>
                </c:pt>
                <c:pt idx="14427">
                  <c:v>0.102287</c:v>
                </c:pt>
                <c:pt idx="14428">
                  <c:v>0.102268</c:v>
                </c:pt>
                <c:pt idx="14429">
                  <c:v>0.102184</c:v>
                </c:pt>
                <c:pt idx="14430">
                  <c:v>0.10215399999999999</c:v>
                </c:pt>
                <c:pt idx="14431">
                  <c:v>0.101953</c:v>
                </c:pt>
                <c:pt idx="14432">
                  <c:v>0.102129</c:v>
                </c:pt>
                <c:pt idx="14433">
                  <c:v>0.101539</c:v>
                </c:pt>
                <c:pt idx="14434">
                  <c:v>0.101759</c:v>
                </c:pt>
                <c:pt idx="14435">
                  <c:v>0.101617</c:v>
                </c:pt>
                <c:pt idx="14436">
                  <c:v>0.10119</c:v>
                </c:pt>
                <c:pt idx="14437">
                  <c:v>0.101341</c:v>
                </c:pt>
                <c:pt idx="14438">
                  <c:v>0.100816</c:v>
                </c:pt>
                <c:pt idx="14439">
                  <c:v>0.100881</c:v>
                </c:pt>
                <c:pt idx="14440">
                  <c:v>0.100507</c:v>
                </c:pt>
                <c:pt idx="14441">
                  <c:v>0.100115</c:v>
                </c:pt>
                <c:pt idx="14442">
                  <c:v>9.9965499999999999E-2</c:v>
                </c:pt>
                <c:pt idx="14443">
                  <c:v>9.9747199999999994E-2</c:v>
                </c:pt>
                <c:pt idx="14444">
                  <c:v>9.9319199999999996E-2</c:v>
                </c:pt>
                <c:pt idx="14445">
                  <c:v>9.9069699999999997E-2</c:v>
                </c:pt>
                <c:pt idx="14446">
                  <c:v>9.8777900000000002E-2</c:v>
                </c:pt>
                <c:pt idx="14447">
                  <c:v>9.8533700000000002E-2</c:v>
                </c:pt>
                <c:pt idx="14448">
                  <c:v>9.8175600000000002E-2</c:v>
                </c:pt>
                <c:pt idx="14449">
                  <c:v>9.77774E-2</c:v>
                </c:pt>
                <c:pt idx="14450">
                  <c:v>9.7516199999999997E-2</c:v>
                </c:pt>
                <c:pt idx="14451">
                  <c:v>9.7010799999999994E-2</c:v>
                </c:pt>
                <c:pt idx="14452">
                  <c:v>9.6681400000000001E-2</c:v>
                </c:pt>
                <c:pt idx="14453">
                  <c:v>9.6418400000000001E-2</c:v>
                </c:pt>
                <c:pt idx="14454">
                  <c:v>9.5894599999999997E-2</c:v>
                </c:pt>
                <c:pt idx="14455">
                  <c:v>9.5647300000000005E-2</c:v>
                </c:pt>
                <c:pt idx="14456">
                  <c:v>9.52514E-2</c:v>
                </c:pt>
                <c:pt idx="14457">
                  <c:v>9.4936699999999999E-2</c:v>
                </c:pt>
                <c:pt idx="14458">
                  <c:v>9.4598600000000005E-2</c:v>
                </c:pt>
                <c:pt idx="14459">
                  <c:v>9.4145499999999993E-2</c:v>
                </c:pt>
                <c:pt idx="14460">
                  <c:v>9.4062999999999994E-2</c:v>
                </c:pt>
                <c:pt idx="14461">
                  <c:v>9.3661800000000003E-2</c:v>
                </c:pt>
                <c:pt idx="14462">
                  <c:v>9.3431200000000006E-2</c:v>
                </c:pt>
                <c:pt idx="14463">
                  <c:v>9.2865199999999995E-2</c:v>
                </c:pt>
                <c:pt idx="14464">
                  <c:v>9.2622200000000002E-2</c:v>
                </c:pt>
                <c:pt idx="14465">
                  <c:v>9.2349700000000007E-2</c:v>
                </c:pt>
                <c:pt idx="14466">
                  <c:v>9.1682700000000006E-2</c:v>
                </c:pt>
                <c:pt idx="14467">
                  <c:v>9.1642899999999999E-2</c:v>
                </c:pt>
                <c:pt idx="14468">
                  <c:v>9.1155700000000006E-2</c:v>
                </c:pt>
                <c:pt idx="14469">
                  <c:v>9.0709200000000004E-2</c:v>
                </c:pt>
                <c:pt idx="14470">
                  <c:v>9.0339900000000001E-2</c:v>
                </c:pt>
                <c:pt idx="14471">
                  <c:v>8.9905499999999999E-2</c:v>
                </c:pt>
                <c:pt idx="14472">
                  <c:v>8.9801300000000001E-2</c:v>
                </c:pt>
                <c:pt idx="14473">
                  <c:v>8.9137599999999997E-2</c:v>
                </c:pt>
                <c:pt idx="14474">
                  <c:v>8.9056499999999997E-2</c:v>
                </c:pt>
                <c:pt idx="14475">
                  <c:v>8.8680300000000004E-2</c:v>
                </c:pt>
                <c:pt idx="14476">
                  <c:v>8.8536799999999999E-2</c:v>
                </c:pt>
                <c:pt idx="14477">
                  <c:v>8.8057300000000005E-2</c:v>
                </c:pt>
                <c:pt idx="14478">
                  <c:v>8.7991799999999995E-2</c:v>
                </c:pt>
                <c:pt idx="14479">
                  <c:v>8.7519899999999998E-2</c:v>
                </c:pt>
                <c:pt idx="14480">
                  <c:v>8.7442900000000004E-2</c:v>
                </c:pt>
                <c:pt idx="14481">
                  <c:v>8.7226499999999998E-2</c:v>
                </c:pt>
                <c:pt idx="14482">
                  <c:v>8.6874800000000002E-2</c:v>
                </c:pt>
                <c:pt idx="14483">
                  <c:v>8.6698499999999998E-2</c:v>
                </c:pt>
                <c:pt idx="14484">
                  <c:v>8.6381200000000005E-2</c:v>
                </c:pt>
                <c:pt idx="14485">
                  <c:v>8.6291099999999996E-2</c:v>
                </c:pt>
                <c:pt idx="14486">
                  <c:v>8.5972699999999999E-2</c:v>
                </c:pt>
                <c:pt idx="14487">
                  <c:v>8.5761000000000004E-2</c:v>
                </c:pt>
                <c:pt idx="14488">
                  <c:v>8.5584599999999997E-2</c:v>
                </c:pt>
                <c:pt idx="14489">
                  <c:v>8.5178599999999993E-2</c:v>
                </c:pt>
                <c:pt idx="14490">
                  <c:v>8.5197499999999995E-2</c:v>
                </c:pt>
                <c:pt idx="14491">
                  <c:v>8.4852999999999998E-2</c:v>
                </c:pt>
                <c:pt idx="14492">
                  <c:v>8.4762699999999996E-2</c:v>
                </c:pt>
                <c:pt idx="14493">
                  <c:v>8.4612199999999999E-2</c:v>
                </c:pt>
                <c:pt idx="14494">
                  <c:v>8.4265000000000007E-2</c:v>
                </c:pt>
                <c:pt idx="14495">
                  <c:v>8.4304799999999999E-2</c:v>
                </c:pt>
                <c:pt idx="14496">
                  <c:v>8.40027E-2</c:v>
                </c:pt>
                <c:pt idx="14497">
                  <c:v>8.38869E-2</c:v>
                </c:pt>
                <c:pt idx="14498">
                  <c:v>8.3912799999999996E-2</c:v>
                </c:pt>
                <c:pt idx="14499">
                  <c:v>8.3756300000000006E-2</c:v>
                </c:pt>
                <c:pt idx="14500">
                  <c:v>8.3601099999999998E-2</c:v>
                </c:pt>
                <c:pt idx="14501">
                  <c:v>8.3411200000000005E-2</c:v>
                </c:pt>
                <c:pt idx="14502">
                  <c:v>8.3430099999999993E-2</c:v>
                </c:pt>
                <c:pt idx="14503">
                  <c:v>8.3369399999999996E-2</c:v>
                </c:pt>
                <c:pt idx="14504">
                  <c:v>8.3418699999999998E-2</c:v>
                </c:pt>
                <c:pt idx="14505">
                  <c:v>8.3261299999999996E-2</c:v>
                </c:pt>
                <c:pt idx="14506">
                  <c:v>8.32981E-2</c:v>
                </c:pt>
                <c:pt idx="14507">
                  <c:v>8.3049100000000001E-2</c:v>
                </c:pt>
                <c:pt idx="14508">
                  <c:v>8.3075300000000005E-2</c:v>
                </c:pt>
                <c:pt idx="14509">
                  <c:v>8.3047800000000005E-2</c:v>
                </c:pt>
                <c:pt idx="14510">
                  <c:v>8.2711099999999996E-2</c:v>
                </c:pt>
                <c:pt idx="14511">
                  <c:v>8.2518999999999995E-2</c:v>
                </c:pt>
                <c:pt idx="14512">
                  <c:v>8.2499299999999998E-2</c:v>
                </c:pt>
                <c:pt idx="14513">
                  <c:v>8.2352599999999998E-2</c:v>
                </c:pt>
                <c:pt idx="14514">
                  <c:v>8.2399799999999995E-2</c:v>
                </c:pt>
                <c:pt idx="14515">
                  <c:v>8.2223299999999999E-2</c:v>
                </c:pt>
                <c:pt idx="14516">
                  <c:v>8.23073E-2</c:v>
                </c:pt>
                <c:pt idx="14517">
                  <c:v>8.2141400000000003E-2</c:v>
                </c:pt>
                <c:pt idx="14518">
                  <c:v>8.2199599999999998E-2</c:v>
                </c:pt>
                <c:pt idx="14519">
                  <c:v>8.1995200000000004E-2</c:v>
                </c:pt>
                <c:pt idx="14520">
                  <c:v>8.1837599999999996E-2</c:v>
                </c:pt>
                <c:pt idx="14521">
                  <c:v>8.2023399999999996E-2</c:v>
                </c:pt>
                <c:pt idx="14522">
                  <c:v>8.1800899999999996E-2</c:v>
                </c:pt>
                <c:pt idx="14523">
                  <c:v>8.1809499999999993E-2</c:v>
                </c:pt>
                <c:pt idx="14524">
                  <c:v>8.17195E-2</c:v>
                </c:pt>
                <c:pt idx="14525">
                  <c:v>8.1704700000000005E-2</c:v>
                </c:pt>
                <c:pt idx="14526">
                  <c:v>8.1819500000000003E-2</c:v>
                </c:pt>
                <c:pt idx="14527">
                  <c:v>8.1483799999999995E-2</c:v>
                </c:pt>
                <c:pt idx="14528">
                  <c:v>8.16495E-2</c:v>
                </c:pt>
                <c:pt idx="14529">
                  <c:v>8.1455299999999994E-2</c:v>
                </c:pt>
                <c:pt idx="14530">
                  <c:v>8.1359899999999999E-2</c:v>
                </c:pt>
                <c:pt idx="14531">
                  <c:v>8.1339599999999998E-2</c:v>
                </c:pt>
                <c:pt idx="14532">
                  <c:v>8.1215599999999999E-2</c:v>
                </c:pt>
                <c:pt idx="14533">
                  <c:v>8.1050300000000006E-2</c:v>
                </c:pt>
                <c:pt idx="14534">
                  <c:v>8.0801100000000001E-2</c:v>
                </c:pt>
                <c:pt idx="14535">
                  <c:v>8.0809800000000001E-2</c:v>
                </c:pt>
                <c:pt idx="14536">
                  <c:v>8.0549099999999998E-2</c:v>
                </c:pt>
                <c:pt idx="14537">
                  <c:v>8.0491900000000005E-2</c:v>
                </c:pt>
                <c:pt idx="14538">
                  <c:v>8.0141799999999999E-2</c:v>
                </c:pt>
                <c:pt idx="14539">
                  <c:v>8.0092499999999997E-2</c:v>
                </c:pt>
                <c:pt idx="14540">
                  <c:v>7.99541E-2</c:v>
                </c:pt>
                <c:pt idx="14541">
                  <c:v>7.9860899999999999E-2</c:v>
                </c:pt>
                <c:pt idx="14542">
                  <c:v>7.9678799999999994E-2</c:v>
                </c:pt>
                <c:pt idx="14543">
                  <c:v>7.9386799999999993E-2</c:v>
                </c:pt>
                <c:pt idx="14544">
                  <c:v>7.9323000000000005E-2</c:v>
                </c:pt>
                <c:pt idx="14545">
                  <c:v>7.9076900000000006E-2</c:v>
                </c:pt>
                <c:pt idx="14546">
                  <c:v>7.91322E-2</c:v>
                </c:pt>
                <c:pt idx="14547">
                  <c:v>7.8749799999999995E-2</c:v>
                </c:pt>
                <c:pt idx="14548">
                  <c:v>7.8533500000000006E-2</c:v>
                </c:pt>
                <c:pt idx="14549">
                  <c:v>7.8469200000000003E-2</c:v>
                </c:pt>
                <c:pt idx="14550">
                  <c:v>7.8085199999999994E-2</c:v>
                </c:pt>
                <c:pt idx="14551">
                  <c:v>7.7927700000000003E-2</c:v>
                </c:pt>
                <c:pt idx="14552">
                  <c:v>7.7661800000000003E-2</c:v>
                </c:pt>
                <c:pt idx="14553">
                  <c:v>7.7324299999999999E-2</c:v>
                </c:pt>
                <c:pt idx="14554">
                  <c:v>7.7150399999999994E-2</c:v>
                </c:pt>
                <c:pt idx="14555">
                  <c:v>7.6697600000000005E-2</c:v>
                </c:pt>
                <c:pt idx="14556">
                  <c:v>7.6698699999999995E-2</c:v>
                </c:pt>
                <c:pt idx="14557">
                  <c:v>7.6044200000000006E-2</c:v>
                </c:pt>
                <c:pt idx="14558">
                  <c:v>7.5864500000000001E-2</c:v>
                </c:pt>
                <c:pt idx="14559">
                  <c:v>7.5522599999999995E-2</c:v>
                </c:pt>
                <c:pt idx="14560">
                  <c:v>7.5106599999999996E-2</c:v>
                </c:pt>
                <c:pt idx="14561">
                  <c:v>7.4809E-2</c:v>
                </c:pt>
                <c:pt idx="14562">
                  <c:v>7.4231599999999995E-2</c:v>
                </c:pt>
                <c:pt idx="14563">
                  <c:v>7.39514E-2</c:v>
                </c:pt>
                <c:pt idx="14564">
                  <c:v>7.3427599999999996E-2</c:v>
                </c:pt>
                <c:pt idx="14565">
                  <c:v>7.3226299999999994E-2</c:v>
                </c:pt>
                <c:pt idx="14566">
                  <c:v>7.2572399999999995E-2</c:v>
                </c:pt>
                <c:pt idx="14567">
                  <c:v>7.2208700000000001E-2</c:v>
                </c:pt>
                <c:pt idx="14568">
                  <c:v>7.16754E-2</c:v>
                </c:pt>
                <c:pt idx="14569">
                  <c:v>7.1180400000000005E-2</c:v>
                </c:pt>
                <c:pt idx="14570">
                  <c:v>7.0812100000000003E-2</c:v>
                </c:pt>
                <c:pt idx="14571">
                  <c:v>7.0056499999999994E-2</c:v>
                </c:pt>
                <c:pt idx="14572">
                  <c:v>6.9819699999999998E-2</c:v>
                </c:pt>
                <c:pt idx="14573">
                  <c:v>6.9018399999999994E-2</c:v>
                </c:pt>
                <c:pt idx="14574">
                  <c:v>6.8601099999999998E-2</c:v>
                </c:pt>
                <c:pt idx="14575">
                  <c:v>6.8081500000000003E-2</c:v>
                </c:pt>
                <c:pt idx="14576">
                  <c:v>6.7387699999999995E-2</c:v>
                </c:pt>
                <c:pt idx="14577">
                  <c:v>6.6917900000000002E-2</c:v>
                </c:pt>
                <c:pt idx="14578">
                  <c:v>6.6351400000000005E-2</c:v>
                </c:pt>
                <c:pt idx="14579">
                  <c:v>6.5690499999999999E-2</c:v>
                </c:pt>
                <c:pt idx="14580">
                  <c:v>6.5027199999999993E-2</c:v>
                </c:pt>
                <c:pt idx="14581">
                  <c:v>6.4507200000000001E-2</c:v>
                </c:pt>
                <c:pt idx="14582">
                  <c:v>6.3948000000000005E-2</c:v>
                </c:pt>
                <c:pt idx="14583">
                  <c:v>6.3232099999999999E-2</c:v>
                </c:pt>
                <c:pt idx="14584">
                  <c:v>6.2531600000000007E-2</c:v>
                </c:pt>
                <c:pt idx="14585">
                  <c:v>6.1695600000000003E-2</c:v>
                </c:pt>
                <c:pt idx="14586">
                  <c:v>6.1229600000000002E-2</c:v>
                </c:pt>
                <c:pt idx="14587">
                  <c:v>6.0456099999999999E-2</c:v>
                </c:pt>
                <c:pt idx="14588">
                  <c:v>5.98582E-2</c:v>
                </c:pt>
                <c:pt idx="14589">
                  <c:v>5.9027000000000003E-2</c:v>
                </c:pt>
                <c:pt idx="14590">
                  <c:v>5.8252400000000003E-2</c:v>
                </c:pt>
                <c:pt idx="14591">
                  <c:v>5.7355099999999999E-2</c:v>
                </c:pt>
                <c:pt idx="14592">
                  <c:v>5.6717099999999999E-2</c:v>
                </c:pt>
                <c:pt idx="14593">
                  <c:v>5.5972399999999999E-2</c:v>
                </c:pt>
                <c:pt idx="14594">
                  <c:v>5.4971800000000001E-2</c:v>
                </c:pt>
                <c:pt idx="14595">
                  <c:v>5.4191499999999997E-2</c:v>
                </c:pt>
                <c:pt idx="14596">
                  <c:v>5.3251100000000003E-2</c:v>
                </c:pt>
                <c:pt idx="14597">
                  <c:v>5.2621800000000003E-2</c:v>
                </c:pt>
                <c:pt idx="14598">
                  <c:v>5.1814100000000002E-2</c:v>
                </c:pt>
                <c:pt idx="14599">
                  <c:v>5.0822300000000001E-2</c:v>
                </c:pt>
                <c:pt idx="14600">
                  <c:v>4.99934E-2</c:v>
                </c:pt>
                <c:pt idx="14601">
                  <c:v>4.9001999999999997E-2</c:v>
                </c:pt>
                <c:pt idx="14602">
                  <c:v>4.8395500000000001E-2</c:v>
                </c:pt>
                <c:pt idx="14603">
                  <c:v>4.7388100000000002E-2</c:v>
                </c:pt>
                <c:pt idx="14604">
                  <c:v>4.6394900000000003E-2</c:v>
                </c:pt>
                <c:pt idx="14605">
                  <c:v>4.5505200000000003E-2</c:v>
                </c:pt>
                <c:pt idx="14606">
                  <c:v>4.4531800000000003E-2</c:v>
                </c:pt>
                <c:pt idx="14607">
                  <c:v>4.3708700000000003E-2</c:v>
                </c:pt>
                <c:pt idx="14608">
                  <c:v>4.2668299999999999E-2</c:v>
                </c:pt>
                <c:pt idx="14609">
                  <c:v>4.1797300000000003E-2</c:v>
                </c:pt>
                <c:pt idx="14610">
                  <c:v>4.0767100000000001E-2</c:v>
                </c:pt>
                <c:pt idx="14611">
                  <c:v>3.9763899999999998E-2</c:v>
                </c:pt>
                <c:pt idx="14612">
                  <c:v>3.8932300000000003E-2</c:v>
                </c:pt>
                <c:pt idx="14613">
                  <c:v>3.8008399999999998E-2</c:v>
                </c:pt>
                <c:pt idx="14614">
                  <c:v>3.6956999999999997E-2</c:v>
                </c:pt>
                <c:pt idx="14615">
                  <c:v>3.5868499999999998E-2</c:v>
                </c:pt>
                <c:pt idx="14616">
                  <c:v>3.4912100000000001E-2</c:v>
                </c:pt>
                <c:pt idx="14617">
                  <c:v>3.4008700000000003E-2</c:v>
                </c:pt>
                <c:pt idx="14618">
                  <c:v>3.2719100000000001E-2</c:v>
                </c:pt>
                <c:pt idx="14619">
                  <c:v>3.1982499999999997E-2</c:v>
                </c:pt>
                <c:pt idx="14620">
                  <c:v>3.0763100000000002E-2</c:v>
                </c:pt>
                <c:pt idx="14621">
                  <c:v>2.9853000000000001E-2</c:v>
                </c:pt>
                <c:pt idx="14622">
                  <c:v>2.8751599999999999E-2</c:v>
                </c:pt>
                <c:pt idx="14623">
                  <c:v>2.77115E-2</c:v>
                </c:pt>
                <c:pt idx="14624">
                  <c:v>2.6679399999999999E-2</c:v>
                </c:pt>
                <c:pt idx="14625">
                  <c:v>2.5722499999999999E-2</c:v>
                </c:pt>
                <c:pt idx="14626">
                  <c:v>2.4720200000000001E-2</c:v>
                </c:pt>
                <c:pt idx="14627">
                  <c:v>2.37862E-2</c:v>
                </c:pt>
                <c:pt idx="14628">
                  <c:v>2.26634E-2</c:v>
                </c:pt>
                <c:pt idx="14629">
                  <c:v>2.1554E-2</c:v>
                </c:pt>
                <c:pt idx="14630">
                  <c:v>2.05516E-2</c:v>
                </c:pt>
                <c:pt idx="14631">
                  <c:v>1.94492E-2</c:v>
                </c:pt>
                <c:pt idx="14632">
                  <c:v>1.8271699999999998E-2</c:v>
                </c:pt>
                <c:pt idx="14633">
                  <c:v>1.7312299999999999E-2</c:v>
                </c:pt>
                <c:pt idx="14634">
                  <c:v>1.60445E-2</c:v>
                </c:pt>
                <c:pt idx="14635">
                  <c:v>1.5155099999999999E-2</c:v>
                </c:pt>
                <c:pt idx="14636">
                  <c:v>1.38177E-2</c:v>
                </c:pt>
                <c:pt idx="14637">
                  <c:v>1.28863E-2</c:v>
                </c:pt>
                <c:pt idx="14638">
                  <c:v>1.1845100000000001E-2</c:v>
                </c:pt>
                <c:pt idx="14639">
                  <c:v>1.0656199999999999E-2</c:v>
                </c:pt>
                <c:pt idx="14640">
                  <c:v>9.6592299999999996E-3</c:v>
                </c:pt>
                <c:pt idx="14641">
                  <c:v>8.4826199999999997E-3</c:v>
                </c:pt>
                <c:pt idx="14642">
                  <c:v>7.5203300000000004E-3</c:v>
                </c:pt>
                <c:pt idx="14643">
                  <c:v>6.2931000000000003E-3</c:v>
                </c:pt>
                <c:pt idx="14644">
                  <c:v>5.2763200000000001E-3</c:v>
                </c:pt>
                <c:pt idx="14645">
                  <c:v>4.1689199999999996E-3</c:v>
                </c:pt>
                <c:pt idx="14646">
                  <c:v>3.0457499999999998E-3</c:v>
                </c:pt>
                <c:pt idx="14647">
                  <c:v>2.1001399999999999E-3</c:v>
                </c:pt>
                <c:pt idx="14648">
                  <c:v>8.9691800000000002E-4</c:v>
                </c:pt>
                <c:pt idx="14649" formatCode="0.00E+00">
                  <c:v>-2.23373E-5</c:v>
                </c:pt>
                <c:pt idx="14650">
                  <c:v>-1.21554E-3</c:v>
                </c:pt>
                <c:pt idx="14651">
                  <c:v>-2.3242699999999998E-3</c:v>
                </c:pt>
                <c:pt idx="14652">
                  <c:v>-3.3683900000000002E-3</c:v>
                </c:pt>
                <c:pt idx="14653">
                  <c:v>-4.4250499999999998E-3</c:v>
                </c:pt>
                <c:pt idx="14654">
                  <c:v>-5.4579800000000003E-3</c:v>
                </c:pt>
                <c:pt idx="14655">
                  <c:v>-6.4904400000000001E-3</c:v>
                </c:pt>
                <c:pt idx="14656">
                  <c:v>-7.6605600000000003E-3</c:v>
                </c:pt>
                <c:pt idx="14657">
                  <c:v>-8.7111800000000007E-3</c:v>
                </c:pt>
                <c:pt idx="14658">
                  <c:v>-9.6531299999999993E-3</c:v>
                </c:pt>
                <c:pt idx="14659">
                  <c:v>-1.06943E-2</c:v>
                </c:pt>
                <c:pt idx="14660">
                  <c:v>-1.1895899999999999E-2</c:v>
                </c:pt>
                <c:pt idx="14661">
                  <c:v>-1.2908299999999999E-2</c:v>
                </c:pt>
                <c:pt idx="14662">
                  <c:v>-1.41043E-2</c:v>
                </c:pt>
                <c:pt idx="14663">
                  <c:v>-1.49523E-2</c:v>
                </c:pt>
                <c:pt idx="14664">
                  <c:v>-1.6122000000000001E-2</c:v>
                </c:pt>
                <c:pt idx="14665">
                  <c:v>-1.7037799999999999E-2</c:v>
                </c:pt>
                <c:pt idx="14666">
                  <c:v>-1.8218700000000001E-2</c:v>
                </c:pt>
                <c:pt idx="14667">
                  <c:v>-1.91629E-2</c:v>
                </c:pt>
                <c:pt idx="14668">
                  <c:v>-2.03196E-2</c:v>
                </c:pt>
                <c:pt idx="14669">
                  <c:v>-2.1208500000000002E-2</c:v>
                </c:pt>
                <c:pt idx="14670">
                  <c:v>-2.2154299999999998E-2</c:v>
                </c:pt>
                <c:pt idx="14671">
                  <c:v>-2.3280700000000001E-2</c:v>
                </c:pt>
                <c:pt idx="14672">
                  <c:v>-2.4278299999999999E-2</c:v>
                </c:pt>
                <c:pt idx="14673">
                  <c:v>-2.52E-2</c:v>
                </c:pt>
                <c:pt idx="14674">
                  <c:v>-2.6265500000000001E-2</c:v>
                </c:pt>
                <c:pt idx="14675">
                  <c:v>-2.7077299999999999E-2</c:v>
                </c:pt>
                <c:pt idx="14676">
                  <c:v>-2.8063100000000001E-2</c:v>
                </c:pt>
                <c:pt idx="14677">
                  <c:v>-2.8994700000000002E-2</c:v>
                </c:pt>
                <c:pt idx="14678">
                  <c:v>-3.00051E-2</c:v>
                </c:pt>
                <c:pt idx="14679">
                  <c:v>-3.0865799999999999E-2</c:v>
                </c:pt>
                <c:pt idx="14680">
                  <c:v>-3.1712299999999999E-2</c:v>
                </c:pt>
                <c:pt idx="14681">
                  <c:v>-3.28262E-2</c:v>
                </c:pt>
                <c:pt idx="14682">
                  <c:v>-3.3564799999999999E-2</c:v>
                </c:pt>
                <c:pt idx="14683">
                  <c:v>-3.4670199999999998E-2</c:v>
                </c:pt>
                <c:pt idx="14684">
                  <c:v>-3.5572800000000002E-2</c:v>
                </c:pt>
                <c:pt idx="14685">
                  <c:v>-3.6609099999999999E-2</c:v>
                </c:pt>
                <c:pt idx="14686">
                  <c:v>-3.7233099999999998E-2</c:v>
                </c:pt>
                <c:pt idx="14687">
                  <c:v>-3.8351499999999997E-2</c:v>
                </c:pt>
                <c:pt idx="14688">
                  <c:v>-3.9253099999999999E-2</c:v>
                </c:pt>
                <c:pt idx="14689">
                  <c:v>-4.0149499999999998E-2</c:v>
                </c:pt>
                <c:pt idx="14690">
                  <c:v>-4.10745E-2</c:v>
                </c:pt>
                <c:pt idx="14691">
                  <c:v>-4.1818500000000002E-2</c:v>
                </c:pt>
                <c:pt idx="14692">
                  <c:v>-4.2780100000000001E-2</c:v>
                </c:pt>
                <c:pt idx="14693">
                  <c:v>-4.3565899999999998E-2</c:v>
                </c:pt>
                <c:pt idx="14694">
                  <c:v>-4.4390100000000002E-2</c:v>
                </c:pt>
                <c:pt idx="14695">
                  <c:v>-4.5289599999999999E-2</c:v>
                </c:pt>
                <c:pt idx="14696">
                  <c:v>-4.6028100000000002E-2</c:v>
                </c:pt>
                <c:pt idx="14697">
                  <c:v>-4.6850799999999998E-2</c:v>
                </c:pt>
                <c:pt idx="14698">
                  <c:v>-4.7565200000000002E-2</c:v>
                </c:pt>
                <c:pt idx="14699">
                  <c:v>-4.8410099999999998E-2</c:v>
                </c:pt>
                <c:pt idx="14700">
                  <c:v>-4.93023E-2</c:v>
                </c:pt>
                <c:pt idx="14701">
                  <c:v>-4.9933699999999998E-2</c:v>
                </c:pt>
                <c:pt idx="14702">
                  <c:v>-5.1073500000000001E-2</c:v>
                </c:pt>
                <c:pt idx="14703">
                  <c:v>-5.1566800000000003E-2</c:v>
                </c:pt>
                <c:pt idx="14704">
                  <c:v>-5.2452100000000002E-2</c:v>
                </c:pt>
                <c:pt idx="14705">
                  <c:v>-5.3027900000000003E-2</c:v>
                </c:pt>
                <c:pt idx="14706">
                  <c:v>-5.4071800000000003E-2</c:v>
                </c:pt>
                <c:pt idx="14707">
                  <c:v>-5.4711599999999999E-2</c:v>
                </c:pt>
                <c:pt idx="14708">
                  <c:v>-5.5405599999999999E-2</c:v>
                </c:pt>
                <c:pt idx="14709">
                  <c:v>-5.6075300000000002E-2</c:v>
                </c:pt>
                <c:pt idx="14710">
                  <c:v>-5.6810600000000003E-2</c:v>
                </c:pt>
                <c:pt idx="14711">
                  <c:v>-5.7733399999999997E-2</c:v>
                </c:pt>
                <c:pt idx="14712">
                  <c:v>-5.8447899999999997E-2</c:v>
                </c:pt>
                <c:pt idx="14713">
                  <c:v>-5.9149899999999998E-2</c:v>
                </c:pt>
                <c:pt idx="14714">
                  <c:v>-5.98442E-2</c:v>
                </c:pt>
                <c:pt idx="14715">
                  <c:v>-6.0571300000000002E-2</c:v>
                </c:pt>
                <c:pt idx="14716" formatCode="0.00E+00">
                  <c:v>-6.1361800000000001E-2</c:v>
                </c:pt>
                <c:pt idx="14717">
                  <c:v>-6.2035600000000003E-2</c:v>
                </c:pt>
                <c:pt idx="14718">
                  <c:v>-6.27466E-2</c:v>
                </c:pt>
                <c:pt idx="14719">
                  <c:v>-6.3391500000000003E-2</c:v>
                </c:pt>
                <c:pt idx="14720">
                  <c:v>-6.4095700000000005E-2</c:v>
                </c:pt>
                <c:pt idx="14721">
                  <c:v>-6.48093E-2</c:v>
                </c:pt>
                <c:pt idx="14722">
                  <c:v>-6.5734899999999999E-2</c:v>
                </c:pt>
                <c:pt idx="14723">
                  <c:v>-6.6483399999999998E-2</c:v>
                </c:pt>
                <c:pt idx="14724">
                  <c:v>-6.7075099999999999E-2</c:v>
                </c:pt>
                <c:pt idx="14725">
                  <c:v>-6.8039500000000003E-2</c:v>
                </c:pt>
                <c:pt idx="14726">
                  <c:v>-6.8587999999999996E-2</c:v>
                </c:pt>
                <c:pt idx="14727">
                  <c:v>-6.9577399999999998E-2</c:v>
                </c:pt>
                <c:pt idx="14728">
                  <c:v>-7.0166500000000007E-2</c:v>
                </c:pt>
                <c:pt idx="14729">
                  <c:v>-7.0968299999999998E-2</c:v>
                </c:pt>
                <c:pt idx="14730">
                  <c:v>-7.1708400000000005E-2</c:v>
                </c:pt>
                <c:pt idx="14731">
                  <c:v>-7.2337600000000002E-2</c:v>
                </c:pt>
                <c:pt idx="14732">
                  <c:v>-7.3146699999999995E-2</c:v>
                </c:pt>
                <c:pt idx="14733">
                  <c:v>-7.3741799999999996E-2</c:v>
                </c:pt>
                <c:pt idx="14734">
                  <c:v>-7.4455400000000005E-2</c:v>
                </c:pt>
                <c:pt idx="14735">
                  <c:v>-7.5270000000000004E-2</c:v>
                </c:pt>
                <c:pt idx="14736">
                  <c:v>-7.5906600000000005E-2</c:v>
                </c:pt>
                <c:pt idx="14737">
                  <c:v>-7.6554499999999998E-2</c:v>
                </c:pt>
                <c:pt idx="14738">
                  <c:v>-7.7309299999999997E-2</c:v>
                </c:pt>
                <c:pt idx="14739">
                  <c:v>-7.8023499999999996E-2</c:v>
                </c:pt>
                <c:pt idx="14740">
                  <c:v>-7.8807000000000002E-2</c:v>
                </c:pt>
                <c:pt idx="14741">
                  <c:v>-7.94879E-2</c:v>
                </c:pt>
                <c:pt idx="14742">
                  <c:v>-8.0097399999999999E-2</c:v>
                </c:pt>
                <c:pt idx="14743">
                  <c:v>-8.0918299999999999E-2</c:v>
                </c:pt>
                <c:pt idx="14744">
                  <c:v>-8.1676100000000001E-2</c:v>
                </c:pt>
                <c:pt idx="14745">
                  <c:v>-8.2408400000000007E-2</c:v>
                </c:pt>
                <c:pt idx="14746">
                  <c:v>-8.3273600000000003E-2</c:v>
                </c:pt>
                <c:pt idx="14747">
                  <c:v>-8.3813799999999994E-2</c:v>
                </c:pt>
                <c:pt idx="14748">
                  <c:v>-8.4553799999999998E-2</c:v>
                </c:pt>
                <c:pt idx="14749">
                  <c:v>-8.5226999999999997E-2</c:v>
                </c:pt>
                <c:pt idx="14750">
                  <c:v>-8.6093000000000003E-2</c:v>
                </c:pt>
                <c:pt idx="14751">
                  <c:v>-8.6655899999999994E-2</c:v>
                </c:pt>
                <c:pt idx="14752">
                  <c:v>-8.7399199999999996E-2</c:v>
                </c:pt>
                <c:pt idx="14753">
                  <c:v>-8.8064799999999999E-2</c:v>
                </c:pt>
                <c:pt idx="14754">
                  <c:v>-8.8810100000000003E-2</c:v>
                </c:pt>
                <c:pt idx="14755">
                  <c:v>-8.9515800000000006E-2</c:v>
                </c:pt>
                <c:pt idx="14756">
                  <c:v>-9.0216000000000005E-2</c:v>
                </c:pt>
                <c:pt idx="14757">
                  <c:v>-9.0862600000000002E-2</c:v>
                </c:pt>
                <c:pt idx="14758">
                  <c:v>-9.1501200000000005E-2</c:v>
                </c:pt>
                <c:pt idx="14759">
                  <c:v>-9.2125600000000002E-2</c:v>
                </c:pt>
                <c:pt idx="14760">
                  <c:v>-9.2864799999999997E-2</c:v>
                </c:pt>
                <c:pt idx="14761">
                  <c:v>-9.3454800000000005E-2</c:v>
                </c:pt>
                <c:pt idx="14762">
                  <c:v>-9.4101599999999994E-2</c:v>
                </c:pt>
                <c:pt idx="14763">
                  <c:v>-9.4721799999999995E-2</c:v>
                </c:pt>
                <c:pt idx="14764">
                  <c:v>-9.5222500000000002E-2</c:v>
                </c:pt>
                <c:pt idx="14765">
                  <c:v>-9.5695500000000003E-2</c:v>
                </c:pt>
                <c:pt idx="14766">
                  <c:v>-9.6405900000000003E-2</c:v>
                </c:pt>
                <c:pt idx="14767">
                  <c:v>-9.6962699999999999E-2</c:v>
                </c:pt>
                <c:pt idx="14768">
                  <c:v>-9.7346699999999994E-2</c:v>
                </c:pt>
                <c:pt idx="14769">
                  <c:v>-9.7889500000000004E-2</c:v>
                </c:pt>
                <c:pt idx="14770">
                  <c:v>-9.8224099999999995E-2</c:v>
                </c:pt>
                <c:pt idx="14771">
                  <c:v>-9.8725800000000002E-2</c:v>
                </c:pt>
                <c:pt idx="14772">
                  <c:v>-9.9187300000000006E-2</c:v>
                </c:pt>
                <c:pt idx="14773">
                  <c:v>-9.9735799999999999E-2</c:v>
                </c:pt>
                <c:pt idx="14774">
                  <c:v>-0.100041</c:v>
                </c:pt>
                <c:pt idx="14775">
                  <c:v>-0.100414</c:v>
                </c:pt>
                <c:pt idx="14776">
                  <c:v>-0.100981</c:v>
                </c:pt>
                <c:pt idx="14777">
                  <c:v>-0.10129299999999999</c:v>
                </c:pt>
                <c:pt idx="14778">
                  <c:v>-0.10166699999999999</c:v>
                </c:pt>
                <c:pt idx="14779">
                  <c:v>-0.102106</c:v>
                </c:pt>
                <c:pt idx="14780">
                  <c:v>-0.10234600000000001</c:v>
                </c:pt>
                <c:pt idx="14781">
                  <c:v>-0.10273400000000001</c:v>
                </c:pt>
                <c:pt idx="14782">
                  <c:v>-0.10294200000000001</c:v>
                </c:pt>
                <c:pt idx="14783">
                  <c:v>-0.103356</c:v>
                </c:pt>
                <c:pt idx="14784">
                  <c:v>-0.10355200000000001</c:v>
                </c:pt>
                <c:pt idx="14785">
                  <c:v>-0.103684</c:v>
                </c:pt>
                <c:pt idx="14786">
                  <c:v>-0.10390199999999999</c:v>
                </c:pt>
                <c:pt idx="14787">
                  <c:v>-0.103945</c:v>
                </c:pt>
                <c:pt idx="14788">
                  <c:v>-0.104176</c:v>
                </c:pt>
                <c:pt idx="14789">
                  <c:v>-0.104132</c:v>
                </c:pt>
                <c:pt idx="14790">
                  <c:v>-0.104215</c:v>
                </c:pt>
                <c:pt idx="14791">
                  <c:v>-0.10431600000000001</c:v>
                </c:pt>
                <c:pt idx="14792">
                  <c:v>-0.10434599999999999</c:v>
                </c:pt>
                <c:pt idx="14793">
                  <c:v>-0.10430499999999999</c:v>
                </c:pt>
                <c:pt idx="14794">
                  <c:v>-0.104216</c:v>
                </c:pt>
                <c:pt idx="14795">
                  <c:v>-0.10423200000000001</c:v>
                </c:pt>
                <c:pt idx="14796">
                  <c:v>-0.1042</c:v>
                </c:pt>
                <c:pt idx="14797">
                  <c:v>-0.10394399999999999</c:v>
                </c:pt>
                <c:pt idx="14798">
                  <c:v>-0.104044</c:v>
                </c:pt>
                <c:pt idx="14799">
                  <c:v>-0.103669</c:v>
                </c:pt>
                <c:pt idx="14800">
                  <c:v>-0.103643</c:v>
                </c:pt>
                <c:pt idx="14801">
                  <c:v>-0.1033</c:v>
                </c:pt>
                <c:pt idx="14802">
                  <c:v>-0.103183</c:v>
                </c:pt>
                <c:pt idx="14803">
                  <c:v>-0.102896</c:v>
                </c:pt>
                <c:pt idx="14804">
                  <c:v>-0.102746</c:v>
                </c:pt>
                <c:pt idx="14805">
                  <c:v>-0.102397</c:v>
                </c:pt>
                <c:pt idx="14806">
                  <c:v>-0.10230499999999999</c:v>
                </c:pt>
                <c:pt idx="14807">
                  <c:v>-0.10184600000000001</c:v>
                </c:pt>
                <c:pt idx="14808">
                  <c:v>-0.101563</c:v>
                </c:pt>
                <c:pt idx="14809">
                  <c:v>-0.10118199999999999</c:v>
                </c:pt>
                <c:pt idx="14810">
                  <c:v>-0.10062699999999999</c:v>
                </c:pt>
                <c:pt idx="14811">
                  <c:v>-0.100313</c:v>
                </c:pt>
                <c:pt idx="14812">
                  <c:v>-9.9725599999999998E-2</c:v>
                </c:pt>
                <c:pt idx="14813">
                  <c:v>-9.9399699999999994E-2</c:v>
                </c:pt>
                <c:pt idx="14814">
                  <c:v>-9.8821099999999995E-2</c:v>
                </c:pt>
                <c:pt idx="14815">
                  <c:v>-9.8047800000000004E-2</c:v>
                </c:pt>
                <c:pt idx="14816">
                  <c:v>-9.7739099999999995E-2</c:v>
                </c:pt>
                <c:pt idx="14817">
                  <c:v>-9.7040699999999994E-2</c:v>
                </c:pt>
                <c:pt idx="14818">
                  <c:v>-9.6490999999999993E-2</c:v>
                </c:pt>
                <c:pt idx="14819">
                  <c:v>-9.5798800000000003E-2</c:v>
                </c:pt>
                <c:pt idx="14820">
                  <c:v>-9.5172199999999998E-2</c:v>
                </c:pt>
                <c:pt idx="14821">
                  <c:v>-9.4364600000000007E-2</c:v>
                </c:pt>
                <c:pt idx="14822">
                  <c:v>-9.3683900000000001E-2</c:v>
                </c:pt>
                <c:pt idx="14823">
                  <c:v>-9.3033199999999996E-2</c:v>
                </c:pt>
                <c:pt idx="14824">
                  <c:v>-9.2244900000000005E-2</c:v>
                </c:pt>
                <c:pt idx="14825">
                  <c:v>-9.1343300000000002E-2</c:v>
                </c:pt>
                <c:pt idx="14826">
                  <c:v>-9.0532399999999999E-2</c:v>
                </c:pt>
                <c:pt idx="14827">
                  <c:v>-8.9657200000000006E-2</c:v>
                </c:pt>
                <c:pt idx="14828">
                  <c:v>-8.9008599999999993E-2</c:v>
                </c:pt>
                <c:pt idx="14829">
                  <c:v>-8.7953600000000007E-2</c:v>
                </c:pt>
                <c:pt idx="14830">
                  <c:v>-8.6960700000000002E-2</c:v>
                </c:pt>
                <c:pt idx="14831">
                  <c:v>-8.6046499999999998E-2</c:v>
                </c:pt>
                <c:pt idx="14832">
                  <c:v>-8.5025199999999995E-2</c:v>
                </c:pt>
                <c:pt idx="14833">
                  <c:v>-8.4126099999999995E-2</c:v>
                </c:pt>
                <c:pt idx="14834">
                  <c:v>-8.3152500000000004E-2</c:v>
                </c:pt>
                <c:pt idx="14835">
                  <c:v>-8.2090300000000005E-2</c:v>
                </c:pt>
                <c:pt idx="14836">
                  <c:v>-8.0993999999999997E-2</c:v>
                </c:pt>
                <c:pt idx="14837">
                  <c:v>-7.9941200000000004E-2</c:v>
                </c:pt>
                <c:pt idx="14838">
                  <c:v>-7.8825699999999999E-2</c:v>
                </c:pt>
                <c:pt idx="14839">
                  <c:v>-7.7656100000000006E-2</c:v>
                </c:pt>
                <c:pt idx="14840">
                  <c:v>-7.6418700000000006E-2</c:v>
                </c:pt>
                <c:pt idx="14841">
                  <c:v>-7.5270299999999998E-2</c:v>
                </c:pt>
                <c:pt idx="14842">
                  <c:v>-7.3974600000000001E-2</c:v>
                </c:pt>
                <c:pt idx="14843">
                  <c:v>-7.2713E-2</c:v>
                </c:pt>
                <c:pt idx="14844">
                  <c:v>-7.1587799999999993E-2</c:v>
                </c:pt>
                <c:pt idx="14845">
                  <c:v>-7.0301600000000006E-2</c:v>
                </c:pt>
                <c:pt idx="14846">
                  <c:v>-6.9000000000000006E-2</c:v>
                </c:pt>
                <c:pt idx="14847">
                  <c:v>-6.7624400000000001E-2</c:v>
                </c:pt>
                <c:pt idx="14848">
                  <c:v>-6.6240099999999996E-2</c:v>
                </c:pt>
                <c:pt idx="14849">
                  <c:v>-6.5016000000000004E-2</c:v>
                </c:pt>
                <c:pt idx="14850">
                  <c:v>-6.3513E-2</c:v>
                </c:pt>
                <c:pt idx="14851">
                  <c:v>-6.2416300000000001E-2</c:v>
                </c:pt>
                <c:pt idx="14852">
                  <c:v>-6.0585399999999998E-2</c:v>
                </c:pt>
                <c:pt idx="14853">
                  <c:v>-5.9143599999999998E-2</c:v>
                </c:pt>
                <c:pt idx="14854">
                  <c:v>-5.7676600000000001E-2</c:v>
                </c:pt>
                <c:pt idx="14855">
                  <c:v>-5.6198199999999997E-2</c:v>
                </c:pt>
                <c:pt idx="14856">
                  <c:v>-5.4629400000000002E-2</c:v>
                </c:pt>
                <c:pt idx="14857">
                  <c:v>-5.2932600000000003E-2</c:v>
                </c:pt>
                <c:pt idx="14858">
                  <c:v>-5.1395099999999999E-2</c:v>
                </c:pt>
                <c:pt idx="14859">
                  <c:v>-4.9834000000000003E-2</c:v>
                </c:pt>
                <c:pt idx="14860">
                  <c:v>-4.8170400000000002E-2</c:v>
                </c:pt>
                <c:pt idx="14861">
                  <c:v>-4.6652699999999998E-2</c:v>
                </c:pt>
                <c:pt idx="14862">
                  <c:v>-4.4972499999999999E-2</c:v>
                </c:pt>
                <c:pt idx="14863">
                  <c:v>-4.3306499999999998E-2</c:v>
                </c:pt>
                <c:pt idx="14864">
                  <c:v>-4.1576099999999998E-2</c:v>
                </c:pt>
                <c:pt idx="14865">
                  <c:v>-4.0124600000000003E-2</c:v>
                </c:pt>
                <c:pt idx="14866">
                  <c:v>-3.8249900000000003E-2</c:v>
                </c:pt>
                <c:pt idx="14867">
                  <c:v>-3.6626499999999999E-2</c:v>
                </c:pt>
                <c:pt idx="14868">
                  <c:v>-3.4703199999999997E-2</c:v>
                </c:pt>
                <c:pt idx="14869">
                  <c:v>-3.30091E-2</c:v>
                </c:pt>
                <c:pt idx="14870">
                  <c:v>-3.1148599999999999E-2</c:v>
                </c:pt>
                <c:pt idx="14871">
                  <c:v>-2.9417700000000001E-2</c:v>
                </c:pt>
                <c:pt idx="14872">
                  <c:v>-2.7607400000000001E-2</c:v>
                </c:pt>
                <c:pt idx="14873">
                  <c:v>-2.58748E-2</c:v>
                </c:pt>
                <c:pt idx="14874">
                  <c:v>-2.42741E-2</c:v>
                </c:pt>
                <c:pt idx="14875">
                  <c:v>-2.2344099999999999E-2</c:v>
                </c:pt>
                <c:pt idx="14876">
                  <c:v>-2.0645899999999998E-2</c:v>
                </c:pt>
                <c:pt idx="14877">
                  <c:v>-1.88872E-2</c:v>
                </c:pt>
                <c:pt idx="14878">
                  <c:v>-1.6950099999999999E-2</c:v>
                </c:pt>
                <c:pt idx="14879">
                  <c:v>-1.5347100000000001E-2</c:v>
                </c:pt>
                <c:pt idx="14880">
                  <c:v>-1.33344E-2</c:v>
                </c:pt>
                <c:pt idx="14881">
                  <c:v>-1.16183E-2</c:v>
                </c:pt>
                <c:pt idx="14882">
                  <c:v>-9.7073999999999997E-3</c:v>
                </c:pt>
                <c:pt idx="14883">
                  <c:v>-7.9293000000000002E-3</c:v>
                </c:pt>
                <c:pt idx="14884">
                  <c:v>-6.2482700000000002E-3</c:v>
                </c:pt>
                <c:pt idx="14885">
                  <c:v>-4.2761500000000003E-3</c:v>
                </c:pt>
                <c:pt idx="14886">
                  <c:v>-2.5251499999999999E-3</c:v>
                </c:pt>
                <c:pt idx="14887">
                  <c:v>-6.2038100000000004E-4</c:v>
                </c:pt>
                <c:pt idx="14888">
                  <c:v>1.1831700000000001E-3</c:v>
                </c:pt>
                <c:pt idx="14889">
                  <c:v>2.9840000000000001E-3</c:v>
                </c:pt>
                <c:pt idx="14890">
                  <c:v>4.9497500000000002E-3</c:v>
                </c:pt>
                <c:pt idx="14891">
                  <c:v>6.8240200000000001E-3</c:v>
                </c:pt>
                <c:pt idx="14892">
                  <c:v>8.7380300000000008E-3</c:v>
                </c:pt>
                <c:pt idx="14893">
                  <c:v>1.05451E-2</c:v>
                </c:pt>
                <c:pt idx="14894">
                  <c:v>1.23611E-2</c:v>
                </c:pt>
                <c:pt idx="14895">
                  <c:v>1.42238E-2</c:v>
                </c:pt>
                <c:pt idx="14896">
                  <c:v>1.6107699999999999E-2</c:v>
                </c:pt>
                <c:pt idx="14897">
                  <c:v>1.77444E-2</c:v>
                </c:pt>
                <c:pt idx="14898">
                  <c:v>1.9602600000000001E-2</c:v>
                </c:pt>
                <c:pt idx="14899">
                  <c:v>2.1328400000000001E-2</c:v>
                </c:pt>
                <c:pt idx="14900">
                  <c:v>2.30963E-2</c:v>
                </c:pt>
                <c:pt idx="14901">
                  <c:v>2.4668900000000001E-2</c:v>
                </c:pt>
                <c:pt idx="14902">
                  <c:v>2.6352E-2</c:v>
                </c:pt>
                <c:pt idx="14903">
                  <c:v>2.8099200000000001E-2</c:v>
                </c:pt>
                <c:pt idx="14904">
                  <c:v>2.9819700000000001E-2</c:v>
                </c:pt>
                <c:pt idx="14905">
                  <c:v>3.1436100000000002E-2</c:v>
                </c:pt>
                <c:pt idx="14906">
                  <c:v>3.30557E-2</c:v>
                </c:pt>
                <c:pt idx="14907">
                  <c:v>3.4739600000000002E-2</c:v>
                </c:pt>
                <c:pt idx="14908">
                  <c:v>3.64873E-2</c:v>
                </c:pt>
                <c:pt idx="14909">
                  <c:v>3.7867900000000003E-2</c:v>
                </c:pt>
                <c:pt idx="14910">
                  <c:v>3.9886100000000001E-2</c:v>
                </c:pt>
                <c:pt idx="14911">
                  <c:v>4.1384400000000002E-2</c:v>
                </c:pt>
                <c:pt idx="14912">
                  <c:v>4.28686E-2</c:v>
                </c:pt>
                <c:pt idx="14913">
                  <c:v>4.4583100000000001E-2</c:v>
                </c:pt>
                <c:pt idx="14914">
                  <c:v>4.6064399999999998E-2</c:v>
                </c:pt>
                <c:pt idx="14915">
                  <c:v>4.7729599999999997E-2</c:v>
                </c:pt>
                <c:pt idx="14916">
                  <c:v>4.9146599999999999E-2</c:v>
                </c:pt>
                <c:pt idx="14917">
                  <c:v>5.0537100000000001E-2</c:v>
                </c:pt>
                <c:pt idx="14918">
                  <c:v>5.2152900000000002E-2</c:v>
                </c:pt>
                <c:pt idx="14919">
                  <c:v>5.3585000000000001E-2</c:v>
                </c:pt>
                <c:pt idx="14920">
                  <c:v>5.5102100000000001E-2</c:v>
                </c:pt>
                <c:pt idx="14921">
                  <c:v>5.6427600000000001E-2</c:v>
                </c:pt>
                <c:pt idx="14922">
                  <c:v>5.78206E-2</c:v>
                </c:pt>
                <c:pt idx="14923">
                  <c:v>5.91876E-2</c:v>
                </c:pt>
                <c:pt idx="14924">
                  <c:v>6.0567599999999999E-2</c:v>
                </c:pt>
                <c:pt idx="14925">
                  <c:v>6.1814000000000001E-2</c:v>
                </c:pt>
                <c:pt idx="14926">
                  <c:v>6.3061800000000001E-2</c:v>
                </c:pt>
                <c:pt idx="14927">
                  <c:v>6.4471000000000001E-2</c:v>
                </c:pt>
                <c:pt idx="14928">
                  <c:v>6.54719E-2</c:v>
                </c:pt>
                <c:pt idx="14929">
                  <c:v>6.6777500000000004E-2</c:v>
                </c:pt>
                <c:pt idx="14930">
                  <c:v>6.7712800000000004E-2</c:v>
                </c:pt>
                <c:pt idx="14931">
                  <c:v>6.9164699999999996E-2</c:v>
                </c:pt>
                <c:pt idx="14932">
                  <c:v>7.0184099999999999E-2</c:v>
                </c:pt>
                <c:pt idx="14933">
                  <c:v>7.1219699999999997E-2</c:v>
                </c:pt>
                <c:pt idx="14934">
                  <c:v>7.2239200000000003E-2</c:v>
                </c:pt>
                <c:pt idx="14935">
                  <c:v>7.3284100000000005E-2</c:v>
                </c:pt>
                <c:pt idx="14936">
                  <c:v>7.43534E-2</c:v>
                </c:pt>
                <c:pt idx="14937">
                  <c:v>7.5272000000000006E-2</c:v>
                </c:pt>
                <c:pt idx="14938">
                  <c:v>7.6206200000000002E-2</c:v>
                </c:pt>
                <c:pt idx="14939">
                  <c:v>7.7075000000000005E-2</c:v>
                </c:pt>
                <c:pt idx="14940">
                  <c:v>7.7917399999999998E-2</c:v>
                </c:pt>
                <c:pt idx="14941">
                  <c:v>7.8748799999999994E-2</c:v>
                </c:pt>
                <c:pt idx="14942">
                  <c:v>7.96679E-2</c:v>
                </c:pt>
                <c:pt idx="14943">
                  <c:v>8.0412499999999998E-2</c:v>
                </c:pt>
                <c:pt idx="14944">
                  <c:v>8.1063099999999999E-2</c:v>
                </c:pt>
                <c:pt idx="14945">
                  <c:v>8.1740999999999994E-2</c:v>
                </c:pt>
                <c:pt idx="14946">
                  <c:v>8.2533899999999993E-2</c:v>
                </c:pt>
                <c:pt idx="14947">
                  <c:v>8.3269300000000004E-2</c:v>
                </c:pt>
                <c:pt idx="14948">
                  <c:v>8.3980200000000005E-2</c:v>
                </c:pt>
                <c:pt idx="14949">
                  <c:v>8.4402900000000003E-2</c:v>
                </c:pt>
                <c:pt idx="14950">
                  <c:v>8.4999900000000003E-2</c:v>
                </c:pt>
                <c:pt idx="14951">
                  <c:v>8.5678699999999997E-2</c:v>
                </c:pt>
                <c:pt idx="14952">
                  <c:v>8.6174600000000004E-2</c:v>
                </c:pt>
                <c:pt idx="14953">
                  <c:v>8.6550699999999994E-2</c:v>
                </c:pt>
                <c:pt idx="14954">
                  <c:v>8.7006299999999995E-2</c:v>
                </c:pt>
                <c:pt idx="14955">
                  <c:v>8.7330000000000005E-2</c:v>
                </c:pt>
                <c:pt idx="14956">
                  <c:v>8.7578299999999998E-2</c:v>
                </c:pt>
                <c:pt idx="14957">
                  <c:v>8.7838700000000006E-2</c:v>
                </c:pt>
                <c:pt idx="14958">
                  <c:v>8.8032100000000002E-2</c:v>
                </c:pt>
                <c:pt idx="14959">
                  <c:v>8.8398400000000002E-2</c:v>
                </c:pt>
                <c:pt idx="14960">
                  <c:v>8.8624400000000006E-2</c:v>
                </c:pt>
                <c:pt idx="14961">
                  <c:v>8.8724800000000006E-2</c:v>
                </c:pt>
                <c:pt idx="14962">
                  <c:v>8.8939400000000002E-2</c:v>
                </c:pt>
                <c:pt idx="14963">
                  <c:v>8.8990700000000006E-2</c:v>
                </c:pt>
                <c:pt idx="14964">
                  <c:v>8.9202699999999996E-2</c:v>
                </c:pt>
                <c:pt idx="14965">
                  <c:v>8.9162000000000005E-2</c:v>
                </c:pt>
                <c:pt idx="14966">
                  <c:v>8.9223300000000005E-2</c:v>
                </c:pt>
                <c:pt idx="14967">
                  <c:v>8.9124999999999996E-2</c:v>
                </c:pt>
                <c:pt idx="14968">
                  <c:v>8.8975499999999999E-2</c:v>
                </c:pt>
                <c:pt idx="14969">
                  <c:v>8.9068300000000003E-2</c:v>
                </c:pt>
                <c:pt idx="14970">
                  <c:v>8.8835499999999998E-2</c:v>
                </c:pt>
                <c:pt idx="14971">
                  <c:v>8.8816400000000004E-2</c:v>
                </c:pt>
                <c:pt idx="14972">
                  <c:v>8.8488399999999995E-2</c:v>
                </c:pt>
                <c:pt idx="14973">
                  <c:v>8.8350100000000001E-2</c:v>
                </c:pt>
                <c:pt idx="14974">
                  <c:v>8.8288699999999998E-2</c:v>
                </c:pt>
                <c:pt idx="14975">
                  <c:v>8.7965199999999993E-2</c:v>
                </c:pt>
                <c:pt idx="14976">
                  <c:v>8.7856500000000004E-2</c:v>
                </c:pt>
                <c:pt idx="14977">
                  <c:v>8.7498500000000007E-2</c:v>
                </c:pt>
                <c:pt idx="14978">
                  <c:v>8.7246500000000005E-2</c:v>
                </c:pt>
                <c:pt idx="14979">
                  <c:v>8.7058700000000003E-2</c:v>
                </c:pt>
                <c:pt idx="14980">
                  <c:v>8.65152E-2</c:v>
                </c:pt>
                <c:pt idx="14981">
                  <c:v>8.6216299999999996E-2</c:v>
                </c:pt>
                <c:pt idx="14982">
                  <c:v>8.5810700000000004E-2</c:v>
                </c:pt>
                <c:pt idx="14983">
                  <c:v>8.5382299999999994E-2</c:v>
                </c:pt>
                <c:pt idx="14984">
                  <c:v>8.4986900000000004E-2</c:v>
                </c:pt>
                <c:pt idx="14985">
                  <c:v>8.4592000000000001E-2</c:v>
                </c:pt>
                <c:pt idx="14986">
                  <c:v>8.3930699999999997E-2</c:v>
                </c:pt>
                <c:pt idx="14987">
                  <c:v>8.3688100000000001E-2</c:v>
                </c:pt>
                <c:pt idx="14988">
                  <c:v>8.2990999999999995E-2</c:v>
                </c:pt>
                <c:pt idx="14989">
                  <c:v>8.2491200000000001E-2</c:v>
                </c:pt>
                <c:pt idx="14990">
                  <c:v>8.19106E-2</c:v>
                </c:pt>
                <c:pt idx="14991">
                  <c:v>8.13855E-2</c:v>
                </c:pt>
                <c:pt idx="14992">
                  <c:v>8.0894900000000006E-2</c:v>
                </c:pt>
                <c:pt idx="14993">
                  <c:v>8.0102400000000004E-2</c:v>
                </c:pt>
                <c:pt idx="14994">
                  <c:v>7.9690999999999998E-2</c:v>
                </c:pt>
                <c:pt idx="14995">
                  <c:v>7.8864199999999995E-2</c:v>
                </c:pt>
                <c:pt idx="14996">
                  <c:v>7.8090999999999994E-2</c:v>
                </c:pt>
                <c:pt idx="14997">
                  <c:v>7.7519599999999994E-2</c:v>
                </c:pt>
                <c:pt idx="14998">
                  <c:v>7.6686099999999993E-2</c:v>
                </c:pt>
                <c:pt idx="14999">
                  <c:v>7.6208300000000007E-2</c:v>
                </c:pt>
                <c:pt idx="15000">
                  <c:v>7.5119199999999997E-2</c:v>
                </c:pt>
                <c:pt idx="15001">
                  <c:v>7.4536599999999995E-2</c:v>
                </c:pt>
                <c:pt idx="15002">
                  <c:v>7.3808399999999996E-2</c:v>
                </c:pt>
                <c:pt idx="15003">
                  <c:v>7.3003200000000004E-2</c:v>
                </c:pt>
                <c:pt idx="15004">
                  <c:v>7.2312699999999994E-2</c:v>
                </c:pt>
                <c:pt idx="15005">
                  <c:v>7.1420200000000003E-2</c:v>
                </c:pt>
                <c:pt idx="15006">
                  <c:v>7.0679400000000003E-2</c:v>
                </c:pt>
                <c:pt idx="15007">
                  <c:v>6.9853799999999994E-2</c:v>
                </c:pt>
                <c:pt idx="15008">
                  <c:v>6.9052600000000006E-2</c:v>
                </c:pt>
                <c:pt idx="15009">
                  <c:v>6.8289100000000005E-2</c:v>
                </c:pt>
                <c:pt idx="15010">
                  <c:v>6.7449800000000004E-2</c:v>
                </c:pt>
                <c:pt idx="15011">
                  <c:v>6.6666699999999995E-2</c:v>
                </c:pt>
                <c:pt idx="15012">
                  <c:v>6.6033300000000003E-2</c:v>
                </c:pt>
                <c:pt idx="15013">
                  <c:v>6.51341E-2</c:v>
                </c:pt>
                <c:pt idx="15014">
                  <c:v>6.4197900000000002E-2</c:v>
                </c:pt>
                <c:pt idx="15015">
                  <c:v>6.3528000000000001E-2</c:v>
                </c:pt>
                <c:pt idx="15016">
                  <c:v>6.2620300000000004E-2</c:v>
                </c:pt>
                <c:pt idx="15017">
                  <c:v>6.1883199999999999E-2</c:v>
                </c:pt>
                <c:pt idx="15018">
                  <c:v>6.07684E-2</c:v>
                </c:pt>
                <c:pt idx="15019">
                  <c:v>5.9998700000000002E-2</c:v>
                </c:pt>
                <c:pt idx="15020">
                  <c:v>5.9150099999999997E-2</c:v>
                </c:pt>
                <c:pt idx="15021">
                  <c:v>5.8127499999999999E-2</c:v>
                </c:pt>
                <c:pt idx="15022">
                  <c:v>5.7323100000000002E-2</c:v>
                </c:pt>
                <c:pt idx="15023">
                  <c:v>5.6210400000000001E-2</c:v>
                </c:pt>
                <c:pt idx="15024">
                  <c:v>5.5220199999999997E-2</c:v>
                </c:pt>
                <c:pt idx="15025">
                  <c:v>5.4404000000000001E-2</c:v>
                </c:pt>
                <c:pt idx="15026">
                  <c:v>5.3482200000000001E-2</c:v>
                </c:pt>
                <c:pt idx="15027">
                  <c:v>5.2387599999999999E-2</c:v>
                </c:pt>
                <c:pt idx="15028">
                  <c:v>5.1491799999999997E-2</c:v>
                </c:pt>
                <c:pt idx="15029">
                  <c:v>5.0445700000000003E-2</c:v>
                </c:pt>
                <c:pt idx="15030">
                  <c:v>4.9499500000000002E-2</c:v>
                </c:pt>
                <c:pt idx="15031">
                  <c:v>4.8673099999999997E-2</c:v>
                </c:pt>
                <c:pt idx="15032">
                  <c:v>4.7759999999999997E-2</c:v>
                </c:pt>
                <c:pt idx="15033">
                  <c:v>4.6740499999999997E-2</c:v>
                </c:pt>
                <c:pt idx="15034">
                  <c:v>4.5833600000000002E-2</c:v>
                </c:pt>
                <c:pt idx="15035">
                  <c:v>4.4966600000000002E-2</c:v>
                </c:pt>
                <c:pt idx="15036">
                  <c:v>4.4086300000000002E-2</c:v>
                </c:pt>
                <c:pt idx="15037">
                  <c:v>4.3134100000000002E-2</c:v>
                </c:pt>
                <c:pt idx="15038">
                  <c:v>4.2158099999999997E-2</c:v>
                </c:pt>
                <c:pt idx="15039">
                  <c:v>4.1215300000000003E-2</c:v>
                </c:pt>
                <c:pt idx="15040">
                  <c:v>4.0277899999999998E-2</c:v>
                </c:pt>
                <c:pt idx="15041">
                  <c:v>3.9335799999999997E-2</c:v>
                </c:pt>
                <c:pt idx="15042">
                  <c:v>3.8344200000000002E-2</c:v>
                </c:pt>
                <c:pt idx="15043">
                  <c:v>3.7422400000000001E-2</c:v>
                </c:pt>
                <c:pt idx="15044">
                  <c:v>3.65797E-2</c:v>
                </c:pt>
                <c:pt idx="15045">
                  <c:v>3.5569200000000002E-2</c:v>
                </c:pt>
                <c:pt idx="15046">
                  <c:v>3.4659799999999998E-2</c:v>
                </c:pt>
                <c:pt idx="15047">
                  <c:v>3.3758999999999997E-2</c:v>
                </c:pt>
                <c:pt idx="15048">
                  <c:v>3.2924500000000002E-2</c:v>
                </c:pt>
                <c:pt idx="15049">
                  <c:v>3.1888300000000001E-2</c:v>
                </c:pt>
                <c:pt idx="15050">
                  <c:v>3.1026000000000001E-2</c:v>
                </c:pt>
                <c:pt idx="15051">
                  <c:v>3.0100499999999999E-2</c:v>
                </c:pt>
                <c:pt idx="15052">
                  <c:v>2.9156700000000001E-2</c:v>
                </c:pt>
                <c:pt idx="15053">
                  <c:v>2.83372E-2</c:v>
                </c:pt>
                <c:pt idx="15054">
                  <c:v>2.7346499999999999E-2</c:v>
                </c:pt>
                <c:pt idx="15055">
                  <c:v>2.6517099999999998E-2</c:v>
                </c:pt>
                <c:pt idx="15056">
                  <c:v>2.5456800000000002E-2</c:v>
                </c:pt>
                <c:pt idx="15057">
                  <c:v>2.4670600000000001E-2</c:v>
                </c:pt>
                <c:pt idx="15058">
                  <c:v>2.37745E-2</c:v>
                </c:pt>
                <c:pt idx="15059">
                  <c:v>2.29245E-2</c:v>
                </c:pt>
                <c:pt idx="15060">
                  <c:v>2.21569E-2</c:v>
                </c:pt>
                <c:pt idx="15061">
                  <c:v>2.1101000000000002E-2</c:v>
                </c:pt>
                <c:pt idx="15062">
                  <c:v>2.0393700000000001E-2</c:v>
                </c:pt>
                <c:pt idx="15063">
                  <c:v>1.9410199999999999E-2</c:v>
                </c:pt>
                <c:pt idx="15064">
                  <c:v>1.8792E-2</c:v>
                </c:pt>
                <c:pt idx="15065">
                  <c:v>1.7906499999999999E-2</c:v>
                </c:pt>
                <c:pt idx="15066">
                  <c:v>1.7053800000000001E-2</c:v>
                </c:pt>
                <c:pt idx="15067">
                  <c:v>1.6307700000000001E-2</c:v>
                </c:pt>
                <c:pt idx="15068">
                  <c:v>1.5495699999999999E-2</c:v>
                </c:pt>
                <c:pt idx="15069">
                  <c:v>1.49616E-2</c:v>
                </c:pt>
                <c:pt idx="15070">
                  <c:v>1.40377E-2</c:v>
                </c:pt>
                <c:pt idx="15071">
                  <c:v>1.3328899999999999E-2</c:v>
                </c:pt>
                <c:pt idx="15072">
                  <c:v>1.2692999999999999E-2</c:v>
                </c:pt>
                <c:pt idx="15073">
                  <c:v>1.19673E-2</c:v>
                </c:pt>
                <c:pt idx="15074">
                  <c:v>1.11445E-2</c:v>
                </c:pt>
                <c:pt idx="15075">
                  <c:v>1.04888E-2</c:v>
                </c:pt>
                <c:pt idx="15076">
                  <c:v>9.7431500000000008E-3</c:v>
                </c:pt>
                <c:pt idx="15077">
                  <c:v>8.8695500000000004E-3</c:v>
                </c:pt>
                <c:pt idx="15078">
                  <c:v>8.3050899999999993E-3</c:v>
                </c:pt>
                <c:pt idx="15079">
                  <c:v>7.38121E-3</c:v>
                </c:pt>
                <c:pt idx="15080">
                  <c:v>6.8995999999999997E-3</c:v>
                </c:pt>
                <c:pt idx="15081">
                  <c:v>6.1441400000000002E-3</c:v>
                </c:pt>
                <c:pt idx="15082">
                  <c:v>5.4048899999999999E-3</c:v>
                </c:pt>
                <c:pt idx="15083">
                  <c:v>4.8138E-3</c:v>
                </c:pt>
                <c:pt idx="15084">
                  <c:v>4.1175999999999999E-3</c:v>
                </c:pt>
                <c:pt idx="15085">
                  <c:v>3.49607E-3</c:v>
                </c:pt>
                <c:pt idx="15086">
                  <c:v>2.8783300000000001E-3</c:v>
                </c:pt>
                <c:pt idx="15087">
                  <c:v>2.2678799999999999E-3</c:v>
                </c:pt>
                <c:pt idx="15088">
                  <c:v>1.5953600000000001E-3</c:v>
                </c:pt>
                <c:pt idx="15089">
                  <c:v>8.4578099999999999E-4</c:v>
                </c:pt>
                <c:pt idx="15090">
                  <c:v>1.80416E-4</c:v>
                </c:pt>
                <c:pt idx="15091">
                  <c:v>-3.89243E-4</c:v>
                </c:pt>
                <c:pt idx="15092">
                  <c:v>-9.2362300000000004E-4</c:v>
                </c:pt>
                <c:pt idx="15093">
                  <c:v>-1.5749900000000001E-3</c:v>
                </c:pt>
                <c:pt idx="15094">
                  <c:v>-2.2188799999999999E-3</c:v>
                </c:pt>
                <c:pt idx="15095">
                  <c:v>-2.7871900000000002E-3</c:v>
                </c:pt>
                <c:pt idx="15096">
                  <c:v>-3.39062E-3</c:v>
                </c:pt>
                <c:pt idx="15097">
                  <c:v>-3.8591900000000002E-3</c:v>
                </c:pt>
                <c:pt idx="15098">
                  <c:v>-4.59692E-3</c:v>
                </c:pt>
                <c:pt idx="15099">
                  <c:v>-4.9506300000000001E-3</c:v>
                </c:pt>
                <c:pt idx="15100">
                  <c:v>-5.6473000000000001E-3</c:v>
                </c:pt>
                <c:pt idx="15101">
                  <c:v>-6.1590100000000004E-3</c:v>
                </c:pt>
                <c:pt idx="15102">
                  <c:v>-6.8105500000000003E-3</c:v>
                </c:pt>
                <c:pt idx="15103">
                  <c:v>-7.4896399999999997E-3</c:v>
                </c:pt>
                <c:pt idx="15104">
                  <c:v>-7.9488900000000001E-3</c:v>
                </c:pt>
                <c:pt idx="15105">
                  <c:v>-8.61752E-3</c:v>
                </c:pt>
                <c:pt idx="15106">
                  <c:v>-9.11847E-3</c:v>
                </c:pt>
                <c:pt idx="15107">
                  <c:v>-9.9227900000000008E-3</c:v>
                </c:pt>
                <c:pt idx="15108">
                  <c:v>-1.03347E-2</c:v>
                </c:pt>
                <c:pt idx="15109">
                  <c:v>-1.0828300000000001E-2</c:v>
                </c:pt>
                <c:pt idx="15110">
                  <c:v>-1.15995E-2</c:v>
                </c:pt>
                <c:pt idx="15111">
                  <c:v>-1.20366E-2</c:v>
                </c:pt>
                <c:pt idx="15112">
                  <c:v>-1.2736000000000001E-2</c:v>
                </c:pt>
                <c:pt idx="15113">
                  <c:v>-1.3127700000000001E-2</c:v>
                </c:pt>
                <c:pt idx="15114">
                  <c:v>-1.3787900000000001E-2</c:v>
                </c:pt>
                <c:pt idx="15115">
                  <c:v>-1.4255800000000001E-2</c:v>
                </c:pt>
                <c:pt idx="15116">
                  <c:v>-1.5007700000000001E-2</c:v>
                </c:pt>
                <c:pt idx="15117">
                  <c:v>-1.5704900000000001E-2</c:v>
                </c:pt>
                <c:pt idx="15118">
                  <c:v>-1.6418100000000001E-2</c:v>
                </c:pt>
                <c:pt idx="15119">
                  <c:v>-1.6944500000000001E-2</c:v>
                </c:pt>
                <c:pt idx="15120">
                  <c:v>-1.7545999999999999E-2</c:v>
                </c:pt>
                <c:pt idx="15121">
                  <c:v>-1.8309800000000001E-2</c:v>
                </c:pt>
                <c:pt idx="15122">
                  <c:v>-1.90636E-2</c:v>
                </c:pt>
                <c:pt idx="15123">
                  <c:v>-1.98137E-2</c:v>
                </c:pt>
                <c:pt idx="15124">
                  <c:v>-2.0273699999999999E-2</c:v>
                </c:pt>
                <c:pt idx="15125">
                  <c:v>-2.1012800000000002E-2</c:v>
                </c:pt>
                <c:pt idx="15126">
                  <c:v>-2.17596E-2</c:v>
                </c:pt>
                <c:pt idx="15127">
                  <c:v>-2.2452900000000001E-2</c:v>
                </c:pt>
                <c:pt idx="15128">
                  <c:v>-2.31594E-2</c:v>
                </c:pt>
                <c:pt idx="15129">
                  <c:v>-2.3766700000000002E-2</c:v>
                </c:pt>
                <c:pt idx="15130">
                  <c:v>-2.4510500000000001E-2</c:v>
                </c:pt>
                <c:pt idx="15131">
                  <c:v>-2.5228500000000001E-2</c:v>
                </c:pt>
                <c:pt idx="15132">
                  <c:v>-2.5866799999999999E-2</c:v>
                </c:pt>
                <c:pt idx="15133">
                  <c:v>-2.6559200000000002E-2</c:v>
                </c:pt>
                <c:pt idx="15134">
                  <c:v>-2.7348399999999998E-2</c:v>
                </c:pt>
                <c:pt idx="15135">
                  <c:v>-2.81391E-2</c:v>
                </c:pt>
                <c:pt idx="15136">
                  <c:v>-2.8712700000000001E-2</c:v>
                </c:pt>
                <c:pt idx="15137">
                  <c:v>-2.9524100000000001E-2</c:v>
                </c:pt>
                <c:pt idx="15138">
                  <c:v>-3.04151E-2</c:v>
                </c:pt>
                <c:pt idx="15139">
                  <c:v>-3.1090599999999999E-2</c:v>
                </c:pt>
                <c:pt idx="15140">
                  <c:v>-3.2067499999999999E-2</c:v>
                </c:pt>
                <c:pt idx="15141">
                  <c:v>-3.2711999999999998E-2</c:v>
                </c:pt>
                <c:pt idx="15142">
                  <c:v>-3.3656800000000001E-2</c:v>
                </c:pt>
                <c:pt idx="15143">
                  <c:v>-3.4286299999999999E-2</c:v>
                </c:pt>
                <c:pt idx="15144">
                  <c:v>-3.5281100000000003E-2</c:v>
                </c:pt>
                <c:pt idx="15145">
                  <c:v>-3.6352599999999999E-2</c:v>
                </c:pt>
                <c:pt idx="15146">
                  <c:v>-3.7072000000000001E-2</c:v>
                </c:pt>
                <c:pt idx="15147">
                  <c:v>-3.7881100000000001E-2</c:v>
                </c:pt>
                <c:pt idx="15148">
                  <c:v>-3.8941499999999997E-2</c:v>
                </c:pt>
                <c:pt idx="15149">
                  <c:v>-3.9739900000000002E-2</c:v>
                </c:pt>
                <c:pt idx="15150">
                  <c:v>-4.0740800000000001E-2</c:v>
                </c:pt>
                <c:pt idx="15151">
                  <c:v>-4.1594199999999998E-2</c:v>
                </c:pt>
                <c:pt idx="15152">
                  <c:v>-4.2579199999999998E-2</c:v>
                </c:pt>
                <c:pt idx="15153">
                  <c:v>-4.3215000000000003E-2</c:v>
                </c:pt>
                <c:pt idx="15154">
                  <c:v>-4.4358799999999997E-2</c:v>
                </c:pt>
                <c:pt idx="15155">
                  <c:v>-4.5187900000000003E-2</c:v>
                </c:pt>
                <c:pt idx="15156">
                  <c:v>-4.6051500000000002E-2</c:v>
                </c:pt>
                <c:pt idx="15157">
                  <c:v>-4.6891500000000003E-2</c:v>
                </c:pt>
                <c:pt idx="15158">
                  <c:v>-4.7871499999999997E-2</c:v>
                </c:pt>
                <c:pt idx="15159">
                  <c:v>-4.8891299999999999E-2</c:v>
                </c:pt>
                <c:pt idx="15160">
                  <c:v>-4.9728000000000001E-2</c:v>
                </c:pt>
                <c:pt idx="15161">
                  <c:v>-5.0701299999999998E-2</c:v>
                </c:pt>
                <c:pt idx="15162">
                  <c:v>-5.1598699999999997E-2</c:v>
                </c:pt>
                <c:pt idx="15163">
                  <c:v>-5.26439E-2</c:v>
                </c:pt>
                <c:pt idx="15164">
                  <c:v>-5.3517500000000003E-2</c:v>
                </c:pt>
                <c:pt idx="15165">
                  <c:v>-5.45111E-2</c:v>
                </c:pt>
                <c:pt idx="15166">
                  <c:v>-5.5358299999999999E-2</c:v>
                </c:pt>
                <c:pt idx="15167">
                  <c:v>-5.6374100000000003E-2</c:v>
                </c:pt>
                <c:pt idx="15168">
                  <c:v>-5.7459299999999998E-2</c:v>
                </c:pt>
                <c:pt idx="15169">
                  <c:v>-5.81932E-2</c:v>
                </c:pt>
                <c:pt idx="15170">
                  <c:v>-5.9444200000000003E-2</c:v>
                </c:pt>
                <c:pt idx="15171">
                  <c:v>-6.0258899999999997E-2</c:v>
                </c:pt>
                <c:pt idx="15172">
                  <c:v>-6.1309700000000002E-2</c:v>
                </c:pt>
                <c:pt idx="15173">
                  <c:v>-6.2387199999999997E-2</c:v>
                </c:pt>
                <c:pt idx="15174">
                  <c:v>-6.3365900000000003E-2</c:v>
                </c:pt>
                <c:pt idx="15175">
                  <c:v>-6.4502199999999996E-2</c:v>
                </c:pt>
                <c:pt idx="15176">
                  <c:v>-6.5285700000000002E-2</c:v>
                </c:pt>
                <c:pt idx="15177">
                  <c:v>-6.6587900000000005E-2</c:v>
                </c:pt>
                <c:pt idx="15178">
                  <c:v>-6.7555599999999993E-2</c:v>
                </c:pt>
                <c:pt idx="15179">
                  <c:v>-6.8519499999999997E-2</c:v>
                </c:pt>
                <c:pt idx="15180">
                  <c:v>-6.9590299999999994E-2</c:v>
                </c:pt>
                <c:pt idx="15181">
                  <c:v>-7.04095E-2</c:v>
                </c:pt>
                <c:pt idx="15182">
                  <c:v>-7.1599499999999996E-2</c:v>
                </c:pt>
                <c:pt idx="15183">
                  <c:v>-7.2347599999999998E-2</c:v>
                </c:pt>
                <c:pt idx="15184">
                  <c:v>-7.3410900000000001E-2</c:v>
                </c:pt>
                <c:pt idx="15185">
                  <c:v>-7.4336899999999997E-2</c:v>
                </c:pt>
                <c:pt idx="15186">
                  <c:v>-7.5264800000000007E-2</c:v>
                </c:pt>
                <c:pt idx="15187">
                  <c:v>-7.6361399999999996E-2</c:v>
                </c:pt>
                <c:pt idx="15188">
                  <c:v>-7.7358499999999997E-2</c:v>
                </c:pt>
                <c:pt idx="15189">
                  <c:v>-7.8243699999999999E-2</c:v>
                </c:pt>
                <c:pt idx="15190">
                  <c:v>-7.9289200000000004E-2</c:v>
                </c:pt>
                <c:pt idx="15191">
                  <c:v>-8.0194799999999997E-2</c:v>
                </c:pt>
                <c:pt idx="15192">
                  <c:v>-8.1227599999999997E-2</c:v>
                </c:pt>
                <c:pt idx="15193">
                  <c:v>-8.2106200000000004E-2</c:v>
                </c:pt>
                <c:pt idx="15194">
                  <c:v>-8.31485E-2</c:v>
                </c:pt>
                <c:pt idx="15195">
                  <c:v>-8.4217600000000004E-2</c:v>
                </c:pt>
                <c:pt idx="15196">
                  <c:v>-8.5133100000000003E-2</c:v>
                </c:pt>
                <c:pt idx="15197">
                  <c:v>-8.60345E-2</c:v>
                </c:pt>
                <c:pt idx="15198">
                  <c:v>-8.71918E-2</c:v>
                </c:pt>
                <c:pt idx="15199">
                  <c:v>-8.7939900000000001E-2</c:v>
                </c:pt>
                <c:pt idx="15200">
                  <c:v>-8.9087600000000003E-2</c:v>
                </c:pt>
                <c:pt idx="15201">
                  <c:v>-8.9842699999999998E-2</c:v>
                </c:pt>
                <c:pt idx="15202">
                  <c:v>-9.0906600000000004E-2</c:v>
                </c:pt>
                <c:pt idx="15203">
                  <c:v>-9.1670299999999996E-2</c:v>
                </c:pt>
                <c:pt idx="15204">
                  <c:v>-9.2477699999999996E-2</c:v>
                </c:pt>
                <c:pt idx="15205">
                  <c:v>-9.3496800000000005E-2</c:v>
                </c:pt>
                <c:pt idx="15206">
                  <c:v>-9.4260700000000003E-2</c:v>
                </c:pt>
                <c:pt idx="15207">
                  <c:v>-9.5068700000000006E-2</c:v>
                </c:pt>
                <c:pt idx="15208">
                  <c:v>-9.5964900000000006E-2</c:v>
                </c:pt>
                <c:pt idx="15209">
                  <c:v>-9.67446E-2</c:v>
                </c:pt>
                <c:pt idx="15210">
                  <c:v>-9.7753400000000004E-2</c:v>
                </c:pt>
                <c:pt idx="15211">
                  <c:v>-9.85703E-2</c:v>
                </c:pt>
                <c:pt idx="15212">
                  <c:v>-9.9328E-2</c:v>
                </c:pt>
                <c:pt idx="15213">
                  <c:v>-0.10017</c:v>
                </c:pt>
                <c:pt idx="15214">
                  <c:v>-0.100947</c:v>
                </c:pt>
                <c:pt idx="15215">
                  <c:v>-0.10180500000000001</c:v>
                </c:pt>
                <c:pt idx="15216">
                  <c:v>-0.10255400000000001</c:v>
                </c:pt>
                <c:pt idx="15217">
                  <c:v>-0.10324899999999999</c:v>
                </c:pt>
                <c:pt idx="15218">
                  <c:v>-0.10402</c:v>
                </c:pt>
                <c:pt idx="15219">
                  <c:v>-0.104794</c:v>
                </c:pt>
                <c:pt idx="15220">
                  <c:v>-0.10539</c:v>
                </c:pt>
                <c:pt idx="15221">
                  <c:v>-0.106</c:v>
                </c:pt>
                <c:pt idx="15222">
                  <c:v>-0.10666</c:v>
                </c:pt>
                <c:pt idx="15223">
                  <c:v>-0.107284</c:v>
                </c:pt>
                <c:pt idx="15224">
                  <c:v>-0.108054</c:v>
                </c:pt>
                <c:pt idx="15225">
                  <c:v>-0.108546</c:v>
                </c:pt>
                <c:pt idx="15226">
                  <c:v>-0.10902199999999999</c:v>
                </c:pt>
                <c:pt idx="15227">
                  <c:v>-0.109502</c:v>
                </c:pt>
                <c:pt idx="15228">
                  <c:v>-0.109981</c:v>
                </c:pt>
                <c:pt idx="15229">
                  <c:v>-0.110735</c:v>
                </c:pt>
                <c:pt idx="15230">
                  <c:v>-0.111058</c:v>
                </c:pt>
                <c:pt idx="15231">
                  <c:v>-0.111544</c:v>
                </c:pt>
                <c:pt idx="15232">
                  <c:v>-0.111882</c:v>
                </c:pt>
                <c:pt idx="15233">
                  <c:v>-0.112513</c:v>
                </c:pt>
                <c:pt idx="15234">
                  <c:v>-0.11279699999999999</c:v>
                </c:pt>
                <c:pt idx="15235">
                  <c:v>-0.11314100000000001</c:v>
                </c:pt>
                <c:pt idx="15236">
                  <c:v>-0.113591</c:v>
                </c:pt>
                <c:pt idx="15237">
                  <c:v>-0.113736</c:v>
                </c:pt>
                <c:pt idx="15238">
                  <c:v>-0.11439100000000001</c:v>
                </c:pt>
                <c:pt idx="15239">
                  <c:v>-0.114483</c:v>
                </c:pt>
                <c:pt idx="15240">
                  <c:v>-0.114816</c:v>
                </c:pt>
                <c:pt idx="15241">
                  <c:v>-0.114996</c:v>
                </c:pt>
                <c:pt idx="15242">
                  <c:v>-0.11516899999999999</c:v>
                </c:pt>
                <c:pt idx="15243">
                  <c:v>-0.115632</c:v>
                </c:pt>
                <c:pt idx="15244">
                  <c:v>-0.115674</c:v>
                </c:pt>
                <c:pt idx="15245">
                  <c:v>-0.115814</c:v>
                </c:pt>
                <c:pt idx="15246">
                  <c:v>-0.115937</c:v>
                </c:pt>
                <c:pt idx="15247">
                  <c:v>-0.116132</c:v>
                </c:pt>
                <c:pt idx="15248">
                  <c:v>-0.116103</c:v>
                </c:pt>
                <c:pt idx="15249">
                  <c:v>-0.11613900000000001</c:v>
                </c:pt>
                <c:pt idx="15250">
                  <c:v>-0.116094</c:v>
                </c:pt>
                <c:pt idx="15251">
                  <c:v>-0.11615499999999999</c:v>
                </c:pt>
                <c:pt idx="15252">
                  <c:v>-0.11619</c:v>
                </c:pt>
                <c:pt idx="15253">
                  <c:v>-0.115999</c:v>
                </c:pt>
                <c:pt idx="15254">
                  <c:v>-0.115962</c:v>
                </c:pt>
                <c:pt idx="15255">
                  <c:v>-0.11586399999999999</c:v>
                </c:pt>
                <c:pt idx="15256">
                  <c:v>-0.11575299999999999</c:v>
                </c:pt>
                <c:pt idx="15257">
                  <c:v>-0.115761</c:v>
                </c:pt>
                <c:pt idx="15258">
                  <c:v>-0.11562500000000001</c:v>
                </c:pt>
                <c:pt idx="15259">
                  <c:v>-0.11561399999999999</c:v>
                </c:pt>
                <c:pt idx="15260">
                  <c:v>-0.11532000000000001</c:v>
                </c:pt>
                <c:pt idx="15261">
                  <c:v>-0.115379</c:v>
                </c:pt>
                <c:pt idx="15262">
                  <c:v>-0.115231</c:v>
                </c:pt>
                <c:pt idx="15263">
                  <c:v>-0.11502900000000001</c:v>
                </c:pt>
                <c:pt idx="15264">
                  <c:v>-0.11470900000000001</c:v>
                </c:pt>
                <c:pt idx="15265">
                  <c:v>-0.114494</c:v>
                </c:pt>
                <c:pt idx="15266">
                  <c:v>-0.114413</c:v>
                </c:pt>
                <c:pt idx="15267">
                  <c:v>-0.114137</c:v>
                </c:pt>
                <c:pt idx="15268">
                  <c:v>-0.11391999999999999</c:v>
                </c:pt>
                <c:pt idx="15269">
                  <c:v>-0.113527</c:v>
                </c:pt>
                <c:pt idx="15270">
                  <c:v>-0.113373</c:v>
                </c:pt>
                <c:pt idx="15271">
                  <c:v>-0.113081</c:v>
                </c:pt>
                <c:pt idx="15272">
                  <c:v>-0.112787</c:v>
                </c:pt>
                <c:pt idx="15273">
                  <c:v>-0.112496</c:v>
                </c:pt>
                <c:pt idx="15274">
                  <c:v>-0.11212</c:v>
                </c:pt>
                <c:pt idx="15275">
                  <c:v>-0.111819</c:v>
                </c:pt>
                <c:pt idx="15276">
                  <c:v>-0.11157499999999999</c:v>
                </c:pt>
                <c:pt idx="15277">
                  <c:v>-0.111169</c:v>
                </c:pt>
                <c:pt idx="15278">
                  <c:v>-0.11074000000000001</c:v>
                </c:pt>
                <c:pt idx="15279">
                  <c:v>-0.11039599999999999</c:v>
                </c:pt>
                <c:pt idx="15280">
                  <c:v>-0.11010200000000001</c:v>
                </c:pt>
                <c:pt idx="15281">
                  <c:v>-0.109614</c:v>
                </c:pt>
                <c:pt idx="15282">
                  <c:v>-0.109323</c:v>
                </c:pt>
                <c:pt idx="15283">
                  <c:v>-0.108861</c:v>
                </c:pt>
                <c:pt idx="15284">
                  <c:v>-0.10864699999999999</c:v>
                </c:pt>
                <c:pt idx="15285">
                  <c:v>-0.108099</c:v>
                </c:pt>
                <c:pt idx="15286">
                  <c:v>-0.107748</c:v>
                </c:pt>
                <c:pt idx="15287">
                  <c:v>-0.107334</c:v>
                </c:pt>
                <c:pt idx="15288">
                  <c:v>-0.107017</c:v>
                </c:pt>
                <c:pt idx="15289">
                  <c:v>-0.106543</c:v>
                </c:pt>
                <c:pt idx="15290">
                  <c:v>-0.106054</c:v>
                </c:pt>
                <c:pt idx="15291">
                  <c:v>-0.105644</c:v>
                </c:pt>
                <c:pt idx="15292">
                  <c:v>-0.10517700000000001</c:v>
                </c:pt>
                <c:pt idx="15293">
                  <c:v>-0.104841</c:v>
                </c:pt>
                <c:pt idx="15294">
                  <c:v>-0.104486</c:v>
                </c:pt>
                <c:pt idx="15295">
                  <c:v>-0.10395500000000001</c:v>
                </c:pt>
                <c:pt idx="15296">
                  <c:v>-0.103696</c:v>
                </c:pt>
                <c:pt idx="15297">
                  <c:v>-0.10316500000000001</c:v>
                </c:pt>
                <c:pt idx="15298">
                  <c:v>-0.102752</c:v>
                </c:pt>
                <c:pt idx="15299">
                  <c:v>-0.10255</c:v>
                </c:pt>
                <c:pt idx="15300">
                  <c:v>-0.102079</c:v>
                </c:pt>
                <c:pt idx="15301">
                  <c:v>-0.101491</c:v>
                </c:pt>
                <c:pt idx="15302">
                  <c:v>-0.101144</c:v>
                </c:pt>
                <c:pt idx="15303">
                  <c:v>-0.10074</c:v>
                </c:pt>
                <c:pt idx="15304">
                  <c:v>-0.100393</c:v>
                </c:pt>
                <c:pt idx="15305">
                  <c:v>-9.9802199999999994E-2</c:v>
                </c:pt>
                <c:pt idx="15306">
                  <c:v>-9.9359299999999998E-2</c:v>
                </c:pt>
                <c:pt idx="15307">
                  <c:v>-9.9073599999999998E-2</c:v>
                </c:pt>
                <c:pt idx="15308">
                  <c:v>-9.8672599999999999E-2</c:v>
                </c:pt>
                <c:pt idx="15309">
                  <c:v>-9.8150899999999999E-2</c:v>
                </c:pt>
                <c:pt idx="15310">
                  <c:v>-9.7761299999999995E-2</c:v>
                </c:pt>
                <c:pt idx="15311">
                  <c:v>-9.7287600000000002E-2</c:v>
                </c:pt>
                <c:pt idx="15312">
                  <c:v>-9.6950099999999997E-2</c:v>
                </c:pt>
                <c:pt idx="15313">
                  <c:v>-9.6643000000000007E-2</c:v>
                </c:pt>
                <c:pt idx="15314">
                  <c:v>-9.6173700000000001E-2</c:v>
                </c:pt>
                <c:pt idx="15315">
                  <c:v>-9.5837599999999995E-2</c:v>
                </c:pt>
                <c:pt idx="15316">
                  <c:v>-9.5339599999999997E-2</c:v>
                </c:pt>
                <c:pt idx="15317">
                  <c:v>-9.5087699999999997E-2</c:v>
                </c:pt>
                <c:pt idx="15318">
                  <c:v>-9.46187E-2</c:v>
                </c:pt>
                <c:pt idx="15319">
                  <c:v>-9.4333799999999995E-2</c:v>
                </c:pt>
                <c:pt idx="15320">
                  <c:v>-9.3954200000000002E-2</c:v>
                </c:pt>
                <c:pt idx="15321">
                  <c:v>-9.3678999999999998E-2</c:v>
                </c:pt>
                <c:pt idx="15322">
                  <c:v>-9.3302700000000002E-2</c:v>
                </c:pt>
                <c:pt idx="15323">
                  <c:v>-9.2872800000000005E-2</c:v>
                </c:pt>
                <c:pt idx="15324">
                  <c:v>-9.2705800000000005E-2</c:v>
                </c:pt>
                <c:pt idx="15325">
                  <c:v>-9.2133300000000001E-2</c:v>
                </c:pt>
                <c:pt idx="15326">
                  <c:v>-9.19373E-2</c:v>
                </c:pt>
                <c:pt idx="15327">
                  <c:v>-9.1623099999999999E-2</c:v>
                </c:pt>
                <c:pt idx="15328">
                  <c:v>-9.1301199999999999E-2</c:v>
                </c:pt>
                <c:pt idx="15329">
                  <c:v>-9.0887300000000004E-2</c:v>
                </c:pt>
                <c:pt idx="15330">
                  <c:v>-9.0676000000000007E-2</c:v>
                </c:pt>
                <c:pt idx="15331">
                  <c:v>-9.0436699999999995E-2</c:v>
                </c:pt>
                <c:pt idx="15332">
                  <c:v>-9.0293100000000001E-2</c:v>
                </c:pt>
                <c:pt idx="15333">
                  <c:v>-8.9993699999999996E-2</c:v>
                </c:pt>
                <c:pt idx="15334">
                  <c:v>-8.9605699999999996E-2</c:v>
                </c:pt>
                <c:pt idx="15335">
                  <c:v>-8.9540400000000006E-2</c:v>
                </c:pt>
                <c:pt idx="15336">
                  <c:v>-8.9317599999999997E-2</c:v>
                </c:pt>
                <c:pt idx="15337">
                  <c:v>-8.9048000000000002E-2</c:v>
                </c:pt>
                <c:pt idx="15338">
                  <c:v>-8.8830599999999996E-2</c:v>
                </c:pt>
                <c:pt idx="15339">
                  <c:v>-8.8520799999999997E-2</c:v>
                </c:pt>
                <c:pt idx="15340">
                  <c:v>-8.8637900000000006E-2</c:v>
                </c:pt>
                <c:pt idx="15341">
                  <c:v>-8.8161500000000004E-2</c:v>
                </c:pt>
                <c:pt idx="15342">
                  <c:v>-8.8063299999999997E-2</c:v>
                </c:pt>
                <c:pt idx="15343">
                  <c:v>-8.7754799999999994E-2</c:v>
                </c:pt>
                <c:pt idx="15344">
                  <c:v>-8.7664599999999995E-2</c:v>
                </c:pt>
                <c:pt idx="15345">
                  <c:v>-8.7648299999999998E-2</c:v>
                </c:pt>
                <c:pt idx="15346">
                  <c:v>-8.7321899999999994E-2</c:v>
                </c:pt>
                <c:pt idx="15347">
                  <c:v>-8.7314900000000001E-2</c:v>
                </c:pt>
                <c:pt idx="15348">
                  <c:v>-8.6957699999999999E-2</c:v>
                </c:pt>
                <c:pt idx="15349">
                  <c:v>-8.7009299999999998E-2</c:v>
                </c:pt>
                <c:pt idx="15350">
                  <c:v>-8.6736999999999995E-2</c:v>
                </c:pt>
                <c:pt idx="15351">
                  <c:v>-8.6596699999999999E-2</c:v>
                </c:pt>
                <c:pt idx="15352">
                  <c:v>-8.6627899999999994E-2</c:v>
                </c:pt>
                <c:pt idx="15353">
                  <c:v>-8.62618E-2</c:v>
                </c:pt>
                <c:pt idx="15354">
                  <c:v>-8.6222699999999999E-2</c:v>
                </c:pt>
                <c:pt idx="15355">
                  <c:v>-8.6077899999999999E-2</c:v>
                </c:pt>
                <c:pt idx="15356">
                  <c:v>-8.5922200000000004E-2</c:v>
                </c:pt>
                <c:pt idx="15357">
                  <c:v>-8.5734699999999997E-2</c:v>
                </c:pt>
                <c:pt idx="15358">
                  <c:v>-8.5521600000000003E-2</c:v>
                </c:pt>
                <c:pt idx="15359">
                  <c:v>-8.5566000000000003E-2</c:v>
                </c:pt>
                <c:pt idx="15360">
                  <c:v>-8.5483199999999995E-2</c:v>
                </c:pt>
                <c:pt idx="15361">
                  <c:v>-8.5376199999999999E-2</c:v>
                </c:pt>
                <c:pt idx="15362">
                  <c:v>-8.5182099999999997E-2</c:v>
                </c:pt>
                <c:pt idx="15363">
                  <c:v>-8.5157099999999999E-2</c:v>
                </c:pt>
                <c:pt idx="15364">
                  <c:v>-8.5094299999999998E-2</c:v>
                </c:pt>
                <c:pt idx="15365">
                  <c:v>-8.4923399999999996E-2</c:v>
                </c:pt>
                <c:pt idx="15366">
                  <c:v>-8.4738599999999997E-2</c:v>
                </c:pt>
                <c:pt idx="15367">
                  <c:v>-8.4589399999999995E-2</c:v>
                </c:pt>
                <c:pt idx="15368">
                  <c:v>-8.4467200000000006E-2</c:v>
                </c:pt>
                <c:pt idx="15369">
                  <c:v>-8.4066000000000002E-2</c:v>
                </c:pt>
                <c:pt idx="15370">
                  <c:v>-8.4008600000000003E-2</c:v>
                </c:pt>
                <c:pt idx="15371">
                  <c:v>-8.3670300000000003E-2</c:v>
                </c:pt>
                <c:pt idx="15372">
                  <c:v>-8.3539299999999997E-2</c:v>
                </c:pt>
                <c:pt idx="15373">
                  <c:v>-8.3202100000000001E-2</c:v>
                </c:pt>
                <c:pt idx="15374">
                  <c:v>-8.2860900000000001E-2</c:v>
                </c:pt>
                <c:pt idx="15375">
                  <c:v>-8.26514E-2</c:v>
                </c:pt>
                <c:pt idx="15376">
                  <c:v>-8.2122399999999998E-2</c:v>
                </c:pt>
                <c:pt idx="15377">
                  <c:v>-8.1878400000000004E-2</c:v>
                </c:pt>
                <c:pt idx="15378">
                  <c:v>-8.1418900000000002E-2</c:v>
                </c:pt>
                <c:pt idx="15379">
                  <c:v>-8.1066299999999994E-2</c:v>
                </c:pt>
                <c:pt idx="15380">
                  <c:v>-8.0703399999999995E-2</c:v>
                </c:pt>
                <c:pt idx="15381">
                  <c:v>-8.0336000000000005E-2</c:v>
                </c:pt>
                <c:pt idx="15382">
                  <c:v>-7.986E-2</c:v>
                </c:pt>
                <c:pt idx="15383">
                  <c:v>-7.9471899999999998E-2</c:v>
                </c:pt>
                <c:pt idx="15384">
                  <c:v>-7.8944200000000006E-2</c:v>
                </c:pt>
                <c:pt idx="15385">
                  <c:v>-7.8351500000000004E-2</c:v>
                </c:pt>
                <c:pt idx="15386">
                  <c:v>-7.7962299999999998E-2</c:v>
                </c:pt>
                <c:pt idx="15387">
                  <c:v>-7.7472399999999997E-2</c:v>
                </c:pt>
                <c:pt idx="15388">
                  <c:v>-7.7025499999999997E-2</c:v>
                </c:pt>
                <c:pt idx="15389">
                  <c:v>-7.6288099999999998E-2</c:v>
                </c:pt>
                <c:pt idx="15390">
                  <c:v>-7.5750799999999993E-2</c:v>
                </c:pt>
                <c:pt idx="15391">
                  <c:v>-7.5073899999999999E-2</c:v>
                </c:pt>
                <c:pt idx="15392">
                  <c:v>-7.4525400000000006E-2</c:v>
                </c:pt>
                <c:pt idx="15393">
                  <c:v>-7.3660100000000006E-2</c:v>
                </c:pt>
                <c:pt idx="15394">
                  <c:v>-7.3003899999999997E-2</c:v>
                </c:pt>
                <c:pt idx="15395">
                  <c:v>-7.2125300000000003E-2</c:v>
                </c:pt>
                <c:pt idx="15396">
                  <c:v>-7.13139E-2</c:v>
                </c:pt>
                <c:pt idx="15397">
                  <c:v>-7.0377800000000004E-2</c:v>
                </c:pt>
                <c:pt idx="15398">
                  <c:v>-6.9436200000000003E-2</c:v>
                </c:pt>
                <c:pt idx="15399">
                  <c:v>-6.85616E-2</c:v>
                </c:pt>
                <c:pt idx="15400">
                  <c:v>-6.7554299999999998E-2</c:v>
                </c:pt>
                <c:pt idx="15401">
                  <c:v>-6.6567500000000002E-2</c:v>
                </c:pt>
                <c:pt idx="15402">
                  <c:v>-6.5603099999999998E-2</c:v>
                </c:pt>
                <c:pt idx="15403">
                  <c:v>-6.4476800000000001E-2</c:v>
                </c:pt>
                <c:pt idx="15404">
                  <c:v>-6.3389000000000001E-2</c:v>
                </c:pt>
                <c:pt idx="15405">
                  <c:v>-6.2362899999999999E-2</c:v>
                </c:pt>
                <c:pt idx="15406">
                  <c:v>-6.1087799999999998E-2</c:v>
                </c:pt>
                <c:pt idx="15407">
                  <c:v>-5.9978799999999999E-2</c:v>
                </c:pt>
                <c:pt idx="15408">
                  <c:v>-5.8658799999999997E-2</c:v>
                </c:pt>
                <c:pt idx="15409">
                  <c:v>-5.7422300000000003E-2</c:v>
                </c:pt>
                <c:pt idx="15410">
                  <c:v>-5.6301900000000002E-2</c:v>
                </c:pt>
                <c:pt idx="15411">
                  <c:v>-5.4845699999999997E-2</c:v>
                </c:pt>
                <c:pt idx="15412">
                  <c:v>-5.3713999999999998E-2</c:v>
                </c:pt>
                <c:pt idx="15413">
                  <c:v>-5.2196199999999998E-2</c:v>
                </c:pt>
                <c:pt idx="15414">
                  <c:v>-5.0849100000000001E-2</c:v>
                </c:pt>
                <c:pt idx="15415">
                  <c:v>-4.95827E-2</c:v>
                </c:pt>
                <c:pt idx="15416">
                  <c:v>-4.8039699999999998E-2</c:v>
                </c:pt>
                <c:pt idx="15417">
                  <c:v>-4.6511299999999998E-2</c:v>
                </c:pt>
                <c:pt idx="15418">
                  <c:v>-4.4982500000000002E-2</c:v>
                </c:pt>
                <c:pt idx="15419">
                  <c:v>-4.3395900000000001E-2</c:v>
                </c:pt>
                <c:pt idx="15420">
                  <c:v>-4.1894599999999997E-2</c:v>
                </c:pt>
                <c:pt idx="15421">
                  <c:v>-4.0268600000000002E-2</c:v>
                </c:pt>
                <c:pt idx="15422">
                  <c:v>-3.8568699999999997E-2</c:v>
                </c:pt>
                <c:pt idx="15423">
                  <c:v>-3.6997000000000002E-2</c:v>
                </c:pt>
                <c:pt idx="15424">
                  <c:v>-3.5284500000000003E-2</c:v>
                </c:pt>
                <c:pt idx="15425">
                  <c:v>-3.3439000000000003E-2</c:v>
                </c:pt>
                <c:pt idx="15426">
                  <c:v>-3.17734E-2</c:v>
                </c:pt>
                <c:pt idx="15427">
                  <c:v>-2.9745000000000001E-2</c:v>
                </c:pt>
                <c:pt idx="15428">
                  <c:v>-2.8186800000000001E-2</c:v>
                </c:pt>
                <c:pt idx="15429">
                  <c:v>-2.6154199999999999E-2</c:v>
                </c:pt>
                <c:pt idx="15430">
                  <c:v>-2.4318699999999999E-2</c:v>
                </c:pt>
                <c:pt idx="15431">
                  <c:v>-2.2410900000000001E-2</c:v>
                </c:pt>
                <c:pt idx="15432">
                  <c:v>-2.03582E-2</c:v>
                </c:pt>
                <c:pt idx="15433">
                  <c:v>-1.8457999999999999E-2</c:v>
                </c:pt>
                <c:pt idx="15434">
                  <c:v>-1.6577600000000001E-2</c:v>
                </c:pt>
                <c:pt idx="15435">
                  <c:v>-1.45185E-2</c:v>
                </c:pt>
                <c:pt idx="15436">
                  <c:v>-1.2352500000000001E-2</c:v>
                </c:pt>
                <c:pt idx="15437">
                  <c:v>-1.0370600000000001E-2</c:v>
                </c:pt>
                <c:pt idx="15438">
                  <c:v>-8.4314000000000004E-3</c:v>
                </c:pt>
                <c:pt idx="15439">
                  <c:v>-6.3109400000000001E-3</c:v>
                </c:pt>
                <c:pt idx="15440">
                  <c:v>-4.2550899999999996E-3</c:v>
                </c:pt>
                <c:pt idx="15441">
                  <c:v>-2.0125400000000002E-3</c:v>
                </c:pt>
                <c:pt idx="15442" formatCode="0.00E+00">
                  <c:v>-6.22607E-6</c:v>
                </c:pt>
                <c:pt idx="15443">
                  <c:v>2.2123099999999999E-3</c:v>
                </c:pt>
                <c:pt idx="15444">
                  <c:v>4.3093200000000002E-3</c:v>
                </c:pt>
                <c:pt idx="15445">
                  <c:v>6.4161000000000001E-3</c:v>
                </c:pt>
                <c:pt idx="15446">
                  <c:v>8.7316900000000003E-3</c:v>
                </c:pt>
                <c:pt idx="15447">
                  <c:v>1.0951799999999999E-2</c:v>
                </c:pt>
                <c:pt idx="15448">
                  <c:v>1.3114600000000001E-2</c:v>
                </c:pt>
                <c:pt idx="15449">
                  <c:v>1.5431200000000001E-2</c:v>
                </c:pt>
                <c:pt idx="15450">
                  <c:v>1.77971E-2</c:v>
                </c:pt>
                <c:pt idx="15451">
                  <c:v>1.99364E-2</c:v>
                </c:pt>
                <c:pt idx="15452">
                  <c:v>2.2282199999999999E-2</c:v>
                </c:pt>
                <c:pt idx="15453">
                  <c:v>2.4445700000000001E-2</c:v>
                </c:pt>
                <c:pt idx="15454">
                  <c:v>2.6820799999999999E-2</c:v>
                </c:pt>
                <c:pt idx="15455">
                  <c:v>2.91037E-2</c:v>
                </c:pt>
                <c:pt idx="15456">
                  <c:v>3.1372299999999999E-2</c:v>
                </c:pt>
                <c:pt idx="15457">
                  <c:v>3.3653000000000002E-2</c:v>
                </c:pt>
                <c:pt idx="15458">
                  <c:v>3.6050100000000002E-2</c:v>
                </c:pt>
                <c:pt idx="15459">
                  <c:v>3.8390599999999997E-2</c:v>
                </c:pt>
                <c:pt idx="15460">
                  <c:v>4.0729899999999999E-2</c:v>
                </c:pt>
                <c:pt idx="15461">
                  <c:v>4.3027500000000003E-2</c:v>
                </c:pt>
                <c:pt idx="15462">
                  <c:v>4.5492999999999999E-2</c:v>
                </c:pt>
                <c:pt idx="15463">
                  <c:v>4.7995500000000003E-2</c:v>
                </c:pt>
                <c:pt idx="15464">
                  <c:v>5.0266199999999997E-2</c:v>
                </c:pt>
                <c:pt idx="15465">
                  <c:v>5.2552599999999998E-2</c:v>
                </c:pt>
                <c:pt idx="15466">
                  <c:v>5.5003299999999998E-2</c:v>
                </c:pt>
                <c:pt idx="15467">
                  <c:v>5.7298599999999998E-2</c:v>
                </c:pt>
                <c:pt idx="15468">
                  <c:v>5.9646100000000001E-2</c:v>
                </c:pt>
                <c:pt idx="15469">
                  <c:v>6.2123100000000001E-2</c:v>
                </c:pt>
                <c:pt idx="15470">
                  <c:v>6.4232499999999998E-2</c:v>
                </c:pt>
                <c:pt idx="15471">
                  <c:v>6.6713700000000001E-2</c:v>
                </c:pt>
                <c:pt idx="15472">
                  <c:v>6.8983199999999995E-2</c:v>
                </c:pt>
                <c:pt idx="15473">
                  <c:v>7.1251599999999998E-2</c:v>
                </c:pt>
                <c:pt idx="15474">
                  <c:v>7.3632400000000001E-2</c:v>
                </c:pt>
                <c:pt idx="15475">
                  <c:v>7.5818200000000002E-2</c:v>
                </c:pt>
                <c:pt idx="15476">
                  <c:v>7.8106900000000007E-2</c:v>
                </c:pt>
                <c:pt idx="15477">
                  <c:v>8.0460500000000004E-2</c:v>
                </c:pt>
                <c:pt idx="15478">
                  <c:v>8.2763000000000003E-2</c:v>
                </c:pt>
                <c:pt idx="15479">
                  <c:v>8.4991300000000006E-2</c:v>
                </c:pt>
                <c:pt idx="15480">
                  <c:v>8.7146100000000004E-2</c:v>
                </c:pt>
                <c:pt idx="15481">
                  <c:v>8.9287500000000006E-2</c:v>
                </c:pt>
                <c:pt idx="15482">
                  <c:v>9.1622800000000004E-2</c:v>
                </c:pt>
                <c:pt idx="15483">
                  <c:v>9.3719999999999998E-2</c:v>
                </c:pt>
                <c:pt idx="15484">
                  <c:v>9.5881900000000006E-2</c:v>
                </c:pt>
                <c:pt idx="15485">
                  <c:v>9.8039899999999999E-2</c:v>
                </c:pt>
                <c:pt idx="15486">
                  <c:v>0.10001699999999999</c:v>
                </c:pt>
                <c:pt idx="15487">
                  <c:v>0.10235900000000001</c:v>
                </c:pt>
                <c:pt idx="15488">
                  <c:v>0.104324</c:v>
                </c:pt>
                <c:pt idx="15489">
                  <c:v>0.106404</c:v>
                </c:pt>
                <c:pt idx="15490">
                  <c:v>0.10856</c:v>
                </c:pt>
                <c:pt idx="15491">
                  <c:v>0.110508</c:v>
                </c:pt>
                <c:pt idx="15492">
                  <c:v>0.11258899999999999</c:v>
                </c:pt>
                <c:pt idx="15493">
                  <c:v>0.114463</c:v>
                </c:pt>
                <c:pt idx="15494">
                  <c:v>0.116436</c:v>
                </c:pt>
                <c:pt idx="15495">
                  <c:v>0.118455</c:v>
                </c:pt>
                <c:pt idx="15496">
                  <c:v>0.120396</c:v>
                </c:pt>
                <c:pt idx="15497">
                  <c:v>0.122256</c:v>
                </c:pt>
                <c:pt idx="15498">
                  <c:v>0.124058</c:v>
                </c:pt>
                <c:pt idx="15499">
                  <c:v>0.12597800000000001</c:v>
                </c:pt>
                <c:pt idx="15500">
                  <c:v>0.127801</c:v>
                </c:pt>
                <c:pt idx="15501">
                  <c:v>0.12950300000000001</c:v>
                </c:pt>
                <c:pt idx="15502">
                  <c:v>0.1313</c:v>
                </c:pt>
                <c:pt idx="15503">
                  <c:v>0.132828</c:v>
                </c:pt>
                <c:pt idx="15504">
                  <c:v>0.134632</c:v>
                </c:pt>
                <c:pt idx="15505">
                  <c:v>0.13634599999999999</c:v>
                </c:pt>
                <c:pt idx="15506">
                  <c:v>0.13806099999999999</c:v>
                </c:pt>
                <c:pt idx="15507">
                  <c:v>0.139574</c:v>
                </c:pt>
                <c:pt idx="15508">
                  <c:v>0.141017</c:v>
                </c:pt>
                <c:pt idx="15509">
                  <c:v>0.142483</c:v>
                </c:pt>
                <c:pt idx="15510">
                  <c:v>0.144122</c:v>
                </c:pt>
                <c:pt idx="15511">
                  <c:v>0.145396</c:v>
                </c:pt>
                <c:pt idx="15512">
                  <c:v>0.14692</c:v>
                </c:pt>
                <c:pt idx="15513">
                  <c:v>0.148204</c:v>
                </c:pt>
                <c:pt idx="15514">
                  <c:v>0.149728</c:v>
                </c:pt>
                <c:pt idx="15515">
                  <c:v>0.151063</c:v>
                </c:pt>
                <c:pt idx="15516">
                  <c:v>0.15237800000000001</c:v>
                </c:pt>
                <c:pt idx="15517">
                  <c:v>0.15378800000000001</c:v>
                </c:pt>
                <c:pt idx="15518">
                  <c:v>0.154974</c:v>
                </c:pt>
                <c:pt idx="15519">
                  <c:v>0.15628800000000001</c:v>
                </c:pt>
                <c:pt idx="15520">
                  <c:v>0.15754199999999999</c:v>
                </c:pt>
                <c:pt idx="15521">
                  <c:v>0.15857499999999999</c:v>
                </c:pt>
                <c:pt idx="15522">
                  <c:v>0.15985199999999999</c:v>
                </c:pt>
                <c:pt idx="15523">
                  <c:v>0.160798</c:v>
                </c:pt>
                <c:pt idx="15524">
                  <c:v>0.16198100000000001</c:v>
                </c:pt>
                <c:pt idx="15525">
                  <c:v>0.16292400000000001</c:v>
                </c:pt>
                <c:pt idx="15526">
                  <c:v>0.16390399999999999</c:v>
                </c:pt>
                <c:pt idx="15527">
                  <c:v>0.16509099999999999</c:v>
                </c:pt>
                <c:pt idx="15528">
                  <c:v>0.16591400000000001</c:v>
                </c:pt>
                <c:pt idx="15529">
                  <c:v>0.16708000000000001</c:v>
                </c:pt>
                <c:pt idx="15530">
                  <c:v>0.16778100000000001</c:v>
                </c:pt>
                <c:pt idx="15531">
                  <c:v>0.16864899999999999</c:v>
                </c:pt>
                <c:pt idx="15532">
                  <c:v>0.16969400000000001</c:v>
                </c:pt>
                <c:pt idx="15533">
                  <c:v>0.17028699999999999</c:v>
                </c:pt>
                <c:pt idx="15534">
                  <c:v>0.17127100000000001</c:v>
                </c:pt>
                <c:pt idx="15535">
                  <c:v>0.172042</c:v>
                </c:pt>
                <c:pt idx="15536">
                  <c:v>0.172512</c:v>
                </c:pt>
                <c:pt idx="15537">
                  <c:v>0.173483</c:v>
                </c:pt>
                <c:pt idx="15538">
                  <c:v>0.17400399999999999</c:v>
                </c:pt>
                <c:pt idx="15539">
                  <c:v>0.174923</c:v>
                </c:pt>
                <c:pt idx="15540">
                  <c:v>0.17541599999999999</c:v>
                </c:pt>
                <c:pt idx="15541">
                  <c:v>0.176041</c:v>
                </c:pt>
                <c:pt idx="15542">
                  <c:v>0.17676600000000001</c:v>
                </c:pt>
                <c:pt idx="15543">
                  <c:v>0.177342</c:v>
                </c:pt>
                <c:pt idx="15544">
                  <c:v>0.17794199999999999</c:v>
                </c:pt>
                <c:pt idx="15545">
                  <c:v>0.17849599999999999</c:v>
                </c:pt>
                <c:pt idx="15546">
                  <c:v>0.178898</c:v>
                </c:pt>
                <c:pt idx="15547">
                  <c:v>0.17949999999999999</c:v>
                </c:pt>
                <c:pt idx="15548">
                  <c:v>0.179976</c:v>
                </c:pt>
                <c:pt idx="15549">
                  <c:v>0.18049899999999999</c:v>
                </c:pt>
                <c:pt idx="15550">
                  <c:v>0.18090300000000001</c:v>
                </c:pt>
                <c:pt idx="15551">
                  <c:v>0.18132799999999999</c:v>
                </c:pt>
                <c:pt idx="15552">
                  <c:v>0.182008</c:v>
                </c:pt>
                <c:pt idx="15553">
                  <c:v>0.18216099999999999</c:v>
                </c:pt>
                <c:pt idx="15554">
                  <c:v>0.18268699999999999</c:v>
                </c:pt>
                <c:pt idx="15555">
                  <c:v>0.18313399999999999</c:v>
                </c:pt>
                <c:pt idx="15556">
                  <c:v>0.18337800000000001</c:v>
                </c:pt>
                <c:pt idx="15557">
                  <c:v>0.18387200000000001</c:v>
                </c:pt>
                <c:pt idx="15558">
                  <c:v>0.18401200000000001</c:v>
                </c:pt>
                <c:pt idx="15559">
                  <c:v>0.18454300000000001</c:v>
                </c:pt>
                <c:pt idx="15560">
                  <c:v>0.18460599999999999</c:v>
                </c:pt>
                <c:pt idx="15561">
                  <c:v>0.18492800000000001</c:v>
                </c:pt>
                <c:pt idx="15562">
                  <c:v>0.185164</c:v>
                </c:pt>
                <c:pt idx="15563">
                  <c:v>0.18539900000000001</c:v>
                </c:pt>
                <c:pt idx="15564">
                  <c:v>0.18562600000000001</c:v>
                </c:pt>
                <c:pt idx="15565">
                  <c:v>0.18578900000000001</c:v>
                </c:pt>
                <c:pt idx="15566">
                  <c:v>0.186027</c:v>
                </c:pt>
                <c:pt idx="15567">
                  <c:v>0.18629599999999999</c:v>
                </c:pt>
                <c:pt idx="15568">
                  <c:v>0.186389</c:v>
                </c:pt>
                <c:pt idx="15569">
                  <c:v>0.186611</c:v>
                </c:pt>
                <c:pt idx="15570">
                  <c:v>0.18673699999999999</c:v>
                </c:pt>
                <c:pt idx="15571">
                  <c:v>0.18704499999999999</c:v>
                </c:pt>
                <c:pt idx="15572">
                  <c:v>0.18692400000000001</c:v>
                </c:pt>
                <c:pt idx="15573">
                  <c:v>0.187225</c:v>
                </c:pt>
                <c:pt idx="15574">
                  <c:v>0.187138</c:v>
                </c:pt>
                <c:pt idx="15575">
                  <c:v>0.18723100000000001</c:v>
                </c:pt>
                <c:pt idx="15576">
                  <c:v>0.187277</c:v>
                </c:pt>
                <c:pt idx="15577">
                  <c:v>0.18732199999999999</c:v>
                </c:pt>
                <c:pt idx="15578">
                  <c:v>0.18729599999999999</c:v>
                </c:pt>
                <c:pt idx="15579">
                  <c:v>0.18723699999999999</c:v>
                </c:pt>
                <c:pt idx="15580">
                  <c:v>0.18737599999999999</c:v>
                </c:pt>
                <c:pt idx="15581">
                  <c:v>0.187273</c:v>
                </c:pt>
                <c:pt idx="15582">
                  <c:v>0.18723999999999999</c:v>
                </c:pt>
                <c:pt idx="15583">
                  <c:v>0.18744</c:v>
                </c:pt>
                <c:pt idx="15584">
                  <c:v>0.18733</c:v>
                </c:pt>
                <c:pt idx="15585">
                  <c:v>0.18751300000000001</c:v>
                </c:pt>
                <c:pt idx="15586">
                  <c:v>0.18722800000000001</c:v>
                </c:pt>
                <c:pt idx="15587">
                  <c:v>0.18737500000000001</c:v>
                </c:pt>
                <c:pt idx="15588">
                  <c:v>0.18729000000000001</c:v>
                </c:pt>
                <c:pt idx="15589">
                  <c:v>0.18714900000000001</c:v>
                </c:pt>
                <c:pt idx="15590">
                  <c:v>0.187199</c:v>
                </c:pt>
                <c:pt idx="15591">
                  <c:v>0.18684700000000001</c:v>
                </c:pt>
                <c:pt idx="15592">
                  <c:v>0.18690799999999999</c:v>
                </c:pt>
                <c:pt idx="15593">
                  <c:v>0.186641</c:v>
                </c:pt>
                <c:pt idx="15594">
                  <c:v>0.186524</c:v>
                </c:pt>
                <c:pt idx="15595">
                  <c:v>0.18642900000000001</c:v>
                </c:pt>
                <c:pt idx="15596">
                  <c:v>0.18618699999999999</c:v>
                </c:pt>
                <c:pt idx="15597">
                  <c:v>0.18612799999999999</c:v>
                </c:pt>
                <c:pt idx="15598">
                  <c:v>0.18595200000000001</c:v>
                </c:pt>
                <c:pt idx="15599">
                  <c:v>0.18592500000000001</c:v>
                </c:pt>
                <c:pt idx="15600">
                  <c:v>0.185501</c:v>
                </c:pt>
                <c:pt idx="15601">
                  <c:v>0.18542400000000001</c:v>
                </c:pt>
                <c:pt idx="15602">
                  <c:v>0.18501600000000001</c:v>
                </c:pt>
                <c:pt idx="15603">
                  <c:v>0.18484200000000001</c:v>
                </c:pt>
                <c:pt idx="15604">
                  <c:v>0.18452499999999999</c:v>
                </c:pt>
                <c:pt idx="15605">
                  <c:v>0.18417800000000001</c:v>
                </c:pt>
                <c:pt idx="15606">
                  <c:v>0.184001</c:v>
                </c:pt>
                <c:pt idx="15607">
                  <c:v>0.18355099999999999</c:v>
                </c:pt>
                <c:pt idx="15608">
                  <c:v>0.18354000000000001</c:v>
                </c:pt>
                <c:pt idx="15609">
                  <c:v>0.18293499999999999</c:v>
                </c:pt>
                <c:pt idx="15610">
                  <c:v>0.18273500000000001</c:v>
                </c:pt>
                <c:pt idx="15611">
                  <c:v>0.18237999999999999</c:v>
                </c:pt>
                <c:pt idx="15612">
                  <c:v>0.18199199999999999</c:v>
                </c:pt>
                <c:pt idx="15613">
                  <c:v>0.18160799999999999</c:v>
                </c:pt>
                <c:pt idx="15614">
                  <c:v>0.18107799999999999</c:v>
                </c:pt>
                <c:pt idx="15615">
                  <c:v>0.18079100000000001</c:v>
                </c:pt>
                <c:pt idx="15616">
                  <c:v>0.18032899999999999</c:v>
                </c:pt>
                <c:pt idx="15617">
                  <c:v>0.17990700000000001</c:v>
                </c:pt>
                <c:pt idx="15618">
                  <c:v>0.17951700000000001</c:v>
                </c:pt>
                <c:pt idx="15619">
                  <c:v>0.17890200000000001</c:v>
                </c:pt>
                <c:pt idx="15620">
                  <c:v>0.17855399999999999</c:v>
                </c:pt>
                <c:pt idx="15621">
                  <c:v>0.178034</c:v>
                </c:pt>
                <c:pt idx="15622">
                  <c:v>0.17752000000000001</c:v>
                </c:pt>
                <c:pt idx="15623">
                  <c:v>0.177036</c:v>
                </c:pt>
                <c:pt idx="15624">
                  <c:v>0.17635200000000001</c:v>
                </c:pt>
                <c:pt idx="15625">
                  <c:v>0.17586499999999999</c:v>
                </c:pt>
                <c:pt idx="15626">
                  <c:v>0.175153</c:v>
                </c:pt>
                <c:pt idx="15627">
                  <c:v>0.17480699999999999</c:v>
                </c:pt>
                <c:pt idx="15628">
                  <c:v>0.17393900000000001</c:v>
                </c:pt>
                <c:pt idx="15629">
                  <c:v>0.17316000000000001</c:v>
                </c:pt>
                <c:pt idx="15630">
                  <c:v>0.17247699999999999</c:v>
                </c:pt>
                <c:pt idx="15631">
                  <c:v>0.17189599999999999</c:v>
                </c:pt>
                <c:pt idx="15632">
                  <c:v>0.171011</c:v>
                </c:pt>
                <c:pt idx="15633">
                  <c:v>0.17027200000000001</c:v>
                </c:pt>
                <c:pt idx="15634">
                  <c:v>0.169458</c:v>
                </c:pt>
                <c:pt idx="15635">
                  <c:v>0.16867499999999999</c:v>
                </c:pt>
                <c:pt idx="15636">
                  <c:v>0.16777800000000001</c:v>
                </c:pt>
                <c:pt idx="15637">
                  <c:v>0.166854</c:v>
                </c:pt>
                <c:pt idx="15638">
                  <c:v>0.166047</c:v>
                </c:pt>
                <c:pt idx="15639">
                  <c:v>0.16511100000000001</c:v>
                </c:pt>
                <c:pt idx="15640">
                  <c:v>0.16408200000000001</c:v>
                </c:pt>
                <c:pt idx="15641">
                  <c:v>0.163212</c:v>
                </c:pt>
                <c:pt idx="15642">
                  <c:v>0.16211800000000001</c:v>
                </c:pt>
                <c:pt idx="15643">
                  <c:v>0.16109499999999999</c:v>
                </c:pt>
                <c:pt idx="15644">
                  <c:v>0.16009899999999999</c:v>
                </c:pt>
                <c:pt idx="15645">
                  <c:v>0.15884999999999999</c:v>
                </c:pt>
                <c:pt idx="15646">
                  <c:v>0.15782099999999999</c:v>
                </c:pt>
                <c:pt idx="15647">
                  <c:v>0.15651799999999999</c:v>
                </c:pt>
                <c:pt idx="15648">
                  <c:v>0.155338</c:v>
                </c:pt>
                <c:pt idx="15649">
                  <c:v>0.154201</c:v>
                </c:pt>
                <c:pt idx="15650">
                  <c:v>0.15281800000000001</c:v>
                </c:pt>
                <c:pt idx="15651">
                  <c:v>0.15156700000000001</c:v>
                </c:pt>
                <c:pt idx="15652">
                  <c:v>0.150008</c:v>
                </c:pt>
                <c:pt idx="15653">
                  <c:v>0.148809</c:v>
                </c:pt>
                <c:pt idx="15654">
                  <c:v>0.14729200000000001</c:v>
                </c:pt>
                <c:pt idx="15655">
                  <c:v>0.14594699999999999</c:v>
                </c:pt>
                <c:pt idx="15656">
                  <c:v>0.14438300000000001</c:v>
                </c:pt>
                <c:pt idx="15657">
                  <c:v>0.142734</c:v>
                </c:pt>
                <c:pt idx="15658">
                  <c:v>0.14122100000000001</c:v>
                </c:pt>
                <c:pt idx="15659">
                  <c:v>0.13974700000000001</c:v>
                </c:pt>
                <c:pt idx="15660">
                  <c:v>0.13813800000000001</c:v>
                </c:pt>
                <c:pt idx="15661">
                  <c:v>0.13640099999999999</c:v>
                </c:pt>
                <c:pt idx="15662">
                  <c:v>0.134601</c:v>
                </c:pt>
                <c:pt idx="15663">
                  <c:v>0.13289100000000001</c:v>
                </c:pt>
                <c:pt idx="15664">
                  <c:v>0.131136</c:v>
                </c:pt>
                <c:pt idx="15665">
                  <c:v>0.129494</c:v>
                </c:pt>
                <c:pt idx="15666">
                  <c:v>0.12742999999999999</c:v>
                </c:pt>
                <c:pt idx="15667">
                  <c:v>0.12587400000000001</c:v>
                </c:pt>
                <c:pt idx="15668">
                  <c:v>0.12372</c:v>
                </c:pt>
                <c:pt idx="15669">
                  <c:v>0.12209399999999999</c:v>
                </c:pt>
                <c:pt idx="15670">
                  <c:v>0.12010999999999999</c:v>
                </c:pt>
                <c:pt idx="15671">
                  <c:v>0.118162</c:v>
                </c:pt>
                <c:pt idx="15672">
                  <c:v>0.11620800000000001</c:v>
                </c:pt>
                <c:pt idx="15673">
                  <c:v>0.11415699999999999</c:v>
                </c:pt>
                <c:pt idx="15674">
                  <c:v>0.112335</c:v>
                </c:pt>
                <c:pt idx="15675">
                  <c:v>0.110141</c:v>
                </c:pt>
                <c:pt idx="15676">
                  <c:v>0.108186</c:v>
                </c:pt>
                <c:pt idx="15677">
                  <c:v>0.10592799999999999</c:v>
                </c:pt>
                <c:pt idx="15678">
                  <c:v>0.103867</c:v>
                </c:pt>
                <c:pt idx="15679">
                  <c:v>0.101743</c:v>
                </c:pt>
                <c:pt idx="15680">
                  <c:v>9.9565500000000001E-2</c:v>
                </c:pt>
                <c:pt idx="15681">
                  <c:v>9.7365999999999994E-2</c:v>
                </c:pt>
                <c:pt idx="15682">
                  <c:v>9.4973000000000002E-2</c:v>
                </c:pt>
                <c:pt idx="15683">
                  <c:v>9.2866299999999999E-2</c:v>
                </c:pt>
                <c:pt idx="15684">
                  <c:v>9.0548900000000002E-2</c:v>
                </c:pt>
                <c:pt idx="15685">
                  <c:v>8.8033700000000006E-2</c:v>
                </c:pt>
                <c:pt idx="15686">
                  <c:v>8.5994000000000001E-2</c:v>
                </c:pt>
                <c:pt idx="15687">
                  <c:v>8.3460500000000007E-2</c:v>
                </c:pt>
                <c:pt idx="15688">
                  <c:v>8.1189600000000001E-2</c:v>
                </c:pt>
                <c:pt idx="15689">
                  <c:v>7.8939300000000004E-2</c:v>
                </c:pt>
                <c:pt idx="15690">
                  <c:v>7.6399999999999996E-2</c:v>
                </c:pt>
                <c:pt idx="15691">
                  <c:v>7.4076400000000001E-2</c:v>
                </c:pt>
                <c:pt idx="15692">
                  <c:v>7.1681700000000001E-2</c:v>
                </c:pt>
                <c:pt idx="15693">
                  <c:v>6.9208900000000004E-2</c:v>
                </c:pt>
                <c:pt idx="15694">
                  <c:v>6.6733100000000004E-2</c:v>
                </c:pt>
                <c:pt idx="15695">
                  <c:v>6.4641100000000007E-2</c:v>
                </c:pt>
                <c:pt idx="15696">
                  <c:v>6.1702199999999999E-2</c:v>
                </c:pt>
                <c:pt idx="15697">
                  <c:v>5.9551399999999997E-2</c:v>
                </c:pt>
                <c:pt idx="15698">
                  <c:v>5.6994000000000003E-2</c:v>
                </c:pt>
                <c:pt idx="15699">
                  <c:v>5.4563800000000003E-2</c:v>
                </c:pt>
                <c:pt idx="15700">
                  <c:v>5.2174900000000003E-2</c:v>
                </c:pt>
                <c:pt idx="15701">
                  <c:v>4.9670800000000001E-2</c:v>
                </c:pt>
                <c:pt idx="15702">
                  <c:v>4.7131800000000001E-2</c:v>
                </c:pt>
                <c:pt idx="15703">
                  <c:v>4.4734400000000001E-2</c:v>
                </c:pt>
                <c:pt idx="15704">
                  <c:v>4.2217499999999998E-2</c:v>
                </c:pt>
                <c:pt idx="15705">
                  <c:v>3.9911099999999998E-2</c:v>
                </c:pt>
                <c:pt idx="15706">
                  <c:v>3.7243499999999999E-2</c:v>
                </c:pt>
                <c:pt idx="15707">
                  <c:v>3.49555E-2</c:v>
                </c:pt>
                <c:pt idx="15708">
                  <c:v>3.2197200000000002E-2</c:v>
                </c:pt>
                <c:pt idx="15709">
                  <c:v>2.9966300000000001E-2</c:v>
                </c:pt>
                <c:pt idx="15710">
                  <c:v>2.73183E-2</c:v>
                </c:pt>
                <c:pt idx="15711">
                  <c:v>2.48962E-2</c:v>
                </c:pt>
                <c:pt idx="15712">
                  <c:v>2.2545699999999998E-2</c:v>
                </c:pt>
                <c:pt idx="15713">
                  <c:v>1.9866999999999999E-2</c:v>
                </c:pt>
                <c:pt idx="15714">
                  <c:v>1.7585E-2</c:v>
                </c:pt>
                <c:pt idx="15715">
                  <c:v>1.4964699999999999E-2</c:v>
                </c:pt>
                <c:pt idx="15716">
                  <c:v>1.2638099999999999E-2</c:v>
                </c:pt>
                <c:pt idx="15717">
                  <c:v>1.00619E-2</c:v>
                </c:pt>
                <c:pt idx="15718">
                  <c:v>7.6400900000000004E-3</c:v>
                </c:pt>
                <c:pt idx="15719">
                  <c:v>5.1322299999999998E-3</c:v>
                </c:pt>
                <c:pt idx="15720">
                  <c:v>2.80978E-3</c:v>
                </c:pt>
                <c:pt idx="15721">
                  <c:v>4.0100599999999998E-4</c:v>
                </c:pt>
                <c:pt idx="15722">
                  <c:v>-2.1885699999999999E-3</c:v>
                </c:pt>
                <c:pt idx="15723">
                  <c:v>-4.4526100000000001E-3</c:v>
                </c:pt>
                <c:pt idx="15724">
                  <c:v>-6.9705499999999998E-3</c:v>
                </c:pt>
                <c:pt idx="15725">
                  <c:v>-9.4134900000000001E-3</c:v>
                </c:pt>
                <c:pt idx="15726">
                  <c:v>-1.1721199999999999E-2</c:v>
                </c:pt>
                <c:pt idx="15727">
                  <c:v>-1.4120799999999999E-2</c:v>
                </c:pt>
                <c:pt idx="15728">
                  <c:v>-1.6369600000000002E-2</c:v>
                </c:pt>
                <c:pt idx="15729">
                  <c:v>-1.89012E-2</c:v>
                </c:pt>
                <c:pt idx="15730">
                  <c:v>-2.1006199999999999E-2</c:v>
                </c:pt>
                <c:pt idx="15731">
                  <c:v>-2.3482599999999999E-2</c:v>
                </c:pt>
                <c:pt idx="15732">
                  <c:v>-2.5648299999999999E-2</c:v>
                </c:pt>
                <c:pt idx="15733">
                  <c:v>-2.77979E-2</c:v>
                </c:pt>
                <c:pt idx="15734">
                  <c:v>-3.0172299999999999E-2</c:v>
                </c:pt>
                <c:pt idx="15735">
                  <c:v>-3.2444500000000001E-2</c:v>
                </c:pt>
                <c:pt idx="15736">
                  <c:v>-3.4626999999999998E-2</c:v>
                </c:pt>
                <c:pt idx="15737">
                  <c:v>-3.67344E-2</c:v>
                </c:pt>
                <c:pt idx="15738">
                  <c:v>-3.8996099999999999E-2</c:v>
                </c:pt>
                <c:pt idx="15739">
                  <c:v>-4.0996199999999997E-2</c:v>
                </c:pt>
                <c:pt idx="15740">
                  <c:v>-4.3143300000000002E-2</c:v>
                </c:pt>
                <c:pt idx="15741">
                  <c:v>-4.5280500000000001E-2</c:v>
                </c:pt>
                <c:pt idx="15742">
                  <c:v>-4.7475799999999999E-2</c:v>
                </c:pt>
                <c:pt idx="15743">
                  <c:v>-4.9664800000000002E-2</c:v>
                </c:pt>
                <c:pt idx="15744">
                  <c:v>-5.1546000000000002E-2</c:v>
                </c:pt>
                <c:pt idx="15745">
                  <c:v>-5.3740599999999999E-2</c:v>
                </c:pt>
                <c:pt idx="15746">
                  <c:v>-5.5790600000000003E-2</c:v>
                </c:pt>
                <c:pt idx="15747">
                  <c:v>-5.7972599999999999E-2</c:v>
                </c:pt>
                <c:pt idx="15748">
                  <c:v>-5.9917999999999999E-2</c:v>
                </c:pt>
                <c:pt idx="15749">
                  <c:v>-6.1739500000000003E-2</c:v>
                </c:pt>
                <c:pt idx="15750">
                  <c:v>-6.3689700000000002E-2</c:v>
                </c:pt>
                <c:pt idx="15751">
                  <c:v>-6.5575099999999997E-2</c:v>
                </c:pt>
                <c:pt idx="15752">
                  <c:v>-6.7589200000000002E-2</c:v>
                </c:pt>
                <c:pt idx="15753">
                  <c:v>-6.9354600000000002E-2</c:v>
                </c:pt>
                <c:pt idx="15754">
                  <c:v>-7.1214700000000006E-2</c:v>
                </c:pt>
                <c:pt idx="15755">
                  <c:v>-7.2990399999999997E-2</c:v>
                </c:pt>
                <c:pt idx="15756">
                  <c:v>-7.4894799999999997E-2</c:v>
                </c:pt>
                <c:pt idx="15757">
                  <c:v>-7.6663499999999996E-2</c:v>
                </c:pt>
                <c:pt idx="15758">
                  <c:v>-7.8528000000000001E-2</c:v>
                </c:pt>
                <c:pt idx="15759">
                  <c:v>-8.02707E-2</c:v>
                </c:pt>
                <c:pt idx="15760">
                  <c:v>-8.1946500000000005E-2</c:v>
                </c:pt>
                <c:pt idx="15761">
                  <c:v>-8.3549300000000007E-2</c:v>
                </c:pt>
                <c:pt idx="15762">
                  <c:v>-8.5391400000000006E-2</c:v>
                </c:pt>
                <c:pt idx="15763">
                  <c:v>-8.6960700000000002E-2</c:v>
                </c:pt>
                <c:pt idx="15764">
                  <c:v>-8.8665400000000005E-2</c:v>
                </c:pt>
                <c:pt idx="15765">
                  <c:v>-9.0171799999999996E-2</c:v>
                </c:pt>
                <c:pt idx="15766">
                  <c:v>-9.1672600000000007E-2</c:v>
                </c:pt>
                <c:pt idx="15767">
                  <c:v>-9.3272900000000006E-2</c:v>
                </c:pt>
                <c:pt idx="15768">
                  <c:v>-9.4694899999999999E-2</c:v>
                </c:pt>
                <c:pt idx="15769">
                  <c:v>-9.6275200000000005E-2</c:v>
                </c:pt>
                <c:pt idx="15770">
                  <c:v>-9.7651399999999999E-2</c:v>
                </c:pt>
                <c:pt idx="15771">
                  <c:v>-9.9060700000000002E-2</c:v>
                </c:pt>
                <c:pt idx="15772">
                  <c:v>-0.100273</c:v>
                </c:pt>
                <c:pt idx="15773">
                  <c:v>-0.101826</c:v>
                </c:pt>
                <c:pt idx="15774">
                  <c:v>-0.103021</c:v>
                </c:pt>
                <c:pt idx="15775">
                  <c:v>-0.104337</c:v>
                </c:pt>
                <c:pt idx="15776">
                  <c:v>-0.105618</c:v>
                </c:pt>
                <c:pt idx="15777">
                  <c:v>-0.106931</c:v>
                </c:pt>
                <c:pt idx="15778">
                  <c:v>-0.108208</c:v>
                </c:pt>
                <c:pt idx="15779">
                  <c:v>-0.109373</c:v>
                </c:pt>
                <c:pt idx="15780">
                  <c:v>-0.11075699999999999</c:v>
                </c:pt>
                <c:pt idx="15781">
                  <c:v>-0.112029</c:v>
                </c:pt>
                <c:pt idx="15782">
                  <c:v>-0.113154</c:v>
                </c:pt>
                <c:pt idx="15783">
                  <c:v>-0.114398</c:v>
                </c:pt>
                <c:pt idx="15784">
                  <c:v>-0.11555700000000001</c:v>
                </c:pt>
                <c:pt idx="15785">
                  <c:v>-0.116798</c:v>
                </c:pt>
                <c:pt idx="15786">
                  <c:v>-0.117808</c:v>
                </c:pt>
                <c:pt idx="15787">
                  <c:v>-0.11887200000000001</c:v>
                </c:pt>
                <c:pt idx="15788">
                  <c:v>-0.11996999999999999</c:v>
                </c:pt>
                <c:pt idx="15789">
                  <c:v>-0.120813</c:v>
                </c:pt>
                <c:pt idx="15790">
                  <c:v>-0.121974</c:v>
                </c:pt>
                <c:pt idx="15791">
                  <c:v>-0.122729</c:v>
                </c:pt>
                <c:pt idx="15792">
                  <c:v>-0.123738</c:v>
                </c:pt>
                <c:pt idx="15793">
                  <c:v>-0.124637</c:v>
                </c:pt>
                <c:pt idx="15794">
                  <c:v>-0.125501</c:v>
                </c:pt>
                <c:pt idx="15795">
                  <c:v>-0.12638199999999999</c:v>
                </c:pt>
                <c:pt idx="15796">
                  <c:v>-0.12715899999999999</c:v>
                </c:pt>
                <c:pt idx="15797">
                  <c:v>-0.128083</c:v>
                </c:pt>
                <c:pt idx="15798">
                  <c:v>-0.12887899999999999</c:v>
                </c:pt>
                <c:pt idx="15799">
                  <c:v>-0.12987000000000001</c:v>
                </c:pt>
                <c:pt idx="15800">
                  <c:v>-0.13053899999999999</c:v>
                </c:pt>
                <c:pt idx="15801">
                  <c:v>-0.13154299999999999</c:v>
                </c:pt>
                <c:pt idx="15802">
                  <c:v>-0.13217999999999999</c:v>
                </c:pt>
                <c:pt idx="15803">
                  <c:v>-0.133136</c:v>
                </c:pt>
                <c:pt idx="15804">
                  <c:v>-0.134018</c:v>
                </c:pt>
                <c:pt idx="15805">
                  <c:v>-0.13467599999999999</c:v>
                </c:pt>
                <c:pt idx="15806">
                  <c:v>-0.135571</c:v>
                </c:pt>
                <c:pt idx="15807">
                  <c:v>-0.13623499999999999</c:v>
                </c:pt>
                <c:pt idx="15808">
                  <c:v>-0.13702500000000001</c:v>
                </c:pt>
                <c:pt idx="15809">
                  <c:v>-0.13773299999999999</c:v>
                </c:pt>
                <c:pt idx="15810">
                  <c:v>-0.13831099999999999</c:v>
                </c:pt>
                <c:pt idx="15811">
                  <c:v>-0.139045</c:v>
                </c:pt>
                <c:pt idx="15812">
                  <c:v>-0.13969799999999999</c:v>
                </c:pt>
                <c:pt idx="15813">
                  <c:v>-0.14031299999999999</c:v>
                </c:pt>
                <c:pt idx="15814">
                  <c:v>-0.140872</c:v>
                </c:pt>
                <c:pt idx="15815">
                  <c:v>-0.141734</c:v>
                </c:pt>
                <c:pt idx="15816">
                  <c:v>-0.142265</c:v>
                </c:pt>
                <c:pt idx="15817">
                  <c:v>-0.14291100000000001</c:v>
                </c:pt>
                <c:pt idx="15818">
                  <c:v>-0.143563</c:v>
                </c:pt>
                <c:pt idx="15819">
                  <c:v>-0.14416999999999999</c:v>
                </c:pt>
                <c:pt idx="15820">
                  <c:v>-0.145062</c:v>
                </c:pt>
                <c:pt idx="15821">
                  <c:v>-0.14546799999999999</c:v>
                </c:pt>
                <c:pt idx="15822">
                  <c:v>-0.14628099999999999</c:v>
                </c:pt>
                <c:pt idx="15823">
                  <c:v>-0.14677100000000001</c:v>
                </c:pt>
                <c:pt idx="15824">
                  <c:v>-0.147397</c:v>
                </c:pt>
                <c:pt idx="15825">
                  <c:v>-0.14832000000000001</c:v>
                </c:pt>
                <c:pt idx="15826">
                  <c:v>-0.14890100000000001</c:v>
                </c:pt>
                <c:pt idx="15827">
                  <c:v>-0.14949399999999999</c:v>
                </c:pt>
                <c:pt idx="15828">
                  <c:v>-0.150007</c:v>
                </c:pt>
                <c:pt idx="15829">
                  <c:v>-0.15065799999999999</c:v>
                </c:pt>
                <c:pt idx="15830">
                  <c:v>-0.151368</c:v>
                </c:pt>
                <c:pt idx="15831">
                  <c:v>-0.15197099999999999</c:v>
                </c:pt>
                <c:pt idx="15832">
                  <c:v>-0.152476</c:v>
                </c:pt>
                <c:pt idx="15833">
                  <c:v>-0.152917</c:v>
                </c:pt>
                <c:pt idx="15834">
                  <c:v>-0.15364900000000001</c:v>
                </c:pt>
                <c:pt idx="15835">
                  <c:v>-0.15400800000000001</c:v>
                </c:pt>
                <c:pt idx="15836">
                  <c:v>-0.15490200000000001</c:v>
                </c:pt>
                <c:pt idx="15837">
                  <c:v>-0.15532499999999999</c:v>
                </c:pt>
                <c:pt idx="15838">
                  <c:v>-0.15595300000000001</c:v>
                </c:pt>
                <c:pt idx="15839">
                  <c:v>-0.156444</c:v>
                </c:pt>
                <c:pt idx="15840">
                  <c:v>-0.15703900000000001</c:v>
                </c:pt>
                <c:pt idx="15841">
                  <c:v>-0.157722</c:v>
                </c:pt>
                <c:pt idx="15842">
                  <c:v>-0.15821199999999999</c:v>
                </c:pt>
                <c:pt idx="15843">
                  <c:v>-0.158802</c:v>
                </c:pt>
                <c:pt idx="15844">
                  <c:v>-0.15937599999999999</c:v>
                </c:pt>
                <c:pt idx="15845">
                  <c:v>-0.15981000000000001</c:v>
                </c:pt>
                <c:pt idx="15846">
                  <c:v>-0.16059899999999999</c:v>
                </c:pt>
                <c:pt idx="15847">
                  <c:v>-0.16098499999999999</c:v>
                </c:pt>
                <c:pt idx="15848">
                  <c:v>-0.16169600000000001</c:v>
                </c:pt>
                <c:pt idx="15849">
                  <c:v>-0.16205900000000001</c:v>
                </c:pt>
                <c:pt idx="15850">
                  <c:v>-0.16261400000000001</c:v>
                </c:pt>
                <c:pt idx="15851">
                  <c:v>-0.163216</c:v>
                </c:pt>
                <c:pt idx="15852">
                  <c:v>-0.163601</c:v>
                </c:pt>
                <c:pt idx="15853">
                  <c:v>-0.16425500000000001</c:v>
                </c:pt>
                <c:pt idx="15854">
                  <c:v>-0.16461799999999999</c:v>
                </c:pt>
                <c:pt idx="15855">
                  <c:v>-0.165186</c:v>
                </c:pt>
                <c:pt idx="15856">
                  <c:v>-0.16555300000000001</c:v>
                </c:pt>
                <c:pt idx="15857">
                  <c:v>-0.165989</c:v>
                </c:pt>
                <c:pt idx="15858">
                  <c:v>-0.16638</c:v>
                </c:pt>
                <c:pt idx="15859">
                  <c:v>-0.16685</c:v>
                </c:pt>
                <c:pt idx="15860">
                  <c:v>-0.16728999999999999</c:v>
                </c:pt>
                <c:pt idx="15861">
                  <c:v>-0.16755900000000001</c:v>
                </c:pt>
                <c:pt idx="15862">
                  <c:v>-0.16808100000000001</c:v>
                </c:pt>
                <c:pt idx="15863">
                  <c:v>-0.168463</c:v>
                </c:pt>
                <c:pt idx="15864">
                  <c:v>-0.169048</c:v>
                </c:pt>
                <c:pt idx="15865">
                  <c:v>-0.169295</c:v>
                </c:pt>
                <c:pt idx="15866">
                  <c:v>-0.169708</c:v>
                </c:pt>
                <c:pt idx="15867">
                  <c:v>-0.17013</c:v>
                </c:pt>
                <c:pt idx="15868">
                  <c:v>-0.17041300000000001</c:v>
                </c:pt>
                <c:pt idx="15869">
                  <c:v>-0.17091300000000001</c:v>
                </c:pt>
                <c:pt idx="15870">
                  <c:v>-0.17120199999999999</c:v>
                </c:pt>
                <c:pt idx="15871">
                  <c:v>-0.17147200000000001</c:v>
                </c:pt>
                <c:pt idx="15872">
                  <c:v>-0.171705</c:v>
                </c:pt>
                <c:pt idx="15873">
                  <c:v>-0.17191200000000001</c:v>
                </c:pt>
                <c:pt idx="15874">
                  <c:v>-0.17234099999999999</c:v>
                </c:pt>
                <c:pt idx="15875">
                  <c:v>-0.17250799999999999</c:v>
                </c:pt>
                <c:pt idx="15876">
                  <c:v>-0.172815</c:v>
                </c:pt>
                <c:pt idx="15877">
                  <c:v>-0.17302100000000001</c:v>
                </c:pt>
                <c:pt idx="15878">
                  <c:v>-0.17337</c:v>
                </c:pt>
                <c:pt idx="15879">
                  <c:v>-0.17341300000000001</c:v>
                </c:pt>
                <c:pt idx="15880">
                  <c:v>-0.173821</c:v>
                </c:pt>
                <c:pt idx="15881">
                  <c:v>-0.17397099999999999</c:v>
                </c:pt>
                <c:pt idx="15882">
                  <c:v>-0.17404800000000001</c:v>
                </c:pt>
                <c:pt idx="15883">
                  <c:v>-0.17436499999999999</c:v>
                </c:pt>
                <c:pt idx="15884">
                  <c:v>-0.17439399999999999</c:v>
                </c:pt>
                <c:pt idx="15885">
                  <c:v>-0.174458</c:v>
                </c:pt>
                <c:pt idx="15886">
                  <c:v>-0.17491899999999999</c:v>
                </c:pt>
                <c:pt idx="15887">
                  <c:v>-0.17471700000000001</c:v>
                </c:pt>
                <c:pt idx="15888">
                  <c:v>-0.175092</c:v>
                </c:pt>
                <c:pt idx="15889">
                  <c:v>-0.17493700000000001</c:v>
                </c:pt>
                <c:pt idx="15890">
                  <c:v>-0.17530200000000001</c:v>
                </c:pt>
                <c:pt idx="15891">
                  <c:v>-0.175261</c:v>
                </c:pt>
                <c:pt idx="15892">
                  <c:v>-0.17538300000000001</c:v>
                </c:pt>
                <c:pt idx="15893">
                  <c:v>-0.17544899999999999</c:v>
                </c:pt>
                <c:pt idx="15894">
                  <c:v>-0.17540500000000001</c:v>
                </c:pt>
                <c:pt idx="15895">
                  <c:v>-0.17544799999999999</c:v>
                </c:pt>
                <c:pt idx="15896">
                  <c:v>-0.17532700000000001</c:v>
                </c:pt>
                <c:pt idx="15897">
                  <c:v>-0.17552999999999999</c:v>
                </c:pt>
                <c:pt idx="15898">
                  <c:v>-0.175345</c:v>
                </c:pt>
                <c:pt idx="15899">
                  <c:v>-0.17531099999999999</c:v>
                </c:pt>
                <c:pt idx="15900">
                  <c:v>-0.17514399999999999</c:v>
                </c:pt>
                <c:pt idx="15901">
                  <c:v>-0.175231</c:v>
                </c:pt>
                <c:pt idx="15902">
                  <c:v>-0.17510800000000001</c:v>
                </c:pt>
                <c:pt idx="15903">
                  <c:v>-0.17502999999999999</c:v>
                </c:pt>
                <c:pt idx="15904">
                  <c:v>-0.174873</c:v>
                </c:pt>
                <c:pt idx="15905">
                  <c:v>-0.174789</c:v>
                </c:pt>
                <c:pt idx="15906">
                  <c:v>-0.17480000000000001</c:v>
                </c:pt>
                <c:pt idx="15907">
                  <c:v>-0.17452400000000001</c:v>
                </c:pt>
                <c:pt idx="15908">
                  <c:v>-0.17450399999999999</c:v>
                </c:pt>
                <c:pt idx="15909">
                  <c:v>-0.174124</c:v>
                </c:pt>
                <c:pt idx="15910">
                  <c:v>-0.17389299999999999</c:v>
                </c:pt>
                <c:pt idx="15911">
                  <c:v>-0.173765</c:v>
                </c:pt>
                <c:pt idx="15912">
                  <c:v>-0.17332700000000001</c:v>
                </c:pt>
                <c:pt idx="15913">
                  <c:v>-0.173231</c:v>
                </c:pt>
                <c:pt idx="15914">
                  <c:v>-0.17286899999999999</c:v>
                </c:pt>
                <c:pt idx="15915">
                  <c:v>-0.17246300000000001</c:v>
                </c:pt>
                <c:pt idx="15916">
                  <c:v>-0.17221400000000001</c:v>
                </c:pt>
                <c:pt idx="15917">
                  <c:v>-0.17186399999999999</c:v>
                </c:pt>
                <c:pt idx="15918">
                  <c:v>-0.17156099999999999</c:v>
                </c:pt>
                <c:pt idx="15919">
                  <c:v>-0.171185</c:v>
                </c:pt>
                <c:pt idx="15920">
                  <c:v>-0.17086999999999999</c:v>
                </c:pt>
                <c:pt idx="15921">
                  <c:v>-0.170463</c:v>
                </c:pt>
                <c:pt idx="15922">
                  <c:v>-0.17003699999999999</c:v>
                </c:pt>
                <c:pt idx="15923">
                  <c:v>-0.16966600000000001</c:v>
                </c:pt>
                <c:pt idx="15924">
                  <c:v>-0.16925299999999999</c:v>
                </c:pt>
                <c:pt idx="15925">
                  <c:v>-0.16880600000000001</c:v>
                </c:pt>
                <c:pt idx="15926">
                  <c:v>-0.16826099999999999</c:v>
                </c:pt>
                <c:pt idx="15927">
                  <c:v>-0.16802800000000001</c:v>
                </c:pt>
                <c:pt idx="15928">
                  <c:v>-0.167348</c:v>
                </c:pt>
                <c:pt idx="15929">
                  <c:v>-0.16689399999999999</c:v>
                </c:pt>
                <c:pt idx="15930">
                  <c:v>-0.16631499999999999</c:v>
                </c:pt>
                <c:pt idx="15931">
                  <c:v>-0.165802</c:v>
                </c:pt>
                <c:pt idx="15932">
                  <c:v>-0.16520299999999999</c:v>
                </c:pt>
                <c:pt idx="15933">
                  <c:v>-0.16461899999999999</c:v>
                </c:pt>
                <c:pt idx="15934">
                  <c:v>-0.16387399999999999</c:v>
                </c:pt>
                <c:pt idx="15935">
                  <c:v>-0.163304</c:v>
                </c:pt>
                <c:pt idx="15936">
                  <c:v>-0.162633</c:v>
                </c:pt>
                <c:pt idx="15937">
                  <c:v>-0.162074</c:v>
                </c:pt>
                <c:pt idx="15938">
                  <c:v>-0.161221</c:v>
                </c:pt>
                <c:pt idx="15939">
                  <c:v>-0.16079399999999999</c:v>
                </c:pt>
                <c:pt idx="15940">
                  <c:v>-0.15993099999999999</c:v>
                </c:pt>
                <c:pt idx="15941">
                  <c:v>-0.159384</c:v>
                </c:pt>
                <c:pt idx="15942">
                  <c:v>-0.15853400000000001</c:v>
                </c:pt>
                <c:pt idx="15943">
                  <c:v>-0.15810299999999999</c:v>
                </c:pt>
                <c:pt idx="15944">
                  <c:v>-0.15726599999999999</c:v>
                </c:pt>
                <c:pt idx="15945">
                  <c:v>-0.156557</c:v>
                </c:pt>
                <c:pt idx="15946">
                  <c:v>-0.156051</c:v>
                </c:pt>
                <c:pt idx="15947">
                  <c:v>-0.15531200000000001</c:v>
                </c:pt>
                <c:pt idx="15948">
                  <c:v>-0.15453900000000001</c:v>
                </c:pt>
                <c:pt idx="15949">
                  <c:v>-0.15373000000000001</c:v>
                </c:pt>
                <c:pt idx="15950">
                  <c:v>-0.15303700000000001</c:v>
                </c:pt>
                <c:pt idx="15951">
                  <c:v>-0.152309</c:v>
                </c:pt>
                <c:pt idx="15952">
                  <c:v>-0.15155099999999999</c:v>
                </c:pt>
                <c:pt idx="15953">
                  <c:v>-0.15071399999999999</c:v>
                </c:pt>
                <c:pt idx="15954">
                  <c:v>-0.14987300000000001</c:v>
                </c:pt>
                <c:pt idx="15955">
                  <c:v>-0.14915700000000001</c:v>
                </c:pt>
                <c:pt idx="15956">
                  <c:v>-0.148398</c:v>
                </c:pt>
                <c:pt idx="15957">
                  <c:v>-0.14765500000000001</c:v>
                </c:pt>
                <c:pt idx="15958">
                  <c:v>-0.146761</c:v>
                </c:pt>
                <c:pt idx="15959">
                  <c:v>-0.14608399999999999</c:v>
                </c:pt>
                <c:pt idx="15960">
                  <c:v>-0.14548800000000001</c:v>
                </c:pt>
                <c:pt idx="15961">
                  <c:v>-0.144346</c:v>
                </c:pt>
                <c:pt idx="15962">
                  <c:v>-0.143731</c:v>
                </c:pt>
                <c:pt idx="15963">
                  <c:v>-0.14305899999999999</c:v>
                </c:pt>
                <c:pt idx="15964">
                  <c:v>-0.14211299999999999</c:v>
                </c:pt>
                <c:pt idx="15965">
                  <c:v>-0.14136399999999999</c:v>
                </c:pt>
                <c:pt idx="15966">
                  <c:v>-0.14064099999999999</c:v>
                </c:pt>
                <c:pt idx="15967">
                  <c:v>-0.1401</c:v>
                </c:pt>
                <c:pt idx="15968">
                  <c:v>-0.13900999999999999</c:v>
                </c:pt>
                <c:pt idx="15969">
                  <c:v>-0.13839899999999999</c:v>
                </c:pt>
                <c:pt idx="15970">
                  <c:v>-0.13769999999999999</c:v>
                </c:pt>
                <c:pt idx="15971">
                  <c:v>-0.13691700000000001</c:v>
                </c:pt>
                <c:pt idx="15972">
                  <c:v>-0.13619400000000001</c:v>
                </c:pt>
                <c:pt idx="15973">
                  <c:v>-0.13530700000000001</c:v>
                </c:pt>
                <c:pt idx="15974">
                  <c:v>-0.13492199999999999</c:v>
                </c:pt>
                <c:pt idx="15975">
                  <c:v>-0.13398599999999999</c:v>
                </c:pt>
                <c:pt idx="15976">
                  <c:v>-0.133266</c:v>
                </c:pt>
                <c:pt idx="15977">
                  <c:v>-0.13261300000000001</c:v>
                </c:pt>
                <c:pt idx="15978">
                  <c:v>-0.13183800000000001</c:v>
                </c:pt>
                <c:pt idx="15979">
                  <c:v>-0.13128300000000001</c:v>
                </c:pt>
                <c:pt idx="15980">
                  <c:v>-0.130439</c:v>
                </c:pt>
                <c:pt idx="15981">
                  <c:v>-0.129802</c:v>
                </c:pt>
                <c:pt idx="15982">
                  <c:v>-0.12898200000000001</c:v>
                </c:pt>
                <c:pt idx="15983">
                  <c:v>-0.12822600000000001</c:v>
                </c:pt>
                <c:pt idx="15984">
                  <c:v>-0.127361</c:v>
                </c:pt>
                <c:pt idx="15985">
                  <c:v>-0.12679199999999999</c:v>
                </c:pt>
                <c:pt idx="15986">
                  <c:v>-0.12606300000000001</c:v>
                </c:pt>
                <c:pt idx="15987">
                  <c:v>-0.125301</c:v>
                </c:pt>
                <c:pt idx="15988">
                  <c:v>-0.124556</c:v>
                </c:pt>
                <c:pt idx="15989">
                  <c:v>-0.123792</c:v>
                </c:pt>
                <c:pt idx="15990">
                  <c:v>-0.123222</c:v>
                </c:pt>
                <c:pt idx="15991">
                  <c:v>-0.12241</c:v>
                </c:pt>
                <c:pt idx="15992">
                  <c:v>-0.12157999999999999</c:v>
                </c:pt>
                <c:pt idx="15993">
                  <c:v>-0.120966</c:v>
                </c:pt>
                <c:pt idx="15994">
                  <c:v>-0.12021999999999999</c:v>
                </c:pt>
                <c:pt idx="15995">
                  <c:v>-0.119696</c:v>
                </c:pt>
                <c:pt idx="15996">
                  <c:v>-0.11888</c:v>
                </c:pt>
                <c:pt idx="15997">
                  <c:v>-0.118286</c:v>
                </c:pt>
                <c:pt idx="15998">
                  <c:v>-0.117564</c:v>
                </c:pt>
                <c:pt idx="15999">
                  <c:v>-0.116851</c:v>
                </c:pt>
                <c:pt idx="16000">
                  <c:v>-0.11602999999999999</c:v>
                </c:pt>
                <c:pt idx="16001">
                  <c:v>-0.115494</c:v>
                </c:pt>
                <c:pt idx="16002">
                  <c:v>-0.114714</c:v>
                </c:pt>
                <c:pt idx="16003">
                  <c:v>-0.113909</c:v>
                </c:pt>
                <c:pt idx="16004">
                  <c:v>-0.113192</c:v>
                </c:pt>
                <c:pt idx="16005">
                  <c:v>-0.112229</c:v>
                </c:pt>
                <c:pt idx="16006">
                  <c:v>-0.111649</c:v>
                </c:pt>
                <c:pt idx="16007">
                  <c:v>-0.11086500000000001</c:v>
                </c:pt>
                <c:pt idx="16008">
                  <c:v>-0.110086</c:v>
                </c:pt>
                <c:pt idx="16009">
                  <c:v>-0.10921400000000001</c:v>
                </c:pt>
                <c:pt idx="16010">
                  <c:v>-0.108442</c:v>
                </c:pt>
                <c:pt idx="16011">
                  <c:v>-0.10774599999999999</c:v>
                </c:pt>
                <c:pt idx="16012">
                  <c:v>-0.106879</c:v>
                </c:pt>
                <c:pt idx="16013">
                  <c:v>-0.106158</c:v>
                </c:pt>
                <c:pt idx="16014">
                  <c:v>-0.10519100000000001</c:v>
                </c:pt>
                <c:pt idx="16015">
                  <c:v>-0.10442899999999999</c:v>
                </c:pt>
                <c:pt idx="16016">
                  <c:v>-0.10348</c:v>
                </c:pt>
                <c:pt idx="16017">
                  <c:v>-0.10263</c:v>
                </c:pt>
                <c:pt idx="16018">
                  <c:v>-0.101809</c:v>
                </c:pt>
                <c:pt idx="16019">
                  <c:v>-0.100828</c:v>
                </c:pt>
                <c:pt idx="16020">
                  <c:v>-0.100054</c:v>
                </c:pt>
                <c:pt idx="16021">
                  <c:v>-9.9207400000000001E-2</c:v>
                </c:pt>
                <c:pt idx="16022">
                  <c:v>-9.8236199999999996E-2</c:v>
                </c:pt>
                <c:pt idx="16023">
                  <c:v>-9.7595299999999996E-2</c:v>
                </c:pt>
                <c:pt idx="16024">
                  <c:v>-9.6463099999999996E-2</c:v>
                </c:pt>
                <c:pt idx="16025">
                  <c:v>-9.56481E-2</c:v>
                </c:pt>
                <c:pt idx="16026">
                  <c:v>-9.4637899999999997E-2</c:v>
                </c:pt>
                <c:pt idx="16027">
                  <c:v>-9.37997E-2</c:v>
                </c:pt>
                <c:pt idx="16028">
                  <c:v>-9.2793100000000003E-2</c:v>
                </c:pt>
                <c:pt idx="16029">
                  <c:v>-9.1612600000000002E-2</c:v>
                </c:pt>
                <c:pt idx="16030">
                  <c:v>-9.0829499999999994E-2</c:v>
                </c:pt>
                <c:pt idx="16031">
                  <c:v>-8.9709999999999998E-2</c:v>
                </c:pt>
                <c:pt idx="16032">
                  <c:v>-8.85301E-2</c:v>
                </c:pt>
                <c:pt idx="16033">
                  <c:v>-8.7517499999999998E-2</c:v>
                </c:pt>
                <c:pt idx="16034">
                  <c:v>-8.6385199999999995E-2</c:v>
                </c:pt>
                <c:pt idx="16035">
                  <c:v>-8.54264E-2</c:v>
                </c:pt>
                <c:pt idx="16036">
                  <c:v>-8.4312899999999996E-2</c:v>
                </c:pt>
                <c:pt idx="16037">
                  <c:v>-8.3336599999999997E-2</c:v>
                </c:pt>
                <c:pt idx="16038">
                  <c:v>-8.2104200000000002E-2</c:v>
                </c:pt>
                <c:pt idx="16039">
                  <c:v>-8.0881700000000001E-2</c:v>
                </c:pt>
                <c:pt idx="16040">
                  <c:v>-7.9736899999999999E-2</c:v>
                </c:pt>
                <c:pt idx="16041">
                  <c:v>-7.8556799999999996E-2</c:v>
                </c:pt>
                <c:pt idx="16042">
                  <c:v>-7.7366599999999994E-2</c:v>
                </c:pt>
                <c:pt idx="16043">
                  <c:v>-7.6272300000000001E-2</c:v>
                </c:pt>
                <c:pt idx="16044">
                  <c:v>-7.4866000000000002E-2</c:v>
                </c:pt>
                <c:pt idx="16045">
                  <c:v>-7.3706800000000003E-2</c:v>
                </c:pt>
                <c:pt idx="16046">
                  <c:v>-7.24075E-2</c:v>
                </c:pt>
                <c:pt idx="16047">
                  <c:v>-7.1101200000000003E-2</c:v>
                </c:pt>
                <c:pt idx="16048">
                  <c:v>-6.9981600000000005E-2</c:v>
                </c:pt>
                <c:pt idx="16049">
                  <c:v>-6.84588E-2</c:v>
                </c:pt>
                <c:pt idx="16050">
                  <c:v>-6.7169000000000006E-2</c:v>
                </c:pt>
                <c:pt idx="16051">
                  <c:v>-6.5997399999999998E-2</c:v>
                </c:pt>
                <c:pt idx="16052">
                  <c:v>-6.4518900000000004E-2</c:v>
                </c:pt>
                <c:pt idx="16053">
                  <c:v>-6.3215800000000003E-2</c:v>
                </c:pt>
                <c:pt idx="16054">
                  <c:v>-6.1617499999999999E-2</c:v>
                </c:pt>
                <c:pt idx="16055">
                  <c:v>-6.0420700000000001E-2</c:v>
                </c:pt>
                <c:pt idx="16056">
                  <c:v>-5.8833999999999997E-2</c:v>
                </c:pt>
                <c:pt idx="16057">
                  <c:v>-5.7513399999999999E-2</c:v>
                </c:pt>
                <c:pt idx="16058">
                  <c:v>-5.6022299999999997E-2</c:v>
                </c:pt>
                <c:pt idx="16059">
                  <c:v>-5.4480399999999998E-2</c:v>
                </c:pt>
                <c:pt idx="16060">
                  <c:v>-5.3279899999999998E-2</c:v>
                </c:pt>
                <c:pt idx="16061">
                  <c:v>-5.1613199999999998E-2</c:v>
                </c:pt>
                <c:pt idx="16062">
                  <c:v>-5.0188099999999999E-2</c:v>
                </c:pt>
                <c:pt idx="16063">
                  <c:v>-4.8657400000000003E-2</c:v>
                </c:pt>
                <c:pt idx="16064">
                  <c:v>-4.7104399999999998E-2</c:v>
                </c:pt>
                <c:pt idx="16065">
                  <c:v>-4.5482500000000002E-2</c:v>
                </c:pt>
                <c:pt idx="16066">
                  <c:v>-4.3861600000000001E-2</c:v>
                </c:pt>
                <c:pt idx="16067">
                  <c:v>-4.2464599999999998E-2</c:v>
                </c:pt>
                <c:pt idx="16068">
                  <c:v>-4.0754199999999997E-2</c:v>
                </c:pt>
                <c:pt idx="16069">
                  <c:v>-3.8976799999999999E-2</c:v>
                </c:pt>
                <c:pt idx="16070">
                  <c:v>-3.7300600000000003E-2</c:v>
                </c:pt>
                <c:pt idx="16071">
                  <c:v>-3.5725100000000003E-2</c:v>
                </c:pt>
                <c:pt idx="16072">
                  <c:v>-3.3920600000000002E-2</c:v>
                </c:pt>
                <c:pt idx="16073">
                  <c:v>-3.21257E-2</c:v>
                </c:pt>
                <c:pt idx="16074">
                  <c:v>-3.04322E-2</c:v>
                </c:pt>
                <c:pt idx="16075">
                  <c:v>-2.8726000000000002E-2</c:v>
                </c:pt>
                <c:pt idx="16076">
                  <c:v>-2.6778799999999998E-2</c:v>
                </c:pt>
                <c:pt idx="16077">
                  <c:v>-2.5163399999999999E-2</c:v>
                </c:pt>
                <c:pt idx="16078">
                  <c:v>-2.3554499999999999E-2</c:v>
                </c:pt>
                <c:pt idx="16079">
                  <c:v>-2.1633800000000002E-2</c:v>
                </c:pt>
                <c:pt idx="16080">
                  <c:v>-1.9920199999999999E-2</c:v>
                </c:pt>
                <c:pt idx="16081">
                  <c:v>-1.8251400000000001E-2</c:v>
                </c:pt>
                <c:pt idx="16082">
                  <c:v>-1.6238099999999998E-2</c:v>
                </c:pt>
                <c:pt idx="16083">
                  <c:v>-1.45814E-2</c:v>
                </c:pt>
                <c:pt idx="16084">
                  <c:v>-1.26388E-2</c:v>
                </c:pt>
                <c:pt idx="16085">
                  <c:v>-1.09891E-2</c:v>
                </c:pt>
                <c:pt idx="16086">
                  <c:v>-9.0338399999999996E-3</c:v>
                </c:pt>
                <c:pt idx="16087">
                  <c:v>-7.2352600000000003E-3</c:v>
                </c:pt>
                <c:pt idx="16088">
                  <c:v>-5.5544899999999996E-3</c:v>
                </c:pt>
                <c:pt idx="16089">
                  <c:v>-3.43386E-3</c:v>
                </c:pt>
                <c:pt idx="16090">
                  <c:v>-1.7022300000000001E-3</c:v>
                </c:pt>
                <c:pt idx="16091">
                  <c:v>2.7308500000000001E-4</c:v>
                </c:pt>
                <c:pt idx="16092">
                  <c:v>2.0086399999999999E-3</c:v>
                </c:pt>
                <c:pt idx="16093">
                  <c:v>4.1079200000000001E-3</c:v>
                </c:pt>
                <c:pt idx="16094">
                  <c:v>5.9483499999999998E-3</c:v>
                </c:pt>
                <c:pt idx="16095">
                  <c:v>7.7496700000000002E-3</c:v>
                </c:pt>
                <c:pt idx="16096">
                  <c:v>9.9505199999999992E-3</c:v>
                </c:pt>
                <c:pt idx="16097">
                  <c:v>1.1850100000000001E-2</c:v>
                </c:pt>
                <c:pt idx="16098">
                  <c:v>1.3639999999999999E-2</c:v>
                </c:pt>
                <c:pt idx="16099">
                  <c:v>1.5617300000000001E-2</c:v>
                </c:pt>
                <c:pt idx="16100">
                  <c:v>1.7444500000000002E-2</c:v>
                </c:pt>
                <c:pt idx="16101">
                  <c:v>1.92477E-2</c:v>
                </c:pt>
                <c:pt idx="16102">
                  <c:v>2.1256400000000002E-2</c:v>
                </c:pt>
                <c:pt idx="16103">
                  <c:v>2.3164899999999999E-2</c:v>
                </c:pt>
                <c:pt idx="16104">
                  <c:v>2.4987100000000002E-2</c:v>
                </c:pt>
                <c:pt idx="16105">
                  <c:v>2.6948799999999998E-2</c:v>
                </c:pt>
                <c:pt idx="16106">
                  <c:v>2.8771600000000001E-2</c:v>
                </c:pt>
                <c:pt idx="16107">
                  <c:v>3.0869299999999999E-2</c:v>
                </c:pt>
                <c:pt idx="16108">
                  <c:v>3.2668200000000001E-2</c:v>
                </c:pt>
                <c:pt idx="16109">
                  <c:v>3.4571299999999999E-2</c:v>
                </c:pt>
                <c:pt idx="16110">
                  <c:v>3.65346E-2</c:v>
                </c:pt>
                <c:pt idx="16111">
                  <c:v>3.8350799999999997E-2</c:v>
                </c:pt>
                <c:pt idx="16112">
                  <c:v>4.02362E-2</c:v>
                </c:pt>
                <c:pt idx="16113">
                  <c:v>4.2164899999999998E-2</c:v>
                </c:pt>
                <c:pt idx="16114">
                  <c:v>4.4051399999999998E-2</c:v>
                </c:pt>
                <c:pt idx="16115">
                  <c:v>4.5810099999999999E-2</c:v>
                </c:pt>
                <c:pt idx="16116">
                  <c:v>4.7673399999999998E-2</c:v>
                </c:pt>
                <c:pt idx="16117">
                  <c:v>4.9522200000000002E-2</c:v>
                </c:pt>
                <c:pt idx="16118">
                  <c:v>5.1054799999999997E-2</c:v>
                </c:pt>
                <c:pt idx="16119">
                  <c:v>5.3144799999999999E-2</c:v>
                </c:pt>
                <c:pt idx="16120">
                  <c:v>5.4569800000000002E-2</c:v>
                </c:pt>
                <c:pt idx="16121">
                  <c:v>5.6557499999999997E-2</c:v>
                </c:pt>
                <c:pt idx="16122">
                  <c:v>5.8071299999999999E-2</c:v>
                </c:pt>
                <c:pt idx="16123">
                  <c:v>6.00066E-2</c:v>
                </c:pt>
                <c:pt idx="16124">
                  <c:v>6.1687899999999997E-2</c:v>
                </c:pt>
                <c:pt idx="16125">
                  <c:v>6.3269699999999998E-2</c:v>
                </c:pt>
                <c:pt idx="16126">
                  <c:v>6.5055500000000002E-2</c:v>
                </c:pt>
                <c:pt idx="16127">
                  <c:v>6.6585900000000003E-2</c:v>
                </c:pt>
                <c:pt idx="16128">
                  <c:v>6.8158399999999994E-2</c:v>
                </c:pt>
                <c:pt idx="16129">
                  <c:v>6.9783499999999998E-2</c:v>
                </c:pt>
                <c:pt idx="16130">
                  <c:v>7.1522299999999997E-2</c:v>
                </c:pt>
                <c:pt idx="16131">
                  <c:v>7.3083300000000004E-2</c:v>
                </c:pt>
                <c:pt idx="16132">
                  <c:v>7.4693099999999998E-2</c:v>
                </c:pt>
                <c:pt idx="16133">
                  <c:v>7.6320799999999994E-2</c:v>
                </c:pt>
                <c:pt idx="16134">
                  <c:v>7.7869499999999994E-2</c:v>
                </c:pt>
                <c:pt idx="16135">
                  <c:v>7.9379099999999994E-2</c:v>
                </c:pt>
                <c:pt idx="16136">
                  <c:v>8.0755199999999999E-2</c:v>
                </c:pt>
                <c:pt idx="16137">
                  <c:v>8.2480700000000004E-2</c:v>
                </c:pt>
                <c:pt idx="16138">
                  <c:v>8.3841799999999994E-2</c:v>
                </c:pt>
                <c:pt idx="16139">
                  <c:v>8.5099900000000006E-2</c:v>
                </c:pt>
                <c:pt idx="16140">
                  <c:v>8.65504E-2</c:v>
                </c:pt>
                <c:pt idx="16141">
                  <c:v>8.7810799999999994E-2</c:v>
                </c:pt>
                <c:pt idx="16142">
                  <c:v>8.9145799999999997E-2</c:v>
                </c:pt>
                <c:pt idx="16143">
                  <c:v>9.0244699999999997E-2</c:v>
                </c:pt>
                <c:pt idx="16144">
                  <c:v>9.1697200000000006E-2</c:v>
                </c:pt>
                <c:pt idx="16145">
                  <c:v>9.2745400000000006E-2</c:v>
                </c:pt>
                <c:pt idx="16146">
                  <c:v>9.3975299999999998E-2</c:v>
                </c:pt>
                <c:pt idx="16147">
                  <c:v>9.5063900000000007E-2</c:v>
                </c:pt>
                <c:pt idx="16148">
                  <c:v>9.6089900000000006E-2</c:v>
                </c:pt>
                <c:pt idx="16149">
                  <c:v>9.7458900000000001E-2</c:v>
                </c:pt>
                <c:pt idx="16150">
                  <c:v>9.83599E-2</c:v>
                </c:pt>
                <c:pt idx="16151">
                  <c:v>9.9555599999999994E-2</c:v>
                </c:pt>
                <c:pt idx="16152">
                  <c:v>0.10062</c:v>
                </c:pt>
                <c:pt idx="16153">
                  <c:v>0.101796</c:v>
                </c:pt>
                <c:pt idx="16154">
                  <c:v>0.102937</c:v>
                </c:pt>
                <c:pt idx="16155">
                  <c:v>0.103755</c:v>
                </c:pt>
                <c:pt idx="16156">
                  <c:v>0.10484400000000001</c:v>
                </c:pt>
                <c:pt idx="16157">
                  <c:v>0.105687</c:v>
                </c:pt>
                <c:pt idx="16158">
                  <c:v>0.10662000000000001</c:v>
                </c:pt>
                <c:pt idx="16159">
                  <c:v>0.107372</c:v>
                </c:pt>
                <c:pt idx="16160">
                  <c:v>0.10841099999999999</c:v>
                </c:pt>
                <c:pt idx="16161">
                  <c:v>0.109142</c:v>
                </c:pt>
                <c:pt idx="16162">
                  <c:v>0.109879</c:v>
                </c:pt>
                <c:pt idx="16163">
                  <c:v>0.110694</c:v>
                </c:pt>
                <c:pt idx="16164">
                  <c:v>0.111305</c:v>
                </c:pt>
                <c:pt idx="16165">
                  <c:v>0.112285</c:v>
                </c:pt>
                <c:pt idx="16166">
                  <c:v>0.11258799999999999</c:v>
                </c:pt>
                <c:pt idx="16167">
                  <c:v>0.11337999999999999</c:v>
                </c:pt>
                <c:pt idx="16168">
                  <c:v>0.113814</c:v>
                </c:pt>
                <c:pt idx="16169">
                  <c:v>0.114332</c:v>
                </c:pt>
                <c:pt idx="16170">
                  <c:v>0.114984</c:v>
                </c:pt>
                <c:pt idx="16171">
                  <c:v>0.115424</c:v>
                </c:pt>
                <c:pt idx="16172">
                  <c:v>0.115872</c:v>
                </c:pt>
                <c:pt idx="16173">
                  <c:v>0.116355</c:v>
                </c:pt>
                <c:pt idx="16174">
                  <c:v>0.116866</c:v>
                </c:pt>
                <c:pt idx="16175">
                  <c:v>0.117314</c:v>
                </c:pt>
                <c:pt idx="16176">
                  <c:v>0.117814</c:v>
                </c:pt>
                <c:pt idx="16177">
                  <c:v>0.118326</c:v>
                </c:pt>
                <c:pt idx="16178">
                  <c:v>0.11851</c:v>
                </c:pt>
                <c:pt idx="16179">
                  <c:v>0.118951</c:v>
                </c:pt>
                <c:pt idx="16180">
                  <c:v>0.119189</c:v>
                </c:pt>
                <c:pt idx="16181">
                  <c:v>0.11949799999999999</c:v>
                </c:pt>
                <c:pt idx="16182">
                  <c:v>0.11971</c:v>
                </c:pt>
                <c:pt idx="16183">
                  <c:v>0.11988699999999999</c:v>
                </c:pt>
                <c:pt idx="16184">
                  <c:v>0.11996800000000001</c:v>
                </c:pt>
                <c:pt idx="16185">
                  <c:v>0.120256</c:v>
                </c:pt>
                <c:pt idx="16186">
                  <c:v>0.12051000000000001</c:v>
                </c:pt>
                <c:pt idx="16187">
                  <c:v>0.120476</c:v>
                </c:pt>
                <c:pt idx="16188">
                  <c:v>0.120589</c:v>
                </c:pt>
                <c:pt idx="16189">
                  <c:v>0.120645</c:v>
                </c:pt>
                <c:pt idx="16190">
                  <c:v>0.120846</c:v>
                </c:pt>
                <c:pt idx="16191">
                  <c:v>0.12083099999999999</c:v>
                </c:pt>
                <c:pt idx="16192">
                  <c:v>0.120978</c:v>
                </c:pt>
                <c:pt idx="16193">
                  <c:v>0.12087199999999999</c:v>
                </c:pt>
                <c:pt idx="16194">
                  <c:v>0.120939</c:v>
                </c:pt>
                <c:pt idx="16195">
                  <c:v>0.120846</c:v>
                </c:pt>
                <c:pt idx="16196">
                  <c:v>0.120876</c:v>
                </c:pt>
                <c:pt idx="16197">
                  <c:v>0.120905</c:v>
                </c:pt>
                <c:pt idx="16198">
                  <c:v>0.120979</c:v>
                </c:pt>
                <c:pt idx="16199">
                  <c:v>0.120768</c:v>
                </c:pt>
                <c:pt idx="16200">
                  <c:v>0.120738</c:v>
                </c:pt>
                <c:pt idx="16201">
                  <c:v>0.120474</c:v>
                </c:pt>
                <c:pt idx="16202">
                  <c:v>0.120527</c:v>
                </c:pt>
                <c:pt idx="16203">
                  <c:v>0.120449</c:v>
                </c:pt>
                <c:pt idx="16204">
                  <c:v>0.120256</c:v>
                </c:pt>
                <c:pt idx="16205">
                  <c:v>0.120058</c:v>
                </c:pt>
                <c:pt idx="16206">
                  <c:v>0.11975</c:v>
                </c:pt>
                <c:pt idx="16207">
                  <c:v>0.11981700000000001</c:v>
                </c:pt>
                <c:pt idx="16208">
                  <c:v>0.119462</c:v>
                </c:pt>
                <c:pt idx="16209">
                  <c:v>0.11917</c:v>
                </c:pt>
                <c:pt idx="16210">
                  <c:v>0.11909400000000001</c:v>
                </c:pt>
                <c:pt idx="16211">
                  <c:v>0.118632</c:v>
                </c:pt>
                <c:pt idx="16212">
                  <c:v>0.118547</c:v>
                </c:pt>
                <c:pt idx="16213">
                  <c:v>0.118339</c:v>
                </c:pt>
                <c:pt idx="16214">
                  <c:v>0.118119</c:v>
                </c:pt>
                <c:pt idx="16215">
                  <c:v>0.117802</c:v>
                </c:pt>
                <c:pt idx="16216">
                  <c:v>0.117481</c:v>
                </c:pt>
                <c:pt idx="16217">
                  <c:v>0.117366</c:v>
                </c:pt>
                <c:pt idx="16218">
                  <c:v>0.117142</c:v>
                </c:pt>
                <c:pt idx="16219">
                  <c:v>0.11673600000000001</c:v>
                </c:pt>
                <c:pt idx="16220">
                  <c:v>0.11641899999999999</c:v>
                </c:pt>
                <c:pt idx="16221">
                  <c:v>0.11613800000000001</c:v>
                </c:pt>
                <c:pt idx="16222">
                  <c:v>0.11577</c:v>
                </c:pt>
                <c:pt idx="16223">
                  <c:v>0.115755</c:v>
                </c:pt>
                <c:pt idx="16224">
                  <c:v>0.115311</c:v>
                </c:pt>
                <c:pt idx="16225">
                  <c:v>0.115192</c:v>
                </c:pt>
                <c:pt idx="16226">
                  <c:v>0.11490400000000001</c:v>
                </c:pt>
                <c:pt idx="16227">
                  <c:v>0.11472599999999999</c:v>
                </c:pt>
                <c:pt idx="16228">
                  <c:v>0.11444</c:v>
                </c:pt>
                <c:pt idx="16229">
                  <c:v>0.11408799999999999</c:v>
                </c:pt>
                <c:pt idx="16230">
                  <c:v>0.113982</c:v>
                </c:pt>
                <c:pt idx="16231">
                  <c:v>0.113594</c:v>
                </c:pt>
                <c:pt idx="16232">
                  <c:v>0.113412</c:v>
                </c:pt>
                <c:pt idx="16233">
                  <c:v>0.11308699999999999</c:v>
                </c:pt>
                <c:pt idx="16234">
                  <c:v>0.11274099999999999</c:v>
                </c:pt>
                <c:pt idx="16235">
                  <c:v>0.112524</c:v>
                </c:pt>
                <c:pt idx="16236">
                  <c:v>0.11214300000000001</c:v>
                </c:pt>
                <c:pt idx="16237">
                  <c:v>0.111779</c:v>
                </c:pt>
                <c:pt idx="16238">
                  <c:v>0.111484</c:v>
                </c:pt>
                <c:pt idx="16239">
                  <c:v>0.11108700000000001</c:v>
                </c:pt>
                <c:pt idx="16240">
                  <c:v>0.110887</c:v>
                </c:pt>
                <c:pt idx="16241">
                  <c:v>0.110653</c:v>
                </c:pt>
                <c:pt idx="16242">
                  <c:v>0.110427</c:v>
                </c:pt>
                <c:pt idx="16243">
                  <c:v>0.110004</c:v>
                </c:pt>
                <c:pt idx="16244">
                  <c:v>0.109837</c:v>
                </c:pt>
                <c:pt idx="16245">
                  <c:v>0.109722</c:v>
                </c:pt>
                <c:pt idx="16246">
                  <c:v>0.10964400000000001</c:v>
                </c:pt>
                <c:pt idx="16247">
                  <c:v>0.109273</c:v>
                </c:pt>
                <c:pt idx="16248">
                  <c:v>0.108889</c:v>
                </c:pt>
                <c:pt idx="16249">
                  <c:v>0.10868899999999999</c:v>
                </c:pt>
                <c:pt idx="16250">
                  <c:v>0.108639</c:v>
                </c:pt>
                <c:pt idx="16251">
                  <c:v>0.108251</c:v>
                </c:pt>
                <c:pt idx="16252">
                  <c:v>0.107904</c:v>
                </c:pt>
                <c:pt idx="16253">
                  <c:v>0.107684</c:v>
                </c:pt>
                <c:pt idx="16254">
                  <c:v>0.107465</c:v>
                </c:pt>
                <c:pt idx="16255">
                  <c:v>0.107237</c:v>
                </c:pt>
                <c:pt idx="16256">
                  <c:v>0.106976</c:v>
                </c:pt>
                <c:pt idx="16257">
                  <c:v>0.106794</c:v>
                </c:pt>
                <c:pt idx="16258">
                  <c:v>0.10663400000000001</c:v>
                </c:pt>
                <c:pt idx="16259">
                  <c:v>0.106337</c:v>
                </c:pt>
                <c:pt idx="16260">
                  <c:v>0.106125</c:v>
                </c:pt>
                <c:pt idx="16261">
                  <c:v>0.105702</c:v>
                </c:pt>
                <c:pt idx="16262">
                  <c:v>0.10544000000000001</c:v>
                </c:pt>
                <c:pt idx="16263">
                  <c:v>0.10532</c:v>
                </c:pt>
                <c:pt idx="16264">
                  <c:v>0.104896</c:v>
                </c:pt>
                <c:pt idx="16265">
                  <c:v>0.10477499999999999</c:v>
                </c:pt>
                <c:pt idx="16266">
                  <c:v>0.10432</c:v>
                </c:pt>
                <c:pt idx="16267">
                  <c:v>0.104214</c:v>
                </c:pt>
                <c:pt idx="16268">
                  <c:v>0.104022</c:v>
                </c:pt>
                <c:pt idx="16269">
                  <c:v>0.103702</c:v>
                </c:pt>
                <c:pt idx="16270">
                  <c:v>0.103468</c:v>
                </c:pt>
                <c:pt idx="16271">
                  <c:v>0.103106</c:v>
                </c:pt>
                <c:pt idx="16272">
                  <c:v>0.102937</c:v>
                </c:pt>
                <c:pt idx="16273">
                  <c:v>0.10259699999999999</c:v>
                </c:pt>
                <c:pt idx="16274">
                  <c:v>0.102336</c:v>
                </c:pt>
                <c:pt idx="16275">
                  <c:v>0.10208</c:v>
                </c:pt>
                <c:pt idx="16276">
                  <c:v>0.101664</c:v>
                </c:pt>
                <c:pt idx="16277">
                  <c:v>0.101331</c:v>
                </c:pt>
                <c:pt idx="16278">
                  <c:v>0.101143</c:v>
                </c:pt>
                <c:pt idx="16279">
                  <c:v>0.100812</c:v>
                </c:pt>
                <c:pt idx="16280">
                  <c:v>0.10044500000000001</c:v>
                </c:pt>
                <c:pt idx="16281">
                  <c:v>0.100282</c:v>
                </c:pt>
                <c:pt idx="16282">
                  <c:v>0.100021</c:v>
                </c:pt>
                <c:pt idx="16283">
                  <c:v>9.9705100000000005E-2</c:v>
                </c:pt>
                <c:pt idx="16284">
                  <c:v>9.9328299999999994E-2</c:v>
                </c:pt>
                <c:pt idx="16285">
                  <c:v>9.9157300000000004E-2</c:v>
                </c:pt>
                <c:pt idx="16286">
                  <c:v>9.8946199999999998E-2</c:v>
                </c:pt>
                <c:pt idx="16287">
                  <c:v>9.8636000000000001E-2</c:v>
                </c:pt>
                <c:pt idx="16288">
                  <c:v>9.8218799999999995E-2</c:v>
                </c:pt>
                <c:pt idx="16289">
                  <c:v>9.7937800000000005E-2</c:v>
                </c:pt>
                <c:pt idx="16290">
                  <c:v>9.7668199999999997E-2</c:v>
                </c:pt>
                <c:pt idx="16291">
                  <c:v>9.7442699999999993E-2</c:v>
                </c:pt>
                <c:pt idx="16292">
                  <c:v>9.7140000000000004E-2</c:v>
                </c:pt>
                <c:pt idx="16293">
                  <c:v>9.6755800000000003E-2</c:v>
                </c:pt>
                <c:pt idx="16294">
                  <c:v>9.6427100000000002E-2</c:v>
                </c:pt>
                <c:pt idx="16295">
                  <c:v>9.6219899999999997E-2</c:v>
                </c:pt>
                <c:pt idx="16296">
                  <c:v>9.58064E-2</c:v>
                </c:pt>
                <c:pt idx="16297">
                  <c:v>9.5616900000000005E-2</c:v>
                </c:pt>
                <c:pt idx="16298">
                  <c:v>9.5193399999999997E-2</c:v>
                </c:pt>
                <c:pt idx="16299">
                  <c:v>9.4669400000000001E-2</c:v>
                </c:pt>
                <c:pt idx="16300">
                  <c:v>9.4565399999999994E-2</c:v>
                </c:pt>
                <c:pt idx="16301">
                  <c:v>9.4078999999999996E-2</c:v>
                </c:pt>
                <c:pt idx="16302">
                  <c:v>9.3848299999999996E-2</c:v>
                </c:pt>
                <c:pt idx="16303">
                  <c:v>9.3349299999999996E-2</c:v>
                </c:pt>
                <c:pt idx="16304">
                  <c:v>9.2914999999999998E-2</c:v>
                </c:pt>
                <c:pt idx="16305">
                  <c:v>9.2657799999999998E-2</c:v>
                </c:pt>
                <c:pt idx="16306">
                  <c:v>9.2248800000000006E-2</c:v>
                </c:pt>
                <c:pt idx="16307">
                  <c:v>9.1961299999999996E-2</c:v>
                </c:pt>
                <c:pt idx="16308">
                  <c:v>9.1505299999999998E-2</c:v>
                </c:pt>
                <c:pt idx="16309">
                  <c:v>9.1221300000000005E-2</c:v>
                </c:pt>
                <c:pt idx="16310">
                  <c:v>9.0818099999999999E-2</c:v>
                </c:pt>
                <c:pt idx="16311">
                  <c:v>9.0719800000000003E-2</c:v>
                </c:pt>
                <c:pt idx="16312">
                  <c:v>9.0281E-2</c:v>
                </c:pt>
                <c:pt idx="16313">
                  <c:v>9.0079199999999998E-2</c:v>
                </c:pt>
                <c:pt idx="16314">
                  <c:v>8.9756199999999994E-2</c:v>
                </c:pt>
                <c:pt idx="16315">
                  <c:v>8.9510400000000004E-2</c:v>
                </c:pt>
                <c:pt idx="16316">
                  <c:v>8.9136300000000002E-2</c:v>
                </c:pt>
                <c:pt idx="16317">
                  <c:v>8.8648199999999996E-2</c:v>
                </c:pt>
                <c:pt idx="16318">
                  <c:v>8.8637099999999996E-2</c:v>
                </c:pt>
                <c:pt idx="16319">
                  <c:v>8.7952799999999998E-2</c:v>
                </c:pt>
                <c:pt idx="16320">
                  <c:v>8.7748199999999998E-2</c:v>
                </c:pt>
                <c:pt idx="16321">
                  <c:v>8.7237499999999996E-2</c:v>
                </c:pt>
                <c:pt idx="16322">
                  <c:v>8.6866600000000002E-2</c:v>
                </c:pt>
                <c:pt idx="16323">
                  <c:v>8.6651800000000001E-2</c:v>
                </c:pt>
                <c:pt idx="16324">
                  <c:v>8.6232600000000006E-2</c:v>
                </c:pt>
                <c:pt idx="16325">
                  <c:v>8.6119399999999999E-2</c:v>
                </c:pt>
                <c:pt idx="16326">
                  <c:v>8.5541500000000006E-2</c:v>
                </c:pt>
                <c:pt idx="16327">
                  <c:v>8.5209800000000002E-2</c:v>
                </c:pt>
                <c:pt idx="16328">
                  <c:v>8.5010199999999994E-2</c:v>
                </c:pt>
                <c:pt idx="16329">
                  <c:v>8.4593100000000004E-2</c:v>
                </c:pt>
                <c:pt idx="16330">
                  <c:v>8.4169599999999997E-2</c:v>
                </c:pt>
                <c:pt idx="16331">
                  <c:v>8.3828399999999997E-2</c:v>
                </c:pt>
                <c:pt idx="16332">
                  <c:v>8.3309099999999997E-2</c:v>
                </c:pt>
                <c:pt idx="16333">
                  <c:v>8.2836300000000002E-2</c:v>
                </c:pt>
                <c:pt idx="16334">
                  <c:v>8.2713400000000006E-2</c:v>
                </c:pt>
                <c:pt idx="16335">
                  <c:v>8.2325300000000004E-2</c:v>
                </c:pt>
                <c:pt idx="16336">
                  <c:v>8.1838800000000003E-2</c:v>
                </c:pt>
                <c:pt idx="16337">
                  <c:v>8.1520499999999996E-2</c:v>
                </c:pt>
                <c:pt idx="16338">
                  <c:v>8.1160499999999997E-2</c:v>
                </c:pt>
                <c:pt idx="16339">
                  <c:v>8.09111E-2</c:v>
                </c:pt>
                <c:pt idx="16340">
                  <c:v>8.0290100000000003E-2</c:v>
                </c:pt>
                <c:pt idx="16341">
                  <c:v>8.0033300000000002E-2</c:v>
                </c:pt>
                <c:pt idx="16342">
                  <c:v>7.9619099999999998E-2</c:v>
                </c:pt>
                <c:pt idx="16343">
                  <c:v>7.8994999999999996E-2</c:v>
                </c:pt>
                <c:pt idx="16344">
                  <c:v>7.8680200000000006E-2</c:v>
                </c:pt>
                <c:pt idx="16345">
                  <c:v>7.8346100000000002E-2</c:v>
                </c:pt>
                <c:pt idx="16346">
                  <c:v>7.7925099999999997E-2</c:v>
                </c:pt>
                <c:pt idx="16347">
                  <c:v>7.7452199999999999E-2</c:v>
                </c:pt>
                <c:pt idx="16348">
                  <c:v>7.7081999999999998E-2</c:v>
                </c:pt>
                <c:pt idx="16349">
                  <c:v>7.6593599999999998E-2</c:v>
                </c:pt>
                <c:pt idx="16350">
                  <c:v>7.6204499999999994E-2</c:v>
                </c:pt>
                <c:pt idx="16351">
                  <c:v>7.5779899999999997E-2</c:v>
                </c:pt>
                <c:pt idx="16352">
                  <c:v>7.5382000000000005E-2</c:v>
                </c:pt>
                <c:pt idx="16353">
                  <c:v>7.4938299999999999E-2</c:v>
                </c:pt>
                <c:pt idx="16354">
                  <c:v>7.4414999999999995E-2</c:v>
                </c:pt>
                <c:pt idx="16355">
                  <c:v>7.40228E-2</c:v>
                </c:pt>
                <c:pt idx="16356">
                  <c:v>7.3600100000000002E-2</c:v>
                </c:pt>
                <c:pt idx="16357">
                  <c:v>7.3164699999999999E-2</c:v>
                </c:pt>
                <c:pt idx="16358">
                  <c:v>7.2589699999999993E-2</c:v>
                </c:pt>
                <c:pt idx="16359">
                  <c:v>7.1946899999999994E-2</c:v>
                </c:pt>
                <c:pt idx="16360">
                  <c:v>7.1494699999999994E-2</c:v>
                </c:pt>
                <c:pt idx="16361">
                  <c:v>7.1050199999999994E-2</c:v>
                </c:pt>
                <c:pt idx="16362">
                  <c:v>7.0608599999999994E-2</c:v>
                </c:pt>
                <c:pt idx="16363">
                  <c:v>6.9983500000000004E-2</c:v>
                </c:pt>
                <c:pt idx="16364">
                  <c:v>6.9367600000000001E-2</c:v>
                </c:pt>
                <c:pt idx="16365">
                  <c:v>6.8845400000000001E-2</c:v>
                </c:pt>
                <c:pt idx="16366">
                  <c:v>6.8419400000000005E-2</c:v>
                </c:pt>
                <c:pt idx="16367">
                  <c:v>6.8024399999999999E-2</c:v>
                </c:pt>
                <c:pt idx="16368">
                  <c:v>6.72407E-2</c:v>
                </c:pt>
                <c:pt idx="16369">
                  <c:v>6.6678100000000004E-2</c:v>
                </c:pt>
                <c:pt idx="16370">
                  <c:v>6.61384E-2</c:v>
                </c:pt>
                <c:pt idx="16371">
                  <c:v>6.5572099999999994E-2</c:v>
                </c:pt>
                <c:pt idx="16372">
                  <c:v>6.5023700000000004E-2</c:v>
                </c:pt>
                <c:pt idx="16373">
                  <c:v>6.41925E-2</c:v>
                </c:pt>
                <c:pt idx="16374">
                  <c:v>6.3759099999999999E-2</c:v>
                </c:pt>
                <c:pt idx="16375">
                  <c:v>6.3131599999999996E-2</c:v>
                </c:pt>
                <c:pt idx="16376">
                  <c:v>6.2494300000000003E-2</c:v>
                </c:pt>
                <c:pt idx="16377">
                  <c:v>6.1872799999999999E-2</c:v>
                </c:pt>
                <c:pt idx="16378">
                  <c:v>6.12358E-2</c:v>
                </c:pt>
                <c:pt idx="16379">
                  <c:v>6.0934299999999997E-2</c:v>
                </c:pt>
                <c:pt idx="16380">
                  <c:v>6.0105199999999998E-2</c:v>
                </c:pt>
                <c:pt idx="16381">
                  <c:v>5.96666E-2</c:v>
                </c:pt>
                <c:pt idx="16382">
                  <c:v>5.8650099999999997E-2</c:v>
                </c:pt>
                <c:pt idx="16383">
                  <c:v>5.8158700000000001E-2</c:v>
                </c:pt>
                <c:pt idx="16384">
                  <c:v>5.7377600000000001E-2</c:v>
                </c:pt>
                <c:pt idx="16385">
                  <c:v>5.6590399999999999E-2</c:v>
                </c:pt>
                <c:pt idx="16386">
                  <c:v>5.6047199999999998E-2</c:v>
                </c:pt>
                <c:pt idx="16387">
                  <c:v>5.5066200000000003E-2</c:v>
                </c:pt>
                <c:pt idx="16388">
                  <c:v>5.4489500000000003E-2</c:v>
                </c:pt>
                <c:pt idx="16389">
                  <c:v>5.3662899999999999E-2</c:v>
                </c:pt>
                <c:pt idx="16390">
                  <c:v>5.3173499999999999E-2</c:v>
                </c:pt>
                <c:pt idx="16391">
                  <c:v>5.22602E-2</c:v>
                </c:pt>
                <c:pt idx="16392">
                  <c:v>5.1571499999999999E-2</c:v>
                </c:pt>
                <c:pt idx="16393">
                  <c:v>5.0685599999999997E-2</c:v>
                </c:pt>
                <c:pt idx="16394">
                  <c:v>5.0053399999999998E-2</c:v>
                </c:pt>
                <c:pt idx="16395">
                  <c:v>4.9245700000000003E-2</c:v>
                </c:pt>
                <c:pt idx="16396">
                  <c:v>4.8379999999999999E-2</c:v>
                </c:pt>
                <c:pt idx="16397">
                  <c:v>4.7824899999999997E-2</c:v>
                </c:pt>
                <c:pt idx="16398">
                  <c:v>4.6852999999999999E-2</c:v>
                </c:pt>
                <c:pt idx="16399">
                  <c:v>4.6082400000000003E-2</c:v>
                </c:pt>
                <c:pt idx="16400">
                  <c:v>4.5332400000000002E-2</c:v>
                </c:pt>
                <c:pt idx="16401">
                  <c:v>4.4444499999999998E-2</c:v>
                </c:pt>
                <c:pt idx="16402">
                  <c:v>4.3721799999999998E-2</c:v>
                </c:pt>
                <c:pt idx="16403">
                  <c:v>4.2841600000000001E-2</c:v>
                </c:pt>
                <c:pt idx="16404">
                  <c:v>4.215E-2</c:v>
                </c:pt>
                <c:pt idx="16405">
                  <c:v>4.1002499999999997E-2</c:v>
                </c:pt>
                <c:pt idx="16406">
                  <c:v>4.0355000000000002E-2</c:v>
                </c:pt>
                <c:pt idx="16407">
                  <c:v>3.9438800000000003E-2</c:v>
                </c:pt>
                <c:pt idx="16408">
                  <c:v>3.8446300000000003E-2</c:v>
                </c:pt>
                <c:pt idx="16409">
                  <c:v>3.7529199999999999E-2</c:v>
                </c:pt>
                <c:pt idx="16410">
                  <c:v>3.6180900000000002E-2</c:v>
                </c:pt>
                <c:pt idx="16411">
                  <c:v>3.5410799999999999E-2</c:v>
                </c:pt>
                <c:pt idx="16412">
                  <c:v>3.43199E-2</c:v>
                </c:pt>
                <c:pt idx="16413">
                  <c:v>3.3547E-2</c:v>
                </c:pt>
                <c:pt idx="16414">
                  <c:v>3.2349900000000001E-2</c:v>
                </c:pt>
                <c:pt idx="16415">
                  <c:v>3.1054200000000001E-2</c:v>
                </c:pt>
                <c:pt idx="16416">
                  <c:v>3.03136E-2</c:v>
                </c:pt>
                <c:pt idx="16417">
                  <c:v>2.9255300000000001E-2</c:v>
                </c:pt>
                <c:pt idx="16418">
                  <c:v>2.8294699999999999E-2</c:v>
                </c:pt>
                <c:pt idx="16419">
                  <c:v>2.7143400000000002E-2</c:v>
                </c:pt>
                <c:pt idx="16420">
                  <c:v>2.5929799999999999E-2</c:v>
                </c:pt>
                <c:pt idx="16421">
                  <c:v>2.4826899999999999E-2</c:v>
                </c:pt>
                <c:pt idx="16422">
                  <c:v>2.3866100000000001E-2</c:v>
                </c:pt>
                <c:pt idx="16423">
                  <c:v>2.2700399999999999E-2</c:v>
                </c:pt>
                <c:pt idx="16424">
                  <c:v>2.14786E-2</c:v>
                </c:pt>
                <c:pt idx="16425">
                  <c:v>2.0280300000000001E-2</c:v>
                </c:pt>
                <c:pt idx="16426">
                  <c:v>1.9096200000000001E-2</c:v>
                </c:pt>
                <c:pt idx="16427">
                  <c:v>1.7906999999999999E-2</c:v>
                </c:pt>
                <c:pt idx="16428">
                  <c:v>1.6875299999999999E-2</c:v>
                </c:pt>
                <c:pt idx="16429">
                  <c:v>1.52967E-2</c:v>
                </c:pt>
                <c:pt idx="16430">
                  <c:v>1.4325299999999999E-2</c:v>
                </c:pt>
                <c:pt idx="16431">
                  <c:v>1.2656499999999999E-2</c:v>
                </c:pt>
                <c:pt idx="16432">
                  <c:v>1.17644E-2</c:v>
                </c:pt>
                <c:pt idx="16433">
                  <c:v>1.03871E-2</c:v>
                </c:pt>
                <c:pt idx="16434">
                  <c:v>8.9463500000000005E-3</c:v>
                </c:pt>
                <c:pt idx="16435">
                  <c:v>7.72282E-3</c:v>
                </c:pt>
                <c:pt idx="16436">
                  <c:v>6.2575800000000004E-3</c:v>
                </c:pt>
                <c:pt idx="16437">
                  <c:v>4.8875899999999998E-3</c:v>
                </c:pt>
                <c:pt idx="16438">
                  <c:v>3.3527100000000001E-3</c:v>
                </c:pt>
                <c:pt idx="16439">
                  <c:v>2.1362899999999999E-3</c:v>
                </c:pt>
                <c:pt idx="16440">
                  <c:v>6.2530400000000003E-4</c:v>
                </c:pt>
                <c:pt idx="16441">
                  <c:v>-9.3295200000000002E-4</c:v>
                </c:pt>
                <c:pt idx="16442">
                  <c:v>-2.3028300000000001E-3</c:v>
                </c:pt>
                <c:pt idx="16443">
                  <c:v>-3.90078E-3</c:v>
                </c:pt>
                <c:pt idx="16444">
                  <c:v>-5.1363900000000002E-3</c:v>
                </c:pt>
                <c:pt idx="16445">
                  <c:v>-6.7772600000000002E-3</c:v>
                </c:pt>
                <c:pt idx="16446">
                  <c:v>-8.1033400000000005E-3</c:v>
                </c:pt>
                <c:pt idx="16447">
                  <c:v>-9.5444099999999997E-3</c:v>
                </c:pt>
                <c:pt idx="16448">
                  <c:v>-1.13635E-2</c:v>
                </c:pt>
                <c:pt idx="16449">
                  <c:v>-1.26249E-2</c:v>
                </c:pt>
                <c:pt idx="16450">
                  <c:v>-1.41987E-2</c:v>
                </c:pt>
                <c:pt idx="16451">
                  <c:v>-1.5709999999999998E-2</c:v>
                </c:pt>
                <c:pt idx="16452">
                  <c:v>-1.7372200000000001E-2</c:v>
                </c:pt>
                <c:pt idx="16453">
                  <c:v>-1.8959400000000001E-2</c:v>
                </c:pt>
                <c:pt idx="16454">
                  <c:v>-2.0576299999999999E-2</c:v>
                </c:pt>
                <c:pt idx="16455">
                  <c:v>-2.2002500000000001E-2</c:v>
                </c:pt>
                <c:pt idx="16456">
                  <c:v>-2.36472E-2</c:v>
                </c:pt>
                <c:pt idx="16457">
                  <c:v>-2.5143599999999999E-2</c:v>
                </c:pt>
                <c:pt idx="16458">
                  <c:v>-2.6769299999999999E-2</c:v>
                </c:pt>
                <c:pt idx="16459">
                  <c:v>-2.82951E-2</c:v>
                </c:pt>
                <c:pt idx="16460">
                  <c:v>-2.97305E-2</c:v>
                </c:pt>
                <c:pt idx="16461">
                  <c:v>-3.1476999999999998E-2</c:v>
                </c:pt>
                <c:pt idx="16462">
                  <c:v>-3.3039300000000001E-2</c:v>
                </c:pt>
                <c:pt idx="16463">
                  <c:v>-3.4521400000000001E-2</c:v>
                </c:pt>
                <c:pt idx="16464">
                  <c:v>-3.6250699999999997E-2</c:v>
                </c:pt>
                <c:pt idx="16465">
                  <c:v>-3.7880499999999998E-2</c:v>
                </c:pt>
                <c:pt idx="16466">
                  <c:v>-3.9427799999999999E-2</c:v>
                </c:pt>
                <c:pt idx="16467">
                  <c:v>-4.1059199999999997E-2</c:v>
                </c:pt>
                <c:pt idx="16468">
                  <c:v>-4.2552399999999997E-2</c:v>
                </c:pt>
                <c:pt idx="16469">
                  <c:v>-4.4249999999999998E-2</c:v>
                </c:pt>
                <c:pt idx="16470">
                  <c:v>-4.5858900000000001E-2</c:v>
                </c:pt>
                <c:pt idx="16471">
                  <c:v>-4.7663299999999999E-2</c:v>
                </c:pt>
                <c:pt idx="16472">
                  <c:v>-4.9235000000000001E-2</c:v>
                </c:pt>
                <c:pt idx="16473">
                  <c:v>-5.07675E-2</c:v>
                </c:pt>
                <c:pt idx="16474">
                  <c:v>-5.2381700000000003E-2</c:v>
                </c:pt>
                <c:pt idx="16475">
                  <c:v>-5.3955400000000001E-2</c:v>
                </c:pt>
                <c:pt idx="16476">
                  <c:v>-5.5663799999999999E-2</c:v>
                </c:pt>
                <c:pt idx="16477">
                  <c:v>-5.71025E-2</c:v>
                </c:pt>
                <c:pt idx="16478">
                  <c:v>-5.8815800000000001E-2</c:v>
                </c:pt>
                <c:pt idx="16479">
                  <c:v>-6.0265600000000003E-2</c:v>
                </c:pt>
                <c:pt idx="16480">
                  <c:v>-6.1896800000000002E-2</c:v>
                </c:pt>
                <c:pt idx="16481">
                  <c:v>-6.3675399999999993E-2</c:v>
                </c:pt>
                <c:pt idx="16482">
                  <c:v>-6.5200599999999997E-2</c:v>
                </c:pt>
                <c:pt idx="16483">
                  <c:v>-6.6689300000000007E-2</c:v>
                </c:pt>
                <c:pt idx="16484">
                  <c:v>-6.8223800000000001E-2</c:v>
                </c:pt>
                <c:pt idx="16485">
                  <c:v>-6.9862499999999994E-2</c:v>
                </c:pt>
                <c:pt idx="16486">
                  <c:v>-7.1447499999999997E-2</c:v>
                </c:pt>
                <c:pt idx="16487">
                  <c:v>-7.2869600000000007E-2</c:v>
                </c:pt>
                <c:pt idx="16488">
                  <c:v>-7.45749E-2</c:v>
                </c:pt>
                <c:pt idx="16489">
                  <c:v>-7.5895799999999999E-2</c:v>
                </c:pt>
                <c:pt idx="16490">
                  <c:v>-7.7649999999999997E-2</c:v>
                </c:pt>
                <c:pt idx="16491">
                  <c:v>-7.88885E-2</c:v>
                </c:pt>
                <c:pt idx="16492">
                  <c:v>-8.0685800000000002E-2</c:v>
                </c:pt>
                <c:pt idx="16493">
                  <c:v>-8.2150699999999993E-2</c:v>
                </c:pt>
                <c:pt idx="16494">
                  <c:v>-8.3746299999999996E-2</c:v>
                </c:pt>
                <c:pt idx="16495">
                  <c:v>-8.5272200000000006E-2</c:v>
                </c:pt>
                <c:pt idx="16496">
                  <c:v>-8.67087E-2</c:v>
                </c:pt>
                <c:pt idx="16497">
                  <c:v>-8.8434499999999999E-2</c:v>
                </c:pt>
                <c:pt idx="16498">
                  <c:v>-8.9858499999999994E-2</c:v>
                </c:pt>
                <c:pt idx="16499">
                  <c:v>-9.1503100000000004E-2</c:v>
                </c:pt>
                <c:pt idx="16500">
                  <c:v>-9.2822500000000002E-2</c:v>
                </c:pt>
                <c:pt idx="16501">
                  <c:v>-9.4249700000000006E-2</c:v>
                </c:pt>
                <c:pt idx="16502">
                  <c:v>-9.5570299999999997E-2</c:v>
                </c:pt>
                <c:pt idx="16503">
                  <c:v>-9.6987100000000007E-2</c:v>
                </c:pt>
                <c:pt idx="16504">
                  <c:v>-9.8544999999999994E-2</c:v>
                </c:pt>
                <c:pt idx="16505">
                  <c:v>-9.9867200000000003E-2</c:v>
                </c:pt>
                <c:pt idx="16506">
                  <c:v>-0.101169</c:v>
                </c:pt>
                <c:pt idx="16507">
                  <c:v>-0.102508</c:v>
                </c:pt>
                <c:pt idx="16508">
                  <c:v>-0.103925</c:v>
                </c:pt>
                <c:pt idx="16509">
                  <c:v>-0.105474</c:v>
                </c:pt>
                <c:pt idx="16510">
                  <c:v>-0.106769</c:v>
                </c:pt>
                <c:pt idx="16511">
                  <c:v>-0.108167</c:v>
                </c:pt>
                <c:pt idx="16512">
                  <c:v>-0.10933</c:v>
                </c:pt>
                <c:pt idx="16513">
                  <c:v>-0.11076</c:v>
                </c:pt>
                <c:pt idx="16514">
                  <c:v>-0.111947</c:v>
                </c:pt>
                <c:pt idx="16515">
                  <c:v>-0.113301</c:v>
                </c:pt>
                <c:pt idx="16516">
                  <c:v>-0.11462</c:v>
                </c:pt>
                <c:pt idx="16517">
                  <c:v>-0.11576699999999999</c:v>
                </c:pt>
                <c:pt idx="16518">
                  <c:v>-0.116924</c:v>
                </c:pt>
                <c:pt idx="16519">
                  <c:v>-0.11804199999999999</c:v>
                </c:pt>
                <c:pt idx="16520">
                  <c:v>-0.119279</c:v>
                </c:pt>
                <c:pt idx="16521">
                  <c:v>-0.12048</c:v>
                </c:pt>
                <c:pt idx="16522">
                  <c:v>-0.12170400000000001</c:v>
                </c:pt>
                <c:pt idx="16523">
                  <c:v>-0.12263499999999999</c:v>
                </c:pt>
                <c:pt idx="16524">
                  <c:v>-0.123901</c:v>
                </c:pt>
                <c:pt idx="16525">
                  <c:v>-0.12489500000000001</c:v>
                </c:pt>
                <c:pt idx="16526">
                  <c:v>-0.126023</c:v>
                </c:pt>
                <c:pt idx="16527">
                  <c:v>-0.12714800000000001</c:v>
                </c:pt>
                <c:pt idx="16528">
                  <c:v>-0.12789300000000001</c:v>
                </c:pt>
                <c:pt idx="16529">
                  <c:v>-0.129028</c:v>
                </c:pt>
                <c:pt idx="16530">
                  <c:v>-0.129945</c:v>
                </c:pt>
                <c:pt idx="16531">
                  <c:v>-0.13103400000000001</c:v>
                </c:pt>
                <c:pt idx="16532">
                  <c:v>-0.13175700000000001</c:v>
                </c:pt>
                <c:pt idx="16533">
                  <c:v>-0.13278000000000001</c:v>
                </c:pt>
                <c:pt idx="16534">
                  <c:v>-0.13366800000000001</c:v>
                </c:pt>
                <c:pt idx="16535">
                  <c:v>-0.13444600000000001</c:v>
                </c:pt>
                <c:pt idx="16536">
                  <c:v>-0.13541</c:v>
                </c:pt>
                <c:pt idx="16537">
                  <c:v>-0.136188</c:v>
                </c:pt>
                <c:pt idx="16538">
                  <c:v>-0.13720399999999999</c:v>
                </c:pt>
                <c:pt idx="16539">
                  <c:v>-0.137707</c:v>
                </c:pt>
                <c:pt idx="16540">
                  <c:v>-0.13855899999999999</c:v>
                </c:pt>
                <c:pt idx="16541">
                  <c:v>-0.139185</c:v>
                </c:pt>
                <c:pt idx="16542">
                  <c:v>-0.13996800000000001</c:v>
                </c:pt>
                <c:pt idx="16543">
                  <c:v>-0.14063600000000001</c:v>
                </c:pt>
                <c:pt idx="16544">
                  <c:v>-0.14127400000000001</c:v>
                </c:pt>
                <c:pt idx="16545">
                  <c:v>-0.14194100000000001</c:v>
                </c:pt>
                <c:pt idx="16546">
                  <c:v>-0.14246800000000001</c:v>
                </c:pt>
                <c:pt idx="16547">
                  <c:v>-0.14313000000000001</c:v>
                </c:pt>
                <c:pt idx="16548">
                  <c:v>-0.14367099999999999</c:v>
                </c:pt>
                <c:pt idx="16549">
                  <c:v>-0.14429500000000001</c:v>
                </c:pt>
                <c:pt idx="16550">
                  <c:v>-0.14490900000000001</c:v>
                </c:pt>
                <c:pt idx="16551">
                  <c:v>-0.145312</c:v>
                </c:pt>
                <c:pt idx="16552">
                  <c:v>-0.145846</c:v>
                </c:pt>
                <c:pt idx="16553">
                  <c:v>-0.14641599999999999</c:v>
                </c:pt>
                <c:pt idx="16554">
                  <c:v>-0.14682500000000001</c:v>
                </c:pt>
                <c:pt idx="16555">
                  <c:v>-0.14738599999999999</c:v>
                </c:pt>
                <c:pt idx="16556">
                  <c:v>-0.14765200000000001</c:v>
                </c:pt>
                <c:pt idx="16557">
                  <c:v>-0.14829899999999999</c:v>
                </c:pt>
                <c:pt idx="16558">
                  <c:v>-0.14860200000000001</c:v>
                </c:pt>
                <c:pt idx="16559">
                  <c:v>-0.14926800000000001</c:v>
                </c:pt>
                <c:pt idx="16560">
                  <c:v>-0.149589</c:v>
                </c:pt>
                <c:pt idx="16561">
                  <c:v>-0.15001200000000001</c:v>
                </c:pt>
                <c:pt idx="16562">
                  <c:v>-0.15057000000000001</c:v>
                </c:pt>
                <c:pt idx="16563">
                  <c:v>-0.150951</c:v>
                </c:pt>
                <c:pt idx="16564">
                  <c:v>-0.151446</c:v>
                </c:pt>
                <c:pt idx="16565">
                  <c:v>-0.151777</c:v>
                </c:pt>
                <c:pt idx="16566">
                  <c:v>-0.15213299999999999</c:v>
                </c:pt>
                <c:pt idx="16567">
                  <c:v>-0.15265799999999999</c:v>
                </c:pt>
                <c:pt idx="16568">
                  <c:v>-0.15293499999999999</c:v>
                </c:pt>
                <c:pt idx="16569">
                  <c:v>-0.153306</c:v>
                </c:pt>
                <c:pt idx="16570">
                  <c:v>-0.15381800000000001</c:v>
                </c:pt>
                <c:pt idx="16571">
                  <c:v>-0.15423500000000001</c:v>
                </c:pt>
                <c:pt idx="16572">
                  <c:v>-0.154617</c:v>
                </c:pt>
                <c:pt idx="16573">
                  <c:v>-0.15516099999999999</c:v>
                </c:pt>
                <c:pt idx="16574">
                  <c:v>-0.15542300000000001</c:v>
                </c:pt>
                <c:pt idx="16575">
                  <c:v>-0.15589900000000001</c:v>
                </c:pt>
                <c:pt idx="16576">
                  <c:v>-0.15645899999999999</c:v>
                </c:pt>
                <c:pt idx="16577">
                  <c:v>-0.15687000000000001</c:v>
                </c:pt>
                <c:pt idx="16578">
                  <c:v>-0.157254</c:v>
                </c:pt>
                <c:pt idx="16579">
                  <c:v>-0.15757099999999999</c:v>
                </c:pt>
                <c:pt idx="16580">
                  <c:v>-0.15812799999999999</c:v>
                </c:pt>
                <c:pt idx="16581">
                  <c:v>-0.158635</c:v>
                </c:pt>
                <c:pt idx="16582">
                  <c:v>-0.159166</c:v>
                </c:pt>
                <c:pt idx="16583">
                  <c:v>-0.15956100000000001</c:v>
                </c:pt>
                <c:pt idx="16584">
                  <c:v>-0.16001000000000001</c:v>
                </c:pt>
                <c:pt idx="16585">
                  <c:v>-0.16064100000000001</c:v>
                </c:pt>
                <c:pt idx="16586">
                  <c:v>-0.16109000000000001</c:v>
                </c:pt>
                <c:pt idx="16587">
                  <c:v>-0.161916</c:v>
                </c:pt>
                <c:pt idx="16588">
                  <c:v>-0.16220799999999999</c:v>
                </c:pt>
                <c:pt idx="16589">
                  <c:v>-0.16293199999999999</c:v>
                </c:pt>
                <c:pt idx="16590">
                  <c:v>-0.16355700000000001</c:v>
                </c:pt>
                <c:pt idx="16591">
                  <c:v>-0.16428200000000001</c:v>
                </c:pt>
                <c:pt idx="16592">
                  <c:v>-0.16499800000000001</c:v>
                </c:pt>
                <c:pt idx="16593">
                  <c:v>-0.16570799999999999</c:v>
                </c:pt>
                <c:pt idx="16594">
                  <c:v>-0.16642399999999999</c:v>
                </c:pt>
                <c:pt idx="16595">
                  <c:v>-0.16717799999999999</c:v>
                </c:pt>
                <c:pt idx="16596">
                  <c:v>-0.16794700000000001</c:v>
                </c:pt>
                <c:pt idx="16597">
                  <c:v>-0.16877800000000001</c:v>
                </c:pt>
                <c:pt idx="16598">
                  <c:v>-0.16950999999999999</c:v>
                </c:pt>
                <c:pt idx="16599">
                  <c:v>-0.17044500000000001</c:v>
                </c:pt>
                <c:pt idx="16600">
                  <c:v>-0.17132500000000001</c:v>
                </c:pt>
                <c:pt idx="16601">
                  <c:v>-0.17219300000000001</c:v>
                </c:pt>
                <c:pt idx="16602">
                  <c:v>-0.17306099999999999</c:v>
                </c:pt>
                <c:pt idx="16603">
                  <c:v>-0.17398</c:v>
                </c:pt>
                <c:pt idx="16604">
                  <c:v>-0.175067</c:v>
                </c:pt>
                <c:pt idx="16605">
                  <c:v>-0.176006</c:v>
                </c:pt>
                <c:pt idx="16606">
                  <c:v>-0.17702799999999999</c:v>
                </c:pt>
                <c:pt idx="16607">
                  <c:v>-0.17798800000000001</c:v>
                </c:pt>
                <c:pt idx="16608">
                  <c:v>-0.17904600000000001</c:v>
                </c:pt>
                <c:pt idx="16609">
                  <c:v>-0.18012900000000001</c:v>
                </c:pt>
                <c:pt idx="16610">
                  <c:v>-0.181169</c:v>
                </c:pt>
                <c:pt idx="16611">
                  <c:v>-0.18238799999999999</c:v>
                </c:pt>
                <c:pt idx="16612">
                  <c:v>-0.18348300000000001</c:v>
                </c:pt>
                <c:pt idx="16613">
                  <c:v>-0.184645</c:v>
                </c:pt>
                <c:pt idx="16614">
                  <c:v>-0.185894</c:v>
                </c:pt>
                <c:pt idx="16615">
                  <c:v>-0.18718299999999999</c:v>
                </c:pt>
                <c:pt idx="16616">
                  <c:v>-0.18834699999999999</c:v>
                </c:pt>
                <c:pt idx="16617">
                  <c:v>-0.18961800000000001</c:v>
                </c:pt>
                <c:pt idx="16618">
                  <c:v>-0.190886</c:v>
                </c:pt>
                <c:pt idx="16619">
                  <c:v>-0.19206100000000001</c:v>
                </c:pt>
                <c:pt idx="16620">
                  <c:v>-0.19340499999999999</c:v>
                </c:pt>
                <c:pt idx="16621">
                  <c:v>-0.194489</c:v>
                </c:pt>
                <c:pt idx="16622">
                  <c:v>-0.19575300000000001</c:v>
                </c:pt>
                <c:pt idx="16623">
                  <c:v>-0.19704099999999999</c:v>
                </c:pt>
                <c:pt idx="16624">
                  <c:v>-0.198182</c:v>
                </c:pt>
                <c:pt idx="16625">
                  <c:v>-0.19960800000000001</c:v>
                </c:pt>
                <c:pt idx="16626">
                  <c:v>-0.20077600000000001</c:v>
                </c:pt>
                <c:pt idx="16627">
                  <c:v>-0.20211499999999999</c:v>
                </c:pt>
                <c:pt idx="16628">
                  <c:v>-0.20316200000000001</c:v>
                </c:pt>
                <c:pt idx="16629">
                  <c:v>-0.204378</c:v>
                </c:pt>
                <c:pt idx="16630">
                  <c:v>-0.205452</c:v>
                </c:pt>
                <c:pt idx="16631">
                  <c:v>-0.20679500000000001</c:v>
                </c:pt>
                <c:pt idx="16632">
                  <c:v>-0.207874</c:v>
                </c:pt>
                <c:pt idx="16633">
                  <c:v>-0.208954</c:v>
                </c:pt>
                <c:pt idx="16634">
                  <c:v>-0.20992</c:v>
                </c:pt>
                <c:pt idx="16635">
                  <c:v>-0.211004</c:v>
                </c:pt>
                <c:pt idx="16636">
                  <c:v>-0.212093</c:v>
                </c:pt>
                <c:pt idx="16637">
                  <c:v>-0.21320500000000001</c:v>
                </c:pt>
                <c:pt idx="16638">
                  <c:v>-0.214225</c:v>
                </c:pt>
                <c:pt idx="16639">
                  <c:v>-0.21521000000000001</c:v>
                </c:pt>
                <c:pt idx="16640">
                  <c:v>-0.214752</c:v>
                </c:pt>
                <c:pt idx="16641">
                  <c:v>-0.216672</c:v>
                </c:pt>
                <c:pt idx="16642">
                  <c:v>-0.21820899999999999</c:v>
                </c:pt>
                <c:pt idx="16643">
                  <c:v>-0.21832499999999999</c:v>
                </c:pt>
                <c:pt idx="16644">
                  <c:v>-0.21875900000000001</c:v>
                </c:pt>
                <c:pt idx="16645">
                  <c:v>-0.22048499999999999</c:v>
                </c:pt>
                <c:pt idx="16646">
                  <c:v>-0.22104299999999999</c:v>
                </c:pt>
                <c:pt idx="16647">
                  <c:v>-0.22209100000000001</c:v>
                </c:pt>
                <c:pt idx="16648">
                  <c:v>-0.222855</c:v>
                </c:pt>
                <c:pt idx="16649">
                  <c:v>-0.223963</c:v>
                </c:pt>
                <c:pt idx="16650">
                  <c:v>-0.22418299999999999</c:v>
                </c:pt>
                <c:pt idx="16651">
                  <c:v>-0.225162</c:v>
                </c:pt>
                <c:pt idx="16652">
                  <c:v>-0.22566600000000001</c:v>
                </c:pt>
                <c:pt idx="16653">
                  <c:v>-0.22661600000000001</c:v>
                </c:pt>
                <c:pt idx="16654">
                  <c:v>-0.22686000000000001</c:v>
                </c:pt>
                <c:pt idx="16655">
                  <c:v>-0.22734599999999999</c:v>
                </c:pt>
                <c:pt idx="16656">
                  <c:v>-0.227626</c:v>
                </c:pt>
                <c:pt idx="16657">
                  <c:v>-0.227885</c:v>
                </c:pt>
                <c:pt idx="16658">
                  <c:v>-0.228376</c:v>
                </c:pt>
                <c:pt idx="16659">
                  <c:v>-0.22800599999999999</c:v>
                </c:pt>
                <c:pt idx="16660">
                  <c:v>-0.228408</c:v>
                </c:pt>
                <c:pt idx="16661">
                  <c:v>-0.22850500000000001</c:v>
                </c:pt>
                <c:pt idx="16662">
                  <c:v>-0.22860800000000001</c:v>
                </c:pt>
                <c:pt idx="16663">
                  <c:v>-0.22853699999999999</c:v>
                </c:pt>
                <c:pt idx="16664">
                  <c:v>-0.22883400000000001</c:v>
                </c:pt>
                <c:pt idx="16665">
                  <c:v>-0.228717</c:v>
                </c:pt>
                <c:pt idx="16666">
                  <c:v>-0.228628</c:v>
                </c:pt>
                <c:pt idx="16667">
                  <c:v>-0.22825999999999999</c:v>
                </c:pt>
                <c:pt idx="16668">
                  <c:v>-0.22789000000000001</c:v>
                </c:pt>
                <c:pt idx="16669">
                  <c:v>-0.227689</c:v>
                </c:pt>
                <c:pt idx="16670">
                  <c:v>-0.227469</c:v>
                </c:pt>
                <c:pt idx="16671">
                  <c:v>-0.226767</c:v>
                </c:pt>
                <c:pt idx="16672">
                  <c:v>-0.22661300000000001</c:v>
                </c:pt>
                <c:pt idx="16673">
                  <c:v>-0.226576</c:v>
                </c:pt>
                <c:pt idx="16674">
                  <c:v>-0.22601299999999999</c:v>
                </c:pt>
                <c:pt idx="16675">
                  <c:v>-0.22551499999999999</c:v>
                </c:pt>
                <c:pt idx="16676">
                  <c:v>-0.225082</c:v>
                </c:pt>
                <c:pt idx="16677">
                  <c:v>-0.22453799999999999</c:v>
                </c:pt>
                <c:pt idx="16678">
                  <c:v>-0.223606</c:v>
                </c:pt>
                <c:pt idx="16679">
                  <c:v>-0.22314400000000001</c:v>
                </c:pt>
                <c:pt idx="16680">
                  <c:v>-0.22251399999999999</c:v>
                </c:pt>
                <c:pt idx="16681">
                  <c:v>-0.221612</c:v>
                </c:pt>
                <c:pt idx="16682">
                  <c:v>-0.220666</c:v>
                </c:pt>
                <c:pt idx="16683">
                  <c:v>-0.21996399999999999</c:v>
                </c:pt>
                <c:pt idx="16684">
                  <c:v>-0.21906300000000001</c:v>
                </c:pt>
                <c:pt idx="16685">
                  <c:v>-0.21815499999999999</c:v>
                </c:pt>
                <c:pt idx="16686">
                  <c:v>-0.21693799999999999</c:v>
                </c:pt>
                <c:pt idx="16687">
                  <c:v>-0.215892</c:v>
                </c:pt>
                <c:pt idx="16688">
                  <c:v>-0.21488299999999999</c:v>
                </c:pt>
                <c:pt idx="16689">
                  <c:v>-0.21380399999999999</c:v>
                </c:pt>
                <c:pt idx="16690">
                  <c:v>-0.21240000000000001</c:v>
                </c:pt>
                <c:pt idx="16691">
                  <c:v>-0.211119</c:v>
                </c:pt>
                <c:pt idx="16692">
                  <c:v>-0.20971999999999999</c:v>
                </c:pt>
                <c:pt idx="16693">
                  <c:v>-0.20828099999999999</c:v>
                </c:pt>
                <c:pt idx="16694">
                  <c:v>-0.20693600000000001</c:v>
                </c:pt>
                <c:pt idx="16695">
                  <c:v>-0.20549400000000001</c:v>
                </c:pt>
                <c:pt idx="16696">
                  <c:v>-0.20400199999999999</c:v>
                </c:pt>
                <c:pt idx="16697">
                  <c:v>-0.20216999999999999</c:v>
                </c:pt>
                <c:pt idx="16698">
                  <c:v>-0.20067699999999999</c:v>
                </c:pt>
                <c:pt idx="16699">
                  <c:v>-0.198791</c:v>
                </c:pt>
                <c:pt idx="16700">
                  <c:v>-0.197077</c:v>
                </c:pt>
                <c:pt idx="16701">
                  <c:v>-0.195185</c:v>
                </c:pt>
                <c:pt idx="16702">
                  <c:v>-0.19350300000000001</c:v>
                </c:pt>
                <c:pt idx="16703">
                  <c:v>-0.19123799999999999</c:v>
                </c:pt>
                <c:pt idx="16704">
                  <c:v>-0.189608</c:v>
                </c:pt>
                <c:pt idx="16705">
                  <c:v>-0.187583</c:v>
                </c:pt>
                <c:pt idx="16706">
                  <c:v>-0.18554499999999999</c:v>
                </c:pt>
                <c:pt idx="16707">
                  <c:v>-0.18366299999999999</c:v>
                </c:pt>
                <c:pt idx="16708">
                  <c:v>-0.181613</c:v>
                </c:pt>
                <c:pt idx="16709">
                  <c:v>-0.179288</c:v>
                </c:pt>
                <c:pt idx="16710">
                  <c:v>-0.17744199999999999</c:v>
                </c:pt>
                <c:pt idx="16711">
                  <c:v>-0.17503099999999999</c:v>
                </c:pt>
                <c:pt idx="16712">
                  <c:v>-0.17291200000000001</c:v>
                </c:pt>
                <c:pt idx="16713">
                  <c:v>-0.17067499999999999</c:v>
                </c:pt>
                <c:pt idx="16714">
                  <c:v>-0.168346</c:v>
                </c:pt>
                <c:pt idx="16715">
                  <c:v>-0.165879</c:v>
                </c:pt>
                <c:pt idx="16716">
                  <c:v>-0.16350300000000001</c:v>
                </c:pt>
                <c:pt idx="16717">
                  <c:v>-0.16118499999999999</c:v>
                </c:pt>
                <c:pt idx="16718">
                  <c:v>-0.158692</c:v>
                </c:pt>
                <c:pt idx="16719">
                  <c:v>-0.156277</c:v>
                </c:pt>
                <c:pt idx="16720">
                  <c:v>-0.15381800000000001</c:v>
                </c:pt>
                <c:pt idx="16721">
                  <c:v>-0.15101200000000001</c:v>
                </c:pt>
                <c:pt idx="16722">
                  <c:v>-0.14852199999999999</c:v>
                </c:pt>
                <c:pt idx="16723">
                  <c:v>-0.14594799999999999</c:v>
                </c:pt>
                <c:pt idx="16724">
                  <c:v>-0.14321200000000001</c:v>
                </c:pt>
                <c:pt idx="16725">
                  <c:v>-0.14057</c:v>
                </c:pt>
                <c:pt idx="16726">
                  <c:v>-0.13775399999999999</c:v>
                </c:pt>
                <c:pt idx="16727">
                  <c:v>-0.13505700000000001</c:v>
                </c:pt>
                <c:pt idx="16728">
                  <c:v>-0.13220599999999999</c:v>
                </c:pt>
                <c:pt idx="16729">
                  <c:v>-0.12964200000000001</c:v>
                </c:pt>
                <c:pt idx="16730">
                  <c:v>-0.12683</c:v>
                </c:pt>
                <c:pt idx="16731">
                  <c:v>-0.123906</c:v>
                </c:pt>
                <c:pt idx="16732">
                  <c:v>-0.12109499999999999</c:v>
                </c:pt>
                <c:pt idx="16733">
                  <c:v>-0.118344</c:v>
                </c:pt>
                <c:pt idx="16734">
                  <c:v>-0.115788</c:v>
                </c:pt>
                <c:pt idx="16735">
                  <c:v>-0.112869</c:v>
                </c:pt>
                <c:pt idx="16736">
                  <c:v>-0.109712</c:v>
                </c:pt>
                <c:pt idx="16737">
                  <c:v>-0.10700900000000001</c:v>
                </c:pt>
                <c:pt idx="16738">
                  <c:v>-0.103932</c:v>
                </c:pt>
                <c:pt idx="16739">
                  <c:v>-0.101105</c:v>
                </c:pt>
                <c:pt idx="16740">
                  <c:v>-9.8148799999999994E-2</c:v>
                </c:pt>
                <c:pt idx="16741">
                  <c:v>-9.5626000000000003E-2</c:v>
                </c:pt>
                <c:pt idx="16742">
                  <c:v>-9.1934299999999997E-2</c:v>
                </c:pt>
                <c:pt idx="16743">
                  <c:v>-8.8997300000000001E-2</c:v>
                </c:pt>
                <c:pt idx="16744">
                  <c:v>-8.6817199999999997E-2</c:v>
                </c:pt>
                <c:pt idx="16745">
                  <c:v>-8.3933499999999994E-2</c:v>
                </c:pt>
                <c:pt idx="16746">
                  <c:v>-8.0681900000000001E-2</c:v>
                </c:pt>
                <c:pt idx="16747">
                  <c:v>-7.8245700000000001E-2</c:v>
                </c:pt>
                <c:pt idx="16748">
                  <c:v>-7.5429800000000005E-2</c:v>
                </c:pt>
                <c:pt idx="16749">
                  <c:v>-7.2154700000000002E-2</c:v>
                </c:pt>
                <c:pt idx="16750">
                  <c:v>-6.9932499999999995E-2</c:v>
                </c:pt>
                <c:pt idx="16751">
                  <c:v>-6.6842899999999997E-2</c:v>
                </c:pt>
                <c:pt idx="16752">
                  <c:v>-6.4116699999999999E-2</c:v>
                </c:pt>
                <c:pt idx="16753">
                  <c:v>-6.1588299999999999E-2</c:v>
                </c:pt>
                <c:pt idx="16754">
                  <c:v>-5.8544100000000002E-2</c:v>
                </c:pt>
                <c:pt idx="16755">
                  <c:v>-5.5637499999999999E-2</c:v>
                </c:pt>
                <c:pt idx="16756">
                  <c:v>-5.30039E-2</c:v>
                </c:pt>
                <c:pt idx="16757">
                  <c:v>-4.9936800000000003E-2</c:v>
                </c:pt>
                <c:pt idx="16758">
                  <c:v>-4.7093700000000002E-2</c:v>
                </c:pt>
                <c:pt idx="16759">
                  <c:v>-4.3765499999999999E-2</c:v>
                </c:pt>
                <c:pt idx="16760">
                  <c:v>-4.1222000000000002E-2</c:v>
                </c:pt>
                <c:pt idx="16761">
                  <c:v>-3.8109200000000003E-2</c:v>
                </c:pt>
                <c:pt idx="16762">
                  <c:v>-3.5637200000000001E-2</c:v>
                </c:pt>
                <c:pt idx="16763">
                  <c:v>-3.2654299999999997E-2</c:v>
                </c:pt>
                <c:pt idx="16764">
                  <c:v>-3.0228600000000001E-2</c:v>
                </c:pt>
                <c:pt idx="16765">
                  <c:v>-2.7419200000000001E-2</c:v>
                </c:pt>
                <c:pt idx="16766">
                  <c:v>-2.50949E-2</c:v>
                </c:pt>
                <c:pt idx="16767">
                  <c:v>-2.2388100000000001E-2</c:v>
                </c:pt>
                <c:pt idx="16768">
                  <c:v>-2.0269499999999999E-2</c:v>
                </c:pt>
                <c:pt idx="16769">
                  <c:v>-1.7790199999999999E-2</c:v>
                </c:pt>
                <c:pt idx="16770">
                  <c:v>-1.54748E-2</c:v>
                </c:pt>
                <c:pt idx="16771">
                  <c:v>-1.3297E-2</c:v>
                </c:pt>
                <c:pt idx="16772">
                  <c:v>-1.10425E-2</c:v>
                </c:pt>
                <c:pt idx="16773">
                  <c:v>-8.3835799999999999E-3</c:v>
                </c:pt>
                <c:pt idx="16774">
                  <c:v>-5.8768700000000002E-3</c:v>
                </c:pt>
                <c:pt idx="16775">
                  <c:v>-3.8649399999999999E-3</c:v>
                </c:pt>
                <c:pt idx="16776">
                  <c:v>-1.5115199999999999E-3</c:v>
                </c:pt>
                <c:pt idx="16777">
                  <c:v>8.9628400000000001E-4</c:v>
                </c:pt>
                <c:pt idx="16778">
                  <c:v>3.2034300000000002E-3</c:v>
                </c:pt>
                <c:pt idx="16779">
                  <c:v>5.4285999999999996E-3</c:v>
                </c:pt>
                <c:pt idx="16780">
                  <c:v>7.8761400000000002E-3</c:v>
                </c:pt>
                <c:pt idx="16781">
                  <c:v>1.0211100000000001E-2</c:v>
                </c:pt>
                <c:pt idx="16782">
                  <c:v>1.2370900000000001E-2</c:v>
                </c:pt>
                <c:pt idx="16783">
                  <c:v>1.4728700000000001E-2</c:v>
                </c:pt>
                <c:pt idx="16784">
                  <c:v>1.69389E-2</c:v>
                </c:pt>
                <c:pt idx="16785">
                  <c:v>1.9087900000000001E-2</c:v>
                </c:pt>
                <c:pt idx="16786">
                  <c:v>2.1209800000000001E-2</c:v>
                </c:pt>
                <c:pt idx="16787">
                  <c:v>2.2977999999999998E-2</c:v>
                </c:pt>
                <c:pt idx="16788">
                  <c:v>2.53169E-2</c:v>
                </c:pt>
                <c:pt idx="16789">
                  <c:v>2.70473E-2</c:v>
                </c:pt>
                <c:pt idx="16790">
                  <c:v>2.9111499999999998E-2</c:v>
                </c:pt>
                <c:pt idx="16791">
                  <c:v>3.07932E-2</c:v>
                </c:pt>
                <c:pt idx="16792">
                  <c:v>3.25446E-2</c:v>
                </c:pt>
                <c:pt idx="16793">
                  <c:v>3.4173599999999998E-2</c:v>
                </c:pt>
                <c:pt idx="16794">
                  <c:v>3.6164500000000002E-2</c:v>
                </c:pt>
                <c:pt idx="16795">
                  <c:v>3.7414599999999999E-2</c:v>
                </c:pt>
                <c:pt idx="16796">
                  <c:v>3.9518200000000003E-2</c:v>
                </c:pt>
                <c:pt idx="16797">
                  <c:v>4.1092900000000002E-2</c:v>
                </c:pt>
                <c:pt idx="16798">
                  <c:v>4.2792400000000001E-2</c:v>
                </c:pt>
                <c:pt idx="16799">
                  <c:v>4.4586199999999999E-2</c:v>
                </c:pt>
                <c:pt idx="16800">
                  <c:v>4.6334399999999998E-2</c:v>
                </c:pt>
                <c:pt idx="16801">
                  <c:v>4.8052999999999998E-2</c:v>
                </c:pt>
                <c:pt idx="16802">
                  <c:v>4.9609500000000001E-2</c:v>
                </c:pt>
                <c:pt idx="16803">
                  <c:v>5.1394500000000003E-2</c:v>
                </c:pt>
                <c:pt idx="16804">
                  <c:v>5.3329099999999997E-2</c:v>
                </c:pt>
                <c:pt idx="16805">
                  <c:v>5.4928200000000003E-2</c:v>
                </c:pt>
                <c:pt idx="16806">
                  <c:v>5.6765200000000002E-2</c:v>
                </c:pt>
                <c:pt idx="16807">
                  <c:v>5.8495600000000002E-2</c:v>
                </c:pt>
                <c:pt idx="16808">
                  <c:v>6.0399399999999999E-2</c:v>
                </c:pt>
                <c:pt idx="16809">
                  <c:v>6.2238599999999998E-2</c:v>
                </c:pt>
                <c:pt idx="16810">
                  <c:v>6.4146300000000003E-2</c:v>
                </c:pt>
                <c:pt idx="16811">
                  <c:v>6.6000100000000006E-2</c:v>
                </c:pt>
                <c:pt idx="16812">
                  <c:v>6.7940799999999996E-2</c:v>
                </c:pt>
                <c:pt idx="16813">
                  <c:v>6.9805099999999995E-2</c:v>
                </c:pt>
                <c:pt idx="16814">
                  <c:v>7.1851600000000002E-2</c:v>
                </c:pt>
                <c:pt idx="16815">
                  <c:v>7.4019199999999993E-2</c:v>
                </c:pt>
                <c:pt idx="16816">
                  <c:v>7.61743E-2</c:v>
                </c:pt>
                <c:pt idx="16817">
                  <c:v>7.8000299999999995E-2</c:v>
                </c:pt>
                <c:pt idx="16818">
                  <c:v>8.0095399999999997E-2</c:v>
                </c:pt>
                <c:pt idx="16819">
                  <c:v>8.2170400000000005E-2</c:v>
                </c:pt>
                <c:pt idx="16820">
                  <c:v>8.4322800000000003E-2</c:v>
                </c:pt>
                <c:pt idx="16821">
                  <c:v>8.6120299999999997E-2</c:v>
                </c:pt>
                <c:pt idx="16822">
                  <c:v>8.8233800000000001E-2</c:v>
                </c:pt>
                <c:pt idx="16823">
                  <c:v>9.0261300000000003E-2</c:v>
                </c:pt>
                <c:pt idx="16824">
                  <c:v>9.2300999999999994E-2</c:v>
                </c:pt>
                <c:pt idx="16825">
                  <c:v>9.4212599999999994E-2</c:v>
                </c:pt>
                <c:pt idx="16826">
                  <c:v>9.6226300000000001E-2</c:v>
                </c:pt>
                <c:pt idx="16827">
                  <c:v>9.8677500000000001E-2</c:v>
                </c:pt>
                <c:pt idx="16828">
                  <c:v>0.100716</c:v>
                </c:pt>
                <c:pt idx="16829">
                  <c:v>0.103149</c:v>
                </c:pt>
                <c:pt idx="16830">
                  <c:v>0.10575</c:v>
                </c:pt>
                <c:pt idx="16831">
                  <c:v>0.10828</c:v>
                </c:pt>
                <c:pt idx="16832">
                  <c:v>0.11090700000000001</c:v>
                </c:pt>
                <c:pt idx="16833">
                  <c:v>0.113706</c:v>
                </c:pt>
                <c:pt idx="16834">
                  <c:v>0.11647399999999999</c:v>
                </c:pt>
                <c:pt idx="16835">
                  <c:v>0.119617</c:v>
                </c:pt>
                <c:pt idx="16836">
                  <c:v>0.122747</c:v>
                </c:pt>
                <c:pt idx="16837">
                  <c:v>0.12603800000000001</c:v>
                </c:pt>
                <c:pt idx="16838">
                  <c:v>0.12945200000000001</c:v>
                </c:pt>
                <c:pt idx="16839">
                  <c:v>0.132854</c:v>
                </c:pt>
                <c:pt idx="16840">
                  <c:v>0.136239</c:v>
                </c:pt>
                <c:pt idx="16841">
                  <c:v>0.14006299999999999</c:v>
                </c:pt>
                <c:pt idx="16842">
                  <c:v>0.14338699999999999</c:v>
                </c:pt>
                <c:pt idx="16843">
                  <c:v>0.147062</c:v>
                </c:pt>
                <c:pt idx="16844">
                  <c:v>0.15039</c:v>
                </c:pt>
                <c:pt idx="16845">
                  <c:v>0.154027</c:v>
                </c:pt>
                <c:pt idx="16846">
                  <c:v>0.15754399999999999</c:v>
                </c:pt>
                <c:pt idx="16847">
                  <c:v>0.16117200000000001</c:v>
                </c:pt>
                <c:pt idx="16848">
                  <c:v>0.164746</c:v>
                </c:pt>
                <c:pt idx="16849">
                  <c:v>0.16862099999999999</c:v>
                </c:pt>
                <c:pt idx="16850">
                  <c:v>0.17261199999999999</c:v>
                </c:pt>
                <c:pt idx="16851">
                  <c:v>0.176645</c:v>
                </c:pt>
                <c:pt idx="16852">
                  <c:v>0.180809</c:v>
                </c:pt>
                <c:pt idx="16853">
                  <c:v>0.18512000000000001</c:v>
                </c:pt>
                <c:pt idx="16854">
                  <c:v>0.189253</c:v>
                </c:pt>
                <c:pt idx="16855">
                  <c:v>0.193608</c:v>
                </c:pt>
                <c:pt idx="16856">
                  <c:v>0.198099</c:v>
                </c:pt>
                <c:pt idx="16857">
                  <c:v>0.20269599999999999</c:v>
                </c:pt>
                <c:pt idx="16858">
                  <c:v>0.20735400000000001</c:v>
                </c:pt>
                <c:pt idx="16859">
                  <c:v>0.21197199999999999</c:v>
                </c:pt>
                <c:pt idx="16860">
                  <c:v>0.216673</c:v>
                </c:pt>
                <c:pt idx="16861">
                  <c:v>0.221219</c:v>
                </c:pt>
                <c:pt idx="16862">
                  <c:v>0.22626199999999999</c:v>
                </c:pt>
                <c:pt idx="16863">
                  <c:v>0.230994</c:v>
                </c:pt>
                <c:pt idx="16864">
                  <c:v>0.23597899999999999</c:v>
                </c:pt>
                <c:pt idx="16865">
                  <c:v>0.240676</c:v>
                </c:pt>
                <c:pt idx="16866">
                  <c:v>0.24580099999999999</c:v>
                </c:pt>
                <c:pt idx="16867">
                  <c:v>0.250749</c:v>
                </c:pt>
                <c:pt idx="16868">
                  <c:v>0.25558399999999998</c:v>
                </c:pt>
                <c:pt idx="16869">
                  <c:v>0.260994</c:v>
                </c:pt>
                <c:pt idx="16870">
                  <c:v>0.26581900000000003</c:v>
                </c:pt>
                <c:pt idx="16871">
                  <c:v>0.271125</c:v>
                </c:pt>
                <c:pt idx="16872">
                  <c:v>0.27657700000000002</c:v>
                </c:pt>
                <c:pt idx="16873">
                  <c:v>0.28204299999999999</c:v>
                </c:pt>
                <c:pt idx="16874">
                  <c:v>0.28740199999999999</c:v>
                </c:pt>
                <c:pt idx="16875">
                  <c:v>0.29311300000000001</c:v>
                </c:pt>
                <c:pt idx="16876">
                  <c:v>0.29876599999999998</c:v>
                </c:pt>
                <c:pt idx="16877">
                  <c:v>0.30408499999999999</c:v>
                </c:pt>
                <c:pt idx="16878">
                  <c:v>0.30976300000000001</c:v>
                </c:pt>
                <c:pt idx="16879">
                  <c:v>0.31512200000000001</c:v>
                </c:pt>
                <c:pt idx="16880">
                  <c:v>0.32090400000000002</c:v>
                </c:pt>
                <c:pt idx="16881">
                  <c:v>0.326048</c:v>
                </c:pt>
                <c:pt idx="16882">
                  <c:v>0.33168700000000001</c:v>
                </c:pt>
                <c:pt idx="16883">
                  <c:v>0.33735700000000002</c:v>
                </c:pt>
                <c:pt idx="16884">
                  <c:v>0.34287699999999999</c:v>
                </c:pt>
                <c:pt idx="16885">
                  <c:v>0.34816399999999997</c:v>
                </c:pt>
                <c:pt idx="16886">
                  <c:v>0.35337400000000002</c:v>
                </c:pt>
                <c:pt idx="16887">
                  <c:v>0.35886899999999999</c:v>
                </c:pt>
                <c:pt idx="16888">
                  <c:v>0.364261</c:v>
                </c:pt>
                <c:pt idx="16889">
                  <c:v>0.369481</c:v>
                </c:pt>
                <c:pt idx="16890">
                  <c:v>0.37452200000000002</c:v>
                </c:pt>
                <c:pt idx="16891">
                  <c:v>0.37976199999999999</c:v>
                </c:pt>
                <c:pt idx="16892">
                  <c:v>0.38478499999999999</c:v>
                </c:pt>
                <c:pt idx="16893">
                  <c:v>0.39005499999999999</c:v>
                </c:pt>
                <c:pt idx="16894">
                  <c:v>0.39526899999999998</c:v>
                </c:pt>
                <c:pt idx="16895">
                  <c:v>0.40047300000000002</c:v>
                </c:pt>
                <c:pt idx="16896">
                  <c:v>0.40550399999999998</c:v>
                </c:pt>
                <c:pt idx="16897">
                  <c:v>0.41064600000000001</c:v>
                </c:pt>
                <c:pt idx="16898">
                  <c:v>0.415769</c:v>
                </c:pt>
                <c:pt idx="16899">
                  <c:v>0.421128</c:v>
                </c:pt>
                <c:pt idx="16900">
                  <c:v>0.426153</c:v>
                </c:pt>
                <c:pt idx="16901">
                  <c:v>0.43095899999999998</c:v>
                </c:pt>
                <c:pt idx="16902">
                  <c:v>0.43587900000000002</c:v>
                </c:pt>
                <c:pt idx="16903">
                  <c:v>0.44092199999999998</c:v>
                </c:pt>
                <c:pt idx="16904">
                  <c:v>0.44561299999999998</c:v>
                </c:pt>
                <c:pt idx="16905">
                  <c:v>0.450407</c:v>
                </c:pt>
                <c:pt idx="16906">
                  <c:v>0.454932</c:v>
                </c:pt>
                <c:pt idx="16907">
                  <c:v>0.459119</c:v>
                </c:pt>
                <c:pt idx="16908">
                  <c:v>0.46354499999999998</c:v>
                </c:pt>
                <c:pt idx="16909">
                  <c:v>0.467727</c:v>
                </c:pt>
                <c:pt idx="16910">
                  <c:v>0.47204499999999999</c:v>
                </c:pt>
                <c:pt idx="16911">
                  <c:v>0.47608899999999998</c:v>
                </c:pt>
                <c:pt idx="16912">
                  <c:v>0.47981800000000002</c:v>
                </c:pt>
                <c:pt idx="16913">
                  <c:v>0.483713</c:v>
                </c:pt>
                <c:pt idx="16914">
                  <c:v>0.48746200000000001</c:v>
                </c:pt>
                <c:pt idx="16915">
                  <c:v>0.49113499999999999</c:v>
                </c:pt>
                <c:pt idx="16916">
                  <c:v>0.494645</c:v>
                </c:pt>
                <c:pt idx="16917">
                  <c:v>0.497892</c:v>
                </c:pt>
                <c:pt idx="16918">
                  <c:v>0.50122100000000003</c:v>
                </c:pt>
                <c:pt idx="16919">
                  <c:v>0.50442600000000004</c:v>
                </c:pt>
                <c:pt idx="16920">
                  <c:v>0.50743000000000005</c:v>
                </c:pt>
                <c:pt idx="16921">
                  <c:v>0.51022000000000001</c:v>
                </c:pt>
                <c:pt idx="16922">
                  <c:v>0.51310199999999995</c:v>
                </c:pt>
                <c:pt idx="16923">
                  <c:v>0.51557500000000001</c:v>
                </c:pt>
                <c:pt idx="16924">
                  <c:v>0.51824400000000004</c:v>
                </c:pt>
                <c:pt idx="16925">
                  <c:v>0.52062900000000001</c:v>
                </c:pt>
                <c:pt idx="16926">
                  <c:v>0.52306299999999994</c:v>
                </c:pt>
                <c:pt idx="16927">
                  <c:v>0.52522999999999997</c:v>
                </c:pt>
                <c:pt idx="16928">
                  <c:v>0.52732999999999997</c:v>
                </c:pt>
                <c:pt idx="16929">
                  <c:v>0.52923600000000004</c:v>
                </c:pt>
                <c:pt idx="16930">
                  <c:v>0.53115500000000004</c:v>
                </c:pt>
                <c:pt idx="16931">
                  <c:v>0.532775</c:v>
                </c:pt>
                <c:pt idx="16932">
                  <c:v>0.53414700000000004</c:v>
                </c:pt>
                <c:pt idx="16933">
                  <c:v>0.53584500000000002</c:v>
                </c:pt>
                <c:pt idx="16934">
                  <c:v>0.53670899999999999</c:v>
                </c:pt>
                <c:pt idx="16935">
                  <c:v>0.538022</c:v>
                </c:pt>
                <c:pt idx="16936">
                  <c:v>0.53876299999999999</c:v>
                </c:pt>
                <c:pt idx="16937" formatCode="0.00E+00">
                  <c:v>0.53959199999999996</c:v>
                </c:pt>
                <c:pt idx="16938">
                  <c:v>0.54021300000000005</c:v>
                </c:pt>
                <c:pt idx="16939">
                  <c:v>0.54038900000000001</c:v>
                </c:pt>
                <c:pt idx="16940">
                  <c:v>0.54086999999999996</c:v>
                </c:pt>
                <c:pt idx="16941">
                  <c:v>0.54086800000000002</c:v>
                </c:pt>
                <c:pt idx="16942">
                  <c:v>0.54090000000000005</c:v>
                </c:pt>
                <c:pt idx="16943">
                  <c:v>0.54093000000000002</c:v>
                </c:pt>
                <c:pt idx="16944">
                  <c:v>0.54040299999999997</c:v>
                </c:pt>
                <c:pt idx="16945">
                  <c:v>0.53998800000000002</c:v>
                </c:pt>
                <c:pt idx="16946">
                  <c:v>0.53956999999999999</c:v>
                </c:pt>
                <c:pt idx="16947">
                  <c:v>0.538829</c:v>
                </c:pt>
                <c:pt idx="16948">
                  <c:v>0.53794600000000004</c:v>
                </c:pt>
                <c:pt idx="16949">
                  <c:v>0.53676000000000001</c:v>
                </c:pt>
                <c:pt idx="16950">
                  <c:v>0.53550500000000001</c:v>
                </c:pt>
                <c:pt idx="16951">
                  <c:v>0.53405199999999997</c:v>
                </c:pt>
                <c:pt idx="16952">
                  <c:v>0.53256899999999996</c:v>
                </c:pt>
                <c:pt idx="16953">
                  <c:v>0.53104700000000005</c:v>
                </c:pt>
                <c:pt idx="16954">
                  <c:v>0.52894799999999997</c:v>
                </c:pt>
                <c:pt idx="16955">
                  <c:v>0.52696399999999999</c:v>
                </c:pt>
                <c:pt idx="16956">
                  <c:v>0.52485300000000001</c:v>
                </c:pt>
                <c:pt idx="16957">
                  <c:v>0.52255700000000005</c:v>
                </c:pt>
                <c:pt idx="16958">
                  <c:v>0.52021200000000001</c:v>
                </c:pt>
                <c:pt idx="16959">
                  <c:v>0.51791900000000002</c:v>
                </c:pt>
                <c:pt idx="16960">
                  <c:v>0.51520200000000005</c:v>
                </c:pt>
                <c:pt idx="16961">
                  <c:v>0.51259299999999997</c:v>
                </c:pt>
                <c:pt idx="16962">
                  <c:v>0.50965000000000005</c:v>
                </c:pt>
                <c:pt idx="16963">
                  <c:v>0.50703200000000004</c:v>
                </c:pt>
                <c:pt idx="16964">
                  <c:v>0.50361500000000003</c:v>
                </c:pt>
                <c:pt idx="16965">
                  <c:v>0.50061699999999998</c:v>
                </c:pt>
                <c:pt idx="16966">
                  <c:v>0.49709799999999998</c:v>
                </c:pt>
                <c:pt idx="16967">
                  <c:v>0.49373800000000001</c:v>
                </c:pt>
                <c:pt idx="16968">
                  <c:v>0.49018099999999998</c:v>
                </c:pt>
                <c:pt idx="16969">
                  <c:v>0.48633700000000002</c:v>
                </c:pt>
                <c:pt idx="16970">
                  <c:v>0.48269200000000001</c:v>
                </c:pt>
                <c:pt idx="16971">
                  <c:v>0.47858499999999998</c:v>
                </c:pt>
                <c:pt idx="16972">
                  <c:v>0.47460200000000002</c:v>
                </c:pt>
                <c:pt idx="16973">
                  <c:v>0.47027799999999997</c:v>
                </c:pt>
                <c:pt idx="16974">
                  <c:v>0.46615099999999998</c:v>
                </c:pt>
                <c:pt idx="16975">
                  <c:v>0.46172000000000002</c:v>
                </c:pt>
                <c:pt idx="16976">
                  <c:v>0.45724399999999998</c:v>
                </c:pt>
                <c:pt idx="16977">
                  <c:v>0.45232899999999998</c:v>
                </c:pt>
                <c:pt idx="16978">
                  <c:v>0.44779799999999997</c:v>
                </c:pt>
                <c:pt idx="16979">
                  <c:v>0.44301099999999999</c:v>
                </c:pt>
                <c:pt idx="16980">
                  <c:v>0.438135</c:v>
                </c:pt>
                <c:pt idx="16981">
                  <c:v>0.43321700000000002</c:v>
                </c:pt>
                <c:pt idx="16982">
                  <c:v>0.42811700000000003</c:v>
                </c:pt>
                <c:pt idx="16983">
                  <c:v>0.42311799999999999</c:v>
                </c:pt>
                <c:pt idx="16984">
                  <c:v>0.418157</c:v>
                </c:pt>
                <c:pt idx="16985">
                  <c:v>0.412937</c:v>
                </c:pt>
                <c:pt idx="16986">
                  <c:v>0.40786899999999998</c:v>
                </c:pt>
                <c:pt idx="16987">
                  <c:v>0.40245300000000001</c:v>
                </c:pt>
                <c:pt idx="16988">
                  <c:v>0.39732299999999998</c:v>
                </c:pt>
                <c:pt idx="16989">
                  <c:v>0.39202300000000001</c:v>
                </c:pt>
                <c:pt idx="16990">
                  <c:v>0.38664999999999999</c:v>
                </c:pt>
                <c:pt idx="16991">
                  <c:v>0.38137399999999999</c:v>
                </c:pt>
                <c:pt idx="16992">
                  <c:v>0.37587599999999999</c:v>
                </c:pt>
                <c:pt idx="16993">
                  <c:v>0.37040200000000001</c:v>
                </c:pt>
                <c:pt idx="16994">
                  <c:v>0.36468200000000001</c:v>
                </c:pt>
                <c:pt idx="16995">
                  <c:v>0.35948000000000002</c:v>
                </c:pt>
                <c:pt idx="16996">
                  <c:v>0.35372999999999999</c:v>
                </c:pt>
                <c:pt idx="16997">
                  <c:v>0.34829100000000002</c:v>
                </c:pt>
                <c:pt idx="16998">
                  <c:v>0.34289599999999998</c:v>
                </c:pt>
                <c:pt idx="16999">
                  <c:v>0.33738000000000001</c:v>
                </c:pt>
                <c:pt idx="17000">
                  <c:v>0.33212399999999997</c:v>
                </c:pt>
                <c:pt idx="17001">
                  <c:v>0.32639499999999999</c:v>
                </c:pt>
                <c:pt idx="17002">
                  <c:v>0.32125199999999998</c:v>
                </c:pt>
                <c:pt idx="17003">
                  <c:v>0.31593300000000002</c:v>
                </c:pt>
                <c:pt idx="17004">
                  <c:v>0.31035200000000002</c:v>
                </c:pt>
                <c:pt idx="17005">
                  <c:v>0.30541600000000002</c:v>
                </c:pt>
                <c:pt idx="17006">
                  <c:v>0.29982500000000001</c:v>
                </c:pt>
                <c:pt idx="17007">
                  <c:v>0.29475299999999999</c:v>
                </c:pt>
                <c:pt idx="17008">
                  <c:v>0.28962900000000003</c:v>
                </c:pt>
                <c:pt idx="17009">
                  <c:v>0.28440900000000002</c:v>
                </c:pt>
                <c:pt idx="17010">
                  <c:v>0.27939000000000003</c:v>
                </c:pt>
                <c:pt idx="17011">
                  <c:v>0.274287</c:v>
                </c:pt>
                <c:pt idx="17012">
                  <c:v>0.26938299999999998</c:v>
                </c:pt>
                <c:pt idx="17013">
                  <c:v>0.26449400000000001</c:v>
                </c:pt>
                <c:pt idx="17014">
                  <c:v>0.25972899999999999</c:v>
                </c:pt>
                <c:pt idx="17015">
                  <c:v>0.25488</c:v>
                </c:pt>
                <c:pt idx="17016">
                  <c:v>0.25016100000000002</c:v>
                </c:pt>
                <c:pt idx="17017">
                  <c:v>0.24545500000000001</c:v>
                </c:pt>
                <c:pt idx="17018">
                  <c:v>0.240954</c:v>
                </c:pt>
                <c:pt idx="17019">
                  <c:v>0.23669599999999999</c:v>
                </c:pt>
                <c:pt idx="17020">
                  <c:v>0.23216200000000001</c:v>
                </c:pt>
                <c:pt idx="17021">
                  <c:v>0.22812299999999999</c:v>
                </c:pt>
                <c:pt idx="17022">
                  <c:v>0.2238</c:v>
                </c:pt>
                <c:pt idx="17023">
                  <c:v>0.21982299999999999</c:v>
                </c:pt>
                <c:pt idx="17024">
                  <c:v>0.21593300000000001</c:v>
                </c:pt>
                <c:pt idx="17025">
                  <c:v>0.21195900000000001</c:v>
                </c:pt>
                <c:pt idx="17026">
                  <c:v>0.208289</c:v>
                </c:pt>
                <c:pt idx="17027">
                  <c:v>0.204676</c:v>
                </c:pt>
                <c:pt idx="17028">
                  <c:v>0.20136599999999999</c:v>
                </c:pt>
                <c:pt idx="17029">
                  <c:v>0.19778200000000001</c:v>
                </c:pt>
                <c:pt idx="17030">
                  <c:v>0.19485</c:v>
                </c:pt>
                <c:pt idx="17031">
                  <c:v>0.19140799999999999</c:v>
                </c:pt>
                <c:pt idx="17032">
                  <c:v>0.18864300000000001</c:v>
                </c:pt>
                <c:pt idx="17033">
                  <c:v>0.18581300000000001</c:v>
                </c:pt>
                <c:pt idx="17034">
                  <c:v>0.18304899999999999</c:v>
                </c:pt>
                <c:pt idx="17035">
                  <c:v>0.18054700000000001</c:v>
                </c:pt>
                <c:pt idx="17036">
                  <c:v>0.17786099999999999</c:v>
                </c:pt>
                <c:pt idx="17037">
                  <c:v>0.175791</c:v>
                </c:pt>
                <c:pt idx="17038">
                  <c:v>0.17339099999999999</c:v>
                </c:pt>
                <c:pt idx="17039">
                  <c:v>0.171488</c:v>
                </c:pt>
                <c:pt idx="17040">
                  <c:v>0.16949800000000001</c:v>
                </c:pt>
                <c:pt idx="17041">
                  <c:v>0.16753999999999999</c:v>
                </c:pt>
                <c:pt idx="17042">
                  <c:v>0.16595099999999999</c:v>
                </c:pt>
                <c:pt idx="17043">
                  <c:v>0.16411700000000001</c:v>
                </c:pt>
                <c:pt idx="17044">
                  <c:v>0.16290499999999999</c:v>
                </c:pt>
                <c:pt idx="17045">
                  <c:v>0.16123699999999999</c:v>
                </c:pt>
                <c:pt idx="17046">
                  <c:v>0.16000900000000001</c:v>
                </c:pt>
                <c:pt idx="17047">
                  <c:v>0.15917300000000001</c:v>
                </c:pt>
                <c:pt idx="17048">
                  <c:v>0.157974</c:v>
                </c:pt>
                <c:pt idx="17049">
                  <c:v>0.15721099999999999</c:v>
                </c:pt>
                <c:pt idx="17050">
                  <c:v>0.15632599999999999</c:v>
                </c:pt>
                <c:pt idx="17051">
                  <c:v>0.15567700000000001</c:v>
                </c:pt>
                <c:pt idx="17052">
                  <c:v>0.15501699999999999</c:v>
                </c:pt>
                <c:pt idx="17053">
                  <c:v>0.154636</c:v>
                </c:pt>
                <c:pt idx="17054">
                  <c:v>0.15414</c:v>
                </c:pt>
                <c:pt idx="17055">
                  <c:v>0.15393100000000001</c:v>
                </c:pt>
                <c:pt idx="17056">
                  <c:v>0.15371899999999999</c:v>
                </c:pt>
                <c:pt idx="17057">
                  <c:v>0.15359500000000001</c:v>
                </c:pt>
                <c:pt idx="17058">
                  <c:v>0.15411</c:v>
                </c:pt>
                <c:pt idx="17059">
                  <c:v>0.15377299999999999</c:v>
                </c:pt>
                <c:pt idx="17060">
                  <c:v>0.15428700000000001</c:v>
                </c:pt>
                <c:pt idx="17061">
                  <c:v>0.15446799999999999</c:v>
                </c:pt>
                <c:pt idx="17062">
                  <c:v>0.15464700000000001</c:v>
                </c:pt>
                <c:pt idx="17063">
                  <c:v>0.15529999999999999</c:v>
                </c:pt>
                <c:pt idx="17064">
                  <c:v>0.15589900000000001</c:v>
                </c:pt>
                <c:pt idx="17065">
                  <c:v>0.156503</c:v>
                </c:pt>
                <c:pt idx="17066">
                  <c:v>0.15700500000000001</c:v>
                </c:pt>
                <c:pt idx="17067">
                  <c:v>0.15773699999999999</c:v>
                </c:pt>
                <c:pt idx="17068">
                  <c:v>0.158636</c:v>
                </c:pt>
                <c:pt idx="17069">
                  <c:v>0.159501</c:v>
                </c:pt>
                <c:pt idx="17070">
                  <c:v>0.160078</c:v>
                </c:pt>
                <c:pt idx="17071">
                  <c:v>0.161132</c:v>
                </c:pt>
                <c:pt idx="17072">
                  <c:v>0.16197900000000001</c:v>
                </c:pt>
                <c:pt idx="17073">
                  <c:v>0.162852</c:v>
                </c:pt>
                <c:pt idx="17074">
                  <c:v>0.16401299999999999</c:v>
                </c:pt>
                <c:pt idx="17075">
                  <c:v>0.16499900000000001</c:v>
                </c:pt>
                <c:pt idx="17076">
                  <c:v>0.166181</c:v>
                </c:pt>
                <c:pt idx="17077">
                  <c:v>0.167294</c:v>
                </c:pt>
                <c:pt idx="17078">
                  <c:v>0.16818</c:v>
                </c:pt>
                <c:pt idx="17079">
                  <c:v>0.16944699999999999</c:v>
                </c:pt>
                <c:pt idx="17080">
                  <c:v>0.17053199999999999</c:v>
                </c:pt>
                <c:pt idx="17081">
                  <c:v>0.171874</c:v>
                </c:pt>
                <c:pt idx="17082">
                  <c:v>0.17268900000000001</c:v>
                </c:pt>
                <c:pt idx="17083">
                  <c:v>0.17406099999999999</c:v>
                </c:pt>
                <c:pt idx="17084">
                  <c:v>0.175093</c:v>
                </c:pt>
                <c:pt idx="17085">
                  <c:v>0.176174</c:v>
                </c:pt>
                <c:pt idx="17086">
                  <c:v>0.17741299999999999</c:v>
                </c:pt>
                <c:pt idx="17087">
                  <c:v>0.178368</c:v>
                </c:pt>
                <c:pt idx="17088">
                  <c:v>0.179475</c:v>
                </c:pt>
                <c:pt idx="17089">
                  <c:v>0.180197</c:v>
                </c:pt>
                <c:pt idx="17090">
                  <c:v>0.18132200000000001</c:v>
                </c:pt>
                <c:pt idx="17091">
                  <c:v>0.18241299999999999</c:v>
                </c:pt>
                <c:pt idx="17092">
                  <c:v>0.182922</c:v>
                </c:pt>
                <c:pt idx="17093">
                  <c:v>0.18374599999999999</c:v>
                </c:pt>
                <c:pt idx="17094">
                  <c:v>0.18434900000000001</c:v>
                </c:pt>
                <c:pt idx="17095">
                  <c:v>0.185112</c:v>
                </c:pt>
                <c:pt idx="17096">
                  <c:v>0.18565499999999999</c:v>
                </c:pt>
                <c:pt idx="17097">
                  <c:v>0.18615399999999999</c:v>
                </c:pt>
                <c:pt idx="17098">
                  <c:v>0.18652199999999999</c:v>
                </c:pt>
                <c:pt idx="17099">
                  <c:v>0.18698699999999999</c:v>
                </c:pt>
                <c:pt idx="17100">
                  <c:v>0.18720100000000001</c:v>
                </c:pt>
                <c:pt idx="17101">
                  <c:v>0.18731</c:v>
                </c:pt>
                <c:pt idx="17102">
                  <c:v>0.187499</c:v>
                </c:pt>
                <c:pt idx="17103">
                  <c:v>0.18740699999999999</c:v>
                </c:pt>
                <c:pt idx="17104">
                  <c:v>0.187385</c:v>
                </c:pt>
                <c:pt idx="17105">
                  <c:v>0.18702299999999999</c:v>
                </c:pt>
                <c:pt idx="17106">
                  <c:v>0.186807</c:v>
                </c:pt>
                <c:pt idx="17107">
                  <c:v>0.186443</c:v>
                </c:pt>
                <c:pt idx="17108">
                  <c:v>0.18579599999999999</c:v>
                </c:pt>
                <c:pt idx="17109">
                  <c:v>0.18532299999999999</c:v>
                </c:pt>
                <c:pt idx="17110">
                  <c:v>0.18449299999999999</c:v>
                </c:pt>
                <c:pt idx="17111">
                  <c:v>0.18362500000000001</c:v>
                </c:pt>
                <c:pt idx="17112">
                  <c:v>0.18266199999999999</c:v>
                </c:pt>
                <c:pt idx="17113">
                  <c:v>0.18180499999999999</c:v>
                </c:pt>
                <c:pt idx="17114">
                  <c:v>0.18052199999999999</c:v>
                </c:pt>
                <c:pt idx="17115">
                  <c:v>0.17935200000000001</c:v>
                </c:pt>
                <c:pt idx="17116">
                  <c:v>0.178061</c:v>
                </c:pt>
                <c:pt idx="17117">
                  <c:v>0.17647099999999999</c:v>
                </c:pt>
                <c:pt idx="17118">
                  <c:v>0.175038</c:v>
                </c:pt>
                <c:pt idx="17119">
                  <c:v>0.17327000000000001</c:v>
                </c:pt>
                <c:pt idx="17120">
                  <c:v>0.17143900000000001</c:v>
                </c:pt>
                <c:pt idx="17121">
                  <c:v>0.169544</c:v>
                </c:pt>
                <c:pt idx="17122">
                  <c:v>0.16716300000000001</c:v>
                </c:pt>
                <c:pt idx="17123">
                  <c:v>0.16520299999999999</c:v>
                </c:pt>
                <c:pt idx="17124">
                  <c:v>0.162606</c:v>
                </c:pt>
                <c:pt idx="17125">
                  <c:v>0.16025300000000001</c:v>
                </c:pt>
                <c:pt idx="17126">
                  <c:v>0.15767200000000001</c:v>
                </c:pt>
                <c:pt idx="17127">
                  <c:v>0.154694</c:v>
                </c:pt>
                <c:pt idx="17128">
                  <c:v>0.151975</c:v>
                </c:pt>
                <c:pt idx="17129">
                  <c:v>0.14905399999999999</c:v>
                </c:pt>
                <c:pt idx="17130">
                  <c:v>0.145701</c:v>
                </c:pt>
                <c:pt idx="17131">
                  <c:v>0.14238799999999999</c:v>
                </c:pt>
                <c:pt idx="17132">
                  <c:v>0.13914099999999999</c:v>
                </c:pt>
                <c:pt idx="17133">
                  <c:v>0.135326</c:v>
                </c:pt>
                <c:pt idx="17134">
                  <c:v>0.13150700000000001</c:v>
                </c:pt>
                <c:pt idx="17135">
                  <c:v>0.12781600000000001</c:v>
                </c:pt>
                <c:pt idx="17136">
                  <c:v>0.12393999999999999</c:v>
                </c:pt>
                <c:pt idx="17137">
                  <c:v>0.119695</c:v>
                </c:pt>
                <c:pt idx="17138">
                  <c:v>0.115527</c:v>
                </c:pt>
                <c:pt idx="17139">
                  <c:v>0.111356</c:v>
                </c:pt>
                <c:pt idx="17140">
                  <c:v>0.106789</c:v>
                </c:pt>
                <c:pt idx="17141">
                  <c:v>0.10230599999999999</c:v>
                </c:pt>
                <c:pt idx="17142">
                  <c:v>9.77465E-2</c:v>
                </c:pt>
                <c:pt idx="17143">
                  <c:v>9.2810500000000004E-2</c:v>
                </c:pt>
                <c:pt idx="17144">
                  <c:v>8.8015800000000005E-2</c:v>
                </c:pt>
                <c:pt idx="17145">
                  <c:v>8.3050200000000005E-2</c:v>
                </c:pt>
                <c:pt idx="17146">
                  <c:v>7.8105599999999997E-2</c:v>
                </c:pt>
                <c:pt idx="17147">
                  <c:v>7.2924000000000003E-2</c:v>
                </c:pt>
                <c:pt idx="17148">
                  <c:v>6.7705199999999993E-2</c:v>
                </c:pt>
                <c:pt idx="17149">
                  <c:v>6.2143299999999999E-2</c:v>
                </c:pt>
                <c:pt idx="17150">
                  <c:v>5.6529500000000003E-2</c:v>
                </c:pt>
                <c:pt idx="17151">
                  <c:v>5.1147699999999997E-2</c:v>
                </c:pt>
                <c:pt idx="17152">
                  <c:v>4.5594099999999999E-2</c:v>
                </c:pt>
                <c:pt idx="17153">
                  <c:v>3.9686800000000001E-2</c:v>
                </c:pt>
                <c:pt idx="17154">
                  <c:v>3.3788800000000001E-2</c:v>
                </c:pt>
                <c:pt idx="17155">
                  <c:v>2.7951199999999999E-2</c:v>
                </c:pt>
                <c:pt idx="17156">
                  <c:v>2.1899600000000002E-2</c:v>
                </c:pt>
                <c:pt idx="17157">
                  <c:v>1.5940099999999999E-2</c:v>
                </c:pt>
                <c:pt idx="17158">
                  <c:v>9.6802599999999996E-3</c:v>
                </c:pt>
                <c:pt idx="17159">
                  <c:v>3.49293E-3</c:v>
                </c:pt>
                <c:pt idx="17160">
                  <c:v>-2.8289999999999999E-3</c:v>
                </c:pt>
                <c:pt idx="17161">
                  <c:v>-9.2059900000000007E-3</c:v>
                </c:pt>
                <c:pt idx="17162" formatCode="0.00E+00">
                  <c:v>-1.5440300000000001E-2</c:v>
                </c:pt>
                <c:pt idx="17163">
                  <c:v>-2.1920499999999999E-2</c:v>
                </c:pt>
                <c:pt idx="17164">
                  <c:v>-2.8471799999999998E-2</c:v>
                </c:pt>
                <c:pt idx="17165">
                  <c:v>-3.4959799999999999E-2</c:v>
                </c:pt>
                <c:pt idx="17166">
                  <c:v>-4.1458700000000001E-2</c:v>
                </c:pt>
                <c:pt idx="17167">
                  <c:v>-4.79435E-2</c:v>
                </c:pt>
                <c:pt idx="17168">
                  <c:v>-5.4509000000000002E-2</c:v>
                </c:pt>
                <c:pt idx="17169">
                  <c:v>-6.1085399999999998E-2</c:v>
                </c:pt>
                <c:pt idx="17170">
                  <c:v>-6.7827499999999999E-2</c:v>
                </c:pt>
                <c:pt idx="17171">
                  <c:v>-7.4524300000000002E-2</c:v>
                </c:pt>
                <c:pt idx="17172">
                  <c:v>-8.1160099999999999E-2</c:v>
                </c:pt>
                <c:pt idx="17173">
                  <c:v>-8.7856900000000002E-2</c:v>
                </c:pt>
                <c:pt idx="17174">
                  <c:v>-9.4620099999999999E-2</c:v>
                </c:pt>
                <c:pt idx="17175">
                  <c:v>-0.101269</c:v>
                </c:pt>
                <c:pt idx="17176">
                  <c:v>-0.108033</c:v>
                </c:pt>
                <c:pt idx="17177">
                  <c:v>-0.114727</c:v>
                </c:pt>
                <c:pt idx="17178">
                  <c:v>-0.121429</c:v>
                </c:pt>
                <c:pt idx="17179">
                  <c:v>-0.12790099999999999</c:v>
                </c:pt>
                <c:pt idx="17180">
                  <c:v>-0.13444</c:v>
                </c:pt>
                <c:pt idx="17181">
                  <c:v>-0.14119499999999999</c:v>
                </c:pt>
                <c:pt idx="17182">
                  <c:v>-0.14761299999999999</c:v>
                </c:pt>
                <c:pt idx="17183">
                  <c:v>-0.15423300000000001</c:v>
                </c:pt>
                <c:pt idx="17184">
                  <c:v>-0.16066900000000001</c:v>
                </c:pt>
                <c:pt idx="17185">
                  <c:v>-0.16714699999999999</c:v>
                </c:pt>
                <c:pt idx="17186">
                  <c:v>-0.17357</c:v>
                </c:pt>
                <c:pt idx="17187">
                  <c:v>-0.18004700000000001</c:v>
                </c:pt>
                <c:pt idx="17188">
                  <c:v>-0.18616099999999999</c:v>
                </c:pt>
                <c:pt idx="17189">
                  <c:v>-0.19246099999999999</c:v>
                </c:pt>
                <c:pt idx="17190">
                  <c:v>-0.198459</c:v>
                </c:pt>
                <c:pt idx="17191">
                  <c:v>-0.20469300000000001</c:v>
                </c:pt>
                <c:pt idx="17192">
                  <c:v>-0.21052399999999999</c:v>
                </c:pt>
                <c:pt idx="17193">
                  <c:v>-0.21642500000000001</c:v>
                </c:pt>
                <c:pt idx="17194">
                  <c:v>-0.22226799999999999</c:v>
                </c:pt>
                <c:pt idx="17195">
                  <c:v>-0.22800300000000001</c:v>
                </c:pt>
                <c:pt idx="17196">
                  <c:v>-0.23364399999999999</c:v>
                </c:pt>
                <c:pt idx="17197">
                  <c:v>-0.23919399999999999</c:v>
                </c:pt>
                <c:pt idx="17198">
                  <c:v>-0.24473700000000001</c:v>
                </c:pt>
                <c:pt idx="17199">
                  <c:v>-0.25011800000000001</c:v>
                </c:pt>
                <c:pt idx="17200">
                  <c:v>-0.25552799999999998</c:v>
                </c:pt>
                <c:pt idx="17201">
                  <c:v>-0.26064700000000002</c:v>
                </c:pt>
                <c:pt idx="17202">
                  <c:v>-0.26577000000000001</c:v>
                </c:pt>
                <c:pt idx="17203">
                  <c:v>-0.27061299999999999</c:v>
                </c:pt>
                <c:pt idx="17204">
                  <c:v>-0.27550400000000003</c:v>
                </c:pt>
                <c:pt idx="17205">
                  <c:v>-0.28027099999999999</c:v>
                </c:pt>
                <c:pt idx="17206">
                  <c:v>-0.28494599999999998</c:v>
                </c:pt>
                <c:pt idx="17207">
                  <c:v>-0.289323</c:v>
                </c:pt>
                <c:pt idx="17208">
                  <c:v>-0.29396</c:v>
                </c:pt>
                <c:pt idx="17209">
                  <c:v>-0.29801499999999997</c:v>
                </c:pt>
                <c:pt idx="17210">
                  <c:v>-0.302176</c:v>
                </c:pt>
                <c:pt idx="17211">
                  <c:v>-0.30635499999999999</c:v>
                </c:pt>
                <c:pt idx="17212">
                  <c:v>-0.310006</c:v>
                </c:pt>
                <c:pt idx="17213">
                  <c:v>-0.31413000000000002</c:v>
                </c:pt>
                <c:pt idx="17214">
                  <c:v>-0.317301</c:v>
                </c:pt>
                <c:pt idx="17215">
                  <c:v>-0.32091599999999998</c:v>
                </c:pt>
                <c:pt idx="17216">
                  <c:v>-0.32453199999999999</c:v>
                </c:pt>
                <c:pt idx="17217">
                  <c:v>-0.327569</c:v>
                </c:pt>
                <c:pt idx="17218">
                  <c:v>-0.33067000000000002</c:v>
                </c:pt>
                <c:pt idx="17219">
                  <c:v>-0.33347199999999999</c:v>
                </c:pt>
                <c:pt idx="17220">
                  <c:v>-0.33651300000000001</c:v>
                </c:pt>
                <c:pt idx="17221">
                  <c:v>-0.33915299999999998</c:v>
                </c:pt>
                <c:pt idx="17222">
                  <c:v>-0.34170899999999998</c:v>
                </c:pt>
                <c:pt idx="17223">
                  <c:v>-0.34434399999999998</c:v>
                </c:pt>
                <c:pt idx="17224">
                  <c:v>-0.34658</c:v>
                </c:pt>
                <c:pt idx="17225">
                  <c:v>-0.34879300000000002</c:v>
                </c:pt>
                <c:pt idx="17226">
                  <c:v>-0.35077700000000001</c:v>
                </c:pt>
                <c:pt idx="17227">
                  <c:v>-0.35270600000000002</c:v>
                </c:pt>
                <c:pt idx="17228">
                  <c:v>-0.354653</c:v>
                </c:pt>
                <c:pt idx="17229">
                  <c:v>-0.35620499999999999</c:v>
                </c:pt>
                <c:pt idx="17230">
                  <c:v>-0.35772599999999999</c:v>
                </c:pt>
                <c:pt idx="17231">
                  <c:v>-0.359124</c:v>
                </c:pt>
                <c:pt idx="17232">
                  <c:v>-0.36045500000000003</c:v>
                </c:pt>
                <c:pt idx="17233">
                  <c:v>-0.361786</c:v>
                </c:pt>
                <c:pt idx="17234">
                  <c:v>-0.36280400000000002</c:v>
                </c:pt>
                <c:pt idx="17235">
                  <c:v>-0.36382599999999998</c:v>
                </c:pt>
                <c:pt idx="17236">
                  <c:v>-0.36462899999999998</c:v>
                </c:pt>
                <c:pt idx="17237">
                  <c:v>-0.36547000000000002</c:v>
                </c:pt>
                <c:pt idx="17238">
                  <c:v>-0.36618400000000001</c:v>
                </c:pt>
                <c:pt idx="17239">
                  <c:v>-0.36648199999999997</c:v>
                </c:pt>
                <c:pt idx="17240">
                  <c:v>-0.36679499999999998</c:v>
                </c:pt>
                <c:pt idx="17241">
                  <c:v>-0.36731399999999997</c:v>
                </c:pt>
                <c:pt idx="17242">
                  <c:v>-0.367311</c:v>
                </c:pt>
                <c:pt idx="17243">
                  <c:v>-0.367286</c:v>
                </c:pt>
                <c:pt idx="17244">
                  <c:v>-0.36746299999999998</c:v>
                </c:pt>
                <c:pt idx="17245">
                  <c:v>-0.36727799999999999</c:v>
                </c:pt>
                <c:pt idx="17246">
                  <c:v>-0.36693199999999998</c:v>
                </c:pt>
                <c:pt idx="17247">
                  <c:v>-0.36668499999999998</c:v>
                </c:pt>
                <c:pt idx="17248">
                  <c:v>-0.36641699999999999</c:v>
                </c:pt>
                <c:pt idx="17249">
                  <c:v>-0.365846</c:v>
                </c:pt>
                <c:pt idx="17250">
                  <c:v>-0.36532999999999999</c:v>
                </c:pt>
                <c:pt idx="17251">
                  <c:v>-0.36480099999999999</c:v>
                </c:pt>
                <c:pt idx="17252">
                  <c:v>-0.363869</c:v>
                </c:pt>
                <c:pt idx="17253">
                  <c:v>-0.36329499999999998</c:v>
                </c:pt>
                <c:pt idx="17254">
                  <c:v>-0.36244700000000002</c:v>
                </c:pt>
                <c:pt idx="17255">
                  <c:v>-0.36147499999999999</c:v>
                </c:pt>
                <c:pt idx="17256">
                  <c:v>-0.36051100000000003</c:v>
                </c:pt>
                <c:pt idx="17257">
                  <c:v>-0.35959000000000002</c:v>
                </c:pt>
                <c:pt idx="17258">
                  <c:v>-0.358545</c:v>
                </c:pt>
                <c:pt idx="17259">
                  <c:v>-0.35745700000000002</c:v>
                </c:pt>
                <c:pt idx="17260">
                  <c:v>-0.35618899999999998</c:v>
                </c:pt>
                <c:pt idx="17261">
                  <c:v>-0.35514299999999999</c:v>
                </c:pt>
                <c:pt idx="17262">
                  <c:v>-0.35388900000000001</c:v>
                </c:pt>
                <c:pt idx="17263">
                  <c:v>-0.35286200000000001</c:v>
                </c:pt>
                <c:pt idx="17264">
                  <c:v>-0.35148499999999999</c:v>
                </c:pt>
                <c:pt idx="17265">
                  <c:v>-0.35031699999999999</c:v>
                </c:pt>
                <c:pt idx="17266">
                  <c:v>-0.34893000000000002</c:v>
                </c:pt>
                <c:pt idx="17267">
                  <c:v>-0.34791100000000003</c:v>
                </c:pt>
                <c:pt idx="17268">
                  <c:v>-0.34650799999999998</c:v>
                </c:pt>
                <c:pt idx="17269">
                  <c:v>-0.34547299999999997</c:v>
                </c:pt>
                <c:pt idx="17270">
                  <c:v>-0.34407700000000002</c:v>
                </c:pt>
                <c:pt idx="17271">
                  <c:v>-0.342775</c:v>
                </c:pt>
                <c:pt idx="17272">
                  <c:v>-0.341642</c:v>
                </c:pt>
                <c:pt idx="17273">
                  <c:v>-0.34030899999999997</c:v>
                </c:pt>
                <c:pt idx="17274">
                  <c:v>-0.33916299999999999</c:v>
                </c:pt>
                <c:pt idx="17275">
                  <c:v>-0.33788899999999999</c:v>
                </c:pt>
                <c:pt idx="17276">
                  <c:v>-0.33665</c:v>
                </c:pt>
                <c:pt idx="17277">
                  <c:v>-0.33530799999999999</c:v>
                </c:pt>
                <c:pt idx="17278">
                  <c:v>-0.334229</c:v>
                </c:pt>
                <c:pt idx="17279">
                  <c:v>-0.33308100000000002</c:v>
                </c:pt>
                <c:pt idx="17280">
                  <c:v>-0.33192500000000003</c:v>
                </c:pt>
                <c:pt idx="17281">
                  <c:v>-0.33100499999999999</c:v>
                </c:pt>
                <c:pt idx="17282">
                  <c:v>-0.32970300000000002</c:v>
                </c:pt>
                <c:pt idx="17283">
                  <c:v>-0.328706</c:v>
                </c:pt>
                <c:pt idx="17284">
                  <c:v>-0.32778400000000002</c:v>
                </c:pt>
                <c:pt idx="17285">
                  <c:v>-0.32697100000000001</c:v>
                </c:pt>
                <c:pt idx="17286">
                  <c:v>-0.32602300000000001</c:v>
                </c:pt>
                <c:pt idx="17287">
                  <c:v>-0.325326</c:v>
                </c:pt>
                <c:pt idx="17288">
                  <c:v>-0.32450400000000001</c:v>
                </c:pt>
                <c:pt idx="17289">
                  <c:v>-0.32367899999999999</c:v>
                </c:pt>
                <c:pt idx="17290">
                  <c:v>-0.32308500000000001</c:v>
                </c:pt>
                <c:pt idx="17291">
                  <c:v>-0.32250000000000001</c:v>
                </c:pt>
                <c:pt idx="17292">
                  <c:v>-0.32203999999999999</c:v>
                </c:pt>
                <c:pt idx="17293">
                  <c:v>-0.32154899999999997</c:v>
                </c:pt>
                <c:pt idx="17294">
                  <c:v>-0.32125300000000001</c:v>
                </c:pt>
                <c:pt idx="17295">
                  <c:v>-0.32104199999999999</c:v>
                </c:pt>
                <c:pt idx="17296">
                  <c:v>-0.32092799999999999</c:v>
                </c:pt>
                <c:pt idx="17297">
                  <c:v>-0.32072499999999998</c:v>
                </c:pt>
                <c:pt idx="17298">
                  <c:v>-0.32052000000000003</c:v>
                </c:pt>
                <c:pt idx="17299">
                  <c:v>-0.32042500000000002</c:v>
                </c:pt>
                <c:pt idx="17300">
                  <c:v>-0.32044400000000001</c:v>
                </c:pt>
                <c:pt idx="17301">
                  <c:v>-0.32058700000000001</c:v>
                </c:pt>
                <c:pt idx="17302">
                  <c:v>-0.32089699999999999</c:v>
                </c:pt>
                <c:pt idx="17303">
                  <c:v>-0.32110899999999998</c:v>
                </c:pt>
                <c:pt idx="17304">
                  <c:v>-0.32136799999999999</c:v>
                </c:pt>
                <c:pt idx="17305">
                  <c:v>-0.321635</c:v>
                </c:pt>
                <c:pt idx="17306">
                  <c:v>-0.32212499999999999</c:v>
                </c:pt>
                <c:pt idx="17307">
                  <c:v>-0.32275799999999999</c:v>
                </c:pt>
                <c:pt idx="17308">
                  <c:v>-0.32312800000000003</c:v>
                </c:pt>
                <c:pt idx="17309">
                  <c:v>-0.32377899999999998</c:v>
                </c:pt>
                <c:pt idx="17310">
                  <c:v>-0.32407599999999998</c:v>
                </c:pt>
                <c:pt idx="17311">
                  <c:v>-0.32502399999999998</c:v>
                </c:pt>
                <c:pt idx="17312">
                  <c:v>-0.32576500000000003</c:v>
                </c:pt>
                <c:pt idx="17313">
                  <c:v>-0.32686500000000002</c:v>
                </c:pt>
                <c:pt idx="17314">
                  <c:v>-0.32763500000000001</c:v>
                </c:pt>
                <c:pt idx="17315">
                  <c:v>-0.32874999999999999</c:v>
                </c:pt>
                <c:pt idx="17316">
                  <c:v>-0.32959899999999998</c:v>
                </c:pt>
                <c:pt idx="17317">
                  <c:v>-0.33093699999999998</c:v>
                </c:pt>
                <c:pt idx="17318">
                  <c:v>-0.33244699999999999</c:v>
                </c:pt>
                <c:pt idx="17319">
                  <c:v>-0.33337</c:v>
                </c:pt>
                <c:pt idx="17320">
                  <c:v>-0.33478000000000002</c:v>
                </c:pt>
                <c:pt idx="17321">
                  <c:v>-0.33587400000000001</c:v>
                </c:pt>
                <c:pt idx="17322">
                  <c:v>-0.33734399999999998</c:v>
                </c:pt>
                <c:pt idx="17323">
                  <c:v>-0.33874799999999999</c:v>
                </c:pt>
                <c:pt idx="17324">
                  <c:v>-0.34044799999999997</c:v>
                </c:pt>
                <c:pt idx="17325">
                  <c:v>-0.341752</c:v>
                </c:pt>
                <c:pt idx="17326">
                  <c:v>-0.34327099999999999</c:v>
                </c:pt>
                <c:pt idx="17327">
                  <c:v>-0.34492</c:v>
                </c:pt>
                <c:pt idx="17328">
                  <c:v>-0.34658499999999998</c:v>
                </c:pt>
                <c:pt idx="17329">
                  <c:v>-0.348246</c:v>
                </c:pt>
                <c:pt idx="17330">
                  <c:v>-0.34987299999999999</c:v>
                </c:pt>
                <c:pt idx="17331">
                  <c:v>-0.35160000000000002</c:v>
                </c:pt>
                <c:pt idx="17332">
                  <c:v>-0.35336699999999999</c:v>
                </c:pt>
                <c:pt idx="17333">
                  <c:v>-0.35471200000000003</c:v>
                </c:pt>
                <c:pt idx="17334">
                  <c:v>-0.35685499999999998</c:v>
                </c:pt>
                <c:pt idx="17335">
                  <c:v>-0.35872300000000001</c:v>
                </c:pt>
                <c:pt idx="17336">
                  <c:v>-0.360595</c:v>
                </c:pt>
                <c:pt idx="17337">
                  <c:v>-0.36242000000000002</c:v>
                </c:pt>
                <c:pt idx="17338">
                  <c:v>-0.36429699999999998</c:v>
                </c:pt>
                <c:pt idx="17339">
                  <c:v>-0.36635899999999999</c:v>
                </c:pt>
                <c:pt idx="17340">
                  <c:v>-0.36835200000000001</c:v>
                </c:pt>
                <c:pt idx="17341">
                  <c:v>-0.37037500000000001</c:v>
                </c:pt>
                <c:pt idx="17342">
                  <c:v>-0.37223600000000001</c:v>
                </c:pt>
                <c:pt idx="17343">
                  <c:v>-0.37440899999999999</c:v>
                </c:pt>
                <c:pt idx="17344">
                  <c:v>-0.376222</c:v>
                </c:pt>
                <c:pt idx="17345">
                  <c:v>-0.37836700000000001</c:v>
                </c:pt>
                <c:pt idx="17346">
                  <c:v>-0.38023499999999999</c:v>
                </c:pt>
                <c:pt idx="17347">
                  <c:v>-0.38212000000000002</c:v>
                </c:pt>
                <c:pt idx="17348">
                  <c:v>-0.384154</c:v>
                </c:pt>
                <c:pt idx="17349">
                  <c:v>-0.38580700000000001</c:v>
                </c:pt>
                <c:pt idx="17350">
                  <c:v>-0.38775100000000001</c:v>
                </c:pt>
                <c:pt idx="17351">
                  <c:v>-0.38965899999999998</c:v>
                </c:pt>
                <c:pt idx="17352">
                  <c:v>-0.391401</c:v>
                </c:pt>
                <c:pt idx="17353">
                  <c:v>-0.39330199999999998</c:v>
                </c:pt>
                <c:pt idx="17354">
                  <c:v>-0.39500000000000002</c:v>
                </c:pt>
                <c:pt idx="17355">
                  <c:v>-0.39708599999999999</c:v>
                </c:pt>
                <c:pt idx="17356">
                  <c:v>-0.39869700000000002</c:v>
                </c:pt>
                <c:pt idx="17357">
                  <c:v>-0.40049099999999999</c:v>
                </c:pt>
                <c:pt idx="17358">
                  <c:v>-0.40215299999999998</c:v>
                </c:pt>
                <c:pt idx="17359">
                  <c:v>-0.40384799999999998</c:v>
                </c:pt>
                <c:pt idx="17360">
                  <c:v>-0.40534100000000001</c:v>
                </c:pt>
                <c:pt idx="17361">
                  <c:v>-0.40710299999999999</c:v>
                </c:pt>
                <c:pt idx="17362">
                  <c:v>-0.40864699999999998</c:v>
                </c:pt>
                <c:pt idx="17363">
                  <c:v>-0.41003200000000001</c:v>
                </c:pt>
                <c:pt idx="17364">
                  <c:v>-0.411522</c:v>
                </c:pt>
                <c:pt idx="17365">
                  <c:v>-0.41312100000000002</c:v>
                </c:pt>
                <c:pt idx="17366">
                  <c:v>-0.41460799999999998</c:v>
                </c:pt>
                <c:pt idx="17367">
                  <c:v>-0.416188</c:v>
                </c:pt>
                <c:pt idx="17368">
                  <c:v>-0.41745599999999999</c:v>
                </c:pt>
                <c:pt idx="17369">
                  <c:v>-0.418964</c:v>
                </c:pt>
                <c:pt idx="17370">
                  <c:v>-0.42035099999999997</c:v>
                </c:pt>
                <c:pt idx="17371">
                  <c:v>-0.42162500000000003</c:v>
                </c:pt>
                <c:pt idx="17372">
                  <c:v>-0.42278399999999999</c:v>
                </c:pt>
                <c:pt idx="17373">
                  <c:v>-0.42418499999999998</c:v>
                </c:pt>
                <c:pt idx="17374">
                  <c:v>-0.425263</c:v>
                </c:pt>
                <c:pt idx="17375">
                  <c:v>-0.42619499999999999</c:v>
                </c:pt>
                <c:pt idx="17376">
                  <c:v>-0.42722399999999999</c:v>
                </c:pt>
                <c:pt idx="17377">
                  <c:v>-0.42828300000000002</c:v>
                </c:pt>
                <c:pt idx="17378">
                  <c:v>-0.42930000000000001</c:v>
                </c:pt>
                <c:pt idx="17379">
                  <c:v>-0.43006100000000003</c:v>
                </c:pt>
                <c:pt idx="17380">
                  <c:v>-0.43053999999999998</c:v>
                </c:pt>
                <c:pt idx="17381">
                  <c:v>-0.43137399999999998</c:v>
                </c:pt>
                <c:pt idx="17382">
                  <c:v>-0.43190499999999998</c:v>
                </c:pt>
                <c:pt idx="17383">
                  <c:v>-0.432697</c:v>
                </c:pt>
                <c:pt idx="17384">
                  <c:v>-0.433253</c:v>
                </c:pt>
                <c:pt idx="17385">
                  <c:v>-0.43363400000000002</c:v>
                </c:pt>
                <c:pt idx="17386">
                  <c:v>-0.43410500000000002</c:v>
                </c:pt>
                <c:pt idx="17387">
                  <c:v>-0.43442199999999997</c:v>
                </c:pt>
                <c:pt idx="17388">
                  <c:v>-0.43493500000000002</c:v>
                </c:pt>
                <c:pt idx="17389">
                  <c:v>-0.43510300000000002</c:v>
                </c:pt>
                <c:pt idx="17390">
                  <c:v>-0.43551200000000001</c:v>
                </c:pt>
                <c:pt idx="17391">
                  <c:v>-0.43539699999999998</c:v>
                </c:pt>
                <c:pt idx="17392">
                  <c:v>-0.43585200000000002</c:v>
                </c:pt>
                <c:pt idx="17393">
                  <c:v>-0.43552000000000002</c:v>
                </c:pt>
                <c:pt idx="17394">
                  <c:v>-0.43567499999999998</c:v>
                </c:pt>
                <c:pt idx="17395">
                  <c:v>-0.43565999999999999</c:v>
                </c:pt>
                <c:pt idx="17396">
                  <c:v>-0.43524099999999999</c:v>
                </c:pt>
                <c:pt idx="17397">
                  <c:v>-0.43510700000000002</c:v>
                </c:pt>
                <c:pt idx="17398">
                  <c:v>-0.43464799999999998</c:v>
                </c:pt>
                <c:pt idx="17399">
                  <c:v>-0.43419400000000002</c:v>
                </c:pt>
                <c:pt idx="17400">
                  <c:v>-0.43382100000000001</c:v>
                </c:pt>
                <c:pt idx="17401">
                  <c:v>-0.43314999999999998</c:v>
                </c:pt>
                <c:pt idx="17402">
                  <c:v>-0.432786</c:v>
                </c:pt>
                <c:pt idx="17403">
                  <c:v>-0.43207499999999999</c:v>
                </c:pt>
                <c:pt idx="17404">
                  <c:v>-0.43146299999999999</c:v>
                </c:pt>
                <c:pt idx="17405">
                  <c:v>-0.43071500000000001</c:v>
                </c:pt>
                <c:pt idx="17406">
                  <c:v>-0.42991200000000002</c:v>
                </c:pt>
                <c:pt idx="17407">
                  <c:v>-0.42893300000000001</c:v>
                </c:pt>
                <c:pt idx="17408">
                  <c:v>-0.42794199999999999</c:v>
                </c:pt>
                <c:pt idx="17409">
                  <c:v>-0.42699999999999999</c:v>
                </c:pt>
                <c:pt idx="17410">
                  <c:v>-0.425979</c:v>
                </c:pt>
                <c:pt idx="17411">
                  <c:v>-0.42471599999999998</c:v>
                </c:pt>
                <c:pt idx="17412">
                  <c:v>-0.42344100000000001</c:v>
                </c:pt>
                <c:pt idx="17413">
                  <c:v>-0.422321</c:v>
                </c:pt>
                <c:pt idx="17414">
                  <c:v>-0.42079699999999998</c:v>
                </c:pt>
                <c:pt idx="17415">
                  <c:v>-0.41965999999999998</c:v>
                </c:pt>
                <c:pt idx="17416">
                  <c:v>-0.41834399999999999</c:v>
                </c:pt>
                <c:pt idx="17417">
                  <c:v>-0.41695700000000002</c:v>
                </c:pt>
                <c:pt idx="17418">
                  <c:v>-0.41557699999999997</c:v>
                </c:pt>
                <c:pt idx="17419">
                  <c:v>-0.41386200000000001</c:v>
                </c:pt>
                <c:pt idx="17420">
                  <c:v>-0.41239300000000001</c:v>
                </c:pt>
                <c:pt idx="17421">
                  <c:v>-0.41069099999999997</c:v>
                </c:pt>
                <c:pt idx="17422">
                  <c:v>-0.40900599999999998</c:v>
                </c:pt>
                <c:pt idx="17423">
                  <c:v>-0.40731899999999999</c:v>
                </c:pt>
                <c:pt idx="17424">
                  <c:v>-0.40543099999999999</c:v>
                </c:pt>
                <c:pt idx="17425">
                  <c:v>-0.40372999999999998</c:v>
                </c:pt>
                <c:pt idx="17426">
                  <c:v>-0.40216200000000002</c:v>
                </c:pt>
                <c:pt idx="17427">
                  <c:v>-0.40026400000000001</c:v>
                </c:pt>
                <c:pt idx="17428">
                  <c:v>-0.39870499999999998</c:v>
                </c:pt>
                <c:pt idx="17429">
                  <c:v>-0.39652399999999999</c:v>
                </c:pt>
                <c:pt idx="17430">
                  <c:v>-0.39418999999999998</c:v>
                </c:pt>
                <c:pt idx="17431">
                  <c:v>-0.39238899999999999</c:v>
                </c:pt>
                <c:pt idx="17432">
                  <c:v>-0.390544</c:v>
                </c:pt>
                <c:pt idx="17433">
                  <c:v>-0.38816200000000001</c:v>
                </c:pt>
                <c:pt idx="17434">
                  <c:v>-0.385959</c:v>
                </c:pt>
                <c:pt idx="17435">
                  <c:v>-0.383689</c:v>
                </c:pt>
                <c:pt idx="17436">
                  <c:v>-0.38148799999999999</c:v>
                </c:pt>
                <c:pt idx="17437">
                  <c:v>-0.379083</c:v>
                </c:pt>
                <c:pt idx="17438">
                  <c:v>-0.37715900000000002</c:v>
                </c:pt>
                <c:pt idx="17439">
                  <c:v>-0.37468200000000002</c:v>
                </c:pt>
                <c:pt idx="17440">
                  <c:v>-0.372166</c:v>
                </c:pt>
                <c:pt idx="17441">
                  <c:v>-0.36989300000000003</c:v>
                </c:pt>
                <c:pt idx="17442">
                  <c:v>-0.36756899999999998</c:v>
                </c:pt>
                <c:pt idx="17443">
                  <c:v>-0.365564</c:v>
                </c:pt>
                <c:pt idx="17444">
                  <c:v>-0.36305500000000002</c:v>
                </c:pt>
                <c:pt idx="17445">
                  <c:v>-0.36065199999999997</c:v>
                </c:pt>
                <c:pt idx="17446">
                  <c:v>-0.35851899999999998</c:v>
                </c:pt>
                <c:pt idx="17447">
                  <c:v>-0.35621799999999998</c:v>
                </c:pt>
                <c:pt idx="17448">
                  <c:v>-0.353829</c:v>
                </c:pt>
                <c:pt idx="17449">
                  <c:v>-0.35147699999999998</c:v>
                </c:pt>
                <c:pt idx="17450">
                  <c:v>-0.34925200000000001</c:v>
                </c:pt>
                <c:pt idx="17451">
                  <c:v>-0.34693200000000002</c:v>
                </c:pt>
                <c:pt idx="17452">
                  <c:v>-0.344524</c:v>
                </c:pt>
                <c:pt idx="17453">
                  <c:v>-0.34216200000000002</c:v>
                </c:pt>
                <c:pt idx="17454">
                  <c:v>-0.33983400000000002</c:v>
                </c:pt>
                <c:pt idx="17455">
                  <c:v>-0.33739799999999998</c:v>
                </c:pt>
                <c:pt idx="17456">
                  <c:v>-0.33503899999999998</c:v>
                </c:pt>
                <c:pt idx="17457">
                  <c:v>-0.33243699999999998</c:v>
                </c:pt>
                <c:pt idx="17458">
                  <c:v>-0.32999699999999998</c:v>
                </c:pt>
                <c:pt idx="17459">
                  <c:v>-0.32783699999999999</c:v>
                </c:pt>
                <c:pt idx="17460">
                  <c:v>-0.32535799999999998</c:v>
                </c:pt>
                <c:pt idx="17461">
                  <c:v>-0.32323000000000002</c:v>
                </c:pt>
                <c:pt idx="17462">
                  <c:v>-0.320774</c:v>
                </c:pt>
                <c:pt idx="17463">
                  <c:v>-0.318635</c:v>
                </c:pt>
                <c:pt idx="17464">
                  <c:v>-0.316523</c:v>
                </c:pt>
                <c:pt idx="17465">
                  <c:v>-0.31424099999999999</c:v>
                </c:pt>
                <c:pt idx="17466">
                  <c:v>-0.31196299999999999</c:v>
                </c:pt>
                <c:pt idx="17467">
                  <c:v>-0.30953999999999998</c:v>
                </c:pt>
                <c:pt idx="17468">
                  <c:v>-0.307419</c:v>
                </c:pt>
                <c:pt idx="17469">
                  <c:v>-0.30535400000000001</c:v>
                </c:pt>
                <c:pt idx="17470">
                  <c:v>-0.30330400000000002</c:v>
                </c:pt>
                <c:pt idx="17471">
                  <c:v>-0.30121100000000001</c:v>
                </c:pt>
                <c:pt idx="17472">
                  <c:v>-0.29874200000000001</c:v>
                </c:pt>
                <c:pt idx="17473">
                  <c:v>-0.29692000000000002</c:v>
                </c:pt>
                <c:pt idx="17474">
                  <c:v>-0.29509999999999997</c:v>
                </c:pt>
                <c:pt idx="17475">
                  <c:v>-0.29332399999999997</c:v>
                </c:pt>
                <c:pt idx="17476">
                  <c:v>-0.29099000000000003</c:v>
                </c:pt>
                <c:pt idx="17477">
                  <c:v>-0.289074</c:v>
                </c:pt>
                <c:pt idx="17478">
                  <c:v>-0.287026</c:v>
                </c:pt>
                <c:pt idx="17479">
                  <c:v>-0.28501799999999999</c:v>
                </c:pt>
                <c:pt idx="17480">
                  <c:v>-0.28311999999999998</c:v>
                </c:pt>
                <c:pt idx="17481">
                  <c:v>-0.28112100000000001</c:v>
                </c:pt>
                <c:pt idx="17482">
                  <c:v>-0.27905000000000002</c:v>
                </c:pt>
                <c:pt idx="17483">
                  <c:v>-0.27707500000000002</c:v>
                </c:pt>
                <c:pt idx="17484">
                  <c:v>-0.27524500000000002</c:v>
                </c:pt>
                <c:pt idx="17485">
                  <c:v>-0.27358700000000002</c:v>
                </c:pt>
                <c:pt idx="17486">
                  <c:v>-0.27166200000000001</c:v>
                </c:pt>
                <c:pt idx="17487">
                  <c:v>-0.270036</c:v>
                </c:pt>
                <c:pt idx="17488">
                  <c:v>-0.268065</c:v>
                </c:pt>
                <c:pt idx="17489">
                  <c:v>-0.26615100000000003</c:v>
                </c:pt>
                <c:pt idx="17490">
                  <c:v>-0.26444000000000001</c:v>
                </c:pt>
                <c:pt idx="17491">
                  <c:v>-0.26274199999999998</c:v>
                </c:pt>
                <c:pt idx="17492">
                  <c:v>-0.26070100000000002</c:v>
                </c:pt>
                <c:pt idx="17493">
                  <c:v>-0.25892999999999999</c:v>
                </c:pt>
                <c:pt idx="17494">
                  <c:v>-0.25701800000000002</c:v>
                </c:pt>
                <c:pt idx="17495">
                  <c:v>-0.255166</c:v>
                </c:pt>
                <c:pt idx="17496">
                  <c:v>-0.25345699999999999</c:v>
                </c:pt>
                <c:pt idx="17497">
                  <c:v>-0.25189699999999998</c:v>
                </c:pt>
                <c:pt idx="17498">
                  <c:v>-0.25017699999999998</c:v>
                </c:pt>
                <c:pt idx="17499">
                  <c:v>-0.248502</c:v>
                </c:pt>
                <c:pt idx="17500">
                  <c:v>-0.24679200000000001</c:v>
                </c:pt>
                <c:pt idx="17501">
                  <c:v>-0.245143</c:v>
                </c:pt>
                <c:pt idx="17502">
                  <c:v>-0.243538</c:v>
                </c:pt>
                <c:pt idx="17503">
                  <c:v>-0.24157600000000001</c:v>
                </c:pt>
                <c:pt idx="17504">
                  <c:v>-0.239621</c:v>
                </c:pt>
                <c:pt idx="17505">
                  <c:v>-0.23811199999999999</c:v>
                </c:pt>
                <c:pt idx="17506">
                  <c:v>-0.23616599999999999</c:v>
                </c:pt>
                <c:pt idx="17507">
                  <c:v>-0.234401</c:v>
                </c:pt>
                <c:pt idx="17508">
                  <c:v>-0.232185</c:v>
                </c:pt>
                <c:pt idx="17509">
                  <c:v>-0.230516</c:v>
                </c:pt>
                <c:pt idx="17510">
                  <c:v>-0.22855300000000001</c:v>
                </c:pt>
                <c:pt idx="17511">
                  <c:v>-0.22673199999999999</c:v>
                </c:pt>
                <c:pt idx="17512">
                  <c:v>-0.22473899999999999</c:v>
                </c:pt>
                <c:pt idx="17513">
                  <c:v>-0.22275400000000001</c:v>
                </c:pt>
                <c:pt idx="17514">
                  <c:v>-0.220939</c:v>
                </c:pt>
                <c:pt idx="17515">
                  <c:v>-0.21876100000000001</c:v>
                </c:pt>
                <c:pt idx="17516">
                  <c:v>-0.21680199999999999</c:v>
                </c:pt>
                <c:pt idx="17517">
                  <c:v>-0.21446200000000001</c:v>
                </c:pt>
                <c:pt idx="17518">
                  <c:v>-0.212364</c:v>
                </c:pt>
                <c:pt idx="17519">
                  <c:v>-0.209976</c:v>
                </c:pt>
                <c:pt idx="17520">
                  <c:v>-0.20769299999999999</c:v>
                </c:pt>
                <c:pt idx="17521">
                  <c:v>-0.205815</c:v>
                </c:pt>
                <c:pt idx="17522">
                  <c:v>-0.20344100000000001</c:v>
                </c:pt>
                <c:pt idx="17523">
                  <c:v>-0.20114099999999999</c:v>
                </c:pt>
                <c:pt idx="17524">
                  <c:v>-0.198961</c:v>
                </c:pt>
                <c:pt idx="17525">
                  <c:v>-0.19688700000000001</c:v>
                </c:pt>
                <c:pt idx="17526" formatCode="0.00E+00">
                  <c:v>-0.19445399999999999</c:v>
                </c:pt>
                <c:pt idx="17527">
                  <c:v>-0.19201399999999999</c:v>
                </c:pt>
                <c:pt idx="17528">
                  <c:v>-0.18981100000000001</c:v>
                </c:pt>
                <c:pt idx="17529">
                  <c:v>-0.18714600000000001</c:v>
                </c:pt>
                <c:pt idx="17530">
                  <c:v>-0.184445</c:v>
                </c:pt>
                <c:pt idx="17531">
                  <c:v>-0.18148500000000001</c:v>
                </c:pt>
                <c:pt idx="17532">
                  <c:v>-0.17913599999999999</c:v>
                </c:pt>
                <c:pt idx="17533">
                  <c:v>-0.17602000000000001</c:v>
                </c:pt>
                <c:pt idx="17534">
                  <c:v>-0.17303099999999999</c:v>
                </c:pt>
                <c:pt idx="17535">
                  <c:v>-0.169874</c:v>
                </c:pt>
                <c:pt idx="17536">
                  <c:v>-0.16655</c:v>
                </c:pt>
                <c:pt idx="17537">
                  <c:v>-0.16331300000000001</c:v>
                </c:pt>
                <c:pt idx="17538">
                  <c:v>-0.159999</c:v>
                </c:pt>
                <c:pt idx="17539">
                  <c:v>-0.156694</c:v>
                </c:pt>
                <c:pt idx="17540">
                  <c:v>-0.15328</c:v>
                </c:pt>
                <c:pt idx="17541">
                  <c:v>-0.14992800000000001</c:v>
                </c:pt>
                <c:pt idx="17542">
                  <c:v>-0.14661399999999999</c:v>
                </c:pt>
                <c:pt idx="17543">
                  <c:v>-0.14300499999999999</c:v>
                </c:pt>
                <c:pt idx="17544">
                  <c:v>-0.13980400000000001</c:v>
                </c:pt>
                <c:pt idx="17545">
                  <c:v>-0.136574</c:v>
                </c:pt>
                <c:pt idx="17546">
                  <c:v>-0.13317300000000001</c:v>
                </c:pt>
                <c:pt idx="17547">
                  <c:v>-0.12955</c:v>
                </c:pt>
                <c:pt idx="17548">
                  <c:v>-0.12607099999999999</c:v>
                </c:pt>
                <c:pt idx="17549">
                  <c:v>-0.122251</c:v>
                </c:pt>
                <c:pt idx="17550">
                  <c:v>-0.11841599999999999</c:v>
                </c:pt>
                <c:pt idx="17551">
                  <c:v>-0.114415</c:v>
                </c:pt>
                <c:pt idx="17552">
                  <c:v>-0.11050500000000001</c:v>
                </c:pt>
                <c:pt idx="17553">
                  <c:v>-0.10677499999999999</c:v>
                </c:pt>
                <c:pt idx="17554">
                  <c:v>-0.102603</c:v>
                </c:pt>
                <c:pt idx="17555">
                  <c:v>-9.8664199999999994E-2</c:v>
                </c:pt>
                <c:pt idx="17556">
                  <c:v>-9.4375100000000003E-2</c:v>
                </c:pt>
                <c:pt idx="17557">
                  <c:v>-9.0216099999999994E-2</c:v>
                </c:pt>
                <c:pt idx="17558">
                  <c:v>-8.5916599999999996E-2</c:v>
                </c:pt>
                <c:pt idx="17559">
                  <c:v>-8.1777500000000003E-2</c:v>
                </c:pt>
                <c:pt idx="17560">
                  <c:v>-7.7196100000000004E-2</c:v>
                </c:pt>
                <c:pt idx="17561">
                  <c:v>-7.2925100000000007E-2</c:v>
                </c:pt>
                <c:pt idx="17562">
                  <c:v>-6.8127699999999999E-2</c:v>
                </c:pt>
                <c:pt idx="17563">
                  <c:v>-6.36158E-2</c:v>
                </c:pt>
                <c:pt idx="17564">
                  <c:v>-5.9108300000000003E-2</c:v>
                </c:pt>
                <c:pt idx="17565">
                  <c:v>-5.4399000000000003E-2</c:v>
                </c:pt>
                <c:pt idx="17566">
                  <c:v>-4.97685E-2</c:v>
                </c:pt>
                <c:pt idx="17567">
                  <c:v>-4.4991400000000001E-2</c:v>
                </c:pt>
                <c:pt idx="17568">
                  <c:v>-4.0174599999999998E-2</c:v>
                </c:pt>
                <c:pt idx="17569">
                  <c:v>-3.5343100000000002E-2</c:v>
                </c:pt>
                <c:pt idx="17570">
                  <c:v>-3.07002E-2</c:v>
                </c:pt>
                <c:pt idx="17571">
                  <c:v>-2.58439E-2</c:v>
                </c:pt>
                <c:pt idx="17572">
                  <c:v>-2.0721099999999999E-2</c:v>
                </c:pt>
                <c:pt idx="17573">
                  <c:v>-1.6005499999999999E-2</c:v>
                </c:pt>
                <c:pt idx="17574">
                  <c:v>-1.11182E-2</c:v>
                </c:pt>
                <c:pt idx="17575">
                  <c:v>-6.2508399999999997E-3</c:v>
                </c:pt>
                <c:pt idx="17576">
                  <c:v>-1.2970499999999999E-3</c:v>
                </c:pt>
                <c:pt idx="17577">
                  <c:v>3.4475500000000002E-3</c:v>
                </c:pt>
                <c:pt idx="17578">
                  <c:v>8.3105999999999996E-3</c:v>
                </c:pt>
                <c:pt idx="17579">
                  <c:v>1.3213300000000001E-2</c:v>
                </c:pt>
                <c:pt idx="17580">
                  <c:v>1.79998E-2</c:v>
                </c:pt>
                <c:pt idx="17581">
                  <c:v>2.3070500000000001E-2</c:v>
                </c:pt>
                <c:pt idx="17582">
                  <c:v>2.81146E-2</c:v>
                </c:pt>
                <c:pt idx="17583">
                  <c:v>3.3311399999999998E-2</c:v>
                </c:pt>
                <c:pt idx="17584">
                  <c:v>3.82698E-2</c:v>
                </c:pt>
                <c:pt idx="17585">
                  <c:v>4.3470300000000003E-2</c:v>
                </c:pt>
                <c:pt idx="17586">
                  <c:v>4.8538499999999998E-2</c:v>
                </c:pt>
                <c:pt idx="17587">
                  <c:v>5.3610100000000001E-2</c:v>
                </c:pt>
                <c:pt idx="17588">
                  <c:v>5.8767100000000003E-2</c:v>
                </c:pt>
                <c:pt idx="17589">
                  <c:v>6.3919900000000002E-2</c:v>
                </c:pt>
                <c:pt idx="17590">
                  <c:v>6.9297600000000001E-2</c:v>
                </c:pt>
                <c:pt idx="17591">
                  <c:v>7.4641600000000002E-2</c:v>
                </c:pt>
                <c:pt idx="17592">
                  <c:v>7.9907699999999998E-2</c:v>
                </c:pt>
                <c:pt idx="17593">
                  <c:v>8.5455000000000003E-2</c:v>
                </c:pt>
                <c:pt idx="17594">
                  <c:v>9.0455999999999995E-2</c:v>
                </c:pt>
                <c:pt idx="17595">
                  <c:v>9.6254599999999996E-2</c:v>
                </c:pt>
                <c:pt idx="17596">
                  <c:v>0.10119599999999999</c:v>
                </c:pt>
                <c:pt idx="17597">
                  <c:v>0.106998</c:v>
                </c:pt>
                <c:pt idx="17598">
                  <c:v>0.112263</c:v>
                </c:pt>
                <c:pt idx="17599">
                  <c:v>0.117658</c:v>
                </c:pt>
                <c:pt idx="17600">
                  <c:v>0.123298</c:v>
                </c:pt>
                <c:pt idx="17601">
                  <c:v>0.12862999999999999</c:v>
                </c:pt>
                <c:pt idx="17602">
                  <c:v>0.13415199999999999</c:v>
                </c:pt>
                <c:pt idx="17603">
                  <c:v>0.13974700000000001</c:v>
                </c:pt>
                <c:pt idx="17604">
                  <c:v>0.14522199999999999</c:v>
                </c:pt>
                <c:pt idx="17605">
                  <c:v>0.15058299999999999</c:v>
                </c:pt>
                <c:pt idx="17606">
                  <c:v>0.156136</c:v>
                </c:pt>
                <c:pt idx="17607">
                  <c:v>0.161465</c:v>
                </c:pt>
                <c:pt idx="17608">
                  <c:v>0.16702800000000001</c:v>
                </c:pt>
                <c:pt idx="17609">
                  <c:v>0.17233799999999999</c:v>
                </c:pt>
                <c:pt idx="17610">
                  <c:v>0.17776800000000001</c:v>
                </c:pt>
                <c:pt idx="17611">
                  <c:v>0.18337300000000001</c:v>
                </c:pt>
                <c:pt idx="17612">
                  <c:v>0.188384</c:v>
                </c:pt>
                <c:pt idx="17613">
                  <c:v>0.19406999999999999</c:v>
                </c:pt>
                <c:pt idx="17614">
                  <c:v>0.19938700000000001</c:v>
                </c:pt>
                <c:pt idx="17615">
                  <c:v>0.20479900000000001</c:v>
                </c:pt>
                <c:pt idx="17616">
                  <c:v>0.21043300000000001</c:v>
                </c:pt>
                <c:pt idx="17617">
                  <c:v>0.215976</c:v>
                </c:pt>
                <c:pt idx="17618">
                  <c:v>0.22139</c:v>
                </c:pt>
                <c:pt idx="17619">
                  <c:v>0.22705800000000001</c:v>
                </c:pt>
                <c:pt idx="17620">
                  <c:v>0.232685</c:v>
                </c:pt>
                <c:pt idx="17621">
                  <c:v>0.238451</c:v>
                </c:pt>
                <c:pt idx="17622">
                  <c:v>0.24429000000000001</c:v>
                </c:pt>
                <c:pt idx="17623">
                  <c:v>0.24998400000000001</c:v>
                </c:pt>
                <c:pt idx="17624">
                  <c:v>0.25600000000000001</c:v>
                </c:pt>
                <c:pt idx="17625">
                  <c:v>0.261768</c:v>
                </c:pt>
                <c:pt idx="17626">
                  <c:v>0.26764500000000002</c:v>
                </c:pt>
                <c:pt idx="17627">
                  <c:v>0.27345199999999997</c:v>
                </c:pt>
                <c:pt idx="17628">
                  <c:v>0.27922999999999998</c:v>
                </c:pt>
                <c:pt idx="17629">
                  <c:v>0.28502699999999997</c:v>
                </c:pt>
                <c:pt idx="17630">
                  <c:v>0.29084500000000002</c:v>
                </c:pt>
                <c:pt idx="17631">
                  <c:v>0.29670400000000002</c:v>
                </c:pt>
                <c:pt idx="17632">
                  <c:v>0.30220999999999998</c:v>
                </c:pt>
                <c:pt idx="17633">
                  <c:v>0.30787599999999998</c:v>
                </c:pt>
                <c:pt idx="17634">
                  <c:v>0.31342599999999998</c:v>
                </c:pt>
                <c:pt idx="17635">
                  <c:v>0.31906400000000001</c:v>
                </c:pt>
                <c:pt idx="17636">
                  <c:v>0.32480500000000001</c:v>
                </c:pt>
                <c:pt idx="17637">
                  <c:v>0.33071600000000001</c:v>
                </c:pt>
                <c:pt idx="17638">
                  <c:v>0.336366</c:v>
                </c:pt>
                <c:pt idx="17639">
                  <c:v>0.34231</c:v>
                </c:pt>
                <c:pt idx="17640">
                  <c:v>0.347968</c:v>
                </c:pt>
                <c:pt idx="17641">
                  <c:v>0.35403299999999999</c:v>
                </c:pt>
                <c:pt idx="17642">
                  <c:v>0.35974400000000001</c:v>
                </c:pt>
                <c:pt idx="17643">
                  <c:v>0.365813</c:v>
                </c:pt>
                <c:pt idx="17644">
                  <c:v>0.37164900000000001</c:v>
                </c:pt>
                <c:pt idx="17645">
                  <c:v>0.377442</c:v>
                </c:pt>
                <c:pt idx="17646">
                  <c:v>0.38335799999999998</c:v>
                </c:pt>
                <c:pt idx="17647">
                  <c:v>0.38905600000000001</c:v>
                </c:pt>
                <c:pt idx="17648">
                  <c:v>0.39494200000000002</c:v>
                </c:pt>
                <c:pt idx="17649">
                  <c:v>0.40080500000000002</c:v>
                </c:pt>
                <c:pt idx="17650">
                  <c:v>0.40651300000000001</c:v>
                </c:pt>
                <c:pt idx="17651">
                  <c:v>0.41215600000000002</c:v>
                </c:pt>
                <c:pt idx="17652">
                  <c:v>0.41788599999999998</c:v>
                </c:pt>
                <c:pt idx="17653">
                  <c:v>0.42385800000000001</c:v>
                </c:pt>
                <c:pt idx="17654">
                  <c:v>0.42931900000000001</c:v>
                </c:pt>
                <c:pt idx="17655">
                  <c:v>0.43496099999999999</c:v>
                </c:pt>
                <c:pt idx="17656">
                  <c:v>0.44071399999999999</c:v>
                </c:pt>
                <c:pt idx="17657">
                  <c:v>0.44631599999999999</c:v>
                </c:pt>
                <c:pt idx="17658">
                  <c:v>0.45188600000000001</c:v>
                </c:pt>
                <c:pt idx="17659">
                  <c:v>0.45755800000000002</c:v>
                </c:pt>
                <c:pt idx="17660">
                  <c:v>0.46313500000000002</c:v>
                </c:pt>
                <c:pt idx="17661">
                  <c:v>0.468559</c:v>
                </c:pt>
                <c:pt idx="17662">
                  <c:v>0.47404400000000002</c:v>
                </c:pt>
                <c:pt idx="17663">
                  <c:v>0.47959299999999999</c:v>
                </c:pt>
                <c:pt idx="17664">
                  <c:v>0.485018</c:v>
                </c:pt>
                <c:pt idx="17665">
                  <c:v>0.49052000000000001</c:v>
                </c:pt>
                <c:pt idx="17666">
                  <c:v>0.49599399999999999</c:v>
                </c:pt>
                <c:pt idx="17667">
                  <c:v>0.50112699999999999</c:v>
                </c:pt>
                <c:pt idx="17668">
                  <c:v>0.50654699999999997</c:v>
                </c:pt>
                <c:pt idx="17669">
                  <c:v>0.51186100000000001</c:v>
                </c:pt>
                <c:pt idx="17670">
                  <c:v>0.51725900000000002</c:v>
                </c:pt>
                <c:pt idx="17671">
                  <c:v>0.522343</c:v>
                </c:pt>
                <c:pt idx="17672">
                  <c:v>0.52752200000000005</c:v>
                </c:pt>
                <c:pt idx="17673">
                  <c:v>0.53278199999999998</c:v>
                </c:pt>
                <c:pt idx="17674">
                  <c:v>0.538018</c:v>
                </c:pt>
                <c:pt idx="17675">
                  <c:v>0.54307000000000005</c:v>
                </c:pt>
                <c:pt idx="17676">
                  <c:v>0.54819300000000004</c:v>
                </c:pt>
                <c:pt idx="17677">
                  <c:v>0.55316500000000002</c:v>
                </c:pt>
                <c:pt idx="17678">
                  <c:v>0.55824200000000002</c:v>
                </c:pt>
                <c:pt idx="17679">
                  <c:v>0.56293099999999996</c:v>
                </c:pt>
                <c:pt idx="17680">
                  <c:v>0.56800499999999998</c:v>
                </c:pt>
                <c:pt idx="17681">
                  <c:v>0.57291499999999995</c:v>
                </c:pt>
                <c:pt idx="17682">
                  <c:v>0.57754000000000005</c:v>
                </c:pt>
                <c:pt idx="17683">
                  <c:v>0.582287</c:v>
                </c:pt>
                <c:pt idx="17684">
                  <c:v>0.58702600000000005</c:v>
                </c:pt>
                <c:pt idx="17685">
                  <c:v>0.59160000000000001</c:v>
                </c:pt>
                <c:pt idx="17686">
                  <c:v>0.59628899999999996</c:v>
                </c:pt>
                <c:pt idx="17687">
                  <c:v>0.60087299999999999</c:v>
                </c:pt>
                <c:pt idx="17688">
                  <c:v>0.605294</c:v>
                </c:pt>
                <c:pt idx="17689">
                  <c:v>0.60967199999999999</c:v>
                </c:pt>
                <c:pt idx="17690">
                  <c:v>0.61408499999999999</c:v>
                </c:pt>
                <c:pt idx="17691">
                  <c:v>0.61840099999999998</c:v>
                </c:pt>
                <c:pt idx="17692">
                  <c:v>0.62255000000000005</c:v>
                </c:pt>
                <c:pt idx="17693">
                  <c:v>0.62661</c:v>
                </c:pt>
                <c:pt idx="17694">
                  <c:v>0.63047299999999995</c:v>
                </c:pt>
                <c:pt idx="17695">
                  <c:v>0.63453199999999998</c:v>
                </c:pt>
                <c:pt idx="17696">
                  <c:v>0.63816799999999996</c:v>
                </c:pt>
                <c:pt idx="17697">
                  <c:v>0.64207800000000004</c:v>
                </c:pt>
                <c:pt idx="17698">
                  <c:v>0.64588599999999996</c:v>
                </c:pt>
                <c:pt idx="17699">
                  <c:v>0.64960600000000002</c:v>
                </c:pt>
                <c:pt idx="17700">
                  <c:v>0.65352699999999997</c:v>
                </c:pt>
                <c:pt idx="17701">
                  <c:v>0.65724400000000005</c:v>
                </c:pt>
                <c:pt idx="17702">
                  <c:v>0.66112499999999996</c:v>
                </c:pt>
                <c:pt idx="17703">
                  <c:v>0.66462200000000005</c:v>
                </c:pt>
                <c:pt idx="17704">
                  <c:v>0.66805700000000001</c:v>
                </c:pt>
                <c:pt idx="17705">
                  <c:v>0.67153300000000005</c:v>
                </c:pt>
                <c:pt idx="17706">
                  <c:v>0.67478099999999996</c:v>
                </c:pt>
                <c:pt idx="17707">
                  <c:v>0.67796199999999995</c:v>
                </c:pt>
                <c:pt idx="17708">
                  <c:v>0.68125199999999997</c:v>
                </c:pt>
                <c:pt idx="17709">
                  <c:v>0.68421799999999999</c:v>
                </c:pt>
                <c:pt idx="17710">
                  <c:v>0.68731100000000001</c:v>
                </c:pt>
                <c:pt idx="17711">
                  <c:v>0.69017700000000004</c:v>
                </c:pt>
                <c:pt idx="17712">
                  <c:v>0.69331500000000001</c:v>
                </c:pt>
                <c:pt idx="17713">
                  <c:v>0.69609500000000002</c:v>
                </c:pt>
                <c:pt idx="17714">
                  <c:v>0.69876099999999997</c:v>
                </c:pt>
                <c:pt idx="17715">
                  <c:v>0.701623</c:v>
                </c:pt>
                <c:pt idx="17716">
                  <c:v>0.70410499999999998</c:v>
                </c:pt>
                <c:pt idx="17717">
                  <c:v>0.70674400000000004</c:v>
                </c:pt>
                <c:pt idx="17718">
                  <c:v>0.70918899999999996</c:v>
                </c:pt>
                <c:pt idx="17719">
                  <c:v>0.71156799999999998</c:v>
                </c:pt>
                <c:pt idx="17720">
                  <c:v>0.71373399999999998</c:v>
                </c:pt>
                <c:pt idx="17721">
                  <c:v>0.71598099999999998</c:v>
                </c:pt>
                <c:pt idx="17722">
                  <c:v>0.71798300000000004</c:v>
                </c:pt>
                <c:pt idx="17723">
                  <c:v>0.72007100000000002</c:v>
                </c:pt>
                <c:pt idx="17724">
                  <c:v>0.72195500000000001</c:v>
                </c:pt>
                <c:pt idx="17725">
                  <c:v>0.72372700000000001</c:v>
                </c:pt>
                <c:pt idx="17726">
                  <c:v>0.72552399999999995</c:v>
                </c:pt>
                <c:pt idx="17727">
                  <c:v>0.72718400000000005</c:v>
                </c:pt>
                <c:pt idx="17728">
                  <c:v>0.72879300000000002</c:v>
                </c:pt>
                <c:pt idx="17729">
                  <c:v>0.73024</c:v>
                </c:pt>
                <c:pt idx="17730">
                  <c:v>0.73165199999999997</c:v>
                </c:pt>
                <c:pt idx="17731">
                  <c:v>0.73276200000000002</c:v>
                </c:pt>
                <c:pt idx="17732">
                  <c:v>0.73417100000000002</c:v>
                </c:pt>
                <c:pt idx="17733">
                  <c:v>0.73498799999999997</c:v>
                </c:pt>
                <c:pt idx="17734">
                  <c:v>0.736232</c:v>
                </c:pt>
                <c:pt idx="17735">
                  <c:v>0.73707400000000001</c:v>
                </c:pt>
                <c:pt idx="17736">
                  <c:v>0.73772199999999999</c:v>
                </c:pt>
                <c:pt idx="17737">
                  <c:v>0.73846500000000004</c:v>
                </c:pt>
                <c:pt idx="17738">
                  <c:v>0.73896799999999996</c:v>
                </c:pt>
                <c:pt idx="17739">
                  <c:v>0.73962899999999998</c:v>
                </c:pt>
                <c:pt idx="17740">
                  <c:v>0.73984799999999995</c:v>
                </c:pt>
                <c:pt idx="17741">
                  <c:v>0.73991300000000004</c:v>
                </c:pt>
                <c:pt idx="17742">
                  <c:v>0.74029800000000001</c:v>
                </c:pt>
                <c:pt idx="17743">
                  <c:v>0.74022500000000002</c:v>
                </c:pt>
                <c:pt idx="17744">
                  <c:v>0.74006300000000003</c:v>
                </c:pt>
                <c:pt idx="17745">
                  <c:v>0.73986700000000005</c:v>
                </c:pt>
                <c:pt idx="17746">
                  <c:v>0.73933700000000002</c:v>
                </c:pt>
                <c:pt idx="17747">
                  <c:v>0.73882199999999998</c:v>
                </c:pt>
                <c:pt idx="17748">
                  <c:v>0.73812</c:v>
                </c:pt>
                <c:pt idx="17749">
                  <c:v>0.73739699999999997</c:v>
                </c:pt>
                <c:pt idx="17750">
                  <c:v>0.73675999999999997</c:v>
                </c:pt>
                <c:pt idx="17751">
                  <c:v>0.73592800000000003</c:v>
                </c:pt>
                <c:pt idx="17752">
                  <c:v>0.73511300000000002</c:v>
                </c:pt>
                <c:pt idx="17753">
                  <c:v>0.73360199999999998</c:v>
                </c:pt>
                <c:pt idx="17754">
                  <c:v>0.73220799999999997</c:v>
                </c:pt>
                <c:pt idx="17755">
                  <c:v>0.73091200000000001</c:v>
                </c:pt>
                <c:pt idx="17756">
                  <c:v>0.72934600000000005</c:v>
                </c:pt>
                <c:pt idx="17757">
                  <c:v>0.72762899999999997</c:v>
                </c:pt>
                <c:pt idx="17758">
                  <c:v>0.72601199999999999</c:v>
                </c:pt>
                <c:pt idx="17759">
                  <c:v>0.72431100000000004</c:v>
                </c:pt>
                <c:pt idx="17760">
                  <c:v>0.72208099999999997</c:v>
                </c:pt>
                <c:pt idx="17761">
                  <c:v>0.72004400000000002</c:v>
                </c:pt>
                <c:pt idx="17762">
                  <c:v>0.71797699999999998</c:v>
                </c:pt>
                <c:pt idx="17763">
                  <c:v>0.71540000000000004</c:v>
                </c:pt>
                <c:pt idx="17764">
                  <c:v>0.71309100000000003</c:v>
                </c:pt>
                <c:pt idx="17765">
                  <c:v>0.71077800000000002</c:v>
                </c:pt>
                <c:pt idx="17766">
                  <c:v>0.70818999999999999</c:v>
                </c:pt>
                <c:pt idx="17767">
                  <c:v>0.70519699999999996</c:v>
                </c:pt>
                <c:pt idx="17768">
                  <c:v>0.70248100000000002</c:v>
                </c:pt>
                <c:pt idx="17769">
                  <c:v>0.69937199999999999</c:v>
                </c:pt>
                <c:pt idx="17770">
                  <c:v>0.69631799999999999</c:v>
                </c:pt>
                <c:pt idx="17771">
                  <c:v>0.69304200000000005</c:v>
                </c:pt>
                <c:pt idx="17772">
                  <c:v>0.68988799999999995</c:v>
                </c:pt>
                <c:pt idx="17773">
                  <c:v>0.68641300000000005</c:v>
                </c:pt>
                <c:pt idx="17774">
                  <c:v>0.682786</c:v>
                </c:pt>
                <c:pt idx="17775">
                  <c:v>0.67955100000000002</c:v>
                </c:pt>
                <c:pt idx="17776">
                  <c:v>0.67586900000000005</c:v>
                </c:pt>
                <c:pt idx="17777">
                  <c:v>0.67207099999999997</c:v>
                </c:pt>
                <c:pt idx="17778">
                  <c:v>0.66844800000000004</c:v>
                </c:pt>
                <c:pt idx="17779">
                  <c:v>0.66449800000000003</c:v>
                </c:pt>
                <c:pt idx="17780">
                  <c:v>0.66030299999999997</c:v>
                </c:pt>
                <c:pt idx="17781">
                  <c:v>0.65638799999999997</c:v>
                </c:pt>
                <c:pt idx="17782">
                  <c:v>0.65206399999999998</c:v>
                </c:pt>
                <c:pt idx="17783">
                  <c:v>0.64781</c:v>
                </c:pt>
                <c:pt idx="17784">
                  <c:v>0.64358499999999996</c:v>
                </c:pt>
                <c:pt idx="17785">
                  <c:v>0.63898900000000003</c:v>
                </c:pt>
                <c:pt idx="17786">
                  <c:v>0.634521</c:v>
                </c:pt>
                <c:pt idx="17787">
                  <c:v>0.63005299999999997</c:v>
                </c:pt>
                <c:pt idx="17788">
                  <c:v>0.62557700000000005</c:v>
                </c:pt>
                <c:pt idx="17789">
                  <c:v>0.620946</c:v>
                </c:pt>
                <c:pt idx="17790">
                  <c:v>0.61627799999999999</c:v>
                </c:pt>
                <c:pt idx="17791">
                  <c:v>0.61172300000000002</c:v>
                </c:pt>
                <c:pt idx="17792">
                  <c:v>0.60710699999999995</c:v>
                </c:pt>
                <c:pt idx="17793">
                  <c:v>0.602186</c:v>
                </c:pt>
                <c:pt idx="17794">
                  <c:v>0.59728899999999996</c:v>
                </c:pt>
                <c:pt idx="17795">
                  <c:v>0.59247300000000003</c:v>
                </c:pt>
                <c:pt idx="17796">
                  <c:v>0.58738400000000002</c:v>
                </c:pt>
                <c:pt idx="17797">
                  <c:v>0.58259000000000005</c:v>
                </c:pt>
                <c:pt idx="17798">
                  <c:v>0.57750400000000002</c:v>
                </c:pt>
                <c:pt idx="17799">
                  <c:v>0.572403</c:v>
                </c:pt>
                <c:pt idx="17800">
                  <c:v>0.56724600000000003</c:v>
                </c:pt>
                <c:pt idx="17801">
                  <c:v>0.562249</c:v>
                </c:pt>
                <c:pt idx="17802">
                  <c:v>0.55684100000000003</c:v>
                </c:pt>
                <c:pt idx="17803">
                  <c:v>0.55163099999999998</c:v>
                </c:pt>
                <c:pt idx="17804">
                  <c:v>0.54652699999999999</c:v>
                </c:pt>
                <c:pt idx="17805">
                  <c:v>0.54115199999999997</c:v>
                </c:pt>
                <c:pt idx="17806">
                  <c:v>0.53580899999999998</c:v>
                </c:pt>
                <c:pt idx="17807">
                  <c:v>0.53062399999999998</c:v>
                </c:pt>
                <c:pt idx="17808">
                  <c:v>0.52539599999999997</c:v>
                </c:pt>
                <c:pt idx="17809">
                  <c:v>0.52005299999999999</c:v>
                </c:pt>
                <c:pt idx="17810">
                  <c:v>0.51458199999999998</c:v>
                </c:pt>
                <c:pt idx="17811">
                  <c:v>0.50947600000000004</c:v>
                </c:pt>
                <c:pt idx="17812">
                  <c:v>0.50423300000000004</c:v>
                </c:pt>
                <c:pt idx="17813">
                  <c:v>0.49906400000000001</c:v>
                </c:pt>
                <c:pt idx="17814">
                  <c:v>0.49357899999999999</c:v>
                </c:pt>
                <c:pt idx="17815">
                  <c:v>0.48853400000000002</c:v>
                </c:pt>
                <c:pt idx="17816">
                  <c:v>0.48330400000000001</c:v>
                </c:pt>
                <c:pt idx="17817">
                  <c:v>0.47835299999999997</c:v>
                </c:pt>
                <c:pt idx="17818">
                  <c:v>0.47275600000000001</c:v>
                </c:pt>
                <c:pt idx="17819">
                  <c:v>0.467503</c:v>
                </c:pt>
                <c:pt idx="17820">
                  <c:v>0.46237600000000001</c:v>
                </c:pt>
                <c:pt idx="17821">
                  <c:v>0.45697500000000002</c:v>
                </c:pt>
                <c:pt idx="17822">
                  <c:v>0.451824</c:v>
                </c:pt>
                <c:pt idx="17823">
                  <c:v>0.44621699999999997</c:v>
                </c:pt>
                <c:pt idx="17824">
                  <c:v>0.441193</c:v>
                </c:pt>
                <c:pt idx="17825">
                  <c:v>0.43579699999999999</c:v>
                </c:pt>
                <c:pt idx="17826">
                  <c:v>0.43064799999999998</c:v>
                </c:pt>
                <c:pt idx="17827">
                  <c:v>0.42542600000000003</c:v>
                </c:pt>
                <c:pt idx="17828">
                  <c:v>0.420186</c:v>
                </c:pt>
                <c:pt idx="17829">
                  <c:v>0.41505999999999998</c:v>
                </c:pt>
                <c:pt idx="17830">
                  <c:v>0.409692</c:v>
                </c:pt>
                <c:pt idx="17831">
                  <c:v>0.40456700000000001</c:v>
                </c:pt>
                <c:pt idx="17832">
                  <c:v>0.39935399999999999</c:v>
                </c:pt>
                <c:pt idx="17833">
                  <c:v>0.39436700000000002</c:v>
                </c:pt>
                <c:pt idx="17834">
                  <c:v>0.38898199999999999</c:v>
                </c:pt>
                <c:pt idx="17835">
                  <c:v>0.38388699999999998</c:v>
                </c:pt>
                <c:pt idx="17836">
                  <c:v>0.37876500000000002</c:v>
                </c:pt>
                <c:pt idx="17837">
                  <c:v>0.373838</c:v>
                </c:pt>
                <c:pt idx="17838">
                  <c:v>0.368645</c:v>
                </c:pt>
                <c:pt idx="17839">
                  <c:v>0.363759</c:v>
                </c:pt>
                <c:pt idx="17840">
                  <c:v>0.35886000000000001</c:v>
                </c:pt>
                <c:pt idx="17841">
                  <c:v>0.35380299999999998</c:v>
                </c:pt>
                <c:pt idx="17842">
                  <c:v>0.34909899999999999</c:v>
                </c:pt>
                <c:pt idx="17843">
                  <c:v>0.34406199999999998</c:v>
                </c:pt>
                <c:pt idx="17844">
                  <c:v>0.33946999999999999</c:v>
                </c:pt>
                <c:pt idx="17845">
                  <c:v>0.33416400000000002</c:v>
                </c:pt>
                <c:pt idx="17846">
                  <c:v>0.32944600000000002</c:v>
                </c:pt>
                <c:pt idx="17847">
                  <c:v>0.32467000000000001</c:v>
                </c:pt>
                <c:pt idx="17848">
                  <c:v>0.319739</c:v>
                </c:pt>
                <c:pt idx="17849">
                  <c:v>0.31505499999999997</c:v>
                </c:pt>
                <c:pt idx="17850">
                  <c:v>0.31010399999999999</c:v>
                </c:pt>
                <c:pt idx="17851">
                  <c:v>0.30520999999999998</c:v>
                </c:pt>
                <c:pt idx="17852">
                  <c:v>0.30028100000000002</c:v>
                </c:pt>
                <c:pt idx="17853">
                  <c:v>0.29581499999999999</c:v>
                </c:pt>
                <c:pt idx="17854">
                  <c:v>0.29105300000000001</c:v>
                </c:pt>
                <c:pt idx="17855">
                  <c:v>0.28611399999999998</c:v>
                </c:pt>
                <c:pt idx="17856">
                  <c:v>0.28148099999999998</c:v>
                </c:pt>
                <c:pt idx="17857">
                  <c:v>0.27644600000000003</c:v>
                </c:pt>
                <c:pt idx="17858">
                  <c:v>0.27177099999999998</c:v>
                </c:pt>
                <c:pt idx="17859">
                  <c:v>0.26691700000000002</c:v>
                </c:pt>
                <c:pt idx="17860">
                  <c:v>0.26223099999999999</c:v>
                </c:pt>
                <c:pt idx="17861">
                  <c:v>0.25731900000000002</c:v>
                </c:pt>
                <c:pt idx="17862">
                  <c:v>0.25261299999999998</c:v>
                </c:pt>
                <c:pt idx="17863">
                  <c:v>0.24790499999999999</c:v>
                </c:pt>
                <c:pt idx="17864">
                  <c:v>0.24326400000000001</c:v>
                </c:pt>
                <c:pt idx="17865">
                  <c:v>0.23872599999999999</c:v>
                </c:pt>
                <c:pt idx="17866">
                  <c:v>0.23372200000000001</c:v>
                </c:pt>
                <c:pt idx="17867">
                  <c:v>0.22919900000000001</c:v>
                </c:pt>
                <c:pt idx="17868">
                  <c:v>0.22470100000000001</c:v>
                </c:pt>
                <c:pt idx="17869">
                  <c:v>0.219776</c:v>
                </c:pt>
                <c:pt idx="17870">
                  <c:v>0.21532599999999999</c:v>
                </c:pt>
                <c:pt idx="17871">
                  <c:v>0.210591</c:v>
                </c:pt>
                <c:pt idx="17872">
                  <c:v>0.20582</c:v>
                </c:pt>
                <c:pt idx="17873">
                  <c:v>0.20100699999999999</c:v>
                </c:pt>
                <c:pt idx="17874">
                  <c:v>0.19619200000000001</c:v>
                </c:pt>
                <c:pt idx="17875">
                  <c:v>0.19167899999999999</c:v>
                </c:pt>
                <c:pt idx="17876">
                  <c:v>0.18660599999999999</c:v>
                </c:pt>
                <c:pt idx="17877">
                  <c:v>0.18191599999999999</c:v>
                </c:pt>
                <c:pt idx="17878">
                  <c:v>0.177199</c:v>
                </c:pt>
                <c:pt idx="17879">
                  <c:v>0.17225199999999999</c:v>
                </c:pt>
                <c:pt idx="17880">
                  <c:v>0.16755300000000001</c:v>
                </c:pt>
                <c:pt idx="17881">
                  <c:v>0.16250400000000001</c:v>
                </c:pt>
                <c:pt idx="17882">
                  <c:v>0.15790100000000001</c:v>
                </c:pt>
                <c:pt idx="17883">
                  <c:v>0.15285499999999999</c:v>
                </c:pt>
                <c:pt idx="17884">
                  <c:v>0.14812600000000001</c:v>
                </c:pt>
                <c:pt idx="17885">
                  <c:v>0.142929</c:v>
                </c:pt>
                <c:pt idx="17886">
                  <c:v>0.13797599999999999</c:v>
                </c:pt>
                <c:pt idx="17887">
                  <c:v>0.13302900000000001</c:v>
                </c:pt>
                <c:pt idx="17888">
                  <c:v>0.12800300000000001</c:v>
                </c:pt>
                <c:pt idx="17889">
                  <c:v>0.12303500000000001</c:v>
                </c:pt>
                <c:pt idx="17890">
                  <c:v>0.11788999999999999</c:v>
                </c:pt>
                <c:pt idx="17891">
                  <c:v>0.1129</c:v>
                </c:pt>
                <c:pt idx="17892">
                  <c:v>0.10747900000000001</c:v>
                </c:pt>
                <c:pt idx="17893">
                  <c:v>0.102615</c:v>
                </c:pt>
                <c:pt idx="17894">
                  <c:v>9.7230499999999997E-2</c:v>
                </c:pt>
                <c:pt idx="17895">
                  <c:v>9.2016000000000001E-2</c:v>
                </c:pt>
                <c:pt idx="17896">
                  <c:v>8.6682800000000004E-2</c:v>
                </c:pt>
                <c:pt idx="17897">
                  <c:v>8.1243700000000002E-2</c:v>
                </c:pt>
                <c:pt idx="17898">
                  <c:v>7.5963100000000006E-2</c:v>
                </c:pt>
                <c:pt idx="17899">
                  <c:v>7.0507399999999998E-2</c:v>
                </c:pt>
                <c:pt idx="17900">
                  <c:v>6.5236699999999995E-2</c:v>
                </c:pt>
                <c:pt idx="17901">
                  <c:v>5.9420099999999997E-2</c:v>
                </c:pt>
                <c:pt idx="17902">
                  <c:v>5.3884399999999999E-2</c:v>
                </c:pt>
                <c:pt idx="17903">
                  <c:v>4.84775E-2</c:v>
                </c:pt>
                <c:pt idx="17904">
                  <c:v>4.2721200000000001E-2</c:v>
                </c:pt>
                <c:pt idx="17905">
                  <c:v>3.7089700000000003E-2</c:v>
                </c:pt>
                <c:pt idx="17906">
                  <c:v>3.1223999999999998E-2</c:v>
                </c:pt>
                <c:pt idx="17907">
                  <c:v>2.5566599999999998E-2</c:v>
                </c:pt>
                <c:pt idx="17908">
                  <c:v>1.9798799999999998E-2</c:v>
                </c:pt>
                <c:pt idx="17909">
                  <c:v>1.3907900000000001E-2</c:v>
                </c:pt>
                <c:pt idx="17910">
                  <c:v>8.1859600000000008E-3</c:v>
                </c:pt>
                <c:pt idx="17911">
                  <c:v>2.0644600000000002E-3</c:v>
                </c:pt>
                <c:pt idx="17912">
                  <c:v>-3.85922E-3</c:v>
                </c:pt>
                <c:pt idx="17913">
                  <c:v>-1.00456E-2</c:v>
                </c:pt>
                <c:pt idx="17914">
                  <c:v>-1.6009300000000001E-2</c:v>
                </c:pt>
                <c:pt idx="17915">
                  <c:v>-2.2223400000000001E-2</c:v>
                </c:pt>
                <c:pt idx="17916">
                  <c:v>-2.85282E-2</c:v>
                </c:pt>
                <c:pt idx="17917">
                  <c:v>-3.4733199999999999E-2</c:v>
                </c:pt>
                <c:pt idx="17918">
                  <c:v>-4.10827E-2</c:v>
                </c:pt>
                <c:pt idx="17919">
                  <c:v>-4.7224000000000002E-2</c:v>
                </c:pt>
                <c:pt idx="17920">
                  <c:v>-5.3677599999999999E-2</c:v>
                </c:pt>
                <c:pt idx="17921">
                  <c:v>-5.9854999999999998E-2</c:v>
                </c:pt>
                <c:pt idx="17922">
                  <c:v>-6.6542599999999993E-2</c:v>
                </c:pt>
                <c:pt idx="17923">
                  <c:v>-7.2839799999999996E-2</c:v>
                </c:pt>
                <c:pt idx="17924">
                  <c:v>-7.9410900000000006E-2</c:v>
                </c:pt>
                <c:pt idx="17925">
                  <c:v>-8.6029700000000001E-2</c:v>
                </c:pt>
                <c:pt idx="17926">
                  <c:v>-9.2454900000000007E-2</c:v>
                </c:pt>
                <c:pt idx="17927">
                  <c:v>-9.9228999999999998E-2</c:v>
                </c:pt>
                <c:pt idx="17928">
                  <c:v>-0.105796</c:v>
                </c:pt>
                <c:pt idx="17929">
                  <c:v>-0.11265699999999999</c:v>
                </c:pt>
                <c:pt idx="17930">
                  <c:v>-0.119155</c:v>
                </c:pt>
                <c:pt idx="17931">
                  <c:v>-0.125752</c:v>
                </c:pt>
                <c:pt idx="17932">
                  <c:v>-0.13264500000000001</c:v>
                </c:pt>
                <c:pt idx="17933">
                  <c:v>-0.13914899999999999</c:v>
                </c:pt>
                <c:pt idx="17934">
                  <c:v>-0.14604200000000001</c:v>
                </c:pt>
                <c:pt idx="17935">
                  <c:v>-0.15282699999999999</c:v>
                </c:pt>
                <c:pt idx="17936">
                  <c:v>-0.159577</c:v>
                </c:pt>
                <c:pt idx="17937">
                  <c:v>-0.16623499999999999</c:v>
                </c:pt>
                <c:pt idx="17938">
                  <c:v>-0.17293500000000001</c:v>
                </c:pt>
                <c:pt idx="17939">
                  <c:v>-0.179865</c:v>
                </c:pt>
                <c:pt idx="17940">
                  <c:v>-0.186421</c:v>
                </c:pt>
                <c:pt idx="17941">
                  <c:v>-0.193385</c:v>
                </c:pt>
                <c:pt idx="17942">
                  <c:v>-0.19994400000000001</c:v>
                </c:pt>
                <c:pt idx="17943">
                  <c:v>-0.20671500000000001</c:v>
                </c:pt>
                <c:pt idx="17944">
                  <c:v>-0.21335499999999999</c:v>
                </c:pt>
                <c:pt idx="17945">
                  <c:v>-0.219994</c:v>
                </c:pt>
                <c:pt idx="17946">
                  <c:v>-0.22675300000000001</c:v>
                </c:pt>
                <c:pt idx="17947">
                  <c:v>-0.23331099999999999</c:v>
                </c:pt>
                <c:pt idx="17948">
                  <c:v>-0.23996200000000001</c:v>
                </c:pt>
                <c:pt idx="17949">
                  <c:v>-0.24637300000000001</c:v>
                </c:pt>
                <c:pt idx="17950">
                  <c:v>-0.252973</c:v>
                </c:pt>
                <c:pt idx="17951">
                  <c:v>-0.25955800000000001</c:v>
                </c:pt>
                <c:pt idx="17952">
                  <c:v>-0.26596700000000001</c:v>
                </c:pt>
                <c:pt idx="17953">
                  <c:v>-0.27250200000000002</c:v>
                </c:pt>
                <c:pt idx="17954">
                  <c:v>-0.27888400000000002</c:v>
                </c:pt>
                <c:pt idx="17955">
                  <c:v>-0.28520899999999999</c:v>
                </c:pt>
                <c:pt idx="17956">
                  <c:v>-0.29150199999999998</c:v>
                </c:pt>
                <c:pt idx="17957">
                  <c:v>-0.29749399999999998</c:v>
                </c:pt>
                <c:pt idx="17958">
                  <c:v>-0.30392400000000003</c:v>
                </c:pt>
                <c:pt idx="17959">
                  <c:v>-0.30956499999999998</c:v>
                </c:pt>
                <c:pt idx="17960">
                  <c:v>-0.31591900000000001</c:v>
                </c:pt>
                <c:pt idx="17961">
                  <c:v>-0.32149100000000003</c:v>
                </c:pt>
                <c:pt idx="17962">
                  <c:v>-0.32734600000000003</c:v>
                </c:pt>
                <c:pt idx="17963">
                  <c:v>-0.33313500000000001</c:v>
                </c:pt>
                <c:pt idx="17964">
                  <c:v>-0.338841</c:v>
                </c:pt>
                <c:pt idx="17965">
                  <c:v>-0.34445900000000002</c:v>
                </c:pt>
                <c:pt idx="17966">
                  <c:v>-0.34974</c:v>
                </c:pt>
                <c:pt idx="17967">
                  <c:v>-0.355263</c:v>
                </c:pt>
                <c:pt idx="17968">
                  <c:v>-0.36043399999999998</c:v>
                </c:pt>
                <c:pt idx="17969">
                  <c:v>-0.36588500000000002</c:v>
                </c:pt>
                <c:pt idx="17970">
                  <c:v>-0.37061500000000003</c:v>
                </c:pt>
                <c:pt idx="17971">
                  <c:v>-0.37585400000000002</c:v>
                </c:pt>
                <c:pt idx="17972">
                  <c:v>-0.38056400000000001</c:v>
                </c:pt>
                <c:pt idx="17973">
                  <c:v>-0.38544600000000001</c:v>
                </c:pt>
                <c:pt idx="17974">
                  <c:v>-0.390179</c:v>
                </c:pt>
                <c:pt idx="17975">
                  <c:v>-0.39460600000000001</c:v>
                </c:pt>
                <c:pt idx="17976">
                  <c:v>-0.39919100000000002</c:v>
                </c:pt>
                <c:pt idx="17977">
                  <c:v>-0.40338600000000002</c:v>
                </c:pt>
                <c:pt idx="17978">
                  <c:v>-0.40770499999999998</c:v>
                </c:pt>
                <c:pt idx="17979">
                  <c:v>-0.41173999999999999</c:v>
                </c:pt>
                <c:pt idx="17980">
                  <c:v>-0.41578599999999999</c:v>
                </c:pt>
                <c:pt idx="17981">
                  <c:v>-0.419599</c:v>
                </c:pt>
                <c:pt idx="17982">
                  <c:v>-0.42320999999999998</c:v>
                </c:pt>
                <c:pt idx="17983">
                  <c:v>-0.42692099999999999</c:v>
                </c:pt>
                <c:pt idx="17984">
                  <c:v>-0.43021300000000001</c:v>
                </c:pt>
                <c:pt idx="17985">
                  <c:v>-0.433728</c:v>
                </c:pt>
                <c:pt idx="17986">
                  <c:v>-0.43681999999999999</c:v>
                </c:pt>
                <c:pt idx="17987">
                  <c:v>-0.44008199999999997</c:v>
                </c:pt>
                <c:pt idx="17988">
                  <c:v>-0.442747</c:v>
                </c:pt>
                <c:pt idx="17989">
                  <c:v>-0.44576900000000003</c:v>
                </c:pt>
                <c:pt idx="17990">
                  <c:v>-0.44853799999999999</c:v>
                </c:pt>
                <c:pt idx="17991">
                  <c:v>-0.45112400000000002</c:v>
                </c:pt>
                <c:pt idx="17992">
                  <c:v>-0.45339499999999999</c:v>
                </c:pt>
                <c:pt idx="17993">
                  <c:v>-0.45580199999999998</c:v>
                </c:pt>
                <c:pt idx="17994">
                  <c:v>-0.457868</c:v>
                </c:pt>
                <c:pt idx="17995">
                  <c:v>-0.460061</c:v>
                </c:pt>
                <c:pt idx="17996">
                  <c:v>-0.46195399999999998</c:v>
                </c:pt>
                <c:pt idx="17997">
                  <c:v>-0.46361400000000003</c:v>
                </c:pt>
                <c:pt idx="17998">
                  <c:v>-0.46535399999999999</c:v>
                </c:pt>
                <c:pt idx="17999">
                  <c:v>-0.46657700000000002</c:v>
                </c:pt>
                <c:pt idx="18000">
                  <c:v>-0.46815499999999999</c:v>
                </c:pt>
                <c:pt idx="18001">
                  <c:v>-0.46948299999999998</c:v>
                </c:pt>
                <c:pt idx="18002">
                  <c:v>-0.47075899999999998</c:v>
                </c:pt>
                <c:pt idx="18003">
                  <c:v>-0.47156999999999999</c:v>
                </c:pt>
                <c:pt idx="18004">
                  <c:v>-0.47247</c:v>
                </c:pt>
                <c:pt idx="18005">
                  <c:v>-0.47324899999999998</c:v>
                </c:pt>
                <c:pt idx="18006">
                  <c:v>-0.47390500000000002</c:v>
                </c:pt>
                <c:pt idx="18007">
                  <c:v>-0.474547</c:v>
                </c:pt>
                <c:pt idx="18008">
                  <c:v>-0.474796</c:v>
                </c:pt>
                <c:pt idx="18009">
                  <c:v>-0.47504600000000002</c:v>
                </c:pt>
                <c:pt idx="18010">
                  <c:v>-0.47500500000000001</c:v>
                </c:pt>
                <c:pt idx="18011">
                  <c:v>-0.475192</c:v>
                </c:pt>
                <c:pt idx="18012">
                  <c:v>-0.47520899999999999</c:v>
                </c:pt>
                <c:pt idx="18013">
                  <c:v>-0.474854</c:v>
                </c:pt>
                <c:pt idx="18014">
                  <c:v>-0.47448600000000002</c:v>
                </c:pt>
                <c:pt idx="18015">
                  <c:v>-0.47415099999999999</c:v>
                </c:pt>
                <c:pt idx="18016">
                  <c:v>-0.473748</c:v>
                </c:pt>
                <c:pt idx="18017">
                  <c:v>-0.47327999999999998</c:v>
                </c:pt>
                <c:pt idx="18018">
                  <c:v>-0.472605</c:v>
                </c:pt>
                <c:pt idx="18019">
                  <c:v>-0.471661</c:v>
                </c:pt>
                <c:pt idx="18020">
                  <c:v>-0.47085500000000002</c:v>
                </c:pt>
                <c:pt idx="18021">
                  <c:v>-0.46966999999999998</c:v>
                </c:pt>
                <c:pt idx="18022">
                  <c:v>-0.46865899999999999</c:v>
                </c:pt>
                <c:pt idx="18023">
                  <c:v>-0.46765299999999999</c:v>
                </c:pt>
                <c:pt idx="18024">
                  <c:v>-0.46623500000000001</c:v>
                </c:pt>
                <c:pt idx="18025">
                  <c:v>-0.46483400000000002</c:v>
                </c:pt>
                <c:pt idx="18026">
                  <c:v>-0.46351900000000001</c:v>
                </c:pt>
                <c:pt idx="18027">
                  <c:v>-0.46216299999999999</c:v>
                </c:pt>
                <c:pt idx="18028">
                  <c:v>-0.46051799999999998</c:v>
                </c:pt>
                <c:pt idx="18029">
                  <c:v>-0.45895599999999998</c:v>
                </c:pt>
                <c:pt idx="18030">
                  <c:v>-0.45731300000000003</c:v>
                </c:pt>
                <c:pt idx="18031">
                  <c:v>-0.45551799999999998</c:v>
                </c:pt>
                <c:pt idx="18032">
                  <c:v>-0.453378</c:v>
                </c:pt>
                <c:pt idx="18033">
                  <c:v>-0.45166600000000001</c:v>
                </c:pt>
                <c:pt idx="18034">
                  <c:v>-0.44992399999999999</c:v>
                </c:pt>
                <c:pt idx="18035">
                  <c:v>-0.447884</c:v>
                </c:pt>
                <c:pt idx="18036">
                  <c:v>-0.445824</c:v>
                </c:pt>
                <c:pt idx="18037">
                  <c:v>-0.44384699999999999</c:v>
                </c:pt>
                <c:pt idx="18038">
                  <c:v>-0.44192100000000001</c:v>
                </c:pt>
                <c:pt idx="18039">
                  <c:v>-0.439828</c:v>
                </c:pt>
                <c:pt idx="18040">
                  <c:v>-0.43766699999999997</c:v>
                </c:pt>
                <c:pt idx="18041">
                  <c:v>-0.43561</c:v>
                </c:pt>
                <c:pt idx="18042">
                  <c:v>-0.43335800000000002</c:v>
                </c:pt>
                <c:pt idx="18043">
                  <c:v>-0.43103599999999997</c:v>
                </c:pt>
                <c:pt idx="18044">
                  <c:v>-0.42900700000000003</c:v>
                </c:pt>
                <c:pt idx="18045">
                  <c:v>-0.42693399999999998</c:v>
                </c:pt>
                <c:pt idx="18046">
                  <c:v>-0.42445699999999997</c:v>
                </c:pt>
                <c:pt idx="18047">
                  <c:v>-0.42220299999999999</c:v>
                </c:pt>
                <c:pt idx="18048">
                  <c:v>-0.42008200000000001</c:v>
                </c:pt>
                <c:pt idx="18049">
                  <c:v>-0.41787299999999999</c:v>
                </c:pt>
                <c:pt idx="18050">
                  <c:v>-0.41552099999999997</c:v>
                </c:pt>
                <c:pt idx="18051">
                  <c:v>-0.41341099999999997</c:v>
                </c:pt>
                <c:pt idx="18052">
                  <c:v>-0.41115099999999999</c:v>
                </c:pt>
                <c:pt idx="18053">
                  <c:v>-0.40891899999999998</c:v>
                </c:pt>
                <c:pt idx="18054">
                  <c:v>-0.40671499999999999</c:v>
                </c:pt>
                <c:pt idx="18055">
                  <c:v>-0.40473199999999998</c:v>
                </c:pt>
                <c:pt idx="18056">
                  <c:v>-0.40248600000000001</c:v>
                </c:pt>
                <c:pt idx="18057">
                  <c:v>-0.40033000000000002</c:v>
                </c:pt>
                <c:pt idx="18058">
                  <c:v>-0.398285</c:v>
                </c:pt>
                <c:pt idx="18059">
                  <c:v>-0.39634599999999998</c:v>
                </c:pt>
                <c:pt idx="18060">
                  <c:v>-0.39441700000000002</c:v>
                </c:pt>
                <c:pt idx="18061">
                  <c:v>-0.39216699999999999</c:v>
                </c:pt>
                <c:pt idx="18062">
                  <c:v>-0.39055699999999999</c:v>
                </c:pt>
                <c:pt idx="18063">
                  <c:v>-0.38855299999999998</c:v>
                </c:pt>
                <c:pt idx="18064">
                  <c:v>-0.38669599999999998</c:v>
                </c:pt>
                <c:pt idx="18065">
                  <c:v>-0.38484000000000002</c:v>
                </c:pt>
                <c:pt idx="18066">
                  <c:v>-0.38321899999999998</c:v>
                </c:pt>
                <c:pt idx="18067">
                  <c:v>-0.381525</c:v>
                </c:pt>
                <c:pt idx="18068">
                  <c:v>-0.37986799999999998</c:v>
                </c:pt>
                <c:pt idx="18069">
                  <c:v>-0.37843599999999999</c:v>
                </c:pt>
                <c:pt idx="18070">
                  <c:v>-0.37690800000000002</c:v>
                </c:pt>
                <c:pt idx="18071">
                  <c:v>-0.375444</c:v>
                </c:pt>
                <c:pt idx="18072">
                  <c:v>-0.37417299999999998</c:v>
                </c:pt>
                <c:pt idx="18073">
                  <c:v>-0.37287500000000001</c:v>
                </c:pt>
                <c:pt idx="18074">
                  <c:v>-0.371529</c:v>
                </c:pt>
                <c:pt idx="18075">
                  <c:v>-0.37043199999999998</c:v>
                </c:pt>
                <c:pt idx="18076">
                  <c:v>-0.36948500000000001</c:v>
                </c:pt>
                <c:pt idx="18077">
                  <c:v>-0.368506</c:v>
                </c:pt>
                <c:pt idx="18078">
                  <c:v>-0.367481</c:v>
                </c:pt>
                <c:pt idx="18079">
                  <c:v>-0.366566</c:v>
                </c:pt>
                <c:pt idx="18080">
                  <c:v>-0.36571500000000001</c:v>
                </c:pt>
                <c:pt idx="18081">
                  <c:v>-0.364985</c:v>
                </c:pt>
                <c:pt idx="18082">
                  <c:v>-0.36429299999999998</c:v>
                </c:pt>
                <c:pt idx="18083">
                  <c:v>-0.36367699999999997</c:v>
                </c:pt>
                <c:pt idx="18084">
                  <c:v>-0.36290499999999998</c:v>
                </c:pt>
                <c:pt idx="18085">
                  <c:v>-0.36245100000000002</c:v>
                </c:pt>
                <c:pt idx="18086">
                  <c:v>-0.36213400000000001</c:v>
                </c:pt>
                <c:pt idx="18087">
                  <c:v>-0.361987</c:v>
                </c:pt>
                <c:pt idx="18088">
                  <c:v>-0.36171900000000001</c:v>
                </c:pt>
                <c:pt idx="18089">
                  <c:v>-0.36146600000000001</c:v>
                </c:pt>
                <c:pt idx="18090">
                  <c:v>-0.36150599999999999</c:v>
                </c:pt>
                <c:pt idx="18091">
                  <c:v>-0.36137999999999998</c:v>
                </c:pt>
                <c:pt idx="18092">
                  <c:v>-0.36152099999999998</c:v>
                </c:pt>
                <c:pt idx="18093">
                  <c:v>-0.361757</c:v>
                </c:pt>
                <c:pt idx="18094">
                  <c:v>-0.36186099999999999</c:v>
                </c:pt>
                <c:pt idx="18095">
                  <c:v>-0.36226199999999997</c:v>
                </c:pt>
                <c:pt idx="18096">
                  <c:v>-0.362479</c:v>
                </c:pt>
                <c:pt idx="18097">
                  <c:v>-0.36296499999999998</c:v>
                </c:pt>
                <c:pt idx="18098">
                  <c:v>-0.36352200000000001</c:v>
                </c:pt>
                <c:pt idx="18099">
                  <c:v>-0.36416900000000002</c:v>
                </c:pt>
                <c:pt idx="18100">
                  <c:v>-0.36460900000000002</c:v>
                </c:pt>
                <c:pt idx="18101">
                  <c:v>-0.36536000000000002</c:v>
                </c:pt>
                <c:pt idx="18102">
                  <c:v>-0.36629699999999998</c:v>
                </c:pt>
                <c:pt idx="18103">
                  <c:v>-0.36693700000000001</c:v>
                </c:pt>
                <c:pt idx="18104">
                  <c:v>-0.36771500000000001</c:v>
                </c:pt>
                <c:pt idx="18105">
                  <c:v>-0.36865199999999998</c:v>
                </c:pt>
                <c:pt idx="18106">
                  <c:v>-0.36949799999999999</c:v>
                </c:pt>
                <c:pt idx="18107">
                  <c:v>-0.37045400000000001</c:v>
                </c:pt>
                <c:pt idx="18108">
                  <c:v>-0.37152600000000002</c:v>
                </c:pt>
                <c:pt idx="18109">
                  <c:v>-0.37220700000000001</c:v>
                </c:pt>
                <c:pt idx="18110">
                  <c:v>-0.37345299999999998</c:v>
                </c:pt>
                <c:pt idx="18111">
                  <c:v>-0.37435000000000002</c:v>
                </c:pt>
                <c:pt idx="18112">
                  <c:v>-0.37557699999999999</c:v>
                </c:pt>
                <c:pt idx="18113">
                  <c:v>-0.37643900000000002</c:v>
                </c:pt>
                <c:pt idx="18114">
                  <c:v>-0.37779600000000002</c:v>
                </c:pt>
                <c:pt idx="18115">
                  <c:v>-0.37903999999999999</c:v>
                </c:pt>
                <c:pt idx="18116">
                  <c:v>-0.37995299999999999</c:v>
                </c:pt>
                <c:pt idx="18117">
                  <c:v>-0.38119799999999998</c:v>
                </c:pt>
                <c:pt idx="18118">
                  <c:v>-0.38241000000000003</c:v>
                </c:pt>
                <c:pt idx="18119">
                  <c:v>-0.38386500000000001</c:v>
                </c:pt>
                <c:pt idx="18120">
                  <c:v>-0.38456000000000001</c:v>
                </c:pt>
                <c:pt idx="18121">
                  <c:v>-0.386098</c:v>
                </c:pt>
                <c:pt idx="18122">
                  <c:v>-0.38699899999999998</c:v>
                </c:pt>
                <c:pt idx="18123">
                  <c:v>-0.38822499999999999</c:v>
                </c:pt>
                <c:pt idx="18124">
                  <c:v>-0.38945200000000002</c:v>
                </c:pt>
                <c:pt idx="18125">
                  <c:v>-0.39034400000000002</c:v>
                </c:pt>
                <c:pt idx="18126">
                  <c:v>-0.39143899999999998</c:v>
                </c:pt>
                <c:pt idx="18127">
                  <c:v>-0.39266600000000002</c:v>
                </c:pt>
                <c:pt idx="18128">
                  <c:v>-0.39337</c:v>
                </c:pt>
                <c:pt idx="18129">
                  <c:v>-0.39447900000000002</c:v>
                </c:pt>
                <c:pt idx="18130">
                  <c:v>-0.395366</c:v>
                </c:pt>
                <c:pt idx="18131">
                  <c:v>-0.39623799999999998</c:v>
                </c:pt>
                <c:pt idx="18132">
                  <c:v>-0.39705200000000002</c:v>
                </c:pt>
                <c:pt idx="18133">
                  <c:v>-0.397953</c:v>
                </c:pt>
                <c:pt idx="18134">
                  <c:v>-0.39851399999999998</c:v>
                </c:pt>
                <c:pt idx="18135">
                  <c:v>-0.399229</c:v>
                </c:pt>
                <c:pt idx="18136">
                  <c:v>-0.39991599999999999</c:v>
                </c:pt>
                <c:pt idx="18137">
                  <c:v>-0.40051399999999998</c:v>
                </c:pt>
                <c:pt idx="18138">
                  <c:v>-0.401036</c:v>
                </c:pt>
                <c:pt idx="18139">
                  <c:v>-0.40130300000000002</c:v>
                </c:pt>
                <c:pt idx="18140">
                  <c:v>-0.401758</c:v>
                </c:pt>
                <c:pt idx="18141">
                  <c:v>-0.401835</c:v>
                </c:pt>
                <c:pt idx="18142">
                  <c:v>-0.40181499999999998</c:v>
                </c:pt>
                <c:pt idx="18143">
                  <c:v>-0.402061</c:v>
                </c:pt>
                <c:pt idx="18144">
                  <c:v>-0.40184500000000001</c:v>
                </c:pt>
                <c:pt idx="18145">
                  <c:v>-0.40153100000000003</c:v>
                </c:pt>
                <c:pt idx="18146">
                  <c:v>-0.40141100000000002</c:v>
                </c:pt>
                <c:pt idx="18147">
                  <c:v>-0.40091300000000002</c:v>
                </c:pt>
                <c:pt idx="18148">
                  <c:v>-0.40042699999999998</c:v>
                </c:pt>
                <c:pt idx="18149">
                  <c:v>-0.39986899999999997</c:v>
                </c:pt>
                <c:pt idx="18150">
                  <c:v>-0.39923999999999998</c:v>
                </c:pt>
                <c:pt idx="18151">
                  <c:v>-0.39835900000000002</c:v>
                </c:pt>
                <c:pt idx="18152">
                  <c:v>-0.39721699999999999</c:v>
                </c:pt>
                <c:pt idx="18153">
                  <c:v>-0.39623700000000001</c:v>
                </c:pt>
                <c:pt idx="18154">
                  <c:v>-0.39518900000000001</c:v>
                </c:pt>
                <c:pt idx="18155">
                  <c:v>-0.39396300000000001</c:v>
                </c:pt>
                <c:pt idx="18156">
                  <c:v>-0.39254699999999998</c:v>
                </c:pt>
                <c:pt idx="18157">
                  <c:v>-0.39103700000000002</c:v>
                </c:pt>
                <c:pt idx="18158">
                  <c:v>-0.38951799999999998</c:v>
                </c:pt>
                <c:pt idx="18159">
                  <c:v>-0.387623</c:v>
                </c:pt>
                <c:pt idx="18160">
                  <c:v>-0.38586700000000002</c:v>
                </c:pt>
                <c:pt idx="18161">
                  <c:v>-0.38385900000000001</c:v>
                </c:pt>
                <c:pt idx="18162">
                  <c:v>-0.38184000000000001</c:v>
                </c:pt>
                <c:pt idx="18163">
                  <c:v>-0.379637</c:v>
                </c:pt>
                <c:pt idx="18164">
                  <c:v>-0.377253</c:v>
                </c:pt>
                <c:pt idx="18165">
                  <c:v>-0.37497900000000001</c:v>
                </c:pt>
                <c:pt idx="18166">
                  <c:v>-0.37222499999999997</c:v>
                </c:pt>
                <c:pt idx="18167">
                  <c:v>-0.36951899999999999</c:v>
                </c:pt>
                <c:pt idx="18168">
                  <c:v>-0.36648700000000001</c:v>
                </c:pt>
                <c:pt idx="18169">
                  <c:v>-0.363757</c:v>
                </c:pt>
                <c:pt idx="18170">
                  <c:v>-0.36040499999999998</c:v>
                </c:pt>
                <c:pt idx="18171">
                  <c:v>-0.357182</c:v>
                </c:pt>
                <c:pt idx="18172">
                  <c:v>-0.35370699999999999</c:v>
                </c:pt>
                <c:pt idx="18173">
                  <c:v>-0.35014699999999999</c:v>
                </c:pt>
                <c:pt idx="18174">
                  <c:v>-0.34654499999999999</c:v>
                </c:pt>
                <c:pt idx="18175">
                  <c:v>-0.34287400000000001</c:v>
                </c:pt>
                <c:pt idx="18176">
                  <c:v>-0.33907700000000002</c:v>
                </c:pt>
                <c:pt idx="18177">
                  <c:v>-0.33499200000000001</c:v>
                </c:pt>
                <c:pt idx="18178">
                  <c:v>-0.33091399999999999</c:v>
                </c:pt>
                <c:pt idx="18179">
                  <c:v>-0.32669100000000001</c:v>
                </c:pt>
                <c:pt idx="18180">
                  <c:v>-0.32249699999999998</c:v>
                </c:pt>
                <c:pt idx="18181">
                  <c:v>-0.31811</c:v>
                </c:pt>
                <c:pt idx="18182">
                  <c:v>-0.31347599999999998</c:v>
                </c:pt>
                <c:pt idx="18183">
                  <c:v>-0.30884600000000001</c:v>
                </c:pt>
                <c:pt idx="18184">
                  <c:v>-0.30418499999999998</c:v>
                </c:pt>
                <c:pt idx="18185">
                  <c:v>-0.29954999999999998</c:v>
                </c:pt>
                <c:pt idx="18186">
                  <c:v>-0.29442400000000002</c:v>
                </c:pt>
                <c:pt idx="18187">
                  <c:v>-0.28953299999999998</c:v>
                </c:pt>
                <c:pt idx="18188">
                  <c:v>-0.28451300000000002</c:v>
                </c:pt>
                <c:pt idx="18189">
                  <c:v>-0.27923100000000001</c:v>
                </c:pt>
                <c:pt idx="18190">
                  <c:v>-0.273891</c:v>
                </c:pt>
                <c:pt idx="18191">
                  <c:v>-0.26859499999999997</c:v>
                </c:pt>
                <c:pt idx="18192">
                  <c:v>-0.26302300000000001</c:v>
                </c:pt>
                <c:pt idx="18193">
                  <c:v>-0.25748199999999999</c:v>
                </c:pt>
                <c:pt idx="18194">
                  <c:v>-0.25183299999999997</c:v>
                </c:pt>
                <c:pt idx="18195">
                  <c:v>-0.246306</c:v>
                </c:pt>
                <c:pt idx="18196">
                  <c:v>-0.24057000000000001</c:v>
                </c:pt>
                <c:pt idx="18197">
                  <c:v>-0.23463200000000001</c:v>
                </c:pt>
                <c:pt idx="18198">
                  <c:v>-0.228744</c:v>
                </c:pt>
                <c:pt idx="18199">
                  <c:v>-0.22312000000000001</c:v>
                </c:pt>
                <c:pt idx="18200">
                  <c:v>-0.217057</c:v>
                </c:pt>
                <c:pt idx="18201">
                  <c:v>-0.21098800000000001</c:v>
                </c:pt>
                <c:pt idx="18202">
                  <c:v>-0.20496200000000001</c:v>
                </c:pt>
                <c:pt idx="18203">
                  <c:v>-0.19900000000000001</c:v>
                </c:pt>
                <c:pt idx="18204">
                  <c:v>-0.192796</c:v>
                </c:pt>
                <c:pt idx="18205">
                  <c:v>-0.18676499999999999</c:v>
                </c:pt>
                <c:pt idx="18206">
                  <c:v>-0.180705</c:v>
                </c:pt>
                <c:pt idx="18207">
                  <c:v>-0.17452000000000001</c:v>
                </c:pt>
                <c:pt idx="18208">
                  <c:v>-0.16819999999999999</c:v>
                </c:pt>
                <c:pt idx="18209">
                  <c:v>-0.16211100000000001</c:v>
                </c:pt>
                <c:pt idx="18210">
                  <c:v>-0.15603300000000001</c:v>
                </c:pt>
                <c:pt idx="18211">
                  <c:v>-0.149616</c:v>
                </c:pt>
                <c:pt idx="18212">
                  <c:v>-0.14335400000000001</c:v>
                </c:pt>
                <c:pt idx="18213">
                  <c:v>-0.13708400000000001</c:v>
                </c:pt>
                <c:pt idx="18214">
                  <c:v>-0.130908</c:v>
                </c:pt>
                <c:pt idx="18215">
                  <c:v>-0.124623</c:v>
                </c:pt>
                <c:pt idx="18216">
                  <c:v>-0.118395</c:v>
                </c:pt>
                <c:pt idx="18217">
                  <c:v>-0.11226899999999999</c:v>
                </c:pt>
                <c:pt idx="18218">
                  <c:v>-0.106075</c:v>
                </c:pt>
                <c:pt idx="18219">
                  <c:v>-9.9900100000000006E-2</c:v>
                </c:pt>
                <c:pt idx="18220">
                  <c:v>-9.3797000000000005E-2</c:v>
                </c:pt>
                <c:pt idx="18221">
                  <c:v>-8.7858599999999995E-2</c:v>
                </c:pt>
                <c:pt idx="18222">
                  <c:v>-8.1676799999999994E-2</c:v>
                </c:pt>
                <c:pt idx="18223">
                  <c:v>-7.5508599999999995E-2</c:v>
                </c:pt>
                <c:pt idx="18224">
                  <c:v>-6.9796700000000003E-2</c:v>
                </c:pt>
                <c:pt idx="18225">
                  <c:v>-6.3995700000000003E-2</c:v>
                </c:pt>
                <c:pt idx="18226">
                  <c:v>-5.8237200000000003E-2</c:v>
                </c:pt>
                <c:pt idx="18227">
                  <c:v>-5.2233700000000001E-2</c:v>
                </c:pt>
                <c:pt idx="18228">
                  <c:v>-4.6824400000000002E-2</c:v>
                </c:pt>
                <c:pt idx="18229">
                  <c:v>-4.1067699999999999E-2</c:v>
                </c:pt>
                <c:pt idx="18230">
                  <c:v>-3.5508499999999998E-2</c:v>
                </c:pt>
                <c:pt idx="18231">
                  <c:v>-3.0115800000000002E-2</c:v>
                </c:pt>
                <c:pt idx="18232">
                  <c:v>-2.4666899999999999E-2</c:v>
                </c:pt>
                <c:pt idx="18233">
                  <c:v>-1.9352899999999999E-2</c:v>
                </c:pt>
                <c:pt idx="18234">
                  <c:v>-1.38975E-2</c:v>
                </c:pt>
                <c:pt idx="18235">
                  <c:v>-8.70924E-3</c:v>
                </c:pt>
                <c:pt idx="18236">
                  <c:v>-3.58282E-3</c:v>
                </c:pt>
                <c:pt idx="18237">
                  <c:v>1.4342700000000001E-3</c:v>
                </c:pt>
                <c:pt idx="18238">
                  <c:v>6.5707999999999999E-3</c:v>
                </c:pt>
                <c:pt idx="18239">
                  <c:v>1.14343E-2</c:v>
                </c:pt>
                <c:pt idx="18240">
                  <c:v>1.62027E-2</c:v>
                </c:pt>
                <c:pt idx="18241">
                  <c:v>2.0926299999999998E-2</c:v>
                </c:pt>
                <c:pt idx="18242">
                  <c:v>2.5514499999999999E-2</c:v>
                </c:pt>
                <c:pt idx="18243">
                  <c:v>3.0251199999999999E-2</c:v>
                </c:pt>
                <c:pt idx="18244">
                  <c:v>3.44579E-2</c:v>
                </c:pt>
                <c:pt idx="18245">
                  <c:v>3.88574E-2</c:v>
                </c:pt>
                <c:pt idx="18246">
                  <c:v>4.3200099999999998E-2</c:v>
                </c:pt>
                <c:pt idx="18247">
                  <c:v>4.7223399999999999E-2</c:v>
                </c:pt>
                <c:pt idx="18248">
                  <c:v>5.1269700000000001E-2</c:v>
                </c:pt>
                <c:pt idx="18249">
                  <c:v>5.50859E-2</c:v>
                </c:pt>
                <c:pt idx="18250">
                  <c:v>5.8943099999999998E-2</c:v>
                </c:pt>
                <c:pt idx="18251">
                  <c:v>6.2690099999999999E-2</c:v>
                </c:pt>
                <c:pt idx="18252">
                  <c:v>6.6297700000000001E-2</c:v>
                </c:pt>
                <c:pt idx="18253">
                  <c:v>6.9687100000000002E-2</c:v>
                </c:pt>
                <c:pt idx="18254">
                  <c:v>7.3314400000000002E-2</c:v>
                </c:pt>
                <c:pt idx="18255">
                  <c:v>7.6372300000000004E-2</c:v>
                </c:pt>
                <c:pt idx="18256">
                  <c:v>7.9443700000000006E-2</c:v>
                </c:pt>
                <c:pt idx="18257">
                  <c:v>8.2635399999999998E-2</c:v>
                </c:pt>
                <c:pt idx="18258">
                  <c:v>8.5483400000000001E-2</c:v>
                </c:pt>
                <c:pt idx="18259">
                  <c:v>8.8269600000000004E-2</c:v>
                </c:pt>
                <c:pt idx="18260">
                  <c:v>9.1138399999999994E-2</c:v>
                </c:pt>
                <c:pt idx="18261">
                  <c:v>9.3830399999999994E-2</c:v>
                </c:pt>
                <c:pt idx="18262">
                  <c:v>9.6550800000000006E-2</c:v>
                </c:pt>
                <c:pt idx="18263">
                  <c:v>9.8660999999999999E-2</c:v>
                </c:pt>
                <c:pt idx="18264">
                  <c:v>0.101151</c:v>
                </c:pt>
                <c:pt idx="18265">
                  <c:v>0.103629</c:v>
                </c:pt>
                <c:pt idx="18266">
                  <c:v>0.105688</c:v>
                </c:pt>
                <c:pt idx="18267">
                  <c:v>0.107936</c:v>
                </c:pt>
                <c:pt idx="18268">
                  <c:v>0.109891</c:v>
                </c:pt>
                <c:pt idx="18269">
                  <c:v>0.111736</c:v>
                </c:pt>
                <c:pt idx="18270">
                  <c:v>0.113651</c:v>
                </c:pt>
                <c:pt idx="18271">
                  <c:v>0.115522</c:v>
                </c:pt>
                <c:pt idx="18272">
                  <c:v>0.117076</c:v>
                </c:pt>
                <c:pt idx="18273">
                  <c:v>0.118744</c:v>
                </c:pt>
                <c:pt idx="18274">
                  <c:v>0.120285</c:v>
                </c:pt>
                <c:pt idx="18275">
                  <c:v>0.12187199999999999</c:v>
                </c:pt>
                <c:pt idx="18276">
                  <c:v>0.12320200000000001</c:v>
                </c:pt>
                <c:pt idx="18277">
                  <c:v>0.124623</c:v>
                </c:pt>
                <c:pt idx="18278">
                  <c:v>0.125888</c:v>
                </c:pt>
                <c:pt idx="18279">
                  <c:v>0.127053</c:v>
                </c:pt>
                <c:pt idx="18280">
                  <c:v>0.12825900000000001</c:v>
                </c:pt>
                <c:pt idx="18281">
                  <c:v>0.129362</c:v>
                </c:pt>
                <c:pt idx="18282">
                  <c:v>0.13056999999999999</c:v>
                </c:pt>
                <c:pt idx="18283">
                  <c:v>0.13142200000000001</c:v>
                </c:pt>
                <c:pt idx="18284">
                  <c:v>0.13237399999999999</c:v>
                </c:pt>
                <c:pt idx="18285">
                  <c:v>0.133301</c:v>
                </c:pt>
                <c:pt idx="18286">
                  <c:v>0.133965</c:v>
                </c:pt>
                <c:pt idx="18287">
                  <c:v>0.13492100000000001</c:v>
                </c:pt>
                <c:pt idx="18288">
                  <c:v>0.13548499999999999</c:v>
                </c:pt>
                <c:pt idx="18289">
                  <c:v>0.136355</c:v>
                </c:pt>
                <c:pt idx="18290">
                  <c:v>0.13667699999999999</c:v>
                </c:pt>
                <c:pt idx="18291">
                  <c:v>0.13767399999999999</c:v>
                </c:pt>
                <c:pt idx="18292">
                  <c:v>0.13811799999999999</c:v>
                </c:pt>
                <c:pt idx="18293">
                  <c:v>0.138928</c:v>
                </c:pt>
                <c:pt idx="18294">
                  <c:v>0.13944999999999999</c:v>
                </c:pt>
                <c:pt idx="18295">
                  <c:v>0.14014499999999999</c:v>
                </c:pt>
                <c:pt idx="18296">
                  <c:v>0.14071700000000001</c:v>
                </c:pt>
                <c:pt idx="18297">
                  <c:v>0.141375</c:v>
                </c:pt>
                <c:pt idx="18298">
                  <c:v>0.14222099999999999</c:v>
                </c:pt>
                <c:pt idx="18299">
                  <c:v>0.14274400000000001</c:v>
                </c:pt>
                <c:pt idx="18300">
                  <c:v>0.143403</c:v>
                </c:pt>
                <c:pt idx="18301">
                  <c:v>0.14429800000000001</c:v>
                </c:pt>
                <c:pt idx="18302">
                  <c:v>0.144847</c:v>
                </c:pt>
                <c:pt idx="18303">
                  <c:v>0.145952</c:v>
                </c:pt>
                <c:pt idx="18304">
                  <c:v>0.146453</c:v>
                </c:pt>
                <c:pt idx="18305">
                  <c:v>0.147456</c:v>
                </c:pt>
                <c:pt idx="18306">
                  <c:v>0.14819299999999999</c:v>
                </c:pt>
                <c:pt idx="18307">
                  <c:v>0.14895600000000001</c:v>
                </c:pt>
                <c:pt idx="18308">
                  <c:v>0.15005299999999999</c:v>
                </c:pt>
                <c:pt idx="18309">
                  <c:v>0.15074699999999999</c:v>
                </c:pt>
                <c:pt idx="18310">
                  <c:v>0.151839</c:v>
                </c:pt>
                <c:pt idx="18311">
                  <c:v>0.152696</c:v>
                </c:pt>
                <c:pt idx="18312">
                  <c:v>0.15368299999999999</c:v>
                </c:pt>
                <c:pt idx="18313">
                  <c:v>0.154776</c:v>
                </c:pt>
                <c:pt idx="18314">
                  <c:v>0.155838</c:v>
                </c:pt>
                <c:pt idx="18315">
                  <c:v>0.157081</c:v>
                </c:pt>
                <c:pt idx="18316">
                  <c:v>0.15822800000000001</c:v>
                </c:pt>
                <c:pt idx="18317">
                  <c:v>0.15965199999999999</c:v>
                </c:pt>
                <c:pt idx="18318">
                  <c:v>0.16098100000000001</c:v>
                </c:pt>
                <c:pt idx="18319">
                  <c:v>0.162351</c:v>
                </c:pt>
                <c:pt idx="18320">
                  <c:v>0.163608</c:v>
                </c:pt>
                <c:pt idx="18321">
                  <c:v>0.16525500000000001</c:v>
                </c:pt>
                <c:pt idx="18322">
                  <c:v>0.16665199999999999</c:v>
                </c:pt>
                <c:pt idx="18323">
                  <c:v>0.16843900000000001</c:v>
                </c:pt>
                <c:pt idx="18324">
                  <c:v>0.170207</c:v>
                </c:pt>
                <c:pt idx="18325">
                  <c:v>0.17202300000000001</c:v>
                </c:pt>
                <c:pt idx="18326">
                  <c:v>0.17400199999999999</c:v>
                </c:pt>
                <c:pt idx="18327">
                  <c:v>0.17574000000000001</c:v>
                </c:pt>
                <c:pt idx="18328">
                  <c:v>0.17808599999999999</c:v>
                </c:pt>
                <c:pt idx="18329">
                  <c:v>0.180197</c:v>
                </c:pt>
                <c:pt idx="18330">
                  <c:v>0.182451</c:v>
                </c:pt>
                <c:pt idx="18331">
                  <c:v>0.18457999999999999</c:v>
                </c:pt>
                <c:pt idx="18332">
                  <c:v>0.187001</c:v>
                </c:pt>
                <c:pt idx="18333">
                  <c:v>0.189688</c:v>
                </c:pt>
                <c:pt idx="18334">
                  <c:v>0.191911</c:v>
                </c:pt>
                <c:pt idx="18335">
                  <c:v>0.19472100000000001</c:v>
                </c:pt>
                <c:pt idx="18336">
                  <c:v>0.197324</c:v>
                </c:pt>
                <c:pt idx="18337">
                  <c:v>0.20008899999999999</c:v>
                </c:pt>
                <c:pt idx="18338">
                  <c:v>0.20285600000000001</c:v>
                </c:pt>
                <c:pt idx="18339">
                  <c:v>0.20588200000000001</c:v>
                </c:pt>
                <c:pt idx="18340">
                  <c:v>0.20896600000000001</c:v>
                </c:pt>
                <c:pt idx="18341">
                  <c:v>0.21190400000000001</c:v>
                </c:pt>
                <c:pt idx="18342">
                  <c:v>0.21512600000000001</c:v>
                </c:pt>
                <c:pt idx="18343">
                  <c:v>0.217998</c:v>
                </c:pt>
                <c:pt idx="18344">
                  <c:v>0.22137899999999999</c:v>
                </c:pt>
                <c:pt idx="18345">
                  <c:v>0.224803</c:v>
                </c:pt>
                <c:pt idx="18346">
                  <c:v>0.228216</c:v>
                </c:pt>
                <c:pt idx="18347">
                  <c:v>0.23156599999999999</c:v>
                </c:pt>
                <c:pt idx="18348">
                  <c:v>0.235044</c:v>
                </c:pt>
                <c:pt idx="18349">
                  <c:v>0.23875299999999999</c:v>
                </c:pt>
                <c:pt idx="18350">
                  <c:v>0.242537</c:v>
                </c:pt>
                <c:pt idx="18351">
                  <c:v>0.246366</c:v>
                </c:pt>
                <c:pt idx="18352">
                  <c:v>0.250079</c:v>
                </c:pt>
                <c:pt idx="18353">
                  <c:v>0.25412699999999999</c:v>
                </c:pt>
                <c:pt idx="18354">
                  <c:v>0.25801400000000002</c:v>
                </c:pt>
                <c:pt idx="18355">
                  <c:v>0.26182299999999997</c:v>
                </c:pt>
                <c:pt idx="18356">
                  <c:v>0.26587300000000003</c:v>
                </c:pt>
                <c:pt idx="18357">
                  <c:v>0.26992500000000003</c:v>
                </c:pt>
                <c:pt idx="18358">
                  <c:v>0.27409299999999998</c:v>
                </c:pt>
                <c:pt idx="18359">
                  <c:v>0.277947</c:v>
                </c:pt>
                <c:pt idx="18360">
                  <c:v>0.28200999999999998</c:v>
                </c:pt>
                <c:pt idx="18361">
                  <c:v>0.28631000000000001</c:v>
                </c:pt>
                <c:pt idx="18362">
                  <c:v>0.29037099999999999</c:v>
                </c:pt>
                <c:pt idx="18363">
                  <c:v>0.29441499999999998</c:v>
                </c:pt>
                <c:pt idx="18364">
                  <c:v>0.29874400000000001</c:v>
                </c:pt>
                <c:pt idx="18365">
                  <c:v>0.30302499999999999</c:v>
                </c:pt>
                <c:pt idx="18366">
                  <c:v>0.30714799999999998</c:v>
                </c:pt>
                <c:pt idx="18367">
                  <c:v>0.31126199999999998</c:v>
                </c:pt>
                <c:pt idx="18368">
                  <c:v>0.315552</c:v>
                </c:pt>
                <c:pt idx="18369">
                  <c:v>0.320017</c:v>
                </c:pt>
                <c:pt idx="18370">
                  <c:v>0.32408100000000001</c:v>
                </c:pt>
                <c:pt idx="18371">
                  <c:v>0.32833200000000001</c:v>
                </c:pt>
                <c:pt idx="18372">
                  <c:v>0.33261200000000002</c:v>
                </c:pt>
                <c:pt idx="18373">
                  <c:v>0.33652799999999999</c:v>
                </c:pt>
                <c:pt idx="18374">
                  <c:v>0.34097899999999998</c:v>
                </c:pt>
                <c:pt idx="18375">
                  <c:v>0.34471499999999999</c:v>
                </c:pt>
                <c:pt idx="18376">
                  <c:v>0.34908299999999998</c:v>
                </c:pt>
                <c:pt idx="18377">
                  <c:v>0.35284300000000002</c:v>
                </c:pt>
                <c:pt idx="18378">
                  <c:v>0.35688500000000001</c:v>
                </c:pt>
                <c:pt idx="18379">
                  <c:v>0.36088300000000001</c:v>
                </c:pt>
                <c:pt idx="18380">
                  <c:v>0.36474000000000001</c:v>
                </c:pt>
                <c:pt idx="18381">
                  <c:v>0.36874000000000001</c:v>
                </c:pt>
                <c:pt idx="18382">
                  <c:v>0.37252600000000002</c:v>
                </c:pt>
                <c:pt idx="18383">
                  <c:v>0.376336</c:v>
                </c:pt>
                <c:pt idx="18384">
                  <c:v>0.38017400000000001</c:v>
                </c:pt>
                <c:pt idx="18385">
                  <c:v>0.3836</c:v>
                </c:pt>
                <c:pt idx="18386">
                  <c:v>0.38714399999999999</c:v>
                </c:pt>
                <c:pt idx="18387">
                  <c:v>0.39044699999999999</c:v>
                </c:pt>
                <c:pt idx="18388">
                  <c:v>0.39393800000000001</c:v>
                </c:pt>
                <c:pt idx="18389">
                  <c:v>0.39701199999999998</c:v>
                </c:pt>
                <c:pt idx="18390">
                  <c:v>0.40032800000000002</c:v>
                </c:pt>
                <c:pt idx="18391">
                  <c:v>0.403225</c:v>
                </c:pt>
                <c:pt idx="18392">
                  <c:v>0.40599200000000002</c:v>
                </c:pt>
                <c:pt idx="18393">
                  <c:v>0.409028</c:v>
                </c:pt>
                <c:pt idx="18394">
                  <c:v>0.41176600000000002</c:v>
                </c:pt>
                <c:pt idx="18395">
                  <c:v>0.41456999999999999</c:v>
                </c:pt>
                <c:pt idx="18396">
                  <c:v>0.41691600000000001</c:v>
                </c:pt>
                <c:pt idx="18397">
                  <c:v>0.41940899999999998</c:v>
                </c:pt>
                <c:pt idx="18398">
                  <c:v>0.42162300000000003</c:v>
                </c:pt>
                <c:pt idx="18399">
                  <c:v>0.42405799999999999</c:v>
                </c:pt>
                <c:pt idx="18400">
                  <c:v>0.42612299999999997</c:v>
                </c:pt>
                <c:pt idx="18401">
                  <c:v>0.42786600000000002</c:v>
                </c:pt>
                <c:pt idx="18402">
                  <c:v>0.42990699999999998</c:v>
                </c:pt>
                <c:pt idx="18403">
                  <c:v>0.43145099999999997</c:v>
                </c:pt>
                <c:pt idx="18404">
                  <c:v>0.43307400000000001</c:v>
                </c:pt>
                <c:pt idx="18405">
                  <c:v>0.43437700000000001</c:v>
                </c:pt>
                <c:pt idx="18406">
                  <c:v>0.43598799999999999</c:v>
                </c:pt>
                <c:pt idx="18407">
                  <c:v>0.43690099999999998</c:v>
                </c:pt>
                <c:pt idx="18408">
                  <c:v>0.438087</c:v>
                </c:pt>
                <c:pt idx="18409">
                  <c:v>0.43912200000000001</c:v>
                </c:pt>
                <c:pt idx="18410">
                  <c:v>0.43945499999999998</c:v>
                </c:pt>
                <c:pt idx="18411">
                  <c:v>0.44046800000000003</c:v>
                </c:pt>
                <c:pt idx="18412">
                  <c:v>0.44066899999999998</c:v>
                </c:pt>
                <c:pt idx="18413">
                  <c:v>0.44105800000000001</c:v>
                </c:pt>
                <c:pt idx="18414">
                  <c:v>0.441162</c:v>
                </c:pt>
                <c:pt idx="18415">
                  <c:v>0.441166</c:v>
                </c:pt>
                <c:pt idx="18416">
                  <c:v>0.44124200000000002</c:v>
                </c:pt>
                <c:pt idx="18417">
                  <c:v>0.44050600000000001</c:v>
                </c:pt>
                <c:pt idx="18418">
                  <c:v>0.44003100000000001</c:v>
                </c:pt>
                <c:pt idx="18419">
                  <c:v>0.43936199999999997</c:v>
                </c:pt>
                <c:pt idx="18420">
                  <c:v>0.43870900000000002</c:v>
                </c:pt>
                <c:pt idx="18421">
                  <c:v>0.43778299999999998</c:v>
                </c:pt>
                <c:pt idx="18422">
                  <c:v>0.43688399999999999</c:v>
                </c:pt>
                <c:pt idx="18423">
                  <c:v>0.435363</c:v>
                </c:pt>
                <c:pt idx="18424">
                  <c:v>0.43385000000000001</c:v>
                </c:pt>
                <c:pt idx="18425">
                  <c:v>0.43253599999999998</c:v>
                </c:pt>
                <c:pt idx="18426">
                  <c:v>0.43055900000000003</c:v>
                </c:pt>
                <c:pt idx="18427">
                  <c:v>0.42868600000000001</c:v>
                </c:pt>
                <c:pt idx="18428">
                  <c:v>0.42674000000000001</c:v>
                </c:pt>
                <c:pt idx="18429">
                  <c:v>0.42414000000000002</c:v>
                </c:pt>
                <c:pt idx="18430">
                  <c:v>0.42185600000000001</c:v>
                </c:pt>
                <c:pt idx="18431">
                  <c:v>0.419184</c:v>
                </c:pt>
                <c:pt idx="18432">
                  <c:v>0.41686000000000001</c:v>
                </c:pt>
                <c:pt idx="18433">
                  <c:v>0.41366799999999998</c:v>
                </c:pt>
                <c:pt idx="18434">
                  <c:v>0.41064000000000001</c:v>
                </c:pt>
                <c:pt idx="18435">
                  <c:v>0.40773399999999999</c:v>
                </c:pt>
                <c:pt idx="18436">
                  <c:v>0.40442299999999998</c:v>
                </c:pt>
                <c:pt idx="18437">
                  <c:v>0.40110099999999999</c:v>
                </c:pt>
                <c:pt idx="18438">
                  <c:v>0.39768300000000001</c:v>
                </c:pt>
                <c:pt idx="18439">
                  <c:v>0.39376699999999998</c:v>
                </c:pt>
                <c:pt idx="18440">
                  <c:v>0.39021400000000001</c:v>
                </c:pt>
                <c:pt idx="18441">
                  <c:v>0.38616200000000001</c:v>
                </c:pt>
                <c:pt idx="18442">
                  <c:v>0.38232699999999997</c:v>
                </c:pt>
                <c:pt idx="18443">
                  <c:v>0.37792199999999998</c:v>
                </c:pt>
                <c:pt idx="18444">
                  <c:v>0.37376500000000001</c:v>
                </c:pt>
                <c:pt idx="18445">
                  <c:v>0.369284</c:v>
                </c:pt>
                <c:pt idx="18446">
                  <c:v>0.364624</c:v>
                </c:pt>
                <c:pt idx="18447">
                  <c:v>0.36007299999999998</c:v>
                </c:pt>
                <c:pt idx="18448">
                  <c:v>0.35540899999999997</c:v>
                </c:pt>
                <c:pt idx="18449">
                  <c:v>0.35039999999999999</c:v>
                </c:pt>
                <c:pt idx="18450">
                  <c:v>0.34539900000000001</c:v>
                </c:pt>
                <c:pt idx="18451">
                  <c:v>0.34034900000000001</c:v>
                </c:pt>
                <c:pt idx="18452">
                  <c:v>0.33504</c:v>
                </c:pt>
                <c:pt idx="18453">
                  <c:v>0.33005699999999999</c:v>
                </c:pt>
                <c:pt idx="18454">
                  <c:v>0.32439000000000001</c:v>
                </c:pt>
                <c:pt idx="18455">
                  <c:v>0.31897199999999998</c:v>
                </c:pt>
                <c:pt idx="18456">
                  <c:v>0.31328499999999998</c:v>
                </c:pt>
                <c:pt idx="18457">
                  <c:v>0.30768000000000001</c:v>
                </c:pt>
                <c:pt idx="18458">
                  <c:v>0.30207499999999998</c:v>
                </c:pt>
                <c:pt idx="18459">
                  <c:v>0.29610399999999998</c:v>
                </c:pt>
                <c:pt idx="18460">
                  <c:v>0.29062500000000002</c:v>
                </c:pt>
                <c:pt idx="18461">
                  <c:v>0.28465200000000002</c:v>
                </c:pt>
                <c:pt idx="18462">
                  <c:v>0.27871600000000002</c:v>
                </c:pt>
                <c:pt idx="18463">
                  <c:v>0.27301500000000001</c:v>
                </c:pt>
                <c:pt idx="18464">
                  <c:v>0.26710400000000001</c:v>
                </c:pt>
                <c:pt idx="18465">
                  <c:v>0.26093699999999997</c:v>
                </c:pt>
                <c:pt idx="18466">
                  <c:v>0.25507800000000003</c:v>
                </c:pt>
                <c:pt idx="18467">
                  <c:v>0.249081</c:v>
                </c:pt>
                <c:pt idx="18468">
                  <c:v>0.24288399999999999</c:v>
                </c:pt>
                <c:pt idx="18469">
                  <c:v>0.23702000000000001</c:v>
                </c:pt>
                <c:pt idx="18470">
                  <c:v>0.23100499999999999</c:v>
                </c:pt>
                <c:pt idx="18471">
                  <c:v>0.224823</c:v>
                </c:pt>
                <c:pt idx="18472">
                  <c:v>0.218773</c:v>
                </c:pt>
                <c:pt idx="18473">
                  <c:v>0.21282699999999999</c:v>
                </c:pt>
                <c:pt idx="18474">
                  <c:v>0.20680599999999999</c:v>
                </c:pt>
                <c:pt idx="18475">
                  <c:v>0.20072300000000001</c:v>
                </c:pt>
                <c:pt idx="18476">
                  <c:v>0.19477700000000001</c:v>
                </c:pt>
                <c:pt idx="18477">
                  <c:v>0.18887899999999999</c:v>
                </c:pt>
                <c:pt idx="18478">
                  <c:v>0.18310000000000001</c:v>
                </c:pt>
                <c:pt idx="18479">
                  <c:v>0.177374</c:v>
                </c:pt>
                <c:pt idx="18480">
                  <c:v>0.17127600000000001</c:v>
                </c:pt>
                <c:pt idx="18481">
                  <c:v>0.16556699999999999</c:v>
                </c:pt>
                <c:pt idx="18482">
                  <c:v>0.159994</c:v>
                </c:pt>
                <c:pt idx="18483">
                  <c:v>0.15421699999999999</c:v>
                </c:pt>
                <c:pt idx="18484">
                  <c:v>0.14856900000000001</c:v>
                </c:pt>
                <c:pt idx="18485">
                  <c:v>0.143095</c:v>
                </c:pt>
                <c:pt idx="18486">
                  <c:v>0.13757</c:v>
                </c:pt>
                <c:pt idx="18487">
                  <c:v>0.131937</c:v>
                </c:pt>
                <c:pt idx="18488">
                  <c:v>0.12661500000000001</c:v>
                </c:pt>
                <c:pt idx="18489">
                  <c:v>0.1215</c:v>
                </c:pt>
                <c:pt idx="18490">
                  <c:v>0.116082</c:v>
                </c:pt>
                <c:pt idx="18491">
                  <c:v>0.110942</c:v>
                </c:pt>
                <c:pt idx="18492">
                  <c:v>0.105921</c:v>
                </c:pt>
                <c:pt idx="18493">
                  <c:v>0.100881</c:v>
                </c:pt>
                <c:pt idx="18494">
                  <c:v>9.5940300000000006E-2</c:v>
                </c:pt>
                <c:pt idx="18495">
                  <c:v>9.1113399999999997E-2</c:v>
                </c:pt>
                <c:pt idx="18496">
                  <c:v>8.6249999999999993E-2</c:v>
                </c:pt>
                <c:pt idx="18497">
                  <c:v>8.1530000000000005E-2</c:v>
                </c:pt>
                <c:pt idx="18498">
                  <c:v>7.6991400000000002E-2</c:v>
                </c:pt>
                <c:pt idx="18499">
                  <c:v>7.2414999999999993E-2</c:v>
                </c:pt>
                <c:pt idx="18500">
                  <c:v>6.7977999999999997E-2</c:v>
                </c:pt>
                <c:pt idx="18501">
                  <c:v>6.3708200000000006E-2</c:v>
                </c:pt>
                <c:pt idx="18502">
                  <c:v>5.9653900000000003E-2</c:v>
                </c:pt>
                <c:pt idx="18503">
                  <c:v>5.5555399999999998E-2</c:v>
                </c:pt>
                <c:pt idx="18504">
                  <c:v>5.1645499999999997E-2</c:v>
                </c:pt>
                <c:pt idx="18505">
                  <c:v>4.7746799999999999E-2</c:v>
                </c:pt>
                <c:pt idx="18506">
                  <c:v>4.3943900000000001E-2</c:v>
                </c:pt>
                <c:pt idx="18507">
                  <c:v>4.0263199999999999E-2</c:v>
                </c:pt>
                <c:pt idx="18508">
                  <c:v>3.6905100000000003E-2</c:v>
                </c:pt>
                <c:pt idx="18509">
                  <c:v>3.3223999999999997E-2</c:v>
                </c:pt>
                <c:pt idx="18510">
                  <c:v>2.98087E-2</c:v>
                </c:pt>
                <c:pt idx="18511">
                  <c:v>2.6625099999999999E-2</c:v>
                </c:pt>
                <c:pt idx="18512">
                  <c:v>2.34492E-2</c:v>
                </c:pt>
                <c:pt idx="18513">
                  <c:v>2.0356800000000001E-2</c:v>
                </c:pt>
                <c:pt idx="18514">
                  <c:v>1.7066000000000001E-2</c:v>
                </c:pt>
                <c:pt idx="18515">
                  <c:v>1.44831E-2</c:v>
                </c:pt>
                <c:pt idx="18516">
                  <c:v>1.1399599999999999E-2</c:v>
                </c:pt>
                <c:pt idx="18517">
                  <c:v>8.6131699999999999E-3</c:v>
                </c:pt>
                <c:pt idx="18518">
                  <c:v>6.0170900000000001E-3</c:v>
                </c:pt>
                <c:pt idx="18519">
                  <c:v>3.3557000000000001E-3</c:v>
                </c:pt>
                <c:pt idx="18520">
                  <c:v>9.1936999999999997E-4</c:v>
                </c:pt>
                <c:pt idx="18521">
                  <c:v>-1.67055E-3</c:v>
                </c:pt>
                <c:pt idx="18522">
                  <c:v>-3.7934800000000001E-3</c:v>
                </c:pt>
                <c:pt idx="18523">
                  <c:v>-6.1942899999999999E-3</c:v>
                </c:pt>
                <c:pt idx="18524">
                  <c:v>-8.1188700000000003E-3</c:v>
                </c:pt>
                <c:pt idx="18525">
                  <c:v>-1.0237599999999999E-2</c:v>
                </c:pt>
                <c:pt idx="18526">
                  <c:v>-1.2142699999999999E-2</c:v>
                </c:pt>
                <c:pt idx="18527">
                  <c:v>-1.3885099999999999E-2</c:v>
                </c:pt>
                <c:pt idx="18528">
                  <c:v>-1.5829599999999999E-2</c:v>
                </c:pt>
                <c:pt idx="18529">
                  <c:v>-1.7408099999999999E-2</c:v>
                </c:pt>
                <c:pt idx="18530">
                  <c:v>-1.9217499999999998E-2</c:v>
                </c:pt>
                <c:pt idx="18531">
                  <c:v>-2.0439700000000002E-2</c:v>
                </c:pt>
                <c:pt idx="18532">
                  <c:v>-2.19157E-2</c:v>
                </c:pt>
                <c:pt idx="18533">
                  <c:v>-2.34439E-2</c:v>
                </c:pt>
                <c:pt idx="18534">
                  <c:v>-2.4665400000000001E-2</c:v>
                </c:pt>
                <c:pt idx="18535">
                  <c:v>-2.5755199999999999E-2</c:v>
                </c:pt>
                <c:pt idx="18536">
                  <c:v>-2.7267199999999998E-2</c:v>
                </c:pt>
                <c:pt idx="18537">
                  <c:v>-2.8211400000000001E-2</c:v>
                </c:pt>
                <c:pt idx="18538">
                  <c:v>-2.9261800000000001E-2</c:v>
                </c:pt>
                <c:pt idx="18539">
                  <c:v>-3.0778799999999999E-2</c:v>
                </c:pt>
                <c:pt idx="18540">
                  <c:v>-3.1633399999999999E-2</c:v>
                </c:pt>
                <c:pt idx="18541">
                  <c:v>-3.2791800000000003E-2</c:v>
                </c:pt>
                <c:pt idx="18542">
                  <c:v>-3.3806200000000002E-2</c:v>
                </c:pt>
                <c:pt idx="18543">
                  <c:v>-3.4652700000000002E-2</c:v>
                </c:pt>
                <c:pt idx="18544">
                  <c:v>-3.5539899999999999E-2</c:v>
                </c:pt>
                <c:pt idx="18545">
                  <c:v>-3.6249400000000001E-2</c:v>
                </c:pt>
                <c:pt idx="18546">
                  <c:v>-3.7299499999999999E-2</c:v>
                </c:pt>
                <c:pt idx="18547">
                  <c:v>-3.7886599999999999E-2</c:v>
                </c:pt>
                <c:pt idx="18548">
                  <c:v>-3.8678700000000003E-2</c:v>
                </c:pt>
                <c:pt idx="18549">
                  <c:v>-3.9296299999999999E-2</c:v>
                </c:pt>
                <c:pt idx="18550">
                  <c:v>-3.9800200000000001E-2</c:v>
                </c:pt>
                <c:pt idx="18551">
                  <c:v>-4.0483100000000001E-2</c:v>
                </c:pt>
                <c:pt idx="18552">
                  <c:v>-4.1015299999999998E-2</c:v>
                </c:pt>
                <c:pt idx="18553">
                  <c:v>-4.1638399999999999E-2</c:v>
                </c:pt>
                <c:pt idx="18554">
                  <c:v>-4.2265999999999998E-2</c:v>
                </c:pt>
                <c:pt idx="18555">
                  <c:v>-4.3045600000000003E-2</c:v>
                </c:pt>
                <c:pt idx="18556">
                  <c:v>-4.3267699999999999E-2</c:v>
                </c:pt>
                <c:pt idx="18557">
                  <c:v>-4.3769299999999997E-2</c:v>
                </c:pt>
                <c:pt idx="18558">
                  <c:v>-4.4277499999999997E-2</c:v>
                </c:pt>
                <c:pt idx="18559">
                  <c:v>-4.4677399999999999E-2</c:v>
                </c:pt>
                <c:pt idx="18560">
                  <c:v>-4.5116000000000003E-2</c:v>
                </c:pt>
                <c:pt idx="18561">
                  <c:v>-4.5750399999999997E-2</c:v>
                </c:pt>
                <c:pt idx="18562">
                  <c:v>-4.6316999999999997E-2</c:v>
                </c:pt>
                <c:pt idx="18563">
                  <c:v>-4.6970199999999997E-2</c:v>
                </c:pt>
                <c:pt idx="18564">
                  <c:v>-4.7817400000000003E-2</c:v>
                </c:pt>
                <c:pt idx="18565">
                  <c:v>-4.8580499999999999E-2</c:v>
                </c:pt>
                <c:pt idx="18566">
                  <c:v>-4.9247699999999998E-2</c:v>
                </c:pt>
                <c:pt idx="18567">
                  <c:v>-4.9986200000000001E-2</c:v>
                </c:pt>
                <c:pt idx="18568">
                  <c:v>-5.0781800000000002E-2</c:v>
                </c:pt>
                <c:pt idx="18569">
                  <c:v>-5.12279E-2</c:v>
                </c:pt>
                <c:pt idx="18570">
                  <c:v>-5.2336199999999999E-2</c:v>
                </c:pt>
                <c:pt idx="18571">
                  <c:v>-5.3116200000000002E-2</c:v>
                </c:pt>
                <c:pt idx="18572">
                  <c:v>-5.3878200000000001E-2</c:v>
                </c:pt>
                <c:pt idx="18573">
                  <c:v>-5.4730599999999997E-2</c:v>
                </c:pt>
                <c:pt idx="18574">
                  <c:v>-5.57104E-2</c:v>
                </c:pt>
                <c:pt idx="18575">
                  <c:v>-5.6784800000000003E-2</c:v>
                </c:pt>
                <c:pt idx="18576">
                  <c:v>-5.7647200000000003E-2</c:v>
                </c:pt>
                <c:pt idx="18577">
                  <c:v>-5.8943700000000002E-2</c:v>
                </c:pt>
                <c:pt idx="18578">
                  <c:v>-5.9986400000000002E-2</c:v>
                </c:pt>
                <c:pt idx="18579">
                  <c:v>-6.0932500000000001E-2</c:v>
                </c:pt>
                <c:pt idx="18580">
                  <c:v>-6.2302000000000003E-2</c:v>
                </c:pt>
                <c:pt idx="18581">
                  <c:v>-6.3547000000000006E-2</c:v>
                </c:pt>
                <c:pt idx="18582">
                  <c:v>-6.4899200000000004E-2</c:v>
                </c:pt>
                <c:pt idx="18583">
                  <c:v>-6.6357299999999994E-2</c:v>
                </c:pt>
                <c:pt idx="18584">
                  <c:v>-6.7745600000000003E-2</c:v>
                </c:pt>
                <c:pt idx="18585">
                  <c:v>-6.9237800000000002E-2</c:v>
                </c:pt>
                <c:pt idx="18586">
                  <c:v>-7.0843699999999996E-2</c:v>
                </c:pt>
                <c:pt idx="18587">
                  <c:v>-7.2451399999999999E-2</c:v>
                </c:pt>
                <c:pt idx="18588">
                  <c:v>-7.4279800000000007E-2</c:v>
                </c:pt>
                <c:pt idx="18589">
                  <c:v>-7.6242599999999994E-2</c:v>
                </c:pt>
                <c:pt idx="18590">
                  <c:v>-7.7917100000000003E-2</c:v>
                </c:pt>
                <c:pt idx="18591">
                  <c:v>-7.9940499999999998E-2</c:v>
                </c:pt>
                <c:pt idx="18592">
                  <c:v>-8.1992499999999996E-2</c:v>
                </c:pt>
                <c:pt idx="18593">
                  <c:v>-8.4185300000000005E-2</c:v>
                </c:pt>
                <c:pt idx="18594">
                  <c:v>-8.6312899999999998E-2</c:v>
                </c:pt>
                <c:pt idx="18595">
                  <c:v>-8.8473700000000002E-2</c:v>
                </c:pt>
                <c:pt idx="18596">
                  <c:v>-9.0873399999999993E-2</c:v>
                </c:pt>
                <c:pt idx="18597">
                  <c:v>-9.3233300000000005E-2</c:v>
                </c:pt>
                <c:pt idx="18598">
                  <c:v>-9.5628599999999994E-2</c:v>
                </c:pt>
                <c:pt idx="18599">
                  <c:v>-9.8185700000000001E-2</c:v>
                </c:pt>
                <c:pt idx="18600">
                  <c:v>-0.10058599999999999</c:v>
                </c:pt>
                <c:pt idx="18601">
                  <c:v>-0.10313799999999999</c:v>
                </c:pt>
                <c:pt idx="18602">
                  <c:v>-0.10594000000000001</c:v>
                </c:pt>
                <c:pt idx="18603">
                  <c:v>-0.108753</c:v>
                </c:pt>
                <c:pt idx="18604">
                  <c:v>-0.11153399999999999</c:v>
                </c:pt>
                <c:pt idx="18605">
                  <c:v>-0.114689</c:v>
                </c:pt>
                <c:pt idx="18606">
                  <c:v>-0.11744599999999999</c:v>
                </c:pt>
                <c:pt idx="18607">
                  <c:v>-0.12077400000000001</c:v>
                </c:pt>
                <c:pt idx="18608">
                  <c:v>-0.12388200000000001</c:v>
                </c:pt>
                <c:pt idx="18609">
                  <c:v>-0.12703200000000001</c:v>
                </c:pt>
                <c:pt idx="18610">
                  <c:v>-0.13040299999999999</c:v>
                </c:pt>
                <c:pt idx="18611">
                  <c:v>-0.13356699999999999</c:v>
                </c:pt>
                <c:pt idx="18612">
                  <c:v>-0.13713</c:v>
                </c:pt>
                <c:pt idx="18613">
                  <c:v>-0.14032800000000001</c:v>
                </c:pt>
                <c:pt idx="18614">
                  <c:v>-0.144043</c:v>
                </c:pt>
                <c:pt idx="18615">
                  <c:v>-0.14747499999999999</c:v>
                </c:pt>
                <c:pt idx="18616">
                  <c:v>-0.151111</c:v>
                </c:pt>
                <c:pt idx="18617">
                  <c:v>-0.15474199999999999</c:v>
                </c:pt>
                <c:pt idx="18618">
                  <c:v>-0.15826599999999999</c:v>
                </c:pt>
                <c:pt idx="18619">
                  <c:v>-0.161992</c:v>
                </c:pt>
                <c:pt idx="18620">
                  <c:v>-0.16561699999999999</c:v>
                </c:pt>
                <c:pt idx="18621">
                  <c:v>-0.169575</c:v>
                </c:pt>
                <c:pt idx="18622">
                  <c:v>-0.17312</c:v>
                </c:pt>
                <c:pt idx="18623">
                  <c:v>-0.17697099999999999</c:v>
                </c:pt>
                <c:pt idx="18624">
                  <c:v>-0.180867</c:v>
                </c:pt>
                <c:pt idx="18625">
                  <c:v>-0.18481</c:v>
                </c:pt>
                <c:pt idx="18626">
                  <c:v>-0.18865100000000001</c:v>
                </c:pt>
                <c:pt idx="18627">
                  <c:v>-0.19256699999999999</c:v>
                </c:pt>
                <c:pt idx="18628">
                  <c:v>-0.19656599999999999</c:v>
                </c:pt>
                <c:pt idx="18629">
                  <c:v>-0.20046700000000001</c:v>
                </c:pt>
                <c:pt idx="18630">
                  <c:v>-0.20441500000000001</c:v>
                </c:pt>
                <c:pt idx="18631">
                  <c:v>-0.20838999999999999</c:v>
                </c:pt>
                <c:pt idx="18632">
                  <c:v>-0.212529</c:v>
                </c:pt>
                <c:pt idx="18633">
                  <c:v>-0.216139</c:v>
                </c:pt>
                <c:pt idx="18634">
                  <c:v>-0.220363</c:v>
                </c:pt>
                <c:pt idx="18635">
                  <c:v>-0.22414400000000001</c:v>
                </c:pt>
                <c:pt idx="18636">
                  <c:v>-0.22817999999999999</c:v>
                </c:pt>
                <c:pt idx="18637">
                  <c:v>-0.23233899999999999</c:v>
                </c:pt>
                <c:pt idx="18638">
                  <c:v>-0.236038</c:v>
                </c:pt>
                <c:pt idx="18639">
                  <c:v>-0.23988100000000001</c:v>
                </c:pt>
                <c:pt idx="18640">
                  <c:v>-0.24360200000000001</c:v>
                </c:pt>
                <c:pt idx="18641">
                  <c:v>-0.24762600000000001</c:v>
                </c:pt>
                <c:pt idx="18642">
                  <c:v>-0.25131399999999998</c:v>
                </c:pt>
                <c:pt idx="18643">
                  <c:v>-0.255137</c:v>
                </c:pt>
                <c:pt idx="18644">
                  <c:v>-0.25876700000000002</c:v>
                </c:pt>
                <c:pt idx="18645">
                  <c:v>-0.26251400000000003</c:v>
                </c:pt>
                <c:pt idx="18646">
                  <c:v>-0.26624900000000001</c:v>
                </c:pt>
                <c:pt idx="18647">
                  <c:v>-0.26961299999999999</c:v>
                </c:pt>
                <c:pt idx="18648">
                  <c:v>-0.27355600000000002</c:v>
                </c:pt>
                <c:pt idx="18649">
                  <c:v>-0.27679900000000002</c:v>
                </c:pt>
                <c:pt idx="18650">
                  <c:v>-0.28025899999999998</c:v>
                </c:pt>
                <c:pt idx="18651">
                  <c:v>-0.283468</c:v>
                </c:pt>
                <c:pt idx="18652">
                  <c:v>-0.28678700000000001</c:v>
                </c:pt>
                <c:pt idx="18653">
                  <c:v>-0.29004600000000003</c:v>
                </c:pt>
                <c:pt idx="18654">
                  <c:v>-0.292933</c:v>
                </c:pt>
                <c:pt idx="18655">
                  <c:v>-0.296039</c:v>
                </c:pt>
                <c:pt idx="18656">
                  <c:v>-0.29914499999999999</c:v>
                </c:pt>
                <c:pt idx="18657">
                  <c:v>-0.30207400000000001</c:v>
                </c:pt>
                <c:pt idx="18658">
                  <c:v>-0.305089</c:v>
                </c:pt>
                <c:pt idx="18659">
                  <c:v>-0.30772899999999997</c:v>
                </c:pt>
                <c:pt idx="18660">
                  <c:v>-0.31048599999999998</c:v>
                </c:pt>
                <c:pt idx="18661">
                  <c:v>-0.31317099999999998</c:v>
                </c:pt>
                <c:pt idx="18662">
                  <c:v>-0.31580399999999997</c:v>
                </c:pt>
                <c:pt idx="18663">
                  <c:v>-0.31826599999999999</c:v>
                </c:pt>
                <c:pt idx="18664">
                  <c:v>-0.320579</c:v>
                </c:pt>
                <c:pt idx="18665">
                  <c:v>-0.32281500000000002</c:v>
                </c:pt>
                <c:pt idx="18666">
                  <c:v>-0.32491300000000001</c:v>
                </c:pt>
                <c:pt idx="18667">
                  <c:v>-0.32727899999999999</c:v>
                </c:pt>
                <c:pt idx="18668">
                  <c:v>-0.32919599999999999</c:v>
                </c:pt>
                <c:pt idx="18669">
                  <c:v>-0.331204</c:v>
                </c:pt>
                <c:pt idx="18670">
                  <c:v>-0.33303199999999999</c:v>
                </c:pt>
                <c:pt idx="18671">
                  <c:v>-0.33469599999999999</c:v>
                </c:pt>
                <c:pt idx="18672">
                  <c:v>-0.33633299999999999</c:v>
                </c:pt>
                <c:pt idx="18673">
                  <c:v>-0.337924</c:v>
                </c:pt>
                <c:pt idx="18674">
                  <c:v>-0.339397</c:v>
                </c:pt>
                <c:pt idx="18675">
                  <c:v>-0.34069100000000002</c:v>
                </c:pt>
                <c:pt idx="18676">
                  <c:v>-0.342055</c:v>
                </c:pt>
                <c:pt idx="18677">
                  <c:v>-0.34318300000000002</c:v>
                </c:pt>
                <c:pt idx="18678">
                  <c:v>-0.344171</c:v>
                </c:pt>
                <c:pt idx="18679">
                  <c:v>-0.34521600000000002</c:v>
                </c:pt>
                <c:pt idx="18680">
                  <c:v>-0.34598899999999999</c:v>
                </c:pt>
                <c:pt idx="18681">
                  <c:v>-0.34686600000000001</c:v>
                </c:pt>
                <c:pt idx="18682">
                  <c:v>-0.34753000000000001</c:v>
                </c:pt>
                <c:pt idx="18683">
                  <c:v>-0.34795399999999999</c:v>
                </c:pt>
                <c:pt idx="18684">
                  <c:v>-0.34835300000000002</c:v>
                </c:pt>
                <c:pt idx="18685">
                  <c:v>-0.34866399999999997</c:v>
                </c:pt>
                <c:pt idx="18686">
                  <c:v>-0.34909899999999999</c:v>
                </c:pt>
                <c:pt idx="18687">
                  <c:v>-0.34915000000000002</c:v>
                </c:pt>
                <c:pt idx="18688">
                  <c:v>-0.34931400000000001</c:v>
                </c:pt>
                <c:pt idx="18689">
                  <c:v>-0.34914699999999999</c:v>
                </c:pt>
                <c:pt idx="18690">
                  <c:v>-0.34917500000000001</c:v>
                </c:pt>
                <c:pt idx="18691">
                  <c:v>-0.34895599999999999</c:v>
                </c:pt>
                <c:pt idx="18692">
                  <c:v>-0.34876499999999999</c:v>
                </c:pt>
                <c:pt idx="18693">
                  <c:v>-0.34849999999999998</c:v>
                </c:pt>
                <c:pt idx="18694">
                  <c:v>-0.34782400000000002</c:v>
                </c:pt>
                <c:pt idx="18695">
                  <c:v>-0.34731899999999999</c:v>
                </c:pt>
                <c:pt idx="18696">
                  <c:v>-0.34676299999999999</c:v>
                </c:pt>
                <c:pt idx="18697">
                  <c:v>-0.34620699999999999</c:v>
                </c:pt>
                <c:pt idx="18698">
                  <c:v>-0.34533900000000001</c:v>
                </c:pt>
                <c:pt idx="18699">
                  <c:v>-0.34466599999999997</c:v>
                </c:pt>
                <c:pt idx="18700">
                  <c:v>-0.34356700000000001</c:v>
                </c:pt>
                <c:pt idx="18701">
                  <c:v>-0.34270800000000001</c:v>
                </c:pt>
                <c:pt idx="18702">
                  <c:v>-0.34164</c:v>
                </c:pt>
                <c:pt idx="18703">
                  <c:v>-0.34049200000000002</c:v>
                </c:pt>
                <c:pt idx="18704">
                  <c:v>-0.33938099999999999</c:v>
                </c:pt>
                <c:pt idx="18705">
                  <c:v>-0.33795199999999997</c:v>
                </c:pt>
                <c:pt idx="18706">
                  <c:v>-0.33676899999999999</c:v>
                </c:pt>
                <c:pt idx="18707">
                  <c:v>-0.33532099999999998</c:v>
                </c:pt>
                <c:pt idx="18708">
                  <c:v>-0.33388000000000001</c:v>
                </c:pt>
                <c:pt idx="18709">
                  <c:v>-0.33253899999999997</c:v>
                </c:pt>
                <c:pt idx="18710">
                  <c:v>-0.33088699999999999</c:v>
                </c:pt>
                <c:pt idx="18711">
                  <c:v>-0.32935500000000001</c:v>
                </c:pt>
                <c:pt idx="18712">
                  <c:v>-0.32768900000000001</c:v>
                </c:pt>
                <c:pt idx="18713">
                  <c:v>-0.32613799999999998</c:v>
                </c:pt>
                <c:pt idx="18714">
                  <c:v>-0.32444099999999998</c:v>
                </c:pt>
                <c:pt idx="18715">
                  <c:v>-0.32279400000000003</c:v>
                </c:pt>
                <c:pt idx="18716">
                  <c:v>-0.32090099999999999</c:v>
                </c:pt>
                <c:pt idx="18717">
                  <c:v>-0.31918800000000003</c:v>
                </c:pt>
                <c:pt idx="18718">
                  <c:v>-0.31732500000000002</c:v>
                </c:pt>
                <c:pt idx="18719">
                  <c:v>-0.31546000000000002</c:v>
                </c:pt>
                <c:pt idx="18720">
                  <c:v>-0.31365599999999999</c:v>
                </c:pt>
                <c:pt idx="18721">
                  <c:v>-0.31147999999999998</c:v>
                </c:pt>
                <c:pt idx="18722">
                  <c:v>-0.30971599999999999</c:v>
                </c:pt>
                <c:pt idx="18723">
                  <c:v>-0.30757000000000001</c:v>
                </c:pt>
                <c:pt idx="18724">
                  <c:v>-0.30549999999999999</c:v>
                </c:pt>
                <c:pt idx="18725">
                  <c:v>-0.30338599999999999</c:v>
                </c:pt>
                <c:pt idx="18726">
                  <c:v>-0.30153200000000002</c:v>
                </c:pt>
                <c:pt idx="18727">
                  <c:v>-0.29961300000000002</c:v>
                </c:pt>
                <c:pt idx="18728">
                  <c:v>-0.29756700000000003</c:v>
                </c:pt>
                <c:pt idx="18729">
                  <c:v>-0.29557800000000001</c:v>
                </c:pt>
                <c:pt idx="18730">
                  <c:v>-0.29353099999999999</c:v>
                </c:pt>
                <c:pt idx="18731">
                  <c:v>-0.29172300000000001</c:v>
                </c:pt>
                <c:pt idx="18732">
                  <c:v>-0.289655</c:v>
                </c:pt>
                <c:pt idx="18733">
                  <c:v>-0.28775600000000001</c:v>
                </c:pt>
                <c:pt idx="18734">
                  <c:v>-0.28563699999999997</c:v>
                </c:pt>
                <c:pt idx="18735">
                  <c:v>-0.283582</c:v>
                </c:pt>
                <c:pt idx="18736">
                  <c:v>-0.281777</c:v>
                </c:pt>
                <c:pt idx="18737">
                  <c:v>-0.27986499999999997</c:v>
                </c:pt>
                <c:pt idx="18738">
                  <c:v>-0.27807900000000002</c:v>
                </c:pt>
                <c:pt idx="18739">
                  <c:v>-0.27611200000000002</c:v>
                </c:pt>
                <c:pt idx="18740">
                  <c:v>-0.27434199999999997</c:v>
                </c:pt>
                <c:pt idx="18741">
                  <c:v>-0.27259</c:v>
                </c:pt>
                <c:pt idx="18742">
                  <c:v>-0.27082099999999998</c:v>
                </c:pt>
                <c:pt idx="18743">
                  <c:v>-0.269013</c:v>
                </c:pt>
                <c:pt idx="18744">
                  <c:v>-0.26719199999999999</c:v>
                </c:pt>
                <c:pt idx="18745">
                  <c:v>-0.26558100000000001</c:v>
                </c:pt>
                <c:pt idx="18746">
                  <c:v>-0.263824</c:v>
                </c:pt>
                <c:pt idx="18747">
                  <c:v>-0.26236700000000002</c:v>
                </c:pt>
                <c:pt idx="18748">
                  <c:v>-0.26070399999999999</c:v>
                </c:pt>
                <c:pt idx="18749">
                  <c:v>-0.259212</c:v>
                </c:pt>
                <c:pt idx="18750">
                  <c:v>-0.25763799999999998</c:v>
                </c:pt>
                <c:pt idx="18751">
                  <c:v>-0.25616899999999998</c:v>
                </c:pt>
                <c:pt idx="18752">
                  <c:v>-0.25501299999999999</c:v>
                </c:pt>
                <c:pt idx="18753">
                  <c:v>-0.25332500000000002</c:v>
                </c:pt>
                <c:pt idx="18754">
                  <c:v>-0.25221900000000003</c:v>
                </c:pt>
                <c:pt idx="18755">
                  <c:v>-0.25079000000000001</c:v>
                </c:pt>
                <c:pt idx="18756">
                  <c:v>-0.24956600000000001</c:v>
                </c:pt>
                <c:pt idx="18757">
                  <c:v>-0.24851500000000001</c:v>
                </c:pt>
                <c:pt idx="18758">
                  <c:v>-0.24734600000000001</c:v>
                </c:pt>
                <c:pt idx="18759">
                  <c:v>-0.24630099999999999</c:v>
                </c:pt>
                <c:pt idx="18760">
                  <c:v>-0.24509400000000001</c:v>
                </c:pt>
                <c:pt idx="18761">
                  <c:v>-0.244062</c:v>
                </c:pt>
                <c:pt idx="18762">
                  <c:v>-0.24315999999999999</c:v>
                </c:pt>
                <c:pt idx="18763">
                  <c:v>-0.242256</c:v>
                </c:pt>
                <c:pt idx="18764">
                  <c:v>-0.24130799999999999</c:v>
                </c:pt>
                <c:pt idx="18765">
                  <c:v>-0.24069299999999999</c:v>
                </c:pt>
                <c:pt idx="18766">
                  <c:v>-0.23980199999999999</c:v>
                </c:pt>
                <c:pt idx="18767">
                  <c:v>-0.23913100000000001</c:v>
                </c:pt>
                <c:pt idx="18768">
                  <c:v>-0.238618</c:v>
                </c:pt>
                <c:pt idx="18769">
                  <c:v>-0.23807800000000001</c:v>
                </c:pt>
                <c:pt idx="18770">
                  <c:v>-0.237459</c:v>
                </c:pt>
                <c:pt idx="18771">
                  <c:v>-0.23700399999999999</c:v>
                </c:pt>
                <c:pt idx="18772">
                  <c:v>-0.236426</c:v>
                </c:pt>
                <c:pt idx="18773">
                  <c:v>-0.23622599999999999</c:v>
                </c:pt>
                <c:pt idx="18774">
                  <c:v>-0.23582600000000001</c:v>
                </c:pt>
                <c:pt idx="18775">
                  <c:v>-0.235483</c:v>
                </c:pt>
                <c:pt idx="18776">
                  <c:v>-0.235154</c:v>
                </c:pt>
                <c:pt idx="18777">
                  <c:v>-0.23502100000000001</c:v>
                </c:pt>
                <c:pt idx="18778">
                  <c:v>-0.23494699999999999</c:v>
                </c:pt>
                <c:pt idx="18779">
                  <c:v>-0.23486699999999999</c:v>
                </c:pt>
                <c:pt idx="18780">
                  <c:v>-0.234818</c:v>
                </c:pt>
                <c:pt idx="18781">
                  <c:v>-0.23472499999999999</c:v>
                </c:pt>
                <c:pt idx="18782">
                  <c:v>-0.234789</c:v>
                </c:pt>
                <c:pt idx="18783">
                  <c:v>-0.23474600000000001</c:v>
                </c:pt>
                <c:pt idx="18784">
                  <c:v>-0.23494399999999999</c:v>
                </c:pt>
                <c:pt idx="18785">
                  <c:v>-0.234954</c:v>
                </c:pt>
                <c:pt idx="18786">
                  <c:v>-0.23503599999999999</c:v>
                </c:pt>
                <c:pt idx="18787">
                  <c:v>-0.23511099999999999</c:v>
                </c:pt>
                <c:pt idx="18788">
                  <c:v>-0.235263</c:v>
                </c:pt>
                <c:pt idx="18789">
                  <c:v>-0.235675</c:v>
                </c:pt>
                <c:pt idx="18790">
                  <c:v>-0.23569599999999999</c:v>
                </c:pt>
                <c:pt idx="18791">
                  <c:v>-0.236036</c:v>
                </c:pt>
                <c:pt idx="18792">
                  <c:v>-0.236149</c:v>
                </c:pt>
                <c:pt idx="18793">
                  <c:v>-0.23655599999999999</c:v>
                </c:pt>
                <c:pt idx="18794">
                  <c:v>-0.23685200000000001</c:v>
                </c:pt>
                <c:pt idx="18795">
                  <c:v>-0.23716000000000001</c:v>
                </c:pt>
                <c:pt idx="18796">
                  <c:v>-0.237645</c:v>
                </c:pt>
                <c:pt idx="18797">
                  <c:v>-0.23763799999999999</c:v>
                </c:pt>
                <c:pt idx="18798">
                  <c:v>-0.23817199999999999</c:v>
                </c:pt>
                <c:pt idx="18799">
                  <c:v>-0.23844899999999999</c:v>
                </c:pt>
                <c:pt idx="18800">
                  <c:v>-0.23883099999999999</c:v>
                </c:pt>
                <c:pt idx="18801">
                  <c:v>-0.23916000000000001</c:v>
                </c:pt>
                <c:pt idx="18802">
                  <c:v>-0.239369</c:v>
                </c:pt>
                <c:pt idx="18803">
                  <c:v>-0.23980099999999999</c:v>
                </c:pt>
                <c:pt idx="18804">
                  <c:v>-0.24005000000000001</c:v>
                </c:pt>
                <c:pt idx="18805">
                  <c:v>-0.24044099999999999</c:v>
                </c:pt>
                <c:pt idx="18806">
                  <c:v>-0.24077399999999999</c:v>
                </c:pt>
                <c:pt idx="18807">
                  <c:v>-0.24111099999999999</c:v>
                </c:pt>
                <c:pt idx="18808">
                  <c:v>-0.241257</c:v>
                </c:pt>
                <c:pt idx="18809">
                  <c:v>-0.24164099999999999</c:v>
                </c:pt>
                <c:pt idx="18810">
                  <c:v>-0.24198900000000001</c:v>
                </c:pt>
                <c:pt idx="18811">
                  <c:v>-0.242255</c:v>
                </c:pt>
                <c:pt idx="18812">
                  <c:v>-0.24259800000000001</c:v>
                </c:pt>
                <c:pt idx="18813">
                  <c:v>-0.242618</c:v>
                </c:pt>
                <c:pt idx="18814">
                  <c:v>-0.24288399999999999</c:v>
                </c:pt>
                <c:pt idx="18815">
                  <c:v>-0.24294099999999999</c:v>
                </c:pt>
                <c:pt idx="18816">
                  <c:v>-0.24313000000000001</c:v>
                </c:pt>
                <c:pt idx="18817">
                  <c:v>-0.243339</c:v>
                </c:pt>
                <c:pt idx="18818">
                  <c:v>-0.24324299999999999</c:v>
                </c:pt>
                <c:pt idx="18819">
                  <c:v>-0.243254</c:v>
                </c:pt>
                <c:pt idx="18820">
                  <c:v>-0.243176</c:v>
                </c:pt>
                <c:pt idx="18821">
                  <c:v>-0.24318899999999999</c:v>
                </c:pt>
                <c:pt idx="18822">
                  <c:v>-0.242981</c:v>
                </c:pt>
                <c:pt idx="18823">
                  <c:v>-0.24282599999999999</c:v>
                </c:pt>
                <c:pt idx="18824">
                  <c:v>-0.242645</c:v>
                </c:pt>
                <c:pt idx="18825">
                  <c:v>-0.242314</c:v>
                </c:pt>
                <c:pt idx="18826">
                  <c:v>-0.24201700000000001</c:v>
                </c:pt>
                <c:pt idx="18827">
                  <c:v>-0.24157600000000001</c:v>
                </c:pt>
                <c:pt idx="18828">
                  <c:v>-0.24129500000000001</c:v>
                </c:pt>
                <c:pt idx="18829">
                  <c:v>-0.24069299999999999</c:v>
                </c:pt>
                <c:pt idx="18830">
                  <c:v>-0.24013000000000001</c:v>
                </c:pt>
                <c:pt idx="18831">
                  <c:v>-0.23952499999999999</c:v>
                </c:pt>
                <c:pt idx="18832">
                  <c:v>-0.23891499999999999</c:v>
                </c:pt>
                <c:pt idx="18833">
                  <c:v>-0.238235</c:v>
                </c:pt>
                <c:pt idx="18834">
                  <c:v>-0.23747699999999999</c:v>
                </c:pt>
                <c:pt idx="18835">
                  <c:v>-0.236516</c:v>
                </c:pt>
                <c:pt idx="18836">
                  <c:v>-0.235648</c:v>
                </c:pt>
                <c:pt idx="18837">
                  <c:v>-0.234731</c:v>
                </c:pt>
                <c:pt idx="18838">
                  <c:v>-0.233682</c:v>
                </c:pt>
                <c:pt idx="18839">
                  <c:v>-0.23281399999999999</c:v>
                </c:pt>
                <c:pt idx="18840">
                  <c:v>-0.23122300000000001</c:v>
                </c:pt>
                <c:pt idx="18841">
                  <c:v>-0.23011699999999999</c:v>
                </c:pt>
                <c:pt idx="18842">
                  <c:v>-0.22878499999999999</c:v>
                </c:pt>
                <c:pt idx="18843">
                  <c:v>-0.227493</c:v>
                </c:pt>
                <c:pt idx="18844">
                  <c:v>-0.22613900000000001</c:v>
                </c:pt>
                <c:pt idx="18845">
                  <c:v>-0.22443399999999999</c:v>
                </c:pt>
                <c:pt idx="18846">
                  <c:v>-0.22284999999999999</c:v>
                </c:pt>
                <c:pt idx="18847">
                  <c:v>-0.22120300000000001</c:v>
                </c:pt>
                <c:pt idx="18848">
                  <c:v>-0.21947800000000001</c:v>
                </c:pt>
                <c:pt idx="18849">
                  <c:v>-0.217724</c:v>
                </c:pt>
                <c:pt idx="18850">
                  <c:v>-0.215833</c:v>
                </c:pt>
                <c:pt idx="18851">
                  <c:v>-0.213667</c:v>
                </c:pt>
                <c:pt idx="18852">
                  <c:v>-0.21163899999999999</c:v>
                </c:pt>
                <c:pt idx="18853">
                  <c:v>-0.20946300000000001</c:v>
                </c:pt>
                <c:pt idx="18854">
                  <c:v>-0.20727999999999999</c:v>
                </c:pt>
                <c:pt idx="18855">
                  <c:v>-0.20510999999999999</c:v>
                </c:pt>
                <c:pt idx="18856">
                  <c:v>-0.20252999999999999</c:v>
                </c:pt>
                <c:pt idx="18857">
                  <c:v>-0.200324</c:v>
                </c:pt>
                <c:pt idx="18858">
                  <c:v>-0.19784599999999999</c:v>
                </c:pt>
                <c:pt idx="18859">
                  <c:v>-0.195384</c:v>
                </c:pt>
                <c:pt idx="18860">
                  <c:v>-0.1928</c:v>
                </c:pt>
                <c:pt idx="18861">
                  <c:v>-0.190162</c:v>
                </c:pt>
                <c:pt idx="18862">
                  <c:v>-0.18724399999999999</c:v>
                </c:pt>
                <c:pt idx="18863">
                  <c:v>-0.184646</c:v>
                </c:pt>
                <c:pt idx="18864">
                  <c:v>-0.181702</c:v>
                </c:pt>
                <c:pt idx="18865">
                  <c:v>-0.178818</c:v>
                </c:pt>
                <c:pt idx="18866">
                  <c:v>-0.17586599999999999</c:v>
                </c:pt>
                <c:pt idx="18867">
                  <c:v>-0.172649</c:v>
                </c:pt>
                <c:pt idx="18868">
                  <c:v>-0.169548</c:v>
                </c:pt>
                <c:pt idx="18869">
                  <c:v>-0.16641900000000001</c:v>
                </c:pt>
                <c:pt idx="18870">
                  <c:v>-0.163131</c:v>
                </c:pt>
                <c:pt idx="18871">
                  <c:v>-0.159856</c:v>
                </c:pt>
                <c:pt idx="18872">
                  <c:v>-0.15632599999999999</c:v>
                </c:pt>
                <c:pt idx="18873">
                  <c:v>-0.152971</c:v>
                </c:pt>
                <c:pt idx="18874">
                  <c:v>-0.149446</c:v>
                </c:pt>
                <c:pt idx="18875">
                  <c:v>-0.14582899999999999</c:v>
                </c:pt>
                <c:pt idx="18876">
                  <c:v>-0.142291</c:v>
                </c:pt>
                <c:pt idx="18877">
                  <c:v>-0.138459</c:v>
                </c:pt>
                <c:pt idx="18878">
                  <c:v>-0.13481299999999999</c:v>
                </c:pt>
                <c:pt idx="18879">
                  <c:v>-0.131027</c:v>
                </c:pt>
                <c:pt idx="18880">
                  <c:v>-0.126999</c:v>
                </c:pt>
                <c:pt idx="18881">
                  <c:v>-0.123266</c:v>
                </c:pt>
                <c:pt idx="18882">
                  <c:v>-0.119309</c:v>
                </c:pt>
                <c:pt idx="18883">
                  <c:v>-0.115365</c:v>
                </c:pt>
                <c:pt idx="18884">
                  <c:v>-0.11121</c:v>
                </c:pt>
                <c:pt idx="18885">
                  <c:v>-0.10737099999999999</c:v>
                </c:pt>
                <c:pt idx="18886">
                  <c:v>-0.103309</c:v>
                </c:pt>
                <c:pt idx="18887">
                  <c:v>-9.9061999999999997E-2</c:v>
                </c:pt>
                <c:pt idx="18888">
                  <c:v>-9.4954399999999994E-2</c:v>
                </c:pt>
                <c:pt idx="18889">
                  <c:v>-9.0761700000000001E-2</c:v>
                </c:pt>
                <c:pt idx="18890">
                  <c:v>-8.6635900000000002E-2</c:v>
                </c:pt>
                <c:pt idx="18891">
                  <c:v>-8.2526100000000005E-2</c:v>
                </c:pt>
                <c:pt idx="18892">
                  <c:v>-7.80497E-2</c:v>
                </c:pt>
                <c:pt idx="18893">
                  <c:v>-7.3979299999999998E-2</c:v>
                </c:pt>
                <c:pt idx="18894">
                  <c:v>-6.9636299999999998E-2</c:v>
                </c:pt>
                <c:pt idx="18895">
                  <c:v>-6.5526399999999999E-2</c:v>
                </c:pt>
                <c:pt idx="18896">
                  <c:v>-6.1064399999999998E-2</c:v>
                </c:pt>
                <c:pt idx="18897">
                  <c:v>-5.6762699999999999E-2</c:v>
                </c:pt>
                <c:pt idx="18898">
                  <c:v>-5.2791400000000002E-2</c:v>
                </c:pt>
                <c:pt idx="18899">
                  <c:v>-4.8262699999999999E-2</c:v>
                </c:pt>
                <c:pt idx="18900">
                  <c:v>-4.4023600000000003E-2</c:v>
                </c:pt>
                <c:pt idx="18901">
                  <c:v>-3.9902199999999999E-2</c:v>
                </c:pt>
                <c:pt idx="18902">
                  <c:v>-3.53961E-2</c:v>
                </c:pt>
                <c:pt idx="18903">
                  <c:v>-3.1097699999999999E-2</c:v>
                </c:pt>
                <c:pt idx="18904">
                  <c:v>-2.6831799999999999E-2</c:v>
                </c:pt>
                <c:pt idx="18905">
                  <c:v>-2.2393300000000001E-2</c:v>
                </c:pt>
                <c:pt idx="18906">
                  <c:v>-1.8202699999999999E-2</c:v>
                </c:pt>
                <c:pt idx="18907">
                  <c:v>-1.3820000000000001E-2</c:v>
                </c:pt>
                <c:pt idx="18908">
                  <c:v>-9.5827900000000008E-3</c:v>
                </c:pt>
                <c:pt idx="18909">
                  <c:v>-5.3819100000000002E-3</c:v>
                </c:pt>
                <c:pt idx="18910">
                  <c:v>-9.0778199999999999E-4</c:v>
                </c:pt>
                <c:pt idx="18911">
                  <c:v>3.2383999999999998E-3</c:v>
                </c:pt>
                <c:pt idx="18912">
                  <c:v>7.8113999999999996E-3</c:v>
                </c:pt>
                <c:pt idx="18913">
                  <c:v>1.20546E-2</c:v>
                </c:pt>
                <c:pt idx="18914">
                  <c:v>1.6297599999999999E-2</c:v>
                </c:pt>
                <c:pt idx="18915">
                  <c:v>2.0688499999999999E-2</c:v>
                </c:pt>
                <c:pt idx="18916">
                  <c:v>2.50108E-2</c:v>
                </c:pt>
                <c:pt idx="18917">
                  <c:v>2.9236000000000002E-2</c:v>
                </c:pt>
                <c:pt idx="18918">
                  <c:v>3.3403000000000002E-2</c:v>
                </c:pt>
                <c:pt idx="18919">
                  <c:v>3.7659900000000003E-2</c:v>
                </c:pt>
                <c:pt idx="18920">
                  <c:v>4.1520000000000001E-2</c:v>
                </c:pt>
                <c:pt idx="18921">
                  <c:v>4.5817099999999999E-2</c:v>
                </c:pt>
                <c:pt idx="18922">
                  <c:v>4.9749599999999998E-2</c:v>
                </c:pt>
                <c:pt idx="18923">
                  <c:v>5.3850000000000002E-2</c:v>
                </c:pt>
                <c:pt idx="18924">
                  <c:v>5.7795300000000001E-2</c:v>
                </c:pt>
                <c:pt idx="18925">
                  <c:v>6.1693199999999997E-2</c:v>
                </c:pt>
                <c:pt idx="18926">
                  <c:v>6.5702700000000003E-2</c:v>
                </c:pt>
                <c:pt idx="18927">
                  <c:v>6.9643999999999998E-2</c:v>
                </c:pt>
                <c:pt idx="18928">
                  <c:v>7.3599700000000004E-2</c:v>
                </c:pt>
                <c:pt idx="18929">
                  <c:v>7.7271199999999998E-2</c:v>
                </c:pt>
                <c:pt idx="18930">
                  <c:v>8.1266199999999997E-2</c:v>
                </c:pt>
                <c:pt idx="18931">
                  <c:v>8.4597900000000004E-2</c:v>
                </c:pt>
                <c:pt idx="18932">
                  <c:v>8.8644200000000006E-2</c:v>
                </c:pt>
                <c:pt idx="18933">
                  <c:v>9.2316099999999998E-2</c:v>
                </c:pt>
                <c:pt idx="18934">
                  <c:v>9.5742499999999994E-2</c:v>
                </c:pt>
                <c:pt idx="18935">
                  <c:v>9.9396200000000004E-2</c:v>
                </c:pt>
                <c:pt idx="18936">
                  <c:v>0.102662</c:v>
                </c:pt>
                <c:pt idx="18937">
                  <c:v>0.106188</c:v>
                </c:pt>
                <c:pt idx="18938">
                  <c:v>0.109677</c:v>
                </c:pt>
                <c:pt idx="18939">
                  <c:v>0.113251</c:v>
                </c:pt>
                <c:pt idx="18940">
                  <c:v>0.116311</c:v>
                </c:pt>
                <c:pt idx="18941">
                  <c:v>0.11967999999999999</c:v>
                </c:pt>
                <c:pt idx="18942">
                  <c:v>0.123088</c:v>
                </c:pt>
                <c:pt idx="18943">
                  <c:v>0.12634000000000001</c:v>
                </c:pt>
                <c:pt idx="18944">
                  <c:v>0.12964899999999999</c:v>
                </c:pt>
                <c:pt idx="18945">
                  <c:v>0.132772</c:v>
                </c:pt>
                <c:pt idx="18946">
                  <c:v>0.13605300000000001</c:v>
                </c:pt>
                <c:pt idx="18947">
                  <c:v>0.139181</c:v>
                </c:pt>
                <c:pt idx="18948">
                  <c:v>0.14200199999999999</c:v>
                </c:pt>
                <c:pt idx="18949">
                  <c:v>0.14535100000000001</c:v>
                </c:pt>
                <c:pt idx="18950">
                  <c:v>0.148233</c:v>
                </c:pt>
                <c:pt idx="18951">
                  <c:v>0.15143599999999999</c:v>
                </c:pt>
                <c:pt idx="18952">
                  <c:v>0.15413399999999999</c:v>
                </c:pt>
                <c:pt idx="18953">
                  <c:v>0.156999</c:v>
                </c:pt>
                <c:pt idx="18954">
                  <c:v>0.16005900000000001</c:v>
                </c:pt>
                <c:pt idx="18955">
                  <c:v>0.162859</c:v>
                </c:pt>
                <c:pt idx="18956">
                  <c:v>0.16558500000000001</c:v>
                </c:pt>
                <c:pt idx="18957">
                  <c:v>0.168487</c:v>
                </c:pt>
                <c:pt idx="18958">
                  <c:v>0.17127999999999999</c:v>
                </c:pt>
                <c:pt idx="18959">
                  <c:v>0.173933</c:v>
                </c:pt>
                <c:pt idx="18960">
                  <c:v>0.17657300000000001</c:v>
                </c:pt>
                <c:pt idx="18961">
                  <c:v>0.17916099999999999</c:v>
                </c:pt>
                <c:pt idx="18962">
                  <c:v>0.18147099999999999</c:v>
                </c:pt>
                <c:pt idx="18963">
                  <c:v>0.184119</c:v>
                </c:pt>
                <c:pt idx="18964">
                  <c:v>0.18632099999999999</c:v>
                </c:pt>
                <c:pt idx="18965">
                  <c:v>0.18879399999999999</c:v>
                </c:pt>
                <c:pt idx="18966">
                  <c:v>0.19095500000000001</c:v>
                </c:pt>
                <c:pt idx="18967">
                  <c:v>0.19347400000000001</c:v>
                </c:pt>
                <c:pt idx="18968">
                  <c:v>0.19544</c:v>
                </c:pt>
                <c:pt idx="18969">
                  <c:v>0.19784099999999999</c:v>
                </c:pt>
                <c:pt idx="18970">
                  <c:v>0.20019799999999999</c:v>
                </c:pt>
                <c:pt idx="18971">
                  <c:v>0.20241700000000001</c:v>
                </c:pt>
                <c:pt idx="18972">
                  <c:v>0.204595</c:v>
                </c:pt>
                <c:pt idx="18973">
                  <c:v>0.206701</c:v>
                </c:pt>
                <c:pt idx="18974">
                  <c:v>0.208955</c:v>
                </c:pt>
                <c:pt idx="18975">
                  <c:v>0.2109</c:v>
                </c:pt>
                <c:pt idx="18976">
                  <c:v>0.21296599999999999</c:v>
                </c:pt>
                <c:pt idx="18977">
                  <c:v>0.21515000000000001</c:v>
                </c:pt>
                <c:pt idx="18978">
                  <c:v>0.217005</c:v>
                </c:pt>
                <c:pt idx="18979">
                  <c:v>0.21898999999999999</c:v>
                </c:pt>
                <c:pt idx="18980">
                  <c:v>0.221138</c:v>
                </c:pt>
                <c:pt idx="18981">
                  <c:v>0.22306300000000001</c:v>
                </c:pt>
                <c:pt idx="18982">
                  <c:v>0.22497700000000001</c:v>
                </c:pt>
                <c:pt idx="18983">
                  <c:v>0.22717300000000001</c:v>
                </c:pt>
                <c:pt idx="18984">
                  <c:v>0.228876</c:v>
                </c:pt>
                <c:pt idx="18985">
                  <c:v>0.23100699999999999</c:v>
                </c:pt>
                <c:pt idx="18986">
                  <c:v>0.23278299999999999</c:v>
                </c:pt>
                <c:pt idx="18987">
                  <c:v>0.23460900000000001</c:v>
                </c:pt>
                <c:pt idx="18988">
                  <c:v>0.23657400000000001</c:v>
                </c:pt>
                <c:pt idx="18989">
                  <c:v>0.23828099999999999</c:v>
                </c:pt>
                <c:pt idx="18990">
                  <c:v>0.24016999999999999</c:v>
                </c:pt>
                <c:pt idx="18991">
                  <c:v>0.24208399999999999</c:v>
                </c:pt>
                <c:pt idx="18992">
                  <c:v>0.243862</c:v>
                </c:pt>
                <c:pt idx="18993">
                  <c:v>0.24554000000000001</c:v>
                </c:pt>
                <c:pt idx="18994">
                  <c:v>0.247365</c:v>
                </c:pt>
                <c:pt idx="18995">
                  <c:v>0.24934999999999999</c:v>
                </c:pt>
                <c:pt idx="18996">
                  <c:v>0.25102799999999997</c:v>
                </c:pt>
                <c:pt idx="18997">
                  <c:v>0.25294299999999997</c:v>
                </c:pt>
                <c:pt idx="18998">
                  <c:v>0.25459199999999998</c:v>
                </c:pt>
                <c:pt idx="18999">
                  <c:v>0.25648500000000002</c:v>
                </c:pt>
                <c:pt idx="19000">
                  <c:v>0.258322</c:v>
                </c:pt>
                <c:pt idx="19001">
                  <c:v>0.26003599999999999</c:v>
                </c:pt>
                <c:pt idx="19002">
                  <c:v>0.26187700000000003</c:v>
                </c:pt>
                <c:pt idx="19003">
                  <c:v>0.26376500000000003</c:v>
                </c:pt>
                <c:pt idx="19004">
                  <c:v>0.2656</c:v>
                </c:pt>
                <c:pt idx="19005">
                  <c:v>0.26720500000000003</c:v>
                </c:pt>
                <c:pt idx="19006">
                  <c:v>0.26924300000000001</c:v>
                </c:pt>
                <c:pt idx="19007">
                  <c:v>0.27102900000000002</c:v>
                </c:pt>
                <c:pt idx="19008">
                  <c:v>0.27276800000000001</c:v>
                </c:pt>
                <c:pt idx="19009">
                  <c:v>0.27459299999999998</c:v>
                </c:pt>
                <c:pt idx="19010">
                  <c:v>0.27648400000000001</c:v>
                </c:pt>
                <c:pt idx="19011">
                  <c:v>0.278306</c:v>
                </c:pt>
                <c:pt idx="19012">
                  <c:v>0.27981200000000001</c:v>
                </c:pt>
                <c:pt idx="19013">
                  <c:v>0.28184599999999999</c:v>
                </c:pt>
                <c:pt idx="19014">
                  <c:v>0.28350900000000001</c:v>
                </c:pt>
                <c:pt idx="19015">
                  <c:v>0.28518199999999999</c:v>
                </c:pt>
                <c:pt idx="19016">
                  <c:v>0.28700300000000001</c:v>
                </c:pt>
                <c:pt idx="19017">
                  <c:v>0.28865800000000003</c:v>
                </c:pt>
                <c:pt idx="19018">
                  <c:v>0.29060999999999998</c:v>
                </c:pt>
                <c:pt idx="19019">
                  <c:v>0.29242299999999999</c:v>
                </c:pt>
                <c:pt idx="19020">
                  <c:v>0.29433100000000001</c:v>
                </c:pt>
                <c:pt idx="19021">
                  <c:v>0.296261</c:v>
                </c:pt>
                <c:pt idx="19022">
                  <c:v>0.298101</c:v>
                </c:pt>
                <c:pt idx="19023">
                  <c:v>0.30000300000000002</c:v>
                </c:pt>
                <c:pt idx="19024">
                  <c:v>0.30172399999999999</c:v>
                </c:pt>
                <c:pt idx="19025">
                  <c:v>0.30363099999999998</c:v>
                </c:pt>
                <c:pt idx="19026">
                  <c:v>0.305427</c:v>
                </c:pt>
                <c:pt idx="19027">
                  <c:v>0.30738300000000002</c:v>
                </c:pt>
                <c:pt idx="19028">
                  <c:v>0.30910399999999999</c:v>
                </c:pt>
                <c:pt idx="19029">
                  <c:v>0.31097000000000002</c:v>
                </c:pt>
                <c:pt idx="19030">
                  <c:v>0.31291000000000002</c:v>
                </c:pt>
                <c:pt idx="19031">
                  <c:v>0.31461499999999998</c:v>
                </c:pt>
                <c:pt idx="19032">
                  <c:v>0.31662000000000001</c:v>
                </c:pt>
                <c:pt idx="19033">
                  <c:v>0.31851699999999999</c:v>
                </c:pt>
                <c:pt idx="19034">
                  <c:v>0.32037100000000002</c:v>
                </c:pt>
                <c:pt idx="19035">
                  <c:v>0.32216099999999998</c:v>
                </c:pt>
                <c:pt idx="19036">
                  <c:v>0.32391300000000001</c:v>
                </c:pt>
                <c:pt idx="19037">
                  <c:v>0.32594899999999999</c:v>
                </c:pt>
                <c:pt idx="19038">
                  <c:v>0.32758500000000002</c:v>
                </c:pt>
                <c:pt idx="19039">
                  <c:v>0.32925900000000002</c:v>
                </c:pt>
                <c:pt idx="19040">
                  <c:v>0.330868</c:v>
                </c:pt>
                <c:pt idx="19041">
                  <c:v>0.33277000000000001</c:v>
                </c:pt>
                <c:pt idx="19042">
                  <c:v>0.33434000000000003</c:v>
                </c:pt>
                <c:pt idx="19043">
                  <c:v>0.336009</c:v>
                </c:pt>
                <c:pt idx="19044">
                  <c:v>0.33757700000000002</c:v>
                </c:pt>
                <c:pt idx="19045">
                  <c:v>0.33910099999999999</c:v>
                </c:pt>
                <c:pt idx="19046">
                  <c:v>0.34084500000000001</c:v>
                </c:pt>
                <c:pt idx="19047">
                  <c:v>0.342358</c:v>
                </c:pt>
                <c:pt idx="19048">
                  <c:v>0.34405400000000003</c:v>
                </c:pt>
                <c:pt idx="19049">
                  <c:v>0.34552899999999998</c:v>
                </c:pt>
                <c:pt idx="19050">
                  <c:v>0.34707399999999999</c:v>
                </c:pt>
                <c:pt idx="19051">
                  <c:v>0.34860400000000002</c:v>
                </c:pt>
                <c:pt idx="19052">
                  <c:v>0.35006300000000001</c:v>
                </c:pt>
                <c:pt idx="19053">
                  <c:v>0.351553</c:v>
                </c:pt>
                <c:pt idx="19054">
                  <c:v>0.35299000000000003</c:v>
                </c:pt>
                <c:pt idx="19055">
                  <c:v>0.35431200000000002</c:v>
                </c:pt>
                <c:pt idx="19056">
                  <c:v>0.355603</c:v>
                </c:pt>
                <c:pt idx="19057">
                  <c:v>0.357095</c:v>
                </c:pt>
                <c:pt idx="19058">
                  <c:v>0.35811300000000001</c:v>
                </c:pt>
                <c:pt idx="19059">
                  <c:v>0.359456</c:v>
                </c:pt>
                <c:pt idx="19060">
                  <c:v>0.360433</c:v>
                </c:pt>
                <c:pt idx="19061">
                  <c:v>0.36150399999999999</c:v>
                </c:pt>
                <c:pt idx="19062">
                  <c:v>0.36265999999999998</c:v>
                </c:pt>
                <c:pt idx="19063">
                  <c:v>0.36374299999999998</c:v>
                </c:pt>
                <c:pt idx="19064">
                  <c:v>0.36471599999999998</c:v>
                </c:pt>
                <c:pt idx="19065">
                  <c:v>0.36570399999999997</c:v>
                </c:pt>
                <c:pt idx="19066">
                  <c:v>0.36663000000000001</c:v>
                </c:pt>
                <c:pt idx="19067">
                  <c:v>0.36742599999999997</c:v>
                </c:pt>
                <c:pt idx="19068">
                  <c:v>0.36835499999999999</c:v>
                </c:pt>
                <c:pt idx="19069">
                  <c:v>0.36921199999999998</c:v>
                </c:pt>
                <c:pt idx="19070">
                  <c:v>0.36982999999999999</c:v>
                </c:pt>
                <c:pt idx="19071">
                  <c:v>0.37062499999999998</c:v>
                </c:pt>
                <c:pt idx="19072">
                  <c:v>0.37119099999999999</c:v>
                </c:pt>
                <c:pt idx="19073">
                  <c:v>0.37199500000000002</c:v>
                </c:pt>
                <c:pt idx="19074">
                  <c:v>0.37260799999999999</c:v>
                </c:pt>
                <c:pt idx="19075">
                  <c:v>0.373139</c:v>
                </c:pt>
                <c:pt idx="19076">
                  <c:v>0.37365599999999999</c:v>
                </c:pt>
                <c:pt idx="19077">
                  <c:v>0.37423699999999999</c:v>
                </c:pt>
                <c:pt idx="19078">
                  <c:v>0.37468699999999999</c:v>
                </c:pt>
                <c:pt idx="19079">
                  <c:v>0.37517099999999998</c:v>
                </c:pt>
                <c:pt idx="19080">
                  <c:v>0.37552600000000003</c:v>
                </c:pt>
                <c:pt idx="19081">
                  <c:v>0.37571100000000002</c:v>
                </c:pt>
                <c:pt idx="19082">
                  <c:v>0.37606200000000001</c:v>
                </c:pt>
                <c:pt idx="19083">
                  <c:v>0.37616300000000003</c:v>
                </c:pt>
                <c:pt idx="19084">
                  <c:v>0.376415</c:v>
                </c:pt>
                <c:pt idx="19085">
                  <c:v>0.37656099999999998</c:v>
                </c:pt>
                <c:pt idx="19086">
                  <c:v>0.37674099999999999</c:v>
                </c:pt>
                <c:pt idx="19087">
                  <c:v>0.37678600000000001</c:v>
                </c:pt>
                <c:pt idx="19088">
                  <c:v>0.37684699999999999</c:v>
                </c:pt>
                <c:pt idx="19089">
                  <c:v>0.37704700000000002</c:v>
                </c:pt>
                <c:pt idx="19090">
                  <c:v>0.37705</c:v>
                </c:pt>
                <c:pt idx="19091">
                  <c:v>0.37699700000000003</c:v>
                </c:pt>
                <c:pt idx="19092">
                  <c:v>0.37684000000000001</c:v>
                </c:pt>
                <c:pt idx="19093">
                  <c:v>0.37682900000000003</c:v>
                </c:pt>
                <c:pt idx="19094">
                  <c:v>0.37653399999999998</c:v>
                </c:pt>
                <c:pt idx="19095">
                  <c:v>0.37627300000000002</c:v>
                </c:pt>
                <c:pt idx="19096">
                  <c:v>0.376108</c:v>
                </c:pt>
                <c:pt idx="19097">
                  <c:v>0.37546400000000002</c:v>
                </c:pt>
                <c:pt idx="19098">
                  <c:v>0.37528299999999998</c:v>
                </c:pt>
                <c:pt idx="19099">
                  <c:v>0.37471199999999999</c:v>
                </c:pt>
                <c:pt idx="19100">
                  <c:v>0.37431500000000001</c:v>
                </c:pt>
                <c:pt idx="19101">
                  <c:v>0.373915</c:v>
                </c:pt>
                <c:pt idx="19102">
                  <c:v>0.37318499999999999</c:v>
                </c:pt>
                <c:pt idx="19103">
                  <c:v>0.37291099999999999</c:v>
                </c:pt>
                <c:pt idx="19104">
                  <c:v>0.37215300000000001</c:v>
                </c:pt>
                <c:pt idx="19105">
                  <c:v>0.37168099999999998</c:v>
                </c:pt>
                <c:pt idx="19106">
                  <c:v>0.37120199999999998</c:v>
                </c:pt>
                <c:pt idx="19107">
                  <c:v>0.37038500000000002</c:v>
                </c:pt>
                <c:pt idx="19108">
                  <c:v>0.36976599999999998</c:v>
                </c:pt>
                <c:pt idx="19109">
                  <c:v>0.36902600000000002</c:v>
                </c:pt>
                <c:pt idx="19110">
                  <c:v>0.36838599999999999</c:v>
                </c:pt>
                <c:pt idx="19111">
                  <c:v>0.367566</c:v>
                </c:pt>
                <c:pt idx="19112">
                  <c:v>0.36674600000000002</c:v>
                </c:pt>
                <c:pt idx="19113">
                  <c:v>0.36594599999999999</c:v>
                </c:pt>
                <c:pt idx="19114">
                  <c:v>0.36501899999999998</c:v>
                </c:pt>
                <c:pt idx="19115">
                  <c:v>0.36418899999999998</c:v>
                </c:pt>
                <c:pt idx="19116">
                  <c:v>0.36328199999999999</c:v>
                </c:pt>
                <c:pt idx="19117">
                  <c:v>0.362037</c:v>
                </c:pt>
                <c:pt idx="19118">
                  <c:v>0.36114400000000002</c:v>
                </c:pt>
                <c:pt idx="19119">
                  <c:v>0.36016700000000001</c:v>
                </c:pt>
                <c:pt idx="19120">
                  <c:v>0.359043</c:v>
                </c:pt>
                <c:pt idx="19121">
                  <c:v>0.35796699999999998</c:v>
                </c:pt>
                <c:pt idx="19122">
                  <c:v>0.35661500000000002</c:v>
                </c:pt>
                <c:pt idx="19123">
                  <c:v>0.355848</c:v>
                </c:pt>
                <c:pt idx="19124">
                  <c:v>0.35436899999999999</c:v>
                </c:pt>
                <c:pt idx="19125">
                  <c:v>0.35328100000000001</c:v>
                </c:pt>
                <c:pt idx="19126">
                  <c:v>0.35203699999999999</c:v>
                </c:pt>
                <c:pt idx="19127">
                  <c:v>0.35060799999999998</c:v>
                </c:pt>
                <c:pt idx="19128">
                  <c:v>0.34956399999999999</c:v>
                </c:pt>
                <c:pt idx="19129">
                  <c:v>0.34817100000000001</c:v>
                </c:pt>
                <c:pt idx="19130">
                  <c:v>0.34700300000000001</c:v>
                </c:pt>
                <c:pt idx="19131">
                  <c:v>0.345418</c:v>
                </c:pt>
                <c:pt idx="19132">
                  <c:v>0.34411399999999998</c:v>
                </c:pt>
                <c:pt idx="19133">
                  <c:v>0.34276699999999999</c:v>
                </c:pt>
                <c:pt idx="19134">
                  <c:v>0.34102199999999999</c:v>
                </c:pt>
                <c:pt idx="19135">
                  <c:v>0.33980399999999999</c:v>
                </c:pt>
                <c:pt idx="19136">
                  <c:v>0.33814499999999997</c:v>
                </c:pt>
                <c:pt idx="19137">
                  <c:v>0.33655299999999999</c:v>
                </c:pt>
                <c:pt idx="19138">
                  <c:v>0.33499699999999999</c:v>
                </c:pt>
                <c:pt idx="19139">
                  <c:v>0.33347300000000002</c:v>
                </c:pt>
                <c:pt idx="19140">
                  <c:v>0.331924</c:v>
                </c:pt>
                <c:pt idx="19141">
                  <c:v>0.330258</c:v>
                </c:pt>
                <c:pt idx="19142">
                  <c:v>0.32857900000000001</c:v>
                </c:pt>
                <c:pt idx="19143">
                  <c:v>0.326928</c:v>
                </c:pt>
                <c:pt idx="19144">
                  <c:v>0.32542199999999999</c:v>
                </c:pt>
                <c:pt idx="19145">
                  <c:v>0.32373200000000002</c:v>
                </c:pt>
                <c:pt idx="19146">
                  <c:v>0.32212299999999999</c:v>
                </c:pt>
                <c:pt idx="19147">
                  <c:v>0.32019700000000001</c:v>
                </c:pt>
                <c:pt idx="19148">
                  <c:v>0.31860100000000002</c:v>
                </c:pt>
                <c:pt idx="19149">
                  <c:v>0.31713999999999998</c:v>
                </c:pt>
                <c:pt idx="19150">
                  <c:v>0.31524999999999997</c:v>
                </c:pt>
                <c:pt idx="19151">
                  <c:v>0.31366699999999997</c:v>
                </c:pt>
                <c:pt idx="19152">
                  <c:v>0.31207200000000002</c:v>
                </c:pt>
                <c:pt idx="19153">
                  <c:v>0.31042599999999998</c:v>
                </c:pt>
                <c:pt idx="19154">
                  <c:v>0.30867699999999998</c:v>
                </c:pt>
                <c:pt idx="19155">
                  <c:v>0.30711899999999998</c:v>
                </c:pt>
                <c:pt idx="19156">
                  <c:v>0.30543300000000001</c:v>
                </c:pt>
                <c:pt idx="19157">
                  <c:v>0.30370000000000003</c:v>
                </c:pt>
                <c:pt idx="19158">
                  <c:v>0.30188500000000001</c:v>
                </c:pt>
                <c:pt idx="19159">
                  <c:v>0.30024699999999999</c:v>
                </c:pt>
                <c:pt idx="19160">
                  <c:v>0.29870099999999999</c:v>
                </c:pt>
                <c:pt idx="19161">
                  <c:v>0.29696800000000001</c:v>
                </c:pt>
                <c:pt idx="19162">
                  <c:v>0.29543399999999997</c:v>
                </c:pt>
                <c:pt idx="19163">
                  <c:v>0.29367199999999999</c:v>
                </c:pt>
                <c:pt idx="19164">
                  <c:v>0.29205799999999998</c:v>
                </c:pt>
                <c:pt idx="19165">
                  <c:v>0.29063099999999997</c:v>
                </c:pt>
                <c:pt idx="19166">
                  <c:v>0.28912199999999999</c:v>
                </c:pt>
                <c:pt idx="19167">
                  <c:v>0.287443</c:v>
                </c:pt>
                <c:pt idx="19168">
                  <c:v>0.285968</c:v>
                </c:pt>
                <c:pt idx="19169">
                  <c:v>0.28442200000000001</c:v>
                </c:pt>
                <c:pt idx="19170">
                  <c:v>0.28287600000000002</c:v>
                </c:pt>
                <c:pt idx="19171">
                  <c:v>0.28173199999999998</c:v>
                </c:pt>
                <c:pt idx="19172">
                  <c:v>0.27984100000000001</c:v>
                </c:pt>
                <c:pt idx="19173">
                  <c:v>0.27856300000000001</c:v>
                </c:pt>
                <c:pt idx="19174">
                  <c:v>0.27702700000000002</c:v>
                </c:pt>
                <c:pt idx="19175">
                  <c:v>0.27561400000000003</c:v>
                </c:pt>
                <c:pt idx="19176">
                  <c:v>0.27433800000000003</c:v>
                </c:pt>
                <c:pt idx="19177">
                  <c:v>0.27277000000000001</c:v>
                </c:pt>
                <c:pt idx="19178">
                  <c:v>0.27152700000000002</c:v>
                </c:pt>
                <c:pt idx="19179">
                  <c:v>0.26994499999999999</c:v>
                </c:pt>
                <c:pt idx="19180">
                  <c:v>0.26889000000000002</c:v>
                </c:pt>
                <c:pt idx="19181">
                  <c:v>0.267517</c:v>
                </c:pt>
                <c:pt idx="19182">
                  <c:v>0.26624100000000001</c:v>
                </c:pt>
                <c:pt idx="19183">
                  <c:v>0.26516299999999998</c:v>
                </c:pt>
                <c:pt idx="19184">
                  <c:v>0.26384099999999999</c:v>
                </c:pt>
                <c:pt idx="19185">
                  <c:v>0.26266800000000001</c:v>
                </c:pt>
                <c:pt idx="19186">
                  <c:v>0.261347</c:v>
                </c:pt>
                <c:pt idx="19187">
                  <c:v>0.26047900000000002</c:v>
                </c:pt>
                <c:pt idx="19188">
                  <c:v>0.25915500000000002</c:v>
                </c:pt>
                <c:pt idx="19189">
                  <c:v>0.25786599999999998</c:v>
                </c:pt>
                <c:pt idx="19190">
                  <c:v>0.25700800000000001</c:v>
                </c:pt>
                <c:pt idx="19191">
                  <c:v>0.255687</c:v>
                </c:pt>
                <c:pt idx="19192">
                  <c:v>0.254637</c:v>
                </c:pt>
                <c:pt idx="19193">
                  <c:v>0.25375199999999998</c:v>
                </c:pt>
                <c:pt idx="19194">
                  <c:v>0.25242500000000001</c:v>
                </c:pt>
                <c:pt idx="19195">
                  <c:v>0.25170700000000001</c:v>
                </c:pt>
                <c:pt idx="19196">
                  <c:v>0.25038199999999999</c:v>
                </c:pt>
                <c:pt idx="19197">
                  <c:v>0.249691</c:v>
                </c:pt>
                <c:pt idx="19198">
                  <c:v>0.24851400000000001</c:v>
                </c:pt>
                <c:pt idx="19199">
                  <c:v>0.24773100000000001</c:v>
                </c:pt>
                <c:pt idx="19200">
                  <c:v>0.24665400000000001</c:v>
                </c:pt>
                <c:pt idx="19201">
                  <c:v>0.245728</c:v>
                </c:pt>
                <c:pt idx="19202">
                  <c:v>0.244868</c:v>
                </c:pt>
                <c:pt idx="19203">
                  <c:v>0.24388399999999999</c:v>
                </c:pt>
                <c:pt idx="19204">
                  <c:v>0.24288299999999999</c:v>
                </c:pt>
                <c:pt idx="19205">
                  <c:v>0.24191399999999999</c:v>
                </c:pt>
                <c:pt idx="19206">
                  <c:v>0.24096200000000001</c:v>
                </c:pt>
                <c:pt idx="19207">
                  <c:v>0.240004</c:v>
                </c:pt>
                <c:pt idx="19208">
                  <c:v>0.23917099999999999</c:v>
                </c:pt>
                <c:pt idx="19209">
                  <c:v>0.238257</c:v>
                </c:pt>
                <c:pt idx="19210">
                  <c:v>0.23719399999999999</c:v>
                </c:pt>
                <c:pt idx="19211">
                  <c:v>0.23638500000000001</c:v>
                </c:pt>
                <c:pt idx="19212">
                  <c:v>0.23543600000000001</c:v>
                </c:pt>
                <c:pt idx="19213">
                  <c:v>0.23442399999999999</c:v>
                </c:pt>
                <c:pt idx="19214">
                  <c:v>0.23330400000000001</c:v>
                </c:pt>
                <c:pt idx="19215">
                  <c:v>0.23248199999999999</c:v>
                </c:pt>
                <c:pt idx="19216">
                  <c:v>0.23136300000000001</c:v>
                </c:pt>
                <c:pt idx="19217">
                  <c:v>0.230459</c:v>
                </c:pt>
                <c:pt idx="19218">
                  <c:v>0.229244</c:v>
                </c:pt>
                <c:pt idx="19219">
                  <c:v>0.228161</c:v>
                </c:pt>
                <c:pt idx="19220">
                  <c:v>0.227267</c:v>
                </c:pt>
                <c:pt idx="19221">
                  <c:v>0.22608400000000001</c:v>
                </c:pt>
                <c:pt idx="19222">
                  <c:v>0.225135</c:v>
                </c:pt>
                <c:pt idx="19223">
                  <c:v>0.223917</c:v>
                </c:pt>
                <c:pt idx="19224">
                  <c:v>0.222778</c:v>
                </c:pt>
                <c:pt idx="19225">
                  <c:v>0.221774</c:v>
                </c:pt>
                <c:pt idx="19226">
                  <c:v>0.220554</c:v>
                </c:pt>
                <c:pt idx="19227">
                  <c:v>0.21959000000000001</c:v>
                </c:pt>
                <c:pt idx="19228">
                  <c:v>0.21813399999999999</c:v>
                </c:pt>
                <c:pt idx="19229">
                  <c:v>0.21707099999999999</c:v>
                </c:pt>
                <c:pt idx="19230">
                  <c:v>0.21587899999999999</c:v>
                </c:pt>
                <c:pt idx="19231">
                  <c:v>0.21460899999999999</c:v>
                </c:pt>
                <c:pt idx="19232">
                  <c:v>0.213145</c:v>
                </c:pt>
                <c:pt idx="19233">
                  <c:v>0.21209600000000001</c:v>
                </c:pt>
                <c:pt idx="19234">
                  <c:v>0.210508</c:v>
                </c:pt>
                <c:pt idx="19235">
                  <c:v>0.209228</c:v>
                </c:pt>
                <c:pt idx="19236">
                  <c:v>0.20777200000000001</c:v>
                </c:pt>
                <c:pt idx="19237">
                  <c:v>0.20618600000000001</c:v>
                </c:pt>
                <c:pt idx="19238">
                  <c:v>0.20483999999999999</c:v>
                </c:pt>
                <c:pt idx="19239">
                  <c:v>0.20326900000000001</c:v>
                </c:pt>
                <c:pt idx="19240">
                  <c:v>0.20183899999999999</c:v>
                </c:pt>
                <c:pt idx="19241">
                  <c:v>0.20014000000000001</c:v>
                </c:pt>
                <c:pt idx="19242">
                  <c:v>0.19853799999999999</c:v>
                </c:pt>
                <c:pt idx="19243">
                  <c:v>0.19691900000000001</c:v>
                </c:pt>
                <c:pt idx="19244">
                  <c:v>0.19515099999999999</c:v>
                </c:pt>
                <c:pt idx="19245">
                  <c:v>0.19353799999999999</c:v>
                </c:pt>
                <c:pt idx="19246">
                  <c:v>0.19158600000000001</c:v>
                </c:pt>
                <c:pt idx="19247">
                  <c:v>0.19009000000000001</c:v>
                </c:pt>
                <c:pt idx="19248">
                  <c:v>0.18809699999999999</c:v>
                </c:pt>
                <c:pt idx="19249">
                  <c:v>0.18648899999999999</c:v>
                </c:pt>
                <c:pt idx="19250">
                  <c:v>0.184526</c:v>
                </c:pt>
                <c:pt idx="19251">
                  <c:v>0.182731</c:v>
                </c:pt>
                <c:pt idx="19252">
                  <c:v>0.18074399999999999</c:v>
                </c:pt>
                <c:pt idx="19253">
                  <c:v>0.17892</c:v>
                </c:pt>
                <c:pt idx="19254">
                  <c:v>0.17686099999999999</c:v>
                </c:pt>
                <c:pt idx="19255">
                  <c:v>0.17477799999999999</c:v>
                </c:pt>
                <c:pt idx="19256">
                  <c:v>0.17272999999999999</c:v>
                </c:pt>
                <c:pt idx="19257">
                  <c:v>0.17061899999999999</c:v>
                </c:pt>
                <c:pt idx="19258">
                  <c:v>0.16850000000000001</c:v>
                </c:pt>
                <c:pt idx="19259">
                  <c:v>0.16626199999999999</c:v>
                </c:pt>
                <c:pt idx="19260">
                  <c:v>0.16403899999999999</c:v>
                </c:pt>
                <c:pt idx="19261">
                  <c:v>0.16181000000000001</c:v>
                </c:pt>
                <c:pt idx="19262">
                  <c:v>0.159243</c:v>
                </c:pt>
                <c:pt idx="19263">
                  <c:v>0.157163</c:v>
                </c:pt>
                <c:pt idx="19264">
                  <c:v>0.15479699999999999</c:v>
                </c:pt>
                <c:pt idx="19265">
                  <c:v>0.15220900000000001</c:v>
                </c:pt>
                <c:pt idx="19266">
                  <c:v>0.150062</c:v>
                </c:pt>
                <c:pt idx="19267">
                  <c:v>0.14748900000000001</c:v>
                </c:pt>
                <c:pt idx="19268">
                  <c:v>0.14497099999999999</c:v>
                </c:pt>
                <c:pt idx="19269">
                  <c:v>0.14252000000000001</c:v>
                </c:pt>
                <c:pt idx="19270">
                  <c:v>0.139904</c:v>
                </c:pt>
                <c:pt idx="19271">
                  <c:v>0.137401</c:v>
                </c:pt>
                <c:pt idx="19272">
                  <c:v>0.13458899999999999</c:v>
                </c:pt>
                <c:pt idx="19273">
                  <c:v>0.13233200000000001</c:v>
                </c:pt>
                <c:pt idx="19274">
                  <c:v>0.129413</c:v>
                </c:pt>
                <c:pt idx="19275">
                  <c:v>0.12676000000000001</c:v>
                </c:pt>
                <c:pt idx="19276">
                  <c:v>0.124107</c:v>
                </c:pt>
                <c:pt idx="19277">
                  <c:v>0.121341</c:v>
                </c:pt>
                <c:pt idx="19278">
                  <c:v>0.118548</c:v>
                </c:pt>
                <c:pt idx="19279">
                  <c:v>0.11583400000000001</c:v>
                </c:pt>
                <c:pt idx="19280">
                  <c:v>0.11304500000000001</c:v>
                </c:pt>
                <c:pt idx="19281">
                  <c:v>0.109986</c:v>
                </c:pt>
                <c:pt idx="19282">
                  <c:v>0.10716000000000001</c:v>
                </c:pt>
                <c:pt idx="19283">
                  <c:v>0.104381</c:v>
                </c:pt>
                <c:pt idx="19284">
                  <c:v>0.101275</c:v>
                </c:pt>
                <c:pt idx="19285">
                  <c:v>9.8241599999999998E-2</c:v>
                </c:pt>
                <c:pt idx="19286">
                  <c:v>9.5387E-2</c:v>
                </c:pt>
                <c:pt idx="19287">
                  <c:v>9.23316E-2</c:v>
                </c:pt>
                <c:pt idx="19288">
                  <c:v>8.9208700000000002E-2</c:v>
                </c:pt>
                <c:pt idx="19289">
                  <c:v>8.6372000000000004E-2</c:v>
                </c:pt>
                <c:pt idx="19290">
                  <c:v>8.3275199999999994E-2</c:v>
                </c:pt>
                <c:pt idx="19291">
                  <c:v>8.0137799999999995E-2</c:v>
                </c:pt>
                <c:pt idx="19292">
                  <c:v>7.7085500000000001E-2</c:v>
                </c:pt>
                <c:pt idx="19293">
                  <c:v>7.3946100000000001E-2</c:v>
                </c:pt>
                <c:pt idx="19294">
                  <c:v>7.0989999999999998E-2</c:v>
                </c:pt>
                <c:pt idx="19295">
                  <c:v>6.7720500000000003E-2</c:v>
                </c:pt>
                <c:pt idx="19296">
                  <c:v>6.45424E-2</c:v>
                </c:pt>
                <c:pt idx="19297">
                  <c:v>6.13497E-2</c:v>
                </c:pt>
                <c:pt idx="19298">
                  <c:v>5.8159799999999998E-2</c:v>
                </c:pt>
                <c:pt idx="19299">
                  <c:v>5.5199499999999999E-2</c:v>
                </c:pt>
                <c:pt idx="19300">
                  <c:v>5.1821300000000001E-2</c:v>
                </c:pt>
                <c:pt idx="19301">
                  <c:v>4.8696799999999998E-2</c:v>
                </c:pt>
                <c:pt idx="19302">
                  <c:v>4.5295799999999997E-2</c:v>
                </c:pt>
                <c:pt idx="19303">
                  <c:v>4.2256799999999997E-2</c:v>
                </c:pt>
                <c:pt idx="19304">
                  <c:v>3.8840699999999999E-2</c:v>
                </c:pt>
                <c:pt idx="19305">
                  <c:v>3.5703499999999999E-2</c:v>
                </c:pt>
                <c:pt idx="19306">
                  <c:v>3.2546499999999999E-2</c:v>
                </c:pt>
                <c:pt idx="19307">
                  <c:v>2.89641E-2</c:v>
                </c:pt>
                <c:pt idx="19308">
                  <c:v>2.5888999999999999E-2</c:v>
                </c:pt>
                <c:pt idx="19309">
                  <c:v>2.2612E-2</c:v>
                </c:pt>
                <c:pt idx="19310">
                  <c:v>1.9229199999999998E-2</c:v>
                </c:pt>
                <c:pt idx="19311">
                  <c:v>1.6039899999999999E-2</c:v>
                </c:pt>
                <c:pt idx="19312">
                  <c:v>1.25903E-2</c:v>
                </c:pt>
                <c:pt idx="19313">
                  <c:v>9.4944599999999997E-3</c:v>
                </c:pt>
                <c:pt idx="19314">
                  <c:v>6.0907699999999997E-3</c:v>
                </c:pt>
                <c:pt idx="19315">
                  <c:v>2.8483900000000001E-3</c:v>
                </c:pt>
                <c:pt idx="19316">
                  <c:v>-2.6261500000000001E-4</c:v>
                </c:pt>
                <c:pt idx="19317">
                  <c:v>-3.6123700000000002E-3</c:v>
                </c:pt>
                <c:pt idx="19318">
                  <c:v>-6.8648600000000004E-3</c:v>
                </c:pt>
                <c:pt idx="19319">
                  <c:v>-1.00509E-2</c:v>
                </c:pt>
                <c:pt idx="19320">
                  <c:v>-1.3294200000000001E-2</c:v>
                </c:pt>
                <c:pt idx="19321">
                  <c:v>-1.6549100000000001E-2</c:v>
                </c:pt>
                <c:pt idx="19322">
                  <c:v>-1.9646799999999999E-2</c:v>
                </c:pt>
                <c:pt idx="19323">
                  <c:v>-2.3063299999999998E-2</c:v>
                </c:pt>
                <c:pt idx="19324">
                  <c:v>-2.6176999999999999E-2</c:v>
                </c:pt>
                <c:pt idx="19325">
                  <c:v>-2.9432400000000001E-2</c:v>
                </c:pt>
                <c:pt idx="19326">
                  <c:v>-3.2394800000000001E-2</c:v>
                </c:pt>
                <c:pt idx="19327">
                  <c:v>-3.5505700000000001E-2</c:v>
                </c:pt>
                <c:pt idx="19328">
                  <c:v>-3.88019E-2</c:v>
                </c:pt>
                <c:pt idx="19329">
                  <c:v>-4.1811599999999997E-2</c:v>
                </c:pt>
                <c:pt idx="19330">
                  <c:v>-4.5024500000000002E-2</c:v>
                </c:pt>
                <c:pt idx="19331">
                  <c:v>-4.7949699999999998E-2</c:v>
                </c:pt>
                <c:pt idx="19332">
                  <c:v>-5.10819E-2</c:v>
                </c:pt>
                <c:pt idx="19333">
                  <c:v>-5.4131400000000003E-2</c:v>
                </c:pt>
                <c:pt idx="19334">
                  <c:v>-5.7217700000000003E-2</c:v>
                </c:pt>
                <c:pt idx="19335">
                  <c:v>-6.0396600000000002E-2</c:v>
                </c:pt>
                <c:pt idx="19336">
                  <c:v>-6.3134800000000005E-2</c:v>
                </c:pt>
                <c:pt idx="19337">
                  <c:v>-6.6254999999999994E-2</c:v>
                </c:pt>
                <c:pt idx="19338">
                  <c:v>-6.9172200000000003E-2</c:v>
                </c:pt>
                <c:pt idx="19339">
                  <c:v>-7.2071300000000005E-2</c:v>
                </c:pt>
                <c:pt idx="19340">
                  <c:v>-7.4868900000000002E-2</c:v>
                </c:pt>
                <c:pt idx="19341">
                  <c:v>-7.7681799999999995E-2</c:v>
                </c:pt>
                <c:pt idx="19342">
                  <c:v>-8.0487400000000001E-2</c:v>
                </c:pt>
                <c:pt idx="19343">
                  <c:v>-8.3218799999999996E-2</c:v>
                </c:pt>
                <c:pt idx="19344">
                  <c:v>-8.6093199999999995E-2</c:v>
                </c:pt>
                <c:pt idx="19345">
                  <c:v>-8.8805999999999996E-2</c:v>
                </c:pt>
                <c:pt idx="19346">
                  <c:v>-9.1485300000000006E-2</c:v>
                </c:pt>
                <c:pt idx="19347">
                  <c:v>-9.4198500000000004E-2</c:v>
                </c:pt>
                <c:pt idx="19348">
                  <c:v>-9.6895999999999996E-2</c:v>
                </c:pt>
                <c:pt idx="19349">
                  <c:v>-9.9579200000000007E-2</c:v>
                </c:pt>
                <c:pt idx="19350">
                  <c:v>-0.101962</c:v>
                </c:pt>
                <c:pt idx="19351">
                  <c:v>-0.104742</c:v>
                </c:pt>
                <c:pt idx="19352">
                  <c:v>-0.107199</c:v>
                </c:pt>
                <c:pt idx="19353">
                  <c:v>-0.10981</c:v>
                </c:pt>
                <c:pt idx="19354">
                  <c:v>-0.112279</c:v>
                </c:pt>
                <c:pt idx="19355">
                  <c:v>-0.114756</c:v>
                </c:pt>
                <c:pt idx="19356">
                  <c:v>-0.117246</c:v>
                </c:pt>
                <c:pt idx="19357">
                  <c:v>-0.11969100000000001</c:v>
                </c:pt>
                <c:pt idx="19358">
                  <c:v>-0.12220200000000001</c:v>
                </c:pt>
                <c:pt idx="19359">
                  <c:v>-0.124445</c:v>
                </c:pt>
                <c:pt idx="19360">
                  <c:v>-0.12678500000000001</c:v>
                </c:pt>
                <c:pt idx="19361">
                  <c:v>-0.12909399999999999</c:v>
                </c:pt>
                <c:pt idx="19362">
                  <c:v>-0.13162199999999999</c:v>
                </c:pt>
                <c:pt idx="19363">
                  <c:v>-0.133857</c:v>
                </c:pt>
                <c:pt idx="19364">
                  <c:v>-0.13619400000000001</c:v>
                </c:pt>
                <c:pt idx="19365">
                  <c:v>-0.138407</c:v>
                </c:pt>
                <c:pt idx="19366">
                  <c:v>-0.14066000000000001</c:v>
                </c:pt>
                <c:pt idx="19367">
                  <c:v>-0.142985</c:v>
                </c:pt>
                <c:pt idx="19368">
                  <c:v>-0.145062</c:v>
                </c:pt>
                <c:pt idx="19369">
                  <c:v>-0.14721899999999999</c:v>
                </c:pt>
                <c:pt idx="19370">
                  <c:v>-0.14940500000000001</c:v>
                </c:pt>
                <c:pt idx="19371">
                  <c:v>-0.15143799999999999</c:v>
                </c:pt>
                <c:pt idx="19372">
                  <c:v>-0.15363199999999999</c:v>
                </c:pt>
                <c:pt idx="19373">
                  <c:v>-0.15567500000000001</c:v>
                </c:pt>
                <c:pt idx="19374">
                  <c:v>-0.15790699999999999</c:v>
                </c:pt>
                <c:pt idx="19375">
                  <c:v>-0.159939</c:v>
                </c:pt>
                <c:pt idx="19376">
                  <c:v>-0.162101</c:v>
                </c:pt>
                <c:pt idx="19377">
                  <c:v>-0.164134</c:v>
                </c:pt>
                <c:pt idx="19378">
                  <c:v>-0.16622999999999999</c:v>
                </c:pt>
                <c:pt idx="19379">
                  <c:v>-0.16833000000000001</c:v>
                </c:pt>
                <c:pt idx="19380">
                  <c:v>-0.17049</c:v>
                </c:pt>
                <c:pt idx="19381">
                  <c:v>-0.172485</c:v>
                </c:pt>
                <c:pt idx="19382">
                  <c:v>-0.17452100000000001</c:v>
                </c:pt>
                <c:pt idx="19383">
                  <c:v>-0.17651900000000001</c:v>
                </c:pt>
                <c:pt idx="19384">
                  <c:v>-0.17857400000000001</c:v>
                </c:pt>
                <c:pt idx="19385">
                  <c:v>-0.180701</c:v>
                </c:pt>
                <c:pt idx="19386">
                  <c:v>-0.182781</c:v>
                </c:pt>
                <c:pt idx="19387">
                  <c:v>-0.184667</c:v>
                </c:pt>
                <c:pt idx="19388">
                  <c:v>-0.18676200000000001</c:v>
                </c:pt>
                <c:pt idx="19389">
                  <c:v>-0.18878400000000001</c:v>
                </c:pt>
                <c:pt idx="19390">
                  <c:v>-0.19093599999999999</c:v>
                </c:pt>
                <c:pt idx="19391">
                  <c:v>-0.19300300000000001</c:v>
                </c:pt>
                <c:pt idx="19392">
                  <c:v>-0.19506599999999999</c:v>
                </c:pt>
                <c:pt idx="19393">
                  <c:v>-0.19706399999999999</c:v>
                </c:pt>
                <c:pt idx="19394">
                  <c:v>-0.199216</c:v>
                </c:pt>
                <c:pt idx="19395">
                  <c:v>-0.201381</c:v>
                </c:pt>
                <c:pt idx="19396">
                  <c:v>-0.20342199999999999</c:v>
                </c:pt>
                <c:pt idx="19397">
                  <c:v>-0.205313</c:v>
                </c:pt>
                <c:pt idx="19398">
                  <c:v>-0.207422</c:v>
                </c:pt>
                <c:pt idx="19399">
                  <c:v>-0.20941899999999999</c:v>
                </c:pt>
                <c:pt idx="19400">
                  <c:v>-0.211478</c:v>
                </c:pt>
                <c:pt idx="19401">
                  <c:v>-0.21357499999999999</c:v>
                </c:pt>
                <c:pt idx="19402">
                  <c:v>-0.215368</c:v>
                </c:pt>
                <c:pt idx="19403">
                  <c:v>-0.21743499999999999</c:v>
                </c:pt>
                <c:pt idx="19404">
                  <c:v>-0.219586</c:v>
                </c:pt>
                <c:pt idx="19405">
                  <c:v>-0.221585</c:v>
                </c:pt>
                <c:pt idx="19406">
                  <c:v>-0.223604</c:v>
                </c:pt>
                <c:pt idx="19407">
                  <c:v>-0.22554299999999999</c:v>
                </c:pt>
                <c:pt idx="19408">
                  <c:v>-0.22753799999999999</c:v>
                </c:pt>
                <c:pt idx="19409">
                  <c:v>-0.22964000000000001</c:v>
                </c:pt>
                <c:pt idx="19410">
                  <c:v>-0.231403</c:v>
                </c:pt>
                <c:pt idx="19411">
                  <c:v>-0.23358499999999999</c:v>
                </c:pt>
                <c:pt idx="19412">
                  <c:v>-0.23575599999999999</c:v>
                </c:pt>
                <c:pt idx="19413">
                  <c:v>-0.237787</c:v>
                </c:pt>
                <c:pt idx="19414">
                  <c:v>-0.239699</c:v>
                </c:pt>
                <c:pt idx="19415">
                  <c:v>-0.24186199999999999</c:v>
                </c:pt>
                <c:pt idx="19416">
                  <c:v>-0.24417900000000001</c:v>
                </c:pt>
                <c:pt idx="19417">
                  <c:v>-0.24621699999999999</c:v>
                </c:pt>
                <c:pt idx="19418">
                  <c:v>-0.248337</c:v>
                </c:pt>
                <c:pt idx="19419">
                  <c:v>-0.25028400000000001</c:v>
                </c:pt>
                <c:pt idx="19420">
                  <c:v>-0.25262499999999999</c:v>
                </c:pt>
                <c:pt idx="19421">
                  <c:v>-0.254581</c:v>
                </c:pt>
                <c:pt idx="19422">
                  <c:v>-0.256911</c:v>
                </c:pt>
                <c:pt idx="19423">
                  <c:v>-0.25868600000000003</c:v>
                </c:pt>
                <c:pt idx="19424">
                  <c:v>-0.260822</c:v>
                </c:pt>
                <c:pt idx="19425">
                  <c:v>-0.26290799999999998</c:v>
                </c:pt>
                <c:pt idx="19426">
                  <c:v>-0.26488699999999998</c:v>
                </c:pt>
                <c:pt idx="19427">
                  <c:v>-0.26694200000000001</c:v>
                </c:pt>
                <c:pt idx="19428">
                  <c:v>-0.26896700000000001</c:v>
                </c:pt>
                <c:pt idx="19429">
                  <c:v>-0.27108100000000002</c:v>
                </c:pt>
                <c:pt idx="19430">
                  <c:v>-0.27313799999999999</c:v>
                </c:pt>
                <c:pt idx="19431">
                  <c:v>-0.27520499999999998</c:v>
                </c:pt>
                <c:pt idx="19432">
                  <c:v>-0.27734599999999998</c:v>
                </c:pt>
                <c:pt idx="19433">
                  <c:v>-0.27935300000000002</c:v>
                </c:pt>
                <c:pt idx="19434">
                  <c:v>-0.281497</c:v>
                </c:pt>
                <c:pt idx="19435">
                  <c:v>-0.283578</c:v>
                </c:pt>
                <c:pt idx="19436">
                  <c:v>-0.28561700000000001</c:v>
                </c:pt>
                <c:pt idx="19437">
                  <c:v>-0.28764200000000001</c:v>
                </c:pt>
                <c:pt idx="19438">
                  <c:v>-0.289682</c:v>
                </c:pt>
                <c:pt idx="19439">
                  <c:v>-0.29186000000000001</c:v>
                </c:pt>
                <c:pt idx="19440">
                  <c:v>-0.29401500000000003</c:v>
                </c:pt>
                <c:pt idx="19441">
                  <c:v>-0.29614499999999999</c:v>
                </c:pt>
                <c:pt idx="19442">
                  <c:v>-0.29815799999999998</c:v>
                </c:pt>
                <c:pt idx="19443">
                  <c:v>-0.30027199999999998</c:v>
                </c:pt>
                <c:pt idx="19444">
                  <c:v>-0.30256699999999997</c:v>
                </c:pt>
                <c:pt idx="19445">
                  <c:v>-0.30459700000000001</c:v>
                </c:pt>
                <c:pt idx="19446">
                  <c:v>-0.30679200000000001</c:v>
                </c:pt>
                <c:pt idx="19447">
                  <c:v>-0.308869</c:v>
                </c:pt>
                <c:pt idx="19448">
                  <c:v>-0.31126100000000001</c:v>
                </c:pt>
                <c:pt idx="19449">
                  <c:v>-0.31334899999999999</c:v>
                </c:pt>
                <c:pt idx="19450">
                  <c:v>-0.31539299999999998</c:v>
                </c:pt>
                <c:pt idx="19451">
                  <c:v>-0.31778200000000001</c:v>
                </c:pt>
                <c:pt idx="19452">
                  <c:v>-0.31946099999999999</c:v>
                </c:pt>
                <c:pt idx="19453">
                  <c:v>-0.32178499999999999</c:v>
                </c:pt>
                <c:pt idx="19454">
                  <c:v>-0.32375300000000001</c:v>
                </c:pt>
                <c:pt idx="19455">
                  <c:v>-0.32571</c:v>
                </c:pt>
                <c:pt idx="19456">
                  <c:v>-0.32803300000000002</c:v>
                </c:pt>
                <c:pt idx="19457">
                  <c:v>-0.329876</c:v>
                </c:pt>
                <c:pt idx="19458">
                  <c:v>-0.33217799999999997</c:v>
                </c:pt>
                <c:pt idx="19459">
                  <c:v>-0.33422200000000002</c:v>
                </c:pt>
                <c:pt idx="19460">
                  <c:v>-0.33636100000000002</c:v>
                </c:pt>
                <c:pt idx="19461">
                  <c:v>-0.33843499999999999</c:v>
                </c:pt>
                <c:pt idx="19462">
                  <c:v>-0.34057599999999999</c:v>
                </c:pt>
                <c:pt idx="19463">
                  <c:v>-0.34271600000000002</c:v>
                </c:pt>
                <c:pt idx="19464">
                  <c:v>-0.344775</c:v>
                </c:pt>
                <c:pt idx="19465">
                  <c:v>-0.346717</c:v>
                </c:pt>
                <c:pt idx="19466">
                  <c:v>-0.34864299999999998</c:v>
                </c:pt>
                <c:pt idx="19467">
                  <c:v>-0.35097200000000001</c:v>
                </c:pt>
                <c:pt idx="19468">
                  <c:v>-0.352794</c:v>
                </c:pt>
                <c:pt idx="19469">
                  <c:v>-0.35502499999999998</c:v>
                </c:pt>
                <c:pt idx="19470">
                  <c:v>-0.35689199999999999</c:v>
                </c:pt>
                <c:pt idx="19471">
                  <c:v>-0.35901699999999998</c:v>
                </c:pt>
                <c:pt idx="19472">
                  <c:v>-0.36089700000000002</c:v>
                </c:pt>
                <c:pt idx="19473">
                  <c:v>-0.36306500000000003</c:v>
                </c:pt>
                <c:pt idx="19474">
                  <c:v>-0.36503200000000002</c:v>
                </c:pt>
                <c:pt idx="19475">
                  <c:v>-0.36693900000000002</c:v>
                </c:pt>
                <c:pt idx="19476">
                  <c:v>-0.36892000000000003</c:v>
                </c:pt>
                <c:pt idx="19477">
                  <c:v>-0.37074299999999999</c:v>
                </c:pt>
                <c:pt idx="19478">
                  <c:v>-0.372834</c:v>
                </c:pt>
                <c:pt idx="19479">
                  <c:v>-0.37442599999999998</c:v>
                </c:pt>
                <c:pt idx="19480">
                  <c:v>-0.37650600000000001</c:v>
                </c:pt>
                <c:pt idx="19481">
                  <c:v>-0.37807099999999999</c:v>
                </c:pt>
                <c:pt idx="19482">
                  <c:v>-0.37999699999999997</c:v>
                </c:pt>
                <c:pt idx="19483">
                  <c:v>-0.38182199999999999</c:v>
                </c:pt>
                <c:pt idx="19484">
                  <c:v>-0.38377299999999998</c:v>
                </c:pt>
                <c:pt idx="19485">
                  <c:v>-0.38545600000000002</c:v>
                </c:pt>
                <c:pt idx="19486">
                  <c:v>-0.38705099999999998</c:v>
                </c:pt>
                <c:pt idx="19487">
                  <c:v>-0.38881199999999999</c:v>
                </c:pt>
                <c:pt idx="19488">
                  <c:v>-0.390432</c:v>
                </c:pt>
                <c:pt idx="19489">
                  <c:v>-0.39225599999999999</c:v>
                </c:pt>
                <c:pt idx="19490">
                  <c:v>-0.393627</c:v>
                </c:pt>
                <c:pt idx="19491">
                  <c:v>-0.39536700000000002</c:v>
                </c:pt>
                <c:pt idx="19492">
                  <c:v>-0.39674599999999999</c:v>
                </c:pt>
                <c:pt idx="19493">
                  <c:v>-0.39822800000000003</c:v>
                </c:pt>
                <c:pt idx="19494">
                  <c:v>-0.399785</c:v>
                </c:pt>
                <c:pt idx="19495">
                  <c:v>-0.401175</c:v>
                </c:pt>
                <c:pt idx="19496">
                  <c:v>-0.40260000000000001</c:v>
                </c:pt>
                <c:pt idx="19497">
                  <c:v>-0.40403</c:v>
                </c:pt>
                <c:pt idx="19498">
                  <c:v>-0.405308</c:v>
                </c:pt>
                <c:pt idx="19499">
                  <c:v>-0.40668700000000002</c:v>
                </c:pt>
                <c:pt idx="19500">
                  <c:v>-0.40814099999999998</c:v>
                </c:pt>
                <c:pt idx="19501">
                  <c:v>-0.409271</c:v>
                </c:pt>
                <c:pt idx="19502">
                  <c:v>-0.410549</c:v>
                </c:pt>
                <c:pt idx="19503">
                  <c:v>-0.41178700000000001</c:v>
                </c:pt>
                <c:pt idx="19504">
                  <c:v>-0.41281600000000002</c:v>
                </c:pt>
                <c:pt idx="19505">
                  <c:v>-0.41404800000000003</c:v>
                </c:pt>
                <c:pt idx="19506">
                  <c:v>-0.41509499999999999</c:v>
                </c:pt>
                <c:pt idx="19507">
                  <c:v>-0.41613800000000001</c:v>
                </c:pt>
                <c:pt idx="19508">
                  <c:v>-0.41723199999999999</c:v>
                </c:pt>
                <c:pt idx="19509">
                  <c:v>-0.41824800000000001</c:v>
                </c:pt>
                <c:pt idx="19510">
                  <c:v>-0.41919200000000001</c:v>
                </c:pt>
                <c:pt idx="19511">
                  <c:v>-0.42010799999999998</c:v>
                </c:pt>
                <c:pt idx="19512">
                  <c:v>-0.42100500000000002</c:v>
                </c:pt>
                <c:pt idx="19513">
                  <c:v>-0.42175000000000001</c:v>
                </c:pt>
                <c:pt idx="19514">
                  <c:v>-0.422653</c:v>
                </c:pt>
                <c:pt idx="19515">
                  <c:v>-0.423294</c:v>
                </c:pt>
                <c:pt idx="19516">
                  <c:v>-0.42402800000000002</c:v>
                </c:pt>
                <c:pt idx="19517">
                  <c:v>-0.42464099999999999</c:v>
                </c:pt>
                <c:pt idx="19518">
                  <c:v>-0.42516900000000002</c:v>
                </c:pt>
                <c:pt idx="19519">
                  <c:v>-0.42583199999999999</c:v>
                </c:pt>
                <c:pt idx="19520">
                  <c:v>-0.42611599999999999</c:v>
                </c:pt>
                <c:pt idx="19521">
                  <c:v>-0.42685099999999998</c:v>
                </c:pt>
                <c:pt idx="19522">
                  <c:v>-0.427035</c:v>
                </c:pt>
                <c:pt idx="19523">
                  <c:v>-0.42764099999999999</c:v>
                </c:pt>
                <c:pt idx="19524">
                  <c:v>-0.42786999999999997</c:v>
                </c:pt>
                <c:pt idx="19525">
                  <c:v>-0.42819600000000002</c:v>
                </c:pt>
                <c:pt idx="19526">
                  <c:v>-0.42843300000000001</c:v>
                </c:pt>
                <c:pt idx="19527">
                  <c:v>-0.428873</c:v>
                </c:pt>
                <c:pt idx="19528">
                  <c:v>-0.429089</c:v>
                </c:pt>
                <c:pt idx="19529">
                  <c:v>-0.42896200000000001</c:v>
                </c:pt>
                <c:pt idx="19530">
                  <c:v>-0.42930600000000002</c:v>
                </c:pt>
                <c:pt idx="19531">
                  <c:v>-0.42927100000000001</c:v>
                </c:pt>
                <c:pt idx="19532">
                  <c:v>-0.42949199999999998</c:v>
                </c:pt>
                <c:pt idx="19533">
                  <c:v>-0.42944900000000003</c:v>
                </c:pt>
                <c:pt idx="19534">
                  <c:v>-0.42932300000000001</c:v>
                </c:pt>
                <c:pt idx="19535">
                  <c:v>-0.42940400000000001</c:v>
                </c:pt>
                <c:pt idx="19536">
                  <c:v>-0.42929299999999998</c:v>
                </c:pt>
                <c:pt idx="19537">
                  <c:v>-0.429064</c:v>
                </c:pt>
                <c:pt idx="19538">
                  <c:v>-0.42897099999999999</c:v>
                </c:pt>
                <c:pt idx="19539">
                  <c:v>-0.428755</c:v>
                </c:pt>
                <c:pt idx="19540">
                  <c:v>-0.42868099999999998</c:v>
                </c:pt>
                <c:pt idx="19541">
                  <c:v>-0.42823299999999997</c:v>
                </c:pt>
                <c:pt idx="19542">
                  <c:v>-0.42791000000000001</c:v>
                </c:pt>
                <c:pt idx="19543">
                  <c:v>-0.42756499999999997</c:v>
                </c:pt>
                <c:pt idx="19544">
                  <c:v>-0.42728100000000002</c:v>
                </c:pt>
                <c:pt idx="19545">
                  <c:v>-0.42676999999999998</c:v>
                </c:pt>
                <c:pt idx="19546">
                  <c:v>-0.42618099999999998</c:v>
                </c:pt>
                <c:pt idx="19547">
                  <c:v>-0.42546699999999998</c:v>
                </c:pt>
                <c:pt idx="19548">
                  <c:v>-0.42480299999999999</c:v>
                </c:pt>
                <c:pt idx="19549">
                  <c:v>-0.42418299999999998</c:v>
                </c:pt>
                <c:pt idx="19550">
                  <c:v>-0.42314200000000002</c:v>
                </c:pt>
                <c:pt idx="19551">
                  <c:v>-0.42265000000000003</c:v>
                </c:pt>
                <c:pt idx="19552">
                  <c:v>-0.421792</c:v>
                </c:pt>
                <c:pt idx="19553">
                  <c:v>-0.42111999999999999</c:v>
                </c:pt>
                <c:pt idx="19554">
                  <c:v>-0.42008099999999998</c:v>
                </c:pt>
                <c:pt idx="19555">
                  <c:v>-0.41943599999999998</c:v>
                </c:pt>
                <c:pt idx="19556">
                  <c:v>-0.41840899999999998</c:v>
                </c:pt>
                <c:pt idx="19557">
                  <c:v>-0.41744300000000001</c:v>
                </c:pt>
                <c:pt idx="19558">
                  <c:v>-0.41641899999999998</c:v>
                </c:pt>
                <c:pt idx="19559">
                  <c:v>-0.41535499999999997</c:v>
                </c:pt>
                <c:pt idx="19560">
                  <c:v>-0.41448000000000002</c:v>
                </c:pt>
                <c:pt idx="19561">
                  <c:v>-0.41334399999999999</c:v>
                </c:pt>
                <c:pt idx="19562">
                  <c:v>-0.41224100000000002</c:v>
                </c:pt>
                <c:pt idx="19563">
                  <c:v>-0.411194</c:v>
                </c:pt>
                <c:pt idx="19564">
                  <c:v>-0.40969</c:v>
                </c:pt>
                <c:pt idx="19565">
                  <c:v>-0.40885199999999999</c:v>
                </c:pt>
                <c:pt idx="19566">
                  <c:v>-0.40749200000000002</c:v>
                </c:pt>
                <c:pt idx="19567">
                  <c:v>-0.40635900000000003</c:v>
                </c:pt>
                <c:pt idx="19568">
                  <c:v>-0.40500999999999998</c:v>
                </c:pt>
                <c:pt idx="19569">
                  <c:v>-0.40358300000000003</c:v>
                </c:pt>
                <c:pt idx="19570">
                  <c:v>-0.40246999999999999</c:v>
                </c:pt>
                <c:pt idx="19571">
                  <c:v>-0.40092</c:v>
                </c:pt>
                <c:pt idx="19572">
                  <c:v>-0.39963799999999999</c:v>
                </c:pt>
                <c:pt idx="19573">
                  <c:v>-0.398119</c:v>
                </c:pt>
                <c:pt idx="19574">
                  <c:v>-0.396698</c:v>
                </c:pt>
                <c:pt idx="19575">
                  <c:v>-0.39510099999999998</c:v>
                </c:pt>
                <c:pt idx="19576">
                  <c:v>-0.39374399999999998</c:v>
                </c:pt>
                <c:pt idx="19577">
                  <c:v>-0.39216000000000001</c:v>
                </c:pt>
                <c:pt idx="19578">
                  <c:v>-0.39051999999999998</c:v>
                </c:pt>
                <c:pt idx="19579">
                  <c:v>-0.388936</c:v>
                </c:pt>
                <c:pt idx="19580">
                  <c:v>-0.38729599999999997</c:v>
                </c:pt>
                <c:pt idx="19581">
                  <c:v>-0.385662</c:v>
                </c:pt>
                <c:pt idx="19582">
                  <c:v>-0.38378800000000002</c:v>
                </c:pt>
                <c:pt idx="19583">
                  <c:v>-0.38239600000000001</c:v>
                </c:pt>
                <c:pt idx="19584">
                  <c:v>-0.38045499999999999</c:v>
                </c:pt>
                <c:pt idx="19585">
                  <c:v>-0.37887300000000002</c:v>
                </c:pt>
                <c:pt idx="19586">
                  <c:v>-0.37690699999999999</c:v>
                </c:pt>
                <c:pt idx="19587">
                  <c:v>-0.37521500000000002</c:v>
                </c:pt>
                <c:pt idx="19588">
                  <c:v>-0.37341800000000003</c:v>
                </c:pt>
                <c:pt idx="19589">
                  <c:v>-0.371282</c:v>
                </c:pt>
                <c:pt idx="19590">
                  <c:v>-0.36943500000000001</c:v>
                </c:pt>
                <c:pt idx="19591">
                  <c:v>-0.367456</c:v>
                </c:pt>
                <c:pt idx="19592">
                  <c:v>-0.36549500000000001</c:v>
                </c:pt>
                <c:pt idx="19593">
                  <c:v>-0.36357499999999998</c:v>
                </c:pt>
                <c:pt idx="19594">
                  <c:v>-0.36153400000000002</c:v>
                </c:pt>
                <c:pt idx="19595">
                  <c:v>-0.35954999999999998</c:v>
                </c:pt>
                <c:pt idx="19596">
                  <c:v>-0.35749599999999998</c:v>
                </c:pt>
                <c:pt idx="19597">
                  <c:v>-0.35557800000000001</c:v>
                </c:pt>
                <c:pt idx="19598">
                  <c:v>-0.35359499999999999</c:v>
                </c:pt>
                <c:pt idx="19599">
                  <c:v>-0.35161500000000001</c:v>
                </c:pt>
                <c:pt idx="19600">
                  <c:v>-0.34939999999999999</c:v>
                </c:pt>
                <c:pt idx="19601">
                  <c:v>-0.34729900000000002</c:v>
                </c:pt>
                <c:pt idx="19602">
                  <c:v>-0.34529700000000002</c:v>
                </c:pt>
                <c:pt idx="19603">
                  <c:v>-0.343165</c:v>
                </c:pt>
                <c:pt idx="19604">
                  <c:v>-0.34096799999999999</c:v>
                </c:pt>
                <c:pt idx="19605">
                  <c:v>-0.338667</c:v>
                </c:pt>
                <c:pt idx="19606">
                  <c:v>-0.336671</c:v>
                </c:pt>
                <c:pt idx="19607">
                  <c:v>-0.33429799999999998</c:v>
                </c:pt>
                <c:pt idx="19608">
                  <c:v>-0.33196799999999999</c:v>
                </c:pt>
                <c:pt idx="19609">
                  <c:v>-0.32985599999999998</c:v>
                </c:pt>
                <c:pt idx="19610">
                  <c:v>-0.32745800000000003</c:v>
                </c:pt>
                <c:pt idx="19611">
                  <c:v>-0.32516800000000001</c:v>
                </c:pt>
                <c:pt idx="19612">
                  <c:v>-0.32273600000000002</c:v>
                </c:pt>
                <c:pt idx="19613">
                  <c:v>-0.32020399999999999</c:v>
                </c:pt>
                <c:pt idx="19614">
                  <c:v>-0.31798799999999999</c:v>
                </c:pt>
                <c:pt idx="19615">
                  <c:v>-0.31545099999999998</c:v>
                </c:pt>
                <c:pt idx="19616">
                  <c:v>-0.31325799999999998</c:v>
                </c:pt>
                <c:pt idx="19617">
                  <c:v>-0.31061100000000003</c:v>
                </c:pt>
                <c:pt idx="19618">
                  <c:v>-0.30827300000000002</c:v>
                </c:pt>
                <c:pt idx="19619">
                  <c:v>-0.30565500000000001</c:v>
                </c:pt>
                <c:pt idx="19620">
                  <c:v>-0.30320200000000003</c:v>
                </c:pt>
                <c:pt idx="19621">
                  <c:v>-0.30055100000000001</c:v>
                </c:pt>
                <c:pt idx="19622">
                  <c:v>-0.29801800000000001</c:v>
                </c:pt>
                <c:pt idx="19623">
                  <c:v>-0.29560500000000001</c:v>
                </c:pt>
                <c:pt idx="19624">
                  <c:v>-0.29273199999999999</c:v>
                </c:pt>
                <c:pt idx="19625">
                  <c:v>-0.29016399999999998</c:v>
                </c:pt>
                <c:pt idx="19626">
                  <c:v>-0.28740399999999999</c:v>
                </c:pt>
                <c:pt idx="19627">
                  <c:v>-0.284937</c:v>
                </c:pt>
                <c:pt idx="19628">
                  <c:v>-0.28212500000000001</c:v>
                </c:pt>
                <c:pt idx="19629">
                  <c:v>-0.27934100000000001</c:v>
                </c:pt>
                <c:pt idx="19630">
                  <c:v>-0.27641199999999999</c:v>
                </c:pt>
                <c:pt idx="19631">
                  <c:v>-0.27384199999999997</c:v>
                </c:pt>
                <c:pt idx="19632">
                  <c:v>-0.27094499999999999</c:v>
                </c:pt>
                <c:pt idx="19633">
                  <c:v>-0.26814300000000002</c:v>
                </c:pt>
                <c:pt idx="19634">
                  <c:v>-0.26541199999999998</c:v>
                </c:pt>
                <c:pt idx="19635">
                  <c:v>-0.26253300000000002</c:v>
                </c:pt>
                <c:pt idx="19636">
                  <c:v>-0.25969399999999998</c:v>
                </c:pt>
                <c:pt idx="19637">
                  <c:v>-0.25675399999999998</c:v>
                </c:pt>
                <c:pt idx="19638">
                  <c:v>-0.25392199999999998</c:v>
                </c:pt>
                <c:pt idx="19639">
                  <c:v>-0.25107200000000002</c:v>
                </c:pt>
                <c:pt idx="19640">
                  <c:v>-0.24814900000000001</c:v>
                </c:pt>
                <c:pt idx="19641">
                  <c:v>-0.245202</c:v>
                </c:pt>
                <c:pt idx="19642">
                  <c:v>-0.24213899999999999</c:v>
                </c:pt>
                <c:pt idx="19643">
                  <c:v>-0.23913999999999999</c:v>
                </c:pt>
                <c:pt idx="19644">
                  <c:v>-0.23614199999999999</c:v>
                </c:pt>
                <c:pt idx="19645">
                  <c:v>-0.233073</c:v>
                </c:pt>
                <c:pt idx="19646">
                  <c:v>-0.229849</c:v>
                </c:pt>
                <c:pt idx="19647">
                  <c:v>-0.22669300000000001</c:v>
                </c:pt>
                <c:pt idx="19648">
                  <c:v>-0.22370899999999999</c:v>
                </c:pt>
                <c:pt idx="19649">
                  <c:v>-0.22045400000000001</c:v>
                </c:pt>
                <c:pt idx="19650">
                  <c:v>-0.21734200000000001</c:v>
                </c:pt>
                <c:pt idx="19651">
                  <c:v>-0.21406600000000001</c:v>
                </c:pt>
                <c:pt idx="19652">
                  <c:v>-0.2109</c:v>
                </c:pt>
                <c:pt idx="19653">
                  <c:v>-0.20782900000000001</c:v>
                </c:pt>
                <c:pt idx="19654">
                  <c:v>-0.20433999999999999</c:v>
                </c:pt>
                <c:pt idx="19655">
                  <c:v>-0.20125100000000001</c:v>
                </c:pt>
                <c:pt idx="19656">
                  <c:v>-0.19788700000000001</c:v>
                </c:pt>
                <c:pt idx="19657">
                  <c:v>-0.194574</c:v>
                </c:pt>
                <c:pt idx="19658">
                  <c:v>-0.19125400000000001</c:v>
                </c:pt>
                <c:pt idx="19659">
                  <c:v>-0.188086</c:v>
                </c:pt>
                <c:pt idx="19660">
                  <c:v>-0.184674</c:v>
                </c:pt>
                <c:pt idx="19661">
                  <c:v>-0.181281</c:v>
                </c:pt>
                <c:pt idx="19662">
                  <c:v>-0.178061</c:v>
                </c:pt>
                <c:pt idx="19663">
                  <c:v>-0.174591</c:v>
                </c:pt>
                <c:pt idx="19664">
                  <c:v>-0.171378</c:v>
                </c:pt>
                <c:pt idx="19665">
                  <c:v>-0.167961</c:v>
                </c:pt>
                <c:pt idx="19666">
                  <c:v>-0.16486400000000001</c:v>
                </c:pt>
                <c:pt idx="19667">
                  <c:v>-0.16121099999999999</c:v>
                </c:pt>
                <c:pt idx="19668">
                  <c:v>-0.15782199999999999</c:v>
                </c:pt>
                <c:pt idx="19669">
                  <c:v>-0.15448899999999999</c:v>
                </c:pt>
                <c:pt idx="19670">
                  <c:v>-0.15096000000000001</c:v>
                </c:pt>
                <c:pt idx="19671">
                  <c:v>-0.147704</c:v>
                </c:pt>
                <c:pt idx="19672">
                  <c:v>-0.144099</c:v>
                </c:pt>
                <c:pt idx="19673">
                  <c:v>-0.14064399999999999</c:v>
                </c:pt>
                <c:pt idx="19674">
                  <c:v>-0.13705500000000001</c:v>
                </c:pt>
                <c:pt idx="19675">
                  <c:v>-0.13392799999999999</c:v>
                </c:pt>
                <c:pt idx="19676">
                  <c:v>-0.13026799999999999</c:v>
                </c:pt>
                <c:pt idx="19677">
                  <c:v>-0.126833</c:v>
                </c:pt>
                <c:pt idx="19678">
                  <c:v>-0.123353</c:v>
                </c:pt>
                <c:pt idx="19679">
                  <c:v>-0.119903</c:v>
                </c:pt>
                <c:pt idx="19680">
                  <c:v>-0.116451</c:v>
                </c:pt>
                <c:pt idx="19681">
                  <c:v>-0.112832</c:v>
                </c:pt>
                <c:pt idx="19682">
                  <c:v>-0.109544</c:v>
                </c:pt>
                <c:pt idx="19683">
                  <c:v>-0.105966</c:v>
                </c:pt>
                <c:pt idx="19684">
                  <c:v>-0.102439</c:v>
                </c:pt>
                <c:pt idx="19685">
                  <c:v>-9.9073800000000004E-2</c:v>
                </c:pt>
                <c:pt idx="19686">
                  <c:v>-9.5780699999999996E-2</c:v>
                </c:pt>
                <c:pt idx="19687">
                  <c:v>-9.2234700000000003E-2</c:v>
                </c:pt>
                <c:pt idx="19688">
                  <c:v>-8.8723300000000005E-2</c:v>
                </c:pt>
                <c:pt idx="19689">
                  <c:v>-8.5162399999999999E-2</c:v>
                </c:pt>
                <c:pt idx="19690">
                  <c:v>-8.1892800000000002E-2</c:v>
                </c:pt>
                <c:pt idx="19691">
                  <c:v>-7.8381699999999999E-2</c:v>
                </c:pt>
                <c:pt idx="19692">
                  <c:v>-7.4792499999999998E-2</c:v>
                </c:pt>
                <c:pt idx="19693">
                  <c:v>-7.1456099999999995E-2</c:v>
                </c:pt>
                <c:pt idx="19694">
                  <c:v>-6.7998799999999998E-2</c:v>
                </c:pt>
                <c:pt idx="19695">
                  <c:v>-6.454E-2</c:v>
                </c:pt>
                <c:pt idx="19696">
                  <c:v>-6.1085300000000002E-2</c:v>
                </c:pt>
                <c:pt idx="19697">
                  <c:v>-5.7836899999999997E-2</c:v>
                </c:pt>
                <c:pt idx="19698">
                  <c:v>-5.4505900000000003E-2</c:v>
                </c:pt>
                <c:pt idx="19699">
                  <c:v>-5.10759E-2</c:v>
                </c:pt>
                <c:pt idx="19700">
                  <c:v>-4.7628200000000002E-2</c:v>
                </c:pt>
                <c:pt idx="19701">
                  <c:v>-4.4192599999999999E-2</c:v>
                </c:pt>
                <c:pt idx="19702">
                  <c:v>-4.0986399999999999E-2</c:v>
                </c:pt>
                <c:pt idx="19703">
                  <c:v>-3.7521899999999997E-2</c:v>
                </c:pt>
                <c:pt idx="19704">
                  <c:v>-3.4219899999999998E-2</c:v>
                </c:pt>
                <c:pt idx="19705">
                  <c:v>-3.0820299999999998E-2</c:v>
                </c:pt>
                <c:pt idx="19706">
                  <c:v>-2.73323E-2</c:v>
                </c:pt>
                <c:pt idx="19707">
                  <c:v>-2.39668E-2</c:v>
                </c:pt>
                <c:pt idx="19708">
                  <c:v>-2.0676699999999999E-2</c:v>
                </c:pt>
                <c:pt idx="19709">
                  <c:v>-1.7349199999999999E-2</c:v>
                </c:pt>
                <c:pt idx="19710">
                  <c:v>-1.39778E-2</c:v>
                </c:pt>
                <c:pt idx="19711">
                  <c:v>-1.0532400000000001E-2</c:v>
                </c:pt>
                <c:pt idx="19712">
                  <c:v>-7.4183399999999998E-3</c:v>
                </c:pt>
                <c:pt idx="19713">
                  <c:v>-4.1083200000000004E-3</c:v>
                </c:pt>
                <c:pt idx="19714">
                  <c:v>-9.3701500000000003E-4</c:v>
                </c:pt>
                <c:pt idx="19715">
                  <c:v>2.5150699999999999E-3</c:v>
                </c:pt>
                <c:pt idx="19716">
                  <c:v>5.6880899999999998E-3</c:v>
                </c:pt>
                <c:pt idx="19717">
                  <c:v>8.9512099999999994E-3</c:v>
                </c:pt>
                <c:pt idx="19718">
                  <c:v>1.21767E-2</c:v>
                </c:pt>
                <c:pt idx="19719">
                  <c:v>1.5625500000000001E-2</c:v>
                </c:pt>
                <c:pt idx="19720">
                  <c:v>1.8871300000000001E-2</c:v>
                </c:pt>
                <c:pt idx="19721">
                  <c:v>2.21446E-2</c:v>
                </c:pt>
                <c:pt idx="19722">
                  <c:v>2.5480599999999999E-2</c:v>
                </c:pt>
                <c:pt idx="19723">
                  <c:v>2.8679E-2</c:v>
                </c:pt>
                <c:pt idx="19724">
                  <c:v>3.19978E-2</c:v>
                </c:pt>
                <c:pt idx="19725">
                  <c:v>3.5117500000000003E-2</c:v>
                </c:pt>
                <c:pt idx="19726">
                  <c:v>3.8273399999999999E-2</c:v>
                </c:pt>
                <c:pt idx="19727">
                  <c:v>4.1578400000000001E-2</c:v>
                </c:pt>
                <c:pt idx="19728">
                  <c:v>4.4842199999999999E-2</c:v>
                </c:pt>
                <c:pt idx="19729">
                  <c:v>4.8089300000000001E-2</c:v>
                </c:pt>
                <c:pt idx="19730">
                  <c:v>5.1063799999999999E-2</c:v>
                </c:pt>
                <c:pt idx="19731">
                  <c:v>5.4494399999999998E-2</c:v>
                </c:pt>
                <c:pt idx="19732">
                  <c:v>5.7822199999999997E-2</c:v>
                </c:pt>
                <c:pt idx="19733">
                  <c:v>6.0985400000000002E-2</c:v>
                </c:pt>
                <c:pt idx="19734">
                  <c:v>6.4327400000000007E-2</c:v>
                </c:pt>
                <c:pt idx="19735">
                  <c:v>6.73179E-2</c:v>
                </c:pt>
                <c:pt idx="19736">
                  <c:v>7.0792499999999994E-2</c:v>
                </c:pt>
                <c:pt idx="19737">
                  <c:v>7.3826799999999998E-2</c:v>
                </c:pt>
                <c:pt idx="19738">
                  <c:v>7.7186199999999996E-2</c:v>
                </c:pt>
                <c:pt idx="19739">
                  <c:v>8.0313700000000002E-2</c:v>
                </c:pt>
                <c:pt idx="19740">
                  <c:v>8.3593200000000006E-2</c:v>
                </c:pt>
                <c:pt idx="19741">
                  <c:v>8.6929000000000006E-2</c:v>
                </c:pt>
                <c:pt idx="19742">
                  <c:v>8.9826000000000003E-2</c:v>
                </c:pt>
                <c:pt idx="19743">
                  <c:v>9.35309E-2</c:v>
                </c:pt>
                <c:pt idx="19744">
                  <c:v>9.6678399999999998E-2</c:v>
                </c:pt>
                <c:pt idx="19745">
                  <c:v>9.9827100000000002E-2</c:v>
                </c:pt>
                <c:pt idx="19746">
                  <c:v>0.103204</c:v>
                </c:pt>
                <c:pt idx="19747">
                  <c:v>0.10642799999999999</c:v>
                </c:pt>
                <c:pt idx="19748">
                  <c:v>0.10967200000000001</c:v>
                </c:pt>
                <c:pt idx="19749">
                  <c:v>0.113145</c:v>
                </c:pt>
                <c:pt idx="19750">
                  <c:v>0.11619400000000001</c:v>
                </c:pt>
                <c:pt idx="19751">
                  <c:v>0.119716</c:v>
                </c:pt>
                <c:pt idx="19752">
                  <c:v>0.12293800000000001</c:v>
                </c:pt>
                <c:pt idx="19753">
                  <c:v>0.12609600000000001</c:v>
                </c:pt>
                <c:pt idx="19754">
                  <c:v>0.12953100000000001</c:v>
                </c:pt>
                <c:pt idx="19755">
                  <c:v>0.13273699999999999</c:v>
                </c:pt>
                <c:pt idx="19756">
                  <c:v>0.136348</c:v>
                </c:pt>
                <c:pt idx="19757">
                  <c:v>0.13947599999999999</c:v>
                </c:pt>
                <c:pt idx="19758">
                  <c:v>0.14277200000000001</c:v>
                </c:pt>
                <c:pt idx="19759">
                  <c:v>0.146144</c:v>
                </c:pt>
                <c:pt idx="19760">
                  <c:v>0.14948400000000001</c:v>
                </c:pt>
                <c:pt idx="19761">
                  <c:v>0.15271899999999999</c:v>
                </c:pt>
                <c:pt idx="19762">
                  <c:v>0.15614400000000001</c:v>
                </c:pt>
                <c:pt idx="19763">
                  <c:v>0.15938099999999999</c:v>
                </c:pt>
                <c:pt idx="19764">
                  <c:v>0.16281599999999999</c:v>
                </c:pt>
                <c:pt idx="19765">
                  <c:v>0.166189</c:v>
                </c:pt>
                <c:pt idx="19766">
                  <c:v>0.169547</c:v>
                </c:pt>
                <c:pt idx="19767">
                  <c:v>0.172733</c:v>
                </c:pt>
                <c:pt idx="19768">
                  <c:v>0.17607300000000001</c:v>
                </c:pt>
                <c:pt idx="19769">
                  <c:v>0.17940800000000001</c:v>
                </c:pt>
                <c:pt idx="19770">
                  <c:v>0.18280299999999999</c:v>
                </c:pt>
                <c:pt idx="19771">
                  <c:v>0.18611900000000001</c:v>
                </c:pt>
                <c:pt idx="19772">
                  <c:v>0.189445</c:v>
                </c:pt>
                <c:pt idx="19773">
                  <c:v>0.192743</c:v>
                </c:pt>
                <c:pt idx="19774">
                  <c:v>0.19602800000000001</c:v>
                </c:pt>
                <c:pt idx="19775">
                  <c:v>0.199239</c:v>
                </c:pt>
                <c:pt idx="19776">
                  <c:v>0.20269100000000001</c:v>
                </c:pt>
                <c:pt idx="19777">
                  <c:v>0.205793</c:v>
                </c:pt>
                <c:pt idx="19778">
                  <c:v>0.209171</c:v>
                </c:pt>
                <c:pt idx="19779">
                  <c:v>0.21229200000000001</c:v>
                </c:pt>
                <c:pt idx="19780">
                  <c:v>0.21553800000000001</c:v>
                </c:pt>
                <c:pt idx="19781">
                  <c:v>0.21892600000000001</c:v>
                </c:pt>
                <c:pt idx="19782">
                  <c:v>0.222166</c:v>
                </c:pt>
                <c:pt idx="19783">
                  <c:v>0.22543299999999999</c:v>
                </c:pt>
                <c:pt idx="19784">
                  <c:v>0.22864399999999999</c:v>
                </c:pt>
                <c:pt idx="19785">
                  <c:v>0.23195299999999999</c:v>
                </c:pt>
                <c:pt idx="19786">
                  <c:v>0.235176</c:v>
                </c:pt>
                <c:pt idx="19787">
                  <c:v>0.23841200000000001</c:v>
                </c:pt>
                <c:pt idx="19788">
                  <c:v>0.24179200000000001</c:v>
                </c:pt>
                <c:pt idx="19789">
                  <c:v>0.24485199999999999</c:v>
                </c:pt>
                <c:pt idx="19790">
                  <c:v>0.24804499999999999</c:v>
                </c:pt>
                <c:pt idx="19791">
                  <c:v>0.251276</c:v>
                </c:pt>
                <c:pt idx="19792">
                  <c:v>0.25434400000000001</c:v>
                </c:pt>
                <c:pt idx="19793">
                  <c:v>0.25756899999999999</c:v>
                </c:pt>
                <c:pt idx="19794">
                  <c:v>0.260403</c:v>
                </c:pt>
                <c:pt idx="19795">
                  <c:v>0.26393100000000003</c:v>
                </c:pt>
                <c:pt idx="19796">
                  <c:v>0.26674900000000001</c:v>
                </c:pt>
                <c:pt idx="19797">
                  <c:v>0.269951</c:v>
                </c:pt>
                <c:pt idx="19798">
                  <c:v>0.27293899999999999</c:v>
                </c:pt>
                <c:pt idx="19799">
                  <c:v>0.276007</c:v>
                </c:pt>
                <c:pt idx="19800">
                  <c:v>0.27910299999999999</c:v>
                </c:pt>
                <c:pt idx="19801">
                  <c:v>0.281916</c:v>
                </c:pt>
                <c:pt idx="19802">
                  <c:v>0.28512399999999999</c:v>
                </c:pt>
                <c:pt idx="19803">
                  <c:v>0.28806799999999999</c:v>
                </c:pt>
                <c:pt idx="19804">
                  <c:v>0.29108200000000001</c:v>
                </c:pt>
                <c:pt idx="19805">
                  <c:v>0.293962</c:v>
                </c:pt>
                <c:pt idx="19806">
                  <c:v>0.29686899999999999</c:v>
                </c:pt>
                <c:pt idx="19807">
                  <c:v>0.29999399999999998</c:v>
                </c:pt>
                <c:pt idx="19808">
                  <c:v>0.30295</c:v>
                </c:pt>
                <c:pt idx="19809">
                  <c:v>0.305979</c:v>
                </c:pt>
                <c:pt idx="19810">
                  <c:v>0.30890299999999998</c:v>
                </c:pt>
                <c:pt idx="19811">
                  <c:v>0.31193100000000001</c:v>
                </c:pt>
                <c:pt idx="19812">
                  <c:v>0.31488699999999997</c:v>
                </c:pt>
                <c:pt idx="19813">
                  <c:v>0.31777899999999998</c:v>
                </c:pt>
                <c:pt idx="19814">
                  <c:v>0.320608</c:v>
                </c:pt>
                <c:pt idx="19815">
                  <c:v>0.32358500000000001</c:v>
                </c:pt>
                <c:pt idx="19816">
                  <c:v>0.32640799999999998</c:v>
                </c:pt>
                <c:pt idx="19817">
                  <c:v>0.32906400000000002</c:v>
                </c:pt>
                <c:pt idx="19818">
                  <c:v>0.33196599999999998</c:v>
                </c:pt>
                <c:pt idx="19819">
                  <c:v>0.33479199999999998</c:v>
                </c:pt>
                <c:pt idx="19820">
                  <c:v>0.33757599999999999</c:v>
                </c:pt>
                <c:pt idx="19821">
                  <c:v>0.340221</c:v>
                </c:pt>
                <c:pt idx="19822">
                  <c:v>0.34301799999999999</c:v>
                </c:pt>
                <c:pt idx="19823">
                  <c:v>0.34567799999999999</c:v>
                </c:pt>
                <c:pt idx="19824">
                  <c:v>0.34838599999999997</c:v>
                </c:pt>
                <c:pt idx="19825">
                  <c:v>0.35110599999999997</c:v>
                </c:pt>
                <c:pt idx="19826">
                  <c:v>0.35371399999999997</c:v>
                </c:pt>
                <c:pt idx="19827">
                  <c:v>0.35652699999999998</c:v>
                </c:pt>
                <c:pt idx="19828">
                  <c:v>0.35899199999999998</c:v>
                </c:pt>
                <c:pt idx="19829">
                  <c:v>0.36168899999999998</c:v>
                </c:pt>
                <c:pt idx="19830">
                  <c:v>0.36437999999999998</c:v>
                </c:pt>
                <c:pt idx="19831">
                  <c:v>0.36671900000000002</c:v>
                </c:pt>
                <c:pt idx="19832">
                  <c:v>0.36945699999999998</c:v>
                </c:pt>
                <c:pt idx="19833">
                  <c:v>0.37185400000000002</c:v>
                </c:pt>
                <c:pt idx="19834">
                  <c:v>0.37447200000000003</c:v>
                </c:pt>
                <c:pt idx="19835">
                  <c:v>0.37696000000000002</c:v>
                </c:pt>
                <c:pt idx="19836">
                  <c:v>0.37942900000000002</c:v>
                </c:pt>
                <c:pt idx="19837">
                  <c:v>0.381971</c:v>
                </c:pt>
                <c:pt idx="19838">
                  <c:v>0.384353</c:v>
                </c:pt>
                <c:pt idx="19839">
                  <c:v>0.38678099999999999</c:v>
                </c:pt>
                <c:pt idx="19840">
                  <c:v>0.38925199999999999</c:v>
                </c:pt>
                <c:pt idx="19841">
                  <c:v>0.39125500000000002</c:v>
                </c:pt>
                <c:pt idx="19842">
                  <c:v>0.39388099999999998</c:v>
                </c:pt>
                <c:pt idx="19843">
                  <c:v>0.39602199999999999</c:v>
                </c:pt>
                <c:pt idx="19844">
                  <c:v>0.39797399999999999</c:v>
                </c:pt>
                <c:pt idx="19845">
                  <c:v>0.40012300000000001</c:v>
                </c:pt>
                <c:pt idx="19846">
                  <c:v>0.40230700000000003</c:v>
                </c:pt>
                <c:pt idx="19847">
                  <c:v>0.40437000000000001</c:v>
                </c:pt>
                <c:pt idx="19848">
                  <c:v>0.406227</c:v>
                </c:pt>
                <c:pt idx="19849">
                  <c:v>0.40818399999999999</c:v>
                </c:pt>
                <c:pt idx="19850">
                  <c:v>0.41015800000000002</c:v>
                </c:pt>
                <c:pt idx="19851">
                  <c:v>0.41189900000000002</c:v>
                </c:pt>
                <c:pt idx="19852">
                  <c:v>0.41372700000000001</c:v>
                </c:pt>
                <c:pt idx="19853">
                  <c:v>0.41540899999999997</c:v>
                </c:pt>
                <c:pt idx="19854">
                  <c:v>0.41717199999999999</c:v>
                </c:pt>
                <c:pt idx="19855">
                  <c:v>0.41865200000000002</c:v>
                </c:pt>
                <c:pt idx="19856">
                  <c:v>0.42013099999999998</c:v>
                </c:pt>
                <c:pt idx="19857">
                  <c:v>0.42164200000000002</c:v>
                </c:pt>
                <c:pt idx="19858">
                  <c:v>0.42325099999999999</c:v>
                </c:pt>
                <c:pt idx="19859">
                  <c:v>0.424566</c:v>
                </c:pt>
                <c:pt idx="19860">
                  <c:v>0.425898</c:v>
                </c:pt>
                <c:pt idx="19861">
                  <c:v>0.42703400000000002</c:v>
                </c:pt>
                <c:pt idx="19862">
                  <c:v>0.42835400000000001</c:v>
                </c:pt>
                <c:pt idx="19863">
                  <c:v>0.42931000000000002</c:v>
                </c:pt>
                <c:pt idx="19864">
                  <c:v>0.43024400000000002</c:v>
                </c:pt>
                <c:pt idx="19865">
                  <c:v>0.431288</c:v>
                </c:pt>
                <c:pt idx="19866">
                  <c:v>0.43196899999999999</c:v>
                </c:pt>
                <c:pt idx="19867">
                  <c:v>0.43289299999999997</c:v>
                </c:pt>
                <c:pt idx="19868">
                  <c:v>0.43365399999999998</c:v>
                </c:pt>
                <c:pt idx="19869">
                  <c:v>0.43434499999999998</c:v>
                </c:pt>
                <c:pt idx="19870">
                  <c:v>0.43484299999999998</c:v>
                </c:pt>
                <c:pt idx="19871">
                  <c:v>0.43537799999999999</c:v>
                </c:pt>
                <c:pt idx="19872">
                  <c:v>0.43569000000000002</c:v>
                </c:pt>
                <c:pt idx="19873">
                  <c:v>0.43616899999999997</c:v>
                </c:pt>
                <c:pt idx="19874">
                  <c:v>0.436112</c:v>
                </c:pt>
                <c:pt idx="19875">
                  <c:v>0.43656699999999998</c:v>
                </c:pt>
                <c:pt idx="19876">
                  <c:v>0.43626799999999999</c:v>
                </c:pt>
                <c:pt idx="19877">
                  <c:v>0.43649199999999999</c:v>
                </c:pt>
                <c:pt idx="19878">
                  <c:v>0.43630099999999999</c:v>
                </c:pt>
                <c:pt idx="19879">
                  <c:v>0.43617299999999998</c:v>
                </c:pt>
                <c:pt idx="19880">
                  <c:v>0.43585099999999999</c:v>
                </c:pt>
                <c:pt idx="19881">
                  <c:v>0.43565100000000001</c:v>
                </c:pt>
                <c:pt idx="19882">
                  <c:v>0.435253</c:v>
                </c:pt>
                <c:pt idx="19883">
                  <c:v>0.43478699999999998</c:v>
                </c:pt>
                <c:pt idx="19884">
                  <c:v>0.43414199999999997</c:v>
                </c:pt>
                <c:pt idx="19885">
                  <c:v>0.43332900000000002</c:v>
                </c:pt>
                <c:pt idx="19886">
                  <c:v>0.43280099999999999</c:v>
                </c:pt>
                <c:pt idx="19887">
                  <c:v>0.43175400000000003</c:v>
                </c:pt>
                <c:pt idx="19888">
                  <c:v>0.43082199999999998</c:v>
                </c:pt>
                <c:pt idx="19889">
                  <c:v>0.42989699999999997</c:v>
                </c:pt>
                <c:pt idx="19890">
                  <c:v>0.428591</c:v>
                </c:pt>
                <c:pt idx="19891">
                  <c:v>0.42755300000000002</c:v>
                </c:pt>
                <c:pt idx="19892">
                  <c:v>0.42619000000000001</c:v>
                </c:pt>
                <c:pt idx="19893">
                  <c:v>0.42499599999999998</c:v>
                </c:pt>
                <c:pt idx="19894">
                  <c:v>0.42355999999999999</c:v>
                </c:pt>
                <c:pt idx="19895">
                  <c:v>0.42215999999999998</c:v>
                </c:pt>
                <c:pt idx="19896">
                  <c:v>0.42051699999999997</c:v>
                </c:pt>
                <c:pt idx="19897">
                  <c:v>0.41896800000000001</c:v>
                </c:pt>
                <c:pt idx="19898">
                  <c:v>0.41741499999999998</c:v>
                </c:pt>
                <c:pt idx="19899">
                  <c:v>0.41559400000000002</c:v>
                </c:pt>
                <c:pt idx="19900">
                  <c:v>0.41395100000000001</c:v>
                </c:pt>
                <c:pt idx="19901">
                  <c:v>0.41207100000000002</c:v>
                </c:pt>
                <c:pt idx="19902">
                  <c:v>0.410385</c:v>
                </c:pt>
                <c:pt idx="19903">
                  <c:v>0.408447</c:v>
                </c:pt>
                <c:pt idx="19904">
                  <c:v>0.40623100000000001</c:v>
                </c:pt>
                <c:pt idx="19905">
                  <c:v>0.40432099999999999</c:v>
                </c:pt>
                <c:pt idx="19906">
                  <c:v>0.402119</c:v>
                </c:pt>
                <c:pt idx="19907">
                  <c:v>0.39985999999999999</c:v>
                </c:pt>
                <c:pt idx="19908">
                  <c:v>0.39763900000000002</c:v>
                </c:pt>
                <c:pt idx="19909">
                  <c:v>0.39516299999999999</c:v>
                </c:pt>
                <c:pt idx="19910">
                  <c:v>0.39274399999999998</c:v>
                </c:pt>
                <c:pt idx="19911">
                  <c:v>0.39033299999999999</c:v>
                </c:pt>
                <c:pt idx="19912">
                  <c:v>0.38766299999999998</c:v>
                </c:pt>
                <c:pt idx="19913">
                  <c:v>0.38494699999999998</c:v>
                </c:pt>
                <c:pt idx="19914">
                  <c:v>0.38264999999999999</c:v>
                </c:pt>
                <c:pt idx="19915">
                  <c:v>0.37977699999999998</c:v>
                </c:pt>
                <c:pt idx="19916">
                  <c:v>0.37727699999999997</c:v>
                </c:pt>
                <c:pt idx="19917">
                  <c:v>0.37451699999999999</c:v>
                </c:pt>
                <c:pt idx="19918">
                  <c:v>0.37173400000000001</c:v>
                </c:pt>
                <c:pt idx="19919">
                  <c:v>0.36924299999999999</c:v>
                </c:pt>
                <c:pt idx="19920">
                  <c:v>0.36628500000000003</c:v>
                </c:pt>
                <c:pt idx="19921">
                  <c:v>0.36360500000000001</c:v>
                </c:pt>
                <c:pt idx="19922">
                  <c:v>0.36078500000000002</c:v>
                </c:pt>
                <c:pt idx="19923">
                  <c:v>0.357763</c:v>
                </c:pt>
                <c:pt idx="19924">
                  <c:v>0.35485800000000001</c:v>
                </c:pt>
                <c:pt idx="19925">
                  <c:v>0.35187000000000002</c:v>
                </c:pt>
                <c:pt idx="19926">
                  <c:v>0.34874500000000003</c:v>
                </c:pt>
                <c:pt idx="19927">
                  <c:v>0.34576000000000001</c:v>
                </c:pt>
                <c:pt idx="19928">
                  <c:v>0.342642</c:v>
                </c:pt>
                <c:pt idx="19929">
                  <c:v>0.33934199999999998</c:v>
                </c:pt>
                <c:pt idx="19930">
                  <c:v>0.33641500000000002</c:v>
                </c:pt>
                <c:pt idx="19931">
                  <c:v>0.333092</c:v>
                </c:pt>
                <c:pt idx="19932">
                  <c:v>0.32985500000000001</c:v>
                </c:pt>
                <c:pt idx="19933">
                  <c:v>0.326569</c:v>
                </c:pt>
                <c:pt idx="19934">
                  <c:v>0.323438</c:v>
                </c:pt>
                <c:pt idx="19935">
                  <c:v>0.31994600000000001</c:v>
                </c:pt>
                <c:pt idx="19936">
                  <c:v>0.31665399999999999</c:v>
                </c:pt>
                <c:pt idx="19937">
                  <c:v>0.313332</c:v>
                </c:pt>
                <c:pt idx="19938">
                  <c:v>0.31002800000000003</c:v>
                </c:pt>
                <c:pt idx="19939">
                  <c:v>0.30656299999999997</c:v>
                </c:pt>
                <c:pt idx="19940">
                  <c:v>0.30321700000000001</c:v>
                </c:pt>
                <c:pt idx="19941">
                  <c:v>0.29977799999999999</c:v>
                </c:pt>
                <c:pt idx="19942">
                  <c:v>0.296211</c:v>
                </c:pt>
                <c:pt idx="19943">
                  <c:v>0.29297299999999998</c:v>
                </c:pt>
                <c:pt idx="19944">
                  <c:v>0.289603</c:v>
                </c:pt>
                <c:pt idx="19945">
                  <c:v>0.28597</c:v>
                </c:pt>
                <c:pt idx="19946">
                  <c:v>0.28264400000000001</c:v>
                </c:pt>
                <c:pt idx="19947">
                  <c:v>0.27923900000000001</c:v>
                </c:pt>
                <c:pt idx="19948">
                  <c:v>0.27572999999999998</c:v>
                </c:pt>
                <c:pt idx="19949">
                  <c:v>0.27238600000000002</c:v>
                </c:pt>
                <c:pt idx="19950">
                  <c:v>0.26883699999999999</c:v>
                </c:pt>
                <c:pt idx="19951">
                  <c:v>0.26524999999999999</c:v>
                </c:pt>
                <c:pt idx="19952">
                  <c:v>0.26182100000000003</c:v>
                </c:pt>
                <c:pt idx="19953">
                  <c:v>0.25801400000000002</c:v>
                </c:pt>
                <c:pt idx="19954">
                  <c:v>0.25459999999999999</c:v>
                </c:pt>
                <c:pt idx="19955">
                  <c:v>0.25098199999999998</c:v>
                </c:pt>
                <c:pt idx="19956">
                  <c:v>0.247306</c:v>
                </c:pt>
                <c:pt idx="19957">
                  <c:v>0.243842</c:v>
                </c:pt>
                <c:pt idx="19958">
                  <c:v>0.24029</c:v>
                </c:pt>
                <c:pt idx="19959">
                  <c:v>0.23678299999999999</c:v>
                </c:pt>
                <c:pt idx="19960">
                  <c:v>0.23313400000000001</c:v>
                </c:pt>
                <c:pt idx="19961">
                  <c:v>0.22964599999999999</c:v>
                </c:pt>
                <c:pt idx="19962">
                  <c:v>0.22612599999999999</c:v>
                </c:pt>
                <c:pt idx="19963">
                  <c:v>0.22244900000000001</c:v>
                </c:pt>
                <c:pt idx="19964">
                  <c:v>0.21889600000000001</c:v>
                </c:pt>
                <c:pt idx="19965">
                  <c:v>0.215528</c:v>
                </c:pt>
                <c:pt idx="19966">
                  <c:v>0.21187500000000001</c:v>
                </c:pt>
                <c:pt idx="19967">
                  <c:v>0.208344</c:v>
                </c:pt>
                <c:pt idx="19968">
                  <c:v>0.20480499999999999</c:v>
                </c:pt>
                <c:pt idx="19969">
                  <c:v>0.20138800000000001</c:v>
                </c:pt>
                <c:pt idx="19970">
                  <c:v>0.19769400000000001</c:v>
                </c:pt>
                <c:pt idx="19971">
                  <c:v>0.194218</c:v>
                </c:pt>
                <c:pt idx="19972">
                  <c:v>0.190692</c:v>
                </c:pt>
                <c:pt idx="19973">
                  <c:v>0.187087</c:v>
                </c:pt>
                <c:pt idx="19974">
                  <c:v>0.18367600000000001</c:v>
                </c:pt>
                <c:pt idx="19975">
                  <c:v>0.18010699999999999</c:v>
                </c:pt>
                <c:pt idx="19976">
                  <c:v>0.17671899999999999</c:v>
                </c:pt>
                <c:pt idx="19977">
                  <c:v>0.173323</c:v>
                </c:pt>
                <c:pt idx="19978">
                  <c:v>0.16980700000000001</c:v>
                </c:pt>
                <c:pt idx="19979">
                  <c:v>0.16642399999999999</c:v>
                </c:pt>
                <c:pt idx="19980">
                  <c:v>0.16317499999999999</c:v>
                </c:pt>
                <c:pt idx="19981">
                  <c:v>0.15981799999999999</c:v>
                </c:pt>
                <c:pt idx="19982">
                  <c:v>0.15645600000000001</c:v>
                </c:pt>
                <c:pt idx="19983">
                  <c:v>0.153146</c:v>
                </c:pt>
                <c:pt idx="19984">
                  <c:v>0.14982699999999999</c:v>
                </c:pt>
                <c:pt idx="19985">
                  <c:v>0.146672</c:v>
                </c:pt>
                <c:pt idx="19986">
                  <c:v>0.14341499999999999</c:v>
                </c:pt>
                <c:pt idx="19987">
                  <c:v>0.14028099999999999</c:v>
                </c:pt>
                <c:pt idx="19988">
                  <c:v>0.13708100000000001</c:v>
                </c:pt>
                <c:pt idx="19989">
                  <c:v>0.13392899999999999</c:v>
                </c:pt>
                <c:pt idx="19990">
                  <c:v>0.13075600000000001</c:v>
                </c:pt>
                <c:pt idx="19991">
                  <c:v>0.127501</c:v>
                </c:pt>
                <c:pt idx="19992">
                  <c:v>0.124418</c:v>
                </c:pt>
                <c:pt idx="19993">
                  <c:v>0.12124799999999999</c:v>
                </c:pt>
                <c:pt idx="19994">
                  <c:v>0.11834799999999999</c:v>
                </c:pt>
                <c:pt idx="19995">
                  <c:v>0.11496000000000001</c:v>
                </c:pt>
                <c:pt idx="19996">
                  <c:v>0.112043</c:v>
                </c:pt>
                <c:pt idx="19997">
                  <c:v>0.109054</c:v>
                </c:pt>
                <c:pt idx="19998">
                  <c:v>0.106</c:v>
                </c:pt>
                <c:pt idx="19999">
                  <c:v>0.103044</c:v>
                </c:pt>
                <c:pt idx="20000">
                  <c:v>9.9815799999999996E-2</c:v>
                </c:pt>
                <c:pt idx="20001">
                  <c:v>9.7091499999999997E-2</c:v>
                </c:pt>
                <c:pt idx="20002">
                  <c:v>9.4129599999999994E-2</c:v>
                </c:pt>
                <c:pt idx="20003">
                  <c:v>9.1148699999999999E-2</c:v>
                </c:pt>
                <c:pt idx="20004">
                  <c:v>8.8383500000000004E-2</c:v>
                </c:pt>
                <c:pt idx="20005">
                  <c:v>8.5568500000000006E-2</c:v>
                </c:pt>
                <c:pt idx="20006">
                  <c:v>8.2619300000000007E-2</c:v>
                </c:pt>
                <c:pt idx="20007">
                  <c:v>7.9828200000000002E-2</c:v>
                </c:pt>
                <c:pt idx="20008">
                  <c:v>7.71704E-2</c:v>
                </c:pt>
                <c:pt idx="20009">
                  <c:v>7.4461399999999997E-2</c:v>
                </c:pt>
                <c:pt idx="20010">
                  <c:v>7.1651999999999993E-2</c:v>
                </c:pt>
                <c:pt idx="20011">
                  <c:v>6.8716399999999997E-2</c:v>
                </c:pt>
                <c:pt idx="20012">
                  <c:v>6.6402799999999998E-2</c:v>
                </c:pt>
                <c:pt idx="20013">
                  <c:v>6.3463099999999995E-2</c:v>
                </c:pt>
                <c:pt idx="20014">
                  <c:v>6.0788700000000001E-2</c:v>
                </c:pt>
                <c:pt idx="20015">
                  <c:v>5.8150100000000003E-2</c:v>
                </c:pt>
                <c:pt idx="20016">
                  <c:v>5.5524299999999999E-2</c:v>
                </c:pt>
                <c:pt idx="20017">
                  <c:v>5.2735999999999998E-2</c:v>
                </c:pt>
                <c:pt idx="20018">
                  <c:v>4.9950799999999997E-2</c:v>
                </c:pt>
                <c:pt idx="20019">
                  <c:v>4.7262199999999997E-2</c:v>
                </c:pt>
                <c:pt idx="20020">
                  <c:v>4.4703199999999998E-2</c:v>
                </c:pt>
                <c:pt idx="20021">
                  <c:v>4.1881099999999997E-2</c:v>
                </c:pt>
                <c:pt idx="20022">
                  <c:v>3.9294599999999999E-2</c:v>
                </c:pt>
                <c:pt idx="20023">
                  <c:v>3.6438199999999997E-2</c:v>
                </c:pt>
                <c:pt idx="20024">
                  <c:v>3.3779000000000003E-2</c:v>
                </c:pt>
                <c:pt idx="20025">
                  <c:v>3.1404300000000003E-2</c:v>
                </c:pt>
                <c:pt idx="20026">
                  <c:v>2.8863099999999999E-2</c:v>
                </c:pt>
                <c:pt idx="20027">
                  <c:v>2.5914699999999999E-2</c:v>
                </c:pt>
                <c:pt idx="20028">
                  <c:v>2.3260099999999999E-2</c:v>
                </c:pt>
                <c:pt idx="20029">
                  <c:v>2.08267E-2</c:v>
                </c:pt>
                <c:pt idx="20030">
                  <c:v>1.8195800000000002E-2</c:v>
                </c:pt>
                <c:pt idx="20031">
                  <c:v>1.5736099999999999E-2</c:v>
                </c:pt>
                <c:pt idx="20032">
                  <c:v>1.28615E-2</c:v>
                </c:pt>
                <c:pt idx="20033">
                  <c:v>1.03166E-2</c:v>
                </c:pt>
                <c:pt idx="20034">
                  <c:v>7.8052099999999999E-3</c:v>
                </c:pt>
                <c:pt idx="20035">
                  <c:v>5.0611700000000003E-3</c:v>
                </c:pt>
                <c:pt idx="20036">
                  <c:v>2.6389600000000001E-3</c:v>
                </c:pt>
                <c:pt idx="20037" formatCode="0.00E+00">
                  <c:v>-8.8323000000000001E-5</c:v>
                </c:pt>
                <c:pt idx="20038">
                  <c:v>-3.0078700000000002E-3</c:v>
                </c:pt>
                <c:pt idx="20039">
                  <c:v>-5.3966600000000002E-3</c:v>
                </c:pt>
                <c:pt idx="20040">
                  <c:v>-8.0111999999999996E-3</c:v>
                </c:pt>
                <c:pt idx="20041">
                  <c:v>-1.06696E-2</c:v>
                </c:pt>
                <c:pt idx="20042">
                  <c:v>-1.32782E-2</c:v>
                </c:pt>
                <c:pt idx="20043">
                  <c:v>-1.6197099999999999E-2</c:v>
                </c:pt>
                <c:pt idx="20044">
                  <c:v>-1.8686999999999999E-2</c:v>
                </c:pt>
                <c:pt idx="20045">
                  <c:v>-2.14174E-2</c:v>
                </c:pt>
                <c:pt idx="20046">
                  <c:v>-2.40234E-2</c:v>
                </c:pt>
                <c:pt idx="20047">
                  <c:v>-2.6762000000000001E-2</c:v>
                </c:pt>
                <c:pt idx="20048">
                  <c:v>-2.9270899999999999E-2</c:v>
                </c:pt>
                <c:pt idx="20049">
                  <c:v>-3.2283699999999999E-2</c:v>
                </c:pt>
                <c:pt idx="20050">
                  <c:v>-3.4525800000000002E-2</c:v>
                </c:pt>
                <c:pt idx="20051">
                  <c:v>-3.7305499999999998E-2</c:v>
                </c:pt>
                <c:pt idx="20052">
                  <c:v>-4.0218200000000003E-2</c:v>
                </c:pt>
                <c:pt idx="20053">
                  <c:v>-4.2617299999999997E-2</c:v>
                </c:pt>
                <c:pt idx="20054">
                  <c:v>-4.5304400000000002E-2</c:v>
                </c:pt>
                <c:pt idx="20055">
                  <c:v>-4.8002200000000002E-2</c:v>
                </c:pt>
                <c:pt idx="20056">
                  <c:v>-5.0480200000000003E-2</c:v>
                </c:pt>
                <c:pt idx="20057">
                  <c:v>-5.32573E-2</c:v>
                </c:pt>
                <c:pt idx="20058">
                  <c:v>-5.5963100000000002E-2</c:v>
                </c:pt>
                <c:pt idx="20059">
                  <c:v>-5.8395099999999998E-2</c:v>
                </c:pt>
                <c:pt idx="20060">
                  <c:v>-6.1185200000000002E-2</c:v>
                </c:pt>
                <c:pt idx="20061">
                  <c:v>-6.3642400000000002E-2</c:v>
                </c:pt>
                <c:pt idx="20062">
                  <c:v>-6.6501000000000005E-2</c:v>
                </c:pt>
                <c:pt idx="20063">
                  <c:v>-6.9100300000000003E-2</c:v>
                </c:pt>
                <c:pt idx="20064">
                  <c:v>-7.1639400000000006E-2</c:v>
                </c:pt>
                <c:pt idx="20065">
                  <c:v>-7.4454199999999998E-2</c:v>
                </c:pt>
                <c:pt idx="20066">
                  <c:v>-7.6845499999999997E-2</c:v>
                </c:pt>
                <c:pt idx="20067">
                  <c:v>-7.9401299999999994E-2</c:v>
                </c:pt>
                <c:pt idx="20068">
                  <c:v>-8.2119700000000004E-2</c:v>
                </c:pt>
                <c:pt idx="20069">
                  <c:v>-8.46465E-2</c:v>
                </c:pt>
                <c:pt idx="20070">
                  <c:v>-8.7336300000000006E-2</c:v>
                </c:pt>
                <c:pt idx="20071">
                  <c:v>-8.9855900000000002E-2</c:v>
                </c:pt>
                <c:pt idx="20072">
                  <c:v>-9.2411999999999994E-2</c:v>
                </c:pt>
                <c:pt idx="20073">
                  <c:v>-9.4945500000000002E-2</c:v>
                </c:pt>
                <c:pt idx="20074">
                  <c:v>-9.7507399999999994E-2</c:v>
                </c:pt>
                <c:pt idx="20075">
                  <c:v>-0.10009700000000001</c:v>
                </c:pt>
                <c:pt idx="20076">
                  <c:v>-0.10259</c:v>
                </c:pt>
                <c:pt idx="20077">
                  <c:v>-0.104952</c:v>
                </c:pt>
                <c:pt idx="20078">
                  <c:v>-0.107446</c:v>
                </c:pt>
                <c:pt idx="20079">
                  <c:v>-0.109793</c:v>
                </c:pt>
                <c:pt idx="20080">
                  <c:v>-0.11211599999999999</c:v>
                </c:pt>
                <c:pt idx="20081">
                  <c:v>-0.11446099999999999</c:v>
                </c:pt>
                <c:pt idx="20082">
                  <c:v>-0.116926</c:v>
                </c:pt>
                <c:pt idx="20083">
                  <c:v>-0.119202</c:v>
                </c:pt>
                <c:pt idx="20084">
                  <c:v>-0.12145</c:v>
                </c:pt>
                <c:pt idx="20085">
                  <c:v>-0.123696</c:v>
                </c:pt>
                <c:pt idx="20086">
                  <c:v>-0.12603900000000001</c:v>
                </c:pt>
                <c:pt idx="20087">
                  <c:v>-0.12826199999999999</c:v>
                </c:pt>
                <c:pt idx="20088">
                  <c:v>-0.13059000000000001</c:v>
                </c:pt>
                <c:pt idx="20089">
                  <c:v>-0.13265299999999999</c:v>
                </c:pt>
                <c:pt idx="20090">
                  <c:v>-0.13502500000000001</c:v>
                </c:pt>
                <c:pt idx="20091">
                  <c:v>-0.13701199999999999</c:v>
                </c:pt>
                <c:pt idx="20092">
                  <c:v>-0.139324</c:v>
                </c:pt>
                <c:pt idx="20093">
                  <c:v>-0.141483</c:v>
                </c:pt>
                <c:pt idx="20094">
                  <c:v>-0.14363799999999999</c:v>
                </c:pt>
                <c:pt idx="20095">
                  <c:v>-0.145652</c:v>
                </c:pt>
                <c:pt idx="20096">
                  <c:v>-0.14781</c:v>
                </c:pt>
                <c:pt idx="20097">
                  <c:v>-0.14988599999999999</c:v>
                </c:pt>
                <c:pt idx="20098">
                  <c:v>-0.15191399999999999</c:v>
                </c:pt>
                <c:pt idx="20099">
                  <c:v>-0.15387000000000001</c:v>
                </c:pt>
                <c:pt idx="20100">
                  <c:v>-0.15576899999999999</c:v>
                </c:pt>
                <c:pt idx="20101">
                  <c:v>-0.157725</c:v>
                </c:pt>
                <c:pt idx="20102">
                  <c:v>-0.15953400000000001</c:v>
                </c:pt>
                <c:pt idx="20103">
                  <c:v>-0.161495</c:v>
                </c:pt>
                <c:pt idx="20104">
                  <c:v>-0.163246</c:v>
                </c:pt>
                <c:pt idx="20105">
                  <c:v>-0.165077</c:v>
                </c:pt>
                <c:pt idx="20106">
                  <c:v>-0.166764</c:v>
                </c:pt>
                <c:pt idx="20107">
                  <c:v>-0.16844000000000001</c:v>
                </c:pt>
                <c:pt idx="20108">
                  <c:v>-0.17028099999999999</c:v>
                </c:pt>
                <c:pt idx="20109">
                  <c:v>-0.171788</c:v>
                </c:pt>
                <c:pt idx="20110">
                  <c:v>-0.17358599999999999</c:v>
                </c:pt>
                <c:pt idx="20111">
                  <c:v>-0.175096</c:v>
                </c:pt>
                <c:pt idx="20112">
                  <c:v>-0.176811</c:v>
                </c:pt>
                <c:pt idx="20113">
                  <c:v>-0.1782</c:v>
                </c:pt>
                <c:pt idx="20114">
                  <c:v>-0.1799</c:v>
                </c:pt>
                <c:pt idx="20115">
                  <c:v>-0.18131900000000001</c:v>
                </c:pt>
                <c:pt idx="20116">
                  <c:v>-0.18254100000000001</c:v>
                </c:pt>
                <c:pt idx="20117">
                  <c:v>-0.184082</c:v>
                </c:pt>
                <c:pt idx="20118">
                  <c:v>-0.185281</c:v>
                </c:pt>
                <c:pt idx="20119">
                  <c:v>-0.186611</c:v>
                </c:pt>
                <c:pt idx="20120">
                  <c:v>-0.187887</c:v>
                </c:pt>
                <c:pt idx="20121">
                  <c:v>-0.18915399999999999</c:v>
                </c:pt>
                <c:pt idx="20122">
                  <c:v>-0.190362</c:v>
                </c:pt>
                <c:pt idx="20123">
                  <c:v>-0.191445</c:v>
                </c:pt>
                <c:pt idx="20124">
                  <c:v>-0.192579</c:v>
                </c:pt>
                <c:pt idx="20125">
                  <c:v>-0.19331200000000001</c:v>
                </c:pt>
                <c:pt idx="20126">
                  <c:v>-0.19477900000000001</c:v>
                </c:pt>
                <c:pt idx="20127">
                  <c:v>-0.19566500000000001</c:v>
                </c:pt>
                <c:pt idx="20128">
                  <c:v>-0.196523</c:v>
                </c:pt>
                <c:pt idx="20129">
                  <c:v>-0.19747500000000001</c:v>
                </c:pt>
                <c:pt idx="20130">
                  <c:v>-0.19846</c:v>
                </c:pt>
                <c:pt idx="20131">
                  <c:v>-0.19923199999999999</c:v>
                </c:pt>
                <c:pt idx="20132">
                  <c:v>-0.19978099999999999</c:v>
                </c:pt>
                <c:pt idx="20133">
                  <c:v>-0.20058100000000001</c:v>
                </c:pt>
                <c:pt idx="20134">
                  <c:v>-0.201208</c:v>
                </c:pt>
                <c:pt idx="20135">
                  <c:v>-0.20188700000000001</c:v>
                </c:pt>
                <c:pt idx="20136">
                  <c:v>-0.202291</c:v>
                </c:pt>
                <c:pt idx="20137">
                  <c:v>-0.202733</c:v>
                </c:pt>
                <c:pt idx="20138">
                  <c:v>-0.20336499999999999</c:v>
                </c:pt>
                <c:pt idx="20139">
                  <c:v>-0.20379</c:v>
                </c:pt>
                <c:pt idx="20140">
                  <c:v>-0.20405400000000001</c:v>
                </c:pt>
                <c:pt idx="20141">
                  <c:v>-0.20433499999999999</c:v>
                </c:pt>
                <c:pt idx="20142">
                  <c:v>-0.20481199999999999</c:v>
                </c:pt>
                <c:pt idx="20143">
                  <c:v>-0.205011</c:v>
                </c:pt>
                <c:pt idx="20144">
                  <c:v>-0.205097</c:v>
                </c:pt>
                <c:pt idx="20145">
                  <c:v>-0.20530599999999999</c:v>
                </c:pt>
                <c:pt idx="20146">
                  <c:v>-0.20519200000000001</c:v>
                </c:pt>
                <c:pt idx="20147">
                  <c:v>-0.205375</c:v>
                </c:pt>
                <c:pt idx="20148">
                  <c:v>-0.20532300000000001</c:v>
                </c:pt>
                <c:pt idx="20149">
                  <c:v>-0.205205</c:v>
                </c:pt>
                <c:pt idx="20150">
                  <c:v>-0.20516599999999999</c:v>
                </c:pt>
                <c:pt idx="20151">
                  <c:v>-0.20499400000000001</c:v>
                </c:pt>
                <c:pt idx="20152">
                  <c:v>-0.205017</c:v>
                </c:pt>
                <c:pt idx="20153">
                  <c:v>-0.204739</c:v>
                </c:pt>
                <c:pt idx="20154">
                  <c:v>-0.20449400000000001</c:v>
                </c:pt>
                <c:pt idx="20155">
                  <c:v>-0.204149</c:v>
                </c:pt>
                <c:pt idx="20156">
                  <c:v>-0.203817</c:v>
                </c:pt>
                <c:pt idx="20157">
                  <c:v>-0.20331099999999999</c:v>
                </c:pt>
                <c:pt idx="20158">
                  <c:v>-0.203065</c:v>
                </c:pt>
                <c:pt idx="20159">
                  <c:v>-0.20246500000000001</c:v>
                </c:pt>
                <c:pt idx="20160">
                  <c:v>-0.201823</c:v>
                </c:pt>
                <c:pt idx="20161">
                  <c:v>-0.20152500000000001</c:v>
                </c:pt>
                <c:pt idx="20162">
                  <c:v>-0.20084099999999999</c:v>
                </c:pt>
                <c:pt idx="20163">
                  <c:v>-0.20037099999999999</c:v>
                </c:pt>
                <c:pt idx="20164">
                  <c:v>-0.19969200000000001</c:v>
                </c:pt>
                <c:pt idx="20165">
                  <c:v>-0.19916700000000001</c:v>
                </c:pt>
                <c:pt idx="20166">
                  <c:v>-0.19847000000000001</c:v>
                </c:pt>
                <c:pt idx="20167">
                  <c:v>-0.19770199999999999</c:v>
                </c:pt>
                <c:pt idx="20168">
                  <c:v>-0.19700200000000001</c:v>
                </c:pt>
                <c:pt idx="20169">
                  <c:v>-0.19626399999999999</c:v>
                </c:pt>
                <c:pt idx="20170">
                  <c:v>-0.19545199999999999</c:v>
                </c:pt>
                <c:pt idx="20171">
                  <c:v>-0.19450899999999999</c:v>
                </c:pt>
                <c:pt idx="20172">
                  <c:v>-0.193913</c:v>
                </c:pt>
                <c:pt idx="20173">
                  <c:v>-0.19281200000000001</c:v>
                </c:pt>
                <c:pt idx="20174">
                  <c:v>-0.19212899999999999</c:v>
                </c:pt>
                <c:pt idx="20175">
                  <c:v>-0.191299</c:v>
                </c:pt>
                <c:pt idx="20176">
                  <c:v>-0.19025500000000001</c:v>
                </c:pt>
                <c:pt idx="20177">
                  <c:v>-0.18973300000000001</c:v>
                </c:pt>
                <c:pt idx="20178">
                  <c:v>-0.188582</c:v>
                </c:pt>
                <c:pt idx="20179">
                  <c:v>-0.18781400000000001</c:v>
                </c:pt>
                <c:pt idx="20180">
                  <c:v>-0.186948</c:v>
                </c:pt>
                <c:pt idx="20181">
                  <c:v>-0.186059</c:v>
                </c:pt>
                <c:pt idx="20182">
                  <c:v>-0.185144</c:v>
                </c:pt>
                <c:pt idx="20183">
                  <c:v>-0.184172</c:v>
                </c:pt>
                <c:pt idx="20184">
                  <c:v>-0.18337300000000001</c:v>
                </c:pt>
                <c:pt idx="20185">
                  <c:v>-0.18243999999999999</c:v>
                </c:pt>
                <c:pt idx="20186">
                  <c:v>-0.18151800000000001</c:v>
                </c:pt>
                <c:pt idx="20187">
                  <c:v>-0.180564</c:v>
                </c:pt>
                <c:pt idx="20188">
                  <c:v>-0.17960100000000001</c:v>
                </c:pt>
                <c:pt idx="20189">
                  <c:v>-0.178623</c:v>
                </c:pt>
                <c:pt idx="20190">
                  <c:v>-0.17796100000000001</c:v>
                </c:pt>
                <c:pt idx="20191">
                  <c:v>-0.17696000000000001</c:v>
                </c:pt>
                <c:pt idx="20192">
                  <c:v>-0.17611099999999999</c:v>
                </c:pt>
                <c:pt idx="20193">
                  <c:v>-0.175233</c:v>
                </c:pt>
                <c:pt idx="20194">
                  <c:v>-0.174591</c:v>
                </c:pt>
                <c:pt idx="20195">
                  <c:v>-0.17383299999999999</c:v>
                </c:pt>
                <c:pt idx="20196">
                  <c:v>-0.172767</c:v>
                </c:pt>
                <c:pt idx="20197">
                  <c:v>-0.171984</c:v>
                </c:pt>
                <c:pt idx="20198">
                  <c:v>-0.17106199999999999</c:v>
                </c:pt>
                <c:pt idx="20199">
                  <c:v>-0.17021900000000001</c:v>
                </c:pt>
                <c:pt idx="20200">
                  <c:v>-0.169207</c:v>
                </c:pt>
                <c:pt idx="20201">
                  <c:v>-0.16845399999999999</c:v>
                </c:pt>
                <c:pt idx="20202">
                  <c:v>-0.16770099999999999</c:v>
                </c:pt>
                <c:pt idx="20203">
                  <c:v>-0.16664100000000001</c:v>
                </c:pt>
                <c:pt idx="20204">
                  <c:v>-0.165939</c:v>
                </c:pt>
                <c:pt idx="20205">
                  <c:v>-0.16524800000000001</c:v>
                </c:pt>
                <c:pt idx="20206">
                  <c:v>-0.164351</c:v>
                </c:pt>
                <c:pt idx="20207">
                  <c:v>-0.16372600000000001</c:v>
                </c:pt>
                <c:pt idx="20208">
                  <c:v>-0.16311999999999999</c:v>
                </c:pt>
                <c:pt idx="20209">
                  <c:v>-0.16234499999999999</c:v>
                </c:pt>
                <c:pt idx="20210">
                  <c:v>-0.161525</c:v>
                </c:pt>
                <c:pt idx="20211">
                  <c:v>-0.160858</c:v>
                </c:pt>
                <c:pt idx="20212">
                  <c:v>-0.16030900000000001</c:v>
                </c:pt>
                <c:pt idx="20213">
                  <c:v>-0.15961500000000001</c:v>
                </c:pt>
                <c:pt idx="20214">
                  <c:v>-0.15878</c:v>
                </c:pt>
                <c:pt idx="20215">
                  <c:v>-0.158278</c:v>
                </c:pt>
                <c:pt idx="20216">
                  <c:v>-0.157634</c:v>
                </c:pt>
                <c:pt idx="20217">
                  <c:v>-0.15696499999999999</c:v>
                </c:pt>
                <c:pt idx="20218">
                  <c:v>-0.15656900000000001</c:v>
                </c:pt>
                <c:pt idx="20219">
                  <c:v>-0.15570000000000001</c:v>
                </c:pt>
                <c:pt idx="20220">
                  <c:v>-0.15518799999999999</c:v>
                </c:pt>
                <c:pt idx="20221">
                  <c:v>-0.15468999999999999</c:v>
                </c:pt>
                <c:pt idx="20222">
                  <c:v>-0.154059</c:v>
                </c:pt>
                <c:pt idx="20223">
                  <c:v>-0.15345200000000001</c:v>
                </c:pt>
                <c:pt idx="20224">
                  <c:v>-0.15284</c:v>
                </c:pt>
                <c:pt idx="20225">
                  <c:v>-0.15234600000000001</c:v>
                </c:pt>
                <c:pt idx="20226">
                  <c:v>-0.151639</c:v>
                </c:pt>
                <c:pt idx="20227">
                  <c:v>-0.15120900000000001</c:v>
                </c:pt>
                <c:pt idx="20228">
                  <c:v>-0.15057799999999999</c:v>
                </c:pt>
                <c:pt idx="20229">
                  <c:v>-0.15029200000000001</c:v>
                </c:pt>
                <c:pt idx="20230">
                  <c:v>-0.14965999999999999</c:v>
                </c:pt>
                <c:pt idx="20231">
                  <c:v>-0.149087</c:v>
                </c:pt>
                <c:pt idx="20232">
                  <c:v>-0.148643</c:v>
                </c:pt>
                <c:pt idx="20233">
                  <c:v>-0.148149</c:v>
                </c:pt>
                <c:pt idx="20234">
                  <c:v>-0.14771799999999999</c:v>
                </c:pt>
                <c:pt idx="20235">
                  <c:v>-0.147204</c:v>
                </c:pt>
                <c:pt idx="20236">
                  <c:v>-0.146757</c:v>
                </c:pt>
                <c:pt idx="20237">
                  <c:v>-0.14643800000000001</c:v>
                </c:pt>
                <c:pt idx="20238">
                  <c:v>-0.14565600000000001</c:v>
                </c:pt>
                <c:pt idx="20239">
                  <c:v>-0.14519599999999999</c:v>
                </c:pt>
                <c:pt idx="20240">
                  <c:v>-0.144839</c:v>
                </c:pt>
                <c:pt idx="20241">
                  <c:v>-0.14436599999999999</c:v>
                </c:pt>
                <c:pt idx="20242">
                  <c:v>-0.143732</c:v>
                </c:pt>
                <c:pt idx="20243">
                  <c:v>-0.143348</c:v>
                </c:pt>
                <c:pt idx="20244">
                  <c:v>-0.142847</c:v>
                </c:pt>
                <c:pt idx="20245">
                  <c:v>-0.14246400000000001</c:v>
                </c:pt>
                <c:pt idx="20246">
                  <c:v>-0.14211099999999999</c:v>
                </c:pt>
                <c:pt idx="20247">
                  <c:v>-0.141459</c:v>
                </c:pt>
                <c:pt idx="20248">
                  <c:v>-0.14138100000000001</c:v>
                </c:pt>
                <c:pt idx="20249">
                  <c:v>-0.14082800000000001</c:v>
                </c:pt>
                <c:pt idx="20250">
                  <c:v>-0.140542</c:v>
                </c:pt>
                <c:pt idx="20251">
                  <c:v>-0.14016300000000001</c:v>
                </c:pt>
                <c:pt idx="20252">
                  <c:v>-0.13978399999999999</c:v>
                </c:pt>
                <c:pt idx="20253">
                  <c:v>-0.13930200000000001</c:v>
                </c:pt>
                <c:pt idx="20254">
                  <c:v>-0.13895299999999999</c:v>
                </c:pt>
                <c:pt idx="20255">
                  <c:v>-0.138491</c:v>
                </c:pt>
                <c:pt idx="20256">
                  <c:v>-0.138124</c:v>
                </c:pt>
                <c:pt idx="20257">
                  <c:v>-0.137882</c:v>
                </c:pt>
                <c:pt idx="20258">
                  <c:v>-0.137154</c:v>
                </c:pt>
                <c:pt idx="20259">
                  <c:v>-0.136911</c:v>
                </c:pt>
                <c:pt idx="20260">
                  <c:v>-0.136374</c:v>
                </c:pt>
                <c:pt idx="20261">
                  <c:v>-0.13591700000000001</c:v>
                </c:pt>
                <c:pt idx="20262">
                  <c:v>-0.135603</c:v>
                </c:pt>
                <c:pt idx="20263">
                  <c:v>-0.13491400000000001</c:v>
                </c:pt>
                <c:pt idx="20264">
                  <c:v>-0.13444400000000001</c:v>
                </c:pt>
                <c:pt idx="20265">
                  <c:v>-0.13392399999999999</c:v>
                </c:pt>
                <c:pt idx="20266">
                  <c:v>-0.13320799999999999</c:v>
                </c:pt>
                <c:pt idx="20267">
                  <c:v>-0.13291</c:v>
                </c:pt>
                <c:pt idx="20268">
                  <c:v>-0.13245499999999999</c:v>
                </c:pt>
                <c:pt idx="20269">
                  <c:v>-0.13186700000000001</c:v>
                </c:pt>
                <c:pt idx="20270">
                  <c:v>-0.13129299999999999</c:v>
                </c:pt>
                <c:pt idx="20271">
                  <c:v>-0.130805</c:v>
                </c:pt>
                <c:pt idx="20272">
                  <c:v>-0.13050300000000001</c:v>
                </c:pt>
                <c:pt idx="20273">
                  <c:v>-0.129834</c:v>
                </c:pt>
                <c:pt idx="20274">
                  <c:v>-0.12919800000000001</c:v>
                </c:pt>
                <c:pt idx="20275">
                  <c:v>-0.12867200000000001</c:v>
                </c:pt>
                <c:pt idx="20276">
                  <c:v>-0.128249</c:v>
                </c:pt>
                <c:pt idx="20277">
                  <c:v>-0.12740699999999999</c:v>
                </c:pt>
                <c:pt idx="20278">
                  <c:v>-0.12696499999999999</c:v>
                </c:pt>
                <c:pt idx="20279">
                  <c:v>-0.12612400000000001</c:v>
                </c:pt>
                <c:pt idx="20280">
                  <c:v>-0.12549299999999999</c:v>
                </c:pt>
                <c:pt idx="20281">
                  <c:v>-0.12474</c:v>
                </c:pt>
                <c:pt idx="20282">
                  <c:v>-0.124012</c:v>
                </c:pt>
                <c:pt idx="20283">
                  <c:v>-0.123292</c:v>
                </c:pt>
                <c:pt idx="20284">
                  <c:v>-0.122485</c:v>
                </c:pt>
                <c:pt idx="20285">
                  <c:v>-0.121656</c:v>
                </c:pt>
                <c:pt idx="20286">
                  <c:v>-0.120821</c:v>
                </c:pt>
                <c:pt idx="20287">
                  <c:v>-0.11985800000000001</c:v>
                </c:pt>
                <c:pt idx="20288">
                  <c:v>-0.11908100000000001</c:v>
                </c:pt>
                <c:pt idx="20289">
                  <c:v>-0.118316</c:v>
                </c:pt>
                <c:pt idx="20290">
                  <c:v>-0.117048</c:v>
                </c:pt>
                <c:pt idx="20291">
                  <c:v>-0.11609800000000001</c:v>
                </c:pt>
                <c:pt idx="20292">
                  <c:v>-0.115222</c:v>
                </c:pt>
                <c:pt idx="20293">
                  <c:v>-0.114194</c:v>
                </c:pt>
                <c:pt idx="20294">
                  <c:v>-0.113222</c:v>
                </c:pt>
                <c:pt idx="20295">
                  <c:v>-0.112002</c:v>
                </c:pt>
                <c:pt idx="20296">
                  <c:v>-0.111065</c:v>
                </c:pt>
                <c:pt idx="20297">
                  <c:v>-0.109941</c:v>
                </c:pt>
                <c:pt idx="20298">
                  <c:v>-0.108847</c:v>
                </c:pt>
                <c:pt idx="20299">
                  <c:v>-0.10757</c:v>
                </c:pt>
                <c:pt idx="20300">
                  <c:v>-0.106628</c:v>
                </c:pt>
                <c:pt idx="20301">
                  <c:v>-0.10524</c:v>
                </c:pt>
                <c:pt idx="20302">
                  <c:v>-0.104043</c:v>
                </c:pt>
                <c:pt idx="20303">
                  <c:v>-0.102908</c:v>
                </c:pt>
                <c:pt idx="20304">
                  <c:v>-0.101576</c:v>
                </c:pt>
                <c:pt idx="20305">
                  <c:v>-0.10027899999999999</c:v>
                </c:pt>
                <c:pt idx="20306">
                  <c:v>-9.87677E-2</c:v>
                </c:pt>
                <c:pt idx="20307">
                  <c:v>-9.7396099999999999E-2</c:v>
                </c:pt>
                <c:pt idx="20308">
                  <c:v>-9.5957200000000006E-2</c:v>
                </c:pt>
                <c:pt idx="20309">
                  <c:v>-9.4691300000000006E-2</c:v>
                </c:pt>
                <c:pt idx="20310">
                  <c:v>-9.3169299999999997E-2</c:v>
                </c:pt>
                <c:pt idx="20311">
                  <c:v>-9.1575199999999995E-2</c:v>
                </c:pt>
                <c:pt idx="20312">
                  <c:v>-9.0216599999999994E-2</c:v>
                </c:pt>
                <c:pt idx="20313">
                  <c:v>-8.8786599999999993E-2</c:v>
                </c:pt>
                <c:pt idx="20314">
                  <c:v>-8.7310299999999993E-2</c:v>
                </c:pt>
                <c:pt idx="20315">
                  <c:v>-8.5796399999999995E-2</c:v>
                </c:pt>
                <c:pt idx="20316">
                  <c:v>-8.42783E-2</c:v>
                </c:pt>
                <c:pt idx="20317">
                  <c:v>-8.2729399999999995E-2</c:v>
                </c:pt>
                <c:pt idx="20318">
                  <c:v>-8.1023600000000001E-2</c:v>
                </c:pt>
                <c:pt idx="20319">
                  <c:v>-7.9742599999999997E-2</c:v>
                </c:pt>
                <c:pt idx="20320">
                  <c:v>-7.7912099999999998E-2</c:v>
                </c:pt>
                <c:pt idx="20321">
                  <c:v>-7.6441599999999998E-2</c:v>
                </c:pt>
                <c:pt idx="20322">
                  <c:v>-7.4893600000000005E-2</c:v>
                </c:pt>
                <c:pt idx="20323">
                  <c:v>-7.3063900000000001E-2</c:v>
                </c:pt>
                <c:pt idx="20324">
                  <c:v>-7.1458800000000003E-2</c:v>
                </c:pt>
                <c:pt idx="20325">
                  <c:v>-6.9816900000000001E-2</c:v>
                </c:pt>
                <c:pt idx="20326">
                  <c:v>-6.8113999999999994E-2</c:v>
                </c:pt>
                <c:pt idx="20327">
                  <c:v>-6.6447300000000001E-2</c:v>
                </c:pt>
                <c:pt idx="20328">
                  <c:v>-6.4626400000000001E-2</c:v>
                </c:pt>
                <c:pt idx="20329">
                  <c:v>-6.2974799999999997E-2</c:v>
                </c:pt>
                <c:pt idx="20330">
                  <c:v>-6.1161500000000001E-2</c:v>
                </c:pt>
                <c:pt idx="20331">
                  <c:v>-5.9487999999999999E-2</c:v>
                </c:pt>
                <c:pt idx="20332">
                  <c:v>-5.7886300000000002E-2</c:v>
                </c:pt>
                <c:pt idx="20333">
                  <c:v>-5.61865E-2</c:v>
                </c:pt>
                <c:pt idx="20334">
                  <c:v>-5.4458899999999998E-2</c:v>
                </c:pt>
                <c:pt idx="20335">
                  <c:v>-5.2876100000000002E-2</c:v>
                </c:pt>
                <c:pt idx="20336">
                  <c:v>-5.1210199999999997E-2</c:v>
                </c:pt>
                <c:pt idx="20337">
                  <c:v>-4.9596800000000003E-2</c:v>
                </c:pt>
                <c:pt idx="20338">
                  <c:v>-4.8034E-2</c:v>
                </c:pt>
                <c:pt idx="20339">
                  <c:v>-4.6168300000000002E-2</c:v>
                </c:pt>
                <c:pt idx="20340">
                  <c:v>-4.4557199999999998E-2</c:v>
                </c:pt>
                <c:pt idx="20341">
                  <c:v>-4.2783000000000002E-2</c:v>
                </c:pt>
                <c:pt idx="20342">
                  <c:v>-4.1180099999999997E-2</c:v>
                </c:pt>
                <c:pt idx="20343">
                  <c:v>-3.9357200000000002E-2</c:v>
                </c:pt>
                <c:pt idx="20344">
                  <c:v>-3.7677799999999997E-2</c:v>
                </c:pt>
                <c:pt idx="20345">
                  <c:v>-3.5879000000000001E-2</c:v>
                </c:pt>
                <c:pt idx="20346">
                  <c:v>-3.4136100000000003E-2</c:v>
                </c:pt>
                <c:pt idx="20347">
                  <c:v>-3.25294E-2</c:v>
                </c:pt>
                <c:pt idx="20348">
                  <c:v>-3.05946E-2</c:v>
                </c:pt>
                <c:pt idx="20349">
                  <c:v>-2.91387E-2</c:v>
                </c:pt>
                <c:pt idx="20350">
                  <c:v>-2.7230299999999999E-2</c:v>
                </c:pt>
                <c:pt idx="20351">
                  <c:v>-2.5803599999999999E-2</c:v>
                </c:pt>
                <c:pt idx="20352">
                  <c:v>-2.4017899999999998E-2</c:v>
                </c:pt>
                <c:pt idx="20353">
                  <c:v>-2.2313300000000001E-2</c:v>
                </c:pt>
                <c:pt idx="20354">
                  <c:v>-2.0849800000000002E-2</c:v>
                </c:pt>
                <c:pt idx="20355">
                  <c:v>-1.89479E-2</c:v>
                </c:pt>
                <c:pt idx="20356">
                  <c:v>-1.74745E-2</c:v>
                </c:pt>
                <c:pt idx="20357">
                  <c:v>-1.57576E-2</c:v>
                </c:pt>
                <c:pt idx="20358">
                  <c:v>-1.41163E-2</c:v>
                </c:pt>
                <c:pt idx="20359">
                  <c:v>-1.25481E-2</c:v>
                </c:pt>
                <c:pt idx="20360">
                  <c:v>-1.08381E-2</c:v>
                </c:pt>
                <c:pt idx="20361">
                  <c:v>-9.3643400000000005E-3</c:v>
                </c:pt>
                <c:pt idx="20362">
                  <c:v>-7.7355499999999999E-3</c:v>
                </c:pt>
                <c:pt idx="20363">
                  <c:v>-6.0054799999999997E-3</c:v>
                </c:pt>
                <c:pt idx="20364">
                  <c:v>-4.4967899999999996E-3</c:v>
                </c:pt>
                <c:pt idx="20365">
                  <c:v>-3.0875500000000001E-3</c:v>
                </c:pt>
                <c:pt idx="20366">
                  <c:v>-1.4347100000000001E-3</c:v>
                </c:pt>
                <c:pt idx="20367">
                  <c:v>1.2273399999999999E-4</c:v>
                </c:pt>
                <c:pt idx="20368">
                  <c:v>1.6538900000000001E-3</c:v>
                </c:pt>
                <c:pt idx="20369">
                  <c:v>3.0964500000000002E-3</c:v>
                </c:pt>
                <c:pt idx="20370">
                  <c:v>4.6338799999999999E-3</c:v>
                </c:pt>
                <c:pt idx="20371">
                  <c:v>5.9814400000000002E-3</c:v>
                </c:pt>
                <c:pt idx="20372">
                  <c:v>7.4116800000000004E-3</c:v>
                </c:pt>
                <c:pt idx="20373">
                  <c:v>9.1020600000000004E-3</c:v>
                </c:pt>
                <c:pt idx="20374">
                  <c:v>1.0403300000000001E-2</c:v>
                </c:pt>
                <c:pt idx="20375">
                  <c:v>1.17778E-2</c:v>
                </c:pt>
                <c:pt idx="20376">
                  <c:v>1.31124E-2</c:v>
                </c:pt>
                <c:pt idx="20377">
                  <c:v>1.45883E-2</c:v>
                </c:pt>
                <c:pt idx="20378">
                  <c:v>1.5943599999999999E-2</c:v>
                </c:pt>
                <c:pt idx="20379">
                  <c:v>1.70949E-2</c:v>
                </c:pt>
                <c:pt idx="20380">
                  <c:v>1.8585399999999998E-2</c:v>
                </c:pt>
                <c:pt idx="20381">
                  <c:v>1.9763200000000002E-2</c:v>
                </c:pt>
                <c:pt idx="20382">
                  <c:v>2.1114000000000001E-2</c:v>
                </c:pt>
                <c:pt idx="20383">
                  <c:v>2.2301399999999999E-2</c:v>
                </c:pt>
                <c:pt idx="20384">
                  <c:v>2.35474E-2</c:v>
                </c:pt>
                <c:pt idx="20385">
                  <c:v>2.4707900000000001E-2</c:v>
                </c:pt>
                <c:pt idx="20386">
                  <c:v>2.58157E-2</c:v>
                </c:pt>
                <c:pt idx="20387">
                  <c:v>2.68533E-2</c:v>
                </c:pt>
                <c:pt idx="20388">
                  <c:v>2.7933099999999999E-2</c:v>
                </c:pt>
                <c:pt idx="20389">
                  <c:v>2.9096799999999999E-2</c:v>
                </c:pt>
                <c:pt idx="20390">
                  <c:v>2.9998E-2</c:v>
                </c:pt>
                <c:pt idx="20391">
                  <c:v>3.0922000000000002E-2</c:v>
                </c:pt>
                <c:pt idx="20392">
                  <c:v>3.19013E-2</c:v>
                </c:pt>
                <c:pt idx="20393">
                  <c:v>3.2885200000000003E-2</c:v>
                </c:pt>
                <c:pt idx="20394">
                  <c:v>3.3960999999999998E-2</c:v>
                </c:pt>
                <c:pt idx="20395">
                  <c:v>3.4604099999999999E-2</c:v>
                </c:pt>
                <c:pt idx="20396">
                  <c:v>3.5507700000000003E-2</c:v>
                </c:pt>
                <c:pt idx="20397">
                  <c:v>3.6318200000000002E-2</c:v>
                </c:pt>
                <c:pt idx="20398">
                  <c:v>3.7060700000000002E-2</c:v>
                </c:pt>
                <c:pt idx="20399">
                  <c:v>3.76446E-2</c:v>
                </c:pt>
                <c:pt idx="20400">
                  <c:v>3.8291400000000003E-2</c:v>
                </c:pt>
                <c:pt idx="20401">
                  <c:v>3.8897500000000002E-2</c:v>
                </c:pt>
                <c:pt idx="20402">
                  <c:v>3.94667E-2</c:v>
                </c:pt>
                <c:pt idx="20403">
                  <c:v>3.9931399999999999E-2</c:v>
                </c:pt>
                <c:pt idx="20404">
                  <c:v>4.0434100000000001E-2</c:v>
                </c:pt>
                <c:pt idx="20405">
                  <c:v>4.1028700000000001E-2</c:v>
                </c:pt>
                <c:pt idx="20406">
                  <c:v>4.1496100000000001E-2</c:v>
                </c:pt>
                <c:pt idx="20407">
                  <c:v>4.1834099999999999E-2</c:v>
                </c:pt>
                <c:pt idx="20408">
                  <c:v>4.2172000000000001E-2</c:v>
                </c:pt>
                <c:pt idx="20409">
                  <c:v>4.2537800000000001E-2</c:v>
                </c:pt>
                <c:pt idx="20410">
                  <c:v>4.3025800000000003E-2</c:v>
                </c:pt>
                <c:pt idx="20411">
                  <c:v>4.2890200000000003E-2</c:v>
                </c:pt>
                <c:pt idx="20412">
                  <c:v>4.33061E-2</c:v>
                </c:pt>
                <c:pt idx="20413">
                  <c:v>4.33341E-2</c:v>
                </c:pt>
                <c:pt idx="20414">
                  <c:v>4.3279199999999997E-2</c:v>
                </c:pt>
                <c:pt idx="20415">
                  <c:v>4.35831E-2</c:v>
                </c:pt>
                <c:pt idx="20416">
                  <c:v>4.3536100000000001E-2</c:v>
                </c:pt>
                <c:pt idx="20417">
                  <c:v>4.3647400000000003E-2</c:v>
                </c:pt>
                <c:pt idx="20418">
                  <c:v>4.3361900000000002E-2</c:v>
                </c:pt>
                <c:pt idx="20419">
                  <c:v>4.3410600000000001E-2</c:v>
                </c:pt>
                <c:pt idx="20420">
                  <c:v>4.3360099999999999E-2</c:v>
                </c:pt>
                <c:pt idx="20421">
                  <c:v>4.3129399999999998E-2</c:v>
                </c:pt>
                <c:pt idx="20422">
                  <c:v>4.2939600000000001E-2</c:v>
                </c:pt>
                <c:pt idx="20423">
                  <c:v>4.2797300000000003E-2</c:v>
                </c:pt>
                <c:pt idx="20424">
                  <c:v>4.2608600000000003E-2</c:v>
                </c:pt>
                <c:pt idx="20425">
                  <c:v>4.22248E-2</c:v>
                </c:pt>
                <c:pt idx="20426">
                  <c:v>4.2154400000000002E-2</c:v>
                </c:pt>
                <c:pt idx="20427">
                  <c:v>4.18194E-2</c:v>
                </c:pt>
                <c:pt idx="20428">
                  <c:v>4.13742E-2</c:v>
                </c:pt>
                <c:pt idx="20429">
                  <c:v>4.11083E-2</c:v>
                </c:pt>
                <c:pt idx="20430">
                  <c:v>4.0750399999999999E-2</c:v>
                </c:pt>
                <c:pt idx="20431">
                  <c:v>4.0317899999999997E-2</c:v>
                </c:pt>
                <c:pt idx="20432">
                  <c:v>3.97688E-2</c:v>
                </c:pt>
                <c:pt idx="20433">
                  <c:v>3.9530200000000001E-2</c:v>
                </c:pt>
                <c:pt idx="20434">
                  <c:v>3.8900700000000003E-2</c:v>
                </c:pt>
                <c:pt idx="20435">
                  <c:v>3.8552999999999997E-2</c:v>
                </c:pt>
                <c:pt idx="20436">
                  <c:v>3.7926399999999999E-2</c:v>
                </c:pt>
                <c:pt idx="20437">
                  <c:v>3.7577199999999998E-2</c:v>
                </c:pt>
                <c:pt idx="20438">
                  <c:v>3.6922099999999999E-2</c:v>
                </c:pt>
                <c:pt idx="20439">
                  <c:v>3.6408099999999999E-2</c:v>
                </c:pt>
                <c:pt idx="20440">
                  <c:v>3.5853099999999999E-2</c:v>
                </c:pt>
                <c:pt idx="20441">
                  <c:v>3.51273E-2</c:v>
                </c:pt>
                <c:pt idx="20442">
                  <c:v>3.4599900000000003E-2</c:v>
                </c:pt>
                <c:pt idx="20443">
                  <c:v>3.4027799999999997E-2</c:v>
                </c:pt>
                <c:pt idx="20444">
                  <c:v>3.3452200000000001E-2</c:v>
                </c:pt>
                <c:pt idx="20445">
                  <c:v>3.2815200000000003E-2</c:v>
                </c:pt>
                <c:pt idx="20446">
                  <c:v>3.2202300000000003E-2</c:v>
                </c:pt>
                <c:pt idx="20447">
                  <c:v>3.1538799999999999E-2</c:v>
                </c:pt>
                <c:pt idx="20448">
                  <c:v>3.1019100000000001E-2</c:v>
                </c:pt>
                <c:pt idx="20449">
                  <c:v>3.0412600000000001E-2</c:v>
                </c:pt>
                <c:pt idx="20450">
                  <c:v>2.9768200000000002E-2</c:v>
                </c:pt>
                <c:pt idx="20451">
                  <c:v>2.9110199999999999E-2</c:v>
                </c:pt>
                <c:pt idx="20452">
                  <c:v>2.8372000000000001E-2</c:v>
                </c:pt>
                <c:pt idx="20453">
                  <c:v>2.7767400000000001E-2</c:v>
                </c:pt>
                <c:pt idx="20454">
                  <c:v>2.7059900000000001E-2</c:v>
                </c:pt>
                <c:pt idx="20455">
                  <c:v>2.6282699999999999E-2</c:v>
                </c:pt>
                <c:pt idx="20456">
                  <c:v>2.5842E-2</c:v>
                </c:pt>
                <c:pt idx="20457">
                  <c:v>2.5002799999999999E-2</c:v>
                </c:pt>
                <c:pt idx="20458">
                  <c:v>2.42559E-2</c:v>
                </c:pt>
                <c:pt idx="20459">
                  <c:v>2.3681799999999999E-2</c:v>
                </c:pt>
                <c:pt idx="20460">
                  <c:v>2.3014900000000001E-2</c:v>
                </c:pt>
                <c:pt idx="20461">
                  <c:v>2.2293299999999999E-2</c:v>
                </c:pt>
                <c:pt idx="20462">
                  <c:v>2.1641199999999999E-2</c:v>
                </c:pt>
                <c:pt idx="20463">
                  <c:v>2.09406E-2</c:v>
                </c:pt>
                <c:pt idx="20464">
                  <c:v>2.0349200000000001E-2</c:v>
                </c:pt>
                <c:pt idx="20465">
                  <c:v>1.9526700000000001E-2</c:v>
                </c:pt>
                <c:pt idx="20466">
                  <c:v>1.89385E-2</c:v>
                </c:pt>
                <c:pt idx="20467">
                  <c:v>1.8433000000000001E-2</c:v>
                </c:pt>
                <c:pt idx="20468">
                  <c:v>1.7556599999999999E-2</c:v>
                </c:pt>
                <c:pt idx="20469">
                  <c:v>1.6894300000000001E-2</c:v>
                </c:pt>
                <c:pt idx="20470">
                  <c:v>1.63477E-2</c:v>
                </c:pt>
                <c:pt idx="20471">
                  <c:v>1.5659699999999999E-2</c:v>
                </c:pt>
                <c:pt idx="20472">
                  <c:v>1.5015199999999999E-2</c:v>
                </c:pt>
                <c:pt idx="20473">
                  <c:v>1.43248E-2</c:v>
                </c:pt>
                <c:pt idx="20474">
                  <c:v>1.35982E-2</c:v>
                </c:pt>
                <c:pt idx="20475">
                  <c:v>1.3040400000000001E-2</c:v>
                </c:pt>
                <c:pt idx="20476">
                  <c:v>1.24475E-2</c:v>
                </c:pt>
                <c:pt idx="20477">
                  <c:v>1.16673E-2</c:v>
                </c:pt>
                <c:pt idx="20478">
                  <c:v>1.11301E-2</c:v>
                </c:pt>
                <c:pt idx="20479">
                  <c:v>1.0519199999999999E-2</c:v>
                </c:pt>
                <c:pt idx="20480">
                  <c:v>9.9104299999999996E-3</c:v>
                </c:pt>
                <c:pt idx="20481">
                  <c:v>9.4980399999999993E-3</c:v>
                </c:pt>
                <c:pt idx="20482">
                  <c:v>8.85472E-3</c:v>
                </c:pt>
                <c:pt idx="20483">
                  <c:v>8.3007600000000008E-3</c:v>
                </c:pt>
                <c:pt idx="20484">
                  <c:v>7.6402099999999997E-3</c:v>
                </c:pt>
                <c:pt idx="20485">
                  <c:v>6.9723900000000002E-3</c:v>
                </c:pt>
                <c:pt idx="20486">
                  <c:v>6.5126300000000002E-3</c:v>
                </c:pt>
                <c:pt idx="20487">
                  <c:v>5.9080900000000004E-3</c:v>
                </c:pt>
                <c:pt idx="20488">
                  <c:v>5.2007599999999996E-3</c:v>
                </c:pt>
                <c:pt idx="20489">
                  <c:v>4.7787000000000003E-3</c:v>
                </c:pt>
                <c:pt idx="20490">
                  <c:v>4.1352699999999999E-3</c:v>
                </c:pt>
                <c:pt idx="20491">
                  <c:v>3.6228300000000001E-3</c:v>
                </c:pt>
                <c:pt idx="20492">
                  <c:v>2.95912E-3</c:v>
                </c:pt>
                <c:pt idx="20493">
                  <c:v>2.5155300000000002E-3</c:v>
                </c:pt>
                <c:pt idx="20494">
                  <c:v>1.8978300000000001E-3</c:v>
                </c:pt>
                <c:pt idx="20495">
                  <c:v>1.3844300000000001E-3</c:v>
                </c:pt>
                <c:pt idx="20496">
                  <c:v>7.4338799999999999E-4</c:v>
                </c:pt>
                <c:pt idx="20497">
                  <c:v>3.3693500000000001E-4</c:v>
                </c:pt>
                <c:pt idx="20498" formatCode="0.00E+00">
                  <c:v>-3.1171799999999999E-5</c:v>
                </c:pt>
                <c:pt idx="20499">
                  <c:v>-6.2458900000000005E-4</c:v>
                </c:pt>
                <c:pt idx="20500">
                  <c:v>-9.7016400000000003E-4</c:v>
                </c:pt>
                <c:pt idx="20501">
                  <c:v>-1.3765100000000001E-3</c:v>
                </c:pt>
                <c:pt idx="20502">
                  <c:v>-1.9040299999999999E-3</c:v>
                </c:pt>
                <c:pt idx="20503">
                  <c:v>-2.2721199999999999E-3</c:v>
                </c:pt>
                <c:pt idx="20504">
                  <c:v>-2.73442E-3</c:v>
                </c:pt>
                <c:pt idx="20505">
                  <c:v>-3.0609299999999999E-3</c:v>
                </c:pt>
                <c:pt idx="20506">
                  <c:v>-3.4862399999999998E-3</c:v>
                </c:pt>
                <c:pt idx="20507">
                  <c:v>-3.9216499999999996E-3</c:v>
                </c:pt>
                <c:pt idx="20508">
                  <c:v>-4.1124100000000004E-3</c:v>
                </c:pt>
                <c:pt idx="20509">
                  <c:v>-4.5638199999999997E-3</c:v>
                </c:pt>
                <c:pt idx="20510">
                  <c:v>-4.76488E-3</c:v>
                </c:pt>
                <c:pt idx="20511">
                  <c:v>-5.1551799999999997E-3</c:v>
                </c:pt>
                <c:pt idx="20512">
                  <c:v>-5.3927999999999997E-3</c:v>
                </c:pt>
                <c:pt idx="20513">
                  <c:v>-5.5562900000000002E-3</c:v>
                </c:pt>
                <c:pt idx="20514">
                  <c:v>-5.8348300000000001E-3</c:v>
                </c:pt>
                <c:pt idx="20515">
                  <c:v>-6.1972399999999997E-3</c:v>
                </c:pt>
                <c:pt idx="20516">
                  <c:v>-6.4511799999999999E-3</c:v>
                </c:pt>
                <c:pt idx="20517">
                  <c:v>-6.7299200000000003E-3</c:v>
                </c:pt>
                <c:pt idx="20518">
                  <c:v>-6.9999099999999998E-3</c:v>
                </c:pt>
                <c:pt idx="20519">
                  <c:v>-7.4128700000000002E-3</c:v>
                </c:pt>
                <c:pt idx="20520">
                  <c:v>-7.7376700000000003E-3</c:v>
                </c:pt>
                <c:pt idx="20521">
                  <c:v>-7.8250200000000002E-3</c:v>
                </c:pt>
                <c:pt idx="20522">
                  <c:v>-8.2343399999999997E-3</c:v>
                </c:pt>
                <c:pt idx="20523">
                  <c:v>-8.4312899999999993E-3</c:v>
                </c:pt>
                <c:pt idx="20524">
                  <c:v>-8.7035900000000006E-3</c:v>
                </c:pt>
                <c:pt idx="20525">
                  <c:v>-8.9148999999999999E-3</c:v>
                </c:pt>
                <c:pt idx="20526">
                  <c:v>-8.9314600000000004E-3</c:v>
                </c:pt>
                <c:pt idx="20527">
                  <c:v>-9.2509800000000007E-3</c:v>
                </c:pt>
                <c:pt idx="20528">
                  <c:v>-9.2196699999999993E-3</c:v>
                </c:pt>
                <c:pt idx="20529">
                  <c:v>-9.5972599999999998E-3</c:v>
                </c:pt>
                <c:pt idx="20530">
                  <c:v>-9.7511100000000003E-3</c:v>
                </c:pt>
                <c:pt idx="20531">
                  <c:v>-9.9094300000000003E-3</c:v>
                </c:pt>
                <c:pt idx="20532">
                  <c:v>-1.0115600000000001E-2</c:v>
                </c:pt>
                <c:pt idx="20533">
                  <c:v>-1.02287E-2</c:v>
                </c:pt>
                <c:pt idx="20534">
                  <c:v>-1.0581E-2</c:v>
                </c:pt>
                <c:pt idx="20535">
                  <c:v>-1.05784E-2</c:v>
                </c:pt>
                <c:pt idx="20536">
                  <c:v>-1.0860399999999999E-2</c:v>
                </c:pt>
                <c:pt idx="20537">
                  <c:v>-1.09544E-2</c:v>
                </c:pt>
                <c:pt idx="20538">
                  <c:v>-1.09652E-2</c:v>
                </c:pt>
                <c:pt idx="20539">
                  <c:v>-1.12938E-2</c:v>
                </c:pt>
                <c:pt idx="20540">
                  <c:v>-1.12459E-2</c:v>
                </c:pt>
                <c:pt idx="20541">
                  <c:v>-1.1458299999999999E-2</c:v>
                </c:pt>
                <c:pt idx="20542">
                  <c:v>-1.15149E-2</c:v>
                </c:pt>
                <c:pt idx="20543">
                  <c:v>-1.16019E-2</c:v>
                </c:pt>
                <c:pt idx="20544">
                  <c:v>-1.1570799999999999E-2</c:v>
                </c:pt>
                <c:pt idx="20545">
                  <c:v>-1.20775E-2</c:v>
                </c:pt>
                <c:pt idx="20546">
                  <c:v>-1.22997E-2</c:v>
                </c:pt>
                <c:pt idx="20547">
                  <c:v>-1.2415799999999999E-2</c:v>
                </c:pt>
                <c:pt idx="20548">
                  <c:v>-1.2386899999999999E-2</c:v>
                </c:pt>
                <c:pt idx="20549">
                  <c:v>-1.2745299999999999E-2</c:v>
                </c:pt>
                <c:pt idx="20550">
                  <c:v>-1.2411800000000001E-2</c:v>
                </c:pt>
                <c:pt idx="20551">
                  <c:v>-1.2959500000000001E-2</c:v>
                </c:pt>
                <c:pt idx="20552">
                  <c:v>-1.28328E-2</c:v>
                </c:pt>
                <c:pt idx="20553">
                  <c:v>-1.26067E-2</c:v>
                </c:pt>
                <c:pt idx="20554">
                  <c:v>-1.2598E-2</c:v>
                </c:pt>
                <c:pt idx="20555">
                  <c:v>-1.29093E-2</c:v>
                </c:pt>
                <c:pt idx="20556">
                  <c:v>-1.29544E-2</c:v>
                </c:pt>
                <c:pt idx="20557">
                  <c:v>-1.2830299999999999E-2</c:v>
                </c:pt>
                <c:pt idx="20558">
                  <c:v>-1.3273200000000001E-2</c:v>
                </c:pt>
                <c:pt idx="20559">
                  <c:v>-1.3225499999999999E-2</c:v>
                </c:pt>
                <c:pt idx="20560">
                  <c:v>-1.32733E-2</c:v>
                </c:pt>
                <c:pt idx="20561">
                  <c:v>-1.33927E-2</c:v>
                </c:pt>
                <c:pt idx="20562">
                  <c:v>-1.40813E-2</c:v>
                </c:pt>
                <c:pt idx="20563">
                  <c:v>-1.32484E-2</c:v>
                </c:pt>
                <c:pt idx="20564">
                  <c:v>-1.34264E-2</c:v>
                </c:pt>
                <c:pt idx="20565">
                  <c:v>-1.43109E-2</c:v>
                </c:pt>
                <c:pt idx="20566">
                  <c:v>-1.3587699999999999E-2</c:v>
                </c:pt>
                <c:pt idx="20567">
                  <c:v>-1.3394700000000001E-2</c:v>
                </c:pt>
                <c:pt idx="20568">
                  <c:v>-1.3570499999999999E-2</c:v>
                </c:pt>
                <c:pt idx="20569">
                  <c:v>-1.35529E-2</c:v>
                </c:pt>
                <c:pt idx="20570">
                  <c:v>-1.32128E-2</c:v>
                </c:pt>
                <c:pt idx="20571">
                  <c:v>-1.34983E-2</c:v>
                </c:pt>
                <c:pt idx="20572">
                  <c:v>-1.3195399999999999E-2</c:v>
                </c:pt>
                <c:pt idx="20573">
                  <c:v>-1.3221999999999999E-2</c:v>
                </c:pt>
                <c:pt idx="20574">
                  <c:v>-1.3234900000000001E-2</c:v>
                </c:pt>
                <c:pt idx="20575">
                  <c:v>-1.33156E-2</c:v>
                </c:pt>
                <c:pt idx="20576">
                  <c:v>-1.33171E-2</c:v>
                </c:pt>
                <c:pt idx="20577">
                  <c:v>-1.32838E-2</c:v>
                </c:pt>
                <c:pt idx="20578">
                  <c:v>-1.3212700000000001E-2</c:v>
                </c:pt>
                <c:pt idx="20579">
                  <c:v>-1.34228E-2</c:v>
                </c:pt>
                <c:pt idx="20580">
                  <c:v>-1.3124E-2</c:v>
                </c:pt>
                <c:pt idx="20581">
                  <c:v>-1.3222599999999999E-2</c:v>
                </c:pt>
                <c:pt idx="20582">
                  <c:v>-1.27251E-2</c:v>
                </c:pt>
                <c:pt idx="20583">
                  <c:v>-1.29097E-2</c:v>
                </c:pt>
                <c:pt idx="20584">
                  <c:v>-1.2607800000000001E-2</c:v>
                </c:pt>
                <c:pt idx="20585">
                  <c:v>-1.2612999999999999E-2</c:v>
                </c:pt>
                <c:pt idx="20586">
                  <c:v>-1.2327299999999999E-2</c:v>
                </c:pt>
                <c:pt idx="20587">
                  <c:v>-1.2366500000000001E-2</c:v>
                </c:pt>
                <c:pt idx="20588">
                  <c:v>-1.22098E-2</c:v>
                </c:pt>
                <c:pt idx="20589">
                  <c:v>-1.22203E-2</c:v>
                </c:pt>
                <c:pt idx="20590">
                  <c:v>-1.2012699999999999E-2</c:v>
                </c:pt>
                <c:pt idx="20591">
                  <c:v>-1.1902299999999999E-2</c:v>
                </c:pt>
                <c:pt idx="20592">
                  <c:v>-1.15163E-2</c:v>
                </c:pt>
                <c:pt idx="20593">
                  <c:v>-1.15269E-2</c:v>
                </c:pt>
                <c:pt idx="20594">
                  <c:v>-1.1296199999999999E-2</c:v>
                </c:pt>
                <c:pt idx="20595">
                  <c:v>-1.10723E-2</c:v>
                </c:pt>
                <c:pt idx="20596">
                  <c:v>-1.0886099999999999E-2</c:v>
                </c:pt>
                <c:pt idx="20597">
                  <c:v>-1.0724900000000001E-2</c:v>
                </c:pt>
                <c:pt idx="20598">
                  <c:v>-1.06137E-2</c:v>
                </c:pt>
                <c:pt idx="20599">
                  <c:v>-1.0707299999999999E-2</c:v>
                </c:pt>
                <c:pt idx="20600">
                  <c:v>-1.0561600000000001E-2</c:v>
                </c:pt>
                <c:pt idx="20601">
                  <c:v>-1.05156E-2</c:v>
                </c:pt>
                <c:pt idx="20602">
                  <c:v>-1.06438E-2</c:v>
                </c:pt>
                <c:pt idx="20603">
                  <c:v>-1.0420499999999999E-2</c:v>
                </c:pt>
                <c:pt idx="20604">
                  <c:v>-1.04277E-2</c:v>
                </c:pt>
                <c:pt idx="20605">
                  <c:v>-1.0534099999999999E-2</c:v>
                </c:pt>
                <c:pt idx="20606">
                  <c:v>-1.04776E-2</c:v>
                </c:pt>
                <c:pt idx="20607">
                  <c:v>-1.04084E-2</c:v>
                </c:pt>
                <c:pt idx="20608">
                  <c:v>-1.04653E-2</c:v>
                </c:pt>
                <c:pt idx="20609">
                  <c:v>-1.0108300000000001E-2</c:v>
                </c:pt>
                <c:pt idx="20610">
                  <c:v>-1.0234399999999999E-2</c:v>
                </c:pt>
                <c:pt idx="20611">
                  <c:v>-1.02113E-2</c:v>
                </c:pt>
                <c:pt idx="20612">
                  <c:v>-1.00705E-2</c:v>
                </c:pt>
                <c:pt idx="20613">
                  <c:v>-1.0227200000000001E-2</c:v>
                </c:pt>
                <c:pt idx="20614">
                  <c:v>-9.9883000000000003E-3</c:v>
                </c:pt>
                <c:pt idx="20615">
                  <c:v>-1.0167499999999999E-2</c:v>
                </c:pt>
                <c:pt idx="20616">
                  <c:v>-1.01764E-2</c:v>
                </c:pt>
                <c:pt idx="20617">
                  <c:v>-1.0389499999999999E-2</c:v>
                </c:pt>
                <c:pt idx="20618">
                  <c:v>-1.0329400000000001E-2</c:v>
                </c:pt>
                <c:pt idx="20619">
                  <c:v>-1.0565700000000001E-2</c:v>
                </c:pt>
                <c:pt idx="20620">
                  <c:v>-1.07358E-2</c:v>
                </c:pt>
                <c:pt idx="20621">
                  <c:v>-1.10099E-2</c:v>
                </c:pt>
                <c:pt idx="20622">
                  <c:v>-1.12181E-2</c:v>
                </c:pt>
                <c:pt idx="20623">
                  <c:v>-1.1258199999999999E-2</c:v>
                </c:pt>
                <c:pt idx="20624">
                  <c:v>-1.15374E-2</c:v>
                </c:pt>
                <c:pt idx="20625">
                  <c:v>-1.17625E-2</c:v>
                </c:pt>
                <c:pt idx="20626">
                  <c:v>-1.2074400000000001E-2</c:v>
                </c:pt>
                <c:pt idx="20627">
                  <c:v>-1.2138400000000001E-2</c:v>
                </c:pt>
                <c:pt idx="20628">
                  <c:v>-1.24984E-2</c:v>
                </c:pt>
                <c:pt idx="20629">
                  <c:v>-1.2698600000000001E-2</c:v>
                </c:pt>
                <c:pt idx="20630">
                  <c:v>-1.28488E-2</c:v>
                </c:pt>
                <c:pt idx="20631">
                  <c:v>-1.32368E-2</c:v>
                </c:pt>
                <c:pt idx="20632">
                  <c:v>-1.35271E-2</c:v>
                </c:pt>
                <c:pt idx="20633">
                  <c:v>-1.37725E-2</c:v>
                </c:pt>
                <c:pt idx="20634">
                  <c:v>-1.40339E-2</c:v>
                </c:pt>
                <c:pt idx="20635">
                  <c:v>-1.4476299999999999E-2</c:v>
                </c:pt>
                <c:pt idx="20636">
                  <c:v>-1.48789E-2</c:v>
                </c:pt>
                <c:pt idx="20637">
                  <c:v>-1.52433E-2</c:v>
                </c:pt>
                <c:pt idx="20638">
                  <c:v>-1.56031E-2</c:v>
                </c:pt>
                <c:pt idx="20639">
                  <c:v>-1.59247E-2</c:v>
                </c:pt>
                <c:pt idx="20640">
                  <c:v>-1.6538500000000001E-2</c:v>
                </c:pt>
                <c:pt idx="20641">
                  <c:v>-1.6988400000000001E-2</c:v>
                </c:pt>
                <c:pt idx="20642">
                  <c:v>-1.7535599999999998E-2</c:v>
                </c:pt>
                <c:pt idx="20643">
                  <c:v>-1.7981899999999999E-2</c:v>
                </c:pt>
                <c:pt idx="20644">
                  <c:v>-1.8502299999999999E-2</c:v>
                </c:pt>
                <c:pt idx="20645">
                  <c:v>-1.89632E-2</c:v>
                </c:pt>
                <c:pt idx="20646">
                  <c:v>-1.9548699999999999E-2</c:v>
                </c:pt>
                <c:pt idx="20647">
                  <c:v>-1.9951699999999999E-2</c:v>
                </c:pt>
                <c:pt idx="20648">
                  <c:v>-2.05504E-2</c:v>
                </c:pt>
                <c:pt idx="20649">
                  <c:v>-2.0912099999999999E-2</c:v>
                </c:pt>
                <c:pt idx="20650">
                  <c:v>-2.1340499999999998E-2</c:v>
                </c:pt>
                <c:pt idx="20651">
                  <c:v>-2.1916399999999999E-2</c:v>
                </c:pt>
                <c:pt idx="20652">
                  <c:v>-2.2269899999999999E-2</c:v>
                </c:pt>
                <c:pt idx="20653">
                  <c:v>-2.29007E-2</c:v>
                </c:pt>
                <c:pt idx="20654">
                  <c:v>-2.3293500000000002E-2</c:v>
                </c:pt>
                <c:pt idx="20655">
                  <c:v>-2.3867599999999999E-2</c:v>
                </c:pt>
                <c:pt idx="20656">
                  <c:v>-2.4443599999999999E-2</c:v>
                </c:pt>
                <c:pt idx="20657">
                  <c:v>-2.4943699999999999E-2</c:v>
                </c:pt>
                <c:pt idx="20658">
                  <c:v>-2.5397599999999999E-2</c:v>
                </c:pt>
                <c:pt idx="20659">
                  <c:v>-2.5775099999999999E-2</c:v>
                </c:pt>
                <c:pt idx="20660">
                  <c:v>-2.6395999999999999E-2</c:v>
                </c:pt>
                <c:pt idx="20661">
                  <c:v>-2.6922600000000001E-2</c:v>
                </c:pt>
                <c:pt idx="20662">
                  <c:v>-2.7321000000000002E-2</c:v>
                </c:pt>
                <c:pt idx="20663">
                  <c:v>-2.7800999999999999E-2</c:v>
                </c:pt>
                <c:pt idx="20664">
                  <c:v>-2.8150100000000001E-2</c:v>
                </c:pt>
                <c:pt idx="20665">
                  <c:v>-2.8666899999999999E-2</c:v>
                </c:pt>
                <c:pt idx="20666">
                  <c:v>-2.91404E-2</c:v>
                </c:pt>
                <c:pt idx="20667">
                  <c:v>-2.9677200000000001E-2</c:v>
                </c:pt>
                <c:pt idx="20668">
                  <c:v>-2.9978399999999999E-2</c:v>
                </c:pt>
                <c:pt idx="20669">
                  <c:v>-3.0434599999999999E-2</c:v>
                </c:pt>
                <c:pt idx="20670">
                  <c:v>-3.09165E-2</c:v>
                </c:pt>
                <c:pt idx="20671">
                  <c:v>-3.1279300000000003E-2</c:v>
                </c:pt>
                <c:pt idx="20672">
                  <c:v>-3.1670499999999997E-2</c:v>
                </c:pt>
                <c:pt idx="20673">
                  <c:v>-3.1902100000000003E-2</c:v>
                </c:pt>
                <c:pt idx="20674">
                  <c:v>-3.2151399999999997E-2</c:v>
                </c:pt>
                <c:pt idx="20675">
                  <c:v>-3.2614600000000001E-2</c:v>
                </c:pt>
                <c:pt idx="20676">
                  <c:v>-3.2924500000000002E-2</c:v>
                </c:pt>
                <c:pt idx="20677">
                  <c:v>-3.3252499999999997E-2</c:v>
                </c:pt>
                <c:pt idx="20678">
                  <c:v>-3.3397000000000003E-2</c:v>
                </c:pt>
                <c:pt idx="20679">
                  <c:v>-3.3631399999999999E-2</c:v>
                </c:pt>
                <c:pt idx="20680">
                  <c:v>-3.3862200000000002E-2</c:v>
                </c:pt>
                <c:pt idx="20681">
                  <c:v>-3.4134200000000003E-2</c:v>
                </c:pt>
                <c:pt idx="20682">
                  <c:v>-3.4229700000000002E-2</c:v>
                </c:pt>
                <c:pt idx="20683">
                  <c:v>-3.4456100000000003E-2</c:v>
                </c:pt>
                <c:pt idx="20684">
                  <c:v>-3.45057E-2</c:v>
                </c:pt>
                <c:pt idx="20685">
                  <c:v>-3.4515400000000002E-2</c:v>
                </c:pt>
                <c:pt idx="20686">
                  <c:v>-3.4696200000000003E-2</c:v>
                </c:pt>
                <c:pt idx="20687">
                  <c:v>-3.4524699999999998E-2</c:v>
                </c:pt>
                <c:pt idx="20688">
                  <c:v>-3.4603000000000002E-2</c:v>
                </c:pt>
                <c:pt idx="20689">
                  <c:v>-3.44994E-2</c:v>
                </c:pt>
                <c:pt idx="20690">
                  <c:v>-3.44958E-2</c:v>
                </c:pt>
                <c:pt idx="20691">
                  <c:v>-3.4446400000000002E-2</c:v>
                </c:pt>
                <c:pt idx="20692">
                  <c:v>-3.45245E-2</c:v>
                </c:pt>
                <c:pt idx="20693">
                  <c:v>-3.4267100000000002E-2</c:v>
                </c:pt>
                <c:pt idx="20694">
                  <c:v>-3.4084000000000003E-2</c:v>
                </c:pt>
                <c:pt idx="20695">
                  <c:v>-3.4025699999999999E-2</c:v>
                </c:pt>
                <c:pt idx="20696">
                  <c:v>-3.3694099999999998E-2</c:v>
                </c:pt>
                <c:pt idx="20697">
                  <c:v>-3.3722000000000002E-2</c:v>
                </c:pt>
                <c:pt idx="20698">
                  <c:v>-3.3263500000000001E-2</c:v>
                </c:pt>
                <c:pt idx="20699">
                  <c:v>-3.3103199999999999E-2</c:v>
                </c:pt>
                <c:pt idx="20700">
                  <c:v>-3.2645899999999999E-2</c:v>
                </c:pt>
                <c:pt idx="20701">
                  <c:v>-3.22408E-2</c:v>
                </c:pt>
                <c:pt idx="20702">
                  <c:v>-3.2153599999999997E-2</c:v>
                </c:pt>
                <c:pt idx="20703">
                  <c:v>-3.1528599999999997E-2</c:v>
                </c:pt>
                <c:pt idx="20704">
                  <c:v>-3.1254999999999998E-2</c:v>
                </c:pt>
                <c:pt idx="20705">
                  <c:v>-3.0765799999999999E-2</c:v>
                </c:pt>
                <c:pt idx="20706">
                  <c:v>-3.04455E-2</c:v>
                </c:pt>
                <c:pt idx="20707">
                  <c:v>-3.0066300000000001E-2</c:v>
                </c:pt>
                <c:pt idx="20708">
                  <c:v>-2.95838E-2</c:v>
                </c:pt>
                <c:pt idx="20709">
                  <c:v>-2.9064199999999998E-2</c:v>
                </c:pt>
                <c:pt idx="20710">
                  <c:v>-2.8506199999999999E-2</c:v>
                </c:pt>
                <c:pt idx="20711">
                  <c:v>-2.7839099999999999E-2</c:v>
                </c:pt>
                <c:pt idx="20712">
                  <c:v>-2.71191E-2</c:v>
                </c:pt>
                <c:pt idx="20713">
                  <c:v>-2.6650299999999998E-2</c:v>
                </c:pt>
                <c:pt idx="20714">
                  <c:v>-2.5881600000000001E-2</c:v>
                </c:pt>
                <c:pt idx="20715">
                  <c:v>-2.5203199999999999E-2</c:v>
                </c:pt>
                <c:pt idx="20716">
                  <c:v>-2.4405099999999999E-2</c:v>
                </c:pt>
                <c:pt idx="20717">
                  <c:v>-2.3597300000000002E-2</c:v>
                </c:pt>
                <c:pt idx="20718">
                  <c:v>-2.30613E-2</c:v>
                </c:pt>
                <c:pt idx="20719">
                  <c:v>-2.20407E-2</c:v>
                </c:pt>
                <c:pt idx="20720">
                  <c:v>-2.11363E-2</c:v>
                </c:pt>
                <c:pt idx="20721">
                  <c:v>-2.02711E-2</c:v>
                </c:pt>
                <c:pt idx="20722">
                  <c:v>-1.92791E-2</c:v>
                </c:pt>
                <c:pt idx="20723">
                  <c:v>-1.8415899999999999E-2</c:v>
                </c:pt>
                <c:pt idx="20724">
                  <c:v>-1.7544299999999999E-2</c:v>
                </c:pt>
                <c:pt idx="20725">
                  <c:v>-1.6472199999999999E-2</c:v>
                </c:pt>
                <c:pt idx="20726">
                  <c:v>-1.5514699999999999E-2</c:v>
                </c:pt>
                <c:pt idx="20727">
                  <c:v>-1.4405299999999999E-2</c:v>
                </c:pt>
                <c:pt idx="20728">
                  <c:v>-1.34532E-2</c:v>
                </c:pt>
                <c:pt idx="20729">
                  <c:v>-1.2401799999999999E-2</c:v>
                </c:pt>
                <c:pt idx="20730">
                  <c:v>-1.13741E-2</c:v>
                </c:pt>
                <c:pt idx="20731">
                  <c:v>-1.0290799999999999E-2</c:v>
                </c:pt>
                <c:pt idx="20732">
                  <c:v>-9.1280300000000005E-3</c:v>
                </c:pt>
                <c:pt idx="20733">
                  <c:v>-8.0325599999999994E-3</c:v>
                </c:pt>
                <c:pt idx="20734">
                  <c:v>-6.9125699999999998E-3</c:v>
                </c:pt>
                <c:pt idx="20735">
                  <c:v>-5.5693399999999999E-3</c:v>
                </c:pt>
                <c:pt idx="20736">
                  <c:v>-4.3168499999999997E-3</c:v>
                </c:pt>
                <c:pt idx="20737">
                  <c:v>-3.0455399999999998E-3</c:v>
                </c:pt>
                <c:pt idx="20738">
                  <c:v>-1.6592899999999999E-3</c:v>
                </c:pt>
                <c:pt idx="20739">
                  <c:v>-4.3749199999999999E-4</c:v>
                </c:pt>
                <c:pt idx="20740">
                  <c:v>9.5914800000000005E-4</c:v>
                </c:pt>
                <c:pt idx="20741">
                  <c:v>2.3790399999999998E-3</c:v>
                </c:pt>
                <c:pt idx="20742">
                  <c:v>3.9454800000000003E-3</c:v>
                </c:pt>
                <c:pt idx="20743">
                  <c:v>5.4096200000000004E-3</c:v>
                </c:pt>
                <c:pt idx="20744">
                  <c:v>6.8999899999999999E-3</c:v>
                </c:pt>
                <c:pt idx="20745">
                  <c:v>8.3026100000000002E-3</c:v>
                </c:pt>
                <c:pt idx="20746">
                  <c:v>9.8539999999999999E-3</c:v>
                </c:pt>
                <c:pt idx="20747">
                  <c:v>1.15242E-2</c:v>
                </c:pt>
                <c:pt idx="20748">
                  <c:v>1.29491E-2</c:v>
                </c:pt>
                <c:pt idx="20749">
                  <c:v>1.4546999999999999E-2</c:v>
                </c:pt>
                <c:pt idx="20750">
                  <c:v>1.63448E-2</c:v>
                </c:pt>
                <c:pt idx="20751">
                  <c:v>1.7907599999999999E-2</c:v>
                </c:pt>
                <c:pt idx="20752">
                  <c:v>1.9765000000000001E-2</c:v>
                </c:pt>
                <c:pt idx="20753">
                  <c:v>2.14892E-2</c:v>
                </c:pt>
                <c:pt idx="20754">
                  <c:v>2.3228800000000001E-2</c:v>
                </c:pt>
                <c:pt idx="20755">
                  <c:v>2.50376E-2</c:v>
                </c:pt>
                <c:pt idx="20756">
                  <c:v>2.6686999999999999E-2</c:v>
                </c:pt>
                <c:pt idx="20757">
                  <c:v>2.84844E-2</c:v>
                </c:pt>
                <c:pt idx="20758">
                  <c:v>3.03767E-2</c:v>
                </c:pt>
                <c:pt idx="20759">
                  <c:v>3.2059900000000002E-2</c:v>
                </c:pt>
                <c:pt idx="20760">
                  <c:v>3.3993599999999999E-2</c:v>
                </c:pt>
                <c:pt idx="20761">
                  <c:v>3.5799900000000003E-2</c:v>
                </c:pt>
                <c:pt idx="20762">
                  <c:v>3.7670299999999997E-2</c:v>
                </c:pt>
                <c:pt idx="20763">
                  <c:v>3.9809400000000002E-2</c:v>
                </c:pt>
                <c:pt idx="20764">
                  <c:v>4.1751499999999997E-2</c:v>
                </c:pt>
                <c:pt idx="20765">
                  <c:v>4.3734599999999998E-2</c:v>
                </c:pt>
                <c:pt idx="20766">
                  <c:v>4.5771800000000001E-2</c:v>
                </c:pt>
                <c:pt idx="20767">
                  <c:v>4.7639899999999999E-2</c:v>
                </c:pt>
                <c:pt idx="20768">
                  <c:v>4.9645000000000002E-2</c:v>
                </c:pt>
                <c:pt idx="20769">
                  <c:v>5.1502699999999998E-2</c:v>
                </c:pt>
                <c:pt idx="20770">
                  <c:v>5.3652999999999999E-2</c:v>
                </c:pt>
                <c:pt idx="20771">
                  <c:v>5.54592E-2</c:v>
                </c:pt>
                <c:pt idx="20772">
                  <c:v>5.7470100000000003E-2</c:v>
                </c:pt>
                <c:pt idx="20773">
                  <c:v>5.95761E-2</c:v>
                </c:pt>
                <c:pt idx="20774">
                  <c:v>6.1640199999999999E-2</c:v>
                </c:pt>
                <c:pt idx="20775">
                  <c:v>6.3517699999999996E-2</c:v>
                </c:pt>
                <c:pt idx="20776">
                  <c:v>6.5621700000000005E-2</c:v>
                </c:pt>
                <c:pt idx="20777">
                  <c:v>6.7688600000000002E-2</c:v>
                </c:pt>
                <c:pt idx="20778">
                  <c:v>6.9495100000000004E-2</c:v>
                </c:pt>
                <c:pt idx="20779">
                  <c:v>7.1555800000000003E-2</c:v>
                </c:pt>
                <c:pt idx="20780">
                  <c:v>7.3722800000000005E-2</c:v>
                </c:pt>
                <c:pt idx="20781">
                  <c:v>7.5598799999999994E-2</c:v>
                </c:pt>
                <c:pt idx="20782">
                  <c:v>7.7815700000000002E-2</c:v>
                </c:pt>
                <c:pt idx="20783">
                  <c:v>7.9686000000000007E-2</c:v>
                </c:pt>
                <c:pt idx="20784">
                  <c:v>8.1954299999999994E-2</c:v>
                </c:pt>
                <c:pt idx="20785">
                  <c:v>8.3832299999999998E-2</c:v>
                </c:pt>
                <c:pt idx="20786">
                  <c:v>8.58873E-2</c:v>
                </c:pt>
                <c:pt idx="20787">
                  <c:v>8.7929499999999994E-2</c:v>
                </c:pt>
                <c:pt idx="20788">
                  <c:v>8.9702000000000004E-2</c:v>
                </c:pt>
                <c:pt idx="20789">
                  <c:v>9.1682299999999994E-2</c:v>
                </c:pt>
                <c:pt idx="20790">
                  <c:v>9.3626399999999999E-2</c:v>
                </c:pt>
                <c:pt idx="20791">
                  <c:v>9.5482800000000007E-2</c:v>
                </c:pt>
                <c:pt idx="20792">
                  <c:v>9.7330299999999995E-2</c:v>
                </c:pt>
                <c:pt idx="20793">
                  <c:v>9.9186899999999995E-2</c:v>
                </c:pt>
                <c:pt idx="20794">
                  <c:v>0.10095800000000001</c:v>
                </c:pt>
                <c:pt idx="20795">
                  <c:v>0.10281800000000001</c:v>
                </c:pt>
                <c:pt idx="20796">
                  <c:v>0.10451199999999999</c:v>
                </c:pt>
                <c:pt idx="20797">
                  <c:v>0.10634200000000001</c:v>
                </c:pt>
                <c:pt idx="20798">
                  <c:v>0.10807600000000001</c:v>
                </c:pt>
                <c:pt idx="20799">
                  <c:v>0.109837</c:v>
                </c:pt>
                <c:pt idx="20800">
                  <c:v>0.111552</c:v>
                </c:pt>
                <c:pt idx="20801">
                  <c:v>0.113251</c:v>
                </c:pt>
                <c:pt idx="20802">
                  <c:v>0.114916</c:v>
                </c:pt>
                <c:pt idx="20803">
                  <c:v>0.116716</c:v>
                </c:pt>
                <c:pt idx="20804">
                  <c:v>0.118121</c:v>
                </c:pt>
                <c:pt idx="20805">
                  <c:v>0.119962</c:v>
                </c:pt>
                <c:pt idx="20806">
                  <c:v>0.12144000000000001</c:v>
                </c:pt>
                <c:pt idx="20807">
                  <c:v>0.122986</c:v>
                </c:pt>
                <c:pt idx="20808">
                  <c:v>0.12429900000000001</c:v>
                </c:pt>
                <c:pt idx="20809">
                  <c:v>0.12583800000000001</c:v>
                </c:pt>
                <c:pt idx="20810">
                  <c:v>0.12711500000000001</c:v>
                </c:pt>
                <c:pt idx="20811">
                  <c:v>0.12822</c:v>
                </c:pt>
                <c:pt idx="20812">
                  <c:v>0.129527</c:v>
                </c:pt>
                <c:pt idx="20813">
                  <c:v>0.13092000000000001</c:v>
                </c:pt>
                <c:pt idx="20814">
                  <c:v>0.131934</c:v>
                </c:pt>
                <c:pt idx="20815">
                  <c:v>0.13310900000000001</c:v>
                </c:pt>
                <c:pt idx="20816">
                  <c:v>0.13431599999999999</c:v>
                </c:pt>
                <c:pt idx="20817">
                  <c:v>0.13531299999999999</c:v>
                </c:pt>
                <c:pt idx="20818">
                  <c:v>0.13644700000000001</c:v>
                </c:pt>
                <c:pt idx="20819">
                  <c:v>0.137541</c:v>
                </c:pt>
                <c:pt idx="20820">
                  <c:v>0.13842499999999999</c:v>
                </c:pt>
                <c:pt idx="20821">
                  <c:v>0.139288</c:v>
                </c:pt>
                <c:pt idx="20822">
                  <c:v>0.140351</c:v>
                </c:pt>
                <c:pt idx="20823">
                  <c:v>0.14116600000000001</c:v>
                </c:pt>
                <c:pt idx="20824">
                  <c:v>0.14183999999999999</c:v>
                </c:pt>
                <c:pt idx="20825">
                  <c:v>0.14274700000000001</c:v>
                </c:pt>
                <c:pt idx="20826">
                  <c:v>0.143258</c:v>
                </c:pt>
                <c:pt idx="20827">
                  <c:v>0.14408499999999999</c:v>
                </c:pt>
                <c:pt idx="20828">
                  <c:v>0.14457800000000001</c:v>
                </c:pt>
                <c:pt idx="20829">
                  <c:v>0.14524000000000001</c:v>
                </c:pt>
                <c:pt idx="20830">
                  <c:v>0.14591000000000001</c:v>
                </c:pt>
                <c:pt idx="20831">
                  <c:v>0.14619599999999999</c:v>
                </c:pt>
                <c:pt idx="20832">
                  <c:v>0.146977</c:v>
                </c:pt>
                <c:pt idx="20833">
                  <c:v>0.147204</c:v>
                </c:pt>
                <c:pt idx="20834">
                  <c:v>0.14771400000000001</c:v>
                </c:pt>
                <c:pt idx="20835">
                  <c:v>0.148116</c:v>
                </c:pt>
                <c:pt idx="20836">
                  <c:v>0.148502</c:v>
                </c:pt>
                <c:pt idx="20837">
                  <c:v>0.14876500000000001</c:v>
                </c:pt>
                <c:pt idx="20838">
                  <c:v>0.14899599999999999</c:v>
                </c:pt>
                <c:pt idx="20839">
                  <c:v>0.149559</c:v>
                </c:pt>
                <c:pt idx="20840">
                  <c:v>0.14957899999999999</c:v>
                </c:pt>
                <c:pt idx="20841">
                  <c:v>0.14979600000000001</c:v>
                </c:pt>
                <c:pt idx="20842">
                  <c:v>0.149949</c:v>
                </c:pt>
                <c:pt idx="20843">
                  <c:v>0.150113</c:v>
                </c:pt>
                <c:pt idx="20844">
                  <c:v>0.150286</c:v>
                </c:pt>
                <c:pt idx="20845">
                  <c:v>0.15031700000000001</c:v>
                </c:pt>
                <c:pt idx="20846">
                  <c:v>0.15043200000000001</c:v>
                </c:pt>
                <c:pt idx="20847">
                  <c:v>0.15049599999999999</c:v>
                </c:pt>
                <c:pt idx="20848">
                  <c:v>0.15018599999999999</c:v>
                </c:pt>
                <c:pt idx="20849">
                  <c:v>0.150308</c:v>
                </c:pt>
                <c:pt idx="20850">
                  <c:v>0.15024499999999999</c:v>
                </c:pt>
                <c:pt idx="20851">
                  <c:v>0.15009600000000001</c:v>
                </c:pt>
                <c:pt idx="20852">
                  <c:v>0.150085</c:v>
                </c:pt>
                <c:pt idx="20853">
                  <c:v>0.149921</c:v>
                </c:pt>
                <c:pt idx="20854">
                  <c:v>0.149863</c:v>
                </c:pt>
                <c:pt idx="20855">
                  <c:v>0.14994199999999999</c:v>
                </c:pt>
                <c:pt idx="20856">
                  <c:v>0.14968100000000001</c:v>
                </c:pt>
                <c:pt idx="20857">
                  <c:v>0.14977399999999999</c:v>
                </c:pt>
                <c:pt idx="20858">
                  <c:v>0.14964</c:v>
                </c:pt>
                <c:pt idx="20859">
                  <c:v>0.14954899999999999</c:v>
                </c:pt>
                <c:pt idx="20860">
                  <c:v>0.149675</c:v>
                </c:pt>
                <c:pt idx="20861">
                  <c:v>0.14951900000000001</c:v>
                </c:pt>
                <c:pt idx="20862">
                  <c:v>0.149644</c:v>
                </c:pt>
                <c:pt idx="20863">
                  <c:v>0.149288</c:v>
                </c:pt>
                <c:pt idx="20864">
                  <c:v>0.14933399999999999</c:v>
                </c:pt>
                <c:pt idx="20865">
                  <c:v>0.14918400000000001</c:v>
                </c:pt>
                <c:pt idx="20866">
                  <c:v>0.14915500000000001</c:v>
                </c:pt>
                <c:pt idx="20867">
                  <c:v>0.148981</c:v>
                </c:pt>
                <c:pt idx="20868">
                  <c:v>0.148896</c:v>
                </c:pt>
                <c:pt idx="20869">
                  <c:v>0.14896699999999999</c:v>
                </c:pt>
                <c:pt idx="20870">
                  <c:v>0.14862400000000001</c:v>
                </c:pt>
                <c:pt idx="20871">
                  <c:v>0.148478</c:v>
                </c:pt>
                <c:pt idx="20872">
                  <c:v>0.148484</c:v>
                </c:pt>
                <c:pt idx="20873">
                  <c:v>0.148231</c:v>
                </c:pt>
                <c:pt idx="20874">
                  <c:v>0.14829800000000001</c:v>
                </c:pt>
                <c:pt idx="20875">
                  <c:v>0.14818600000000001</c:v>
                </c:pt>
                <c:pt idx="20876">
                  <c:v>0.14824699999999999</c:v>
                </c:pt>
                <c:pt idx="20877">
                  <c:v>0.14805499999999999</c:v>
                </c:pt>
                <c:pt idx="20878">
                  <c:v>0.14828</c:v>
                </c:pt>
                <c:pt idx="20879">
                  <c:v>0.148451</c:v>
                </c:pt>
                <c:pt idx="20880">
                  <c:v>0.14843100000000001</c:v>
                </c:pt>
                <c:pt idx="20881">
                  <c:v>0.148724</c:v>
                </c:pt>
                <c:pt idx="20882">
                  <c:v>0.149011</c:v>
                </c:pt>
                <c:pt idx="20883">
                  <c:v>0.149313</c:v>
                </c:pt>
                <c:pt idx="20884">
                  <c:v>0.149613</c:v>
                </c:pt>
                <c:pt idx="20885">
                  <c:v>0.149898</c:v>
                </c:pt>
                <c:pt idx="20886">
                  <c:v>0.1502</c:v>
                </c:pt>
                <c:pt idx="20887">
                  <c:v>0.15027599999999999</c:v>
                </c:pt>
                <c:pt idx="20888">
                  <c:v>0.15065899999999999</c:v>
                </c:pt>
                <c:pt idx="20889">
                  <c:v>0.15079400000000001</c:v>
                </c:pt>
                <c:pt idx="20890">
                  <c:v>0.15099199999999999</c:v>
                </c:pt>
                <c:pt idx="20891">
                  <c:v>0.15126999999999999</c:v>
                </c:pt>
                <c:pt idx="20892">
                  <c:v>0.15143300000000001</c:v>
                </c:pt>
                <c:pt idx="20893">
                  <c:v>0.15174699999999999</c:v>
                </c:pt>
                <c:pt idx="20894">
                  <c:v>0.152004</c:v>
                </c:pt>
                <c:pt idx="20895">
                  <c:v>0.15245</c:v>
                </c:pt>
                <c:pt idx="20896">
                  <c:v>0.15267900000000001</c:v>
                </c:pt>
                <c:pt idx="20897">
                  <c:v>0.15280099999999999</c:v>
                </c:pt>
                <c:pt idx="20898">
                  <c:v>0.15339700000000001</c:v>
                </c:pt>
                <c:pt idx="20899">
                  <c:v>0.15363299999999999</c:v>
                </c:pt>
                <c:pt idx="20900">
                  <c:v>0.154115</c:v>
                </c:pt>
                <c:pt idx="20901">
                  <c:v>0.154638</c:v>
                </c:pt>
                <c:pt idx="20902">
                  <c:v>0.155057</c:v>
                </c:pt>
                <c:pt idx="20903">
                  <c:v>0.15565100000000001</c:v>
                </c:pt>
                <c:pt idx="20904">
                  <c:v>0.15611700000000001</c:v>
                </c:pt>
                <c:pt idx="20905">
                  <c:v>0.156802</c:v>
                </c:pt>
                <c:pt idx="20906">
                  <c:v>0.15742800000000001</c:v>
                </c:pt>
                <c:pt idx="20907">
                  <c:v>0.157941</c:v>
                </c:pt>
                <c:pt idx="20908">
                  <c:v>0.15861600000000001</c:v>
                </c:pt>
                <c:pt idx="20909">
                  <c:v>0.15930900000000001</c:v>
                </c:pt>
                <c:pt idx="20910">
                  <c:v>0.15964800000000001</c:v>
                </c:pt>
                <c:pt idx="20911">
                  <c:v>0.160519</c:v>
                </c:pt>
                <c:pt idx="20912">
                  <c:v>0.160945</c:v>
                </c:pt>
                <c:pt idx="20913">
                  <c:v>0.161498</c:v>
                </c:pt>
                <c:pt idx="20914">
                  <c:v>0.162082</c:v>
                </c:pt>
                <c:pt idx="20915">
                  <c:v>0.16259199999999999</c:v>
                </c:pt>
                <c:pt idx="20916">
                  <c:v>0.16332199999999999</c:v>
                </c:pt>
                <c:pt idx="20917">
                  <c:v>0.16391600000000001</c:v>
                </c:pt>
                <c:pt idx="20918">
                  <c:v>0.164691</c:v>
                </c:pt>
                <c:pt idx="20919">
                  <c:v>0.16527900000000001</c:v>
                </c:pt>
                <c:pt idx="20920">
                  <c:v>0.16594800000000001</c:v>
                </c:pt>
                <c:pt idx="20921">
                  <c:v>0.166767</c:v>
                </c:pt>
                <c:pt idx="20922">
                  <c:v>0.16758999999999999</c:v>
                </c:pt>
                <c:pt idx="20923">
                  <c:v>0.168293</c:v>
                </c:pt>
                <c:pt idx="20924">
                  <c:v>0.168931</c:v>
                </c:pt>
                <c:pt idx="20925">
                  <c:v>0.16986200000000001</c:v>
                </c:pt>
                <c:pt idx="20926">
                  <c:v>0.170736</c:v>
                </c:pt>
                <c:pt idx="20927">
                  <c:v>0.171597</c:v>
                </c:pt>
                <c:pt idx="20928">
                  <c:v>0.17247000000000001</c:v>
                </c:pt>
                <c:pt idx="20929">
                  <c:v>0.173258</c:v>
                </c:pt>
                <c:pt idx="20930">
                  <c:v>0.17411699999999999</c:v>
                </c:pt>
                <c:pt idx="20931">
                  <c:v>0.175013</c:v>
                </c:pt>
                <c:pt idx="20932">
                  <c:v>0.175843</c:v>
                </c:pt>
                <c:pt idx="20933">
                  <c:v>0.176728</c:v>
                </c:pt>
                <c:pt idx="20934">
                  <c:v>0.17735600000000001</c:v>
                </c:pt>
                <c:pt idx="20935">
                  <c:v>0.178287</c:v>
                </c:pt>
                <c:pt idx="20936">
                  <c:v>0.17916199999999999</c:v>
                </c:pt>
                <c:pt idx="20937">
                  <c:v>0.180063</c:v>
                </c:pt>
                <c:pt idx="20938">
                  <c:v>0.18073700000000001</c:v>
                </c:pt>
                <c:pt idx="20939">
                  <c:v>0.18146699999999999</c:v>
                </c:pt>
                <c:pt idx="20940">
                  <c:v>0.18235899999999999</c:v>
                </c:pt>
                <c:pt idx="20941">
                  <c:v>0.18329500000000001</c:v>
                </c:pt>
                <c:pt idx="20942">
                  <c:v>0.18440899999999999</c:v>
                </c:pt>
                <c:pt idx="20943">
                  <c:v>0.18523899999999999</c:v>
                </c:pt>
                <c:pt idx="20944">
                  <c:v>0.18618000000000001</c:v>
                </c:pt>
                <c:pt idx="20945">
                  <c:v>0.18709000000000001</c:v>
                </c:pt>
                <c:pt idx="20946">
                  <c:v>0.188086</c:v>
                </c:pt>
                <c:pt idx="20947">
                  <c:v>0.18905</c:v>
                </c:pt>
                <c:pt idx="20948">
                  <c:v>0.18972800000000001</c:v>
                </c:pt>
                <c:pt idx="20949">
                  <c:v>0.190661</c:v>
                </c:pt>
                <c:pt idx="20950">
                  <c:v>0.191715</c:v>
                </c:pt>
                <c:pt idx="20951">
                  <c:v>0.19233600000000001</c:v>
                </c:pt>
                <c:pt idx="20952">
                  <c:v>0.193244</c:v>
                </c:pt>
                <c:pt idx="20953">
                  <c:v>0.19409100000000001</c:v>
                </c:pt>
                <c:pt idx="20954">
                  <c:v>0.19483800000000001</c:v>
                </c:pt>
                <c:pt idx="20955">
                  <c:v>0.195684</c:v>
                </c:pt>
                <c:pt idx="20956">
                  <c:v>0.196274</c:v>
                </c:pt>
                <c:pt idx="20957">
                  <c:v>0.19723099999999999</c:v>
                </c:pt>
                <c:pt idx="20958">
                  <c:v>0.19779099999999999</c:v>
                </c:pt>
                <c:pt idx="20959">
                  <c:v>0.19858999999999999</c:v>
                </c:pt>
                <c:pt idx="20960">
                  <c:v>0.199403</c:v>
                </c:pt>
                <c:pt idx="20961">
                  <c:v>0.19994799999999999</c:v>
                </c:pt>
                <c:pt idx="20962">
                  <c:v>0.20086999999999999</c:v>
                </c:pt>
                <c:pt idx="20963">
                  <c:v>0.20164199999999999</c:v>
                </c:pt>
                <c:pt idx="20964">
                  <c:v>0.202461</c:v>
                </c:pt>
                <c:pt idx="20965">
                  <c:v>0.20313300000000001</c:v>
                </c:pt>
                <c:pt idx="20966">
                  <c:v>0.20399700000000001</c:v>
                </c:pt>
                <c:pt idx="20967">
                  <c:v>0.20458699999999999</c:v>
                </c:pt>
                <c:pt idx="20968">
                  <c:v>0.20533399999999999</c:v>
                </c:pt>
                <c:pt idx="20969">
                  <c:v>0.20590900000000001</c:v>
                </c:pt>
                <c:pt idx="20970">
                  <c:v>0.20651900000000001</c:v>
                </c:pt>
                <c:pt idx="20971">
                  <c:v>0.20726600000000001</c:v>
                </c:pt>
                <c:pt idx="20972">
                  <c:v>0.207707</c:v>
                </c:pt>
                <c:pt idx="20973">
                  <c:v>0.20852299999999999</c:v>
                </c:pt>
                <c:pt idx="20974">
                  <c:v>0.20863200000000001</c:v>
                </c:pt>
                <c:pt idx="20975">
                  <c:v>0.20921400000000001</c:v>
                </c:pt>
                <c:pt idx="20976">
                  <c:v>0.20943100000000001</c:v>
                </c:pt>
                <c:pt idx="20977">
                  <c:v>0.20973</c:v>
                </c:pt>
                <c:pt idx="20978">
                  <c:v>0.21001500000000001</c:v>
                </c:pt>
                <c:pt idx="20979">
                  <c:v>0.21002899999999999</c:v>
                </c:pt>
                <c:pt idx="20980">
                  <c:v>0.210422</c:v>
                </c:pt>
                <c:pt idx="20981">
                  <c:v>0.210447</c:v>
                </c:pt>
                <c:pt idx="20982">
                  <c:v>0.21065500000000001</c:v>
                </c:pt>
                <c:pt idx="20983">
                  <c:v>0.21052799999999999</c:v>
                </c:pt>
                <c:pt idx="20984">
                  <c:v>0.21085799999999999</c:v>
                </c:pt>
                <c:pt idx="20985">
                  <c:v>0.210781</c:v>
                </c:pt>
                <c:pt idx="20986">
                  <c:v>0.21087400000000001</c:v>
                </c:pt>
                <c:pt idx="20987">
                  <c:v>0.21118400000000001</c:v>
                </c:pt>
                <c:pt idx="20988">
                  <c:v>0.21085300000000001</c:v>
                </c:pt>
                <c:pt idx="20989">
                  <c:v>0.211172</c:v>
                </c:pt>
                <c:pt idx="20990">
                  <c:v>0.21088899999999999</c:v>
                </c:pt>
                <c:pt idx="20991">
                  <c:v>0.21077799999999999</c:v>
                </c:pt>
                <c:pt idx="20992">
                  <c:v>0.21080199999999999</c:v>
                </c:pt>
                <c:pt idx="20993">
                  <c:v>0.21057600000000001</c:v>
                </c:pt>
                <c:pt idx="20994">
                  <c:v>0.21032000000000001</c:v>
                </c:pt>
                <c:pt idx="20995">
                  <c:v>0.21002199999999999</c:v>
                </c:pt>
                <c:pt idx="20996">
                  <c:v>0.209727</c:v>
                </c:pt>
                <c:pt idx="20997">
                  <c:v>0.20949400000000001</c:v>
                </c:pt>
                <c:pt idx="20998">
                  <c:v>0.20902399999999999</c:v>
                </c:pt>
                <c:pt idx="20999">
                  <c:v>0.208509</c:v>
                </c:pt>
                <c:pt idx="21000">
                  <c:v>0.20837800000000001</c:v>
                </c:pt>
                <c:pt idx="21001">
                  <c:v>0.20771800000000001</c:v>
                </c:pt>
                <c:pt idx="21002">
                  <c:v>0.20722399999999999</c:v>
                </c:pt>
                <c:pt idx="21003">
                  <c:v>0.20680399999999999</c:v>
                </c:pt>
                <c:pt idx="21004">
                  <c:v>0.20599799999999999</c:v>
                </c:pt>
                <c:pt idx="21005">
                  <c:v>0.20544699999999999</c:v>
                </c:pt>
                <c:pt idx="21006">
                  <c:v>0.20474800000000001</c:v>
                </c:pt>
                <c:pt idx="21007">
                  <c:v>0.20416500000000001</c:v>
                </c:pt>
                <c:pt idx="21008">
                  <c:v>0.203461</c:v>
                </c:pt>
                <c:pt idx="21009">
                  <c:v>0.202678</c:v>
                </c:pt>
                <c:pt idx="21010">
                  <c:v>0.20211000000000001</c:v>
                </c:pt>
                <c:pt idx="21011">
                  <c:v>0.20117699999999999</c:v>
                </c:pt>
                <c:pt idx="21012">
                  <c:v>0.20036599999999999</c:v>
                </c:pt>
                <c:pt idx="21013">
                  <c:v>0.199735</c:v>
                </c:pt>
                <c:pt idx="21014">
                  <c:v>0.19880999999999999</c:v>
                </c:pt>
                <c:pt idx="21015">
                  <c:v>0.197849</c:v>
                </c:pt>
                <c:pt idx="21016">
                  <c:v>0.19701199999999999</c:v>
                </c:pt>
                <c:pt idx="21017">
                  <c:v>0.19612499999999999</c:v>
                </c:pt>
                <c:pt idx="21018">
                  <c:v>0.195047</c:v>
                </c:pt>
                <c:pt idx="21019">
                  <c:v>0.19414200000000001</c:v>
                </c:pt>
                <c:pt idx="21020">
                  <c:v>0.19336900000000001</c:v>
                </c:pt>
                <c:pt idx="21021">
                  <c:v>0.19230800000000001</c:v>
                </c:pt>
                <c:pt idx="21022">
                  <c:v>0.191443</c:v>
                </c:pt>
                <c:pt idx="21023">
                  <c:v>0.19047900000000001</c:v>
                </c:pt>
                <c:pt idx="21024">
                  <c:v>0.18956899999999999</c:v>
                </c:pt>
                <c:pt idx="21025">
                  <c:v>0.188751</c:v>
                </c:pt>
                <c:pt idx="21026">
                  <c:v>0.18776599999999999</c:v>
                </c:pt>
                <c:pt idx="21027">
                  <c:v>0.186803</c:v>
                </c:pt>
                <c:pt idx="21028">
                  <c:v>0.18573000000000001</c:v>
                </c:pt>
                <c:pt idx="21029">
                  <c:v>0.18492</c:v>
                </c:pt>
                <c:pt idx="21030">
                  <c:v>0.18388699999999999</c:v>
                </c:pt>
                <c:pt idx="21031">
                  <c:v>0.182897</c:v>
                </c:pt>
                <c:pt idx="21032">
                  <c:v>0.18173700000000001</c:v>
                </c:pt>
                <c:pt idx="21033">
                  <c:v>0.18097099999999999</c:v>
                </c:pt>
                <c:pt idx="21034">
                  <c:v>0.179783</c:v>
                </c:pt>
                <c:pt idx="21035">
                  <c:v>0.178755</c:v>
                </c:pt>
                <c:pt idx="21036">
                  <c:v>0.17781</c:v>
                </c:pt>
                <c:pt idx="21037">
                  <c:v>0.17680599999999999</c:v>
                </c:pt>
                <c:pt idx="21038">
                  <c:v>0.17578099999999999</c:v>
                </c:pt>
                <c:pt idx="21039">
                  <c:v>0.17489499999999999</c:v>
                </c:pt>
                <c:pt idx="21040">
                  <c:v>0.17418700000000001</c:v>
                </c:pt>
                <c:pt idx="21041">
                  <c:v>0.17307700000000001</c:v>
                </c:pt>
                <c:pt idx="21042">
                  <c:v>0.172342</c:v>
                </c:pt>
                <c:pt idx="21043">
                  <c:v>0.17125199999999999</c:v>
                </c:pt>
                <c:pt idx="21044">
                  <c:v>0.1704</c:v>
                </c:pt>
                <c:pt idx="21045">
                  <c:v>0.16958200000000001</c:v>
                </c:pt>
                <c:pt idx="21046">
                  <c:v>0.16866800000000001</c:v>
                </c:pt>
                <c:pt idx="21047">
                  <c:v>0.16790099999999999</c:v>
                </c:pt>
                <c:pt idx="21048">
                  <c:v>0.16691800000000001</c:v>
                </c:pt>
                <c:pt idx="21049">
                  <c:v>0.166238</c:v>
                </c:pt>
                <c:pt idx="21050">
                  <c:v>0.16536699999999999</c:v>
                </c:pt>
                <c:pt idx="21051">
                  <c:v>0.16453400000000001</c:v>
                </c:pt>
                <c:pt idx="21052">
                  <c:v>0.16387099999999999</c:v>
                </c:pt>
                <c:pt idx="21053">
                  <c:v>0.16300500000000001</c:v>
                </c:pt>
                <c:pt idx="21054">
                  <c:v>0.16236500000000001</c:v>
                </c:pt>
                <c:pt idx="21055">
                  <c:v>0.16136900000000001</c:v>
                </c:pt>
                <c:pt idx="21056">
                  <c:v>0.160827</c:v>
                </c:pt>
                <c:pt idx="21057">
                  <c:v>0.15992999999999999</c:v>
                </c:pt>
                <c:pt idx="21058">
                  <c:v>0.15914400000000001</c:v>
                </c:pt>
                <c:pt idx="21059">
                  <c:v>0.15848100000000001</c:v>
                </c:pt>
                <c:pt idx="21060">
                  <c:v>0.15778900000000001</c:v>
                </c:pt>
                <c:pt idx="21061">
                  <c:v>0.157308</c:v>
                </c:pt>
                <c:pt idx="21062">
                  <c:v>0.156523</c:v>
                </c:pt>
                <c:pt idx="21063">
                  <c:v>0.156024</c:v>
                </c:pt>
                <c:pt idx="21064">
                  <c:v>0.15523100000000001</c:v>
                </c:pt>
                <c:pt idx="21065">
                  <c:v>0.154864</c:v>
                </c:pt>
                <c:pt idx="21066">
                  <c:v>0.15412699999999999</c:v>
                </c:pt>
                <c:pt idx="21067">
                  <c:v>0.15353</c:v>
                </c:pt>
                <c:pt idx="21068">
                  <c:v>0.15278800000000001</c:v>
                </c:pt>
                <c:pt idx="21069">
                  <c:v>0.15223500000000001</c:v>
                </c:pt>
                <c:pt idx="21070">
                  <c:v>0.15165699999999999</c:v>
                </c:pt>
                <c:pt idx="21071">
                  <c:v>0.15090000000000001</c:v>
                </c:pt>
                <c:pt idx="21072">
                  <c:v>0.15044399999999999</c:v>
                </c:pt>
                <c:pt idx="21073">
                  <c:v>0.14980299999999999</c:v>
                </c:pt>
                <c:pt idx="21074">
                  <c:v>0.14922199999999999</c:v>
                </c:pt>
                <c:pt idx="21075">
                  <c:v>0.14873400000000001</c:v>
                </c:pt>
                <c:pt idx="21076">
                  <c:v>0.14821000000000001</c:v>
                </c:pt>
                <c:pt idx="21077">
                  <c:v>0.14780599999999999</c:v>
                </c:pt>
                <c:pt idx="21078">
                  <c:v>0.14722199999999999</c:v>
                </c:pt>
                <c:pt idx="21079">
                  <c:v>0.14673800000000001</c:v>
                </c:pt>
                <c:pt idx="21080">
                  <c:v>0.14616000000000001</c:v>
                </c:pt>
                <c:pt idx="21081">
                  <c:v>0.145648</c:v>
                </c:pt>
                <c:pt idx="21082">
                  <c:v>0.14513499999999999</c:v>
                </c:pt>
                <c:pt idx="21083">
                  <c:v>0.14474300000000001</c:v>
                </c:pt>
                <c:pt idx="21084">
                  <c:v>0.144176</c:v>
                </c:pt>
                <c:pt idx="21085">
                  <c:v>0.14369100000000001</c:v>
                </c:pt>
                <c:pt idx="21086">
                  <c:v>0.14322799999999999</c:v>
                </c:pt>
                <c:pt idx="21087">
                  <c:v>0.14263100000000001</c:v>
                </c:pt>
                <c:pt idx="21088">
                  <c:v>0.14225499999999999</c:v>
                </c:pt>
                <c:pt idx="21089">
                  <c:v>0.141845</c:v>
                </c:pt>
                <c:pt idx="21090">
                  <c:v>0.141399</c:v>
                </c:pt>
                <c:pt idx="21091">
                  <c:v>0.140877</c:v>
                </c:pt>
                <c:pt idx="21092">
                  <c:v>0.140516</c:v>
                </c:pt>
                <c:pt idx="21093">
                  <c:v>0.13994200000000001</c:v>
                </c:pt>
                <c:pt idx="21094">
                  <c:v>0.13944000000000001</c:v>
                </c:pt>
                <c:pt idx="21095">
                  <c:v>0.13907700000000001</c:v>
                </c:pt>
                <c:pt idx="21096">
                  <c:v>0.138576</c:v>
                </c:pt>
                <c:pt idx="21097">
                  <c:v>0.13819999999999999</c:v>
                </c:pt>
                <c:pt idx="21098">
                  <c:v>0.13752</c:v>
                </c:pt>
                <c:pt idx="21099">
                  <c:v>0.13716999999999999</c:v>
                </c:pt>
                <c:pt idx="21100">
                  <c:v>0.13658400000000001</c:v>
                </c:pt>
                <c:pt idx="21101">
                  <c:v>0.136018</c:v>
                </c:pt>
                <c:pt idx="21102">
                  <c:v>0.135632</c:v>
                </c:pt>
                <c:pt idx="21103">
                  <c:v>0.13483300000000001</c:v>
                </c:pt>
                <c:pt idx="21104">
                  <c:v>0.13458899999999999</c:v>
                </c:pt>
                <c:pt idx="21105">
                  <c:v>0.133969</c:v>
                </c:pt>
                <c:pt idx="21106">
                  <c:v>0.133606</c:v>
                </c:pt>
                <c:pt idx="21107">
                  <c:v>0.132935</c:v>
                </c:pt>
                <c:pt idx="21108">
                  <c:v>0.13233200000000001</c:v>
                </c:pt>
                <c:pt idx="21109">
                  <c:v>0.13188900000000001</c:v>
                </c:pt>
                <c:pt idx="21110">
                  <c:v>0.13120299999999999</c:v>
                </c:pt>
                <c:pt idx="21111">
                  <c:v>0.13073699999999999</c:v>
                </c:pt>
                <c:pt idx="21112">
                  <c:v>0.13008</c:v>
                </c:pt>
                <c:pt idx="21113">
                  <c:v>0.129356</c:v>
                </c:pt>
                <c:pt idx="21114">
                  <c:v>0.128549</c:v>
                </c:pt>
                <c:pt idx="21115">
                  <c:v>0.12809200000000001</c:v>
                </c:pt>
                <c:pt idx="21116">
                  <c:v>0.127359</c:v>
                </c:pt>
                <c:pt idx="21117">
                  <c:v>0.12656800000000001</c:v>
                </c:pt>
                <c:pt idx="21118">
                  <c:v>0.12596599999999999</c:v>
                </c:pt>
                <c:pt idx="21119">
                  <c:v>0.125163</c:v>
                </c:pt>
                <c:pt idx="21120">
                  <c:v>0.124609</c:v>
                </c:pt>
                <c:pt idx="21121">
                  <c:v>0.12374499999999999</c:v>
                </c:pt>
                <c:pt idx="21122">
                  <c:v>0.12302100000000001</c:v>
                </c:pt>
                <c:pt idx="21123">
                  <c:v>0.12216100000000001</c:v>
                </c:pt>
                <c:pt idx="21124">
                  <c:v>0.12130299999999999</c:v>
                </c:pt>
                <c:pt idx="21125">
                  <c:v>0.120323</c:v>
                </c:pt>
                <c:pt idx="21126">
                  <c:v>0.119394</c:v>
                </c:pt>
                <c:pt idx="21127">
                  <c:v>0.118465</c:v>
                </c:pt>
                <c:pt idx="21128">
                  <c:v>0.117382</c:v>
                </c:pt>
                <c:pt idx="21129">
                  <c:v>0.116572</c:v>
                </c:pt>
                <c:pt idx="21130">
                  <c:v>0.115285</c:v>
                </c:pt>
                <c:pt idx="21131">
                  <c:v>0.114382</c:v>
                </c:pt>
                <c:pt idx="21132">
                  <c:v>0.11314299999999999</c:v>
                </c:pt>
                <c:pt idx="21133">
                  <c:v>0.111916</c:v>
                </c:pt>
                <c:pt idx="21134">
                  <c:v>0.11092399999999999</c:v>
                </c:pt>
                <c:pt idx="21135">
                  <c:v>0.1094</c:v>
                </c:pt>
                <c:pt idx="21136">
                  <c:v>0.108321</c:v>
                </c:pt>
                <c:pt idx="21137">
                  <c:v>0.10682999999999999</c:v>
                </c:pt>
                <c:pt idx="21138">
                  <c:v>0.10539999999999999</c:v>
                </c:pt>
                <c:pt idx="21139">
                  <c:v>0.10395699999999999</c:v>
                </c:pt>
                <c:pt idx="21140">
                  <c:v>0.102559</c:v>
                </c:pt>
                <c:pt idx="21141">
                  <c:v>0.100935</c:v>
                </c:pt>
                <c:pt idx="21142">
                  <c:v>9.9450499999999997E-2</c:v>
                </c:pt>
                <c:pt idx="21143">
                  <c:v>9.8007800000000006E-2</c:v>
                </c:pt>
                <c:pt idx="21144">
                  <c:v>9.6315200000000004E-2</c:v>
                </c:pt>
                <c:pt idx="21145">
                  <c:v>9.4756099999999996E-2</c:v>
                </c:pt>
                <c:pt idx="21146">
                  <c:v>9.2942700000000003E-2</c:v>
                </c:pt>
                <c:pt idx="21147">
                  <c:v>9.1309500000000002E-2</c:v>
                </c:pt>
                <c:pt idx="21148">
                  <c:v>8.9585799999999993E-2</c:v>
                </c:pt>
                <c:pt idx="21149">
                  <c:v>8.7617299999999995E-2</c:v>
                </c:pt>
                <c:pt idx="21150">
                  <c:v>8.5837999999999998E-2</c:v>
                </c:pt>
                <c:pt idx="21151">
                  <c:v>8.3990300000000004E-2</c:v>
                </c:pt>
                <c:pt idx="21152">
                  <c:v>8.1908099999999998E-2</c:v>
                </c:pt>
                <c:pt idx="21153">
                  <c:v>8.0049300000000004E-2</c:v>
                </c:pt>
                <c:pt idx="21154">
                  <c:v>7.7843899999999994E-2</c:v>
                </c:pt>
                <c:pt idx="21155">
                  <c:v>7.5714100000000006E-2</c:v>
                </c:pt>
                <c:pt idx="21156">
                  <c:v>7.3566999999999994E-2</c:v>
                </c:pt>
                <c:pt idx="21157">
                  <c:v>7.1487999999999996E-2</c:v>
                </c:pt>
                <c:pt idx="21158">
                  <c:v>6.9032099999999999E-2</c:v>
                </c:pt>
                <c:pt idx="21159">
                  <c:v>6.7014500000000005E-2</c:v>
                </c:pt>
                <c:pt idx="21160">
                  <c:v>6.4714400000000005E-2</c:v>
                </c:pt>
                <c:pt idx="21161">
                  <c:v>6.2322700000000002E-2</c:v>
                </c:pt>
                <c:pt idx="21162">
                  <c:v>6.0175600000000003E-2</c:v>
                </c:pt>
                <c:pt idx="21163">
                  <c:v>5.7526300000000002E-2</c:v>
                </c:pt>
                <c:pt idx="21164">
                  <c:v>5.5267700000000003E-2</c:v>
                </c:pt>
                <c:pt idx="21165">
                  <c:v>5.27602E-2</c:v>
                </c:pt>
                <c:pt idx="21166">
                  <c:v>5.03276E-2</c:v>
                </c:pt>
                <c:pt idx="21167">
                  <c:v>4.7660500000000001E-2</c:v>
                </c:pt>
                <c:pt idx="21168">
                  <c:v>4.5004599999999999E-2</c:v>
                </c:pt>
                <c:pt idx="21169">
                  <c:v>4.2381799999999997E-2</c:v>
                </c:pt>
                <c:pt idx="21170">
                  <c:v>3.98699E-2</c:v>
                </c:pt>
                <c:pt idx="21171">
                  <c:v>3.7193900000000002E-2</c:v>
                </c:pt>
                <c:pt idx="21172">
                  <c:v>3.4413399999999997E-2</c:v>
                </c:pt>
                <c:pt idx="21173">
                  <c:v>3.1811800000000001E-2</c:v>
                </c:pt>
                <c:pt idx="21174">
                  <c:v>2.8982899999999999E-2</c:v>
                </c:pt>
                <c:pt idx="21175">
                  <c:v>2.6059200000000001E-2</c:v>
                </c:pt>
                <c:pt idx="21176">
                  <c:v>2.3474999999999999E-2</c:v>
                </c:pt>
                <c:pt idx="21177">
                  <c:v>2.03909E-2</c:v>
                </c:pt>
                <c:pt idx="21178">
                  <c:v>1.7693500000000001E-2</c:v>
                </c:pt>
                <c:pt idx="21179">
                  <c:v>1.47241E-2</c:v>
                </c:pt>
                <c:pt idx="21180">
                  <c:v>1.1926600000000001E-2</c:v>
                </c:pt>
                <c:pt idx="21181">
                  <c:v>8.9354699999999992E-3</c:v>
                </c:pt>
                <c:pt idx="21182">
                  <c:v>5.9502399999999999E-3</c:v>
                </c:pt>
                <c:pt idx="21183">
                  <c:v>2.9732000000000001E-3</c:v>
                </c:pt>
                <c:pt idx="21184" formatCode="0.00E+00">
                  <c:v>-4.3566699999999997E-5</c:v>
                </c:pt>
                <c:pt idx="21185">
                  <c:v>-3.0468100000000001E-3</c:v>
                </c:pt>
                <c:pt idx="21186">
                  <c:v>-6.0023799999999999E-3</c:v>
                </c:pt>
                <c:pt idx="21187">
                  <c:v>-8.8976200000000002E-3</c:v>
                </c:pt>
                <c:pt idx="21188">
                  <c:v>-1.1976499999999999E-2</c:v>
                </c:pt>
                <c:pt idx="21189">
                  <c:v>-1.49993E-2</c:v>
                </c:pt>
                <c:pt idx="21190">
                  <c:v>-1.8036799999999999E-2</c:v>
                </c:pt>
                <c:pt idx="21191">
                  <c:v>-2.1102599999999999E-2</c:v>
                </c:pt>
                <c:pt idx="21192">
                  <c:v>-2.4044099999999999E-2</c:v>
                </c:pt>
                <c:pt idx="21193">
                  <c:v>-2.7242700000000002E-2</c:v>
                </c:pt>
                <c:pt idx="21194">
                  <c:v>-3.0187200000000001E-2</c:v>
                </c:pt>
                <c:pt idx="21195">
                  <c:v>-3.3252200000000003E-2</c:v>
                </c:pt>
                <c:pt idx="21196">
                  <c:v>-3.6314399999999997E-2</c:v>
                </c:pt>
                <c:pt idx="21197">
                  <c:v>-3.9289600000000001E-2</c:v>
                </c:pt>
                <c:pt idx="21198">
                  <c:v>-4.2448899999999998E-2</c:v>
                </c:pt>
                <c:pt idx="21199">
                  <c:v>-4.5511200000000002E-2</c:v>
                </c:pt>
                <c:pt idx="21200">
                  <c:v>-4.8594199999999997E-2</c:v>
                </c:pt>
                <c:pt idx="21201">
                  <c:v>-5.1625999999999998E-2</c:v>
                </c:pt>
                <c:pt idx="21202">
                  <c:v>-5.4791100000000002E-2</c:v>
                </c:pt>
                <c:pt idx="21203">
                  <c:v>-5.7851399999999997E-2</c:v>
                </c:pt>
                <c:pt idx="21204">
                  <c:v>-6.0675899999999998E-2</c:v>
                </c:pt>
                <c:pt idx="21205">
                  <c:v>-6.3923499999999994E-2</c:v>
                </c:pt>
                <c:pt idx="21206">
                  <c:v>-6.6808800000000002E-2</c:v>
                </c:pt>
                <c:pt idx="21207">
                  <c:v>-6.9954500000000003E-2</c:v>
                </c:pt>
                <c:pt idx="21208">
                  <c:v>-7.2827500000000003E-2</c:v>
                </c:pt>
                <c:pt idx="21209">
                  <c:v>-7.5900800000000004E-2</c:v>
                </c:pt>
                <c:pt idx="21210">
                  <c:v>-7.8764600000000004E-2</c:v>
                </c:pt>
                <c:pt idx="21211">
                  <c:v>-8.1541100000000005E-2</c:v>
                </c:pt>
                <c:pt idx="21212">
                  <c:v>-8.4415500000000004E-2</c:v>
                </c:pt>
                <c:pt idx="21213">
                  <c:v>-8.7212399999999995E-2</c:v>
                </c:pt>
                <c:pt idx="21214">
                  <c:v>-9.0183299999999994E-2</c:v>
                </c:pt>
                <c:pt idx="21215">
                  <c:v>-9.2612E-2</c:v>
                </c:pt>
                <c:pt idx="21216">
                  <c:v>-9.56597E-2</c:v>
                </c:pt>
                <c:pt idx="21217">
                  <c:v>-9.8414199999999993E-2</c:v>
                </c:pt>
                <c:pt idx="21218">
                  <c:v>-0.101093</c:v>
                </c:pt>
                <c:pt idx="21219">
                  <c:v>-0.103771</c:v>
                </c:pt>
                <c:pt idx="21220">
                  <c:v>-0.10639899999999999</c:v>
                </c:pt>
                <c:pt idx="21221">
                  <c:v>-0.109156</c:v>
                </c:pt>
                <c:pt idx="21222">
                  <c:v>-0.111541</c:v>
                </c:pt>
                <c:pt idx="21223">
                  <c:v>-0.11445</c:v>
                </c:pt>
                <c:pt idx="21224">
                  <c:v>-0.116911</c:v>
                </c:pt>
                <c:pt idx="21225">
                  <c:v>-0.11942800000000001</c:v>
                </c:pt>
                <c:pt idx="21226">
                  <c:v>-0.12178899999999999</c:v>
                </c:pt>
                <c:pt idx="21227">
                  <c:v>-0.12445299999999999</c:v>
                </c:pt>
                <c:pt idx="21228">
                  <c:v>-0.12688199999999999</c:v>
                </c:pt>
                <c:pt idx="21229">
                  <c:v>-0.12920400000000001</c:v>
                </c:pt>
                <c:pt idx="21230">
                  <c:v>-0.13164999999999999</c:v>
                </c:pt>
                <c:pt idx="21231">
                  <c:v>-0.13406299999999999</c:v>
                </c:pt>
                <c:pt idx="21232">
                  <c:v>-0.136323</c:v>
                </c:pt>
                <c:pt idx="21233">
                  <c:v>-0.13861000000000001</c:v>
                </c:pt>
                <c:pt idx="21234">
                  <c:v>-0.14102600000000001</c:v>
                </c:pt>
                <c:pt idx="21235">
                  <c:v>-0.143183</c:v>
                </c:pt>
                <c:pt idx="21236">
                  <c:v>-0.14524899999999999</c:v>
                </c:pt>
                <c:pt idx="21237">
                  <c:v>-0.147539</c:v>
                </c:pt>
                <c:pt idx="21238">
                  <c:v>-0.14951800000000001</c:v>
                </c:pt>
                <c:pt idx="21239">
                  <c:v>-0.15159900000000001</c:v>
                </c:pt>
                <c:pt idx="21240">
                  <c:v>-0.15376200000000001</c:v>
                </c:pt>
                <c:pt idx="21241">
                  <c:v>-0.15570000000000001</c:v>
                </c:pt>
                <c:pt idx="21242">
                  <c:v>-0.15754899999999999</c:v>
                </c:pt>
                <c:pt idx="21243">
                  <c:v>-0.159662</c:v>
                </c:pt>
                <c:pt idx="21244">
                  <c:v>-0.16148299999999999</c:v>
                </c:pt>
                <c:pt idx="21245">
                  <c:v>-0.16355700000000001</c:v>
                </c:pt>
                <c:pt idx="21246">
                  <c:v>-0.16546</c:v>
                </c:pt>
                <c:pt idx="21247">
                  <c:v>-0.16718</c:v>
                </c:pt>
                <c:pt idx="21248">
                  <c:v>-0.16906099999999999</c:v>
                </c:pt>
                <c:pt idx="21249">
                  <c:v>-0.17067499999999999</c:v>
                </c:pt>
                <c:pt idx="21250">
                  <c:v>-0.172625</c:v>
                </c:pt>
                <c:pt idx="21251">
                  <c:v>-0.17425499999999999</c:v>
                </c:pt>
                <c:pt idx="21252">
                  <c:v>-0.17599400000000001</c:v>
                </c:pt>
                <c:pt idx="21253">
                  <c:v>-0.17764099999999999</c:v>
                </c:pt>
                <c:pt idx="21254">
                  <c:v>-0.179316</c:v>
                </c:pt>
                <c:pt idx="21255">
                  <c:v>-0.18106800000000001</c:v>
                </c:pt>
                <c:pt idx="21256">
                  <c:v>-0.182643</c:v>
                </c:pt>
                <c:pt idx="21257">
                  <c:v>-0.18442500000000001</c:v>
                </c:pt>
                <c:pt idx="21258">
                  <c:v>-0.186058</c:v>
                </c:pt>
                <c:pt idx="21259">
                  <c:v>-0.18773500000000001</c:v>
                </c:pt>
                <c:pt idx="21260">
                  <c:v>-0.18907299999999999</c:v>
                </c:pt>
                <c:pt idx="21261">
                  <c:v>-0.19075300000000001</c:v>
                </c:pt>
                <c:pt idx="21262">
                  <c:v>-0.19223100000000001</c:v>
                </c:pt>
                <c:pt idx="21263">
                  <c:v>-0.19370999999999999</c:v>
                </c:pt>
                <c:pt idx="21264">
                  <c:v>-0.1951</c:v>
                </c:pt>
                <c:pt idx="21265">
                  <c:v>-0.19661100000000001</c:v>
                </c:pt>
                <c:pt idx="21266">
                  <c:v>-0.19799900000000001</c:v>
                </c:pt>
                <c:pt idx="21267">
                  <c:v>-0.19922100000000001</c:v>
                </c:pt>
                <c:pt idx="21268">
                  <c:v>-0.20070499999999999</c:v>
                </c:pt>
                <c:pt idx="21269">
                  <c:v>-0.202012</c:v>
                </c:pt>
                <c:pt idx="21270">
                  <c:v>-0.203352</c:v>
                </c:pt>
                <c:pt idx="21271">
                  <c:v>-0.204759</c:v>
                </c:pt>
                <c:pt idx="21272">
                  <c:v>-0.20606099999999999</c:v>
                </c:pt>
                <c:pt idx="21273">
                  <c:v>-0.20754700000000001</c:v>
                </c:pt>
                <c:pt idx="21274">
                  <c:v>-0.20887900000000001</c:v>
                </c:pt>
                <c:pt idx="21275">
                  <c:v>-0.210205</c:v>
                </c:pt>
                <c:pt idx="21276">
                  <c:v>-0.21169299999999999</c:v>
                </c:pt>
                <c:pt idx="21277">
                  <c:v>-0.21287300000000001</c:v>
                </c:pt>
                <c:pt idx="21278">
                  <c:v>-0.21432999999999999</c:v>
                </c:pt>
                <c:pt idx="21279">
                  <c:v>-0.21551200000000001</c:v>
                </c:pt>
                <c:pt idx="21280">
                  <c:v>-0.216723</c:v>
                </c:pt>
                <c:pt idx="21281">
                  <c:v>-0.218088</c:v>
                </c:pt>
                <c:pt idx="21282">
                  <c:v>-0.21920799999999999</c:v>
                </c:pt>
                <c:pt idx="21283">
                  <c:v>-0.220527</c:v>
                </c:pt>
                <c:pt idx="21284">
                  <c:v>-0.22173999999999999</c:v>
                </c:pt>
                <c:pt idx="21285">
                  <c:v>-0.22307299999999999</c:v>
                </c:pt>
                <c:pt idx="21286">
                  <c:v>-0.22431100000000001</c:v>
                </c:pt>
                <c:pt idx="21287">
                  <c:v>-0.22548799999999999</c:v>
                </c:pt>
                <c:pt idx="21288">
                  <c:v>-0.226854</c:v>
                </c:pt>
                <c:pt idx="21289">
                  <c:v>-0.22811799999999999</c:v>
                </c:pt>
                <c:pt idx="21290">
                  <c:v>-0.22930900000000001</c:v>
                </c:pt>
                <c:pt idx="21291">
                  <c:v>-0.230466</c:v>
                </c:pt>
                <c:pt idx="21292">
                  <c:v>-0.23156199999999999</c:v>
                </c:pt>
                <c:pt idx="21293">
                  <c:v>-0.232881</c:v>
                </c:pt>
                <c:pt idx="21294">
                  <c:v>-0.23380400000000001</c:v>
                </c:pt>
                <c:pt idx="21295">
                  <c:v>-0.23522299999999999</c:v>
                </c:pt>
                <c:pt idx="21296">
                  <c:v>-0.23646300000000001</c:v>
                </c:pt>
                <c:pt idx="21297">
                  <c:v>-0.23757900000000001</c:v>
                </c:pt>
                <c:pt idx="21298">
                  <c:v>-0.23868500000000001</c:v>
                </c:pt>
                <c:pt idx="21299">
                  <c:v>-0.240123</c:v>
                </c:pt>
                <c:pt idx="21300">
                  <c:v>-0.24132300000000001</c:v>
                </c:pt>
                <c:pt idx="21301">
                  <c:v>-0.24256800000000001</c:v>
                </c:pt>
                <c:pt idx="21302">
                  <c:v>-0.24365300000000001</c:v>
                </c:pt>
                <c:pt idx="21303">
                  <c:v>-0.24506800000000001</c:v>
                </c:pt>
                <c:pt idx="21304">
                  <c:v>-0.24635199999999999</c:v>
                </c:pt>
                <c:pt idx="21305">
                  <c:v>-0.24743599999999999</c:v>
                </c:pt>
                <c:pt idx="21306">
                  <c:v>-0.24876300000000001</c:v>
                </c:pt>
                <c:pt idx="21307">
                  <c:v>-0.24986800000000001</c:v>
                </c:pt>
                <c:pt idx="21308">
                  <c:v>-0.25095800000000001</c:v>
                </c:pt>
                <c:pt idx="21309">
                  <c:v>-0.252141</c:v>
                </c:pt>
                <c:pt idx="21310">
                  <c:v>-0.25342999999999999</c:v>
                </c:pt>
                <c:pt idx="21311">
                  <c:v>-0.25465100000000002</c:v>
                </c:pt>
                <c:pt idx="21312">
                  <c:v>-0.25589899999999999</c:v>
                </c:pt>
                <c:pt idx="21313">
                  <c:v>-0.25709700000000002</c:v>
                </c:pt>
                <c:pt idx="21314">
                  <c:v>-0.25850499999999998</c:v>
                </c:pt>
                <c:pt idx="21315">
                  <c:v>-0.25967499999999999</c:v>
                </c:pt>
                <c:pt idx="21316">
                  <c:v>-0.26103199999999999</c:v>
                </c:pt>
                <c:pt idx="21317">
                  <c:v>-0.26234800000000003</c:v>
                </c:pt>
                <c:pt idx="21318">
                  <c:v>-0.26375999999999999</c:v>
                </c:pt>
                <c:pt idx="21319">
                  <c:v>-0.26485399999999998</c:v>
                </c:pt>
                <c:pt idx="21320">
                  <c:v>-0.26624900000000001</c:v>
                </c:pt>
                <c:pt idx="21321">
                  <c:v>-0.26771600000000001</c:v>
                </c:pt>
                <c:pt idx="21322">
                  <c:v>-0.26888299999999998</c:v>
                </c:pt>
                <c:pt idx="21323">
                  <c:v>-0.27035799999999999</c:v>
                </c:pt>
                <c:pt idx="21324">
                  <c:v>-0.271652</c:v>
                </c:pt>
                <c:pt idx="21325">
                  <c:v>-0.273177</c:v>
                </c:pt>
                <c:pt idx="21326">
                  <c:v>-0.27446300000000001</c:v>
                </c:pt>
                <c:pt idx="21327">
                  <c:v>-0.275949</c:v>
                </c:pt>
                <c:pt idx="21328">
                  <c:v>-0.277283</c:v>
                </c:pt>
                <c:pt idx="21329">
                  <c:v>-0.27868999999999999</c:v>
                </c:pt>
                <c:pt idx="21330">
                  <c:v>-0.28001900000000002</c:v>
                </c:pt>
                <c:pt idx="21331">
                  <c:v>-0.281559</c:v>
                </c:pt>
                <c:pt idx="21332">
                  <c:v>-0.28297099999999997</c:v>
                </c:pt>
                <c:pt idx="21333">
                  <c:v>-0.28429199999999999</c:v>
                </c:pt>
                <c:pt idx="21334">
                  <c:v>-0.28567999999999999</c:v>
                </c:pt>
                <c:pt idx="21335">
                  <c:v>-0.28724899999999998</c:v>
                </c:pt>
                <c:pt idx="21336">
                  <c:v>-0.288435</c:v>
                </c:pt>
                <c:pt idx="21337">
                  <c:v>-0.29000100000000001</c:v>
                </c:pt>
                <c:pt idx="21338">
                  <c:v>-0.29152299999999998</c:v>
                </c:pt>
                <c:pt idx="21339">
                  <c:v>-0.29284300000000002</c:v>
                </c:pt>
                <c:pt idx="21340">
                  <c:v>-0.29429100000000002</c:v>
                </c:pt>
                <c:pt idx="21341">
                  <c:v>-0.29558200000000001</c:v>
                </c:pt>
                <c:pt idx="21342">
                  <c:v>-0.29713000000000001</c:v>
                </c:pt>
                <c:pt idx="21343">
                  <c:v>-0.29863000000000001</c:v>
                </c:pt>
                <c:pt idx="21344">
                  <c:v>-0.30007099999999998</c:v>
                </c:pt>
                <c:pt idx="21345">
                  <c:v>-0.30124099999999998</c:v>
                </c:pt>
                <c:pt idx="21346">
                  <c:v>-0.30270799999999998</c:v>
                </c:pt>
                <c:pt idx="21347">
                  <c:v>-0.30412400000000001</c:v>
                </c:pt>
                <c:pt idx="21348">
                  <c:v>-0.30549700000000002</c:v>
                </c:pt>
                <c:pt idx="21349">
                  <c:v>-0.30701499999999998</c:v>
                </c:pt>
                <c:pt idx="21350">
                  <c:v>-0.30826300000000001</c:v>
                </c:pt>
                <c:pt idx="21351">
                  <c:v>-0.30985200000000002</c:v>
                </c:pt>
                <c:pt idx="21352">
                  <c:v>-0.31106400000000001</c:v>
                </c:pt>
                <c:pt idx="21353">
                  <c:v>-0.31253999999999998</c:v>
                </c:pt>
                <c:pt idx="21354">
                  <c:v>-0.31390200000000001</c:v>
                </c:pt>
                <c:pt idx="21355">
                  <c:v>-0.31534299999999998</c:v>
                </c:pt>
                <c:pt idx="21356">
                  <c:v>-0.31660700000000003</c:v>
                </c:pt>
                <c:pt idx="21357">
                  <c:v>-0.31774799999999997</c:v>
                </c:pt>
                <c:pt idx="21358">
                  <c:v>-0.31897199999999998</c:v>
                </c:pt>
                <c:pt idx="21359">
                  <c:v>-0.32014999999999999</c:v>
                </c:pt>
                <c:pt idx="21360">
                  <c:v>-0.32141799999999998</c:v>
                </c:pt>
                <c:pt idx="21361">
                  <c:v>-0.32237300000000002</c:v>
                </c:pt>
                <c:pt idx="21362">
                  <c:v>-0.32342100000000001</c:v>
                </c:pt>
                <c:pt idx="21363">
                  <c:v>-0.32447300000000001</c:v>
                </c:pt>
                <c:pt idx="21364">
                  <c:v>-0.325548</c:v>
                </c:pt>
                <c:pt idx="21365">
                  <c:v>-0.32669799999999999</c:v>
                </c:pt>
                <c:pt idx="21366">
                  <c:v>-0.327658</c:v>
                </c:pt>
                <c:pt idx="21367">
                  <c:v>-0.328509</c:v>
                </c:pt>
                <c:pt idx="21368">
                  <c:v>-0.32949400000000001</c:v>
                </c:pt>
                <c:pt idx="21369">
                  <c:v>-0.33025100000000002</c:v>
                </c:pt>
                <c:pt idx="21370">
                  <c:v>-0.331063</c:v>
                </c:pt>
                <c:pt idx="21371">
                  <c:v>-0.33188400000000001</c:v>
                </c:pt>
                <c:pt idx="21372">
                  <c:v>-0.332623</c:v>
                </c:pt>
                <c:pt idx="21373">
                  <c:v>-0.33329599999999998</c:v>
                </c:pt>
                <c:pt idx="21374">
                  <c:v>-0.33409899999999998</c:v>
                </c:pt>
                <c:pt idx="21375">
                  <c:v>-0.33471000000000001</c:v>
                </c:pt>
                <c:pt idx="21376">
                  <c:v>-0.33554099999999998</c:v>
                </c:pt>
                <c:pt idx="21377">
                  <c:v>-0.336067</c:v>
                </c:pt>
                <c:pt idx="21378">
                  <c:v>-0.33645000000000003</c:v>
                </c:pt>
                <c:pt idx="21379">
                  <c:v>-0.33713399999999999</c:v>
                </c:pt>
                <c:pt idx="21380">
                  <c:v>-0.33745000000000003</c:v>
                </c:pt>
                <c:pt idx="21381">
                  <c:v>-0.33791199999999999</c:v>
                </c:pt>
                <c:pt idx="21382">
                  <c:v>-0.33784900000000001</c:v>
                </c:pt>
                <c:pt idx="21383">
                  <c:v>-0.338308</c:v>
                </c:pt>
                <c:pt idx="21384">
                  <c:v>-0.33841399999999999</c:v>
                </c:pt>
                <c:pt idx="21385">
                  <c:v>-0.33864100000000003</c:v>
                </c:pt>
                <c:pt idx="21386">
                  <c:v>-0.33859600000000001</c:v>
                </c:pt>
                <c:pt idx="21387">
                  <c:v>-0.33864</c:v>
                </c:pt>
                <c:pt idx="21388">
                  <c:v>-0.33873700000000001</c:v>
                </c:pt>
                <c:pt idx="21389">
                  <c:v>-0.33851900000000001</c:v>
                </c:pt>
                <c:pt idx="21390">
                  <c:v>-0.33869300000000002</c:v>
                </c:pt>
                <c:pt idx="21391">
                  <c:v>-0.33837499999999998</c:v>
                </c:pt>
                <c:pt idx="21392">
                  <c:v>-0.33840199999999998</c:v>
                </c:pt>
                <c:pt idx="21393">
                  <c:v>-0.33816600000000002</c:v>
                </c:pt>
                <c:pt idx="21394">
                  <c:v>-0.337839</c:v>
                </c:pt>
                <c:pt idx="21395">
                  <c:v>-0.33760899999999999</c:v>
                </c:pt>
                <c:pt idx="21396">
                  <c:v>-0.33721499999999999</c:v>
                </c:pt>
                <c:pt idx="21397">
                  <c:v>-0.33678900000000001</c:v>
                </c:pt>
                <c:pt idx="21398">
                  <c:v>-0.33634500000000001</c:v>
                </c:pt>
                <c:pt idx="21399">
                  <c:v>-0.33578200000000002</c:v>
                </c:pt>
                <c:pt idx="21400">
                  <c:v>-0.33513700000000002</c:v>
                </c:pt>
                <c:pt idx="21401">
                  <c:v>-0.334538</c:v>
                </c:pt>
                <c:pt idx="21402">
                  <c:v>-0.33380399999999999</c:v>
                </c:pt>
                <c:pt idx="21403">
                  <c:v>-0.33317099999999999</c:v>
                </c:pt>
                <c:pt idx="21404">
                  <c:v>-0.33229199999999998</c:v>
                </c:pt>
                <c:pt idx="21405">
                  <c:v>-0.33126800000000001</c:v>
                </c:pt>
                <c:pt idx="21406">
                  <c:v>-0.33061099999999999</c:v>
                </c:pt>
                <c:pt idx="21407">
                  <c:v>-0.32974999999999999</c:v>
                </c:pt>
                <c:pt idx="21408">
                  <c:v>-0.32877200000000001</c:v>
                </c:pt>
                <c:pt idx="21409">
                  <c:v>-0.32763700000000001</c:v>
                </c:pt>
                <c:pt idx="21410">
                  <c:v>-0.32671499999999998</c:v>
                </c:pt>
                <c:pt idx="21411">
                  <c:v>-0.325519</c:v>
                </c:pt>
                <c:pt idx="21412">
                  <c:v>-0.32460899999999998</c:v>
                </c:pt>
                <c:pt idx="21413">
                  <c:v>-0.323409</c:v>
                </c:pt>
                <c:pt idx="21414">
                  <c:v>-0.32222800000000001</c:v>
                </c:pt>
                <c:pt idx="21415">
                  <c:v>-0.32110499999999997</c:v>
                </c:pt>
                <c:pt idx="21416">
                  <c:v>-0.31984000000000001</c:v>
                </c:pt>
                <c:pt idx="21417">
                  <c:v>-0.31850699999999998</c:v>
                </c:pt>
                <c:pt idx="21418">
                  <c:v>-0.31731199999999998</c:v>
                </c:pt>
                <c:pt idx="21419">
                  <c:v>-0.31567299999999998</c:v>
                </c:pt>
                <c:pt idx="21420">
                  <c:v>-0.31452999999999998</c:v>
                </c:pt>
                <c:pt idx="21421">
                  <c:v>-0.31281199999999998</c:v>
                </c:pt>
                <c:pt idx="21422">
                  <c:v>-0.31140099999999998</c:v>
                </c:pt>
                <c:pt idx="21423">
                  <c:v>-0.30988900000000003</c:v>
                </c:pt>
                <c:pt idx="21424">
                  <c:v>-0.30836200000000002</c:v>
                </c:pt>
                <c:pt idx="21425">
                  <c:v>-0.30682399999999999</c:v>
                </c:pt>
                <c:pt idx="21426">
                  <c:v>-0.30501600000000001</c:v>
                </c:pt>
                <c:pt idx="21427">
                  <c:v>-0.30347800000000003</c:v>
                </c:pt>
                <c:pt idx="21428">
                  <c:v>-0.30163899999999999</c:v>
                </c:pt>
                <c:pt idx="21429">
                  <c:v>-0.30016799999999999</c:v>
                </c:pt>
                <c:pt idx="21430">
                  <c:v>-0.29829600000000001</c:v>
                </c:pt>
                <c:pt idx="21431">
                  <c:v>-0.29654599999999998</c:v>
                </c:pt>
                <c:pt idx="21432">
                  <c:v>-0.294568</c:v>
                </c:pt>
                <c:pt idx="21433">
                  <c:v>-0.29293599999999997</c:v>
                </c:pt>
                <c:pt idx="21434">
                  <c:v>-0.29106199999999999</c:v>
                </c:pt>
                <c:pt idx="21435">
                  <c:v>-0.28927799999999998</c:v>
                </c:pt>
                <c:pt idx="21436">
                  <c:v>-0.28729500000000002</c:v>
                </c:pt>
                <c:pt idx="21437">
                  <c:v>-0.285331</c:v>
                </c:pt>
                <c:pt idx="21438">
                  <c:v>-0.28347699999999998</c:v>
                </c:pt>
                <c:pt idx="21439">
                  <c:v>-0.28159200000000001</c:v>
                </c:pt>
                <c:pt idx="21440">
                  <c:v>-0.27968500000000002</c:v>
                </c:pt>
                <c:pt idx="21441">
                  <c:v>-0.27757399999999999</c:v>
                </c:pt>
                <c:pt idx="21442">
                  <c:v>-0.27570499999999998</c:v>
                </c:pt>
                <c:pt idx="21443">
                  <c:v>-0.273536</c:v>
                </c:pt>
                <c:pt idx="21444">
                  <c:v>-0.27165699999999998</c:v>
                </c:pt>
                <c:pt idx="21445">
                  <c:v>-0.26956799999999997</c:v>
                </c:pt>
                <c:pt idx="21446">
                  <c:v>-0.267482</c:v>
                </c:pt>
                <c:pt idx="21447">
                  <c:v>-0.26562000000000002</c:v>
                </c:pt>
                <c:pt idx="21448">
                  <c:v>-0.26315100000000002</c:v>
                </c:pt>
                <c:pt idx="21449">
                  <c:v>-0.26133400000000001</c:v>
                </c:pt>
                <c:pt idx="21450">
                  <c:v>-0.25925100000000001</c:v>
                </c:pt>
                <c:pt idx="21451">
                  <c:v>-0.25722800000000001</c:v>
                </c:pt>
                <c:pt idx="21452">
                  <c:v>-0.25518800000000003</c:v>
                </c:pt>
                <c:pt idx="21453">
                  <c:v>-0.25305800000000001</c:v>
                </c:pt>
                <c:pt idx="21454">
                  <c:v>-0.25104399999999999</c:v>
                </c:pt>
                <c:pt idx="21455">
                  <c:v>-0.24896499999999999</c:v>
                </c:pt>
                <c:pt idx="21456">
                  <c:v>-0.24712899999999999</c:v>
                </c:pt>
                <c:pt idx="21457">
                  <c:v>-0.24498900000000001</c:v>
                </c:pt>
                <c:pt idx="21458">
                  <c:v>-0.243029</c:v>
                </c:pt>
                <c:pt idx="21459">
                  <c:v>-0.24091099999999999</c:v>
                </c:pt>
                <c:pt idx="21460">
                  <c:v>-0.23890400000000001</c:v>
                </c:pt>
                <c:pt idx="21461">
                  <c:v>-0.23691300000000001</c:v>
                </c:pt>
                <c:pt idx="21462">
                  <c:v>-0.23495199999999999</c:v>
                </c:pt>
                <c:pt idx="21463">
                  <c:v>-0.23297499999999999</c:v>
                </c:pt>
                <c:pt idx="21464">
                  <c:v>-0.231042</c:v>
                </c:pt>
                <c:pt idx="21465">
                  <c:v>-0.228829</c:v>
                </c:pt>
                <c:pt idx="21466">
                  <c:v>-0.22698099999999999</c:v>
                </c:pt>
                <c:pt idx="21467">
                  <c:v>-0.224914</c:v>
                </c:pt>
                <c:pt idx="21468">
                  <c:v>-0.22306400000000001</c:v>
                </c:pt>
                <c:pt idx="21469">
                  <c:v>-0.221084</c:v>
                </c:pt>
                <c:pt idx="21470">
                  <c:v>-0.21915599999999999</c:v>
                </c:pt>
                <c:pt idx="21471">
                  <c:v>-0.21724199999999999</c:v>
                </c:pt>
                <c:pt idx="21472">
                  <c:v>-0.21539800000000001</c:v>
                </c:pt>
                <c:pt idx="21473">
                  <c:v>-0.213673</c:v>
                </c:pt>
                <c:pt idx="21474">
                  <c:v>-0.21179200000000001</c:v>
                </c:pt>
                <c:pt idx="21475">
                  <c:v>-0.21004500000000001</c:v>
                </c:pt>
                <c:pt idx="21476">
                  <c:v>-0.208179</c:v>
                </c:pt>
                <c:pt idx="21477">
                  <c:v>-0.20641899999999999</c:v>
                </c:pt>
                <c:pt idx="21478">
                  <c:v>-0.20478099999999999</c:v>
                </c:pt>
                <c:pt idx="21479">
                  <c:v>-0.202928</c:v>
                </c:pt>
                <c:pt idx="21480">
                  <c:v>-0.201124</c:v>
                </c:pt>
                <c:pt idx="21481">
                  <c:v>-0.19937199999999999</c:v>
                </c:pt>
                <c:pt idx="21482">
                  <c:v>-0.197794</c:v>
                </c:pt>
                <c:pt idx="21483">
                  <c:v>-0.196073</c:v>
                </c:pt>
                <c:pt idx="21484">
                  <c:v>-0.194408</c:v>
                </c:pt>
                <c:pt idx="21485">
                  <c:v>-0.19284399999999999</c:v>
                </c:pt>
                <c:pt idx="21486">
                  <c:v>-0.19109899999999999</c:v>
                </c:pt>
                <c:pt idx="21487">
                  <c:v>-0.18970799999999999</c:v>
                </c:pt>
                <c:pt idx="21488">
                  <c:v>-0.18809999999999999</c:v>
                </c:pt>
                <c:pt idx="21489">
                  <c:v>-0.186589</c:v>
                </c:pt>
                <c:pt idx="21490">
                  <c:v>-0.185118</c:v>
                </c:pt>
                <c:pt idx="21491">
                  <c:v>-0.18351000000000001</c:v>
                </c:pt>
                <c:pt idx="21492">
                  <c:v>-0.18204899999999999</c:v>
                </c:pt>
                <c:pt idx="21493">
                  <c:v>-0.18049000000000001</c:v>
                </c:pt>
                <c:pt idx="21494">
                  <c:v>-0.179121</c:v>
                </c:pt>
                <c:pt idx="21495">
                  <c:v>-0.17768700000000001</c:v>
                </c:pt>
                <c:pt idx="21496">
                  <c:v>-0.17627200000000001</c:v>
                </c:pt>
                <c:pt idx="21497">
                  <c:v>-0.17468900000000001</c:v>
                </c:pt>
                <c:pt idx="21498">
                  <c:v>-0.17338000000000001</c:v>
                </c:pt>
                <c:pt idx="21499">
                  <c:v>-0.17193600000000001</c:v>
                </c:pt>
                <c:pt idx="21500">
                  <c:v>-0.170544</c:v>
                </c:pt>
                <c:pt idx="21501">
                  <c:v>-0.169241</c:v>
                </c:pt>
                <c:pt idx="21502">
                  <c:v>-0.16783200000000001</c:v>
                </c:pt>
                <c:pt idx="21503">
                  <c:v>-0.16653200000000001</c:v>
                </c:pt>
                <c:pt idx="21504">
                  <c:v>-0.16512099999999999</c:v>
                </c:pt>
                <c:pt idx="21505">
                  <c:v>-0.16355500000000001</c:v>
                </c:pt>
                <c:pt idx="21506">
                  <c:v>-0.16217400000000001</c:v>
                </c:pt>
                <c:pt idx="21507">
                  <c:v>-0.16095499999999999</c:v>
                </c:pt>
                <c:pt idx="21508">
                  <c:v>-0.159474</c:v>
                </c:pt>
                <c:pt idx="21509">
                  <c:v>-0.15801299999999999</c:v>
                </c:pt>
                <c:pt idx="21510">
                  <c:v>-0.15660399999999999</c:v>
                </c:pt>
                <c:pt idx="21511">
                  <c:v>-0.155334</c:v>
                </c:pt>
                <c:pt idx="21512">
                  <c:v>-0.153916</c:v>
                </c:pt>
                <c:pt idx="21513">
                  <c:v>-0.152588</c:v>
                </c:pt>
                <c:pt idx="21514">
                  <c:v>-0.15137200000000001</c:v>
                </c:pt>
                <c:pt idx="21515">
                  <c:v>-0.150089</c:v>
                </c:pt>
                <c:pt idx="21516">
                  <c:v>-0.14862400000000001</c:v>
                </c:pt>
                <c:pt idx="21517">
                  <c:v>-0.147587</c:v>
                </c:pt>
                <c:pt idx="21518">
                  <c:v>-0.14615800000000001</c:v>
                </c:pt>
                <c:pt idx="21519">
                  <c:v>-0.14469000000000001</c:v>
                </c:pt>
                <c:pt idx="21520">
                  <c:v>-0.14347799999999999</c:v>
                </c:pt>
                <c:pt idx="21521">
                  <c:v>-0.142066</c:v>
                </c:pt>
                <c:pt idx="21522">
                  <c:v>-0.14077999999999999</c:v>
                </c:pt>
                <c:pt idx="21523">
                  <c:v>-0.13932900000000001</c:v>
                </c:pt>
                <c:pt idx="21524">
                  <c:v>-0.137993</c:v>
                </c:pt>
                <c:pt idx="21525">
                  <c:v>-0.13666300000000001</c:v>
                </c:pt>
                <c:pt idx="21526">
                  <c:v>-0.13524900000000001</c:v>
                </c:pt>
                <c:pt idx="21527">
                  <c:v>-0.13398499999999999</c:v>
                </c:pt>
                <c:pt idx="21528">
                  <c:v>-0.13247800000000001</c:v>
                </c:pt>
                <c:pt idx="21529">
                  <c:v>-0.13109699999999999</c:v>
                </c:pt>
                <c:pt idx="21530">
                  <c:v>-0.12953300000000001</c:v>
                </c:pt>
                <c:pt idx="21531">
                  <c:v>-0.12825400000000001</c:v>
                </c:pt>
                <c:pt idx="21532">
                  <c:v>-0.126559</c:v>
                </c:pt>
                <c:pt idx="21533">
                  <c:v>-0.125134</c:v>
                </c:pt>
                <c:pt idx="21534">
                  <c:v>-0.123448</c:v>
                </c:pt>
                <c:pt idx="21535">
                  <c:v>-0.121894</c:v>
                </c:pt>
                <c:pt idx="21536">
                  <c:v>-0.120379</c:v>
                </c:pt>
                <c:pt idx="21537">
                  <c:v>-0.118502</c:v>
                </c:pt>
                <c:pt idx="21538">
                  <c:v>-0.117038</c:v>
                </c:pt>
                <c:pt idx="21539">
                  <c:v>-0.11533499999999999</c:v>
                </c:pt>
                <c:pt idx="21540">
                  <c:v>-0.113733</c:v>
                </c:pt>
                <c:pt idx="21541">
                  <c:v>-0.111886</c:v>
                </c:pt>
                <c:pt idx="21542">
                  <c:v>-0.110264</c:v>
                </c:pt>
                <c:pt idx="21543">
                  <c:v>-0.108727</c:v>
                </c:pt>
                <c:pt idx="21544">
                  <c:v>-0.106901</c:v>
                </c:pt>
                <c:pt idx="21545">
                  <c:v>-0.105073</c:v>
                </c:pt>
                <c:pt idx="21546">
                  <c:v>-0.103293</c:v>
                </c:pt>
                <c:pt idx="21547">
                  <c:v>-0.101309</c:v>
                </c:pt>
                <c:pt idx="21548">
                  <c:v>-9.9450499999999997E-2</c:v>
                </c:pt>
                <c:pt idx="21549">
                  <c:v>-9.7718399999999997E-2</c:v>
                </c:pt>
                <c:pt idx="21550">
                  <c:v>-9.5737900000000001E-2</c:v>
                </c:pt>
                <c:pt idx="21551">
                  <c:v>-9.3516299999999997E-2</c:v>
                </c:pt>
                <c:pt idx="21552">
                  <c:v>-9.1729099999999994E-2</c:v>
                </c:pt>
                <c:pt idx="21553">
                  <c:v>-8.9680700000000002E-2</c:v>
                </c:pt>
                <c:pt idx="21554">
                  <c:v>-8.7768899999999997E-2</c:v>
                </c:pt>
                <c:pt idx="21555">
                  <c:v>-8.5582800000000001E-2</c:v>
                </c:pt>
                <c:pt idx="21556">
                  <c:v>-8.3504200000000001E-2</c:v>
                </c:pt>
                <c:pt idx="21557">
                  <c:v>-8.1310300000000002E-2</c:v>
                </c:pt>
                <c:pt idx="21558">
                  <c:v>-7.9169000000000003E-2</c:v>
                </c:pt>
                <c:pt idx="21559">
                  <c:v>-7.6934699999999995E-2</c:v>
                </c:pt>
                <c:pt idx="21560">
                  <c:v>-7.4773500000000007E-2</c:v>
                </c:pt>
                <c:pt idx="21561">
                  <c:v>-7.2224700000000003E-2</c:v>
                </c:pt>
                <c:pt idx="21562">
                  <c:v>-6.9916300000000001E-2</c:v>
                </c:pt>
                <c:pt idx="21563">
                  <c:v>-6.7636500000000002E-2</c:v>
                </c:pt>
                <c:pt idx="21564">
                  <c:v>-6.50501E-2</c:v>
                </c:pt>
                <c:pt idx="21565">
                  <c:v>-6.2728000000000006E-2</c:v>
                </c:pt>
                <c:pt idx="21566">
                  <c:v>-6.03461E-2</c:v>
                </c:pt>
                <c:pt idx="21567">
                  <c:v>-5.7495400000000002E-2</c:v>
                </c:pt>
                <c:pt idx="21568">
                  <c:v>-5.4935699999999997E-2</c:v>
                </c:pt>
                <c:pt idx="21569">
                  <c:v>-5.2308E-2</c:v>
                </c:pt>
                <c:pt idx="21570">
                  <c:v>-4.9500200000000001E-2</c:v>
                </c:pt>
                <c:pt idx="21571">
                  <c:v>-4.6882600000000003E-2</c:v>
                </c:pt>
                <c:pt idx="21572">
                  <c:v>-4.3801699999999999E-2</c:v>
                </c:pt>
                <c:pt idx="21573">
                  <c:v>-4.1175799999999999E-2</c:v>
                </c:pt>
                <c:pt idx="21574">
                  <c:v>-3.8091100000000003E-2</c:v>
                </c:pt>
                <c:pt idx="21575">
                  <c:v>-3.5043299999999999E-2</c:v>
                </c:pt>
                <c:pt idx="21576">
                  <c:v>-3.21911E-2</c:v>
                </c:pt>
                <c:pt idx="21577">
                  <c:v>-2.92012E-2</c:v>
                </c:pt>
                <c:pt idx="21578">
                  <c:v>-2.6229599999999999E-2</c:v>
                </c:pt>
                <c:pt idx="21579">
                  <c:v>-2.30105E-2</c:v>
                </c:pt>
                <c:pt idx="21580">
                  <c:v>-2.0057599999999998E-2</c:v>
                </c:pt>
                <c:pt idx="21581">
                  <c:v>-1.6989400000000002E-2</c:v>
                </c:pt>
                <c:pt idx="21582">
                  <c:v>-1.3928400000000001E-2</c:v>
                </c:pt>
                <c:pt idx="21583">
                  <c:v>-1.05828E-2</c:v>
                </c:pt>
                <c:pt idx="21584">
                  <c:v>-7.2166599999999997E-3</c:v>
                </c:pt>
                <c:pt idx="21585">
                  <c:v>-3.9931899999999998E-3</c:v>
                </c:pt>
                <c:pt idx="21586">
                  <c:v>-8.4091799999999996E-4</c:v>
                </c:pt>
                <c:pt idx="21587">
                  <c:v>2.7839399999999999E-3</c:v>
                </c:pt>
                <c:pt idx="21588">
                  <c:v>6.0282499999999998E-3</c:v>
                </c:pt>
                <c:pt idx="21589">
                  <c:v>9.4358500000000008E-3</c:v>
                </c:pt>
                <c:pt idx="21590">
                  <c:v>1.2680200000000001E-2</c:v>
                </c:pt>
                <c:pt idx="21591">
                  <c:v>1.6279200000000001E-2</c:v>
                </c:pt>
                <c:pt idx="21592">
                  <c:v>1.9584600000000001E-2</c:v>
                </c:pt>
                <c:pt idx="21593">
                  <c:v>2.28965E-2</c:v>
                </c:pt>
                <c:pt idx="21594">
                  <c:v>2.6523700000000001E-2</c:v>
                </c:pt>
                <c:pt idx="21595">
                  <c:v>2.9947000000000001E-2</c:v>
                </c:pt>
                <c:pt idx="21596">
                  <c:v>3.3624399999999999E-2</c:v>
                </c:pt>
                <c:pt idx="21597">
                  <c:v>3.70324E-2</c:v>
                </c:pt>
                <c:pt idx="21598">
                  <c:v>4.0749800000000003E-2</c:v>
                </c:pt>
                <c:pt idx="21599">
                  <c:v>4.4504000000000002E-2</c:v>
                </c:pt>
                <c:pt idx="21600">
                  <c:v>4.8122100000000001E-2</c:v>
                </c:pt>
                <c:pt idx="21601">
                  <c:v>5.1803299999999997E-2</c:v>
                </c:pt>
                <c:pt idx="21602">
                  <c:v>5.5355099999999997E-2</c:v>
                </c:pt>
                <c:pt idx="21603">
                  <c:v>5.9043499999999999E-2</c:v>
                </c:pt>
                <c:pt idx="21604">
                  <c:v>6.2744099999999997E-2</c:v>
                </c:pt>
                <c:pt idx="21605">
                  <c:v>6.6460500000000006E-2</c:v>
                </c:pt>
                <c:pt idx="21606">
                  <c:v>7.00712E-2</c:v>
                </c:pt>
                <c:pt idx="21607">
                  <c:v>7.3988799999999993E-2</c:v>
                </c:pt>
                <c:pt idx="21608">
                  <c:v>7.7533299999999999E-2</c:v>
                </c:pt>
                <c:pt idx="21609">
                  <c:v>8.1373600000000004E-2</c:v>
                </c:pt>
                <c:pt idx="21610">
                  <c:v>8.5166599999999995E-2</c:v>
                </c:pt>
                <c:pt idx="21611">
                  <c:v>8.8937500000000003E-2</c:v>
                </c:pt>
                <c:pt idx="21612">
                  <c:v>9.27394E-2</c:v>
                </c:pt>
                <c:pt idx="21613">
                  <c:v>9.6210000000000004E-2</c:v>
                </c:pt>
                <c:pt idx="21614">
                  <c:v>9.9886000000000003E-2</c:v>
                </c:pt>
                <c:pt idx="21615">
                  <c:v>0.103586</c:v>
                </c:pt>
                <c:pt idx="21616">
                  <c:v>0.107057</c:v>
                </c:pt>
                <c:pt idx="21617">
                  <c:v>0.110668</c:v>
                </c:pt>
                <c:pt idx="21618">
                  <c:v>0.114492</c:v>
                </c:pt>
                <c:pt idx="21619">
                  <c:v>0.117964</c:v>
                </c:pt>
                <c:pt idx="21620">
                  <c:v>0.121352</c:v>
                </c:pt>
                <c:pt idx="21621">
                  <c:v>0.12509700000000001</c:v>
                </c:pt>
                <c:pt idx="21622">
                  <c:v>0.12856100000000001</c:v>
                </c:pt>
                <c:pt idx="21623">
                  <c:v>0.13222999999999999</c:v>
                </c:pt>
                <c:pt idx="21624">
                  <c:v>0.1356</c:v>
                </c:pt>
                <c:pt idx="21625">
                  <c:v>0.13899600000000001</c:v>
                </c:pt>
                <c:pt idx="21626">
                  <c:v>0.14267099999999999</c:v>
                </c:pt>
                <c:pt idx="21627">
                  <c:v>0.14601700000000001</c:v>
                </c:pt>
                <c:pt idx="21628">
                  <c:v>0.149392</c:v>
                </c:pt>
                <c:pt idx="21629">
                  <c:v>0.15277499999999999</c:v>
                </c:pt>
                <c:pt idx="21630">
                  <c:v>0.156023</c:v>
                </c:pt>
                <c:pt idx="21631">
                  <c:v>0.15937699999999999</c:v>
                </c:pt>
                <c:pt idx="21632">
                  <c:v>0.16268099999999999</c:v>
                </c:pt>
                <c:pt idx="21633">
                  <c:v>0.165963</c:v>
                </c:pt>
                <c:pt idx="21634">
                  <c:v>0.169347</c:v>
                </c:pt>
                <c:pt idx="21635">
                  <c:v>0.17252999999999999</c:v>
                </c:pt>
                <c:pt idx="21636">
                  <c:v>0.175595</c:v>
                </c:pt>
                <c:pt idx="21637">
                  <c:v>0.17892</c:v>
                </c:pt>
                <c:pt idx="21638">
                  <c:v>0.18212300000000001</c:v>
                </c:pt>
                <c:pt idx="21639">
                  <c:v>0.18526300000000001</c:v>
                </c:pt>
                <c:pt idx="21640">
                  <c:v>0.18820100000000001</c:v>
                </c:pt>
                <c:pt idx="21641">
                  <c:v>0.19109799999999999</c:v>
                </c:pt>
                <c:pt idx="21642">
                  <c:v>0.19411999999999999</c:v>
                </c:pt>
                <c:pt idx="21643">
                  <c:v>0.19695699999999999</c:v>
                </c:pt>
                <c:pt idx="21644">
                  <c:v>0.19974</c:v>
                </c:pt>
                <c:pt idx="21645">
                  <c:v>0.20249900000000001</c:v>
                </c:pt>
                <c:pt idx="21646">
                  <c:v>0.20530799999999999</c:v>
                </c:pt>
                <c:pt idx="21647">
                  <c:v>0.20804900000000001</c:v>
                </c:pt>
                <c:pt idx="21648">
                  <c:v>0.210646</c:v>
                </c:pt>
                <c:pt idx="21649">
                  <c:v>0.213395</c:v>
                </c:pt>
                <c:pt idx="21650">
                  <c:v>0.21587300000000001</c:v>
                </c:pt>
                <c:pt idx="21651">
                  <c:v>0.21859799999999999</c:v>
                </c:pt>
                <c:pt idx="21652">
                  <c:v>0.22098300000000001</c:v>
                </c:pt>
                <c:pt idx="21653">
                  <c:v>0.22345499999999999</c:v>
                </c:pt>
                <c:pt idx="21654">
                  <c:v>0.22586999999999999</c:v>
                </c:pt>
                <c:pt idx="21655">
                  <c:v>0.22805800000000001</c:v>
                </c:pt>
                <c:pt idx="21656">
                  <c:v>0.230573</c:v>
                </c:pt>
                <c:pt idx="21657">
                  <c:v>0.232543</c:v>
                </c:pt>
                <c:pt idx="21658">
                  <c:v>0.23499800000000001</c:v>
                </c:pt>
                <c:pt idx="21659">
                  <c:v>0.23697799999999999</c:v>
                </c:pt>
                <c:pt idx="21660">
                  <c:v>0.23929600000000001</c:v>
                </c:pt>
                <c:pt idx="21661">
                  <c:v>0.24122399999999999</c:v>
                </c:pt>
                <c:pt idx="21662">
                  <c:v>0.243393</c:v>
                </c:pt>
                <c:pt idx="21663">
                  <c:v>0.24531900000000001</c:v>
                </c:pt>
                <c:pt idx="21664">
                  <c:v>0.24718799999999999</c:v>
                </c:pt>
                <c:pt idx="21665">
                  <c:v>0.24917600000000001</c:v>
                </c:pt>
                <c:pt idx="21666">
                  <c:v>0.25101000000000001</c:v>
                </c:pt>
                <c:pt idx="21667">
                  <c:v>0.25262400000000002</c:v>
                </c:pt>
                <c:pt idx="21668">
                  <c:v>0.25434299999999999</c:v>
                </c:pt>
                <c:pt idx="21669">
                  <c:v>0.25605800000000001</c:v>
                </c:pt>
                <c:pt idx="21670">
                  <c:v>0.257469</c:v>
                </c:pt>
                <c:pt idx="21671">
                  <c:v>0.25889899999999999</c:v>
                </c:pt>
                <c:pt idx="21672">
                  <c:v>0.26028400000000002</c:v>
                </c:pt>
                <c:pt idx="21673">
                  <c:v>0.26171699999999998</c:v>
                </c:pt>
                <c:pt idx="21674">
                  <c:v>0.26289899999999999</c:v>
                </c:pt>
                <c:pt idx="21675">
                  <c:v>0.26413199999999998</c:v>
                </c:pt>
                <c:pt idx="21676">
                  <c:v>0.26519799999999999</c:v>
                </c:pt>
                <c:pt idx="21677">
                  <c:v>0.26646700000000001</c:v>
                </c:pt>
                <c:pt idx="21678">
                  <c:v>0.26747900000000002</c:v>
                </c:pt>
                <c:pt idx="21679">
                  <c:v>0.26844699999999999</c:v>
                </c:pt>
                <c:pt idx="21680">
                  <c:v>0.26937899999999998</c:v>
                </c:pt>
                <c:pt idx="21681">
                  <c:v>0.27025300000000002</c:v>
                </c:pt>
                <c:pt idx="21682">
                  <c:v>0.271067</c:v>
                </c:pt>
                <c:pt idx="21683">
                  <c:v>0.271671</c:v>
                </c:pt>
                <c:pt idx="21684">
                  <c:v>0.27226499999999998</c:v>
                </c:pt>
                <c:pt idx="21685">
                  <c:v>0.27305000000000001</c:v>
                </c:pt>
                <c:pt idx="21686">
                  <c:v>0.27352100000000001</c:v>
                </c:pt>
                <c:pt idx="21687">
                  <c:v>0.27396700000000002</c:v>
                </c:pt>
                <c:pt idx="21688">
                  <c:v>0.274447</c:v>
                </c:pt>
                <c:pt idx="21689">
                  <c:v>0.27486100000000002</c:v>
                </c:pt>
                <c:pt idx="21690">
                  <c:v>0.27523300000000001</c:v>
                </c:pt>
                <c:pt idx="21691">
                  <c:v>0.27547500000000003</c:v>
                </c:pt>
                <c:pt idx="21692">
                  <c:v>0.27570299999999998</c:v>
                </c:pt>
                <c:pt idx="21693">
                  <c:v>0.27591900000000003</c:v>
                </c:pt>
                <c:pt idx="21694">
                  <c:v>0.27599200000000002</c:v>
                </c:pt>
                <c:pt idx="21695">
                  <c:v>0.27582499999999999</c:v>
                </c:pt>
                <c:pt idx="21696">
                  <c:v>0.27616299999999999</c:v>
                </c:pt>
                <c:pt idx="21697">
                  <c:v>0.27607300000000001</c:v>
                </c:pt>
                <c:pt idx="21698">
                  <c:v>0.27578000000000003</c:v>
                </c:pt>
                <c:pt idx="21699">
                  <c:v>0.27571299999999999</c:v>
                </c:pt>
                <c:pt idx="21700">
                  <c:v>0.27533999999999997</c:v>
                </c:pt>
                <c:pt idx="21701">
                  <c:v>0.27538200000000002</c:v>
                </c:pt>
                <c:pt idx="21702">
                  <c:v>0.27488600000000002</c:v>
                </c:pt>
                <c:pt idx="21703">
                  <c:v>0.27461099999999999</c:v>
                </c:pt>
                <c:pt idx="21704">
                  <c:v>0.27421600000000002</c:v>
                </c:pt>
                <c:pt idx="21705">
                  <c:v>0.27383000000000002</c:v>
                </c:pt>
                <c:pt idx="21706">
                  <c:v>0.27333000000000002</c:v>
                </c:pt>
                <c:pt idx="21707">
                  <c:v>0.27286300000000002</c:v>
                </c:pt>
                <c:pt idx="21708">
                  <c:v>0.27230599999999999</c:v>
                </c:pt>
                <c:pt idx="21709">
                  <c:v>0.27157500000000001</c:v>
                </c:pt>
                <c:pt idx="21710">
                  <c:v>0.27119399999999999</c:v>
                </c:pt>
                <c:pt idx="21711">
                  <c:v>0.27025399999999999</c:v>
                </c:pt>
                <c:pt idx="21712">
                  <c:v>0.26982200000000001</c:v>
                </c:pt>
                <c:pt idx="21713">
                  <c:v>0.26897900000000002</c:v>
                </c:pt>
                <c:pt idx="21714">
                  <c:v>0.26832</c:v>
                </c:pt>
                <c:pt idx="21715">
                  <c:v>0.26765699999999998</c:v>
                </c:pt>
                <c:pt idx="21716">
                  <c:v>0.26681199999999999</c:v>
                </c:pt>
                <c:pt idx="21717">
                  <c:v>0.26606099999999999</c:v>
                </c:pt>
                <c:pt idx="21718">
                  <c:v>0.26530599999999999</c:v>
                </c:pt>
                <c:pt idx="21719">
                  <c:v>0.264351</c:v>
                </c:pt>
                <c:pt idx="21720">
                  <c:v>0.26349699999999998</c:v>
                </c:pt>
                <c:pt idx="21721">
                  <c:v>0.26260099999999997</c:v>
                </c:pt>
                <c:pt idx="21722">
                  <c:v>0.26146000000000003</c:v>
                </c:pt>
                <c:pt idx="21723">
                  <c:v>0.26061499999999999</c:v>
                </c:pt>
                <c:pt idx="21724">
                  <c:v>0.25955899999999998</c:v>
                </c:pt>
                <c:pt idx="21725">
                  <c:v>0.25864199999999998</c:v>
                </c:pt>
                <c:pt idx="21726">
                  <c:v>0.257498</c:v>
                </c:pt>
                <c:pt idx="21727">
                  <c:v>0.25650000000000001</c:v>
                </c:pt>
                <c:pt idx="21728">
                  <c:v>0.25575300000000001</c:v>
                </c:pt>
                <c:pt idx="21729">
                  <c:v>0.25442500000000001</c:v>
                </c:pt>
                <c:pt idx="21730">
                  <c:v>0.25354900000000002</c:v>
                </c:pt>
                <c:pt idx="21731">
                  <c:v>0.25237300000000001</c:v>
                </c:pt>
                <c:pt idx="21732">
                  <c:v>0.25132500000000002</c:v>
                </c:pt>
                <c:pt idx="21733">
                  <c:v>0.25016699999999997</c:v>
                </c:pt>
                <c:pt idx="21734">
                  <c:v>0.24903800000000001</c:v>
                </c:pt>
                <c:pt idx="21735">
                  <c:v>0.24801200000000001</c:v>
                </c:pt>
                <c:pt idx="21736">
                  <c:v>0.24671599999999999</c:v>
                </c:pt>
                <c:pt idx="21737">
                  <c:v>0.245864</c:v>
                </c:pt>
                <c:pt idx="21738">
                  <c:v>0.244371</c:v>
                </c:pt>
                <c:pt idx="21739">
                  <c:v>0.24342</c:v>
                </c:pt>
                <c:pt idx="21740">
                  <c:v>0.24223700000000001</c:v>
                </c:pt>
                <c:pt idx="21741">
                  <c:v>0.24108199999999999</c:v>
                </c:pt>
                <c:pt idx="21742">
                  <c:v>0.23996200000000001</c:v>
                </c:pt>
                <c:pt idx="21743">
                  <c:v>0.23877300000000001</c:v>
                </c:pt>
                <c:pt idx="21744">
                  <c:v>0.23752100000000001</c:v>
                </c:pt>
                <c:pt idx="21745">
                  <c:v>0.23641699999999999</c:v>
                </c:pt>
                <c:pt idx="21746">
                  <c:v>0.235072</c:v>
                </c:pt>
                <c:pt idx="21747">
                  <c:v>0.23388</c:v>
                </c:pt>
                <c:pt idx="21748">
                  <c:v>0.232544</c:v>
                </c:pt>
                <c:pt idx="21749">
                  <c:v>0.23114599999999999</c:v>
                </c:pt>
                <c:pt idx="21750">
                  <c:v>0.230043</c:v>
                </c:pt>
                <c:pt idx="21751">
                  <c:v>0.22877700000000001</c:v>
                </c:pt>
                <c:pt idx="21752">
                  <c:v>0.22733200000000001</c:v>
                </c:pt>
                <c:pt idx="21753">
                  <c:v>0.22636100000000001</c:v>
                </c:pt>
                <c:pt idx="21754">
                  <c:v>0.224941</c:v>
                </c:pt>
                <c:pt idx="21755">
                  <c:v>0.22391800000000001</c:v>
                </c:pt>
                <c:pt idx="21756">
                  <c:v>0.222556</c:v>
                </c:pt>
                <c:pt idx="21757">
                  <c:v>0.22142999999999999</c:v>
                </c:pt>
                <c:pt idx="21758">
                  <c:v>0.22040199999999999</c:v>
                </c:pt>
                <c:pt idx="21759">
                  <c:v>0.21882399999999999</c:v>
                </c:pt>
                <c:pt idx="21760">
                  <c:v>0.21781600000000001</c:v>
                </c:pt>
                <c:pt idx="21761">
                  <c:v>0.21640999999999999</c:v>
                </c:pt>
                <c:pt idx="21762">
                  <c:v>0.215058</c:v>
                </c:pt>
                <c:pt idx="21763">
                  <c:v>0.213813</c:v>
                </c:pt>
                <c:pt idx="21764">
                  <c:v>0.212399</c:v>
                </c:pt>
                <c:pt idx="21765">
                  <c:v>0.21110300000000001</c:v>
                </c:pt>
                <c:pt idx="21766">
                  <c:v>0.209707</c:v>
                </c:pt>
                <c:pt idx="21767">
                  <c:v>0.208453</c:v>
                </c:pt>
                <c:pt idx="21768">
                  <c:v>0.20707400000000001</c:v>
                </c:pt>
                <c:pt idx="21769">
                  <c:v>0.20568900000000001</c:v>
                </c:pt>
                <c:pt idx="21770">
                  <c:v>0.20439299999999999</c:v>
                </c:pt>
                <c:pt idx="21771">
                  <c:v>0.203156</c:v>
                </c:pt>
                <c:pt idx="21772">
                  <c:v>0.20178399999999999</c:v>
                </c:pt>
                <c:pt idx="21773">
                  <c:v>0.200541</c:v>
                </c:pt>
                <c:pt idx="21774">
                  <c:v>0.19920599999999999</c:v>
                </c:pt>
                <c:pt idx="21775">
                  <c:v>0.19790099999999999</c:v>
                </c:pt>
                <c:pt idx="21776">
                  <c:v>0.19656599999999999</c:v>
                </c:pt>
                <c:pt idx="21777">
                  <c:v>0.19524900000000001</c:v>
                </c:pt>
                <c:pt idx="21778">
                  <c:v>0.194186</c:v>
                </c:pt>
                <c:pt idx="21779">
                  <c:v>0.192663</c:v>
                </c:pt>
                <c:pt idx="21780">
                  <c:v>0.19148999999999999</c:v>
                </c:pt>
                <c:pt idx="21781">
                  <c:v>0.19010099999999999</c:v>
                </c:pt>
                <c:pt idx="21782">
                  <c:v>0.18893599999999999</c:v>
                </c:pt>
                <c:pt idx="21783">
                  <c:v>0.187863</c:v>
                </c:pt>
                <c:pt idx="21784">
                  <c:v>0.186366</c:v>
                </c:pt>
                <c:pt idx="21785">
                  <c:v>0.18539700000000001</c:v>
                </c:pt>
                <c:pt idx="21786">
                  <c:v>0.183896</c:v>
                </c:pt>
                <c:pt idx="21787">
                  <c:v>0.182811</c:v>
                </c:pt>
                <c:pt idx="21788">
                  <c:v>0.18156800000000001</c:v>
                </c:pt>
                <c:pt idx="21789">
                  <c:v>0.180226</c:v>
                </c:pt>
                <c:pt idx="21790">
                  <c:v>0.17880499999999999</c:v>
                </c:pt>
                <c:pt idx="21791">
                  <c:v>0.17757300000000001</c:v>
                </c:pt>
                <c:pt idx="21792">
                  <c:v>0.176536</c:v>
                </c:pt>
                <c:pt idx="21793">
                  <c:v>0.17496200000000001</c:v>
                </c:pt>
                <c:pt idx="21794">
                  <c:v>0.173819</c:v>
                </c:pt>
                <c:pt idx="21795">
                  <c:v>0.17243900000000001</c:v>
                </c:pt>
                <c:pt idx="21796">
                  <c:v>0.17124400000000001</c:v>
                </c:pt>
                <c:pt idx="21797">
                  <c:v>0.170237</c:v>
                </c:pt>
                <c:pt idx="21798">
                  <c:v>0.16884399999999999</c:v>
                </c:pt>
                <c:pt idx="21799">
                  <c:v>0.167765</c:v>
                </c:pt>
                <c:pt idx="21800">
                  <c:v>0.166407</c:v>
                </c:pt>
                <c:pt idx="21801">
                  <c:v>0.16514300000000001</c:v>
                </c:pt>
                <c:pt idx="21802">
                  <c:v>0.163859</c:v>
                </c:pt>
                <c:pt idx="21803">
                  <c:v>0.16264799999999999</c:v>
                </c:pt>
                <c:pt idx="21804">
                  <c:v>0.16137099999999999</c:v>
                </c:pt>
                <c:pt idx="21805">
                  <c:v>0.15997500000000001</c:v>
                </c:pt>
                <c:pt idx="21806">
                  <c:v>0.15854399999999999</c:v>
                </c:pt>
                <c:pt idx="21807">
                  <c:v>0.157277</c:v>
                </c:pt>
                <c:pt idx="21808">
                  <c:v>0.15621599999999999</c:v>
                </c:pt>
                <c:pt idx="21809">
                  <c:v>0.15460299999999999</c:v>
                </c:pt>
                <c:pt idx="21810">
                  <c:v>0.15337899999999999</c:v>
                </c:pt>
                <c:pt idx="21811">
                  <c:v>0.15228</c:v>
                </c:pt>
                <c:pt idx="21812">
                  <c:v>0.15074499999999999</c:v>
                </c:pt>
                <c:pt idx="21813">
                  <c:v>0.14947099999999999</c:v>
                </c:pt>
                <c:pt idx="21814">
                  <c:v>0.14813699999999999</c:v>
                </c:pt>
                <c:pt idx="21815">
                  <c:v>0.14702499999999999</c:v>
                </c:pt>
                <c:pt idx="21816">
                  <c:v>0.145426</c:v>
                </c:pt>
                <c:pt idx="21817">
                  <c:v>0.14408299999999999</c:v>
                </c:pt>
                <c:pt idx="21818">
                  <c:v>0.142814</c:v>
                </c:pt>
                <c:pt idx="21819">
                  <c:v>0.14138000000000001</c:v>
                </c:pt>
                <c:pt idx="21820">
                  <c:v>0.139791</c:v>
                </c:pt>
                <c:pt idx="21821">
                  <c:v>0.13836899999999999</c:v>
                </c:pt>
                <c:pt idx="21822">
                  <c:v>0.13699500000000001</c:v>
                </c:pt>
                <c:pt idx="21823">
                  <c:v>0.135377</c:v>
                </c:pt>
                <c:pt idx="21824">
                  <c:v>0.134187</c:v>
                </c:pt>
                <c:pt idx="21825">
                  <c:v>0.13244400000000001</c:v>
                </c:pt>
                <c:pt idx="21826">
                  <c:v>0.13089200000000001</c:v>
                </c:pt>
                <c:pt idx="21827">
                  <c:v>0.129471</c:v>
                </c:pt>
                <c:pt idx="21828">
                  <c:v>0.127945</c:v>
                </c:pt>
                <c:pt idx="21829">
                  <c:v>0.126355</c:v>
                </c:pt>
                <c:pt idx="21830">
                  <c:v>0.12478400000000001</c:v>
                </c:pt>
                <c:pt idx="21831">
                  <c:v>0.123219</c:v>
                </c:pt>
                <c:pt idx="21832">
                  <c:v>0.121383</c:v>
                </c:pt>
                <c:pt idx="21833">
                  <c:v>0.11969200000000001</c:v>
                </c:pt>
                <c:pt idx="21834">
                  <c:v>0.11820899999999999</c:v>
                </c:pt>
                <c:pt idx="21835">
                  <c:v>0.116533</c:v>
                </c:pt>
                <c:pt idx="21836">
                  <c:v>0.11459</c:v>
                </c:pt>
                <c:pt idx="21837">
                  <c:v>0.11316</c:v>
                </c:pt>
                <c:pt idx="21838">
                  <c:v>0.11147</c:v>
                </c:pt>
                <c:pt idx="21839">
                  <c:v>0.109637</c:v>
                </c:pt>
                <c:pt idx="21840">
                  <c:v>0.10789799999999999</c:v>
                </c:pt>
                <c:pt idx="21841">
                  <c:v>0.106018</c:v>
                </c:pt>
                <c:pt idx="21842">
                  <c:v>0.104226</c:v>
                </c:pt>
                <c:pt idx="21843">
                  <c:v>0.102379</c:v>
                </c:pt>
                <c:pt idx="21844">
                  <c:v>0.10054399999999999</c:v>
                </c:pt>
                <c:pt idx="21845">
                  <c:v>9.8727700000000002E-2</c:v>
                </c:pt>
                <c:pt idx="21846">
                  <c:v>9.6833100000000005E-2</c:v>
                </c:pt>
                <c:pt idx="21847">
                  <c:v>9.4966099999999998E-2</c:v>
                </c:pt>
                <c:pt idx="21848">
                  <c:v>9.3049599999999996E-2</c:v>
                </c:pt>
                <c:pt idx="21849">
                  <c:v>9.1267500000000001E-2</c:v>
                </c:pt>
                <c:pt idx="21850">
                  <c:v>8.93481E-2</c:v>
                </c:pt>
                <c:pt idx="21851">
                  <c:v>8.7348400000000007E-2</c:v>
                </c:pt>
                <c:pt idx="21852">
                  <c:v>8.5521700000000006E-2</c:v>
                </c:pt>
                <c:pt idx="21853">
                  <c:v>8.3430099999999993E-2</c:v>
                </c:pt>
                <c:pt idx="21854">
                  <c:v>8.1503900000000004E-2</c:v>
                </c:pt>
                <c:pt idx="21855">
                  <c:v>7.9280799999999998E-2</c:v>
                </c:pt>
                <c:pt idx="21856">
                  <c:v>7.7266899999999999E-2</c:v>
                </c:pt>
                <c:pt idx="21857">
                  <c:v>7.5301300000000002E-2</c:v>
                </c:pt>
                <c:pt idx="21858">
                  <c:v>7.3061399999999999E-2</c:v>
                </c:pt>
                <c:pt idx="21859">
                  <c:v>7.0971300000000001E-2</c:v>
                </c:pt>
                <c:pt idx="21860">
                  <c:v>6.8894399999999995E-2</c:v>
                </c:pt>
                <c:pt idx="21861">
                  <c:v>6.68155E-2</c:v>
                </c:pt>
                <c:pt idx="21862">
                  <c:v>6.4683400000000002E-2</c:v>
                </c:pt>
                <c:pt idx="21863">
                  <c:v>6.2497499999999997E-2</c:v>
                </c:pt>
                <c:pt idx="21864">
                  <c:v>6.0278999999999999E-2</c:v>
                </c:pt>
                <c:pt idx="21865">
                  <c:v>5.8425900000000003E-2</c:v>
                </c:pt>
                <c:pt idx="21866">
                  <c:v>5.6187500000000001E-2</c:v>
                </c:pt>
                <c:pt idx="21867">
                  <c:v>5.4011299999999998E-2</c:v>
                </c:pt>
                <c:pt idx="21868">
                  <c:v>5.1970299999999997E-2</c:v>
                </c:pt>
                <c:pt idx="21869">
                  <c:v>4.96727E-2</c:v>
                </c:pt>
                <c:pt idx="21870">
                  <c:v>4.7519400000000003E-2</c:v>
                </c:pt>
                <c:pt idx="21871">
                  <c:v>4.5318400000000002E-2</c:v>
                </c:pt>
                <c:pt idx="21872">
                  <c:v>4.3256299999999998E-2</c:v>
                </c:pt>
                <c:pt idx="21873">
                  <c:v>4.0976699999999998E-2</c:v>
                </c:pt>
                <c:pt idx="21874">
                  <c:v>3.8701699999999999E-2</c:v>
                </c:pt>
                <c:pt idx="21875">
                  <c:v>3.6761200000000001E-2</c:v>
                </c:pt>
                <c:pt idx="21876">
                  <c:v>3.4471000000000002E-2</c:v>
                </c:pt>
                <c:pt idx="21877">
                  <c:v>3.2399200000000003E-2</c:v>
                </c:pt>
                <c:pt idx="21878">
                  <c:v>3.02096E-2</c:v>
                </c:pt>
                <c:pt idx="21879">
                  <c:v>2.7872299999999999E-2</c:v>
                </c:pt>
                <c:pt idx="21880">
                  <c:v>2.55453E-2</c:v>
                </c:pt>
                <c:pt idx="21881">
                  <c:v>2.3402900000000001E-2</c:v>
                </c:pt>
                <c:pt idx="21882">
                  <c:v>2.11649E-2</c:v>
                </c:pt>
                <c:pt idx="21883">
                  <c:v>1.88398E-2</c:v>
                </c:pt>
                <c:pt idx="21884">
                  <c:v>1.6569500000000001E-2</c:v>
                </c:pt>
                <c:pt idx="21885">
                  <c:v>1.42343E-2</c:v>
                </c:pt>
                <c:pt idx="21886">
                  <c:v>1.1838899999999999E-2</c:v>
                </c:pt>
                <c:pt idx="21887">
                  <c:v>9.72195E-3</c:v>
                </c:pt>
                <c:pt idx="21888">
                  <c:v>7.4070500000000001E-3</c:v>
                </c:pt>
                <c:pt idx="21889">
                  <c:v>5.4446E-3</c:v>
                </c:pt>
                <c:pt idx="21890">
                  <c:v>2.96737E-3</c:v>
                </c:pt>
                <c:pt idx="21891">
                  <c:v>8.3225200000000001E-4</c:v>
                </c:pt>
                <c:pt idx="21892">
                  <c:v>-1.50891E-3</c:v>
                </c:pt>
                <c:pt idx="21893">
                  <c:v>-3.5984699999999999E-3</c:v>
                </c:pt>
                <c:pt idx="21894">
                  <c:v>-5.8947899999999996E-3</c:v>
                </c:pt>
                <c:pt idx="21895">
                  <c:v>-7.9928699999999991E-3</c:v>
                </c:pt>
                <c:pt idx="21896">
                  <c:v>-1.0391600000000001E-2</c:v>
                </c:pt>
                <c:pt idx="21897">
                  <c:v>-1.2767300000000001E-2</c:v>
                </c:pt>
                <c:pt idx="21898">
                  <c:v>-1.47919E-2</c:v>
                </c:pt>
                <c:pt idx="21899">
                  <c:v>-1.7225899999999999E-2</c:v>
                </c:pt>
                <c:pt idx="21900">
                  <c:v>-1.91681E-2</c:v>
                </c:pt>
                <c:pt idx="21901">
                  <c:v>-2.1514700000000001E-2</c:v>
                </c:pt>
                <c:pt idx="21902">
                  <c:v>-2.3680099999999999E-2</c:v>
                </c:pt>
                <c:pt idx="21903">
                  <c:v>-2.59799E-2</c:v>
                </c:pt>
                <c:pt idx="21904">
                  <c:v>-2.8139500000000001E-2</c:v>
                </c:pt>
                <c:pt idx="21905">
                  <c:v>-2.9898000000000001E-2</c:v>
                </c:pt>
                <c:pt idx="21906">
                  <c:v>-3.2349700000000002E-2</c:v>
                </c:pt>
                <c:pt idx="21907">
                  <c:v>-3.4514599999999999E-2</c:v>
                </c:pt>
                <c:pt idx="21908">
                  <c:v>-3.6730499999999999E-2</c:v>
                </c:pt>
                <c:pt idx="21909">
                  <c:v>-3.8632600000000003E-2</c:v>
                </c:pt>
                <c:pt idx="21910">
                  <c:v>-4.0817399999999997E-2</c:v>
                </c:pt>
                <c:pt idx="21911">
                  <c:v>-4.2871899999999998E-2</c:v>
                </c:pt>
                <c:pt idx="21912">
                  <c:v>-4.49448E-2</c:v>
                </c:pt>
                <c:pt idx="21913">
                  <c:v>-4.7229E-2</c:v>
                </c:pt>
                <c:pt idx="21914">
                  <c:v>-4.9132799999999997E-2</c:v>
                </c:pt>
                <c:pt idx="21915">
                  <c:v>-5.1389200000000003E-2</c:v>
                </c:pt>
                <c:pt idx="21916">
                  <c:v>-5.3024300000000003E-2</c:v>
                </c:pt>
                <c:pt idx="21917">
                  <c:v>-5.5368500000000001E-2</c:v>
                </c:pt>
                <c:pt idx="21918">
                  <c:v>-5.7401099999999997E-2</c:v>
                </c:pt>
                <c:pt idx="21919">
                  <c:v>-5.9452699999999997E-2</c:v>
                </c:pt>
                <c:pt idx="21920">
                  <c:v>-6.1420000000000002E-2</c:v>
                </c:pt>
                <c:pt idx="21921">
                  <c:v>-6.3396099999999997E-2</c:v>
                </c:pt>
                <c:pt idx="21922">
                  <c:v>-6.54309E-2</c:v>
                </c:pt>
                <c:pt idx="21923">
                  <c:v>-6.7308199999999999E-2</c:v>
                </c:pt>
                <c:pt idx="21924">
                  <c:v>-6.9473599999999996E-2</c:v>
                </c:pt>
                <c:pt idx="21925">
                  <c:v>-7.1340799999999996E-2</c:v>
                </c:pt>
                <c:pt idx="21926">
                  <c:v>-7.3203599999999994E-2</c:v>
                </c:pt>
                <c:pt idx="21927">
                  <c:v>-7.4909699999999996E-2</c:v>
                </c:pt>
                <c:pt idx="21928">
                  <c:v>-7.6805399999999996E-2</c:v>
                </c:pt>
                <c:pt idx="21929">
                  <c:v>-7.8743400000000005E-2</c:v>
                </c:pt>
                <c:pt idx="21930">
                  <c:v>-8.0331600000000003E-2</c:v>
                </c:pt>
                <c:pt idx="21931">
                  <c:v>-8.2167199999999996E-2</c:v>
                </c:pt>
                <c:pt idx="21932">
                  <c:v>-8.3792099999999994E-2</c:v>
                </c:pt>
                <c:pt idx="21933">
                  <c:v>-8.5627200000000001E-2</c:v>
                </c:pt>
                <c:pt idx="21934">
                  <c:v>-8.7336300000000006E-2</c:v>
                </c:pt>
                <c:pt idx="21935">
                  <c:v>-8.8831099999999996E-2</c:v>
                </c:pt>
                <c:pt idx="21936">
                  <c:v>-9.0857400000000005E-2</c:v>
                </c:pt>
                <c:pt idx="21937">
                  <c:v>-9.2139899999999997E-2</c:v>
                </c:pt>
                <c:pt idx="21938">
                  <c:v>-9.3891699999999995E-2</c:v>
                </c:pt>
                <c:pt idx="21939">
                  <c:v>-9.5333899999999999E-2</c:v>
                </c:pt>
                <c:pt idx="21940">
                  <c:v>-9.7329600000000002E-2</c:v>
                </c:pt>
                <c:pt idx="21941">
                  <c:v>-9.86485E-2</c:v>
                </c:pt>
                <c:pt idx="21942">
                  <c:v>-0.100035</c:v>
                </c:pt>
                <c:pt idx="21943">
                  <c:v>-0.10151300000000001</c:v>
                </c:pt>
                <c:pt idx="21944">
                  <c:v>-0.10312</c:v>
                </c:pt>
                <c:pt idx="21945">
                  <c:v>-0.104534</c:v>
                </c:pt>
                <c:pt idx="21946">
                  <c:v>-0.10587199999999999</c:v>
                </c:pt>
                <c:pt idx="21947">
                  <c:v>-0.107473</c:v>
                </c:pt>
                <c:pt idx="21948">
                  <c:v>-0.108649</c:v>
                </c:pt>
                <c:pt idx="21949">
                  <c:v>-0.110058</c:v>
                </c:pt>
                <c:pt idx="21950">
                  <c:v>-0.111502</c:v>
                </c:pt>
                <c:pt idx="21951">
                  <c:v>-0.11287999999999999</c:v>
                </c:pt>
                <c:pt idx="21952">
                  <c:v>-0.11412</c:v>
                </c:pt>
                <c:pt idx="21953">
                  <c:v>-0.11533599999999999</c:v>
                </c:pt>
                <c:pt idx="21954">
                  <c:v>-0.116616</c:v>
                </c:pt>
                <c:pt idx="21955">
                  <c:v>-0.11754100000000001</c:v>
                </c:pt>
                <c:pt idx="21956">
                  <c:v>-0.118934</c:v>
                </c:pt>
                <c:pt idx="21957">
                  <c:v>-0.11987100000000001</c:v>
                </c:pt>
                <c:pt idx="21958">
                  <c:v>-0.120882</c:v>
                </c:pt>
                <c:pt idx="21959">
                  <c:v>-0.121943</c:v>
                </c:pt>
                <c:pt idx="21960">
                  <c:v>-0.123056</c:v>
                </c:pt>
                <c:pt idx="21961">
                  <c:v>-0.12403400000000001</c:v>
                </c:pt>
                <c:pt idx="21962">
                  <c:v>-0.124969</c:v>
                </c:pt>
                <c:pt idx="21963">
                  <c:v>-0.12623300000000001</c:v>
                </c:pt>
                <c:pt idx="21964">
                  <c:v>-0.12701000000000001</c:v>
                </c:pt>
                <c:pt idx="21965">
                  <c:v>-0.12796399999999999</c:v>
                </c:pt>
                <c:pt idx="21966">
                  <c:v>-0.128771</c:v>
                </c:pt>
                <c:pt idx="21967">
                  <c:v>-0.12973599999999999</c:v>
                </c:pt>
                <c:pt idx="21968">
                  <c:v>-0.13057199999999999</c:v>
                </c:pt>
                <c:pt idx="21969">
                  <c:v>-0.13122800000000001</c:v>
                </c:pt>
                <c:pt idx="21970">
                  <c:v>-0.132214</c:v>
                </c:pt>
                <c:pt idx="21971">
                  <c:v>-0.13275300000000001</c:v>
                </c:pt>
                <c:pt idx="21972">
                  <c:v>-0.133468</c:v>
                </c:pt>
                <c:pt idx="21973">
                  <c:v>-0.134244</c:v>
                </c:pt>
                <c:pt idx="21974">
                  <c:v>-0.135131</c:v>
                </c:pt>
                <c:pt idx="21975">
                  <c:v>-0.135601</c:v>
                </c:pt>
                <c:pt idx="21976">
                  <c:v>-0.13620499999999999</c:v>
                </c:pt>
                <c:pt idx="21977">
                  <c:v>-0.13691500000000001</c:v>
                </c:pt>
                <c:pt idx="21978">
                  <c:v>-0.13764399999999999</c:v>
                </c:pt>
                <c:pt idx="21979">
                  <c:v>-0.1384</c:v>
                </c:pt>
                <c:pt idx="21980">
                  <c:v>-0.138793</c:v>
                </c:pt>
                <c:pt idx="21981">
                  <c:v>-0.13950199999999999</c:v>
                </c:pt>
                <c:pt idx="21982">
                  <c:v>-0.139928</c:v>
                </c:pt>
                <c:pt idx="21983">
                  <c:v>-0.140538</c:v>
                </c:pt>
                <c:pt idx="21984">
                  <c:v>-0.14111299999999999</c:v>
                </c:pt>
                <c:pt idx="21985">
                  <c:v>-0.14157600000000001</c:v>
                </c:pt>
                <c:pt idx="21986">
                  <c:v>-0.142122</c:v>
                </c:pt>
                <c:pt idx="21987">
                  <c:v>-0.142702</c:v>
                </c:pt>
                <c:pt idx="21988">
                  <c:v>-0.14306199999999999</c:v>
                </c:pt>
                <c:pt idx="21989">
                  <c:v>-0.14367199999999999</c:v>
                </c:pt>
                <c:pt idx="21990">
                  <c:v>-0.14415900000000001</c:v>
                </c:pt>
                <c:pt idx="21991">
                  <c:v>-0.14460000000000001</c:v>
                </c:pt>
                <c:pt idx="21992">
                  <c:v>-0.14489199999999999</c:v>
                </c:pt>
                <c:pt idx="21993">
                  <c:v>-0.14552300000000001</c:v>
                </c:pt>
                <c:pt idx="21994">
                  <c:v>-0.14566599999999999</c:v>
                </c:pt>
                <c:pt idx="21995">
                  <c:v>-0.14613799999999999</c:v>
                </c:pt>
                <c:pt idx="21996">
                  <c:v>-0.14651700000000001</c:v>
                </c:pt>
                <c:pt idx="21997">
                  <c:v>-0.146707</c:v>
                </c:pt>
                <c:pt idx="21998">
                  <c:v>-0.147118</c:v>
                </c:pt>
                <c:pt idx="21999">
                  <c:v>-0.14727999999999999</c:v>
                </c:pt>
                <c:pt idx="22000">
                  <c:v>-0.147812</c:v>
                </c:pt>
                <c:pt idx="22001">
                  <c:v>-0.148034</c:v>
                </c:pt>
                <c:pt idx="22002">
                  <c:v>-0.14843600000000001</c:v>
                </c:pt>
                <c:pt idx="22003">
                  <c:v>-0.148894</c:v>
                </c:pt>
                <c:pt idx="22004">
                  <c:v>-0.14905099999999999</c:v>
                </c:pt>
                <c:pt idx="22005">
                  <c:v>-0.14929700000000001</c:v>
                </c:pt>
                <c:pt idx="22006">
                  <c:v>-0.14982000000000001</c:v>
                </c:pt>
                <c:pt idx="22007">
                  <c:v>-0.150065</c:v>
                </c:pt>
                <c:pt idx="22008">
                  <c:v>-0.150229</c:v>
                </c:pt>
                <c:pt idx="22009">
                  <c:v>-0.150534</c:v>
                </c:pt>
                <c:pt idx="22010">
                  <c:v>-0.150702</c:v>
                </c:pt>
                <c:pt idx="22011">
                  <c:v>-0.15099000000000001</c:v>
                </c:pt>
                <c:pt idx="22012">
                  <c:v>-0.151286</c:v>
                </c:pt>
                <c:pt idx="22013">
                  <c:v>-0.15142900000000001</c:v>
                </c:pt>
                <c:pt idx="22014">
                  <c:v>-0.15166399999999999</c:v>
                </c:pt>
                <c:pt idx="22015">
                  <c:v>-0.151947</c:v>
                </c:pt>
                <c:pt idx="22016">
                  <c:v>-0.15224299999999999</c:v>
                </c:pt>
                <c:pt idx="22017">
                  <c:v>-0.15249299999999999</c:v>
                </c:pt>
                <c:pt idx="22018">
                  <c:v>-0.152721</c:v>
                </c:pt>
                <c:pt idx="22019">
                  <c:v>-0.153112</c:v>
                </c:pt>
                <c:pt idx="22020">
                  <c:v>-0.15324299999999999</c:v>
                </c:pt>
                <c:pt idx="22021">
                  <c:v>-0.15329200000000001</c:v>
                </c:pt>
                <c:pt idx="22022">
                  <c:v>-0.153671</c:v>
                </c:pt>
                <c:pt idx="22023">
                  <c:v>-0.15385099999999999</c:v>
                </c:pt>
                <c:pt idx="22024">
                  <c:v>-0.15393100000000001</c:v>
                </c:pt>
                <c:pt idx="22025">
                  <c:v>-0.15409400000000001</c:v>
                </c:pt>
                <c:pt idx="22026">
                  <c:v>-0.15426000000000001</c:v>
                </c:pt>
                <c:pt idx="22027">
                  <c:v>-0.15454799999999999</c:v>
                </c:pt>
                <c:pt idx="22028">
                  <c:v>-0.15453600000000001</c:v>
                </c:pt>
                <c:pt idx="22029">
                  <c:v>-0.15488099999999999</c:v>
                </c:pt>
                <c:pt idx="22030">
                  <c:v>-0.15486900000000001</c:v>
                </c:pt>
                <c:pt idx="22031">
                  <c:v>-0.15496499999999999</c:v>
                </c:pt>
                <c:pt idx="22032">
                  <c:v>-0.155116</c:v>
                </c:pt>
                <c:pt idx="22033">
                  <c:v>-0.155362</c:v>
                </c:pt>
                <c:pt idx="22034">
                  <c:v>-0.155417</c:v>
                </c:pt>
                <c:pt idx="22035">
                  <c:v>-0.15540499999999999</c:v>
                </c:pt>
                <c:pt idx="22036">
                  <c:v>-0.155607</c:v>
                </c:pt>
                <c:pt idx="22037">
                  <c:v>-0.15556700000000001</c:v>
                </c:pt>
                <c:pt idx="22038">
                  <c:v>-0.15587000000000001</c:v>
                </c:pt>
                <c:pt idx="22039">
                  <c:v>-0.155775</c:v>
                </c:pt>
                <c:pt idx="22040">
                  <c:v>-0.15606500000000001</c:v>
                </c:pt>
                <c:pt idx="22041">
                  <c:v>-0.156052</c:v>
                </c:pt>
                <c:pt idx="22042">
                  <c:v>-0.15615299999999999</c:v>
                </c:pt>
                <c:pt idx="22043">
                  <c:v>-0.156336</c:v>
                </c:pt>
                <c:pt idx="22044">
                  <c:v>-0.15636900000000001</c:v>
                </c:pt>
                <c:pt idx="22045">
                  <c:v>-0.15650700000000001</c:v>
                </c:pt>
                <c:pt idx="22046">
                  <c:v>-0.156529</c:v>
                </c:pt>
                <c:pt idx="22047">
                  <c:v>-0.15651699999999999</c:v>
                </c:pt>
                <c:pt idx="22048">
                  <c:v>-0.15643099999999999</c:v>
                </c:pt>
                <c:pt idx="22049">
                  <c:v>-0.156551</c:v>
                </c:pt>
                <c:pt idx="22050">
                  <c:v>-0.15662899999999999</c:v>
                </c:pt>
                <c:pt idx="22051">
                  <c:v>-0.15646099999999999</c:v>
                </c:pt>
                <c:pt idx="22052">
                  <c:v>-0.15648500000000001</c:v>
                </c:pt>
                <c:pt idx="22053">
                  <c:v>-0.156336</c:v>
                </c:pt>
                <c:pt idx="22054">
                  <c:v>-0.15656100000000001</c:v>
                </c:pt>
                <c:pt idx="22055">
                  <c:v>-0.156305</c:v>
                </c:pt>
                <c:pt idx="22056">
                  <c:v>-0.15642800000000001</c:v>
                </c:pt>
                <c:pt idx="22057">
                  <c:v>-0.15653400000000001</c:v>
                </c:pt>
                <c:pt idx="22058">
                  <c:v>-0.15625500000000001</c:v>
                </c:pt>
                <c:pt idx="22059">
                  <c:v>-0.156448</c:v>
                </c:pt>
                <c:pt idx="22060">
                  <c:v>-0.15615499999999999</c:v>
                </c:pt>
                <c:pt idx="22061">
                  <c:v>-0.15623200000000001</c:v>
                </c:pt>
                <c:pt idx="22062">
                  <c:v>-0.156056</c:v>
                </c:pt>
                <c:pt idx="22063">
                  <c:v>-0.15610399999999999</c:v>
                </c:pt>
                <c:pt idx="22064">
                  <c:v>-0.15573000000000001</c:v>
                </c:pt>
                <c:pt idx="22065">
                  <c:v>-0.155917</c:v>
                </c:pt>
                <c:pt idx="22066">
                  <c:v>-0.15581800000000001</c:v>
                </c:pt>
                <c:pt idx="22067">
                  <c:v>-0.155527</c:v>
                </c:pt>
                <c:pt idx="22068">
                  <c:v>-0.15536900000000001</c:v>
                </c:pt>
                <c:pt idx="22069">
                  <c:v>-0.15532799999999999</c:v>
                </c:pt>
                <c:pt idx="22070">
                  <c:v>-0.15537400000000001</c:v>
                </c:pt>
                <c:pt idx="22071">
                  <c:v>-0.15496099999999999</c:v>
                </c:pt>
                <c:pt idx="22072">
                  <c:v>-0.15502199999999999</c:v>
                </c:pt>
                <c:pt idx="22073">
                  <c:v>-0.15482699999999999</c:v>
                </c:pt>
                <c:pt idx="22074">
                  <c:v>-0.15460099999999999</c:v>
                </c:pt>
                <c:pt idx="22075">
                  <c:v>-0.15436800000000001</c:v>
                </c:pt>
                <c:pt idx="22076">
                  <c:v>-0.15418499999999999</c:v>
                </c:pt>
                <c:pt idx="22077">
                  <c:v>-0.15406400000000001</c:v>
                </c:pt>
                <c:pt idx="22078">
                  <c:v>-0.15357199999999999</c:v>
                </c:pt>
                <c:pt idx="22079">
                  <c:v>-0.15359800000000001</c:v>
                </c:pt>
                <c:pt idx="22080">
                  <c:v>-0.15308099999999999</c:v>
                </c:pt>
                <c:pt idx="22081">
                  <c:v>-0.153117</c:v>
                </c:pt>
                <c:pt idx="22082">
                  <c:v>-0.15270400000000001</c:v>
                </c:pt>
                <c:pt idx="22083">
                  <c:v>-0.152505</c:v>
                </c:pt>
                <c:pt idx="22084">
                  <c:v>-0.15210899999999999</c:v>
                </c:pt>
                <c:pt idx="22085">
                  <c:v>-0.151805</c:v>
                </c:pt>
                <c:pt idx="22086">
                  <c:v>-0.151753</c:v>
                </c:pt>
                <c:pt idx="22087">
                  <c:v>-0.15117700000000001</c:v>
                </c:pt>
                <c:pt idx="22088">
                  <c:v>-0.150922</c:v>
                </c:pt>
                <c:pt idx="22089">
                  <c:v>-0.15068899999999999</c:v>
                </c:pt>
                <c:pt idx="22090">
                  <c:v>-0.15032599999999999</c:v>
                </c:pt>
                <c:pt idx="22091">
                  <c:v>-0.14991599999999999</c:v>
                </c:pt>
                <c:pt idx="22092">
                  <c:v>-0.14970700000000001</c:v>
                </c:pt>
                <c:pt idx="22093">
                  <c:v>-0.14929600000000001</c:v>
                </c:pt>
                <c:pt idx="22094">
                  <c:v>-0.14887800000000001</c:v>
                </c:pt>
                <c:pt idx="22095">
                  <c:v>-0.14851400000000001</c:v>
                </c:pt>
                <c:pt idx="22096">
                  <c:v>-0.14795700000000001</c:v>
                </c:pt>
                <c:pt idx="22097">
                  <c:v>-0.14779400000000001</c:v>
                </c:pt>
                <c:pt idx="22098">
                  <c:v>-0.14712900000000001</c:v>
                </c:pt>
                <c:pt idx="22099">
                  <c:v>-0.146651</c:v>
                </c:pt>
                <c:pt idx="22100">
                  <c:v>-0.14607800000000001</c:v>
                </c:pt>
                <c:pt idx="22101">
                  <c:v>-0.14553199999999999</c:v>
                </c:pt>
                <c:pt idx="22102">
                  <c:v>-0.145011</c:v>
                </c:pt>
                <c:pt idx="22103">
                  <c:v>-0.144177</c:v>
                </c:pt>
                <c:pt idx="22104">
                  <c:v>-0.14376</c:v>
                </c:pt>
                <c:pt idx="22105">
                  <c:v>-0.14310100000000001</c:v>
                </c:pt>
                <c:pt idx="22106">
                  <c:v>-0.14244399999999999</c:v>
                </c:pt>
                <c:pt idx="22107">
                  <c:v>-0.14166599999999999</c:v>
                </c:pt>
                <c:pt idx="22108">
                  <c:v>-0.14132700000000001</c:v>
                </c:pt>
                <c:pt idx="22109">
                  <c:v>-0.140488</c:v>
                </c:pt>
                <c:pt idx="22110">
                  <c:v>-0.13988200000000001</c:v>
                </c:pt>
                <c:pt idx="22111">
                  <c:v>-0.13922599999999999</c:v>
                </c:pt>
                <c:pt idx="22112">
                  <c:v>-0.138074</c:v>
                </c:pt>
                <c:pt idx="22113">
                  <c:v>-0.13791100000000001</c:v>
                </c:pt>
                <c:pt idx="22114">
                  <c:v>-0.136902</c:v>
                </c:pt>
                <c:pt idx="22115">
                  <c:v>-0.13600699999999999</c:v>
                </c:pt>
                <c:pt idx="22116">
                  <c:v>-0.13511999999999999</c:v>
                </c:pt>
                <c:pt idx="22117">
                  <c:v>-0.134242</c:v>
                </c:pt>
                <c:pt idx="22118">
                  <c:v>-0.133712</c:v>
                </c:pt>
                <c:pt idx="22119">
                  <c:v>-0.13269800000000001</c:v>
                </c:pt>
                <c:pt idx="22120">
                  <c:v>-0.13184199999999999</c:v>
                </c:pt>
                <c:pt idx="22121">
                  <c:v>-0.13087299999999999</c:v>
                </c:pt>
                <c:pt idx="22122">
                  <c:v>-0.13009999999999999</c:v>
                </c:pt>
                <c:pt idx="22123">
                  <c:v>-0.12889999999999999</c:v>
                </c:pt>
                <c:pt idx="22124">
                  <c:v>-0.128187</c:v>
                </c:pt>
                <c:pt idx="22125">
                  <c:v>-0.12692999999999999</c:v>
                </c:pt>
                <c:pt idx="22126">
                  <c:v>-0.12614300000000001</c:v>
                </c:pt>
                <c:pt idx="22127">
                  <c:v>-0.124898</c:v>
                </c:pt>
                <c:pt idx="22128">
                  <c:v>-0.123751</c:v>
                </c:pt>
                <c:pt idx="22129">
                  <c:v>-0.12281499999999999</c:v>
                </c:pt>
                <c:pt idx="22130">
                  <c:v>-0.121546</c:v>
                </c:pt>
                <c:pt idx="22131">
                  <c:v>-0.12053</c:v>
                </c:pt>
                <c:pt idx="22132">
                  <c:v>-0.11934699999999999</c:v>
                </c:pt>
                <c:pt idx="22133">
                  <c:v>-0.118146</c:v>
                </c:pt>
                <c:pt idx="22134">
                  <c:v>-0.116913</c:v>
                </c:pt>
                <c:pt idx="22135">
                  <c:v>-0.115742</c:v>
                </c:pt>
                <c:pt idx="22136">
                  <c:v>-0.11445</c:v>
                </c:pt>
                <c:pt idx="22137">
                  <c:v>-0.1134</c:v>
                </c:pt>
                <c:pt idx="22138">
                  <c:v>-0.11192100000000001</c:v>
                </c:pt>
                <c:pt idx="22139">
                  <c:v>-0.110596</c:v>
                </c:pt>
                <c:pt idx="22140">
                  <c:v>-0.10943600000000001</c:v>
                </c:pt>
                <c:pt idx="22141">
                  <c:v>-0.10802200000000001</c:v>
                </c:pt>
                <c:pt idx="22142">
                  <c:v>-0.106611</c:v>
                </c:pt>
                <c:pt idx="22143">
                  <c:v>-0.10524699999999999</c:v>
                </c:pt>
                <c:pt idx="22144">
                  <c:v>-0.103769</c:v>
                </c:pt>
                <c:pt idx="22145">
                  <c:v>-0.10246</c:v>
                </c:pt>
                <c:pt idx="22146">
                  <c:v>-0.10083</c:v>
                </c:pt>
                <c:pt idx="22147">
                  <c:v>-9.98526E-2</c:v>
                </c:pt>
                <c:pt idx="22148">
                  <c:v>-9.8053500000000002E-2</c:v>
                </c:pt>
                <c:pt idx="22149">
                  <c:v>-9.66172E-2</c:v>
                </c:pt>
                <c:pt idx="22150">
                  <c:v>-9.5210600000000006E-2</c:v>
                </c:pt>
                <c:pt idx="22151">
                  <c:v>-9.37085E-2</c:v>
                </c:pt>
                <c:pt idx="22152">
                  <c:v>-9.2359300000000005E-2</c:v>
                </c:pt>
                <c:pt idx="22153">
                  <c:v>-9.0688000000000005E-2</c:v>
                </c:pt>
                <c:pt idx="22154">
                  <c:v>-8.9309899999999998E-2</c:v>
                </c:pt>
                <c:pt idx="22155">
                  <c:v>-8.7753700000000004E-2</c:v>
                </c:pt>
                <c:pt idx="22156">
                  <c:v>-8.62874E-2</c:v>
                </c:pt>
                <c:pt idx="22157">
                  <c:v>-8.4636199999999995E-2</c:v>
                </c:pt>
                <c:pt idx="22158">
                  <c:v>-8.3325499999999997E-2</c:v>
                </c:pt>
                <c:pt idx="22159">
                  <c:v>-8.1711199999999998E-2</c:v>
                </c:pt>
                <c:pt idx="22160">
                  <c:v>-8.01838E-2</c:v>
                </c:pt>
                <c:pt idx="22161">
                  <c:v>-7.8712299999999999E-2</c:v>
                </c:pt>
                <c:pt idx="22162">
                  <c:v>-7.6948199999999994E-2</c:v>
                </c:pt>
                <c:pt idx="22163">
                  <c:v>-7.55247E-2</c:v>
                </c:pt>
                <c:pt idx="22164">
                  <c:v>-7.3839799999999997E-2</c:v>
                </c:pt>
                <c:pt idx="22165">
                  <c:v>-7.2172100000000003E-2</c:v>
                </c:pt>
                <c:pt idx="22166">
                  <c:v>-7.0573399999999994E-2</c:v>
                </c:pt>
                <c:pt idx="22167">
                  <c:v>-6.9035100000000002E-2</c:v>
                </c:pt>
                <c:pt idx="22168">
                  <c:v>-6.7282700000000001E-2</c:v>
                </c:pt>
                <c:pt idx="22169">
                  <c:v>-6.5708100000000005E-2</c:v>
                </c:pt>
                <c:pt idx="22170">
                  <c:v>-6.4130999999999994E-2</c:v>
                </c:pt>
                <c:pt idx="22171">
                  <c:v>-6.21846E-2</c:v>
                </c:pt>
                <c:pt idx="22172">
                  <c:v>-6.1114599999999998E-2</c:v>
                </c:pt>
                <c:pt idx="22173">
                  <c:v>-5.9245699999999998E-2</c:v>
                </c:pt>
                <c:pt idx="22174">
                  <c:v>-5.7970399999999998E-2</c:v>
                </c:pt>
                <c:pt idx="22175">
                  <c:v>-5.6199499999999999E-2</c:v>
                </c:pt>
                <c:pt idx="22176">
                  <c:v>-5.4658600000000002E-2</c:v>
                </c:pt>
                <c:pt idx="22177">
                  <c:v>-5.3368499999999999E-2</c:v>
                </c:pt>
                <c:pt idx="22178">
                  <c:v>-5.1571600000000002E-2</c:v>
                </c:pt>
                <c:pt idx="22179">
                  <c:v>-5.0059699999999999E-2</c:v>
                </c:pt>
                <c:pt idx="22180">
                  <c:v>-4.8439700000000002E-2</c:v>
                </c:pt>
                <c:pt idx="22181">
                  <c:v>-4.6777899999999997E-2</c:v>
                </c:pt>
                <c:pt idx="22182">
                  <c:v>-4.5130999999999998E-2</c:v>
                </c:pt>
                <c:pt idx="22183">
                  <c:v>-4.3747300000000003E-2</c:v>
                </c:pt>
                <c:pt idx="22184">
                  <c:v>-4.1914600000000003E-2</c:v>
                </c:pt>
                <c:pt idx="22185">
                  <c:v>-4.0375899999999999E-2</c:v>
                </c:pt>
                <c:pt idx="22186">
                  <c:v>-3.8769999999999999E-2</c:v>
                </c:pt>
                <c:pt idx="22187">
                  <c:v>-3.7142000000000001E-2</c:v>
                </c:pt>
                <c:pt idx="22188">
                  <c:v>-3.5702900000000003E-2</c:v>
                </c:pt>
                <c:pt idx="22189">
                  <c:v>-3.4101300000000001E-2</c:v>
                </c:pt>
                <c:pt idx="22190">
                  <c:v>-3.2650600000000002E-2</c:v>
                </c:pt>
                <c:pt idx="22191">
                  <c:v>-3.0853999999999999E-2</c:v>
                </c:pt>
                <c:pt idx="22192">
                  <c:v>-2.9423399999999999E-2</c:v>
                </c:pt>
                <c:pt idx="22193">
                  <c:v>-2.7832599999999999E-2</c:v>
                </c:pt>
                <c:pt idx="22194">
                  <c:v>-2.6322399999999999E-2</c:v>
                </c:pt>
                <c:pt idx="22195">
                  <c:v>-2.4760399999999998E-2</c:v>
                </c:pt>
                <c:pt idx="22196">
                  <c:v>-2.3178799999999999E-2</c:v>
                </c:pt>
                <c:pt idx="22197">
                  <c:v>-2.1631299999999999E-2</c:v>
                </c:pt>
                <c:pt idx="22198">
                  <c:v>-2.0089099999999999E-2</c:v>
                </c:pt>
                <c:pt idx="22199">
                  <c:v>-1.8949500000000001E-2</c:v>
                </c:pt>
                <c:pt idx="22200">
                  <c:v>-1.7217199999999998E-2</c:v>
                </c:pt>
                <c:pt idx="22201">
                  <c:v>-1.5843300000000001E-2</c:v>
                </c:pt>
                <c:pt idx="22202">
                  <c:v>-1.4150100000000001E-2</c:v>
                </c:pt>
                <c:pt idx="22203">
                  <c:v>-1.3040899999999999E-2</c:v>
                </c:pt>
                <c:pt idx="22204">
                  <c:v>-1.1465899999999999E-2</c:v>
                </c:pt>
                <c:pt idx="22205">
                  <c:v>-9.8289999999999992E-3</c:v>
                </c:pt>
                <c:pt idx="22206">
                  <c:v>-8.6129099999999997E-3</c:v>
                </c:pt>
                <c:pt idx="22207">
                  <c:v>-6.9251499999999997E-3</c:v>
                </c:pt>
                <c:pt idx="22208">
                  <c:v>-5.5597700000000003E-3</c:v>
                </c:pt>
                <c:pt idx="22209">
                  <c:v>-3.9883799999999997E-3</c:v>
                </c:pt>
                <c:pt idx="22210">
                  <c:v>-2.6334800000000001E-3</c:v>
                </c:pt>
                <c:pt idx="22211">
                  <c:v>-9.5811900000000001E-4</c:v>
                </c:pt>
                <c:pt idx="22212">
                  <c:v>3.5646799999999998E-4</c:v>
                </c:pt>
                <c:pt idx="22213">
                  <c:v>1.9727899999999999E-3</c:v>
                </c:pt>
                <c:pt idx="22214">
                  <c:v>3.3525600000000001E-3</c:v>
                </c:pt>
                <c:pt idx="22215">
                  <c:v>4.7825000000000003E-3</c:v>
                </c:pt>
                <c:pt idx="22216">
                  <c:v>6.3715200000000003E-3</c:v>
                </c:pt>
                <c:pt idx="22217">
                  <c:v>7.5847199999999997E-3</c:v>
                </c:pt>
                <c:pt idx="22218">
                  <c:v>9.2169399999999999E-3</c:v>
                </c:pt>
                <c:pt idx="22219">
                  <c:v>1.06315E-2</c:v>
                </c:pt>
                <c:pt idx="22220">
                  <c:v>1.19866E-2</c:v>
                </c:pt>
                <c:pt idx="22221">
                  <c:v>1.3461600000000001E-2</c:v>
                </c:pt>
                <c:pt idx="22222">
                  <c:v>1.5033899999999999E-2</c:v>
                </c:pt>
                <c:pt idx="22223">
                  <c:v>1.6355100000000001E-2</c:v>
                </c:pt>
                <c:pt idx="22224">
                  <c:v>1.7901500000000001E-2</c:v>
                </c:pt>
                <c:pt idx="22225">
                  <c:v>1.9385800000000002E-2</c:v>
                </c:pt>
                <c:pt idx="22226">
                  <c:v>2.06275E-2</c:v>
                </c:pt>
                <c:pt idx="22227">
                  <c:v>2.2305499999999999E-2</c:v>
                </c:pt>
                <c:pt idx="22228">
                  <c:v>2.3673699999999999E-2</c:v>
                </c:pt>
                <c:pt idx="22229">
                  <c:v>2.5147200000000001E-2</c:v>
                </c:pt>
                <c:pt idx="22230">
                  <c:v>2.6714600000000002E-2</c:v>
                </c:pt>
                <c:pt idx="22231">
                  <c:v>2.80387E-2</c:v>
                </c:pt>
                <c:pt idx="22232">
                  <c:v>2.9581699999999999E-2</c:v>
                </c:pt>
                <c:pt idx="22233">
                  <c:v>3.1174E-2</c:v>
                </c:pt>
                <c:pt idx="22234">
                  <c:v>3.26298E-2</c:v>
                </c:pt>
                <c:pt idx="22235">
                  <c:v>3.4277299999999997E-2</c:v>
                </c:pt>
                <c:pt idx="22236">
                  <c:v>3.5705300000000002E-2</c:v>
                </c:pt>
                <c:pt idx="22237">
                  <c:v>3.7055900000000003E-2</c:v>
                </c:pt>
                <c:pt idx="22238">
                  <c:v>3.8750199999999999E-2</c:v>
                </c:pt>
                <c:pt idx="22239">
                  <c:v>4.01561E-2</c:v>
                </c:pt>
                <c:pt idx="22240">
                  <c:v>4.1847599999999999E-2</c:v>
                </c:pt>
                <c:pt idx="22241">
                  <c:v>4.3441599999999997E-2</c:v>
                </c:pt>
                <c:pt idx="22242">
                  <c:v>4.48618E-2</c:v>
                </c:pt>
                <c:pt idx="22243">
                  <c:v>4.6575499999999999E-2</c:v>
                </c:pt>
                <c:pt idx="22244">
                  <c:v>4.8094100000000001E-2</c:v>
                </c:pt>
                <c:pt idx="22245">
                  <c:v>4.9873500000000001E-2</c:v>
                </c:pt>
                <c:pt idx="22246">
                  <c:v>5.1256500000000003E-2</c:v>
                </c:pt>
                <c:pt idx="22247">
                  <c:v>5.2946399999999998E-2</c:v>
                </c:pt>
                <c:pt idx="22248">
                  <c:v>5.4726299999999999E-2</c:v>
                </c:pt>
                <c:pt idx="22249">
                  <c:v>5.6115600000000002E-2</c:v>
                </c:pt>
                <c:pt idx="22250">
                  <c:v>5.7881299999999997E-2</c:v>
                </c:pt>
                <c:pt idx="22251">
                  <c:v>5.9344599999999997E-2</c:v>
                </c:pt>
                <c:pt idx="22252">
                  <c:v>6.1213700000000003E-2</c:v>
                </c:pt>
                <c:pt idx="22253">
                  <c:v>6.2721100000000002E-2</c:v>
                </c:pt>
                <c:pt idx="22254">
                  <c:v>6.4374799999999996E-2</c:v>
                </c:pt>
                <c:pt idx="22255">
                  <c:v>6.6053299999999995E-2</c:v>
                </c:pt>
                <c:pt idx="22256">
                  <c:v>6.7785999999999999E-2</c:v>
                </c:pt>
                <c:pt idx="22257">
                  <c:v>6.9595699999999996E-2</c:v>
                </c:pt>
                <c:pt idx="22258">
                  <c:v>7.1169700000000002E-2</c:v>
                </c:pt>
                <c:pt idx="22259">
                  <c:v>7.3125300000000004E-2</c:v>
                </c:pt>
                <c:pt idx="22260">
                  <c:v>7.4876100000000001E-2</c:v>
                </c:pt>
                <c:pt idx="22261">
                  <c:v>7.6662999999999995E-2</c:v>
                </c:pt>
                <c:pt idx="22262">
                  <c:v>7.85777E-2</c:v>
                </c:pt>
                <c:pt idx="22263">
                  <c:v>8.0335900000000002E-2</c:v>
                </c:pt>
                <c:pt idx="22264">
                  <c:v>8.2080799999999995E-2</c:v>
                </c:pt>
                <c:pt idx="22265">
                  <c:v>8.4096799999999999E-2</c:v>
                </c:pt>
                <c:pt idx="22266">
                  <c:v>8.5835499999999995E-2</c:v>
                </c:pt>
                <c:pt idx="22267">
                  <c:v>8.7639099999999998E-2</c:v>
                </c:pt>
                <c:pt idx="22268">
                  <c:v>8.9628799999999995E-2</c:v>
                </c:pt>
                <c:pt idx="22269">
                  <c:v>9.1276099999999999E-2</c:v>
                </c:pt>
                <c:pt idx="22270">
                  <c:v>9.3297500000000005E-2</c:v>
                </c:pt>
                <c:pt idx="22271">
                  <c:v>9.5024999999999998E-2</c:v>
                </c:pt>
                <c:pt idx="22272">
                  <c:v>9.6856600000000001E-2</c:v>
                </c:pt>
                <c:pt idx="22273">
                  <c:v>9.88951E-2</c:v>
                </c:pt>
                <c:pt idx="22274">
                  <c:v>0.10054</c:v>
                </c:pt>
                <c:pt idx="22275">
                  <c:v>0.102697</c:v>
                </c:pt>
                <c:pt idx="22276">
                  <c:v>0.104348</c:v>
                </c:pt>
                <c:pt idx="22277">
                  <c:v>0.10621700000000001</c:v>
                </c:pt>
                <c:pt idx="22278">
                  <c:v>0.10804900000000001</c:v>
                </c:pt>
                <c:pt idx="22279">
                  <c:v>0.110028</c:v>
                </c:pt>
                <c:pt idx="22280">
                  <c:v>0.111846</c:v>
                </c:pt>
                <c:pt idx="22281">
                  <c:v>0.113658</c:v>
                </c:pt>
                <c:pt idx="22282">
                  <c:v>0.11561299999999999</c:v>
                </c:pt>
                <c:pt idx="22283">
                  <c:v>0.117439</c:v>
                </c:pt>
                <c:pt idx="22284">
                  <c:v>0.11941300000000001</c:v>
                </c:pt>
                <c:pt idx="22285">
                  <c:v>0.12127499999999999</c:v>
                </c:pt>
                <c:pt idx="22286">
                  <c:v>0.123137</c:v>
                </c:pt>
                <c:pt idx="22287">
                  <c:v>0.12506999999999999</c:v>
                </c:pt>
                <c:pt idx="22288">
                  <c:v>0.12696299999999999</c:v>
                </c:pt>
                <c:pt idx="22289">
                  <c:v>0.129027</c:v>
                </c:pt>
                <c:pt idx="22290">
                  <c:v>0.130886</c:v>
                </c:pt>
                <c:pt idx="22291">
                  <c:v>0.132885</c:v>
                </c:pt>
                <c:pt idx="22292">
                  <c:v>0.13464400000000001</c:v>
                </c:pt>
                <c:pt idx="22293">
                  <c:v>0.136824</c:v>
                </c:pt>
                <c:pt idx="22294">
                  <c:v>0.13861200000000001</c:v>
                </c:pt>
                <c:pt idx="22295">
                  <c:v>0.140566</c:v>
                </c:pt>
                <c:pt idx="22296">
                  <c:v>0.14246500000000001</c:v>
                </c:pt>
                <c:pt idx="22297">
                  <c:v>0.144425</c:v>
                </c:pt>
                <c:pt idx="22298">
                  <c:v>0.14637500000000001</c:v>
                </c:pt>
                <c:pt idx="22299">
                  <c:v>0.14831800000000001</c:v>
                </c:pt>
                <c:pt idx="22300">
                  <c:v>0.150342</c:v>
                </c:pt>
                <c:pt idx="22301">
                  <c:v>0.15197099999999999</c:v>
                </c:pt>
                <c:pt idx="22302">
                  <c:v>0.15407799999999999</c:v>
                </c:pt>
                <c:pt idx="22303">
                  <c:v>0.15582499999999999</c:v>
                </c:pt>
                <c:pt idx="22304">
                  <c:v>0.15775400000000001</c:v>
                </c:pt>
                <c:pt idx="22305">
                  <c:v>0.159688</c:v>
                </c:pt>
                <c:pt idx="22306">
                  <c:v>0.16139700000000001</c:v>
                </c:pt>
                <c:pt idx="22307">
                  <c:v>0.16345299999999999</c:v>
                </c:pt>
                <c:pt idx="22308">
                  <c:v>0.16517399999999999</c:v>
                </c:pt>
                <c:pt idx="22309">
                  <c:v>0.166908</c:v>
                </c:pt>
                <c:pt idx="22310">
                  <c:v>0.16892499999999999</c:v>
                </c:pt>
                <c:pt idx="22311">
                  <c:v>0.17074</c:v>
                </c:pt>
                <c:pt idx="22312">
                  <c:v>0.172481</c:v>
                </c:pt>
                <c:pt idx="22313">
                  <c:v>0.17427699999999999</c:v>
                </c:pt>
                <c:pt idx="22314">
                  <c:v>0.176209</c:v>
                </c:pt>
                <c:pt idx="22315">
                  <c:v>0.17786099999999999</c:v>
                </c:pt>
                <c:pt idx="22316">
                  <c:v>0.17976300000000001</c:v>
                </c:pt>
                <c:pt idx="22317">
                  <c:v>0.181558</c:v>
                </c:pt>
                <c:pt idx="22318">
                  <c:v>0.18310899999999999</c:v>
                </c:pt>
                <c:pt idx="22319">
                  <c:v>0.184944</c:v>
                </c:pt>
                <c:pt idx="22320">
                  <c:v>0.18668499999999999</c:v>
                </c:pt>
                <c:pt idx="22321">
                  <c:v>0.18854599999999999</c:v>
                </c:pt>
                <c:pt idx="22322">
                  <c:v>0.19019900000000001</c:v>
                </c:pt>
                <c:pt idx="22323">
                  <c:v>0.19183500000000001</c:v>
                </c:pt>
                <c:pt idx="22324">
                  <c:v>0.19351699999999999</c:v>
                </c:pt>
                <c:pt idx="22325">
                  <c:v>0.19507099999999999</c:v>
                </c:pt>
                <c:pt idx="22326">
                  <c:v>0.196857</c:v>
                </c:pt>
                <c:pt idx="22327">
                  <c:v>0.19867399999999999</c:v>
                </c:pt>
                <c:pt idx="22328">
                  <c:v>0.19991900000000001</c:v>
                </c:pt>
                <c:pt idx="22329">
                  <c:v>0.20167199999999999</c:v>
                </c:pt>
                <c:pt idx="22330">
                  <c:v>0.20338000000000001</c:v>
                </c:pt>
                <c:pt idx="22331">
                  <c:v>0.20480100000000001</c:v>
                </c:pt>
                <c:pt idx="22332">
                  <c:v>0.20647499999999999</c:v>
                </c:pt>
                <c:pt idx="22333">
                  <c:v>0.20785500000000001</c:v>
                </c:pt>
                <c:pt idx="22334">
                  <c:v>0.20944599999999999</c:v>
                </c:pt>
                <c:pt idx="22335">
                  <c:v>0.21088699999999999</c:v>
                </c:pt>
                <c:pt idx="22336">
                  <c:v>0.21220900000000001</c:v>
                </c:pt>
                <c:pt idx="22337">
                  <c:v>0.21360999999999999</c:v>
                </c:pt>
                <c:pt idx="22338">
                  <c:v>0.21490300000000001</c:v>
                </c:pt>
                <c:pt idx="22339">
                  <c:v>0.21640699999999999</c:v>
                </c:pt>
                <c:pt idx="22340">
                  <c:v>0.217474</c:v>
                </c:pt>
                <c:pt idx="22341">
                  <c:v>0.21878</c:v>
                </c:pt>
                <c:pt idx="22342">
                  <c:v>0.21984799999999999</c:v>
                </c:pt>
                <c:pt idx="22343">
                  <c:v>0.221084</c:v>
                </c:pt>
                <c:pt idx="22344">
                  <c:v>0.222387</c:v>
                </c:pt>
                <c:pt idx="22345">
                  <c:v>0.22322600000000001</c:v>
                </c:pt>
                <c:pt idx="22346">
                  <c:v>0.22467000000000001</c:v>
                </c:pt>
                <c:pt idx="22347">
                  <c:v>0.22537499999999999</c:v>
                </c:pt>
                <c:pt idx="22348">
                  <c:v>0.22676099999999999</c:v>
                </c:pt>
                <c:pt idx="22349">
                  <c:v>0.22772400000000001</c:v>
                </c:pt>
                <c:pt idx="22350">
                  <c:v>0.22877800000000001</c:v>
                </c:pt>
                <c:pt idx="22351">
                  <c:v>0.22983500000000001</c:v>
                </c:pt>
                <c:pt idx="22352">
                  <c:v>0.23088500000000001</c:v>
                </c:pt>
                <c:pt idx="22353">
                  <c:v>0.23163800000000001</c:v>
                </c:pt>
                <c:pt idx="22354">
                  <c:v>0.232544</c:v>
                </c:pt>
                <c:pt idx="22355">
                  <c:v>0.23325699999999999</c:v>
                </c:pt>
                <c:pt idx="22356">
                  <c:v>0.23380999999999999</c:v>
                </c:pt>
                <c:pt idx="22357">
                  <c:v>0.23457</c:v>
                </c:pt>
                <c:pt idx="22358">
                  <c:v>0.235066</c:v>
                </c:pt>
                <c:pt idx="22359">
                  <c:v>0.23592399999999999</c:v>
                </c:pt>
                <c:pt idx="22360">
                  <c:v>0.23635300000000001</c:v>
                </c:pt>
                <c:pt idx="22361">
                  <c:v>0.23680000000000001</c:v>
                </c:pt>
                <c:pt idx="22362">
                  <c:v>0.23728299999999999</c:v>
                </c:pt>
                <c:pt idx="22363">
                  <c:v>0.23758199999999999</c:v>
                </c:pt>
                <c:pt idx="22364">
                  <c:v>0.237957</c:v>
                </c:pt>
                <c:pt idx="22365">
                  <c:v>0.23835700000000001</c:v>
                </c:pt>
                <c:pt idx="22366">
                  <c:v>0.23863400000000001</c:v>
                </c:pt>
                <c:pt idx="22367">
                  <c:v>0.23876</c:v>
                </c:pt>
                <c:pt idx="22368">
                  <c:v>0.23924200000000001</c:v>
                </c:pt>
                <c:pt idx="22369">
                  <c:v>0.239181</c:v>
                </c:pt>
                <c:pt idx="22370">
                  <c:v>0.239483</c:v>
                </c:pt>
                <c:pt idx="22371">
                  <c:v>0.239901</c:v>
                </c:pt>
                <c:pt idx="22372">
                  <c:v>0.23961499999999999</c:v>
                </c:pt>
                <c:pt idx="22373">
                  <c:v>0.24007999999999999</c:v>
                </c:pt>
                <c:pt idx="22374">
                  <c:v>0.23990800000000001</c:v>
                </c:pt>
                <c:pt idx="22375">
                  <c:v>0.23996500000000001</c:v>
                </c:pt>
                <c:pt idx="22376">
                  <c:v>0.240095</c:v>
                </c:pt>
                <c:pt idx="22377">
                  <c:v>0.23968600000000001</c:v>
                </c:pt>
                <c:pt idx="22378">
                  <c:v>0.239672</c:v>
                </c:pt>
                <c:pt idx="22379">
                  <c:v>0.239284</c:v>
                </c:pt>
                <c:pt idx="22380">
                  <c:v>0.23915400000000001</c:v>
                </c:pt>
                <c:pt idx="22381">
                  <c:v>0.238784</c:v>
                </c:pt>
                <c:pt idx="22382">
                  <c:v>0.23844000000000001</c:v>
                </c:pt>
                <c:pt idx="22383">
                  <c:v>0.23799799999999999</c:v>
                </c:pt>
                <c:pt idx="22384">
                  <c:v>0.23765800000000001</c:v>
                </c:pt>
                <c:pt idx="22385">
                  <c:v>0.23704700000000001</c:v>
                </c:pt>
                <c:pt idx="22386">
                  <c:v>0.236761</c:v>
                </c:pt>
                <c:pt idx="22387">
                  <c:v>0.23647899999999999</c:v>
                </c:pt>
                <c:pt idx="22388">
                  <c:v>0.235621</c:v>
                </c:pt>
                <c:pt idx="22389">
                  <c:v>0.23545099999999999</c:v>
                </c:pt>
                <c:pt idx="22390">
                  <c:v>0.234542</c:v>
                </c:pt>
                <c:pt idx="22391">
                  <c:v>0.234428</c:v>
                </c:pt>
                <c:pt idx="22392">
                  <c:v>0.233598</c:v>
                </c:pt>
                <c:pt idx="22393">
                  <c:v>0.23322999999999999</c:v>
                </c:pt>
                <c:pt idx="22394">
                  <c:v>0.23267199999999999</c:v>
                </c:pt>
                <c:pt idx="22395">
                  <c:v>0.23191899999999999</c:v>
                </c:pt>
                <c:pt idx="22396">
                  <c:v>0.23132900000000001</c:v>
                </c:pt>
                <c:pt idx="22397">
                  <c:v>0.23055500000000001</c:v>
                </c:pt>
                <c:pt idx="22398">
                  <c:v>0.23002</c:v>
                </c:pt>
                <c:pt idx="22399">
                  <c:v>0.228995</c:v>
                </c:pt>
                <c:pt idx="22400">
                  <c:v>0.22839000000000001</c:v>
                </c:pt>
                <c:pt idx="22401">
                  <c:v>0.22750100000000001</c:v>
                </c:pt>
                <c:pt idx="22402">
                  <c:v>0.22670499999999999</c:v>
                </c:pt>
                <c:pt idx="22403">
                  <c:v>0.22589200000000001</c:v>
                </c:pt>
                <c:pt idx="22404">
                  <c:v>0.22470799999999999</c:v>
                </c:pt>
                <c:pt idx="22405">
                  <c:v>0.22403500000000001</c:v>
                </c:pt>
                <c:pt idx="22406">
                  <c:v>0.22314300000000001</c:v>
                </c:pt>
                <c:pt idx="22407">
                  <c:v>0.22225300000000001</c:v>
                </c:pt>
                <c:pt idx="22408">
                  <c:v>0.221469</c:v>
                </c:pt>
                <c:pt idx="22409">
                  <c:v>0.22042999999999999</c:v>
                </c:pt>
                <c:pt idx="22410">
                  <c:v>0.21953900000000001</c:v>
                </c:pt>
                <c:pt idx="22411">
                  <c:v>0.21864400000000001</c:v>
                </c:pt>
                <c:pt idx="22412">
                  <c:v>0.217748</c:v>
                </c:pt>
                <c:pt idx="22413">
                  <c:v>0.216858</c:v>
                </c:pt>
                <c:pt idx="22414">
                  <c:v>0.21599499999999999</c:v>
                </c:pt>
                <c:pt idx="22415">
                  <c:v>0.215061</c:v>
                </c:pt>
                <c:pt idx="22416">
                  <c:v>0.21435899999999999</c:v>
                </c:pt>
                <c:pt idx="22417">
                  <c:v>0.213448</c:v>
                </c:pt>
                <c:pt idx="22418">
                  <c:v>0.212501</c:v>
                </c:pt>
                <c:pt idx="22419">
                  <c:v>0.21186199999999999</c:v>
                </c:pt>
                <c:pt idx="22420">
                  <c:v>0.21077699999999999</c:v>
                </c:pt>
                <c:pt idx="22421">
                  <c:v>0.209893</c:v>
                </c:pt>
                <c:pt idx="22422">
                  <c:v>0.208979</c:v>
                </c:pt>
                <c:pt idx="22423">
                  <c:v>0.208147</c:v>
                </c:pt>
                <c:pt idx="22424">
                  <c:v>0.207096</c:v>
                </c:pt>
                <c:pt idx="22425">
                  <c:v>0.20636099999999999</c:v>
                </c:pt>
                <c:pt idx="22426">
                  <c:v>0.20527999999999999</c:v>
                </c:pt>
                <c:pt idx="22427">
                  <c:v>0.204461</c:v>
                </c:pt>
                <c:pt idx="22428">
                  <c:v>0.20356299999999999</c:v>
                </c:pt>
                <c:pt idx="22429">
                  <c:v>0.202767</c:v>
                </c:pt>
                <c:pt idx="22430">
                  <c:v>0.202019</c:v>
                </c:pt>
                <c:pt idx="22431">
                  <c:v>0.20122100000000001</c:v>
                </c:pt>
                <c:pt idx="22432">
                  <c:v>0.200484</c:v>
                </c:pt>
                <c:pt idx="22433">
                  <c:v>0.19972799999999999</c:v>
                </c:pt>
                <c:pt idx="22434">
                  <c:v>0.19897999999999999</c:v>
                </c:pt>
                <c:pt idx="22435">
                  <c:v>0.19831599999999999</c:v>
                </c:pt>
                <c:pt idx="22436">
                  <c:v>0.19753799999999999</c:v>
                </c:pt>
                <c:pt idx="22437">
                  <c:v>0.19672300000000001</c:v>
                </c:pt>
                <c:pt idx="22438">
                  <c:v>0.19614999999999999</c:v>
                </c:pt>
                <c:pt idx="22439">
                  <c:v>0.19533700000000001</c:v>
                </c:pt>
                <c:pt idx="22440">
                  <c:v>0.19467000000000001</c:v>
                </c:pt>
                <c:pt idx="22441">
                  <c:v>0.19389000000000001</c:v>
                </c:pt>
                <c:pt idx="22442">
                  <c:v>0.19317300000000001</c:v>
                </c:pt>
                <c:pt idx="22443">
                  <c:v>0.19245999999999999</c:v>
                </c:pt>
                <c:pt idx="22444">
                  <c:v>0.19183</c:v>
                </c:pt>
                <c:pt idx="22445">
                  <c:v>0.19129399999999999</c:v>
                </c:pt>
                <c:pt idx="22446">
                  <c:v>0.19046099999999999</c:v>
                </c:pt>
                <c:pt idx="22447">
                  <c:v>0.18973400000000001</c:v>
                </c:pt>
                <c:pt idx="22448">
                  <c:v>0.189306</c:v>
                </c:pt>
                <c:pt idx="22449">
                  <c:v>0.18863099999999999</c:v>
                </c:pt>
                <c:pt idx="22450">
                  <c:v>0.18815799999999999</c:v>
                </c:pt>
                <c:pt idx="22451">
                  <c:v>0.187668</c:v>
                </c:pt>
                <c:pt idx="22452">
                  <c:v>0.18697</c:v>
                </c:pt>
                <c:pt idx="22453">
                  <c:v>0.18642300000000001</c:v>
                </c:pt>
                <c:pt idx="22454">
                  <c:v>0.18612500000000001</c:v>
                </c:pt>
                <c:pt idx="22455">
                  <c:v>0.185696</c:v>
                </c:pt>
                <c:pt idx="22456">
                  <c:v>0.185168</c:v>
                </c:pt>
                <c:pt idx="22457">
                  <c:v>0.184582</c:v>
                </c:pt>
                <c:pt idx="22458">
                  <c:v>0.184193</c:v>
                </c:pt>
                <c:pt idx="22459">
                  <c:v>0.18368899999999999</c:v>
                </c:pt>
                <c:pt idx="22460">
                  <c:v>0.18327499999999999</c:v>
                </c:pt>
                <c:pt idx="22461">
                  <c:v>0.18225</c:v>
                </c:pt>
                <c:pt idx="22462">
                  <c:v>0.182505</c:v>
                </c:pt>
                <c:pt idx="22463">
                  <c:v>0.18130499999999999</c:v>
                </c:pt>
                <c:pt idx="22464">
                  <c:v>0.18101500000000001</c:v>
                </c:pt>
                <c:pt idx="22465">
                  <c:v>0.180675</c:v>
                </c:pt>
                <c:pt idx="22466">
                  <c:v>0.180093</c:v>
                </c:pt>
                <c:pt idx="22467">
                  <c:v>0.179756</c:v>
                </c:pt>
                <c:pt idx="22468">
                  <c:v>0.17940999999999999</c:v>
                </c:pt>
                <c:pt idx="22469">
                  <c:v>0.17874999999999999</c:v>
                </c:pt>
                <c:pt idx="22470">
                  <c:v>0.17851500000000001</c:v>
                </c:pt>
                <c:pt idx="22471">
                  <c:v>0.17818899999999999</c:v>
                </c:pt>
                <c:pt idx="22472">
                  <c:v>0.17745900000000001</c:v>
                </c:pt>
                <c:pt idx="22473">
                  <c:v>0.17724799999999999</c:v>
                </c:pt>
                <c:pt idx="22474">
                  <c:v>0.17669199999999999</c:v>
                </c:pt>
                <c:pt idx="22475">
                  <c:v>0.176014</c:v>
                </c:pt>
                <c:pt idx="22476">
                  <c:v>0.17577699999999999</c:v>
                </c:pt>
                <c:pt idx="22477">
                  <c:v>0.175293</c:v>
                </c:pt>
                <c:pt idx="22478">
                  <c:v>0.17473900000000001</c:v>
                </c:pt>
                <c:pt idx="22479">
                  <c:v>0.17424400000000001</c:v>
                </c:pt>
                <c:pt idx="22480">
                  <c:v>0.173679</c:v>
                </c:pt>
                <c:pt idx="22481">
                  <c:v>0.173267</c:v>
                </c:pt>
                <c:pt idx="22482">
                  <c:v>0.172511</c:v>
                </c:pt>
                <c:pt idx="22483">
                  <c:v>0.172066</c:v>
                </c:pt>
                <c:pt idx="22484">
                  <c:v>0.17121400000000001</c:v>
                </c:pt>
                <c:pt idx="22485">
                  <c:v>0.170871</c:v>
                </c:pt>
                <c:pt idx="22486">
                  <c:v>0.16991899999999999</c:v>
                </c:pt>
                <c:pt idx="22487">
                  <c:v>0.169431</c:v>
                </c:pt>
                <c:pt idx="22488">
                  <c:v>0.168654</c:v>
                </c:pt>
                <c:pt idx="22489">
                  <c:v>0.167824</c:v>
                </c:pt>
                <c:pt idx="22490">
                  <c:v>0.167295</c:v>
                </c:pt>
                <c:pt idx="22491">
                  <c:v>0.16633800000000001</c:v>
                </c:pt>
                <c:pt idx="22492">
                  <c:v>0.165709</c:v>
                </c:pt>
                <c:pt idx="22493">
                  <c:v>0.164909</c:v>
                </c:pt>
                <c:pt idx="22494">
                  <c:v>0.164024</c:v>
                </c:pt>
                <c:pt idx="22495">
                  <c:v>0.16326399999999999</c:v>
                </c:pt>
                <c:pt idx="22496">
                  <c:v>0.16233300000000001</c:v>
                </c:pt>
                <c:pt idx="22497">
                  <c:v>0.16172400000000001</c:v>
                </c:pt>
                <c:pt idx="22498">
                  <c:v>0.16067500000000001</c:v>
                </c:pt>
                <c:pt idx="22499">
                  <c:v>0.159772</c:v>
                </c:pt>
                <c:pt idx="22500">
                  <c:v>0.15873699999999999</c:v>
                </c:pt>
                <c:pt idx="22501">
                  <c:v>0.157777</c:v>
                </c:pt>
                <c:pt idx="22502">
                  <c:v>0.156643</c:v>
                </c:pt>
                <c:pt idx="22503">
                  <c:v>0.15554799999999999</c:v>
                </c:pt>
                <c:pt idx="22504">
                  <c:v>0.154445</c:v>
                </c:pt>
                <c:pt idx="22505">
                  <c:v>0.15320800000000001</c:v>
                </c:pt>
                <c:pt idx="22506">
                  <c:v>0.151869</c:v>
                </c:pt>
                <c:pt idx="22507">
                  <c:v>0.15040400000000001</c:v>
                </c:pt>
                <c:pt idx="22508">
                  <c:v>0.149281</c:v>
                </c:pt>
                <c:pt idx="22509">
                  <c:v>0.14771899999999999</c:v>
                </c:pt>
                <c:pt idx="22510">
                  <c:v>0.146396</c:v>
                </c:pt>
                <c:pt idx="22511">
                  <c:v>0.14493</c:v>
                </c:pt>
                <c:pt idx="22512">
                  <c:v>0.14352699999999999</c:v>
                </c:pt>
                <c:pt idx="22513">
                  <c:v>0.14168600000000001</c:v>
                </c:pt>
                <c:pt idx="22514">
                  <c:v>0.14027000000000001</c:v>
                </c:pt>
                <c:pt idx="22515">
                  <c:v>0.13853799999999999</c:v>
                </c:pt>
                <c:pt idx="22516">
                  <c:v>0.13696</c:v>
                </c:pt>
                <c:pt idx="22517">
                  <c:v>0.135404</c:v>
                </c:pt>
                <c:pt idx="22518">
                  <c:v>0.13341700000000001</c:v>
                </c:pt>
                <c:pt idx="22519">
                  <c:v>0.13181000000000001</c:v>
                </c:pt>
                <c:pt idx="22520">
                  <c:v>0.12996199999999999</c:v>
                </c:pt>
                <c:pt idx="22521">
                  <c:v>0.128029</c:v>
                </c:pt>
                <c:pt idx="22522">
                  <c:v>0.126307</c:v>
                </c:pt>
                <c:pt idx="22523">
                  <c:v>0.124141</c:v>
                </c:pt>
                <c:pt idx="22524">
                  <c:v>0.12241299999999999</c:v>
                </c:pt>
                <c:pt idx="22525">
                  <c:v>0.120022</c:v>
                </c:pt>
                <c:pt idx="22526">
                  <c:v>0.11788700000000001</c:v>
                </c:pt>
                <c:pt idx="22527">
                  <c:v>0.115953</c:v>
                </c:pt>
                <c:pt idx="22528">
                  <c:v>0.11361</c:v>
                </c:pt>
                <c:pt idx="22529">
                  <c:v>0.11126999999999999</c:v>
                </c:pt>
                <c:pt idx="22530">
                  <c:v>0.10900700000000001</c:v>
                </c:pt>
                <c:pt idx="22531">
                  <c:v>0.106603</c:v>
                </c:pt>
                <c:pt idx="22532">
                  <c:v>0.104201</c:v>
                </c:pt>
                <c:pt idx="22533">
                  <c:v>0.101829</c:v>
                </c:pt>
                <c:pt idx="22534">
                  <c:v>9.9124900000000002E-2</c:v>
                </c:pt>
                <c:pt idx="22535">
                  <c:v>9.6858600000000003E-2</c:v>
                </c:pt>
                <c:pt idx="22536">
                  <c:v>9.4080899999999995E-2</c:v>
                </c:pt>
                <c:pt idx="22537">
                  <c:v>9.1510900000000006E-2</c:v>
                </c:pt>
                <c:pt idx="22538">
                  <c:v>8.8778599999999999E-2</c:v>
                </c:pt>
                <c:pt idx="22539">
                  <c:v>8.6037299999999997E-2</c:v>
                </c:pt>
                <c:pt idx="22540">
                  <c:v>8.3195099999999994E-2</c:v>
                </c:pt>
                <c:pt idx="22541">
                  <c:v>8.02707E-2</c:v>
                </c:pt>
                <c:pt idx="22542">
                  <c:v>7.7404799999999996E-2</c:v>
                </c:pt>
                <c:pt idx="22543">
                  <c:v>7.4552099999999996E-2</c:v>
                </c:pt>
                <c:pt idx="22544">
                  <c:v>7.1472300000000002E-2</c:v>
                </c:pt>
                <c:pt idx="22545">
                  <c:v>6.8370500000000001E-2</c:v>
                </c:pt>
                <c:pt idx="22546">
                  <c:v>6.5494399999999994E-2</c:v>
                </c:pt>
                <c:pt idx="22547">
                  <c:v>6.2427099999999999E-2</c:v>
                </c:pt>
                <c:pt idx="22548">
                  <c:v>5.9363199999999998E-2</c:v>
                </c:pt>
                <c:pt idx="22549">
                  <c:v>5.6143999999999999E-2</c:v>
                </c:pt>
                <c:pt idx="22550">
                  <c:v>5.3088799999999998E-2</c:v>
                </c:pt>
                <c:pt idx="22551">
                  <c:v>4.98906E-2</c:v>
                </c:pt>
                <c:pt idx="22552">
                  <c:v>4.6459199999999999E-2</c:v>
                </c:pt>
                <c:pt idx="22553">
                  <c:v>4.3171899999999999E-2</c:v>
                </c:pt>
                <c:pt idx="22554">
                  <c:v>3.9794299999999998E-2</c:v>
                </c:pt>
                <c:pt idx="22555">
                  <c:v>3.6381200000000002E-2</c:v>
                </c:pt>
                <c:pt idx="22556">
                  <c:v>3.2920699999999997E-2</c:v>
                </c:pt>
                <c:pt idx="22557">
                  <c:v>2.9480900000000001E-2</c:v>
                </c:pt>
                <c:pt idx="22558">
                  <c:v>2.6033299999999999E-2</c:v>
                </c:pt>
                <c:pt idx="22559">
                  <c:v>2.2331699999999999E-2</c:v>
                </c:pt>
                <c:pt idx="22560">
                  <c:v>1.9039899999999998E-2</c:v>
                </c:pt>
                <c:pt idx="22561">
                  <c:v>1.53244E-2</c:v>
                </c:pt>
                <c:pt idx="22562">
                  <c:v>1.1666599999999999E-2</c:v>
                </c:pt>
                <c:pt idx="22563">
                  <c:v>7.9784499999999998E-3</c:v>
                </c:pt>
                <c:pt idx="22564">
                  <c:v>4.2134800000000004E-3</c:v>
                </c:pt>
                <c:pt idx="22565">
                  <c:v>5.3947499999999998E-4</c:v>
                </c:pt>
                <c:pt idx="22566">
                  <c:v>-3.2508900000000002E-3</c:v>
                </c:pt>
                <c:pt idx="22567">
                  <c:v>-6.9182599999999999E-3</c:v>
                </c:pt>
                <c:pt idx="22568">
                  <c:v>-1.0786799999999999E-2</c:v>
                </c:pt>
                <c:pt idx="22569">
                  <c:v>-1.4523400000000001E-2</c:v>
                </c:pt>
                <c:pt idx="22570">
                  <c:v>-1.8409499999999999E-2</c:v>
                </c:pt>
                <c:pt idx="22571">
                  <c:v>-2.2002500000000001E-2</c:v>
                </c:pt>
                <c:pt idx="22572">
                  <c:v>-2.6025800000000002E-2</c:v>
                </c:pt>
                <c:pt idx="22573">
                  <c:v>-2.9913700000000001E-2</c:v>
                </c:pt>
                <c:pt idx="22574">
                  <c:v>-3.3568399999999998E-2</c:v>
                </c:pt>
                <c:pt idx="22575">
                  <c:v>-3.7574299999999998E-2</c:v>
                </c:pt>
                <c:pt idx="22576">
                  <c:v>-4.1503100000000001E-2</c:v>
                </c:pt>
                <c:pt idx="22577">
                  <c:v>-4.5309200000000001E-2</c:v>
                </c:pt>
                <c:pt idx="22578">
                  <c:v>-4.9464300000000003E-2</c:v>
                </c:pt>
                <c:pt idx="22579">
                  <c:v>-5.32843E-2</c:v>
                </c:pt>
                <c:pt idx="22580">
                  <c:v>-5.7385800000000001E-2</c:v>
                </c:pt>
                <c:pt idx="22581">
                  <c:v>-6.11774E-2</c:v>
                </c:pt>
                <c:pt idx="22582">
                  <c:v>-6.5278900000000001E-2</c:v>
                </c:pt>
                <c:pt idx="22583">
                  <c:v>-6.9287899999999999E-2</c:v>
                </c:pt>
                <c:pt idx="22584">
                  <c:v>-7.3197700000000004E-2</c:v>
                </c:pt>
                <c:pt idx="22585">
                  <c:v>-7.7082300000000006E-2</c:v>
                </c:pt>
                <c:pt idx="22586">
                  <c:v>-8.0997600000000003E-2</c:v>
                </c:pt>
                <c:pt idx="22587">
                  <c:v>-8.4829699999999994E-2</c:v>
                </c:pt>
                <c:pt idx="22588">
                  <c:v>-8.8774599999999995E-2</c:v>
                </c:pt>
                <c:pt idx="22589">
                  <c:v>-9.2755500000000005E-2</c:v>
                </c:pt>
                <c:pt idx="22590">
                  <c:v>-9.6262200000000006E-2</c:v>
                </c:pt>
                <c:pt idx="22591">
                  <c:v>-0.100406</c:v>
                </c:pt>
                <c:pt idx="22592">
                  <c:v>-0.10410899999999999</c:v>
                </c:pt>
                <c:pt idx="22593">
                  <c:v>-0.107765</c:v>
                </c:pt>
                <c:pt idx="22594">
                  <c:v>-0.111876</c:v>
                </c:pt>
                <c:pt idx="22595">
                  <c:v>-0.11536299999999999</c:v>
                </c:pt>
                <c:pt idx="22596">
                  <c:v>-0.11934599999999999</c:v>
                </c:pt>
                <c:pt idx="22597">
                  <c:v>-0.122971</c:v>
                </c:pt>
                <c:pt idx="22598">
                  <c:v>-0.12654499999999999</c:v>
                </c:pt>
                <c:pt idx="22599">
                  <c:v>-0.13045999999999999</c:v>
                </c:pt>
                <c:pt idx="22600">
                  <c:v>-0.13391700000000001</c:v>
                </c:pt>
                <c:pt idx="22601">
                  <c:v>-0.13760500000000001</c:v>
                </c:pt>
                <c:pt idx="22602">
                  <c:v>-0.14097000000000001</c:v>
                </c:pt>
                <c:pt idx="22603">
                  <c:v>-0.14454600000000001</c:v>
                </c:pt>
                <c:pt idx="22604">
                  <c:v>-0.14806</c:v>
                </c:pt>
                <c:pt idx="22605">
                  <c:v>-0.15146000000000001</c:v>
                </c:pt>
                <c:pt idx="22606">
                  <c:v>-0.154917</c:v>
                </c:pt>
                <c:pt idx="22607">
                  <c:v>-0.15814</c:v>
                </c:pt>
                <c:pt idx="22608">
                  <c:v>-0.16164000000000001</c:v>
                </c:pt>
                <c:pt idx="22609">
                  <c:v>-0.16486200000000001</c:v>
                </c:pt>
                <c:pt idx="22610">
                  <c:v>-0.168325</c:v>
                </c:pt>
                <c:pt idx="22611">
                  <c:v>-0.17157700000000001</c:v>
                </c:pt>
                <c:pt idx="22612">
                  <c:v>-0.17454500000000001</c:v>
                </c:pt>
                <c:pt idx="22613">
                  <c:v>-0.17773600000000001</c:v>
                </c:pt>
                <c:pt idx="22614">
                  <c:v>-0.18055099999999999</c:v>
                </c:pt>
                <c:pt idx="22615">
                  <c:v>-0.18353800000000001</c:v>
                </c:pt>
                <c:pt idx="22616">
                  <c:v>-0.18637799999999999</c:v>
                </c:pt>
                <c:pt idx="22617">
                  <c:v>-0.189327</c:v>
                </c:pt>
                <c:pt idx="22618">
                  <c:v>-0.191887</c:v>
                </c:pt>
                <c:pt idx="22619">
                  <c:v>-0.19470000000000001</c:v>
                </c:pt>
                <c:pt idx="22620">
                  <c:v>-0.19738</c:v>
                </c:pt>
                <c:pt idx="22621">
                  <c:v>-0.200128</c:v>
                </c:pt>
                <c:pt idx="22622">
                  <c:v>-0.20261899999999999</c:v>
                </c:pt>
                <c:pt idx="22623">
                  <c:v>-0.20501800000000001</c:v>
                </c:pt>
                <c:pt idx="22624">
                  <c:v>-0.207623</c:v>
                </c:pt>
                <c:pt idx="22625">
                  <c:v>-0.20985300000000001</c:v>
                </c:pt>
                <c:pt idx="22626">
                  <c:v>-0.21223800000000001</c:v>
                </c:pt>
                <c:pt idx="22627">
                  <c:v>-0.21446599999999999</c:v>
                </c:pt>
                <c:pt idx="22628">
                  <c:v>-0.21659800000000001</c:v>
                </c:pt>
                <c:pt idx="22629">
                  <c:v>-0.21857399999999999</c:v>
                </c:pt>
                <c:pt idx="22630">
                  <c:v>-0.220663</c:v>
                </c:pt>
                <c:pt idx="22631">
                  <c:v>-0.222667</c:v>
                </c:pt>
                <c:pt idx="22632">
                  <c:v>-0.224523</c:v>
                </c:pt>
                <c:pt idx="22633">
                  <c:v>-0.22649</c:v>
                </c:pt>
                <c:pt idx="22634">
                  <c:v>-0.227965</c:v>
                </c:pt>
                <c:pt idx="22635">
                  <c:v>-0.229772</c:v>
                </c:pt>
                <c:pt idx="22636">
                  <c:v>-0.231268</c:v>
                </c:pt>
                <c:pt idx="22637">
                  <c:v>-0.23283300000000001</c:v>
                </c:pt>
                <c:pt idx="22638">
                  <c:v>-0.23424900000000001</c:v>
                </c:pt>
                <c:pt idx="22639">
                  <c:v>-0.23568700000000001</c:v>
                </c:pt>
                <c:pt idx="22640">
                  <c:v>-0.236981</c:v>
                </c:pt>
                <c:pt idx="22641">
                  <c:v>-0.238341</c:v>
                </c:pt>
                <c:pt idx="22642">
                  <c:v>-0.23957000000000001</c:v>
                </c:pt>
                <c:pt idx="22643">
                  <c:v>-0.240898</c:v>
                </c:pt>
                <c:pt idx="22644">
                  <c:v>-0.24198800000000001</c:v>
                </c:pt>
                <c:pt idx="22645">
                  <c:v>-0.24285499999999999</c:v>
                </c:pt>
                <c:pt idx="22646">
                  <c:v>-0.24424499999999999</c:v>
                </c:pt>
                <c:pt idx="22647">
                  <c:v>-0.24501800000000001</c:v>
                </c:pt>
                <c:pt idx="22648">
                  <c:v>-0.24602399999999999</c:v>
                </c:pt>
                <c:pt idx="22649">
                  <c:v>-0.24689800000000001</c:v>
                </c:pt>
                <c:pt idx="22650">
                  <c:v>-0.24749099999999999</c:v>
                </c:pt>
                <c:pt idx="22651">
                  <c:v>-0.24824599999999999</c:v>
                </c:pt>
                <c:pt idx="22652">
                  <c:v>-0.248887</c:v>
                </c:pt>
                <c:pt idx="22653">
                  <c:v>-0.249608</c:v>
                </c:pt>
                <c:pt idx="22654">
                  <c:v>-0.24974199999999999</c:v>
                </c:pt>
                <c:pt idx="22655">
                  <c:v>-0.25025700000000001</c:v>
                </c:pt>
                <c:pt idx="22656">
                  <c:v>-0.25045899999999999</c:v>
                </c:pt>
                <c:pt idx="22657">
                  <c:v>-0.25097799999999998</c:v>
                </c:pt>
                <c:pt idx="22658">
                  <c:v>-0.25111</c:v>
                </c:pt>
                <c:pt idx="22659">
                  <c:v>-0.25135400000000002</c:v>
                </c:pt>
                <c:pt idx="22660">
                  <c:v>-0.25167200000000001</c:v>
                </c:pt>
                <c:pt idx="22661">
                  <c:v>-0.25160500000000002</c:v>
                </c:pt>
                <c:pt idx="22662">
                  <c:v>-0.25190499999999999</c:v>
                </c:pt>
                <c:pt idx="22663">
                  <c:v>-0.25201499999999999</c:v>
                </c:pt>
                <c:pt idx="22664">
                  <c:v>-0.25190600000000002</c:v>
                </c:pt>
                <c:pt idx="22665">
                  <c:v>-0.25205100000000003</c:v>
                </c:pt>
                <c:pt idx="22666">
                  <c:v>-0.25167800000000001</c:v>
                </c:pt>
                <c:pt idx="22667">
                  <c:v>-0.25174099999999999</c:v>
                </c:pt>
                <c:pt idx="22668">
                  <c:v>-0.25147199999999997</c:v>
                </c:pt>
                <c:pt idx="22669">
                  <c:v>-0.25125799999999998</c:v>
                </c:pt>
                <c:pt idx="22670">
                  <c:v>-0.25098799999999999</c:v>
                </c:pt>
                <c:pt idx="22671">
                  <c:v>-0.250753</c:v>
                </c:pt>
                <c:pt idx="22672">
                  <c:v>-0.25048100000000001</c:v>
                </c:pt>
                <c:pt idx="22673">
                  <c:v>-0.25025799999999998</c:v>
                </c:pt>
                <c:pt idx="22674">
                  <c:v>-0.24989800000000001</c:v>
                </c:pt>
                <c:pt idx="22675">
                  <c:v>-0.24953800000000001</c:v>
                </c:pt>
                <c:pt idx="22676">
                  <c:v>-0.24898300000000001</c:v>
                </c:pt>
                <c:pt idx="22677">
                  <c:v>-0.24854499999999999</c:v>
                </c:pt>
                <c:pt idx="22678">
                  <c:v>-0.24804399999999999</c:v>
                </c:pt>
                <c:pt idx="22679">
                  <c:v>-0.247556</c:v>
                </c:pt>
                <c:pt idx="22680">
                  <c:v>-0.24692600000000001</c:v>
                </c:pt>
                <c:pt idx="22681">
                  <c:v>-0.24631</c:v>
                </c:pt>
                <c:pt idx="22682">
                  <c:v>-0.24581700000000001</c:v>
                </c:pt>
                <c:pt idx="22683">
                  <c:v>-0.24526400000000001</c:v>
                </c:pt>
                <c:pt idx="22684">
                  <c:v>-0.244589</c:v>
                </c:pt>
                <c:pt idx="22685">
                  <c:v>-0.24393599999999999</c:v>
                </c:pt>
                <c:pt idx="22686">
                  <c:v>-0.24324899999999999</c:v>
                </c:pt>
                <c:pt idx="22687">
                  <c:v>-0.242677</c:v>
                </c:pt>
                <c:pt idx="22688">
                  <c:v>-0.24186299999999999</c:v>
                </c:pt>
                <c:pt idx="22689">
                  <c:v>-0.24114099999999999</c:v>
                </c:pt>
                <c:pt idx="22690">
                  <c:v>-0.240451</c:v>
                </c:pt>
                <c:pt idx="22691">
                  <c:v>-0.23960799999999999</c:v>
                </c:pt>
                <c:pt idx="22692">
                  <c:v>-0.238954</c:v>
                </c:pt>
                <c:pt idx="22693">
                  <c:v>-0.238126</c:v>
                </c:pt>
                <c:pt idx="22694">
                  <c:v>-0.23736399999999999</c:v>
                </c:pt>
                <c:pt idx="22695">
                  <c:v>-0.23664499999999999</c:v>
                </c:pt>
                <c:pt idx="22696">
                  <c:v>-0.23591799999999999</c:v>
                </c:pt>
                <c:pt idx="22697">
                  <c:v>-0.23524700000000001</c:v>
                </c:pt>
                <c:pt idx="22698">
                  <c:v>-0.23432900000000001</c:v>
                </c:pt>
                <c:pt idx="22699">
                  <c:v>-0.233823</c:v>
                </c:pt>
                <c:pt idx="22700">
                  <c:v>-0.23293900000000001</c:v>
                </c:pt>
                <c:pt idx="22701">
                  <c:v>-0.23224600000000001</c:v>
                </c:pt>
                <c:pt idx="22702">
                  <c:v>-0.23142499999999999</c:v>
                </c:pt>
                <c:pt idx="22703">
                  <c:v>-0.23069200000000001</c:v>
                </c:pt>
                <c:pt idx="22704">
                  <c:v>-0.22989499999999999</c:v>
                </c:pt>
                <c:pt idx="22705">
                  <c:v>-0.22888700000000001</c:v>
                </c:pt>
                <c:pt idx="22706">
                  <c:v>-0.22822100000000001</c:v>
                </c:pt>
                <c:pt idx="22707">
                  <c:v>-0.22742100000000001</c:v>
                </c:pt>
                <c:pt idx="22708">
                  <c:v>-0.22670599999999999</c:v>
                </c:pt>
                <c:pt idx="22709">
                  <c:v>-0.22581399999999999</c:v>
                </c:pt>
                <c:pt idx="22710">
                  <c:v>-0.225325</c:v>
                </c:pt>
                <c:pt idx="22711">
                  <c:v>-0.22438900000000001</c:v>
                </c:pt>
                <c:pt idx="22712">
                  <c:v>-0.22379199999999999</c:v>
                </c:pt>
                <c:pt idx="22713">
                  <c:v>-0.22284399999999999</c:v>
                </c:pt>
                <c:pt idx="22714">
                  <c:v>-0.222328</c:v>
                </c:pt>
                <c:pt idx="22715">
                  <c:v>-0.22165099999999999</c:v>
                </c:pt>
                <c:pt idx="22716">
                  <c:v>-0.22087899999999999</c:v>
                </c:pt>
                <c:pt idx="22717">
                  <c:v>-0.220084</c:v>
                </c:pt>
                <c:pt idx="22718">
                  <c:v>-0.219331</c:v>
                </c:pt>
                <c:pt idx="22719">
                  <c:v>-0.218776</c:v>
                </c:pt>
                <c:pt idx="22720">
                  <c:v>-0.21803600000000001</c:v>
                </c:pt>
                <c:pt idx="22721">
                  <c:v>-0.21734700000000001</c:v>
                </c:pt>
                <c:pt idx="22722">
                  <c:v>-0.21664</c:v>
                </c:pt>
                <c:pt idx="22723">
                  <c:v>-0.21607699999999999</c:v>
                </c:pt>
                <c:pt idx="22724">
                  <c:v>-0.21551100000000001</c:v>
                </c:pt>
                <c:pt idx="22725">
                  <c:v>-0.215058</c:v>
                </c:pt>
                <c:pt idx="22726">
                  <c:v>-0.214418</c:v>
                </c:pt>
                <c:pt idx="22727">
                  <c:v>-0.213838</c:v>
                </c:pt>
                <c:pt idx="22728">
                  <c:v>-0.21337700000000001</c:v>
                </c:pt>
                <c:pt idx="22729">
                  <c:v>-0.21276</c:v>
                </c:pt>
                <c:pt idx="22730">
                  <c:v>-0.21240200000000001</c:v>
                </c:pt>
                <c:pt idx="22731">
                  <c:v>-0.21191299999999999</c:v>
                </c:pt>
                <c:pt idx="22732">
                  <c:v>-0.21147199999999999</c:v>
                </c:pt>
                <c:pt idx="22733">
                  <c:v>-0.21091599999999999</c:v>
                </c:pt>
                <c:pt idx="22734">
                  <c:v>-0.21018100000000001</c:v>
                </c:pt>
                <c:pt idx="22735">
                  <c:v>-0.20998600000000001</c:v>
                </c:pt>
                <c:pt idx="22736">
                  <c:v>-0.20951900000000001</c:v>
                </c:pt>
                <c:pt idx="22737">
                  <c:v>-0.20898800000000001</c:v>
                </c:pt>
                <c:pt idx="22738">
                  <c:v>-0.20847399999999999</c:v>
                </c:pt>
                <c:pt idx="22739">
                  <c:v>-0.20796899999999999</c:v>
                </c:pt>
                <c:pt idx="22740">
                  <c:v>-0.20771700000000001</c:v>
                </c:pt>
                <c:pt idx="22741">
                  <c:v>-0.20721400000000001</c:v>
                </c:pt>
                <c:pt idx="22742">
                  <c:v>-0.206844</c:v>
                </c:pt>
                <c:pt idx="22743">
                  <c:v>-0.20636299999999999</c:v>
                </c:pt>
                <c:pt idx="22744">
                  <c:v>-0.20599000000000001</c:v>
                </c:pt>
                <c:pt idx="22745">
                  <c:v>-0.20557600000000001</c:v>
                </c:pt>
                <c:pt idx="22746">
                  <c:v>-0.20527699999999999</c:v>
                </c:pt>
                <c:pt idx="22747">
                  <c:v>-0.20497399999999999</c:v>
                </c:pt>
                <c:pt idx="22748">
                  <c:v>-0.20455499999999999</c:v>
                </c:pt>
                <c:pt idx="22749">
                  <c:v>-0.20415900000000001</c:v>
                </c:pt>
                <c:pt idx="22750">
                  <c:v>-0.20391899999999999</c:v>
                </c:pt>
                <c:pt idx="22751">
                  <c:v>-0.203795</c:v>
                </c:pt>
                <c:pt idx="22752">
                  <c:v>-0.20333000000000001</c:v>
                </c:pt>
                <c:pt idx="22753">
                  <c:v>-0.203123</c:v>
                </c:pt>
                <c:pt idx="22754">
                  <c:v>-0.202926</c:v>
                </c:pt>
                <c:pt idx="22755">
                  <c:v>-0.20261100000000001</c:v>
                </c:pt>
                <c:pt idx="22756">
                  <c:v>-0.20230100000000001</c:v>
                </c:pt>
                <c:pt idx="22757">
                  <c:v>-0.202237</c:v>
                </c:pt>
                <c:pt idx="22758">
                  <c:v>-0.20172899999999999</c:v>
                </c:pt>
                <c:pt idx="22759">
                  <c:v>-0.201401</c:v>
                </c:pt>
                <c:pt idx="22760">
                  <c:v>-0.20111799999999999</c:v>
                </c:pt>
                <c:pt idx="22761">
                  <c:v>-0.20080400000000001</c:v>
                </c:pt>
                <c:pt idx="22762">
                  <c:v>-0.20057900000000001</c:v>
                </c:pt>
                <c:pt idx="22763">
                  <c:v>-0.20013400000000001</c:v>
                </c:pt>
                <c:pt idx="22764">
                  <c:v>-0.19971800000000001</c:v>
                </c:pt>
                <c:pt idx="22765">
                  <c:v>-0.19955100000000001</c:v>
                </c:pt>
                <c:pt idx="22766">
                  <c:v>-0.19897699999999999</c:v>
                </c:pt>
                <c:pt idx="22767">
                  <c:v>-0.19914799999999999</c:v>
                </c:pt>
                <c:pt idx="22768">
                  <c:v>-0.19844000000000001</c:v>
                </c:pt>
                <c:pt idx="22769">
                  <c:v>-0.198237</c:v>
                </c:pt>
                <c:pt idx="22770">
                  <c:v>-0.19791700000000001</c:v>
                </c:pt>
                <c:pt idx="22771">
                  <c:v>-0.19779099999999999</c:v>
                </c:pt>
                <c:pt idx="22772">
                  <c:v>-0.197406</c:v>
                </c:pt>
                <c:pt idx="22773">
                  <c:v>-0.19708700000000001</c:v>
                </c:pt>
                <c:pt idx="22774">
                  <c:v>-0.196769</c:v>
                </c:pt>
                <c:pt idx="22775">
                  <c:v>-0.19627600000000001</c:v>
                </c:pt>
                <c:pt idx="22776">
                  <c:v>-0.19620799999999999</c:v>
                </c:pt>
                <c:pt idx="22777">
                  <c:v>-0.195717</c:v>
                </c:pt>
                <c:pt idx="22778">
                  <c:v>-0.19547</c:v>
                </c:pt>
                <c:pt idx="22779">
                  <c:v>-0.19508600000000001</c:v>
                </c:pt>
                <c:pt idx="22780">
                  <c:v>-0.194609</c:v>
                </c:pt>
                <c:pt idx="22781">
                  <c:v>-0.19450999999999999</c:v>
                </c:pt>
                <c:pt idx="22782">
                  <c:v>-0.193827</c:v>
                </c:pt>
                <c:pt idx="22783">
                  <c:v>-0.19366900000000001</c:v>
                </c:pt>
                <c:pt idx="22784">
                  <c:v>-0.19333600000000001</c:v>
                </c:pt>
                <c:pt idx="22785">
                  <c:v>-0.19278000000000001</c:v>
                </c:pt>
                <c:pt idx="22786">
                  <c:v>-0.19237599999999999</c:v>
                </c:pt>
                <c:pt idx="22787">
                  <c:v>-0.191859</c:v>
                </c:pt>
                <c:pt idx="22788">
                  <c:v>-0.19154499999999999</c:v>
                </c:pt>
                <c:pt idx="22789">
                  <c:v>-0.19100600000000001</c:v>
                </c:pt>
                <c:pt idx="22790">
                  <c:v>-0.19065499999999999</c:v>
                </c:pt>
                <c:pt idx="22791">
                  <c:v>-0.19001899999999999</c:v>
                </c:pt>
                <c:pt idx="22792">
                  <c:v>-0.189607</c:v>
                </c:pt>
                <c:pt idx="22793">
                  <c:v>-0.189055</c:v>
                </c:pt>
                <c:pt idx="22794">
                  <c:v>-0.18873300000000001</c:v>
                </c:pt>
                <c:pt idx="22795">
                  <c:v>-0.187969</c:v>
                </c:pt>
                <c:pt idx="22796">
                  <c:v>-0.187469</c:v>
                </c:pt>
                <c:pt idx="22797">
                  <c:v>-0.186943</c:v>
                </c:pt>
                <c:pt idx="22798">
                  <c:v>-0.18626999999999999</c:v>
                </c:pt>
                <c:pt idx="22799">
                  <c:v>-0.185777</c:v>
                </c:pt>
                <c:pt idx="22800">
                  <c:v>-0.185113</c:v>
                </c:pt>
                <c:pt idx="22801">
                  <c:v>-0.18451000000000001</c:v>
                </c:pt>
                <c:pt idx="22802">
                  <c:v>-0.183782</c:v>
                </c:pt>
                <c:pt idx="22803">
                  <c:v>-0.18328</c:v>
                </c:pt>
                <c:pt idx="22804">
                  <c:v>-0.182592</c:v>
                </c:pt>
                <c:pt idx="22805">
                  <c:v>-0.18212800000000001</c:v>
                </c:pt>
                <c:pt idx="22806">
                  <c:v>-0.18127699999999999</c:v>
                </c:pt>
                <c:pt idx="22807">
                  <c:v>-0.18051600000000001</c:v>
                </c:pt>
                <c:pt idx="22808">
                  <c:v>-0.17988199999999999</c:v>
                </c:pt>
                <c:pt idx="22809">
                  <c:v>-0.17901800000000001</c:v>
                </c:pt>
                <c:pt idx="22810">
                  <c:v>-0.17847199999999999</c:v>
                </c:pt>
                <c:pt idx="22811">
                  <c:v>-0.17754800000000001</c:v>
                </c:pt>
                <c:pt idx="22812">
                  <c:v>-0.17649400000000001</c:v>
                </c:pt>
                <c:pt idx="22813">
                  <c:v>-0.17588599999999999</c:v>
                </c:pt>
                <c:pt idx="22814">
                  <c:v>-0.17487800000000001</c:v>
                </c:pt>
                <c:pt idx="22815">
                  <c:v>-0.173954</c:v>
                </c:pt>
                <c:pt idx="22816">
                  <c:v>-0.173016</c:v>
                </c:pt>
                <c:pt idx="22817">
                  <c:v>-0.17202700000000001</c:v>
                </c:pt>
                <c:pt idx="22818">
                  <c:v>-0.171186</c:v>
                </c:pt>
                <c:pt idx="22819">
                  <c:v>-0.16988600000000001</c:v>
                </c:pt>
                <c:pt idx="22820">
                  <c:v>-0.16858400000000001</c:v>
                </c:pt>
                <c:pt idx="22821">
                  <c:v>-0.16794899999999999</c:v>
                </c:pt>
                <c:pt idx="22822">
                  <c:v>-0.16676099999999999</c:v>
                </c:pt>
                <c:pt idx="22823">
                  <c:v>-0.16517000000000001</c:v>
                </c:pt>
                <c:pt idx="22824">
                  <c:v>-0.16415399999999999</c:v>
                </c:pt>
                <c:pt idx="22825">
                  <c:v>-0.16298599999999999</c:v>
                </c:pt>
                <c:pt idx="22826">
                  <c:v>-0.16170899999999999</c:v>
                </c:pt>
                <c:pt idx="22827">
                  <c:v>-0.16029599999999999</c:v>
                </c:pt>
                <c:pt idx="22828">
                  <c:v>-0.15901000000000001</c:v>
                </c:pt>
                <c:pt idx="22829">
                  <c:v>-0.15770000000000001</c:v>
                </c:pt>
                <c:pt idx="22830">
                  <c:v>-0.156227</c:v>
                </c:pt>
                <c:pt idx="22831">
                  <c:v>-0.154949</c:v>
                </c:pt>
                <c:pt idx="22832">
                  <c:v>-0.153337</c:v>
                </c:pt>
                <c:pt idx="22833">
                  <c:v>-0.15226000000000001</c:v>
                </c:pt>
                <c:pt idx="22834">
                  <c:v>-0.15052499999999999</c:v>
                </c:pt>
                <c:pt idx="22835">
                  <c:v>-0.14904600000000001</c:v>
                </c:pt>
                <c:pt idx="22836">
                  <c:v>-0.14730599999999999</c:v>
                </c:pt>
                <c:pt idx="22837">
                  <c:v>-0.145819</c:v>
                </c:pt>
                <c:pt idx="22838">
                  <c:v>-0.144154</c:v>
                </c:pt>
                <c:pt idx="22839">
                  <c:v>-0.14228299999999999</c:v>
                </c:pt>
                <c:pt idx="22840">
                  <c:v>-0.14093700000000001</c:v>
                </c:pt>
                <c:pt idx="22841">
                  <c:v>-0.13899900000000001</c:v>
                </c:pt>
                <c:pt idx="22842">
                  <c:v>-0.13710700000000001</c:v>
                </c:pt>
                <c:pt idx="22843">
                  <c:v>-0.13544400000000001</c:v>
                </c:pt>
                <c:pt idx="22844">
                  <c:v>-0.13333600000000001</c:v>
                </c:pt>
                <c:pt idx="22845">
                  <c:v>-0.13156100000000001</c:v>
                </c:pt>
                <c:pt idx="22846">
                  <c:v>-0.12973899999999999</c:v>
                </c:pt>
                <c:pt idx="22847">
                  <c:v>-0.12776999999999999</c:v>
                </c:pt>
                <c:pt idx="22848">
                  <c:v>-0.12567800000000001</c:v>
                </c:pt>
                <c:pt idx="22849">
                  <c:v>-0.123725</c:v>
                </c:pt>
                <c:pt idx="22850">
                  <c:v>-0.12156400000000001</c:v>
                </c:pt>
                <c:pt idx="22851">
                  <c:v>-0.119342</c:v>
                </c:pt>
                <c:pt idx="22852">
                  <c:v>-0.117245</c:v>
                </c:pt>
                <c:pt idx="22853">
                  <c:v>-0.115213</c:v>
                </c:pt>
                <c:pt idx="22854">
                  <c:v>-0.112804</c:v>
                </c:pt>
                <c:pt idx="22855">
                  <c:v>-0.110606</c:v>
                </c:pt>
                <c:pt idx="22856">
                  <c:v>-0.108672</c:v>
                </c:pt>
                <c:pt idx="22857">
                  <c:v>-0.106395</c:v>
                </c:pt>
                <c:pt idx="22858">
                  <c:v>-0.104077</c:v>
                </c:pt>
                <c:pt idx="22859">
                  <c:v>-0.102016</c:v>
                </c:pt>
                <c:pt idx="22860">
                  <c:v>-9.9770600000000001E-2</c:v>
                </c:pt>
                <c:pt idx="22861">
                  <c:v>-9.7256899999999993E-2</c:v>
                </c:pt>
                <c:pt idx="22862">
                  <c:v>-9.5055299999999995E-2</c:v>
                </c:pt>
                <c:pt idx="22863">
                  <c:v>-9.2750799999999994E-2</c:v>
                </c:pt>
                <c:pt idx="22864">
                  <c:v>-9.0256400000000001E-2</c:v>
                </c:pt>
                <c:pt idx="22865">
                  <c:v>-8.7852100000000002E-2</c:v>
                </c:pt>
                <c:pt idx="22866">
                  <c:v>-8.5293300000000002E-2</c:v>
                </c:pt>
                <c:pt idx="22867">
                  <c:v>-8.3032400000000006E-2</c:v>
                </c:pt>
                <c:pt idx="22868">
                  <c:v>-8.0449300000000001E-2</c:v>
                </c:pt>
                <c:pt idx="22869">
                  <c:v>-7.8037800000000004E-2</c:v>
                </c:pt>
                <c:pt idx="22870">
                  <c:v>-7.5689599999999996E-2</c:v>
                </c:pt>
                <c:pt idx="22871">
                  <c:v>-7.2964000000000001E-2</c:v>
                </c:pt>
                <c:pt idx="22872">
                  <c:v>-7.05625E-2</c:v>
                </c:pt>
                <c:pt idx="22873">
                  <c:v>-6.7945699999999998E-2</c:v>
                </c:pt>
                <c:pt idx="22874">
                  <c:v>-6.5594100000000002E-2</c:v>
                </c:pt>
                <c:pt idx="22875">
                  <c:v>-6.2808199999999995E-2</c:v>
                </c:pt>
                <c:pt idx="22876">
                  <c:v>-6.0409299999999999E-2</c:v>
                </c:pt>
                <c:pt idx="22877">
                  <c:v>-5.78819E-2</c:v>
                </c:pt>
                <c:pt idx="22878">
                  <c:v>-5.52319E-2</c:v>
                </c:pt>
                <c:pt idx="22879">
                  <c:v>-5.28169E-2</c:v>
                </c:pt>
                <c:pt idx="22880">
                  <c:v>-5.0296899999999999E-2</c:v>
                </c:pt>
                <c:pt idx="22881">
                  <c:v>-4.7869299999999997E-2</c:v>
                </c:pt>
                <c:pt idx="22882">
                  <c:v>-4.5024099999999997E-2</c:v>
                </c:pt>
                <c:pt idx="22883">
                  <c:v>-4.2920800000000002E-2</c:v>
                </c:pt>
                <c:pt idx="22884">
                  <c:v>-4.01433E-2</c:v>
                </c:pt>
                <c:pt idx="22885">
                  <c:v>-3.7804499999999998E-2</c:v>
                </c:pt>
                <c:pt idx="22886">
                  <c:v>-3.5036900000000003E-2</c:v>
                </c:pt>
                <c:pt idx="22887">
                  <c:v>-3.2605700000000001E-2</c:v>
                </c:pt>
                <c:pt idx="22888">
                  <c:v>-2.9984199999999999E-2</c:v>
                </c:pt>
                <c:pt idx="22889">
                  <c:v>-2.7635099999999999E-2</c:v>
                </c:pt>
                <c:pt idx="22890">
                  <c:v>-2.48951E-2</c:v>
                </c:pt>
                <c:pt idx="22891">
                  <c:v>-2.23334E-2</c:v>
                </c:pt>
                <c:pt idx="22892">
                  <c:v>-1.9775000000000001E-2</c:v>
                </c:pt>
                <c:pt idx="22893">
                  <c:v>-1.7108499999999999E-2</c:v>
                </c:pt>
                <c:pt idx="22894">
                  <c:v>-1.46415E-2</c:v>
                </c:pt>
                <c:pt idx="22895">
                  <c:v>-1.20743E-2</c:v>
                </c:pt>
                <c:pt idx="22896">
                  <c:v>-9.6377200000000007E-3</c:v>
                </c:pt>
                <c:pt idx="22897">
                  <c:v>-6.9727299999999999E-3</c:v>
                </c:pt>
                <c:pt idx="22898">
                  <c:v>-4.2548400000000002E-3</c:v>
                </c:pt>
                <c:pt idx="22899">
                  <c:v>-1.93107E-3</c:v>
                </c:pt>
                <c:pt idx="22900">
                  <c:v>6.5565100000000004E-4</c:v>
                </c:pt>
                <c:pt idx="22901">
                  <c:v>3.0558600000000001E-3</c:v>
                </c:pt>
                <c:pt idx="22902">
                  <c:v>5.4008199999999998E-3</c:v>
                </c:pt>
                <c:pt idx="22903">
                  <c:v>7.9657400000000007E-3</c:v>
                </c:pt>
                <c:pt idx="22904">
                  <c:v>1.05734E-2</c:v>
                </c:pt>
                <c:pt idx="22905">
                  <c:v>1.2800499999999999E-2</c:v>
                </c:pt>
                <c:pt idx="22906">
                  <c:v>1.5429200000000001E-2</c:v>
                </c:pt>
                <c:pt idx="22907">
                  <c:v>1.7906399999999999E-2</c:v>
                </c:pt>
                <c:pt idx="22908">
                  <c:v>2.01776E-2</c:v>
                </c:pt>
                <c:pt idx="22909">
                  <c:v>2.2692299999999999E-2</c:v>
                </c:pt>
                <c:pt idx="22910">
                  <c:v>2.51142E-2</c:v>
                </c:pt>
                <c:pt idx="22911">
                  <c:v>2.7510300000000001E-2</c:v>
                </c:pt>
                <c:pt idx="22912">
                  <c:v>2.99648E-2</c:v>
                </c:pt>
                <c:pt idx="22913">
                  <c:v>3.2567800000000001E-2</c:v>
                </c:pt>
                <c:pt idx="22914">
                  <c:v>3.4872199999999999E-2</c:v>
                </c:pt>
                <c:pt idx="22915">
                  <c:v>3.7441200000000001E-2</c:v>
                </c:pt>
                <c:pt idx="22916">
                  <c:v>3.9718900000000001E-2</c:v>
                </c:pt>
                <c:pt idx="22917">
                  <c:v>4.2125099999999999E-2</c:v>
                </c:pt>
                <c:pt idx="22918">
                  <c:v>4.45377E-2</c:v>
                </c:pt>
                <c:pt idx="22919">
                  <c:v>4.6723599999999997E-2</c:v>
                </c:pt>
                <c:pt idx="22920">
                  <c:v>4.9184199999999997E-2</c:v>
                </c:pt>
                <c:pt idx="22921">
                  <c:v>5.1266199999999998E-2</c:v>
                </c:pt>
                <c:pt idx="22922">
                  <c:v>5.3822599999999998E-2</c:v>
                </c:pt>
                <c:pt idx="22923">
                  <c:v>5.5946099999999999E-2</c:v>
                </c:pt>
                <c:pt idx="22924">
                  <c:v>5.8133999999999998E-2</c:v>
                </c:pt>
                <c:pt idx="22925">
                  <c:v>6.0518099999999998E-2</c:v>
                </c:pt>
                <c:pt idx="22926">
                  <c:v>6.2844200000000003E-2</c:v>
                </c:pt>
                <c:pt idx="22927">
                  <c:v>6.5029799999999999E-2</c:v>
                </c:pt>
                <c:pt idx="22928">
                  <c:v>6.7217700000000005E-2</c:v>
                </c:pt>
                <c:pt idx="22929">
                  <c:v>6.9443400000000002E-2</c:v>
                </c:pt>
                <c:pt idx="22930">
                  <c:v>7.1612700000000001E-2</c:v>
                </c:pt>
                <c:pt idx="22931">
                  <c:v>7.3932200000000003E-2</c:v>
                </c:pt>
                <c:pt idx="22932">
                  <c:v>7.6022800000000001E-2</c:v>
                </c:pt>
                <c:pt idx="22933">
                  <c:v>7.8303800000000007E-2</c:v>
                </c:pt>
                <c:pt idx="22934">
                  <c:v>8.0467499999999997E-2</c:v>
                </c:pt>
                <c:pt idx="22935">
                  <c:v>8.2582799999999998E-2</c:v>
                </c:pt>
                <c:pt idx="22936">
                  <c:v>8.4830699999999995E-2</c:v>
                </c:pt>
                <c:pt idx="22937">
                  <c:v>8.6890200000000001E-2</c:v>
                </c:pt>
                <c:pt idx="22938">
                  <c:v>8.9074100000000003E-2</c:v>
                </c:pt>
                <c:pt idx="22939">
                  <c:v>9.1180899999999995E-2</c:v>
                </c:pt>
                <c:pt idx="22940">
                  <c:v>9.3281299999999998E-2</c:v>
                </c:pt>
                <c:pt idx="22941">
                  <c:v>9.5453800000000005E-2</c:v>
                </c:pt>
                <c:pt idx="22942">
                  <c:v>9.7251199999999996E-2</c:v>
                </c:pt>
                <c:pt idx="22943">
                  <c:v>9.9515699999999999E-2</c:v>
                </c:pt>
                <c:pt idx="22944">
                  <c:v>0.10125199999999999</c:v>
                </c:pt>
                <c:pt idx="22945">
                  <c:v>0.10335900000000001</c:v>
                </c:pt>
                <c:pt idx="22946">
                  <c:v>0.105138</c:v>
                </c:pt>
                <c:pt idx="22947">
                  <c:v>0.10710500000000001</c:v>
                </c:pt>
                <c:pt idx="22948">
                  <c:v>0.109016</c:v>
                </c:pt>
                <c:pt idx="22949">
                  <c:v>0.11067100000000001</c:v>
                </c:pt>
                <c:pt idx="22950">
                  <c:v>0.112557</c:v>
                </c:pt>
                <c:pt idx="22951">
                  <c:v>0.114229</c:v>
                </c:pt>
                <c:pt idx="22952">
                  <c:v>0.116064</c:v>
                </c:pt>
                <c:pt idx="22953">
                  <c:v>0.117966</c:v>
                </c:pt>
                <c:pt idx="22954">
                  <c:v>0.11956600000000001</c:v>
                </c:pt>
                <c:pt idx="22955">
                  <c:v>0.121541</c:v>
                </c:pt>
                <c:pt idx="22956">
                  <c:v>0.123003</c:v>
                </c:pt>
                <c:pt idx="22957">
                  <c:v>0.124958</c:v>
                </c:pt>
                <c:pt idx="22958">
                  <c:v>0.12646199999999999</c:v>
                </c:pt>
                <c:pt idx="22959">
                  <c:v>0.12812599999999999</c:v>
                </c:pt>
                <c:pt idx="22960">
                  <c:v>0.12981999999999999</c:v>
                </c:pt>
                <c:pt idx="22961">
                  <c:v>0.13108600000000001</c:v>
                </c:pt>
                <c:pt idx="22962">
                  <c:v>0.13258</c:v>
                </c:pt>
                <c:pt idx="22963">
                  <c:v>0.134071</c:v>
                </c:pt>
                <c:pt idx="22964">
                  <c:v>0.13517799999999999</c:v>
                </c:pt>
                <c:pt idx="22965">
                  <c:v>0.13678399999999999</c:v>
                </c:pt>
                <c:pt idx="22966">
                  <c:v>0.13808300000000001</c:v>
                </c:pt>
                <c:pt idx="22967">
                  <c:v>0.139263</c:v>
                </c:pt>
                <c:pt idx="22968">
                  <c:v>0.14073099999999999</c:v>
                </c:pt>
                <c:pt idx="22969">
                  <c:v>0.14186399999999999</c:v>
                </c:pt>
                <c:pt idx="22970">
                  <c:v>0.14326900000000001</c:v>
                </c:pt>
                <c:pt idx="22971">
                  <c:v>0.14443800000000001</c:v>
                </c:pt>
                <c:pt idx="22972">
                  <c:v>0.14568600000000001</c:v>
                </c:pt>
                <c:pt idx="22973">
                  <c:v>0.146839</c:v>
                </c:pt>
                <c:pt idx="22974">
                  <c:v>0.14799599999999999</c:v>
                </c:pt>
                <c:pt idx="22975">
                  <c:v>0.14901500000000001</c:v>
                </c:pt>
                <c:pt idx="22976">
                  <c:v>0.15013399999999999</c:v>
                </c:pt>
                <c:pt idx="22977">
                  <c:v>0.15115200000000001</c:v>
                </c:pt>
                <c:pt idx="22978">
                  <c:v>0.15190400000000001</c:v>
                </c:pt>
                <c:pt idx="22979">
                  <c:v>0.15309500000000001</c:v>
                </c:pt>
                <c:pt idx="22980">
                  <c:v>0.15392900000000001</c:v>
                </c:pt>
                <c:pt idx="22981">
                  <c:v>0.154778</c:v>
                </c:pt>
                <c:pt idx="22982">
                  <c:v>0.15551000000000001</c:v>
                </c:pt>
                <c:pt idx="22983">
                  <c:v>0.15617300000000001</c:v>
                </c:pt>
                <c:pt idx="22984">
                  <c:v>0.15698100000000001</c:v>
                </c:pt>
                <c:pt idx="22985">
                  <c:v>0.157696</c:v>
                </c:pt>
                <c:pt idx="22986">
                  <c:v>0.15834100000000001</c:v>
                </c:pt>
                <c:pt idx="22987">
                  <c:v>0.15892800000000001</c:v>
                </c:pt>
                <c:pt idx="22988">
                  <c:v>0.159474</c:v>
                </c:pt>
                <c:pt idx="22989">
                  <c:v>0.15993099999999999</c:v>
                </c:pt>
                <c:pt idx="22990">
                  <c:v>0.160663</c:v>
                </c:pt>
                <c:pt idx="22991">
                  <c:v>0.16101699999999999</c:v>
                </c:pt>
                <c:pt idx="22992">
                  <c:v>0.16144900000000001</c:v>
                </c:pt>
                <c:pt idx="22993">
                  <c:v>0.16212099999999999</c:v>
                </c:pt>
                <c:pt idx="22994">
                  <c:v>0.162434</c:v>
                </c:pt>
                <c:pt idx="22995">
                  <c:v>0.16314699999999999</c:v>
                </c:pt>
                <c:pt idx="22996">
                  <c:v>0.163494</c:v>
                </c:pt>
                <c:pt idx="22997">
                  <c:v>0.163936</c:v>
                </c:pt>
                <c:pt idx="22998">
                  <c:v>0.16428000000000001</c:v>
                </c:pt>
                <c:pt idx="22999">
                  <c:v>0.16458200000000001</c:v>
                </c:pt>
                <c:pt idx="23000">
                  <c:v>0.165074</c:v>
                </c:pt>
                <c:pt idx="23001">
                  <c:v>0.165132</c:v>
                </c:pt>
                <c:pt idx="23002">
                  <c:v>0.16562199999999999</c:v>
                </c:pt>
                <c:pt idx="23003">
                  <c:v>0.16564599999999999</c:v>
                </c:pt>
                <c:pt idx="23004">
                  <c:v>0.16572100000000001</c:v>
                </c:pt>
                <c:pt idx="23005">
                  <c:v>0.16597999999999999</c:v>
                </c:pt>
                <c:pt idx="23006">
                  <c:v>0.16580500000000001</c:v>
                </c:pt>
                <c:pt idx="23007">
                  <c:v>0.16622200000000001</c:v>
                </c:pt>
                <c:pt idx="23008">
                  <c:v>0.16605800000000001</c:v>
                </c:pt>
                <c:pt idx="23009">
                  <c:v>0.16640099999999999</c:v>
                </c:pt>
                <c:pt idx="23010">
                  <c:v>0.16638900000000001</c:v>
                </c:pt>
                <c:pt idx="23011">
                  <c:v>0.16652900000000001</c:v>
                </c:pt>
                <c:pt idx="23012">
                  <c:v>0.16692199999999999</c:v>
                </c:pt>
                <c:pt idx="23013">
                  <c:v>0.16670699999999999</c:v>
                </c:pt>
                <c:pt idx="23014">
                  <c:v>0.166959</c:v>
                </c:pt>
                <c:pt idx="23015">
                  <c:v>0.16703100000000001</c:v>
                </c:pt>
                <c:pt idx="23016">
                  <c:v>0.16725799999999999</c:v>
                </c:pt>
                <c:pt idx="23017">
                  <c:v>0.16728799999999999</c:v>
                </c:pt>
                <c:pt idx="23018">
                  <c:v>0.167236</c:v>
                </c:pt>
                <c:pt idx="23019">
                  <c:v>0.167351</c:v>
                </c:pt>
                <c:pt idx="23020">
                  <c:v>0.16728699999999999</c:v>
                </c:pt>
                <c:pt idx="23021">
                  <c:v>0.16722899999999999</c:v>
                </c:pt>
                <c:pt idx="23022">
                  <c:v>0.16745499999999999</c:v>
                </c:pt>
                <c:pt idx="23023">
                  <c:v>0.16750999999999999</c:v>
                </c:pt>
                <c:pt idx="23024">
                  <c:v>0.167211</c:v>
                </c:pt>
                <c:pt idx="23025">
                  <c:v>0.167542</c:v>
                </c:pt>
                <c:pt idx="23026">
                  <c:v>0.16745599999999999</c:v>
                </c:pt>
                <c:pt idx="23027">
                  <c:v>0.16739999999999999</c:v>
                </c:pt>
                <c:pt idx="23028">
                  <c:v>0.16747999999999999</c:v>
                </c:pt>
                <c:pt idx="23029">
                  <c:v>0.16731599999999999</c:v>
                </c:pt>
                <c:pt idx="23030">
                  <c:v>0.16756499999999999</c:v>
                </c:pt>
                <c:pt idx="23031">
                  <c:v>0.16742599999999999</c:v>
                </c:pt>
                <c:pt idx="23032">
                  <c:v>0.167658</c:v>
                </c:pt>
                <c:pt idx="23033">
                  <c:v>0.16747799999999999</c:v>
                </c:pt>
                <c:pt idx="23034">
                  <c:v>0.16783100000000001</c:v>
                </c:pt>
                <c:pt idx="23035">
                  <c:v>0.16767799999999999</c:v>
                </c:pt>
                <c:pt idx="23036">
                  <c:v>0.167985</c:v>
                </c:pt>
                <c:pt idx="23037">
                  <c:v>0.16802700000000001</c:v>
                </c:pt>
                <c:pt idx="23038">
                  <c:v>0.168076</c:v>
                </c:pt>
                <c:pt idx="23039">
                  <c:v>0.16847200000000001</c:v>
                </c:pt>
                <c:pt idx="23040">
                  <c:v>0.16834499999999999</c:v>
                </c:pt>
                <c:pt idx="23041">
                  <c:v>0.16864999999999999</c:v>
                </c:pt>
                <c:pt idx="23042">
                  <c:v>0.16867299999999999</c:v>
                </c:pt>
                <c:pt idx="23043">
                  <c:v>0.16889100000000001</c:v>
                </c:pt>
                <c:pt idx="23044">
                  <c:v>0.169045</c:v>
                </c:pt>
                <c:pt idx="23045">
                  <c:v>0.16900200000000001</c:v>
                </c:pt>
                <c:pt idx="23046">
                  <c:v>0.16931099999999999</c:v>
                </c:pt>
                <c:pt idx="23047">
                  <c:v>0.16931599999999999</c:v>
                </c:pt>
                <c:pt idx="23048">
                  <c:v>0.169491</c:v>
                </c:pt>
                <c:pt idx="23049">
                  <c:v>0.169739</c:v>
                </c:pt>
                <c:pt idx="23050">
                  <c:v>0.169963</c:v>
                </c:pt>
                <c:pt idx="23051">
                  <c:v>0.17033499999999999</c:v>
                </c:pt>
                <c:pt idx="23052">
                  <c:v>0.17055200000000001</c:v>
                </c:pt>
                <c:pt idx="23053">
                  <c:v>0.170929</c:v>
                </c:pt>
                <c:pt idx="23054">
                  <c:v>0.17100499999999999</c:v>
                </c:pt>
                <c:pt idx="23055">
                  <c:v>0.171679</c:v>
                </c:pt>
                <c:pt idx="23056">
                  <c:v>0.171654</c:v>
                </c:pt>
                <c:pt idx="23057">
                  <c:v>0.17236299999999999</c:v>
                </c:pt>
                <c:pt idx="23058">
                  <c:v>0.17252200000000001</c:v>
                </c:pt>
                <c:pt idx="23059">
                  <c:v>0.17296700000000001</c:v>
                </c:pt>
                <c:pt idx="23060">
                  <c:v>0.173348</c:v>
                </c:pt>
                <c:pt idx="23061">
                  <c:v>0.17360600000000001</c:v>
                </c:pt>
                <c:pt idx="23062">
                  <c:v>0.17399100000000001</c:v>
                </c:pt>
                <c:pt idx="23063">
                  <c:v>0.174317</c:v>
                </c:pt>
                <c:pt idx="23064">
                  <c:v>0.175008</c:v>
                </c:pt>
                <c:pt idx="23065">
                  <c:v>0.17510400000000001</c:v>
                </c:pt>
                <c:pt idx="23066">
                  <c:v>0.17557500000000001</c:v>
                </c:pt>
                <c:pt idx="23067">
                  <c:v>0.17584900000000001</c:v>
                </c:pt>
                <c:pt idx="23068">
                  <c:v>0.17632800000000001</c:v>
                </c:pt>
                <c:pt idx="23069">
                  <c:v>0.17672599999999999</c:v>
                </c:pt>
                <c:pt idx="23070">
                  <c:v>0.17699699999999999</c:v>
                </c:pt>
                <c:pt idx="23071">
                  <c:v>0.17754</c:v>
                </c:pt>
                <c:pt idx="23072">
                  <c:v>0.17799899999999999</c:v>
                </c:pt>
                <c:pt idx="23073">
                  <c:v>0.17843899999999999</c:v>
                </c:pt>
                <c:pt idx="23074">
                  <c:v>0.17896400000000001</c:v>
                </c:pt>
                <c:pt idx="23075">
                  <c:v>0.179532</c:v>
                </c:pt>
                <c:pt idx="23076">
                  <c:v>0.17988699999999999</c:v>
                </c:pt>
                <c:pt idx="23077">
                  <c:v>0.18054700000000001</c:v>
                </c:pt>
                <c:pt idx="23078">
                  <c:v>0.18106900000000001</c:v>
                </c:pt>
                <c:pt idx="23079">
                  <c:v>0.18156900000000001</c:v>
                </c:pt>
                <c:pt idx="23080">
                  <c:v>0.18221000000000001</c:v>
                </c:pt>
                <c:pt idx="23081">
                  <c:v>0.182426</c:v>
                </c:pt>
                <c:pt idx="23082">
                  <c:v>0.183312</c:v>
                </c:pt>
                <c:pt idx="23083">
                  <c:v>0.18361</c:v>
                </c:pt>
                <c:pt idx="23084">
                  <c:v>0.1842</c:v>
                </c:pt>
                <c:pt idx="23085">
                  <c:v>0.184692</c:v>
                </c:pt>
                <c:pt idx="23086">
                  <c:v>0.18521199999999999</c:v>
                </c:pt>
                <c:pt idx="23087">
                  <c:v>0.18573000000000001</c:v>
                </c:pt>
                <c:pt idx="23088">
                  <c:v>0.18614900000000001</c:v>
                </c:pt>
                <c:pt idx="23089">
                  <c:v>0.18690499999999999</c:v>
                </c:pt>
                <c:pt idx="23090">
                  <c:v>0.187281</c:v>
                </c:pt>
                <c:pt idx="23091">
                  <c:v>0.18807599999999999</c:v>
                </c:pt>
                <c:pt idx="23092">
                  <c:v>0.188276</c:v>
                </c:pt>
                <c:pt idx="23093">
                  <c:v>0.188858</c:v>
                </c:pt>
                <c:pt idx="23094">
                  <c:v>0.189614</c:v>
                </c:pt>
                <c:pt idx="23095">
                  <c:v>0.18992600000000001</c:v>
                </c:pt>
                <c:pt idx="23096">
                  <c:v>0.19058700000000001</c:v>
                </c:pt>
                <c:pt idx="23097">
                  <c:v>0.19104399999999999</c:v>
                </c:pt>
                <c:pt idx="23098">
                  <c:v>0.19164400000000001</c:v>
                </c:pt>
                <c:pt idx="23099">
                  <c:v>0.192248</c:v>
                </c:pt>
                <c:pt idx="23100">
                  <c:v>0.19276299999999999</c:v>
                </c:pt>
                <c:pt idx="23101">
                  <c:v>0.193356</c:v>
                </c:pt>
                <c:pt idx="23102">
                  <c:v>0.193851</c:v>
                </c:pt>
                <c:pt idx="23103">
                  <c:v>0.194274</c:v>
                </c:pt>
                <c:pt idx="23104">
                  <c:v>0.19479399999999999</c:v>
                </c:pt>
                <c:pt idx="23105">
                  <c:v>0.195298</c:v>
                </c:pt>
                <c:pt idx="23106">
                  <c:v>0.19562499999999999</c:v>
                </c:pt>
                <c:pt idx="23107">
                  <c:v>0.19611400000000001</c:v>
                </c:pt>
                <c:pt idx="23108">
                  <c:v>0.19636899999999999</c:v>
                </c:pt>
                <c:pt idx="23109">
                  <c:v>0.19677800000000001</c:v>
                </c:pt>
                <c:pt idx="23110">
                  <c:v>0.197185</c:v>
                </c:pt>
                <c:pt idx="23111">
                  <c:v>0.19740099999999999</c:v>
                </c:pt>
                <c:pt idx="23112">
                  <c:v>0.19775799999999999</c:v>
                </c:pt>
                <c:pt idx="23113">
                  <c:v>0.197964</c:v>
                </c:pt>
                <c:pt idx="23114">
                  <c:v>0.19849600000000001</c:v>
                </c:pt>
                <c:pt idx="23115">
                  <c:v>0.19866900000000001</c:v>
                </c:pt>
                <c:pt idx="23116">
                  <c:v>0.198715</c:v>
                </c:pt>
                <c:pt idx="23117">
                  <c:v>0.19909499999999999</c:v>
                </c:pt>
                <c:pt idx="23118">
                  <c:v>0.19922500000000001</c:v>
                </c:pt>
                <c:pt idx="23119">
                  <c:v>0.19944200000000001</c:v>
                </c:pt>
                <c:pt idx="23120">
                  <c:v>0.199487</c:v>
                </c:pt>
                <c:pt idx="23121">
                  <c:v>0.199602</c:v>
                </c:pt>
                <c:pt idx="23122">
                  <c:v>0.19961799999999999</c:v>
                </c:pt>
                <c:pt idx="23123">
                  <c:v>0.19959499999999999</c:v>
                </c:pt>
                <c:pt idx="23124">
                  <c:v>0.199458</c:v>
                </c:pt>
                <c:pt idx="23125">
                  <c:v>0.199517</c:v>
                </c:pt>
                <c:pt idx="23126">
                  <c:v>0.199214</c:v>
                </c:pt>
                <c:pt idx="23127">
                  <c:v>0.19913500000000001</c:v>
                </c:pt>
                <c:pt idx="23128">
                  <c:v>0.19886699999999999</c:v>
                </c:pt>
                <c:pt idx="23129">
                  <c:v>0.198958</c:v>
                </c:pt>
                <c:pt idx="23130">
                  <c:v>0.19850999999999999</c:v>
                </c:pt>
                <c:pt idx="23131">
                  <c:v>0.19817899999999999</c:v>
                </c:pt>
                <c:pt idx="23132">
                  <c:v>0.197768</c:v>
                </c:pt>
                <c:pt idx="23133">
                  <c:v>0.19723599999999999</c:v>
                </c:pt>
                <c:pt idx="23134">
                  <c:v>0.19669900000000001</c:v>
                </c:pt>
                <c:pt idx="23135">
                  <c:v>0.19613800000000001</c:v>
                </c:pt>
                <c:pt idx="23136">
                  <c:v>0.195271</c:v>
                </c:pt>
                <c:pt idx="23137">
                  <c:v>0.194465</c:v>
                </c:pt>
                <c:pt idx="23138">
                  <c:v>0.193684</c:v>
                </c:pt>
                <c:pt idx="23139">
                  <c:v>0.19301599999999999</c:v>
                </c:pt>
                <c:pt idx="23140">
                  <c:v>0.192055</c:v>
                </c:pt>
                <c:pt idx="23141">
                  <c:v>0.19099099999999999</c:v>
                </c:pt>
                <c:pt idx="23142">
                  <c:v>0.19006000000000001</c:v>
                </c:pt>
                <c:pt idx="23143">
                  <c:v>0.18878400000000001</c:v>
                </c:pt>
                <c:pt idx="23144">
                  <c:v>0.18773799999999999</c:v>
                </c:pt>
                <c:pt idx="23145">
                  <c:v>0.186552</c:v>
                </c:pt>
                <c:pt idx="23146">
                  <c:v>0.185247</c:v>
                </c:pt>
                <c:pt idx="23147">
                  <c:v>0.18376799999999999</c:v>
                </c:pt>
                <c:pt idx="23148">
                  <c:v>0.182115</c:v>
                </c:pt>
                <c:pt idx="23149">
                  <c:v>0.18077299999999999</c:v>
                </c:pt>
                <c:pt idx="23150">
                  <c:v>0.17898600000000001</c:v>
                </c:pt>
                <c:pt idx="23151">
                  <c:v>0.177532</c:v>
                </c:pt>
                <c:pt idx="23152">
                  <c:v>0.17569699999999999</c:v>
                </c:pt>
                <c:pt idx="23153">
                  <c:v>0.17382</c:v>
                </c:pt>
                <c:pt idx="23154">
                  <c:v>0.17202200000000001</c:v>
                </c:pt>
                <c:pt idx="23155">
                  <c:v>0.170182</c:v>
                </c:pt>
                <c:pt idx="23156">
                  <c:v>0.16809299999999999</c:v>
                </c:pt>
                <c:pt idx="23157">
                  <c:v>0.16594999999999999</c:v>
                </c:pt>
                <c:pt idx="23158">
                  <c:v>0.16380500000000001</c:v>
                </c:pt>
                <c:pt idx="23159">
                  <c:v>0.16139899999999999</c:v>
                </c:pt>
                <c:pt idx="23160">
                  <c:v>0.15914900000000001</c:v>
                </c:pt>
                <c:pt idx="23161">
                  <c:v>0.15670200000000001</c:v>
                </c:pt>
                <c:pt idx="23162">
                  <c:v>0.15432299999999999</c:v>
                </c:pt>
                <c:pt idx="23163">
                  <c:v>0.15171499999999999</c:v>
                </c:pt>
                <c:pt idx="23164">
                  <c:v>0.14905399999999999</c:v>
                </c:pt>
                <c:pt idx="23165">
                  <c:v>0.14634800000000001</c:v>
                </c:pt>
                <c:pt idx="23166">
                  <c:v>0.14366399999999999</c:v>
                </c:pt>
                <c:pt idx="23167">
                  <c:v>0.14103099999999999</c:v>
                </c:pt>
                <c:pt idx="23168">
                  <c:v>0.13814199999999999</c:v>
                </c:pt>
                <c:pt idx="23169">
                  <c:v>0.13525499999999999</c:v>
                </c:pt>
                <c:pt idx="23170">
                  <c:v>0.13223599999999999</c:v>
                </c:pt>
                <c:pt idx="23171">
                  <c:v>0.129495</c:v>
                </c:pt>
                <c:pt idx="23172">
                  <c:v>0.12631300000000001</c:v>
                </c:pt>
                <c:pt idx="23173">
                  <c:v>0.123108</c:v>
                </c:pt>
                <c:pt idx="23174">
                  <c:v>0.119865</c:v>
                </c:pt>
                <c:pt idx="23175">
                  <c:v>0.116187</c:v>
                </c:pt>
                <c:pt idx="23176">
                  <c:v>0.113057</c:v>
                </c:pt>
                <c:pt idx="23177">
                  <c:v>0.109791</c:v>
                </c:pt>
                <c:pt idx="23178">
                  <c:v>0.106183</c:v>
                </c:pt>
                <c:pt idx="23179">
                  <c:v>0.103001</c:v>
                </c:pt>
                <c:pt idx="23180">
                  <c:v>9.9422399999999994E-2</c:v>
                </c:pt>
                <c:pt idx="23181">
                  <c:v>9.5892199999999997E-2</c:v>
                </c:pt>
                <c:pt idx="23182">
                  <c:v>9.2581200000000002E-2</c:v>
                </c:pt>
                <c:pt idx="23183">
                  <c:v>8.8891899999999996E-2</c:v>
                </c:pt>
                <c:pt idx="23184">
                  <c:v>8.54848E-2</c:v>
                </c:pt>
                <c:pt idx="23185">
                  <c:v>8.1711300000000001E-2</c:v>
                </c:pt>
                <c:pt idx="23186">
                  <c:v>7.7984100000000001E-2</c:v>
                </c:pt>
                <c:pt idx="23187">
                  <c:v>7.4147400000000002E-2</c:v>
                </c:pt>
                <c:pt idx="23188">
                  <c:v>7.03902E-2</c:v>
                </c:pt>
                <c:pt idx="23189">
                  <c:v>6.6619499999999998E-2</c:v>
                </c:pt>
                <c:pt idx="23190">
                  <c:v>6.2761899999999995E-2</c:v>
                </c:pt>
                <c:pt idx="23191">
                  <c:v>5.8901700000000001E-2</c:v>
                </c:pt>
                <c:pt idx="23192">
                  <c:v>5.4974000000000002E-2</c:v>
                </c:pt>
                <c:pt idx="23193">
                  <c:v>5.1368700000000003E-2</c:v>
                </c:pt>
                <c:pt idx="23194">
                  <c:v>4.7329099999999999E-2</c:v>
                </c:pt>
                <c:pt idx="23195">
                  <c:v>4.33249E-2</c:v>
                </c:pt>
                <c:pt idx="23196">
                  <c:v>3.9339600000000002E-2</c:v>
                </c:pt>
                <c:pt idx="23197">
                  <c:v>3.5485700000000002E-2</c:v>
                </c:pt>
                <c:pt idx="23198">
                  <c:v>3.1493E-2</c:v>
                </c:pt>
                <c:pt idx="23199">
                  <c:v>2.7414999999999998E-2</c:v>
                </c:pt>
                <c:pt idx="23200">
                  <c:v>2.34749E-2</c:v>
                </c:pt>
                <c:pt idx="23201">
                  <c:v>1.93061E-2</c:v>
                </c:pt>
                <c:pt idx="23202">
                  <c:v>1.53767E-2</c:v>
                </c:pt>
                <c:pt idx="23203">
                  <c:v>1.1399899999999999E-2</c:v>
                </c:pt>
                <c:pt idx="23204">
                  <c:v>7.2787099999999999E-3</c:v>
                </c:pt>
                <c:pt idx="23205">
                  <c:v>3.2633800000000002E-3</c:v>
                </c:pt>
                <c:pt idx="23206">
                  <c:v>-9.2443699999999996E-4</c:v>
                </c:pt>
                <c:pt idx="23207">
                  <c:v>-4.8022100000000003E-3</c:v>
                </c:pt>
                <c:pt idx="23208">
                  <c:v>-8.9612900000000002E-3</c:v>
                </c:pt>
                <c:pt idx="23209">
                  <c:v>-1.2690399999999999E-2</c:v>
                </c:pt>
                <c:pt idx="23210">
                  <c:v>-1.67911E-2</c:v>
                </c:pt>
                <c:pt idx="23211">
                  <c:v>-2.0557599999999999E-2</c:v>
                </c:pt>
                <c:pt idx="23212">
                  <c:v>-2.4782100000000001E-2</c:v>
                </c:pt>
                <c:pt idx="23213">
                  <c:v>-2.8599699999999999E-2</c:v>
                </c:pt>
                <c:pt idx="23214">
                  <c:v>-3.2253200000000003E-2</c:v>
                </c:pt>
                <c:pt idx="23215">
                  <c:v>-3.6347900000000002E-2</c:v>
                </c:pt>
                <c:pt idx="23216">
                  <c:v>-4.0181799999999997E-2</c:v>
                </c:pt>
                <c:pt idx="23217">
                  <c:v>-4.42694E-2</c:v>
                </c:pt>
                <c:pt idx="23218">
                  <c:v>-4.8023000000000003E-2</c:v>
                </c:pt>
                <c:pt idx="23219">
                  <c:v>-5.2039700000000001E-2</c:v>
                </c:pt>
                <c:pt idx="23220">
                  <c:v>-5.5676099999999999E-2</c:v>
                </c:pt>
                <c:pt idx="23221">
                  <c:v>-5.9545000000000001E-2</c:v>
                </c:pt>
                <c:pt idx="23222">
                  <c:v>-6.3411800000000004E-2</c:v>
                </c:pt>
                <c:pt idx="23223">
                  <c:v>-6.7165600000000006E-2</c:v>
                </c:pt>
                <c:pt idx="23224">
                  <c:v>-7.1045399999999995E-2</c:v>
                </c:pt>
                <c:pt idx="23225">
                  <c:v>-7.4696600000000002E-2</c:v>
                </c:pt>
                <c:pt idx="23226">
                  <c:v>-7.8500399999999998E-2</c:v>
                </c:pt>
                <c:pt idx="23227">
                  <c:v>-8.2155599999999995E-2</c:v>
                </c:pt>
                <c:pt idx="23228">
                  <c:v>-8.5802199999999995E-2</c:v>
                </c:pt>
                <c:pt idx="23229">
                  <c:v>-8.9448600000000003E-2</c:v>
                </c:pt>
                <c:pt idx="23230">
                  <c:v>-9.2991000000000004E-2</c:v>
                </c:pt>
                <c:pt idx="23231">
                  <c:v>-9.6486500000000003E-2</c:v>
                </c:pt>
                <c:pt idx="23232">
                  <c:v>-0.100088</c:v>
                </c:pt>
                <c:pt idx="23233">
                  <c:v>-0.103518</c:v>
                </c:pt>
                <c:pt idx="23234">
                  <c:v>-0.106905</c:v>
                </c:pt>
                <c:pt idx="23235">
                  <c:v>-0.110342</c:v>
                </c:pt>
                <c:pt idx="23236">
                  <c:v>-0.113454</c:v>
                </c:pt>
                <c:pt idx="23237">
                  <c:v>-0.116771</c:v>
                </c:pt>
                <c:pt idx="23238">
                  <c:v>-0.12005</c:v>
                </c:pt>
                <c:pt idx="23239">
                  <c:v>-0.123164</c:v>
                </c:pt>
                <c:pt idx="23240">
                  <c:v>-0.126446</c:v>
                </c:pt>
                <c:pt idx="23241">
                  <c:v>-0.12948899999999999</c:v>
                </c:pt>
                <c:pt idx="23242">
                  <c:v>-0.132631</c:v>
                </c:pt>
                <c:pt idx="23243">
                  <c:v>-0.135573</c:v>
                </c:pt>
                <c:pt idx="23244">
                  <c:v>-0.13864299999999999</c:v>
                </c:pt>
                <c:pt idx="23245">
                  <c:v>-0.14153399999999999</c:v>
                </c:pt>
                <c:pt idx="23246">
                  <c:v>-0.144509</c:v>
                </c:pt>
                <c:pt idx="23247">
                  <c:v>-0.14711299999999999</c:v>
                </c:pt>
                <c:pt idx="23248">
                  <c:v>-0.149783</c:v>
                </c:pt>
                <c:pt idx="23249">
                  <c:v>-0.15241199999999999</c:v>
                </c:pt>
                <c:pt idx="23250">
                  <c:v>-0.155144</c:v>
                </c:pt>
                <c:pt idx="23251">
                  <c:v>-0.157748</c:v>
                </c:pt>
                <c:pt idx="23252">
                  <c:v>-0.16029299999999999</c:v>
                </c:pt>
                <c:pt idx="23253">
                  <c:v>-0.16272</c:v>
                </c:pt>
                <c:pt idx="23254">
                  <c:v>-0.16497999999999999</c:v>
                </c:pt>
                <c:pt idx="23255">
                  <c:v>-0.167433</c:v>
                </c:pt>
                <c:pt idx="23256">
                  <c:v>-0.16979900000000001</c:v>
                </c:pt>
                <c:pt idx="23257">
                  <c:v>-0.171899</c:v>
                </c:pt>
                <c:pt idx="23258">
                  <c:v>-0.17413000000000001</c:v>
                </c:pt>
                <c:pt idx="23259">
                  <c:v>-0.176039</c:v>
                </c:pt>
                <c:pt idx="23260">
                  <c:v>-0.17811399999999999</c:v>
                </c:pt>
                <c:pt idx="23261">
                  <c:v>-0.17999799999999999</c:v>
                </c:pt>
                <c:pt idx="23262">
                  <c:v>-0.18216599999999999</c:v>
                </c:pt>
                <c:pt idx="23263">
                  <c:v>-0.18393699999999999</c:v>
                </c:pt>
                <c:pt idx="23264">
                  <c:v>-0.185694</c:v>
                </c:pt>
                <c:pt idx="23265">
                  <c:v>-0.18743099999999999</c:v>
                </c:pt>
                <c:pt idx="23266">
                  <c:v>-0.18898400000000001</c:v>
                </c:pt>
                <c:pt idx="23267">
                  <c:v>-0.19062499999999999</c:v>
                </c:pt>
                <c:pt idx="23268">
                  <c:v>-0.192167</c:v>
                </c:pt>
                <c:pt idx="23269">
                  <c:v>-0.193492</c:v>
                </c:pt>
                <c:pt idx="23270">
                  <c:v>-0.194996</c:v>
                </c:pt>
                <c:pt idx="23271">
                  <c:v>-0.19636799999999999</c:v>
                </c:pt>
                <c:pt idx="23272">
                  <c:v>-0.197634</c:v>
                </c:pt>
                <c:pt idx="23273">
                  <c:v>-0.19892799999999999</c:v>
                </c:pt>
                <c:pt idx="23274">
                  <c:v>-0.20005300000000001</c:v>
                </c:pt>
                <c:pt idx="23275">
                  <c:v>-0.20108300000000001</c:v>
                </c:pt>
                <c:pt idx="23276">
                  <c:v>-0.20204800000000001</c:v>
                </c:pt>
                <c:pt idx="23277">
                  <c:v>-0.202959</c:v>
                </c:pt>
                <c:pt idx="23278">
                  <c:v>-0.20385600000000001</c:v>
                </c:pt>
                <c:pt idx="23279">
                  <c:v>-0.204677</c:v>
                </c:pt>
                <c:pt idx="23280">
                  <c:v>-0.205179</c:v>
                </c:pt>
                <c:pt idx="23281">
                  <c:v>-0.20564199999999999</c:v>
                </c:pt>
                <c:pt idx="23282">
                  <c:v>-0.20658799999999999</c:v>
                </c:pt>
                <c:pt idx="23283">
                  <c:v>-0.20716100000000001</c:v>
                </c:pt>
                <c:pt idx="23284">
                  <c:v>-0.20749000000000001</c:v>
                </c:pt>
                <c:pt idx="23285">
                  <c:v>-0.20807300000000001</c:v>
                </c:pt>
                <c:pt idx="23286">
                  <c:v>-0.20871999999999999</c:v>
                </c:pt>
                <c:pt idx="23287">
                  <c:v>-0.20915700000000001</c:v>
                </c:pt>
                <c:pt idx="23288">
                  <c:v>-0.20947399999999999</c:v>
                </c:pt>
                <c:pt idx="23289">
                  <c:v>-0.20993200000000001</c:v>
                </c:pt>
                <c:pt idx="23290">
                  <c:v>-0.21023700000000001</c:v>
                </c:pt>
                <c:pt idx="23291">
                  <c:v>-0.210116</c:v>
                </c:pt>
                <c:pt idx="23292">
                  <c:v>-0.21063699999999999</c:v>
                </c:pt>
                <c:pt idx="23293">
                  <c:v>-0.21060100000000001</c:v>
                </c:pt>
                <c:pt idx="23294">
                  <c:v>-0.21095900000000001</c:v>
                </c:pt>
                <c:pt idx="23295">
                  <c:v>-0.21102299999999999</c:v>
                </c:pt>
                <c:pt idx="23296">
                  <c:v>-0.21124999999999999</c:v>
                </c:pt>
                <c:pt idx="23297">
                  <c:v>-0.211142</c:v>
                </c:pt>
                <c:pt idx="23298">
                  <c:v>-0.211205</c:v>
                </c:pt>
                <c:pt idx="23299">
                  <c:v>-0.21135200000000001</c:v>
                </c:pt>
                <c:pt idx="23300">
                  <c:v>-0.211477</c:v>
                </c:pt>
                <c:pt idx="23301">
                  <c:v>-0.21122299999999999</c:v>
                </c:pt>
                <c:pt idx="23302">
                  <c:v>-0.21123900000000001</c:v>
                </c:pt>
                <c:pt idx="23303">
                  <c:v>-0.211092</c:v>
                </c:pt>
                <c:pt idx="23304">
                  <c:v>-0.210953</c:v>
                </c:pt>
                <c:pt idx="23305">
                  <c:v>-0.21080399999999999</c:v>
                </c:pt>
                <c:pt idx="23306">
                  <c:v>-0.21081900000000001</c:v>
                </c:pt>
                <c:pt idx="23307">
                  <c:v>-0.21057400000000001</c:v>
                </c:pt>
                <c:pt idx="23308">
                  <c:v>-0.210506</c:v>
                </c:pt>
                <c:pt idx="23309">
                  <c:v>-0.21027999999999999</c:v>
                </c:pt>
                <c:pt idx="23310">
                  <c:v>-0.210393</c:v>
                </c:pt>
                <c:pt idx="23311">
                  <c:v>-0.21029600000000001</c:v>
                </c:pt>
                <c:pt idx="23312">
                  <c:v>-0.21005499999999999</c:v>
                </c:pt>
                <c:pt idx="23313">
                  <c:v>-0.21009900000000001</c:v>
                </c:pt>
                <c:pt idx="23314">
                  <c:v>-0.20993500000000001</c:v>
                </c:pt>
                <c:pt idx="23315">
                  <c:v>-0.20979999999999999</c:v>
                </c:pt>
                <c:pt idx="23316">
                  <c:v>-0.209898</c:v>
                </c:pt>
                <c:pt idx="23317">
                  <c:v>-0.209927</c:v>
                </c:pt>
                <c:pt idx="23318">
                  <c:v>-0.209842</c:v>
                </c:pt>
                <c:pt idx="23319">
                  <c:v>-0.20966499999999999</c:v>
                </c:pt>
                <c:pt idx="23320">
                  <c:v>-0.20980199999999999</c:v>
                </c:pt>
                <c:pt idx="23321">
                  <c:v>-0.20988100000000001</c:v>
                </c:pt>
                <c:pt idx="23322">
                  <c:v>-0.20996000000000001</c:v>
                </c:pt>
                <c:pt idx="23323">
                  <c:v>-0.20974200000000001</c:v>
                </c:pt>
                <c:pt idx="23324">
                  <c:v>-0.20999200000000001</c:v>
                </c:pt>
                <c:pt idx="23325">
                  <c:v>-0.21007100000000001</c:v>
                </c:pt>
                <c:pt idx="23326">
                  <c:v>-0.21033099999999999</c:v>
                </c:pt>
                <c:pt idx="23327">
                  <c:v>-0.21056</c:v>
                </c:pt>
                <c:pt idx="23328">
                  <c:v>-0.21068700000000001</c:v>
                </c:pt>
                <c:pt idx="23329">
                  <c:v>-0.21095700000000001</c:v>
                </c:pt>
                <c:pt idx="23330">
                  <c:v>-0.21113100000000001</c:v>
                </c:pt>
                <c:pt idx="23331">
                  <c:v>-0.211393</c:v>
                </c:pt>
                <c:pt idx="23332">
                  <c:v>-0.21165</c:v>
                </c:pt>
                <c:pt idx="23333">
                  <c:v>-0.212203</c:v>
                </c:pt>
                <c:pt idx="23334">
                  <c:v>-0.212259</c:v>
                </c:pt>
                <c:pt idx="23335">
                  <c:v>-0.21265600000000001</c:v>
                </c:pt>
                <c:pt idx="23336">
                  <c:v>-0.21295500000000001</c:v>
                </c:pt>
                <c:pt idx="23337">
                  <c:v>-0.21363799999999999</c:v>
                </c:pt>
                <c:pt idx="23338">
                  <c:v>-0.21418400000000001</c:v>
                </c:pt>
                <c:pt idx="23339">
                  <c:v>-0.21454500000000001</c:v>
                </c:pt>
                <c:pt idx="23340">
                  <c:v>-0.215</c:v>
                </c:pt>
                <c:pt idx="23341">
                  <c:v>-0.21553</c:v>
                </c:pt>
                <c:pt idx="23342">
                  <c:v>-0.21632000000000001</c:v>
                </c:pt>
                <c:pt idx="23343">
                  <c:v>-0.216944</c:v>
                </c:pt>
                <c:pt idx="23344">
                  <c:v>-0.21768399999999999</c:v>
                </c:pt>
                <c:pt idx="23345">
                  <c:v>-0.21818000000000001</c:v>
                </c:pt>
                <c:pt idx="23346">
                  <c:v>-0.21893099999999999</c:v>
                </c:pt>
                <c:pt idx="23347">
                  <c:v>-0.21972900000000001</c:v>
                </c:pt>
                <c:pt idx="23348">
                  <c:v>-0.22070400000000001</c:v>
                </c:pt>
                <c:pt idx="23349">
                  <c:v>-0.22161600000000001</c:v>
                </c:pt>
                <c:pt idx="23350">
                  <c:v>-0.22220000000000001</c:v>
                </c:pt>
                <c:pt idx="23351">
                  <c:v>-0.22320999999999999</c:v>
                </c:pt>
                <c:pt idx="23352">
                  <c:v>-0.22394500000000001</c:v>
                </c:pt>
                <c:pt idx="23353">
                  <c:v>-0.22497300000000001</c:v>
                </c:pt>
                <c:pt idx="23354">
                  <c:v>-0.22592799999999999</c:v>
                </c:pt>
                <c:pt idx="23355">
                  <c:v>-0.22681399999999999</c:v>
                </c:pt>
                <c:pt idx="23356">
                  <c:v>-0.22789200000000001</c:v>
                </c:pt>
                <c:pt idx="23357">
                  <c:v>-0.22863</c:v>
                </c:pt>
                <c:pt idx="23358">
                  <c:v>-0.229965</c:v>
                </c:pt>
                <c:pt idx="23359">
                  <c:v>-0.23094799999999999</c:v>
                </c:pt>
                <c:pt idx="23360">
                  <c:v>-0.23208200000000001</c:v>
                </c:pt>
                <c:pt idx="23361">
                  <c:v>-0.232906</c:v>
                </c:pt>
                <c:pt idx="23362">
                  <c:v>-0.23413600000000001</c:v>
                </c:pt>
                <c:pt idx="23363">
                  <c:v>-0.235208</c:v>
                </c:pt>
                <c:pt idx="23364">
                  <c:v>-0.23637</c:v>
                </c:pt>
                <c:pt idx="23365">
                  <c:v>-0.23752899999999999</c:v>
                </c:pt>
                <c:pt idx="23366">
                  <c:v>-0.23846600000000001</c:v>
                </c:pt>
                <c:pt idx="23367">
                  <c:v>-0.239733</c:v>
                </c:pt>
                <c:pt idx="23368">
                  <c:v>-0.24071999999999999</c:v>
                </c:pt>
                <c:pt idx="23369">
                  <c:v>-0.24205099999999999</c:v>
                </c:pt>
                <c:pt idx="23370">
                  <c:v>-0.24329400000000001</c:v>
                </c:pt>
                <c:pt idx="23371">
                  <c:v>-0.244562</c:v>
                </c:pt>
                <c:pt idx="23372">
                  <c:v>-0.24573500000000001</c:v>
                </c:pt>
                <c:pt idx="23373">
                  <c:v>-0.24682399999999999</c:v>
                </c:pt>
                <c:pt idx="23374">
                  <c:v>-0.24792500000000001</c:v>
                </c:pt>
                <c:pt idx="23375">
                  <c:v>-0.249332</c:v>
                </c:pt>
                <c:pt idx="23376">
                  <c:v>-0.25057499999999999</c:v>
                </c:pt>
                <c:pt idx="23377">
                  <c:v>-0.25173499999999999</c:v>
                </c:pt>
                <c:pt idx="23378">
                  <c:v>-0.252996</c:v>
                </c:pt>
                <c:pt idx="23379">
                  <c:v>-0.254214</c:v>
                </c:pt>
                <c:pt idx="23380">
                  <c:v>-0.25574400000000003</c:v>
                </c:pt>
                <c:pt idx="23381">
                  <c:v>-0.25689899999999999</c:v>
                </c:pt>
                <c:pt idx="23382">
                  <c:v>-0.25803900000000002</c:v>
                </c:pt>
                <c:pt idx="23383">
                  <c:v>-0.259214</c:v>
                </c:pt>
                <c:pt idx="23384">
                  <c:v>-0.26022600000000001</c:v>
                </c:pt>
                <c:pt idx="23385">
                  <c:v>-0.26133299999999998</c:v>
                </c:pt>
                <c:pt idx="23386">
                  <c:v>-0.26250400000000002</c:v>
                </c:pt>
                <c:pt idx="23387">
                  <c:v>-0.26353900000000002</c:v>
                </c:pt>
                <c:pt idx="23388">
                  <c:v>-0.26454100000000003</c:v>
                </c:pt>
                <c:pt idx="23389">
                  <c:v>-0.26552500000000001</c:v>
                </c:pt>
                <c:pt idx="23390">
                  <c:v>-0.266648</c:v>
                </c:pt>
                <c:pt idx="23391">
                  <c:v>-0.26769500000000002</c:v>
                </c:pt>
                <c:pt idx="23392">
                  <c:v>-0.26883800000000002</c:v>
                </c:pt>
                <c:pt idx="23393">
                  <c:v>-0.26952700000000002</c:v>
                </c:pt>
                <c:pt idx="23394">
                  <c:v>-0.27055000000000001</c:v>
                </c:pt>
                <c:pt idx="23395">
                  <c:v>-0.27146999999999999</c:v>
                </c:pt>
                <c:pt idx="23396">
                  <c:v>-0.272424</c:v>
                </c:pt>
                <c:pt idx="23397">
                  <c:v>-0.27310099999999998</c:v>
                </c:pt>
                <c:pt idx="23398">
                  <c:v>-0.27393600000000001</c:v>
                </c:pt>
                <c:pt idx="23399">
                  <c:v>-0.27434500000000001</c:v>
                </c:pt>
                <c:pt idx="23400">
                  <c:v>-0.275113</c:v>
                </c:pt>
                <c:pt idx="23401">
                  <c:v>-0.27597899999999997</c:v>
                </c:pt>
                <c:pt idx="23402">
                  <c:v>-0.276391</c:v>
                </c:pt>
                <c:pt idx="23403">
                  <c:v>-0.27696500000000002</c:v>
                </c:pt>
                <c:pt idx="23404">
                  <c:v>-0.27766600000000002</c:v>
                </c:pt>
                <c:pt idx="23405">
                  <c:v>-0.27818799999999999</c:v>
                </c:pt>
                <c:pt idx="23406">
                  <c:v>-0.27866600000000002</c:v>
                </c:pt>
                <c:pt idx="23407">
                  <c:v>-0.27915600000000002</c:v>
                </c:pt>
                <c:pt idx="23408">
                  <c:v>-0.27940500000000001</c:v>
                </c:pt>
                <c:pt idx="23409">
                  <c:v>-0.279783</c:v>
                </c:pt>
                <c:pt idx="23410">
                  <c:v>-0.28019300000000003</c:v>
                </c:pt>
                <c:pt idx="23411">
                  <c:v>-0.280559</c:v>
                </c:pt>
                <c:pt idx="23412">
                  <c:v>-0.28042099999999998</c:v>
                </c:pt>
                <c:pt idx="23413">
                  <c:v>-0.28065000000000001</c:v>
                </c:pt>
                <c:pt idx="23414">
                  <c:v>-0.28079199999999999</c:v>
                </c:pt>
                <c:pt idx="23415">
                  <c:v>-0.28085900000000003</c:v>
                </c:pt>
                <c:pt idx="23416">
                  <c:v>-0.28067599999999998</c:v>
                </c:pt>
                <c:pt idx="23417">
                  <c:v>-0.28073900000000002</c:v>
                </c:pt>
                <c:pt idx="23418">
                  <c:v>-0.28067399999999998</c:v>
                </c:pt>
                <c:pt idx="23419">
                  <c:v>-0.28051199999999998</c:v>
                </c:pt>
                <c:pt idx="23420">
                  <c:v>-0.28000799999999998</c:v>
                </c:pt>
                <c:pt idx="23421">
                  <c:v>-0.27989399999999998</c:v>
                </c:pt>
                <c:pt idx="23422">
                  <c:v>-0.27932499999999999</c:v>
                </c:pt>
                <c:pt idx="23423">
                  <c:v>-0.27905999999999997</c:v>
                </c:pt>
                <c:pt idx="23424">
                  <c:v>-0.278306</c:v>
                </c:pt>
                <c:pt idx="23425">
                  <c:v>-0.27771000000000001</c:v>
                </c:pt>
                <c:pt idx="23426">
                  <c:v>-0.27706399999999998</c:v>
                </c:pt>
                <c:pt idx="23427">
                  <c:v>-0.27625100000000002</c:v>
                </c:pt>
                <c:pt idx="23428">
                  <c:v>-0.27563599999999999</c:v>
                </c:pt>
                <c:pt idx="23429">
                  <c:v>-0.27468900000000002</c:v>
                </c:pt>
                <c:pt idx="23430">
                  <c:v>-0.27367200000000003</c:v>
                </c:pt>
                <c:pt idx="23431">
                  <c:v>-0.272511</c:v>
                </c:pt>
                <c:pt idx="23432">
                  <c:v>-0.27152599999999999</c:v>
                </c:pt>
                <c:pt idx="23433">
                  <c:v>-0.270229</c:v>
                </c:pt>
                <c:pt idx="23434">
                  <c:v>-0.269289</c:v>
                </c:pt>
                <c:pt idx="23435">
                  <c:v>-0.26775100000000002</c:v>
                </c:pt>
                <c:pt idx="23436">
                  <c:v>-0.26639400000000002</c:v>
                </c:pt>
                <c:pt idx="23437">
                  <c:v>-0.26487100000000002</c:v>
                </c:pt>
                <c:pt idx="23438">
                  <c:v>-0.26348100000000002</c:v>
                </c:pt>
                <c:pt idx="23439">
                  <c:v>-0.26166</c:v>
                </c:pt>
                <c:pt idx="23440">
                  <c:v>-0.26017099999999999</c:v>
                </c:pt>
                <c:pt idx="23441">
                  <c:v>-0.25867600000000002</c:v>
                </c:pt>
                <c:pt idx="23442">
                  <c:v>-0.256936</c:v>
                </c:pt>
                <c:pt idx="23443">
                  <c:v>-0.25479099999999999</c:v>
                </c:pt>
                <c:pt idx="23444">
                  <c:v>-0.25351899999999999</c:v>
                </c:pt>
                <c:pt idx="23445">
                  <c:v>-0.25155300000000003</c:v>
                </c:pt>
                <c:pt idx="23446">
                  <c:v>-0.249527</c:v>
                </c:pt>
                <c:pt idx="23447">
                  <c:v>-0.24735799999999999</c:v>
                </c:pt>
                <c:pt idx="23448">
                  <c:v>-0.24537100000000001</c:v>
                </c:pt>
                <c:pt idx="23449">
                  <c:v>-0.24332899999999999</c:v>
                </c:pt>
                <c:pt idx="23450">
                  <c:v>-0.240925</c:v>
                </c:pt>
                <c:pt idx="23451">
                  <c:v>-0.23863699999999999</c:v>
                </c:pt>
                <c:pt idx="23452">
                  <c:v>-0.23605699999999999</c:v>
                </c:pt>
                <c:pt idx="23453">
                  <c:v>-0.233816</c:v>
                </c:pt>
                <c:pt idx="23454">
                  <c:v>-0.23136499999999999</c:v>
                </c:pt>
                <c:pt idx="23455">
                  <c:v>-0.22873099999999999</c:v>
                </c:pt>
                <c:pt idx="23456">
                  <c:v>-0.225992</c:v>
                </c:pt>
                <c:pt idx="23457">
                  <c:v>-0.223472</c:v>
                </c:pt>
                <c:pt idx="23458">
                  <c:v>-0.22081600000000001</c:v>
                </c:pt>
                <c:pt idx="23459">
                  <c:v>-0.21781600000000001</c:v>
                </c:pt>
                <c:pt idx="23460">
                  <c:v>-0.21518699999999999</c:v>
                </c:pt>
                <c:pt idx="23461">
                  <c:v>-0.21206800000000001</c:v>
                </c:pt>
                <c:pt idx="23462">
                  <c:v>-0.209037</c:v>
                </c:pt>
                <c:pt idx="23463">
                  <c:v>-0.20594000000000001</c:v>
                </c:pt>
                <c:pt idx="23464">
                  <c:v>-0.20300699999999999</c:v>
                </c:pt>
                <c:pt idx="23465">
                  <c:v>-0.199659</c:v>
                </c:pt>
                <c:pt idx="23466">
                  <c:v>-0.196435</c:v>
                </c:pt>
                <c:pt idx="23467">
                  <c:v>-0.193277</c:v>
                </c:pt>
                <c:pt idx="23468">
                  <c:v>-0.189889</c:v>
                </c:pt>
                <c:pt idx="23469">
                  <c:v>-0.186609</c:v>
                </c:pt>
                <c:pt idx="23470">
                  <c:v>-0.18341199999999999</c:v>
                </c:pt>
                <c:pt idx="23471">
                  <c:v>-0.17976900000000001</c:v>
                </c:pt>
                <c:pt idx="23472">
                  <c:v>-0.176375</c:v>
                </c:pt>
                <c:pt idx="23473">
                  <c:v>-0.17285500000000001</c:v>
                </c:pt>
                <c:pt idx="23474">
                  <c:v>-0.169512</c:v>
                </c:pt>
                <c:pt idx="23475">
                  <c:v>-0.16579099999999999</c:v>
                </c:pt>
                <c:pt idx="23476">
                  <c:v>-0.16217799999999999</c:v>
                </c:pt>
                <c:pt idx="23477">
                  <c:v>-0.158549</c:v>
                </c:pt>
                <c:pt idx="23478">
                  <c:v>-0.15493199999999999</c:v>
                </c:pt>
                <c:pt idx="23479">
                  <c:v>-0.15121000000000001</c:v>
                </c:pt>
                <c:pt idx="23480">
                  <c:v>-0.147531</c:v>
                </c:pt>
                <c:pt idx="23481">
                  <c:v>-0.143766</c:v>
                </c:pt>
                <c:pt idx="23482">
                  <c:v>-0.139988</c:v>
                </c:pt>
                <c:pt idx="23483">
                  <c:v>-0.13639999999999999</c:v>
                </c:pt>
                <c:pt idx="23484">
                  <c:v>-0.13248699999999999</c:v>
                </c:pt>
                <c:pt idx="23485">
                  <c:v>-0.12869700000000001</c:v>
                </c:pt>
                <c:pt idx="23486">
                  <c:v>-0.12492200000000001</c:v>
                </c:pt>
                <c:pt idx="23487">
                  <c:v>-0.12098200000000001</c:v>
                </c:pt>
                <c:pt idx="23488">
                  <c:v>-0.116996</c:v>
                </c:pt>
                <c:pt idx="23489">
                  <c:v>-0.113325</c:v>
                </c:pt>
                <c:pt idx="23490">
                  <c:v>-0.109468</c:v>
                </c:pt>
                <c:pt idx="23491">
                  <c:v>-0.105516</c:v>
                </c:pt>
                <c:pt idx="23492">
                  <c:v>-0.101731</c:v>
                </c:pt>
                <c:pt idx="23493">
                  <c:v>-9.7882399999999994E-2</c:v>
                </c:pt>
                <c:pt idx="23494">
                  <c:v>-9.4109899999999996E-2</c:v>
                </c:pt>
                <c:pt idx="23495">
                  <c:v>-9.0170399999999998E-2</c:v>
                </c:pt>
                <c:pt idx="23496">
                  <c:v>-8.6552100000000007E-2</c:v>
                </c:pt>
                <c:pt idx="23497">
                  <c:v>-8.2505200000000001E-2</c:v>
                </c:pt>
                <c:pt idx="23498">
                  <c:v>-7.8670799999999999E-2</c:v>
                </c:pt>
                <c:pt idx="23499">
                  <c:v>-7.4621000000000007E-2</c:v>
                </c:pt>
                <c:pt idx="23500">
                  <c:v>-7.0722800000000002E-2</c:v>
                </c:pt>
                <c:pt idx="23501">
                  <c:v>-6.6835900000000004E-2</c:v>
                </c:pt>
                <c:pt idx="23502">
                  <c:v>-6.2694100000000003E-2</c:v>
                </c:pt>
                <c:pt idx="23503">
                  <c:v>-5.8956599999999998E-2</c:v>
                </c:pt>
                <c:pt idx="23504">
                  <c:v>-5.51356E-2</c:v>
                </c:pt>
                <c:pt idx="23505">
                  <c:v>-5.1410200000000003E-2</c:v>
                </c:pt>
                <c:pt idx="23506">
                  <c:v>-4.7591799999999997E-2</c:v>
                </c:pt>
                <c:pt idx="23507">
                  <c:v>-4.38425E-2</c:v>
                </c:pt>
                <c:pt idx="23508">
                  <c:v>-4.0017900000000002E-2</c:v>
                </c:pt>
                <c:pt idx="23509">
                  <c:v>-3.6473699999999998E-2</c:v>
                </c:pt>
                <c:pt idx="23510">
                  <c:v>-3.2617599999999997E-2</c:v>
                </c:pt>
                <c:pt idx="23511">
                  <c:v>-2.8969700000000001E-2</c:v>
                </c:pt>
                <c:pt idx="23512">
                  <c:v>-2.5297099999999999E-2</c:v>
                </c:pt>
                <c:pt idx="23513">
                  <c:v>-2.1575400000000002E-2</c:v>
                </c:pt>
                <c:pt idx="23514">
                  <c:v>-1.8030600000000001E-2</c:v>
                </c:pt>
                <c:pt idx="23515">
                  <c:v>-1.43666E-2</c:v>
                </c:pt>
                <c:pt idx="23516">
                  <c:v>-1.0869E-2</c:v>
                </c:pt>
                <c:pt idx="23517">
                  <c:v>-7.3396099999999999E-3</c:v>
                </c:pt>
                <c:pt idx="23518">
                  <c:v>-3.76028E-3</c:v>
                </c:pt>
                <c:pt idx="23519">
                  <c:v>-5.8856800000000003E-4</c:v>
                </c:pt>
                <c:pt idx="23520">
                  <c:v>3.0554900000000001E-3</c:v>
                </c:pt>
                <c:pt idx="23521">
                  <c:v>6.2788699999999998E-3</c:v>
                </c:pt>
                <c:pt idx="23522">
                  <c:v>9.7734499999999995E-3</c:v>
                </c:pt>
                <c:pt idx="23523">
                  <c:v>1.2890799999999999E-2</c:v>
                </c:pt>
                <c:pt idx="23524">
                  <c:v>1.67245E-2</c:v>
                </c:pt>
                <c:pt idx="23525">
                  <c:v>1.9744399999999999E-2</c:v>
                </c:pt>
                <c:pt idx="23526">
                  <c:v>2.2996099999999998E-2</c:v>
                </c:pt>
                <c:pt idx="23527">
                  <c:v>2.6383899999999998E-2</c:v>
                </c:pt>
                <c:pt idx="23528">
                  <c:v>2.9255300000000001E-2</c:v>
                </c:pt>
                <c:pt idx="23529">
                  <c:v>3.3087999999999999E-2</c:v>
                </c:pt>
                <c:pt idx="23530">
                  <c:v>3.5682600000000002E-2</c:v>
                </c:pt>
                <c:pt idx="23531">
                  <c:v>3.8926099999999998E-2</c:v>
                </c:pt>
                <c:pt idx="23532">
                  <c:v>4.16978E-2</c:v>
                </c:pt>
                <c:pt idx="23533">
                  <c:v>4.4807899999999998E-2</c:v>
                </c:pt>
                <c:pt idx="23534">
                  <c:v>4.8045499999999998E-2</c:v>
                </c:pt>
                <c:pt idx="23535">
                  <c:v>5.1010300000000001E-2</c:v>
                </c:pt>
                <c:pt idx="23536">
                  <c:v>5.3996500000000003E-2</c:v>
                </c:pt>
                <c:pt idx="23537">
                  <c:v>5.6758999999999997E-2</c:v>
                </c:pt>
                <c:pt idx="23538">
                  <c:v>5.9735299999999998E-2</c:v>
                </c:pt>
                <c:pt idx="23539">
                  <c:v>6.2669199999999994E-2</c:v>
                </c:pt>
                <c:pt idx="23540">
                  <c:v>6.5598500000000004E-2</c:v>
                </c:pt>
                <c:pt idx="23541">
                  <c:v>6.8287200000000006E-2</c:v>
                </c:pt>
                <c:pt idx="23542">
                  <c:v>7.0933200000000002E-2</c:v>
                </c:pt>
                <c:pt idx="23543">
                  <c:v>7.3592299999999999E-2</c:v>
                </c:pt>
                <c:pt idx="23544">
                  <c:v>7.6109999999999997E-2</c:v>
                </c:pt>
                <c:pt idx="23545">
                  <c:v>7.8751600000000005E-2</c:v>
                </c:pt>
                <c:pt idx="23546">
                  <c:v>8.1066200000000005E-2</c:v>
                </c:pt>
                <c:pt idx="23547" formatCode="0.00E+00">
                  <c:v>8.3532300000000004E-2</c:v>
                </c:pt>
                <c:pt idx="23548">
                  <c:v>8.6016499999999996E-2</c:v>
                </c:pt>
                <c:pt idx="23549">
                  <c:v>8.8578599999999993E-2</c:v>
                </c:pt>
                <c:pt idx="23550">
                  <c:v>9.10464E-2</c:v>
                </c:pt>
                <c:pt idx="23551">
                  <c:v>9.3571799999999997E-2</c:v>
                </c:pt>
                <c:pt idx="23552">
                  <c:v>9.5910200000000001E-2</c:v>
                </c:pt>
                <c:pt idx="23553">
                  <c:v>9.8396700000000004E-2</c:v>
                </c:pt>
                <c:pt idx="23554">
                  <c:v>0.10086199999999999</c:v>
                </c:pt>
                <c:pt idx="23555">
                  <c:v>0.103184</c:v>
                </c:pt>
                <c:pt idx="23556">
                  <c:v>0.105646</c:v>
                </c:pt>
                <c:pt idx="23557">
                  <c:v>0.10774300000000001</c:v>
                </c:pt>
                <c:pt idx="23558">
                  <c:v>0.110136</c:v>
                </c:pt>
                <c:pt idx="23559">
                  <c:v>0.112207</c:v>
                </c:pt>
                <c:pt idx="23560">
                  <c:v>0.114579</c:v>
                </c:pt>
                <c:pt idx="23561">
                  <c:v>0.11665399999999999</c:v>
                </c:pt>
                <c:pt idx="23562">
                  <c:v>0.118939</c:v>
                </c:pt>
                <c:pt idx="23563">
                  <c:v>0.121035</c:v>
                </c:pt>
                <c:pt idx="23564">
                  <c:v>0.123238</c:v>
                </c:pt>
                <c:pt idx="23565">
                  <c:v>0.12546399999999999</c:v>
                </c:pt>
                <c:pt idx="23566">
                  <c:v>0.12768499999999999</c:v>
                </c:pt>
                <c:pt idx="23567">
                  <c:v>0.12981200000000001</c:v>
                </c:pt>
                <c:pt idx="23568">
                  <c:v>0.131828</c:v>
                </c:pt>
                <c:pt idx="23569">
                  <c:v>0.13428200000000001</c:v>
                </c:pt>
                <c:pt idx="23570">
                  <c:v>0.13614000000000001</c:v>
                </c:pt>
                <c:pt idx="23571">
                  <c:v>0.13846</c:v>
                </c:pt>
                <c:pt idx="23572">
                  <c:v>0.14022999999999999</c:v>
                </c:pt>
                <c:pt idx="23573">
                  <c:v>0.14232800000000001</c:v>
                </c:pt>
                <c:pt idx="23574">
                  <c:v>0.14455000000000001</c:v>
                </c:pt>
                <c:pt idx="23575">
                  <c:v>0.14640500000000001</c:v>
                </c:pt>
                <c:pt idx="23576">
                  <c:v>0.148339</c:v>
                </c:pt>
                <c:pt idx="23577">
                  <c:v>0.15040799999999999</c:v>
                </c:pt>
                <c:pt idx="23578">
                  <c:v>0.15246399999999999</c:v>
                </c:pt>
                <c:pt idx="23579">
                  <c:v>0.15443699999999999</c:v>
                </c:pt>
                <c:pt idx="23580">
                  <c:v>0.15659500000000001</c:v>
                </c:pt>
                <c:pt idx="23581">
                  <c:v>0.158439</c:v>
                </c:pt>
                <c:pt idx="23582">
                  <c:v>0.16067899999999999</c:v>
                </c:pt>
                <c:pt idx="23583">
                  <c:v>0.162799</c:v>
                </c:pt>
                <c:pt idx="23584">
                  <c:v>0.16459199999999999</c:v>
                </c:pt>
                <c:pt idx="23585">
                  <c:v>0.16687199999999999</c:v>
                </c:pt>
                <c:pt idx="23586">
                  <c:v>0.16869500000000001</c:v>
                </c:pt>
                <c:pt idx="23587">
                  <c:v>0.17088200000000001</c:v>
                </c:pt>
                <c:pt idx="23588">
                  <c:v>0.17300599999999999</c:v>
                </c:pt>
                <c:pt idx="23589">
                  <c:v>0.17500399999999999</c:v>
                </c:pt>
                <c:pt idx="23590">
                  <c:v>0.17730399999999999</c:v>
                </c:pt>
                <c:pt idx="23591">
                  <c:v>0.17938000000000001</c:v>
                </c:pt>
                <c:pt idx="23592">
                  <c:v>0.181676</c:v>
                </c:pt>
                <c:pt idx="23593">
                  <c:v>0.18373100000000001</c:v>
                </c:pt>
                <c:pt idx="23594">
                  <c:v>0.186083</c:v>
                </c:pt>
                <c:pt idx="23595">
                  <c:v>0.188303</c:v>
                </c:pt>
                <c:pt idx="23596">
                  <c:v>0.19067400000000001</c:v>
                </c:pt>
                <c:pt idx="23597">
                  <c:v>0.19267400000000001</c:v>
                </c:pt>
                <c:pt idx="23598">
                  <c:v>0.194934</c:v>
                </c:pt>
                <c:pt idx="23599">
                  <c:v>0.19745799999999999</c:v>
                </c:pt>
                <c:pt idx="23600">
                  <c:v>0.19961799999999999</c:v>
                </c:pt>
                <c:pt idx="23601">
                  <c:v>0.201906</c:v>
                </c:pt>
                <c:pt idx="23602">
                  <c:v>0.20415800000000001</c:v>
                </c:pt>
                <c:pt idx="23603">
                  <c:v>0.20676900000000001</c:v>
                </c:pt>
                <c:pt idx="23604">
                  <c:v>0.20898</c:v>
                </c:pt>
                <c:pt idx="23605">
                  <c:v>0.21165300000000001</c:v>
                </c:pt>
                <c:pt idx="23606">
                  <c:v>0.213944</c:v>
                </c:pt>
                <c:pt idx="23607">
                  <c:v>0.216415</c:v>
                </c:pt>
                <c:pt idx="23608">
                  <c:v>0.21879199999999999</c:v>
                </c:pt>
                <c:pt idx="23609">
                  <c:v>0.22139800000000001</c:v>
                </c:pt>
                <c:pt idx="23610">
                  <c:v>0.22400400000000001</c:v>
                </c:pt>
                <c:pt idx="23611">
                  <c:v>0.22625700000000001</c:v>
                </c:pt>
                <c:pt idx="23612">
                  <c:v>0.228992</c:v>
                </c:pt>
                <c:pt idx="23613">
                  <c:v>0.23130999999999999</c:v>
                </c:pt>
                <c:pt idx="23614">
                  <c:v>0.23411499999999999</c:v>
                </c:pt>
                <c:pt idx="23615">
                  <c:v>0.23674600000000001</c:v>
                </c:pt>
                <c:pt idx="23616">
                  <c:v>0.23927799999999999</c:v>
                </c:pt>
                <c:pt idx="23617">
                  <c:v>0.24205599999999999</c:v>
                </c:pt>
                <c:pt idx="23618">
                  <c:v>0.244529</c:v>
                </c:pt>
                <c:pt idx="23619">
                  <c:v>0.247473</c:v>
                </c:pt>
                <c:pt idx="23620">
                  <c:v>0.25017200000000001</c:v>
                </c:pt>
                <c:pt idx="23621">
                  <c:v>0.25278400000000001</c:v>
                </c:pt>
                <c:pt idx="23622">
                  <c:v>0.25568400000000002</c:v>
                </c:pt>
                <c:pt idx="23623">
                  <c:v>0.25823800000000002</c:v>
                </c:pt>
                <c:pt idx="23624">
                  <c:v>0.26099</c:v>
                </c:pt>
                <c:pt idx="23625">
                  <c:v>0.26399499999999998</c:v>
                </c:pt>
                <c:pt idx="23626">
                  <c:v>0.26664199999999999</c:v>
                </c:pt>
                <c:pt idx="23627">
                  <c:v>0.26944400000000002</c:v>
                </c:pt>
                <c:pt idx="23628">
                  <c:v>0.27240900000000001</c:v>
                </c:pt>
                <c:pt idx="23629">
                  <c:v>0.27522200000000002</c:v>
                </c:pt>
                <c:pt idx="23630">
                  <c:v>0.27834300000000001</c:v>
                </c:pt>
                <c:pt idx="23631">
                  <c:v>0.28095700000000001</c:v>
                </c:pt>
                <c:pt idx="23632">
                  <c:v>0.28390300000000002</c:v>
                </c:pt>
                <c:pt idx="23633">
                  <c:v>0.28675099999999998</c:v>
                </c:pt>
                <c:pt idx="23634">
                  <c:v>0.28978399999999999</c:v>
                </c:pt>
                <c:pt idx="23635">
                  <c:v>0.29270099999999999</c:v>
                </c:pt>
                <c:pt idx="23636">
                  <c:v>0.29557699999999998</c:v>
                </c:pt>
                <c:pt idx="23637">
                  <c:v>0.29870200000000002</c:v>
                </c:pt>
                <c:pt idx="23638">
                  <c:v>0.30146899999999999</c:v>
                </c:pt>
                <c:pt idx="23639">
                  <c:v>0.30460100000000001</c:v>
                </c:pt>
                <c:pt idx="23640">
                  <c:v>0.30743199999999998</c:v>
                </c:pt>
                <c:pt idx="23641">
                  <c:v>0.31060599999999999</c:v>
                </c:pt>
                <c:pt idx="23642">
                  <c:v>0.31348300000000001</c:v>
                </c:pt>
                <c:pt idx="23643">
                  <c:v>0.31640099999999999</c:v>
                </c:pt>
                <c:pt idx="23644">
                  <c:v>0.319407</c:v>
                </c:pt>
                <c:pt idx="23645">
                  <c:v>0.32230199999999998</c:v>
                </c:pt>
                <c:pt idx="23646">
                  <c:v>0.325345</c:v>
                </c:pt>
                <c:pt idx="23647">
                  <c:v>0.328179</c:v>
                </c:pt>
                <c:pt idx="23648">
                  <c:v>0.33111000000000002</c:v>
                </c:pt>
                <c:pt idx="23649">
                  <c:v>0.334013</c:v>
                </c:pt>
                <c:pt idx="23650">
                  <c:v>0.33695900000000001</c:v>
                </c:pt>
                <c:pt idx="23651">
                  <c:v>0.339943</c:v>
                </c:pt>
                <c:pt idx="23652">
                  <c:v>0.34290100000000001</c:v>
                </c:pt>
                <c:pt idx="23653">
                  <c:v>0.34572700000000001</c:v>
                </c:pt>
                <c:pt idx="23654">
                  <c:v>0.348576</c:v>
                </c:pt>
                <c:pt idx="23655">
                  <c:v>0.35150900000000002</c:v>
                </c:pt>
                <c:pt idx="23656">
                  <c:v>0.35431000000000001</c:v>
                </c:pt>
                <c:pt idx="23657">
                  <c:v>0.35736499999999999</c:v>
                </c:pt>
                <c:pt idx="23658">
                  <c:v>0.360097</c:v>
                </c:pt>
                <c:pt idx="23659">
                  <c:v>0.36297499999999999</c:v>
                </c:pt>
                <c:pt idx="23660">
                  <c:v>0.36575800000000003</c:v>
                </c:pt>
                <c:pt idx="23661">
                  <c:v>0.36828300000000003</c:v>
                </c:pt>
                <c:pt idx="23662">
                  <c:v>0.37128800000000001</c:v>
                </c:pt>
                <c:pt idx="23663">
                  <c:v>0.37392999999999998</c:v>
                </c:pt>
                <c:pt idx="23664">
                  <c:v>0.37653199999999998</c:v>
                </c:pt>
                <c:pt idx="23665">
                  <c:v>0.37940699999999999</c:v>
                </c:pt>
                <c:pt idx="23666">
                  <c:v>0.38186199999999998</c:v>
                </c:pt>
                <c:pt idx="23667">
                  <c:v>0.38458100000000001</c:v>
                </c:pt>
                <c:pt idx="23668">
                  <c:v>0.38736199999999998</c:v>
                </c:pt>
                <c:pt idx="23669">
                  <c:v>0.38979399999999997</c:v>
                </c:pt>
                <c:pt idx="23670">
                  <c:v>0.39234999999999998</c:v>
                </c:pt>
                <c:pt idx="23671">
                  <c:v>0.39471800000000001</c:v>
                </c:pt>
                <c:pt idx="23672">
                  <c:v>0.39688800000000002</c:v>
                </c:pt>
                <c:pt idx="23673">
                  <c:v>0.399835</c:v>
                </c:pt>
                <c:pt idx="23674">
                  <c:v>0.402059</c:v>
                </c:pt>
                <c:pt idx="23675">
                  <c:v>0.40435700000000002</c:v>
                </c:pt>
                <c:pt idx="23676">
                  <c:v>0.40677400000000002</c:v>
                </c:pt>
                <c:pt idx="23677">
                  <c:v>0.40868599999999999</c:v>
                </c:pt>
                <c:pt idx="23678">
                  <c:v>0.411103</c:v>
                </c:pt>
                <c:pt idx="23679">
                  <c:v>0.41319800000000001</c:v>
                </c:pt>
                <c:pt idx="23680">
                  <c:v>0.41528900000000002</c:v>
                </c:pt>
                <c:pt idx="23681">
                  <c:v>0.41751199999999999</c:v>
                </c:pt>
                <c:pt idx="23682">
                  <c:v>0.419298</c:v>
                </c:pt>
                <c:pt idx="23683">
                  <c:v>0.42125499999999999</c:v>
                </c:pt>
                <c:pt idx="23684">
                  <c:v>0.42359200000000002</c:v>
                </c:pt>
                <c:pt idx="23685">
                  <c:v>0.42511599999999999</c:v>
                </c:pt>
                <c:pt idx="23686">
                  <c:v>0.427284</c:v>
                </c:pt>
                <c:pt idx="23687">
                  <c:v>0.428591</c:v>
                </c:pt>
                <c:pt idx="23688">
                  <c:v>0.43074099999999999</c:v>
                </c:pt>
                <c:pt idx="23689">
                  <c:v>0.43218899999999999</c:v>
                </c:pt>
                <c:pt idx="23690">
                  <c:v>0.43367299999999998</c:v>
                </c:pt>
                <c:pt idx="23691">
                  <c:v>0.435643</c:v>
                </c:pt>
                <c:pt idx="23692">
                  <c:v>0.43679099999999998</c:v>
                </c:pt>
                <c:pt idx="23693">
                  <c:v>0.43844300000000003</c:v>
                </c:pt>
                <c:pt idx="23694">
                  <c:v>0.43958999999999998</c:v>
                </c:pt>
                <c:pt idx="23695">
                  <c:v>0.44112899999999999</c:v>
                </c:pt>
                <c:pt idx="23696">
                  <c:v>0.44233</c:v>
                </c:pt>
                <c:pt idx="23697">
                  <c:v>0.44355299999999998</c:v>
                </c:pt>
                <c:pt idx="23698">
                  <c:v>0.44469700000000001</c:v>
                </c:pt>
                <c:pt idx="23699">
                  <c:v>0.44570100000000001</c:v>
                </c:pt>
                <c:pt idx="23700">
                  <c:v>0.44694</c:v>
                </c:pt>
                <c:pt idx="23701">
                  <c:v>0.447689</c:v>
                </c:pt>
                <c:pt idx="23702">
                  <c:v>0.44874700000000001</c:v>
                </c:pt>
                <c:pt idx="23703">
                  <c:v>0.44961200000000001</c:v>
                </c:pt>
                <c:pt idx="23704">
                  <c:v>0.45003599999999999</c:v>
                </c:pt>
                <c:pt idx="23705">
                  <c:v>0.45099699999999998</c:v>
                </c:pt>
                <c:pt idx="23706">
                  <c:v>0.45150699999999999</c:v>
                </c:pt>
                <c:pt idx="23707">
                  <c:v>0.45233499999999999</c:v>
                </c:pt>
                <c:pt idx="23708">
                  <c:v>0.452685</c:v>
                </c:pt>
                <c:pt idx="23709">
                  <c:v>0.45342300000000002</c:v>
                </c:pt>
                <c:pt idx="23710">
                  <c:v>0.45376899999999998</c:v>
                </c:pt>
                <c:pt idx="23711">
                  <c:v>0.45408100000000001</c:v>
                </c:pt>
                <c:pt idx="23712">
                  <c:v>0.45438000000000001</c:v>
                </c:pt>
                <c:pt idx="23713">
                  <c:v>0.45452700000000001</c:v>
                </c:pt>
                <c:pt idx="23714">
                  <c:v>0.45476499999999997</c:v>
                </c:pt>
                <c:pt idx="23715">
                  <c:v>0.454735</c:v>
                </c:pt>
                <c:pt idx="23716">
                  <c:v>0.454905</c:v>
                </c:pt>
                <c:pt idx="23717">
                  <c:v>0.454737</c:v>
                </c:pt>
                <c:pt idx="23718">
                  <c:v>0.45507999999999998</c:v>
                </c:pt>
                <c:pt idx="23719">
                  <c:v>0.45478000000000002</c:v>
                </c:pt>
                <c:pt idx="23720">
                  <c:v>0.454536</c:v>
                </c:pt>
                <c:pt idx="23721">
                  <c:v>0.45444400000000001</c:v>
                </c:pt>
                <c:pt idx="23722">
                  <c:v>0.45400400000000002</c:v>
                </c:pt>
                <c:pt idx="23723">
                  <c:v>0.45379399999999998</c:v>
                </c:pt>
                <c:pt idx="23724">
                  <c:v>0.45338099999999998</c:v>
                </c:pt>
                <c:pt idx="23725">
                  <c:v>0.45295099999999999</c:v>
                </c:pt>
                <c:pt idx="23726">
                  <c:v>0.45229799999999998</c:v>
                </c:pt>
                <c:pt idx="23727">
                  <c:v>0.45183200000000001</c:v>
                </c:pt>
                <c:pt idx="23728">
                  <c:v>0.45111600000000002</c:v>
                </c:pt>
                <c:pt idx="23729">
                  <c:v>0.450434</c:v>
                </c:pt>
                <c:pt idx="23730">
                  <c:v>0.44972200000000001</c:v>
                </c:pt>
                <c:pt idx="23731">
                  <c:v>0.44874700000000001</c:v>
                </c:pt>
                <c:pt idx="23732">
                  <c:v>0.448241</c:v>
                </c:pt>
                <c:pt idx="23733">
                  <c:v>0.44742500000000002</c:v>
                </c:pt>
                <c:pt idx="23734">
                  <c:v>0.44637399999999999</c:v>
                </c:pt>
                <c:pt idx="23735">
                  <c:v>0.44528899999999999</c:v>
                </c:pt>
                <c:pt idx="23736">
                  <c:v>0.44422400000000001</c:v>
                </c:pt>
                <c:pt idx="23737">
                  <c:v>0.44313799999999998</c:v>
                </c:pt>
                <c:pt idx="23738">
                  <c:v>0.44182199999999999</c:v>
                </c:pt>
                <c:pt idx="23739">
                  <c:v>0.44067400000000001</c:v>
                </c:pt>
                <c:pt idx="23740">
                  <c:v>0.43942900000000001</c:v>
                </c:pt>
                <c:pt idx="23741">
                  <c:v>0.43804700000000002</c:v>
                </c:pt>
                <c:pt idx="23742">
                  <c:v>0.43646000000000001</c:v>
                </c:pt>
                <c:pt idx="23743">
                  <c:v>0.43526300000000001</c:v>
                </c:pt>
                <c:pt idx="23744">
                  <c:v>0.433527</c:v>
                </c:pt>
                <c:pt idx="23745">
                  <c:v>0.43203599999999998</c:v>
                </c:pt>
                <c:pt idx="23746">
                  <c:v>0.43051400000000001</c:v>
                </c:pt>
                <c:pt idx="23747">
                  <c:v>0.42890200000000001</c:v>
                </c:pt>
                <c:pt idx="23748">
                  <c:v>0.42715799999999998</c:v>
                </c:pt>
                <c:pt idx="23749">
                  <c:v>0.42516100000000001</c:v>
                </c:pt>
                <c:pt idx="23750">
                  <c:v>0.423591</c:v>
                </c:pt>
                <c:pt idx="23751">
                  <c:v>0.421763</c:v>
                </c:pt>
                <c:pt idx="23752">
                  <c:v>0.41975600000000002</c:v>
                </c:pt>
                <c:pt idx="23753">
                  <c:v>0.41783100000000001</c:v>
                </c:pt>
                <c:pt idx="23754">
                  <c:v>0.41598200000000002</c:v>
                </c:pt>
                <c:pt idx="23755">
                  <c:v>0.41404000000000002</c:v>
                </c:pt>
                <c:pt idx="23756">
                  <c:v>0.41187000000000001</c:v>
                </c:pt>
                <c:pt idx="23757">
                  <c:v>0.40971099999999999</c:v>
                </c:pt>
                <c:pt idx="23758">
                  <c:v>0.40753600000000001</c:v>
                </c:pt>
                <c:pt idx="23759">
                  <c:v>0.40547499999999997</c:v>
                </c:pt>
                <c:pt idx="23760">
                  <c:v>0.402978</c:v>
                </c:pt>
                <c:pt idx="23761">
                  <c:v>0.400835</c:v>
                </c:pt>
                <c:pt idx="23762">
                  <c:v>0.39840599999999998</c:v>
                </c:pt>
                <c:pt idx="23763">
                  <c:v>0.39611200000000002</c:v>
                </c:pt>
                <c:pt idx="23764">
                  <c:v>0.39359300000000003</c:v>
                </c:pt>
                <c:pt idx="23765">
                  <c:v>0.39113700000000001</c:v>
                </c:pt>
                <c:pt idx="23766">
                  <c:v>0.388654</c:v>
                </c:pt>
                <c:pt idx="23767">
                  <c:v>0.38612999999999997</c:v>
                </c:pt>
                <c:pt idx="23768">
                  <c:v>0.38352700000000001</c:v>
                </c:pt>
                <c:pt idx="23769">
                  <c:v>0.380776</c:v>
                </c:pt>
                <c:pt idx="23770">
                  <c:v>0.37830799999999998</c:v>
                </c:pt>
                <c:pt idx="23771">
                  <c:v>0.37549900000000003</c:v>
                </c:pt>
                <c:pt idx="23772">
                  <c:v>0.37293100000000001</c:v>
                </c:pt>
                <c:pt idx="23773">
                  <c:v>0.370224</c:v>
                </c:pt>
                <c:pt idx="23774">
                  <c:v>0.36743300000000001</c:v>
                </c:pt>
                <c:pt idx="23775">
                  <c:v>0.36487000000000003</c:v>
                </c:pt>
                <c:pt idx="23776">
                  <c:v>0.36196899999999999</c:v>
                </c:pt>
                <c:pt idx="23777">
                  <c:v>0.35925400000000002</c:v>
                </c:pt>
                <c:pt idx="23778" formatCode="0.00E+00">
                  <c:v>0.356377</c:v>
                </c:pt>
                <c:pt idx="23779">
                  <c:v>0.35333999999999999</c:v>
                </c:pt>
                <c:pt idx="23780">
                  <c:v>0.35021799999999997</c:v>
                </c:pt>
                <c:pt idx="23781">
                  <c:v>0.34745199999999998</c:v>
                </c:pt>
                <c:pt idx="23782">
                  <c:v>0.344246</c:v>
                </c:pt>
                <c:pt idx="23783">
                  <c:v>0.34139700000000001</c:v>
                </c:pt>
                <c:pt idx="23784">
                  <c:v>0.33824300000000002</c:v>
                </c:pt>
                <c:pt idx="23785">
                  <c:v>0.33511600000000002</c:v>
                </c:pt>
                <c:pt idx="23786">
                  <c:v>0.33202900000000002</c:v>
                </c:pt>
                <c:pt idx="23787">
                  <c:v>0.32898100000000002</c:v>
                </c:pt>
                <c:pt idx="23788">
                  <c:v>0.32584099999999999</c:v>
                </c:pt>
                <c:pt idx="23789">
                  <c:v>0.32288099999999997</c:v>
                </c:pt>
                <c:pt idx="23790">
                  <c:v>0.31957200000000002</c:v>
                </c:pt>
                <c:pt idx="23791">
                  <c:v>0.31667200000000001</c:v>
                </c:pt>
                <c:pt idx="23792">
                  <c:v>0.31351099999999998</c:v>
                </c:pt>
                <c:pt idx="23793">
                  <c:v>0.31024600000000002</c:v>
                </c:pt>
                <c:pt idx="23794">
                  <c:v>0.307</c:v>
                </c:pt>
                <c:pt idx="23795">
                  <c:v>0.30385400000000001</c:v>
                </c:pt>
                <c:pt idx="23796">
                  <c:v>0.30052099999999998</c:v>
                </c:pt>
                <c:pt idx="23797">
                  <c:v>0.29741899999999999</c:v>
                </c:pt>
                <c:pt idx="23798">
                  <c:v>0.29411100000000001</c:v>
                </c:pt>
                <c:pt idx="23799">
                  <c:v>0.29081899999999999</c:v>
                </c:pt>
                <c:pt idx="23800">
                  <c:v>0.287576</c:v>
                </c:pt>
                <c:pt idx="23801">
                  <c:v>0.284024</c:v>
                </c:pt>
                <c:pt idx="23802">
                  <c:v>0.28082000000000001</c:v>
                </c:pt>
                <c:pt idx="23803">
                  <c:v>0.27733600000000003</c:v>
                </c:pt>
                <c:pt idx="23804">
                  <c:v>0.27405200000000002</c:v>
                </c:pt>
                <c:pt idx="23805">
                  <c:v>0.27063700000000002</c:v>
                </c:pt>
                <c:pt idx="23806">
                  <c:v>0.26738600000000001</c:v>
                </c:pt>
                <c:pt idx="23807">
                  <c:v>0.26378699999999999</c:v>
                </c:pt>
                <c:pt idx="23808">
                  <c:v>0.26047399999999998</c:v>
                </c:pt>
                <c:pt idx="23809">
                  <c:v>0.257102</c:v>
                </c:pt>
                <c:pt idx="23810">
                  <c:v>0.253444</c:v>
                </c:pt>
                <c:pt idx="23811">
                  <c:v>0.250307</c:v>
                </c:pt>
                <c:pt idx="23812">
                  <c:v>0.246563</c:v>
                </c:pt>
                <c:pt idx="23813">
                  <c:v>0.24321200000000001</c:v>
                </c:pt>
                <c:pt idx="23814">
                  <c:v>0.23971999999999999</c:v>
                </c:pt>
                <c:pt idx="23815">
                  <c:v>0.236238</c:v>
                </c:pt>
                <c:pt idx="23816">
                  <c:v>0.232796</c:v>
                </c:pt>
                <c:pt idx="23817">
                  <c:v>0.22909499999999999</c:v>
                </c:pt>
                <c:pt idx="23818">
                  <c:v>0.22563</c:v>
                </c:pt>
                <c:pt idx="23819">
                  <c:v>0.22206899999999999</c:v>
                </c:pt>
                <c:pt idx="23820">
                  <c:v>0.21843299999999999</c:v>
                </c:pt>
                <c:pt idx="23821">
                  <c:v>0.21479599999999999</c:v>
                </c:pt>
                <c:pt idx="23822">
                  <c:v>0.21130499999999999</c:v>
                </c:pt>
                <c:pt idx="23823">
                  <c:v>0.207373</c:v>
                </c:pt>
                <c:pt idx="23824">
                  <c:v>0.20391000000000001</c:v>
                </c:pt>
                <c:pt idx="23825">
                  <c:v>0.200071</c:v>
                </c:pt>
                <c:pt idx="23826">
                  <c:v>0.19630500000000001</c:v>
                </c:pt>
                <c:pt idx="23827">
                  <c:v>0.19280800000000001</c:v>
                </c:pt>
                <c:pt idx="23828">
                  <c:v>0.18879499999999999</c:v>
                </c:pt>
                <c:pt idx="23829">
                  <c:v>0.18529300000000001</c:v>
                </c:pt>
                <c:pt idx="23830">
                  <c:v>0.181474</c:v>
                </c:pt>
                <c:pt idx="23831">
                  <c:v>0.17768300000000001</c:v>
                </c:pt>
                <c:pt idx="23832">
                  <c:v>0.174092</c:v>
                </c:pt>
                <c:pt idx="23833">
                  <c:v>0.17000199999999999</c:v>
                </c:pt>
                <c:pt idx="23834">
                  <c:v>0.16628599999999999</c:v>
                </c:pt>
                <c:pt idx="23835">
                  <c:v>0.162492</c:v>
                </c:pt>
                <c:pt idx="23836">
                  <c:v>0.15851899999999999</c:v>
                </c:pt>
                <c:pt idx="23837">
                  <c:v>0.154359</c:v>
                </c:pt>
                <c:pt idx="23838">
                  <c:v>0.15062300000000001</c:v>
                </c:pt>
                <c:pt idx="23839">
                  <c:v>0.14660400000000001</c:v>
                </c:pt>
                <c:pt idx="23840">
                  <c:v>0.14253199999999999</c:v>
                </c:pt>
                <c:pt idx="23841">
                  <c:v>0.138654</c:v>
                </c:pt>
                <c:pt idx="23842">
                  <c:v>0.13453499999999999</c:v>
                </c:pt>
                <c:pt idx="23843">
                  <c:v>0.130631</c:v>
                </c:pt>
                <c:pt idx="23844">
                  <c:v>0.126524</c:v>
                </c:pt>
                <c:pt idx="23845">
                  <c:v>0.122595</c:v>
                </c:pt>
                <c:pt idx="23846">
                  <c:v>0.11870799999999999</c:v>
                </c:pt>
                <c:pt idx="23847">
                  <c:v>0.114547</c:v>
                </c:pt>
                <c:pt idx="23848">
                  <c:v>0.110537</c:v>
                </c:pt>
                <c:pt idx="23849">
                  <c:v>0.106613</c:v>
                </c:pt>
                <c:pt idx="23850">
                  <c:v>0.10247299999999999</c:v>
                </c:pt>
                <c:pt idx="23851">
                  <c:v>9.8442199999999994E-2</c:v>
                </c:pt>
                <c:pt idx="23852">
                  <c:v>9.4353300000000001E-2</c:v>
                </c:pt>
                <c:pt idx="23853">
                  <c:v>9.0215600000000007E-2</c:v>
                </c:pt>
                <c:pt idx="23854">
                  <c:v>8.6357600000000007E-2</c:v>
                </c:pt>
                <c:pt idx="23855">
                  <c:v>8.2052E-2</c:v>
                </c:pt>
                <c:pt idx="23856">
                  <c:v>7.8071299999999996E-2</c:v>
                </c:pt>
                <c:pt idx="23857">
                  <c:v>7.3839000000000002E-2</c:v>
                </c:pt>
                <c:pt idx="23858">
                  <c:v>6.9559499999999996E-2</c:v>
                </c:pt>
                <c:pt idx="23859">
                  <c:v>6.5629199999999999E-2</c:v>
                </c:pt>
                <c:pt idx="23860">
                  <c:v>6.1168100000000003E-2</c:v>
                </c:pt>
                <c:pt idx="23861">
                  <c:v>5.7224999999999998E-2</c:v>
                </c:pt>
                <c:pt idx="23862">
                  <c:v>5.3040999999999998E-2</c:v>
                </c:pt>
                <c:pt idx="23863">
                  <c:v>4.8732299999999999E-2</c:v>
                </c:pt>
                <c:pt idx="23864">
                  <c:v>4.4854900000000003E-2</c:v>
                </c:pt>
                <c:pt idx="23865">
                  <c:v>4.06626E-2</c:v>
                </c:pt>
                <c:pt idx="23866">
                  <c:v>3.65814E-2</c:v>
                </c:pt>
                <c:pt idx="23867">
                  <c:v>3.2361000000000001E-2</c:v>
                </c:pt>
                <c:pt idx="23868">
                  <c:v>2.8305899999999998E-2</c:v>
                </c:pt>
                <c:pt idx="23869">
                  <c:v>2.4203300000000001E-2</c:v>
                </c:pt>
                <c:pt idx="23870">
                  <c:v>2.0002200000000001E-2</c:v>
                </c:pt>
                <c:pt idx="23871">
                  <c:v>1.6158700000000002E-2</c:v>
                </c:pt>
                <c:pt idx="23872">
                  <c:v>1.18619E-2</c:v>
                </c:pt>
                <c:pt idx="23873">
                  <c:v>7.9978400000000009E-3</c:v>
                </c:pt>
                <c:pt idx="23874">
                  <c:v>3.65074E-3</c:v>
                </c:pt>
                <c:pt idx="23875">
                  <c:v>-1.4890899999999999E-4</c:v>
                </c:pt>
                <c:pt idx="23876">
                  <c:v>-4.2856999999999999E-3</c:v>
                </c:pt>
                <c:pt idx="23877">
                  <c:v>-8.3434000000000008E-3</c:v>
                </c:pt>
                <c:pt idx="23878">
                  <c:v>-1.2194999999999999E-2</c:v>
                </c:pt>
                <c:pt idx="23879">
                  <c:v>-1.63512E-2</c:v>
                </c:pt>
                <c:pt idx="23880">
                  <c:v>-2.0415099999999999E-2</c:v>
                </c:pt>
                <c:pt idx="23881">
                  <c:v>-2.4274199999999999E-2</c:v>
                </c:pt>
                <c:pt idx="23882">
                  <c:v>-2.8297200000000002E-2</c:v>
                </c:pt>
                <c:pt idx="23883">
                  <c:v>-3.2305100000000003E-2</c:v>
                </c:pt>
                <c:pt idx="23884">
                  <c:v>-3.6163599999999997E-2</c:v>
                </c:pt>
                <c:pt idx="23885">
                  <c:v>-4.0310400000000003E-2</c:v>
                </c:pt>
                <c:pt idx="23886">
                  <c:v>-4.4037699999999999E-2</c:v>
                </c:pt>
                <c:pt idx="23887">
                  <c:v>-4.8017900000000002E-2</c:v>
                </c:pt>
                <c:pt idx="23888">
                  <c:v>-5.2057199999999998E-2</c:v>
                </c:pt>
                <c:pt idx="23889">
                  <c:v>-5.55627E-2</c:v>
                </c:pt>
                <c:pt idx="23890">
                  <c:v>-5.9665200000000002E-2</c:v>
                </c:pt>
                <c:pt idx="23891">
                  <c:v>-6.3079499999999997E-2</c:v>
                </c:pt>
                <c:pt idx="23892">
                  <c:v>-6.6929799999999998E-2</c:v>
                </c:pt>
                <c:pt idx="23893">
                  <c:v>-7.0798200000000006E-2</c:v>
                </c:pt>
                <c:pt idx="23894">
                  <c:v>-7.4217900000000003E-2</c:v>
                </c:pt>
                <c:pt idx="23895">
                  <c:v>-7.79228E-2</c:v>
                </c:pt>
                <c:pt idx="23896">
                  <c:v>-8.1456200000000006E-2</c:v>
                </c:pt>
                <c:pt idx="23897">
                  <c:v>-8.5320099999999996E-2</c:v>
                </c:pt>
                <c:pt idx="23898">
                  <c:v>-8.8724200000000003E-2</c:v>
                </c:pt>
                <c:pt idx="23899">
                  <c:v>-9.2525200000000002E-2</c:v>
                </c:pt>
                <c:pt idx="23900">
                  <c:v>-9.5964599999999997E-2</c:v>
                </c:pt>
                <c:pt idx="23901">
                  <c:v>-9.9525500000000003E-2</c:v>
                </c:pt>
                <c:pt idx="23902">
                  <c:v>-0.103135</c:v>
                </c:pt>
                <c:pt idx="23903">
                  <c:v>-0.10641200000000001</c:v>
                </c:pt>
                <c:pt idx="23904">
                  <c:v>-0.11014599999999999</c:v>
                </c:pt>
                <c:pt idx="23905">
                  <c:v>-0.113319</c:v>
                </c:pt>
                <c:pt idx="23906">
                  <c:v>-0.116859</c:v>
                </c:pt>
                <c:pt idx="23907">
                  <c:v>-0.12019299999999999</c:v>
                </c:pt>
                <c:pt idx="23908">
                  <c:v>-0.12354800000000001</c:v>
                </c:pt>
                <c:pt idx="23909">
                  <c:v>-0.12681000000000001</c:v>
                </c:pt>
                <c:pt idx="23910">
                  <c:v>-0.13020200000000001</c:v>
                </c:pt>
                <c:pt idx="23911">
                  <c:v>-0.13325899999999999</c:v>
                </c:pt>
                <c:pt idx="23912">
                  <c:v>-0.13664399999999999</c:v>
                </c:pt>
                <c:pt idx="23913">
                  <c:v>-0.13992299999999999</c:v>
                </c:pt>
                <c:pt idx="23914">
                  <c:v>-0.142711</c:v>
                </c:pt>
                <c:pt idx="23915">
                  <c:v>-0.14594199999999999</c:v>
                </c:pt>
                <c:pt idx="23916">
                  <c:v>-0.14891499999999999</c:v>
                </c:pt>
                <c:pt idx="23917">
                  <c:v>-0.15199199999999999</c:v>
                </c:pt>
                <c:pt idx="23918">
                  <c:v>-0.15499499999999999</c:v>
                </c:pt>
                <c:pt idx="23919">
                  <c:v>-0.15775400000000001</c:v>
                </c:pt>
                <c:pt idx="23920">
                  <c:v>-0.16082099999999999</c:v>
                </c:pt>
                <c:pt idx="23921">
                  <c:v>-0.163519</c:v>
                </c:pt>
                <c:pt idx="23922">
                  <c:v>-0.16629099999999999</c:v>
                </c:pt>
                <c:pt idx="23923">
                  <c:v>-0.16906199999999999</c:v>
                </c:pt>
                <c:pt idx="23924">
                  <c:v>-0.17188700000000001</c:v>
                </c:pt>
                <c:pt idx="23925">
                  <c:v>-0.17441699999999999</c:v>
                </c:pt>
                <c:pt idx="23926">
                  <c:v>-0.17721799999999999</c:v>
                </c:pt>
                <c:pt idx="23927">
                  <c:v>-0.179785</c:v>
                </c:pt>
                <c:pt idx="23928">
                  <c:v>-0.182311</c:v>
                </c:pt>
                <c:pt idx="23929">
                  <c:v>-0.18486</c:v>
                </c:pt>
                <c:pt idx="23930">
                  <c:v>-0.18732699999999999</c:v>
                </c:pt>
                <c:pt idx="23931">
                  <c:v>-0.18981500000000001</c:v>
                </c:pt>
                <c:pt idx="23932">
                  <c:v>-0.192109</c:v>
                </c:pt>
                <c:pt idx="23933">
                  <c:v>-0.194438</c:v>
                </c:pt>
                <c:pt idx="23934">
                  <c:v>-0.196771</c:v>
                </c:pt>
                <c:pt idx="23935">
                  <c:v>-0.19887199999999999</c:v>
                </c:pt>
                <c:pt idx="23936">
                  <c:v>-0.201131</c:v>
                </c:pt>
                <c:pt idx="23937">
                  <c:v>-0.203149</c:v>
                </c:pt>
                <c:pt idx="23938">
                  <c:v>-0.20544699999999999</c:v>
                </c:pt>
                <c:pt idx="23939">
                  <c:v>-0.20741000000000001</c:v>
                </c:pt>
                <c:pt idx="23940">
                  <c:v>-0.20944599999999999</c:v>
                </c:pt>
                <c:pt idx="23941">
                  <c:v>-0.211312</c:v>
                </c:pt>
                <c:pt idx="23942">
                  <c:v>-0.21325</c:v>
                </c:pt>
                <c:pt idx="23943">
                  <c:v>-0.21509500000000001</c:v>
                </c:pt>
                <c:pt idx="23944">
                  <c:v>-0.21702399999999999</c:v>
                </c:pt>
                <c:pt idx="23945">
                  <c:v>-0.21889800000000001</c:v>
                </c:pt>
                <c:pt idx="23946">
                  <c:v>-0.220554</c:v>
                </c:pt>
                <c:pt idx="23947">
                  <c:v>-0.222191</c:v>
                </c:pt>
                <c:pt idx="23948">
                  <c:v>-0.223915</c:v>
                </c:pt>
                <c:pt idx="23949">
                  <c:v>-0.225407</c:v>
                </c:pt>
                <c:pt idx="23950">
                  <c:v>-0.227025</c:v>
                </c:pt>
                <c:pt idx="23951">
                  <c:v>-0.22840299999999999</c:v>
                </c:pt>
                <c:pt idx="23952">
                  <c:v>-0.22997799999999999</c:v>
                </c:pt>
                <c:pt idx="23953">
                  <c:v>-0.23136100000000001</c:v>
                </c:pt>
                <c:pt idx="23954">
                  <c:v>-0.23259099999999999</c:v>
                </c:pt>
                <c:pt idx="23955">
                  <c:v>-0.233957</c:v>
                </c:pt>
                <c:pt idx="23956">
                  <c:v>-0.235238</c:v>
                </c:pt>
                <c:pt idx="23957">
                  <c:v>-0.236513</c:v>
                </c:pt>
                <c:pt idx="23958">
                  <c:v>-0.23754</c:v>
                </c:pt>
                <c:pt idx="23959">
                  <c:v>-0.238734</c:v>
                </c:pt>
                <c:pt idx="23960">
                  <c:v>-0.23983699999999999</c:v>
                </c:pt>
                <c:pt idx="23961">
                  <c:v>-0.24093000000000001</c:v>
                </c:pt>
                <c:pt idx="23962">
                  <c:v>-0.24196899999999999</c:v>
                </c:pt>
                <c:pt idx="23963">
                  <c:v>-0.24283399999999999</c:v>
                </c:pt>
                <c:pt idx="23964">
                  <c:v>-0.24384</c:v>
                </c:pt>
                <c:pt idx="23965">
                  <c:v>-0.24460599999999999</c:v>
                </c:pt>
                <c:pt idx="23966">
                  <c:v>-0.24560699999999999</c:v>
                </c:pt>
                <c:pt idx="23967">
                  <c:v>-0.246445</c:v>
                </c:pt>
                <c:pt idx="23968">
                  <c:v>-0.247257</c:v>
                </c:pt>
                <c:pt idx="23969">
                  <c:v>-0.24799499999999999</c:v>
                </c:pt>
                <c:pt idx="23970">
                  <c:v>-0.248665</c:v>
                </c:pt>
                <c:pt idx="23971">
                  <c:v>-0.24937899999999999</c:v>
                </c:pt>
                <c:pt idx="23972">
                  <c:v>-0.25003900000000001</c:v>
                </c:pt>
                <c:pt idx="23973">
                  <c:v>-0.25079299999999999</c:v>
                </c:pt>
                <c:pt idx="23974">
                  <c:v>-0.25118699999999999</c:v>
                </c:pt>
                <c:pt idx="23975">
                  <c:v>-0.25194699999999998</c:v>
                </c:pt>
                <c:pt idx="23976">
                  <c:v>-0.25232599999999999</c:v>
                </c:pt>
                <c:pt idx="23977">
                  <c:v>-0.25302599999999997</c:v>
                </c:pt>
                <c:pt idx="23978">
                  <c:v>-0.253494</c:v>
                </c:pt>
                <c:pt idx="23979">
                  <c:v>-0.25409100000000001</c:v>
                </c:pt>
                <c:pt idx="23980">
                  <c:v>-0.25458999999999998</c:v>
                </c:pt>
                <c:pt idx="23981">
                  <c:v>-0.254861</c:v>
                </c:pt>
                <c:pt idx="23982">
                  <c:v>-0.255494</c:v>
                </c:pt>
                <c:pt idx="23983">
                  <c:v>-0.25576599999999999</c:v>
                </c:pt>
                <c:pt idx="23984">
                  <c:v>-0.25628899999999999</c:v>
                </c:pt>
                <c:pt idx="23985">
                  <c:v>-0.25636300000000001</c:v>
                </c:pt>
                <c:pt idx="23986">
                  <c:v>-0.25684699999999999</c:v>
                </c:pt>
                <c:pt idx="23987">
                  <c:v>-0.25708700000000001</c:v>
                </c:pt>
                <c:pt idx="23988">
                  <c:v>-0.25736500000000001</c:v>
                </c:pt>
                <c:pt idx="23989">
                  <c:v>-0.25781999999999999</c:v>
                </c:pt>
                <c:pt idx="23990">
                  <c:v>-0.25780799999999998</c:v>
                </c:pt>
                <c:pt idx="23991">
                  <c:v>-0.258187</c:v>
                </c:pt>
                <c:pt idx="23992">
                  <c:v>-0.258355</c:v>
                </c:pt>
                <c:pt idx="23993">
                  <c:v>-0.25855699999999998</c:v>
                </c:pt>
                <c:pt idx="23994">
                  <c:v>-0.25870799999999999</c:v>
                </c:pt>
                <c:pt idx="23995">
                  <c:v>-0.25898500000000002</c:v>
                </c:pt>
                <c:pt idx="23996">
                  <c:v>-0.25913599999999998</c:v>
                </c:pt>
                <c:pt idx="23997">
                  <c:v>-0.25924399999999997</c:v>
                </c:pt>
                <c:pt idx="23998">
                  <c:v>-0.25944099999999998</c:v>
                </c:pt>
                <c:pt idx="23999">
                  <c:v>-0.259604</c:v>
                </c:pt>
                <c:pt idx="24000">
                  <c:v>-0.25981199999999999</c:v>
                </c:pt>
                <c:pt idx="24001">
                  <c:v>-0.25980700000000001</c:v>
                </c:pt>
                <c:pt idx="24002">
                  <c:v>-0.25992199999999999</c:v>
                </c:pt>
                <c:pt idx="24003">
                  <c:v>-0.26009100000000002</c:v>
                </c:pt>
                <c:pt idx="24004">
                  <c:v>-0.260295</c:v>
                </c:pt>
                <c:pt idx="24005">
                  <c:v>-0.26039600000000002</c:v>
                </c:pt>
                <c:pt idx="24006">
                  <c:v>-0.26063399999999998</c:v>
                </c:pt>
                <c:pt idx="24007">
                  <c:v>-0.26067200000000001</c:v>
                </c:pt>
                <c:pt idx="24008">
                  <c:v>-0.26065899999999997</c:v>
                </c:pt>
                <c:pt idx="24009">
                  <c:v>-0.26091700000000001</c:v>
                </c:pt>
                <c:pt idx="24010">
                  <c:v>-0.26102599999999998</c:v>
                </c:pt>
                <c:pt idx="24011">
                  <c:v>-0.26105400000000001</c:v>
                </c:pt>
                <c:pt idx="24012">
                  <c:v>-0.261187</c:v>
                </c:pt>
                <c:pt idx="24013">
                  <c:v>-0.26120500000000002</c:v>
                </c:pt>
                <c:pt idx="24014">
                  <c:v>-0.261183</c:v>
                </c:pt>
                <c:pt idx="24015">
                  <c:v>-0.26120599999999999</c:v>
                </c:pt>
                <c:pt idx="24016">
                  <c:v>-0.26138600000000001</c:v>
                </c:pt>
                <c:pt idx="24017">
                  <c:v>-0.26145400000000002</c:v>
                </c:pt>
                <c:pt idx="24018">
                  <c:v>-0.261432</c:v>
                </c:pt>
                <c:pt idx="24019">
                  <c:v>-0.26147300000000001</c:v>
                </c:pt>
                <c:pt idx="24020">
                  <c:v>-0.261656</c:v>
                </c:pt>
                <c:pt idx="24021">
                  <c:v>-0.26172400000000001</c:v>
                </c:pt>
                <c:pt idx="24022">
                  <c:v>-0.26178499999999999</c:v>
                </c:pt>
                <c:pt idx="24023">
                  <c:v>-0.26188</c:v>
                </c:pt>
                <c:pt idx="24024">
                  <c:v>-0.26183299999999998</c:v>
                </c:pt>
                <c:pt idx="24025">
                  <c:v>-0.26198700000000003</c:v>
                </c:pt>
                <c:pt idx="24026">
                  <c:v>-0.26195299999999999</c:v>
                </c:pt>
                <c:pt idx="24027">
                  <c:v>-0.26221499999999998</c:v>
                </c:pt>
                <c:pt idx="24028">
                  <c:v>-0.26230100000000001</c:v>
                </c:pt>
                <c:pt idx="24029">
                  <c:v>-0.26235000000000003</c:v>
                </c:pt>
                <c:pt idx="24030">
                  <c:v>-0.26235700000000001</c:v>
                </c:pt>
                <c:pt idx="24031">
                  <c:v>-0.26241599999999998</c:v>
                </c:pt>
                <c:pt idx="24032">
                  <c:v>-0.26266099999999998</c:v>
                </c:pt>
                <c:pt idx="24033">
                  <c:v>-0.262658</c:v>
                </c:pt>
                <c:pt idx="24034">
                  <c:v>-0.26285999999999998</c:v>
                </c:pt>
                <c:pt idx="24035">
                  <c:v>-0.26299</c:v>
                </c:pt>
                <c:pt idx="24036">
                  <c:v>-0.26313799999999998</c:v>
                </c:pt>
                <c:pt idx="24037">
                  <c:v>-0.26332</c:v>
                </c:pt>
                <c:pt idx="24038">
                  <c:v>-0.26351200000000002</c:v>
                </c:pt>
                <c:pt idx="24039">
                  <c:v>-0.26357999999999998</c:v>
                </c:pt>
                <c:pt idx="24040">
                  <c:v>-0.26363799999999998</c:v>
                </c:pt>
                <c:pt idx="24041">
                  <c:v>-0.26384600000000002</c:v>
                </c:pt>
                <c:pt idx="24042">
                  <c:v>-0.26372499999999999</c:v>
                </c:pt>
                <c:pt idx="24043">
                  <c:v>-0.26389200000000002</c:v>
                </c:pt>
                <c:pt idx="24044">
                  <c:v>-0.264017</c:v>
                </c:pt>
                <c:pt idx="24045">
                  <c:v>-0.26400499999999999</c:v>
                </c:pt>
                <c:pt idx="24046">
                  <c:v>-0.264129</c:v>
                </c:pt>
                <c:pt idx="24047">
                  <c:v>-0.26411200000000001</c:v>
                </c:pt>
                <c:pt idx="24048">
                  <c:v>-0.26425900000000002</c:v>
                </c:pt>
                <c:pt idx="24049">
                  <c:v>-0.26424900000000001</c:v>
                </c:pt>
                <c:pt idx="24050">
                  <c:v>-0.26435500000000001</c:v>
                </c:pt>
                <c:pt idx="24051">
                  <c:v>-0.26447199999999998</c:v>
                </c:pt>
                <c:pt idx="24052">
                  <c:v>-0.26429799999999998</c:v>
                </c:pt>
                <c:pt idx="24053">
                  <c:v>-0.264289</c:v>
                </c:pt>
                <c:pt idx="24054">
                  <c:v>-0.26434200000000002</c:v>
                </c:pt>
                <c:pt idx="24055">
                  <c:v>-0.26446399999999998</c:v>
                </c:pt>
                <c:pt idx="24056">
                  <c:v>-0.26434800000000003</c:v>
                </c:pt>
                <c:pt idx="24057">
                  <c:v>-0.26435900000000001</c:v>
                </c:pt>
                <c:pt idx="24058">
                  <c:v>-0.26419100000000001</c:v>
                </c:pt>
                <c:pt idx="24059">
                  <c:v>-0.26427</c:v>
                </c:pt>
                <c:pt idx="24060">
                  <c:v>-0.26436300000000001</c:v>
                </c:pt>
                <c:pt idx="24061">
                  <c:v>-0.26422600000000002</c:v>
                </c:pt>
                <c:pt idx="24062">
                  <c:v>-0.26426500000000003</c:v>
                </c:pt>
                <c:pt idx="24063">
                  <c:v>-0.26394000000000001</c:v>
                </c:pt>
                <c:pt idx="24064">
                  <c:v>-0.26384000000000002</c:v>
                </c:pt>
                <c:pt idx="24065">
                  <c:v>-0.26360899999999998</c:v>
                </c:pt>
                <c:pt idx="24066">
                  <c:v>-0.26357000000000003</c:v>
                </c:pt>
                <c:pt idx="24067">
                  <c:v>-0.26331100000000002</c:v>
                </c:pt>
                <c:pt idx="24068">
                  <c:v>-0.26299400000000001</c:v>
                </c:pt>
                <c:pt idx="24069">
                  <c:v>-0.26278499999999999</c:v>
                </c:pt>
                <c:pt idx="24070">
                  <c:v>-0.26244400000000001</c:v>
                </c:pt>
                <c:pt idx="24071">
                  <c:v>-0.26219700000000001</c:v>
                </c:pt>
                <c:pt idx="24072">
                  <c:v>-0.261494</c:v>
                </c:pt>
                <c:pt idx="24073">
                  <c:v>-0.26127899999999998</c:v>
                </c:pt>
                <c:pt idx="24074">
                  <c:v>-0.26081599999999999</c:v>
                </c:pt>
                <c:pt idx="24075">
                  <c:v>-0.26042599999999999</c:v>
                </c:pt>
                <c:pt idx="24076">
                  <c:v>-0.26003999999999999</c:v>
                </c:pt>
                <c:pt idx="24077">
                  <c:v>-0.25929000000000002</c:v>
                </c:pt>
                <c:pt idx="24078">
                  <c:v>-0.25881300000000002</c:v>
                </c:pt>
                <c:pt idx="24079">
                  <c:v>-0.25803300000000001</c:v>
                </c:pt>
                <c:pt idx="24080">
                  <c:v>-0.25756400000000002</c:v>
                </c:pt>
                <c:pt idx="24081">
                  <c:v>-0.25672200000000001</c:v>
                </c:pt>
                <c:pt idx="24082">
                  <c:v>-0.25603900000000002</c:v>
                </c:pt>
                <c:pt idx="24083">
                  <c:v>-0.25512600000000002</c:v>
                </c:pt>
                <c:pt idx="24084">
                  <c:v>-0.254305</c:v>
                </c:pt>
                <c:pt idx="24085">
                  <c:v>-0.25327499999999997</c:v>
                </c:pt>
                <c:pt idx="24086">
                  <c:v>-0.252498</c:v>
                </c:pt>
                <c:pt idx="24087">
                  <c:v>-0.25160100000000002</c:v>
                </c:pt>
                <c:pt idx="24088">
                  <c:v>-0.25056</c:v>
                </c:pt>
                <c:pt idx="24089">
                  <c:v>-0.249553</c:v>
                </c:pt>
                <c:pt idx="24090">
                  <c:v>-0.24837300000000001</c:v>
                </c:pt>
                <c:pt idx="24091">
                  <c:v>-0.247416</c:v>
                </c:pt>
                <c:pt idx="24092">
                  <c:v>-0.24604599999999999</c:v>
                </c:pt>
                <c:pt idx="24093">
                  <c:v>-0.244892</c:v>
                </c:pt>
                <c:pt idx="24094">
                  <c:v>-0.24362</c:v>
                </c:pt>
                <c:pt idx="24095">
                  <c:v>-0.242424</c:v>
                </c:pt>
                <c:pt idx="24096">
                  <c:v>-0.241008</c:v>
                </c:pt>
                <c:pt idx="24097">
                  <c:v>-0.239565</c:v>
                </c:pt>
                <c:pt idx="24098">
                  <c:v>-0.23849300000000001</c:v>
                </c:pt>
                <c:pt idx="24099">
                  <c:v>-0.236849</c:v>
                </c:pt>
                <c:pt idx="24100">
                  <c:v>-0.235342</c:v>
                </c:pt>
                <c:pt idx="24101">
                  <c:v>-0.23375799999999999</c:v>
                </c:pt>
                <c:pt idx="24102">
                  <c:v>-0.232073</c:v>
                </c:pt>
                <c:pt idx="24103">
                  <c:v>-0.23057</c:v>
                </c:pt>
                <c:pt idx="24104">
                  <c:v>-0.22872999999999999</c:v>
                </c:pt>
                <c:pt idx="24105">
                  <c:v>-0.22717300000000001</c:v>
                </c:pt>
                <c:pt idx="24106">
                  <c:v>-0.225075</c:v>
                </c:pt>
                <c:pt idx="24107">
                  <c:v>-0.22337699999999999</c:v>
                </c:pt>
                <c:pt idx="24108">
                  <c:v>-0.221551</c:v>
                </c:pt>
                <c:pt idx="24109">
                  <c:v>-0.21981400000000001</c:v>
                </c:pt>
                <c:pt idx="24110">
                  <c:v>-0.21773200000000001</c:v>
                </c:pt>
                <c:pt idx="24111">
                  <c:v>-0.21581700000000001</c:v>
                </c:pt>
                <c:pt idx="24112">
                  <c:v>-0.21382300000000001</c:v>
                </c:pt>
                <c:pt idx="24113">
                  <c:v>-0.211698</c:v>
                </c:pt>
                <c:pt idx="24114">
                  <c:v>-0.20974000000000001</c:v>
                </c:pt>
                <c:pt idx="24115">
                  <c:v>-0.20742099999999999</c:v>
                </c:pt>
                <c:pt idx="24116">
                  <c:v>-0.205488</c:v>
                </c:pt>
                <c:pt idx="24117">
                  <c:v>-0.203204</c:v>
                </c:pt>
                <c:pt idx="24118">
                  <c:v>-0.200905</c:v>
                </c:pt>
                <c:pt idx="24119">
                  <c:v>-0.19870399999999999</c:v>
                </c:pt>
                <c:pt idx="24120">
                  <c:v>-0.19633800000000001</c:v>
                </c:pt>
                <c:pt idx="24121">
                  <c:v>-0.19418099999999999</c:v>
                </c:pt>
                <c:pt idx="24122">
                  <c:v>-0.19170699999999999</c:v>
                </c:pt>
                <c:pt idx="24123">
                  <c:v>-0.189385</c:v>
                </c:pt>
                <c:pt idx="24124">
                  <c:v>-0.186916</c:v>
                </c:pt>
                <c:pt idx="24125">
                  <c:v>-0.18480099999999999</c:v>
                </c:pt>
                <c:pt idx="24126">
                  <c:v>-0.18235199999999999</c:v>
                </c:pt>
                <c:pt idx="24127">
                  <c:v>-0.17968799999999999</c:v>
                </c:pt>
                <c:pt idx="24128">
                  <c:v>-0.17724599999999999</c:v>
                </c:pt>
                <c:pt idx="24129">
                  <c:v>-0.17471300000000001</c:v>
                </c:pt>
                <c:pt idx="24130">
                  <c:v>-0.17233000000000001</c:v>
                </c:pt>
                <c:pt idx="24131">
                  <c:v>-0.16980799999999999</c:v>
                </c:pt>
                <c:pt idx="24132">
                  <c:v>-0.16713700000000001</c:v>
                </c:pt>
                <c:pt idx="24133">
                  <c:v>-0.16453200000000001</c:v>
                </c:pt>
                <c:pt idx="24134">
                  <c:v>-0.161747</c:v>
                </c:pt>
                <c:pt idx="24135">
                  <c:v>-0.15937799999999999</c:v>
                </c:pt>
                <c:pt idx="24136">
                  <c:v>-0.15681400000000001</c:v>
                </c:pt>
                <c:pt idx="24137">
                  <c:v>-0.15415999999999999</c:v>
                </c:pt>
                <c:pt idx="24138">
                  <c:v>-0.15157399999999999</c:v>
                </c:pt>
                <c:pt idx="24139">
                  <c:v>-0.14890300000000001</c:v>
                </c:pt>
                <c:pt idx="24140">
                  <c:v>-0.14616599999999999</c:v>
                </c:pt>
                <c:pt idx="24141">
                  <c:v>-0.14358299999999999</c:v>
                </c:pt>
                <c:pt idx="24142">
                  <c:v>-0.14085</c:v>
                </c:pt>
                <c:pt idx="24143">
                  <c:v>-0.13836799999999999</c:v>
                </c:pt>
                <c:pt idx="24144">
                  <c:v>-0.13552900000000001</c:v>
                </c:pt>
                <c:pt idx="24145">
                  <c:v>-0.13275100000000001</c:v>
                </c:pt>
                <c:pt idx="24146">
                  <c:v>-0.13009399999999999</c:v>
                </c:pt>
                <c:pt idx="24147">
                  <c:v>-0.127444</c:v>
                </c:pt>
                <c:pt idx="24148">
                  <c:v>-0.124708</c:v>
                </c:pt>
                <c:pt idx="24149">
                  <c:v>-0.121973</c:v>
                </c:pt>
                <c:pt idx="24150">
                  <c:v>-0.119292</c:v>
                </c:pt>
                <c:pt idx="24151">
                  <c:v>-0.116479</c:v>
                </c:pt>
                <c:pt idx="24152">
                  <c:v>-0.11380899999999999</c:v>
                </c:pt>
                <c:pt idx="24153">
                  <c:v>-0.11126999999999999</c:v>
                </c:pt>
                <c:pt idx="24154">
                  <c:v>-0.10860499999999999</c:v>
                </c:pt>
                <c:pt idx="24155">
                  <c:v>-0.105819</c:v>
                </c:pt>
                <c:pt idx="24156">
                  <c:v>-0.10298</c:v>
                </c:pt>
                <c:pt idx="24157">
                  <c:v>-0.100618</c:v>
                </c:pt>
                <c:pt idx="24158">
                  <c:v>-9.7756700000000002E-2</c:v>
                </c:pt>
                <c:pt idx="24159">
                  <c:v>-9.51573E-2</c:v>
                </c:pt>
                <c:pt idx="24160">
                  <c:v>-9.2409400000000003E-2</c:v>
                </c:pt>
                <c:pt idx="24161">
                  <c:v>-8.9649300000000001E-2</c:v>
                </c:pt>
                <c:pt idx="24162">
                  <c:v>-8.7230100000000005E-2</c:v>
                </c:pt>
                <c:pt idx="24163">
                  <c:v>-8.4449999999999997E-2</c:v>
                </c:pt>
                <c:pt idx="24164">
                  <c:v>-8.2045000000000007E-2</c:v>
                </c:pt>
                <c:pt idx="24165">
                  <c:v>-7.9350500000000004E-2</c:v>
                </c:pt>
                <c:pt idx="24166">
                  <c:v>-7.67988E-2</c:v>
                </c:pt>
                <c:pt idx="24167">
                  <c:v>-7.4343999999999993E-2</c:v>
                </c:pt>
                <c:pt idx="24168">
                  <c:v>-7.1937600000000004E-2</c:v>
                </c:pt>
                <c:pt idx="24169">
                  <c:v>-6.9356600000000004E-2</c:v>
                </c:pt>
                <c:pt idx="24170">
                  <c:v>-6.6932400000000003E-2</c:v>
                </c:pt>
                <c:pt idx="24171">
                  <c:v>-6.4411599999999999E-2</c:v>
                </c:pt>
                <c:pt idx="24172">
                  <c:v>-6.1984299999999999E-2</c:v>
                </c:pt>
                <c:pt idx="24173">
                  <c:v>-5.9798700000000003E-2</c:v>
                </c:pt>
                <c:pt idx="24174">
                  <c:v>-5.7149499999999999E-2</c:v>
                </c:pt>
                <c:pt idx="24175">
                  <c:v>-5.4859100000000001E-2</c:v>
                </c:pt>
                <c:pt idx="24176">
                  <c:v>-5.2496500000000001E-2</c:v>
                </c:pt>
                <c:pt idx="24177">
                  <c:v>-5.0144899999999999E-2</c:v>
                </c:pt>
                <c:pt idx="24178">
                  <c:v>-4.8000899999999999E-2</c:v>
                </c:pt>
                <c:pt idx="24179">
                  <c:v>-4.5449900000000001E-2</c:v>
                </c:pt>
                <c:pt idx="24180">
                  <c:v>-4.3482399999999997E-2</c:v>
                </c:pt>
                <c:pt idx="24181">
                  <c:v>-4.1089399999999998E-2</c:v>
                </c:pt>
                <c:pt idx="24182">
                  <c:v>-3.8952300000000002E-2</c:v>
                </c:pt>
                <c:pt idx="24183">
                  <c:v>-3.6559899999999999E-2</c:v>
                </c:pt>
                <c:pt idx="24184">
                  <c:v>-3.46425E-2</c:v>
                </c:pt>
                <c:pt idx="24185">
                  <c:v>-3.2527500000000001E-2</c:v>
                </c:pt>
                <c:pt idx="24186">
                  <c:v>-3.0461599999999998E-2</c:v>
                </c:pt>
                <c:pt idx="24187">
                  <c:v>-2.83787E-2</c:v>
                </c:pt>
                <c:pt idx="24188">
                  <c:v>-2.6192199999999999E-2</c:v>
                </c:pt>
                <c:pt idx="24189">
                  <c:v>-2.4631900000000002E-2</c:v>
                </c:pt>
                <c:pt idx="24190">
                  <c:v>-2.2500200000000001E-2</c:v>
                </c:pt>
                <c:pt idx="24191">
                  <c:v>-2.0859900000000001E-2</c:v>
                </c:pt>
                <c:pt idx="24192">
                  <c:v>-1.89672E-2</c:v>
                </c:pt>
                <c:pt idx="24193">
                  <c:v>-1.72052E-2</c:v>
                </c:pt>
                <c:pt idx="24194">
                  <c:v>-1.5491100000000001E-2</c:v>
                </c:pt>
                <c:pt idx="24195">
                  <c:v>-1.38213E-2</c:v>
                </c:pt>
                <c:pt idx="24196">
                  <c:v>-1.21834E-2</c:v>
                </c:pt>
                <c:pt idx="24197">
                  <c:v>-1.04016E-2</c:v>
                </c:pt>
                <c:pt idx="24198">
                  <c:v>-8.7880100000000006E-3</c:v>
                </c:pt>
                <c:pt idx="24199">
                  <c:v>-7.12066E-3</c:v>
                </c:pt>
                <c:pt idx="24200">
                  <c:v>-5.9831700000000003E-3</c:v>
                </c:pt>
                <c:pt idx="24201">
                  <c:v>-4.0019000000000001E-3</c:v>
                </c:pt>
                <c:pt idx="24202">
                  <c:v>-2.7984899999999998E-3</c:v>
                </c:pt>
                <c:pt idx="24203">
                  <c:v>-1.0660800000000001E-3</c:v>
                </c:pt>
                <c:pt idx="24204">
                  <c:v>1.78667E-4</c:v>
                </c:pt>
                <c:pt idx="24205">
                  <c:v>1.5911899999999999E-3</c:v>
                </c:pt>
                <c:pt idx="24206">
                  <c:v>3.01688E-3</c:v>
                </c:pt>
                <c:pt idx="24207">
                  <c:v>4.11028E-3</c:v>
                </c:pt>
                <c:pt idx="24208">
                  <c:v>5.7575999999999999E-3</c:v>
                </c:pt>
                <c:pt idx="24209">
                  <c:v>6.7828999999999997E-3</c:v>
                </c:pt>
                <c:pt idx="24210">
                  <c:v>8.1412700000000008E-3</c:v>
                </c:pt>
                <c:pt idx="24211">
                  <c:v>9.3103000000000005E-3</c:v>
                </c:pt>
                <c:pt idx="24212">
                  <c:v>1.04983E-2</c:v>
                </c:pt>
                <c:pt idx="24213">
                  <c:v>1.1546600000000001E-2</c:v>
                </c:pt>
                <c:pt idx="24214">
                  <c:v>1.257E-2</c:v>
                </c:pt>
                <c:pt idx="24215">
                  <c:v>1.3757500000000001E-2</c:v>
                </c:pt>
                <c:pt idx="24216">
                  <c:v>1.4317699999999999E-2</c:v>
                </c:pt>
                <c:pt idx="24217">
                  <c:v>1.5434399999999999E-2</c:v>
                </c:pt>
                <c:pt idx="24218">
                  <c:v>1.6286599999999998E-2</c:v>
                </c:pt>
                <c:pt idx="24219">
                  <c:v>1.73157E-2</c:v>
                </c:pt>
                <c:pt idx="24220">
                  <c:v>1.82335E-2</c:v>
                </c:pt>
                <c:pt idx="24221">
                  <c:v>1.87312E-2</c:v>
                </c:pt>
                <c:pt idx="24222">
                  <c:v>1.9889400000000002E-2</c:v>
                </c:pt>
                <c:pt idx="24223">
                  <c:v>2.0418700000000001E-2</c:v>
                </c:pt>
                <c:pt idx="24224">
                  <c:v>2.1254100000000001E-2</c:v>
                </c:pt>
                <c:pt idx="24225">
                  <c:v>2.2186999999999998E-2</c:v>
                </c:pt>
                <c:pt idx="24226">
                  <c:v>2.2756599999999998E-2</c:v>
                </c:pt>
                <c:pt idx="24227">
                  <c:v>2.3405800000000001E-2</c:v>
                </c:pt>
                <c:pt idx="24228">
                  <c:v>2.44919E-2</c:v>
                </c:pt>
                <c:pt idx="24229">
                  <c:v>2.50393E-2</c:v>
                </c:pt>
                <c:pt idx="24230">
                  <c:v>2.5940399999999999E-2</c:v>
                </c:pt>
                <c:pt idx="24231">
                  <c:v>2.6445699999999999E-2</c:v>
                </c:pt>
                <c:pt idx="24232">
                  <c:v>2.7105600000000001E-2</c:v>
                </c:pt>
                <c:pt idx="24233">
                  <c:v>2.8032999999999999E-2</c:v>
                </c:pt>
                <c:pt idx="24234">
                  <c:v>2.8506799999999999E-2</c:v>
                </c:pt>
                <c:pt idx="24235">
                  <c:v>2.9201600000000001E-2</c:v>
                </c:pt>
                <c:pt idx="24236">
                  <c:v>2.97253E-2</c:v>
                </c:pt>
                <c:pt idx="24237">
                  <c:v>3.0229499999999999E-2</c:v>
                </c:pt>
                <c:pt idx="24238">
                  <c:v>3.10075E-2</c:v>
                </c:pt>
                <c:pt idx="24239">
                  <c:v>3.1504299999999999E-2</c:v>
                </c:pt>
                <c:pt idx="24240">
                  <c:v>3.2177699999999997E-2</c:v>
                </c:pt>
                <c:pt idx="24241">
                  <c:v>3.2664199999999997E-2</c:v>
                </c:pt>
                <c:pt idx="24242">
                  <c:v>3.3521700000000001E-2</c:v>
                </c:pt>
                <c:pt idx="24243">
                  <c:v>3.3761699999999999E-2</c:v>
                </c:pt>
                <c:pt idx="24244">
                  <c:v>3.4625099999999999E-2</c:v>
                </c:pt>
                <c:pt idx="24245">
                  <c:v>3.5255799999999997E-2</c:v>
                </c:pt>
                <c:pt idx="24246">
                  <c:v>3.5880000000000002E-2</c:v>
                </c:pt>
                <c:pt idx="24247">
                  <c:v>3.6522899999999997E-2</c:v>
                </c:pt>
                <c:pt idx="24248">
                  <c:v>3.69523E-2</c:v>
                </c:pt>
                <c:pt idx="24249">
                  <c:v>3.7834600000000003E-2</c:v>
                </c:pt>
                <c:pt idx="24250">
                  <c:v>3.8338799999999999E-2</c:v>
                </c:pt>
                <c:pt idx="24251">
                  <c:v>3.9243599999999997E-2</c:v>
                </c:pt>
                <c:pt idx="24252">
                  <c:v>3.9976900000000003E-2</c:v>
                </c:pt>
                <c:pt idx="24253">
                  <c:v>4.0604500000000002E-2</c:v>
                </c:pt>
                <c:pt idx="24254">
                  <c:v>4.1401199999999999E-2</c:v>
                </c:pt>
                <c:pt idx="24255">
                  <c:v>4.2212E-2</c:v>
                </c:pt>
                <c:pt idx="24256">
                  <c:v>4.30339E-2</c:v>
                </c:pt>
                <c:pt idx="24257">
                  <c:v>4.37542E-2</c:v>
                </c:pt>
                <c:pt idx="24258">
                  <c:v>4.4453300000000001E-2</c:v>
                </c:pt>
                <c:pt idx="24259">
                  <c:v>4.5365099999999998E-2</c:v>
                </c:pt>
                <c:pt idx="24260">
                  <c:v>4.6351799999999999E-2</c:v>
                </c:pt>
                <c:pt idx="24261">
                  <c:v>4.7032900000000002E-2</c:v>
                </c:pt>
                <c:pt idx="24262">
                  <c:v>4.8044299999999998E-2</c:v>
                </c:pt>
                <c:pt idx="24263">
                  <c:v>4.8788900000000003E-2</c:v>
                </c:pt>
                <c:pt idx="24264">
                  <c:v>4.9821299999999999E-2</c:v>
                </c:pt>
                <c:pt idx="24265">
                  <c:v>5.0945400000000002E-2</c:v>
                </c:pt>
                <c:pt idx="24266">
                  <c:v>5.18174E-2</c:v>
                </c:pt>
                <c:pt idx="24267">
                  <c:v>5.2967500000000001E-2</c:v>
                </c:pt>
                <c:pt idx="24268">
                  <c:v>5.4040900000000003E-2</c:v>
                </c:pt>
                <c:pt idx="24269">
                  <c:v>5.5190000000000003E-2</c:v>
                </c:pt>
                <c:pt idx="24270">
                  <c:v>5.6276199999999998E-2</c:v>
                </c:pt>
                <c:pt idx="24271">
                  <c:v>5.7545699999999998E-2</c:v>
                </c:pt>
                <c:pt idx="24272">
                  <c:v>5.8678099999999997E-2</c:v>
                </c:pt>
                <c:pt idx="24273">
                  <c:v>6.00102E-2</c:v>
                </c:pt>
                <c:pt idx="24274">
                  <c:v>6.1238899999999999E-2</c:v>
                </c:pt>
                <c:pt idx="24275">
                  <c:v>6.2327E-2</c:v>
                </c:pt>
                <c:pt idx="24276">
                  <c:v>6.3771800000000003E-2</c:v>
                </c:pt>
                <c:pt idx="24277">
                  <c:v>6.4993400000000007E-2</c:v>
                </c:pt>
                <c:pt idx="24278">
                  <c:v>6.64738E-2</c:v>
                </c:pt>
                <c:pt idx="24279">
                  <c:v>6.7792599999999995E-2</c:v>
                </c:pt>
                <c:pt idx="24280">
                  <c:v>6.9071400000000005E-2</c:v>
                </c:pt>
                <c:pt idx="24281">
                  <c:v>7.0548100000000002E-2</c:v>
                </c:pt>
                <c:pt idx="24282">
                  <c:v>7.1953299999999998E-2</c:v>
                </c:pt>
                <c:pt idx="24283">
                  <c:v>7.3349999999999999E-2</c:v>
                </c:pt>
                <c:pt idx="24284">
                  <c:v>7.4685299999999996E-2</c:v>
                </c:pt>
                <c:pt idx="24285">
                  <c:v>7.6111399999999996E-2</c:v>
                </c:pt>
                <c:pt idx="24286">
                  <c:v>7.7550099999999997E-2</c:v>
                </c:pt>
                <c:pt idx="24287">
                  <c:v>7.9155299999999998E-2</c:v>
                </c:pt>
                <c:pt idx="24288">
                  <c:v>8.0583100000000005E-2</c:v>
                </c:pt>
                <c:pt idx="24289">
                  <c:v>8.2125299999999998E-2</c:v>
                </c:pt>
                <c:pt idx="24290">
                  <c:v>8.3814E-2</c:v>
                </c:pt>
                <c:pt idx="24291">
                  <c:v>8.5273500000000002E-2</c:v>
                </c:pt>
                <c:pt idx="24292">
                  <c:v>8.7254200000000004E-2</c:v>
                </c:pt>
                <c:pt idx="24293">
                  <c:v>8.8678699999999999E-2</c:v>
                </c:pt>
                <c:pt idx="24294">
                  <c:v>9.0562299999999998E-2</c:v>
                </c:pt>
                <c:pt idx="24295">
                  <c:v>9.2111999999999999E-2</c:v>
                </c:pt>
                <c:pt idx="24296">
                  <c:v>9.3887200000000004E-2</c:v>
                </c:pt>
                <c:pt idx="24297">
                  <c:v>9.5700999999999994E-2</c:v>
                </c:pt>
                <c:pt idx="24298">
                  <c:v>9.7322500000000006E-2</c:v>
                </c:pt>
                <c:pt idx="24299">
                  <c:v>9.9054500000000004E-2</c:v>
                </c:pt>
                <c:pt idx="24300">
                  <c:v>0.100815</c:v>
                </c:pt>
                <c:pt idx="24301">
                  <c:v>0.10256</c:v>
                </c:pt>
                <c:pt idx="24302">
                  <c:v>0.10426000000000001</c:v>
                </c:pt>
                <c:pt idx="24303">
                  <c:v>0.10610600000000001</c:v>
                </c:pt>
                <c:pt idx="24304">
                  <c:v>0.107878</c:v>
                </c:pt>
                <c:pt idx="24305">
                  <c:v>0.109614</c:v>
                </c:pt>
                <c:pt idx="24306">
                  <c:v>0.111472</c:v>
                </c:pt>
                <c:pt idx="24307">
                  <c:v>0.113234</c:v>
                </c:pt>
                <c:pt idx="24308">
                  <c:v>0.114994</c:v>
                </c:pt>
                <c:pt idx="24309">
                  <c:v>0.116811</c:v>
                </c:pt>
                <c:pt idx="24310">
                  <c:v>0.118521</c:v>
                </c:pt>
                <c:pt idx="24311">
                  <c:v>0.120436</c:v>
                </c:pt>
                <c:pt idx="24312">
                  <c:v>0.122111</c:v>
                </c:pt>
                <c:pt idx="24313">
                  <c:v>0.123928</c:v>
                </c:pt>
                <c:pt idx="24314">
                  <c:v>0.12582399999999999</c:v>
                </c:pt>
                <c:pt idx="24315">
                  <c:v>0.12749099999999999</c:v>
                </c:pt>
                <c:pt idx="24316">
                  <c:v>0.129522</c:v>
                </c:pt>
                <c:pt idx="24317">
                  <c:v>0.13121099999999999</c:v>
                </c:pt>
                <c:pt idx="24318">
                  <c:v>0.133044</c:v>
                </c:pt>
                <c:pt idx="24319">
                  <c:v>0.13475500000000001</c:v>
                </c:pt>
                <c:pt idx="24320">
                  <c:v>0.13664899999999999</c:v>
                </c:pt>
                <c:pt idx="24321">
                  <c:v>0.138346</c:v>
                </c:pt>
                <c:pt idx="24322">
                  <c:v>0.14014299999999999</c:v>
                </c:pt>
                <c:pt idx="24323">
                  <c:v>0.14178499999999999</c:v>
                </c:pt>
                <c:pt idx="24324">
                  <c:v>0.14367199999999999</c:v>
                </c:pt>
                <c:pt idx="24325">
                  <c:v>0.14532</c:v>
                </c:pt>
                <c:pt idx="24326">
                  <c:v>0.147176</c:v>
                </c:pt>
                <c:pt idx="24327">
                  <c:v>0.14888199999999999</c:v>
                </c:pt>
                <c:pt idx="24328">
                  <c:v>0.15059600000000001</c:v>
                </c:pt>
                <c:pt idx="24329">
                  <c:v>0.15248600000000001</c:v>
                </c:pt>
                <c:pt idx="24330">
                  <c:v>0.153971</c:v>
                </c:pt>
                <c:pt idx="24331">
                  <c:v>0.155866</c:v>
                </c:pt>
                <c:pt idx="24332">
                  <c:v>0.157476</c:v>
                </c:pt>
                <c:pt idx="24333">
                  <c:v>0.159218</c:v>
                </c:pt>
                <c:pt idx="24334">
                  <c:v>0.16076199999999999</c:v>
                </c:pt>
                <c:pt idx="24335">
                  <c:v>0.162271</c:v>
                </c:pt>
                <c:pt idx="24336">
                  <c:v>0.163998</c:v>
                </c:pt>
                <c:pt idx="24337">
                  <c:v>0.16545899999999999</c:v>
                </c:pt>
                <c:pt idx="24338">
                  <c:v>0.167102</c:v>
                </c:pt>
                <c:pt idx="24339">
                  <c:v>0.16859099999999999</c:v>
                </c:pt>
                <c:pt idx="24340">
                  <c:v>0.170074</c:v>
                </c:pt>
                <c:pt idx="24341">
                  <c:v>0.171428</c:v>
                </c:pt>
                <c:pt idx="24342">
                  <c:v>0.172986</c:v>
                </c:pt>
                <c:pt idx="24343">
                  <c:v>0.17446800000000001</c:v>
                </c:pt>
                <c:pt idx="24344">
                  <c:v>0.17605299999999999</c:v>
                </c:pt>
                <c:pt idx="24345">
                  <c:v>0.177263</c:v>
                </c:pt>
                <c:pt idx="24346">
                  <c:v>0.17886099999999999</c:v>
                </c:pt>
                <c:pt idx="24347">
                  <c:v>0.180202</c:v>
                </c:pt>
                <c:pt idx="24348">
                  <c:v>0.18149299999999999</c:v>
                </c:pt>
                <c:pt idx="24349">
                  <c:v>0.18302499999999999</c:v>
                </c:pt>
                <c:pt idx="24350">
                  <c:v>0.18421299999999999</c:v>
                </c:pt>
                <c:pt idx="24351">
                  <c:v>0.18560699999999999</c:v>
                </c:pt>
                <c:pt idx="24352">
                  <c:v>0.18674099999999999</c:v>
                </c:pt>
                <c:pt idx="24353">
                  <c:v>0.18795600000000001</c:v>
                </c:pt>
                <c:pt idx="24354">
                  <c:v>0.18926100000000001</c:v>
                </c:pt>
                <c:pt idx="24355">
                  <c:v>0.190357</c:v>
                </c:pt>
                <c:pt idx="24356">
                  <c:v>0.19148200000000001</c:v>
                </c:pt>
                <c:pt idx="24357">
                  <c:v>0.192576</c:v>
                </c:pt>
                <c:pt idx="24358">
                  <c:v>0.193581</c:v>
                </c:pt>
                <c:pt idx="24359">
                  <c:v>0.194686</c:v>
                </c:pt>
                <c:pt idx="24360">
                  <c:v>0.195578</c:v>
                </c:pt>
                <c:pt idx="24361">
                  <c:v>0.19650899999999999</c:v>
                </c:pt>
                <c:pt idx="24362">
                  <c:v>0.197322</c:v>
                </c:pt>
                <c:pt idx="24363">
                  <c:v>0.19822400000000001</c:v>
                </c:pt>
                <c:pt idx="24364">
                  <c:v>0.19898399999999999</c:v>
                </c:pt>
                <c:pt idx="24365">
                  <c:v>0.19991</c:v>
                </c:pt>
                <c:pt idx="24366">
                  <c:v>0.20061699999999999</c:v>
                </c:pt>
                <c:pt idx="24367">
                  <c:v>0.20139199999999999</c:v>
                </c:pt>
                <c:pt idx="24368">
                  <c:v>0.20209299999999999</c:v>
                </c:pt>
                <c:pt idx="24369">
                  <c:v>0.20280899999999999</c:v>
                </c:pt>
                <c:pt idx="24370">
                  <c:v>0.20335900000000001</c:v>
                </c:pt>
                <c:pt idx="24371">
                  <c:v>0.20413799999999999</c:v>
                </c:pt>
                <c:pt idx="24372">
                  <c:v>0.20429</c:v>
                </c:pt>
                <c:pt idx="24373">
                  <c:v>0.20457400000000001</c:v>
                </c:pt>
                <c:pt idx="24374">
                  <c:v>0.20488799999999999</c:v>
                </c:pt>
                <c:pt idx="24375">
                  <c:v>0.20518900000000001</c:v>
                </c:pt>
                <c:pt idx="24376">
                  <c:v>0.20549200000000001</c:v>
                </c:pt>
                <c:pt idx="24377">
                  <c:v>0.20566100000000001</c:v>
                </c:pt>
                <c:pt idx="24378">
                  <c:v>0.20565600000000001</c:v>
                </c:pt>
                <c:pt idx="24379">
                  <c:v>0.20579700000000001</c:v>
                </c:pt>
                <c:pt idx="24380">
                  <c:v>0.20591799999999999</c:v>
                </c:pt>
                <c:pt idx="24381">
                  <c:v>0.20603299999999999</c:v>
                </c:pt>
                <c:pt idx="24382">
                  <c:v>0.20604700000000001</c:v>
                </c:pt>
                <c:pt idx="24383">
                  <c:v>0.20580100000000001</c:v>
                </c:pt>
                <c:pt idx="24384">
                  <c:v>0.20591100000000001</c:v>
                </c:pt>
                <c:pt idx="24385">
                  <c:v>0.20573</c:v>
                </c:pt>
                <c:pt idx="24386">
                  <c:v>0.20557500000000001</c:v>
                </c:pt>
                <c:pt idx="24387">
                  <c:v>0.20538600000000001</c:v>
                </c:pt>
                <c:pt idx="24388">
                  <c:v>0.20519100000000001</c:v>
                </c:pt>
                <c:pt idx="24389">
                  <c:v>0.20479700000000001</c:v>
                </c:pt>
                <c:pt idx="24390">
                  <c:v>0.204239</c:v>
                </c:pt>
                <c:pt idx="24391">
                  <c:v>0.20408100000000001</c:v>
                </c:pt>
                <c:pt idx="24392">
                  <c:v>0.20359099999999999</c:v>
                </c:pt>
                <c:pt idx="24393">
                  <c:v>0.203044</c:v>
                </c:pt>
                <c:pt idx="24394">
                  <c:v>0.202488</c:v>
                </c:pt>
                <c:pt idx="24395">
                  <c:v>0.20168900000000001</c:v>
                </c:pt>
                <c:pt idx="24396">
                  <c:v>0.20113800000000001</c:v>
                </c:pt>
                <c:pt idx="24397">
                  <c:v>0.20039100000000001</c:v>
                </c:pt>
                <c:pt idx="24398">
                  <c:v>0.19977800000000001</c:v>
                </c:pt>
                <c:pt idx="24399">
                  <c:v>0.19872600000000001</c:v>
                </c:pt>
                <c:pt idx="24400">
                  <c:v>0.197936</c:v>
                </c:pt>
                <c:pt idx="24401">
                  <c:v>0.19675500000000001</c:v>
                </c:pt>
                <c:pt idx="24402">
                  <c:v>0.19602600000000001</c:v>
                </c:pt>
                <c:pt idx="24403">
                  <c:v>0.194857</c:v>
                </c:pt>
                <c:pt idx="24404">
                  <c:v>0.193745</c:v>
                </c:pt>
                <c:pt idx="24405">
                  <c:v>0.192638</c:v>
                </c:pt>
                <c:pt idx="24406">
                  <c:v>0.191465</c:v>
                </c:pt>
                <c:pt idx="24407">
                  <c:v>0.19045699999999999</c:v>
                </c:pt>
                <c:pt idx="24408">
                  <c:v>0.188915</c:v>
                </c:pt>
                <c:pt idx="24409">
                  <c:v>0.18779599999999999</c:v>
                </c:pt>
                <c:pt idx="24410">
                  <c:v>0.18637599999999999</c:v>
                </c:pt>
                <c:pt idx="24411">
                  <c:v>0.18509500000000001</c:v>
                </c:pt>
                <c:pt idx="24412">
                  <c:v>0.183698</c:v>
                </c:pt>
                <c:pt idx="24413">
                  <c:v>0.18218699999999999</c:v>
                </c:pt>
                <c:pt idx="24414">
                  <c:v>0.18060599999999999</c:v>
                </c:pt>
                <c:pt idx="24415">
                  <c:v>0.17913799999999999</c:v>
                </c:pt>
                <c:pt idx="24416">
                  <c:v>0.177426</c:v>
                </c:pt>
                <c:pt idx="24417">
                  <c:v>0.175818</c:v>
                </c:pt>
                <c:pt idx="24418">
                  <c:v>0.17394499999999999</c:v>
                </c:pt>
                <c:pt idx="24419">
                  <c:v>0.17218700000000001</c:v>
                </c:pt>
                <c:pt idx="24420">
                  <c:v>0.170325</c:v>
                </c:pt>
                <c:pt idx="24421">
                  <c:v>0.16835800000000001</c:v>
                </c:pt>
                <c:pt idx="24422">
                  <c:v>0.166432</c:v>
                </c:pt>
                <c:pt idx="24423">
                  <c:v>0.16445599999999999</c:v>
                </c:pt>
                <c:pt idx="24424">
                  <c:v>0.162441</c:v>
                </c:pt>
                <c:pt idx="24425">
                  <c:v>0.160497</c:v>
                </c:pt>
                <c:pt idx="24426">
                  <c:v>0.15828400000000001</c:v>
                </c:pt>
                <c:pt idx="24427">
                  <c:v>0.156195</c:v>
                </c:pt>
                <c:pt idx="24428">
                  <c:v>0.15376000000000001</c:v>
                </c:pt>
                <c:pt idx="24429">
                  <c:v>0.15160199999999999</c:v>
                </c:pt>
                <c:pt idx="24430">
                  <c:v>0.149285</c:v>
                </c:pt>
                <c:pt idx="24431">
                  <c:v>0.14696100000000001</c:v>
                </c:pt>
                <c:pt idx="24432">
                  <c:v>0.14455299999999999</c:v>
                </c:pt>
                <c:pt idx="24433">
                  <c:v>0.142175</c:v>
                </c:pt>
                <c:pt idx="24434">
                  <c:v>0.13959299999999999</c:v>
                </c:pt>
                <c:pt idx="24435">
                  <c:v>0.13716100000000001</c:v>
                </c:pt>
                <c:pt idx="24436">
                  <c:v>0.134681</c:v>
                </c:pt>
                <c:pt idx="24437">
                  <c:v>0.131853</c:v>
                </c:pt>
                <c:pt idx="24438">
                  <c:v>0.129251</c:v>
                </c:pt>
                <c:pt idx="24439">
                  <c:v>0.12664700000000001</c:v>
                </c:pt>
                <c:pt idx="24440">
                  <c:v>0.12373099999999999</c:v>
                </c:pt>
                <c:pt idx="24441">
                  <c:v>0.12086</c:v>
                </c:pt>
                <c:pt idx="24442">
                  <c:v>0.11801200000000001</c:v>
                </c:pt>
                <c:pt idx="24443">
                  <c:v>0.11525299999999999</c:v>
                </c:pt>
                <c:pt idx="24444">
                  <c:v>0.112105</c:v>
                </c:pt>
                <c:pt idx="24445">
                  <c:v>0.109184</c:v>
                </c:pt>
                <c:pt idx="24446">
                  <c:v>0.106265</c:v>
                </c:pt>
                <c:pt idx="24447">
                  <c:v>0.10292800000000001</c:v>
                </c:pt>
                <c:pt idx="24448">
                  <c:v>0.10013900000000001</c:v>
                </c:pt>
                <c:pt idx="24449">
                  <c:v>9.6854999999999997E-2</c:v>
                </c:pt>
                <c:pt idx="24450">
                  <c:v>9.3598500000000001E-2</c:v>
                </c:pt>
                <c:pt idx="24451">
                  <c:v>9.03201E-2</c:v>
                </c:pt>
                <c:pt idx="24452">
                  <c:v>8.7045600000000001E-2</c:v>
                </c:pt>
                <c:pt idx="24453">
                  <c:v>8.3828299999999994E-2</c:v>
                </c:pt>
                <c:pt idx="24454">
                  <c:v>8.0008599999999999E-2</c:v>
                </c:pt>
                <c:pt idx="24455">
                  <c:v>7.6938800000000002E-2</c:v>
                </c:pt>
                <c:pt idx="24456">
                  <c:v>7.3386900000000005E-2</c:v>
                </c:pt>
                <c:pt idx="24457">
                  <c:v>6.9548600000000002E-2</c:v>
                </c:pt>
                <c:pt idx="24458">
                  <c:v>6.5870399999999996E-2</c:v>
                </c:pt>
                <c:pt idx="24459">
                  <c:v>6.2415999999999999E-2</c:v>
                </c:pt>
                <c:pt idx="24460">
                  <c:v>5.84878E-2</c:v>
                </c:pt>
                <c:pt idx="24461">
                  <c:v>5.4768499999999998E-2</c:v>
                </c:pt>
                <c:pt idx="24462">
                  <c:v>5.1063900000000002E-2</c:v>
                </c:pt>
                <c:pt idx="24463">
                  <c:v>4.7131800000000001E-2</c:v>
                </c:pt>
                <c:pt idx="24464">
                  <c:v>4.3346900000000001E-2</c:v>
                </c:pt>
                <c:pt idx="24465">
                  <c:v>3.9362399999999999E-2</c:v>
                </c:pt>
                <c:pt idx="24466">
                  <c:v>3.5813600000000001E-2</c:v>
                </c:pt>
                <c:pt idx="24467">
                  <c:v>3.1700699999999998E-2</c:v>
                </c:pt>
                <c:pt idx="24468">
                  <c:v>2.79201E-2</c:v>
                </c:pt>
                <c:pt idx="24469">
                  <c:v>2.3885900000000002E-2</c:v>
                </c:pt>
                <c:pt idx="24470">
                  <c:v>1.9941299999999999E-2</c:v>
                </c:pt>
                <c:pt idx="24471">
                  <c:v>1.5865299999999999E-2</c:v>
                </c:pt>
                <c:pt idx="24472">
                  <c:v>1.16735E-2</c:v>
                </c:pt>
                <c:pt idx="24473">
                  <c:v>7.8368699999999993E-3</c:v>
                </c:pt>
                <c:pt idx="24474">
                  <c:v>3.3707799999999999E-3</c:v>
                </c:pt>
                <c:pt idx="24475">
                  <c:v>-6.4766699999999999E-4</c:v>
                </c:pt>
                <c:pt idx="24476">
                  <c:v>-4.8656799999999998E-3</c:v>
                </c:pt>
                <c:pt idx="24477">
                  <c:v>-9.4439399999999996E-3</c:v>
                </c:pt>
                <c:pt idx="24478">
                  <c:v>-1.34235E-2</c:v>
                </c:pt>
                <c:pt idx="24479">
                  <c:v>-1.79022E-2</c:v>
                </c:pt>
                <c:pt idx="24480">
                  <c:v>-2.2276299999999999E-2</c:v>
                </c:pt>
                <c:pt idx="24481">
                  <c:v>-2.6740400000000001E-2</c:v>
                </c:pt>
                <c:pt idx="24482">
                  <c:v>-3.1341000000000001E-2</c:v>
                </c:pt>
                <c:pt idx="24483">
                  <c:v>-3.5681400000000002E-2</c:v>
                </c:pt>
                <c:pt idx="24484">
                  <c:v>-4.02046E-2</c:v>
                </c:pt>
                <c:pt idx="24485">
                  <c:v>-4.4771999999999999E-2</c:v>
                </c:pt>
                <c:pt idx="24486">
                  <c:v>-4.9099999999999998E-2</c:v>
                </c:pt>
                <c:pt idx="24487">
                  <c:v>-5.3775999999999997E-2</c:v>
                </c:pt>
                <c:pt idx="24488">
                  <c:v>-5.82769E-2</c:v>
                </c:pt>
                <c:pt idx="24489">
                  <c:v>-6.2609600000000001E-2</c:v>
                </c:pt>
                <c:pt idx="24490">
                  <c:v>-6.7173499999999997E-2</c:v>
                </c:pt>
                <c:pt idx="24491">
                  <c:v>-7.1828400000000001E-2</c:v>
                </c:pt>
                <c:pt idx="24492">
                  <c:v>-7.6089699999999996E-2</c:v>
                </c:pt>
                <c:pt idx="24493">
                  <c:v>-8.08001E-2</c:v>
                </c:pt>
                <c:pt idx="24494">
                  <c:v>-8.5300299999999996E-2</c:v>
                </c:pt>
                <c:pt idx="24495">
                  <c:v>-8.9901700000000001E-2</c:v>
                </c:pt>
                <c:pt idx="24496">
                  <c:v>-9.4473699999999994E-2</c:v>
                </c:pt>
                <c:pt idx="24497">
                  <c:v>-9.9081500000000003E-2</c:v>
                </c:pt>
                <c:pt idx="24498">
                  <c:v>-0.10384400000000001</c:v>
                </c:pt>
                <c:pt idx="24499">
                  <c:v>-0.108399</c:v>
                </c:pt>
                <c:pt idx="24500">
                  <c:v>-0.112925</c:v>
                </c:pt>
                <c:pt idx="24501">
                  <c:v>-0.117607</c:v>
                </c:pt>
                <c:pt idx="24502">
                  <c:v>-0.122171</c:v>
                </c:pt>
                <c:pt idx="24503">
                  <c:v>-0.126917</c:v>
                </c:pt>
                <c:pt idx="24504">
                  <c:v>-0.13167200000000001</c:v>
                </c:pt>
                <c:pt idx="24505">
                  <c:v>-0.136348</c:v>
                </c:pt>
                <c:pt idx="24506">
                  <c:v>-0.140761</c:v>
                </c:pt>
                <c:pt idx="24507">
                  <c:v>-0.14535400000000001</c:v>
                </c:pt>
                <c:pt idx="24508">
                  <c:v>-0.150033</c:v>
                </c:pt>
                <c:pt idx="24509">
                  <c:v>-0.15482799999999999</c:v>
                </c:pt>
                <c:pt idx="24510">
                  <c:v>-0.15932299999999999</c:v>
                </c:pt>
                <c:pt idx="24511">
                  <c:v>-0.163801</c:v>
                </c:pt>
                <c:pt idx="24512">
                  <c:v>-0.168435</c:v>
                </c:pt>
                <c:pt idx="24513">
                  <c:v>-0.172712</c:v>
                </c:pt>
                <c:pt idx="24514">
                  <c:v>-0.17754700000000001</c:v>
                </c:pt>
                <c:pt idx="24515">
                  <c:v>-0.18187400000000001</c:v>
                </c:pt>
                <c:pt idx="24516">
                  <c:v>-0.186279</c:v>
                </c:pt>
                <c:pt idx="24517">
                  <c:v>-0.19053500000000001</c:v>
                </c:pt>
                <c:pt idx="24518">
                  <c:v>-0.19483</c:v>
                </c:pt>
                <c:pt idx="24519">
                  <c:v>-0.19933100000000001</c:v>
                </c:pt>
                <c:pt idx="24520">
                  <c:v>-0.20350099999999999</c:v>
                </c:pt>
                <c:pt idx="24521">
                  <c:v>-0.207956</c:v>
                </c:pt>
                <c:pt idx="24522">
                  <c:v>-0.21198400000000001</c:v>
                </c:pt>
                <c:pt idx="24523">
                  <c:v>-0.216303</c:v>
                </c:pt>
                <c:pt idx="24524">
                  <c:v>-0.22068099999999999</c:v>
                </c:pt>
                <c:pt idx="24525">
                  <c:v>-0.224742</c:v>
                </c:pt>
                <c:pt idx="24526">
                  <c:v>-0.229127</c:v>
                </c:pt>
                <c:pt idx="24527">
                  <c:v>-0.23308499999999999</c:v>
                </c:pt>
                <c:pt idx="24528">
                  <c:v>-0.236988</c:v>
                </c:pt>
                <c:pt idx="24529">
                  <c:v>-0.240811</c:v>
                </c:pt>
                <c:pt idx="24530">
                  <c:v>-0.24499599999999999</c:v>
                </c:pt>
                <c:pt idx="24531">
                  <c:v>-0.24897</c:v>
                </c:pt>
                <c:pt idx="24532">
                  <c:v>-0.25261699999999998</c:v>
                </c:pt>
                <c:pt idx="24533">
                  <c:v>-0.25633299999999998</c:v>
                </c:pt>
                <c:pt idx="24534">
                  <c:v>-0.26022299999999998</c:v>
                </c:pt>
                <c:pt idx="24535">
                  <c:v>-0.26388099999999998</c:v>
                </c:pt>
                <c:pt idx="24536">
                  <c:v>-0.26784200000000002</c:v>
                </c:pt>
                <c:pt idx="24537">
                  <c:v>-0.27128200000000002</c:v>
                </c:pt>
                <c:pt idx="24538">
                  <c:v>-0.27482200000000001</c:v>
                </c:pt>
                <c:pt idx="24539">
                  <c:v>-0.27837000000000001</c:v>
                </c:pt>
                <c:pt idx="24540">
                  <c:v>-0.28161700000000001</c:v>
                </c:pt>
                <c:pt idx="24541">
                  <c:v>-0.285188</c:v>
                </c:pt>
                <c:pt idx="24542">
                  <c:v>-0.28854000000000002</c:v>
                </c:pt>
                <c:pt idx="24543">
                  <c:v>-0.29147600000000001</c:v>
                </c:pt>
                <c:pt idx="24544">
                  <c:v>-0.29466799999999999</c:v>
                </c:pt>
                <c:pt idx="24545">
                  <c:v>-0.29781099999999999</c:v>
                </c:pt>
                <c:pt idx="24546">
                  <c:v>-0.30103400000000002</c:v>
                </c:pt>
                <c:pt idx="24547">
                  <c:v>-0.30402899999999999</c:v>
                </c:pt>
                <c:pt idx="24548">
                  <c:v>-0.30684299999999998</c:v>
                </c:pt>
                <c:pt idx="24549">
                  <c:v>-0.309811</c:v>
                </c:pt>
                <c:pt idx="24550">
                  <c:v>-0.31246699999999999</c:v>
                </c:pt>
                <c:pt idx="24551">
                  <c:v>-0.31525700000000001</c:v>
                </c:pt>
                <c:pt idx="24552">
                  <c:v>-0.31787199999999999</c:v>
                </c:pt>
                <c:pt idx="24553">
                  <c:v>-0.32031599999999999</c:v>
                </c:pt>
                <c:pt idx="24554">
                  <c:v>-0.32284600000000002</c:v>
                </c:pt>
                <c:pt idx="24555">
                  <c:v>-0.32507799999999998</c:v>
                </c:pt>
                <c:pt idx="24556">
                  <c:v>-0.32747399999999999</c:v>
                </c:pt>
                <c:pt idx="24557">
                  <c:v>-0.32970500000000003</c:v>
                </c:pt>
                <c:pt idx="24558">
                  <c:v>-0.33195599999999997</c:v>
                </c:pt>
                <c:pt idx="24559">
                  <c:v>-0.33415699999999998</c:v>
                </c:pt>
                <c:pt idx="24560">
                  <c:v>-0.33613399999999999</c:v>
                </c:pt>
                <c:pt idx="24561">
                  <c:v>-0.338314</c:v>
                </c:pt>
                <c:pt idx="24562">
                  <c:v>-0.34023300000000001</c:v>
                </c:pt>
                <c:pt idx="24563">
                  <c:v>-0.342248</c:v>
                </c:pt>
                <c:pt idx="24564">
                  <c:v>-0.34387600000000001</c:v>
                </c:pt>
                <c:pt idx="24565">
                  <c:v>-0.345717</c:v>
                </c:pt>
                <c:pt idx="24566">
                  <c:v>-0.347331</c:v>
                </c:pt>
                <c:pt idx="24567">
                  <c:v>-0.34872999999999998</c:v>
                </c:pt>
                <c:pt idx="24568">
                  <c:v>-0.35034999999999999</c:v>
                </c:pt>
                <c:pt idx="24569">
                  <c:v>-0.35139500000000001</c:v>
                </c:pt>
                <c:pt idx="24570">
                  <c:v>-0.352713</c:v>
                </c:pt>
                <c:pt idx="24571">
                  <c:v>-0.35386499999999999</c:v>
                </c:pt>
                <c:pt idx="24572">
                  <c:v>-0.35500100000000001</c:v>
                </c:pt>
                <c:pt idx="24573">
                  <c:v>-0.35610900000000001</c:v>
                </c:pt>
                <c:pt idx="24574">
                  <c:v>-0.356908</c:v>
                </c:pt>
                <c:pt idx="24575">
                  <c:v>-0.35792200000000002</c:v>
                </c:pt>
                <c:pt idx="24576">
                  <c:v>-0.35873500000000003</c:v>
                </c:pt>
                <c:pt idx="24577">
                  <c:v>-0.35933799999999999</c:v>
                </c:pt>
                <c:pt idx="24578">
                  <c:v>-0.36014600000000002</c:v>
                </c:pt>
                <c:pt idx="24579">
                  <c:v>-0.36083300000000001</c:v>
                </c:pt>
                <c:pt idx="24580">
                  <c:v>-0.36140699999999998</c:v>
                </c:pt>
                <c:pt idx="24581">
                  <c:v>-0.361736</c:v>
                </c:pt>
                <c:pt idx="24582">
                  <c:v>-0.36209999999999998</c:v>
                </c:pt>
                <c:pt idx="24583">
                  <c:v>-0.36236200000000002</c:v>
                </c:pt>
                <c:pt idx="24584">
                  <c:v>-0.362765</c:v>
                </c:pt>
                <c:pt idx="24585">
                  <c:v>-0.36282599999999998</c:v>
                </c:pt>
                <c:pt idx="24586">
                  <c:v>-0.36301099999999997</c:v>
                </c:pt>
                <c:pt idx="24587">
                  <c:v>-0.36303099999999999</c:v>
                </c:pt>
                <c:pt idx="24588">
                  <c:v>-0.36302400000000001</c:v>
                </c:pt>
                <c:pt idx="24589">
                  <c:v>-0.36303999999999997</c:v>
                </c:pt>
                <c:pt idx="24590">
                  <c:v>-0.36294399999999999</c:v>
                </c:pt>
                <c:pt idx="24591">
                  <c:v>-0.36291099999999998</c:v>
                </c:pt>
                <c:pt idx="24592">
                  <c:v>-0.36269299999999999</c:v>
                </c:pt>
                <c:pt idx="24593">
                  <c:v>-0.36257499999999998</c:v>
                </c:pt>
                <c:pt idx="24594">
                  <c:v>-0.362147</c:v>
                </c:pt>
                <c:pt idx="24595">
                  <c:v>-0.36196800000000001</c:v>
                </c:pt>
                <c:pt idx="24596">
                  <c:v>-0.36132199999999998</c:v>
                </c:pt>
                <c:pt idx="24597">
                  <c:v>-0.36100199999999999</c:v>
                </c:pt>
                <c:pt idx="24598">
                  <c:v>-0.36044199999999998</c:v>
                </c:pt>
                <c:pt idx="24599">
                  <c:v>-0.35979800000000001</c:v>
                </c:pt>
                <c:pt idx="24600">
                  <c:v>-0.35922700000000002</c:v>
                </c:pt>
                <c:pt idx="24601">
                  <c:v>-0.35855300000000001</c:v>
                </c:pt>
                <c:pt idx="24602">
                  <c:v>-0.35788799999999998</c:v>
                </c:pt>
                <c:pt idx="24603">
                  <c:v>-0.35719200000000001</c:v>
                </c:pt>
                <c:pt idx="24604">
                  <c:v>-0.35629699999999997</c:v>
                </c:pt>
                <c:pt idx="24605">
                  <c:v>-0.35569800000000001</c:v>
                </c:pt>
                <c:pt idx="24606">
                  <c:v>-0.35483399999999998</c:v>
                </c:pt>
                <c:pt idx="24607">
                  <c:v>-0.35390100000000002</c:v>
                </c:pt>
                <c:pt idx="24608">
                  <c:v>-0.35302499999999998</c:v>
                </c:pt>
                <c:pt idx="24609">
                  <c:v>-0.35229199999999999</c:v>
                </c:pt>
                <c:pt idx="24610">
                  <c:v>-0.35132000000000002</c:v>
                </c:pt>
                <c:pt idx="24611">
                  <c:v>-0.350607</c:v>
                </c:pt>
                <c:pt idx="24612">
                  <c:v>-0.34976499999999999</c:v>
                </c:pt>
                <c:pt idx="24613">
                  <c:v>-0.34868700000000002</c:v>
                </c:pt>
                <c:pt idx="24614">
                  <c:v>-0.347916</c:v>
                </c:pt>
                <c:pt idx="24615">
                  <c:v>-0.34683399999999998</c:v>
                </c:pt>
                <c:pt idx="24616">
                  <c:v>-0.346024</c:v>
                </c:pt>
                <c:pt idx="24617">
                  <c:v>-0.34506300000000001</c:v>
                </c:pt>
                <c:pt idx="24618">
                  <c:v>-0.34410499999999999</c:v>
                </c:pt>
                <c:pt idx="24619">
                  <c:v>-0.34318500000000002</c:v>
                </c:pt>
                <c:pt idx="24620">
                  <c:v>-0.34229999999999999</c:v>
                </c:pt>
                <c:pt idx="24621">
                  <c:v>-0.34137499999999998</c:v>
                </c:pt>
                <c:pt idx="24622">
                  <c:v>-0.34068199999999998</c:v>
                </c:pt>
                <c:pt idx="24623">
                  <c:v>-0.33951100000000001</c:v>
                </c:pt>
                <c:pt idx="24624">
                  <c:v>-0.33855400000000002</c:v>
                </c:pt>
                <c:pt idx="24625">
                  <c:v>-0.33754299999999998</c:v>
                </c:pt>
                <c:pt idx="24626">
                  <c:v>-0.33669300000000002</c:v>
                </c:pt>
                <c:pt idx="24627">
                  <c:v>-0.33583000000000002</c:v>
                </c:pt>
                <c:pt idx="24628">
                  <c:v>-0.33495799999999998</c:v>
                </c:pt>
                <c:pt idx="24629">
                  <c:v>-0.33402399999999999</c:v>
                </c:pt>
                <c:pt idx="24630">
                  <c:v>-0.33312799999999998</c:v>
                </c:pt>
                <c:pt idx="24631">
                  <c:v>-0.33221099999999998</c:v>
                </c:pt>
                <c:pt idx="24632">
                  <c:v>-0.33151599999999998</c:v>
                </c:pt>
                <c:pt idx="24633">
                  <c:v>-0.33075300000000002</c:v>
                </c:pt>
                <c:pt idx="24634">
                  <c:v>-0.32978299999999999</c:v>
                </c:pt>
                <c:pt idx="24635">
                  <c:v>-0.32909100000000002</c:v>
                </c:pt>
                <c:pt idx="24636">
                  <c:v>-0.32825399999999999</c:v>
                </c:pt>
                <c:pt idx="24637">
                  <c:v>-0.32741500000000001</c:v>
                </c:pt>
                <c:pt idx="24638">
                  <c:v>-0.32689600000000002</c:v>
                </c:pt>
                <c:pt idx="24639">
                  <c:v>-0.32603300000000002</c:v>
                </c:pt>
                <c:pt idx="24640">
                  <c:v>-0.325519</c:v>
                </c:pt>
                <c:pt idx="24641">
                  <c:v>-0.32467800000000002</c:v>
                </c:pt>
                <c:pt idx="24642">
                  <c:v>-0.32419199999999998</c:v>
                </c:pt>
                <c:pt idx="24643">
                  <c:v>-0.32367200000000002</c:v>
                </c:pt>
                <c:pt idx="24644">
                  <c:v>-0.32317899999999999</c:v>
                </c:pt>
                <c:pt idx="24645">
                  <c:v>-0.322683</c:v>
                </c:pt>
                <c:pt idx="24646">
                  <c:v>-0.32216699999999998</c:v>
                </c:pt>
                <c:pt idx="24647">
                  <c:v>-0.321573</c:v>
                </c:pt>
                <c:pt idx="24648">
                  <c:v>-0.32121100000000002</c:v>
                </c:pt>
                <c:pt idx="24649">
                  <c:v>-0.32101299999999999</c:v>
                </c:pt>
                <c:pt idx="24650">
                  <c:v>-0.32046200000000002</c:v>
                </c:pt>
                <c:pt idx="24651">
                  <c:v>-0.32009599999999999</c:v>
                </c:pt>
                <c:pt idx="24652">
                  <c:v>-0.31968999999999997</c:v>
                </c:pt>
                <c:pt idx="24653">
                  <c:v>-0.31935200000000002</c:v>
                </c:pt>
                <c:pt idx="24654">
                  <c:v>-0.31916699999999998</c:v>
                </c:pt>
                <c:pt idx="24655">
                  <c:v>-0.31878899999999999</c:v>
                </c:pt>
                <c:pt idx="24656">
                  <c:v>-0.31850600000000001</c:v>
                </c:pt>
                <c:pt idx="24657">
                  <c:v>-0.318407</c:v>
                </c:pt>
                <c:pt idx="24658">
                  <c:v>-0.31796799999999997</c:v>
                </c:pt>
                <c:pt idx="24659">
                  <c:v>-0.317936</c:v>
                </c:pt>
                <c:pt idx="24660">
                  <c:v>-0.317967</c:v>
                </c:pt>
                <c:pt idx="24661">
                  <c:v>-0.31784699999999999</c:v>
                </c:pt>
                <c:pt idx="24662">
                  <c:v>-0.31753399999999998</c:v>
                </c:pt>
                <c:pt idx="24663">
                  <c:v>-0.31764599999999998</c:v>
                </c:pt>
                <c:pt idx="24664">
                  <c:v>-0.31740499999999999</c:v>
                </c:pt>
                <c:pt idx="24665">
                  <c:v>-0.31757600000000002</c:v>
                </c:pt>
                <c:pt idx="24666">
                  <c:v>-0.31772099999999998</c:v>
                </c:pt>
                <c:pt idx="24667">
                  <c:v>-0.31761099999999998</c:v>
                </c:pt>
                <c:pt idx="24668">
                  <c:v>-0.31776700000000002</c:v>
                </c:pt>
                <c:pt idx="24669">
                  <c:v>-0.317635</c:v>
                </c:pt>
                <c:pt idx="24670">
                  <c:v>-0.317882</c:v>
                </c:pt>
                <c:pt idx="24671">
                  <c:v>-0.317857</c:v>
                </c:pt>
                <c:pt idx="24672">
                  <c:v>-0.31801400000000002</c:v>
                </c:pt>
                <c:pt idx="24673">
                  <c:v>-0.31795200000000001</c:v>
                </c:pt>
                <c:pt idx="24674">
                  <c:v>-0.31810500000000003</c:v>
                </c:pt>
                <c:pt idx="24675">
                  <c:v>-0.31812699999999999</c:v>
                </c:pt>
                <c:pt idx="24676">
                  <c:v>-0.31847999999999999</c:v>
                </c:pt>
                <c:pt idx="24677">
                  <c:v>-0.318469</c:v>
                </c:pt>
                <c:pt idx="24678">
                  <c:v>-0.31858700000000001</c:v>
                </c:pt>
                <c:pt idx="24679">
                  <c:v>-0.31886199999999998</c:v>
                </c:pt>
                <c:pt idx="24680">
                  <c:v>-0.31897399999999998</c:v>
                </c:pt>
                <c:pt idx="24681">
                  <c:v>-0.319353</c:v>
                </c:pt>
                <c:pt idx="24682">
                  <c:v>-0.319436</c:v>
                </c:pt>
                <c:pt idx="24683">
                  <c:v>-0.31961000000000001</c:v>
                </c:pt>
                <c:pt idx="24684">
                  <c:v>-0.31974399999999997</c:v>
                </c:pt>
                <c:pt idx="24685">
                  <c:v>-0.31978699999999999</c:v>
                </c:pt>
                <c:pt idx="24686">
                  <c:v>-0.32003799999999999</c:v>
                </c:pt>
                <c:pt idx="24687">
                  <c:v>-0.32016899999999998</c:v>
                </c:pt>
                <c:pt idx="24688">
                  <c:v>-0.32036799999999999</c:v>
                </c:pt>
                <c:pt idx="24689">
                  <c:v>-0.32024399999999997</c:v>
                </c:pt>
                <c:pt idx="24690">
                  <c:v>-0.320521</c:v>
                </c:pt>
                <c:pt idx="24691">
                  <c:v>-0.32041799999999998</c:v>
                </c:pt>
                <c:pt idx="24692">
                  <c:v>-0.32077899999999998</c:v>
                </c:pt>
                <c:pt idx="24693">
                  <c:v>-0.32067899999999999</c:v>
                </c:pt>
                <c:pt idx="24694">
                  <c:v>-0.32074900000000001</c:v>
                </c:pt>
                <c:pt idx="24695">
                  <c:v>-0.320658</c:v>
                </c:pt>
                <c:pt idx="24696">
                  <c:v>-0.32055800000000001</c:v>
                </c:pt>
                <c:pt idx="24697">
                  <c:v>-0.32057099999999999</c:v>
                </c:pt>
                <c:pt idx="24698">
                  <c:v>-0.320469</c:v>
                </c:pt>
                <c:pt idx="24699">
                  <c:v>-0.32047199999999998</c:v>
                </c:pt>
                <c:pt idx="24700">
                  <c:v>-0.31999100000000003</c:v>
                </c:pt>
                <c:pt idx="24701">
                  <c:v>-0.319938</c:v>
                </c:pt>
                <c:pt idx="24702">
                  <c:v>-0.31947599999999998</c:v>
                </c:pt>
                <c:pt idx="24703">
                  <c:v>-0.31923400000000002</c:v>
                </c:pt>
                <c:pt idx="24704">
                  <c:v>-0.31891799999999998</c:v>
                </c:pt>
                <c:pt idx="24705">
                  <c:v>-0.318357</c:v>
                </c:pt>
                <c:pt idx="24706">
                  <c:v>-0.31803900000000002</c:v>
                </c:pt>
                <c:pt idx="24707">
                  <c:v>-0.31729600000000002</c:v>
                </c:pt>
                <c:pt idx="24708">
                  <c:v>-0.31687300000000002</c:v>
                </c:pt>
                <c:pt idx="24709">
                  <c:v>-0.31609199999999998</c:v>
                </c:pt>
                <c:pt idx="24710">
                  <c:v>-0.31563099999999999</c:v>
                </c:pt>
                <c:pt idx="24711">
                  <c:v>-0.31486900000000001</c:v>
                </c:pt>
                <c:pt idx="24712">
                  <c:v>-0.313998</c:v>
                </c:pt>
                <c:pt idx="24713">
                  <c:v>-0.31311499999999998</c:v>
                </c:pt>
                <c:pt idx="24714">
                  <c:v>-0.31225700000000001</c:v>
                </c:pt>
                <c:pt idx="24715">
                  <c:v>-0.31123299999999998</c:v>
                </c:pt>
                <c:pt idx="24716">
                  <c:v>-0.30984899999999999</c:v>
                </c:pt>
                <c:pt idx="24717">
                  <c:v>-0.30901800000000001</c:v>
                </c:pt>
                <c:pt idx="24718">
                  <c:v>-0.30753000000000003</c:v>
                </c:pt>
                <c:pt idx="24719">
                  <c:v>-0.30642399999999997</c:v>
                </c:pt>
                <c:pt idx="24720">
                  <c:v>-0.30488300000000002</c:v>
                </c:pt>
                <c:pt idx="24721">
                  <c:v>-0.30345</c:v>
                </c:pt>
                <c:pt idx="24722">
                  <c:v>-0.30191699999999999</c:v>
                </c:pt>
                <c:pt idx="24723">
                  <c:v>-0.30020999999999998</c:v>
                </c:pt>
                <c:pt idx="24724">
                  <c:v>-0.29858200000000001</c:v>
                </c:pt>
                <c:pt idx="24725">
                  <c:v>-0.29666399999999998</c:v>
                </c:pt>
                <c:pt idx="24726">
                  <c:v>-0.29475400000000002</c:v>
                </c:pt>
                <c:pt idx="24727">
                  <c:v>-0.29266999999999999</c:v>
                </c:pt>
                <c:pt idx="24728">
                  <c:v>-0.29060599999999998</c:v>
                </c:pt>
                <c:pt idx="24729">
                  <c:v>-0.28828900000000002</c:v>
                </c:pt>
                <c:pt idx="24730">
                  <c:v>-0.28612399999999999</c:v>
                </c:pt>
                <c:pt idx="24731">
                  <c:v>-0.28389399999999998</c:v>
                </c:pt>
                <c:pt idx="24732">
                  <c:v>-0.281198</c:v>
                </c:pt>
                <c:pt idx="24733">
                  <c:v>-0.27869300000000002</c:v>
                </c:pt>
                <c:pt idx="24734">
                  <c:v>-0.27584599999999998</c:v>
                </c:pt>
                <c:pt idx="24735">
                  <c:v>-0.27331100000000003</c:v>
                </c:pt>
                <c:pt idx="24736">
                  <c:v>-0.27027499999999999</c:v>
                </c:pt>
                <c:pt idx="24737">
                  <c:v>-0.26706200000000002</c:v>
                </c:pt>
                <c:pt idx="24738">
                  <c:v>-0.26436199999999999</c:v>
                </c:pt>
                <c:pt idx="24739">
                  <c:v>-0.26069799999999999</c:v>
                </c:pt>
                <c:pt idx="24740">
                  <c:v>-0.257795</c:v>
                </c:pt>
                <c:pt idx="24741">
                  <c:v>-0.25429200000000002</c:v>
                </c:pt>
                <c:pt idx="24742">
                  <c:v>-0.25062899999999999</c:v>
                </c:pt>
                <c:pt idx="24743">
                  <c:v>-0.24724199999999999</c:v>
                </c:pt>
                <c:pt idx="24744">
                  <c:v>-0.24344199999999999</c:v>
                </c:pt>
                <c:pt idx="24745">
                  <c:v>-0.23922299999999999</c:v>
                </c:pt>
                <c:pt idx="24746">
                  <c:v>-0.23557</c:v>
                </c:pt>
                <c:pt idx="24747">
                  <c:v>-0.23155500000000001</c:v>
                </c:pt>
                <c:pt idx="24748">
                  <c:v>-0.227271</c:v>
                </c:pt>
                <c:pt idx="24749">
                  <c:v>-0.22300900000000001</c:v>
                </c:pt>
                <c:pt idx="24750">
                  <c:v>-0.21858</c:v>
                </c:pt>
                <c:pt idx="24751">
                  <c:v>-0.21421799999999999</c:v>
                </c:pt>
                <c:pt idx="24752">
                  <c:v>-0.20974999999999999</c:v>
                </c:pt>
                <c:pt idx="24753">
                  <c:v>-0.20511199999999999</c:v>
                </c:pt>
                <c:pt idx="24754">
                  <c:v>-0.20019600000000001</c:v>
                </c:pt>
                <c:pt idx="24755">
                  <c:v>-0.19536700000000001</c:v>
                </c:pt>
                <c:pt idx="24756">
                  <c:v>-0.190414</c:v>
                </c:pt>
                <c:pt idx="24757">
                  <c:v>-0.185365</c:v>
                </c:pt>
                <c:pt idx="24758">
                  <c:v>-0.18004700000000001</c:v>
                </c:pt>
                <c:pt idx="24759">
                  <c:v>-0.17468700000000001</c:v>
                </c:pt>
                <c:pt idx="24760">
                  <c:v>-0.16933400000000001</c:v>
                </c:pt>
                <c:pt idx="24761">
                  <c:v>-0.163525</c:v>
                </c:pt>
                <c:pt idx="24762">
                  <c:v>-0.15804199999999999</c:v>
                </c:pt>
                <c:pt idx="24763">
                  <c:v>-0.15251700000000001</c:v>
                </c:pt>
                <c:pt idx="24764">
                  <c:v>-0.14648900000000001</c:v>
                </c:pt>
                <c:pt idx="24765">
                  <c:v>-0.14074700000000001</c:v>
                </c:pt>
                <c:pt idx="24766">
                  <c:v>-0.13455600000000001</c:v>
                </c:pt>
                <c:pt idx="24767">
                  <c:v>-0.128771</c:v>
                </c:pt>
                <c:pt idx="24768">
                  <c:v>-0.122554</c:v>
                </c:pt>
                <c:pt idx="24769">
                  <c:v>-0.116606</c:v>
                </c:pt>
                <c:pt idx="24770">
                  <c:v>-0.110247</c:v>
                </c:pt>
                <c:pt idx="24771">
                  <c:v>-0.103962</c:v>
                </c:pt>
                <c:pt idx="24772">
                  <c:v>-9.7623199999999993E-2</c:v>
                </c:pt>
                <c:pt idx="24773">
                  <c:v>-9.1123999999999997E-2</c:v>
                </c:pt>
                <c:pt idx="24774">
                  <c:v>-8.4542000000000006E-2</c:v>
                </c:pt>
                <c:pt idx="24775">
                  <c:v>-7.7844200000000002E-2</c:v>
                </c:pt>
                <c:pt idx="24776">
                  <c:v>-7.1177799999999999E-2</c:v>
                </c:pt>
                <c:pt idx="24777">
                  <c:v>-6.4352400000000004E-2</c:v>
                </c:pt>
                <c:pt idx="24778">
                  <c:v>-5.7601300000000001E-2</c:v>
                </c:pt>
                <c:pt idx="24779">
                  <c:v>-5.0618099999999999E-2</c:v>
                </c:pt>
                <c:pt idx="24780">
                  <c:v>-4.3752800000000001E-2</c:v>
                </c:pt>
                <c:pt idx="24781">
                  <c:v>-3.6593199999999999E-2</c:v>
                </c:pt>
                <c:pt idx="24782">
                  <c:v>-2.96225E-2</c:v>
                </c:pt>
                <c:pt idx="24783">
                  <c:v>-2.2772299999999999E-2</c:v>
                </c:pt>
                <c:pt idx="24784">
                  <c:v>-1.54778E-2</c:v>
                </c:pt>
                <c:pt idx="24785">
                  <c:v>-8.4215599999999998E-3</c:v>
                </c:pt>
                <c:pt idx="24786">
                  <c:v>-1.22708E-3</c:v>
                </c:pt>
                <c:pt idx="24787">
                  <c:v>5.94044E-3</c:v>
                </c:pt>
                <c:pt idx="24788">
                  <c:v>1.32561E-2</c:v>
                </c:pt>
                <c:pt idx="24789">
                  <c:v>2.0264899999999999E-2</c:v>
                </c:pt>
                <c:pt idx="24790">
                  <c:v>2.76403E-2</c:v>
                </c:pt>
                <c:pt idx="24791">
                  <c:v>3.4919499999999999E-2</c:v>
                </c:pt>
                <c:pt idx="24792">
                  <c:v>4.2319200000000001E-2</c:v>
                </c:pt>
                <c:pt idx="24793">
                  <c:v>4.9797500000000001E-2</c:v>
                </c:pt>
                <c:pt idx="24794">
                  <c:v>5.6871600000000001E-2</c:v>
                </c:pt>
                <c:pt idx="24795">
                  <c:v>6.4621100000000001E-2</c:v>
                </c:pt>
                <c:pt idx="24796">
                  <c:v>7.1737400000000007E-2</c:v>
                </c:pt>
                <c:pt idx="24797">
                  <c:v>7.9163200000000003E-2</c:v>
                </c:pt>
                <c:pt idx="24798">
                  <c:v>8.6554400000000004E-2</c:v>
                </c:pt>
                <c:pt idx="24799">
                  <c:v>9.3744999999999995E-2</c:v>
                </c:pt>
                <c:pt idx="24800">
                  <c:v>0.10130400000000001</c:v>
                </c:pt>
                <c:pt idx="24801">
                  <c:v>0.108484</c:v>
                </c:pt>
                <c:pt idx="24802">
                  <c:v>0.115742</c:v>
                </c:pt>
                <c:pt idx="24803">
                  <c:v>0.12316299999999999</c:v>
                </c:pt>
                <c:pt idx="24804">
                  <c:v>0.13039799999999999</c:v>
                </c:pt>
                <c:pt idx="24805">
                  <c:v>0.137378</c:v>
                </c:pt>
                <c:pt idx="24806">
                  <c:v>0.144958</c:v>
                </c:pt>
                <c:pt idx="24807">
                  <c:v>0.15166199999999999</c:v>
                </c:pt>
                <c:pt idx="24808">
                  <c:v>0.159133</c:v>
                </c:pt>
                <c:pt idx="24809">
                  <c:v>0.166072</c:v>
                </c:pt>
                <c:pt idx="24810">
                  <c:v>0.17297899999999999</c:v>
                </c:pt>
                <c:pt idx="24811">
                  <c:v>0.180315</c:v>
                </c:pt>
                <c:pt idx="24812">
                  <c:v>0.18685599999999999</c:v>
                </c:pt>
                <c:pt idx="24813">
                  <c:v>0.19406799999999999</c:v>
                </c:pt>
                <c:pt idx="24814">
                  <c:v>0.200903</c:v>
                </c:pt>
                <c:pt idx="24815">
                  <c:v>0.20794000000000001</c:v>
                </c:pt>
                <c:pt idx="24816">
                  <c:v>0.21448500000000001</c:v>
                </c:pt>
                <c:pt idx="24817">
                  <c:v>0.221466</c:v>
                </c:pt>
                <c:pt idx="24818">
                  <c:v>0.22805900000000001</c:v>
                </c:pt>
                <c:pt idx="24819">
                  <c:v>0.23480000000000001</c:v>
                </c:pt>
                <c:pt idx="24820">
                  <c:v>0.24157899999999999</c:v>
                </c:pt>
                <c:pt idx="24821">
                  <c:v>0.247921</c:v>
                </c:pt>
                <c:pt idx="24822">
                  <c:v>0.25479600000000002</c:v>
                </c:pt>
                <c:pt idx="24823">
                  <c:v>0.26098399999999999</c:v>
                </c:pt>
                <c:pt idx="24824">
                  <c:v>0.267536</c:v>
                </c:pt>
                <c:pt idx="24825">
                  <c:v>0.273893</c:v>
                </c:pt>
                <c:pt idx="24826">
                  <c:v>0.28008699999999997</c:v>
                </c:pt>
                <c:pt idx="24827">
                  <c:v>0.28645300000000001</c:v>
                </c:pt>
                <c:pt idx="24828">
                  <c:v>0.29227999999999998</c:v>
                </c:pt>
                <c:pt idx="24829">
                  <c:v>0.29852899999999999</c:v>
                </c:pt>
                <c:pt idx="24830">
                  <c:v>0.30441600000000002</c:v>
                </c:pt>
                <c:pt idx="24831">
                  <c:v>0.31035200000000002</c:v>
                </c:pt>
                <c:pt idx="24832">
                  <c:v>0.31608199999999997</c:v>
                </c:pt>
                <c:pt idx="24833">
                  <c:v>0.32192500000000002</c:v>
                </c:pt>
                <c:pt idx="24834">
                  <c:v>0.327546</c:v>
                </c:pt>
                <c:pt idx="24835">
                  <c:v>0.333227</c:v>
                </c:pt>
                <c:pt idx="24836">
                  <c:v>0.33872400000000003</c:v>
                </c:pt>
                <c:pt idx="24837">
                  <c:v>0.34387099999999998</c:v>
                </c:pt>
                <c:pt idx="24838">
                  <c:v>0.34988599999999997</c:v>
                </c:pt>
                <c:pt idx="24839">
                  <c:v>0.35478900000000002</c:v>
                </c:pt>
                <c:pt idx="24840">
                  <c:v>0.36038900000000001</c:v>
                </c:pt>
                <c:pt idx="24841">
                  <c:v>0.36559799999999998</c:v>
                </c:pt>
                <c:pt idx="24842">
                  <c:v>0.37062600000000001</c:v>
                </c:pt>
                <c:pt idx="24843">
                  <c:v>0.37603199999999998</c:v>
                </c:pt>
                <c:pt idx="24844">
                  <c:v>0.38074400000000003</c:v>
                </c:pt>
                <c:pt idx="24845">
                  <c:v>0.38601200000000002</c:v>
                </c:pt>
                <c:pt idx="24846">
                  <c:v>0.39069700000000002</c:v>
                </c:pt>
                <c:pt idx="24847">
                  <c:v>0.39555000000000001</c:v>
                </c:pt>
                <c:pt idx="24848">
                  <c:v>0.40007300000000001</c:v>
                </c:pt>
                <c:pt idx="24849">
                  <c:v>0.404947</c:v>
                </c:pt>
                <c:pt idx="24850">
                  <c:v>0.40927000000000002</c:v>
                </c:pt>
                <c:pt idx="24851">
                  <c:v>0.413989</c:v>
                </c:pt>
                <c:pt idx="24852">
                  <c:v>0.41843999999999998</c:v>
                </c:pt>
                <c:pt idx="24853">
                  <c:v>0.42265799999999998</c:v>
                </c:pt>
                <c:pt idx="24854">
                  <c:v>0.42724400000000001</c:v>
                </c:pt>
                <c:pt idx="24855">
                  <c:v>0.43108999999999997</c:v>
                </c:pt>
                <c:pt idx="24856">
                  <c:v>0.43558400000000003</c:v>
                </c:pt>
                <c:pt idx="24857">
                  <c:v>0.43935299999999999</c:v>
                </c:pt>
                <c:pt idx="24858">
                  <c:v>0.44341199999999997</c:v>
                </c:pt>
                <c:pt idx="24859">
                  <c:v>0.44748199999999999</c:v>
                </c:pt>
                <c:pt idx="24860">
                  <c:v>0.45144400000000001</c:v>
                </c:pt>
                <c:pt idx="24861">
                  <c:v>0.45499200000000001</c:v>
                </c:pt>
                <c:pt idx="24862">
                  <c:v>0.45880199999999999</c:v>
                </c:pt>
                <c:pt idx="24863">
                  <c:v>0.46269100000000002</c:v>
                </c:pt>
                <c:pt idx="24864">
                  <c:v>0.46604600000000002</c:v>
                </c:pt>
                <c:pt idx="24865">
                  <c:v>0.46985399999999999</c:v>
                </c:pt>
                <c:pt idx="24866">
                  <c:v>0.47317399999999998</c:v>
                </c:pt>
                <c:pt idx="24867">
                  <c:v>0.47697000000000001</c:v>
                </c:pt>
                <c:pt idx="24868">
                  <c:v>0.47993200000000003</c:v>
                </c:pt>
                <c:pt idx="24869">
                  <c:v>0.48355199999999998</c:v>
                </c:pt>
                <c:pt idx="24870">
                  <c:v>0.48686099999999999</c:v>
                </c:pt>
                <c:pt idx="24871">
                  <c:v>0.48993599999999998</c:v>
                </c:pt>
                <c:pt idx="24872">
                  <c:v>0.49319600000000002</c:v>
                </c:pt>
                <c:pt idx="24873">
                  <c:v>0.49606699999999998</c:v>
                </c:pt>
                <c:pt idx="24874">
                  <c:v>0.49934299999999998</c:v>
                </c:pt>
                <c:pt idx="24875">
                  <c:v>0.50215900000000002</c:v>
                </c:pt>
                <c:pt idx="24876">
                  <c:v>0.505193</c:v>
                </c:pt>
                <c:pt idx="24877">
                  <c:v>0.50785599999999997</c:v>
                </c:pt>
                <c:pt idx="24878">
                  <c:v>0.51077099999999998</c:v>
                </c:pt>
                <c:pt idx="24879">
                  <c:v>0.51350099999999999</c:v>
                </c:pt>
                <c:pt idx="24880">
                  <c:v>0.51603699999999997</c:v>
                </c:pt>
                <c:pt idx="24881">
                  <c:v>0.51890800000000004</c:v>
                </c:pt>
                <c:pt idx="24882">
                  <c:v>0.52130299999999996</c:v>
                </c:pt>
                <c:pt idx="24883">
                  <c:v>0.52401600000000004</c:v>
                </c:pt>
                <c:pt idx="24884">
                  <c:v>0.52625100000000002</c:v>
                </c:pt>
                <c:pt idx="24885">
                  <c:v>0.52896100000000001</c:v>
                </c:pt>
                <c:pt idx="24886">
                  <c:v>0.53124099999999996</c:v>
                </c:pt>
                <c:pt idx="24887">
                  <c:v>0.53355799999999998</c:v>
                </c:pt>
                <c:pt idx="24888">
                  <c:v>0.53586500000000004</c:v>
                </c:pt>
                <c:pt idx="24889">
                  <c:v>0.53796900000000003</c:v>
                </c:pt>
                <c:pt idx="24890">
                  <c:v>0.54025100000000004</c:v>
                </c:pt>
                <c:pt idx="24891">
                  <c:v>0.54233399999999998</c:v>
                </c:pt>
                <c:pt idx="24892">
                  <c:v>0.54469800000000002</c:v>
                </c:pt>
                <c:pt idx="24893">
                  <c:v>0.54650500000000002</c:v>
                </c:pt>
                <c:pt idx="24894">
                  <c:v>0.548593</c:v>
                </c:pt>
                <c:pt idx="24895">
                  <c:v>0.550481</c:v>
                </c:pt>
                <c:pt idx="24896">
                  <c:v>0.55239700000000003</c:v>
                </c:pt>
                <c:pt idx="24897">
                  <c:v>0.55416799999999999</c:v>
                </c:pt>
                <c:pt idx="24898">
                  <c:v>0.55610700000000002</c:v>
                </c:pt>
                <c:pt idx="24899">
                  <c:v>0.55776800000000004</c:v>
                </c:pt>
                <c:pt idx="24900">
                  <c:v>0.55928</c:v>
                </c:pt>
                <c:pt idx="24901">
                  <c:v>0.56105400000000005</c:v>
                </c:pt>
                <c:pt idx="24902">
                  <c:v>0.562662</c:v>
                </c:pt>
                <c:pt idx="24903">
                  <c:v>0.56411800000000001</c:v>
                </c:pt>
                <c:pt idx="24904">
                  <c:v>0.56582200000000005</c:v>
                </c:pt>
                <c:pt idx="24905">
                  <c:v>0.56698999999999999</c:v>
                </c:pt>
                <c:pt idx="24906">
                  <c:v>0.56872199999999995</c:v>
                </c:pt>
                <c:pt idx="24907">
                  <c:v>0.56994199999999995</c:v>
                </c:pt>
                <c:pt idx="24908">
                  <c:v>0.57149000000000005</c:v>
                </c:pt>
                <c:pt idx="24909">
                  <c:v>0.57284199999999996</c:v>
                </c:pt>
                <c:pt idx="24910">
                  <c:v>0.57394299999999998</c:v>
                </c:pt>
                <c:pt idx="24911">
                  <c:v>0.57538999999999996</c:v>
                </c:pt>
                <c:pt idx="24912">
                  <c:v>0.57650000000000001</c:v>
                </c:pt>
                <c:pt idx="24913">
                  <c:v>0.57797299999999996</c:v>
                </c:pt>
                <c:pt idx="24914">
                  <c:v>0.57890699999999995</c:v>
                </c:pt>
                <c:pt idx="24915">
                  <c:v>0.58019200000000004</c:v>
                </c:pt>
                <c:pt idx="24916">
                  <c:v>0.58116599999999996</c:v>
                </c:pt>
                <c:pt idx="24917">
                  <c:v>0.58223000000000003</c:v>
                </c:pt>
                <c:pt idx="24918">
                  <c:v>0.58328599999999997</c:v>
                </c:pt>
                <c:pt idx="24919">
                  <c:v>0.58412299999999995</c:v>
                </c:pt>
                <c:pt idx="24920">
                  <c:v>0.58493099999999998</c:v>
                </c:pt>
                <c:pt idx="24921">
                  <c:v>0.58586899999999997</c:v>
                </c:pt>
                <c:pt idx="24922">
                  <c:v>0.58666200000000002</c:v>
                </c:pt>
                <c:pt idx="24923">
                  <c:v>0.58743100000000004</c:v>
                </c:pt>
                <c:pt idx="24924">
                  <c:v>0.58820300000000003</c:v>
                </c:pt>
                <c:pt idx="24925">
                  <c:v>0.58867700000000001</c:v>
                </c:pt>
                <c:pt idx="24926">
                  <c:v>0.58934399999999998</c:v>
                </c:pt>
                <c:pt idx="24927">
                  <c:v>0.58984199999999998</c:v>
                </c:pt>
                <c:pt idx="24928">
                  <c:v>0.590615</c:v>
                </c:pt>
                <c:pt idx="24929">
                  <c:v>0.59114199999999995</c:v>
                </c:pt>
                <c:pt idx="24930">
                  <c:v>0.59168500000000002</c:v>
                </c:pt>
                <c:pt idx="24931">
                  <c:v>0.59223899999999996</c:v>
                </c:pt>
                <c:pt idx="24932">
                  <c:v>0.59256200000000003</c:v>
                </c:pt>
                <c:pt idx="24933">
                  <c:v>0.59309199999999995</c:v>
                </c:pt>
                <c:pt idx="24934">
                  <c:v>0.59326699999999999</c:v>
                </c:pt>
                <c:pt idx="24935">
                  <c:v>0.59373299999999996</c:v>
                </c:pt>
                <c:pt idx="24936">
                  <c:v>0.59361799999999998</c:v>
                </c:pt>
                <c:pt idx="24937">
                  <c:v>0.59400699999999995</c:v>
                </c:pt>
                <c:pt idx="24938">
                  <c:v>0.59428000000000003</c:v>
                </c:pt>
                <c:pt idx="24939">
                  <c:v>0.59405399999999997</c:v>
                </c:pt>
                <c:pt idx="24940">
                  <c:v>0.59458900000000003</c:v>
                </c:pt>
                <c:pt idx="24941">
                  <c:v>0.594221</c:v>
                </c:pt>
                <c:pt idx="24942">
                  <c:v>0.59436800000000001</c:v>
                </c:pt>
                <c:pt idx="24943">
                  <c:v>0.59426900000000005</c:v>
                </c:pt>
                <c:pt idx="24944">
                  <c:v>0.59426000000000001</c:v>
                </c:pt>
                <c:pt idx="24945">
                  <c:v>0.59408700000000003</c:v>
                </c:pt>
                <c:pt idx="24946">
                  <c:v>0.59377599999999997</c:v>
                </c:pt>
                <c:pt idx="24947">
                  <c:v>0.59354799999999996</c:v>
                </c:pt>
                <c:pt idx="24948">
                  <c:v>0.59335800000000005</c:v>
                </c:pt>
                <c:pt idx="24949">
                  <c:v>0.59291400000000005</c:v>
                </c:pt>
                <c:pt idx="24950">
                  <c:v>0.59276399999999996</c:v>
                </c:pt>
                <c:pt idx="24951">
                  <c:v>0.59214100000000003</c:v>
                </c:pt>
                <c:pt idx="24952">
                  <c:v>0.59161200000000003</c:v>
                </c:pt>
                <c:pt idx="24953">
                  <c:v>0.591194</c:v>
                </c:pt>
                <c:pt idx="24954">
                  <c:v>0.59049399999999996</c:v>
                </c:pt>
                <c:pt idx="24955">
                  <c:v>0.58987699999999998</c:v>
                </c:pt>
                <c:pt idx="24956">
                  <c:v>0.58896400000000004</c:v>
                </c:pt>
                <c:pt idx="24957">
                  <c:v>0.58800699999999995</c:v>
                </c:pt>
                <c:pt idx="24958">
                  <c:v>0.58702500000000002</c:v>
                </c:pt>
                <c:pt idx="24959">
                  <c:v>0.58602399999999999</c:v>
                </c:pt>
                <c:pt idx="24960">
                  <c:v>0.58491599999999999</c:v>
                </c:pt>
                <c:pt idx="24961">
                  <c:v>0.58374899999999996</c:v>
                </c:pt>
                <c:pt idx="24962">
                  <c:v>0.58249700000000004</c:v>
                </c:pt>
                <c:pt idx="24963">
                  <c:v>0.58120300000000003</c:v>
                </c:pt>
                <c:pt idx="24964">
                  <c:v>0.57984100000000005</c:v>
                </c:pt>
                <c:pt idx="24965">
                  <c:v>0.57861700000000005</c:v>
                </c:pt>
                <c:pt idx="24966">
                  <c:v>0.57707299999999995</c:v>
                </c:pt>
                <c:pt idx="24967">
                  <c:v>0.57559199999999999</c:v>
                </c:pt>
                <c:pt idx="24968">
                  <c:v>0.57403000000000004</c:v>
                </c:pt>
                <c:pt idx="24969">
                  <c:v>0.57240999999999997</c:v>
                </c:pt>
                <c:pt idx="24970">
                  <c:v>0.57061899999999999</c:v>
                </c:pt>
                <c:pt idx="24971">
                  <c:v>0.56886899999999996</c:v>
                </c:pt>
                <c:pt idx="24972">
                  <c:v>0.56713999999999998</c:v>
                </c:pt>
                <c:pt idx="24973">
                  <c:v>0.56493700000000002</c:v>
                </c:pt>
                <c:pt idx="24974">
                  <c:v>0.56295200000000001</c:v>
                </c:pt>
                <c:pt idx="24975">
                  <c:v>0.56091299999999999</c:v>
                </c:pt>
                <c:pt idx="24976">
                  <c:v>0.55855699999999997</c:v>
                </c:pt>
                <c:pt idx="24977">
                  <c:v>0.55620999999999998</c:v>
                </c:pt>
                <c:pt idx="24978">
                  <c:v>0.55386899999999994</c:v>
                </c:pt>
                <c:pt idx="24979">
                  <c:v>0.55123500000000003</c:v>
                </c:pt>
                <c:pt idx="24980">
                  <c:v>0.54891999999999996</c:v>
                </c:pt>
                <c:pt idx="24981">
                  <c:v>0.54618999999999995</c:v>
                </c:pt>
                <c:pt idx="24982">
                  <c:v>0.54339199999999999</c:v>
                </c:pt>
                <c:pt idx="24983">
                  <c:v>0.54061300000000001</c:v>
                </c:pt>
                <c:pt idx="24984">
                  <c:v>0.53773800000000005</c:v>
                </c:pt>
                <c:pt idx="24985">
                  <c:v>0.53478599999999998</c:v>
                </c:pt>
                <c:pt idx="24986">
                  <c:v>0.53170300000000004</c:v>
                </c:pt>
                <c:pt idx="24987">
                  <c:v>0.52863400000000005</c:v>
                </c:pt>
                <c:pt idx="24988">
                  <c:v>0.52543700000000004</c:v>
                </c:pt>
                <c:pt idx="24989">
                  <c:v>0.522034</c:v>
                </c:pt>
                <c:pt idx="24990">
                  <c:v>0.51897899999999997</c:v>
                </c:pt>
                <c:pt idx="24991">
                  <c:v>0.51526300000000003</c:v>
                </c:pt>
                <c:pt idx="24992">
                  <c:v>0.51200000000000001</c:v>
                </c:pt>
                <c:pt idx="24993">
                  <c:v>0.50843000000000005</c:v>
                </c:pt>
                <c:pt idx="24994">
                  <c:v>0.50485599999999997</c:v>
                </c:pt>
                <c:pt idx="24995">
                  <c:v>0.50115299999999996</c:v>
                </c:pt>
                <c:pt idx="24996">
                  <c:v>0.49733300000000003</c:v>
                </c:pt>
                <c:pt idx="24997">
                  <c:v>0.49350300000000002</c:v>
                </c:pt>
                <c:pt idx="24998">
                  <c:v>0.48954300000000001</c:v>
                </c:pt>
                <c:pt idx="24999">
                  <c:v>0.48550700000000002</c:v>
                </c:pt>
                <c:pt idx="25000">
                  <c:v>0.48155599999999998</c:v>
                </c:pt>
                <c:pt idx="25001">
                  <c:v>0.47716799999999998</c:v>
                </c:pt>
                <c:pt idx="25002">
                  <c:v>0.47320099999999998</c:v>
                </c:pt>
                <c:pt idx="25003">
                  <c:v>0.46877999999999997</c:v>
                </c:pt>
                <c:pt idx="25004">
                  <c:v>0.46451999999999999</c:v>
                </c:pt>
                <c:pt idx="25005">
                  <c:v>0.46018500000000001</c:v>
                </c:pt>
                <c:pt idx="25006">
                  <c:v>0.45566499999999999</c:v>
                </c:pt>
                <c:pt idx="25007">
                  <c:v>0.45127600000000001</c:v>
                </c:pt>
                <c:pt idx="25008">
                  <c:v>0.44672800000000001</c:v>
                </c:pt>
                <c:pt idx="25009">
                  <c:v>0.44214399999999998</c:v>
                </c:pt>
                <c:pt idx="25010">
                  <c:v>0.43759300000000001</c:v>
                </c:pt>
                <c:pt idx="25011">
                  <c:v>0.433064</c:v>
                </c:pt>
                <c:pt idx="25012">
                  <c:v>0.42832100000000001</c:v>
                </c:pt>
                <c:pt idx="25013">
                  <c:v>0.42354199999999997</c:v>
                </c:pt>
                <c:pt idx="25014">
                  <c:v>0.41880499999999998</c:v>
                </c:pt>
                <c:pt idx="25015">
                  <c:v>0.41413499999999998</c:v>
                </c:pt>
                <c:pt idx="25016">
                  <c:v>0.40910200000000002</c:v>
                </c:pt>
                <c:pt idx="25017">
                  <c:v>0.40418999999999999</c:v>
                </c:pt>
                <c:pt idx="25018">
                  <c:v>0.399341</c:v>
                </c:pt>
                <c:pt idx="25019">
                  <c:v>0.394202</c:v>
                </c:pt>
                <c:pt idx="25020">
                  <c:v>0.389154</c:v>
                </c:pt>
                <c:pt idx="25021">
                  <c:v>0.38419999999999999</c:v>
                </c:pt>
                <c:pt idx="25022">
                  <c:v>0.37900299999999998</c:v>
                </c:pt>
                <c:pt idx="25023">
                  <c:v>0.37388900000000003</c:v>
                </c:pt>
                <c:pt idx="25024">
                  <c:v>0.36867100000000003</c:v>
                </c:pt>
                <c:pt idx="25025">
                  <c:v>0.36379400000000001</c:v>
                </c:pt>
                <c:pt idx="25026">
                  <c:v>0.35852000000000001</c:v>
                </c:pt>
                <c:pt idx="25027">
                  <c:v>0.35336600000000001</c:v>
                </c:pt>
                <c:pt idx="25028">
                  <c:v>0.34802499999999997</c:v>
                </c:pt>
                <c:pt idx="25029">
                  <c:v>0.34294799999999998</c:v>
                </c:pt>
                <c:pt idx="25030">
                  <c:v>0.33762900000000001</c:v>
                </c:pt>
                <c:pt idx="25031">
                  <c:v>0.332455</c:v>
                </c:pt>
                <c:pt idx="25032">
                  <c:v>0.32722899999999999</c:v>
                </c:pt>
                <c:pt idx="25033">
                  <c:v>0.32187199999999999</c:v>
                </c:pt>
                <c:pt idx="25034">
                  <c:v>0.31666899999999998</c:v>
                </c:pt>
                <c:pt idx="25035">
                  <c:v>0.31136000000000003</c:v>
                </c:pt>
                <c:pt idx="25036">
                  <c:v>0.30600500000000003</c:v>
                </c:pt>
                <c:pt idx="25037">
                  <c:v>0.300811</c:v>
                </c:pt>
                <c:pt idx="25038">
                  <c:v>0.29569699999999999</c:v>
                </c:pt>
                <c:pt idx="25039">
                  <c:v>0.29022700000000001</c:v>
                </c:pt>
                <c:pt idx="25040">
                  <c:v>0.28494799999999998</c:v>
                </c:pt>
                <c:pt idx="25041">
                  <c:v>0.279582</c:v>
                </c:pt>
                <c:pt idx="25042">
                  <c:v>0.27429100000000001</c:v>
                </c:pt>
                <c:pt idx="25043">
                  <c:v>0.26901199999999997</c:v>
                </c:pt>
                <c:pt idx="25044">
                  <c:v>0.26350299999999999</c:v>
                </c:pt>
                <c:pt idx="25045">
                  <c:v>0.25823800000000002</c:v>
                </c:pt>
                <c:pt idx="25046">
                  <c:v>0.25295800000000002</c:v>
                </c:pt>
                <c:pt idx="25047">
                  <c:v>0.247446</c:v>
                </c:pt>
                <c:pt idx="25048">
                  <c:v>0.24243700000000001</c:v>
                </c:pt>
                <c:pt idx="25049">
                  <c:v>0.23721300000000001</c:v>
                </c:pt>
                <c:pt idx="25050">
                  <c:v>0.23180200000000001</c:v>
                </c:pt>
                <c:pt idx="25051">
                  <c:v>0.22659299999999999</c:v>
                </c:pt>
                <c:pt idx="25052">
                  <c:v>0.22168299999999999</c:v>
                </c:pt>
                <c:pt idx="25053">
                  <c:v>0.21623800000000001</c:v>
                </c:pt>
                <c:pt idx="25054">
                  <c:v>0.21119399999999999</c:v>
                </c:pt>
                <c:pt idx="25055">
                  <c:v>0.20621600000000001</c:v>
                </c:pt>
                <c:pt idx="25056">
                  <c:v>0.20083300000000001</c:v>
                </c:pt>
                <c:pt idx="25057">
                  <c:v>0.19595799999999999</c:v>
                </c:pt>
                <c:pt idx="25058">
                  <c:v>0.19078899999999999</c:v>
                </c:pt>
                <c:pt idx="25059">
                  <c:v>0.18582000000000001</c:v>
                </c:pt>
                <c:pt idx="25060">
                  <c:v>0.18095</c:v>
                </c:pt>
                <c:pt idx="25061">
                  <c:v>0.175868</c:v>
                </c:pt>
                <c:pt idx="25062">
                  <c:v>0.17094300000000001</c:v>
                </c:pt>
                <c:pt idx="25063">
                  <c:v>0.16589799999999999</c:v>
                </c:pt>
                <c:pt idx="25064">
                  <c:v>0.16101399999999999</c:v>
                </c:pt>
                <c:pt idx="25065">
                  <c:v>0.15590599999999999</c:v>
                </c:pt>
                <c:pt idx="25066">
                  <c:v>0.15107499999999999</c:v>
                </c:pt>
                <c:pt idx="25067">
                  <c:v>0.146064</c:v>
                </c:pt>
                <c:pt idx="25068">
                  <c:v>0.14121700000000001</c:v>
                </c:pt>
                <c:pt idx="25069">
                  <c:v>0.13639999999999999</c:v>
                </c:pt>
                <c:pt idx="25070">
                  <c:v>0.13136500000000001</c:v>
                </c:pt>
                <c:pt idx="25071">
                  <c:v>0.12670200000000001</c:v>
                </c:pt>
                <c:pt idx="25072">
                  <c:v>0.121779</c:v>
                </c:pt>
                <c:pt idx="25073">
                  <c:v>0.11704299999999999</c:v>
                </c:pt>
                <c:pt idx="25074">
                  <c:v>0.11226899999999999</c:v>
                </c:pt>
                <c:pt idx="25075">
                  <c:v>0.107666</c:v>
                </c:pt>
                <c:pt idx="25076">
                  <c:v>0.103047</c:v>
                </c:pt>
                <c:pt idx="25077">
                  <c:v>9.8201800000000006E-2</c:v>
                </c:pt>
                <c:pt idx="25078">
                  <c:v>9.3793899999999999E-2</c:v>
                </c:pt>
                <c:pt idx="25079">
                  <c:v>8.9371699999999998E-2</c:v>
                </c:pt>
                <c:pt idx="25080">
                  <c:v>8.4589200000000003E-2</c:v>
                </c:pt>
                <c:pt idx="25081">
                  <c:v>8.0209100000000005E-2</c:v>
                </c:pt>
                <c:pt idx="25082">
                  <c:v>7.5700299999999998E-2</c:v>
                </c:pt>
                <c:pt idx="25083">
                  <c:v>7.1392800000000006E-2</c:v>
                </c:pt>
                <c:pt idx="25084">
                  <c:v>6.6612699999999997E-2</c:v>
                </c:pt>
                <c:pt idx="25085">
                  <c:v>6.23376E-2</c:v>
                </c:pt>
                <c:pt idx="25086">
                  <c:v>5.7894800000000003E-2</c:v>
                </c:pt>
                <c:pt idx="25087">
                  <c:v>5.3269499999999997E-2</c:v>
                </c:pt>
                <c:pt idx="25088">
                  <c:v>4.9063599999999999E-2</c:v>
                </c:pt>
                <c:pt idx="25089">
                  <c:v>4.4650099999999998E-2</c:v>
                </c:pt>
                <c:pt idx="25090">
                  <c:v>4.03407E-2</c:v>
                </c:pt>
                <c:pt idx="25091">
                  <c:v>3.5771999999999998E-2</c:v>
                </c:pt>
                <c:pt idx="25092">
                  <c:v>3.1641799999999998E-2</c:v>
                </c:pt>
                <c:pt idx="25093">
                  <c:v>2.7163E-2</c:v>
                </c:pt>
                <c:pt idx="25094">
                  <c:v>2.2937099999999998E-2</c:v>
                </c:pt>
                <c:pt idx="25095">
                  <c:v>1.8786000000000001E-2</c:v>
                </c:pt>
                <c:pt idx="25096">
                  <c:v>1.42408E-2</c:v>
                </c:pt>
                <c:pt idx="25097">
                  <c:v>1.0106800000000001E-2</c:v>
                </c:pt>
                <c:pt idx="25098">
                  <c:v>5.7187699999999998E-3</c:v>
                </c:pt>
                <c:pt idx="25099">
                  <c:v>1.76104E-3</c:v>
                </c:pt>
                <c:pt idx="25100">
                  <c:v>-2.7058799999999999E-3</c:v>
                </c:pt>
                <c:pt idx="25101">
                  <c:v>-6.8209999999999998E-3</c:v>
                </c:pt>
                <c:pt idx="25102">
                  <c:v>-1.1108099999999999E-2</c:v>
                </c:pt>
                <c:pt idx="25103">
                  <c:v>-1.55514E-2</c:v>
                </c:pt>
                <c:pt idx="25104">
                  <c:v>-1.9611199999999999E-2</c:v>
                </c:pt>
                <c:pt idx="25105">
                  <c:v>-2.3907100000000001E-2</c:v>
                </c:pt>
                <c:pt idx="25106">
                  <c:v>-2.8045E-2</c:v>
                </c:pt>
                <c:pt idx="25107">
                  <c:v>-3.2371799999999999E-2</c:v>
                </c:pt>
                <c:pt idx="25108">
                  <c:v>-3.6574599999999999E-2</c:v>
                </c:pt>
                <c:pt idx="25109">
                  <c:v>-4.0773499999999997E-2</c:v>
                </c:pt>
                <c:pt idx="25110">
                  <c:v>-4.5022E-2</c:v>
                </c:pt>
                <c:pt idx="25111">
                  <c:v>-4.9205800000000001E-2</c:v>
                </c:pt>
                <c:pt idx="25112">
                  <c:v>-5.36033E-2</c:v>
                </c:pt>
                <c:pt idx="25113">
                  <c:v>-5.7807699999999997E-2</c:v>
                </c:pt>
                <c:pt idx="25114">
                  <c:v>-6.2211099999999998E-2</c:v>
                </c:pt>
                <c:pt idx="25115">
                  <c:v>-6.6198999999999994E-2</c:v>
                </c:pt>
                <c:pt idx="25116">
                  <c:v>-7.0540800000000001E-2</c:v>
                </c:pt>
                <c:pt idx="25117">
                  <c:v>-7.4830599999999997E-2</c:v>
                </c:pt>
                <c:pt idx="25118">
                  <c:v>-7.8955800000000007E-2</c:v>
                </c:pt>
                <c:pt idx="25119">
                  <c:v>-8.3355200000000004E-2</c:v>
                </c:pt>
                <c:pt idx="25120">
                  <c:v>-8.7585399999999994E-2</c:v>
                </c:pt>
                <c:pt idx="25121">
                  <c:v>-9.1998499999999997E-2</c:v>
                </c:pt>
                <c:pt idx="25122">
                  <c:v>-9.6177399999999996E-2</c:v>
                </c:pt>
                <c:pt idx="25123">
                  <c:v>-0.100601</c:v>
                </c:pt>
                <c:pt idx="25124">
                  <c:v>-0.10509300000000001</c:v>
                </c:pt>
                <c:pt idx="25125">
                  <c:v>-0.109371</c:v>
                </c:pt>
                <c:pt idx="25126">
                  <c:v>-0.113867</c:v>
                </c:pt>
                <c:pt idx="25127">
                  <c:v>-0.118205</c:v>
                </c:pt>
                <c:pt idx="25128">
                  <c:v>-0.122706</c:v>
                </c:pt>
                <c:pt idx="25129">
                  <c:v>-0.12700600000000001</c:v>
                </c:pt>
                <c:pt idx="25130">
                  <c:v>-0.13168199999999999</c:v>
                </c:pt>
                <c:pt idx="25131">
                  <c:v>-0.135932</c:v>
                </c:pt>
                <c:pt idx="25132">
                  <c:v>-0.140434</c:v>
                </c:pt>
                <c:pt idx="25133">
                  <c:v>-0.14474300000000001</c:v>
                </c:pt>
                <c:pt idx="25134">
                  <c:v>-0.14946699999999999</c:v>
                </c:pt>
                <c:pt idx="25135">
                  <c:v>-0.15382599999999999</c:v>
                </c:pt>
                <c:pt idx="25136">
                  <c:v>-0.158333</c:v>
                </c:pt>
                <c:pt idx="25137">
                  <c:v>-0.16306000000000001</c:v>
                </c:pt>
                <c:pt idx="25138">
                  <c:v>-0.16720399999999999</c:v>
                </c:pt>
                <c:pt idx="25139">
                  <c:v>-0.171821</c:v>
                </c:pt>
                <c:pt idx="25140">
                  <c:v>-0.17644199999999999</c:v>
                </c:pt>
                <c:pt idx="25141">
                  <c:v>-0.18082000000000001</c:v>
                </c:pt>
                <c:pt idx="25142">
                  <c:v>-0.185665</c:v>
                </c:pt>
                <c:pt idx="25143">
                  <c:v>-0.19015899999999999</c:v>
                </c:pt>
                <c:pt idx="25144">
                  <c:v>-0.19480700000000001</c:v>
                </c:pt>
                <c:pt idx="25145">
                  <c:v>-0.19924500000000001</c:v>
                </c:pt>
                <c:pt idx="25146">
                  <c:v>-0.20417099999999999</c:v>
                </c:pt>
                <c:pt idx="25147">
                  <c:v>-0.20852100000000001</c:v>
                </c:pt>
                <c:pt idx="25148">
                  <c:v>-0.213286</c:v>
                </c:pt>
                <c:pt idx="25149">
                  <c:v>-0.217857</c:v>
                </c:pt>
                <c:pt idx="25150">
                  <c:v>-0.22255</c:v>
                </c:pt>
                <c:pt idx="25151">
                  <c:v>-0.227188</c:v>
                </c:pt>
                <c:pt idx="25152">
                  <c:v>-0.23196</c:v>
                </c:pt>
                <c:pt idx="25153">
                  <c:v>-0.23652999999999999</c:v>
                </c:pt>
                <c:pt idx="25154">
                  <c:v>-0.241341</c:v>
                </c:pt>
                <c:pt idx="25155">
                  <c:v>-0.24593300000000001</c:v>
                </c:pt>
                <c:pt idx="25156">
                  <c:v>-0.250832</c:v>
                </c:pt>
                <c:pt idx="25157">
                  <c:v>-0.25523899999999999</c:v>
                </c:pt>
                <c:pt idx="25158">
                  <c:v>-0.26021</c:v>
                </c:pt>
                <c:pt idx="25159">
                  <c:v>-0.26461899999999999</c:v>
                </c:pt>
                <c:pt idx="25160">
                  <c:v>-0.269235</c:v>
                </c:pt>
                <c:pt idx="25161">
                  <c:v>-0.273953</c:v>
                </c:pt>
                <c:pt idx="25162">
                  <c:v>-0.27866800000000003</c:v>
                </c:pt>
                <c:pt idx="25163">
                  <c:v>-0.28320000000000001</c:v>
                </c:pt>
                <c:pt idx="25164">
                  <c:v>-0.287914</c:v>
                </c:pt>
                <c:pt idx="25165">
                  <c:v>-0.29270600000000002</c:v>
                </c:pt>
                <c:pt idx="25166">
                  <c:v>-0.29718600000000001</c:v>
                </c:pt>
                <c:pt idx="25167">
                  <c:v>-0.30180600000000002</c:v>
                </c:pt>
                <c:pt idx="25168">
                  <c:v>-0.30654300000000001</c:v>
                </c:pt>
                <c:pt idx="25169">
                  <c:v>-0.31110599999999999</c:v>
                </c:pt>
                <c:pt idx="25170">
                  <c:v>-0.315608</c:v>
                </c:pt>
                <c:pt idx="25171">
                  <c:v>-0.32009799999999999</c:v>
                </c:pt>
                <c:pt idx="25172">
                  <c:v>-0.32477</c:v>
                </c:pt>
                <c:pt idx="25173">
                  <c:v>-0.32917999999999997</c:v>
                </c:pt>
                <c:pt idx="25174">
                  <c:v>-0.33397500000000002</c:v>
                </c:pt>
                <c:pt idx="25175">
                  <c:v>-0.33826299999999998</c:v>
                </c:pt>
                <c:pt idx="25176">
                  <c:v>-0.342885</c:v>
                </c:pt>
                <c:pt idx="25177">
                  <c:v>-0.34731899999999999</c:v>
                </c:pt>
                <c:pt idx="25178">
                  <c:v>-0.35175099999999998</c:v>
                </c:pt>
                <c:pt idx="25179">
                  <c:v>-0.35608499999999998</c:v>
                </c:pt>
                <c:pt idx="25180">
                  <c:v>-0.36047499999999999</c:v>
                </c:pt>
                <c:pt idx="25181">
                  <c:v>-0.36480600000000002</c:v>
                </c:pt>
                <c:pt idx="25182">
                  <c:v>-0.36898199999999998</c:v>
                </c:pt>
                <c:pt idx="25183">
                  <c:v>-0.37339099999999997</c:v>
                </c:pt>
                <c:pt idx="25184">
                  <c:v>-0.37757800000000002</c:v>
                </c:pt>
                <c:pt idx="25185">
                  <c:v>-0.38182100000000002</c:v>
                </c:pt>
                <c:pt idx="25186">
                  <c:v>-0.386044</c:v>
                </c:pt>
                <c:pt idx="25187">
                  <c:v>-0.39014199999999999</c:v>
                </c:pt>
                <c:pt idx="25188">
                  <c:v>-0.39435799999999999</c:v>
                </c:pt>
                <c:pt idx="25189">
                  <c:v>-0.39830300000000002</c:v>
                </c:pt>
                <c:pt idx="25190">
                  <c:v>-0.40237899999999999</c:v>
                </c:pt>
                <c:pt idx="25191">
                  <c:v>-0.40635500000000002</c:v>
                </c:pt>
                <c:pt idx="25192">
                  <c:v>-0.410242</c:v>
                </c:pt>
                <c:pt idx="25193">
                  <c:v>-0.41408</c:v>
                </c:pt>
                <c:pt idx="25194">
                  <c:v>-0.41783599999999999</c:v>
                </c:pt>
                <c:pt idx="25195">
                  <c:v>-0.42161599999999999</c:v>
                </c:pt>
                <c:pt idx="25196">
                  <c:v>-0.42534899999999998</c:v>
                </c:pt>
                <c:pt idx="25197">
                  <c:v>-0.428977</c:v>
                </c:pt>
                <c:pt idx="25198">
                  <c:v>-0.43271700000000002</c:v>
                </c:pt>
                <c:pt idx="25199">
                  <c:v>-0.43614399999999998</c:v>
                </c:pt>
                <c:pt idx="25200">
                  <c:v>-0.43967800000000001</c:v>
                </c:pt>
                <c:pt idx="25201">
                  <c:v>-0.44315700000000002</c:v>
                </c:pt>
                <c:pt idx="25202">
                  <c:v>-0.44639899999999999</c:v>
                </c:pt>
                <c:pt idx="25203">
                  <c:v>-0.44997100000000001</c:v>
                </c:pt>
                <c:pt idx="25204">
                  <c:v>-0.45293800000000001</c:v>
                </c:pt>
                <c:pt idx="25205">
                  <c:v>-0.45636100000000002</c:v>
                </c:pt>
                <c:pt idx="25206">
                  <c:v>-0.45928099999999999</c:v>
                </c:pt>
                <c:pt idx="25207">
                  <c:v>-0.46226699999999998</c:v>
                </c:pt>
                <c:pt idx="25208">
                  <c:v>-0.46538400000000002</c:v>
                </c:pt>
                <c:pt idx="25209">
                  <c:v>-0.46826499999999999</c:v>
                </c:pt>
                <c:pt idx="25210">
                  <c:v>-0.47094799999999998</c:v>
                </c:pt>
                <c:pt idx="25211">
                  <c:v>-0.47376800000000002</c:v>
                </c:pt>
                <c:pt idx="25212">
                  <c:v>-0.47639900000000002</c:v>
                </c:pt>
                <c:pt idx="25213">
                  <c:v>-0.479022</c:v>
                </c:pt>
                <c:pt idx="25214">
                  <c:v>-0.48166900000000001</c:v>
                </c:pt>
                <c:pt idx="25215">
                  <c:v>-0.48390300000000003</c:v>
                </c:pt>
                <c:pt idx="25216">
                  <c:v>-0.48645500000000003</c:v>
                </c:pt>
                <c:pt idx="25217">
                  <c:v>-0.48865599999999998</c:v>
                </c:pt>
                <c:pt idx="25218">
                  <c:v>-0.49084</c:v>
                </c:pt>
                <c:pt idx="25219">
                  <c:v>-0.493087</c:v>
                </c:pt>
                <c:pt idx="25220">
                  <c:v>-0.49505900000000003</c:v>
                </c:pt>
                <c:pt idx="25221">
                  <c:v>-0.496915</c:v>
                </c:pt>
                <c:pt idx="25222">
                  <c:v>-0.49893700000000002</c:v>
                </c:pt>
                <c:pt idx="25223">
                  <c:v>-0.500834</c:v>
                </c:pt>
                <c:pt idx="25224">
                  <c:v>-0.50256500000000004</c:v>
                </c:pt>
                <c:pt idx="25225">
                  <c:v>-0.504409</c:v>
                </c:pt>
                <c:pt idx="25226">
                  <c:v>-0.50570199999999998</c:v>
                </c:pt>
                <c:pt idx="25227">
                  <c:v>-0.50745099999999999</c:v>
                </c:pt>
                <c:pt idx="25228">
                  <c:v>-0.50870599999999999</c:v>
                </c:pt>
                <c:pt idx="25229">
                  <c:v>-0.51032699999999998</c:v>
                </c:pt>
                <c:pt idx="25230">
                  <c:v>-0.511548</c:v>
                </c:pt>
                <c:pt idx="25231">
                  <c:v>-0.51273800000000003</c:v>
                </c:pt>
                <c:pt idx="25232">
                  <c:v>-0.51359399999999999</c:v>
                </c:pt>
                <c:pt idx="25233">
                  <c:v>-0.51478999999999997</c:v>
                </c:pt>
                <c:pt idx="25234">
                  <c:v>-0.51574200000000003</c:v>
                </c:pt>
                <c:pt idx="25235">
                  <c:v>-0.51664399999999999</c:v>
                </c:pt>
                <c:pt idx="25236">
                  <c:v>-0.51746700000000001</c:v>
                </c:pt>
                <c:pt idx="25237">
                  <c:v>-0.51811099999999999</c:v>
                </c:pt>
                <c:pt idx="25238">
                  <c:v>-0.51863499999999996</c:v>
                </c:pt>
                <c:pt idx="25239">
                  <c:v>-0.51951400000000003</c:v>
                </c:pt>
                <c:pt idx="25240">
                  <c:v>-0.51995400000000003</c:v>
                </c:pt>
                <c:pt idx="25241">
                  <c:v>-0.52051599999999998</c:v>
                </c:pt>
                <c:pt idx="25242">
                  <c:v>-0.52087700000000003</c:v>
                </c:pt>
                <c:pt idx="25243">
                  <c:v>-0.52112000000000003</c:v>
                </c:pt>
                <c:pt idx="25244">
                  <c:v>-0.52150300000000005</c:v>
                </c:pt>
                <c:pt idx="25245">
                  <c:v>-0.52171599999999996</c:v>
                </c:pt>
                <c:pt idx="25246">
                  <c:v>-0.522177</c:v>
                </c:pt>
                <c:pt idx="25247">
                  <c:v>-0.52211700000000005</c:v>
                </c:pt>
                <c:pt idx="25248">
                  <c:v>-0.52212800000000004</c:v>
                </c:pt>
                <c:pt idx="25249">
                  <c:v>-0.52211600000000002</c:v>
                </c:pt>
                <c:pt idx="25250">
                  <c:v>-0.52218900000000001</c:v>
                </c:pt>
                <c:pt idx="25251">
                  <c:v>-0.52208200000000005</c:v>
                </c:pt>
                <c:pt idx="25252">
                  <c:v>-0.52185599999999999</c:v>
                </c:pt>
                <c:pt idx="25253">
                  <c:v>-0.52146599999999999</c:v>
                </c:pt>
                <c:pt idx="25254">
                  <c:v>-0.52119000000000004</c:v>
                </c:pt>
                <c:pt idx="25255">
                  <c:v>-0.52090599999999998</c:v>
                </c:pt>
                <c:pt idx="25256">
                  <c:v>-0.52046499999999996</c:v>
                </c:pt>
                <c:pt idx="25257">
                  <c:v>-0.52017100000000005</c:v>
                </c:pt>
                <c:pt idx="25258">
                  <c:v>-0.51945200000000002</c:v>
                </c:pt>
                <c:pt idx="25259">
                  <c:v>-0.51901200000000003</c:v>
                </c:pt>
                <c:pt idx="25260">
                  <c:v>-0.518347</c:v>
                </c:pt>
                <c:pt idx="25261">
                  <c:v>-0.51782600000000001</c:v>
                </c:pt>
                <c:pt idx="25262">
                  <c:v>-0.517289</c:v>
                </c:pt>
                <c:pt idx="25263">
                  <c:v>-0.51652600000000004</c:v>
                </c:pt>
                <c:pt idx="25264">
                  <c:v>-0.51578000000000002</c:v>
                </c:pt>
                <c:pt idx="25265">
                  <c:v>-0.51500800000000002</c:v>
                </c:pt>
                <c:pt idx="25266">
                  <c:v>-0.51431400000000005</c:v>
                </c:pt>
                <c:pt idx="25267">
                  <c:v>-0.51349400000000001</c:v>
                </c:pt>
                <c:pt idx="25268">
                  <c:v>-0.51261699999999999</c:v>
                </c:pt>
                <c:pt idx="25269">
                  <c:v>-0.51185700000000001</c:v>
                </c:pt>
                <c:pt idx="25270">
                  <c:v>-0.51072099999999998</c:v>
                </c:pt>
                <c:pt idx="25271">
                  <c:v>-0.50986100000000001</c:v>
                </c:pt>
                <c:pt idx="25272">
                  <c:v>-0.50873999999999997</c:v>
                </c:pt>
                <c:pt idx="25273">
                  <c:v>-0.50790900000000005</c:v>
                </c:pt>
                <c:pt idx="25274">
                  <c:v>-0.50691299999999995</c:v>
                </c:pt>
                <c:pt idx="25275">
                  <c:v>-0.50573800000000002</c:v>
                </c:pt>
                <c:pt idx="25276">
                  <c:v>-0.50492700000000001</c:v>
                </c:pt>
                <c:pt idx="25277">
                  <c:v>-0.50369399999999998</c:v>
                </c:pt>
                <c:pt idx="25278">
                  <c:v>-0.50291799999999998</c:v>
                </c:pt>
                <c:pt idx="25279">
                  <c:v>-0.50169299999999994</c:v>
                </c:pt>
                <c:pt idx="25280">
                  <c:v>-0.50081600000000004</c:v>
                </c:pt>
                <c:pt idx="25281">
                  <c:v>-0.49957499999999999</c:v>
                </c:pt>
                <c:pt idx="25282">
                  <c:v>-0.49853900000000001</c:v>
                </c:pt>
                <c:pt idx="25283">
                  <c:v>-0.49745800000000001</c:v>
                </c:pt>
                <c:pt idx="25284">
                  <c:v>-0.49622899999999998</c:v>
                </c:pt>
                <c:pt idx="25285">
                  <c:v>-0.495083</c:v>
                </c:pt>
                <c:pt idx="25286">
                  <c:v>-0.49394100000000002</c:v>
                </c:pt>
                <c:pt idx="25287">
                  <c:v>-0.492811</c:v>
                </c:pt>
                <c:pt idx="25288">
                  <c:v>-0.49156699999999998</c:v>
                </c:pt>
                <c:pt idx="25289">
                  <c:v>-0.490533</c:v>
                </c:pt>
                <c:pt idx="25290">
                  <c:v>-0.48927500000000002</c:v>
                </c:pt>
                <c:pt idx="25291">
                  <c:v>-0.488095</c:v>
                </c:pt>
                <c:pt idx="25292">
                  <c:v>-0.48713000000000001</c:v>
                </c:pt>
                <c:pt idx="25293">
                  <c:v>-0.48586699999999999</c:v>
                </c:pt>
                <c:pt idx="25294">
                  <c:v>-0.484842</c:v>
                </c:pt>
                <c:pt idx="25295">
                  <c:v>-0.48357</c:v>
                </c:pt>
                <c:pt idx="25296">
                  <c:v>-0.48259000000000002</c:v>
                </c:pt>
                <c:pt idx="25297">
                  <c:v>-0.48142499999999999</c:v>
                </c:pt>
                <c:pt idx="25298">
                  <c:v>-0.48003499999999999</c:v>
                </c:pt>
                <c:pt idx="25299">
                  <c:v>-0.47907899999999998</c:v>
                </c:pt>
                <c:pt idx="25300">
                  <c:v>-0.47774299999999997</c:v>
                </c:pt>
                <c:pt idx="25301">
                  <c:v>-0.47675400000000001</c:v>
                </c:pt>
                <c:pt idx="25302">
                  <c:v>-0.47539199999999998</c:v>
                </c:pt>
                <c:pt idx="25303">
                  <c:v>-0.47435699999999997</c:v>
                </c:pt>
                <c:pt idx="25304">
                  <c:v>-0.47319600000000001</c:v>
                </c:pt>
                <c:pt idx="25305">
                  <c:v>-0.472188</c:v>
                </c:pt>
                <c:pt idx="25306">
                  <c:v>-0.47106300000000001</c:v>
                </c:pt>
                <c:pt idx="25307">
                  <c:v>-0.46990599999999999</c:v>
                </c:pt>
                <c:pt idx="25308">
                  <c:v>-0.46885399999999999</c:v>
                </c:pt>
                <c:pt idx="25309">
                  <c:v>-0.46787499999999999</c:v>
                </c:pt>
                <c:pt idx="25310">
                  <c:v>-0.46679199999999998</c:v>
                </c:pt>
                <c:pt idx="25311">
                  <c:v>-0.46576499999999998</c:v>
                </c:pt>
                <c:pt idx="25312">
                  <c:v>-0.46478999999999998</c:v>
                </c:pt>
                <c:pt idx="25313">
                  <c:v>-0.463642</c:v>
                </c:pt>
                <c:pt idx="25314">
                  <c:v>-0.462752</c:v>
                </c:pt>
                <c:pt idx="25315">
                  <c:v>-0.46156000000000003</c:v>
                </c:pt>
                <c:pt idx="25316">
                  <c:v>-0.46065200000000001</c:v>
                </c:pt>
                <c:pt idx="25317">
                  <c:v>-0.45965600000000001</c:v>
                </c:pt>
                <c:pt idx="25318">
                  <c:v>-0.45831699999999997</c:v>
                </c:pt>
                <c:pt idx="25319">
                  <c:v>-0.45743299999999998</c:v>
                </c:pt>
                <c:pt idx="25320">
                  <c:v>-0.456314</c:v>
                </c:pt>
                <c:pt idx="25321">
                  <c:v>-0.45533200000000001</c:v>
                </c:pt>
                <c:pt idx="25322">
                  <c:v>-0.45416400000000001</c:v>
                </c:pt>
                <c:pt idx="25323">
                  <c:v>-0.45324700000000001</c:v>
                </c:pt>
                <c:pt idx="25324">
                  <c:v>-0.452046</c:v>
                </c:pt>
                <c:pt idx="25325">
                  <c:v>-0.45117299999999999</c:v>
                </c:pt>
                <c:pt idx="25326">
                  <c:v>-0.45010800000000001</c:v>
                </c:pt>
                <c:pt idx="25327">
                  <c:v>-0.44910800000000001</c:v>
                </c:pt>
                <c:pt idx="25328">
                  <c:v>-0.44827</c:v>
                </c:pt>
                <c:pt idx="25329">
                  <c:v>-0.44712400000000002</c:v>
                </c:pt>
                <c:pt idx="25330">
                  <c:v>-0.44625999999999999</c:v>
                </c:pt>
                <c:pt idx="25331">
                  <c:v>-0.44511499999999998</c:v>
                </c:pt>
                <c:pt idx="25332">
                  <c:v>-0.44419700000000001</c:v>
                </c:pt>
                <c:pt idx="25333">
                  <c:v>-0.44301400000000002</c:v>
                </c:pt>
                <c:pt idx="25334">
                  <c:v>-0.44216699999999998</c:v>
                </c:pt>
                <c:pt idx="25335">
                  <c:v>-0.44071300000000002</c:v>
                </c:pt>
                <c:pt idx="25336">
                  <c:v>-0.439662</c:v>
                </c:pt>
                <c:pt idx="25337">
                  <c:v>-0.438467</c:v>
                </c:pt>
                <c:pt idx="25338">
                  <c:v>-0.43735000000000002</c:v>
                </c:pt>
                <c:pt idx="25339">
                  <c:v>-0.436054</c:v>
                </c:pt>
                <c:pt idx="25340">
                  <c:v>-0.43494500000000003</c:v>
                </c:pt>
                <c:pt idx="25341">
                  <c:v>-0.43367</c:v>
                </c:pt>
                <c:pt idx="25342">
                  <c:v>-0.43248399999999998</c:v>
                </c:pt>
                <c:pt idx="25343">
                  <c:v>-0.43134</c:v>
                </c:pt>
                <c:pt idx="25344">
                  <c:v>-0.43005500000000002</c:v>
                </c:pt>
                <c:pt idx="25345">
                  <c:v>-0.428676</c:v>
                </c:pt>
                <c:pt idx="25346">
                  <c:v>-0.42742799999999997</c:v>
                </c:pt>
                <c:pt idx="25347">
                  <c:v>-0.42597099999999999</c:v>
                </c:pt>
                <c:pt idx="25348">
                  <c:v>-0.42471999999999999</c:v>
                </c:pt>
                <c:pt idx="25349">
                  <c:v>-0.42311799999999999</c:v>
                </c:pt>
                <c:pt idx="25350">
                  <c:v>-0.42172100000000001</c:v>
                </c:pt>
                <c:pt idx="25351">
                  <c:v>-0.42008299999999998</c:v>
                </c:pt>
                <c:pt idx="25352">
                  <c:v>-0.41862199999999999</c:v>
                </c:pt>
                <c:pt idx="25353">
                  <c:v>-0.41696899999999998</c:v>
                </c:pt>
                <c:pt idx="25354">
                  <c:v>-0.41555599999999998</c:v>
                </c:pt>
                <c:pt idx="25355">
                  <c:v>-0.41387099999999999</c:v>
                </c:pt>
                <c:pt idx="25356">
                  <c:v>-0.41216700000000001</c:v>
                </c:pt>
                <c:pt idx="25357">
                  <c:v>-0.41033900000000001</c:v>
                </c:pt>
                <c:pt idx="25358">
                  <c:v>-0.40865600000000002</c:v>
                </c:pt>
                <c:pt idx="25359">
                  <c:v>-0.40683900000000001</c:v>
                </c:pt>
                <c:pt idx="25360">
                  <c:v>-0.40487499999999998</c:v>
                </c:pt>
                <c:pt idx="25361">
                  <c:v>-0.40288200000000002</c:v>
                </c:pt>
                <c:pt idx="25362">
                  <c:v>-0.40084599999999998</c:v>
                </c:pt>
                <c:pt idx="25363">
                  <c:v>-0.39862199999999998</c:v>
                </c:pt>
                <c:pt idx="25364">
                  <c:v>-0.39673399999999998</c:v>
                </c:pt>
                <c:pt idx="25365">
                  <c:v>-0.39445000000000002</c:v>
                </c:pt>
                <c:pt idx="25366">
                  <c:v>-0.39233200000000001</c:v>
                </c:pt>
                <c:pt idx="25367">
                  <c:v>-0.38983000000000001</c:v>
                </c:pt>
                <c:pt idx="25368">
                  <c:v>-0.38761000000000001</c:v>
                </c:pt>
                <c:pt idx="25369">
                  <c:v>-0.38516699999999998</c:v>
                </c:pt>
                <c:pt idx="25370">
                  <c:v>-0.38283200000000001</c:v>
                </c:pt>
                <c:pt idx="25371">
                  <c:v>-0.38047199999999998</c:v>
                </c:pt>
                <c:pt idx="25372">
                  <c:v>-0.37772499999999998</c:v>
                </c:pt>
                <c:pt idx="25373">
                  <c:v>-0.37526700000000002</c:v>
                </c:pt>
                <c:pt idx="25374">
                  <c:v>-0.372504</c:v>
                </c:pt>
                <c:pt idx="25375">
                  <c:v>-0.36990299999999998</c:v>
                </c:pt>
                <c:pt idx="25376">
                  <c:v>-0.36696800000000002</c:v>
                </c:pt>
                <c:pt idx="25377">
                  <c:v>-0.36413699999999999</c:v>
                </c:pt>
                <c:pt idx="25378">
                  <c:v>-0.36108699999999999</c:v>
                </c:pt>
                <c:pt idx="25379">
                  <c:v>-0.35806300000000002</c:v>
                </c:pt>
                <c:pt idx="25380">
                  <c:v>-0.35488799999999998</c:v>
                </c:pt>
                <c:pt idx="25381">
                  <c:v>-0.35182999999999998</c:v>
                </c:pt>
                <c:pt idx="25382">
                  <c:v>-0.34844700000000001</c:v>
                </c:pt>
                <c:pt idx="25383">
                  <c:v>-0.34515099999999999</c:v>
                </c:pt>
                <c:pt idx="25384">
                  <c:v>-0.34181699999999998</c:v>
                </c:pt>
                <c:pt idx="25385">
                  <c:v>-0.33812999999999999</c:v>
                </c:pt>
                <c:pt idx="25386">
                  <c:v>-0.334781</c:v>
                </c:pt>
                <c:pt idx="25387">
                  <c:v>-0.33115699999999998</c:v>
                </c:pt>
                <c:pt idx="25388">
                  <c:v>-0.32732699999999998</c:v>
                </c:pt>
                <c:pt idx="25389">
                  <c:v>-0.32362299999999999</c:v>
                </c:pt>
                <c:pt idx="25390">
                  <c:v>-0.31983400000000001</c:v>
                </c:pt>
                <c:pt idx="25391">
                  <c:v>-0.31603300000000001</c:v>
                </c:pt>
                <c:pt idx="25392">
                  <c:v>-0.31214599999999998</c:v>
                </c:pt>
                <c:pt idx="25393">
                  <c:v>-0.30809700000000001</c:v>
                </c:pt>
                <c:pt idx="25394">
                  <c:v>-0.30429</c:v>
                </c:pt>
                <c:pt idx="25395">
                  <c:v>-0.30022199999999999</c:v>
                </c:pt>
                <c:pt idx="25396">
                  <c:v>-0.29602800000000001</c:v>
                </c:pt>
                <c:pt idx="25397">
                  <c:v>-0.29185</c:v>
                </c:pt>
                <c:pt idx="25398">
                  <c:v>-0.28748099999999999</c:v>
                </c:pt>
                <c:pt idx="25399">
                  <c:v>-0.28310999999999997</c:v>
                </c:pt>
                <c:pt idx="25400">
                  <c:v>-0.27888800000000002</c:v>
                </c:pt>
                <c:pt idx="25401">
                  <c:v>-0.27426699999999998</c:v>
                </c:pt>
                <c:pt idx="25402">
                  <c:v>-0.26995400000000003</c:v>
                </c:pt>
                <c:pt idx="25403">
                  <c:v>-0.26526300000000003</c:v>
                </c:pt>
                <c:pt idx="25404">
                  <c:v>-0.26043699999999997</c:v>
                </c:pt>
                <c:pt idx="25405">
                  <c:v>-0.25584899999999999</c:v>
                </c:pt>
                <c:pt idx="25406">
                  <c:v>-0.25110399999999999</c:v>
                </c:pt>
                <c:pt idx="25407">
                  <c:v>-0.24640300000000001</c:v>
                </c:pt>
                <c:pt idx="25408">
                  <c:v>-0.241369</c:v>
                </c:pt>
                <c:pt idx="25409">
                  <c:v>-0.23641799999999999</c:v>
                </c:pt>
                <c:pt idx="25410">
                  <c:v>-0.231323</c:v>
                </c:pt>
                <c:pt idx="25411">
                  <c:v>-0.22634499999999999</c:v>
                </c:pt>
                <c:pt idx="25412">
                  <c:v>-0.221275</c:v>
                </c:pt>
                <c:pt idx="25413">
                  <c:v>-0.21623800000000001</c:v>
                </c:pt>
                <c:pt idx="25414">
                  <c:v>-0.21110799999999999</c:v>
                </c:pt>
                <c:pt idx="25415">
                  <c:v>-0.20591300000000001</c:v>
                </c:pt>
                <c:pt idx="25416">
                  <c:v>-0.200934</c:v>
                </c:pt>
                <c:pt idx="25417">
                  <c:v>-0.19550600000000001</c:v>
                </c:pt>
                <c:pt idx="25418">
                  <c:v>-0.190496</c:v>
                </c:pt>
                <c:pt idx="25419">
                  <c:v>-0.184977</c:v>
                </c:pt>
                <c:pt idx="25420">
                  <c:v>-0.17971100000000001</c:v>
                </c:pt>
                <c:pt idx="25421">
                  <c:v>-0.17427899999999999</c:v>
                </c:pt>
                <c:pt idx="25422">
                  <c:v>-0.16886399999999999</c:v>
                </c:pt>
                <c:pt idx="25423">
                  <c:v>-0.163577</c:v>
                </c:pt>
                <c:pt idx="25424">
                  <c:v>-0.15787300000000001</c:v>
                </c:pt>
                <c:pt idx="25425">
                  <c:v>-0.152698</c:v>
                </c:pt>
                <c:pt idx="25426">
                  <c:v>-0.14709800000000001</c:v>
                </c:pt>
                <c:pt idx="25427">
                  <c:v>-0.14161000000000001</c:v>
                </c:pt>
                <c:pt idx="25428">
                  <c:v>-0.13611400000000001</c:v>
                </c:pt>
                <c:pt idx="25429">
                  <c:v>-0.13070999999999999</c:v>
                </c:pt>
                <c:pt idx="25430">
                  <c:v>-0.125338</c:v>
                </c:pt>
                <c:pt idx="25431">
                  <c:v>-0.119495</c:v>
                </c:pt>
                <c:pt idx="25432">
                  <c:v>-0.11433</c:v>
                </c:pt>
                <c:pt idx="25433">
                  <c:v>-0.108748</c:v>
                </c:pt>
                <c:pt idx="25434">
                  <c:v>-0.10323499999999999</c:v>
                </c:pt>
                <c:pt idx="25435">
                  <c:v>-9.7784599999999999E-2</c:v>
                </c:pt>
                <c:pt idx="25436">
                  <c:v>-9.2259400000000005E-2</c:v>
                </c:pt>
                <c:pt idx="25437">
                  <c:v>-8.6666900000000005E-2</c:v>
                </c:pt>
                <c:pt idx="25438">
                  <c:v>-8.1172400000000006E-2</c:v>
                </c:pt>
                <c:pt idx="25439">
                  <c:v>-7.5626100000000002E-2</c:v>
                </c:pt>
                <c:pt idx="25440">
                  <c:v>-7.0087399999999994E-2</c:v>
                </c:pt>
                <c:pt idx="25441">
                  <c:v>-6.4855700000000002E-2</c:v>
                </c:pt>
                <c:pt idx="25442">
                  <c:v>-5.9322E-2</c:v>
                </c:pt>
                <c:pt idx="25443">
                  <c:v>-5.39252E-2</c:v>
                </c:pt>
                <c:pt idx="25444">
                  <c:v>-4.8459799999999997E-2</c:v>
                </c:pt>
                <c:pt idx="25445">
                  <c:v>-4.3234099999999998E-2</c:v>
                </c:pt>
                <c:pt idx="25446">
                  <c:v>-3.7968099999999998E-2</c:v>
                </c:pt>
                <c:pt idx="25447">
                  <c:v>-3.2500300000000003E-2</c:v>
                </c:pt>
                <c:pt idx="25448">
                  <c:v>-2.7390899999999999E-2</c:v>
                </c:pt>
                <c:pt idx="25449">
                  <c:v>-2.1995899999999999E-2</c:v>
                </c:pt>
                <c:pt idx="25450">
                  <c:v>-1.6752199999999998E-2</c:v>
                </c:pt>
                <c:pt idx="25451">
                  <c:v>-1.14637E-2</c:v>
                </c:pt>
                <c:pt idx="25452">
                  <c:v>-6.3450299999999998E-3</c:v>
                </c:pt>
                <c:pt idx="25453">
                  <c:v>-1.1660399999999999E-3</c:v>
                </c:pt>
                <c:pt idx="25454">
                  <c:v>3.8928600000000002E-3</c:v>
                </c:pt>
                <c:pt idx="25455">
                  <c:v>8.96074E-3</c:v>
                </c:pt>
                <c:pt idx="25456">
                  <c:v>1.40184E-2</c:v>
                </c:pt>
                <c:pt idx="25457">
                  <c:v>1.8784700000000001E-2</c:v>
                </c:pt>
                <c:pt idx="25458">
                  <c:v>2.3956000000000002E-2</c:v>
                </c:pt>
                <c:pt idx="25459">
                  <c:v>2.8628799999999999E-2</c:v>
                </c:pt>
                <c:pt idx="25460">
                  <c:v>3.3630800000000002E-2</c:v>
                </c:pt>
                <c:pt idx="25461">
                  <c:v>3.8135099999999998E-2</c:v>
                </c:pt>
                <c:pt idx="25462">
                  <c:v>4.2857199999999998E-2</c:v>
                </c:pt>
                <c:pt idx="25463">
                  <c:v>4.7684999999999998E-2</c:v>
                </c:pt>
                <c:pt idx="25464">
                  <c:v>5.2221400000000001E-2</c:v>
                </c:pt>
                <c:pt idx="25465">
                  <c:v>5.6901800000000002E-2</c:v>
                </c:pt>
                <c:pt idx="25466">
                  <c:v>6.1330000000000003E-2</c:v>
                </c:pt>
                <c:pt idx="25467">
                  <c:v>6.5936900000000007E-2</c:v>
                </c:pt>
                <c:pt idx="25468">
                  <c:v>7.0179099999999994E-2</c:v>
                </c:pt>
                <c:pt idx="25469">
                  <c:v>7.4685100000000004E-2</c:v>
                </c:pt>
                <c:pt idx="25470">
                  <c:v>7.8988199999999995E-2</c:v>
                </c:pt>
                <c:pt idx="25471">
                  <c:v>8.3344299999999996E-2</c:v>
                </c:pt>
                <c:pt idx="25472">
                  <c:v>8.7603700000000007E-2</c:v>
                </c:pt>
                <c:pt idx="25473">
                  <c:v>9.1619300000000001E-2</c:v>
                </c:pt>
                <c:pt idx="25474">
                  <c:v>9.5921900000000004E-2</c:v>
                </c:pt>
                <c:pt idx="25475">
                  <c:v>9.98671E-2</c:v>
                </c:pt>
                <c:pt idx="25476">
                  <c:v>0.10416599999999999</c:v>
                </c:pt>
                <c:pt idx="25477">
                  <c:v>0.107846</c:v>
                </c:pt>
                <c:pt idx="25478">
                  <c:v>0.111886</c:v>
                </c:pt>
                <c:pt idx="25479">
                  <c:v>0.115783</c:v>
                </c:pt>
                <c:pt idx="25480">
                  <c:v>0.11959699999999999</c:v>
                </c:pt>
                <c:pt idx="25481">
                  <c:v>0.123359</c:v>
                </c:pt>
                <c:pt idx="25482">
                  <c:v>0.12698400000000001</c:v>
                </c:pt>
                <c:pt idx="25483">
                  <c:v>0.13075200000000001</c:v>
                </c:pt>
                <c:pt idx="25484">
                  <c:v>0.134127</c:v>
                </c:pt>
                <c:pt idx="25485">
                  <c:v>0.13770399999999999</c:v>
                </c:pt>
                <c:pt idx="25486">
                  <c:v>0.14110900000000001</c:v>
                </c:pt>
                <c:pt idx="25487">
                  <c:v>0.14468300000000001</c:v>
                </c:pt>
                <c:pt idx="25488">
                  <c:v>0.14809800000000001</c:v>
                </c:pt>
                <c:pt idx="25489">
                  <c:v>0.15124899999999999</c:v>
                </c:pt>
                <c:pt idx="25490">
                  <c:v>0.15477199999999999</c:v>
                </c:pt>
                <c:pt idx="25491">
                  <c:v>0.157886</c:v>
                </c:pt>
                <c:pt idx="25492">
                  <c:v>0.161328</c:v>
                </c:pt>
                <c:pt idx="25493">
                  <c:v>0.16425600000000001</c:v>
                </c:pt>
                <c:pt idx="25494">
                  <c:v>0.16756299999999999</c:v>
                </c:pt>
                <c:pt idx="25495">
                  <c:v>0.17060500000000001</c:v>
                </c:pt>
                <c:pt idx="25496">
                  <c:v>0.173545</c:v>
                </c:pt>
                <c:pt idx="25497">
                  <c:v>0.17663000000000001</c:v>
                </c:pt>
                <c:pt idx="25498">
                  <c:v>0.179592</c:v>
                </c:pt>
                <c:pt idx="25499">
                  <c:v>0.18251500000000001</c:v>
                </c:pt>
                <c:pt idx="25500">
                  <c:v>0.18521799999999999</c:v>
                </c:pt>
                <c:pt idx="25501">
                  <c:v>0.18825800000000001</c:v>
                </c:pt>
                <c:pt idx="25502">
                  <c:v>0.190918</c:v>
                </c:pt>
                <c:pt idx="25503">
                  <c:v>0.193994</c:v>
                </c:pt>
                <c:pt idx="25504">
                  <c:v>0.19639300000000001</c:v>
                </c:pt>
                <c:pt idx="25505">
                  <c:v>0.19932900000000001</c:v>
                </c:pt>
                <c:pt idx="25506">
                  <c:v>0.20206399999999999</c:v>
                </c:pt>
                <c:pt idx="25507">
                  <c:v>0.20477300000000001</c:v>
                </c:pt>
                <c:pt idx="25508">
                  <c:v>0.207429</c:v>
                </c:pt>
                <c:pt idx="25509">
                  <c:v>0.21007999999999999</c:v>
                </c:pt>
                <c:pt idx="25510">
                  <c:v>0.21282499999999999</c:v>
                </c:pt>
                <c:pt idx="25511">
                  <c:v>0.215313</c:v>
                </c:pt>
                <c:pt idx="25512">
                  <c:v>0.21801499999999999</c:v>
                </c:pt>
                <c:pt idx="25513">
                  <c:v>0.22051299999999999</c:v>
                </c:pt>
                <c:pt idx="25514">
                  <c:v>0.22323499999999999</c:v>
                </c:pt>
                <c:pt idx="25515">
                  <c:v>0.22578300000000001</c:v>
                </c:pt>
                <c:pt idx="25516">
                  <c:v>0.22798099999999999</c:v>
                </c:pt>
                <c:pt idx="25517">
                  <c:v>0.230798</c:v>
                </c:pt>
                <c:pt idx="25518">
                  <c:v>0.23316100000000001</c:v>
                </c:pt>
                <c:pt idx="25519">
                  <c:v>0.23582500000000001</c:v>
                </c:pt>
                <c:pt idx="25520">
                  <c:v>0.23816699999999999</c:v>
                </c:pt>
                <c:pt idx="25521">
                  <c:v>0.240624</c:v>
                </c:pt>
                <c:pt idx="25522">
                  <c:v>0.24307599999999999</c:v>
                </c:pt>
                <c:pt idx="25523">
                  <c:v>0.24552199999999999</c:v>
                </c:pt>
                <c:pt idx="25524">
                  <c:v>0.248005</c:v>
                </c:pt>
                <c:pt idx="25525">
                  <c:v>0.250305</c:v>
                </c:pt>
                <c:pt idx="25526">
                  <c:v>0.25287999999999999</c:v>
                </c:pt>
                <c:pt idx="25527">
                  <c:v>0.25508399999999998</c:v>
                </c:pt>
                <c:pt idx="25528">
                  <c:v>0.25775799999999999</c:v>
                </c:pt>
                <c:pt idx="25529">
                  <c:v>0.26010699999999998</c:v>
                </c:pt>
                <c:pt idx="25530">
                  <c:v>0.26258500000000001</c:v>
                </c:pt>
                <c:pt idx="25531">
                  <c:v>0.26493800000000001</c:v>
                </c:pt>
                <c:pt idx="25532">
                  <c:v>0.26735599999999998</c:v>
                </c:pt>
                <c:pt idx="25533">
                  <c:v>0.26994000000000001</c:v>
                </c:pt>
                <c:pt idx="25534">
                  <c:v>0.27230900000000002</c:v>
                </c:pt>
                <c:pt idx="25535">
                  <c:v>0.27490300000000001</c:v>
                </c:pt>
                <c:pt idx="25536">
                  <c:v>0.27739999999999998</c:v>
                </c:pt>
                <c:pt idx="25537">
                  <c:v>0.27999400000000002</c:v>
                </c:pt>
                <c:pt idx="25538">
                  <c:v>0.28251399999999999</c:v>
                </c:pt>
                <c:pt idx="25539">
                  <c:v>0.28497600000000001</c:v>
                </c:pt>
                <c:pt idx="25540">
                  <c:v>0.28758800000000001</c:v>
                </c:pt>
                <c:pt idx="25541">
                  <c:v>0.290128</c:v>
                </c:pt>
                <c:pt idx="25542">
                  <c:v>0.29283199999999998</c:v>
                </c:pt>
                <c:pt idx="25543">
                  <c:v>0.29514200000000002</c:v>
                </c:pt>
                <c:pt idx="25544">
                  <c:v>0.29792400000000002</c:v>
                </c:pt>
                <c:pt idx="25545">
                  <c:v>0.30033100000000001</c:v>
                </c:pt>
                <c:pt idx="25546">
                  <c:v>0.30323899999999998</c:v>
                </c:pt>
                <c:pt idx="25547">
                  <c:v>0.305589</c:v>
                </c:pt>
                <c:pt idx="25548">
                  <c:v>0.30804999999999999</c:v>
                </c:pt>
                <c:pt idx="25549">
                  <c:v>0.31081300000000001</c:v>
                </c:pt>
                <c:pt idx="25550">
                  <c:v>0.31334299999999998</c:v>
                </c:pt>
                <c:pt idx="25551">
                  <c:v>0.31600099999999998</c:v>
                </c:pt>
                <c:pt idx="25552">
                  <c:v>0.31873899999999999</c:v>
                </c:pt>
                <c:pt idx="25553">
                  <c:v>0.32136199999999998</c:v>
                </c:pt>
                <c:pt idx="25554">
                  <c:v>0.32395400000000002</c:v>
                </c:pt>
                <c:pt idx="25555">
                  <c:v>0.32674399999999998</c:v>
                </c:pt>
                <c:pt idx="25556">
                  <c:v>0.32938299999999998</c:v>
                </c:pt>
                <c:pt idx="25557">
                  <c:v>0.33239800000000003</c:v>
                </c:pt>
                <c:pt idx="25558">
                  <c:v>0.33499200000000001</c:v>
                </c:pt>
                <c:pt idx="25559">
                  <c:v>0.33773599999999998</c:v>
                </c:pt>
                <c:pt idx="25560">
                  <c:v>0.34060499999999999</c:v>
                </c:pt>
                <c:pt idx="25561">
                  <c:v>0.34324900000000003</c:v>
                </c:pt>
                <c:pt idx="25562">
                  <c:v>0.34611700000000001</c:v>
                </c:pt>
                <c:pt idx="25563">
                  <c:v>0.34863</c:v>
                </c:pt>
                <c:pt idx="25564">
                  <c:v>0.351516</c:v>
                </c:pt>
                <c:pt idx="25565">
                  <c:v>0.354213</c:v>
                </c:pt>
                <c:pt idx="25566">
                  <c:v>0.35684300000000002</c:v>
                </c:pt>
                <c:pt idx="25567">
                  <c:v>0.35974800000000001</c:v>
                </c:pt>
                <c:pt idx="25568">
                  <c:v>0.36235099999999998</c:v>
                </c:pt>
                <c:pt idx="25569">
                  <c:v>0.36527999999999999</c:v>
                </c:pt>
                <c:pt idx="25570">
                  <c:v>0.36774600000000002</c:v>
                </c:pt>
                <c:pt idx="25571">
                  <c:v>0.370556</c:v>
                </c:pt>
                <c:pt idx="25572">
                  <c:v>0.37331799999999998</c:v>
                </c:pt>
                <c:pt idx="25573">
                  <c:v>0.37619200000000003</c:v>
                </c:pt>
                <c:pt idx="25574">
                  <c:v>0.37889699999999998</c:v>
                </c:pt>
                <c:pt idx="25575">
                  <c:v>0.38162800000000002</c:v>
                </c:pt>
                <c:pt idx="25576">
                  <c:v>0.38439600000000002</c:v>
                </c:pt>
                <c:pt idx="25577">
                  <c:v>0.38706699999999999</c:v>
                </c:pt>
                <c:pt idx="25578">
                  <c:v>0.38991100000000001</c:v>
                </c:pt>
                <c:pt idx="25579">
                  <c:v>0.39257199999999998</c:v>
                </c:pt>
                <c:pt idx="25580">
                  <c:v>0.39501999999999998</c:v>
                </c:pt>
                <c:pt idx="25581">
                  <c:v>0.39777800000000002</c:v>
                </c:pt>
                <c:pt idx="25582">
                  <c:v>0.40043800000000002</c:v>
                </c:pt>
                <c:pt idx="25583">
                  <c:v>0.40299200000000002</c:v>
                </c:pt>
                <c:pt idx="25584">
                  <c:v>0.40551100000000001</c:v>
                </c:pt>
                <c:pt idx="25585">
                  <c:v>0.40806599999999998</c:v>
                </c:pt>
                <c:pt idx="25586">
                  <c:v>0.410416</c:v>
                </c:pt>
                <c:pt idx="25587">
                  <c:v>0.41308699999999998</c:v>
                </c:pt>
                <c:pt idx="25588">
                  <c:v>0.41545199999999999</c:v>
                </c:pt>
                <c:pt idx="25589">
                  <c:v>0.41785699999999998</c:v>
                </c:pt>
                <c:pt idx="25590">
                  <c:v>0.42018699999999998</c:v>
                </c:pt>
                <c:pt idx="25591">
                  <c:v>0.42255199999999998</c:v>
                </c:pt>
                <c:pt idx="25592">
                  <c:v>0.42498399999999997</c:v>
                </c:pt>
                <c:pt idx="25593">
                  <c:v>0.42698900000000001</c:v>
                </c:pt>
                <c:pt idx="25594">
                  <c:v>0.42936000000000002</c:v>
                </c:pt>
                <c:pt idx="25595">
                  <c:v>0.431282</c:v>
                </c:pt>
                <c:pt idx="25596">
                  <c:v>0.433722</c:v>
                </c:pt>
                <c:pt idx="25597">
                  <c:v>0.43568299999999999</c:v>
                </c:pt>
                <c:pt idx="25598">
                  <c:v>0.43756400000000001</c:v>
                </c:pt>
                <c:pt idx="25599">
                  <c:v>0.43978400000000001</c:v>
                </c:pt>
                <c:pt idx="25600">
                  <c:v>0.44160300000000002</c:v>
                </c:pt>
                <c:pt idx="25601">
                  <c:v>0.44356800000000002</c:v>
                </c:pt>
                <c:pt idx="25602">
                  <c:v>0.445108</c:v>
                </c:pt>
                <c:pt idx="25603">
                  <c:v>0.44681300000000002</c:v>
                </c:pt>
                <c:pt idx="25604">
                  <c:v>0.44859399999999999</c:v>
                </c:pt>
                <c:pt idx="25605">
                  <c:v>0.45008500000000001</c:v>
                </c:pt>
                <c:pt idx="25606">
                  <c:v>0.45190900000000001</c:v>
                </c:pt>
                <c:pt idx="25607">
                  <c:v>0.45313500000000001</c:v>
                </c:pt>
                <c:pt idx="25608">
                  <c:v>0.45469100000000001</c:v>
                </c:pt>
                <c:pt idx="25609">
                  <c:v>0.45602900000000002</c:v>
                </c:pt>
                <c:pt idx="25610">
                  <c:v>0.457451</c:v>
                </c:pt>
                <c:pt idx="25611">
                  <c:v>0.45860899999999999</c:v>
                </c:pt>
                <c:pt idx="25612">
                  <c:v>0.46000999999999997</c:v>
                </c:pt>
                <c:pt idx="25613">
                  <c:v>0.46072400000000002</c:v>
                </c:pt>
                <c:pt idx="25614">
                  <c:v>0.46199499999999999</c:v>
                </c:pt>
                <c:pt idx="25615">
                  <c:v>0.46268300000000001</c:v>
                </c:pt>
                <c:pt idx="25616">
                  <c:v>0.46362399999999998</c:v>
                </c:pt>
                <c:pt idx="25617">
                  <c:v>0.4647</c:v>
                </c:pt>
                <c:pt idx="25618">
                  <c:v>0.46493200000000001</c:v>
                </c:pt>
                <c:pt idx="25619">
                  <c:v>0.46586300000000003</c:v>
                </c:pt>
                <c:pt idx="25620">
                  <c:v>0.466196</c:v>
                </c:pt>
                <c:pt idx="25621">
                  <c:v>0.46673599999999998</c:v>
                </c:pt>
                <c:pt idx="25622">
                  <c:v>0.46720899999999999</c:v>
                </c:pt>
                <c:pt idx="25623">
                  <c:v>0.467306</c:v>
                </c:pt>
                <c:pt idx="25624">
                  <c:v>0.46771800000000002</c:v>
                </c:pt>
                <c:pt idx="25625">
                  <c:v>0.46757700000000002</c:v>
                </c:pt>
                <c:pt idx="25626">
                  <c:v>0.46753699999999998</c:v>
                </c:pt>
                <c:pt idx="25627">
                  <c:v>0.46754899999999999</c:v>
                </c:pt>
                <c:pt idx="25628">
                  <c:v>0.46762999999999999</c:v>
                </c:pt>
                <c:pt idx="25629">
                  <c:v>0.46695999999999999</c:v>
                </c:pt>
                <c:pt idx="25630">
                  <c:v>0.46689999999999998</c:v>
                </c:pt>
                <c:pt idx="25631">
                  <c:v>0.46659600000000001</c:v>
                </c:pt>
                <c:pt idx="25632">
                  <c:v>0.46592800000000001</c:v>
                </c:pt>
                <c:pt idx="25633">
                  <c:v>0.465609</c:v>
                </c:pt>
                <c:pt idx="25634">
                  <c:v>0.46468399999999999</c:v>
                </c:pt>
                <c:pt idx="25635">
                  <c:v>0.46410499999999999</c:v>
                </c:pt>
                <c:pt idx="25636">
                  <c:v>0.46326400000000001</c:v>
                </c:pt>
                <c:pt idx="25637">
                  <c:v>0.46229999999999999</c:v>
                </c:pt>
                <c:pt idx="25638">
                  <c:v>0.46127499999999999</c:v>
                </c:pt>
                <c:pt idx="25639">
                  <c:v>0.45991900000000002</c:v>
                </c:pt>
                <c:pt idx="25640">
                  <c:v>0.45876499999999998</c:v>
                </c:pt>
                <c:pt idx="25641">
                  <c:v>0.45744400000000002</c:v>
                </c:pt>
                <c:pt idx="25642">
                  <c:v>0.45589600000000002</c:v>
                </c:pt>
                <c:pt idx="25643">
                  <c:v>0.45454499999999998</c:v>
                </c:pt>
                <c:pt idx="25644">
                  <c:v>0.45288899999999999</c:v>
                </c:pt>
                <c:pt idx="25645">
                  <c:v>0.45111699999999999</c:v>
                </c:pt>
                <c:pt idx="25646">
                  <c:v>0.44948199999999999</c:v>
                </c:pt>
                <c:pt idx="25647">
                  <c:v>0.447546</c:v>
                </c:pt>
                <c:pt idx="25648">
                  <c:v>0.44562099999999999</c:v>
                </c:pt>
                <c:pt idx="25649">
                  <c:v>0.443546</c:v>
                </c:pt>
                <c:pt idx="25650">
                  <c:v>0.44160899999999997</c:v>
                </c:pt>
                <c:pt idx="25651">
                  <c:v>0.43948799999999999</c:v>
                </c:pt>
                <c:pt idx="25652">
                  <c:v>0.437025</c:v>
                </c:pt>
                <c:pt idx="25653">
                  <c:v>0.43488599999999999</c:v>
                </c:pt>
                <c:pt idx="25654">
                  <c:v>0.43263400000000002</c:v>
                </c:pt>
                <c:pt idx="25655">
                  <c:v>0.43032300000000001</c:v>
                </c:pt>
                <c:pt idx="25656">
                  <c:v>0.42779699999999998</c:v>
                </c:pt>
                <c:pt idx="25657">
                  <c:v>0.42524499999999998</c:v>
                </c:pt>
                <c:pt idx="25658">
                  <c:v>0.42270600000000003</c:v>
                </c:pt>
                <c:pt idx="25659">
                  <c:v>0.41989599999999999</c:v>
                </c:pt>
                <c:pt idx="25660">
                  <c:v>0.41742899999999999</c:v>
                </c:pt>
                <c:pt idx="25661">
                  <c:v>0.41426499999999999</c:v>
                </c:pt>
                <c:pt idx="25662">
                  <c:v>0.41133900000000001</c:v>
                </c:pt>
                <c:pt idx="25663">
                  <c:v>0.40853899999999999</c:v>
                </c:pt>
                <c:pt idx="25664">
                  <c:v>0.40531699999999998</c:v>
                </c:pt>
                <c:pt idx="25665">
                  <c:v>0.402389</c:v>
                </c:pt>
                <c:pt idx="25666">
                  <c:v>0.39898499999999998</c:v>
                </c:pt>
                <c:pt idx="25667">
                  <c:v>0.396007</c:v>
                </c:pt>
                <c:pt idx="25668">
                  <c:v>0.39267000000000002</c:v>
                </c:pt>
                <c:pt idx="25669">
                  <c:v>0.38938899999999999</c:v>
                </c:pt>
                <c:pt idx="25670">
                  <c:v>0.38621299999999997</c:v>
                </c:pt>
                <c:pt idx="25671">
                  <c:v>0.38271699999999997</c:v>
                </c:pt>
                <c:pt idx="25672">
                  <c:v>0.37925900000000001</c:v>
                </c:pt>
                <c:pt idx="25673">
                  <c:v>0.37608599999999998</c:v>
                </c:pt>
                <c:pt idx="25674">
                  <c:v>0.37244899999999997</c:v>
                </c:pt>
                <c:pt idx="25675">
                  <c:v>0.36904999999999999</c:v>
                </c:pt>
                <c:pt idx="25676">
                  <c:v>0.36586800000000003</c:v>
                </c:pt>
                <c:pt idx="25677">
                  <c:v>0.36212100000000003</c:v>
                </c:pt>
                <c:pt idx="25678">
                  <c:v>0.35886099999999999</c:v>
                </c:pt>
                <c:pt idx="25679">
                  <c:v>0.35500199999999998</c:v>
                </c:pt>
                <c:pt idx="25680">
                  <c:v>0.35169400000000001</c:v>
                </c:pt>
                <c:pt idx="25681">
                  <c:v>0.34792400000000001</c:v>
                </c:pt>
                <c:pt idx="25682">
                  <c:v>0.34426400000000001</c:v>
                </c:pt>
                <c:pt idx="25683">
                  <c:v>0.34085700000000002</c:v>
                </c:pt>
                <c:pt idx="25684">
                  <c:v>0.33693699999999999</c:v>
                </c:pt>
                <c:pt idx="25685">
                  <c:v>0.33337600000000001</c:v>
                </c:pt>
                <c:pt idx="25686">
                  <c:v>0.32958100000000001</c:v>
                </c:pt>
                <c:pt idx="25687">
                  <c:v>0.32609500000000002</c:v>
                </c:pt>
                <c:pt idx="25688">
                  <c:v>0.32230500000000001</c:v>
                </c:pt>
                <c:pt idx="25689">
                  <c:v>0.31848399999999999</c:v>
                </c:pt>
                <c:pt idx="25690">
                  <c:v>0.31517800000000001</c:v>
                </c:pt>
                <c:pt idx="25691">
                  <c:v>0.31123299999999998</c:v>
                </c:pt>
                <c:pt idx="25692">
                  <c:v>0.30819099999999999</c:v>
                </c:pt>
                <c:pt idx="25693">
                  <c:v>0.30425600000000003</c:v>
                </c:pt>
                <c:pt idx="25694">
                  <c:v>0.30076000000000003</c:v>
                </c:pt>
                <c:pt idx="25695">
                  <c:v>0.297315</c:v>
                </c:pt>
                <c:pt idx="25696">
                  <c:v>0.29364899999999999</c:v>
                </c:pt>
                <c:pt idx="25697">
                  <c:v>0.290215</c:v>
                </c:pt>
                <c:pt idx="25698">
                  <c:v>0.28668900000000003</c:v>
                </c:pt>
                <c:pt idx="25699">
                  <c:v>0.28314</c:v>
                </c:pt>
                <c:pt idx="25700">
                  <c:v>0.27968199999999999</c:v>
                </c:pt>
                <c:pt idx="25701">
                  <c:v>0.27619899999999997</c:v>
                </c:pt>
                <c:pt idx="25702">
                  <c:v>0.27258199999999999</c:v>
                </c:pt>
                <c:pt idx="25703">
                  <c:v>0.26943</c:v>
                </c:pt>
                <c:pt idx="25704">
                  <c:v>0.26585599999999998</c:v>
                </c:pt>
                <c:pt idx="25705">
                  <c:v>0.26243</c:v>
                </c:pt>
                <c:pt idx="25706">
                  <c:v>0.259299</c:v>
                </c:pt>
                <c:pt idx="25707">
                  <c:v>0.25575399999999998</c:v>
                </c:pt>
                <c:pt idx="25708">
                  <c:v>0.252718</c:v>
                </c:pt>
                <c:pt idx="25709">
                  <c:v>0.24933900000000001</c:v>
                </c:pt>
                <c:pt idx="25710">
                  <c:v>0.24617</c:v>
                </c:pt>
                <c:pt idx="25711">
                  <c:v>0.242893</c:v>
                </c:pt>
                <c:pt idx="25712">
                  <c:v>0.23971400000000001</c:v>
                </c:pt>
                <c:pt idx="25713">
                  <c:v>0.23660500000000001</c:v>
                </c:pt>
                <c:pt idx="25714">
                  <c:v>0.23364399999999999</c:v>
                </c:pt>
                <c:pt idx="25715">
                  <c:v>0.230625</c:v>
                </c:pt>
                <c:pt idx="25716">
                  <c:v>0.22748099999999999</c:v>
                </c:pt>
                <c:pt idx="25717">
                  <c:v>0.22470899999999999</c:v>
                </c:pt>
                <c:pt idx="25718">
                  <c:v>0.22161900000000001</c:v>
                </c:pt>
                <c:pt idx="25719">
                  <c:v>0.218832</c:v>
                </c:pt>
                <c:pt idx="25720">
                  <c:v>0.21593200000000001</c:v>
                </c:pt>
                <c:pt idx="25721">
                  <c:v>0.21310999999999999</c:v>
                </c:pt>
                <c:pt idx="25722">
                  <c:v>0.21032600000000001</c:v>
                </c:pt>
                <c:pt idx="25723">
                  <c:v>0.20741200000000001</c:v>
                </c:pt>
                <c:pt idx="25724">
                  <c:v>0.204761</c:v>
                </c:pt>
                <c:pt idx="25725">
                  <c:v>0.202184</c:v>
                </c:pt>
                <c:pt idx="25726">
                  <c:v>0.199404</c:v>
                </c:pt>
                <c:pt idx="25727">
                  <c:v>0.196626</c:v>
                </c:pt>
                <c:pt idx="25728">
                  <c:v>0.194024</c:v>
                </c:pt>
                <c:pt idx="25729">
                  <c:v>0.19150400000000001</c:v>
                </c:pt>
                <c:pt idx="25730">
                  <c:v>0.18887799999999999</c:v>
                </c:pt>
                <c:pt idx="25731">
                  <c:v>0.18634200000000001</c:v>
                </c:pt>
                <c:pt idx="25732">
                  <c:v>0.183644</c:v>
                </c:pt>
                <c:pt idx="25733">
                  <c:v>0.18132999999999999</c:v>
                </c:pt>
                <c:pt idx="25734">
                  <c:v>0.17879200000000001</c:v>
                </c:pt>
                <c:pt idx="25735">
                  <c:v>0.17640600000000001</c:v>
                </c:pt>
                <c:pt idx="25736">
                  <c:v>0.173927</c:v>
                </c:pt>
                <c:pt idx="25737">
                  <c:v>0.17145199999999999</c:v>
                </c:pt>
                <c:pt idx="25738">
                  <c:v>0.169097</c:v>
                </c:pt>
                <c:pt idx="25739">
                  <c:v>0.16675200000000001</c:v>
                </c:pt>
                <c:pt idx="25740">
                  <c:v>0.164434</c:v>
                </c:pt>
                <c:pt idx="25741">
                  <c:v>0.16203300000000001</c:v>
                </c:pt>
                <c:pt idx="25742">
                  <c:v>0.15987399999999999</c:v>
                </c:pt>
                <c:pt idx="25743">
                  <c:v>0.157473</c:v>
                </c:pt>
                <c:pt idx="25744">
                  <c:v>0.155169</c:v>
                </c:pt>
                <c:pt idx="25745">
                  <c:v>0.15289700000000001</c:v>
                </c:pt>
                <c:pt idx="25746">
                  <c:v>0.15071899999999999</c:v>
                </c:pt>
                <c:pt idx="25747">
                  <c:v>0.14846200000000001</c:v>
                </c:pt>
                <c:pt idx="25748">
                  <c:v>0.14588699999999999</c:v>
                </c:pt>
                <c:pt idx="25749">
                  <c:v>0.143704</c:v>
                </c:pt>
                <c:pt idx="25750">
                  <c:v>0.14143900000000001</c:v>
                </c:pt>
                <c:pt idx="25751">
                  <c:v>0.139151</c:v>
                </c:pt>
                <c:pt idx="25752">
                  <c:v>0.13689599999999999</c:v>
                </c:pt>
                <c:pt idx="25753">
                  <c:v>0.13444400000000001</c:v>
                </c:pt>
                <c:pt idx="25754">
                  <c:v>0.132136</c:v>
                </c:pt>
                <c:pt idx="25755">
                  <c:v>0.12978899999999999</c:v>
                </c:pt>
                <c:pt idx="25756">
                  <c:v>0.127554</c:v>
                </c:pt>
                <c:pt idx="25757">
                  <c:v>0.12511900000000001</c:v>
                </c:pt>
                <c:pt idx="25758">
                  <c:v>0.12259200000000001</c:v>
                </c:pt>
                <c:pt idx="25759">
                  <c:v>0.12007900000000001</c:v>
                </c:pt>
                <c:pt idx="25760">
                  <c:v>0.117643</c:v>
                </c:pt>
                <c:pt idx="25761">
                  <c:v>0.115244</c:v>
                </c:pt>
                <c:pt idx="25762">
                  <c:v>0.11271200000000001</c:v>
                </c:pt>
                <c:pt idx="25763">
                  <c:v>0.110303</c:v>
                </c:pt>
                <c:pt idx="25764">
                  <c:v>0.10766299999999999</c:v>
                </c:pt>
                <c:pt idx="25765">
                  <c:v>0.10517600000000001</c:v>
                </c:pt>
                <c:pt idx="25766">
                  <c:v>0.102532</c:v>
                </c:pt>
                <c:pt idx="25767">
                  <c:v>9.9994200000000005E-2</c:v>
                </c:pt>
                <c:pt idx="25768">
                  <c:v>9.7297499999999995E-2</c:v>
                </c:pt>
                <c:pt idx="25769">
                  <c:v>9.4520400000000004E-2</c:v>
                </c:pt>
                <c:pt idx="25770">
                  <c:v>9.1822100000000004E-2</c:v>
                </c:pt>
                <c:pt idx="25771">
                  <c:v>8.8903899999999994E-2</c:v>
                </c:pt>
                <c:pt idx="25772">
                  <c:v>8.6223300000000003E-2</c:v>
                </c:pt>
                <c:pt idx="25773">
                  <c:v>8.3357000000000001E-2</c:v>
                </c:pt>
                <c:pt idx="25774">
                  <c:v>8.0432100000000006E-2</c:v>
                </c:pt>
                <c:pt idx="25775">
                  <c:v>7.7453400000000006E-2</c:v>
                </c:pt>
                <c:pt idx="25776">
                  <c:v>7.43925E-2</c:v>
                </c:pt>
                <c:pt idx="25777">
                  <c:v>7.1638499999999994E-2</c:v>
                </c:pt>
                <c:pt idx="25778">
                  <c:v>6.8362400000000004E-2</c:v>
                </c:pt>
                <c:pt idx="25779">
                  <c:v>6.5306699999999995E-2</c:v>
                </c:pt>
                <c:pt idx="25780">
                  <c:v>6.2165100000000001E-2</c:v>
                </c:pt>
                <c:pt idx="25781">
                  <c:v>5.8833000000000003E-2</c:v>
                </c:pt>
                <c:pt idx="25782">
                  <c:v>5.5553699999999998E-2</c:v>
                </c:pt>
                <c:pt idx="25783">
                  <c:v>5.2198799999999997E-2</c:v>
                </c:pt>
                <c:pt idx="25784">
                  <c:v>4.8866100000000003E-2</c:v>
                </c:pt>
                <c:pt idx="25785">
                  <c:v>4.5369399999999997E-2</c:v>
                </c:pt>
                <c:pt idx="25786">
                  <c:v>4.1805799999999997E-2</c:v>
                </c:pt>
                <c:pt idx="25787">
                  <c:v>3.8352600000000001E-2</c:v>
                </c:pt>
                <c:pt idx="25788">
                  <c:v>3.4681200000000002E-2</c:v>
                </c:pt>
                <c:pt idx="25789">
                  <c:v>3.1044499999999999E-2</c:v>
                </c:pt>
                <c:pt idx="25790">
                  <c:v>2.7262600000000001E-2</c:v>
                </c:pt>
                <c:pt idx="25791">
                  <c:v>2.3451E-2</c:v>
                </c:pt>
                <c:pt idx="25792">
                  <c:v>1.96911E-2</c:v>
                </c:pt>
                <c:pt idx="25793">
                  <c:v>1.5935700000000001E-2</c:v>
                </c:pt>
                <c:pt idx="25794">
                  <c:v>1.1849999999999999E-2</c:v>
                </c:pt>
                <c:pt idx="25795">
                  <c:v>8.1066000000000003E-3</c:v>
                </c:pt>
                <c:pt idx="25796">
                  <c:v>4.1330300000000002E-3</c:v>
                </c:pt>
                <c:pt idx="25797">
                  <c:v>-1.23072E-4</c:v>
                </c:pt>
                <c:pt idx="25798">
                  <c:v>-4.1520400000000001E-3</c:v>
                </c:pt>
                <c:pt idx="25799">
                  <c:v>-8.4125099999999998E-3</c:v>
                </c:pt>
                <c:pt idx="25800">
                  <c:v>-1.2565700000000001E-2</c:v>
                </c:pt>
                <c:pt idx="25801">
                  <c:v>-1.7067700000000002E-2</c:v>
                </c:pt>
                <c:pt idx="25802">
                  <c:v>-2.1385600000000001E-2</c:v>
                </c:pt>
                <c:pt idx="25803">
                  <c:v>-2.56715E-2</c:v>
                </c:pt>
                <c:pt idx="25804">
                  <c:v>-3.0231299999999999E-2</c:v>
                </c:pt>
                <c:pt idx="25805">
                  <c:v>-3.4572600000000002E-2</c:v>
                </c:pt>
                <c:pt idx="25806">
                  <c:v>-3.9199600000000001E-2</c:v>
                </c:pt>
                <c:pt idx="25807">
                  <c:v>-4.3655899999999997E-2</c:v>
                </c:pt>
                <c:pt idx="25808">
                  <c:v>-4.8393600000000002E-2</c:v>
                </c:pt>
                <c:pt idx="25809">
                  <c:v>-5.3035199999999998E-2</c:v>
                </c:pt>
                <c:pt idx="25810">
                  <c:v>-5.7614400000000003E-2</c:v>
                </c:pt>
                <c:pt idx="25811">
                  <c:v>-6.2415199999999997E-2</c:v>
                </c:pt>
                <c:pt idx="25812">
                  <c:v>-6.6932900000000004E-2</c:v>
                </c:pt>
                <c:pt idx="25813">
                  <c:v>-7.1995299999999998E-2</c:v>
                </c:pt>
                <c:pt idx="25814">
                  <c:v>-7.6718300000000003E-2</c:v>
                </c:pt>
                <c:pt idx="25815">
                  <c:v>-8.1638799999999997E-2</c:v>
                </c:pt>
                <c:pt idx="25816">
                  <c:v>-8.64872E-2</c:v>
                </c:pt>
                <c:pt idx="25817">
                  <c:v>-9.1431200000000004E-2</c:v>
                </c:pt>
                <c:pt idx="25818">
                  <c:v>-9.6512399999999998E-2</c:v>
                </c:pt>
                <c:pt idx="25819">
                  <c:v>-0.101247</c:v>
                </c:pt>
                <c:pt idx="25820">
                  <c:v>-0.106544</c:v>
                </c:pt>
                <c:pt idx="25821">
                  <c:v>-0.111278</c:v>
                </c:pt>
                <c:pt idx="25822">
                  <c:v>-0.116356</c:v>
                </c:pt>
                <c:pt idx="25823">
                  <c:v>-0.121298</c:v>
                </c:pt>
                <c:pt idx="25824">
                  <c:v>-0.12642</c:v>
                </c:pt>
                <c:pt idx="25825">
                  <c:v>-0.13147600000000001</c:v>
                </c:pt>
                <c:pt idx="25826">
                  <c:v>-0.136433</c:v>
                </c:pt>
                <c:pt idx="25827">
                  <c:v>-0.141683</c:v>
                </c:pt>
                <c:pt idx="25828">
                  <c:v>-0.146616</c:v>
                </c:pt>
                <c:pt idx="25829">
                  <c:v>-0.151945</c:v>
                </c:pt>
                <c:pt idx="25830">
                  <c:v>-0.15687499999999999</c:v>
                </c:pt>
                <c:pt idx="25831">
                  <c:v>-0.162161</c:v>
                </c:pt>
                <c:pt idx="25832">
                  <c:v>-0.166987</c:v>
                </c:pt>
                <c:pt idx="25833">
                  <c:v>-0.17235</c:v>
                </c:pt>
                <c:pt idx="25834">
                  <c:v>-0.17718200000000001</c:v>
                </c:pt>
                <c:pt idx="25835">
                  <c:v>-0.182367</c:v>
                </c:pt>
                <c:pt idx="25836">
                  <c:v>-0.18750800000000001</c:v>
                </c:pt>
                <c:pt idx="25837">
                  <c:v>-0.19242799999999999</c:v>
                </c:pt>
                <c:pt idx="25838">
                  <c:v>-0.19753200000000001</c:v>
                </c:pt>
                <c:pt idx="25839">
                  <c:v>-0.20245299999999999</c:v>
                </c:pt>
                <c:pt idx="25840">
                  <c:v>-0.20752100000000001</c:v>
                </c:pt>
                <c:pt idx="25841">
                  <c:v>-0.21246100000000001</c:v>
                </c:pt>
                <c:pt idx="25842">
                  <c:v>-0.21747900000000001</c:v>
                </c:pt>
                <c:pt idx="25843">
                  <c:v>-0.22220300000000001</c:v>
                </c:pt>
                <c:pt idx="25844">
                  <c:v>-0.227159</c:v>
                </c:pt>
                <c:pt idx="25845">
                  <c:v>-0.23197000000000001</c:v>
                </c:pt>
                <c:pt idx="25846">
                  <c:v>-0.23668</c:v>
                </c:pt>
                <c:pt idx="25847">
                  <c:v>-0.24171899999999999</c:v>
                </c:pt>
                <c:pt idx="25848">
                  <c:v>-0.24613699999999999</c:v>
                </c:pt>
                <c:pt idx="25849">
                  <c:v>-0.25102400000000002</c:v>
                </c:pt>
                <c:pt idx="25850">
                  <c:v>-0.25550200000000001</c:v>
                </c:pt>
                <c:pt idx="25851">
                  <c:v>-0.26016</c:v>
                </c:pt>
                <c:pt idx="25852">
                  <c:v>-0.26471</c:v>
                </c:pt>
                <c:pt idx="25853">
                  <c:v>-0.26907500000000001</c:v>
                </c:pt>
                <c:pt idx="25854">
                  <c:v>-0.27363199999999999</c:v>
                </c:pt>
                <c:pt idx="25855">
                  <c:v>-0.27763199999999999</c:v>
                </c:pt>
                <c:pt idx="25856">
                  <c:v>-0.28208899999999998</c:v>
                </c:pt>
                <c:pt idx="25857">
                  <c:v>-0.28623900000000002</c:v>
                </c:pt>
                <c:pt idx="25858">
                  <c:v>-0.29058699999999998</c:v>
                </c:pt>
                <c:pt idx="25859">
                  <c:v>-0.29445199999999999</c:v>
                </c:pt>
                <c:pt idx="25860">
                  <c:v>-0.298433</c:v>
                </c:pt>
                <c:pt idx="25861">
                  <c:v>-0.30237000000000003</c:v>
                </c:pt>
                <c:pt idx="25862">
                  <c:v>-0.30624200000000001</c:v>
                </c:pt>
                <c:pt idx="25863">
                  <c:v>-0.31021100000000001</c:v>
                </c:pt>
                <c:pt idx="25864">
                  <c:v>-0.31388300000000002</c:v>
                </c:pt>
                <c:pt idx="25865">
                  <c:v>-0.31747799999999998</c:v>
                </c:pt>
                <c:pt idx="25866">
                  <c:v>-0.32104199999999999</c:v>
                </c:pt>
                <c:pt idx="25867">
                  <c:v>-0.32427899999999998</c:v>
                </c:pt>
                <c:pt idx="25868">
                  <c:v>-0.32796900000000001</c:v>
                </c:pt>
                <c:pt idx="25869">
                  <c:v>-0.33118399999999998</c:v>
                </c:pt>
                <c:pt idx="25870">
                  <c:v>-0.33450400000000002</c:v>
                </c:pt>
                <c:pt idx="25871">
                  <c:v>-0.33748499999999998</c:v>
                </c:pt>
                <c:pt idx="25872">
                  <c:v>-0.34054499999999999</c:v>
                </c:pt>
                <c:pt idx="25873">
                  <c:v>-0.34353600000000001</c:v>
                </c:pt>
                <c:pt idx="25874">
                  <c:v>-0.34651999999999999</c:v>
                </c:pt>
                <c:pt idx="25875">
                  <c:v>-0.349354</c:v>
                </c:pt>
                <c:pt idx="25876">
                  <c:v>-0.35189500000000001</c:v>
                </c:pt>
                <c:pt idx="25877">
                  <c:v>-0.35459299999999999</c:v>
                </c:pt>
                <c:pt idx="25878">
                  <c:v>-0.35698800000000003</c:v>
                </c:pt>
                <c:pt idx="25879">
                  <c:v>-0.35939100000000002</c:v>
                </c:pt>
                <c:pt idx="25880">
                  <c:v>-0.361842</c:v>
                </c:pt>
                <c:pt idx="25881">
                  <c:v>-0.36396800000000001</c:v>
                </c:pt>
                <c:pt idx="25882">
                  <c:v>-0.36598000000000003</c:v>
                </c:pt>
                <c:pt idx="25883">
                  <c:v>-0.36794100000000002</c:v>
                </c:pt>
                <c:pt idx="25884">
                  <c:v>-0.36985200000000001</c:v>
                </c:pt>
                <c:pt idx="25885">
                  <c:v>-0.37167800000000001</c:v>
                </c:pt>
                <c:pt idx="25886">
                  <c:v>-0.373388</c:v>
                </c:pt>
                <c:pt idx="25887">
                  <c:v>-0.37480000000000002</c:v>
                </c:pt>
                <c:pt idx="25888">
                  <c:v>-0.37636999999999998</c:v>
                </c:pt>
                <c:pt idx="25889">
                  <c:v>-0.37756600000000001</c:v>
                </c:pt>
                <c:pt idx="25890">
                  <c:v>-0.37898300000000001</c:v>
                </c:pt>
                <c:pt idx="25891">
                  <c:v>-0.38018400000000002</c:v>
                </c:pt>
                <c:pt idx="25892">
                  <c:v>-0.38114399999999998</c:v>
                </c:pt>
                <c:pt idx="25893">
                  <c:v>-0.382048</c:v>
                </c:pt>
                <c:pt idx="25894">
                  <c:v>-0.38278400000000001</c:v>
                </c:pt>
                <c:pt idx="25895">
                  <c:v>-0.38375199999999998</c:v>
                </c:pt>
                <c:pt idx="25896">
                  <c:v>-0.38427899999999998</c:v>
                </c:pt>
                <c:pt idx="25897">
                  <c:v>-0.38500299999999998</c:v>
                </c:pt>
                <c:pt idx="25898">
                  <c:v>-0.385432</c:v>
                </c:pt>
                <c:pt idx="25899">
                  <c:v>-0.38586799999999999</c:v>
                </c:pt>
                <c:pt idx="25900">
                  <c:v>-0.38624799999999998</c:v>
                </c:pt>
                <c:pt idx="25901">
                  <c:v>-0.38660299999999997</c:v>
                </c:pt>
                <c:pt idx="25902">
                  <c:v>-0.38683499999999998</c:v>
                </c:pt>
                <c:pt idx="25903">
                  <c:v>-0.38666699999999998</c:v>
                </c:pt>
                <c:pt idx="25904">
                  <c:v>-0.38675300000000001</c:v>
                </c:pt>
                <c:pt idx="25905">
                  <c:v>-0.38660800000000001</c:v>
                </c:pt>
                <c:pt idx="25906">
                  <c:v>-0.386569</c:v>
                </c:pt>
                <c:pt idx="25907">
                  <c:v>-0.38630100000000001</c:v>
                </c:pt>
                <c:pt idx="25908">
                  <c:v>-0.38569700000000001</c:v>
                </c:pt>
                <c:pt idx="25909">
                  <c:v>-0.38536199999999998</c:v>
                </c:pt>
                <c:pt idx="25910">
                  <c:v>-0.384716</c:v>
                </c:pt>
                <c:pt idx="25911">
                  <c:v>-0.38427600000000001</c:v>
                </c:pt>
                <c:pt idx="25912">
                  <c:v>-0.38347100000000001</c:v>
                </c:pt>
                <c:pt idx="25913">
                  <c:v>-0.382745</c:v>
                </c:pt>
                <c:pt idx="25914">
                  <c:v>-0.38180900000000001</c:v>
                </c:pt>
                <c:pt idx="25915">
                  <c:v>-0.38095400000000001</c:v>
                </c:pt>
                <c:pt idx="25916">
                  <c:v>-0.379913</c:v>
                </c:pt>
                <c:pt idx="25917">
                  <c:v>-0.37910899999999997</c:v>
                </c:pt>
                <c:pt idx="25918">
                  <c:v>-0.37815300000000002</c:v>
                </c:pt>
                <c:pt idx="25919">
                  <c:v>-0.37695800000000002</c:v>
                </c:pt>
                <c:pt idx="25920">
                  <c:v>-0.37603500000000001</c:v>
                </c:pt>
                <c:pt idx="25921">
                  <c:v>-0.37487100000000001</c:v>
                </c:pt>
                <c:pt idx="25922">
                  <c:v>-0.373913</c:v>
                </c:pt>
                <c:pt idx="25923">
                  <c:v>-0.372531</c:v>
                </c:pt>
                <c:pt idx="25924">
                  <c:v>-0.37134400000000001</c:v>
                </c:pt>
                <c:pt idx="25925">
                  <c:v>-0.369979</c:v>
                </c:pt>
                <c:pt idx="25926">
                  <c:v>-0.36880499999999999</c:v>
                </c:pt>
                <c:pt idx="25927">
                  <c:v>-0.36736799999999997</c:v>
                </c:pt>
                <c:pt idx="25928">
                  <c:v>-0.36585800000000002</c:v>
                </c:pt>
                <c:pt idx="25929">
                  <c:v>-0.36461300000000002</c:v>
                </c:pt>
                <c:pt idx="25930">
                  <c:v>-0.36298000000000002</c:v>
                </c:pt>
                <c:pt idx="25931">
                  <c:v>-0.361566</c:v>
                </c:pt>
                <c:pt idx="25932">
                  <c:v>-0.36001</c:v>
                </c:pt>
                <c:pt idx="25933">
                  <c:v>-0.358574</c:v>
                </c:pt>
                <c:pt idx="25934">
                  <c:v>-0.35702699999999998</c:v>
                </c:pt>
                <c:pt idx="25935">
                  <c:v>-0.35561199999999998</c:v>
                </c:pt>
                <c:pt idx="25936">
                  <c:v>-0.35421799999999998</c:v>
                </c:pt>
                <c:pt idx="25937">
                  <c:v>-0.35265400000000002</c:v>
                </c:pt>
                <c:pt idx="25938">
                  <c:v>-0.351379</c:v>
                </c:pt>
                <c:pt idx="25939">
                  <c:v>-0.34971799999999997</c:v>
                </c:pt>
                <c:pt idx="25940">
                  <c:v>-0.34848000000000001</c:v>
                </c:pt>
                <c:pt idx="25941">
                  <c:v>-0.34692400000000001</c:v>
                </c:pt>
                <c:pt idx="25942">
                  <c:v>-0.34550599999999998</c:v>
                </c:pt>
                <c:pt idx="25943">
                  <c:v>-0.34403499999999998</c:v>
                </c:pt>
                <c:pt idx="25944">
                  <c:v>-0.34250599999999998</c:v>
                </c:pt>
                <c:pt idx="25945">
                  <c:v>-0.34119899999999997</c:v>
                </c:pt>
                <c:pt idx="25946">
                  <c:v>-0.33978900000000001</c:v>
                </c:pt>
                <c:pt idx="25947">
                  <c:v>-0.338532</c:v>
                </c:pt>
                <c:pt idx="25948">
                  <c:v>-0.337061</c:v>
                </c:pt>
                <c:pt idx="25949">
                  <c:v>-0.33588600000000002</c:v>
                </c:pt>
                <c:pt idx="25950">
                  <c:v>-0.33459800000000001</c:v>
                </c:pt>
                <c:pt idx="25951">
                  <c:v>-0.33351199999999998</c:v>
                </c:pt>
                <c:pt idx="25952">
                  <c:v>-0.33231899999999998</c:v>
                </c:pt>
                <c:pt idx="25953">
                  <c:v>-0.330982</c:v>
                </c:pt>
                <c:pt idx="25954">
                  <c:v>-0.32993699999999998</c:v>
                </c:pt>
                <c:pt idx="25955">
                  <c:v>-0.32891199999999998</c:v>
                </c:pt>
                <c:pt idx="25956">
                  <c:v>-0.32777099999999998</c:v>
                </c:pt>
                <c:pt idx="25957">
                  <c:v>-0.326762</c:v>
                </c:pt>
                <c:pt idx="25958">
                  <c:v>-0.32572000000000001</c:v>
                </c:pt>
                <c:pt idx="25959">
                  <c:v>-0.32467200000000002</c:v>
                </c:pt>
                <c:pt idx="25960">
                  <c:v>-0.32376100000000002</c:v>
                </c:pt>
                <c:pt idx="25961">
                  <c:v>-0.32279999999999998</c:v>
                </c:pt>
                <c:pt idx="25962">
                  <c:v>-0.32192799999999999</c:v>
                </c:pt>
                <c:pt idx="25963">
                  <c:v>-0.32104199999999999</c:v>
                </c:pt>
                <c:pt idx="25964">
                  <c:v>-0.32006400000000002</c:v>
                </c:pt>
                <c:pt idx="25965">
                  <c:v>-0.31942100000000001</c:v>
                </c:pt>
                <c:pt idx="25966">
                  <c:v>-0.31864399999999998</c:v>
                </c:pt>
                <c:pt idx="25967">
                  <c:v>-0.31794499999999998</c:v>
                </c:pt>
                <c:pt idx="25968">
                  <c:v>-0.317492</c:v>
                </c:pt>
                <c:pt idx="25969">
                  <c:v>-0.31678800000000001</c:v>
                </c:pt>
                <c:pt idx="25970">
                  <c:v>-0.31621300000000002</c:v>
                </c:pt>
                <c:pt idx="25971">
                  <c:v>-0.31572899999999998</c:v>
                </c:pt>
                <c:pt idx="25972">
                  <c:v>-0.315243</c:v>
                </c:pt>
                <c:pt idx="25973">
                  <c:v>-0.31481300000000001</c:v>
                </c:pt>
                <c:pt idx="25974">
                  <c:v>-0.31425700000000001</c:v>
                </c:pt>
                <c:pt idx="25975">
                  <c:v>-0.31394100000000003</c:v>
                </c:pt>
                <c:pt idx="25976">
                  <c:v>-0.31356299999999998</c:v>
                </c:pt>
                <c:pt idx="25977">
                  <c:v>-0.31337500000000001</c:v>
                </c:pt>
                <c:pt idx="25978">
                  <c:v>-0.312917</c:v>
                </c:pt>
                <c:pt idx="25979">
                  <c:v>-0.31276300000000001</c:v>
                </c:pt>
                <c:pt idx="25980">
                  <c:v>-0.31236999999999998</c:v>
                </c:pt>
                <c:pt idx="25981">
                  <c:v>-0.31205100000000002</c:v>
                </c:pt>
                <c:pt idx="25982">
                  <c:v>-0.31202800000000003</c:v>
                </c:pt>
                <c:pt idx="25983">
                  <c:v>-0.31153700000000001</c:v>
                </c:pt>
                <c:pt idx="25984">
                  <c:v>-0.31155500000000003</c:v>
                </c:pt>
                <c:pt idx="25985">
                  <c:v>-0.311228</c:v>
                </c:pt>
                <c:pt idx="25986">
                  <c:v>-0.31117899999999998</c:v>
                </c:pt>
                <c:pt idx="25987">
                  <c:v>-0.31112899999999999</c:v>
                </c:pt>
                <c:pt idx="25988">
                  <c:v>-0.31093300000000001</c:v>
                </c:pt>
                <c:pt idx="25989">
                  <c:v>-0.31096099999999999</c:v>
                </c:pt>
                <c:pt idx="25990">
                  <c:v>-0.31087300000000001</c:v>
                </c:pt>
                <c:pt idx="25991">
                  <c:v>-0.31093900000000002</c:v>
                </c:pt>
                <c:pt idx="25992">
                  <c:v>-0.31082599999999999</c:v>
                </c:pt>
                <c:pt idx="25993">
                  <c:v>-0.31076199999999998</c:v>
                </c:pt>
                <c:pt idx="25994">
                  <c:v>-0.31060399999999999</c:v>
                </c:pt>
                <c:pt idx="25995">
                  <c:v>-0.31071100000000001</c:v>
                </c:pt>
                <c:pt idx="25996">
                  <c:v>-0.31063299999999999</c:v>
                </c:pt>
                <c:pt idx="25997">
                  <c:v>-0.310699</c:v>
                </c:pt>
                <c:pt idx="25998">
                  <c:v>-0.31079600000000002</c:v>
                </c:pt>
                <c:pt idx="25999">
                  <c:v>-0.310697</c:v>
                </c:pt>
                <c:pt idx="26000">
                  <c:v>-0.31065100000000001</c:v>
                </c:pt>
                <c:pt idx="26001">
                  <c:v>-0.31062800000000002</c:v>
                </c:pt>
                <c:pt idx="26002">
                  <c:v>-0.310471</c:v>
                </c:pt>
                <c:pt idx="26003">
                  <c:v>-0.31042900000000001</c:v>
                </c:pt>
                <c:pt idx="26004">
                  <c:v>-0.31027399999999999</c:v>
                </c:pt>
                <c:pt idx="26005">
                  <c:v>-0.31007400000000002</c:v>
                </c:pt>
                <c:pt idx="26006">
                  <c:v>-0.31001800000000002</c:v>
                </c:pt>
                <c:pt idx="26007">
                  <c:v>-0.30955300000000002</c:v>
                </c:pt>
                <c:pt idx="26008">
                  <c:v>-0.30960500000000002</c:v>
                </c:pt>
                <c:pt idx="26009">
                  <c:v>-0.30932599999999999</c:v>
                </c:pt>
                <c:pt idx="26010">
                  <c:v>-0.30912200000000001</c:v>
                </c:pt>
                <c:pt idx="26011">
                  <c:v>-0.30864200000000003</c:v>
                </c:pt>
                <c:pt idx="26012">
                  <c:v>-0.30823099999999998</c:v>
                </c:pt>
                <c:pt idx="26013">
                  <c:v>-0.30806800000000001</c:v>
                </c:pt>
                <c:pt idx="26014">
                  <c:v>-0.30760999999999999</c:v>
                </c:pt>
                <c:pt idx="26015">
                  <c:v>-0.30717100000000003</c:v>
                </c:pt>
                <c:pt idx="26016">
                  <c:v>-0.30661100000000002</c:v>
                </c:pt>
                <c:pt idx="26017">
                  <c:v>-0.30612699999999998</c:v>
                </c:pt>
                <c:pt idx="26018">
                  <c:v>-0.30551800000000001</c:v>
                </c:pt>
                <c:pt idx="26019">
                  <c:v>-0.30508099999999999</c:v>
                </c:pt>
                <c:pt idx="26020">
                  <c:v>-0.304313</c:v>
                </c:pt>
                <c:pt idx="26021">
                  <c:v>-0.30330499999999999</c:v>
                </c:pt>
                <c:pt idx="26022">
                  <c:v>-0.30255199999999999</c:v>
                </c:pt>
                <c:pt idx="26023">
                  <c:v>-0.30185000000000001</c:v>
                </c:pt>
                <c:pt idx="26024">
                  <c:v>-0.301122</c:v>
                </c:pt>
                <c:pt idx="26025">
                  <c:v>-0.29998599999999997</c:v>
                </c:pt>
                <c:pt idx="26026">
                  <c:v>-0.29890699999999998</c:v>
                </c:pt>
                <c:pt idx="26027">
                  <c:v>-0.29789900000000002</c:v>
                </c:pt>
                <c:pt idx="26028">
                  <c:v>-0.29669699999999999</c:v>
                </c:pt>
                <c:pt idx="26029">
                  <c:v>-0.295568</c:v>
                </c:pt>
                <c:pt idx="26030">
                  <c:v>-0.29420800000000003</c:v>
                </c:pt>
                <c:pt idx="26031">
                  <c:v>-0.29269499999999998</c:v>
                </c:pt>
                <c:pt idx="26032">
                  <c:v>-0.29121999999999998</c:v>
                </c:pt>
                <c:pt idx="26033">
                  <c:v>-0.289632</c:v>
                </c:pt>
                <c:pt idx="26034">
                  <c:v>-0.28792000000000001</c:v>
                </c:pt>
                <c:pt idx="26035">
                  <c:v>-0.28619699999999998</c:v>
                </c:pt>
                <c:pt idx="26036">
                  <c:v>-0.28455599999999998</c:v>
                </c:pt>
                <c:pt idx="26037">
                  <c:v>-0.28251599999999999</c:v>
                </c:pt>
                <c:pt idx="26038">
                  <c:v>-0.28057799999999999</c:v>
                </c:pt>
                <c:pt idx="26039">
                  <c:v>-0.27850799999999998</c:v>
                </c:pt>
                <c:pt idx="26040">
                  <c:v>-0.276694</c:v>
                </c:pt>
                <c:pt idx="26041">
                  <c:v>-0.27423799999999998</c:v>
                </c:pt>
                <c:pt idx="26042">
                  <c:v>-0.27202599999999999</c:v>
                </c:pt>
                <c:pt idx="26043">
                  <c:v>-0.26951900000000001</c:v>
                </c:pt>
                <c:pt idx="26044">
                  <c:v>-0.26699499999999998</c:v>
                </c:pt>
                <c:pt idx="26045">
                  <c:v>-0.26457700000000001</c:v>
                </c:pt>
                <c:pt idx="26046">
                  <c:v>-0.261847</c:v>
                </c:pt>
                <c:pt idx="26047">
                  <c:v>-0.25906400000000002</c:v>
                </c:pt>
                <c:pt idx="26048">
                  <c:v>-0.256212</c:v>
                </c:pt>
                <c:pt idx="26049">
                  <c:v>-0.25326199999999999</c:v>
                </c:pt>
                <c:pt idx="26050">
                  <c:v>-0.25021500000000002</c:v>
                </c:pt>
                <c:pt idx="26051">
                  <c:v>-0.247144</c:v>
                </c:pt>
                <c:pt idx="26052">
                  <c:v>-0.24384500000000001</c:v>
                </c:pt>
                <c:pt idx="26053">
                  <c:v>-0.24043700000000001</c:v>
                </c:pt>
                <c:pt idx="26054">
                  <c:v>-0.236961</c:v>
                </c:pt>
                <c:pt idx="26055">
                  <c:v>-0.23352000000000001</c:v>
                </c:pt>
                <c:pt idx="26056">
                  <c:v>-0.229879</c:v>
                </c:pt>
                <c:pt idx="26057">
                  <c:v>-0.22598199999999999</c:v>
                </c:pt>
                <c:pt idx="26058">
                  <c:v>-0.22214800000000001</c:v>
                </c:pt>
                <c:pt idx="26059">
                  <c:v>-0.21825900000000001</c:v>
                </c:pt>
                <c:pt idx="26060">
                  <c:v>-0.21421399999999999</c:v>
                </c:pt>
                <c:pt idx="26061">
                  <c:v>-0.21004400000000001</c:v>
                </c:pt>
                <c:pt idx="26062">
                  <c:v>-0.205959</c:v>
                </c:pt>
                <c:pt idx="26063">
                  <c:v>-0.20161200000000001</c:v>
                </c:pt>
                <c:pt idx="26064">
                  <c:v>-0.19717100000000001</c:v>
                </c:pt>
                <c:pt idx="26065">
                  <c:v>-0.19283400000000001</c:v>
                </c:pt>
                <c:pt idx="26066">
                  <c:v>-0.188301</c:v>
                </c:pt>
                <c:pt idx="26067">
                  <c:v>-0.183753</c:v>
                </c:pt>
                <c:pt idx="26068">
                  <c:v>-0.179009</c:v>
                </c:pt>
                <c:pt idx="26069">
                  <c:v>-0.17414399999999999</c:v>
                </c:pt>
                <c:pt idx="26070">
                  <c:v>-0.16931499999999999</c:v>
                </c:pt>
                <c:pt idx="26071">
                  <c:v>-0.164357</c:v>
                </c:pt>
                <c:pt idx="26072">
                  <c:v>-0.159409</c:v>
                </c:pt>
                <c:pt idx="26073">
                  <c:v>-0.154109</c:v>
                </c:pt>
                <c:pt idx="26074">
                  <c:v>-0.148975</c:v>
                </c:pt>
                <c:pt idx="26075">
                  <c:v>-0.143571</c:v>
                </c:pt>
                <c:pt idx="26076">
                  <c:v>-0.13827400000000001</c:v>
                </c:pt>
                <c:pt idx="26077">
                  <c:v>-0.13278499999999999</c:v>
                </c:pt>
                <c:pt idx="26078">
                  <c:v>-0.12740599999999999</c:v>
                </c:pt>
                <c:pt idx="26079">
                  <c:v>-0.1217</c:v>
                </c:pt>
                <c:pt idx="26080">
                  <c:v>-0.11608300000000001</c:v>
                </c:pt>
                <c:pt idx="26081">
                  <c:v>-0.11031199999999999</c:v>
                </c:pt>
                <c:pt idx="26082">
                  <c:v>-0.104604</c:v>
                </c:pt>
                <c:pt idx="26083">
                  <c:v>-9.8854800000000007E-2</c:v>
                </c:pt>
                <c:pt idx="26084">
                  <c:v>-9.2801400000000006E-2</c:v>
                </c:pt>
                <c:pt idx="26085">
                  <c:v>-8.69611E-2</c:v>
                </c:pt>
                <c:pt idx="26086">
                  <c:v>-8.0953499999999998E-2</c:v>
                </c:pt>
                <c:pt idx="26087">
                  <c:v>-7.5236300000000006E-2</c:v>
                </c:pt>
                <c:pt idx="26088">
                  <c:v>-6.9094000000000003E-2</c:v>
                </c:pt>
                <c:pt idx="26089">
                  <c:v>-6.2967599999999999E-2</c:v>
                </c:pt>
                <c:pt idx="26090">
                  <c:v>-5.6891499999999998E-2</c:v>
                </c:pt>
                <c:pt idx="26091">
                  <c:v>-5.0846599999999999E-2</c:v>
                </c:pt>
                <c:pt idx="26092">
                  <c:v>-4.4687999999999999E-2</c:v>
                </c:pt>
                <c:pt idx="26093">
                  <c:v>-3.8347600000000003E-2</c:v>
                </c:pt>
                <c:pt idx="26094">
                  <c:v>-3.2371700000000003E-2</c:v>
                </c:pt>
                <c:pt idx="26095">
                  <c:v>-2.5912899999999999E-2</c:v>
                </c:pt>
                <c:pt idx="26096">
                  <c:v>-1.9690699999999998E-2</c:v>
                </c:pt>
                <c:pt idx="26097">
                  <c:v>-1.3297099999999999E-2</c:v>
                </c:pt>
                <c:pt idx="26098">
                  <c:v>-6.9426599999999998E-3</c:v>
                </c:pt>
                <c:pt idx="26099">
                  <c:v>-7.2874300000000001E-4</c:v>
                </c:pt>
                <c:pt idx="26100">
                  <c:v>5.7638100000000003E-3</c:v>
                </c:pt>
                <c:pt idx="26101">
                  <c:v>1.22048E-2</c:v>
                </c:pt>
                <c:pt idx="26102">
                  <c:v>1.8506499999999999E-2</c:v>
                </c:pt>
                <c:pt idx="26103">
                  <c:v>2.4799499999999999E-2</c:v>
                </c:pt>
                <c:pt idx="26104">
                  <c:v>3.11396E-2</c:v>
                </c:pt>
                <c:pt idx="26105">
                  <c:v>3.7417400000000003E-2</c:v>
                </c:pt>
                <c:pt idx="26106">
                  <c:v>4.3905800000000002E-2</c:v>
                </c:pt>
                <c:pt idx="26107">
                  <c:v>4.9977300000000002E-2</c:v>
                </c:pt>
                <c:pt idx="26108">
                  <c:v>5.62321E-2</c:v>
                </c:pt>
                <c:pt idx="26109">
                  <c:v>6.2656000000000003E-2</c:v>
                </c:pt>
                <c:pt idx="26110">
                  <c:v>6.8728200000000003E-2</c:v>
                </c:pt>
                <c:pt idx="26111">
                  <c:v>7.5107900000000005E-2</c:v>
                </c:pt>
                <c:pt idx="26112">
                  <c:v>8.1240199999999999E-2</c:v>
                </c:pt>
                <c:pt idx="26113">
                  <c:v>8.7400599999999995E-2</c:v>
                </c:pt>
                <c:pt idx="26114">
                  <c:v>9.3453800000000004E-2</c:v>
                </c:pt>
                <c:pt idx="26115">
                  <c:v>9.95534E-2</c:v>
                </c:pt>
                <c:pt idx="26116">
                  <c:v>0.10566399999999999</c:v>
                </c:pt>
                <c:pt idx="26117">
                  <c:v>0.111398</c:v>
                </c:pt>
                <c:pt idx="26118">
                  <c:v>0.117544</c:v>
                </c:pt>
                <c:pt idx="26119">
                  <c:v>0.123186</c:v>
                </c:pt>
                <c:pt idx="26120">
                  <c:v>0.129139</c:v>
                </c:pt>
                <c:pt idx="26121">
                  <c:v>0.13480700000000001</c:v>
                </c:pt>
                <c:pt idx="26122">
                  <c:v>0.14069599999999999</c:v>
                </c:pt>
                <c:pt idx="26123">
                  <c:v>0.146311</c:v>
                </c:pt>
                <c:pt idx="26124">
                  <c:v>0.151974</c:v>
                </c:pt>
                <c:pt idx="26125">
                  <c:v>0.15759200000000001</c:v>
                </c:pt>
                <c:pt idx="26126">
                  <c:v>0.16292599999999999</c:v>
                </c:pt>
                <c:pt idx="26127">
                  <c:v>0.16850499999999999</c:v>
                </c:pt>
                <c:pt idx="26128">
                  <c:v>0.173952</c:v>
                </c:pt>
                <c:pt idx="26129">
                  <c:v>0.17923800000000001</c:v>
                </c:pt>
                <c:pt idx="26130">
                  <c:v>0.18449199999999999</c:v>
                </c:pt>
                <c:pt idx="26131">
                  <c:v>0.18959100000000001</c:v>
                </c:pt>
                <c:pt idx="26132">
                  <c:v>0.19479399999999999</c:v>
                </c:pt>
                <c:pt idx="26133">
                  <c:v>0.19978099999999999</c:v>
                </c:pt>
                <c:pt idx="26134">
                  <c:v>0.20481199999999999</c:v>
                </c:pt>
                <c:pt idx="26135">
                  <c:v>0.20963499999999999</c:v>
                </c:pt>
                <c:pt idx="26136">
                  <c:v>0.214421</c:v>
                </c:pt>
                <c:pt idx="26137">
                  <c:v>0.21920300000000001</c:v>
                </c:pt>
                <c:pt idx="26138">
                  <c:v>0.22391800000000001</c:v>
                </c:pt>
                <c:pt idx="26139">
                  <c:v>0.228382</c:v>
                </c:pt>
                <c:pt idx="26140">
                  <c:v>0.232817</c:v>
                </c:pt>
                <c:pt idx="26141">
                  <c:v>0.23722399999999999</c:v>
                </c:pt>
                <c:pt idx="26142">
                  <c:v>0.24146999999999999</c:v>
                </c:pt>
                <c:pt idx="26143">
                  <c:v>0.24577299999999999</c:v>
                </c:pt>
                <c:pt idx="26144">
                  <c:v>0.24981200000000001</c:v>
                </c:pt>
                <c:pt idx="26145">
                  <c:v>0.253915</c:v>
                </c:pt>
                <c:pt idx="26146">
                  <c:v>0.25777600000000001</c:v>
                </c:pt>
                <c:pt idx="26147">
                  <c:v>0.26167899999999999</c:v>
                </c:pt>
                <c:pt idx="26148">
                  <c:v>0.26547999999999999</c:v>
                </c:pt>
                <c:pt idx="26149">
                  <c:v>0.26915499999999998</c:v>
                </c:pt>
                <c:pt idx="26150">
                  <c:v>0.27285799999999999</c:v>
                </c:pt>
                <c:pt idx="26151">
                  <c:v>0.27652399999999999</c:v>
                </c:pt>
                <c:pt idx="26152">
                  <c:v>0.28003699999999998</c:v>
                </c:pt>
                <c:pt idx="26153">
                  <c:v>0.28328100000000001</c:v>
                </c:pt>
                <c:pt idx="26154">
                  <c:v>0.28667399999999998</c:v>
                </c:pt>
                <c:pt idx="26155">
                  <c:v>0.29000900000000002</c:v>
                </c:pt>
                <c:pt idx="26156">
                  <c:v>0.29304000000000002</c:v>
                </c:pt>
                <c:pt idx="26157">
                  <c:v>0.296205</c:v>
                </c:pt>
                <c:pt idx="26158">
                  <c:v>0.29913699999999999</c:v>
                </c:pt>
                <c:pt idx="26159">
                  <c:v>0.30209999999999998</c:v>
                </c:pt>
                <c:pt idx="26160">
                  <c:v>0.30497000000000002</c:v>
                </c:pt>
                <c:pt idx="26161">
                  <c:v>0.30783300000000002</c:v>
                </c:pt>
                <c:pt idx="26162">
                  <c:v>0.31040699999999999</c:v>
                </c:pt>
                <c:pt idx="26163">
                  <c:v>0.31317699999999998</c:v>
                </c:pt>
                <c:pt idx="26164">
                  <c:v>0.31562499999999999</c:v>
                </c:pt>
                <c:pt idx="26165">
                  <c:v>0.31836300000000001</c:v>
                </c:pt>
                <c:pt idx="26166">
                  <c:v>0.32052900000000001</c:v>
                </c:pt>
                <c:pt idx="26167">
                  <c:v>0.32302199999999998</c:v>
                </c:pt>
                <c:pt idx="26168">
                  <c:v>0.325378</c:v>
                </c:pt>
                <c:pt idx="26169">
                  <c:v>0.327544</c:v>
                </c:pt>
                <c:pt idx="26170">
                  <c:v>0.32996399999999998</c:v>
                </c:pt>
                <c:pt idx="26171">
                  <c:v>0.33190599999999998</c:v>
                </c:pt>
                <c:pt idx="26172">
                  <c:v>0.33399200000000001</c:v>
                </c:pt>
                <c:pt idx="26173">
                  <c:v>0.33601300000000001</c:v>
                </c:pt>
                <c:pt idx="26174">
                  <c:v>0.33793800000000002</c:v>
                </c:pt>
                <c:pt idx="26175">
                  <c:v>0.339999</c:v>
                </c:pt>
                <c:pt idx="26176">
                  <c:v>0.341669</c:v>
                </c:pt>
                <c:pt idx="26177">
                  <c:v>0.34355000000000002</c:v>
                </c:pt>
                <c:pt idx="26178">
                  <c:v>0.34532400000000002</c:v>
                </c:pt>
                <c:pt idx="26179">
                  <c:v>0.34718399999999999</c:v>
                </c:pt>
                <c:pt idx="26180">
                  <c:v>0.34856500000000001</c:v>
                </c:pt>
                <c:pt idx="26181">
                  <c:v>0.350414</c:v>
                </c:pt>
                <c:pt idx="26182">
                  <c:v>0.35197299999999998</c:v>
                </c:pt>
                <c:pt idx="26183">
                  <c:v>0.35346699999999998</c:v>
                </c:pt>
                <c:pt idx="26184">
                  <c:v>0.35515600000000003</c:v>
                </c:pt>
                <c:pt idx="26185">
                  <c:v>0.35638700000000001</c:v>
                </c:pt>
                <c:pt idx="26186">
                  <c:v>0.35820400000000002</c:v>
                </c:pt>
                <c:pt idx="26187">
                  <c:v>0.35943799999999998</c:v>
                </c:pt>
                <c:pt idx="26188">
                  <c:v>0.360958</c:v>
                </c:pt>
                <c:pt idx="26189">
                  <c:v>0.36222300000000002</c:v>
                </c:pt>
                <c:pt idx="26190">
                  <c:v>0.36369899999999999</c:v>
                </c:pt>
                <c:pt idx="26191">
                  <c:v>0.365035</c:v>
                </c:pt>
                <c:pt idx="26192">
                  <c:v>0.36633300000000002</c:v>
                </c:pt>
                <c:pt idx="26193">
                  <c:v>0.367703</c:v>
                </c:pt>
                <c:pt idx="26194">
                  <c:v>0.36891800000000002</c:v>
                </c:pt>
                <c:pt idx="26195">
                  <c:v>0.37033500000000003</c:v>
                </c:pt>
                <c:pt idx="26196">
                  <c:v>0.37137100000000001</c:v>
                </c:pt>
                <c:pt idx="26197">
                  <c:v>0.372894</c:v>
                </c:pt>
                <c:pt idx="26198">
                  <c:v>0.37404700000000002</c:v>
                </c:pt>
                <c:pt idx="26199">
                  <c:v>0.375197</c:v>
                </c:pt>
                <c:pt idx="26200">
                  <c:v>0.37659999999999999</c:v>
                </c:pt>
                <c:pt idx="26201">
                  <c:v>0.377716</c:v>
                </c:pt>
                <c:pt idx="26202">
                  <c:v>0.37905699999999998</c:v>
                </c:pt>
                <c:pt idx="26203">
                  <c:v>0.38020700000000002</c:v>
                </c:pt>
                <c:pt idx="26204">
                  <c:v>0.38145400000000002</c:v>
                </c:pt>
                <c:pt idx="26205">
                  <c:v>0.38270999999999999</c:v>
                </c:pt>
                <c:pt idx="26206">
                  <c:v>0.38394600000000001</c:v>
                </c:pt>
                <c:pt idx="26207">
                  <c:v>0.38517299999999999</c:v>
                </c:pt>
                <c:pt idx="26208">
                  <c:v>0.38640000000000002</c:v>
                </c:pt>
                <c:pt idx="26209">
                  <c:v>0.387764</c:v>
                </c:pt>
                <c:pt idx="26210">
                  <c:v>0.38894800000000002</c:v>
                </c:pt>
                <c:pt idx="26211">
                  <c:v>0.39027800000000001</c:v>
                </c:pt>
                <c:pt idx="26212">
                  <c:v>0.39163900000000001</c:v>
                </c:pt>
                <c:pt idx="26213">
                  <c:v>0.392791</c:v>
                </c:pt>
                <c:pt idx="26214">
                  <c:v>0.39423799999999998</c:v>
                </c:pt>
                <c:pt idx="26215">
                  <c:v>0.39549200000000001</c:v>
                </c:pt>
                <c:pt idx="26216">
                  <c:v>0.39691799999999999</c:v>
                </c:pt>
                <c:pt idx="26217">
                  <c:v>0.39837299999999998</c:v>
                </c:pt>
                <c:pt idx="26218">
                  <c:v>0.39956799999999998</c:v>
                </c:pt>
                <c:pt idx="26219">
                  <c:v>0.40116499999999999</c:v>
                </c:pt>
                <c:pt idx="26220">
                  <c:v>0.402422</c:v>
                </c:pt>
                <c:pt idx="26221">
                  <c:v>0.40387899999999999</c:v>
                </c:pt>
                <c:pt idx="26222">
                  <c:v>0.40547699999999998</c:v>
                </c:pt>
                <c:pt idx="26223">
                  <c:v>0.40672999999999998</c:v>
                </c:pt>
                <c:pt idx="26224">
                  <c:v>0.408495</c:v>
                </c:pt>
                <c:pt idx="26225">
                  <c:v>0.40984999999999999</c:v>
                </c:pt>
                <c:pt idx="26226">
                  <c:v>0.41145500000000002</c:v>
                </c:pt>
                <c:pt idx="26227">
                  <c:v>0.41292699999999999</c:v>
                </c:pt>
                <c:pt idx="26228">
                  <c:v>0.41451500000000002</c:v>
                </c:pt>
                <c:pt idx="26229">
                  <c:v>0.41617100000000001</c:v>
                </c:pt>
                <c:pt idx="26230">
                  <c:v>0.417599</c:v>
                </c:pt>
                <c:pt idx="26231">
                  <c:v>0.41941400000000001</c:v>
                </c:pt>
                <c:pt idx="26232">
                  <c:v>0.42083500000000001</c:v>
                </c:pt>
                <c:pt idx="26233">
                  <c:v>0.42252499999999998</c:v>
                </c:pt>
                <c:pt idx="26234">
                  <c:v>0.42415399999999998</c:v>
                </c:pt>
                <c:pt idx="26235">
                  <c:v>0.42562299999999997</c:v>
                </c:pt>
                <c:pt idx="26236">
                  <c:v>0.42738900000000002</c:v>
                </c:pt>
                <c:pt idx="26237">
                  <c:v>0.42889899999999997</c:v>
                </c:pt>
                <c:pt idx="26238">
                  <c:v>0.43076300000000001</c:v>
                </c:pt>
                <c:pt idx="26239">
                  <c:v>0.432315</c:v>
                </c:pt>
                <c:pt idx="26240">
                  <c:v>0.43399100000000002</c:v>
                </c:pt>
                <c:pt idx="26241">
                  <c:v>0.43567499999999998</c:v>
                </c:pt>
                <c:pt idx="26242">
                  <c:v>0.43740899999999999</c:v>
                </c:pt>
                <c:pt idx="26243">
                  <c:v>0.43902799999999997</c:v>
                </c:pt>
                <c:pt idx="26244">
                  <c:v>0.440882</c:v>
                </c:pt>
                <c:pt idx="26245">
                  <c:v>0.44223000000000001</c:v>
                </c:pt>
                <c:pt idx="26246">
                  <c:v>0.44404100000000002</c:v>
                </c:pt>
                <c:pt idx="26247">
                  <c:v>0.44565100000000002</c:v>
                </c:pt>
                <c:pt idx="26248">
                  <c:v>0.44724900000000001</c:v>
                </c:pt>
                <c:pt idx="26249">
                  <c:v>0.44903399999999999</c:v>
                </c:pt>
                <c:pt idx="26250">
                  <c:v>0.450492</c:v>
                </c:pt>
                <c:pt idx="26251">
                  <c:v>0.45217099999999999</c:v>
                </c:pt>
                <c:pt idx="26252">
                  <c:v>0.45374599999999998</c:v>
                </c:pt>
                <c:pt idx="26253">
                  <c:v>0.45533699999999999</c:v>
                </c:pt>
                <c:pt idx="26254">
                  <c:v>0.45700400000000002</c:v>
                </c:pt>
                <c:pt idx="26255">
                  <c:v>0.45835999999999999</c:v>
                </c:pt>
                <c:pt idx="26256">
                  <c:v>0.46000600000000003</c:v>
                </c:pt>
                <c:pt idx="26257">
                  <c:v>0.46137600000000001</c:v>
                </c:pt>
                <c:pt idx="26258">
                  <c:v>0.46287200000000001</c:v>
                </c:pt>
                <c:pt idx="26259">
                  <c:v>0.46424100000000001</c:v>
                </c:pt>
                <c:pt idx="26260">
                  <c:v>0.46566000000000002</c:v>
                </c:pt>
                <c:pt idx="26261">
                  <c:v>0.46714699999999998</c:v>
                </c:pt>
                <c:pt idx="26262">
                  <c:v>0.46826899999999999</c:v>
                </c:pt>
                <c:pt idx="26263">
                  <c:v>0.46969300000000003</c:v>
                </c:pt>
                <c:pt idx="26264">
                  <c:v>0.47089399999999998</c:v>
                </c:pt>
                <c:pt idx="26265">
                  <c:v>0.472022</c:v>
                </c:pt>
                <c:pt idx="26266">
                  <c:v>0.47326000000000001</c:v>
                </c:pt>
                <c:pt idx="26267">
                  <c:v>0.47434700000000002</c:v>
                </c:pt>
                <c:pt idx="26268">
                  <c:v>0.47537699999999999</c:v>
                </c:pt>
                <c:pt idx="26269">
                  <c:v>0.476464</c:v>
                </c:pt>
                <c:pt idx="26270">
                  <c:v>0.47745100000000001</c:v>
                </c:pt>
                <c:pt idx="26271">
                  <c:v>0.47822799999999999</c:v>
                </c:pt>
                <c:pt idx="26272">
                  <c:v>0.47903600000000002</c:v>
                </c:pt>
                <c:pt idx="26273">
                  <c:v>0.47977399999999998</c:v>
                </c:pt>
                <c:pt idx="26274">
                  <c:v>0.48036800000000002</c:v>
                </c:pt>
                <c:pt idx="26275">
                  <c:v>0.48101699999999997</c:v>
                </c:pt>
                <c:pt idx="26276">
                  <c:v>0.48143599999999998</c:v>
                </c:pt>
                <c:pt idx="26277">
                  <c:v>0.48206300000000002</c:v>
                </c:pt>
                <c:pt idx="26278">
                  <c:v>0.48226400000000003</c:v>
                </c:pt>
                <c:pt idx="26279">
                  <c:v>0.48281600000000002</c:v>
                </c:pt>
                <c:pt idx="26280">
                  <c:v>0.48305300000000001</c:v>
                </c:pt>
                <c:pt idx="26281">
                  <c:v>0.48325099999999999</c:v>
                </c:pt>
                <c:pt idx="26282">
                  <c:v>0.48338500000000001</c:v>
                </c:pt>
                <c:pt idx="26283">
                  <c:v>0.48351699999999997</c:v>
                </c:pt>
                <c:pt idx="26284">
                  <c:v>0.48357800000000001</c:v>
                </c:pt>
                <c:pt idx="26285">
                  <c:v>0.48333999999999999</c:v>
                </c:pt>
                <c:pt idx="26286">
                  <c:v>0.48321799999999998</c:v>
                </c:pt>
                <c:pt idx="26287">
                  <c:v>0.48297299999999999</c:v>
                </c:pt>
                <c:pt idx="26288">
                  <c:v>0.482738</c:v>
                </c:pt>
                <c:pt idx="26289">
                  <c:v>0.48224600000000001</c:v>
                </c:pt>
                <c:pt idx="26290">
                  <c:v>0.48160900000000001</c:v>
                </c:pt>
                <c:pt idx="26291">
                  <c:v>0.481047</c:v>
                </c:pt>
                <c:pt idx="26292">
                  <c:v>0.48016799999999998</c:v>
                </c:pt>
                <c:pt idx="26293">
                  <c:v>0.47962300000000002</c:v>
                </c:pt>
                <c:pt idx="26294">
                  <c:v>0.47844199999999998</c:v>
                </c:pt>
                <c:pt idx="26295">
                  <c:v>0.47758200000000001</c:v>
                </c:pt>
                <c:pt idx="26296">
                  <c:v>0.47644999999999998</c:v>
                </c:pt>
                <c:pt idx="26297">
                  <c:v>0.47525099999999998</c:v>
                </c:pt>
                <c:pt idx="26298">
                  <c:v>0.47398899999999999</c:v>
                </c:pt>
                <c:pt idx="26299">
                  <c:v>0.472578</c:v>
                </c:pt>
                <c:pt idx="26300">
                  <c:v>0.471248</c:v>
                </c:pt>
                <c:pt idx="26301">
                  <c:v>0.46952300000000002</c:v>
                </c:pt>
                <c:pt idx="26302">
                  <c:v>0.46788099999999999</c:v>
                </c:pt>
                <c:pt idx="26303">
                  <c:v>0.466277</c:v>
                </c:pt>
                <c:pt idx="26304">
                  <c:v>0.46431800000000001</c:v>
                </c:pt>
                <c:pt idx="26305">
                  <c:v>0.462258</c:v>
                </c:pt>
                <c:pt idx="26306">
                  <c:v>0.46026400000000001</c:v>
                </c:pt>
                <c:pt idx="26307">
                  <c:v>0.458125</c:v>
                </c:pt>
                <c:pt idx="26308">
                  <c:v>0.45586599999999999</c:v>
                </c:pt>
                <c:pt idx="26309">
                  <c:v>0.45351999999999998</c:v>
                </c:pt>
                <c:pt idx="26310">
                  <c:v>0.45101200000000002</c:v>
                </c:pt>
                <c:pt idx="26311">
                  <c:v>0.44867099999999999</c:v>
                </c:pt>
                <c:pt idx="26312">
                  <c:v>0.44580399999999998</c:v>
                </c:pt>
                <c:pt idx="26313">
                  <c:v>0.44305499999999998</c:v>
                </c:pt>
                <c:pt idx="26314">
                  <c:v>0.44011299999999998</c:v>
                </c:pt>
                <c:pt idx="26315">
                  <c:v>0.437249</c:v>
                </c:pt>
                <c:pt idx="26316">
                  <c:v>0.43427700000000002</c:v>
                </c:pt>
                <c:pt idx="26317">
                  <c:v>0.43098199999999998</c:v>
                </c:pt>
                <c:pt idx="26318">
                  <c:v>0.42776500000000001</c:v>
                </c:pt>
                <c:pt idx="26319">
                  <c:v>0.42444199999999999</c:v>
                </c:pt>
                <c:pt idx="26320">
                  <c:v>0.42104799999999998</c:v>
                </c:pt>
                <c:pt idx="26321">
                  <c:v>0.41755900000000001</c:v>
                </c:pt>
                <c:pt idx="26322">
                  <c:v>0.41394199999999998</c:v>
                </c:pt>
                <c:pt idx="26323">
                  <c:v>0.41028799999999999</c:v>
                </c:pt>
                <c:pt idx="26324">
                  <c:v>0.40637600000000001</c:v>
                </c:pt>
                <c:pt idx="26325">
                  <c:v>0.40257500000000002</c:v>
                </c:pt>
                <c:pt idx="26326">
                  <c:v>0.39861400000000002</c:v>
                </c:pt>
                <c:pt idx="26327">
                  <c:v>0.39443600000000001</c:v>
                </c:pt>
                <c:pt idx="26328">
                  <c:v>0.39018599999999998</c:v>
                </c:pt>
                <c:pt idx="26329">
                  <c:v>0.38596799999999998</c:v>
                </c:pt>
                <c:pt idx="26330">
                  <c:v>0.38152799999999998</c:v>
                </c:pt>
                <c:pt idx="26331">
                  <c:v>0.37723299999999998</c:v>
                </c:pt>
                <c:pt idx="26332">
                  <c:v>0.37251000000000001</c:v>
                </c:pt>
                <c:pt idx="26333">
                  <c:v>0.368176</c:v>
                </c:pt>
                <c:pt idx="26334">
                  <c:v>0.36316300000000001</c:v>
                </c:pt>
                <c:pt idx="26335">
                  <c:v>0.35863499999999998</c:v>
                </c:pt>
                <c:pt idx="26336">
                  <c:v>0.35383700000000001</c:v>
                </c:pt>
                <c:pt idx="26337">
                  <c:v>0.34882999999999997</c:v>
                </c:pt>
                <c:pt idx="26338">
                  <c:v>0.34396199999999999</c:v>
                </c:pt>
                <c:pt idx="26339">
                  <c:v>0.33892299999999997</c:v>
                </c:pt>
                <c:pt idx="26340">
                  <c:v>0.33397700000000002</c:v>
                </c:pt>
                <c:pt idx="26341">
                  <c:v>0.32871899999999998</c:v>
                </c:pt>
                <c:pt idx="26342">
                  <c:v>0.32349499999999998</c:v>
                </c:pt>
                <c:pt idx="26343">
                  <c:v>0.31843399999999999</c:v>
                </c:pt>
                <c:pt idx="26344">
                  <c:v>0.313087</c:v>
                </c:pt>
                <c:pt idx="26345">
                  <c:v>0.30756800000000001</c:v>
                </c:pt>
                <c:pt idx="26346">
                  <c:v>0.30233199999999999</c:v>
                </c:pt>
                <c:pt idx="26347">
                  <c:v>0.296906</c:v>
                </c:pt>
                <c:pt idx="26348">
                  <c:v>0.291379</c:v>
                </c:pt>
                <c:pt idx="26349">
                  <c:v>0.28597</c:v>
                </c:pt>
                <c:pt idx="26350">
                  <c:v>0.28016200000000002</c:v>
                </c:pt>
                <c:pt idx="26351">
                  <c:v>0.27456399999999997</c:v>
                </c:pt>
                <c:pt idx="26352">
                  <c:v>0.26871899999999999</c:v>
                </c:pt>
                <c:pt idx="26353">
                  <c:v>0.263212</c:v>
                </c:pt>
                <c:pt idx="26354">
                  <c:v>0.25706099999999998</c:v>
                </c:pt>
                <c:pt idx="26355">
                  <c:v>0.25136399999999998</c:v>
                </c:pt>
                <c:pt idx="26356">
                  <c:v>0.24538699999999999</c:v>
                </c:pt>
                <c:pt idx="26357">
                  <c:v>0.239592</c:v>
                </c:pt>
                <c:pt idx="26358">
                  <c:v>0.233625</c:v>
                </c:pt>
                <c:pt idx="26359">
                  <c:v>0.227712</c:v>
                </c:pt>
                <c:pt idx="26360">
                  <c:v>0.22190399999999999</c:v>
                </c:pt>
                <c:pt idx="26361">
                  <c:v>0.215751</c:v>
                </c:pt>
                <c:pt idx="26362">
                  <c:v>0.20998</c:v>
                </c:pt>
                <c:pt idx="26363">
                  <c:v>0.20404600000000001</c:v>
                </c:pt>
                <c:pt idx="26364">
                  <c:v>0.198156</c:v>
                </c:pt>
                <c:pt idx="26365">
                  <c:v>0.19209100000000001</c:v>
                </c:pt>
                <c:pt idx="26366">
                  <c:v>0.186199</c:v>
                </c:pt>
                <c:pt idx="26367">
                  <c:v>0.18032599999999999</c:v>
                </c:pt>
                <c:pt idx="26368">
                  <c:v>0.174239</c:v>
                </c:pt>
                <c:pt idx="26369">
                  <c:v>0.16849600000000001</c:v>
                </c:pt>
                <c:pt idx="26370">
                  <c:v>0.16233600000000001</c:v>
                </c:pt>
                <c:pt idx="26371">
                  <c:v>0.15654599999999999</c:v>
                </c:pt>
                <c:pt idx="26372">
                  <c:v>0.15052499999999999</c:v>
                </c:pt>
                <c:pt idx="26373">
                  <c:v>0.14472599999999999</c:v>
                </c:pt>
                <c:pt idx="26374">
                  <c:v>0.13869100000000001</c:v>
                </c:pt>
                <c:pt idx="26375">
                  <c:v>0.13283</c:v>
                </c:pt>
                <c:pt idx="26376">
                  <c:v>0.126941</c:v>
                </c:pt>
                <c:pt idx="26377">
                  <c:v>0.121183</c:v>
                </c:pt>
                <c:pt idx="26378">
                  <c:v>0.115274</c:v>
                </c:pt>
                <c:pt idx="26379">
                  <c:v>0.109463</c:v>
                </c:pt>
                <c:pt idx="26380">
                  <c:v>0.103745</c:v>
                </c:pt>
                <c:pt idx="26381">
                  <c:v>9.8020999999999997E-2</c:v>
                </c:pt>
                <c:pt idx="26382">
                  <c:v>9.2156399999999999E-2</c:v>
                </c:pt>
                <c:pt idx="26383">
                  <c:v>8.6597599999999997E-2</c:v>
                </c:pt>
                <c:pt idx="26384">
                  <c:v>8.0993999999999997E-2</c:v>
                </c:pt>
                <c:pt idx="26385">
                  <c:v>7.5296399999999999E-2</c:v>
                </c:pt>
                <c:pt idx="26386">
                  <c:v>6.9844699999999996E-2</c:v>
                </c:pt>
                <c:pt idx="26387">
                  <c:v>6.4304899999999998E-2</c:v>
                </c:pt>
                <c:pt idx="26388">
                  <c:v>5.8968899999999998E-2</c:v>
                </c:pt>
                <c:pt idx="26389">
                  <c:v>5.3479600000000002E-2</c:v>
                </c:pt>
                <c:pt idx="26390">
                  <c:v>4.8233999999999999E-2</c:v>
                </c:pt>
                <c:pt idx="26391">
                  <c:v>4.3024300000000001E-2</c:v>
                </c:pt>
                <c:pt idx="26392">
                  <c:v>3.7637499999999997E-2</c:v>
                </c:pt>
                <c:pt idx="26393">
                  <c:v>3.2396800000000003E-2</c:v>
                </c:pt>
                <c:pt idx="26394">
                  <c:v>2.7186200000000001E-2</c:v>
                </c:pt>
                <c:pt idx="26395">
                  <c:v>2.2042599999999999E-2</c:v>
                </c:pt>
                <c:pt idx="26396">
                  <c:v>1.6931399999999999E-2</c:v>
                </c:pt>
                <c:pt idx="26397">
                  <c:v>1.1960500000000001E-2</c:v>
                </c:pt>
                <c:pt idx="26398">
                  <c:v>7.0161499999999996E-3</c:v>
                </c:pt>
                <c:pt idx="26399">
                  <c:v>2.1065099999999998E-3</c:v>
                </c:pt>
                <c:pt idx="26400">
                  <c:v>-2.7371399999999999E-3</c:v>
                </c:pt>
                <c:pt idx="26401">
                  <c:v>-7.4018299999999999E-3</c:v>
                </c:pt>
                <c:pt idx="26402">
                  <c:v>-1.2066199999999999E-2</c:v>
                </c:pt>
                <c:pt idx="26403">
                  <c:v>-1.6807800000000001E-2</c:v>
                </c:pt>
                <c:pt idx="26404">
                  <c:v>-2.1300400000000001E-2</c:v>
                </c:pt>
                <c:pt idx="26405">
                  <c:v>-2.5895999999999999E-2</c:v>
                </c:pt>
                <c:pt idx="26406">
                  <c:v>-3.0289799999999999E-2</c:v>
                </c:pt>
                <c:pt idx="26407">
                  <c:v>-3.4929599999999998E-2</c:v>
                </c:pt>
                <c:pt idx="26408">
                  <c:v>-3.90987E-2</c:v>
                </c:pt>
                <c:pt idx="26409">
                  <c:v>-4.36473E-2</c:v>
                </c:pt>
                <c:pt idx="26410">
                  <c:v>-4.7880499999999999E-2</c:v>
                </c:pt>
                <c:pt idx="26411">
                  <c:v>-5.2007100000000001E-2</c:v>
                </c:pt>
                <c:pt idx="26412">
                  <c:v>-5.6316199999999997E-2</c:v>
                </c:pt>
                <c:pt idx="26413">
                  <c:v>-6.0242200000000003E-2</c:v>
                </c:pt>
                <c:pt idx="26414">
                  <c:v>-6.4510399999999996E-2</c:v>
                </c:pt>
                <c:pt idx="26415">
                  <c:v>-6.8321999999999994E-2</c:v>
                </c:pt>
                <c:pt idx="26416">
                  <c:v>-7.22917E-2</c:v>
                </c:pt>
                <c:pt idx="26417">
                  <c:v>-7.6130199999999995E-2</c:v>
                </c:pt>
                <c:pt idx="26418">
                  <c:v>-8.0043000000000003E-2</c:v>
                </c:pt>
                <c:pt idx="26419">
                  <c:v>-8.3836599999999997E-2</c:v>
                </c:pt>
                <c:pt idx="26420">
                  <c:v>-8.7424100000000005E-2</c:v>
                </c:pt>
                <c:pt idx="26421">
                  <c:v>-9.1208200000000003E-2</c:v>
                </c:pt>
                <c:pt idx="26422">
                  <c:v>-9.4870300000000005E-2</c:v>
                </c:pt>
                <c:pt idx="26423">
                  <c:v>-9.8541799999999999E-2</c:v>
                </c:pt>
                <c:pt idx="26424">
                  <c:v>-0.101911</c:v>
                </c:pt>
                <c:pt idx="26425">
                  <c:v>-0.105533</c:v>
                </c:pt>
                <c:pt idx="26426">
                  <c:v>-0.10889699999999999</c:v>
                </c:pt>
                <c:pt idx="26427">
                  <c:v>-0.11222799999999999</c:v>
                </c:pt>
                <c:pt idx="26428">
                  <c:v>-0.115662</c:v>
                </c:pt>
                <c:pt idx="26429">
                  <c:v>-0.118954</c:v>
                </c:pt>
                <c:pt idx="26430">
                  <c:v>-0.12225999999999999</c:v>
                </c:pt>
                <c:pt idx="26431">
                  <c:v>-0.12553400000000001</c:v>
                </c:pt>
                <c:pt idx="26432">
                  <c:v>-0.128721</c:v>
                </c:pt>
                <c:pt idx="26433">
                  <c:v>-0.13198699999999999</c:v>
                </c:pt>
                <c:pt idx="26434">
                  <c:v>-0.13508400000000001</c:v>
                </c:pt>
                <c:pt idx="26435">
                  <c:v>-0.13814199999999999</c:v>
                </c:pt>
                <c:pt idx="26436">
                  <c:v>-0.14125799999999999</c:v>
                </c:pt>
                <c:pt idx="26437">
                  <c:v>-0.14443300000000001</c:v>
                </c:pt>
                <c:pt idx="26438">
                  <c:v>-0.14729400000000001</c:v>
                </c:pt>
                <c:pt idx="26439">
                  <c:v>-0.15041499999999999</c:v>
                </c:pt>
                <c:pt idx="26440">
                  <c:v>-0.15342700000000001</c:v>
                </c:pt>
                <c:pt idx="26441">
                  <c:v>-0.156412</c:v>
                </c:pt>
                <c:pt idx="26442">
                  <c:v>-0.15945999999999999</c:v>
                </c:pt>
                <c:pt idx="26443">
                  <c:v>-0.162302</c:v>
                </c:pt>
                <c:pt idx="26444">
                  <c:v>-0.16525699999999999</c:v>
                </c:pt>
                <c:pt idx="26445">
                  <c:v>-0.168131</c:v>
                </c:pt>
                <c:pt idx="26446">
                  <c:v>-0.17104900000000001</c:v>
                </c:pt>
                <c:pt idx="26447">
                  <c:v>-0.17387</c:v>
                </c:pt>
                <c:pt idx="26448">
                  <c:v>-0.176814</c:v>
                </c:pt>
                <c:pt idx="26449">
                  <c:v>-0.17950099999999999</c:v>
                </c:pt>
                <c:pt idx="26450">
                  <c:v>-0.182479</c:v>
                </c:pt>
                <c:pt idx="26451">
                  <c:v>-0.185339</c:v>
                </c:pt>
                <c:pt idx="26452">
                  <c:v>-0.188082</c:v>
                </c:pt>
                <c:pt idx="26453">
                  <c:v>-0.191079</c:v>
                </c:pt>
                <c:pt idx="26454">
                  <c:v>-0.193743</c:v>
                </c:pt>
                <c:pt idx="26455">
                  <c:v>-0.19664400000000001</c:v>
                </c:pt>
                <c:pt idx="26456">
                  <c:v>-0.19942099999999999</c:v>
                </c:pt>
                <c:pt idx="26457">
                  <c:v>-0.202153</c:v>
                </c:pt>
                <c:pt idx="26458">
                  <c:v>-0.20499700000000001</c:v>
                </c:pt>
                <c:pt idx="26459">
                  <c:v>-0.20779800000000001</c:v>
                </c:pt>
                <c:pt idx="26460">
                  <c:v>-0.21046999999999999</c:v>
                </c:pt>
                <c:pt idx="26461">
                  <c:v>-0.21330199999999999</c:v>
                </c:pt>
                <c:pt idx="26462">
                  <c:v>-0.21609300000000001</c:v>
                </c:pt>
                <c:pt idx="26463">
                  <c:v>-0.21893000000000001</c:v>
                </c:pt>
                <c:pt idx="26464">
                  <c:v>-0.22193599999999999</c:v>
                </c:pt>
                <c:pt idx="26465">
                  <c:v>-0.22464000000000001</c:v>
                </c:pt>
                <c:pt idx="26466">
                  <c:v>-0.227515</c:v>
                </c:pt>
                <c:pt idx="26467">
                  <c:v>-0.23031399999999999</c:v>
                </c:pt>
                <c:pt idx="26468">
                  <c:v>-0.23322699999999999</c:v>
                </c:pt>
                <c:pt idx="26469">
                  <c:v>-0.23614299999999999</c:v>
                </c:pt>
                <c:pt idx="26470">
                  <c:v>-0.238895</c:v>
                </c:pt>
                <c:pt idx="26471">
                  <c:v>-0.24180499999999999</c:v>
                </c:pt>
                <c:pt idx="26472">
                  <c:v>-0.24451800000000001</c:v>
                </c:pt>
                <c:pt idx="26473">
                  <c:v>-0.24760499999999999</c:v>
                </c:pt>
                <c:pt idx="26474">
                  <c:v>-0.25048500000000001</c:v>
                </c:pt>
                <c:pt idx="26475">
                  <c:v>-0.253492</c:v>
                </c:pt>
                <c:pt idx="26476">
                  <c:v>-0.25639400000000001</c:v>
                </c:pt>
                <c:pt idx="26477">
                  <c:v>-0.25922499999999998</c:v>
                </c:pt>
                <c:pt idx="26478">
                  <c:v>-0.26216400000000001</c:v>
                </c:pt>
                <c:pt idx="26479">
                  <c:v>-0.26519599999999999</c:v>
                </c:pt>
                <c:pt idx="26480">
                  <c:v>-0.26821</c:v>
                </c:pt>
                <c:pt idx="26481">
                  <c:v>-0.27128000000000002</c:v>
                </c:pt>
                <c:pt idx="26482">
                  <c:v>-0.27414500000000003</c:v>
                </c:pt>
                <c:pt idx="26483">
                  <c:v>-0.27721099999999999</c:v>
                </c:pt>
                <c:pt idx="26484">
                  <c:v>-0.28018199999999999</c:v>
                </c:pt>
                <c:pt idx="26485">
                  <c:v>-0.28325899999999998</c:v>
                </c:pt>
                <c:pt idx="26486">
                  <c:v>-0.28630100000000003</c:v>
                </c:pt>
                <c:pt idx="26487">
                  <c:v>-0.289242</c:v>
                </c:pt>
                <c:pt idx="26488">
                  <c:v>-0.29225499999999999</c:v>
                </c:pt>
                <c:pt idx="26489">
                  <c:v>-0.29536499999999999</c:v>
                </c:pt>
                <c:pt idx="26490">
                  <c:v>-0.29857</c:v>
                </c:pt>
                <c:pt idx="26491">
                  <c:v>-0.30165199999999998</c:v>
                </c:pt>
                <c:pt idx="26492">
                  <c:v>-0.30485899999999999</c:v>
                </c:pt>
                <c:pt idx="26493">
                  <c:v>-0.307892</c:v>
                </c:pt>
                <c:pt idx="26494">
                  <c:v>-0.31098500000000001</c:v>
                </c:pt>
                <c:pt idx="26495">
                  <c:v>-0.31415700000000002</c:v>
                </c:pt>
                <c:pt idx="26496">
                  <c:v>-0.31732399999999999</c:v>
                </c:pt>
                <c:pt idx="26497">
                  <c:v>-0.320469</c:v>
                </c:pt>
                <c:pt idx="26498">
                  <c:v>-0.323328</c:v>
                </c:pt>
                <c:pt idx="26499">
                  <c:v>-0.32662999999999998</c:v>
                </c:pt>
                <c:pt idx="26500">
                  <c:v>-0.32966800000000002</c:v>
                </c:pt>
                <c:pt idx="26501">
                  <c:v>-0.33286300000000002</c:v>
                </c:pt>
                <c:pt idx="26502">
                  <c:v>-0.336144</c:v>
                </c:pt>
                <c:pt idx="26503">
                  <c:v>-0.33922200000000002</c:v>
                </c:pt>
                <c:pt idx="26504">
                  <c:v>-0.34242499999999998</c:v>
                </c:pt>
                <c:pt idx="26505">
                  <c:v>-0.34551300000000001</c:v>
                </c:pt>
                <c:pt idx="26506">
                  <c:v>-0.34879599999999999</c:v>
                </c:pt>
                <c:pt idx="26507">
                  <c:v>-0.35177900000000001</c:v>
                </c:pt>
                <c:pt idx="26508">
                  <c:v>-0.35509400000000002</c:v>
                </c:pt>
                <c:pt idx="26509">
                  <c:v>-0.35808800000000002</c:v>
                </c:pt>
                <c:pt idx="26510">
                  <c:v>-0.36121799999999998</c:v>
                </c:pt>
                <c:pt idx="26511">
                  <c:v>-0.36440400000000001</c:v>
                </c:pt>
                <c:pt idx="26512">
                  <c:v>-0.36729800000000001</c:v>
                </c:pt>
                <c:pt idx="26513">
                  <c:v>-0.37071999999999999</c:v>
                </c:pt>
                <c:pt idx="26514">
                  <c:v>-0.37363400000000002</c:v>
                </c:pt>
                <c:pt idx="26515">
                  <c:v>-0.37681900000000002</c:v>
                </c:pt>
                <c:pt idx="26516">
                  <c:v>-0.379797</c:v>
                </c:pt>
                <c:pt idx="26517">
                  <c:v>-0.38292500000000002</c:v>
                </c:pt>
                <c:pt idx="26518">
                  <c:v>-0.38604100000000002</c:v>
                </c:pt>
                <c:pt idx="26519">
                  <c:v>-0.38902300000000001</c:v>
                </c:pt>
                <c:pt idx="26520">
                  <c:v>-0.39197199999999999</c:v>
                </c:pt>
                <c:pt idx="26521">
                  <c:v>-0.39476</c:v>
                </c:pt>
                <c:pt idx="26522">
                  <c:v>-0.39776</c:v>
                </c:pt>
                <c:pt idx="26523">
                  <c:v>-0.40048499999999998</c:v>
                </c:pt>
                <c:pt idx="26524">
                  <c:v>-0.40346300000000002</c:v>
                </c:pt>
                <c:pt idx="26525">
                  <c:v>-0.40604299999999999</c:v>
                </c:pt>
                <c:pt idx="26526">
                  <c:v>-0.408748</c:v>
                </c:pt>
                <c:pt idx="26527">
                  <c:v>-0.411665</c:v>
                </c:pt>
                <c:pt idx="26528">
                  <c:v>-0.41423100000000002</c:v>
                </c:pt>
                <c:pt idx="26529">
                  <c:v>-0.41714200000000001</c:v>
                </c:pt>
                <c:pt idx="26530">
                  <c:v>-0.419684</c:v>
                </c:pt>
                <c:pt idx="26531">
                  <c:v>-0.42238300000000001</c:v>
                </c:pt>
                <c:pt idx="26532">
                  <c:v>-0.42502299999999998</c:v>
                </c:pt>
                <c:pt idx="26533">
                  <c:v>-0.42758000000000002</c:v>
                </c:pt>
                <c:pt idx="26534">
                  <c:v>-0.43003799999999998</c:v>
                </c:pt>
                <c:pt idx="26535">
                  <c:v>-0.43256699999999998</c:v>
                </c:pt>
                <c:pt idx="26536">
                  <c:v>-0.43479499999999999</c:v>
                </c:pt>
                <c:pt idx="26537">
                  <c:v>-0.43708399999999997</c:v>
                </c:pt>
                <c:pt idx="26538">
                  <c:v>-0.43937900000000002</c:v>
                </c:pt>
                <c:pt idx="26539">
                  <c:v>-0.44154300000000002</c:v>
                </c:pt>
                <c:pt idx="26540">
                  <c:v>-0.44379000000000002</c:v>
                </c:pt>
                <c:pt idx="26541">
                  <c:v>-0.44576100000000002</c:v>
                </c:pt>
                <c:pt idx="26542">
                  <c:v>-0.44799600000000001</c:v>
                </c:pt>
                <c:pt idx="26543">
                  <c:v>-0.44989400000000002</c:v>
                </c:pt>
                <c:pt idx="26544">
                  <c:v>-0.45195999999999997</c:v>
                </c:pt>
                <c:pt idx="26545">
                  <c:v>-0.45391700000000001</c:v>
                </c:pt>
                <c:pt idx="26546">
                  <c:v>-0.45562999999999998</c:v>
                </c:pt>
                <c:pt idx="26547">
                  <c:v>-0.45747300000000002</c:v>
                </c:pt>
                <c:pt idx="26548">
                  <c:v>-0.458957</c:v>
                </c:pt>
                <c:pt idx="26549">
                  <c:v>-0.46073700000000001</c:v>
                </c:pt>
                <c:pt idx="26550">
                  <c:v>-0.46212700000000001</c:v>
                </c:pt>
                <c:pt idx="26551">
                  <c:v>-0.46371099999999998</c:v>
                </c:pt>
                <c:pt idx="26552">
                  <c:v>-0.465036</c:v>
                </c:pt>
                <c:pt idx="26553">
                  <c:v>-0.46637699999999999</c:v>
                </c:pt>
                <c:pt idx="26554">
                  <c:v>-0.46767700000000001</c:v>
                </c:pt>
                <c:pt idx="26555">
                  <c:v>-0.46887800000000002</c:v>
                </c:pt>
                <c:pt idx="26556">
                  <c:v>-0.470109</c:v>
                </c:pt>
                <c:pt idx="26557">
                  <c:v>-0.47110299999999999</c:v>
                </c:pt>
                <c:pt idx="26558">
                  <c:v>-0.47206300000000001</c:v>
                </c:pt>
                <c:pt idx="26559">
                  <c:v>-0.473047</c:v>
                </c:pt>
                <c:pt idx="26560">
                  <c:v>-0.47401599999999999</c:v>
                </c:pt>
                <c:pt idx="26561">
                  <c:v>-0.47475099999999998</c:v>
                </c:pt>
                <c:pt idx="26562">
                  <c:v>-0.47538399999999997</c:v>
                </c:pt>
                <c:pt idx="26563">
                  <c:v>-0.476022</c:v>
                </c:pt>
                <c:pt idx="26564">
                  <c:v>-0.476439</c:v>
                </c:pt>
                <c:pt idx="26565">
                  <c:v>-0.47708499999999998</c:v>
                </c:pt>
                <c:pt idx="26566">
                  <c:v>-0.47739300000000001</c:v>
                </c:pt>
                <c:pt idx="26567">
                  <c:v>-0.47780899999999998</c:v>
                </c:pt>
                <c:pt idx="26568">
                  <c:v>-0.47797000000000001</c:v>
                </c:pt>
                <c:pt idx="26569">
                  <c:v>-0.47797400000000001</c:v>
                </c:pt>
                <c:pt idx="26570">
                  <c:v>-0.47829300000000002</c:v>
                </c:pt>
                <c:pt idx="26571">
                  <c:v>-0.47821799999999998</c:v>
                </c:pt>
                <c:pt idx="26572">
                  <c:v>-0.47813899999999998</c:v>
                </c:pt>
                <c:pt idx="26573">
                  <c:v>-0.47789799999999999</c:v>
                </c:pt>
                <c:pt idx="26574">
                  <c:v>-0.47749900000000001</c:v>
                </c:pt>
                <c:pt idx="26575">
                  <c:v>-0.47713</c:v>
                </c:pt>
                <c:pt idx="26576">
                  <c:v>-0.47663100000000003</c:v>
                </c:pt>
                <c:pt idx="26577">
                  <c:v>-0.47611100000000001</c:v>
                </c:pt>
                <c:pt idx="26578">
                  <c:v>-0.47553600000000001</c:v>
                </c:pt>
                <c:pt idx="26579">
                  <c:v>-0.47482400000000002</c:v>
                </c:pt>
                <c:pt idx="26580">
                  <c:v>-0.47401199999999999</c:v>
                </c:pt>
                <c:pt idx="26581">
                  <c:v>-0.47329900000000003</c:v>
                </c:pt>
                <c:pt idx="26582">
                  <c:v>-0.47254299999999999</c:v>
                </c:pt>
                <c:pt idx="26583">
                  <c:v>-0.47163100000000002</c:v>
                </c:pt>
                <c:pt idx="26584">
                  <c:v>-0.47062599999999999</c:v>
                </c:pt>
                <c:pt idx="26585">
                  <c:v>-0.46942099999999998</c:v>
                </c:pt>
                <c:pt idx="26586">
                  <c:v>-0.46836100000000003</c:v>
                </c:pt>
                <c:pt idx="26587">
                  <c:v>-0.46708100000000002</c:v>
                </c:pt>
                <c:pt idx="26588">
                  <c:v>-0.46585700000000002</c:v>
                </c:pt>
                <c:pt idx="26589">
                  <c:v>-0.464285</c:v>
                </c:pt>
                <c:pt idx="26590">
                  <c:v>-0.46279399999999998</c:v>
                </c:pt>
                <c:pt idx="26591">
                  <c:v>-0.46117399999999997</c:v>
                </c:pt>
                <c:pt idx="26592">
                  <c:v>-0.45954899999999999</c:v>
                </c:pt>
                <c:pt idx="26593">
                  <c:v>-0.45793499999999998</c:v>
                </c:pt>
                <c:pt idx="26594">
                  <c:v>-0.45620699999999997</c:v>
                </c:pt>
                <c:pt idx="26595">
                  <c:v>-0.454293</c:v>
                </c:pt>
                <c:pt idx="26596">
                  <c:v>-0.452121</c:v>
                </c:pt>
                <c:pt idx="26597">
                  <c:v>-0.450324</c:v>
                </c:pt>
                <c:pt idx="26598">
                  <c:v>-0.44830199999999998</c:v>
                </c:pt>
                <c:pt idx="26599">
                  <c:v>-0.44628099999999998</c:v>
                </c:pt>
                <c:pt idx="26600">
                  <c:v>-0.44407099999999999</c:v>
                </c:pt>
                <c:pt idx="26601">
                  <c:v>-0.44164100000000001</c:v>
                </c:pt>
                <c:pt idx="26602">
                  <c:v>-0.43929600000000002</c:v>
                </c:pt>
                <c:pt idx="26603">
                  <c:v>-0.43681300000000001</c:v>
                </c:pt>
                <c:pt idx="26604">
                  <c:v>-0.434479</c:v>
                </c:pt>
                <c:pt idx="26605">
                  <c:v>-0.43194900000000003</c:v>
                </c:pt>
                <c:pt idx="26606">
                  <c:v>-0.42913099999999998</c:v>
                </c:pt>
                <c:pt idx="26607">
                  <c:v>-0.42636499999999999</c:v>
                </c:pt>
                <c:pt idx="26608">
                  <c:v>-0.42382900000000001</c:v>
                </c:pt>
                <c:pt idx="26609">
                  <c:v>-0.42113099999999998</c:v>
                </c:pt>
                <c:pt idx="26610">
                  <c:v>-0.41835299999999997</c:v>
                </c:pt>
                <c:pt idx="26611">
                  <c:v>-0.41553499999999999</c:v>
                </c:pt>
                <c:pt idx="26612">
                  <c:v>-0.412381</c:v>
                </c:pt>
                <c:pt idx="26613">
                  <c:v>-0.40972199999999998</c:v>
                </c:pt>
                <c:pt idx="26614">
                  <c:v>-0.40659200000000001</c:v>
                </c:pt>
                <c:pt idx="26615">
                  <c:v>-0.403862</c:v>
                </c:pt>
                <c:pt idx="26616">
                  <c:v>-0.40063500000000002</c:v>
                </c:pt>
                <c:pt idx="26617">
                  <c:v>-0.39746100000000001</c:v>
                </c:pt>
                <c:pt idx="26618">
                  <c:v>-0.394285</c:v>
                </c:pt>
                <c:pt idx="26619">
                  <c:v>-0.39102700000000001</c:v>
                </c:pt>
                <c:pt idx="26620">
                  <c:v>-0.38802399999999998</c:v>
                </c:pt>
                <c:pt idx="26621">
                  <c:v>-0.384654</c:v>
                </c:pt>
                <c:pt idx="26622">
                  <c:v>-0.38140000000000002</c:v>
                </c:pt>
                <c:pt idx="26623">
                  <c:v>-0.37795699999999999</c:v>
                </c:pt>
                <c:pt idx="26624">
                  <c:v>-0.37474299999999999</c:v>
                </c:pt>
                <c:pt idx="26625">
                  <c:v>-0.37138599999999999</c:v>
                </c:pt>
                <c:pt idx="26626">
                  <c:v>-0.36804900000000002</c:v>
                </c:pt>
                <c:pt idx="26627">
                  <c:v>-0.36439100000000002</c:v>
                </c:pt>
                <c:pt idx="26628">
                  <c:v>-0.360958</c:v>
                </c:pt>
                <c:pt idx="26629">
                  <c:v>-0.357464</c:v>
                </c:pt>
                <c:pt idx="26630">
                  <c:v>-0.35383799999999999</c:v>
                </c:pt>
                <c:pt idx="26631">
                  <c:v>-0.35068899999999997</c:v>
                </c:pt>
                <c:pt idx="26632">
                  <c:v>-0.34695599999999999</c:v>
                </c:pt>
                <c:pt idx="26633">
                  <c:v>-0.34350199999999997</c:v>
                </c:pt>
                <c:pt idx="26634">
                  <c:v>-0.33985900000000002</c:v>
                </c:pt>
                <c:pt idx="26635">
                  <c:v>-0.33645599999999998</c:v>
                </c:pt>
                <c:pt idx="26636">
                  <c:v>-0.33284900000000001</c:v>
                </c:pt>
                <c:pt idx="26637">
                  <c:v>-0.32929799999999998</c:v>
                </c:pt>
                <c:pt idx="26638">
                  <c:v>-0.32577499999999998</c:v>
                </c:pt>
                <c:pt idx="26639">
                  <c:v>-0.32187700000000002</c:v>
                </c:pt>
                <c:pt idx="26640">
                  <c:v>-0.31866899999999998</c:v>
                </c:pt>
                <c:pt idx="26641">
                  <c:v>-0.314747</c:v>
                </c:pt>
                <c:pt idx="26642">
                  <c:v>-0.31153999999999998</c:v>
                </c:pt>
                <c:pt idx="26643">
                  <c:v>-0.30762499999999998</c:v>
                </c:pt>
                <c:pt idx="26644">
                  <c:v>-0.304174</c:v>
                </c:pt>
                <c:pt idx="26645">
                  <c:v>-0.30050199999999999</c:v>
                </c:pt>
                <c:pt idx="26646">
                  <c:v>-0.29694100000000001</c:v>
                </c:pt>
                <c:pt idx="26647">
                  <c:v>-0.29358800000000002</c:v>
                </c:pt>
                <c:pt idx="26648">
                  <c:v>-0.28998600000000002</c:v>
                </c:pt>
                <c:pt idx="26649">
                  <c:v>-0.28647600000000001</c:v>
                </c:pt>
                <c:pt idx="26650">
                  <c:v>-0.28273399999999999</c:v>
                </c:pt>
                <c:pt idx="26651">
                  <c:v>-0.279283</c:v>
                </c:pt>
                <c:pt idx="26652">
                  <c:v>-0.27584799999999998</c:v>
                </c:pt>
                <c:pt idx="26653">
                  <c:v>-0.272395</c:v>
                </c:pt>
                <c:pt idx="26654">
                  <c:v>-0.268928</c:v>
                </c:pt>
                <c:pt idx="26655">
                  <c:v>-0.26528600000000002</c:v>
                </c:pt>
                <c:pt idx="26656">
                  <c:v>-0.26189000000000001</c:v>
                </c:pt>
                <c:pt idx="26657">
                  <c:v>-0.25830799999999998</c:v>
                </c:pt>
                <c:pt idx="26658">
                  <c:v>-0.25510100000000002</c:v>
                </c:pt>
                <c:pt idx="26659">
                  <c:v>-0.25156800000000001</c:v>
                </c:pt>
                <c:pt idx="26660">
                  <c:v>-0.24806600000000001</c:v>
                </c:pt>
                <c:pt idx="26661">
                  <c:v>-0.24467</c:v>
                </c:pt>
                <c:pt idx="26662">
                  <c:v>-0.24132500000000001</c:v>
                </c:pt>
                <c:pt idx="26663">
                  <c:v>-0.238123</c:v>
                </c:pt>
                <c:pt idx="26664">
                  <c:v>-0.23472299999999999</c:v>
                </c:pt>
                <c:pt idx="26665">
                  <c:v>-0.23139699999999999</c:v>
                </c:pt>
                <c:pt idx="26666">
                  <c:v>-0.22788</c:v>
                </c:pt>
                <c:pt idx="26667">
                  <c:v>-0.22473099999999999</c:v>
                </c:pt>
                <c:pt idx="26668">
                  <c:v>-0.22145999999999999</c:v>
                </c:pt>
                <c:pt idx="26669">
                  <c:v>-0.21831400000000001</c:v>
                </c:pt>
                <c:pt idx="26670">
                  <c:v>-0.21501200000000001</c:v>
                </c:pt>
                <c:pt idx="26671">
                  <c:v>-0.211733</c:v>
                </c:pt>
                <c:pt idx="26672">
                  <c:v>-0.20857600000000001</c:v>
                </c:pt>
                <c:pt idx="26673">
                  <c:v>-0.205233</c:v>
                </c:pt>
                <c:pt idx="26674">
                  <c:v>-0.20236000000000001</c:v>
                </c:pt>
                <c:pt idx="26675">
                  <c:v>-0.199101</c:v>
                </c:pt>
                <c:pt idx="26676">
                  <c:v>-0.195878</c:v>
                </c:pt>
                <c:pt idx="26677">
                  <c:v>-0.19272500000000001</c:v>
                </c:pt>
                <c:pt idx="26678">
                  <c:v>-0.18954399999999999</c:v>
                </c:pt>
                <c:pt idx="26679">
                  <c:v>-0.18657099999999999</c:v>
                </c:pt>
                <c:pt idx="26680">
                  <c:v>-0.18335299999999999</c:v>
                </c:pt>
                <c:pt idx="26681">
                  <c:v>-0.18024299999999999</c:v>
                </c:pt>
                <c:pt idx="26682">
                  <c:v>-0.17702399999999999</c:v>
                </c:pt>
                <c:pt idx="26683">
                  <c:v>-0.174015</c:v>
                </c:pt>
                <c:pt idx="26684">
                  <c:v>-0.17100899999999999</c:v>
                </c:pt>
                <c:pt idx="26685">
                  <c:v>-0.167992</c:v>
                </c:pt>
                <c:pt idx="26686">
                  <c:v>-0.164878</c:v>
                </c:pt>
                <c:pt idx="26687">
                  <c:v>-0.161879</c:v>
                </c:pt>
                <c:pt idx="26688">
                  <c:v>-0.158775</c:v>
                </c:pt>
                <c:pt idx="26689">
                  <c:v>-0.15582199999999999</c:v>
                </c:pt>
                <c:pt idx="26690">
                  <c:v>-0.15282799999999999</c:v>
                </c:pt>
                <c:pt idx="26691">
                  <c:v>-0.14990000000000001</c:v>
                </c:pt>
                <c:pt idx="26692">
                  <c:v>-0.14683599999999999</c:v>
                </c:pt>
                <c:pt idx="26693">
                  <c:v>-0.143537</c:v>
                </c:pt>
                <c:pt idx="26694">
                  <c:v>-0.14067099999999999</c:v>
                </c:pt>
                <c:pt idx="26695">
                  <c:v>-0.13761399999999999</c:v>
                </c:pt>
                <c:pt idx="26696">
                  <c:v>-0.13466</c:v>
                </c:pt>
                <c:pt idx="26697">
                  <c:v>-0.13153799999999999</c:v>
                </c:pt>
                <c:pt idx="26698">
                  <c:v>-0.128443</c:v>
                </c:pt>
                <c:pt idx="26699">
                  <c:v>-0.12561800000000001</c:v>
                </c:pt>
                <c:pt idx="26700">
                  <c:v>-0.12230000000000001</c:v>
                </c:pt>
                <c:pt idx="26701">
                  <c:v>-0.11973399999999999</c:v>
                </c:pt>
                <c:pt idx="26702">
                  <c:v>-0.116505</c:v>
                </c:pt>
                <c:pt idx="26703">
                  <c:v>-0.11347699999999999</c:v>
                </c:pt>
                <c:pt idx="26704">
                  <c:v>-0.110335</c:v>
                </c:pt>
                <c:pt idx="26705">
                  <c:v>-0.107365</c:v>
                </c:pt>
                <c:pt idx="26706">
                  <c:v>-0.104292</c:v>
                </c:pt>
                <c:pt idx="26707">
                  <c:v>-0.101008</c:v>
                </c:pt>
                <c:pt idx="26708">
                  <c:v>-9.8193100000000005E-2</c:v>
                </c:pt>
                <c:pt idx="26709">
                  <c:v>-9.4869899999999993E-2</c:v>
                </c:pt>
                <c:pt idx="26710">
                  <c:v>-9.1994900000000004E-2</c:v>
                </c:pt>
                <c:pt idx="26711">
                  <c:v>-8.8900099999999996E-2</c:v>
                </c:pt>
                <c:pt idx="26712">
                  <c:v>-8.6057800000000004E-2</c:v>
                </c:pt>
                <c:pt idx="26713">
                  <c:v>-8.2772700000000005E-2</c:v>
                </c:pt>
                <c:pt idx="26714">
                  <c:v>-7.9750100000000004E-2</c:v>
                </c:pt>
                <c:pt idx="26715">
                  <c:v>-7.6531500000000002E-2</c:v>
                </c:pt>
                <c:pt idx="26716">
                  <c:v>-7.3464399999999999E-2</c:v>
                </c:pt>
                <c:pt idx="26717">
                  <c:v>-7.0500499999999994E-2</c:v>
                </c:pt>
                <c:pt idx="26718">
                  <c:v>-6.7225400000000005E-2</c:v>
                </c:pt>
                <c:pt idx="26719">
                  <c:v>-6.4098799999999997E-2</c:v>
                </c:pt>
                <c:pt idx="26720">
                  <c:v>-6.08671E-2</c:v>
                </c:pt>
                <c:pt idx="26721">
                  <c:v>-5.7755500000000001E-2</c:v>
                </c:pt>
                <c:pt idx="26722">
                  <c:v>-5.4549E-2</c:v>
                </c:pt>
                <c:pt idx="26723">
                  <c:v>-5.13138E-2</c:v>
                </c:pt>
                <c:pt idx="26724">
                  <c:v>-4.8175799999999998E-2</c:v>
                </c:pt>
                <c:pt idx="26725">
                  <c:v>-4.4806100000000001E-2</c:v>
                </c:pt>
                <c:pt idx="26726">
                  <c:v>-4.1738900000000002E-2</c:v>
                </c:pt>
                <c:pt idx="26727">
                  <c:v>-3.8291899999999997E-2</c:v>
                </c:pt>
                <c:pt idx="26728">
                  <c:v>-3.5399800000000002E-2</c:v>
                </c:pt>
                <c:pt idx="26729">
                  <c:v>-3.16998E-2</c:v>
                </c:pt>
                <c:pt idx="26730">
                  <c:v>-2.8463499999999999E-2</c:v>
                </c:pt>
                <c:pt idx="26731">
                  <c:v>-2.5156700000000001E-2</c:v>
                </c:pt>
                <c:pt idx="26732">
                  <c:v>-2.17381E-2</c:v>
                </c:pt>
                <c:pt idx="26733">
                  <c:v>-1.8388999999999999E-2</c:v>
                </c:pt>
                <c:pt idx="26734">
                  <c:v>-1.507E-2</c:v>
                </c:pt>
                <c:pt idx="26735">
                  <c:v>-1.17006E-2</c:v>
                </c:pt>
                <c:pt idx="26736">
                  <c:v>-8.1507100000000002E-3</c:v>
                </c:pt>
                <c:pt idx="26737">
                  <c:v>-4.8093700000000003E-3</c:v>
                </c:pt>
                <c:pt idx="26738">
                  <c:v>-1.51202E-3</c:v>
                </c:pt>
                <c:pt idx="26739">
                  <c:v>1.8553899999999999E-3</c:v>
                </c:pt>
                <c:pt idx="26740">
                  <c:v>5.39435E-3</c:v>
                </c:pt>
                <c:pt idx="26741">
                  <c:v>8.6148700000000002E-3</c:v>
                </c:pt>
                <c:pt idx="26742">
                  <c:v>1.22025E-2</c:v>
                </c:pt>
                <c:pt idx="26743">
                  <c:v>1.57441E-2</c:v>
                </c:pt>
                <c:pt idx="26744">
                  <c:v>1.8855400000000001E-2</c:v>
                </c:pt>
                <c:pt idx="26745">
                  <c:v>2.2611699999999998E-2</c:v>
                </c:pt>
                <c:pt idx="26746">
                  <c:v>2.6148500000000002E-2</c:v>
                </c:pt>
                <c:pt idx="26747">
                  <c:v>2.9720799999999999E-2</c:v>
                </c:pt>
                <c:pt idx="26748">
                  <c:v>3.31264E-2</c:v>
                </c:pt>
                <c:pt idx="26749">
                  <c:v>3.6809700000000001E-2</c:v>
                </c:pt>
                <c:pt idx="26750">
                  <c:v>4.0395199999999999E-2</c:v>
                </c:pt>
                <c:pt idx="26751">
                  <c:v>4.3885100000000003E-2</c:v>
                </c:pt>
                <c:pt idx="26752">
                  <c:v>4.75381E-2</c:v>
                </c:pt>
                <c:pt idx="26753">
                  <c:v>5.1072399999999997E-2</c:v>
                </c:pt>
                <c:pt idx="26754">
                  <c:v>5.48721E-2</c:v>
                </c:pt>
                <c:pt idx="26755">
                  <c:v>5.8277299999999997E-2</c:v>
                </c:pt>
                <c:pt idx="26756">
                  <c:v>6.2199600000000001E-2</c:v>
                </c:pt>
                <c:pt idx="26757">
                  <c:v>6.5753199999999998E-2</c:v>
                </c:pt>
                <c:pt idx="26758">
                  <c:v>6.9635000000000002E-2</c:v>
                </c:pt>
                <c:pt idx="26759">
                  <c:v>7.3427699999999999E-2</c:v>
                </c:pt>
                <c:pt idx="26760">
                  <c:v>7.7005699999999996E-2</c:v>
                </c:pt>
                <c:pt idx="26761">
                  <c:v>8.0952200000000002E-2</c:v>
                </c:pt>
                <c:pt idx="26762">
                  <c:v>8.4673799999999994E-2</c:v>
                </c:pt>
                <c:pt idx="26763">
                  <c:v>8.8708800000000004E-2</c:v>
                </c:pt>
                <c:pt idx="26764">
                  <c:v>9.2289200000000002E-2</c:v>
                </c:pt>
                <c:pt idx="26765">
                  <c:v>9.6384999999999998E-2</c:v>
                </c:pt>
                <c:pt idx="26766">
                  <c:v>0.100123</c:v>
                </c:pt>
                <c:pt idx="26767">
                  <c:v>0.104091</c:v>
                </c:pt>
                <c:pt idx="26768">
                  <c:v>0.107922</c:v>
                </c:pt>
                <c:pt idx="26769">
                  <c:v>0.11191</c:v>
                </c:pt>
                <c:pt idx="26770">
                  <c:v>0.115749</c:v>
                </c:pt>
                <c:pt idx="26771">
                  <c:v>0.119508</c:v>
                </c:pt>
                <c:pt idx="26772">
                  <c:v>0.123628</c:v>
                </c:pt>
                <c:pt idx="26773">
                  <c:v>0.127334</c:v>
                </c:pt>
                <c:pt idx="26774">
                  <c:v>0.13155600000000001</c:v>
                </c:pt>
                <c:pt idx="26775">
                  <c:v>0.13541500000000001</c:v>
                </c:pt>
                <c:pt idx="26776">
                  <c:v>0.139458</c:v>
                </c:pt>
                <c:pt idx="26777">
                  <c:v>0.14352899999999999</c:v>
                </c:pt>
                <c:pt idx="26778">
                  <c:v>0.14752599999999999</c:v>
                </c:pt>
                <c:pt idx="26779">
                  <c:v>0.151703</c:v>
                </c:pt>
                <c:pt idx="26780">
                  <c:v>0.15568599999999999</c:v>
                </c:pt>
                <c:pt idx="26781">
                  <c:v>0.15975200000000001</c:v>
                </c:pt>
                <c:pt idx="26782">
                  <c:v>0.16362099999999999</c:v>
                </c:pt>
                <c:pt idx="26783">
                  <c:v>0.16791200000000001</c:v>
                </c:pt>
                <c:pt idx="26784">
                  <c:v>0.171846</c:v>
                </c:pt>
                <c:pt idx="26785">
                  <c:v>0.175957</c:v>
                </c:pt>
                <c:pt idx="26786">
                  <c:v>0.18018000000000001</c:v>
                </c:pt>
                <c:pt idx="26787">
                  <c:v>0.18401899999999999</c:v>
                </c:pt>
                <c:pt idx="26788">
                  <c:v>0.188307</c:v>
                </c:pt>
                <c:pt idx="26789">
                  <c:v>0.192161</c:v>
                </c:pt>
                <c:pt idx="26790">
                  <c:v>0.196438</c:v>
                </c:pt>
                <c:pt idx="26791">
                  <c:v>0.200574</c:v>
                </c:pt>
                <c:pt idx="26792">
                  <c:v>0.204649</c:v>
                </c:pt>
                <c:pt idx="26793">
                  <c:v>0.20868700000000001</c:v>
                </c:pt>
                <c:pt idx="26794">
                  <c:v>0.21299100000000001</c:v>
                </c:pt>
                <c:pt idx="26795">
                  <c:v>0.21713299999999999</c:v>
                </c:pt>
                <c:pt idx="26796">
                  <c:v>0.22140599999999999</c:v>
                </c:pt>
                <c:pt idx="26797">
                  <c:v>0.22550999999999999</c:v>
                </c:pt>
                <c:pt idx="26798">
                  <c:v>0.22944999999999999</c:v>
                </c:pt>
                <c:pt idx="26799">
                  <c:v>0.23367299999999999</c:v>
                </c:pt>
                <c:pt idx="26800">
                  <c:v>0.23765500000000001</c:v>
                </c:pt>
                <c:pt idx="26801">
                  <c:v>0.24190700000000001</c:v>
                </c:pt>
                <c:pt idx="26802">
                  <c:v>0.24581900000000001</c:v>
                </c:pt>
                <c:pt idx="26803">
                  <c:v>0.249669</c:v>
                </c:pt>
                <c:pt idx="26804">
                  <c:v>0.253807</c:v>
                </c:pt>
                <c:pt idx="26805">
                  <c:v>0.25764799999999999</c:v>
                </c:pt>
                <c:pt idx="26806">
                  <c:v>0.26181900000000002</c:v>
                </c:pt>
                <c:pt idx="26807">
                  <c:v>0.26552900000000002</c:v>
                </c:pt>
                <c:pt idx="26808">
                  <c:v>0.26963599999999999</c:v>
                </c:pt>
                <c:pt idx="26809">
                  <c:v>0.27339000000000002</c:v>
                </c:pt>
                <c:pt idx="26810">
                  <c:v>0.27735100000000001</c:v>
                </c:pt>
                <c:pt idx="26811">
                  <c:v>0.28131600000000001</c:v>
                </c:pt>
                <c:pt idx="26812">
                  <c:v>0.284966</c:v>
                </c:pt>
                <c:pt idx="26813">
                  <c:v>0.28895500000000002</c:v>
                </c:pt>
                <c:pt idx="26814">
                  <c:v>0.29237200000000002</c:v>
                </c:pt>
                <c:pt idx="26815">
                  <c:v>0.29646800000000001</c:v>
                </c:pt>
                <c:pt idx="26816">
                  <c:v>0.29990600000000001</c:v>
                </c:pt>
                <c:pt idx="26817">
                  <c:v>0.303759</c:v>
                </c:pt>
                <c:pt idx="26818">
                  <c:v>0.307425</c:v>
                </c:pt>
                <c:pt idx="26819">
                  <c:v>0.31072100000000002</c:v>
                </c:pt>
                <c:pt idx="26820">
                  <c:v>0.314666</c:v>
                </c:pt>
                <c:pt idx="26821">
                  <c:v>0.318129</c:v>
                </c:pt>
                <c:pt idx="26822">
                  <c:v>0.321691</c:v>
                </c:pt>
                <c:pt idx="26823">
                  <c:v>0.32507000000000003</c:v>
                </c:pt>
                <c:pt idx="26824">
                  <c:v>0.32865299999999997</c:v>
                </c:pt>
                <c:pt idx="26825">
                  <c:v>0.33178099999999999</c:v>
                </c:pt>
                <c:pt idx="26826">
                  <c:v>0.335337</c:v>
                </c:pt>
                <c:pt idx="26827">
                  <c:v>0.338453</c:v>
                </c:pt>
                <c:pt idx="26828">
                  <c:v>0.34181699999999998</c:v>
                </c:pt>
                <c:pt idx="26829">
                  <c:v>0.34481499999999998</c:v>
                </c:pt>
                <c:pt idx="26830">
                  <c:v>0.34788599999999997</c:v>
                </c:pt>
                <c:pt idx="26831">
                  <c:v>0.35112900000000002</c:v>
                </c:pt>
                <c:pt idx="26832">
                  <c:v>0.35412100000000002</c:v>
                </c:pt>
                <c:pt idx="26833">
                  <c:v>0.35718100000000003</c:v>
                </c:pt>
                <c:pt idx="26834">
                  <c:v>0.36005399999999999</c:v>
                </c:pt>
                <c:pt idx="26835">
                  <c:v>0.36312</c:v>
                </c:pt>
                <c:pt idx="26836">
                  <c:v>0.36581900000000001</c:v>
                </c:pt>
                <c:pt idx="26837">
                  <c:v>0.36862899999999998</c:v>
                </c:pt>
                <c:pt idx="26838">
                  <c:v>0.37166700000000003</c:v>
                </c:pt>
                <c:pt idx="26839">
                  <c:v>0.37420599999999998</c:v>
                </c:pt>
                <c:pt idx="26840">
                  <c:v>0.37705</c:v>
                </c:pt>
                <c:pt idx="26841">
                  <c:v>0.37948999999999999</c:v>
                </c:pt>
                <c:pt idx="26842">
                  <c:v>0.38236100000000001</c:v>
                </c:pt>
                <c:pt idx="26843">
                  <c:v>0.38472299999999998</c:v>
                </c:pt>
                <c:pt idx="26844">
                  <c:v>0.38735199999999997</c:v>
                </c:pt>
                <c:pt idx="26845">
                  <c:v>0.38986700000000002</c:v>
                </c:pt>
                <c:pt idx="26846">
                  <c:v>0.39207599999999998</c:v>
                </c:pt>
                <c:pt idx="26847">
                  <c:v>0.39467099999999999</c:v>
                </c:pt>
                <c:pt idx="26848">
                  <c:v>0.39691599999999999</c:v>
                </c:pt>
                <c:pt idx="26849">
                  <c:v>0.39918700000000001</c:v>
                </c:pt>
                <c:pt idx="26850">
                  <c:v>0.401507</c:v>
                </c:pt>
                <c:pt idx="26851">
                  <c:v>0.40349400000000002</c:v>
                </c:pt>
                <c:pt idx="26852">
                  <c:v>0.40582499999999999</c:v>
                </c:pt>
                <c:pt idx="26853">
                  <c:v>0.407802</c:v>
                </c:pt>
                <c:pt idx="26854">
                  <c:v>0.40981299999999998</c:v>
                </c:pt>
                <c:pt idx="26855">
                  <c:v>0.41189300000000001</c:v>
                </c:pt>
                <c:pt idx="26856">
                  <c:v>0.41372300000000001</c:v>
                </c:pt>
                <c:pt idx="26857">
                  <c:v>0.41566599999999998</c:v>
                </c:pt>
                <c:pt idx="26858">
                  <c:v>0.41751100000000002</c:v>
                </c:pt>
                <c:pt idx="26859">
                  <c:v>0.41926600000000003</c:v>
                </c:pt>
                <c:pt idx="26860">
                  <c:v>0.421236</c:v>
                </c:pt>
                <c:pt idx="26861">
                  <c:v>0.42286400000000002</c:v>
                </c:pt>
                <c:pt idx="26862">
                  <c:v>0.42452899999999999</c:v>
                </c:pt>
                <c:pt idx="26863">
                  <c:v>0.426201</c:v>
                </c:pt>
                <c:pt idx="26864">
                  <c:v>0.42782700000000001</c:v>
                </c:pt>
                <c:pt idx="26865">
                  <c:v>0.42937599999999998</c:v>
                </c:pt>
                <c:pt idx="26866">
                  <c:v>0.43089100000000002</c:v>
                </c:pt>
                <c:pt idx="26867">
                  <c:v>0.43232900000000002</c:v>
                </c:pt>
                <c:pt idx="26868">
                  <c:v>0.43356099999999997</c:v>
                </c:pt>
                <c:pt idx="26869">
                  <c:v>0.43499500000000002</c:v>
                </c:pt>
                <c:pt idx="26870">
                  <c:v>0.43610300000000002</c:v>
                </c:pt>
                <c:pt idx="26871">
                  <c:v>0.43750899999999998</c:v>
                </c:pt>
                <c:pt idx="26872">
                  <c:v>0.43889299999999998</c:v>
                </c:pt>
                <c:pt idx="26873">
                  <c:v>0.439884</c:v>
                </c:pt>
                <c:pt idx="26874">
                  <c:v>0.44129800000000002</c:v>
                </c:pt>
                <c:pt idx="26875">
                  <c:v>0.442276</c:v>
                </c:pt>
                <c:pt idx="26876">
                  <c:v>0.443606</c:v>
                </c:pt>
                <c:pt idx="26877">
                  <c:v>0.44464900000000002</c:v>
                </c:pt>
                <c:pt idx="26878">
                  <c:v>0.44572600000000001</c:v>
                </c:pt>
                <c:pt idx="26879">
                  <c:v>0.44678200000000001</c:v>
                </c:pt>
                <c:pt idx="26880">
                  <c:v>0.44783400000000001</c:v>
                </c:pt>
                <c:pt idx="26881">
                  <c:v>0.44865699999999997</c:v>
                </c:pt>
                <c:pt idx="26882">
                  <c:v>0.44972200000000001</c:v>
                </c:pt>
                <c:pt idx="26883">
                  <c:v>0.450623</c:v>
                </c:pt>
                <c:pt idx="26884">
                  <c:v>0.45119500000000001</c:v>
                </c:pt>
                <c:pt idx="26885">
                  <c:v>0.45220700000000003</c:v>
                </c:pt>
                <c:pt idx="26886">
                  <c:v>0.45272499999999999</c:v>
                </c:pt>
                <c:pt idx="26887">
                  <c:v>0.45374300000000001</c:v>
                </c:pt>
                <c:pt idx="26888">
                  <c:v>0.45398899999999998</c:v>
                </c:pt>
                <c:pt idx="26889">
                  <c:v>0.45477200000000001</c:v>
                </c:pt>
                <c:pt idx="26890">
                  <c:v>0.45527000000000001</c:v>
                </c:pt>
                <c:pt idx="26891">
                  <c:v>0.45575100000000002</c:v>
                </c:pt>
                <c:pt idx="26892">
                  <c:v>0.45641900000000002</c:v>
                </c:pt>
                <c:pt idx="26893">
                  <c:v>0.45665600000000001</c:v>
                </c:pt>
                <c:pt idx="26894">
                  <c:v>0.45733499999999999</c:v>
                </c:pt>
                <c:pt idx="26895">
                  <c:v>0.457534</c:v>
                </c:pt>
                <c:pt idx="26896">
                  <c:v>0.45813500000000001</c:v>
                </c:pt>
                <c:pt idx="26897">
                  <c:v>0.458428</c:v>
                </c:pt>
                <c:pt idx="26898">
                  <c:v>0.45883299999999999</c:v>
                </c:pt>
                <c:pt idx="26899">
                  <c:v>0.45918199999999998</c:v>
                </c:pt>
                <c:pt idx="26900">
                  <c:v>0.45915600000000001</c:v>
                </c:pt>
                <c:pt idx="26901">
                  <c:v>0.45957799999999999</c:v>
                </c:pt>
                <c:pt idx="26902">
                  <c:v>0.45951199999999998</c:v>
                </c:pt>
                <c:pt idx="26903">
                  <c:v>0.45993800000000001</c:v>
                </c:pt>
                <c:pt idx="26904">
                  <c:v>0.45989099999999999</c:v>
                </c:pt>
                <c:pt idx="26905">
                  <c:v>0.45988600000000002</c:v>
                </c:pt>
                <c:pt idx="26906">
                  <c:v>0.46009299999999997</c:v>
                </c:pt>
                <c:pt idx="26907">
                  <c:v>0.45990999999999999</c:v>
                </c:pt>
                <c:pt idx="26908">
                  <c:v>0.460148</c:v>
                </c:pt>
                <c:pt idx="26909">
                  <c:v>0.46001500000000001</c:v>
                </c:pt>
                <c:pt idx="26910">
                  <c:v>0.45981300000000003</c:v>
                </c:pt>
                <c:pt idx="26911">
                  <c:v>0.459762</c:v>
                </c:pt>
                <c:pt idx="26912">
                  <c:v>0.45954899999999999</c:v>
                </c:pt>
                <c:pt idx="26913">
                  <c:v>0.45962599999999998</c:v>
                </c:pt>
                <c:pt idx="26914">
                  <c:v>0.45939799999999997</c:v>
                </c:pt>
                <c:pt idx="26915">
                  <c:v>0.45910499999999999</c:v>
                </c:pt>
                <c:pt idx="26916">
                  <c:v>0.45889099999999999</c:v>
                </c:pt>
                <c:pt idx="26917">
                  <c:v>0.45857999999999999</c:v>
                </c:pt>
                <c:pt idx="26918">
                  <c:v>0.45831</c:v>
                </c:pt>
                <c:pt idx="26919">
                  <c:v>0.45813799999999999</c:v>
                </c:pt>
                <c:pt idx="26920">
                  <c:v>0.45775300000000002</c:v>
                </c:pt>
                <c:pt idx="26921">
                  <c:v>0.45715</c:v>
                </c:pt>
                <c:pt idx="26922">
                  <c:v>0.45693299999999998</c:v>
                </c:pt>
                <c:pt idx="26923">
                  <c:v>0.45645200000000002</c:v>
                </c:pt>
                <c:pt idx="26924">
                  <c:v>0.45595999999999998</c:v>
                </c:pt>
                <c:pt idx="26925">
                  <c:v>0.45543699999999998</c:v>
                </c:pt>
                <c:pt idx="26926">
                  <c:v>0.45494099999999998</c:v>
                </c:pt>
                <c:pt idx="26927">
                  <c:v>0.45435599999999998</c:v>
                </c:pt>
                <c:pt idx="26928">
                  <c:v>0.45378000000000002</c:v>
                </c:pt>
                <c:pt idx="26929">
                  <c:v>0.45307900000000001</c:v>
                </c:pt>
                <c:pt idx="26930">
                  <c:v>0.452461</c:v>
                </c:pt>
                <c:pt idx="26931">
                  <c:v>0.45170300000000002</c:v>
                </c:pt>
                <c:pt idx="26932">
                  <c:v>0.45098500000000002</c:v>
                </c:pt>
                <c:pt idx="26933">
                  <c:v>0.450457</c:v>
                </c:pt>
                <c:pt idx="26934">
                  <c:v>0.44954699999999997</c:v>
                </c:pt>
                <c:pt idx="26935">
                  <c:v>0.44886799999999999</c:v>
                </c:pt>
                <c:pt idx="26936">
                  <c:v>0.44811899999999999</c:v>
                </c:pt>
                <c:pt idx="26937">
                  <c:v>0.44712400000000002</c:v>
                </c:pt>
                <c:pt idx="26938">
                  <c:v>0.44659500000000002</c:v>
                </c:pt>
                <c:pt idx="26939">
                  <c:v>0.44553199999999998</c:v>
                </c:pt>
                <c:pt idx="26940">
                  <c:v>0.44479299999999999</c:v>
                </c:pt>
                <c:pt idx="26941">
                  <c:v>0.44387100000000002</c:v>
                </c:pt>
                <c:pt idx="26942">
                  <c:v>0.44296099999999999</c:v>
                </c:pt>
                <c:pt idx="26943">
                  <c:v>0.44198500000000002</c:v>
                </c:pt>
                <c:pt idx="26944">
                  <c:v>0.44101800000000002</c:v>
                </c:pt>
                <c:pt idx="26945">
                  <c:v>0.43991000000000002</c:v>
                </c:pt>
                <c:pt idx="26946">
                  <c:v>0.43899300000000002</c:v>
                </c:pt>
                <c:pt idx="26947">
                  <c:v>0.43764399999999998</c:v>
                </c:pt>
                <c:pt idx="26948">
                  <c:v>0.43656200000000001</c:v>
                </c:pt>
                <c:pt idx="26949">
                  <c:v>0.43548100000000001</c:v>
                </c:pt>
                <c:pt idx="26950">
                  <c:v>0.43420999999999998</c:v>
                </c:pt>
                <c:pt idx="26951">
                  <c:v>0.43303399999999997</c:v>
                </c:pt>
                <c:pt idx="26952">
                  <c:v>0.43174099999999999</c:v>
                </c:pt>
                <c:pt idx="26953">
                  <c:v>0.43064599999999997</c:v>
                </c:pt>
                <c:pt idx="26954">
                  <c:v>0.42931200000000003</c:v>
                </c:pt>
                <c:pt idx="26955">
                  <c:v>0.42787399999999998</c:v>
                </c:pt>
                <c:pt idx="26956">
                  <c:v>0.42669299999999999</c:v>
                </c:pt>
                <c:pt idx="26957">
                  <c:v>0.42531400000000003</c:v>
                </c:pt>
                <c:pt idx="26958">
                  <c:v>0.42399700000000001</c:v>
                </c:pt>
                <c:pt idx="26959">
                  <c:v>0.42258600000000002</c:v>
                </c:pt>
                <c:pt idx="26960">
                  <c:v>0.42126799999999998</c:v>
                </c:pt>
                <c:pt idx="26961">
                  <c:v>0.41974699999999998</c:v>
                </c:pt>
                <c:pt idx="26962">
                  <c:v>0.41847000000000001</c:v>
                </c:pt>
                <c:pt idx="26963">
                  <c:v>0.416966</c:v>
                </c:pt>
                <c:pt idx="26964">
                  <c:v>0.41542400000000002</c:v>
                </c:pt>
                <c:pt idx="26965">
                  <c:v>0.41386400000000001</c:v>
                </c:pt>
                <c:pt idx="26966">
                  <c:v>0.41239399999999998</c:v>
                </c:pt>
                <c:pt idx="26967">
                  <c:v>0.410744</c:v>
                </c:pt>
                <c:pt idx="26968">
                  <c:v>0.40895799999999999</c:v>
                </c:pt>
                <c:pt idx="26969">
                  <c:v>0.40734799999999999</c:v>
                </c:pt>
                <c:pt idx="26970">
                  <c:v>0.40566999999999998</c:v>
                </c:pt>
                <c:pt idx="26971">
                  <c:v>0.40388299999999999</c:v>
                </c:pt>
                <c:pt idx="26972">
                  <c:v>0.40201999999999999</c:v>
                </c:pt>
                <c:pt idx="26973">
                  <c:v>0.40037600000000001</c:v>
                </c:pt>
                <c:pt idx="26974">
                  <c:v>0.39854800000000001</c:v>
                </c:pt>
                <c:pt idx="26975">
                  <c:v>0.39676699999999998</c:v>
                </c:pt>
                <c:pt idx="26976">
                  <c:v>0.394895</c:v>
                </c:pt>
                <c:pt idx="26977">
                  <c:v>0.39324799999999999</c:v>
                </c:pt>
                <c:pt idx="26978">
                  <c:v>0.39125900000000002</c:v>
                </c:pt>
                <c:pt idx="26979">
                  <c:v>0.38943299999999997</c:v>
                </c:pt>
                <c:pt idx="26980">
                  <c:v>0.38744899999999999</c:v>
                </c:pt>
                <c:pt idx="26981">
                  <c:v>0.385689</c:v>
                </c:pt>
                <c:pt idx="26982">
                  <c:v>0.38360699999999998</c:v>
                </c:pt>
                <c:pt idx="26983">
                  <c:v>0.38159799999999999</c:v>
                </c:pt>
                <c:pt idx="26984">
                  <c:v>0.37957800000000003</c:v>
                </c:pt>
                <c:pt idx="26985">
                  <c:v>0.37734699999999999</c:v>
                </c:pt>
                <c:pt idx="26986">
                  <c:v>0.375392</c:v>
                </c:pt>
                <c:pt idx="26987">
                  <c:v>0.37302400000000002</c:v>
                </c:pt>
                <c:pt idx="26988">
                  <c:v>0.37074099999999999</c:v>
                </c:pt>
                <c:pt idx="26989">
                  <c:v>0.36865700000000001</c:v>
                </c:pt>
                <c:pt idx="26990">
                  <c:v>0.36638999999999999</c:v>
                </c:pt>
                <c:pt idx="26991">
                  <c:v>0.36412299999999997</c:v>
                </c:pt>
                <c:pt idx="26992">
                  <c:v>0.36181099999999999</c:v>
                </c:pt>
                <c:pt idx="26993">
                  <c:v>0.35960199999999998</c:v>
                </c:pt>
                <c:pt idx="26994">
                  <c:v>0.35713099999999998</c:v>
                </c:pt>
                <c:pt idx="26995">
                  <c:v>0.35506399999999999</c:v>
                </c:pt>
                <c:pt idx="26996">
                  <c:v>0.35257699999999997</c:v>
                </c:pt>
                <c:pt idx="26997">
                  <c:v>0.35014899999999999</c:v>
                </c:pt>
                <c:pt idx="26998">
                  <c:v>0.34775800000000001</c:v>
                </c:pt>
                <c:pt idx="26999">
                  <c:v>0.34516400000000003</c:v>
                </c:pt>
                <c:pt idx="27000">
                  <c:v>0.34270099999999998</c:v>
                </c:pt>
                <c:pt idx="27001">
                  <c:v>0.34024399999999999</c:v>
                </c:pt>
                <c:pt idx="27002">
                  <c:v>0.33736300000000002</c:v>
                </c:pt>
                <c:pt idx="27003">
                  <c:v>0.334841</c:v>
                </c:pt>
                <c:pt idx="27004">
                  <c:v>0.33203899999999997</c:v>
                </c:pt>
                <c:pt idx="27005">
                  <c:v>0.32914300000000002</c:v>
                </c:pt>
                <c:pt idx="27006">
                  <c:v>0.32653599999999999</c:v>
                </c:pt>
                <c:pt idx="27007">
                  <c:v>0.32368599999999997</c:v>
                </c:pt>
                <c:pt idx="27008">
                  <c:v>0.32086799999999999</c:v>
                </c:pt>
                <c:pt idx="27009">
                  <c:v>0.31792999999999999</c:v>
                </c:pt>
                <c:pt idx="27010">
                  <c:v>0.314967</c:v>
                </c:pt>
                <c:pt idx="27011">
                  <c:v>0.31234499999999998</c:v>
                </c:pt>
                <c:pt idx="27012">
                  <c:v>0.30923699999999998</c:v>
                </c:pt>
                <c:pt idx="27013">
                  <c:v>0.30622500000000002</c:v>
                </c:pt>
                <c:pt idx="27014">
                  <c:v>0.30315300000000001</c:v>
                </c:pt>
                <c:pt idx="27015">
                  <c:v>0.30002699999999999</c:v>
                </c:pt>
                <c:pt idx="27016">
                  <c:v>0.296989</c:v>
                </c:pt>
                <c:pt idx="27017">
                  <c:v>0.293906</c:v>
                </c:pt>
                <c:pt idx="27018">
                  <c:v>0.290655</c:v>
                </c:pt>
                <c:pt idx="27019">
                  <c:v>0.28724499999999997</c:v>
                </c:pt>
                <c:pt idx="27020">
                  <c:v>0.283974</c:v>
                </c:pt>
                <c:pt idx="27021">
                  <c:v>0.28075699999999998</c:v>
                </c:pt>
                <c:pt idx="27022">
                  <c:v>0.27732699999999999</c:v>
                </c:pt>
                <c:pt idx="27023">
                  <c:v>0.27400600000000003</c:v>
                </c:pt>
                <c:pt idx="27024">
                  <c:v>0.27034200000000003</c:v>
                </c:pt>
                <c:pt idx="27025">
                  <c:v>0.26678200000000002</c:v>
                </c:pt>
                <c:pt idx="27026">
                  <c:v>0.26336199999999999</c:v>
                </c:pt>
                <c:pt idx="27027">
                  <c:v>0.25973000000000002</c:v>
                </c:pt>
                <c:pt idx="27028">
                  <c:v>0.25612400000000002</c:v>
                </c:pt>
                <c:pt idx="27029">
                  <c:v>0.25217800000000001</c:v>
                </c:pt>
                <c:pt idx="27030">
                  <c:v>0.248584</c:v>
                </c:pt>
                <c:pt idx="27031">
                  <c:v>0.24481800000000001</c:v>
                </c:pt>
                <c:pt idx="27032">
                  <c:v>0.24101400000000001</c:v>
                </c:pt>
                <c:pt idx="27033">
                  <c:v>0.23712900000000001</c:v>
                </c:pt>
                <c:pt idx="27034">
                  <c:v>0.23336200000000001</c:v>
                </c:pt>
                <c:pt idx="27035">
                  <c:v>0.22920399999999999</c:v>
                </c:pt>
                <c:pt idx="27036">
                  <c:v>0.22531599999999999</c:v>
                </c:pt>
                <c:pt idx="27037">
                  <c:v>0.22143299999999999</c:v>
                </c:pt>
                <c:pt idx="27038">
                  <c:v>0.217337</c:v>
                </c:pt>
                <c:pt idx="27039">
                  <c:v>0.21335299999999999</c:v>
                </c:pt>
                <c:pt idx="27040">
                  <c:v>0.209091</c:v>
                </c:pt>
                <c:pt idx="27041">
                  <c:v>0.20492199999999999</c:v>
                </c:pt>
                <c:pt idx="27042">
                  <c:v>0.20075599999999999</c:v>
                </c:pt>
                <c:pt idx="27043">
                  <c:v>0.19649800000000001</c:v>
                </c:pt>
                <c:pt idx="27044">
                  <c:v>0.19228300000000001</c:v>
                </c:pt>
                <c:pt idx="27045">
                  <c:v>0.187885</c:v>
                </c:pt>
                <c:pt idx="27046">
                  <c:v>0.18353900000000001</c:v>
                </c:pt>
                <c:pt idx="27047">
                  <c:v>0.17904800000000001</c:v>
                </c:pt>
                <c:pt idx="27048">
                  <c:v>0.17486299999999999</c:v>
                </c:pt>
                <c:pt idx="27049">
                  <c:v>0.17033599999999999</c:v>
                </c:pt>
                <c:pt idx="27050">
                  <c:v>0.16589200000000001</c:v>
                </c:pt>
                <c:pt idx="27051">
                  <c:v>0.161357</c:v>
                </c:pt>
                <c:pt idx="27052">
                  <c:v>0.15682699999999999</c:v>
                </c:pt>
                <c:pt idx="27053">
                  <c:v>0.15232100000000001</c:v>
                </c:pt>
                <c:pt idx="27054">
                  <c:v>0.147784</c:v>
                </c:pt>
                <c:pt idx="27055">
                  <c:v>0.143176</c:v>
                </c:pt>
                <c:pt idx="27056">
                  <c:v>0.138346</c:v>
                </c:pt>
                <c:pt idx="27057">
                  <c:v>0.13385</c:v>
                </c:pt>
                <c:pt idx="27058">
                  <c:v>0.12910199999999999</c:v>
                </c:pt>
                <c:pt idx="27059">
                  <c:v>0.124638</c:v>
                </c:pt>
                <c:pt idx="27060">
                  <c:v>0.119833</c:v>
                </c:pt>
                <c:pt idx="27061">
                  <c:v>0.115081</c:v>
                </c:pt>
                <c:pt idx="27062">
                  <c:v>0.11039499999999999</c:v>
                </c:pt>
                <c:pt idx="27063">
                  <c:v>0.105667</c:v>
                </c:pt>
                <c:pt idx="27064">
                  <c:v>0.10086199999999999</c:v>
                </c:pt>
                <c:pt idx="27065">
                  <c:v>9.5922499999999994E-2</c:v>
                </c:pt>
                <c:pt idx="27066">
                  <c:v>9.1039800000000004E-2</c:v>
                </c:pt>
                <c:pt idx="27067">
                  <c:v>8.5947899999999994E-2</c:v>
                </c:pt>
                <c:pt idx="27068">
                  <c:v>8.1114900000000004E-2</c:v>
                </c:pt>
                <c:pt idx="27069" formatCode="0.00E+00">
                  <c:v>7.6231300000000002E-2</c:v>
                </c:pt>
                <c:pt idx="27070">
                  <c:v>7.1238300000000004E-2</c:v>
                </c:pt>
                <c:pt idx="27071">
                  <c:v>6.6368800000000006E-2</c:v>
                </c:pt>
                <c:pt idx="27072">
                  <c:v>6.12001E-2</c:v>
                </c:pt>
                <c:pt idx="27073">
                  <c:v>5.64302E-2</c:v>
                </c:pt>
                <c:pt idx="27074">
                  <c:v>5.1394000000000002E-2</c:v>
                </c:pt>
                <c:pt idx="27075">
                  <c:v>4.6331999999999998E-2</c:v>
                </c:pt>
                <c:pt idx="27076">
                  <c:v>4.1494400000000001E-2</c:v>
                </c:pt>
                <c:pt idx="27077">
                  <c:v>3.6295300000000003E-2</c:v>
                </c:pt>
                <c:pt idx="27078">
                  <c:v>3.14995E-2</c:v>
                </c:pt>
                <c:pt idx="27079">
                  <c:v>2.6375200000000001E-2</c:v>
                </c:pt>
                <c:pt idx="27080">
                  <c:v>2.1361999999999999E-2</c:v>
                </c:pt>
                <c:pt idx="27081">
                  <c:v>1.6378E-2</c:v>
                </c:pt>
                <c:pt idx="27082">
                  <c:v>1.13597E-2</c:v>
                </c:pt>
                <c:pt idx="27083">
                  <c:v>6.2852699999999999E-3</c:v>
                </c:pt>
                <c:pt idx="27084">
                  <c:v>1.2477899999999999E-3</c:v>
                </c:pt>
                <c:pt idx="27085">
                  <c:v>-3.92538E-3</c:v>
                </c:pt>
                <c:pt idx="27086">
                  <c:v>-9.0893199999999997E-3</c:v>
                </c:pt>
                <c:pt idx="27087">
                  <c:v>-1.4152E-2</c:v>
                </c:pt>
                <c:pt idx="27088">
                  <c:v>-1.9355799999999999E-2</c:v>
                </c:pt>
                <c:pt idx="27089">
                  <c:v>-2.44389E-2</c:v>
                </c:pt>
                <c:pt idx="27090">
                  <c:v>-2.9561400000000002E-2</c:v>
                </c:pt>
                <c:pt idx="27091">
                  <c:v>-3.4684800000000002E-2</c:v>
                </c:pt>
                <c:pt idx="27092">
                  <c:v>-3.9769600000000002E-2</c:v>
                </c:pt>
                <c:pt idx="27093">
                  <c:v>-4.50512E-2</c:v>
                </c:pt>
                <c:pt idx="27094">
                  <c:v>-5.0307999999999999E-2</c:v>
                </c:pt>
                <c:pt idx="27095">
                  <c:v>-5.5425200000000001E-2</c:v>
                </c:pt>
                <c:pt idx="27096">
                  <c:v>-6.04933E-2</c:v>
                </c:pt>
                <c:pt idx="27097">
                  <c:v>-6.5798999999999996E-2</c:v>
                </c:pt>
                <c:pt idx="27098">
                  <c:v>-7.1086499999999997E-2</c:v>
                </c:pt>
                <c:pt idx="27099">
                  <c:v>-7.6144799999999999E-2</c:v>
                </c:pt>
                <c:pt idx="27100">
                  <c:v>-8.1295199999999998E-2</c:v>
                </c:pt>
                <c:pt idx="27101">
                  <c:v>-8.6512599999999995E-2</c:v>
                </c:pt>
                <c:pt idx="27102">
                  <c:v>-9.1698199999999994E-2</c:v>
                </c:pt>
                <c:pt idx="27103">
                  <c:v>-9.6903199999999995E-2</c:v>
                </c:pt>
                <c:pt idx="27104">
                  <c:v>-0.101921</c:v>
                </c:pt>
                <c:pt idx="27105">
                  <c:v>-0.107331</c:v>
                </c:pt>
                <c:pt idx="27106">
                  <c:v>-0.112258</c:v>
                </c:pt>
                <c:pt idx="27107">
                  <c:v>-0.117539</c:v>
                </c:pt>
                <c:pt idx="27108">
                  <c:v>-0.12271600000000001</c:v>
                </c:pt>
                <c:pt idx="27109">
                  <c:v>-0.12784200000000001</c:v>
                </c:pt>
                <c:pt idx="27110">
                  <c:v>-0.13309199999999999</c:v>
                </c:pt>
                <c:pt idx="27111">
                  <c:v>-0.13792599999999999</c:v>
                </c:pt>
                <c:pt idx="27112">
                  <c:v>-0.14319599999999999</c:v>
                </c:pt>
                <c:pt idx="27113">
                  <c:v>-0.14817900000000001</c:v>
                </c:pt>
                <c:pt idx="27114">
                  <c:v>-0.15332100000000001</c:v>
                </c:pt>
                <c:pt idx="27115">
                  <c:v>-0.15842000000000001</c:v>
                </c:pt>
                <c:pt idx="27116">
                  <c:v>-0.16349900000000001</c:v>
                </c:pt>
                <c:pt idx="27117">
                  <c:v>-0.16852900000000001</c:v>
                </c:pt>
                <c:pt idx="27118">
                  <c:v>-0.17357600000000001</c:v>
                </c:pt>
                <c:pt idx="27119">
                  <c:v>-0.178787</c:v>
                </c:pt>
                <c:pt idx="27120">
                  <c:v>-0.18361</c:v>
                </c:pt>
                <c:pt idx="27121">
                  <c:v>-0.18876599999999999</c:v>
                </c:pt>
                <c:pt idx="27122">
                  <c:v>-0.19351399999999999</c:v>
                </c:pt>
                <c:pt idx="27123">
                  <c:v>-0.19863800000000001</c:v>
                </c:pt>
                <c:pt idx="27124">
                  <c:v>-0.20347399999999999</c:v>
                </c:pt>
                <c:pt idx="27125">
                  <c:v>-0.208539</c:v>
                </c:pt>
                <c:pt idx="27126">
                  <c:v>-0.21326300000000001</c:v>
                </c:pt>
                <c:pt idx="27127">
                  <c:v>-0.21815200000000001</c:v>
                </c:pt>
                <c:pt idx="27128">
                  <c:v>-0.22292500000000001</c:v>
                </c:pt>
                <c:pt idx="27129">
                  <c:v>-0.22783700000000001</c:v>
                </c:pt>
                <c:pt idx="27130">
                  <c:v>-0.232659</c:v>
                </c:pt>
                <c:pt idx="27131">
                  <c:v>-0.23714499999999999</c:v>
                </c:pt>
                <c:pt idx="27132">
                  <c:v>-0.24198600000000001</c:v>
                </c:pt>
                <c:pt idx="27133">
                  <c:v>-0.24654999999999999</c:v>
                </c:pt>
                <c:pt idx="27134">
                  <c:v>-0.25125700000000001</c:v>
                </c:pt>
                <c:pt idx="27135">
                  <c:v>-0.25587100000000002</c:v>
                </c:pt>
                <c:pt idx="27136">
                  <c:v>-0.26046200000000003</c:v>
                </c:pt>
                <c:pt idx="27137">
                  <c:v>-0.26494299999999998</c:v>
                </c:pt>
                <c:pt idx="27138">
                  <c:v>-0.26943499999999998</c:v>
                </c:pt>
                <c:pt idx="27139">
                  <c:v>-0.274032</c:v>
                </c:pt>
                <c:pt idx="27140">
                  <c:v>-0.27847300000000003</c:v>
                </c:pt>
                <c:pt idx="27141">
                  <c:v>-0.28294200000000003</c:v>
                </c:pt>
                <c:pt idx="27142">
                  <c:v>-0.28721099999999999</c:v>
                </c:pt>
                <c:pt idx="27143">
                  <c:v>-0.29164099999999998</c:v>
                </c:pt>
                <c:pt idx="27144">
                  <c:v>-0.29590499999999997</c:v>
                </c:pt>
                <c:pt idx="27145">
                  <c:v>-0.30024899999999999</c:v>
                </c:pt>
                <c:pt idx="27146">
                  <c:v>-0.30457800000000002</c:v>
                </c:pt>
                <c:pt idx="27147">
                  <c:v>-0.30862200000000001</c:v>
                </c:pt>
                <c:pt idx="27148">
                  <c:v>-0.31272299999999997</c:v>
                </c:pt>
                <c:pt idx="27149">
                  <c:v>-0.31682700000000003</c:v>
                </c:pt>
                <c:pt idx="27150">
                  <c:v>-0.320936</c:v>
                </c:pt>
                <c:pt idx="27151">
                  <c:v>-0.32497900000000002</c:v>
                </c:pt>
                <c:pt idx="27152">
                  <c:v>-0.32888499999999998</c:v>
                </c:pt>
                <c:pt idx="27153">
                  <c:v>-0.332841</c:v>
                </c:pt>
                <c:pt idx="27154">
                  <c:v>-0.33658199999999999</c:v>
                </c:pt>
                <c:pt idx="27155">
                  <c:v>-0.34035799999999999</c:v>
                </c:pt>
                <c:pt idx="27156">
                  <c:v>-0.34421600000000002</c:v>
                </c:pt>
                <c:pt idx="27157">
                  <c:v>-0.34810200000000002</c:v>
                </c:pt>
                <c:pt idx="27158">
                  <c:v>-0.35176099999999999</c:v>
                </c:pt>
                <c:pt idx="27159">
                  <c:v>-0.35520699999999999</c:v>
                </c:pt>
                <c:pt idx="27160">
                  <c:v>-0.35883799999999999</c:v>
                </c:pt>
                <c:pt idx="27161">
                  <c:v>-0.36230899999999999</c:v>
                </c:pt>
                <c:pt idx="27162">
                  <c:v>-0.36598799999999998</c:v>
                </c:pt>
                <c:pt idx="27163">
                  <c:v>-0.36950499999999997</c:v>
                </c:pt>
                <c:pt idx="27164">
                  <c:v>-0.37276900000000002</c:v>
                </c:pt>
                <c:pt idx="27165">
                  <c:v>-0.37626199999999999</c:v>
                </c:pt>
                <c:pt idx="27166">
                  <c:v>-0.379444</c:v>
                </c:pt>
                <c:pt idx="27167">
                  <c:v>-0.38292599999999999</c:v>
                </c:pt>
                <c:pt idx="27168">
                  <c:v>-0.38615500000000003</c:v>
                </c:pt>
                <c:pt idx="27169">
                  <c:v>-0.38925999999999999</c:v>
                </c:pt>
                <c:pt idx="27170">
                  <c:v>-0.39245600000000003</c:v>
                </c:pt>
                <c:pt idx="27171">
                  <c:v>-0.39532</c:v>
                </c:pt>
                <c:pt idx="27172">
                  <c:v>-0.39852900000000002</c:v>
                </c:pt>
                <c:pt idx="27173">
                  <c:v>-0.40140100000000001</c:v>
                </c:pt>
                <c:pt idx="27174">
                  <c:v>-0.40437400000000001</c:v>
                </c:pt>
                <c:pt idx="27175">
                  <c:v>-0.407198</c:v>
                </c:pt>
                <c:pt idx="27176">
                  <c:v>-0.41009600000000002</c:v>
                </c:pt>
                <c:pt idx="27177">
                  <c:v>-0.412939</c:v>
                </c:pt>
                <c:pt idx="27178">
                  <c:v>-0.41567300000000001</c:v>
                </c:pt>
                <c:pt idx="27179">
                  <c:v>-0.41842499999999999</c:v>
                </c:pt>
                <c:pt idx="27180">
                  <c:v>-0.42096099999999997</c:v>
                </c:pt>
                <c:pt idx="27181">
                  <c:v>-0.42363000000000001</c:v>
                </c:pt>
                <c:pt idx="27182">
                  <c:v>-0.42609399999999997</c:v>
                </c:pt>
                <c:pt idx="27183">
                  <c:v>-0.42862499999999998</c:v>
                </c:pt>
                <c:pt idx="27184">
                  <c:v>-0.431035</c:v>
                </c:pt>
                <c:pt idx="27185">
                  <c:v>-0.43332700000000002</c:v>
                </c:pt>
                <c:pt idx="27186">
                  <c:v>-0.43564999999999998</c:v>
                </c:pt>
                <c:pt idx="27187">
                  <c:v>-0.43792900000000001</c:v>
                </c:pt>
                <c:pt idx="27188">
                  <c:v>-0.440299</c:v>
                </c:pt>
                <c:pt idx="27189">
                  <c:v>-0.442467</c:v>
                </c:pt>
                <c:pt idx="27190">
                  <c:v>-0.44473699999999999</c:v>
                </c:pt>
                <c:pt idx="27191">
                  <c:v>-0.44667400000000002</c:v>
                </c:pt>
                <c:pt idx="27192">
                  <c:v>-0.44876100000000002</c:v>
                </c:pt>
                <c:pt idx="27193">
                  <c:v>-0.45082</c:v>
                </c:pt>
                <c:pt idx="27194">
                  <c:v>-0.45271</c:v>
                </c:pt>
                <c:pt idx="27195">
                  <c:v>-0.45463700000000001</c:v>
                </c:pt>
                <c:pt idx="27196">
                  <c:v>-0.45638099999999998</c:v>
                </c:pt>
                <c:pt idx="27197">
                  <c:v>-0.45815499999999998</c:v>
                </c:pt>
                <c:pt idx="27198">
                  <c:v>-0.45981100000000003</c:v>
                </c:pt>
                <c:pt idx="27199">
                  <c:v>-0.46142</c:v>
                </c:pt>
                <c:pt idx="27200">
                  <c:v>-0.46301700000000001</c:v>
                </c:pt>
                <c:pt idx="27201">
                  <c:v>-0.46454200000000001</c:v>
                </c:pt>
                <c:pt idx="27202">
                  <c:v>-0.46606399999999998</c:v>
                </c:pt>
                <c:pt idx="27203">
                  <c:v>-0.467478</c:v>
                </c:pt>
                <c:pt idx="27204">
                  <c:v>-0.46897699999999998</c:v>
                </c:pt>
                <c:pt idx="27205">
                  <c:v>-0.47040999999999999</c:v>
                </c:pt>
                <c:pt idx="27206">
                  <c:v>-0.47178500000000001</c:v>
                </c:pt>
                <c:pt idx="27207">
                  <c:v>-0.473084</c:v>
                </c:pt>
                <c:pt idx="27208">
                  <c:v>-0.47428700000000001</c:v>
                </c:pt>
                <c:pt idx="27209">
                  <c:v>-0.47560200000000002</c:v>
                </c:pt>
                <c:pt idx="27210">
                  <c:v>-0.47672100000000001</c:v>
                </c:pt>
                <c:pt idx="27211">
                  <c:v>-0.47788000000000003</c:v>
                </c:pt>
                <c:pt idx="27212">
                  <c:v>-0.478906</c:v>
                </c:pt>
                <c:pt idx="27213">
                  <c:v>-0.479883</c:v>
                </c:pt>
                <c:pt idx="27214">
                  <c:v>-0.48072100000000001</c:v>
                </c:pt>
                <c:pt idx="27215">
                  <c:v>-0.48169299999999998</c:v>
                </c:pt>
                <c:pt idx="27216">
                  <c:v>-0.482624</c:v>
                </c:pt>
                <c:pt idx="27217">
                  <c:v>-0.48346800000000001</c:v>
                </c:pt>
                <c:pt idx="27218">
                  <c:v>-0.48426799999999998</c:v>
                </c:pt>
                <c:pt idx="27219">
                  <c:v>-0.48484300000000002</c:v>
                </c:pt>
                <c:pt idx="27220">
                  <c:v>-0.48561199999999999</c:v>
                </c:pt>
                <c:pt idx="27221">
                  <c:v>-0.48650900000000002</c:v>
                </c:pt>
                <c:pt idx="27222">
                  <c:v>-0.48695699999999997</c:v>
                </c:pt>
                <c:pt idx="27223">
                  <c:v>-0.48777300000000001</c:v>
                </c:pt>
                <c:pt idx="27224">
                  <c:v>-0.48813400000000001</c:v>
                </c:pt>
                <c:pt idx="27225">
                  <c:v>-0.48873499999999998</c:v>
                </c:pt>
                <c:pt idx="27226">
                  <c:v>-0.48927999999999999</c:v>
                </c:pt>
                <c:pt idx="27227">
                  <c:v>-0.48979099999999998</c:v>
                </c:pt>
                <c:pt idx="27228">
                  <c:v>-0.49030000000000001</c:v>
                </c:pt>
                <c:pt idx="27229">
                  <c:v>-0.49082799999999999</c:v>
                </c:pt>
                <c:pt idx="27230">
                  <c:v>-0.49109900000000001</c:v>
                </c:pt>
                <c:pt idx="27231">
                  <c:v>-0.49152000000000001</c:v>
                </c:pt>
                <c:pt idx="27232">
                  <c:v>-0.49190200000000001</c:v>
                </c:pt>
                <c:pt idx="27233">
                  <c:v>-0.49229400000000001</c:v>
                </c:pt>
                <c:pt idx="27234">
                  <c:v>-0.49253799999999998</c:v>
                </c:pt>
                <c:pt idx="27235">
                  <c:v>-0.49267300000000003</c:v>
                </c:pt>
                <c:pt idx="27236">
                  <c:v>-0.49294399999999999</c:v>
                </c:pt>
                <c:pt idx="27237">
                  <c:v>-0.49309999999999998</c:v>
                </c:pt>
                <c:pt idx="27238">
                  <c:v>-0.493363</c:v>
                </c:pt>
                <c:pt idx="27239">
                  <c:v>-0.49342000000000003</c:v>
                </c:pt>
                <c:pt idx="27240">
                  <c:v>-0.493533</c:v>
                </c:pt>
                <c:pt idx="27241">
                  <c:v>-0.49366700000000002</c:v>
                </c:pt>
                <c:pt idx="27242">
                  <c:v>-0.493782</c:v>
                </c:pt>
                <c:pt idx="27243">
                  <c:v>-0.49395600000000001</c:v>
                </c:pt>
                <c:pt idx="27244">
                  <c:v>-0.49398700000000001</c:v>
                </c:pt>
                <c:pt idx="27245">
                  <c:v>-0.493973</c:v>
                </c:pt>
                <c:pt idx="27246">
                  <c:v>-0.49392999999999998</c:v>
                </c:pt>
                <c:pt idx="27247">
                  <c:v>-0.49405700000000002</c:v>
                </c:pt>
                <c:pt idx="27248">
                  <c:v>-0.49398900000000001</c:v>
                </c:pt>
                <c:pt idx="27249">
                  <c:v>-0.49406699999999998</c:v>
                </c:pt>
                <c:pt idx="27250">
                  <c:v>-0.49387799999999998</c:v>
                </c:pt>
                <c:pt idx="27251">
                  <c:v>-0.49373</c:v>
                </c:pt>
                <c:pt idx="27252">
                  <c:v>-0.493699</c:v>
                </c:pt>
                <c:pt idx="27253">
                  <c:v>-0.49350699999999997</c:v>
                </c:pt>
                <c:pt idx="27254">
                  <c:v>-0.49350500000000003</c:v>
                </c:pt>
                <c:pt idx="27255">
                  <c:v>-0.49340899999999999</c:v>
                </c:pt>
                <c:pt idx="27256">
                  <c:v>-0.49331399999999997</c:v>
                </c:pt>
                <c:pt idx="27257">
                  <c:v>-0.49329299999999998</c:v>
                </c:pt>
                <c:pt idx="27258">
                  <c:v>-0.49296299999999998</c:v>
                </c:pt>
                <c:pt idx="27259">
                  <c:v>-0.49288900000000002</c:v>
                </c:pt>
                <c:pt idx="27260">
                  <c:v>-0.49277300000000002</c:v>
                </c:pt>
                <c:pt idx="27261">
                  <c:v>-0.49264599999999997</c:v>
                </c:pt>
                <c:pt idx="27262">
                  <c:v>-0.49238300000000002</c:v>
                </c:pt>
                <c:pt idx="27263">
                  <c:v>-0.49223299999999998</c:v>
                </c:pt>
                <c:pt idx="27264">
                  <c:v>-0.49210700000000002</c:v>
                </c:pt>
                <c:pt idx="27265">
                  <c:v>-0.49190699999999998</c:v>
                </c:pt>
                <c:pt idx="27266">
                  <c:v>-0.49177100000000001</c:v>
                </c:pt>
                <c:pt idx="27267">
                  <c:v>-0.49150899999999997</c:v>
                </c:pt>
                <c:pt idx="27268">
                  <c:v>-0.49118099999999998</c:v>
                </c:pt>
                <c:pt idx="27269">
                  <c:v>-0.49090600000000001</c:v>
                </c:pt>
                <c:pt idx="27270">
                  <c:v>-0.49064600000000003</c:v>
                </c:pt>
                <c:pt idx="27271">
                  <c:v>-0.49049399999999999</c:v>
                </c:pt>
                <c:pt idx="27272">
                  <c:v>-0.490068</c:v>
                </c:pt>
                <c:pt idx="27273">
                  <c:v>-0.48987000000000003</c:v>
                </c:pt>
                <c:pt idx="27274">
                  <c:v>-0.48937599999999998</c:v>
                </c:pt>
                <c:pt idx="27275">
                  <c:v>-0.48925400000000002</c:v>
                </c:pt>
                <c:pt idx="27276">
                  <c:v>-0.488896</c:v>
                </c:pt>
                <c:pt idx="27277">
                  <c:v>-0.48856300000000003</c:v>
                </c:pt>
                <c:pt idx="27278">
                  <c:v>-0.48814800000000003</c:v>
                </c:pt>
                <c:pt idx="27279">
                  <c:v>-0.48789199999999999</c:v>
                </c:pt>
                <c:pt idx="27280">
                  <c:v>-0.48747800000000002</c:v>
                </c:pt>
                <c:pt idx="27281">
                  <c:v>-0.48707099999999998</c:v>
                </c:pt>
                <c:pt idx="27282">
                  <c:v>-0.48675600000000002</c:v>
                </c:pt>
                <c:pt idx="27283">
                  <c:v>-0.48642400000000002</c:v>
                </c:pt>
                <c:pt idx="27284">
                  <c:v>-0.485906</c:v>
                </c:pt>
                <c:pt idx="27285">
                  <c:v>-0.48547800000000002</c:v>
                </c:pt>
                <c:pt idx="27286">
                  <c:v>-0.48507400000000001</c:v>
                </c:pt>
                <c:pt idx="27287">
                  <c:v>-0.48447299999999999</c:v>
                </c:pt>
                <c:pt idx="27288">
                  <c:v>-0.48406399999999999</c:v>
                </c:pt>
                <c:pt idx="27289">
                  <c:v>-0.48362500000000003</c:v>
                </c:pt>
                <c:pt idx="27290">
                  <c:v>-0.48294199999999998</c:v>
                </c:pt>
                <c:pt idx="27291">
                  <c:v>-0.48243799999999998</c:v>
                </c:pt>
                <c:pt idx="27292">
                  <c:v>-0.48192499999999999</c:v>
                </c:pt>
                <c:pt idx="27293">
                  <c:v>-0.481352</c:v>
                </c:pt>
                <c:pt idx="27294">
                  <c:v>-0.48085099999999997</c:v>
                </c:pt>
                <c:pt idx="27295">
                  <c:v>-0.48032000000000002</c:v>
                </c:pt>
                <c:pt idx="27296">
                  <c:v>-0.479713</c:v>
                </c:pt>
                <c:pt idx="27297">
                  <c:v>-0.47904799999999997</c:v>
                </c:pt>
                <c:pt idx="27298">
                  <c:v>-0.47859200000000002</c:v>
                </c:pt>
                <c:pt idx="27299">
                  <c:v>-0.47777999999999998</c:v>
                </c:pt>
                <c:pt idx="27300">
                  <c:v>-0.47722500000000001</c:v>
                </c:pt>
                <c:pt idx="27301">
                  <c:v>-0.476358</c:v>
                </c:pt>
                <c:pt idx="27302">
                  <c:v>-0.47574699999999998</c:v>
                </c:pt>
                <c:pt idx="27303">
                  <c:v>-0.47512700000000002</c:v>
                </c:pt>
                <c:pt idx="27304">
                  <c:v>-0.47428300000000001</c:v>
                </c:pt>
                <c:pt idx="27305">
                  <c:v>-0.47349599999999997</c:v>
                </c:pt>
                <c:pt idx="27306">
                  <c:v>-0.47269600000000001</c:v>
                </c:pt>
                <c:pt idx="27307">
                  <c:v>-0.47200799999999998</c:v>
                </c:pt>
                <c:pt idx="27308">
                  <c:v>-0.471165</c:v>
                </c:pt>
                <c:pt idx="27309">
                  <c:v>-0.47044000000000002</c:v>
                </c:pt>
                <c:pt idx="27310">
                  <c:v>-0.469364</c:v>
                </c:pt>
                <c:pt idx="27311">
                  <c:v>-0.46845900000000001</c:v>
                </c:pt>
                <c:pt idx="27312">
                  <c:v>-0.46731699999999998</c:v>
                </c:pt>
                <c:pt idx="27313">
                  <c:v>-0.466609</c:v>
                </c:pt>
                <c:pt idx="27314">
                  <c:v>-0.46557799999999999</c:v>
                </c:pt>
                <c:pt idx="27315">
                  <c:v>-0.464588</c:v>
                </c:pt>
                <c:pt idx="27316">
                  <c:v>-0.46344800000000003</c:v>
                </c:pt>
                <c:pt idx="27317">
                  <c:v>-0.462343</c:v>
                </c:pt>
                <c:pt idx="27318">
                  <c:v>-0.461198</c:v>
                </c:pt>
                <c:pt idx="27319">
                  <c:v>-0.460123</c:v>
                </c:pt>
                <c:pt idx="27320">
                  <c:v>-0.45896199999999998</c:v>
                </c:pt>
                <c:pt idx="27321">
                  <c:v>-0.45771899999999999</c:v>
                </c:pt>
                <c:pt idx="27322">
                  <c:v>-0.45647700000000002</c:v>
                </c:pt>
                <c:pt idx="27323">
                  <c:v>-0.45547700000000002</c:v>
                </c:pt>
                <c:pt idx="27324">
                  <c:v>-0.45414599999999999</c:v>
                </c:pt>
                <c:pt idx="27325">
                  <c:v>-0.45305899999999999</c:v>
                </c:pt>
                <c:pt idx="27326">
                  <c:v>-0.45155899999999999</c:v>
                </c:pt>
                <c:pt idx="27327">
                  <c:v>-0.45036900000000002</c:v>
                </c:pt>
                <c:pt idx="27328">
                  <c:v>-0.44898199999999999</c:v>
                </c:pt>
                <c:pt idx="27329">
                  <c:v>-0.44763399999999998</c:v>
                </c:pt>
                <c:pt idx="27330">
                  <c:v>-0.44617000000000001</c:v>
                </c:pt>
                <c:pt idx="27331">
                  <c:v>-0.444739</c:v>
                </c:pt>
                <c:pt idx="27332">
                  <c:v>-0.44328200000000001</c:v>
                </c:pt>
                <c:pt idx="27333">
                  <c:v>-0.44169000000000003</c:v>
                </c:pt>
                <c:pt idx="27334">
                  <c:v>-0.44031900000000002</c:v>
                </c:pt>
                <c:pt idx="27335">
                  <c:v>-0.43857400000000002</c:v>
                </c:pt>
                <c:pt idx="27336">
                  <c:v>-0.43718200000000002</c:v>
                </c:pt>
                <c:pt idx="27337">
                  <c:v>-0.43540200000000001</c:v>
                </c:pt>
                <c:pt idx="27338">
                  <c:v>-0.433674</c:v>
                </c:pt>
                <c:pt idx="27339">
                  <c:v>-0.43193900000000002</c:v>
                </c:pt>
                <c:pt idx="27340">
                  <c:v>-0.43013800000000002</c:v>
                </c:pt>
                <c:pt idx="27341">
                  <c:v>-0.42829400000000001</c:v>
                </c:pt>
                <c:pt idx="27342">
                  <c:v>-0.426342</c:v>
                </c:pt>
                <c:pt idx="27343">
                  <c:v>-0.42435099999999998</c:v>
                </c:pt>
                <c:pt idx="27344">
                  <c:v>-0.422431</c:v>
                </c:pt>
                <c:pt idx="27345">
                  <c:v>-0.42042099999999999</c:v>
                </c:pt>
                <c:pt idx="27346">
                  <c:v>-0.41837600000000003</c:v>
                </c:pt>
                <c:pt idx="27347">
                  <c:v>-0.41626000000000002</c:v>
                </c:pt>
                <c:pt idx="27348">
                  <c:v>-0.41410799999999998</c:v>
                </c:pt>
                <c:pt idx="27349">
                  <c:v>-0.41196899999999997</c:v>
                </c:pt>
                <c:pt idx="27350">
                  <c:v>-0.409715</c:v>
                </c:pt>
                <c:pt idx="27351">
                  <c:v>-0.40743800000000002</c:v>
                </c:pt>
                <c:pt idx="27352">
                  <c:v>-0.40508899999999998</c:v>
                </c:pt>
                <c:pt idx="27353">
                  <c:v>-0.40274100000000002</c:v>
                </c:pt>
                <c:pt idx="27354">
                  <c:v>-0.40024399999999999</c:v>
                </c:pt>
                <c:pt idx="27355">
                  <c:v>-0.39788899999999999</c:v>
                </c:pt>
                <c:pt idx="27356">
                  <c:v>-0.39527899999999999</c:v>
                </c:pt>
                <c:pt idx="27357">
                  <c:v>-0.39269999999999999</c:v>
                </c:pt>
                <c:pt idx="27358">
                  <c:v>-0.39016499999999998</c:v>
                </c:pt>
                <c:pt idx="27359">
                  <c:v>-0.38736900000000002</c:v>
                </c:pt>
                <c:pt idx="27360">
                  <c:v>-0.384662</c:v>
                </c:pt>
                <c:pt idx="27361">
                  <c:v>-0.38180900000000001</c:v>
                </c:pt>
                <c:pt idx="27362">
                  <c:v>-0.379052</c:v>
                </c:pt>
                <c:pt idx="27363">
                  <c:v>-0.376197</c:v>
                </c:pt>
                <c:pt idx="27364">
                  <c:v>-0.37314799999999998</c:v>
                </c:pt>
                <c:pt idx="27365">
                  <c:v>-0.37016399999999999</c:v>
                </c:pt>
                <c:pt idx="27366">
                  <c:v>-0.36717499999999997</c:v>
                </c:pt>
                <c:pt idx="27367">
                  <c:v>-0.36411300000000002</c:v>
                </c:pt>
                <c:pt idx="27368">
                  <c:v>-0.36100399999999999</c:v>
                </c:pt>
                <c:pt idx="27369">
                  <c:v>-0.35769099999999998</c:v>
                </c:pt>
                <c:pt idx="27370">
                  <c:v>-0.35431499999999999</c:v>
                </c:pt>
                <c:pt idx="27371">
                  <c:v>-0.351078</c:v>
                </c:pt>
                <c:pt idx="27372">
                  <c:v>-0.34764099999999998</c:v>
                </c:pt>
                <c:pt idx="27373">
                  <c:v>-0.34417999999999999</c:v>
                </c:pt>
                <c:pt idx="27374">
                  <c:v>-0.34066999999999997</c:v>
                </c:pt>
                <c:pt idx="27375">
                  <c:v>-0.33721899999999999</c:v>
                </c:pt>
                <c:pt idx="27376">
                  <c:v>-0.33352300000000001</c:v>
                </c:pt>
                <c:pt idx="27377">
                  <c:v>-0.32990700000000001</c:v>
                </c:pt>
                <c:pt idx="27378">
                  <c:v>-0.32625700000000002</c:v>
                </c:pt>
                <c:pt idx="27379">
                  <c:v>-0.32261699999999999</c:v>
                </c:pt>
                <c:pt idx="27380">
                  <c:v>-0.31878200000000001</c:v>
                </c:pt>
                <c:pt idx="27381">
                  <c:v>-0.31487700000000002</c:v>
                </c:pt>
                <c:pt idx="27382">
                  <c:v>-0.31091800000000003</c:v>
                </c:pt>
                <c:pt idx="27383">
                  <c:v>-0.307029</c:v>
                </c:pt>
                <c:pt idx="27384">
                  <c:v>-0.303091</c:v>
                </c:pt>
                <c:pt idx="27385">
                  <c:v>-0.29891499999999999</c:v>
                </c:pt>
                <c:pt idx="27386">
                  <c:v>-0.29480699999999999</c:v>
                </c:pt>
                <c:pt idx="27387">
                  <c:v>-0.29046</c:v>
                </c:pt>
                <c:pt idx="27388">
                  <c:v>-0.28635500000000003</c:v>
                </c:pt>
                <c:pt idx="27389">
                  <c:v>-0.282086</c:v>
                </c:pt>
                <c:pt idx="27390">
                  <c:v>-0.27766800000000003</c:v>
                </c:pt>
                <c:pt idx="27391">
                  <c:v>-0.273289</c:v>
                </c:pt>
                <c:pt idx="27392">
                  <c:v>-0.26874999999999999</c:v>
                </c:pt>
                <c:pt idx="27393">
                  <c:v>-0.26438699999999998</c:v>
                </c:pt>
                <c:pt idx="27394">
                  <c:v>-0.25986100000000001</c:v>
                </c:pt>
                <c:pt idx="27395">
                  <c:v>-0.25534800000000002</c:v>
                </c:pt>
                <c:pt idx="27396">
                  <c:v>-0.25070100000000001</c:v>
                </c:pt>
                <c:pt idx="27397">
                  <c:v>-0.246001</c:v>
                </c:pt>
                <c:pt idx="27398">
                  <c:v>-0.24151500000000001</c:v>
                </c:pt>
                <c:pt idx="27399">
                  <c:v>-0.236793</c:v>
                </c:pt>
                <c:pt idx="27400">
                  <c:v>-0.23222200000000001</c:v>
                </c:pt>
                <c:pt idx="27401">
                  <c:v>-0.22745499999999999</c:v>
                </c:pt>
                <c:pt idx="27402">
                  <c:v>-0.22264600000000001</c:v>
                </c:pt>
                <c:pt idx="27403">
                  <c:v>-0.21790200000000001</c:v>
                </c:pt>
                <c:pt idx="27404">
                  <c:v>-0.21302699999999999</c:v>
                </c:pt>
                <c:pt idx="27405">
                  <c:v>-0.208066</c:v>
                </c:pt>
                <c:pt idx="27406">
                  <c:v>-0.20327999999999999</c:v>
                </c:pt>
                <c:pt idx="27407">
                  <c:v>-0.19825300000000001</c:v>
                </c:pt>
                <c:pt idx="27408">
                  <c:v>-0.193331</c:v>
                </c:pt>
                <c:pt idx="27409">
                  <c:v>-0.188559</c:v>
                </c:pt>
                <c:pt idx="27410">
                  <c:v>-0.18357299999999999</c:v>
                </c:pt>
                <c:pt idx="27411">
                  <c:v>-0.17846899999999999</c:v>
                </c:pt>
                <c:pt idx="27412">
                  <c:v>-0.17347499999999999</c:v>
                </c:pt>
                <c:pt idx="27413">
                  <c:v>-0.16861499999999999</c:v>
                </c:pt>
                <c:pt idx="27414">
                  <c:v>-0.16329399999999999</c:v>
                </c:pt>
                <c:pt idx="27415">
                  <c:v>-0.15851499999999999</c:v>
                </c:pt>
                <c:pt idx="27416">
                  <c:v>-0.153389</c:v>
                </c:pt>
                <c:pt idx="27417">
                  <c:v>-0.14804400000000001</c:v>
                </c:pt>
                <c:pt idx="27418">
                  <c:v>-0.14295099999999999</c:v>
                </c:pt>
                <c:pt idx="27419">
                  <c:v>-0.13785800000000001</c:v>
                </c:pt>
                <c:pt idx="27420">
                  <c:v>-0.132576</c:v>
                </c:pt>
                <c:pt idx="27421">
                  <c:v>-0.12729299999999999</c:v>
                </c:pt>
                <c:pt idx="27422">
                  <c:v>-0.122353</c:v>
                </c:pt>
                <c:pt idx="27423">
                  <c:v>-0.116964</c:v>
                </c:pt>
                <c:pt idx="27424">
                  <c:v>-0.111874</c:v>
                </c:pt>
                <c:pt idx="27425">
                  <c:v>-0.106848</c:v>
                </c:pt>
                <c:pt idx="27426">
                  <c:v>-0.101511</c:v>
                </c:pt>
                <c:pt idx="27427">
                  <c:v>-9.6407000000000007E-2</c:v>
                </c:pt>
                <c:pt idx="27428">
                  <c:v>-9.1217400000000004E-2</c:v>
                </c:pt>
                <c:pt idx="27429">
                  <c:v>-8.6166699999999999E-2</c:v>
                </c:pt>
                <c:pt idx="27430">
                  <c:v>-8.0981800000000007E-2</c:v>
                </c:pt>
                <c:pt idx="27431">
                  <c:v>-7.5936400000000001E-2</c:v>
                </c:pt>
                <c:pt idx="27432">
                  <c:v>-7.0775099999999994E-2</c:v>
                </c:pt>
                <c:pt idx="27433">
                  <c:v>-6.5810999999999995E-2</c:v>
                </c:pt>
                <c:pt idx="27434">
                  <c:v>-6.0623499999999997E-2</c:v>
                </c:pt>
                <c:pt idx="27435">
                  <c:v>-5.56503E-2</c:v>
                </c:pt>
                <c:pt idx="27436">
                  <c:v>-5.0706500000000002E-2</c:v>
                </c:pt>
                <c:pt idx="27437">
                  <c:v>-4.5578899999999999E-2</c:v>
                </c:pt>
                <c:pt idx="27438">
                  <c:v>-4.0791800000000003E-2</c:v>
                </c:pt>
                <c:pt idx="27439">
                  <c:v>-3.5649E-2</c:v>
                </c:pt>
                <c:pt idx="27440">
                  <c:v>-3.0849399999999999E-2</c:v>
                </c:pt>
                <c:pt idx="27441">
                  <c:v>-2.5805100000000001E-2</c:v>
                </c:pt>
                <c:pt idx="27442">
                  <c:v>-2.1072199999999999E-2</c:v>
                </c:pt>
                <c:pt idx="27443">
                  <c:v>-1.60287E-2</c:v>
                </c:pt>
                <c:pt idx="27444">
                  <c:v>-1.1090300000000001E-2</c:v>
                </c:pt>
                <c:pt idx="27445">
                  <c:v>-6.4013100000000003E-3</c:v>
                </c:pt>
                <c:pt idx="27446">
                  <c:v>-1.50044E-3</c:v>
                </c:pt>
                <c:pt idx="27447">
                  <c:v>3.28773E-3</c:v>
                </c:pt>
                <c:pt idx="27448">
                  <c:v>8.2340599999999996E-3</c:v>
                </c:pt>
                <c:pt idx="27449">
                  <c:v>1.2826000000000001E-2</c:v>
                </c:pt>
                <c:pt idx="27450">
                  <c:v>1.7602699999999999E-2</c:v>
                </c:pt>
                <c:pt idx="27451">
                  <c:v>2.2278300000000001E-2</c:v>
                </c:pt>
                <c:pt idx="27452">
                  <c:v>2.6877000000000002E-2</c:v>
                </c:pt>
                <c:pt idx="27453">
                  <c:v>3.1631100000000002E-2</c:v>
                </c:pt>
                <c:pt idx="27454">
                  <c:v>3.6068099999999999E-2</c:v>
                </c:pt>
                <c:pt idx="27455">
                  <c:v>4.0698499999999999E-2</c:v>
                </c:pt>
                <c:pt idx="27456">
                  <c:v>4.5143799999999998E-2</c:v>
                </c:pt>
                <c:pt idx="27457">
                  <c:v>4.9755899999999999E-2</c:v>
                </c:pt>
                <c:pt idx="27458">
                  <c:v>5.4117699999999998E-2</c:v>
                </c:pt>
                <c:pt idx="27459">
                  <c:v>5.8629199999999999E-2</c:v>
                </c:pt>
                <c:pt idx="27460">
                  <c:v>6.3081600000000002E-2</c:v>
                </c:pt>
                <c:pt idx="27461">
                  <c:v>6.7348400000000003E-2</c:v>
                </c:pt>
                <c:pt idx="27462">
                  <c:v>7.1587899999999996E-2</c:v>
                </c:pt>
                <c:pt idx="27463">
                  <c:v>7.5705900000000007E-2</c:v>
                </c:pt>
                <c:pt idx="27464">
                  <c:v>8.0037200000000003E-2</c:v>
                </c:pt>
                <c:pt idx="27465">
                  <c:v>8.3896299999999993E-2</c:v>
                </c:pt>
                <c:pt idx="27466">
                  <c:v>8.8189900000000002E-2</c:v>
                </c:pt>
                <c:pt idx="27467">
                  <c:v>9.2127399999999998E-2</c:v>
                </c:pt>
                <c:pt idx="27468">
                  <c:v>9.6226000000000006E-2</c:v>
                </c:pt>
                <c:pt idx="27469">
                  <c:v>0.10022499999999999</c:v>
                </c:pt>
                <c:pt idx="27470">
                  <c:v>0.10408100000000001</c:v>
                </c:pt>
                <c:pt idx="27471">
                  <c:v>0.108045</c:v>
                </c:pt>
                <c:pt idx="27472">
                  <c:v>0.111913</c:v>
                </c:pt>
                <c:pt idx="27473">
                  <c:v>0.115935</c:v>
                </c:pt>
                <c:pt idx="27474">
                  <c:v>0.119673</c:v>
                </c:pt>
                <c:pt idx="27475">
                  <c:v>0.123554</c:v>
                </c:pt>
                <c:pt idx="27476">
                  <c:v>0.12729199999999999</c:v>
                </c:pt>
                <c:pt idx="27477">
                  <c:v>0.13120599999999999</c:v>
                </c:pt>
                <c:pt idx="27478">
                  <c:v>0.134936</c:v>
                </c:pt>
                <c:pt idx="27479">
                  <c:v>0.13870099999999999</c:v>
                </c:pt>
                <c:pt idx="27480">
                  <c:v>0.14261799999999999</c:v>
                </c:pt>
                <c:pt idx="27481">
                  <c:v>0.145955</c:v>
                </c:pt>
                <c:pt idx="27482">
                  <c:v>0.14993100000000001</c:v>
                </c:pt>
                <c:pt idx="27483">
                  <c:v>0.153368</c:v>
                </c:pt>
                <c:pt idx="27484">
                  <c:v>0.15689900000000001</c:v>
                </c:pt>
                <c:pt idx="27485">
                  <c:v>0.16037499999999999</c:v>
                </c:pt>
                <c:pt idx="27486">
                  <c:v>0.16389799999999999</c:v>
                </c:pt>
                <c:pt idx="27487">
                  <c:v>0.16736300000000001</c:v>
                </c:pt>
                <c:pt idx="27488">
                  <c:v>0.17080999999999999</c:v>
                </c:pt>
                <c:pt idx="27489">
                  <c:v>0.17439299999999999</c:v>
                </c:pt>
                <c:pt idx="27490">
                  <c:v>0.17769799999999999</c:v>
                </c:pt>
                <c:pt idx="27491">
                  <c:v>0.18121799999999999</c:v>
                </c:pt>
                <c:pt idx="27492">
                  <c:v>0.184282</c:v>
                </c:pt>
                <c:pt idx="27493">
                  <c:v>0.18790100000000001</c:v>
                </c:pt>
                <c:pt idx="27494">
                  <c:v>0.19106000000000001</c:v>
                </c:pt>
                <c:pt idx="27495">
                  <c:v>0.19437699999999999</c:v>
                </c:pt>
                <c:pt idx="27496">
                  <c:v>0.19772600000000001</c:v>
                </c:pt>
                <c:pt idx="27497">
                  <c:v>0.200764</c:v>
                </c:pt>
                <c:pt idx="27498">
                  <c:v>0.20420099999999999</c:v>
                </c:pt>
                <c:pt idx="27499">
                  <c:v>0.20730999999999999</c:v>
                </c:pt>
                <c:pt idx="27500">
                  <c:v>0.21057999999999999</c:v>
                </c:pt>
                <c:pt idx="27501">
                  <c:v>0.21388599999999999</c:v>
                </c:pt>
                <c:pt idx="27502">
                  <c:v>0.21699399999999999</c:v>
                </c:pt>
                <c:pt idx="27503">
                  <c:v>0.22039400000000001</c:v>
                </c:pt>
                <c:pt idx="27504">
                  <c:v>0.22346199999999999</c:v>
                </c:pt>
                <c:pt idx="27505">
                  <c:v>0.22686999999999999</c:v>
                </c:pt>
                <c:pt idx="27506">
                  <c:v>0.22990099999999999</c:v>
                </c:pt>
                <c:pt idx="27507">
                  <c:v>0.233235</c:v>
                </c:pt>
                <c:pt idx="27508">
                  <c:v>0.23633299999999999</c:v>
                </c:pt>
                <c:pt idx="27509">
                  <c:v>0.23969299999999999</c:v>
                </c:pt>
                <c:pt idx="27510">
                  <c:v>0.24273600000000001</c:v>
                </c:pt>
                <c:pt idx="27511">
                  <c:v>0.24595</c:v>
                </c:pt>
                <c:pt idx="27512">
                  <c:v>0.24912300000000001</c:v>
                </c:pt>
                <c:pt idx="27513">
                  <c:v>0.25225199999999998</c:v>
                </c:pt>
                <c:pt idx="27514">
                  <c:v>0.25554300000000002</c:v>
                </c:pt>
                <c:pt idx="27515">
                  <c:v>0.258768</c:v>
                </c:pt>
                <c:pt idx="27516">
                  <c:v>0.26198199999999999</c:v>
                </c:pt>
                <c:pt idx="27517">
                  <c:v>0.26521400000000001</c:v>
                </c:pt>
                <c:pt idx="27518">
                  <c:v>0.26841399999999999</c:v>
                </c:pt>
                <c:pt idx="27519">
                  <c:v>0.27166200000000001</c:v>
                </c:pt>
                <c:pt idx="27520">
                  <c:v>0.27496300000000001</c:v>
                </c:pt>
                <c:pt idx="27521">
                  <c:v>0.27816600000000002</c:v>
                </c:pt>
                <c:pt idx="27522">
                  <c:v>0.28153099999999998</c:v>
                </c:pt>
                <c:pt idx="27523">
                  <c:v>0.28476499999999999</c:v>
                </c:pt>
                <c:pt idx="27524">
                  <c:v>0.28786899999999999</c:v>
                </c:pt>
                <c:pt idx="27525">
                  <c:v>0.29130800000000001</c:v>
                </c:pt>
                <c:pt idx="27526">
                  <c:v>0.29449599999999998</c:v>
                </c:pt>
                <c:pt idx="27527">
                  <c:v>0.29766799999999999</c:v>
                </c:pt>
                <c:pt idx="27528">
                  <c:v>0.30098799999999998</c:v>
                </c:pt>
                <c:pt idx="27529">
                  <c:v>0.30426700000000001</c:v>
                </c:pt>
                <c:pt idx="27530">
                  <c:v>0.30777300000000002</c:v>
                </c:pt>
                <c:pt idx="27531">
                  <c:v>0.31080000000000002</c:v>
                </c:pt>
                <c:pt idx="27532">
                  <c:v>0.31435299999999999</c:v>
                </c:pt>
                <c:pt idx="27533">
                  <c:v>0.31747599999999998</c:v>
                </c:pt>
                <c:pt idx="27534">
                  <c:v>0.32113700000000001</c:v>
                </c:pt>
                <c:pt idx="27535">
                  <c:v>0.32449099999999997</c:v>
                </c:pt>
                <c:pt idx="27536">
                  <c:v>0.32798500000000003</c:v>
                </c:pt>
                <c:pt idx="27537">
                  <c:v>0.33140199999999997</c:v>
                </c:pt>
                <c:pt idx="27538">
                  <c:v>0.33484199999999997</c:v>
                </c:pt>
                <c:pt idx="27539">
                  <c:v>0.33840799999999999</c:v>
                </c:pt>
                <c:pt idx="27540">
                  <c:v>0.34160499999999999</c:v>
                </c:pt>
                <c:pt idx="27541">
                  <c:v>0.34534900000000002</c:v>
                </c:pt>
                <c:pt idx="27542">
                  <c:v>0.34870400000000001</c:v>
                </c:pt>
                <c:pt idx="27543">
                  <c:v>0.35228900000000002</c:v>
                </c:pt>
                <c:pt idx="27544">
                  <c:v>0.35586200000000001</c:v>
                </c:pt>
                <c:pt idx="27545">
                  <c:v>0.35936499999999999</c:v>
                </c:pt>
                <c:pt idx="27546">
                  <c:v>0.362987</c:v>
                </c:pt>
                <c:pt idx="27547">
                  <c:v>0.366643</c:v>
                </c:pt>
                <c:pt idx="27548">
                  <c:v>0.37030200000000002</c:v>
                </c:pt>
                <c:pt idx="27549">
                  <c:v>0.37374600000000002</c:v>
                </c:pt>
                <c:pt idx="27550">
                  <c:v>0.37762200000000001</c:v>
                </c:pt>
                <c:pt idx="27551">
                  <c:v>0.381054</c:v>
                </c:pt>
                <c:pt idx="27552">
                  <c:v>0.38485399999999997</c:v>
                </c:pt>
                <c:pt idx="27553">
                  <c:v>0.38828699999999999</c:v>
                </c:pt>
                <c:pt idx="27554">
                  <c:v>0.39226299999999997</c:v>
                </c:pt>
                <c:pt idx="27555">
                  <c:v>0.39593800000000001</c:v>
                </c:pt>
                <c:pt idx="27556">
                  <c:v>0.39951799999999998</c:v>
                </c:pt>
                <c:pt idx="27557">
                  <c:v>0.403588</c:v>
                </c:pt>
                <c:pt idx="27558">
                  <c:v>0.407248</c:v>
                </c:pt>
                <c:pt idx="27559">
                  <c:v>0.41108699999999998</c:v>
                </c:pt>
                <c:pt idx="27560">
                  <c:v>0.41476099999999999</c:v>
                </c:pt>
                <c:pt idx="27561">
                  <c:v>0.41894999999999999</c:v>
                </c:pt>
                <c:pt idx="27562">
                  <c:v>0.42281099999999999</c:v>
                </c:pt>
                <c:pt idx="27563">
                  <c:v>0.42657400000000001</c:v>
                </c:pt>
                <c:pt idx="27564">
                  <c:v>0.43047999999999997</c:v>
                </c:pt>
                <c:pt idx="27565">
                  <c:v>0.43426799999999999</c:v>
                </c:pt>
                <c:pt idx="27566">
                  <c:v>0.43840600000000002</c:v>
                </c:pt>
                <c:pt idx="27567">
                  <c:v>0.44205699999999998</c:v>
                </c:pt>
                <c:pt idx="27568">
                  <c:v>0.446133</c:v>
                </c:pt>
                <c:pt idx="27569">
                  <c:v>0.45007000000000003</c:v>
                </c:pt>
                <c:pt idx="27570">
                  <c:v>0.45406400000000002</c:v>
                </c:pt>
                <c:pt idx="27571">
                  <c:v>0.45807100000000001</c:v>
                </c:pt>
                <c:pt idx="27572">
                  <c:v>0.46196300000000001</c:v>
                </c:pt>
                <c:pt idx="27573">
                  <c:v>0.46607999999999999</c:v>
                </c:pt>
                <c:pt idx="27574">
                  <c:v>0.46992400000000001</c:v>
                </c:pt>
                <c:pt idx="27575">
                  <c:v>0.47395900000000002</c:v>
                </c:pt>
                <c:pt idx="27576">
                  <c:v>0.47786899999999999</c:v>
                </c:pt>
                <c:pt idx="27577">
                  <c:v>0.48203299999999999</c:v>
                </c:pt>
                <c:pt idx="27578">
                  <c:v>0.48577300000000001</c:v>
                </c:pt>
                <c:pt idx="27579">
                  <c:v>0.48996499999999998</c:v>
                </c:pt>
                <c:pt idx="27580">
                  <c:v>0.49374699999999999</c:v>
                </c:pt>
                <c:pt idx="27581">
                  <c:v>0.49781199999999998</c:v>
                </c:pt>
                <c:pt idx="27582">
                  <c:v>0.50156800000000001</c:v>
                </c:pt>
                <c:pt idx="27583">
                  <c:v>0.50568500000000005</c:v>
                </c:pt>
                <c:pt idx="27584">
                  <c:v>0.50954600000000005</c:v>
                </c:pt>
                <c:pt idx="27585">
                  <c:v>0.51313399999999998</c:v>
                </c:pt>
                <c:pt idx="27586">
                  <c:v>0.51739000000000002</c:v>
                </c:pt>
                <c:pt idx="27587">
                  <c:v>0.52110199999999995</c:v>
                </c:pt>
                <c:pt idx="27588">
                  <c:v>0.52504700000000004</c:v>
                </c:pt>
                <c:pt idx="27589">
                  <c:v>0.528922</c:v>
                </c:pt>
                <c:pt idx="27590">
                  <c:v>0.53261800000000004</c:v>
                </c:pt>
                <c:pt idx="27591">
                  <c:v>0.53660099999999999</c:v>
                </c:pt>
                <c:pt idx="27592">
                  <c:v>0.54021399999999997</c:v>
                </c:pt>
                <c:pt idx="27593">
                  <c:v>0.544126</c:v>
                </c:pt>
                <c:pt idx="27594">
                  <c:v>0.54774199999999995</c:v>
                </c:pt>
                <c:pt idx="27595">
                  <c:v>0.551288</c:v>
                </c:pt>
                <c:pt idx="27596">
                  <c:v>0.55500499999999997</c:v>
                </c:pt>
                <c:pt idx="27597">
                  <c:v>0.55859300000000001</c:v>
                </c:pt>
                <c:pt idx="27598">
                  <c:v>0.56230199999999997</c:v>
                </c:pt>
                <c:pt idx="27599">
                  <c:v>0.56567000000000001</c:v>
                </c:pt>
                <c:pt idx="27600">
                  <c:v>0.56914699999999996</c:v>
                </c:pt>
                <c:pt idx="27601">
                  <c:v>0.57248100000000002</c:v>
                </c:pt>
                <c:pt idx="27602">
                  <c:v>0.57582900000000004</c:v>
                </c:pt>
                <c:pt idx="27603">
                  <c:v>0.57904900000000004</c:v>
                </c:pt>
                <c:pt idx="27604">
                  <c:v>0.58226699999999998</c:v>
                </c:pt>
                <c:pt idx="27605">
                  <c:v>0.58536900000000003</c:v>
                </c:pt>
                <c:pt idx="27606">
                  <c:v>0.58849499999999999</c:v>
                </c:pt>
                <c:pt idx="27607">
                  <c:v>0.591279</c:v>
                </c:pt>
                <c:pt idx="27608">
                  <c:v>0.59437399999999996</c:v>
                </c:pt>
                <c:pt idx="27609">
                  <c:v>0.59733700000000001</c:v>
                </c:pt>
                <c:pt idx="27610">
                  <c:v>0.599916</c:v>
                </c:pt>
                <c:pt idx="27611">
                  <c:v>0.60295399999999999</c:v>
                </c:pt>
                <c:pt idx="27612">
                  <c:v>0.60547499999999999</c:v>
                </c:pt>
                <c:pt idx="27613">
                  <c:v>0.60806199999999999</c:v>
                </c:pt>
                <c:pt idx="27614">
                  <c:v>0.61049299999999995</c:v>
                </c:pt>
                <c:pt idx="27615">
                  <c:v>0.61284700000000003</c:v>
                </c:pt>
                <c:pt idx="27616">
                  <c:v>0.61521700000000001</c:v>
                </c:pt>
                <c:pt idx="27617">
                  <c:v>0.61724999999999997</c:v>
                </c:pt>
                <c:pt idx="27618">
                  <c:v>0.61932699999999996</c:v>
                </c:pt>
                <c:pt idx="27619">
                  <c:v>0.62155899999999997</c:v>
                </c:pt>
                <c:pt idx="27620">
                  <c:v>0.623552</c:v>
                </c:pt>
                <c:pt idx="27621">
                  <c:v>0.62519400000000003</c:v>
                </c:pt>
                <c:pt idx="27622">
                  <c:v>0.62685199999999996</c:v>
                </c:pt>
                <c:pt idx="27623">
                  <c:v>0.62864500000000001</c:v>
                </c:pt>
                <c:pt idx="27624">
                  <c:v>0.629992</c:v>
                </c:pt>
                <c:pt idx="27625">
                  <c:v>0.63158599999999998</c:v>
                </c:pt>
                <c:pt idx="27626">
                  <c:v>0.63267700000000004</c:v>
                </c:pt>
                <c:pt idx="27627">
                  <c:v>0.63402400000000003</c:v>
                </c:pt>
                <c:pt idx="27628">
                  <c:v>0.63506899999999999</c:v>
                </c:pt>
                <c:pt idx="27629">
                  <c:v>0.63605999999999996</c:v>
                </c:pt>
                <c:pt idx="27630">
                  <c:v>0.63695299999999999</c:v>
                </c:pt>
                <c:pt idx="27631">
                  <c:v>0.63773899999999994</c:v>
                </c:pt>
                <c:pt idx="27632">
                  <c:v>0.63860899999999998</c:v>
                </c:pt>
                <c:pt idx="27633">
                  <c:v>0.63898200000000005</c:v>
                </c:pt>
                <c:pt idx="27634">
                  <c:v>0.639571</c:v>
                </c:pt>
                <c:pt idx="27635">
                  <c:v>0.63988500000000004</c:v>
                </c:pt>
                <c:pt idx="27636">
                  <c:v>0.64023699999999995</c:v>
                </c:pt>
                <c:pt idx="27637">
                  <c:v>0.64026700000000003</c:v>
                </c:pt>
                <c:pt idx="27638">
                  <c:v>0.640293</c:v>
                </c:pt>
                <c:pt idx="27639">
                  <c:v>0.64014800000000005</c:v>
                </c:pt>
                <c:pt idx="27640">
                  <c:v>0.63997999999999999</c:v>
                </c:pt>
                <c:pt idx="27641">
                  <c:v>0.63953599999999999</c:v>
                </c:pt>
                <c:pt idx="27642">
                  <c:v>0.63905800000000001</c:v>
                </c:pt>
                <c:pt idx="27643">
                  <c:v>0.63862699999999994</c:v>
                </c:pt>
                <c:pt idx="27644">
                  <c:v>0.63771999999999995</c:v>
                </c:pt>
                <c:pt idx="27645">
                  <c:v>0.63691900000000001</c:v>
                </c:pt>
                <c:pt idx="27646">
                  <c:v>0.63600299999999999</c:v>
                </c:pt>
                <c:pt idx="27647">
                  <c:v>0.63499000000000005</c:v>
                </c:pt>
                <c:pt idx="27648">
                  <c:v>0.63375000000000004</c:v>
                </c:pt>
                <c:pt idx="27649">
                  <c:v>0.63247100000000001</c:v>
                </c:pt>
                <c:pt idx="27650">
                  <c:v>0.63114899999999996</c:v>
                </c:pt>
                <c:pt idx="27651">
                  <c:v>0.62950700000000004</c:v>
                </c:pt>
                <c:pt idx="27652">
                  <c:v>0.62812599999999996</c:v>
                </c:pt>
                <c:pt idx="27653">
                  <c:v>0.62620299999999995</c:v>
                </c:pt>
                <c:pt idx="27654">
                  <c:v>0.62453400000000003</c:v>
                </c:pt>
                <c:pt idx="27655">
                  <c:v>0.62255400000000005</c:v>
                </c:pt>
                <c:pt idx="27656">
                  <c:v>0.62058199999999997</c:v>
                </c:pt>
                <c:pt idx="27657">
                  <c:v>0.61840799999999996</c:v>
                </c:pt>
                <c:pt idx="27658">
                  <c:v>0.61604999999999999</c:v>
                </c:pt>
                <c:pt idx="27659">
                  <c:v>0.61377499999999996</c:v>
                </c:pt>
                <c:pt idx="27660">
                  <c:v>0.61116999999999999</c:v>
                </c:pt>
                <c:pt idx="27661">
                  <c:v>0.608599</c:v>
                </c:pt>
                <c:pt idx="27662">
                  <c:v>0.60589199999999999</c:v>
                </c:pt>
                <c:pt idx="27663">
                  <c:v>0.60301300000000002</c:v>
                </c:pt>
                <c:pt idx="27664">
                  <c:v>0.60000600000000004</c:v>
                </c:pt>
                <c:pt idx="27665">
                  <c:v>0.59707699999999997</c:v>
                </c:pt>
                <c:pt idx="27666">
                  <c:v>0.59391700000000003</c:v>
                </c:pt>
                <c:pt idx="27667">
                  <c:v>0.59067199999999997</c:v>
                </c:pt>
                <c:pt idx="27668">
                  <c:v>0.587341</c:v>
                </c:pt>
                <c:pt idx="27669">
                  <c:v>0.583928</c:v>
                </c:pt>
                <c:pt idx="27670">
                  <c:v>0.58043599999999995</c:v>
                </c:pt>
                <c:pt idx="27671">
                  <c:v>0.57670299999999997</c:v>
                </c:pt>
                <c:pt idx="27672">
                  <c:v>0.57311000000000001</c:v>
                </c:pt>
                <c:pt idx="27673">
                  <c:v>0.56932199999999999</c:v>
                </c:pt>
                <c:pt idx="27674">
                  <c:v>0.56537599999999999</c:v>
                </c:pt>
                <c:pt idx="27675">
                  <c:v>0.56149099999999996</c:v>
                </c:pt>
                <c:pt idx="27676">
                  <c:v>0.55758700000000005</c:v>
                </c:pt>
                <c:pt idx="27677">
                  <c:v>0.553369</c:v>
                </c:pt>
                <c:pt idx="27678">
                  <c:v>0.54915999999999998</c:v>
                </c:pt>
                <c:pt idx="27679">
                  <c:v>0.54495700000000002</c:v>
                </c:pt>
                <c:pt idx="27680">
                  <c:v>0.54062100000000002</c:v>
                </c:pt>
                <c:pt idx="27681">
                  <c:v>0.536076</c:v>
                </c:pt>
                <c:pt idx="27682">
                  <c:v>0.53159299999999998</c:v>
                </c:pt>
                <c:pt idx="27683">
                  <c:v>0.52690199999999998</c:v>
                </c:pt>
                <c:pt idx="27684">
                  <c:v>0.52221399999999996</c:v>
                </c:pt>
                <c:pt idx="27685">
                  <c:v>0.51732299999999998</c:v>
                </c:pt>
                <c:pt idx="27686">
                  <c:v>0.51249199999999995</c:v>
                </c:pt>
                <c:pt idx="27687">
                  <c:v>0.50781699999999996</c:v>
                </c:pt>
                <c:pt idx="27688">
                  <c:v>0.50266500000000003</c:v>
                </c:pt>
                <c:pt idx="27689">
                  <c:v>0.49791600000000003</c:v>
                </c:pt>
                <c:pt idx="27690">
                  <c:v>0.49282700000000002</c:v>
                </c:pt>
                <c:pt idx="27691">
                  <c:v>0.48765599999999998</c:v>
                </c:pt>
                <c:pt idx="27692">
                  <c:v>0.48253400000000002</c:v>
                </c:pt>
                <c:pt idx="27693">
                  <c:v>0.47747200000000001</c:v>
                </c:pt>
                <c:pt idx="27694">
                  <c:v>0.47204299999999999</c:v>
                </c:pt>
                <c:pt idx="27695">
                  <c:v>0.46704899999999999</c:v>
                </c:pt>
                <c:pt idx="27696">
                  <c:v>0.46159699999999998</c:v>
                </c:pt>
                <c:pt idx="27697">
                  <c:v>0.45632800000000001</c:v>
                </c:pt>
                <c:pt idx="27698">
                  <c:v>0.450903</c:v>
                </c:pt>
                <c:pt idx="27699">
                  <c:v>0.445359</c:v>
                </c:pt>
                <c:pt idx="27700">
                  <c:v>0.43998100000000001</c:v>
                </c:pt>
                <c:pt idx="27701">
                  <c:v>0.434253</c:v>
                </c:pt>
                <c:pt idx="27702">
                  <c:v>0.42893300000000001</c:v>
                </c:pt>
                <c:pt idx="27703">
                  <c:v>0.423267</c:v>
                </c:pt>
                <c:pt idx="27704">
                  <c:v>0.41764600000000002</c:v>
                </c:pt>
                <c:pt idx="27705">
                  <c:v>0.412049</c:v>
                </c:pt>
                <c:pt idx="27706">
                  <c:v>0.40634300000000001</c:v>
                </c:pt>
                <c:pt idx="27707">
                  <c:v>0.40096900000000002</c:v>
                </c:pt>
                <c:pt idx="27708">
                  <c:v>0.39495799999999998</c:v>
                </c:pt>
                <c:pt idx="27709">
                  <c:v>0.389602</c:v>
                </c:pt>
                <c:pt idx="27710">
                  <c:v>0.38367899999999999</c:v>
                </c:pt>
                <c:pt idx="27711">
                  <c:v>0.37817200000000001</c:v>
                </c:pt>
                <c:pt idx="27712">
                  <c:v>0.37253599999999998</c:v>
                </c:pt>
                <c:pt idx="27713">
                  <c:v>0.366705</c:v>
                </c:pt>
                <c:pt idx="27714">
                  <c:v>0.361176</c:v>
                </c:pt>
                <c:pt idx="27715">
                  <c:v>0.355292</c:v>
                </c:pt>
                <c:pt idx="27716">
                  <c:v>0.34982799999999997</c:v>
                </c:pt>
                <c:pt idx="27717">
                  <c:v>0.34407599999999999</c:v>
                </c:pt>
                <c:pt idx="27718">
                  <c:v>0.33845500000000001</c:v>
                </c:pt>
                <c:pt idx="27719">
                  <c:v>0.33272400000000002</c:v>
                </c:pt>
                <c:pt idx="27720">
                  <c:v>0.32697900000000002</c:v>
                </c:pt>
                <c:pt idx="27721">
                  <c:v>0.32133600000000001</c:v>
                </c:pt>
                <c:pt idx="27722">
                  <c:v>0.315641</c:v>
                </c:pt>
                <c:pt idx="27723">
                  <c:v>0.31017800000000001</c:v>
                </c:pt>
                <c:pt idx="27724">
                  <c:v>0.30434899999999998</c:v>
                </c:pt>
                <c:pt idx="27725">
                  <c:v>0.29898200000000003</c:v>
                </c:pt>
                <c:pt idx="27726">
                  <c:v>0.29312899999999997</c:v>
                </c:pt>
                <c:pt idx="27727">
                  <c:v>0.28778399999999998</c:v>
                </c:pt>
                <c:pt idx="27728">
                  <c:v>0.28206900000000001</c:v>
                </c:pt>
                <c:pt idx="27729">
                  <c:v>0.27664100000000003</c:v>
                </c:pt>
                <c:pt idx="27730">
                  <c:v>0.27121499999999998</c:v>
                </c:pt>
                <c:pt idx="27731">
                  <c:v>0.265565</c:v>
                </c:pt>
                <c:pt idx="27732">
                  <c:v>0.26025900000000002</c:v>
                </c:pt>
                <c:pt idx="27733">
                  <c:v>0.25458599999999998</c:v>
                </c:pt>
                <c:pt idx="27734">
                  <c:v>0.24960299999999999</c:v>
                </c:pt>
                <c:pt idx="27735">
                  <c:v>0.243982</c:v>
                </c:pt>
                <c:pt idx="27736">
                  <c:v>0.23883199999999999</c:v>
                </c:pt>
                <c:pt idx="27737">
                  <c:v>0.23347699999999999</c:v>
                </c:pt>
                <c:pt idx="27738" formatCode="0.00E+00">
                  <c:v>0.22823399999999999</c:v>
                </c:pt>
                <c:pt idx="27739">
                  <c:v>0.22311300000000001</c:v>
                </c:pt>
                <c:pt idx="27740">
                  <c:v>0.21770600000000001</c:v>
                </c:pt>
                <c:pt idx="27741">
                  <c:v>0.21282599999999999</c:v>
                </c:pt>
                <c:pt idx="27742">
                  <c:v>0.20743300000000001</c:v>
                </c:pt>
                <c:pt idx="27743">
                  <c:v>0.202459</c:v>
                </c:pt>
                <c:pt idx="27744">
                  <c:v>0.19723299999999999</c:v>
                </c:pt>
                <c:pt idx="27745">
                  <c:v>0.19225700000000001</c:v>
                </c:pt>
                <c:pt idx="27746">
                  <c:v>0.187223</c:v>
                </c:pt>
                <c:pt idx="27747">
                  <c:v>0.18212800000000001</c:v>
                </c:pt>
                <c:pt idx="27748">
                  <c:v>0.17729600000000001</c:v>
                </c:pt>
                <c:pt idx="27749">
                  <c:v>0.17231299999999999</c:v>
                </c:pt>
                <c:pt idx="27750">
                  <c:v>0.16747000000000001</c:v>
                </c:pt>
                <c:pt idx="27751">
                  <c:v>0.16264600000000001</c:v>
                </c:pt>
                <c:pt idx="27752">
                  <c:v>0.157945</c:v>
                </c:pt>
                <c:pt idx="27753">
                  <c:v>0.152922</c:v>
                </c:pt>
                <c:pt idx="27754">
                  <c:v>0.14841099999999999</c:v>
                </c:pt>
                <c:pt idx="27755">
                  <c:v>0.143647</c:v>
                </c:pt>
                <c:pt idx="27756">
                  <c:v>0.13885800000000001</c:v>
                </c:pt>
                <c:pt idx="27757">
                  <c:v>0.13439000000000001</c:v>
                </c:pt>
                <c:pt idx="27758">
                  <c:v>0.129604</c:v>
                </c:pt>
                <c:pt idx="27759">
                  <c:v>0.12514700000000001</c:v>
                </c:pt>
                <c:pt idx="27760">
                  <c:v>0.120495</c:v>
                </c:pt>
                <c:pt idx="27761">
                  <c:v>0.116081</c:v>
                </c:pt>
                <c:pt idx="27762">
                  <c:v>0.111535</c:v>
                </c:pt>
                <c:pt idx="27763">
                  <c:v>0.10704</c:v>
                </c:pt>
                <c:pt idx="27764">
                  <c:v>0.10268099999999999</c:v>
                </c:pt>
                <c:pt idx="27765">
                  <c:v>9.8347100000000007E-2</c:v>
                </c:pt>
                <c:pt idx="27766">
                  <c:v>9.4015699999999994E-2</c:v>
                </c:pt>
                <c:pt idx="27767">
                  <c:v>8.9652599999999999E-2</c:v>
                </c:pt>
                <c:pt idx="27768">
                  <c:v>8.5338200000000003E-2</c:v>
                </c:pt>
                <c:pt idx="27769">
                  <c:v>8.1196099999999993E-2</c:v>
                </c:pt>
                <c:pt idx="27770">
                  <c:v>7.6838799999999999E-2</c:v>
                </c:pt>
                <c:pt idx="27771">
                  <c:v>7.2791400000000006E-2</c:v>
                </c:pt>
                <c:pt idx="27772">
                  <c:v>6.8403000000000005E-2</c:v>
                </c:pt>
                <c:pt idx="27773">
                  <c:v>6.4314200000000002E-2</c:v>
                </c:pt>
                <c:pt idx="27774">
                  <c:v>6.0272300000000001E-2</c:v>
                </c:pt>
                <c:pt idx="27775" formatCode="0.00E+00">
                  <c:v>5.6068300000000001E-2</c:v>
                </c:pt>
                <c:pt idx="27776">
                  <c:v>5.2060200000000001E-2</c:v>
                </c:pt>
                <c:pt idx="27777">
                  <c:v>4.77688E-2</c:v>
                </c:pt>
                <c:pt idx="27778">
                  <c:v>4.3870800000000001E-2</c:v>
                </c:pt>
                <c:pt idx="27779">
                  <c:v>3.9772399999999999E-2</c:v>
                </c:pt>
                <c:pt idx="27780">
                  <c:v>3.5834900000000003E-2</c:v>
                </c:pt>
                <c:pt idx="27781">
                  <c:v>3.1860800000000002E-2</c:v>
                </c:pt>
                <c:pt idx="27782">
                  <c:v>2.7867599999999999E-2</c:v>
                </c:pt>
                <c:pt idx="27783">
                  <c:v>2.3919599999999999E-2</c:v>
                </c:pt>
                <c:pt idx="27784">
                  <c:v>1.99223E-2</c:v>
                </c:pt>
                <c:pt idx="27785">
                  <c:v>1.6232799999999999E-2</c:v>
                </c:pt>
                <c:pt idx="27786">
                  <c:v>1.21677E-2</c:v>
                </c:pt>
                <c:pt idx="27787">
                  <c:v>8.2969500000000009E-3</c:v>
                </c:pt>
                <c:pt idx="27788">
                  <c:v>4.3592600000000002E-3</c:v>
                </c:pt>
                <c:pt idx="27789">
                  <c:v>5.4508099999999999E-4</c:v>
                </c:pt>
                <c:pt idx="27790">
                  <c:v>-3.28905E-3</c:v>
                </c:pt>
                <c:pt idx="27791">
                  <c:v>-7.1627000000000001E-3</c:v>
                </c:pt>
                <c:pt idx="27792">
                  <c:v>-1.09049E-2</c:v>
                </c:pt>
                <c:pt idx="27793">
                  <c:v>-1.47387E-2</c:v>
                </c:pt>
                <c:pt idx="27794">
                  <c:v>-1.8373799999999999E-2</c:v>
                </c:pt>
                <c:pt idx="27795">
                  <c:v>-2.2398600000000001E-2</c:v>
                </c:pt>
                <c:pt idx="27796">
                  <c:v>-2.60512E-2</c:v>
                </c:pt>
                <c:pt idx="27797">
                  <c:v>-2.9872300000000001E-2</c:v>
                </c:pt>
                <c:pt idx="27798">
                  <c:v>-3.3562300000000003E-2</c:v>
                </c:pt>
                <c:pt idx="27799">
                  <c:v>-3.7247200000000001E-2</c:v>
                </c:pt>
                <c:pt idx="27800">
                  <c:v>-4.1233100000000002E-2</c:v>
                </c:pt>
                <c:pt idx="27801">
                  <c:v>-4.4782599999999999E-2</c:v>
                </c:pt>
                <c:pt idx="27802">
                  <c:v>-4.8500000000000001E-2</c:v>
                </c:pt>
                <c:pt idx="27803">
                  <c:v>-5.2070499999999999E-2</c:v>
                </c:pt>
                <c:pt idx="27804">
                  <c:v>-5.6018900000000003E-2</c:v>
                </c:pt>
                <c:pt idx="27805">
                  <c:v>-5.97682E-2</c:v>
                </c:pt>
                <c:pt idx="27806">
                  <c:v>-6.3382499999999994E-2</c:v>
                </c:pt>
                <c:pt idx="27807">
                  <c:v>-6.7229899999999995E-2</c:v>
                </c:pt>
                <c:pt idx="27808">
                  <c:v>-7.0874900000000005E-2</c:v>
                </c:pt>
                <c:pt idx="27809">
                  <c:v>-7.4693999999999997E-2</c:v>
                </c:pt>
                <c:pt idx="27810">
                  <c:v>-7.8418500000000002E-2</c:v>
                </c:pt>
                <c:pt idx="27811">
                  <c:v>-8.2371399999999997E-2</c:v>
                </c:pt>
                <c:pt idx="27812">
                  <c:v>-8.5952200000000006E-2</c:v>
                </c:pt>
                <c:pt idx="27813">
                  <c:v>-8.9490100000000003E-2</c:v>
                </c:pt>
                <c:pt idx="27814">
                  <c:v>-9.3389200000000006E-2</c:v>
                </c:pt>
                <c:pt idx="27815">
                  <c:v>-9.7085099999999994E-2</c:v>
                </c:pt>
                <c:pt idx="27816">
                  <c:v>-0.10104399999999999</c:v>
                </c:pt>
                <c:pt idx="27817">
                  <c:v>-0.10458099999999999</c:v>
                </c:pt>
                <c:pt idx="27818">
                  <c:v>-0.108489</c:v>
                </c:pt>
                <c:pt idx="27819">
                  <c:v>-0.11224000000000001</c:v>
                </c:pt>
                <c:pt idx="27820">
                  <c:v>-0.116091</c:v>
                </c:pt>
                <c:pt idx="27821">
                  <c:v>-0.119821</c:v>
                </c:pt>
                <c:pt idx="27822">
                  <c:v>-0.123818</c:v>
                </c:pt>
                <c:pt idx="27823">
                  <c:v>-0.12761600000000001</c:v>
                </c:pt>
                <c:pt idx="27824">
                  <c:v>-0.13119600000000001</c:v>
                </c:pt>
                <c:pt idx="27825">
                  <c:v>-0.135273</c:v>
                </c:pt>
                <c:pt idx="27826">
                  <c:v>-0.138875</c:v>
                </c:pt>
                <c:pt idx="27827">
                  <c:v>-0.14292299999999999</c:v>
                </c:pt>
                <c:pt idx="27828">
                  <c:v>-0.14660300000000001</c:v>
                </c:pt>
                <c:pt idx="27829">
                  <c:v>-0.150478</c:v>
                </c:pt>
                <c:pt idx="27830">
                  <c:v>-0.154197</c:v>
                </c:pt>
                <c:pt idx="27831">
                  <c:v>-0.15804000000000001</c:v>
                </c:pt>
                <c:pt idx="27832">
                  <c:v>-0.16208500000000001</c:v>
                </c:pt>
                <c:pt idx="27833">
                  <c:v>-0.16575999999999999</c:v>
                </c:pt>
                <c:pt idx="27834">
                  <c:v>-0.16970199999999999</c:v>
                </c:pt>
                <c:pt idx="27835">
                  <c:v>-0.173453</c:v>
                </c:pt>
                <c:pt idx="27836">
                  <c:v>-0.17740900000000001</c:v>
                </c:pt>
                <c:pt idx="27837">
                  <c:v>-0.18127799999999999</c:v>
                </c:pt>
                <c:pt idx="27838">
                  <c:v>-0.185338</c:v>
                </c:pt>
                <c:pt idx="27839">
                  <c:v>-0.189247</c:v>
                </c:pt>
                <c:pt idx="27840">
                  <c:v>-0.19286900000000001</c:v>
                </c:pt>
                <c:pt idx="27841">
                  <c:v>-0.19705300000000001</c:v>
                </c:pt>
                <c:pt idx="27842">
                  <c:v>-0.20074600000000001</c:v>
                </c:pt>
                <c:pt idx="27843">
                  <c:v>-0.20482400000000001</c:v>
                </c:pt>
                <c:pt idx="27844">
                  <c:v>-0.208676</c:v>
                </c:pt>
                <c:pt idx="27845">
                  <c:v>-0.212507</c:v>
                </c:pt>
                <c:pt idx="27846">
                  <c:v>-0.216252</c:v>
                </c:pt>
                <c:pt idx="27847">
                  <c:v>-0.220216</c:v>
                </c:pt>
                <c:pt idx="27848">
                  <c:v>-0.224186</c:v>
                </c:pt>
                <c:pt idx="27849">
                  <c:v>-0.22803200000000001</c:v>
                </c:pt>
                <c:pt idx="27850">
                  <c:v>-0.231789</c:v>
                </c:pt>
                <c:pt idx="27851">
                  <c:v>-0.23558000000000001</c:v>
                </c:pt>
                <c:pt idx="27852">
                  <c:v>-0.239486</c:v>
                </c:pt>
                <c:pt idx="27853">
                  <c:v>-0.24324999999999999</c:v>
                </c:pt>
                <c:pt idx="27854">
                  <c:v>-0.24700900000000001</c:v>
                </c:pt>
                <c:pt idx="27855">
                  <c:v>-0.25088500000000002</c:v>
                </c:pt>
                <c:pt idx="27856">
                  <c:v>-0.25442799999999999</c:v>
                </c:pt>
                <c:pt idx="27857">
                  <c:v>-0.25822600000000001</c:v>
                </c:pt>
                <c:pt idx="27858">
                  <c:v>-0.26211899999999999</c:v>
                </c:pt>
                <c:pt idx="27859">
                  <c:v>-0.26578200000000002</c:v>
                </c:pt>
                <c:pt idx="27860">
                  <c:v>-0.26951700000000001</c:v>
                </c:pt>
                <c:pt idx="27861">
                  <c:v>-0.273005</c:v>
                </c:pt>
                <c:pt idx="27862">
                  <c:v>-0.276814</c:v>
                </c:pt>
                <c:pt idx="27863">
                  <c:v>-0.280283</c:v>
                </c:pt>
                <c:pt idx="27864">
                  <c:v>-0.28402500000000003</c:v>
                </c:pt>
                <c:pt idx="27865">
                  <c:v>-0.28743999999999997</c:v>
                </c:pt>
                <c:pt idx="27866">
                  <c:v>-0.29106700000000002</c:v>
                </c:pt>
                <c:pt idx="27867">
                  <c:v>-0.29440699999999997</c:v>
                </c:pt>
                <c:pt idx="27868">
                  <c:v>-0.29773300000000003</c:v>
                </c:pt>
                <c:pt idx="27869">
                  <c:v>-0.30125299999999999</c:v>
                </c:pt>
                <c:pt idx="27870">
                  <c:v>-0.30435499999999999</c:v>
                </c:pt>
                <c:pt idx="27871">
                  <c:v>-0.30791600000000002</c:v>
                </c:pt>
                <c:pt idx="27872">
                  <c:v>-0.311006</c:v>
                </c:pt>
                <c:pt idx="27873">
                  <c:v>-0.31417299999999998</c:v>
                </c:pt>
                <c:pt idx="27874">
                  <c:v>-0.31725799999999998</c:v>
                </c:pt>
                <c:pt idx="27875">
                  <c:v>-0.32035799999999998</c:v>
                </c:pt>
                <c:pt idx="27876">
                  <c:v>-0.32349699999999998</c:v>
                </c:pt>
                <c:pt idx="27877">
                  <c:v>-0.326546</c:v>
                </c:pt>
                <c:pt idx="27878">
                  <c:v>-0.32934400000000003</c:v>
                </c:pt>
                <c:pt idx="27879">
                  <c:v>-0.332229</c:v>
                </c:pt>
                <c:pt idx="27880">
                  <c:v>-0.335003</c:v>
                </c:pt>
                <c:pt idx="27881">
                  <c:v>-0.337806</c:v>
                </c:pt>
                <c:pt idx="27882">
                  <c:v>-0.34064499999999998</c:v>
                </c:pt>
                <c:pt idx="27883">
                  <c:v>-0.343333</c:v>
                </c:pt>
                <c:pt idx="27884">
                  <c:v>-0.34576400000000002</c:v>
                </c:pt>
                <c:pt idx="27885">
                  <c:v>-0.34837899999999999</c:v>
                </c:pt>
                <c:pt idx="27886">
                  <c:v>-0.35089999999999999</c:v>
                </c:pt>
                <c:pt idx="27887">
                  <c:v>-0.353377</c:v>
                </c:pt>
                <c:pt idx="27888">
                  <c:v>-0.35578399999999999</c:v>
                </c:pt>
                <c:pt idx="27889">
                  <c:v>-0.35784100000000002</c:v>
                </c:pt>
                <c:pt idx="27890">
                  <c:v>-0.360064</c:v>
                </c:pt>
                <c:pt idx="27891">
                  <c:v>-0.36239100000000002</c:v>
                </c:pt>
                <c:pt idx="27892">
                  <c:v>-0.36451699999999998</c:v>
                </c:pt>
                <c:pt idx="27893">
                  <c:v>-0.36640099999999998</c:v>
                </c:pt>
                <c:pt idx="27894">
                  <c:v>-0.36836999999999998</c:v>
                </c:pt>
                <c:pt idx="27895">
                  <c:v>-0.370139</c:v>
                </c:pt>
                <c:pt idx="27896">
                  <c:v>-0.37203000000000003</c:v>
                </c:pt>
                <c:pt idx="27897">
                  <c:v>-0.373805</c:v>
                </c:pt>
                <c:pt idx="27898">
                  <c:v>-0.375338</c:v>
                </c:pt>
                <c:pt idx="27899">
                  <c:v>-0.376996</c:v>
                </c:pt>
                <c:pt idx="27900">
                  <c:v>-0.37849899999999997</c:v>
                </c:pt>
                <c:pt idx="27901">
                  <c:v>-0.37981900000000002</c:v>
                </c:pt>
                <c:pt idx="27902">
                  <c:v>-0.38134000000000001</c:v>
                </c:pt>
                <c:pt idx="27903">
                  <c:v>-0.38245299999999999</c:v>
                </c:pt>
                <c:pt idx="27904">
                  <c:v>-0.38381599999999999</c:v>
                </c:pt>
                <c:pt idx="27905">
                  <c:v>-0.384799</c:v>
                </c:pt>
                <c:pt idx="27906">
                  <c:v>-0.38581700000000002</c:v>
                </c:pt>
                <c:pt idx="27907">
                  <c:v>-0.38681500000000002</c:v>
                </c:pt>
                <c:pt idx="27908">
                  <c:v>-0.38778099999999999</c:v>
                </c:pt>
                <c:pt idx="27909">
                  <c:v>-0.38862799999999997</c:v>
                </c:pt>
                <c:pt idx="27910">
                  <c:v>-0.38934099999999999</c:v>
                </c:pt>
                <c:pt idx="27911">
                  <c:v>-0.38993299999999997</c:v>
                </c:pt>
                <c:pt idx="27912">
                  <c:v>-0.39047199999999999</c:v>
                </c:pt>
                <c:pt idx="27913">
                  <c:v>-0.39105800000000002</c:v>
                </c:pt>
                <c:pt idx="27914">
                  <c:v>-0.391316</c:v>
                </c:pt>
                <c:pt idx="27915">
                  <c:v>-0.391926</c:v>
                </c:pt>
                <c:pt idx="27916">
                  <c:v>-0.392181</c:v>
                </c:pt>
                <c:pt idx="27917">
                  <c:v>-0.39247300000000002</c:v>
                </c:pt>
                <c:pt idx="27918">
                  <c:v>-0.39260600000000001</c:v>
                </c:pt>
                <c:pt idx="27919">
                  <c:v>-0.39272099999999999</c:v>
                </c:pt>
                <c:pt idx="27920">
                  <c:v>-0.39290199999999997</c:v>
                </c:pt>
                <c:pt idx="27921">
                  <c:v>-0.392764</c:v>
                </c:pt>
                <c:pt idx="27922">
                  <c:v>-0.39274399999999998</c:v>
                </c:pt>
                <c:pt idx="27923">
                  <c:v>-0.39247399999999999</c:v>
                </c:pt>
                <c:pt idx="27924">
                  <c:v>-0.39230700000000002</c:v>
                </c:pt>
                <c:pt idx="27925">
                  <c:v>-0.39197599999999999</c:v>
                </c:pt>
                <c:pt idx="27926">
                  <c:v>-0.39163100000000001</c:v>
                </c:pt>
                <c:pt idx="27927">
                  <c:v>-0.39118799999999998</c:v>
                </c:pt>
                <c:pt idx="27928">
                  <c:v>-0.39066899999999999</c:v>
                </c:pt>
                <c:pt idx="27929">
                  <c:v>-0.390237</c:v>
                </c:pt>
                <c:pt idx="27930">
                  <c:v>-0.38956200000000002</c:v>
                </c:pt>
                <c:pt idx="27931">
                  <c:v>-0.38895200000000002</c:v>
                </c:pt>
                <c:pt idx="27932">
                  <c:v>-0.38808300000000001</c:v>
                </c:pt>
                <c:pt idx="27933">
                  <c:v>-0.38736799999999999</c:v>
                </c:pt>
                <c:pt idx="27934">
                  <c:v>-0.38631799999999999</c:v>
                </c:pt>
                <c:pt idx="27935">
                  <c:v>-0.38545000000000001</c:v>
                </c:pt>
                <c:pt idx="27936">
                  <c:v>-0.38441399999999998</c:v>
                </c:pt>
                <c:pt idx="27937">
                  <c:v>-0.38340299999999999</c:v>
                </c:pt>
                <c:pt idx="27938">
                  <c:v>-0.38232500000000003</c:v>
                </c:pt>
                <c:pt idx="27939">
                  <c:v>-0.38119700000000001</c:v>
                </c:pt>
                <c:pt idx="27940">
                  <c:v>-0.380137</c:v>
                </c:pt>
                <c:pt idx="27941">
                  <c:v>-0.37885200000000002</c:v>
                </c:pt>
                <c:pt idx="27942">
                  <c:v>-0.37775599999999998</c:v>
                </c:pt>
                <c:pt idx="27943">
                  <c:v>-0.37625900000000001</c:v>
                </c:pt>
                <c:pt idx="27944">
                  <c:v>-0.37487100000000001</c:v>
                </c:pt>
                <c:pt idx="27945">
                  <c:v>-0.373589</c:v>
                </c:pt>
                <c:pt idx="27946">
                  <c:v>-0.37200299999999997</c:v>
                </c:pt>
                <c:pt idx="27947">
                  <c:v>-0.37056</c:v>
                </c:pt>
                <c:pt idx="27948">
                  <c:v>-0.36886799999999997</c:v>
                </c:pt>
                <c:pt idx="27949">
                  <c:v>-0.36742799999999998</c:v>
                </c:pt>
                <c:pt idx="27950">
                  <c:v>-0.36567300000000003</c:v>
                </c:pt>
                <c:pt idx="27951">
                  <c:v>-0.36409200000000003</c:v>
                </c:pt>
                <c:pt idx="27952">
                  <c:v>-0.36224699999999999</c:v>
                </c:pt>
                <c:pt idx="27953">
                  <c:v>-0.36065199999999997</c:v>
                </c:pt>
                <c:pt idx="27954">
                  <c:v>-0.35894300000000001</c:v>
                </c:pt>
                <c:pt idx="27955">
                  <c:v>-0.35711900000000002</c:v>
                </c:pt>
                <c:pt idx="27956">
                  <c:v>-0.35533500000000001</c:v>
                </c:pt>
                <c:pt idx="27957">
                  <c:v>-0.35335899999999998</c:v>
                </c:pt>
                <c:pt idx="27958">
                  <c:v>-0.35165000000000002</c:v>
                </c:pt>
                <c:pt idx="27959">
                  <c:v>-0.349744</c:v>
                </c:pt>
                <c:pt idx="27960">
                  <c:v>-0.347833</c:v>
                </c:pt>
                <c:pt idx="27961">
                  <c:v>-0.34592899999999999</c:v>
                </c:pt>
                <c:pt idx="27962">
                  <c:v>-0.34395999999999999</c:v>
                </c:pt>
                <c:pt idx="27963">
                  <c:v>-0.341918</c:v>
                </c:pt>
                <c:pt idx="27964">
                  <c:v>-0.340003</c:v>
                </c:pt>
                <c:pt idx="27965">
                  <c:v>-0.33810899999999999</c:v>
                </c:pt>
                <c:pt idx="27966">
                  <c:v>-0.33595000000000003</c:v>
                </c:pt>
                <c:pt idx="27967">
                  <c:v>-0.33404299999999998</c:v>
                </c:pt>
                <c:pt idx="27968">
                  <c:v>-0.33199299999999998</c:v>
                </c:pt>
                <c:pt idx="27969">
                  <c:v>-0.32993</c:v>
                </c:pt>
                <c:pt idx="27970">
                  <c:v>-0.32794899999999999</c:v>
                </c:pt>
                <c:pt idx="27971">
                  <c:v>-0.32572000000000001</c:v>
                </c:pt>
                <c:pt idx="27972">
                  <c:v>-0.32392199999999999</c:v>
                </c:pt>
                <c:pt idx="27973">
                  <c:v>-0.32158900000000001</c:v>
                </c:pt>
                <c:pt idx="27974">
                  <c:v>-0.31966099999999997</c:v>
                </c:pt>
                <c:pt idx="27975">
                  <c:v>-0.31760699999999997</c:v>
                </c:pt>
                <c:pt idx="27976">
                  <c:v>-0.31555800000000001</c:v>
                </c:pt>
                <c:pt idx="27977">
                  <c:v>-0.313581</c:v>
                </c:pt>
                <c:pt idx="27978">
                  <c:v>-0.311392</c:v>
                </c:pt>
                <c:pt idx="27979">
                  <c:v>-0.309554</c:v>
                </c:pt>
                <c:pt idx="27980">
                  <c:v>-0.30746800000000002</c:v>
                </c:pt>
                <c:pt idx="27981">
                  <c:v>-0.30550100000000002</c:v>
                </c:pt>
                <c:pt idx="27982">
                  <c:v>-0.303448</c:v>
                </c:pt>
                <c:pt idx="27983">
                  <c:v>-0.30143300000000001</c:v>
                </c:pt>
                <c:pt idx="27984">
                  <c:v>-0.29949799999999999</c:v>
                </c:pt>
                <c:pt idx="27985">
                  <c:v>-0.29746400000000001</c:v>
                </c:pt>
                <c:pt idx="27986">
                  <c:v>-0.29565999999999998</c:v>
                </c:pt>
                <c:pt idx="27987">
                  <c:v>-0.29361399999999999</c:v>
                </c:pt>
                <c:pt idx="27988">
                  <c:v>-0.29191600000000001</c:v>
                </c:pt>
                <c:pt idx="27989">
                  <c:v>-0.28981299999999999</c:v>
                </c:pt>
                <c:pt idx="27990">
                  <c:v>-0.28805199999999997</c:v>
                </c:pt>
                <c:pt idx="27991">
                  <c:v>-0.28626000000000001</c:v>
                </c:pt>
                <c:pt idx="27992">
                  <c:v>-0.28446900000000003</c:v>
                </c:pt>
                <c:pt idx="27993">
                  <c:v>-0.28256599999999998</c:v>
                </c:pt>
                <c:pt idx="27994">
                  <c:v>-0.28077299999999999</c:v>
                </c:pt>
                <c:pt idx="27995">
                  <c:v>-0.278945</c:v>
                </c:pt>
                <c:pt idx="27996">
                  <c:v>-0.27724300000000002</c:v>
                </c:pt>
                <c:pt idx="27997">
                  <c:v>-0.27568399999999998</c:v>
                </c:pt>
                <c:pt idx="27998">
                  <c:v>-0.27385199999999998</c:v>
                </c:pt>
                <c:pt idx="27999">
                  <c:v>-0.27226099999999998</c:v>
                </c:pt>
                <c:pt idx="28000">
                  <c:v>-0.27046300000000001</c:v>
                </c:pt>
                <c:pt idx="28001">
                  <c:v>-0.26896399999999998</c:v>
                </c:pt>
                <c:pt idx="28002">
                  <c:v>-0.26742500000000002</c:v>
                </c:pt>
                <c:pt idx="28003">
                  <c:v>-0.26566499999999998</c:v>
                </c:pt>
                <c:pt idx="28004">
                  <c:v>-0.264241</c:v>
                </c:pt>
                <c:pt idx="28005">
                  <c:v>-0.26256499999999999</c:v>
                </c:pt>
                <c:pt idx="28006">
                  <c:v>-0.26130500000000001</c:v>
                </c:pt>
                <c:pt idx="28007">
                  <c:v>-0.25978000000000001</c:v>
                </c:pt>
                <c:pt idx="28008">
                  <c:v>-0.25837700000000002</c:v>
                </c:pt>
                <c:pt idx="28009">
                  <c:v>-0.25699300000000003</c:v>
                </c:pt>
                <c:pt idx="28010">
                  <c:v>-0.25570100000000001</c:v>
                </c:pt>
                <c:pt idx="28011">
                  <c:v>-0.25439899999999999</c:v>
                </c:pt>
                <c:pt idx="28012">
                  <c:v>-0.25294899999999998</c:v>
                </c:pt>
                <c:pt idx="28013">
                  <c:v>-0.25176500000000002</c:v>
                </c:pt>
                <c:pt idx="28014">
                  <c:v>-0.250471</c:v>
                </c:pt>
                <c:pt idx="28015">
                  <c:v>-0.24933</c:v>
                </c:pt>
                <c:pt idx="28016">
                  <c:v>-0.24798999999999999</c:v>
                </c:pt>
                <c:pt idx="28017">
                  <c:v>-0.24695</c:v>
                </c:pt>
                <c:pt idx="28018">
                  <c:v>-0.24582899999999999</c:v>
                </c:pt>
                <c:pt idx="28019">
                  <c:v>-0.24482400000000001</c:v>
                </c:pt>
                <c:pt idx="28020">
                  <c:v>-0.24371799999999999</c:v>
                </c:pt>
                <c:pt idx="28021">
                  <c:v>-0.24274999999999999</c:v>
                </c:pt>
                <c:pt idx="28022">
                  <c:v>-0.241647</c:v>
                </c:pt>
                <c:pt idx="28023">
                  <c:v>-0.24065600000000001</c:v>
                </c:pt>
                <c:pt idx="28024">
                  <c:v>-0.23980899999999999</c:v>
                </c:pt>
                <c:pt idx="28025">
                  <c:v>-0.23872499999999999</c:v>
                </c:pt>
                <c:pt idx="28026">
                  <c:v>-0.23790600000000001</c:v>
                </c:pt>
                <c:pt idx="28027">
                  <c:v>-0.236841</c:v>
                </c:pt>
                <c:pt idx="28028">
                  <c:v>-0.23597099999999999</c:v>
                </c:pt>
                <c:pt idx="28029">
                  <c:v>-0.23525499999999999</c:v>
                </c:pt>
                <c:pt idx="28030">
                  <c:v>-0.234236</c:v>
                </c:pt>
                <c:pt idx="28031">
                  <c:v>-0.23350599999999999</c:v>
                </c:pt>
                <c:pt idx="28032">
                  <c:v>-0.23250799999999999</c:v>
                </c:pt>
                <c:pt idx="28033">
                  <c:v>-0.231819</c:v>
                </c:pt>
                <c:pt idx="28034">
                  <c:v>-0.23106299999999999</c:v>
                </c:pt>
                <c:pt idx="28035">
                  <c:v>-0.23028399999999999</c:v>
                </c:pt>
                <c:pt idx="28036">
                  <c:v>-0.229405</c:v>
                </c:pt>
                <c:pt idx="28037">
                  <c:v>-0.22855500000000001</c:v>
                </c:pt>
                <c:pt idx="28038">
                  <c:v>-0.22792799999999999</c:v>
                </c:pt>
                <c:pt idx="28039">
                  <c:v>-0.22731000000000001</c:v>
                </c:pt>
                <c:pt idx="28040">
                  <c:v>-0.22661800000000001</c:v>
                </c:pt>
                <c:pt idx="28041">
                  <c:v>-0.225692</c:v>
                </c:pt>
                <c:pt idx="28042">
                  <c:v>-0.225107</c:v>
                </c:pt>
                <c:pt idx="28043">
                  <c:v>-0.22431899999999999</c:v>
                </c:pt>
                <c:pt idx="28044">
                  <c:v>-0.22375600000000001</c:v>
                </c:pt>
                <c:pt idx="28045">
                  <c:v>-0.223103</c:v>
                </c:pt>
                <c:pt idx="28046">
                  <c:v>-0.22232299999999999</c:v>
                </c:pt>
                <c:pt idx="28047">
                  <c:v>-0.22179299999999999</c:v>
                </c:pt>
                <c:pt idx="28048">
                  <c:v>-0.22098200000000001</c:v>
                </c:pt>
                <c:pt idx="28049">
                  <c:v>-0.22037300000000001</c:v>
                </c:pt>
                <c:pt idx="28050">
                  <c:v>-0.219693</c:v>
                </c:pt>
                <c:pt idx="28051">
                  <c:v>-0.21898599999999999</c:v>
                </c:pt>
                <c:pt idx="28052">
                  <c:v>-0.21834200000000001</c:v>
                </c:pt>
                <c:pt idx="28053">
                  <c:v>-0.21741199999999999</c:v>
                </c:pt>
                <c:pt idx="28054">
                  <c:v>-0.21682100000000001</c:v>
                </c:pt>
                <c:pt idx="28055">
                  <c:v>-0.21601699999999999</c:v>
                </c:pt>
                <c:pt idx="28056">
                  <c:v>-0.215507</c:v>
                </c:pt>
                <c:pt idx="28057">
                  <c:v>-0.21460699999999999</c:v>
                </c:pt>
                <c:pt idx="28058">
                  <c:v>-0.21382100000000001</c:v>
                </c:pt>
                <c:pt idx="28059">
                  <c:v>-0.21304999999999999</c:v>
                </c:pt>
                <c:pt idx="28060">
                  <c:v>-0.21230099999999999</c:v>
                </c:pt>
                <c:pt idx="28061">
                  <c:v>-0.21155499999999999</c:v>
                </c:pt>
                <c:pt idx="28062">
                  <c:v>-0.210643</c:v>
                </c:pt>
                <c:pt idx="28063">
                  <c:v>-0.209754</c:v>
                </c:pt>
                <c:pt idx="28064">
                  <c:v>-0.208762</c:v>
                </c:pt>
                <c:pt idx="28065">
                  <c:v>-0.20786199999999999</c:v>
                </c:pt>
                <c:pt idx="28066">
                  <c:v>-0.20708199999999999</c:v>
                </c:pt>
                <c:pt idx="28067">
                  <c:v>-0.205901</c:v>
                </c:pt>
                <c:pt idx="28068">
                  <c:v>-0.20490800000000001</c:v>
                </c:pt>
                <c:pt idx="28069">
                  <c:v>-0.203906</c:v>
                </c:pt>
                <c:pt idx="28070">
                  <c:v>-0.20291400000000001</c:v>
                </c:pt>
                <c:pt idx="28071">
                  <c:v>-0.20177300000000001</c:v>
                </c:pt>
                <c:pt idx="28072">
                  <c:v>-0.200761</c:v>
                </c:pt>
                <c:pt idx="28073">
                  <c:v>-0.199546</c:v>
                </c:pt>
                <c:pt idx="28074">
                  <c:v>-0.19838500000000001</c:v>
                </c:pt>
                <c:pt idx="28075">
                  <c:v>-0.19719100000000001</c:v>
                </c:pt>
                <c:pt idx="28076">
                  <c:v>-0.196044</c:v>
                </c:pt>
                <c:pt idx="28077">
                  <c:v>-0.194685</c:v>
                </c:pt>
                <c:pt idx="28078">
                  <c:v>-0.19333900000000001</c:v>
                </c:pt>
                <c:pt idx="28079">
                  <c:v>-0.19200500000000001</c:v>
                </c:pt>
                <c:pt idx="28080">
                  <c:v>-0.19067899999999999</c:v>
                </c:pt>
                <c:pt idx="28081">
                  <c:v>-0.18925900000000001</c:v>
                </c:pt>
                <c:pt idx="28082">
                  <c:v>-0.18781100000000001</c:v>
                </c:pt>
                <c:pt idx="28083">
                  <c:v>-0.18618100000000001</c:v>
                </c:pt>
                <c:pt idx="28084">
                  <c:v>-0.184668</c:v>
                </c:pt>
                <c:pt idx="28085">
                  <c:v>-0.183092</c:v>
                </c:pt>
                <c:pt idx="28086">
                  <c:v>-0.181621</c:v>
                </c:pt>
                <c:pt idx="28087">
                  <c:v>-0.17969299999999999</c:v>
                </c:pt>
                <c:pt idx="28088">
                  <c:v>-0.17809900000000001</c:v>
                </c:pt>
                <c:pt idx="28089">
                  <c:v>-0.176234</c:v>
                </c:pt>
                <c:pt idx="28090">
                  <c:v>-0.174426</c:v>
                </c:pt>
                <c:pt idx="28091">
                  <c:v>-0.17269399999999999</c:v>
                </c:pt>
                <c:pt idx="28092">
                  <c:v>-0.170596</c:v>
                </c:pt>
                <c:pt idx="28093">
                  <c:v>-0.168905</c:v>
                </c:pt>
                <c:pt idx="28094">
                  <c:v>-0.16672999999999999</c:v>
                </c:pt>
                <c:pt idx="28095">
                  <c:v>-0.16490099999999999</c:v>
                </c:pt>
                <c:pt idx="28096">
                  <c:v>-0.162745</c:v>
                </c:pt>
                <c:pt idx="28097">
                  <c:v>-0.16070599999999999</c:v>
                </c:pt>
                <c:pt idx="28098">
                  <c:v>-0.158775</c:v>
                </c:pt>
                <c:pt idx="28099">
                  <c:v>-0.15645700000000001</c:v>
                </c:pt>
                <c:pt idx="28100">
                  <c:v>-0.15427399999999999</c:v>
                </c:pt>
                <c:pt idx="28101">
                  <c:v>-0.151919</c:v>
                </c:pt>
                <c:pt idx="28102">
                  <c:v>-0.149808</c:v>
                </c:pt>
                <c:pt idx="28103">
                  <c:v>-0.147282</c:v>
                </c:pt>
                <c:pt idx="28104">
                  <c:v>-0.144985</c:v>
                </c:pt>
                <c:pt idx="28105">
                  <c:v>-0.142346</c:v>
                </c:pt>
                <c:pt idx="28106">
                  <c:v>-0.14002800000000001</c:v>
                </c:pt>
                <c:pt idx="28107">
                  <c:v>-0.13750999999999999</c:v>
                </c:pt>
                <c:pt idx="28108">
                  <c:v>-0.13484099999999999</c:v>
                </c:pt>
                <c:pt idx="28109">
                  <c:v>-0.132436</c:v>
                </c:pt>
                <c:pt idx="28110">
                  <c:v>-0.12964500000000001</c:v>
                </c:pt>
                <c:pt idx="28111">
                  <c:v>-0.12714600000000001</c:v>
                </c:pt>
                <c:pt idx="28112">
                  <c:v>-0.124531</c:v>
                </c:pt>
                <c:pt idx="28113">
                  <c:v>-0.121768</c:v>
                </c:pt>
                <c:pt idx="28114">
                  <c:v>-0.11898400000000001</c:v>
                </c:pt>
                <c:pt idx="28115">
                  <c:v>-0.11627899999999999</c:v>
                </c:pt>
                <c:pt idx="28116">
                  <c:v>-0.11368</c:v>
                </c:pt>
                <c:pt idx="28117">
                  <c:v>-0.1105</c:v>
                </c:pt>
                <c:pt idx="28118">
                  <c:v>-0.107946</c:v>
                </c:pt>
                <c:pt idx="28119">
                  <c:v>-0.104819</c:v>
                </c:pt>
                <c:pt idx="28120">
                  <c:v>-0.102115</c:v>
                </c:pt>
                <c:pt idx="28121">
                  <c:v>-9.9253800000000003E-2</c:v>
                </c:pt>
                <c:pt idx="28122">
                  <c:v>-9.6208299999999997E-2</c:v>
                </c:pt>
                <c:pt idx="28123">
                  <c:v>-9.3478099999999995E-2</c:v>
                </c:pt>
                <c:pt idx="28124">
                  <c:v>-9.0190999999999993E-2</c:v>
                </c:pt>
                <c:pt idx="28125">
                  <c:v>-8.7423100000000004E-2</c:v>
                </c:pt>
                <c:pt idx="28126">
                  <c:v>-8.4304699999999996E-2</c:v>
                </c:pt>
                <c:pt idx="28127">
                  <c:v>-8.1342100000000001E-2</c:v>
                </c:pt>
                <c:pt idx="28128">
                  <c:v>-7.8270199999999998E-2</c:v>
                </c:pt>
                <c:pt idx="28129">
                  <c:v>-7.51024E-2</c:v>
                </c:pt>
                <c:pt idx="28130">
                  <c:v>-7.1933899999999995E-2</c:v>
                </c:pt>
                <c:pt idx="28131">
                  <c:v>-6.88053E-2</c:v>
                </c:pt>
                <c:pt idx="28132">
                  <c:v>-6.5556500000000004E-2</c:v>
                </c:pt>
                <c:pt idx="28133">
                  <c:v>-6.2442400000000002E-2</c:v>
                </c:pt>
                <c:pt idx="28134">
                  <c:v>-5.92103E-2</c:v>
                </c:pt>
                <c:pt idx="28135">
                  <c:v>-5.6006599999999997E-2</c:v>
                </c:pt>
                <c:pt idx="28136">
                  <c:v>-5.2862199999999998E-2</c:v>
                </c:pt>
                <c:pt idx="28137">
                  <c:v>-4.97154E-2</c:v>
                </c:pt>
                <c:pt idx="28138">
                  <c:v>-4.66151E-2</c:v>
                </c:pt>
                <c:pt idx="28139">
                  <c:v>-4.3325000000000002E-2</c:v>
                </c:pt>
                <c:pt idx="28140">
                  <c:v>-4.0281999999999998E-2</c:v>
                </c:pt>
                <c:pt idx="28141">
                  <c:v>-3.7004299999999997E-2</c:v>
                </c:pt>
                <c:pt idx="28142">
                  <c:v>-3.4041000000000002E-2</c:v>
                </c:pt>
                <c:pt idx="28143">
                  <c:v>-3.0841500000000001E-2</c:v>
                </c:pt>
                <c:pt idx="28144">
                  <c:v>-2.75841E-2</c:v>
                </c:pt>
                <c:pt idx="28145">
                  <c:v>-2.4483399999999999E-2</c:v>
                </c:pt>
                <c:pt idx="28146">
                  <c:v>-2.1212999999999999E-2</c:v>
                </c:pt>
                <c:pt idx="28147">
                  <c:v>-1.81183E-2</c:v>
                </c:pt>
                <c:pt idx="28148">
                  <c:v>-1.50598E-2</c:v>
                </c:pt>
                <c:pt idx="28149">
                  <c:v>-1.17436E-2</c:v>
                </c:pt>
                <c:pt idx="28150">
                  <c:v>-8.6626399999999992E-3</c:v>
                </c:pt>
                <c:pt idx="28151">
                  <c:v>-5.4481399999999998E-3</c:v>
                </c:pt>
                <c:pt idx="28152">
                  <c:v>-2.4087700000000002E-3</c:v>
                </c:pt>
                <c:pt idx="28153">
                  <c:v>5.9694399999999997E-4</c:v>
                </c:pt>
                <c:pt idx="28154">
                  <c:v>3.9624300000000003E-3</c:v>
                </c:pt>
                <c:pt idx="28155">
                  <c:v>6.9561199999999997E-3</c:v>
                </c:pt>
                <c:pt idx="28156">
                  <c:v>1.0185400000000001E-2</c:v>
                </c:pt>
                <c:pt idx="28157">
                  <c:v>1.31547E-2</c:v>
                </c:pt>
                <c:pt idx="28158">
                  <c:v>1.6224499999999999E-2</c:v>
                </c:pt>
                <c:pt idx="28159">
                  <c:v>1.9299400000000001E-2</c:v>
                </c:pt>
                <c:pt idx="28160">
                  <c:v>2.22749E-2</c:v>
                </c:pt>
                <c:pt idx="28161">
                  <c:v>2.53122E-2</c:v>
                </c:pt>
                <c:pt idx="28162">
                  <c:v>2.82998E-2</c:v>
                </c:pt>
                <c:pt idx="28163">
                  <c:v>3.11046E-2</c:v>
                </c:pt>
                <c:pt idx="28164">
                  <c:v>3.4052100000000002E-2</c:v>
                </c:pt>
                <c:pt idx="28165">
                  <c:v>3.6895600000000001E-2</c:v>
                </c:pt>
                <c:pt idx="28166">
                  <c:v>3.9802400000000002E-2</c:v>
                </c:pt>
                <c:pt idx="28167">
                  <c:v>4.2541500000000003E-2</c:v>
                </c:pt>
                <c:pt idx="28168">
                  <c:v>4.5462500000000003E-2</c:v>
                </c:pt>
                <c:pt idx="28169">
                  <c:v>4.8182900000000001E-2</c:v>
                </c:pt>
                <c:pt idx="28170">
                  <c:v>5.0973299999999999E-2</c:v>
                </c:pt>
                <c:pt idx="28171">
                  <c:v>5.36815E-2</c:v>
                </c:pt>
                <c:pt idx="28172">
                  <c:v>5.6485899999999999E-2</c:v>
                </c:pt>
                <c:pt idx="28173">
                  <c:v>5.9124700000000002E-2</c:v>
                </c:pt>
                <c:pt idx="28174">
                  <c:v>6.1857599999999999E-2</c:v>
                </c:pt>
                <c:pt idx="28175">
                  <c:v>6.4367099999999997E-2</c:v>
                </c:pt>
                <c:pt idx="28176">
                  <c:v>6.7002599999999995E-2</c:v>
                </c:pt>
                <c:pt idx="28177">
                  <c:v>6.9602300000000006E-2</c:v>
                </c:pt>
                <c:pt idx="28178">
                  <c:v>7.20195E-2</c:v>
                </c:pt>
                <c:pt idx="28179">
                  <c:v>7.4571100000000001E-2</c:v>
                </c:pt>
                <c:pt idx="28180">
                  <c:v>7.7016899999999999E-2</c:v>
                </c:pt>
                <c:pt idx="28181">
                  <c:v>7.95627E-2</c:v>
                </c:pt>
                <c:pt idx="28182">
                  <c:v>8.1841399999999995E-2</c:v>
                </c:pt>
                <c:pt idx="28183">
                  <c:v>8.4369E-2</c:v>
                </c:pt>
                <c:pt idx="28184">
                  <c:v>8.6498599999999995E-2</c:v>
                </c:pt>
                <c:pt idx="28185">
                  <c:v>8.8872400000000004E-2</c:v>
                </c:pt>
                <c:pt idx="28186">
                  <c:v>9.1125399999999995E-2</c:v>
                </c:pt>
                <c:pt idx="28187">
                  <c:v>9.3310100000000007E-2</c:v>
                </c:pt>
                <c:pt idx="28188">
                  <c:v>9.5401700000000006E-2</c:v>
                </c:pt>
                <c:pt idx="28189">
                  <c:v>9.7662299999999994E-2</c:v>
                </c:pt>
                <c:pt idx="28190">
                  <c:v>9.9677799999999997E-2</c:v>
                </c:pt>
                <c:pt idx="28191">
                  <c:v>0.10173599999999999</c:v>
                </c:pt>
                <c:pt idx="28192">
                  <c:v>0.10378</c:v>
                </c:pt>
                <c:pt idx="28193">
                  <c:v>0.105776</c:v>
                </c:pt>
                <c:pt idx="28194">
                  <c:v>0.107866</c:v>
                </c:pt>
                <c:pt idx="28195">
                  <c:v>0.10967</c:v>
                </c:pt>
                <c:pt idx="28196">
                  <c:v>0.111636</c:v>
                </c:pt>
                <c:pt idx="28197">
                  <c:v>0.11353000000000001</c:v>
                </c:pt>
                <c:pt idx="28198">
                  <c:v>0.115226</c:v>
                </c:pt>
                <c:pt idx="28199">
                  <c:v>0.117022</c:v>
                </c:pt>
                <c:pt idx="28200">
                  <c:v>0.118621</c:v>
                </c:pt>
                <c:pt idx="28201">
                  <c:v>0.120522</c:v>
                </c:pt>
                <c:pt idx="28202">
                  <c:v>0.122</c:v>
                </c:pt>
                <c:pt idx="28203">
                  <c:v>0.123658</c:v>
                </c:pt>
                <c:pt idx="28204">
                  <c:v>0.125305</c:v>
                </c:pt>
                <c:pt idx="28205">
                  <c:v>0.12673000000000001</c:v>
                </c:pt>
                <c:pt idx="28206">
                  <c:v>0.12837999999999999</c:v>
                </c:pt>
                <c:pt idx="28207">
                  <c:v>0.12973899999999999</c:v>
                </c:pt>
                <c:pt idx="28208">
                  <c:v>0.13114000000000001</c:v>
                </c:pt>
                <c:pt idx="28209">
                  <c:v>0.13251599999999999</c:v>
                </c:pt>
                <c:pt idx="28210">
                  <c:v>0.13395199999999999</c:v>
                </c:pt>
                <c:pt idx="28211">
                  <c:v>0.13524600000000001</c:v>
                </c:pt>
                <c:pt idx="28212">
                  <c:v>0.136514</c:v>
                </c:pt>
                <c:pt idx="28213">
                  <c:v>0.13782</c:v>
                </c:pt>
                <c:pt idx="28214">
                  <c:v>0.13886699999999999</c:v>
                </c:pt>
                <c:pt idx="28215">
                  <c:v>0.140267</c:v>
                </c:pt>
                <c:pt idx="28216">
                  <c:v>0.14111000000000001</c:v>
                </c:pt>
                <c:pt idx="28217">
                  <c:v>0.142426</c:v>
                </c:pt>
                <c:pt idx="28218">
                  <c:v>0.14341699999999999</c:v>
                </c:pt>
                <c:pt idx="28219">
                  <c:v>0.144479</c:v>
                </c:pt>
                <c:pt idx="28220">
                  <c:v>0.14557700000000001</c:v>
                </c:pt>
                <c:pt idx="28221">
                  <c:v>0.146512</c:v>
                </c:pt>
                <c:pt idx="28222">
                  <c:v>0.14774599999999999</c:v>
                </c:pt>
                <c:pt idx="28223">
                  <c:v>0.14849899999999999</c:v>
                </c:pt>
                <c:pt idx="28224">
                  <c:v>0.149454</c:v>
                </c:pt>
                <c:pt idx="28225">
                  <c:v>0.15018999999999999</c:v>
                </c:pt>
                <c:pt idx="28226">
                  <c:v>0.15124699999999999</c:v>
                </c:pt>
                <c:pt idx="28227">
                  <c:v>0.15189900000000001</c:v>
                </c:pt>
                <c:pt idx="28228">
                  <c:v>0.15271899999999999</c:v>
                </c:pt>
                <c:pt idx="28229">
                  <c:v>0.15343000000000001</c:v>
                </c:pt>
                <c:pt idx="28230">
                  <c:v>0.15404300000000001</c:v>
                </c:pt>
                <c:pt idx="28231">
                  <c:v>0.154862</c:v>
                </c:pt>
                <c:pt idx="28232">
                  <c:v>0.155472</c:v>
                </c:pt>
                <c:pt idx="28233">
                  <c:v>0.15631800000000001</c:v>
                </c:pt>
                <c:pt idx="28234">
                  <c:v>0.156888</c:v>
                </c:pt>
                <c:pt idx="28235">
                  <c:v>0.15740599999999999</c:v>
                </c:pt>
                <c:pt idx="28236">
                  <c:v>0.15799299999999999</c:v>
                </c:pt>
                <c:pt idx="28237">
                  <c:v>0.15870400000000001</c:v>
                </c:pt>
                <c:pt idx="28238">
                  <c:v>0.15923899999999999</c:v>
                </c:pt>
                <c:pt idx="28239">
                  <c:v>0.1598</c:v>
                </c:pt>
                <c:pt idx="28240">
                  <c:v>0.16034100000000001</c:v>
                </c:pt>
                <c:pt idx="28241">
                  <c:v>0.160937</c:v>
                </c:pt>
                <c:pt idx="28242">
                  <c:v>0.16133500000000001</c:v>
                </c:pt>
                <c:pt idx="28243">
                  <c:v>0.16203799999999999</c:v>
                </c:pt>
                <c:pt idx="28244">
                  <c:v>0.162582</c:v>
                </c:pt>
                <c:pt idx="28245">
                  <c:v>0.163023</c:v>
                </c:pt>
                <c:pt idx="28246">
                  <c:v>0.163439</c:v>
                </c:pt>
                <c:pt idx="28247">
                  <c:v>0.16394900000000001</c:v>
                </c:pt>
                <c:pt idx="28248">
                  <c:v>0.164463</c:v>
                </c:pt>
                <c:pt idx="28249">
                  <c:v>0.164884</c:v>
                </c:pt>
                <c:pt idx="28250">
                  <c:v>0.165266</c:v>
                </c:pt>
                <c:pt idx="28251">
                  <c:v>0.16578300000000001</c:v>
                </c:pt>
                <c:pt idx="28252">
                  <c:v>0.16611200000000001</c:v>
                </c:pt>
                <c:pt idx="28253">
                  <c:v>0.16645499999999999</c:v>
                </c:pt>
                <c:pt idx="28254">
                  <c:v>0.16678200000000001</c:v>
                </c:pt>
                <c:pt idx="28255">
                  <c:v>0.16725599999999999</c:v>
                </c:pt>
                <c:pt idx="28256">
                  <c:v>0.167798</c:v>
                </c:pt>
                <c:pt idx="28257">
                  <c:v>0.16791900000000001</c:v>
                </c:pt>
                <c:pt idx="28258">
                  <c:v>0.168375</c:v>
                </c:pt>
                <c:pt idx="28259">
                  <c:v>0.168656</c:v>
                </c:pt>
                <c:pt idx="28260">
                  <c:v>0.16917299999999999</c:v>
                </c:pt>
                <c:pt idx="28261">
                  <c:v>0.169486</c:v>
                </c:pt>
                <c:pt idx="28262">
                  <c:v>0.16978599999999999</c:v>
                </c:pt>
                <c:pt idx="28263">
                  <c:v>0.17029900000000001</c:v>
                </c:pt>
                <c:pt idx="28264">
                  <c:v>0.17066600000000001</c:v>
                </c:pt>
                <c:pt idx="28265">
                  <c:v>0.170879</c:v>
                </c:pt>
                <c:pt idx="28266">
                  <c:v>0.171491</c:v>
                </c:pt>
                <c:pt idx="28267">
                  <c:v>0.17178099999999999</c:v>
                </c:pt>
                <c:pt idx="28268">
                  <c:v>0.17196500000000001</c:v>
                </c:pt>
                <c:pt idx="28269">
                  <c:v>0.17238700000000001</c:v>
                </c:pt>
                <c:pt idx="28270">
                  <c:v>0.17278299999999999</c:v>
                </c:pt>
                <c:pt idx="28271">
                  <c:v>0.17302000000000001</c:v>
                </c:pt>
                <c:pt idx="28272">
                  <c:v>0.17350599999999999</c:v>
                </c:pt>
                <c:pt idx="28273">
                  <c:v>0.17371900000000001</c:v>
                </c:pt>
                <c:pt idx="28274">
                  <c:v>0.17416599999999999</c:v>
                </c:pt>
                <c:pt idx="28275">
                  <c:v>0.17433499999999999</c:v>
                </c:pt>
                <c:pt idx="28276">
                  <c:v>0.17471400000000001</c:v>
                </c:pt>
                <c:pt idx="28277">
                  <c:v>0.175174</c:v>
                </c:pt>
                <c:pt idx="28278">
                  <c:v>0.17519000000000001</c:v>
                </c:pt>
                <c:pt idx="28279">
                  <c:v>0.17560799999999999</c:v>
                </c:pt>
                <c:pt idx="28280">
                  <c:v>0.17580999999999999</c:v>
                </c:pt>
                <c:pt idx="28281">
                  <c:v>0.176144</c:v>
                </c:pt>
                <c:pt idx="28282">
                  <c:v>0.17629</c:v>
                </c:pt>
                <c:pt idx="28283">
                  <c:v>0.176764</c:v>
                </c:pt>
                <c:pt idx="28284">
                  <c:v>0.17691599999999999</c:v>
                </c:pt>
                <c:pt idx="28285">
                  <c:v>0.17708099999999999</c:v>
                </c:pt>
                <c:pt idx="28286">
                  <c:v>0.177505</c:v>
                </c:pt>
                <c:pt idx="28287">
                  <c:v>0.177618</c:v>
                </c:pt>
                <c:pt idx="28288">
                  <c:v>0.17809</c:v>
                </c:pt>
                <c:pt idx="28289">
                  <c:v>0.17819499999999999</c:v>
                </c:pt>
                <c:pt idx="28290">
                  <c:v>0.17837</c:v>
                </c:pt>
                <c:pt idx="28291">
                  <c:v>0.17860100000000001</c:v>
                </c:pt>
                <c:pt idx="28292">
                  <c:v>0.17885200000000001</c:v>
                </c:pt>
                <c:pt idx="28293">
                  <c:v>0.179031</c:v>
                </c:pt>
                <c:pt idx="28294">
                  <c:v>0.17913999999999999</c:v>
                </c:pt>
                <c:pt idx="28295">
                  <c:v>0.17908499999999999</c:v>
                </c:pt>
                <c:pt idx="28296">
                  <c:v>0.17921100000000001</c:v>
                </c:pt>
                <c:pt idx="28297">
                  <c:v>0.17940600000000001</c:v>
                </c:pt>
                <c:pt idx="28298">
                  <c:v>0.179287</c:v>
                </c:pt>
                <c:pt idx="28299">
                  <c:v>0.179644</c:v>
                </c:pt>
                <c:pt idx="28300">
                  <c:v>0.17947299999999999</c:v>
                </c:pt>
                <c:pt idx="28301">
                  <c:v>0.179564</c:v>
                </c:pt>
                <c:pt idx="28302">
                  <c:v>0.17969399999999999</c:v>
                </c:pt>
                <c:pt idx="28303">
                  <c:v>0.17965900000000001</c:v>
                </c:pt>
                <c:pt idx="28304">
                  <c:v>0.179788</c:v>
                </c:pt>
                <c:pt idx="28305">
                  <c:v>0.17956</c:v>
                </c:pt>
                <c:pt idx="28306">
                  <c:v>0.179566</c:v>
                </c:pt>
                <c:pt idx="28307">
                  <c:v>0.17938100000000001</c:v>
                </c:pt>
                <c:pt idx="28308">
                  <c:v>0.179368</c:v>
                </c:pt>
                <c:pt idx="28309">
                  <c:v>0.17929999999999999</c:v>
                </c:pt>
                <c:pt idx="28310">
                  <c:v>0.179089</c:v>
                </c:pt>
                <c:pt idx="28311">
                  <c:v>0.17907899999999999</c:v>
                </c:pt>
                <c:pt idx="28312">
                  <c:v>0.178645</c:v>
                </c:pt>
                <c:pt idx="28313">
                  <c:v>0.178531</c:v>
                </c:pt>
                <c:pt idx="28314">
                  <c:v>0.17810200000000001</c:v>
                </c:pt>
                <c:pt idx="28315">
                  <c:v>0.178089</c:v>
                </c:pt>
                <c:pt idx="28316">
                  <c:v>0.17768</c:v>
                </c:pt>
                <c:pt idx="28317">
                  <c:v>0.177066</c:v>
                </c:pt>
                <c:pt idx="28318">
                  <c:v>0.176815</c:v>
                </c:pt>
                <c:pt idx="28319">
                  <c:v>0.176152</c:v>
                </c:pt>
                <c:pt idx="28320">
                  <c:v>0.175982</c:v>
                </c:pt>
                <c:pt idx="28321">
                  <c:v>0.17527400000000001</c:v>
                </c:pt>
                <c:pt idx="28322">
                  <c:v>0.17492099999999999</c:v>
                </c:pt>
                <c:pt idx="28323">
                  <c:v>0.17424000000000001</c:v>
                </c:pt>
                <c:pt idx="28324">
                  <c:v>0.17374700000000001</c:v>
                </c:pt>
                <c:pt idx="28325">
                  <c:v>0.17321300000000001</c:v>
                </c:pt>
                <c:pt idx="28326">
                  <c:v>0.17258000000000001</c:v>
                </c:pt>
                <c:pt idx="28327">
                  <c:v>0.17194599999999999</c:v>
                </c:pt>
                <c:pt idx="28328">
                  <c:v>0.171098</c:v>
                </c:pt>
                <c:pt idx="28329">
                  <c:v>0.17052700000000001</c:v>
                </c:pt>
                <c:pt idx="28330">
                  <c:v>0.16967299999999999</c:v>
                </c:pt>
                <c:pt idx="28331">
                  <c:v>0.168796</c:v>
                </c:pt>
                <c:pt idx="28332">
                  <c:v>0.167847</c:v>
                </c:pt>
                <c:pt idx="28333">
                  <c:v>0.16692000000000001</c:v>
                </c:pt>
                <c:pt idx="28334">
                  <c:v>0.165793</c:v>
                </c:pt>
                <c:pt idx="28335">
                  <c:v>0.16483200000000001</c:v>
                </c:pt>
                <c:pt idx="28336">
                  <c:v>0.16381599999999999</c:v>
                </c:pt>
                <c:pt idx="28337">
                  <c:v>0.162522</c:v>
                </c:pt>
                <c:pt idx="28338">
                  <c:v>0.16154299999999999</c:v>
                </c:pt>
                <c:pt idx="28339">
                  <c:v>0.16020599999999999</c:v>
                </c:pt>
                <c:pt idx="28340">
                  <c:v>0.159022</c:v>
                </c:pt>
                <c:pt idx="28341">
                  <c:v>0.15762699999999999</c:v>
                </c:pt>
                <c:pt idx="28342">
                  <c:v>0.15634000000000001</c:v>
                </c:pt>
                <c:pt idx="28343">
                  <c:v>0.15507000000000001</c:v>
                </c:pt>
                <c:pt idx="28344">
                  <c:v>0.153224</c:v>
                </c:pt>
                <c:pt idx="28345">
                  <c:v>0.15203</c:v>
                </c:pt>
                <c:pt idx="28346">
                  <c:v>0.15027599999999999</c:v>
                </c:pt>
                <c:pt idx="28347">
                  <c:v>0.148947</c:v>
                </c:pt>
                <c:pt idx="28348">
                  <c:v>0.147201</c:v>
                </c:pt>
                <c:pt idx="28349">
                  <c:v>0.14549699999999999</c:v>
                </c:pt>
                <c:pt idx="28350">
                  <c:v>0.14382600000000001</c:v>
                </c:pt>
                <c:pt idx="28351">
                  <c:v>0.141953</c:v>
                </c:pt>
                <c:pt idx="28352">
                  <c:v>0.140511</c:v>
                </c:pt>
                <c:pt idx="28353">
                  <c:v>0.13836599999999999</c:v>
                </c:pt>
                <c:pt idx="28354">
                  <c:v>0.136377</c:v>
                </c:pt>
                <c:pt idx="28355">
                  <c:v>0.134326</c:v>
                </c:pt>
                <c:pt idx="28356">
                  <c:v>0.132351</c:v>
                </c:pt>
                <c:pt idx="28357">
                  <c:v>0.13029099999999999</c:v>
                </c:pt>
                <c:pt idx="28358">
                  <c:v>0.128079</c:v>
                </c:pt>
                <c:pt idx="28359">
                  <c:v>0.126056</c:v>
                </c:pt>
                <c:pt idx="28360">
                  <c:v>0.123664</c:v>
                </c:pt>
                <c:pt idx="28361">
                  <c:v>0.12149699999999999</c:v>
                </c:pt>
                <c:pt idx="28362">
                  <c:v>0.119042</c:v>
                </c:pt>
                <c:pt idx="28363">
                  <c:v>0.116748</c:v>
                </c:pt>
                <c:pt idx="28364">
                  <c:v>0.11429499999999999</c:v>
                </c:pt>
                <c:pt idx="28365">
                  <c:v>0.111648</c:v>
                </c:pt>
                <c:pt idx="28366">
                  <c:v>0.109261</c:v>
                </c:pt>
                <c:pt idx="28367">
                  <c:v>0.106617</c:v>
                </c:pt>
                <c:pt idx="28368">
                  <c:v>0.104188</c:v>
                </c:pt>
                <c:pt idx="28369">
                  <c:v>0.10131800000000001</c:v>
                </c:pt>
                <c:pt idx="28370">
                  <c:v>9.8902299999999999E-2</c:v>
                </c:pt>
                <c:pt idx="28371">
                  <c:v>9.5994800000000005E-2</c:v>
                </c:pt>
                <c:pt idx="28372">
                  <c:v>9.3441899999999994E-2</c:v>
                </c:pt>
                <c:pt idx="28373">
                  <c:v>9.0535000000000004E-2</c:v>
                </c:pt>
                <c:pt idx="28374">
                  <c:v>8.7790000000000007E-2</c:v>
                </c:pt>
                <c:pt idx="28375">
                  <c:v>8.5050799999999996E-2</c:v>
                </c:pt>
                <c:pt idx="28376">
                  <c:v>8.1841300000000006E-2</c:v>
                </c:pt>
                <c:pt idx="28377">
                  <c:v>7.9102500000000006E-2</c:v>
                </c:pt>
                <c:pt idx="28378">
                  <c:v>7.5981199999999999E-2</c:v>
                </c:pt>
                <c:pt idx="28379">
                  <c:v>7.3086200000000004E-2</c:v>
                </c:pt>
                <c:pt idx="28380">
                  <c:v>7.0018300000000006E-2</c:v>
                </c:pt>
                <c:pt idx="28381">
                  <c:v>6.6802600000000004E-2</c:v>
                </c:pt>
                <c:pt idx="28382">
                  <c:v>6.3839000000000007E-2</c:v>
                </c:pt>
                <c:pt idx="28383">
                  <c:v>6.0625100000000001E-2</c:v>
                </c:pt>
                <c:pt idx="28384">
                  <c:v>5.7501400000000001E-2</c:v>
                </c:pt>
                <c:pt idx="28385">
                  <c:v>5.4354800000000002E-2</c:v>
                </c:pt>
                <c:pt idx="28386">
                  <c:v>5.1064600000000002E-2</c:v>
                </c:pt>
                <c:pt idx="28387">
                  <c:v>4.77203E-2</c:v>
                </c:pt>
                <c:pt idx="28388">
                  <c:v>4.4750400000000003E-2</c:v>
                </c:pt>
                <c:pt idx="28389">
                  <c:v>4.1402599999999998E-2</c:v>
                </c:pt>
                <c:pt idx="28390">
                  <c:v>3.8064099999999997E-2</c:v>
                </c:pt>
                <c:pt idx="28391">
                  <c:v>3.4724499999999998E-2</c:v>
                </c:pt>
                <c:pt idx="28392">
                  <c:v>3.12635E-2</c:v>
                </c:pt>
                <c:pt idx="28393">
                  <c:v>2.81392E-2</c:v>
                </c:pt>
                <c:pt idx="28394">
                  <c:v>2.4619800000000001E-2</c:v>
                </c:pt>
                <c:pt idx="28395">
                  <c:v>2.1516E-2</c:v>
                </c:pt>
                <c:pt idx="28396">
                  <c:v>1.79606E-2</c:v>
                </c:pt>
                <c:pt idx="28397">
                  <c:v>1.4648100000000001E-2</c:v>
                </c:pt>
                <c:pt idx="28398">
                  <c:v>1.14293E-2</c:v>
                </c:pt>
                <c:pt idx="28399">
                  <c:v>7.9503200000000003E-3</c:v>
                </c:pt>
                <c:pt idx="28400">
                  <c:v>4.7059900000000002E-3</c:v>
                </c:pt>
                <c:pt idx="28401">
                  <c:v>1.2588300000000001E-3</c:v>
                </c:pt>
                <c:pt idx="28402">
                  <c:v>-2.0317099999999999E-3</c:v>
                </c:pt>
                <c:pt idx="28403">
                  <c:v>-5.7291499999999997E-3</c:v>
                </c:pt>
                <c:pt idx="28404">
                  <c:v>-9.0791399999999994E-3</c:v>
                </c:pt>
                <c:pt idx="28405">
                  <c:v>-1.2519199999999999E-2</c:v>
                </c:pt>
                <c:pt idx="28406">
                  <c:v>-1.58751E-2</c:v>
                </c:pt>
                <c:pt idx="28407">
                  <c:v>-1.9374700000000002E-2</c:v>
                </c:pt>
                <c:pt idx="28408">
                  <c:v>-2.2673499999999999E-2</c:v>
                </c:pt>
                <c:pt idx="28409">
                  <c:v>-2.5928099999999999E-2</c:v>
                </c:pt>
                <c:pt idx="28410">
                  <c:v>-2.9411400000000001E-2</c:v>
                </c:pt>
                <c:pt idx="28411">
                  <c:v>-3.2481000000000003E-2</c:v>
                </c:pt>
                <c:pt idx="28412">
                  <c:v>-3.5893099999999997E-2</c:v>
                </c:pt>
                <c:pt idx="28413">
                  <c:v>-3.9219799999999999E-2</c:v>
                </c:pt>
                <c:pt idx="28414">
                  <c:v>-4.2526399999999999E-2</c:v>
                </c:pt>
                <c:pt idx="28415">
                  <c:v>-4.58562E-2</c:v>
                </c:pt>
                <c:pt idx="28416">
                  <c:v>-4.91078E-2</c:v>
                </c:pt>
                <c:pt idx="28417">
                  <c:v>-5.24267E-2</c:v>
                </c:pt>
                <c:pt idx="28418">
                  <c:v>-5.56052E-2</c:v>
                </c:pt>
                <c:pt idx="28419">
                  <c:v>-5.8970300000000003E-2</c:v>
                </c:pt>
                <c:pt idx="28420">
                  <c:v>-6.1930499999999999E-2</c:v>
                </c:pt>
                <c:pt idx="28421">
                  <c:v>-6.5317299999999995E-2</c:v>
                </c:pt>
                <c:pt idx="28422">
                  <c:v>-6.8195599999999995E-2</c:v>
                </c:pt>
                <c:pt idx="28423">
                  <c:v>-7.1521100000000004E-2</c:v>
                </c:pt>
                <c:pt idx="28424">
                  <c:v>-7.4519299999999997E-2</c:v>
                </c:pt>
                <c:pt idx="28425">
                  <c:v>-7.7520199999999997E-2</c:v>
                </c:pt>
                <c:pt idx="28426">
                  <c:v>-8.07417E-2</c:v>
                </c:pt>
                <c:pt idx="28427">
                  <c:v>-8.3613499999999993E-2</c:v>
                </c:pt>
                <c:pt idx="28428">
                  <c:v>-8.6666099999999996E-2</c:v>
                </c:pt>
                <c:pt idx="28429">
                  <c:v>-8.9432999999999999E-2</c:v>
                </c:pt>
                <c:pt idx="28430">
                  <c:v>-9.2498899999999995E-2</c:v>
                </c:pt>
                <c:pt idx="28431">
                  <c:v>-9.5173900000000006E-2</c:v>
                </c:pt>
                <c:pt idx="28432">
                  <c:v>-9.8164899999999999E-2</c:v>
                </c:pt>
                <c:pt idx="28433">
                  <c:v>-0.100912</c:v>
                </c:pt>
                <c:pt idx="28434">
                  <c:v>-0.10344200000000001</c:v>
                </c:pt>
                <c:pt idx="28435">
                  <c:v>-0.106403</c:v>
                </c:pt>
                <c:pt idx="28436">
                  <c:v>-0.108835</c:v>
                </c:pt>
                <c:pt idx="28437">
                  <c:v>-0.111691</c:v>
                </c:pt>
                <c:pt idx="28438">
                  <c:v>-0.11411200000000001</c:v>
                </c:pt>
                <c:pt idx="28439">
                  <c:v>-0.11677</c:v>
                </c:pt>
                <c:pt idx="28440">
                  <c:v>-0.11910999999999999</c:v>
                </c:pt>
                <c:pt idx="28441">
                  <c:v>-0.121548</c:v>
                </c:pt>
                <c:pt idx="28442">
                  <c:v>-0.12392400000000001</c:v>
                </c:pt>
                <c:pt idx="28443">
                  <c:v>-0.12614</c:v>
                </c:pt>
                <c:pt idx="28444">
                  <c:v>-0.12856000000000001</c:v>
                </c:pt>
                <c:pt idx="28445">
                  <c:v>-0.13057099999999999</c:v>
                </c:pt>
                <c:pt idx="28446">
                  <c:v>-0.13287099999999999</c:v>
                </c:pt>
                <c:pt idx="28447">
                  <c:v>-0.13492199999999999</c:v>
                </c:pt>
                <c:pt idx="28448">
                  <c:v>-0.137128</c:v>
                </c:pt>
                <c:pt idx="28449">
                  <c:v>-0.13911799999999999</c:v>
                </c:pt>
                <c:pt idx="28450">
                  <c:v>-0.14102799999999999</c:v>
                </c:pt>
                <c:pt idx="28451">
                  <c:v>-0.14300099999999999</c:v>
                </c:pt>
                <c:pt idx="28452">
                  <c:v>-0.14468</c:v>
                </c:pt>
                <c:pt idx="28453">
                  <c:v>-0.14668600000000001</c:v>
                </c:pt>
                <c:pt idx="28454">
                  <c:v>-0.14824300000000001</c:v>
                </c:pt>
                <c:pt idx="28455">
                  <c:v>-0.15007200000000001</c:v>
                </c:pt>
                <c:pt idx="28456">
                  <c:v>-0.15165200000000001</c:v>
                </c:pt>
                <c:pt idx="28457">
                  <c:v>-0.15310299999999999</c:v>
                </c:pt>
                <c:pt idx="28458">
                  <c:v>-0.15468999999999999</c:v>
                </c:pt>
                <c:pt idx="28459">
                  <c:v>-0.15604299999999999</c:v>
                </c:pt>
                <c:pt idx="28460">
                  <c:v>-0.15754399999999999</c:v>
                </c:pt>
                <c:pt idx="28461">
                  <c:v>-0.15878600000000001</c:v>
                </c:pt>
                <c:pt idx="28462">
                  <c:v>-0.16022400000000001</c:v>
                </c:pt>
                <c:pt idx="28463">
                  <c:v>-0.16134100000000001</c:v>
                </c:pt>
                <c:pt idx="28464">
                  <c:v>-0.16253799999999999</c:v>
                </c:pt>
                <c:pt idx="28465">
                  <c:v>-0.16368099999999999</c:v>
                </c:pt>
                <c:pt idx="28466">
                  <c:v>-0.16461799999999999</c:v>
                </c:pt>
                <c:pt idx="28467">
                  <c:v>-0.165793</c:v>
                </c:pt>
                <c:pt idx="28468">
                  <c:v>-0.16653200000000001</c:v>
                </c:pt>
                <c:pt idx="28469">
                  <c:v>-0.167542</c:v>
                </c:pt>
                <c:pt idx="28470">
                  <c:v>-0.16832900000000001</c:v>
                </c:pt>
                <c:pt idx="28471">
                  <c:v>-0.16909399999999999</c:v>
                </c:pt>
                <c:pt idx="28472">
                  <c:v>-0.169849</c:v>
                </c:pt>
                <c:pt idx="28473">
                  <c:v>-0.170436</c:v>
                </c:pt>
                <c:pt idx="28474">
                  <c:v>-0.171095</c:v>
                </c:pt>
                <c:pt idx="28475">
                  <c:v>-0.17144400000000001</c:v>
                </c:pt>
                <c:pt idx="28476">
                  <c:v>-0.171929</c:v>
                </c:pt>
                <c:pt idx="28477">
                  <c:v>-0.17231099999999999</c:v>
                </c:pt>
                <c:pt idx="28478">
                  <c:v>-0.17279800000000001</c:v>
                </c:pt>
                <c:pt idx="28479">
                  <c:v>-0.17303099999999999</c:v>
                </c:pt>
                <c:pt idx="28480">
                  <c:v>-0.17333799999999999</c:v>
                </c:pt>
                <c:pt idx="28481">
                  <c:v>-0.173457</c:v>
                </c:pt>
                <c:pt idx="28482">
                  <c:v>-0.17363600000000001</c:v>
                </c:pt>
                <c:pt idx="28483">
                  <c:v>-0.17380699999999999</c:v>
                </c:pt>
                <c:pt idx="28484">
                  <c:v>-0.17392199999999999</c:v>
                </c:pt>
                <c:pt idx="28485">
                  <c:v>-0.174068</c:v>
                </c:pt>
                <c:pt idx="28486">
                  <c:v>-0.17397799999999999</c:v>
                </c:pt>
                <c:pt idx="28487">
                  <c:v>-0.17393900000000001</c:v>
                </c:pt>
                <c:pt idx="28488">
                  <c:v>-0.17380000000000001</c:v>
                </c:pt>
                <c:pt idx="28489">
                  <c:v>-0.17379800000000001</c:v>
                </c:pt>
                <c:pt idx="28490">
                  <c:v>-0.173622</c:v>
                </c:pt>
                <c:pt idx="28491">
                  <c:v>-0.17329700000000001</c:v>
                </c:pt>
                <c:pt idx="28492">
                  <c:v>-0.17308000000000001</c:v>
                </c:pt>
                <c:pt idx="28493">
                  <c:v>-0.17264199999999999</c:v>
                </c:pt>
                <c:pt idx="28494">
                  <c:v>-0.17240900000000001</c:v>
                </c:pt>
                <c:pt idx="28495">
                  <c:v>-0.17193800000000001</c:v>
                </c:pt>
                <c:pt idx="28496">
                  <c:v>-0.17150799999999999</c:v>
                </c:pt>
                <c:pt idx="28497">
                  <c:v>-0.17084299999999999</c:v>
                </c:pt>
                <c:pt idx="28498">
                  <c:v>-0.17042199999999999</c:v>
                </c:pt>
                <c:pt idx="28499">
                  <c:v>-0.16999400000000001</c:v>
                </c:pt>
                <c:pt idx="28500">
                  <c:v>-0.16949500000000001</c:v>
                </c:pt>
                <c:pt idx="28501">
                  <c:v>-0.16895299999999999</c:v>
                </c:pt>
                <c:pt idx="28502">
                  <c:v>-0.168299</c:v>
                </c:pt>
                <c:pt idx="28503">
                  <c:v>-0.16783200000000001</c:v>
                </c:pt>
                <c:pt idx="28504">
                  <c:v>-0.16714399999999999</c:v>
                </c:pt>
                <c:pt idx="28505">
                  <c:v>-0.16647400000000001</c:v>
                </c:pt>
                <c:pt idx="28506">
                  <c:v>-0.16583800000000001</c:v>
                </c:pt>
                <c:pt idx="28507">
                  <c:v>-0.16512199999999999</c:v>
                </c:pt>
                <c:pt idx="28508">
                  <c:v>-0.16442999999999999</c:v>
                </c:pt>
                <c:pt idx="28509">
                  <c:v>-0.163631</c:v>
                </c:pt>
                <c:pt idx="28510">
                  <c:v>-0.16296099999999999</c:v>
                </c:pt>
                <c:pt idx="28511">
                  <c:v>-0.16216900000000001</c:v>
                </c:pt>
                <c:pt idx="28512">
                  <c:v>-0.161582</c:v>
                </c:pt>
                <c:pt idx="28513">
                  <c:v>-0.16061500000000001</c:v>
                </c:pt>
                <c:pt idx="28514">
                  <c:v>-0.15990399999999999</c:v>
                </c:pt>
                <c:pt idx="28515">
                  <c:v>-0.15890000000000001</c:v>
                </c:pt>
                <c:pt idx="28516">
                  <c:v>-0.158134</c:v>
                </c:pt>
                <c:pt idx="28517">
                  <c:v>-0.157109</c:v>
                </c:pt>
                <c:pt idx="28518">
                  <c:v>-0.15614700000000001</c:v>
                </c:pt>
                <c:pt idx="28519">
                  <c:v>-0.15540999999999999</c:v>
                </c:pt>
                <c:pt idx="28520">
                  <c:v>-0.154224</c:v>
                </c:pt>
                <c:pt idx="28521">
                  <c:v>-0.15350800000000001</c:v>
                </c:pt>
                <c:pt idx="28522">
                  <c:v>-0.15265500000000001</c:v>
                </c:pt>
                <c:pt idx="28523">
                  <c:v>-0.15176400000000001</c:v>
                </c:pt>
                <c:pt idx="28524">
                  <c:v>-0.15081</c:v>
                </c:pt>
                <c:pt idx="28525">
                  <c:v>-0.14987</c:v>
                </c:pt>
                <c:pt idx="28526">
                  <c:v>-0.14915700000000001</c:v>
                </c:pt>
                <c:pt idx="28527">
                  <c:v>-0.14811199999999999</c:v>
                </c:pt>
                <c:pt idx="28528">
                  <c:v>-0.14743500000000001</c:v>
                </c:pt>
                <c:pt idx="28529">
                  <c:v>-0.14626400000000001</c:v>
                </c:pt>
                <c:pt idx="28530">
                  <c:v>-0.145591</c:v>
                </c:pt>
                <c:pt idx="28531">
                  <c:v>-0.144541</c:v>
                </c:pt>
                <c:pt idx="28532">
                  <c:v>-0.14389199999999999</c:v>
                </c:pt>
                <c:pt idx="28533">
                  <c:v>-0.143118</c:v>
                </c:pt>
                <c:pt idx="28534">
                  <c:v>-0.14216500000000001</c:v>
                </c:pt>
                <c:pt idx="28535">
                  <c:v>-0.14149900000000001</c:v>
                </c:pt>
                <c:pt idx="28536">
                  <c:v>-0.140571</c:v>
                </c:pt>
                <c:pt idx="28537">
                  <c:v>-0.13994999999999999</c:v>
                </c:pt>
                <c:pt idx="28538">
                  <c:v>-0.13880100000000001</c:v>
                </c:pt>
                <c:pt idx="28539">
                  <c:v>-0.138075</c:v>
                </c:pt>
                <c:pt idx="28540">
                  <c:v>-0.13707</c:v>
                </c:pt>
                <c:pt idx="28541">
                  <c:v>-0.136319</c:v>
                </c:pt>
                <c:pt idx="28542">
                  <c:v>-0.135271</c:v>
                </c:pt>
                <c:pt idx="28543">
                  <c:v>-0.13436699999999999</c:v>
                </c:pt>
                <c:pt idx="28544">
                  <c:v>-0.133545</c:v>
                </c:pt>
                <c:pt idx="28545">
                  <c:v>-0.13249900000000001</c:v>
                </c:pt>
                <c:pt idx="28546">
                  <c:v>-0.13194500000000001</c:v>
                </c:pt>
                <c:pt idx="28547">
                  <c:v>-0.13072600000000001</c:v>
                </c:pt>
                <c:pt idx="28548">
                  <c:v>-0.130108</c:v>
                </c:pt>
                <c:pt idx="28549">
                  <c:v>-0.12928600000000001</c:v>
                </c:pt>
                <c:pt idx="28550">
                  <c:v>-0.12854699999999999</c:v>
                </c:pt>
                <c:pt idx="28551">
                  <c:v>-0.12787599999999999</c:v>
                </c:pt>
                <c:pt idx="28552">
                  <c:v>-0.127027</c:v>
                </c:pt>
                <c:pt idx="28553">
                  <c:v>-0.126527</c:v>
                </c:pt>
                <c:pt idx="28554">
                  <c:v>-0.12565499999999999</c:v>
                </c:pt>
                <c:pt idx="28555">
                  <c:v>-0.125107</c:v>
                </c:pt>
                <c:pt idx="28556">
                  <c:v>-0.124405</c:v>
                </c:pt>
                <c:pt idx="28557">
                  <c:v>-0.12379</c:v>
                </c:pt>
                <c:pt idx="28558">
                  <c:v>-0.123145</c:v>
                </c:pt>
                <c:pt idx="28559">
                  <c:v>-0.12236900000000001</c:v>
                </c:pt>
                <c:pt idx="28560">
                  <c:v>-0.12193900000000001</c:v>
                </c:pt>
                <c:pt idx="28561">
                  <c:v>-0.12103800000000001</c:v>
                </c:pt>
                <c:pt idx="28562">
                  <c:v>-0.120597</c:v>
                </c:pt>
                <c:pt idx="28563">
                  <c:v>-0.119792</c:v>
                </c:pt>
                <c:pt idx="28564">
                  <c:v>-0.119226</c:v>
                </c:pt>
                <c:pt idx="28565">
                  <c:v>-0.118544</c:v>
                </c:pt>
                <c:pt idx="28566">
                  <c:v>-0.11762300000000001</c:v>
                </c:pt>
                <c:pt idx="28567">
                  <c:v>-0.117145</c:v>
                </c:pt>
                <c:pt idx="28568">
                  <c:v>-0.11636299999999999</c:v>
                </c:pt>
                <c:pt idx="28569">
                  <c:v>-0.115801</c:v>
                </c:pt>
                <c:pt idx="28570">
                  <c:v>-0.114884</c:v>
                </c:pt>
                <c:pt idx="28571">
                  <c:v>-0.114437</c:v>
                </c:pt>
                <c:pt idx="28572">
                  <c:v>-0.113916</c:v>
                </c:pt>
                <c:pt idx="28573">
                  <c:v>-0.11311</c:v>
                </c:pt>
                <c:pt idx="28574">
                  <c:v>-0.112645</c:v>
                </c:pt>
                <c:pt idx="28575">
                  <c:v>-0.11182499999999999</c:v>
                </c:pt>
                <c:pt idx="28576">
                  <c:v>-0.11135100000000001</c:v>
                </c:pt>
                <c:pt idx="28577">
                  <c:v>-0.110669</c:v>
                </c:pt>
                <c:pt idx="28578">
                  <c:v>-0.110155</c:v>
                </c:pt>
                <c:pt idx="28579">
                  <c:v>-0.109404</c:v>
                </c:pt>
                <c:pt idx="28580">
                  <c:v>-0.108725</c:v>
                </c:pt>
                <c:pt idx="28581">
                  <c:v>-0.108164</c:v>
                </c:pt>
                <c:pt idx="28582">
                  <c:v>-0.107381</c:v>
                </c:pt>
                <c:pt idx="28583">
                  <c:v>-0.106949</c:v>
                </c:pt>
                <c:pt idx="28584">
                  <c:v>-0.10621700000000001</c:v>
                </c:pt>
                <c:pt idx="28585">
                  <c:v>-0.10560799999999999</c:v>
                </c:pt>
                <c:pt idx="28586">
                  <c:v>-0.104862</c:v>
                </c:pt>
                <c:pt idx="28587">
                  <c:v>-0.104453</c:v>
                </c:pt>
                <c:pt idx="28588">
                  <c:v>-0.103758</c:v>
                </c:pt>
                <c:pt idx="28589">
                  <c:v>-0.102978</c:v>
                </c:pt>
                <c:pt idx="28590">
                  <c:v>-0.10220799999999999</c:v>
                </c:pt>
                <c:pt idx="28591">
                  <c:v>-0.101677</c:v>
                </c:pt>
                <c:pt idx="28592">
                  <c:v>-0.100978</c:v>
                </c:pt>
                <c:pt idx="28593">
                  <c:v>-0.10009899999999999</c:v>
                </c:pt>
                <c:pt idx="28594">
                  <c:v>-9.9426399999999998E-2</c:v>
                </c:pt>
                <c:pt idx="28595">
                  <c:v>-9.8601300000000003E-2</c:v>
                </c:pt>
                <c:pt idx="28596">
                  <c:v>-9.78551E-2</c:v>
                </c:pt>
                <c:pt idx="28597">
                  <c:v>-9.6962000000000007E-2</c:v>
                </c:pt>
                <c:pt idx="28598">
                  <c:v>-9.6166699999999994E-2</c:v>
                </c:pt>
                <c:pt idx="28599">
                  <c:v>-9.5278199999999993E-2</c:v>
                </c:pt>
                <c:pt idx="28600">
                  <c:v>-9.4545400000000002E-2</c:v>
                </c:pt>
                <c:pt idx="28601">
                  <c:v>-9.3502500000000002E-2</c:v>
                </c:pt>
                <c:pt idx="28602">
                  <c:v>-9.2438400000000004E-2</c:v>
                </c:pt>
                <c:pt idx="28603">
                  <c:v>-9.1755900000000001E-2</c:v>
                </c:pt>
                <c:pt idx="28604">
                  <c:v>-9.0614E-2</c:v>
                </c:pt>
                <c:pt idx="28605">
                  <c:v>-8.9707400000000007E-2</c:v>
                </c:pt>
                <c:pt idx="28606">
                  <c:v>-8.8436500000000001E-2</c:v>
                </c:pt>
                <c:pt idx="28607">
                  <c:v>-8.7481900000000001E-2</c:v>
                </c:pt>
                <c:pt idx="28608">
                  <c:v>-8.6410899999999999E-2</c:v>
                </c:pt>
                <c:pt idx="28609">
                  <c:v>-8.5371699999999995E-2</c:v>
                </c:pt>
                <c:pt idx="28610">
                  <c:v>-8.41784E-2</c:v>
                </c:pt>
                <c:pt idx="28611">
                  <c:v>-8.3196999999999993E-2</c:v>
                </c:pt>
                <c:pt idx="28612">
                  <c:v>-8.2012399999999999E-2</c:v>
                </c:pt>
                <c:pt idx="28613">
                  <c:v>-8.0759800000000007E-2</c:v>
                </c:pt>
                <c:pt idx="28614">
                  <c:v>-7.9933199999999996E-2</c:v>
                </c:pt>
                <c:pt idx="28615">
                  <c:v>-7.8426899999999994E-2</c:v>
                </c:pt>
                <c:pt idx="28616">
                  <c:v>-7.73094E-2</c:v>
                </c:pt>
                <c:pt idx="28617">
                  <c:v>-7.5938500000000006E-2</c:v>
                </c:pt>
                <c:pt idx="28618">
                  <c:v>-7.4685000000000001E-2</c:v>
                </c:pt>
                <c:pt idx="28619">
                  <c:v>-7.3375800000000005E-2</c:v>
                </c:pt>
                <c:pt idx="28620">
                  <c:v>-7.1827100000000005E-2</c:v>
                </c:pt>
                <c:pt idx="28621">
                  <c:v>-7.0626900000000006E-2</c:v>
                </c:pt>
                <c:pt idx="28622">
                  <c:v>-6.8950200000000003E-2</c:v>
                </c:pt>
                <c:pt idx="28623">
                  <c:v>-6.7574800000000004E-2</c:v>
                </c:pt>
                <c:pt idx="28624">
                  <c:v>-6.6008499999999998E-2</c:v>
                </c:pt>
                <c:pt idx="28625">
                  <c:v>-6.4369700000000002E-2</c:v>
                </c:pt>
                <c:pt idx="28626">
                  <c:v>-6.2849699999999994E-2</c:v>
                </c:pt>
                <c:pt idx="28627">
                  <c:v>-6.1187800000000001E-2</c:v>
                </c:pt>
                <c:pt idx="28628">
                  <c:v>-5.9652299999999998E-2</c:v>
                </c:pt>
                <c:pt idx="28629">
                  <c:v>-5.7678800000000002E-2</c:v>
                </c:pt>
                <c:pt idx="28630">
                  <c:v>-5.6223299999999997E-2</c:v>
                </c:pt>
                <c:pt idx="28631">
                  <c:v>-5.4426200000000001E-2</c:v>
                </c:pt>
                <c:pt idx="28632">
                  <c:v>-5.2618100000000001E-2</c:v>
                </c:pt>
                <c:pt idx="28633">
                  <c:v>-5.0892100000000003E-2</c:v>
                </c:pt>
                <c:pt idx="28634">
                  <c:v>-4.89763E-2</c:v>
                </c:pt>
                <c:pt idx="28635">
                  <c:v>-4.7383099999999997E-2</c:v>
                </c:pt>
                <c:pt idx="28636">
                  <c:v>-4.5221499999999998E-2</c:v>
                </c:pt>
                <c:pt idx="28637">
                  <c:v>-4.3444900000000002E-2</c:v>
                </c:pt>
                <c:pt idx="28638">
                  <c:v>-4.1495700000000003E-2</c:v>
                </c:pt>
                <c:pt idx="28639">
                  <c:v>-3.94978E-2</c:v>
                </c:pt>
                <c:pt idx="28640">
                  <c:v>-3.7581900000000001E-2</c:v>
                </c:pt>
                <c:pt idx="28641">
                  <c:v>-3.5495699999999998E-2</c:v>
                </c:pt>
                <c:pt idx="28642">
                  <c:v>-3.3545699999999998E-2</c:v>
                </c:pt>
                <c:pt idx="28643">
                  <c:v>-3.1436400000000003E-2</c:v>
                </c:pt>
                <c:pt idx="28644">
                  <c:v>-2.9333600000000001E-2</c:v>
                </c:pt>
                <c:pt idx="28645">
                  <c:v>-2.7004E-2</c:v>
                </c:pt>
                <c:pt idx="28646">
                  <c:v>-2.5092300000000001E-2</c:v>
                </c:pt>
                <c:pt idx="28647">
                  <c:v>-2.2822200000000001E-2</c:v>
                </c:pt>
                <c:pt idx="28648">
                  <c:v>-2.0716999999999999E-2</c:v>
                </c:pt>
                <c:pt idx="28649">
                  <c:v>-1.8253100000000001E-2</c:v>
                </c:pt>
                <c:pt idx="28650">
                  <c:v>-1.6102399999999999E-2</c:v>
                </c:pt>
                <c:pt idx="28651">
                  <c:v>-1.40164E-2</c:v>
                </c:pt>
                <c:pt idx="28652">
                  <c:v>-1.1547099999999999E-2</c:v>
                </c:pt>
                <c:pt idx="28653">
                  <c:v>-9.6246999999999999E-3</c:v>
                </c:pt>
                <c:pt idx="28654">
                  <c:v>-7.1747800000000004E-3</c:v>
                </c:pt>
                <c:pt idx="28655">
                  <c:v>-4.9243200000000003E-3</c:v>
                </c:pt>
                <c:pt idx="28656">
                  <c:v>-2.41107E-3</c:v>
                </c:pt>
                <c:pt idx="28657" formatCode="0.00E+00">
                  <c:v>-9.9016000000000002E-5</c:v>
                </c:pt>
                <c:pt idx="28658">
                  <c:v>2.0654599999999999E-3</c:v>
                </c:pt>
                <c:pt idx="28659">
                  <c:v>4.5622299999999996E-3</c:v>
                </c:pt>
                <c:pt idx="28660">
                  <c:v>6.9924100000000001E-3</c:v>
                </c:pt>
                <c:pt idx="28661">
                  <c:v>9.7077099999999996E-3</c:v>
                </c:pt>
                <c:pt idx="28662">
                  <c:v>1.1776500000000001E-2</c:v>
                </c:pt>
                <c:pt idx="28663">
                  <c:v>1.47127E-2</c:v>
                </c:pt>
                <c:pt idx="28664">
                  <c:v>1.69938E-2</c:v>
                </c:pt>
                <c:pt idx="28665">
                  <c:v>1.9637100000000001E-2</c:v>
                </c:pt>
                <c:pt idx="28666">
                  <c:v>2.23181E-2</c:v>
                </c:pt>
                <c:pt idx="28667">
                  <c:v>2.47227E-2</c:v>
                </c:pt>
                <c:pt idx="28668">
                  <c:v>2.7451799999999998E-2</c:v>
                </c:pt>
                <c:pt idx="28669">
                  <c:v>2.9757800000000001E-2</c:v>
                </c:pt>
                <c:pt idx="28670">
                  <c:v>3.2490999999999999E-2</c:v>
                </c:pt>
                <c:pt idx="28671">
                  <c:v>3.50636E-2</c:v>
                </c:pt>
                <c:pt idx="28672">
                  <c:v>3.7806699999999999E-2</c:v>
                </c:pt>
                <c:pt idx="28673">
                  <c:v>4.0180100000000003E-2</c:v>
                </c:pt>
                <c:pt idx="28674">
                  <c:v>4.2883299999999999E-2</c:v>
                </c:pt>
                <c:pt idx="28675">
                  <c:v>4.5438600000000003E-2</c:v>
                </c:pt>
                <c:pt idx="28676">
                  <c:v>4.7997600000000001E-2</c:v>
                </c:pt>
                <c:pt idx="28677">
                  <c:v>5.0690699999999998E-2</c:v>
                </c:pt>
                <c:pt idx="28678">
                  <c:v>5.3111499999999999E-2</c:v>
                </c:pt>
                <c:pt idx="28679">
                  <c:v>5.5925599999999999E-2</c:v>
                </c:pt>
                <c:pt idx="28680">
                  <c:v>5.8376900000000002E-2</c:v>
                </c:pt>
                <c:pt idx="28681">
                  <c:v>6.0981800000000003E-2</c:v>
                </c:pt>
                <c:pt idx="28682">
                  <c:v>6.3695199999999993E-2</c:v>
                </c:pt>
                <c:pt idx="28683">
                  <c:v>6.6266900000000004E-2</c:v>
                </c:pt>
                <c:pt idx="28684">
                  <c:v>6.8966600000000003E-2</c:v>
                </c:pt>
                <c:pt idx="28685">
                  <c:v>7.1473599999999998E-2</c:v>
                </c:pt>
                <c:pt idx="28686">
                  <c:v>7.4271299999999998E-2</c:v>
                </c:pt>
                <c:pt idx="28687">
                  <c:v>7.6815499999999995E-2</c:v>
                </c:pt>
                <c:pt idx="28688">
                  <c:v>7.9602199999999998E-2</c:v>
                </c:pt>
                <c:pt idx="28689">
                  <c:v>8.21601E-2</c:v>
                </c:pt>
                <c:pt idx="28690">
                  <c:v>8.47493E-2</c:v>
                </c:pt>
                <c:pt idx="28691">
                  <c:v>8.7371000000000004E-2</c:v>
                </c:pt>
                <c:pt idx="28692">
                  <c:v>8.98896E-2</c:v>
                </c:pt>
                <c:pt idx="28693">
                  <c:v>9.2578999999999995E-2</c:v>
                </c:pt>
                <c:pt idx="28694">
                  <c:v>9.4858999999999999E-2</c:v>
                </c:pt>
                <c:pt idx="28695">
                  <c:v>9.7682699999999997E-2</c:v>
                </c:pt>
                <c:pt idx="28696">
                  <c:v>9.9968299999999996E-2</c:v>
                </c:pt>
                <c:pt idx="28697">
                  <c:v>0.10270600000000001</c:v>
                </c:pt>
                <c:pt idx="28698">
                  <c:v>0.10517</c:v>
                </c:pt>
                <c:pt idx="28699">
                  <c:v>0.10761800000000001</c:v>
                </c:pt>
                <c:pt idx="28700">
                  <c:v>0.110348</c:v>
                </c:pt>
                <c:pt idx="28701">
                  <c:v>0.112552</c:v>
                </c:pt>
                <c:pt idx="28702">
                  <c:v>0.11516999999999999</c:v>
                </c:pt>
                <c:pt idx="28703">
                  <c:v>0.117629</c:v>
                </c:pt>
                <c:pt idx="28704">
                  <c:v>0.12014900000000001</c:v>
                </c:pt>
                <c:pt idx="28705">
                  <c:v>0.122303</c:v>
                </c:pt>
                <c:pt idx="28706">
                  <c:v>0.125026</c:v>
                </c:pt>
                <c:pt idx="28707">
                  <c:v>0.12720799999999999</c:v>
                </c:pt>
                <c:pt idx="28708">
                  <c:v>0.129633</c:v>
                </c:pt>
                <c:pt idx="28709">
                  <c:v>0.131908</c:v>
                </c:pt>
                <c:pt idx="28710">
                  <c:v>0.134135</c:v>
                </c:pt>
                <c:pt idx="28711">
                  <c:v>0.13661699999999999</c:v>
                </c:pt>
                <c:pt idx="28712">
                  <c:v>0.13858000000000001</c:v>
                </c:pt>
                <c:pt idx="28713">
                  <c:v>0.141037</c:v>
                </c:pt>
                <c:pt idx="28714">
                  <c:v>0.14311299999999999</c:v>
                </c:pt>
                <c:pt idx="28715">
                  <c:v>0.14529800000000001</c:v>
                </c:pt>
                <c:pt idx="28716">
                  <c:v>0.14722499999999999</c:v>
                </c:pt>
                <c:pt idx="28717">
                  <c:v>0.149475</c:v>
                </c:pt>
                <c:pt idx="28718">
                  <c:v>0.15154500000000001</c:v>
                </c:pt>
                <c:pt idx="28719">
                  <c:v>0.15354699999999999</c:v>
                </c:pt>
                <c:pt idx="28720">
                  <c:v>0.15559500000000001</c:v>
                </c:pt>
                <c:pt idx="28721">
                  <c:v>0.15742700000000001</c:v>
                </c:pt>
                <c:pt idx="28722">
                  <c:v>0.15957499999999999</c:v>
                </c:pt>
                <c:pt idx="28723">
                  <c:v>0.16138</c:v>
                </c:pt>
                <c:pt idx="28724">
                  <c:v>0.163382</c:v>
                </c:pt>
                <c:pt idx="28725">
                  <c:v>0.16533999999999999</c:v>
                </c:pt>
                <c:pt idx="28726">
                  <c:v>0.16711000000000001</c:v>
                </c:pt>
                <c:pt idx="28727">
                  <c:v>0.168991</c:v>
                </c:pt>
                <c:pt idx="28728">
                  <c:v>0.17072300000000001</c:v>
                </c:pt>
                <c:pt idx="28729">
                  <c:v>0.172515</c:v>
                </c:pt>
                <c:pt idx="28730">
                  <c:v>0.17432700000000001</c:v>
                </c:pt>
                <c:pt idx="28731">
                  <c:v>0.1759</c:v>
                </c:pt>
                <c:pt idx="28732">
                  <c:v>0.17741799999999999</c:v>
                </c:pt>
                <c:pt idx="28733">
                  <c:v>0.17915600000000001</c:v>
                </c:pt>
                <c:pt idx="28734">
                  <c:v>0.18074299999999999</c:v>
                </c:pt>
                <c:pt idx="28735">
                  <c:v>0.182308</c:v>
                </c:pt>
                <c:pt idx="28736">
                  <c:v>0.18381700000000001</c:v>
                </c:pt>
                <c:pt idx="28737">
                  <c:v>0.185142</c:v>
                </c:pt>
                <c:pt idx="28738">
                  <c:v>0.186805</c:v>
                </c:pt>
                <c:pt idx="28739">
                  <c:v>0.18809500000000001</c:v>
                </c:pt>
                <c:pt idx="28740">
                  <c:v>0.18959300000000001</c:v>
                </c:pt>
                <c:pt idx="28741">
                  <c:v>0.190909</c:v>
                </c:pt>
                <c:pt idx="28742">
                  <c:v>0.192249</c:v>
                </c:pt>
                <c:pt idx="28743">
                  <c:v>0.19364000000000001</c:v>
                </c:pt>
                <c:pt idx="28744">
                  <c:v>0.194772</c:v>
                </c:pt>
                <c:pt idx="28745">
                  <c:v>0.196241</c:v>
                </c:pt>
                <c:pt idx="28746">
                  <c:v>0.19735900000000001</c:v>
                </c:pt>
                <c:pt idx="28747">
                  <c:v>0.198657</c:v>
                </c:pt>
                <c:pt idx="28748">
                  <c:v>0.199824</c:v>
                </c:pt>
                <c:pt idx="28749">
                  <c:v>0.20103099999999999</c:v>
                </c:pt>
                <c:pt idx="28750">
                  <c:v>0.20224</c:v>
                </c:pt>
                <c:pt idx="28751">
                  <c:v>0.20340800000000001</c:v>
                </c:pt>
                <c:pt idx="28752">
                  <c:v>0.204565</c:v>
                </c:pt>
                <c:pt idx="28753">
                  <c:v>0.20558299999999999</c:v>
                </c:pt>
                <c:pt idx="28754">
                  <c:v>0.206757</c:v>
                </c:pt>
                <c:pt idx="28755">
                  <c:v>0.20782500000000001</c:v>
                </c:pt>
                <c:pt idx="28756">
                  <c:v>0.20874799999999999</c:v>
                </c:pt>
                <c:pt idx="28757">
                  <c:v>0.20979800000000001</c:v>
                </c:pt>
                <c:pt idx="28758">
                  <c:v>0.21061299999999999</c:v>
                </c:pt>
                <c:pt idx="28759">
                  <c:v>0.211589</c:v>
                </c:pt>
                <c:pt idx="28760">
                  <c:v>0.21253900000000001</c:v>
                </c:pt>
                <c:pt idx="28761">
                  <c:v>0.21340999999999999</c:v>
                </c:pt>
                <c:pt idx="28762">
                  <c:v>0.214169</c:v>
                </c:pt>
                <c:pt idx="28763">
                  <c:v>0.21512100000000001</c:v>
                </c:pt>
                <c:pt idx="28764">
                  <c:v>0.21588499999999999</c:v>
                </c:pt>
                <c:pt idx="28765">
                  <c:v>0.21684600000000001</c:v>
                </c:pt>
                <c:pt idx="28766">
                  <c:v>0.21774399999999999</c:v>
                </c:pt>
                <c:pt idx="28767">
                  <c:v>0.218607</c:v>
                </c:pt>
                <c:pt idx="28768">
                  <c:v>0.21937100000000001</c:v>
                </c:pt>
                <c:pt idx="28769">
                  <c:v>0.22011700000000001</c:v>
                </c:pt>
                <c:pt idx="28770">
                  <c:v>0.221025</c:v>
                </c:pt>
                <c:pt idx="28771">
                  <c:v>0.221748</c:v>
                </c:pt>
                <c:pt idx="28772">
                  <c:v>0.22248999999999999</c:v>
                </c:pt>
                <c:pt idx="28773">
                  <c:v>0.22320300000000001</c:v>
                </c:pt>
                <c:pt idx="28774">
                  <c:v>0.22395799999999999</c:v>
                </c:pt>
                <c:pt idx="28775">
                  <c:v>0.224743</c:v>
                </c:pt>
                <c:pt idx="28776">
                  <c:v>0.225409</c:v>
                </c:pt>
                <c:pt idx="28777">
                  <c:v>0.22614400000000001</c:v>
                </c:pt>
                <c:pt idx="28778">
                  <c:v>0.226883</c:v>
                </c:pt>
                <c:pt idx="28779">
                  <c:v>0.22775999999999999</c:v>
                </c:pt>
                <c:pt idx="28780">
                  <c:v>0.22817000000000001</c:v>
                </c:pt>
                <c:pt idx="28781">
                  <c:v>0.22901099999999999</c:v>
                </c:pt>
                <c:pt idx="28782">
                  <c:v>0.229682</c:v>
                </c:pt>
                <c:pt idx="28783">
                  <c:v>0.230402</c:v>
                </c:pt>
                <c:pt idx="28784">
                  <c:v>0.23100599999999999</c:v>
                </c:pt>
                <c:pt idx="28785">
                  <c:v>0.23167199999999999</c:v>
                </c:pt>
                <c:pt idx="28786">
                  <c:v>0.23235500000000001</c:v>
                </c:pt>
                <c:pt idx="28787">
                  <c:v>0.233047</c:v>
                </c:pt>
                <c:pt idx="28788">
                  <c:v>0.233735</c:v>
                </c:pt>
                <c:pt idx="28789">
                  <c:v>0.23415800000000001</c:v>
                </c:pt>
                <c:pt idx="28790">
                  <c:v>0.23504800000000001</c:v>
                </c:pt>
                <c:pt idx="28791">
                  <c:v>0.235543</c:v>
                </c:pt>
                <c:pt idx="28792">
                  <c:v>0.236345</c:v>
                </c:pt>
                <c:pt idx="28793">
                  <c:v>0.23693</c:v>
                </c:pt>
                <c:pt idx="28794">
                  <c:v>0.23751</c:v>
                </c:pt>
                <c:pt idx="28795">
                  <c:v>0.23832300000000001</c:v>
                </c:pt>
                <c:pt idx="28796">
                  <c:v>0.23879600000000001</c:v>
                </c:pt>
                <c:pt idx="28797">
                  <c:v>0.239624</c:v>
                </c:pt>
                <c:pt idx="28798">
                  <c:v>0.24005599999999999</c:v>
                </c:pt>
                <c:pt idx="28799">
                  <c:v>0.24073900000000001</c:v>
                </c:pt>
                <c:pt idx="28800">
                  <c:v>0.2412</c:v>
                </c:pt>
                <c:pt idx="28801">
                  <c:v>0.24191499999999999</c:v>
                </c:pt>
                <c:pt idx="28802">
                  <c:v>0.24252899999999999</c:v>
                </c:pt>
                <c:pt idx="28803">
                  <c:v>0.24302199999999999</c:v>
                </c:pt>
                <c:pt idx="28804">
                  <c:v>0.243454</c:v>
                </c:pt>
                <c:pt idx="28805">
                  <c:v>0.24417800000000001</c:v>
                </c:pt>
                <c:pt idx="28806">
                  <c:v>0.24489</c:v>
                </c:pt>
                <c:pt idx="28807">
                  <c:v>0.245389</c:v>
                </c:pt>
                <c:pt idx="28808">
                  <c:v>0.245811</c:v>
                </c:pt>
                <c:pt idx="28809">
                  <c:v>0.24660799999999999</c:v>
                </c:pt>
                <c:pt idx="28810">
                  <c:v>0.24718000000000001</c:v>
                </c:pt>
                <c:pt idx="28811">
                  <c:v>0.247803</c:v>
                </c:pt>
                <c:pt idx="28812">
                  <c:v>0.24854499999999999</c:v>
                </c:pt>
                <c:pt idx="28813">
                  <c:v>0.24896099999999999</c:v>
                </c:pt>
                <c:pt idx="28814">
                  <c:v>0.24957299999999999</c:v>
                </c:pt>
                <c:pt idx="28815">
                  <c:v>0.25007800000000002</c:v>
                </c:pt>
                <c:pt idx="28816">
                  <c:v>0.25068699999999999</c:v>
                </c:pt>
                <c:pt idx="28817">
                  <c:v>0.25130400000000003</c:v>
                </c:pt>
                <c:pt idx="28818">
                  <c:v>0.25177899999999998</c:v>
                </c:pt>
                <c:pt idx="28819">
                  <c:v>0.25217200000000001</c:v>
                </c:pt>
                <c:pt idx="28820">
                  <c:v>0.25276100000000001</c:v>
                </c:pt>
                <c:pt idx="28821">
                  <c:v>0.253216</c:v>
                </c:pt>
                <c:pt idx="28822">
                  <c:v>0.25382100000000002</c:v>
                </c:pt>
                <c:pt idx="28823">
                  <c:v>0.25408799999999998</c:v>
                </c:pt>
                <c:pt idx="28824">
                  <c:v>0.25459100000000001</c:v>
                </c:pt>
                <c:pt idx="28825">
                  <c:v>0.25509100000000001</c:v>
                </c:pt>
                <c:pt idx="28826">
                  <c:v>0.25548500000000002</c:v>
                </c:pt>
                <c:pt idx="28827">
                  <c:v>0.25598700000000002</c:v>
                </c:pt>
                <c:pt idx="28828">
                  <c:v>0.25628499999999999</c:v>
                </c:pt>
                <c:pt idx="28829">
                  <c:v>0.25691599999999998</c:v>
                </c:pt>
                <c:pt idx="28830">
                  <c:v>0.25718099999999999</c:v>
                </c:pt>
                <c:pt idx="28831">
                  <c:v>0.25772800000000001</c:v>
                </c:pt>
                <c:pt idx="28832">
                  <c:v>0.2581</c:v>
                </c:pt>
                <c:pt idx="28833">
                  <c:v>0.25863700000000001</c:v>
                </c:pt>
                <c:pt idx="28834">
                  <c:v>0.258969</c:v>
                </c:pt>
                <c:pt idx="28835">
                  <c:v>0.259326</c:v>
                </c:pt>
                <c:pt idx="28836">
                  <c:v>0.25989699999999999</c:v>
                </c:pt>
                <c:pt idx="28837">
                  <c:v>0.26015700000000003</c:v>
                </c:pt>
                <c:pt idx="28838">
                  <c:v>0.26077899999999998</c:v>
                </c:pt>
                <c:pt idx="28839">
                  <c:v>0.26101600000000003</c:v>
                </c:pt>
                <c:pt idx="28840">
                  <c:v>0.26131700000000002</c:v>
                </c:pt>
                <c:pt idx="28841">
                  <c:v>0.261764</c:v>
                </c:pt>
                <c:pt idx="28842">
                  <c:v>0.26219500000000001</c:v>
                </c:pt>
                <c:pt idx="28843">
                  <c:v>0.26238699999999998</c:v>
                </c:pt>
                <c:pt idx="28844">
                  <c:v>0.26266499999999998</c:v>
                </c:pt>
                <c:pt idx="28845">
                  <c:v>0.26286999999999999</c:v>
                </c:pt>
                <c:pt idx="28846">
                  <c:v>0.26300400000000002</c:v>
                </c:pt>
                <c:pt idx="28847">
                  <c:v>0.26323099999999999</c:v>
                </c:pt>
                <c:pt idx="28848">
                  <c:v>0.263235</c:v>
                </c:pt>
                <c:pt idx="28849">
                  <c:v>0.26335900000000001</c:v>
                </c:pt>
                <c:pt idx="28850">
                  <c:v>0.263239</c:v>
                </c:pt>
                <c:pt idx="28851">
                  <c:v>0.26336599999999999</c:v>
                </c:pt>
                <c:pt idx="28852">
                  <c:v>0.26358500000000001</c:v>
                </c:pt>
                <c:pt idx="28853">
                  <c:v>0.26338800000000001</c:v>
                </c:pt>
                <c:pt idx="28854">
                  <c:v>0.263544</c:v>
                </c:pt>
                <c:pt idx="28855">
                  <c:v>0.26334800000000003</c:v>
                </c:pt>
                <c:pt idx="28856">
                  <c:v>0.26363999999999999</c:v>
                </c:pt>
                <c:pt idx="28857">
                  <c:v>0.26339099999999999</c:v>
                </c:pt>
                <c:pt idx="28858">
                  <c:v>0.26353300000000002</c:v>
                </c:pt>
                <c:pt idx="28859">
                  <c:v>0.26347999999999999</c:v>
                </c:pt>
                <c:pt idx="28860">
                  <c:v>0.26325300000000001</c:v>
                </c:pt>
                <c:pt idx="28861">
                  <c:v>0.26338200000000001</c:v>
                </c:pt>
                <c:pt idx="28862">
                  <c:v>0.26300899999999999</c:v>
                </c:pt>
                <c:pt idx="28863">
                  <c:v>0.26305299999999998</c:v>
                </c:pt>
                <c:pt idx="28864">
                  <c:v>0.26267800000000002</c:v>
                </c:pt>
                <c:pt idx="28865">
                  <c:v>0.26236700000000002</c:v>
                </c:pt>
                <c:pt idx="28866">
                  <c:v>0.26204</c:v>
                </c:pt>
                <c:pt idx="28867">
                  <c:v>0.261633</c:v>
                </c:pt>
                <c:pt idx="28868">
                  <c:v>0.26131300000000002</c:v>
                </c:pt>
                <c:pt idx="28869">
                  <c:v>0.26077400000000001</c:v>
                </c:pt>
                <c:pt idx="28870">
                  <c:v>0.260293</c:v>
                </c:pt>
                <c:pt idx="28871">
                  <c:v>0.25980700000000001</c:v>
                </c:pt>
                <c:pt idx="28872">
                  <c:v>0.25929799999999997</c:v>
                </c:pt>
                <c:pt idx="28873">
                  <c:v>0.25864999999999999</c:v>
                </c:pt>
                <c:pt idx="28874">
                  <c:v>0.25829299999999999</c:v>
                </c:pt>
                <c:pt idx="28875">
                  <c:v>0.25756099999999998</c:v>
                </c:pt>
                <c:pt idx="28876">
                  <c:v>0.25693100000000002</c:v>
                </c:pt>
                <c:pt idx="28877">
                  <c:v>0.256243</c:v>
                </c:pt>
                <c:pt idx="28878">
                  <c:v>0.25549899999999998</c:v>
                </c:pt>
                <c:pt idx="28879">
                  <c:v>0.254861</c:v>
                </c:pt>
                <c:pt idx="28880">
                  <c:v>0.25402000000000002</c:v>
                </c:pt>
                <c:pt idx="28881">
                  <c:v>0.25320900000000002</c:v>
                </c:pt>
                <c:pt idx="28882">
                  <c:v>0.25225599999999998</c:v>
                </c:pt>
                <c:pt idx="28883">
                  <c:v>0.25132500000000002</c:v>
                </c:pt>
                <c:pt idx="28884">
                  <c:v>0.25048399999999998</c:v>
                </c:pt>
                <c:pt idx="28885">
                  <c:v>0.249445</c:v>
                </c:pt>
                <c:pt idx="28886">
                  <c:v>0.24820800000000001</c:v>
                </c:pt>
                <c:pt idx="28887">
                  <c:v>0.24703800000000001</c:v>
                </c:pt>
                <c:pt idx="28888">
                  <c:v>0.24604400000000001</c:v>
                </c:pt>
                <c:pt idx="28889">
                  <c:v>0.244704</c:v>
                </c:pt>
                <c:pt idx="28890">
                  <c:v>0.24329700000000001</c:v>
                </c:pt>
                <c:pt idx="28891">
                  <c:v>0.24201500000000001</c:v>
                </c:pt>
                <c:pt idx="28892">
                  <c:v>0.24059800000000001</c:v>
                </c:pt>
                <c:pt idx="28893">
                  <c:v>0.239423</c:v>
                </c:pt>
                <c:pt idx="28894">
                  <c:v>0.23794599999999999</c:v>
                </c:pt>
                <c:pt idx="28895">
                  <c:v>0.236513</c:v>
                </c:pt>
                <c:pt idx="28896">
                  <c:v>0.235096</c:v>
                </c:pt>
                <c:pt idx="28897">
                  <c:v>0.23372399999999999</c:v>
                </c:pt>
                <c:pt idx="28898">
                  <c:v>0.23247799999999999</c:v>
                </c:pt>
                <c:pt idx="28899">
                  <c:v>0.23084199999999999</c:v>
                </c:pt>
                <c:pt idx="28900">
                  <c:v>0.22931399999999999</c:v>
                </c:pt>
                <c:pt idx="28901">
                  <c:v>0.227878</c:v>
                </c:pt>
                <c:pt idx="28902">
                  <c:v>0.22626099999999999</c:v>
                </c:pt>
                <c:pt idx="28903">
                  <c:v>0.22448899999999999</c:v>
                </c:pt>
                <c:pt idx="28904">
                  <c:v>0.22291800000000001</c:v>
                </c:pt>
                <c:pt idx="28905">
                  <c:v>0.220887</c:v>
                </c:pt>
                <c:pt idx="28906">
                  <c:v>0.21881500000000001</c:v>
                </c:pt>
                <c:pt idx="28907">
                  <c:v>0.21704300000000001</c:v>
                </c:pt>
                <c:pt idx="28908">
                  <c:v>0.21498900000000001</c:v>
                </c:pt>
                <c:pt idx="28909">
                  <c:v>0.21303</c:v>
                </c:pt>
                <c:pt idx="28910">
                  <c:v>0.21074899999999999</c:v>
                </c:pt>
                <c:pt idx="28911">
                  <c:v>0.20868700000000001</c:v>
                </c:pt>
                <c:pt idx="28912">
                  <c:v>0.20647499999999999</c:v>
                </c:pt>
                <c:pt idx="28913">
                  <c:v>0.20434099999999999</c:v>
                </c:pt>
                <c:pt idx="28914">
                  <c:v>0.202185</c:v>
                </c:pt>
                <c:pt idx="28915">
                  <c:v>0.20010500000000001</c:v>
                </c:pt>
                <c:pt idx="28916">
                  <c:v>0.19787099999999999</c:v>
                </c:pt>
                <c:pt idx="28917">
                  <c:v>0.195575</c:v>
                </c:pt>
                <c:pt idx="28918">
                  <c:v>0.19350400000000001</c:v>
                </c:pt>
                <c:pt idx="28919">
                  <c:v>0.191196</c:v>
                </c:pt>
                <c:pt idx="28920">
                  <c:v>0.18915000000000001</c:v>
                </c:pt>
                <c:pt idx="28921">
                  <c:v>0.18678600000000001</c:v>
                </c:pt>
                <c:pt idx="28922">
                  <c:v>0.184251</c:v>
                </c:pt>
                <c:pt idx="28923">
                  <c:v>0.18207499999999999</c:v>
                </c:pt>
                <c:pt idx="28924">
                  <c:v>0.17954899999999999</c:v>
                </c:pt>
                <c:pt idx="28925">
                  <c:v>0.177175</c:v>
                </c:pt>
                <c:pt idx="28926">
                  <c:v>0.17447499999999999</c:v>
                </c:pt>
                <c:pt idx="28927">
                  <c:v>0.17183699999999999</c:v>
                </c:pt>
                <c:pt idx="28928">
                  <c:v>0.16922000000000001</c:v>
                </c:pt>
                <c:pt idx="28929">
                  <c:v>0.166489</c:v>
                </c:pt>
                <c:pt idx="28930">
                  <c:v>0.16380600000000001</c:v>
                </c:pt>
                <c:pt idx="28931">
                  <c:v>0.16114899999999999</c:v>
                </c:pt>
                <c:pt idx="28932">
                  <c:v>0.15824099999999999</c:v>
                </c:pt>
                <c:pt idx="28933">
                  <c:v>0.15532199999999999</c:v>
                </c:pt>
                <c:pt idx="28934">
                  <c:v>0.152866</c:v>
                </c:pt>
                <c:pt idx="28935">
                  <c:v>0.149838</c:v>
                </c:pt>
                <c:pt idx="28936">
                  <c:v>0.14708599999999999</c:v>
                </c:pt>
                <c:pt idx="28937">
                  <c:v>0.144146</c:v>
                </c:pt>
                <c:pt idx="28938">
                  <c:v>0.141289</c:v>
                </c:pt>
                <c:pt idx="28939">
                  <c:v>0.138514</c:v>
                </c:pt>
                <c:pt idx="28940">
                  <c:v>0.135549</c:v>
                </c:pt>
                <c:pt idx="28941">
                  <c:v>0.132774</c:v>
                </c:pt>
                <c:pt idx="28942">
                  <c:v>0.129777</c:v>
                </c:pt>
                <c:pt idx="28943">
                  <c:v>0.12694800000000001</c:v>
                </c:pt>
                <c:pt idx="28944">
                  <c:v>0.123901</c:v>
                </c:pt>
                <c:pt idx="28945">
                  <c:v>0.120825</c:v>
                </c:pt>
                <c:pt idx="28946">
                  <c:v>0.117811</c:v>
                </c:pt>
                <c:pt idx="28947">
                  <c:v>0.11464100000000001</c:v>
                </c:pt>
                <c:pt idx="28948">
                  <c:v>0.11175599999999999</c:v>
                </c:pt>
                <c:pt idx="28949">
                  <c:v>0.108262</c:v>
                </c:pt>
                <c:pt idx="28950">
                  <c:v>0.10523100000000001</c:v>
                </c:pt>
                <c:pt idx="28951">
                  <c:v>0.102011</c:v>
                </c:pt>
                <c:pt idx="28952">
                  <c:v>9.8800200000000005E-2</c:v>
                </c:pt>
                <c:pt idx="28953">
                  <c:v>9.5702200000000001E-2</c:v>
                </c:pt>
                <c:pt idx="28954">
                  <c:v>9.2227799999999999E-2</c:v>
                </c:pt>
                <c:pt idx="28955">
                  <c:v>8.9178300000000002E-2</c:v>
                </c:pt>
                <c:pt idx="28956">
                  <c:v>8.5912500000000003E-2</c:v>
                </c:pt>
                <c:pt idx="28957">
                  <c:v>8.2660600000000001E-2</c:v>
                </c:pt>
                <c:pt idx="28958">
                  <c:v>7.9353099999999996E-2</c:v>
                </c:pt>
                <c:pt idx="28959">
                  <c:v>7.6096899999999995E-2</c:v>
                </c:pt>
                <c:pt idx="28960">
                  <c:v>7.2861300000000004E-2</c:v>
                </c:pt>
                <c:pt idx="28961">
                  <c:v>6.9660399999999997E-2</c:v>
                </c:pt>
                <c:pt idx="28962">
                  <c:v>6.6583199999999995E-2</c:v>
                </c:pt>
                <c:pt idx="28963">
                  <c:v>6.3213400000000003E-2</c:v>
                </c:pt>
                <c:pt idx="28964">
                  <c:v>6.0130400000000001E-2</c:v>
                </c:pt>
                <c:pt idx="28965">
                  <c:v>5.66341E-2</c:v>
                </c:pt>
                <c:pt idx="28966">
                  <c:v>5.3715899999999997E-2</c:v>
                </c:pt>
                <c:pt idx="28967">
                  <c:v>5.0206199999999999E-2</c:v>
                </c:pt>
                <c:pt idx="28968">
                  <c:v>4.6960599999999998E-2</c:v>
                </c:pt>
                <c:pt idx="28969">
                  <c:v>4.3495899999999997E-2</c:v>
                </c:pt>
                <c:pt idx="28970">
                  <c:v>4.0187100000000003E-2</c:v>
                </c:pt>
                <c:pt idx="28971">
                  <c:v>3.6882999999999999E-2</c:v>
                </c:pt>
                <c:pt idx="28972">
                  <c:v>3.3540100000000003E-2</c:v>
                </c:pt>
                <c:pt idx="28973">
                  <c:v>3.0307199999999999E-2</c:v>
                </c:pt>
                <c:pt idx="28974">
                  <c:v>2.6774699999999999E-2</c:v>
                </c:pt>
                <c:pt idx="28975">
                  <c:v>2.3606499999999999E-2</c:v>
                </c:pt>
                <c:pt idx="28976">
                  <c:v>2.0209700000000001E-2</c:v>
                </c:pt>
                <c:pt idx="28977">
                  <c:v>1.6852099999999998E-2</c:v>
                </c:pt>
                <c:pt idx="28978">
                  <c:v>1.36369E-2</c:v>
                </c:pt>
                <c:pt idx="28979">
                  <c:v>1.01931E-2</c:v>
                </c:pt>
                <c:pt idx="28980">
                  <c:v>7.0155900000000004E-3</c:v>
                </c:pt>
                <c:pt idx="28981">
                  <c:v>3.5619699999999998E-3</c:v>
                </c:pt>
                <c:pt idx="28982">
                  <c:v>2.09275E-4</c:v>
                </c:pt>
                <c:pt idx="28983">
                  <c:v>-2.7070499999999999E-3</c:v>
                </c:pt>
                <c:pt idx="28984">
                  <c:v>-6.1371400000000001E-3</c:v>
                </c:pt>
                <c:pt idx="28985">
                  <c:v>-9.2801299999999993E-3</c:v>
                </c:pt>
                <c:pt idx="28986">
                  <c:v>-1.2697E-2</c:v>
                </c:pt>
                <c:pt idx="28987">
                  <c:v>-1.59469E-2</c:v>
                </c:pt>
                <c:pt idx="28988">
                  <c:v>-1.8891999999999999E-2</c:v>
                </c:pt>
                <c:pt idx="28989">
                  <c:v>-2.22119E-2</c:v>
                </c:pt>
                <c:pt idx="28990">
                  <c:v>-2.5368600000000002E-2</c:v>
                </c:pt>
                <c:pt idx="28991">
                  <c:v>-2.8615999999999999E-2</c:v>
                </c:pt>
                <c:pt idx="28992">
                  <c:v>-3.1800500000000002E-2</c:v>
                </c:pt>
                <c:pt idx="28993">
                  <c:v>-3.49748E-2</c:v>
                </c:pt>
                <c:pt idx="28994">
                  <c:v>-3.8055899999999997E-2</c:v>
                </c:pt>
                <c:pt idx="28995">
                  <c:v>-4.12082E-2</c:v>
                </c:pt>
                <c:pt idx="28996">
                  <c:v>-4.44284E-2</c:v>
                </c:pt>
                <c:pt idx="28997">
                  <c:v>-4.7677400000000002E-2</c:v>
                </c:pt>
                <c:pt idx="28998">
                  <c:v>-5.07933E-2</c:v>
                </c:pt>
                <c:pt idx="28999">
                  <c:v>-5.36979E-2</c:v>
                </c:pt>
                <c:pt idx="29000">
                  <c:v>-5.6978000000000001E-2</c:v>
                </c:pt>
                <c:pt idx="29001">
                  <c:v>-5.9969799999999997E-2</c:v>
                </c:pt>
                <c:pt idx="29002">
                  <c:v>-6.3047099999999995E-2</c:v>
                </c:pt>
                <c:pt idx="29003">
                  <c:v>-6.6122100000000003E-2</c:v>
                </c:pt>
                <c:pt idx="29004">
                  <c:v>-6.8905099999999997E-2</c:v>
                </c:pt>
                <c:pt idx="29005">
                  <c:v>-7.1887099999999995E-2</c:v>
                </c:pt>
                <c:pt idx="29006">
                  <c:v>-7.4778499999999998E-2</c:v>
                </c:pt>
                <c:pt idx="29007">
                  <c:v>-7.79054E-2</c:v>
                </c:pt>
                <c:pt idx="29008">
                  <c:v>-8.0759399999999995E-2</c:v>
                </c:pt>
                <c:pt idx="29009">
                  <c:v>-8.3884799999999995E-2</c:v>
                </c:pt>
                <c:pt idx="29010">
                  <c:v>-8.6639400000000005E-2</c:v>
                </c:pt>
                <c:pt idx="29011">
                  <c:v>-8.9633599999999994E-2</c:v>
                </c:pt>
                <c:pt idx="29012">
                  <c:v>-9.2463500000000004E-2</c:v>
                </c:pt>
                <c:pt idx="29013">
                  <c:v>-9.5429899999999998E-2</c:v>
                </c:pt>
                <c:pt idx="29014">
                  <c:v>-9.8321000000000006E-2</c:v>
                </c:pt>
                <c:pt idx="29015">
                  <c:v>-0.100796</c:v>
                </c:pt>
                <c:pt idx="29016">
                  <c:v>-0.10385900000000001</c:v>
                </c:pt>
                <c:pt idx="29017">
                  <c:v>-0.10638</c:v>
                </c:pt>
                <c:pt idx="29018">
                  <c:v>-0.109428</c:v>
                </c:pt>
                <c:pt idx="29019">
                  <c:v>-0.11201899999999999</c:v>
                </c:pt>
                <c:pt idx="29020">
                  <c:v>-0.114844</c:v>
                </c:pt>
                <c:pt idx="29021">
                  <c:v>-0.11748699999999999</c:v>
                </c:pt>
                <c:pt idx="29022">
                  <c:v>-0.120162</c:v>
                </c:pt>
                <c:pt idx="29023">
                  <c:v>-0.122833</c:v>
                </c:pt>
                <c:pt idx="29024">
                  <c:v>-0.125528</c:v>
                </c:pt>
                <c:pt idx="29025">
                  <c:v>-0.12819700000000001</c:v>
                </c:pt>
                <c:pt idx="29026">
                  <c:v>-0.13062199999999999</c:v>
                </c:pt>
                <c:pt idx="29027">
                  <c:v>-0.13336300000000001</c:v>
                </c:pt>
                <c:pt idx="29028">
                  <c:v>-0.13584599999999999</c:v>
                </c:pt>
                <c:pt idx="29029">
                  <c:v>-0.138408</c:v>
                </c:pt>
                <c:pt idx="29030">
                  <c:v>-0.140959</c:v>
                </c:pt>
                <c:pt idx="29031">
                  <c:v>-0.143322</c:v>
                </c:pt>
                <c:pt idx="29032">
                  <c:v>-0.14574000000000001</c:v>
                </c:pt>
                <c:pt idx="29033">
                  <c:v>-0.14829300000000001</c:v>
                </c:pt>
                <c:pt idx="29034">
                  <c:v>-0.15071100000000001</c:v>
                </c:pt>
                <c:pt idx="29035">
                  <c:v>-0.153</c:v>
                </c:pt>
                <c:pt idx="29036">
                  <c:v>-0.15553500000000001</c:v>
                </c:pt>
                <c:pt idx="29037">
                  <c:v>-0.157752</c:v>
                </c:pt>
                <c:pt idx="29038">
                  <c:v>-0.16016900000000001</c:v>
                </c:pt>
                <c:pt idx="29039">
                  <c:v>-0.162462</c:v>
                </c:pt>
                <c:pt idx="29040">
                  <c:v>-0.164767</c:v>
                </c:pt>
                <c:pt idx="29041">
                  <c:v>-0.16717000000000001</c:v>
                </c:pt>
                <c:pt idx="29042">
                  <c:v>-0.16922999999999999</c:v>
                </c:pt>
                <c:pt idx="29043">
                  <c:v>-0.171657</c:v>
                </c:pt>
                <c:pt idx="29044">
                  <c:v>-0.173628</c:v>
                </c:pt>
                <c:pt idx="29045">
                  <c:v>-0.17602400000000001</c:v>
                </c:pt>
                <c:pt idx="29046">
                  <c:v>-0.17807400000000001</c:v>
                </c:pt>
                <c:pt idx="29047">
                  <c:v>-0.18032500000000001</c:v>
                </c:pt>
                <c:pt idx="29048">
                  <c:v>-0.18248300000000001</c:v>
                </c:pt>
                <c:pt idx="29049">
                  <c:v>-0.184506</c:v>
                </c:pt>
                <c:pt idx="29050">
                  <c:v>-0.186663</c:v>
                </c:pt>
                <c:pt idx="29051">
                  <c:v>-0.18859600000000001</c:v>
                </c:pt>
                <c:pt idx="29052">
                  <c:v>-0.19068299999999999</c:v>
                </c:pt>
                <c:pt idx="29053">
                  <c:v>-0.19256799999999999</c:v>
                </c:pt>
                <c:pt idx="29054">
                  <c:v>-0.194464</c:v>
                </c:pt>
                <c:pt idx="29055">
                  <c:v>-0.19644500000000001</c:v>
                </c:pt>
                <c:pt idx="29056">
                  <c:v>-0.19817499999999999</c:v>
                </c:pt>
                <c:pt idx="29057">
                  <c:v>-0.200097</c:v>
                </c:pt>
                <c:pt idx="29058">
                  <c:v>-0.201742</c:v>
                </c:pt>
                <c:pt idx="29059">
                  <c:v>-0.203573</c:v>
                </c:pt>
                <c:pt idx="29060">
                  <c:v>-0.205239</c:v>
                </c:pt>
                <c:pt idx="29061">
                  <c:v>-0.20708199999999999</c:v>
                </c:pt>
                <c:pt idx="29062">
                  <c:v>-0.20865700000000001</c:v>
                </c:pt>
                <c:pt idx="29063">
                  <c:v>-0.210256</c:v>
                </c:pt>
                <c:pt idx="29064">
                  <c:v>-0.21207899999999999</c:v>
                </c:pt>
                <c:pt idx="29065">
                  <c:v>-0.21356600000000001</c:v>
                </c:pt>
                <c:pt idx="29066">
                  <c:v>-0.215251</c:v>
                </c:pt>
                <c:pt idx="29067">
                  <c:v>-0.21668000000000001</c:v>
                </c:pt>
                <c:pt idx="29068">
                  <c:v>-0.21827199999999999</c:v>
                </c:pt>
                <c:pt idx="29069">
                  <c:v>-0.219803</c:v>
                </c:pt>
                <c:pt idx="29070">
                  <c:v>-0.22122</c:v>
                </c:pt>
                <c:pt idx="29071">
                  <c:v>-0.22264</c:v>
                </c:pt>
                <c:pt idx="29072">
                  <c:v>-0.223826</c:v>
                </c:pt>
                <c:pt idx="29073">
                  <c:v>-0.22545699999999999</c:v>
                </c:pt>
                <c:pt idx="29074">
                  <c:v>-0.22651499999999999</c:v>
                </c:pt>
                <c:pt idx="29075">
                  <c:v>-0.22798299999999999</c:v>
                </c:pt>
                <c:pt idx="29076">
                  <c:v>-0.22917000000000001</c:v>
                </c:pt>
                <c:pt idx="29077">
                  <c:v>-0.230299</c:v>
                </c:pt>
                <c:pt idx="29078">
                  <c:v>-0.23144700000000001</c:v>
                </c:pt>
                <c:pt idx="29079">
                  <c:v>-0.232574</c:v>
                </c:pt>
                <c:pt idx="29080">
                  <c:v>-0.23369899999999999</c:v>
                </c:pt>
                <c:pt idx="29081">
                  <c:v>-0.23461299999999999</c:v>
                </c:pt>
                <c:pt idx="29082">
                  <c:v>-0.23571700000000001</c:v>
                </c:pt>
                <c:pt idx="29083">
                  <c:v>-0.23660800000000001</c:v>
                </c:pt>
                <c:pt idx="29084">
                  <c:v>-0.23766499999999999</c:v>
                </c:pt>
                <c:pt idx="29085">
                  <c:v>-0.23835100000000001</c:v>
                </c:pt>
                <c:pt idx="29086">
                  <c:v>-0.239374</c:v>
                </c:pt>
                <c:pt idx="29087">
                  <c:v>-0.24021300000000001</c:v>
                </c:pt>
                <c:pt idx="29088">
                  <c:v>-0.24090300000000001</c:v>
                </c:pt>
                <c:pt idx="29089">
                  <c:v>-0.24171300000000001</c:v>
                </c:pt>
                <c:pt idx="29090">
                  <c:v>-0.24240100000000001</c:v>
                </c:pt>
                <c:pt idx="29091">
                  <c:v>-0.24313299999999999</c:v>
                </c:pt>
                <c:pt idx="29092">
                  <c:v>-0.24373800000000001</c:v>
                </c:pt>
                <c:pt idx="29093">
                  <c:v>-0.244343</c:v>
                </c:pt>
                <c:pt idx="29094">
                  <c:v>-0.24494299999999999</c:v>
                </c:pt>
                <c:pt idx="29095">
                  <c:v>-0.245472</c:v>
                </c:pt>
                <c:pt idx="29096">
                  <c:v>-0.24628800000000001</c:v>
                </c:pt>
                <c:pt idx="29097">
                  <c:v>-0.24654999999999999</c:v>
                </c:pt>
                <c:pt idx="29098">
                  <c:v>-0.24706500000000001</c:v>
                </c:pt>
                <c:pt idx="29099">
                  <c:v>-0.24742800000000001</c:v>
                </c:pt>
                <c:pt idx="29100">
                  <c:v>-0.24789700000000001</c:v>
                </c:pt>
                <c:pt idx="29101">
                  <c:v>-0.24804200000000001</c:v>
                </c:pt>
                <c:pt idx="29102">
                  <c:v>-0.248506</c:v>
                </c:pt>
                <c:pt idx="29103">
                  <c:v>-0.24865599999999999</c:v>
                </c:pt>
                <c:pt idx="29104">
                  <c:v>-0.24876599999999999</c:v>
                </c:pt>
                <c:pt idx="29105">
                  <c:v>-0.248999</c:v>
                </c:pt>
                <c:pt idx="29106">
                  <c:v>-0.24911</c:v>
                </c:pt>
                <c:pt idx="29107">
                  <c:v>-0.249225</c:v>
                </c:pt>
                <c:pt idx="29108">
                  <c:v>-0.24920300000000001</c:v>
                </c:pt>
                <c:pt idx="29109">
                  <c:v>-0.249308</c:v>
                </c:pt>
                <c:pt idx="29110">
                  <c:v>-0.249252</c:v>
                </c:pt>
                <c:pt idx="29111">
                  <c:v>-0.24918899999999999</c:v>
                </c:pt>
                <c:pt idx="29112">
                  <c:v>-0.249249</c:v>
                </c:pt>
                <c:pt idx="29113">
                  <c:v>-0.24904599999999999</c:v>
                </c:pt>
                <c:pt idx="29114">
                  <c:v>-0.24895100000000001</c:v>
                </c:pt>
                <c:pt idx="29115">
                  <c:v>-0.24890799999999999</c:v>
                </c:pt>
                <c:pt idx="29116">
                  <c:v>-0.248885</c:v>
                </c:pt>
                <c:pt idx="29117">
                  <c:v>-0.248804</c:v>
                </c:pt>
                <c:pt idx="29118">
                  <c:v>-0.24854100000000001</c:v>
                </c:pt>
                <c:pt idx="29119">
                  <c:v>-0.24862400000000001</c:v>
                </c:pt>
                <c:pt idx="29120">
                  <c:v>-0.248252</c:v>
                </c:pt>
                <c:pt idx="29121">
                  <c:v>-0.24782999999999999</c:v>
                </c:pt>
                <c:pt idx="29122">
                  <c:v>-0.247671</c:v>
                </c:pt>
                <c:pt idx="29123">
                  <c:v>-0.247472</c:v>
                </c:pt>
                <c:pt idx="29124">
                  <c:v>-0.24704799999999999</c:v>
                </c:pt>
                <c:pt idx="29125">
                  <c:v>-0.24660699999999999</c:v>
                </c:pt>
                <c:pt idx="29126">
                  <c:v>-0.24609300000000001</c:v>
                </c:pt>
                <c:pt idx="29127">
                  <c:v>-0.24582499999999999</c:v>
                </c:pt>
                <c:pt idx="29128">
                  <c:v>-0.24541399999999999</c:v>
                </c:pt>
                <c:pt idx="29129">
                  <c:v>-0.244922</c:v>
                </c:pt>
                <c:pt idx="29130">
                  <c:v>-0.244453</c:v>
                </c:pt>
                <c:pt idx="29131">
                  <c:v>-0.24360799999999999</c:v>
                </c:pt>
                <c:pt idx="29132">
                  <c:v>-0.24313599999999999</c:v>
                </c:pt>
                <c:pt idx="29133">
                  <c:v>-0.24255099999999999</c:v>
                </c:pt>
                <c:pt idx="29134">
                  <c:v>-0.24204899999999999</c:v>
                </c:pt>
                <c:pt idx="29135">
                  <c:v>-0.24129100000000001</c:v>
                </c:pt>
                <c:pt idx="29136">
                  <c:v>-0.24073900000000001</c:v>
                </c:pt>
                <c:pt idx="29137">
                  <c:v>-0.240008</c:v>
                </c:pt>
                <c:pt idx="29138">
                  <c:v>-0.239371</c:v>
                </c:pt>
                <c:pt idx="29139">
                  <c:v>-0.23877799999999999</c:v>
                </c:pt>
                <c:pt idx="29140">
                  <c:v>-0.23790800000000001</c:v>
                </c:pt>
                <c:pt idx="29141">
                  <c:v>-0.23730799999999999</c:v>
                </c:pt>
                <c:pt idx="29142">
                  <c:v>-0.23657500000000001</c:v>
                </c:pt>
                <c:pt idx="29143">
                  <c:v>-0.23578099999999999</c:v>
                </c:pt>
                <c:pt idx="29144">
                  <c:v>-0.23515</c:v>
                </c:pt>
                <c:pt idx="29145">
                  <c:v>-0.23431299999999999</c:v>
                </c:pt>
                <c:pt idx="29146">
                  <c:v>-0.233489</c:v>
                </c:pt>
                <c:pt idx="29147">
                  <c:v>-0.232544</c:v>
                </c:pt>
                <c:pt idx="29148">
                  <c:v>-0.23172999999999999</c:v>
                </c:pt>
                <c:pt idx="29149">
                  <c:v>-0.230793</c:v>
                </c:pt>
                <c:pt idx="29150">
                  <c:v>-0.23003199999999999</c:v>
                </c:pt>
                <c:pt idx="29151">
                  <c:v>-0.22885</c:v>
                </c:pt>
                <c:pt idx="29152">
                  <c:v>-0.22794400000000001</c:v>
                </c:pt>
                <c:pt idx="29153">
                  <c:v>-0.227051</c:v>
                </c:pt>
                <c:pt idx="29154">
                  <c:v>-0.22594600000000001</c:v>
                </c:pt>
                <c:pt idx="29155">
                  <c:v>-0.225187</c:v>
                </c:pt>
                <c:pt idx="29156">
                  <c:v>-0.22408</c:v>
                </c:pt>
                <c:pt idx="29157">
                  <c:v>-0.222998</c:v>
                </c:pt>
                <c:pt idx="29158">
                  <c:v>-0.22192700000000001</c:v>
                </c:pt>
                <c:pt idx="29159">
                  <c:v>-0.2208</c:v>
                </c:pt>
                <c:pt idx="29160">
                  <c:v>-0.219967</c:v>
                </c:pt>
                <c:pt idx="29161">
                  <c:v>-0.21876000000000001</c:v>
                </c:pt>
                <c:pt idx="29162">
                  <c:v>-0.2175</c:v>
                </c:pt>
                <c:pt idx="29163">
                  <c:v>-0.216305</c:v>
                </c:pt>
                <c:pt idx="29164">
                  <c:v>-0.215117</c:v>
                </c:pt>
                <c:pt idx="29165">
                  <c:v>-0.21406</c:v>
                </c:pt>
                <c:pt idx="29166">
                  <c:v>-0.21293300000000001</c:v>
                </c:pt>
                <c:pt idx="29167">
                  <c:v>-0.21161199999999999</c:v>
                </c:pt>
                <c:pt idx="29168">
                  <c:v>-0.210318</c:v>
                </c:pt>
                <c:pt idx="29169">
                  <c:v>-0.20905699999999999</c:v>
                </c:pt>
                <c:pt idx="29170">
                  <c:v>-0.20780199999999999</c:v>
                </c:pt>
                <c:pt idx="29171">
                  <c:v>-0.206541</c:v>
                </c:pt>
                <c:pt idx="29172">
                  <c:v>-0.20503099999999999</c:v>
                </c:pt>
                <c:pt idx="29173">
                  <c:v>-0.20375799999999999</c:v>
                </c:pt>
                <c:pt idx="29174">
                  <c:v>-0.20242099999999999</c:v>
                </c:pt>
                <c:pt idx="29175">
                  <c:v>-0.20097599999999999</c:v>
                </c:pt>
                <c:pt idx="29176">
                  <c:v>-0.199601</c:v>
                </c:pt>
                <c:pt idx="29177">
                  <c:v>-0.19832</c:v>
                </c:pt>
                <c:pt idx="29178">
                  <c:v>-0.19672300000000001</c:v>
                </c:pt>
                <c:pt idx="29179">
                  <c:v>-0.195382</c:v>
                </c:pt>
                <c:pt idx="29180">
                  <c:v>-0.19389200000000001</c:v>
                </c:pt>
                <c:pt idx="29181">
                  <c:v>-0.192408</c:v>
                </c:pt>
                <c:pt idx="29182">
                  <c:v>-0.19110099999999999</c:v>
                </c:pt>
                <c:pt idx="29183">
                  <c:v>-0.189498</c:v>
                </c:pt>
                <c:pt idx="29184">
                  <c:v>-0.18790599999999999</c:v>
                </c:pt>
                <c:pt idx="29185">
                  <c:v>-0.18648100000000001</c:v>
                </c:pt>
                <c:pt idx="29186">
                  <c:v>-0.18465500000000001</c:v>
                </c:pt>
                <c:pt idx="29187">
                  <c:v>-0.18340500000000001</c:v>
                </c:pt>
                <c:pt idx="29188">
                  <c:v>-0.18152399999999999</c:v>
                </c:pt>
                <c:pt idx="29189">
                  <c:v>-0.179812</c:v>
                </c:pt>
                <c:pt idx="29190">
                  <c:v>-0.178061</c:v>
                </c:pt>
                <c:pt idx="29191">
                  <c:v>-0.17635899999999999</c:v>
                </c:pt>
                <c:pt idx="29192">
                  <c:v>-0.17469799999999999</c:v>
                </c:pt>
                <c:pt idx="29193">
                  <c:v>-0.17294399999999999</c:v>
                </c:pt>
                <c:pt idx="29194">
                  <c:v>-0.17114299999999999</c:v>
                </c:pt>
                <c:pt idx="29195">
                  <c:v>-0.169354</c:v>
                </c:pt>
                <c:pt idx="29196">
                  <c:v>-0.167655</c:v>
                </c:pt>
                <c:pt idx="29197">
                  <c:v>-0.165935</c:v>
                </c:pt>
                <c:pt idx="29198">
                  <c:v>-0.16417799999999999</c:v>
                </c:pt>
                <c:pt idx="29199">
                  <c:v>-0.16206000000000001</c:v>
                </c:pt>
                <c:pt idx="29200">
                  <c:v>-0.16037699999999999</c:v>
                </c:pt>
                <c:pt idx="29201">
                  <c:v>-0.15859599999999999</c:v>
                </c:pt>
                <c:pt idx="29202">
                  <c:v>-0.15681300000000001</c:v>
                </c:pt>
                <c:pt idx="29203">
                  <c:v>-0.154811</c:v>
                </c:pt>
                <c:pt idx="29204">
                  <c:v>-0.15310099999999999</c:v>
                </c:pt>
                <c:pt idx="29205">
                  <c:v>-0.15131600000000001</c:v>
                </c:pt>
                <c:pt idx="29206">
                  <c:v>-0.149342</c:v>
                </c:pt>
                <c:pt idx="29207">
                  <c:v>-0.147673</c:v>
                </c:pt>
                <c:pt idx="29208">
                  <c:v>-0.14555199999999999</c:v>
                </c:pt>
                <c:pt idx="29209">
                  <c:v>-0.14391699999999999</c:v>
                </c:pt>
                <c:pt idx="29210">
                  <c:v>-0.14175599999999999</c:v>
                </c:pt>
                <c:pt idx="29211">
                  <c:v>-0.13983000000000001</c:v>
                </c:pt>
                <c:pt idx="29212">
                  <c:v>-0.13780700000000001</c:v>
                </c:pt>
                <c:pt idx="29213">
                  <c:v>-0.13564899999999999</c:v>
                </c:pt>
                <c:pt idx="29214">
                  <c:v>-0.133935</c:v>
                </c:pt>
                <c:pt idx="29215">
                  <c:v>-0.131547</c:v>
                </c:pt>
                <c:pt idx="29216">
                  <c:v>-0.12961800000000001</c:v>
                </c:pt>
                <c:pt idx="29217">
                  <c:v>-0.127475</c:v>
                </c:pt>
                <c:pt idx="29218">
                  <c:v>-0.125473</c:v>
                </c:pt>
                <c:pt idx="29219">
                  <c:v>-0.123332</c:v>
                </c:pt>
                <c:pt idx="29220">
                  <c:v>-0.121201</c:v>
                </c:pt>
                <c:pt idx="29221">
                  <c:v>-0.119225</c:v>
                </c:pt>
                <c:pt idx="29222">
                  <c:v>-0.116921</c:v>
                </c:pt>
                <c:pt idx="29223">
                  <c:v>-0.11491999999999999</c:v>
                </c:pt>
                <c:pt idx="29224">
                  <c:v>-0.112898</c:v>
                </c:pt>
                <c:pt idx="29225">
                  <c:v>-0.110792</c:v>
                </c:pt>
                <c:pt idx="29226">
                  <c:v>-0.108319</c:v>
                </c:pt>
                <c:pt idx="29227">
                  <c:v>-0.106433</c:v>
                </c:pt>
                <c:pt idx="29228">
                  <c:v>-0.104338</c:v>
                </c:pt>
                <c:pt idx="29229">
                  <c:v>-0.102035</c:v>
                </c:pt>
                <c:pt idx="29230">
                  <c:v>-0.100053</c:v>
                </c:pt>
                <c:pt idx="29231">
                  <c:v>-9.7633800000000007E-2</c:v>
                </c:pt>
                <c:pt idx="29232">
                  <c:v>-9.5457299999999995E-2</c:v>
                </c:pt>
                <c:pt idx="29233">
                  <c:v>-9.3287599999999998E-2</c:v>
                </c:pt>
                <c:pt idx="29234">
                  <c:v>-9.1109999999999997E-2</c:v>
                </c:pt>
                <c:pt idx="29235">
                  <c:v>-8.8694999999999996E-2</c:v>
                </c:pt>
                <c:pt idx="29236">
                  <c:v>-8.63931E-2</c:v>
                </c:pt>
                <c:pt idx="29237">
                  <c:v>-8.4081199999999995E-2</c:v>
                </c:pt>
                <c:pt idx="29238">
                  <c:v>-8.1825800000000004E-2</c:v>
                </c:pt>
                <c:pt idx="29239">
                  <c:v>-7.9353499999999993E-2</c:v>
                </c:pt>
                <c:pt idx="29240">
                  <c:v>-7.6987299999999995E-2</c:v>
                </c:pt>
                <c:pt idx="29241">
                  <c:v>-7.4745900000000004E-2</c:v>
                </c:pt>
                <c:pt idx="29242">
                  <c:v>-7.2397600000000006E-2</c:v>
                </c:pt>
                <c:pt idx="29243">
                  <c:v>-6.9980399999999998E-2</c:v>
                </c:pt>
                <c:pt idx="29244">
                  <c:v>-6.7751500000000006E-2</c:v>
                </c:pt>
                <c:pt idx="29245">
                  <c:v>-6.5159099999999998E-2</c:v>
                </c:pt>
                <c:pt idx="29246">
                  <c:v>-6.3111100000000003E-2</c:v>
                </c:pt>
                <c:pt idx="29247">
                  <c:v>-6.0728499999999998E-2</c:v>
                </c:pt>
                <c:pt idx="29248">
                  <c:v>-5.8331800000000003E-2</c:v>
                </c:pt>
                <c:pt idx="29249">
                  <c:v>-5.5833599999999997E-2</c:v>
                </c:pt>
                <c:pt idx="29250">
                  <c:v>-5.3247099999999999E-2</c:v>
                </c:pt>
                <c:pt idx="29251">
                  <c:v>-5.10141E-2</c:v>
                </c:pt>
                <c:pt idx="29252">
                  <c:v>-4.8594199999999997E-2</c:v>
                </c:pt>
                <c:pt idx="29253">
                  <c:v>-4.60396E-2</c:v>
                </c:pt>
                <c:pt idx="29254">
                  <c:v>-4.3473400000000002E-2</c:v>
                </c:pt>
                <c:pt idx="29255">
                  <c:v>-4.09944E-2</c:v>
                </c:pt>
                <c:pt idx="29256">
                  <c:v>-3.8438800000000002E-2</c:v>
                </c:pt>
                <c:pt idx="29257">
                  <c:v>-3.6071100000000002E-2</c:v>
                </c:pt>
                <c:pt idx="29258">
                  <c:v>-3.3390499999999997E-2</c:v>
                </c:pt>
                <c:pt idx="29259">
                  <c:v>-3.0957200000000001E-2</c:v>
                </c:pt>
                <c:pt idx="29260">
                  <c:v>-2.8467200000000002E-2</c:v>
                </c:pt>
                <c:pt idx="29261">
                  <c:v>-2.58946E-2</c:v>
                </c:pt>
                <c:pt idx="29262">
                  <c:v>-2.33709E-2</c:v>
                </c:pt>
                <c:pt idx="29263">
                  <c:v>-2.09079E-2</c:v>
                </c:pt>
                <c:pt idx="29264">
                  <c:v>-1.83649E-2</c:v>
                </c:pt>
                <c:pt idx="29265">
                  <c:v>-1.5784599999999999E-2</c:v>
                </c:pt>
                <c:pt idx="29266">
                  <c:v>-1.31977E-2</c:v>
                </c:pt>
                <c:pt idx="29267">
                  <c:v>-1.05351E-2</c:v>
                </c:pt>
                <c:pt idx="29268">
                  <c:v>-8.1790400000000003E-3</c:v>
                </c:pt>
                <c:pt idx="29269">
                  <c:v>-5.5250799999999999E-3</c:v>
                </c:pt>
                <c:pt idx="29270">
                  <c:v>-2.8532499999999999E-3</c:v>
                </c:pt>
                <c:pt idx="29271">
                  <c:v>-3.5078399999999998E-4</c:v>
                </c:pt>
                <c:pt idx="29272">
                  <c:v>2.5317E-3</c:v>
                </c:pt>
                <c:pt idx="29273">
                  <c:v>4.72457E-3</c:v>
                </c:pt>
                <c:pt idx="29274">
                  <c:v>7.3324799999999997E-3</c:v>
                </c:pt>
                <c:pt idx="29275">
                  <c:v>9.9836000000000005E-3</c:v>
                </c:pt>
                <c:pt idx="29276">
                  <c:v>1.2593E-2</c:v>
                </c:pt>
                <c:pt idx="29277">
                  <c:v>1.5372200000000001E-2</c:v>
                </c:pt>
                <c:pt idx="29278">
                  <c:v>1.7711999999999999E-2</c:v>
                </c:pt>
                <c:pt idx="29279">
                  <c:v>2.02922E-2</c:v>
                </c:pt>
                <c:pt idx="29280">
                  <c:v>2.2941400000000001E-2</c:v>
                </c:pt>
                <c:pt idx="29281">
                  <c:v>2.5513299999999999E-2</c:v>
                </c:pt>
                <c:pt idx="29282">
                  <c:v>2.8187400000000001E-2</c:v>
                </c:pt>
                <c:pt idx="29283">
                  <c:v>3.0703299999999999E-2</c:v>
                </c:pt>
                <c:pt idx="29284">
                  <c:v>3.2902800000000003E-2</c:v>
                </c:pt>
                <c:pt idx="29285">
                  <c:v>3.5534799999999998E-2</c:v>
                </c:pt>
                <c:pt idx="29286">
                  <c:v>3.8121500000000003E-2</c:v>
                </c:pt>
                <c:pt idx="29287">
                  <c:v>4.0531600000000001E-2</c:v>
                </c:pt>
                <c:pt idx="29288">
                  <c:v>4.3038300000000002E-2</c:v>
                </c:pt>
                <c:pt idx="29289">
                  <c:v>4.5272600000000003E-2</c:v>
                </c:pt>
                <c:pt idx="29290">
                  <c:v>4.7998300000000001E-2</c:v>
                </c:pt>
                <c:pt idx="29291">
                  <c:v>5.0395599999999999E-2</c:v>
                </c:pt>
                <c:pt idx="29292">
                  <c:v>5.2819699999999997E-2</c:v>
                </c:pt>
                <c:pt idx="29293">
                  <c:v>5.5195000000000001E-2</c:v>
                </c:pt>
                <c:pt idx="29294">
                  <c:v>5.7580199999999998E-2</c:v>
                </c:pt>
                <c:pt idx="29295">
                  <c:v>5.9946600000000003E-2</c:v>
                </c:pt>
                <c:pt idx="29296">
                  <c:v>6.2440000000000002E-2</c:v>
                </c:pt>
                <c:pt idx="29297">
                  <c:v>6.4619599999999999E-2</c:v>
                </c:pt>
                <c:pt idx="29298">
                  <c:v>6.6954100000000003E-2</c:v>
                </c:pt>
                <c:pt idx="29299">
                  <c:v>6.9259500000000002E-2</c:v>
                </c:pt>
                <c:pt idx="29300">
                  <c:v>7.1362800000000004E-2</c:v>
                </c:pt>
                <c:pt idx="29301">
                  <c:v>7.3713200000000006E-2</c:v>
                </c:pt>
                <c:pt idx="29302">
                  <c:v>7.58104E-2</c:v>
                </c:pt>
                <c:pt idx="29303">
                  <c:v>7.8076099999999996E-2</c:v>
                </c:pt>
                <c:pt idx="29304">
                  <c:v>8.01235E-2</c:v>
                </c:pt>
                <c:pt idx="29305">
                  <c:v>8.2292799999999999E-2</c:v>
                </c:pt>
                <c:pt idx="29306">
                  <c:v>8.4371399999999999E-2</c:v>
                </c:pt>
                <c:pt idx="29307">
                  <c:v>8.6475800000000005E-2</c:v>
                </c:pt>
                <c:pt idx="29308">
                  <c:v>8.8503299999999993E-2</c:v>
                </c:pt>
                <c:pt idx="29309">
                  <c:v>9.0498999999999996E-2</c:v>
                </c:pt>
                <c:pt idx="29310">
                  <c:v>9.2639700000000005E-2</c:v>
                </c:pt>
                <c:pt idx="29311">
                  <c:v>9.4449900000000003E-2</c:v>
                </c:pt>
                <c:pt idx="29312">
                  <c:v>9.6446699999999996E-2</c:v>
                </c:pt>
                <c:pt idx="29313">
                  <c:v>9.8155300000000001E-2</c:v>
                </c:pt>
                <c:pt idx="29314">
                  <c:v>0.100054</c:v>
                </c:pt>
                <c:pt idx="29315">
                  <c:v>0.101924</c:v>
                </c:pt>
                <c:pt idx="29316">
                  <c:v>0.10352500000000001</c:v>
                </c:pt>
                <c:pt idx="29317">
                  <c:v>0.105313</c:v>
                </c:pt>
                <c:pt idx="29318">
                  <c:v>0.107166</c:v>
                </c:pt>
                <c:pt idx="29319">
                  <c:v>0.108775</c:v>
                </c:pt>
                <c:pt idx="29320">
                  <c:v>0.1104</c:v>
                </c:pt>
                <c:pt idx="29321">
                  <c:v>0.11200499999999999</c:v>
                </c:pt>
                <c:pt idx="29322">
                  <c:v>0.11371199999999999</c:v>
                </c:pt>
                <c:pt idx="29323">
                  <c:v>0.115034</c:v>
                </c:pt>
                <c:pt idx="29324">
                  <c:v>0.116535</c:v>
                </c:pt>
                <c:pt idx="29325">
                  <c:v>0.117893</c:v>
                </c:pt>
                <c:pt idx="29326">
                  <c:v>0.119282</c:v>
                </c:pt>
                <c:pt idx="29327">
                  <c:v>0.120603</c:v>
                </c:pt>
                <c:pt idx="29328">
                  <c:v>0.12181599999999999</c:v>
                </c:pt>
                <c:pt idx="29329">
                  <c:v>0.123155</c:v>
                </c:pt>
                <c:pt idx="29330">
                  <c:v>0.12435300000000001</c:v>
                </c:pt>
                <c:pt idx="29331">
                  <c:v>0.12551499999999999</c:v>
                </c:pt>
                <c:pt idx="29332">
                  <c:v>0.12685299999999999</c:v>
                </c:pt>
                <c:pt idx="29333">
                  <c:v>0.12772700000000001</c:v>
                </c:pt>
                <c:pt idx="29334">
                  <c:v>0.12895699999999999</c:v>
                </c:pt>
                <c:pt idx="29335">
                  <c:v>0.13007199999999999</c:v>
                </c:pt>
                <c:pt idx="29336">
                  <c:v>0.130997</c:v>
                </c:pt>
                <c:pt idx="29337">
                  <c:v>0.132082</c:v>
                </c:pt>
                <c:pt idx="29338">
                  <c:v>0.13281999999999999</c:v>
                </c:pt>
                <c:pt idx="29339">
                  <c:v>0.13383800000000001</c:v>
                </c:pt>
                <c:pt idx="29340">
                  <c:v>0.13467899999999999</c:v>
                </c:pt>
                <c:pt idx="29341">
                  <c:v>0.13545299999999999</c:v>
                </c:pt>
                <c:pt idx="29342">
                  <c:v>0.13636300000000001</c:v>
                </c:pt>
                <c:pt idx="29343">
                  <c:v>0.13691300000000001</c:v>
                </c:pt>
                <c:pt idx="29344">
                  <c:v>0.13755800000000001</c:v>
                </c:pt>
                <c:pt idx="29345">
                  <c:v>0.13841100000000001</c:v>
                </c:pt>
                <c:pt idx="29346">
                  <c:v>0.13899700000000001</c:v>
                </c:pt>
                <c:pt idx="29347">
                  <c:v>0.13964499999999999</c:v>
                </c:pt>
                <c:pt idx="29348">
                  <c:v>0.140179</c:v>
                </c:pt>
                <c:pt idx="29349">
                  <c:v>0.140877</c:v>
                </c:pt>
                <c:pt idx="29350">
                  <c:v>0.14139599999999999</c:v>
                </c:pt>
                <c:pt idx="29351">
                  <c:v>0.14179900000000001</c:v>
                </c:pt>
                <c:pt idx="29352">
                  <c:v>0.14229800000000001</c:v>
                </c:pt>
                <c:pt idx="29353">
                  <c:v>0.142709</c:v>
                </c:pt>
                <c:pt idx="29354">
                  <c:v>0.14305200000000001</c:v>
                </c:pt>
                <c:pt idx="29355">
                  <c:v>0.14336399999999999</c:v>
                </c:pt>
                <c:pt idx="29356">
                  <c:v>0.14374400000000001</c:v>
                </c:pt>
                <c:pt idx="29357">
                  <c:v>0.14394699999999999</c:v>
                </c:pt>
                <c:pt idx="29358">
                  <c:v>0.14427400000000001</c:v>
                </c:pt>
                <c:pt idx="29359">
                  <c:v>0.14447499999999999</c:v>
                </c:pt>
                <c:pt idx="29360">
                  <c:v>0.14469199999999999</c:v>
                </c:pt>
                <c:pt idx="29361">
                  <c:v>0.14487800000000001</c:v>
                </c:pt>
                <c:pt idx="29362">
                  <c:v>0.14496899999999999</c:v>
                </c:pt>
                <c:pt idx="29363">
                  <c:v>0.14512800000000001</c:v>
                </c:pt>
                <c:pt idx="29364">
                  <c:v>0.14513799999999999</c:v>
                </c:pt>
                <c:pt idx="29365">
                  <c:v>0.14526700000000001</c:v>
                </c:pt>
                <c:pt idx="29366">
                  <c:v>0.145286</c:v>
                </c:pt>
                <c:pt idx="29367">
                  <c:v>0.14522099999999999</c:v>
                </c:pt>
                <c:pt idx="29368">
                  <c:v>0.14527899999999999</c:v>
                </c:pt>
                <c:pt idx="29369">
                  <c:v>0.14533799999999999</c:v>
                </c:pt>
                <c:pt idx="29370">
                  <c:v>0.145231</c:v>
                </c:pt>
                <c:pt idx="29371">
                  <c:v>0.14512800000000001</c:v>
                </c:pt>
                <c:pt idx="29372">
                  <c:v>0.145234</c:v>
                </c:pt>
                <c:pt idx="29373">
                  <c:v>0.14512700000000001</c:v>
                </c:pt>
                <c:pt idx="29374">
                  <c:v>0.14508299999999999</c:v>
                </c:pt>
                <c:pt idx="29375">
                  <c:v>0.14477400000000001</c:v>
                </c:pt>
                <c:pt idx="29376">
                  <c:v>0.14472399999999999</c:v>
                </c:pt>
                <c:pt idx="29377">
                  <c:v>0.14466200000000001</c:v>
                </c:pt>
                <c:pt idx="29378">
                  <c:v>0.14440800000000001</c:v>
                </c:pt>
                <c:pt idx="29379">
                  <c:v>0.14422499999999999</c:v>
                </c:pt>
                <c:pt idx="29380">
                  <c:v>0.144008</c:v>
                </c:pt>
                <c:pt idx="29381">
                  <c:v>0.143897</c:v>
                </c:pt>
                <c:pt idx="29382">
                  <c:v>0.14361299999999999</c:v>
                </c:pt>
                <c:pt idx="29383">
                  <c:v>0.143234</c:v>
                </c:pt>
                <c:pt idx="29384">
                  <c:v>0.14311499999999999</c:v>
                </c:pt>
                <c:pt idx="29385">
                  <c:v>0.14268600000000001</c:v>
                </c:pt>
                <c:pt idx="29386">
                  <c:v>0.14266799999999999</c:v>
                </c:pt>
                <c:pt idx="29387">
                  <c:v>0.142124</c:v>
                </c:pt>
                <c:pt idx="29388">
                  <c:v>0.14182500000000001</c:v>
                </c:pt>
                <c:pt idx="29389">
                  <c:v>0.14150399999999999</c:v>
                </c:pt>
                <c:pt idx="29390">
                  <c:v>0.14117199999999999</c:v>
                </c:pt>
                <c:pt idx="29391">
                  <c:v>0.14102300000000001</c:v>
                </c:pt>
                <c:pt idx="29392">
                  <c:v>0.14042299999999999</c:v>
                </c:pt>
                <c:pt idx="29393">
                  <c:v>0.14014799999999999</c:v>
                </c:pt>
                <c:pt idx="29394">
                  <c:v>0.13977899999999999</c:v>
                </c:pt>
                <c:pt idx="29395">
                  <c:v>0.13941700000000001</c:v>
                </c:pt>
                <c:pt idx="29396">
                  <c:v>0.138992</c:v>
                </c:pt>
                <c:pt idx="29397">
                  <c:v>0.138655</c:v>
                </c:pt>
                <c:pt idx="29398">
                  <c:v>0.13816000000000001</c:v>
                </c:pt>
                <c:pt idx="29399">
                  <c:v>0.13774700000000001</c:v>
                </c:pt>
                <c:pt idx="29400">
                  <c:v>0.13736499999999999</c:v>
                </c:pt>
                <c:pt idx="29401">
                  <c:v>0.13695299999999999</c:v>
                </c:pt>
                <c:pt idx="29402">
                  <c:v>0.13658000000000001</c:v>
                </c:pt>
                <c:pt idx="29403">
                  <c:v>0.13597500000000001</c:v>
                </c:pt>
                <c:pt idx="29404">
                  <c:v>0.13566500000000001</c:v>
                </c:pt>
                <c:pt idx="29405">
                  <c:v>0.13519999999999999</c:v>
                </c:pt>
                <c:pt idx="29406">
                  <c:v>0.134795</c:v>
                </c:pt>
                <c:pt idx="29407">
                  <c:v>0.13420899999999999</c:v>
                </c:pt>
                <c:pt idx="29408">
                  <c:v>0.13391</c:v>
                </c:pt>
                <c:pt idx="29409">
                  <c:v>0.13341600000000001</c:v>
                </c:pt>
                <c:pt idx="29410">
                  <c:v>0.13286500000000001</c:v>
                </c:pt>
                <c:pt idx="29411">
                  <c:v>0.13261700000000001</c:v>
                </c:pt>
                <c:pt idx="29412">
                  <c:v>0.13191600000000001</c:v>
                </c:pt>
                <c:pt idx="29413">
                  <c:v>0.131463</c:v>
                </c:pt>
                <c:pt idx="29414">
                  <c:v>0.130914</c:v>
                </c:pt>
                <c:pt idx="29415">
                  <c:v>0.130352</c:v>
                </c:pt>
                <c:pt idx="29416">
                  <c:v>0.12979099999999999</c:v>
                </c:pt>
                <c:pt idx="29417">
                  <c:v>0.129242</c:v>
                </c:pt>
                <c:pt idx="29418">
                  <c:v>0.128719</c:v>
                </c:pt>
                <c:pt idx="29419">
                  <c:v>0.128251</c:v>
                </c:pt>
                <c:pt idx="29420">
                  <c:v>0.127661</c:v>
                </c:pt>
                <c:pt idx="29421">
                  <c:v>0.127081</c:v>
                </c:pt>
                <c:pt idx="29422">
                  <c:v>0.12662300000000001</c:v>
                </c:pt>
                <c:pt idx="29423">
                  <c:v>0.126002</c:v>
                </c:pt>
                <c:pt idx="29424">
                  <c:v>0.12556700000000001</c:v>
                </c:pt>
                <c:pt idx="29425">
                  <c:v>0.125003</c:v>
                </c:pt>
                <c:pt idx="29426">
                  <c:v>0.12443700000000001</c:v>
                </c:pt>
                <c:pt idx="29427">
                  <c:v>0.123971</c:v>
                </c:pt>
                <c:pt idx="29428">
                  <c:v>0.123602</c:v>
                </c:pt>
                <c:pt idx="29429">
                  <c:v>0.122932</c:v>
                </c:pt>
                <c:pt idx="29430">
                  <c:v>0.122434</c:v>
                </c:pt>
                <c:pt idx="29431">
                  <c:v>0.12207</c:v>
                </c:pt>
                <c:pt idx="29432">
                  <c:v>0.121577</c:v>
                </c:pt>
                <c:pt idx="29433">
                  <c:v>0.12103999999999999</c:v>
                </c:pt>
                <c:pt idx="29434">
                  <c:v>0.120491</c:v>
                </c:pt>
                <c:pt idx="29435">
                  <c:v>0.12002500000000001</c:v>
                </c:pt>
                <c:pt idx="29436">
                  <c:v>0.119662</c:v>
                </c:pt>
                <c:pt idx="29437">
                  <c:v>0.118976</c:v>
                </c:pt>
                <c:pt idx="29438">
                  <c:v>0.118632</c:v>
                </c:pt>
                <c:pt idx="29439">
                  <c:v>0.11805499999999999</c:v>
                </c:pt>
                <c:pt idx="29440">
                  <c:v>0.117494</c:v>
                </c:pt>
                <c:pt idx="29441">
                  <c:v>0.117106</c:v>
                </c:pt>
                <c:pt idx="29442">
                  <c:v>0.11651400000000001</c:v>
                </c:pt>
                <c:pt idx="29443">
                  <c:v>0.11569400000000001</c:v>
                </c:pt>
                <c:pt idx="29444">
                  <c:v>0.11515300000000001</c:v>
                </c:pt>
                <c:pt idx="29445">
                  <c:v>0.114436</c:v>
                </c:pt>
                <c:pt idx="29446">
                  <c:v>0.11398</c:v>
                </c:pt>
                <c:pt idx="29447">
                  <c:v>0.113167</c:v>
                </c:pt>
                <c:pt idx="29448">
                  <c:v>0.11258</c:v>
                </c:pt>
                <c:pt idx="29449">
                  <c:v>0.111883</c:v>
                </c:pt>
                <c:pt idx="29450">
                  <c:v>0.11118</c:v>
                </c:pt>
                <c:pt idx="29451">
                  <c:v>0.110669</c:v>
                </c:pt>
                <c:pt idx="29452">
                  <c:v>0.110056</c:v>
                </c:pt>
                <c:pt idx="29453">
                  <c:v>0.10925</c:v>
                </c:pt>
                <c:pt idx="29454">
                  <c:v>0.108627</c:v>
                </c:pt>
                <c:pt idx="29455">
                  <c:v>0.108043</c:v>
                </c:pt>
                <c:pt idx="29456">
                  <c:v>0.107322</c:v>
                </c:pt>
                <c:pt idx="29457">
                  <c:v>0.106796</c:v>
                </c:pt>
                <c:pt idx="29458">
                  <c:v>0.105974</c:v>
                </c:pt>
                <c:pt idx="29459">
                  <c:v>0.10534300000000001</c:v>
                </c:pt>
                <c:pt idx="29460">
                  <c:v>0.10449899999999999</c:v>
                </c:pt>
                <c:pt idx="29461">
                  <c:v>0.103897</c:v>
                </c:pt>
                <c:pt idx="29462">
                  <c:v>0.10310999999999999</c:v>
                </c:pt>
                <c:pt idx="29463">
                  <c:v>0.102301</c:v>
                </c:pt>
                <c:pt idx="29464">
                  <c:v>0.10157099999999999</c:v>
                </c:pt>
                <c:pt idx="29465">
                  <c:v>0.100721</c:v>
                </c:pt>
                <c:pt idx="29466">
                  <c:v>9.9796999999999997E-2</c:v>
                </c:pt>
                <c:pt idx="29467">
                  <c:v>9.8927600000000004E-2</c:v>
                </c:pt>
                <c:pt idx="29468">
                  <c:v>9.8182400000000003E-2</c:v>
                </c:pt>
                <c:pt idx="29469">
                  <c:v>9.7204100000000002E-2</c:v>
                </c:pt>
                <c:pt idx="29470">
                  <c:v>9.6088599999999996E-2</c:v>
                </c:pt>
                <c:pt idx="29471">
                  <c:v>9.5178899999999997E-2</c:v>
                </c:pt>
                <c:pt idx="29472">
                  <c:v>9.4071000000000002E-2</c:v>
                </c:pt>
                <c:pt idx="29473">
                  <c:v>9.3171500000000004E-2</c:v>
                </c:pt>
                <c:pt idx="29474">
                  <c:v>9.1971600000000001E-2</c:v>
                </c:pt>
                <c:pt idx="29475">
                  <c:v>9.0968999999999994E-2</c:v>
                </c:pt>
                <c:pt idx="29476">
                  <c:v>8.9602000000000001E-2</c:v>
                </c:pt>
                <c:pt idx="29477">
                  <c:v>8.8530999999999999E-2</c:v>
                </c:pt>
                <c:pt idx="29478">
                  <c:v>8.7590000000000001E-2</c:v>
                </c:pt>
                <c:pt idx="29479">
                  <c:v>8.6378099999999999E-2</c:v>
                </c:pt>
                <c:pt idx="29480">
                  <c:v>8.5197700000000001E-2</c:v>
                </c:pt>
                <c:pt idx="29481">
                  <c:v>8.3790000000000003E-2</c:v>
                </c:pt>
                <c:pt idx="29482">
                  <c:v>8.2704299999999994E-2</c:v>
                </c:pt>
                <c:pt idx="29483">
                  <c:v>8.1215700000000002E-2</c:v>
                </c:pt>
                <c:pt idx="29484">
                  <c:v>7.9905100000000007E-2</c:v>
                </c:pt>
                <c:pt idx="29485">
                  <c:v>7.85328E-2</c:v>
                </c:pt>
                <c:pt idx="29486">
                  <c:v>7.6935400000000001E-2</c:v>
                </c:pt>
                <c:pt idx="29487">
                  <c:v>7.5577699999999998E-2</c:v>
                </c:pt>
                <c:pt idx="29488">
                  <c:v>7.4035199999999995E-2</c:v>
                </c:pt>
                <c:pt idx="29489">
                  <c:v>7.2714600000000004E-2</c:v>
                </c:pt>
                <c:pt idx="29490">
                  <c:v>7.0975999999999997E-2</c:v>
                </c:pt>
                <c:pt idx="29491">
                  <c:v>6.9444900000000004E-2</c:v>
                </c:pt>
                <c:pt idx="29492">
                  <c:v>6.7811399999999994E-2</c:v>
                </c:pt>
                <c:pt idx="29493">
                  <c:v>6.6081600000000004E-2</c:v>
                </c:pt>
                <c:pt idx="29494">
                  <c:v>6.4444799999999997E-2</c:v>
                </c:pt>
                <c:pt idx="29495">
                  <c:v>6.2783199999999997E-2</c:v>
                </c:pt>
                <c:pt idx="29496">
                  <c:v>6.1159900000000003E-2</c:v>
                </c:pt>
                <c:pt idx="29497">
                  <c:v>5.9262700000000001E-2</c:v>
                </c:pt>
                <c:pt idx="29498">
                  <c:v>5.7456699999999999E-2</c:v>
                </c:pt>
                <c:pt idx="29499">
                  <c:v>5.5623699999999998E-2</c:v>
                </c:pt>
                <c:pt idx="29500">
                  <c:v>5.3913599999999999E-2</c:v>
                </c:pt>
                <c:pt idx="29501">
                  <c:v>5.1945400000000003E-2</c:v>
                </c:pt>
                <c:pt idx="29502">
                  <c:v>4.9834299999999998E-2</c:v>
                </c:pt>
                <c:pt idx="29503">
                  <c:v>4.8093299999999999E-2</c:v>
                </c:pt>
                <c:pt idx="29504">
                  <c:v>4.5961200000000001E-2</c:v>
                </c:pt>
                <c:pt idx="29505">
                  <c:v>4.3995800000000002E-2</c:v>
                </c:pt>
                <c:pt idx="29506">
                  <c:v>4.2090099999999998E-2</c:v>
                </c:pt>
                <c:pt idx="29507">
                  <c:v>3.9853199999999998E-2</c:v>
                </c:pt>
                <c:pt idx="29508">
                  <c:v>3.7778699999999998E-2</c:v>
                </c:pt>
                <c:pt idx="29509">
                  <c:v>3.5603299999999997E-2</c:v>
                </c:pt>
                <c:pt idx="29510">
                  <c:v>3.3694700000000001E-2</c:v>
                </c:pt>
                <c:pt idx="29511">
                  <c:v>3.1261299999999999E-2</c:v>
                </c:pt>
                <c:pt idx="29512">
                  <c:v>2.9104100000000001E-2</c:v>
                </c:pt>
                <c:pt idx="29513">
                  <c:v>2.66307E-2</c:v>
                </c:pt>
                <c:pt idx="29514">
                  <c:v>2.4508700000000001E-2</c:v>
                </c:pt>
                <c:pt idx="29515">
                  <c:v>2.2018599999999999E-2</c:v>
                </c:pt>
                <c:pt idx="29516">
                  <c:v>1.9791699999999999E-2</c:v>
                </c:pt>
                <c:pt idx="29517">
                  <c:v>1.7329199999999999E-2</c:v>
                </c:pt>
                <c:pt idx="29518">
                  <c:v>1.4880600000000001E-2</c:v>
                </c:pt>
                <c:pt idx="29519">
                  <c:v>1.2501699999999999E-2</c:v>
                </c:pt>
                <c:pt idx="29520">
                  <c:v>1.00009E-2</c:v>
                </c:pt>
                <c:pt idx="29521">
                  <c:v>7.6717399999999998E-3</c:v>
                </c:pt>
                <c:pt idx="29522">
                  <c:v>5.0785099999999996E-3</c:v>
                </c:pt>
                <c:pt idx="29523">
                  <c:v>2.5096799999999998E-3</c:v>
                </c:pt>
                <c:pt idx="29524" formatCode="0.00E+00">
                  <c:v>-7.6351200000000002E-5</c:v>
                </c:pt>
                <c:pt idx="29525">
                  <c:v>-2.7587900000000001E-3</c:v>
                </c:pt>
                <c:pt idx="29526">
                  <c:v>-5.2336600000000002E-3</c:v>
                </c:pt>
                <c:pt idx="29527">
                  <c:v>-7.9066399999999995E-3</c:v>
                </c:pt>
                <c:pt idx="29528">
                  <c:v>-1.0540300000000001E-2</c:v>
                </c:pt>
                <c:pt idx="29529">
                  <c:v>-1.3372200000000001E-2</c:v>
                </c:pt>
                <c:pt idx="29530">
                  <c:v>-1.5996900000000001E-2</c:v>
                </c:pt>
                <c:pt idx="29531">
                  <c:v>-1.8682299999999999E-2</c:v>
                </c:pt>
                <c:pt idx="29532">
                  <c:v>-2.1549499999999999E-2</c:v>
                </c:pt>
                <c:pt idx="29533">
                  <c:v>-2.4131799999999998E-2</c:v>
                </c:pt>
                <c:pt idx="29534">
                  <c:v>-2.7163300000000001E-2</c:v>
                </c:pt>
                <c:pt idx="29535">
                  <c:v>-2.9982700000000001E-2</c:v>
                </c:pt>
                <c:pt idx="29536">
                  <c:v>-3.28467E-2</c:v>
                </c:pt>
                <c:pt idx="29537">
                  <c:v>-3.5549699999999997E-2</c:v>
                </c:pt>
                <c:pt idx="29538">
                  <c:v>-3.8558200000000001E-2</c:v>
                </c:pt>
                <c:pt idx="29539">
                  <c:v>-4.15494E-2</c:v>
                </c:pt>
                <c:pt idx="29540">
                  <c:v>-4.4385899999999999E-2</c:v>
                </c:pt>
                <c:pt idx="29541">
                  <c:v>-4.75311E-2</c:v>
                </c:pt>
                <c:pt idx="29542">
                  <c:v>-5.0398100000000001E-2</c:v>
                </c:pt>
                <c:pt idx="29543">
                  <c:v>-5.3369399999999997E-2</c:v>
                </c:pt>
                <c:pt idx="29544">
                  <c:v>-5.63209E-2</c:v>
                </c:pt>
                <c:pt idx="29545">
                  <c:v>-5.9426100000000003E-2</c:v>
                </c:pt>
                <c:pt idx="29546">
                  <c:v>-6.2500299999999995E-2</c:v>
                </c:pt>
                <c:pt idx="29547">
                  <c:v>-6.5388600000000005E-2</c:v>
                </c:pt>
                <c:pt idx="29548">
                  <c:v>-6.8363599999999997E-2</c:v>
                </c:pt>
                <c:pt idx="29549">
                  <c:v>-7.1307499999999996E-2</c:v>
                </c:pt>
                <c:pt idx="29550">
                  <c:v>-7.4445399999999995E-2</c:v>
                </c:pt>
                <c:pt idx="29551">
                  <c:v>-7.7490600000000007E-2</c:v>
                </c:pt>
                <c:pt idx="29552">
                  <c:v>-8.0516799999999999E-2</c:v>
                </c:pt>
                <c:pt idx="29553">
                  <c:v>-8.3515800000000001E-2</c:v>
                </c:pt>
                <c:pt idx="29554">
                  <c:v>-8.6708999999999994E-2</c:v>
                </c:pt>
                <c:pt idx="29555">
                  <c:v>-8.9570300000000005E-2</c:v>
                </c:pt>
                <c:pt idx="29556">
                  <c:v>-9.2813400000000004E-2</c:v>
                </c:pt>
                <c:pt idx="29557">
                  <c:v>-9.57924E-2</c:v>
                </c:pt>
                <c:pt idx="29558">
                  <c:v>-9.8876199999999997E-2</c:v>
                </c:pt>
                <c:pt idx="29559">
                  <c:v>-0.10182099999999999</c:v>
                </c:pt>
                <c:pt idx="29560">
                  <c:v>-0.10467</c:v>
                </c:pt>
                <c:pt idx="29561">
                  <c:v>-0.107892</c:v>
                </c:pt>
                <c:pt idx="29562">
                  <c:v>-0.11079700000000001</c:v>
                </c:pt>
                <c:pt idx="29563">
                  <c:v>-0.113958</c:v>
                </c:pt>
                <c:pt idx="29564">
                  <c:v>-0.116899</c:v>
                </c:pt>
                <c:pt idx="29565">
                  <c:v>-0.119812</c:v>
                </c:pt>
                <c:pt idx="29566">
                  <c:v>-0.122741</c:v>
                </c:pt>
                <c:pt idx="29567">
                  <c:v>-0.12587300000000001</c:v>
                </c:pt>
                <c:pt idx="29568">
                  <c:v>-0.12879399999999999</c:v>
                </c:pt>
                <c:pt idx="29569">
                  <c:v>-0.13156399999999999</c:v>
                </c:pt>
                <c:pt idx="29570">
                  <c:v>-0.134494</c:v>
                </c:pt>
                <c:pt idx="29571">
                  <c:v>-0.13731699999999999</c:v>
                </c:pt>
                <c:pt idx="29572">
                  <c:v>-0.14014399999999999</c:v>
                </c:pt>
                <c:pt idx="29573">
                  <c:v>-0.14286699999999999</c:v>
                </c:pt>
                <c:pt idx="29574">
                  <c:v>-0.14552999999999999</c:v>
                </c:pt>
                <c:pt idx="29575">
                  <c:v>-0.148337</c:v>
                </c:pt>
                <c:pt idx="29576">
                  <c:v>-0.15087800000000001</c:v>
                </c:pt>
                <c:pt idx="29577">
                  <c:v>-0.153701</c:v>
                </c:pt>
                <c:pt idx="29578">
                  <c:v>-0.15629299999999999</c:v>
                </c:pt>
                <c:pt idx="29579">
                  <c:v>-0.158891</c:v>
                </c:pt>
                <c:pt idx="29580">
                  <c:v>-0.16141800000000001</c:v>
                </c:pt>
                <c:pt idx="29581">
                  <c:v>-0.16419700000000001</c:v>
                </c:pt>
                <c:pt idx="29582">
                  <c:v>-0.16673399999999999</c:v>
                </c:pt>
                <c:pt idx="29583">
                  <c:v>-0.16916700000000001</c:v>
                </c:pt>
                <c:pt idx="29584">
                  <c:v>-0.17163400000000001</c:v>
                </c:pt>
                <c:pt idx="29585">
                  <c:v>-0.17393700000000001</c:v>
                </c:pt>
                <c:pt idx="29586">
                  <c:v>-0.17647199999999999</c:v>
                </c:pt>
                <c:pt idx="29587">
                  <c:v>-0.17860000000000001</c:v>
                </c:pt>
                <c:pt idx="29588">
                  <c:v>-0.18098800000000001</c:v>
                </c:pt>
                <c:pt idx="29589">
                  <c:v>-0.18310599999999999</c:v>
                </c:pt>
                <c:pt idx="29590">
                  <c:v>-0.18526599999999999</c:v>
                </c:pt>
                <c:pt idx="29591">
                  <c:v>-0.18754000000000001</c:v>
                </c:pt>
                <c:pt idx="29592">
                  <c:v>-0.18959799999999999</c:v>
                </c:pt>
                <c:pt idx="29593">
                  <c:v>-0.191667</c:v>
                </c:pt>
                <c:pt idx="29594">
                  <c:v>-0.193605</c:v>
                </c:pt>
                <c:pt idx="29595">
                  <c:v>-0.19558500000000001</c:v>
                </c:pt>
                <c:pt idx="29596">
                  <c:v>-0.19736200000000001</c:v>
                </c:pt>
                <c:pt idx="29597">
                  <c:v>-0.199264</c:v>
                </c:pt>
                <c:pt idx="29598">
                  <c:v>-0.20105600000000001</c:v>
                </c:pt>
                <c:pt idx="29599">
                  <c:v>-0.20286999999999999</c:v>
                </c:pt>
                <c:pt idx="29600">
                  <c:v>-0.20458799999999999</c:v>
                </c:pt>
                <c:pt idx="29601">
                  <c:v>-0.20616899999999999</c:v>
                </c:pt>
                <c:pt idx="29602">
                  <c:v>-0.20796500000000001</c:v>
                </c:pt>
                <c:pt idx="29603">
                  <c:v>-0.20949000000000001</c:v>
                </c:pt>
                <c:pt idx="29604">
                  <c:v>-0.21119099999999999</c:v>
                </c:pt>
                <c:pt idx="29605">
                  <c:v>-0.21270800000000001</c:v>
                </c:pt>
                <c:pt idx="29606">
                  <c:v>-0.21407499999999999</c:v>
                </c:pt>
                <c:pt idx="29607">
                  <c:v>-0.215423</c:v>
                </c:pt>
                <c:pt idx="29608">
                  <c:v>-0.21682299999999999</c:v>
                </c:pt>
                <c:pt idx="29609">
                  <c:v>-0.21813299999999999</c:v>
                </c:pt>
                <c:pt idx="29610">
                  <c:v>-0.21942200000000001</c:v>
                </c:pt>
                <c:pt idx="29611">
                  <c:v>-0.22059400000000001</c:v>
                </c:pt>
                <c:pt idx="29612">
                  <c:v>-0.221723</c:v>
                </c:pt>
                <c:pt idx="29613">
                  <c:v>-0.22287000000000001</c:v>
                </c:pt>
                <c:pt idx="29614">
                  <c:v>-0.22397500000000001</c:v>
                </c:pt>
                <c:pt idx="29615">
                  <c:v>-0.225078</c:v>
                </c:pt>
                <c:pt idx="29616">
                  <c:v>-0.226046</c:v>
                </c:pt>
                <c:pt idx="29617">
                  <c:v>-0.227024</c:v>
                </c:pt>
                <c:pt idx="29618">
                  <c:v>-0.22817799999999999</c:v>
                </c:pt>
                <c:pt idx="29619">
                  <c:v>-0.22894800000000001</c:v>
                </c:pt>
                <c:pt idx="29620">
                  <c:v>-0.22997799999999999</c:v>
                </c:pt>
                <c:pt idx="29621">
                  <c:v>-0.23082900000000001</c:v>
                </c:pt>
                <c:pt idx="29622">
                  <c:v>-0.23152</c:v>
                </c:pt>
                <c:pt idx="29623">
                  <c:v>-0.23233799999999999</c:v>
                </c:pt>
                <c:pt idx="29624">
                  <c:v>-0.23293700000000001</c:v>
                </c:pt>
                <c:pt idx="29625">
                  <c:v>-0.23378699999999999</c:v>
                </c:pt>
                <c:pt idx="29626">
                  <c:v>-0.23423099999999999</c:v>
                </c:pt>
                <c:pt idx="29627">
                  <c:v>-0.23478199999999999</c:v>
                </c:pt>
                <c:pt idx="29628">
                  <c:v>-0.23524900000000001</c:v>
                </c:pt>
                <c:pt idx="29629">
                  <c:v>-0.23569999999999999</c:v>
                </c:pt>
                <c:pt idx="29630">
                  <c:v>-0.23619799999999999</c:v>
                </c:pt>
                <c:pt idx="29631">
                  <c:v>-0.23669399999999999</c:v>
                </c:pt>
                <c:pt idx="29632">
                  <c:v>-0.23702000000000001</c:v>
                </c:pt>
                <c:pt idx="29633">
                  <c:v>-0.237229</c:v>
                </c:pt>
                <c:pt idx="29634">
                  <c:v>-0.23771</c:v>
                </c:pt>
                <c:pt idx="29635">
                  <c:v>-0.23785700000000001</c:v>
                </c:pt>
                <c:pt idx="29636">
                  <c:v>-0.23819899999999999</c:v>
                </c:pt>
                <c:pt idx="29637">
                  <c:v>-0.23828199999999999</c:v>
                </c:pt>
                <c:pt idx="29638">
                  <c:v>-0.23849999999999999</c:v>
                </c:pt>
                <c:pt idx="29639">
                  <c:v>-0.23858599999999999</c:v>
                </c:pt>
                <c:pt idx="29640">
                  <c:v>-0.23869899999999999</c:v>
                </c:pt>
                <c:pt idx="29641">
                  <c:v>-0.238979</c:v>
                </c:pt>
                <c:pt idx="29642">
                  <c:v>-0.23891200000000001</c:v>
                </c:pt>
                <c:pt idx="29643">
                  <c:v>-0.23905299999999999</c:v>
                </c:pt>
                <c:pt idx="29644">
                  <c:v>-0.238871</c:v>
                </c:pt>
                <c:pt idx="29645">
                  <c:v>-0.23903199999999999</c:v>
                </c:pt>
                <c:pt idx="29646">
                  <c:v>-0.23886499999999999</c:v>
                </c:pt>
                <c:pt idx="29647">
                  <c:v>-0.23880699999999999</c:v>
                </c:pt>
                <c:pt idx="29648">
                  <c:v>-0.23861099999999999</c:v>
                </c:pt>
                <c:pt idx="29649">
                  <c:v>-0.23825199999999999</c:v>
                </c:pt>
                <c:pt idx="29650">
                  <c:v>-0.23825099999999999</c:v>
                </c:pt>
                <c:pt idx="29651">
                  <c:v>-0.23791100000000001</c:v>
                </c:pt>
                <c:pt idx="29652">
                  <c:v>-0.23768300000000001</c:v>
                </c:pt>
                <c:pt idx="29653">
                  <c:v>-0.23716300000000001</c:v>
                </c:pt>
                <c:pt idx="29654">
                  <c:v>-0.236847</c:v>
                </c:pt>
                <c:pt idx="29655">
                  <c:v>-0.23628099999999999</c:v>
                </c:pt>
                <c:pt idx="29656">
                  <c:v>-0.236037</c:v>
                </c:pt>
                <c:pt idx="29657">
                  <c:v>-0.235509</c:v>
                </c:pt>
                <c:pt idx="29658">
                  <c:v>-0.234958</c:v>
                </c:pt>
                <c:pt idx="29659">
                  <c:v>-0.23441999999999999</c:v>
                </c:pt>
                <c:pt idx="29660">
                  <c:v>-0.23385800000000001</c:v>
                </c:pt>
                <c:pt idx="29661">
                  <c:v>-0.233455</c:v>
                </c:pt>
                <c:pt idx="29662">
                  <c:v>-0.23269999999999999</c:v>
                </c:pt>
                <c:pt idx="29663">
                  <c:v>-0.232159</c:v>
                </c:pt>
                <c:pt idx="29664">
                  <c:v>-0.231407</c:v>
                </c:pt>
                <c:pt idx="29665">
                  <c:v>-0.230853</c:v>
                </c:pt>
                <c:pt idx="29666">
                  <c:v>-0.229993</c:v>
                </c:pt>
                <c:pt idx="29667">
                  <c:v>-0.229267</c:v>
                </c:pt>
                <c:pt idx="29668">
                  <c:v>-0.22855500000000001</c:v>
                </c:pt>
                <c:pt idx="29669">
                  <c:v>-0.2276</c:v>
                </c:pt>
                <c:pt idx="29670">
                  <c:v>-0.22689500000000001</c:v>
                </c:pt>
                <c:pt idx="29671">
                  <c:v>-0.225824</c:v>
                </c:pt>
                <c:pt idx="29672">
                  <c:v>-0.22520200000000001</c:v>
                </c:pt>
                <c:pt idx="29673">
                  <c:v>-0.22398899999999999</c:v>
                </c:pt>
                <c:pt idx="29674">
                  <c:v>-0.22286600000000001</c:v>
                </c:pt>
                <c:pt idx="29675">
                  <c:v>-0.222029</c:v>
                </c:pt>
                <c:pt idx="29676">
                  <c:v>-0.22081799999999999</c:v>
                </c:pt>
                <c:pt idx="29677">
                  <c:v>-0.219723</c:v>
                </c:pt>
                <c:pt idx="29678">
                  <c:v>-0.21843899999999999</c:v>
                </c:pt>
                <c:pt idx="29679">
                  <c:v>-0.21751000000000001</c:v>
                </c:pt>
                <c:pt idx="29680">
                  <c:v>-0.216143</c:v>
                </c:pt>
                <c:pt idx="29681">
                  <c:v>-0.215089</c:v>
                </c:pt>
                <c:pt idx="29682">
                  <c:v>-0.21388599999999999</c:v>
                </c:pt>
                <c:pt idx="29683">
                  <c:v>-0.21260399999999999</c:v>
                </c:pt>
                <c:pt idx="29684">
                  <c:v>-0.21141799999999999</c:v>
                </c:pt>
                <c:pt idx="29685">
                  <c:v>-0.210175</c:v>
                </c:pt>
                <c:pt idx="29686">
                  <c:v>-0.20904800000000001</c:v>
                </c:pt>
                <c:pt idx="29687">
                  <c:v>-0.207485</c:v>
                </c:pt>
                <c:pt idx="29688">
                  <c:v>-0.20625399999999999</c:v>
                </c:pt>
                <c:pt idx="29689">
                  <c:v>-0.20501900000000001</c:v>
                </c:pt>
                <c:pt idx="29690">
                  <c:v>-0.20353499999999999</c:v>
                </c:pt>
                <c:pt idx="29691">
                  <c:v>-0.20211599999999999</c:v>
                </c:pt>
                <c:pt idx="29692">
                  <c:v>-0.20064599999999999</c:v>
                </c:pt>
                <c:pt idx="29693">
                  <c:v>-0.19944700000000001</c:v>
                </c:pt>
                <c:pt idx="29694">
                  <c:v>-0.197687</c:v>
                </c:pt>
                <c:pt idx="29695">
                  <c:v>-0.196218</c:v>
                </c:pt>
                <c:pt idx="29696">
                  <c:v>-0.19447300000000001</c:v>
                </c:pt>
                <c:pt idx="29697">
                  <c:v>-0.192998</c:v>
                </c:pt>
                <c:pt idx="29698">
                  <c:v>-0.19139</c:v>
                </c:pt>
                <c:pt idx="29699">
                  <c:v>-0.18957299999999999</c:v>
                </c:pt>
                <c:pt idx="29700">
                  <c:v>-0.188107</c:v>
                </c:pt>
                <c:pt idx="29701">
                  <c:v>-0.18620700000000001</c:v>
                </c:pt>
                <c:pt idx="29702">
                  <c:v>-0.18467800000000001</c:v>
                </c:pt>
                <c:pt idx="29703">
                  <c:v>-0.182924</c:v>
                </c:pt>
                <c:pt idx="29704">
                  <c:v>-0.18121000000000001</c:v>
                </c:pt>
                <c:pt idx="29705">
                  <c:v>-0.179594</c:v>
                </c:pt>
                <c:pt idx="29706">
                  <c:v>-0.177533</c:v>
                </c:pt>
                <c:pt idx="29707">
                  <c:v>-0.175927</c:v>
                </c:pt>
                <c:pt idx="29708">
                  <c:v>-0.173954</c:v>
                </c:pt>
                <c:pt idx="29709">
                  <c:v>-0.172594</c:v>
                </c:pt>
                <c:pt idx="29710">
                  <c:v>-0.170429</c:v>
                </c:pt>
                <c:pt idx="29711">
                  <c:v>-0.168627</c:v>
                </c:pt>
                <c:pt idx="29712">
                  <c:v>-0.16671</c:v>
                </c:pt>
                <c:pt idx="29713">
                  <c:v>-0.16508400000000001</c:v>
                </c:pt>
                <c:pt idx="29714">
                  <c:v>-0.16291900000000001</c:v>
                </c:pt>
                <c:pt idx="29715">
                  <c:v>-0.161107</c:v>
                </c:pt>
                <c:pt idx="29716">
                  <c:v>-0.15914700000000001</c:v>
                </c:pt>
                <c:pt idx="29717">
                  <c:v>-0.15686900000000001</c:v>
                </c:pt>
                <c:pt idx="29718">
                  <c:v>-0.155061</c:v>
                </c:pt>
                <c:pt idx="29719">
                  <c:v>-0.15306</c:v>
                </c:pt>
                <c:pt idx="29720">
                  <c:v>-0.151116</c:v>
                </c:pt>
                <c:pt idx="29721">
                  <c:v>-0.148817</c:v>
                </c:pt>
                <c:pt idx="29722">
                  <c:v>-0.14696699999999999</c:v>
                </c:pt>
                <c:pt idx="29723">
                  <c:v>-0.14488899999999999</c:v>
                </c:pt>
                <c:pt idx="29724">
                  <c:v>-0.142732</c:v>
                </c:pt>
                <c:pt idx="29725">
                  <c:v>-0.14046</c:v>
                </c:pt>
                <c:pt idx="29726">
                  <c:v>-0.138434</c:v>
                </c:pt>
                <c:pt idx="29727">
                  <c:v>-0.13605700000000001</c:v>
                </c:pt>
                <c:pt idx="29728">
                  <c:v>-0.133824</c:v>
                </c:pt>
                <c:pt idx="29729">
                  <c:v>-0.13172300000000001</c:v>
                </c:pt>
                <c:pt idx="29730">
                  <c:v>-0.129167</c:v>
                </c:pt>
                <c:pt idx="29731">
                  <c:v>-0.12709699999999999</c:v>
                </c:pt>
                <c:pt idx="29732">
                  <c:v>-0.12464799999999999</c:v>
                </c:pt>
                <c:pt idx="29733">
                  <c:v>-0.12213499999999999</c:v>
                </c:pt>
                <c:pt idx="29734">
                  <c:v>-0.11996</c:v>
                </c:pt>
                <c:pt idx="29735">
                  <c:v>-0.117433</c:v>
                </c:pt>
                <c:pt idx="29736">
                  <c:v>-0.115108</c:v>
                </c:pt>
                <c:pt idx="29737">
                  <c:v>-0.112428</c:v>
                </c:pt>
                <c:pt idx="29738">
                  <c:v>-0.110168</c:v>
                </c:pt>
                <c:pt idx="29739">
                  <c:v>-0.107488</c:v>
                </c:pt>
                <c:pt idx="29740">
                  <c:v>-0.105027</c:v>
                </c:pt>
                <c:pt idx="29741">
                  <c:v>-0.102399</c:v>
                </c:pt>
                <c:pt idx="29742">
                  <c:v>-9.9854200000000004E-2</c:v>
                </c:pt>
                <c:pt idx="29743">
                  <c:v>-9.7320900000000002E-2</c:v>
                </c:pt>
                <c:pt idx="29744">
                  <c:v>-9.4606899999999994E-2</c:v>
                </c:pt>
                <c:pt idx="29745">
                  <c:v>-9.2147499999999993E-2</c:v>
                </c:pt>
                <c:pt idx="29746">
                  <c:v>-8.9313100000000006E-2</c:v>
                </c:pt>
                <c:pt idx="29747">
                  <c:v>-8.6697800000000005E-2</c:v>
                </c:pt>
                <c:pt idx="29748">
                  <c:v>-8.3903199999999997E-2</c:v>
                </c:pt>
                <c:pt idx="29749">
                  <c:v>-8.1361500000000003E-2</c:v>
                </c:pt>
                <c:pt idx="29750">
                  <c:v>-7.85632E-2</c:v>
                </c:pt>
                <c:pt idx="29751">
                  <c:v>-7.5681399999999996E-2</c:v>
                </c:pt>
                <c:pt idx="29752">
                  <c:v>-7.2795499999999999E-2</c:v>
                </c:pt>
                <c:pt idx="29753">
                  <c:v>-7.0021399999999998E-2</c:v>
                </c:pt>
                <c:pt idx="29754">
                  <c:v>-6.7224699999999998E-2</c:v>
                </c:pt>
                <c:pt idx="29755">
                  <c:v>-6.4104099999999997E-2</c:v>
                </c:pt>
                <c:pt idx="29756">
                  <c:v>-6.1270199999999997E-2</c:v>
                </c:pt>
                <c:pt idx="29757">
                  <c:v>-5.8256700000000002E-2</c:v>
                </c:pt>
                <c:pt idx="29758">
                  <c:v>-5.5265799999999997E-2</c:v>
                </c:pt>
                <c:pt idx="29759">
                  <c:v>-5.2227599999999999E-2</c:v>
                </c:pt>
                <c:pt idx="29760">
                  <c:v>-4.9091000000000003E-2</c:v>
                </c:pt>
                <c:pt idx="29761">
                  <c:v>-4.6119199999999999E-2</c:v>
                </c:pt>
                <c:pt idx="29762">
                  <c:v>-4.2942099999999997E-2</c:v>
                </c:pt>
                <c:pt idx="29763">
                  <c:v>-3.9852699999999998E-2</c:v>
                </c:pt>
                <c:pt idx="29764">
                  <c:v>-3.6654399999999997E-2</c:v>
                </c:pt>
                <c:pt idx="29765">
                  <c:v>-3.3361399999999999E-2</c:v>
                </c:pt>
                <c:pt idx="29766">
                  <c:v>-3.0134999999999999E-2</c:v>
                </c:pt>
                <c:pt idx="29767">
                  <c:v>-2.6797999999999999E-2</c:v>
                </c:pt>
                <c:pt idx="29768">
                  <c:v>-2.37688E-2</c:v>
                </c:pt>
                <c:pt idx="29769">
                  <c:v>-2.0473700000000001E-2</c:v>
                </c:pt>
                <c:pt idx="29770">
                  <c:v>-1.7251800000000001E-2</c:v>
                </c:pt>
                <c:pt idx="29771">
                  <c:v>-1.39144E-2</c:v>
                </c:pt>
                <c:pt idx="29772">
                  <c:v>-1.09044E-2</c:v>
                </c:pt>
                <c:pt idx="29773">
                  <c:v>-7.4637999999999996E-3</c:v>
                </c:pt>
                <c:pt idx="29774">
                  <c:v>-4.5164300000000001E-3</c:v>
                </c:pt>
                <c:pt idx="29775">
                  <c:v>-1.13721E-3</c:v>
                </c:pt>
                <c:pt idx="29776">
                  <c:v>2.0608800000000002E-3</c:v>
                </c:pt>
                <c:pt idx="29777">
                  <c:v>5.3564800000000003E-3</c:v>
                </c:pt>
                <c:pt idx="29778">
                  <c:v>8.8000600000000002E-3</c:v>
                </c:pt>
                <c:pt idx="29779">
                  <c:v>1.1993200000000001E-2</c:v>
                </c:pt>
                <c:pt idx="29780">
                  <c:v>1.55476E-2</c:v>
                </c:pt>
                <c:pt idx="29781">
                  <c:v>1.8871700000000002E-2</c:v>
                </c:pt>
                <c:pt idx="29782">
                  <c:v>2.2431199999999998E-2</c:v>
                </c:pt>
                <c:pt idx="29783">
                  <c:v>2.5792599999999999E-2</c:v>
                </c:pt>
                <c:pt idx="29784">
                  <c:v>2.9228500000000001E-2</c:v>
                </c:pt>
                <c:pt idx="29785">
                  <c:v>3.2659000000000001E-2</c:v>
                </c:pt>
                <c:pt idx="29786">
                  <c:v>3.5910600000000001E-2</c:v>
                </c:pt>
                <c:pt idx="29787">
                  <c:v>3.9649400000000001E-2</c:v>
                </c:pt>
                <c:pt idx="29788">
                  <c:v>4.2659000000000002E-2</c:v>
                </c:pt>
                <c:pt idx="29789">
                  <c:v>4.6285300000000001E-2</c:v>
                </c:pt>
                <c:pt idx="29790">
                  <c:v>4.9491300000000002E-2</c:v>
                </c:pt>
                <c:pt idx="29791">
                  <c:v>5.2893599999999999E-2</c:v>
                </c:pt>
                <c:pt idx="29792">
                  <c:v>5.6344999999999999E-2</c:v>
                </c:pt>
                <c:pt idx="29793">
                  <c:v>5.9662399999999997E-2</c:v>
                </c:pt>
                <c:pt idx="29794">
                  <c:v>6.3100799999999999E-2</c:v>
                </c:pt>
                <c:pt idx="29795">
                  <c:v>6.6343299999999994E-2</c:v>
                </c:pt>
                <c:pt idx="29796">
                  <c:v>6.9915400000000003E-2</c:v>
                </c:pt>
                <c:pt idx="29797">
                  <c:v>7.3159500000000002E-2</c:v>
                </c:pt>
                <c:pt idx="29798">
                  <c:v>7.6627100000000004E-2</c:v>
                </c:pt>
                <c:pt idx="29799">
                  <c:v>7.9841700000000002E-2</c:v>
                </c:pt>
                <c:pt idx="29800">
                  <c:v>8.3226700000000001E-2</c:v>
                </c:pt>
                <c:pt idx="29801">
                  <c:v>8.6531999999999998E-2</c:v>
                </c:pt>
                <c:pt idx="29802">
                  <c:v>8.9682999999999999E-2</c:v>
                </c:pt>
                <c:pt idx="29803">
                  <c:v>9.3284699999999998E-2</c:v>
                </c:pt>
                <c:pt idx="29804">
                  <c:v>9.6168699999999996E-2</c:v>
                </c:pt>
                <c:pt idx="29805">
                  <c:v>9.9569000000000005E-2</c:v>
                </c:pt>
                <c:pt idx="29806">
                  <c:v>0.102621</c:v>
                </c:pt>
                <c:pt idx="29807">
                  <c:v>0.105888</c:v>
                </c:pt>
                <c:pt idx="29808">
                  <c:v>0.108975</c:v>
                </c:pt>
                <c:pt idx="29809">
                  <c:v>0.112248</c:v>
                </c:pt>
                <c:pt idx="29810">
                  <c:v>0.115462</c:v>
                </c:pt>
                <c:pt idx="29811">
                  <c:v>0.11834600000000001</c:v>
                </c:pt>
                <c:pt idx="29812">
                  <c:v>0.12155299999999999</c:v>
                </c:pt>
                <c:pt idx="29813">
                  <c:v>0.124611</c:v>
                </c:pt>
                <c:pt idx="29814">
                  <c:v>0.12795599999999999</c:v>
                </c:pt>
                <c:pt idx="29815">
                  <c:v>0.13064700000000001</c:v>
                </c:pt>
                <c:pt idx="29816">
                  <c:v>0.133906</c:v>
                </c:pt>
                <c:pt idx="29817">
                  <c:v>0.136795</c:v>
                </c:pt>
                <c:pt idx="29818">
                  <c:v>0.13963800000000001</c:v>
                </c:pt>
                <c:pt idx="29819">
                  <c:v>0.142707</c:v>
                </c:pt>
                <c:pt idx="29820">
                  <c:v>0.145454</c:v>
                </c:pt>
                <c:pt idx="29821">
                  <c:v>0.14860300000000001</c:v>
                </c:pt>
                <c:pt idx="29822">
                  <c:v>0.151203</c:v>
                </c:pt>
                <c:pt idx="29823">
                  <c:v>0.15414900000000001</c:v>
                </c:pt>
                <c:pt idx="29824">
                  <c:v>0.15692300000000001</c:v>
                </c:pt>
                <c:pt idx="29825">
                  <c:v>0.15956699999999999</c:v>
                </c:pt>
                <c:pt idx="29826">
                  <c:v>0.16237099999999999</c:v>
                </c:pt>
                <c:pt idx="29827">
                  <c:v>0.16506199999999999</c:v>
                </c:pt>
                <c:pt idx="29828">
                  <c:v>0.167714</c:v>
                </c:pt>
                <c:pt idx="29829">
                  <c:v>0.17039000000000001</c:v>
                </c:pt>
                <c:pt idx="29830">
                  <c:v>0.17322100000000001</c:v>
                </c:pt>
                <c:pt idx="29831">
                  <c:v>0.17547099999999999</c:v>
                </c:pt>
                <c:pt idx="29832">
                  <c:v>0.17841399999999999</c:v>
                </c:pt>
                <c:pt idx="29833">
                  <c:v>0.18059900000000001</c:v>
                </c:pt>
                <c:pt idx="29834">
                  <c:v>0.18323700000000001</c:v>
                </c:pt>
                <c:pt idx="29835">
                  <c:v>0.185698</c:v>
                </c:pt>
                <c:pt idx="29836">
                  <c:v>0.18800500000000001</c:v>
                </c:pt>
                <c:pt idx="29837">
                  <c:v>0.19048000000000001</c:v>
                </c:pt>
                <c:pt idx="29838">
                  <c:v>0.19248000000000001</c:v>
                </c:pt>
                <c:pt idx="29839">
                  <c:v>0.19509099999999999</c:v>
                </c:pt>
                <c:pt idx="29840">
                  <c:v>0.197184</c:v>
                </c:pt>
                <c:pt idx="29841">
                  <c:v>0.199548</c:v>
                </c:pt>
                <c:pt idx="29842">
                  <c:v>0.20161799999999999</c:v>
                </c:pt>
                <c:pt idx="29843">
                  <c:v>0.20396400000000001</c:v>
                </c:pt>
                <c:pt idx="29844">
                  <c:v>0.20602300000000001</c:v>
                </c:pt>
                <c:pt idx="29845">
                  <c:v>0.20804800000000001</c:v>
                </c:pt>
                <c:pt idx="29846">
                  <c:v>0.21021899999999999</c:v>
                </c:pt>
                <c:pt idx="29847">
                  <c:v>0.212035</c:v>
                </c:pt>
                <c:pt idx="29848">
                  <c:v>0.21417600000000001</c:v>
                </c:pt>
                <c:pt idx="29849">
                  <c:v>0.215949</c:v>
                </c:pt>
                <c:pt idx="29850">
                  <c:v>0.21784899999999999</c:v>
                </c:pt>
                <c:pt idx="29851">
                  <c:v>0.21970400000000001</c:v>
                </c:pt>
                <c:pt idx="29852">
                  <c:v>0.22151000000000001</c:v>
                </c:pt>
                <c:pt idx="29853">
                  <c:v>0.22320200000000001</c:v>
                </c:pt>
                <c:pt idx="29854">
                  <c:v>0.225073</c:v>
                </c:pt>
                <c:pt idx="29855">
                  <c:v>0.226744</c:v>
                </c:pt>
                <c:pt idx="29856">
                  <c:v>0.22847100000000001</c:v>
                </c:pt>
                <c:pt idx="29857">
                  <c:v>0.230241</c:v>
                </c:pt>
                <c:pt idx="29858">
                  <c:v>0.23171</c:v>
                </c:pt>
                <c:pt idx="29859">
                  <c:v>0.233547</c:v>
                </c:pt>
                <c:pt idx="29860">
                  <c:v>0.235012</c:v>
                </c:pt>
                <c:pt idx="29861">
                  <c:v>0.23666999999999999</c:v>
                </c:pt>
                <c:pt idx="29862">
                  <c:v>0.23818</c:v>
                </c:pt>
                <c:pt idx="29863">
                  <c:v>0.23947199999999999</c:v>
                </c:pt>
                <c:pt idx="29864">
                  <c:v>0.24124999999999999</c:v>
                </c:pt>
                <c:pt idx="29865">
                  <c:v>0.24224999999999999</c:v>
                </c:pt>
                <c:pt idx="29866">
                  <c:v>0.243781</c:v>
                </c:pt>
                <c:pt idx="29867">
                  <c:v>0.24485299999999999</c:v>
                </c:pt>
                <c:pt idx="29868">
                  <c:v>0.24615100000000001</c:v>
                </c:pt>
                <c:pt idx="29869">
                  <c:v>0.24734200000000001</c:v>
                </c:pt>
                <c:pt idx="29870">
                  <c:v>0.248505</c:v>
                </c:pt>
                <c:pt idx="29871">
                  <c:v>0.249587</c:v>
                </c:pt>
                <c:pt idx="29872">
                  <c:v>0.25051200000000001</c:v>
                </c:pt>
                <c:pt idx="29873">
                  <c:v>0.25188899999999997</c:v>
                </c:pt>
                <c:pt idx="29874">
                  <c:v>0.25265900000000002</c:v>
                </c:pt>
                <c:pt idx="29875">
                  <c:v>0.25392399999999998</c:v>
                </c:pt>
                <c:pt idx="29876">
                  <c:v>0.25467400000000001</c:v>
                </c:pt>
                <c:pt idx="29877">
                  <c:v>0.25570199999999998</c:v>
                </c:pt>
                <c:pt idx="29878">
                  <c:v>0.25680500000000001</c:v>
                </c:pt>
                <c:pt idx="29879">
                  <c:v>0.257525</c:v>
                </c:pt>
                <c:pt idx="29880">
                  <c:v>0.25847999999999999</c:v>
                </c:pt>
                <c:pt idx="29881">
                  <c:v>0.25941700000000001</c:v>
                </c:pt>
                <c:pt idx="29882">
                  <c:v>0.26018400000000003</c:v>
                </c:pt>
                <c:pt idx="29883">
                  <c:v>0.26118999999999998</c:v>
                </c:pt>
                <c:pt idx="29884">
                  <c:v>0.26194400000000001</c:v>
                </c:pt>
                <c:pt idx="29885">
                  <c:v>0.26287899999999997</c:v>
                </c:pt>
                <c:pt idx="29886">
                  <c:v>0.26338899999999998</c:v>
                </c:pt>
                <c:pt idx="29887">
                  <c:v>0.264125</c:v>
                </c:pt>
                <c:pt idx="29888">
                  <c:v>0.26497700000000002</c:v>
                </c:pt>
                <c:pt idx="29889">
                  <c:v>0.26551799999999998</c:v>
                </c:pt>
                <c:pt idx="29890">
                  <c:v>0.26615499999999997</c:v>
                </c:pt>
                <c:pt idx="29891">
                  <c:v>0.26676699999999998</c:v>
                </c:pt>
                <c:pt idx="29892">
                  <c:v>0.26723400000000003</c:v>
                </c:pt>
                <c:pt idx="29893">
                  <c:v>0.267872</c:v>
                </c:pt>
                <c:pt idx="29894">
                  <c:v>0.26839000000000002</c:v>
                </c:pt>
                <c:pt idx="29895">
                  <c:v>0.26908500000000002</c:v>
                </c:pt>
                <c:pt idx="29896">
                  <c:v>0.26962799999999998</c:v>
                </c:pt>
                <c:pt idx="29897">
                  <c:v>0.26995599999999997</c:v>
                </c:pt>
                <c:pt idx="29898">
                  <c:v>0.27068599999999998</c:v>
                </c:pt>
                <c:pt idx="29899">
                  <c:v>0.271125</c:v>
                </c:pt>
                <c:pt idx="29900">
                  <c:v>0.27160200000000001</c:v>
                </c:pt>
                <c:pt idx="29901">
                  <c:v>0.27201199999999998</c:v>
                </c:pt>
                <c:pt idx="29902">
                  <c:v>0.27259499999999998</c:v>
                </c:pt>
                <c:pt idx="29903">
                  <c:v>0.27294600000000002</c:v>
                </c:pt>
                <c:pt idx="29904">
                  <c:v>0.27326899999999998</c:v>
                </c:pt>
                <c:pt idx="29905">
                  <c:v>0.27389799999999997</c:v>
                </c:pt>
                <c:pt idx="29906">
                  <c:v>0.274119</c:v>
                </c:pt>
                <c:pt idx="29907">
                  <c:v>0.27469100000000002</c:v>
                </c:pt>
                <c:pt idx="29908">
                  <c:v>0.27485900000000002</c:v>
                </c:pt>
                <c:pt idx="29909">
                  <c:v>0.275337</c:v>
                </c:pt>
                <c:pt idx="29910">
                  <c:v>0.27565200000000001</c:v>
                </c:pt>
                <c:pt idx="29911">
                  <c:v>0.275978</c:v>
                </c:pt>
                <c:pt idx="29912">
                  <c:v>0.27628000000000003</c:v>
                </c:pt>
                <c:pt idx="29913">
                  <c:v>0.27652900000000002</c:v>
                </c:pt>
                <c:pt idx="29914">
                  <c:v>0.27683400000000002</c:v>
                </c:pt>
                <c:pt idx="29915">
                  <c:v>0.277281</c:v>
                </c:pt>
                <c:pt idx="29916">
                  <c:v>0.27741300000000002</c:v>
                </c:pt>
                <c:pt idx="29917">
                  <c:v>0.27755600000000002</c:v>
                </c:pt>
                <c:pt idx="29918">
                  <c:v>0.27799600000000002</c:v>
                </c:pt>
                <c:pt idx="29919">
                  <c:v>0.27796599999999999</c:v>
                </c:pt>
                <c:pt idx="29920">
                  <c:v>0.27834399999999998</c:v>
                </c:pt>
                <c:pt idx="29921">
                  <c:v>0.27844099999999999</c:v>
                </c:pt>
                <c:pt idx="29922">
                  <c:v>0.27870299999999998</c:v>
                </c:pt>
                <c:pt idx="29923">
                  <c:v>0.27900599999999998</c:v>
                </c:pt>
                <c:pt idx="29924">
                  <c:v>0.279194</c:v>
                </c:pt>
                <c:pt idx="29925">
                  <c:v>0.27933200000000002</c:v>
                </c:pt>
                <c:pt idx="29926">
                  <c:v>0.27948899999999999</c:v>
                </c:pt>
                <c:pt idx="29927">
                  <c:v>0.27982899999999999</c:v>
                </c:pt>
                <c:pt idx="29928">
                  <c:v>0.27992299999999998</c:v>
                </c:pt>
                <c:pt idx="29929">
                  <c:v>0.27994599999999997</c:v>
                </c:pt>
                <c:pt idx="29930">
                  <c:v>0.280061</c:v>
                </c:pt>
                <c:pt idx="29931">
                  <c:v>0.28021800000000002</c:v>
                </c:pt>
                <c:pt idx="29932">
                  <c:v>0.28026200000000001</c:v>
                </c:pt>
                <c:pt idx="29933">
                  <c:v>0.2802</c:v>
                </c:pt>
                <c:pt idx="29934">
                  <c:v>0.28044599999999997</c:v>
                </c:pt>
                <c:pt idx="29935">
                  <c:v>0.28046599999999999</c:v>
                </c:pt>
                <c:pt idx="29936">
                  <c:v>0.28036499999999998</c:v>
                </c:pt>
                <c:pt idx="29937">
                  <c:v>0.28048699999999999</c:v>
                </c:pt>
                <c:pt idx="29938">
                  <c:v>0.28045799999999999</c:v>
                </c:pt>
                <c:pt idx="29939">
                  <c:v>0.28044200000000002</c:v>
                </c:pt>
                <c:pt idx="29940">
                  <c:v>0.28042099999999998</c:v>
                </c:pt>
                <c:pt idx="29941">
                  <c:v>0.28032400000000002</c:v>
                </c:pt>
                <c:pt idx="29942">
                  <c:v>0.280441</c:v>
                </c:pt>
                <c:pt idx="29943">
                  <c:v>0.28030699999999997</c:v>
                </c:pt>
                <c:pt idx="29944">
                  <c:v>0.280279</c:v>
                </c:pt>
                <c:pt idx="29945">
                  <c:v>0.280198</c:v>
                </c:pt>
                <c:pt idx="29946">
                  <c:v>0.280055</c:v>
                </c:pt>
                <c:pt idx="29947">
                  <c:v>0.280163</c:v>
                </c:pt>
                <c:pt idx="29948">
                  <c:v>0.27992099999999998</c:v>
                </c:pt>
                <c:pt idx="29949">
                  <c:v>0.27974500000000002</c:v>
                </c:pt>
                <c:pt idx="29950">
                  <c:v>0.27966000000000002</c:v>
                </c:pt>
                <c:pt idx="29951">
                  <c:v>0.27946700000000002</c:v>
                </c:pt>
                <c:pt idx="29952">
                  <c:v>0.27909499999999998</c:v>
                </c:pt>
                <c:pt idx="29953">
                  <c:v>0.27895399999999998</c:v>
                </c:pt>
                <c:pt idx="29954">
                  <c:v>0.27860600000000002</c:v>
                </c:pt>
                <c:pt idx="29955">
                  <c:v>0.27835399999999999</c:v>
                </c:pt>
                <c:pt idx="29956">
                  <c:v>0.27788400000000002</c:v>
                </c:pt>
                <c:pt idx="29957">
                  <c:v>0.27761799999999998</c:v>
                </c:pt>
                <c:pt idx="29958">
                  <c:v>0.277258</c:v>
                </c:pt>
                <c:pt idx="29959">
                  <c:v>0.27685500000000002</c:v>
                </c:pt>
                <c:pt idx="29960">
                  <c:v>0.27642</c:v>
                </c:pt>
                <c:pt idx="29961">
                  <c:v>0.27613100000000002</c:v>
                </c:pt>
                <c:pt idx="29962">
                  <c:v>0.27573500000000001</c:v>
                </c:pt>
                <c:pt idx="29963">
                  <c:v>0.27538299999999999</c:v>
                </c:pt>
                <c:pt idx="29964">
                  <c:v>0.27501399999999998</c:v>
                </c:pt>
                <c:pt idx="29965">
                  <c:v>0.27451399999999998</c:v>
                </c:pt>
                <c:pt idx="29966">
                  <c:v>0.27407100000000001</c:v>
                </c:pt>
                <c:pt idx="29967">
                  <c:v>0.27369300000000002</c:v>
                </c:pt>
                <c:pt idx="29968">
                  <c:v>0.27299899999999999</c:v>
                </c:pt>
                <c:pt idx="29969">
                  <c:v>0.27268599999999998</c:v>
                </c:pt>
                <c:pt idx="29970">
                  <c:v>0.27188499999999999</c:v>
                </c:pt>
                <c:pt idx="29971">
                  <c:v>0.27130399999999999</c:v>
                </c:pt>
                <c:pt idx="29972">
                  <c:v>0.27071099999999998</c:v>
                </c:pt>
                <c:pt idx="29973">
                  <c:v>0.27012399999999998</c:v>
                </c:pt>
                <c:pt idx="29974">
                  <c:v>0.26942899999999997</c:v>
                </c:pt>
                <c:pt idx="29975">
                  <c:v>0.26865299999999998</c:v>
                </c:pt>
                <c:pt idx="29976">
                  <c:v>0.267758</c:v>
                </c:pt>
                <c:pt idx="29977">
                  <c:v>0.267293</c:v>
                </c:pt>
                <c:pt idx="29978">
                  <c:v>0.26654699999999998</c:v>
                </c:pt>
                <c:pt idx="29979">
                  <c:v>0.26568900000000001</c:v>
                </c:pt>
                <c:pt idx="29980">
                  <c:v>0.264903</c:v>
                </c:pt>
                <c:pt idx="29981">
                  <c:v>0.263955</c:v>
                </c:pt>
                <c:pt idx="29982">
                  <c:v>0.26327200000000001</c:v>
                </c:pt>
                <c:pt idx="29983">
                  <c:v>0.26235599999999998</c:v>
                </c:pt>
                <c:pt idx="29984">
                  <c:v>0.26144000000000001</c:v>
                </c:pt>
                <c:pt idx="29985">
                  <c:v>0.260438</c:v>
                </c:pt>
                <c:pt idx="29986">
                  <c:v>0.25960499999999997</c:v>
                </c:pt>
                <c:pt idx="29987">
                  <c:v>0.258799</c:v>
                </c:pt>
                <c:pt idx="29988">
                  <c:v>0.25764300000000001</c:v>
                </c:pt>
                <c:pt idx="29989">
                  <c:v>0.25686700000000001</c:v>
                </c:pt>
                <c:pt idx="29990">
                  <c:v>0.25570799999999999</c:v>
                </c:pt>
                <c:pt idx="29991">
                  <c:v>0.25482399999999999</c:v>
                </c:pt>
                <c:pt idx="29992">
                  <c:v>0.25360500000000002</c:v>
                </c:pt>
                <c:pt idx="29993">
                  <c:v>0.25251899999999999</c:v>
                </c:pt>
                <c:pt idx="29994">
                  <c:v>0.25153900000000001</c:v>
                </c:pt>
                <c:pt idx="29995">
                  <c:v>0.250164</c:v>
                </c:pt>
                <c:pt idx="29996">
                  <c:v>0.24889</c:v>
                </c:pt>
                <c:pt idx="29997">
                  <c:v>0.247699</c:v>
                </c:pt>
                <c:pt idx="29998">
                  <c:v>0.24640000000000001</c:v>
                </c:pt>
                <c:pt idx="29999">
                  <c:v>0.245283</c:v>
                </c:pt>
                <c:pt idx="30000">
                  <c:v>0.24396699999999999</c:v>
                </c:pt>
                <c:pt idx="30001">
                  <c:v>0.24255499999999999</c:v>
                </c:pt>
                <c:pt idx="30002">
                  <c:v>0.24148600000000001</c:v>
                </c:pt>
                <c:pt idx="30003">
                  <c:v>0.23996100000000001</c:v>
                </c:pt>
                <c:pt idx="30004">
                  <c:v>0.23863400000000001</c:v>
                </c:pt>
                <c:pt idx="30005">
                  <c:v>0.23733499999999999</c:v>
                </c:pt>
                <c:pt idx="30006">
                  <c:v>0.23585400000000001</c:v>
                </c:pt>
                <c:pt idx="30007">
                  <c:v>0.23448099999999999</c:v>
                </c:pt>
                <c:pt idx="30008">
                  <c:v>0.232714</c:v>
                </c:pt>
                <c:pt idx="30009">
                  <c:v>0.23153399999999999</c:v>
                </c:pt>
                <c:pt idx="30010">
                  <c:v>0.229882</c:v>
                </c:pt>
                <c:pt idx="30011">
                  <c:v>0.22806199999999999</c:v>
                </c:pt>
                <c:pt idx="30012">
                  <c:v>0.22661000000000001</c:v>
                </c:pt>
                <c:pt idx="30013">
                  <c:v>0.224939</c:v>
                </c:pt>
                <c:pt idx="30014">
                  <c:v>0.22335099999999999</c:v>
                </c:pt>
                <c:pt idx="30015">
                  <c:v>0.22146299999999999</c:v>
                </c:pt>
                <c:pt idx="30016">
                  <c:v>0.21984200000000001</c:v>
                </c:pt>
                <c:pt idx="30017">
                  <c:v>0.21820000000000001</c:v>
                </c:pt>
                <c:pt idx="30018">
                  <c:v>0.21635299999999999</c:v>
                </c:pt>
                <c:pt idx="30019">
                  <c:v>0.214699</c:v>
                </c:pt>
                <c:pt idx="30020">
                  <c:v>0.212862</c:v>
                </c:pt>
                <c:pt idx="30021">
                  <c:v>0.211145</c:v>
                </c:pt>
                <c:pt idx="30022">
                  <c:v>0.20927299999999999</c:v>
                </c:pt>
                <c:pt idx="30023">
                  <c:v>0.20755100000000001</c:v>
                </c:pt>
                <c:pt idx="30024">
                  <c:v>0.20571500000000001</c:v>
                </c:pt>
                <c:pt idx="30025">
                  <c:v>0.20366500000000001</c:v>
                </c:pt>
                <c:pt idx="30026">
                  <c:v>0.20193</c:v>
                </c:pt>
                <c:pt idx="30027">
                  <c:v>0.19991</c:v>
                </c:pt>
                <c:pt idx="30028">
                  <c:v>0.19802</c:v>
                </c:pt>
                <c:pt idx="30029">
                  <c:v>0.19625400000000001</c:v>
                </c:pt>
                <c:pt idx="30030">
                  <c:v>0.19415399999999999</c:v>
                </c:pt>
                <c:pt idx="30031">
                  <c:v>0.19211400000000001</c:v>
                </c:pt>
                <c:pt idx="30032">
                  <c:v>0.190304</c:v>
                </c:pt>
                <c:pt idx="30033">
                  <c:v>0.18831999999999999</c:v>
                </c:pt>
                <c:pt idx="30034">
                  <c:v>0.186195</c:v>
                </c:pt>
                <c:pt idx="30035">
                  <c:v>0.18399499999999999</c:v>
                </c:pt>
                <c:pt idx="30036">
                  <c:v>0.181917</c:v>
                </c:pt>
                <c:pt idx="30037">
                  <c:v>0.17990800000000001</c:v>
                </c:pt>
                <c:pt idx="30038">
                  <c:v>0.177617</c:v>
                </c:pt>
                <c:pt idx="30039">
                  <c:v>0.17546999999999999</c:v>
                </c:pt>
                <c:pt idx="30040">
                  <c:v>0.17333799999999999</c:v>
                </c:pt>
                <c:pt idx="30041">
                  <c:v>0.17105300000000001</c:v>
                </c:pt>
                <c:pt idx="30042">
                  <c:v>0.16896800000000001</c:v>
                </c:pt>
                <c:pt idx="30043">
                  <c:v>0.166849</c:v>
                </c:pt>
                <c:pt idx="30044">
                  <c:v>0.16458100000000001</c:v>
                </c:pt>
                <c:pt idx="30045">
                  <c:v>0.16232199999999999</c:v>
                </c:pt>
                <c:pt idx="30046">
                  <c:v>0.16023699999999999</c:v>
                </c:pt>
                <c:pt idx="30047">
                  <c:v>0.15810399999999999</c:v>
                </c:pt>
                <c:pt idx="30048">
                  <c:v>0.15577099999999999</c:v>
                </c:pt>
                <c:pt idx="30049">
                  <c:v>0.15381500000000001</c:v>
                </c:pt>
                <c:pt idx="30050">
                  <c:v>0.15164</c:v>
                </c:pt>
                <c:pt idx="30051">
                  <c:v>0.14952299999999999</c:v>
                </c:pt>
                <c:pt idx="30052">
                  <c:v>0.14724400000000001</c:v>
                </c:pt>
                <c:pt idx="30053">
                  <c:v>0.14499400000000001</c:v>
                </c:pt>
                <c:pt idx="30054">
                  <c:v>0.14288899999999999</c:v>
                </c:pt>
                <c:pt idx="30055">
                  <c:v>0.14063700000000001</c:v>
                </c:pt>
                <c:pt idx="30056">
                  <c:v>0.13844999999999999</c:v>
                </c:pt>
                <c:pt idx="30057">
                  <c:v>0.13633300000000001</c:v>
                </c:pt>
                <c:pt idx="30058">
                  <c:v>0.13383999999999999</c:v>
                </c:pt>
                <c:pt idx="30059">
                  <c:v>0.13179299999999999</c:v>
                </c:pt>
                <c:pt idx="30060">
                  <c:v>0.12962399999999999</c:v>
                </c:pt>
                <c:pt idx="30061">
                  <c:v>0.12737000000000001</c:v>
                </c:pt>
                <c:pt idx="30062">
                  <c:v>0.12520400000000001</c:v>
                </c:pt>
                <c:pt idx="30063">
                  <c:v>0.122895</c:v>
                </c:pt>
                <c:pt idx="30064">
                  <c:v>0.12073200000000001</c:v>
                </c:pt>
                <c:pt idx="30065">
                  <c:v>0.118629</c:v>
                </c:pt>
                <c:pt idx="30066">
                  <c:v>0.116438</c:v>
                </c:pt>
                <c:pt idx="30067">
                  <c:v>0.114375</c:v>
                </c:pt>
                <c:pt idx="30068">
                  <c:v>0.11218500000000001</c:v>
                </c:pt>
                <c:pt idx="30069">
                  <c:v>0.110152</c:v>
                </c:pt>
                <c:pt idx="30070">
                  <c:v>0.108198</c:v>
                </c:pt>
                <c:pt idx="30071">
                  <c:v>0.106001</c:v>
                </c:pt>
                <c:pt idx="30072">
                  <c:v>0.10395</c:v>
                </c:pt>
                <c:pt idx="30073">
                  <c:v>0.10204100000000001</c:v>
                </c:pt>
                <c:pt idx="30074">
                  <c:v>0.100101</c:v>
                </c:pt>
                <c:pt idx="30075">
                  <c:v>9.7797499999999996E-2</c:v>
                </c:pt>
                <c:pt idx="30076">
                  <c:v>9.5857800000000007E-2</c:v>
                </c:pt>
                <c:pt idx="30077">
                  <c:v>9.3808600000000006E-2</c:v>
                </c:pt>
                <c:pt idx="30078">
                  <c:v>9.1842400000000005E-2</c:v>
                </c:pt>
                <c:pt idx="30079">
                  <c:v>8.9803300000000003E-2</c:v>
                </c:pt>
                <c:pt idx="30080">
                  <c:v>8.7821099999999999E-2</c:v>
                </c:pt>
                <c:pt idx="30081">
                  <c:v>8.5981799999999997E-2</c:v>
                </c:pt>
                <c:pt idx="30082">
                  <c:v>8.4081600000000006E-2</c:v>
                </c:pt>
                <c:pt idx="30083">
                  <c:v>8.2185999999999995E-2</c:v>
                </c:pt>
                <c:pt idx="30084">
                  <c:v>8.0237699999999995E-2</c:v>
                </c:pt>
                <c:pt idx="30085">
                  <c:v>7.8547099999999995E-2</c:v>
                </c:pt>
                <c:pt idx="30086">
                  <c:v>7.6733599999999999E-2</c:v>
                </c:pt>
                <c:pt idx="30087">
                  <c:v>7.4911400000000003E-2</c:v>
                </c:pt>
                <c:pt idx="30088">
                  <c:v>7.3161000000000004E-2</c:v>
                </c:pt>
                <c:pt idx="30089">
                  <c:v>7.1520100000000003E-2</c:v>
                </c:pt>
                <c:pt idx="30090">
                  <c:v>6.9612800000000002E-2</c:v>
                </c:pt>
                <c:pt idx="30091">
                  <c:v>6.7884700000000006E-2</c:v>
                </c:pt>
                <c:pt idx="30092">
                  <c:v>6.6375500000000004E-2</c:v>
                </c:pt>
                <c:pt idx="30093">
                  <c:v>6.4463599999999996E-2</c:v>
                </c:pt>
                <c:pt idx="30094">
                  <c:v>6.2726400000000002E-2</c:v>
                </c:pt>
                <c:pt idx="30095">
                  <c:v>6.0892099999999998E-2</c:v>
                </c:pt>
                <c:pt idx="30096">
                  <c:v>5.9436900000000001E-2</c:v>
                </c:pt>
                <c:pt idx="30097">
                  <c:v>5.7630800000000003E-2</c:v>
                </c:pt>
                <c:pt idx="30098">
                  <c:v>5.5939500000000003E-2</c:v>
                </c:pt>
                <c:pt idx="30099">
                  <c:v>5.4087000000000003E-2</c:v>
                </c:pt>
                <c:pt idx="30100">
                  <c:v>5.2484200000000002E-2</c:v>
                </c:pt>
                <c:pt idx="30101">
                  <c:v>5.1085499999999999E-2</c:v>
                </c:pt>
                <c:pt idx="30102">
                  <c:v>4.9414600000000003E-2</c:v>
                </c:pt>
                <c:pt idx="30103">
                  <c:v>4.7641000000000003E-2</c:v>
                </c:pt>
                <c:pt idx="30104">
                  <c:v>4.61342E-2</c:v>
                </c:pt>
                <c:pt idx="30105">
                  <c:v>4.4533400000000001E-2</c:v>
                </c:pt>
                <c:pt idx="30106">
                  <c:v>4.3106699999999998E-2</c:v>
                </c:pt>
                <c:pt idx="30107">
                  <c:v>4.1434800000000001E-2</c:v>
                </c:pt>
                <c:pt idx="30108">
                  <c:v>4.0047899999999997E-2</c:v>
                </c:pt>
                <c:pt idx="30109">
                  <c:v>3.8506800000000001E-2</c:v>
                </c:pt>
                <c:pt idx="30110">
                  <c:v>3.69337E-2</c:v>
                </c:pt>
                <c:pt idx="30111">
                  <c:v>3.5678500000000002E-2</c:v>
                </c:pt>
                <c:pt idx="30112">
                  <c:v>3.4010400000000003E-2</c:v>
                </c:pt>
                <c:pt idx="30113">
                  <c:v>3.26317E-2</c:v>
                </c:pt>
                <c:pt idx="30114">
                  <c:v>3.10567E-2</c:v>
                </c:pt>
                <c:pt idx="30115">
                  <c:v>2.9632499999999999E-2</c:v>
                </c:pt>
                <c:pt idx="30116">
                  <c:v>2.79733E-2</c:v>
                </c:pt>
                <c:pt idx="30117">
                  <c:v>2.6439799999999999E-2</c:v>
                </c:pt>
                <c:pt idx="30118">
                  <c:v>2.5111600000000001E-2</c:v>
                </c:pt>
                <c:pt idx="30119">
                  <c:v>2.34405E-2</c:v>
                </c:pt>
                <c:pt idx="30120">
                  <c:v>2.2006899999999999E-2</c:v>
                </c:pt>
                <c:pt idx="30121">
                  <c:v>2.0353099999999999E-2</c:v>
                </c:pt>
                <c:pt idx="30122">
                  <c:v>1.9080900000000001E-2</c:v>
                </c:pt>
                <c:pt idx="30123">
                  <c:v>1.75096E-2</c:v>
                </c:pt>
                <c:pt idx="30124">
                  <c:v>1.6013099999999999E-2</c:v>
                </c:pt>
                <c:pt idx="30125">
                  <c:v>1.44952E-2</c:v>
                </c:pt>
                <c:pt idx="30126">
                  <c:v>1.28977E-2</c:v>
                </c:pt>
                <c:pt idx="30127">
                  <c:v>1.13869E-2</c:v>
                </c:pt>
                <c:pt idx="30128">
                  <c:v>9.8212000000000004E-3</c:v>
                </c:pt>
                <c:pt idx="30129">
                  <c:v>8.3754499999999996E-3</c:v>
                </c:pt>
                <c:pt idx="30130">
                  <c:v>6.6839999999999998E-3</c:v>
                </c:pt>
                <c:pt idx="30131">
                  <c:v>5.1843699999999998E-3</c:v>
                </c:pt>
                <c:pt idx="30132">
                  <c:v>3.5109199999999998E-3</c:v>
                </c:pt>
                <c:pt idx="30133">
                  <c:v>2.0156699999999998E-3</c:v>
                </c:pt>
                <c:pt idx="30134">
                  <c:v>4.9671100000000005E-4</c:v>
                </c:pt>
                <c:pt idx="30135">
                  <c:v>-1.40193E-3</c:v>
                </c:pt>
                <c:pt idx="30136">
                  <c:v>-2.8281600000000001E-3</c:v>
                </c:pt>
                <c:pt idx="30137">
                  <c:v>-4.5134399999999996E-3</c:v>
                </c:pt>
                <c:pt idx="30138">
                  <c:v>-5.9783700000000002E-3</c:v>
                </c:pt>
                <c:pt idx="30139">
                  <c:v>-7.7713599999999997E-3</c:v>
                </c:pt>
                <c:pt idx="30140">
                  <c:v>-9.5073599999999994E-3</c:v>
                </c:pt>
                <c:pt idx="30141">
                  <c:v>-1.1245399999999999E-2</c:v>
                </c:pt>
                <c:pt idx="30142">
                  <c:v>-1.28801E-2</c:v>
                </c:pt>
                <c:pt idx="30143">
                  <c:v>-1.45749E-2</c:v>
                </c:pt>
                <c:pt idx="30144">
                  <c:v>-1.63845E-2</c:v>
                </c:pt>
                <c:pt idx="30145">
                  <c:v>-1.8048600000000001E-2</c:v>
                </c:pt>
                <c:pt idx="30146">
                  <c:v>-2.00456E-2</c:v>
                </c:pt>
                <c:pt idx="30147">
                  <c:v>-2.1722200000000001E-2</c:v>
                </c:pt>
                <c:pt idx="30148">
                  <c:v>-2.3452899999999999E-2</c:v>
                </c:pt>
                <c:pt idx="30149">
                  <c:v>-2.52468E-2</c:v>
                </c:pt>
                <c:pt idx="30150">
                  <c:v>-2.71653E-2</c:v>
                </c:pt>
                <c:pt idx="30151">
                  <c:v>-2.89717E-2</c:v>
                </c:pt>
                <c:pt idx="30152">
                  <c:v>-3.0787599999999998E-2</c:v>
                </c:pt>
                <c:pt idx="30153">
                  <c:v>-3.2678100000000002E-2</c:v>
                </c:pt>
                <c:pt idx="30154">
                  <c:v>-3.4628800000000001E-2</c:v>
                </c:pt>
                <c:pt idx="30155">
                  <c:v>-3.6593300000000002E-2</c:v>
                </c:pt>
                <c:pt idx="30156">
                  <c:v>-3.8423800000000001E-2</c:v>
                </c:pt>
                <c:pt idx="30157">
                  <c:v>-4.04763E-2</c:v>
                </c:pt>
                <c:pt idx="30158">
                  <c:v>-4.2497699999999999E-2</c:v>
                </c:pt>
                <c:pt idx="30159">
                  <c:v>-4.4541799999999999E-2</c:v>
                </c:pt>
                <c:pt idx="30160">
                  <c:v>-4.65058E-2</c:v>
                </c:pt>
                <c:pt idx="30161">
                  <c:v>-4.8420199999999997E-2</c:v>
                </c:pt>
                <c:pt idx="30162">
                  <c:v>-5.0524600000000003E-2</c:v>
                </c:pt>
                <c:pt idx="30163">
                  <c:v>-5.2634199999999999E-2</c:v>
                </c:pt>
                <c:pt idx="30164">
                  <c:v>-5.4722699999999999E-2</c:v>
                </c:pt>
                <c:pt idx="30165">
                  <c:v>-5.6854599999999998E-2</c:v>
                </c:pt>
                <c:pt idx="30166">
                  <c:v>-5.9000900000000002E-2</c:v>
                </c:pt>
                <c:pt idx="30167">
                  <c:v>-6.1296900000000001E-2</c:v>
                </c:pt>
                <c:pt idx="30168">
                  <c:v>-6.3501299999999997E-2</c:v>
                </c:pt>
                <c:pt idx="30169">
                  <c:v>-6.5696000000000004E-2</c:v>
                </c:pt>
                <c:pt idx="30170">
                  <c:v>-6.7773600000000003E-2</c:v>
                </c:pt>
                <c:pt idx="30171">
                  <c:v>-7.0126599999999997E-2</c:v>
                </c:pt>
                <c:pt idx="30172">
                  <c:v>-7.2387499999999994E-2</c:v>
                </c:pt>
                <c:pt idx="30173">
                  <c:v>-7.4784600000000007E-2</c:v>
                </c:pt>
                <c:pt idx="30174">
                  <c:v>-7.6960899999999999E-2</c:v>
                </c:pt>
                <c:pt idx="30175">
                  <c:v>-7.9177300000000006E-2</c:v>
                </c:pt>
                <c:pt idx="30176">
                  <c:v>-8.1579200000000004E-2</c:v>
                </c:pt>
                <c:pt idx="30177">
                  <c:v>-8.3833599999999994E-2</c:v>
                </c:pt>
                <c:pt idx="30178">
                  <c:v>-8.6379899999999996E-2</c:v>
                </c:pt>
                <c:pt idx="30179">
                  <c:v>-8.8596800000000003E-2</c:v>
                </c:pt>
                <c:pt idx="30180">
                  <c:v>-9.1031299999999996E-2</c:v>
                </c:pt>
                <c:pt idx="30181">
                  <c:v>-9.3273200000000001E-2</c:v>
                </c:pt>
                <c:pt idx="30182">
                  <c:v>-9.5753099999999994E-2</c:v>
                </c:pt>
                <c:pt idx="30183">
                  <c:v>-9.82904E-2</c:v>
                </c:pt>
                <c:pt idx="30184">
                  <c:v>-0.100731</c:v>
                </c:pt>
                <c:pt idx="30185">
                  <c:v>-0.103245</c:v>
                </c:pt>
                <c:pt idx="30186">
                  <c:v>-0.10573299999999999</c:v>
                </c:pt>
                <c:pt idx="30187">
                  <c:v>-0.108227</c:v>
                </c:pt>
                <c:pt idx="30188">
                  <c:v>-0.110593</c:v>
                </c:pt>
                <c:pt idx="30189">
                  <c:v>-0.11322599999999999</c:v>
                </c:pt>
                <c:pt idx="30190">
                  <c:v>-0.115741</c:v>
                </c:pt>
                <c:pt idx="30191">
                  <c:v>-0.1181</c:v>
                </c:pt>
                <c:pt idx="30192">
                  <c:v>-0.12072099999999999</c:v>
                </c:pt>
                <c:pt idx="30193">
                  <c:v>-0.123155</c:v>
                </c:pt>
                <c:pt idx="30194">
                  <c:v>-0.125803</c:v>
                </c:pt>
                <c:pt idx="30195">
                  <c:v>-0.12839800000000001</c:v>
                </c:pt>
                <c:pt idx="30196">
                  <c:v>-0.13089700000000001</c:v>
                </c:pt>
                <c:pt idx="30197">
                  <c:v>-0.133629</c:v>
                </c:pt>
                <c:pt idx="30198">
                  <c:v>-0.136101</c:v>
                </c:pt>
                <c:pt idx="30199">
                  <c:v>-0.13880700000000001</c:v>
                </c:pt>
                <c:pt idx="30200">
                  <c:v>-0.141398</c:v>
                </c:pt>
                <c:pt idx="30201">
                  <c:v>-0.14394399999999999</c:v>
                </c:pt>
                <c:pt idx="30202">
                  <c:v>-0.146451</c:v>
                </c:pt>
                <c:pt idx="30203">
                  <c:v>-0.149117</c:v>
                </c:pt>
                <c:pt idx="30204">
                  <c:v>-0.151729</c:v>
                </c:pt>
                <c:pt idx="30205">
                  <c:v>-0.15426500000000001</c:v>
                </c:pt>
                <c:pt idx="30206">
                  <c:v>-0.15698400000000001</c:v>
                </c:pt>
                <c:pt idx="30207">
                  <c:v>-0.159474</c:v>
                </c:pt>
                <c:pt idx="30208">
                  <c:v>-0.16204199999999999</c:v>
                </c:pt>
                <c:pt idx="30209">
                  <c:v>-0.16464000000000001</c:v>
                </c:pt>
                <c:pt idx="30210">
                  <c:v>-0.16738900000000001</c:v>
                </c:pt>
                <c:pt idx="30211">
                  <c:v>-0.16989099999999999</c:v>
                </c:pt>
                <c:pt idx="30212">
                  <c:v>-0.172375</c:v>
                </c:pt>
                <c:pt idx="30213">
                  <c:v>-0.17521400000000001</c:v>
                </c:pt>
                <c:pt idx="30214">
                  <c:v>-0.177564</c:v>
                </c:pt>
                <c:pt idx="30215">
                  <c:v>-0.180203</c:v>
                </c:pt>
                <c:pt idx="30216">
                  <c:v>-0.18268999999999999</c:v>
                </c:pt>
                <c:pt idx="30217">
                  <c:v>-0.185415</c:v>
                </c:pt>
                <c:pt idx="30218">
                  <c:v>-0.18773599999999999</c:v>
                </c:pt>
                <c:pt idx="30219">
                  <c:v>-0.190247</c:v>
                </c:pt>
                <c:pt idx="30220">
                  <c:v>-0.19273799999999999</c:v>
                </c:pt>
                <c:pt idx="30221">
                  <c:v>-0.19534399999999999</c:v>
                </c:pt>
                <c:pt idx="30222">
                  <c:v>-0.197772</c:v>
                </c:pt>
                <c:pt idx="30223">
                  <c:v>-0.20003399999999999</c:v>
                </c:pt>
                <c:pt idx="30224">
                  <c:v>-0.202599</c:v>
                </c:pt>
                <c:pt idx="30225">
                  <c:v>-0.205015</c:v>
                </c:pt>
                <c:pt idx="30226">
                  <c:v>-0.207536</c:v>
                </c:pt>
                <c:pt idx="30227">
                  <c:v>-0.20997499999999999</c:v>
                </c:pt>
                <c:pt idx="30228">
                  <c:v>-0.21219499999999999</c:v>
                </c:pt>
                <c:pt idx="30229">
                  <c:v>-0.21469199999999999</c:v>
                </c:pt>
                <c:pt idx="30230">
                  <c:v>-0.21691099999999999</c:v>
                </c:pt>
                <c:pt idx="30231">
                  <c:v>-0.219358</c:v>
                </c:pt>
                <c:pt idx="30232">
                  <c:v>-0.22159899999999999</c:v>
                </c:pt>
                <c:pt idx="30233">
                  <c:v>-0.22381699999999999</c:v>
                </c:pt>
                <c:pt idx="30234">
                  <c:v>-0.22607099999999999</c:v>
                </c:pt>
                <c:pt idx="30235">
                  <c:v>-0.22822600000000001</c:v>
                </c:pt>
                <c:pt idx="30236">
                  <c:v>-0.23060900000000001</c:v>
                </c:pt>
                <c:pt idx="30237">
                  <c:v>-0.23280600000000001</c:v>
                </c:pt>
                <c:pt idx="30238">
                  <c:v>-0.23505100000000001</c:v>
                </c:pt>
                <c:pt idx="30239">
                  <c:v>-0.23700099999999999</c:v>
                </c:pt>
                <c:pt idx="30240">
                  <c:v>-0.239096</c:v>
                </c:pt>
                <c:pt idx="30241">
                  <c:v>-0.241202</c:v>
                </c:pt>
                <c:pt idx="30242">
                  <c:v>-0.243203</c:v>
                </c:pt>
                <c:pt idx="30243">
                  <c:v>-0.24523300000000001</c:v>
                </c:pt>
                <c:pt idx="30244">
                  <c:v>-0.24713399999999999</c:v>
                </c:pt>
                <c:pt idx="30245">
                  <c:v>-0.24899199999999999</c:v>
                </c:pt>
                <c:pt idx="30246">
                  <c:v>-0.25092900000000001</c:v>
                </c:pt>
                <c:pt idx="30247">
                  <c:v>-0.252799</c:v>
                </c:pt>
                <c:pt idx="30248">
                  <c:v>-0.25473400000000002</c:v>
                </c:pt>
                <c:pt idx="30249">
                  <c:v>-0.25658599999999998</c:v>
                </c:pt>
                <c:pt idx="30250">
                  <c:v>-0.25824999999999998</c:v>
                </c:pt>
                <c:pt idx="30251">
                  <c:v>-0.25991900000000001</c:v>
                </c:pt>
                <c:pt idx="30252">
                  <c:v>-0.26172400000000001</c:v>
                </c:pt>
                <c:pt idx="30253">
                  <c:v>-0.26344000000000001</c:v>
                </c:pt>
                <c:pt idx="30254">
                  <c:v>-0.26513999999999999</c:v>
                </c:pt>
                <c:pt idx="30255">
                  <c:v>-0.26658100000000001</c:v>
                </c:pt>
                <c:pt idx="30256">
                  <c:v>-0.26812200000000003</c:v>
                </c:pt>
                <c:pt idx="30257">
                  <c:v>-0.26954600000000001</c:v>
                </c:pt>
                <c:pt idx="30258">
                  <c:v>-0.27114100000000002</c:v>
                </c:pt>
                <c:pt idx="30259">
                  <c:v>-0.27265400000000001</c:v>
                </c:pt>
                <c:pt idx="30260">
                  <c:v>-0.27399800000000002</c:v>
                </c:pt>
                <c:pt idx="30261">
                  <c:v>-0.27538099999999999</c:v>
                </c:pt>
                <c:pt idx="30262">
                  <c:v>-0.27669300000000002</c:v>
                </c:pt>
                <c:pt idx="30263">
                  <c:v>-0.27799400000000002</c:v>
                </c:pt>
                <c:pt idx="30264">
                  <c:v>-0.27929700000000002</c:v>
                </c:pt>
                <c:pt idx="30265">
                  <c:v>-0.28056999999999999</c:v>
                </c:pt>
                <c:pt idx="30266">
                  <c:v>-0.28168799999999999</c:v>
                </c:pt>
                <c:pt idx="30267">
                  <c:v>-0.28301999999999999</c:v>
                </c:pt>
                <c:pt idx="30268">
                  <c:v>-0.28390700000000002</c:v>
                </c:pt>
                <c:pt idx="30269">
                  <c:v>-0.28517199999999998</c:v>
                </c:pt>
                <c:pt idx="30270">
                  <c:v>-0.28615000000000002</c:v>
                </c:pt>
                <c:pt idx="30271">
                  <c:v>-0.28710200000000002</c:v>
                </c:pt>
                <c:pt idx="30272">
                  <c:v>-0.28809699999999999</c:v>
                </c:pt>
                <c:pt idx="30273">
                  <c:v>-0.28891699999999998</c:v>
                </c:pt>
                <c:pt idx="30274">
                  <c:v>-0.28985499999999997</c:v>
                </c:pt>
                <c:pt idx="30275">
                  <c:v>-0.290746</c:v>
                </c:pt>
                <c:pt idx="30276">
                  <c:v>-0.29167799999999999</c:v>
                </c:pt>
                <c:pt idx="30277">
                  <c:v>-0.29236600000000001</c:v>
                </c:pt>
                <c:pt idx="30278">
                  <c:v>-0.29322999999999999</c:v>
                </c:pt>
                <c:pt idx="30279">
                  <c:v>-0.29383399999999998</c:v>
                </c:pt>
                <c:pt idx="30280">
                  <c:v>-0.29464000000000001</c:v>
                </c:pt>
                <c:pt idx="30281">
                  <c:v>-0.29531499999999999</c:v>
                </c:pt>
                <c:pt idx="30282">
                  <c:v>-0.29585299999999998</c:v>
                </c:pt>
                <c:pt idx="30283">
                  <c:v>-0.29643900000000001</c:v>
                </c:pt>
                <c:pt idx="30284">
                  <c:v>-0.29691600000000001</c:v>
                </c:pt>
                <c:pt idx="30285">
                  <c:v>-0.29742499999999999</c:v>
                </c:pt>
                <c:pt idx="30286">
                  <c:v>-0.29800500000000002</c:v>
                </c:pt>
                <c:pt idx="30287">
                  <c:v>-0.29833399999999999</c:v>
                </c:pt>
                <c:pt idx="30288">
                  <c:v>-0.29883900000000002</c:v>
                </c:pt>
                <c:pt idx="30289">
                  <c:v>-0.29912899999999998</c:v>
                </c:pt>
                <c:pt idx="30290">
                  <c:v>-0.299516</c:v>
                </c:pt>
                <c:pt idx="30291">
                  <c:v>-0.299871</c:v>
                </c:pt>
                <c:pt idx="30292">
                  <c:v>-0.30031000000000002</c:v>
                </c:pt>
                <c:pt idx="30293">
                  <c:v>-0.30058499999999999</c:v>
                </c:pt>
                <c:pt idx="30294">
                  <c:v>-0.30088100000000001</c:v>
                </c:pt>
                <c:pt idx="30295">
                  <c:v>-0.30119899999999999</c:v>
                </c:pt>
                <c:pt idx="30296">
                  <c:v>-0.30135899999999999</c:v>
                </c:pt>
                <c:pt idx="30297">
                  <c:v>-0.301784</c:v>
                </c:pt>
                <c:pt idx="30298">
                  <c:v>-0.30186099999999999</c:v>
                </c:pt>
                <c:pt idx="30299">
                  <c:v>-0.30202299999999999</c:v>
                </c:pt>
                <c:pt idx="30300">
                  <c:v>-0.302201</c:v>
                </c:pt>
                <c:pt idx="30301">
                  <c:v>-0.30229899999999998</c:v>
                </c:pt>
                <c:pt idx="30302">
                  <c:v>-0.30257600000000001</c:v>
                </c:pt>
                <c:pt idx="30303">
                  <c:v>-0.30272399999999999</c:v>
                </c:pt>
                <c:pt idx="30304">
                  <c:v>-0.30299999999999999</c:v>
                </c:pt>
                <c:pt idx="30305">
                  <c:v>-0.30304500000000001</c:v>
                </c:pt>
                <c:pt idx="30306">
                  <c:v>-0.30313899999999999</c:v>
                </c:pt>
                <c:pt idx="30307">
                  <c:v>-0.30335800000000002</c:v>
                </c:pt>
                <c:pt idx="30308">
                  <c:v>-0.30350100000000002</c:v>
                </c:pt>
                <c:pt idx="30309">
                  <c:v>-0.30344199999999999</c:v>
                </c:pt>
                <c:pt idx="30310">
                  <c:v>-0.30334100000000003</c:v>
                </c:pt>
                <c:pt idx="30311">
                  <c:v>-0.30333599999999999</c:v>
                </c:pt>
                <c:pt idx="30312">
                  <c:v>-0.303479</c:v>
                </c:pt>
                <c:pt idx="30313">
                  <c:v>-0.30342999999999998</c:v>
                </c:pt>
                <c:pt idx="30314">
                  <c:v>-0.30348999999999998</c:v>
                </c:pt>
                <c:pt idx="30315">
                  <c:v>-0.30351</c:v>
                </c:pt>
                <c:pt idx="30316">
                  <c:v>-0.30360900000000002</c:v>
                </c:pt>
                <c:pt idx="30317">
                  <c:v>-0.30373299999999998</c:v>
                </c:pt>
                <c:pt idx="30318">
                  <c:v>-0.30385499999999999</c:v>
                </c:pt>
                <c:pt idx="30319">
                  <c:v>-0.30399599999999999</c:v>
                </c:pt>
                <c:pt idx="30320">
                  <c:v>-0.30396899999999999</c:v>
                </c:pt>
                <c:pt idx="30321">
                  <c:v>-0.304012</c:v>
                </c:pt>
                <c:pt idx="30322">
                  <c:v>-0.30409700000000001</c:v>
                </c:pt>
                <c:pt idx="30323">
                  <c:v>-0.304122</c:v>
                </c:pt>
                <c:pt idx="30324">
                  <c:v>-0.30427599999999999</c:v>
                </c:pt>
                <c:pt idx="30325">
                  <c:v>-0.30427100000000001</c:v>
                </c:pt>
                <c:pt idx="30326">
                  <c:v>-0.30432900000000002</c:v>
                </c:pt>
                <c:pt idx="30327">
                  <c:v>-0.30446200000000001</c:v>
                </c:pt>
                <c:pt idx="30328">
                  <c:v>-0.304622</c:v>
                </c:pt>
                <c:pt idx="30329">
                  <c:v>-0.30468600000000001</c:v>
                </c:pt>
                <c:pt idx="30330">
                  <c:v>-0.30482799999999999</c:v>
                </c:pt>
                <c:pt idx="30331">
                  <c:v>-0.30503200000000003</c:v>
                </c:pt>
                <c:pt idx="30332">
                  <c:v>-0.30510700000000002</c:v>
                </c:pt>
                <c:pt idx="30333">
                  <c:v>-0.30535800000000002</c:v>
                </c:pt>
                <c:pt idx="30334">
                  <c:v>-0.30532700000000002</c:v>
                </c:pt>
                <c:pt idx="30335">
                  <c:v>-0.30562299999999998</c:v>
                </c:pt>
                <c:pt idx="30336">
                  <c:v>-0.30579800000000001</c:v>
                </c:pt>
                <c:pt idx="30337">
                  <c:v>-0.30580499999999999</c:v>
                </c:pt>
                <c:pt idx="30338">
                  <c:v>-0.306147</c:v>
                </c:pt>
                <c:pt idx="30339">
                  <c:v>-0.30616500000000002</c:v>
                </c:pt>
                <c:pt idx="30340">
                  <c:v>-0.30646299999999999</c:v>
                </c:pt>
                <c:pt idx="30341">
                  <c:v>-0.30658099999999999</c:v>
                </c:pt>
                <c:pt idx="30342">
                  <c:v>-0.30669400000000002</c:v>
                </c:pt>
                <c:pt idx="30343">
                  <c:v>-0.306751</c:v>
                </c:pt>
                <c:pt idx="30344">
                  <c:v>-0.30692700000000001</c:v>
                </c:pt>
                <c:pt idx="30345">
                  <c:v>-0.30728100000000003</c:v>
                </c:pt>
                <c:pt idx="30346">
                  <c:v>-0.30726399999999998</c:v>
                </c:pt>
                <c:pt idx="30347">
                  <c:v>-0.30748300000000001</c:v>
                </c:pt>
                <c:pt idx="30348">
                  <c:v>-0.30754500000000001</c:v>
                </c:pt>
                <c:pt idx="30349">
                  <c:v>-0.30786799999999998</c:v>
                </c:pt>
                <c:pt idx="30350">
                  <c:v>-0.30797400000000003</c:v>
                </c:pt>
                <c:pt idx="30351">
                  <c:v>-0.30830800000000003</c:v>
                </c:pt>
                <c:pt idx="30352">
                  <c:v>-0.30864999999999998</c:v>
                </c:pt>
                <c:pt idx="30353">
                  <c:v>-0.30870199999999998</c:v>
                </c:pt>
                <c:pt idx="30354">
                  <c:v>-0.30916300000000002</c:v>
                </c:pt>
                <c:pt idx="30355">
                  <c:v>-0.309359</c:v>
                </c:pt>
                <c:pt idx="30356">
                  <c:v>-0.30966500000000002</c:v>
                </c:pt>
                <c:pt idx="30357">
                  <c:v>-0.30986399999999997</c:v>
                </c:pt>
                <c:pt idx="30358">
                  <c:v>-0.31003900000000001</c:v>
                </c:pt>
                <c:pt idx="30359">
                  <c:v>-0.310309</c:v>
                </c:pt>
                <c:pt idx="30360">
                  <c:v>-0.31047999999999998</c:v>
                </c:pt>
                <c:pt idx="30361">
                  <c:v>-0.310726</c:v>
                </c:pt>
                <c:pt idx="30362">
                  <c:v>-0.31093700000000002</c:v>
                </c:pt>
                <c:pt idx="30363">
                  <c:v>-0.311164</c:v>
                </c:pt>
                <c:pt idx="30364">
                  <c:v>-0.31124600000000002</c:v>
                </c:pt>
                <c:pt idx="30365">
                  <c:v>-0.31144899999999998</c:v>
                </c:pt>
                <c:pt idx="30366">
                  <c:v>-0.31164700000000001</c:v>
                </c:pt>
                <c:pt idx="30367">
                  <c:v>-0.31178</c:v>
                </c:pt>
                <c:pt idx="30368">
                  <c:v>-0.31202000000000002</c:v>
                </c:pt>
                <c:pt idx="30369">
                  <c:v>-0.31190899999999999</c:v>
                </c:pt>
                <c:pt idx="30370">
                  <c:v>-0.31226100000000001</c:v>
                </c:pt>
                <c:pt idx="30371">
                  <c:v>-0.31216699999999997</c:v>
                </c:pt>
                <c:pt idx="30372">
                  <c:v>-0.31242500000000001</c:v>
                </c:pt>
                <c:pt idx="30373">
                  <c:v>-0.31252799999999997</c:v>
                </c:pt>
                <c:pt idx="30374">
                  <c:v>-0.31257400000000002</c:v>
                </c:pt>
                <c:pt idx="30375">
                  <c:v>-0.312664</c:v>
                </c:pt>
                <c:pt idx="30376">
                  <c:v>-0.312697</c:v>
                </c:pt>
                <c:pt idx="30377">
                  <c:v>-0.31276799999999999</c:v>
                </c:pt>
                <c:pt idx="30378">
                  <c:v>-0.312886</c:v>
                </c:pt>
                <c:pt idx="30379">
                  <c:v>-0.31286199999999997</c:v>
                </c:pt>
                <c:pt idx="30380">
                  <c:v>-0.312859</c:v>
                </c:pt>
                <c:pt idx="30381">
                  <c:v>-0.31296499999999999</c:v>
                </c:pt>
                <c:pt idx="30382">
                  <c:v>-0.312778</c:v>
                </c:pt>
                <c:pt idx="30383">
                  <c:v>-0.31278899999999998</c:v>
                </c:pt>
                <c:pt idx="30384">
                  <c:v>-0.31276900000000002</c:v>
                </c:pt>
                <c:pt idx="30385">
                  <c:v>-0.312637</c:v>
                </c:pt>
                <c:pt idx="30386">
                  <c:v>-0.312556</c:v>
                </c:pt>
                <c:pt idx="30387">
                  <c:v>-0.312307</c:v>
                </c:pt>
                <c:pt idx="30388">
                  <c:v>-0.31217400000000001</c:v>
                </c:pt>
                <c:pt idx="30389">
                  <c:v>-0.31197900000000001</c:v>
                </c:pt>
                <c:pt idx="30390">
                  <c:v>-0.31182199999999999</c:v>
                </c:pt>
                <c:pt idx="30391">
                  <c:v>-0.31162499999999999</c:v>
                </c:pt>
                <c:pt idx="30392">
                  <c:v>-0.31135800000000002</c:v>
                </c:pt>
                <c:pt idx="30393">
                  <c:v>-0.31089899999999998</c:v>
                </c:pt>
                <c:pt idx="30394">
                  <c:v>-0.31063600000000002</c:v>
                </c:pt>
                <c:pt idx="30395">
                  <c:v>-0.310477</c:v>
                </c:pt>
                <c:pt idx="30396">
                  <c:v>-0.30993700000000002</c:v>
                </c:pt>
                <c:pt idx="30397">
                  <c:v>-0.30968400000000001</c:v>
                </c:pt>
                <c:pt idx="30398">
                  <c:v>-0.30903700000000001</c:v>
                </c:pt>
                <c:pt idx="30399">
                  <c:v>-0.30862800000000001</c:v>
                </c:pt>
                <c:pt idx="30400">
                  <c:v>-0.30833899999999997</c:v>
                </c:pt>
                <c:pt idx="30401">
                  <c:v>-0.30759500000000001</c:v>
                </c:pt>
                <c:pt idx="30402">
                  <c:v>-0.30718200000000001</c:v>
                </c:pt>
                <c:pt idx="30403">
                  <c:v>-0.30640000000000001</c:v>
                </c:pt>
                <c:pt idx="30404">
                  <c:v>-0.30595800000000001</c:v>
                </c:pt>
                <c:pt idx="30405">
                  <c:v>-0.30519099999999999</c:v>
                </c:pt>
                <c:pt idx="30406">
                  <c:v>-0.304535</c:v>
                </c:pt>
                <c:pt idx="30407">
                  <c:v>-0.30379800000000001</c:v>
                </c:pt>
                <c:pt idx="30408">
                  <c:v>-0.30308400000000002</c:v>
                </c:pt>
                <c:pt idx="30409">
                  <c:v>-0.30222700000000002</c:v>
                </c:pt>
                <c:pt idx="30410">
                  <c:v>-0.30131999999999998</c:v>
                </c:pt>
                <c:pt idx="30411">
                  <c:v>-0.30059399999999997</c:v>
                </c:pt>
                <c:pt idx="30412">
                  <c:v>-0.29960199999999998</c:v>
                </c:pt>
                <c:pt idx="30413">
                  <c:v>-0.29878199999999999</c:v>
                </c:pt>
                <c:pt idx="30414">
                  <c:v>-0.29767399999999999</c:v>
                </c:pt>
                <c:pt idx="30415">
                  <c:v>-0.29664600000000002</c:v>
                </c:pt>
                <c:pt idx="30416">
                  <c:v>-0.295653</c:v>
                </c:pt>
                <c:pt idx="30417">
                  <c:v>-0.29453499999999999</c:v>
                </c:pt>
                <c:pt idx="30418">
                  <c:v>-0.29327900000000001</c:v>
                </c:pt>
                <c:pt idx="30419">
                  <c:v>-0.29189399999999999</c:v>
                </c:pt>
                <c:pt idx="30420">
                  <c:v>-0.29063499999999998</c:v>
                </c:pt>
                <c:pt idx="30421">
                  <c:v>-0.28930299999999998</c:v>
                </c:pt>
                <c:pt idx="30422">
                  <c:v>-0.288051</c:v>
                </c:pt>
                <c:pt idx="30423">
                  <c:v>-0.28649799999999997</c:v>
                </c:pt>
                <c:pt idx="30424">
                  <c:v>-0.28504299999999999</c:v>
                </c:pt>
                <c:pt idx="30425">
                  <c:v>-0.283416</c:v>
                </c:pt>
                <c:pt idx="30426">
                  <c:v>-0.28187000000000001</c:v>
                </c:pt>
                <c:pt idx="30427">
                  <c:v>-0.28021699999999999</c:v>
                </c:pt>
                <c:pt idx="30428">
                  <c:v>-0.27859800000000001</c:v>
                </c:pt>
                <c:pt idx="30429">
                  <c:v>-0.27685199999999999</c:v>
                </c:pt>
                <c:pt idx="30430">
                  <c:v>-0.274974</c:v>
                </c:pt>
                <c:pt idx="30431">
                  <c:v>-0.273202</c:v>
                </c:pt>
                <c:pt idx="30432">
                  <c:v>-0.27145000000000002</c:v>
                </c:pt>
                <c:pt idx="30433">
                  <c:v>-0.26975399999999999</c:v>
                </c:pt>
                <c:pt idx="30434">
                  <c:v>-0.26767099999999999</c:v>
                </c:pt>
                <c:pt idx="30435">
                  <c:v>-0.26576300000000003</c:v>
                </c:pt>
                <c:pt idx="30436">
                  <c:v>-0.263909</c:v>
                </c:pt>
                <c:pt idx="30437">
                  <c:v>-0.261766</c:v>
                </c:pt>
                <c:pt idx="30438">
                  <c:v>-0.25979099999999999</c:v>
                </c:pt>
                <c:pt idx="30439">
                  <c:v>-0.25744800000000001</c:v>
                </c:pt>
                <c:pt idx="30440">
                  <c:v>-0.25540499999999999</c:v>
                </c:pt>
                <c:pt idx="30441">
                  <c:v>-0.252882</c:v>
                </c:pt>
                <c:pt idx="30442">
                  <c:v>-0.25082500000000002</c:v>
                </c:pt>
                <c:pt idx="30443">
                  <c:v>-0.24827099999999999</c:v>
                </c:pt>
                <c:pt idx="30444">
                  <c:v>-0.24598100000000001</c:v>
                </c:pt>
                <c:pt idx="30445">
                  <c:v>-0.24340899999999999</c:v>
                </c:pt>
                <c:pt idx="30446">
                  <c:v>-0.24099200000000001</c:v>
                </c:pt>
                <c:pt idx="30447">
                  <c:v>-0.23841399999999999</c:v>
                </c:pt>
                <c:pt idx="30448">
                  <c:v>-0.23561000000000001</c:v>
                </c:pt>
                <c:pt idx="30449">
                  <c:v>-0.233323</c:v>
                </c:pt>
                <c:pt idx="30450">
                  <c:v>-0.23028399999999999</c:v>
                </c:pt>
                <c:pt idx="30451">
                  <c:v>-0.22783400000000001</c:v>
                </c:pt>
                <c:pt idx="30452">
                  <c:v>-0.22465499999999999</c:v>
                </c:pt>
                <c:pt idx="30453">
                  <c:v>-0.22198399999999999</c:v>
                </c:pt>
                <c:pt idx="30454">
                  <c:v>-0.21933900000000001</c:v>
                </c:pt>
                <c:pt idx="30455">
                  <c:v>-0.216145</c:v>
                </c:pt>
                <c:pt idx="30456">
                  <c:v>-0.21360899999999999</c:v>
                </c:pt>
                <c:pt idx="30457">
                  <c:v>-0.21021899999999999</c:v>
                </c:pt>
                <c:pt idx="30458">
                  <c:v>-0.20751900000000001</c:v>
                </c:pt>
                <c:pt idx="30459">
                  <c:v>-0.20443700000000001</c:v>
                </c:pt>
                <c:pt idx="30460">
                  <c:v>-0.20135400000000001</c:v>
                </c:pt>
                <c:pt idx="30461">
                  <c:v>-0.198353</c:v>
                </c:pt>
                <c:pt idx="30462">
                  <c:v>-0.194994</c:v>
                </c:pt>
                <c:pt idx="30463">
                  <c:v>-0.19192200000000001</c:v>
                </c:pt>
                <c:pt idx="30464">
                  <c:v>-0.18865299999999999</c:v>
                </c:pt>
                <c:pt idx="30465">
                  <c:v>-0.185701</c:v>
                </c:pt>
                <c:pt idx="30466">
                  <c:v>-0.18215100000000001</c:v>
                </c:pt>
                <c:pt idx="30467">
                  <c:v>-0.17904</c:v>
                </c:pt>
                <c:pt idx="30468">
                  <c:v>-0.17560899999999999</c:v>
                </c:pt>
                <c:pt idx="30469">
                  <c:v>-0.17238700000000001</c:v>
                </c:pt>
                <c:pt idx="30470">
                  <c:v>-0.16910500000000001</c:v>
                </c:pt>
                <c:pt idx="30471">
                  <c:v>-0.16552700000000001</c:v>
                </c:pt>
                <c:pt idx="30472">
                  <c:v>-0.16230900000000001</c:v>
                </c:pt>
                <c:pt idx="30473">
                  <c:v>-0.15876799999999999</c:v>
                </c:pt>
                <c:pt idx="30474">
                  <c:v>-0.15541199999999999</c:v>
                </c:pt>
                <c:pt idx="30475">
                  <c:v>-0.15184800000000001</c:v>
                </c:pt>
                <c:pt idx="30476">
                  <c:v>-0.14843899999999999</c:v>
                </c:pt>
                <c:pt idx="30477">
                  <c:v>-0.14488899999999999</c:v>
                </c:pt>
                <c:pt idx="30478">
                  <c:v>-0.141239</c:v>
                </c:pt>
                <c:pt idx="30479">
                  <c:v>-0.13769400000000001</c:v>
                </c:pt>
                <c:pt idx="30480">
                  <c:v>-0.134134</c:v>
                </c:pt>
                <c:pt idx="30481">
                  <c:v>-0.13073399999999999</c:v>
                </c:pt>
                <c:pt idx="30482">
                  <c:v>-0.12695699999999999</c:v>
                </c:pt>
                <c:pt idx="30483">
                  <c:v>-0.123415</c:v>
                </c:pt>
                <c:pt idx="30484">
                  <c:v>-0.11956</c:v>
                </c:pt>
                <c:pt idx="30485">
                  <c:v>-0.11619699999999999</c:v>
                </c:pt>
                <c:pt idx="30486">
                  <c:v>-0.112456</c:v>
                </c:pt>
                <c:pt idx="30487">
                  <c:v>-0.108824</c:v>
                </c:pt>
                <c:pt idx="30488">
                  <c:v>-0.105282</c:v>
                </c:pt>
                <c:pt idx="30489">
                  <c:v>-0.101407</c:v>
                </c:pt>
                <c:pt idx="30490">
                  <c:v>-9.783E-2</c:v>
                </c:pt>
                <c:pt idx="30491">
                  <c:v>-9.4197199999999995E-2</c:v>
                </c:pt>
                <c:pt idx="30492">
                  <c:v>-9.0592800000000001E-2</c:v>
                </c:pt>
                <c:pt idx="30493">
                  <c:v>-8.6765400000000006E-2</c:v>
                </c:pt>
                <c:pt idx="30494">
                  <c:v>-8.3258299999999993E-2</c:v>
                </c:pt>
                <c:pt idx="30495">
                  <c:v>-7.9335100000000006E-2</c:v>
                </c:pt>
                <c:pt idx="30496">
                  <c:v>-7.5828400000000004E-2</c:v>
                </c:pt>
                <c:pt idx="30497">
                  <c:v>-7.2186799999999995E-2</c:v>
                </c:pt>
                <c:pt idx="30498">
                  <c:v>-6.8403800000000001E-2</c:v>
                </c:pt>
                <c:pt idx="30499">
                  <c:v>-6.4804299999999995E-2</c:v>
                </c:pt>
                <c:pt idx="30500">
                  <c:v>-6.0923499999999998E-2</c:v>
                </c:pt>
                <c:pt idx="30501">
                  <c:v>-5.7508999999999998E-2</c:v>
                </c:pt>
                <c:pt idx="30502">
                  <c:v>-5.3692400000000001E-2</c:v>
                </c:pt>
                <c:pt idx="30503">
                  <c:v>-5.0128199999999998E-2</c:v>
                </c:pt>
                <c:pt idx="30504">
                  <c:v>-4.63912E-2</c:v>
                </c:pt>
                <c:pt idx="30505">
                  <c:v>-4.2751400000000002E-2</c:v>
                </c:pt>
                <c:pt idx="30506">
                  <c:v>-3.8996599999999999E-2</c:v>
                </c:pt>
                <c:pt idx="30507">
                  <c:v>-3.5417299999999999E-2</c:v>
                </c:pt>
                <c:pt idx="30508">
                  <c:v>-3.1821200000000001E-2</c:v>
                </c:pt>
                <c:pt idx="30509">
                  <c:v>-2.7859999999999999E-2</c:v>
                </c:pt>
                <c:pt idx="30510">
                  <c:v>-2.4636499999999999E-2</c:v>
                </c:pt>
                <c:pt idx="30511">
                  <c:v>-2.0645899999999998E-2</c:v>
                </c:pt>
                <c:pt idx="30512">
                  <c:v>-1.7142000000000001E-2</c:v>
                </c:pt>
                <c:pt idx="30513">
                  <c:v>-1.3555599999999999E-2</c:v>
                </c:pt>
                <c:pt idx="30514">
                  <c:v>-9.9920900000000003E-3</c:v>
                </c:pt>
                <c:pt idx="30515">
                  <c:v>-6.4371699999999999E-3</c:v>
                </c:pt>
                <c:pt idx="30516">
                  <c:v>-2.6928799999999999E-3</c:v>
                </c:pt>
                <c:pt idx="30517">
                  <c:v>8.0831399999999997E-4</c:v>
                </c:pt>
                <c:pt idx="30518">
                  <c:v>4.4077200000000004E-3</c:v>
                </c:pt>
                <c:pt idx="30519">
                  <c:v>7.9070300000000007E-3</c:v>
                </c:pt>
                <c:pt idx="30520">
                  <c:v>1.1539499999999999E-2</c:v>
                </c:pt>
                <c:pt idx="30521">
                  <c:v>1.4951799999999999E-2</c:v>
                </c:pt>
                <c:pt idx="30522">
                  <c:v>1.8764200000000002E-2</c:v>
                </c:pt>
                <c:pt idx="30523">
                  <c:v>2.2122599999999999E-2</c:v>
                </c:pt>
                <c:pt idx="30524">
                  <c:v>2.5536799999999998E-2</c:v>
                </c:pt>
                <c:pt idx="30525">
                  <c:v>2.91848E-2</c:v>
                </c:pt>
                <c:pt idx="30526">
                  <c:v>3.2536500000000003E-2</c:v>
                </c:pt>
                <c:pt idx="30527">
                  <c:v>3.6345099999999998E-2</c:v>
                </c:pt>
                <c:pt idx="30528">
                  <c:v>3.9443800000000001E-2</c:v>
                </c:pt>
                <c:pt idx="30529">
                  <c:v>4.30906E-2</c:v>
                </c:pt>
                <c:pt idx="30530">
                  <c:v>4.6388499999999999E-2</c:v>
                </c:pt>
                <c:pt idx="30531">
                  <c:v>4.9903200000000002E-2</c:v>
                </c:pt>
                <c:pt idx="30532">
                  <c:v>5.3359999999999998E-2</c:v>
                </c:pt>
                <c:pt idx="30533">
                  <c:v>5.6644600000000003E-2</c:v>
                </c:pt>
                <c:pt idx="30534">
                  <c:v>6.0130900000000001E-2</c:v>
                </c:pt>
                <c:pt idx="30535">
                  <c:v>6.3338599999999995E-2</c:v>
                </c:pt>
                <c:pt idx="30536">
                  <c:v>6.6946599999999995E-2</c:v>
                </c:pt>
                <c:pt idx="30537">
                  <c:v>7.0199200000000003E-2</c:v>
                </c:pt>
                <c:pt idx="30538">
                  <c:v>7.3702299999999998E-2</c:v>
                </c:pt>
                <c:pt idx="30539">
                  <c:v>7.7046199999999995E-2</c:v>
                </c:pt>
                <c:pt idx="30540">
                  <c:v>8.0258899999999994E-2</c:v>
                </c:pt>
                <c:pt idx="30541">
                  <c:v>8.3824200000000001E-2</c:v>
                </c:pt>
                <c:pt idx="30542">
                  <c:v>8.7008199999999994E-2</c:v>
                </c:pt>
                <c:pt idx="30543">
                  <c:v>9.0493299999999999E-2</c:v>
                </c:pt>
                <c:pt idx="30544">
                  <c:v>9.3681799999999996E-2</c:v>
                </c:pt>
                <c:pt idx="30545">
                  <c:v>9.7069799999999998E-2</c:v>
                </c:pt>
                <c:pt idx="30546">
                  <c:v>0.10044400000000001</c:v>
                </c:pt>
                <c:pt idx="30547">
                  <c:v>0.103709</c:v>
                </c:pt>
                <c:pt idx="30548">
                  <c:v>0.107138</c:v>
                </c:pt>
                <c:pt idx="30549">
                  <c:v>0.110434</c:v>
                </c:pt>
                <c:pt idx="30550">
                  <c:v>0.113594</c:v>
                </c:pt>
                <c:pt idx="30551">
                  <c:v>0.116844</c:v>
                </c:pt>
                <c:pt idx="30552">
                  <c:v>0.120237</c:v>
                </c:pt>
                <c:pt idx="30553">
                  <c:v>0.123269</c:v>
                </c:pt>
                <c:pt idx="30554">
                  <c:v>0.12668199999999999</c:v>
                </c:pt>
                <c:pt idx="30555">
                  <c:v>0.12975100000000001</c:v>
                </c:pt>
                <c:pt idx="30556">
                  <c:v>0.13297600000000001</c:v>
                </c:pt>
                <c:pt idx="30557">
                  <c:v>0.13625699999999999</c:v>
                </c:pt>
                <c:pt idx="30558">
                  <c:v>0.139433</c:v>
                </c:pt>
                <c:pt idx="30559">
                  <c:v>0.14272399999999999</c:v>
                </c:pt>
                <c:pt idx="30560">
                  <c:v>0.14572299999999999</c:v>
                </c:pt>
                <c:pt idx="30561">
                  <c:v>0.14921999999999999</c:v>
                </c:pt>
                <c:pt idx="30562">
                  <c:v>0.15213699999999999</c:v>
                </c:pt>
                <c:pt idx="30563">
                  <c:v>0.15545</c:v>
                </c:pt>
                <c:pt idx="30564">
                  <c:v>0.15856799999999999</c:v>
                </c:pt>
                <c:pt idx="30565">
                  <c:v>0.16199</c:v>
                </c:pt>
                <c:pt idx="30566">
                  <c:v>0.16511700000000001</c:v>
                </c:pt>
                <c:pt idx="30567">
                  <c:v>0.168237</c:v>
                </c:pt>
                <c:pt idx="30568">
                  <c:v>0.17158699999999999</c:v>
                </c:pt>
                <c:pt idx="30569">
                  <c:v>0.17472499999999999</c:v>
                </c:pt>
                <c:pt idx="30570">
                  <c:v>0.17818899999999999</c:v>
                </c:pt>
                <c:pt idx="30571">
                  <c:v>0.181112</c:v>
                </c:pt>
                <c:pt idx="30572">
                  <c:v>0.184361</c:v>
                </c:pt>
                <c:pt idx="30573">
                  <c:v>0.18756</c:v>
                </c:pt>
                <c:pt idx="30574">
                  <c:v>0.19075</c:v>
                </c:pt>
                <c:pt idx="30575">
                  <c:v>0.19414600000000001</c:v>
                </c:pt>
                <c:pt idx="30576">
                  <c:v>0.19714999999999999</c:v>
                </c:pt>
                <c:pt idx="30577">
                  <c:v>0.200351</c:v>
                </c:pt>
                <c:pt idx="30578">
                  <c:v>0.203706</c:v>
                </c:pt>
                <c:pt idx="30579">
                  <c:v>0.20690500000000001</c:v>
                </c:pt>
                <c:pt idx="30580">
                  <c:v>0.20994099999999999</c:v>
                </c:pt>
                <c:pt idx="30581">
                  <c:v>0.21342800000000001</c:v>
                </c:pt>
                <c:pt idx="30582">
                  <c:v>0.216414</c:v>
                </c:pt>
                <c:pt idx="30583">
                  <c:v>0.21978900000000001</c:v>
                </c:pt>
                <c:pt idx="30584">
                  <c:v>0.22286400000000001</c:v>
                </c:pt>
                <c:pt idx="30585">
                  <c:v>0.22594700000000001</c:v>
                </c:pt>
                <c:pt idx="30586">
                  <c:v>0.22941800000000001</c:v>
                </c:pt>
                <c:pt idx="30587">
                  <c:v>0.23247499999999999</c:v>
                </c:pt>
                <c:pt idx="30588">
                  <c:v>0.235787</c:v>
                </c:pt>
                <c:pt idx="30589">
                  <c:v>0.23891000000000001</c:v>
                </c:pt>
                <c:pt idx="30590">
                  <c:v>0.242173</c:v>
                </c:pt>
                <c:pt idx="30591">
                  <c:v>0.245417</c:v>
                </c:pt>
                <c:pt idx="30592">
                  <c:v>0.24868799999999999</c:v>
                </c:pt>
                <c:pt idx="30593">
                  <c:v>0.25173000000000001</c:v>
                </c:pt>
                <c:pt idx="30594">
                  <c:v>0.25504399999999999</c:v>
                </c:pt>
                <c:pt idx="30595">
                  <c:v>0.25828400000000001</c:v>
                </c:pt>
                <c:pt idx="30596">
                  <c:v>0.26148199999999999</c:v>
                </c:pt>
                <c:pt idx="30597">
                  <c:v>0.26493499999999998</c:v>
                </c:pt>
                <c:pt idx="30598">
                  <c:v>0.26796599999999998</c:v>
                </c:pt>
                <c:pt idx="30599">
                  <c:v>0.27121200000000001</c:v>
                </c:pt>
                <c:pt idx="30600">
                  <c:v>0.27451599999999998</c:v>
                </c:pt>
                <c:pt idx="30601">
                  <c:v>0.27772999999999998</c:v>
                </c:pt>
                <c:pt idx="30602">
                  <c:v>0.28126400000000001</c:v>
                </c:pt>
                <c:pt idx="30603">
                  <c:v>0.284196</c:v>
                </c:pt>
                <c:pt idx="30604">
                  <c:v>0.28753899999999999</c:v>
                </c:pt>
                <c:pt idx="30605">
                  <c:v>0.29069400000000001</c:v>
                </c:pt>
                <c:pt idx="30606">
                  <c:v>0.294047</c:v>
                </c:pt>
                <c:pt idx="30607">
                  <c:v>0.29716399999999998</c:v>
                </c:pt>
                <c:pt idx="30608">
                  <c:v>0.30049100000000001</c:v>
                </c:pt>
                <c:pt idx="30609">
                  <c:v>0.30348599999999998</c:v>
                </c:pt>
                <c:pt idx="30610">
                  <c:v>0.30687199999999998</c:v>
                </c:pt>
                <c:pt idx="30611">
                  <c:v>0.31003500000000001</c:v>
                </c:pt>
                <c:pt idx="30612">
                  <c:v>0.31315199999999999</c:v>
                </c:pt>
                <c:pt idx="30613">
                  <c:v>0.31651099999999999</c:v>
                </c:pt>
                <c:pt idx="30614">
                  <c:v>0.31947500000000001</c:v>
                </c:pt>
                <c:pt idx="30615">
                  <c:v>0.32292500000000002</c:v>
                </c:pt>
                <c:pt idx="30616">
                  <c:v>0.325795</c:v>
                </c:pt>
                <c:pt idx="30617">
                  <c:v>0.32918700000000001</c:v>
                </c:pt>
                <c:pt idx="30618">
                  <c:v>0.33215899999999998</c:v>
                </c:pt>
                <c:pt idx="30619">
                  <c:v>0.33546700000000002</c:v>
                </c:pt>
                <c:pt idx="30620">
                  <c:v>0.33853100000000003</c:v>
                </c:pt>
                <c:pt idx="30621">
                  <c:v>0.34157700000000002</c:v>
                </c:pt>
                <c:pt idx="30622">
                  <c:v>0.34481000000000001</c:v>
                </c:pt>
                <c:pt idx="30623">
                  <c:v>0.34783599999999998</c:v>
                </c:pt>
                <c:pt idx="30624">
                  <c:v>0.35117700000000002</c:v>
                </c:pt>
                <c:pt idx="30625">
                  <c:v>0.35402499999999998</c:v>
                </c:pt>
                <c:pt idx="30626">
                  <c:v>0.35725499999999999</c:v>
                </c:pt>
                <c:pt idx="30627">
                  <c:v>0.36026999999999998</c:v>
                </c:pt>
                <c:pt idx="30628">
                  <c:v>0.36324800000000002</c:v>
                </c:pt>
                <c:pt idx="30629">
                  <c:v>0.366539</c:v>
                </c:pt>
                <c:pt idx="30630">
                  <c:v>0.36931399999999998</c:v>
                </c:pt>
                <c:pt idx="30631">
                  <c:v>0.37234499999999998</c:v>
                </c:pt>
                <c:pt idx="30632">
                  <c:v>0.37530799999999997</c:v>
                </c:pt>
                <c:pt idx="30633">
                  <c:v>0.37818400000000002</c:v>
                </c:pt>
                <c:pt idx="30634">
                  <c:v>0.38133099999999998</c:v>
                </c:pt>
                <c:pt idx="30635">
                  <c:v>0.38409500000000002</c:v>
                </c:pt>
                <c:pt idx="30636">
                  <c:v>0.38696399999999997</c:v>
                </c:pt>
                <c:pt idx="30637">
                  <c:v>0.38979900000000001</c:v>
                </c:pt>
                <c:pt idx="30638">
                  <c:v>0.39262200000000003</c:v>
                </c:pt>
                <c:pt idx="30639">
                  <c:v>0.39545599999999997</c:v>
                </c:pt>
                <c:pt idx="30640">
                  <c:v>0.39815800000000001</c:v>
                </c:pt>
                <c:pt idx="30641">
                  <c:v>0.40081499999999998</c:v>
                </c:pt>
                <c:pt idx="30642">
                  <c:v>0.40375699999999998</c:v>
                </c:pt>
                <c:pt idx="30643">
                  <c:v>0.406366</c:v>
                </c:pt>
                <c:pt idx="30644">
                  <c:v>0.40905900000000001</c:v>
                </c:pt>
                <c:pt idx="30645">
                  <c:v>0.41174100000000002</c:v>
                </c:pt>
                <c:pt idx="30646">
                  <c:v>0.41451100000000002</c:v>
                </c:pt>
                <c:pt idx="30647">
                  <c:v>0.41707100000000003</c:v>
                </c:pt>
                <c:pt idx="30648">
                  <c:v>0.41961199999999999</c:v>
                </c:pt>
                <c:pt idx="30649">
                  <c:v>0.42232500000000001</c:v>
                </c:pt>
                <c:pt idx="30650">
                  <c:v>0.424709</c:v>
                </c:pt>
                <c:pt idx="30651">
                  <c:v>0.42738900000000002</c:v>
                </c:pt>
                <c:pt idx="30652">
                  <c:v>0.42951299999999998</c:v>
                </c:pt>
                <c:pt idx="30653">
                  <c:v>0.43205100000000002</c:v>
                </c:pt>
                <c:pt idx="30654">
                  <c:v>0.43431900000000001</c:v>
                </c:pt>
                <c:pt idx="30655">
                  <c:v>0.43653900000000001</c:v>
                </c:pt>
                <c:pt idx="30656">
                  <c:v>0.43897599999999998</c:v>
                </c:pt>
                <c:pt idx="30657">
                  <c:v>0.44089</c:v>
                </c:pt>
                <c:pt idx="30658">
                  <c:v>0.44313799999999998</c:v>
                </c:pt>
                <c:pt idx="30659">
                  <c:v>0.44528200000000001</c:v>
                </c:pt>
                <c:pt idx="30660">
                  <c:v>0.447326</c:v>
                </c:pt>
                <c:pt idx="30661">
                  <c:v>0.44962400000000002</c:v>
                </c:pt>
                <c:pt idx="30662">
                  <c:v>0.45144800000000002</c:v>
                </c:pt>
                <c:pt idx="30663">
                  <c:v>0.45341100000000001</c:v>
                </c:pt>
                <c:pt idx="30664">
                  <c:v>0.45535700000000001</c:v>
                </c:pt>
                <c:pt idx="30665">
                  <c:v>0.45740599999999998</c:v>
                </c:pt>
                <c:pt idx="30666">
                  <c:v>0.45921699999999999</c:v>
                </c:pt>
                <c:pt idx="30667">
                  <c:v>0.46110099999999998</c:v>
                </c:pt>
                <c:pt idx="30668">
                  <c:v>0.46264499999999997</c:v>
                </c:pt>
                <c:pt idx="30669">
                  <c:v>0.464615</c:v>
                </c:pt>
                <c:pt idx="30670">
                  <c:v>0.46617700000000001</c:v>
                </c:pt>
                <c:pt idx="30671">
                  <c:v>0.46780300000000002</c:v>
                </c:pt>
                <c:pt idx="30672">
                  <c:v>0.46951599999999999</c:v>
                </c:pt>
                <c:pt idx="30673">
                  <c:v>0.47090500000000002</c:v>
                </c:pt>
                <c:pt idx="30674">
                  <c:v>0.47244199999999997</c:v>
                </c:pt>
                <c:pt idx="30675">
                  <c:v>0.473887</c:v>
                </c:pt>
                <c:pt idx="30676">
                  <c:v>0.47521099999999999</c:v>
                </c:pt>
                <c:pt idx="30677">
                  <c:v>0.47649900000000001</c:v>
                </c:pt>
                <c:pt idx="30678">
                  <c:v>0.477794</c:v>
                </c:pt>
                <c:pt idx="30679">
                  <c:v>0.478962</c:v>
                </c:pt>
                <c:pt idx="30680">
                  <c:v>0.48010199999999997</c:v>
                </c:pt>
                <c:pt idx="30681">
                  <c:v>0.48124699999999998</c:v>
                </c:pt>
                <c:pt idx="30682">
                  <c:v>0.482213</c:v>
                </c:pt>
                <c:pt idx="30683">
                  <c:v>0.483294</c:v>
                </c:pt>
                <c:pt idx="30684">
                  <c:v>0.48407299999999998</c:v>
                </c:pt>
                <c:pt idx="30685">
                  <c:v>0.48530600000000002</c:v>
                </c:pt>
                <c:pt idx="30686">
                  <c:v>0.48601499999999997</c:v>
                </c:pt>
                <c:pt idx="30687">
                  <c:v>0.486792</c:v>
                </c:pt>
                <c:pt idx="30688">
                  <c:v>0.48764800000000003</c:v>
                </c:pt>
                <c:pt idx="30689">
                  <c:v>0.48816199999999998</c:v>
                </c:pt>
                <c:pt idx="30690">
                  <c:v>0.48890400000000001</c:v>
                </c:pt>
                <c:pt idx="30691">
                  <c:v>0.489423</c:v>
                </c:pt>
                <c:pt idx="30692">
                  <c:v>0.49002099999999998</c:v>
                </c:pt>
                <c:pt idx="30693">
                  <c:v>0.49041299999999999</c:v>
                </c:pt>
                <c:pt idx="30694">
                  <c:v>0.49087199999999998</c:v>
                </c:pt>
                <c:pt idx="30695">
                  <c:v>0.49123099999999997</c:v>
                </c:pt>
                <c:pt idx="30696">
                  <c:v>0.49147800000000003</c:v>
                </c:pt>
                <c:pt idx="30697">
                  <c:v>0.49175600000000003</c:v>
                </c:pt>
                <c:pt idx="30698">
                  <c:v>0.49193999999999999</c:v>
                </c:pt>
                <c:pt idx="30699">
                  <c:v>0.49218600000000001</c:v>
                </c:pt>
                <c:pt idx="30700">
                  <c:v>0.49207800000000002</c:v>
                </c:pt>
                <c:pt idx="30701">
                  <c:v>0.49229699999999998</c:v>
                </c:pt>
                <c:pt idx="30702">
                  <c:v>0.49221799999999999</c:v>
                </c:pt>
                <c:pt idx="30703">
                  <c:v>0.492066</c:v>
                </c:pt>
                <c:pt idx="30704">
                  <c:v>0.49215799999999998</c:v>
                </c:pt>
                <c:pt idx="30705">
                  <c:v>0.49206800000000001</c:v>
                </c:pt>
                <c:pt idx="30706">
                  <c:v>0.49199399999999999</c:v>
                </c:pt>
                <c:pt idx="30707">
                  <c:v>0.49185499999999999</c:v>
                </c:pt>
                <c:pt idx="30708">
                  <c:v>0.49153999999999998</c:v>
                </c:pt>
                <c:pt idx="30709">
                  <c:v>0.49121700000000001</c:v>
                </c:pt>
                <c:pt idx="30710">
                  <c:v>0.490898</c:v>
                </c:pt>
                <c:pt idx="30711">
                  <c:v>0.49051400000000001</c:v>
                </c:pt>
                <c:pt idx="30712">
                  <c:v>0.48993799999999998</c:v>
                </c:pt>
                <c:pt idx="30713">
                  <c:v>0.48943999999999999</c:v>
                </c:pt>
                <c:pt idx="30714">
                  <c:v>0.48880099999999999</c:v>
                </c:pt>
                <c:pt idx="30715">
                  <c:v>0.48812499999999998</c:v>
                </c:pt>
                <c:pt idx="30716">
                  <c:v>0.48739399999999999</c:v>
                </c:pt>
                <c:pt idx="30717">
                  <c:v>0.486591</c:v>
                </c:pt>
                <c:pt idx="30718">
                  <c:v>0.48602099999999998</c:v>
                </c:pt>
                <c:pt idx="30719">
                  <c:v>0.48501300000000003</c:v>
                </c:pt>
                <c:pt idx="30720">
                  <c:v>0.48419699999999999</c:v>
                </c:pt>
                <c:pt idx="30721">
                  <c:v>0.48339199999999999</c:v>
                </c:pt>
                <c:pt idx="30722">
                  <c:v>0.48226400000000003</c:v>
                </c:pt>
                <c:pt idx="30723">
                  <c:v>0.48132000000000003</c:v>
                </c:pt>
                <c:pt idx="30724">
                  <c:v>0.48033700000000001</c:v>
                </c:pt>
                <c:pt idx="30725">
                  <c:v>0.47906799999999999</c:v>
                </c:pt>
                <c:pt idx="30726">
                  <c:v>0.47808400000000001</c:v>
                </c:pt>
                <c:pt idx="30727">
                  <c:v>0.47677399999999998</c:v>
                </c:pt>
                <c:pt idx="30728">
                  <c:v>0.47582000000000002</c:v>
                </c:pt>
                <c:pt idx="30729">
                  <c:v>0.47452499999999997</c:v>
                </c:pt>
                <c:pt idx="30730">
                  <c:v>0.473159</c:v>
                </c:pt>
                <c:pt idx="30731">
                  <c:v>0.47195399999999998</c:v>
                </c:pt>
                <c:pt idx="30732">
                  <c:v>0.47056199999999998</c:v>
                </c:pt>
                <c:pt idx="30733">
                  <c:v>0.46932499999999999</c:v>
                </c:pt>
                <c:pt idx="30734">
                  <c:v>0.46765699999999999</c:v>
                </c:pt>
                <c:pt idx="30735">
                  <c:v>0.46621400000000002</c:v>
                </c:pt>
                <c:pt idx="30736">
                  <c:v>0.464673</c:v>
                </c:pt>
                <c:pt idx="30737">
                  <c:v>0.46323500000000001</c:v>
                </c:pt>
                <c:pt idx="30738">
                  <c:v>0.461565</c:v>
                </c:pt>
                <c:pt idx="30739">
                  <c:v>0.459756</c:v>
                </c:pt>
                <c:pt idx="30740">
                  <c:v>0.45804899999999998</c:v>
                </c:pt>
                <c:pt idx="30741">
                  <c:v>0.45635700000000001</c:v>
                </c:pt>
                <c:pt idx="30742">
                  <c:v>0.454457</c:v>
                </c:pt>
                <c:pt idx="30743">
                  <c:v>0.45267099999999999</c:v>
                </c:pt>
                <c:pt idx="30744">
                  <c:v>0.450708</c:v>
                </c:pt>
                <c:pt idx="30745">
                  <c:v>0.44885399999999998</c:v>
                </c:pt>
                <c:pt idx="30746">
                  <c:v>0.446822</c:v>
                </c:pt>
                <c:pt idx="30747">
                  <c:v>0.444741</c:v>
                </c:pt>
                <c:pt idx="30748">
                  <c:v>0.44299300000000003</c:v>
                </c:pt>
                <c:pt idx="30749">
                  <c:v>0.44079200000000002</c:v>
                </c:pt>
                <c:pt idx="30750">
                  <c:v>0.43877500000000003</c:v>
                </c:pt>
                <c:pt idx="30751">
                  <c:v>0.43671700000000002</c:v>
                </c:pt>
                <c:pt idx="30752">
                  <c:v>0.43455500000000002</c:v>
                </c:pt>
                <c:pt idx="30753">
                  <c:v>0.43260700000000002</c:v>
                </c:pt>
                <c:pt idx="30754">
                  <c:v>0.430255</c:v>
                </c:pt>
                <c:pt idx="30755">
                  <c:v>0.42801899999999998</c:v>
                </c:pt>
                <c:pt idx="30756">
                  <c:v>0.42575299999999999</c:v>
                </c:pt>
                <c:pt idx="30757">
                  <c:v>0.42333799999999999</c:v>
                </c:pt>
                <c:pt idx="30758">
                  <c:v>0.420987</c:v>
                </c:pt>
                <c:pt idx="30759">
                  <c:v>0.41839500000000002</c:v>
                </c:pt>
                <c:pt idx="30760">
                  <c:v>0.415968</c:v>
                </c:pt>
                <c:pt idx="30761">
                  <c:v>0.413522</c:v>
                </c:pt>
                <c:pt idx="30762">
                  <c:v>0.410833</c:v>
                </c:pt>
                <c:pt idx="30763">
                  <c:v>0.40837099999999998</c:v>
                </c:pt>
                <c:pt idx="30764">
                  <c:v>0.40584100000000001</c:v>
                </c:pt>
                <c:pt idx="30765">
                  <c:v>0.40332899999999999</c:v>
                </c:pt>
                <c:pt idx="30766">
                  <c:v>0.40046900000000002</c:v>
                </c:pt>
                <c:pt idx="30767">
                  <c:v>0.39774199999999998</c:v>
                </c:pt>
                <c:pt idx="30768">
                  <c:v>0.39525900000000003</c:v>
                </c:pt>
                <c:pt idx="30769">
                  <c:v>0.39249499999999998</c:v>
                </c:pt>
                <c:pt idx="30770">
                  <c:v>0.38982800000000001</c:v>
                </c:pt>
                <c:pt idx="30771">
                  <c:v>0.38700899999999999</c:v>
                </c:pt>
                <c:pt idx="30772">
                  <c:v>0.38403599999999999</c:v>
                </c:pt>
                <c:pt idx="30773">
                  <c:v>0.381409</c:v>
                </c:pt>
                <c:pt idx="30774">
                  <c:v>0.37854199999999999</c:v>
                </c:pt>
                <c:pt idx="30775">
                  <c:v>0.37576399999999999</c:v>
                </c:pt>
                <c:pt idx="30776">
                  <c:v>0.37264399999999998</c:v>
                </c:pt>
                <c:pt idx="30777">
                  <c:v>0.36965799999999999</c:v>
                </c:pt>
                <c:pt idx="30778">
                  <c:v>0.36674499999999999</c:v>
                </c:pt>
                <c:pt idx="30779">
                  <c:v>0.363645</c:v>
                </c:pt>
                <c:pt idx="30780">
                  <c:v>0.36069200000000001</c:v>
                </c:pt>
                <c:pt idx="30781">
                  <c:v>0.35749500000000001</c:v>
                </c:pt>
                <c:pt idx="30782">
                  <c:v>0.35427700000000001</c:v>
                </c:pt>
                <c:pt idx="30783">
                  <c:v>0.35117599999999999</c:v>
                </c:pt>
                <c:pt idx="30784">
                  <c:v>0.34806500000000001</c:v>
                </c:pt>
                <c:pt idx="30785">
                  <c:v>0.34487299999999999</c:v>
                </c:pt>
                <c:pt idx="30786">
                  <c:v>0.34176299999999998</c:v>
                </c:pt>
                <c:pt idx="30787">
                  <c:v>0.33833000000000002</c:v>
                </c:pt>
                <c:pt idx="30788">
                  <c:v>0.33512999999999998</c:v>
                </c:pt>
                <c:pt idx="30789">
                  <c:v>0.331901</c:v>
                </c:pt>
                <c:pt idx="30790">
                  <c:v>0.328733</c:v>
                </c:pt>
                <c:pt idx="30791">
                  <c:v>0.32538299999999998</c:v>
                </c:pt>
                <c:pt idx="30792">
                  <c:v>0.32198300000000002</c:v>
                </c:pt>
                <c:pt idx="30793">
                  <c:v>0.318664</c:v>
                </c:pt>
                <c:pt idx="30794">
                  <c:v>0.31531100000000001</c:v>
                </c:pt>
                <c:pt idx="30795">
                  <c:v>0.31185000000000002</c:v>
                </c:pt>
                <c:pt idx="30796">
                  <c:v>0.30834800000000001</c:v>
                </c:pt>
                <c:pt idx="30797">
                  <c:v>0.30494199999999999</c:v>
                </c:pt>
                <c:pt idx="30798">
                  <c:v>0.301369</c:v>
                </c:pt>
                <c:pt idx="30799">
                  <c:v>0.29770799999999997</c:v>
                </c:pt>
                <c:pt idx="30800">
                  <c:v>0.29414699999999999</c:v>
                </c:pt>
                <c:pt idx="30801">
                  <c:v>0.29054999999999997</c:v>
                </c:pt>
                <c:pt idx="30802">
                  <c:v>0.28673199999999999</c:v>
                </c:pt>
                <c:pt idx="30803">
                  <c:v>0.28303200000000001</c:v>
                </c:pt>
                <c:pt idx="30804">
                  <c:v>0.27938800000000003</c:v>
                </c:pt>
                <c:pt idx="30805">
                  <c:v>0.27566600000000002</c:v>
                </c:pt>
                <c:pt idx="30806">
                  <c:v>0.271895</c:v>
                </c:pt>
                <c:pt idx="30807">
                  <c:v>0.26802100000000001</c:v>
                </c:pt>
                <c:pt idx="30808">
                  <c:v>0.264403</c:v>
                </c:pt>
                <c:pt idx="30809">
                  <c:v>0.26039400000000001</c:v>
                </c:pt>
                <c:pt idx="30810">
                  <c:v>0.25648500000000002</c:v>
                </c:pt>
                <c:pt idx="30811">
                  <c:v>0.25273800000000002</c:v>
                </c:pt>
                <c:pt idx="30812">
                  <c:v>0.24882099999999999</c:v>
                </c:pt>
                <c:pt idx="30813">
                  <c:v>0.24492700000000001</c:v>
                </c:pt>
                <c:pt idx="30814">
                  <c:v>0.24079800000000001</c:v>
                </c:pt>
                <c:pt idx="30815">
                  <c:v>0.23688200000000001</c:v>
                </c:pt>
                <c:pt idx="30816">
                  <c:v>0.232849</c:v>
                </c:pt>
                <c:pt idx="30817">
                  <c:v>0.22872700000000001</c:v>
                </c:pt>
                <c:pt idx="30818">
                  <c:v>0.224637</c:v>
                </c:pt>
                <c:pt idx="30819">
                  <c:v>0.220417</c:v>
                </c:pt>
                <c:pt idx="30820">
                  <c:v>0.21628900000000001</c:v>
                </c:pt>
                <c:pt idx="30821">
                  <c:v>0.21210000000000001</c:v>
                </c:pt>
                <c:pt idx="30822">
                  <c:v>0.20776700000000001</c:v>
                </c:pt>
                <c:pt idx="30823">
                  <c:v>0.20355500000000001</c:v>
                </c:pt>
                <c:pt idx="30824">
                  <c:v>0.199266</c:v>
                </c:pt>
                <c:pt idx="30825">
                  <c:v>0.19501099999999999</c:v>
                </c:pt>
                <c:pt idx="30826">
                  <c:v>0.19050500000000001</c:v>
                </c:pt>
                <c:pt idx="30827">
                  <c:v>0.186061</c:v>
                </c:pt>
                <c:pt idx="30828">
                  <c:v>0.18162400000000001</c:v>
                </c:pt>
                <c:pt idx="30829">
                  <c:v>0.177122</c:v>
                </c:pt>
                <c:pt idx="30830">
                  <c:v>0.17264499999999999</c:v>
                </c:pt>
                <c:pt idx="30831">
                  <c:v>0.16802400000000001</c:v>
                </c:pt>
                <c:pt idx="30832">
                  <c:v>0.16348799999999999</c:v>
                </c:pt>
                <c:pt idx="30833">
                  <c:v>0.15887100000000001</c:v>
                </c:pt>
                <c:pt idx="30834">
                  <c:v>0.154198</c:v>
                </c:pt>
                <c:pt idx="30835">
                  <c:v>0.14966099999999999</c:v>
                </c:pt>
                <c:pt idx="30836">
                  <c:v>0.144955</c:v>
                </c:pt>
                <c:pt idx="30837">
                  <c:v>0.14014799999999999</c:v>
                </c:pt>
                <c:pt idx="30838">
                  <c:v>0.13549</c:v>
                </c:pt>
                <c:pt idx="30839">
                  <c:v>0.130714</c:v>
                </c:pt>
                <c:pt idx="30840">
                  <c:v>0.125971</c:v>
                </c:pt>
                <c:pt idx="30841">
                  <c:v>0.121075</c:v>
                </c:pt>
                <c:pt idx="30842">
                  <c:v>0.11626599999999999</c:v>
                </c:pt>
                <c:pt idx="30843">
                  <c:v>0.11129500000000001</c:v>
                </c:pt>
                <c:pt idx="30844">
                  <c:v>0.10645499999999999</c:v>
                </c:pt>
                <c:pt idx="30845">
                  <c:v>0.101535</c:v>
                </c:pt>
                <c:pt idx="30846">
                  <c:v>9.6599500000000005E-2</c:v>
                </c:pt>
                <c:pt idx="30847">
                  <c:v>9.1637800000000005E-2</c:v>
                </c:pt>
                <c:pt idx="30848">
                  <c:v>8.6734900000000004E-2</c:v>
                </c:pt>
                <c:pt idx="30849">
                  <c:v>8.1584500000000004E-2</c:v>
                </c:pt>
                <c:pt idx="30850">
                  <c:v>7.6516299999999995E-2</c:v>
                </c:pt>
                <c:pt idx="30851">
                  <c:v>7.1611300000000003E-2</c:v>
                </c:pt>
                <c:pt idx="30852">
                  <c:v>6.6416000000000003E-2</c:v>
                </c:pt>
                <c:pt idx="30853">
                  <c:v>6.1370899999999999E-2</c:v>
                </c:pt>
                <c:pt idx="30854">
                  <c:v>5.60335E-2</c:v>
                </c:pt>
                <c:pt idx="30855">
                  <c:v>5.1159999999999997E-2</c:v>
                </c:pt>
                <c:pt idx="30856">
                  <c:v>4.6070600000000003E-2</c:v>
                </c:pt>
                <c:pt idx="30857">
                  <c:v>4.0844699999999998E-2</c:v>
                </c:pt>
                <c:pt idx="30858">
                  <c:v>3.5633499999999999E-2</c:v>
                </c:pt>
                <c:pt idx="30859">
                  <c:v>3.0433399999999999E-2</c:v>
                </c:pt>
                <c:pt idx="30860">
                  <c:v>2.5294000000000001E-2</c:v>
                </c:pt>
                <c:pt idx="30861">
                  <c:v>2.0067100000000001E-2</c:v>
                </c:pt>
                <c:pt idx="30862">
                  <c:v>1.50332E-2</c:v>
                </c:pt>
                <c:pt idx="30863">
                  <c:v>9.6944100000000005E-3</c:v>
                </c:pt>
                <c:pt idx="30864">
                  <c:v>4.4162000000000003E-3</c:v>
                </c:pt>
                <c:pt idx="30865">
                  <c:v>-7.4549000000000002E-4</c:v>
                </c:pt>
                <c:pt idx="30866">
                  <c:v>-5.9784699999999996E-3</c:v>
                </c:pt>
                <c:pt idx="30867">
                  <c:v>-1.12537E-2</c:v>
                </c:pt>
                <c:pt idx="30868">
                  <c:v>-1.6589799999999998E-2</c:v>
                </c:pt>
                <c:pt idx="30869">
                  <c:v>-2.1675E-2</c:v>
                </c:pt>
                <c:pt idx="30870">
                  <c:v>-2.7289799999999999E-2</c:v>
                </c:pt>
                <c:pt idx="30871">
                  <c:v>-3.2402100000000003E-2</c:v>
                </c:pt>
                <c:pt idx="30872">
                  <c:v>-3.7539400000000001E-2</c:v>
                </c:pt>
                <c:pt idx="30873">
                  <c:v>-4.2987499999999998E-2</c:v>
                </c:pt>
                <c:pt idx="30874">
                  <c:v>-4.8198600000000001E-2</c:v>
                </c:pt>
                <c:pt idx="30875">
                  <c:v>-5.3468300000000003E-2</c:v>
                </c:pt>
                <c:pt idx="30876">
                  <c:v>-5.8645000000000003E-2</c:v>
                </c:pt>
                <c:pt idx="30877">
                  <c:v>-6.3981399999999994E-2</c:v>
                </c:pt>
                <c:pt idx="30878">
                  <c:v>-6.9155300000000003E-2</c:v>
                </c:pt>
                <c:pt idx="30879">
                  <c:v>-7.4340400000000001E-2</c:v>
                </c:pt>
                <c:pt idx="30880">
                  <c:v>-7.9560500000000006E-2</c:v>
                </c:pt>
                <c:pt idx="30881">
                  <c:v>-8.4725099999999998E-2</c:v>
                </c:pt>
                <c:pt idx="30882">
                  <c:v>-8.9890499999999998E-2</c:v>
                </c:pt>
                <c:pt idx="30883">
                  <c:v>-9.5164299999999993E-2</c:v>
                </c:pt>
                <c:pt idx="30884">
                  <c:v>-0.100212</c:v>
                </c:pt>
                <c:pt idx="30885">
                  <c:v>-0.105449</c:v>
                </c:pt>
                <c:pt idx="30886">
                  <c:v>-0.11061600000000001</c:v>
                </c:pt>
                <c:pt idx="30887">
                  <c:v>-0.115815</c:v>
                </c:pt>
                <c:pt idx="30888">
                  <c:v>-0.120825</c:v>
                </c:pt>
                <c:pt idx="30889">
                  <c:v>-0.126111</c:v>
                </c:pt>
                <c:pt idx="30890">
                  <c:v>-0.131219</c:v>
                </c:pt>
                <c:pt idx="30891">
                  <c:v>-0.136272</c:v>
                </c:pt>
                <c:pt idx="30892">
                  <c:v>-0.14131099999999999</c:v>
                </c:pt>
                <c:pt idx="30893">
                  <c:v>-0.14643</c:v>
                </c:pt>
                <c:pt idx="30894">
                  <c:v>-0.15152099999999999</c:v>
                </c:pt>
                <c:pt idx="30895">
                  <c:v>-0.15641099999999999</c:v>
                </c:pt>
                <c:pt idx="30896">
                  <c:v>-0.16143199999999999</c:v>
                </c:pt>
                <c:pt idx="30897">
                  <c:v>-0.16655400000000001</c:v>
                </c:pt>
                <c:pt idx="30898">
                  <c:v>-0.17150699999999999</c:v>
                </c:pt>
                <c:pt idx="30899">
                  <c:v>-0.17635200000000001</c:v>
                </c:pt>
                <c:pt idx="30900">
                  <c:v>-0.18116099999999999</c:v>
                </c:pt>
                <c:pt idx="30901">
                  <c:v>-0.18615300000000001</c:v>
                </c:pt>
                <c:pt idx="30902">
                  <c:v>-0.190883</c:v>
                </c:pt>
                <c:pt idx="30903">
                  <c:v>-0.19581299999999999</c:v>
                </c:pt>
                <c:pt idx="30904">
                  <c:v>-0.20044500000000001</c:v>
                </c:pt>
                <c:pt idx="30905">
                  <c:v>-0.20518700000000001</c:v>
                </c:pt>
                <c:pt idx="30906">
                  <c:v>-0.20986199999999999</c:v>
                </c:pt>
                <c:pt idx="30907">
                  <c:v>-0.214617</c:v>
                </c:pt>
                <c:pt idx="30908">
                  <c:v>-0.21934699999999999</c:v>
                </c:pt>
                <c:pt idx="30909">
                  <c:v>-0.224083</c:v>
                </c:pt>
                <c:pt idx="30910">
                  <c:v>-0.22870399999999999</c:v>
                </c:pt>
                <c:pt idx="30911">
                  <c:v>-0.23330200000000001</c:v>
                </c:pt>
                <c:pt idx="30912">
                  <c:v>-0.23788000000000001</c:v>
                </c:pt>
                <c:pt idx="30913">
                  <c:v>-0.24232000000000001</c:v>
                </c:pt>
                <c:pt idx="30914">
                  <c:v>-0.24692600000000001</c:v>
                </c:pt>
                <c:pt idx="30915">
                  <c:v>-0.251251</c:v>
                </c:pt>
                <c:pt idx="30916">
                  <c:v>-0.25552200000000003</c:v>
                </c:pt>
                <c:pt idx="30917">
                  <c:v>-0.25996900000000001</c:v>
                </c:pt>
                <c:pt idx="30918">
                  <c:v>-0.26436399999999999</c:v>
                </c:pt>
                <c:pt idx="30919">
                  <c:v>-0.26871899999999999</c:v>
                </c:pt>
                <c:pt idx="30920">
                  <c:v>-0.27289400000000003</c:v>
                </c:pt>
                <c:pt idx="30921">
                  <c:v>-0.27705999999999997</c:v>
                </c:pt>
                <c:pt idx="30922">
                  <c:v>-0.28125</c:v>
                </c:pt>
                <c:pt idx="30923">
                  <c:v>-0.28548099999999998</c:v>
                </c:pt>
                <c:pt idx="30924">
                  <c:v>-0.28943200000000002</c:v>
                </c:pt>
                <c:pt idx="30925">
                  <c:v>-0.29369200000000001</c:v>
                </c:pt>
                <c:pt idx="30926">
                  <c:v>-0.29755599999999999</c:v>
                </c:pt>
                <c:pt idx="30927">
                  <c:v>-0.30149300000000001</c:v>
                </c:pt>
                <c:pt idx="30928">
                  <c:v>-0.30556800000000001</c:v>
                </c:pt>
                <c:pt idx="30929">
                  <c:v>-0.30937199999999998</c:v>
                </c:pt>
                <c:pt idx="30930">
                  <c:v>-0.31330799999999998</c:v>
                </c:pt>
                <c:pt idx="30931">
                  <c:v>-0.31698500000000002</c:v>
                </c:pt>
                <c:pt idx="30932">
                  <c:v>-0.32073499999999999</c:v>
                </c:pt>
                <c:pt idx="30933">
                  <c:v>-0.32446900000000001</c:v>
                </c:pt>
                <c:pt idx="30934">
                  <c:v>-0.32805800000000002</c:v>
                </c:pt>
                <c:pt idx="30935">
                  <c:v>-0.33164199999999999</c:v>
                </c:pt>
                <c:pt idx="30936">
                  <c:v>-0.33516800000000002</c:v>
                </c:pt>
                <c:pt idx="30937">
                  <c:v>-0.33868599999999999</c:v>
                </c:pt>
                <c:pt idx="30938">
                  <c:v>-0.34215600000000002</c:v>
                </c:pt>
                <c:pt idx="30939">
                  <c:v>-0.34551399999999999</c:v>
                </c:pt>
                <c:pt idx="30940">
                  <c:v>-0.34906199999999998</c:v>
                </c:pt>
                <c:pt idx="30941">
                  <c:v>-0.3523</c:v>
                </c:pt>
                <c:pt idx="30942">
                  <c:v>-0.355657</c:v>
                </c:pt>
                <c:pt idx="30943">
                  <c:v>-0.35875699999999999</c:v>
                </c:pt>
                <c:pt idx="30944">
                  <c:v>-0.36199100000000001</c:v>
                </c:pt>
                <c:pt idx="30945">
                  <c:v>-0.36516199999999999</c:v>
                </c:pt>
                <c:pt idx="30946">
                  <c:v>-0.36817899999999998</c:v>
                </c:pt>
                <c:pt idx="30947">
                  <c:v>-0.37141600000000002</c:v>
                </c:pt>
                <c:pt idx="30948">
                  <c:v>-0.37435299999999999</c:v>
                </c:pt>
                <c:pt idx="30949">
                  <c:v>-0.377307</c:v>
                </c:pt>
                <c:pt idx="30950">
                  <c:v>-0.38019900000000001</c:v>
                </c:pt>
                <c:pt idx="30951">
                  <c:v>-0.38319399999999998</c:v>
                </c:pt>
                <c:pt idx="30952">
                  <c:v>-0.385909</c:v>
                </c:pt>
                <c:pt idx="30953">
                  <c:v>-0.388735</c:v>
                </c:pt>
                <c:pt idx="30954">
                  <c:v>-0.39143899999999998</c:v>
                </c:pt>
                <c:pt idx="30955">
                  <c:v>-0.39416299999999999</c:v>
                </c:pt>
                <c:pt idx="30956">
                  <c:v>-0.39676400000000001</c:v>
                </c:pt>
                <c:pt idx="30957">
                  <c:v>-0.39924999999999999</c:v>
                </c:pt>
                <c:pt idx="30958">
                  <c:v>-0.40198099999999998</c:v>
                </c:pt>
                <c:pt idx="30959">
                  <c:v>-0.40433999999999998</c:v>
                </c:pt>
                <c:pt idx="30960">
                  <c:v>-0.40695799999999999</c:v>
                </c:pt>
                <c:pt idx="30961">
                  <c:v>-0.40914899999999998</c:v>
                </c:pt>
                <c:pt idx="30962">
                  <c:v>-0.411603</c:v>
                </c:pt>
                <c:pt idx="30963">
                  <c:v>-0.41381600000000002</c:v>
                </c:pt>
                <c:pt idx="30964">
                  <c:v>-0.41607699999999997</c:v>
                </c:pt>
                <c:pt idx="30965">
                  <c:v>-0.41837000000000002</c:v>
                </c:pt>
                <c:pt idx="30966">
                  <c:v>-0.42056700000000002</c:v>
                </c:pt>
                <c:pt idx="30967">
                  <c:v>-0.42272500000000002</c:v>
                </c:pt>
                <c:pt idx="30968">
                  <c:v>-0.42474800000000001</c:v>
                </c:pt>
                <c:pt idx="30969">
                  <c:v>-0.42701099999999997</c:v>
                </c:pt>
                <c:pt idx="30970">
                  <c:v>-0.42888900000000002</c:v>
                </c:pt>
                <c:pt idx="30971">
                  <c:v>-0.43087199999999998</c:v>
                </c:pt>
                <c:pt idx="30972">
                  <c:v>-0.432865</c:v>
                </c:pt>
                <c:pt idx="30973">
                  <c:v>-0.43459300000000001</c:v>
                </c:pt>
                <c:pt idx="30974">
                  <c:v>-0.43664199999999997</c:v>
                </c:pt>
                <c:pt idx="30975">
                  <c:v>-0.438415</c:v>
                </c:pt>
                <c:pt idx="30976">
                  <c:v>-0.44019799999999998</c:v>
                </c:pt>
                <c:pt idx="30977">
                  <c:v>-0.44177499999999997</c:v>
                </c:pt>
                <c:pt idx="30978">
                  <c:v>-0.44374799999999998</c:v>
                </c:pt>
                <c:pt idx="30979">
                  <c:v>-0.44536999999999999</c:v>
                </c:pt>
                <c:pt idx="30980">
                  <c:v>-0.44702900000000001</c:v>
                </c:pt>
                <c:pt idx="30981">
                  <c:v>-0.44868000000000002</c:v>
                </c:pt>
                <c:pt idx="30982">
                  <c:v>-0.45011499999999999</c:v>
                </c:pt>
                <c:pt idx="30983">
                  <c:v>-0.45168700000000001</c:v>
                </c:pt>
                <c:pt idx="30984">
                  <c:v>-0.45315800000000001</c:v>
                </c:pt>
                <c:pt idx="30985">
                  <c:v>-0.45466299999999998</c:v>
                </c:pt>
                <c:pt idx="30986">
                  <c:v>-0.45603399999999999</c:v>
                </c:pt>
                <c:pt idx="30987">
                  <c:v>-0.45731500000000003</c:v>
                </c:pt>
                <c:pt idx="30988">
                  <c:v>-0.45865400000000001</c:v>
                </c:pt>
                <c:pt idx="30989">
                  <c:v>-0.460088</c:v>
                </c:pt>
                <c:pt idx="30990">
                  <c:v>-0.46132099999999998</c:v>
                </c:pt>
                <c:pt idx="30991">
                  <c:v>-0.46260699999999999</c:v>
                </c:pt>
                <c:pt idx="30992">
                  <c:v>-0.46388800000000002</c:v>
                </c:pt>
                <c:pt idx="30993">
                  <c:v>-0.46508899999999997</c:v>
                </c:pt>
                <c:pt idx="30994">
                  <c:v>-0.46623999999999999</c:v>
                </c:pt>
                <c:pt idx="30995">
                  <c:v>-0.467445</c:v>
                </c:pt>
                <c:pt idx="30996">
                  <c:v>-0.46871299999999999</c:v>
                </c:pt>
                <c:pt idx="30997">
                  <c:v>-0.46972900000000001</c:v>
                </c:pt>
                <c:pt idx="30998">
                  <c:v>-0.47077200000000002</c:v>
                </c:pt>
                <c:pt idx="30999">
                  <c:v>-0.47178100000000001</c:v>
                </c:pt>
                <c:pt idx="31000">
                  <c:v>-0.47269800000000001</c:v>
                </c:pt>
                <c:pt idx="31001">
                  <c:v>-0.47374500000000003</c:v>
                </c:pt>
                <c:pt idx="31002">
                  <c:v>-0.47462100000000002</c:v>
                </c:pt>
                <c:pt idx="31003">
                  <c:v>-0.47547699999999998</c:v>
                </c:pt>
                <c:pt idx="31004">
                  <c:v>-0.47633900000000001</c:v>
                </c:pt>
                <c:pt idx="31005">
                  <c:v>-0.47722700000000001</c:v>
                </c:pt>
                <c:pt idx="31006">
                  <c:v>-0.47819499999999998</c:v>
                </c:pt>
                <c:pt idx="31007">
                  <c:v>-0.479014</c:v>
                </c:pt>
                <c:pt idx="31008">
                  <c:v>-0.47978399999999999</c:v>
                </c:pt>
                <c:pt idx="31009">
                  <c:v>-0.48051199999999999</c:v>
                </c:pt>
                <c:pt idx="31010">
                  <c:v>-0.48120000000000002</c:v>
                </c:pt>
                <c:pt idx="31011">
                  <c:v>-0.48201500000000003</c:v>
                </c:pt>
                <c:pt idx="31012">
                  <c:v>-0.482713</c:v>
                </c:pt>
                <c:pt idx="31013">
                  <c:v>-0.483402</c:v>
                </c:pt>
                <c:pt idx="31014">
                  <c:v>-0.48391800000000001</c:v>
                </c:pt>
                <c:pt idx="31015">
                  <c:v>-0.48470400000000002</c:v>
                </c:pt>
                <c:pt idx="31016">
                  <c:v>-0.48523899999999998</c:v>
                </c:pt>
                <c:pt idx="31017">
                  <c:v>-0.48585499999999998</c:v>
                </c:pt>
                <c:pt idx="31018">
                  <c:v>-0.48661900000000002</c:v>
                </c:pt>
                <c:pt idx="31019">
                  <c:v>-0.48699900000000002</c:v>
                </c:pt>
                <c:pt idx="31020">
                  <c:v>-0.48771100000000001</c:v>
                </c:pt>
                <c:pt idx="31021">
                  <c:v>-0.488153</c:v>
                </c:pt>
                <c:pt idx="31022">
                  <c:v>-0.48861199999999999</c:v>
                </c:pt>
                <c:pt idx="31023">
                  <c:v>-0.48905599999999999</c:v>
                </c:pt>
                <c:pt idx="31024">
                  <c:v>-0.48946299999999998</c:v>
                </c:pt>
                <c:pt idx="31025">
                  <c:v>-0.49</c:v>
                </c:pt>
                <c:pt idx="31026">
                  <c:v>-0.490255</c:v>
                </c:pt>
                <c:pt idx="31027">
                  <c:v>-0.49077500000000002</c:v>
                </c:pt>
                <c:pt idx="31028">
                  <c:v>-0.49112699999999998</c:v>
                </c:pt>
                <c:pt idx="31029">
                  <c:v>-0.49155300000000002</c:v>
                </c:pt>
                <c:pt idx="31030">
                  <c:v>-0.49184499999999998</c:v>
                </c:pt>
                <c:pt idx="31031">
                  <c:v>-0.49229600000000001</c:v>
                </c:pt>
                <c:pt idx="31032">
                  <c:v>-0.49254199999999998</c:v>
                </c:pt>
                <c:pt idx="31033">
                  <c:v>-0.49290499999999998</c:v>
                </c:pt>
                <c:pt idx="31034">
                  <c:v>-0.49311100000000002</c:v>
                </c:pt>
                <c:pt idx="31035">
                  <c:v>-0.49326300000000001</c:v>
                </c:pt>
                <c:pt idx="31036">
                  <c:v>-0.493558</c:v>
                </c:pt>
                <c:pt idx="31037">
                  <c:v>-0.493641</c:v>
                </c:pt>
                <c:pt idx="31038">
                  <c:v>-0.49389899999999998</c:v>
                </c:pt>
                <c:pt idx="31039">
                  <c:v>-0.49402200000000002</c:v>
                </c:pt>
                <c:pt idx="31040">
                  <c:v>-0.494089</c:v>
                </c:pt>
                <c:pt idx="31041">
                  <c:v>-0.49406699999999998</c:v>
                </c:pt>
                <c:pt idx="31042">
                  <c:v>-0.49424000000000001</c:v>
                </c:pt>
                <c:pt idx="31043">
                  <c:v>-0.494342</c:v>
                </c:pt>
                <c:pt idx="31044">
                  <c:v>-0.49430000000000002</c:v>
                </c:pt>
                <c:pt idx="31045">
                  <c:v>-0.494448</c:v>
                </c:pt>
                <c:pt idx="31046">
                  <c:v>-0.49438500000000002</c:v>
                </c:pt>
                <c:pt idx="31047">
                  <c:v>-0.49435200000000001</c:v>
                </c:pt>
                <c:pt idx="31048">
                  <c:v>-0.494255</c:v>
                </c:pt>
                <c:pt idx="31049">
                  <c:v>-0.49421999999999999</c:v>
                </c:pt>
                <c:pt idx="31050">
                  <c:v>-0.49404799999999999</c:v>
                </c:pt>
                <c:pt idx="31051">
                  <c:v>-0.49400300000000003</c:v>
                </c:pt>
                <c:pt idx="31052">
                  <c:v>-0.493697</c:v>
                </c:pt>
                <c:pt idx="31053">
                  <c:v>-0.49342599999999998</c:v>
                </c:pt>
                <c:pt idx="31054">
                  <c:v>-0.49326700000000001</c:v>
                </c:pt>
                <c:pt idx="31055">
                  <c:v>-0.49299199999999999</c:v>
                </c:pt>
                <c:pt idx="31056">
                  <c:v>-0.49285000000000001</c:v>
                </c:pt>
                <c:pt idx="31057">
                  <c:v>-0.492365</c:v>
                </c:pt>
                <c:pt idx="31058">
                  <c:v>-0.49220799999999998</c:v>
                </c:pt>
                <c:pt idx="31059">
                  <c:v>-0.49163299999999999</c:v>
                </c:pt>
                <c:pt idx="31060">
                  <c:v>-0.49138199999999999</c:v>
                </c:pt>
                <c:pt idx="31061">
                  <c:v>-0.49105100000000002</c:v>
                </c:pt>
                <c:pt idx="31062">
                  <c:v>-0.49034299999999997</c:v>
                </c:pt>
                <c:pt idx="31063">
                  <c:v>-0.49</c:v>
                </c:pt>
                <c:pt idx="31064">
                  <c:v>-0.48926399999999998</c:v>
                </c:pt>
                <c:pt idx="31065">
                  <c:v>-0.48882700000000001</c:v>
                </c:pt>
                <c:pt idx="31066">
                  <c:v>-0.48832900000000001</c:v>
                </c:pt>
                <c:pt idx="31067">
                  <c:v>-0.48761500000000002</c:v>
                </c:pt>
                <c:pt idx="31068">
                  <c:v>-0.48696899999999999</c:v>
                </c:pt>
                <c:pt idx="31069">
                  <c:v>-0.48602400000000001</c:v>
                </c:pt>
                <c:pt idx="31070">
                  <c:v>-0.485483</c:v>
                </c:pt>
                <c:pt idx="31071">
                  <c:v>-0.48474899999999999</c:v>
                </c:pt>
                <c:pt idx="31072">
                  <c:v>-0.48395500000000002</c:v>
                </c:pt>
                <c:pt idx="31073">
                  <c:v>-0.48291299999999998</c:v>
                </c:pt>
                <c:pt idx="31074">
                  <c:v>-0.48205999999999999</c:v>
                </c:pt>
                <c:pt idx="31075">
                  <c:v>-0.48111599999999999</c:v>
                </c:pt>
                <c:pt idx="31076">
                  <c:v>-0.48024</c:v>
                </c:pt>
                <c:pt idx="31077">
                  <c:v>-0.47928100000000001</c:v>
                </c:pt>
                <c:pt idx="31078">
                  <c:v>-0.47813600000000001</c:v>
                </c:pt>
                <c:pt idx="31079">
                  <c:v>-0.47704099999999999</c:v>
                </c:pt>
                <c:pt idx="31080">
                  <c:v>-0.475852</c:v>
                </c:pt>
                <c:pt idx="31081">
                  <c:v>-0.47478999999999999</c:v>
                </c:pt>
                <c:pt idx="31082">
                  <c:v>-0.47370400000000001</c:v>
                </c:pt>
                <c:pt idx="31083">
                  <c:v>-0.4723</c:v>
                </c:pt>
                <c:pt idx="31084">
                  <c:v>-0.47104299999999999</c:v>
                </c:pt>
                <c:pt idx="31085">
                  <c:v>-0.46958299999999997</c:v>
                </c:pt>
                <c:pt idx="31086">
                  <c:v>-0.46842</c:v>
                </c:pt>
                <c:pt idx="31087">
                  <c:v>-0.46696700000000002</c:v>
                </c:pt>
                <c:pt idx="31088">
                  <c:v>-0.46573100000000001</c:v>
                </c:pt>
                <c:pt idx="31089">
                  <c:v>-0.46393099999999998</c:v>
                </c:pt>
                <c:pt idx="31090">
                  <c:v>-0.46240100000000001</c:v>
                </c:pt>
                <c:pt idx="31091">
                  <c:v>-0.46094299999999999</c:v>
                </c:pt>
                <c:pt idx="31092">
                  <c:v>-0.459179</c:v>
                </c:pt>
                <c:pt idx="31093">
                  <c:v>-0.45774300000000001</c:v>
                </c:pt>
                <c:pt idx="31094">
                  <c:v>-0.45578800000000003</c:v>
                </c:pt>
                <c:pt idx="31095">
                  <c:v>-0.45410899999999998</c:v>
                </c:pt>
                <c:pt idx="31096">
                  <c:v>-0.45214399999999999</c:v>
                </c:pt>
                <c:pt idx="31097">
                  <c:v>-0.45047300000000001</c:v>
                </c:pt>
                <c:pt idx="31098">
                  <c:v>-0.44867899999999999</c:v>
                </c:pt>
                <c:pt idx="31099">
                  <c:v>-0.44669700000000001</c:v>
                </c:pt>
                <c:pt idx="31100">
                  <c:v>-0.444637</c:v>
                </c:pt>
                <c:pt idx="31101">
                  <c:v>-0.44261400000000001</c:v>
                </c:pt>
                <c:pt idx="31102">
                  <c:v>-0.44061099999999997</c:v>
                </c:pt>
                <c:pt idx="31103">
                  <c:v>-0.43842300000000001</c:v>
                </c:pt>
                <c:pt idx="31104">
                  <c:v>-0.43637900000000002</c:v>
                </c:pt>
                <c:pt idx="31105">
                  <c:v>-0.43395699999999998</c:v>
                </c:pt>
                <c:pt idx="31106">
                  <c:v>-0.43175599999999997</c:v>
                </c:pt>
                <c:pt idx="31107">
                  <c:v>-0.42942900000000001</c:v>
                </c:pt>
                <c:pt idx="31108">
                  <c:v>-0.42724600000000001</c:v>
                </c:pt>
                <c:pt idx="31109">
                  <c:v>-0.424877</c:v>
                </c:pt>
                <c:pt idx="31110">
                  <c:v>-0.42247000000000001</c:v>
                </c:pt>
                <c:pt idx="31111">
                  <c:v>-0.42014200000000002</c:v>
                </c:pt>
                <c:pt idx="31112">
                  <c:v>-0.41751700000000003</c:v>
                </c:pt>
                <c:pt idx="31113">
                  <c:v>-0.415184</c:v>
                </c:pt>
                <c:pt idx="31114">
                  <c:v>-0.412495</c:v>
                </c:pt>
                <c:pt idx="31115">
                  <c:v>-0.41011399999999998</c:v>
                </c:pt>
                <c:pt idx="31116">
                  <c:v>-0.40731000000000001</c:v>
                </c:pt>
                <c:pt idx="31117">
                  <c:v>-0.40454299999999999</c:v>
                </c:pt>
                <c:pt idx="31118">
                  <c:v>-0.401835</c:v>
                </c:pt>
                <c:pt idx="31119">
                  <c:v>-0.398926</c:v>
                </c:pt>
                <c:pt idx="31120">
                  <c:v>-0.39639400000000002</c:v>
                </c:pt>
                <c:pt idx="31121">
                  <c:v>-0.39315600000000001</c:v>
                </c:pt>
                <c:pt idx="31122">
                  <c:v>-0.39035999999999998</c:v>
                </c:pt>
                <c:pt idx="31123">
                  <c:v>-0.38720199999999999</c:v>
                </c:pt>
                <c:pt idx="31124">
                  <c:v>-0.384465</c:v>
                </c:pt>
                <c:pt idx="31125">
                  <c:v>-0.38150299999999998</c:v>
                </c:pt>
                <c:pt idx="31126">
                  <c:v>-0.37842900000000002</c:v>
                </c:pt>
                <c:pt idx="31127">
                  <c:v>-0.37540000000000001</c:v>
                </c:pt>
                <c:pt idx="31128">
                  <c:v>-0.37223299999999998</c:v>
                </c:pt>
                <c:pt idx="31129">
                  <c:v>-0.36908999999999997</c:v>
                </c:pt>
                <c:pt idx="31130">
                  <c:v>-0.36590800000000001</c:v>
                </c:pt>
                <c:pt idx="31131">
                  <c:v>-0.362846</c:v>
                </c:pt>
                <c:pt idx="31132">
                  <c:v>-0.35935899999999998</c:v>
                </c:pt>
                <c:pt idx="31133">
                  <c:v>-0.35613800000000001</c:v>
                </c:pt>
                <c:pt idx="31134">
                  <c:v>-0.352765</c:v>
                </c:pt>
                <c:pt idx="31135">
                  <c:v>-0.349472</c:v>
                </c:pt>
                <c:pt idx="31136">
                  <c:v>-0.34614600000000001</c:v>
                </c:pt>
                <c:pt idx="31137">
                  <c:v>-0.342667</c:v>
                </c:pt>
                <c:pt idx="31138">
                  <c:v>-0.33907700000000002</c:v>
                </c:pt>
                <c:pt idx="31139">
                  <c:v>-0.33566699999999999</c:v>
                </c:pt>
                <c:pt idx="31140">
                  <c:v>-0.332096</c:v>
                </c:pt>
                <c:pt idx="31141">
                  <c:v>-0.328517</c:v>
                </c:pt>
                <c:pt idx="31142">
                  <c:v>-0.324907</c:v>
                </c:pt>
                <c:pt idx="31143">
                  <c:v>-0.321077</c:v>
                </c:pt>
                <c:pt idx="31144">
                  <c:v>-0.31750899999999999</c:v>
                </c:pt>
                <c:pt idx="31145">
                  <c:v>-0.31374200000000002</c:v>
                </c:pt>
                <c:pt idx="31146">
                  <c:v>-0.31009599999999998</c:v>
                </c:pt>
                <c:pt idx="31147">
                  <c:v>-0.30657000000000001</c:v>
                </c:pt>
                <c:pt idx="31148">
                  <c:v>-0.302645</c:v>
                </c:pt>
                <c:pt idx="31149">
                  <c:v>-0.29892200000000002</c:v>
                </c:pt>
                <c:pt idx="31150">
                  <c:v>-0.29511599999999999</c:v>
                </c:pt>
                <c:pt idx="31151">
                  <c:v>-0.29120400000000002</c:v>
                </c:pt>
                <c:pt idx="31152">
                  <c:v>-0.28755199999999997</c:v>
                </c:pt>
                <c:pt idx="31153">
                  <c:v>-0.28363899999999997</c:v>
                </c:pt>
                <c:pt idx="31154">
                  <c:v>-0.27968599999999999</c:v>
                </c:pt>
                <c:pt idx="31155">
                  <c:v>-0.27558899999999997</c:v>
                </c:pt>
                <c:pt idx="31156">
                  <c:v>-0.27181699999999998</c:v>
                </c:pt>
                <c:pt idx="31157">
                  <c:v>-0.26779199999999997</c:v>
                </c:pt>
                <c:pt idx="31158">
                  <c:v>-0.26392399999999999</c:v>
                </c:pt>
                <c:pt idx="31159">
                  <c:v>-0.25996399999999997</c:v>
                </c:pt>
                <c:pt idx="31160">
                  <c:v>-0.25573099999999999</c:v>
                </c:pt>
                <c:pt idx="31161">
                  <c:v>-0.25177899999999998</c:v>
                </c:pt>
                <c:pt idx="31162">
                  <c:v>-0.24763499999999999</c:v>
                </c:pt>
                <c:pt idx="31163">
                  <c:v>-0.24379700000000001</c:v>
                </c:pt>
                <c:pt idx="31164">
                  <c:v>-0.239341</c:v>
                </c:pt>
                <c:pt idx="31165">
                  <c:v>-0.23538300000000001</c:v>
                </c:pt>
                <c:pt idx="31166">
                  <c:v>-0.231186</c:v>
                </c:pt>
                <c:pt idx="31167">
                  <c:v>-0.22691900000000001</c:v>
                </c:pt>
                <c:pt idx="31168">
                  <c:v>-0.222751</c:v>
                </c:pt>
                <c:pt idx="31169">
                  <c:v>-0.21856200000000001</c:v>
                </c:pt>
                <c:pt idx="31170">
                  <c:v>-0.214447</c:v>
                </c:pt>
                <c:pt idx="31171">
                  <c:v>-0.209952</c:v>
                </c:pt>
                <c:pt idx="31172">
                  <c:v>-0.205931</c:v>
                </c:pt>
                <c:pt idx="31173">
                  <c:v>-0.20136399999999999</c:v>
                </c:pt>
                <c:pt idx="31174">
                  <c:v>-0.19737199999999999</c:v>
                </c:pt>
                <c:pt idx="31175">
                  <c:v>-0.19303300000000001</c:v>
                </c:pt>
                <c:pt idx="31176">
                  <c:v>-0.18872700000000001</c:v>
                </c:pt>
                <c:pt idx="31177">
                  <c:v>-0.18440699999999999</c:v>
                </c:pt>
                <c:pt idx="31178">
                  <c:v>-0.18001400000000001</c:v>
                </c:pt>
                <c:pt idx="31179">
                  <c:v>-0.17597599999999999</c:v>
                </c:pt>
                <c:pt idx="31180">
                  <c:v>-0.171454</c:v>
                </c:pt>
                <c:pt idx="31181">
                  <c:v>-0.16712399999999999</c:v>
                </c:pt>
                <c:pt idx="31182">
                  <c:v>-0.162719</c:v>
                </c:pt>
                <c:pt idx="31183">
                  <c:v>-0.15843199999999999</c:v>
                </c:pt>
                <c:pt idx="31184">
                  <c:v>-0.15401799999999999</c:v>
                </c:pt>
                <c:pt idx="31185">
                  <c:v>-0.149728</c:v>
                </c:pt>
                <c:pt idx="31186">
                  <c:v>-0.14544000000000001</c:v>
                </c:pt>
                <c:pt idx="31187">
                  <c:v>-0.14100499999999999</c:v>
                </c:pt>
                <c:pt idx="31188">
                  <c:v>-0.136657</c:v>
                </c:pt>
                <c:pt idx="31189">
                  <c:v>-0.132189</c:v>
                </c:pt>
                <c:pt idx="31190">
                  <c:v>-0.127941</c:v>
                </c:pt>
                <c:pt idx="31191">
                  <c:v>-0.12334299999999999</c:v>
                </c:pt>
                <c:pt idx="31192">
                  <c:v>-0.118936</c:v>
                </c:pt>
                <c:pt idx="31193">
                  <c:v>-0.114536</c:v>
                </c:pt>
                <c:pt idx="31194">
                  <c:v>-0.110017</c:v>
                </c:pt>
                <c:pt idx="31195">
                  <c:v>-0.105736</c:v>
                </c:pt>
                <c:pt idx="31196">
                  <c:v>-0.10112400000000001</c:v>
                </c:pt>
                <c:pt idx="31197">
                  <c:v>-9.6817E-2</c:v>
                </c:pt>
                <c:pt idx="31198">
                  <c:v>-9.2325000000000004E-2</c:v>
                </c:pt>
                <c:pt idx="31199">
                  <c:v>-8.8003100000000001E-2</c:v>
                </c:pt>
                <c:pt idx="31200">
                  <c:v>-8.3481200000000005E-2</c:v>
                </c:pt>
                <c:pt idx="31201">
                  <c:v>-7.93016E-2</c:v>
                </c:pt>
                <c:pt idx="31202">
                  <c:v>-7.4712500000000001E-2</c:v>
                </c:pt>
                <c:pt idx="31203">
                  <c:v>-7.0306599999999997E-2</c:v>
                </c:pt>
                <c:pt idx="31204">
                  <c:v>-6.5939800000000007E-2</c:v>
                </c:pt>
                <c:pt idx="31205">
                  <c:v>-6.1379700000000002E-2</c:v>
                </c:pt>
                <c:pt idx="31206">
                  <c:v>-5.7313099999999999E-2</c:v>
                </c:pt>
                <c:pt idx="31207">
                  <c:v>-5.2567500000000003E-2</c:v>
                </c:pt>
                <c:pt idx="31208">
                  <c:v>-4.8388199999999999E-2</c:v>
                </c:pt>
                <c:pt idx="31209">
                  <c:v>-4.3827699999999997E-2</c:v>
                </c:pt>
                <c:pt idx="31210">
                  <c:v>-3.9570500000000002E-2</c:v>
                </c:pt>
                <c:pt idx="31211">
                  <c:v>-3.5151500000000002E-2</c:v>
                </c:pt>
                <c:pt idx="31212">
                  <c:v>-3.09193E-2</c:v>
                </c:pt>
                <c:pt idx="31213">
                  <c:v>-2.6461200000000001E-2</c:v>
                </c:pt>
                <c:pt idx="31214">
                  <c:v>-2.2071E-2</c:v>
                </c:pt>
                <c:pt idx="31215">
                  <c:v>-1.7711399999999999E-2</c:v>
                </c:pt>
                <c:pt idx="31216">
                  <c:v>-1.33557E-2</c:v>
                </c:pt>
                <c:pt idx="31217">
                  <c:v>-9.2599299999999996E-3</c:v>
                </c:pt>
                <c:pt idx="31218">
                  <c:v>-4.4806999999999998E-3</c:v>
                </c:pt>
                <c:pt idx="31219">
                  <c:v>-2.13682E-4</c:v>
                </c:pt>
                <c:pt idx="31220">
                  <c:v>4.1387500000000001E-3</c:v>
                </c:pt>
                <c:pt idx="31221">
                  <c:v>8.5400300000000005E-3</c:v>
                </c:pt>
                <c:pt idx="31222">
                  <c:v>1.27484E-2</c:v>
                </c:pt>
                <c:pt idx="31223">
                  <c:v>1.7409899999999999E-2</c:v>
                </c:pt>
                <c:pt idx="31224">
                  <c:v>2.1433000000000001E-2</c:v>
                </c:pt>
                <c:pt idx="31225">
                  <c:v>2.5957999999999998E-2</c:v>
                </c:pt>
                <c:pt idx="31226">
                  <c:v>3.00103E-2</c:v>
                </c:pt>
                <c:pt idx="31227">
                  <c:v>3.4445999999999997E-2</c:v>
                </c:pt>
                <c:pt idx="31228">
                  <c:v>3.8566700000000002E-2</c:v>
                </c:pt>
                <c:pt idx="31229">
                  <c:v>4.2833599999999999E-2</c:v>
                </c:pt>
                <c:pt idx="31230">
                  <c:v>4.7118300000000002E-2</c:v>
                </c:pt>
                <c:pt idx="31231">
                  <c:v>5.1386000000000001E-2</c:v>
                </c:pt>
                <c:pt idx="31232">
                  <c:v>5.57314E-2</c:v>
                </c:pt>
                <c:pt idx="31233">
                  <c:v>5.9711800000000002E-2</c:v>
                </c:pt>
                <c:pt idx="31234">
                  <c:v>6.4061400000000004E-2</c:v>
                </c:pt>
                <c:pt idx="31235">
                  <c:v>6.8273E-2</c:v>
                </c:pt>
                <c:pt idx="31236">
                  <c:v>7.2561899999999999E-2</c:v>
                </c:pt>
                <c:pt idx="31237">
                  <c:v>7.6704599999999998E-2</c:v>
                </c:pt>
                <c:pt idx="31238">
                  <c:v>8.0913499999999999E-2</c:v>
                </c:pt>
                <c:pt idx="31239">
                  <c:v>8.4986999999999993E-2</c:v>
                </c:pt>
                <c:pt idx="31240">
                  <c:v>8.9262400000000006E-2</c:v>
                </c:pt>
                <c:pt idx="31241">
                  <c:v>9.3462299999999998E-2</c:v>
                </c:pt>
                <c:pt idx="31242">
                  <c:v>9.7662200000000005E-2</c:v>
                </c:pt>
                <c:pt idx="31243">
                  <c:v>0.101837</c:v>
                </c:pt>
                <c:pt idx="31244">
                  <c:v>0.10573100000000001</c:v>
                </c:pt>
                <c:pt idx="31245">
                  <c:v>0.110134</c:v>
                </c:pt>
                <c:pt idx="31246">
                  <c:v>0.11414000000000001</c:v>
                </c:pt>
                <c:pt idx="31247">
                  <c:v>0.118449</c:v>
                </c:pt>
                <c:pt idx="31248">
                  <c:v>0.122464</c:v>
                </c:pt>
                <c:pt idx="31249">
                  <c:v>0.12642300000000001</c:v>
                </c:pt>
                <c:pt idx="31250">
                  <c:v>0.13072900000000001</c:v>
                </c:pt>
                <c:pt idx="31251">
                  <c:v>0.134629</c:v>
                </c:pt>
                <c:pt idx="31252">
                  <c:v>0.13883200000000001</c:v>
                </c:pt>
                <c:pt idx="31253">
                  <c:v>0.14280100000000001</c:v>
                </c:pt>
                <c:pt idx="31254">
                  <c:v>0.146925</c:v>
                </c:pt>
                <c:pt idx="31255">
                  <c:v>0.15087</c:v>
                </c:pt>
                <c:pt idx="31256">
                  <c:v>0.15479999999999999</c:v>
                </c:pt>
                <c:pt idx="31257">
                  <c:v>0.15881200000000001</c:v>
                </c:pt>
                <c:pt idx="31258">
                  <c:v>0.16290499999999999</c:v>
                </c:pt>
                <c:pt idx="31259">
                  <c:v>0.16694200000000001</c:v>
                </c:pt>
                <c:pt idx="31260">
                  <c:v>0.170739</c:v>
                </c:pt>
                <c:pt idx="31261">
                  <c:v>0.17480399999999999</c:v>
                </c:pt>
                <c:pt idx="31262">
                  <c:v>0.17875099999999999</c:v>
                </c:pt>
                <c:pt idx="31263">
                  <c:v>0.18271100000000001</c:v>
                </c:pt>
                <c:pt idx="31264">
                  <c:v>0.18670800000000001</c:v>
                </c:pt>
                <c:pt idx="31265">
                  <c:v>0.19043399999999999</c:v>
                </c:pt>
                <c:pt idx="31266">
                  <c:v>0.19433800000000001</c:v>
                </c:pt>
                <c:pt idx="31267">
                  <c:v>0.198182</c:v>
                </c:pt>
                <c:pt idx="31268">
                  <c:v>0.202124</c:v>
                </c:pt>
                <c:pt idx="31269">
                  <c:v>0.205954</c:v>
                </c:pt>
                <c:pt idx="31270">
                  <c:v>0.209842</c:v>
                </c:pt>
                <c:pt idx="31271">
                  <c:v>0.21348700000000001</c:v>
                </c:pt>
                <c:pt idx="31272">
                  <c:v>0.217557</c:v>
                </c:pt>
                <c:pt idx="31273">
                  <c:v>0.22126000000000001</c:v>
                </c:pt>
                <c:pt idx="31274">
                  <c:v>0.22507099999999999</c:v>
                </c:pt>
                <c:pt idx="31275">
                  <c:v>0.22895799999999999</c:v>
                </c:pt>
                <c:pt idx="31276">
                  <c:v>0.23246900000000001</c:v>
                </c:pt>
                <c:pt idx="31277">
                  <c:v>0.23657300000000001</c:v>
                </c:pt>
                <c:pt idx="31278">
                  <c:v>0.240097</c:v>
                </c:pt>
                <c:pt idx="31279">
                  <c:v>0.243946</c:v>
                </c:pt>
                <c:pt idx="31280">
                  <c:v>0.247615</c:v>
                </c:pt>
                <c:pt idx="31281">
                  <c:v>0.25134600000000001</c:v>
                </c:pt>
                <c:pt idx="31282">
                  <c:v>0.25496400000000002</c:v>
                </c:pt>
                <c:pt idx="31283">
                  <c:v>0.25852399999999998</c:v>
                </c:pt>
                <c:pt idx="31284">
                  <c:v>0.26230300000000001</c:v>
                </c:pt>
                <c:pt idx="31285">
                  <c:v>0.26570899999999997</c:v>
                </c:pt>
                <c:pt idx="31286">
                  <c:v>0.26949400000000001</c:v>
                </c:pt>
                <c:pt idx="31287">
                  <c:v>0.27282600000000001</c:v>
                </c:pt>
                <c:pt idx="31288">
                  <c:v>0.27644400000000002</c:v>
                </c:pt>
                <c:pt idx="31289">
                  <c:v>0.27993299999999999</c:v>
                </c:pt>
                <c:pt idx="31290">
                  <c:v>0.28335199999999999</c:v>
                </c:pt>
                <c:pt idx="31291">
                  <c:v>0.28705399999999998</c:v>
                </c:pt>
                <c:pt idx="31292">
                  <c:v>0.29026299999999999</c:v>
                </c:pt>
                <c:pt idx="31293">
                  <c:v>0.29373500000000002</c:v>
                </c:pt>
                <c:pt idx="31294">
                  <c:v>0.297074</c:v>
                </c:pt>
                <c:pt idx="31295">
                  <c:v>0.30051899999999998</c:v>
                </c:pt>
                <c:pt idx="31296">
                  <c:v>0.30380699999999999</c:v>
                </c:pt>
                <c:pt idx="31297">
                  <c:v>0.30709399999999998</c:v>
                </c:pt>
                <c:pt idx="31298">
                  <c:v>0.31030600000000003</c:v>
                </c:pt>
                <c:pt idx="31299">
                  <c:v>0.31372</c:v>
                </c:pt>
                <c:pt idx="31300">
                  <c:v>0.31695000000000001</c:v>
                </c:pt>
                <c:pt idx="31301">
                  <c:v>0.32012699999999999</c:v>
                </c:pt>
                <c:pt idx="31302">
                  <c:v>0.32341700000000001</c:v>
                </c:pt>
                <c:pt idx="31303">
                  <c:v>0.32641399999999998</c:v>
                </c:pt>
                <c:pt idx="31304">
                  <c:v>0.32968500000000001</c:v>
                </c:pt>
                <c:pt idx="31305">
                  <c:v>0.33270300000000003</c:v>
                </c:pt>
                <c:pt idx="31306">
                  <c:v>0.33591900000000002</c:v>
                </c:pt>
                <c:pt idx="31307">
                  <c:v>0.33895599999999998</c:v>
                </c:pt>
                <c:pt idx="31308">
                  <c:v>0.341754</c:v>
                </c:pt>
                <c:pt idx="31309">
                  <c:v>0.34507100000000002</c:v>
                </c:pt>
                <c:pt idx="31310">
                  <c:v>0.34787099999999999</c:v>
                </c:pt>
                <c:pt idx="31311">
                  <c:v>0.35091499999999998</c:v>
                </c:pt>
                <c:pt idx="31312">
                  <c:v>0.35354600000000003</c:v>
                </c:pt>
                <c:pt idx="31313">
                  <c:v>0.356628</c:v>
                </c:pt>
                <c:pt idx="31314">
                  <c:v>0.359236</c:v>
                </c:pt>
                <c:pt idx="31315">
                  <c:v>0.36193199999999998</c:v>
                </c:pt>
                <c:pt idx="31316">
                  <c:v>0.36480099999999999</c:v>
                </c:pt>
                <c:pt idx="31317">
                  <c:v>0.36730499999999999</c:v>
                </c:pt>
                <c:pt idx="31318">
                  <c:v>0.37002600000000002</c:v>
                </c:pt>
                <c:pt idx="31319">
                  <c:v>0.37240000000000001</c:v>
                </c:pt>
                <c:pt idx="31320">
                  <c:v>0.375112</c:v>
                </c:pt>
                <c:pt idx="31321">
                  <c:v>0.377745</c:v>
                </c:pt>
                <c:pt idx="31322">
                  <c:v>0.38006299999999998</c:v>
                </c:pt>
                <c:pt idx="31323">
                  <c:v>0.38273200000000002</c:v>
                </c:pt>
                <c:pt idx="31324">
                  <c:v>0.38515100000000002</c:v>
                </c:pt>
                <c:pt idx="31325">
                  <c:v>0.38755200000000001</c:v>
                </c:pt>
                <c:pt idx="31326">
                  <c:v>0.38993299999999997</c:v>
                </c:pt>
                <c:pt idx="31327">
                  <c:v>0.39224399999999998</c:v>
                </c:pt>
                <c:pt idx="31328">
                  <c:v>0.39458599999999999</c:v>
                </c:pt>
                <c:pt idx="31329">
                  <c:v>0.39662399999999998</c:v>
                </c:pt>
                <c:pt idx="31330">
                  <c:v>0.398866</c:v>
                </c:pt>
                <c:pt idx="31331">
                  <c:v>0.40114699999999998</c:v>
                </c:pt>
                <c:pt idx="31332">
                  <c:v>0.40312599999999998</c:v>
                </c:pt>
                <c:pt idx="31333">
                  <c:v>0.40521699999999999</c:v>
                </c:pt>
                <c:pt idx="31334">
                  <c:v>0.40723100000000001</c:v>
                </c:pt>
                <c:pt idx="31335">
                  <c:v>0.40901599999999999</c:v>
                </c:pt>
                <c:pt idx="31336">
                  <c:v>0.411271</c:v>
                </c:pt>
                <c:pt idx="31337">
                  <c:v>0.41306300000000001</c:v>
                </c:pt>
                <c:pt idx="31338">
                  <c:v>0.41503699999999999</c:v>
                </c:pt>
                <c:pt idx="31339">
                  <c:v>0.41684700000000002</c:v>
                </c:pt>
                <c:pt idx="31340">
                  <c:v>0.41857100000000003</c:v>
                </c:pt>
                <c:pt idx="31341">
                  <c:v>0.42046499999999998</c:v>
                </c:pt>
                <c:pt idx="31342">
                  <c:v>0.42204799999999998</c:v>
                </c:pt>
                <c:pt idx="31343">
                  <c:v>0.423794</c:v>
                </c:pt>
                <c:pt idx="31344">
                  <c:v>0.42539500000000002</c:v>
                </c:pt>
                <c:pt idx="31345">
                  <c:v>0.42707400000000001</c:v>
                </c:pt>
                <c:pt idx="31346">
                  <c:v>0.428483</c:v>
                </c:pt>
                <c:pt idx="31347">
                  <c:v>0.42993399999999998</c:v>
                </c:pt>
                <c:pt idx="31348">
                  <c:v>0.43153999999999998</c:v>
                </c:pt>
                <c:pt idx="31349">
                  <c:v>0.432863</c:v>
                </c:pt>
                <c:pt idx="31350">
                  <c:v>0.43453599999999998</c:v>
                </c:pt>
                <c:pt idx="31351">
                  <c:v>0.435554</c:v>
                </c:pt>
                <c:pt idx="31352">
                  <c:v>0.43701299999999998</c:v>
                </c:pt>
                <c:pt idx="31353">
                  <c:v>0.43833100000000003</c:v>
                </c:pt>
                <c:pt idx="31354">
                  <c:v>0.43936799999999998</c:v>
                </c:pt>
                <c:pt idx="31355">
                  <c:v>0.44072800000000001</c:v>
                </c:pt>
                <c:pt idx="31356">
                  <c:v>0.44177699999999998</c:v>
                </c:pt>
                <c:pt idx="31357">
                  <c:v>0.44297399999999998</c:v>
                </c:pt>
                <c:pt idx="31358">
                  <c:v>0.44400699999999999</c:v>
                </c:pt>
                <c:pt idx="31359">
                  <c:v>0.44502799999999998</c:v>
                </c:pt>
                <c:pt idx="31360">
                  <c:v>0.44617099999999998</c:v>
                </c:pt>
                <c:pt idx="31361">
                  <c:v>0.44723499999999999</c:v>
                </c:pt>
                <c:pt idx="31362">
                  <c:v>0.44786700000000002</c:v>
                </c:pt>
                <c:pt idx="31363">
                  <c:v>0.44897999999999999</c:v>
                </c:pt>
                <c:pt idx="31364">
                  <c:v>0.449766</c:v>
                </c:pt>
                <c:pt idx="31365">
                  <c:v>0.45075300000000001</c:v>
                </c:pt>
                <c:pt idx="31366">
                  <c:v>0.45148700000000003</c:v>
                </c:pt>
                <c:pt idx="31367">
                  <c:v>0.45200699999999999</c:v>
                </c:pt>
                <c:pt idx="31368">
                  <c:v>0.45292199999999999</c:v>
                </c:pt>
                <c:pt idx="31369">
                  <c:v>0.45338800000000001</c:v>
                </c:pt>
                <c:pt idx="31370">
                  <c:v>0.45407799999999998</c:v>
                </c:pt>
                <c:pt idx="31371">
                  <c:v>0.45462399999999997</c:v>
                </c:pt>
                <c:pt idx="31372">
                  <c:v>0.45533400000000002</c:v>
                </c:pt>
                <c:pt idx="31373">
                  <c:v>0.45578400000000002</c:v>
                </c:pt>
                <c:pt idx="31374">
                  <c:v>0.45624700000000001</c:v>
                </c:pt>
                <c:pt idx="31375">
                  <c:v>0.45672400000000002</c:v>
                </c:pt>
                <c:pt idx="31376">
                  <c:v>0.45722800000000002</c:v>
                </c:pt>
                <c:pt idx="31377">
                  <c:v>0.45783000000000001</c:v>
                </c:pt>
                <c:pt idx="31378">
                  <c:v>0.457733</c:v>
                </c:pt>
                <c:pt idx="31379">
                  <c:v>0.45830799999999999</c:v>
                </c:pt>
                <c:pt idx="31380">
                  <c:v>0.45864899999999997</c:v>
                </c:pt>
                <c:pt idx="31381">
                  <c:v>0.45884599999999998</c:v>
                </c:pt>
                <c:pt idx="31382">
                  <c:v>0.45905200000000002</c:v>
                </c:pt>
                <c:pt idx="31383">
                  <c:v>0.45909499999999998</c:v>
                </c:pt>
                <c:pt idx="31384">
                  <c:v>0.45938600000000002</c:v>
                </c:pt>
                <c:pt idx="31385">
                  <c:v>0.45934900000000001</c:v>
                </c:pt>
                <c:pt idx="31386">
                  <c:v>0.45948099999999997</c:v>
                </c:pt>
                <c:pt idx="31387">
                  <c:v>0.45954800000000001</c:v>
                </c:pt>
                <c:pt idx="31388">
                  <c:v>0.459561</c:v>
                </c:pt>
                <c:pt idx="31389">
                  <c:v>0.45927499999999999</c:v>
                </c:pt>
                <c:pt idx="31390">
                  <c:v>0.45939600000000003</c:v>
                </c:pt>
                <c:pt idx="31391">
                  <c:v>0.45920499999999997</c:v>
                </c:pt>
                <c:pt idx="31392">
                  <c:v>0.459061</c:v>
                </c:pt>
                <c:pt idx="31393">
                  <c:v>0.45908599999999999</c:v>
                </c:pt>
                <c:pt idx="31394">
                  <c:v>0.45851999999999998</c:v>
                </c:pt>
                <c:pt idx="31395">
                  <c:v>0.45869900000000002</c:v>
                </c:pt>
                <c:pt idx="31396">
                  <c:v>0.45815400000000001</c:v>
                </c:pt>
                <c:pt idx="31397">
                  <c:v>0.45798499999999998</c:v>
                </c:pt>
                <c:pt idx="31398">
                  <c:v>0.45752799999999999</c:v>
                </c:pt>
                <c:pt idx="31399">
                  <c:v>0.45724399999999998</c:v>
                </c:pt>
                <c:pt idx="31400">
                  <c:v>0.45678400000000002</c:v>
                </c:pt>
                <c:pt idx="31401">
                  <c:v>0.45619100000000001</c:v>
                </c:pt>
                <c:pt idx="31402">
                  <c:v>0.45579900000000001</c:v>
                </c:pt>
                <c:pt idx="31403">
                  <c:v>0.45528400000000002</c:v>
                </c:pt>
                <c:pt idx="31404">
                  <c:v>0.45478299999999999</c:v>
                </c:pt>
                <c:pt idx="31405">
                  <c:v>0.45408799999999999</c:v>
                </c:pt>
                <c:pt idx="31406">
                  <c:v>0.453455</c:v>
                </c:pt>
                <c:pt idx="31407">
                  <c:v>0.45291900000000002</c:v>
                </c:pt>
                <c:pt idx="31408">
                  <c:v>0.45218000000000003</c:v>
                </c:pt>
                <c:pt idx="31409">
                  <c:v>0.45162000000000002</c:v>
                </c:pt>
                <c:pt idx="31410">
                  <c:v>0.45071899999999998</c:v>
                </c:pt>
                <c:pt idx="31411">
                  <c:v>0.44981399999999999</c:v>
                </c:pt>
                <c:pt idx="31412">
                  <c:v>0.44914500000000002</c:v>
                </c:pt>
                <c:pt idx="31413">
                  <c:v>0.44803900000000002</c:v>
                </c:pt>
                <c:pt idx="31414">
                  <c:v>0.44737100000000002</c:v>
                </c:pt>
                <c:pt idx="31415">
                  <c:v>0.44634200000000002</c:v>
                </c:pt>
                <c:pt idx="31416">
                  <c:v>0.44517499999999999</c:v>
                </c:pt>
                <c:pt idx="31417">
                  <c:v>0.44429000000000002</c:v>
                </c:pt>
                <c:pt idx="31418">
                  <c:v>0.44321199999999999</c:v>
                </c:pt>
                <c:pt idx="31419">
                  <c:v>0.44223800000000002</c:v>
                </c:pt>
                <c:pt idx="31420">
                  <c:v>0.44103100000000001</c:v>
                </c:pt>
                <c:pt idx="31421">
                  <c:v>0.43982599999999999</c:v>
                </c:pt>
                <c:pt idx="31422">
                  <c:v>0.438697</c:v>
                </c:pt>
                <c:pt idx="31423">
                  <c:v>0.43749300000000002</c:v>
                </c:pt>
                <c:pt idx="31424">
                  <c:v>0.43634600000000001</c:v>
                </c:pt>
                <c:pt idx="31425">
                  <c:v>0.43518200000000001</c:v>
                </c:pt>
                <c:pt idx="31426">
                  <c:v>0.43373299999999998</c:v>
                </c:pt>
                <c:pt idx="31427">
                  <c:v>0.432392</c:v>
                </c:pt>
                <c:pt idx="31428">
                  <c:v>0.43118200000000001</c:v>
                </c:pt>
                <c:pt idx="31429">
                  <c:v>0.42975000000000002</c:v>
                </c:pt>
                <c:pt idx="31430">
                  <c:v>0.42838199999999999</c:v>
                </c:pt>
                <c:pt idx="31431">
                  <c:v>0.42671700000000001</c:v>
                </c:pt>
                <c:pt idx="31432">
                  <c:v>0.42546499999999998</c:v>
                </c:pt>
                <c:pt idx="31433">
                  <c:v>0.42365599999999998</c:v>
                </c:pt>
                <c:pt idx="31434">
                  <c:v>0.42226599999999997</c:v>
                </c:pt>
                <c:pt idx="31435">
                  <c:v>0.420514</c:v>
                </c:pt>
                <c:pt idx="31436">
                  <c:v>0.41907299999999997</c:v>
                </c:pt>
                <c:pt idx="31437">
                  <c:v>0.41715099999999999</c:v>
                </c:pt>
                <c:pt idx="31438">
                  <c:v>0.41532000000000002</c:v>
                </c:pt>
                <c:pt idx="31439">
                  <c:v>0.41383900000000001</c:v>
                </c:pt>
                <c:pt idx="31440">
                  <c:v>0.41205799999999998</c:v>
                </c:pt>
                <c:pt idx="31441">
                  <c:v>0.41006999999999999</c:v>
                </c:pt>
                <c:pt idx="31442">
                  <c:v>0.40839999999999999</c:v>
                </c:pt>
                <c:pt idx="31443">
                  <c:v>0.40639599999999998</c:v>
                </c:pt>
                <c:pt idx="31444">
                  <c:v>0.40462700000000001</c:v>
                </c:pt>
                <c:pt idx="31445">
                  <c:v>0.402619</c:v>
                </c:pt>
                <c:pt idx="31446">
                  <c:v>0.40085999999999999</c:v>
                </c:pt>
                <c:pt idx="31447">
                  <c:v>0.39876200000000001</c:v>
                </c:pt>
                <c:pt idx="31448">
                  <c:v>0.39657300000000001</c:v>
                </c:pt>
                <c:pt idx="31449">
                  <c:v>0.394625</c:v>
                </c:pt>
                <c:pt idx="31450">
                  <c:v>0.39240999999999998</c:v>
                </c:pt>
                <c:pt idx="31451">
                  <c:v>0.39029599999999998</c:v>
                </c:pt>
                <c:pt idx="31452">
                  <c:v>0.38805000000000001</c:v>
                </c:pt>
                <c:pt idx="31453">
                  <c:v>0.38550099999999998</c:v>
                </c:pt>
                <c:pt idx="31454">
                  <c:v>0.38339000000000001</c:v>
                </c:pt>
                <c:pt idx="31455">
                  <c:v>0.38107799999999997</c:v>
                </c:pt>
                <c:pt idx="31456">
                  <c:v>0.37870700000000002</c:v>
                </c:pt>
                <c:pt idx="31457">
                  <c:v>0.37632500000000002</c:v>
                </c:pt>
                <c:pt idx="31458">
                  <c:v>0.37381500000000001</c:v>
                </c:pt>
                <c:pt idx="31459">
                  <c:v>0.37153000000000003</c:v>
                </c:pt>
                <c:pt idx="31460">
                  <c:v>0.36904999999999999</c:v>
                </c:pt>
                <c:pt idx="31461">
                  <c:v>0.36636099999999999</c:v>
                </c:pt>
                <c:pt idx="31462">
                  <c:v>0.363894</c:v>
                </c:pt>
                <c:pt idx="31463">
                  <c:v>0.36117300000000002</c:v>
                </c:pt>
                <c:pt idx="31464">
                  <c:v>0.35865900000000001</c:v>
                </c:pt>
                <c:pt idx="31465">
                  <c:v>0.35585499999999998</c:v>
                </c:pt>
                <c:pt idx="31466">
                  <c:v>0.35313</c:v>
                </c:pt>
                <c:pt idx="31467">
                  <c:v>0.35053000000000001</c:v>
                </c:pt>
                <c:pt idx="31468">
                  <c:v>0.34754699999999999</c:v>
                </c:pt>
                <c:pt idx="31469">
                  <c:v>0.34486600000000001</c:v>
                </c:pt>
                <c:pt idx="31470">
                  <c:v>0.34177600000000002</c:v>
                </c:pt>
                <c:pt idx="31471">
                  <c:v>0.33905400000000002</c:v>
                </c:pt>
                <c:pt idx="31472">
                  <c:v>0.33590999999999999</c:v>
                </c:pt>
                <c:pt idx="31473">
                  <c:v>0.33304299999999998</c:v>
                </c:pt>
                <c:pt idx="31474">
                  <c:v>0.32997599999999999</c:v>
                </c:pt>
                <c:pt idx="31475">
                  <c:v>0.32669399999999998</c:v>
                </c:pt>
                <c:pt idx="31476">
                  <c:v>0.323689</c:v>
                </c:pt>
                <c:pt idx="31477">
                  <c:v>0.32069700000000001</c:v>
                </c:pt>
                <c:pt idx="31478">
                  <c:v>0.31731300000000001</c:v>
                </c:pt>
                <c:pt idx="31479">
                  <c:v>0.31414300000000001</c:v>
                </c:pt>
                <c:pt idx="31480">
                  <c:v>0.31093100000000001</c:v>
                </c:pt>
                <c:pt idx="31481">
                  <c:v>0.307394</c:v>
                </c:pt>
                <c:pt idx="31482">
                  <c:v>0.304145</c:v>
                </c:pt>
                <c:pt idx="31483">
                  <c:v>0.30069400000000002</c:v>
                </c:pt>
                <c:pt idx="31484">
                  <c:v>0.29730299999999998</c:v>
                </c:pt>
                <c:pt idx="31485">
                  <c:v>0.29381000000000002</c:v>
                </c:pt>
                <c:pt idx="31486">
                  <c:v>0.29011700000000001</c:v>
                </c:pt>
                <c:pt idx="31487">
                  <c:v>0.28661500000000001</c:v>
                </c:pt>
                <c:pt idx="31488">
                  <c:v>0.28294399999999997</c:v>
                </c:pt>
                <c:pt idx="31489">
                  <c:v>0.27929900000000002</c:v>
                </c:pt>
                <c:pt idx="31490">
                  <c:v>0.27543400000000001</c:v>
                </c:pt>
                <c:pt idx="31491">
                  <c:v>0.27172200000000002</c:v>
                </c:pt>
                <c:pt idx="31492">
                  <c:v>0.26786300000000002</c:v>
                </c:pt>
                <c:pt idx="31493">
                  <c:v>0.26393499999999998</c:v>
                </c:pt>
                <c:pt idx="31494">
                  <c:v>0.26028000000000001</c:v>
                </c:pt>
                <c:pt idx="31495">
                  <c:v>0.25621500000000003</c:v>
                </c:pt>
                <c:pt idx="31496">
                  <c:v>0.25254500000000002</c:v>
                </c:pt>
                <c:pt idx="31497">
                  <c:v>0.24853900000000001</c:v>
                </c:pt>
                <c:pt idx="31498">
                  <c:v>0.24460599999999999</c:v>
                </c:pt>
                <c:pt idx="31499">
                  <c:v>0.24058499999999999</c:v>
                </c:pt>
                <c:pt idx="31500">
                  <c:v>0.23651700000000001</c:v>
                </c:pt>
                <c:pt idx="31501">
                  <c:v>0.23252800000000001</c:v>
                </c:pt>
                <c:pt idx="31502">
                  <c:v>0.22840199999999999</c:v>
                </c:pt>
                <c:pt idx="31503">
                  <c:v>0.22404199999999999</c:v>
                </c:pt>
                <c:pt idx="31504">
                  <c:v>0.21969900000000001</c:v>
                </c:pt>
                <c:pt idx="31505">
                  <c:v>0.215506</c:v>
                </c:pt>
                <c:pt idx="31506">
                  <c:v>0.21118000000000001</c:v>
                </c:pt>
                <c:pt idx="31507">
                  <c:v>0.207062</c:v>
                </c:pt>
                <c:pt idx="31508">
                  <c:v>0.20244899999999999</c:v>
                </c:pt>
                <c:pt idx="31509">
                  <c:v>0.19803699999999999</c:v>
                </c:pt>
                <c:pt idx="31510">
                  <c:v>0.19378400000000001</c:v>
                </c:pt>
                <c:pt idx="31511">
                  <c:v>0.18918699999999999</c:v>
                </c:pt>
                <c:pt idx="31512">
                  <c:v>0.18468899999999999</c:v>
                </c:pt>
                <c:pt idx="31513">
                  <c:v>0.18007300000000001</c:v>
                </c:pt>
                <c:pt idx="31514">
                  <c:v>0.17557300000000001</c:v>
                </c:pt>
                <c:pt idx="31515">
                  <c:v>0.170817</c:v>
                </c:pt>
                <c:pt idx="31516">
                  <c:v>0.16619100000000001</c:v>
                </c:pt>
                <c:pt idx="31517">
                  <c:v>0.16164000000000001</c:v>
                </c:pt>
                <c:pt idx="31518">
                  <c:v>0.15710199999999999</c:v>
                </c:pt>
                <c:pt idx="31519">
                  <c:v>0.15237800000000001</c:v>
                </c:pt>
                <c:pt idx="31520">
                  <c:v>0.147508</c:v>
                </c:pt>
                <c:pt idx="31521">
                  <c:v>0.14291799999999999</c:v>
                </c:pt>
                <c:pt idx="31522">
                  <c:v>0.138295</c:v>
                </c:pt>
                <c:pt idx="31523">
                  <c:v>0.13347899999999999</c:v>
                </c:pt>
                <c:pt idx="31524">
                  <c:v>0.12890099999999999</c:v>
                </c:pt>
                <c:pt idx="31525">
                  <c:v>0.123864</c:v>
                </c:pt>
                <c:pt idx="31526">
                  <c:v>0.11908299999999999</c:v>
                </c:pt>
                <c:pt idx="31527">
                  <c:v>0.11422599999999999</c:v>
                </c:pt>
                <c:pt idx="31528">
                  <c:v>0.109414</c:v>
                </c:pt>
                <c:pt idx="31529">
                  <c:v>0.104771</c:v>
                </c:pt>
                <c:pt idx="31530">
                  <c:v>9.9601999999999996E-2</c:v>
                </c:pt>
                <c:pt idx="31531">
                  <c:v>9.4681899999999999E-2</c:v>
                </c:pt>
                <c:pt idx="31532">
                  <c:v>8.9666800000000005E-2</c:v>
                </c:pt>
                <c:pt idx="31533">
                  <c:v>8.4890900000000005E-2</c:v>
                </c:pt>
                <c:pt idx="31534">
                  <c:v>8.0009300000000005E-2</c:v>
                </c:pt>
                <c:pt idx="31535">
                  <c:v>7.4937500000000004E-2</c:v>
                </c:pt>
                <c:pt idx="31536">
                  <c:v>6.9892399999999993E-2</c:v>
                </c:pt>
                <c:pt idx="31537">
                  <c:v>6.4931100000000005E-2</c:v>
                </c:pt>
                <c:pt idx="31538">
                  <c:v>6.0117299999999999E-2</c:v>
                </c:pt>
                <c:pt idx="31539">
                  <c:v>5.50526E-2</c:v>
                </c:pt>
                <c:pt idx="31540">
                  <c:v>5.0147200000000003E-2</c:v>
                </c:pt>
                <c:pt idx="31541">
                  <c:v>4.5029899999999998E-2</c:v>
                </c:pt>
                <c:pt idx="31542">
                  <c:v>3.9941600000000001E-2</c:v>
                </c:pt>
                <c:pt idx="31543">
                  <c:v>3.4939999999999999E-2</c:v>
                </c:pt>
                <c:pt idx="31544">
                  <c:v>3.0121499999999999E-2</c:v>
                </c:pt>
                <c:pt idx="31545">
                  <c:v>2.50581E-2</c:v>
                </c:pt>
                <c:pt idx="31546">
                  <c:v>2.0110800000000002E-2</c:v>
                </c:pt>
                <c:pt idx="31547">
                  <c:v>1.50955E-2</c:v>
                </c:pt>
                <c:pt idx="31548">
                  <c:v>1.01742E-2</c:v>
                </c:pt>
                <c:pt idx="31549">
                  <c:v>5.28803E-3</c:v>
                </c:pt>
                <c:pt idx="31550">
                  <c:v>3.4739900000000003E-4</c:v>
                </c:pt>
                <c:pt idx="31551">
                  <c:v>-4.5016300000000004E-3</c:v>
                </c:pt>
                <c:pt idx="31552">
                  <c:v>-9.5993999999999993E-3</c:v>
                </c:pt>
                <c:pt idx="31553">
                  <c:v>-1.4603E-2</c:v>
                </c:pt>
                <c:pt idx="31554">
                  <c:v>-1.9468200000000001E-2</c:v>
                </c:pt>
                <c:pt idx="31555">
                  <c:v>-2.4358100000000001E-2</c:v>
                </c:pt>
                <c:pt idx="31556">
                  <c:v>-2.91837E-2</c:v>
                </c:pt>
                <c:pt idx="31557">
                  <c:v>-3.43025E-2</c:v>
                </c:pt>
                <c:pt idx="31558">
                  <c:v>-3.9076399999999997E-2</c:v>
                </c:pt>
                <c:pt idx="31559">
                  <c:v>-4.4000400000000002E-2</c:v>
                </c:pt>
                <c:pt idx="31560">
                  <c:v>-4.8789100000000002E-2</c:v>
                </c:pt>
                <c:pt idx="31561">
                  <c:v>-5.3609900000000002E-2</c:v>
                </c:pt>
                <c:pt idx="31562">
                  <c:v>-5.8236200000000002E-2</c:v>
                </c:pt>
                <c:pt idx="31563">
                  <c:v>-6.3196500000000003E-2</c:v>
                </c:pt>
                <c:pt idx="31564">
                  <c:v>-6.8013900000000002E-2</c:v>
                </c:pt>
                <c:pt idx="31565">
                  <c:v>-7.2509400000000002E-2</c:v>
                </c:pt>
                <c:pt idx="31566">
                  <c:v>-7.7330200000000002E-2</c:v>
                </c:pt>
                <c:pt idx="31567">
                  <c:v>-8.1935800000000003E-2</c:v>
                </c:pt>
                <c:pt idx="31568">
                  <c:v>-8.6627599999999999E-2</c:v>
                </c:pt>
                <c:pt idx="31569">
                  <c:v>-9.1350700000000007E-2</c:v>
                </c:pt>
                <c:pt idx="31570">
                  <c:v>-9.5891400000000002E-2</c:v>
                </c:pt>
                <c:pt idx="31571">
                  <c:v>-0.100483</c:v>
                </c:pt>
                <c:pt idx="31572">
                  <c:v>-0.104974</c:v>
                </c:pt>
                <c:pt idx="31573">
                  <c:v>-0.109587</c:v>
                </c:pt>
                <c:pt idx="31574">
                  <c:v>-0.113917</c:v>
                </c:pt>
                <c:pt idx="31575">
                  <c:v>-0.11863700000000001</c:v>
                </c:pt>
                <c:pt idx="31576">
                  <c:v>-0.122866</c:v>
                </c:pt>
                <c:pt idx="31577">
                  <c:v>-0.127305</c:v>
                </c:pt>
                <c:pt idx="31578">
                  <c:v>-0.13148799999999999</c:v>
                </c:pt>
                <c:pt idx="31579">
                  <c:v>-0.13583200000000001</c:v>
                </c:pt>
                <c:pt idx="31580">
                  <c:v>-0.14041000000000001</c:v>
                </c:pt>
                <c:pt idx="31581">
                  <c:v>-0.144538</c:v>
                </c:pt>
                <c:pt idx="31582">
                  <c:v>-0.14871200000000001</c:v>
                </c:pt>
                <c:pt idx="31583">
                  <c:v>-0.153004</c:v>
                </c:pt>
                <c:pt idx="31584">
                  <c:v>-0.157082</c:v>
                </c:pt>
                <c:pt idx="31585">
                  <c:v>-0.161325</c:v>
                </c:pt>
                <c:pt idx="31586">
                  <c:v>-0.16531999999999999</c:v>
                </c:pt>
                <c:pt idx="31587">
                  <c:v>-0.16946700000000001</c:v>
                </c:pt>
                <c:pt idx="31588">
                  <c:v>-0.173231</c:v>
                </c:pt>
                <c:pt idx="31589">
                  <c:v>-0.177264</c:v>
                </c:pt>
                <c:pt idx="31590">
                  <c:v>-0.18124299999999999</c:v>
                </c:pt>
                <c:pt idx="31591">
                  <c:v>-0.18515400000000001</c:v>
                </c:pt>
                <c:pt idx="31592">
                  <c:v>-0.18893299999999999</c:v>
                </c:pt>
                <c:pt idx="31593">
                  <c:v>-0.192525</c:v>
                </c:pt>
                <c:pt idx="31594">
                  <c:v>-0.19647300000000001</c:v>
                </c:pt>
                <c:pt idx="31595">
                  <c:v>-0.19991700000000001</c:v>
                </c:pt>
                <c:pt idx="31596">
                  <c:v>-0.20378399999999999</c:v>
                </c:pt>
                <c:pt idx="31597">
                  <c:v>-0.20732999999999999</c:v>
                </c:pt>
                <c:pt idx="31598">
                  <c:v>-0.21087800000000001</c:v>
                </c:pt>
                <c:pt idx="31599">
                  <c:v>-0.21451100000000001</c:v>
                </c:pt>
                <c:pt idx="31600">
                  <c:v>-0.21782399999999999</c:v>
                </c:pt>
                <c:pt idx="31601">
                  <c:v>-0.22150500000000001</c:v>
                </c:pt>
                <c:pt idx="31602">
                  <c:v>-0.22478000000000001</c:v>
                </c:pt>
                <c:pt idx="31603">
                  <c:v>-0.22817399999999999</c:v>
                </c:pt>
                <c:pt idx="31604">
                  <c:v>-0.231262</c:v>
                </c:pt>
                <c:pt idx="31605">
                  <c:v>-0.234518</c:v>
                </c:pt>
                <c:pt idx="31606">
                  <c:v>-0.23766599999999999</c:v>
                </c:pt>
                <c:pt idx="31607">
                  <c:v>-0.240893</c:v>
                </c:pt>
                <c:pt idx="31608">
                  <c:v>-0.24401100000000001</c:v>
                </c:pt>
                <c:pt idx="31609">
                  <c:v>-0.24704999999999999</c:v>
                </c:pt>
                <c:pt idx="31610">
                  <c:v>-0.250135</c:v>
                </c:pt>
                <c:pt idx="31611">
                  <c:v>-0.25302200000000002</c:v>
                </c:pt>
                <c:pt idx="31612">
                  <c:v>-0.25607200000000002</c:v>
                </c:pt>
                <c:pt idx="31613">
                  <c:v>-0.25895800000000002</c:v>
                </c:pt>
                <c:pt idx="31614">
                  <c:v>-0.26169399999999998</c:v>
                </c:pt>
                <c:pt idx="31615">
                  <c:v>-0.26443</c:v>
                </c:pt>
                <c:pt idx="31616">
                  <c:v>-0.26713599999999998</c:v>
                </c:pt>
                <c:pt idx="31617">
                  <c:v>-0.26969399999999999</c:v>
                </c:pt>
                <c:pt idx="31618">
                  <c:v>-0.27246799999999999</c:v>
                </c:pt>
                <c:pt idx="31619">
                  <c:v>-0.27508300000000002</c:v>
                </c:pt>
                <c:pt idx="31620">
                  <c:v>-0.27748400000000001</c:v>
                </c:pt>
                <c:pt idx="31621">
                  <c:v>-0.28004499999999999</c:v>
                </c:pt>
                <c:pt idx="31622">
                  <c:v>-0.28254800000000002</c:v>
                </c:pt>
                <c:pt idx="31623">
                  <c:v>-0.28516599999999998</c:v>
                </c:pt>
                <c:pt idx="31624">
                  <c:v>-0.28766599999999998</c:v>
                </c:pt>
                <c:pt idx="31625">
                  <c:v>-0.28990100000000002</c:v>
                </c:pt>
                <c:pt idx="31626">
                  <c:v>-0.2923</c:v>
                </c:pt>
                <c:pt idx="31627">
                  <c:v>-0.29447600000000002</c:v>
                </c:pt>
                <c:pt idx="31628">
                  <c:v>-0.29675699999999999</c:v>
                </c:pt>
                <c:pt idx="31629">
                  <c:v>-0.29878100000000002</c:v>
                </c:pt>
                <c:pt idx="31630">
                  <c:v>-0.30107299999999998</c:v>
                </c:pt>
                <c:pt idx="31631">
                  <c:v>-0.30287900000000001</c:v>
                </c:pt>
                <c:pt idx="31632">
                  <c:v>-0.30500300000000002</c:v>
                </c:pt>
                <c:pt idx="31633">
                  <c:v>-0.306975</c:v>
                </c:pt>
                <c:pt idx="31634">
                  <c:v>-0.30906</c:v>
                </c:pt>
                <c:pt idx="31635">
                  <c:v>-0.311</c:v>
                </c:pt>
                <c:pt idx="31636">
                  <c:v>-0.31265599999999999</c:v>
                </c:pt>
                <c:pt idx="31637">
                  <c:v>-0.31462899999999999</c:v>
                </c:pt>
                <c:pt idx="31638">
                  <c:v>-0.31646299999999999</c:v>
                </c:pt>
                <c:pt idx="31639">
                  <c:v>-0.318332</c:v>
                </c:pt>
                <c:pt idx="31640">
                  <c:v>-0.32009900000000002</c:v>
                </c:pt>
                <c:pt idx="31641">
                  <c:v>-0.321768</c:v>
                </c:pt>
                <c:pt idx="31642">
                  <c:v>-0.32335900000000001</c:v>
                </c:pt>
                <c:pt idx="31643">
                  <c:v>-0.32500000000000001</c:v>
                </c:pt>
                <c:pt idx="31644">
                  <c:v>-0.32659500000000002</c:v>
                </c:pt>
                <c:pt idx="31645">
                  <c:v>-0.32811000000000001</c:v>
                </c:pt>
                <c:pt idx="31646">
                  <c:v>-0.32967000000000002</c:v>
                </c:pt>
                <c:pt idx="31647">
                  <c:v>-0.33116099999999998</c:v>
                </c:pt>
                <c:pt idx="31648">
                  <c:v>-0.33256799999999997</c:v>
                </c:pt>
                <c:pt idx="31649">
                  <c:v>-0.33404299999999998</c:v>
                </c:pt>
                <c:pt idx="31650">
                  <c:v>-0.335364</c:v>
                </c:pt>
                <c:pt idx="31651">
                  <c:v>-0.33689799999999998</c:v>
                </c:pt>
                <c:pt idx="31652">
                  <c:v>-0.338003</c:v>
                </c:pt>
                <c:pt idx="31653">
                  <c:v>-0.33950200000000003</c:v>
                </c:pt>
                <c:pt idx="31654">
                  <c:v>-0.34061399999999997</c:v>
                </c:pt>
                <c:pt idx="31655">
                  <c:v>-0.34181099999999998</c:v>
                </c:pt>
                <c:pt idx="31656">
                  <c:v>-0.34304699999999999</c:v>
                </c:pt>
                <c:pt idx="31657">
                  <c:v>-0.34416600000000003</c:v>
                </c:pt>
                <c:pt idx="31658">
                  <c:v>-0.34542099999999998</c:v>
                </c:pt>
                <c:pt idx="31659">
                  <c:v>-0.346389</c:v>
                </c:pt>
                <c:pt idx="31660">
                  <c:v>-0.34756599999999999</c:v>
                </c:pt>
                <c:pt idx="31661">
                  <c:v>-0.348694</c:v>
                </c:pt>
                <c:pt idx="31662">
                  <c:v>-0.34988399999999997</c:v>
                </c:pt>
                <c:pt idx="31663">
                  <c:v>-0.350798</c:v>
                </c:pt>
                <c:pt idx="31664">
                  <c:v>-0.35159800000000002</c:v>
                </c:pt>
                <c:pt idx="31665">
                  <c:v>-0.35264699999999999</c:v>
                </c:pt>
                <c:pt idx="31666">
                  <c:v>-0.35340899999999997</c:v>
                </c:pt>
                <c:pt idx="31667">
                  <c:v>-0.35451700000000003</c:v>
                </c:pt>
                <c:pt idx="31668">
                  <c:v>-0.35523100000000002</c:v>
                </c:pt>
                <c:pt idx="31669">
                  <c:v>-0.35612100000000002</c:v>
                </c:pt>
                <c:pt idx="31670">
                  <c:v>-0.35675200000000001</c:v>
                </c:pt>
                <c:pt idx="31671">
                  <c:v>-0.35760399999999998</c:v>
                </c:pt>
                <c:pt idx="31672">
                  <c:v>-0.358547</c:v>
                </c:pt>
                <c:pt idx="31673">
                  <c:v>-0.35926599999999997</c:v>
                </c:pt>
                <c:pt idx="31674">
                  <c:v>-0.35993900000000001</c:v>
                </c:pt>
                <c:pt idx="31675">
                  <c:v>-0.36047600000000002</c:v>
                </c:pt>
                <c:pt idx="31676">
                  <c:v>-0.36122199999999999</c:v>
                </c:pt>
                <c:pt idx="31677">
                  <c:v>-0.36190699999999998</c:v>
                </c:pt>
                <c:pt idx="31678">
                  <c:v>-0.36251299999999997</c:v>
                </c:pt>
                <c:pt idx="31679">
                  <c:v>-0.36304999999999998</c:v>
                </c:pt>
                <c:pt idx="31680">
                  <c:v>-0.36354599999999998</c:v>
                </c:pt>
                <c:pt idx="31681">
                  <c:v>-0.36409900000000001</c:v>
                </c:pt>
                <c:pt idx="31682">
                  <c:v>-0.36456499999999997</c:v>
                </c:pt>
                <c:pt idx="31683">
                  <c:v>-0.36513400000000001</c:v>
                </c:pt>
                <c:pt idx="31684">
                  <c:v>-0.36557000000000001</c:v>
                </c:pt>
                <c:pt idx="31685">
                  <c:v>-0.36587799999999998</c:v>
                </c:pt>
                <c:pt idx="31686">
                  <c:v>-0.36632199999999998</c:v>
                </c:pt>
                <c:pt idx="31687">
                  <c:v>-0.36660199999999998</c:v>
                </c:pt>
                <c:pt idx="31688">
                  <c:v>-0.36717300000000003</c:v>
                </c:pt>
                <c:pt idx="31689">
                  <c:v>-0.36742000000000002</c:v>
                </c:pt>
                <c:pt idx="31690">
                  <c:v>-0.36783399999999999</c:v>
                </c:pt>
                <c:pt idx="31691">
                  <c:v>-0.36799700000000002</c:v>
                </c:pt>
                <c:pt idx="31692">
                  <c:v>-0.36837199999999998</c:v>
                </c:pt>
                <c:pt idx="31693">
                  <c:v>-0.368562</c:v>
                </c:pt>
                <c:pt idx="31694">
                  <c:v>-0.368921</c:v>
                </c:pt>
                <c:pt idx="31695">
                  <c:v>-0.36907000000000001</c:v>
                </c:pt>
                <c:pt idx="31696">
                  <c:v>-0.36923699999999998</c:v>
                </c:pt>
                <c:pt idx="31697">
                  <c:v>-0.36940000000000001</c:v>
                </c:pt>
                <c:pt idx="31698">
                  <c:v>-0.36952600000000002</c:v>
                </c:pt>
                <c:pt idx="31699">
                  <c:v>-0.369697</c:v>
                </c:pt>
                <c:pt idx="31700">
                  <c:v>-0.36980800000000003</c:v>
                </c:pt>
                <c:pt idx="31701">
                  <c:v>-0.36983899999999997</c:v>
                </c:pt>
                <c:pt idx="31702">
                  <c:v>-0.36992199999999997</c:v>
                </c:pt>
                <c:pt idx="31703">
                  <c:v>-0.369842</c:v>
                </c:pt>
                <c:pt idx="31704">
                  <c:v>-0.37014200000000003</c:v>
                </c:pt>
                <c:pt idx="31705">
                  <c:v>-0.36995899999999998</c:v>
                </c:pt>
                <c:pt idx="31706">
                  <c:v>-0.36994500000000002</c:v>
                </c:pt>
                <c:pt idx="31707">
                  <c:v>-0.369757</c:v>
                </c:pt>
                <c:pt idx="31708">
                  <c:v>-0.36966599999999999</c:v>
                </c:pt>
                <c:pt idx="31709">
                  <c:v>-0.36963299999999999</c:v>
                </c:pt>
                <c:pt idx="31710">
                  <c:v>-0.36965399999999998</c:v>
                </c:pt>
                <c:pt idx="31711">
                  <c:v>-0.369587</c:v>
                </c:pt>
                <c:pt idx="31712">
                  <c:v>-0.36921300000000001</c:v>
                </c:pt>
                <c:pt idx="31713">
                  <c:v>-0.36923600000000001</c:v>
                </c:pt>
                <c:pt idx="31714">
                  <c:v>-0.36895699999999998</c:v>
                </c:pt>
                <c:pt idx="31715">
                  <c:v>-0.36888199999999999</c:v>
                </c:pt>
                <c:pt idx="31716">
                  <c:v>-0.36857800000000002</c:v>
                </c:pt>
                <c:pt idx="31717">
                  <c:v>-0.36830099999999999</c:v>
                </c:pt>
                <c:pt idx="31718">
                  <c:v>-0.36807000000000001</c:v>
                </c:pt>
                <c:pt idx="31719">
                  <c:v>-0.36780299999999999</c:v>
                </c:pt>
                <c:pt idx="31720">
                  <c:v>-0.36756499999999998</c:v>
                </c:pt>
                <c:pt idx="31721">
                  <c:v>-0.36722300000000002</c:v>
                </c:pt>
                <c:pt idx="31722">
                  <c:v>-0.36687999999999998</c:v>
                </c:pt>
                <c:pt idx="31723">
                  <c:v>-0.366421</c:v>
                </c:pt>
                <c:pt idx="31724">
                  <c:v>-0.36607000000000001</c:v>
                </c:pt>
                <c:pt idx="31725">
                  <c:v>-0.36554999999999999</c:v>
                </c:pt>
                <c:pt idx="31726">
                  <c:v>-0.36510399999999998</c:v>
                </c:pt>
                <c:pt idx="31727">
                  <c:v>-0.36467899999999998</c:v>
                </c:pt>
                <c:pt idx="31728">
                  <c:v>-0.36411100000000002</c:v>
                </c:pt>
                <c:pt idx="31729">
                  <c:v>-0.363618</c:v>
                </c:pt>
                <c:pt idx="31730">
                  <c:v>-0.363041</c:v>
                </c:pt>
                <c:pt idx="31731">
                  <c:v>-0.36256899999999997</c:v>
                </c:pt>
                <c:pt idx="31732">
                  <c:v>-0.36204199999999997</c:v>
                </c:pt>
                <c:pt idx="31733">
                  <c:v>-0.361375</c:v>
                </c:pt>
                <c:pt idx="31734">
                  <c:v>-0.36055799999999999</c:v>
                </c:pt>
                <c:pt idx="31735">
                  <c:v>-0.36003200000000002</c:v>
                </c:pt>
                <c:pt idx="31736">
                  <c:v>-0.35918699999999998</c:v>
                </c:pt>
                <c:pt idx="31737">
                  <c:v>-0.35842099999999999</c:v>
                </c:pt>
                <c:pt idx="31738">
                  <c:v>-0.35790100000000002</c:v>
                </c:pt>
                <c:pt idx="31739">
                  <c:v>-0.35682199999999997</c:v>
                </c:pt>
                <c:pt idx="31740">
                  <c:v>-0.35633999999999999</c:v>
                </c:pt>
                <c:pt idx="31741">
                  <c:v>-0.3553</c:v>
                </c:pt>
                <c:pt idx="31742">
                  <c:v>-0.354605</c:v>
                </c:pt>
                <c:pt idx="31743">
                  <c:v>-0.35375499999999999</c:v>
                </c:pt>
                <c:pt idx="31744">
                  <c:v>-0.35288599999999998</c:v>
                </c:pt>
                <c:pt idx="31745">
                  <c:v>-0.35202899999999998</c:v>
                </c:pt>
                <c:pt idx="31746">
                  <c:v>-0.35103400000000001</c:v>
                </c:pt>
                <c:pt idx="31747">
                  <c:v>-0.35001399999999999</c:v>
                </c:pt>
                <c:pt idx="31748">
                  <c:v>-0.34887400000000002</c:v>
                </c:pt>
                <c:pt idx="31749">
                  <c:v>-0.34796700000000003</c:v>
                </c:pt>
                <c:pt idx="31750">
                  <c:v>-0.34655200000000003</c:v>
                </c:pt>
                <c:pt idx="31751">
                  <c:v>-0.34542299999999998</c:v>
                </c:pt>
                <c:pt idx="31752">
                  <c:v>-0.34429100000000001</c:v>
                </c:pt>
                <c:pt idx="31753">
                  <c:v>-0.34306199999999998</c:v>
                </c:pt>
                <c:pt idx="31754">
                  <c:v>-0.341725</c:v>
                </c:pt>
                <c:pt idx="31755">
                  <c:v>-0.34045900000000001</c:v>
                </c:pt>
                <c:pt idx="31756">
                  <c:v>-0.33926800000000001</c:v>
                </c:pt>
                <c:pt idx="31757">
                  <c:v>-0.33767599999999998</c:v>
                </c:pt>
                <c:pt idx="31758">
                  <c:v>-0.33640500000000001</c:v>
                </c:pt>
                <c:pt idx="31759">
                  <c:v>-0.33503300000000003</c:v>
                </c:pt>
                <c:pt idx="31760">
                  <c:v>-0.33354699999999998</c:v>
                </c:pt>
                <c:pt idx="31761">
                  <c:v>-0.332096</c:v>
                </c:pt>
                <c:pt idx="31762">
                  <c:v>-0.33055899999999999</c:v>
                </c:pt>
                <c:pt idx="31763">
                  <c:v>-0.32899099999999998</c:v>
                </c:pt>
                <c:pt idx="31764">
                  <c:v>-0.327399</c:v>
                </c:pt>
                <c:pt idx="31765">
                  <c:v>-0.32580900000000002</c:v>
                </c:pt>
                <c:pt idx="31766">
                  <c:v>-0.324042</c:v>
                </c:pt>
                <c:pt idx="31767">
                  <c:v>-0.32215500000000002</c:v>
                </c:pt>
                <c:pt idx="31768">
                  <c:v>-0.32041199999999997</c:v>
                </c:pt>
                <c:pt idx="31769">
                  <c:v>-0.31872200000000001</c:v>
                </c:pt>
                <c:pt idx="31770">
                  <c:v>-0.316973</c:v>
                </c:pt>
                <c:pt idx="31771">
                  <c:v>-0.31500600000000001</c:v>
                </c:pt>
                <c:pt idx="31772">
                  <c:v>-0.31316300000000002</c:v>
                </c:pt>
                <c:pt idx="31773">
                  <c:v>-0.31110900000000002</c:v>
                </c:pt>
                <c:pt idx="31774">
                  <c:v>-0.30921100000000001</c:v>
                </c:pt>
                <c:pt idx="31775">
                  <c:v>-0.30703399999999997</c:v>
                </c:pt>
                <c:pt idx="31776">
                  <c:v>-0.30502000000000001</c:v>
                </c:pt>
                <c:pt idx="31777">
                  <c:v>-0.30285099999999998</c:v>
                </c:pt>
                <c:pt idx="31778">
                  <c:v>-0.300678</c:v>
                </c:pt>
                <c:pt idx="31779">
                  <c:v>-0.298485</c:v>
                </c:pt>
                <c:pt idx="31780">
                  <c:v>-0.29627199999999998</c:v>
                </c:pt>
                <c:pt idx="31781">
                  <c:v>-0.29427300000000001</c:v>
                </c:pt>
                <c:pt idx="31782">
                  <c:v>-0.29185100000000003</c:v>
                </c:pt>
                <c:pt idx="31783">
                  <c:v>-0.289628</c:v>
                </c:pt>
                <c:pt idx="31784">
                  <c:v>-0.28728700000000001</c:v>
                </c:pt>
                <c:pt idx="31785">
                  <c:v>-0.28492200000000001</c:v>
                </c:pt>
                <c:pt idx="31786">
                  <c:v>-0.28251199999999999</c:v>
                </c:pt>
                <c:pt idx="31787">
                  <c:v>-0.28009099999999998</c:v>
                </c:pt>
                <c:pt idx="31788">
                  <c:v>-0.27767799999999998</c:v>
                </c:pt>
                <c:pt idx="31789">
                  <c:v>-0.27501399999999998</c:v>
                </c:pt>
                <c:pt idx="31790">
                  <c:v>-0.27249800000000002</c:v>
                </c:pt>
                <c:pt idx="31791">
                  <c:v>-0.26991599999999999</c:v>
                </c:pt>
                <c:pt idx="31792">
                  <c:v>-0.267314</c:v>
                </c:pt>
                <c:pt idx="31793">
                  <c:v>-0.26459500000000002</c:v>
                </c:pt>
                <c:pt idx="31794">
                  <c:v>-0.26192500000000002</c:v>
                </c:pt>
                <c:pt idx="31795">
                  <c:v>-0.25915899999999997</c:v>
                </c:pt>
                <c:pt idx="31796">
                  <c:v>-0.25637199999999999</c:v>
                </c:pt>
                <c:pt idx="31797">
                  <c:v>-0.25357499999999999</c:v>
                </c:pt>
                <c:pt idx="31798">
                  <c:v>-0.250726</c:v>
                </c:pt>
                <c:pt idx="31799">
                  <c:v>-0.247946</c:v>
                </c:pt>
                <c:pt idx="31800">
                  <c:v>-0.24488499999999999</c:v>
                </c:pt>
                <c:pt idx="31801">
                  <c:v>-0.242089</c:v>
                </c:pt>
                <c:pt idx="31802">
                  <c:v>-0.23912</c:v>
                </c:pt>
                <c:pt idx="31803">
                  <c:v>-0.23627899999999999</c:v>
                </c:pt>
                <c:pt idx="31804">
                  <c:v>-0.233185</c:v>
                </c:pt>
                <c:pt idx="31805">
                  <c:v>-0.230346</c:v>
                </c:pt>
                <c:pt idx="31806">
                  <c:v>-0.22725799999999999</c:v>
                </c:pt>
                <c:pt idx="31807">
                  <c:v>-0.224326</c:v>
                </c:pt>
                <c:pt idx="31808">
                  <c:v>-0.22145899999999999</c:v>
                </c:pt>
                <c:pt idx="31809">
                  <c:v>-0.21826400000000001</c:v>
                </c:pt>
                <c:pt idx="31810">
                  <c:v>-0.21521199999999999</c:v>
                </c:pt>
                <c:pt idx="31811">
                  <c:v>-0.211816</c:v>
                </c:pt>
                <c:pt idx="31812">
                  <c:v>-0.20879</c:v>
                </c:pt>
                <c:pt idx="31813">
                  <c:v>-0.20553299999999999</c:v>
                </c:pt>
                <c:pt idx="31814">
                  <c:v>-0.202129</c:v>
                </c:pt>
                <c:pt idx="31815">
                  <c:v>-0.198904</c:v>
                </c:pt>
                <c:pt idx="31816">
                  <c:v>-0.19528400000000001</c:v>
                </c:pt>
                <c:pt idx="31817">
                  <c:v>-0.19200800000000001</c:v>
                </c:pt>
                <c:pt idx="31818">
                  <c:v>-0.18857099999999999</c:v>
                </c:pt>
                <c:pt idx="31819">
                  <c:v>-0.18524399999999999</c:v>
                </c:pt>
                <c:pt idx="31820">
                  <c:v>-0.18174799999999999</c:v>
                </c:pt>
                <c:pt idx="31821">
                  <c:v>-0.17830399999999999</c:v>
                </c:pt>
                <c:pt idx="31822">
                  <c:v>-0.174868</c:v>
                </c:pt>
                <c:pt idx="31823">
                  <c:v>-0.171151</c:v>
                </c:pt>
                <c:pt idx="31824">
                  <c:v>-0.16777500000000001</c:v>
                </c:pt>
                <c:pt idx="31825">
                  <c:v>-0.16413800000000001</c:v>
                </c:pt>
                <c:pt idx="31826">
                  <c:v>-0.160638</c:v>
                </c:pt>
                <c:pt idx="31827">
                  <c:v>-0.156808</c:v>
                </c:pt>
                <c:pt idx="31828">
                  <c:v>-0.15346499999999999</c:v>
                </c:pt>
                <c:pt idx="31829">
                  <c:v>-0.14957599999999999</c:v>
                </c:pt>
                <c:pt idx="31830">
                  <c:v>-0.14593900000000001</c:v>
                </c:pt>
                <c:pt idx="31831">
                  <c:v>-0.142156</c:v>
                </c:pt>
                <c:pt idx="31832">
                  <c:v>-0.13833400000000001</c:v>
                </c:pt>
                <c:pt idx="31833">
                  <c:v>-0.13458500000000001</c:v>
                </c:pt>
                <c:pt idx="31834">
                  <c:v>-0.130551</c:v>
                </c:pt>
                <c:pt idx="31835">
                  <c:v>-0.12684400000000001</c:v>
                </c:pt>
                <c:pt idx="31836">
                  <c:v>-0.122782</c:v>
                </c:pt>
                <c:pt idx="31837">
                  <c:v>-0.11894200000000001</c:v>
                </c:pt>
                <c:pt idx="31838">
                  <c:v>-0.114938</c:v>
                </c:pt>
                <c:pt idx="31839">
                  <c:v>-0.11089499999999999</c:v>
                </c:pt>
                <c:pt idx="31840">
                  <c:v>-0.106961</c:v>
                </c:pt>
                <c:pt idx="31841">
                  <c:v>-0.102854</c:v>
                </c:pt>
                <c:pt idx="31842">
                  <c:v>-9.8818799999999998E-2</c:v>
                </c:pt>
                <c:pt idx="31843">
                  <c:v>-9.4642299999999999E-2</c:v>
                </c:pt>
                <c:pt idx="31844">
                  <c:v>-9.0484300000000004E-2</c:v>
                </c:pt>
                <c:pt idx="31845">
                  <c:v>-8.6474999999999996E-2</c:v>
                </c:pt>
                <c:pt idx="31846">
                  <c:v>-8.2258300000000006E-2</c:v>
                </c:pt>
                <c:pt idx="31847">
                  <c:v>-7.8191800000000006E-2</c:v>
                </c:pt>
                <c:pt idx="31848">
                  <c:v>-7.4104799999999998E-2</c:v>
                </c:pt>
                <c:pt idx="31849">
                  <c:v>-6.9737800000000003E-2</c:v>
                </c:pt>
                <c:pt idx="31850">
                  <c:v>-6.5546199999999999E-2</c:v>
                </c:pt>
                <c:pt idx="31851">
                  <c:v>-6.1279100000000003E-2</c:v>
                </c:pt>
                <c:pt idx="31852">
                  <c:v>-5.69087E-2</c:v>
                </c:pt>
                <c:pt idx="31853">
                  <c:v>-5.2521100000000001E-2</c:v>
                </c:pt>
                <c:pt idx="31854">
                  <c:v>-4.8086900000000002E-2</c:v>
                </c:pt>
                <c:pt idx="31855">
                  <c:v>-4.3726099999999997E-2</c:v>
                </c:pt>
                <c:pt idx="31856">
                  <c:v>-3.91793E-2</c:v>
                </c:pt>
                <c:pt idx="31857">
                  <c:v>-3.4630099999999997E-2</c:v>
                </c:pt>
                <c:pt idx="31858">
                  <c:v>-3.0236300000000001E-2</c:v>
                </c:pt>
                <c:pt idx="31859">
                  <c:v>-2.55943E-2</c:v>
                </c:pt>
                <c:pt idx="31860">
                  <c:v>-2.12696E-2</c:v>
                </c:pt>
                <c:pt idx="31861">
                  <c:v>-1.6552899999999999E-2</c:v>
                </c:pt>
                <c:pt idx="31862">
                  <c:v>-1.21761E-2</c:v>
                </c:pt>
                <c:pt idx="31863">
                  <c:v>-7.4845399999999996E-3</c:v>
                </c:pt>
                <c:pt idx="31864">
                  <c:v>-2.9543899999999999E-3</c:v>
                </c:pt>
                <c:pt idx="31865">
                  <c:v>1.6255499999999999E-3</c:v>
                </c:pt>
                <c:pt idx="31866">
                  <c:v>6.4931199999999998E-3</c:v>
                </c:pt>
                <c:pt idx="31867">
                  <c:v>1.09009E-2</c:v>
                </c:pt>
                <c:pt idx="31868">
                  <c:v>1.5683599999999999E-2</c:v>
                </c:pt>
                <c:pt idx="31869">
                  <c:v>2.0238699999999998E-2</c:v>
                </c:pt>
                <c:pt idx="31870">
                  <c:v>2.5003000000000001E-2</c:v>
                </c:pt>
                <c:pt idx="31871">
                  <c:v>2.96669E-2</c:v>
                </c:pt>
                <c:pt idx="31872">
                  <c:v>3.4373500000000001E-2</c:v>
                </c:pt>
                <c:pt idx="31873">
                  <c:v>3.9226700000000003E-2</c:v>
                </c:pt>
                <c:pt idx="31874">
                  <c:v>4.3772899999999997E-2</c:v>
                </c:pt>
                <c:pt idx="31875">
                  <c:v>4.8773299999999999E-2</c:v>
                </c:pt>
                <c:pt idx="31876">
                  <c:v>5.3605600000000003E-2</c:v>
                </c:pt>
                <c:pt idx="31877">
                  <c:v>5.83102E-2</c:v>
                </c:pt>
                <c:pt idx="31878">
                  <c:v>6.3254900000000003E-2</c:v>
                </c:pt>
                <c:pt idx="31879">
                  <c:v>6.8113300000000002E-2</c:v>
                </c:pt>
                <c:pt idx="31880">
                  <c:v>7.2899900000000004E-2</c:v>
                </c:pt>
                <c:pt idx="31881">
                  <c:v>7.7914399999999995E-2</c:v>
                </c:pt>
                <c:pt idx="31882">
                  <c:v>8.2679000000000002E-2</c:v>
                </c:pt>
                <c:pt idx="31883">
                  <c:v>8.7533E-2</c:v>
                </c:pt>
                <c:pt idx="31884">
                  <c:v>9.2482800000000004E-2</c:v>
                </c:pt>
                <c:pt idx="31885">
                  <c:v>9.7228499999999995E-2</c:v>
                </c:pt>
                <c:pt idx="31886">
                  <c:v>0.102149</c:v>
                </c:pt>
                <c:pt idx="31887">
                  <c:v>0.106948</c:v>
                </c:pt>
                <c:pt idx="31888">
                  <c:v>0.112035</c:v>
                </c:pt>
                <c:pt idx="31889">
                  <c:v>0.11669400000000001</c:v>
                </c:pt>
                <c:pt idx="31890">
                  <c:v>0.12148399999999999</c:v>
                </c:pt>
                <c:pt idx="31891">
                  <c:v>0.126361</c:v>
                </c:pt>
                <c:pt idx="31892">
                  <c:v>0.13134000000000001</c:v>
                </c:pt>
                <c:pt idx="31893">
                  <c:v>0.13613600000000001</c:v>
                </c:pt>
                <c:pt idx="31894">
                  <c:v>0.14077000000000001</c:v>
                </c:pt>
                <c:pt idx="31895">
                  <c:v>0.14613699999999999</c:v>
                </c:pt>
                <c:pt idx="31896">
                  <c:v>0.15073600000000001</c:v>
                </c:pt>
                <c:pt idx="31897">
                  <c:v>0.15587999999999999</c:v>
                </c:pt>
                <c:pt idx="31898">
                  <c:v>0.160606</c:v>
                </c:pt>
                <c:pt idx="31899">
                  <c:v>0.16564999999999999</c:v>
                </c:pt>
                <c:pt idx="31900">
                  <c:v>0.170485</c:v>
                </c:pt>
                <c:pt idx="31901">
                  <c:v>0.17530699999999999</c:v>
                </c:pt>
                <c:pt idx="31902">
                  <c:v>0.180202</c:v>
                </c:pt>
                <c:pt idx="31903">
                  <c:v>0.184949</c:v>
                </c:pt>
                <c:pt idx="31904">
                  <c:v>0.189941</c:v>
                </c:pt>
                <c:pt idx="31905">
                  <c:v>0.19475300000000001</c:v>
                </c:pt>
                <c:pt idx="31906">
                  <c:v>0.19945299999999999</c:v>
                </c:pt>
                <c:pt idx="31907">
                  <c:v>0.20431299999999999</c:v>
                </c:pt>
                <c:pt idx="31908">
                  <c:v>0.20915300000000001</c:v>
                </c:pt>
                <c:pt idx="31909">
                  <c:v>0.213781</c:v>
                </c:pt>
                <c:pt idx="31910">
                  <c:v>0.218551</c:v>
                </c:pt>
                <c:pt idx="31911">
                  <c:v>0.22340199999999999</c:v>
                </c:pt>
                <c:pt idx="31912">
                  <c:v>0.22783300000000001</c:v>
                </c:pt>
                <c:pt idx="31913">
                  <c:v>0.23278199999999999</c:v>
                </c:pt>
                <c:pt idx="31914">
                  <c:v>0.237266</c:v>
                </c:pt>
                <c:pt idx="31915">
                  <c:v>0.24207400000000001</c:v>
                </c:pt>
                <c:pt idx="31916">
                  <c:v>0.246669</c:v>
                </c:pt>
                <c:pt idx="31917">
                  <c:v>0.25121399999999999</c:v>
                </c:pt>
                <c:pt idx="31918">
                  <c:v>0.256025</c:v>
                </c:pt>
                <c:pt idx="31919">
                  <c:v>0.26061200000000001</c:v>
                </c:pt>
                <c:pt idx="31920">
                  <c:v>0.26539699999999999</c:v>
                </c:pt>
                <c:pt idx="31921">
                  <c:v>0.26985999999999999</c:v>
                </c:pt>
                <c:pt idx="31922">
                  <c:v>0.27457199999999998</c:v>
                </c:pt>
                <c:pt idx="31923">
                  <c:v>0.27896399999999999</c:v>
                </c:pt>
                <c:pt idx="31924">
                  <c:v>0.283609</c:v>
                </c:pt>
                <c:pt idx="31925">
                  <c:v>0.28806700000000002</c:v>
                </c:pt>
                <c:pt idx="31926">
                  <c:v>0.292379</c:v>
                </c:pt>
                <c:pt idx="31927">
                  <c:v>0.29692200000000002</c:v>
                </c:pt>
                <c:pt idx="31928">
                  <c:v>0.301066</c:v>
                </c:pt>
                <c:pt idx="31929">
                  <c:v>0.30545</c:v>
                </c:pt>
                <c:pt idx="31930">
                  <c:v>0.309641</c:v>
                </c:pt>
                <c:pt idx="31931">
                  <c:v>0.31386799999999998</c:v>
                </c:pt>
                <c:pt idx="31932">
                  <c:v>0.31814399999999998</c:v>
                </c:pt>
                <c:pt idx="31933">
                  <c:v>0.32245400000000002</c:v>
                </c:pt>
                <c:pt idx="31934">
                  <c:v>0.32664399999999999</c:v>
                </c:pt>
                <c:pt idx="31935">
                  <c:v>0.33085900000000001</c:v>
                </c:pt>
                <c:pt idx="31936">
                  <c:v>0.334897</c:v>
                </c:pt>
                <c:pt idx="31937">
                  <c:v>0.33901900000000001</c:v>
                </c:pt>
                <c:pt idx="31938">
                  <c:v>0.34317999999999999</c:v>
                </c:pt>
                <c:pt idx="31939">
                  <c:v>0.34704400000000002</c:v>
                </c:pt>
                <c:pt idx="31940">
                  <c:v>0.35121200000000002</c:v>
                </c:pt>
                <c:pt idx="31941">
                  <c:v>0.355126</c:v>
                </c:pt>
                <c:pt idx="31942">
                  <c:v>0.358929</c:v>
                </c:pt>
                <c:pt idx="31943">
                  <c:v>0.36296299999999998</c:v>
                </c:pt>
                <c:pt idx="31944">
                  <c:v>0.36665799999999998</c:v>
                </c:pt>
                <c:pt idx="31945">
                  <c:v>0.37061699999999997</c:v>
                </c:pt>
                <c:pt idx="31946">
                  <c:v>0.374253</c:v>
                </c:pt>
                <c:pt idx="31947">
                  <c:v>0.37801600000000002</c:v>
                </c:pt>
                <c:pt idx="31948">
                  <c:v>0.38165700000000002</c:v>
                </c:pt>
                <c:pt idx="31949">
                  <c:v>0.38520900000000002</c:v>
                </c:pt>
                <c:pt idx="31950">
                  <c:v>0.38885399999999998</c:v>
                </c:pt>
                <c:pt idx="31951">
                  <c:v>0.39244699999999999</c:v>
                </c:pt>
                <c:pt idx="31952">
                  <c:v>0.39602300000000001</c:v>
                </c:pt>
                <c:pt idx="31953">
                  <c:v>0.399227</c:v>
                </c:pt>
                <c:pt idx="31954">
                  <c:v>0.40288600000000002</c:v>
                </c:pt>
                <c:pt idx="31955">
                  <c:v>0.40598499999999998</c:v>
                </c:pt>
                <c:pt idx="31956">
                  <c:v>0.40940599999999999</c:v>
                </c:pt>
                <c:pt idx="31957">
                  <c:v>0.41259899999999999</c:v>
                </c:pt>
                <c:pt idx="31958">
                  <c:v>0.41571399999999997</c:v>
                </c:pt>
                <c:pt idx="31959">
                  <c:v>0.418707</c:v>
                </c:pt>
                <c:pt idx="31960">
                  <c:v>0.42182999999999998</c:v>
                </c:pt>
                <c:pt idx="31961">
                  <c:v>0.42474899999999999</c:v>
                </c:pt>
                <c:pt idx="31962">
                  <c:v>0.42780899999999999</c:v>
                </c:pt>
                <c:pt idx="31963">
                  <c:v>0.43051299999999998</c:v>
                </c:pt>
                <c:pt idx="31964">
                  <c:v>0.43332700000000002</c:v>
                </c:pt>
                <c:pt idx="31965">
                  <c:v>0.43606499999999998</c:v>
                </c:pt>
                <c:pt idx="31966">
                  <c:v>0.43870399999999998</c:v>
                </c:pt>
                <c:pt idx="31967">
                  <c:v>0.441492</c:v>
                </c:pt>
                <c:pt idx="31968">
                  <c:v>0.44383099999999998</c:v>
                </c:pt>
                <c:pt idx="31969">
                  <c:v>0.44637399999999999</c:v>
                </c:pt>
                <c:pt idx="31970">
                  <c:v>0.44877</c:v>
                </c:pt>
                <c:pt idx="31971">
                  <c:v>0.45112099999999999</c:v>
                </c:pt>
                <c:pt idx="31972">
                  <c:v>0.45342900000000003</c:v>
                </c:pt>
                <c:pt idx="31973">
                  <c:v>0.45557500000000001</c:v>
                </c:pt>
                <c:pt idx="31974">
                  <c:v>0.45782699999999998</c:v>
                </c:pt>
                <c:pt idx="31975">
                  <c:v>0.45987099999999997</c:v>
                </c:pt>
                <c:pt idx="31976">
                  <c:v>0.46169100000000002</c:v>
                </c:pt>
                <c:pt idx="31977">
                  <c:v>0.46378599999999998</c:v>
                </c:pt>
                <c:pt idx="31978">
                  <c:v>0.46569700000000003</c:v>
                </c:pt>
                <c:pt idx="31979">
                  <c:v>0.46740799999999999</c:v>
                </c:pt>
                <c:pt idx="31980">
                  <c:v>0.469217</c:v>
                </c:pt>
                <c:pt idx="31981">
                  <c:v>0.47086099999999997</c:v>
                </c:pt>
                <c:pt idx="31982">
                  <c:v>0.47251399999999999</c:v>
                </c:pt>
                <c:pt idx="31983">
                  <c:v>0.47395500000000002</c:v>
                </c:pt>
                <c:pt idx="31984">
                  <c:v>0.475464</c:v>
                </c:pt>
                <c:pt idx="31985">
                  <c:v>0.47661900000000001</c:v>
                </c:pt>
                <c:pt idx="31986">
                  <c:v>0.47794500000000001</c:v>
                </c:pt>
                <c:pt idx="31987">
                  <c:v>0.47903699999999999</c:v>
                </c:pt>
                <c:pt idx="31988">
                  <c:v>0.48009099999999999</c:v>
                </c:pt>
                <c:pt idx="31989">
                  <c:v>0.48132999999999998</c:v>
                </c:pt>
                <c:pt idx="31990">
                  <c:v>0.48201300000000002</c:v>
                </c:pt>
                <c:pt idx="31991">
                  <c:v>0.48305199999999998</c:v>
                </c:pt>
                <c:pt idx="31992">
                  <c:v>0.48381099999999999</c:v>
                </c:pt>
                <c:pt idx="31993">
                  <c:v>0.48464099999999999</c:v>
                </c:pt>
                <c:pt idx="31994">
                  <c:v>0.48530800000000002</c:v>
                </c:pt>
                <c:pt idx="31995">
                  <c:v>0.48592200000000002</c:v>
                </c:pt>
                <c:pt idx="31996">
                  <c:v>0.48632799999999998</c:v>
                </c:pt>
                <c:pt idx="31997">
                  <c:v>0.48682900000000001</c:v>
                </c:pt>
                <c:pt idx="31998">
                  <c:v>0.48702699999999999</c:v>
                </c:pt>
                <c:pt idx="31999">
                  <c:v>0.48744700000000002</c:v>
                </c:pt>
                <c:pt idx="32000">
                  <c:v>0.487759</c:v>
                </c:pt>
                <c:pt idx="32001">
                  <c:v>0.487867</c:v>
                </c:pt>
                <c:pt idx="32002">
                  <c:v>0.48802200000000001</c:v>
                </c:pt>
                <c:pt idx="32003">
                  <c:v>0.48800100000000002</c:v>
                </c:pt>
                <c:pt idx="32004">
                  <c:v>0.48807499999999998</c:v>
                </c:pt>
                <c:pt idx="32005">
                  <c:v>0.48788599999999999</c:v>
                </c:pt>
                <c:pt idx="32006">
                  <c:v>0.48782799999999998</c:v>
                </c:pt>
                <c:pt idx="32007">
                  <c:v>0.48771399999999998</c:v>
                </c:pt>
                <c:pt idx="32008">
                  <c:v>0.48717199999999999</c:v>
                </c:pt>
                <c:pt idx="32009">
                  <c:v>0.48680200000000001</c:v>
                </c:pt>
                <c:pt idx="32010">
                  <c:v>0.48624499999999998</c:v>
                </c:pt>
                <c:pt idx="32011">
                  <c:v>0.48583900000000002</c:v>
                </c:pt>
                <c:pt idx="32012">
                  <c:v>0.48524800000000001</c:v>
                </c:pt>
                <c:pt idx="32013">
                  <c:v>0.484398</c:v>
                </c:pt>
                <c:pt idx="32014">
                  <c:v>0.483935</c:v>
                </c:pt>
                <c:pt idx="32015">
                  <c:v>0.483157</c:v>
                </c:pt>
                <c:pt idx="32016">
                  <c:v>0.48240899999999998</c:v>
                </c:pt>
                <c:pt idx="32017">
                  <c:v>0.48161700000000002</c:v>
                </c:pt>
                <c:pt idx="32018">
                  <c:v>0.48063400000000001</c:v>
                </c:pt>
                <c:pt idx="32019">
                  <c:v>0.47974899999999998</c:v>
                </c:pt>
                <c:pt idx="32020">
                  <c:v>0.47857100000000002</c:v>
                </c:pt>
                <c:pt idx="32021">
                  <c:v>0.47751300000000002</c:v>
                </c:pt>
                <c:pt idx="32022">
                  <c:v>0.47649999999999998</c:v>
                </c:pt>
                <c:pt idx="32023">
                  <c:v>0.47514000000000001</c:v>
                </c:pt>
                <c:pt idx="32024">
                  <c:v>0.47388799999999998</c:v>
                </c:pt>
                <c:pt idx="32025">
                  <c:v>0.47230299999999997</c:v>
                </c:pt>
                <c:pt idx="32026">
                  <c:v>0.471244</c:v>
                </c:pt>
                <c:pt idx="32027">
                  <c:v>0.46980300000000003</c:v>
                </c:pt>
                <c:pt idx="32028">
                  <c:v>0.46829500000000002</c:v>
                </c:pt>
                <c:pt idx="32029">
                  <c:v>0.46680700000000003</c:v>
                </c:pt>
                <c:pt idx="32030">
                  <c:v>0.46518100000000001</c:v>
                </c:pt>
                <c:pt idx="32031">
                  <c:v>0.46365699999999999</c:v>
                </c:pt>
                <c:pt idx="32032">
                  <c:v>0.46206999999999998</c:v>
                </c:pt>
                <c:pt idx="32033">
                  <c:v>0.46047100000000002</c:v>
                </c:pt>
                <c:pt idx="32034">
                  <c:v>0.45863799999999999</c:v>
                </c:pt>
                <c:pt idx="32035">
                  <c:v>0.45691199999999998</c:v>
                </c:pt>
                <c:pt idx="32036">
                  <c:v>0.45494000000000001</c:v>
                </c:pt>
                <c:pt idx="32037">
                  <c:v>0.45330799999999999</c:v>
                </c:pt>
                <c:pt idx="32038">
                  <c:v>0.45145999999999997</c:v>
                </c:pt>
                <c:pt idx="32039">
                  <c:v>0.449521</c:v>
                </c:pt>
                <c:pt idx="32040">
                  <c:v>0.44732</c:v>
                </c:pt>
                <c:pt idx="32041">
                  <c:v>0.445461</c:v>
                </c:pt>
                <c:pt idx="32042">
                  <c:v>0.44308900000000001</c:v>
                </c:pt>
                <c:pt idx="32043">
                  <c:v>0.44119999999999998</c:v>
                </c:pt>
                <c:pt idx="32044">
                  <c:v>0.43895600000000001</c:v>
                </c:pt>
                <c:pt idx="32045">
                  <c:v>0.43646499999999999</c:v>
                </c:pt>
                <c:pt idx="32046">
                  <c:v>0.43436399999999997</c:v>
                </c:pt>
                <c:pt idx="32047">
                  <c:v>0.431784</c:v>
                </c:pt>
                <c:pt idx="32048">
                  <c:v>0.429734</c:v>
                </c:pt>
                <c:pt idx="32049">
                  <c:v>0.42730200000000002</c:v>
                </c:pt>
                <c:pt idx="32050">
                  <c:v>0.42477900000000002</c:v>
                </c:pt>
                <c:pt idx="32051">
                  <c:v>0.42236099999999999</c:v>
                </c:pt>
                <c:pt idx="32052">
                  <c:v>0.41989500000000002</c:v>
                </c:pt>
                <c:pt idx="32053">
                  <c:v>0.41714600000000002</c:v>
                </c:pt>
                <c:pt idx="32054">
                  <c:v>0.41480299999999998</c:v>
                </c:pt>
                <c:pt idx="32055">
                  <c:v>0.41191899999999998</c:v>
                </c:pt>
                <c:pt idx="32056">
                  <c:v>0.40910400000000002</c:v>
                </c:pt>
                <c:pt idx="32057">
                  <c:v>0.40647899999999998</c:v>
                </c:pt>
                <c:pt idx="32058">
                  <c:v>0.40390399999999999</c:v>
                </c:pt>
                <c:pt idx="32059">
                  <c:v>0.40108100000000002</c:v>
                </c:pt>
                <c:pt idx="32060">
                  <c:v>0.39838499999999999</c:v>
                </c:pt>
                <c:pt idx="32061">
                  <c:v>0.39555899999999999</c:v>
                </c:pt>
                <c:pt idx="32062">
                  <c:v>0.39260800000000001</c:v>
                </c:pt>
                <c:pt idx="32063">
                  <c:v>0.38981700000000002</c:v>
                </c:pt>
                <c:pt idx="32064">
                  <c:v>0.38687300000000002</c:v>
                </c:pt>
                <c:pt idx="32065">
                  <c:v>0.38389699999999999</c:v>
                </c:pt>
                <c:pt idx="32066">
                  <c:v>0.38086599999999998</c:v>
                </c:pt>
                <c:pt idx="32067">
                  <c:v>0.37786700000000001</c:v>
                </c:pt>
                <c:pt idx="32068">
                  <c:v>0.37473200000000001</c:v>
                </c:pt>
                <c:pt idx="32069">
                  <c:v>0.37166500000000002</c:v>
                </c:pt>
                <c:pt idx="32070">
                  <c:v>0.368593</c:v>
                </c:pt>
                <c:pt idx="32071">
                  <c:v>0.365508</c:v>
                </c:pt>
                <c:pt idx="32072">
                  <c:v>0.36223499999999997</c:v>
                </c:pt>
                <c:pt idx="32073">
                  <c:v>0.35878599999999999</c:v>
                </c:pt>
                <c:pt idx="32074">
                  <c:v>0.35569499999999998</c:v>
                </c:pt>
                <c:pt idx="32075">
                  <c:v>0.35229700000000003</c:v>
                </c:pt>
                <c:pt idx="32076">
                  <c:v>0.348939</c:v>
                </c:pt>
                <c:pt idx="32077">
                  <c:v>0.34540700000000002</c:v>
                </c:pt>
                <c:pt idx="32078">
                  <c:v>0.341804</c:v>
                </c:pt>
                <c:pt idx="32079">
                  <c:v>0.33834999999999998</c:v>
                </c:pt>
                <c:pt idx="32080">
                  <c:v>0.33471800000000002</c:v>
                </c:pt>
                <c:pt idx="32081">
                  <c:v>0.33119900000000002</c:v>
                </c:pt>
                <c:pt idx="32082">
                  <c:v>0.32750899999999999</c:v>
                </c:pt>
                <c:pt idx="32083">
                  <c:v>0.32403300000000002</c:v>
                </c:pt>
                <c:pt idx="32084">
                  <c:v>0.32023299999999999</c:v>
                </c:pt>
                <c:pt idx="32085">
                  <c:v>0.31642799999999999</c:v>
                </c:pt>
                <c:pt idx="32086">
                  <c:v>0.31290800000000002</c:v>
                </c:pt>
                <c:pt idx="32087">
                  <c:v>0.30908200000000002</c:v>
                </c:pt>
                <c:pt idx="32088">
                  <c:v>0.30513000000000001</c:v>
                </c:pt>
                <c:pt idx="32089">
                  <c:v>0.30143799999999998</c:v>
                </c:pt>
                <c:pt idx="32090">
                  <c:v>0.29755900000000002</c:v>
                </c:pt>
                <c:pt idx="32091">
                  <c:v>0.29383999999999999</c:v>
                </c:pt>
                <c:pt idx="32092">
                  <c:v>0.28975899999999999</c:v>
                </c:pt>
                <c:pt idx="32093">
                  <c:v>0.28582000000000002</c:v>
                </c:pt>
                <c:pt idx="32094">
                  <c:v>0.28207199999999999</c:v>
                </c:pt>
                <c:pt idx="32095">
                  <c:v>0.27796300000000002</c:v>
                </c:pt>
                <c:pt idx="32096">
                  <c:v>0.27390100000000001</c:v>
                </c:pt>
                <c:pt idx="32097">
                  <c:v>0.26971099999999998</c:v>
                </c:pt>
                <c:pt idx="32098">
                  <c:v>0.265484</c:v>
                </c:pt>
                <c:pt idx="32099">
                  <c:v>0.26134499999999999</c:v>
                </c:pt>
                <c:pt idx="32100">
                  <c:v>0.25707400000000002</c:v>
                </c:pt>
                <c:pt idx="32101">
                  <c:v>0.252774</c:v>
                </c:pt>
                <c:pt idx="32102">
                  <c:v>0.248526</c:v>
                </c:pt>
                <c:pt idx="32103">
                  <c:v>0.24413899999999999</c:v>
                </c:pt>
                <c:pt idx="32104">
                  <c:v>0.23988200000000001</c:v>
                </c:pt>
                <c:pt idx="32105">
                  <c:v>0.23564199999999999</c:v>
                </c:pt>
                <c:pt idx="32106">
                  <c:v>0.231207</c:v>
                </c:pt>
                <c:pt idx="32107">
                  <c:v>0.226877</c:v>
                </c:pt>
                <c:pt idx="32108">
                  <c:v>0.222494</c:v>
                </c:pt>
                <c:pt idx="32109">
                  <c:v>0.218024</c:v>
                </c:pt>
                <c:pt idx="32110">
                  <c:v>0.21354600000000001</c:v>
                </c:pt>
                <c:pt idx="32111">
                  <c:v>0.20890600000000001</c:v>
                </c:pt>
                <c:pt idx="32112">
                  <c:v>0.20422999999999999</c:v>
                </c:pt>
                <c:pt idx="32113">
                  <c:v>0.199604</c:v>
                </c:pt>
                <c:pt idx="32114">
                  <c:v>0.19487499999999999</c:v>
                </c:pt>
                <c:pt idx="32115">
                  <c:v>0.190197</c:v>
                </c:pt>
                <c:pt idx="32116">
                  <c:v>0.185423</c:v>
                </c:pt>
                <c:pt idx="32117">
                  <c:v>0.18060300000000001</c:v>
                </c:pt>
                <c:pt idx="32118">
                  <c:v>0.17579500000000001</c:v>
                </c:pt>
                <c:pt idx="32119">
                  <c:v>0.17077500000000001</c:v>
                </c:pt>
                <c:pt idx="32120">
                  <c:v>0.165852</c:v>
                </c:pt>
                <c:pt idx="32121">
                  <c:v>0.16102900000000001</c:v>
                </c:pt>
                <c:pt idx="32122">
                  <c:v>0.15601799999999999</c:v>
                </c:pt>
                <c:pt idx="32123">
                  <c:v>0.15107699999999999</c:v>
                </c:pt>
                <c:pt idx="32124">
                  <c:v>0.145981</c:v>
                </c:pt>
                <c:pt idx="32125">
                  <c:v>0.1411</c:v>
                </c:pt>
                <c:pt idx="32126">
                  <c:v>0.13589499999999999</c:v>
                </c:pt>
                <c:pt idx="32127">
                  <c:v>0.130693</c:v>
                </c:pt>
                <c:pt idx="32128">
                  <c:v>0.12550500000000001</c:v>
                </c:pt>
                <c:pt idx="32129">
                  <c:v>0.12023399999999999</c:v>
                </c:pt>
                <c:pt idx="32130">
                  <c:v>0.114993</c:v>
                </c:pt>
                <c:pt idx="32131">
                  <c:v>0.109637</c:v>
                </c:pt>
                <c:pt idx="32132">
                  <c:v>0.104437</c:v>
                </c:pt>
                <c:pt idx="32133">
                  <c:v>9.8825499999999997E-2</c:v>
                </c:pt>
                <c:pt idx="32134">
                  <c:v>9.3604699999999999E-2</c:v>
                </c:pt>
                <c:pt idx="32135">
                  <c:v>8.8104199999999994E-2</c:v>
                </c:pt>
                <c:pt idx="32136">
                  <c:v>8.2545199999999999E-2</c:v>
                </c:pt>
                <c:pt idx="32137">
                  <c:v>7.6915300000000006E-2</c:v>
                </c:pt>
                <c:pt idx="32138">
                  <c:v>7.1259600000000006E-2</c:v>
                </c:pt>
                <c:pt idx="32139">
                  <c:v>6.5540699999999993E-2</c:v>
                </c:pt>
                <c:pt idx="32140">
                  <c:v>5.9834699999999998E-2</c:v>
                </c:pt>
                <c:pt idx="32141">
                  <c:v>5.4271100000000003E-2</c:v>
                </c:pt>
                <c:pt idx="32142">
                  <c:v>4.8602300000000001E-2</c:v>
                </c:pt>
                <c:pt idx="32143">
                  <c:v>4.2736400000000001E-2</c:v>
                </c:pt>
                <c:pt idx="32144">
                  <c:v>3.6883199999999998E-2</c:v>
                </c:pt>
                <c:pt idx="32145">
                  <c:v>3.0996800000000001E-2</c:v>
                </c:pt>
                <c:pt idx="32146">
                  <c:v>2.50242E-2</c:v>
                </c:pt>
                <c:pt idx="32147">
                  <c:v>1.9007699999999999E-2</c:v>
                </c:pt>
                <c:pt idx="32148">
                  <c:v>1.3066700000000001E-2</c:v>
                </c:pt>
                <c:pt idx="32149">
                  <c:v>6.8920199999999996E-3</c:v>
                </c:pt>
                <c:pt idx="32150">
                  <c:v>7.2642799999999999E-4</c:v>
                </c:pt>
                <c:pt idx="32151">
                  <c:v>-5.4831300000000001E-3</c:v>
                </c:pt>
                <c:pt idx="32152">
                  <c:v>-1.1421499999999999E-2</c:v>
                </c:pt>
                <c:pt idx="32153">
                  <c:v>-1.7564E-2</c:v>
                </c:pt>
                <c:pt idx="32154">
                  <c:v>-2.3912300000000001E-2</c:v>
                </c:pt>
                <c:pt idx="32155">
                  <c:v>-3.0055399999999999E-2</c:v>
                </c:pt>
                <c:pt idx="32156">
                  <c:v>-3.6497799999999997E-2</c:v>
                </c:pt>
                <c:pt idx="32157">
                  <c:v>-4.2645799999999998E-2</c:v>
                </c:pt>
                <c:pt idx="32158">
                  <c:v>-4.90436E-2</c:v>
                </c:pt>
                <c:pt idx="32159">
                  <c:v>-5.5427200000000003E-2</c:v>
                </c:pt>
                <c:pt idx="32160">
                  <c:v>-6.2109699999999997E-2</c:v>
                </c:pt>
                <c:pt idx="32161">
                  <c:v>-6.8723099999999995E-2</c:v>
                </c:pt>
                <c:pt idx="32162">
                  <c:v>-7.4941400000000005E-2</c:v>
                </c:pt>
                <c:pt idx="32163">
                  <c:v>-8.1572400000000003E-2</c:v>
                </c:pt>
                <c:pt idx="32164">
                  <c:v>-8.7933600000000001E-2</c:v>
                </c:pt>
                <c:pt idx="32165">
                  <c:v>-9.4596200000000005E-2</c:v>
                </c:pt>
                <c:pt idx="32166">
                  <c:v>-0.101267</c:v>
                </c:pt>
                <c:pt idx="32167">
                  <c:v>-0.107819</c:v>
                </c:pt>
                <c:pt idx="32168">
                  <c:v>-0.114412</c:v>
                </c:pt>
                <c:pt idx="32169">
                  <c:v>-0.120916</c:v>
                </c:pt>
                <c:pt idx="32170">
                  <c:v>-0.12778500000000001</c:v>
                </c:pt>
                <c:pt idx="32171">
                  <c:v>-0.13428399999999999</c:v>
                </c:pt>
                <c:pt idx="32172">
                  <c:v>-0.141125</c:v>
                </c:pt>
                <c:pt idx="32173">
                  <c:v>-0.147836</c:v>
                </c:pt>
                <c:pt idx="32174">
                  <c:v>-0.154471</c:v>
                </c:pt>
                <c:pt idx="32175">
                  <c:v>-0.16111300000000001</c:v>
                </c:pt>
                <c:pt idx="32176">
                  <c:v>-0.16769300000000001</c:v>
                </c:pt>
                <c:pt idx="32177">
                  <c:v>-0.17454500000000001</c:v>
                </c:pt>
                <c:pt idx="32178">
                  <c:v>-0.18119099999999999</c:v>
                </c:pt>
                <c:pt idx="32179">
                  <c:v>-0.18800500000000001</c:v>
                </c:pt>
                <c:pt idx="32180">
                  <c:v>-0.194658</c:v>
                </c:pt>
                <c:pt idx="32181">
                  <c:v>-0.20132900000000001</c:v>
                </c:pt>
                <c:pt idx="32182">
                  <c:v>-0.20796500000000001</c:v>
                </c:pt>
                <c:pt idx="32183">
                  <c:v>-0.21465400000000001</c:v>
                </c:pt>
                <c:pt idx="32184">
                  <c:v>-0.22159200000000001</c:v>
                </c:pt>
                <c:pt idx="32185">
                  <c:v>-0.22800000000000001</c:v>
                </c:pt>
                <c:pt idx="32186">
                  <c:v>-0.23491300000000001</c:v>
                </c:pt>
                <c:pt idx="32187">
                  <c:v>-0.241645</c:v>
                </c:pt>
                <c:pt idx="32188">
                  <c:v>-0.24824299999999999</c:v>
                </c:pt>
                <c:pt idx="32189">
                  <c:v>-0.25481500000000001</c:v>
                </c:pt>
                <c:pt idx="32190">
                  <c:v>-0.261492</c:v>
                </c:pt>
                <c:pt idx="32191">
                  <c:v>-0.26811499999999999</c:v>
                </c:pt>
                <c:pt idx="32192">
                  <c:v>-0.27448600000000001</c:v>
                </c:pt>
                <c:pt idx="32193">
                  <c:v>-0.28129399999999999</c:v>
                </c:pt>
                <c:pt idx="32194">
                  <c:v>-0.28765200000000002</c:v>
                </c:pt>
                <c:pt idx="32195">
                  <c:v>-0.29413699999999998</c:v>
                </c:pt>
                <c:pt idx="32196">
                  <c:v>-0.30048799999999998</c:v>
                </c:pt>
                <c:pt idx="32197">
                  <c:v>-0.30690800000000001</c:v>
                </c:pt>
                <c:pt idx="32198">
                  <c:v>-0.31329800000000002</c:v>
                </c:pt>
                <c:pt idx="32199">
                  <c:v>-0.31968999999999997</c:v>
                </c:pt>
                <c:pt idx="32200">
                  <c:v>-0.32597599999999999</c:v>
                </c:pt>
                <c:pt idx="32201">
                  <c:v>-0.33226600000000001</c:v>
                </c:pt>
                <c:pt idx="32202">
                  <c:v>-0.33846999999999999</c:v>
                </c:pt>
                <c:pt idx="32203">
                  <c:v>-0.34423100000000001</c:v>
                </c:pt>
                <c:pt idx="32204">
                  <c:v>-0.350636</c:v>
                </c:pt>
                <c:pt idx="32205">
                  <c:v>-0.35684700000000003</c:v>
                </c:pt>
                <c:pt idx="32206">
                  <c:v>-0.363008</c:v>
                </c:pt>
                <c:pt idx="32207">
                  <c:v>-0.36874200000000001</c:v>
                </c:pt>
                <c:pt idx="32208">
                  <c:v>-0.37458000000000002</c:v>
                </c:pt>
                <c:pt idx="32209">
                  <c:v>-0.38022499999999998</c:v>
                </c:pt>
                <c:pt idx="32210">
                  <c:v>-0.38642599999999999</c:v>
                </c:pt>
                <c:pt idx="32211">
                  <c:v>-0.39222000000000001</c:v>
                </c:pt>
                <c:pt idx="32212">
                  <c:v>-0.39751599999999998</c:v>
                </c:pt>
                <c:pt idx="32213">
                  <c:v>-0.40335900000000002</c:v>
                </c:pt>
                <c:pt idx="32214">
                  <c:v>-0.40908</c:v>
                </c:pt>
                <c:pt idx="32215">
                  <c:v>-0.41436099999999998</c:v>
                </c:pt>
                <c:pt idx="32216">
                  <c:v>-0.42023300000000002</c:v>
                </c:pt>
                <c:pt idx="32217">
                  <c:v>-0.42524200000000001</c:v>
                </c:pt>
                <c:pt idx="32218">
                  <c:v>-0.43043199999999998</c:v>
                </c:pt>
                <c:pt idx="32219">
                  <c:v>-0.43564399999999998</c:v>
                </c:pt>
                <c:pt idx="32220">
                  <c:v>-0.441</c:v>
                </c:pt>
                <c:pt idx="32221">
                  <c:v>-0.44633600000000001</c:v>
                </c:pt>
                <c:pt idx="32222">
                  <c:v>-0.45130500000000001</c:v>
                </c:pt>
                <c:pt idx="32223">
                  <c:v>-0.45615299999999998</c:v>
                </c:pt>
                <c:pt idx="32224">
                  <c:v>-0.460897</c:v>
                </c:pt>
                <c:pt idx="32225">
                  <c:v>-0.465868</c:v>
                </c:pt>
                <c:pt idx="32226">
                  <c:v>-0.47107500000000002</c:v>
                </c:pt>
                <c:pt idx="32227">
                  <c:v>-0.47548699999999999</c:v>
                </c:pt>
                <c:pt idx="32228">
                  <c:v>-0.48003699999999999</c:v>
                </c:pt>
                <c:pt idx="32229">
                  <c:v>-0.48410900000000001</c:v>
                </c:pt>
                <c:pt idx="32230">
                  <c:v>-0.488645</c:v>
                </c:pt>
                <c:pt idx="32231">
                  <c:v>-0.49323099999999998</c:v>
                </c:pt>
                <c:pt idx="32232">
                  <c:v>-0.49744699999999997</c:v>
                </c:pt>
                <c:pt idx="32233">
                  <c:v>-0.501745</c:v>
                </c:pt>
                <c:pt idx="32234">
                  <c:v>-0.50570000000000004</c:v>
                </c:pt>
                <c:pt idx="32235">
                  <c:v>-0.50973500000000005</c:v>
                </c:pt>
                <c:pt idx="32236">
                  <c:v>-0.51382899999999998</c:v>
                </c:pt>
                <c:pt idx="32237">
                  <c:v>-0.517791</c:v>
                </c:pt>
                <c:pt idx="32238">
                  <c:v>-0.52176299999999998</c:v>
                </c:pt>
                <c:pt idx="32239">
                  <c:v>-0.525362</c:v>
                </c:pt>
                <c:pt idx="32240">
                  <c:v>-0.52879600000000004</c:v>
                </c:pt>
                <c:pt idx="32241">
                  <c:v>-0.53212300000000001</c:v>
                </c:pt>
                <c:pt idx="32242">
                  <c:v>-0.53559800000000002</c:v>
                </c:pt>
                <c:pt idx="32243">
                  <c:v>-0.53879299999999997</c:v>
                </c:pt>
                <c:pt idx="32244">
                  <c:v>-0.54211100000000001</c:v>
                </c:pt>
                <c:pt idx="32245">
                  <c:v>-0.544875</c:v>
                </c:pt>
                <c:pt idx="32246">
                  <c:v>-0.54819799999999996</c:v>
                </c:pt>
                <c:pt idx="32247">
                  <c:v>-0.55081899999999995</c:v>
                </c:pt>
                <c:pt idx="32248">
                  <c:v>-0.55401599999999995</c:v>
                </c:pt>
                <c:pt idx="32249">
                  <c:v>-0.55662999999999996</c:v>
                </c:pt>
                <c:pt idx="32250">
                  <c:v>-0.55900399999999995</c:v>
                </c:pt>
                <c:pt idx="32251">
                  <c:v>-0.56174100000000005</c:v>
                </c:pt>
                <c:pt idx="32252">
                  <c:v>-0.56437999999999999</c:v>
                </c:pt>
                <c:pt idx="32253">
                  <c:v>-0.566604</c:v>
                </c:pt>
                <c:pt idx="32254">
                  <c:v>-0.56922600000000001</c:v>
                </c:pt>
                <c:pt idx="32255">
                  <c:v>-0.571411</c:v>
                </c:pt>
                <c:pt idx="32256">
                  <c:v>-0.57373300000000005</c:v>
                </c:pt>
                <c:pt idx="32257">
                  <c:v>-0.57561799999999996</c:v>
                </c:pt>
                <c:pt idx="32258">
                  <c:v>-0.577824</c:v>
                </c:pt>
                <c:pt idx="32259">
                  <c:v>-0.57957899999999996</c:v>
                </c:pt>
                <c:pt idx="32260">
                  <c:v>-0.58182500000000004</c:v>
                </c:pt>
                <c:pt idx="32261">
                  <c:v>-0.58337799999999995</c:v>
                </c:pt>
                <c:pt idx="32262">
                  <c:v>-0.58523899999999995</c:v>
                </c:pt>
                <c:pt idx="32263">
                  <c:v>-0.58654799999999996</c:v>
                </c:pt>
                <c:pt idx="32264">
                  <c:v>-0.58825099999999997</c:v>
                </c:pt>
                <c:pt idx="32265">
                  <c:v>-0.58984199999999998</c:v>
                </c:pt>
                <c:pt idx="32266">
                  <c:v>-0.59111199999999997</c:v>
                </c:pt>
                <c:pt idx="32267">
                  <c:v>-0.59242899999999998</c:v>
                </c:pt>
                <c:pt idx="32268">
                  <c:v>-0.59355599999999997</c:v>
                </c:pt>
                <c:pt idx="32269">
                  <c:v>-0.59481799999999996</c:v>
                </c:pt>
                <c:pt idx="32270">
                  <c:v>-0.59558900000000004</c:v>
                </c:pt>
                <c:pt idx="32271">
                  <c:v>-0.59685600000000005</c:v>
                </c:pt>
                <c:pt idx="32272">
                  <c:v>-0.59756100000000001</c:v>
                </c:pt>
                <c:pt idx="32273">
                  <c:v>-0.59885299999999997</c:v>
                </c:pt>
                <c:pt idx="32274">
                  <c:v>-0.59914800000000001</c:v>
                </c:pt>
                <c:pt idx="32275">
                  <c:v>-0.599881</c:v>
                </c:pt>
                <c:pt idx="32276">
                  <c:v>-0.60066299999999995</c:v>
                </c:pt>
                <c:pt idx="32277">
                  <c:v>-0.60119500000000003</c:v>
                </c:pt>
                <c:pt idx="32278">
                  <c:v>-0.60197400000000001</c:v>
                </c:pt>
                <c:pt idx="32279">
                  <c:v>-0.60235499999999997</c:v>
                </c:pt>
                <c:pt idx="32280">
                  <c:v>-0.60260999999999998</c:v>
                </c:pt>
                <c:pt idx="32281">
                  <c:v>-0.60286399999999996</c:v>
                </c:pt>
                <c:pt idx="32282">
                  <c:v>-0.60319900000000004</c:v>
                </c:pt>
                <c:pt idx="32283">
                  <c:v>-0.60340400000000005</c:v>
                </c:pt>
                <c:pt idx="32284">
                  <c:v>-0.60352899999999998</c:v>
                </c:pt>
                <c:pt idx="32285">
                  <c:v>-0.60361200000000004</c:v>
                </c:pt>
                <c:pt idx="32286">
                  <c:v>-0.60362099999999996</c:v>
                </c:pt>
                <c:pt idx="32287">
                  <c:v>-0.60359799999999997</c:v>
                </c:pt>
                <c:pt idx="32288">
                  <c:v>-0.60375500000000004</c:v>
                </c:pt>
                <c:pt idx="32289">
                  <c:v>-0.60360199999999997</c:v>
                </c:pt>
                <c:pt idx="32290">
                  <c:v>-0.60357499999999997</c:v>
                </c:pt>
                <c:pt idx="32291">
                  <c:v>-0.60364099999999998</c:v>
                </c:pt>
                <c:pt idx="32292">
                  <c:v>-0.60316400000000003</c:v>
                </c:pt>
                <c:pt idx="32293">
                  <c:v>-0.60275900000000004</c:v>
                </c:pt>
                <c:pt idx="32294">
                  <c:v>-0.60281300000000004</c:v>
                </c:pt>
                <c:pt idx="32295">
                  <c:v>-0.60218099999999997</c:v>
                </c:pt>
                <c:pt idx="32296">
                  <c:v>-0.60218000000000005</c:v>
                </c:pt>
                <c:pt idx="32297">
                  <c:v>-0.60143999999999997</c:v>
                </c:pt>
                <c:pt idx="32298">
                  <c:v>-0.601302</c:v>
                </c:pt>
                <c:pt idx="32299">
                  <c:v>-0.60047899999999998</c:v>
                </c:pt>
                <c:pt idx="32300">
                  <c:v>-0.60020300000000004</c:v>
                </c:pt>
                <c:pt idx="32301">
                  <c:v>-0.59945099999999996</c:v>
                </c:pt>
                <c:pt idx="32302">
                  <c:v>-0.59909500000000004</c:v>
                </c:pt>
                <c:pt idx="32303">
                  <c:v>-0.59838599999999997</c:v>
                </c:pt>
                <c:pt idx="32304">
                  <c:v>-0.59759099999999998</c:v>
                </c:pt>
                <c:pt idx="32305">
                  <c:v>-0.59731100000000004</c:v>
                </c:pt>
                <c:pt idx="32306">
                  <c:v>-0.59640400000000005</c:v>
                </c:pt>
                <c:pt idx="32307">
                  <c:v>-0.59581200000000001</c:v>
                </c:pt>
                <c:pt idx="32308">
                  <c:v>-0.59507900000000002</c:v>
                </c:pt>
                <c:pt idx="32309">
                  <c:v>-0.59433999999999998</c:v>
                </c:pt>
                <c:pt idx="32310">
                  <c:v>-0.59364300000000003</c:v>
                </c:pt>
                <c:pt idx="32311">
                  <c:v>-0.59260900000000005</c:v>
                </c:pt>
                <c:pt idx="32312">
                  <c:v>-0.59232099999999999</c:v>
                </c:pt>
                <c:pt idx="32313">
                  <c:v>-0.59108499999999997</c:v>
                </c:pt>
                <c:pt idx="32314">
                  <c:v>-0.59060000000000001</c:v>
                </c:pt>
                <c:pt idx="32315">
                  <c:v>-0.58948100000000003</c:v>
                </c:pt>
                <c:pt idx="32316">
                  <c:v>-0.58852499999999996</c:v>
                </c:pt>
                <c:pt idx="32317">
                  <c:v>-0.58799000000000001</c:v>
                </c:pt>
                <c:pt idx="32318">
                  <c:v>-0.58693600000000001</c:v>
                </c:pt>
                <c:pt idx="32319">
                  <c:v>-0.58645700000000001</c:v>
                </c:pt>
                <c:pt idx="32320">
                  <c:v>-0.585121</c:v>
                </c:pt>
                <c:pt idx="32321">
                  <c:v>-0.58444499999999999</c:v>
                </c:pt>
                <c:pt idx="32322">
                  <c:v>-0.58316900000000005</c:v>
                </c:pt>
                <c:pt idx="32323">
                  <c:v>-0.58275699999999997</c:v>
                </c:pt>
                <c:pt idx="32324">
                  <c:v>-0.58175200000000005</c:v>
                </c:pt>
                <c:pt idx="32325">
                  <c:v>-0.58075200000000005</c:v>
                </c:pt>
                <c:pt idx="32326">
                  <c:v>-0.57942400000000005</c:v>
                </c:pt>
                <c:pt idx="32327">
                  <c:v>-0.57903099999999996</c:v>
                </c:pt>
                <c:pt idx="32328">
                  <c:v>-0.57779000000000003</c:v>
                </c:pt>
                <c:pt idx="32329">
                  <c:v>-0.57737000000000005</c:v>
                </c:pt>
                <c:pt idx="32330">
                  <c:v>-0.57608099999999995</c:v>
                </c:pt>
                <c:pt idx="32331">
                  <c:v>-0.57527499999999998</c:v>
                </c:pt>
                <c:pt idx="32332">
                  <c:v>-0.57381499999999996</c:v>
                </c:pt>
                <c:pt idx="32333">
                  <c:v>-0.57322600000000001</c:v>
                </c:pt>
                <c:pt idx="32334">
                  <c:v>-0.57203099999999996</c:v>
                </c:pt>
                <c:pt idx="32335">
                  <c:v>-0.57104900000000003</c:v>
                </c:pt>
                <c:pt idx="32336">
                  <c:v>-0.57013999999999998</c:v>
                </c:pt>
                <c:pt idx="32337">
                  <c:v>-0.56903499999999996</c:v>
                </c:pt>
                <c:pt idx="32338">
                  <c:v>-0.56806800000000002</c:v>
                </c:pt>
                <c:pt idx="32339">
                  <c:v>-0.56720199999999998</c:v>
                </c:pt>
                <c:pt idx="32340">
                  <c:v>-0.56615899999999997</c:v>
                </c:pt>
                <c:pt idx="32341">
                  <c:v>-0.56494299999999997</c:v>
                </c:pt>
                <c:pt idx="32342">
                  <c:v>-0.56413199999999997</c:v>
                </c:pt>
                <c:pt idx="32343">
                  <c:v>-0.562967</c:v>
                </c:pt>
                <c:pt idx="32344">
                  <c:v>-0.56216699999999997</c:v>
                </c:pt>
                <c:pt idx="32345">
                  <c:v>-0.56098899999999996</c:v>
                </c:pt>
                <c:pt idx="32346">
                  <c:v>-0.55992799999999998</c:v>
                </c:pt>
                <c:pt idx="32347">
                  <c:v>-0.55908599999999997</c:v>
                </c:pt>
                <c:pt idx="32348">
                  <c:v>-0.55798700000000001</c:v>
                </c:pt>
                <c:pt idx="32349">
                  <c:v>-0.55698099999999995</c:v>
                </c:pt>
                <c:pt idx="32350">
                  <c:v>-0.55582900000000002</c:v>
                </c:pt>
                <c:pt idx="32351">
                  <c:v>-0.554786</c:v>
                </c:pt>
                <c:pt idx="32352">
                  <c:v>-0.55371599999999999</c:v>
                </c:pt>
                <c:pt idx="32353">
                  <c:v>-0.552647</c:v>
                </c:pt>
                <c:pt idx="32354">
                  <c:v>-0.55140199999999995</c:v>
                </c:pt>
                <c:pt idx="32355">
                  <c:v>-0.55029499999999998</c:v>
                </c:pt>
                <c:pt idx="32356">
                  <c:v>-0.54899699999999996</c:v>
                </c:pt>
                <c:pt idx="32357">
                  <c:v>-0.54780300000000004</c:v>
                </c:pt>
                <c:pt idx="32358">
                  <c:v>-0.54643399999999998</c:v>
                </c:pt>
                <c:pt idx="32359">
                  <c:v>-0.54526799999999997</c:v>
                </c:pt>
                <c:pt idx="32360">
                  <c:v>-0.544095</c:v>
                </c:pt>
                <c:pt idx="32361">
                  <c:v>-0.54262999999999995</c:v>
                </c:pt>
                <c:pt idx="32362">
                  <c:v>-0.54119200000000001</c:v>
                </c:pt>
                <c:pt idx="32363">
                  <c:v>-0.53970300000000004</c:v>
                </c:pt>
                <c:pt idx="32364">
                  <c:v>-0.53823799999999999</c:v>
                </c:pt>
                <c:pt idx="32365">
                  <c:v>-0.53696100000000002</c:v>
                </c:pt>
                <c:pt idx="32366">
                  <c:v>-0.53530999999999995</c:v>
                </c:pt>
                <c:pt idx="32367">
                  <c:v>-0.53399200000000002</c:v>
                </c:pt>
                <c:pt idx="32368">
                  <c:v>-0.53223399999999998</c:v>
                </c:pt>
                <c:pt idx="32369">
                  <c:v>-0.53073499999999996</c:v>
                </c:pt>
                <c:pt idx="32370">
                  <c:v>-0.52907499999999996</c:v>
                </c:pt>
                <c:pt idx="32371">
                  <c:v>-0.52762799999999999</c:v>
                </c:pt>
                <c:pt idx="32372">
                  <c:v>-0.52578199999999997</c:v>
                </c:pt>
                <c:pt idx="32373">
                  <c:v>-0.523895</c:v>
                </c:pt>
                <c:pt idx="32374">
                  <c:v>-0.522177</c:v>
                </c:pt>
                <c:pt idx="32375">
                  <c:v>-0.52037800000000001</c:v>
                </c:pt>
                <c:pt idx="32376">
                  <c:v>-0.51854599999999995</c:v>
                </c:pt>
                <c:pt idx="32377">
                  <c:v>-0.51656000000000002</c:v>
                </c:pt>
                <c:pt idx="32378">
                  <c:v>-0.51453199999999999</c:v>
                </c:pt>
                <c:pt idx="32379">
                  <c:v>-0.51249699999999998</c:v>
                </c:pt>
                <c:pt idx="32380">
                  <c:v>-0.51040799999999997</c:v>
                </c:pt>
                <c:pt idx="32381">
                  <c:v>-0.50825399999999998</c:v>
                </c:pt>
                <c:pt idx="32382">
                  <c:v>-0.50628300000000004</c:v>
                </c:pt>
                <c:pt idx="32383">
                  <c:v>-0.50395199999999996</c:v>
                </c:pt>
                <c:pt idx="32384">
                  <c:v>-0.50151599999999996</c:v>
                </c:pt>
                <c:pt idx="32385">
                  <c:v>-0.49902299999999999</c:v>
                </c:pt>
                <c:pt idx="32386">
                  <c:v>-0.496722</c:v>
                </c:pt>
                <c:pt idx="32387">
                  <c:v>-0.49415599999999998</c:v>
                </c:pt>
                <c:pt idx="32388">
                  <c:v>-0.49170199999999997</c:v>
                </c:pt>
                <c:pt idx="32389">
                  <c:v>-0.48882999999999999</c:v>
                </c:pt>
                <c:pt idx="32390">
                  <c:v>-0.48601800000000001</c:v>
                </c:pt>
                <c:pt idx="32391">
                  <c:v>-0.48338300000000001</c:v>
                </c:pt>
                <c:pt idx="32392">
                  <c:v>-0.48039399999999999</c:v>
                </c:pt>
                <c:pt idx="32393">
                  <c:v>-0.47760599999999998</c:v>
                </c:pt>
                <c:pt idx="32394">
                  <c:v>-0.47439700000000001</c:v>
                </c:pt>
                <c:pt idx="32395">
                  <c:v>-0.47121000000000002</c:v>
                </c:pt>
                <c:pt idx="32396">
                  <c:v>-0.46793800000000002</c:v>
                </c:pt>
                <c:pt idx="32397">
                  <c:v>-0.46448299999999998</c:v>
                </c:pt>
                <c:pt idx="32398">
                  <c:v>-0.46139599999999997</c:v>
                </c:pt>
                <c:pt idx="32399">
                  <c:v>-0.45771699999999998</c:v>
                </c:pt>
                <c:pt idx="32400">
                  <c:v>-0.454264</c:v>
                </c:pt>
                <c:pt idx="32401">
                  <c:v>-0.45044200000000001</c:v>
                </c:pt>
                <c:pt idx="32402">
                  <c:v>-0.446629</c:v>
                </c:pt>
                <c:pt idx="32403">
                  <c:v>-0.44297399999999998</c:v>
                </c:pt>
                <c:pt idx="32404">
                  <c:v>-0.43928699999999998</c:v>
                </c:pt>
                <c:pt idx="32405">
                  <c:v>-0.43531500000000001</c:v>
                </c:pt>
                <c:pt idx="32406">
                  <c:v>-0.43136400000000003</c:v>
                </c:pt>
                <c:pt idx="32407">
                  <c:v>-0.42721599999999998</c:v>
                </c:pt>
                <c:pt idx="32408">
                  <c:v>-0.42300500000000002</c:v>
                </c:pt>
                <c:pt idx="32409">
                  <c:v>-0.41882799999999998</c:v>
                </c:pt>
                <c:pt idx="32410">
                  <c:v>-0.41452899999999998</c:v>
                </c:pt>
                <c:pt idx="32411">
                  <c:v>-0.40995900000000002</c:v>
                </c:pt>
                <c:pt idx="32412">
                  <c:v>-0.40523500000000001</c:v>
                </c:pt>
                <c:pt idx="32413">
                  <c:v>-0.40052199999999999</c:v>
                </c:pt>
                <c:pt idx="32414">
                  <c:v>-0.39566200000000001</c:v>
                </c:pt>
                <c:pt idx="32415">
                  <c:v>-0.39076100000000002</c:v>
                </c:pt>
                <c:pt idx="32416">
                  <c:v>-0.38613900000000001</c:v>
                </c:pt>
                <c:pt idx="32417">
                  <c:v>-0.38102799999999998</c:v>
                </c:pt>
                <c:pt idx="32418">
                  <c:v>-0.375884</c:v>
                </c:pt>
                <c:pt idx="32419">
                  <c:v>-0.37046000000000001</c:v>
                </c:pt>
                <c:pt idx="32420">
                  <c:v>-0.36537900000000001</c:v>
                </c:pt>
                <c:pt idx="32421">
                  <c:v>-0.35994799999999999</c:v>
                </c:pt>
                <c:pt idx="32422">
                  <c:v>-0.35447600000000001</c:v>
                </c:pt>
                <c:pt idx="32423">
                  <c:v>-0.34841</c:v>
                </c:pt>
                <c:pt idx="32424">
                  <c:v>-0.34296199999999999</c:v>
                </c:pt>
                <c:pt idx="32425">
                  <c:v>-0.33707599999999999</c:v>
                </c:pt>
                <c:pt idx="32426">
                  <c:v>-0.33088600000000001</c:v>
                </c:pt>
                <c:pt idx="32427">
                  <c:v>-0.32508700000000001</c:v>
                </c:pt>
                <c:pt idx="32428">
                  <c:v>-0.31907799999999997</c:v>
                </c:pt>
                <c:pt idx="32429">
                  <c:v>-0.31290499999999999</c:v>
                </c:pt>
                <c:pt idx="32430">
                  <c:v>-0.30628100000000003</c:v>
                </c:pt>
                <c:pt idx="32431">
                  <c:v>-0.29993399999999998</c:v>
                </c:pt>
                <c:pt idx="32432">
                  <c:v>-0.29363400000000001</c:v>
                </c:pt>
                <c:pt idx="32433">
                  <c:v>-0.28710799999999997</c:v>
                </c:pt>
                <c:pt idx="32434">
                  <c:v>-0.28059299999999998</c:v>
                </c:pt>
                <c:pt idx="32435">
                  <c:v>-0.27372000000000002</c:v>
                </c:pt>
                <c:pt idx="32436">
                  <c:v>-0.26702799999999999</c:v>
                </c:pt>
                <c:pt idx="32437">
                  <c:v>-0.26017299999999999</c:v>
                </c:pt>
                <c:pt idx="32438">
                  <c:v>-0.25344499999999998</c:v>
                </c:pt>
                <c:pt idx="32439">
                  <c:v>-0.24623400000000001</c:v>
                </c:pt>
                <c:pt idx="32440">
                  <c:v>-0.239234</c:v>
                </c:pt>
                <c:pt idx="32441">
                  <c:v>-0.231962</c:v>
                </c:pt>
                <c:pt idx="32442">
                  <c:v>-0.224832</c:v>
                </c:pt>
                <c:pt idx="32443">
                  <c:v>-0.217361</c:v>
                </c:pt>
                <c:pt idx="32444">
                  <c:v>-0.210062</c:v>
                </c:pt>
                <c:pt idx="32445">
                  <c:v>-0.20252000000000001</c:v>
                </c:pt>
                <c:pt idx="32446">
                  <c:v>-0.19501399999999999</c:v>
                </c:pt>
                <c:pt idx="32447">
                  <c:v>-0.18748200000000001</c:v>
                </c:pt>
                <c:pt idx="32448">
                  <c:v>-0.17959700000000001</c:v>
                </c:pt>
                <c:pt idx="32449">
                  <c:v>-0.171849</c:v>
                </c:pt>
                <c:pt idx="32450">
                  <c:v>-0.163852</c:v>
                </c:pt>
                <c:pt idx="32451">
                  <c:v>-0.15589500000000001</c:v>
                </c:pt>
                <c:pt idx="32452">
                  <c:v>-0.148065</c:v>
                </c:pt>
                <c:pt idx="32453">
                  <c:v>-0.14011599999999999</c:v>
                </c:pt>
                <c:pt idx="32454">
                  <c:v>-0.13192300000000001</c:v>
                </c:pt>
                <c:pt idx="32455">
                  <c:v>-0.123885</c:v>
                </c:pt>
                <c:pt idx="32456">
                  <c:v>-0.11569599999999999</c:v>
                </c:pt>
                <c:pt idx="32457">
                  <c:v>-0.107587</c:v>
                </c:pt>
                <c:pt idx="32458">
                  <c:v>-9.9411700000000006E-2</c:v>
                </c:pt>
                <c:pt idx="32459">
                  <c:v>-9.12105E-2</c:v>
                </c:pt>
                <c:pt idx="32460">
                  <c:v>-8.2869499999999999E-2</c:v>
                </c:pt>
                <c:pt idx="32461">
                  <c:v>-7.4534900000000001E-2</c:v>
                </c:pt>
                <c:pt idx="32462">
                  <c:v>-6.6170099999999996E-2</c:v>
                </c:pt>
                <c:pt idx="32463">
                  <c:v>-5.8109000000000001E-2</c:v>
                </c:pt>
                <c:pt idx="32464">
                  <c:v>-4.9648299999999999E-2</c:v>
                </c:pt>
                <c:pt idx="32465">
                  <c:v>-4.1136399999999997E-2</c:v>
                </c:pt>
                <c:pt idx="32466">
                  <c:v>-3.2806700000000001E-2</c:v>
                </c:pt>
                <c:pt idx="32467">
                  <c:v>-2.4376499999999999E-2</c:v>
                </c:pt>
                <c:pt idx="32468">
                  <c:v>-1.5942600000000001E-2</c:v>
                </c:pt>
                <c:pt idx="32469">
                  <c:v>-7.3556899999999998E-3</c:v>
                </c:pt>
                <c:pt idx="32470">
                  <c:v>1.2477899999999999E-3</c:v>
                </c:pt>
                <c:pt idx="32471">
                  <c:v>9.7669100000000002E-3</c:v>
                </c:pt>
                <c:pt idx="32472">
                  <c:v>1.8324E-2</c:v>
                </c:pt>
                <c:pt idx="32473">
                  <c:v>2.7143400000000002E-2</c:v>
                </c:pt>
                <c:pt idx="32474">
                  <c:v>3.5527900000000001E-2</c:v>
                </c:pt>
                <c:pt idx="32475">
                  <c:v>4.39897E-2</c:v>
                </c:pt>
                <c:pt idx="32476">
                  <c:v>5.2573300000000003E-2</c:v>
                </c:pt>
                <c:pt idx="32477">
                  <c:v>6.1240000000000003E-2</c:v>
                </c:pt>
                <c:pt idx="32478">
                  <c:v>6.991E-2</c:v>
                </c:pt>
                <c:pt idx="32479">
                  <c:v>7.8023499999999996E-2</c:v>
                </c:pt>
                <c:pt idx="32480">
                  <c:v>8.6647600000000005E-2</c:v>
                </c:pt>
                <c:pt idx="32481">
                  <c:v>9.5073400000000002E-2</c:v>
                </c:pt>
                <c:pt idx="32482">
                  <c:v>0.10341599999999999</c:v>
                </c:pt>
                <c:pt idx="32483">
                  <c:v>0.111717</c:v>
                </c:pt>
                <c:pt idx="32484">
                  <c:v>0.120173</c:v>
                </c:pt>
                <c:pt idx="32485">
                  <c:v>0.128333</c:v>
                </c:pt>
                <c:pt idx="32486">
                  <c:v>0.13666400000000001</c:v>
                </c:pt>
                <c:pt idx="32487">
                  <c:v>0.14477699999999999</c:v>
                </c:pt>
                <c:pt idx="32488">
                  <c:v>0.15306700000000001</c:v>
                </c:pt>
                <c:pt idx="32489">
                  <c:v>0.161248</c:v>
                </c:pt>
                <c:pt idx="32490">
                  <c:v>0.169265</c:v>
                </c:pt>
                <c:pt idx="32491">
                  <c:v>0.177511</c:v>
                </c:pt>
                <c:pt idx="32492">
                  <c:v>0.18540699999999999</c:v>
                </c:pt>
                <c:pt idx="32493">
                  <c:v>0.193412</c:v>
                </c:pt>
                <c:pt idx="32494">
                  <c:v>0.201318</c:v>
                </c:pt>
                <c:pt idx="32495">
                  <c:v>0.20898700000000001</c:v>
                </c:pt>
                <c:pt idx="32496">
                  <c:v>0.21679399999999999</c:v>
                </c:pt>
                <c:pt idx="32497">
                  <c:v>0.224574</c:v>
                </c:pt>
                <c:pt idx="32498">
                  <c:v>0.232372</c:v>
                </c:pt>
                <c:pt idx="32499">
                  <c:v>0.239978</c:v>
                </c:pt>
                <c:pt idx="32500">
                  <c:v>0.24765300000000001</c:v>
                </c:pt>
                <c:pt idx="32501">
                  <c:v>0.255104</c:v>
                </c:pt>
                <c:pt idx="32502">
                  <c:v>0.26262999999999997</c:v>
                </c:pt>
                <c:pt idx="32503">
                  <c:v>0.27011800000000002</c:v>
                </c:pt>
                <c:pt idx="32504">
                  <c:v>0.27731899999999998</c:v>
                </c:pt>
                <c:pt idx="32505">
                  <c:v>0.28479700000000002</c:v>
                </c:pt>
                <c:pt idx="32506">
                  <c:v>0.29158600000000001</c:v>
                </c:pt>
                <c:pt idx="32507">
                  <c:v>0.29885</c:v>
                </c:pt>
                <c:pt idx="32508">
                  <c:v>0.30581900000000001</c:v>
                </c:pt>
                <c:pt idx="32509">
                  <c:v>0.312697</c:v>
                </c:pt>
                <c:pt idx="32510">
                  <c:v>0.31963599999999998</c:v>
                </c:pt>
                <c:pt idx="32511">
                  <c:v>0.32633000000000001</c:v>
                </c:pt>
                <c:pt idx="32512">
                  <c:v>0.33291199999999999</c:v>
                </c:pt>
                <c:pt idx="32513">
                  <c:v>0.33975899999999998</c:v>
                </c:pt>
                <c:pt idx="32514">
                  <c:v>0.34611900000000001</c:v>
                </c:pt>
                <c:pt idx="32515">
                  <c:v>0.35257699999999997</c:v>
                </c:pt>
                <c:pt idx="32516">
                  <c:v>0.35916799999999999</c:v>
                </c:pt>
                <c:pt idx="32517">
                  <c:v>0.36522900000000003</c:v>
                </c:pt>
                <c:pt idx="32518">
                  <c:v>0.37169099999999999</c:v>
                </c:pt>
                <c:pt idx="32519">
                  <c:v>0.37744299999999997</c:v>
                </c:pt>
                <c:pt idx="32520">
                  <c:v>0.383799</c:v>
                </c:pt>
                <c:pt idx="32521">
                  <c:v>0.38971</c:v>
                </c:pt>
                <c:pt idx="32522">
                  <c:v>0.39543299999999998</c:v>
                </c:pt>
                <c:pt idx="32523">
                  <c:v>0.40140599999999999</c:v>
                </c:pt>
                <c:pt idx="32524">
                  <c:v>0.40690999999999999</c:v>
                </c:pt>
                <c:pt idx="32525">
                  <c:v>0.41267799999999999</c:v>
                </c:pt>
                <c:pt idx="32526">
                  <c:v>0.41830600000000001</c:v>
                </c:pt>
                <c:pt idx="32527">
                  <c:v>0.42372500000000002</c:v>
                </c:pt>
                <c:pt idx="32528">
                  <c:v>0.42898700000000001</c:v>
                </c:pt>
                <c:pt idx="32529">
                  <c:v>0.43441099999999999</c:v>
                </c:pt>
                <c:pt idx="32530">
                  <c:v>0.43980900000000001</c:v>
                </c:pt>
                <c:pt idx="32531">
                  <c:v>0.44474599999999997</c:v>
                </c:pt>
                <c:pt idx="32532">
                  <c:v>0.45024199999999998</c:v>
                </c:pt>
                <c:pt idx="32533">
                  <c:v>0.45477699999999999</c:v>
                </c:pt>
                <c:pt idx="32534">
                  <c:v>0.46011400000000002</c:v>
                </c:pt>
                <c:pt idx="32535">
                  <c:v>0.46481099999999997</c:v>
                </c:pt>
                <c:pt idx="32536">
                  <c:v>0.46964099999999998</c:v>
                </c:pt>
                <c:pt idx="32537">
                  <c:v>0.47451300000000002</c:v>
                </c:pt>
                <c:pt idx="32538">
                  <c:v>0.479128</c:v>
                </c:pt>
                <c:pt idx="32539">
                  <c:v>0.48381600000000002</c:v>
                </c:pt>
                <c:pt idx="32540">
                  <c:v>0.48864800000000003</c:v>
                </c:pt>
                <c:pt idx="32541">
                  <c:v>0.49291200000000002</c:v>
                </c:pt>
                <c:pt idx="32542">
                  <c:v>0.497417</c:v>
                </c:pt>
                <c:pt idx="32543">
                  <c:v>0.50165300000000002</c:v>
                </c:pt>
                <c:pt idx="32544">
                  <c:v>0.50605299999999998</c:v>
                </c:pt>
                <c:pt idx="32545">
                  <c:v>0.51036599999999999</c:v>
                </c:pt>
                <c:pt idx="32546">
                  <c:v>0.51446999999999998</c:v>
                </c:pt>
                <c:pt idx="32547">
                  <c:v>0.51876199999999995</c:v>
                </c:pt>
                <c:pt idx="32548">
                  <c:v>0.52266299999999999</c:v>
                </c:pt>
                <c:pt idx="32549">
                  <c:v>0.526675</c:v>
                </c:pt>
                <c:pt idx="32550">
                  <c:v>0.53072399999999997</c:v>
                </c:pt>
                <c:pt idx="32551">
                  <c:v>0.53466499999999995</c:v>
                </c:pt>
                <c:pt idx="32552">
                  <c:v>0.53855399999999998</c:v>
                </c:pt>
                <c:pt idx="32553">
                  <c:v>0.54235999999999995</c:v>
                </c:pt>
                <c:pt idx="32554">
                  <c:v>0.54593499999999995</c:v>
                </c:pt>
                <c:pt idx="32555">
                  <c:v>0.54983400000000004</c:v>
                </c:pt>
                <c:pt idx="32556">
                  <c:v>0.55337800000000004</c:v>
                </c:pt>
                <c:pt idx="32557">
                  <c:v>0.55718900000000005</c:v>
                </c:pt>
                <c:pt idx="32558">
                  <c:v>0.560643</c:v>
                </c:pt>
                <c:pt idx="32559">
                  <c:v>0.56428599999999995</c:v>
                </c:pt>
                <c:pt idx="32560">
                  <c:v>0.56769999999999998</c:v>
                </c:pt>
                <c:pt idx="32561">
                  <c:v>0.571245</c:v>
                </c:pt>
                <c:pt idx="32562">
                  <c:v>0.57450599999999996</c:v>
                </c:pt>
                <c:pt idx="32563">
                  <c:v>0.57812399999999997</c:v>
                </c:pt>
                <c:pt idx="32564">
                  <c:v>0.58133000000000001</c:v>
                </c:pt>
                <c:pt idx="32565">
                  <c:v>0.58482500000000004</c:v>
                </c:pt>
                <c:pt idx="32566">
                  <c:v>0.58810499999999999</c:v>
                </c:pt>
                <c:pt idx="32567">
                  <c:v>0.59140000000000004</c:v>
                </c:pt>
                <c:pt idx="32568">
                  <c:v>0.59472499999999995</c:v>
                </c:pt>
                <c:pt idx="32569">
                  <c:v>0.59809100000000004</c:v>
                </c:pt>
                <c:pt idx="32570">
                  <c:v>0.60112399999999999</c:v>
                </c:pt>
                <c:pt idx="32571">
                  <c:v>0.60453299999999999</c:v>
                </c:pt>
                <c:pt idx="32572">
                  <c:v>0.607711</c:v>
                </c:pt>
                <c:pt idx="32573">
                  <c:v>0.61094599999999999</c:v>
                </c:pt>
                <c:pt idx="32574">
                  <c:v>0.61429900000000004</c:v>
                </c:pt>
                <c:pt idx="32575">
                  <c:v>0.61731800000000003</c:v>
                </c:pt>
                <c:pt idx="32576">
                  <c:v>0.62054600000000004</c:v>
                </c:pt>
                <c:pt idx="32577">
                  <c:v>0.62370599999999998</c:v>
                </c:pt>
                <c:pt idx="32578">
                  <c:v>0.62707100000000005</c:v>
                </c:pt>
                <c:pt idx="32579">
                  <c:v>0.63011300000000003</c:v>
                </c:pt>
                <c:pt idx="32580">
                  <c:v>0.63326700000000002</c:v>
                </c:pt>
                <c:pt idx="32581">
                  <c:v>0.63618600000000003</c:v>
                </c:pt>
                <c:pt idx="32582">
                  <c:v>0.63943300000000003</c:v>
                </c:pt>
                <c:pt idx="32583">
                  <c:v>0.64242200000000005</c:v>
                </c:pt>
                <c:pt idx="32584">
                  <c:v>0.64521399999999995</c:v>
                </c:pt>
                <c:pt idx="32585">
                  <c:v>0.64834700000000001</c:v>
                </c:pt>
                <c:pt idx="32586">
                  <c:v>0.65135799999999999</c:v>
                </c:pt>
                <c:pt idx="32587">
                  <c:v>0.65420400000000001</c:v>
                </c:pt>
                <c:pt idx="32588">
                  <c:v>0.65723399999999998</c:v>
                </c:pt>
                <c:pt idx="32589">
                  <c:v>0.66014799999999996</c:v>
                </c:pt>
                <c:pt idx="32590">
                  <c:v>0.66313200000000005</c:v>
                </c:pt>
                <c:pt idx="32591">
                  <c:v>0.66613900000000004</c:v>
                </c:pt>
                <c:pt idx="32592">
                  <c:v>0.668987</c:v>
                </c:pt>
                <c:pt idx="32593">
                  <c:v>0.672037</c:v>
                </c:pt>
                <c:pt idx="32594">
                  <c:v>0.67493599999999998</c:v>
                </c:pt>
                <c:pt idx="32595">
                  <c:v>0.67795799999999995</c:v>
                </c:pt>
                <c:pt idx="32596">
                  <c:v>0.68084599999999995</c:v>
                </c:pt>
                <c:pt idx="32597">
                  <c:v>0.68382799999999999</c:v>
                </c:pt>
                <c:pt idx="32598">
                  <c:v>0.68677900000000003</c:v>
                </c:pt>
                <c:pt idx="32599">
                  <c:v>0.68969100000000005</c:v>
                </c:pt>
                <c:pt idx="32600">
                  <c:v>0.69278399999999996</c:v>
                </c:pt>
                <c:pt idx="32601">
                  <c:v>0.69555999999999996</c:v>
                </c:pt>
                <c:pt idx="32602">
                  <c:v>0.69849000000000006</c:v>
                </c:pt>
                <c:pt idx="32603">
                  <c:v>0.70149899999999998</c:v>
                </c:pt>
                <c:pt idx="32604">
                  <c:v>0.70437300000000003</c:v>
                </c:pt>
                <c:pt idx="32605">
                  <c:v>0.707233</c:v>
                </c:pt>
                <c:pt idx="32606">
                  <c:v>0.71020799999999995</c:v>
                </c:pt>
                <c:pt idx="32607">
                  <c:v>0.71296400000000004</c:v>
                </c:pt>
                <c:pt idx="32608">
                  <c:v>0.71594100000000005</c:v>
                </c:pt>
                <c:pt idx="32609">
                  <c:v>0.71878699999999995</c:v>
                </c:pt>
                <c:pt idx="32610">
                  <c:v>0.72152499999999997</c:v>
                </c:pt>
                <c:pt idx="32611">
                  <c:v>0.724468</c:v>
                </c:pt>
                <c:pt idx="32612">
                  <c:v>0.72728199999999998</c:v>
                </c:pt>
                <c:pt idx="32613">
                  <c:v>0.73009299999999999</c:v>
                </c:pt>
                <c:pt idx="32614">
                  <c:v>0.73275599999999996</c:v>
                </c:pt>
                <c:pt idx="32615">
                  <c:v>0.73557600000000001</c:v>
                </c:pt>
                <c:pt idx="32616">
                  <c:v>0.73822200000000004</c:v>
                </c:pt>
                <c:pt idx="32617">
                  <c:v>0.740846</c:v>
                </c:pt>
                <c:pt idx="32618">
                  <c:v>0.74344699999999997</c:v>
                </c:pt>
                <c:pt idx="32619">
                  <c:v>0.74593600000000004</c:v>
                </c:pt>
                <c:pt idx="32620">
                  <c:v>0.74839900000000004</c:v>
                </c:pt>
                <c:pt idx="32621">
                  <c:v>0.75109499999999996</c:v>
                </c:pt>
                <c:pt idx="32622">
                  <c:v>0.75345300000000004</c:v>
                </c:pt>
                <c:pt idx="32623">
                  <c:v>0.75594700000000004</c:v>
                </c:pt>
                <c:pt idx="32624">
                  <c:v>0.75817699999999999</c:v>
                </c:pt>
                <c:pt idx="32625">
                  <c:v>0.76073299999999999</c:v>
                </c:pt>
                <c:pt idx="32626">
                  <c:v>0.76301099999999999</c:v>
                </c:pt>
                <c:pt idx="32627">
                  <c:v>0.76533899999999999</c:v>
                </c:pt>
                <c:pt idx="32628">
                  <c:v>0.76775700000000002</c:v>
                </c:pt>
                <c:pt idx="32629">
                  <c:v>0.76993599999999995</c:v>
                </c:pt>
                <c:pt idx="32630">
                  <c:v>0.77212999999999998</c:v>
                </c:pt>
                <c:pt idx="32631">
                  <c:v>0.77441400000000005</c:v>
                </c:pt>
                <c:pt idx="32632">
                  <c:v>0.77659699999999998</c:v>
                </c:pt>
                <c:pt idx="32633">
                  <c:v>0.77874600000000005</c:v>
                </c:pt>
                <c:pt idx="32634">
                  <c:v>0.78081500000000004</c:v>
                </c:pt>
                <c:pt idx="32635">
                  <c:v>0.78272900000000001</c:v>
                </c:pt>
                <c:pt idx="32636">
                  <c:v>0.784663</c:v>
                </c:pt>
                <c:pt idx="32637">
                  <c:v>0.786381</c:v>
                </c:pt>
                <c:pt idx="32638">
                  <c:v>0.78826099999999999</c:v>
                </c:pt>
                <c:pt idx="32639">
                  <c:v>0.78976000000000002</c:v>
                </c:pt>
                <c:pt idx="32640">
                  <c:v>0.79150399999999999</c:v>
                </c:pt>
                <c:pt idx="32641">
                  <c:v>0.793076</c:v>
                </c:pt>
                <c:pt idx="32642">
                  <c:v>0.79446300000000003</c:v>
                </c:pt>
                <c:pt idx="32643">
                  <c:v>0.79593499999999995</c:v>
                </c:pt>
                <c:pt idx="32644">
                  <c:v>0.79718699999999998</c:v>
                </c:pt>
                <c:pt idx="32645">
                  <c:v>0.798543</c:v>
                </c:pt>
                <c:pt idx="32646">
                  <c:v>0.79954700000000001</c:v>
                </c:pt>
                <c:pt idx="32647">
                  <c:v>0.80061499999999997</c:v>
                </c:pt>
                <c:pt idx="32648">
                  <c:v>0.801647</c:v>
                </c:pt>
                <c:pt idx="32649">
                  <c:v>0.80246799999999996</c:v>
                </c:pt>
                <c:pt idx="32650">
                  <c:v>0.80324300000000004</c:v>
                </c:pt>
                <c:pt idx="32651">
                  <c:v>0.80379400000000001</c:v>
                </c:pt>
                <c:pt idx="32652">
                  <c:v>0.80450200000000005</c:v>
                </c:pt>
                <c:pt idx="32653">
                  <c:v>0.804863</c:v>
                </c:pt>
                <c:pt idx="32654">
                  <c:v>0.80533999999999994</c:v>
                </c:pt>
                <c:pt idx="32655">
                  <c:v>0.80567200000000005</c:v>
                </c:pt>
                <c:pt idx="32656">
                  <c:v>0.80570699999999995</c:v>
                </c:pt>
                <c:pt idx="32657">
                  <c:v>0.80605700000000002</c:v>
                </c:pt>
                <c:pt idx="32658">
                  <c:v>0.80602200000000002</c:v>
                </c:pt>
                <c:pt idx="32659">
                  <c:v>0.80586599999999997</c:v>
                </c:pt>
                <c:pt idx="32660">
                  <c:v>0.80572999999999995</c:v>
                </c:pt>
                <c:pt idx="32661">
                  <c:v>0.80538900000000002</c:v>
                </c:pt>
                <c:pt idx="32662">
                  <c:v>0.80465699999999996</c:v>
                </c:pt>
                <c:pt idx="32663">
                  <c:v>0.80436700000000005</c:v>
                </c:pt>
                <c:pt idx="32664">
                  <c:v>0.80357500000000004</c:v>
                </c:pt>
                <c:pt idx="32665">
                  <c:v>0.80274999999999996</c:v>
                </c:pt>
                <c:pt idx="32666">
                  <c:v>0.80184</c:v>
                </c:pt>
                <c:pt idx="32667">
                  <c:v>0.80088199999999998</c:v>
                </c:pt>
                <c:pt idx="32668">
                  <c:v>0.79974400000000001</c:v>
                </c:pt>
                <c:pt idx="32669">
                  <c:v>0.79837000000000002</c:v>
                </c:pt>
                <c:pt idx="32670">
                  <c:v>0.79705899999999996</c:v>
                </c:pt>
                <c:pt idx="32671">
                  <c:v>0.79550299999999996</c:v>
                </c:pt>
                <c:pt idx="32672">
                  <c:v>0.79366000000000003</c:v>
                </c:pt>
                <c:pt idx="32673">
                  <c:v>0.79174199999999995</c:v>
                </c:pt>
                <c:pt idx="32674">
                  <c:v>0.78974500000000003</c:v>
                </c:pt>
                <c:pt idx="32675">
                  <c:v>0.78751000000000004</c:v>
                </c:pt>
                <c:pt idx="32676">
                  <c:v>0.78514300000000004</c:v>
                </c:pt>
                <c:pt idx="32677">
                  <c:v>0.782555</c:v>
                </c:pt>
                <c:pt idx="32678">
                  <c:v>0.77990499999999996</c:v>
                </c:pt>
                <c:pt idx="32679">
                  <c:v>0.77704600000000001</c:v>
                </c:pt>
                <c:pt idx="32680">
                  <c:v>0.77426200000000001</c:v>
                </c:pt>
                <c:pt idx="32681">
                  <c:v>0.771069</c:v>
                </c:pt>
                <c:pt idx="32682">
                  <c:v>0.76793100000000003</c:v>
                </c:pt>
                <c:pt idx="32683">
                  <c:v>0.76451400000000003</c:v>
                </c:pt>
                <c:pt idx="32684">
                  <c:v>0.76105</c:v>
                </c:pt>
                <c:pt idx="32685">
                  <c:v>0.75749500000000003</c:v>
                </c:pt>
                <c:pt idx="32686">
                  <c:v>0.75382899999999997</c:v>
                </c:pt>
                <c:pt idx="32687">
                  <c:v>0.74983999999999995</c:v>
                </c:pt>
                <c:pt idx="32688">
                  <c:v>0.74588299999999996</c:v>
                </c:pt>
                <c:pt idx="32689">
                  <c:v>0.74150000000000005</c:v>
                </c:pt>
                <c:pt idx="32690">
                  <c:v>0.73739100000000002</c:v>
                </c:pt>
                <c:pt idx="32691">
                  <c:v>0.73282899999999995</c:v>
                </c:pt>
                <c:pt idx="32692">
                  <c:v>0.728051</c:v>
                </c:pt>
                <c:pt idx="32693">
                  <c:v>0.72332700000000005</c:v>
                </c:pt>
                <c:pt idx="32694">
                  <c:v>0.71834699999999996</c:v>
                </c:pt>
                <c:pt idx="32695">
                  <c:v>0.71333899999999995</c:v>
                </c:pt>
                <c:pt idx="32696">
                  <c:v>0.70802900000000002</c:v>
                </c:pt>
                <c:pt idx="32697">
                  <c:v>0.70277199999999995</c:v>
                </c:pt>
                <c:pt idx="32698">
                  <c:v>0.69716199999999995</c:v>
                </c:pt>
                <c:pt idx="32699">
                  <c:v>0.69162900000000005</c:v>
                </c:pt>
                <c:pt idx="32700">
                  <c:v>0.68568099999999998</c:v>
                </c:pt>
                <c:pt idx="32701">
                  <c:v>0.67980200000000002</c:v>
                </c:pt>
                <c:pt idx="32702">
                  <c:v>0.673709</c:v>
                </c:pt>
                <c:pt idx="32703">
                  <c:v>0.66758499999999998</c:v>
                </c:pt>
                <c:pt idx="32704">
                  <c:v>0.661246</c:v>
                </c:pt>
                <c:pt idx="32705">
                  <c:v>0.65475700000000003</c:v>
                </c:pt>
                <c:pt idx="32706">
                  <c:v>0.64820599999999995</c:v>
                </c:pt>
                <c:pt idx="32707">
                  <c:v>0.64159999999999995</c:v>
                </c:pt>
                <c:pt idx="32708">
                  <c:v>0.63482000000000005</c:v>
                </c:pt>
                <c:pt idx="32709">
                  <c:v>0.62790400000000002</c:v>
                </c:pt>
                <c:pt idx="32710">
                  <c:v>0.62103299999999995</c:v>
                </c:pt>
                <c:pt idx="32711">
                  <c:v>0.61365899999999995</c:v>
                </c:pt>
                <c:pt idx="32712">
                  <c:v>0.606568</c:v>
                </c:pt>
                <c:pt idx="32713">
                  <c:v>0.59922799999999998</c:v>
                </c:pt>
                <c:pt idx="32714">
                  <c:v>0.591951</c:v>
                </c:pt>
                <c:pt idx="32715">
                  <c:v>0.58432700000000004</c:v>
                </c:pt>
                <c:pt idx="32716">
                  <c:v>0.57661899999999999</c:v>
                </c:pt>
                <c:pt idx="32717">
                  <c:v>0.56915099999999996</c:v>
                </c:pt>
                <c:pt idx="32718">
                  <c:v>0.56111500000000003</c:v>
                </c:pt>
                <c:pt idx="32719">
                  <c:v>0.55333699999999997</c:v>
                </c:pt>
                <c:pt idx="32720">
                  <c:v>0.54530500000000004</c:v>
                </c:pt>
                <c:pt idx="32721">
                  <c:v>0.53713699999999998</c:v>
                </c:pt>
                <c:pt idx="32722">
                  <c:v>0.52887899999999999</c:v>
                </c:pt>
                <c:pt idx="32723">
                  <c:v>0.52073999999999998</c:v>
                </c:pt>
                <c:pt idx="32724">
                  <c:v>0.51244900000000004</c:v>
                </c:pt>
                <c:pt idx="32725">
                  <c:v>0.50400900000000004</c:v>
                </c:pt>
                <c:pt idx="32726">
                  <c:v>0.49562200000000001</c:v>
                </c:pt>
                <c:pt idx="32727">
                  <c:v>0.48715799999999998</c:v>
                </c:pt>
                <c:pt idx="32728">
                  <c:v>0.47884100000000002</c:v>
                </c:pt>
                <c:pt idx="32729">
                  <c:v>0.47007700000000002</c:v>
                </c:pt>
                <c:pt idx="32730">
                  <c:v>0.461615</c:v>
                </c:pt>
                <c:pt idx="32731">
                  <c:v>0.45305800000000002</c:v>
                </c:pt>
                <c:pt idx="32732">
                  <c:v>0.44423200000000002</c:v>
                </c:pt>
                <c:pt idx="32733">
                  <c:v>0.43562200000000001</c:v>
                </c:pt>
                <c:pt idx="32734">
                  <c:v>0.42676399999999998</c:v>
                </c:pt>
                <c:pt idx="32735">
                  <c:v>0.417985</c:v>
                </c:pt>
                <c:pt idx="32736">
                  <c:v>0.40926299999999999</c:v>
                </c:pt>
                <c:pt idx="32737">
                  <c:v>0.40037600000000001</c:v>
                </c:pt>
                <c:pt idx="32738">
                  <c:v>0.391509</c:v>
                </c:pt>
                <c:pt idx="32739">
                  <c:v>0.38267000000000001</c:v>
                </c:pt>
                <c:pt idx="32740">
                  <c:v>0.37393599999999999</c:v>
                </c:pt>
                <c:pt idx="32741">
                  <c:v>0.36476799999999998</c:v>
                </c:pt>
                <c:pt idx="32742">
                  <c:v>0.356132</c:v>
                </c:pt>
                <c:pt idx="32743">
                  <c:v>0.34703800000000001</c:v>
                </c:pt>
                <c:pt idx="32744">
                  <c:v>0.33818799999999999</c:v>
                </c:pt>
                <c:pt idx="32745">
                  <c:v>0.32931500000000002</c:v>
                </c:pt>
                <c:pt idx="32746">
                  <c:v>0.32033899999999998</c:v>
                </c:pt>
                <c:pt idx="32747">
                  <c:v>0.31170100000000001</c:v>
                </c:pt>
                <c:pt idx="32748">
                  <c:v>0.30274699999999999</c:v>
                </c:pt>
                <c:pt idx="32749">
                  <c:v>0.29400199999999999</c:v>
                </c:pt>
                <c:pt idx="32750">
                  <c:v>0.28515000000000001</c:v>
                </c:pt>
                <c:pt idx="32751">
                  <c:v>0.27645700000000001</c:v>
                </c:pt>
                <c:pt idx="32752">
                  <c:v>0.26797500000000002</c:v>
                </c:pt>
                <c:pt idx="32753">
                  <c:v>0.25912499999999999</c:v>
                </c:pt>
                <c:pt idx="32754">
                  <c:v>0.25065799999999999</c:v>
                </c:pt>
                <c:pt idx="32755">
                  <c:v>0.24180099999999999</c:v>
                </c:pt>
                <c:pt idx="32756">
                  <c:v>0.23343900000000001</c:v>
                </c:pt>
                <c:pt idx="32757">
                  <c:v>0.224964</c:v>
                </c:pt>
                <c:pt idx="32758">
                  <c:v>0.21640100000000001</c:v>
                </c:pt>
                <c:pt idx="32759">
                  <c:v>0.20793200000000001</c:v>
                </c:pt>
                <c:pt idx="32760">
                  <c:v>0.19958699999999999</c:v>
                </c:pt>
                <c:pt idx="32761">
                  <c:v>0.19096399999999999</c:v>
                </c:pt>
                <c:pt idx="32762">
                  <c:v>0.18272099999999999</c:v>
                </c:pt>
                <c:pt idx="32763">
                  <c:v>0.174377</c:v>
                </c:pt>
                <c:pt idx="32764">
                  <c:v>0.16617199999999999</c:v>
                </c:pt>
                <c:pt idx="32765">
                  <c:v>0.15782599999999999</c:v>
                </c:pt>
                <c:pt idx="32766">
                  <c:v>0.149477</c:v>
                </c:pt>
                <c:pt idx="32767">
                  <c:v>0.14171</c:v>
                </c:pt>
                <c:pt idx="32768">
                  <c:v>0.13359699999999999</c:v>
                </c:pt>
                <c:pt idx="32769">
                  <c:v>0.125726</c:v>
                </c:pt>
                <c:pt idx="32770">
                  <c:v>0.117746</c:v>
                </c:pt>
                <c:pt idx="32771">
                  <c:v>0.109903</c:v>
                </c:pt>
                <c:pt idx="32772">
                  <c:v>0.10222100000000001</c:v>
                </c:pt>
                <c:pt idx="32773">
                  <c:v>9.4634599999999999E-2</c:v>
                </c:pt>
                <c:pt idx="32774">
                  <c:v>8.7055900000000006E-2</c:v>
                </c:pt>
                <c:pt idx="32775">
                  <c:v>7.9541799999999996E-2</c:v>
                </c:pt>
                <c:pt idx="32776">
                  <c:v>7.2081699999999999E-2</c:v>
                </c:pt>
                <c:pt idx="32777">
                  <c:v>6.4716999999999997E-2</c:v>
                </c:pt>
                <c:pt idx="32778">
                  <c:v>5.7347700000000001E-2</c:v>
                </c:pt>
                <c:pt idx="32779">
                  <c:v>5.0036499999999998E-2</c:v>
                </c:pt>
                <c:pt idx="32780">
                  <c:v>4.3003800000000002E-2</c:v>
                </c:pt>
                <c:pt idx="32781">
                  <c:v>3.6008600000000002E-2</c:v>
                </c:pt>
                <c:pt idx="32782">
                  <c:v>2.8937899999999999E-2</c:v>
                </c:pt>
                <c:pt idx="32783">
                  <c:v>2.2146699999999998E-2</c:v>
                </c:pt>
                <c:pt idx="32784">
                  <c:v>1.53452E-2</c:v>
                </c:pt>
                <c:pt idx="32785">
                  <c:v>8.5708699999999995E-3</c:v>
                </c:pt>
                <c:pt idx="32786">
                  <c:v>1.8206800000000001E-3</c:v>
                </c:pt>
                <c:pt idx="32787">
                  <c:v>-4.8248199999999996E-3</c:v>
                </c:pt>
                <c:pt idx="32788">
                  <c:v>-1.14821E-2</c:v>
                </c:pt>
                <c:pt idx="32789">
                  <c:v>-1.8164799999999998E-2</c:v>
                </c:pt>
                <c:pt idx="32790">
                  <c:v>-2.45404E-2</c:v>
                </c:pt>
                <c:pt idx="32791">
                  <c:v>-3.0981700000000001E-2</c:v>
                </c:pt>
                <c:pt idx="32792">
                  <c:v>-3.7404399999999997E-2</c:v>
                </c:pt>
                <c:pt idx="32793">
                  <c:v>-4.3576999999999998E-2</c:v>
                </c:pt>
                <c:pt idx="32794">
                  <c:v>-4.9788899999999997E-2</c:v>
                </c:pt>
                <c:pt idx="32795">
                  <c:v>-5.5795900000000002E-2</c:v>
                </c:pt>
                <c:pt idx="32796">
                  <c:v>-6.19848E-2</c:v>
                </c:pt>
                <c:pt idx="32797">
                  <c:v>-6.7757999999999999E-2</c:v>
                </c:pt>
                <c:pt idx="32798">
                  <c:v>-7.3733400000000004E-2</c:v>
                </c:pt>
                <c:pt idx="32799">
                  <c:v>-7.9699900000000004E-2</c:v>
                </c:pt>
                <c:pt idx="32800">
                  <c:v>-8.5390400000000005E-2</c:v>
                </c:pt>
                <c:pt idx="32801">
                  <c:v>-9.1276899999999994E-2</c:v>
                </c:pt>
                <c:pt idx="32802">
                  <c:v>-9.6790699999999993E-2</c:v>
                </c:pt>
                <c:pt idx="32803">
                  <c:v>-0.10244200000000001</c:v>
                </c:pt>
                <c:pt idx="32804">
                  <c:v>-0.107824</c:v>
                </c:pt>
                <c:pt idx="32805">
                  <c:v>-0.11339399999999999</c:v>
                </c:pt>
                <c:pt idx="32806">
                  <c:v>-0.118642</c:v>
                </c:pt>
                <c:pt idx="32807">
                  <c:v>-0.123886</c:v>
                </c:pt>
                <c:pt idx="32808">
                  <c:v>-0.129269</c:v>
                </c:pt>
                <c:pt idx="32809">
                  <c:v>-0.134323</c:v>
                </c:pt>
                <c:pt idx="32810">
                  <c:v>-0.13971</c:v>
                </c:pt>
                <c:pt idx="32811">
                  <c:v>-0.14469499999999999</c:v>
                </c:pt>
                <c:pt idx="32812">
                  <c:v>-0.14982300000000001</c:v>
                </c:pt>
                <c:pt idx="32813">
                  <c:v>-0.15487200000000001</c:v>
                </c:pt>
                <c:pt idx="32814">
                  <c:v>-0.15978400000000001</c:v>
                </c:pt>
                <c:pt idx="32815">
                  <c:v>-0.16472000000000001</c:v>
                </c:pt>
                <c:pt idx="32816">
                  <c:v>-0.16967399999999999</c:v>
                </c:pt>
                <c:pt idx="32817">
                  <c:v>-0.17455899999999999</c:v>
                </c:pt>
                <c:pt idx="32818">
                  <c:v>-0.179229</c:v>
                </c:pt>
                <c:pt idx="32819">
                  <c:v>-0.18404200000000001</c:v>
                </c:pt>
                <c:pt idx="32820">
                  <c:v>-0.188523</c:v>
                </c:pt>
                <c:pt idx="32821">
                  <c:v>-0.19339400000000001</c:v>
                </c:pt>
                <c:pt idx="32822">
                  <c:v>-0.19794100000000001</c:v>
                </c:pt>
                <c:pt idx="32823">
                  <c:v>-0.202429</c:v>
                </c:pt>
                <c:pt idx="32824">
                  <c:v>-0.20697399999999999</c:v>
                </c:pt>
                <c:pt idx="32825">
                  <c:v>-0.211252</c:v>
                </c:pt>
                <c:pt idx="32826">
                  <c:v>-0.21582899999999999</c:v>
                </c:pt>
                <c:pt idx="32827">
                  <c:v>-0.22021499999999999</c:v>
                </c:pt>
                <c:pt idx="32828">
                  <c:v>-0.22475500000000001</c:v>
                </c:pt>
                <c:pt idx="32829">
                  <c:v>-0.22906599999999999</c:v>
                </c:pt>
                <c:pt idx="32830">
                  <c:v>-0.23330100000000001</c:v>
                </c:pt>
                <c:pt idx="32831">
                  <c:v>-0.23771100000000001</c:v>
                </c:pt>
                <c:pt idx="32832">
                  <c:v>-0.24198700000000001</c:v>
                </c:pt>
                <c:pt idx="32833">
                  <c:v>-0.24637999999999999</c:v>
                </c:pt>
                <c:pt idx="32834">
                  <c:v>-0.25043100000000001</c:v>
                </c:pt>
                <c:pt idx="32835">
                  <c:v>-0.25471300000000002</c:v>
                </c:pt>
                <c:pt idx="32836">
                  <c:v>-0.25884800000000002</c:v>
                </c:pt>
                <c:pt idx="32837">
                  <c:v>-0.263046</c:v>
                </c:pt>
                <c:pt idx="32838">
                  <c:v>-0.26736799999999999</c:v>
                </c:pt>
                <c:pt idx="32839">
                  <c:v>-0.27140599999999998</c:v>
                </c:pt>
                <c:pt idx="32840">
                  <c:v>-0.27550000000000002</c:v>
                </c:pt>
                <c:pt idx="32841">
                  <c:v>-0.279472</c:v>
                </c:pt>
                <c:pt idx="32842">
                  <c:v>-0.28386400000000001</c:v>
                </c:pt>
                <c:pt idx="32843">
                  <c:v>-0.28793400000000002</c:v>
                </c:pt>
                <c:pt idx="32844">
                  <c:v>-0.29199599999999998</c:v>
                </c:pt>
                <c:pt idx="32845">
                  <c:v>-0.29606399999999999</c:v>
                </c:pt>
                <c:pt idx="32846">
                  <c:v>-0.30003200000000002</c:v>
                </c:pt>
                <c:pt idx="32847">
                  <c:v>-0.30413099999999998</c:v>
                </c:pt>
                <c:pt idx="32848">
                  <c:v>-0.30833700000000003</c:v>
                </c:pt>
                <c:pt idx="32849">
                  <c:v>-0.312585</c:v>
                </c:pt>
                <c:pt idx="32850">
                  <c:v>-0.31648199999999999</c:v>
                </c:pt>
                <c:pt idx="32851">
                  <c:v>-0.320463</c:v>
                </c:pt>
                <c:pt idx="32852">
                  <c:v>-0.32457999999999998</c:v>
                </c:pt>
                <c:pt idx="32853">
                  <c:v>-0.328791</c:v>
                </c:pt>
                <c:pt idx="32854">
                  <c:v>-0.33287699999999998</c:v>
                </c:pt>
                <c:pt idx="32855">
                  <c:v>-0.33688699999999999</c:v>
                </c:pt>
                <c:pt idx="32856">
                  <c:v>-0.34086300000000003</c:v>
                </c:pt>
                <c:pt idx="32857">
                  <c:v>-0.34476499999999999</c:v>
                </c:pt>
                <c:pt idx="32858">
                  <c:v>-0.34900900000000001</c:v>
                </c:pt>
                <c:pt idx="32859">
                  <c:v>-0.35306399999999999</c:v>
                </c:pt>
                <c:pt idx="32860">
                  <c:v>-0.357263</c:v>
                </c:pt>
                <c:pt idx="32861">
                  <c:v>-0.36117100000000002</c:v>
                </c:pt>
                <c:pt idx="32862">
                  <c:v>-0.36518</c:v>
                </c:pt>
                <c:pt idx="32863">
                  <c:v>-0.36941299999999999</c:v>
                </c:pt>
                <c:pt idx="32864">
                  <c:v>-0.37333499999999997</c:v>
                </c:pt>
                <c:pt idx="32865">
                  <c:v>-0.37764300000000001</c:v>
                </c:pt>
                <c:pt idx="32866">
                  <c:v>-0.38156899999999999</c:v>
                </c:pt>
                <c:pt idx="32867">
                  <c:v>-0.38569700000000001</c:v>
                </c:pt>
                <c:pt idx="32868">
                  <c:v>-0.38967200000000002</c:v>
                </c:pt>
                <c:pt idx="32869">
                  <c:v>-0.39397199999999999</c:v>
                </c:pt>
                <c:pt idx="32870">
                  <c:v>-0.39798899999999998</c:v>
                </c:pt>
                <c:pt idx="32871">
                  <c:v>-0.40227299999999999</c:v>
                </c:pt>
                <c:pt idx="32872">
                  <c:v>-0.40622900000000001</c:v>
                </c:pt>
                <c:pt idx="32873">
                  <c:v>-0.41040500000000002</c:v>
                </c:pt>
                <c:pt idx="32874">
                  <c:v>-0.41453899999999999</c:v>
                </c:pt>
                <c:pt idx="32875">
                  <c:v>-0.418628</c:v>
                </c:pt>
                <c:pt idx="32876">
                  <c:v>-0.42291699999999999</c:v>
                </c:pt>
                <c:pt idx="32877">
                  <c:v>-0.42669400000000002</c:v>
                </c:pt>
                <c:pt idx="32878">
                  <c:v>-0.43084800000000001</c:v>
                </c:pt>
                <c:pt idx="32879">
                  <c:v>-0.43490899999999999</c:v>
                </c:pt>
                <c:pt idx="32880">
                  <c:v>-0.438994</c:v>
                </c:pt>
                <c:pt idx="32881">
                  <c:v>-0.443137</c:v>
                </c:pt>
                <c:pt idx="32882">
                  <c:v>-0.44698399999999999</c:v>
                </c:pt>
                <c:pt idx="32883">
                  <c:v>-0.45109199999999999</c:v>
                </c:pt>
                <c:pt idx="32884">
                  <c:v>-0.45484599999999997</c:v>
                </c:pt>
                <c:pt idx="32885">
                  <c:v>-0.45896700000000001</c:v>
                </c:pt>
                <c:pt idx="32886">
                  <c:v>-0.46306900000000001</c:v>
                </c:pt>
                <c:pt idx="32887">
                  <c:v>-0.46678900000000001</c:v>
                </c:pt>
                <c:pt idx="32888">
                  <c:v>-0.47070099999999998</c:v>
                </c:pt>
                <c:pt idx="32889">
                  <c:v>-0.47443800000000003</c:v>
                </c:pt>
                <c:pt idx="32890">
                  <c:v>-0.47837800000000003</c:v>
                </c:pt>
                <c:pt idx="32891">
                  <c:v>-0.48220800000000003</c:v>
                </c:pt>
                <c:pt idx="32892">
                  <c:v>-0.48597600000000002</c:v>
                </c:pt>
                <c:pt idx="32893">
                  <c:v>-0.48975000000000002</c:v>
                </c:pt>
                <c:pt idx="32894">
                  <c:v>-0.49330499999999999</c:v>
                </c:pt>
                <c:pt idx="32895">
                  <c:v>-0.49696699999999999</c:v>
                </c:pt>
                <c:pt idx="32896">
                  <c:v>-0.50063199999999997</c:v>
                </c:pt>
                <c:pt idx="32897">
                  <c:v>-0.50414400000000004</c:v>
                </c:pt>
                <c:pt idx="32898">
                  <c:v>-0.50772799999999996</c:v>
                </c:pt>
                <c:pt idx="32899">
                  <c:v>-0.51108200000000004</c:v>
                </c:pt>
                <c:pt idx="32900">
                  <c:v>-0.51444599999999996</c:v>
                </c:pt>
                <c:pt idx="32901">
                  <c:v>-0.51793800000000001</c:v>
                </c:pt>
                <c:pt idx="32902">
                  <c:v>-0.52122999999999997</c:v>
                </c:pt>
                <c:pt idx="32903">
                  <c:v>-0.52443099999999998</c:v>
                </c:pt>
                <c:pt idx="32904">
                  <c:v>-0.52748499999999998</c:v>
                </c:pt>
                <c:pt idx="32905">
                  <c:v>-0.53064900000000004</c:v>
                </c:pt>
                <c:pt idx="32906">
                  <c:v>-0.533744</c:v>
                </c:pt>
                <c:pt idx="32907">
                  <c:v>-0.53673700000000002</c:v>
                </c:pt>
                <c:pt idx="32908">
                  <c:v>-0.53984600000000005</c:v>
                </c:pt>
                <c:pt idx="32909">
                  <c:v>-0.54268499999999997</c:v>
                </c:pt>
                <c:pt idx="32910">
                  <c:v>-0.54553300000000005</c:v>
                </c:pt>
                <c:pt idx="32911">
                  <c:v>-0.54822899999999997</c:v>
                </c:pt>
                <c:pt idx="32912">
                  <c:v>-0.55107799999999996</c:v>
                </c:pt>
                <c:pt idx="32913">
                  <c:v>-0.55359800000000003</c:v>
                </c:pt>
                <c:pt idx="32914">
                  <c:v>-0.55604500000000001</c:v>
                </c:pt>
                <c:pt idx="32915">
                  <c:v>-0.55828999999999995</c:v>
                </c:pt>
                <c:pt idx="32916">
                  <c:v>-0.56056700000000004</c:v>
                </c:pt>
                <c:pt idx="32917">
                  <c:v>-0.56289500000000003</c:v>
                </c:pt>
                <c:pt idx="32918">
                  <c:v>-0.56476400000000004</c:v>
                </c:pt>
                <c:pt idx="32919">
                  <c:v>-0.567021</c:v>
                </c:pt>
                <c:pt idx="32920">
                  <c:v>-0.56889500000000004</c:v>
                </c:pt>
                <c:pt idx="32921">
                  <c:v>-0.57068099999999999</c:v>
                </c:pt>
                <c:pt idx="32922">
                  <c:v>-0.57254899999999997</c:v>
                </c:pt>
                <c:pt idx="32923">
                  <c:v>-0.57413400000000003</c:v>
                </c:pt>
                <c:pt idx="32924">
                  <c:v>-0.57580200000000004</c:v>
                </c:pt>
                <c:pt idx="32925">
                  <c:v>-0.57738900000000004</c:v>
                </c:pt>
                <c:pt idx="32926">
                  <c:v>-0.578712</c:v>
                </c:pt>
                <c:pt idx="32927">
                  <c:v>-0.58002399999999998</c:v>
                </c:pt>
                <c:pt idx="32928">
                  <c:v>-0.58135499999999996</c:v>
                </c:pt>
                <c:pt idx="32929">
                  <c:v>-0.58232700000000004</c:v>
                </c:pt>
                <c:pt idx="32930">
                  <c:v>-0.58369199999999999</c:v>
                </c:pt>
                <c:pt idx="32931">
                  <c:v>-0.58448500000000003</c:v>
                </c:pt>
                <c:pt idx="32932">
                  <c:v>-0.58535499999999996</c:v>
                </c:pt>
                <c:pt idx="32933">
                  <c:v>-0.58608700000000002</c:v>
                </c:pt>
                <c:pt idx="32934">
                  <c:v>-0.58664499999999997</c:v>
                </c:pt>
                <c:pt idx="32935">
                  <c:v>-0.58718999999999999</c:v>
                </c:pt>
                <c:pt idx="32936">
                  <c:v>-0.58776799999999996</c:v>
                </c:pt>
                <c:pt idx="32937">
                  <c:v>-0.58796199999999998</c:v>
                </c:pt>
                <c:pt idx="32938">
                  <c:v>-0.58823700000000001</c:v>
                </c:pt>
                <c:pt idx="32939">
                  <c:v>-0.58823499999999995</c:v>
                </c:pt>
                <c:pt idx="32940">
                  <c:v>-0.58833199999999997</c:v>
                </c:pt>
                <c:pt idx="32941">
                  <c:v>-0.58840800000000004</c:v>
                </c:pt>
                <c:pt idx="32942">
                  <c:v>-0.58812299999999995</c:v>
                </c:pt>
                <c:pt idx="32943">
                  <c:v>-0.58789899999999995</c:v>
                </c:pt>
                <c:pt idx="32944">
                  <c:v>-0.587341</c:v>
                </c:pt>
                <c:pt idx="32945">
                  <c:v>-0.58697299999999997</c:v>
                </c:pt>
                <c:pt idx="32946">
                  <c:v>-0.58638800000000002</c:v>
                </c:pt>
                <c:pt idx="32947">
                  <c:v>-0.58579400000000004</c:v>
                </c:pt>
                <c:pt idx="32948">
                  <c:v>-0.58493499999999998</c:v>
                </c:pt>
                <c:pt idx="32949">
                  <c:v>-0.58387100000000003</c:v>
                </c:pt>
                <c:pt idx="32950">
                  <c:v>-0.58306400000000003</c:v>
                </c:pt>
                <c:pt idx="32951">
                  <c:v>-0.58193899999999998</c:v>
                </c:pt>
                <c:pt idx="32952">
                  <c:v>-0.58085100000000001</c:v>
                </c:pt>
                <c:pt idx="32953">
                  <c:v>-0.57956799999999997</c:v>
                </c:pt>
                <c:pt idx="32954">
                  <c:v>-0.57814399999999999</c:v>
                </c:pt>
                <c:pt idx="32955">
                  <c:v>-0.57688300000000003</c:v>
                </c:pt>
                <c:pt idx="32956">
                  <c:v>-0.57522499999999999</c:v>
                </c:pt>
                <c:pt idx="32957">
                  <c:v>-0.57384900000000005</c:v>
                </c:pt>
                <c:pt idx="32958">
                  <c:v>-0.57204500000000003</c:v>
                </c:pt>
                <c:pt idx="32959">
                  <c:v>-0.57019799999999998</c:v>
                </c:pt>
                <c:pt idx="32960">
                  <c:v>-0.56836799999999998</c:v>
                </c:pt>
                <c:pt idx="32961">
                  <c:v>-0.56636600000000004</c:v>
                </c:pt>
                <c:pt idx="32962">
                  <c:v>-0.564384</c:v>
                </c:pt>
                <c:pt idx="32963">
                  <c:v>-0.56216900000000003</c:v>
                </c:pt>
                <c:pt idx="32964">
                  <c:v>-0.55989800000000001</c:v>
                </c:pt>
                <c:pt idx="32965">
                  <c:v>-0.55759700000000001</c:v>
                </c:pt>
                <c:pt idx="32966">
                  <c:v>-0.55520499999999995</c:v>
                </c:pt>
                <c:pt idx="32967">
                  <c:v>-0.55269299999999999</c:v>
                </c:pt>
                <c:pt idx="32968">
                  <c:v>-0.55030999999999997</c:v>
                </c:pt>
                <c:pt idx="32969">
                  <c:v>-0.54765699999999995</c:v>
                </c:pt>
                <c:pt idx="32970">
                  <c:v>-0.54496100000000003</c:v>
                </c:pt>
                <c:pt idx="32971">
                  <c:v>-0.54233100000000001</c:v>
                </c:pt>
                <c:pt idx="32972">
                  <c:v>-0.53947299999999998</c:v>
                </c:pt>
                <c:pt idx="32973">
                  <c:v>-0.536694</c:v>
                </c:pt>
                <c:pt idx="32974">
                  <c:v>-0.53384699999999996</c:v>
                </c:pt>
                <c:pt idx="32975">
                  <c:v>-0.53102700000000003</c:v>
                </c:pt>
                <c:pt idx="32976">
                  <c:v>-0.52802199999999999</c:v>
                </c:pt>
                <c:pt idx="32977">
                  <c:v>-0.52487499999999998</c:v>
                </c:pt>
                <c:pt idx="32978">
                  <c:v>-0.521872</c:v>
                </c:pt>
                <c:pt idx="32979">
                  <c:v>-0.51883199999999996</c:v>
                </c:pt>
                <c:pt idx="32980">
                  <c:v>-0.515733</c:v>
                </c:pt>
                <c:pt idx="32981">
                  <c:v>-0.51234900000000005</c:v>
                </c:pt>
                <c:pt idx="32982">
                  <c:v>-0.50934000000000001</c:v>
                </c:pt>
                <c:pt idx="32983">
                  <c:v>-0.50587599999999999</c:v>
                </c:pt>
                <c:pt idx="32984">
                  <c:v>-0.50280999999999998</c:v>
                </c:pt>
                <c:pt idx="32985">
                  <c:v>-0.499359</c:v>
                </c:pt>
                <c:pt idx="32986">
                  <c:v>-0.49596200000000001</c:v>
                </c:pt>
                <c:pt idx="32987">
                  <c:v>-0.49254999999999999</c:v>
                </c:pt>
                <c:pt idx="32988">
                  <c:v>-0.48898999999999998</c:v>
                </c:pt>
                <c:pt idx="32989">
                  <c:v>-0.48545300000000002</c:v>
                </c:pt>
                <c:pt idx="32990">
                  <c:v>-0.48197200000000001</c:v>
                </c:pt>
                <c:pt idx="32991">
                  <c:v>-0.47836699999999999</c:v>
                </c:pt>
                <c:pt idx="32992">
                  <c:v>-0.47468700000000003</c:v>
                </c:pt>
                <c:pt idx="32993">
                  <c:v>-0.47120299999999998</c:v>
                </c:pt>
                <c:pt idx="32994">
                  <c:v>-0.46745500000000001</c:v>
                </c:pt>
                <c:pt idx="32995">
                  <c:v>-0.463974</c:v>
                </c:pt>
                <c:pt idx="32996">
                  <c:v>-0.46031899999999998</c:v>
                </c:pt>
                <c:pt idx="32997">
                  <c:v>-0.45661800000000002</c:v>
                </c:pt>
                <c:pt idx="32998">
                  <c:v>-0.45302399999999998</c:v>
                </c:pt>
                <c:pt idx="32999">
                  <c:v>-0.44933499999999998</c:v>
                </c:pt>
                <c:pt idx="33000">
                  <c:v>-0.44600699999999999</c:v>
                </c:pt>
                <c:pt idx="33001">
                  <c:v>-0.44223299999999999</c:v>
                </c:pt>
                <c:pt idx="33002">
                  <c:v>-0.43856299999999998</c:v>
                </c:pt>
                <c:pt idx="33003">
                  <c:v>-0.43488500000000002</c:v>
                </c:pt>
                <c:pt idx="33004">
                  <c:v>-0.43130499999999999</c:v>
                </c:pt>
                <c:pt idx="33005">
                  <c:v>-0.42777700000000002</c:v>
                </c:pt>
                <c:pt idx="33006">
                  <c:v>-0.42405399999999999</c:v>
                </c:pt>
                <c:pt idx="33007">
                  <c:v>-0.42055599999999999</c:v>
                </c:pt>
                <c:pt idx="33008">
                  <c:v>-0.41677399999999998</c:v>
                </c:pt>
                <c:pt idx="33009">
                  <c:v>-0.413354</c:v>
                </c:pt>
                <c:pt idx="33010">
                  <c:v>-0.40969800000000001</c:v>
                </c:pt>
                <c:pt idx="33011">
                  <c:v>-0.40631899999999999</c:v>
                </c:pt>
                <c:pt idx="33012">
                  <c:v>-0.40287899999999999</c:v>
                </c:pt>
                <c:pt idx="33013">
                  <c:v>-0.39942899999999998</c:v>
                </c:pt>
                <c:pt idx="33014">
                  <c:v>-0.39594800000000002</c:v>
                </c:pt>
                <c:pt idx="33015">
                  <c:v>-0.39244600000000002</c:v>
                </c:pt>
                <c:pt idx="33016">
                  <c:v>-0.38923999999999997</c:v>
                </c:pt>
                <c:pt idx="33017">
                  <c:v>-0.38578699999999999</c:v>
                </c:pt>
                <c:pt idx="33018">
                  <c:v>-0.38253799999999999</c:v>
                </c:pt>
                <c:pt idx="33019">
                  <c:v>-0.37900099999999998</c:v>
                </c:pt>
                <c:pt idx="33020">
                  <c:v>-0.37570599999999998</c:v>
                </c:pt>
                <c:pt idx="33021">
                  <c:v>-0.372442</c:v>
                </c:pt>
                <c:pt idx="33022">
                  <c:v>-0.369259</c:v>
                </c:pt>
                <c:pt idx="33023">
                  <c:v>-0.36608800000000002</c:v>
                </c:pt>
                <c:pt idx="33024">
                  <c:v>-0.36255999999999999</c:v>
                </c:pt>
                <c:pt idx="33025">
                  <c:v>-0.359657</c:v>
                </c:pt>
                <c:pt idx="33026">
                  <c:v>-0.35639399999999999</c:v>
                </c:pt>
                <c:pt idx="33027">
                  <c:v>-0.35366300000000001</c:v>
                </c:pt>
                <c:pt idx="33028">
                  <c:v>-0.35059899999999999</c:v>
                </c:pt>
                <c:pt idx="33029">
                  <c:v>-0.34752300000000003</c:v>
                </c:pt>
                <c:pt idx="33030">
                  <c:v>-0.34465299999999999</c:v>
                </c:pt>
                <c:pt idx="33031">
                  <c:v>-0.341752</c:v>
                </c:pt>
                <c:pt idx="33032">
                  <c:v>-0.33909400000000001</c:v>
                </c:pt>
                <c:pt idx="33033">
                  <c:v>-0.33614300000000003</c:v>
                </c:pt>
                <c:pt idx="33034">
                  <c:v>-0.33350200000000002</c:v>
                </c:pt>
                <c:pt idx="33035">
                  <c:v>-0.33058100000000001</c:v>
                </c:pt>
                <c:pt idx="33036">
                  <c:v>-0.32805299999999998</c:v>
                </c:pt>
                <c:pt idx="33037">
                  <c:v>-0.32530500000000001</c:v>
                </c:pt>
                <c:pt idx="33038">
                  <c:v>-0.32284099999999999</c:v>
                </c:pt>
                <c:pt idx="33039">
                  <c:v>-0.32043700000000003</c:v>
                </c:pt>
                <c:pt idx="33040">
                  <c:v>-0.31780599999999998</c:v>
                </c:pt>
                <c:pt idx="33041">
                  <c:v>-0.31537599999999999</c:v>
                </c:pt>
                <c:pt idx="33042">
                  <c:v>-0.31292999999999999</c:v>
                </c:pt>
                <c:pt idx="33043">
                  <c:v>-0.31049199999999999</c:v>
                </c:pt>
                <c:pt idx="33044">
                  <c:v>-0.30806499999999998</c:v>
                </c:pt>
                <c:pt idx="33045">
                  <c:v>-0.30576700000000001</c:v>
                </c:pt>
                <c:pt idx="33046">
                  <c:v>-0.303423</c:v>
                </c:pt>
                <c:pt idx="33047">
                  <c:v>-0.30093799999999998</c:v>
                </c:pt>
                <c:pt idx="33048">
                  <c:v>-0.298933</c:v>
                </c:pt>
                <c:pt idx="33049">
                  <c:v>-0.296736</c:v>
                </c:pt>
                <c:pt idx="33050">
                  <c:v>-0.294825</c:v>
                </c:pt>
                <c:pt idx="33051">
                  <c:v>-0.29245100000000002</c:v>
                </c:pt>
                <c:pt idx="33052">
                  <c:v>-0.29066799999999998</c:v>
                </c:pt>
                <c:pt idx="33053">
                  <c:v>-0.28845700000000002</c:v>
                </c:pt>
                <c:pt idx="33054">
                  <c:v>-0.28656700000000002</c:v>
                </c:pt>
                <c:pt idx="33055">
                  <c:v>-0.28468500000000002</c:v>
                </c:pt>
                <c:pt idx="33056">
                  <c:v>-0.28268399999999999</c:v>
                </c:pt>
                <c:pt idx="33057">
                  <c:v>-0.28072799999999998</c:v>
                </c:pt>
                <c:pt idx="33058">
                  <c:v>-0.27874700000000002</c:v>
                </c:pt>
                <c:pt idx="33059">
                  <c:v>-0.27677200000000002</c:v>
                </c:pt>
                <c:pt idx="33060">
                  <c:v>-0.27493099999999998</c:v>
                </c:pt>
                <c:pt idx="33061">
                  <c:v>-0.273007</c:v>
                </c:pt>
                <c:pt idx="33062">
                  <c:v>-0.27118700000000001</c:v>
                </c:pt>
                <c:pt idx="33063">
                  <c:v>-0.26914900000000003</c:v>
                </c:pt>
                <c:pt idx="33064">
                  <c:v>-0.26731899999999997</c:v>
                </c:pt>
                <c:pt idx="33065">
                  <c:v>-0.26544200000000001</c:v>
                </c:pt>
                <c:pt idx="33066">
                  <c:v>-0.263604</c:v>
                </c:pt>
                <c:pt idx="33067">
                  <c:v>-0.26178400000000002</c:v>
                </c:pt>
                <c:pt idx="33068">
                  <c:v>-0.25988099999999997</c:v>
                </c:pt>
                <c:pt idx="33069">
                  <c:v>-0.25794</c:v>
                </c:pt>
                <c:pt idx="33070">
                  <c:v>-0.25606899999999999</c:v>
                </c:pt>
                <c:pt idx="33071">
                  <c:v>-0.25420100000000001</c:v>
                </c:pt>
                <c:pt idx="33072">
                  <c:v>-0.252272</c:v>
                </c:pt>
                <c:pt idx="33073">
                  <c:v>-0.25041000000000002</c:v>
                </c:pt>
                <c:pt idx="33074">
                  <c:v>-0.24846699999999999</c:v>
                </c:pt>
                <c:pt idx="33075">
                  <c:v>-0.246449</c:v>
                </c:pt>
                <c:pt idx="33076">
                  <c:v>-0.244451</c:v>
                </c:pt>
                <c:pt idx="33077">
                  <c:v>-0.242589</c:v>
                </c:pt>
                <c:pt idx="33078">
                  <c:v>-0.24049899999999999</c:v>
                </c:pt>
                <c:pt idx="33079">
                  <c:v>-0.23846700000000001</c:v>
                </c:pt>
                <c:pt idx="33080">
                  <c:v>-0.23636299999999999</c:v>
                </c:pt>
                <c:pt idx="33081">
                  <c:v>-0.234264</c:v>
                </c:pt>
                <c:pt idx="33082">
                  <c:v>-0.23216100000000001</c:v>
                </c:pt>
                <c:pt idx="33083">
                  <c:v>-0.22998099999999999</c:v>
                </c:pt>
                <c:pt idx="33084">
                  <c:v>-0.22778100000000001</c:v>
                </c:pt>
                <c:pt idx="33085">
                  <c:v>-0.225413</c:v>
                </c:pt>
                <c:pt idx="33086">
                  <c:v>-0.22293199999999999</c:v>
                </c:pt>
                <c:pt idx="33087">
                  <c:v>-0.22061</c:v>
                </c:pt>
                <c:pt idx="33088">
                  <c:v>-0.21823200000000001</c:v>
                </c:pt>
                <c:pt idx="33089">
                  <c:v>-0.21562799999999999</c:v>
                </c:pt>
                <c:pt idx="33090">
                  <c:v>-0.213199</c:v>
                </c:pt>
                <c:pt idx="33091">
                  <c:v>-0.21056900000000001</c:v>
                </c:pt>
                <c:pt idx="33092">
                  <c:v>-0.20785699999999999</c:v>
                </c:pt>
                <c:pt idx="33093">
                  <c:v>-0.20522599999999999</c:v>
                </c:pt>
                <c:pt idx="33094">
                  <c:v>-0.20243800000000001</c:v>
                </c:pt>
                <c:pt idx="33095">
                  <c:v>-0.199598</c:v>
                </c:pt>
                <c:pt idx="33096">
                  <c:v>-0.19653100000000001</c:v>
                </c:pt>
                <c:pt idx="33097">
                  <c:v>-0.193637</c:v>
                </c:pt>
                <c:pt idx="33098">
                  <c:v>-0.19061</c:v>
                </c:pt>
                <c:pt idx="33099">
                  <c:v>-0.187504</c:v>
                </c:pt>
                <c:pt idx="33100">
                  <c:v>-0.18440300000000001</c:v>
                </c:pt>
                <c:pt idx="33101">
                  <c:v>-0.18113299999999999</c:v>
                </c:pt>
                <c:pt idx="33102">
                  <c:v>-0.17780499999999999</c:v>
                </c:pt>
                <c:pt idx="33103">
                  <c:v>-0.17454</c:v>
                </c:pt>
                <c:pt idx="33104">
                  <c:v>-0.171184</c:v>
                </c:pt>
                <c:pt idx="33105">
                  <c:v>-0.167799</c:v>
                </c:pt>
                <c:pt idx="33106">
                  <c:v>-0.16414400000000001</c:v>
                </c:pt>
                <c:pt idx="33107">
                  <c:v>-0.160806</c:v>
                </c:pt>
                <c:pt idx="33108">
                  <c:v>-0.156779</c:v>
                </c:pt>
                <c:pt idx="33109">
                  <c:v>-0.153339</c:v>
                </c:pt>
                <c:pt idx="33110">
                  <c:v>-0.14943300000000001</c:v>
                </c:pt>
                <c:pt idx="33111">
                  <c:v>-0.14564299999999999</c:v>
                </c:pt>
                <c:pt idx="33112">
                  <c:v>-0.141538</c:v>
                </c:pt>
                <c:pt idx="33113">
                  <c:v>-0.137373</c:v>
                </c:pt>
                <c:pt idx="33114">
                  <c:v>-0.13350400000000001</c:v>
                </c:pt>
                <c:pt idx="33115">
                  <c:v>-0.12932199999999999</c:v>
                </c:pt>
                <c:pt idx="33116">
                  <c:v>-0.12514700000000001</c:v>
                </c:pt>
                <c:pt idx="33117">
                  <c:v>-0.120736</c:v>
                </c:pt>
                <c:pt idx="33118">
                  <c:v>-0.116463</c:v>
                </c:pt>
                <c:pt idx="33119">
                  <c:v>-0.112024</c:v>
                </c:pt>
                <c:pt idx="33120">
                  <c:v>-0.10767599999999999</c:v>
                </c:pt>
                <c:pt idx="33121">
                  <c:v>-0.103172</c:v>
                </c:pt>
                <c:pt idx="33122">
                  <c:v>-9.8546499999999995E-2</c:v>
                </c:pt>
                <c:pt idx="33123">
                  <c:v>-9.3986799999999995E-2</c:v>
                </c:pt>
                <c:pt idx="33124">
                  <c:v>-8.9120000000000005E-2</c:v>
                </c:pt>
                <c:pt idx="33125">
                  <c:v>-8.4515599999999996E-2</c:v>
                </c:pt>
                <c:pt idx="33126">
                  <c:v>-7.9526100000000002E-2</c:v>
                </c:pt>
                <c:pt idx="33127">
                  <c:v>-7.4748800000000004E-2</c:v>
                </c:pt>
                <c:pt idx="33128">
                  <c:v>-6.9862300000000002E-2</c:v>
                </c:pt>
                <c:pt idx="33129">
                  <c:v>-6.4853999999999995E-2</c:v>
                </c:pt>
                <c:pt idx="33130">
                  <c:v>-5.9976799999999997E-2</c:v>
                </c:pt>
                <c:pt idx="33131">
                  <c:v>-5.4913200000000002E-2</c:v>
                </c:pt>
                <c:pt idx="33132">
                  <c:v>-4.9896099999999999E-2</c:v>
                </c:pt>
                <c:pt idx="33133">
                  <c:v>-4.4644400000000001E-2</c:v>
                </c:pt>
                <c:pt idx="33134">
                  <c:v>-3.96129E-2</c:v>
                </c:pt>
                <c:pt idx="33135">
                  <c:v>-3.42014E-2</c:v>
                </c:pt>
                <c:pt idx="33136">
                  <c:v>-2.9060900000000001E-2</c:v>
                </c:pt>
                <c:pt idx="33137">
                  <c:v>-2.3864099999999999E-2</c:v>
                </c:pt>
                <c:pt idx="33138">
                  <c:v>-1.8320199999999998E-2</c:v>
                </c:pt>
                <c:pt idx="33139">
                  <c:v>-1.29576E-2</c:v>
                </c:pt>
                <c:pt idx="33140">
                  <c:v>-7.5621200000000003E-3</c:v>
                </c:pt>
                <c:pt idx="33141">
                  <c:v>-2.1484500000000001E-3</c:v>
                </c:pt>
                <c:pt idx="33142">
                  <c:v>3.25435E-3</c:v>
                </c:pt>
                <c:pt idx="33143">
                  <c:v>8.8711999999999992E-3</c:v>
                </c:pt>
                <c:pt idx="33144">
                  <c:v>1.4232E-2</c:v>
                </c:pt>
                <c:pt idx="33145">
                  <c:v>1.985E-2</c:v>
                </c:pt>
                <c:pt idx="33146">
                  <c:v>2.5270500000000001E-2</c:v>
                </c:pt>
                <c:pt idx="33147">
                  <c:v>3.0765500000000001E-2</c:v>
                </c:pt>
                <c:pt idx="33148">
                  <c:v>3.6279400000000003E-2</c:v>
                </c:pt>
                <c:pt idx="33149">
                  <c:v>4.1850199999999997E-2</c:v>
                </c:pt>
                <c:pt idx="33150">
                  <c:v>4.7569500000000001E-2</c:v>
                </c:pt>
                <c:pt idx="33151">
                  <c:v>5.2977099999999999E-2</c:v>
                </c:pt>
                <c:pt idx="33152">
                  <c:v>5.86309E-2</c:v>
                </c:pt>
                <c:pt idx="33153">
                  <c:v>6.4193399999999998E-2</c:v>
                </c:pt>
                <c:pt idx="33154">
                  <c:v>6.9804400000000003E-2</c:v>
                </c:pt>
                <c:pt idx="33155">
                  <c:v>7.5318999999999997E-2</c:v>
                </c:pt>
                <c:pt idx="33156">
                  <c:v>8.1082299999999996E-2</c:v>
                </c:pt>
                <c:pt idx="33157">
                  <c:v>8.6324999999999999E-2</c:v>
                </c:pt>
                <c:pt idx="33158">
                  <c:v>9.2163400000000006E-2</c:v>
                </c:pt>
                <c:pt idx="33159">
                  <c:v>9.7701800000000005E-2</c:v>
                </c:pt>
                <c:pt idx="33160">
                  <c:v>0.10322199999999999</c:v>
                </c:pt>
                <c:pt idx="33161">
                  <c:v>0.108837</c:v>
                </c:pt>
                <c:pt idx="33162">
                  <c:v>0.11434999999999999</c:v>
                </c:pt>
                <c:pt idx="33163">
                  <c:v>0.119961</c:v>
                </c:pt>
                <c:pt idx="33164">
                  <c:v>0.12540899999999999</c:v>
                </c:pt>
                <c:pt idx="33165">
                  <c:v>0.13101599999999999</c:v>
                </c:pt>
                <c:pt idx="33166">
                  <c:v>0.13645199999999999</c:v>
                </c:pt>
                <c:pt idx="33167">
                  <c:v>0.141869</c:v>
                </c:pt>
                <c:pt idx="33168">
                  <c:v>0.14722299999999999</c:v>
                </c:pt>
                <c:pt idx="33169">
                  <c:v>0.15256</c:v>
                </c:pt>
                <c:pt idx="33170">
                  <c:v>0.15793299999999999</c:v>
                </c:pt>
                <c:pt idx="33171">
                  <c:v>0.16318299999999999</c:v>
                </c:pt>
                <c:pt idx="33172">
                  <c:v>0.16859499999999999</c:v>
                </c:pt>
                <c:pt idx="33173">
                  <c:v>0.17380000000000001</c:v>
                </c:pt>
                <c:pt idx="33174">
                  <c:v>0.17890300000000001</c:v>
                </c:pt>
                <c:pt idx="33175">
                  <c:v>0.18421799999999999</c:v>
                </c:pt>
                <c:pt idx="33176">
                  <c:v>0.189162</c:v>
                </c:pt>
                <c:pt idx="33177">
                  <c:v>0.19436800000000001</c:v>
                </c:pt>
                <c:pt idx="33178">
                  <c:v>0.19933899999999999</c:v>
                </c:pt>
                <c:pt idx="33179">
                  <c:v>0.204153</c:v>
                </c:pt>
                <c:pt idx="33180">
                  <c:v>0.20905899999999999</c:v>
                </c:pt>
                <c:pt idx="33181">
                  <c:v>0.21396499999999999</c:v>
                </c:pt>
                <c:pt idx="33182">
                  <c:v>0.21881</c:v>
                </c:pt>
                <c:pt idx="33183">
                  <c:v>0.223493</c:v>
                </c:pt>
                <c:pt idx="33184">
                  <c:v>0.22813900000000001</c:v>
                </c:pt>
                <c:pt idx="33185">
                  <c:v>0.23278599999999999</c:v>
                </c:pt>
                <c:pt idx="33186">
                  <c:v>0.23730100000000001</c:v>
                </c:pt>
                <c:pt idx="33187">
                  <c:v>0.24167</c:v>
                </c:pt>
                <c:pt idx="33188">
                  <c:v>0.24626200000000001</c:v>
                </c:pt>
                <c:pt idx="33189">
                  <c:v>0.25045400000000001</c:v>
                </c:pt>
                <c:pt idx="33190">
                  <c:v>0.254778</c:v>
                </c:pt>
                <c:pt idx="33191">
                  <c:v>0.258909</c:v>
                </c:pt>
                <c:pt idx="33192">
                  <c:v>0.263158</c:v>
                </c:pt>
                <c:pt idx="33193">
                  <c:v>0.26732099999999998</c:v>
                </c:pt>
                <c:pt idx="33194">
                  <c:v>0.27136500000000002</c:v>
                </c:pt>
                <c:pt idx="33195">
                  <c:v>0.27531299999999997</c:v>
                </c:pt>
                <c:pt idx="33196">
                  <c:v>0.279111</c:v>
                </c:pt>
                <c:pt idx="33197">
                  <c:v>0.28289599999999998</c:v>
                </c:pt>
                <c:pt idx="33198">
                  <c:v>0.28677000000000002</c:v>
                </c:pt>
                <c:pt idx="33199">
                  <c:v>0.29045300000000002</c:v>
                </c:pt>
                <c:pt idx="33200">
                  <c:v>0.29372799999999999</c:v>
                </c:pt>
                <c:pt idx="33201">
                  <c:v>0.29705100000000001</c:v>
                </c:pt>
                <c:pt idx="33202">
                  <c:v>0.30058099999999999</c:v>
                </c:pt>
                <c:pt idx="33203">
                  <c:v>0.30348700000000001</c:v>
                </c:pt>
                <c:pt idx="33204">
                  <c:v>0.30680099999999999</c:v>
                </c:pt>
                <c:pt idx="33205">
                  <c:v>0.30961899999999998</c:v>
                </c:pt>
                <c:pt idx="33206">
                  <c:v>0.31273499999999999</c:v>
                </c:pt>
                <c:pt idx="33207">
                  <c:v>0.31541799999999998</c:v>
                </c:pt>
                <c:pt idx="33208">
                  <c:v>0.318328</c:v>
                </c:pt>
                <c:pt idx="33209">
                  <c:v>0.32081100000000001</c:v>
                </c:pt>
                <c:pt idx="33210">
                  <c:v>0.32353700000000002</c:v>
                </c:pt>
                <c:pt idx="33211">
                  <c:v>0.32588699999999998</c:v>
                </c:pt>
                <c:pt idx="33212">
                  <c:v>0.32840200000000003</c:v>
                </c:pt>
                <c:pt idx="33213">
                  <c:v>0.330737</c:v>
                </c:pt>
                <c:pt idx="33214">
                  <c:v>0.33305600000000002</c:v>
                </c:pt>
                <c:pt idx="33215">
                  <c:v>0.33530700000000002</c:v>
                </c:pt>
                <c:pt idx="33216">
                  <c:v>0.33704499999999998</c:v>
                </c:pt>
                <c:pt idx="33217">
                  <c:v>0.33935700000000002</c:v>
                </c:pt>
                <c:pt idx="33218">
                  <c:v>0.34099499999999999</c:v>
                </c:pt>
                <c:pt idx="33219">
                  <c:v>0.34297100000000003</c:v>
                </c:pt>
                <c:pt idx="33220">
                  <c:v>0.34442200000000001</c:v>
                </c:pt>
                <c:pt idx="33221">
                  <c:v>0.346086</c:v>
                </c:pt>
                <c:pt idx="33222">
                  <c:v>0.34756999999999999</c:v>
                </c:pt>
                <c:pt idx="33223">
                  <c:v>0.34871000000000002</c:v>
                </c:pt>
                <c:pt idx="33224">
                  <c:v>0.35030499999999998</c:v>
                </c:pt>
                <c:pt idx="33225">
                  <c:v>0.35136000000000001</c:v>
                </c:pt>
                <c:pt idx="33226">
                  <c:v>0.35267100000000001</c:v>
                </c:pt>
                <c:pt idx="33227">
                  <c:v>0.35370000000000001</c:v>
                </c:pt>
                <c:pt idx="33228">
                  <c:v>0.35458800000000001</c:v>
                </c:pt>
                <c:pt idx="33229">
                  <c:v>0.35557899999999998</c:v>
                </c:pt>
                <c:pt idx="33230">
                  <c:v>0.35635</c:v>
                </c:pt>
                <c:pt idx="33231">
                  <c:v>0.357124</c:v>
                </c:pt>
                <c:pt idx="33232">
                  <c:v>0.35775899999999999</c:v>
                </c:pt>
                <c:pt idx="33233">
                  <c:v>0.35833599999999999</c:v>
                </c:pt>
                <c:pt idx="33234">
                  <c:v>0.35898000000000002</c:v>
                </c:pt>
                <c:pt idx="33235">
                  <c:v>0.35928399999999999</c:v>
                </c:pt>
                <c:pt idx="33236">
                  <c:v>0.35963200000000001</c:v>
                </c:pt>
                <c:pt idx="33237">
                  <c:v>0.36016799999999999</c:v>
                </c:pt>
                <c:pt idx="33238">
                  <c:v>0.36028500000000002</c:v>
                </c:pt>
                <c:pt idx="33239">
                  <c:v>0.36049799999999999</c:v>
                </c:pt>
                <c:pt idx="33240">
                  <c:v>0.36069600000000002</c:v>
                </c:pt>
                <c:pt idx="33241">
                  <c:v>0.360624</c:v>
                </c:pt>
                <c:pt idx="33242">
                  <c:v>0.36068</c:v>
                </c:pt>
                <c:pt idx="33243">
                  <c:v>0.36062499999999997</c:v>
                </c:pt>
                <c:pt idx="33244">
                  <c:v>0.36045199999999999</c:v>
                </c:pt>
                <c:pt idx="33245">
                  <c:v>0.36027100000000001</c:v>
                </c:pt>
                <c:pt idx="33246">
                  <c:v>0.35973300000000002</c:v>
                </c:pt>
                <c:pt idx="33247">
                  <c:v>0.35975800000000002</c:v>
                </c:pt>
                <c:pt idx="33248">
                  <c:v>0.35919899999999999</c:v>
                </c:pt>
                <c:pt idx="33249">
                  <c:v>0.35886299999999999</c:v>
                </c:pt>
                <c:pt idx="33250">
                  <c:v>0.35819299999999998</c:v>
                </c:pt>
                <c:pt idx="33251">
                  <c:v>0.35786899999999999</c:v>
                </c:pt>
                <c:pt idx="33252">
                  <c:v>0.35717399999999999</c:v>
                </c:pt>
                <c:pt idx="33253">
                  <c:v>0.35687099999999999</c:v>
                </c:pt>
                <c:pt idx="33254">
                  <c:v>0.35635699999999998</c:v>
                </c:pt>
                <c:pt idx="33255">
                  <c:v>0.35556199999999999</c:v>
                </c:pt>
                <c:pt idx="33256">
                  <c:v>0.35497699999999999</c:v>
                </c:pt>
                <c:pt idx="33257">
                  <c:v>0.35435100000000003</c:v>
                </c:pt>
                <c:pt idx="33258">
                  <c:v>0.35389399999999999</c:v>
                </c:pt>
                <c:pt idx="33259">
                  <c:v>0.35308600000000001</c:v>
                </c:pt>
                <c:pt idx="33260">
                  <c:v>0.35225099999999998</c:v>
                </c:pt>
                <c:pt idx="33261">
                  <c:v>0.35169699999999998</c:v>
                </c:pt>
                <c:pt idx="33262">
                  <c:v>0.35086299999999998</c:v>
                </c:pt>
                <c:pt idx="33263">
                  <c:v>0.35002499999999998</c:v>
                </c:pt>
                <c:pt idx="33264">
                  <c:v>0.34917700000000002</c:v>
                </c:pt>
                <c:pt idx="33265">
                  <c:v>0.34834700000000002</c:v>
                </c:pt>
                <c:pt idx="33266">
                  <c:v>0.34732099999999999</c:v>
                </c:pt>
                <c:pt idx="33267">
                  <c:v>0.346416</c:v>
                </c:pt>
                <c:pt idx="33268">
                  <c:v>0.34547299999999997</c:v>
                </c:pt>
                <c:pt idx="33269">
                  <c:v>0.344611</c:v>
                </c:pt>
                <c:pt idx="33270">
                  <c:v>0.34364</c:v>
                </c:pt>
                <c:pt idx="33271">
                  <c:v>0.34268500000000002</c:v>
                </c:pt>
                <c:pt idx="33272">
                  <c:v>0.34178799999999998</c:v>
                </c:pt>
                <c:pt idx="33273">
                  <c:v>0.34066299999999999</c:v>
                </c:pt>
                <c:pt idx="33274">
                  <c:v>0.33993099999999998</c:v>
                </c:pt>
                <c:pt idx="33275">
                  <c:v>0.33884900000000001</c:v>
                </c:pt>
                <c:pt idx="33276">
                  <c:v>0.33799000000000001</c:v>
                </c:pt>
                <c:pt idx="33277">
                  <c:v>0.33693099999999998</c:v>
                </c:pt>
                <c:pt idx="33278">
                  <c:v>0.33596999999999999</c:v>
                </c:pt>
                <c:pt idx="33279">
                  <c:v>0.33480599999999999</c:v>
                </c:pt>
                <c:pt idx="33280">
                  <c:v>0.333845</c:v>
                </c:pt>
                <c:pt idx="33281">
                  <c:v>0.332955</c:v>
                </c:pt>
                <c:pt idx="33282">
                  <c:v>0.33183000000000001</c:v>
                </c:pt>
                <c:pt idx="33283">
                  <c:v>0.33086300000000002</c:v>
                </c:pt>
                <c:pt idx="33284">
                  <c:v>0.329787</c:v>
                </c:pt>
                <c:pt idx="33285">
                  <c:v>0.32885599999999998</c:v>
                </c:pt>
                <c:pt idx="33286">
                  <c:v>0.32799600000000001</c:v>
                </c:pt>
                <c:pt idx="33287">
                  <c:v>0.326847</c:v>
                </c:pt>
                <c:pt idx="33288">
                  <c:v>0.32580599999999998</c:v>
                </c:pt>
                <c:pt idx="33289">
                  <c:v>0.32466699999999998</c:v>
                </c:pt>
                <c:pt idx="33290">
                  <c:v>0.32384299999999999</c:v>
                </c:pt>
                <c:pt idx="33291">
                  <c:v>0.32295000000000001</c:v>
                </c:pt>
                <c:pt idx="33292">
                  <c:v>0.32190000000000002</c:v>
                </c:pt>
                <c:pt idx="33293">
                  <c:v>0.32071499999999997</c:v>
                </c:pt>
                <c:pt idx="33294">
                  <c:v>0.31988100000000003</c:v>
                </c:pt>
                <c:pt idx="33295">
                  <c:v>0.31876700000000002</c:v>
                </c:pt>
                <c:pt idx="33296">
                  <c:v>0.31773099999999999</c:v>
                </c:pt>
                <c:pt idx="33297">
                  <c:v>0.31680199999999997</c:v>
                </c:pt>
                <c:pt idx="33298">
                  <c:v>0.31565300000000002</c:v>
                </c:pt>
                <c:pt idx="33299">
                  <c:v>0.31469200000000003</c:v>
                </c:pt>
                <c:pt idx="33300">
                  <c:v>0.31353500000000001</c:v>
                </c:pt>
                <c:pt idx="33301">
                  <c:v>0.31267499999999998</c:v>
                </c:pt>
                <c:pt idx="33302">
                  <c:v>0.31149100000000002</c:v>
                </c:pt>
                <c:pt idx="33303">
                  <c:v>0.31051200000000001</c:v>
                </c:pt>
                <c:pt idx="33304">
                  <c:v>0.30941200000000002</c:v>
                </c:pt>
                <c:pt idx="33305">
                  <c:v>0.30832500000000002</c:v>
                </c:pt>
                <c:pt idx="33306">
                  <c:v>0.30713800000000002</c:v>
                </c:pt>
                <c:pt idx="33307">
                  <c:v>0.30629400000000001</c:v>
                </c:pt>
                <c:pt idx="33308">
                  <c:v>0.30523400000000001</c:v>
                </c:pt>
                <c:pt idx="33309">
                  <c:v>0.30403999999999998</c:v>
                </c:pt>
                <c:pt idx="33310">
                  <c:v>0.302952</c:v>
                </c:pt>
                <c:pt idx="33311">
                  <c:v>0.30200500000000002</c:v>
                </c:pt>
                <c:pt idx="33312">
                  <c:v>0.30101499999999998</c:v>
                </c:pt>
                <c:pt idx="33313">
                  <c:v>0.29993999999999998</c:v>
                </c:pt>
                <c:pt idx="33314">
                  <c:v>0.298815</c:v>
                </c:pt>
                <c:pt idx="33315">
                  <c:v>0.29763600000000001</c:v>
                </c:pt>
                <c:pt idx="33316">
                  <c:v>0.29664800000000002</c:v>
                </c:pt>
                <c:pt idx="33317">
                  <c:v>0.295404</c:v>
                </c:pt>
                <c:pt idx="33318">
                  <c:v>0.29432900000000001</c:v>
                </c:pt>
                <c:pt idx="33319">
                  <c:v>0.29298400000000002</c:v>
                </c:pt>
                <c:pt idx="33320">
                  <c:v>0.29169800000000001</c:v>
                </c:pt>
                <c:pt idx="33321">
                  <c:v>0.29052099999999997</c:v>
                </c:pt>
                <c:pt idx="33322">
                  <c:v>0.28918700000000003</c:v>
                </c:pt>
                <c:pt idx="33323">
                  <c:v>0.28803899999999999</c:v>
                </c:pt>
                <c:pt idx="33324">
                  <c:v>0.286777</c:v>
                </c:pt>
                <c:pt idx="33325">
                  <c:v>0.28542099999999998</c:v>
                </c:pt>
                <c:pt idx="33326">
                  <c:v>0.28405799999999998</c:v>
                </c:pt>
                <c:pt idx="33327">
                  <c:v>0.28284799999999999</c:v>
                </c:pt>
                <c:pt idx="33328">
                  <c:v>0.28151999999999999</c:v>
                </c:pt>
                <c:pt idx="33329">
                  <c:v>0.28011799999999998</c:v>
                </c:pt>
                <c:pt idx="33330">
                  <c:v>0.27877000000000002</c:v>
                </c:pt>
                <c:pt idx="33331">
                  <c:v>0.27724799999999999</c:v>
                </c:pt>
                <c:pt idx="33332">
                  <c:v>0.27613500000000002</c:v>
                </c:pt>
                <c:pt idx="33333">
                  <c:v>0.27448600000000001</c:v>
                </c:pt>
                <c:pt idx="33334">
                  <c:v>0.27298600000000001</c:v>
                </c:pt>
                <c:pt idx="33335">
                  <c:v>0.271536</c:v>
                </c:pt>
                <c:pt idx="33336">
                  <c:v>0.269926</c:v>
                </c:pt>
                <c:pt idx="33337">
                  <c:v>0.268289</c:v>
                </c:pt>
                <c:pt idx="33338">
                  <c:v>0.266654</c:v>
                </c:pt>
                <c:pt idx="33339">
                  <c:v>0.26507999999999998</c:v>
                </c:pt>
                <c:pt idx="33340">
                  <c:v>0.26336999999999999</c:v>
                </c:pt>
                <c:pt idx="33341">
                  <c:v>0.26174500000000001</c:v>
                </c:pt>
                <c:pt idx="33342">
                  <c:v>0.25987700000000002</c:v>
                </c:pt>
                <c:pt idx="33343">
                  <c:v>0.25823299999999999</c:v>
                </c:pt>
                <c:pt idx="33344">
                  <c:v>0.25633800000000001</c:v>
                </c:pt>
                <c:pt idx="33345">
                  <c:v>0.25457999999999997</c:v>
                </c:pt>
                <c:pt idx="33346">
                  <c:v>0.25274200000000002</c:v>
                </c:pt>
                <c:pt idx="33347">
                  <c:v>0.25062299999999998</c:v>
                </c:pt>
                <c:pt idx="33348">
                  <c:v>0.248894</c:v>
                </c:pt>
                <c:pt idx="33349">
                  <c:v>0.24681500000000001</c:v>
                </c:pt>
                <c:pt idx="33350">
                  <c:v>0.24479999999999999</c:v>
                </c:pt>
                <c:pt idx="33351">
                  <c:v>0.242787</c:v>
                </c:pt>
                <c:pt idx="33352">
                  <c:v>0.24069599999999999</c:v>
                </c:pt>
                <c:pt idx="33353">
                  <c:v>0.23852300000000001</c:v>
                </c:pt>
                <c:pt idx="33354">
                  <c:v>0.23648</c:v>
                </c:pt>
                <c:pt idx="33355">
                  <c:v>0.234241</c:v>
                </c:pt>
                <c:pt idx="33356">
                  <c:v>0.23191500000000001</c:v>
                </c:pt>
                <c:pt idx="33357">
                  <c:v>0.22959399999999999</c:v>
                </c:pt>
                <c:pt idx="33358">
                  <c:v>0.22714000000000001</c:v>
                </c:pt>
                <c:pt idx="33359">
                  <c:v>0.224856</c:v>
                </c:pt>
                <c:pt idx="33360">
                  <c:v>0.222298</c:v>
                </c:pt>
                <c:pt idx="33361">
                  <c:v>0.219808</c:v>
                </c:pt>
                <c:pt idx="33362">
                  <c:v>0.217165</c:v>
                </c:pt>
                <c:pt idx="33363">
                  <c:v>0.21465899999999999</c:v>
                </c:pt>
                <c:pt idx="33364">
                  <c:v>0.21205299999999999</c:v>
                </c:pt>
                <c:pt idx="33365">
                  <c:v>0.20926400000000001</c:v>
                </c:pt>
                <c:pt idx="33366">
                  <c:v>0.20665</c:v>
                </c:pt>
                <c:pt idx="33367">
                  <c:v>0.20369100000000001</c:v>
                </c:pt>
                <c:pt idx="33368">
                  <c:v>0.201047</c:v>
                </c:pt>
                <c:pt idx="33369">
                  <c:v>0.19811799999999999</c:v>
                </c:pt>
                <c:pt idx="33370">
                  <c:v>0.195248</c:v>
                </c:pt>
                <c:pt idx="33371">
                  <c:v>0.192278</c:v>
                </c:pt>
                <c:pt idx="33372">
                  <c:v>0.18925</c:v>
                </c:pt>
                <c:pt idx="33373">
                  <c:v>0.18634300000000001</c:v>
                </c:pt>
                <c:pt idx="33374">
                  <c:v>0.183031</c:v>
                </c:pt>
                <c:pt idx="33375">
                  <c:v>0.180032</c:v>
                </c:pt>
                <c:pt idx="33376">
                  <c:v>0.17682100000000001</c:v>
                </c:pt>
                <c:pt idx="33377">
                  <c:v>0.173509</c:v>
                </c:pt>
                <c:pt idx="33378">
                  <c:v>0.17038600000000001</c:v>
                </c:pt>
                <c:pt idx="33379">
                  <c:v>0.167014</c:v>
                </c:pt>
                <c:pt idx="33380">
                  <c:v>0.16362199999999999</c:v>
                </c:pt>
                <c:pt idx="33381">
                  <c:v>0.16025300000000001</c:v>
                </c:pt>
                <c:pt idx="33382">
                  <c:v>0.156829</c:v>
                </c:pt>
                <c:pt idx="33383">
                  <c:v>0.15324499999999999</c:v>
                </c:pt>
                <c:pt idx="33384">
                  <c:v>0.149862</c:v>
                </c:pt>
                <c:pt idx="33385">
                  <c:v>0.14630399999999999</c:v>
                </c:pt>
                <c:pt idx="33386">
                  <c:v>0.142675</c:v>
                </c:pt>
                <c:pt idx="33387">
                  <c:v>0.13895399999999999</c:v>
                </c:pt>
                <c:pt idx="33388">
                  <c:v>0.135239</c:v>
                </c:pt>
                <c:pt idx="33389">
                  <c:v>0.13161999999999999</c:v>
                </c:pt>
                <c:pt idx="33390">
                  <c:v>0.12792899999999999</c:v>
                </c:pt>
                <c:pt idx="33391">
                  <c:v>0.124171</c:v>
                </c:pt>
                <c:pt idx="33392">
                  <c:v>0.120257</c:v>
                </c:pt>
                <c:pt idx="33393">
                  <c:v>0.116415</c:v>
                </c:pt>
                <c:pt idx="33394">
                  <c:v>0.112471</c:v>
                </c:pt>
                <c:pt idx="33395">
                  <c:v>0.108672</c:v>
                </c:pt>
                <c:pt idx="33396">
                  <c:v>0.104701</c:v>
                </c:pt>
                <c:pt idx="33397">
                  <c:v>0.100742</c:v>
                </c:pt>
                <c:pt idx="33398">
                  <c:v>9.6642000000000006E-2</c:v>
                </c:pt>
                <c:pt idx="33399">
                  <c:v>9.2682E-2</c:v>
                </c:pt>
                <c:pt idx="33400">
                  <c:v>8.87632E-2</c:v>
                </c:pt>
                <c:pt idx="33401">
                  <c:v>8.4756799999999993E-2</c:v>
                </c:pt>
                <c:pt idx="33402">
                  <c:v>8.0575800000000003E-2</c:v>
                </c:pt>
                <c:pt idx="33403">
                  <c:v>7.6580999999999996E-2</c:v>
                </c:pt>
                <c:pt idx="33404">
                  <c:v>7.2376700000000002E-2</c:v>
                </c:pt>
                <c:pt idx="33405">
                  <c:v>6.8396299999999993E-2</c:v>
                </c:pt>
                <c:pt idx="33406">
                  <c:v>6.4228800000000003E-2</c:v>
                </c:pt>
                <c:pt idx="33407">
                  <c:v>5.9965400000000002E-2</c:v>
                </c:pt>
                <c:pt idx="33408">
                  <c:v>5.5801299999999998E-2</c:v>
                </c:pt>
                <c:pt idx="33409">
                  <c:v>5.1623299999999997E-2</c:v>
                </c:pt>
                <c:pt idx="33410">
                  <c:v>4.7481000000000002E-2</c:v>
                </c:pt>
                <c:pt idx="33411">
                  <c:v>4.3342199999999997E-2</c:v>
                </c:pt>
                <c:pt idx="33412">
                  <c:v>3.9117199999999998E-2</c:v>
                </c:pt>
                <c:pt idx="33413">
                  <c:v>3.4873000000000001E-2</c:v>
                </c:pt>
                <c:pt idx="33414">
                  <c:v>3.07452E-2</c:v>
                </c:pt>
                <c:pt idx="33415">
                  <c:v>2.6541700000000001E-2</c:v>
                </c:pt>
                <c:pt idx="33416">
                  <c:v>2.2423999999999999E-2</c:v>
                </c:pt>
                <c:pt idx="33417">
                  <c:v>1.8104100000000001E-2</c:v>
                </c:pt>
                <c:pt idx="33418">
                  <c:v>1.39414E-2</c:v>
                </c:pt>
                <c:pt idx="33419">
                  <c:v>9.9492199999999999E-3</c:v>
                </c:pt>
                <c:pt idx="33420">
                  <c:v>5.6820500000000001E-3</c:v>
                </c:pt>
                <c:pt idx="33421">
                  <c:v>1.4341600000000001E-3</c:v>
                </c:pt>
                <c:pt idx="33422">
                  <c:v>-2.61809E-3</c:v>
                </c:pt>
                <c:pt idx="33423">
                  <c:v>-6.6695499999999998E-3</c:v>
                </c:pt>
                <c:pt idx="33424">
                  <c:v>-1.08766E-2</c:v>
                </c:pt>
                <c:pt idx="33425">
                  <c:v>-1.4912399999999999E-2</c:v>
                </c:pt>
                <c:pt idx="33426">
                  <c:v>-1.8976900000000001E-2</c:v>
                </c:pt>
                <c:pt idx="33427">
                  <c:v>-2.3027300000000001E-2</c:v>
                </c:pt>
                <c:pt idx="33428">
                  <c:v>-2.7008899999999999E-2</c:v>
                </c:pt>
                <c:pt idx="33429">
                  <c:v>-3.1247E-2</c:v>
                </c:pt>
                <c:pt idx="33430">
                  <c:v>-3.5225300000000001E-2</c:v>
                </c:pt>
                <c:pt idx="33431">
                  <c:v>-3.9137400000000003E-2</c:v>
                </c:pt>
                <c:pt idx="33432">
                  <c:v>-4.3216200000000003E-2</c:v>
                </c:pt>
                <c:pt idx="33433">
                  <c:v>-4.7008800000000003E-2</c:v>
                </c:pt>
                <c:pt idx="33434">
                  <c:v>-5.1169199999999998E-2</c:v>
                </c:pt>
                <c:pt idx="33435">
                  <c:v>-5.4882100000000003E-2</c:v>
                </c:pt>
                <c:pt idx="33436">
                  <c:v>-5.8776299999999997E-2</c:v>
                </c:pt>
                <c:pt idx="33437">
                  <c:v>-6.26858E-2</c:v>
                </c:pt>
                <c:pt idx="33438">
                  <c:v>-6.6428399999999999E-2</c:v>
                </c:pt>
                <c:pt idx="33439">
                  <c:v>-7.0244299999999996E-2</c:v>
                </c:pt>
                <c:pt idx="33440">
                  <c:v>-7.4063199999999996E-2</c:v>
                </c:pt>
                <c:pt idx="33441">
                  <c:v>-7.7937400000000004E-2</c:v>
                </c:pt>
                <c:pt idx="33442">
                  <c:v>-8.1518300000000002E-2</c:v>
                </c:pt>
                <c:pt idx="33443">
                  <c:v>-8.5056900000000005E-2</c:v>
                </c:pt>
                <c:pt idx="33444">
                  <c:v>-8.8875200000000001E-2</c:v>
                </c:pt>
                <c:pt idx="33445">
                  <c:v>-9.2566300000000004E-2</c:v>
                </c:pt>
                <c:pt idx="33446">
                  <c:v>-9.6187099999999998E-2</c:v>
                </c:pt>
                <c:pt idx="33447">
                  <c:v>-9.9682800000000002E-2</c:v>
                </c:pt>
                <c:pt idx="33448">
                  <c:v>-0.10306899999999999</c:v>
                </c:pt>
                <c:pt idx="33449">
                  <c:v>-0.106507</c:v>
                </c:pt>
                <c:pt idx="33450">
                  <c:v>-0.109969</c:v>
                </c:pt>
                <c:pt idx="33451">
                  <c:v>-0.113457</c:v>
                </c:pt>
                <c:pt idx="33452">
                  <c:v>-0.116636</c:v>
                </c:pt>
                <c:pt idx="33453">
                  <c:v>-0.12005300000000001</c:v>
                </c:pt>
                <c:pt idx="33454">
                  <c:v>-0.12325999999999999</c:v>
                </c:pt>
                <c:pt idx="33455">
                  <c:v>-0.12642900000000001</c:v>
                </c:pt>
                <c:pt idx="33456">
                  <c:v>-0.129745</c:v>
                </c:pt>
                <c:pt idx="33457">
                  <c:v>-0.13294600000000001</c:v>
                </c:pt>
                <c:pt idx="33458">
                  <c:v>-0.13588700000000001</c:v>
                </c:pt>
                <c:pt idx="33459">
                  <c:v>-0.13896500000000001</c:v>
                </c:pt>
                <c:pt idx="33460">
                  <c:v>-0.14191599999999999</c:v>
                </c:pt>
                <c:pt idx="33461">
                  <c:v>-0.14503099999999999</c:v>
                </c:pt>
                <c:pt idx="33462">
                  <c:v>-0.147844</c:v>
                </c:pt>
                <c:pt idx="33463">
                  <c:v>-0.150752</c:v>
                </c:pt>
                <c:pt idx="33464">
                  <c:v>-0.153611</c:v>
                </c:pt>
                <c:pt idx="33465">
                  <c:v>-0.15645000000000001</c:v>
                </c:pt>
                <c:pt idx="33466">
                  <c:v>-0.159298</c:v>
                </c:pt>
                <c:pt idx="33467">
                  <c:v>-0.16200200000000001</c:v>
                </c:pt>
                <c:pt idx="33468">
                  <c:v>-0.16477600000000001</c:v>
                </c:pt>
                <c:pt idx="33469">
                  <c:v>-0.167238</c:v>
                </c:pt>
                <c:pt idx="33470">
                  <c:v>-0.16991100000000001</c:v>
                </c:pt>
                <c:pt idx="33471">
                  <c:v>-0.17244599999999999</c:v>
                </c:pt>
                <c:pt idx="33472">
                  <c:v>-0.17491200000000001</c:v>
                </c:pt>
                <c:pt idx="33473">
                  <c:v>-0.17741299999999999</c:v>
                </c:pt>
                <c:pt idx="33474">
                  <c:v>-0.17971500000000001</c:v>
                </c:pt>
                <c:pt idx="33475">
                  <c:v>-0.18218899999999999</c:v>
                </c:pt>
                <c:pt idx="33476">
                  <c:v>-0.18435199999999999</c:v>
                </c:pt>
                <c:pt idx="33477">
                  <c:v>-0.18678600000000001</c:v>
                </c:pt>
                <c:pt idx="33478">
                  <c:v>-0.18889700000000001</c:v>
                </c:pt>
                <c:pt idx="33479">
                  <c:v>-0.19095699999999999</c:v>
                </c:pt>
                <c:pt idx="33480">
                  <c:v>-0.19309999999999999</c:v>
                </c:pt>
                <c:pt idx="33481">
                  <c:v>-0.195186</c:v>
                </c:pt>
                <c:pt idx="33482">
                  <c:v>-0.19722400000000001</c:v>
                </c:pt>
                <c:pt idx="33483">
                  <c:v>-0.199153</c:v>
                </c:pt>
                <c:pt idx="33484">
                  <c:v>-0.20117099999999999</c:v>
                </c:pt>
                <c:pt idx="33485">
                  <c:v>-0.202986</c:v>
                </c:pt>
                <c:pt idx="33486">
                  <c:v>-0.20475699999999999</c:v>
                </c:pt>
                <c:pt idx="33487">
                  <c:v>-0.20668700000000001</c:v>
                </c:pt>
                <c:pt idx="33488">
                  <c:v>-0.208427</c:v>
                </c:pt>
                <c:pt idx="33489">
                  <c:v>-0.210261</c:v>
                </c:pt>
                <c:pt idx="33490">
                  <c:v>-0.21182599999999999</c:v>
                </c:pt>
                <c:pt idx="33491">
                  <c:v>-0.21351600000000001</c:v>
                </c:pt>
                <c:pt idx="33492">
                  <c:v>-0.21498999999999999</c:v>
                </c:pt>
                <c:pt idx="33493">
                  <c:v>-0.216497</c:v>
                </c:pt>
                <c:pt idx="33494">
                  <c:v>-0.21815799999999999</c:v>
                </c:pt>
                <c:pt idx="33495">
                  <c:v>-0.21956200000000001</c:v>
                </c:pt>
                <c:pt idx="33496">
                  <c:v>-0.22104199999999999</c:v>
                </c:pt>
                <c:pt idx="33497">
                  <c:v>-0.22234599999999999</c:v>
                </c:pt>
                <c:pt idx="33498">
                  <c:v>-0.223721</c:v>
                </c:pt>
                <c:pt idx="33499">
                  <c:v>-0.22489000000000001</c:v>
                </c:pt>
                <c:pt idx="33500">
                  <c:v>-0.22628799999999999</c:v>
                </c:pt>
                <c:pt idx="33501">
                  <c:v>-0.22755900000000001</c:v>
                </c:pt>
                <c:pt idx="33502">
                  <c:v>-0.22858500000000001</c:v>
                </c:pt>
                <c:pt idx="33503">
                  <c:v>-0.22985900000000001</c:v>
                </c:pt>
                <c:pt idx="33504">
                  <c:v>-0.231074</c:v>
                </c:pt>
                <c:pt idx="33505">
                  <c:v>-0.23239299999999999</c:v>
                </c:pt>
                <c:pt idx="33506">
                  <c:v>-0.23322399999999999</c:v>
                </c:pt>
                <c:pt idx="33507">
                  <c:v>-0.234489</c:v>
                </c:pt>
                <c:pt idx="33508">
                  <c:v>-0.235461</c:v>
                </c:pt>
                <c:pt idx="33509">
                  <c:v>-0.23638400000000001</c:v>
                </c:pt>
                <c:pt idx="33510">
                  <c:v>-0.237425</c:v>
                </c:pt>
                <c:pt idx="33511">
                  <c:v>-0.238316</c:v>
                </c:pt>
                <c:pt idx="33512">
                  <c:v>-0.23915900000000001</c:v>
                </c:pt>
                <c:pt idx="33513">
                  <c:v>-0.23998</c:v>
                </c:pt>
                <c:pt idx="33514">
                  <c:v>-0.24098600000000001</c:v>
                </c:pt>
                <c:pt idx="33515">
                  <c:v>-0.24177999999999999</c:v>
                </c:pt>
                <c:pt idx="33516">
                  <c:v>-0.24265500000000001</c:v>
                </c:pt>
                <c:pt idx="33517">
                  <c:v>-0.24343100000000001</c:v>
                </c:pt>
                <c:pt idx="33518">
                  <c:v>-0.244169</c:v>
                </c:pt>
                <c:pt idx="33519">
                  <c:v>-0.24468000000000001</c:v>
                </c:pt>
                <c:pt idx="33520">
                  <c:v>-0.245422</c:v>
                </c:pt>
                <c:pt idx="33521">
                  <c:v>-0.24616299999999999</c:v>
                </c:pt>
                <c:pt idx="33522">
                  <c:v>-0.24664900000000001</c:v>
                </c:pt>
                <c:pt idx="33523">
                  <c:v>-0.24714800000000001</c:v>
                </c:pt>
                <c:pt idx="33524">
                  <c:v>-0.24776899999999999</c:v>
                </c:pt>
                <c:pt idx="33525">
                  <c:v>-0.24839600000000001</c:v>
                </c:pt>
                <c:pt idx="33526">
                  <c:v>-0.24895900000000001</c:v>
                </c:pt>
                <c:pt idx="33527">
                  <c:v>-0.24962899999999999</c:v>
                </c:pt>
                <c:pt idx="33528">
                  <c:v>-0.25012099999999998</c:v>
                </c:pt>
                <c:pt idx="33529">
                  <c:v>-0.25054900000000002</c:v>
                </c:pt>
                <c:pt idx="33530">
                  <c:v>-0.25105100000000002</c:v>
                </c:pt>
                <c:pt idx="33531">
                  <c:v>-0.25162000000000001</c:v>
                </c:pt>
                <c:pt idx="33532">
                  <c:v>-0.252224</c:v>
                </c:pt>
                <c:pt idx="33533">
                  <c:v>-0.25251400000000002</c:v>
                </c:pt>
                <c:pt idx="33534">
                  <c:v>-0.25295200000000001</c:v>
                </c:pt>
                <c:pt idx="33535">
                  <c:v>-0.25333800000000001</c:v>
                </c:pt>
                <c:pt idx="33536">
                  <c:v>-0.253938</c:v>
                </c:pt>
                <c:pt idx="33537">
                  <c:v>-0.25418299999999999</c:v>
                </c:pt>
                <c:pt idx="33538">
                  <c:v>-0.25467600000000001</c:v>
                </c:pt>
                <c:pt idx="33539">
                  <c:v>-0.25494099999999997</c:v>
                </c:pt>
                <c:pt idx="33540">
                  <c:v>-0.25533600000000001</c:v>
                </c:pt>
                <c:pt idx="33541">
                  <c:v>-0.25569799999999998</c:v>
                </c:pt>
                <c:pt idx="33542">
                  <c:v>-0.255805</c:v>
                </c:pt>
                <c:pt idx="33543">
                  <c:v>-0.25623800000000002</c:v>
                </c:pt>
                <c:pt idx="33544">
                  <c:v>-0.256467</c:v>
                </c:pt>
                <c:pt idx="33545">
                  <c:v>-0.25665900000000003</c:v>
                </c:pt>
                <c:pt idx="33546">
                  <c:v>-0.25674799999999998</c:v>
                </c:pt>
                <c:pt idx="33547">
                  <c:v>-0.25686999999999999</c:v>
                </c:pt>
                <c:pt idx="33548">
                  <c:v>-0.25729600000000002</c:v>
                </c:pt>
                <c:pt idx="33549">
                  <c:v>-0.25721899999999998</c:v>
                </c:pt>
                <c:pt idx="33550">
                  <c:v>-0.257409</c:v>
                </c:pt>
                <c:pt idx="33551">
                  <c:v>-0.25748199999999999</c:v>
                </c:pt>
                <c:pt idx="33552">
                  <c:v>-0.25743100000000002</c:v>
                </c:pt>
                <c:pt idx="33553">
                  <c:v>-0.25775100000000001</c:v>
                </c:pt>
                <c:pt idx="33554">
                  <c:v>-0.25781399999999999</c:v>
                </c:pt>
                <c:pt idx="33555">
                  <c:v>-0.25795099999999999</c:v>
                </c:pt>
                <c:pt idx="33556">
                  <c:v>-0.25784400000000002</c:v>
                </c:pt>
                <c:pt idx="33557">
                  <c:v>-0.25804199999999999</c:v>
                </c:pt>
                <c:pt idx="33558">
                  <c:v>-0.25790099999999999</c:v>
                </c:pt>
                <c:pt idx="33559">
                  <c:v>-0.25816499999999998</c:v>
                </c:pt>
                <c:pt idx="33560">
                  <c:v>-0.25805400000000001</c:v>
                </c:pt>
                <c:pt idx="33561">
                  <c:v>-0.257988</c:v>
                </c:pt>
                <c:pt idx="33562">
                  <c:v>-0.25803999999999999</c:v>
                </c:pt>
                <c:pt idx="33563">
                  <c:v>-0.25783699999999998</c:v>
                </c:pt>
                <c:pt idx="33564">
                  <c:v>-0.25800200000000001</c:v>
                </c:pt>
                <c:pt idx="33565">
                  <c:v>-0.25789099999999998</c:v>
                </c:pt>
                <c:pt idx="33566">
                  <c:v>-0.25774200000000003</c:v>
                </c:pt>
                <c:pt idx="33567">
                  <c:v>-0.25756499999999999</c:v>
                </c:pt>
                <c:pt idx="33568">
                  <c:v>-0.25739400000000001</c:v>
                </c:pt>
                <c:pt idx="33569">
                  <c:v>-0.25730700000000001</c:v>
                </c:pt>
                <c:pt idx="33570">
                  <c:v>-0.257046</c:v>
                </c:pt>
                <c:pt idx="33571">
                  <c:v>-0.25694</c:v>
                </c:pt>
                <c:pt idx="33572">
                  <c:v>-0.25653799999999999</c:v>
                </c:pt>
                <c:pt idx="33573">
                  <c:v>-0.25647799999999998</c:v>
                </c:pt>
                <c:pt idx="33574">
                  <c:v>-0.256216</c:v>
                </c:pt>
                <c:pt idx="33575">
                  <c:v>-0.25609500000000002</c:v>
                </c:pt>
                <c:pt idx="33576">
                  <c:v>-0.25592399999999998</c:v>
                </c:pt>
                <c:pt idx="33577">
                  <c:v>-0.255303</c:v>
                </c:pt>
                <c:pt idx="33578">
                  <c:v>-0.25533400000000001</c:v>
                </c:pt>
                <c:pt idx="33579">
                  <c:v>-0.25468800000000003</c:v>
                </c:pt>
                <c:pt idx="33580">
                  <c:v>-0.25454399999999999</c:v>
                </c:pt>
                <c:pt idx="33581">
                  <c:v>-0.25415300000000002</c:v>
                </c:pt>
                <c:pt idx="33582">
                  <c:v>-0.25372899999999998</c:v>
                </c:pt>
                <c:pt idx="33583">
                  <c:v>-0.25333899999999998</c:v>
                </c:pt>
                <c:pt idx="33584">
                  <c:v>-0.25284099999999998</c:v>
                </c:pt>
                <c:pt idx="33585">
                  <c:v>-0.25257400000000002</c:v>
                </c:pt>
                <c:pt idx="33586">
                  <c:v>-0.25204799999999999</c:v>
                </c:pt>
                <c:pt idx="33587">
                  <c:v>-0.25170500000000001</c:v>
                </c:pt>
                <c:pt idx="33588">
                  <c:v>-0.25104599999999999</c:v>
                </c:pt>
                <c:pt idx="33589">
                  <c:v>-0.25049199999999999</c:v>
                </c:pt>
                <c:pt idx="33590">
                  <c:v>-0.24993099999999999</c:v>
                </c:pt>
                <c:pt idx="33591">
                  <c:v>-0.249389</c:v>
                </c:pt>
                <c:pt idx="33592">
                  <c:v>-0.24893699999999999</c:v>
                </c:pt>
                <c:pt idx="33593">
                  <c:v>-0.24818000000000001</c:v>
                </c:pt>
                <c:pt idx="33594">
                  <c:v>-0.24760699999999999</c:v>
                </c:pt>
                <c:pt idx="33595">
                  <c:v>-0.24690699999999999</c:v>
                </c:pt>
                <c:pt idx="33596">
                  <c:v>-0.24638399999999999</c:v>
                </c:pt>
                <c:pt idx="33597">
                  <c:v>-0.24575</c:v>
                </c:pt>
                <c:pt idx="33598">
                  <c:v>-0.24505399999999999</c:v>
                </c:pt>
                <c:pt idx="33599">
                  <c:v>-0.24424499999999999</c:v>
                </c:pt>
                <c:pt idx="33600">
                  <c:v>-0.24337900000000001</c:v>
                </c:pt>
                <c:pt idx="33601">
                  <c:v>-0.242618</c:v>
                </c:pt>
                <c:pt idx="33602">
                  <c:v>-0.241734</c:v>
                </c:pt>
                <c:pt idx="33603">
                  <c:v>-0.24121100000000001</c:v>
                </c:pt>
                <c:pt idx="33604">
                  <c:v>-0.240096</c:v>
                </c:pt>
                <c:pt idx="33605">
                  <c:v>-0.239397</c:v>
                </c:pt>
                <c:pt idx="33606">
                  <c:v>-0.238422</c:v>
                </c:pt>
                <c:pt idx="33607">
                  <c:v>-0.23763899999999999</c:v>
                </c:pt>
                <c:pt idx="33608">
                  <c:v>-0.236875</c:v>
                </c:pt>
                <c:pt idx="33609">
                  <c:v>-0.235929</c:v>
                </c:pt>
                <c:pt idx="33610">
                  <c:v>-0.23499500000000001</c:v>
                </c:pt>
                <c:pt idx="33611">
                  <c:v>-0.233682</c:v>
                </c:pt>
                <c:pt idx="33612">
                  <c:v>-0.23274900000000001</c:v>
                </c:pt>
                <c:pt idx="33613">
                  <c:v>-0.23174</c:v>
                </c:pt>
                <c:pt idx="33614">
                  <c:v>-0.23063700000000001</c:v>
                </c:pt>
                <c:pt idx="33615">
                  <c:v>-0.22938900000000001</c:v>
                </c:pt>
                <c:pt idx="33616">
                  <c:v>-0.22817899999999999</c:v>
                </c:pt>
                <c:pt idx="33617">
                  <c:v>-0.22703999999999999</c:v>
                </c:pt>
                <c:pt idx="33618">
                  <c:v>-0.22583</c:v>
                </c:pt>
                <c:pt idx="33619">
                  <c:v>-0.224606</c:v>
                </c:pt>
                <c:pt idx="33620">
                  <c:v>-0.22326799999999999</c:v>
                </c:pt>
                <c:pt idx="33621">
                  <c:v>-0.22198899999999999</c:v>
                </c:pt>
                <c:pt idx="33622">
                  <c:v>-0.22087000000000001</c:v>
                </c:pt>
                <c:pt idx="33623">
                  <c:v>-0.21958800000000001</c:v>
                </c:pt>
                <c:pt idx="33624">
                  <c:v>-0.21837699999999999</c:v>
                </c:pt>
                <c:pt idx="33625">
                  <c:v>-0.21698300000000001</c:v>
                </c:pt>
                <c:pt idx="33626">
                  <c:v>-0.215609</c:v>
                </c:pt>
                <c:pt idx="33627">
                  <c:v>-0.214339</c:v>
                </c:pt>
                <c:pt idx="33628">
                  <c:v>-0.212785</c:v>
                </c:pt>
                <c:pt idx="33629">
                  <c:v>-0.21138499999999999</c:v>
                </c:pt>
                <c:pt idx="33630">
                  <c:v>-0.21008299999999999</c:v>
                </c:pt>
                <c:pt idx="33631">
                  <c:v>-0.20848900000000001</c:v>
                </c:pt>
                <c:pt idx="33632">
                  <c:v>-0.20705499999999999</c:v>
                </c:pt>
                <c:pt idx="33633">
                  <c:v>-0.20549799999999999</c:v>
                </c:pt>
                <c:pt idx="33634">
                  <c:v>-0.203962</c:v>
                </c:pt>
                <c:pt idx="33635">
                  <c:v>-0.202486</c:v>
                </c:pt>
                <c:pt idx="33636">
                  <c:v>-0.20072499999999999</c:v>
                </c:pt>
                <c:pt idx="33637">
                  <c:v>-0.199212</c:v>
                </c:pt>
                <c:pt idx="33638">
                  <c:v>-0.19739100000000001</c:v>
                </c:pt>
                <c:pt idx="33639">
                  <c:v>-0.195794</c:v>
                </c:pt>
                <c:pt idx="33640">
                  <c:v>-0.194054</c:v>
                </c:pt>
                <c:pt idx="33641">
                  <c:v>-0.192302</c:v>
                </c:pt>
                <c:pt idx="33642">
                  <c:v>-0.19053899999999999</c:v>
                </c:pt>
                <c:pt idx="33643">
                  <c:v>-0.188945</c:v>
                </c:pt>
                <c:pt idx="33644">
                  <c:v>-0.187136</c:v>
                </c:pt>
                <c:pt idx="33645">
                  <c:v>-0.18541199999999999</c:v>
                </c:pt>
                <c:pt idx="33646">
                  <c:v>-0.18379499999999999</c:v>
                </c:pt>
                <c:pt idx="33647">
                  <c:v>-0.181811</c:v>
                </c:pt>
                <c:pt idx="33648">
                  <c:v>-0.18012800000000001</c:v>
                </c:pt>
                <c:pt idx="33649">
                  <c:v>-0.178202</c:v>
                </c:pt>
                <c:pt idx="33650">
                  <c:v>-0.17651800000000001</c:v>
                </c:pt>
                <c:pt idx="33651">
                  <c:v>-0.17444699999999999</c:v>
                </c:pt>
                <c:pt idx="33652">
                  <c:v>-0.17258999999999999</c:v>
                </c:pt>
                <c:pt idx="33653">
                  <c:v>-0.170542</c:v>
                </c:pt>
                <c:pt idx="33654">
                  <c:v>-0.16883600000000001</c:v>
                </c:pt>
                <c:pt idx="33655">
                  <c:v>-0.16669</c:v>
                </c:pt>
                <c:pt idx="33656">
                  <c:v>-0.164739</c:v>
                </c:pt>
                <c:pt idx="33657">
                  <c:v>-0.163026</c:v>
                </c:pt>
                <c:pt idx="33658">
                  <c:v>-0.16080800000000001</c:v>
                </c:pt>
                <c:pt idx="33659">
                  <c:v>-0.158973</c:v>
                </c:pt>
                <c:pt idx="33660">
                  <c:v>-0.15673500000000001</c:v>
                </c:pt>
                <c:pt idx="33661">
                  <c:v>-0.154831</c:v>
                </c:pt>
                <c:pt idx="33662">
                  <c:v>-0.152865</c:v>
                </c:pt>
                <c:pt idx="33663">
                  <c:v>-0.15066199999999999</c:v>
                </c:pt>
                <c:pt idx="33664">
                  <c:v>-0.14877000000000001</c:v>
                </c:pt>
                <c:pt idx="33665">
                  <c:v>-0.146311</c:v>
                </c:pt>
                <c:pt idx="33666">
                  <c:v>-0.144484</c:v>
                </c:pt>
                <c:pt idx="33667">
                  <c:v>-0.14224700000000001</c:v>
                </c:pt>
                <c:pt idx="33668">
                  <c:v>-0.14022399999999999</c:v>
                </c:pt>
                <c:pt idx="33669">
                  <c:v>-0.13802800000000001</c:v>
                </c:pt>
                <c:pt idx="33670">
                  <c:v>-0.13577400000000001</c:v>
                </c:pt>
                <c:pt idx="33671">
                  <c:v>-0.13364699999999999</c:v>
                </c:pt>
                <c:pt idx="33672">
                  <c:v>-0.131553</c:v>
                </c:pt>
                <c:pt idx="33673">
                  <c:v>-0.129466</c:v>
                </c:pt>
                <c:pt idx="33674">
                  <c:v>-0.12695000000000001</c:v>
                </c:pt>
                <c:pt idx="33675">
                  <c:v>-0.12481200000000001</c:v>
                </c:pt>
                <c:pt idx="33676">
                  <c:v>-0.122486</c:v>
                </c:pt>
                <c:pt idx="33677">
                  <c:v>-0.120352</c:v>
                </c:pt>
                <c:pt idx="33678">
                  <c:v>-0.11801</c:v>
                </c:pt>
                <c:pt idx="33679">
                  <c:v>-0.115689</c:v>
                </c:pt>
                <c:pt idx="33680">
                  <c:v>-0.113359</c:v>
                </c:pt>
                <c:pt idx="33681">
                  <c:v>-0.111072</c:v>
                </c:pt>
                <c:pt idx="33682">
                  <c:v>-0.108857</c:v>
                </c:pt>
                <c:pt idx="33683">
                  <c:v>-0.10653899999999999</c:v>
                </c:pt>
                <c:pt idx="33684">
                  <c:v>-0.104361</c:v>
                </c:pt>
                <c:pt idx="33685">
                  <c:v>-0.10179199999999999</c:v>
                </c:pt>
                <c:pt idx="33686">
                  <c:v>-9.95785E-2</c:v>
                </c:pt>
                <c:pt idx="33687">
                  <c:v>-9.7157900000000005E-2</c:v>
                </c:pt>
                <c:pt idx="33688">
                  <c:v>-9.4842499999999996E-2</c:v>
                </c:pt>
                <c:pt idx="33689">
                  <c:v>-9.2491500000000004E-2</c:v>
                </c:pt>
                <c:pt idx="33690">
                  <c:v>-8.9848700000000004E-2</c:v>
                </c:pt>
                <c:pt idx="33691">
                  <c:v>-8.7665300000000002E-2</c:v>
                </c:pt>
                <c:pt idx="33692">
                  <c:v>-8.5071400000000005E-2</c:v>
                </c:pt>
                <c:pt idx="33693">
                  <c:v>-8.2859600000000005E-2</c:v>
                </c:pt>
                <c:pt idx="33694">
                  <c:v>-8.0405900000000002E-2</c:v>
                </c:pt>
                <c:pt idx="33695">
                  <c:v>-7.7856599999999998E-2</c:v>
                </c:pt>
                <c:pt idx="33696">
                  <c:v>-7.5370300000000001E-2</c:v>
                </c:pt>
                <c:pt idx="33697">
                  <c:v>-7.3017899999999997E-2</c:v>
                </c:pt>
                <c:pt idx="33698">
                  <c:v>-7.0450600000000002E-2</c:v>
                </c:pt>
                <c:pt idx="33699">
                  <c:v>-6.8081900000000001E-2</c:v>
                </c:pt>
                <c:pt idx="33700">
                  <c:v>-6.5554100000000004E-2</c:v>
                </c:pt>
                <c:pt idx="33701">
                  <c:v>-6.3058000000000003E-2</c:v>
                </c:pt>
                <c:pt idx="33702">
                  <c:v>-6.0588599999999999E-2</c:v>
                </c:pt>
                <c:pt idx="33703">
                  <c:v>-5.7917200000000002E-2</c:v>
                </c:pt>
                <c:pt idx="33704">
                  <c:v>-5.5691299999999999E-2</c:v>
                </c:pt>
                <c:pt idx="33705">
                  <c:v>-5.29103E-2</c:v>
                </c:pt>
                <c:pt idx="33706">
                  <c:v>-5.0445400000000001E-2</c:v>
                </c:pt>
                <c:pt idx="33707">
                  <c:v>-4.7843799999999999E-2</c:v>
                </c:pt>
                <c:pt idx="33708">
                  <c:v>-4.5280300000000002E-2</c:v>
                </c:pt>
                <c:pt idx="33709">
                  <c:v>-4.2802300000000001E-2</c:v>
                </c:pt>
                <c:pt idx="33710">
                  <c:v>-4.0117699999999999E-2</c:v>
                </c:pt>
                <c:pt idx="33711">
                  <c:v>-3.7544800000000003E-2</c:v>
                </c:pt>
                <c:pt idx="33712">
                  <c:v>-3.4921199999999999E-2</c:v>
                </c:pt>
                <c:pt idx="33713">
                  <c:v>-3.2421899999999997E-2</c:v>
                </c:pt>
                <c:pt idx="33714">
                  <c:v>-2.9732100000000001E-2</c:v>
                </c:pt>
                <c:pt idx="33715">
                  <c:v>-2.69958E-2</c:v>
                </c:pt>
                <c:pt idx="33716">
                  <c:v>-2.4559500000000001E-2</c:v>
                </c:pt>
                <c:pt idx="33717">
                  <c:v>-2.1631299999999999E-2</c:v>
                </c:pt>
                <c:pt idx="33718">
                  <c:v>-1.9136199999999999E-2</c:v>
                </c:pt>
                <c:pt idx="33719">
                  <c:v>-1.6143299999999999E-2</c:v>
                </c:pt>
                <c:pt idx="33720">
                  <c:v>-1.36864E-2</c:v>
                </c:pt>
                <c:pt idx="33721">
                  <c:v>-1.0997E-2</c:v>
                </c:pt>
                <c:pt idx="33722">
                  <c:v>-8.1071000000000008E-3</c:v>
                </c:pt>
                <c:pt idx="33723">
                  <c:v>-5.5822500000000004E-3</c:v>
                </c:pt>
                <c:pt idx="33724">
                  <c:v>-2.7037200000000002E-3</c:v>
                </c:pt>
                <c:pt idx="33725">
                  <c:v>-1.4025800000000001E-4</c:v>
                </c:pt>
                <c:pt idx="33726">
                  <c:v>2.6401300000000001E-3</c:v>
                </c:pt>
                <c:pt idx="33727">
                  <c:v>5.3388899999999998E-3</c:v>
                </c:pt>
                <c:pt idx="33728">
                  <c:v>8.1821900000000006E-3</c:v>
                </c:pt>
                <c:pt idx="33729">
                  <c:v>1.0996199999999999E-2</c:v>
                </c:pt>
                <c:pt idx="33730">
                  <c:v>1.38304E-2</c:v>
                </c:pt>
                <c:pt idx="33731">
                  <c:v>1.6478099999999999E-2</c:v>
                </c:pt>
                <c:pt idx="33732">
                  <c:v>1.9325999999999999E-2</c:v>
                </c:pt>
                <c:pt idx="33733">
                  <c:v>2.2369E-2</c:v>
                </c:pt>
                <c:pt idx="33734">
                  <c:v>2.49407E-2</c:v>
                </c:pt>
                <c:pt idx="33735">
                  <c:v>2.81117E-2</c:v>
                </c:pt>
                <c:pt idx="33736">
                  <c:v>3.05706E-2</c:v>
                </c:pt>
                <c:pt idx="33737">
                  <c:v>3.3801200000000003E-2</c:v>
                </c:pt>
                <c:pt idx="33738">
                  <c:v>3.6664700000000001E-2</c:v>
                </c:pt>
                <c:pt idx="33739">
                  <c:v>3.9654200000000001E-2</c:v>
                </c:pt>
                <c:pt idx="33740">
                  <c:v>4.25204E-2</c:v>
                </c:pt>
                <c:pt idx="33741">
                  <c:v>4.5462599999999999E-2</c:v>
                </c:pt>
                <c:pt idx="33742">
                  <c:v>4.8604500000000002E-2</c:v>
                </c:pt>
                <c:pt idx="33743">
                  <c:v>5.1407700000000001E-2</c:v>
                </c:pt>
                <c:pt idx="33744">
                  <c:v>5.4525900000000002E-2</c:v>
                </c:pt>
                <c:pt idx="33745">
                  <c:v>5.7342200000000003E-2</c:v>
                </c:pt>
                <c:pt idx="33746">
                  <c:v>6.0503000000000001E-2</c:v>
                </c:pt>
                <c:pt idx="33747">
                  <c:v>6.3342499999999996E-2</c:v>
                </c:pt>
                <c:pt idx="33748">
                  <c:v>6.6233100000000003E-2</c:v>
                </c:pt>
                <c:pt idx="33749">
                  <c:v>6.9455100000000006E-2</c:v>
                </c:pt>
                <c:pt idx="33750">
                  <c:v>7.2270899999999999E-2</c:v>
                </c:pt>
                <c:pt idx="33751">
                  <c:v>7.5394000000000003E-2</c:v>
                </c:pt>
                <c:pt idx="33752">
                  <c:v>7.8340199999999999E-2</c:v>
                </c:pt>
                <c:pt idx="33753">
                  <c:v>8.1454700000000005E-2</c:v>
                </c:pt>
                <c:pt idx="33754">
                  <c:v>8.4553500000000004E-2</c:v>
                </c:pt>
                <c:pt idx="33755">
                  <c:v>8.7375800000000003E-2</c:v>
                </c:pt>
                <c:pt idx="33756">
                  <c:v>9.0624200000000002E-2</c:v>
                </c:pt>
                <c:pt idx="33757">
                  <c:v>9.3720800000000007E-2</c:v>
                </c:pt>
                <c:pt idx="33758">
                  <c:v>9.6846600000000005E-2</c:v>
                </c:pt>
                <c:pt idx="33759">
                  <c:v>9.9926600000000004E-2</c:v>
                </c:pt>
                <c:pt idx="33760">
                  <c:v>0.10299999999999999</c:v>
                </c:pt>
                <c:pt idx="33761">
                  <c:v>0.106069</c:v>
                </c:pt>
                <c:pt idx="33762">
                  <c:v>0.109343</c:v>
                </c:pt>
                <c:pt idx="33763">
                  <c:v>0.11201899999999999</c:v>
                </c:pt>
                <c:pt idx="33764">
                  <c:v>0.115313</c:v>
                </c:pt>
                <c:pt idx="33765">
                  <c:v>0.118297</c:v>
                </c:pt>
                <c:pt idx="33766">
                  <c:v>0.121494</c:v>
                </c:pt>
                <c:pt idx="33767">
                  <c:v>0.124581</c:v>
                </c:pt>
                <c:pt idx="33768">
                  <c:v>0.12767700000000001</c:v>
                </c:pt>
                <c:pt idx="33769">
                  <c:v>0.13078699999999999</c:v>
                </c:pt>
                <c:pt idx="33770">
                  <c:v>0.13378200000000001</c:v>
                </c:pt>
                <c:pt idx="33771">
                  <c:v>0.13699</c:v>
                </c:pt>
                <c:pt idx="33772">
                  <c:v>0.140123</c:v>
                </c:pt>
                <c:pt idx="33773">
                  <c:v>0.143205</c:v>
                </c:pt>
                <c:pt idx="33774">
                  <c:v>0.146179</c:v>
                </c:pt>
                <c:pt idx="33775">
                  <c:v>0.14910300000000001</c:v>
                </c:pt>
                <c:pt idx="33776">
                  <c:v>0.15249299999999999</c:v>
                </c:pt>
                <c:pt idx="33777">
                  <c:v>0.15517900000000001</c:v>
                </c:pt>
                <c:pt idx="33778">
                  <c:v>0.15868499999999999</c:v>
                </c:pt>
                <c:pt idx="33779">
                  <c:v>0.16148199999999999</c:v>
                </c:pt>
                <c:pt idx="33780">
                  <c:v>0.16449800000000001</c:v>
                </c:pt>
                <c:pt idx="33781">
                  <c:v>0.16766200000000001</c:v>
                </c:pt>
                <c:pt idx="33782">
                  <c:v>0.17064099999999999</c:v>
                </c:pt>
                <c:pt idx="33783">
                  <c:v>0.17375199999999999</c:v>
                </c:pt>
                <c:pt idx="33784">
                  <c:v>0.17662800000000001</c:v>
                </c:pt>
                <c:pt idx="33785">
                  <c:v>0.17965999999999999</c:v>
                </c:pt>
                <c:pt idx="33786">
                  <c:v>0.18264</c:v>
                </c:pt>
                <c:pt idx="33787">
                  <c:v>0.185562</c:v>
                </c:pt>
                <c:pt idx="33788">
                  <c:v>0.188558</c:v>
                </c:pt>
                <c:pt idx="33789">
                  <c:v>0.1915</c:v>
                </c:pt>
                <c:pt idx="33790">
                  <c:v>0.19411</c:v>
                </c:pt>
                <c:pt idx="33791">
                  <c:v>0.197098</c:v>
                </c:pt>
                <c:pt idx="33792">
                  <c:v>0.20016500000000001</c:v>
                </c:pt>
                <c:pt idx="33793">
                  <c:v>0.20293900000000001</c:v>
                </c:pt>
                <c:pt idx="33794">
                  <c:v>0.205757</c:v>
                </c:pt>
                <c:pt idx="33795">
                  <c:v>0.20857100000000001</c:v>
                </c:pt>
                <c:pt idx="33796">
                  <c:v>0.21151800000000001</c:v>
                </c:pt>
                <c:pt idx="33797">
                  <c:v>0.21432200000000001</c:v>
                </c:pt>
                <c:pt idx="33798">
                  <c:v>0.217282</c:v>
                </c:pt>
                <c:pt idx="33799">
                  <c:v>0.220109</c:v>
                </c:pt>
                <c:pt idx="33800">
                  <c:v>0.22293399999999999</c:v>
                </c:pt>
                <c:pt idx="33801">
                  <c:v>0.225714</c:v>
                </c:pt>
                <c:pt idx="33802">
                  <c:v>0.22841800000000001</c:v>
                </c:pt>
                <c:pt idx="33803">
                  <c:v>0.23135800000000001</c:v>
                </c:pt>
                <c:pt idx="33804">
                  <c:v>0.233902</c:v>
                </c:pt>
                <c:pt idx="33805">
                  <c:v>0.236649</c:v>
                </c:pt>
                <c:pt idx="33806">
                  <c:v>0.239256</c:v>
                </c:pt>
                <c:pt idx="33807">
                  <c:v>0.241894</c:v>
                </c:pt>
                <c:pt idx="33808">
                  <c:v>0.24462800000000001</c:v>
                </c:pt>
                <c:pt idx="33809">
                  <c:v>0.247199</c:v>
                </c:pt>
                <c:pt idx="33810">
                  <c:v>0.24989900000000001</c:v>
                </c:pt>
                <c:pt idx="33811">
                  <c:v>0.25221900000000003</c:v>
                </c:pt>
                <c:pt idx="33812">
                  <c:v>0.25489299999999998</c:v>
                </c:pt>
                <c:pt idx="33813">
                  <c:v>0.25748700000000002</c:v>
                </c:pt>
                <c:pt idx="33814">
                  <c:v>0.25999499999999998</c:v>
                </c:pt>
                <c:pt idx="33815">
                  <c:v>0.26250099999999998</c:v>
                </c:pt>
                <c:pt idx="33816">
                  <c:v>0.26501200000000003</c:v>
                </c:pt>
                <c:pt idx="33817">
                  <c:v>0.26744600000000002</c:v>
                </c:pt>
                <c:pt idx="33818">
                  <c:v>0.26985399999999998</c:v>
                </c:pt>
                <c:pt idx="33819">
                  <c:v>0.27244299999999999</c:v>
                </c:pt>
                <c:pt idx="33820">
                  <c:v>0.27469900000000003</c:v>
                </c:pt>
                <c:pt idx="33821">
                  <c:v>0.27732899999999999</c:v>
                </c:pt>
                <c:pt idx="33822">
                  <c:v>0.279526</c:v>
                </c:pt>
                <c:pt idx="33823">
                  <c:v>0.281995</c:v>
                </c:pt>
                <c:pt idx="33824">
                  <c:v>0.28425600000000001</c:v>
                </c:pt>
                <c:pt idx="33825">
                  <c:v>0.28657199999999999</c:v>
                </c:pt>
                <c:pt idx="33826">
                  <c:v>0.28888999999999998</c:v>
                </c:pt>
                <c:pt idx="33827">
                  <c:v>0.29092000000000001</c:v>
                </c:pt>
                <c:pt idx="33828">
                  <c:v>0.29326000000000002</c:v>
                </c:pt>
                <c:pt idx="33829">
                  <c:v>0.29524499999999998</c:v>
                </c:pt>
                <c:pt idx="33830">
                  <c:v>0.29755900000000002</c:v>
                </c:pt>
                <c:pt idx="33831">
                  <c:v>0.29955700000000002</c:v>
                </c:pt>
                <c:pt idx="33832">
                  <c:v>0.30176999999999998</c:v>
                </c:pt>
                <c:pt idx="33833">
                  <c:v>0.30370200000000003</c:v>
                </c:pt>
                <c:pt idx="33834">
                  <c:v>0.30560500000000002</c:v>
                </c:pt>
                <c:pt idx="33835">
                  <c:v>0.30770399999999998</c:v>
                </c:pt>
                <c:pt idx="33836">
                  <c:v>0.30956499999999998</c:v>
                </c:pt>
                <c:pt idx="33837">
                  <c:v>0.31172100000000003</c:v>
                </c:pt>
                <c:pt idx="33838">
                  <c:v>0.31350499999999998</c:v>
                </c:pt>
                <c:pt idx="33839">
                  <c:v>0.31533299999999997</c:v>
                </c:pt>
                <c:pt idx="33840">
                  <c:v>0.31718299999999999</c:v>
                </c:pt>
                <c:pt idx="33841">
                  <c:v>0.319017</c:v>
                </c:pt>
                <c:pt idx="33842">
                  <c:v>0.32082100000000002</c:v>
                </c:pt>
                <c:pt idx="33843">
                  <c:v>0.32259100000000002</c:v>
                </c:pt>
                <c:pt idx="33844">
                  <c:v>0.32429799999999998</c:v>
                </c:pt>
                <c:pt idx="33845">
                  <c:v>0.32585199999999997</c:v>
                </c:pt>
                <c:pt idx="33846">
                  <c:v>0.32771299999999998</c:v>
                </c:pt>
                <c:pt idx="33847">
                  <c:v>0.32934200000000002</c:v>
                </c:pt>
                <c:pt idx="33848">
                  <c:v>0.33105899999999999</c:v>
                </c:pt>
                <c:pt idx="33849">
                  <c:v>0.33254</c:v>
                </c:pt>
                <c:pt idx="33850">
                  <c:v>0.33377699999999999</c:v>
                </c:pt>
                <c:pt idx="33851">
                  <c:v>0.33561400000000002</c:v>
                </c:pt>
                <c:pt idx="33852">
                  <c:v>0.33670899999999998</c:v>
                </c:pt>
                <c:pt idx="33853">
                  <c:v>0.33815899999999999</c:v>
                </c:pt>
                <c:pt idx="33854">
                  <c:v>0.339472</c:v>
                </c:pt>
                <c:pt idx="33855">
                  <c:v>0.34070499999999998</c:v>
                </c:pt>
                <c:pt idx="33856">
                  <c:v>0.34202399999999999</c:v>
                </c:pt>
                <c:pt idx="33857">
                  <c:v>0.34320600000000001</c:v>
                </c:pt>
                <c:pt idx="33858">
                  <c:v>0.34446199999999999</c:v>
                </c:pt>
                <c:pt idx="33859">
                  <c:v>0.34562500000000002</c:v>
                </c:pt>
                <c:pt idx="33860">
                  <c:v>0.34687200000000001</c:v>
                </c:pt>
                <c:pt idx="33861">
                  <c:v>0.34780800000000001</c:v>
                </c:pt>
                <c:pt idx="33862">
                  <c:v>0.34890199999999999</c:v>
                </c:pt>
                <c:pt idx="33863">
                  <c:v>0.349912</c:v>
                </c:pt>
                <c:pt idx="33864">
                  <c:v>0.35087299999999999</c:v>
                </c:pt>
                <c:pt idx="33865">
                  <c:v>0.35177399999999998</c:v>
                </c:pt>
                <c:pt idx="33866">
                  <c:v>0.35261500000000001</c:v>
                </c:pt>
                <c:pt idx="33867">
                  <c:v>0.353433</c:v>
                </c:pt>
                <c:pt idx="33868">
                  <c:v>0.35423399999999999</c:v>
                </c:pt>
                <c:pt idx="33869">
                  <c:v>0.35496899999999998</c:v>
                </c:pt>
                <c:pt idx="33870">
                  <c:v>0.35577900000000001</c:v>
                </c:pt>
                <c:pt idx="33871">
                  <c:v>0.35645500000000002</c:v>
                </c:pt>
                <c:pt idx="33872">
                  <c:v>0.357072</c:v>
                </c:pt>
                <c:pt idx="33873">
                  <c:v>0.35763800000000001</c:v>
                </c:pt>
                <c:pt idx="33874">
                  <c:v>0.358404</c:v>
                </c:pt>
                <c:pt idx="33875">
                  <c:v>0.35891099999999998</c:v>
                </c:pt>
                <c:pt idx="33876">
                  <c:v>0.35957</c:v>
                </c:pt>
                <c:pt idx="33877">
                  <c:v>0.35987200000000003</c:v>
                </c:pt>
                <c:pt idx="33878">
                  <c:v>0.36052000000000001</c:v>
                </c:pt>
                <c:pt idx="33879">
                  <c:v>0.36093799999999998</c:v>
                </c:pt>
                <c:pt idx="33880">
                  <c:v>0.36135600000000001</c:v>
                </c:pt>
                <c:pt idx="33881">
                  <c:v>0.36169200000000001</c:v>
                </c:pt>
                <c:pt idx="33882">
                  <c:v>0.36201899999999998</c:v>
                </c:pt>
                <c:pt idx="33883">
                  <c:v>0.36227500000000001</c:v>
                </c:pt>
                <c:pt idx="33884">
                  <c:v>0.36259999999999998</c:v>
                </c:pt>
                <c:pt idx="33885">
                  <c:v>0.36279800000000001</c:v>
                </c:pt>
                <c:pt idx="33886">
                  <c:v>0.362931</c:v>
                </c:pt>
                <c:pt idx="33887">
                  <c:v>0.36321100000000001</c:v>
                </c:pt>
                <c:pt idx="33888">
                  <c:v>0.363176</c:v>
                </c:pt>
                <c:pt idx="33889">
                  <c:v>0.363147</c:v>
                </c:pt>
                <c:pt idx="33890">
                  <c:v>0.36329299999999998</c:v>
                </c:pt>
                <c:pt idx="33891">
                  <c:v>0.36333399999999999</c:v>
                </c:pt>
                <c:pt idx="33892">
                  <c:v>0.36325499999999999</c:v>
                </c:pt>
                <c:pt idx="33893">
                  <c:v>0.363207</c:v>
                </c:pt>
                <c:pt idx="33894">
                  <c:v>0.36303400000000002</c:v>
                </c:pt>
                <c:pt idx="33895">
                  <c:v>0.36292799999999997</c:v>
                </c:pt>
                <c:pt idx="33896">
                  <c:v>0.36283700000000002</c:v>
                </c:pt>
                <c:pt idx="33897">
                  <c:v>0.36283399999999999</c:v>
                </c:pt>
                <c:pt idx="33898">
                  <c:v>0.36244199999999999</c:v>
                </c:pt>
                <c:pt idx="33899">
                  <c:v>0.36215000000000003</c:v>
                </c:pt>
                <c:pt idx="33900">
                  <c:v>0.362016</c:v>
                </c:pt>
                <c:pt idx="33901">
                  <c:v>0.361877</c:v>
                </c:pt>
                <c:pt idx="33902">
                  <c:v>0.36158000000000001</c:v>
                </c:pt>
                <c:pt idx="33903">
                  <c:v>0.36133999999999999</c:v>
                </c:pt>
                <c:pt idx="33904">
                  <c:v>0.36091299999999998</c:v>
                </c:pt>
                <c:pt idx="33905">
                  <c:v>0.36064299999999999</c:v>
                </c:pt>
                <c:pt idx="33906">
                  <c:v>0.36024800000000001</c:v>
                </c:pt>
                <c:pt idx="33907">
                  <c:v>0.35979</c:v>
                </c:pt>
                <c:pt idx="33908">
                  <c:v>0.35939399999999999</c:v>
                </c:pt>
                <c:pt idx="33909">
                  <c:v>0.35863699999999998</c:v>
                </c:pt>
                <c:pt idx="33910">
                  <c:v>0.35830000000000001</c:v>
                </c:pt>
                <c:pt idx="33911">
                  <c:v>0.35760700000000001</c:v>
                </c:pt>
                <c:pt idx="33912">
                  <c:v>0.35699500000000001</c:v>
                </c:pt>
                <c:pt idx="33913">
                  <c:v>0.35625499999999999</c:v>
                </c:pt>
                <c:pt idx="33914">
                  <c:v>0.35548200000000002</c:v>
                </c:pt>
                <c:pt idx="33915">
                  <c:v>0.35470600000000002</c:v>
                </c:pt>
                <c:pt idx="33916">
                  <c:v>0.35399700000000001</c:v>
                </c:pt>
                <c:pt idx="33917">
                  <c:v>0.35317399999999999</c:v>
                </c:pt>
                <c:pt idx="33918">
                  <c:v>0.352412</c:v>
                </c:pt>
                <c:pt idx="33919">
                  <c:v>0.351576</c:v>
                </c:pt>
                <c:pt idx="33920">
                  <c:v>0.35071999999999998</c:v>
                </c:pt>
                <c:pt idx="33921">
                  <c:v>0.34976099999999999</c:v>
                </c:pt>
                <c:pt idx="33922">
                  <c:v>0.34876299999999999</c:v>
                </c:pt>
                <c:pt idx="33923">
                  <c:v>0.34793499999999999</c:v>
                </c:pt>
                <c:pt idx="33924">
                  <c:v>0.34679900000000002</c:v>
                </c:pt>
                <c:pt idx="33925">
                  <c:v>0.34604000000000001</c:v>
                </c:pt>
                <c:pt idx="33926">
                  <c:v>0.34473999999999999</c:v>
                </c:pt>
                <c:pt idx="33927">
                  <c:v>0.34362500000000001</c:v>
                </c:pt>
                <c:pt idx="33928">
                  <c:v>0.34253600000000001</c:v>
                </c:pt>
                <c:pt idx="33929">
                  <c:v>0.34130899999999997</c:v>
                </c:pt>
                <c:pt idx="33930">
                  <c:v>0.34009299999999998</c:v>
                </c:pt>
                <c:pt idx="33931">
                  <c:v>0.33870600000000001</c:v>
                </c:pt>
                <c:pt idx="33932">
                  <c:v>0.33736100000000002</c:v>
                </c:pt>
                <c:pt idx="33933">
                  <c:v>0.33606599999999998</c:v>
                </c:pt>
                <c:pt idx="33934">
                  <c:v>0.334592</c:v>
                </c:pt>
                <c:pt idx="33935">
                  <c:v>0.33301399999999998</c:v>
                </c:pt>
                <c:pt idx="33936">
                  <c:v>0.33154699999999998</c:v>
                </c:pt>
                <c:pt idx="33937">
                  <c:v>0.32988099999999998</c:v>
                </c:pt>
                <c:pt idx="33938">
                  <c:v>0.32848500000000003</c:v>
                </c:pt>
                <c:pt idx="33939">
                  <c:v>0.32661600000000002</c:v>
                </c:pt>
                <c:pt idx="33940">
                  <c:v>0.325046</c:v>
                </c:pt>
                <c:pt idx="33941">
                  <c:v>0.32332</c:v>
                </c:pt>
                <c:pt idx="33942">
                  <c:v>0.321496</c:v>
                </c:pt>
                <c:pt idx="33943">
                  <c:v>0.31969900000000001</c:v>
                </c:pt>
                <c:pt idx="33944">
                  <c:v>0.31780999999999998</c:v>
                </c:pt>
                <c:pt idx="33945">
                  <c:v>0.31585200000000002</c:v>
                </c:pt>
                <c:pt idx="33946">
                  <c:v>0.31379499999999999</c:v>
                </c:pt>
                <c:pt idx="33947">
                  <c:v>0.31211499999999998</c:v>
                </c:pt>
                <c:pt idx="33948">
                  <c:v>0.30982300000000002</c:v>
                </c:pt>
                <c:pt idx="33949">
                  <c:v>0.30766300000000002</c:v>
                </c:pt>
                <c:pt idx="33950">
                  <c:v>0.30568299999999998</c:v>
                </c:pt>
                <c:pt idx="33951">
                  <c:v>0.30319600000000002</c:v>
                </c:pt>
                <c:pt idx="33952">
                  <c:v>0.30123699999999998</c:v>
                </c:pt>
                <c:pt idx="33953">
                  <c:v>0.29868600000000001</c:v>
                </c:pt>
                <c:pt idx="33954">
                  <c:v>0.29653600000000002</c:v>
                </c:pt>
                <c:pt idx="33955">
                  <c:v>0.29404200000000003</c:v>
                </c:pt>
                <c:pt idx="33956">
                  <c:v>0.29159000000000002</c:v>
                </c:pt>
                <c:pt idx="33957">
                  <c:v>0.28923500000000002</c:v>
                </c:pt>
                <c:pt idx="33958">
                  <c:v>0.28668399999999999</c:v>
                </c:pt>
                <c:pt idx="33959">
                  <c:v>0.28384799999999999</c:v>
                </c:pt>
                <c:pt idx="33960">
                  <c:v>0.281165</c:v>
                </c:pt>
                <c:pt idx="33961">
                  <c:v>0.27849299999999999</c:v>
                </c:pt>
                <c:pt idx="33962">
                  <c:v>0.27561999999999998</c:v>
                </c:pt>
                <c:pt idx="33963">
                  <c:v>0.27293499999999998</c:v>
                </c:pt>
                <c:pt idx="33964">
                  <c:v>0.27003100000000002</c:v>
                </c:pt>
                <c:pt idx="33965">
                  <c:v>0.26709300000000002</c:v>
                </c:pt>
                <c:pt idx="33966">
                  <c:v>0.264235</c:v>
                </c:pt>
                <c:pt idx="33967">
                  <c:v>0.26124700000000001</c:v>
                </c:pt>
                <c:pt idx="33968">
                  <c:v>0.25835799999999998</c:v>
                </c:pt>
                <c:pt idx="33969">
                  <c:v>0.25516499999999998</c:v>
                </c:pt>
                <c:pt idx="33970">
                  <c:v>0.252222</c:v>
                </c:pt>
                <c:pt idx="33971">
                  <c:v>0.24895800000000001</c:v>
                </c:pt>
                <c:pt idx="33972">
                  <c:v>0.24577099999999999</c:v>
                </c:pt>
                <c:pt idx="33973">
                  <c:v>0.242537</c:v>
                </c:pt>
                <c:pt idx="33974">
                  <c:v>0.23932400000000001</c:v>
                </c:pt>
                <c:pt idx="33975">
                  <c:v>0.23605300000000001</c:v>
                </c:pt>
                <c:pt idx="33976">
                  <c:v>0.232483</c:v>
                </c:pt>
                <c:pt idx="33977">
                  <c:v>0.229127</c:v>
                </c:pt>
                <c:pt idx="33978">
                  <c:v>0.22557099999999999</c:v>
                </c:pt>
                <c:pt idx="33979">
                  <c:v>0.222078</c:v>
                </c:pt>
                <c:pt idx="33980">
                  <c:v>0.21878300000000001</c:v>
                </c:pt>
                <c:pt idx="33981">
                  <c:v>0.214946</c:v>
                </c:pt>
                <c:pt idx="33982">
                  <c:v>0.21129200000000001</c:v>
                </c:pt>
                <c:pt idx="33983">
                  <c:v>0.20760700000000001</c:v>
                </c:pt>
                <c:pt idx="33984">
                  <c:v>0.20406299999999999</c:v>
                </c:pt>
                <c:pt idx="33985">
                  <c:v>0.20021900000000001</c:v>
                </c:pt>
                <c:pt idx="33986">
                  <c:v>0.19639100000000001</c:v>
                </c:pt>
                <c:pt idx="33987">
                  <c:v>0.192583</c:v>
                </c:pt>
                <c:pt idx="33988">
                  <c:v>0.18877099999999999</c:v>
                </c:pt>
                <c:pt idx="33989">
                  <c:v>0.18485199999999999</c:v>
                </c:pt>
                <c:pt idx="33990">
                  <c:v>0.18116099999999999</c:v>
                </c:pt>
                <c:pt idx="33991">
                  <c:v>0.177235</c:v>
                </c:pt>
                <c:pt idx="33992">
                  <c:v>0.17320099999999999</c:v>
                </c:pt>
                <c:pt idx="33993">
                  <c:v>0.16936300000000001</c:v>
                </c:pt>
                <c:pt idx="33994">
                  <c:v>0.165326</c:v>
                </c:pt>
                <c:pt idx="33995">
                  <c:v>0.16142300000000001</c:v>
                </c:pt>
                <c:pt idx="33996">
                  <c:v>0.157385</c:v>
                </c:pt>
                <c:pt idx="33997">
                  <c:v>0.15329799999999999</c:v>
                </c:pt>
                <c:pt idx="33998">
                  <c:v>0.14901900000000001</c:v>
                </c:pt>
                <c:pt idx="33999">
                  <c:v>0.144819</c:v>
                </c:pt>
                <c:pt idx="34000">
                  <c:v>0.140513</c:v>
                </c:pt>
                <c:pt idx="34001">
                  <c:v>0.13620599999999999</c:v>
                </c:pt>
                <c:pt idx="34002">
                  <c:v>0.132052</c:v>
                </c:pt>
                <c:pt idx="34003">
                  <c:v>0.127495</c:v>
                </c:pt>
                <c:pt idx="34004">
                  <c:v>0.123248</c:v>
                </c:pt>
                <c:pt idx="34005">
                  <c:v>0.118868</c:v>
                </c:pt>
                <c:pt idx="34006">
                  <c:v>0.114603</c:v>
                </c:pt>
                <c:pt idx="34007">
                  <c:v>0.11036</c:v>
                </c:pt>
                <c:pt idx="34008">
                  <c:v>0.105811</c:v>
                </c:pt>
                <c:pt idx="34009">
                  <c:v>0.101483</c:v>
                </c:pt>
                <c:pt idx="34010">
                  <c:v>9.7180699999999995E-2</c:v>
                </c:pt>
                <c:pt idx="34011">
                  <c:v>9.26424E-2</c:v>
                </c:pt>
                <c:pt idx="34012">
                  <c:v>8.8381799999999996E-2</c:v>
                </c:pt>
                <c:pt idx="34013">
                  <c:v>8.37344E-2</c:v>
                </c:pt>
                <c:pt idx="34014">
                  <c:v>7.9309599999999994E-2</c:v>
                </c:pt>
                <c:pt idx="34015">
                  <c:v>7.4816199999999999E-2</c:v>
                </c:pt>
                <c:pt idx="34016">
                  <c:v>7.0437700000000006E-2</c:v>
                </c:pt>
                <c:pt idx="34017">
                  <c:v>6.5916000000000002E-2</c:v>
                </c:pt>
                <c:pt idx="34018">
                  <c:v>6.14187E-2</c:v>
                </c:pt>
                <c:pt idx="34019">
                  <c:v>5.6669900000000002E-2</c:v>
                </c:pt>
                <c:pt idx="34020">
                  <c:v>5.2132400000000002E-2</c:v>
                </c:pt>
                <c:pt idx="34021">
                  <c:v>4.7680800000000002E-2</c:v>
                </c:pt>
                <c:pt idx="34022">
                  <c:v>4.29463E-2</c:v>
                </c:pt>
                <c:pt idx="34023">
                  <c:v>3.8557399999999999E-2</c:v>
                </c:pt>
                <c:pt idx="34024">
                  <c:v>3.3674099999999998E-2</c:v>
                </c:pt>
                <c:pt idx="34025">
                  <c:v>2.9220300000000001E-2</c:v>
                </c:pt>
                <c:pt idx="34026">
                  <c:v>2.46527E-2</c:v>
                </c:pt>
                <c:pt idx="34027">
                  <c:v>2.0069099999999999E-2</c:v>
                </c:pt>
                <c:pt idx="34028">
                  <c:v>1.55259E-2</c:v>
                </c:pt>
                <c:pt idx="34029">
                  <c:v>1.08439E-2</c:v>
                </c:pt>
                <c:pt idx="34030">
                  <c:v>6.2983199999999996E-3</c:v>
                </c:pt>
                <c:pt idx="34031">
                  <c:v>1.6833499999999999E-3</c:v>
                </c:pt>
                <c:pt idx="34032">
                  <c:v>-2.7872399999999999E-3</c:v>
                </c:pt>
                <c:pt idx="34033">
                  <c:v>-7.2708099999999999E-3</c:v>
                </c:pt>
                <c:pt idx="34034">
                  <c:v>-1.1835399999999999E-2</c:v>
                </c:pt>
                <c:pt idx="34035">
                  <c:v>-1.63705E-2</c:v>
                </c:pt>
                <c:pt idx="34036">
                  <c:v>-2.0960199999999998E-2</c:v>
                </c:pt>
                <c:pt idx="34037">
                  <c:v>-2.5292200000000001E-2</c:v>
                </c:pt>
                <c:pt idx="34038">
                  <c:v>-2.9918799999999999E-2</c:v>
                </c:pt>
                <c:pt idx="34039">
                  <c:v>-3.4456399999999998E-2</c:v>
                </c:pt>
                <c:pt idx="34040">
                  <c:v>-3.8859200000000003E-2</c:v>
                </c:pt>
                <c:pt idx="34041">
                  <c:v>-4.3545599999999997E-2</c:v>
                </c:pt>
                <c:pt idx="34042">
                  <c:v>-4.77939E-2</c:v>
                </c:pt>
                <c:pt idx="34043">
                  <c:v>-5.2359000000000003E-2</c:v>
                </c:pt>
                <c:pt idx="34044">
                  <c:v>-5.6617500000000001E-2</c:v>
                </c:pt>
                <c:pt idx="34045">
                  <c:v>-6.09682E-2</c:v>
                </c:pt>
                <c:pt idx="34046">
                  <c:v>-6.5396200000000002E-2</c:v>
                </c:pt>
                <c:pt idx="34047">
                  <c:v>-6.9772200000000006E-2</c:v>
                </c:pt>
                <c:pt idx="34048">
                  <c:v>-7.3975200000000005E-2</c:v>
                </c:pt>
                <c:pt idx="34049">
                  <c:v>-7.8195500000000001E-2</c:v>
                </c:pt>
                <c:pt idx="34050">
                  <c:v>-8.2389100000000007E-2</c:v>
                </c:pt>
                <c:pt idx="34051">
                  <c:v>-8.67005E-2</c:v>
                </c:pt>
                <c:pt idx="34052">
                  <c:v>-9.1121199999999999E-2</c:v>
                </c:pt>
                <c:pt idx="34053">
                  <c:v>-9.5083299999999996E-2</c:v>
                </c:pt>
                <c:pt idx="34054">
                  <c:v>-9.9091299999999993E-2</c:v>
                </c:pt>
                <c:pt idx="34055">
                  <c:v>-0.103159</c:v>
                </c:pt>
                <c:pt idx="34056">
                  <c:v>-0.10725700000000001</c:v>
                </c:pt>
                <c:pt idx="34057">
                  <c:v>-0.111305</c:v>
                </c:pt>
                <c:pt idx="34058">
                  <c:v>-0.115048</c:v>
                </c:pt>
                <c:pt idx="34059">
                  <c:v>-0.119171</c:v>
                </c:pt>
                <c:pt idx="34060">
                  <c:v>-0.12263</c:v>
                </c:pt>
                <c:pt idx="34061">
                  <c:v>-0.12654599999999999</c:v>
                </c:pt>
                <c:pt idx="34062">
                  <c:v>-0.13029399999999999</c:v>
                </c:pt>
                <c:pt idx="34063">
                  <c:v>-0.13408300000000001</c:v>
                </c:pt>
                <c:pt idx="34064">
                  <c:v>-0.137848</c:v>
                </c:pt>
                <c:pt idx="34065">
                  <c:v>-0.14135600000000001</c:v>
                </c:pt>
                <c:pt idx="34066">
                  <c:v>-0.145036</c:v>
                </c:pt>
                <c:pt idx="34067">
                  <c:v>-0.14857400000000001</c:v>
                </c:pt>
                <c:pt idx="34068">
                  <c:v>-0.15227199999999999</c:v>
                </c:pt>
                <c:pt idx="34069">
                  <c:v>-0.15562400000000001</c:v>
                </c:pt>
                <c:pt idx="34070">
                  <c:v>-0.159136</c:v>
                </c:pt>
                <c:pt idx="34071">
                  <c:v>-0.16248000000000001</c:v>
                </c:pt>
                <c:pt idx="34072">
                  <c:v>-0.16582</c:v>
                </c:pt>
                <c:pt idx="34073">
                  <c:v>-0.16914699999999999</c:v>
                </c:pt>
                <c:pt idx="34074">
                  <c:v>-0.17235200000000001</c:v>
                </c:pt>
                <c:pt idx="34075">
                  <c:v>-0.17561199999999999</c:v>
                </c:pt>
                <c:pt idx="34076">
                  <c:v>-0.178454</c:v>
                </c:pt>
                <c:pt idx="34077">
                  <c:v>-0.18179400000000001</c:v>
                </c:pt>
                <c:pt idx="34078">
                  <c:v>-0.184722</c:v>
                </c:pt>
                <c:pt idx="34079">
                  <c:v>-0.187863</c:v>
                </c:pt>
                <c:pt idx="34080">
                  <c:v>-0.19089</c:v>
                </c:pt>
                <c:pt idx="34081">
                  <c:v>-0.193716</c:v>
                </c:pt>
                <c:pt idx="34082">
                  <c:v>-0.19656499999999999</c:v>
                </c:pt>
                <c:pt idx="34083">
                  <c:v>-0.19941600000000001</c:v>
                </c:pt>
                <c:pt idx="34084">
                  <c:v>-0.20220299999999999</c:v>
                </c:pt>
                <c:pt idx="34085">
                  <c:v>-0.20494499999999999</c:v>
                </c:pt>
                <c:pt idx="34086">
                  <c:v>-0.20749100000000001</c:v>
                </c:pt>
                <c:pt idx="34087">
                  <c:v>-0.210065</c:v>
                </c:pt>
                <c:pt idx="34088">
                  <c:v>-0.21253</c:v>
                </c:pt>
                <c:pt idx="34089">
                  <c:v>-0.21521000000000001</c:v>
                </c:pt>
                <c:pt idx="34090">
                  <c:v>-0.217811</c:v>
                </c:pt>
                <c:pt idx="34091">
                  <c:v>-0.22029899999999999</c:v>
                </c:pt>
                <c:pt idx="34092">
                  <c:v>-0.222498</c:v>
                </c:pt>
                <c:pt idx="34093">
                  <c:v>-0.224907</c:v>
                </c:pt>
                <c:pt idx="34094">
                  <c:v>-0.22723199999999999</c:v>
                </c:pt>
                <c:pt idx="34095">
                  <c:v>-0.229541</c:v>
                </c:pt>
                <c:pt idx="34096">
                  <c:v>-0.231901</c:v>
                </c:pt>
                <c:pt idx="34097">
                  <c:v>-0.23382900000000001</c:v>
                </c:pt>
                <c:pt idx="34098">
                  <c:v>-0.23608399999999999</c:v>
                </c:pt>
                <c:pt idx="34099">
                  <c:v>-0.237978</c:v>
                </c:pt>
                <c:pt idx="34100">
                  <c:v>-0.24030799999999999</c:v>
                </c:pt>
                <c:pt idx="34101">
                  <c:v>-0.242258</c:v>
                </c:pt>
                <c:pt idx="34102">
                  <c:v>-0.24417900000000001</c:v>
                </c:pt>
                <c:pt idx="34103">
                  <c:v>-0.246027</c:v>
                </c:pt>
                <c:pt idx="34104">
                  <c:v>-0.24792500000000001</c:v>
                </c:pt>
                <c:pt idx="34105">
                  <c:v>-0.249804</c:v>
                </c:pt>
                <c:pt idx="34106">
                  <c:v>-0.25165100000000001</c:v>
                </c:pt>
                <c:pt idx="34107">
                  <c:v>-0.25342799999999999</c:v>
                </c:pt>
                <c:pt idx="34108">
                  <c:v>-0.25512299999999999</c:v>
                </c:pt>
                <c:pt idx="34109">
                  <c:v>-0.25672</c:v>
                </c:pt>
                <c:pt idx="34110">
                  <c:v>-0.25859500000000002</c:v>
                </c:pt>
                <c:pt idx="34111">
                  <c:v>-0.26004899999999997</c:v>
                </c:pt>
                <c:pt idx="34112">
                  <c:v>-0.26171800000000001</c:v>
                </c:pt>
                <c:pt idx="34113">
                  <c:v>-0.26311699999999999</c:v>
                </c:pt>
                <c:pt idx="34114">
                  <c:v>-0.26458900000000002</c:v>
                </c:pt>
                <c:pt idx="34115">
                  <c:v>-0.26579799999999998</c:v>
                </c:pt>
                <c:pt idx="34116">
                  <c:v>-0.26724799999999999</c:v>
                </c:pt>
                <c:pt idx="34117">
                  <c:v>-0.26863900000000002</c:v>
                </c:pt>
                <c:pt idx="34118">
                  <c:v>-0.26974300000000001</c:v>
                </c:pt>
                <c:pt idx="34119">
                  <c:v>-0.27105099999999999</c:v>
                </c:pt>
                <c:pt idx="34120">
                  <c:v>-0.27242499999999997</c:v>
                </c:pt>
                <c:pt idx="34121">
                  <c:v>-0.273619</c:v>
                </c:pt>
                <c:pt idx="34122">
                  <c:v>-0.27477299999999999</c:v>
                </c:pt>
                <c:pt idx="34123">
                  <c:v>-0.27623900000000001</c:v>
                </c:pt>
                <c:pt idx="34124">
                  <c:v>-0.27720400000000001</c:v>
                </c:pt>
                <c:pt idx="34125">
                  <c:v>-0.27832000000000001</c:v>
                </c:pt>
                <c:pt idx="34126">
                  <c:v>-0.27954499999999999</c:v>
                </c:pt>
                <c:pt idx="34127">
                  <c:v>-0.28044599999999997</c:v>
                </c:pt>
                <c:pt idx="34128">
                  <c:v>-0.28173100000000001</c:v>
                </c:pt>
                <c:pt idx="34129">
                  <c:v>-0.28240900000000002</c:v>
                </c:pt>
                <c:pt idx="34130">
                  <c:v>-0.283605</c:v>
                </c:pt>
                <c:pt idx="34131">
                  <c:v>-0.28436400000000001</c:v>
                </c:pt>
                <c:pt idx="34132">
                  <c:v>-0.28534399999999999</c:v>
                </c:pt>
                <c:pt idx="34133">
                  <c:v>-0.28624300000000003</c:v>
                </c:pt>
                <c:pt idx="34134">
                  <c:v>-0.287157</c:v>
                </c:pt>
                <c:pt idx="34135">
                  <c:v>-0.28795599999999999</c:v>
                </c:pt>
                <c:pt idx="34136">
                  <c:v>-0.288545</c:v>
                </c:pt>
                <c:pt idx="34137">
                  <c:v>-0.289601</c:v>
                </c:pt>
                <c:pt idx="34138">
                  <c:v>-0.29027799999999998</c:v>
                </c:pt>
                <c:pt idx="34139">
                  <c:v>-0.290989</c:v>
                </c:pt>
                <c:pt idx="34140">
                  <c:v>-0.29158299999999998</c:v>
                </c:pt>
                <c:pt idx="34141">
                  <c:v>-0.29225800000000002</c:v>
                </c:pt>
                <c:pt idx="34142">
                  <c:v>-0.29292200000000002</c:v>
                </c:pt>
                <c:pt idx="34143">
                  <c:v>-0.293514</c:v>
                </c:pt>
                <c:pt idx="34144">
                  <c:v>-0.294292</c:v>
                </c:pt>
                <c:pt idx="34145">
                  <c:v>-0.29482000000000003</c:v>
                </c:pt>
                <c:pt idx="34146">
                  <c:v>-0.29547299999999999</c:v>
                </c:pt>
                <c:pt idx="34147">
                  <c:v>-0.29611100000000001</c:v>
                </c:pt>
                <c:pt idx="34148">
                  <c:v>-0.29669699999999999</c:v>
                </c:pt>
                <c:pt idx="34149">
                  <c:v>-0.29744900000000002</c:v>
                </c:pt>
                <c:pt idx="34150">
                  <c:v>-0.29796899999999998</c:v>
                </c:pt>
                <c:pt idx="34151">
                  <c:v>-0.29853000000000002</c:v>
                </c:pt>
                <c:pt idx="34152">
                  <c:v>-0.298925</c:v>
                </c:pt>
                <c:pt idx="34153">
                  <c:v>-0.29966999999999999</c:v>
                </c:pt>
                <c:pt idx="34154">
                  <c:v>-0.30017700000000003</c:v>
                </c:pt>
                <c:pt idx="34155">
                  <c:v>-0.30078199999999999</c:v>
                </c:pt>
                <c:pt idx="34156">
                  <c:v>-0.30124899999999999</c:v>
                </c:pt>
                <c:pt idx="34157">
                  <c:v>-0.30182199999999998</c:v>
                </c:pt>
                <c:pt idx="34158">
                  <c:v>-0.30230200000000002</c:v>
                </c:pt>
                <c:pt idx="34159">
                  <c:v>-0.30288300000000001</c:v>
                </c:pt>
                <c:pt idx="34160">
                  <c:v>-0.30350500000000002</c:v>
                </c:pt>
                <c:pt idx="34161">
                  <c:v>-0.30380699999999999</c:v>
                </c:pt>
                <c:pt idx="34162">
                  <c:v>-0.30446499999999999</c:v>
                </c:pt>
                <c:pt idx="34163">
                  <c:v>-0.30487799999999998</c:v>
                </c:pt>
                <c:pt idx="34164">
                  <c:v>-0.30518899999999999</c:v>
                </c:pt>
                <c:pt idx="34165">
                  <c:v>-0.30570399999999998</c:v>
                </c:pt>
                <c:pt idx="34166">
                  <c:v>-0.30626399999999998</c:v>
                </c:pt>
                <c:pt idx="34167">
                  <c:v>-0.306863</c:v>
                </c:pt>
                <c:pt idx="34168">
                  <c:v>-0.30730099999999999</c:v>
                </c:pt>
                <c:pt idx="34169">
                  <c:v>-0.30762</c:v>
                </c:pt>
                <c:pt idx="34170">
                  <c:v>-0.30819999999999997</c:v>
                </c:pt>
                <c:pt idx="34171">
                  <c:v>-0.30885299999999999</c:v>
                </c:pt>
                <c:pt idx="34172">
                  <c:v>-0.30929000000000001</c:v>
                </c:pt>
                <c:pt idx="34173">
                  <c:v>-0.30975900000000001</c:v>
                </c:pt>
                <c:pt idx="34174">
                  <c:v>-0.31028600000000001</c:v>
                </c:pt>
                <c:pt idx="34175">
                  <c:v>-0.31065700000000002</c:v>
                </c:pt>
                <c:pt idx="34176">
                  <c:v>-0.31108000000000002</c:v>
                </c:pt>
                <c:pt idx="34177">
                  <c:v>-0.31161299999999997</c:v>
                </c:pt>
                <c:pt idx="34178">
                  <c:v>-0.31218899999999999</c:v>
                </c:pt>
                <c:pt idx="34179">
                  <c:v>-0.31262499999999999</c:v>
                </c:pt>
                <c:pt idx="34180">
                  <c:v>-0.31304100000000001</c:v>
                </c:pt>
                <c:pt idx="34181">
                  <c:v>-0.31347900000000001</c:v>
                </c:pt>
                <c:pt idx="34182">
                  <c:v>-0.31398700000000002</c:v>
                </c:pt>
                <c:pt idx="34183">
                  <c:v>-0.31470799999999999</c:v>
                </c:pt>
                <c:pt idx="34184">
                  <c:v>-0.31504300000000002</c:v>
                </c:pt>
                <c:pt idx="34185">
                  <c:v>-0.31544499999999998</c:v>
                </c:pt>
                <c:pt idx="34186">
                  <c:v>-0.31611800000000001</c:v>
                </c:pt>
                <c:pt idx="34187">
                  <c:v>-0.31640200000000002</c:v>
                </c:pt>
                <c:pt idx="34188">
                  <c:v>-0.31712400000000002</c:v>
                </c:pt>
                <c:pt idx="34189">
                  <c:v>-0.31747599999999998</c:v>
                </c:pt>
                <c:pt idx="34190">
                  <c:v>-0.31814900000000002</c:v>
                </c:pt>
                <c:pt idx="34191">
                  <c:v>-0.31835599999999997</c:v>
                </c:pt>
                <c:pt idx="34192">
                  <c:v>-0.31872499999999998</c:v>
                </c:pt>
                <c:pt idx="34193">
                  <c:v>-0.319106</c:v>
                </c:pt>
                <c:pt idx="34194">
                  <c:v>-0.31967699999999999</c:v>
                </c:pt>
                <c:pt idx="34195">
                  <c:v>-0.31990299999999999</c:v>
                </c:pt>
                <c:pt idx="34196">
                  <c:v>-0.319965</c:v>
                </c:pt>
                <c:pt idx="34197">
                  <c:v>-0.32051600000000002</c:v>
                </c:pt>
                <c:pt idx="34198">
                  <c:v>-0.32075999999999999</c:v>
                </c:pt>
                <c:pt idx="34199">
                  <c:v>-0.32114700000000002</c:v>
                </c:pt>
                <c:pt idx="34200">
                  <c:v>-0.321376</c:v>
                </c:pt>
                <c:pt idx="34201">
                  <c:v>-0.32164599999999999</c:v>
                </c:pt>
                <c:pt idx="34202">
                  <c:v>-0.32181500000000002</c:v>
                </c:pt>
                <c:pt idx="34203">
                  <c:v>-0.32212499999999999</c:v>
                </c:pt>
                <c:pt idx="34204">
                  <c:v>-0.322403</c:v>
                </c:pt>
                <c:pt idx="34205">
                  <c:v>-0.32254699999999997</c:v>
                </c:pt>
                <c:pt idx="34206">
                  <c:v>-0.32274199999999997</c:v>
                </c:pt>
                <c:pt idx="34207">
                  <c:v>-0.322741</c:v>
                </c:pt>
                <c:pt idx="34208">
                  <c:v>-0.32305200000000001</c:v>
                </c:pt>
                <c:pt idx="34209">
                  <c:v>-0.323046</c:v>
                </c:pt>
                <c:pt idx="34210">
                  <c:v>-0.32318200000000002</c:v>
                </c:pt>
                <c:pt idx="34211">
                  <c:v>-0.32336599999999999</c:v>
                </c:pt>
                <c:pt idx="34212">
                  <c:v>-0.32328699999999999</c:v>
                </c:pt>
                <c:pt idx="34213">
                  <c:v>-0.32327</c:v>
                </c:pt>
                <c:pt idx="34214">
                  <c:v>-0.32313700000000001</c:v>
                </c:pt>
                <c:pt idx="34215">
                  <c:v>-0.32329599999999997</c:v>
                </c:pt>
                <c:pt idx="34216">
                  <c:v>-0.32321299999999997</c:v>
                </c:pt>
                <c:pt idx="34217">
                  <c:v>-0.32304500000000003</c:v>
                </c:pt>
                <c:pt idx="34218">
                  <c:v>-0.32301999999999997</c:v>
                </c:pt>
                <c:pt idx="34219">
                  <c:v>-0.32290000000000002</c:v>
                </c:pt>
                <c:pt idx="34220">
                  <c:v>-0.32266</c:v>
                </c:pt>
                <c:pt idx="34221">
                  <c:v>-0.32251000000000002</c:v>
                </c:pt>
                <c:pt idx="34222">
                  <c:v>-0.32234499999999999</c:v>
                </c:pt>
                <c:pt idx="34223">
                  <c:v>-0.32189600000000002</c:v>
                </c:pt>
                <c:pt idx="34224">
                  <c:v>-0.321629</c:v>
                </c:pt>
                <c:pt idx="34225">
                  <c:v>-0.32130799999999998</c:v>
                </c:pt>
                <c:pt idx="34226">
                  <c:v>-0.320988</c:v>
                </c:pt>
                <c:pt idx="34227">
                  <c:v>-0.32064799999999999</c:v>
                </c:pt>
                <c:pt idx="34228">
                  <c:v>-0.32017600000000002</c:v>
                </c:pt>
                <c:pt idx="34229">
                  <c:v>-0.31972699999999998</c:v>
                </c:pt>
                <c:pt idx="34230">
                  <c:v>-0.319249</c:v>
                </c:pt>
                <c:pt idx="34231">
                  <c:v>-0.31865900000000003</c:v>
                </c:pt>
                <c:pt idx="34232">
                  <c:v>-0.31797399999999998</c:v>
                </c:pt>
                <c:pt idx="34233">
                  <c:v>-0.31733600000000001</c:v>
                </c:pt>
                <c:pt idx="34234">
                  <c:v>-0.31669799999999998</c:v>
                </c:pt>
                <c:pt idx="34235">
                  <c:v>-0.31581500000000001</c:v>
                </c:pt>
                <c:pt idx="34236">
                  <c:v>-0.31504100000000002</c:v>
                </c:pt>
                <c:pt idx="34237">
                  <c:v>-0.314247</c:v>
                </c:pt>
                <c:pt idx="34238">
                  <c:v>-0.31374200000000002</c:v>
                </c:pt>
                <c:pt idx="34239">
                  <c:v>-0.31280999999999998</c:v>
                </c:pt>
                <c:pt idx="34240">
                  <c:v>-0.31215300000000001</c:v>
                </c:pt>
                <c:pt idx="34241">
                  <c:v>-0.31105500000000003</c:v>
                </c:pt>
                <c:pt idx="34242">
                  <c:v>-0.31045699999999998</c:v>
                </c:pt>
                <c:pt idx="34243">
                  <c:v>-0.309533</c:v>
                </c:pt>
                <c:pt idx="34244">
                  <c:v>-0.308562</c:v>
                </c:pt>
                <c:pt idx="34245">
                  <c:v>-0.30756800000000001</c:v>
                </c:pt>
                <c:pt idx="34246">
                  <c:v>-0.306425</c:v>
                </c:pt>
                <c:pt idx="34247">
                  <c:v>-0.30529899999999999</c:v>
                </c:pt>
                <c:pt idx="34248">
                  <c:v>-0.304201</c:v>
                </c:pt>
                <c:pt idx="34249">
                  <c:v>-0.30306499999999997</c:v>
                </c:pt>
                <c:pt idx="34250">
                  <c:v>-0.30176500000000001</c:v>
                </c:pt>
                <c:pt idx="34251">
                  <c:v>-0.30054500000000001</c:v>
                </c:pt>
                <c:pt idx="34252">
                  <c:v>-0.29900900000000002</c:v>
                </c:pt>
                <c:pt idx="34253">
                  <c:v>-0.29780800000000002</c:v>
                </c:pt>
                <c:pt idx="34254">
                  <c:v>-0.29657299999999998</c:v>
                </c:pt>
                <c:pt idx="34255">
                  <c:v>-0.29495199999999999</c:v>
                </c:pt>
                <c:pt idx="34256">
                  <c:v>-0.293574</c:v>
                </c:pt>
                <c:pt idx="34257">
                  <c:v>-0.29202299999999998</c:v>
                </c:pt>
                <c:pt idx="34258">
                  <c:v>-0.29069899999999999</c:v>
                </c:pt>
                <c:pt idx="34259">
                  <c:v>-0.288823</c:v>
                </c:pt>
                <c:pt idx="34260">
                  <c:v>-0.28753699999999999</c:v>
                </c:pt>
                <c:pt idx="34261">
                  <c:v>-0.28589300000000001</c:v>
                </c:pt>
                <c:pt idx="34262">
                  <c:v>-0.28411399999999998</c:v>
                </c:pt>
                <c:pt idx="34263">
                  <c:v>-0.282389</c:v>
                </c:pt>
                <c:pt idx="34264">
                  <c:v>-0.28060299999999999</c:v>
                </c:pt>
                <c:pt idx="34265">
                  <c:v>-0.27909800000000001</c:v>
                </c:pt>
                <c:pt idx="34266">
                  <c:v>-0.27695399999999998</c:v>
                </c:pt>
                <c:pt idx="34267">
                  <c:v>-0.27522099999999999</c:v>
                </c:pt>
                <c:pt idx="34268">
                  <c:v>-0.27319700000000002</c:v>
                </c:pt>
                <c:pt idx="34269">
                  <c:v>-0.271206</c:v>
                </c:pt>
                <c:pt idx="34270">
                  <c:v>-0.26923999999999998</c:v>
                </c:pt>
                <c:pt idx="34271">
                  <c:v>-0.267235</c:v>
                </c:pt>
                <c:pt idx="34272">
                  <c:v>-0.26508100000000001</c:v>
                </c:pt>
                <c:pt idx="34273">
                  <c:v>-0.26282699999999998</c:v>
                </c:pt>
                <c:pt idx="34274">
                  <c:v>-0.26072400000000001</c:v>
                </c:pt>
                <c:pt idx="34275">
                  <c:v>-0.258488</c:v>
                </c:pt>
                <c:pt idx="34276">
                  <c:v>-0.25642100000000001</c:v>
                </c:pt>
                <c:pt idx="34277">
                  <c:v>-0.25407099999999999</c:v>
                </c:pt>
                <c:pt idx="34278">
                  <c:v>-0.25190000000000001</c:v>
                </c:pt>
                <c:pt idx="34279">
                  <c:v>-0.24952199999999999</c:v>
                </c:pt>
                <c:pt idx="34280">
                  <c:v>-0.24718899999999999</c:v>
                </c:pt>
                <c:pt idx="34281">
                  <c:v>-0.24492800000000001</c:v>
                </c:pt>
                <c:pt idx="34282">
                  <c:v>-0.24225099999999999</c:v>
                </c:pt>
                <c:pt idx="34283">
                  <c:v>-0.23977200000000001</c:v>
                </c:pt>
                <c:pt idx="34284">
                  <c:v>-0.23721</c:v>
                </c:pt>
                <c:pt idx="34285">
                  <c:v>-0.23471800000000001</c:v>
                </c:pt>
                <c:pt idx="34286">
                  <c:v>-0.23196</c:v>
                </c:pt>
                <c:pt idx="34287">
                  <c:v>-0.22930400000000001</c:v>
                </c:pt>
                <c:pt idx="34288">
                  <c:v>-0.22653999999999999</c:v>
                </c:pt>
                <c:pt idx="34289">
                  <c:v>-0.22387599999999999</c:v>
                </c:pt>
                <c:pt idx="34290">
                  <c:v>-0.22092100000000001</c:v>
                </c:pt>
                <c:pt idx="34291">
                  <c:v>-0.218085</c:v>
                </c:pt>
                <c:pt idx="34292">
                  <c:v>-0.21545800000000001</c:v>
                </c:pt>
                <c:pt idx="34293">
                  <c:v>-0.212502</c:v>
                </c:pt>
                <c:pt idx="34294">
                  <c:v>-0.20962</c:v>
                </c:pt>
                <c:pt idx="34295">
                  <c:v>-0.20652300000000001</c:v>
                </c:pt>
                <c:pt idx="34296">
                  <c:v>-0.203568</c:v>
                </c:pt>
                <c:pt idx="34297">
                  <c:v>-0.200767</c:v>
                </c:pt>
                <c:pt idx="34298">
                  <c:v>-0.197578</c:v>
                </c:pt>
                <c:pt idx="34299">
                  <c:v>-0.19456200000000001</c:v>
                </c:pt>
                <c:pt idx="34300">
                  <c:v>-0.19144</c:v>
                </c:pt>
                <c:pt idx="34301">
                  <c:v>-0.18817</c:v>
                </c:pt>
                <c:pt idx="34302">
                  <c:v>-0.185247</c:v>
                </c:pt>
                <c:pt idx="34303">
                  <c:v>-0.18199799999999999</c:v>
                </c:pt>
                <c:pt idx="34304">
                  <c:v>-0.17887500000000001</c:v>
                </c:pt>
                <c:pt idx="34305">
                  <c:v>-0.17555499999999999</c:v>
                </c:pt>
                <c:pt idx="34306">
                  <c:v>-0.172344</c:v>
                </c:pt>
                <c:pt idx="34307">
                  <c:v>-0.16911999999999999</c:v>
                </c:pt>
                <c:pt idx="34308">
                  <c:v>-0.16595299999999999</c:v>
                </c:pt>
                <c:pt idx="34309">
                  <c:v>-0.16262799999999999</c:v>
                </c:pt>
                <c:pt idx="34310">
                  <c:v>-0.159277</c:v>
                </c:pt>
                <c:pt idx="34311">
                  <c:v>-0.15579599999999999</c:v>
                </c:pt>
                <c:pt idx="34312">
                  <c:v>-0.15249199999999999</c:v>
                </c:pt>
                <c:pt idx="34313">
                  <c:v>-0.149177</c:v>
                </c:pt>
                <c:pt idx="34314">
                  <c:v>-0.14561099999999999</c:v>
                </c:pt>
                <c:pt idx="34315">
                  <c:v>-0.14236399999999999</c:v>
                </c:pt>
                <c:pt idx="34316">
                  <c:v>-0.138708</c:v>
                </c:pt>
                <c:pt idx="34317">
                  <c:v>-0.135405</c:v>
                </c:pt>
                <c:pt idx="34318">
                  <c:v>-0.13181699999999999</c:v>
                </c:pt>
                <c:pt idx="34319">
                  <c:v>-0.12846199999999999</c:v>
                </c:pt>
                <c:pt idx="34320">
                  <c:v>-0.125059</c:v>
                </c:pt>
                <c:pt idx="34321">
                  <c:v>-0.121446</c:v>
                </c:pt>
                <c:pt idx="34322">
                  <c:v>-0.11809799999999999</c:v>
                </c:pt>
                <c:pt idx="34323">
                  <c:v>-0.114328</c:v>
                </c:pt>
                <c:pt idx="34324">
                  <c:v>-0.111096</c:v>
                </c:pt>
                <c:pt idx="34325">
                  <c:v>-0.10734100000000001</c:v>
                </c:pt>
                <c:pt idx="34326">
                  <c:v>-0.10380499999999999</c:v>
                </c:pt>
                <c:pt idx="34327">
                  <c:v>-0.100217</c:v>
                </c:pt>
                <c:pt idx="34328">
                  <c:v>-9.6601999999999993E-2</c:v>
                </c:pt>
                <c:pt idx="34329">
                  <c:v>-9.3351299999999998E-2</c:v>
                </c:pt>
                <c:pt idx="34330">
                  <c:v>-8.9514300000000005E-2</c:v>
                </c:pt>
                <c:pt idx="34331">
                  <c:v>-8.6198499999999997E-2</c:v>
                </c:pt>
                <c:pt idx="34332">
                  <c:v>-8.2451800000000006E-2</c:v>
                </c:pt>
                <c:pt idx="34333">
                  <c:v>-7.8948299999999999E-2</c:v>
                </c:pt>
                <c:pt idx="34334">
                  <c:v>-7.5380299999999997E-2</c:v>
                </c:pt>
                <c:pt idx="34335">
                  <c:v>-7.1965699999999994E-2</c:v>
                </c:pt>
                <c:pt idx="34336">
                  <c:v>-6.8295599999999998E-2</c:v>
                </c:pt>
                <c:pt idx="34337">
                  <c:v>-6.4793900000000001E-2</c:v>
                </c:pt>
                <c:pt idx="34338">
                  <c:v>-6.1204599999999998E-2</c:v>
                </c:pt>
                <c:pt idx="34339">
                  <c:v>-5.74526E-2</c:v>
                </c:pt>
                <c:pt idx="34340">
                  <c:v>-5.43861E-2</c:v>
                </c:pt>
                <c:pt idx="34341">
                  <c:v>-5.04784E-2</c:v>
                </c:pt>
                <c:pt idx="34342">
                  <c:v>-4.7216399999999999E-2</c:v>
                </c:pt>
                <c:pt idx="34343">
                  <c:v>-4.3538800000000002E-2</c:v>
                </c:pt>
                <c:pt idx="34344">
                  <c:v>-4.0252499999999997E-2</c:v>
                </c:pt>
                <c:pt idx="34345">
                  <c:v>-3.6790200000000002E-2</c:v>
                </c:pt>
                <c:pt idx="34346">
                  <c:v>-3.3354500000000002E-2</c:v>
                </c:pt>
                <c:pt idx="34347">
                  <c:v>-2.9961499999999999E-2</c:v>
                </c:pt>
                <c:pt idx="34348">
                  <c:v>-2.6439899999999999E-2</c:v>
                </c:pt>
                <c:pt idx="34349">
                  <c:v>-2.3093800000000001E-2</c:v>
                </c:pt>
                <c:pt idx="34350">
                  <c:v>-1.9465099999999999E-2</c:v>
                </c:pt>
                <c:pt idx="34351">
                  <c:v>-1.6315699999999999E-2</c:v>
                </c:pt>
                <c:pt idx="34352">
                  <c:v>-1.27583E-2</c:v>
                </c:pt>
                <c:pt idx="34353">
                  <c:v>-9.4755099999999995E-3</c:v>
                </c:pt>
                <c:pt idx="34354">
                  <c:v>-5.91283E-3</c:v>
                </c:pt>
                <c:pt idx="34355">
                  <c:v>-2.5045900000000001E-3</c:v>
                </c:pt>
                <c:pt idx="34356">
                  <c:v>5.5208899999999997E-4</c:v>
                </c:pt>
                <c:pt idx="34357">
                  <c:v>4.0107600000000004E-3</c:v>
                </c:pt>
                <c:pt idx="34358">
                  <c:v>7.1214900000000003E-3</c:v>
                </c:pt>
                <c:pt idx="34359">
                  <c:v>1.04741E-2</c:v>
                </c:pt>
                <c:pt idx="34360">
                  <c:v>1.36323E-2</c:v>
                </c:pt>
                <c:pt idx="34361">
                  <c:v>1.6746799999999999E-2</c:v>
                </c:pt>
                <c:pt idx="34362">
                  <c:v>1.9953700000000001E-2</c:v>
                </c:pt>
                <c:pt idx="34363">
                  <c:v>2.3046299999999999E-2</c:v>
                </c:pt>
                <c:pt idx="34364">
                  <c:v>2.6179399999999999E-2</c:v>
                </c:pt>
                <c:pt idx="34365">
                  <c:v>2.9336399999999999E-2</c:v>
                </c:pt>
                <c:pt idx="34366">
                  <c:v>3.2488999999999997E-2</c:v>
                </c:pt>
                <c:pt idx="34367">
                  <c:v>3.5224999999999999E-2</c:v>
                </c:pt>
                <c:pt idx="34368">
                  <c:v>3.8478999999999999E-2</c:v>
                </c:pt>
                <c:pt idx="34369">
                  <c:v>4.1479099999999998E-2</c:v>
                </c:pt>
                <c:pt idx="34370">
                  <c:v>4.4509199999999999E-2</c:v>
                </c:pt>
                <c:pt idx="34371">
                  <c:v>4.73943E-2</c:v>
                </c:pt>
                <c:pt idx="34372">
                  <c:v>5.0246600000000002E-2</c:v>
                </c:pt>
                <c:pt idx="34373">
                  <c:v>5.3254299999999997E-2</c:v>
                </c:pt>
                <c:pt idx="34374">
                  <c:v>5.5974799999999998E-2</c:v>
                </c:pt>
                <c:pt idx="34375">
                  <c:v>5.87921E-2</c:v>
                </c:pt>
                <c:pt idx="34376">
                  <c:v>6.1726900000000001E-2</c:v>
                </c:pt>
                <c:pt idx="34377">
                  <c:v>6.4466399999999993E-2</c:v>
                </c:pt>
                <c:pt idx="34378">
                  <c:v>6.7352800000000004E-2</c:v>
                </c:pt>
                <c:pt idx="34379">
                  <c:v>6.9978700000000005E-2</c:v>
                </c:pt>
                <c:pt idx="34380">
                  <c:v>7.28491E-2</c:v>
                </c:pt>
                <c:pt idx="34381">
                  <c:v>7.5417399999999996E-2</c:v>
                </c:pt>
                <c:pt idx="34382">
                  <c:v>7.8159300000000001E-2</c:v>
                </c:pt>
                <c:pt idx="34383">
                  <c:v>8.07533E-2</c:v>
                </c:pt>
                <c:pt idx="34384">
                  <c:v>8.3309099999999997E-2</c:v>
                </c:pt>
                <c:pt idx="34385">
                  <c:v>8.5899199999999995E-2</c:v>
                </c:pt>
                <c:pt idx="34386">
                  <c:v>8.8408700000000007E-2</c:v>
                </c:pt>
                <c:pt idx="34387">
                  <c:v>9.1020500000000004E-2</c:v>
                </c:pt>
                <c:pt idx="34388">
                  <c:v>9.3296299999999999E-2</c:v>
                </c:pt>
                <c:pt idx="34389">
                  <c:v>9.5910400000000007E-2</c:v>
                </c:pt>
                <c:pt idx="34390">
                  <c:v>9.8242099999999999E-2</c:v>
                </c:pt>
                <c:pt idx="34391">
                  <c:v>0.100662</c:v>
                </c:pt>
                <c:pt idx="34392">
                  <c:v>0.102988</c:v>
                </c:pt>
                <c:pt idx="34393">
                  <c:v>0.105416</c:v>
                </c:pt>
                <c:pt idx="34394">
                  <c:v>0.10764600000000001</c:v>
                </c:pt>
                <c:pt idx="34395">
                  <c:v>0.110057</c:v>
                </c:pt>
                <c:pt idx="34396">
                  <c:v>0.112317</c:v>
                </c:pt>
                <c:pt idx="34397">
                  <c:v>0.11444600000000001</c:v>
                </c:pt>
                <c:pt idx="34398">
                  <c:v>0.116756</c:v>
                </c:pt>
                <c:pt idx="34399">
                  <c:v>0.118837</c:v>
                </c:pt>
                <c:pt idx="34400">
                  <c:v>0.121117</c:v>
                </c:pt>
                <c:pt idx="34401">
                  <c:v>0.123125</c:v>
                </c:pt>
                <c:pt idx="34402">
                  <c:v>0.12529999999999999</c:v>
                </c:pt>
                <c:pt idx="34403">
                  <c:v>0.12743199999999999</c:v>
                </c:pt>
                <c:pt idx="34404">
                  <c:v>0.12950300000000001</c:v>
                </c:pt>
                <c:pt idx="34405">
                  <c:v>0.131408</c:v>
                </c:pt>
                <c:pt idx="34406">
                  <c:v>0.13340099999999999</c:v>
                </c:pt>
                <c:pt idx="34407">
                  <c:v>0.13544400000000001</c:v>
                </c:pt>
                <c:pt idx="34408">
                  <c:v>0.13724700000000001</c:v>
                </c:pt>
                <c:pt idx="34409">
                  <c:v>0.13933899999999999</c:v>
                </c:pt>
                <c:pt idx="34410">
                  <c:v>0.141072</c:v>
                </c:pt>
                <c:pt idx="34411">
                  <c:v>0.142986</c:v>
                </c:pt>
                <c:pt idx="34412">
                  <c:v>0.144729</c:v>
                </c:pt>
                <c:pt idx="34413">
                  <c:v>0.146618</c:v>
                </c:pt>
                <c:pt idx="34414">
                  <c:v>0.14857300000000001</c:v>
                </c:pt>
                <c:pt idx="34415">
                  <c:v>0.150089</c:v>
                </c:pt>
                <c:pt idx="34416">
                  <c:v>0.15208199999999999</c:v>
                </c:pt>
                <c:pt idx="34417">
                  <c:v>0.15365699999999999</c:v>
                </c:pt>
                <c:pt idx="34418">
                  <c:v>0.15548400000000001</c:v>
                </c:pt>
                <c:pt idx="34419">
                  <c:v>0.15717500000000001</c:v>
                </c:pt>
                <c:pt idx="34420">
                  <c:v>0.15882399999999999</c:v>
                </c:pt>
                <c:pt idx="34421">
                  <c:v>0.16048899999999999</c:v>
                </c:pt>
                <c:pt idx="34422">
                  <c:v>0.16217100000000001</c:v>
                </c:pt>
                <c:pt idx="34423">
                  <c:v>0.16375799999999999</c:v>
                </c:pt>
                <c:pt idx="34424">
                  <c:v>0.16528100000000001</c:v>
                </c:pt>
                <c:pt idx="34425">
                  <c:v>0.16699600000000001</c:v>
                </c:pt>
                <c:pt idx="34426">
                  <c:v>0.168266</c:v>
                </c:pt>
                <c:pt idx="34427">
                  <c:v>0.170039</c:v>
                </c:pt>
                <c:pt idx="34428">
                  <c:v>0.17136499999999999</c:v>
                </c:pt>
                <c:pt idx="34429">
                  <c:v>0.17297999999999999</c:v>
                </c:pt>
                <c:pt idx="34430">
                  <c:v>0.17441300000000001</c:v>
                </c:pt>
                <c:pt idx="34431">
                  <c:v>0.17565500000000001</c:v>
                </c:pt>
                <c:pt idx="34432">
                  <c:v>0.17741100000000001</c:v>
                </c:pt>
                <c:pt idx="34433">
                  <c:v>0.17860500000000001</c:v>
                </c:pt>
                <c:pt idx="34434">
                  <c:v>0.180121</c:v>
                </c:pt>
                <c:pt idx="34435">
                  <c:v>0.18123900000000001</c:v>
                </c:pt>
                <c:pt idx="34436">
                  <c:v>0.18271399999999999</c:v>
                </c:pt>
                <c:pt idx="34437">
                  <c:v>0.18395300000000001</c:v>
                </c:pt>
                <c:pt idx="34438">
                  <c:v>0.18503900000000001</c:v>
                </c:pt>
                <c:pt idx="34439">
                  <c:v>0.186338</c:v>
                </c:pt>
                <c:pt idx="34440">
                  <c:v>0.18753</c:v>
                </c:pt>
                <c:pt idx="34441">
                  <c:v>0.188778</c:v>
                </c:pt>
                <c:pt idx="34442">
                  <c:v>0.189689</c:v>
                </c:pt>
                <c:pt idx="34443">
                  <c:v>0.19090099999999999</c:v>
                </c:pt>
                <c:pt idx="34444">
                  <c:v>0.19214500000000001</c:v>
                </c:pt>
                <c:pt idx="34445">
                  <c:v>0.19323100000000001</c:v>
                </c:pt>
                <c:pt idx="34446">
                  <c:v>0.194359</c:v>
                </c:pt>
                <c:pt idx="34447">
                  <c:v>0.19530700000000001</c:v>
                </c:pt>
                <c:pt idx="34448">
                  <c:v>0.19637499999999999</c:v>
                </c:pt>
                <c:pt idx="34449">
                  <c:v>0.19744200000000001</c:v>
                </c:pt>
                <c:pt idx="34450">
                  <c:v>0.19822500000000001</c:v>
                </c:pt>
                <c:pt idx="34451">
                  <c:v>0.19944200000000001</c:v>
                </c:pt>
                <c:pt idx="34452">
                  <c:v>0.200348</c:v>
                </c:pt>
                <c:pt idx="34453">
                  <c:v>0.20110800000000001</c:v>
                </c:pt>
                <c:pt idx="34454">
                  <c:v>0.20199800000000001</c:v>
                </c:pt>
                <c:pt idx="34455">
                  <c:v>0.20308399999999999</c:v>
                </c:pt>
                <c:pt idx="34456">
                  <c:v>0.20405300000000001</c:v>
                </c:pt>
                <c:pt idx="34457">
                  <c:v>0.20491100000000001</c:v>
                </c:pt>
                <c:pt idx="34458">
                  <c:v>0.20543400000000001</c:v>
                </c:pt>
                <c:pt idx="34459">
                  <c:v>0.206597</c:v>
                </c:pt>
                <c:pt idx="34460">
                  <c:v>0.207173</c:v>
                </c:pt>
                <c:pt idx="34461">
                  <c:v>0.208011</c:v>
                </c:pt>
                <c:pt idx="34462">
                  <c:v>0.20877399999999999</c:v>
                </c:pt>
                <c:pt idx="34463">
                  <c:v>0.20947199999999999</c:v>
                </c:pt>
                <c:pt idx="34464">
                  <c:v>0.21023800000000001</c:v>
                </c:pt>
                <c:pt idx="34465">
                  <c:v>0.210732</c:v>
                </c:pt>
                <c:pt idx="34466">
                  <c:v>0.21148700000000001</c:v>
                </c:pt>
                <c:pt idx="34467">
                  <c:v>0.212229</c:v>
                </c:pt>
                <c:pt idx="34468">
                  <c:v>0.213059</c:v>
                </c:pt>
                <c:pt idx="34469">
                  <c:v>0.21338599999999999</c:v>
                </c:pt>
                <c:pt idx="34470">
                  <c:v>0.21409400000000001</c:v>
                </c:pt>
                <c:pt idx="34471">
                  <c:v>0.21479100000000001</c:v>
                </c:pt>
                <c:pt idx="34472">
                  <c:v>0.215394</c:v>
                </c:pt>
                <c:pt idx="34473">
                  <c:v>0.216278</c:v>
                </c:pt>
                <c:pt idx="34474">
                  <c:v>0.21664600000000001</c:v>
                </c:pt>
                <c:pt idx="34475">
                  <c:v>0.21721099999999999</c:v>
                </c:pt>
                <c:pt idx="34476">
                  <c:v>0.21790799999999999</c:v>
                </c:pt>
                <c:pt idx="34477">
                  <c:v>0.21831500000000001</c:v>
                </c:pt>
                <c:pt idx="34478">
                  <c:v>0.21895800000000001</c:v>
                </c:pt>
                <c:pt idx="34479">
                  <c:v>0.21943699999999999</c:v>
                </c:pt>
                <c:pt idx="34480">
                  <c:v>0.21998400000000001</c:v>
                </c:pt>
                <c:pt idx="34481">
                  <c:v>0.22031999999999999</c:v>
                </c:pt>
                <c:pt idx="34482">
                  <c:v>0.221002</c:v>
                </c:pt>
                <c:pt idx="34483">
                  <c:v>0.22139400000000001</c:v>
                </c:pt>
                <c:pt idx="34484">
                  <c:v>0.222001</c:v>
                </c:pt>
                <c:pt idx="34485">
                  <c:v>0.22216</c:v>
                </c:pt>
                <c:pt idx="34486">
                  <c:v>0.222859</c:v>
                </c:pt>
                <c:pt idx="34487">
                  <c:v>0.22334300000000001</c:v>
                </c:pt>
                <c:pt idx="34488">
                  <c:v>0.223775</c:v>
                </c:pt>
                <c:pt idx="34489">
                  <c:v>0.22417500000000001</c:v>
                </c:pt>
                <c:pt idx="34490">
                  <c:v>0.224577</c:v>
                </c:pt>
                <c:pt idx="34491">
                  <c:v>0.22517000000000001</c:v>
                </c:pt>
                <c:pt idx="34492">
                  <c:v>0.225517</c:v>
                </c:pt>
                <c:pt idx="34493">
                  <c:v>0.22606100000000001</c:v>
                </c:pt>
                <c:pt idx="34494">
                  <c:v>0.226408</c:v>
                </c:pt>
                <c:pt idx="34495">
                  <c:v>0.22695100000000001</c:v>
                </c:pt>
                <c:pt idx="34496">
                  <c:v>0.227378</c:v>
                </c:pt>
                <c:pt idx="34497">
                  <c:v>0.227626</c:v>
                </c:pt>
                <c:pt idx="34498">
                  <c:v>0.22825200000000001</c:v>
                </c:pt>
                <c:pt idx="34499">
                  <c:v>0.228496</c:v>
                </c:pt>
                <c:pt idx="34500">
                  <c:v>0.22917799999999999</c:v>
                </c:pt>
                <c:pt idx="34501">
                  <c:v>0.229436</c:v>
                </c:pt>
                <c:pt idx="34502">
                  <c:v>0.229852</c:v>
                </c:pt>
                <c:pt idx="34503">
                  <c:v>0.23031299999999999</c:v>
                </c:pt>
                <c:pt idx="34504">
                  <c:v>0.230573</c:v>
                </c:pt>
                <c:pt idx="34505">
                  <c:v>0.23099500000000001</c:v>
                </c:pt>
                <c:pt idx="34506">
                  <c:v>0.23136300000000001</c:v>
                </c:pt>
                <c:pt idx="34507">
                  <c:v>0.23163600000000001</c:v>
                </c:pt>
                <c:pt idx="34508">
                  <c:v>0.2319</c:v>
                </c:pt>
                <c:pt idx="34509">
                  <c:v>0.23217299999999999</c:v>
                </c:pt>
                <c:pt idx="34510">
                  <c:v>0.232459</c:v>
                </c:pt>
                <c:pt idx="34511">
                  <c:v>0.232599</c:v>
                </c:pt>
                <c:pt idx="34512">
                  <c:v>0.232957</c:v>
                </c:pt>
                <c:pt idx="34513">
                  <c:v>0.23322000000000001</c:v>
                </c:pt>
                <c:pt idx="34514">
                  <c:v>0.23354900000000001</c:v>
                </c:pt>
                <c:pt idx="34515">
                  <c:v>0.23369500000000001</c:v>
                </c:pt>
                <c:pt idx="34516">
                  <c:v>0.234102</c:v>
                </c:pt>
                <c:pt idx="34517">
                  <c:v>0.23424200000000001</c:v>
                </c:pt>
                <c:pt idx="34518">
                  <c:v>0.23457</c:v>
                </c:pt>
                <c:pt idx="34519">
                  <c:v>0.23487</c:v>
                </c:pt>
                <c:pt idx="34520">
                  <c:v>0.235011</c:v>
                </c:pt>
                <c:pt idx="34521">
                  <c:v>0.23507600000000001</c:v>
                </c:pt>
                <c:pt idx="34522">
                  <c:v>0.23544000000000001</c:v>
                </c:pt>
                <c:pt idx="34523">
                  <c:v>0.23563400000000001</c:v>
                </c:pt>
                <c:pt idx="34524">
                  <c:v>0.23532800000000001</c:v>
                </c:pt>
                <c:pt idx="34525">
                  <c:v>0.23566999999999999</c:v>
                </c:pt>
                <c:pt idx="34526">
                  <c:v>0.23560700000000001</c:v>
                </c:pt>
                <c:pt idx="34527">
                  <c:v>0.23572699999999999</c:v>
                </c:pt>
                <c:pt idx="34528">
                  <c:v>0.23566000000000001</c:v>
                </c:pt>
                <c:pt idx="34529">
                  <c:v>0.23552200000000001</c:v>
                </c:pt>
                <c:pt idx="34530">
                  <c:v>0.23541200000000001</c:v>
                </c:pt>
                <c:pt idx="34531">
                  <c:v>0.23511499999999999</c:v>
                </c:pt>
                <c:pt idx="34532">
                  <c:v>0.23511099999999999</c:v>
                </c:pt>
                <c:pt idx="34533">
                  <c:v>0.23497699999999999</c:v>
                </c:pt>
                <c:pt idx="34534">
                  <c:v>0.23464599999999999</c:v>
                </c:pt>
                <c:pt idx="34535">
                  <c:v>0.23436399999999999</c:v>
                </c:pt>
                <c:pt idx="34536">
                  <c:v>0.23422299999999999</c:v>
                </c:pt>
                <c:pt idx="34537">
                  <c:v>0.23396600000000001</c:v>
                </c:pt>
                <c:pt idx="34538">
                  <c:v>0.233769</c:v>
                </c:pt>
                <c:pt idx="34539">
                  <c:v>0.23360600000000001</c:v>
                </c:pt>
                <c:pt idx="34540">
                  <c:v>0.23305200000000001</c:v>
                </c:pt>
                <c:pt idx="34541">
                  <c:v>0.233041</c:v>
                </c:pt>
                <c:pt idx="34542">
                  <c:v>0.232711</c:v>
                </c:pt>
                <c:pt idx="34543">
                  <c:v>0.23236699999999999</c:v>
                </c:pt>
                <c:pt idx="34544">
                  <c:v>0.231963</c:v>
                </c:pt>
                <c:pt idx="34545">
                  <c:v>0.23152700000000001</c:v>
                </c:pt>
                <c:pt idx="34546">
                  <c:v>0.23111400000000001</c:v>
                </c:pt>
                <c:pt idx="34547">
                  <c:v>0.23045499999999999</c:v>
                </c:pt>
                <c:pt idx="34548">
                  <c:v>0.22995499999999999</c:v>
                </c:pt>
                <c:pt idx="34549">
                  <c:v>0.229463</c:v>
                </c:pt>
                <c:pt idx="34550">
                  <c:v>0.22892199999999999</c:v>
                </c:pt>
                <c:pt idx="34551">
                  <c:v>0.22819999999999999</c:v>
                </c:pt>
                <c:pt idx="34552">
                  <c:v>0.22761999999999999</c:v>
                </c:pt>
                <c:pt idx="34553">
                  <c:v>0.227022</c:v>
                </c:pt>
                <c:pt idx="34554">
                  <c:v>0.22616700000000001</c:v>
                </c:pt>
                <c:pt idx="34555">
                  <c:v>0.22576399999999999</c:v>
                </c:pt>
                <c:pt idx="34556">
                  <c:v>0.224747</c:v>
                </c:pt>
                <c:pt idx="34557">
                  <c:v>0.22395300000000001</c:v>
                </c:pt>
                <c:pt idx="34558">
                  <c:v>0.22315399999999999</c:v>
                </c:pt>
                <c:pt idx="34559">
                  <c:v>0.22248200000000001</c:v>
                </c:pt>
                <c:pt idx="34560">
                  <c:v>0.22179399999999999</c:v>
                </c:pt>
                <c:pt idx="34561">
                  <c:v>0.22063099999999999</c:v>
                </c:pt>
                <c:pt idx="34562">
                  <c:v>0.21999299999999999</c:v>
                </c:pt>
                <c:pt idx="34563">
                  <c:v>0.21896399999999999</c:v>
                </c:pt>
                <c:pt idx="34564">
                  <c:v>0.218112</c:v>
                </c:pt>
                <c:pt idx="34565">
                  <c:v>0.21721599999999999</c:v>
                </c:pt>
                <c:pt idx="34566">
                  <c:v>0.21610399999999999</c:v>
                </c:pt>
                <c:pt idx="34567">
                  <c:v>0.21501799999999999</c:v>
                </c:pt>
                <c:pt idx="34568">
                  <c:v>0.21390899999999999</c:v>
                </c:pt>
                <c:pt idx="34569">
                  <c:v>0.21287300000000001</c:v>
                </c:pt>
                <c:pt idx="34570">
                  <c:v>0.21173900000000001</c:v>
                </c:pt>
                <c:pt idx="34571">
                  <c:v>0.210675</c:v>
                </c:pt>
                <c:pt idx="34572">
                  <c:v>0.209263</c:v>
                </c:pt>
                <c:pt idx="34573">
                  <c:v>0.208284</c:v>
                </c:pt>
                <c:pt idx="34574">
                  <c:v>0.20696999999999999</c:v>
                </c:pt>
                <c:pt idx="34575">
                  <c:v>0.20571200000000001</c:v>
                </c:pt>
                <c:pt idx="34576">
                  <c:v>0.20452999999999999</c:v>
                </c:pt>
                <c:pt idx="34577">
                  <c:v>0.20328399999999999</c:v>
                </c:pt>
                <c:pt idx="34578">
                  <c:v>0.20214799999999999</c:v>
                </c:pt>
                <c:pt idx="34579">
                  <c:v>0.200546</c:v>
                </c:pt>
                <c:pt idx="34580">
                  <c:v>0.199241</c:v>
                </c:pt>
                <c:pt idx="34581">
                  <c:v>0.197938</c:v>
                </c:pt>
                <c:pt idx="34582">
                  <c:v>0.19655</c:v>
                </c:pt>
                <c:pt idx="34583">
                  <c:v>0.19481499999999999</c:v>
                </c:pt>
                <c:pt idx="34584">
                  <c:v>0.19349</c:v>
                </c:pt>
                <c:pt idx="34585">
                  <c:v>0.191885</c:v>
                </c:pt>
                <c:pt idx="34586">
                  <c:v>0.19034400000000001</c:v>
                </c:pt>
                <c:pt idx="34587">
                  <c:v>0.18887999999999999</c:v>
                </c:pt>
                <c:pt idx="34588">
                  <c:v>0.18698300000000001</c:v>
                </c:pt>
                <c:pt idx="34589">
                  <c:v>0.18559100000000001</c:v>
                </c:pt>
                <c:pt idx="34590">
                  <c:v>0.18360899999999999</c:v>
                </c:pt>
                <c:pt idx="34591">
                  <c:v>0.18208099999999999</c:v>
                </c:pt>
                <c:pt idx="34592">
                  <c:v>0.18027199999999999</c:v>
                </c:pt>
                <c:pt idx="34593">
                  <c:v>0.17838799999999999</c:v>
                </c:pt>
                <c:pt idx="34594">
                  <c:v>0.17655699999999999</c:v>
                </c:pt>
                <c:pt idx="34595">
                  <c:v>0.17465800000000001</c:v>
                </c:pt>
                <c:pt idx="34596">
                  <c:v>0.17275799999999999</c:v>
                </c:pt>
                <c:pt idx="34597">
                  <c:v>0.17092499999999999</c:v>
                </c:pt>
                <c:pt idx="34598">
                  <c:v>0.168991</c:v>
                </c:pt>
                <c:pt idx="34599">
                  <c:v>0.166796</c:v>
                </c:pt>
                <c:pt idx="34600">
                  <c:v>0.16517100000000001</c:v>
                </c:pt>
                <c:pt idx="34601">
                  <c:v>0.162942</c:v>
                </c:pt>
                <c:pt idx="34602">
                  <c:v>0.16091800000000001</c:v>
                </c:pt>
                <c:pt idx="34603">
                  <c:v>0.15884300000000001</c:v>
                </c:pt>
                <c:pt idx="34604">
                  <c:v>0.15667200000000001</c:v>
                </c:pt>
                <c:pt idx="34605">
                  <c:v>0.15459500000000001</c:v>
                </c:pt>
                <c:pt idx="34606">
                  <c:v>0.152223</c:v>
                </c:pt>
                <c:pt idx="34607">
                  <c:v>0.15013000000000001</c:v>
                </c:pt>
                <c:pt idx="34608">
                  <c:v>0.14780699999999999</c:v>
                </c:pt>
                <c:pt idx="34609">
                  <c:v>0.14557100000000001</c:v>
                </c:pt>
                <c:pt idx="34610">
                  <c:v>0.14326</c:v>
                </c:pt>
                <c:pt idx="34611">
                  <c:v>0.140955</c:v>
                </c:pt>
                <c:pt idx="34612">
                  <c:v>0.138493</c:v>
                </c:pt>
                <c:pt idx="34613">
                  <c:v>0.13605500000000001</c:v>
                </c:pt>
                <c:pt idx="34614">
                  <c:v>0.13389799999999999</c:v>
                </c:pt>
                <c:pt idx="34615">
                  <c:v>0.13108800000000001</c:v>
                </c:pt>
                <c:pt idx="34616">
                  <c:v>0.12881600000000001</c:v>
                </c:pt>
                <c:pt idx="34617">
                  <c:v>0.12640000000000001</c:v>
                </c:pt>
                <c:pt idx="34618">
                  <c:v>0.123617</c:v>
                </c:pt>
                <c:pt idx="34619">
                  <c:v>0.12149</c:v>
                </c:pt>
                <c:pt idx="34620">
                  <c:v>0.118648</c:v>
                </c:pt>
                <c:pt idx="34621">
                  <c:v>0.116137</c:v>
                </c:pt>
                <c:pt idx="34622">
                  <c:v>0.11361</c:v>
                </c:pt>
                <c:pt idx="34623">
                  <c:v>0.11090999999999999</c:v>
                </c:pt>
                <c:pt idx="34624">
                  <c:v>0.10845299999999999</c:v>
                </c:pt>
                <c:pt idx="34625">
                  <c:v>0.105736</c:v>
                </c:pt>
                <c:pt idx="34626">
                  <c:v>0.103107</c:v>
                </c:pt>
                <c:pt idx="34627">
                  <c:v>0.100508</c:v>
                </c:pt>
                <c:pt idx="34628">
                  <c:v>9.77605E-2</c:v>
                </c:pt>
                <c:pt idx="34629">
                  <c:v>9.5126000000000002E-2</c:v>
                </c:pt>
                <c:pt idx="34630">
                  <c:v>9.2633800000000002E-2</c:v>
                </c:pt>
                <c:pt idx="34631">
                  <c:v>8.9768600000000004E-2</c:v>
                </c:pt>
                <c:pt idx="34632">
                  <c:v>8.7224300000000005E-2</c:v>
                </c:pt>
                <c:pt idx="34633">
                  <c:v>8.455E-2</c:v>
                </c:pt>
                <c:pt idx="34634">
                  <c:v>8.1708000000000003E-2</c:v>
                </c:pt>
                <c:pt idx="34635">
                  <c:v>7.8946199999999994E-2</c:v>
                </c:pt>
                <c:pt idx="34636">
                  <c:v>7.6171199999999994E-2</c:v>
                </c:pt>
                <c:pt idx="34637">
                  <c:v>7.3517100000000002E-2</c:v>
                </c:pt>
                <c:pt idx="34638">
                  <c:v>7.0698200000000003E-2</c:v>
                </c:pt>
                <c:pt idx="34639">
                  <c:v>6.7919999999999994E-2</c:v>
                </c:pt>
                <c:pt idx="34640">
                  <c:v>6.5220299999999995E-2</c:v>
                </c:pt>
                <c:pt idx="34641">
                  <c:v>6.2638700000000005E-2</c:v>
                </c:pt>
                <c:pt idx="34642">
                  <c:v>5.9701400000000002E-2</c:v>
                </c:pt>
                <c:pt idx="34643">
                  <c:v>5.7168700000000003E-2</c:v>
                </c:pt>
                <c:pt idx="34644">
                  <c:v>5.4615200000000003E-2</c:v>
                </c:pt>
                <c:pt idx="34645">
                  <c:v>5.1692700000000001E-2</c:v>
                </c:pt>
                <c:pt idx="34646">
                  <c:v>4.9240800000000001E-2</c:v>
                </c:pt>
                <c:pt idx="34647">
                  <c:v>4.6523299999999997E-2</c:v>
                </c:pt>
                <c:pt idx="34648">
                  <c:v>4.3793199999999997E-2</c:v>
                </c:pt>
                <c:pt idx="34649">
                  <c:v>4.13052E-2</c:v>
                </c:pt>
                <c:pt idx="34650">
                  <c:v>3.8419099999999998E-2</c:v>
                </c:pt>
                <c:pt idx="34651">
                  <c:v>3.5974600000000002E-2</c:v>
                </c:pt>
                <c:pt idx="34652">
                  <c:v>3.31469E-2</c:v>
                </c:pt>
                <c:pt idx="34653">
                  <c:v>3.0614599999999999E-2</c:v>
                </c:pt>
                <c:pt idx="34654">
                  <c:v>2.8011399999999999E-2</c:v>
                </c:pt>
                <c:pt idx="34655">
                  <c:v>2.5402000000000001E-2</c:v>
                </c:pt>
                <c:pt idx="34656">
                  <c:v>2.29556E-2</c:v>
                </c:pt>
                <c:pt idx="34657">
                  <c:v>2.0385199999999999E-2</c:v>
                </c:pt>
                <c:pt idx="34658">
                  <c:v>1.7700299999999999E-2</c:v>
                </c:pt>
                <c:pt idx="34659">
                  <c:v>1.51991E-2</c:v>
                </c:pt>
                <c:pt idx="34660">
                  <c:v>1.2844299999999999E-2</c:v>
                </c:pt>
                <c:pt idx="34661">
                  <c:v>1.03952E-2</c:v>
                </c:pt>
                <c:pt idx="34662">
                  <c:v>7.9266000000000007E-3</c:v>
                </c:pt>
                <c:pt idx="34663">
                  <c:v>5.4148399999999998E-3</c:v>
                </c:pt>
                <c:pt idx="34664">
                  <c:v>3.2097900000000001E-3</c:v>
                </c:pt>
                <c:pt idx="34665">
                  <c:v>7.6633500000000004E-4</c:v>
                </c:pt>
                <c:pt idx="34666">
                  <c:v>-1.63539E-3</c:v>
                </c:pt>
                <c:pt idx="34667">
                  <c:v>-3.8988199999999999E-3</c:v>
                </c:pt>
                <c:pt idx="34668">
                  <c:v>-6.0289799999999998E-3</c:v>
                </c:pt>
                <c:pt idx="34669">
                  <c:v>-8.2905900000000005E-3</c:v>
                </c:pt>
                <c:pt idx="34670">
                  <c:v>-1.06658E-2</c:v>
                </c:pt>
                <c:pt idx="34671">
                  <c:v>-1.27355E-2</c:v>
                </c:pt>
                <c:pt idx="34672">
                  <c:v>-1.50282E-2</c:v>
                </c:pt>
                <c:pt idx="34673">
                  <c:v>-1.70838E-2</c:v>
                </c:pt>
                <c:pt idx="34674">
                  <c:v>-1.93434E-2</c:v>
                </c:pt>
                <c:pt idx="34675">
                  <c:v>-2.1561E-2</c:v>
                </c:pt>
                <c:pt idx="34676">
                  <c:v>-2.3587299999999999E-2</c:v>
                </c:pt>
                <c:pt idx="34677">
                  <c:v>-2.57491E-2</c:v>
                </c:pt>
                <c:pt idx="34678">
                  <c:v>-2.77659E-2</c:v>
                </c:pt>
                <c:pt idx="34679">
                  <c:v>-2.9889200000000001E-2</c:v>
                </c:pt>
                <c:pt idx="34680">
                  <c:v>-3.1847599999999997E-2</c:v>
                </c:pt>
                <c:pt idx="34681">
                  <c:v>-3.3682900000000002E-2</c:v>
                </c:pt>
                <c:pt idx="34682">
                  <c:v>-3.5714200000000002E-2</c:v>
                </c:pt>
                <c:pt idx="34683">
                  <c:v>-3.7477900000000001E-2</c:v>
                </c:pt>
                <c:pt idx="34684">
                  <c:v>-3.9298199999999998E-2</c:v>
                </c:pt>
                <c:pt idx="34685">
                  <c:v>-4.12678E-2</c:v>
                </c:pt>
                <c:pt idx="34686">
                  <c:v>-4.3075099999999998E-2</c:v>
                </c:pt>
                <c:pt idx="34687">
                  <c:v>-4.4684500000000002E-2</c:v>
                </c:pt>
                <c:pt idx="34688">
                  <c:v>-4.6423499999999999E-2</c:v>
                </c:pt>
                <c:pt idx="34689">
                  <c:v>-4.8022500000000003E-2</c:v>
                </c:pt>
                <c:pt idx="34690">
                  <c:v>-4.99046E-2</c:v>
                </c:pt>
                <c:pt idx="34691">
                  <c:v>-5.15602E-2</c:v>
                </c:pt>
                <c:pt idx="34692">
                  <c:v>-5.3016300000000002E-2</c:v>
                </c:pt>
                <c:pt idx="34693">
                  <c:v>-5.4650200000000003E-2</c:v>
                </c:pt>
                <c:pt idx="34694">
                  <c:v>-5.6308799999999999E-2</c:v>
                </c:pt>
                <c:pt idx="34695">
                  <c:v>-5.7741300000000002E-2</c:v>
                </c:pt>
                <c:pt idx="34696">
                  <c:v>-5.9370699999999998E-2</c:v>
                </c:pt>
                <c:pt idx="34697">
                  <c:v>-6.0920200000000001E-2</c:v>
                </c:pt>
                <c:pt idx="34698">
                  <c:v>-6.2292300000000002E-2</c:v>
                </c:pt>
                <c:pt idx="34699">
                  <c:v>-6.3877699999999996E-2</c:v>
                </c:pt>
                <c:pt idx="34700">
                  <c:v>-6.5029299999999998E-2</c:v>
                </c:pt>
                <c:pt idx="34701">
                  <c:v>-6.6522300000000006E-2</c:v>
                </c:pt>
                <c:pt idx="34702">
                  <c:v>-6.8029500000000007E-2</c:v>
                </c:pt>
                <c:pt idx="34703">
                  <c:v>-6.9205000000000003E-2</c:v>
                </c:pt>
                <c:pt idx="34704">
                  <c:v>-7.0514499999999994E-2</c:v>
                </c:pt>
                <c:pt idx="34705">
                  <c:v>-7.1710499999999996E-2</c:v>
                </c:pt>
                <c:pt idx="34706">
                  <c:v>-7.2911299999999998E-2</c:v>
                </c:pt>
                <c:pt idx="34707">
                  <c:v>-7.4310600000000004E-2</c:v>
                </c:pt>
                <c:pt idx="34708">
                  <c:v>-7.5196299999999994E-2</c:v>
                </c:pt>
                <c:pt idx="34709">
                  <c:v>-7.6492599999999994E-2</c:v>
                </c:pt>
                <c:pt idx="34710">
                  <c:v>-7.7420799999999998E-2</c:v>
                </c:pt>
                <c:pt idx="34711">
                  <c:v>-7.8490799999999999E-2</c:v>
                </c:pt>
                <c:pt idx="34712">
                  <c:v>-7.9683500000000004E-2</c:v>
                </c:pt>
                <c:pt idx="34713">
                  <c:v>-8.0708299999999997E-2</c:v>
                </c:pt>
                <c:pt idx="34714">
                  <c:v>-8.1755599999999998E-2</c:v>
                </c:pt>
                <c:pt idx="34715">
                  <c:v>-8.2691399999999998E-2</c:v>
                </c:pt>
                <c:pt idx="34716">
                  <c:v>-8.3673399999999995E-2</c:v>
                </c:pt>
                <c:pt idx="34717">
                  <c:v>-8.4768399999999994E-2</c:v>
                </c:pt>
                <c:pt idx="34718">
                  <c:v>-8.5825700000000005E-2</c:v>
                </c:pt>
                <c:pt idx="34719">
                  <c:v>-8.6405200000000001E-2</c:v>
                </c:pt>
                <c:pt idx="34720">
                  <c:v>-8.7262000000000006E-2</c:v>
                </c:pt>
                <c:pt idx="34721">
                  <c:v>-8.83274E-2</c:v>
                </c:pt>
                <c:pt idx="34722">
                  <c:v>-8.9080999999999994E-2</c:v>
                </c:pt>
                <c:pt idx="34723">
                  <c:v>-8.9969099999999996E-2</c:v>
                </c:pt>
                <c:pt idx="34724">
                  <c:v>-9.0614399999999998E-2</c:v>
                </c:pt>
                <c:pt idx="34725">
                  <c:v>-9.1486600000000001E-2</c:v>
                </c:pt>
                <c:pt idx="34726">
                  <c:v>-9.2061100000000007E-2</c:v>
                </c:pt>
                <c:pt idx="34727">
                  <c:v>-9.28398E-2</c:v>
                </c:pt>
                <c:pt idx="34728">
                  <c:v>-9.3420799999999998E-2</c:v>
                </c:pt>
                <c:pt idx="34729">
                  <c:v>-9.4250600000000004E-2</c:v>
                </c:pt>
                <c:pt idx="34730">
                  <c:v>-9.4940700000000003E-2</c:v>
                </c:pt>
                <c:pt idx="34731">
                  <c:v>-9.54401E-2</c:v>
                </c:pt>
                <c:pt idx="34732">
                  <c:v>-9.62007E-2</c:v>
                </c:pt>
                <c:pt idx="34733">
                  <c:v>-9.6735299999999996E-2</c:v>
                </c:pt>
                <c:pt idx="34734">
                  <c:v>-9.7627099999999994E-2</c:v>
                </c:pt>
                <c:pt idx="34735">
                  <c:v>-9.8189100000000001E-2</c:v>
                </c:pt>
                <c:pt idx="34736">
                  <c:v>-9.8685499999999995E-2</c:v>
                </c:pt>
                <c:pt idx="34737">
                  <c:v>-9.9406999999999995E-2</c:v>
                </c:pt>
                <c:pt idx="34738">
                  <c:v>-9.9855899999999997E-2</c:v>
                </c:pt>
                <c:pt idx="34739">
                  <c:v>-0.10062500000000001</c:v>
                </c:pt>
                <c:pt idx="34740">
                  <c:v>-0.101006</c:v>
                </c:pt>
                <c:pt idx="34741">
                  <c:v>-0.101604</c:v>
                </c:pt>
                <c:pt idx="34742">
                  <c:v>-0.102178</c:v>
                </c:pt>
                <c:pt idx="34743">
                  <c:v>-0.102577</c:v>
                </c:pt>
                <c:pt idx="34744">
                  <c:v>-0.103032</c:v>
                </c:pt>
                <c:pt idx="34745">
                  <c:v>-0.103549</c:v>
                </c:pt>
                <c:pt idx="34746">
                  <c:v>-0.10408299999999999</c:v>
                </c:pt>
                <c:pt idx="34747">
                  <c:v>-0.10440000000000001</c:v>
                </c:pt>
                <c:pt idx="34748">
                  <c:v>-0.104921</c:v>
                </c:pt>
                <c:pt idx="34749">
                  <c:v>-0.105294</c:v>
                </c:pt>
                <c:pt idx="34750">
                  <c:v>-0.105723</c:v>
                </c:pt>
                <c:pt idx="34751">
                  <c:v>-0.10603700000000001</c:v>
                </c:pt>
                <c:pt idx="34752">
                  <c:v>-0.106423</c:v>
                </c:pt>
                <c:pt idx="34753">
                  <c:v>-0.10684100000000001</c:v>
                </c:pt>
                <c:pt idx="34754">
                  <c:v>-0.107123</c:v>
                </c:pt>
                <c:pt idx="34755">
                  <c:v>-0.107531</c:v>
                </c:pt>
                <c:pt idx="34756">
                  <c:v>-0.107779</c:v>
                </c:pt>
                <c:pt idx="34757">
                  <c:v>-0.108225</c:v>
                </c:pt>
                <c:pt idx="34758">
                  <c:v>-0.10853699999999999</c:v>
                </c:pt>
                <c:pt idx="34759">
                  <c:v>-0.108792</c:v>
                </c:pt>
                <c:pt idx="34760">
                  <c:v>-0.109195</c:v>
                </c:pt>
                <c:pt idx="34761">
                  <c:v>-0.10935599999999999</c:v>
                </c:pt>
                <c:pt idx="34762">
                  <c:v>-0.109919</c:v>
                </c:pt>
                <c:pt idx="34763">
                  <c:v>-0.110026</c:v>
                </c:pt>
                <c:pt idx="34764">
                  <c:v>-0.110515</c:v>
                </c:pt>
                <c:pt idx="34765">
                  <c:v>-0.110628</c:v>
                </c:pt>
                <c:pt idx="34766">
                  <c:v>-0.110981</c:v>
                </c:pt>
                <c:pt idx="34767">
                  <c:v>-0.111328</c:v>
                </c:pt>
                <c:pt idx="34768">
                  <c:v>-0.111556</c:v>
                </c:pt>
                <c:pt idx="34769">
                  <c:v>-0.111885</c:v>
                </c:pt>
                <c:pt idx="34770">
                  <c:v>-0.11201999999999999</c:v>
                </c:pt>
                <c:pt idx="34771">
                  <c:v>-0.112363</c:v>
                </c:pt>
                <c:pt idx="34772">
                  <c:v>-0.112666</c:v>
                </c:pt>
                <c:pt idx="34773">
                  <c:v>-0.113056</c:v>
                </c:pt>
                <c:pt idx="34774">
                  <c:v>-0.113049</c:v>
                </c:pt>
                <c:pt idx="34775">
                  <c:v>-0.113299</c:v>
                </c:pt>
                <c:pt idx="34776">
                  <c:v>-0.113509</c:v>
                </c:pt>
                <c:pt idx="34777">
                  <c:v>-0.11395</c:v>
                </c:pt>
                <c:pt idx="34778">
                  <c:v>-0.113959</c:v>
                </c:pt>
                <c:pt idx="34779">
                  <c:v>-0.11398800000000001</c:v>
                </c:pt>
                <c:pt idx="34780">
                  <c:v>-0.114272</c:v>
                </c:pt>
                <c:pt idx="34781">
                  <c:v>-0.114386</c:v>
                </c:pt>
                <c:pt idx="34782">
                  <c:v>-0.11454499999999999</c:v>
                </c:pt>
                <c:pt idx="34783">
                  <c:v>-0.114552</c:v>
                </c:pt>
                <c:pt idx="34784">
                  <c:v>-0.11472599999999999</c:v>
                </c:pt>
                <c:pt idx="34785">
                  <c:v>-0.114907</c:v>
                </c:pt>
                <c:pt idx="34786">
                  <c:v>-0.114831</c:v>
                </c:pt>
                <c:pt idx="34787">
                  <c:v>-0.115019</c:v>
                </c:pt>
                <c:pt idx="34788">
                  <c:v>-0.114999</c:v>
                </c:pt>
                <c:pt idx="34789">
                  <c:v>-0.115368</c:v>
                </c:pt>
                <c:pt idx="34790">
                  <c:v>-0.11505</c:v>
                </c:pt>
                <c:pt idx="34791">
                  <c:v>-0.11522</c:v>
                </c:pt>
                <c:pt idx="34792">
                  <c:v>-0.115423</c:v>
                </c:pt>
                <c:pt idx="34793">
                  <c:v>-0.115318</c:v>
                </c:pt>
                <c:pt idx="34794">
                  <c:v>-0.115462</c:v>
                </c:pt>
                <c:pt idx="34795">
                  <c:v>-0.115553</c:v>
                </c:pt>
                <c:pt idx="34796">
                  <c:v>-0.11559800000000001</c:v>
                </c:pt>
                <c:pt idx="34797">
                  <c:v>-0.11565599999999999</c:v>
                </c:pt>
                <c:pt idx="34798">
                  <c:v>-0.11555600000000001</c:v>
                </c:pt>
                <c:pt idx="34799">
                  <c:v>-0.115601</c:v>
                </c:pt>
                <c:pt idx="34800">
                  <c:v>-0.115623</c:v>
                </c:pt>
                <c:pt idx="34801">
                  <c:v>-0.115471</c:v>
                </c:pt>
                <c:pt idx="34802">
                  <c:v>-0.115261</c:v>
                </c:pt>
                <c:pt idx="34803">
                  <c:v>-0.115222</c:v>
                </c:pt>
                <c:pt idx="34804">
                  <c:v>-0.11504</c:v>
                </c:pt>
                <c:pt idx="34805">
                  <c:v>-0.115064</c:v>
                </c:pt>
                <c:pt idx="34806">
                  <c:v>-0.11480799999999999</c:v>
                </c:pt>
                <c:pt idx="34807">
                  <c:v>-0.114583</c:v>
                </c:pt>
                <c:pt idx="34808">
                  <c:v>-0.11459</c:v>
                </c:pt>
                <c:pt idx="34809">
                  <c:v>-0.114228</c:v>
                </c:pt>
                <c:pt idx="34810">
                  <c:v>-0.11426799999999999</c:v>
                </c:pt>
                <c:pt idx="34811">
                  <c:v>-0.113926</c:v>
                </c:pt>
                <c:pt idx="34812">
                  <c:v>-0.113898</c:v>
                </c:pt>
                <c:pt idx="34813">
                  <c:v>-0.113569</c:v>
                </c:pt>
                <c:pt idx="34814">
                  <c:v>-0.113459</c:v>
                </c:pt>
                <c:pt idx="34815">
                  <c:v>-0.11329699999999999</c:v>
                </c:pt>
                <c:pt idx="34816">
                  <c:v>-0.11300300000000001</c:v>
                </c:pt>
                <c:pt idx="34817">
                  <c:v>-0.112779</c:v>
                </c:pt>
                <c:pt idx="34818">
                  <c:v>-0.112459</c:v>
                </c:pt>
                <c:pt idx="34819">
                  <c:v>-0.112285</c:v>
                </c:pt>
                <c:pt idx="34820">
                  <c:v>-0.11190899999999999</c:v>
                </c:pt>
                <c:pt idx="34821">
                  <c:v>-0.111611</c:v>
                </c:pt>
                <c:pt idx="34822">
                  <c:v>-0.111521</c:v>
                </c:pt>
                <c:pt idx="34823">
                  <c:v>-0.110841</c:v>
                </c:pt>
                <c:pt idx="34824">
                  <c:v>-0.110527</c:v>
                </c:pt>
                <c:pt idx="34825">
                  <c:v>-0.110128</c:v>
                </c:pt>
                <c:pt idx="34826">
                  <c:v>-0.109761</c:v>
                </c:pt>
                <c:pt idx="34827">
                  <c:v>-0.10927199999999999</c:v>
                </c:pt>
                <c:pt idx="34828">
                  <c:v>-0.108806</c:v>
                </c:pt>
                <c:pt idx="34829">
                  <c:v>-0.108255</c:v>
                </c:pt>
                <c:pt idx="34830">
                  <c:v>-0.107625</c:v>
                </c:pt>
                <c:pt idx="34831">
                  <c:v>-0.107193</c:v>
                </c:pt>
                <c:pt idx="34832">
                  <c:v>-0.106803</c:v>
                </c:pt>
                <c:pt idx="34833">
                  <c:v>-0.10630000000000001</c:v>
                </c:pt>
                <c:pt idx="34834">
                  <c:v>-0.10576099999999999</c:v>
                </c:pt>
                <c:pt idx="34835">
                  <c:v>-0.105265</c:v>
                </c:pt>
                <c:pt idx="34836">
                  <c:v>-0.104861</c:v>
                </c:pt>
                <c:pt idx="34837">
                  <c:v>-0.104369</c:v>
                </c:pt>
                <c:pt idx="34838">
                  <c:v>-0.103797</c:v>
                </c:pt>
                <c:pt idx="34839">
                  <c:v>-0.103326</c:v>
                </c:pt>
                <c:pt idx="34840">
                  <c:v>-0.10265100000000001</c:v>
                </c:pt>
                <c:pt idx="34841">
                  <c:v>-0.102184</c:v>
                </c:pt>
                <c:pt idx="34842">
                  <c:v>-0.101463</c:v>
                </c:pt>
                <c:pt idx="34843">
                  <c:v>-0.100739</c:v>
                </c:pt>
                <c:pt idx="34844">
                  <c:v>-0.100395</c:v>
                </c:pt>
                <c:pt idx="34845">
                  <c:v>-9.9374699999999996E-2</c:v>
                </c:pt>
                <c:pt idx="34846">
                  <c:v>-9.8811399999999994E-2</c:v>
                </c:pt>
                <c:pt idx="34847">
                  <c:v>-9.8097599999999993E-2</c:v>
                </c:pt>
                <c:pt idx="34848">
                  <c:v>-9.7384299999999993E-2</c:v>
                </c:pt>
                <c:pt idx="34849">
                  <c:v>-9.6764100000000006E-2</c:v>
                </c:pt>
                <c:pt idx="34850">
                  <c:v>-9.5818600000000004E-2</c:v>
                </c:pt>
                <c:pt idx="34851">
                  <c:v>-9.5186400000000004E-2</c:v>
                </c:pt>
                <c:pt idx="34852">
                  <c:v>-9.4303600000000001E-2</c:v>
                </c:pt>
                <c:pt idx="34853">
                  <c:v>-9.3589400000000003E-2</c:v>
                </c:pt>
                <c:pt idx="34854">
                  <c:v>-9.2797099999999993E-2</c:v>
                </c:pt>
                <c:pt idx="34855">
                  <c:v>-9.2025099999999999E-2</c:v>
                </c:pt>
                <c:pt idx="34856">
                  <c:v>-9.1159299999999999E-2</c:v>
                </c:pt>
                <c:pt idx="34857">
                  <c:v>-9.0210799999999994E-2</c:v>
                </c:pt>
                <c:pt idx="34858">
                  <c:v>-8.9293800000000007E-2</c:v>
                </c:pt>
                <c:pt idx="34859">
                  <c:v>-8.84857E-2</c:v>
                </c:pt>
                <c:pt idx="34860">
                  <c:v>-8.7578900000000001E-2</c:v>
                </c:pt>
                <c:pt idx="34861">
                  <c:v>-8.6590899999999998E-2</c:v>
                </c:pt>
                <c:pt idx="34862">
                  <c:v>-8.5715299999999994E-2</c:v>
                </c:pt>
                <c:pt idx="34863">
                  <c:v>-8.4767800000000004E-2</c:v>
                </c:pt>
                <c:pt idx="34864">
                  <c:v>-8.3753800000000003E-2</c:v>
                </c:pt>
                <c:pt idx="34865">
                  <c:v>-8.2916299999999998E-2</c:v>
                </c:pt>
                <c:pt idx="34866">
                  <c:v>-8.1885200000000005E-2</c:v>
                </c:pt>
                <c:pt idx="34867">
                  <c:v>-8.0849799999999999E-2</c:v>
                </c:pt>
                <c:pt idx="34868">
                  <c:v>-7.98122E-2</c:v>
                </c:pt>
                <c:pt idx="34869">
                  <c:v>-7.8824699999999998E-2</c:v>
                </c:pt>
                <c:pt idx="34870">
                  <c:v>-7.7630900000000003E-2</c:v>
                </c:pt>
                <c:pt idx="34871">
                  <c:v>-7.6594800000000005E-2</c:v>
                </c:pt>
                <c:pt idx="34872">
                  <c:v>-7.5418100000000002E-2</c:v>
                </c:pt>
                <c:pt idx="34873">
                  <c:v>-7.4209499999999998E-2</c:v>
                </c:pt>
                <c:pt idx="34874">
                  <c:v>-7.3234499999999994E-2</c:v>
                </c:pt>
                <c:pt idx="34875">
                  <c:v>-7.2078699999999996E-2</c:v>
                </c:pt>
                <c:pt idx="34876">
                  <c:v>-7.1024900000000002E-2</c:v>
                </c:pt>
                <c:pt idx="34877">
                  <c:v>-6.9931300000000002E-2</c:v>
                </c:pt>
                <c:pt idx="34878">
                  <c:v>-6.8743200000000004E-2</c:v>
                </c:pt>
                <c:pt idx="34879">
                  <c:v>-6.7640199999999998E-2</c:v>
                </c:pt>
                <c:pt idx="34880">
                  <c:v>-6.64574E-2</c:v>
                </c:pt>
                <c:pt idx="34881">
                  <c:v>-6.5453600000000001E-2</c:v>
                </c:pt>
                <c:pt idx="34882">
                  <c:v>-6.4253400000000002E-2</c:v>
                </c:pt>
                <c:pt idx="34883">
                  <c:v>-6.3034699999999999E-2</c:v>
                </c:pt>
                <c:pt idx="34884">
                  <c:v>-6.2002099999999997E-2</c:v>
                </c:pt>
                <c:pt idx="34885">
                  <c:v>-6.06965E-2</c:v>
                </c:pt>
                <c:pt idx="34886">
                  <c:v>-5.9631200000000002E-2</c:v>
                </c:pt>
                <c:pt idx="34887">
                  <c:v>-5.83896E-2</c:v>
                </c:pt>
                <c:pt idx="34888">
                  <c:v>-5.7150600000000003E-2</c:v>
                </c:pt>
                <c:pt idx="34889">
                  <c:v>-5.5892999999999998E-2</c:v>
                </c:pt>
                <c:pt idx="34890">
                  <c:v>-5.4676700000000002E-2</c:v>
                </c:pt>
                <c:pt idx="34891">
                  <c:v>-5.3245199999999999E-2</c:v>
                </c:pt>
                <c:pt idx="34892">
                  <c:v>-5.2282000000000002E-2</c:v>
                </c:pt>
                <c:pt idx="34893">
                  <c:v>-5.0696499999999999E-2</c:v>
                </c:pt>
                <c:pt idx="34894">
                  <c:v>-4.95716E-2</c:v>
                </c:pt>
                <c:pt idx="34895">
                  <c:v>-4.8326399999999999E-2</c:v>
                </c:pt>
                <c:pt idx="34896">
                  <c:v>-4.7166100000000002E-2</c:v>
                </c:pt>
                <c:pt idx="34897">
                  <c:v>-4.5941900000000001E-2</c:v>
                </c:pt>
                <c:pt idx="34898">
                  <c:v>-4.46883E-2</c:v>
                </c:pt>
                <c:pt idx="34899">
                  <c:v>-4.3650799999999997E-2</c:v>
                </c:pt>
                <c:pt idx="34900">
                  <c:v>-4.2385100000000002E-2</c:v>
                </c:pt>
                <c:pt idx="34901">
                  <c:v>-4.1467299999999999E-2</c:v>
                </c:pt>
                <c:pt idx="34902">
                  <c:v>-4.0224299999999998E-2</c:v>
                </c:pt>
                <c:pt idx="34903">
                  <c:v>-3.9421100000000001E-2</c:v>
                </c:pt>
                <c:pt idx="34904">
                  <c:v>-3.8317299999999999E-2</c:v>
                </c:pt>
                <c:pt idx="34905">
                  <c:v>-3.7131999999999998E-2</c:v>
                </c:pt>
                <c:pt idx="34906">
                  <c:v>-3.62245E-2</c:v>
                </c:pt>
                <c:pt idx="34907">
                  <c:v>-3.4795E-2</c:v>
                </c:pt>
                <c:pt idx="34908">
                  <c:v>-3.4133799999999999E-2</c:v>
                </c:pt>
                <c:pt idx="34909">
                  <c:v>-3.3015999999999997E-2</c:v>
                </c:pt>
                <c:pt idx="34910">
                  <c:v>-3.1819300000000002E-2</c:v>
                </c:pt>
                <c:pt idx="34911">
                  <c:v>-3.11221E-2</c:v>
                </c:pt>
                <c:pt idx="34912">
                  <c:v>-2.9879900000000001E-2</c:v>
                </c:pt>
                <c:pt idx="34913">
                  <c:v>-2.91801E-2</c:v>
                </c:pt>
                <c:pt idx="34914">
                  <c:v>-2.82595E-2</c:v>
                </c:pt>
                <c:pt idx="34915">
                  <c:v>-2.7316099999999999E-2</c:v>
                </c:pt>
                <c:pt idx="34916">
                  <c:v>-2.64625E-2</c:v>
                </c:pt>
                <c:pt idx="34917">
                  <c:v>-2.55617E-2</c:v>
                </c:pt>
                <c:pt idx="34918">
                  <c:v>-2.4697199999999999E-2</c:v>
                </c:pt>
                <c:pt idx="34919">
                  <c:v>-2.4086199999999999E-2</c:v>
                </c:pt>
                <c:pt idx="34920">
                  <c:v>-2.3303399999999998E-2</c:v>
                </c:pt>
                <c:pt idx="34921">
                  <c:v>-2.2397899999999998E-2</c:v>
                </c:pt>
                <c:pt idx="34922">
                  <c:v>-2.1887799999999999E-2</c:v>
                </c:pt>
                <c:pt idx="34923">
                  <c:v>-2.1022900000000001E-2</c:v>
                </c:pt>
                <c:pt idx="34924">
                  <c:v>-2.05329E-2</c:v>
                </c:pt>
                <c:pt idx="34925">
                  <c:v>-1.9941199999999999E-2</c:v>
                </c:pt>
                <c:pt idx="34926">
                  <c:v>-1.9270599999999999E-2</c:v>
                </c:pt>
                <c:pt idx="34927">
                  <c:v>-1.8776600000000001E-2</c:v>
                </c:pt>
                <c:pt idx="34928">
                  <c:v>-1.8233300000000001E-2</c:v>
                </c:pt>
                <c:pt idx="34929">
                  <c:v>-1.78648E-2</c:v>
                </c:pt>
                <c:pt idx="34930">
                  <c:v>-1.7359599999999999E-2</c:v>
                </c:pt>
                <c:pt idx="34931">
                  <c:v>-1.6993600000000001E-2</c:v>
                </c:pt>
                <c:pt idx="34932">
                  <c:v>-1.6500299999999999E-2</c:v>
                </c:pt>
                <c:pt idx="34933">
                  <c:v>-1.6081999999999999E-2</c:v>
                </c:pt>
                <c:pt idx="34934">
                  <c:v>-1.5658700000000001E-2</c:v>
                </c:pt>
                <c:pt idx="34935">
                  <c:v>-1.54133E-2</c:v>
                </c:pt>
                <c:pt idx="34936">
                  <c:v>-1.5013200000000001E-2</c:v>
                </c:pt>
                <c:pt idx="34937">
                  <c:v>-1.44572E-2</c:v>
                </c:pt>
                <c:pt idx="34938">
                  <c:v>-1.4258699999999999E-2</c:v>
                </c:pt>
                <c:pt idx="34939">
                  <c:v>-1.3879900000000001E-2</c:v>
                </c:pt>
                <c:pt idx="34940">
                  <c:v>-1.36122E-2</c:v>
                </c:pt>
                <c:pt idx="34941">
                  <c:v>-1.34287E-2</c:v>
                </c:pt>
                <c:pt idx="34942">
                  <c:v>-1.29839E-2</c:v>
                </c:pt>
                <c:pt idx="34943">
                  <c:v>-1.28588E-2</c:v>
                </c:pt>
                <c:pt idx="34944">
                  <c:v>-1.2621E-2</c:v>
                </c:pt>
                <c:pt idx="34945">
                  <c:v>-1.2489500000000001E-2</c:v>
                </c:pt>
                <c:pt idx="34946">
                  <c:v>-1.23518E-2</c:v>
                </c:pt>
                <c:pt idx="34947">
                  <c:v>-1.2125199999999999E-2</c:v>
                </c:pt>
                <c:pt idx="34948">
                  <c:v>-1.1753700000000001E-2</c:v>
                </c:pt>
                <c:pt idx="34949">
                  <c:v>-1.1841000000000001E-2</c:v>
                </c:pt>
                <c:pt idx="34950">
                  <c:v>-1.15479E-2</c:v>
                </c:pt>
                <c:pt idx="34951">
                  <c:v>-1.1594500000000001E-2</c:v>
                </c:pt>
                <c:pt idx="34952">
                  <c:v>-1.13822E-2</c:v>
                </c:pt>
                <c:pt idx="34953">
                  <c:v>-1.1278699999999999E-2</c:v>
                </c:pt>
                <c:pt idx="34954">
                  <c:v>-1.1229299999999999E-2</c:v>
                </c:pt>
                <c:pt idx="34955">
                  <c:v>-1.11238E-2</c:v>
                </c:pt>
                <c:pt idx="34956">
                  <c:v>-1.11591E-2</c:v>
                </c:pt>
                <c:pt idx="34957">
                  <c:v>-1.0880799999999999E-2</c:v>
                </c:pt>
                <c:pt idx="34958">
                  <c:v>-1.08252E-2</c:v>
                </c:pt>
                <c:pt idx="34959">
                  <c:v>-1.0737699999999999E-2</c:v>
                </c:pt>
                <c:pt idx="34960">
                  <c:v>-1.0555699999999999E-2</c:v>
                </c:pt>
                <c:pt idx="34961">
                  <c:v>-1.04648E-2</c:v>
                </c:pt>
                <c:pt idx="34962">
                  <c:v>-1.02979E-2</c:v>
                </c:pt>
                <c:pt idx="34963">
                  <c:v>-1.0360899999999999E-2</c:v>
                </c:pt>
                <c:pt idx="34964">
                  <c:v>-1.0038099999999999E-2</c:v>
                </c:pt>
                <c:pt idx="34965">
                  <c:v>-1.01254E-2</c:v>
                </c:pt>
                <c:pt idx="34966">
                  <c:v>-1.0052699999999999E-2</c:v>
                </c:pt>
                <c:pt idx="34967">
                  <c:v>-9.88465E-3</c:v>
                </c:pt>
                <c:pt idx="34968">
                  <c:v>-1.0082300000000001E-2</c:v>
                </c:pt>
                <c:pt idx="34969">
                  <c:v>-9.7094699999999996E-3</c:v>
                </c:pt>
                <c:pt idx="34970">
                  <c:v>-9.8024900000000005E-3</c:v>
                </c:pt>
                <c:pt idx="34971">
                  <c:v>-9.6409700000000004E-3</c:v>
                </c:pt>
                <c:pt idx="34972">
                  <c:v>-9.4477599999999995E-3</c:v>
                </c:pt>
                <c:pt idx="34973">
                  <c:v>-9.3574599999999997E-3</c:v>
                </c:pt>
                <c:pt idx="34974">
                  <c:v>-9.1807699999999996E-3</c:v>
                </c:pt>
                <c:pt idx="34975">
                  <c:v>-8.9045500000000007E-3</c:v>
                </c:pt>
                <c:pt idx="34976">
                  <c:v>-8.7878100000000001E-3</c:v>
                </c:pt>
                <c:pt idx="34977">
                  <c:v>-8.4455299999999997E-3</c:v>
                </c:pt>
                <c:pt idx="34978">
                  <c:v>-8.3620799999999992E-3</c:v>
                </c:pt>
                <c:pt idx="34979">
                  <c:v>-8.2393899999999992E-3</c:v>
                </c:pt>
                <c:pt idx="34980">
                  <c:v>-7.7841300000000002E-3</c:v>
                </c:pt>
                <c:pt idx="34981">
                  <c:v>-7.82156E-3</c:v>
                </c:pt>
                <c:pt idx="34982">
                  <c:v>-7.6234299999999996E-3</c:v>
                </c:pt>
                <c:pt idx="34983">
                  <c:v>-7.4192399999999997E-3</c:v>
                </c:pt>
                <c:pt idx="34984">
                  <c:v>-7.2716999999999999E-3</c:v>
                </c:pt>
                <c:pt idx="34985">
                  <c:v>-7.04618E-3</c:v>
                </c:pt>
                <c:pt idx="34986">
                  <c:v>-6.8121400000000004E-3</c:v>
                </c:pt>
                <c:pt idx="34987">
                  <c:v>-6.66207E-3</c:v>
                </c:pt>
                <c:pt idx="34988">
                  <c:v>-6.4889400000000003E-3</c:v>
                </c:pt>
                <c:pt idx="34989">
                  <c:v>-6.2244500000000003E-3</c:v>
                </c:pt>
                <c:pt idx="34990">
                  <c:v>-5.9587199999999998E-3</c:v>
                </c:pt>
                <c:pt idx="34991">
                  <c:v>-5.6595700000000001E-3</c:v>
                </c:pt>
                <c:pt idx="34992">
                  <c:v>-5.4616100000000004E-3</c:v>
                </c:pt>
                <c:pt idx="34993">
                  <c:v>-5.3495699999999997E-3</c:v>
                </c:pt>
                <c:pt idx="34994">
                  <c:v>-4.9879700000000004E-3</c:v>
                </c:pt>
                <c:pt idx="34995">
                  <c:v>-4.7580599999999997E-3</c:v>
                </c:pt>
                <c:pt idx="34996">
                  <c:v>-4.4191500000000002E-3</c:v>
                </c:pt>
                <c:pt idx="34997">
                  <c:v>-4.0754900000000002E-3</c:v>
                </c:pt>
                <c:pt idx="34998">
                  <c:v>-3.8595700000000001E-3</c:v>
                </c:pt>
                <c:pt idx="34999">
                  <c:v>-3.5144400000000002E-3</c:v>
                </c:pt>
                <c:pt idx="35000">
                  <c:v>-3.1692199999999999E-3</c:v>
                </c:pt>
                <c:pt idx="35001">
                  <c:v>-2.9533099999999998E-3</c:v>
                </c:pt>
                <c:pt idx="35002">
                  <c:v>-2.6163100000000002E-3</c:v>
                </c:pt>
                <c:pt idx="35003">
                  <c:v>-2.3470299999999999E-3</c:v>
                </c:pt>
                <c:pt idx="35004">
                  <c:v>-2.2166E-3</c:v>
                </c:pt>
                <c:pt idx="35005">
                  <c:v>-1.87626E-3</c:v>
                </c:pt>
                <c:pt idx="35006">
                  <c:v>-1.7355199999999999E-3</c:v>
                </c:pt>
                <c:pt idx="35007">
                  <c:v>-1.4021000000000001E-3</c:v>
                </c:pt>
                <c:pt idx="35008">
                  <c:v>-1.17354E-3</c:v>
                </c:pt>
                <c:pt idx="35009">
                  <c:v>-9.0187500000000001E-4</c:v>
                </c:pt>
                <c:pt idx="35010">
                  <c:v>-6.4232500000000001E-4</c:v>
                </c:pt>
                <c:pt idx="35011">
                  <c:v>-4.9884799999999998E-4</c:v>
                </c:pt>
                <c:pt idx="35012" formatCode="0.00E+00">
                  <c:v>-2.2519500000000001E-6</c:v>
                </c:pt>
                <c:pt idx="35013">
                  <c:v>1.34547E-4</c:v>
                </c:pt>
                <c:pt idx="35014">
                  <c:v>5.3175300000000004E-4</c:v>
                </c:pt>
                <c:pt idx="35015">
                  <c:v>6.9763900000000001E-4</c:v>
                </c:pt>
                <c:pt idx="35016">
                  <c:v>1.2797399999999999E-3</c:v>
                </c:pt>
                <c:pt idx="35017">
                  <c:v>1.49154E-3</c:v>
                </c:pt>
                <c:pt idx="35018">
                  <c:v>1.67531E-3</c:v>
                </c:pt>
                <c:pt idx="35019">
                  <c:v>2.1347699999999998E-3</c:v>
                </c:pt>
                <c:pt idx="35020">
                  <c:v>2.2046399999999999E-3</c:v>
                </c:pt>
                <c:pt idx="35021">
                  <c:v>2.75363E-3</c:v>
                </c:pt>
                <c:pt idx="35022">
                  <c:v>2.91209E-3</c:v>
                </c:pt>
                <c:pt idx="35023">
                  <c:v>3.07471E-3</c:v>
                </c:pt>
                <c:pt idx="35024">
                  <c:v>3.3965699999999998E-3</c:v>
                </c:pt>
                <c:pt idx="35025">
                  <c:v>3.6922499999999998E-3</c:v>
                </c:pt>
                <c:pt idx="35026">
                  <c:v>4.0991600000000001E-3</c:v>
                </c:pt>
                <c:pt idx="35027">
                  <c:v>4.1133200000000002E-3</c:v>
                </c:pt>
                <c:pt idx="35028">
                  <c:v>4.5555700000000001E-3</c:v>
                </c:pt>
                <c:pt idx="35029">
                  <c:v>4.7201200000000004E-3</c:v>
                </c:pt>
                <c:pt idx="35030">
                  <c:v>5.1437999999999996E-3</c:v>
                </c:pt>
                <c:pt idx="35031">
                  <c:v>5.1978099999999998E-3</c:v>
                </c:pt>
                <c:pt idx="35032">
                  <c:v>5.50652E-3</c:v>
                </c:pt>
                <c:pt idx="35033">
                  <c:v>5.7275700000000004E-3</c:v>
                </c:pt>
                <c:pt idx="35034">
                  <c:v>5.6974299999999999E-3</c:v>
                </c:pt>
                <c:pt idx="35035">
                  <c:v>6.0140000000000002E-3</c:v>
                </c:pt>
                <c:pt idx="35036">
                  <c:v>6.1918199999999998E-3</c:v>
                </c:pt>
                <c:pt idx="35037">
                  <c:v>6.4224299999999998E-3</c:v>
                </c:pt>
                <c:pt idx="35038">
                  <c:v>6.4755899999999998E-3</c:v>
                </c:pt>
                <c:pt idx="35039">
                  <c:v>6.5995400000000001E-3</c:v>
                </c:pt>
                <c:pt idx="35040">
                  <c:v>6.91838E-3</c:v>
                </c:pt>
                <c:pt idx="35041">
                  <c:v>6.9704199999999997E-3</c:v>
                </c:pt>
                <c:pt idx="35042">
                  <c:v>7.2362900000000003E-3</c:v>
                </c:pt>
                <c:pt idx="35043">
                  <c:v>7.3572200000000003E-3</c:v>
                </c:pt>
                <c:pt idx="35044">
                  <c:v>7.4629400000000004E-3</c:v>
                </c:pt>
                <c:pt idx="35045">
                  <c:v>7.6078700000000001E-3</c:v>
                </c:pt>
                <c:pt idx="35046">
                  <c:v>7.8086099999999997E-3</c:v>
                </c:pt>
                <c:pt idx="35047">
                  <c:v>7.9787199999999999E-3</c:v>
                </c:pt>
                <c:pt idx="35048">
                  <c:v>7.9996100000000007E-3</c:v>
                </c:pt>
                <c:pt idx="35049">
                  <c:v>8.1884999999999996E-3</c:v>
                </c:pt>
                <c:pt idx="35050">
                  <c:v>8.0950399999999995E-3</c:v>
                </c:pt>
                <c:pt idx="35051">
                  <c:v>8.3998900000000001E-3</c:v>
                </c:pt>
                <c:pt idx="35052">
                  <c:v>8.49251E-3</c:v>
                </c:pt>
                <c:pt idx="35053">
                  <c:v>8.6200600000000006E-3</c:v>
                </c:pt>
                <c:pt idx="35054">
                  <c:v>8.59912E-3</c:v>
                </c:pt>
                <c:pt idx="35055">
                  <c:v>8.6232600000000006E-3</c:v>
                </c:pt>
                <c:pt idx="35056">
                  <c:v>8.83807E-3</c:v>
                </c:pt>
                <c:pt idx="35057">
                  <c:v>8.74196E-3</c:v>
                </c:pt>
                <c:pt idx="35058">
                  <c:v>8.7630599999999996E-3</c:v>
                </c:pt>
                <c:pt idx="35059">
                  <c:v>8.9432899999999996E-3</c:v>
                </c:pt>
                <c:pt idx="35060">
                  <c:v>8.6556500000000008E-3</c:v>
                </c:pt>
                <c:pt idx="35061">
                  <c:v>8.6457500000000007E-3</c:v>
                </c:pt>
                <c:pt idx="35062">
                  <c:v>8.4855399999999997E-3</c:v>
                </c:pt>
                <c:pt idx="35063">
                  <c:v>8.5974999999999992E-3</c:v>
                </c:pt>
                <c:pt idx="35064">
                  <c:v>8.2805799999999992E-3</c:v>
                </c:pt>
                <c:pt idx="35065">
                  <c:v>8.2313100000000004E-3</c:v>
                </c:pt>
                <c:pt idx="35066">
                  <c:v>7.9121299999999999E-3</c:v>
                </c:pt>
                <c:pt idx="35067">
                  <c:v>7.9275400000000003E-3</c:v>
                </c:pt>
                <c:pt idx="35068">
                  <c:v>7.8677299999999999E-3</c:v>
                </c:pt>
                <c:pt idx="35069">
                  <c:v>7.5567999999999998E-3</c:v>
                </c:pt>
                <c:pt idx="35070">
                  <c:v>7.3866599999999998E-3</c:v>
                </c:pt>
                <c:pt idx="35071">
                  <c:v>7.0242100000000003E-3</c:v>
                </c:pt>
                <c:pt idx="35072">
                  <c:v>6.8066200000000002E-3</c:v>
                </c:pt>
                <c:pt idx="35073">
                  <c:v>6.5610599999999996E-3</c:v>
                </c:pt>
                <c:pt idx="35074">
                  <c:v>6.3057199999999999E-3</c:v>
                </c:pt>
                <c:pt idx="35075">
                  <c:v>5.8695099999999997E-3</c:v>
                </c:pt>
                <c:pt idx="35076">
                  <c:v>5.8087099999999999E-3</c:v>
                </c:pt>
                <c:pt idx="35077">
                  <c:v>5.2628099999999997E-3</c:v>
                </c:pt>
                <c:pt idx="35078">
                  <c:v>5.2125399999999999E-3</c:v>
                </c:pt>
                <c:pt idx="35079">
                  <c:v>4.8872200000000003E-3</c:v>
                </c:pt>
                <c:pt idx="35080">
                  <c:v>4.4964200000000001E-3</c:v>
                </c:pt>
                <c:pt idx="35081">
                  <c:v>4.3036799999999998E-3</c:v>
                </c:pt>
                <c:pt idx="35082">
                  <c:v>3.74699E-3</c:v>
                </c:pt>
                <c:pt idx="35083">
                  <c:v>3.3836199999999999E-3</c:v>
                </c:pt>
                <c:pt idx="35084">
                  <c:v>3.0741900000000001E-3</c:v>
                </c:pt>
                <c:pt idx="35085">
                  <c:v>2.3967400000000001E-3</c:v>
                </c:pt>
                <c:pt idx="35086">
                  <c:v>2.0005600000000002E-3</c:v>
                </c:pt>
                <c:pt idx="35087">
                  <c:v>1.3209300000000001E-3</c:v>
                </c:pt>
                <c:pt idx="35088">
                  <c:v>8.3180099999999996E-4</c:v>
                </c:pt>
                <c:pt idx="35089">
                  <c:v>1.78517E-4</c:v>
                </c:pt>
                <c:pt idx="35090">
                  <c:v>-5.0094899999999999E-4</c:v>
                </c:pt>
                <c:pt idx="35091">
                  <c:v>-1.12587E-3</c:v>
                </c:pt>
                <c:pt idx="35092">
                  <c:v>-1.7134299999999999E-3</c:v>
                </c:pt>
                <c:pt idx="35093">
                  <c:v>-2.4410399999999998E-3</c:v>
                </c:pt>
                <c:pt idx="35094">
                  <c:v>-3.1986100000000002E-3</c:v>
                </c:pt>
                <c:pt idx="35095">
                  <c:v>-3.6706500000000001E-3</c:v>
                </c:pt>
                <c:pt idx="35096">
                  <c:v>-4.38719E-3</c:v>
                </c:pt>
                <c:pt idx="35097">
                  <c:v>-4.8643999999999996E-3</c:v>
                </c:pt>
                <c:pt idx="35098">
                  <c:v>-5.7634000000000001E-3</c:v>
                </c:pt>
                <c:pt idx="35099">
                  <c:v>-6.3432200000000001E-3</c:v>
                </c:pt>
                <c:pt idx="35100">
                  <c:v>-7.0416599999999999E-3</c:v>
                </c:pt>
                <c:pt idx="35101">
                  <c:v>-7.6577199999999998E-3</c:v>
                </c:pt>
                <c:pt idx="35102">
                  <c:v>-8.5753900000000004E-3</c:v>
                </c:pt>
                <c:pt idx="35103">
                  <c:v>-9.0721900000000008E-3</c:v>
                </c:pt>
                <c:pt idx="35104">
                  <c:v>-1.00596E-2</c:v>
                </c:pt>
                <c:pt idx="35105">
                  <c:v>-1.0862999999999999E-2</c:v>
                </c:pt>
                <c:pt idx="35106">
                  <c:v>-1.16087E-2</c:v>
                </c:pt>
                <c:pt idx="35107">
                  <c:v>-1.24923E-2</c:v>
                </c:pt>
                <c:pt idx="35108">
                  <c:v>-1.3212399999999999E-2</c:v>
                </c:pt>
                <c:pt idx="35109">
                  <c:v>-1.42699E-2</c:v>
                </c:pt>
                <c:pt idx="35110">
                  <c:v>-1.51766E-2</c:v>
                </c:pt>
                <c:pt idx="35111">
                  <c:v>-1.6015700000000001E-2</c:v>
                </c:pt>
                <c:pt idx="35112">
                  <c:v>-1.6928700000000001E-2</c:v>
                </c:pt>
                <c:pt idx="35113">
                  <c:v>-1.7708600000000001E-2</c:v>
                </c:pt>
                <c:pt idx="35114">
                  <c:v>-1.8671500000000001E-2</c:v>
                </c:pt>
                <c:pt idx="35115">
                  <c:v>-1.9531400000000001E-2</c:v>
                </c:pt>
                <c:pt idx="35116">
                  <c:v>-2.0301300000000001E-2</c:v>
                </c:pt>
                <c:pt idx="35117">
                  <c:v>-2.1082799999999999E-2</c:v>
                </c:pt>
                <c:pt idx="35118">
                  <c:v>-2.2087200000000001E-2</c:v>
                </c:pt>
                <c:pt idx="35119">
                  <c:v>-2.2819300000000001E-2</c:v>
                </c:pt>
                <c:pt idx="35120">
                  <c:v>-2.3730600000000001E-2</c:v>
                </c:pt>
                <c:pt idx="35121">
                  <c:v>-2.4715299999999999E-2</c:v>
                </c:pt>
                <c:pt idx="35122">
                  <c:v>-2.5423899999999999E-2</c:v>
                </c:pt>
                <c:pt idx="35123">
                  <c:v>-2.64257E-2</c:v>
                </c:pt>
                <c:pt idx="35124">
                  <c:v>-2.7254E-2</c:v>
                </c:pt>
                <c:pt idx="35125">
                  <c:v>-2.82174E-2</c:v>
                </c:pt>
                <c:pt idx="35126">
                  <c:v>-2.91848E-2</c:v>
                </c:pt>
                <c:pt idx="35127">
                  <c:v>-2.9936899999999999E-2</c:v>
                </c:pt>
                <c:pt idx="35128">
                  <c:v>-3.08568E-2</c:v>
                </c:pt>
                <c:pt idx="35129">
                  <c:v>-3.16665E-2</c:v>
                </c:pt>
                <c:pt idx="35130">
                  <c:v>-3.2643100000000001E-2</c:v>
                </c:pt>
                <c:pt idx="35131">
                  <c:v>-3.3360899999999999E-2</c:v>
                </c:pt>
                <c:pt idx="35132">
                  <c:v>-3.4379E-2</c:v>
                </c:pt>
                <c:pt idx="35133">
                  <c:v>-3.5007200000000002E-2</c:v>
                </c:pt>
                <c:pt idx="35134">
                  <c:v>-3.5953699999999998E-2</c:v>
                </c:pt>
                <c:pt idx="35135">
                  <c:v>-3.65698E-2</c:v>
                </c:pt>
                <c:pt idx="35136">
                  <c:v>-3.7248799999999999E-2</c:v>
                </c:pt>
                <c:pt idx="35137">
                  <c:v>-3.8176599999999998E-2</c:v>
                </c:pt>
                <c:pt idx="35138">
                  <c:v>-3.8678900000000002E-2</c:v>
                </c:pt>
                <c:pt idx="35139">
                  <c:v>-3.9418700000000001E-2</c:v>
                </c:pt>
                <c:pt idx="35140">
                  <c:v>-4.0058000000000003E-2</c:v>
                </c:pt>
                <c:pt idx="35141">
                  <c:v>-4.0592200000000002E-2</c:v>
                </c:pt>
                <c:pt idx="35142">
                  <c:v>-4.1255100000000003E-2</c:v>
                </c:pt>
                <c:pt idx="35143">
                  <c:v>-4.1757200000000001E-2</c:v>
                </c:pt>
                <c:pt idx="35144">
                  <c:v>-4.2386E-2</c:v>
                </c:pt>
                <c:pt idx="35145">
                  <c:v>-4.2917999999999998E-2</c:v>
                </c:pt>
                <c:pt idx="35146">
                  <c:v>-4.3375200000000003E-2</c:v>
                </c:pt>
                <c:pt idx="35147">
                  <c:v>-4.3659900000000001E-2</c:v>
                </c:pt>
                <c:pt idx="35148">
                  <c:v>-4.4321600000000003E-2</c:v>
                </c:pt>
                <c:pt idx="35149">
                  <c:v>-4.4630400000000001E-2</c:v>
                </c:pt>
                <c:pt idx="35150">
                  <c:v>-4.5018500000000003E-2</c:v>
                </c:pt>
                <c:pt idx="35151">
                  <c:v>-4.5278499999999999E-2</c:v>
                </c:pt>
                <c:pt idx="35152">
                  <c:v>-4.5657200000000002E-2</c:v>
                </c:pt>
                <c:pt idx="35153">
                  <c:v>-4.6169000000000002E-2</c:v>
                </c:pt>
                <c:pt idx="35154">
                  <c:v>-4.6148500000000002E-2</c:v>
                </c:pt>
                <c:pt idx="35155">
                  <c:v>-4.6649599999999999E-2</c:v>
                </c:pt>
                <c:pt idx="35156">
                  <c:v>-4.6657499999999998E-2</c:v>
                </c:pt>
                <c:pt idx="35157">
                  <c:v>-4.6879499999999998E-2</c:v>
                </c:pt>
                <c:pt idx="35158">
                  <c:v>-4.6906299999999998E-2</c:v>
                </c:pt>
                <c:pt idx="35159">
                  <c:v>-4.6951600000000003E-2</c:v>
                </c:pt>
                <c:pt idx="35160">
                  <c:v>-4.7205999999999998E-2</c:v>
                </c:pt>
                <c:pt idx="35161">
                  <c:v>-4.7037599999999999E-2</c:v>
                </c:pt>
                <c:pt idx="35162">
                  <c:v>-4.6983799999999999E-2</c:v>
                </c:pt>
                <c:pt idx="35163">
                  <c:v>-4.6748100000000001E-2</c:v>
                </c:pt>
                <c:pt idx="35164">
                  <c:v>-4.7008099999999997E-2</c:v>
                </c:pt>
                <c:pt idx="35165">
                  <c:v>-4.6726799999999999E-2</c:v>
                </c:pt>
                <c:pt idx="35166">
                  <c:v>-4.6570599999999997E-2</c:v>
                </c:pt>
                <c:pt idx="35167">
                  <c:v>-4.6586000000000002E-2</c:v>
                </c:pt>
                <c:pt idx="35168">
                  <c:v>-4.6278399999999997E-2</c:v>
                </c:pt>
                <c:pt idx="35169">
                  <c:v>-4.62189E-2</c:v>
                </c:pt>
                <c:pt idx="35170">
                  <c:v>-4.59122E-2</c:v>
                </c:pt>
                <c:pt idx="35171">
                  <c:v>-4.57358E-2</c:v>
                </c:pt>
                <c:pt idx="35172">
                  <c:v>-4.5403899999999997E-2</c:v>
                </c:pt>
                <c:pt idx="35173">
                  <c:v>-4.5065300000000003E-2</c:v>
                </c:pt>
                <c:pt idx="35174">
                  <c:v>-4.4688499999999999E-2</c:v>
                </c:pt>
                <c:pt idx="35175">
                  <c:v>-4.4336800000000003E-2</c:v>
                </c:pt>
                <c:pt idx="35176">
                  <c:v>-4.3866099999999998E-2</c:v>
                </c:pt>
                <c:pt idx="35177">
                  <c:v>-4.3357E-2</c:v>
                </c:pt>
                <c:pt idx="35178">
                  <c:v>-4.2700500000000002E-2</c:v>
                </c:pt>
                <c:pt idx="35179">
                  <c:v>-4.2218499999999999E-2</c:v>
                </c:pt>
                <c:pt idx="35180">
                  <c:v>-4.18532E-2</c:v>
                </c:pt>
                <c:pt idx="35181">
                  <c:v>-4.1080999999999999E-2</c:v>
                </c:pt>
                <c:pt idx="35182">
                  <c:v>-4.04739E-2</c:v>
                </c:pt>
                <c:pt idx="35183">
                  <c:v>-3.9874300000000001E-2</c:v>
                </c:pt>
                <c:pt idx="35184">
                  <c:v>-3.9263199999999998E-2</c:v>
                </c:pt>
                <c:pt idx="35185">
                  <c:v>-3.8585399999999999E-2</c:v>
                </c:pt>
                <c:pt idx="35186">
                  <c:v>-3.8052000000000002E-2</c:v>
                </c:pt>
                <c:pt idx="35187">
                  <c:v>-3.7372299999999997E-2</c:v>
                </c:pt>
                <c:pt idx="35188">
                  <c:v>-3.6658299999999998E-2</c:v>
                </c:pt>
                <c:pt idx="35189">
                  <c:v>-3.6093500000000001E-2</c:v>
                </c:pt>
                <c:pt idx="35190">
                  <c:v>-3.5427800000000002E-2</c:v>
                </c:pt>
                <c:pt idx="35191">
                  <c:v>-3.5048700000000002E-2</c:v>
                </c:pt>
                <c:pt idx="35192">
                  <c:v>-3.4259900000000003E-2</c:v>
                </c:pt>
                <c:pt idx="35193">
                  <c:v>-3.3736500000000003E-2</c:v>
                </c:pt>
                <c:pt idx="35194">
                  <c:v>-3.3262399999999998E-2</c:v>
                </c:pt>
                <c:pt idx="35195">
                  <c:v>-3.2379100000000001E-2</c:v>
                </c:pt>
                <c:pt idx="35196">
                  <c:v>-3.17705E-2</c:v>
                </c:pt>
                <c:pt idx="35197">
                  <c:v>-3.12483E-2</c:v>
                </c:pt>
                <c:pt idx="35198">
                  <c:v>-3.03748E-2</c:v>
                </c:pt>
                <c:pt idx="35199">
                  <c:v>-2.95997E-2</c:v>
                </c:pt>
                <c:pt idx="35200">
                  <c:v>-2.8962999999999999E-2</c:v>
                </c:pt>
                <c:pt idx="35201">
                  <c:v>-2.8310399999999999E-2</c:v>
                </c:pt>
                <c:pt idx="35202">
                  <c:v>-2.7519200000000001E-2</c:v>
                </c:pt>
                <c:pt idx="35203">
                  <c:v>-2.6819800000000001E-2</c:v>
                </c:pt>
                <c:pt idx="35204">
                  <c:v>-2.6147799999999999E-2</c:v>
                </c:pt>
                <c:pt idx="35205">
                  <c:v>-2.5534399999999999E-2</c:v>
                </c:pt>
                <c:pt idx="35206">
                  <c:v>-2.4695600000000002E-2</c:v>
                </c:pt>
                <c:pt idx="35207">
                  <c:v>-2.4274899999999999E-2</c:v>
                </c:pt>
                <c:pt idx="35208">
                  <c:v>-2.3621699999999999E-2</c:v>
                </c:pt>
                <c:pt idx="35209">
                  <c:v>-2.3023200000000001E-2</c:v>
                </c:pt>
                <c:pt idx="35210">
                  <c:v>-2.2366299999999999E-2</c:v>
                </c:pt>
                <c:pt idx="35211">
                  <c:v>-2.1726800000000001E-2</c:v>
                </c:pt>
                <c:pt idx="35212">
                  <c:v>-2.1349799999999999E-2</c:v>
                </c:pt>
                <c:pt idx="35213">
                  <c:v>-2.0725400000000001E-2</c:v>
                </c:pt>
                <c:pt idx="35214">
                  <c:v>-2.0205799999999999E-2</c:v>
                </c:pt>
                <c:pt idx="35215">
                  <c:v>-1.96139E-2</c:v>
                </c:pt>
                <c:pt idx="35216">
                  <c:v>-1.9319599999999999E-2</c:v>
                </c:pt>
                <c:pt idx="35217">
                  <c:v>-1.87108E-2</c:v>
                </c:pt>
                <c:pt idx="35218">
                  <c:v>-1.8128600000000002E-2</c:v>
                </c:pt>
                <c:pt idx="35219">
                  <c:v>-1.80658E-2</c:v>
                </c:pt>
                <c:pt idx="35220">
                  <c:v>-1.72479E-2</c:v>
                </c:pt>
                <c:pt idx="35221">
                  <c:v>-1.6970900000000001E-2</c:v>
                </c:pt>
                <c:pt idx="35222">
                  <c:v>-1.63967E-2</c:v>
                </c:pt>
                <c:pt idx="35223">
                  <c:v>-1.61922E-2</c:v>
                </c:pt>
                <c:pt idx="35224">
                  <c:v>-1.5887200000000001E-2</c:v>
                </c:pt>
                <c:pt idx="35225">
                  <c:v>-1.5216E-2</c:v>
                </c:pt>
                <c:pt idx="35226">
                  <c:v>-1.51649E-2</c:v>
                </c:pt>
                <c:pt idx="35227">
                  <c:v>-1.46502E-2</c:v>
                </c:pt>
                <c:pt idx="35228">
                  <c:v>-1.45877E-2</c:v>
                </c:pt>
                <c:pt idx="35229">
                  <c:v>-1.4282E-2</c:v>
                </c:pt>
                <c:pt idx="35230">
                  <c:v>-1.4175999999999999E-2</c:v>
                </c:pt>
                <c:pt idx="35231">
                  <c:v>-1.4060700000000001E-2</c:v>
                </c:pt>
                <c:pt idx="35232">
                  <c:v>-1.38935E-2</c:v>
                </c:pt>
                <c:pt idx="35233">
                  <c:v>-1.37608E-2</c:v>
                </c:pt>
                <c:pt idx="35234">
                  <c:v>-1.37276E-2</c:v>
                </c:pt>
                <c:pt idx="35235">
                  <c:v>-1.36566E-2</c:v>
                </c:pt>
                <c:pt idx="35236">
                  <c:v>-1.3560300000000001E-2</c:v>
                </c:pt>
                <c:pt idx="35237">
                  <c:v>-1.3564700000000001E-2</c:v>
                </c:pt>
                <c:pt idx="35238">
                  <c:v>-1.3455699999999999E-2</c:v>
                </c:pt>
                <c:pt idx="35239">
                  <c:v>-1.35827E-2</c:v>
                </c:pt>
                <c:pt idx="35240">
                  <c:v>-1.36683E-2</c:v>
                </c:pt>
                <c:pt idx="35241">
                  <c:v>-1.3582E-2</c:v>
                </c:pt>
                <c:pt idx="35242">
                  <c:v>-1.39446E-2</c:v>
                </c:pt>
                <c:pt idx="35243">
                  <c:v>-1.37401E-2</c:v>
                </c:pt>
                <c:pt idx="35244">
                  <c:v>-1.40074E-2</c:v>
                </c:pt>
                <c:pt idx="35245">
                  <c:v>-1.41785E-2</c:v>
                </c:pt>
                <c:pt idx="35246">
                  <c:v>-1.4296100000000001E-2</c:v>
                </c:pt>
                <c:pt idx="35247">
                  <c:v>-1.4692500000000001E-2</c:v>
                </c:pt>
                <c:pt idx="35248">
                  <c:v>-1.4959E-2</c:v>
                </c:pt>
                <c:pt idx="35249">
                  <c:v>-1.52094E-2</c:v>
                </c:pt>
                <c:pt idx="35250">
                  <c:v>-1.5506300000000001E-2</c:v>
                </c:pt>
                <c:pt idx="35251">
                  <c:v>-1.6020400000000001E-2</c:v>
                </c:pt>
                <c:pt idx="35252">
                  <c:v>-1.6384599999999999E-2</c:v>
                </c:pt>
                <c:pt idx="35253">
                  <c:v>-1.67344E-2</c:v>
                </c:pt>
                <c:pt idx="35254">
                  <c:v>-1.7182900000000001E-2</c:v>
                </c:pt>
                <c:pt idx="35255">
                  <c:v>-1.7683000000000001E-2</c:v>
                </c:pt>
                <c:pt idx="35256">
                  <c:v>-1.84134E-2</c:v>
                </c:pt>
                <c:pt idx="35257">
                  <c:v>-1.8502600000000001E-2</c:v>
                </c:pt>
                <c:pt idx="35258">
                  <c:v>-1.9510099999999999E-2</c:v>
                </c:pt>
                <c:pt idx="35259">
                  <c:v>-1.9979500000000001E-2</c:v>
                </c:pt>
                <c:pt idx="35260">
                  <c:v>-2.04756E-2</c:v>
                </c:pt>
                <c:pt idx="35261">
                  <c:v>-2.1144900000000001E-2</c:v>
                </c:pt>
                <c:pt idx="35262">
                  <c:v>-2.18642E-2</c:v>
                </c:pt>
                <c:pt idx="35263">
                  <c:v>-2.2601E-2</c:v>
                </c:pt>
                <c:pt idx="35264">
                  <c:v>-2.28808E-2</c:v>
                </c:pt>
                <c:pt idx="35265">
                  <c:v>-2.3861899999999998E-2</c:v>
                </c:pt>
                <c:pt idx="35266">
                  <c:v>-2.4503400000000002E-2</c:v>
                </c:pt>
                <c:pt idx="35267">
                  <c:v>-2.5260000000000001E-2</c:v>
                </c:pt>
                <c:pt idx="35268">
                  <c:v>-2.6085799999999999E-2</c:v>
                </c:pt>
                <c:pt idx="35269">
                  <c:v>-2.6770599999999999E-2</c:v>
                </c:pt>
                <c:pt idx="35270">
                  <c:v>-2.73896E-2</c:v>
                </c:pt>
                <c:pt idx="35271">
                  <c:v>-2.8486500000000001E-2</c:v>
                </c:pt>
                <c:pt idx="35272">
                  <c:v>-2.9189300000000001E-2</c:v>
                </c:pt>
                <c:pt idx="35273">
                  <c:v>-3.0007800000000001E-2</c:v>
                </c:pt>
                <c:pt idx="35274">
                  <c:v>-3.0909699999999998E-2</c:v>
                </c:pt>
                <c:pt idx="35275">
                  <c:v>-3.1638399999999997E-2</c:v>
                </c:pt>
                <c:pt idx="35276">
                  <c:v>-3.2466799999999997E-2</c:v>
                </c:pt>
                <c:pt idx="35277">
                  <c:v>-3.3412299999999999E-2</c:v>
                </c:pt>
                <c:pt idx="35278">
                  <c:v>-3.4540700000000001E-2</c:v>
                </c:pt>
                <c:pt idx="35279">
                  <c:v>-3.4882700000000003E-2</c:v>
                </c:pt>
                <c:pt idx="35280">
                  <c:v>-3.6036800000000001E-2</c:v>
                </c:pt>
                <c:pt idx="35281">
                  <c:v>-3.6715400000000002E-2</c:v>
                </c:pt>
                <c:pt idx="35282">
                  <c:v>-3.7542800000000001E-2</c:v>
                </c:pt>
                <c:pt idx="35283">
                  <c:v>-3.8595999999999998E-2</c:v>
                </c:pt>
                <c:pt idx="35284">
                  <c:v>-3.9218900000000001E-2</c:v>
                </c:pt>
                <c:pt idx="35285">
                  <c:v>-4.0046100000000001E-2</c:v>
                </c:pt>
                <c:pt idx="35286">
                  <c:v>-4.0864299999999999E-2</c:v>
                </c:pt>
                <c:pt idx="35287">
                  <c:v>-4.1551299999999999E-2</c:v>
                </c:pt>
                <c:pt idx="35288">
                  <c:v>-4.2413399999999997E-2</c:v>
                </c:pt>
                <c:pt idx="35289">
                  <c:v>-4.3407599999999998E-2</c:v>
                </c:pt>
                <c:pt idx="35290">
                  <c:v>-4.3901000000000003E-2</c:v>
                </c:pt>
                <c:pt idx="35291">
                  <c:v>-4.5012099999999999E-2</c:v>
                </c:pt>
                <c:pt idx="35292">
                  <c:v>-4.5497200000000002E-2</c:v>
                </c:pt>
                <c:pt idx="35293">
                  <c:v>-4.6338499999999998E-2</c:v>
                </c:pt>
                <c:pt idx="35294">
                  <c:v>-4.7264899999999999E-2</c:v>
                </c:pt>
                <c:pt idx="35295">
                  <c:v>-4.7553100000000001E-2</c:v>
                </c:pt>
                <c:pt idx="35296">
                  <c:v>-4.8450199999999999E-2</c:v>
                </c:pt>
                <c:pt idx="35297">
                  <c:v>-4.9125099999999998E-2</c:v>
                </c:pt>
                <c:pt idx="35298">
                  <c:v>-4.9783300000000003E-2</c:v>
                </c:pt>
                <c:pt idx="35299">
                  <c:v>-5.0545699999999999E-2</c:v>
                </c:pt>
                <c:pt idx="35300">
                  <c:v>-5.0911499999999998E-2</c:v>
                </c:pt>
                <c:pt idx="35301">
                  <c:v>-5.1803099999999998E-2</c:v>
                </c:pt>
                <c:pt idx="35302">
                  <c:v>-5.1784299999999998E-2</c:v>
                </c:pt>
                <c:pt idx="35303">
                  <c:v>-5.2679999999999998E-2</c:v>
                </c:pt>
                <c:pt idx="35304">
                  <c:v>-5.27018E-2</c:v>
                </c:pt>
                <c:pt idx="35305">
                  <c:v>-5.3365599999999999E-2</c:v>
                </c:pt>
                <c:pt idx="35306">
                  <c:v>-5.3701899999999997E-2</c:v>
                </c:pt>
                <c:pt idx="35307">
                  <c:v>-5.3905500000000002E-2</c:v>
                </c:pt>
                <c:pt idx="35308">
                  <c:v>-5.4103199999999997E-2</c:v>
                </c:pt>
                <c:pt idx="35309">
                  <c:v>-5.41827E-2</c:v>
                </c:pt>
                <c:pt idx="35310">
                  <c:v>-5.4742100000000002E-2</c:v>
                </c:pt>
                <c:pt idx="35311">
                  <c:v>-5.4705299999999998E-2</c:v>
                </c:pt>
                <c:pt idx="35312">
                  <c:v>-5.5149799999999999E-2</c:v>
                </c:pt>
                <c:pt idx="35313">
                  <c:v>-5.4937800000000002E-2</c:v>
                </c:pt>
                <c:pt idx="35314">
                  <c:v>-5.4991999999999999E-2</c:v>
                </c:pt>
                <c:pt idx="35315">
                  <c:v>-5.51812E-2</c:v>
                </c:pt>
                <c:pt idx="35316">
                  <c:v>-5.5243500000000001E-2</c:v>
                </c:pt>
                <c:pt idx="35317">
                  <c:v>-5.5027699999999999E-2</c:v>
                </c:pt>
                <c:pt idx="35318">
                  <c:v>-5.48738E-2</c:v>
                </c:pt>
                <c:pt idx="35319">
                  <c:v>-5.4671400000000002E-2</c:v>
                </c:pt>
                <c:pt idx="35320">
                  <c:v>-5.4617600000000002E-2</c:v>
                </c:pt>
                <c:pt idx="35321">
                  <c:v>-5.4357900000000001E-2</c:v>
                </c:pt>
                <c:pt idx="35322">
                  <c:v>-5.4342300000000003E-2</c:v>
                </c:pt>
                <c:pt idx="35323">
                  <c:v>-5.3783499999999998E-2</c:v>
                </c:pt>
                <c:pt idx="35324">
                  <c:v>-5.3422200000000003E-2</c:v>
                </c:pt>
                <c:pt idx="35325">
                  <c:v>-5.2795500000000002E-2</c:v>
                </c:pt>
                <c:pt idx="35326">
                  <c:v>-5.2704500000000001E-2</c:v>
                </c:pt>
                <c:pt idx="35327">
                  <c:v>-5.18483E-2</c:v>
                </c:pt>
                <c:pt idx="35328">
                  <c:v>-5.1528299999999999E-2</c:v>
                </c:pt>
                <c:pt idx="35329">
                  <c:v>-5.0615800000000002E-2</c:v>
                </c:pt>
                <c:pt idx="35330">
                  <c:v>-4.9898100000000001E-2</c:v>
                </c:pt>
                <c:pt idx="35331">
                  <c:v>-4.9164199999999998E-2</c:v>
                </c:pt>
                <c:pt idx="35332">
                  <c:v>-4.8526800000000002E-2</c:v>
                </c:pt>
                <c:pt idx="35333">
                  <c:v>-4.7863200000000002E-2</c:v>
                </c:pt>
                <c:pt idx="35334">
                  <c:v>-4.6775900000000002E-2</c:v>
                </c:pt>
                <c:pt idx="35335">
                  <c:v>-4.5885599999999999E-2</c:v>
                </c:pt>
                <c:pt idx="35336">
                  <c:v>-4.4698799999999997E-2</c:v>
                </c:pt>
                <c:pt idx="35337">
                  <c:v>-4.40136E-2</c:v>
                </c:pt>
                <c:pt idx="35338">
                  <c:v>-4.3069700000000002E-2</c:v>
                </c:pt>
                <c:pt idx="35339">
                  <c:v>-4.1751099999999999E-2</c:v>
                </c:pt>
                <c:pt idx="35340">
                  <c:v>-4.0645500000000001E-2</c:v>
                </c:pt>
                <c:pt idx="35341">
                  <c:v>-3.9134799999999997E-2</c:v>
                </c:pt>
                <c:pt idx="35342">
                  <c:v>-3.8310900000000002E-2</c:v>
                </c:pt>
                <c:pt idx="35343">
                  <c:v>-3.6829000000000001E-2</c:v>
                </c:pt>
                <c:pt idx="35344">
                  <c:v>-3.5676100000000002E-2</c:v>
                </c:pt>
                <c:pt idx="35345">
                  <c:v>-3.4328600000000001E-2</c:v>
                </c:pt>
                <c:pt idx="35346">
                  <c:v>-3.27275E-2</c:v>
                </c:pt>
                <c:pt idx="35347">
                  <c:v>-3.1474299999999997E-2</c:v>
                </c:pt>
                <c:pt idx="35348">
                  <c:v>-3.00717E-2</c:v>
                </c:pt>
                <c:pt idx="35349">
                  <c:v>-2.8640700000000002E-2</c:v>
                </c:pt>
                <c:pt idx="35350">
                  <c:v>-2.71244E-2</c:v>
                </c:pt>
                <c:pt idx="35351">
                  <c:v>-2.5501699999999999E-2</c:v>
                </c:pt>
                <c:pt idx="35352">
                  <c:v>-2.3806999999999998E-2</c:v>
                </c:pt>
                <c:pt idx="35353">
                  <c:v>-2.2256600000000001E-2</c:v>
                </c:pt>
                <c:pt idx="35354">
                  <c:v>-2.05696E-2</c:v>
                </c:pt>
                <c:pt idx="35355">
                  <c:v>-1.8841E-2</c:v>
                </c:pt>
                <c:pt idx="35356">
                  <c:v>-1.7058199999999999E-2</c:v>
                </c:pt>
                <c:pt idx="35357">
                  <c:v>-1.53221E-2</c:v>
                </c:pt>
                <c:pt idx="35358">
                  <c:v>-1.3419499999999999E-2</c:v>
                </c:pt>
                <c:pt idx="35359">
                  <c:v>-1.1567900000000001E-2</c:v>
                </c:pt>
                <c:pt idx="35360">
                  <c:v>-9.8514499999999994E-3</c:v>
                </c:pt>
                <c:pt idx="35361">
                  <c:v>-7.7998E-3</c:v>
                </c:pt>
                <c:pt idx="35362">
                  <c:v>-5.9694700000000002E-3</c:v>
                </c:pt>
                <c:pt idx="35363">
                  <c:v>-4.0571599999999998E-3</c:v>
                </c:pt>
                <c:pt idx="35364">
                  <c:v>-2.30737E-3</c:v>
                </c:pt>
                <c:pt idx="35365">
                  <c:v>-2.4057700000000001E-4</c:v>
                </c:pt>
                <c:pt idx="35366">
                  <c:v>1.76754E-3</c:v>
                </c:pt>
                <c:pt idx="35367">
                  <c:v>3.5556899999999998E-3</c:v>
                </c:pt>
                <c:pt idx="35368">
                  <c:v>5.7774799999999998E-3</c:v>
                </c:pt>
                <c:pt idx="35369">
                  <c:v>7.7830499999999997E-3</c:v>
                </c:pt>
                <c:pt idx="35370">
                  <c:v>9.7076200000000001E-3</c:v>
                </c:pt>
                <c:pt idx="35371">
                  <c:v>1.1651099999999999E-2</c:v>
                </c:pt>
                <c:pt idx="35372">
                  <c:v>1.3528500000000001E-2</c:v>
                </c:pt>
                <c:pt idx="35373">
                  <c:v>1.5872000000000001E-2</c:v>
                </c:pt>
                <c:pt idx="35374">
                  <c:v>1.7682E-2</c:v>
                </c:pt>
                <c:pt idx="35375">
                  <c:v>1.9753300000000001E-2</c:v>
                </c:pt>
                <c:pt idx="35376">
                  <c:v>2.1666999999999999E-2</c:v>
                </c:pt>
                <c:pt idx="35377">
                  <c:v>2.3928899999999999E-2</c:v>
                </c:pt>
                <c:pt idx="35378">
                  <c:v>2.5649000000000002E-2</c:v>
                </c:pt>
                <c:pt idx="35379">
                  <c:v>2.7949700000000001E-2</c:v>
                </c:pt>
                <c:pt idx="35380">
                  <c:v>2.9747699999999998E-2</c:v>
                </c:pt>
                <c:pt idx="35381">
                  <c:v>3.20072E-2</c:v>
                </c:pt>
                <c:pt idx="35382">
                  <c:v>3.3891200000000003E-2</c:v>
                </c:pt>
                <c:pt idx="35383">
                  <c:v>3.58838E-2</c:v>
                </c:pt>
                <c:pt idx="35384">
                  <c:v>3.7928999999999997E-2</c:v>
                </c:pt>
                <c:pt idx="35385">
                  <c:v>3.9819300000000002E-2</c:v>
                </c:pt>
                <c:pt idx="35386">
                  <c:v>4.1745699999999997E-2</c:v>
                </c:pt>
                <c:pt idx="35387">
                  <c:v>4.35754E-2</c:v>
                </c:pt>
                <c:pt idx="35388">
                  <c:v>4.5520900000000003E-2</c:v>
                </c:pt>
                <c:pt idx="35389">
                  <c:v>4.7305800000000002E-2</c:v>
                </c:pt>
                <c:pt idx="35390">
                  <c:v>4.91954E-2</c:v>
                </c:pt>
                <c:pt idx="35391">
                  <c:v>5.1105699999999997E-2</c:v>
                </c:pt>
                <c:pt idx="35392">
                  <c:v>5.2623499999999997E-2</c:v>
                </c:pt>
                <c:pt idx="35393">
                  <c:v>5.4576399999999997E-2</c:v>
                </c:pt>
                <c:pt idx="35394">
                  <c:v>5.6121299999999999E-2</c:v>
                </c:pt>
                <c:pt idx="35395">
                  <c:v>5.8059699999999999E-2</c:v>
                </c:pt>
                <c:pt idx="35396">
                  <c:v>5.9769799999999998E-2</c:v>
                </c:pt>
                <c:pt idx="35397">
                  <c:v>6.1197000000000001E-2</c:v>
                </c:pt>
                <c:pt idx="35398">
                  <c:v>6.3118099999999996E-2</c:v>
                </c:pt>
                <c:pt idx="35399">
                  <c:v>6.4467999999999998E-2</c:v>
                </c:pt>
                <c:pt idx="35400">
                  <c:v>6.6108100000000003E-2</c:v>
                </c:pt>
                <c:pt idx="35401">
                  <c:v>6.7462999999999995E-2</c:v>
                </c:pt>
                <c:pt idx="35402">
                  <c:v>6.9162500000000002E-2</c:v>
                </c:pt>
                <c:pt idx="35403">
                  <c:v>7.0691299999999999E-2</c:v>
                </c:pt>
                <c:pt idx="35404">
                  <c:v>7.1901999999999994E-2</c:v>
                </c:pt>
                <c:pt idx="35405">
                  <c:v>7.3555700000000002E-2</c:v>
                </c:pt>
                <c:pt idx="35406">
                  <c:v>7.4771799999999999E-2</c:v>
                </c:pt>
                <c:pt idx="35407">
                  <c:v>7.6131000000000004E-2</c:v>
                </c:pt>
                <c:pt idx="35408">
                  <c:v>7.7182000000000001E-2</c:v>
                </c:pt>
                <c:pt idx="35409">
                  <c:v>7.8618400000000005E-2</c:v>
                </c:pt>
                <c:pt idx="35410">
                  <c:v>7.9837400000000003E-2</c:v>
                </c:pt>
                <c:pt idx="35411">
                  <c:v>8.1022300000000005E-2</c:v>
                </c:pt>
                <c:pt idx="35412">
                  <c:v>8.2138600000000006E-2</c:v>
                </c:pt>
                <c:pt idx="35413">
                  <c:v>8.3057800000000001E-2</c:v>
                </c:pt>
                <c:pt idx="35414">
                  <c:v>8.4194199999999997E-2</c:v>
                </c:pt>
                <c:pt idx="35415">
                  <c:v>8.5015099999999996E-2</c:v>
                </c:pt>
                <c:pt idx="35416">
                  <c:v>8.6151099999999994E-2</c:v>
                </c:pt>
                <c:pt idx="35417">
                  <c:v>8.6916400000000005E-2</c:v>
                </c:pt>
                <c:pt idx="35418">
                  <c:v>8.7842100000000006E-2</c:v>
                </c:pt>
                <c:pt idx="35419">
                  <c:v>8.8492199999999993E-2</c:v>
                </c:pt>
                <c:pt idx="35420">
                  <c:v>8.9456400000000005E-2</c:v>
                </c:pt>
                <c:pt idx="35421">
                  <c:v>9.0003799999999995E-2</c:v>
                </c:pt>
                <c:pt idx="35422">
                  <c:v>9.0886999999999996E-2</c:v>
                </c:pt>
                <c:pt idx="35423">
                  <c:v>9.1470899999999994E-2</c:v>
                </c:pt>
                <c:pt idx="35424">
                  <c:v>9.17935E-2</c:v>
                </c:pt>
                <c:pt idx="35425">
                  <c:v>9.2581499999999997E-2</c:v>
                </c:pt>
                <c:pt idx="35426">
                  <c:v>9.2860999999999999E-2</c:v>
                </c:pt>
                <c:pt idx="35427">
                  <c:v>9.3385599999999999E-2</c:v>
                </c:pt>
                <c:pt idx="35428">
                  <c:v>9.3836199999999995E-2</c:v>
                </c:pt>
                <c:pt idx="35429">
                  <c:v>9.40497E-2</c:v>
                </c:pt>
                <c:pt idx="35430">
                  <c:v>9.44358E-2</c:v>
                </c:pt>
                <c:pt idx="35431">
                  <c:v>9.4558699999999996E-2</c:v>
                </c:pt>
                <c:pt idx="35432">
                  <c:v>9.5248600000000003E-2</c:v>
                </c:pt>
                <c:pt idx="35433">
                  <c:v>9.5441100000000001E-2</c:v>
                </c:pt>
                <c:pt idx="35434">
                  <c:v>9.5603499999999994E-2</c:v>
                </c:pt>
                <c:pt idx="35435">
                  <c:v>9.5647999999999997E-2</c:v>
                </c:pt>
                <c:pt idx="35436">
                  <c:v>9.6020300000000003E-2</c:v>
                </c:pt>
                <c:pt idx="35437">
                  <c:v>9.6129999999999993E-2</c:v>
                </c:pt>
                <c:pt idx="35438">
                  <c:v>9.6323699999999998E-2</c:v>
                </c:pt>
                <c:pt idx="35439">
                  <c:v>9.6269199999999999E-2</c:v>
                </c:pt>
                <c:pt idx="35440">
                  <c:v>9.6084900000000001E-2</c:v>
                </c:pt>
                <c:pt idx="35441">
                  <c:v>9.6348900000000001E-2</c:v>
                </c:pt>
                <c:pt idx="35442">
                  <c:v>9.6138799999999996E-2</c:v>
                </c:pt>
                <c:pt idx="35443">
                  <c:v>9.6160800000000005E-2</c:v>
                </c:pt>
                <c:pt idx="35444">
                  <c:v>9.5879199999999998E-2</c:v>
                </c:pt>
                <c:pt idx="35445">
                  <c:v>9.5806000000000002E-2</c:v>
                </c:pt>
                <c:pt idx="35446">
                  <c:v>9.54763E-2</c:v>
                </c:pt>
                <c:pt idx="35447">
                  <c:v>9.5229999999999995E-2</c:v>
                </c:pt>
                <c:pt idx="35448">
                  <c:v>9.5058400000000001E-2</c:v>
                </c:pt>
                <c:pt idx="35449">
                  <c:v>9.4810900000000004E-2</c:v>
                </c:pt>
                <c:pt idx="35450">
                  <c:v>9.4559400000000002E-2</c:v>
                </c:pt>
                <c:pt idx="35451">
                  <c:v>9.4064800000000004E-2</c:v>
                </c:pt>
                <c:pt idx="35452">
                  <c:v>9.4045699999999996E-2</c:v>
                </c:pt>
                <c:pt idx="35453">
                  <c:v>9.36718E-2</c:v>
                </c:pt>
                <c:pt idx="35454">
                  <c:v>9.3625399999999998E-2</c:v>
                </c:pt>
                <c:pt idx="35455">
                  <c:v>9.3404600000000004E-2</c:v>
                </c:pt>
                <c:pt idx="35456">
                  <c:v>9.2944799999999994E-2</c:v>
                </c:pt>
                <c:pt idx="35457">
                  <c:v>9.2783699999999997E-2</c:v>
                </c:pt>
                <c:pt idx="35458">
                  <c:v>9.2461199999999993E-2</c:v>
                </c:pt>
                <c:pt idx="35459">
                  <c:v>9.2189699999999999E-2</c:v>
                </c:pt>
                <c:pt idx="35460">
                  <c:v>9.1808799999999996E-2</c:v>
                </c:pt>
                <c:pt idx="35461">
                  <c:v>9.13408E-2</c:v>
                </c:pt>
                <c:pt idx="35462">
                  <c:v>9.1030299999999995E-2</c:v>
                </c:pt>
                <c:pt idx="35463">
                  <c:v>9.05228E-2</c:v>
                </c:pt>
                <c:pt idx="35464">
                  <c:v>9.0212299999999995E-2</c:v>
                </c:pt>
                <c:pt idx="35465">
                  <c:v>8.9954900000000004E-2</c:v>
                </c:pt>
                <c:pt idx="35466">
                  <c:v>8.9668999999999999E-2</c:v>
                </c:pt>
                <c:pt idx="35467">
                  <c:v>8.8860800000000004E-2</c:v>
                </c:pt>
                <c:pt idx="35468">
                  <c:v>8.8945499999999997E-2</c:v>
                </c:pt>
                <c:pt idx="35469">
                  <c:v>8.8290400000000005E-2</c:v>
                </c:pt>
                <c:pt idx="35470">
                  <c:v>8.8156399999999996E-2</c:v>
                </c:pt>
                <c:pt idx="35471">
                  <c:v>8.7718500000000005E-2</c:v>
                </c:pt>
                <c:pt idx="35472">
                  <c:v>8.7461399999999995E-2</c:v>
                </c:pt>
                <c:pt idx="35473">
                  <c:v>8.7303800000000001E-2</c:v>
                </c:pt>
                <c:pt idx="35474">
                  <c:v>8.7050000000000002E-2</c:v>
                </c:pt>
                <c:pt idx="35475">
                  <c:v>8.6871699999999996E-2</c:v>
                </c:pt>
                <c:pt idx="35476">
                  <c:v>8.6582599999999996E-2</c:v>
                </c:pt>
                <c:pt idx="35477">
                  <c:v>8.6517300000000005E-2</c:v>
                </c:pt>
                <c:pt idx="35478">
                  <c:v>8.6249400000000004E-2</c:v>
                </c:pt>
                <c:pt idx="35479">
                  <c:v>8.6194300000000001E-2</c:v>
                </c:pt>
                <c:pt idx="35480">
                  <c:v>8.5929599999999995E-2</c:v>
                </c:pt>
                <c:pt idx="35481">
                  <c:v>8.5937399999999997E-2</c:v>
                </c:pt>
                <c:pt idx="35482">
                  <c:v>8.5784600000000003E-2</c:v>
                </c:pt>
                <c:pt idx="35483">
                  <c:v>8.5516300000000003E-2</c:v>
                </c:pt>
                <c:pt idx="35484">
                  <c:v>8.5788400000000001E-2</c:v>
                </c:pt>
                <c:pt idx="35485">
                  <c:v>8.5616600000000001E-2</c:v>
                </c:pt>
                <c:pt idx="35486">
                  <c:v>8.5457500000000006E-2</c:v>
                </c:pt>
                <c:pt idx="35487">
                  <c:v>8.5616399999999995E-2</c:v>
                </c:pt>
                <c:pt idx="35488">
                  <c:v>8.5722099999999996E-2</c:v>
                </c:pt>
                <c:pt idx="35489">
                  <c:v>8.5583400000000004E-2</c:v>
                </c:pt>
                <c:pt idx="35490">
                  <c:v>8.5776000000000005E-2</c:v>
                </c:pt>
                <c:pt idx="35491">
                  <c:v>8.6004800000000006E-2</c:v>
                </c:pt>
                <c:pt idx="35492">
                  <c:v>8.6039500000000005E-2</c:v>
                </c:pt>
                <c:pt idx="35493">
                  <c:v>8.6418300000000003E-2</c:v>
                </c:pt>
                <c:pt idx="35494">
                  <c:v>8.64042E-2</c:v>
                </c:pt>
                <c:pt idx="35495">
                  <c:v>8.68086E-2</c:v>
                </c:pt>
                <c:pt idx="35496">
                  <c:v>8.6967600000000006E-2</c:v>
                </c:pt>
                <c:pt idx="35497">
                  <c:v>8.7361599999999998E-2</c:v>
                </c:pt>
                <c:pt idx="35498">
                  <c:v>8.7701000000000001E-2</c:v>
                </c:pt>
                <c:pt idx="35499">
                  <c:v>8.7969000000000006E-2</c:v>
                </c:pt>
                <c:pt idx="35500">
                  <c:v>8.8712200000000005E-2</c:v>
                </c:pt>
                <c:pt idx="35501">
                  <c:v>8.8905999999999999E-2</c:v>
                </c:pt>
                <c:pt idx="35502">
                  <c:v>8.9559700000000006E-2</c:v>
                </c:pt>
                <c:pt idx="35503">
                  <c:v>8.9927000000000007E-2</c:v>
                </c:pt>
                <c:pt idx="35504">
                  <c:v>9.0687900000000002E-2</c:v>
                </c:pt>
                <c:pt idx="35505">
                  <c:v>9.12858E-2</c:v>
                </c:pt>
                <c:pt idx="35506">
                  <c:v>9.1625600000000001E-2</c:v>
                </c:pt>
                <c:pt idx="35507">
                  <c:v>9.2344599999999999E-2</c:v>
                </c:pt>
                <c:pt idx="35508">
                  <c:v>9.2977599999999994E-2</c:v>
                </c:pt>
                <c:pt idx="35509">
                  <c:v>9.3588599999999994E-2</c:v>
                </c:pt>
                <c:pt idx="35510">
                  <c:v>9.40806E-2</c:v>
                </c:pt>
                <c:pt idx="35511">
                  <c:v>9.4787499999999997E-2</c:v>
                </c:pt>
                <c:pt idx="35512">
                  <c:v>9.5556100000000005E-2</c:v>
                </c:pt>
                <c:pt idx="35513">
                  <c:v>9.6106700000000003E-2</c:v>
                </c:pt>
                <c:pt idx="35514">
                  <c:v>9.7199999999999995E-2</c:v>
                </c:pt>
                <c:pt idx="35515">
                  <c:v>9.7753999999999994E-2</c:v>
                </c:pt>
                <c:pt idx="35516">
                  <c:v>9.8791299999999999E-2</c:v>
                </c:pt>
                <c:pt idx="35517">
                  <c:v>9.9524000000000001E-2</c:v>
                </c:pt>
                <c:pt idx="35518">
                  <c:v>0.10033499999999999</c:v>
                </c:pt>
                <c:pt idx="35519">
                  <c:v>0.10143199999999999</c:v>
                </c:pt>
                <c:pt idx="35520">
                  <c:v>0.10230400000000001</c:v>
                </c:pt>
                <c:pt idx="35521">
                  <c:v>0.103231</c:v>
                </c:pt>
                <c:pt idx="35522">
                  <c:v>0.104211</c:v>
                </c:pt>
                <c:pt idx="35523">
                  <c:v>0.105085</c:v>
                </c:pt>
                <c:pt idx="35524">
                  <c:v>0.10623</c:v>
                </c:pt>
                <c:pt idx="35525">
                  <c:v>0.107294</c:v>
                </c:pt>
                <c:pt idx="35526">
                  <c:v>0.108358</c:v>
                </c:pt>
                <c:pt idx="35527">
                  <c:v>0.109403</c:v>
                </c:pt>
                <c:pt idx="35528">
                  <c:v>0.110419</c:v>
                </c:pt>
                <c:pt idx="35529">
                  <c:v>0.111494</c:v>
                </c:pt>
                <c:pt idx="35530">
                  <c:v>0.112694</c:v>
                </c:pt>
                <c:pt idx="35531">
                  <c:v>0.11360099999999999</c:v>
                </c:pt>
                <c:pt idx="35532">
                  <c:v>0.1147</c:v>
                </c:pt>
                <c:pt idx="35533">
                  <c:v>0.115755</c:v>
                </c:pt>
                <c:pt idx="35534">
                  <c:v>0.116836</c:v>
                </c:pt>
                <c:pt idx="35535">
                  <c:v>0.117855</c:v>
                </c:pt>
                <c:pt idx="35536">
                  <c:v>0.119057</c:v>
                </c:pt>
                <c:pt idx="35537">
                  <c:v>0.120035</c:v>
                </c:pt>
                <c:pt idx="35538">
                  <c:v>0.121184</c:v>
                </c:pt>
                <c:pt idx="35539">
                  <c:v>0.12238</c:v>
                </c:pt>
                <c:pt idx="35540">
                  <c:v>0.123386</c:v>
                </c:pt>
                <c:pt idx="35541">
                  <c:v>0.124808</c:v>
                </c:pt>
                <c:pt idx="35542">
                  <c:v>0.12561800000000001</c:v>
                </c:pt>
                <c:pt idx="35543">
                  <c:v>0.126889</c:v>
                </c:pt>
                <c:pt idx="35544">
                  <c:v>0.127968</c:v>
                </c:pt>
                <c:pt idx="35545">
                  <c:v>0.129</c:v>
                </c:pt>
                <c:pt idx="35546">
                  <c:v>0.13023599999999999</c:v>
                </c:pt>
                <c:pt idx="35547">
                  <c:v>0.131047</c:v>
                </c:pt>
                <c:pt idx="35548">
                  <c:v>0.132137</c:v>
                </c:pt>
                <c:pt idx="35549">
                  <c:v>0.13310900000000001</c:v>
                </c:pt>
                <c:pt idx="35550">
                  <c:v>0.134219</c:v>
                </c:pt>
                <c:pt idx="35551">
                  <c:v>0.13516300000000001</c:v>
                </c:pt>
                <c:pt idx="35552">
                  <c:v>0.136268</c:v>
                </c:pt>
                <c:pt idx="35553">
                  <c:v>0.13703299999999999</c:v>
                </c:pt>
                <c:pt idx="35554">
                  <c:v>0.13803199999999999</c:v>
                </c:pt>
                <c:pt idx="35555">
                  <c:v>0.139099</c:v>
                </c:pt>
                <c:pt idx="35556">
                  <c:v>0.13994100000000001</c:v>
                </c:pt>
                <c:pt idx="35557">
                  <c:v>0.14083899999999999</c:v>
                </c:pt>
                <c:pt idx="35558">
                  <c:v>0.14154800000000001</c:v>
                </c:pt>
                <c:pt idx="35559">
                  <c:v>0.14261799999999999</c:v>
                </c:pt>
                <c:pt idx="35560">
                  <c:v>0.143234</c:v>
                </c:pt>
                <c:pt idx="35561">
                  <c:v>0.14413400000000001</c:v>
                </c:pt>
                <c:pt idx="35562">
                  <c:v>0.144956</c:v>
                </c:pt>
                <c:pt idx="35563">
                  <c:v>0.14565900000000001</c:v>
                </c:pt>
                <c:pt idx="35564">
                  <c:v>0.146402</c:v>
                </c:pt>
                <c:pt idx="35565">
                  <c:v>0.146923</c:v>
                </c:pt>
                <c:pt idx="35566">
                  <c:v>0.14765600000000001</c:v>
                </c:pt>
                <c:pt idx="35567">
                  <c:v>0.148095</c:v>
                </c:pt>
                <c:pt idx="35568">
                  <c:v>0.148727</c:v>
                </c:pt>
                <c:pt idx="35569">
                  <c:v>0.14920900000000001</c:v>
                </c:pt>
                <c:pt idx="35570">
                  <c:v>0.14941499999999999</c:v>
                </c:pt>
                <c:pt idx="35571">
                  <c:v>0.150148</c:v>
                </c:pt>
                <c:pt idx="35572">
                  <c:v>0.150168</c:v>
                </c:pt>
                <c:pt idx="35573">
                  <c:v>0.15073900000000001</c:v>
                </c:pt>
                <c:pt idx="35574">
                  <c:v>0.150972</c:v>
                </c:pt>
                <c:pt idx="35575">
                  <c:v>0.151062</c:v>
                </c:pt>
                <c:pt idx="35576">
                  <c:v>0.15149399999999999</c:v>
                </c:pt>
                <c:pt idx="35577">
                  <c:v>0.15139</c:v>
                </c:pt>
                <c:pt idx="35578">
                  <c:v>0.15182899999999999</c:v>
                </c:pt>
                <c:pt idx="35579">
                  <c:v>0.15185599999999999</c:v>
                </c:pt>
                <c:pt idx="35580">
                  <c:v>0.15185599999999999</c:v>
                </c:pt>
                <c:pt idx="35581">
                  <c:v>0.15173400000000001</c:v>
                </c:pt>
                <c:pt idx="35582">
                  <c:v>0.15181700000000001</c:v>
                </c:pt>
                <c:pt idx="35583">
                  <c:v>0.15177199999999999</c:v>
                </c:pt>
                <c:pt idx="35584">
                  <c:v>0.15174399999999999</c:v>
                </c:pt>
                <c:pt idx="35585">
                  <c:v>0.15153800000000001</c:v>
                </c:pt>
                <c:pt idx="35586">
                  <c:v>0.15109300000000001</c:v>
                </c:pt>
                <c:pt idx="35587">
                  <c:v>0.15101800000000001</c:v>
                </c:pt>
                <c:pt idx="35588">
                  <c:v>0.15044399999999999</c:v>
                </c:pt>
                <c:pt idx="35589">
                  <c:v>0.150255</c:v>
                </c:pt>
                <c:pt idx="35590">
                  <c:v>0.14979300000000001</c:v>
                </c:pt>
                <c:pt idx="35591">
                  <c:v>0.149344</c:v>
                </c:pt>
                <c:pt idx="35592">
                  <c:v>0.14876400000000001</c:v>
                </c:pt>
                <c:pt idx="35593">
                  <c:v>0.14815800000000001</c:v>
                </c:pt>
                <c:pt idx="35594">
                  <c:v>0.14766799999999999</c:v>
                </c:pt>
                <c:pt idx="35595">
                  <c:v>0.14702000000000001</c:v>
                </c:pt>
                <c:pt idx="35596">
                  <c:v>0.14649300000000001</c:v>
                </c:pt>
                <c:pt idx="35597">
                  <c:v>0.145257</c:v>
                </c:pt>
                <c:pt idx="35598">
                  <c:v>0.14490500000000001</c:v>
                </c:pt>
                <c:pt idx="35599">
                  <c:v>0.14379800000000001</c:v>
                </c:pt>
                <c:pt idx="35600">
                  <c:v>0.14318</c:v>
                </c:pt>
                <c:pt idx="35601">
                  <c:v>0.14222699999999999</c:v>
                </c:pt>
                <c:pt idx="35602">
                  <c:v>0.141207</c:v>
                </c:pt>
                <c:pt idx="35603">
                  <c:v>0.14056199999999999</c:v>
                </c:pt>
                <c:pt idx="35604">
                  <c:v>0.139261</c:v>
                </c:pt>
                <c:pt idx="35605">
                  <c:v>0.13863200000000001</c:v>
                </c:pt>
                <c:pt idx="35606">
                  <c:v>0.137544</c:v>
                </c:pt>
                <c:pt idx="35607">
                  <c:v>0.136464</c:v>
                </c:pt>
                <c:pt idx="35608">
                  <c:v>0.13526299999999999</c:v>
                </c:pt>
                <c:pt idx="35609">
                  <c:v>0.13422200000000001</c:v>
                </c:pt>
                <c:pt idx="35610">
                  <c:v>0.13305500000000001</c:v>
                </c:pt>
                <c:pt idx="35611">
                  <c:v>0.13186999999999999</c:v>
                </c:pt>
                <c:pt idx="35612">
                  <c:v>0.13063</c:v>
                </c:pt>
                <c:pt idx="35613">
                  <c:v>0.129132</c:v>
                </c:pt>
                <c:pt idx="35614">
                  <c:v>0.12791</c:v>
                </c:pt>
                <c:pt idx="35615">
                  <c:v>0.126584</c:v>
                </c:pt>
                <c:pt idx="35616">
                  <c:v>0.12522</c:v>
                </c:pt>
                <c:pt idx="35617">
                  <c:v>0.12382600000000001</c:v>
                </c:pt>
                <c:pt idx="35618">
                  <c:v>0.12234100000000001</c:v>
                </c:pt>
                <c:pt idx="35619">
                  <c:v>0.121087</c:v>
                </c:pt>
                <c:pt idx="35620">
                  <c:v>0.119528</c:v>
                </c:pt>
                <c:pt idx="35621">
                  <c:v>0.118288</c:v>
                </c:pt>
                <c:pt idx="35622">
                  <c:v>0.116843</c:v>
                </c:pt>
                <c:pt idx="35623">
                  <c:v>0.11543299999999999</c:v>
                </c:pt>
                <c:pt idx="35624">
                  <c:v>0.11401</c:v>
                </c:pt>
                <c:pt idx="35625">
                  <c:v>0.112361</c:v>
                </c:pt>
                <c:pt idx="35626">
                  <c:v>0.11124000000000001</c:v>
                </c:pt>
                <c:pt idx="35627">
                  <c:v>0.109497</c:v>
                </c:pt>
                <c:pt idx="35628">
                  <c:v>0.108247</c:v>
                </c:pt>
                <c:pt idx="35629">
                  <c:v>0.106443</c:v>
                </c:pt>
                <c:pt idx="35630">
                  <c:v>0.10519100000000001</c:v>
                </c:pt>
                <c:pt idx="35631">
                  <c:v>0.103556</c:v>
                </c:pt>
                <c:pt idx="35632">
                  <c:v>0.10212599999999999</c:v>
                </c:pt>
                <c:pt idx="35633">
                  <c:v>0.100809</c:v>
                </c:pt>
                <c:pt idx="35634">
                  <c:v>9.9024200000000007E-2</c:v>
                </c:pt>
                <c:pt idx="35635">
                  <c:v>9.7666100000000006E-2</c:v>
                </c:pt>
                <c:pt idx="35636">
                  <c:v>9.6076700000000001E-2</c:v>
                </c:pt>
                <c:pt idx="35637">
                  <c:v>9.4738299999999998E-2</c:v>
                </c:pt>
                <c:pt idx="35638">
                  <c:v>9.3211600000000006E-2</c:v>
                </c:pt>
                <c:pt idx="35639">
                  <c:v>9.1798099999999994E-2</c:v>
                </c:pt>
                <c:pt idx="35640">
                  <c:v>9.0409900000000001E-2</c:v>
                </c:pt>
                <c:pt idx="35641">
                  <c:v>8.8928999999999994E-2</c:v>
                </c:pt>
                <c:pt idx="35642">
                  <c:v>8.7654700000000002E-2</c:v>
                </c:pt>
                <c:pt idx="35643">
                  <c:v>8.6194999999999994E-2</c:v>
                </c:pt>
                <c:pt idx="35644">
                  <c:v>8.4908700000000004E-2</c:v>
                </c:pt>
                <c:pt idx="35645">
                  <c:v>8.3296999999999996E-2</c:v>
                </c:pt>
                <c:pt idx="35646">
                  <c:v>8.2362400000000002E-2</c:v>
                </c:pt>
                <c:pt idx="35647">
                  <c:v>8.0831700000000006E-2</c:v>
                </c:pt>
                <c:pt idx="35648">
                  <c:v>7.9447699999999996E-2</c:v>
                </c:pt>
                <c:pt idx="35649">
                  <c:v>7.8310400000000002E-2</c:v>
                </c:pt>
                <c:pt idx="35650">
                  <c:v>7.6903399999999997E-2</c:v>
                </c:pt>
                <c:pt idx="35651">
                  <c:v>7.5798299999999999E-2</c:v>
                </c:pt>
                <c:pt idx="35652">
                  <c:v>7.4298400000000001E-2</c:v>
                </c:pt>
                <c:pt idx="35653">
                  <c:v>7.3196899999999995E-2</c:v>
                </c:pt>
                <c:pt idx="35654">
                  <c:v>7.2031899999999996E-2</c:v>
                </c:pt>
                <c:pt idx="35655">
                  <c:v>7.0807400000000006E-2</c:v>
                </c:pt>
                <c:pt idx="35656">
                  <c:v>6.9610199999999997E-2</c:v>
                </c:pt>
                <c:pt idx="35657">
                  <c:v>6.8484600000000007E-2</c:v>
                </c:pt>
                <c:pt idx="35658">
                  <c:v>6.7454299999999995E-2</c:v>
                </c:pt>
                <c:pt idx="35659">
                  <c:v>6.6240800000000002E-2</c:v>
                </c:pt>
                <c:pt idx="35660">
                  <c:v>6.5488400000000002E-2</c:v>
                </c:pt>
                <c:pt idx="35661">
                  <c:v>6.4289499999999999E-2</c:v>
                </c:pt>
                <c:pt idx="35662">
                  <c:v>6.3365599999999994E-2</c:v>
                </c:pt>
                <c:pt idx="35663">
                  <c:v>6.2381600000000002E-2</c:v>
                </c:pt>
                <c:pt idx="35664">
                  <c:v>6.14274E-2</c:v>
                </c:pt>
                <c:pt idx="35665">
                  <c:v>6.0639199999999997E-2</c:v>
                </c:pt>
                <c:pt idx="35666">
                  <c:v>5.9768000000000002E-2</c:v>
                </c:pt>
                <c:pt idx="35667">
                  <c:v>5.8740000000000001E-2</c:v>
                </c:pt>
                <c:pt idx="35668">
                  <c:v>5.7927899999999997E-2</c:v>
                </c:pt>
                <c:pt idx="35669">
                  <c:v>5.7320700000000002E-2</c:v>
                </c:pt>
                <c:pt idx="35670">
                  <c:v>5.6472300000000003E-2</c:v>
                </c:pt>
                <c:pt idx="35671">
                  <c:v>5.5864900000000002E-2</c:v>
                </c:pt>
                <c:pt idx="35672">
                  <c:v>5.50374E-2</c:v>
                </c:pt>
                <c:pt idx="35673">
                  <c:v>5.4391200000000001E-2</c:v>
                </c:pt>
                <c:pt idx="35674">
                  <c:v>5.3878200000000001E-2</c:v>
                </c:pt>
                <c:pt idx="35675">
                  <c:v>5.3155899999999999E-2</c:v>
                </c:pt>
                <c:pt idx="35676">
                  <c:v>5.2606699999999999E-2</c:v>
                </c:pt>
                <c:pt idx="35677">
                  <c:v>5.2003800000000003E-2</c:v>
                </c:pt>
                <c:pt idx="35678">
                  <c:v>5.1614300000000002E-2</c:v>
                </c:pt>
                <c:pt idx="35679">
                  <c:v>5.1079100000000002E-2</c:v>
                </c:pt>
                <c:pt idx="35680">
                  <c:v>5.0487400000000002E-2</c:v>
                </c:pt>
                <c:pt idx="35681">
                  <c:v>5.0072199999999997E-2</c:v>
                </c:pt>
                <c:pt idx="35682">
                  <c:v>4.9822600000000002E-2</c:v>
                </c:pt>
                <c:pt idx="35683">
                  <c:v>4.9346500000000001E-2</c:v>
                </c:pt>
                <c:pt idx="35684">
                  <c:v>4.8862799999999998E-2</c:v>
                </c:pt>
                <c:pt idx="35685">
                  <c:v>4.8537799999999999E-2</c:v>
                </c:pt>
                <c:pt idx="35686">
                  <c:v>4.8158800000000002E-2</c:v>
                </c:pt>
                <c:pt idx="35687">
                  <c:v>4.7801700000000003E-2</c:v>
                </c:pt>
                <c:pt idx="35688">
                  <c:v>4.7729500000000001E-2</c:v>
                </c:pt>
                <c:pt idx="35689">
                  <c:v>4.7173E-2</c:v>
                </c:pt>
                <c:pt idx="35690">
                  <c:v>4.7124600000000003E-2</c:v>
                </c:pt>
                <c:pt idx="35691">
                  <c:v>4.68482E-2</c:v>
                </c:pt>
                <c:pt idx="35692">
                  <c:v>4.6673399999999997E-2</c:v>
                </c:pt>
                <c:pt idx="35693">
                  <c:v>4.6841099999999997E-2</c:v>
                </c:pt>
                <c:pt idx="35694">
                  <c:v>4.6400799999999999E-2</c:v>
                </c:pt>
                <c:pt idx="35695">
                  <c:v>4.6543800000000003E-2</c:v>
                </c:pt>
                <c:pt idx="35696">
                  <c:v>4.6222199999999998E-2</c:v>
                </c:pt>
                <c:pt idx="35697">
                  <c:v>4.6314000000000001E-2</c:v>
                </c:pt>
                <c:pt idx="35698">
                  <c:v>4.6276600000000001E-2</c:v>
                </c:pt>
                <c:pt idx="35699">
                  <c:v>4.6128299999999997E-2</c:v>
                </c:pt>
                <c:pt idx="35700">
                  <c:v>4.6114299999999997E-2</c:v>
                </c:pt>
                <c:pt idx="35701">
                  <c:v>4.6009599999999998E-2</c:v>
                </c:pt>
                <c:pt idx="35702">
                  <c:v>4.6149000000000003E-2</c:v>
                </c:pt>
                <c:pt idx="35703">
                  <c:v>4.6008300000000002E-2</c:v>
                </c:pt>
                <c:pt idx="35704">
                  <c:v>4.5948999999999997E-2</c:v>
                </c:pt>
                <c:pt idx="35705">
                  <c:v>4.58637E-2</c:v>
                </c:pt>
                <c:pt idx="35706">
                  <c:v>4.5842899999999999E-2</c:v>
                </c:pt>
                <c:pt idx="35707">
                  <c:v>4.5774099999999998E-2</c:v>
                </c:pt>
                <c:pt idx="35708">
                  <c:v>4.5885299999999997E-2</c:v>
                </c:pt>
                <c:pt idx="35709">
                  <c:v>4.5877300000000003E-2</c:v>
                </c:pt>
                <c:pt idx="35710">
                  <c:v>4.5829399999999999E-2</c:v>
                </c:pt>
                <c:pt idx="35711">
                  <c:v>4.5892700000000002E-2</c:v>
                </c:pt>
                <c:pt idx="35712">
                  <c:v>4.5830900000000001E-2</c:v>
                </c:pt>
                <c:pt idx="35713">
                  <c:v>4.6101499999999997E-2</c:v>
                </c:pt>
                <c:pt idx="35714">
                  <c:v>4.5956299999999999E-2</c:v>
                </c:pt>
                <c:pt idx="35715">
                  <c:v>4.6369899999999999E-2</c:v>
                </c:pt>
                <c:pt idx="35716">
                  <c:v>4.6035300000000001E-2</c:v>
                </c:pt>
                <c:pt idx="35717">
                  <c:v>4.6225799999999997E-2</c:v>
                </c:pt>
                <c:pt idx="35718">
                  <c:v>4.6252000000000001E-2</c:v>
                </c:pt>
                <c:pt idx="35719">
                  <c:v>4.6140100000000003E-2</c:v>
                </c:pt>
                <c:pt idx="35720">
                  <c:v>4.6256499999999999E-2</c:v>
                </c:pt>
                <c:pt idx="35721">
                  <c:v>4.6046400000000001E-2</c:v>
                </c:pt>
                <c:pt idx="35722">
                  <c:v>4.6105699999999999E-2</c:v>
                </c:pt>
                <c:pt idx="35723">
                  <c:v>4.5866299999999999E-2</c:v>
                </c:pt>
                <c:pt idx="35724">
                  <c:v>4.5905700000000001E-2</c:v>
                </c:pt>
                <c:pt idx="35725">
                  <c:v>4.5888499999999999E-2</c:v>
                </c:pt>
                <c:pt idx="35726">
                  <c:v>4.5730800000000002E-2</c:v>
                </c:pt>
                <c:pt idx="35727">
                  <c:v>4.56593E-2</c:v>
                </c:pt>
                <c:pt idx="35728">
                  <c:v>4.5524299999999997E-2</c:v>
                </c:pt>
                <c:pt idx="35729">
                  <c:v>4.5414299999999998E-2</c:v>
                </c:pt>
                <c:pt idx="35730">
                  <c:v>4.51586E-2</c:v>
                </c:pt>
                <c:pt idx="35731">
                  <c:v>4.5055100000000001E-2</c:v>
                </c:pt>
                <c:pt idx="35732">
                  <c:v>4.47836E-2</c:v>
                </c:pt>
                <c:pt idx="35733">
                  <c:v>4.4583200000000003E-2</c:v>
                </c:pt>
                <c:pt idx="35734">
                  <c:v>4.43121E-2</c:v>
                </c:pt>
                <c:pt idx="35735">
                  <c:v>4.4003300000000002E-2</c:v>
                </c:pt>
                <c:pt idx="35736">
                  <c:v>4.37151E-2</c:v>
                </c:pt>
                <c:pt idx="35737">
                  <c:v>4.3305200000000002E-2</c:v>
                </c:pt>
                <c:pt idx="35738">
                  <c:v>4.31326E-2</c:v>
                </c:pt>
                <c:pt idx="35739">
                  <c:v>4.2680900000000001E-2</c:v>
                </c:pt>
                <c:pt idx="35740">
                  <c:v>4.2322800000000001E-2</c:v>
                </c:pt>
                <c:pt idx="35741">
                  <c:v>4.1686399999999998E-2</c:v>
                </c:pt>
                <c:pt idx="35742">
                  <c:v>4.14309E-2</c:v>
                </c:pt>
                <c:pt idx="35743">
                  <c:v>4.0984E-2</c:v>
                </c:pt>
                <c:pt idx="35744">
                  <c:v>4.0151100000000002E-2</c:v>
                </c:pt>
                <c:pt idx="35745">
                  <c:v>3.9794200000000002E-2</c:v>
                </c:pt>
                <c:pt idx="35746">
                  <c:v>3.90029E-2</c:v>
                </c:pt>
                <c:pt idx="35747">
                  <c:v>3.8464699999999998E-2</c:v>
                </c:pt>
                <c:pt idx="35748">
                  <c:v>3.78608E-2</c:v>
                </c:pt>
                <c:pt idx="35749">
                  <c:v>3.6815800000000003E-2</c:v>
                </c:pt>
                <c:pt idx="35750">
                  <c:v>3.6558199999999999E-2</c:v>
                </c:pt>
                <c:pt idx="35751">
                  <c:v>3.5430400000000001E-2</c:v>
                </c:pt>
                <c:pt idx="35752">
                  <c:v>3.4927E-2</c:v>
                </c:pt>
                <c:pt idx="35753">
                  <c:v>3.3983300000000001E-2</c:v>
                </c:pt>
                <c:pt idx="35754">
                  <c:v>3.32082E-2</c:v>
                </c:pt>
                <c:pt idx="35755">
                  <c:v>3.2311800000000002E-2</c:v>
                </c:pt>
                <c:pt idx="35756">
                  <c:v>3.1379400000000002E-2</c:v>
                </c:pt>
                <c:pt idx="35757">
                  <c:v>3.0491899999999999E-2</c:v>
                </c:pt>
                <c:pt idx="35758">
                  <c:v>2.9551399999999999E-2</c:v>
                </c:pt>
                <c:pt idx="35759">
                  <c:v>2.8485300000000002E-2</c:v>
                </c:pt>
                <c:pt idx="35760">
                  <c:v>2.73913E-2</c:v>
                </c:pt>
                <c:pt idx="35761">
                  <c:v>2.6551399999999999E-2</c:v>
                </c:pt>
                <c:pt idx="35762">
                  <c:v>2.5221E-2</c:v>
                </c:pt>
                <c:pt idx="35763">
                  <c:v>2.4242799999999998E-2</c:v>
                </c:pt>
                <c:pt idx="35764">
                  <c:v>2.3126799999999999E-2</c:v>
                </c:pt>
                <c:pt idx="35765">
                  <c:v>2.1822999999999999E-2</c:v>
                </c:pt>
                <c:pt idx="35766">
                  <c:v>2.07485E-2</c:v>
                </c:pt>
                <c:pt idx="35767">
                  <c:v>1.92412E-2</c:v>
                </c:pt>
                <c:pt idx="35768">
                  <c:v>1.80471E-2</c:v>
                </c:pt>
                <c:pt idx="35769">
                  <c:v>1.6645900000000002E-2</c:v>
                </c:pt>
                <c:pt idx="35770">
                  <c:v>1.54986E-2</c:v>
                </c:pt>
                <c:pt idx="35771">
                  <c:v>1.4061199999999999E-2</c:v>
                </c:pt>
                <c:pt idx="35772">
                  <c:v>1.24855E-2</c:v>
                </c:pt>
                <c:pt idx="35773">
                  <c:v>1.1114000000000001E-2</c:v>
                </c:pt>
                <c:pt idx="35774">
                  <c:v>9.7079799999999997E-3</c:v>
                </c:pt>
                <c:pt idx="35775">
                  <c:v>8.3363299999999994E-3</c:v>
                </c:pt>
                <c:pt idx="35776">
                  <c:v>6.6979300000000004E-3</c:v>
                </c:pt>
                <c:pt idx="35777">
                  <c:v>5.3256500000000003E-3</c:v>
                </c:pt>
                <c:pt idx="35778">
                  <c:v>3.6701799999999999E-3</c:v>
                </c:pt>
                <c:pt idx="35779">
                  <c:v>2.1933299999999998E-3</c:v>
                </c:pt>
                <c:pt idx="35780">
                  <c:v>7.1629599999999995E-4</c:v>
                </c:pt>
                <c:pt idx="35781">
                  <c:v>-8.6140000000000001E-4</c:v>
                </c:pt>
                <c:pt idx="35782">
                  <c:v>-2.3867300000000001E-3</c:v>
                </c:pt>
                <c:pt idx="35783">
                  <c:v>-4.0993699999999998E-3</c:v>
                </c:pt>
                <c:pt idx="35784">
                  <c:v>-5.7316099999999998E-3</c:v>
                </c:pt>
                <c:pt idx="35785">
                  <c:v>-7.3518500000000001E-3</c:v>
                </c:pt>
                <c:pt idx="35786">
                  <c:v>-9.0738799999999994E-3</c:v>
                </c:pt>
                <c:pt idx="35787">
                  <c:v>-1.09281E-2</c:v>
                </c:pt>
                <c:pt idx="35788">
                  <c:v>-1.2622100000000001E-2</c:v>
                </c:pt>
                <c:pt idx="35789">
                  <c:v>-1.42218E-2</c:v>
                </c:pt>
                <c:pt idx="35790">
                  <c:v>-1.61069E-2</c:v>
                </c:pt>
                <c:pt idx="35791">
                  <c:v>-1.7814799999999999E-2</c:v>
                </c:pt>
                <c:pt idx="35792">
                  <c:v>-1.94819E-2</c:v>
                </c:pt>
                <c:pt idx="35793">
                  <c:v>-2.1322799999999999E-2</c:v>
                </c:pt>
                <c:pt idx="35794">
                  <c:v>-2.3033999999999999E-2</c:v>
                </c:pt>
                <c:pt idx="35795">
                  <c:v>-2.4780799999999999E-2</c:v>
                </c:pt>
                <c:pt idx="35796">
                  <c:v>-2.67113E-2</c:v>
                </c:pt>
                <c:pt idx="35797">
                  <c:v>-2.8258200000000001E-2</c:v>
                </c:pt>
                <c:pt idx="35798">
                  <c:v>-3.0137400000000002E-2</c:v>
                </c:pt>
                <c:pt idx="35799">
                  <c:v>-3.18535E-2</c:v>
                </c:pt>
                <c:pt idx="35800">
                  <c:v>-3.37048E-2</c:v>
                </c:pt>
                <c:pt idx="35801">
                  <c:v>-3.5489800000000002E-2</c:v>
                </c:pt>
                <c:pt idx="35802">
                  <c:v>-3.6941099999999998E-2</c:v>
                </c:pt>
                <c:pt idx="35803">
                  <c:v>-3.9129400000000002E-2</c:v>
                </c:pt>
                <c:pt idx="35804">
                  <c:v>-4.0831699999999999E-2</c:v>
                </c:pt>
                <c:pt idx="35805">
                  <c:v>-4.2425900000000002E-2</c:v>
                </c:pt>
                <c:pt idx="35806">
                  <c:v>-4.4262500000000003E-2</c:v>
                </c:pt>
                <c:pt idx="35807">
                  <c:v>-4.5914099999999999E-2</c:v>
                </c:pt>
                <c:pt idx="35808">
                  <c:v>-4.7839899999999998E-2</c:v>
                </c:pt>
                <c:pt idx="35809">
                  <c:v>-4.9608100000000002E-2</c:v>
                </c:pt>
                <c:pt idx="35810">
                  <c:v>-5.1255099999999998E-2</c:v>
                </c:pt>
                <c:pt idx="35811">
                  <c:v>-5.3056300000000001E-2</c:v>
                </c:pt>
                <c:pt idx="35812">
                  <c:v>-5.48125E-2</c:v>
                </c:pt>
                <c:pt idx="35813">
                  <c:v>-5.6545499999999999E-2</c:v>
                </c:pt>
                <c:pt idx="35814">
                  <c:v>-5.8285900000000002E-2</c:v>
                </c:pt>
                <c:pt idx="35815">
                  <c:v>-6.0039500000000003E-2</c:v>
                </c:pt>
                <c:pt idx="35816">
                  <c:v>-6.1638499999999999E-2</c:v>
                </c:pt>
                <c:pt idx="35817">
                  <c:v>-6.3341499999999995E-2</c:v>
                </c:pt>
                <c:pt idx="35818">
                  <c:v>-6.4938999999999997E-2</c:v>
                </c:pt>
                <c:pt idx="35819">
                  <c:v>-6.6591700000000004E-2</c:v>
                </c:pt>
                <c:pt idx="35820">
                  <c:v>-6.8189200000000005E-2</c:v>
                </c:pt>
                <c:pt idx="35821">
                  <c:v>-6.9695900000000005E-2</c:v>
                </c:pt>
                <c:pt idx="35822">
                  <c:v>-7.1147500000000002E-2</c:v>
                </c:pt>
                <c:pt idx="35823">
                  <c:v>-7.2811500000000001E-2</c:v>
                </c:pt>
                <c:pt idx="35824">
                  <c:v>-7.4246000000000006E-2</c:v>
                </c:pt>
                <c:pt idx="35825">
                  <c:v>-7.5827000000000006E-2</c:v>
                </c:pt>
                <c:pt idx="35826">
                  <c:v>-7.7214900000000003E-2</c:v>
                </c:pt>
                <c:pt idx="35827">
                  <c:v>-7.8795400000000002E-2</c:v>
                </c:pt>
                <c:pt idx="35828">
                  <c:v>-8.0137200000000006E-2</c:v>
                </c:pt>
                <c:pt idx="35829">
                  <c:v>-8.1583799999999998E-2</c:v>
                </c:pt>
                <c:pt idx="35830">
                  <c:v>-8.2906099999999996E-2</c:v>
                </c:pt>
                <c:pt idx="35831">
                  <c:v>-8.4377400000000005E-2</c:v>
                </c:pt>
                <c:pt idx="35832">
                  <c:v>-8.5541199999999998E-2</c:v>
                </c:pt>
                <c:pt idx="35833">
                  <c:v>-8.6990100000000001E-2</c:v>
                </c:pt>
                <c:pt idx="35834">
                  <c:v>-8.8353200000000007E-2</c:v>
                </c:pt>
                <c:pt idx="35835">
                  <c:v>-8.9448299999999994E-2</c:v>
                </c:pt>
                <c:pt idx="35836">
                  <c:v>-9.0942200000000001E-2</c:v>
                </c:pt>
                <c:pt idx="35837">
                  <c:v>-9.1825299999999999E-2</c:v>
                </c:pt>
                <c:pt idx="35838">
                  <c:v>-9.3238600000000005E-2</c:v>
                </c:pt>
                <c:pt idx="35839">
                  <c:v>-9.4312400000000005E-2</c:v>
                </c:pt>
                <c:pt idx="35840">
                  <c:v>-9.5365099999999994E-2</c:v>
                </c:pt>
                <c:pt idx="35841">
                  <c:v>-9.6462000000000006E-2</c:v>
                </c:pt>
                <c:pt idx="35842">
                  <c:v>-9.74796E-2</c:v>
                </c:pt>
                <c:pt idx="35843">
                  <c:v>-9.8491800000000004E-2</c:v>
                </c:pt>
                <c:pt idx="35844">
                  <c:v>-9.9499400000000002E-2</c:v>
                </c:pt>
                <c:pt idx="35845">
                  <c:v>-0.100257</c:v>
                </c:pt>
                <c:pt idx="35846">
                  <c:v>-0.101344</c:v>
                </c:pt>
                <c:pt idx="35847">
                  <c:v>-0.102185</c:v>
                </c:pt>
                <c:pt idx="35848">
                  <c:v>-0.103106</c:v>
                </c:pt>
                <c:pt idx="35849">
                  <c:v>-0.103893</c:v>
                </c:pt>
                <c:pt idx="35850">
                  <c:v>-0.104919</c:v>
                </c:pt>
                <c:pt idx="35851">
                  <c:v>-0.105697</c:v>
                </c:pt>
                <c:pt idx="35852">
                  <c:v>-0.106546</c:v>
                </c:pt>
                <c:pt idx="35853">
                  <c:v>-0.107255</c:v>
                </c:pt>
                <c:pt idx="35854">
                  <c:v>-0.108131</c:v>
                </c:pt>
                <c:pt idx="35855">
                  <c:v>-0.10884099999999999</c:v>
                </c:pt>
                <c:pt idx="35856">
                  <c:v>-0.109487</c:v>
                </c:pt>
                <c:pt idx="35857">
                  <c:v>-0.110039</c:v>
                </c:pt>
                <c:pt idx="35858">
                  <c:v>-0.110718</c:v>
                </c:pt>
                <c:pt idx="35859">
                  <c:v>-0.11132400000000001</c:v>
                </c:pt>
                <c:pt idx="35860">
                  <c:v>-0.11173</c:v>
                </c:pt>
                <c:pt idx="35861">
                  <c:v>-0.112382</c:v>
                </c:pt>
                <c:pt idx="35862">
                  <c:v>-0.11271</c:v>
                </c:pt>
                <c:pt idx="35863">
                  <c:v>-0.113422</c:v>
                </c:pt>
                <c:pt idx="35864">
                  <c:v>-0.113832</c:v>
                </c:pt>
                <c:pt idx="35865">
                  <c:v>-0.114242</c:v>
                </c:pt>
                <c:pt idx="35866">
                  <c:v>-0.11477800000000001</c:v>
                </c:pt>
                <c:pt idx="35867">
                  <c:v>-0.115092</c:v>
                </c:pt>
                <c:pt idx="35868">
                  <c:v>-0.115759</c:v>
                </c:pt>
                <c:pt idx="35869">
                  <c:v>-0.11605</c:v>
                </c:pt>
                <c:pt idx="35870">
                  <c:v>-0.116438</c:v>
                </c:pt>
                <c:pt idx="35871">
                  <c:v>-0.116698</c:v>
                </c:pt>
                <c:pt idx="35872">
                  <c:v>-0.117008</c:v>
                </c:pt>
                <c:pt idx="35873">
                  <c:v>-0.117434</c:v>
                </c:pt>
                <c:pt idx="35874">
                  <c:v>-0.117741</c:v>
                </c:pt>
                <c:pt idx="35875">
                  <c:v>-0.118225</c:v>
                </c:pt>
                <c:pt idx="35876">
                  <c:v>-0.118379</c:v>
                </c:pt>
                <c:pt idx="35877">
                  <c:v>-0.118689</c:v>
                </c:pt>
                <c:pt idx="35878">
                  <c:v>-0.119018</c:v>
                </c:pt>
                <c:pt idx="35879">
                  <c:v>-0.11928900000000001</c:v>
                </c:pt>
                <c:pt idx="35880">
                  <c:v>-0.1195</c:v>
                </c:pt>
                <c:pt idx="35881">
                  <c:v>-0.11974899999999999</c:v>
                </c:pt>
                <c:pt idx="35882">
                  <c:v>-0.12002</c:v>
                </c:pt>
                <c:pt idx="35883">
                  <c:v>-0.120072</c:v>
                </c:pt>
                <c:pt idx="35884">
                  <c:v>-0.120507</c:v>
                </c:pt>
                <c:pt idx="35885">
                  <c:v>-0.12053899999999999</c:v>
                </c:pt>
                <c:pt idx="35886">
                  <c:v>-0.120882</c:v>
                </c:pt>
                <c:pt idx="35887">
                  <c:v>-0.120975</c:v>
                </c:pt>
                <c:pt idx="35888">
                  <c:v>-0.121243</c:v>
                </c:pt>
                <c:pt idx="35889">
                  <c:v>-0.12142</c:v>
                </c:pt>
                <c:pt idx="35890">
                  <c:v>-0.121697</c:v>
                </c:pt>
                <c:pt idx="35891">
                  <c:v>-0.12198299999999999</c:v>
                </c:pt>
                <c:pt idx="35892">
                  <c:v>-0.122004</c:v>
                </c:pt>
                <c:pt idx="35893">
                  <c:v>-0.122451</c:v>
                </c:pt>
                <c:pt idx="35894">
                  <c:v>-0.122629</c:v>
                </c:pt>
                <c:pt idx="35895">
                  <c:v>-0.12302200000000001</c:v>
                </c:pt>
                <c:pt idx="35896">
                  <c:v>-0.123267</c:v>
                </c:pt>
                <c:pt idx="35897">
                  <c:v>-0.123455</c:v>
                </c:pt>
                <c:pt idx="35898">
                  <c:v>-0.12370200000000001</c:v>
                </c:pt>
                <c:pt idx="35899">
                  <c:v>-0.123753</c:v>
                </c:pt>
                <c:pt idx="35900">
                  <c:v>-0.124198</c:v>
                </c:pt>
                <c:pt idx="35901">
                  <c:v>-0.124184</c:v>
                </c:pt>
                <c:pt idx="35902">
                  <c:v>-0.12459000000000001</c:v>
                </c:pt>
                <c:pt idx="35903">
                  <c:v>-0.124802</c:v>
                </c:pt>
                <c:pt idx="35904">
                  <c:v>-0.12503600000000001</c:v>
                </c:pt>
                <c:pt idx="35905">
                  <c:v>-0.12515399999999999</c:v>
                </c:pt>
                <c:pt idx="35906">
                  <c:v>-0.12573500000000001</c:v>
                </c:pt>
                <c:pt idx="35907">
                  <c:v>-0.12598000000000001</c:v>
                </c:pt>
                <c:pt idx="35908">
                  <c:v>-0.12614</c:v>
                </c:pt>
                <c:pt idx="35909">
                  <c:v>-0.126558</c:v>
                </c:pt>
                <c:pt idx="35910">
                  <c:v>-0.12687100000000001</c:v>
                </c:pt>
                <c:pt idx="35911">
                  <c:v>-0.127163</c:v>
                </c:pt>
                <c:pt idx="35912">
                  <c:v>-0.12742800000000001</c:v>
                </c:pt>
                <c:pt idx="35913">
                  <c:v>-0.127773</c:v>
                </c:pt>
                <c:pt idx="35914">
                  <c:v>-0.12809999999999999</c:v>
                </c:pt>
                <c:pt idx="35915">
                  <c:v>-0.12854399999999999</c:v>
                </c:pt>
                <c:pt idx="35916">
                  <c:v>-0.12892100000000001</c:v>
                </c:pt>
                <c:pt idx="35917">
                  <c:v>-0.12916</c:v>
                </c:pt>
                <c:pt idx="35918">
                  <c:v>-0.12966</c:v>
                </c:pt>
                <c:pt idx="35919">
                  <c:v>-0.129941</c:v>
                </c:pt>
                <c:pt idx="35920">
                  <c:v>-0.130492</c:v>
                </c:pt>
                <c:pt idx="35921">
                  <c:v>-0.130749</c:v>
                </c:pt>
                <c:pt idx="35922">
                  <c:v>-0.13108700000000001</c:v>
                </c:pt>
                <c:pt idx="35923">
                  <c:v>-0.131773</c:v>
                </c:pt>
                <c:pt idx="35924">
                  <c:v>-0.13199</c:v>
                </c:pt>
                <c:pt idx="35925">
                  <c:v>-0.13248799999999999</c:v>
                </c:pt>
                <c:pt idx="35926">
                  <c:v>-0.13281999999999999</c:v>
                </c:pt>
                <c:pt idx="35927">
                  <c:v>-0.133352</c:v>
                </c:pt>
                <c:pt idx="35928">
                  <c:v>-0.133908</c:v>
                </c:pt>
                <c:pt idx="35929">
                  <c:v>-0.134268</c:v>
                </c:pt>
                <c:pt idx="35930">
                  <c:v>-0.13488900000000001</c:v>
                </c:pt>
                <c:pt idx="35931">
                  <c:v>-0.13541700000000001</c:v>
                </c:pt>
                <c:pt idx="35932">
                  <c:v>-0.13580200000000001</c:v>
                </c:pt>
                <c:pt idx="35933">
                  <c:v>-0.13626199999999999</c:v>
                </c:pt>
                <c:pt idx="35934">
                  <c:v>-0.137048</c:v>
                </c:pt>
                <c:pt idx="35935">
                  <c:v>-0.13739199999999999</c:v>
                </c:pt>
                <c:pt idx="35936">
                  <c:v>-0.13778499999999999</c:v>
                </c:pt>
                <c:pt idx="35937">
                  <c:v>-0.13852200000000001</c:v>
                </c:pt>
                <c:pt idx="35938">
                  <c:v>-0.13889599999999999</c:v>
                </c:pt>
                <c:pt idx="35939">
                  <c:v>-0.139705</c:v>
                </c:pt>
                <c:pt idx="35940">
                  <c:v>-0.13999400000000001</c:v>
                </c:pt>
                <c:pt idx="35941">
                  <c:v>-0.140624</c:v>
                </c:pt>
                <c:pt idx="35942">
                  <c:v>-0.14127899999999999</c:v>
                </c:pt>
                <c:pt idx="35943">
                  <c:v>-0.14189599999999999</c:v>
                </c:pt>
                <c:pt idx="35944">
                  <c:v>-0.14252400000000001</c:v>
                </c:pt>
                <c:pt idx="35945">
                  <c:v>-0.143072</c:v>
                </c:pt>
                <c:pt idx="35946">
                  <c:v>-0.14380399999999999</c:v>
                </c:pt>
                <c:pt idx="35947">
                  <c:v>-0.14436499999999999</c:v>
                </c:pt>
                <c:pt idx="35948">
                  <c:v>-0.145034</c:v>
                </c:pt>
                <c:pt idx="35949">
                  <c:v>-0.145561</c:v>
                </c:pt>
                <c:pt idx="35950">
                  <c:v>-0.14624000000000001</c:v>
                </c:pt>
                <c:pt idx="35951">
                  <c:v>-0.146869</c:v>
                </c:pt>
                <c:pt idx="35952">
                  <c:v>-0.14732899999999999</c:v>
                </c:pt>
                <c:pt idx="35953">
                  <c:v>-0.148144</c:v>
                </c:pt>
                <c:pt idx="35954">
                  <c:v>-0.148705</c:v>
                </c:pt>
                <c:pt idx="35955">
                  <c:v>-0.14932799999999999</c:v>
                </c:pt>
                <c:pt idx="35956">
                  <c:v>-0.15001200000000001</c:v>
                </c:pt>
                <c:pt idx="35957">
                  <c:v>-0.15084500000000001</c:v>
                </c:pt>
                <c:pt idx="35958">
                  <c:v>-0.151229</c:v>
                </c:pt>
                <c:pt idx="35959">
                  <c:v>-0.151949</c:v>
                </c:pt>
                <c:pt idx="35960">
                  <c:v>-0.15256600000000001</c:v>
                </c:pt>
                <c:pt idx="35961">
                  <c:v>-0.15321899999999999</c:v>
                </c:pt>
                <c:pt idx="35962">
                  <c:v>-0.15385699999999999</c:v>
                </c:pt>
                <c:pt idx="35963">
                  <c:v>-0.15442500000000001</c:v>
                </c:pt>
                <c:pt idx="35964">
                  <c:v>-0.15509400000000001</c:v>
                </c:pt>
                <c:pt idx="35965">
                  <c:v>-0.15561</c:v>
                </c:pt>
                <c:pt idx="35966">
                  <c:v>-0.156472</c:v>
                </c:pt>
                <c:pt idx="35967">
                  <c:v>-0.157004</c:v>
                </c:pt>
                <c:pt idx="35968">
                  <c:v>-0.157528</c:v>
                </c:pt>
                <c:pt idx="35969">
                  <c:v>-0.15823999999999999</c:v>
                </c:pt>
                <c:pt idx="35970">
                  <c:v>-0.15887599999999999</c:v>
                </c:pt>
                <c:pt idx="35971">
                  <c:v>-0.15950800000000001</c:v>
                </c:pt>
                <c:pt idx="35972">
                  <c:v>-0.15984899999999999</c:v>
                </c:pt>
                <c:pt idx="35973">
                  <c:v>-0.160746</c:v>
                </c:pt>
                <c:pt idx="35974">
                  <c:v>-0.161103</c:v>
                </c:pt>
                <c:pt idx="35975">
                  <c:v>-0.16189999999999999</c:v>
                </c:pt>
                <c:pt idx="35976">
                  <c:v>-0.16234799999999999</c:v>
                </c:pt>
                <c:pt idx="35977">
                  <c:v>-0.16290299999999999</c:v>
                </c:pt>
                <c:pt idx="35978">
                  <c:v>-0.163573</c:v>
                </c:pt>
                <c:pt idx="35979">
                  <c:v>-0.16378899999999999</c:v>
                </c:pt>
                <c:pt idx="35980">
                  <c:v>-0.164548</c:v>
                </c:pt>
                <c:pt idx="35981">
                  <c:v>-0.164961</c:v>
                </c:pt>
                <c:pt idx="35982">
                  <c:v>-0.16541600000000001</c:v>
                </c:pt>
                <c:pt idx="35983">
                  <c:v>-0.16589799999999999</c:v>
                </c:pt>
                <c:pt idx="35984">
                  <c:v>-0.16636600000000001</c:v>
                </c:pt>
                <c:pt idx="35985">
                  <c:v>-0.16665199999999999</c:v>
                </c:pt>
                <c:pt idx="35986">
                  <c:v>-0.16717599999999999</c:v>
                </c:pt>
                <c:pt idx="35987">
                  <c:v>-0.16759499999999999</c:v>
                </c:pt>
                <c:pt idx="35988">
                  <c:v>-0.167854</c:v>
                </c:pt>
                <c:pt idx="35989">
                  <c:v>-0.16838600000000001</c:v>
                </c:pt>
                <c:pt idx="35990">
                  <c:v>-0.16856699999999999</c:v>
                </c:pt>
                <c:pt idx="35991">
                  <c:v>-0.16875599999999999</c:v>
                </c:pt>
                <c:pt idx="35992">
                  <c:v>-0.16917499999999999</c:v>
                </c:pt>
                <c:pt idx="35993">
                  <c:v>-0.16936200000000001</c:v>
                </c:pt>
                <c:pt idx="35994">
                  <c:v>-0.16983400000000001</c:v>
                </c:pt>
                <c:pt idx="35995">
                  <c:v>-0.16975699999999999</c:v>
                </c:pt>
                <c:pt idx="35996">
                  <c:v>-0.17014799999999999</c:v>
                </c:pt>
                <c:pt idx="35997">
                  <c:v>-0.17021500000000001</c:v>
                </c:pt>
                <c:pt idx="35998">
                  <c:v>-0.17055100000000001</c:v>
                </c:pt>
                <c:pt idx="35999">
                  <c:v>-0.17050499999999999</c:v>
                </c:pt>
                <c:pt idx="36000">
                  <c:v>-0.170574</c:v>
                </c:pt>
                <c:pt idx="36001">
                  <c:v>-0.170739</c:v>
                </c:pt>
                <c:pt idx="36002">
                  <c:v>-0.17080200000000001</c:v>
                </c:pt>
                <c:pt idx="36003">
                  <c:v>-0.17089399999999999</c:v>
                </c:pt>
                <c:pt idx="36004">
                  <c:v>-0.170764</c:v>
                </c:pt>
                <c:pt idx="36005">
                  <c:v>-0.17086100000000001</c:v>
                </c:pt>
                <c:pt idx="36006">
                  <c:v>-0.17086899999999999</c:v>
                </c:pt>
                <c:pt idx="36007">
                  <c:v>-0.17078699999999999</c:v>
                </c:pt>
                <c:pt idx="36008">
                  <c:v>-0.17071500000000001</c:v>
                </c:pt>
                <c:pt idx="36009">
                  <c:v>-0.17052999999999999</c:v>
                </c:pt>
                <c:pt idx="36010">
                  <c:v>-0.170517</c:v>
                </c:pt>
                <c:pt idx="36011">
                  <c:v>-0.17039099999999999</c:v>
                </c:pt>
                <c:pt idx="36012">
                  <c:v>-0.170178</c:v>
                </c:pt>
                <c:pt idx="36013">
                  <c:v>-0.17008000000000001</c:v>
                </c:pt>
                <c:pt idx="36014">
                  <c:v>-0.169934</c:v>
                </c:pt>
                <c:pt idx="36015">
                  <c:v>-0.16969699999999999</c:v>
                </c:pt>
                <c:pt idx="36016">
                  <c:v>-0.16947300000000001</c:v>
                </c:pt>
                <c:pt idx="36017">
                  <c:v>-0.16935800000000001</c:v>
                </c:pt>
                <c:pt idx="36018">
                  <c:v>-0.16887099999999999</c:v>
                </c:pt>
                <c:pt idx="36019">
                  <c:v>-0.16867399999999999</c:v>
                </c:pt>
                <c:pt idx="36020">
                  <c:v>-0.16814599999999999</c:v>
                </c:pt>
                <c:pt idx="36021">
                  <c:v>-0.16800499999999999</c:v>
                </c:pt>
                <c:pt idx="36022">
                  <c:v>-0.16761599999999999</c:v>
                </c:pt>
                <c:pt idx="36023">
                  <c:v>-0.16716200000000001</c:v>
                </c:pt>
                <c:pt idx="36024">
                  <c:v>-0.167015</c:v>
                </c:pt>
                <c:pt idx="36025">
                  <c:v>-0.16645099999999999</c:v>
                </c:pt>
                <c:pt idx="36026">
                  <c:v>-0.16625200000000001</c:v>
                </c:pt>
                <c:pt idx="36027">
                  <c:v>-0.16570499999999999</c:v>
                </c:pt>
                <c:pt idx="36028">
                  <c:v>-0.16539999999999999</c:v>
                </c:pt>
                <c:pt idx="36029">
                  <c:v>-0.16492200000000001</c:v>
                </c:pt>
                <c:pt idx="36030">
                  <c:v>-0.16444300000000001</c:v>
                </c:pt>
                <c:pt idx="36031">
                  <c:v>-0.16395000000000001</c:v>
                </c:pt>
                <c:pt idx="36032">
                  <c:v>-0.16339699999999999</c:v>
                </c:pt>
                <c:pt idx="36033">
                  <c:v>-0.163134</c:v>
                </c:pt>
                <c:pt idx="36034">
                  <c:v>-0.162305</c:v>
                </c:pt>
                <c:pt idx="36035">
                  <c:v>-0.162163</c:v>
                </c:pt>
                <c:pt idx="36036">
                  <c:v>-0.161437</c:v>
                </c:pt>
                <c:pt idx="36037">
                  <c:v>-0.16100300000000001</c:v>
                </c:pt>
                <c:pt idx="36038">
                  <c:v>-0.160525</c:v>
                </c:pt>
                <c:pt idx="36039">
                  <c:v>-0.15982099999999999</c:v>
                </c:pt>
                <c:pt idx="36040">
                  <c:v>-0.15939</c:v>
                </c:pt>
                <c:pt idx="36041">
                  <c:v>-0.158773</c:v>
                </c:pt>
                <c:pt idx="36042">
                  <c:v>-0.158253</c:v>
                </c:pt>
                <c:pt idx="36043">
                  <c:v>-0.15765599999999999</c:v>
                </c:pt>
                <c:pt idx="36044">
                  <c:v>-0.15725</c:v>
                </c:pt>
                <c:pt idx="36045">
                  <c:v>-0.15675600000000001</c:v>
                </c:pt>
                <c:pt idx="36046">
                  <c:v>-0.15604899999999999</c:v>
                </c:pt>
                <c:pt idx="36047">
                  <c:v>-0.15566199999999999</c:v>
                </c:pt>
                <c:pt idx="36048">
                  <c:v>-0.15501100000000001</c:v>
                </c:pt>
                <c:pt idx="36049">
                  <c:v>-0.15459999999999999</c:v>
                </c:pt>
                <c:pt idx="36050">
                  <c:v>-0.153922</c:v>
                </c:pt>
                <c:pt idx="36051">
                  <c:v>-0.153248</c:v>
                </c:pt>
                <c:pt idx="36052">
                  <c:v>-0.15273400000000001</c:v>
                </c:pt>
                <c:pt idx="36053">
                  <c:v>-0.15207200000000001</c:v>
                </c:pt>
                <c:pt idx="36054">
                  <c:v>-0.151586</c:v>
                </c:pt>
                <c:pt idx="36055">
                  <c:v>-0.15096300000000001</c:v>
                </c:pt>
                <c:pt idx="36056">
                  <c:v>-0.15047099999999999</c:v>
                </c:pt>
                <c:pt idx="36057">
                  <c:v>-0.14984600000000001</c:v>
                </c:pt>
                <c:pt idx="36058">
                  <c:v>-0.14926500000000001</c:v>
                </c:pt>
                <c:pt idx="36059">
                  <c:v>-0.14868700000000001</c:v>
                </c:pt>
                <c:pt idx="36060">
                  <c:v>-0.14843500000000001</c:v>
                </c:pt>
                <c:pt idx="36061">
                  <c:v>-0.14769299999999999</c:v>
                </c:pt>
                <c:pt idx="36062" formatCode="0.00E+00">
                  <c:v>-0.14721699999999999</c:v>
                </c:pt>
                <c:pt idx="36063">
                  <c:v>-0.146726</c:v>
                </c:pt>
                <c:pt idx="36064">
                  <c:v>-0.146037</c:v>
                </c:pt>
                <c:pt idx="36065">
                  <c:v>-0.14577999999999999</c:v>
                </c:pt>
                <c:pt idx="36066">
                  <c:v>-0.14510700000000001</c:v>
                </c:pt>
                <c:pt idx="36067">
                  <c:v>-0.14479</c:v>
                </c:pt>
                <c:pt idx="36068">
                  <c:v>-0.144123</c:v>
                </c:pt>
                <c:pt idx="36069">
                  <c:v>-0.143729</c:v>
                </c:pt>
                <c:pt idx="36070">
                  <c:v>-0.143237</c:v>
                </c:pt>
                <c:pt idx="36071">
                  <c:v>-0.14277599999999999</c:v>
                </c:pt>
                <c:pt idx="36072">
                  <c:v>-0.14222199999999999</c:v>
                </c:pt>
                <c:pt idx="36073">
                  <c:v>-0.14175399999999999</c:v>
                </c:pt>
                <c:pt idx="36074">
                  <c:v>-0.14127999999999999</c:v>
                </c:pt>
                <c:pt idx="36075">
                  <c:v>-0.14077500000000001</c:v>
                </c:pt>
                <c:pt idx="36076">
                  <c:v>-0.14058200000000001</c:v>
                </c:pt>
                <c:pt idx="36077">
                  <c:v>-0.139794</c:v>
                </c:pt>
                <c:pt idx="36078">
                  <c:v>-0.13950399999999999</c:v>
                </c:pt>
                <c:pt idx="36079">
                  <c:v>-0.13896500000000001</c:v>
                </c:pt>
                <c:pt idx="36080">
                  <c:v>-0.13866100000000001</c:v>
                </c:pt>
                <c:pt idx="36081">
                  <c:v>-0.138234</c:v>
                </c:pt>
                <c:pt idx="36082" formatCode="0.00E+00">
                  <c:v>-0.137768</c:v>
                </c:pt>
                <c:pt idx="36083">
                  <c:v>-0.13753099999999999</c:v>
                </c:pt>
                <c:pt idx="36084">
                  <c:v>-0.13696</c:v>
                </c:pt>
                <c:pt idx="36085">
                  <c:v>-0.13686000000000001</c:v>
                </c:pt>
                <c:pt idx="36086">
                  <c:v>-0.13625399999999999</c:v>
                </c:pt>
                <c:pt idx="36087">
                  <c:v>-0.136072</c:v>
                </c:pt>
                <c:pt idx="36088">
                  <c:v>-0.13553200000000001</c:v>
                </c:pt>
                <c:pt idx="36089">
                  <c:v>-0.135271</c:v>
                </c:pt>
                <c:pt idx="36090">
                  <c:v>-0.135044</c:v>
                </c:pt>
                <c:pt idx="36091">
                  <c:v>-0.13444500000000001</c:v>
                </c:pt>
                <c:pt idx="36092">
                  <c:v>-0.13447700000000001</c:v>
                </c:pt>
                <c:pt idx="36093">
                  <c:v>-0.133997</c:v>
                </c:pt>
                <c:pt idx="36094">
                  <c:v>-0.13366600000000001</c:v>
                </c:pt>
                <c:pt idx="36095">
                  <c:v>-0.13355600000000001</c:v>
                </c:pt>
                <c:pt idx="36096">
                  <c:v>-0.13306599999999999</c:v>
                </c:pt>
                <c:pt idx="36097">
                  <c:v>-0.13303899999999999</c:v>
                </c:pt>
                <c:pt idx="36098">
                  <c:v>-0.132602</c:v>
                </c:pt>
                <c:pt idx="36099">
                  <c:v>-0.13239200000000001</c:v>
                </c:pt>
                <c:pt idx="36100">
                  <c:v>-0.132102</c:v>
                </c:pt>
                <c:pt idx="36101">
                  <c:v>-0.13181699999999999</c:v>
                </c:pt>
                <c:pt idx="36102">
                  <c:v>-0.131629</c:v>
                </c:pt>
                <c:pt idx="36103">
                  <c:v>-0.13145799999999999</c:v>
                </c:pt>
                <c:pt idx="36104">
                  <c:v>-0.13117500000000001</c:v>
                </c:pt>
                <c:pt idx="36105">
                  <c:v>-0.13095999999999999</c:v>
                </c:pt>
                <c:pt idx="36106">
                  <c:v>-0.130941</c:v>
                </c:pt>
                <c:pt idx="36107">
                  <c:v>-0.130606</c:v>
                </c:pt>
                <c:pt idx="36108">
                  <c:v>-0.13065399999999999</c:v>
                </c:pt>
                <c:pt idx="36109">
                  <c:v>-0.13042100000000001</c:v>
                </c:pt>
                <c:pt idx="36110">
                  <c:v>-0.13020599999999999</c:v>
                </c:pt>
                <c:pt idx="36111">
                  <c:v>-0.130083</c:v>
                </c:pt>
                <c:pt idx="36112">
                  <c:v>-0.12994</c:v>
                </c:pt>
                <c:pt idx="36113">
                  <c:v>-0.12984100000000001</c:v>
                </c:pt>
                <c:pt idx="36114">
                  <c:v>-0.12970599999999999</c:v>
                </c:pt>
                <c:pt idx="36115">
                  <c:v>-0.12950500000000001</c:v>
                </c:pt>
                <c:pt idx="36116">
                  <c:v>-0.129269</c:v>
                </c:pt>
                <c:pt idx="36117">
                  <c:v>-0.12922500000000001</c:v>
                </c:pt>
                <c:pt idx="36118">
                  <c:v>-0.12881100000000001</c:v>
                </c:pt>
                <c:pt idx="36119">
                  <c:v>-0.12870200000000001</c:v>
                </c:pt>
                <c:pt idx="36120">
                  <c:v>-0.12862399999999999</c:v>
                </c:pt>
                <c:pt idx="36121">
                  <c:v>-0.12825700000000001</c:v>
                </c:pt>
                <c:pt idx="36122">
                  <c:v>-0.128251</c:v>
                </c:pt>
                <c:pt idx="36123">
                  <c:v>-0.127888</c:v>
                </c:pt>
                <c:pt idx="36124">
                  <c:v>-0.12796199999999999</c:v>
                </c:pt>
                <c:pt idx="36125">
                  <c:v>-0.12769800000000001</c:v>
                </c:pt>
                <c:pt idx="36126">
                  <c:v>-0.12762399999999999</c:v>
                </c:pt>
                <c:pt idx="36127">
                  <c:v>-0.127551</c:v>
                </c:pt>
                <c:pt idx="36128">
                  <c:v>-0.12724299999999999</c:v>
                </c:pt>
                <c:pt idx="36129">
                  <c:v>-0.12718199999999999</c:v>
                </c:pt>
                <c:pt idx="36130">
                  <c:v>-0.127168</c:v>
                </c:pt>
                <c:pt idx="36131">
                  <c:v>-0.126944</c:v>
                </c:pt>
                <c:pt idx="36132">
                  <c:v>-0.12673400000000001</c:v>
                </c:pt>
                <c:pt idx="36133">
                  <c:v>-0.126613</c:v>
                </c:pt>
                <c:pt idx="36134">
                  <c:v>-0.12636</c:v>
                </c:pt>
                <c:pt idx="36135">
                  <c:v>-0.12617400000000001</c:v>
                </c:pt>
                <c:pt idx="36136">
                  <c:v>-0.12603700000000001</c:v>
                </c:pt>
                <c:pt idx="36137">
                  <c:v>-0.125556</c:v>
                </c:pt>
                <c:pt idx="36138">
                  <c:v>-0.125364</c:v>
                </c:pt>
                <c:pt idx="36139">
                  <c:v>-0.124875</c:v>
                </c:pt>
                <c:pt idx="36140">
                  <c:v>-0.124691</c:v>
                </c:pt>
                <c:pt idx="36141">
                  <c:v>-0.124269</c:v>
                </c:pt>
                <c:pt idx="36142">
                  <c:v>-0.123947</c:v>
                </c:pt>
                <c:pt idx="36143">
                  <c:v>-0.123526</c:v>
                </c:pt>
                <c:pt idx="36144">
                  <c:v>-0.123289</c:v>
                </c:pt>
                <c:pt idx="36145">
                  <c:v>-0.122839</c:v>
                </c:pt>
                <c:pt idx="36146">
                  <c:v>-0.12246700000000001</c:v>
                </c:pt>
                <c:pt idx="36147">
                  <c:v>-0.122179</c:v>
                </c:pt>
                <c:pt idx="36148">
                  <c:v>-0.121526</c:v>
                </c:pt>
                <c:pt idx="36149">
                  <c:v>-0.121334</c:v>
                </c:pt>
                <c:pt idx="36150">
                  <c:v>-0.120561</c:v>
                </c:pt>
                <c:pt idx="36151">
                  <c:v>-0.120422</c:v>
                </c:pt>
                <c:pt idx="36152">
                  <c:v>-0.119808</c:v>
                </c:pt>
                <c:pt idx="36153">
                  <c:v>-0.11917999999999999</c:v>
                </c:pt>
                <c:pt idx="36154">
                  <c:v>-0.118841</c:v>
                </c:pt>
                <c:pt idx="36155">
                  <c:v>-0.11813</c:v>
                </c:pt>
                <c:pt idx="36156">
                  <c:v>-0.117575</c:v>
                </c:pt>
                <c:pt idx="36157">
                  <c:v>-0.116966</c:v>
                </c:pt>
                <c:pt idx="36158">
                  <c:v>-0.116303</c:v>
                </c:pt>
                <c:pt idx="36159">
                  <c:v>-0.115372</c:v>
                </c:pt>
                <c:pt idx="36160">
                  <c:v>-0.11473800000000001</c:v>
                </c:pt>
                <c:pt idx="36161">
                  <c:v>-0.114047</c:v>
                </c:pt>
                <c:pt idx="36162">
                  <c:v>-0.11318</c:v>
                </c:pt>
                <c:pt idx="36163">
                  <c:v>-0.112362</c:v>
                </c:pt>
                <c:pt idx="36164">
                  <c:v>-0.11138199999999999</c:v>
                </c:pt>
                <c:pt idx="36165">
                  <c:v>-0.110695</c:v>
                </c:pt>
                <c:pt idx="36166">
                  <c:v>-0.10959099999999999</c:v>
                </c:pt>
                <c:pt idx="36167">
                  <c:v>-0.108927</c:v>
                </c:pt>
                <c:pt idx="36168">
                  <c:v>-0.10810500000000001</c:v>
                </c:pt>
                <c:pt idx="36169">
                  <c:v>-0.10691000000000001</c:v>
                </c:pt>
                <c:pt idx="36170">
                  <c:v>-0.10609200000000001</c:v>
                </c:pt>
                <c:pt idx="36171">
                  <c:v>-0.104951</c:v>
                </c:pt>
                <c:pt idx="36172">
                  <c:v>-0.104116</c:v>
                </c:pt>
                <c:pt idx="36173">
                  <c:v>-0.102883</c:v>
                </c:pt>
                <c:pt idx="36174">
                  <c:v>-0.101992</c:v>
                </c:pt>
                <c:pt idx="36175">
                  <c:v>-0.100671</c:v>
                </c:pt>
                <c:pt idx="36176">
                  <c:v>-9.9596299999999999E-2</c:v>
                </c:pt>
                <c:pt idx="36177">
                  <c:v>-9.8368899999999995E-2</c:v>
                </c:pt>
                <c:pt idx="36178">
                  <c:v>-9.7290399999999999E-2</c:v>
                </c:pt>
                <c:pt idx="36179">
                  <c:v>-9.6024700000000004E-2</c:v>
                </c:pt>
                <c:pt idx="36180">
                  <c:v>-9.4606800000000005E-2</c:v>
                </c:pt>
                <c:pt idx="36181">
                  <c:v>-9.3441899999999994E-2</c:v>
                </c:pt>
                <c:pt idx="36182">
                  <c:v>-9.2105699999999999E-2</c:v>
                </c:pt>
                <c:pt idx="36183">
                  <c:v>-9.0878299999999995E-2</c:v>
                </c:pt>
                <c:pt idx="36184">
                  <c:v>-8.9577900000000002E-2</c:v>
                </c:pt>
                <c:pt idx="36185">
                  <c:v>-8.8067699999999999E-2</c:v>
                </c:pt>
                <c:pt idx="36186">
                  <c:v>-8.6672299999999994E-2</c:v>
                </c:pt>
                <c:pt idx="36187">
                  <c:v>-8.5381200000000004E-2</c:v>
                </c:pt>
                <c:pt idx="36188">
                  <c:v>-8.3909899999999996E-2</c:v>
                </c:pt>
                <c:pt idx="36189">
                  <c:v>-8.2500699999999996E-2</c:v>
                </c:pt>
                <c:pt idx="36190">
                  <c:v>-8.0986500000000003E-2</c:v>
                </c:pt>
                <c:pt idx="36191">
                  <c:v>-7.9585000000000003E-2</c:v>
                </c:pt>
                <c:pt idx="36192">
                  <c:v>-7.81496E-2</c:v>
                </c:pt>
                <c:pt idx="36193">
                  <c:v>-7.6433100000000004E-2</c:v>
                </c:pt>
                <c:pt idx="36194">
                  <c:v>-7.5030899999999998E-2</c:v>
                </c:pt>
                <c:pt idx="36195">
                  <c:v>-7.35426E-2</c:v>
                </c:pt>
                <c:pt idx="36196">
                  <c:v>-7.1810700000000005E-2</c:v>
                </c:pt>
                <c:pt idx="36197">
                  <c:v>-7.0084800000000003E-2</c:v>
                </c:pt>
                <c:pt idx="36198">
                  <c:v>-6.8348300000000001E-2</c:v>
                </c:pt>
                <c:pt idx="36199">
                  <c:v>-6.6603399999999993E-2</c:v>
                </c:pt>
                <c:pt idx="36200">
                  <c:v>-6.4818799999999996E-2</c:v>
                </c:pt>
                <c:pt idx="36201">
                  <c:v>-6.3035499999999994E-2</c:v>
                </c:pt>
                <c:pt idx="36202">
                  <c:v>-6.1122999999999997E-2</c:v>
                </c:pt>
                <c:pt idx="36203">
                  <c:v>-5.9346099999999999E-2</c:v>
                </c:pt>
                <c:pt idx="36204">
                  <c:v>-5.7472299999999997E-2</c:v>
                </c:pt>
                <c:pt idx="36205">
                  <c:v>-5.57555E-2</c:v>
                </c:pt>
                <c:pt idx="36206">
                  <c:v>-5.4055600000000002E-2</c:v>
                </c:pt>
                <c:pt idx="36207">
                  <c:v>-5.2110999999999998E-2</c:v>
                </c:pt>
                <c:pt idx="36208">
                  <c:v>-5.0410099999999999E-2</c:v>
                </c:pt>
                <c:pt idx="36209">
                  <c:v>-4.8329700000000003E-2</c:v>
                </c:pt>
                <c:pt idx="36210">
                  <c:v>-4.6550099999999997E-2</c:v>
                </c:pt>
                <c:pt idx="36211">
                  <c:v>-4.4898199999999999E-2</c:v>
                </c:pt>
                <c:pt idx="36212">
                  <c:v>-4.2789000000000001E-2</c:v>
                </c:pt>
                <c:pt idx="36213">
                  <c:v>-4.0908800000000002E-2</c:v>
                </c:pt>
                <c:pt idx="36214">
                  <c:v>-3.8913099999999999E-2</c:v>
                </c:pt>
                <c:pt idx="36215">
                  <c:v>-3.7002800000000002E-2</c:v>
                </c:pt>
                <c:pt idx="36216">
                  <c:v>-3.5157899999999999E-2</c:v>
                </c:pt>
                <c:pt idx="36217">
                  <c:v>-3.2816199999999997E-2</c:v>
                </c:pt>
                <c:pt idx="36218">
                  <c:v>-3.0922499999999999E-2</c:v>
                </c:pt>
                <c:pt idx="36219">
                  <c:v>-2.8785999999999999E-2</c:v>
                </c:pt>
                <c:pt idx="36220">
                  <c:v>-2.6594699999999999E-2</c:v>
                </c:pt>
                <c:pt idx="36221">
                  <c:v>-2.4652199999999999E-2</c:v>
                </c:pt>
                <c:pt idx="36222">
                  <c:v>-2.2559200000000001E-2</c:v>
                </c:pt>
                <c:pt idx="36223">
                  <c:v>-2.0355399999999999E-2</c:v>
                </c:pt>
                <c:pt idx="36224">
                  <c:v>-1.83882E-2</c:v>
                </c:pt>
                <c:pt idx="36225">
                  <c:v>-1.61245E-2</c:v>
                </c:pt>
                <c:pt idx="36226">
                  <c:v>-1.40836E-2</c:v>
                </c:pt>
                <c:pt idx="36227">
                  <c:v>-1.20386E-2</c:v>
                </c:pt>
                <c:pt idx="36228">
                  <c:v>-9.7692999999999999E-3</c:v>
                </c:pt>
                <c:pt idx="36229">
                  <c:v>-7.6862900000000001E-3</c:v>
                </c:pt>
                <c:pt idx="36230">
                  <c:v>-5.3571299999999999E-3</c:v>
                </c:pt>
                <c:pt idx="36231">
                  <c:v>-3.5288199999999998E-3</c:v>
                </c:pt>
                <c:pt idx="36232">
                  <c:v>-1.0478600000000001E-3</c:v>
                </c:pt>
                <c:pt idx="36233">
                  <c:v>1.0203499999999999E-3</c:v>
                </c:pt>
                <c:pt idx="36234">
                  <c:v>3.1798500000000001E-3</c:v>
                </c:pt>
                <c:pt idx="36235">
                  <c:v>5.3900099999999998E-3</c:v>
                </c:pt>
                <c:pt idx="36236">
                  <c:v>7.7437599999999997E-3</c:v>
                </c:pt>
                <c:pt idx="36237">
                  <c:v>1.00573E-2</c:v>
                </c:pt>
                <c:pt idx="36238">
                  <c:v>1.20292E-2</c:v>
                </c:pt>
                <c:pt idx="36239">
                  <c:v>1.4582700000000001E-2</c:v>
                </c:pt>
                <c:pt idx="36240">
                  <c:v>1.67899E-2</c:v>
                </c:pt>
                <c:pt idx="36241">
                  <c:v>1.9037499999999999E-2</c:v>
                </c:pt>
                <c:pt idx="36242">
                  <c:v>2.1180299999999999E-2</c:v>
                </c:pt>
                <c:pt idx="36243">
                  <c:v>2.34708E-2</c:v>
                </c:pt>
                <c:pt idx="36244">
                  <c:v>2.5640300000000001E-2</c:v>
                </c:pt>
                <c:pt idx="36245">
                  <c:v>2.7847500000000001E-2</c:v>
                </c:pt>
                <c:pt idx="36246">
                  <c:v>3.0106600000000001E-2</c:v>
                </c:pt>
                <c:pt idx="36247">
                  <c:v>3.2279599999999999E-2</c:v>
                </c:pt>
                <c:pt idx="36248">
                  <c:v>3.4465299999999997E-2</c:v>
                </c:pt>
                <c:pt idx="36249">
                  <c:v>3.6518500000000002E-2</c:v>
                </c:pt>
                <c:pt idx="36250">
                  <c:v>3.8843999999999997E-2</c:v>
                </c:pt>
                <c:pt idx="36251">
                  <c:v>4.0892100000000001E-2</c:v>
                </c:pt>
                <c:pt idx="36252">
                  <c:v>4.3148699999999998E-2</c:v>
                </c:pt>
                <c:pt idx="36253">
                  <c:v>4.5274099999999998E-2</c:v>
                </c:pt>
                <c:pt idx="36254">
                  <c:v>4.75019E-2</c:v>
                </c:pt>
                <c:pt idx="36255">
                  <c:v>4.9679099999999997E-2</c:v>
                </c:pt>
                <c:pt idx="36256">
                  <c:v>5.1894999999999997E-2</c:v>
                </c:pt>
                <c:pt idx="36257">
                  <c:v>5.4013899999999997E-2</c:v>
                </c:pt>
                <c:pt idx="36258">
                  <c:v>5.6337100000000001E-2</c:v>
                </c:pt>
                <c:pt idx="36259">
                  <c:v>5.8592199999999997E-2</c:v>
                </c:pt>
                <c:pt idx="36260">
                  <c:v>6.0690500000000001E-2</c:v>
                </c:pt>
                <c:pt idx="36261">
                  <c:v>6.2846600000000002E-2</c:v>
                </c:pt>
                <c:pt idx="36262">
                  <c:v>6.5086699999999997E-2</c:v>
                </c:pt>
                <c:pt idx="36263">
                  <c:v>6.7161200000000004E-2</c:v>
                </c:pt>
                <c:pt idx="36264">
                  <c:v>6.9424E-2</c:v>
                </c:pt>
                <c:pt idx="36265">
                  <c:v>7.1241499999999999E-2</c:v>
                </c:pt>
                <c:pt idx="36266">
                  <c:v>7.3607099999999995E-2</c:v>
                </c:pt>
                <c:pt idx="36267">
                  <c:v>7.5419600000000003E-2</c:v>
                </c:pt>
                <c:pt idx="36268">
                  <c:v>7.7742599999999995E-2</c:v>
                </c:pt>
                <c:pt idx="36269">
                  <c:v>7.9829499999999998E-2</c:v>
                </c:pt>
                <c:pt idx="36270" formatCode="0.00E+00">
                  <c:v>8.1644099999999997E-2</c:v>
                </c:pt>
                <c:pt idx="36271">
                  <c:v>8.3811300000000005E-2</c:v>
                </c:pt>
                <c:pt idx="36272">
                  <c:v>8.5858299999999999E-2</c:v>
                </c:pt>
                <c:pt idx="36273">
                  <c:v>8.7914099999999995E-2</c:v>
                </c:pt>
                <c:pt idx="36274">
                  <c:v>8.9987899999999996E-2</c:v>
                </c:pt>
                <c:pt idx="36275">
                  <c:v>9.2025099999999999E-2</c:v>
                </c:pt>
                <c:pt idx="36276">
                  <c:v>9.3908400000000003E-2</c:v>
                </c:pt>
                <c:pt idx="36277">
                  <c:v>9.5980700000000002E-2</c:v>
                </c:pt>
                <c:pt idx="36278">
                  <c:v>9.8036999999999999E-2</c:v>
                </c:pt>
                <c:pt idx="36279">
                  <c:v>0.100148</c:v>
                </c:pt>
                <c:pt idx="36280">
                  <c:v>0.10202899999999999</c:v>
                </c:pt>
                <c:pt idx="36281">
                  <c:v>0.103793</c:v>
                </c:pt>
                <c:pt idx="36282">
                  <c:v>0.106132</c:v>
                </c:pt>
                <c:pt idx="36283">
                  <c:v>0.107959</c:v>
                </c:pt>
                <c:pt idx="36284">
                  <c:v>0.109879</c:v>
                </c:pt>
                <c:pt idx="36285">
                  <c:v>0.111917</c:v>
                </c:pt>
                <c:pt idx="36286">
                  <c:v>0.11386</c:v>
                </c:pt>
                <c:pt idx="36287">
                  <c:v>0.115832</c:v>
                </c:pt>
                <c:pt idx="36288">
                  <c:v>0.11780599999999999</c:v>
                </c:pt>
                <c:pt idx="36289">
                  <c:v>0.11978900000000001</c:v>
                </c:pt>
                <c:pt idx="36290">
                  <c:v>0.121684</c:v>
                </c:pt>
                <c:pt idx="36291">
                  <c:v>0.12367599999999999</c:v>
                </c:pt>
                <c:pt idx="36292">
                  <c:v>0.12554799999999999</c:v>
                </c:pt>
                <c:pt idx="36293">
                  <c:v>0.12754799999999999</c:v>
                </c:pt>
                <c:pt idx="36294">
                  <c:v>0.12948499999999999</c:v>
                </c:pt>
                <c:pt idx="36295">
                  <c:v>0.131299</c:v>
                </c:pt>
                <c:pt idx="36296">
                  <c:v>0.13333700000000001</c:v>
                </c:pt>
                <c:pt idx="36297">
                  <c:v>0.13506199999999999</c:v>
                </c:pt>
                <c:pt idx="36298">
                  <c:v>0.13708899999999999</c:v>
                </c:pt>
                <c:pt idx="36299">
                  <c:v>0.138985</c:v>
                </c:pt>
                <c:pt idx="36300">
                  <c:v>0.14080200000000001</c:v>
                </c:pt>
                <c:pt idx="36301">
                  <c:v>0.14263700000000001</c:v>
                </c:pt>
                <c:pt idx="36302">
                  <c:v>0.144535</c:v>
                </c:pt>
                <c:pt idx="36303">
                  <c:v>0.14621500000000001</c:v>
                </c:pt>
                <c:pt idx="36304">
                  <c:v>0.14813899999999999</c:v>
                </c:pt>
                <c:pt idx="36305">
                  <c:v>0.15015200000000001</c:v>
                </c:pt>
                <c:pt idx="36306">
                  <c:v>0.15187500000000001</c:v>
                </c:pt>
                <c:pt idx="36307">
                  <c:v>0.15380099999999999</c:v>
                </c:pt>
                <c:pt idx="36308">
                  <c:v>0.15554699999999999</c:v>
                </c:pt>
                <c:pt idx="36309">
                  <c:v>0.15742200000000001</c:v>
                </c:pt>
                <c:pt idx="36310">
                  <c:v>0.15920400000000001</c:v>
                </c:pt>
                <c:pt idx="36311">
                  <c:v>0.161158</c:v>
                </c:pt>
                <c:pt idx="36312">
                  <c:v>0.16292899999999999</c:v>
                </c:pt>
                <c:pt idx="36313">
                  <c:v>0.16489599999999999</c:v>
                </c:pt>
                <c:pt idx="36314">
                  <c:v>0.16664100000000001</c:v>
                </c:pt>
                <c:pt idx="36315">
                  <c:v>0.16841999999999999</c:v>
                </c:pt>
                <c:pt idx="36316">
                  <c:v>0.17036799999999999</c:v>
                </c:pt>
                <c:pt idx="36317">
                  <c:v>0.172038</c:v>
                </c:pt>
                <c:pt idx="36318">
                  <c:v>0.17405699999999999</c:v>
                </c:pt>
                <c:pt idx="36319">
                  <c:v>0.17574100000000001</c:v>
                </c:pt>
                <c:pt idx="36320">
                  <c:v>0.177449</c:v>
                </c:pt>
                <c:pt idx="36321">
                  <c:v>0.17941399999999999</c:v>
                </c:pt>
                <c:pt idx="36322">
                  <c:v>0.18120700000000001</c:v>
                </c:pt>
                <c:pt idx="36323" formatCode="0.00E+00">
                  <c:v>0.18313299999999999</c:v>
                </c:pt>
                <c:pt idx="36324">
                  <c:v>0.18471000000000001</c:v>
                </c:pt>
                <c:pt idx="36325">
                  <c:v>0.18657299999999999</c:v>
                </c:pt>
                <c:pt idx="36326">
                  <c:v>0.18832299999999999</c:v>
                </c:pt>
                <c:pt idx="36327">
                  <c:v>0.18984400000000001</c:v>
                </c:pt>
                <c:pt idx="36328">
                  <c:v>0.19169800000000001</c:v>
                </c:pt>
                <c:pt idx="36329">
                  <c:v>0.193381</c:v>
                </c:pt>
                <c:pt idx="36330">
                  <c:v>0.19505600000000001</c:v>
                </c:pt>
                <c:pt idx="36331">
                  <c:v>0.196633</c:v>
                </c:pt>
                <c:pt idx="36332">
                  <c:v>0.19853899999999999</c:v>
                </c:pt>
                <c:pt idx="36333">
                  <c:v>0.20007800000000001</c:v>
                </c:pt>
                <c:pt idx="36334">
                  <c:v>0.20189199999999999</c:v>
                </c:pt>
                <c:pt idx="36335">
                  <c:v>0.20347199999999999</c:v>
                </c:pt>
                <c:pt idx="36336">
                  <c:v>0.20533199999999999</c:v>
                </c:pt>
                <c:pt idx="36337">
                  <c:v>0.20690900000000001</c:v>
                </c:pt>
                <c:pt idx="36338">
                  <c:v>0.20848</c:v>
                </c:pt>
                <c:pt idx="36339">
                  <c:v>0.21015400000000001</c:v>
                </c:pt>
                <c:pt idx="36340">
                  <c:v>0.21154400000000001</c:v>
                </c:pt>
                <c:pt idx="36341">
                  <c:v>0.21331600000000001</c:v>
                </c:pt>
                <c:pt idx="36342">
                  <c:v>0.214672</c:v>
                </c:pt>
                <c:pt idx="36343">
                  <c:v>0.216228</c:v>
                </c:pt>
                <c:pt idx="36344">
                  <c:v>0.21778900000000001</c:v>
                </c:pt>
                <c:pt idx="36345">
                  <c:v>0.21937599999999999</c:v>
                </c:pt>
                <c:pt idx="36346">
                  <c:v>0.220827</c:v>
                </c:pt>
                <c:pt idx="36347">
                  <c:v>0.22228500000000001</c:v>
                </c:pt>
                <c:pt idx="36348">
                  <c:v>0.223972</c:v>
                </c:pt>
                <c:pt idx="36349">
                  <c:v>0.22545399999999999</c:v>
                </c:pt>
                <c:pt idx="36350">
                  <c:v>0.226988</c:v>
                </c:pt>
                <c:pt idx="36351">
                  <c:v>0.22842199999999999</c:v>
                </c:pt>
                <c:pt idx="36352">
                  <c:v>0.22996900000000001</c:v>
                </c:pt>
                <c:pt idx="36353">
                  <c:v>0.231327</c:v>
                </c:pt>
                <c:pt idx="36354">
                  <c:v>0.23277700000000001</c:v>
                </c:pt>
                <c:pt idx="36355">
                  <c:v>0.23432700000000001</c:v>
                </c:pt>
                <c:pt idx="36356">
                  <c:v>0.235678</c:v>
                </c:pt>
                <c:pt idx="36357">
                  <c:v>0.236959</c:v>
                </c:pt>
                <c:pt idx="36358">
                  <c:v>0.238205</c:v>
                </c:pt>
                <c:pt idx="36359">
                  <c:v>0.239622</c:v>
                </c:pt>
                <c:pt idx="36360">
                  <c:v>0.24080699999999999</c:v>
                </c:pt>
                <c:pt idx="36361">
                  <c:v>0.24215500000000001</c:v>
                </c:pt>
                <c:pt idx="36362">
                  <c:v>0.243226</c:v>
                </c:pt>
                <c:pt idx="36363">
                  <c:v>0.24437200000000001</c:v>
                </c:pt>
                <c:pt idx="36364">
                  <c:v>0.24563699999999999</c:v>
                </c:pt>
                <c:pt idx="36365">
                  <c:v>0.246584</c:v>
                </c:pt>
                <c:pt idx="36366">
                  <c:v>0.24804599999999999</c:v>
                </c:pt>
                <c:pt idx="36367">
                  <c:v>0.24884999999999999</c:v>
                </c:pt>
                <c:pt idx="36368">
                  <c:v>0.25006299999999998</c:v>
                </c:pt>
                <c:pt idx="36369">
                  <c:v>0.251087</c:v>
                </c:pt>
                <c:pt idx="36370">
                  <c:v>0.25221500000000002</c:v>
                </c:pt>
                <c:pt idx="36371">
                  <c:v>0.25328600000000001</c:v>
                </c:pt>
                <c:pt idx="36372">
                  <c:v>0.25440299999999999</c:v>
                </c:pt>
                <c:pt idx="36373">
                  <c:v>0.25539099999999998</c:v>
                </c:pt>
                <c:pt idx="36374">
                  <c:v>0.25642900000000002</c:v>
                </c:pt>
                <c:pt idx="36375">
                  <c:v>0.25748900000000002</c:v>
                </c:pt>
                <c:pt idx="36376">
                  <c:v>0.25842399999999999</c:v>
                </c:pt>
                <c:pt idx="36377">
                  <c:v>0.25959500000000002</c:v>
                </c:pt>
                <c:pt idx="36378">
                  <c:v>0.26030199999999998</c:v>
                </c:pt>
                <c:pt idx="36379">
                  <c:v>0.261046</c:v>
                </c:pt>
                <c:pt idx="36380">
                  <c:v>0.26184800000000003</c:v>
                </c:pt>
                <c:pt idx="36381">
                  <c:v>0.26263199999999998</c:v>
                </c:pt>
                <c:pt idx="36382">
                  <c:v>0.26347599999999999</c:v>
                </c:pt>
                <c:pt idx="36383">
                  <c:v>0.26414799999999999</c:v>
                </c:pt>
                <c:pt idx="36384">
                  <c:v>0.264621</c:v>
                </c:pt>
                <c:pt idx="36385">
                  <c:v>0.26547799999999999</c:v>
                </c:pt>
                <c:pt idx="36386">
                  <c:v>0.266121</c:v>
                </c:pt>
                <c:pt idx="36387">
                  <c:v>0.26689400000000002</c:v>
                </c:pt>
                <c:pt idx="36388">
                  <c:v>0.26746999999999999</c:v>
                </c:pt>
                <c:pt idx="36389">
                  <c:v>0.26807399999999998</c:v>
                </c:pt>
                <c:pt idx="36390">
                  <c:v>0.26844099999999999</c:v>
                </c:pt>
                <c:pt idx="36391">
                  <c:v>0.26935700000000001</c:v>
                </c:pt>
                <c:pt idx="36392">
                  <c:v>0.26958500000000002</c:v>
                </c:pt>
                <c:pt idx="36393">
                  <c:v>0.270256</c:v>
                </c:pt>
                <c:pt idx="36394">
                  <c:v>0.27065</c:v>
                </c:pt>
                <c:pt idx="36395">
                  <c:v>0.27107799999999999</c:v>
                </c:pt>
                <c:pt idx="36396">
                  <c:v>0.271592</c:v>
                </c:pt>
                <c:pt idx="36397">
                  <c:v>0.27186199999999999</c:v>
                </c:pt>
                <c:pt idx="36398">
                  <c:v>0.27232499999999998</c:v>
                </c:pt>
                <c:pt idx="36399">
                  <c:v>0.27225899999999997</c:v>
                </c:pt>
                <c:pt idx="36400">
                  <c:v>0.27268900000000001</c:v>
                </c:pt>
                <c:pt idx="36401">
                  <c:v>0.273009</c:v>
                </c:pt>
                <c:pt idx="36402">
                  <c:v>0.273061</c:v>
                </c:pt>
                <c:pt idx="36403">
                  <c:v>0.27330399999999999</c:v>
                </c:pt>
                <c:pt idx="36404">
                  <c:v>0.27329300000000001</c:v>
                </c:pt>
                <c:pt idx="36405">
                  <c:v>0.27346399999999998</c:v>
                </c:pt>
                <c:pt idx="36406">
                  <c:v>0.273343</c:v>
                </c:pt>
                <c:pt idx="36407">
                  <c:v>0.27354299999999998</c:v>
                </c:pt>
                <c:pt idx="36408">
                  <c:v>0.27358199999999999</c:v>
                </c:pt>
                <c:pt idx="36409">
                  <c:v>0.27348600000000001</c:v>
                </c:pt>
                <c:pt idx="36410">
                  <c:v>0.27363199999999999</c:v>
                </c:pt>
                <c:pt idx="36411">
                  <c:v>0.27343800000000001</c:v>
                </c:pt>
                <c:pt idx="36412">
                  <c:v>0.273422</c:v>
                </c:pt>
                <c:pt idx="36413">
                  <c:v>0.273171</c:v>
                </c:pt>
                <c:pt idx="36414">
                  <c:v>0.27301599999999998</c:v>
                </c:pt>
                <c:pt idx="36415">
                  <c:v>0.27274100000000001</c:v>
                </c:pt>
                <c:pt idx="36416">
                  <c:v>0.27241599999999999</c:v>
                </c:pt>
                <c:pt idx="36417">
                  <c:v>0.27213999999999999</c:v>
                </c:pt>
                <c:pt idx="36418">
                  <c:v>0.27193600000000001</c:v>
                </c:pt>
                <c:pt idx="36419">
                  <c:v>0.27150600000000003</c:v>
                </c:pt>
                <c:pt idx="36420">
                  <c:v>0.27089099999999999</c:v>
                </c:pt>
                <c:pt idx="36421">
                  <c:v>0.27051999999999998</c:v>
                </c:pt>
                <c:pt idx="36422">
                  <c:v>0.26991900000000002</c:v>
                </c:pt>
                <c:pt idx="36423">
                  <c:v>0.26960600000000001</c:v>
                </c:pt>
                <c:pt idx="36424">
                  <c:v>0.268793</c:v>
                </c:pt>
                <c:pt idx="36425">
                  <c:v>0.26837699999999998</c:v>
                </c:pt>
                <c:pt idx="36426">
                  <c:v>0.26760600000000001</c:v>
                </c:pt>
                <c:pt idx="36427">
                  <c:v>0.266901</c:v>
                </c:pt>
                <c:pt idx="36428">
                  <c:v>0.26633800000000002</c:v>
                </c:pt>
                <c:pt idx="36429">
                  <c:v>0.265569</c:v>
                </c:pt>
                <c:pt idx="36430">
                  <c:v>0.26475100000000001</c:v>
                </c:pt>
                <c:pt idx="36431">
                  <c:v>0.26380500000000001</c:v>
                </c:pt>
                <c:pt idx="36432">
                  <c:v>0.26309199999999999</c:v>
                </c:pt>
                <c:pt idx="36433">
                  <c:v>0.262021</c:v>
                </c:pt>
                <c:pt idx="36434">
                  <c:v>0.26112600000000002</c:v>
                </c:pt>
                <c:pt idx="36435">
                  <c:v>0.26010299999999997</c:v>
                </c:pt>
                <c:pt idx="36436">
                  <c:v>0.25911699999999999</c:v>
                </c:pt>
                <c:pt idx="36437">
                  <c:v>0.25820199999999999</c:v>
                </c:pt>
                <c:pt idx="36438">
                  <c:v>0.256965</c:v>
                </c:pt>
                <c:pt idx="36439">
                  <c:v>0.255909</c:v>
                </c:pt>
                <c:pt idx="36440">
                  <c:v>0.254996</c:v>
                </c:pt>
                <c:pt idx="36441">
                  <c:v>0.25367699999999999</c:v>
                </c:pt>
                <c:pt idx="36442">
                  <c:v>0.25259100000000001</c:v>
                </c:pt>
                <c:pt idx="36443">
                  <c:v>0.25121399999999999</c:v>
                </c:pt>
                <c:pt idx="36444">
                  <c:v>0.24994</c:v>
                </c:pt>
                <c:pt idx="36445">
                  <c:v>0.24866099999999999</c:v>
                </c:pt>
                <c:pt idx="36446">
                  <c:v>0.24726200000000001</c:v>
                </c:pt>
                <c:pt idx="36447">
                  <c:v>0.24593400000000001</c:v>
                </c:pt>
                <c:pt idx="36448">
                  <c:v>0.24445800000000001</c:v>
                </c:pt>
                <c:pt idx="36449">
                  <c:v>0.24284600000000001</c:v>
                </c:pt>
                <c:pt idx="36450">
                  <c:v>0.241503</c:v>
                </c:pt>
                <c:pt idx="36451">
                  <c:v>0.23990800000000001</c:v>
                </c:pt>
                <c:pt idx="36452">
                  <c:v>0.23846600000000001</c:v>
                </c:pt>
                <c:pt idx="36453">
                  <c:v>0.23685400000000001</c:v>
                </c:pt>
                <c:pt idx="36454">
                  <c:v>0.23521800000000001</c:v>
                </c:pt>
                <c:pt idx="36455">
                  <c:v>0.233736</c:v>
                </c:pt>
                <c:pt idx="36456">
                  <c:v>0.23216500000000001</c:v>
                </c:pt>
                <c:pt idx="36457">
                  <c:v>0.23052900000000001</c:v>
                </c:pt>
                <c:pt idx="36458">
                  <c:v>0.22875999999999999</c:v>
                </c:pt>
                <c:pt idx="36459">
                  <c:v>0.226938</c:v>
                </c:pt>
                <c:pt idx="36460">
                  <c:v>0.22529199999999999</c:v>
                </c:pt>
                <c:pt idx="36461">
                  <c:v>0.22334899999999999</c:v>
                </c:pt>
                <c:pt idx="36462">
                  <c:v>0.22145400000000001</c:v>
                </c:pt>
                <c:pt idx="36463">
                  <c:v>0.219698</c:v>
                </c:pt>
                <c:pt idx="36464">
                  <c:v>0.21773600000000001</c:v>
                </c:pt>
                <c:pt idx="36465">
                  <c:v>0.21584</c:v>
                </c:pt>
                <c:pt idx="36466">
                  <c:v>0.21390100000000001</c:v>
                </c:pt>
                <c:pt idx="36467">
                  <c:v>0.21202499999999999</c:v>
                </c:pt>
                <c:pt idx="36468">
                  <c:v>0.209925</c:v>
                </c:pt>
                <c:pt idx="36469">
                  <c:v>0.20799500000000001</c:v>
                </c:pt>
                <c:pt idx="36470">
                  <c:v>0.20596900000000001</c:v>
                </c:pt>
                <c:pt idx="36471">
                  <c:v>0.203788</c:v>
                </c:pt>
                <c:pt idx="36472">
                  <c:v>0.20178299999999999</c:v>
                </c:pt>
                <c:pt idx="36473">
                  <c:v>0.199575</c:v>
                </c:pt>
                <c:pt idx="36474">
                  <c:v>0.197575</c:v>
                </c:pt>
                <c:pt idx="36475">
                  <c:v>0.19547900000000001</c:v>
                </c:pt>
                <c:pt idx="36476">
                  <c:v>0.19314999999999999</c:v>
                </c:pt>
                <c:pt idx="36477">
                  <c:v>0.19117799999999999</c:v>
                </c:pt>
                <c:pt idx="36478">
                  <c:v>0.18890100000000001</c:v>
                </c:pt>
                <c:pt idx="36479">
                  <c:v>0.18681200000000001</c:v>
                </c:pt>
                <c:pt idx="36480">
                  <c:v>0.184529</c:v>
                </c:pt>
                <c:pt idx="36481">
                  <c:v>0.18232899999999999</c:v>
                </c:pt>
                <c:pt idx="36482">
                  <c:v>0.17996100000000001</c:v>
                </c:pt>
                <c:pt idx="36483">
                  <c:v>0.177817</c:v>
                </c:pt>
                <c:pt idx="36484">
                  <c:v>0.17539299999999999</c:v>
                </c:pt>
                <c:pt idx="36485">
                  <c:v>0.17313799999999999</c:v>
                </c:pt>
                <c:pt idx="36486">
                  <c:v>0.170624</c:v>
                </c:pt>
                <c:pt idx="36487">
                  <c:v>0.168208</c:v>
                </c:pt>
                <c:pt idx="36488">
                  <c:v>0.16581199999999999</c:v>
                </c:pt>
                <c:pt idx="36489">
                  <c:v>0.16341900000000001</c:v>
                </c:pt>
                <c:pt idx="36490">
                  <c:v>0.16093099999999999</c:v>
                </c:pt>
                <c:pt idx="36491">
                  <c:v>0.15851100000000001</c:v>
                </c:pt>
                <c:pt idx="36492">
                  <c:v>0.156031</c:v>
                </c:pt>
                <c:pt idx="36493">
                  <c:v>0.15351500000000001</c:v>
                </c:pt>
                <c:pt idx="36494">
                  <c:v>0.15110999999999999</c:v>
                </c:pt>
                <c:pt idx="36495">
                  <c:v>0.14872199999999999</c:v>
                </c:pt>
                <c:pt idx="36496">
                  <c:v>0.1462</c:v>
                </c:pt>
                <c:pt idx="36497">
                  <c:v>0.143625</c:v>
                </c:pt>
                <c:pt idx="36498">
                  <c:v>0.14100399999999999</c:v>
                </c:pt>
                <c:pt idx="36499">
                  <c:v>0.138378</c:v>
                </c:pt>
                <c:pt idx="36500">
                  <c:v>0.13574</c:v>
                </c:pt>
                <c:pt idx="36501">
                  <c:v>0.133245</c:v>
                </c:pt>
                <c:pt idx="36502">
                  <c:v>0.13055900000000001</c:v>
                </c:pt>
                <c:pt idx="36503">
                  <c:v>0.12775400000000001</c:v>
                </c:pt>
                <c:pt idx="36504">
                  <c:v>0.12515299999999999</c:v>
                </c:pt>
                <c:pt idx="36505">
                  <c:v>0.122486</c:v>
                </c:pt>
                <c:pt idx="36506">
                  <c:v>0.11984300000000001</c:v>
                </c:pt>
                <c:pt idx="36507">
                  <c:v>0.117229</c:v>
                </c:pt>
                <c:pt idx="36508">
                  <c:v>0.114594</c:v>
                </c:pt>
                <c:pt idx="36509">
                  <c:v>0.111679</c:v>
                </c:pt>
                <c:pt idx="36510">
                  <c:v>0.109166</c:v>
                </c:pt>
                <c:pt idx="36511" formatCode="0.00E+00">
                  <c:v>0.106437</c:v>
                </c:pt>
                <c:pt idx="36512">
                  <c:v>0.103564</c:v>
                </c:pt>
                <c:pt idx="36513">
                  <c:v>0.10077800000000001</c:v>
                </c:pt>
                <c:pt idx="36514">
                  <c:v>9.7886399999999998E-2</c:v>
                </c:pt>
                <c:pt idx="36515">
                  <c:v>9.5256300000000002E-2</c:v>
                </c:pt>
                <c:pt idx="36516">
                  <c:v>9.2412599999999998E-2</c:v>
                </c:pt>
                <c:pt idx="36517">
                  <c:v>8.9518600000000004E-2</c:v>
                </c:pt>
                <c:pt idx="36518">
                  <c:v>8.6806499999999995E-2</c:v>
                </c:pt>
                <c:pt idx="36519">
                  <c:v>8.40838E-2</c:v>
                </c:pt>
                <c:pt idx="36520">
                  <c:v>8.1242300000000003E-2</c:v>
                </c:pt>
                <c:pt idx="36521">
                  <c:v>7.8259999999999996E-2</c:v>
                </c:pt>
                <c:pt idx="36522">
                  <c:v>7.56439E-2</c:v>
                </c:pt>
                <c:pt idx="36523">
                  <c:v>7.2761800000000001E-2</c:v>
                </c:pt>
                <c:pt idx="36524">
                  <c:v>6.9851999999999997E-2</c:v>
                </c:pt>
                <c:pt idx="36525">
                  <c:v>6.6937399999999994E-2</c:v>
                </c:pt>
                <c:pt idx="36526">
                  <c:v>6.4092399999999994E-2</c:v>
                </c:pt>
                <c:pt idx="36527">
                  <c:v>6.12819E-2</c:v>
                </c:pt>
                <c:pt idx="36528">
                  <c:v>5.8160700000000003E-2</c:v>
                </c:pt>
                <c:pt idx="36529">
                  <c:v>5.5512400000000003E-2</c:v>
                </c:pt>
                <c:pt idx="36530">
                  <c:v>5.2463000000000003E-2</c:v>
                </c:pt>
                <c:pt idx="36531">
                  <c:v>4.9629699999999999E-2</c:v>
                </c:pt>
                <c:pt idx="36532">
                  <c:v>4.67862E-2</c:v>
                </c:pt>
                <c:pt idx="36533">
                  <c:v>4.3764600000000001E-2</c:v>
                </c:pt>
                <c:pt idx="36534">
                  <c:v>4.0962199999999997E-2</c:v>
                </c:pt>
                <c:pt idx="36535">
                  <c:v>3.8039200000000002E-2</c:v>
                </c:pt>
                <c:pt idx="36536">
                  <c:v>3.5035499999999997E-2</c:v>
                </c:pt>
                <c:pt idx="36537">
                  <c:v>3.2028500000000001E-2</c:v>
                </c:pt>
                <c:pt idx="36538">
                  <c:v>2.9158199999999999E-2</c:v>
                </c:pt>
                <c:pt idx="36539">
                  <c:v>2.6173700000000001E-2</c:v>
                </c:pt>
                <c:pt idx="36540">
                  <c:v>2.3310899999999999E-2</c:v>
                </c:pt>
                <c:pt idx="36541">
                  <c:v>2.0220200000000001E-2</c:v>
                </c:pt>
                <c:pt idx="36542">
                  <c:v>1.72474E-2</c:v>
                </c:pt>
                <c:pt idx="36543">
                  <c:v>1.4344900000000001E-2</c:v>
                </c:pt>
                <c:pt idx="36544">
                  <c:v>1.13008E-2</c:v>
                </c:pt>
                <c:pt idx="36545">
                  <c:v>8.4892100000000005E-3</c:v>
                </c:pt>
                <c:pt idx="36546">
                  <c:v>5.4720400000000001E-3</c:v>
                </c:pt>
                <c:pt idx="36547">
                  <c:v>2.4432E-3</c:v>
                </c:pt>
                <c:pt idx="36548">
                  <c:v>-5.4140999999999998E-4</c:v>
                </c:pt>
                <c:pt idx="36549">
                  <c:v>-3.45379E-3</c:v>
                </c:pt>
                <c:pt idx="36550">
                  <c:v>-6.4563199999999998E-3</c:v>
                </c:pt>
                <c:pt idx="36551">
                  <c:v>-9.4620199999999998E-3</c:v>
                </c:pt>
                <c:pt idx="36552">
                  <c:v>-1.24268E-2</c:v>
                </c:pt>
                <c:pt idx="36553">
                  <c:v>-1.5521699999999999E-2</c:v>
                </c:pt>
                <c:pt idx="36554">
                  <c:v>-1.8477899999999998E-2</c:v>
                </c:pt>
                <c:pt idx="36555">
                  <c:v>-2.1423000000000001E-2</c:v>
                </c:pt>
                <c:pt idx="36556">
                  <c:v>-2.4379499999999998E-2</c:v>
                </c:pt>
                <c:pt idx="36557">
                  <c:v>-2.7363599999999998E-2</c:v>
                </c:pt>
                <c:pt idx="36558">
                  <c:v>-3.0601799999999998E-2</c:v>
                </c:pt>
                <c:pt idx="36559">
                  <c:v>-3.3420199999999997E-2</c:v>
                </c:pt>
                <c:pt idx="36560">
                  <c:v>-3.6365700000000001E-2</c:v>
                </c:pt>
                <c:pt idx="36561">
                  <c:v>-3.9408400000000003E-2</c:v>
                </c:pt>
                <c:pt idx="36562">
                  <c:v>-4.2214500000000002E-2</c:v>
                </c:pt>
                <c:pt idx="36563">
                  <c:v>-4.5368199999999997E-2</c:v>
                </c:pt>
                <c:pt idx="36564">
                  <c:v>-4.8369500000000003E-2</c:v>
                </c:pt>
                <c:pt idx="36565">
                  <c:v>-5.1302599999999997E-2</c:v>
                </c:pt>
                <c:pt idx="36566">
                  <c:v>-5.4068499999999999E-2</c:v>
                </c:pt>
                <c:pt idx="36567">
                  <c:v>-5.7048300000000003E-2</c:v>
                </c:pt>
                <c:pt idx="36568">
                  <c:v>-6.00913E-2</c:v>
                </c:pt>
                <c:pt idx="36569">
                  <c:v>-6.3195799999999996E-2</c:v>
                </c:pt>
                <c:pt idx="36570">
                  <c:v>-6.6076999999999997E-2</c:v>
                </c:pt>
                <c:pt idx="36571">
                  <c:v>-6.9042300000000001E-2</c:v>
                </c:pt>
                <c:pt idx="36572">
                  <c:v>-7.1962100000000001E-2</c:v>
                </c:pt>
                <c:pt idx="36573">
                  <c:v>-7.4821100000000001E-2</c:v>
                </c:pt>
                <c:pt idx="36574">
                  <c:v>-7.7854900000000005E-2</c:v>
                </c:pt>
                <c:pt idx="36575">
                  <c:v>-8.0869700000000003E-2</c:v>
                </c:pt>
                <c:pt idx="36576">
                  <c:v>-8.3696099999999996E-2</c:v>
                </c:pt>
                <c:pt idx="36577">
                  <c:v>-8.6585400000000007E-2</c:v>
                </c:pt>
                <c:pt idx="36578">
                  <c:v>-8.9615700000000006E-2</c:v>
                </c:pt>
                <c:pt idx="36579">
                  <c:v>-9.2418500000000001E-2</c:v>
                </c:pt>
                <c:pt idx="36580">
                  <c:v>-9.5477699999999999E-2</c:v>
                </c:pt>
                <c:pt idx="36581">
                  <c:v>-9.8456100000000005E-2</c:v>
                </c:pt>
                <c:pt idx="36582">
                  <c:v>-0.101253</c:v>
                </c:pt>
                <c:pt idx="36583">
                  <c:v>-0.104087</c:v>
                </c:pt>
                <c:pt idx="36584">
                  <c:v>-0.106879</c:v>
                </c:pt>
                <c:pt idx="36585">
                  <c:v>-0.109873</c:v>
                </c:pt>
                <c:pt idx="36586">
                  <c:v>-0.11275399999999999</c:v>
                </c:pt>
                <c:pt idx="36587">
                  <c:v>-0.115372</c:v>
                </c:pt>
                <c:pt idx="36588">
                  <c:v>-0.118238</c:v>
                </c:pt>
                <c:pt idx="36589">
                  <c:v>-0.12099500000000001</c:v>
                </c:pt>
                <c:pt idx="36590">
                  <c:v>-0.123755</c:v>
                </c:pt>
                <c:pt idx="36591">
                  <c:v>-0.12656400000000001</c:v>
                </c:pt>
                <c:pt idx="36592">
                  <c:v>-0.12934399999999999</c:v>
                </c:pt>
                <c:pt idx="36593">
                  <c:v>-0.13178899999999999</c:v>
                </c:pt>
                <c:pt idx="36594">
                  <c:v>-0.134517</c:v>
                </c:pt>
                <c:pt idx="36595">
                  <c:v>-0.13723199999999999</c:v>
                </c:pt>
                <c:pt idx="36596">
                  <c:v>-0.139991</c:v>
                </c:pt>
                <c:pt idx="36597">
                  <c:v>-0.14261399999999999</c:v>
                </c:pt>
                <c:pt idx="36598">
                  <c:v>-0.14522199999999999</c:v>
                </c:pt>
                <c:pt idx="36599">
                  <c:v>-0.147895</c:v>
                </c:pt>
                <c:pt idx="36600">
                  <c:v>-0.15045900000000001</c:v>
                </c:pt>
                <c:pt idx="36601">
                  <c:v>-0.15327299999999999</c:v>
                </c:pt>
                <c:pt idx="36602">
                  <c:v>-0.15579899999999999</c:v>
                </c:pt>
                <c:pt idx="36603">
                  <c:v>-0.15840699999999999</c:v>
                </c:pt>
                <c:pt idx="36604">
                  <c:v>-0.16082299999999999</c:v>
                </c:pt>
                <c:pt idx="36605">
                  <c:v>-0.163496</c:v>
                </c:pt>
                <c:pt idx="36606">
                  <c:v>-0.166021</c:v>
                </c:pt>
                <c:pt idx="36607">
                  <c:v>-0.16853899999999999</c:v>
                </c:pt>
                <c:pt idx="36608">
                  <c:v>-0.17109099999999999</c:v>
                </c:pt>
                <c:pt idx="36609">
                  <c:v>-0.173398</c:v>
                </c:pt>
                <c:pt idx="36610">
                  <c:v>-0.17587</c:v>
                </c:pt>
                <c:pt idx="36611">
                  <c:v>-0.17822099999999999</c:v>
                </c:pt>
                <c:pt idx="36612">
                  <c:v>-0.180699</c:v>
                </c:pt>
                <c:pt idx="36613">
                  <c:v>-0.18287300000000001</c:v>
                </c:pt>
                <c:pt idx="36614">
                  <c:v>-0.18529699999999999</c:v>
                </c:pt>
                <c:pt idx="36615">
                  <c:v>-0.187448</c:v>
                </c:pt>
                <c:pt idx="36616">
                  <c:v>-0.18968599999999999</c:v>
                </c:pt>
                <c:pt idx="36617">
                  <c:v>-0.19186300000000001</c:v>
                </c:pt>
                <c:pt idx="36618">
                  <c:v>-0.19416800000000001</c:v>
                </c:pt>
                <c:pt idx="36619">
                  <c:v>-0.196461</c:v>
                </c:pt>
                <c:pt idx="36620">
                  <c:v>-0.19856399999999999</c:v>
                </c:pt>
                <c:pt idx="36621">
                  <c:v>-0.20082800000000001</c:v>
                </c:pt>
                <c:pt idx="36622">
                  <c:v>-0.20307800000000001</c:v>
                </c:pt>
                <c:pt idx="36623">
                  <c:v>-0.205174</c:v>
                </c:pt>
                <c:pt idx="36624">
                  <c:v>-0.20736299999999999</c:v>
                </c:pt>
                <c:pt idx="36625">
                  <c:v>-0.20940900000000001</c:v>
                </c:pt>
                <c:pt idx="36626">
                  <c:v>-0.211483</c:v>
                </c:pt>
                <c:pt idx="36627">
                  <c:v>-0.213369</c:v>
                </c:pt>
                <c:pt idx="36628">
                  <c:v>-0.215474</c:v>
                </c:pt>
                <c:pt idx="36629">
                  <c:v>-0.21748700000000001</c:v>
                </c:pt>
                <c:pt idx="36630">
                  <c:v>-0.21937499999999999</c:v>
                </c:pt>
                <c:pt idx="36631">
                  <c:v>-0.221417</c:v>
                </c:pt>
                <c:pt idx="36632">
                  <c:v>-0.223164</c:v>
                </c:pt>
                <c:pt idx="36633">
                  <c:v>-0.22509100000000001</c:v>
                </c:pt>
                <c:pt idx="36634">
                  <c:v>-0.226937</c:v>
                </c:pt>
                <c:pt idx="36635">
                  <c:v>-0.228825</c:v>
                </c:pt>
                <c:pt idx="36636">
                  <c:v>-0.23055400000000001</c:v>
                </c:pt>
                <c:pt idx="36637">
                  <c:v>-0.23222599999999999</c:v>
                </c:pt>
                <c:pt idx="36638">
                  <c:v>-0.23405999999999999</c:v>
                </c:pt>
                <c:pt idx="36639">
                  <c:v>-0.23575499999999999</c:v>
                </c:pt>
                <c:pt idx="36640">
                  <c:v>-0.23751800000000001</c:v>
                </c:pt>
                <c:pt idx="36641">
                  <c:v>-0.23924899999999999</c:v>
                </c:pt>
                <c:pt idx="36642">
                  <c:v>-0.24069199999999999</c:v>
                </c:pt>
                <c:pt idx="36643">
                  <c:v>-0.24250099999999999</c:v>
                </c:pt>
                <c:pt idx="36644">
                  <c:v>-0.243918</c:v>
                </c:pt>
                <c:pt idx="36645">
                  <c:v>-0.24549499999999999</c:v>
                </c:pt>
                <c:pt idx="36646">
                  <c:v>-0.246999</c:v>
                </c:pt>
                <c:pt idx="36647">
                  <c:v>-0.24865000000000001</c:v>
                </c:pt>
                <c:pt idx="36648">
                  <c:v>-0.24981</c:v>
                </c:pt>
                <c:pt idx="36649">
                  <c:v>-0.25137599999999999</c:v>
                </c:pt>
                <c:pt idx="36650">
                  <c:v>-0.25284400000000001</c:v>
                </c:pt>
                <c:pt idx="36651">
                  <c:v>-0.25423299999999999</c:v>
                </c:pt>
                <c:pt idx="36652">
                  <c:v>-0.25568099999999999</c:v>
                </c:pt>
                <c:pt idx="36653">
                  <c:v>-0.25676500000000002</c:v>
                </c:pt>
                <c:pt idx="36654">
                  <c:v>-0.25818400000000002</c:v>
                </c:pt>
                <c:pt idx="36655">
                  <c:v>-0.25928899999999999</c:v>
                </c:pt>
                <c:pt idx="36656">
                  <c:v>-0.26070700000000002</c:v>
                </c:pt>
                <c:pt idx="36657">
                  <c:v>-0.26194400000000001</c:v>
                </c:pt>
                <c:pt idx="36658">
                  <c:v>-0.26307399999999997</c:v>
                </c:pt>
                <c:pt idx="36659">
                  <c:v>-0.26440799999999998</c:v>
                </c:pt>
                <c:pt idx="36660">
                  <c:v>-0.26539299999999999</c:v>
                </c:pt>
                <c:pt idx="36661">
                  <c:v>-0.26656800000000003</c:v>
                </c:pt>
                <c:pt idx="36662">
                  <c:v>-0.267679</c:v>
                </c:pt>
                <c:pt idx="36663">
                  <c:v>-0.26882600000000001</c:v>
                </c:pt>
                <c:pt idx="36664">
                  <c:v>-0.269625</c:v>
                </c:pt>
                <c:pt idx="36665">
                  <c:v>-0.270758</c:v>
                </c:pt>
                <c:pt idx="36666">
                  <c:v>-0.27166899999999999</c:v>
                </c:pt>
                <c:pt idx="36667">
                  <c:v>-0.27275300000000002</c:v>
                </c:pt>
                <c:pt idx="36668">
                  <c:v>-0.273594</c:v>
                </c:pt>
                <c:pt idx="36669">
                  <c:v>-0.27439999999999998</c:v>
                </c:pt>
                <c:pt idx="36670">
                  <c:v>-0.27549600000000002</c:v>
                </c:pt>
                <c:pt idx="36671">
                  <c:v>-0.27628900000000001</c:v>
                </c:pt>
                <c:pt idx="36672">
                  <c:v>-0.27716299999999999</c:v>
                </c:pt>
                <c:pt idx="36673">
                  <c:v>-0.27793800000000002</c:v>
                </c:pt>
                <c:pt idx="36674">
                  <c:v>-0.278671</c:v>
                </c:pt>
                <c:pt idx="36675">
                  <c:v>-0.27936699999999998</c:v>
                </c:pt>
                <c:pt idx="36676">
                  <c:v>-0.28000999999999998</c:v>
                </c:pt>
                <c:pt idx="36677">
                  <c:v>-0.280779</c:v>
                </c:pt>
                <c:pt idx="36678">
                  <c:v>-0.28154000000000001</c:v>
                </c:pt>
                <c:pt idx="36679">
                  <c:v>-0.282219</c:v>
                </c:pt>
                <c:pt idx="36680">
                  <c:v>-0.28256100000000001</c:v>
                </c:pt>
                <c:pt idx="36681">
                  <c:v>-0.283304</c:v>
                </c:pt>
                <c:pt idx="36682">
                  <c:v>-0.28371200000000002</c:v>
                </c:pt>
                <c:pt idx="36683">
                  <c:v>-0.28437899999999999</c:v>
                </c:pt>
                <c:pt idx="36684">
                  <c:v>-0.28482499999999999</c:v>
                </c:pt>
                <c:pt idx="36685">
                  <c:v>-0.28526099999999999</c:v>
                </c:pt>
                <c:pt idx="36686">
                  <c:v>-0.28578500000000001</c:v>
                </c:pt>
                <c:pt idx="36687">
                  <c:v>-0.28620600000000002</c:v>
                </c:pt>
                <c:pt idx="36688">
                  <c:v>-0.28674300000000003</c:v>
                </c:pt>
                <c:pt idx="36689">
                  <c:v>-0.28721799999999997</c:v>
                </c:pt>
                <c:pt idx="36690">
                  <c:v>-0.28768899999999997</c:v>
                </c:pt>
                <c:pt idx="36691">
                  <c:v>-0.28795500000000002</c:v>
                </c:pt>
                <c:pt idx="36692">
                  <c:v>-0.288406</c:v>
                </c:pt>
                <c:pt idx="36693">
                  <c:v>-0.288663</c:v>
                </c:pt>
                <c:pt idx="36694">
                  <c:v>-0.28899799999999998</c:v>
                </c:pt>
                <c:pt idx="36695">
                  <c:v>-0.28935</c:v>
                </c:pt>
                <c:pt idx="36696">
                  <c:v>-0.28934100000000001</c:v>
                </c:pt>
                <c:pt idx="36697">
                  <c:v>-0.289769</c:v>
                </c:pt>
                <c:pt idx="36698">
                  <c:v>-0.28971400000000003</c:v>
                </c:pt>
                <c:pt idx="36699">
                  <c:v>-0.290159</c:v>
                </c:pt>
                <c:pt idx="36700">
                  <c:v>-0.290352</c:v>
                </c:pt>
                <c:pt idx="36701">
                  <c:v>-0.29034199999999999</c:v>
                </c:pt>
                <c:pt idx="36702">
                  <c:v>-0.29075600000000001</c:v>
                </c:pt>
                <c:pt idx="36703">
                  <c:v>-0.290659</c:v>
                </c:pt>
                <c:pt idx="36704">
                  <c:v>-0.29086299999999998</c:v>
                </c:pt>
                <c:pt idx="36705">
                  <c:v>-0.29096100000000003</c:v>
                </c:pt>
                <c:pt idx="36706">
                  <c:v>-0.29115999999999997</c:v>
                </c:pt>
                <c:pt idx="36707">
                  <c:v>-0.29111799999999999</c:v>
                </c:pt>
                <c:pt idx="36708">
                  <c:v>-0.291107</c:v>
                </c:pt>
                <c:pt idx="36709">
                  <c:v>-0.29123900000000003</c:v>
                </c:pt>
                <c:pt idx="36710">
                  <c:v>-0.29129699999999997</c:v>
                </c:pt>
                <c:pt idx="36711">
                  <c:v>-0.291325</c:v>
                </c:pt>
                <c:pt idx="36712">
                  <c:v>-0.29107499999999997</c:v>
                </c:pt>
                <c:pt idx="36713">
                  <c:v>-0.29114400000000001</c:v>
                </c:pt>
                <c:pt idx="36714">
                  <c:v>-0.29088799999999998</c:v>
                </c:pt>
                <c:pt idx="36715">
                  <c:v>-0.29103299999999999</c:v>
                </c:pt>
                <c:pt idx="36716">
                  <c:v>-0.29090899999999997</c:v>
                </c:pt>
                <c:pt idx="36717">
                  <c:v>-0.29074699999999998</c:v>
                </c:pt>
                <c:pt idx="36718">
                  <c:v>-0.29061799999999999</c:v>
                </c:pt>
                <c:pt idx="36719">
                  <c:v>-0.29047899999999999</c:v>
                </c:pt>
                <c:pt idx="36720">
                  <c:v>-0.29040199999999999</c:v>
                </c:pt>
                <c:pt idx="36721">
                  <c:v>-0.290184</c:v>
                </c:pt>
                <c:pt idx="36722">
                  <c:v>-0.28987299999999999</c:v>
                </c:pt>
                <c:pt idx="36723">
                  <c:v>-0.289607</c:v>
                </c:pt>
                <c:pt idx="36724">
                  <c:v>-0.28956500000000002</c:v>
                </c:pt>
                <c:pt idx="36725">
                  <c:v>-0.28900799999999999</c:v>
                </c:pt>
                <c:pt idx="36726">
                  <c:v>-0.288856</c:v>
                </c:pt>
                <c:pt idx="36727">
                  <c:v>-0.28863499999999997</c:v>
                </c:pt>
                <c:pt idx="36728">
                  <c:v>-0.28825899999999999</c:v>
                </c:pt>
                <c:pt idx="36729">
                  <c:v>-0.28800500000000001</c:v>
                </c:pt>
                <c:pt idx="36730">
                  <c:v>-0.28759000000000001</c:v>
                </c:pt>
                <c:pt idx="36731">
                  <c:v>-0.28749200000000003</c:v>
                </c:pt>
                <c:pt idx="36732">
                  <c:v>-0.28687499999999999</c:v>
                </c:pt>
                <c:pt idx="36733">
                  <c:v>-0.28659000000000001</c:v>
                </c:pt>
                <c:pt idx="36734">
                  <c:v>-0.28616000000000003</c:v>
                </c:pt>
                <c:pt idx="36735">
                  <c:v>-0.28570499999999999</c:v>
                </c:pt>
                <c:pt idx="36736">
                  <c:v>-0.28525699999999998</c:v>
                </c:pt>
                <c:pt idx="36737">
                  <c:v>-0.284939</c:v>
                </c:pt>
                <c:pt idx="36738">
                  <c:v>-0.284584</c:v>
                </c:pt>
                <c:pt idx="36739">
                  <c:v>-0.28395100000000001</c:v>
                </c:pt>
                <c:pt idx="36740">
                  <c:v>-0.28355399999999997</c:v>
                </c:pt>
                <c:pt idx="36741">
                  <c:v>-0.28297</c:v>
                </c:pt>
                <c:pt idx="36742">
                  <c:v>-0.28269</c:v>
                </c:pt>
                <c:pt idx="36743">
                  <c:v>-0.28207300000000002</c:v>
                </c:pt>
                <c:pt idx="36744">
                  <c:v>-0.281246</c:v>
                </c:pt>
                <c:pt idx="36745">
                  <c:v>-0.28066600000000003</c:v>
                </c:pt>
                <c:pt idx="36746">
                  <c:v>-0.280026</c:v>
                </c:pt>
                <c:pt idx="36747">
                  <c:v>-0.27945300000000001</c:v>
                </c:pt>
                <c:pt idx="36748">
                  <c:v>-0.278526</c:v>
                </c:pt>
                <c:pt idx="36749">
                  <c:v>-0.27798699999999998</c:v>
                </c:pt>
                <c:pt idx="36750">
                  <c:v>-0.27721400000000002</c:v>
                </c:pt>
                <c:pt idx="36751">
                  <c:v>-0.276559</c:v>
                </c:pt>
                <c:pt idx="36752">
                  <c:v>-0.275752</c:v>
                </c:pt>
                <c:pt idx="36753">
                  <c:v>-0.27496900000000002</c:v>
                </c:pt>
                <c:pt idx="36754">
                  <c:v>-0.274231</c:v>
                </c:pt>
                <c:pt idx="36755">
                  <c:v>-0.27338600000000002</c:v>
                </c:pt>
                <c:pt idx="36756">
                  <c:v>-0.27278400000000003</c:v>
                </c:pt>
                <c:pt idx="36757">
                  <c:v>-0.271785</c:v>
                </c:pt>
                <c:pt idx="36758">
                  <c:v>-0.271067</c:v>
                </c:pt>
                <c:pt idx="36759">
                  <c:v>-0.270177</c:v>
                </c:pt>
                <c:pt idx="36760">
                  <c:v>-0.26929700000000001</c:v>
                </c:pt>
                <c:pt idx="36761">
                  <c:v>-0.26846700000000001</c:v>
                </c:pt>
                <c:pt idx="36762">
                  <c:v>-0.26732499999999998</c:v>
                </c:pt>
                <c:pt idx="36763">
                  <c:v>-0.26648300000000003</c:v>
                </c:pt>
                <c:pt idx="36764">
                  <c:v>-0.26535500000000001</c:v>
                </c:pt>
                <c:pt idx="36765">
                  <c:v>-0.264376</c:v>
                </c:pt>
                <c:pt idx="36766">
                  <c:v>-0.263208</c:v>
                </c:pt>
                <c:pt idx="36767">
                  <c:v>-0.26214900000000002</c:v>
                </c:pt>
                <c:pt idx="36768">
                  <c:v>-0.26089800000000002</c:v>
                </c:pt>
                <c:pt idx="36769">
                  <c:v>-0.25977099999999997</c:v>
                </c:pt>
                <c:pt idx="36770">
                  <c:v>-0.25862000000000002</c:v>
                </c:pt>
                <c:pt idx="36771">
                  <c:v>-0.25747100000000001</c:v>
                </c:pt>
                <c:pt idx="36772">
                  <c:v>-0.25628800000000002</c:v>
                </c:pt>
                <c:pt idx="36773">
                  <c:v>-0.25487700000000002</c:v>
                </c:pt>
                <c:pt idx="36774">
                  <c:v>-0.25373299999999999</c:v>
                </c:pt>
                <c:pt idx="36775">
                  <c:v>-0.252307</c:v>
                </c:pt>
                <c:pt idx="36776">
                  <c:v>-0.25116899999999998</c:v>
                </c:pt>
                <c:pt idx="36777">
                  <c:v>-0.24971199999999999</c:v>
                </c:pt>
                <c:pt idx="36778">
                  <c:v>-0.24845</c:v>
                </c:pt>
                <c:pt idx="36779">
                  <c:v>-0.24707000000000001</c:v>
                </c:pt>
                <c:pt idx="36780">
                  <c:v>-0.24562700000000001</c:v>
                </c:pt>
                <c:pt idx="36781">
                  <c:v>-0.24432200000000001</c:v>
                </c:pt>
                <c:pt idx="36782">
                  <c:v>-0.24267</c:v>
                </c:pt>
                <c:pt idx="36783">
                  <c:v>-0.241456</c:v>
                </c:pt>
                <c:pt idx="36784">
                  <c:v>-0.239622</c:v>
                </c:pt>
                <c:pt idx="36785">
                  <c:v>-0.238261</c:v>
                </c:pt>
                <c:pt idx="36786">
                  <c:v>-0.23655200000000001</c:v>
                </c:pt>
                <c:pt idx="36787">
                  <c:v>-0.23482500000000001</c:v>
                </c:pt>
                <c:pt idx="36788">
                  <c:v>-0.23339299999999999</c:v>
                </c:pt>
                <c:pt idx="36789">
                  <c:v>-0.23136200000000001</c:v>
                </c:pt>
                <c:pt idx="36790">
                  <c:v>-0.22994100000000001</c:v>
                </c:pt>
                <c:pt idx="36791">
                  <c:v>-0.22783800000000001</c:v>
                </c:pt>
                <c:pt idx="36792">
                  <c:v>-0.226239</c:v>
                </c:pt>
                <c:pt idx="36793">
                  <c:v>-0.224359</c:v>
                </c:pt>
                <c:pt idx="36794">
                  <c:v>-0.22240299999999999</c:v>
                </c:pt>
                <c:pt idx="36795">
                  <c:v>-0.22050800000000001</c:v>
                </c:pt>
                <c:pt idx="36796">
                  <c:v>-0.218524</c:v>
                </c:pt>
                <c:pt idx="36797">
                  <c:v>-0.21665100000000001</c:v>
                </c:pt>
                <c:pt idx="36798">
                  <c:v>-0.21456</c:v>
                </c:pt>
                <c:pt idx="36799">
                  <c:v>-0.21251300000000001</c:v>
                </c:pt>
                <c:pt idx="36800">
                  <c:v>-0.21030499999999999</c:v>
                </c:pt>
                <c:pt idx="36801">
                  <c:v>-0.208342</c:v>
                </c:pt>
                <c:pt idx="36802">
                  <c:v>-0.20608299999999999</c:v>
                </c:pt>
                <c:pt idx="36803">
                  <c:v>-0.20391899999999999</c:v>
                </c:pt>
                <c:pt idx="36804">
                  <c:v>-0.201739</c:v>
                </c:pt>
                <c:pt idx="36805">
                  <c:v>-0.199292</c:v>
                </c:pt>
                <c:pt idx="36806">
                  <c:v>-0.19714300000000001</c:v>
                </c:pt>
                <c:pt idx="36807">
                  <c:v>-0.194605</c:v>
                </c:pt>
                <c:pt idx="36808">
                  <c:v>-0.192472</c:v>
                </c:pt>
                <c:pt idx="36809">
                  <c:v>-0.18992800000000001</c:v>
                </c:pt>
                <c:pt idx="36810">
                  <c:v>-0.18753400000000001</c:v>
                </c:pt>
                <c:pt idx="36811">
                  <c:v>-0.18481500000000001</c:v>
                </c:pt>
                <c:pt idx="36812">
                  <c:v>-0.18243799999999999</c:v>
                </c:pt>
                <c:pt idx="36813">
                  <c:v>-0.17974300000000001</c:v>
                </c:pt>
                <c:pt idx="36814">
                  <c:v>-0.17704800000000001</c:v>
                </c:pt>
                <c:pt idx="36815">
                  <c:v>-0.174482</c:v>
                </c:pt>
                <c:pt idx="36816">
                  <c:v>-0.171515</c:v>
                </c:pt>
                <c:pt idx="36817">
                  <c:v>-0.16891700000000001</c:v>
                </c:pt>
                <c:pt idx="36818">
                  <c:v>-0.165967</c:v>
                </c:pt>
                <c:pt idx="36819">
                  <c:v>-0.16320000000000001</c:v>
                </c:pt>
                <c:pt idx="36820">
                  <c:v>-0.16045699999999999</c:v>
                </c:pt>
                <c:pt idx="36821">
                  <c:v>-0.15715100000000001</c:v>
                </c:pt>
                <c:pt idx="36822">
                  <c:v>-0.154309</c:v>
                </c:pt>
                <c:pt idx="36823">
                  <c:v>-0.15112100000000001</c:v>
                </c:pt>
                <c:pt idx="36824">
                  <c:v>-0.14815</c:v>
                </c:pt>
                <c:pt idx="36825">
                  <c:v>-0.14509900000000001</c:v>
                </c:pt>
                <c:pt idx="36826">
                  <c:v>-0.14171</c:v>
                </c:pt>
                <c:pt idx="36827">
                  <c:v>-0.13861499999999999</c:v>
                </c:pt>
                <c:pt idx="36828">
                  <c:v>-0.135467</c:v>
                </c:pt>
                <c:pt idx="36829">
                  <c:v>-0.132302</c:v>
                </c:pt>
                <c:pt idx="36830">
                  <c:v>-0.128965</c:v>
                </c:pt>
                <c:pt idx="36831">
                  <c:v>-0.12556100000000001</c:v>
                </c:pt>
                <c:pt idx="36832">
                  <c:v>-0.122062</c:v>
                </c:pt>
                <c:pt idx="36833">
                  <c:v>-0.118771</c:v>
                </c:pt>
                <c:pt idx="36834">
                  <c:v>-0.115161</c:v>
                </c:pt>
                <c:pt idx="36835">
                  <c:v>-0.11167299999999999</c:v>
                </c:pt>
                <c:pt idx="36836">
                  <c:v>-0.108094</c:v>
                </c:pt>
                <c:pt idx="36837">
                  <c:v>-0.104515</c:v>
                </c:pt>
                <c:pt idx="36838">
                  <c:v>-0.100772</c:v>
                </c:pt>
                <c:pt idx="36839">
                  <c:v>-9.7234600000000004E-2</c:v>
                </c:pt>
                <c:pt idx="36840">
                  <c:v>-9.3469300000000005E-2</c:v>
                </c:pt>
                <c:pt idx="36841">
                  <c:v>-8.9778700000000003E-2</c:v>
                </c:pt>
                <c:pt idx="36842">
                  <c:v>-8.5900199999999996E-2</c:v>
                </c:pt>
                <c:pt idx="36843">
                  <c:v>-8.19632E-2</c:v>
                </c:pt>
                <c:pt idx="36844">
                  <c:v>-7.8334500000000001E-2</c:v>
                </c:pt>
                <c:pt idx="36845">
                  <c:v>-7.4423100000000006E-2</c:v>
                </c:pt>
                <c:pt idx="36846">
                  <c:v>-7.0451899999999998E-2</c:v>
                </c:pt>
                <c:pt idx="36847">
                  <c:v>-6.6438499999999998E-2</c:v>
                </c:pt>
                <c:pt idx="36848">
                  <c:v>-6.2372200000000003E-2</c:v>
                </c:pt>
                <c:pt idx="36849">
                  <c:v>-5.8534700000000002E-2</c:v>
                </c:pt>
                <c:pt idx="36850">
                  <c:v>-5.4293399999999999E-2</c:v>
                </c:pt>
                <c:pt idx="36851">
                  <c:v>-5.0380800000000003E-2</c:v>
                </c:pt>
                <c:pt idx="36852">
                  <c:v>-4.6186699999999997E-2</c:v>
                </c:pt>
                <c:pt idx="36853">
                  <c:v>-4.2086699999999998E-2</c:v>
                </c:pt>
                <c:pt idx="36854">
                  <c:v>-3.7837999999999997E-2</c:v>
                </c:pt>
                <c:pt idx="36855">
                  <c:v>-3.3885899999999997E-2</c:v>
                </c:pt>
                <c:pt idx="36856">
                  <c:v>-2.9564099999999999E-2</c:v>
                </c:pt>
                <c:pt idx="36857">
                  <c:v>-2.5498400000000001E-2</c:v>
                </c:pt>
                <c:pt idx="36858">
                  <c:v>-2.1129999999999999E-2</c:v>
                </c:pt>
                <c:pt idx="36859">
                  <c:v>-1.6844100000000001E-2</c:v>
                </c:pt>
                <c:pt idx="36860">
                  <c:v>-1.2714100000000001E-2</c:v>
                </c:pt>
                <c:pt idx="36861">
                  <c:v>-8.1825999999999999E-3</c:v>
                </c:pt>
                <c:pt idx="36862">
                  <c:v>-3.9575599999999997E-3</c:v>
                </c:pt>
                <c:pt idx="36863">
                  <c:v>3.97606E-4</c:v>
                </c:pt>
                <c:pt idx="36864">
                  <c:v>4.8636199999999999E-3</c:v>
                </c:pt>
                <c:pt idx="36865">
                  <c:v>9.2532599999999993E-3</c:v>
                </c:pt>
                <c:pt idx="36866">
                  <c:v>1.3726500000000001E-2</c:v>
                </c:pt>
                <c:pt idx="36867">
                  <c:v>1.80576E-2</c:v>
                </c:pt>
                <c:pt idx="36868">
                  <c:v>2.2583599999999999E-2</c:v>
                </c:pt>
                <c:pt idx="36869">
                  <c:v>2.70362E-2</c:v>
                </c:pt>
                <c:pt idx="36870">
                  <c:v>3.1587400000000002E-2</c:v>
                </c:pt>
                <c:pt idx="36871">
                  <c:v>3.5910600000000001E-2</c:v>
                </c:pt>
                <c:pt idx="36872">
                  <c:v>4.0547199999999999E-2</c:v>
                </c:pt>
                <c:pt idx="36873">
                  <c:v>4.5045700000000001E-2</c:v>
                </c:pt>
                <c:pt idx="36874">
                  <c:v>4.9380399999999998E-2</c:v>
                </c:pt>
                <c:pt idx="36875">
                  <c:v>5.4096900000000003E-2</c:v>
                </c:pt>
                <c:pt idx="36876">
                  <c:v>5.8439699999999997E-2</c:v>
                </c:pt>
                <c:pt idx="36877">
                  <c:v>6.3008700000000001E-2</c:v>
                </c:pt>
                <c:pt idx="36878">
                  <c:v>6.7597500000000005E-2</c:v>
                </c:pt>
                <c:pt idx="36879">
                  <c:v>7.2131299999999995E-2</c:v>
                </c:pt>
                <c:pt idx="36880">
                  <c:v>7.6757099999999995E-2</c:v>
                </c:pt>
                <c:pt idx="36881">
                  <c:v>8.1291299999999997E-2</c:v>
                </c:pt>
                <c:pt idx="36882">
                  <c:v>8.5998500000000005E-2</c:v>
                </c:pt>
                <c:pt idx="36883">
                  <c:v>9.0645600000000007E-2</c:v>
                </c:pt>
                <c:pt idx="36884">
                  <c:v>9.5136200000000004E-2</c:v>
                </c:pt>
                <c:pt idx="36885">
                  <c:v>0.100009</c:v>
                </c:pt>
                <c:pt idx="36886">
                  <c:v>0.104745</c:v>
                </c:pt>
                <c:pt idx="36887">
                  <c:v>0.109166</c:v>
                </c:pt>
                <c:pt idx="36888">
                  <c:v>0.113978</c:v>
                </c:pt>
                <c:pt idx="36889">
                  <c:v>0.118548</c:v>
                </c:pt>
                <c:pt idx="36890">
                  <c:v>0.12324300000000001</c:v>
                </c:pt>
                <c:pt idx="36891">
                  <c:v>0.12783700000000001</c:v>
                </c:pt>
                <c:pt idx="36892">
                  <c:v>0.13253899999999999</c:v>
                </c:pt>
                <c:pt idx="36893">
                  <c:v>0.137295</c:v>
                </c:pt>
                <c:pt idx="36894">
                  <c:v>0.141767</c:v>
                </c:pt>
                <c:pt idx="36895">
                  <c:v>0.146429</c:v>
                </c:pt>
                <c:pt idx="36896">
                  <c:v>0.15109400000000001</c:v>
                </c:pt>
                <c:pt idx="36897">
                  <c:v>0.15574099999999999</c:v>
                </c:pt>
                <c:pt idx="36898">
                  <c:v>0.160248</c:v>
                </c:pt>
                <c:pt idx="36899">
                  <c:v>0.16498299999999999</c:v>
                </c:pt>
                <c:pt idx="36900">
                  <c:v>0.16961100000000001</c:v>
                </c:pt>
                <c:pt idx="36901">
                  <c:v>0.17416699999999999</c:v>
                </c:pt>
                <c:pt idx="36902">
                  <c:v>0.178953</c:v>
                </c:pt>
                <c:pt idx="36903">
                  <c:v>0.18335299999999999</c:v>
                </c:pt>
                <c:pt idx="36904">
                  <c:v>0.18814500000000001</c:v>
                </c:pt>
                <c:pt idx="36905">
                  <c:v>0.19281899999999999</c:v>
                </c:pt>
                <c:pt idx="36906">
                  <c:v>0.19744700000000001</c:v>
                </c:pt>
                <c:pt idx="36907">
                  <c:v>0.202182</c:v>
                </c:pt>
                <c:pt idx="36908">
                  <c:v>0.20660700000000001</c:v>
                </c:pt>
                <c:pt idx="36909">
                  <c:v>0.21126800000000001</c:v>
                </c:pt>
                <c:pt idx="36910">
                  <c:v>0.215807</c:v>
                </c:pt>
                <c:pt idx="36911">
                  <c:v>0.22036800000000001</c:v>
                </c:pt>
                <c:pt idx="36912">
                  <c:v>0.22501099999999999</c:v>
                </c:pt>
                <c:pt idx="36913">
                  <c:v>0.22953200000000001</c:v>
                </c:pt>
                <c:pt idx="36914">
                  <c:v>0.23406399999999999</c:v>
                </c:pt>
                <c:pt idx="36915">
                  <c:v>0.23877899999999999</c:v>
                </c:pt>
                <c:pt idx="36916">
                  <c:v>0.24318500000000001</c:v>
                </c:pt>
                <c:pt idx="36917">
                  <c:v>0.24777299999999999</c:v>
                </c:pt>
                <c:pt idx="36918">
                  <c:v>0.25232700000000002</c:v>
                </c:pt>
                <c:pt idx="36919">
                  <c:v>0.25667000000000001</c:v>
                </c:pt>
                <c:pt idx="36920">
                  <c:v>0.26131900000000002</c:v>
                </c:pt>
                <c:pt idx="36921">
                  <c:v>0.26562799999999998</c:v>
                </c:pt>
                <c:pt idx="36922">
                  <c:v>0.27024799999999999</c:v>
                </c:pt>
                <c:pt idx="36923">
                  <c:v>0.27449899999999999</c:v>
                </c:pt>
                <c:pt idx="36924">
                  <c:v>0.27892099999999997</c:v>
                </c:pt>
                <c:pt idx="36925">
                  <c:v>0.28342600000000001</c:v>
                </c:pt>
                <c:pt idx="36926">
                  <c:v>0.28762700000000002</c:v>
                </c:pt>
                <c:pt idx="36927">
                  <c:v>0.29206500000000002</c:v>
                </c:pt>
                <c:pt idx="36928">
                  <c:v>0.29625800000000002</c:v>
                </c:pt>
                <c:pt idx="36929">
                  <c:v>0.30074200000000001</c:v>
                </c:pt>
                <c:pt idx="36930">
                  <c:v>0.304809</c:v>
                </c:pt>
                <c:pt idx="36931">
                  <c:v>0.30914999999999998</c:v>
                </c:pt>
                <c:pt idx="36932">
                  <c:v>0.31338700000000003</c:v>
                </c:pt>
                <c:pt idx="36933">
                  <c:v>0.31735999999999998</c:v>
                </c:pt>
                <c:pt idx="36934">
                  <c:v>0.32162400000000002</c:v>
                </c:pt>
                <c:pt idx="36935">
                  <c:v>0.32575799999999999</c:v>
                </c:pt>
                <c:pt idx="36936">
                  <c:v>0.32986700000000002</c:v>
                </c:pt>
                <c:pt idx="36937">
                  <c:v>0.33385799999999999</c:v>
                </c:pt>
                <c:pt idx="36938">
                  <c:v>0.33787</c:v>
                </c:pt>
                <c:pt idx="36939">
                  <c:v>0.34183000000000002</c:v>
                </c:pt>
                <c:pt idx="36940">
                  <c:v>0.345941</c:v>
                </c:pt>
                <c:pt idx="36941">
                  <c:v>0.34982600000000003</c:v>
                </c:pt>
                <c:pt idx="36942">
                  <c:v>0.353931</c:v>
                </c:pt>
                <c:pt idx="36943">
                  <c:v>0.35774899999999998</c:v>
                </c:pt>
                <c:pt idx="36944">
                  <c:v>0.361761</c:v>
                </c:pt>
                <c:pt idx="36945">
                  <c:v>0.36577700000000002</c:v>
                </c:pt>
                <c:pt idx="36946">
                  <c:v>0.36935400000000002</c:v>
                </c:pt>
                <c:pt idx="36947">
                  <c:v>0.37337900000000002</c:v>
                </c:pt>
                <c:pt idx="36948">
                  <c:v>0.37697799999999998</c:v>
                </c:pt>
                <c:pt idx="36949">
                  <c:v>0.38081399999999999</c:v>
                </c:pt>
                <c:pt idx="36950">
                  <c:v>0.384405</c:v>
                </c:pt>
                <c:pt idx="36951">
                  <c:v>0.38811899999999999</c:v>
                </c:pt>
                <c:pt idx="36952">
                  <c:v>0.39178400000000002</c:v>
                </c:pt>
                <c:pt idx="36953">
                  <c:v>0.395256</c:v>
                </c:pt>
                <c:pt idx="36954">
                  <c:v>0.39880300000000002</c:v>
                </c:pt>
                <c:pt idx="36955">
                  <c:v>0.40230100000000002</c:v>
                </c:pt>
                <c:pt idx="36956">
                  <c:v>0.40587400000000001</c:v>
                </c:pt>
                <c:pt idx="36957">
                  <c:v>0.40903299999999998</c:v>
                </c:pt>
                <c:pt idx="36958">
                  <c:v>0.41265200000000002</c:v>
                </c:pt>
                <c:pt idx="36959">
                  <c:v>0.41603200000000001</c:v>
                </c:pt>
                <c:pt idx="36960">
                  <c:v>0.41921399999999998</c:v>
                </c:pt>
                <c:pt idx="36961">
                  <c:v>0.42277399999999998</c:v>
                </c:pt>
                <c:pt idx="36962">
                  <c:v>0.42579899999999998</c:v>
                </c:pt>
                <c:pt idx="36963">
                  <c:v>0.42904900000000001</c:v>
                </c:pt>
                <c:pt idx="36964">
                  <c:v>0.43228499999999997</c:v>
                </c:pt>
                <c:pt idx="36965">
                  <c:v>0.435365</c:v>
                </c:pt>
                <c:pt idx="36966">
                  <c:v>0.43868800000000002</c:v>
                </c:pt>
                <c:pt idx="36967">
                  <c:v>0.44153100000000001</c:v>
                </c:pt>
                <c:pt idx="36968">
                  <c:v>0.44488</c:v>
                </c:pt>
                <c:pt idx="36969">
                  <c:v>0.44783299999999998</c:v>
                </c:pt>
                <c:pt idx="36970">
                  <c:v>0.45088200000000001</c:v>
                </c:pt>
                <c:pt idx="36971">
                  <c:v>0.45393</c:v>
                </c:pt>
                <c:pt idx="36972">
                  <c:v>0.45677000000000001</c:v>
                </c:pt>
                <c:pt idx="36973">
                  <c:v>0.45969300000000002</c:v>
                </c:pt>
                <c:pt idx="36974">
                  <c:v>0.46265800000000001</c:v>
                </c:pt>
                <c:pt idx="36975">
                  <c:v>0.465337</c:v>
                </c:pt>
                <c:pt idx="36976">
                  <c:v>0.46811999999999998</c:v>
                </c:pt>
                <c:pt idx="36977">
                  <c:v>0.47073799999999999</c:v>
                </c:pt>
                <c:pt idx="36978">
                  <c:v>0.47347400000000001</c:v>
                </c:pt>
                <c:pt idx="36979">
                  <c:v>0.47605700000000001</c:v>
                </c:pt>
                <c:pt idx="36980">
                  <c:v>0.47873100000000002</c:v>
                </c:pt>
                <c:pt idx="36981">
                  <c:v>0.48125499999999999</c:v>
                </c:pt>
                <c:pt idx="36982">
                  <c:v>0.48380800000000002</c:v>
                </c:pt>
                <c:pt idx="36983">
                  <c:v>0.48629099999999997</c:v>
                </c:pt>
                <c:pt idx="36984">
                  <c:v>0.48888199999999998</c:v>
                </c:pt>
                <c:pt idx="36985">
                  <c:v>0.49131999999999998</c:v>
                </c:pt>
                <c:pt idx="36986">
                  <c:v>0.49382799999999999</c:v>
                </c:pt>
                <c:pt idx="36987">
                  <c:v>0.49611499999999997</c:v>
                </c:pt>
                <c:pt idx="36988">
                  <c:v>0.49866700000000003</c:v>
                </c:pt>
                <c:pt idx="36989">
                  <c:v>0.50067499999999998</c:v>
                </c:pt>
                <c:pt idx="36990">
                  <c:v>0.503054</c:v>
                </c:pt>
                <c:pt idx="36991">
                  <c:v>0.50531499999999996</c:v>
                </c:pt>
                <c:pt idx="36992">
                  <c:v>0.50735200000000003</c:v>
                </c:pt>
                <c:pt idx="36993">
                  <c:v>0.50953899999999996</c:v>
                </c:pt>
                <c:pt idx="36994">
                  <c:v>0.51160600000000001</c:v>
                </c:pt>
                <c:pt idx="36995">
                  <c:v>0.51354999999999995</c:v>
                </c:pt>
                <c:pt idx="36996">
                  <c:v>0.51571400000000001</c:v>
                </c:pt>
                <c:pt idx="36997">
                  <c:v>0.51749800000000001</c:v>
                </c:pt>
                <c:pt idx="36998">
                  <c:v>0.51956599999999997</c:v>
                </c:pt>
                <c:pt idx="36999">
                  <c:v>0.52133300000000005</c:v>
                </c:pt>
                <c:pt idx="37000">
                  <c:v>0.52310900000000005</c:v>
                </c:pt>
                <c:pt idx="37001">
                  <c:v>0.52507800000000004</c:v>
                </c:pt>
                <c:pt idx="37002">
                  <c:v>0.526752</c:v>
                </c:pt>
                <c:pt idx="37003">
                  <c:v>0.52843099999999998</c:v>
                </c:pt>
                <c:pt idx="37004">
                  <c:v>0.52991299999999997</c:v>
                </c:pt>
                <c:pt idx="37005">
                  <c:v>0.531559</c:v>
                </c:pt>
                <c:pt idx="37006">
                  <c:v>0.53314700000000004</c:v>
                </c:pt>
                <c:pt idx="37007">
                  <c:v>0.53451400000000004</c:v>
                </c:pt>
                <c:pt idx="37008">
                  <c:v>0.53591100000000003</c:v>
                </c:pt>
                <c:pt idx="37009">
                  <c:v>0.53734700000000002</c:v>
                </c:pt>
                <c:pt idx="37010">
                  <c:v>0.53878800000000004</c:v>
                </c:pt>
                <c:pt idx="37011">
                  <c:v>0.54009600000000002</c:v>
                </c:pt>
                <c:pt idx="37012">
                  <c:v>0.541323</c:v>
                </c:pt>
                <c:pt idx="37013">
                  <c:v>0.54257999999999995</c:v>
                </c:pt>
                <c:pt idx="37014">
                  <c:v>0.54359000000000002</c:v>
                </c:pt>
                <c:pt idx="37015">
                  <c:v>0.54477900000000001</c:v>
                </c:pt>
                <c:pt idx="37016">
                  <c:v>0.545686</c:v>
                </c:pt>
                <c:pt idx="37017">
                  <c:v>0.54659999999999997</c:v>
                </c:pt>
                <c:pt idx="37018">
                  <c:v>0.54751899999999998</c:v>
                </c:pt>
                <c:pt idx="37019">
                  <c:v>0.54833299999999996</c:v>
                </c:pt>
                <c:pt idx="37020">
                  <c:v>0.54935800000000001</c:v>
                </c:pt>
                <c:pt idx="37021">
                  <c:v>0.54973300000000003</c:v>
                </c:pt>
                <c:pt idx="37022">
                  <c:v>0.55058600000000002</c:v>
                </c:pt>
                <c:pt idx="37023">
                  <c:v>0.55135999999999996</c:v>
                </c:pt>
                <c:pt idx="37024">
                  <c:v>0.55183000000000004</c:v>
                </c:pt>
                <c:pt idx="37025">
                  <c:v>0.55261300000000002</c:v>
                </c:pt>
                <c:pt idx="37026">
                  <c:v>0.55285700000000004</c:v>
                </c:pt>
                <c:pt idx="37027">
                  <c:v>0.55336700000000005</c:v>
                </c:pt>
                <c:pt idx="37028">
                  <c:v>0.55373899999999998</c:v>
                </c:pt>
                <c:pt idx="37029">
                  <c:v>0.55408800000000002</c:v>
                </c:pt>
                <c:pt idx="37030">
                  <c:v>0.55444499999999997</c:v>
                </c:pt>
                <c:pt idx="37031">
                  <c:v>0.55460799999999999</c:v>
                </c:pt>
                <c:pt idx="37032">
                  <c:v>0.55458200000000002</c:v>
                </c:pt>
                <c:pt idx="37033">
                  <c:v>0.554894</c:v>
                </c:pt>
                <c:pt idx="37034">
                  <c:v>0.55496299999999998</c:v>
                </c:pt>
                <c:pt idx="37035">
                  <c:v>0.554809</c:v>
                </c:pt>
                <c:pt idx="37036">
                  <c:v>0.55487399999999998</c:v>
                </c:pt>
                <c:pt idx="37037">
                  <c:v>0.55455399999999999</c:v>
                </c:pt>
                <c:pt idx="37038">
                  <c:v>0.55450999999999995</c:v>
                </c:pt>
                <c:pt idx="37039">
                  <c:v>0.554203</c:v>
                </c:pt>
                <c:pt idx="37040">
                  <c:v>0.55389500000000003</c:v>
                </c:pt>
                <c:pt idx="37041">
                  <c:v>0.55348299999999995</c:v>
                </c:pt>
                <c:pt idx="37042">
                  <c:v>0.55309399999999997</c:v>
                </c:pt>
                <c:pt idx="37043">
                  <c:v>0.552597</c:v>
                </c:pt>
                <c:pt idx="37044">
                  <c:v>0.55222400000000005</c:v>
                </c:pt>
                <c:pt idx="37045">
                  <c:v>0.55166999999999999</c:v>
                </c:pt>
                <c:pt idx="37046">
                  <c:v>0.55115199999999998</c:v>
                </c:pt>
                <c:pt idx="37047">
                  <c:v>0.55057100000000003</c:v>
                </c:pt>
                <c:pt idx="37048">
                  <c:v>0.54994399999999999</c:v>
                </c:pt>
                <c:pt idx="37049">
                  <c:v>0.54921399999999998</c:v>
                </c:pt>
                <c:pt idx="37050">
                  <c:v>0.54850900000000002</c:v>
                </c:pt>
                <c:pt idx="37051">
                  <c:v>0.54771499999999995</c:v>
                </c:pt>
                <c:pt idx="37052">
                  <c:v>0.54666400000000004</c:v>
                </c:pt>
                <c:pt idx="37053">
                  <c:v>0.54588400000000004</c:v>
                </c:pt>
                <c:pt idx="37054">
                  <c:v>0.54461300000000001</c:v>
                </c:pt>
                <c:pt idx="37055">
                  <c:v>0.54361199999999998</c:v>
                </c:pt>
                <c:pt idx="37056">
                  <c:v>0.54246799999999995</c:v>
                </c:pt>
                <c:pt idx="37057">
                  <c:v>0.54120599999999996</c:v>
                </c:pt>
                <c:pt idx="37058">
                  <c:v>0.54007300000000003</c:v>
                </c:pt>
                <c:pt idx="37059">
                  <c:v>0.53863499999999997</c:v>
                </c:pt>
                <c:pt idx="37060">
                  <c:v>0.53732899999999995</c:v>
                </c:pt>
                <c:pt idx="37061">
                  <c:v>0.53590199999999999</c:v>
                </c:pt>
                <c:pt idx="37062">
                  <c:v>0.53443099999999999</c:v>
                </c:pt>
                <c:pt idx="37063">
                  <c:v>0.53284699999999996</c:v>
                </c:pt>
                <c:pt idx="37064">
                  <c:v>0.53119499999999997</c:v>
                </c:pt>
                <c:pt idx="37065">
                  <c:v>0.52957699999999996</c:v>
                </c:pt>
                <c:pt idx="37066">
                  <c:v>0.52793699999999999</c:v>
                </c:pt>
                <c:pt idx="37067">
                  <c:v>0.52618100000000001</c:v>
                </c:pt>
                <c:pt idx="37068">
                  <c:v>0.524563</c:v>
                </c:pt>
                <c:pt idx="37069">
                  <c:v>0.52272600000000002</c:v>
                </c:pt>
                <c:pt idx="37070">
                  <c:v>0.52083299999999999</c:v>
                </c:pt>
                <c:pt idx="37071">
                  <c:v>0.51895999999999998</c:v>
                </c:pt>
                <c:pt idx="37072">
                  <c:v>0.51693999999999996</c:v>
                </c:pt>
                <c:pt idx="37073">
                  <c:v>0.51490000000000002</c:v>
                </c:pt>
                <c:pt idx="37074">
                  <c:v>0.51283800000000002</c:v>
                </c:pt>
                <c:pt idx="37075">
                  <c:v>0.51059500000000002</c:v>
                </c:pt>
                <c:pt idx="37076">
                  <c:v>0.50829199999999997</c:v>
                </c:pt>
                <c:pt idx="37077">
                  <c:v>0.50595000000000001</c:v>
                </c:pt>
                <c:pt idx="37078">
                  <c:v>0.50356199999999995</c:v>
                </c:pt>
                <c:pt idx="37079">
                  <c:v>0.50118300000000005</c:v>
                </c:pt>
                <c:pt idx="37080">
                  <c:v>0.498641</c:v>
                </c:pt>
                <c:pt idx="37081">
                  <c:v>0.49608200000000002</c:v>
                </c:pt>
                <c:pt idx="37082">
                  <c:v>0.49330200000000002</c:v>
                </c:pt>
                <c:pt idx="37083">
                  <c:v>0.49078899999999998</c:v>
                </c:pt>
                <c:pt idx="37084">
                  <c:v>0.48796</c:v>
                </c:pt>
                <c:pt idx="37085">
                  <c:v>0.48528100000000002</c:v>
                </c:pt>
                <c:pt idx="37086">
                  <c:v>0.48219000000000001</c:v>
                </c:pt>
                <c:pt idx="37087">
                  <c:v>0.47936899999999999</c:v>
                </c:pt>
                <c:pt idx="37088">
                  <c:v>0.47640199999999999</c:v>
                </c:pt>
                <c:pt idx="37089">
                  <c:v>0.473381</c:v>
                </c:pt>
                <c:pt idx="37090">
                  <c:v>0.470333</c:v>
                </c:pt>
                <c:pt idx="37091">
                  <c:v>0.46714299999999997</c:v>
                </c:pt>
                <c:pt idx="37092">
                  <c:v>0.463756</c:v>
                </c:pt>
                <c:pt idx="37093">
                  <c:v>0.46053300000000003</c:v>
                </c:pt>
                <c:pt idx="37094">
                  <c:v>0.45723000000000003</c:v>
                </c:pt>
                <c:pt idx="37095">
                  <c:v>0.45380999999999999</c:v>
                </c:pt>
                <c:pt idx="37096">
                  <c:v>0.45021499999999998</c:v>
                </c:pt>
                <c:pt idx="37097">
                  <c:v>0.446517</c:v>
                </c:pt>
                <c:pt idx="37098">
                  <c:v>0.44293500000000002</c:v>
                </c:pt>
                <c:pt idx="37099">
                  <c:v>0.43922600000000001</c:v>
                </c:pt>
                <c:pt idx="37100">
                  <c:v>0.43544899999999997</c:v>
                </c:pt>
                <c:pt idx="37101">
                  <c:v>0.43169000000000002</c:v>
                </c:pt>
                <c:pt idx="37102">
                  <c:v>0.42768699999999998</c:v>
                </c:pt>
                <c:pt idx="37103">
                  <c:v>0.42377300000000001</c:v>
                </c:pt>
                <c:pt idx="37104">
                  <c:v>0.41969400000000001</c:v>
                </c:pt>
                <c:pt idx="37105">
                  <c:v>0.41575000000000001</c:v>
                </c:pt>
                <c:pt idx="37106">
                  <c:v>0.41166599999999998</c:v>
                </c:pt>
                <c:pt idx="37107">
                  <c:v>0.40742400000000001</c:v>
                </c:pt>
                <c:pt idx="37108">
                  <c:v>0.40324700000000002</c:v>
                </c:pt>
                <c:pt idx="37109">
                  <c:v>0.39881499999999998</c:v>
                </c:pt>
                <c:pt idx="37110">
                  <c:v>0.39462399999999997</c:v>
                </c:pt>
                <c:pt idx="37111">
                  <c:v>0.39023400000000003</c:v>
                </c:pt>
                <c:pt idx="37112">
                  <c:v>0.38575100000000001</c:v>
                </c:pt>
                <c:pt idx="37113">
                  <c:v>0.38114999999999999</c:v>
                </c:pt>
                <c:pt idx="37114">
                  <c:v>0.37653799999999998</c:v>
                </c:pt>
                <c:pt idx="37115">
                  <c:v>0.37188199999999999</c:v>
                </c:pt>
                <c:pt idx="37116">
                  <c:v>0.36729600000000001</c:v>
                </c:pt>
                <c:pt idx="37117">
                  <c:v>0.362595</c:v>
                </c:pt>
                <c:pt idx="37118">
                  <c:v>0.35773100000000002</c:v>
                </c:pt>
                <c:pt idx="37119">
                  <c:v>0.352771</c:v>
                </c:pt>
                <c:pt idx="37120">
                  <c:v>0.34780299999999997</c:v>
                </c:pt>
                <c:pt idx="37121">
                  <c:v>0.34304800000000002</c:v>
                </c:pt>
                <c:pt idx="37122">
                  <c:v>0.33792299999999997</c:v>
                </c:pt>
                <c:pt idx="37123">
                  <c:v>0.332868</c:v>
                </c:pt>
                <c:pt idx="37124">
                  <c:v>0.327789</c:v>
                </c:pt>
                <c:pt idx="37125">
                  <c:v>0.32250600000000001</c:v>
                </c:pt>
                <c:pt idx="37126">
                  <c:v>0.31748100000000001</c:v>
                </c:pt>
                <c:pt idx="37127">
                  <c:v>0.31236199999999997</c:v>
                </c:pt>
                <c:pt idx="37128">
                  <c:v>0.30700100000000002</c:v>
                </c:pt>
                <c:pt idx="37129">
                  <c:v>0.30177100000000001</c:v>
                </c:pt>
                <c:pt idx="37130">
                  <c:v>0.29635699999999998</c:v>
                </c:pt>
                <c:pt idx="37131">
                  <c:v>0.29100700000000002</c:v>
                </c:pt>
                <c:pt idx="37132">
                  <c:v>0.285524</c:v>
                </c:pt>
                <c:pt idx="37133">
                  <c:v>0.279949</c:v>
                </c:pt>
                <c:pt idx="37134">
                  <c:v>0.27444200000000002</c:v>
                </c:pt>
                <c:pt idx="37135">
                  <c:v>0.26876499999999998</c:v>
                </c:pt>
                <c:pt idx="37136">
                  <c:v>0.26307999999999998</c:v>
                </c:pt>
                <c:pt idx="37137">
                  <c:v>0.25747199999999998</c:v>
                </c:pt>
                <c:pt idx="37138">
                  <c:v>0.251751</c:v>
                </c:pt>
                <c:pt idx="37139">
                  <c:v>0.24590100000000001</c:v>
                </c:pt>
                <c:pt idx="37140">
                  <c:v>0.240124</c:v>
                </c:pt>
                <c:pt idx="37141">
                  <c:v>0.23421800000000001</c:v>
                </c:pt>
                <c:pt idx="37142">
                  <c:v>0.228157</c:v>
                </c:pt>
                <c:pt idx="37143">
                  <c:v>0.222362</c:v>
                </c:pt>
                <c:pt idx="37144">
                  <c:v>0.21625900000000001</c:v>
                </c:pt>
                <c:pt idx="37145">
                  <c:v>0.21040300000000001</c:v>
                </c:pt>
                <c:pt idx="37146">
                  <c:v>0.204237</c:v>
                </c:pt>
                <c:pt idx="37147">
                  <c:v>0.19814300000000001</c:v>
                </c:pt>
                <c:pt idx="37148">
                  <c:v>0.19198799999999999</c:v>
                </c:pt>
                <c:pt idx="37149">
                  <c:v>0.186026</c:v>
                </c:pt>
                <c:pt idx="37150">
                  <c:v>0.17985000000000001</c:v>
                </c:pt>
                <c:pt idx="37151">
                  <c:v>0.17344899999999999</c:v>
                </c:pt>
                <c:pt idx="37152">
                  <c:v>0.167214</c:v>
                </c:pt>
                <c:pt idx="37153">
                  <c:v>0.16094</c:v>
                </c:pt>
                <c:pt idx="37154">
                  <c:v>0.15468399999999999</c:v>
                </c:pt>
                <c:pt idx="37155">
                  <c:v>0.14823500000000001</c:v>
                </c:pt>
                <c:pt idx="37156">
                  <c:v>0.1419</c:v>
                </c:pt>
                <c:pt idx="37157">
                  <c:v>0.13544</c:v>
                </c:pt>
                <c:pt idx="37158">
                  <c:v>0.12898899999999999</c:v>
                </c:pt>
                <c:pt idx="37159">
                  <c:v>0.122378</c:v>
                </c:pt>
                <c:pt idx="37160">
                  <c:v>0.115979</c:v>
                </c:pt>
                <c:pt idx="37161">
                  <c:v>0.109485</c:v>
                </c:pt>
                <c:pt idx="37162">
                  <c:v>0.10285999999999999</c:v>
                </c:pt>
                <c:pt idx="37163">
                  <c:v>9.6174200000000001E-2</c:v>
                </c:pt>
                <c:pt idx="37164">
                  <c:v>8.96116E-2</c:v>
                </c:pt>
                <c:pt idx="37165">
                  <c:v>8.2850499999999994E-2</c:v>
                </c:pt>
                <c:pt idx="37166">
                  <c:v>7.6220599999999999E-2</c:v>
                </c:pt>
                <c:pt idx="37167">
                  <c:v>6.9513699999999998E-2</c:v>
                </c:pt>
                <c:pt idx="37168">
                  <c:v>6.2783400000000003E-2</c:v>
                </c:pt>
                <c:pt idx="37169">
                  <c:v>5.5964699999999999E-2</c:v>
                </c:pt>
                <c:pt idx="37170">
                  <c:v>4.9161900000000001E-2</c:v>
                </c:pt>
                <c:pt idx="37171">
                  <c:v>4.2473999999999998E-2</c:v>
                </c:pt>
                <c:pt idx="37172">
                  <c:v>3.5448899999999998E-2</c:v>
                </c:pt>
                <c:pt idx="37173">
                  <c:v>2.8754499999999999E-2</c:v>
                </c:pt>
                <c:pt idx="37174">
                  <c:v>2.1657099999999999E-2</c:v>
                </c:pt>
                <c:pt idx="37175">
                  <c:v>1.47761E-2</c:v>
                </c:pt>
                <c:pt idx="37176">
                  <c:v>7.8630899999999997E-3</c:v>
                </c:pt>
                <c:pt idx="37177">
                  <c:v>9.2624999999999999E-4</c:v>
                </c:pt>
                <c:pt idx="37178">
                  <c:v>-5.8823599999999997E-3</c:v>
                </c:pt>
                <c:pt idx="37179">
                  <c:v>-1.2981400000000001E-2</c:v>
                </c:pt>
                <c:pt idx="37180">
                  <c:v>-1.99703E-2</c:v>
                </c:pt>
                <c:pt idx="37181">
                  <c:v>-2.6978800000000001E-2</c:v>
                </c:pt>
                <c:pt idx="37182">
                  <c:v>-3.3779299999999998E-2</c:v>
                </c:pt>
                <c:pt idx="37183">
                  <c:v>-4.0760499999999998E-2</c:v>
                </c:pt>
                <c:pt idx="37184">
                  <c:v>-4.7799899999999999E-2</c:v>
                </c:pt>
                <c:pt idx="37185">
                  <c:v>-5.4670499999999997E-2</c:v>
                </c:pt>
                <c:pt idx="37186">
                  <c:v>-6.1593700000000001E-2</c:v>
                </c:pt>
                <c:pt idx="37187">
                  <c:v>-6.8774699999999994E-2</c:v>
                </c:pt>
                <c:pt idx="37188">
                  <c:v>-7.5517399999999998E-2</c:v>
                </c:pt>
                <c:pt idx="37189">
                  <c:v>-8.2310300000000003E-2</c:v>
                </c:pt>
                <c:pt idx="37190">
                  <c:v>-8.9518700000000007E-2</c:v>
                </c:pt>
                <c:pt idx="37191">
                  <c:v>-9.6198599999999995E-2</c:v>
                </c:pt>
                <c:pt idx="37192">
                  <c:v>-0.103285</c:v>
                </c:pt>
                <c:pt idx="37193">
                  <c:v>-0.110251</c:v>
                </c:pt>
                <c:pt idx="37194">
                  <c:v>-0.1172</c:v>
                </c:pt>
                <c:pt idx="37195">
                  <c:v>-0.123824</c:v>
                </c:pt>
                <c:pt idx="37196">
                  <c:v>-0.13072</c:v>
                </c:pt>
                <c:pt idx="37197">
                  <c:v>-0.13774700000000001</c:v>
                </c:pt>
                <c:pt idx="37198">
                  <c:v>-0.14445</c:v>
                </c:pt>
                <c:pt idx="37199">
                  <c:v>-0.15135599999999999</c:v>
                </c:pt>
                <c:pt idx="37200">
                  <c:v>-0.15808</c:v>
                </c:pt>
                <c:pt idx="37201">
                  <c:v>-0.16500300000000001</c:v>
                </c:pt>
                <c:pt idx="37202">
                  <c:v>-0.17161499999999999</c:v>
                </c:pt>
                <c:pt idx="37203">
                  <c:v>-0.178401</c:v>
                </c:pt>
                <c:pt idx="37204">
                  <c:v>-0.18528900000000001</c:v>
                </c:pt>
                <c:pt idx="37205">
                  <c:v>-0.191693</c:v>
                </c:pt>
                <c:pt idx="37206">
                  <c:v>-0.19842699999999999</c:v>
                </c:pt>
                <c:pt idx="37207">
                  <c:v>-0.20497099999999999</c:v>
                </c:pt>
                <c:pt idx="37208">
                  <c:v>-0.211424</c:v>
                </c:pt>
                <c:pt idx="37209">
                  <c:v>-0.218055</c:v>
                </c:pt>
                <c:pt idx="37210">
                  <c:v>-0.22438</c:v>
                </c:pt>
                <c:pt idx="37211">
                  <c:v>-0.23089599999999999</c:v>
                </c:pt>
                <c:pt idx="37212">
                  <c:v>-0.23717199999999999</c:v>
                </c:pt>
                <c:pt idx="37213">
                  <c:v>-0.243617</c:v>
                </c:pt>
                <c:pt idx="37214">
                  <c:v>-0.24992600000000001</c:v>
                </c:pt>
                <c:pt idx="37215">
                  <c:v>-0.25637500000000002</c:v>
                </c:pt>
                <c:pt idx="37216">
                  <c:v>-0.26257000000000003</c:v>
                </c:pt>
                <c:pt idx="37217">
                  <c:v>-0.26866899999999999</c:v>
                </c:pt>
                <c:pt idx="37218">
                  <c:v>-0.27495599999999998</c:v>
                </c:pt>
                <c:pt idx="37219">
                  <c:v>-0.28077999999999997</c:v>
                </c:pt>
                <c:pt idx="37220">
                  <c:v>-0.28709200000000001</c:v>
                </c:pt>
                <c:pt idx="37221">
                  <c:v>-0.292854</c:v>
                </c:pt>
                <c:pt idx="37222">
                  <c:v>-0.29880200000000001</c:v>
                </c:pt>
                <c:pt idx="37223">
                  <c:v>-0.30462899999999998</c:v>
                </c:pt>
                <c:pt idx="37224">
                  <c:v>-0.31037799999999999</c:v>
                </c:pt>
                <c:pt idx="37225">
                  <c:v>-0.31626199999999999</c:v>
                </c:pt>
                <c:pt idx="37226">
                  <c:v>-0.32194600000000001</c:v>
                </c:pt>
                <c:pt idx="37227">
                  <c:v>-0.327625</c:v>
                </c:pt>
                <c:pt idx="37228">
                  <c:v>-0.33310000000000001</c:v>
                </c:pt>
                <c:pt idx="37229">
                  <c:v>-0.33861999999999998</c:v>
                </c:pt>
                <c:pt idx="37230">
                  <c:v>-0.34402700000000003</c:v>
                </c:pt>
                <c:pt idx="37231">
                  <c:v>-0.34949599999999997</c:v>
                </c:pt>
                <c:pt idx="37232">
                  <c:v>-0.354821</c:v>
                </c:pt>
                <c:pt idx="37233">
                  <c:v>-0.35994599999999999</c:v>
                </c:pt>
                <c:pt idx="37234">
                  <c:v>-0.365317</c:v>
                </c:pt>
                <c:pt idx="37235">
                  <c:v>-0.37028899999999998</c:v>
                </c:pt>
                <c:pt idx="37236">
                  <c:v>-0.37547599999999998</c:v>
                </c:pt>
                <c:pt idx="37237">
                  <c:v>-0.38063599999999997</c:v>
                </c:pt>
                <c:pt idx="37238">
                  <c:v>-0.38552399999999998</c:v>
                </c:pt>
                <c:pt idx="37239">
                  <c:v>-0.39047799999999999</c:v>
                </c:pt>
                <c:pt idx="37240">
                  <c:v>-0.39510299999999998</c:v>
                </c:pt>
                <c:pt idx="37241">
                  <c:v>-0.40002599999999999</c:v>
                </c:pt>
                <c:pt idx="37242">
                  <c:v>-0.40468199999999999</c:v>
                </c:pt>
                <c:pt idx="37243">
                  <c:v>-0.40934700000000002</c:v>
                </c:pt>
                <c:pt idx="37244">
                  <c:v>-0.413883</c:v>
                </c:pt>
                <c:pt idx="37245">
                  <c:v>-0.41823399999999999</c:v>
                </c:pt>
                <c:pt idx="37246">
                  <c:v>-0.422767</c:v>
                </c:pt>
                <c:pt idx="37247">
                  <c:v>-0.42715900000000001</c:v>
                </c:pt>
                <c:pt idx="37248">
                  <c:v>-0.43149599999999999</c:v>
                </c:pt>
                <c:pt idx="37249">
                  <c:v>-0.43565700000000002</c:v>
                </c:pt>
                <c:pt idx="37250">
                  <c:v>-0.43990000000000001</c:v>
                </c:pt>
                <c:pt idx="37251">
                  <c:v>-0.44381500000000002</c:v>
                </c:pt>
                <c:pt idx="37252">
                  <c:v>-0.44809100000000002</c:v>
                </c:pt>
                <c:pt idx="37253">
                  <c:v>-0.45202599999999998</c:v>
                </c:pt>
                <c:pt idx="37254">
                  <c:v>-0.455876</c:v>
                </c:pt>
                <c:pt idx="37255">
                  <c:v>-0.45979300000000001</c:v>
                </c:pt>
                <c:pt idx="37256">
                  <c:v>-0.46328599999999998</c:v>
                </c:pt>
                <c:pt idx="37257">
                  <c:v>-0.46721400000000002</c:v>
                </c:pt>
                <c:pt idx="37258">
                  <c:v>-0.47080300000000003</c:v>
                </c:pt>
                <c:pt idx="37259">
                  <c:v>-0.47428399999999998</c:v>
                </c:pt>
                <c:pt idx="37260">
                  <c:v>-0.47766399999999998</c:v>
                </c:pt>
                <c:pt idx="37261">
                  <c:v>-0.48108099999999998</c:v>
                </c:pt>
                <c:pt idx="37262">
                  <c:v>-0.48440899999999998</c:v>
                </c:pt>
                <c:pt idx="37263">
                  <c:v>-0.48761199999999999</c:v>
                </c:pt>
                <c:pt idx="37264">
                  <c:v>-0.491033</c:v>
                </c:pt>
                <c:pt idx="37265">
                  <c:v>-0.49398199999999998</c:v>
                </c:pt>
                <c:pt idx="37266">
                  <c:v>-0.49708200000000002</c:v>
                </c:pt>
                <c:pt idx="37267">
                  <c:v>-0.49999100000000002</c:v>
                </c:pt>
                <c:pt idx="37268">
                  <c:v>-0.50305999999999995</c:v>
                </c:pt>
                <c:pt idx="37269">
                  <c:v>-0.50610200000000005</c:v>
                </c:pt>
                <c:pt idx="37270">
                  <c:v>-0.50875300000000001</c:v>
                </c:pt>
                <c:pt idx="37271">
                  <c:v>-0.511629</c:v>
                </c:pt>
                <c:pt idx="37272">
                  <c:v>-0.51416399999999995</c:v>
                </c:pt>
                <c:pt idx="37273">
                  <c:v>-0.51683100000000004</c:v>
                </c:pt>
                <c:pt idx="37274">
                  <c:v>-0.51951599999999998</c:v>
                </c:pt>
                <c:pt idx="37275">
                  <c:v>-0.52209499999999998</c:v>
                </c:pt>
                <c:pt idx="37276">
                  <c:v>-0.52427699999999999</c:v>
                </c:pt>
                <c:pt idx="37277">
                  <c:v>-0.52678400000000003</c:v>
                </c:pt>
                <c:pt idx="37278">
                  <c:v>-0.52923500000000001</c:v>
                </c:pt>
                <c:pt idx="37279">
                  <c:v>-0.53144100000000005</c:v>
                </c:pt>
                <c:pt idx="37280">
                  <c:v>-0.53370700000000004</c:v>
                </c:pt>
                <c:pt idx="37281">
                  <c:v>-0.53581800000000002</c:v>
                </c:pt>
                <c:pt idx="37282">
                  <c:v>-0.53774200000000005</c:v>
                </c:pt>
                <c:pt idx="37283">
                  <c:v>-0.53985000000000005</c:v>
                </c:pt>
                <c:pt idx="37284">
                  <c:v>-0.54186699999999999</c:v>
                </c:pt>
                <c:pt idx="37285">
                  <c:v>-0.54395000000000004</c:v>
                </c:pt>
                <c:pt idx="37286">
                  <c:v>-0.54570399999999997</c:v>
                </c:pt>
                <c:pt idx="37287">
                  <c:v>-0.54753499999999999</c:v>
                </c:pt>
                <c:pt idx="37288">
                  <c:v>-0.549207</c:v>
                </c:pt>
                <c:pt idx="37289">
                  <c:v>-0.55105700000000002</c:v>
                </c:pt>
                <c:pt idx="37290">
                  <c:v>-0.55280600000000002</c:v>
                </c:pt>
                <c:pt idx="37291">
                  <c:v>-0.55438100000000001</c:v>
                </c:pt>
                <c:pt idx="37292">
                  <c:v>-0.555983</c:v>
                </c:pt>
                <c:pt idx="37293">
                  <c:v>-0.55743600000000004</c:v>
                </c:pt>
                <c:pt idx="37294">
                  <c:v>-0.55899500000000002</c:v>
                </c:pt>
                <c:pt idx="37295">
                  <c:v>-0.56053799999999998</c:v>
                </c:pt>
                <c:pt idx="37296">
                  <c:v>-0.56190499999999999</c:v>
                </c:pt>
                <c:pt idx="37297">
                  <c:v>-0.56331900000000001</c:v>
                </c:pt>
                <c:pt idx="37298">
                  <c:v>-0.56450999999999996</c:v>
                </c:pt>
                <c:pt idx="37299">
                  <c:v>-0.56591100000000005</c:v>
                </c:pt>
                <c:pt idx="37300">
                  <c:v>-0.56708700000000001</c:v>
                </c:pt>
                <c:pt idx="37301">
                  <c:v>-0.56836900000000001</c:v>
                </c:pt>
                <c:pt idx="37302">
                  <c:v>-0.569604</c:v>
                </c:pt>
                <c:pt idx="37303">
                  <c:v>-0.57057899999999995</c:v>
                </c:pt>
                <c:pt idx="37304">
                  <c:v>-0.57172000000000001</c:v>
                </c:pt>
                <c:pt idx="37305">
                  <c:v>-0.57279999999999998</c:v>
                </c:pt>
                <c:pt idx="37306">
                  <c:v>-0.57382900000000003</c:v>
                </c:pt>
                <c:pt idx="37307">
                  <c:v>-0.57484000000000002</c:v>
                </c:pt>
                <c:pt idx="37308">
                  <c:v>-0.57584599999999997</c:v>
                </c:pt>
                <c:pt idx="37309">
                  <c:v>-0.57665299999999997</c:v>
                </c:pt>
                <c:pt idx="37310">
                  <c:v>-0.57765999999999995</c:v>
                </c:pt>
                <c:pt idx="37311">
                  <c:v>-0.57856700000000005</c:v>
                </c:pt>
                <c:pt idx="37312">
                  <c:v>-0.57953900000000003</c:v>
                </c:pt>
                <c:pt idx="37313">
                  <c:v>-0.58044700000000005</c:v>
                </c:pt>
                <c:pt idx="37314">
                  <c:v>-0.581287</c:v>
                </c:pt>
                <c:pt idx="37315">
                  <c:v>-0.58221500000000004</c:v>
                </c:pt>
                <c:pt idx="37316">
                  <c:v>-0.58304</c:v>
                </c:pt>
                <c:pt idx="37317">
                  <c:v>-0.583816</c:v>
                </c:pt>
                <c:pt idx="37318">
                  <c:v>-0.58463299999999996</c:v>
                </c:pt>
                <c:pt idx="37319">
                  <c:v>-0.58550800000000003</c:v>
                </c:pt>
                <c:pt idx="37320">
                  <c:v>-0.586314</c:v>
                </c:pt>
                <c:pt idx="37321">
                  <c:v>-0.58687199999999995</c:v>
                </c:pt>
                <c:pt idx="37322">
                  <c:v>-0.58765699999999998</c:v>
                </c:pt>
                <c:pt idx="37323">
                  <c:v>-0.58832399999999996</c:v>
                </c:pt>
                <c:pt idx="37324">
                  <c:v>-0.58912500000000001</c:v>
                </c:pt>
                <c:pt idx="37325">
                  <c:v>-0.58978699999999995</c:v>
                </c:pt>
                <c:pt idx="37326">
                  <c:v>-0.59052800000000005</c:v>
                </c:pt>
                <c:pt idx="37327">
                  <c:v>-0.59105099999999999</c:v>
                </c:pt>
                <c:pt idx="37328">
                  <c:v>-0.59178200000000003</c:v>
                </c:pt>
                <c:pt idx="37329">
                  <c:v>-0.59258500000000003</c:v>
                </c:pt>
                <c:pt idx="37330">
                  <c:v>-0.59311000000000003</c:v>
                </c:pt>
                <c:pt idx="37331">
                  <c:v>-0.59382199999999996</c:v>
                </c:pt>
                <c:pt idx="37332">
                  <c:v>-0.59443900000000005</c:v>
                </c:pt>
                <c:pt idx="37333">
                  <c:v>-0.59516199999999997</c:v>
                </c:pt>
                <c:pt idx="37334">
                  <c:v>-0.59589899999999996</c:v>
                </c:pt>
                <c:pt idx="37335">
                  <c:v>-0.59664399999999995</c:v>
                </c:pt>
                <c:pt idx="37336">
                  <c:v>-0.59732600000000002</c:v>
                </c:pt>
                <c:pt idx="37337">
                  <c:v>-0.59793499999999999</c:v>
                </c:pt>
                <c:pt idx="37338">
                  <c:v>-0.59865800000000002</c:v>
                </c:pt>
                <c:pt idx="37339">
                  <c:v>-0.59950300000000001</c:v>
                </c:pt>
                <c:pt idx="37340">
                  <c:v>-0.60022200000000003</c:v>
                </c:pt>
                <c:pt idx="37341">
                  <c:v>-0.600769</c:v>
                </c:pt>
                <c:pt idx="37342">
                  <c:v>-0.60143000000000002</c:v>
                </c:pt>
                <c:pt idx="37343">
                  <c:v>-0.60205799999999998</c:v>
                </c:pt>
                <c:pt idx="37344">
                  <c:v>-0.60281200000000001</c:v>
                </c:pt>
                <c:pt idx="37345">
                  <c:v>-0.60366200000000003</c:v>
                </c:pt>
                <c:pt idx="37346">
                  <c:v>-0.60441199999999995</c:v>
                </c:pt>
                <c:pt idx="37347">
                  <c:v>-0.60489400000000004</c:v>
                </c:pt>
                <c:pt idx="37348">
                  <c:v>-0.60577599999999998</c:v>
                </c:pt>
                <c:pt idx="37349">
                  <c:v>-0.60650999999999999</c:v>
                </c:pt>
                <c:pt idx="37350">
                  <c:v>-0.60725399999999996</c:v>
                </c:pt>
                <c:pt idx="37351">
                  <c:v>-0.60813899999999999</c:v>
                </c:pt>
                <c:pt idx="37352">
                  <c:v>-0.60877800000000004</c:v>
                </c:pt>
                <c:pt idx="37353">
                  <c:v>-0.60960300000000001</c:v>
                </c:pt>
                <c:pt idx="37354">
                  <c:v>-0.610294</c:v>
                </c:pt>
                <c:pt idx="37355">
                  <c:v>-0.61119199999999996</c:v>
                </c:pt>
                <c:pt idx="37356">
                  <c:v>-0.61195200000000005</c:v>
                </c:pt>
                <c:pt idx="37357">
                  <c:v>-0.61275000000000002</c:v>
                </c:pt>
                <c:pt idx="37358">
                  <c:v>-0.61329299999999998</c:v>
                </c:pt>
                <c:pt idx="37359">
                  <c:v>-0.614012</c:v>
                </c:pt>
                <c:pt idx="37360">
                  <c:v>-0.61481699999999995</c:v>
                </c:pt>
                <c:pt idx="37361">
                  <c:v>-0.61554600000000004</c:v>
                </c:pt>
                <c:pt idx="37362">
                  <c:v>-0.61639699999999997</c:v>
                </c:pt>
                <c:pt idx="37363">
                  <c:v>-0.61708799999999997</c:v>
                </c:pt>
                <c:pt idx="37364">
                  <c:v>-0.617703</c:v>
                </c:pt>
                <c:pt idx="37365">
                  <c:v>-0.61835300000000004</c:v>
                </c:pt>
                <c:pt idx="37366">
                  <c:v>-0.61925699999999995</c:v>
                </c:pt>
                <c:pt idx="37367">
                  <c:v>-0.62002999999999997</c:v>
                </c:pt>
                <c:pt idx="37368">
                  <c:v>-0.62062300000000004</c:v>
                </c:pt>
                <c:pt idx="37369">
                  <c:v>-0.621282</c:v>
                </c:pt>
                <c:pt idx="37370">
                  <c:v>-0.62180199999999997</c:v>
                </c:pt>
                <c:pt idx="37371">
                  <c:v>-0.62252099999999999</c:v>
                </c:pt>
                <c:pt idx="37372">
                  <c:v>-0.62322999999999995</c:v>
                </c:pt>
                <c:pt idx="37373">
                  <c:v>-0.62396399999999996</c:v>
                </c:pt>
                <c:pt idx="37374">
                  <c:v>-0.62449399999999999</c:v>
                </c:pt>
                <c:pt idx="37375">
                  <c:v>-0.62501700000000004</c:v>
                </c:pt>
                <c:pt idx="37376">
                  <c:v>-0.62553499999999995</c:v>
                </c:pt>
                <c:pt idx="37377">
                  <c:v>-0.62617999999999996</c:v>
                </c:pt>
                <c:pt idx="37378">
                  <c:v>-0.62674399999999997</c:v>
                </c:pt>
                <c:pt idx="37379">
                  <c:v>-0.62717299999999998</c:v>
                </c:pt>
                <c:pt idx="37380">
                  <c:v>-0.62771600000000005</c:v>
                </c:pt>
                <c:pt idx="37381">
                  <c:v>-0.62795800000000002</c:v>
                </c:pt>
                <c:pt idx="37382">
                  <c:v>-0.62855300000000003</c:v>
                </c:pt>
                <c:pt idx="37383">
                  <c:v>-0.62901099999999999</c:v>
                </c:pt>
                <c:pt idx="37384">
                  <c:v>-0.62939400000000001</c:v>
                </c:pt>
                <c:pt idx="37385">
                  <c:v>-0.62984099999999998</c:v>
                </c:pt>
                <c:pt idx="37386">
                  <c:v>-0.630158</c:v>
                </c:pt>
                <c:pt idx="37387">
                  <c:v>-0.63047299999999995</c:v>
                </c:pt>
                <c:pt idx="37388">
                  <c:v>-0.63078100000000004</c:v>
                </c:pt>
                <c:pt idx="37389">
                  <c:v>-0.63105199999999995</c:v>
                </c:pt>
                <c:pt idx="37390">
                  <c:v>-0.63119899999999995</c:v>
                </c:pt>
                <c:pt idx="37391">
                  <c:v>-0.63134000000000001</c:v>
                </c:pt>
                <c:pt idx="37392">
                  <c:v>-0.63139699999999999</c:v>
                </c:pt>
                <c:pt idx="37393">
                  <c:v>-0.63163599999999998</c:v>
                </c:pt>
                <c:pt idx="37394">
                  <c:v>-0.63160799999999995</c:v>
                </c:pt>
                <c:pt idx="37395">
                  <c:v>-0.63134400000000002</c:v>
                </c:pt>
                <c:pt idx="37396">
                  <c:v>-0.63129500000000005</c:v>
                </c:pt>
                <c:pt idx="37397">
                  <c:v>-0.63096799999999997</c:v>
                </c:pt>
                <c:pt idx="37398">
                  <c:v>-0.63089099999999998</c:v>
                </c:pt>
                <c:pt idx="37399">
                  <c:v>-0.63066699999999998</c:v>
                </c:pt>
                <c:pt idx="37400">
                  <c:v>-0.63020699999999996</c:v>
                </c:pt>
                <c:pt idx="37401">
                  <c:v>-0.62995199999999996</c:v>
                </c:pt>
                <c:pt idx="37402">
                  <c:v>-0.62924500000000005</c:v>
                </c:pt>
                <c:pt idx="37403">
                  <c:v>-0.62898900000000002</c:v>
                </c:pt>
                <c:pt idx="37404">
                  <c:v>-0.62850399999999995</c:v>
                </c:pt>
                <c:pt idx="37405">
                  <c:v>-0.62792400000000004</c:v>
                </c:pt>
                <c:pt idx="37406">
                  <c:v>-0.62718799999999997</c:v>
                </c:pt>
                <c:pt idx="37407">
                  <c:v>-0.62645700000000004</c:v>
                </c:pt>
                <c:pt idx="37408">
                  <c:v>-0.62565899999999997</c:v>
                </c:pt>
                <c:pt idx="37409">
                  <c:v>-0.62477499999999997</c:v>
                </c:pt>
                <c:pt idx="37410">
                  <c:v>-0.62392999999999998</c:v>
                </c:pt>
                <c:pt idx="37411">
                  <c:v>-0.62278999999999995</c:v>
                </c:pt>
                <c:pt idx="37412">
                  <c:v>-0.62184700000000004</c:v>
                </c:pt>
                <c:pt idx="37413">
                  <c:v>-0.62050799999999995</c:v>
                </c:pt>
                <c:pt idx="37414">
                  <c:v>-0.61940399999999995</c:v>
                </c:pt>
                <c:pt idx="37415">
                  <c:v>-0.61821499999999996</c:v>
                </c:pt>
                <c:pt idx="37416">
                  <c:v>-0.61685299999999998</c:v>
                </c:pt>
                <c:pt idx="37417">
                  <c:v>-0.61526700000000001</c:v>
                </c:pt>
                <c:pt idx="37418">
                  <c:v>-0.61366799999999999</c:v>
                </c:pt>
                <c:pt idx="37419">
                  <c:v>-0.61203799999999997</c:v>
                </c:pt>
                <c:pt idx="37420">
                  <c:v>-0.61039100000000002</c:v>
                </c:pt>
                <c:pt idx="37421">
                  <c:v>-0.60858400000000001</c:v>
                </c:pt>
                <c:pt idx="37422">
                  <c:v>-0.60657700000000003</c:v>
                </c:pt>
                <c:pt idx="37423">
                  <c:v>-0.60463800000000001</c:v>
                </c:pt>
                <c:pt idx="37424">
                  <c:v>-0.602545</c:v>
                </c:pt>
                <c:pt idx="37425">
                  <c:v>-0.60041999999999995</c:v>
                </c:pt>
                <c:pt idx="37426">
                  <c:v>-0.59826199999999996</c:v>
                </c:pt>
                <c:pt idx="37427">
                  <c:v>-0.59584899999999996</c:v>
                </c:pt>
                <c:pt idx="37428">
                  <c:v>-0.59337399999999996</c:v>
                </c:pt>
                <c:pt idx="37429">
                  <c:v>-0.59089499999999995</c:v>
                </c:pt>
                <c:pt idx="37430">
                  <c:v>-0.58833899999999995</c:v>
                </c:pt>
                <c:pt idx="37431">
                  <c:v>-0.58560599999999996</c:v>
                </c:pt>
                <c:pt idx="37432">
                  <c:v>-0.58284400000000003</c:v>
                </c:pt>
                <c:pt idx="37433">
                  <c:v>-0.57997900000000002</c:v>
                </c:pt>
                <c:pt idx="37434">
                  <c:v>-0.57704699999999998</c:v>
                </c:pt>
                <c:pt idx="37435">
                  <c:v>-0.57405600000000001</c:v>
                </c:pt>
                <c:pt idx="37436">
                  <c:v>-0.57097500000000001</c:v>
                </c:pt>
                <c:pt idx="37437">
                  <c:v>-0.56770900000000002</c:v>
                </c:pt>
                <c:pt idx="37438">
                  <c:v>-0.56441200000000002</c:v>
                </c:pt>
                <c:pt idx="37439">
                  <c:v>-0.56097200000000003</c:v>
                </c:pt>
                <c:pt idx="37440">
                  <c:v>-0.55737000000000003</c:v>
                </c:pt>
                <c:pt idx="37441">
                  <c:v>-0.55387200000000003</c:v>
                </c:pt>
                <c:pt idx="37442">
                  <c:v>-0.55011100000000002</c:v>
                </c:pt>
                <c:pt idx="37443">
                  <c:v>-0.54638299999999995</c:v>
                </c:pt>
                <c:pt idx="37444">
                  <c:v>-0.54240500000000003</c:v>
                </c:pt>
                <c:pt idx="37445">
                  <c:v>-0.53836399999999995</c:v>
                </c:pt>
                <c:pt idx="37446">
                  <c:v>-0.53424799999999995</c:v>
                </c:pt>
                <c:pt idx="37447">
                  <c:v>-0.53029999999999999</c:v>
                </c:pt>
                <c:pt idx="37448">
                  <c:v>-0.52596900000000002</c:v>
                </c:pt>
                <c:pt idx="37449">
                  <c:v>-0.52148899999999998</c:v>
                </c:pt>
                <c:pt idx="37450">
                  <c:v>-0.51699099999999998</c:v>
                </c:pt>
                <c:pt idx="37451">
                  <c:v>-0.51247900000000002</c:v>
                </c:pt>
                <c:pt idx="37452">
                  <c:v>-0.50793500000000003</c:v>
                </c:pt>
                <c:pt idx="37453">
                  <c:v>-0.50327299999999997</c:v>
                </c:pt>
                <c:pt idx="37454">
                  <c:v>-0.49848599999999998</c:v>
                </c:pt>
                <c:pt idx="37455">
                  <c:v>-0.49361300000000002</c:v>
                </c:pt>
                <c:pt idx="37456">
                  <c:v>-0.48878899999999997</c:v>
                </c:pt>
                <c:pt idx="37457">
                  <c:v>-0.48378599999999999</c:v>
                </c:pt>
                <c:pt idx="37458">
                  <c:v>-0.478794</c:v>
                </c:pt>
                <c:pt idx="37459">
                  <c:v>-0.47366399999999997</c:v>
                </c:pt>
                <c:pt idx="37460">
                  <c:v>-0.46847699999999998</c:v>
                </c:pt>
                <c:pt idx="37461">
                  <c:v>-0.463196</c:v>
                </c:pt>
                <c:pt idx="37462">
                  <c:v>-0.45787</c:v>
                </c:pt>
                <c:pt idx="37463">
                  <c:v>-0.45246599999999998</c:v>
                </c:pt>
                <c:pt idx="37464">
                  <c:v>-0.44691199999999998</c:v>
                </c:pt>
                <c:pt idx="37465">
                  <c:v>-0.44122600000000001</c:v>
                </c:pt>
                <c:pt idx="37466">
                  <c:v>-0.43549399999999999</c:v>
                </c:pt>
                <c:pt idx="37467">
                  <c:v>-0.42966500000000002</c:v>
                </c:pt>
                <c:pt idx="37468">
                  <c:v>-0.423817</c:v>
                </c:pt>
                <c:pt idx="37469">
                  <c:v>-0.41795900000000002</c:v>
                </c:pt>
                <c:pt idx="37470">
                  <c:v>-0.41198899999999999</c:v>
                </c:pt>
                <c:pt idx="37471">
                  <c:v>-0.40585500000000002</c:v>
                </c:pt>
                <c:pt idx="37472">
                  <c:v>-0.399781</c:v>
                </c:pt>
                <c:pt idx="37473">
                  <c:v>-0.39362399999999997</c:v>
                </c:pt>
                <c:pt idx="37474">
                  <c:v>-0.38770199999999999</c:v>
                </c:pt>
                <c:pt idx="37475">
                  <c:v>-0.38156600000000002</c:v>
                </c:pt>
                <c:pt idx="37476">
                  <c:v>-0.375253</c:v>
                </c:pt>
                <c:pt idx="37477">
                  <c:v>-0.36890000000000001</c:v>
                </c:pt>
                <c:pt idx="37478">
                  <c:v>-0.36270400000000003</c:v>
                </c:pt>
                <c:pt idx="37479">
                  <c:v>-0.35616300000000001</c:v>
                </c:pt>
                <c:pt idx="37480">
                  <c:v>-0.35009299999999999</c:v>
                </c:pt>
                <c:pt idx="37481">
                  <c:v>-0.34324399999999999</c:v>
                </c:pt>
                <c:pt idx="37482">
                  <c:v>-0.33661799999999997</c:v>
                </c:pt>
                <c:pt idx="37483">
                  <c:v>-0.33016499999999999</c:v>
                </c:pt>
                <c:pt idx="37484">
                  <c:v>-0.323465</c:v>
                </c:pt>
                <c:pt idx="37485">
                  <c:v>-0.31695899999999999</c:v>
                </c:pt>
                <c:pt idx="37486">
                  <c:v>-0.31012099999999998</c:v>
                </c:pt>
                <c:pt idx="37487">
                  <c:v>-0.303504</c:v>
                </c:pt>
                <c:pt idx="37488">
                  <c:v>-0.29658099999999998</c:v>
                </c:pt>
                <c:pt idx="37489">
                  <c:v>-0.28985300000000003</c:v>
                </c:pt>
                <c:pt idx="37490">
                  <c:v>-0.28292699999999998</c:v>
                </c:pt>
                <c:pt idx="37491">
                  <c:v>-0.27626099999999998</c:v>
                </c:pt>
                <c:pt idx="37492">
                  <c:v>-0.26944299999999999</c:v>
                </c:pt>
                <c:pt idx="37493">
                  <c:v>-0.26264100000000001</c:v>
                </c:pt>
                <c:pt idx="37494">
                  <c:v>-0.25584000000000001</c:v>
                </c:pt>
                <c:pt idx="37495">
                  <c:v>-0.24895300000000001</c:v>
                </c:pt>
                <c:pt idx="37496">
                  <c:v>-0.242202</c:v>
                </c:pt>
                <c:pt idx="37497">
                  <c:v>-0.23522000000000001</c:v>
                </c:pt>
                <c:pt idx="37498">
                  <c:v>-0.2283</c:v>
                </c:pt>
                <c:pt idx="37499">
                  <c:v>-0.22111900000000001</c:v>
                </c:pt>
                <c:pt idx="37500">
                  <c:v>-0.21429999999999999</c:v>
                </c:pt>
                <c:pt idx="37501">
                  <c:v>-0.207285</c:v>
                </c:pt>
                <c:pt idx="37502">
                  <c:v>-0.20029</c:v>
                </c:pt>
                <c:pt idx="37503">
                  <c:v>-0.19330800000000001</c:v>
                </c:pt>
                <c:pt idx="37504">
                  <c:v>-0.18610599999999999</c:v>
                </c:pt>
                <c:pt idx="37505">
                  <c:v>-0.17937800000000001</c:v>
                </c:pt>
                <c:pt idx="37506">
                  <c:v>-0.172232</c:v>
                </c:pt>
                <c:pt idx="37507">
                  <c:v>-0.165432</c:v>
                </c:pt>
                <c:pt idx="37508">
                  <c:v>-0.15848000000000001</c:v>
                </c:pt>
                <c:pt idx="37509">
                  <c:v>-0.15171799999999999</c:v>
                </c:pt>
                <c:pt idx="37510">
                  <c:v>-0.144735</c:v>
                </c:pt>
                <c:pt idx="37511">
                  <c:v>-0.13788</c:v>
                </c:pt>
                <c:pt idx="37512">
                  <c:v>-0.131163</c:v>
                </c:pt>
                <c:pt idx="37513">
                  <c:v>-0.1242</c:v>
                </c:pt>
                <c:pt idx="37514">
                  <c:v>-0.11740399999999999</c:v>
                </c:pt>
                <c:pt idx="37515">
                  <c:v>-0.110248</c:v>
                </c:pt>
                <c:pt idx="37516">
                  <c:v>-0.10375</c:v>
                </c:pt>
                <c:pt idx="37517">
                  <c:v>-9.6842800000000007E-2</c:v>
                </c:pt>
                <c:pt idx="37518">
                  <c:v>-9.0084600000000001E-2</c:v>
                </c:pt>
                <c:pt idx="37519">
                  <c:v>-8.3432599999999996E-2</c:v>
                </c:pt>
                <c:pt idx="37520">
                  <c:v>-7.6677400000000007E-2</c:v>
                </c:pt>
                <c:pt idx="37521">
                  <c:v>-7.0057099999999997E-2</c:v>
                </c:pt>
                <c:pt idx="37522">
                  <c:v>-6.3365299999999999E-2</c:v>
                </c:pt>
                <c:pt idx="37523">
                  <c:v>-5.6814400000000001E-2</c:v>
                </c:pt>
                <c:pt idx="37524">
                  <c:v>-5.0153499999999997E-2</c:v>
                </c:pt>
                <c:pt idx="37525">
                  <c:v>-4.36268E-2</c:v>
                </c:pt>
                <c:pt idx="37526">
                  <c:v>-3.6907700000000002E-2</c:v>
                </c:pt>
                <c:pt idx="37527">
                  <c:v>-3.0382200000000002E-2</c:v>
                </c:pt>
                <c:pt idx="37528">
                  <c:v>-2.3874099999999999E-2</c:v>
                </c:pt>
                <c:pt idx="37529">
                  <c:v>-1.7311900000000002E-2</c:v>
                </c:pt>
                <c:pt idx="37530">
                  <c:v>-1.08755E-2</c:v>
                </c:pt>
                <c:pt idx="37531">
                  <c:v>-4.60116E-3</c:v>
                </c:pt>
                <c:pt idx="37532">
                  <c:v>1.78966E-3</c:v>
                </c:pt>
                <c:pt idx="37533">
                  <c:v>8.1245199999999997E-3</c:v>
                </c:pt>
                <c:pt idx="37534">
                  <c:v>1.41894E-2</c:v>
                </c:pt>
                <c:pt idx="37535">
                  <c:v>2.0699100000000002E-2</c:v>
                </c:pt>
                <c:pt idx="37536">
                  <c:v>2.6776500000000002E-2</c:v>
                </c:pt>
                <c:pt idx="37537">
                  <c:v>3.3234300000000001E-2</c:v>
                </c:pt>
                <c:pt idx="37538">
                  <c:v>3.9360199999999998E-2</c:v>
                </c:pt>
                <c:pt idx="37539">
                  <c:v>4.5280800000000003E-2</c:v>
                </c:pt>
                <c:pt idx="37540">
                  <c:v>5.15802E-2</c:v>
                </c:pt>
                <c:pt idx="37541">
                  <c:v>5.7502999999999999E-2</c:v>
                </c:pt>
                <c:pt idx="37542">
                  <c:v>6.3635800000000006E-2</c:v>
                </c:pt>
                <c:pt idx="37543">
                  <c:v>6.9589200000000004E-2</c:v>
                </c:pt>
                <c:pt idx="37544">
                  <c:v>7.5404700000000005E-2</c:v>
                </c:pt>
                <c:pt idx="37545">
                  <c:v>8.1317899999999999E-2</c:v>
                </c:pt>
                <c:pt idx="37546">
                  <c:v>8.7390599999999999E-2</c:v>
                </c:pt>
                <c:pt idx="37547">
                  <c:v>9.3103699999999998E-2</c:v>
                </c:pt>
                <c:pt idx="37548">
                  <c:v>9.8955699999999994E-2</c:v>
                </c:pt>
                <c:pt idx="37549">
                  <c:v>0.104794</c:v>
                </c:pt>
                <c:pt idx="37550">
                  <c:v>0.110318</c:v>
                </c:pt>
                <c:pt idx="37551">
                  <c:v>0.11631900000000001</c:v>
                </c:pt>
                <c:pt idx="37552">
                  <c:v>0.121631</c:v>
                </c:pt>
                <c:pt idx="37553">
                  <c:v>0.12765499999999999</c:v>
                </c:pt>
                <c:pt idx="37554">
                  <c:v>0.13299</c:v>
                </c:pt>
                <c:pt idx="37555">
                  <c:v>0.138573</c:v>
                </c:pt>
                <c:pt idx="37556">
                  <c:v>0.144201</c:v>
                </c:pt>
                <c:pt idx="37557">
                  <c:v>0.14955099999999999</c:v>
                </c:pt>
                <c:pt idx="37558">
                  <c:v>0.15512000000000001</c:v>
                </c:pt>
                <c:pt idx="37559">
                  <c:v>0.160332</c:v>
                </c:pt>
                <c:pt idx="37560">
                  <c:v>0.165904</c:v>
                </c:pt>
                <c:pt idx="37561">
                  <c:v>0.171098</c:v>
                </c:pt>
                <c:pt idx="37562">
                  <c:v>0.17671400000000001</c:v>
                </c:pt>
                <c:pt idx="37563">
                  <c:v>0.18187400000000001</c:v>
                </c:pt>
                <c:pt idx="37564">
                  <c:v>0.18744</c:v>
                </c:pt>
                <c:pt idx="37565">
                  <c:v>0.19256699999999999</c:v>
                </c:pt>
                <c:pt idx="37566">
                  <c:v>0.197903</c:v>
                </c:pt>
                <c:pt idx="37567">
                  <c:v>0.20346900000000001</c:v>
                </c:pt>
                <c:pt idx="37568">
                  <c:v>0.208566</c:v>
                </c:pt>
                <c:pt idx="37569">
                  <c:v>0.21396399999999999</c:v>
                </c:pt>
                <c:pt idx="37570">
                  <c:v>0.21917600000000001</c:v>
                </c:pt>
                <c:pt idx="37571">
                  <c:v>0.224332</c:v>
                </c:pt>
                <c:pt idx="37572">
                  <c:v>0.22935</c:v>
                </c:pt>
                <c:pt idx="37573">
                  <c:v>0.234708</c:v>
                </c:pt>
                <c:pt idx="37574">
                  <c:v>0.239844</c:v>
                </c:pt>
                <c:pt idx="37575">
                  <c:v>0.24496100000000001</c:v>
                </c:pt>
                <c:pt idx="37576">
                  <c:v>0.25006200000000001</c:v>
                </c:pt>
                <c:pt idx="37577">
                  <c:v>0.25480399999999997</c:v>
                </c:pt>
                <c:pt idx="37578">
                  <c:v>0.260133</c:v>
                </c:pt>
                <c:pt idx="37579">
                  <c:v>0.26508199999999998</c:v>
                </c:pt>
                <c:pt idx="37580">
                  <c:v>0.27025900000000003</c:v>
                </c:pt>
                <c:pt idx="37581">
                  <c:v>0.27511799999999997</c:v>
                </c:pt>
                <c:pt idx="37582">
                  <c:v>0.28001999999999999</c:v>
                </c:pt>
                <c:pt idx="37583">
                  <c:v>0.28519699999999998</c:v>
                </c:pt>
                <c:pt idx="37584">
                  <c:v>0.28983900000000001</c:v>
                </c:pt>
                <c:pt idx="37585">
                  <c:v>0.29504900000000001</c:v>
                </c:pt>
                <c:pt idx="37586">
                  <c:v>0.30001499999999998</c:v>
                </c:pt>
                <c:pt idx="37587">
                  <c:v>0.304983</c:v>
                </c:pt>
                <c:pt idx="37588">
                  <c:v>0.309776</c:v>
                </c:pt>
                <c:pt idx="37589">
                  <c:v>0.31469399999999997</c:v>
                </c:pt>
                <c:pt idx="37590">
                  <c:v>0.31983800000000001</c:v>
                </c:pt>
                <c:pt idx="37591">
                  <c:v>0.32470700000000002</c:v>
                </c:pt>
                <c:pt idx="37592">
                  <c:v>0.32956299999999999</c:v>
                </c:pt>
                <c:pt idx="37593">
                  <c:v>0.334565</c:v>
                </c:pt>
                <c:pt idx="37594">
                  <c:v>0.33962399999999998</c:v>
                </c:pt>
                <c:pt idx="37595">
                  <c:v>0.34443299999999999</c:v>
                </c:pt>
                <c:pt idx="37596">
                  <c:v>0.34975299999999998</c:v>
                </c:pt>
                <c:pt idx="37597">
                  <c:v>0.35449000000000003</c:v>
                </c:pt>
                <c:pt idx="37598">
                  <c:v>0.35938199999999998</c:v>
                </c:pt>
                <c:pt idx="37599">
                  <c:v>0.364431</c:v>
                </c:pt>
                <c:pt idx="37600">
                  <c:v>0.36947000000000002</c:v>
                </c:pt>
                <c:pt idx="37601">
                  <c:v>0.37441600000000003</c:v>
                </c:pt>
                <c:pt idx="37602">
                  <c:v>0.37930399999999997</c:v>
                </c:pt>
                <c:pt idx="37603">
                  <c:v>0.38422699999999999</c:v>
                </c:pt>
                <c:pt idx="37604">
                  <c:v>0.38933499999999999</c:v>
                </c:pt>
                <c:pt idx="37605">
                  <c:v>0.394148</c:v>
                </c:pt>
                <c:pt idx="37606">
                  <c:v>0.39934999999999998</c:v>
                </c:pt>
                <c:pt idx="37607">
                  <c:v>0.40438400000000002</c:v>
                </c:pt>
                <c:pt idx="37608">
                  <c:v>0.40937600000000002</c:v>
                </c:pt>
                <c:pt idx="37609">
                  <c:v>0.41418199999999999</c:v>
                </c:pt>
                <c:pt idx="37610">
                  <c:v>0.419323</c:v>
                </c:pt>
                <c:pt idx="37611">
                  <c:v>0.42417500000000002</c:v>
                </c:pt>
                <c:pt idx="37612">
                  <c:v>0.42936099999999999</c:v>
                </c:pt>
                <c:pt idx="37613">
                  <c:v>0.43423400000000001</c:v>
                </c:pt>
                <c:pt idx="37614">
                  <c:v>0.43928699999999998</c:v>
                </c:pt>
                <c:pt idx="37615">
                  <c:v>0.44437100000000002</c:v>
                </c:pt>
                <c:pt idx="37616">
                  <c:v>0.44933899999999999</c:v>
                </c:pt>
                <c:pt idx="37617">
                  <c:v>0.45430300000000001</c:v>
                </c:pt>
                <c:pt idx="37618">
                  <c:v>0.45932899999999999</c:v>
                </c:pt>
                <c:pt idx="37619">
                  <c:v>0.46436899999999998</c:v>
                </c:pt>
                <c:pt idx="37620">
                  <c:v>0.46951199999999998</c:v>
                </c:pt>
                <c:pt idx="37621">
                  <c:v>0.47442000000000001</c:v>
                </c:pt>
                <c:pt idx="37622">
                  <c:v>0.47939399999999999</c:v>
                </c:pt>
                <c:pt idx="37623">
                  <c:v>0.48443700000000001</c:v>
                </c:pt>
                <c:pt idx="37624">
                  <c:v>0.48943300000000001</c:v>
                </c:pt>
                <c:pt idx="37625">
                  <c:v>0.494394</c:v>
                </c:pt>
                <c:pt idx="37626">
                  <c:v>0.49952800000000003</c:v>
                </c:pt>
                <c:pt idx="37627">
                  <c:v>0.50445899999999999</c:v>
                </c:pt>
                <c:pt idx="37628">
                  <c:v>0.50956699999999999</c:v>
                </c:pt>
                <c:pt idx="37629">
                  <c:v>0.51445700000000005</c:v>
                </c:pt>
                <c:pt idx="37630">
                  <c:v>0.51940600000000003</c:v>
                </c:pt>
                <c:pt idx="37631">
                  <c:v>0.52459699999999998</c:v>
                </c:pt>
                <c:pt idx="37632">
                  <c:v>0.52959900000000004</c:v>
                </c:pt>
                <c:pt idx="37633">
                  <c:v>0.53449599999999997</c:v>
                </c:pt>
                <c:pt idx="37634">
                  <c:v>0.53949000000000003</c:v>
                </c:pt>
                <c:pt idx="37635">
                  <c:v>0.54435599999999995</c:v>
                </c:pt>
                <c:pt idx="37636">
                  <c:v>0.549377</c:v>
                </c:pt>
                <c:pt idx="37637">
                  <c:v>0.55436200000000002</c:v>
                </c:pt>
                <c:pt idx="37638">
                  <c:v>0.55920199999999998</c:v>
                </c:pt>
                <c:pt idx="37639">
                  <c:v>0.56415899999999997</c:v>
                </c:pt>
                <c:pt idx="37640">
                  <c:v>0.56894599999999995</c:v>
                </c:pt>
                <c:pt idx="37641">
                  <c:v>0.57367699999999999</c:v>
                </c:pt>
                <c:pt idx="37642">
                  <c:v>0.57854000000000005</c:v>
                </c:pt>
                <c:pt idx="37643">
                  <c:v>0.58319799999999999</c:v>
                </c:pt>
                <c:pt idx="37644">
                  <c:v>0.58806199999999997</c:v>
                </c:pt>
                <c:pt idx="37645">
                  <c:v>0.59260999999999997</c:v>
                </c:pt>
                <c:pt idx="37646">
                  <c:v>0.59755599999999998</c:v>
                </c:pt>
                <c:pt idx="37647">
                  <c:v>0.60196000000000005</c:v>
                </c:pt>
                <c:pt idx="37648">
                  <c:v>0.60672099999999995</c:v>
                </c:pt>
                <c:pt idx="37649">
                  <c:v>0.61125499999999999</c:v>
                </c:pt>
                <c:pt idx="37650">
                  <c:v>0.61575299999999999</c:v>
                </c:pt>
                <c:pt idx="37651">
                  <c:v>0.62031899999999995</c:v>
                </c:pt>
                <c:pt idx="37652">
                  <c:v>0.62472499999999997</c:v>
                </c:pt>
                <c:pt idx="37653">
                  <c:v>0.62922400000000001</c:v>
                </c:pt>
                <c:pt idx="37654">
                  <c:v>0.63336000000000003</c:v>
                </c:pt>
                <c:pt idx="37655">
                  <c:v>0.63783800000000002</c:v>
                </c:pt>
                <c:pt idx="37656">
                  <c:v>0.64209300000000002</c:v>
                </c:pt>
                <c:pt idx="37657">
                  <c:v>0.64625100000000002</c:v>
                </c:pt>
                <c:pt idx="37658">
                  <c:v>0.65027999999999997</c:v>
                </c:pt>
                <c:pt idx="37659">
                  <c:v>0.65437500000000004</c:v>
                </c:pt>
                <c:pt idx="37660">
                  <c:v>0.65864</c:v>
                </c:pt>
                <c:pt idx="37661">
                  <c:v>0.66232800000000003</c:v>
                </c:pt>
                <c:pt idx="37662">
                  <c:v>0.66646799999999995</c:v>
                </c:pt>
                <c:pt idx="37663">
                  <c:v>0.67021299999999995</c:v>
                </c:pt>
                <c:pt idx="37664">
                  <c:v>0.67418900000000004</c:v>
                </c:pt>
                <c:pt idx="37665">
                  <c:v>0.67778700000000003</c:v>
                </c:pt>
                <c:pt idx="37666">
                  <c:v>0.68142000000000003</c:v>
                </c:pt>
                <c:pt idx="37667">
                  <c:v>0.68496800000000002</c:v>
                </c:pt>
                <c:pt idx="37668">
                  <c:v>0.68833599999999995</c:v>
                </c:pt>
                <c:pt idx="37669">
                  <c:v>0.69162100000000004</c:v>
                </c:pt>
                <c:pt idx="37670">
                  <c:v>0.69493000000000005</c:v>
                </c:pt>
                <c:pt idx="37671">
                  <c:v>0.69805600000000001</c:v>
                </c:pt>
                <c:pt idx="37672">
                  <c:v>0.70102299999999995</c:v>
                </c:pt>
                <c:pt idx="37673">
                  <c:v>0.70419600000000004</c:v>
                </c:pt>
                <c:pt idx="37674">
                  <c:v>0.70679599999999998</c:v>
                </c:pt>
                <c:pt idx="37675">
                  <c:v>0.70981000000000005</c:v>
                </c:pt>
                <c:pt idx="37676">
                  <c:v>0.712534</c:v>
                </c:pt>
                <c:pt idx="37677">
                  <c:v>0.71514299999999997</c:v>
                </c:pt>
                <c:pt idx="37678">
                  <c:v>0.71759600000000001</c:v>
                </c:pt>
                <c:pt idx="37679">
                  <c:v>0.71999199999999997</c:v>
                </c:pt>
                <c:pt idx="37680">
                  <c:v>0.72259899999999999</c:v>
                </c:pt>
                <c:pt idx="37681">
                  <c:v>0.72469600000000001</c:v>
                </c:pt>
                <c:pt idx="37682">
                  <c:v>0.72703700000000004</c:v>
                </c:pt>
                <c:pt idx="37683">
                  <c:v>0.72906499999999996</c:v>
                </c:pt>
                <c:pt idx="37684">
                  <c:v>0.73127799999999998</c:v>
                </c:pt>
                <c:pt idx="37685">
                  <c:v>0.73296399999999995</c:v>
                </c:pt>
                <c:pt idx="37686">
                  <c:v>0.73478699999999997</c:v>
                </c:pt>
                <c:pt idx="37687">
                  <c:v>0.73653599999999997</c:v>
                </c:pt>
                <c:pt idx="37688">
                  <c:v>0.73787800000000003</c:v>
                </c:pt>
                <c:pt idx="37689">
                  <c:v>0.73932600000000004</c:v>
                </c:pt>
                <c:pt idx="37690">
                  <c:v>0.74049799999999999</c:v>
                </c:pt>
                <c:pt idx="37691">
                  <c:v>0.74188299999999996</c:v>
                </c:pt>
                <c:pt idx="37692">
                  <c:v>0.74291200000000002</c:v>
                </c:pt>
                <c:pt idx="37693">
                  <c:v>0.74391200000000002</c:v>
                </c:pt>
                <c:pt idx="37694">
                  <c:v>0.74471699999999996</c:v>
                </c:pt>
                <c:pt idx="37695">
                  <c:v>0.74558599999999997</c:v>
                </c:pt>
                <c:pt idx="37696">
                  <c:v>0.74627900000000003</c:v>
                </c:pt>
                <c:pt idx="37697">
                  <c:v>0.74679499999999999</c:v>
                </c:pt>
                <c:pt idx="37698">
                  <c:v>0.74743899999999996</c:v>
                </c:pt>
                <c:pt idx="37699">
                  <c:v>0.747479</c:v>
                </c:pt>
                <c:pt idx="37700">
                  <c:v>0.74792000000000003</c:v>
                </c:pt>
                <c:pt idx="37701">
                  <c:v>0.74797899999999995</c:v>
                </c:pt>
                <c:pt idx="37702">
                  <c:v>0.74773500000000004</c:v>
                </c:pt>
                <c:pt idx="37703">
                  <c:v>0.74776100000000001</c:v>
                </c:pt>
                <c:pt idx="37704">
                  <c:v>0.74762899999999999</c:v>
                </c:pt>
                <c:pt idx="37705">
                  <c:v>0.74711399999999994</c:v>
                </c:pt>
                <c:pt idx="37706">
                  <c:v>0.74662200000000001</c:v>
                </c:pt>
                <c:pt idx="37707">
                  <c:v>0.74625399999999997</c:v>
                </c:pt>
                <c:pt idx="37708">
                  <c:v>0.74556900000000004</c:v>
                </c:pt>
                <c:pt idx="37709">
                  <c:v>0.74482199999999998</c:v>
                </c:pt>
                <c:pt idx="37710">
                  <c:v>0.743892</c:v>
                </c:pt>
                <c:pt idx="37711">
                  <c:v>0.74296899999999999</c:v>
                </c:pt>
                <c:pt idx="37712">
                  <c:v>0.74192400000000003</c:v>
                </c:pt>
                <c:pt idx="37713">
                  <c:v>0.74061699999999997</c:v>
                </c:pt>
                <c:pt idx="37714">
                  <c:v>0.73964300000000005</c:v>
                </c:pt>
                <c:pt idx="37715">
                  <c:v>0.738035</c:v>
                </c:pt>
                <c:pt idx="37716">
                  <c:v>0.73671500000000001</c:v>
                </c:pt>
                <c:pt idx="37717">
                  <c:v>0.73522100000000001</c:v>
                </c:pt>
                <c:pt idx="37718">
                  <c:v>0.73362000000000005</c:v>
                </c:pt>
                <c:pt idx="37719">
                  <c:v>0.73192599999999997</c:v>
                </c:pt>
                <c:pt idx="37720">
                  <c:v>0.72997100000000004</c:v>
                </c:pt>
                <c:pt idx="37721">
                  <c:v>0.72806899999999997</c:v>
                </c:pt>
                <c:pt idx="37722">
                  <c:v>0.72587699999999999</c:v>
                </c:pt>
                <c:pt idx="37723">
                  <c:v>0.72379400000000005</c:v>
                </c:pt>
                <c:pt idx="37724">
                  <c:v>0.72147799999999995</c:v>
                </c:pt>
                <c:pt idx="37725">
                  <c:v>0.71911400000000003</c:v>
                </c:pt>
                <c:pt idx="37726">
                  <c:v>0.71640700000000002</c:v>
                </c:pt>
                <c:pt idx="37727">
                  <c:v>0.71396099999999996</c:v>
                </c:pt>
                <c:pt idx="37728">
                  <c:v>0.71131800000000001</c:v>
                </c:pt>
                <c:pt idx="37729">
                  <c:v>0.70855599999999996</c:v>
                </c:pt>
                <c:pt idx="37730">
                  <c:v>0.70562400000000003</c:v>
                </c:pt>
                <c:pt idx="37731">
                  <c:v>0.70281800000000005</c:v>
                </c:pt>
                <c:pt idx="37732">
                  <c:v>0.69977100000000003</c:v>
                </c:pt>
                <c:pt idx="37733">
                  <c:v>0.69672699999999999</c:v>
                </c:pt>
                <c:pt idx="37734">
                  <c:v>0.69360699999999997</c:v>
                </c:pt>
                <c:pt idx="37735">
                  <c:v>0.69018000000000002</c:v>
                </c:pt>
                <c:pt idx="37736">
                  <c:v>0.687218</c:v>
                </c:pt>
                <c:pt idx="37737">
                  <c:v>0.68370299999999995</c:v>
                </c:pt>
                <c:pt idx="37738">
                  <c:v>0.68012499999999998</c:v>
                </c:pt>
                <c:pt idx="37739">
                  <c:v>0.67664100000000005</c:v>
                </c:pt>
                <c:pt idx="37740">
                  <c:v>0.67325400000000002</c:v>
                </c:pt>
                <c:pt idx="37741">
                  <c:v>0.66952800000000001</c:v>
                </c:pt>
                <c:pt idx="37742">
                  <c:v>0.66579500000000003</c:v>
                </c:pt>
                <c:pt idx="37743">
                  <c:v>0.66220999999999997</c:v>
                </c:pt>
                <c:pt idx="37744">
                  <c:v>0.65822999999999998</c:v>
                </c:pt>
                <c:pt idx="37745">
                  <c:v>0.65444400000000003</c:v>
                </c:pt>
                <c:pt idx="37746">
                  <c:v>0.65045500000000001</c:v>
                </c:pt>
                <c:pt idx="37747">
                  <c:v>0.64671299999999998</c:v>
                </c:pt>
                <c:pt idx="37748">
                  <c:v>0.64249800000000001</c:v>
                </c:pt>
                <c:pt idx="37749">
                  <c:v>0.63829599999999997</c:v>
                </c:pt>
                <c:pt idx="37750">
                  <c:v>0.63410599999999995</c:v>
                </c:pt>
                <c:pt idx="37751">
                  <c:v>0.62989099999999998</c:v>
                </c:pt>
                <c:pt idx="37752">
                  <c:v>0.62553999999999998</c:v>
                </c:pt>
                <c:pt idx="37753">
                  <c:v>0.62126000000000003</c:v>
                </c:pt>
                <c:pt idx="37754">
                  <c:v>0.61661299999999997</c:v>
                </c:pt>
                <c:pt idx="37755">
                  <c:v>0.61239299999999997</c:v>
                </c:pt>
                <c:pt idx="37756">
                  <c:v>0.60774700000000004</c:v>
                </c:pt>
                <c:pt idx="37757">
                  <c:v>0.60326299999999999</c:v>
                </c:pt>
                <c:pt idx="37758">
                  <c:v>0.59867400000000004</c:v>
                </c:pt>
                <c:pt idx="37759">
                  <c:v>0.59401700000000002</c:v>
                </c:pt>
                <c:pt idx="37760">
                  <c:v>0.589503</c:v>
                </c:pt>
                <c:pt idx="37761">
                  <c:v>0.58465</c:v>
                </c:pt>
                <c:pt idx="37762">
                  <c:v>0.58010799999999996</c:v>
                </c:pt>
                <c:pt idx="37763">
                  <c:v>0.57530899999999996</c:v>
                </c:pt>
                <c:pt idx="37764">
                  <c:v>0.57066899999999998</c:v>
                </c:pt>
                <c:pt idx="37765">
                  <c:v>0.56549400000000005</c:v>
                </c:pt>
                <c:pt idx="37766">
                  <c:v>0.56058699999999995</c:v>
                </c:pt>
                <c:pt idx="37767">
                  <c:v>0.55587299999999995</c:v>
                </c:pt>
                <c:pt idx="37768">
                  <c:v>0.55090499999999998</c:v>
                </c:pt>
                <c:pt idx="37769">
                  <c:v>0.54601599999999995</c:v>
                </c:pt>
                <c:pt idx="37770">
                  <c:v>0.54070200000000002</c:v>
                </c:pt>
                <c:pt idx="37771">
                  <c:v>0.53614799999999996</c:v>
                </c:pt>
                <c:pt idx="37772">
                  <c:v>0.53106699999999996</c:v>
                </c:pt>
                <c:pt idx="37773">
                  <c:v>0.52614700000000003</c:v>
                </c:pt>
                <c:pt idx="37774">
                  <c:v>0.521397</c:v>
                </c:pt>
                <c:pt idx="37775">
                  <c:v>0.51601600000000003</c:v>
                </c:pt>
                <c:pt idx="37776">
                  <c:v>0.51128099999999999</c:v>
                </c:pt>
                <c:pt idx="37777">
                  <c:v>0.50616000000000005</c:v>
                </c:pt>
                <c:pt idx="37778">
                  <c:v>0.50139400000000001</c:v>
                </c:pt>
                <c:pt idx="37779">
                  <c:v>0.49623699999999998</c:v>
                </c:pt>
                <c:pt idx="37780">
                  <c:v>0.49113099999999998</c:v>
                </c:pt>
                <c:pt idx="37781">
                  <c:v>0.48629699999999998</c:v>
                </c:pt>
                <c:pt idx="37782">
                  <c:v>0.48122500000000001</c:v>
                </c:pt>
                <c:pt idx="37783">
                  <c:v>0.476215</c:v>
                </c:pt>
                <c:pt idx="37784">
                  <c:v>0.47137499999999999</c:v>
                </c:pt>
                <c:pt idx="37785">
                  <c:v>0.46621600000000002</c:v>
                </c:pt>
                <c:pt idx="37786">
                  <c:v>0.46121200000000001</c:v>
                </c:pt>
                <c:pt idx="37787">
                  <c:v>0.45643</c:v>
                </c:pt>
                <c:pt idx="37788">
                  <c:v>0.451326</c:v>
                </c:pt>
                <c:pt idx="37789">
                  <c:v>0.44638499999999998</c:v>
                </c:pt>
                <c:pt idx="37790">
                  <c:v>0.44130000000000003</c:v>
                </c:pt>
                <c:pt idx="37791">
                  <c:v>0.43624099999999999</c:v>
                </c:pt>
                <c:pt idx="37792">
                  <c:v>0.431392</c:v>
                </c:pt>
                <c:pt idx="37793">
                  <c:v>0.426126</c:v>
                </c:pt>
                <c:pt idx="37794">
                  <c:v>0.42133999999999999</c:v>
                </c:pt>
                <c:pt idx="37795">
                  <c:v>0.41618500000000003</c:v>
                </c:pt>
                <c:pt idx="37796">
                  <c:v>0.41117900000000002</c:v>
                </c:pt>
                <c:pt idx="37797">
                  <c:v>0.40621200000000002</c:v>
                </c:pt>
                <c:pt idx="37798">
                  <c:v>0.40144000000000002</c:v>
                </c:pt>
                <c:pt idx="37799">
                  <c:v>0.39619100000000002</c:v>
                </c:pt>
                <c:pt idx="37800">
                  <c:v>0.39148100000000002</c:v>
                </c:pt>
                <c:pt idx="37801">
                  <c:v>0.38642199999999999</c:v>
                </c:pt>
                <c:pt idx="37802">
                  <c:v>0.38159700000000002</c:v>
                </c:pt>
                <c:pt idx="37803">
                  <c:v>0.37668800000000002</c:v>
                </c:pt>
                <c:pt idx="37804">
                  <c:v>0.371701</c:v>
                </c:pt>
                <c:pt idx="37805">
                  <c:v>0.367035</c:v>
                </c:pt>
                <c:pt idx="37806">
                  <c:v>0.36197400000000002</c:v>
                </c:pt>
                <c:pt idx="37807">
                  <c:v>0.35698200000000002</c:v>
                </c:pt>
                <c:pt idx="37808">
                  <c:v>0.35208499999999998</c:v>
                </c:pt>
                <c:pt idx="37809">
                  <c:v>0.34697899999999998</c:v>
                </c:pt>
                <c:pt idx="37810">
                  <c:v>0.34231800000000001</c:v>
                </c:pt>
                <c:pt idx="37811">
                  <c:v>0.33743000000000001</c:v>
                </c:pt>
                <c:pt idx="37812">
                  <c:v>0.33242500000000003</c:v>
                </c:pt>
                <c:pt idx="37813">
                  <c:v>0.32766499999999998</c:v>
                </c:pt>
                <c:pt idx="37814">
                  <c:v>0.322824</c:v>
                </c:pt>
                <c:pt idx="37815">
                  <c:v>0.31813200000000003</c:v>
                </c:pt>
                <c:pt idx="37816">
                  <c:v>0.313253</c:v>
                </c:pt>
                <c:pt idx="37817">
                  <c:v>0.30857299999999999</c:v>
                </c:pt>
                <c:pt idx="37818">
                  <c:v>0.30352299999999999</c:v>
                </c:pt>
                <c:pt idx="37819">
                  <c:v>0.29874899999999999</c:v>
                </c:pt>
                <c:pt idx="37820">
                  <c:v>0.29396499999999998</c:v>
                </c:pt>
                <c:pt idx="37821">
                  <c:v>0.28925400000000001</c:v>
                </c:pt>
                <c:pt idx="37822">
                  <c:v>0.28440799999999999</c:v>
                </c:pt>
                <c:pt idx="37823">
                  <c:v>0.27948899999999999</c:v>
                </c:pt>
                <c:pt idx="37824">
                  <c:v>0.27484700000000001</c:v>
                </c:pt>
                <c:pt idx="37825">
                  <c:v>0.27016600000000002</c:v>
                </c:pt>
                <c:pt idx="37826">
                  <c:v>0.265237</c:v>
                </c:pt>
                <c:pt idx="37827">
                  <c:v>0.26079400000000003</c:v>
                </c:pt>
                <c:pt idx="37828">
                  <c:v>0.25577800000000001</c:v>
                </c:pt>
                <c:pt idx="37829">
                  <c:v>0.251133</c:v>
                </c:pt>
                <c:pt idx="37830">
                  <c:v>0.24624399999999999</c:v>
                </c:pt>
                <c:pt idx="37831">
                  <c:v>0.24152299999999999</c:v>
                </c:pt>
                <c:pt idx="37832">
                  <c:v>0.236736</c:v>
                </c:pt>
                <c:pt idx="37833">
                  <c:v>0.23183599999999999</c:v>
                </c:pt>
                <c:pt idx="37834">
                  <c:v>0.22704299999999999</c:v>
                </c:pt>
                <c:pt idx="37835">
                  <c:v>0.222027</c:v>
                </c:pt>
                <c:pt idx="37836">
                  <c:v>0.21724399999999999</c:v>
                </c:pt>
                <c:pt idx="37837">
                  <c:v>0.21233199999999999</c:v>
                </c:pt>
                <c:pt idx="37838">
                  <c:v>0.207399</c:v>
                </c:pt>
                <c:pt idx="37839">
                  <c:v>0.20244400000000001</c:v>
                </c:pt>
                <c:pt idx="37840">
                  <c:v>0.19756399999999999</c:v>
                </c:pt>
                <c:pt idx="37841">
                  <c:v>0.19259499999999999</c:v>
                </c:pt>
                <c:pt idx="37842">
                  <c:v>0.187699</c:v>
                </c:pt>
                <c:pt idx="37843">
                  <c:v>0.18273</c:v>
                </c:pt>
                <c:pt idx="37844">
                  <c:v>0.17786299999999999</c:v>
                </c:pt>
                <c:pt idx="37845">
                  <c:v>0.17290800000000001</c:v>
                </c:pt>
                <c:pt idx="37846">
                  <c:v>0.16780500000000001</c:v>
                </c:pt>
                <c:pt idx="37847">
                  <c:v>0.16292200000000001</c:v>
                </c:pt>
                <c:pt idx="37848">
                  <c:v>0.15774299999999999</c:v>
                </c:pt>
                <c:pt idx="37849">
                  <c:v>0.15278900000000001</c:v>
                </c:pt>
                <c:pt idx="37850">
                  <c:v>0.14780499999999999</c:v>
                </c:pt>
                <c:pt idx="37851">
                  <c:v>0.14278299999999999</c:v>
                </c:pt>
                <c:pt idx="37852">
                  <c:v>0.13758400000000001</c:v>
                </c:pt>
                <c:pt idx="37853">
                  <c:v>0.13230500000000001</c:v>
                </c:pt>
                <c:pt idx="37854">
                  <c:v>0.12740299999999999</c:v>
                </c:pt>
                <c:pt idx="37855">
                  <c:v>0.122026</c:v>
                </c:pt>
                <c:pt idx="37856">
                  <c:v>0.116895</c:v>
                </c:pt>
                <c:pt idx="37857">
                  <c:v>0.111568</c:v>
                </c:pt>
                <c:pt idx="37858">
                  <c:v>0.10637199999999999</c:v>
                </c:pt>
                <c:pt idx="37859">
                  <c:v>0.100934</c:v>
                </c:pt>
                <c:pt idx="37860">
                  <c:v>9.5540600000000003E-2</c:v>
                </c:pt>
                <c:pt idx="37861">
                  <c:v>9.0241100000000005E-2</c:v>
                </c:pt>
                <c:pt idx="37862">
                  <c:v>8.4662899999999999E-2</c:v>
                </c:pt>
                <c:pt idx="37863">
                  <c:v>7.9318799999999995E-2</c:v>
                </c:pt>
                <c:pt idx="37864">
                  <c:v>7.3719900000000005E-2</c:v>
                </c:pt>
                <c:pt idx="37865">
                  <c:v>6.83034E-2</c:v>
                </c:pt>
                <c:pt idx="37866">
                  <c:v>6.2827599999999997E-2</c:v>
                </c:pt>
                <c:pt idx="37867">
                  <c:v>5.7424299999999998E-2</c:v>
                </c:pt>
                <c:pt idx="37868">
                  <c:v>5.1804200000000002E-2</c:v>
                </c:pt>
                <c:pt idx="37869">
                  <c:v>4.6035899999999998E-2</c:v>
                </c:pt>
                <c:pt idx="37870">
                  <c:v>4.0654000000000003E-2</c:v>
                </c:pt>
                <c:pt idx="37871">
                  <c:v>3.4963899999999999E-2</c:v>
                </c:pt>
                <c:pt idx="37872">
                  <c:v>2.9360799999999999E-2</c:v>
                </c:pt>
                <c:pt idx="37873">
                  <c:v>2.3583199999999999E-2</c:v>
                </c:pt>
                <c:pt idx="37874">
                  <c:v>1.7897900000000001E-2</c:v>
                </c:pt>
                <c:pt idx="37875">
                  <c:v>1.2013599999999999E-2</c:v>
                </c:pt>
                <c:pt idx="37876">
                  <c:v>6.0831000000000001E-3</c:v>
                </c:pt>
                <c:pt idx="37877">
                  <c:v>5.2911500000000003E-4</c:v>
                </c:pt>
                <c:pt idx="37878">
                  <c:v>-5.4075800000000004E-3</c:v>
                </c:pt>
                <c:pt idx="37879">
                  <c:v>-1.1230199999999999E-2</c:v>
                </c:pt>
                <c:pt idx="37880">
                  <c:v>-1.73922E-2</c:v>
                </c:pt>
                <c:pt idx="37881">
                  <c:v>-2.3072700000000002E-2</c:v>
                </c:pt>
                <c:pt idx="37882">
                  <c:v>-2.91662E-2</c:v>
                </c:pt>
                <c:pt idx="37883">
                  <c:v>-3.5159099999999999E-2</c:v>
                </c:pt>
                <c:pt idx="37884">
                  <c:v>-4.0868000000000002E-2</c:v>
                </c:pt>
                <c:pt idx="37885">
                  <c:v>-4.7392700000000003E-2</c:v>
                </c:pt>
                <c:pt idx="37886">
                  <c:v>-5.3305600000000002E-2</c:v>
                </c:pt>
                <c:pt idx="37887">
                  <c:v>-5.9225399999999997E-2</c:v>
                </c:pt>
                <c:pt idx="37888">
                  <c:v>-6.5413600000000002E-2</c:v>
                </c:pt>
                <c:pt idx="37889">
                  <c:v>-7.1502700000000002E-2</c:v>
                </c:pt>
                <c:pt idx="37890">
                  <c:v>-7.7641299999999996E-2</c:v>
                </c:pt>
                <c:pt idx="37891">
                  <c:v>-8.3730399999999996E-2</c:v>
                </c:pt>
                <c:pt idx="37892">
                  <c:v>-8.9866500000000002E-2</c:v>
                </c:pt>
                <c:pt idx="37893">
                  <c:v>-9.59594E-2</c:v>
                </c:pt>
                <c:pt idx="37894">
                  <c:v>-0.10205500000000001</c:v>
                </c:pt>
                <c:pt idx="37895">
                  <c:v>-0.10807799999999999</c:v>
                </c:pt>
                <c:pt idx="37896">
                  <c:v>-0.114539</c:v>
                </c:pt>
                <c:pt idx="37897">
                  <c:v>-0.120369</c:v>
                </c:pt>
                <c:pt idx="37898">
                  <c:v>-0.12658900000000001</c:v>
                </c:pt>
                <c:pt idx="37899">
                  <c:v>-0.13268099999999999</c:v>
                </c:pt>
                <c:pt idx="37900">
                  <c:v>-0.13863700000000001</c:v>
                </c:pt>
                <c:pt idx="37901">
                  <c:v>-0.14499000000000001</c:v>
                </c:pt>
                <c:pt idx="37902">
                  <c:v>-0.150923</c:v>
                </c:pt>
                <c:pt idx="37903">
                  <c:v>-0.15707499999999999</c:v>
                </c:pt>
                <c:pt idx="37904">
                  <c:v>-0.16301399999999999</c:v>
                </c:pt>
                <c:pt idx="37905">
                  <c:v>-0.16936000000000001</c:v>
                </c:pt>
                <c:pt idx="37906">
                  <c:v>-0.17538200000000001</c:v>
                </c:pt>
                <c:pt idx="37907">
                  <c:v>-0.181424</c:v>
                </c:pt>
                <c:pt idx="37908">
                  <c:v>-0.187472</c:v>
                </c:pt>
                <c:pt idx="37909">
                  <c:v>-0.19349</c:v>
                </c:pt>
                <c:pt idx="37910">
                  <c:v>-0.19961899999999999</c:v>
                </c:pt>
                <c:pt idx="37911">
                  <c:v>-0.205401</c:v>
                </c:pt>
                <c:pt idx="37912">
                  <c:v>-0.21154500000000001</c:v>
                </c:pt>
                <c:pt idx="37913">
                  <c:v>-0.21759500000000001</c:v>
                </c:pt>
                <c:pt idx="37914">
                  <c:v>-0.22339000000000001</c:v>
                </c:pt>
                <c:pt idx="37915">
                  <c:v>-0.22926099999999999</c:v>
                </c:pt>
                <c:pt idx="37916">
                  <c:v>-0.23511599999999999</c:v>
                </c:pt>
                <c:pt idx="37917">
                  <c:v>-0.24118100000000001</c:v>
                </c:pt>
                <c:pt idx="37918">
                  <c:v>-0.246749</c:v>
                </c:pt>
                <c:pt idx="37919">
                  <c:v>-0.25274999999999997</c:v>
                </c:pt>
                <c:pt idx="37920">
                  <c:v>-0.25826399999999999</c:v>
                </c:pt>
                <c:pt idx="37921">
                  <c:v>-0.26388299999999998</c:v>
                </c:pt>
                <c:pt idx="37922">
                  <c:v>-0.26960600000000001</c:v>
                </c:pt>
                <c:pt idx="37923">
                  <c:v>-0.27500000000000002</c:v>
                </c:pt>
                <c:pt idx="37924">
                  <c:v>-0.28077299999999999</c:v>
                </c:pt>
                <c:pt idx="37925">
                  <c:v>-0.28594199999999997</c:v>
                </c:pt>
                <c:pt idx="37926">
                  <c:v>-0.29158400000000001</c:v>
                </c:pt>
                <c:pt idx="37927">
                  <c:v>-0.29679800000000001</c:v>
                </c:pt>
                <c:pt idx="37928">
                  <c:v>-0.30217100000000002</c:v>
                </c:pt>
                <c:pt idx="37929">
                  <c:v>-0.30777100000000002</c:v>
                </c:pt>
                <c:pt idx="37930">
                  <c:v>-0.31275799999999998</c:v>
                </c:pt>
                <c:pt idx="37931">
                  <c:v>-0.31783899999999998</c:v>
                </c:pt>
                <c:pt idx="37932">
                  <c:v>-0.32314100000000001</c:v>
                </c:pt>
                <c:pt idx="37933">
                  <c:v>-0.328233</c:v>
                </c:pt>
                <c:pt idx="37934">
                  <c:v>-0.33340999999999998</c:v>
                </c:pt>
                <c:pt idx="37935">
                  <c:v>-0.33822999999999998</c:v>
                </c:pt>
                <c:pt idx="37936">
                  <c:v>-0.34321499999999999</c:v>
                </c:pt>
                <c:pt idx="37937">
                  <c:v>-0.34806500000000001</c:v>
                </c:pt>
                <c:pt idx="37938">
                  <c:v>-0.352765</c:v>
                </c:pt>
                <c:pt idx="37939">
                  <c:v>-0.35747200000000001</c:v>
                </c:pt>
                <c:pt idx="37940">
                  <c:v>-0.36221500000000001</c:v>
                </c:pt>
                <c:pt idx="37941">
                  <c:v>-0.36665300000000001</c:v>
                </c:pt>
                <c:pt idx="37942">
                  <c:v>-0.37114000000000003</c:v>
                </c:pt>
                <c:pt idx="37943">
                  <c:v>-0.37565700000000002</c:v>
                </c:pt>
                <c:pt idx="37944">
                  <c:v>-0.37998799999999999</c:v>
                </c:pt>
                <c:pt idx="37945">
                  <c:v>-0.38433899999999999</c:v>
                </c:pt>
                <c:pt idx="37946">
                  <c:v>-0.38858199999999998</c:v>
                </c:pt>
                <c:pt idx="37947">
                  <c:v>-0.392563</c:v>
                </c:pt>
                <c:pt idx="37948">
                  <c:v>-0.396783</c:v>
                </c:pt>
                <c:pt idx="37949">
                  <c:v>-0.40073799999999998</c:v>
                </c:pt>
                <c:pt idx="37950">
                  <c:v>-0.40474700000000002</c:v>
                </c:pt>
                <c:pt idx="37951">
                  <c:v>-0.40845300000000001</c:v>
                </c:pt>
                <c:pt idx="37952">
                  <c:v>-0.41222799999999998</c:v>
                </c:pt>
                <c:pt idx="37953">
                  <c:v>-0.41587000000000002</c:v>
                </c:pt>
                <c:pt idx="37954">
                  <c:v>-0.419433</c:v>
                </c:pt>
                <c:pt idx="37955">
                  <c:v>-0.42293900000000001</c:v>
                </c:pt>
                <c:pt idx="37956">
                  <c:v>-0.42646699999999998</c:v>
                </c:pt>
                <c:pt idx="37957">
                  <c:v>-0.42976199999999998</c:v>
                </c:pt>
                <c:pt idx="37958">
                  <c:v>-0.43298599999999998</c:v>
                </c:pt>
                <c:pt idx="37959">
                  <c:v>-0.43631599999999998</c:v>
                </c:pt>
                <c:pt idx="37960">
                  <c:v>-0.43939</c:v>
                </c:pt>
                <c:pt idx="37961">
                  <c:v>-0.44237500000000002</c:v>
                </c:pt>
                <c:pt idx="37962">
                  <c:v>-0.445324</c:v>
                </c:pt>
                <c:pt idx="37963">
                  <c:v>-0.44808399999999998</c:v>
                </c:pt>
                <c:pt idx="37964">
                  <c:v>-0.45091500000000001</c:v>
                </c:pt>
                <c:pt idx="37965">
                  <c:v>-0.45344299999999998</c:v>
                </c:pt>
                <c:pt idx="37966">
                  <c:v>-0.456173</c:v>
                </c:pt>
                <c:pt idx="37967">
                  <c:v>-0.45878999999999998</c:v>
                </c:pt>
                <c:pt idx="37968">
                  <c:v>-0.46123399999999998</c:v>
                </c:pt>
                <c:pt idx="37969">
                  <c:v>-0.46346199999999999</c:v>
                </c:pt>
                <c:pt idx="37970">
                  <c:v>-0.465806</c:v>
                </c:pt>
                <c:pt idx="37971">
                  <c:v>-0.46787600000000001</c:v>
                </c:pt>
                <c:pt idx="37972">
                  <c:v>-0.47015800000000002</c:v>
                </c:pt>
                <c:pt idx="37973">
                  <c:v>-0.472159</c:v>
                </c:pt>
                <c:pt idx="37974">
                  <c:v>-0.47399799999999997</c:v>
                </c:pt>
                <c:pt idx="37975">
                  <c:v>-0.475856</c:v>
                </c:pt>
                <c:pt idx="37976">
                  <c:v>-0.47756999999999999</c:v>
                </c:pt>
                <c:pt idx="37977">
                  <c:v>-0.47944900000000001</c:v>
                </c:pt>
                <c:pt idx="37978">
                  <c:v>-0.48089300000000001</c:v>
                </c:pt>
                <c:pt idx="37979">
                  <c:v>-0.48257800000000001</c:v>
                </c:pt>
                <c:pt idx="37980">
                  <c:v>-0.48395100000000002</c:v>
                </c:pt>
                <c:pt idx="37981">
                  <c:v>-0.48535699999999998</c:v>
                </c:pt>
                <c:pt idx="37982">
                  <c:v>-0.48664200000000002</c:v>
                </c:pt>
                <c:pt idx="37983">
                  <c:v>-0.488039</c:v>
                </c:pt>
                <c:pt idx="37984">
                  <c:v>-0.48913400000000001</c:v>
                </c:pt>
                <c:pt idx="37985">
                  <c:v>-0.49016199999999999</c:v>
                </c:pt>
                <c:pt idx="37986">
                  <c:v>-0.49131399999999997</c:v>
                </c:pt>
                <c:pt idx="37987">
                  <c:v>-0.49216599999999999</c:v>
                </c:pt>
                <c:pt idx="37988">
                  <c:v>-0.49310999999999999</c:v>
                </c:pt>
                <c:pt idx="37989">
                  <c:v>-0.493975</c:v>
                </c:pt>
                <c:pt idx="37990">
                  <c:v>-0.49481999999999998</c:v>
                </c:pt>
                <c:pt idx="37991">
                  <c:v>-0.49540699999999999</c:v>
                </c:pt>
                <c:pt idx="37992">
                  <c:v>-0.49596000000000001</c:v>
                </c:pt>
                <c:pt idx="37993">
                  <c:v>-0.49659399999999998</c:v>
                </c:pt>
                <c:pt idx="37994">
                  <c:v>-0.49717299999999998</c:v>
                </c:pt>
                <c:pt idx="37995">
                  <c:v>-0.49766199999999999</c:v>
                </c:pt>
                <c:pt idx="37996">
                  <c:v>-0.49801899999999999</c:v>
                </c:pt>
                <c:pt idx="37997">
                  <c:v>-0.49837900000000002</c:v>
                </c:pt>
                <c:pt idx="37998">
                  <c:v>-0.498753</c:v>
                </c:pt>
                <c:pt idx="37999">
                  <c:v>-0.49902400000000002</c:v>
                </c:pt>
                <c:pt idx="38000">
                  <c:v>-0.49940200000000001</c:v>
                </c:pt>
                <c:pt idx="38001">
                  <c:v>-0.49936399999999997</c:v>
                </c:pt>
                <c:pt idx="38002">
                  <c:v>-0.49951699999999999</c:v>
                </c:pt>
                <c:pt idx="38003">
                  <c:v>-0.49961899999999998</c:v>
                </c:pt>
                <c:pt idx="38004">
                  <c:v>-0.49968200000000002</c:v>
                </c:pt>
                <c:pt idx="38005">
                  <c:v>-0.49969599999999997</c:v>
                </c:pt>
                <c:pt idx="38006">
                  <c:v>-0.49957699999999999</c:v>
                </c:pt>
                <c:pt idx="38007">
                  <c:v>-0.49969599999999997</c:v>
                </c:pt>
                <c:pt idx="38008">
                  <c:v>-0.49931300000000001</c:v>
                </c:pt>
                <c:pt idx="38009">
                  <c:v>-0.49926500000000001</c:v>
                </c:pt>
                <c:pt idx="38010">
                  <c:v>-0.49918000000000001</c:v>
                </c:pt>
                <c:pt idx="38011">
                  <c:v>-0.49905100000000002</c:v>
                </c:pt>
                <c:pt idx="38012">
                  <c:v>-0.49866899999999997</c:v>
                </c:pt>
                <c:pt idx="38013">
                  <c:v>-0.49831599999999998</c:v>
                </c:pt>
                <c:pt idx="38014">
                  <c:v>-0.49809599999999998</c:v>
                </c:pt>
                <c:pt idx="38015">
                  <c:v>-0.49781199999999998</c:v>
                </c:pt>
                <c:pt idx="38016">
                  <c:v>-0.49759100000000001</c:v>
                </c:pt>
                <c:pt idx="38017">
                  <c:v>-0.49720500000000001</c:v>
                </c:pt>
                <c:pt idx="38018">
                  <c:v>-0.49680299999999999</c:v>
                </c:pt>
                <c:pt idx="38019">
                  <c:v>-0.49621399999999999</c:v>
                </c:pt>
                <c:pt idx="38020">
                  <c:v>-0.495834</c:v>
                </c:pt>
                <c:pt idx="38021">
                  <c:v>-0.49547099999999999</c:v>
                </c:pt>
                <c:pt idx="38022">
                  <c:v>-0.49500899999999998</c:v>
                </c:pt>
                <c:pt idx="38023">
                  <c:v>-0.49452600000000002</c:v>
                </c:pt>
                <c:pt idx="38024">
                  <c:v>-0.49391800000000002</c:v>
                </c:pt>
                <c:pt idx="38025">
                  <c:v>-0.49339699999999997</c:v>
                </c:pt>
                <c:pt idx="38026">
                  <c:v>-0.49300500000000003</c:v>
                </c:pt>
                <c:pt idx="38027">
                  <c:v>-0.49230499999999999</c:v>
                </c:pt>
                <c:pt idx="38028">
                  <c:v>-0.491788</c:v>
                </c:pt>
                <c:pt idx="38029">
                  <c:v>-0.49103799999999997</c:v>
                </c:pt>
                <c:pt idx="38030">
                  <c:v>-0.49041800000000002</c:v>
                </c:pt>
                <c:pt idx="38031">
                  <c:v>-0.48983399999999999</c:v>
                </c:pt>
                <c:pt idx="38032">
                  <c:v>-0.48915199999999998</c:v>
                </c:pt>
                <c:pt idx="38033">
                  <c:v>-0.488479</c:v>
                </c:pt>
                <c:pt idx="38034">
                  <c:v>-0.48777199999999998</c:v>
                </c:pt>
                <c:pt idx="38035">
                  <c:v>-0.487232</c:v>
                </c:pt>
                <c:pt idx="38036">
                  <c:v>-0.48656500000000003</c:v>
                </c:pt>
                <c:pt idx="38037">
                  <c:v>-0.48597099999999999</c:v>
                </c:pt>
                <c:pt idx="38038">
                  <c:v>-0.485346</c:v>
                </c:pt>
                <c:pt idx="38039">
                  <c:v>-0.48459200000000002</c:v>
                </c:pt>
                <c:pt idx="38040">
                  <c:v>-0.48397000000000001</c:v>
                </c:pt>
                <c:pt idx="38041">
                  <c:v>-0.48318699999999998</c:v>
                </c:pt>
                <c:pt idx="38042">
                  <c:v>-0.48243799999999998</c:v>
                </c:pt>
                <c:pt idx="38043">
                  <c:v>-0.48183100000000001</c:v>
                </c:pt>
                <c:pt idx="38044">
                  <c:v>-0.48093599999999997</c:v>
                </c:pt>
                <c:pt idx="38045">
                  <c:v>-0.48013299999999998</c:v>
                </c:pt>
                <c:pt idx="38046">
                  <c:v>-0.47958600000000001</c:v>
                </c:pt>
                <c:pt idx="38047">
                  <c:v>-0.47878799999999999</c:v>
                </c:pt>
                <c:pt idx="38048">
                  <c:v>-0.47818500000000003</c:v>
                </c:pt>
                <c:pt idx="38049">
                  <c:v>-0.47746300000000003</c:v>
                </c:pt>
                <c:pt idx="38050">
                  <c:v>-0.476572</c:v>
                </c:pt>
                <c:pt idx="38051">
                  <c:v>-0.47590100000000002</c:v>
                </c:pt>
                <c:pt idx="38052">
                  <c:v>-0.47500900000000001</c:v>
                </c:pt>
                <c:pt idx="38053">
                  <c:v>-0.474379</c:v>
                </c:pt>
                <c:pt idx="38054">
                  <c:v>-0.47365600000000002</c:v>
                </c:pt>
                <c:pt idx="38055">
                  <c:v>-0.47254699999999999</c:v>
                </c:pt>
                <c:pt idx="38056">
                  <c:v>-0.47190300000000002</c:v>
                </c:pt>
                <c:pt idx="38057">
                  <c:v>-0.47115099999999999</c:v>
                </c:pt>
                <c:pt idx="38058">
                  <c:v>-0.47034100000000001</c:v>
                </c:pt>
                <c:pt idx="38059">
                  <c:v>-0.46965200000000001</c:v>
                </c:pt>
                <c:pt idx="38060">
                  <c:v>-0.46862300000000001</c:v>
                </c:pt>
                <c:pt idx="38061">
                  <c:v>-0.46804699999999999</c:v>
                </c:pt>
                <c:pt idx="38062">
                  <c:v>-0.466972</c:v>
                </c:pt>
                <c:pt idx="38063">
                  <c:v>-0.46635900000000002</c:v>
                </c:pt>
                <c:pt idx="38064">
                  <c:v>-0.46555400000000002</c:v>
                </c:pt>
                <c:pt idx="38065">
                  <c:v>-0.464777</c:v>
                </c:pt>
                <c:pt idx="38066">
                  <c:v>-0.46385700000000002</c:v>
                </c:pt>
                <c:pt idx="38067">
                  <c:v>-0.46297199999999999</c:v>
                </c:pt>
                <c:pt idx="38068">
                  <c:v>-0.46215299999999998</c:v>
                </c:pt>
                <c:pt idx="38069">
                  <c:v>-0.461308</c:v>
                </c:pt>
                <c:pt idx="38070">
                  <c:v>-0.460559</c:v>
                </c:pt>
                <c:pt idx="38071">
                  <c:v>-0.45947500000000002</c:v>
                </c:pt>
                <c:pt idx="38072">
                  <c:v>-0.45856799999999998</c:v>
                </c:pt>
                <c:pt idx="38073">
                  <c:v>-0.45759699999999998</c:v>
                </c:pt>
                <c:pt idx="38074">
                  <c:v>-0.456895</c:v>
                </c:pt>
                <c:pt idx="38075">
                  <c:v>-0.45613799999999999</c:v>
                </c:pt>
                <c:pt idx="38076">
                  <c:v>-0.45509699999999997</c:v>
                </c:pt>
                <c:pt idx="38077">
                  <c:v>-0.45419900000000002</c:v>
                </c:pt>
                <c:pt idx="38078">
                  <c:v>-0.45324999999999999</c:v>
                </c:pt>
                <c:pt idx="38079">
                  <c:v>-0.452399</c:v>
                </c:pt>
                <c:pt idx="38080">
                  <c:v>-0.45151200000000002</c:v>
                </c:pt>
                <c:pt idx="38081">
                  <c:v>-0.450573</c:v>
                </c:pt>
                <c:pt idx="38082">
                  <c:v>-0.44942100000000001</c:v>
                </c:pt>
                <c:pt idx="38083">
                  <c:v>-0.44864500000000002</c:v>
                </c:pt>
                <c:pt idx="38084">
                  <c:v>-0.44752599999999998</c:v>
                </c:pt>
                <c:pt idx="38085">
                  <c:v>-0.44663000000000003</c:v>
                </c:pt>
                <c:pt idx="38086">
                  <c:v>-0.44565399999999999</c:v>
                </c:pt>
                <c:pt idx="38087">
                  <c:v>-0.44449899999999998</c:v>
                </c:pt>
                <c:pt idx="38088">
                  <c:v>-0.44361099999999998</c:v>
                </c:pt>
                <c:pt idx="38089">
                  <c:v>-0.44238300000000003</c:v>
                </c:pt>
                <c:pt idx="38090">
                  <c:v>-0.44136999999999998</c:v>
                </c:pt>
                <c:pt idx="38091">
                  <c:v>-0.44023200000000001</c:v>
                </c:pt>
                <c:pt idx="38092">
                  <c:v>-0.43904900000000002</c:v>
                </c:pt>
                <c:pt idx="38093">
                  <c:v>-0.43784600000000001</c:v>
                </c:pt>
                <c:pt idx="38094">
                  <c:v>-0.436668</c:v>
                </c:pt>
                <c:pt idx="38095">
                  <c:v>-0.435442</c:v>
                </c:pt>
                <c:pt idx="38096">
                  <c:v>-0.43422100000000002</c:v>
                </c:pt>
                <c:pt idx="38097">
                  <c:v>-0.43287700000000001</c:v>
                </c:pt>
                <c:pt idx="38098">
                  <c:v>-0.43151499999999998</c:v>
                </c:pt>
                <c:pt idx="38099">
                  <c:v>-0.430286</c:v>
                </c:pt>
                <c:pt idx="38100">
                  <c:v>-0.42884100000000003</c:v>
                </c:pt>
                <c:pt idx="38101">
                  <c:v>-0.42745899999999998</c:v>
                </c:pt>
                <c:pt idx="38102">
                  <c:v>-0.42590600000000001</c:v>
                </c:pt>
                <c:pt idx="38103">
                  <c:v>-0.42444999999999999</c:v>
                </c:pt>
                <c:pt idx="38104">
                  <c:v>-0.42282199999999998</c:v>
                </c:pt>
                <c:pt idx="38105">
                  <c:v>-0.42134899999999997</c:v>
                </c:pt>
                <c:pt idx="38106">
                  <c:v>-0.41972999999999999</c:v>
                </c:pt>
                <c:pt idx="38107">
                  <c:v>-0.41809200000000002</c:v>
                </c:pt>
                <c:pt idx="38108">
                  <c:v>-0.41641899999999998</c:v>
                </c:pt>
                <c:pt idx="38109">
                  <c:v>-0.41463299999999997</c:v>
                </c:pt>
                <c:pt idx="38110">
                  <c:v>-0.41290199999999999</c:v>
                </c:pt>
                <c:pt idx="38111">
                  <c:v>-0.41115299999999999</c:v>
                </c:pt>
                <c:pt idx="38112">
                  <c:v>-0.40923700000000002</c:v>
                </c:pt>
                <c:pt idx="38113">
                  <c:v>-0.40737400000000001</c:v>
                </c:pt>
                <c:pt idx="38114">
                  <c:v>-0.40540500000000002</c:v>
                </c:pt>
                <c:pt idx="38115">
                  <c:v>-0.40347499999999997</c:v>
                </c:pt>
                <c:pt idx="38116">
                  <c:v>-0.401559</c:v>
                </c:pt>
                <c:pt idx="38117">
                  <c:v>-0.39933600000000002</c:v>
                </c:pt>
                <c:pt idx="38118">
                  <c:v>-0.397235</c:v>
                </c:pt>
                <c:pt idx="38119">
                  <c:v>-0.39512399999999998</c:v>
                </c:pt>
                <c:pt idx="38120">
                  <c:v>-0.39283499999999999</c:v>
                </c:pt>
                <c:pt idx="38121">
                  <c:v>-0.39045000000000002</c:v>
                </c:pt>
                <c:pt idx="38122">
                  <c:v>-0.38820900000000003</c:v>
                </c:pt>
                <c:pt idx="38123">
                  <c:v>-0.38585399999999997</c:v>
                </c:pt>
                <c:pt idx="38124">
                  <c:v>-0.38345499999999999</c:v>
                </c:pt>
                <c:pt idx="38125">
                  <c:v>-0.38097399999999998</c:v>
                </c:pt>
                <c:pt idx="38126">
                  <c:v>-0.37840800000000002</c:v>
                </c:pt>
                <c:pt idx="38127">
                  <c:v>-0.37594100000000003</c:v>
                </c:pt>
                <c:pt idx="38128">
                  <c:v>-0.37333</c:v>
                </c:pt>
                <c:pt idx="38129">
                  <c:v>-0.37071199999999999</c:v>
                </c:pt>
                <c:pt idx="38130">
                  <c:v>-0.36783700000000003</c:v>
                </c:pt>
                <c:pt idx="38131">
                  <c:v>-0.36502099999999998</c:v>
                </c:pt>
                <c:pt idx="38132">
                  <c:v>-0.36213000000000001</c:v>
                </c:pt>
                <c:pt idx="38133">
                  <c:v>-0.35923300000000002</c:v>
                </c:pt>
                <c:pt idx="38134">
                  <c:v>-0.35623500000000002</c:v>
                </c:pt>
                <c:pt idx="38135">
                  <c:v>-0.35317500000000002</c:v>
                </c:pt>
                <c:pt idx="38136">
                  <c:v>-0.35009099999999999</c:v>
                </c:pt>
                <c:pt idx="38137">
                  <c:v>-0.346835</c:v>
                </c:pt>
                <c:pt idx="38138">
                  <c:v>-0.34372599999999998</c:v>
                </c:pt>
                <c:pt idx="38139">
                  <c:v>-0.34034700000000001</c:v>
                </c:pt>
                <c:pt idx="38140">
                  <c:v>-0.337229</c:v>
                </c:pt>
                <c:pt idx="38141">
                  <c:v>-0.33365400000000001</c:v>
                </c:pt>
                <c:pt idx="38142">
                  <c:v>-0.33027699999999999</c:v>
                </c:pt>
                <c:pt idx="38143">
                  <c:v>-0.32685399999999998</c:v>
                </c:pt>
                <c:pt idx="38144">
                  <c:v>-0.32326100000000002</c:v>
                </c:pt>
                <c:pt idx="38145">
                  <c:v>-0.32000499999999998</c:v>
                </c:pt>
                <c:pt idx="38146">
                  <c:v>-0.316299</c:v>
                </c:pt>
                <c:pt idx="38147">
                  <c:v>-0.31247999999999998</c:v>
                </c:pt>
                <c:pt idx="38148">
                  <c:v>-0.30861100000000002</c:v>
                </c:pt>
                <c:pt idx="38149">
                  <c:v>-0.305423</c:v>
                </c:pt>
                <c:pt idx="38150">
                  <c:v>-0.30140800000000001</c:v>
                </c:pt>
                <c:pt idx="38151">
                  <c:v>-0.29742400000000002</c:v>
                </c:pt>
                <c:pt idx="38152">
                  <c:v>-0.29376600000000003</c:v>
                </c:pt>
                <c:pt idx="38153">
                  <c:v>-0.29007899999999998</c:v>
                </c:pt>
                <c:pt idx="38154">
                  <c:v>-0.28584599999999999</c:v>
                </c:pt>
                <c:pt idx="38155">
                  <c:v>-0.28184599999999999</c:v>
                </c:pt>
                <c:pt idx="38156">
                  <c:v>-0.27826299999999998</c:v>
                </c:pt>
                <c:pt idx="38157">
                  <c:v>-0.27383299999999999</c:v>
                </c:pt>
                <c:pt idx="38158">
                  <c:v>-0.269758</c:v>
                </c:pt>
                <c:pt idx="38159">
                  <c:v>-0.26546999999999998</c:v>
                </c:pt>
                <c:pt idx="38160">
                  <c:v>-0.26133099999999998</c:v>
                </c:pt>
                <c:pt idx="38161">
                  <c:v>-0.25712499999999999</c:v>
                </c:pt>
                <c:pt idx="38162">
                  <c:v>-0.25279800000000002</c:v>
                </c:pt>
                <c:pt idx="38163">
                  <c:v>-0.24857299999999999</c:v>
                </c:pt>
                <c:pt idx="38164">
                  <c:v>-0.24408099999999999</c:v>
                </c:pt>
                <c:pt idx="38165">
                  <c:v>-0.239929</c:v>
                </c:pt>
                <c:pt idx="38166">
                  <c:v>-0.23527000000000001</c:v>
                </c:pt>
                <c:pt idx="38167">
                  <c:v>-0.23110600000000001</c:v>
                </c:pt>
                <c:pt idx="38168">
                  <c:v>-0.22636000000000001</c:v>
                </c:pt>
                <c:pt idx="38169">
                  <c:v>-0.222076</c:v>
                </c:pt>
                <c:pt idx="38170">
                  <c:v>-0.21738299999999999</c:v>
                </c:pt>
                <c:pt idx="38171">
                  <c:v>-0.21288499999999999</c:v>
                </c:pt>
                <c:pt idx="38172">
                  <c:v>-0.208508</c:v>
                </c:pt>
                <c:pt idx="38173">
                  <c:v>-0.20353099999999999</c:v>
                </c:pt>
                <c:pt idx="38174">
                  <c:v>-0.199292</c:v>
                </c:pt>
                <c:pt idx="38175">
                  <c:v>-0.194326</c:v>
                </c:pt>
                <c:pt idx="38176">
                  <c:v>-0.18981400000000001</c:v>
                </c:pt>
                <c:pt idx="38177">
                  <c:v>-0.185276</c:v>
                </c:pt>
                <c:pt idx="38178">
                  <c:v>-0.18036199999999999</c:v>
                </c:pt>
                <c:pt idx="38179">
                  <c:v>-0.175841</c:v>
                </c:pt>
                <c:pt idx="38180">
                  <c:v>-0.17105999999999999</c:v>
                </c:pt>
                <c:pt idx="38181">
                  <c:v>-0.16639799999999999</c:v>
                </c:pt>
                <c:pt idx="38182">
                  <c:v>-0.16155800000000001</c:v>
                </c:pt>
                <c:pt idx="38183">
                  <c:v>-0.156914</c:v>
                </c:pt>
                <c:pt idx="38184">
                  <c:v>-0.15205399999999999</c:v>
                </c:pt>
                <c:pt idx="38185">
                  <c:v>-0.147317</c:v>
                </c:pt>
                <c:pt idx="38186">
                  <c:v>-0.14249600000000001</c:v>
                </c:pt>
                <c:pt idx="38187">
                  <c:v>-0.137792</c:v>
                </c:pt>
                <c:pt idx="38188">
                  <c:v>-0.13316600000000001</c:v>
                </c:pt>
                <c:pt idx="38189">
                  <c:v>-0.128165</c:v>
                </c:pt>
                <c:pt idx="38190">
                  <c:v>-0.123539</c:v>
                </c:pt>
                <c:pt idx="38191">
                  <c:v>-0.11869300000000001</c:v>
                </c:pt>
                <c:pt idx="38192">
                  <c:v>-0.114034</c:v>
                </c:pt>
                <c:pt idx="38193">
                  <c:v>-0.109156</c:v>
                </c:pt>
                <c:pt idx="38194">
                  <c:v>-0.10434400000000001</c:v>
                </c:pt>
                <c:pt idx="38195">
                  <c:v>-9.9611199999999997E-2</c:v>
                </c:pt>
                <c:pt idx="38196">
                  <c:v>-9.4793600000000006E-2</c:v>
                </c:pt>
                <c:pt idx="38197">
                  <c:v>-8.9972200000000002E-2</c:v>
                </c:pt>
                <c:pt idx="38198">
                  <c:v>-8.5188399999999997E-2</c:v>
                </c:pt>
                <c:pt idx="38199">
                  <c:v>-8.0374000000000001E-2</c:v>
                </c:pt>
                <c:pt idx="38200">
                  <c:v>-7.5397000000000006E-2</c:v>
                </c:pt>
                <c:pt idx="38201">
                  <c:v>-7.0768700000000004E-2</c:v>
                </c:pt>
                <c:pt idx="38202">
                  <c:v>-6.5823499999999993E-2</c:v>
                </c:pt>
                <c:pt idx="38203">
                  <c:v>-6.1158799999999999E-2</c:v>
                </c:pt>
                <c:pt idx="38204">
                  <c:v>-5.6217900000000001E-2</c:v>
                </c:pt>
                <c:pt idx="38205">
                  <c:v>-5.1490399999999999E-2</c:v>
                </c:pt>
                <c:pt idx="38206">
                  <c:v>-4.6728600000000002E-2</c:v>
                </c:pt>
                <c:pt idx="38207">
                  <c:v>-4.1923500000000002E-2</c:v>
                </c:pt>
                <c:pt idx="38208">
                  <c:v>-3.7257699999999998E-2</c:v>
                </c:pt>
                <c:pt idx="38209">
                  <c:v>-3.2447400000000001E-2</c:v>
                </c:pt>
                <c:pt idx="38210">
                  <c:v>-2.7657299999999999E-2</c:v>
                </c:pt>
                <c:pt idx="38211">
                  <c:v>-2.3097199999999998E-2</c:v>
                </c:pt>
                <c:pt idx="38212">
                  <c:v>-1.8421E-2</c:v>
                </c:pt>
                <c:pt idx="38213">
                  <c:v>-1.3735900000000001E-2</c:v>
                </c:pt>
                <c:pt idx="38214">
                  <c:v>-9.1389499999999999E-3</c:v>
                </c:pt>
                <c:pt idx="38215">
                  <c:v>-4.55793E-3</c:v>
                </c:pt>
                <c:pt idx="38216" formatCode="0.00E+00">
                  <c:v>8.3384099999999993E-5</c:v>
                </c:pt>
                <c:pt idx="38217">
                  <c:v>4.5700699999999999E-3</c:v>
                </c:pt>
                <c:pt idx="38218">
                  <c:v>9.0459600000000005E-3</c:v>
                </c:pt>
                <c:pt idx="38219">
                  <c:v>1.37071E-2</c:v>
                </c:pt>
                <c:pt idx="38220">
                  <c:v>1.8257099999999998E-2</c:v>
                </c:pt>
                <c:pt idx="38221">
                  <c:v>2.27447E-2</c:v>
                </c:pt>
                <c:pt idx="38222">
                  <c:v>2.73691E-2</c:v>
                </c:pt>
                <c:pt idx="38223">
                  <c:v>3.1945899999999999E-2</c:v>
                </c:pt>
                <c:pt idx="38224">
                  <c:v>3.6389100000000001E-2</c:v>
                </c:pt>
                <c:pt idx="38225">
                  <c:v>4.09944E-2</c:v>
                </c:pt>
                <c:pt idx="38226">
                  <c:v>4.56576E-2</c:v>
                </c:pt>
                <c:pt idx="38227">
                  <c:v>5.0085499999999998E-2</c:v>
                </c:pt>
                <c:pt idx="38228">
                  <c:v>5.4485800000000001E-2</c:v>
                </c:pt>
                <c:pt idx="38229">
                  <c:v>5.9072699999999999E-2</c:v>
                </c:pt>
                <c:pt idx="38230">
                  <c:v>6.3575099999999996E-2</c:v>
                </c:pt>
                <c:pt idx="38231">
                  <c:v>6.7966200000000004E-2</c:v>
                </c:pt>
                <c:pt idx="38232">
                  <c:v>7.2527499999999995E-2</c:v>
                </c:pt>
                <c:pt idx="38233">
                  <c:v>7.6670600000000005E-2</c:v>
                </c:pt>
                <c:pt idx="38234">
                  <c:v>8.1392599999999996E-2</c:v>
                </c:pt>
                <c:pt idx="38235">
                  <c:v>8.5607299999999997E-2</c:v>
                </c:pt>
                <c:pt idx="38236">
                  <c:v>9.0152599999999999E-2</c:v>
                </c:pt>
                <c:pt idx="38237">
                  <c:v>9.4345999999999999E-2</c:v>
                </c:pt>
                <c:pt idx="38238">
                  <c:v>9.8756899999999995E-2</c:v>
                </c:pt>
                <c:pt idx="38239">
                  <c:v>0.10326</c:v>
                </c:pt>
                <c:pt idx="38240">
                  <c:v>0.10742</c:v>
                </c:pt>
                <c:pt idx="38241">
                  <c:v>0.111751</c:v>
                </c:pt>
                <c:pt idx="38242">
                  <c:v>0.11596099999999999</c:v>
                </c:pt>
                <c:pt idx="38243">
                  <c:v>0.120251</c:v>
                </c:pt>
                <c:pt idx="38244">
                  <c:v>0.124414</c:v>
                </c:pt>
                <c:pt idx="38245">
                  <c:v>0.12873599999999999</c:v>
                </c:pt>
                <c:pt idx="38246">
                  <c:v>0.132795</c:v>
                </c:pt>
                <c:pt idx="38247">
                  <c:v>0.137182</c:v>
                </c:pt>
                <c:pt idx="38248">
                  <c:v>0.14121</c:v>
                </c:pt>
                <c:pt idx="38249">
                  <c:v>0.14530899999999999</c:v>
                </c:pt>
                <c:pt idx="38250">
                  <c:v>0.149587</c:v>
                </c:pt>
                <c:pt idx="38251">
                  <c:v>0.15354000000000001</c:v>
                </c:pt>
                <c:pt idx="38252">
                  <c:v>0.157885</c:v>
                </c:pt>
                <c:pt idx="38253">
                  <c:v>0.16169600000000001</c:v>
                </c:pt>
                <c:pt idx="38254">
                  <c:v>0.16598499999999999</c:v>
                </c:pt>
                <c:pt idx="38255">
                  <c:v>0.16989099999999999</c:v>
                </c:pt>
                <c:pt idx="38256">
                  <c:v>0.17416799999999999</c:v>
                </c:pt>
                <c:pt idx="38257">
                  <c:v>0.17809700000000001</c:v>
                </c:pt>
                <c:pt idx="38258">
                  <c:v>0.182171</c:v>
                </c:pt>
                <c:pt idx="38259">
                  <c:v>0.18623899999999999</c:v>
                </c:pt>
                <c:pt idx="38260">
                  <c:v>0.190224</c:v>
                </c:pt>
                <c:pt idx="38261">
                  <c:v>0.19445299999999999</c:v>
                </c:pt>
                <c:pt idx="38262">
                  <c:v>0.19811200000000001</c:v>
                </c:pt>
                <c:pt idx="38263">
                  <c:v>0.20235400000000001</c:v>
                </c:pt>
                <c:pt idx="38264">
                  <c:v>0.20649799999999999</c:v>
                </c:pt>
                <c:pt idx="38265">
                  <c:v>0.21041099999999999</c:v>
                </c:pt>
                <c:pt idx="38266">
                  <c:v>0.21431900000000001</c:v>
                </c:pt>
                <c:pt idx="38267">
                  <c:v>0.21848600000000001</c:v>
                </c:pt>
                <c:pt idx="38268">
                  <c:v>0.22239300000000001</c:v>
                </c:pt>
                <c:pt idx="38269">
                  <c:v>0.22636100000000001</c:v>
                </c:pt>
                <c:pt idx="38270">
                  <c:v>0.23005200000000001</c:v>
                </c:pt>
                <c:pt idx="38271">
                  <c:v>0.23422999999999999</c:v>
                </c:pt>
                <c:pt idx="38272">
                  <c:v>0.23818900000000001</c:v>
                </c:pt>
                <c:pt idx="38273">
                  <c:v>0.241786</c:v>
                </c:pt>
                <c:pt idx="38274">
                  <c:v>0.24560799999999999</c:v>
                </c:pt>
                <c:pt idx="38275">
                  <c:v>0.24931900000000001</c:v>
                </c:pt>
                <c:pt idx="38276">
                  <c:v>0.253166</c:v>
                </c:pt>
                <c:pt idx="38277">
                  <c:v>0.257019</c:v>
                </c:pt>
                <c:pt idx="38278">
                  <c:v>0.26067699999999999</c:v>
                </c:pt>
                <c:pt idx="38279">
                  <c:v>0.264488</c:v>
                </c:pt>
                <c:pt idx="38280">
                  <c:v>0.26807300000000001</c:v>
                </c:pt>
                <c:pt idx="38281">
                  <c:v>0.271812</c:v>
                </c:pt>
                <c:pt idx="38282">
                  <c:v>0.275453</c:v>
                </c:pt>
                <c:pt idx="38283">
                  <c:v>0.27930899999999997</c:v>
                </c:pt>
                <c:pt idx="38284">
                  <c:v>0.28295500000000001</c:v>
                </c:pt>
                <c:pt idx="38285">
                  <c:v>0.286719</c:v>
                </c:pt>
                <c:pt idx="38286">
                  <c:v>0.29034399999999999</c:v>
                </c:pt>
                <c:pt idx="38287">
                  <c:v>0.294041</c:v>
                </c:pt>
                <c:pt idx="38288">
                  <c:v>0.29805300000000001</c:v>
                </c:pt>
                <c:pt idx="38289">
                  <c:v>0.30135099999999998</c:v>
                </c:pt>
                <c:pt idx="38290">
                  <c:v>0.30522300000000002</c:v>
                </c:pt>
                <c:pt idx="38291">
                  <c:v>0.308832</c:v>
                </c:pt>
                <c:pt idx="38292">
                  <c:v>0.31236999999999998</c:v>
                </c:pt>
                <c:pt idx="38293">
                  <c:v>0.316276</c:v>
                </c:pt>
                <c:pt idx="38294">
                  <c:v>0.31967400000000001</c:v>
                </c:pt>
                <c:pt idx="38295">
                  <c:v>0.32323499999999999</c:v>
                </c:pt>
                <c:pt idx="38296">
                  <c:v>0.32681199999999999</c:v>
                </c:pt>
                <c:pt idx="38297">
                  <c:v>0.33036700000000002</c:v>
                </c:pt>
                <c:pt idx="38298">
                  <c:v>0.33399800000000002</c:v>
                </c:pt>
                <c:pt idx="38299">
                  <c:v>0.33754400000000001</c:v>
                </c:pt>
                <c:pt idx="38300">
                  <c:v>0.34085700000000002</c:v>
                </c:pt>
                <c:pt idx="38301">
                  <c:v>0.34451199999999998</c:v>
                </c:pt>
                <c:pt idx="38302">
                  <c:v>0.34773799999999999</c:v>
                </c:pt>
                <c:pt idx="38303">
                  <c:v>0.35133999999999999</c:v>
                </c:pt>
                <c:pt idx="38304">
                  <c:v>0.35476799999999997</c:v>
                </c:pt>
                <c:pt idx="38305">
                  <c:v>0.35813600000000001</c:v>
                </c:pt>
                <c:pt idx="38306">
                  <c:v>0.36155999999999999</c:v>
                </c:pt>
                <c:pt idx="38307">
                  <c:v>0.36490600000000001</c:v>
                </c:pt>
                <c:pt idx="38308">
                  <c:v>0.36843199999999998</c:v>
                </c:pt>
                <c:pt idx="38309">
                  <c:v>0.37173899999999999</c:v>
                </c:pt>
                <c:pt idx="38310">
                  <c:v>0.37503700000000001</c:v>
                </c:pt>
                <c:pt idx="38311">
                  <c:v>0.37851200000000002</c:v>
                </c:pt>
                <c:pt idx="38312">
                  <c:v>0.381629</c:v>
                </c:pt>
                <c:pt idx="38313">
                  <c:v>0.385015</c:v>
                </c:pt>
                <c:pt idx="38314">
                  <c:v>0.38815100000000002</c:v>
                </c:pt>
                <c:pt idx="38315">
                  <c:v>0.39133600000000002</c:v>
                </c:pt>
                <c:pt idx="38316">
                  <c:v>0.39452799999999999</c:v>
                </c:pt>
                <c:pt idx="38317">
                  <c:v>0.39765600000000001</c:v>
                </c:pt>
                <c:pt idx="38318">
                  <c:v>0.40088400000000002</c:v>
                </c:pt>
                <c:pt idx="38319">
                  <c:v>0.404005</c:v>
                </c:pt>
                <c:pt idx="38320">
                  <c:v>0.40727600000000003</c:v>
                </c:pt>
                <c:pt idx="38321">
                  <c:v>0.41018399999999999</c:v>
                </c:pt>
                <c:pt idx="38322">
                  <c:v>0.41327799999999998</c:v>
                </c:pt>
                <c:pt idx="38323">
                  <c:v>0.41634300000000002</c:v>
                </c:pt>
                <c:pt idx="38324">
                  <c:v>0.41950900000000002</c:v>
                </c:pt>
                <c:pt idx="38325">
                  <c:v>0.42248400000000003</c:v>
                </c:pt>
                <c:pt idx="38326">
                  <c:v>0.42553400000000002</c:v>
                </c:pt>
                <c:pt idx="38327">
                  <c:v>0.42855300000000002</c:v>
                </c:pt>
                <c:pt idx="38328">
                  <c:v>0.43164799999999998</c:v>
                </c:pt>
                <c:pt idx="38329">
                  <c:v>0.43450800000000001</c:v>
                </c:pt>
                <c:pt idx="38330">
                  <c:v>0.43756899999999999</c:v>
                </c:pt>
                <c:pt idx="38331">
                  <c:v>0.44051699999999999</c:v>
                </c:pt>
                <c:pt idx="38332">
                  <c:v>0.443268</c:v>
                </c:pt>
                <c:pt idx="38333">
                  <c:v>0.44605400000000001</c:v>
                </c:pt>
                <c:pt idx="38334">
                  <c:v>0.44868999999999998</c:v>
                </c:pt>
                <c:pt idx="38335">
                  <c:v>0.45154100000000003</c:v>
                </c:pt>
                <c:pt idx="38336">
                  <c:v>0.45408100000000001</c:v>
                </c:pt>
                <c:pt idx="38337">
                  <c:v>0.45680599999999999</c:v>
                </c:pt>
                <c:pt idx="38338">
                  <c:v>0.45935100000000001</c:v>
                </c:pt>
                <c:pt idx="38339">
                  <c:v>0.46180700000000002</c:v>
                </c:pt>
                <c:pt idx="38340">
                  <c:v>0.46444099999999999</c:v>
                </c:pt>
                <c:pt idx="38341">
                  <c:v>0.46682299999999999</c:v>
                </c:pt>
                <c:pt idx="38342">
                  <c:v>0.46933399999999997</c:v>
                </c:pt>
                <c:pt idx="38343">
                  <c:v>0.47161500000000001</c:v>
                </c:pt>
                <c:pt idx="38344">
                  <c:v>0.47403299999999998</c:v>
                </c:pt>
                <c:pt idx="38345">
                  <c:v>0.47638900000000001</c:v>
                </c:pt>
                <c:pt idx="38346">
                  <c:v>0.478605</c:v>
                </c:pt>
                <c:pt idx="38347">
                  <c:v>0.481157</c:v>
                </c:pt>
                <c:pt idx="38348">
                  <c:v>0.48319699999999999</c:v>
                </c:pt>
                <c:pt idx="38349">
                  <c:v>0.48543500000000001</c:v>
                </c:pt>
                <c:pt idx="38350">
                  <c:v>0.48764000000000002</c:v>
                </c:pt>
                <c:pt idx="38351">
                  <c:v>0.48966500000000002</c:v>
                </c:pt>
                <c:pt idx="38352">
                  <c:v>0.49190600000000001</c:v>
                </c:pt>
                <c:pt idx="38353">
                  <c:v>0.493892</c:v>
                </c:pt>
                <c:pt idx="38354">
                  <c:v>0.49584299999999998</c:v>
                </c:pt>
                <c:pt idx="38355">
                  <c:v>0.49782700000000002</c:v>
                </c:pt>
                <c:pt idx="38356">
                  <c:v>0.49972</c:v>
                </c:pt>
                <c:pt idx="38357">
                  <c:v>0.50154399999999999</c:v>
                </c:pt>
                <c:pt idx="38358">
                  <c:v>0.50354699999999997</c:v>
                </c:pt>
                <c:pt idx="38359">
                  <c:v>0.50512800000000002</c:v>
                </c:pt>
                <c:pt idx="38360">
                  <c:v>0.50690000000000002</c:v>
                </c:pt>
                <c:pt idx="38361">
                  <c:v>0.50836099999999995</c:v>
                </c:pt>
                <c:pt idx="38362">
                  <c:v>0.51004099999999997</c:v>
                </c:pt>
                <c:pt idx="38363">
                  <c:v>0.51156999999999997</c:v>
                </c:pt>
                <c:pt idx="38364">
                  <c:v>0.51299600000000001</c:v>
                </c:pt>
                <c:pt idx="38365">
                  <c:v>0.51447399999999999</c:v>
                </c:pt>
                <c:pt idx="38366">
                  <c:v>0.51581600000000005</c:v>
                </c:pt>
                <c:pt idx="38367">
                  <c:v>0.51711300000000004</c:v>
                </c:pt>
                <c:pt idx="38368">
                  <c:v>0.51832599999999995</c:v>
                </c:pt>
                <c:pt idx="38369">
                  <c:v>0.51945300000000005</c:v>
                </c:pt>
                <c:pt idx="38370">
                  <c:v>0.52047200000000005</c:v>
                </c:pt>
                <c:pt idx="38371">
                  <c:v>0.52160200000000001</c:v>
                </c:pt>
                <c:pt idx="38372">
                  <c:v>0.522648</c:v>
                </c:pt>
                <c:pt idx="38373">
                  <c:v>0.52351499999999995</c:v>
                </c:pt>
                <c:pt idx="38374">
                  <c:v>0.52468700000000001</c:v>
                </c:pt>
                <c:pt idx="38375">
                  <c:v>0.525393</c:v>
                </c:pt>
                <c:pt idx="38376">
                  <c:v>0.52636099999999997</c:v>
                </c:pt>
                <c:pt idx="38377">
                  <c:v>0.52707999999999999</c:v>
                </c:pt>
                <c:pt idx="38378">
                  <c:v>0.52801799999999999</c:v>
                </c:pt>
                <c:pt idx="38379">
                  <c:v>0.52878599999999998</c:v>
                </c:pt>
                <c:pt idx="38380">
                  <c:v>0.52926399999999996</c:v>
                </c:pt>
                <c:pt idx="38381">
                  <c:v>0.52985700000000002</c:v>
                </c:pt>
                <c:pt idx="38382">
                  <c:v>0.53042699999999998</c:v>
                </c:pt>
                <c:pt idx="38383">
                  <c:v>0.53087499999999999</c:v>
                </c:pt>
                <c:pt idx="38384">
                  <c:v>0.53113100000000002</c:v>
                </c:pt>
                <c:pt idx="38385">
                  <c:v>0.53155200000000002</c:v>
                </c:pt>
                <c:pt idx="38386">
                  <c:v>0.53164400000000001</c:v>
                </c:pt>
                <c:pt idx="38387">
                  <c:v>0.53209499999999998</c:v>
                </c:pt>
                <c:pt idx="38388">
                  <c:v>0.53204099999999999</c:v>
                </c:pt>
                <c:pt idx="38389">
                  <c:v>0.532416</c:v>
                </c:pt>
                <c:pt idx="38390">
                  <c:v>0.53239099999999995</c:v>
                </c:pt>
                <c:pt idx="38391">
                  <c:v>0.53238399999999997</c:v>
                </c:pt>
                <c:pt idx="38392">
                  <c:v>0.53255300000000005</c:v>
                </c:pt>
                <c:pt idx="38393">
                  <c:v>0.53220500000000004</c:v>
                </c:pt>
                <c:pt idx="38394">
                  <c:v>0.53230699999999997</c:v>
                </c:pt>
                <c:pt idx="38395">
                  <c:v>0.53189200000000003</c:v>
                </c:pt>
                <c:pt idx="38396">
                  <c:v>0.53171400000000002</c:v>
                </c:pt>
                <c:pt idx="38397">
                  <c:v>0.53136499999999998</c:v>
                </c:pt>
                <c:pt idx="38398">
                  <c:v>0.53088299999999999</c:v>
                </c:pt>
                <c:pt idx="38399">
                  <c:v>0.53051300000000001</c:v>
                </c:pt>
                <c:pt idx="38400">
                  <c:v>0.52981599999999995</c:v>
                </c:pt>
                <c:pt idx="38401">
                  <c:v>0.52950799999999998</c:v>
                </c:pt>
                <c:pt idx="38402">
                  <c:v>0.52880099999999997</c:v>
                </c:pt>
                <c:pt idx="38403">
                  <c:v>0.52822999999999998</c:v>
                </c:pt>
                <c:pt idx="38404">
                  <c:v>0.52756099999999995</c:v>
                </c:pt>
                <c:pt idx="38405">
                  <c:v>0.52685599999999999</c:v>
                </c:pt>
                <c:pt idx="38406">
                  <c:v>0.52614099999999997</c:v>
                </c:pt>
                <c:pt idx="38407">
                  <c:v>0.52515100000000003</c:v>
                </c:pt>
                <c:pt idx="38408">
                  <c:v>0.524474</c:v>
                </c:pt>
                <c:pt idx="38409">
                  <c:v>0.52349000000000001</c:v>
                </c:pt>
                <c:pt idx="38410">
                  <c:v>0.52239199999999997</c:v>
                </c:pt>
                <c:pt idx="38411">
                  <c:v>0.52152600000000005</c:v>
                </c:pt>
                <c:pt idx="38412">
                  <c:v>0.52054500000000004</c:v>
                </c:pt>
                <c:pt idx="38413">
                  <c:v>0.51921399999999995</c:v>
                </c:pt>
                <c:pt idx="38414">
                  <c:v>0.51822500000000005</c:v>
                </c:pt>
                <c:pt idx="38415">
                  <c:v>0.51710599999999995</c:v>
                </c:pt>
                <c:pt idx="38416">
                  <c:v>0.51585099999999995</c:v>
                </c:pt>
                <c:pt idx="38417">
                  <c:v>0.51455600000000001</c:v>
                </c:pt>
                <c:pt idx="38418">
                  <c:v>0.51311700000000005</c:v>
                </c:pt>
                <c:pt idx="38419">
                  <c:v>0.511822</c:v>
                </c:pt>
                <c:pt idx="38420">
                  <c:v>0.51038899999999998</c:v>
                </c:pt>
                <c:pt idx="38421">
                  <c:v>0.50869399999999998</c:v>
                </c:pt>
                <c:pt idx="38422">
                  <c:v>0.50725600000000004</c:v>
                </c:pt>
                <c:pt idx="38423">
                  <c:v>0.50558599999999998</c:v>
                </c:pt>
                <c:pt idx="38424">
                  <c:v>0.50390999999999997</c:v>
                </c:pt>
                <c:pt idx="38425">
                  <c:v>0.50223600000000002</c:v>
                </c:pt>
                <c:pt idx="38426">
                  <c:v>0.50063800000000003</c:v>
                </c:pt>
                <c:pt idx="38427">
                  <c:v>0.49871799999999999</c:v>
                </c:pt>
                <c:pt idx="38428">
                  <c:v>0.49712000000000001</c:v>
                </c:pt>
                <c:pt idx="38429">
                  <c:v>0.49506299999999998</c:v>
                </c:pt>
                <c:pt idx="38430">
                  <c:v>0.49313699999999999</c:v>
                </c:pt>
                <c:pt idx="38431">
                  <c:v>0.49148900000000001</c:v>
                </c:pt>
                <c:pt idx="38432">
                  <c:v>0.48915500000000001</c:v>
                </c:pt>
                <c:pt idx="38433">
                  <c:v>0.48728399999999999</c:v>
                </c:pt>
                <c:pt idx="38434">
                  <c:v>0.48516500000000001</c:v>
                </c:pt>
                <c:pt idx="38435">
                  <c:v>0.48304599999999998</c:v>
                </c:pt>
                <c:pt idx="38436">
                  <c:v>0.48101300000000002</c:v>
                </c:pt>
                <c:pt idx="38437">
                  <c:v>0.47875800000000002</c:v>
                </c:pt>
                <c:pt idx="38438">
                  <c:v>0.47665800000000003</c:v>
                </c:pt>
                <c:pt idx="38439">
                  <c:v>0.47436299999999998</c:v>
                </c:pt>
                <c:pt idx="38440">
                  <c:v>0.47201599999999999</c:v>
                </c:pt>
                <c:pt idx="38441">
                  <c:v>0.46969499999999997</c:v>
                </c:pt>
                <c:pt idx="38442">
                  <c:v>0.46728999999999998</c:v>
                </c:pt>
                <c:pt idx="38443">
                  <c:v>0.46493699999999999</c:v>
                </c:pt>
                <c:pt idx="38444">
                  <c:v>0.46246599999999999</c:v>
                </c:pt>
                <c:pt idx="38445">
                  <c:v>0.45987600000000001</c:v>
                </c:pt>
                <c:pt idx="38446">
                  <c:v>0.45728000000000002</c:v>
                </c:pt>
                <c:pt idx="38447">
                  <c:v>0.45466800000000002</c:v>
                </c:pt>
                <c:pt idx="38448">
                  <c:v>0.452015</c:v>
                </c:pt>
                <c:pt idx="38449">
                  <c:v>0.44930399999999998</c:v>
                </c:pt>
                <c:pt idx="38450">
                  <c:v>0.446627</c:v>
                </c:pt>
                <c:pt idx="38451">
                  <c:v>0.44374799999999998</c:v>
                </c:pt>
                <c:pt idx="38452">
                  <c:v>0.44108199999999997</c:v>
                </c:pt>
                <c:pt idx="38453">
                  <c:v>0.43807099999999999</c:v>
                </c:pt>
                <c:pt idx="38454">
                  <c:v>0.43529200000000001</c:v>
                </c:pt>
                <c:pt idx="38455">
                  <c:v>0.43240600000000001</c:v>
                </c:pt>
                <c:pt idx="38456">
                  <c:v>0.42951499999999998</c:v>
                </c:pt>
                <c:pt idx="38457">
                  <c:v>0.42648599999999998</c:v>
                </c:pt>
                <c:pt idx="38458">
                  <c:v>0.42346299999999998</c:v>
                </c:pt>
                <c:pt idx="38459">
                  <c:v>0.42055300000000001</c:v>
                </c:pt>
                <c:pt idx="38460">
                  <c:v>0.41747899999999999</c:v>
                </c:pt>
                <c:pt idx="38461">
                  <c:v>0.41439599999999999</c:v>
                </c:pt>
                <c:pt idx="38462">
                  <c:v>0.411103</c:v>
                </c:pt>
                <c:pt idx="38463">
                  <c:v>0.40816599999999997</c:v>
                </c:pt>
                <c:pt idx="38464">
                  <c:v>0.40474900000000003</c:v>
                </c:pt>
                <c:pt idx="38465">
                  <c:v>0.40151799999999999</c:v>
                </c:pt>
                <c:pt idx="38466">
                  <c:v>0.398345</c:v>
                </c:pt>
                <c:pt idx="38467">
                  <c:v>0.39475700000000002</c:v>
                </c:pt>
                <c:pt idx="38468">
                  <c:v>0.39152599999999999</c:v>
                </c:pt>
                <c:pt idx="38469">
                  <c:v>0.388021</c:v>
                </c:pt>
                <c:pt idx="38470">
                  <c:v>0.38466499999999998</c:v>
                </c:pt>
                <c:pt idx="38471">
                  <c:v>0.38124200000000003</c:v>
                </c:pt>
                <c:pt idx="38472">
                  <c:v>0.37769399999999997</c:v>
                </c:pt>
                <c:pt idx="38473">
                  <c:v>0.37421199999999999</c:v>
                </c:pt>
                <c:pt idx="38474">
                  <c:v>0.37071999999999999</c:v>
                </c:pt>
                <c:pt idx="38475">
                  <c:v>0.36701600000000001</c:v>
                </c:pt>
                <c:pt idx="38476">
                  <c:v>0.36338599999999999</c:v>
                </c:pt>
                <c:pt idx="38477">
                  <c:v>0.359819</c:v>
                </c:pt>
                <c:pt idx="38478">
                  <c:v>0.355821</c:v>
                </c:pt>
                <c:pt idx="38479">
                  <c:v>0.35239900000000002</c:v>
                </c:pt>
                <c:pt idx="38480">
                  <c:v>0.348408</c:v>
                </c:pt>
                <c:pt idx="38481">
                  <c:v>0.34476600000000002</c:v>
                </c:pt>
                <c:pt idx="38482">
                  <c:v>0.34084199999999998</c:v>
                </c:pt>
                <c:pt idx="38483">
                  <c:v>0.33707799999999999</c:v>
                </c:pt>
                <c:pt idx="38484">
                  <c:v>0.33319399999999999</c:v>
                </c:pt>
                <c:pt idx="38485">
                  <c:v>0.329316</c:v>
                </c:pt>
                <c:pt idx="38486">
                  <c:v>0.32530900000000001</c:v>
                </c:pt>
                <c:pt idx="38487">
                  <c:v>0.32126300000000002</c:v>
                </c:pt>
                <c:pt idx="38488">
                  <c:v>0.31720900000000002</c:v>
                </c:pt>
                <c:pt idx="38489">
                  <c:v>0.312863</c:v>
                </c:pt>
                <c:pt idx="38490">
                  <c:v>0.30892500000000001</c:v>
                </c:pt>
                <c:pt idx="38491">
                  <c:v>0.30481900000000001</c:v>
                </c:pt>
                <c:pt idx="38492">
                  <c:v>0.30054799999999998</c:v>
                </c:pt>
                <c:pt idx="38493">
                  <c:v>0.29651499999999997</c:v>
                </c:pt>
                <c:pt idx="38494">
                  <c:v>0.29233100000000001</c:v>
                </c:pt>
                <c:pt idx="38495">
                  <c:v>0.28822900000000001</c:v>
                </c:pt>
                <c:pt idx="38496">
                  <c:v>0.28389599999999998</c:v>
                </c:pt>
                <c:pt idx="38497">
                  <c:v>0.27959099999999998</c:v>
                </c:pt>
                <c:pt idx="38498">
                  <c:v>0.27524300000000002</c:v>
                </c:pt>
                <c:pt idx="38499">
                  <c:v>0.270899</c:v>
                </c:pt>
                <c:pt idx="38500">
                  <c:v>0.26635300000000001</c:v>
                </c:pt>
                <c:pt idx="38501">
                  <c:v>0.26208500000000001</c:v>
                </c:pt>
                <c:pt idx="38502">
                  <c:v>0.25760499999999997</c:v>
                </c:pt>
                <c:pt idx="38503">
                  <c:v>0.25296299999999999</c:v>
                </c:pt>
                <c:pt idx="38504">
                  <c:v>0.24845200000000001</c:v>
                </c:pt>
                <c:pt idx="38505">
                  <c:v>0.243589</c:v>
                </c:pt>
                <c:pt idx="38506">
                  <c:v>0.23933099999999999</c:v>
                </c:pt>
                <c:pt idx="38507">
                  <c:v>0.23451</c:v>
                </c:pt>
                <c:pt idx="38508">
                  <c:v>0.229799</c:v>
                </c:pt>
                <c:pt idx="38509">
                  <c:v>0.22517400000000001</c:v>
                </c:pt>
                <c:pt idx="38510">
                  <c:v>0.220355</c:v>
                </c:pt>
                <c:pt idx="38511">
                  <c:v>0.21588399999999999</c:v>
                </c:pt>
                <c:pt idx="38512">
                  <c:v>0.21096300000000001</c:v>
                </c:pt>
                <c:pt idx="38513">
                  <c:v>0.20602500000000001</c:v>
                </c:pt>
                <c:pt idx="38514">
                  <c:v>0.20135800000000001</c:v>
                </c:pt>
                <c:pt idx="38515">
                  <c:v>0.19645099999999999</c:v>
                </c:pt>
                <c:pt idx="38516">
                  <c:v>0.19175500000000001</c:v>
                </c:pt>
                <c:pt idx="38517">
                  <c:v>0.18670500000000001</c:v>
                </c:pt>
                <c:pt idx="38518">
                  <c:v>0.18206</c:v>
                </c:pt>
                <c:pt idx="38519">
                  <c:v>0.17679400000000001</c:v>
                </c:pt>
                <c:pt idx="38520">
                  <c:v>0.171932</c:v>
                </c:pt>
                <c:pt idx="38521">
                  <c:v>0.16692299999999999</c:v>
                </c:pt>
                <c:pt idx="38522">
                  <c:v>0.161638</c:v>
                </c:pt>
                <c:pt idx="38523">
                  <c:v>0.15703400000000001</c:v>
                </c:pt>
                <c:pt idx="38524">
                  <c:v>0.15151899999999999</c:v>
                </c:pt>
                <c:pt idx="38525">
                  <c:v>0.14658499999999999</c:v>
                </c:pt>
                <c:pt idx="38526">
                  <c:v>0.14141599999999999</c:v>
                </c:pt>
                <c:pt idx="38527">
                  <c:v>0.13627600000000001</c:v>
                </c:pt>
                <c:pt idx="38528">
                  <c:v>0.131296</c:v>
                </c:pt>
                <c:pt idx="38529">
                  <c:v>0.125836</c:v>
                </c:pt>
                <c:pt idx="38530">
                  <c:v>0.12081799999999999</c:v>
                </c:pt>
                <c:pt idx="38531">
                  <c:v>0.115664</c:v>
                </c:pt>
                <c:pt idx="38532">
                  <c:v>0.11042200000000001</c:v>
                </c:pt>
                <c:pt idx="38533">
                  <c:v>0.10499799999999999</c:v>
                </c:pt>
                <c:pt idx="38534">
                  <c:v>0.100088</c:v>
                </c:pt>
                <c:pt idx="38535">
                  <c:v>9.45854E-2</c:v>
                </c:pt>
                <c:pt idx="38536">
                  <c:v>8.9251200000000003E-2</c:v>
                </c:pt>
                <c:pt idx="38537">
                  <c:v>8.4142900000000007E-2</c:v>
                </c:pt>
                <c:pt idx="38538">
                  <c:v>7.8900799999999993E-2</c:v>
                </c:pt>
                <c:pt idx="38539">
                  <c:v>7.3832400000000006E-2</c:v>
                </c:pt>
                <c:pt idx="38540">
                  <c:v>6.81205E-2</c:v>
                </c:pt>
                <c:pt idx="38541">
                  <c:v>6.2985600000000003E-2</c:v>
                </c:pt>
                <c:pt idx="38542">
                  <c:v>5.76587E-2</c:v>
                </c:pt>
                <c:pt idx="38543">
                  <c:v>5.24308E-2</c:v>
                </c:pt>
                <c:pt idx="38544">
                  <c:v>4.7012199999999997E-2</c:v>
                </c:pt>
                <c:pt idx="38545">
                  <c:v>4.1635499999999999E-2</c:v>
                </c:pt>
                <c:pt idx="38546">
                  <c:v>3.6368400000000002E-2</c:v>
                </c:pt>
                <c:pt idx="38547">
                  <c:v>3.08352E-2</c:v>
                </c:pt>
                <c:pt idx="38548">
                  <c:v>2.58111E-2</c:v>
                </c:pt>
                <c:pt idx="38549">
                  <c:v>2.0172900000000001E-2</c:v>
                </c:pt>
                <c:pt idx="38550">
                  <c:v>1.5044800000000001E-2</c:v>
                </c:pt>
                <c:pt idx="38551">
                  <c:v>9.70326E-3</c:v>
                </c:pt>
                <c:pt idx="38552">
                  <c:v>4.2207900000000003E-3</c:v>
                </c:pt>
                <c:pt idx="38553">
                  <c:v>-9.2495700000000001E-4</c:v>
                </c:pt>
                <c:pt idx="38554">
                  <c:v>-6.35624E-3</c:v>
                </c:pt>
                <c:pt idx="38555">
                  <c:v>-1.15624E-2</c:v>
                </c:pt>
                <c:pt idx="38556">
                  <c:v>-1.7029800000000001E-2</c:v>
                </c:pt>
                <c:pt idx="38557">
                  <c:v>-2.2240800000000002E-2</c:v>
                </c:pt>
                <c:pt idx="38558">
                  <c:v>-2.7659300000000001E-2</c:v>
                </c:pt>
                <c:pt idx="38559">
                  <c:v>-3.2895300000000002E-2</c:v>
                </c:pt>
                <c:pt idx="38560">
                  <c:v>-3.8174600000000003E-2</c:v>
                </c:pt>
                <c:pt idx="38561">
                  <c:v>-4.3544699999999999E-2</c:v>
                </c:pt>
                <c:pt idx="38562">
                  <c:v>-4.8684600000000001E-2</c:v>
                </c:pt>
                <c:pt idx="38563">
                  <c:v>-5.3934700000000002E-2</c:v>
                </c:pt>
                <c:pt idx="38564">
                  <c:v>-5.8975800000000002E-2</c:v>
                </c:pt>
                <c:pt idx="38565">
                  <c:v>-6.4282699999999998E-2</c:v>
                </c:pt>
                <c:pt idx="38566">
                  <c:v>-6.9487800000000002E-2</c:v>
                </c:pt>
                <c:pt idx="38567">
                  <c:v>-7.4545E-2</c:v>
                </c:pt>
                <c:pt idx="38568">
                  <c:v>-7.9805399999999999E-2</c:v>
                </c:pt>
                <c:pt idx="38569">
                  <c:v>-8.48854E-2</c:v>
                </c:pt>
                <c:pt idx="38570">
                  <c:v>-8.9998499999999995E-2</c:v>
                </c:pt>
                <c:pt idx="38571">
                  <c:v>-9.5068700000000006E-2</c:v>
                </c:pt>
                <c:pt idx="38572">
                  <c:v>-0.100289</c:v>
                </c:pt>
                <c:pt idx="38573">
                  <c:v>-0.105313</c:v>
                </c:pt>
                <c:pt idx="38574">
                  <c:v>-0.110249</c:v>
                </c:pt>
                <c:pt idx="38575">
                  <c:v>-0.115202</c:v>
                </c:pt>
                <c:pt idx="38576">
                  <c:v>-0.12019299999999999</c:v>
                </c:pt>
                <c:pt idx="38577">
                  <c:v>-0.12546099999999999</c:v>
                </c:pt>
                <c:pt idx="38578">
                  <c:v>-0.13000700000000001</c:v>
                </c:pt>
                <c:pt idx="38579">
                  <c:v>-0.135156</c:v>
                </c:pt>
                <c:pt idx="38580">
                  <c:v>-0.139847</c:v>
                </c:pt>
                <c:pt idx="38581">
                  <c:v>-0.144762</c:v>
                </c:pt>
                <c:pt idx="38582">
                  <c:v>-0.149751</c:v>
                </c:pt>
                <c:pt idx="38583">
                  <c:v>-0.154471</c:v>
                </c:pt>
                <c:pt idx="38584">
                  <c:v>-0.15917500000000001</c:v>
                </c:pt>
                <c:pt idx="38585">
                  <c:v>-0.163712</c:v>
                </c:pt>
                <c:pt idx="38586">
                  <c:v>-0.16849900000000001</c:v>
                </c:pt>
                <c:pt idx="38587">
                  <c:v>-0.17317299999999999</c:v>
                </c:pt>
                <c:pt idx="38588">
                  <c:v>-0.177756</c:v>
                </c:pt>
                <c:pt idx="38589">
                  <c:v>-0.182333</c:v>
                </c:pt>
                <c:pt idx="38590">
                  <c:v>-0.18682399999999999</c:v>
                </c:pt>
                <c:pt idx="38591">
                  <c:v>-0.19139800000000001</c:v>
                </c:pt>
                <c:pt idx="38592">
                  <c:v>-0.195798</c:v>
                </c:pt>
                <c:pt idx="38593">
                  <c:v>-0.20036999999999999</c:v>
                </c:pt>
                <c:pt idx="38594">
                  <c:v>-0.20464199999999999</c:v>
                </c:pt>
                <c:pt idx="38595">
                  <c:v>-0.208953</c:v>
                </c:pt>
                <c:pt idx="38596">
                  <c:v>-0.21323</c:v>
                </c:pt>
                <c:pt idx="38597">
                  <c:v>-0.217478</c:v>
                </c:pt>
                <c:pt idx="38598">
                  <c:v>-0.22181400000000001</c:v>
                </c:pt>
                <c:pt idx="38599">
                  <c:v>-0.22599900000000001</c:v>
                </c:pt>
                <c:pt idx="38600">
                  <c:v>-0.23010800000000001</c:v>
                </c:pt>
                <c:pt idx="38601">
                  <c:v>-0.23416200000000001</c:v>
                </c:pt>
                <c:pt idx="38602">
                  <c:v>-0.23826800000000001</c:v>
                </c:pt>
                <c:pt idx="38603">
                  <c:v>-0.24240800000000001</c:v>
                </c:pt>
                <c:pt idx="38604">
                  <c:v>-0.246281</c:v>
                </c:pt>
                <c:pt idx="38605">
                  <c:v>-0.25030400000000003</c:v>
                </c:pt>
                <c:pt idx="38606">
                  <c:v>-0.25399699999999997</c:v>
                </c:pt>
                <c:pt idx="38607">
                  <c:v>-0.25804199999999999</c:v>
                </c:pt>
                <c:pt idx="38608">
                  <c:v>-0.26172800000000002</c:v>
                </c:pt>
                <c:pt idx="38609">
                  <c:v>-0.26563799999999999</c:v>
                </c:pt>
                <c:pt idx="38610">
                  <c:v>-0.26920699999999997</c:v>
                </c:pt>
                <c:pt idx="38611">
                  <c:v>-0.27280399999999999</c:v>
                </c:pt>
                <c:pt idx="38612">
                  <c:v>-0.276395</c:v>
                </c:pt>
                <c:pt idx="38613">
                  <c:v>-0.27992299999999998</c:v>
                </c:pt>
                <c:pt idx="38614">
                  <c:v>-0.28342600000000001</c:v>
                </c:pt>
                <c:pt idx="38615">
                  <c:v>-0.286939</c:v>
                </c:pt>
                <c:pt idx="38616">
                  <c:v>-0.29039999999999999</c:v>
                </c:pt>
                <c:pt idx="38617">
                  <c:v>-0.29377300000000001</c:v>
                </c:pt>
                <c:pt idx="38618" formatCode="0.00E+00">
                  <c:v>-0.29708299999999999</c:v>
                </c:pt>
                <c:pt idx="38619">
                  <c:v>-0.30058699999999999</c:v>
                </c:pt>
                <c:pt idx="38620">
                  <c:v>-0.30374000000000001</c:v>
                </c:pt>
                <c:pt idx="38621">
                  <c:v>-0.307008</c:v>
                </c:pt>
                <c:pt idx="38622">
                  <c:v>-0.30993100000000001</c:v>
                </c:pt>
                <c:pt idx="38623">
                  <c:v>-0.31318600000000002</c:v>
                </c:pt>
                <c:pt idx="38624">
                  <c:v>-0.31627300000000003</c:v>
                </c:pt>
                <c:pt idx="38625">
                  <c:v>-0.31919700000000001</c:v>
                </c:pt>
                <c:pt idx="38626">
                  <c:v>-0.32222600000000001</c:v>
                </c:pt>
                <c:pt idx="38627">
                  <c:v>-0.32511000000000001</c:v>
                </c:pt>
                <c:pt idx="38628">
                  <c:v>-0.32807199999999997</c:v>
                </c:pt>
                <c:pt idx="38629">
                  <c:v>-0.33082099999999998</c:v>
                </c:pt>
                <c:pt idx="38630">
                  <c:v>-0.33379900000000001</c:v>
                </c:pt>
                <c:pt idx="38631">
                  <c:v>-0.33646500000000001</c:v>
                </c:pt>
                <c:pt idx="38632">
                  <c:v>-0.33922200000000002</c:v>
                </c:pt>
                <c:pt idx="38633">
                  <c:v>-0.34179599999999999</c:v>
                </c:pt>
                <c:pt idx="38634">
                  <c:v>-0.34433799999999998</c:v>
                </c:pt>
                <c:pt idx="38635">
                  <c:v>-0.34702899999999998</c:v>
                </c:pt>
                <c:pt idx="38636">
                  <c:v>-0.34950199999999998</c:v>
                </c:pt>
                <c:pt idx="38637">
                  <c:v>-0.35206199999999999</c:v>
                </c:pt>
                <c:pt idx="38638">
                  <c:v>-0.35452400000000001</c:v>
                </c:pt>
                <c:pt idx="38639">
                  <c:v>-0.35691299999999998</c:v>
                </c:pt>
                <c:pt idx="38640">
                  <c:v>-0.35945199999999999</c:v>
                </c:pt>
                <c:pt idx="38641">
                  <c:v>-0.361653</c:v>
                </c:pt>
                <c:pt idx="38642">
                  <c:v>-0.36409399999999997</c:v>
                </c:pt>
                <c:pt idx="38643">
                  <c:v>-0.36640899999999998</c:v>
                </c:pt>
                <c:pt idx="38644">
                  <c:v>-0.36853399999999997</c:v>
                </c:pt>
                <c:pt idx="38645">
                  <c:v>-0.370726</c:v>
                </c:pt>
                <c:pt idx="38646">
                  <c:v>-0.37297599999999997</c:v>
                </c:pt>
                <c:pt idx="38647">
                  <c:v>-0.37503300000000001</c:v>
                </c:pt>
                <c:pt idx="38648">
                  <c:v>-0.37719399999999997</c:v>
                </c:pt>
                <c:pt idx="38649">
                  <c:v>-0.37921100000000002</c:v>
                </c:pt>
                <c:pt idx="38650">
                  <c:v>-0.38125599999999998</c:v>
                </c:pt>
                <c:pt idx="38651">
                  <c:v>-0.38338800000000001</c:v>
                </c:pt>
                <c:pt idx="38652">
                  <c:v>-0.38516299999999998</c:v>
                </c:pt>
                <c:pt idx="38653">
                  <c:v>-0.38731100000000002</c:v>
                </c:pt>
                <c:pt idx="38654">
                  <c:v>-0.38911400000000002</c:v>
                </c:pt>
                <c:pt idx="38655">
                  <c:v>-0.39108700000000002</c:v>
                </c:pt>
                <c:pt idx="38656">
                  <c:v>-0.39283099999999999</c:v>
                </c:pt>
                <c:pt idx="38657">
                  <c:v>-0.39467799999999997</c:v>
                </c:pt>
                <c:pt idx="38658">
                  <c:v>-0.39655499999999999</c:v>
                </c:pt>
                <c:pt idx="38659">
                  <c:v>-0.398285</c:v>
                </c:pt>
                <c:pt idx="38660">
                  <c:v>-0.40021000000000001</c:v>
                </c:pt>
                <c:pt idx="38661">
                  <c:v>-0.40176299999999998</c:v>
                </c:pt>
                <c:pt idx="38662">
                  <c:v>-0.40344400000000002</c:v>
                </c:pt>
                <c:pt idx="38663">
                  <c:v>-0.405109</c:v>
                </c:pt>
                <c:pt idx="38664">
                  <c:v>-0.40689199999999998</c:v>
                </c:pt>
                <c:pt idx="38665">
                  <c:v>-0.40840599999999999</c:v>
                </c:pt>
                <c:pt idx="38666">
                  <c:v>-0.41001900000000002</c:v>
                </c:pt>
                <c:pt idx="38667">
                  <c:v>-0.411551</c:v>
                </c:pt>
                <c:pt idx="38668">
                  <c:v>-0.41315299999999999</c:v>
                </c:pt>
                <c:pt idx="38669">
                  <c:v>-0.41459800000000002</c:v>
                </c:pt>
                <c:pt idx="38670">
                  <c:v>-0.41615099999999999</c:v>
                </c:pt>
                <c:pt idx="38671">
                  <c:v>-0.41772500000000001</c:v>
                </c:pt>
                <c:pt idx="38672">
                  <c:v>-0.41908699999999999</c:v>
                </c:pt>
                <c:pt idx="38673">
                  <c:v>-0.42056100000000002</c:v>
                </c:pt>
                <c:pt idx="38674">
                  <c:v>-0.42193399999999998</c:v>
                </c:pt>
                <c:pt idx="38675">
                  <c:v>-0.42336299999999999</c:v>
                </c:pt>
                <c:pt idx="38676">
                  <c:v>-0.42491800000000002</c:v>
                </c:pt>
                <c:pt idx="38677">
                  <c:v>-0.42616599999999999</c:v>
                </c:pt>
                <c:pt idx="38678">
                  <c:v>-0.42762299999999998</c:v>
                </c:pt>
                <c:pt idx="38679">
                  <c:v>-0.42881000000000002</c:v>
                </c:pt>
                <c:pt idx="38680">
                  <c:v>-0.43026999999999999</c:v>
                </c:pt>
                <c:pt idx="38681">
                  <c:v>-0.431668</c:v>
                </c:pt>
                <c:pt idx="38682">
                  <c:v>-0.43291400000000002</c:v>
                </c:pt>
                <c:pt idx="38683">
                  <c:v>-0.43415100000000001</c:v>
                </c:pt>
                <c:pt idx="38684">
                  <c:v>-0.43526599999999999</c:v>
                </c:pt>
                <c:pt idx="38685">
                  <c:v>-0.43654999999999999</c:v>
                </c:pt>
                <c:pt idx="38686">
                  <c:v>-0.43776300000000001</c:v>
                </c:pt>
                <c:pt idx="38687">
                  <c:v>-0.43909999999999999</c:v>
                </c:pt>
                <c:pt idx="38688">
                  <c:v>-0.44013200000000002</c:v>
                </c:pt>
                <c:pt idx="38689">
                  <c:v>-0.44117200000000001</c:v>
                </c:pt>
                <c:pt idx="38690">
                  <c:v>-0.44225599999999998</c:v>
                </c:pt>
                <c:pt idx="38691">
                  <c:v>-0.443465</c:v>
                </c:pt>
                <c:pt idx="38692">
                  <c:v>-0.44465199999999999</c:v>
                </c:pt>
                <c:pt idx="38693">
                  <c:v>-0.44554899999999997</c:v>
                </c:pt>
                <c:pt idx="38694">
                  <c:v>-0.44666899999999998</c:v>
                </c:pt>
                <c:pt idx="38695">
                  <c:v>-0.44754100000000002</c:v>
                </c:pt>
                <c:pt idx="38696">
                  <c:v>-0.44863199999999998</c:v>
                </c:pt>
                <c:pt idx="38697">
                  <c:v>-0.44964399999999999</c:v>
                </c:pt>
                <c:pt idx="38698">
                  <c:v>-0.45062200000000002</c:v>
                </c:pt>
                <c:pt idx="38699">
                  <c:v>-0.45155400000000001</c:v>
                </c:pt>
                <c:pt idx="38700">
                  <c:v>-0.452295</c:v>
                </c:pt>
                <c:pt idx="38701">
                  <c:v>-0.45330100000000001</c:v>
                </c:pt>
                <c:pt idx="38702">
                  <c:v>-0.45416400000000001</c:v>
                </c:pt>
                <c:pt idx="38703">
                  <c:v>-0.45513300000000001</c:v>
                </c:pt>
                <c:pt idx="38704">
                  <c:v>-0.45584000000000002</c:v>
                </c:pt>
                <c:pt idx="38705">
                  <c:v>-0.45660299999999998</c:v>
                </c:pt>
                <c:pt idx="38706">
                  <c:v>-0.45744699999999999</c:v>
                </c:pt>
                <c:pt idx="38707">
                  <c:v>-0.45819700000000002</c:v>
                </c:pt>
                <c:pt idx="38708">
                  <c:v>-0.45913999999999999</c:v>
                </c:pt>
                <c:pt idx="38709">
                  <c:v>-0.45966600000000002</c:v>
                </c:pt>
                <c:pt idx="38710">
                  <c:v>-0.46043800000000001</c:v>
                </c:pt>
                <c:pt idx="38711">
                  <c:v>-0.46101900000000001</c:v>
                </c:pt>
                <c:pt idx="38712">
                  <c:v>-0.461644</c:v>
                </c:pt>
                <c:pt idx="38713">
                  <c:v>-0.462393</c:v>
                </c:pt>
                <c:pt idx="38714">
                  <c:v>-0.46282899999999999</c:v>
                </c:pt>
                <c:pt idx="38715">
                  <c:v>-0.46354200000000001</c:v>
                </c:pt>
                <c:pt idx="38716">
                  <c:v>-0.46382000000000001</c:v>
                </c:pt>
                <c:pt idx="38717">
                  <c:v>-0.464476</c:v>
                </c:pt>
                <c:pt idx="38718">
                  <c:v>-0.46487899999999999</c:v>
                </c:pt>
                <c:pt idx="38719">
                  <c:v>-0.46554099999999998</c:v>
                </c:pt>
                <c:pt idx="38720">
                  <c:v>-0.46593299999999999</c:v>
                </c:pt>
                <c:pt idx="38721">
                  <c:v>-0.46624100000000002</c:v>
                </c:pt>
                <c:pt idx="38722">
                  <c:v>-0.466725</c:v>
                </c:pt>
                <c:pt idx="38723">
                  <c:v>-0.46680899999999997</c:v>
                </c:pt>
                <c:pt idx="38724">
                  <c:v>-0.46752300000000002</c:v>
                </c:pt>
                <c:pt idx="38725">
                  <c:v>-0.46764699999999998</c:v>
                </c:pt>
                <c:pt idx="38726">
                  <c:v>-0.46795100000000001</c:v>
                </c:pt>
                <c:pt idx="38727">
                  <c:v>-0.46809099999999998</c:v>
                </c:pt>
                <c:pt idx="38728">
                  <c:v>-0.46835199999999999</c:v>
                </c:pt>
                <c:pt idx="38729">
                  <c:v>-0.46865499999999999</c:v>
                </c:pt>
                <c:pt idx="38730">
                  <c:v>-0.46872000000000003</c:v>
                </c:pt>
                <c:pt idx="38731">
                  <c:v>-0.46890999999999999</c:v>
                </c:pt>
                <c:pt idx="38732">
                  <c:v>-0.46887800000000002</c:v>
                </c:pt>
                <c:pt idx="38733">
                  <c:v>-0.46889700000000001</c:v>
                </c:pt>
                <c:pt idx="38734">
                  <c:v>-0.46884199999999998</c:v>
                </c:pt>
                <c:pt idx="38735">
                  <c:v>-0.46896700000000002</c:v>
                </c:pt>
                <c:pt idx="38736">
                  <c:v>-0.46891899999999997</c:v>
                </c:pt>
                <c:pt idx="38737">
                  <c:v>-0.46873599999999999</c:v>
                </c:pt>
                <c:pt idx="38738">
                  <c:v>-0.468698</c:v>
                </c:pt>
                <c:pt idx="38739">
                  <c:v>-0.46850599999999998</c:v>
                </c:pt>
                <c:pt idx="38740">
                  <c:v>-0.46845700000000001</c:v>
                </c:pt>
                <c:pt idx="38741">
                  <c:v>-0.46822200000000003</c:v>
                </c:pt>
                <c:pt idx="38742">
                  <c:v>-0.46806700000000001</c:v>
                </c:pt>
                <c:pt idx="38743">
                  <c:v>-0.46762399999999998</c:v>
                </c:pt>
                <c:pt idx="38744">
                  <c:v>-0.46752500000000002</c:v>
                </c:pt>
                <c:pt idx="38745">
                  <c:v>-0.46715200000000001</c:v>
                </c:pt>
                <c:pt idx="38746">
                  <c:v>-0.46690100000000001</c:v>
                </c:pt>
                <c:pt idx="38747">
                  <c:v>-0.46646799999999999</c:v>
                </c:pt>
                <c:pt idx="38748">
                  <c:v>-0.46599000000000002</c:v>
                </c:pt>
                <c:pt idx="38749">
                  <c:v>-0.46546199999999999</c:v>
                </c:pt>
                <c:pt idx="38750">
                  <c:v>-0.46508899999999997</c:v>
                </c:pt>
                <c:pt idx="38751">
                  <c:v>-0.464588</c:v>
                </c:pt>
                <c:pt idx="38752">
                  <c:v>-0.46389799999999998</c:v>
                </c:pt>
                <c:pt idx="38753">
                  <c:v>-0.46332499999999999</c:v>
                </c:pt>
                <c:pt idx="38754">
                  <c:v>-0.46245700000000001</c:v>
                </c:pt>
                <c:pt idx="38755">
                  <c:v>-0.46200999999999998</c:v>
                </c:pt>
                <c:pt idx="38756">
                  <c:v>-0.46126600000000001</c:v>
                </c:pt>
                <c:pt idx="38757">
                  <c:v>-0.46051999999999998</c:v>
                </c:pt>
                <c:pt idx="38758">
                  <c:v>-0.45980100000000002</c:v>
                </c:pt>
                <c:pt idx="38759">
                  <c:v>-0.45888499999999999</c:v>
                </c:pt>
                <c:pt idx="38760">
                  <c:v>-0.45818799999999998</c:v>
                </c:pt>
                <c:pt idx="38761">
                  <c:v>-0.45713199999999998</c:v>
                </c:pt>
                <c:pt idx="38762">
                  <c:v>-0.45642500000000003</c:v>
                </c:pt>
                <c:pt idx="38763">
                  <c:v>-0.45527000000000001</c:v>
                </c:pt>
                <c:pt idx="38764">
                  <c:v>-0.45424900000000001</c:v>
                </c:pt>
                <c:pt idx="38765">
                  <c:v>-0.45320899999999997</c:v>
                </c:pt>
                <c:pt idx="38766">
                  <c:v>-0.45209100000000002</c:v>
                </c:pt>
                <c:pt idx="38767">
                  <c:v>-0.45097199999999998</c:v>
                </c:pt>
                <c:pt idx="38768">
                  <c:v>-0.44970199999999999</c:v>
                </c:pt>
                <c:pt idx="38769">
                  <c:v>-0.44852399999999998</c:v>
                </c:pt>
                <c:pt idx="38770">
                  <c:v>-0.44718799999999997</c:v>
                </c:pt>
                <c:pt idx="38771">
                  <c:v>-0.44592100000000001</c:v>
                </c:pt>
                <c:pt idx="38772">
                  <c:v>-0.44444600000000001</c:v>
                </c:pt>
                <c:pt idx="38773">
                  <c:v>-0.44309100000000001</c:v>
                </c:pt>
                <c:pt idx="38774">
                  <c:v>-0.44164399999999998</c:v>
                </c:pt>
                <c:pt idx="38775">
                  <c:v>-0.440021</c:v>
                </c:pt>
                <c:pt idx="38776">
                  <c:v>-0.43862200000000001</c:v>
                </c:pt>
                <c:pt idx="38777">
                  <c:v>-0.43697200000000003</c:v>
                </c:pt>
                <c:pt idx="38778">
                  <c:v>-0.43550699999999998</c:v>
                </c:pt>
                <c:pt idx="38779">
                  <c:v>-0.43383100000000002</c:v>
                </c:pt>
                <c:pt idx="38780">
                  <c:v>-0.43201000000000001</c:v>
                </c:pt>
                <c:pt idx="38781">
                  <c:v>-0.43048199999999998</c:v>
                </c:pt>
                <c:pt idx="38782">
                  <c:v>-0.42846899999999999</c:v>
                </c:pt>
                <c:pt idx="38783">
                  <c:v>-0.42700700000000003</c:v>
                </c:pt>
                <c:pt idx="38784">
                  <c:v>-0.42479800000000001</c:v>
                </c:pt>
                <c:pt idx="38785">
                  <c:v>-0.423097</c:v>
                </c:pt>
                <c:pt idx="38786">
                  <c:v>-0.42105500000000001</c:v>
                </c:pt>
                <c:pt idx="38787">
                  <c:v>-0.419095</c:v>
                </c:pt>
                <c:pt idx="38788">
                  <c:v>-0.41697000000000001</c:v>
                </c:pt>
                <c:pt idx="38789">
                  <c:v>-0.41490700000000003</c:v>
                </c:pt>
                <c:pt idx="38790">
                  <c:v>-0.41289399999999998</c:v>
                </c:pt>
                <c:pt idx="38791">
                  <c:v>-0.41069499999999998</c:v>
                </c:pt>
                <c:pt idx="38792">
                  <c:v>-0.40846100000000002</c:v>
                </c:pt>
                <c:pt idx="38793">
                  <c:v>-0.40603800000000001</c:v>
                </c:pt>
                <c:pt idx="38794">
                  <c:v>-0.403978</c:v>
                </c:pt>
                <c:pt idx="38795">
                  <c:v>-0.40156399999999998</c:v>
                </c:pt>
                <c:pt idx="38796">
                  <c:v>-0.399287</c:v>
                </c:pt>
                <c:pt idx="38797">
                  <c:v>-0.39681</c:v>
                </c:pt>
                <c:pt idx="38798">
                  <c:v>-0.39424599999999999</c:v>
                </c:pt>
                <c:pt idx="38799">
                  <c:v>-0.391849</c:v>
                </c:pt>
                <c:pt idx="38800">
                  <c:v>-0.38928400000000002</c:v>
                </c:pt>
                <c:pt idx="38801">
                  <c:v>-0.386907</c:v>
                </c:pt>
                <c:pt idx="38802">
                  <c:v>-0.38412800000000002</c:v>
                </c:pt>
                <c:pt idx="38803">
                  <c:v>-0.38162400000000002</c:v>
                </c:pt>
                <c:pt idx="38804">
                  <c:v>-0.37877699999999997</c:v>
                </c:pt>
                <c:pt idx="38805">
                  <c:v>-0.37641599999999997</c:v>
                </c:pt>
                <c:pt idx="38806">
                  <c:v>-0.37359900000000001</c:v>
                </c:pt>
                <c:pt idx="38807">
                  <c:v>-0.37074400000000002</c:v>
                </c:pt>
                <c:pt idx="38808">
                  <c:v>-0.36789899999999998</c:v>
                </c:pt>
                <c:pt idx="38809">
                  <c:v>-0.36471100000000001</c:v>
                </c:pt>
                <c:pt idx="38810">
                  <c:v>-0.36220799999999997</c:v>
                </c:pt>
                <c:pt idx="38811">
                  <c:v>-0.35914499999999999</c:v>
                </c:pt>
                <c:pt idx="38812">
                  <c:v>-0.35627500000000001</c:v>
                </c:pt>
                <c:pt idx="38813">
                  <c:v>-0.35310399999999997</c:v>
                </c:pt>
                <c:pt idx="38814">
                  <c:v>-0.35016399999999998</c:v>
                </c:pt>
                <c:pt idx="38815">
                  <c:v>-0.34715299999999999</c:v>
                </c:pt>
                <c:pt idx="38816">
                  <c:v>-0.34420200000000001</c:v>
                </c:pt>
                <c:pt idx="38817">
                  <c:v>-0.34113500000000002</c:v>
                </c:pt>
                <c:pt idx="38818">
                  <c:v>-0.33783400000000002</c:v>
                </c:pt>
                <c:pt idx="38819">
                  <c:v>-0.33473199999999997</c:v>
                </c:pt>
                <c:pt idx="38820">
                  <c:v>-0.33166499999999999</c:v>
                </c:pt>
                <c:pt idx="38821">
                  <c:v>-0.32872600000000002</c:v>
                </c:pt>
                <c:pt idx="38822">
                  <c:v>-0.325432</c:v>
                </c:pt>
                <c:pt idx="38823">
                  <c:v>-0.32211699999999999</c:v>
                </c:pt>
                <c:pt idx="38824">
                  <c:v>-0.31879099999999999</c:v>
                </c:pt>
                <c:pt idx="38825">
                  <c:v>-0.31563999999999998</c:v>
                </c:pt>
                <c:pt idx="38826">
                  <c:v>-0.312662</c:v>
                </c:pt>
                <c:pt idx="38827">
                  <c:v>-0.309085</c:v>
                </c:pt>
                <c:pt idx="38828">
                  <c:v>-0.30598500000000001</c:v>
                </c:pt>
                <c:pt idx="38829">
                  <c:v>-0.302456</c:v>
                </c:pt>
                <c:pt idx="38830">
                  <c:v>-0.299313</c:v>
                </c:pt>
                <c:pt idx="38831">
                  <c:v>-0.295819</c:v>
                </c:pt>
                <c:pt idx="38832">
                  <c:v>-0.292574</c:v>
                </c:pt>
                <c:pt idx="38833">
                  <c:v>-0.28918300000000002</c:v>
                </c:pt>
                <c:pt idx="38834">
                  <c:v>-0.28559000000000001</c:v>
                </c:pt>
                <c:pt idx="38835">
                  <c:v>-0.282217</c:v>
                </c:pt>
                <c:pt idx="38836">
                  <c:v>-0.27874300000000002</c:v>
                </c:pt>
                <c:pt idx="38837">
                  <c:v>-0.27558199999999999</c:v>
                </c:pt>
                <c:pt idx="38838">
                  <c:v>-0.27188200000000001</c:v>
                </c:pt>
                <c:pt idx="38839">
                  <c:v>-0.268598</c:v>
                </c:pt>
                <c:pt idx="38840">
                  <c:v>-0.26514100000000002</c:v>
                </c:pt>
                <c:pt idx="38841">
                  <c:v>-0.261656</c:v>
                </c:pt>
                <c:pt idx="38842">
                  <c:v>-0.25824599999999998</c:v>
                </c:pt>
                <c:pt idx="38843">
                  <c:v>-0.25473699999999999</c:v>
                </c:pt>
                <c:pt idx="38844">
                  <c:v>-0.25139499999999998</c:v>
                </c:pt>
                <c:pt idx="38845">
                  <c:v>-0.24781800000000001</c:v>
                </c:pt>
                <c:pt idx="38846">
                  <c:v>-0.24449899999999999</c:v>
                </c:pt>
                <c:pt idx="38847">
                  <c:v>-0.24094599999999999</c:v>
                </c:pt>
                <c:pt idx="38848">
                  <c:v>-0.23772799999999999</c:v>
                </c:pt>
                <c:pt idx="38849">
                  <c:v>-0.23405799999999999</c:v>
                </c:pt>
                <c:pt idx="38850">
                  <c:v>-0.230573</c:v>
                </c:pt>
                <c:pt idx="38851">
                  <c:v>-0.22692799999999999</c:v>
                </c:pt>
                <c:pt idx="38852">
                  <c:v>-0.22365099999999999</c:v>
                </c:pt>
                <c:pt idx="38853">
                  <c:v>-0.220195</c:v>
                </c:pt>
                <c:pt idx="38854">
                  <c:v>-0.21642800000000001</c:v>
                </c:pt>
                <c:pt idx="38855">
                  <c:v>-0.213144</c:v>
                </c:pt>
                <c:pt idx="38856">
                  <c:v>-0.20949300000000001</c:v>
                </c:pt>
                <c:pt idx="38857">
                  <c:v>-0.20614499999999999</c:v>
                </c:pt>
                <c:pt idx="38858">
                  <c:v>-0.20263</c:v>
                </c:pt>
                <c:pt idx="38859">
                  <c:v>-0.199133</c:v>
                </c:pt>
                <c:pt idx="38860">
                  <c:v>-0.19552800000000001</c:v>
                </c:pt>
                <c:pt idx="38861">
                  <c:v>-0.19219800000000001</c:v>
                </c:pt>
                <c:pt idx="38862">
                  <c:v>-0.18858</c:v>
                </c:pt>
                <c:pt idx="38863">
                  <c:v>-0.185054</c:v>
                </c:pt>
                <c:pt idx="38864">
                  <c:v>-0.18174999999999999</c:v>
                </c:pt>
                <c:pt idx="38865">
                  <c:v>-0.178124</c:v>
                </c:pt>
                <c:pt idx="38866">
                  <c:v>-0.17457800000000001</c:v>
                </c:pt>
                <c:pt idx="38867">
                  <c:v>-0.171074</c:v>
                </c:pt>
                <c:pt idx="38868">
                  <c:v>-0.167686</c:v>
                </c:pt>
                <c:pt idx="38869">
                  <c:v>-0.16424</c:v>
                </c:pt>
                <c:pt idx="38870">
                  <c:v>-0.16066800000000001</c:v>
                </c:pt>
                <c:pt idx="38871">
                  <c:v>-0.15722900000000001</c:v>
                </c:pt>
                <c:pt idx="38872">
                  <c:v>-0.15353900000000001</c:v>
                </c:pt>
                <c:pt idx="38873">
                  <c:v>-0.15015700000000001</c:v>
                </c:pt>
                <c:pt idx="38874">
                  <c:v>-0.146705</c:v>
                </c:pt>
                <c:pt idx="38875">
                  <c:v>-0.14338500000000001</c:v>
                </c:pt>
                <c:pt idx="38876">
                  <c:v>-0.13975599999999999</c:v>
                </c:pt>
                <c:pt idx="38877">
                  <c:v>-0.13649900000000001</c:v>
                </c:pt>
                <c:pt idx="38878">
                  <c:v>-0.132856</c:v>
                </c:pt>
                <c:pt idx="38879">
                  <c:v>-0.12953899999999999</c:v>
                </c:pt>
                <c:pt idx="38880">
                  <c:v>-0.12618699999999999</c:v>
                </c:pt>
                <c:pt idx="38881">
                  <c:v>-0.122474</c:v>
                </c:pt>
                <c:pt idx="38882">
                  <c:v>-0.11899999999999999</c:v>
                </c:pt>
                <c:pt idx="38883">
                  <c:v>-0.115337</c:v>
                </c:pt>
                <c:pt idx="38884">
                  <c:v>-0.112151</c:v>
                </c:pt>
                <c:pt idx="38885">
                  <c:v>-0.1085</c:v>
                </c:pt>
                <c:pt idx="38886">
                  <c:v>-0.104977</c:v>
                </c:pt>
                <c:pt idx="38887">
                  <c:v>-0.10145899999999999</c:v>
                </c:pt>
                <c:pt idx="38888">
                  <c:v>-9.7993700000000003E-2</c:v>
                </c:pt>
                <c:pt idx="38889">
                  <c:v>-9.4462000000000004E-2</c:v>
                </c:pt>
                <c:pt idx="38890">
                  <c:v>-9.1012200000000001E-2</c:v>
                </c:pt>
                <c:pt idx="38891">
                  <c:v>-8.7552400000000002E-2</c:v>
                </c:pt>
                <c:pt idx="38892">
                  <c:v>-8.3931800000000001E-2</c:v>
                </c:pt>
                <c:pt idx="38893">
                  <c:v>-8.0502199999999996E-2</c:v>
                </c:pt>
                <c:pt idx="38894">
                  <c:v>-7.7122200000000002E-2</c:v>
                </c:pt>
                <c:pt idx="38895">
                  <c:v>-7.3400699999999999E-2</c:v>
                </c:pt>
                <c:pt idx="38896">
                  <c:v>-7.0097099999999996E-2</c:v>
                </c:pt>
                <c:pt idx="38897">
                  <c:v>-6.6554199999999994E-2</c:v>
                </c:pt>
                <c:pt idx="38898">
                  <c:v>-6.3039499999999998E-2</c:v>
                </c:pt>
                <c:pt idx="38899">
                  <c:v>-5.9477299999999997E-2</c:v>
                </c:pt>
                <c:pt idx="38900">
                  <c:v>-5.6044999999999998E-2</c:v>
                </c:pt>
                <c:pt idx="38901">
                  <c:v>-5.2543100000000002E-2</c:v>
                </c:pt>
                <c:pt idx="38902">
                  <c:v>-4.8984199999999999E-2</c:v>
                </c:pt>
                <c:pt idx="38903">
                  <c:v>-4.56564E-2</c:v>
                </c:pt>
                <c:pt idx="38904">
                  <c:v>-4.2147999999999998E-2</c:v>
                </c:pt>
                <c:pt idx="38905">
                  <c:v>-3.8581699999999997E-2</c:v>
                </c:pt>
                <c:pt idx="38906">
                  <c:v>-3.5127899999999997E-2</c:v>
                </c:pt>
                <c:pt idx="38907">
                  <c:v>-3.1802400000000002E-2</c:v>
                </c:pt>
                <c:pt idx="38908">
                  <c:v>-2.8076E-2</c:v>
                </c:pt>
                <c:pt idx="38909">
                  <c:v>-2.4724699999999999E-2</c:v>
                </c:pt>
                <c:pt idx="38910">
                  <c:v>-2.0943300000000001E-2</c:v>
                </c:pt>
                <c:pt idx="38911">
                  <c:v>-1.7608100000000002E-2</c:v>
                </c:pt>
                <c:pt idx="38912">
                  <c:v>-1.3990300000000001E-2</c:v>
                </c:pt>
                <c:pt idx="38913">
                  <c:v>-1.0423200000000001E-2</c:v>
                </c:pt>
                <c:pt idx="38914">
                  <c:v>-7.0652099999999997E-3</c:v>
                </c:pt>
                <c:pt idx="38915">
                  <c:v>-3.2558499999999998E-3</c:v>
                </c:pt>
                <c:pt idx="38916">
                  <c:v>1.19605E-4</c:v>
                </c:pt>
                <c:pt idx="38917">
                  <c:v>3.6979000000000001E-3</c:v>
                </c:pt>
                <c:pt idx="38918">
                  <c:v>7.1512499999999996E-3</c:v>
                </c:pt>
                <c:pt idx="38919">
                  <c:v>1.07352E-2</c:v>
                </c:pt>
                <c:pt idx="38920">
                  <c:v>1.4383999999999999E-2</c:v>
                </c:pt>
                <c:pt idx="38921">
                  <c:v>1.7812399999999999E-2</c:v>
                </c:pt>
                <c:pt idx="38922">
                  <c:v>2.1573999999999999E-2</c:v>
                </c:pt>
                <c:pt idx="38923">
                  <c:v>2.48046E-2</c:v>
                </c:pt>
                <c:pt idx="38924">
                  <c:v>2.8510600000000001E-2</c:v>
                </c:pt>
                <c:pt idx="38925">
                  <c:v>3.2031999999999998E-2</c:v>
                </c:pt>
                <c:pt idx="38926">
                  <c:v>3.5635399999999998E-2</c:v>
                </c:pt>
                <c:pt idx="38927">
                  <c:v>3.9209300000000002E-2</c:v>
                </c:pt>
                <c:pt idx="38928">
                  <c:v>4.2790000000000002E-2</c:v>
                </c:pt>
                <c:pt idx="38929">
                  <c:v>4.6319199999999998E-2</c:v>
                </c:pt>
                <c:pt idx="38930">
                  <c:v>4.9853700000000001E-2</c:v>
                </c:pt>
                <c:pt idx="38931">
                  <c:v>5.3626199999999999E-2</c:v>
                </c:pt>
                <c:pt idx="38932">
                  <c:v>5.7101800000000001E-2</c:v>
                </c:pt>
                <c:pt idx="38933">
                  <c:v>6.0753799999999997E-2</c:v>
                </c:pt>
                <c:pt idx="38934">
                  <c:v>6.4078099999999999E-2</c:v>
                </c:pt>
                <c:pt idx="38935">
                  <c:v>6.7913699999999994E-2</c:v>
                </c:pt>
                <c:pt idx="38936">
                  <c:v>7.1438000000000001E-2</c:v>
                </c:pt>
                <c:pt idx="38937">
                  <c:v>7.5020299999999998E-2</c:v>
                </c:pt>
                <c:pt idx="38938">
                  <c:v>7.8780900000000001E-2</c:v>
                </c:pt>
                <c:pt idx="38939">
                  <c:v>8.2110199999999994E-2</c:v>
                </c:pt>
                <c:pt idx="38940">
                  <c:v>8.6158100000000001E-2</c:v>
                </c:pt>
                <c:pt idx="38941">
                  <c:v>8.9504200000000006E-2</c:v>
                </c:pt>
                <c:pt idx="38942">
                  <c:v>9.3356300000000003E-2</c:v>
                </c:pt>
                <c:pt idx="38943">
                  <c:v>9.6835400000000002E-2</c:v>
                </c:pt>
                <c:pt idx="38944">
                  <c:v>0.100554</c:v>
                </c:pt>
                <c:pt idx="38945">
                  <c:v>0.104224</c:v>
                </c:pt>
                <c:pt idx="38946">
                  <c:v>0.10778699999999999</c:v>
                </c:pt>
                <c:pt idx="38947">
                  <c:v>0.111592</c:v>
                </c:pt>
                <c:pt idx="38948">
                  <c:v>0.115193</c:v>
                </c:pt>
                <c:pt idx="38949">
                  <c:v>0.119009</c:v>
                </c:pt>
                <c:pt idx="38950">
                  <c:v>0.122559</c:v>
                </c:pt>
                <c:pt idx="38951">
                  <c:v>0.12631400000000001</c:v>
                </c:pt>
                <c:pt idx="38952">
                  <c:v>0.13012499999999999</c:v>
                </c:pt>
                <c:pt idx="38953">
                  <c:v>0.13356000000000001</c:v>
                </c:pt>
                <c:pt idx="38954">
                  <c:v>0.137603</c:v>
                </c:pt>
                <c:pt idx="38955">
                  <c:v>0.14091699999999999</c:v>
                </c:pt>
                <c:pt idx="38956">
                  <c:v>0.144649</c:v>
                </c:pt>
                <c:pt idx="38957">
                  <c:v>0.148316</c:v>
                </c:pt>
                <c:pt idx="38958">
                  <c:v>0.151977</c:v>
                </c:pt>
                <c:pt idx="38959">
                  <c:v>0.155695</c:v>
                </c:pt>
                <c:pt idx="38960">
                  <c:v>0.159411</c:v>
                </c:pt>
                <c:pt idx="38961">
                  <c:v>0.163162</c:v>
                </c:pt>
                <c:pt idx="38962">
                  <c:v>0.16661200000000001</c:v>
                </c:pt>
                <c:pt idx="38963">
                  <c:v>0.17057</c:v>
                </c:pt>
                <c:pt idx="38964">
                  <c:v>0.17424999999999999</c:v>
                </c:pt>
                <c:pt idx="38965">
                  <c:v>0.178068</c:v>
                </c:pt>
                <c:pt idx="38966">
                  <c:v>0.18151999999999999</c:v>
                </c:pt>
                <c:pt idx="38967">
                  <c:v>0.18545800000000001</c:v>
                </c:pt>
                <c:pt idx="38968">
                  <c:v>0.18918399999999999</c:v>
                </c:pt>
                <c:pt idx="38969">
                  <c:v>0.19272700000000001</c:v>
                </c:pt>
                <c:pt idx="38970">
                  <c:v>0.19666600000000001</c:v>
                </c:pt>
                <c:pt idx="38971">
                  <c:v>0.200182</c:v>
                </c:pt>
                <c:pt idx="38972">
                  <c:v>0.20399100000000001</c:v>
                </c:pt>
                <c:pt idx="38973">
                  <c:v>0.207679</c:v>
                </c:pt>
                <c:pt idx="38974">
                  <c:v>0.21148900000000001</c:v>
                </c:pt>
                <c:pt idx="38975">
                  <c:v>0.215085</c:v>
                </c:pt>
                <c:pt idx="38976">
                  <c:v>0.21884999999999999</c:v>
                </c:pt>
                <c:pt idx="38977">
                  <c:v>0.22250500000000001</c:v>
                </c:pt>
                <c:pt idx="38978">
                  <c:v>0.226051</c:v>
                </c:pt>
                <c:pt idx="38979">
                  <c:v>0.22986100000000001</c:v>
                </c:pt>
                <c:pt idx="38980">
                  <c:v>0.23342399999999999</c:v>
                </c:pt>
                <c:pt idx="38981">
                  <c:v>0.23721800000000001</c:v>
                </c:pt>
                <c:pt idx="38982">
                  <c:v>0.240652</c:v>
                </c:pt>
                <c:pt idx="38983">
                  <c:v>0.24434900000000001</c:v>
                </c:pt>
                <c:pt idx="38984">
                  <c:v>0.24784700000000001</c:v>
                </c:pt>
                <c:pt idx="38985">
                  <c:v>0.25150299999999998</c:v>
                </c:pt>
                <c:pt idx="38986">
                  <c:v>0.25506099999999998</c:v>
                </c:pt>
                <c:pt idx="38987">
                  <c:v>0.258602</c:v>
                </c:pt>
                <c:pt idx="38988">
                  <c:v>0.26207000000000003</c:v>
                </c:pt>
                <c:pt idx="38989">
                  <c:v>0.26562200000000002</c:v>
                </c:pt>
                <c:pt idx="38990">
                  <c:v>0.26936500000000002</c:v>
                </c:pt>
                <c:pt idx="38991">
                  <c:v>0.27277400000000002</c:v>
                </c:pt>
                <c:pt idx="38992">
                  <c:v>0.27639200000000003</c:v>
                </c:pt>
                <c:pt idx="38993">
                  <c:v>0.27979199999999999</c:v>
                </c:pt>
                <c:pt idx="38994">
                  <c:v>0.28335300000000002</c:v>
                </c:pt>
                <c:pt idx="38995">
                  <c:v>0.28685500000000003</c:v>
                </c:pt>
                <c:pt idx="38996">
                  <c:v>0.29027599999999998</c:v>
                </c:pt>
                <c:pt idx="38997">
                  <c:v>0.29369499999999998</c:v>
                </c:pt>
                <c:pt idx="38998">
                  <c:v>0.29706500000000002</c:v>
                </c:pt>
                <c:pt idx="38999">
                  <c:v>0.30051299999999997</c:v>
                </c:pt>
                <c:pt idx="39000">
                  <c:v>0.30390800000000001</c:v>
                </c:pt>
                <c:pt idx="39001">
                  <c:v>0.30722899999999997</c:v>
                </c:pt>
                <c:pt idx="39002">
                  <c:v>0.31047400000000003</c:v>
                </c:pt>
                <c:pt idx="39003">
                  <c:v>0.31396299999999999</c:v>
                </c:pt>
                <c:pt idx="39004">
                  <c:v>0.31720100000000001</c:v>
                </c:pt>
                <c:pt idx="39005">
                  <c:v>0.32025300000000001</c:v>
                </c:pt>
                <c:pt idx="39006">
                  <c:v>0.32364199999999999</c:v>
                </c:pt>
                <c:pt idx="39007">
                  <c:v>0.326791</c:v>
                </c:pt>
                <c:pt idx="39008">
                  <c:v>0.33001399999999997</c:v>
                </c:pt>
                <c:pt idx="39009">
                  <c:v>0.33307999999999999</c:v>
                </c:pt>
                <c:pt idx="39010">
                  <c:v>0.33628200000000003</c:v>
                </c:pt>
                <c:pt idx="39011">
                  <c:v>0.33930900000000003</c:v>
                </c:pt>
                <c:pt idx="39012">
                  <c:v>0.342416</c:v>
                </c:pt>
                <c:pt idx="39013">
                  <c:v>0.34548200000000001</c:v>
                </c:pt>
                <c:pt idx="39014">
                  <c:v>0.34849799999999997</c:v>
                </c:pt>
                <c:pt idx="39015">
                  <c:v>0.35133799999999998</c:v>
                </c:pt>
                <c:pt idx="39016">
                  <c:v>0.35431099999999999</c:v>
                </c:pt>
                <c:pt idx="39017">
                  <c:v>0.357269</c:v>
                </c:pt>
                <c:pt idx="39018">
                  <c:v>0.360012</c:v>
                </c:pt>
                <c:pt idx="39019">
                  <c:v>0.36299100000000001</c:v>
                </c:pt>
                <c:pt idx="39020">
                  <c:v>0.36559900000000001</c:v>
                </c:pt>
                <c:pt idx="39021">
                  <c:v>0.36845800000000001</c:v>
                </c:pt>
                <c:pt idx="39022">
                  <c:v>0.37114000000000003</c:v>
                </c:pt>
                <c:pt idx="39023">
                  <c:v>0.37382799999999999</c:v>
                </c:pt>
                <c:pt idx="39024">
                  <c:v>0.37652600000000003</c:v>
                </c:pt>
                <c:pt idx="39025">
                  <c:v>0.37897500000000001</c:v>
                </c:pt>
                <c:pt idx="39026">
                  <c:v>0.381745</c:v>
                </c:pt>
                <c:pt idx="39027">
                  <c:v>0.38411299999999998</c:v>
                </c:pt>
                <c:pt idx="39028">
                  <c:v>0.38669900000000001</c:v>
                </c:pt>
                <c:pt idx="39029">
                  <c:v>0.38913300000000001</c:v>
                </c:pt>
                <c:pt idx="39030">
                  <c:v>0.39163900000000001</c:v>
                </c:pt>
                <c:pt idx="39031">
                  <c:v>0.39395599999999997</c:v>
                </c:pt>
                <c:pt idx="39032">
                  <c:v>0.39626699999999998</c:v>
                </c:pt>
                <c:pt idx="39033">
                  <c:v>0.39851999999999999</c:v>
                </c:pt>
                <c:pt idx="39034">
                  <c:v>0.400841</c:v>
                </c:pt>
                <c:pt idx="39035">
                  <c:v>0.40304800000000002</c:v>
                </c:pt>
                <c:pt idx="39036">
                  <c:v>0.40513100000000002</c:v>
                </c:pt>
                <c:pt idx="39037">
                  <c:v>0.40711900000000001</c:v>
                </c:pt>
                <c:pt idx="39038">
                  <c:v>0.40931000000000001</c:v>
                </c:pt>
                <c:pt idx="39039">
                  <c:v>0.41139100000000001</c:v>
                </c:pt>
                <c:pt idx="39040">
                  <c:v>0.413329</c:v>
                </c:pt>
                <c:pt idx="39041">
                  <c:v>0.41519699999999998</c:v>
                </c:pt>
                <c:pt idx="39042">
                  <c:v>0.41691699999999998</c:v>
                </c:pt>
                <c:pt idx="39043">
                  <c:v>0.41889399999999999</c:v>
                </c:pt>
                <c:pt idx="39044">
                  <c:v>0.420599</c:v>
                </c:pt>
                <c:pt idx="39045">
                  <c:v>0.42224400000000001</c:v>
                </c:pt>
                <c:pt idx="39046">
                  <c:v>0.42407</c:v>
                </c:pt>
                <c:pt idx="39047">
                  <c:v>0.425402</c:v>
                </c:pt>
                <c:pt idx="39048">
                  <c:v>0.42690499999999998</c:v>
                </c:pt>
                <c:pt idx="39049">
                  <c:v>0.428508</c:v>
                </c:pt>
                <c:pt idx="39050">
                  <c:v>0.429865</c:v>
                </c:pt>
                <c:pt idx="39051">
                  <c:v>0.431307</c:v>
                </c:pt>
                <c:pt idx="39052">
                  <c:v>0.43232100000000001</c:v>
                </c:pt>
                <c:pt idx="39053">
                  <c:v>0.43393399999999999</c:v>
                </c:pt>
                <c:pt idx="39054">
                  <c:v>0.435062</c:v>
                </c:pt>
                <c:pt idx="39055">
                  <c:v>0.43621199999999999</c:v>
                </c:pt>
                <c:pt idx="39056">
                  <c:v>0.43743799999999999</c:v>
                </c:pt>
                <c:pt idx="39057">
                  <c:v>0.43835499999999999</c:v>
                </c:pt>
                <c:pt idx="39058">
                  <c:v>0.43947199999999997</c:v>
                </c:pt>
                <c:pt idx="39059">
                  <c:v>0.44032900000000003</c:v>
                </c:pt>
                <c:pt idx="39060">
                  <c:v>0.44114599999999998</c:v>
                </c:pt>
                <c:pt idx="39061">
                  <c:v>0.44203500000000001</c:v>
                </c:pt>
                <c:pt idx="39062">
                  <c:v>0.44273200000000001</c:v>
                </c:pt>
                <c:pt idx="39063">
                  <c:v>0.44353300000000001</c:v>
                </c:pt>
                <c:pt idx="39064">
                  <c:v>0.44395099999999998</c:v>
                </c:pt>
                <c:pt idx="39065">
                  <c:v>0.44466600000000001</c:v>
                </c:pt>
                <c:pt idx="39066">
                  <c:v>0.44528600000000002</c:v>
                </c:pt>
                <c:pt idx="39067">
                  <c:v>0.44571</c:v>
                </c:pt>
                <c:pt idx="39068">
                  <c:v>0.44620599999999999</c:v>
                </c:pt>
                <c:pt idx="39069">
                  <c:v>0.44633899999999999</c:v>
                </c:pt>
                <c:pt idx="39070">
                  <c:v>0.44687700000000002</c:v>
                </c:pt>
                <c:pt idx="39071">
                  <c:v>0.44683699999999998</c:v>
                </c:pt>
                <c:pt idx="39072">
                  <c:v>0.44700800000000002</c:v>
                </c:pt>
                <c:pt idx="39073">
                  <c:v>0.44728400000000001</c:v>
                </c:pt>
                <c:pt idx="39074">
                  <c:v>0.447046</c:v>
                </c:pt>
                <c:pt idx="39075">
                  <c:v>0.44706600000000002</c:v>
                </c:pt>
                <c:pt idx="39076">
                  <c:v>0.44675300000000001</c:v>
                </c:pt>
                <c:pt idx="39077">
                  <c:v>0.44669399999999998</c:v>
                </c:pt>
                <c:pt idx="39078">
                  <c:v>0.44644899999999998</c:v>
                </c:pt>
                <c:pt idx="39079">
                  <c:v>0.446104</c:v>
                </c:pt>
                <c:pt idx="39080">
                  <c:v>0.445718</c:v>
                </c:pt>
                <c:pt idx="39081">
                  <c:v>0.44540299999999999</c:v>
                </c:pt>
                <c:pt idx="39082">
                  <c:v>0.444797</c:v>
                </c:pt>
                <c:pt idx="39083">
                  <c:v>0.44444299999999998</c:v>
                </c:pt>
                <c:pt idx="39084">
                  <c:v>0.44370999999999999</c:v>
                </c:pt>
                <c:pt idx="39085">
                  <c:v>0.44325300000000001</c:v>
                </c:pt>
                <c:pt idx="39086">
                  <c:v>0.44253300000000001</c:v>
                </c:pt>
                <c:pt idx="39087">
                  <c:v>0.441859</c:v>
                </c:pt>
                <c:pt idx="39088">
                  <c:v>0.44104599999999999</c:v>
                </c:pt>
                <c:pt idx="39089">
                  <c:v>0.44028</c:v>
                </c:pt>
                <c:pt idx="39090">
                  <c:v>0.43953999999999999</c:v>
                </c:pt>
                <c:pt idx="39091">
                  <c:v>0.43828299999999998</c:v>
                </c:pt>
                <c:pt idx="39092">
                  <c:v>0.43753500000000001</c:v>
                </c:pt>
                <c:pt idx="39093">
                  <c:v>0.43628600000000001</c:v>
                </c:pt>
                <c:pt idx="39094">
                  <c:v>0.435282</c:v>
                </c:pt>
                <c:pt idx="39095">
                  <c:v>0.43413000000000002</c:v>
                </c:pt>
                <c:pt idx="39096">
                  <c:v>0.43262699999999998</c:v>
                </c:pt>
                <c:pt idx="39097">
                  <c:v>0.43149599999999999</c:v>
                </c:pt>
                <c:pt idx="39098">
                  <c:v>0.42989300000000003</c:v>
                </c:pt>
                <c:pt idx="39099">
                  <c:v>0.428562</c:v>
                </c:pt>
                <c:pt idx="39100">
                  <c:v>0.42717500000000003</c:v>
                </c:pt>
                <c:pt idx="39101">
                  <c:v>0.42549399999999998</c:v>
                </c:pt>
                <c:pt idx="39102">
                  <c:v>0.42403999999999997</c:v>
                </c:pt>
                <c:pt idx="39103">
                  <c:v>0.42235099999999998</c:v>
                </c:pt>
                <c:pt idx="39104">
                  <c:v>0.420848</c:v>
                </c:pt>
                <c:pt idx="39105">
                  <c:v>0.41909999999999997</c:v>
                </c:pt>
                <c:pt idx="39106">
                  <c:v>0.41760900000000001</c:v>
                </c:pt>
                <c:pt idx="39107">
                  <c:v>0.41560799999999998</c:v>
                </c:pt>
                <c:pt idx="39108">
                  <c:v>0.41410999999999998</c:v>
                </c:pt>
                <c:pt idx="39109">
                  <c:v>0.412076</c:v>
                </c:pt>
                <c:pt idx="39110">
                  <c:v>0.41041</c:v>
                </c:pt>
                <c:pt idx="39111">
                  <c:v>0.40835500000000002</c:v>
                </c:pt>
                <c:pt idx="39112">
                  <c:v>0.40623799999999999</c:v>
                </c:pt>
                <c:pt idx="39113">
                  <c:v>0.40432099999999999</c:v>
                </c:pt>
                <c:pt idx="39114">
                  <c:v>0.40191900000000003</c:v>
                </c:pt>
                <c:pt idx="39115">
                  <c:v>0.40003</c:v>
                </c:pt>
                <c:pt idx="39116">
                  <c:v>0.397812</c:v>
                </c:pt>
                <c:pt idx="39117">
                  <c:v>0.39569799999999999</c:v>
                </c:pt>
                <c:pt idx="39118">
                  <c:v>0.39332</c:v>
                </c:pt>
                <c:pt idx="39119">
                  <c:v>0.39114700000000002</c:v>
                </c:pt>
                <c:pt idx="39120">
                  <c:v>0.38891199999999998</c:v>
                </c:pt>
                <c:pt idx="39121">
                  <c:v>0.38657900000000001</c:v>
                </c:pt>
                <c:pt idx="39122">
                  <c:v>0.384324</c:v>
                </c:pt>
                <c:pt idx="39123">
                  <c:v>0.38168200000000002</c:v>
                </c:pt>
                <c:pt idx="39124">
                  <c:v>0.37940000000000002</c:v>
                </c:pt>
                <c:pt idx="39125">
                  <c:v>0.37682700000000002</c:v>
                </c:pt>
                <c:pt idx="39126">
                  <c:v>0.37423299999999998</c:v>
                </c:pt>
                <c:pt idx="39127">
                  <c:v>0.37196400000000002</c:v>
                </c:pt>
                <c:pt idx="39128">
                  <c:v>0.36915999999999999</c:v>
                </c:pt>
                <c:pt idx="39129">
                  <c:v>0.36668699999999999</c:v>
                </c:pt>
                <c:pt idx="39130">
                  <c:v>0.36393900000000001</c:v>
                </c:pt>
                <c:pt idx="39131">
                  <c:v>0.36133300000000002</c:v>
                </c:pt>
                <c:pt idx="39132">
                  <c:v>0.358769</c:v>
                </c:pt>
                <c:pt idx="39133">
                  <c:v>0.35598299999999999</c:v>
                </c:pt>
                <c:pt idx="39134">
                  <c:v>0.353132</c:v>
                </c:pt>
                <c:pt idx="39135">
                  <c:v>0.35027599999999998</c:v>
                </c:pt>
                <c:pt idx="39136">
                  <c:v>0.34742400000000001</c:v>
                </c:pt>
                <c:pt idx="39137">
                  <c:v>0.34460800000000003</c:v>
                </c:pt>
                <c:pt idx="39138">
                  <c:v>0.341754</c:v>
                </c:pt>
                <c:pt idx="39139">
                  <c:v>0.33867199999999997</c:v>
                </c:pt>
                <c:pt idx="39140">
                  <c:v>0.335762</c:v>
                </c:pt>
                <c:pt idx="39141">
                  <c:v>0.33278600000000003</c:v>
                </c:pt>
                <c:pt idx="39142">
                  <c:v>0.32982</c:v>
                </c:pt>
                <c:pt idx="39143">
                  <c:v>0.32678400000000002</c:v>
                </c:pt>
                <c:pt idx="39144">
                  <c:v>0.32385999999999998</c:v>
                </c:pt>
                <c:pt idx="39145">
                  <c:v>0.32069799999999998</c:v>
                </c:pt>
                <c:pt idx="39146">
                  <c:v>0.31754100000000002</c:v>
                </c:pt>
                <c:pt idx="39147">
                  <c:v>0.31451200000000001</c:v>
                </c:pt>
                <c:pt idx="39148">
                  <c:v>0.31136200000000003</c:v>
                </c:pt>
                <c:pt idx="39149">
                  <c:v>0.30825999999999998</c:v>
                </c:pt>
                <c:pt idx="39150">
                  <c:v>0.30484499999999998</c:v>
                </c:pt>
                <c:pt idx="39151">
                  <c:v>0.30162099999999997</c:v>
                </c:pt>
                <c:pt idx="39152">
                  <c:v>0.29838599999999998</c:v>
                </c:pt>
                <c:pt idx="39153">
                  <c:v>0.29494500000000001</c:v>
                </c:pt>
                <c:pt idx="39154">
                  <c:v>0.29179500000000003</c:v>
                </c:pt>
                <c:pt idx="39155">
                  <c:v>0.28810000000000002</c:v>
                </c:pt>
                <c:pt idx="39156">
                  <c:v>0.28485100000000002</c:v>
                </c:pt>
                <c:pt idx="39157">
                  <c:v>0.281366</c:v>
                </c:pt>
                <c:pt idx="39158">
                  <c:v>0.277978</c:v>
                </c:pt>
                <c:pt idx="39159">
                  <c:v>0.27452100000000002</c:v>
                </c:pt>
                <c:pt idx="39160">
                  <c:v>0.27093699999999998</c:v>
                </c:pt>
                <c:pt idx="39161">
                  <c:v>0.267619</c:v>
                </c:pt>
                <c:pt idx="39162">
                  <c:v>0.263959</c:v>
                </c:pt>
                <c:pt idx="39163">
                  <c:v>0.26037900000000003</c:v>
                </c:pt>
                <c:pt idx="39164">
                  <c:v>0.25694400000000001</c:v>
                </c:pt>
                <c:pt idx="39165">
                  <c:v>0.25339400000000001</c:v>
                </c:pt>
                <c:pt idx="39166">
                  <c:v>0.24950900000000001</c:v>
                </c:pt>
                <c:pt idx="39167">
                  <c:v>0.24604400000000001</c:v>
                </c:pt>
                <c:pt idx="39168">
                  <c:v>0.24260899999999999</c:v>
                </c:pt>
                <c:pt idx="39169">
                  <c:v>0.23860100000000001</c:v>
                </c:pt>
                <c:pt idx="39170">
                  <c:v>0.234902</c:v>
                </c:pt>
                <c:pt idx="39171">
                  <c:v>0.231374</c:v>
                </c:pt>
                <c:pt idx="39172">
                  <c:v>0.22759299999999999</c:v>
                </c:pt>
                <c:pt idx="39173">
                  <c:v>0.22353100000000001</c:v>
                </c:pt>
                <c:pt idx="39174">
                  <c:v>0.220108</c:v>
                </c:pt>
                <c:pt idx="39175">
                  <c:v>0.21629599999999999</c:v>
                </c:pt>
                <c:pt idx="39176">
                  <c:v>0.21245</c:v>
                </c:pt>
                <c:pt idx="39177">
                  <c:v>0.20863899999999999</c:v>
                </c:pt>
                <c:pt idx="39178">
                  <c:v>0.20472199999999999</c:v>
                </c:pt>
                <c:pt idx="39179">
                  <c:v>0.201044</c:v>
                </c:pt>
                <c:pt idx="39180">
                  <c:v>0.19712199999999999</c:v>
                </c:pt>
                <c:pt idx="39181">
                  <c:v>0.193493</c:v>
                </c:pt>
                <c:pt idx="39182">
                  <c:v>0.189417</c:v>
                </c:pt>
                <c:pt idx="39183">
                  <c:v>0.185584</c:v>
                </c:pt>
                <c:pt idx="39184">
                  <c:v>0.18160299999999999</c:v>
                </c:pt>
                <c:pt idx="39185">
                  <c:v>0.177791</c:v>
                </c:pt>
                <c:pt idx="39186">
                  <c:v>0.173846</c:v>
                </c:pt>
                <c:pt idx="39187">
                  <c:v>0.16996800000000001</c:v>
                </c:pt>
                <c:pt idx="39188">
                  <c:v>0.166103</c:v>
                </c:pt>
                <c:pt idx="39189">
                  <c:v>0.162243</c:v>
                </c:pt>
                <c:pt idx="39190">
                  <c:v>0.158113</c:v>
                </c:pt>
                <c:pt idx="39191">
                  <c:v>0.154249</c:v>
                </c:pt>
                <c:pt idx="39192">
                  <c:v>0.150314</c:v>
                </c:pt>
                <c:pt idx="39193">
                  <c:v>0.14611199999999999</c:v>
                </c:pt>
                <c:pt idx="39194">
                  <c:v>0.14208399999999999</c:v>
                </c:pt>
                <c:pt idx="39195">
                  <c:v>0.138235</c:v>
                </c:pt>
                <c:pt idx="39196">
                  <c:v>0.1341</c:v>
                </c:pt>
                <c:pt idx="39197">
                  <c:v>0.13040099999999999</c:v>
                </c:pt>
                <c:pt idx="39198">
                  <c:v>0.12606200000000001</c:v>
                </c:pt>
                <c:pt idx="39199">
                  <c:v>0.12219099999999999</c:v>
                </c:pt>
                <c:pt idx="39200">
                  <c:v>0.11813</c:v>
                </c:pt>
                <c:pt idx="39201">
                  <c:v>0.11404</c:v>
                </c:pt>
                <c:pt idx="39202">
                  <c:v>0.110167</c:v>
                </c:pt>
                <c:pt idx="39203">
                  <c:v>0.10609</c:v>
                </c:pt>
                <c:pt idx="39204">
                  <c:v>0.10203</c:v>
                </c:pt>
                <c:pt idx="39205">
                  <c:v>9.80322E-2</c:v>
                </c:pt>
                <c:pt idx="39206">
                  <c:v>9.4034499999999993E-2</c:v>
                </c:pt>
                <c:pt idx="39207">
                  <c:v>9.00146E-2</c:v>
                </c:pt>
                <c:pt idx="39208">
                  <c:v>8.6031300000000005E-2</c:v>
                </c:pt>
                <c:pt idx="39209">
                  <c:v>8.2079899999999997E-2</c:v>
                </c:pt>
                <c:pt idx="39210">
                  <c:v>7.7685000000000004E-2</c:v>
                </c:pt>
                <c:pt idx="39211">
                  <c:v>7.3829599999999995E-2</c:v>
                </c:pt>
                <c:pt idx="39212">
                  <c:v>6.9804199999999997E-2</c:v>
                </c:pt>
                <c:pt idx="39213">
                  <c:v>6.5679299999999996E-2</c:v>
                </c:pt>
                <c:pt idx="39214">
                  <c:v>6.1636499999999997E-2</c:v>
                </c:pt>
                <c:pt idx="39215">
                  <c:v>5.7375299999999997E-2</c:v>
                </c:pt>
                <c:pt idx="39216">
                  <c:v>5.3310999999999997E-2</c:v>
                </c:pt>
                <c:pt idx="39217">
                  <c:v>4.9160599999999999E-2</c:v>
                </c:pt>
                <c:pt idx="39218">
                  <c:v>4.5129900000000001E-2</c:v>
                </c:pt>
                <c:pt idx="39219">
                  <c:v>4.0965799999999997E-2</c:v>
                </c:pt>
                <c:pt idx="39220">
                  <c:v>3.66649E-2</c:v>
                </c:pt>
                <c:pt idx="39221">
                  <c:v>3.2605700000000001E-2</c:v>
                </c:pt>
                <c:pt idx="39222">
                  <c:v>2.8519699999999999E-2</c:v>
                </c:pt>
                <c:pt idx="39223">
                  <c:v>2.4232099999999999E-2</c:v>
                </c:pt>
                <c:pt idx="39224">
                  <c:v>2.01256E-2</c:v>
                </c:pt>
                <c:pt idx="39225">
                  <c:v>1.6024699999999999E-2</c:v>
                </c:pt>
                <c:pt idx="39226">
                  <c:v>1.16682E-2</c:v>
                </c:pt>
                <c:pt idx="39227">
                  <c:v>7.7819600000000001E-3</c:v>
                </c:pt>
                <c:pt idx="39228">
                  <c:v>3.4206800000000002E-3</c:v>
                </c:pt>
                <c:pt idx="39229">
                  <c:v>-6.5130899999999998E-4</c:v>
                </c:pt>
                <c:pt idx="39230">
                  <c:v>-4.8343600000000002E-3</c:v>
                </c:pt>
                <c:pt idx="39231">
                  <c:v>-9.1183700000000006E-3</c:v>
                </c:pt>
                <c:pt idx="39232">
                  <c:v>-1.3380299999999999E-2</c:v>
                </c:pt>
                <c:pt idx="39233">
                  <c:v>-1.7704600000000001E-2</c:v>
                </c:pt>
                <c:pt idx="39234">
                  <c:v>-2.1938800000000001E-2</c:v>
                </c:pt>
                <c:pt idx="39235">
                  <c:v>-2.6087599999999999E-2</c:v>
                </c:pt>
                <c:pt idx="39236">
                  <c:v>-3.0243599999999999E-2</c:v>
                </c:pt>
                <c:pt idx="39237">
                  <c:v>-3.4735200000000001E-2</c:v>
                </c:pt>
                <c:pt idx="39238">
                  <c:v>-3.87459E-2</c:v>
                </c:pt>
                <c:pt idx="39239">
                  <c:v>-4.2926600000000002E-2</c:v>
                </c:pt>
                <c:pt idx="39240">
                  <c:v>-4.7104500000000001E-2</c:v>
                </c:pt>
                <c:pt idx="39241">
                  <c:v>-5.1336800000000002E-2</c:v>
                </c:pt>
                <c:pt idx="39242">
                  <c:v>-5.5781699999999997E-2</c:v>
                </c:pt>
                <c:pt idx="39243">
                  <c:v>-5.9855600000000002E-2</c:v>
                </c:pt>
                <c:pt idx="39244">
                  <c:v>-6.4168699999999995E-2</c:v>
                </c:pt>
                <c:pt idx="39245">
                  <c:v>-6.8493200000000004E-2</c:v>
                </c:pt>
                <c:pt idx="39246">
                  <c:v>-7.2721999999999995E-2</c:v>
                </c:pt>
                <c:pt idx="39247">
                  <c:v>-7.7153399999999997E-2</c:v>
                </c:pt>
                <c:pt idx="39248">
                  <c:v>-8.1422099999999997E-2</c:v>
                </c:pt>
                <c:pt idx="39249">
                  <c:v>-8.5940299999999997E-2</c:v>
                </c:pt>
                <c:pt idx="39250">
                  <c:v>-8.9970499999999995E-2</c:v>
                </c:pt>
                <c:pt idx="39251">
                  <c:v>-9.4291299999999995E-2</c:v>
                </c:pt>
                <c:pt idx="39252">
                  <c:v>-9.8489400000000005E-2</c:v>
                </c:pt>
                <c:pt idx="39253">
                  <c:v>-0.102893</c:v>
                </c:pt>
                <c:pt idx="39254">
                  <c:v>-0.10723199999999999</c:v>
                </c:pt>
                <c:pt idx="39255">
                  <c:v>-0.111371</c:v>
                </c:pt>
                <c:pt idx="39256">
                  <c:v>-0.115687</c:v>
                </c:pt>
                <c:pt idx="39257">
                  <c:v>-0.119815</c:v>
                </c:pt>
                <c:pt idx="39258">
                  <c:v>-0.124121</c:v>
                </c:pt>
                <c:pt idx="39259">
                  <c:v>-0.128356</c:v>
                </c:pt>
                <c:pt idx="39260">
                  <c:v>-0.13267999999999999</c:v>
                </c:pt>
                <c:pt idx="39261">
                  <c:v>-0.136707</c:v>
                </c:pt>
                <c:pt idx="39262">
                  <c:v>-0.140844</c:v>
                </c:pt>
                <c:pt idx="39263">
                  <c:v>-0.145062</c:v>
                </c:pt>
                <c:pt idx="39264">
                  <c:v>-0.14932799999999999</c:v>
                </c:pt>
                <c:pt idx="39265">
                  <c:v>-0.153338</c:v>
                </c:pt>
                <c:pt idx="39266">
                  <c:v>-0.15737000000000001</c:v>
                </c:pt>
                <c:pt idx="39267">
                  <c:v>-0.161496</c:v>
                </c:pt>
                <c:pt idx="39268">
                  <c:v>-0.16542699999999999</c:v>
                </c:pt>
                <c:pt idx="39269">
                  <c:v>-0.16977600000000001</c:v>
                </c:pt>
                <c:pt idx="39270">
                  <c:v>-0.17360600000000001</c:v>
                </c:pt>
                <c:pt idx="39271">
                  <c:v>-0.17772099999999999</c:v>
                </c:pt>
                <c:pt idx="39272">
                  <c:v>-0.18166299999999999</c:v>
                </c:pt>
                <c:pt idx="39273">
                  <c:v>-0.185581</c:v>
                </c:pt>
                <c:pt idx="39274">
                  <c:v>-0.189779</c:v>
                </c:pt>
                <c:pt idx="39275">
                  <c:v>-0.193548</c:v>
                </c:pt>
                <c:pt idx="39276">
                  <c:v>-0.197578</c:v>
                </c:pt>
                <c:pt idx="39277">
                  <c:v>-0.20130300000000001</c:v>
                </c:pt>
                <c:pt idx="39278">
                  <c:v>-0.20522000000000001</c:v>
                </c:pt>
                <c:pt idx="39279">
                  <c:v>-0.20902299999999999</c:v>
                </c:pt>
                <c:pt idx="39280">
                  <c:v>-0.21285799999999999</c:v>
                </c:pt>
                <c:pt idx="39281">
                  <c:v>-0.21671899999999999</c:v>
                </c:pt>
                <c:pt idx="39282">
                  <c:v>-0.220302</c:v>
                </c:pt>
                <c:pt idx="39283">
                  <c:v>-0.22411</c:v>
                </c:pt>
                <c:pt idx="39284">
                  <c:v>-0.22762099999999999</c:v>
                </c:pt>
                <c:pt idx="39285">
                  <c:v>-0.23153899999999999</c:v>
                </c:pt>
                <c:pt idx="39286">
                  <c:v>-0.23491100000000001</c:v>
                </c:pt>
                <c:pt idx="39287">
                  <c:v>-0.238618</c:v>
                </c:pt>
                <c:pt idx="39288">
                  <c:v>-0.24191799999999999</c:v>
                </c:pt>
                <c:pt idx="39289">
                  <c:v>-0.24554899999999999</c:v>
                </c:pt>
                <c:pt idx="39290">
                  <c:v>-0.24896699999999999</c:v>
                </c:pt>
                <c:pt idx="39291">
                  <c:v>-0.25222099999999997</c:v>
                </c:pt>
                <c:pt idx="39292">
                  <c:v>-0.25558700000000001</c:v>
                </c:pt>
                <c:pt idx="39293">
                  <c:v>-0.258712</c:v>
                </c:pt>
                <c:pt idx="39294">
                  <c:v>-0.26217000000000001</c:v>
                </c:pt>
                <c:pt idx="39295">
                  <c:v>-0.26501400000000003</c:v>
                </c:pt>
                <c:pt idx="39296">
                  <c:v>-0.26840900000000001</c:v>
                </c:pt>
                <c:pt idx="39297">
                  <c:v>-0.271505</c:v>
                </c:pt>
                <c:pt idx="39298">
                  <c:v>-0.27420099999999997</c:v>
                </c:pt>
                <c:pt idx="39299">
                  <c:v>-0.27747300000000003</c:v>
                </c:pt>
                <c:pt idx="39300">
                  <c:v>-0.280364</c:v>
                </c:pt>
                <c:pt idx="39301">
                  <c:v>-0.28336</c:v>
                </c:pt>
                <c:pt idx="39302">
                  <c:v>-0.28602699999999998</c:v>
                </c:pt>
                <c:pt idx="39303">
                  <c:v>-0.28899799999999998</c:v>
                </c:pt>
                <c:pt idx="39304">
                  <c:v>-0.29183700000000001</c:v>
                </c:pt>
                <c:pt idx="39305">
                  <c:v>-0.294213</c:v>
                </c:pt>
                <c:pt idx="39306">
                  <c:v>-0.29708899999999999</c:v>
                </c:pt>
                <c:pt idx="39307">
                  <c:v>-0.29972599999999999</c:v>
                </c:pt>
                <c:pt idx="39308">
                  <c:v>-0.30229600000000001</c:v>
                </c:pt>
                <c:pt idx="39309">
                  <c:v>-0.30463800000000002</c:v>
                </c:pt>
                <c:pt idx="39310">
                  <c:v>-0.307172</c:v>
                </c:pt>
                <c:pt idx="39311">
                  <c:v>-0.30964199999999997</c:v>
                </c:pt>
                <c:pt idx="39312">
                  <c:v>-0.31187300000000001</c:v>
                </c:pt>
                <c:pt idx="39313">
                  <c:v>-0.31442300000000001</c:v>
                </c:pt>
                <c:pt idx="39314">
                  <c:v>-0.31637900000000002</c:v>
                </c:pt>
                <c:pt idx="39315">
                  <c:v>-0.31872200000000001</c:v>
                </c:pt>
                <c:pt idx="39316">
                  <c:v>-0.32061200000000001</c:v>
                </c:pt>
                <c:pt idx="39317">
                  <c:v>-0.32284000000000002</c:v>
                </c:pt>
                <c:pt idx="39318">
                  <c:v>-0.32489299999999999</c:v>
                </c:pt>
                <c:pt idx="39319">
                  <c:v>-0.326658</c:v>
                </c:pt>
                <c:pt idx="39320">
                  <c:v>-0.32864300000000002</c:v>
                </c:pt>
                <c:pt idx="39321">
                  <c:v>-0.33019399999999999</c:v>
                </c:pt>
                <c:pt idx="39322">
                  <c:v>-0.332038</c:v>
                </c:pt>
                <c:pt idx="39323">
                  <c:v>-0.333677</c:v>
                </c:pt>
                <c:pt idx="39324">
                  <c:v>-0.33528200000000002</c:v>
                </c:pt>
                <c:pt idx="39325">
                  <c:v>-0.33663999999999999</c:v>
                </c:pt>
                <c:pt idx="39326">
                  <c:v>-0.33814899999999998</c:v>
                </c:pt>
                <c:pt idx="39327">
                  <c:v>-0.33968399999999999</c:v>
                </c:pt>
                <c:pt idx="39328">
                  <c:v>-0.34099499999999999</c:v>
                </c:pt>
                <c:pt idx="39329">
                  <c:v>-0.342387</c:v>
                </c:pt>
                <c:pt idx="39330">
                  <c:v>-0.34362599999999999</c:v>
                </c:pt>
                <c:pt idx="39331">
                  <c:v>-0.344883</c:v>
                </c:pt>
                <c:pt idx="39332">
                  <c:v>-0.34593400000000002</c:v>
                </c:pt>
                <c:pt idx="39333">
                  <c:v>-0.347196</c:v>
                </c:pt>
                <c:pt idx="39334">
                  <c:v>-0.34809299999999999</c:v>
                </c:pt>
                <c:pt idx="39335">
                  <c:v>-0.34897899999999998</c:v>
                </c:pt>
                <c:pt idx="39336">
                  <c:v>-0.34992099999999998</c:v>
                </c:pt>
                <c:pt idx="39337">
                  <c:v>-0.35056900000000002</c:v>
                </c:pt>
                <c:pt idx="39338">
                  <c:v>-0.351323</c:v>
                </c:pt>
                <c:pt idx="39339">
                  <c:v>-0.35195199999999999</c:v>
                </c:pt>
                <c:pt idx="39340">
                  <c:v>-0.35274499999999998</c:v>
                </c:pt>
                <c:pt idx="39341">
                  <c:v>-0.35319299999999998</c:v>
                </c:pt>
                <c:pt idx="39342">
                  <c:v>-0.35374499999999998</c:v>
                </c:pt>
                <c:pt idx="39343">
                  <c:v>-0.35416599999999998</c:v>
                </c:pt>
                <c:pt idx="39344">
                  <c:v>-0.35457899999999998</c:v>
                </c:pt>
                <c:pt idx="39345">
                  <c:v>-0.354966</c:v>
                </c:pt>
                <c:pt idx="39346">
                  <c:v>-0.35523399999999999</c:v>
                </c:pt>
                <c:pt idx="39347">
                  <c:v>-0.35549900000000001</c:v>
                </c:pt>
                <c:pt idx="39348">
                  <c:v>-0.35561599999999999</c:v>
                </c:pt>
                <c:pt idx="39349">
                  <c:v>-0.35556199999999999</c:v>
                </c:pt>
                <c:pt idx="39350">
                  <c:v>-0.355624</c:v>
                </c:pt>
                <c:pt idx="39351">
                  <c:v>-0.35573900000000003</c:v>
                </c:pt>
                <c:pt idx="39352">
                  <c:v>-0.35572199999999998</c:v>
                </c:pt>
                <c:pt idx="39353">
                  <c:v>-0.35537600000000003</c:v>
                </c:pt>
                <c:pt idx="39354">
                  <c:v>-0.35527599999999998</c:v>
                </c:pt>
                <c:pt idx="39355">
                  <c:v>-0.35483399999999998</c:v>
                </c:pt>
                <c:pt idx="39356">
                  <c:v>-0.35464000000000001</c:v>
                </c:pt>
                <c:pt idx="39357">
                  <c:v>-0.35421999999999998</c:v>
                </c:pt>
                <c:pt idx="39358">
                  <c:v>-0.35385699999999998</c:v>
                </c:pt>
                <c:pt idx="39359">
                  <c:v>-0.353356</c:v>
                </c:pt>
                <c:pt idx="39360">
                  <c:v>-0.35273599999999999</c:v>
                </c:pt>
                <c:pt idx="39361">
                  <c:v>-0.35220099999999999</c:v>
                </c:pt>
                <c:pt idx="39362">
                  <c:v>-0.35158099999999998</c:v>
                </c:pt>
                <c:pt idx="39363">
                  <c:v>-0.35100700000000001</c:v>
                </c:pt>
                <c:pt idx="39364">
                  <c:v>-0.35006999999999999</c:v>
                </c:pt>
                <c:pt idx="39365">
                  <c:v>-0.34954800000000003</c:v>
                </c:pt>
                <c:pt idx="39366">
                  <c:v>-0.348636</c:v>
                </c:pt>
                <c:pt idx="39367">
                  <c:v>-0.34789900000000001</c:v>
                </c:pt>
                <c:pt idx="39368">
                  <c:v>-0.34704099999999999</c:v>
                </c:pt>
                <c:pt idx="39369">
                  <c:v>-0.34603499999999998</c:v>
                </c:pt>
                <c:pt idx="39370">
                  <c:v>-0.34520800000000001</c:v>
                </c:pt>
                <c:pt idx="39371">
                  <c:v>-0.34404899999999999</c:v>
                </c:pt>
                <c:pt idx="39372">
                  <c:v>-0.34317799999999998</c:v>
                </c:pt>
                <c:pt idx="39373">
                  <c:v>-0.34198000000000001</c:v>
                </c:pt>
                <c:pt idx="39374">
                  <c:v>-0.34077200000000002</c:v>
                </c:pt>
                <c:pt idx="39375">
                  <c:v>-0.33943000000000001</c:v>
                </c:pt>
                <c:pt idx="39376">
                  <c:v>-0.33822999999999998</c:v>
                </c:pt>
                <c:pt idx="39377">
                  <c:v>-0.33691900000000002</c:v>
                </c:pt>
                <c:pt idx="39378">
                  <c:v>-0.33557399999999998</c:v>
                </c:pt>
                <c:pt idx="39379">
                  <c:v>-0.333984</c:v>
                </c:pt>
                <c:pt idx="39380">
                  <c:v>-0.33274700000000001</c:v>
                </c:pt>
                <c:pt idx="39381">
                  <c:v>-0.33137899999999998</c:v>
                </c:pt>
                <c:pt idx="39382">
                  <c:v>-0.32972899999999999</c:v>
                </c:pt>
                <c:pt idx="39383">
                  <c:v>-0.328399</c:v>
                </c:pt>
                <c:pt idx="39384">
                  <c:v>-0.32693699999999998</c:v>
                </c:pt>
                <c:pt idx="39385">
                  <c:v>-0.32527400000000001</c:v>
                </c:pt>
                <c:pt idx="39386">
                  <c:v>-0.32387100000000002</c:v>
                </c:pt>
                <c:pt idx="39387">
                  <c:v>-0.32228000000000001</c:v>
                </c:pt>
                <c:pt idx="39388">
                  <c:v>-0.32075399999999998</c:v>
                </c:pt>
                <c:pt idx="39389">
                  <c:v>-0.31915300000000002</c:v>
                </c:pt>
                <c:pt idx="39390">
                  <c:v>-0.31764999999999999</c:v>
                </c:pt>
                <c:pt idx="39391">
                  <c:v>-0.315996</c:v>
                </c:pt>
                <c:pt idx="39392">
                  <c:v>-0.31428299999999998</c:v>
                </c:pt>
                <c:pt idx="39393">
                  <c:v>-0.31268800000000002</c:v>
                </c:pt>
                <c:pt idx="39394">
                  <c:v>-0.31096200000000002</c:v>
                </c:pt>
                <c:pt idx="39395">
                  <c:v>-0.30934499999999998</c:v>
                </c:pt>
                <c:pt idx="39396">
                  <c:v>-0.30763699999999999</c:v>
                </c:pt>
                <c:pt idx="39397">
                  <c:v>-0.305844</c:v>
                </c:pt>
                <c:pt idx="39398">
                  <c:v>-0.30400700000000003</c:v>
                </c:pt>
                <c:pt idx="39399">
                  <c:v>-0.30227900000000002</c:v>
                </c:pt>
                <c:pt idx="39400">
                  <c:v>-0.30050300000000002</c:v>
                </c:pt>
                <c:pt idx="39401">
                  <c:v>-0.29878300000000002</c:v>
                </c:pt>
                <c:pt idx="39402">
                  <c:v>-0.29692000000000002</c:v>
                </c:pt>
                <c:pt idx="39403">
                  <c:v>-0.29517500000000002</c:v>
                </c:pt>
                <c:pt idx="39404">
                  <c:v>-0.29325400000000001</c:v>
                </c:pt>
                <c:pt idx="39405">
                  <c:v>-0.29143599999999997</c:v>
                </c:pt>
                <c:pt idx="39406">
                  <c:v>-0.28976600000000002</c:v>
                </c:pt>
                <c:pt idx="39407">
                  <c:v>-0.28777799999999998</c:v>
                </c:pt>
                <c:pt idx="39408">
                  <c:v>-0.286111</c:v>
                </c:pt>
                <c:pt idx="39409">
                  <c:v>-0.28429500000000002</c:v>
                </c:pt>
                <c:pt idx="39410">
                  <c:v>-0.28240599999999999</c:v>
                </c:pt>
                <c:pt idx="39411">
                  <c:v>-0.280912</c:v>
                </c:pt>
                <c:pt idx="39412">
                  <c:v>-0.27899400000000002</c:v>
                </c:pt>
                <c:pt idx="39413">
                  <c:v>-0.27726099999999998</c:v>
                </c:pt>
                <c:pt idx="39414">
                  <c:v>-0.27541399999999999</c:v>
                </c:pt>
                <c:pt idx="39415">
                  <c:v>-0.273704</c:v>
                </c:pt>
                <c:pt idx="39416">
                  <c:v>-0.27207999999999999</c:v>
                </c:pt>
                <c:pt idx="39417">
                  <c:v>-0.27006400000000003</c:v>
                </c:pt>
                <c:pt idx="39418">
                  <c:v>-0.26846300000000001</c:v>
                </c:pt>
                <c:pt idx="39419">
                  <c:v>-0.26652900000000002</c:v>
                </c:pt>
                <c:pt idx="39420">
                  <c:v>-0.26486799999999999</c:v>
                </c:pt>
                <c:pt idx="39421">
                  <c:v>-0.26308999999999999</c:v>
                </c:pt>
                <c:pt idx="39422">
                  <c:v>-0.261463</c:v>
                </c:pt>
                <c:pt idx="39423">
                  <c:v>-0.25959100000000002</c:v>
                </c:pt>
                <c:pt idx="39424">
                  <c:v>-0.25777899999999998</c:v>
                </c:pt>
                <c:pt idx="39425">
                  <c:v>-0.25614599999999998</c:v>
                </c:pt>
                <c:pt idx="39426">
                  <c:v>-0.25446600000000003</c:v>
                </c:pt>
                <c:pt idx="39427">
                  <c:v>-0.252803</c:v>
                </c:pt>
                <c:pt idx="39428">
                  <c:v>-0.25110100000000002</c:v>
                </c:pt>
                <c:pt idx="39429">
                  <c:v>-0.249474</c:v>
                </c:pt>
                <c:pt idx="39430">
                  <c:v>-0.24782999999999999</c:v>
                </c:pt>
                <c:pt idx="39431">
                  <c:v>-0.24638599999999999</c:v>
                </c:pt>
                <c:pt idx="39432">
                  <c:v>-0.244863</c:v>
                </c:pt>
                <c:pt idx="39433">
                  <c:v>-0.243336</c:v>
                </c:pt>
                <c:pt idx="39434">
                  <c:v>-0.24166799999999999</c:v>
                </c:pt>
                <c:pt idx="39435">
                  <c:v>-0.240258</c:v>
                </c:pt>
                <c:pt idx="39436">
                  <c:v>-0.238704</c:v>
                </c:pt>
                <c:pt idx="39437">
                  <c:v>-0.23728099999999999</c:v>
                </c:pt>
                <c:pt idx="39438">
                  <c:v>-0.23585400000000001</c:v>
                </c:pt>
                <c:pt idx="39439">
                  <c:v>-0.23427700000000001</c:v>
                </c:pt>
                <c:pt idx="39440">
                  <c:v>-0.23291500000000001</c:v>
                </c:pt>
                <c:pt idx="39441">
                  <c:v>-0.231212</c:v>
                </c:pt>
                <c:pt idx="39442">
                  <c:v>-0.230073</c:v>
                </c:pt>
                <c:pt idx="39443">
                  <c:v>-0.2286</c:v>
                </c:pt>
                <c:pt idx="39444">
                  <c:v>-0.22708400000000001</c:v>
                </c:pt>
                <c:pt idx="39445">
                  <c:v>-0.225721</c:v>
                </c:pt>
                <c:pt idx="39446">
                  <c:v>-0.22429399999999999</c:v>
                </c:pt>
                <c:pt idx="39447">
                  <c:v>-0.223076</c:v>
                </c:pt>
                <c:pt idx="39448">
                  <c:v>-0.22162000000000001</c:v>
                </c:pt>
                <c:pt idx="39449">
                  <c:v>-0.220549</c:v>
                </c:pt>
                <c:pt idx="39450">
                  <c:v>-0.219051</c:v>
                </c:pt>
                <c:pt idx="39451">
                  <c:v>-0.21787899999999999</c:v>
                </c:pt>
                <c:pt idx="39452">
                  <c:v>-0.21667</c:v>
                </c:pt>
                <c:pt idx="39453">
                  <c:v>-0.21532799999999999</c:v>
                </c:pt>
                <c:pt idx="39454">
                  <c:v>-0.21424599999999999</c:v>
                </c:pt>
                <c:pt idx="39455">
                  <c:v>-0.21274399999999999</c:v>
                </c:pt>
                <c:pt idx="39456">
                  <c:v>-0.21187400000000001</c:v>
                </c:pt>
                <c:pt idx="39457">
                  <c:v>-0.21034700000000001</c:v>
                </c:pt>
                <c:pt idx="39458">
                  <c:v>-0.209424</c:v>
                </c:pt>
                <c:pt idx="39459">
                  <c:v>-0.20822099999999999</c:v>
                </c:pt>
                <c:pt idx="39460">
                  <c:v>-0.20702300000000001</c:v>
                </c:pt>
                <c:pt idx="39461">
                  <c:v>-0.20580000000000001</c:v>
                </c:pt>
                <c:pt idx="39462">
                  <c:v>-0.204676</c:v>
                </c:pt>
                <c:pt idx="39463">
                  <c:v>-0.203401</c:v>
                </c:pt>
                <c:pt idx="39464">
                  <c:v>-0.20213300000000001</c:v>
                </c:pt>
                <c:pt idx="39465">
                  <c:v>-0.20097200000000001</c:v>
                </c:pt>
                <c:pt idx="39466">
                  <c:v>-0.19975999999999999</c:v>
                </c:pt>
                <c:pt idx="39467">
                  <c:v>-0.198681</c:v>
                </c:pt>
                <c:pt idx="39468">
                  <c:v>-0.197411</c:v>
                </c:pt>
                <c:pt idx="39469">
                  <c:v>-0.196573</c:v>
                </c:pt>
                <c:pt idx="39470">
                  <c:v>-0.195492</c:v>
                </c:pt>
                <c:pt idx="39471">
                  <c:v>-0.19422800000000001</c:v>
                </c:pt>
                <c:pt idx="39472">
                  <c:v>-0.19337499999999999</c:v>
                </c:pt>
                <c:pt idx="39473">
                  <c:v>-0.191945</c:v>
                </c:pt>
                <c:pt idx="39474">
                  <c:v>-0.19094800000000001</c:v>
                </c:pt>
                <c:pt idx="39475">
                  <c:v>-0.18975800000000001</c:v>
                </c:pt>
                <c:pt idx="39476">
                  <c:v>-0.18857299999999999</c:v>
                </c:pt>
                <c:pt idx="39477">
                  <c:v>-0.187475</c:v>
                </c:pt>
                <c:pt idx="39478">
                  <c:v>-0.18609500000000001</c:v>
                </c:pt>
                <c:pt idx="39479">
                  <c:v>-0.18504399999999999</c:v>
                </c:pt>
                <c:pt idx="39480">
                  <c:v>-0.18368799999999999</c:v>
                </c:pt>
                <c:pt idx="39481">
                  <c:v>-0.18259500000000001</c:v>
                </c:pt>
                <c:pt idx="39482">
                  <c:v>-0.181199</c:v>
                </c:pt>
                <c:pt idx="39483">
                  <c:v>-0.18005699999999999</c:v>
                </c:pt>
                <c:pt idx="39484">
                  <c:v>-0.17854999999999999</c:v>
                </c:pt>
                <c:pt idx="39485">
                  <c:v>-0.177483</c:v>
                </c:pt>
                <c:pt idx="39486">
                  <c:v>-0.17616399999999999</c:v>
                </c:pt>
                <c:pt idx="39487">
                  <c:v>-0.17458899999999999</c:v>
                </c:pt>
                <c:pt idx="39488">
                  <c:v>-0.173488</c:v>
                </c:pt>
                <c:pt idx="39489">
                  <c:v>-0.172015</c:v>
                </c:pt>
                <c:pt idx="39490">
                  <c:v>-0.170789</c:v>
                </c:pt>
                <c:pt idx="39491">
                  <c:v>-0.169321</c:v>
                </c:pt>
                <c:pt idx="39492">
                  <c:v>-0.167828</c:v>
                </c:pt>
                <c:pt idx="39493">
                  <c:v>-0.16641300000000001</c:v>
                </c:pt>
                <c:pt idx="39494">
                  <c:v>-0.164905</c:v>
                </c:pt>
                <c:pt idx="39495">
                  <c:v>-0.16345899999999999</c:v>
                </c:pt>
                <c:pt idx="39496">
                  <c:v>-0.161829</c:v>
                </c:pt>
                <c:pt idx="39497">
                  <c:v>-0.16026899999999999</c:v>
                </c:pt>
                <c:pt idx="39498">
                  <c:v>-0.158691</c:v>
                </c:pt>
                <c:pt idx="39499">
                  <c:v>-0.157023</c:v>
                </c:pt>
                <c:pt idx="39500">
                  <c:v>-0.15531400000000001</c:v>
                </c:pt>
                <c:pt idx="39501">
                  <c:v>-0.153701</c:v>
                </c:pt>
                <c:pt idx="39502">
                  <c:v>-0.151953</c:v>
                </c:pt>
                <c:pt idx="39503">
                  <c:v>-0.150091</c:v>
                </c:pt>
                <c:pt idx="39504">
                  <c:v>-0.14829200000000001</c:v>
                </c:pt>
                <c:pt idx="39505">
                  <c:v>-0.146393</c:v>
                </c:pt>
                <c:pt idx="39506">
                  <c:v>-0.14453299999999999</c:v>
                </c:pt>
                <c:pt idx="39507">
                  <c:v>-0.14260200000000001</c:v>
                </c:pt>
                <c:pt idx="39508">
                  <c:v>-0.140624</c:v>
                </c:pt>
                <c:pt idx="39509">
                  <c:v>-0.13867299999999999</c:v>
                </c:pt>
                <c:pt idx="39510">
                  <c:v>-0.1368</c:v>
                </c:pt>
                <c:pt idx="39511">
                  <c:v>-0.13464000000000001</c:v>
                </c:pt>
                <c:pt idx="39512">
                  <c:v>-0.13258300000000001</c:v>
                </c:pt>
                <c:pt idx="39513">
                  <c:v>-0.13048899999999999</c:v>
                </c:pt>
                <c:pt idx="39514">
                  <c:v>-0.12808900000000001</c:v>
                </c:pt>
                <c:pt idx="39515">
                  <c:v>-0.12593699999999999</c:v>
                </c:pt>
                <c:pt idx="39516">
                  <c:v>-0.12377000000000001</c:v>
                </c:pt>
                <c:pt idx="39517">
                  <c:v>-0.121583</c:v>
                </c:pt>
                <c:pt idx="39518">
                  <c:v>-0.118991</c:v>
                </c:pt>
                <c:pt idx="39519">
                  <c:v>-0.11654</c:v>
                </c:pt>
                <c:pt idx="39520">
                  <c:v>-0.114231</c:v>
                </c:pt>
                <c:pt idx="39521">
                  <c:v>-0.111667</c:v>
                </c:pt>
                <c:pt idx="39522">
                  <c:v>-0.10928400000000001</c:v>
                </c:pt>
                <c:pt idx="39523">
                  <c:v>-0.10668800000000001</c:v>
                </c:pt>
                <c:pt idx="39524">
                  <c:v>-0.104217</c:v>
                </c:pt>
                <c:pt idx="39525">
                  <c:v>-0.101467</c:v>
                </c:pt>
                <c:pt idx="39526">
                  <c:v>-9.9117399999999994E-2</c:v>
                </c:pt>
                <c:pt idx="39527">
                  <c:v>-9.6151200000000006E-2</c:v>
                </c:pt>
                <c:pt idx="39528">
                  <c:v>-9.3628400000000001E-2</c:v>
                </c:pt>
                <c:pt idx="39529">
                  <c:v>-9.1030399999999997E-2</c:v>
                </c:pt>
                <c:pt idx="39530">
                  <c:v>-8.8132100000000005E-2</c:v>
                </c:pt>
                <c:pt idx="39531">
                  <c:v>-8.5412500000000002E-2</c:v>
                </c:pt>
                <c:pt idx="39532">
                  <c:v>-8.2418900000000003E-2</c:v>
                </c:pt>
                <c:pt idx="39533">
                  <c:v>-7.96737E-2</c:v>
                </c:pt>
                <c:pt idx="39534">
                  <c:v>-7.6581399999999994E-2</c:v>
                </c:pt>
                <c:pt idx="39535">
                  <c:v>-7.3450399999999999E-2</c:v>
                </c:pt>
                <c:pt idx="39536">
                  <c:v>-7.04404E-2</c:v>
                </c:pt>
                <c:pt idx="39537">
                  <c:v>-6.7332000000000003E-2</c:v>
                </c:pt>
                <c:pt idx="39538">
                  <c:v>-6.4017500000000005E-2</c:v>
                </c:pt>
                <c:pt idx="39539">
                  <c:v>-6.1069600000000002E-2</c:v>
                </c:pt>
                <c:pt idx="39540">
                  <c:v>-5.75436E-2</c:v>
                </c:pt>
                <c:pt idx="39541">
                  <c:v>-5.4174199999999999E-2</c:v>
                </c:pt>
                <c:pt idx="39542">
                  <c:v>-5.0910700000000003E-2</c:v>
                </c:pt>
                <c:pt idx="39543">
                  <c:v>-4.7366199999999997E-2</c:v>
                </c:pt>
                <c:pt idx="39544">
                  <c:v>-4.4160699999999997E-2</c:v>
                </c:pt>
                <c:pt idx="39545">
                  <c:v>-4.0495000000000003E-2</c:v>
                </c:pt>
                <c:pt idx="39546">
                  <c:v>-3.7275900000000001E-2</c:v>
                </c:pt>
                <c:pt idx="39547">
                  <c:v>-3.37615E-2</c:v>
                </c:pt>
                <c:pt idx="39548">
                  <c:v>-3.0310299999999998E-2</c:v>
                </c:pt>
                <c:pt idx="39549">
                  <c:v>-2.6933499999999999E-2</c:v>
                </c:pt>
                <c:pt idx="39550">
                  <c:v>-2.33528E-2</c:v>
                </c:pt>
                <c:pt idx="39551">
                  <c:v>-1.9754899999999999E-2</c:v>
                </c:pt>
                <c:pt idx="39552">
                  <c:v>-1.6045299999999998E-2</c:v>
                </c:pt>
                <c:pt idx="39553">
                  <c:v>-1.25103E-2</c:v>
                </c:pt>
                <c:pt idx="39554">
                  <c:v>-8.7052599999999994E-3</c:v>
                </c:pt>
                <c:pt idx="39555">
                  <c:v>-5.2923800000000002E-3</c:v>
                </c:pt>
                <c:pt idx="39556">
                  <c:v>-1.2915299999999999E-3</c:v>
                </c:pt>
                <c:pt idx="39557">
                  <c:v>2.4023500000000001E-3</c:v>
                </c:pt>
                <c:pt idx="39558">
                  <c:v>6.1560199999999999E-3</c:v>
                </c:pt>
                <c:pt idx="39559">
                  <c:v>1.0108199999999999E-2</c:v>
                </c:pt>
                <c:pt idx="39560">
                  <c:v>1.3818199999999999E-2</c:v>
                </c:pt>
                <c:pt idx="39561">
                  <c:v>1.7904699999999999E-2</c:v>
                </c:pt>
                <c:pt idx="39562">
                  <c:v>2.1891899999999999E-2</c:v>
                </c:pt>
                <c:pt idx="39563">
                  <c:v>2.5740499999999999E-2</c:v>
                </c:pt>
                <c:pt idx="39564">
                  <c:v>2.9926700000000001E-2</c:v>
                </c:pt>
                <c:pt idx="39565">
                  <c:v>3.3798099999999998E-2</c:v>
                </c:pt>
                <c:pt idx="39566">
                  <c:v>3.7975599999999998E-2</c:v>
                </c:pt>
                <c:pt idx="39567">
                  <c:v>4.2159799999999997E-2</c:v>
                </c:pt>
                <c:pt idx="39568">
                  <c:v>4.6248699999999997E-2</c:v>
                </c:pt>
                <c:pt idx="39569">
                  <c:v>5.0194700000000002E-2</c:v>
                </c:pt>
                <c:pt idx="39570">
                  <c:v>5.4350500000000003E-2</c:v>
                </c:pt>
                <c:pt idx="39571">
                  <c:v>5.8336100000000002E-2</c:v>
                </c:pt>
                <c:pt idx="39572">
                  <c:v>6.2775300000000006E-2</c:v>
                </c:pt>
                <c:pt idx="39573">
                  <c:v>6.6631499999999996E-2</c:v>
                </c:pt>
                <c:pt idx="39574">
                  <c:v>7.0856699999999995E-2</c:v>
                </c:pt>
                <c:pt idx="39575">
                  <c:v>7.5033699999999995E-2</c:v>
                </c:pt>
                <c:pt idx="39576">
                  <c:v>7.9096100000000003E-2</c:v>
                </c:pt>
                <c:pt idx="39577">
                  <c:v>8.3568299999999998E-2</c:v>
                </c:pt>
                <c:pt idx="39578">
                  <c:v>8.7539599999999995E-2</c:v>
                </c:pt>
                <c:pt idx="39579">
                  <c:v>9.1867000000000004E-2</c:v>
                </c:pt>
                <c:pt idx="39580">
                  <c:v>9.5986600000000005E-2</c:v>
                </c:pt>
                <c:pt idx="39581">
                  <c:v>0.10034700000000001</c:v>
                </c:pt>
                <c:pt idx="39582">
                  <c:v>0.10462100000000001</c:v>
                </c:pt>
                <c:pt idx="39583">
                  <c:v>0.108834</c:v>
                </c:pt>
                <c:pt idx="39584">
                  <c:v>0.11319799999999999</c:v>
                </c:pt>
                <c:pt idx="39585">
                  <c:v>0.11720999999999999</c:v>
                </c:pt>
                <c:pt idx="39586">
                  <c:v>0.121766</c:v>
                </c:pt>
                <c:pt idx="39587">
                  <c:v>0.12581600000000001</c:v>
                </c:pt>
                <c:pt idx="39588">
                  <c:v>0.130028</c:v>
                </c:pt>
                <c:pt idx="39589">
                  <c:v>0.13427600000000001</c:v>
                </c:pt>
                <c:pt idx="39590">
                  <c:v>0.13828599999999999</c:v>
                </c:pt>
                <c:pt idx="39591">
                  <c:v>0.14277200000000001</c:v>
                </c:pt>
                <c:pt idx="39592">
                  <c:v>0.14680000000000001</c:v>
                </c:pt>
                <c:pt idx="39593">
                  <c:v>0.15098500000000001</c:v>
                </c:pt>
                <c:pt idx="39594">
                  <c:v>0.15522</c:v>
                </c:pt>
                <c:pt idx="39595">
                  <c:v>0.15939400000000001</c:v>
                </c:pt>
                <c:pt idx="39596">
                  <c:v>0.16334000000000001</c:v>
                </c:pt>
                <c:pt idx="39597">
                  <c:v>0.167764</c:v>
                </c:pt>
                <c:pt idx="39598">
                  <c:v>0.17174700000000001</c:v>
                </c:pt>
                <c:pt idx="39599">
                  <c:v>0.17605799999999999</c:v>
                </c:pt>
                <c:pt idx="39600">
                  <c:v>0.180092</c:v>
                </c:pt>
                <c:pt idx="39601">
                  <c:v>0.18423999999999999</c:v>
                </c:pt>
                <c:pt idx="39602">
                  <c:v>0.188439</c:v>
                </c:pt>
                <c:pt idx="39603">
                  <c:v>0.19237199999999999</c:v>
                </c:pt>
                <c:pt idx="39604">
                  <c:v>0.19656100000000001</c:v>
                </c:pt>
                <c:pt idx="39605">
                  <c:v>0.20047599999999999</c:v>
                </c:pt>
                <c:pt idx="39606">
                  <c:v>0.204542</c:v>
                </c:pt>
                <c:pt idx="39607">
                  <c:v>0.20843400000000001</c:v>
                </c:pt>
                <c:pt idx="39608">
                  <c:v>0.212308</c:v>
                </c:pt>
                <c:pt idx="39609">
                  <c:v>0.21610499999999999</c:v>
                </c:pt>
                <c:pt idx="39610">
                  <c:v>0.219751</c:v>
                </c:pt>
                <c:pt idx="39611">
                  <c:v>0.22383700000000001</c:v>
                </c:pt>
                <c:pt idx="39612">
                  <c:v>0.22720799999999999</c:v>
                </c:pt>
                <c:pt idx="39613">
                  <c:v>0.231291</c:v>
                </c:pt>
                <c:pt idx="39614">
                  <c:v>0.23472799999999999</c:v>
                </c:pt>
                <c:pt idx="39615">
                  <c:v>0.23857999999999999</c:v>
                </c:pt>
                <c:pt idx="39616">
                  <c:v>0.24221799999999999</c:v>
                </c:pt>
                <c:pt idx="39617">
                  <c:v>0.24576600000000001</c:v>
                </c:pt>
                <c:pt idx="39618">
                  <c:v>0.249468</c:v>
                </c:pt>
                <c:pt idx="39619">
                  <c:v>0.25284000000000001</c:v>
                </c:pt>
                <c:pt idx="39620">
                  <c:v>0.25649699999999998</c:v>
                </c:pt>
                <c:pt idx="39621">
                  <c:v>0.25982899999999998</c:v>
                </c:pt>
                <c:pt idx="39622">
                  <c:v>0.26331700000000002</c:v>
                </c:pt>
                <c:pt idx="39623">
                  <c:v>0.26670100000000002</c:v>
                </c:pt>
                <c:pt idx="39624">
                  <c:v>0.27001900000000001</c:v>
                </c:pt>
                <c:pt idx="39625">
                  <c:v>0.27314899999999998</c:v>
                </c:pt>
                <c:pt idx="39626">
                  <c:v>0.27655999999999997</c:v>
                </c:pt>
                <c:pt idx="39627">
                  <c:v>0.27969500000000003</c:v>
                </c:pt>
                <c:pt idx="39628">
                  <c:v>0.28292099999999998</c:v>
                </c:pt>
                <c:pt idx="39629">
                  <c:v>0.28609699999999999</c:v>
                </c:pt>
                <c:pt idx="39630">
                  <c:v>0.289103</c:v>
                </c:pt>
                <c:pt idx="39631">
                  <c:v>0.29240100000000002</c:v>
                </c:pt>
                <c:pt idx="39632">
                  <c:v>0.29539300000000002</c:v>
                </c:pt>
                <c:pt idx="39633">
                  <c:v>0.298398</c:v>
                </c:pt>
                <c:pt idx="39634">
                  <c:v>0.30146499999999998</c:v>
                </c:pt>
                <c:pt idx="39635">
                  <c:v>0.30436999999999997</c:v>
                </c:pt>
                <c:pt idx="39636">
                  <c:v>0.30713000000000001</c:v>
                </c:pt>
                <c:pt idx="39637">
                  <c:v>0.30994899999999997</c:v>
                </c:pt>
                <c:pt idx="39638">
                  <c:v>0.31273600000000001</c:v>
                </c:pt>
                <c:pt idx="39639">
                  <c:v>0.31522099999999997</c:v>
                </c:pt>
                <c:pt idx="39640">
                  <c:v>0.31779800000000002</c:v>
                </c:pt>
                <c:pt idx="39641">
                  <c:v>0.32010899999999998</c:v>
                </c:pt>
                <c:pt idx="39642">
                  <c:v>0.322737</c:v>
                </c:pt>
                <c:pt idx="39643">
                  <c:v>0.325077</c:v>
                </c:pt>
                <c:pt idx="39644">
                  <c:v>0.32751799999999998</c:v>
                </c:pt>
                <c:pt idx="39645">
                  <c:v>0.33027299999999998</c:v>
                </c:pt>
                <c:pt idx="39646">
                  <c:v>0.33241300000000001</c:v>
                </c:pt>
                <c:pt idx="39647">
                  <c:v>0.334872</c:v>
                </c:pt>
                <c:pt idx="39648">
                  <c:v>0.33721600000000002</c:v>
                </c:pt>
                <c:pt idx="39649">
                  <c:v>0.33963300000000002</c:v>
                </c:pt>
                <c:pt idx="39650">
                  <c:v>0.34188499999999999</c:v>
                </c:pt>
                <c:pt idx="39651">
                  <c:v>0.344082</c:v>
                </c:pt>
                <c:pt idx="39652">
                  <c:v>0.34602300000000003</c:v>
                </c:pt>
                <c:pt idx="39653">
                  <c:v>0.34833799999999998</c:v>
                </c:pt>
                <c:pt idx="39654">
                  <c:v>0.35024899999999998</c:v>
                </c:pt>
                <c:pt idx="39655">
                  <c:v>0.35243799999999997</c:v>
                </c:pt>
                <c:pt idx="39656">
                  <c:v>0.35433100000000001</c:v>
                </c:pt>
                <c:pt idx="39657">
                  <c:v>0.35603699999999999</c:v>
                </c:pt>
                <c:pt idx="39658">
                  <c:v>0.35813200000000001</c:v>
                </c:pt>
                <c:pt idx="39659">
                  <c:v>0.36000199999999999</c:v>
                </c:pt>
                <c:pt idx="39660">
                  <c:v>0.36168400000000001</c:v>
                </c:pt>
                <c:pt idx="39661">
                  <c:v>0.363618</c:v>
                </c:pt>
                <c:pt idx="39662">
                  <c:v>0.365259</c:v>
                </c:pt>
                <c:pt idx="39663">
                  <c:v>0.36712899999999998</c:v>
                </c:pt>
                <c:pt idx="39664">
                  <c:v>0.36872700000000003</c:v>
                </c:pt>
                <c:pt idx="39665">
                  <c:v>0.37040200000000001</c:v>
                </c:pt>
                <c:pt idx="39666">
                  <c:v>0.37205899999999997</c:v>
                </c:pt>
                <c:pt idx="39667">
                  <c:v>0.37348199999999998</c:v>
                </c:pt>
                <c:pt idx="39668">
                  <c:v>0.37511</c:v>
                </c:pt>
                <c:pt idx="39669">
                  <c:v>0.37635800000000003</c:v>
                </c:pt>
                <c:pt idx="39670">
                  <c:v>0.37805100000000003</c:v>
                </c:pt>
                <c:pt idx="39671">
                  <c:v>0.37922099999999997</c:v>
                </c:pt>
                <c:pt idx="39672">
                  <c:v>0.38078000000000001</c:v>
                </c:pt>
                <c:pt idx="39673">
                  <c:v>0.38204399999999999</c:v>
                </c:pt>
                <c:pt idx="39674">
                  <c:v>0.38322699999999998</c:v>
                </c:pt>
                <c:pt idx="39675">
                  <c:v>0.38478000000000001</c:v>
                </c:pt>
                <c:pt idx="39676">
                  <c:v>0.38594899999999999</c:v>
                </c:pt>
                <c:pt idx="39677">
                  <c:v>0.38702700000000001</c:v>
                </c:pt>
                <c:pt idx="39678">
                  <c:v>0.38822800000000002</c:v>
                </c:pt>
                <c:pt idx="39679">
                  <c:v>0.389131</c:v>
                </c:pt>
                <c:pt idx="39680">
                  <c:v>0.39041900000000002</c:v>
                </c:pt>
                <c:pt idx="39681">
                  <c:v>0.39142300000000002</c:v>
                </c:pt>
                <c:pt idx="39682">
                  <c:v>0.39243499999999998</c:v>
                </c:pt>
                <c:pt idx="39683">
                  <c:v>0.39350400000000002</c:v>
                </c:pt>
                <c:pt idx="39684">
                  <c:v>0.39425900000000003</c:v>
                </c:pt>
                <c:pt idx="39685">
                  <c:v>0.39535900000000002</c:v>
                </c:pt>
                <c:pt idx="39686">
                  <c:v>0.39639400000000002</c:v>
                </c:pt>
                <c:pt idx="39687">
                  <c:v>0.39715499999999998</c:v>
                </c:pt>
                <c:pt idx="39688">
                  <c:v>0.39800799999999997</c:v>
                </c:pt>
                <c:pt idx="39689">
                  <c:v>0.39879700000000001</c:v>
                </c:pt>
                <c:pt idx="39690">
                  <c:v>0.39967799999999998</c:v>
                </c:pt>
                <c:pt idx="39691">
                  <c:v>0.40046199999999998</c:v>
                </c:pt>
                <c:pt idx="39692">
                  <c:v>0.40091500000000002</c:v>
                </c:pt>
                <c:pt idx="39693">
                  <c:v>0.40169300000000002</c:v>
                </c:pt>
                <c:pt idx="39694">
                  <c:v>0.40212199999999998</c:v>
                </c:pt>
                <c:pt idx="39695">
                  <c:v>0.40299299999999999</c:v>
                </c:pt>
                <c:pt idx="39696">
                  <c:v>0.403335</c:v>
                </c:pt>
                <c:pt idx="39697">
                  <c:v>0.40395399999999998</c:v>
                </c:pt>
                <c:pt idx="39698">
                  <c:v>0.404223</c:v>
                </c:pt>
                <c:pt idx="39699">
                  <c:v>0.40488099999999999</c:v>
                </c:pt>
                <c:pt idx="39700">
                  <c:v>0.40521200000000002</c:v>
                </c:pt>
                <c:pt idx="39701">
                  <c:v>0.40561799999999998</c:v>
                </c:pt>
                <c:pt idx="39702">
                  <c:v>0.40619899999999998</c:v>
                </c:pt>
                <c:pt idx="39703">
                  <c:v>0.40620600000000001</c:v>
                </c:pt>
                <c:pt idx="39704">
                  <c:v>0.40676400000000001</c:v>
                </c:pt>
                <c:pt idx="39705">
                  <c:v>0.40696900000000003</c:v>
                </c:pt>
                <c:pt idx="39706">
                  <c:v>0.40712900000000002</c:v>
                </c:pt>
                <c:pt idx="39707">
                  <c:v>0.407358</c:v>
                </c:pt>
                <c:pt idx="39708">
                  <c:v>0.40735900000000003</c:v>
                </c:pt>
                <c:pt idx="39709">
                  <c:v>0.40758899999999998</c:v>
                </c:pt>
                <c:pt idx="39710">
                  <c:v>0.40756199999999998</c:v>
                </c:pt>
                <c:pt idx="39711">
                  <c:v>0.40770600000000001</c:v>
                </c:pt>
                <c:pt idx="39712">
                  <c:v>0.40776600000000002</c:v>
                </c:pt>
                <c:pt idx="39713">
                  <c:v>0.40787099999999998</c:v>
                </c:pt>
                <c:pt idx="39714">
                  <c:v>0.40777099999999999</c:v>
                </c:pt>
                <c:pt idx="39715">
                  <c:v>0.40775099999999997</c:v>
                </c:pt>
                <c:pt idx="39716">
                  <c:v>0.40759299999999998</c:v>
                </c:pt>
                <c:pt idx="39717">
                  <c:v>0.40746700000000002</c:v>
                </c:pt>
                <c:pt idx="39718">
                  <c:v>0.40758</c:v>
                </c:pt>
                <c:pt idx="39719">
                  <c:v>0.40720800000000001</c:v>
                </c:pt>
                <c:pt idx="39720">
                  <c:v>0.40704800000000002</c:v>
                </c:pt>
                <c:pt idx="39721">
                  <c:v>0.40678900000000001</c:v>
                </c:pt>
                <c:pt idx="39722">
                  <c:v>0.40650500000000001</c:v>
                </c:pt>
                <c:pt idx="39723">
                  <c:v>0.406275</c:v>
                </c:pt>
                <c:pt idx="39724">
                  <c:v>0.40583599999999997</c:v>
                </c:pt>
                <c:pt idx="39725">
                  <c:v>0.40567300000000001</c:v>
                </c:pt>
                <c:pt idx="39726">
                  <c:v>0.40507399999999999</c:v>
                </c:pt>
                <c:pt idx="39727">
                  <c:v>0.40460600000000002</c:v>
                </c:pt>
                <c:pt idx="39728">
                  <c:v>0.40421299999999999</c:v>
                </c:pt>
                <c:pt idx="39729">
                  <c:v>0.40380300000000002</c:v>
                </c:pt>
                <c:pt idx="39730">
                  <c:v>0.40313900000000003</c:v>
                </c:pt>
                <c:pt idx="39731">
                  <c:v>0.40248299999999998</c:v>
                </c:pt>
                <c:pt idx="39732">
                  <c:v>0.40196100000000001</c:v>
                </c:pt>
                <c:pt idx="39733">
                  <c:v>0.401333</c:v>
                </c:pt>
                <c:pt idx="39734">
                  <c:v>0.40057300000000001</c:v>
                </c:pt>
                <c:pt idx="39735">
                  <c:v>0.39995999999999998</c:v>
                </c:pt>
                <c:pt idx="39736">
                  <c:v>0.39911600000000003</c:v>
                </c:pt>
                <c:pt idx="39737">
                  <c:v>0.39833099999999999</c:v>
                </c:pt>
                <c:pt idx="39738">
                  <c:v>0.39758399999999999</c:v>
                </c:pt>
                <c:pt idx="39739">
                  <c:v>0.39655800000000002</c:v>
                </c:pt>
                <c:pt idx="39740">
                  <c:v>0.39580700000000002</c:v>
                </c:pt>
                <c:pt idx="39741">
                  <c:v>0.39485500000000001</c:v>
                </c:pt>
                <c:pt idx="39742">
                  <c:v>0.39380300000000001</c:v>
                </c:pt>
                <c:pt idx="39743">
                  <c:v>0.392955</c:v>
                </c:pt>
                <c:pt idx="39744">
                  <c:v>0.39176899999999998</c:v>
                </c:pt>
                <c:pt idx="39745">
                  <c:v>0.390849</c:v>
                </c:pt>
                <c:pt idx="39746">
                  <c:v>0.38957900000000001</c:v>
                </c:pt>
                <c:pt idx="39747">
                  <c:v>0.38851799999999997</c:v>
                </c:pt>
                <c:pt idx="39748">
                  <c:v>0.38734200000000002</c:v>
                </c:pt>
                <c:pt idx="39749">
                  <c:v>0.386042</c:v>
                </c:pt>
                <c:pt idx="39750">
                  <c:v>0.38494400000000001</c:v>
                </c:pt>
                <c:pt idx="39751">
                  <c:v>0.38350499999999998</c:v>
                </c:pt>
                <c:pt idx="39752">
                  <c:v>0.38216</c:v>
                </c:pt>
                <c:pt idx="39753">
                  <c:v>0.38071700000000003</c:v>
                </c:pt>
                <c:pt idx="39754">
                  <c:v>0.37935600000000003</c:v>
                </c:pt>
                <c:pt idx="39755">
                  <c:v>0.37775599999999998</c:v>
                </c:pt>
                <c:pt idx="39756">
                  <c:v>0.376137</c:v>
                </c:pt>
                <c:pt idx="39757">
                  <c:v>0.37461</c:v>
                </c:pt>
                <c:pt idx="39758">
                  <c:v>0.37275700000000001</c:v>
                </c:pt>
                <c:pt idx="39759">
                  <c:v>0.37133699999999997</c:v>
                </c:pt>
                <c:pt idx="39760">
                  <c:v>0.369371</c:v>
                </c:pt>
                <c:pt idx="39761">
                  <c:v>0.36750500000000003</c:v>
                </c:pt>
                <c:pt idx="39762">
                  <c:v>0.36569299999999999</c:v>
                </c:pt>
                <c:pt idx="39763">
                  <c:v>0.363533</c:v>
                </c:pt>
                <c:pt idx="39764">
                  <c:v>0.36197800000000002</c:v>
                </c:pt>
                <c:pt idx="39765">
                  <c:v>0.35951499999999997</c:v>
                </c:pt>
                <c:pt idx="39766">
                  <c:v>0.35750500000000002</c:v>
                </c:pt>
                <c:pt idx="39767">
                  <c:v>0.35555500000000001</c:v>
                </c:pt>
                <c:pt idx="39768">
                  <c:v>0.35308800000000001</c:v>
                </c:pt>
                <c:pt idx="39769">
                  <c:v>0.35109000000000001</c:v>
                </c:pt>
                <c:pt idx="39770">
                  <c:v>0.34861199999999998</c:v>
                </c:pt>
                <c:pt idx="39771">
                  <c:v>0.34654000000000001</c:v>
                </c:pt>
                <c:pt idx="39772">
                  <c:v>0.34376699999999999</c:v>
                </c:pt>
                <c:pt idx="39773">
                  <c:v>0.34145199999999998</c:v>
                </c:pt>
                <c:pt idx="39774">
                  <c:v>0.33906700000000001</c:v>
                </c:pt>
                <c:pt idx="39775">
                  <c:v>0.33650000000000002</c:v>
                </c:pt>
                <c:pt idx="39776">
                  <c:v>0.33379799999999998</c:v>
                </c:pt>
                <c:pt idx="39777">
                  <c:v>0.33133800000000002</c:v>
                </c:pt>
                <c:pt idx="39778">
                  <c:v>0.32855000000000001</c:v>
                </c:pt>
                <c:pt idx="39779">
                  <c:v>0.32588400000000001</c:v>
                </c:pt>
                <c:pt idx="39780">
                  <c:v>0.32294499999999998</c:v>
                </c:pt>
                <c:pt idx="39781">
                  <c:v>0.32023200000000002</c:v>
                </c:pt>
                <c:pt idx="39782">
                  <c:v>0.31725300000000001</c:v>
                </c:pt>
                <c:pt idx="39783">
                  <c:v>0.31412099999999998</c:v>
                </c:pt>
                <c:pt idx="39784">
                  <c:v>0.31093700000000002</c:v>
                </c:pt>
                <c:pt idx="39785">
                  <c:v>0.30795400000000001</c:v>
                </c:pt>
                <c:pt idx="39786">
                  <c:v>0.30458000000000002</c:v>
                </c:pt>
                <c:pt idx="39787">
                  <c:v>0.30145899999999998</c:v>
                </c:pt>
                <c:pt idx="39788">
                  <c:v>0.29783100000000001</c:v>
                </c:pt>
                <c:pt idx="39789">
                  <c:v>0.29475499999999999</c:v>
                </c:pt>
                <c:pt idx="39790">
                  <c:v>0.29103299999999999</c:v>
                </c:pt>
                <c:pt idx="39791">
                  <c:v>0.28768899999999997</c:v>
                </c:pt>
                <c:pt idx="39792">
                  <c:v>0.284084</c:v>
                </c:pt>
                <c:pt idx="39793">
                  <c:v>0.28032600000000002</c:v>
                </c:pt>
                <c:pt idx="39794">
                  <c:v>0.27668399999999999</c:v>
                </c:pt>
                <c:pt idx="39795">
                  <c:v>0.27276899999999998</c:v>
                </c:pt>
                <c:pt idx="39796">
                  <c:v>0.26925700000000002</c:v>
                </c:pt>
                <c:pt idx="39797">
                  <c:v>0.26517000000000002</c:v>
                </c:pt>
                <c:pt idx="39798">
                  <c:v>0.261326</c:v>
                </c:pt>
                <c:pt idx="39799">
                  <c:v>0.25742300000000001</c:v>
                </c:pt>
                <c:pt idx="39800">
                  <c:v>0.25351699999999999</c:v>
                </c:pt>
                <c:pt idx="39801">
                  <c:v>0.249582</c:v>
                </c:pt>
                <c:pt idx="39802">
                  <c:v>0.24563399999999999</c:v>
                </c:pt>
                <c:pt idx="39803">
                  <c:v>0.24161199999999999</c:v>
                </c:pt>
                <c:pt idx="39804">
                  <c:v>0.237266</c:v>
                </c:pt>
                <c:pt idx="39805">
                  <c:v>0.23336100000000001</c:v>
                </c:pt>
                <c:pt idx="39806">
                  <c:v>0.22907</c:v>
                </c:pt>
                <c:pt idx="39807" formatCode="0.00E+00">
                  <c:v>0.22476199999999999</c:v>
                </c:pt>
                <c:pt idx="39808">
                  <c:v>0.220329</c:v>
                </c:pt>
                <c:pt idx="39809">
                  <c:v>0.21601600000000001</c:v>
                </c:pt>
                <c:pt idx="39810">
                  <c:v>0.211589</c:v>
                </c:pt>
                <c:pt idx="39811">
                  <c:v>0.20699899999999999</c:v>
                </c:pt>
                <c:pt idx="39812">
                  <c:v>0.202404</c:v>
                </c:pt>
                <c:pt idx="39813">
                  <c:v>0.197718</c:v>
                </c:pt>
                <c:pt idx="39814">
                  <c:v>0.193187</c:v>
                </c:pt>
                <c:pt idx="39815">
                  <c:v>0.188468</c:v>
                </c:pt>
                <c:pt idx="39816">
                  <c:v>0.18371799999999999</c:v>
                </c:pt>
                <c:pt idx="39817">
                  <c:v>0.17888000000000001</c:v>
                </c:pt>
                <c:pt idx="39818">
                  <c:v>0.17420099999999999</c:v>
                </c:pt>
                <c:pt idx="39819">
                  <c:v>0.16929900000000001</c:v>
                </c:pt>
                <c:pt idx="39820">
                  <c:v>0.164328</c:v>
                </c:pt>
                <c:pt idx="39821">
                  <c:v>0.15945000000000001</c:v>
                </c:pt>
                <c:pt idx="39822">
                  <c:v>0.15443100000000001</c:v>
                </c:pt>
                <c:pt idx="39823">
                  <c:v>0.149338</c:v>
                </c:pt>
                <c:pt idx="39824">
                  <c:v>0.14433599999999999</c:v>
                </c:pt>
                <c:pt idx="39825">
                  <c:v>0.139376</c:v>
                </c:pt>
                <c:pt idx="39826">
                  <c:v>0.13408</c:v>
                </c:pt>
                <c:pt idx="39827">
                  <c:v>0.12881600000000001</c:v>
                </c:pt>
                <c:pt idx="39828">
                  <c:v>0.12381399999999999</c:v>
                </c:pt>
                <c:pt idx="39829">
                  <c:v>0.118717</c:v>
                </c:pt>
                <c:pt idx="39830">
                  <c:v>0.113467</c:v>
                </c:pt>
                <c:pt idx="39831">
                  <c:v>0.108225</c:v>
                </c:pt>
                <c:pt idx="39832">
                  <c:v>0.102933</c:v>
                </c:pt>
                <c:pt idx="39833">
                  <c:v>9.7607600000000003E-2</c:v>
                </c:pt>
                <c:pt idx="39834">
                  <c:v>9.2285599999999995E-2</c:v>
                </c:pt>
                <c:pt idx="39835">
                  <c:v>8.6794999999999997E-2</c:v>
                </c:pt>
                <c:pt idx="39836">
                  <c:v>8.1450999999999996E-2</c:v>
                </c:pt>
                <c:pt idx="39837">
                  <c:v>7.6076099999999994E-2</c:v>
                </c:pt>
                <c:pt idx="39838">
                  <c:v>7.0550699999999994E-2</c:v>
                </c:pt>
                <c:pt idx="39839">
                  <c:v>6.5028900000000001E-2</c:v>
                </c:pt>
                <c:pt idx="39840">
                  <c:v>5.9591400000000003E-2</c:v>
                </c:pt>
                <c:pt idx="39841">
                  <c:v>5.4173300000000001E-2</c:v>
                </c:pt>
                <c:pt idx="39842">
                  <c:v>4.8500000000000001E-2</c:v>
                </c:pt>
                <c:pt idx="39843">
                  <c:v>4.2935599999999997E-2</c:v>
                </c:pt>
                <c:pt idx="39844">
                  <c:v>3.73823E-2</c:v>
                </c:pt>
                <c:pt idx="39845">
                  <c:v>3.1862300000000003E-2</c:v>
                </c:pt>
                <c:pt idx="39846">
                  <c:v>2.6057400000000001E-2</c:v>
                </c:pt>
                <c:pt idx="39847">
                  <c:v>2.0593199999999999E-2</c:v>
                </c:pt>
                <c:pt idx="39848">
                  <c:v>1.48509E-2</c:v>
                </c:pt>
                <c:pt idx="39849">
                  <c:v>9.35654E-3</c:v>
                </c:pt>
                <c:pt idx="39850">
                  <c:v>3.54076E-3</c:v>
                </c:pt>
                <c:pt idx="39851">
                  <c:v>-2.1157799999999998E-3</c:v>
                </c:pt>
                <c:pt idx="39852">
                  <c:v>-7.68543E-3</c:v>
                </c:pt>
                <c:pt idx="39853">
                  <c:v>-1.35695E-2</c:v>
                </c:pt>
                <c:pt idx="39854">
                  <c:v>-1.9258999999999998E-2</c:v>
                </c:pt>
                <c:pt idx="39855">
                  <c:v>-2.4969600000000002E-2</c:v>
                </c:pt>
                <c:pt idx="39856">
                  <c:v>-3.0672899999999999E-2</c:v>
                </c:pt>
                <c:pt idx="39857">
                  <c:v>-3.64207E-2</c:v>
                </c:pt>
                <c:pt idx="39858">
                  <c:v>-4.2088500000000001E-2</c:v>
                </c:pt>
                <c:pt idx="39859">
                  <c:v>-4.77811E-2</c:v>
                </c:pt>
                <c:pt idx="39860">
                  <c:v>-5.3519799999999999E-2</c:v>
                </c:pt>
                <c:pt idx="39861">
                  <c:v>-5.9068099999999998E-2</c:v>
                </c:pt>
                <c:pt idx="39862">
                  <c:v>-6.4902899999999999E-2</c:v>
                </c:pt>
                <c:pt idx="39863">
                  <c:v>-7.0556599999999997E-2</c:v>
                </c:pt>
                <c:pt idx="39864">
                  <c:v>-7.6423500000000005E-2</c:v>
                </c:pt>
                <c:pt idx="39865">
                  <c:v>-8.2101400000000005E-2</c:v>
                </c:pt>
                <c:pt idx="39866">
                  <c:v>-8.7842000000000003E-2</c:v>
                </c:pt>
                <c:pt idx="39867">
                  <c:v>-9.34083E-2</c:v>
                </c:pt>
                <c:pt idx="39868">
                  <c:v>-9.9196500000000007E-2</c:v>
                </c:pt>
                <c:pt idx="39869">
                  <c:v>-0.104763</c:v>
                </c:pt>
                <c:pt idx="39870">
                  <c:v>-0.11031000000000001</c:v>
                </c:pt>
                <c:pt idx="39871">
                  <c:v>-0.116009</c:v>
                </c:pt>
                <c:pt idx="39872">
                  <c:v>-0.121512</c:v>
                </c:pt>
                <c:pt idx="39873">
                  <c:v>-0.12720000000000001</c:v>
                </c:pt>
                <c:pt idx="39874">
                  <c:v>-0.13274900000000001</c:v>
                </c:pt>
                <c:pt idx="39875">
                  <c:v>-0.138407</c:v>
                </c:pt>
                <c:pt idx="39876">
                  <c:v>-0.143928</c:v>
                </c:pt>
                <c:pt idx="39877">
                  <c:v>-0.14940000000000001</c:v>
                </c:pt>
                <c:pt idx="39878">
                  <c:v>-0.15487500000000001</c:v>
                </c:pt>
                <c:pt idx="39879">
                  <c:v>-0.160304</c:v>
                </c:pt>
                <c:pt idx="39880">
                  <c:v>-0.16567000000000001</c:v>
                </c:pt>
                <c:pt idx="39881">
                  <c:v>-0.17095399999999999</c:v>
                </c:pt>
                <c:pt idx="39882">
                  <c:v>-0.17645</c:v>
                </c:pt>
                <c:pt idx="39883">
                  <c:v>-0.18154100000000001</c:v>
                </c:pt>
                <c:pt idx="39884">
                  <c:v>-0.18682399999999999</c:v>
                </c:pt>
                <c:pt idx="39885">
                  <c:v>-0.19223000000000001</c:v>
                </c:pt>
                <c:pt idx="39886">
                  <c:v>-0.19736600000000001</c:v>
                </c:pt>
                <c:pt idx="39887">
                  <c:v>-0.20252700000000001</c:v>
                </c:pt>
                <c:pt idx="39888">
                  <c:v>-0.20761499999999999</c:v>
                </c:pt>
                <c:pt idx="39889">
                  <c:v>-0.212677</c:v>
                </c:pt>
                <c:pt idx="39890">
                  <c:v>-0.21784500000000001</c:v>
                </c:pt>
                <c:pt idx="39891">
                  <c:v>-0.222694</c:v>
                </c:pt>
                <c:pt idx="39892">
                  <c:v>-0.22778699999999999</c:v>
                </c:pt>
                <c:pt idx="39893">
                  <c:v>-0.23274500000000001</c:v>
                </c:pt>
                <c:pt idx="39894">
                  <c:v>-0.237534</c:v>
                </c:pt>
                <c:pt idx="39895">
                  <c:v>-0.242586</c:v>
                </c:pt>
                <c:pt idx="39896">
                  <c:v>-0.24737999999999999</c:v>
                </c:pt>
                <c:pt idx="39897">
                  <c:v>-0.25222699999999998</c:v>
                </c:pt>
                <c:pt idx="39898">
                  <c:v>-0.257021</c:v>
                </c:pt>
                <c:pt idx="39899">
                  <c:v>-0.26152999999999998</c:v>
                </c:pt>
                <c:pt idx="39900">
                  <c:v>-0.26633499999999999</c:v>
                </c:pt>
                <c:pt idx="39901">
                  <c:v>-0.27098299999999997</c:v>
                </c:pt>
                <c:pt idx="39902">
                  <c:v>-0.27551399999999998</c:v>
                </c:pt>
                <c:pt idx="39903">
                  <c:v>-0.280167</c:v>
                </c:pt>
                <c:pt idx="39904">
                  <c:v>-0.28448299999999999</c:v>
                </c:pt>
                <c:pt idx="39905">
                  <c:v>-0.28905500000000001</c:v>
                </c:pt>
                <c:pt idx="39906">
                  <c:v>-0.29348000000000002</c:v>
                </c:pt>
                <c:pt idx="39907">
                  <c:v>-0.29761300000000002</c:v>
                </c:pt>
                <c:pt idx="39908">
                  <c:v>-0.30202800000000002</c:v>
                </c:pt>
                <c:pt idx="39909">
                  <c:v>-0.30614200000000003</c:v>
                </c:pt>
                <c:pt idx="39910">
                  <c:v>-0.31017400000000001</c:v>
                </c:pt>
                <c:pt idx="39911">
                  <c:v>-0.31429000000000001</c:v>
                </c:pt>
                <c:pt idx="39912">
                  <c:v>-0.31843700000000003</c:v>
                </c:pt>
                <c:pt idx="39913">
                  <c:v>-0.32232699999999997</c:v>
                </c:pt>
                <c:pt idx="39914">
                  <c:v>-0.32635799999999998</c:v>
                </c:pt>
                <c:pt idx="39915">
                  <c:v>-0.330262</c:v>
                </c:pt>
                <c:pt idx="39916">
                  <c:v>-0.33407100000000001</c:v>
                </c:pt>
                <c:pt idx="39917">
                  <c:v>-0.33778599999999998</c:v>
                </c:pt>
                <c:pt idx="39918">
                  <c:v>-0.34140300000000001</c:v>
                </c:pt>
                <c:pt idx="39919">
                  <c:v>-0.34504200000000002</c:v>
                </c:pt>
                <c:pt idx="39920">
                  <c:v>-0.348551</c:v>
                </c:pt>
                <c:pt idx="39921">
                  <c:v>-0.35221400000000003</c:v>
                </c:pt>
                <c:pt idx="39922">
                  <c:v>-0.35558899999999999</c:v>
                </c:pt>
                <c:pt idx="39923">
                  <c:v>-0.35910900000000001</c:v>
                </c:pt>
                <c:pt idx="39924">
                  <c:v>-0.36269000000000001</c:v>
                </c:pt>
                <c:pt idx="39925">
                  <c:v>-0.36600199999999999</c:v>
                </c:pt>
                <c:pt idx="39926">
                  <c:v>-0.369338</c:v>
                </c:pt>
                <c:pt idx="39927">
                  <c:v>-0.37233500000000003</c:v>
                </c:pt>
                <c:pt idx="39928">
                  <c:v>-0.37568800000000002</c:v>
                </c:pt>
                <c:pt idx="39929">
                  <c:v>-0.37865799999999999</c:v>
                </c:pt>
                <c:pt idx="39930">
                  <c:v>-0.38170199999999999</c:v>
                </c:pt>
                <c:pt idx="39931">
                  <c:v>-0.384544</c:v>
                </c:pt>
                <c:pt idx="39932">
                  <c:v>-0.38745000000000002</c:v>
                </c:pt>
                <c:pt idx="39933">
                  <c:v>-0.39032099999999997</c:v>
                </c:pt>
                <c:pt idx="39934">
                  <c:v>-0.39317299999999999</c:v>
                </c:pt>
                <c:pt idx="39935">
                  <c:v>-0.39605299999999999</c:v>
                </c:pt>
                <c:pt idx="39936">
                  <c:v>-0.398789</c:v>
                </c:pt>
                <c:pt idx="39937">
                  <c:v>-0.40149400000000002</c:v>
                </c:pt>
                <c:pt idx="39938">
                  <c:v>-0.40383000000000002</c:v>
                </c:pt>
                <c:pt idx="39939">
                  <c:v>-0.40673700000000002</c:v>
                </c:pt>
                <c:pt idx="39940">
                  <c:v>-0.40900399999999998</c:v>
                </c:pt>
                <c:pt idx="39941">
                  <c:v>-0.41158</c:v>
                </c:pt>
                <c:pt idx="39942">
                  <c:v>-0.41386200000000001</c:v>
                </c:pt>
                <c:pt idx="39943">
                  <c:v>-0.41616599999999998</c:v>
                </c:pt>
                <c:pt idx="39944">
                  <c:v>-0.41836499999999999</c:v>
                </c:pt>
                <c:pt idx="39945">
                  <c:v>-0.42058699999999999</c:v>
                </c:pt>
                <c:pt idx="39946">
                  <c:v>-0.42298999999999998</c:v>
                </c:pt>
                <c:pt idx="39947">
                  <c:v>-0.42501499999999998</c:v>
                </c:pt>
                <c:pt idx="39948">
                  <c:v>-0.42720000000000002</c:v>
                </c:pt>
                <c:pt idx="39949">
                  <c:v>-0.42899999999999999</c:v>
                </c:pt>
                <c:pt idx="39950">
                  <c:v>-0.43081599999999998</c:v>
                </c:pt>
                <c:pt idx="39951">
                  <c:v>-0.43283899999999997</c:v>
                </c:pt>
                <c:pt idx="39952">
                  <c:v>-0.43462499999999998</c:v>
                </c:pt>
                <c:pt idx="39953">
                  <c:v>-0.43620100000000001</c:v>
                </c:pt>
                <c:pt idx="39954">
                  <c:v>-0.43780400000000003</c:v>
                </c:pt>
                <c:pt idx="39955">
                  <c:v>-0.43945099999999998</c:v>
                </c:pt>
                <c:pt idx="39956">
                  <c:v>-0.44102999999999998</c:v>
                </c:pt>
                <c:pt idx="39957">
                  <c:v>-0.44266800000000001</c:v>
                </c:pt>
                <c:pt idx="39958">
                  <c:v>-0.44397300000000001</c:v>
                </c:pt>
                <c:pt idx="39959">
                  <c:v>-0.44550600000000001</c:v>
                </c:pt>
                <c:pt idx="39960">
                  <c:v>-0.44707200000000002</c:v>
                </c:pt>
                <c:pt idx="39961">
                  <c:v>-0.44835199999999997</c:v>
                </c:pt>
                <c:pt idx="39962">
                  <c:v>-0.44966899999999999</c:v>
                </c:pt>
                <c:pt idx="39963">
                  <c:v>-0.45110499999999998</c:v>
                </c:pt>
                <c:pt idx="39964">
                  <c:v>-0.45214199999999999</c:v>
                </c:pt>
                <c:pt idx="39965">
                  <c:v>-0.45321299999999998</c:v>
                </c:pt>
                <c:pt idx="39966">
                  <c:v>-0.45438000000000001</c:v>
                </c:pt>
                <c:pt idx="39967">
                  <c:v>-0.45538200000000001</c:v>
                </c:pt>
                <c:pt idx="39968">
                  <c:v>-0.45639299999999999</c:v>
                </c:pt>
                <c:pt idx="39969">
                  <c:v>-0.45728099999999999</c:v>
                </c:pt>
                <c:pt idx="39970">
                  <c:v>-0.45820100000000002</c:v>
                </c:pt>
                <c:pt idx="39971">
                  <c:v>-0.458899</c:v>
                </c:pt>
                <c:pt idx="39972">
                  <c:v>-0.45989400000000002</c:v>
                </c:pt>
                <c:pt idx="39973">
                  <c:v>-0.46054</c:v>
                </c:pt>
                <c:pt idx="39974">
                  <c:v>-0.46127000000000001</c:v>
                </c:pt>
                <c:pt idx="39975">
                  <c:v>-0.461897</c:v>
                </c:pt>
                <c:pt idx="39976">
                  <c:v>-0.46262599999999998</c:v>
                </c:pt>
                <c:pt idx="39977">
                  <c:v>-0.463005</c:v>
                </c:pt>
                <c:pt idx="39978">
                  <c:v>-0.46371000000000001</c:v>
                </c:pt>
                <c:pt idx="39979">
                  <c:v>-0.46419700000000003</c:v>
                </c:pt>
                <c:pt idx="39980">
                  <c:v>-0.46450200000000003</c:v>
                </c:pt>
                <c:pt idx="39981">
                  <c:v>-0.46489000000000003</c:v>
                </c:pt>
                <c:pt idx="39982">
                  <c:v>-0.46509600000000001</c:v>
                </c:pt>
                <c:pt idx="39983">
                  <c:v>-0.465561</c:v>
                </c:pt>
                <c:pt idx="39984">
                  <c:v>-0.46581</c:v>
                </c:pt>
                <c:pt idx="39985">
                  <c:v>-0.46608899999999998</c:v>
                </c:pt>
                <c:pt idx="39986">
                  <c:v>-0.46613100000000002</c:v>
                </c:pt>
                <c:pt idx="39987">
                  <c:v>-0.46627200000000002</c:v>
                </c:pt>
                <c:pt idx="39988">
                  <c:v>-0.46642400000000001</c:v>
                </c:pt>
                <c:pt idx="39989">
                  <c:v>-0.46645599999999998</c:v>
                </c:pt>
                <c:pt idx="39990">
                  <c:v>-0.466497</c:v>
                </c:pt>
                <c:pt idx="39991">
                  <c:v>-0.46627200000000002</c:v>
                </c:pt>
                <c:pt idx="39992">
                  <c:v>-0.466362</c:v>
                </c:pt>
                <c:pt idx="39993">
                  <c:v>-0.466086</c:v>
                </c:pt>
                <c:pt idx="39994">
                  <c:v>-0.46619100000000002</c:v>
                </c:pt>
                <c:pt idx="39995">
                  <c:v>-0.46594999999999998</c:v>
                </c:pt>
                <c:pt idx="39996">
                  <c:v>-0.46578999999999998</c:v>
                </c:pt>
                <c:pt idx="39997">
                  <c:v>-0.46545799999999998</c:v>
                </c:pt>
                <c:pt idx="39998">
                  <c:v>-0.46506599999999998</c:v>
                </c:pt>
                <c:pt idx="39999">
                  <c:v>-0.46490599999999999</c:v>
                </c:pt>
                <c:pt idx="40000">
                  <c:v>-0.46453899999999998</c:v>
                </c:pt>
                <c:pt idx="40001">
                  <c:v>-0.46434900000000001</c:v>
                </c:pt>
                <c:pt idx="40002">
                  <c:v>-0.46355099999999999</c:v>
                </c:pt>
                <c:pt idx="40003">
                  <c:v>-0.46326800000000001</c:v>
                </c:pt>
                <c:pt idx="40004">
                  <c:v>-0.46273599999999998</c:v>
                </c:pt>
                <c:pt idx="40005">
                  <c:v>-0.46206900000000001</c:v>
                </c:pt>
                <c:pt idx="40006">
                  <c:v>-0.46164899999999998</c:v>
                </c:pt>
                <c:pt idx="40007">
                  <c:v>-0.460953</c:v>
                </c:pt>
                <c:pt idx="40008">
                  <c:v>-0.46026699999999998</c:v>
                </c:pt>
                <c:pt idx="40009">
                  <c:v>-0.45958599999999999</c:v>
                </c:pt>
                <c:pt idx="40010">
                  <c:v>-0.45875700000000003</c:v>
                </c:pt>
                <c:pt idx="40011">
                  <c:v>-0.458206</c:v>
                </c:pt>
                <c:pt idx="40012">
                  <c:v>-0.45756799999999997</c:v>
                </c:pt>
                <c:pt idx="40013">
                  <c:v>-0.45663999999999999</c:v>
                </c:pt>
                <c:pt idx="40014">
                  <c:v>-0.45576800000000001</c:v>
                </c:pt>
                <c:pt idx="40015">
                  <c:v>-0.45525199999999999</c:v>
                </c:pt>
                <c:pt idx="40016">
                  <c:v>-0.45425599999999999</c:v>
                </c:pt>
                <c:pt idx="40017">
                  <c:v>-0.45349899999999999</c:v>
                </c:pt>
                <c:pt idx="40018">
                  <c:v>-0.452432</c:v>
                </c:pt>
                <c:pt idx="40019">
                  <c:v>-0.45152599999999998</c:v>
                </c:pt>
                <c:pt idx="40020">
                  <c:v>-0.45057900000000001</c:v>
                </c:pt>
                <c:pt idx="40021">
                  <c:v>-0.44963199999999998</c:v>
                </c:pt>
                <c:pt idx="40022">
                  <c:v>-0.448799</c:v>
                </c:pt>
                <c:pt idx="40023">
                  <c:v>-0.44749899999999998</c:v>
                </c:pt>
                <c:pt idx="40024">
                  <c:v>-0.44655800000000001</c:v>
                </c:pt>
                <c:pt idx="40025">
                  <c:v>-0.44534800000000002</c:v>
                </c:pt>
                <c:pt idx="40026">
                  <c:v>-0.44440400000000002</c:v>
                </c:pt>
                <c:pt idx="40027">
                  <c:v>-0.443355</c:v>
                </c:pt>
                <c:pt idx="40028">
                  <c:v>-0.44217000000000001</c:v>
                </c:pt>
                <c:pt idx="40029">
                  <c:v>-0.44104500000000002</c:v>
                </c:pt>
                <c:pt idx="40030">
                  <c:v>-0.439803</c:v>
                </c:pt>
                <c:pt idx="40031">
                  <c:v>-0.43876100000000001</c:v>
                </c:pt>
                <c:pt idx="40032">
                  <c:v>-0.43753500000000001</c:v>
                </c:pt>
                <c:pt idx="40033">
                  <c:v>-0.43637100000000001</c:v>
                </c:pt>
                <c:pt idx="40034">
                  <c:v>-0.43503599999999998</c:v>
                </c:pt>
                <c:pt idx="40035">
                  <c:v>-0.43368800000000002</c:v>
                </c:pt>
                <c:pt idx="40036">
                  <c:v>-0.43233100000000002</c:v>
                </c:pt>
                <c:pt idx="40037">
                  <c:v>-0.43096499999999999</c:v>
                </c:pt>
                <c:pt idx="40038">
                  <c:v>-0.42961199999999999</c:v>
                </c:pt>
                <c:pt idx="40039">
                  <c:v>-0.42818699999999998</c:v>
                </c:pt>
                <c:pt idx="40040">
                  <c:v>-0.42668299999999998</c:v>
                </c:pt>
                <c:pt idx="40041">
                  <c:v>-0.425149</c:v>
                </c:pt>
                <c:pt idx="40042">
                  <c:v>-0.42379499999999998</c:v>
                </c:pt>
                <c:pt idx="40043">
                  <c:v>-0.42233999999999999</c:v>
                </c:pt>
                <c:pt idx="40044">
                  <c:v>-0.42106199999999999</c:v>
                </c:pt>
                <c:pt idx="40045">
                  <c:v>-0.41933399999999998</c:v>
                </c:pt>
                <c:pt idx="40046">
                  <c:v>-0.41783399999999998</c:v>
                </c:pt>
                <c:pt idx="40047">
                  <c:v>-0.416354</c:v>
                </c:pt>
                <c:pt idx="40048">
                  <c:v>-0.414933</c:v>
                </c:pt>
                <c:pt idx="40049">
                  <c:v>-0.41340500000000002</c:v>
                </c:pt>
                <c:pt idx="40050">
                  <c:v>-0.41171200000000002</c:v>
                </c:pt>
                <c:pt idx="40051">
                  <c:v>-0.41019299999999997</c:v>
                </c:pt>
                <c:pt idx="40052">
                  <c:v>-0.40849999999999997</c:v>
                </c:pt>
                <c:pt idx="40053">
                  <c:v>-0.40690199999999999</c:v>
                </c:pt>
                <c:pt idx="40054">
                  <c:v>-0.405362</c:v>
                </c:pt>
                <c:pt idx="40055">
                  <c:v>-0.40366800000000003</c:v>
                </c:pt>
                <c:pt idx="40056">
                  <c:v>-0.401897</c:v>
                </c:pt>
                <c:pt idx="40057">
                  <c:v>-0.40015299999999998</c:v>
                </c:pt>
                <c:pt idx="40058">
                  <c:v>-0.39842899999999998</c:v>
                </c:pt>
                <c:pt idx="40059">
                  <c:v>-0.39668399999999998</c:v>
                </c:pt>
                <c:pt idx="40060">
                  <c:v>-0.39489299999999999</c:v>
                </c:pt>
                <c:pt idx="40061">
                  <c:v>-0.39286199999999999</c:v>
                </c:pt>
                <c:pt idx="40062">
                  <c:v>-0.39110699999999998</c:v>
                </c:pt>
                <c:pt idx="40063">
                  <c:v>-0.38900499999999999</c:v>
                </c:pt>
                <c:pt idx="40064">
                  <c:v>-0.38736100000000001</c:v>
                </c:pt>
                <c:pt idx="40065">
                  <c:v>-0.38541599999999998</c:v>
                </c:pt>
                <c:pt idx="40066">
                  <c:v>-0.38357400000000003</c:v>
                </c:pt>
                <c:pt idx="40067">
                  <c:v>-0.381552</c:v>
                </c:pt>
                <c:pt idx="40068">
                  <c:v>-0.37948599999999999</c:v>
                </c:pt>
                <c:pt idx="40069">
                  <c:v>-0.37771199999999999</c:v>
                </c:pt>
                <c:pt idx="40070">
                  <c:v>-0.37578600000000001</c:v>
                </c:pt>
                <c:pt idx="40071">
                  <c:v>-0.37390499999999999</c:v>
                </c:pt>
                <c:pt idx="40072">
                  <c:v>-0.37165300000000001</c:v>
                </c:pt>
                <c:pt idx="40073">
                  <c:v>-0.36969999999999997</c:v>
                </c:pt>
                <c:pt idx="40074">
                  <c:v>-0.36781399999999997</c:v>
                </c:pt>
                <c:pt idx="40075">
                  <c:v>-0.365699</c:v>
                </c:pt>
                <c:pt idx="40076">
                  <c:v>-0.36369400000000002</c:v>
                </c:pt>
                <c:pt idx="40077">
                  <c:v>-0.36145899999999997</c:v>
                </c:pt>
                <c:pt idx="40078">
                  <c:v>-0.359518</c:v>
                </c:pt>
                <c:pt idx="40079">
                  <c:v>-0.357267</c:v>
                </c:pt>
                <c:pt idx="40080">
                  <c:v>-0.35531499999999999</c:v>
                </c:pt>
                <c:pt idx="40081">
                  <c:v>-0.35324</c:v>
                </c:pt>
                <c:pt idx="40082">
                  <c:v>-0.35093000000000002</c:v>
                </c:pt>
                <c:pt idx="40083">
                  <c:v>-0.34865699999999999</c:v>
                </c:pt>
                <c:pt idx="40084">
                  <c:v>-0.34618599999999999</c:v>
                </c:pt>
                <c:pt idx="40085">
                  <c:v>-0.34405400000000003</c:v>
                </c:pt>
                <c:pt idx="40086">
                  <c:v>-0.34184599999999998</c:v>
                </c:pt>
                <c:pt idx="40087">
                  <c:v>-0.33937099999999998</c:v>
                </c:pt>
                <c:pt idx="40088">
                  <c:v>-0.33699099999999999</c:v>
                </c:pt>
                <c:pt idx="40089">
                  <c:v>-0.33461400000000002</c:v>
                </c:pt>
                <c:pt idx="40090">
                  <c:v>-0.33216299999999999</c:v>
                </c:pt>
                <c:pt idx="40091">
                  <c:v>-0.32999000000000001</c:v>
                </c:pt>
                <c:pt idx="40092">
                  <c:v>-0.327739</c:v>
                </c:pt>
                <c:pt idx="40093">
                  <c:v>-0.32528899999999999</c:v>
                </c:pt>
                <c:pt idx="40094">
                  <c:v>-0.32285399999999997</c:v>
                </c:pt>
                <c:pt idx="40095">
                  <c:v>-0.32033600000000001</c:v>
                </c:pt>
                <c:pt idx="40096">
                  <c:v>-0.31808500000000001</c:v>
                </c:pt>
                <c:pt idx="40097">
                  <c:v>-0.31566499999999997</c:v>
                </c:pt>
                <c:pt idx="40098">
                  <c:v>-0.31306400000000001</c:v>
                </c:pt>
                <c:pt idx="40099">
                  <c:v>-0.31049500000000002</c:v>
                </c:pt>
                <c:pt idx="40100">
                  <c:v>-0.30795499999999998</c:v>
                </c:pt>
                <c:pt idx="40101">
                  <c:v>-0.30529099999999998</c:v>
                </c:pt>
                <c:pt idx="40102">
                  <c:v>-0.30270599999999998</c:v>
                </c:pt>
                <c:pt idx="40103">
                  <c:v>-0.30020000000000002</c:v>
                </c:pt>
                <c:pt idx="40104">
                  <c:v>-0.29741499999999998</c:v>
                </c:pt>
                <c:pt idx="40105">
                  <c:v>-0.294846</c:v>
                </c:pt>
                <c:pt idx="40106">
                  <c:v>-0.29197699999999999</c:v>
                </c:pt>
                <c:pt idx="40107">
                  <c:v>-0.28942499999999999</c:v>
                </c:pt>
                <c:pt idx="40108">
                  <c:v>-0.286742</c:v>
                </c:pt>
                <c:pt idx="40109">
                  <c:v>-0.28384500000000001</c:v>
                </c:pt>
                <c:pt idx="40110">
                  <c:v>-0.281115</c:v>
                </c:pt>
                <c:pt idx="40111">
                  <c:v>-0.278169</c:v>
                </c:pt>
                <c:pt idx="40112">
                  <c:v>-0.27531600000000001</c:v>
                </c:pt>
                <c:pt idx="40113">
                  <c:v>-0.27231100000000003</c:v>
                </c:pt>
                <c:pt idx="40114">
                  <c:v>-0.269202</c:v>
                </c:pt>
                <c:pt idx="40115">
                  <c:v>-0.26624599999999998</c:v>
                </c:pt>
                <c:pt idx="40116">
                  <c:v>-0.263152</c:v>
                </c:pt>
                <c:pt idx="40117">
                  <c:v>-0.25999699999999998</c:v>
                </c:pt>
                <c:pt idx="40118">
                  <c:v>-0.25691999999999998</c:v>
                </c:pt>
                <c:pt idx="40119">
                  <c:v>-0.25406600000000001</c:v>
                </c:pt>
                <c:pt idx="40120">
                  <c:v>-0.25076199999999998</c:v>
                </c:pt>
                <c:pt idx="40121">
                  <c:v>-0.24757299999999999</c:v>
                </c:pt>
                <c:pt idx="40122">
                  <c:v>-0.24446499999999999</c:v>
                </c:pt>
                <c:pt idx="40123">
                  <c:v>-0.24124699999999999</c:v>
                </c:pt>
                <c:pt idx="40124">
                  <c:v>-0.23802499999999999</c:v>
                </c:pt>
                <c:pt idx="40125">
                  <c:v>-0.23475699999999999</c:v>
                </c:pt>
                <c:pt idx="40126">
                  <c:v>-0.23142499999999999</c:v>
                </c:pt>
                <c:pt idx="40127">
                  <c:v>-0.227993</c:v>
                </c:pt>
                <c:pt idx="40128">
                  <c:v>-0.224774</c:v>
                </c:pt>
                <c:pt idx="40129">
                  <c:v>-0.22123499999999999</c:v>
                </c:pt>
                <c:pt idx="40130">
                  <c:v>-0.217998</c:v>
                </c:pt>
                <c:pt idx="40131">
                  <c:v>-0.21426700000000001</c:v>
                </c:pt>
                <c:pt idx="40132">
                  <c:v>-0.210809</c:v>
                </c:pt>
                <c:pt idx="40133">
                  <c:v>-0.20725299999999999</c:v>
                </c:pt>
                <c:pt idx="40134">
                  <c:v>-0.20371900000000001</c:v>
                </c:pt>
                <c:pt idx="40135">
                  <c:v>-0.20002900000000001</c:v>
                </c:pt>
                <c:pt idx="40136">
                  <c:v>-0.196351</c:v>
                </c:pt>
                <c:pt idx="40137">
                  <c:v>-0.192665</c:v>
                </c:pt>
                <c:pt idx="40138">
                  <c:v>-0.18883900000000001</c:v>
                </c:pt>
                <c:pt idx="40139">
                  <c:v>-0.18490500000000001</c:v>
                </c:pt>
                <c:pt idx="40140">
                  <c:v>-0.18121000000000001</c:v>
                </c:pt>
                <c:pt idx="40141">
                  <c:v>-0.17719299999999999</c:v>
                </c:pt>
                <c:pt idx="40142">
                  <c:v>-0.173375</c:v>
                </c:pt>
                <c:pt idx="40143">
                  <c:v>-0.16945099999999999</c:v>
                </c:pt>
                <c:pt idx="40144">
                  <c:v>-0.16528999999999999</c:v>
                </c:pt>
                <c:pt idx="40145">
                  <c:v>-0.161387</c:v>
                </c:pt>
                <c:pt idx="40146">
                  <c:v>-0.15737300000000001</c:v>
                </c:pt>
                <c:pt idx="40147">
                  <c:v>-0.15330099999999999</c:v>
                </c:pt>
                <c:pt idx="40148">
                  <c:v>-0.149002</c:v>
                </c:pt>
                <c:pt idx="40149">
                  <c:v>-0.14479300000000001</c:v>
                </c:pt>
                <c:pt idx="40150">
                  <c:v>-0.140713</c:v>
                </c:pt>
                <c:pt idx="40151">
                  <c:v>-0.136546</c:v>
                </c:pt>
                <c:pt idx="40152">
                  <c:v>-0.131906</c:v>
                </c:pt>
                <c:pt idx="40153">
                  <c:v>-0.12786700000000001</c:v>
                </c:pt>
                <c:pt idx="40154">
                  <c:v>-0.12335500000000001</c:v>
                </c:pt>
                <c:pt idx="40155">
                  <c:v>-0.119117</c:v>
                </c:pt>
                <c:pt idx="40156">
                  <c:v>-0.11466</c:v>
                </c:pt>
                <c:pt idx="40157">
                  <c:v>-0.110431</c:v>
                </c:pt>
                <c:pt idx="40158">
                  <c:v>-0.105948</c:v>
                </c:pt>
                <c:pt idx="40159">
                  <c:v>-0.101607</c:v>
                </c:pt>
                <c:pt idx="40160">
                  <c:v>-9.6951200000000001E-2</c:v>
                </c:pt>
                <c:pt idx="40161">
                  <c:v>-9.2465800000000001E-2</c:v>
                </c:pt>
                <c:pt idx="40162">
                  <c:v>-8.8112200000000002E-2</c:v>
                </c:pt>
                <c:pt idx="40163">
                  <c:v>-8.3380999999999997E-2</c:v>
                </c:pt>
                <c:pt idx="40164">
                  <c:v>-7.8769199999999998E-2</c:v>
                </c:pt>
                <c:pt idx="40165">
                  <c:v>-7.4045399999999997E-2</c:v>
                </c:pt>
                <c:pt idx="40166">
                  <c:v>-6.9527099999999994E-2</c:v>
                </c:pt>
                <c:pt idx="40167">
                  <c:v>-6.4716899999999994E-2</c:v>
                </c:pt>
                <c:pt idx="40168">
                  <c:v>-5.9871500000000001E-2</c:v>
                </c:pt>
                <c:pt idx="40169">
                  <c:v>-5.5382300000000002E-2</c:v>
                </c:pt>
                <c:pt idx="40170">
                  <c:v>-5.0541299999999997E-2</c:v>
                </c:pt>
                <c:pt idx="40171">
                  <c:v>-4.5585300000000002E-2</c:v>
                </c:pt>
                <c:pt idx="40172">
                  <c:v>-4.0747999999999999E-2</c:v>
                </c:pt>
                <c:pt idx="40173">
                  <c:v>-3.6033599999999999E-2</c:v>
                </c:pt>
                <c:pt idx="40174">
                  <c:v>-3.0899200000000002E-2</c:v>
                </c:pt>
                <c:pt idx="40175">
                  <c:v>-2.6086499999999999E-2</c:v>
                </c:pt>
                <c:pt idx="40176">
                  <c:v>-2.0945600000000002E-2</c:v>
                </c:pt>
                <c:pt idx="40177">
                  <c:v>-1.60135E-2</c:v>
                </c:pt>
                <c:pt idx="40178">
                  <c:v>-1.1065500000000001E-2</c:v>
                </c:pt>
                <c:pt idx="40179">
                  <c:v>-5.8715800000000004E-3</c:v>
                </c:pt>
                <c:pt idx="40180">
                  <c:v>-1.0275499999999999E-3</c:v>
                </c:pt>
                <c:pt idx="40181">
                  <c:v>4.2068799999999996E-3</c:v>
                </c:pt>
                <c:pt idx="40182">
                  <c:v>9.1594399999999996E-3</c:v>
                </c:pt>
                <c:pt idx="40183">
                  <c:v>1.41893E-2</c:v>
                </c:pt>
                <c:pt idx="40184">
                  <c:v>1.9172000000000002E-2</c:v>
                </c:pt>
                <c:pt idx="40185">
                  <c:v>2.4391199999999998E-2</c:v>
                </c:pt>
                <c:pt idx="40186">
                  <c:v>2.9398400000000002E-2</c:v>
                </c:pt>
                <c:pt idx="40187">
                  <c:v>3.4646999999999997E-2</c:v>
                </c:pt>
                <c:pt idx="40188">
                  <c:v>3.96414E-2</c:v>
                </c:pt>
                <c:pt idx="40189">
                  <c:v>4.4735499999999997E-2</c:v>
                </c:pt>
                <c:pt idx="40190">
                  <c:v>5.0061399999999999E-2</c:v>
                </c:pt>
                <c:pt idx="40191">
                  <c:v>5.4959500000000001E-2</c:v>
                </c:pt>
                <c:pt idx="40192">
                  <c:v>6.0296200000000001E-2</c:v>
                </c:pt>
                <c:pt idx="40193">
                  <c:v>6.5336900000000003E-2</c:v>
                </c:pt>
                <c:pt idx="40194">
                  <c:v>7.0247500000000004E-2</c:v>
                </c:pt>
                <c:pt idx="40195">
                  <c:v>7.54417E-2</c:v>
                </c:pt>
                <c:pt idx="40196">
                  <c:v>8.0484700000000006E-2</c:v>
                </c:pt>
                <c:pt idx="40197">
                  <c:v>8.5780599999999999E-2</c:v>
                </c:pt>
                <c:pt idx="40198">
                  <c:v>9.0892100000000003E-2</c:v>
                </c:pt>
                <c:pt idx="40199">
                  <c:v>9.6080299999999993E-2</c:v>
                </c:pt>
                <c:pt idx="40200">
                  <c:v>0.10116</c:v>
                </c:pt>
                <c:pt idx="40201">
                  <c:v>0.106465</c:v>
                </c:pt>
                <c:pt idx="40202">
                  <c:v>0.111486</c:v>
                </c:pt>
                <c:pt idx="40203">
                  <c:v>0.116976</c:v>
                </c:pt>
                <c:pt idx="40204">
                  <c:v>0.122044</c:v>
                </c:pt>
                <c:pt idx="40205">
                  <c:v>0.12719800000000001</c:v>
                </c:pt>
                <c:pt idx="40206">
                  <c:v>0.132493</c:v>
                </c:pt>
                <c:pt idx="40207">
                  <c:v>0.137735</c:v>
                </c:pt>
                <c:pt idx="40208">
                  <c:v>0.14291599999999999</c:v>
                </c:pt>
                <c:pt idx="40209">
                  <c:v>0.148145</c:v>
                </c:pt>
                <c:pt idx="40210">
                  <c:v>0.15331600000000001</c:v>
                </c:pt>
                <c:pt idx="40211">
                  <c:v>0.15849099999999999</c:v>
                </c:pt>
                <c:pt idx="40212">
                  <c:v>0.16369</c:v>
                </c:pt>
                <c:pt idx="40213">
                  <c:v>0.168905</c:v>
                </c:pt>
                <c:pt idx="40214">
                  <c:v>0.17393</c:v>
                </c:pt>
                <c:pt idx="40215">
                  <c:v>0.17893899999999999</c:v>
                </c:pt>
                <c:pt idx="40216">
                  <c:v>0.18403600000000001</c:v>
                </c:pt>
                <c:pt idx="40217">
                  <c:v>0.189218</c:v>
                </c:pt>
                <c:pt idx="40218">
                  <c:v>0.19419600000000001</c:v>
                </c:pt>
                <c:pt idx="40219">
                  <c:v>0.19936699999999999</c:v>
                </c:pt>
                <c:pt idx="40220">
                  <c:v>0.204233</c:v>
                </c:pt>
                <c:pt idx="40221">
                  <c:v>0.209205</c:v>
                </c:pt>
                <c:pt idx="40222">
                  <c:v>0.214281</c:v>
                </c:pt>
                <c:pt idx="40223">
                  <c:v>0.219135</c:v>
                </c:pt>
                <c:pt idx="40224">
                  <c:v>0.22439200000000001</c:v>
                </c:pt>
                <c:pt idx="40225">
                  <c:v>0.22908300000000001</c:v>
                </c:pt>
                <c:pt idx="40226">
                  <c:v>0.234182</c:v>
                </c:pt>
                <c:pt idx="40227">
                  <c:v>0.239153</c:v>
                </c:pt>
                <c:pt idx="40228">
                  <c:v>0.24390500000000001</c:v>
                </c:pt>
                <c:pt idx="40229">
                  <c:v>0.24876699999999999</c:v>
                </c:pt>
                <c:pt idx="40230">
                  <c:v>0.253749</c:v>
                </c:pt>
                <c:pt idx="40231">
                  <c:v>0.25838</c:v>
                </c:pt>
                <c:pt idx="40232">
                  <c:v>0.26327899999999999</c:v>
                </c:pt>
                <c:pt idx="40233">
                  <c:v>0.26805899999999999</c:v>
                </c:pt>
                <c:pt idx="40234">
                  <c:v>0.27265400000000001</c:v>
                </c:pt>
                <c:pt idx="40235">
                  <c:v>0.27760200000000002</c:v>
                </c:pt>
                <c:pt idx="40236">
                  <c:v>0.28202100000000002</c:v>
                </c:pt>
                <c:pt idx="40237">
                  <c:v>0.28692600000000001</c:v>
                </c:pt>
                <c:pt idx="40238">
                  <c:v>0.29158499999999998</c:v>
                </c:pt>
                <c:pt idx="40239">
                  <c:v>0.29627599999999998</c:v>
                </c:pt>
                <c:pt idx="40240">
                  <c:v>0.30102800000000002</c:v>
                </c:pt>
                <c:pt idx="40241">
                  <c:v>0.30559399999999998</c:v>
                </c:pt>
                <c:pt idx="40242">
                  <c:v>0.31014799999999998</c:v>
                </c:pt>
                <c:pt idx="40243">
                  <c:v>0.314695</c:v>
                </c:pt>
                <c:pt idx="40244">
                  <c:v>0.319241</c:v>
                </c:pt>
                <c:pt idx="40245">
                  <c:v>0.32360800000000001</c:v>
                </c:pt>
                <c:pt idx="40246">
                  <c:v>0.32813199999999998</c:v>
                </c:pt>
                <c:pt idx="40247">
                  <c:v>0.33230900000000002</c:v>
                </c:pt>
                <c:pt idx="40248">
                  <c:v>0.336511</c:v>
                </c:pt>
                <c:pt idx="40249">
                  <c:v>0.34085399999999999</c:v>
                </c:pt>
                <c:pt idx="40250">
                  <c:v>0.34496500000000002</c:v>
                </c:pt>
                <c:pt idx="40251">
                  <c:v>0.34921200000000002</c:v>
                </c:pt>
                <c:pt idx="40252">
                  <c:v>0.35331200000000001</c:v>
                </c:pt>
                <c:pt idx="40253">
                  <c:v>0.35735499999999998</c:v>
                </c:pt>
                <c:pt idx="40254">
                  <c:v>0.36156300000000002</c:v>
                </c:pt>
                <c:pt idx="40255">
                  <c:v>0.36537500000000001</c:v>
                </c:pt>
                <c:pt idx="40256">
                  <c:v>0.36935299999999999</c:v>
                </c:pt>
                <c:pt idx="40257">
                  <c:v>0.373305</c:v>
                </c:pt>
                <c:pt idx="40258">
                  <c:v>0.37705</c:v>
                </c:pt>
                <c:pt idx="40259">
                  <c:v>0.38092799999999999</c:v>
                </c:pt>
                <c:pt idx="40260">
                  <c:v>0.384465</c:v>
                </c:pt>
                <c:pt idx="40261">
                  <c:v>0.38819300000000001</c:v>
                </c:pt>
                <c:pt idx="40262">
                  <c:v>0.39186500000000002</c:v>
                </c:pt>
                <c:pt idx="40263">
                  <c:v>0.39522400000000002</c:v>
                </c:pt>
                <c:pt idx="40264">
                  <c:v>0.39898</c:v>
                </c:pt>
                <c:pt idx="40265">
                  <c:v>0.402337</c:v>
                </c:pt>
                <c:pt idx="40266">
                  <c:v>0.40578199999999998</c:v>
                </c:pt>
                <c:pt idx="40267">
                  <c:v>0.40930699999999998</c:v>
                </c:pt>
                <c:pt idx="40268">
                  <c:v>0.41244399999999998</c:v>
                </c:pt>
                <c:pt idx="40269">
                  <c:v>0.41575699999999999</c:v>
                </c:pt>
                <c:pt idx="40270">
                  <c:v>0.41882399999999997</c:v>
                </c:pt>
                <c:pt idx="40271">
                  <c:v>0.422101</c:v>
                </c:pt>
                <c:pt idx="40272">
                  <c:v>0.425091</c:v>
                </c:pt>
                <c:pt idx="40273">
                  <c:v>0.42819499999999999</c:v>
                </c:pt>
                <c:pt idx="40274">
                  <c:v>0.43095600000000001</c:v>
                </c:pt>
                <c:pt idx="40275">
                  <c:v>0.43396899999999999</c:v>
                </c:pt>
                <c:pt idx="40276">
                  <c:v>0.43670999999999999</c:v>
                </c:pt>
                <c:pt idx="40277">
                  <c:v>0.439525</c:v>
                </c:pt>
                <c:pt idx="40278">
                  <c:v>0.44232900000000003</c:v>
                </c:pt>
                <c:pt idx="40279">
                  <c:v>0.44481199999999999</c:v>
                </c:pt>
                <c:pt idx="40280">
                  <c:v>0.44755400000000001</c:v>
                </c:pt>
                <c:pt idx="40281">
                  <c:v>0.45008900000000002</c:v>
                </c:pt>
                <c:pt idx="40282">
                  <c:v>0.45242100000000002</c:v>
                </c:pt>
                <c:pt idx="40283">
                  <c:v>0.45498</c:v>
                </c:pt>
                <c:pt idx="40284">
                  <c:v>0.45709699999999998</c:v>
                </c:pt>
                <c:pt idx="40285">
                  <c:v>0.45944699999999999</c:v>
                </c:pt>
                <c:pt idx="40286">
                  <c:v>0.46170800000000001</c:v>
                </c:pt>
                <c:pt idx="40287">
                  <c:v>0.46366200000000002</c:v>
                </c:pt>
                <c:pt idx="40288">
                  <c:v>0.46579300000000001</c:v>
                </c:pt>
                <c:pt idx="40289">
                  <c:v>0.46783200000000003</c:v>
                </c:pt>
                <c:pt idx="40290">
                  <c:v>0.46970899999999999</c:v>
                </c:pt>
                <c:pt idx="40291">
                  <c:v>0.471721</c:v>
                </c:pt>
                <c:pt idx="40292">
                  <c:v>0.47365299999999999</c:v>
                </c:pt>
                <c:pt idx="40293">
                  <c:v>0.47547800000000001</c:v>
                </c:pt>
                <c:pt idx="40294">
                  <c:v>0.47739100000000001</c:v>
                </c:pt>
                <c:pt idx="40295">
                  <c:v>0.47902899999999998</c:v>
                </c:pt>
                <c:pt idx="40296">
                  <c:v>0.48092200000000002</c:v>
                </c:pt>
                <c:pt idx="40297">
                  <c:v>0.48247800000000002</c:v>
                </c:pt>
                <c:pt idx="40298">
                  <c:v>0.48419099999999998</c:v>
                </c:pt>
                <c:pt idx="40299">
                  <c:v>0.485817</c:v>
                </c:pt>
                <c:pt idx="40300">
                  <c:v>0.48730000000000001</c:v>
                </c:pt>
                <c:pt idx="40301">
                  <c:v>0.488786</c:v>
                </c:pt>
                <c:pt idx="40302">
                  <c:v>0.490259</c:v>
                </c:pt>
                <c:pt idx="40303">
                  <c:v>0.49161100000000002</c:v>
                </c:pt>
                <c:pt idx="40304">
                  <c:v>0.49289300000000003</c:v>
                </c:pt>
                <c:pt idx="40305">
                  <c:v>0.49444900000000003</c:v>
                </c:pt>
                <c:pt idx="40306">
                  <c:v>0.49537399999999998</c:v>
                </c:pt>
                <c:pt idx="40307">
                  <c:v>0.49659500000000001</c:v>
                </c:pt>
                <c:pt idx="40308">
                  <c:v>0.49772699999999997</c:v>
                </c:pt>
                <c:pt idx="40309">
                  <c:v>0.49885400000000002</c:v>
                </c:pt>
                <c:pt idx="40310">
                  <c:v>0.50015399999999999</c:v>
                </c:pt>
                <c:pt idx="40311">
                  <c:v>0.50078</c:v>
                </c:pt>
                <c:pt idx="40312">
                  <c:v>0.50225299999999995</c:v>
                </c:pt>
                <c:pt idx="40313">
                  <c:v>0.50300199999999995</c:v>
                </c:pt>
                <c:pt idx="40314">
                  <c:v>0.50414000000000003</c:v>
                </c:pt>
                <c:pt idx="40315">
                  <c:v>0.50516000000000005</c:v>
                </c:pt>
                <c:pt idx="40316">
                  <c:v>0.50616799999999995</c:v>
                </c:pt>
                <c:pt idx="40317">
                  <c:v>0.50688800000000001</c:v>
                </c:pt>
                <c:pt idx="40318">
                  <c:v>0.50788500000000003</c:v>
                </c:pt>
                <c:pt idx="40319">
                  <c:v>0.50878800000000002</c:v>
                </c:pt>
                <c:pt idx="40320">
                  <c:v>0.50964600000000004</c:v>
                </c:pt>
                <c:pt idx="40321">
                  <c:v>0.51036099999999995</c:v>
                </c:pt>
                <c:pt idx="40322">
                  <c:v>0.51087300000000002</c:v>
                </c:pt>
                <c:pt idx="40323">
                  <c:v>0.511772</c:v>
                </c:pt>
                <c:pt idx="40324">
                  <c:v>0.51224499999999995</c:v>
                </c:pt>
                <c:pt idx="40325">
                  <c:v>0.51313500000000001</c:v>
                </c:pt>
                <c:pt idx="40326">
                  <c:v>0.51347600000000004</c:v>
                </c:pt>
                <c:pt idx="40327">
                  <c:v>0.51415699999999998</c:v>
                </c:pt>
                <c:pt idx="40328">
                  <c:v>0.51470000000000005</c:v>
                </c:pt>
                <c:pt idx="40329">
                  <c:v>0.51508799999999999</c:v>
                </c:pt>
                <c:pt idx="40330">
                  <c:v>0.51566699999999999</c:v>
                </c:pt>
                <c:pt idx="40331">
                  <c:v>0.51599300000000003</c:v>
                </c:pt>
                <c:pt idx="40332">
                  <c:v>0.51655899999999999</c:v>
                </c:pt>
                <c:pt idx="40333">
                  <c:v>0.51654699999999998</c:v>
                </c:pt>
                <c:pt idx="40334">
                  <c:v>0.51707800000000004</c:v>
                </c:pt>
                <c:pt idx="40335">
                  <c:v>0.51755499999999999</c:v>
                </c:pt>
                <c:pt idx="40336">
                  <c:v>0.51777600000000001</c:v>
                </c:pt>
                <c:pt idx="40337">
                  <c:v>0.51810299999999998</c:v>
                </c:pt>
                <c:pt idx="40338">
                  <c:v>0.51813699999999996</c:v>
                </c:pt>
                <c:pt idx="40339">
                  <c:v>0.51855099999999998</c:v>
                </c:pt>
                <c:pt idx="40340">
                  <c:v>0.51851100000000006</c:v>
                </c:pt>
                <c:pt idx="40341">
                  <c:v>0.51866000000000001</c:v>
                </c:pt>
                <c:pt idx="40342">
                  <c:v>0.51874600000000004</c:v>
                </c:pt>
                <c:pt idx="40343">
                  <c:v>0.51849400000000001</c:v>
                </c:pt>
                <c:pt idx="40344">
                  <c:v>0.51863899999999996</c:v>
                </c:pt>
                <c:pt idx="40345">
                  <c:v>0.51840399999999998</c:v>
                </c:pt>
                <c:pt idx="40346">
                  <c:v>0.51823600000000003</c:v>
                </c:pt>
                <c:pt idx="40347">
                  <c:v>0.51817899999999995</c:v>
                </c:pt>
                <c:pt idx="40348">
                  <c:v>0.51791100000000001</c:v>
                </c:pt>
                <c:pt idx="40349">
                  <c:v>0.517486</c:v>
                </c:pt>
                <c:pt idx="40350">
                  <c:v>0.51733200000000001</c:v>
                </c:pt>
                <c:pt idx="40351">
                  <c:v>0.51686699999999997</c:v>
                </c:pt>
                <c:pt idx="40352">
                  <c:v>0.51649900000000004</c:v>
                </c:pt>
                <c:pt idx="40353">
                  <c:v>0.51617000000000002</c:v>
                </c:pt>
                <c:pt idx="40354">
                  <c:v>0.51552600000000004</c:v>
                </c:pt>
                <c:pt idx="40355">
                  <c:v>0.51517000000000002</c:v>
                </c:pt>
                <c:pt idx="40356">
                  <c:v>0.51437900000000003</c:v>
                </c:pt>
                <c:pt idx="40357">
                  <c:v>0.51377499999999998</c:v>
                </c:pt>
                <c:pt idx="40358">
                  <c:v>0.513289</c:v>
                </c:pt>
                <c:pt idx="40359">
                  <c:v>0.51257299999999995</c:v>
                </c:pt>
                <c:pt idx="40360">
                  <c:v>0.51165099999999997</c:v>
                </c:pt>
                <c:pt idx="40361">
                  <c:v>0.51096699999999995</c:v>
                </c:pt>
                <c:pt idx="40362">
                  <c:v>0.51006799999999997</c:v>
                </c:pt>
                <c:pt idx="40363">
                  <c:v>0.50920299999999996</c:v>
                </c:pt>
                <c:pt idx="40364">
                  <c:v>0.50836800000000004</c:v>
                </c:pt>
                <c:pt idx="40365">
                  <c:v>0.50719999999999998</c:v>
                </c:pt>
                <c:pt idx="40366">
                  <c:v>0.506274</c:v>
                </c:pt>
                <c:pt idx="40367">
                  <c:v>0.50501499999999999</c:v>
                </c:pt>
                <c:pt idx="40368">
                  <c:v>0.50386900000000001</c:v>
                </c:pt>
                <c:pt idx="40369">
                  <c:v>0.50276799999999999</c:v>
                </c:pt>
                <c:pt idx="40370">
                  <c:v>0.50124999999999997</c:v>
                </c:pt>
                <c:pt idx="40371">
                  <c:v>0.49996299999999999</c:v>
                </c:pt>
                <c:pt idx="40372">
                  <c:v>0.49867800000000001</c:v>
                </c:pt>
                <c:pt idx="40373">
                  <c:v>0.49728299999999998</c:v>
                </c:pt>
                <c:pt idx="40374">
                  <c:v>0.49587100000000001</c:v>
                </c:pt>
                <c:pt idx="40375">
                  <c:v>0.494309</c:v>
                </c:pt>
                <c:pt idx="40376">
                  <c:v>0.49274200000000001</c:v>
                </c:pt>
                <c:pt idx="40377">
                  <c:v>0.49117699999999997</c:v>
                </c:pt>
                <c:pt idx="40378">
                  <c:v>0.489373</c:v>
                </c:pt>
                <c:pt idx="40379">
                  <c:v>0.48782999999999999</c:v>
                </c:pt>
                <c:pt idx="40380">
                  <c:v>0.48619699999999999</c:v>
                </c:pt>
                <c:pt idx="40381">
                  <c:v>0.48417300000000002</c:v>
                </c:pt>
                <c:pt idx="40382">
                  <c:v>0.48242299999999999</c:v>
                </c:pt>
                <c:pt idx="40383">
                  <c:v>0.48060199999999997</c:v>
                </c:pt>
                <c:pt idx="40384">
                  <c:v>0.47879699999999997</c:v>
                </c:pt>
                <c:pt idx="40385">
                  <c:v>0.47677799999999998</c:v>
                </c:pt>
                <c:pt idx="40386">
                  <c:v>0.47475899999999999</c:v>
                </c:pt>
                <c:pt idx="40387">
                  <c:v>0.47283700000000001</c:v>
                </c:pt>
                <c:pt idx="40388">
                  <c:v>0.47068500000000002</c:v>
                </c:pt>
                <c:pt idx="40389">
                  <c:v>0.468553</c:v>
                </c:pt>
                <c:pt idx="40390">
                  <c:v>0.46632800000000002</c:v>
                </c:pt>
                <c:pt idx="40391">
                  <c:v>0.46429199999999998</c:v>
                </c:pt>
                <c:pt idx="40392">
                  <c:v>0.46201900000000001</c:v>
                </c:pt>
                <c:pt idx="40393">
                  <c:v>0.45960800000000002</c:v>
                </c:pt>
                <c:pt idx="40394">
                  <c:v>0.45736100000000002</c:v>
                </c:pt>
                <c:pt idx="40395">
                  <c:v>0.45493899999999998</c:v>
                </c:pt>
                <c:pt idx="40396">
                  <c:v>0.452683</c:v>
                </c:pt>
                <c:pt idx="40397">
                  <c:v>0.44994299999999998</c:v>
                </c:pt>
                <c:pt idx="40398">
                  <c:v>0.44772800000000001</c:v>
                </c:pt>
                <c:pt idx="40399">
                  <c:v>0.445081</c:v>
                </c:pt>
                <c:pt idx="40400">
                  <c:v>0.44244099999999997</c:v>
                </c:pt>
                <c:pt idx="40401">
                  <c:v>0.43984099999999998</c:v>
                </c:pt>
                <c:pt idx="40402">
                  <c:v>0.43732100000000002</c:v>
                </c:pt>
                <c:pt idx="40403">
                  <c:v>0.434452</c:v>
                </c:pt>
                <c:pt idx="40404">
                  <c:v>0.43165199999999998</c:v>
                </c:pt>
                <c:pt idx="40405">
                  <c:v>0.42894500000000002</c:v>
                </c:pt>
                <c:pt idx="40406">
                  <c:v>0.42594700000000002</c:v>
                </c:pt>
                <c:pt idx="40407">
                  <c:v>0.42315700000000001</c:v>
                </c:pt>
                <c:pt idx="40408">
                  <c:v>0.42002699999999998</c:v>
                </c:pt>
                <c:pt idx="40409">
                  <c:v>0.41696800000000001</c:v>
                </c:pt>
                <c:pt idx="40410">
                  <c:v>0.41398499999999999</c:v>
                </c:pt>
                <c:pt idx="40411">
                  <c:v>0.410721</c:v>
                </c:pt>
                <c:pt idx="40412">
                  <c:v>0.40757300000000002</c:v>
                </c:pt>
                <c:pt idx="40413">
                  <c:v>0.40425299999999997</c:v>
                </c:pt>
                <c:pt idx="40414">
                  <c:v>0.40099299999999999</c:v>
                </c:pt>
                <c:pt idx="40415">
                  <c:v>0.39758500000000002</c:v>
                </c:pt>
                <c:pt idx="40416">
                  <c:v>0.39407500000000001</c:v>
                </c:pt>
                <c:pt idx="40417">
                  <c:v>0.39071099999999997</c:v>
                </c:pt>
                <c:pt idx="40418">
                  <c:v>0.38718399999999997</c:v>
                </c:pt>
                <c:pt idx="40419">
                  <c:v>0.38346400000000003</c:v>
                </c:pt>
                <c:pt idx="40420">
                  <c:v>0.37975700000000001</c:v>
                </c:pt>
                <c:pt idx="40421">
                  <c:v>0.37625700000000001</c:v>
                </c:pt>
                <c:pt idx="40422">
                  <c:v>0.37249500000000002</c:v>
                </c:pt>
                <c:pt idx="40423">
                  <c:v>0.36873</c:v>
                </c:pt>
                <c:pt idx="40424">
                  <c:v>0.36496099999999998</c:v>
                </c:pt>
                <c:pt idx="40425">
                  <c:v>0.361016</c:v>
                </c:pt>
                <c:pt idx="40426">
                  <c:v>0.35713699999999998</c:v>
                </c:pt>
                <c:pt idx="40427">
                  <c:v>0.35312900000000003</c:v>
                </c:pt>
                <c:pt idx="40428">
                  <c:v>0.34900100000000001</c:v>
                </c:pt>
                <c:pt idx="40429">
                  <c:v>0.34516799999999997</c:v>
                </c:pt>
                <c:pt idx="40430">
                  <c:v>0.34077600000000002</c:v>
                </c:pt>
                <c:pt idx="40431">
                  <c:v>0.33657799999999999</c:v>
                </c:pt>
                <c:pt idx="40432">
                  <c:v>0.33239400000000002</c:v>
                </c:pt>
                <c:pt idx="40433">
                  <c:v>0.327899</c:v>
                </c:pt>
                <c:pt idx="40434">
                  <c:v>0.32357799999999998</c:v>
                </c:pt>
                <c:pt idx="40435">
                  <c:v>0.31891900000000001</c:v>
                </c:pt>
                <c:pt idx="40436">
                  <c:v>0.31434899999999999</c:v>
                </c:pt>
                <c:pt idx="40437">
                  <c:v>0.30979499999999999</c:v>
                </c:pt>
                <c:pt idx="40438">
                  <c:v>0.30508299999999999</c:v>
                </c:pt>
                <c:pt idx="40439">
                  <c:v>0.30022100000000002</c:v>
                </c:pt>
                <c:pt idx="40440">
                  <c:v>0.29557699999999998</c:v>
                </c:pt>
                <c:pt idx="40441">
                  <c:v>0.290659</c:v>
                </c:pt>
                <c:pt idx="40442">
                  <c:v>0.28582600000000002</c:v>
                </c:pt>
                <c:pt idx="40443">
                  <c:v>0.28070600000000001</c:v>
                </c:pt>
                <c:pt idx="40444">
                  <c:v>0.27575</c:v>
                </c:pt>
                <c:pt idx="40445">
                  <c:v>0.27084999999999998</c:v>
                </c:pt>
                <c:pt idx="40446">
                  <c:v>0.26574599999999998</c:v>
                </c:pt>
                <c:pt idx="40447">
                  <c:v>0.26047300000000001</c:v>
                </c:pt>
                <c:pt idx="40448">
                  <c:v>0.25541799999999998</c:v>
                </c:pt>
                <c:pt idx="40449">
                  <c:v>0.250197</c:v>
                </c:pt>
                <c:pt idx="40450">
                  <c:v>0.244976</c:v>
                </c:pt>
                <c:pt idx="40451">
                  <c:v>0.23975399999999999</c:v>
                </c:pt>
                <c:pt idx="40452">
                  <c:v>0.23438400000000001</c:v>
                </c:pt>
                <c:pt idx="40453">
                  <c:v>0.229045</c:v>
                </c:pt>
                <c:pt idx="40454">
                  <c:v>0.22355700000000001</c:v>
                </c:pt>
                <c:pt idx="40455">
                  <c:v>0.218143</c:v>
                </c:pt>
                <c:pt idx="40456">
                  <c:v>0.21268200000000001</c:v>
                </c:pt>
                <c:pt idx="40457">
                  <c:v>0.20708799999999999</c:v>
                </c:pt>
                <c:pt idx="40458">
                  <c:v>0.20157900000000001</c:v>
                </c:pt>
                <c:pt idx="40459">
                  <c:v>0.19597999999999999</c:v>
                </c:pt>
                <c:pt idx="40460">
                  <c:v>0.190383</c:v>
                </c:pt>
                <c:pt idx="40461">
                  <c:v>0.184809</c:v>
                </c:pt>
                <c:pt idx="40462">
                  <c:v>0.17913899999999999</c:v>
                </c:pt>
                <c:pt idx="40463">
                  <c:v>0.17341100000000001</c:v>
                </c:pt>
                <c:pt idx="40464">
                  <c:v>0.16777400000000001</c:v>
                </c:pt>
                <c:pt idx="40465">
                  <c:v>0.16201099999999999</c:v>
                </c:pt>
                <c:pt idx="40466">
                  <c:v>0.15639400000000001</c:v>
                </c:pt>
                <c:pt idx="40467">
                  <c:v>0.15063499999999999</c:v>
                </c:pt>
                <c:pt idx="40468">
                  <c:v>0.14491999999999999</c:v>
                </c:pt>
                <c:pt idx="40469">
                  <c:v>0.139212</c:v>
                </c:pt>
                <c:pt idx="40470">
                  <c:v>0.133467</c:v>
                </c:pt>
                <c:pt idx="40471">
                  <c:v>0.127665</c:v>
                </c:pt>
                <c:pt idx="40472">
                  <c:v>0.122029</c:v>
                </c:pt>
                <c:pt idx="40473">
                  <c:v>0.116284</c:v>
                </c:pt>
                <c:pt idx="40474" formatCode="0.00E+00">
                  <c:v>0.110517</c:v>
                </c:pt>
                <c:pt idx="40475">
                  <c:v>0.104643</c:v>
                </c:pt>
                <c:pt idx="40476">
                  <c:v>9.9094299999999996E-2</c:v>
                </c:pt>
                <c:pt idx="40477">
                  <c:v>9.3164999999999998E-2</c:v>
                </c:pt>
                <c:pt idx="40478">
                  <c:v>8.7656200000000004E-2</c:v>
                </c:pt>
                <c:pt idx="40479">
                  <c:v>8.18049E-2</c:v>
                </c:pt>
                <c:pt idx="40480">
                  <c:v>7.6033400000000001E-2</c:v>
                </c:pt>
                <c:pt idx="40481">
                  <c:v>7.04066E-2</c:v>
                </c:pt>
                <c:pt idx="40482">
                  <c:v>6.4696500000000004E-2</c:v>
                </c:pt>
                <c:pt idx="40483">
                  <c:v>5.91116E-2</c:v>
                </c:pt>
                <c:pt idx="40484">
                  <c:v>5.3344700000000002E-2</c:v>
                </c:pt>
                <c:pt idx="40485">
                  <c:v>4.7702799999999997E-2</c:v>
                </c:pt>
                <c:pt idx="40486">
                  <c:v>4.2139000000000003E-2</c:v>
                </c:pt>
                <c:pt idx="40487">
                  <c:v>3.6493200000000003E-2</c:v>
                </c:pt>
                <c:pt idx="40488">
                  <c:v>3.0962E-2</c:v>
                </c:pt>
                <c:pt idx="40489">
                  <c:v>2.5549599999999999E-2</c:v>
                </c:pt>
                <c:pt idx="40490">
                  <c:v>1.99907E-2</c:v>
                </c:pt>
                <c:pt idx="40491">
                  <c:v>1.4364999999999999E-2</c:v>
                </c:pt>
                <c:pt idx="40492">
                  <c:v>9.0371199999999992E-3</c:v>
                </c:pt>
                <c:pt idx="40493">
                  <c:v>3.6072000000000001E-3</c:v>
                </c:pt>
                <c:pt idx="40494">
                  <c:v>-1.85691E-3</c:v>
                </c:pt>
                <c:pt idx="40495">
                  <c:v>-7.3236899999999999E-3</c:v>
                </c:pt>
                <c:pt idx="40496">
                  <c:v>-1.2697099999999999E-2</c:v>
                </c:pt>
                <c:pt idx="40497">
                  <c:v>-1.8063099999999999E-2</c:v>
                </c:pt>
                <c:pt idx="40498">
                  <c:v>-2.34072E-2</c:v>
                </c:pt>
                <c:pt idx="40499">
                  <c:v>-2.8712700000000001E-2</c:v>
                </c:pt>
                <c:pt idx="40500">
                  <c:v>-3.39466E-2</c:v>
                </c:pt>
                <c:pt idx="40501">
                  <c:v>-3.9086099999999999E-2</c:v>
                </c:pt>
                <c:pt idx="40502">
                  <c:v>-4.4183899999999998E-2</c:v>
                </c:pt>
                <c:pt idx="40503">
                  <c:v>-4.9341400000000001E-2</c:v>
                </c:pt>
                <c:pt idx="40504">
                  <c:v>-5.4371200000000001E-2</c:v>
                </c:pt>
                <c:pt idx="40505">
                  <c:v>-5.9327299999999999E-2</c:v>
                </c:pt>
                <c:pt idx="40506">
                  <c:v>-6.4317100000000002E-2</c:v>
                </c:pt>
                <c:pt idx="40507">
                  <c:v>-6.9514999999999993E-2</c:v>
                </c:pt>
                <c:pt idx="40508">
                  <c:v>-7.41285E-2</c:v>
                </c:pt>
                <c:pt idx="40509">
                  <c:v>-7.8958399999999998E-2</c:v>
                </c:pt>
                <c:pt idx="40510">
                  <c:v>-8.3862199999999998E-2</c:v>
                </c:pt>
                <c:pt idx="40511">
                  <c:v>-8.8605600000000007E-2</c:v>
                </c:pt>
                <c:pt idx="40512">
                  <c:v>-9.3372899999999995E-2</c:v>
                </c:pt>
                <c:pt idx="40513">
                  <c:v>-9.7972699999999996E-2</c:v>
                </c:pt>
                <c:pt idx="40514">
                  <c:v>-0.102821</c:v>
                </c:pt>
                <c:pt idx="40515">
                  <c:v>-0.10709100000000001</c:v>
                </c:pt>
                <c:pt idx="40516">
                  <c:v>-0.111745</c:v>
                </c:pt>
                <c:pt idx="40517">
                  <c:v>-0.11623699999999999</c:v>
                </c:pt>
                <c:pt idx="40518">
                  <c:v>-0.120933</c:v>
                </c:pt>
                <c:pt idx="40519">
                  <c:v>-0.12500900000000001</c:v>
                </c:pt>
                <c:pt idx="40520">
                  <c:v>-0.12942400000000001</c:v>
                </c:pt>
                <c:pt idx="40521">
                  <c:v>-0.133662</c:v>
                </c:pt>
                <c:pt idx="40522">
                  <c:v>-0.13782900000000001</c:v>
                </c:pt>
                <c:pt idx="40523">
                  <c:v>-0.142127</c:v>
                </c:pt>
                <c:pt idx="40524">
                  <c:v>-0.14630599999999999</c:v>
                </c:pt>
                <c:pt idx="40525">
                  <c:v>-0.15051700000000001</c:v>
                </c:pt>
                <c:pt idx="40526">
                  <c:v>-0.154331</c:v>
                </c:pt>
                <c:pt idx="40527">
                  <c:v>-0.15840799999999999</c:v>
                </c:pt>
                <c:pt idx="40528">
                  <c:v>-0.162382</c:v>
                </c:pt>
                <c:pt idx="40529">
                  <c:v>-0.16627800000000001</c:v>
                </c:pt>
                <c:pt idx="40530">
                  <c:v>-0.17010500000000001</c:v>
                </c:pt>
                <c:pt idx="40531">
                  <c:v>-0.173651</c:v>
                </c:pt>
                <c:pt idx="40532">
                  <c:v>-0.177622</c:v>
                </c:pt>
                <c:pt idx="40533">
                  <c:v>-0.180927</c:v>
                </c:pt>
                <c:pt idx="40534">
                  <c:v>-0.18479300000000001</c:v>
                </c:pt>
                <c:pt idx="40535">
                  <c:v>-0.18825700000000001</c:v>
                </c:pt>
                <c:pt idx="40536">
                  <c:v>-0.19170999999999999</c:v>
                </c:pt>
                <c:pt idx="40537">
                  <c:v>-0.19519700000000001</c:v>
                </c:pt>
                <c:pt idx="40538">
                  <c:v>-0.198439</c:v>
                </c:pt>
                <c:pt idx="40539">
                  <c:v>-0.202043</c:v>
                </c:pt>
                <c:pt idx="40540">
                  <c:v>-0.20496200000000001</c:v>
                </c:pt>
                <c:pt idx="40541">
                  <c:v>-0.20830799999999999</c:v>
                </c:pt>
                <c:pt idx="40542">
                  <c:v>-0.21129500000000001</c:v>
                </c:pt>
                <c:pt idx="40543">
                  <c:v>-0.214334</c:v>
                </c:pt>
                <c:pt idx="40544">
                  <c:v>-0.217276</c:v>
                </c:pt>
                <c:pt idx="40545">
                  <c:v>-0.22014</c:v>
                </c:pt>
                <c:pt idx="40546">
                  <c:v>-0.22314000000000001</c:v>
                </c:pt>
                <c:pt idx="40547">
                  <c:v>-0.225801</c:v>
                </c:pt>
                <c:pt idx="40548">
                  <c:v>-0.228655</c:v>
                </c:pt>
                <c:pt idx="40549">
                  <c:v>-0.23117799999999999</c:v>
                </c:pt>
                <c:pt idx="40550">
                  <c:v>-0.23393900000000001</c:v>
                </c:pt>
                <c:pt idx="40551">
                  <c:v>-0.23660500000000001</c:v>
                </c:pt>
                <c:pt idx="40552">
                  <c:v>-0.23880399999999999</c:v>
                </c:pt>
                <c:pt idx="40553">
                  <c:v>-0.24166899999999999</c:v>
                </c:pt>
                <c:pt idx="40554">
                  <c:v>-0.244006</c:v>
                </c:pt>
                <c:pt idx="40555">
                  <c:v>-0.24642500000000001</c:v>
                </c:pt>
                <c:pt idx="40556">
                  <c:v>-0.24857899999999999</c:v>
                </c:pt>
                <c:pt idx="40557">
                  <c:v>-0.25091200000000002</c:v>
                </c:pt>
                <c:pt idx="40558">
                  <c:v>-0.25325399999999998</c:v>
                </c:pt>
                <c:pt idx="40559">
                  <c:v>-0.25528800000000001</c:v>
                </c:pt>
                <c:pt idx="40560">
                  <c:v>-0.25731900000000002</c:v>
                </c:pt>
                <c:pt idx="40561">
                  <c:v>-0.25934099999999999</c:v>
                </c:pt>
                <c:pt idx="40562">
                  <c:v>-0.26141999999999999</c:v>
                </c:pt>
                <c:pt idx="40563">
                  <c:v>-0.26335700000000001</c:v>
                </c:pt>
                <c:pt idx="40564">
                  <c:v>-0.26526</c:v>
                </c:pt>
                <c:pt idx="40565">
                  <c:v>-0.26696500000000001</c:v>
                </c:pt>
                <c:pt idx="40566">
                  <c:v>-0.26889200000000002</c:v>
                </c:pt>
                <c:pt idx="40567">
                  <c:v>-0.27076699999999998</c:v>
                </c:pt>
                <c:pt idx="40568">
                  <c:v>-0.27232800000000001</c:v>
                </c:pt>
                <c:pt idx="40569">
                  <c:v>-0.274169</c:v>
                </c:pt>
                <c:pt idx="40570">
                  <c:v>-0.27566499999999999</c:v>
                </c:pt>
                <c:pt idx="40571">
                  <c:v>-0.27731099999999997</c:v>
                </c:pt>
                <c:pt idx="40572">
                  <c:v>-0.27880500000000003</c:v>
                </c:pt>
                <c:pt idx="40573">
                  <c:v>-0.28032800000000002</c:v>
                </c:pt>
                <c:pt idx="40574">
                  <c:v>-0.281891</c:v>
                </c:pt>
                <c:pt idx="40575">
                  <c:v>-0.28335700000000003</c:v>
                </c:pt>
                <c:pt idx="40576">
                  <c:v>-0.28467399999999998</c:v>
                </c:pt>
                <c:pt idx="40577">
                  <c:v>-0.28609800000000002</c:v>
                </c:pt>
                <c:pt idx="40578">
                  <c:v>-0.287387</c:v>
                </c:pt>
                <c:pt idx="40579">
                  <c:v>-0.28873100000000002</c:v>
                </c:pt>
                <c:pt idx="40580">
                  <c:v>-0.289993</c:v>
                </c:pt>
                <c:pt idx="40581">
                  <c:v>-0.29109800000000002</c:v>
                </c:pt>
                <c:pt idx="40582">
                  <c:v>-0.29217900000000002</c:v>
                </c:pt>
                <c:pt idx="40583">
                  <c:v>-0.29334100000000002</c:v>
                </c:pt>
                <c:pt idx="40584">
                  <c:v>-0.29453200000000002</c:v>
                </c:pt>
                <c:pt idx="40585">
                  <c:v>-0.29549500000000001</c:v>
                </c:pt>
                <c:pt idx="40586">
                  <c:v>-0.296713</c:v>
                </c:pt>
                <c:pt idx="40587">
                  <c:v>-0.29761100000000001</c:v>
                </c:pt>
                <c:pt idx="40588">
                  <c:v>-0.298591</c:v>
                </c:pt>
                <c:pt idx="40589">
                  <c:v>-0.29975400000000002</c:v>
                </c:pt>
                <c:pt idx="40590">
                  <c:v>-0.30066300000000001</c:v>
                </c:pt>
                <c:pt idx="40591">
                  <c:v>-0.30168200000000001</c:v>
                </c:pt>
                <c:pt idx="40592">
                  <c:v>-0.30240099999999998</c:v>
                </c:pt>
                <c:pt idx="40593">
                  <c:v>-0.30347000000000002</c:v>
                </c:pt>
                <c:pt idx="40594">
                  <c:v>-0.30452400000000002</c:v>
                </c:pt>
                <c:pt idx="40595">
                  <c:v>-0.30527199999999999</c:v>
                </c:pt>
                <c:pt idx="40596">
                  <c:v>-0.30617299999999997</c:v>
                </c:pt>
                <c:pt idx="40597">
                  <c:v>-0.30696299999999999</c:v>
                </c:pt>
                <c:pt idx="40598">
                  <c:v>-0.30776100000000001</c:v>
                </c:pt>
                <c:pt idx="40599">
                  <c:v>-0.308645</c:v>
                </c:pt>
                <c:pt idx="40600">
                  <c:v>-0.30931999999999998</c:v>
                </c:pt>
                <c:pt idx="40601">
                  <c:v>-0.310166</c:v>
                </c:pt>
                <c:pt idx="40602">
                  <c:v>-0.310726</c:v>
                </c:pt>
                <c:pt idx="40603">
                  <c:v>-0.31128800000000001</c:v>
                </c:pt>
                <c:pt idx="40604">
                  <c:v>-0.31226999999999999</c:v>
                </c:pt>
                <c:pt idx="40605">
                  <c:v>-0.31291799999999997</c:v>
                </c:pt>
                <c:pt idx="40606">
                  <c:v>-0.313363</c:v>
                </c:pt>
                <c:pt idx="40607">
                  <c:v>-0.314025</c:v>
                </c:pt>
                <c:pt idx="40608">
                  <c:v>-0.314581</c:v>
                </c:pt>
                <c:pt idx="40609">
                  <c:v>-0.31532900000000003</c:v>
                </c:pt>
                <c:pt idx="40610">
                  <c:v>-0.31585000000000002</c:v>
                </c:pt>
                <c:pt idx="40611">
                  <c:v>-0.31643399999999999</c:v>
                </c:pt>
                <c:pt idx="40612">
                  <c:v>-0.316994</c:v>
                </c:pt>
                <c:pt idx="40613">
                  <c:v>-0.31744499999999998</c:v>
                </c:pt>
                <c:pt idx="40614">
                  <c:v>-0.31812200000000002</c:v>
                </c:pt>
                <c:pt idx="40615">
                  <c:v>-0.31877</c:v>
                </c:pt>
                <c:pt idx="40616">
                  <c:v>-0.31932199999999999</c:v>
                </c:pt>
                <c:pt idx="40617">
                  <c:v>-0.319826</c:v>
                </c:pt>
                <c:pt idx="40618">
                  <c:v>-0.320436</c:v>
                </c:pt>
                <c:pt idx="40619">
                  <c:v>-0.32091799999999998</c:v>
                </c:pt>
                <c:pt idx="40620">
                  <c:v>-0.32153399999999999</c:v>
                </c:pt>
                <c:pt idx="40621">
                  <c:v>-0.32200400000000001</c:v>
                </c:pt>
                <c:pt idx="40622">
                  <c:v>-0.32225700000000002</c:v>
                </c:pt>
                <c:pt idx="40623">
                  <c:v>-0.32291700000000001</c:v>
                </c:pt>
                <c:pt idx="40624">
                  <c:v>-0.323243</c:v>
                </c:pt>
                <c:pt idx="40625">
                  <c:v>-0.32378600000000002</c:v>
                </c:pt>
                <c:pt idx="40626">
                  <c:v>-0.32409700000000002</c:v>
                </c:pt>
                <c:pt idx="40627">
                  <c:v>-0.32463500000000001</c:v>
                </c:pt>
                <c:pt idx="40628">
                  <c:v>-0.32497799999999999</c:v>
                </c:pt>
                <c:pt idx="40629">
                  <c:v>-0.32530799999999999</c:v>
                </c:pt>
                <c:pt idx="40630">
                  <c:v>-0.325542</c:v>
                </c:pt>
                <c:pt idx="40631">
                  <c:v>-0.326073</c:v>
                </c:pt>
                <c:pt idx="40632">
                  <c:v>-0.32638</c:v>
                </c:pt>
                <c:pt idx="40633">
                  <c:v>-0.32672200000000001</c:v>
                </c:pt>
                <c:pt idx="40634">
                  <c:v>-0.326878</c:v>
                </c:pt>
                <c:pt idx="40635">
                  <c:v>-0.32736199999999999</c:v>
                </c:pt>
                <c:pt idx="40636">
                  <c:v>-0.32761099999999999</c:v>
                </c:pt>
                <c:pt idx="40637">
                  <c:v>-0.328067</c:v>
                </c:pt>
                <c:pt idx="40638">
                  <c:v>-0.32832299999999998</c:v>
                </c:pt>
                <c:pt idx="40639">
                  <c:v>-0.32862400000000003</c:v>
                </c:pt>
                <c:pt idx="40640">
                  <c:v>-0.32893800000000001</c:v>
                </c:pt>
                <c:pt idx="40641">
                  <c:v>-0.32924399999999998</c:v>
                </c:pt>
                <c:pt idx="40642">
                  <c:v>-0.32960200000000001</c:v>
                </c:pt>
                <c:pt idx="40643">
                  <c:v>-0.32982600000000001</c:v>
                </c:pt>
                <c:pt idx="40644">
                  <c:v>-0.33008900000000002</c:v>
                </c:pt>
                <c:pt idx="40645">
                  <c:v>-0.33035399999999998</c:v>
                </c:pt>
                <c:pt idx="40646">
                  <c:v>-0.33064100000000002</c:v>
                </c:pt>
                <c:pt idx="40647">
                  <c:v>-0.33093400000000001</c:v>
                </c:pt>
                <c:pt idx="40648">
                  <c:v>-0.33122000000000001</c:v>
                </c:pt>
                <c:pt idx="40649">
                  <c:v>-0.33119700000000002</c:v>
                </c:pt>
                <c:pt idx="40650">
                  <c:v>-0.33142899999999997</c:v>
                </c:pt>
                <c:pt idx="40651">
                  <c:v>-0.33168900000000001</c:v>
                </c:pt>
                <c:pt idx="40652">
                  <c:v>-0.33166000000000001</c:v>
                </c:pt>
                <c:pt idx="40653">
                  <c:v>-0.33191100000000001</c:v>
                </c:pt>
                <c:pt idx="40654">
                  <c:v>-0.33196900000000001</c:v>
                </c:pt>
                <c:pt idx="40655">
                  <c:v>-0.33208300000000002</c:v>
                </c:pt>
                <c:pt idx="40656">
                  <c:v>-0.33212799999999998</c:v>
                </c:pt>
                <c:pt idx="40657">
                  <c:v>-0.33232400000000001</c:v>
                </c:pt>
                <c:pt idx="40658">
                  <c:v>-0.33246599999999998</c:v>
                </c:pt>
                <c:pt idx="40659">
                  <c:v>-0.33241900000000002</c:v>
                </c:pt>
                <c:pt idx="40660">
                  <c:v>-0.33238299999999998</c:v>
                </c:pt>
                <c:pt idx="40661">
                  <c:v>-0.33236700000000002</c:v>
                </c:pt>
                <c:pt idx="40662">
                  <c:v>-0.33241399999999999</c:v>
                </c:pt>
                <c:pt idx="40663">
                  <c:v>-0.33222800000000002</c:v>
                </c:pt>
                <c:pt idx="40664">
                  <c:v>-0.33237</c:v>
                </c:pt>
                <c:pt idx="40665">
                  <c:v>-0.33197300000000002</c:v>
                </c:pt>
                <c:pt idx="40666">
                  <c:v>-0.332098</c:v>
                </c:pt>
                <c:pt idx="40667">
                  <c:v>-0.33191500000000002</c:v>
                </c:pt>
                <c:pt idx="40668">
                  <c:v>-0.33188499999999999</c:v>
                </c:pt>
                <c:pt idx="40669">
                  <c:v>-0.331594</c:v>
                </c:pt>
                <c:pt idx="40670">
                  <c:v>-0.33139600000000002</c:v>
                </c:pt>
                <c:pt idx="40671">
                  <c:v>-0.33113199999999998</c:v>
                </c:pt>
                <c:pt idx="40672">
                  <c:v>-0.33102100000000001</c:v>
                </c:pt>
                <c:pt idx="40673">
                  <c:v>-0.330791</c:v>
                </c:pt>
                <c:pt idx="40674">
                  <c:v>-0.33026100000000003</c:v>
                </c:pt>
                <c:pt idx="40675">
                  <c:v>-0.33012399999999997</c:v>
                </c:pt>
                <c:pt idx="40676">
                  <c:v>-0.32949800000000001</c:v>
                </c:pt>
                <c:pt idx="40677">
                  <c:v>-0.32934999999999998</c:v>
                </c:pt>
                <c:pt idx="40678">
                  <c:v>-0.32878600000000002</c:v>
                </c:pt>
                <c:pt idx="40679">
                  <c:v>-0.328204</c:v>
                </c:pt>
                <c:pt idx="40680">
                  <c:v>-0.32787899999999998</c:v>
                </c:pt>
                <c:pt idx="40681">
                  <c:v>-0.32712200000000002</c:v>
                </c:pt>
                <c:pt idx="40682">
                  <c:v>-0.32669799999999999</c:v>
                </c:pt>
                <c:pt idx="40683">
                  <c:v>-0.325957</c:v>
                </c:pt>
                <c:pt idx="40684">
                  <c:v>-0.32535599999999998</c:v>
                </c:pt>
                <c:pt idx="40685">
                  <c:v>-0.32480700000000001</c:v>
                </c:pt>
                <c:pt idx="40686">
                  <c:v>-0.32396000000000003</c:v>
                </c:pt>
                <c:pt idx="40687">
                  <c:v>-0.32327</c:v>
                </c:pt>
                <c:pt idx="40688">
                  <c:v>-0.32242999999999999</c:v>
                </c:pt>
                <c:pt idx="40689">
                  <c:v>-0.321517</c:v>
                </c:pt>
                <c:pt idx="40690">
                  <c:v>-0.32069199999999998</c:v>
                </c:pt>
                <c:pt idx="40691">
                  <c:v>-0.31981700000000002</c:v>
                </c:pt>
                <c:pt idx="40692">
                  <c:v>-0.31886199999999998</c:v>
                </c:pt>
                <c:pt idx="40693">
                  <c:v>-0.31785799999999997</c:v>
                </c:pt>
                <c:pt idx="40694">
                  <c:v>-0.31688300000000003</c:v>
                </c:pt>
                <c:pt idx="40695">
                  <c:v>-0.315774</c:v>
                </c:pt>
                <c:pt idx="40696">
                  <c:v>-0.314859</c:v>
                </c:pt>
                <c:pt idx="40697">
                  <c:v>-0.31340299999999999</c:v>
                </c:pt>
                <c:pt idx="40698">
                  <c:v>-0.31244499999999997</c:v>
                </c:pt>
                <c:pt idx="40699">
                  <c:v>-0.31112600000000001</c:v>
                </c:pt>
                <c:pt idx="40700">
                  <c:v>-0.30987399999999998</c:v>
                </c:pt>
                <c:pt idx="40701">
                  <c:v>-0.30836599999999997</c:v>
                </c:pt>
                <c:pt idx="40702">
                  <c:v>-0.30723299999999998</c:v>
                </c:pt>
                <c:pt idx="40703">
                  <c:v>-0.305699</c:v>
                </c:pt>
                <c:pt idx="40704">
                  <c:v>-0.30432500000000001</c:v>
                </c:pt>
                <c:pt idx="40705">
                  <c:v>-0.302867</c:v>
                </c:pt>
                <c:pt idx="40706">
                  <c:v>-0.30105700000000002</c:v>
                </c:pt>
                <c:pt idx="40707">
                  <c:v>-0.29979800000000001</c:v>
                </c:pt>
                <c:pt idx="40708">
                  <c:v>-0.29800900000000002</c:v>
                </c:pt>
                <c:pt idx="40709">
                  <c:v>-0.296514</c:v>
                </c:pt>
                <c:pt idx="40710">
                  <c:v>-0.29472900000000002</c:v>
                </c:pt>
                <c:pt idx="40711">
                  <c:v>-0.29292299999999999</c:v>
                </c:pt>
                <c:pt idx="40712">
                  <c:v>-0.291375</c:v>
                </c:pt>
                <c:pt idx="40713">
                  <c:v>-0.28936899999999999</c:v>
                </c:pt>
                <c:pt idx="40714">
                  <c:v>-0.28759800000000002</c:v>
                </c:pt>
                <c:pt idx="40715">
                  <c:v>-0.28547299999999998</c:v>
                </c:pt>
                <c:pt idx="40716">
                  <c:v>-0.28384199999999998</c:v>
                </c:pt>
                <c:pt idx="40717">
                  <c:v>-0.28165499999999999</c:v>
                </c:pt>
                <c:pt idx="40718">
                  <c:v>-0.27980699999999997</c:v>
                </c:pt>
                <c:pt idx="40719">
                  <c:v>-0.27759899999999998</c:v>
                </c:pt>
                <c:pt idx="40720">
                  <c:v>-0.27555200000000002</c:v>
                </c:pt>
                <c:pt idx="40721">
                  <c:v>-0.27343200000000001</c:v>
                </c:pt>
                <c:pt idx="40722">
                  <c:v>-0.271208</c:v>
                </c:pt>
                <c:pt idx="40723">
                  <c:v>-0.26917400000000002</c:v>
                </c:pt>
                <c:pt idx="40724">
                  <c:v>-0.26669300000000001</c:v>
                </c:pt>
                <c:pt idx="40725">
                  <c:v>-0.26448300000000002</c:v>
                </c:pt>
                <c:pt idx="40726">
                  <c:v>-0.26219599999999998</c:v>
                </c:pt>
                <c:pt idx="40727">
                  <c:v>-0.25977099999999997</c:v>
                </c:pt>
                <c:pt idx="40728">
                  <c:v>-0.25731599999999999</c:v>
                </c:pt>
                <c:pt idx="40729">
                  <c:v>-0.25484200000000001</c:v>
                </c:pt>
                <c:pt idx="40730">
                  <c:v>-0.25250400000000001</c:v>
                </c:pt>
                <c:pt idx="40731">
                  <c:v>-0.24992700000000001</c:v>
                </c:pt>
                <c:pt idx="40732">
                  <c:v>-0.247642</c:v>
                </c:pt>
                <c:pt idx="40733">
                  <c:v>-0.24482699999999999</c:v>
                </c:pt>
                <c:pt idx="40734">
                  <c:v>-0.24252199999999999</c:v>
                </c:pt>
                <c:pt idx="40735">
                  <c:v>-0.23982300000000001</c:v>
                </c:pt>
                <c:pt idx="40736">
                  <c:v>-0.237262</c:v>
                </c:pt>
                <c:pt idx="40737">
                  <c:v>-0.23469200000000001</c:v>
                </c:pt>
                <c:pt idx="40738">
                  <c:v>-0.23174800000000001</c:v>
                </c:pt>
                <c:pt idx="40739">
                  <c:v>-0.229301</c:v>
                </c:pt>
                <c:pt idx="40740">
                  <c:v>-0.22634699999999999</c:v>
                </c:pt>
                <c:pt idx="40741">
                  <c:v>-0.22370799999999999</c:v>
                </c:pt>
                <c:pt idx="40742">
                  <c:v>-0.22081300000000001</c:v>
                </c:pt>
                <c:pt idx="40743">
                  <c:v>-0.21809200000000001</c:v>
                </c:pt>
                <c:pt idx="40744">
                  <c:v>-0.21518399999999999</c:v>
                </c:pt>
                <c:pt idx="40745">
                  <c:v>-0.21239</c:v>
                </c:pt>
                <c:pt idx="40746">
                  <c:v>-0.20939199999999999</c:v>
                </c:pt>
                <c:pt idx="40747">
                  <c:v>-0.20647199999999999</c:v>
                </c:pt>
                <c:pt idx="40748">
                  <c:v>-0.20360800000000001</c:v>
                </c:pt>
                <c:pt idx="40749">
                  <c:v>-0.20058899999999999</c:v>
                </c:pt>
                <c:pt idx="40750">
                  <c:v>-0.19787399999999999</c:v>
                </c:pt>
                <c:pt idx="40751">
                  <c:v>-0.194378</c:v>
                </c:pt>
                <c:pt idx="40752">
                  <c:v>-0.191579</c:v>
                </c:pt>
                <c:pt idx="40753">
                  <c:v>-0.18843199999999999</c:v>
                </c:pt>
                <c:pt idx="40754">
                  <c:v>-0.18545800000000001</c:v>
                </c:pt>
                <c:pt idx="40755">
                  <c:v>-0.18242900000000001</c:v>
                </c:pt>
                <c:pt idx="40756">
                  <c:v>-0.17908299999999999</c:v>
                </c:pt>
                <c:pt idx="40757">
                  <c:v>-0.17602400000000001</c:v>
                </c:pt>
                <c:pt idx="40758">
                  <c:v>-0.172655</c:v>
                </c:pt>
                <c:pt idx="40759">
                  <c:v>-0.16972100000000001</c:v>
                </c:pt>
                <c:pt idx="40760">
                  <c:v>-0.16633600000000001</c:v>
                </c:pt>
                <c:pt idx="40761">
                  <c:v>-0.16325300000000001</c:v>
                </c:pt>
                <c:pt idx="40762">
                  <c:v>-0.159942</c:v>
                </c:pt>
                <c:pt idx="40763">
                  <c:v>-0.15673400000000001</c:v>
                </c:pt>
                <c:pt idx="40764">
                  <c:v>-0.15359900000000001</c:v>
                </c:pt>
                <c:pt idx="40765">
                  <c:v>-0.15016199999999999</c:v>
                </c:pt>
                <c:pt idx="40766">
                  <c:v>-0.14706900000000001</c:v>
                </c:pt>
                <c:pt idx="40767">
                  <c:v>-0.14360600000000001</c:v>
                </c:pt>
                <c:pt idx="40768">
                  <c:v>-0.14052799999999999</c:v>
                </c:pt>
                <c:pt idx="40769">
                  <c:v>-0.13714000000000001</c:v>
                </c:pt>
                <c:pt idx="40770">
                  <c:v>-0.133608</c:v>
                </c:pt>
                <c:pt idx="40771">
                  <c:v>-0.130527</c:v>
                </c:pt>
                <c:pt idx="40772">
                  <c:v>-0.127169</c:v>
                </c:pt>
                <c:pt idx="40773">
                  <c:v>-0.12386800000000001</c:v>
                </c:pt>
                <c:pt idx="40774">
                  <c:v>-0.120436</c:v>
                </c:pt>
                <c:pt idx="40775">
                  <c:v>-0.117216</c:v>
                </c:pt>
                <c:pt idx="40776">
                  <c:v>-0.113719</c:v>
                </c:pt>
                <c:pt idx="40777">
                  <c:v>-0.11049399999999999</c:v>
                </c:pt>
                <c:pt idx="40778">
                  <c:v>-0.10696899999999999</c:v>
                </c:pt>
                <c:pt idx="40779">
                  <c:v>-0.103488</c:v>
                </c:pt>
                <c:pt idx="40780">
                  <c:v>-0.100138</c:v>
                </c:pt>
                <c:pt idx="40781">
                  <c:v>-9.6566700000000005E-2</c:v>
                </c:pt>
                <c:pt idx="40782">
                  <c:v>-9.3349799999999997E-2</c:v>
                </c:pt>
                <c:pt idx="40783">
                  <c:v>-8.9574299999999996E-2</c:v>
                </c:pt>
                <c:pt idx="40784">
                  <c:v>-8.6300299999999996E-2</c:v>
                </c:pt>
                <c:pt idx="40785">
                  <c:v>-8.2742300000000005E-2</c:v>
                </c:pt>
                <c:pt idx="40786">
                  <c:v>-7.9332E-2</c:v>
                </c:pt>
                <c:pt idx="40787">
                  <c:v>-7.5873700000000002E-2</c:v>
                </c:pt>
                <c:pt idx="40788">
                  <c:v>-7.2291400000000006E-2</c:v>
                </c:pt>
                <c:pt idx="40789">
                  <c:v>-6.8913500000000003E-2</c:v>
                </c:pt>
                <c:pt idx="40790">
                  <c:v>-6.54193E-2</c:v>
                </c:pt>
                <c:pt idx="40791">
                  <c:v>-6.2100099999999998E-2</c:v>
                </c:pt>
                <c:pt idx="40792">
                  <c:v>-5.8355600000000001E-2</c:v>
                </c:pt>
                <c:pt idx="40793">
                  <c:v>-5.5048399999999997E-2</c:v>
                </c:pt>
                <c:pt idx="40794">
                  <c:v>-5.1537800000000002E-2</c:v>
                </c:pt>
                <c:pt idx="40795">
                  <c:v>-4.8080400000000002E-2</c:v>
                </c:pt>
                <c:pt idx="40796">
                  <c:v>-4.4781700000000001E-2</c:v>
                </c:pt>
                <c:pt idx="40797">
                  <c:v>-4.0963899999999998E-2</c:v>
                </c:pt>
                <c:pt idx="40798">
                  <c:v>-3.7824200000000002E-2</c:v>
                </c:pt>
                <c:pt idx="40799">
                  <c:v>-3.4246400000000003E-2</c:v>
                </c:pt>
                <c:pt idx="40800">
                  <c:v>-3.0970399999999999E-2</c:v>
                </c:pt>
                <c:pt idx="40801">
                  <c:v>-2.7576199999999999E-2</c:v>
                </c:pt>
                <c:pt idx="40802">
                  <c:v>-2.4142400000000001E-2</c:v>
                </c:pt>
                <c:pt idx="40803">
                  <c:v>-2.0689599999999999E-2</c:v>
                </c:pt>
                <c:pt idx="40804">
                  <c:v>-1.74085E-2</c:v>
                </c:pt>
                <c:pt idx="40805">
                  <c:v>-1.3998500000000001E-2</c:v>
                </c:pt>
                <c:pt idx="40806">
                  <c:v>-1.04467E-2</c:v>
                </c:pt>
                <c:pt idx="40807">
                  <c:v>-7.1288000000000002E-3</c:v>
                </c:pt>
                <c:pt idx="40808">
                  <c:v>-3.5971599999999999E-3</c:v>
                </c:pt>
                <c:pt idx="40809">
                  <c:v>-4.4699600000000001E-4</c:v>
                </c:pt>
                <c:pt idx="40810">
                  <c:v>3.2772000000000001E-3</c:v>
                </c:pt>
                <c:pt idx="40811">
                  <c:v>6.3656399999999997E-3</c:v>
                </c:pt>
                <c:pt idx="40812">
                  <c:v>9.8013100000000006E-3</c:v>
                </c:pt>
                <c:pt idx="40813">
                  <c:v>1.3206300000000001E-2</c:v>
                </c:pt>
                <c:pt idx="40814">
                  <c:v>1.6379000000000001E-2</c:v>
                </c:pt>
                <c:pt idx="40815">
                  <c:v>1.9868799999999999E-2</c:v>
                </c:pt>
                <c:pt idx="40816">
                  <c:v>2.2951800000000001E-2</c:v>
                </c:pt>
                <c:pt idx="40817">
                  <c:v>2.6306699999999999E-2</c:v>
                </c:pt>
                <c:pt idx="40818">
                  <c:v>2.9579299999999999E-2</c:v>
                </c:pt>
                <c:pt idx="40819">
                  <c:v>3.2901899999999998E-2</c:v>
                </c:pt>
                <c:pt idx="40820">
                  <c:v>3.6019900000000001E-2</c:v>
                </c:pt>
                <c:pt idx="40821">
                  <c:v>3.9284199999999998E-2</c:v>
                </c:pt>
                <c:pt idx="40822">
                  <c:v>4.2428500000000001E-2</c:v>
                </c:pt>
                <c:pt idx="40823">
                  <c:v>4.5464999999999998E-2</c:v>
                </c:pt>
                <c:pt idx="40824">
                  <c:v>4.8930399999999999E-2</c:v>
                </c:pt>
                <c:pt idx="40825">
                  <c:v>5.1748500000000003E-2</c:v>
                </c:pt>
                <c:pt idx="40826">
                  <c:v>5.4917100000000003E-2</c:v>
                </c:pt>
                <c:pt idx="40827">
                  <c:v>5.7860599999999998E-2</c:v>
                </c:pt>
                <c:pt idx="40828">
                  <c:v>6.0924199999999998E-2</c:v>
                </c:pt>
                <c:pt idx="40829">
                  <c:v>6.4110200000000006E-2</c:v>
                </c:pt>
                <c:pt idx="40830">
                  <c:v>6.7085400000000003E-2</c:v>
                </c:pt>
                <c:pt idx="40831">
                  <c:v>6.9983199999999995E-2</c:v>
                </c:pt>
                <c:pt idx="40832">
                  <c:v>7.3062699999999994E-2</c:v>
                </c:pt>
                <c:pt idx="40833">
                  <c:v>7.6216599999999995E-2</c:v>
                </c:pt>
                <c:pt idx="40834">
                  <c:v>7.8992000000000007E-2</c:v>
                </c:pt>
                <c:pt idx="40835">
                  <c:v>8.2056699999999996E-2</c:v>
                </c:pt>
                <c:pt idx="40836">
                  <c:v>8.4897500000000001E-2</c:v>
                </c:pt>
                <c:pt idx="40837">
                  <c:v>8.7965699999999994E-2</c:v>
                </c:pt>
                <c:pt idx="40838">
                  <c:v>9.0826699999999996E-2</c:v>
                </c:pt>
                <c:pt idx="40839">
                  <c:v>9.3611600000000003E-2</c:v>
                </c:pt>
                <c:pt idx="40840">
                  <c:v>9.6495600000000001E-2</c:v>
                </c:pt>
                <c:pt idx="40841">
                  <c:v>9.9185499999999996E-2</c:v>
                </c:pt>
                <c:pt idx="40842">
                  <c:v>0.10218000000000001</c:v>
                </c:pt>
                <c:pt idx="40843">
                  <c:v>0.104741</c:v>
                </c:pt>
                <c:pt idx="40844">
                  <c:v>0.10761900000000001</c:v>
                </c:pt>
                <c:pt idx="40845">
                  <c:v>0.110372</c:v>
                </c:pt>
                <c:pt idx="40846">
                  <c:v>0.113026</c:v>
                </c:pt>
                <c:pt idx="40847">
                  <c:v>0.115702</c:v>
                </c:pt>
                <c:pt idx="40848">
                  <c:v>0.118296</c:v>
                </c:pt>
                <c:pt idx="40849">
                  <c:v>0.121047</c:v>
                </c:pt>
                <c:pt idx="40850">
                  <c:v>0.123448</c:v>
                </c:pt>
                <c:pt idx="40851">
                  <c:v>0.126247</c:v>
                </c:pt>
                <c:pt idx="40852">
                  <c:v>0.12862899999999999</c:v>
                </c:pt>
                <c:pt idx="40853">
                  <c:v>0.13104099999999999</c:v>
                </c:pt>
                <c:pt idx="40854">
                  <c:v>0.13369400000000001</c:v>
                </c:pt>
                <c:pt idx="40855">
                  <c:v>0.135819</c:v>
                </c:pt>
                <c:pt idx="40856">
                  <c:v>0.138655</c:v>
                </c:pt>
                <c:pt idx="40857">
                  <c:v>0.140734</c:v>
                </c:pt>
                <c:pt idx="40858">
                  <c:v>0.14332700000000001</c:v>
                </c:pt>
                <c:pt idx="40859">
                  <c:v>0.14568300000000001</c:v>
                </c:pt>
                <c:pt idx="40860">
                  <c:v>0.147984</c:v>
                </c:pt>
                <c:pt idx="40861">
                  <c:v>0.150507</c:v>
                </c:pt>
                <c:pt idx="40862">
                  <c:v>0.15268399999999999</c:v>
                </c:pt>
                <c:pt idx="40863">
                  <c:v>0.15489600000000001</c:v>
                </c:pt>
                <c:pt idx="40864">
                  <c:v>0.15720600000000001</c:v>
                </c:pt>
                <c:pt idx="40865">
                  <c:v>0.15949199999999999</c:v>
                </c:pt>
                <c:pt idx="40866">
                  <c:v>0.16176599999999999</c:v>
                </c:pt>
                <c:pt idx="40867">
                  <c:v>0.16387499999999999</c:v>
                </c:pt>
                <c:pt idx="40868">
                  <c:v>0.16597700000000001</c:v>
                </c:pt>
                <c:pt idx="40869">
                  <c:v>0.168323</c:v>
                </c:pt>
                <c:pt idx="40870">
                  <c:v>0.170347</c:v>
                </c:pt>
                <c:pt idx="40871">
                  <c:v>0.17241000000000001</c:v>
                </c:pt>
                <c:pt idx="40872">
                  <c:v>0.17461399999999999</c:v>
                </c:pt>
                <c:pt idx="40873">
                  <c:v>0.176397</c:v>
                </c:pt>
                <c:pt idx="40874">
                  <c:v>0.17855599999999999</c:v>
                </c:pt>
                <c:pt idx="40875">
                  <c:v>0.180336</c:v>
                </c:pt>
                <c:pt idx="40876">
                  <c:v>0.182501</c:v>
                </c:pt>
                <c:pt idx="40877">
                  <c:v>0.18431</c:v>
                </c:pt>
                <c:pt idx="40878">
                  <c:v>0.18629599999999999</c:v>
                </c:pt>
                <c:pt idx="40879">
                  <c:v>0.188275</c:v>
                </c:pt>
                <c:pt idx="40880">
                  <c:v>0.190001</c:v>
                </c:pt>
                <c:pt idx="40881">
                  <c:v>0.19203600000000001</c:v>
                </c:pt>
                <c:pt idx="40882">
                  <c:v>0.193691</c:v>
                </c:pt>
                <c:pt idx="40883">
                  <c:v>0.19566700000000001</c:v>
                </c:pt>
                <c:pt idx="40884">
                  <c:v>0.197103</c:v>
                </c:pt>
                <c:pt idx="40885">
                  <c:v>0.19900899999999999</c:v>
                </c:pt>
                <c:pt idx="40886">
                  <c:v>0.20073299999999999</c:v>
                </c:pt>
                <c:pt idx="40887">
                  <c:v>0.20243800000000001</c:v>
                </c:pt>
                <c:pt idx="40888">
                  <c:v>0.20421700000000001</c:v>
                </c:pt>
                <c:pt idx="40889">
                  <c:v>0.20577799999999999</c:v>
                </c:pt>
                <c:pt idx="40890">
                  <c:v>0.20732</c:v>
                </c:pt>
                <c:pt idx="40891">
                  <c:v>0.20891100000000001</c:v>
                </c:pt>
                <c:pt idx="40892">
                  <c:v>0.21060400000000001</c:v>
                </c:pt>
                <c:pt idx="40893">
                  <c:v>0.21190500000000001</c:v>
                </c:pt>
                <c:pt idx="40894">
                  <c:v>0.21352599999999999</c:v>
                </c:pt>
                <c:pt idx="40895">
                  <c:v>0.214865</c:v>
                </c:pt>
                <c:pt idx="40896">
                  <c:v>0.21634400000000001</c:v>
                </c:pt>
                <c:pt idx="40897">
                  <c:v>0.21799199999999999</c:v>
                </c:pt>
                <c:pt idx="40898">
                  <c:v>0.21926399999999999</c:v>
                </c:pt>
                <c:pt idx="40899">
                  <c:v>0.22081899999999999</c:v>
                </c:pt>
                <c:pt idx="40900">
                  <c:v>0.22200800000000001</c:v>
                </c:pt>
                <c:pt idx="40901">
                  <c:v>0.22351299999999999</c:v>
                </c:pt>
                <c:pt idx="40902">
                  <c:v>0.224938</c:v>
                </c:pt>
                <c:pt idx="40903">
                  <c:v>0.22614200000000001</c:v>
                </c:pt>
                <c:pt idx="40904">
                  <c:v>0.22748499999999999</c:v>
                </c:pt>
                <c:pt idx="40905">
                  <c:v>0.22866900000000001</c:v>
                </c:pt>
                <c:pt idx="40906">
                  <c:v>0.23005200000000001</c:v>
                </c:pt>
                <c:pt idx="40907">
                  <c:v>0.231188</c:v>
                </c:pt>
                <c:pt idx="40908">
                  <c:v>0.23255200000000001</c:v>
                </c:pt>
                <c:pt idx="40909">
                  <c:v>0.23363100000000001</c:v>
                </c:pt>
                <c:pt idx="40910">
                  <c:v>0.234846</c:v>
                </c:pt>
                <c:pt idx="40911">
                  <c:v>0.235906</c:v>
                </c:pt>
                <c:pt idx="40912">
                  <c:v>0.236954</c:v>
                </c:pt>
                <c:pt idx="40913">
                  <c:v>0.23819799999999999</c:v>
                </c:pt>
                <c:pt idx="40914">
                  <c:v>0.23888699999999999</c:v>
                </c:pt>
                <c:pt idx="40915">
                  <c:v>0.24010000000000001</c:v>
                </c:pt>
                <c:pt idx="40916">
                  <c:v>0.24085899999999999</c:v>
                </c:pt>
                <c:pt idx="40917">
                  <c:v>0.241898</c:v>
                </c:pt>
                <c:pt idx="40918">
                  <c:v>0.242671</c:v>
                </c:pt>
                <c:pt idx="40919">
                  <c:v>0.243613</c:v>
                </c:pt>
                <c:pt idx="40920">
                  <c:v>0.244561</c:v>
                </c:pt>
                <c:pt idx="40921">
                  <c:v>0.24537500000000001</c:v>
                </c:pt>
                <c:pt idx="40922">
                  <c:v>0.246145</c:v>
                </c:pt>
                <c:pt idx="40923">
                  <c:v>0.24693000000000001</c:v>
                </c:pt>
                <c:pt idx="40924">
                  <c:v>0.24787100000000001</c:v>
                </c:pt>
                <c:pt idx="40925">
                  <c:v>0.24839900000000001</c:v>
                </c:pt>
                <c:pt idx="40926">
                  <c:v>0.249278</c:v>
                </c:pt>
                <c:pt idx="40927">
                  <c:v>0.24973300000000001</c:v>
                </c:pt>
                <c:pt idx="40928">
                  <c:v>0.25048500000000001</c:v>
                </c:pt>
                <c:pt idx="40929">
                  <c:v>0.25109399999999998</c:v>
                </c:pt>
                <c:pt idx="40930">
                  <c:v>0.25151000000000001</c:v>
                </c:pt>
                <c:pt idx="40931">
                  <c:v>0.25208000000000003</c:v>
                </c:pt>
                <c:pt idx="40932">
                  <c:v>0.25253100000000001</c:v>
                </c:pt>
                <c:pt idx="40933">
                  <c:v>0.25303100000000001</c:v>
                </c:pt>
                <c:pt idx="40934">
                  <c:v>0.25329200000000002</c:v>
                </c:pt>
                <c:pt idx="40935">
                  <c:v>0.25381900000000002</c:v>
                </c:pt>
                <c:pt idx="40936">
                  <c:v>0.25414500000000001</c:v>
                </c:pt>
                <c:pt idx="40937">
                  <c:v>0.254411</c:v>
                </c:pt>
                <c:pt idx="40938">
                  <c:v>0.25481999999999999</c:v>
                </c:pt>
                <c:pt idx="40939">
                  <c:v>0.254917</c:v>
                </c:pt>
                <c:pt idx="40940">
                  <c:v>0.25524599999999997</c:v>
                </c:pt>
                <c:pt idx="40941">
                  <c:v>0.25531900000000002</c:v>
                </c:pt>
                <c:pt idx="40942">
                  <c:v>0.25558999999999998</c:v>
                </c:pt>
                <c:pt idx="40943">
                  <c:v>0.25576399999999999</c:v>
                </c:pt>
                <c:pt idx="40944">
                  <c:v>0.25572299999999998</c:v>
                </c:pt>
                <c:pt idx="40945">
                  <c:v>0.25578099999999998</c:v>
                </c:pt>
                <c:pt idx="40946">
                  <c:v>0.25579299999999999</c:v>
                </c:pt>
                <c:pt idx="40947">
                  <c:v>0.25586999999999999</c:v>
                </c:pt>
                <c:pt idx="40948">
                  <c:v>0.25581700000000002</c:v>
                </c:pt>
                <c:pt idx="40949">
                  <c:v>0.25569700000000001</c:v>
                </c:pt>
                <c:pt idx="40950">
                  <c:v>0.25539400000000001</c:v>
                </c:pt>
                <c:pt idx="40951">
                  <c:v>0.25528400000000001</c:v>
                </c:pt>
                <c:pt idx="40952">
                  <c:v>0.255193</c:v>
                </c:pt>
                <c:pt idx="40953">
                  <c:v>0.25480399999999997</c:v>
                </c:pt>
                <c:pt idx="40954">
                  <c:v>0.25464900000000001</c:v>
                </c:pt>
                <c:pt idx="40955">
                  <c:v>0.254081</c:v>
                </c:pt>
                <c:pt idx="40956">
                  <c:v>0.253967</c:v>
                </c:pt>
                <c:pt idx="40957">
                  <c:v>0.25345200000000001</c:v>
                </c:pt>
                <c:pt idx="40958">
                  <c:v>0.25312200000000001</c:v>
                </c:pt>
                <c:pt idx="40959">
                  <c:v>0.252577</c:v>
                </c:pt>
                <c:pt idx="40960">
                  <c:v>0.25217699999999998</c:v>
                </c:pt>
                <c:pt idx="40961">
                  <c:v>0.251612</c:v>
                </c:pt>
                <c:pt idx="40962">
                  <c:v>0.25093799999999999</c:v>
                </c:pt>
                <c:pt idx="40963">
                  <c:v>0.25057299999999999</c:v>
                </c:pt>
                <c:pt idx="40964">
                  <c:v>0.24995100000000001</c:v>
                </c:pt>
                <c:pt idx="40965">
                  <c:v>0.24933900000000001</c:v>
                </c:pt>
                <c:pt idx="40966">
                  <c:v>0.24870200000000001</c:v>
                </c:pt>
                <c:pt idx="40967">
                  <c:v>0.24809500000000001</c:v>
                </c:pt>
                <c:pt idx="40968">
                  <c:v>0.24748000000000001</c:v>
                </c:pt>
                <c:pt idx="40969">
                  <c:v>0.246563</c:v>
                </c:pt>
                <c:pt idx="40970">
                  <c:v>0.24598300000000001</c:v>
                </c:pt>
                <c:pt idx="40971">
                  <c:v>0.245002</c:v>
                </c:pt>
                <c:pt idx="40972">
                  <c:v>0.244283</c:v>
                </c:pt>
                <c:pt idx="40973">
                  <c:v>0.24334600000000001</c:v>
                </c:pt>
                <c:pt idx="40974">
                  <c:v>0.24237900000000001</c:v>
                </c:pt>
                <c:pt idx="40975">
                  <c:v>0.24154300000000001</c:v>
                </c:pt>
                <c:pt idx="40976">
                  <c:v>0.240316</c:v>
                </c:pt>
                <c:pt idx="40977">
                  <c:v>0.23938599999999999</c:v>
                </c:pt>
                <c:pt idx="40978">
                  <c:v>0.23829600000000001</c:v>
                </c:pt>
                <c:pt idx="40979">
                  <c:v>0.23725199999999999</c:v>
                </c:pt>
                <c:pt idx="40980">
                  <c:v>0.23627999999999999</c:v>
                </c:pt>
                <c:pt idx="40981">
                  <c:v>0.235046</c:v>
                </c:pt>
                <c:pt idx="40982">
                  <c:v>0.233824</c:v>
                </c:pt>
                <c:pt idx="40983">
                  <c:v>0.23269000000000001</c:v>
                </c:pt>
                <c:pt idx="40984">
                  <c:v>0.23152900000000001</c:v>
                </c:pt>
                <c:pt idx="40985">
                  <c:v>0.230351</c:v>
                </c:pt>
                <c:pt idx="40986">
                  <c:v>0.22909499999999999</c:v>
                </c:pt>
                <c:pt idx="40987">
                  <c:v>0.227691</c:v>
                </c:pt>
                <c:pt idx="40988">
                  <c:v>0.22658600000000001</c:v>
                </c:pt>
                <c:pt idx="40989">
                  <c:v>0.22503200000000001</c:v>
                </c:pt>
                <c:pt idx="40990">
                  <c:v>0.22365299999999999</c:v>
                </c:pt>
                <c:pt idx="40991">
                  <c:v>0.222385</c:v>
                </c:pt>
                <c:pt idx="40992">
                  <c:v>0.22072700000000001</c:v>
                </c:pt>
                <c:pt idx="40993">
                  <c:v>0.21957499999999999</c:v>
                </c:pt>
                <c:pt idx="40994">
                  <c:v>0.21776499999999999</c:v>
                </c:pt>
                <c:pt idx="40995">
                  <c:v>0.21646799999999999</c:v>
                </c:pt>
                <c:pt idx="40996">
                  <c:v>0.214757</c:v>
                </c:pt>
                <c:pt idx="40997">
                  <c:v>0.21318000000000001</c:v>
                </c:pt>
                <c:pt idx="40998">
                  <c:v>0.21153</c:v>
                </c:pt>
                <c:pt idx="40999">
                  <c:v>0.20966499999999999</c:v>
                </c:pt>
                <c:pt idx="41000">
                  <c:v>0.20799200000000001</c:v>
                </c:pt>
                <c:pt idx="41001">
                  <c:v>0.206321</c:v>
                </c:pt>
                <c:pt idx="41002">
                  <c:v>0.2044</c:v>
                </c:pt>
                <c:pt idx="41003">
                  <c:v>0.20250799999999999</c:v>
                </c:pt>
                <c:pt idx="41004">
                  <c:v>0.200852</c:v>
                </c:pt>
                <c:pt idx="41005">
                  <c:v>0.19869899999999999</c:v>
                </c:pt>
                <c:pt idx="41006">
                  <c:v>0.19717199999999999</c:v>
                </c:pt>
                <c:pt idx="41007">
                  <c:v>0.19508800000000001</c:v>
                </c:pt>
                <c:pt idx="41008">
                  <c:v>0.19311800000000001</c:v>
                </c:pt>
                <c:pt idx="41009">
                  <c:v>0.19091900000000001</c:v>
                </c:pt>
                <c:pt idx="41010">
                  <c:v>0.188998</c:v>
                </c:pt>
                <c:pt idx="41011">
                  <c:v>0.18682299999999999</c:v>
                </c:pt>
                <c:pt idx="41012">
                  <c:v>0.18447</c:v>
                </c:pt>
                <c:pt idx="41013">
                  <c:v>0.182417</c:v>
                </c:pt>
                <c:pt idx="41014">
                  <c:v>0.18018000000000001</c:v>
                </c:pt>
                <c:pt idx="41015">
                  <c:v>0.17796899999999999</c:v>
                </c:pt>
                <c:pt idx="41016">
                  <c:v>0.175621</c:v>
                </c:pt>
                <c:pt idx="41017">
                  <c:v>0.17335900000000001</c:v>
                </c:pt>
                <c:pt idx="41018">
                  <c:v>0.17095199999999999</c:v>
                </c:pt>
                <c:pt idx="41019">
                  <c:v>0.16849900000000001</c:v>
                </c:pt>
                <c:pt idx="41020">
                  <c:v>0.166162</c:v>
                </c:pt>
                <c:pt idx="41021">
                  <c:v>0.163572</c:v>
                </c:pt>
                <c:pt idx="41022">
                  <c:v>0.161187</c:v>
                </c:pt>
                <c:pt idx="41023">
                  <c:v>0.15839900000000001</c:v>
                </c:pt>
                <c:pt idx="41024">
                  <c:v>0.15589700000000001</c:v>
                </c:pt>
                <c:pt idx="41025">
                  <c:v>0.15321899999999999</c:v>
                </c:pt>
                <c:pt idx="41026">
                  <c:v>0.15046799999999999</c:v>
                </c:pt>
                <c:pt idx="41027">
                  <c:v>0.147781</c:v>
                </c:pt>
                <c:pt idx="41028">
                  <c:v>0.14490400000000001</c:v>
                </c:pt>
                <c:pt idx="41029">
                  <c:v>0.142147</c:v>
                </c:pt>
                <c:pt idx="41030">
                  <c:v>0.13947000000000001</c:v>
                </c:pt>
                <c:pt idx="41031">
                  <c:v>0.136374</c:v>
                </c:pt>
                <c:pt idx="41032">
                  <c:v>0.13350600000000001</c:v>
                </c:pt>
                <c:pt idx="41033">
                  <c:v>0.130522</c:v>
                </c:pt>
                <c:pt idx="41034">
                  <c:v>0.12755900000000001</c:v>
                </c:pt>
                <c:pt idx="41035">
                  <c:v>0.124527</c:v>
                </c:pt>
                <c:pt idx="41036">
                  <c:v>0.121374</c:v>
                </c:pt>
                <c:pt idx="41037">
                  <c:v>0.118422</c:v>
                </c:pt>
                <c:pt idx="41038">
                  <c:v>0.11519699999999999</c:v>
                </c:pt>
                <c:pt idx="41039">
                  <c:v>0.112236</c:v>
                </c:pt>
                <c:pt idx="41040">
                  <c:v>0.109095</c:v>
                </c:pt>
                <c:pt idx="41041">
                  <c:v>0.105854</c:v>
                </c:pt>
                <c:pt idx="41042">
                  <c:v>0.102594</c:v>
                </c:pt>
                <c:pt idx="41043">
                  <c:v>9.9368600000000001E-2</c:v>
                </c:pt>
                <c:pt idx="41044">
                  <c:v>9.6208199999999994E-2</c:v>
                </c:pt>
                <c:pt idx="41045">
                  <c:v>9.2821100000000004E-2</c:v>
                </c:pt>
                <c:pt idx="41046">
                  <c:v>8.9566199999999999E-2</c:v>
                </c:pt>
                <c:pt idx="41047">
                  <c:v>8.6247500000000005E-2</c:v>
                </c:pt>
                <c:pt idx="41048">
                  <c:v>8.2774299999999995E-2</c:v>
                </c:pt>
                <c:pt idx="41049">
                  <c:v>7.9362000000000002E-2</c:v>
                </c:pt>
                <c:pt idx="41050">
                  <c:v>7.6013499999999998E-2</c:v>
                </c:pt>
                <c:pt idx="41051">
                  <c:v>7.2555999999999995E-2</c:v>
                </c:pt>
                <c:pt idx="41052">
                  <c:v>6.9128200000000001E-2</c:v>
                </c:pt>
                <c:pt idx="41053">
                  <c:v>6.5477599999999997E-2</c:v>
                </c:pt>
                <c:pt idx="41054">
                  <c:v>6.2073099999999999E-2</c:v>
                </c:pt>
                <c:pt idx="41055">
                  <c:v>5.8611400000000001E-2</c:v>
                </c:pt>
                <c:pt idx="41056">
                  <c:v>5.4988500000000003E-2</c:v>
                </c:pt>
                <c:pt idx="41057">
                  <c:v>5.1656399999999998E-2</c:v>
                </c:pt>
                <c:pt idx="41058">
                  <c:v>4.7892299999999999E-2</c:v>
                </c:pt>
                <c:pt idx="41059">
                  <c:v>4.4452499999999999E-2</c:v>
                </c:pt>
                <c:pt idx="41060">
                  <c:v>4.09174E-2</c:v>
                </c:pt>
                <c:pt idx="41061">
                  <c:v>3.7317799999999998E-2</c:v>
                </c:pt>
                <c:pt idx="41062">
                  <c:v>3.3782100000000002E-2</c:v>
                </c:pt>
                <c:pt idx="41063">
                  <c:v>3.0169600000000001E-2</c:v>
                </c:pt>
                <c:pt idx="41064">
                  <c:v>2.6592500000000002E-2</c:v>
                </c:pt>
                <c:pt idx="41065">
                  <c:v>2.28778E-2</c:v>
                </c:pt>
                <c:pt idx="41066">
                  <c:v>1.94264E-2</c:v>
                </c:pt>
                <c:pt idx="41067">
                  <c:v>1.5689600000000001E-2</c:v>
                </c:pt>
                <c:pt idx="41068">
                  <c:v>1.20927E-2</c:v>
                </c:pt>
                <c:pt idx="41069">
                  <c:v>8.39085E-3</c:v>
                </c:pt>
                <c:pt idx="41070">
                  <c:v>4.9093599999999998E-3</c:v>
                </c:pt>
                <c:pt idx="41071">
                  <c:v>1.30364E-3</c:v>
                </c:pt>
                <c:pt idx="41072">
                  <c:v>-2.3807699999999999E-3</c:v>
                </c:pt>
                <c:pt idx="41073">
                  <c:v>-5.9696899999999997E-3</c:v>
                </c:pt>
                <c:pt idx="41074">
                  <c:v>-9.5417699999999998E-3</c:v>
                </c:pt>
                <c:pt idx="41075">
                  <c:v>-1.3108699999999999E-2</c:v>
                </c:pt>
                <c:pt idx="41076">
                  <c:v>-1.6757000000000001E-2</c:v>
                </c:pt>
                <c:pt idx="41077">
                  <c:v>-2.0187500000000001E-2</c:v>
                </c:pt>
                <c:pt idx="41078">
                  <c:v>-2.3908499999999999E-2</c:v>
                </c:pt>
                <c:pt idx="41079">
                  <c:v>-2.74439E-2</c:v>
                </c:pt>
                <c:pt idx="41080">
                  <c:v>-3.0997400000000001E-2</c:v>
                </c:pt>
                <c:pt idx="41081">
                  <c:v>-3.4563299999999998E-2</c:v>
                </c:pt>
                <c:pt idx="41082">
                  <c:v>-3.7878099999999998E-2</c:v>
                </c:pt>
                <c:pt idx="41083">
                  <c:v>-4.1654799999999999E-2</c:v>
                </c:pt>
                <c:pt idx="41084">
                  <c:v>-4.4908400000000001E-2</c:v>
                </c:pt>
                <c:pt idx="41085">
                  <c:v>-4.8471599999999997E-2</c:v>
                </c:pt>
                <c:pt idx="41086">
                  <c:v>-5.1960600000000003E-2</c:v>
                </c:pt>
                <c:pt idx="41087">
                  <c:v>-5.54066E-2</c:v>
                </c:pt>
                <c:pt idx="41088">
                  <c:v>-5.9138900000000001E-2</c:v>
                </c:pt>
                <c:pt idx="41089">
                  <c:v>-6.2415699999999998E-2</c:v>
                </c:pt>
                <c:pt idx="41090">
                  <c:v>-6.6109600000000004E-2</c:v>
                </c:pt>
                <c:pt idx="41091">
                  <c:v>-6.9642899999999994E-2</c:v>
                </c:pt>
                <c:pt idx="41092">
                  <c:v>-7.3270699999999994E-2</c:v>
                </c:pt>
                <c:pt idx="41093">
                  <c:v>-7.6498700000000003E-2</c:v>
                </c:pt>
                <c:pt idx="41094">
                  <c:v>-8.0082899999999999E-2</c:v>
                </c:pt>
                <c:pt idx="41095">
                  <c:v>-8.3424300000000007E-2</c:v>
                </c:pt>
                <c:pt idx="41096">
                  <c:v>-8.6804800000000001E-2</c:v>
                </c:pt>
                <c:pt idx="41097">
                  <c:v>-9.0208999999999998E-2</c:v>
                </c:pt>
                <c:pt idx="41098">
                  <c:v>-9.3459299999999995E-2</c:v>
                </c:pt>
                <c:pt idx="41099">
                  <c:v>-9.6893900000000005E-2</c:v>
                </c:pt>
                <c:pt idx="41100">
                  <c:v>-0.100106</c:v>
                </c:pt>
                <c:pt idx="41101">
                  <c:v>-0.103494</c:v>
                </c:pt>
                <c:pt idx="41102">
                  <c:v>-0.106656</c:v>
                </c:pt>
                <c:pt idx="41103">
                  <c:v>-0.10983800000000001</c:v>
                </c:pt>
                <c:pt idx="41104">
                  <c:v>-0.112983</c:v>
                </c:pt>
                <c:pt idx="41105">
                  <c:v>-0.116259</c:v>
                </c:pt>
                <c:pt idx="41106">
                  <c:v>-0.119325</c:v>
                </c:pt>
                <c:pt idx="41107">
                  <c:v>-0.12245200000000001</c:v>
                </c:pt>
                <c:pt idx="41108">
                  <c:v>-0.12570000000000001</c:v>
                </c:pt>
                <c:pt idx="41109">
                  <c:v>-0.128716</c:v>
                </c:pt>
                <c:pt idx="41110">
                  <c:v>-0.131769</c:v>
                </c:pt>
                <c:pt idx="41111">
                  <c:v>-0.13481599999999999</c:v>
                </c:pt>
                <c:pt idx="41112">
                  <c:v>-0.13773299999999999</c:v>
                </c:pt>
                <c:pt idx="41113">
                  <c:v>-0.14094000000000001</c:v>
                </c:pt>
                <c:pt idx="41114">
                  <c:v>-0.14364099999999999</c:v>
                </c:pt>
                <c:pt idx="41115">
                  <c:v>-0.14682000000000001</c:v>
                </c:pt>
                <c:pt idx="41116">
                  <c:v>-0.149758</c:v>
                </c:pt>
                <c:pt idx="41117">
                  <c:v>-0.15281</c:v>
                </c:pt>
                <c:pt idx="41118">
                  <c:v>-0.15563099999999999</c:v>
                </c:pt>
                <c:pt idx="41119">
                  <c:v>-0.15861600000000001</c:v>
                </c:pt>
                <c:pt idx="41120">
                  <c:v>-0.161492</c:v>
                </c:pt>
                <c:pt idx="41121">
                  <c:v>-0.164192</c:v>
                </c:pt>
                <c:pt idx="41122">
                  <c:v>-0.16706099999999999</c:v>
                </c:pt>
                <c:pt idx="41123">
                  <c:v>-0.16974</c:v>
                </c:pt>
                <c:pt idx="41124">
                  <c:v>-0.172599</c:v>
                </c:pt>
                <c:pt idx="41125">
                  <c:v>-0.17500299999999999</c:v>
                </c:pt>
                <c:pt idx="41126">
                  <c:v>-0.17777999999999999</c:v>
                </c:pt>
                <c:pt idx="41127">
                  <c:v>-0.18026800000000001</c:v>
                </c:pt>
                <c:pt idx="41128">
                  <c:v>-0.18282699999999999</c:v>
                </c:pt>
                <c:pt idx="41129">
                  <c:v>-0.18545400000000001</c:v>
                </c:pt>
                <c:pt idx="41130">
                  <c:v>-0.18789800000000001</c:v>
                </c:pt>
                <c:pt idx="41131">
                  <c:v>-0.19048799999999999</c:v>
                </c:pt>
                <c:pt idx="41132">
                  <c:v>-0.19291</c:v>
                </c:pt>
                <c:pt idx="41133">
                  <c:v>-0.195297</c:v>
                </c:pt>
                <c:pt idx="41134">
                  <c:v>-0.19756599999999999</c:v>
                </c:pt>
                <c:pt idx="41135">
                  <c:v>-0.19992099999999999</c:v>
                </c:pt>
                <c:pt idx="41136">
                  <c:v>-0.20210700000000001</c:v>
                </c:pt>
                <c:pt idx="41137">
                  <c:v>-0.204261</c:v>
                </c:pt>
                <c:pt idx="41138">
                  <c:v>-0.206595</c:v>
                </c:pt>
                <c:pt idx="41139">
                  <c:v>-0.20860899999999999</c:v>
                </c:pt>
                <c:pt idx="41140">
                  <c:v>-0.21094599999999999</c:v>
                </c:pt>
                <c:pt idx="41141">
                  <c:v>-0.21276400000000001</c:v>
                </c:pt>
                <c:pt idx="41142">
                  <c:v>-0.21499199999999999</c:v>
                </c:pt>
                <c:pt idx="41143">
                  <c:v>-0.21712300000000001</c:v>
                </c:pt>
                <c:pt idx="41144">
                  <c:v>-0.219053</c:v>
                </c:pt>
                <c:pt idx="41145">
                  <c:v>-0.22103200000000001</c:v>
                </c:pt>
                <c:pt idx="41146">
                  <c:v>-0.22290599999999999</c:v>
                </c:pt>
                <c:pt idx="41147">
                  <c:v>-0.22475800000000001</c:v>
                </c:pt>
                <c:pt idx="41148">
                  <c:v>-0.226575</c:v>
                </c:pt>
                <c:pt idx="41149">
                  <c:v>-0.22836100000000001</c:v>
                </c:pt>
                <c:pt idx="41150">
                  <c:v>-0.230158</c:v>
                </c:pt>
                <c:pt idx="41151">
                  <c:v>-0.231991</c:v>
                </c:pt>
                <c:pt idx="41152">
                  <c:v>-0.233571</c:v>
                </c:pt>
                <c:pt idx="41153">
                  <c:v>-0.23529</c:v>
                </c:pt>
                <c:pt idx="41154">
                  <c:v>-0.23683499999999999</c:v>
                </c:pt>
                <c:pt idx="41155">
                  <c:v>-0.238455</c:v>
                </c:pt>
                <c:pt idx="41156">
                  <c:v>-0.24010300000000001</c:v>
                </c:pt>
                <c:pt idx="41157">
                  <c:v>-0.24156900000000001</c:v>
                </c:pt>
                <c:pt idx="41158">
                  <c:v>-0.24307999999999999</c:v>
                </c:pt>
                <c:pt idx="41159">
                  <c:v>-0.24451300000000001</c:v>
                </c:pt>
                <c:pt idx="41160">
                  <c:v>-0.24590899999999999</c:v>
                </c:pt>
                <c:pt idx="41161">
                  <c:v>-0.24742900000000001</c:v>
                </c:pt>
                <c:pt idx="41162">
                  <c:v>-0.24875900000000001</c:v>
                </c:pt>
                <c:pt idx="41163">
                  <c:v>-0.25015300000000001</c:v>
                </c:pt>
                <c:pt idx="41164">
                  <c:v>-0.25149100000000002</c:v>
                </c:pt>
                <c:pt idx="41165">
                  <c:v>-0.25262400000000002</c:v>
                </c:pt>
                <c:pt idx="41166">
                  <c:v>-0.25395600000000002</c:v>
                </c:pt>
                <c:pt idx="41167">
                  <c:v>-0.25527899999999998</c:v>
                </c:pt>
                <c:pt idx="41168">
                  <c:v>-0.256463</c:v>
                </c:pt>
                <c:pt idx="41169">
                  <c:v>-0.25756600000000002</c:v>
                </c:pt>
                <c:pt idx="41170">
                  <c:v>-0.258857</c:v>
                </c:pt>
                <c:pt idx="41171">
                  <c:v>-0.25976900000000003</c:v>
                </c:pt>
                <c:pt idx="41172">
                  <c:v>-0.26116200000000001</c:v>
                </c:pt>
                <c:pt idx="41173">
                  <c:v>-0.26203500000000002</c:v>
                </c:pt>
                <c:pt idx="41174">
                  <c:v>-0.26328699999999999</c:v>
                </c:pt>
                <c:pt idx="41175">
                  <c:v>-0.26416800000000001</c:v>
                </c:pt>
                <c:pt idx="41176">
                  <c:v>-0.265287</c:v>
                </c:pt>
                <c:pt idx="41177">
                  <c:v>-0.266183</c:v>
                </c:pt>
                <c:pt idx="41178">
                  <c:v>-0.26729399999999998</c:v>
                </c:pt>
                <c:pt idx="41179">
                  <c:v>-0.26823200000000003</c:v>
                </c:pt>
                <c:pt idx="41180">
                  <c:v>-0.26898</c:v>
                </c:pt>
                <c:pt idx="41181">
                  <c:v>-0.27005899999999999</c:v>
                </c:pt>
                <c:pt idx="41182">
                  <c:v>-0.270847</c:v>
                </c:pt>
                <c:pt idx="41183">
                  <c:v>-0.27206599999999997</c:v>
                </c:pt>
                <c:pt idx="41184">
                  <c:v>-0.27277899999999999</c:v>
                </c:pt>
                <c:pt idx="41185">
                  <c:v>-0.27352799999999999</c:v>
                </c:pt>
                <c:pt idx="41186">
                  <c:v>-0.27454400000000001</c:v>
                </c:pt>
                <c:pt idx="41187">
                  <c:v>-0.27540700000000001</c:v>
                </c:pt>
                <c:pt idx="41188">
                  <c:v>-0.27627800000000002</c:v>
                </c:pt>
                <c:pt idx="41189">
                  <c:v>-0.27705400000000002</c:v>
                </c:pt>
                <c:pt idx="41190">
                  <c:v>-0.27787400000000001</c:v>
                </c:pt>
                <c:pt idx="41191">
                  <c:v>-0.27863599999999999</c:v>
                </c:pt>
                <c:pt idx="41192">
                  <c:v>-0.27954299999999999</c:v>
                </c:pt>
                <c:pt idx="41193">
                  <c:v>-0.280082</c:v>
                </c:pt>
                <c:pt idx="41194">
                  <c:v>-0.28103800000000001</c:v>
                </c:pt>
                <c:pt idx="41195">
                  <c:v>-0.28172700000000001</c:v>
                </c:pt>
                <c:pt idx="41196">
                  <c:v>-0.28226499999999999</c:v>
                </c:pt>
                <c:pt idx="41197">
                  <c:v>-0.28315400000000002</c:v>
                </c:pt>
                <c:pt idx="41198">
                  <c:v>-0.28387800000000002</c:v>
                </c:pt>
                <c:pt idx="41199">
                  <c:v>-0.28469699999999998</c:v>
                </c:pt>
                <c:pt idx="41200">
                  <c:v>-0.28537299999999999</c:v>
                </c:pt>
                <c:pt idx="41201">
                  <c:v>-0.28591699999999998</c:v>
                </c:pt>
                <c:pt idx="41202">
                  <c:v>-0.28677799999999998</c:v>
                </c:pt>
                <c:pt idx="41203">
                  <c:v>-0.287354</c:v>
                </c:pt>
                <c:pt idx="41204">
                  <c:v>-0.28817700000000002</c:v>
                </c:pt>
                <c:pt idx="41205">
                  <c:v>-0.28873700000000002</c:v>
                </c:pt>
                <c:pt idx="41206">
                  <c:v>-0.289211</c:v>
                </c:pt>
                <c:pt idx="41207">
                  <c:v>-0.28988000000000003</c:v>
                </c:pt>
                <c:pt idx="41208">
                  <c:v>-0.29034700000000002</c:v>
                </c:pt>
                <c:pt idx="41209">
                  <c:v>-0.29114499999999999</c:v>
                </c:pt>
                <c:pt idx="41210">
                  <c:v>-0.29168300000000003</c:v>
                </c:pt>
                <c:pt idx="41211">
                  <c:v>-0.29229899999999998</c:v>
                </c:pt>
                <c:pt idx="41212">
                  <c:v>-0.29255900000000001</c:v>
                </c:pt>
                <c:pt idx="41213">
                  <c:v>-0.29338900000000001</c:v>
                </c:pt>
                <c:pt idx="41214">
                  <c:v>-0.29366199999999998</c:v>
                </c:pt>
                <c:pt idx="41215">
                  <c:v>-0.29432399999999997</c:v>
                </c:pt>
                <c:pt idx="41216">
                  <c:v>-0.295012</c:v>
                </c:pt>
                <c:pt idx="41217">
                  <c:v>-0.29533999999999999</c:v>
                </c:pt>
                <c:pt idx="41218">
                  <c:v>-0.29591000000000001</c:v>
                </c:pt>
                <c:pt idx="41219">
                  <c:v>-0.296433</c:v>
                </c:pt>
                <c:pt idx="41220">
                  <c:v>-0.29697899999999999</c:v>
                </c:pt>
                <c:pt idx="41221">
                  <c:v>-0.29746400000000001</c:v>
                </c:pt>
                <c:pt idx="41222">
                  <c:v>-0.29788399999999998</c:v>
                </c:pt>
                <c:pt idx="41223">
                  <c:v>-0.29831099999999999</c:v>
                </c:pt>
                <c:pt idx="41224">
                  <c:v>-0.298896</c:v>
                </c:pt>
                <c:pt idx="41225">
                  <c:v>-0.299348</c:v>
                </c:pt>
                <c:pt idx="41226">
                  <c:v>-0.299923</c:v>
                </c:pt>
                <c:pt idx="41227">
                  <c:v>-0.30030200000000001</c:v>
                </c:pt>
                <c:pt idx="41228">
                  <c:v>-0.30064099999999999</c:v>
                </c:pt>
                <c:pt idx="41229">
                  <c:v>-0.301064</c:v>
                </c:pt>
                <c:pt idx="41230">
                  <c:v>-0.30152699999999999</c:v>
                </c:pt>
                <c:pt idx="41231">
                  <c:v>-0.30195699999999998</c:v>
                </c:pt>
                <c:pt idx="41232">
                  <c:v>-0.302205</c:v>
                </c:pt>
                <c:pt idx="41233">
                  <c:v>-0.302398</c:v>
                </c:pt>
                <c:pt idx="41234">
                  <c:v>-0.30282900000000001</c:v>
                </c:pt>
                <c:pt idx="41235">
                  <c:v>-0.30311500000000002</c:v>
                </c:pt>
                <c:pt idx="41236">
                  <c:v>-0.30347200000000002</c:v>
                </c:pt>
                <c:pt idx="41237">
                  <c:v>-0.30374699999999999</c:v>
                </c:pt>
                <c:pt idx="41238">
                  <c:v>-0.30419099999999999</c:v>
                </c:pt>
                <c:pt idx="41239">
                  <c:v>-0.30433700000000002</c:v>
                </c:pt>
                <c:pt idx="41240">
                  <c:v>-0.30475999999999998</c:v>
                </c:pt>
                <c:pt idx="41241">
                  <c:v>-0.30481799999999998</c:v>
                </c:pt>
                <c:pt idx="41242">
                  <c:v>-0.30534299999999998</c:v>
                </c:pt>
                <c:pt idx="41243">
                  <c:v>-0.30540400000000001</c:v>
                </c:pt>
                <c:pt idx="41244">
                  <c:v>-0.305504</c:v>
                </c:pt>
                <c:pt idx="41245">
                  <c:v>-0.30578499999999997</c:v>
                </c:pt>
                <c:pt idx="41246">
                  <c:v>-0.305983</c:v>
                </c:pt>
                <c:pt idx="41247">
                  <c:v>-0.30616399999999999</c:v>
                </c:pt>
                <c:pt idx="41248">
                  <c:v>-0.30630099999999999</c:v>
                </c:pt>
                <c:pt idx="41249">
                  <c:v>-0.30650300000000003</c:v>
                </c:pt>
                <c:pt idx="41250">
                  <c:v>-0.30652299999999999</c:v>
                </c:pt>
                <c:pt idx="41251">
                  <c:v>-0.306697</c:v>
                </c:pt>
                <c:pt idx="41252">
                  <c:v>-0.306672</c:v>
                </c:pt>
                <c:pt idx="41253">
                  <c:v>-0.306869</c:v>
                </c:pt>
                <c:pt idx="41254">
                  <c:v>-0.30691200000000002</c:v>
                </c:pt>
                <c:pt idx="41255">
                  <c:v>-0.306676</c:v>
                </c:pt>
                <c:pt idx="41256">
                  <c:v>-0.30674899999999999</c:v>
                </c:pt>
                <c:pt idx="41257">
                  <c:v>-0.30651699999999998</c:v>
                </c:pt>
                <c:pt idx="41258">
                  <c:v>-0.30665799999999999</c:v>
                </c:pt>
                <c:pt idx="41259">
                  <c:v>-0.30638300000000002</c:v>
                </c:pt>
                <c:pt idx="41260">
                  <c:v>-0.30613800000000002</c:v>
                </c:pt>
                <c:pt idx="41261">
                  <c:v>-0.30595099999999997</c:v>
                </c:pt>
                <c:pt idx="41262">
                  <c:v>-0.30568899999999999</c:v>
                </c:pt>
                <c:pt idx="41263">
                  <c:v>-0.30561700000000003</c:v>
                </c:pt>
                <c:pt idx="41264">
                  <c:v>-0.30523800000000001</c:v>
                </c:pt>
                <c:pt idx="41265">
                  <c:v>-0.30481000000000003</c:v>
                </c:pt>
                <c:pt idx="41266">
                  <c:v>-0.304477</c:v>
                </c:pt>
                <c:pt idx="41267">
                  <c:v>-0.30433900000000003</c:v>
                </c:pt>
                <c:pt idx="41268">
                  <c:v>-0.30354999999999999</c:v>
                </c:pt>
                <c:pt idx="41269">
                  <c:v>-0.30323099999999997</c:v>
                </c:pt>
                <c:pt idx="41270">
                  <c:v>-0.30283100000000002</c:v>
                </c:pt>
                <c:pt idx="41271">
                  <c:v>-0.30222500000000002</c:v>
                </c:pt>
                <c:pt idx="41272">
                  <c:v>-0.30178300000000002</c:v>
                </c:pt>
                <c:pt idx="41273">
                  <c:v>-0.301008</c:v>
                </c:pt>
                <c:pt idx="41274">
                  <c:v>-0.30064099999999999</c:v>
                </c:pt>
                <c:pt idx="41275">
                  <c:v>-0.29968400000000001</c:v>
                </c:pt>
                <c:pt idx="41276">
                  <c:v>-0.29905300000000001</c:v>
                </c:pt>
                <c:pt idx="41277">
                  <c:v>-0.29820600000000003</c:v>
                </c:pt>
                <c:pt idx="41278">
                  <c:v>-0.29749700000000001</c:v>
                </c:pt>
                <c:pt idx="41279">
                  <c:v>-0.29675000000000001</c:v>
                </c:pt>
                <c:pt idx="41280">
                  <c:v>-0.29571599999999998</c:v>
                </c:pt>
                <c:pt idx="41281">
                  <c:v>-0.29480200000000001</c:v>
                </c:pt>
                <c:pt idx="41282">
                  <c:v>-0.29369899999999999</c:v>
                </c:pt>
                <c:pt idx="41283">
                  <c:v>-0.292821</c:v>
                </c:pt>
                <c:pt idx="41284">
                  <c:v>-0.29162100000000002</c:v>
                </c:pt>
                <c:pt idx="41285">
                  <c:v>-0.29061399999999998</c:v>
                </c:pt>
                <c:pt idx="41286">
                  <c:v>-0.28941</c:v>
                </c:pt>
                <c:pt idx="41287">
                  <c:v>-0.28812599999999999</c:v>
                </c:pt>
                <c:pt idx="41288">
                  <c:v>-0.28680499999999998</c:v>
                </c:pt>
                <c:pt idx="41289">
                  <c:v>-0.285306</c:v>
                </c:pt>
                <c:pt idx="41290">
                  <c:v>-0.28416400000000003</c:v>
                </c:pt>
                <c:pt idx="41291">
                  <c:v>-0.28244200000000003</c:v>
                </c:pt>
                <c:pt idx="41292">
                  <c:v>-0.28103600000000001</c:v>
                </c:pt>
                <c:pt idx="41293">
                  <c:v>-0.27930899999999997</c:v>
                </c:pt>
                <c:pt idx="41294">
                  <c:v>-0.277638</c:v>
                </c:pt>
                <c:pt idx="41295">
                  <c:v>-0.27613500000000002</c:v>
                </c:pt>
                <c:pt idx="41296">
                  <c:v>-0.27446900000000002</c:v>
                </c:pt>
                <c:pt idx="41297">
                  <c:v>-0.27277899999999999</c:v>
                </c:pt>
                <c:pt idx="41298">
                  <c:v>-0.27082699999999998</c:v>
                </c:pt>
                <c:pt idx="41299">
                  <c:v>-0.26919100000000001</c:v>
                </c:pt>
                <c:pt idx="41300">
                  <c:v>-0.26719999999999999</c:v>
                </c:pt>
                <c:pt idx="41301">
                  <c:v>-0.26553599999999999</c:v>
                </c:pt>
                <c:pt idx="41302">
                  <c:v>-0.26342199999999999</c:v>
                </c:pt>
                <c:pt idx="41303">
                  <c:v>-0.26138299999999998</c:v>
                </c:pt>
                <c:pt idx="41304">
                  <c:v>-0.25940400000000002</c:v>
                </c:pt>
                <c:pt idx="41305">
                  <c:v>-0.25752799999999998</c:v>
                </c:pt>
                <c:pt idx="41306">
                  <c:v>-0.255305</c:v>
                </c:pt>
                <c:pt idx="41307">
                  <c:v>-0.25305899999999998</c:v>
                </c:pt>
                <c:pt idx="41308">
                  <c:v>-0.25091999999999998</c:v>
                </c:pt>
                <c:pt idx="41309">
                  <c:v>-0.24865599999999999</c:v>
                </c:pt>
                <c:pt idx="41310">
                  <c:v>-0.246282</c:v>
                </c:pt>
                <c:pt idx="41311">
                  <c:v>-0.24374399999999999</c:v>
                </c:pt>
                <c:pt idx="41312">
                  <c:v>-0.24138000000000001</c:v>
                </c:pt>
                <c:pt idx="41313">
                  <c:v>-0.239042</c:v>
                </c:pt>
                <c:pt idx="41314">
                  <c:v>-0.236266</c:v>
                </c:pt>
                <c:pt idx="41315">
                  <c:v>-0.233931</c:v>
                </c:pt>
                <c:pt idx="41316">
                  <c:v>-0.231188</c:v>
                </c:pt>
                <c:pt idx="41317">
                  <c:v>-0.228738</c:v>
                </c:pt>
                <c:pt idx="41318">
                  <c:v>-0.22597900000000001</c:v>
                </c:pt>
                <c:pt idx="41319">
                  <c:v>-0.22332199999999999</c:v>
                </c:pt>
                <c:pt idx="41320">
                  <c:v>-0.22059000000000001</c:v>
                </c:pt>
                <c:pt idx="41321">
                  <c:v>-0.217694</c:v>
                </c:pt>
                <c:pt idx="41322">
                  <c:v>-0.21507899999999999</c:v>
                </c:pt>
                <c:pt idx="41323">
                  <c:v>-0.21226</c:v>
                </c:pt>
                <c:pt idx="41324">
                  <c:v>-0.20931900000000001</c:v>
                </c:pt>
                <c:pt idx="41325">
                  <c:v>-0.206423</c:v>
                </c:pt>
                <c:pt idx="41326">
                  <c:v>-0.2036</c:v>
                </c:pt>
                <c:pt idx="41327">
                  <c:v>-0.20061999999999999</c:v>
                </c:pt>
                <c:pt idx="41328">
                  <c:v>-0.19781199999999999</c:v>
                </c:pt>
                <c:pt idx="41329">
                  <c:v>-0.194857</c:v>
                </c:pt>
                <c:pt idx="41330">
                  <c:v>-0.19170200000000001</c:v>
                </c:pt>
                <c:pt idx="41331">
                  <c:v>-0.18854599999999999</c:v>
                </c:pt>
                <c:pt idx="41332">
                  <c:v>-0.185477</c:v>
                </c:pt>
                <c:pt idx="41333">
                  <c:v>-0.18249699999999999</c:v>
                </c:pt>
                <c:pt idx="41334">
                  <c:v>-0.17921500000000001</c:v>
                </c:pt>
                <c:pt idx="41335">
                  <c:v>-0.17610600000000001</c:v>
                </c:pt>
                <c:pt idx="41336">
                  <c:v>-0.17269599999999999</c:v>
                </c:pt>
                <c:pt idx="41337">
                  <c:v>-0.16949700000000001</c:v>
                </c:pt>
                <c:pt idx="41338">
                  <c:v>-0.16610800000000001</c:v>
                </c:pt>
                <c:pt idx="41339">
                  <c:v>-0.16295799999999999</c:v>
                </c:pt>
                <c:pt idx="41340">
                  <c:v>-0.15959200000000001</c:v>
                </c:pt>
                <c:pt idx="41341">
                  <c:v>-0.156027</c:v>
                </c:pt>
                <c:pt idx="41342">
                  <c:v>-0.152647</c:v>
                </c:pt>
                <c:pt idx="41343">
                  <c:v>-0.149147</c:v>
                </c:pt>
                <c:pt idx="41344">
                  <c:v>-0.146063</c:v>
                </c:pt>
                <c:pt idx="41345">
                  <c:v>-0.142541</c:v>
                </c:pt>
                <c:pt idx="41346">
                  <c:v>-0.13911299999999999</c:v>
                </c:pt>
                <c:pt idx="41347">
                  <c:v>-0.135717</c:v>
                </c:pt>
                <c:pt idx="41348">
                  <c:v>-0.13237199999999999</c:v>
                </c:pt>
                <c:pt idx="41349">
                  <c:v>-0.12900900000000001</c:v>
                </c:pt>
                <c:pt idx="41350">
                  <c:v>-0.12558</c:v>
                </c:pt>
                <c:pt idx="41351">
                  <c:v>-0.122228</c:v>
                </c:pt>
                <c:pt idx="41352">
                  <c:v>-0.118579</c:v>
                </c:pt>
                <c:pt idx="41353">
                  <c:v>-0.115173</c:v>
                </c:pt>
                <c:pt idx="41354">
                  <c:v>-0.111624</c:v>
                </c:pt>
                <c:pt idx="41355">
                  <c:v>-0.108264</c:v>
                </c:pt>
                <c:pt idx="41356">
                  <c:v>-0.104564</c:v>
                </c:pt>
                <c:pt idx="41357">
                  <c:v>-0.100998</c:v>
                </c:pt>
                <c:pt idx="41358">
                  <c:v>-9.7333000000000003E-2</c:v>
                </c:pt>
                <c:pt idx="41359">
                  <c:v>-9.3686099999999994E-2</c:v>
                </c:pt>
                <c:pt idx="41360">
                  <c:v>-9.0284799999999998E-2</c:v>
                </c:pt>
                <c:pt idx="41361">
                  <c:v>-8.6496699999999996E-2</c:v>
                </c:pt>
                <c:pt idx="41362">
                  <c:v>-8.2899500000000001E-2</c:v>
                </c:pt>
                <c:pt idx="41363">
                  <c:v>-7.9217399999999993E-2</c:v>
                </c:pt>
                <c:pt idx="41364">
                  <c:v>-7.5738600000000003E-2</c:v>
                </c:pt>
                <c:pt idx="41365">
                  <c:v>-7.2039400000000003E-2</c:v>
                </c:pt>
                <c:pt idx="41366">
                  <c:v>-6.8626599999999996E-2</c:v>
                </c:pt>
                <c:pt idx="41367">
                  <c:v>-6.49975E-2</c:v>
                </c:pt>
                <c:pt idx="41368">
                  <c:v>-6.1303499999999997E-2</c:v>
                </c:pt>
                <c:pt idx="41369">
                  <c:v>-5.8000099999999999E-2</c:v>
                </c:pt>
                <c:pt idx="41370">
                  <c:v>-5.4117199999999997E-2</c:v>
                </c:pt>
                <c:pt idx="41371">
                  <c:v>-5.0800400000000002E-2</c:v>
                </c:pt>
                <c:pt idx="41372">
                  <c:v>-4.69148E-2</c:v>
                </c:pt>
                <c:pt idx="41373">
                  <c:v>-4.3513900000000001E-2</c:v>
                </c:pt>
                <c:pt idx="41374">
                  <c:v>-3.9917800000000003E-2</c:v>
                </c:pt>
                <c:pt idx="41375">
                  <c:v>-3.6264299999999999E-2</c:v>
                </c:pt>
                <c:pt idx="41376">
                  <c:v>-3.3049200000000001E-2</c:v>
                </c:pt>
                <c:pt idx="41377">
                  <c:v>-2.9232999999999999E-2</c:v>
                </c:pt>
                <c:pt idx="41378">
                  <c:v>-2.5794899999999999E-2</c:v>
                </c:pt>
                <c:pt idx="41379">
                  <c:v>-2.2079499999999998E-2</c:v>
                </c:pt>
                <c:pt idx="41380">
                  <c:v>-1.8679899999999999E-2</c:v>
                </c:pt>
                <c:pt idx="41381">
                  <c:v>-1.50504E-2</c:v>
                </c:pt>
                <c:pt idx="41382">
                  <c:v>-1.1602400000000001E-2</c:v>
                </c:pt>
                <c:pt idx="41383">
                  <c:v>-7.9568199999999999E-3</c:v>
                </c:pt>
                <c:pt idx="41384">
                  <c:v>-4.4698000000000003E-3</c:v>
                </c:pt>
                <c:pt idx="41385">
                  <c:v>-9.6099900000000003E-4</c:v>
                </c:pt>
                <c:pt idx="41386">
                  <c:v>2.4898400000000001E-3</c:v>
                </c:pt>
                <c:pt idx="41387">
                  <c:v>5.7418499999999997E-3</c:v>
                </c:pt>
                <c:pt idx="41388">
                  <c:v>9.4197499999999993E-3</c:v>
                </c:pt>
                <c:pt idx="41389">
                  <c:v>1.2626200000000001E-2</c:v>
                </c:pt>
                <c:pt idx="41390">
                  <c:v>1.6136500000000002E-2</c:v>
                </c:pt>
                <c:pt idx="41391">
                  <c:v>1.9563199999999999E-2</c:v>
                </c:pt>
                <c:pt idx="41392">
                  <c:v>2.2812599999999999E-2</c:v>
                </c:pt>
                <c:pt idx="41393">
                  <c:v>2.6268900000000001E-2</c:v>
                </c:pt>
                <c:pt idx="41394">
                  <c:v>2.95692E-2</c:v>
                </c:pt>
                <c:pt idx="41395">
                  <c:v>3.3124300000000002E-2</c:v>
                </c:pt>
                <c:pt idx="41396">
                  <c:v>3.6329500000000001E-2</c:v>
                </c:pt>
                <c:pt idx="41397">
                  <c:v>3.9725900000000001E-2</c:v>
                </c:pt>
                <c:pt idx="41398">
                  <c:v>4.2865100000000003E-2</c:v>
                </c:pt>
                <c:pt idx="41399">
                  <c:v>4.6430699999999998E-2</c:v>
                </c:pt>
                <c:pt idx="41400">
                  <c:v>4.9630500000000001E-2</c:v>
                </c:pt>
                <c:pt idx="41401">
                  <c:v>5.3147699999999999E-2</c:v>
                </c:pt>
                <c:pt idx="41402">
                  <c:v>5.6328299999999998E-2</c:v>
                </c:pt>
                <c:pt idx="41403">
                  <c:v>5.9393399999999999E-2</c:v>
                </c:pt>
                <c:pt idx="41404">
                  <c:v>6.2954899999999994E-2</c:v>
                </c:pt>
                <c:pt idx="41405">
                  <c:v>6.5893699999999999E-2</c:v>
                </c:pt>
                <c:pt idx="41406">
                  <c:v>6.9247900000000001E-2</c:v>
                </c:pt>
                <c:pt idx="41407">
                  <c:v>7.2372300000000001E-2</c:v>
                </c:pt>
                <c:pt idx="41408">
                  <c:v>7.5424000000000005E-2</c:v>
                </c:pt>
                <c:pt idx="41409">
                  <c:v>7.8497600000000001E-2</c:v>
                </c:pt>
                <c:pt idx="41410">
                  <c:v>8.1845299999999996E-2</c:v>
                </c:pt>
                <c:pt idx="41411">
                  <c:v>8.4863099999999997E-2</c:v>
                </c:pt>
                <c:pt idx="41412">
                  <c:v>8.7867600000000004E-2</c:v>
                </c:pt>
                <c:pt idx="41413">
                  <c:v>9.0843199999999999E-2</c:v>
                </c:pt>
                <c:pt idx="41414">
                  <c:v>9.3938900000000006E-2</c:v>
                </c:pt>
                <c:pt idx="41415">
                  <c:v>9.7060599999999997E-2</c:v>
                </c:pt>
                <c:pt idx="41416">
                  <c:v>9.9972199999999997E-2</c:v>
                </c:pt>
                <c:pt idx="41417">
                  <c:v>0.10318099999999999</c:v>
                </c:pt>
                <c:pt idx="41418">
                  <c:v>0.106104</c:v>
                </c:pt>
                <c:pt idx="41419">
                  <c:v>0.108989</c:v>
                </c:pt>
                <c:pt idx="41420">
                  <c:v>0.111998</c:v>
                </c:pt>
                <c:pt idx="41421">
                  <c:v>0.115023</c:v>
                </c:pt>
                <c:pt idx="41422">
                  <c:v>0.117911</c:v>
                </c:pt>
                <c:pt idx="41423">
                  <c:v>0.121013</c:v>
                </c:pt>
                <c:pt idx="41424">
                  <c:v>0.12382799999999999</c:v>
                </c:pt>
                <c:pt idx="41425">
                  <c:v>0.12672</c:v>
                </c:pt>
                <c:pt idx="41426">
                  <c:v>0.12982199999999999</c:v>
                </c:pt>
                <c:pt idx="41427">
                  <c:v>0.132609</c:v>
                </c:pt>
                <c:pt idx="41428">
                  <c:v>0.135848</c:v>
                </c:pt>
                <c:pt idx="41429">
                  <c:v>0.138431</c:v>
                </c:pt>
                <c:pt idx="41430">
                  <c:v>0.14155000000000001</c:v>
                </c:pt>
                <c:pt idx="41431">
                  <c:v>0.14461599999999999</c:v>
                </c:pt>
                <c:pt idx="41432">
                  <c:v>0.147254</c:v>
                </c:pt>
                <c:pt idx="41433">
                  <c:v>0.15035399999999999</c:v>
                </c:pt>
                <c:pt idx="41434">
                  <c:v>0.15312100000000001</c:v>
                </c:pt>
                <c:pt idx="41435">
                  <c:v>0.15609999999999999</c:v>
                </c:pt>
                <c:pt idx="41436">
                  <c:v>0.15887899999999999</c:v>
                </c:pt>
                <c:pt idx="41437">
                  <c:v>0.16181100000000001</c:v>
                </c:pt>
                <c:pt idx="41438">
                  <c:v>0.16464699999999999</c:v>
                </c:pt>
                <c:pt idx="41439">
                  <c:v>0.16760700000000001</c:v>
                </c:pt>
                <c:pt idx="41440">
                  <c:v>0.17035400000000001</c:v>
                </c:pt>
                <c:pt idx="41441">
                  <c:v>0.173295</c:v>
                </c:pt>
                <c:pt idx="41442">
                  <c:v>0.17624400000000001</c:v>
                </c:pt>
                <c:pt idx="41443">
                  <c:v>0.17908199999999999</c:v>
                </c:pt>
                <c:pt idx="41444">
                  <c:v>0.18218400000000001</c:v>
                </c:pt>
                <c:pt idx="41445">
                  <c:v>0.18470700000000001</c:v>
                </c:pt>
                <c:pt idx="41446">
                  <c:v>0.187885</c:v>
                </c:pt>
                <c:pt idx="41447">
                  <c:v>0.19070300000000001</c:v>
                </c:pt>
                <c:pt idx="41448">
                  <c:v>0.193741</c:v>
                </c:pt>
                <c:pt idx="41449">
                  <c:v>0.19663900000000001</c:v>
                </c:pt>
                <c:pt idx="41450">
                  <c:v>0.19961899999999999</c:v>
                </c:pt>
                <c:pt idx="41451">
                  <c:v>0.20253399999999999</c:v>
                </c:pt>
                <c:pt idx="41452">
                  <c:v>0.20552300000000001</c:v>
                </c:pt>
                <c:pt idx="41453">
                  <c:v>0.208507</c:v>
                </c:pt>
                <c:pt idx="41454">
                  <c:v>0.211511</c:v>
                </c:pt>
                <c:pt idx="41455">
                  <c:v>0.214643</c:v>
                </c:pt>
                <c:pt idx="41456">
                  <c:v>0.21752099999999999</c:v>
                </c:pt>
                <c:pt idx="41457">
                  <c:v>0.220723</c:v>
                </c:pt>
                <c:pt idx="41458">
                  <c:v>0.22375800000000001</c:v>
                </c:pt>
                <c:pt idx="41459">
                  <c:v>0.22679099999999999</c:v>
                </c:pt>
                <c:pt idx="41460">
                  <c:v>0.23013500000000001</c:v>
                </c:pt>
                <c:pt idx="41461">
                  <c:v>0.23296900000000001</c:v>
                </c:pt>
                <c:pt idx="41462">
                  <c:v>0.23633899999999999</c:v>
                </c:pt>
                <c:pt idx="41463">
                  <c:v>0.23944099999999999</c:v>
                </c:pt>
                <c:pt idx="41464">
                  <c:v>0.242503</c:v>
                </c:pt>
                <c:pt idx="41465">
                  <c:v>0.245727</c:v>
                </c:pt>
                <c:pt idx="41466">
                  <c:v>0.24870700000000001</c:v>
                </c:pt>
                <c:pt idx="41467">
                  <c:v>0.25190600000000002</c:v>
                </c:pt>
                <c:pt idx="41468">
                  <c:v>0.25504900000000003</c:v>
                </c:pt>
                <c:pt idx="41469">
                  <c:v>0.258185</c:v>
                </c:pt>
                <c:pt idx="41470">
                  <c:v>0.261569</c:v>
                </c:pt>
                <c:pt idx="41471">
                  <c:v>0.264627</c:v>
                </c:pt>
                <c:pt idx="41472">
                  <c:v>0.26790199999999997</c:v>
                </c:pt>
                <c:pt idx="41473">
                  <c:v>0.27129599999999998</c:v>
                </c:pt>
                <c:pt idx="41474">
                  <c:v>0.27452599999999999</c:v>
                </c:pt>
                <c:pt idx="41475">
                  <c:v>0.27785799999999999</c:v>
                </c:pt>
                <c:pt idx="41476">
                  <c:v>0.28127400000000002</c:v>
                </c:pt>
                <c:pt idx="41477">
                  <c:v>0.28445799999999999</c:v>
                </c:pt>
                <c:pt idx="41478">
                  <c:v>0.28789300000000001</c:v>
                </c:pt>
                <c:pt idx="41479">
                  <c:v>0.29113</c:v>
                </c:pt>
                <c:pt idx="41480">
                  <c:v>0.294597</c:v>
                </c:pt>
                <c:pt idx="41481">
                  <c:v>0.29788700000000001</c:v>
                </c:pt>
                <c:pt idx="41482">
                  <c:v>0.30127700000000002</c:v>
                </c:pt>
                <c:pt idx="41483">
                  <c:v>0.30451800000000001</c:v>
                </c:pt>
                <c:pt idx="41484">
                  <c:v>0.308033</c:v>
                </c:pt>
                <c:pt idx="41485">
                  <c:v>0.31121799999999999</c:v>
                </c:pt>
                <c:pt idx="41486">
                  <c:v>0.31471700000000002</c:v>
                </c:pt>
                <c:pt idx="41487">
                  <c:v>0.31820599999999999</c:v>
                </c:pt>
                <c:pt idx="41488">
                  <c:v>0.321183</c:v>
                </c:pt>
                <c:pt idx="41489">
                  <c:v>0.32502500000000001</c:v>
                </c:pt>
                <c:pt idx="41490">
                  <c:v>0.32814700000000002</c:v>
                </c:pt>
                <c:pt idx="41491">
                  <c:v>0.33172200000000002</c:v>
                </c:pt>
                <c:pt idx="41492">
                  <c:v>0.33512500000000001</c:v>
                </c:pt>
                <c:pt idx="41493">
                  <c:v>0.33824900000000002</c:v>
                </c:pt>
                <c:pt idx="41494">
                  <c:v>0.34192499999999998</c:v>
                </c:pt>
                <c:pt idx="41495">
                  <c:v>0.34509200000000001</c:v>
                </c:pt>
                <c:pt idx="41496">
                  <c:v>0.348688</c:v>
                </c:pt>
                <c:pt idx="41497">
                  <c:v>0.35186200000000001</c:v>
                </c:pt>
                <c:pt idx="41498">
                  <c:v>0.35519699999999998</c:v>
                </c:pt>
                <c:pt idx="41499">
                  <c:v>0.35855700000000001</c:v>
                </c:pt>
                <c:pt idx="41500">
                  <c:v>0.36181099999999999</c:v>
                </c:pt>
                <c:pt idx="41501">
                  <c:v>0.36507899999999999</c:v>
                </c:pt>
                <c:pt idx="41502">
                  <c:v>0.36844399999999999</c:v>
                </c:pt>
                <c:pt idx="41503">
                  <c:v>0.37151099999999998</c:v>
                </c:pt>
                <c:pt idx="41504">
                  <c:v>0.37456499999999998</c:v>
                </c:pt>
                <c:pt idx="41505">
                  <c:v>0.37782100000000002</c:v>
                </c:pt>
                <c:pt idx="41506">
                  <c:v>0.38087300000000002</c:v>
                </c:pt>
                <c:pt idx="41507">
                  <c:v>0.38417699999999999</c:v>
                </c:pt>
                <c:pt idx="41508">
                  <c:v>0.38730700000000001</c:v>
                </c:pt>
                <c:pt idx="41509">
                  <c:v>0.390511</c:v>
                </c:pt>
                <c:pt idx="41510">
                  <c:v>0.39346500000000001</c:v>
                </c:pt>
                <c:pt idx="41511">
                  <c:v>0.39675500000000002</c:v>
                </c:pt>
                <c:pt idx="41512">
                  <c:v>0.39976899999999999</c:v>
                </c:pt>
                <c:pt idx="41513">
                  <c:v>0.40304699999999999</c:v>
                </c:pt>
                <c:pt idx="41514">
                  <c:v>0.40573399999999998</c:v>
                </c:pt>
                <c:pt idx="41515">
                  <c:v>0.40867799999999999</c:v>
                </c:pt>
                <c:pt idx="41516">
                  <c:v>0.411748</c:v>
                </c:pt>
                <c:pt idx="41517">
                  <c:v>0.41447299999999998</c:v>
                </c:pt>
                <c:pt idx="41518">
                  <c:v>0.417518</c:v>
                </c:pt>
                <c:pt idx="41519">
                  <c:v>0.42000500000000002</c:v>
                </c:pt>
                <c:pt idx="41520">
                  <c:v>0.42297200000000001</c:v>
                </c:pt>
                <c:pt idx="41521">
                  <c:v>0.42573800000000001</c:v>
                </c:pt>
                <c:pt idx="41522">
                  <c:v>0.428367</c:v>
                </c:pt>
                <c:pt idx="41523">
                  <c:v>0.43124800000000002</c:v>
                </c:pt>
                <c:pt idx="41524">
                  <c:v>0.43358200000000002</c:v>
                </c:pt>
                <c:pt idx="41525">
                  <c:v>0.43631900000000001</c:v>
                </c:pt>
                <c:pt idx="41526">
                  <c:v>0.43871599999999999</c:v>
                </c:pt>
                <c:pt idx="41527">
                  <c:v>0.441328</c:v>
                </c:pt>
                <c:pt idx="41528">
                  <c:v>0.44377699999999998</c:v>
                </c:pt>
                <c:pt idx="41529">
                  <c:v>0.44628400000000001</c:v>
                </c:pt>
                <c:pt idx="41530">
                  <c:v>0.44834200000000002</c:v>
                </c:pt>
                <c:pt idx="41531">
                  <c:v>0.45114199999999999</c:v>
                </c:pt>
                <c:pt idx="41532">
                  <c:v>0.45313500000000001</c:v>
                </c:pt>
                <c:pt idx="41533">
                  <c:v>0.45552900000000002</c:v>
                </c:pt>
                <c:pt idx="41534">
                  <c:v>0.457735</c:v>
                </c:pt>
                <c:pt idx="41535">
                  <c:v>0.45963300000000001</c:v>
                </c:pt>
                <c:pt idx="41536">
                  <c:v>0.46181699999999998</c:v>
                </c:pt>
                <c:pt idx="41537">
                  <c:v>0.46371099999999998</c:v>
                </c:pt>
                <c:pt idx="41538">
                  <c:v>0.46570499999999998</c:v>
                </c:pt>
                <c:pt idx="41539">
                  <c:v>0.467499</c:v>
                </c:pt>
                <c:pt idx="41540">
                  <c:v>0.46945700000000001</c:v>
                </c:pt>
                <c:pt idx="41541">
                  <c:v>0.471134</c:v>
                </c:pt>
                <c:pt idx="41542">
                  <c:v>0.47280299999999997</c:v>
                </c:pt>
                <c:pt idx="41543">
                  <c:v>0.474638</c:v>
                </c:pt>
                <c:pt idx="41544">
                  <c:v>0.47601399999999999</c:v>
                </c:pt>
                <c:pt idx="41545">
                  <c:v>0.47787499999999999</c:v>
                </c:pt>
                <c:pt idx="41546">
                  <c:v>0.47907300000000003</c:v>
                </c:pt>
                <c:pt idx="41547">
                  <c:v>0.48050700000000002</c:v>
                </c:pt>
                <c:pt idx="41548">
                  <c:v>0.48210799999999998</c:v>
                </c:pt>
                <c:pt idx="41549">
                  <c:v>0.48323500000000003</c:v>
                </c:pt>
                <c:pt idx="41550">
                  <c:v>0.48493599999999998</c:v>
                </c:pt>
                <c:pt idx="41551">
                  <c:v>0.48589900000000003</c:v>
                </c:pt>
                <c:pt idx="41552">
                  <c:v>0.48718499999999998</c:v>
                </c:pt>
                <c:pt idx="41553">
                  <c:v>0.48836800000000002</c:v>
                </c:pt>
                <c:pt idx="41554">
                  <c:v>0.489479</c:v>
                </c:pt>
                <c:pt idx="41555">
                  <c:v>0.49058800000000002</c:v>
                </c:pt>
                <c:pt idx="41556">
                  <c:v>0.49141000000000001</c:v>
                </c:pt>
                <c:pt idx="41557">
                  <c:v>0.49221799999999999</c:v>
                </c:pt>
                <c:pt idx="41558">
                  <c:v>0.49309199999999997</c:v>
                </c:pt>
                <c:pt idx="41559">
                  <c:v>0.49373600000000001</c:v>
                </c:pt>
                <c:pt idx="41560">
                  <c:v>0.49452699999999999</c:v>
                </c:pt>
                <c:pt idx="41561">
                  <c:v>0.49502800000000002</c:v>
                </c:pt>
                <c:pt idx="41562">
                  <c:v>0.49540099999999998</c:v>
                </c:pt>
                <c:pt idx="41563">
                  <c:v>0.49614799999999998</c:v>
                </c:pt>
                <c:pt idx="41564">
                  <c:v>0.496197</c:v>
                </c:pt>
                <c:pt idx="41565">
                  <c:v>0.49681599999999998</c:v>
                </c:pt>
                <c:pt idx="41566">
                  <c:v>0.49692999999999998</c:v>
                </c:pt>
                <c:pt idx="41567">
                  <c:v>0.49724000000000002</c:v>
                </c:pt>
                <c:pt idx="41568">
                  <c:v>0.497089</c:v>
                </c:pt>
                <c:pt idx="41569">
                  <c:v>0.49712400000000001</c:v>
                </c:pt>
                <c:pt idx="41570">
                  <c:v>0.49730999999999997</c:v>
                </c:pt>
                <c:pt idx="41571">
                  <c:v>0.49717499999999998</c:v>
                </c:pt>
                <c:pt idx="41572">
                  <c:v>0.49730099999999999</c:v>
                </c:pt>
                <c:pt idx="41573">
                  <c:v>0.49674800000000002</c:v>
                </c:pt>
                <c:pt idx="41574">
                  <c:v>0.49669400000000002</c:v>
                </c:pt>
                <c:pt idx="41575">
                  <c:v>0.49646899999999999</c:v>
                </c:pt>
                <c:pt idx="41576">
                  <c:v>0.49604900000000002</c:v>
                </c:pt>
                <c:pt idx="41577">
                  <c:v>0.49589499999999997</c:v>
                </c:pt>
                <c:pt idx="41578">
                  <c:v>0.49509300000000001</c:v>
                </c:pt>
                <c:pt idx="41579">
                  <c:v>0.49472100000000002</c:v>
                </c:pt>
                <c:pt idx="41580">
                  <c:v>0.493946</c:v>
                </c:pt>
                <c:pt idx="41581">
                  <c:v>0.49327700000000002</c:v>
                </c:pt>
                <c:pt idx="41582">
                  <c:v>0.49254599999999998</c:v>
                </c:pt>
                <c:pt idx="41583">
                  <c:v>0.49157699999999999</c:v>
                </c:pt>
                <c:pt idx="41584">
                  <c:v>0.49065900000000001</c:v>
                </c:pt>
                <c:pt idx="41585">
                  <c:v>0.48949300000000001</c:v>
                </c:pt>
                <c:pt idx="41586">
                  <c:v>0.48873899999999998</c:v>
                </c:pt>
                <c:pt idx="41587">
                  <c:v>0.48757499999999998</c:v>
                </c:pt>
                <c:pt idx="41588">
                  <c:v>0.48638599999999999</c:v>
                </c:pt>
                <c:pt idx="41589">
                  <c:v>0.48497499999999999</c:v>
                </c:pt>
                <c:pt idx="41590">
                  <c:v>0.484068</c:v>
                </c:pt>
                <c:pt idx="41591">
                  <c:v>0.48261999999999999</c:v>
                </c:pt>
                <c:pt idx="41592">
                  <c:v>0.481437</c:v>
                </c:pt>
                <c:pt idx="41593">
                  <c:v>0.479825</c:v>
                </c:pt>
                <c:pt idx="41594">
                  <c:v>0.47842400000000002</c:v>
                </c:pt>
                <c:pt idx="41595">
                  <c:v>0.47694799999999998</c:v>
                </c:pt>
                <c:pt idx="41596">
                  <c:v>0.475217</c:v>
                </c:pt>
                <c:pt idx="41597">
                  <c:v>0.47385100000000002</c:v>
                </c:pt>
                <c:pt idx="41598">
                  <c:v>0.471939</c:v>
                </c:pt>
                <c:pt idx="41599">
                  <c:v>0.470329</c:v>
                </c:pt>
                <c:pt idx="41600">
                  <c:v>0.468275</c:v>
                </c:pt>
                <c:pt idx="41601">
                  <c:v>0.46637899999999999</c:v>
                </c:pt>
                <c:pt idx="41602">
                  <c:v>0.464503</c:v>
                </c:pt>
                <c:pt idx="41603">
                  <c:v>0.46232800000000002</c:v>
                </c:pt>
                <c:pt idx="41604">
                  <c:v>0.46059099999999997</c:v>
                </c:pt>
                <c:pt idx="41605">
                  <c:v>0.45812199999999997</c:v>
                </c:pt>
                <c:pt idx="41606">
                  <c:v>0.45619799999999999</c:v>
                </c:pt>
                <c:pt idx="41607">
                  <c:v>0.45398699999999997</c:v>
                </c:pt>
                <c:pt idx="41608">
                  <c:v>0.45173400000000002</c:v>
                </c:pt>
                <c:pt idx="41609">
                  <c:v>0.449515</c:v>
                </c:pt>
                <c:pt idx="41610">
                  <c:v>0.447214</c:v>
                </c:pt>
                <c:pt idx="41611">
                  <c:v>0.44487100000000002</c:v>
                </c:pt>
                <c:pt idx="41612">
                  <c:v>0.44262099999999999</c:v>
                </c:pt>
                <c:pt idx="41613">
                  <c:v>0.44028499999999998</c:v>
                </c:pt>
                <c:pt idx="41614">
                  <c:v>0.43775799999999998</c:v>
                </c:pt>
                <c:pt idx="41615">
                  <c:v>0.43538199999999999</c:v>
                </c:pt>
                <c:pt idx="41616">
                  <c:v>0.43284600000000001</c:v>
                </c:pt>
                <c:pt idx="41617">
                  <c:v>0.430427</c:v>
                </c:pt>
                <c:pt idx="41618">
                  <c:v>0.427894</c:v>
                </c:pt>
                <c:pt idx="41619">
                  <c:v>0.425238</c:v>
                </c:pt>
                <c:pt idx="41620">
                  <c:v>0.42262499999999997</c:v>
                </c:pt>
                <c:pt idx="41621">
                  <c:v>0.41974400000000001</c:v>
                </c:pt>
                <c:pt idx="41622">
                  <c:v>0.417099</c:v>
                </c:pt>
                <c:pt idx="41623">
                  <c:v>0.41423199999999999</c:v>
                </c:pt>
                <c:pt idx="41624">
                  <c:v>0.411441</c:v>
                </c:pt>
                <c:pt idx="41625">
                  <c:v>0.40863300000000002</c:v>
                </c:pt>
                <c:pt idx="41626">
                  <c:v>0.40590300000000001</c:v>
                </c:pt>
                <c:pt idx="41627">
                  <c:v>0.40298</c:v>
                </c:pt>
                <c:pt idx="41628">
                  <c:v>0.40011000000000002</c:v>
                </c:pt>
                <c:pt idx="41629">
                  <c:v>0.397318</c:v>
                </c:pt>
                <c:pt idx="41630">
                  <c:v>0.39435300000000001</c:v>
                </c:pt>
                <c:pt idx="41631">
                  <c:v>0.39160099999999998</c:v>
                </c:pt>
                <c:pt idx="41632">
                  <c:v>0.38847900000000002</c:v>
                </c:pt>
                <c:pt idx="41633">
                  <c:v>0.38545000000000001</c:v>
                </c:pt>
                <c:pt idx="41634">
                  <c:v>0.38254500000000002</c:v>
                </c:pt>
                <c:pt idx="41635">
                  <c:v>0.379386</c:v>
                </c:pt>
                <c:pt idx="41636">
                  <c:v>0.37667200000000001</c:v>
                </c:pt>
                <c:pt idx="41637">
                  <c:v>0.373423</c:v>
                </c:pt>
                <c:pt idx="41638">
                  <c:v>0.37039800000000001</c:v>
                </c:pt>
                <c:pt idx="41639">
                  <c:v>0.367234</c:v>
                </c:pt>
                <c:pt idx="41640">
                  <c:v>0.36421799999999999</c:v>
                </c:pt>
                <c:pt idx="41641">
                  <c:v>0.36123300000000003</c:v>
                </c:pt>
                <c:pt idx="41642">
                  <c:v>0.35804999999999998</c:v>
                </c:pt>
                <c:pt idx="41643">
                  <c:v>0.35491099999999998</c:v>
                </c:pt>
                <c:pt idx="41644">
                  <c:v>0.351738</c:v>
                </c:pt>
                <c:pt idx="41645">
                  <c:v>0.34869</c:v>
                </c:pt>
                <c:pt idx="41646">
                  <c:v>0.345495</c:v>
                </c:pt>
                <c:pt idx="41647">
                  <c:v>0.34223399999999998</c:v>
                </c:pt>
                <c:pt idx="41648">
                  <c:v>0.33906700000000001</c:v>
                </c:pt>
                <c:pt idx="41649">
                  <c:v>0.33594400000000002</c:v>
                </c:pt>
                <c:pt idx="41650">
                  <c:v>0.33268399999999998</c:v>
                </c:pt>
                <c:pt idx="41651">
                  <c:v>0.329399</c:v>
                </c:pt>
                <c:pt idx="41652">
                  <c:v>0.32626300000000003</c:v>
                </c:pt>
                <c:pt idx="41653">
                  <c:v>0.32309900000000003</c:v>
                </c:pt>
                <c:pt idx="41654">
                  <c:v>0.31985200000000003</c:v>
                </c:pt>
                <c:pt idx="41655">
                  <c:v>0.31665700000000002</c:v>
                </c:pt>
                <c:pt idx="41656">
                  <c:v>0.31359900000000002</c:v>
                </c:pt>
                <c:pt idx="41657">
                  <c:v>0.31030200000000002</c:v>
                </c:pt>
                <c:pt idx="41658">
                  <c:v>0.30727100000000002</c:v>
                </c:pt>
                <c:pt idx="41659">
                  <c:v>0.30418499999999998</c:v>
                </c:pt>
                <c:pt idx="41660">
                  <c:v>0.30075000000000002</c:v>
                </c:pt>
                <c:pt idx="41661">
                  <c:v>0.297541</c:v>
                </c:pt>
                <c:pt idx="41662">
                  <c:v>0.29433300000000001</c:v>
                </c:pt>
                <c:pt idx="41663">
                  <c:v>0.29104400000000002</c:v>
                </c:pt>
                <c:pt idx="41664">
                  <c:v>0.28791899999999998</c:v>
                </c:pt>
                <c:pt idx="41665">
                  <c:v>0.28448899999999999</c:v>
                </c:pt>
                <c:pt idx="41666">
                  <c:v>0.28126299999999999</c:v>
                </c:pt>
                <c:pt idx="41667">
                  <c:v>0.27809899999999999</c:v>
                </c:pt>
                <c:pt idx="41668">
                  <c:v>0.27476600000000001</c:v>
                </c:pt>
                <c:pt idx="41669">
                  <c:v>0.27168500000000001</c:v>
                </c:pt>
                <c:pt idx="41670">
                  <c:v>0.26827699999999999</c:v>
                </c:pt>
                <c:pt idx="41671">
                  <c:v>0.265019</c:v>
                </c:pt>
                <c:pt idx="41672">
                  <c:v>0.26191300000000001</c:v>
                </c:pt>
                <c:pt idx="41673">
                  <c:v>0.258741</c:v>
                </c:pt>
                <c:pt idx="41674">
                  <c:v>0.255359</c:v>
                </c:pt>
                <c:pt idx="41675">
                  <c:v>0.25214399999999998</c:v>
                </c:pt>
                <c:pt idx="41676">
                  <c:v>0.24893199999999999</c:v>
                </c:pt>
                <c:pt idx="41677">
                  <c:v>0.245701</c:v>
                </c:pt>
                <c:pt idx="41678">
                  <c:v>0.24243000000000001</c:v>
                </c:pt>
                <c:pt idx="41679">
                  <c:v>0.23918900000000001</c:v>
                </c:pt>
                <c:pt idx="41680">
                  <c:v>0.23593800000000001</c:v>
                </c:pt>
                <c:pt idx="41681">
                  <c:v>0.23243900000000001</c:v>
                </c:pt>
                <c:pt idx="41682">
                  <c:v>0.229439</c:v>
                </c:pt>
                <c:pt idx="41683">
                  <c:v>0.226047</c:v>
                </c:pt>
                <c:pt idx="41684">
                  <c:v>0.22268099999999999</c:v>
                </c:pt>
                <c:pt idx="41685">
                  <c:v>0.219389</c:v>
                </c:pt>
                <c:pt idx="41686">
                  <c:v>0.216138</c:v>
                </c:pt>
                <c:pt idx="41687">
                  <c:v>0.212648</c:v>
                </c:pt>
                <c:pt idx="41688">
                  <c:v>0.209255</c:v>
                </c:pt>
                <c:pt idx="41689">
                  <c:v>0.20598</c:v>
                </c:pt>
                <c:pt idx="41690">
                  <c:v>0.20277500000000001</c:v>
                </c:pt>
                <c:pt idx="41691">
                  <c:v>0.19930700000000001</c:v>
                </c:pt>
                <c:pt idx="41692">
                  <c:v>0.195963</c:v>
                </c:pt>
                <c:pt idx="41693">
                  <c:v>0.19248399999999999</c:v>
                </c:pt>
                <c:pt idx="41694">
                  <c:v>0.189252</c:v>
                </c:pt>
                <c:pt idx="41695">
                  <c:v>0.185776</c:v>
                </c:pt>
                <c:pt idx="41696">
                  <c:v>0.182528</c:v>
                </c:pt>
                <c:pt idx="41697">
                  <c:v>0.17916299999999999</c:v>
                </c:pt>
                <c:pt idx="41698">
                  <c:v>0.17559</c:v>
                </c:pt>
                <c:pt idx="41699">
                  <c:v>0.172322</c:v>
                </c:pt>
                <c:pt idx="41700">
                  <c:v>0.168877</c:v>
                </c:pt>
                <c:pt idx="41701">
                  <c:v>0.165352</c:v>
                </c:pt>
                <c:pt idx="41702">
                  <c:v>0.16194500000000001</c:v>
                </c:pt>
                <c:pt idx="41703">
                  <c:v>0.15842200000000001</c:v>
                </c:pt>
                <c:pt idx="41704">
                  <c:v>0.15482599999999999</c:v>
                </c:pt>
                <c:pt idx="41705">
                  <c:v>0.15132300000000001</c:v>
                </c:pt>
                <c:pt idx="41706">
                  <c:v>0.14771599999999999</c:v>
                </c:pt>
                <c:pt idx="41707">
                  <c:v>0.14422199999999999</c:v>
                </c:pt>
                <c:pt idx="41708">
                  <c:v>0.14064299999999999</c:v>
                </c:pt>
                <c:pt idx="41709">
                  <c:v>0.13720499999999999</c:v>
                </c:pt>
                <c:pt idx="41710">
                  <c:v>0.13339400000000001</c:v>
                </c:pt>
                <c:pt idx="41711">
                  <c:v>0.12985099999999999</c:v>
                </c:pt>
                <c:pt idx="41712">
                  <c:v>0.12615299999999999</c:v>
                </c:pt>
                <c:pt idx="41713">
                  <c:v>0.12259299999999999</c:v>
                </c:pt>
                <c:pt idx="41714">
                  <c:v>0.118897</c:v>
                </c:pt>
                <c:pt idx="41715">
                  <c:v>0.11515</c:v>
                </c:pt>
                <c:pt idx="41716">
                  <c:v>0.11156000000000001</c:v>
                </c:pt>
                <c:pt idx="41717">
                  <c:v>0.107667</c:v>
                </c:pt>
                <c:pt idx="41718">
                  <c:v>0.10395699999999999</c:v>
                </c:pt>
                <c:pt idx="41719">
                  <c:v>0.10049</c:v>
                </c:pt>
                <c:pt idx="41720">
                  <c:v>9.6377000000000004E-2</c:v>
                </c:pt>
                <c:pt idx="41721">
                  <c:v>9.2799099999999995E-2</c:v>
                </c:pt>
                <c:pt idx="41722">
                  <c:v>8.8935E-2</c:v>
                </c:pt>
                <c:pt idx="41723">
                  <c:v>8.5215299999999994E-2</c:v>
                </c:pt>
                <c:pt idx="41724">
                  <c:v>8.1473400000000001E-2</c:v>
                </c:pt>
                <c:pt idx="41725">
                  <c:v>7.7644500000000005E-2</c:v>
                </c:pt>
                <c:pt idx="41726">
                  <c:v>7.3828299999999999E-2</c:v>
                </c:pt>
                <c:pt idx="41727">
                  <c:v>6.9981500000000002E-2</c:v>
                </c:pt>
                <c:pt idx="41728">
                  <c:v>6.6111400000000001E-2</c:v>
                </c:pt>
                <c:pt idx="41729">
                  <c:v>6.2224700000000001E-2</c:v>
                </c:pt>
                <c:pt idx="41730">
                  <c:v>5.8260899999999997E-2</c:v>
                </c:pt>
                <c:pt idx="41731">
                  <c:v>5.4147199999999999E-2</c:v>
                </c:pt>
                <c:pt idx="41732">
                  <c:v>5.0326000000000003E-2</c:v>
                </c:pt>
                <c:pt idx="41733">
                  <c:v>4.6312300000000001E-2</c:v>
                </c:pt>
                <c:pt idx="41734">
                  <c:v>4.2235799999999997E-2</c:v>
                </c:pt>
                <c:pt idx="41735">
                  <c:v>3.8444300000000001E-2</c:v>
                </c:pt>
                <c:pt idx="41736">
                  <c:v>3.4392399999999997E-2</c:v>
                </c:pt>
                <c:pt idx="41737">
                  <c:v>3.03276E-2</c:v>
                </c:pt>
                <c:pt idx="41738">
                  <c:v>2.62819E-2</c:v>
                </c:pt>
                <c:pt idx="41739">
                  <c:v>2.2341400000000001E-2</c:v>
                </c:pt>
                <c:pt idx="41740">
                  <c:v>1.8277399999999999E-2</c:v>
                </c:pt>
                <c:pt idx="41741">
                  <c:v>1.4340500000000001E-2</c:v>
                </c:pt>
                <c:pt idx="41742">
                  <c:v>1.0055100000000001E-2</c:v>
                </c:pt>
                <c:pt idx="41743">
                  <c:v>5.9376100000000003E-3</c:v>
                </c:pt>
                <c:pt idx="41744">
                  <c:v>2.0353699999999999E-3</c:v>
                </c:pt>
                <c:pt idx="41745">
                  <c:v>-2.19936E-3</c:v>
                </c:pt>
                <c:pt idx="41746">
                  <c:v>-6.12855E-3</c:v>
                </c:pt>
                <c:pt idx="41747">
                  <c:v>-1.03404E-2</c:v>
                </c:pt>
                <c:pt idx="41748">
                  <c:v>-1.4505199999999999E-2</c:v>
                </c:pt>
                <c:pt idx="41749">
                  <c:v>-1.8503499999999999E-2</c:v>
                </c:pt>
                <c:pt idx="41750">
                  <c:v>-2.26137E-2</c:v>
                </c:pt>
                <c:pt idx="41751">
                  <c:v>-2.65998E-2</c:v>
                </c:pt>
                <c:pt idx="41752">
                  <c:v>-3.0853599999999998E-2</c:v>
                </c:pt>
                <c:pt idx="41753">
                  <c:v>-3.5025599999999997E-2</c:v>
                </c:pt>
                <c:pt idx="41754">
                  <c:v>-3.9092799999999997E-2</c:v>
                </c:pt>
                <c:pt idx="41755">
                  <c:v>-4.32501E-2</c:v>
                </c:pt>
                <c:pt idx="41756">
                  <c:v>-4.73576E-2</c:v>
                </c:pt>
                <c:pt idx="41757">
                  <c:v>-5.1652200000000002E-2</c:v>
                </c:pt>
                <c:pt idx="41758">
                  <c:v>-5.58308E-2</c:v>
                </c:pt>
                <c:pt idx="41759">
                  <c:v>-6.0112199999999998E-2</c:v>
                </c:pt>
                <c:pt idx="41760">
                  <c:v>-6.41177E-2</c:v>
                </c:pt>
                <c:pt idx="41761">
                  <c:v>-6.8506899999999996E-2</c:v>
                </c:pt>
                <c:pt idx="41762">
                  <c:v>-7.2575299999999995E-2</c:v>
                </c:pt>
                <c:pt idx="41763">
                  <c:v>-7.6799800000000001E-2</c:v>
                </c:pt>
                <c:pt idx="41764">
                  <c:v>-8.0923800000000004E-2</c:v>
                </c:pt>
                <c:pt idx="41765">
                  <c:v>-8.5121600000000006E-2</c:v>
                </c:pt>
                <c:pt idx="41766">
                  <c:v>-8.9204599999999995E-2</c:v>
                </c:pt>
                <c:pt idx="41767">
                  <c:v>-9.3482300000000004E-2</c:v>
                </c:pt>
                <c:pt idx="41768">
                  <c:v>-9.7546999999999995E-2</c:v>
                </c:pt>
                <c:pt idx="41769">
                  <c:v>-0.101786</c:v>
                </c:pt>
                <c:pt idx="41770">
                  <c:v>-0.10616</c:v>
                </c:pt>
                <c:pt idx="41771">
                  <c:v>-0.11003599999999999</c:v>
                </c:pt>
                <c:pt idx="41772">
                  <c:v>-0.11443</c:v>
                </c:pt>
                <c:pt idx="41773">
                  <c:v>-0.11844200000000001</c:v>
                </c:pt>
                <c:pt idx="41774">
                  <c:v>-0.122598</c:v>
                </c:pt>
                <c:pt idx="41775">
                  <c:v>-0.126861</c:v>
                </c:pt>
                <c:pt idx="41776">
                  <c:v>-0.130853</c:v>
                </c:pt>
                <c:pt idx="41777">
                  <c:v>-0.13516500000000001</c:v>
                </c:pt>
                <c:pt idx="41778">
                  <c:v>-0.13905500000000001</c:v>
                </c:pt>
                <c:pt idx="41779">
                  <c:v>-0.14335700000000001</c:v>
                </c:pt>
                <c:pt idx="41780">
                  <c:v>-0.14741699999999999</c:v>
                </c:pt>
                <c:pt idx="41781">
                  <c:v>-0.151418</c:v>
                </c:pt>
                <c:pt idx="41782">
                  <c:v>-0.15543999999999999</c:v>
                </c:pt>
                <c:pt idx="41783">
                  <c:v>-0.159583</c:v>
                </c:pt>
                <c:pt idx="41784">
                  <c:v>-0.163526</c:v>
                </c:pt>
                <c:pt idx="41785">
                  <c:v>-0.16759499999999999</c:v>
                </c:pt>
                <c:pt idx="41786">
                  <c:v>-0.17161799999999999</c:v>
                </c:pt>
                <c:pt idx="41787">
                  <c:v>-0.175483</c:v>
                </c:pt>
                <c:pt idx="41788">
                  <c:v>-0.17949599999999999</c:v>
                </c:pt>
                <c:pt idx="41789">
                  <c:v>-0.18340999999999999</c:v>
                </c:pt>
                <c:pt idx="41790">
                  <c:v>-0.18747</c:v>
                </c:pt>
                <c:pt idx="41791">
                  <c:v>-0.191389</c:v>
                </c:pt>
                <c:pt idx="41792">
                  <c:v>-0.195076</c:v>
                </c:pt>
                <c:pt idx="41793">
                  <c:v>-0.198937</c:v>
                </c:pt>
                <c:pt idx="41794">
                  <c:v>-0.20288300000000001</c:v>
                </c:pt>
                <c:pt idx="41795">
                  <c:v>-0.20663400000000001</c:v>
                </c:pt>
                <c:pt idx="41796">
                  <c:v>-0.21035499999999999</c:v>
                </c:pt>
                <c:pt idx="41797">
                  <c:v>-0.21423300000000001</c:v>
                </c:pt>
                <c:pt idx="41798">
                  <c:v>-0.21781300000000001</c:v>
                </c:pt>
                <c:pt idx="41799">
                  <c:v>-0.221716</c:v>
                </c:pt>
                <c:pt idx="41800">
                  <c:v>-0.225465</c:v>
                </c:pt>
                <c:pt idx="41801">
                  <c:v>-0.22913600000000001</c:v>
                </c:pt>
                <c:pt idx="41802">
                  <c:v>-0.232879</c:v>
                </c:pt>
                <c:pt idx="41803">
                  <c:v>-0.23630100000000001</c:v>
                </c:pt>
                <c:pt idx="41804">
                  <c:v>-0.23990500000000001</c:v>
                </c:pt>
                <c:pt idx="41805">
                  <c:v>-0.24354700000000001</c:v>
                </c:pt>
                <c:pt idx="41806">
                  <c:v>-0.24682999999999999</c:v>
                </c:pt>
                <c:pt idx="41807">
                  <c:v>-0.25049700000000003</c:v>
                </c:pt>
                <c:pt idx="41808">
                  <c:v>-0.253718</c:v>
                </c:pt>
                <c:pt idx="41809">
                  <c:v>-0.257137</c:v>
                </c:pt>
                <c:pt idx="41810">
                  <c:v>-0.26055800000000001</c:v>
                </c:pt>
                <c:pt idx="41811">
                  <c:v>-0.263876</c:v>
                </c:pt>
                <c:pt idx="41812">
                  <c:v>-0.26703700000000002</c:v>
                </c:pt>
                <c:pt idx="41813">
                  <c:v>-0.27028099999999999</c:v>
                </c:pt>
                <c:pt idx="41814">
                  <c:v>-0.273308</c:v>
                </c:pt>
                <c:pt idx="41815">
                  <c:v>-0.276611</c:v>
                </c:pt>
                <c:pt idx="41816">
                  <c:v>-0.27966200000000002</c:v>
                </c:pt>
                <c:pt idx="41817">
                  <c:v>-0.28271400000000002</c:v>
                </c:pt>
                <c:pt idx="41818">
                  <c:v>-0.28587899999999999</c:v>
                </c:pt>
                <c:pt idx="41819">
                  <c:v>-0.288665</c:v>
                </c:pt>
                <c:pt idx="41820">
                  <c:v>-0.29175499999999999</c:v>
                </c:pt>
                <c:pt idx="41821">
                  <c:v>-0.29467500000000002</c:v>
                </c:pt>
                <c:pt idx="41822">
                  <c:v>-0.29741800000000002</c:v>
                </c:pt>
                <c:pt idx="41823">
                  <c:v>-0.30031200000000002</c:v>
                </c:pt>
                <c:pt idx="41824">
                  <c:v>-0.303062</c:v>
                </c:pt>
                <c:pt idx="41825">
                  <c:v>-0.305948</c:v>
                </c:pt>
                <c:pt idx="41826">
                  <c:v>-0.30846000000000001</c:v>
                </c:pt>
                <c:pt idx="41827">
                  <c:v>-0.31134400000000001</c:v>
                </c:pt>
                <c:pt idx="41828">
                  <c:v>-0.31384899999999999</c:v>
                </c:pt>
                <c:pt idx="41829">
                  <c:v>-0.31650200000000001</c:v>
                </c:pt>
                <c:pt idx="41830">
                  <c:v>-0.31898599999999999</c:v>
                </c:pt>
                <c:pt idx="41831">
                  <c:v>-0.32145699999999999</c:v>
                </c:pt>
                <c:pt idx="41832">
                  <c:v>-0.324129</c:v>
                </c:pt>
                <c:pt idx="41833">
                  <c:v>-0.32628400000000002</c:v>
                </c:pt>
                <c:pt idx="41834">
                  <c:v>-0.32882499999999998</c:v>
                </c:pt>
                <c:pt idx="41835">
                  <c:v>-0.33107999999999999</c:v>
                </c:pt>
                <c:pt idx="41836">
                  <c:v>-0.33340599999999998</c:v>
                </c:pt>
                <c:pt idx="41837">
                  <c:v>-0.33560400000000001</c:v>
                </c:pt>
                <c:pt idx="41838">
                  <c:v>-0.33782600000000002</c:v>
                </c:pt>
                <c:pt idx="41839">
                  <c:v>-0.340028</c:v>
                </c:pt>
                <c:pt idx="41840">
                  <c:v>-0.34211999999999998</c:v>
                </c:pt>
                <c:pt idx="41841">
                  <c:v>-0.34429300000000002</c:v>
                </c:pt>
                <c:pt idx="41842">
                  <c:v>-0.34638099999999999</c:v>
                </c:pt>
                <c:pt idx="41843">
                  <c:v>-0.34841699999999998</c:v>
                </c:pt>
                <c:pt idx="41844">
                  <c:v>-0.35026400000000002</c:v>
                </c:pt>
                <c:pt idx="41845">
                  <c:v>-0.35229100000000002</c:v>
                </c:pt>
                <c:pt idx="41846">
                  <c:v>-0.35421799999999998</c:v>
                </c:pt>
                <c:pt idx="41847">
                  <c:v>-0.35603899999999999</c:v>
                </c:pt>
                <c:pt idx="41848">
                  <c:v>-0.35805100000000001</c:v>
                </c:pt>
                <c:pt idx="41849">
                  <c:v>-0.35969899999999999</c:v>
                </c:pt>
                <c:pt idx="41850">
                  <c:v>-0.36157499999999998</c:v>
                </c:pt>
                <c:pt idx="41851">
                  <c:v>-0.363284</c:v>
                </c:pt>
                <c:pt idx="41852">
                  <c:v>-0.36491499999999999</c:v>
                </c:pt>
                <c:pt idx="41853">
                  <c:v>-0.36664099999999999</c:v>
                </c:pt>
                <c:pt idx="41854">
                  <c:v>-0.36821799999999999</c:v>
                </c:pt>
                <c:pt idx="41855">
                  <c:v>-0.36991499999999999</c:v>
                </c:pt>
                <c:pt idx="41856">
                  <c:v>-0.37147200000000002</c:v>
                </c:pt>
                <c:pt idx="41857">
                  <c:v>-0.37316700000000003</c:v>
                </c:pt>
                <c:pt idx="41858">
                  <c:v>-0.374668</c:v>
                </c:pt>
                <c:pt idx="41859">
                  <c:v>-0.37623499999999999</c:v>
                </c:pt>
                <c:pt idx="41860">
                  <c:v>-0.37762099999999998</c:v>
                </c:pt>
                <c:pt idx="41861">
                  <c:v>-0.37926500000000002</c:v>
                </c:pt>
                <c:pt idx="41862">
                  <c:v>-0.380772</c:v>
                </c:pt>
                <c:pt idx="41863">
                  <c:v>-0.38195200000000001</c:v>
                </c:pt>
                <c:pt idx="41864">
                  <c:v>-0.383494</c:v>
                </c:pt>
                <c:pt idx="41865">
                  <c:v>-0.384712</c:v>
                </c:pt>
                <c:pt idx="41866">
                  <c:v>-0.38608399999999998</c:v>
                </c:pt>
                <c:pt idx="41867">
                  <c:v>-0.387382</c:v>
                </c:pt>
                <c:pt idx="41868">
                  <c:v>-0.38866699999999998</c:v>
                </c:pt>
                <c:pt idx="41869">
                  <c:v>-0.38994499999999999</c:v>
                </c:pt>
                <c:pt idx="41870">
                  <c:v>-0.39110099999999998</c:v>
                </c:pt>
                <c:pt idx="41871">
                  <c:v>-0.39246300000000001</c:v>
                </c:pt>
                <c:pt idx="41872">
                  <c:v>-0.39352700000000002</c:v>
                </c:pt>
                <c:pt idx="41873">
                  <c:v>-0.39488000000000001</c:v>
                </c:pt>
                <c:pt idx="41874">
                  <c:v>-0.39590799999999998</c:v>
                </c:pt>
                <c:pt idx="41875">
                  <c:v>-0.39716000000000001</c:v>
                </c:pt>
                <c:pt idx="41876">
                  <c:v>-0.398256</c:v>
                </c:pt>
                <c:pt idx="41877">
                  <c:v>-0.39920600000000001</c:v>
                </c:pt>
                <c:pt idx="41878">
                  <c:v>-0.40051999999999999</c:v>
                </c:pt>
                <c:pt idx="41879">
                  <c:v>-0.40148499999999998</c:v>
                </c:pt>
                <c:pt idx="41880">
                  <c:v>-0.40258300000000002</c:v>
                </c:pt>
                <c:pt idx="41881">
                  <c:v>-0.403534</c:v>
                </c:pt>
                <c:pt idx="41882">
                  <c:v>-0.40454899999999999</c:v>
                </c:pt>
                <c:pt idx="41883">
                  <c:v>-0.40550199999999997</c:v>
                </c:pt>
                <c:pt idx="41884">
                  <c:v>-0.40644799999999998</c:v>
                </c:pt>
                <c:pt idx="41885">
                  <c:v>-0.40726699999999999</c:v>
                </c:pt>
                <c:pt idx="41886">
                  <c:v>-0.40829199999999999</c:v>
                </c:pt>
                <c:pt idx="41887">
                  <c:v>-0.40906799999999999</c:v>
                </c:pt>
                <c:pt idx="41888">
                  <c:v>-0.40991899999999998</c:v>
                </c:pt>
                <c:pt idx="41889">
                  <c:v>-0.41082800000000003</c:v>
                </c:pt>
                <c:pt idx="41890">
                  <c:v>-0.41159600000000002</c:v>
                </c:pt>
                <c:pt idx="41891">
                  <c:v>-0.41237600000000002</c:v>
                </c:pt>
                <c:pt idx="41892">
                  <c:v>-0.41317799999999999</c:v>
                </c:pt>
                <c:pt idx="41893">
                  <c:v>-0.41391899999999998</c:v>
                </c:pt>
                <c:pt idx="41894">
                  <c:v>-0.41469499999999998</c:v>
                </c:pt>
                <c:pt idx="41895">
                  <c:v>-0.41553400000000001</c:v>
                </c:pt>
                <c:pt idx="41896">
                  <c:v>-0.41607699999999997</c:v>
                </c:pt>
                <c:pt idx="41897">
                  <c:v>-0.41672300000000001</c:v>
                </c:pt>
                <c:pt idx="41898">
                  <c:v>-0.41739900000000002</c:v>
                </c:pt>
                <c:pt idx="41899">
                  <c:v>-0.41802699999999998</c:v>
                </c:pt>
                <c:pt idx="41900">
                  <c:v>-0.41865400000000003</c:v>
                </c:pt>
                <c:pt idx="41901">
                  <c:v>-0.41929300000000003</c:v>
                </c:pt>
                <c:pt idx="41902">
                  <c:v>-0.419846</c:v>
                </c:pt>
                <c:pt idx="41903">
                  <c:v>-0.42036200000000001</c:v>
                </c:pt>
                <c:pt idx="41904">
                  <c:v>-0.42107600000000001</c:v>
                </c:pt>
                <c:pt idx="41905">
                  <c:v>-0.42144599999999999</c:v>
                </c:pt>
                <c:pt idx="41906">
                  <c:v>-0.42216599999999999</c:v>
                </c:pt>
                <c:pt idx="41907">
                  <c:v>-0.42247099999999999</c:v>
                </c:pt>
                <c:pt idx="41908">
                  <c:v>-0.42311900000000002</c:v>
                </c:pt>
                <c:pt idx="41909">
                  <c:v>-0.42355399999999999</c:v>
                </c:pt>
                <c:pt idx="41910">
                  <c:v>-0.424037</c:v>
                </c:pt>
                <c:pt idx="41911">
                  <c:v>-0.42454399999999998</c:v>
                </c:pt>
                <c:pt idx="41912">
                  <c:v>-0.42485099999999998</c:v>
                </c:pt>
                <c:pt idx="41913">
                  <c:v>-0.42519099999999999</c:v>
                </c:pt>
                <c:pt idx="41914">
                  <c:v>-0.42563000000000001</c:v>
                </c:pt>
                <c:pt idx="41915">
                  <c:v>-0.42592400000000002</c:v>
                </c:pt>
                <c:pt idx="41916">
                  <c:v>-0.42628700000000003</c:v>
                </c:pt>
                <c:pt idx="41917">
                  <c:v>-0.426618</c:v>
                </c:pt>
                <c:pt idx="41918">
                  <c:v>-0.42668800000000001</c:v>
                </c:pt>
                <c:pt idx="41919">
                  <c:v>-0.42717500000000003</c:v>
                </c:pt>
                <c:pt idx="41920">
                  <c:v>-0.4274</c:v>
                </c:pt>
                <c:pt idx="41921">
                  <c:v>-0.42768299999999998</c:v>
                </c:pt>
                <c:pt idx="41922">
                  <c:v>-0.42790099999999998</c:v>
                </c:pt>
                <c:pt idx="41923">
                  <c:v>-0.42796800000000002</c:v>
                </c:pt>
                <c:pt idx="41924">
                  <c:v>-0.42824000000000001</c:v>
                </c:pt>
                <c:pt idx="41925">
                  <c:v>-0.428313</c:v>
                </c:pt>
                <c:pt idx="41926">
                  <c:v>-0.42859000000000003</c:v>
                </c:pt>
                <c:pt idx="41927">
                  <c:v>-0.42878699999999997</c:v>
                </c:pt>
                <c:pt idx="41928">
                  <c:v>-0.42885099999999998</c:v>
                </c:pt>
                <c:pt idx="41929">
                  <c:v>-0.428813</c:v>
                </c:pt>
                <c:pt idx="41930">
                  <c:v>-0.42889899999999997</c:v>
                </c:pt>
                <c:pt idx="41931">
                  <c:v>-0.42900899999999997</c:v>
                </c:pt>
                <c:pt idx="41932">
                  <c:v>-0.42905700000000002</c:v>
                </c:pt>
                <c:pt idx="41933">
                  <c:v>-0.42906499999999997</c:v>
                </c:pt>
                <c:pt idx="41934">
                  <c:v>-0.42896899999999999</c:v>
                </c:pt>
                <c:pt idx="41935">
                  <c:v>-0.42910799999999999</c:v>
                </c:pt>
                <c:pt idx="41936">
                  <c:v>-0.42897999999999997</c:v>
                </c:pt>
                <c:pt idx="41937">
                  <c:v>-0.429226</c:v>
                </c:pt>
                <c:pt idx="41938">
                  <c:v>-0.42917100000000002</c:v>
                </c:pt>
                <c:pt idx="41939">
                  <c:v>-0.42913000000000001</c:v>
                </c:pt>
                <c:pt idx="41940">
                  <c:v>-0.42900899999999997</c:v>
                </c:pt>
                <c:pt idx="41941">
                  <c:v>-0.42892599999999997</c:v>
                </c:pt>
                <c:pt idx="41942">
                  <c:v>-0.42896800000000002</c:v>
                </c:pt>
                <c:pt idx="41943">
                  <c:v>-0.42863699999999999</c:v>
                </c:pt>
                <c:pt idx="41944">
                  <c:v>-0.428616</c:v>
                </c:pt>
                <c:pt idx="41945">
                  <c:v>-0.428201</c:v>
                </c:pt>
                <c:pt idx="41946">
                  <c:v>-0.42808499999999999</c:v>
                </c:pt>
                <c:pt idx="41947">
                  <c:v>-0.42794900000000002</c:v>
                </c:pt>
                <c:pt idx="41948">
                  <c:v>-0.42762600000000001</c:v>
                </c:pt>
                <c:pt idx="41949">
                  <c:v>-0.42746299999999998</c:v>
                </c:pt>
                <c:pt idx="41950">
                  <c:v>-0.42698700000000001</c:v>
                </c:pt>
                <c:pt idx="41951">
                  <c:v>-0.42675200000000002</c:v>
                </c:pt>
                <c:pt idx="41952">
                  <c:v>-0.426236</c:v>
                </c:pt>
                <c:pt idx="41953">
                  <c:v>-0.42597099999999999</c:v>
                </c:pt>
                <c:pt idx="41954">
                  <c:v>-0.42532599999999998</c:v>
                </c:pt>
                <c:pt idx="41955">
                  <c:v>-0.424931</c:v>
                </c:pt>
                <c:pt idx="41956">
                  <c:v>-0.42419699999999999</c:v>
                </c:pt>
                <c:pt idx="41957">
                  <c:v>-0.42381999999999997</c:v>
                </c:pt>
                <c:pt idx="41958">
                  <c:v>-0.423288</c:v>
                </c:pt>
                <c:pt idx="41959">
                  <c:v>-0.42275099999999999</c:v>
                </c:pt>
                <c:pt idx="41960">
                  <c:v>-0.42217300000000002</c:v>
                </c:pt>
                <c:pt idx="41961">
                  <c:v>-0.42144399999999999</c:v>
                </c:pt>
                <c:pt idx="41962">
                  <c:v>-0.42084100000000002</c:v>
                </c:pt>
                <c:pt idx="41963">
                  <c:v>-0.42004999999999998</c:v>
                </c:pt>
                <c:pt idx="41964">
                  <c:v>-0.41933300000000001</c:v>
                </c:pt>
                <c:pt idx="41965">
                  <c:v>-0.41852600000000001</c:v>
                </c:pt>
                <c:pt idx="41966">
                  <c:v>-0.41769800000000001</c:v>
                </c:pt>
                <c:pt idx="41967">
                  <c:v>-0.41675000000000001</c:v>
                </c:pt>
                <c:pt idx="41968">
                  <c:v>-0.415765</c:v>
                </c:pt>
                <c:pt idx="41969">
                  <c:v>-0.41486200000000001</c:v>
                </c:pt>
                <c:pt idx="41970">
                  <c:v>-0.41376299999999999</c:v>
                </c:pt>
                <c:pt idx="41971">
                  <c:v>-0.41286099999999998</c:v>
                </c:pt>
                <c:pt idx="41972">
                  <c:v>-0.41157100000000002</c:v>
                </c:pt>
                <c:pt idx="41973">
                  <c:v>-0.41051199999999999</c:v>
                </c:pt>
                <c:pt idx="41974">
                  <c:v>-0.40933999999999998</c:v>
                </c:pt>
                <c:pt idx="41975">
                  <c:v>-0.40798699999999999</c:v>
                </c:pt>
                <c:pt idx="41976">
                  <c:v>-0.40699800000000003</c:v>
                </c:pt>
                <c:pt idx="41977">
                  <c:v>-0.40541300000000002</c:v>
                </c:pt>
                <c:pt idx="41978">
                  <c:v>-0.40403600000000001</c:v>
                </c:pt>
                <c:pt idx="41979">
                  <c:v>-0.40256900000000001</c:v>
                </c:pt>
                <c:pt idx="41980">
                  <c:v>-0.401194</c:v>
                </c:pt>
                <c:pt idx="41981">
                  <c:v>-0.399646</c:v>
                </c:pt>
                <c:pt idx="41982">
                  <c:v>-0.39801300000000001</c:v>
                </c:pt>
                <c:pt idx="41983">
                  <c:v>-0.39619100000000002</c:v>
                </c:pt>
                <c:pt idx="41984">
                  <c:v>-0.39450600000000002</c:v>
                </c:pt>
                <c:pt idx="41985">
                  <c:v>-0.39276699999999998</c:v>
                </c:pt>
                <c:pt idx="41986">
                  <c:v>-0.390899</c:v>
                </c:pt>
                <c:pt idx="41987">
                  <c:v>-0.38916200000000001</c:v>
                </c:pt>
                <c:pt idx="41988">
                  <c:v>-0.38720399999999999</c:v>
                </c:pt>
                <c:pt idx="41989">
                  <c:v>-0.38522099999999998</c:v>
                </c:pt>
                <c:pt idx="41990">
                  <c:v>-0.38333299999999998</c:v>
                </c:pt>
                <c:pt idx="41991">
                  <c:v>-0.38121300000000002</c:v>
                </c:pt>
                <c:pt idx="41992">
                  <c:v>-0.379245</c:v>
                </c:pt>
                <c:pt idx="41993">
                  <c:v>-0.37703500000000001</c:v>
                </c:pt>
                <c:pt idx="41994">
                  <c:v>-0.37481900000000001</c:v>
                </c:pt>
                <c:pt idx="41995">
                  <c:v>-0.37260900000000002</c:v>
                </c:pt>
                <c:pt idx="41996">
                  <c:v>-0.37028899999999998</c:v>
                </c:pt>
                <c:pt idx="41997">
                  <c:v>-0.36807800000000002</c:v>
                </c:pt>
                <c:pt idx="41998">
                  <c:v>-0.36558299999999999</c:v>
                </c:pt>
                <c:pt idx="41999">
                  <c:v>-0.36312899999999998</c:v>
                </c:pt>
                <c:pt idx="42000">
                  <c:v>-0.36051699999999998</c:v>
                </c:pt>
                <c:pt idx="42001">
                  <c:v>-0.35811500000000002</c:v>
                </c:pt>
                <c:pt idx="42002">
                  <c:v>-0.355348</c:v>
                </c:pt>
                <c:pt idx="42003">
                  <c:v>-0.35281699999999999</c:v>
                </c:pt>
                <c:pt idx="42004">
                  <c:v>-0.35000799999999999</c:v>
                </c:pt>
                <c:pt idx="42005">
                  <c:v>-0.34723199999999999</c:v>
                </c:pt>
                <c:pt idx="42006">
                  <c:v>-0.344391</c:v>
                </c:pt>
                <c:pt idx="42007">
                  <c:v>-0.341528</c:v>
                </c:pt>
                <c:pt idx="42008">
                  <c:v>-0.33873900000000001</c:v>
                </c:pt>
                <c:pt idx="42009">
                  <c:v>-0.33562700000000001</c:v>
                </c:pt>
                <c:pt idx="42010">
                  <c:v>-0.33268700000000001</c:v>
                </c:pt>
                <c:pt idx="42011">
                  <c:v>-0.32947100000000001</c:v>
                </c:pt>
                <c:pt idx="42012">
                  <c:v>-0.32663999999999999</c:v>
                </c:pt>
                <c:pt idx="42013">
                  <c:v>-0.32328800000000002</c:v>
                </c:pt>
                <c:pt idx="42014">
                  <c:v>-0.32030399999999998</c:v>
                </c:pt>
                <c:pt idx="42015">
                  <c:v>-0.31712499999999999</c:v>
                </c:pt>
                <c:pt idx="42016">
                  <c:v>-0.31373699999999999</c:v>
                </c:pt>
                <c:pt idx="42017">
                  <c:v>-0.31073400000000001</c:v>
                </c:pt>
                <c:pt idx="42018">
                  <c:v>-0.30739499999999997</c:v>
                </c:pt>
                <c:pt idx="42019">
                  <c:v>-0.30421199999999998</c:v>
                </c:pt>
                <c:pt idx="42020">
                  <c:v>-0.30071199999999998</c:v>
                </c:pt>
                <c:pt idx="42021">
                  <c:v>-0.29737599999999997</c:v>
                </c:pt>
                <c:pt idx="42022">
                  <c:v>-0.29399399999999998</c:v>
                </c:pt>
                <c:pt idx="42023">
                  <c:v>-0.29074899999999998</c:v>
                </c:pt>
                <c:pt idx="42024">
                  <c:v>-0.287186</c:v>
                </c:pt>
                <c:pt idx="42025">
                  <c:v>-0.28378199999999998</c:v>
                </c:pt>
                <c:pt idx="42026">
                  <c:v>-0.28028900000000001</c:v>
                </c:pt>
                <c:pt idx="42027">
                  <c:v>-0.27672400000000003</c:v>
                </c:pt>
                <c:pt idx="42028">
                  <c:v>-0.27334399999999998</c:v>
                </c:pt>
                <c:pt idx="42029">
                  <c:v>-0.26961600000000002</c:v>
                </c:pt>
                <c:pt idx="42030">
                  <c:v>-0.26611499999999999</c:v>
                </c:pt>
                <c:pt idx="42031">
                  <c:v>-0.262156</c:v>
                </c:pt>
                <c:pt idx="42032">
                  <c:v>-0.25866699999999998</c:v>
                </c:pt>
                <c:pt idx="42033">
                  <c:v>-0.25487500000000002</c:v>
                </c:pt>
                <c:pt idx="42034">
                  <c:v>-0.251114</c:v>
                </c:pt>
                <c:pt idx="42035">
                  <c:v>-0.24748300000000001</c:v>
                </c:pt>
                <c:pt idx="42036">
                  <c:v>-0.243532</c:v>
                </c:pt>
                <c:pt idx="42037">
                  <c:v>-0.239815</c:v>
                </c:pt>
                <c:pt idx="42038">
                  <c:v>-0.23600299999999999</c:v>
                </c:pt>
                <c:pt idx="42039">
                  <c:v>-0.23233799999999999</c:v>
                </c:pt>
                <c:pt idx="42040">
                  <c:v>-0.228575</c:v>
                </c:pt>
                <c:pt idx="42041">
                  <c:v>-0.224694</c:v>
                </c:pt>
                <c:pt idx="42042">
                  <c:v>-0.22090199999999999</c:v>
                </c:pt>
                <c:pt idx="42043">
                  <c:v>-0.21712100000000001</c:v>
                </c:pt>
                <c:pt idx="42044">
                  <c:v>-0.21341599999999999</c:v>
                </c:pt>
                <c:pt idx="42045">
                  <c:v>-0.20956900000000001</c:v>
                </c:pt>
                <c:pt idx="42046">
                  <c:v>-0.20578099999999999</c:v>
                </c:pt>
                <c:pt idx="42047">
                  <c:v>-0.20180000000000001</c:v>
                </c:pt>
                <c:pt idx="42048">
                  <c:v>-0.19820499999999999</c:v>
                </c:pt>
                <c:pt idx="42049">
                  <c:v>-0.19416900000000001</c:v>
                </c:pt>
                <c:pt idx="42050">
                  <c:v>-0.19043499999999999</c:v>
                </c:pt>
                <c:pt idx="42051">
                  <c:v>-0.18657299999999999</c:v>
                </c:pt>
                <c:pt idx="42052">
                  <c:v>-0.182584</c:v>
                </c:pt>
                <c:pt idx="42053">
                  <c:v>-0.17879999999999999</c:v>
                </c:pt>
                <c:pt idx="42054">
                  <c:v>-0.17488200000000001</c:v>
                </c:pt>
                <c:pt idx="42055">
                  <c:v>-0.17113</c:v>
                </c:pt>
                <c:pt idx="42056">
                  <c:v>-0.16709399999999999</c:v>
                </c:pt>
                <c:pt idx="42057">
                  <c:v>-0.163216</c:v>
                </c:pt>
                <c:pt idx="42058">
                  <c:v>-0.159414</c:v>
                </c:pt>
                <c:pt idx="42059">
                  <c:v>-0.15545999999999999</c:v>
                </c:pt>
                <c:pt idx="42060">
                  <c:v>-0.15157799999999999</c:v>
                </c:pt>
                <c:pt idx="42061">
                  <c:v>-0.147483</c:v>
                </c:pt>
                <c:pt idx="42062">
                  <c:v>-0.143702</c:v>
                </c:pt>
                <c:pt idx="42063">
                  <c:v>-0.139738</c:v>
                </c:pt>
                <c:pt idx="42064">
                  <c:v>-0.13588600000000001</c:v>
                </c:pt>
                <c:pt idx="42065">
                  <c:v>-0.132129</c:v>
                </c:pt>
                <c:pt idx="42066">
                  <c:v>-0.12817000000000001</c:v>
                </c:pt>
                <c:pt idx="42067">
                  <c:v>-0.124418</c:v>
                </c:pt>
                <c:pt idx="42068">
                  <c:v>-0.120536</c:v>
                </c:pt>
                <c:pt idx="42069">
                  <c:v>-0.116595</c:v>
                </c:pt>
                <c:pt idx="42070">
                  <c:v>-0.112826</c:v>
                </c:pt>
                <c:pt idx="42071">
                  <c:v>-0.10893</c:v>
                </c:pt>
                <c:pt idx="42072">
                  <c:v>-0.10499</c:v>
                </c:pt>
                <c:pt idx="42073">
                  <c:v>-0.101164</c:v>
                </c:pt>
                <c:pt idx="42074">
                  <c:v>-9.7289899999999999E-2</c:v>
                </c:pt>
                <c:pt idx="42075">
                  <c:v>-9.3560400000000002E-2</c:v>
                </c:pt>
                <c:pt idx="42076">
                  <c:v>-8.9740700000000007E-2</c:v>
                </c:pt>
                <c:pt idx="42077">
                  <c:v>-8.5898600000000006E-2</c:v>
                </c:pt>
                <c:pt idx="42078">
                  <c:v>-8.2311700000000002E-2</c:v>
                </c:pt>
                <c:pt idx="42079">
                  <c:v>-7.8405600000000006E-2</c:v>
                </c:pt>
                <c:pt idx="42080">
                  <c:v>-7.4718000000000007E-2</c:v>
                </c:pt>
                <c:pt idx="42081">
                  <c:v>-7.1104299999999995E-2</c:v>
                </c:pt>
                <c:pt idx="42082">
                  <c:v>-6.7167400000000002E-2</c:v>
                </c:pt>
                <c:pt idx="42083">
                  <c:v>-6.3421500000000006E-2</c:v>
                </c:pt>
                <c:pt idx="42084">
                  <c:v>-5.9629799999999997E-2</c:v>
                </c:pt>
                <c:pt idx="42085">
                  <c:v>-5.5972599999999997E-2</c:v>
                </c:pt>
                <c:pt idx="42086">
                  <c:v>-5.22076E-2</c:v>
                </c:pt>
                <c:pt idx="42087">
                  <c:v>-4.8511400000000003E-2</c:v>
                </c:pt>
                <c:pt idx="42088">
                  <c:v>-4.4677000000000001E-2</c:v>
                </c:pt>
                <c:pt idx="42089">
                  <c:v>-4.1122800000000001E-2</c:v>
                </c:pt>
                <c:pt idx="42090">
                  <c:v>-3.7291999999999999E-2</c:v>
                </c:pt>
                <c:pt idx="42091">
                  <c:v>-3.3853899999999999E-2</c:v>
                </c:pt>
                <c:pt idx="42092">
                  <c:v>-3.0100600000000002E-2</c:v>
                </c:pt>
                <c:pt idx="42093">
                  <c:v>-2.6445099999999999E-2</c:v>
                </c:pt>
                <c:pt idx="42094">
                  <c:v>-2.3073799999999998E-2</c:v>
                </c:pt>
                <c:pt idx="42095">
                  <c:v>-1.9263499999999999E-2</c:v>
                </c:pt>
                <c:pt idx="42096">
                  <c:v>-1.5817100000000001E-2</c:v>
                </c:pt>
                <c:pt idx="42097">
                  <c:v>-1.20889E-2</c:v>
                </c:pt>
                <c:pt idx="42098">
                  <c:v>-8.5442599999999997E-3</c:v>
                </c:pt>
                <c:pt idx="42099">
                  <c:v>-5.0325200000000004E-3</c:v>
                </c:pt>
                <c:pt idx="42100">
                  <c:v>-1.4651600000000001E-3</c:v>
                </c:pt>
                <c:pt idx="42101">
                  <c:v>1.9158000000000001E-3</c:v>
                </c:pt>
                <c:pt idx="42102">
                  <c:v>5.5191199999999998E-3</c:v>
                </c:pt>
                <c:pt idx="42103">
                  <c:v>9.2168200000000006E-3</c:v>
                </c:pt>
                <c:pt idx="42104">
                  <c:v>1.24373E-2</c:v>
                </c:pt>
                <c:pt idx="42105">
                  <c:v>1.5854799999999999E-2</c:v>
                </c:pt>
                <c:pt idx="42106">
                  <c:v>1.9298699999999998E-2</c:v>
                </c:pt>
                <c:pt idx="42107">
                  <c:v>2.2616899999999999E-2</c:v>
                </c:pt>
                <c:pt idx="42108">
                  <c:v>2.6127899999999999E-2</c:v>
                </c:pt>
                <c:pt idx="42109">
                  <c:v>2.9301000000000001E-2</c:v>
                </c:pt>
                <c:pt idx="42110">
                  <c:v>3.2720899999999997E-2</c:v>
                </c:pt>
                <c:pt idx="42111">
                  <c:v>3.5959999999999999E-2</c:v>
                </c:pt>
                <c:pt idx="42112">
                  <c:v>3.9321099999999998E-2</c:v>
                </c:pt>
                <c:pt idx="42113">
                  <c:v>4.26186E-2</c:v>
                </c:pt>
                <c:pt idx="42114">
                  <c:v>4.58574E-2</c:v>
                </c:pt>
                <c:pt idx="42115">
                  <c:v>4.91498E-2</c:v>
                </c:pt>
                <c:pt idx="42116">
                  <c:v>5.2201299999999999E-2</c:v>
                </c:pt>
                <c:pt idx="42117">
                  <c:v>5.5468799999999999E-2</c:v>
                </c:pt>
                <c:pt idx="42118">
                  <c:v>5.8381200000000001E-2</c:v>
                </c:pt>
                <c:pt idx="42119">
                  <c:v>6.16062E-2</c:v>
                </c:pt>
                <c:pt idx="42120">
                  <c:v>6.4764699999999994E-2</c:v>
                </c:pt>
                <c:pt idx="42121">
                  <c:v>6.7699999999999996E-2</c:v>
                </c:pt>
                <c:pt idx="42122">
                  <c:v>7.0981900000000001E-2</c:v>
                </c:pt>
                <c:pt idx="42123">
                  <c:v>7.3916599999999999E-2</c:v>
                </c:pt>
                <c:pt idx="42124">
                  <c:v>7.7096100000000001E-2</c:v>
                </c:pt>
                <c:pt idx="42125">
                  <c:v>8.0104099999999998E-2</c:v>
                </c:pt>
                <c:pt idx="42126">
                  <c:v>8.3123600000000006E-2</c:v>
                </c:pt>
                <c:pt idx="42127">
                  <c:v>8.6093199999999995E-2</c:v>
                </c:pt>
                <c:pt idx="42128">
                  <c:v>8.8973999999999998E-2</c:v>
                </c:pt>
                <c:pt idx="42129">
                  <c:v>9.2019699999999996E-2</c:v>
                </c:pt>
                <c:pt idx="42130">
                  <c:v>9.4782900000000003E-2</c:v>
                </c:pt>
                <c:pt idx="42131">
                  <c:v>9.77716E-2</c:v>
                </c:pt>
                <c:pt idx="42132">
                  <c:v>0.100372</c:v>
                </c:pt>
                <c:pt idx="42133">
                  <c:v>0.103489</c:v>
                </c:pt>
                <c:pt idx="42134">
                  <c:v>0.106085</c:v>
                </c:pt>
                <c:pt idx="42135">
                  <c:v>0.109183</c:v>
                </c:pt>
                <c:pt idx="42136">
                  <c:v>0.111842</c:v>
                </c:pt>
                <c:pt idx="42137">
                  <c:v>0.114533</c:v>
                </c:pt>
                <c:pt idx="42138">
                  <c:v>0.11747299999999999</c:v>
                </c:pt>
                <c:pt idx="42139">
                  <c:v>0.120056</c:v>
                </c:pt>
                <c:pt idx="42140">
                  <c:v>0.123013</c:v>
                </c:pt>
                <c:pt idx="42141">
                  <c:v>0.12556899999999999</c:v>
                </c:pt>
                <c:pt idx="42142">
                  <c:v>0.12842200000000001</c:v>
                </c:pt>
                <c:pt idx="42143">
                  <c:v>0.130883</c:v>
                </c:pt>
                <c:pt idx="42144">
                  <c:v>0.13355300000000001</c:v>
                </c:pt>
                <c:pt idx="42145">
                  <c:v>0.13626199999999999</c:v>
                </c:pt>
                <c:pt idx="42146">
                  <c:v>0.13888400000000001</c:v>
                </c:pt>
                <c:pt idx="42147">
                  <c:v>0.14167099999999999</c:v>
                </c:pt>
                <c:pt idx="42148">
                  <c:v>0.14413100000000001</c:v>
                </c:pt>
                <c:pt idx="42149">
                  <c:v>0.14696600000000001</c:v>
                </c:pt>
                <c:pt idx="42150">
                  <c:v>0.149563</c:v>
                </c:pt>
                <c:pt idx="42151">
                  <c:v>0.15215699999999999</c:v>
                </c:pt>
                <c:pt idx="42152">
                  <c:v>0.154866</c:v>
                </c:pt>
                <c:pt idx="42153">
                  <c:v>0.157307</c:v>
                </c:pt>
                <c:pt idx="42154">
                  <c:v>0.15992400000000001</c:v>
                </c:pt>
                <c:pt idx="42155">
                  <c:v>0.16228100000000001</c:v>
                </c:pt>
                <c:pt idx="42156">
                  <c:v>0.16478799999999999</c:v>
                </c:pt>
                <c:pt idx="42157">
                  <c:v>0.167266</c:v>
                </c:pt>
                <c:pt idx="42158">
                  <c:v>0.16967599999999999</c:v>
                </c:pt>
                <c:pt idx="42159">
                  <c:v>0.17218900000000001</c:v>
                </c:pt>
                <c:pt idx="42160">
                  <c:v>0.17460500000000001</c:v>
                </c:pt>
                <c:pt idx="42161">
                  <c:v>0.17716100000000001</c:v>
                </c:pt>
                <c:pt idx="42162">
                  <c:v>0.179702</c:v>
                </c:pt>
                <c:pt idx="42163">
                  <c:v>0.18219099999999999</c:v>
                </c:pt>
                <c:pt idx="42164">
                  <c:v>0.18456400000000001</c:v>
                </c:pt>
                <c:pt idx="42165">
                  <c:v>0.18720500000000001</c:v>
                </c:pt>
                <c:pt idx="42166">
                  <c:v>0.18959100000000001</c:v>
                </c:pt>
                <c:pt idx="42167">
                  <c:v>0.19220300000000001</c:v>
                </c:pt>
                <c:pt idx="42168">
                  <c:v>0.19455</c:v>
                </c:pt>
                <c:pt idx="42169">
                  <c:v>0.19703399999999999</c:v>
                </c:pt>
                <c:pt idx="42170">
                  <c:v>0.19936400000000001</c:v>
                </c:pt>
                <c:pt idx="42171">
                  <c:v>0.20186200000000001</c:v>
                </c:pt>
                <c:pt idx="42172">
                  <c:v>0.20430000000000001</c:v>
                </c:pt>
                <c:pt idx="42173">
                  <c:v>0.20675099999999999</c:v>
                </c:pt>
                <c:pt idx="42174">
                  <c:v>0.209204</c:v>
                </c:pt>
                <c:pt idx="42175">
                  <c:v>0.211479</c:v>
                </c:pt>
                <c:pt idx="42176">
                  <c:v>0.21399899999999999</c:v>
                </c:pt>
                <c:pt idx="42177">
                  <c:v>0.21631800000000001</c:v>
                </c:pt>
                <c:pt idx="42178">
                  <c:v>0.21886900000000001</c:v>
                </c:pt>
                <c:pt idx="42179">
                  <c:v>0.221055</c:v>
                </c:pt>
                <c:pt idx="42180">
                  <c:v>0.223416</c:v>
                </c:pt>
                <c:pt idx="42181">
                  <c:v>0.225881</c:v>
                </c:pt>
                <c:pt idx="42182">
                  <c:v>0.22801099999999999</c:v>
                </c:pt>
                <c:pt idx="42183">
                  <c:v>0.23045599999999999</c:v>
                </c:pt>
                <c:pt idx="42184">
                  <c:v>0.23261899999999999</c:v>
                </c:pt>
                <c:pt idx="42185">
                  <c:v>0.23517299999999999</c:v>
                </c:pt>
                <c:pt idx="42186">
                  <c:v>0.237125</c:v>
                </c:pt>
                <c:pt idx="42187">
                  <c:v>0.23971500000000001</c:v>
                </c:pt>
                <c:pt idx="42188">
                  <c:v>0.24193799999999999</c:v>
                </c:pt>
                <c:pt idx="42189">
                  <c:v>0.24435899999999999</c:v>
                </c:pt>
                <c:pt idx="42190">
                  <c:v>0.24652399999999999</c:v>
                </c:pt>
                <c:pt idx="42191">
                  <c:v>0.24884999999999999</c:v>
                </c:pt>
                <c:pt idx="42192">
                  <c:v>0.25122499999999998</c:v>
                </c:pt>
                <c:pt idx="42193">
                  <c:v>0.25324400000000002</c:v>
                </c:pt>
                <c:pt idx="42194">
                  <c:v>0.255687</c:v>
                </c:pt>
                <c:pt idx="42195">
                  <c:v>0.25745200000000001</c:v>
                </c:pt>
                <c:pt idx="42196">
                  <c:v>0.25969999999999999</c:v>
                </c:pt>
                <c:pt idx="42197">
                  <c:v>0.26191999999999999</c:v>
                </c:pt>
                <c:pt idx="42198">
                  <c:v>0.26388400000000001</c:v>
                </c:pt>
                <c:pt idx="42199">
                  <c:v>0.26597399999999999</c:v>
                </c:pt>
                <c:pt idx="42200">
                  <c:v>0.26813500000000001</c:v>
                </c:pt>
                <c:pt idx="42201">
                  <c:v>0.27041700000000002</c:v>
                </c:pt>
                <c:pt idx="42202">
                  <c:v>0.27216400000000002</c:v>
                </c:pt>
                <c:pt idx="42203">
                  <c:v>0.27442800000000001</c:v>
                </c:pt>
                <c:pt idx="42204">
                  <c:v>0.27636899999999998</c:v>
                </c:pt>
                <c:pt idx="42205">
                  <c:v>0.27864100000000003</c:v>
                </c:pt>
                <c:pt idx="42206">
                  <c:v>0.28040399999999999</c:v>
                </c:pt>
                <c:pt idx="42207">
                  <c:v>0.28235900000000003</c:v>
                </c:pt>
                <c:pt idx="42208">
                  <c:v>0.284549</c:v>
                </c:pt>
                <c:pt idx="42209">
                  <c:v>0.28632400000000002</c:v>
                </c:pt>
                <c:pt idx="42210">
                  <c:v>0.288298</c:v>
                </c:pt>
                <c:pt idx="42211">
                  <c:v>0.28997299999999998</c:v>
                </c:pt>
                <c:pt idx="42212">
                  <c:v>0.29197000000000001</c:v>
                </c:pt>
                <c:pt idx="42213">
                  <c:v>0.29363</c:v>
                </c:pt>
                <c:pt idx="42214">
                  <c:v>0.29550300000000002</c:v>
                </c:pt>
                <c:pt idx="42215">
                  <c:v>0.29688999999999999</c:v>
                </c:pt>
                <c:pt idx="42216">
                  <c:v>0.29882300000000001</c:v>
                </c:pt>
                <c:pt idx="42217">
                  <c:v>0.30030600000000002</c:v>
                </c:pt>
                <c:pt idx="42218">
                  <c:v>0.301871</c:v>
                </c:pt>
                <c:pt idx="42219">
                  <c:v>0.303616</c:v>
                </c:pt>
                <c:pt idx="42220">
                  <c:v>0.30494300000000002</c:v>
                </c:pt>
                <c:pt idx="42221">
                  <c:v>0.30670399999999998</c:v>
                </c:pt>
                <c:pt idx="42222">
                  <c:v>0.30784099999999998</c:v>
                </c:pt>
                <c:pt idx="42223">
                  <c:v>0.30963800000000002</c:v>
                </c:pt>
                <c:pt idx="42224">
                  <c:v>0.31100899999999998</c:v>
                </c:pt>
                <c:pt idx="42225">
                  <c:v>0.312496</c:v>
                </c:pt>
                <c:pt idx="42226">
                  <c:v>0.313859</c:v>
                </c:pt>
                <c:pt idx="42227">
                  <c:v>0.315133</c:v>
                </c:pt>
                <c:pt idx="42228">
                  <c:v>0.31658900000000001</c:v>
                </c:pt>
                <c:pt idx="42229">
                  <c:v>0.31781399999999999</c:v>
                </c:pt>
                <c:pt idx="42230">
                  <c:v>0.31909599999999999</c:v>
                </c:pt>
                <c:pt idx="42231">
                  <c:v>0.32046400000000003</c:v>
                </c:pt>
                <c:pt idx="42232">
                  <c:v>0.32152199999999997</c:v>
                </c:pt>
                <c:pt idx="42233">
                  <c:v>0.32278400000000002</c:v>
                </c:pt>
                <c:pt idx="42234">
                  <c:v>0.32365500000000003</c:v>
                </c:pt>
                <c:pt idx="42235">
                  <c:v>0.32505600000000001</c:v>
                </c:pt>
                <c:pt idx="42236">
                  <c:v>0.32576699999999997</c:v>
                </c:pt>
                <c:pt idx="42237">
                  <c:v>0.32689000000000001</c:v>
                </c:pt>
                <c:pt idx="42238">
                  <c:v>0.32782099999999997</c:v>
                </c:pt>
                <c:pt idx="42239">
                  <c:v>0.32868700000000001</c:v>
                </c:pt>
                <c:pt idx="42240">
                  <c:v>0.32974199999999998</c:v>
                </c:pt>
                <c:pt idx="42241">
                  <c:v>0.33021299999999998</c:v>
                </c:pt>
                <c:pt idx="42242">
                  <c:v>0.33132800000000001</c:v>
                </c:pt>
                <c:pt idx="42243">
                  <c:v>0.33191100000000001</c:v>
                </c:pt>
                <c:pt idx="42244">
                  <c:v>0.33274399999999998</c:v>
                </c:pt>
                <c:pt idx="42245">
                  <c:v>0.333449</c:v>
                </c:pt>
                <c:pt idx="42246">
                  <c:v>0.33423399999999998</c:v>
                </c:pt>
                <c:pt idx="42247">
                  <c:v>0.33479700000000001</c:v>
                </c:pt>
                <c:pt idx="42248">
                  <c:v>0.33546700000000002</c:v>
                </c:pt>
                <c:pt idx="42249">
                  <c:v>0.33598600000000001</c:v>
                </c:pt>
                <c:pt idx="42250">
                  <c:v>0.33655200000000002</c:v>
                </c:pt>
                <c:pt idx="42251">
                  <c:v>0.33722800000000003</c:v>
                </c:pt>
                <c:pt idx="42252">
                  <c:v>0.33769500000000002</c:v>
                </c:pt>
                <c:pt idx="42253">
                  <c:v>0.33812500000000001</c:v>
                </c:pt>
                <c:pt idx="42254">
                  <c:v>0.33848099999999998</c:v>
                </c:pt>
                <c:pt idx="42255">
                  <c:v>0.33892899999999998</c:v>
                </c:pt>
                <c:pt idx="42256">
                  <c:v>0.339115</c:v>
                </c:pt>
                <c:pt idx="42257">
                  <c:v>0.33950000000000002</c:v>
                </c:pt>
                <c:pt idx="42258">
                  <c:v>0.33963599999999999</c:v>
                </c:pt>
                <c:pt idx="42259">
                  <c:v>0.33989999999999998</c:v>
                </c:pt>
                <c:pt idx="42260">
                  <c:v>0.34021299999999999</c:v>
                </c:pt>
                <c:pt idx="42261">
                  <c:v>0.34011200000000003</c:v>
                </c:pt>
                <c:pt idx="42262">
                  <c:v>0.340584</c:v>
                </c:pt>
                <c:pt idx="42263">
                  <c:v>0.34049600000000002</c:v>
                </c:pt>
                <c:pt idx="42264">
                  <c:v>0.34077600000000002</c:v>
                </c:pt>
                <c:pt idx="42265">
                  <c:v>0.34083200000000002</c:v>
                </c:pt>
                <c:pt idx="42266">
                  <c:v>0.340748</c:v>
                </c:pt>
                <c:pt idx="42267">
                  <c:v>0.34108300000000003</c:v>
                </c:pt>
                <c:pt idx="42268">
                  <c:v>0.340723</c:v>
                </c:pt>
                <c:pt idx="42269">
                  <c:v>0.34085100000000002</c:v>
                </c:pt>
                <c:pt idx="42270">
                  <c:v>0.340756</c:v>
                </c:pt>
                <c:pt idx="42271">
                  <c:v>0.34058899999999998</c:v>
                </c:pt>
                <c:pt idx="42272">
                  <c:v>0.34038800000000002</c:v>
                </c:pt>
                <c:pt idx="42273">
                  <c:v>0.34011799999999998</c:v>
                </c:pt>
                <c:pt idx="42274">
                  <c:v>0.33974199999999999</c:v>
                </c:pt>
                <c:pt idx="42275">
                  <c:v>0.339586</c:v>
                </c:pt>
                <c:pt idx="42276">
                  <c:v>0.33913700000000002</c:v>
                </c:pt>
                <c:pt idx="42277">
                  <c:v>0.338812</c:v>
                </c:pt>
                <c:pt idx="42278">
                  <c:v>0.33849899999999999</c:v>
                </c:pt>
                <c:pt idx="42279">
                  <c:v>0.33793499999999999</c:v>
                </c:pt>
                <c:pt idx="42280">
                  <c:v>0.33755499999999999</c:v>
                </c:pt>
                <c:pt idx="42281">
                  <c:v>0.33687</c:v>
                </c:pt>
                <c:pt idx="42282">
                  <c:v>0.33661000000000002</c:v>
                </c:pt>
                <c:pt idx="42283">
                  <c:v>0.335868</c:v>
                </c:pt>
                <c:pt idx="42284">
                  <c:v>0.33544800000000002</c:v>
                </c:pt>
                <c:pt idx="42285">
                  <c:v>0.33462500000000001</c:v>
                </c:pt>
                <c:pt idx="42286">
                  <c:v>0.33418399999999998</c:v>
                </c:pt>
                <c:pt idx="42287">
                  <c:v>0.33349400000000001</c:v>
                </c:pt>
                <c:pt idx="42288">
                  <c:v>0.33260000000000001</c:v>
                </c:pt>
                <c:pt idx="42289">
                  <c:v>0.33214300000000002</c:v>
                </c:pt>
                <c:pt idx="42290">
                  <c:v>0.33106999999999998</c:v>
                </c:pt>
                <c:pt idx="42291">
                  <c:v>0.33077400000000001</c:v>
                </c:pt>
                <c:pt idx="42292">
                  <c:v>0.32960600000000001</c:v>
                </c:pt>
                <c:pt idx="42293">
                  <c:v>0.32884099999999999</c:v>
                </c:pt>
                <c:pt idx="42294">
                  <c:v>0.32794800000000002</c:v>
                </c:pt>
                <c:pt idx="42295">
                  <c:v>0.32696999999999998</c:v>
                </c:pt>
                <c:pt idx="42296">
                  <c:v>0.32606800000000002</c:v>
                </c:pt>
                <c:pt idx="42297">
                  <c:v>0.32488</c:v>
                </c:pt>
                <c:pt idx="42298">
                  <c:v>0.32394299999999998</c:v>
                </c:pt>
                <c:pt idx="42299">
                  <c:v>0.32272099999999998</c:v>
                </c:pt>
                <c:pt idx="42300">
                  <c:v>0.32161299999999998</c:v>
                </c:pt>
                <c:pt idx="42301">
                  <c:v>0.32031700000000002</c:v>
                </c:pt>
                <c:pt idx="42302">
                  <c:v>0.319386</c:v>
                </c:pt>
                <c:pt idx="42303">
                  <c:v>0.31785799999999997</c:v>
                </c:pt>
                <c:pt idx="42304">
                  <c:v>0.31677699999999998</c:v>
                </c:pt>
                <c:pt idx="42305">
                  <c:v>0.31559500000000001</c:v>
                </c:pt>
                <c:pt idx="42306">
                  <c:v>0.31406400000000001</c:v>
                </c:pt>
                <c:pt idx="42307">
                  <c:v>0.31311600000000001</c:v>
                </c:pt>
                <c:pt idx="42308">
                  <c:v>0.31158599999999997</c:v>
                </c:pt>
                <c:pt idx="42309">
                  <c:v>0.31036399999999997</c:v>
                </c:pt>
                <c:pt idx="42310">
                  <c:v>0.30898500000000001</c:v>
                </c:pt>
                <c:pt idx="42311">
                  <c:v>0.307506</c:v>
                </c:pt>
                <c:pt idx="42312">
                  <c:v>0.30603200000000003</c:v>
                </c:pt>
                <c:pt idx="42313">
                  <c:v>0.30448399999999998</c:v>
                </c:pt>
                <c:pt idx="42314">
                  <c:v>0.30312499999999998</c:v>
                </c:pt>
                <c:pt idx="42315">
                  <c:v>0.30157299999999998</c:v>
                </c:pt>
                <c:pt idx="42316">
                  <c:v>0.29993599999999998</c:v>
                </c:pt>
                <c:pt idx="42317">
                  <c:v>0.29833799999999999</c:v>
                </c:pt>
                <c:pt idx="42318">
                  <c:v>0.29698600000000003</c:v>
                </c:pt>
                <c:pt idx="42319">
                  <c:v>0.295317</c:v>
                </c:pt>
                <c:pt idx="42320">
                  <c:v>0.29334700000000002</c:v>
                </c:pt>
                <c:pt idx="42321">
                  <c:v>0.292041</c:v>
                </c:pt>
                <c:pt idx="42322">
                  <c:v>0.290182</c:v>
                </c:pt>
                <c:pt idx="42323">
                  <c:v>0.28865099999999999</c:v>
                </c:pt>
                <c:pt idx="42324">
                  <c:v>0.286748</c:v>
                </c:pt>
                <c:pt idx="42325">
                  <c:v>0.28512599999999999</c:v>
                </c:pt>
                <c:pt idx="42326">
                  <c:v>0.283416</c:v>
                </c:pt>
                <c:pt idx="42327">
                  <c:v>0.28137499999999999</c:v>
                </c:pt>
                <c:pt idx="42328">
                  <c:v>0.27992499999999998</c:v>
                </c:pt>
                <c:pt idx="42329">
                  <c:v>0.27803099999999997</c:v>
                </c:pt>
                <c:pt idx="42330">
                  <c:v>0.27626800000000001</c:v>
                </c:pt>
                <c:pt idx="42331">
                  <c:v>0.27434999999999998</c:v>
                </c:pt>
                <c:pt idx="42332">
                  <c:v>0.27266699999999999</c:v>
                </c:pt>
                <c:pt idx="42333">
                  <c:v>0.27063799999999999</c:v>
                </c:pt>
                <c:pt idx="42334">
                  <c:v>0.26896500000000001</c:v>
                </c:pt>
                <c:pt idx="42335">
                  <c:v>0.26670500000000003</c:v>
                </c:pt>
                <c:pt idx="42336">
                  <c:v>0.26495800000000003</c:v>
                </c:pt>
                <c:pt idx="42337">
                  <c:v>0.26307799999999998</c:v>
                </c:pt>
                <c:pt idx="42338">
                  <c:v>0.26103100000000001</c:v>
                </c:pt>
                <c:pt idx="42339">
                  <c:v>0.25906699999999999</c:v>
                </c:pt>
                <c:pt idx="42340">
                  <c:v>0.25705600000000001</c:v>
                </c:pt>
                <c:pt idx="42341">
                  <c:v>0.25517000000000001</c:v>
                </c:pt>
                <c:pt idx="42342">
                  <c:v>0.25314900000000001</c:v>
                </c:pt>
                <c:pt idx="42343">
                  <c:v>0.25114799999999998</c:v>
                </c:pt>
                <c:pt idx="42344">
                  <c:v>0.24912000000000001</c:v>
                </c:pt>
                <c:pt idx="42345">
                  <c:v>0.24726400000000001</c:v>
                </c:pt>
                <c:pt idx="42346">
                  <c:v>0.245055</c:v>
                </c:pt>
                <c:pt idx="42347">
                  <c:v>0.24296599999999999</c:v>
                </c:pt>
                <c:pt idx="42348">
                  <c:v>0.24111099999999999</c:v>
                </c:pt>
                <c:pt idx="42349">
                  <c:v>0.238931</c:v>
                </c:pt>
                <c:pt idx="42350">
                  <c:v>0.236954</c:v>
                </c:pt>
                <c:pt idx="42351">
                  <c:v>0.23469300000000001</c:v>
                </c:pt>
                <c:pt idx="42352">
                  <c:v>0.23242099999999999</c:v>
                </c:pt>
                <c:pt idx="42353">
                  <c:v>0.23047799999999999</c:v>
                </c:pt>
                <c:pt idx="42354">
                  <c:v>0.22824900000000001</c:v>
                </c:pt>
                <c:pt idx="42355">
                  <c:v>0.22611800000000001</c:v>
                </c:pt>
                <c:pt idx="42356">
                  <c:v>0.223994</c:v>
                </c:pt>
                <c:pt idx="42357">
                  <c:v>0.221663</c:v>
                </c:pt>
                <c:pt idx="42358">
                  <c:v>0.21945400000000001</c:v>
                </c:pt>
                <c:pt idx="42359">
                  <c:v>0.21740000000000001</c:v>
                </c:pt>
                <c:pt idx="42360">
                  <c:v>0.21490400000000001</c:v>
                </c:pt>
                <c:pt idx="42361">
                  <c:v>0.212918</c:v>
                </c:pt>
                <c:pt idx="42362">
                  <c:v>0.21038299999999999</c:v>
                </c:pt>
                <c:pt idx="42363">
                  <c:v>0.20811199999999999</c:v>
                </c:pt>
                <c:pt idx="42364">
                  <c:v>0.20594999999999999</c:v>
                </c:pt>
                <c:pt idx="42365">
                  <c:v>0.203405</c:v>
                </c:pt>
                <c:pt idx="42366">
                  <c:v>0.20125100000000001</c:v>
                </c:pt>
                <c:pt idx="42367">
                  <c:v>0.19863800000000001</c:v>
                </c:pt>
                <c:pt idx="42368">
                  <c:v>0.19639599999999999</c:v>
                </c:pt>
                <c:pt idx="42369">
                  <c:v>0.194026</c:v>
                </c:pt>
                <c:pt idx="42370">
                  <c:v>0.191749</c:v>
                </c:pt>
                <c:pt idx="42371">
                  <c:v>0.18934899999999999</c:v>
                </c:pt>
                <c:pt idx="42372">
                  <c:v>0.186922</c:v>
                </c:pt>
                <c:pt idx="42373">
                  <c:v>0.18473200000000001</c:v>
                </c:pt>
                <c:pt idx="42374">
                  <c:v>0.18210899999999999</c:v>
                </c:pt>
                <c:pt idx="42375">
                  <c:v>0.18002399999999999</c:v>
                </c:pt>
                <c:pt idx="42376">
                  <c:v>0.177283</c:v>
                </c:pt>
                <c:pt idx="42377">
                  <c:v>0.17516000000000001</c:v>
                </c:pt>
                <c:pt idx="42378">
                  <c:v>0.172543</c:v>
                </c:pt>
                <c:pt idx="42379">
                  <c:v>0.16986599999999999</c:v>
                </c:pt>
                <c:pt idx="42380">
                  <c:v>0.167543</c:v>
                </c:pt>
                <c:pt idx="42381">
                  <c:v>0.16467300000000001</c:v>
                </c:pt>
                <c:pt idx="42382">
                  <c:v>0.16265299999999999</c:v>
                </c:pt>
                <c:pt idx="42383">
                  <c:v>0.15972800000000001</c:v>
                </c:pt>
                <c:pt idx="42384">
                  <c:v>0.15739700000000001</c:v>
                </c:pt>
                <c:pt idx="42385">
                  <c:v>0.154722</c:v>
                </c:pt>
                <c:pt idx="42386">
                  <c:v>0.152278</c:v>
                </c:pt>
                <c:pt idx="42387">
                  <c:v>0.149813</c:v>
                </c:pt>
                <c:pt idx="42388">
                  <c:v>0.147146</c:v>
                </c:pt>
                <c:pt idx="42389">
                  <c:v>0.14441999999999999</c:v>
                </c:pt>
                <c:pt idx="42390">
                  <c:v>0.141794</c:v>
                </c:pt>
                <c:pt idx="42391">
                  <c:v>0.13927100000000001</c:v>
                </c:pt>
                <c:pt idx="42392">
                  <c:v>0.13644300000000001</c:v>
                </c:pt>
                <c:pt idx="42393">
                  <c:v>0.134102</c:v>
                </c:pt>
                <c:pt idx="42394">
                  <c:v>0.131184</c:v>
                </c:pt>
                <c:pt idx="42395">
                  <c:v>0.12853999999999999</c:v>
                </c:pt>
                <c:pt idx="42396">
                  <c:v>0.12617600000000001</c:v>
                </c:pt>
                <c:pt idx="42397">
                  <c:v>0.12346799999999999</c:v>
                </c:pt>
                <c:pt idx="42398">
                  <c:v>0.121063</c:v>
                </c:pt>
                <c:pt idx="42399">
                  <c:v>0.118197</c:v>
                </c:pt>
                <c:pt idx="42400">
                  <c:v>0.115748</c:v>
                </c:pt>
                <c:pt idx="42401">
                  <c:v>0.113013</c:v>
                </c:pt>
                <c:pt idx="42402">
                  <c:v>0.11033800000000001</c:v>
                </c:pt>
                <c:pt idx="42403">
                  <c:v>0.10774400000000001</c:v>
                </c:pt>
                <c:pt idx="42404">
                  <c:v>0.105113</c:v>
                </c:pt>
                <c:pt idx="42405">
                  <c:v>0.10237300000000001</c:v>
                </c:pt>
                <c:pt idx="42406">
                  <c:v>9.9504599999999999E-2</c:v>
                </c:pt>
                <c:pt idx="42407">
                  <c:v>9.7039899999999998E-2</c:v>
                </c:pt>
                <c:pt idx="42408">
                  <c:v>9.4360200000000005E-2</c:v>
                </c:pt>
                <c:pt idx="42409">
                  <c:v>9.1747999999999996E-2</c:v>
                </c:pt>
                <c:pt idx="42410">
                  <c:v>8.9036900000000002E-2</c:v>
                </c:pt>
                <c:pt idx="42411">
                  <c:v>8.6080500000000004E-2</c:v>
                </c:pt>
                <c:pt idx="42412">
                  <c:v>8.3704000000000001E-2</c:v>
                </c:pt>
                <c:pt idx="42413">
                  <c:v>8.0887200000000006E-2</c:v>
                </c:pt>
                <c:pt idx="42414">
                  <c:v>7.81607E-2</c:v>
                </c:pt>
                <c:pt idx="42415">
                  <c:v>7.5532199999999994E-2</c:v>
                </c:pt>
                <c:pt idx="42416">
                  <c:v>7.2607599999999994E-2</c:v>
                </c:pt>
                <c:pt idx="42417">
                  <c:v>6.9917699999999999E-2</c:v>
                </c:pt>
                <c:pt idx="42418">
                  <c:v>6.7321599999999995E-2</c:v>
                </c:pt>
                <c:pt idx="42419">
                  <c:v>6.4592899999999995E-2</c:v>
                </c:pt>
                <c:pt idx="42420">
                  <c:v>6.2065700000000001E-2</c:v>
                </c:pt>
                <c:pt idx="42421">
                  <c:v>5.92489E-2</c:v>
                </c:pt>
                <c:pt idx="42422">
                  <c:v>5.6386199999999997E-2</c:v>
                </c:pt>
                <c:pt idx="42423">
                  <c:v>5.4013100000000001E-2</c:v>
                </c:pt>
                <c:pt idx="42424">
                  <c:v>5.1277299999999998E-2</c:v>
                </c:pt>
                <c:pt idx="42425">
                  <c:v>4.8691900000000003E-2</c:v>
                </c:pt>
                <c:pt idx="42426">
                  <c:v>4.5991200000000003E-2</c:v>
                </c:pt>
                <c:pt idx="42427">
                  <c:v>4.32863E-2</c:v>
                </c:pt>
                <c:pt idx="42428">
                  <c:v>4.0792299999999997E-2</c:v>
                </c:pt>
                <c:pt idx="42429">
                  <c:v>3.8039400000000001E-2</c:v>
                </c:pt>
                <c:pt idx="42430">
                  <c:v>3.5224800000000001E-2</c:v>
                </c:pt>
                <c:pt idx="42431">
                  <c:v>3.26228E-2</c:v>
                </c:pt>
                <c:pt idx="42432">
                  <c:v>2.99215E-2</c:v>
                </c:pt>
                <c:pt idx="42433">
                  <c:v>2.6990699999999999E-2</c:v>
                </c:pt>
                <c:pt idx="42434">
                  <c:v>2.45521E-2</c:v>
                </c:pt>
                <c:pt idx="42435">
                  <c:v>2.18088E-2</c:v>
                </c:pt>
                <c:pt idx="42436">
                  <c:v>1.92114E-2</c:v>
                </c:pt>
                <c:pt idx="42437">
                  <c:v>1.6511600000000001E-2</c:v>
                </c:pt>
                <c:pt idx="42438">
                  <c:v>1.36744E-2</c:v>
                </c:pt>
                <c:pt idx="42439">
                  <c:v>1.13656E-2</c:v>
                </c:pt>
                <c:pt idx="42440">
                  <c:v>8.6586600000000003E-3</c:v>
                </c:pt>
                <c:pt idx="42441">
                  <c:v>5.9760999999999998E-3</c:v>
                </c:pt>
                <c:pt idx="42442">
                  <c:v>3.4371200000000001E-3</c:v>
                </c:pt>
                <c:pt idx="42443">
                  <c:v>4.1956900000000001E-4</c:v>
                </c:pt>
                <c:pt idx="42444">
                  <c:v>-2.0706800000000001E-3</c:v>
                </c:pt>
                <c:pt idx="42445">
                  <c:v>-4.7035000000000002E-3</c:v>
                </c:pt>
                <c:pt idx="42446">
                  <c:v>-7.3732499999999996E-3</c:v>
                </c:pt>
                <c:pt idx="42447">
                  <c:v>-1.0003E-2</c:v>
                </c:pt>
                <c:pt idx="42448">
                  <c:v>-1.27843E-2</c:v>
                </c:pt>
                <c:pt idx="42449">
                  <c:v>-1.5313800000000001E-2</c:v>
                </c:pt>
                <c:pt idx="42450">
                  <c:v>-1.7777299999999999E-2</c:v>
                </c:pt>
                <c:pt idx="42451">
                  <c:v>-2.0586500000000001E-2</c:v>
                </c:pt>
                <c:pt idx="42452">
                  <c:v>-2.2830199999999998E-2</c:v>
                </c:pt>
                <c:pt idx="42453">
                  <c:v>-2.5532800000000001E-2</c:v>
                </c:pt>
                <c:pt idx="42454">
                  <c:v>-2.8284799999999999E-2</c:v>
                </c:pt>
                <c:pt idx="42455">
                  <c:v>-3.0307000000000001E-2</c:v>
                </c:pt>
                <c:pt idx="42456">
                  <c:v>-3.3178899999999997E-2</c:v>
                </c:pt>
                <c:pt idx="42457">
                  <c:v>-3.5282300000000003E-2</c:v>
                </c:pt>
                <c:pt idx="42458">
                  <c:v>-3.81412E-2</c:v>
                </c:pt>
                <c:pt idx="42459">
                  <c:v>-4.03957E-2</c:v>
                </c:pt>
                <c:pt idx="42460">
                  <c:v>-4.2833700000000002E-2</c:v>
                </c:pt>
                <c:pt idx="42461">
                  <c:v>-4.5155099999999997E-2</c:v>
                </c:pt>
                <c:pt idx="42462">
                  <c:v>-4.7598399999999999E-2</c:v>
                </c:pt>
                <c:pt idx="42463">
                  <c:v>-5.00636E-2</c:v>
                </c:pt>
                <c:pt idx="42464">
                  <c:v>-5.2412E-2</c:v>
                </c:pt>
                <c:pt idx="42465">
                  <c:v>-5.4907200000000003E-2</c:v>
                </c:pt>
                <c:pt idx="42466">
                  <c:v>-5.6794499999999998E-2</c:v>
                </c:pt>
                <c:pt idx="42467">
                  <c:v>-5.95177E-2</c:v>
                </c:pt>
                <c:pt idx="42468">
                  <c:v>-6.1605699999999999E-2</c:v>
                </c:pt>
                <c:pt idx="42469">
                  <c:v>-6.4073900000000003E-2</c:v>
                </c:pt>
                <c:pt idx="42470">
                  <c:v>-6.65052E-2</c:v>
                </c:pt>
                <c:pt idx="42471">
                  <c:v>-6.8650100000000006E-2</c:v>
                </c:pt>
                <c:pt idx="42472">
                  <c:v>-7.0956699999999998E-2</c:v>
                </c:pt>
                <c:pt idx="42473">
                  <c:v>-7.3130799999999996E-2</c:v>
                </c:pt>
                <c:pt idx="42474">
                  <c:v>-7.5512999999999997E-2</c:v>
                </c:pt>
                <c:pt idx="42475">
                  <c:v>-7.7647999999999995E-2</c:v>
                </c:pt>
                <c:pt idx="42476">
                  <c:v>-7.9730800000000004E-2</c:v>
                </c:pt>
                <c:pt idx="42477">
                  <c:v>-8.1836500000000006E-2</c:v>
                </c:pt>
                <c:pt idx="42478">
                  <c:v>-8.3940000000000001E-2</c:v>
                </c:pt>
                <c:pt idx="42479">
                  <c:v>-8.6245299999999997E-2</c:v>
                </c:pt>
                <c:pt idx="42480">
                  <c:v>-8.8025800000000001E-2</c:v>
                </c:pt>
                <c:pt idx="42481">
                  <c:v>-9.0421899999999999E-2</c:v>
                </c:pt>
                <c:pt idx="42482">
                  <c:v>-9.2115500000000003E-2</c:v>
                </c:pt>
                <c:pt idx="42483">
                  <c:v>-9.4219700000000003E-2</c:v>
                </c:pt>
                <c:pt idx="42484">
                  <c:v>-9.6347500000000003E-2</c:v>
                </c:pt>
                <c:pt idx="42485">
                  <c:v>-9.8204100000000003E-2</c:v>
                </c:pt>
                <c:pt idx="42486">
                  <c:v>-0.10023899999999999</c:v>
                </c:pt>
                <c:pt idx="42487">
                  <c:v>-0.102118</c:v>
                </c:pt>
                <c:pt idx="42488">
                  <c:v>-0.104185</c:v>
                </c:pt>
                <c:pt idx="42489">
                  <c:v>-0.106032</c:v>
                </c:pt>
                <c:pt idx="42490">
                  <c:v>-0.108067</c:v>
                </c:pt>
                <c:pt idx="42491">
                  <c:v>-0.109762</c:v>
                </c:pt>
                <c:pt idx="42492">
                  <c:v>-0.111557</c:v>
                </c:pt>
                <c:pt idx="42493">
                  <c:v>-0.113568</c:v>
                </c:pt>
                <c:pt idx="42494">
                  <c:v>-0.11519799999999999</c:v>
                </c:pt>
                <c:pt idx="42495">
                  <c:v>-0.117129</c:v>
                </c:pt>
                <c:pt idx="42496">
                  <c:v>-0.118617</c:v>
                </c:pt>
                <c:pt idx="42497">
                  <c:v>-0.120499</c:v>
                </c:pt>
                <c:pt idx="42498">
                  <c:v>-0.12220300000000001</c:v>
                </c:pt>
                <c:pt idx="42499">
                  <c:v>-0.123765</c:v>
                </c:pt>
                <c:pt idx="42500">
                  <c:v>-0.125639</c:v>
                </c:pt>
                <c:pt idx="42501">
                  <c:v>-0.12696399999999999</c:v>
                </c:pt>
                <c:pt idx="42502">
                  <c:v>-0.12875300000000001</c:v>
                </c:pt>
                <c:pt idx="42503">
                  <c:v>-0.130352</c:v>
                </c:pt>
                <c:pt idx="42504">
                  <c:v>-0.13195899999999999</c:v>
                </c:pt>
                <c:pt idx="42505">
                  <c:v>-0.133492</c:v>
                </c:pt>
                <c:pt idx="42506">
                  <c:v>-0.13502400000000001</c:v>
                </c:pt>
                <c:pt idx="42507">
                  <c:v>-0.13655900000000001</c:v>
                </c:pt>
                <c:pt idx="42508">
                  <c:v>-0.138152</c:v>
                </c:pt>
                <c:pt idx="42509">
                  <c:v>-0.139655</c:v>
                </c:pt>
                <c:pt idx="42510">
                  <c:v>-0.141067</c:v>
                </c:pt>
                <c:pt idx="42511">
                  <c:v>-0.142876</c:v>
                </c:pt>
                <c:pt idx="42512">
                  <c:v>-0.14416300000000001</c:v>
                </c:pt>
                <c:pt idx="42513">
                  <c:v>-0.145708</c:v>
                </c:pt>
                <c:pt idx="42514">
                  <c:v>-0.147259</c:v>
                </c:pt>
                <c:pt idx="42515">
                  <c:v>-0.148732</c:v>
                </c:pt>
                <c:pt idx="42516">
                  <c:v>-0.15018500000000001</c:v>
                </c:pt>
                <c:pt idx="42517">
                  <c:v>-0.151536</c:v>
                </c:pt>
                <c:pt idx="42518">
                  <c:v>-0.15293799999999999</c:v>
                </c:pt>
                <c:pt idx="42519">
                  <c:v>-0.154279</c:v>
                </c:pt>
                <c:pt idx="42520">
                  <c:v>-0.15572900000000001</c:v>
                </c:pt>
                <c:pt idx="42521">
                  <c:v>-0.15707299999999999</c:v>
                </c:pt>
                <c:pt idx="42522">
                  <c:v>-0.15833</c:v>
                </c:pt>
                <c:pt idx="42523">
                  <c:v>-0.15953999999999999</c:v>
                </c:pt>
                <c:pt idx="42524">
                  <c:v>-0.16080800000000001</c:v>
                </c:pt>
                <c:pt idx="42525">
                  <c:v>-0.16232199999999999</c:v>
                </c:pt>
                <c:pt idx="42526">
                  <c:v>-0.163382</c:v>
                </c:pt>
                <c:pt idx="42527">
                  <c:v>-0.16472600000000001</c:v>
                </c:pt>
                <c:pt idx="42528">
                  <c:v>-0.165852</c:v>
                </c:pt>
                <c:pt idx="42529">
                  <c:v>-0.16726099999999999</c:v>
                </c:pt>
                <c:pt idx="42530">
                  <c:v>-0.16844000000000001</c:v>
                </c:pt>
                <c:pt idx="42531">
                  <c:v>-0.169687</c:v>
                </c:pt>
                <c:pt idx="42532">
                  <c:v>-0.170846</c:v>
                </c:pt>
                <c:pt idx="42533">
                  <c:v>-0.17194899999999999</c:v>
                </c:pt>
                <c:pt idx="42534">
                  <c:v>-0.17305799999999999</c:v>
                </c:pt>
                <c:pt idx="42535">
                  <c:v>-0.17438100000000001</c:v>
                </c:pt>
                <c:pt idx="42536">
                  <c:v>-0.17549899999999999</c:v>
                </c:pt>
                <c:pt idx="42537">
                  <c:v>-0.17660400000000001</c:v>
                </c:pt>
                <c:pt idx="42538">
                  <c:v>-0.17768900000000001</c:v>
                </c:pt>
                <c:pt idx="42539">
                  <c:v>-0.17868300000000001</c:v>
                </c:pt>
                <c:pt idx="42540">
                  <c:v>-0.17986099999999999</c:v>
                </c:pt>
                <c:pt idx="42541">
                  <c:v>-0.18107999999999999</c:v>
                </c:pt>
                <c:pt idx="42542">
                  <c:v>-0.18179600000000001</c:v>
                </c:pt>
                <c:pt idx="42543">
                  <c:v>-0.182977</c:v>
                </c:pt>
                <c:pt idx="42544">
                  <c:v>-0.18392</c:v>
                </c:pt>
                <c:pt idx="42545">
                  <c:v>-0.18493899999999999</c:v>
                </c:pt>
                <c:pt idx="42546">
                  <c:v>-0.18596799999999999</c:v>
                </c:pt>
                <c:pt idx="42547">
                  <c:v>-0.186973</c:v>
                </c:pt>
                <c:pt idx="42548">
                  <c:v>-0.187996</c:v>
                </c:pt>
                <c:pt idx="42549">
                  <c:v>-0.188863</c:v>
                </c:pt>
                <c:pt idx="42550">
                  <c:v>-0.18993299999999999</c:v>
                </c:pt>
                <c:pt idx="42551">
                  <c:v>-0.19086800000000001</c:v>
                </c:pt>
                <c:pt idx="42552">
                  <c:v>-0.192021</c:v>
                </c:pt>
                <c:pt idx="42553">
                  <c:v>-0.19278400000000001</c:v>
                </c:pt>
                <c:pt idx="42554">
                  <c:v>-0.193743</c:v>
                </c:pt>
                <c:pt idx="42555">
                  <c:v>-0.194633</c:v>
                </c:pt>
                <c:pt idx="42556">
                  <c:v>-0.195441</c:v>
                </c:pt>
                <c:pt idx="42557">
                  <c:v>-0.196465</c:v>
                </c:pt>
                <c:pt idx="42558">
                  <c:v>-0.19716400000000001</c:v>
                </c:pt>
                <c:pt idx="42559">
                  <c:v>-0.19800300000000001</c:v>
                </c:pt>
                <c:pt idx="42560">
                  <c:v>-0.198937</c:v>
                </c:pt>
                <c:pt idx="42561">
                  <c:v>-0.19974800000000001</c:v>
                </c:pt>
                <c:pt idx="42562">
                  <c:v>-0.20044200000000001</c:v>
                </c:pt>
                <c:pt idx="42563">
                  <c:v>-0.20148099999999999</c:v>
                </c:pt>
                <c:pt idx="42564">
                  <c:v>-0.20202300000000001</c:v>
                </c:pt>
                <c:pt idx="42565">
                  <c:v>-0.20286999999999999</c:v>
                </c:pt>
                <c:pt idx="42566">
                  <c:v>-0.20372699999999999</c:v>
                </c:pt>
                <c:pt idx="42567">
                  <c:v>-0.20444999999999999</c:v>
                </c:pt>
                <c:pt idx="42568">
                  <c:v>-0.205345</c:v>
                </c:pt>
                <c:pt idx="42569">
                  <c:v>-0.20585200000000001</c:v>
                </c:pt>
                <c:pt idx="42570">
                  <c:v>-0.206785</c:v>
                </c:pt>
                <c:pt idx="42571">
                  <c:v>-0.20751600000000001</c:v>
                </c:pt>
                <c:pt idx="42572">
                  <c:v>-0.208372</c:v>
                </c:pt>
                <c:pt idx="42573">
                  <c:v>-0.20893200000000001</c:v>
                </c:pt>
                <c:pt idx="42574">
                  <c:v>-0.20985899999999999</c:v>
                </c:pt>
                <c:pt idx="42575">
                  <c:v>-0.210256</c:v>
                </c:pt>
                <c:pt idx="42576">
                  <c:v>-0.21109900000000001</c:v>
                </c:pt>
                <c:pt idx="42577">
                  <c:v>-0.211809</c:v>
                </c:pt>
                <c:pt idx="42578">
                  <c:v>-0.21223900000000001</c:v>
                </c:pt>
                <c:pt idx="42579">
                  <c:v>-0.21293500000000001</c:v>
                </c:pt>
                <c:pt idx="42580">
                  <c:v>-0.21356700000000001</c:v>
                </c:pt>
                <c:pt idx="42581">
                  <c:v>-0.21398400000000001</c:v>
                </c:pt>
                <c:pt idx="42582">
                  <c:v>-0.214671</c:v>
                </c:pt>
                <c:pt idx="42583">
                  <c:v>-0.21493100000000001</c:v>
                </c:pt>
                <c:pt idx="42584">
                  <c:v>-0.21569099999999999</c:v>
                </c:pt>
                <c:pt idx="42585">
                  <c:v>-0.216193</c:v>
                </c:pt>
                <c:pt idx="42586">
                  <c:v>-0.21654499999999999</c:v>
                </c:pt>
                <c:pt idx="42587">
                  <c:v>-0.21728600000000001</c:v>
                </c:pt>
                <c:pt idx="42588">
                  <c:v>-0.21764700000000001</c:v>
                </c:pt>
                <c:pt idx="42589">
                  <c:v>-0.218362</c:v>
                </c:pt>
                <c:pt idx="42590">
                  <c:v>-0.218832</c:v>
                </c:pt>
                <c:pt idx="42591">
                  <c:v>-0.21940100000000001</c:v>
                </c:pt>
                <c:pt idx="42592">
                  <c:v>-0.219836</c:v>
                </c:pt>
                <c:pt idx="42593">
                  <c:v>-0.220364</c:v>
                </c:pt>
                <c:pt idx="42594">
                  <c:v>-0.22081899999999999</c:v>
                </c:pt>
                <c:pt idx="42595">
                  <c:v>-0.22123699999999999</c:v>
                </c:pt>
                <c:pt idx="42596">
                  <c:v>-0.22165199999999999</c:v>
                </c:pt>
                <c:pt idx="42597">
                  <c:v>-0.22203800000000001</c:v>
                </c:pt>
                <c:pt idx="42598">
                  <c:v>-0.22247400000000001</c:v>
                </c:pt>
                <c:pt idx="42599">
                  <c:v>-0.222805</c:v>
                </c:pt>
                <c:pt idx="42600">
                  <c:v>-0.223135</c:v>
                </c:pt>
                <c:pt idx="42601">
                  <c:v>-0.22344800000000001</c:v>
                </c:pt>
                <c:pt idx="42602">
                  <c:v>-0.22387899999999999</c:v>
                </c:pt>
                <c:pt idx="42603">
                  <c:v>-0.224047</c:v>
                </c:pt>
                <c:pt idx="42604">
                  <c:v>-0.224416</c:v>
                </c:pt>
                <c:pt idx="42605">
                  <c:v>-0.224578</c:v>
                </c:pt>
                <c:pt idx="42606">
                  <c:v>-0.22492400000000001</c:v>
                </c:pt>
                <c:pt idx="42607">
                  <c:v>-0.225406</c:v>
                </c:pt>
                <c:pt idx="42608">
                  <c:v>-0.225248</c:v>
                </c:pt>
                <c:pt idx="42609">
                  <c:v>-0.22568099999999999</c:v>
                </c:pt>
                <c:pt idx="42610">
                  <c:v>-0.225828</c:v>
                </c:pt>
                <c:pt idx="42611">
                  <c:v>-0.22587299999999999</c:v>
                </c:pt>
                <c:pt idx="42612">
                  <c:v>-0.22631100000000001</c:v>
                </c:pt>
                <c:pt idx="42613">
                  <c:v>-0.22617999999999999</c:v>
                </c:pt>
                <c:pt idx="42614">
                  <c:v>-0.226408</c:v>
                </c:pt>
                <c:pt idx="42615">
                  <c:v>-0.22616700000000001</c:v>
                </c:pt>
                <c:pt idx="42616">
                  <c:v>-0.226384</c:v>
                </c:pt>
                <c:pt idx="42617">
                  <c:v>-0.22658300000000001</c:v>
                </c:pt>
                <c:pt idx="42618">
                  <c:v>-0.22662399999999999</c:v>
                </c:pt>
                <c:pt idx="42619">
                  <c:v>-0.22653599999999999</c:v>
                </c:pt>
                <c:pt idx="42620">
                  <c:v>-0.22656200000000001</c:v>
                </c:pt>
                <c:pt idx="42621">
                  <c:v>-0.226439</c:v>
                </c:pt>
                <c:pt idx="42622">
                  <c:v>-0.226442</c:v>
                </c:pt>
                <c:pt idx="42623">
                  <c:v>-0.226358</c:v>
                </c:pt>
                <c:pt idx="42624">
                  <c:v>-0.22617499999999999</c:v>
                </c:pt>
                <c:pt idx="42625">
                  <c:v>-0.22604299999999999</c:v>
                </c:pt>
                <c:pt idx="42626">
                  <c:v>-0.22586500000000001</c:v>
                </c:pt>
                <c:pt idx="42627">
                  <c:v>-0.225719</c:v>
                </c:pt>
                <c:pt idx="42628">
                  <c:v>-0.225526</c:v>
                </c:pt>
                <c:pt idx="42629">
                  <c:v>-0.22544400000000001</c:v>
                </c:pt>
                <c:pt idx="42630">
                  <c:v>-0.22497700000000001</c:v>
                </c:pt>
                <c:pt idx="42631">
                  <c:v>-0.22472900000000001</c:v>
                </c:pt>
                <c:pt idx="42632">
                  <c:v>-0.22445799999999999</c:v>
                </c:pt>
                <c:pt idx="42633">
                  <c:v>-0.22415499999999999</c:v>
                </c:pt>
                <c:pt idx="42634">
                  <c:v>-0.22397</c:v>
                </c:pt>
                <c:pt idx="42635">
                  <c:v>-0.223384</c:v>
                </c:pt>
                <c:pt idx="42636">
                  <c:v>-0.22325600000000001</c:v>
                </c:pt>
                <c:pt idx="42637">
                  <c:v>-0.22262799999999999</c:v>
                </c:pt>
                <c:pt idx="42638">
                  <c:v>-0.22242200000000001</c:v>
                </c:pt>
                <c:pt idx="42639">
                  <c:v>-0.221998</c:v>
                </c:pt>
                <c:pt idx="42640">
                  <c:v>-0.22142500000000001</c:v>
                </c:pt>
                <c:pt idx="42641">
                  <c:v>-0.22092400000000001</c:v>
                </c:pt>
                <c:pt idx="42642">
                  <c:v>-0.22018699999999999</c:v>
                </c:pt>
                <c:pt idx="42643">
                  <c:v>-0.21986800000000001</c:v>
                </c:pt>
                <c:pt idx="42644">
                  <c:v>-0.21901000000000001</c:v>
                </c:pt>
                <c:pt idx="42645">
                  <c:v>-0.21853</c:v>
                </c:pt>
                <c:pt idx="42646">
                  <c:v>-0.217774</c:v>
                </c:pt>
                <c:pt idx="42647">
                  <c:v>-0.217054</c:v>
                </c:pt>
                <c:pt idx="42648">
                  <c:v>-0.21629000000000001</c:v>
                </c:pt>
                <c:pt idx="42649">
                  <c:v>-0.21574199999999999</c:v>
                </c:pt>
                <c:pt idx="42650">
                  <c:v>-0.21493100000000001</c:v>
                </c:pt>
                <c:pt idx="42651">
                  <c:v>-0.21393400000000001</c:v>
                </c:pt>
                <c:pt idx="42652">
                  <c:v>-0.21337900000000001</c:v>
                </c:pt>
                <c:pt idx="42653">
                  <c:v>-0.21234500000000001</c:v>
                </c:pt>
                <c:pt idx="42654">
                  <c:v>-0.211675</c:v>
                </c:pt>
                <c:pt idx="42655">
                  <c:v>-0.210698</c:v>
                </c:pt>
                <c:pt idx="42656">
                  <c:v>-0.20996300000000001</c:v>
                </c:pt>
                <c:pt idx="42657">
                  <c:v>-0.209067</c:v>
                </c:pt>
                <c:pt idx="42658">
                  <c:v>-0.20810899999999999</c:v>
                </c:pt>
                <c:pt idx="42659">
                  <c:v>-0.20727899999999999</c:v>
                </c:pt>
                <c:pt idx="42660">
                  <c:v>-0.20625399999999999</c:v>
                </c:pt>
                <c:pt idx="42661">
                  <c:v>-0.205266</c:v>
                </c:pt>
                <c:pt idx="42662">
                  <c:v>-0.20407900000000001</c:v>
                </c:pt>
                <c:pt idx="42663">
                  <c:v>-0.20320299999999999</c:v>
                </c:pt>
                <c:pt idx="42664">
                  <c:v>-0.20188200000000001</c:v>
                </c:pt>
                <c:pt idx="42665">
                  <c:v>-0.20075799999999999</c:v>
                </c:pt>
                <c:pt idx="42666">
                  <c:v>-0.199743</c:v>
                </c:pt>
                <c:pt idx="42667">
                  <c:v>-0.198407</c:v>
                </c:pt>
                <c:pt idx="42668">
                  <c:v>-0.19739100000000001</c:v>
                </c:pt>
                <c:pt idx="42669">
                  <c:v>-0.19616400000000001</c:v>
                </c:pt>
                <c:pt idx="42670">
                  <c:v>-0.195044</c:v>
                </c:pt>
                <c:pt idx="42671">
                  <c:v>-0.19392100000000001</c:v>
                </c:pt>
                <c:pt idx="42672">
                  <c:v>-0.19251399999999999</c:v>
                </c:pt>
                <c:pt idx="42673">
                  <c:v>-0.191358</c:v>
                </c:pt>
                <c:pt idx="42674">
                  <c:v>-0.190112</c:v>
                </c:pt>
                <c:pt idx="42675">
                  <c:v>-0.18883</c:v>
                </c:pt>
                <c:pt idx="42676">
                  <c:v>-0.18773500000000001</c:v>
                </c:pt>
                <c:pt idx="42677">
                  <c:v>-0.18640300000000001</c:v>
                </c:pt>
                <c:pt idx="42678">
                  <c:v>-0.18501000000000001</c:v>
                </c:pt>
                <c:pt idx="42679">
                  <c:v>-0.18376000000000001</c:v>
                </c:pt>
                <c:pt idx="42680">
                  <c:v>-0.18248900000000001</c:v>
                </c:pt>
                <c:pt idx="42681">
                  <c:v>-0.181091</c:v>
                </c:pt>
                <c:pt idx="42682">
                  <c:v>-0.17999699999999999</c:v>
                </c:pt>
                <c:pt idx="42683">
                  <c:v>-0.17846999999999999</c:v>
                </c:pt>
                <c:pt idx="42684">
                  <c:v>-0.17718999999999999</c:v>
                </c:pt>
                <c:pt idx="42685">
                  <c:v>-0.17577000000000001</c:v>
                </c:pt>
                <c:pt idx="42686">
                  <c:v>-0.17450599999999999</c:v>
                </c:pt>
                <c:pt idx="42687">
                  <c:v>-0.17307700000000001</c:v>
                </c:pt>
                <c:pt idx="42688">
                  <c:v>-0.17169699999999999</c:v>
                </c:pt>
                <c:pt idx="42689">
                  <c:v>-0.17022300000000001</c:v>
                </c:pt>
                <c:pt idx="42690">
                  <c:v>-0.16900799999999999</c:v>
                </c:pt>
                <c:pt idx="42691">
                  <c:v>-0.167403</c:v>
                </c:pt>
                <c:pt idx="42692">
                  <c:v>-0.166133</c:v>
                </c:pt>
                <c:pt idx="42693">
                  <c:v>-0.164827</c:v>
                </c:pt>
                <c:pt idx="42694">
                  <c:v>-0.16320100000000001</c:v>
                </c:pt>
                <c:pt idx="42695">
                  <c:v>-0.16180900000000001</c:v>
                </c:pt>
                <c:pt idx="42696">
                  <c:v>-0.16042300000000001</c:v>
                </c:pt>
                <c:pt idx="42697">
                  <c:v>-0.159136</c:v>
                </c:pt>
                <c:pt idx="42698">
                  <c:v>-0.15785099999999999</c:v>
                </c:pt>
                <c:pt idx="42699">
                  <c:v>-0.15617800000000001</c:v>
                </c:pt>
                <c:pt idx="42700">
                  <c:v>-0.15496299999999999</c:v>
                </c:pt>
                <c:pt idx="42701">
                  <c:v>-0.15349399999999999</c:v>
                </c:pt>
                <c:pt idx="42702">
                  <c:v>-0.152221</c:v>
                </c:pt>
                <c:pt idx="42703">
                  <c:v>-0.15084700000000001</c:v>
                </c:pt>
                <c:pt idx="42704">
                  <c:v>-0.149483</c:v>
                </c:pt>
                <c:pt idx="42705">
                  <c:v>-0.14813999999999999</c:v>
                </c:pt>
                <c:pt idx="42706">
                  <c:v>-0.146837</c:v>
                </c:pt>
                <c:pt idx="42707">
                  <c:v>-0.14568500000000001</c:v>
                </c:pt>
                <c:pt idx="42708">
                  <c:v>-0.14430899999999999</c:v>
                </c:pt>
                <c:pt idx="42709">
                  <c:v>-0.14312</c:v>
                </c:pt>
                <c:pt idx="42710">
                  <c:v>-0.141684</c:v>
                </c:pt>
                <c:pt idx="42711">
                  <c:v>-0.14054800000000001</c:v>
                </c:pt>
                <c:pt idx="42712">
                  <c:v>-0.13919100000000001</c:v>
                </c:pt>
                <c:pt idx="42713">
                  <c:v>-0.138183</c:v>
                </c:pt>
                <c:pt idx="42714">
                  <c:v>-0.136768</c:v>
                </c:pt>
                <c:pt idx="42715">
                  <c:v>-0.135491</c:v>
                </c:pt>
                <c:pt idx="42716">
                  <c:v>-0.134213</c:v>
                </c:pt>
                <c:pt idx="42717">
                  <c:v>-0.13320399999999999</c:v>
                </c:pt>
                <c:pt idx="42718">
                  <c:v>-0.13194</c:v>
                </c:pt>
                <c:pt idx="42719">
                  <c:v>-0.13079099999999999</c:v>
                </c:pt>
                <c:pt idx="42720">
                  <c:v>-0.129633</c:v>
                </c:pt>
                <c:pt idx="42721">
                  <c:v>-0.128446</c:v>
                </c:pt>
                <c:pt idx="42722">
                  <c:v>-0.12745899999999999</c:v>
                </c:pt>
                <c:pt idx="42723">
                  <c:v>-0.126139</c:v>
                </c:pt>
                <c:pt idx="42724">
                  <c:v>-0.125081</c:v>
                </c:pt>
                <c:pt idx="42725">
                  <c:v>-0.124178</c:v>
                </c:pt>
                <c:pt idx="42726">
                  <c:v>-0.122965</c:v>
                </c:pt>
                <c:pt idx="42727">
                  <c:v>-0.121854</c:v>
                </c:pt>
                <c:pt idx="42728">
                  <c:v>-0.120613</c:v>
                </c:pt>
                <c:pt idx="42729">
                  <c:v>-0.119739</c:v>
                </c:pt>
                <c:pt idx="42730">
                  <c:v>-0.11876299999999999</c:v>
                </c:pt>
                <c:pt idx="42731">
                  <c:v>-0.11759799999999999</c:v>
                </c:pt>
                <c:pt idx="42732">
                  <c:v>-0.116815</c:v>
                </c:pt>
                <c:pt idx="42733">
                  <c:v>-0.11557099999999999</c:v>
                </c:pt>
                <c:pt idx="42734">
                  <c:v>-0.11491</c:v>
                </c:pt>
                <c:pt idx="42735">
                  <c:v>-0.113923</c:v>
                </c:pt>
                <c:pt idx="42736">
                  <c:v>-0.11315500000000001</c:v>
                </c:pt>
                <c:pt idx="42737">
                  <c:v>-0.112238</c:v>
                </c:pt>
                <c:pt idx="42738">
                  <c:v>-0.111494</c:v>
                </c:pt>
                <c:pt idx="42739">
                  <c:v>-0.110513</c:v>
                </c:pt>
                <c:pt idx="42740">
                  <c:v>-0.10974200000000001</c:v>
                </c:pt>
                <c:pt idx="42741">
                  <c:v>-0.10898099999999999</c:v>
                </c:pt>
                <c:pt idx="42742">
                  <c:v>-0.10807</c:v>
                </c:pt>
                <c:pt idx="42743">
                  <c:v>-0.10739799999999999</c:v>
                </c:pt>
                <c:pt idx="42744">
                  <c:v>-0.106325</c:v>
                </c:pt>
                <c:pt idx="42745">
                  <c:v>-0.105916</c:v>
                </c:pt>
                <c:pt idx="42746">
                  <c:v>-0.104966</c:v>
                </c:pt>
                <c:pt idx="42747">
                  <c:v>-0.104394</c:v>
                </c:pt>
                <c:pt idx="42748">
                  <c:v>-0.10362499999999999</c:v>
                </c:pt>
                <c:pt idx="42749">
                  <c:v>-0.103052</c:v>
                </c:pt>
                <c:pt idx="42750">
                  <c:v>-0.102218</c:v>
                </c:pt>
                <c:pt idx="42751">
                  <c:v>-0.101623</c:v>
                </c:pt>
                <c:pt idx="42752">
                  <c:v>-0.101037</c:v>
                </c:pt>
                <c:pt idx="42753">
                  <c:v>-0.10020800000000001</c:v>
                </c:pt>
                <c:pt idx="42754">
                  <c:v>-9.9778500000000006E-2</c:v>
                </c:pt>
                <c:pt idx="42755">
                  <c:v>-9.8770899999999995E-2</c:v>
                </c:pt>
                <c:pt idx="42756">
                  <c:v>-9.8359299999999997E-2</c:v>
                </c:pt>
                <c:pt idx="42757">
                  <c:v>-9.7887000000000002E-2</c:v>
                </c:pt>
                <c:pt idx="42758">
                  <c:v>-9.7082299999999996E-2</c:v>
                </c:pt>
                <c:pt idx="42759">
                  <c:v>-9.6543400000000001E-2</c:v>
                </c:pt>
                <c:pt idx="42760">
                  <c:v>-9.5962099999999995E-2</c:v>
                </c:pt>
                <c:pt idx="42761">
                  <c:v>-9.5451099999999997E-2</c:v>
                </c:pt>
                <c:pt idx="42762">
                  <c:v>-9.4870499999999996E-2</c:v>
                </c:pt>
                <c:pt idx="42763">
                  <c:v>-9.4425599999999998E-2</c:v>
                </c:pt>
                <c:pt idx="42764">
                  <c:v>-9.3840999999999994E-2</c:v>
                </c:pt>
                <c:pt idx="42765">
                  <c:v>-9.3196899999999999E-2</c:v>
                </c:pt>
                <c:pt idx="42766">
                  <c:v>-9.2717999999999995E-2</c:v>
                </c:pt>
                <c:pt idx="42767">
                  <c:v>-9.2249100000000001E-2</c:v>
                </c:pt>
                <c:pt idx="42768">
                  <c:v>-9.19518E-2</c:v>
                </c:pt>
                <c:pt idx="42769">
                  <c:v>-9.1178700000000001E-2</c:v>
                </c:pt>
                <c:pt idx="42770">
                  <c:v>-9.1037099999999996E-2</c:v>
                </c:pt>
                <c:pt idx="42771">
                  <c:v>-9.0291399999999994E-2</c:v>
                </c:pt>
                <c:pt idx="42772">
                  <c:v>-8.9956599999999998E-2</c:v>
                </c:pt>
                <c:pt idx="42773">
                  <c:v>-8.9479400000000001E-2</c:v>
                </c:pt>
                <c:pt idx="42774">
                  <c:v>-8.9084999999999998E-2</c:v>
                </c:pt>
                <c:pt idx="42775">
                  <c:v>-8.8497000000000006E-2</c:v>
                </c:pt>
                <c:pt idx="42776">
                  <c:v>-8.80407E-2</c:v>
                </c:pt>
                <c:pt idx="42777">
                  <c:v>-8.7641399999999994E-2</c:v>
                </c:pt>
                <c:pt idx="42778">
                  <c:v>-8.7014999999999995E-2</c:v>
                </c:pt>
                <c:pt idx="42779">
                  <c:v>-8.6665699999999998E-2</c:v>
                </c:pt>
                <c:pt idx="42780">
                  <c:v>-8.60871E-2</c:v>
                </c:pt>
                <c:pt idx="42781">
                  <c:v>-8.5526900000000003E-2</c:v>
                </c:pt>
                <c:pt idx="42782">
                  <c:v>-8.5004300000000005E-2</c:v>
                </c:pt>
                <c:pt idx="42783">
                  <c:v>-8.4371600000000005E-2</c:v>
                </c:pt>
                <c:pt idx="42784">
                  <c:v>-8.42363E-2</c:v>
                </c:pt>
                <c:pt idx="42785">
                  <c:v>-8.3356399999999997E-2</c:v>
                </c:pt>
                <c:pt idx="42786">
                  <c:v>-8.3244499999999999E-2</c:v>
                </c:pt>
                <c:pt idx="42787">
                  <c:v>-8.2568799999999998E-2</c:v>
                </c:pt>
                <c:pt idx="42788">
                  <c:v>-8.2228499999999996E-2</c:v>
                </c:pt>
                <c:pt idx="42789">
                  <c:v>-8.1827800000000006E-2</c:v>
                </c:pt>
                <c:pt idx="42790">
                  <c:v>-8.1257599999999999E-2</c:v>
                </c:pt>
                <c:pt idx="42791">
                  <c:v>-8.0702700000000002E-2</c:v>
                </c:pt>
                <c:pt idx="42792">
                  <c:v>-8.0094499999999999E-2</c:v>
                </c:pt>
                <c:pt idx="42793">
                  <c:v>-7.9729300000000003E-2</c:v>
                </c:pt>
                <c:pt idx="42794">
                  <c:v>-7.8992300000000001E-2</c:v>
                </c:pt>
                <c:pt idx="42795">
                  <c:v>-7.8537399999999993E-2</c:v>
                </c:pt>
                <c:pt idx="42796">
                  <c:v>-7.76945E-2</c:v>
                </c:pt>
                <c:pt idx="42797">
                  <c:v>-7.7257599999999996E-2</c:v>
                </c:pt>
                <c:pt idx="42798">
                  <c:v>-7.6304300000000005E-2</c:v>
                </c:pt>
                <c:pt idx="42799">
                  <c:v>-7.5869599999999995E-2</c:v>
                </c:pt>
                <c:pt idx="42800">
                  <c:v>-7.5144500000000003E-2</c:v>
                </c:pt>
                <c:pt idx="42801">
                  <c:v>-7.4437199999999995E-2</c:v>
                </c:pt>
                <c:pt idx="42802">
                  <c:v>-7.3744900000000002E-2</c:v>
                </c:pt>
                <c:pt idx="42803">
                  <c:v>-7.3057499999999997E-2</c:v>
                </c:pt>
                <c:pt idx="42804">
                  <c:v>-7.22772E-2</c:v>
                </c:pt>
                <c:pt idx="42805">
                  <c:v>-7.1350300000000005E-2</c:v>
                </c:pt>
                <c:pt idx="42806">
                  <c:v>-7.0864999999999997E-2</c:v>
                </c:pt>
                <c:pt idx="42807">
                  <c:v>-6.9744899999999999E-2</c:v>
                </c:pt>
                <c:pt idx="42808">
                  <c:v>-6.9057499999999994E-2</c:v>
                </c:pt>
                <c:pt idx="42809">
                  <c:v>-6.8010399999999999E-2</c:v>
                </c:pt>
                <c:pt idx="42810">
                  <c:v>-6.7228300000000005E-2</c:v>
                </c:pt>
                <c:pt idx="42811">
                  <c:v>-6.6274E-2</c:v>
                </c:pt>
                <c:pt idx="42812">
                  <c:v>-6.5101000000000006E-2</c:v>
                </c:pt>
                <c:pt idx="42813">
                  <c:v>-6.4463000000000006E-2</c:v>
                </c:pt>
                <c:pt idx="42814">
                  <c:v>-6.3058600000000006E-2</c:v>
                </c:pt>
                <c:pt idx="42815">
                  <c:v>-6.2209399999999998E-2</c:v>
                </c:pt>
                <c:pt idx="42816">
                  <c:v>-6.0959899999999997E-2</c:v>
                </c:pt>
                <c:pt idx="42817">
                  <c:v>-6.0018000000000002E-2</c:v>
                </c:pt>
                <c:pt idx="42818">
                  <c:v>-5.8752699999999998E-2</c:v>
                </c:pt>
                <c:pt idx="42819">
                  <c:v>-5.7497899999999998E-2</c:v>
                </c:pt>
                <c:pt idx="42820">
                  <c:v>-5.6387E-2</c:v>
                </c:pt>
                <c:pt idx="42821">
                  <c:v>-5.49995E-2</c:v>
                </c:pt>
                <c:pt idx="42822">
                  <c:v>-5.3814800000000003E-2</c:v>
                </c:pt>
                <c:pt idx="42823">
                  <c:v>-5.2309899999999999E-2</c:v>
                </c:pt>
                <c:pt idx="42824">
                  <c:v>-5.1168400000000003E-2</c:v>
                </c:pt>
                <c:pt idx="42825">
                  <c:v>-4.95699E-2</c:v>
                </c:pt>
                <c:pt idx="42826">
                  <c:v>-4.8211700000000003E-2</c:v>
                </c:pt>
                <c:pt idx="42827">
                  <c:v>-4.6894400000000003E-2</c:v>
                </c:pt>
                <c:pt idx="42828">
                  <c:v>-4.5038599999999998E-2</c:v>
                </c:pt>
                <c:pt idx="42829">
                  <c:v>-4.36958E-2</c:v>
                </c:pt>
                <c:pt idx="42830">
                  <c:v>-4.19695E-2</c:v>
                </c:pt>
                <c:pt idx="42831">
                  <c:v>-4.03057E-2</c:v>
                </c:pt>
                <c:pt idx="42832">
                  <c:v>-3.8472399999999997E-2</c:v>
                </c:pt>
                <c:pt idx="42833">
                  <c:v>-3.6838099999999999E-2</c:v>
                </c:pt>
                <c:pt idx="42834">
                  <c:v>-3.4918499999999998E-2</c:v>
                </c:pt>
                <c:pt idx="42835">
                  <c:v>-3.3265799999999998E-2</c:v>
                </c:pt>
                <c:pt idx="42836">
                  <c:v>-3.1163300000000001E-2</c:v>
                </c:pt>
                <c:pt idx="42837">
                  <c:v>-2.9348599999999999E-2</c:v>
                </c:pt>
                <c:pt idx="42838">
                  <c:v>-2.75888E-2</c:v>
                </c:pt>
                <c:pt idx="42839">
                  <c:v>-2.5414699999999998E-2</c:v>
                </c:pt>
                <c:pt idx="42840">
                  <c:v>-2.36881E-2</c:v>
                </c:pt>
                <c:pt idx="42841">
                  <c:v>-2.1293599999999999E-2</c:v>
                </c:pt>
                <c:pt idx="42842">
                  <c:v>-1.9370200000000001E-2</c:v>
                </c:pt>
                <c:pt idx="42843">
                  <c:v>-1.72531E-2</c:v>
                </c:pt>
                <c:pt idx="42844">
                  <c:v>-1.49937E-2</c:v>
                </c:pt>
                <c:pt idx="42845">
                  <c:v>-1.29021E-2</c:v>
                </c:pt>
                <c:pt idx="42846">
                  <c:v>-1.0493199999999999E-2</c:v>
                </c:pt>
                <c:pt idx="42847">
                  <c:v>-8.1564700000000007E-3</c:v>
                </c:pt>
                <c:pt idx="42848">
                  <c:v>-5.8668399999999999E-3</c:v>
                </c:pt>
                <c:pt idx="42849">
                  <c:v>-3.7106499999999998E-3</c:v>
                </c:pt>
                <c:pt idx="42850">
                  <c:v>-1.0458399999999999E-3</c:v>
                </c:pt>
                <c:pt idx="42851">
                  <c:v>1.1754999999999999E-3</c:v>
                </c:pt>
                <c:pt idx="42852">
                  <c:v>3.7505400000000001E-3</c:v>
                </c:pt>
                <c:pt idx="42853">
                  <c:v>6.0356999999999997E-3</c:v>
                </c:pt>
                <c:pt idx="42854">
                  <c:v>8.5013699999999994E-3</c:v>
                </c:pt>
                <c:pt idx="42855">
                  <c:v>1.1043900000000001E-2</c:v>
                </c:pt>
                <c:pt idx="42856">
                  <c:v>1.35727E-2</c:v>
                </c:pt>
                <c:pt idx="42857">
                  <c:v>1.6437400000000001E-2</c:v>
                </c:pt>
                <c:pt idx="42858">
                  <c:v>1.88948E-2</c:v>
                </c:pt>
                <c:pt idx="42859">
                  <c:v>2.1694999999999999E-2</c:v>
                </c:pt>
                <c:pt idx="42860">
                  <c:v>2.4386100000000001E-2</c:v>
                </c:pt>
                <c:pt idx="42861">
                  <c:v>2.71928E-2</c:v>
                </c:pt>
                <c:pt idx="42862">
                  <c:v>2.9832399999999999E-2</c:v>
                </c:pt>
                <c:pt idx="42863">
                  <c:v>3.2761400000000003E-2</c:v>
                </c:pt>
                <c:pt idx="42864">
                  <c:v>3.5439199999999997E-2</c:v>
                </c:pt>
                <c:pt idx="42865">
                  <c:v>3.7961500000000002E-2</c:v>
                </c:pt>
                <c:pt idx="42866">
                  <c:v>4.08928E-2</c:v>
                </c:pt>
                <c:pt idx="42867">
                  <c:v>4.3624999999999997E-2</c:v>
                </c:pt>
                <c:pt idx="42868">
                  <c:v>4.66354E-2</c:v>
                </c:pt>
                <c:pt idx="42869">
                  <c:v>4.9152000000000001E-2</c:v>
                </c:pt>
                <c:pt idx="42870">
                  <c:v>5.2131299999999998E-2</c:v>
                </c:pt>
                <c:pt idx="42871">
                  <c:v>5.4978100000000002E-2</c:v>
                </c:pt>
                <c:pt idx="42872">
                  <c:v>5.7803899999999998E-2</c:v>
                </c:pt>
                <c:pt idx="42873">
                  <c:v>6.0852999999999997E-2</c:v>
                </c:pt>
                <c:pt idx="42874">
                  <c:v>6.3809400000000002E-2</c:v>
                </c:pt>
                <c:pt idx="42875">
                  <c:v>6.6622799999999996E-2</c:v>
                </c:pt>
                <c:pt idx="42876">
                  <c:v>6.9462099999999999E-2</c:v>
                </c:pt>
                <c:pt idx="42877">
                  <c:v>7.2587200000000004E-2</c:v>
                </c:pt>
                <c:pt idx="42878">
                  <c:v>7.5321799999999994E-2</c:v>
                </c:pt>
                <c:pt idx="42879">
                  <c:v>7.8478500000000007E-2</c:v>
                </c:pt>
                <c:pt idx="42880">
                  <c:v>8.1209699999999996E-2</c:v>
                </c:pt>
                <c:pt idx="42881">
                  <c:v>8.4112800000000001E-2</c:v>
                </c:pt>
                <c:pt idx="42882">
                  <c:v>8.7170200000000003E-2</c:v>
                </c:pt>
                <c:pt idx="42883">
                  <c:v>9.0092099999999994E-2</c:v>
                </c:pt>
                <c:pt idx="42884">
                  <c:v>9.3122099999999999E-2</c:v>
                </c:pt>
                <c:pt idx="42885">
                  <c:v>9.5831600000000003E-2</c:v>
                </c:pt>
                <c:pt idx="42886">
                  <c:v>9.8922399999999994E-2</c:v>
                </c:pt>
                <c:pt idx="42887">
                  <c:v>0.101839</c:v>
                </c:pt>
                <c:pt idx="42888">
                  <c:v>0.104828</c:v>
                </c:pt>
                <c:pt idx="42889">
                  <c:v>0.107719</c:v>
                </c:pt>
                <c:pt idx="42890">
                  <c:v>0.110732</c:v>
                </c:pt>
                <c:pt idx="42891">
                  <c:v>0.11360199999999999</c:v>
                </c:pt>
                <c:pt idx="42892">
                  <c:v>0.11608</c:v>
                </c:pt>
                <c:pt idx="42893">
                  <c:v>0.119209</c:v>
                </c:pt>
                <c:pt idx="42894">
                  <c:v>0.121876</c:v>
                </c:pt>
                <c:pt idx="42895">
                  <c:v>0.124804</c:v>
                </c:pt>
                <c:pt idx="42896">
                  <c:v>0.127528</c:v>
                </c:pt>
                <c:pt idx="42897">
                  <c:v>0.13023100000000001</c:v>
                </c:pt>
                <c:pt idx="42898">
                  <c:v>0.133104</c:v>
                </c:pt>
                <c:pt idx="42899">
                  <c:v>0.135847</c:v>
                </c:pt>
                <c:pt idx="42900">
                  <c:v>0.13896900000000001</c:v>
                </c:pt>
                <c:pt idx="42901">
                  <c:v>0.141509</c:v>
                </c:pt>
                <c:pt idx="42902">
                  <c:v>0.14424500000000001</c:v>
                </c:pt>
                <c:pt idx="42903">
                  <c:v>0.14691499999999999</c:v>
                </c:pt>
                <c:pt idx="42904">
                  <c:v>0.14987900000000001</c:v>
                </c:pt>
                <c:pt idx="42905">
                  <c:v>0.15240899999999999</c:v>
                </c:pt>
                <c:pt idx="42906">
                  <c:v>0.15514500000000001</c:v>
                </c:pt>
                <c:pt idx="42907">
                  <c:v>0.15776699999999999</c:v>
                </c:pt>
                <c:pt idx="42908">
                  <c:v>0.16034200000000001</c:v>
                </c:pt>
                <c:pt idx="42909">
                  <c:v>0.163276</c:v>
                </c:pt>
                <c:pt idx="42910">
                  <c:v>0.165575</c:v>
                </c:pt>
                <c:pt idx="42911">
                  <c:v>0.16844000000000001</c:v>
                </c:pt>
                <c:pt idx="42912">
                  <c:v>0.170796</c:v>
                </c:pt>
                <c:pt idx="42913">
                  <c:v>0.17336699999999999</c:v>
                </c:pt>
                <c:pt idx="42914">
                  <c:v>0.17596800000000001</c:v>
                </c:pt>
                <c:pt idx="42915">
                  <c:v>0.17816799999999999</c:v>
                </c:pt>
                <c:pt idx="42916">
                  <c:v>0.180841</c:v>
                </c:pt>
                <c:pt idx="42917">
                  <c:v>0.18312100000000001</c:v>
                </c:pt>
                <c:pt idx="42918">
                  <c:v>0.18561800000000001</c:v>
                </c:pt>
                <c:pt idx="42919">
                  <c:v>0.18781800000000001</c:v>
                </c:pt>
                <c:pt idx="42920">
                  <c:v>0.190272</c:v>
                </c:pt>
                <c:pt idx="42921">
                  <c:v>0.192495</c:v>
                </c:pt>
                <c:pt idx="42922">
                  <c:v>0.194941</c:v>
                </c:pt>
                <c:pt idx="42923">
                  <c:v>0.19716700000000001</c:v>
                </c:pt>
                <c:pt idx="42924">
                  <c:v>0.19914000000000001</c:v>
                </c:pt>
                <c:pt idx="42925">
                  <c:v>0.20157900000000001</c:v>
                </c:pt>
                <c:pt idx="42926">
                  <c:v>0.203711</c:v>
                </c:pt>
                <c:pt idx="42927">
                  <c:v>0.205817</c:v>
                </c:pt>
                <c:pt idx="42928">
                  <c:v>0.20810500000000001</c:v>
                </c:pt>
                <c:pt idx="42929">
                  <c:v>0.21004200000000001</c:v>
                </c:pt>
                <c:pt idx="42930">
                  <c:v>0.21215100000000001</c:v>
                </c:pt>
                <c:pt idx="42931">
                  <c:v>0.21427499999999999</c:v>
                </c:pt>
                <c:pt idx="42932">
                  <c:v>0.21615500000000001</c:v>
                </c:pt>
                <c:pt idx="42933">
                  <c:v>0.21840899999999999</c:v>
                </c:pt>
                <c:pt idx="42934">
                  <c:v>0.21998799999999999</c:v>
                </c:pt>
                <c:pt idx="42935">
                  <c:v>0.222085</c:v>
                </c:pt>
                <c:pt idx="42936">
                  <c:v>0.22386300000000001</c:v>
                </c:pt>
                <c:pt idx="42937">
                  <c:v>0.22564000000000001</c:v>
                </c:pt>
                <c:pt idx="42938">
                  <c:v>0.227408</c:v>
                </c:pt>
                <c:pt idx="42939">
                  <c:v>0.22909199999999999</c:v>
                </c:pt>
                <c:pt idx="42940">
                  <c:v>0.23078499999999999</c:v>
                </c:pt>
                <c:pt idx="42941">
                  <c:v>0.23241700000000001</c:v>
                </c:pt>
                <c:pt idx="42942">
                  <c:v>0.233902</c:v>
                </c:pt>
                <c:pt idx="42943">
                  <c:v>0.235516</c:v>
                </c:pt>
                <c:pt idx="42944">
                  <c:v>0.23700599999999999</c:v>
                </c:pt>
                <c:pt idx="42945">
                  <c:v>0.23858299999999999</c:v>
                </c:pt>
                <c:pt idx="42946">
                  <c:v>0.240012</c:v>
                </c:pt>
                <c:pt idx="42947">
                  <c:v>0.241401</c:v>
                </c:pt>
                <c:pt idx="42948">
                  <c:v>0.242979</c:v>
                </c:pt>
                <c:pt idx="42949">
                  <c:v>0.244508</c:v>
                </c:pt>
                <c:pt idx="42950">
                  <c:v>0.24588499999999999</c:v>
                </c:pt>
                <c:pt idx="42951">
                  <c:v>0.24712100000000001</c:v>
                </c:pt>
                <c:pt idx="42952">
                  <c:v>0.24851799999999999</c:v>
                </c:pt>
                <c:pt idx="42953">
                  <c:v>0.24968399999999999</c:v>
                </c:pt>
                <c:pt idx="42954">
                  <c:v>0.251112</c:v>
                </c:pt>
                <c:pt idx="42955">
                  <c:v>0.25237300000000001</c:v>
                </c:pt>
                <c:pt idx="42956">
                  <c:v>0.25320199999999998</c:v>
                </c:pt>
                <c:pt idx="42957">
                  <c:v>0.25440099999999999</c:v>
                </c:pt>
                <c:pt idx="42958">
                  <c:v>0.25520799999999999</c:v>
                </c:pt>
                <c:pt idx="42959">
                  <c:v>0.25648100000000001</c:v>
                </c:pt>
                <c:pt idx="42960">
                  <c:v>0.25736100000000001</c:v>
                </c:pt>
                <c:pt idx="42961">
                  <c:v>0.25821699999999997</c:v>
                </c:pt>
                <c:pt idx="42962">
                  <c:v>0.25920900000000002</c:v>
                </c:pt>
                <c:pt idx="42963">
                  <c:v>0.26009599999999999</c:v>
                </c:pt>
                <c:pt idx="42964">
                  <c:v>0.2611</c:v>
                </c:pt>
                <c:pt idx="42965">
                  <c:v>0.26202700000000001</c:v>
                </c:pt>
                <c:pt idx="42966">
                  <c:v>0.26277600000000001</c:v>
                </c:pt>
                <c:pt idx="42967">
                  <c:v>0.26347500000000001</c:v>
                </c:pt>
                <c:pt idx="42968">
                  <c:v>0.26430999999999999</c:v>
                </c:pt>
                <c:pt idx="42969">
                  <c:v>0.26494699999999999</c:v>
                </c:pt>
                <c:pt idx="42970">
                  <c:v>0.26593</c:v>
                </c:pt>
                <c:pt idx="42971">
                  <c:v>0.26627200000000001</c:v>
                </c:pt>
                <c:pt idx="42972">
                  <c:v>0.26699699999999998</c:v>
                </c:pt>
                <c:pt idx="42973">
                  <c:v>0.26754499999999998</c:v>
                </c:pt>
                <c:pt idx="42974">
                  <c:v>0.26827899999999999</c:v>
                </c:pt>
                <c:pt idx="42975">
                  <c:v>0.26875700000000002</c:v>
                </c:pt>
                <c:pt idx="42976">
                  <c:v>0.26946199999999998</c:v>
                </c:pt>
                <c:pt idx="42977">
                  <c:v>0.27006799999999997</c:v>
                </c:pt>
                <c:pt idx="42978">
                  <c:v>0.27035300000000001</c:v>
                </c:pt>
                <c:pt idx="42979">
                  <c:v>0.27113799999999999</c:v>
                </c:pt>
                <c:pt idx="42980">
                  <c:v>0.27139999999999997</c:v>
                </c:pt>
                <c:pt idx="42981">
                  <c:v>0.27200099999999999</c:v>
                </c:pt>
                <c:pt idx="42982">
                  <c:v>0.27244699999999999</c:v>
                </c:pt>
                <c:pt idx="42983">
                  <c:v>0.27245900000000001</c:v>
                </c:pt>
                <c:pt idx="42984">
                  <c:v>0.27332600000000001</c:v>
                </c:pt>
                <c:pt idx="42985">
                  <c:v>0.27312199999999998</c:v>
                </c:pt>
                <c:pt idx="42986">
                  <c:v>0.27397899999999997</c:v>
                </c:pt>
                <c:pt idx="42987">
                  <c:v>0.27400799999999997</c:v>
                </c:pt>
                <c:pt idx="42988">
                  <c:v>0.27432499999999999</c:v>
                </c:pt>
                <c:pt idx="42989">
                  <c:v>0.274669</c:v>
                </c:pt>
                <c:pt idx="42990">
                  <c:v>0.27495900000000001</c:v>
                </c:pt>
                <c:pt idx="42991">
                  <c:v>0.27546399999999999</c:v>
                </c:pt>
                <c:pt idx="42992">
                  <c:v>0.27552599999999999</c:v>
                </c:pt>
                <c:pt idx="42993">
                  <c:v>0.27593699999999999</c:v>
                </c:pt>
                <c:pt idx="42994">
                  <c:v>0.27588400000000002</c:v>
                </c:pt>
                <c:pt idx="42995">
                  <c:v>0.27645199999999998</c:v>
                </c:pt>
                <c:pt idx="42996">
                  <c:v>0.27657500000000002</c:v>
                </c:pt>
                <c:pt idx="42997">
                  <c:v>0.27684599999999998</c:v>
                </c:pt>
                <c:pt idx="42998">
                  <c:v>0.27690700000000001</c:v>
                </c:pt>
                <c:pt idx="42999">
                  <c:v>0.277028</c:v>
                </c:pt>
                <c:pt idx="43000">
                  <c:v>0.27732099999999998</c:v>
                </c:pt>
                <c:pt idx="43001">
                  <c:v>0.277308</c:v>
                </c:pt>
                <c:pt idx="43002">
                  <c:v>0.27762100000000001</c:v>
                </c:pt>
                <c:pt idx="43003">
                  <c:v>0.277563</c:v>
                </c:pt>
                <c:pt idx="43004">
                  <c:v>0.27782699999999999</c:v>
                </c:pt>
                <c:pt idx="43005">
                  <c:v>0.27770899999999998</c:v>
                </c:pt>
                <c:pt idx="43006">
                  <c:v>0.27794799999999997</c:v>
                </c:pt>
                <c:pt idx="43007">
                  <c:v>0.277804</c:v>
                </c:pt>
                <c:pt idx="43008">
                  <c:v>0.27801500000000001</c:v>
                </c:pt>
                <c:pt idx="43009">
                  <c:v>0.27801999999999999</c:v>
                </c:pt>
                <c:pt idx="43010">
                  <c:v>0.27791700000000003</c:v>
                </c:pt>
                <c:pt idx="43011">
                  <c:v>0.27810699999999999</c:v>
                </c:pt>
                <c:pt idx="43012">
                  <c:v>0.27817399999999998</c:v>
                </c:pt>
                <c:pt idx="43013">
                  <c:v>0.27817500000000001</c:v>
                </c:pt>
                <c:pt idx="43014">
                  <c:v>0.27824100000000002</c:v>
                </c:pt>
                <c:pt idx="43015">
                  <c:v>0.278227</c:v>
                </c:pt>
                <c:pt idx="43016">
                  <c:v>0.27826600000000001</c:v>
                </c:pt>
                <c:pt idx="43017">
                  <c:v>0.27820499999999998</c:v>
                </c:pt>
                <c:pt idx="43018">
                  <c:v>0.27824100000000002</c:v>
                </c:pt>
                <c:pt idx="43019">
                  <c:v>0.27835399999999999</c:v>
                </c:pt>
                <c:pt idx="43020">
                  <c:v>0.277918</c:v>
                </c:pt>
                <c:pt idx="43021">
                  <c:v>0.27773399999999998</c:v>
                </c:pt>
                <c:pt idx="43022">
                  <c:v>0.27773100000000001</c:v>
                </c:pt>
                <c:pt idx="43023">
                  <c:v>0.277503</c:v>
                </c:pt>
                <c:pt idx="43024">
                  <c:v>0.27724700000000002</c:v>
                </c:pt>
                <c:pt idx="43025">
                  <c:v>0.27697300000000002</c:v>
                </c:pt>
                <c:pt idx="43026">
                  <c:v>0.27675100000000002</c:v>
                </c:pt>
                <c:pt idx="43027">
                  <c:v>0.276611</c:v>
                </c:pt>
                <c:pt idx="43028">
                  <c:v>0.27634399999999998</c:v>
                </c:pt>
                <c:pt idx="43029">
                  <c:v>0.27637200000000001</c:v>
                </c:pt>
                <c:pt idx="43030">
                  <c:v>0.27590199999999998</c:v>
                </c:pt>
                <c:pt idx="43031">
                  <c:v>0.27568500000000001</c:v>
                </c:pt>
                <c:pt idx="43032">
                  <c:v>0.27543699999999999</c:v>
                </c:pt>
                <c:pt idx="43033">
                  <c:v>0.27510000000000001</c:v>
                </c:pt>
                <c:pt idx="43034">
                  <c:v>0.274893</c:v>
                </c:pt>
                <c:pt idx="43035">
                  <c:v>0.27465600000000001</c:v>
                </c:pt>
                <c:pt idx="43036">
                  <c:v>0.27425100000000002</c:v>
                </c:pt>
                <c:pt idx="43037">
                  <c:v>0.27368500000000001</c:v>
                </c:pt>
                <c:pt idx="43038">
                  <c:v>0.27351900000000001</c:v>
                </c:pt>
                <c:pt idx="43039">
                  <c:v>0.27291799999999999</c:v>
                </c:pt>
                <c:pt idx="43040">
                  <c:v>0.27258100000000002</c:v>
                </c:pt>
                <c:pt idx="43041">
                  <c:v>0.27191199999999999</c:v>
                </c:pt>
                <c:pt idx="43042">
                  <c:v>0.27146900000000002</c:v>
                </c:pt>
                <c:pt idx="43043">
                  <c:v>0.270839</c:v>
                </c:pt>
                <c:pt idx="43044">
                  <c:v>0.26993899999999998</c:v>
                </c:pt>
                <c:pt idx="43045">
                  <c:v>0.26951900000000001</c:v>
                </c:pt>
                <c:pt idx="43046">
                  <c:v>0.26869900000000002</c:v>
                </c:pt>
                <c:pt idx="43047">
                  <c:v>0.267928</c:v>
                </c:pt>
                <c:pt idx="43048">
                  <c:v>0.26729599999999998</c:v>
                </c:pt>
                <c:pt idx="43049">
                  <c:v>0.26639699999999999</c:v>
                </c:pt>
                <c:pt idx="43050">
                  <c:v>0.26566000000000001</c:v>
                </c:pt>
                <c:pt idx="43051">
                  <c:v>0.26501200000000003</c:v>
                </c:pt>
                <c:pt idx="43052">
                  <c:v>0.26405400000000001</c:v>
                </c:pt>
                <c:pt idx="43053">
                  <c:v>0.26307000000000003</c:v>
                </c:pt>
                <c:pt idx="43054">
                  <c:v>0.26234200000000002</c:v>
                </c:pt>
                <c:pt idx="43055">
                  <c:v>0.26135599999999998</c:v>
                </c:pt>
                <c:pt idx="43056">
                  <c:v>0.260517</c:v>
                </c:pt>
                <c:pt idx="43057">
                  <c:v>0.25940299999999999</c:v>
                </c:pt>
                <c:pt idx="43058">
                  <c:v>0.25834200000000002</c:v>
                </c:pt>
                <c:pt idx="43059">
                  <c:v>0.25731999999999999</c:v>
                </c:pt>
                <c:pt idx="43060">
                  <c:v>0.256104</c:v>
                </c:pt>
                <c:pt idx="43061">
                  <c:v>0.25497599999999998</c:v>
                </c:pt>
                <c:pt idx="43062">
                  <c:v>0.253743</c:v>
                </c:pt>
                <c:pt idx="43063">
                  <c:v>0.25244699999999998</c:v>
                </c:pt>
                <c:pt idx="43064">
                  <c:v>0.25100099999999997</c:v>
                </c:pt>
                <c:pt idx="43065">
                  <c:v>0.24978600000000001</c:v>
                </c:pt>
                <c:pt idx="43066">
                  <c:v>0.24823799999999999</c:v>
                </c:pt>
                <c:pt idx="43067">
                  <c:v>0.246918</c:v>
                </c:pt>
                <c:pt idx="43068">
                  <c:v>0.24556500000000001</c:v>
                </c:pt>
                <c:pt idx="43069">
                  <c:v>0.243786</c:v>
                </c:pt>
                <c:pt idx="43070">
                  <c:v>0.24251800000000001</c:v>
                </c:pt>
                <c:pt idx="43071">
                  <c:v>0.24071000000000001</c:v>
                </c:pt>
                <c:pt idx="43072">
                  <c:v>0.239311</c:v>
                </c:pt>
                <c:pt idx="43073">
                  <c:v>0.23763300000000001</c:v>
                </c:pt>
                <c:pt idx="43074">
                  <c:v>0.235849</c:v>
                </c:pt>
                <c:pt idx="43075">
                  <c:v>0.23416500000000001</c:v>
                </c:pt>
                <c:pt idx="43076">
                  <c:v>0.23227700000000001</c:v>
                </c:pt>
                <c:pt idx="43077">
                  <c:v>0.23072100000000001</c:v>
                </c:pt>
                <c:pt idx="43078">
                  <c:v>0.22867399999999999</c:v>
                </c:pt>
                <c:pt idx="43079">
                  <c:v>0.22676099999999999</c:v>
                </c:pt>
                <c:pt idx="43080">
                  <c:v>0.22468399999999999</c:v>
                </c:pt>
                <c:pt idx="43081">
                  <c:v>0.22290199999999999</c:v>
                </c:pt>
                <c:pt idx="43082">
                  <c:v>0.220662</c:v>
                </c:pt>
                <c:pt idx="43083">
                  <c:v>0.21868599999999999</c:v>
                </c:pt>
                <c:pt idx="43084">
                  <c:v>0.216414</c:v>
                </c:pt>
                <c:pt idx="43085">
                  <c:v>0.21404300000000001</c:v>
                </c:pt>
                <c:pt idx="43086">
                  <c:v>0.21199100000000001</c:v>
                </c:pt>
                <c:pt idx="43087">
                  <c:v>0.209452</c:v>
                </c:pt>
                <c:pt idx="43088">
                  <c:v>0.20732700000000001</c:v>
                </c:pt>
                <c:pt idx="43089">
                  <c:v>0.20477400000000001</c:v>
                </c:pt>
                <c:pt idx="43090">
                  <c:v>0.202433</c:v>
                </c:pt>
                <c:pt idx="43091">
                  <c:v>0.19977600000000001</c:v>
                </c:pt>
                <c:pt idx="43092">
                  <c:v>0.19720699999999999</c:v>
                </c:pt>
                <c:pt idx="43093">
                  <c:v>0.19488</c:v>
                </c:pt>
                <c:pt idx="43094">
                  <c:v>0.19223699999999999</c:v>
                </c:pt>
                <c:pt idx="43095">
                  <c:v>0.18971099999999999</c:v>
                </c:pt>
                <c:pt idx="43096">
                  <c:v>0.18679699999999999</c:v>
                </c:pt>
                <c:pt idx="43097">
                  <c:v>0.184447</c:v>
                </c:pt>
                <c:pt idx="43098">
                  <c:v>0.181556</c:v>
                </c:pt>
                <c:pt idx="43099">
                  <c:v>0.17860100000000001</c:v>
                </c:pt>
                <c:pt idx="43100">
                  <c:v>0.176119</c:v>
                </c:pt>
                <c:pt idx="43101">
                  <c:v>0.17285900000000001</c:v>
                </c:pt>
                <c:pt idx="43102">
                  <c:v>0.16988700000000001</c:v>
                </c:pt>
                <c:pt idx="43103">
                  <c:v>0.166911</c:v>
                </c:pt>
                <c:pt idx="43104">
                  <c:v>0.16381999999999999</c:v>
                </c:pt>
                <c:pt idx="43105">
                  <c:v>0.16089800000000001</c:v>
                </c:pt>
                <c:pt idx="43106">
                  <c:v>0.15750700000000001</c:v>
                </c:pt>
                <c:pt idx="43107">
                  <c:v>0.154358</c:v>
                </c:pt>
                <c:pt idx="43108">
                  <c:v>0.15109900000000001</c:v>
                </c:pt>
                <c:pt idx="43109">
                  <c:v>0.14784700000000001</c:v>
                </c:pt>
                <c:pt idx="43110">
                  <c:v>0.144506</c:v>
                </c:pt>
                <c:pt idx="43111">
                  <c:v>0.14121500000000001</c:v>
                </c:pt>
                <c:pt idx="43112">
                  <c:v>0.13749</c:v>
                </c:pt>
                <c:pt idx="43113">
                  <c:v>0.134295</c:v>
                </c:pt>
                <c:pt idx="43114">
                  <c:v>0.13081200000000001</c:v>
                </c:pt>
                <c:pt idx="43115">
                  <c:v>0.127333</c:v>
                </c:pt>
                <c:pt idx="43116">
                  <c:v>0.123767</c:v>
                </c:pt>
                <c:pt idx="43117">
                  <c:v>0.120168</c:v>
                </c:pt>
                <c:pt idx="43118">
                  <c:v>0.116615</c:v>
                </c:pt>
                <c:pt idx="43119">
                  <c:v>0.112896</c:v>
                </c:pt>
                <c:pt idx="43120">
                  <c:v>0.109399</c:v>
                </c:pt>
                <c:pt idx="43121">
                  <c:v>0.105571</c:v>
                </c:pt>
                <c:pt idx="43122">
                  <c:v>0.101925</c:v>
                </c:pt>
                <c:pt idx="43123">
                  <c:v>9.7990999999999995E-2</c:v>
                </c:pt>
                <c:pt idx="43124">
                  <c:v>9.4255800000000001E-2</c:v>
                </c:pt>
                <c:pt idx="43125">
                  <c:v>9.0606099999999995E-2</c:v>
                </c:pt>
                <c:pt idx="43126">
                  <c:v>8.6629200000000003E-2</c:v>
                </c:pt>
                <c:pt idx="43127">
                  <c:v>8.2887100000000005E-2</c:v>
                </c:pt>
                <c:pt idx="43128">
                  <c:v>7.8741699999999998E-2</c:v>
                </c:pt>
                <c:pt idx="43129">
                  <c:v>7.4910599999999994E-2</c:v>
                </c:pt>
                <c:pt idx="43130">
                  <c:v>7.0885199999999995E-2</c:v>
                </c:pt>
                <c:pt idx="43131">
                  <c:v>6.7006099999999999E-2</c:v>
                </c:pt>
                <c:pt idx="43132">
                  <c:v>6.3005699999999998E-2</c:v>
                </c:pt>
                <c:pt idx="43133">
                  <c:v>5.8912800000000001E-2</c:v>
                </c:pt>
                <c:pt idx="43134">
                  <c:v>5.4912000000000002E-2</c:v>
                </c:pt>
                <c:pt idx="43135">
                  <c:v>5.0729299999999998E-2</c:v>
                </c:pt>
                <c:pt idx="43136">
                  <c:v>4.68762E-2</c:v>
                </c:pt>
                <c:pt idx="43137">
                  <c:v>4.2875499999999997E-2</c:v>
                </c:pt>
                <c:pt idx="43138">
                  <c:v>3.8658600000000001E-2</c:v>
                </c:pt>
                <c:pt idx="43139">
                  <c:v>3.45233E-2</c:v>
                </c:pt>
                <c:pt idx="43140">
                  <c:v>3.0330200000000002E-2</c:v>
                </c:pt>
                <c:pt idx="43141">
                  <c:v>2.6250200000000001E-2</c:v>
                </c:pt>
                <c:pt idx="43142">
                  <c:v>2.2088699999999999E-2</c:v>
                </c:pt>
                <c:pt idx="43143">
                  <c:v>1.8129800000000001E-2</c:v>
                </c:pt>
                <c:pt idx="43144">
                  <c:v>1.3895899999999999E-2</c:v>
                </c:pt>
                <c:pt idx="43145">
                  <c:v>9.8518800000000004E-3</c:v>
                </c:pt>
                <c:pt idx="43146">
                  <c:v>5.7462199999999998E-3</c:v>
                </c:pt>
                <c:pt idx="43147">
                  <c:v>1.7462300000000001E-3</c:v>
                </c:pt>
                <c:pt idx="43148">
                  <c:v>-2.37469E-3</c:v>
                </c:pt>
                <c:pt idx="43149">
                  <c:v>-6.4035999999999997E-3</c:v>
                </c:pt>
                <c:pt idx="43150">
                  <c:v>-1.0496500000000001E-2</c:v>
                </c:pt>
                <c:pt idx="43151">
                  <c:v>-1.4749E-2</c:v>
                </c:pt>
                <c:pt idx="43152">
                  <c:v>-1.85519E-2</c:v>
                </c:pt>
                <c:pt idx="43153">
                  <c:v>-2.27815E-2</c:v>
                </c:pt>
                <c:pt idx="43154">
                  <c:v>-2.6837E-2</c:v>
                </c:pt>
                <c:pt idx="43155">
                  <c:v>-3.0862500000000001E-2</c:v>
                </c:pt>
                <c:pt idx="43156">
                  <c:v>-3.4923999999999997E-2</c:v>
                </c:pt>
                <c:pt idx="43157">
                  <c:v>-3.8793399999999999E-2</c:v>
                </c:pt>
                <c:pt idx="43158">
                  <c:v>-4.3027700000000002E-2</c:v>
                </c:pt>
                <c:pt idx="43159">
                  <c:v>-4.6779500000000002E-2</c:v>
                </c:pt>
                <c:pt idx="43160">
                  <c:v>-5.0823899999999998E-2</c:v>
                </c:pt>
                <c:pt idx="43161">
                  <c:v>-5.4838499999999998E-2</c:v>
                </c:pt>
                <c:pt idx="43162">
                  <c:v>-5.8750299999999998E-2</c:v>
                </c:pt>
                <c:pt idx="43163">
                  <c:v>-6.2692700000000004E-2</c:v>
                </c:pt>
                <c:pt idx="43164">
                  <c:v>-6.6588599999999998E-2</c:v>
                </c:pt>
                <c:pt idx="43165">
                  <c:v>-7.0443500000000006E-2</c:v>
                </c:pt>
                <c:pt idx="43166">
                  <c:v>-7.4350899999999998E-2</c:v>
                </c:pt>
                <c:pt idx="43167">
                  <c:v>-7.8193299999999993E-2</c:v>
                </c:pt>
                <c:pt idx="43168">
                  <c:v>-8.1975400000000004E-2</c:v>
                </c:pt>
                <c:pt idx="43169">
                  <c:v>-8.5704500000000003E-2</c:v>
                </c:pt>
                <c:pt idx="43170">
                  <c:v>-8.9435600000000004E-2</c:v>
                </c:pt>
                <c:pt idx="43171">
                  <c:v>-9.3105499999999994E-2</c:v>
                </c:pt>
                <c:pt idx="43172">
                  <c:v>-9.6734899999999999E-2</c:v>
                </c:pt>
                <c:pt idx="43173">
                  <c:v>-0.10033</c:v>
                </c:pt>
                <c:pt idx="43174">
                  <c:v>-0.10394399999999999</c:v>
                </c:pt>
                <c:pt idx="43175">
                  <c:v>-0.107422</c:v>
                </c:pt>
                <c:pt idx="43176">
                  <c:v>-0.110931</c:v>
                </c:pt>
                <c:pt idx="43177">
                  <c:v>-0.114413</c:v>
                </c:pt>
                <c:pt idx="43178">
                  <c:v>-0.118103</c:v>
                </c:pt>
                <c:pt idx="43179">
                  <c:v>-0.121406</c:v>
                </c:pt>
                <c:pt idx="43180">
                  <c:v>-0.125004</c:v>
                </c:pt>
                <c:pt idx="43181">
                  <c:v>-0.12839400000000001</c:v>
                </c:pt>
                <c:pt idx="43182">
                  <c:v>-0.131637</c:v>
                </c:pt>
                <c:pt idx="43183">
                  <c:v>-0.13508200000000001</c:v>
                </c:pt>
                <c:pt idx="43184">
                  <c:v>-0.13822100000000001</c:v>
                </c:pt>
                <c:pt idx="43185">
                  <c:v>-0.14170099999999999</c:v>
                </c:pt>
                <c:pt idx="43186">
                  <c:v>-0.14458799999999999</c:v>
                </c:pt>
                <c:pt idx="43187">
                  <c:v>-0.14785400000000001</c:v>
                </c:pt>
                <c:pt idx="43188">
                  <c:v>-0.150981</c:v>
                </c:pt>
                <c:pt idx="43189">
                  <c:v>-0.154085</c:v>
                </c:pt>
                <c:pt idx="43190">
                  <c:v>-0.15728500000000001</c:v>
                </c:pt>
                <c:pt idx="43191">
                  <c:v>-0.16020400000000001</c:v>
                </c:pt>
                <c:pt idx="43192">
                  <c:v>-0.16328500000000001</c:v>
                </c:pt>
                <c:pt idx="43193">
                  <c:v>-0.166128</c:v>
                </c:pt>
                <c:pt idx="43194">
                  <c:v>-0.16923199999999999</c:v>
                </c:pt>
                <c:pt idx="43195">
                  <c:v>-0.17207</c:v>
                </c:pt>
                <c:pt idx="43196">
                  <c:v>-0.17494799999999999</c:v>
                </c:pt>
                <c:pt idx="43197">
                  <c:v>-0.17774000000000001</c:v>
                </c:pt>
                <c:pt idx="43198">
                  <c:v>-0.18042</c:v>
                </c:pt>
                <c:pt idx="43199">
                  <c:v>-0.183116</c:v>
                </c:pt>
                <c:pt idx="43200">
                  <c:v>-0.18574099999999999</c:v>
                </c:pt>
                <c:pt idx="43201">
                  <c:v>-0.188662</c:v>
                </c:pt>
                <c:pt idx="43202">
                  <c:v>-0.19094900000000001</c:v>
                </c:pt>
                <c:pt idx="43203">
                  <c:v>-0.19364899999999999</c:v>
                </c:pt>
                <c:pt idx="43204">
                  <c:v>-0.19605700000000001</c:v>
                </c:pt>
                <c:pt idx="43205">
                  <c:v>-0.19863500000000001</c:v>
                </c:pt>
                <c:pt idx="43206">
                  <c:v>-0.201073</c:v>
                </c:pt>
                <c:pt idx="43207">
                  <c:v>-0.20341600000000001</c:v>
                </c:pt>
                <c:pt idx="43208">
                  <c:v>-0.20582600000000001</c:v>
                </c:pt>
                <c:pt idx="43209">
                  <c:v>-0.20809</c:v>
                </c:pt>
                <c:pt idx="43210">
                  <c:v>-0.21064099999999999</c:v>
                </c:pt>
                <c:pt idx="43211">
                  <c:v>-0.212701</c:v>
                </c:pt>
                <c:pt idx="43212">
                  <c:v>-0.21501600000000001</c:v>
                </c:pt>
                <c:pt idx="43213">
                  <c:v>-0.21712100000000001</c:v>
                </c:pt>
                <c:pt idx="43214">
                  <c:v>-0.21918799999999999</c:v>
                </c:pt>
                <c:pt idx="43215">
                  <c:v>-0.22137200000000001</c:v>
                </c:pt>
                <c:pt idx="43216">
                  <c:v>-0.22340099999999999</c:v>
                </c:pt>
                <c:pt idx="43217">
                  <c:v>-0.22542100000000001</c:v>
                </c:pt>
                <c:pt idx="43218">
                  <c:v>-0.22723599999999999</c:v>
                </c:pt>
                <c:pt idx="43219">
                  <c:v>-0.22928399999999999</c:v>
                </c:pt>
                <c:pt idx="43220">
                  <c:v>-0.231096</c:v>
                </c:pt>
                <c:pt idx="43221">
                  <c:v>-0.233263</c:v>
                </c:pt>
                <c:pt idx="43222">
                  <c:v>-0.235126</c:v>
                </c:pt>
                <c:pt idx="43223">
                  <c:v>-0.23682300000000001</c:v>
                </c:pt>
                <c:pt idx="43224">
                  <c:v>-0.23872399999999999</c:v>
                </c:pt>
                <c:pt idx="43225">
                  <c:v>-0.24036299999999999</c:v>
                </c:pt>
                <c:pt idx="43226">
                  <c:v>-0.24226700000000001</c:v>
                </c:pt>
                <c:pt idx="43227">
                  <c:v>-0.243893</c:v>
                </c:pt>
                <c:pt idx="43228">
                  <c:v>-0.245527</c:v>
                </c:pt>
                <c:pt idx="43229">
                  <c:v>-0.24718100000000001</c:v>
                </c:pt>
                <c:pt idx="43230">
                  <c:v>-0.248695</c:v>
                </c:pt>
                <c:pt idx="43231">
                  <c:v>-0.25020599999999998</c:v>
                </c:pt>
                <c:pt idx="43232">
                  <c:v>-0.25177500000000003</c:v>
                </c:pt>
                <c:pt idx="43233">
                  <c:v>-0.25309999999999999</c:v>
                </c:pt>
                <c:pt idx="43234">
                  <c:v>-0.25457000000000002</c:v>
                </c:pt>
                <c:pt idx="43235">
                  <c:v>-0.25592799999999999</c:v>
                </c:pt>
                <c:pt idx="43236">
                  <c:v>-0.25725999999999999</c:v>
                </c:pt>
                <c:pt idx="43237">
                  <c:v>-0.25890800000000003</c:v>
                </c:pt>
                <c:pt idx="43238">
                  <c:v>-0.260019</c:v>
                </c:pt>
                <c:pt idx="43239">
                  <c:v>-0.26150800000000002</c:v>
                </c:pt>
                <c:pt idx="43240">
                  <c:v>-0.26264700000000002</c:v>
                </c:pt>
                <c:pt idx="43241">
                  <c:v>-0.26396599999999998</c:v>
                </c:pt>
                <c:pt idx="43242">
                  <c:v>-0.26530799999999999</c:v>
                </c:pt>
                <c:pt idx="43243">
                  <c:v>-0.266376</c:v>
                </c:pt>
                <c:pt idx="43244">
                  <c:v>-0.267621</c:v>
                </c:pt>
                <c:pt idx="43245">
                  <c:v>-0.26877099999999998</c:v>
                </c:pt>
                <c:pt idx="43246">
                  <c:v>-0.26988099999999998</c:v>
                </c:pt>
                <c:pt idx="43247">
                  <c:v>-0.27098800000000001</c:v>
                </c:pt>
                <c:pt idx="43248">
                  <c:v>-0.272281</c:v>
                </c:pt>
                <c:pt idx="43249">
                  <c:v>-0.27333600000000002</c:v>
                </c:pt>
                <c:pt idx="43250">
                  <c:v>-0.27423700000000001</c:v>
                </c:pt>
                <c:pt idx="43251">
                  <c:v>-0.27540399999999998</c:v>
                </c:pt>
                <c:pt idx="43252">
                  <c:v>-0.276144</c:v>
                </c:pt>
                <c:pt idx="43253">
                  <c:v>-0.27738699999999999</c:v>
                </c:pt>
                <c:pt idx="43254">
                  <c:v>-0.27805299999999999</c:v>
                </c:pt>
                <c:pt idx="43255">
                  <c:v>-0.27912100000000001</c:v>
                </c:pt>
                <c:pt idx="43256">
                  <c:v>-0.27985599999999999</c:v>
                </c:pt>
                <c:pt idx="43257">
                  <c:v>-0.28078799999999998</c:v>
                </c:pt>
                <c:pt idx="43258">
                  <c:v>-0.28174300000000002</c:v>
                </c:pt>
                <c:pt idx="43259">
                  <c:v>-0.28254000000000001</c:v>
                </c:pt>
                <c:pt idx="43260">
                  <c:v>-0.28350999999999998</c:v>
                </c:pt>
                <c:pt idx="43261">
                  <c:v>-0.28423799999999999</c:v>
                </c:pt>
                <c:pt idx="43262">
                  <c:v>-0.28512500000000002</c:v>
                </c:pt>
                <c:pt idx="43263">
                  <c:v>-0.28572999999999998</c:v>
                </c:pt>
                <c:pt idx="43264">
                  <c:v>-0.28653299999999998</c:v>
                </c:pt>
                <c:pt idx="43265">
                  <c:v>-0.28734799999999999</c:v>
                </c:pt>
                <c:pt idx="43266">
                  <c:v>-0.28790300000000002</c:v>
                </c:pt>
                <c:pt idx="43267">
                  <c:v>-0.28873300000000002</c:v>
                </c:pt>
                <c:pt idx="43268">
                  <c:v>-0.28916599999999998</c:v>
                </c:pt>
                <c:pt idx="43269">
                  <c:v>-0.29019400000000001</c:v>
                </c:pt>
                <c:pt idx="43270">
                  <c:v>-0.29081499999999999</c:v>
                </c:pt>
                <c:pt idx="43271">
                  <c:v>-0.29120499999999999</c:v>
                </c:pt>
                <c:pt idx="43272">
                  <c:v>-0.29202600000000001</c:v>
                </c:pt>
                <c:pt idx="43273">
                  <c:v>-0.29239300000000001</c:v>
                </c:pt>
                <c:pt idx="43274">
                  <c:v>-0.29308099999999998</c:v>
                </c:pt>
                <c:pt idx="43275">
                  <c:v>-0.29358699999999999</c:v>
                </c:pt>
                <c:pt idx="43276">
                  <c:v>-0.29424699999999998</c:v>
                </c:pt>
                <c:pt idx="43277">
                  <c:v>-0.29455799999999999</c:v>
                </c:pt>
                <c:pt idx="43278">
                  <c:v>-0.295047</c:v>
                </c:pt>
                <c:pt idx="43279">
                  <c:v>-0.29547299999999999</c:v>
                </c:pt>
                <c:pt idx="43280">
                  <c:v>-0.296041</c:v>
                </c:pt>
                <c:pt idx="43281">
                  <c:v>-0.29628100000000002</c:v>
                </c:pt>
                <c:pt idx="43282">
                  <c:v>-0.29660900000000001</c:v>
                </c:pt>
                <c:pt idx="43283">
                  <c:v>-0.29681200000000002</c:v>
                </c:pt>
                <c:pt idx="43284">
                  <c:v>-0.29719800000000002</c:v>
                </c:pt>
                <c:pt idx="43285">
                  <c:v>-0.29750700000000002</c:v>
                </c:pt>
                <c:pt idx="43286">
                  <c:v>-0.29777999999999999</c:v>
                </c:pt>
                <c:pt idx="43287">
                  <c:v>-0.29794999999999999</c:v>
                </c:pt>
                <c:pt idx="43288">
                  <c:v>-0.29816300000000001</c:v>
                </c:pt>
                <c:pt idx="43289">
                  <c:v>-0.29840499999999998</c:v>
                </c:pt>
                <c:pt idx="43290">
                  <c:v>-0.29877100000000001</c:v>
                </c:pt>
                <c:pt idx="43291">
                  <c:v>-0.298846</c:v>
                </c:pt>
                <c:pt idx="43292">
                  <c:v>-0.298933</c:v>
                </c:pt>
                <c:pt idx="43293">
                  <c:v>-0.29897200000000002</c:v>
                </c:pt>
                <c:pt idx="43294">
                  <c:v>-0.299147</c:v>
                </c:pt>
                <c:pt idx="43295">
                  <c:v>-0.29905799999999999</c:v>
                </c:pt>
                <c:pt idx="43296">
                  <c:v>-0.29936400000000002</c:v>
                </c:pt>
                <c:pt idx="43297">
                  <c:v>-0.29905300000000001</c:v>
                </c:pt>
                <c:pt idx="43298">
                  <c:v>-0.29910500000000001</c:v>
                </c:pt>
                <c:pt idx="43299">
                  <c:v>-0.299128</c:v>
                </c:pt>
                <c:pt idx="43300">
                  <c:v>-0.298954</c:v>
                </c:pt>
                <c:pt idx="43301">
                  <c:v>-0.29905799999999999</c:v>
                </c:pt>
                <c:pt idx="43302">
                  <c:v>-0.298651</c:v>
                </c:pt>
                <c:pt idx="43303">
                  <c:v>-0.29854599999999998</c:v>
                </c:pt>
                <c:pt idx="43304">
                  <c:v>-0.29823899999999998</c:v>
                </c:pt>
                <c:pt idx="43305">
                  <c:v>-0.29808299999999999</c:v>
                </c:pt>
                <c:pt idx="43306">
                  <c:v>-0.297817</c:v>
                </c:pt>
                <c:pt idx="43307">
                  <c:v>-0.29745899999999997</c:v>
                </c:pt>
                <c:pt idx="43308">
                  <c:v>-0.297126</c:v>
                </c:pt>
                <c:pt idx="43309">
                  <c:v>-0.29656300000000002</c:v>
                </c:pt>
                <c:pt idx="43310">
                  <c:v>-0.29627300000000001</c:v>
                </c:pt>
                <c:pt idx="43311">
                  <c:v>-0.29573199999999999</c:v>
                </c:pt>
                <c:pt idx="43312">
                  <c:v>-0.29528900000000002</c:v>
                </c:pt>
                <c:pt idx="43313">
                  <c:v>-0.29464099999999999</c:v>
                </c:pt>
                <c:pt idx="43314">
                  <c:v>-0.293985</c:v>
                </c:pt>
                <c:pt idx="43315">
                  <c:v>-0.29345900000000003</c:v>
                </c:pt>
                <c:pt idx="43316">
                  <c:v>-0.29273300000000002</c:v>
                </c:pt>
                <c:pt idx="43317">
                  <c:v>-0.29209299999999999</c:v>
                </c:pt>
                <c:pt idx="43318">
                  <c:v>-0.29134500000000002</c:v>
                </c:pt>
                <c:pt idx="43319">
                  <c:v>-0.29054200000000002</c:v>
                </c:pt>
                <c:pt idx="43320">
                  <c:v>-0.28963299999999997</c:v>
                </c:pt>
                <c:pt idx="43321">
                  <c:v>-0.28889100000000001</c:v>
                </c:pt>
                <c:pt idx="43322">
                  <c:v>-0.28790700000000002</c:v>
                </c:pt>
                <c:pt idx="43323">
                  <c:v>-0.287107</c:v>
                </c:pt>
                <c:pt idx="43324">
                  <c:v>-0.28605000000000003</c:v>
                </c:pt>
                <c:pt idx="43325">
                  <c:v>-0.28489199999999998</c:v>
                </c:pt>
                <c:pt idx="43326">
                  <c:v>-0.28395300000000001</c:v>
                </c:pt>
                <c:pt idx="43327">
                  <c:v>-0.282777</c:v>
                </c:pt>
                <c:pt idx="43328">
                  <c:v>-0.28183999999999998</c:v>
                </c:pt>
                <c:pt idx="43329">
                  <c:v>-0.28049600000000002</c:v>
                </c:pt>
                <c:pt idx="43330">
                  <c:v>-0.27937699999999999</c:v>
                </c:pt>
                <c:pt idx="43331">
                  <c:v>-0.27804200000000001</c:v>
                </c:pt>
                <c:pt idx="43332">
                  <c:v>-0.27671800000000002</c:v>
                </c:pt>
                <c:pt idx="43333">
                  <c:v>-0.275312</c:v>
                </c:pt>
                <c:pt idx="43334">
                  <c:v>-0.27380300000000002</c:v>
                </c:pt>
                <c:pt idx="43335">
                  <c:v>-0.27250400000000002</c:v>
                </c:pt>
                <c:pt idx="43336">
                  <c:v>-0.270903</c:v>
                </c:pt>
                <c:pt idx="43337">
                  <c:v>-0.26947500000000002</c:v>
                </c:pt>
                <c:pt idx="43338">
                  <c:v>-0.26776499999999998</c:v>
                </c:pt>
                <c:pt idx="43339">
                  <c:v>-0.26633800000000002</c:v>
                </c:pt>
                <c:pt idx="43340">
                  <c:v>-0.26450600000000002</c:v>
                </c:pt>
                <c:pt idx="43341">
                  <c:v>-0.26291399999999998</c:v>
                </c:pt>
                <c:pt idx="43342">
                  <c:v>-0.26109900000000003</c:v>
                </c:pt>
                <c:pt idx="43343">
                  <c:v>-0.25925799999999999</c:v>
                </c:pt>
                <c:pt idx="43344">
                  <c:v>-0.257552</c:v>
                </c:pt>
                <c:pt idx="43345">
                  <c:v>-0.25555699999999998</c:v>
                </c:pt>
                <c:pt idx="43346">
                  <c:v>-0.25358900000000001</c:v>
                </c:pt>
                <c:pt idx="43347">
                  <c:v>-0.25156400000000001</c:v>
                </c:pt>
                <c:pt idx="43348">
                  <c:v>-0.249696</c:v>
                </c:pt>
                <c:pt idx="43349">
                  <c:v>-0.24749299999999999</c:v>
                </c:pt>
                <c:pt idx="43350">
                  <c:v>-0.245365</c:v>
                </c:pt>
                <c:pt idx="43351">
                  <c:v>-0.24318000000000001</c:v>
                </c:pt>
                <c:pt idx="43352">
                  <c:v>-0.24099499999999999</c:v>
                </c:pt>
                <c:pt idx="43353">
                  <c:v>-0.23882900000000001</c:v>
                </c:pt>
                <c:pt idx="43354">
                  <c:v>-0.23647399999999999</c:v>
                </c:pt>
                <c:pt idx="43355">
                  <c:v>-0.23435600000000001</c:v>
                </c:pt>
                <c:pt idx="43356">
                  <c:v>-0.23191800000000001</c:v>
                </c:pt>
                <c:pt idx="43357">
                  <c:v>-0.229461</c:v>
                </c:pt>
                <c:pt idx="43358">
                  <c:v>-0.22711000000000001</c:v>
                </c:pt>
                <c:pt idx="43359">
                  <c:v>-0.224603</c:v>
                </c:pt>
                <c:pt idx="43360">
                  <c:v>-0.22228000000000001</c:v>
                </c:pt>
                <c:pt idx="43361">
                  <c:v>-0.21948100000000001</c:v>
                </c:pt>
                <c:pt idx="43362">
                  <c:v>-0.21710599999999999</c:v>
                </c:pt>
                <c:pt idx="43363">
                  <c:v>-0.214333</c:v>
                </c:pt>
                <c:pt idx="43364">
                  <c:v>-0.21177299999999999</c:v>
                </c:pt>
                <c:pt idx="43365">
                  <c:v>-0.208928</c:v>
                </c:pt>
                <c:pt idx="43366">
                  <c:v>-0.20635500000000001</c:v>
                </c:pt>
                <c:pt idx="43367">
                  <c:v>-0.20347899999999999</c:v>
                </c:pt>
                <c:pt idx="43368">
                  <c:v>-0.200544</c:v>
                </c:pt>
                <c:pt idx="43369">
                  <c:v>-0.197821</c:v>
                </c:pt>
                <c:pt idx="43370">
                  <c:v>-0.19472900000000001</c:v>
                </c:pt>
                <c:pt idx="43371">
                  <c:v>-0.19207299999999999</c:v>
                </c:pt>
                <c:pt idx="43372">
                  <c:v>-0.18871499999999999</c:v>
                </c:pt>
                <c:pt idx="43373">
                  <c:v>-0.185978</c:v>
                </c:pt>
                <c:pt idx="43374">
                  <c:v>-0.182918</c:v>
                </c:pt>
                <c:pt idx="43375">
                  <c:v>-0.179954</c:v>
                </c:pt>
                <c:pt idx="43376">
                  <c:v>-0.17683699999999999</c:v>
                </c:pt>
                <c:pt idx="43377">
                  <c:v>-0.17371300000000001</c:v>
                </c:pt>
                <c:pt idx="43378">
                  <c:v>-0.17086000000000001</c:v>
                </c:pt>
                <c:pt idx="43379">
                  <c:v>-0.167628</c:v>
                </c:pt>
                <c:pt idx="43380">
                  <c:v>-0.164655</c:v>
                </c:pt>
                <c:pt idx="43381">
                  <c:v>-0.16134200000000001</c:v>
                </c:pt>
                <c:pt idx="43382">
                  <c:v>-0.15840199999999999</c:v>
                </c:pt>
                <c:pt idx="43383">
                  <c:v>-0.155026</c:v>
                </c:pt>
                <c:pt idx="43384">
                  <c:v>-0.151868</c:v>
                </c:pt>
                <c:pt idx="43385">
                  <c:v>-0.14843100000000001</c:v>
                </c:pt>
                <c:pt idx="43386">
                  <c:v>-0.14519199999999999</c:v>
                </c:pt>
                <c:pt idx="43387">
                  <c:v>-0.14214099999999999</c:v>
                </c:pt>
                <c:pt idx="43388">
                  <c:v>-0.13864599999999999</c:v>
                </c:pt>
                <c:pt idx="43389">
                  <c:v>-0.13536999999999999</c:v>
                </c:pt>
                <c:pt idx="43390">
                  <c:v>-0.132024</c:v>
                </c:pt>
                <c:pt idx="43391">
                  <c:v>-0.128742</c:v>
                </c:pt>
                <c:pt idx="43392">
                  <c:v>-0.125309</c:v>
                </c:pt>
                <c:pt idx="43393">
                  <c:v>-0.122016</c:v>
                </c:pt>
                <c:pt idx="43394">
                  <c:v>-0.11852</c:v>
                </c:pt>
                <c:pt idx="43395">
                  <c:v>-0.115179</c:v>
                </c:pt>
                <c:pt idx="43396">
                  <c:v>-0.111793</c:v>
                </c:pt>
                <c:pt idx="43397">
                  <c:v>-0.10824300000000001</c:v>
                </c:pt>
                <c:pt idx="43398">
                  <c:v>-0.105018</c:v>
                </c:pt>
                <c:pt idx="43399">
                  <c:v>-0.101399</c:v>
                </c:pt>
                <c:pt idx="43400">
                  <c:v>-9.8165600000000006E-2</c:v>
                </c:pt>
                <c:pt idx="43401">
                  <c:v>-9.4697400000000001E-2</c:v>
                </c:pt>
                <c:pt idx="43402">
                  <c:v>-9.1158199999999995E-2</c:v>
                </c:pt>
                <c:pt idx="43403">
                  <c:v>-8.7881200000000007E-2</c:v>
                </c:pt>
                <c:pt idx="43404">
                  <c:v>-8.4410700000000005E-2</c:v>
                </c:pt>
                <c:pt idx="43405">
                  <c:v>-8.10699E-2</c:v>
                </c:pt>
                <c:pt idx="43406">
                  <c:v>-7.7611899999999998E-2</c:v>
                </c:pt>
                <c:pt idx="43407">
                  <c:v>-7.4230299999999999E-2</c:v>
                </c:pt>
                <c:pt idx="43408">
                  <c:v>-7.0798700000000006E-2</c:v>
                </c:pt>
                <c:pt idx="43409">
                  <c:v>-6.7549600000000001E-2</c:v>
                </c:pt>
                <c:pt idx="43410">
                  <c:v>-6.4004000000000005E-2</c:v>
                </c:pt>
                <c:pt idx="43411">
                  <c:v>-6.0933599999999997E-2</c:v>
                </c:pt>
                <c:pt idx="43412">
                  <c:v>-5.7416300000000003E-2</c:v>
                </c:pt>
                <c:pt idx="43413">
                  <c:v>-5.3933399999999999E-2</c:v>
                </c:pt>
                <c:pt idx="43414">
                  <c:v>-5.1015100000000001E-2</c:v>
                </c:pt>
                <c:pt idx="43415">
                  <c:v>-4.7329400000000001E-2</c:v>
                </c:pt>
                <c:pt idx="43416">
                  <c:v>-4.4217600000000003E-2</c:v>
                </c:pt>
                <c:pt idx="43417">
                  <c:v>-4.0752099999999999E-2</c:v>
                </c:pt>
                <c:pt idx="43418">
                  <c:v>-3.7653499999999999E-2</c:v>
                </c:pt>
                <c:pt idx="43419">
                  <c:v>-3.4247800000000002E-2</c:v>
                </c:pt>
                <c:pt idx="43420">
                  <c:v>-3.1053799999999999E-2</c:v>
                </c:pt>
                <c:pt idx="43421">
                  <c:v>-2.7692999999999999E-2</c:v>
                </c:pt>
                <c:pt idx="43422">
                  <c:v>-2.4649299999999999E-2</c:v>
                </c:pt>
                <c:pt idx="43423">
                  <c:v>-2.12286E-2</c:v>
                </c:pt>
                <c:pt idx="43424">
                  <c:v>-1.8077099999999999E-2</c:v>
                </c:pt>
                <c:pt idx="43425">
                  <c:v>-1.5004999999999999E-2</c:v>
                </c:pt>
                <c:pt idx="43426">
                  <c:v>-1.1712999999999999E-2</c:v>
                </c:pt>
                <c:pt idx="43427">
                  <c:v>-8.6014899999999998E-3</c:v>
                </c:pt>
                <c:pt idx="43428">
                  <c:v>-5.2781E-3</c:v>
                </c:pt>
                <c:pt idx="43429">
                  <c:v>-2.2835099999999999E-3</c:v>
                </c:pt>
                <c:pt idx="43430">
                  <c:v>7.9037900000000002E-4</c:v>
                </c:pt>
                <c:pt idx="43431">
                  <c:v>3.85251E-3</c:v>
                </c:pt>
                <c:pt idx="43432">
                  <c:v>6.9099799999999996E-3</c:v>
                </c:pt>
                <c:pt idx="43433">
                  <c:v>9.9872899999999994E-3</c:v>
                </c:pt>
                <c:pt idx="43434">
                  <c:v>1.28375E-2</c:v>
                </c:pt>
                <c:pt idx="43435">
                  <c:v>1.59954E-2</c:v>
                </c:pt>
                <c:pt idx="43436">
                  <c:v>1.8892699999999998E-2</c:v>
                </c:pt>
                <c:pt idx="43437">
                  <c:v>2.1787600000000001E-2</c:v>
                </c:pt>
                <c:pt idx="43438">
                  <c:v>2.4810700000000002E-2</c:v>
                </c:pt>
                <c:pt idx="43439">
                  <c:v>2.7679499999999999E-2</c:v>
                </c:pt>
                <c:pt idx="43440">
                  <c:v>3.0758500000000001E-2</c:v>
                </c:pt>
                <c:pt idx="43441">
                  <c:v>3.3267900000000003E-2</c:v>
                </c:pt>
                <c:pt idx="43442">
                  <c:v>3.6605400000000003E-2</c:v>
                </c:pt>
                <c:pt idx="43443">
                  <c:v>3.91373E-2</c:v>
                </c:pt>
                <c:pt idx="43444">
                  <c:v>4.2077200000000002E-2</c:v>
                </c:pt>
                <c:pt idx="43445">
                  <c:v>4.4977299999999998E-2</c:v>
                </c:pt>
                <c:pt idx="43446">
                  <c:v>4.7655599999999999E-2</c:v>
                </c:pt>
                <c:pt idx="43447">
                  <c:v>5.05578E-2</c:v>
                </c:pt>
                <c:pt idx="43448">
                  <c:v>5.3190800000000003E-2</c:v>
                </c:pt>
                <c:pt idx="43449">
                  <c:v>5.6002999999999997E-2</c:v>
                </c:pt>
                <c:pt idx="43450">
                  <c:v>5.8816E-2</c:v>
                </c:pt>
                <c:pt idx="43451">
                  <c:v>6.1591600000000003E-2</c:v>
                </c:pt>
                <c:pt idx="43452">
                  <c:v>6.41679E-2</c:v>
                </c:pt>
                <c:pt idx="43453">
                  <c:v>6.6986599999999993E-2</c:v>
                </c:pt>
                <c:pt idx="43454">
                  <c:v>6.9536600000000004E-2</c:v>
                </c:pt>
                <c:pt idx="43455">
                  <c:v>7.2386400000000004E-2</c:v>
                </c:pt>
                <c:pt idx="43456">
                  <c:v>7.4788999999999994E-2</c:v>
                </c:pt>
                <c:pt idx="43457">
                  <c:v>7.7390399999999998E-2</c:v>
                </c:pt>
                <c:pt idx="43458">
                  <c:v>8.0096200000000006E-2</c:v>
                </c:pt>
                <c:pt idx="43459">
                  <c:v>8.2484000000000002E-2</c:v>
                </c:pt>
                <c:pt idx="43460">
                  <c:v>8.5148299999999996E-2</c:v>
                </c:pt>
                <c:pt idx="43461">
                  <c:v>8.7557800000000005E-2</c:v>
                </c:pt>
                <c:pt idx="43462">
                  <c:v>9.0144000000000002E-2</c:v>
                </c:pt>
                <c:pt idx="43463">
                  <c:v>9.2627500000000002E-2</c:v>
                </c:pt>
                <c:pt idx="43464">
                  <c:v>9.5044600000000007E-2</c:v>
                </c:pt>
                <c:pt idx="43465">
                  <c:v>9.7707299999999997E-2</c:v>
                </c:pt>
                <c:pt idx="43466">
                  <c:v>0.100212</c:v>
                </c:pt>
                <c:pt idx="43467">
                  <c:v>0.102743</c:v>
                </c:pt>
                <c:pt idx="43468">
                  <c:v>0.104936</c:v>
                </c:pt>
                <c:pt idx="43469">
                  <c:v>0.10781399999999999</c:v>
                </c:pt>
                <c:pt idx="43470">
                  <c:v>0.109915</c:v>
                </c:pt>
                <c:pt idx="43471">
                  <c:v>0.112562</c:v>
                </c:pt>
                <c:pt idx="43472">
                  <c:v>0.114828</c:v>
                </c:pt>
                <c:pt idx="43473">
                  <c:v>0.117128</c:v>
                </c:pt>
                <c:pt idx="43474">
                  <c:v>0.11983099999999999</c:v>
                </c:pt>
                <c:pt idx="43475">
                  <c:v>0.121935</c:v>
                </c:pt>
                <c:pt idx="43476">
                  <c:v>0.124512</c:v>
                </c:pt>
                <c:pt idx="43477">
                  <c:v>0.12678700000000001</c:v>
                </c:pt>
                <c:pt idx="43478">
                  <c:v>0.12917300000000001</c:v>
                </c:pt>
                <c:pt idx="43479">
                  <c:v>0.13150600000000001</c:v>
                </c:pt>
                <c:pt idx="43480">
                  <c:v>0.13391400000000001</c:v>
                </c:pt>
                <c:pt idx="43481">
                  <c:v>0.13616900000000001</c:v>
                </c:pt>
                <c:pt idx="43482">
                  <c:v>0.13868900000000001</c:v>
                </c:pt>
                <c:pt idx="43483">
                  <c:v>0.14073099999999999</c:v>
                </c:pt>
                <c:pt idx="43484">
                  <c:v>0.14316699999999999</c:v>
                </c:pt>
                <c:pt idx="43485">
                  <c:v>0.14560100000000001</c:v>
                </c:pt>
                <c:pt idx="43486">
                  <c:v>0.14752999999999999</c:v>
                </c:pt>
                <c:pt idx="43487">
                  <c:v>0.15010999999999999</c:v>
                </c:pt>
                <c:pt idx="43488">
                  <c:v>0.152228</c:v>
                </c:pt>
                <c:pt idx="43489">
                  <c:v>0.15473500000000001</c:v>
                </c:pt>
                <c:pt idx="43490">
                  <c:v>0.156947</c:v>
                </c:pt>
                <c:pt idx="43491">
                  <c:v>0.159193</c:v>
                </c:pt>
                <c:pt idx="43492">
                  <c:v>0.161659</c:v>
                </c:pt>
                <c:pt idx="43493">
                  <c:v>0.16400700000000001</c:v>
                </c:pt>
                <c:pt idx="43494">
                  <c:v>0.166078</c:v>
                </c:pt>
                <c:pt idx="43495">
                  <c:v>0.168263</c:v>
                </c:pt>
                <c:pt idx="43496">
                  <c:v>0.17080999999999999</c:v>
                </c:pt>
                <c:pt idx="43497">
                  <c:v>0.17272599999999999</c:v>
                </c:pt>
                <c:pt idx="43498">
                  <c:v>0.175176</c:v>
                </c:pt>
                <c:pt idx="43499">
                  <c:v>0.17724300000000001</c:v>
                </c:pt>
                <c:pt idx="43500">
                  <c:v>0.17938299999999999</c:v>
                </c:pt>
                <c:pt idx="43501">
                  <c:v>0.18174799999999999</c:v>
                </c:pt>
                <c:pt idx="43502">
                  <c:v>0.18387400000000001</c:v>
                </c:pt>
                <c:pt idx="43503">
                  <c:v>0.186194</c:v>
                </c:pt>
                <c:pt idx="43504">
                  <c:v>0.18829000000000001</c:v>
                </c:pt>
                <c:pt idx="43505">
                  <c:v>0.19061</c:v>
                </c:pt>
                <c:pt idx="43506">
                  <c:v>0.19296199999999999</c:v>
                </c:pt>
                <c:pt idx="43507">
                  <c:v>0.195212</c:v>
                </c:pt>
                <c:pt idx="43508">
                  <c:v>0.197463</c:v>
                </c:pt>
                <c:pt idx="43509">
                  <c:v>0.19983200000000001</c:v>
                </c:pt>
                <c:pt idx="43510">
                  <c:v>0.20214399999999999</c:v>
                </c:pt>
                <c:pt idx="43511">
                  <c:v>0.204294</c:v>
                </c:pt>
                <c:pt idx="43512">
                  <c:v>0.20666100000000001</c:v>
                </c:pt>
                <c:pt idx="43513">
                  <c:v>0.20877699999999999</c:v>
                </c:pt>
                <c:pt idx="43514">
                  <c:v>0.211204</c:v>
                </c:pt>
                <c:pt idx="43515">
                  <c:v>0.21321499999999999</c:v>
                </c:pt>
                <c:pt idx="43516">
                  <c:v>0.21560499999999999</c:v>
                </c:pt>
                <c:pt idx="43517">
                  <c:v>0.21785399999999999</c:v>
                </c:pt>
                <c:pt idx="43518">
                  <c:v>0.220054</c:v>
                </c:pt>
                <c:pt idx="43519">
                  <c:v>0.22244800000000001</c:v>
                </c:pt>
                <c:pt idx="43520">
                  <c:v>0.22475700000000001</c:v>
                </c:pt>
                <c:pt idx="43521">
                  <c:v>0.226939</c:v>
                </c:pt>
                <c:pt idx="43522">
                  <c:v>0.22914899999999999</c:v>
                </c:pt>
                <c:pt idx="43523">
                  <c:v>0.23155300000000001</c:v>
                </c:pt>
                <c:pt idx="43524">
                  <c:v>0.23388</c:v>
                </c:pt>
                <c:pt idx="43525">
                  <c:v>0.236043</c:v>
                </c:pt>
                <c:pt idx="43526">
                  <c:v>0.238286</c:v>
                </c:pt>
                <c:pt idx="43527">
                  <c:v>0.24044299999999999</c:v>
                </c:pt>
                <c:pt idx="43528">
                  <c:v>0.24288599999999999</c:v>
                </c:pt>
                <c:pt idx="43529">
                  <c:v>0.245008</c:v>
                </c:pt>
                <c:pt idx="43530">
                  <c:v>0.247471</c:v>
                </c:pt>
                <c:pt idx="43531">
                  <c:v>0.249665</c:v>
                </c:pt>
                <c:pt idx="43532">
                  <c:v>0.25181599999999998</c:v>
                </c:pt>
                <c:pt idx="43533">
                  <c:v>0.254272</c:v>
                </c:pt>
                <c:pt idx="43534">
                  <c:v>0.25639499999999998</c:v>
                </c:pt>
                <c:pt idx="43535">
                  <c:v>0.25865899999999997</c:v>
                </c:pt>
                <c:pt idx="43536">
                  <c:v>0.26088600000000001</c:v>
                </c:pt>
                <c:pt idx="43537">
                  <c:v>0.26313500000000001</c:v>
                </c:pt>
                <c:pt idx="43538">
                  <c:v>0.26539800000000002</c:v>
                </c:pt>
                <c:pt idx="43539">
                  <c:v>0.26763399999999998</c:v>
                </c:pt>
                <c:pt idx="43540">
                  <c:v>0.26978799999999997</c:v>
                </c:pt>
                <c:pt idx="43541">
                  <c:v>0.272121</c:v>
                </c:pt>
                <c:pt idx="43542">
                  <c:v>0.27424100000000001</c:v>
                </c:pt>
                <c:pt idx="43543">
                  <c:v>0.27647500000000003</c:v>
                </c:pt>
                <c:pt idx="43544">
                  <c:v>0.27883799999999997</c:v>
                </c:pt>
                <c:pt idx="43545">
                  <c:v>0.28087000000000001</c:v>
                </c:pt>
                <c:pt idx="43546">
                  <c:v>0.28320200000000001</c:v>
                </c:pt>
                <c:pt idx="43547">
                  <c:v>0.28519800000000001</c:v>
                </c:pt>
                <c:pt idx="43548">
                  <c:v>0.28739599999999998</c:v>
                </c:pt>
                <c:pt idx="43549">
                  <c:v>0.28950799999999999</c:v>
                </c:pt>
                <c:pt idx="43550">
                  <c:v>0.29155999999999999</c:v>
                </c:pt>
                <c:pt idx="43551">
                  <c:v>0.293576</c:v>
                </c:pt>
                <c:pt idx="43552">
                  <c:v>0.29572799999999999</c:v>
                </c:pt>
                <c:pt idx="43553">
                  <c:v>0.29778500000000002</c:v>
                </c:pt>
                <c:pt idx="43554">
                  <c:v>0.29960300000000001</c:v>
                </c:pt>
                <c:pt idx="43555">
                  <c:v>0.301707</c:v>
                </c:pt>
                <c:pt idx="43556">
                  <c:v>0.30367</c:v>
                </c:pt>
                <c:pt idx="43557">
                  <c:v>0.30564000000000002</c:v>
                </c:pt>
                <c:pt idx="43558">
                  <c:v>0.30758000000000002</c:v>
                </c:pt>
                <c:pt idx="43559">
                  <c:v>0.30924600000000002</c:v>
                </c:pt>
                <c:pt idx="43560">
                  <c:v>0.31139899999999998</c:v>
                </c:pt>
                <c:pt idx="43561">
                  <c:v>0.31306299999999998</c:v>
                </c:pt>
                <c:pt idx="43562">
                  <c:v>0.31487999999999999</c:v>
                </c:pt>
                <c:pt idx="43563">
                  <c:v>0.31662499999999999</c:v>
                </c:pt>
                <c:pt idx="43564">
                  <c:v>0.318166</c:v>
                </c:pt>
                <c:pt idx="43565">
                  <c:v>0.31998199999999999</c:v>
                </c:pt>
                <c:pt idx="43566">
                  <c:v>0.32175100000000001</c:v>
                </c:pt>
                <c:pt idx="43567">
                  <c:v>0.32329799999999997</c:v>
                </c:pt>
                <c:pt idx="43568">
                  <c:v>0.32507799999999998</c:v>
                </c:pt>
                <c:pt idx="43569">
                  <c:v>0.326548</c:v>
                </c:pt>
                <c:pt idx="43570">
                  <c:v>0.328094</c:v>
                </c:pt>
                <c:pt idx="43571">
                  <c:v>0.32965899999999998</c:v>
                </c:pt>
                <c:pt idx="43572">
                  <c:v>0.33111600000000002</c:v>
                </c:pt>
                <c:pt idx="43573">
                  <c:v>0.332565</c:v>
                </c:pt>
                <c:pt idx="43574">
                  <c:v>0.333567</c:v>
                </c:pt>
                <c:pt idx="43575">
                  <c:v>0.33489799999999997</c:v>
                </c:pt>
                <c:pt idx="43576">
                  <c:v>0.33629700000000001</c:v>
                </c:pt>
                <c:pt idx="43577">
                  <c:v>0.33728799999999998</c:v>
                </c:pt>
                <c:pt idx="43578">
                  <c:v>0.33852900000000002</c:v>
                </c:pt>
                <c:pt idx="43579">
                  <c:v>0.33964800000000001</c:v>
                </c:pt>
                <c:pt idx="43580">
                  <c:v>0.34061599999999997</c:v>
                </c:pt>
                <c:pt idx="43581">
                  <c:v>0.34154499999999999</c:v>
                </c:pt>
                <c:pt idx="43582">
                  <c:v>0.34269300000000003</c:v>
                </c:pt>
                <c:pt idx="43583">
                  <c:v>0.34371000000000002</c:v>
                </c:pt>
                <c:pt idx="43584">
                  <c:v>0.34452500000000003</c:v>
                </c:pt>
                <c:pt idx="43585">
                  <c:v>0.34539300000000001</c:v>
                </c:pt>
                <c:pt idx="43586">
                  <c:v>0.346107</c:v>
                </c:pt>
                <c:pt idx="43587">
                  <c:v>0.34702699999999997</c:v>
                </c:pt>
                <c:pt idx="43588">
                  <c:v>0.34764800000000001</c:v>
                </c:pt>
                <c:pt idx="43589">
                  <c:v>0.34831600000000001</c:v>
                </c:pt>
                <c:pt idx="43590">
                  <c:v>0.34878700000000001</c:v>
                </c:pt>
                <c:pt idx="43591">
                  <c:v>0.34921200000000002</c:v>
                </c:pt>
                <c:pt idx="43592">
                  <c:v>0.34988000000000002</c:v>
                </c:pt>
                <c:pt idx="43593">
                  <c:v>0.35019400000000001</c:v>
                </c:pt>
                <c:pt idx="43594">
                  <c:v>0.35047899999999998</c:v>
                </c:pt>
                <c:pt idx="43595">
                  <c:v>0.35081499999999999</c:v>
                </c:pt>
                <c:pt idx="43596">
                  <c:v>0.35105999999999998</c:v>
                </c:pt>
                <c:pt idx="43597">
                  <c:v>0.35109899999999999</c:v>
                </c:pt>
                <c:pt idx="43598">
                  <c:v>0.35145500000000002</c:v>
                </c:pt>
                <c:pt idx="43599">
                  <c:v>0.35139900000000002</c:v>
                </c:pt>
                <c:pt idx="43600">
                  <c:v>0.35145300000000002</c:v>
                </c:pt>
                <c:pt idx="43601">
                  <c:v>0.35146300000000003</c:v>
                </c:pt>
                <c:pt idx="43602">
                  <c:v>0.35134500000000002</c:v>
                </c:pt>
                <c:pt idx="43603">
                  <c:v>0.35138799999999998</c:v>
                </c:pt>
                <c:pt idx="43604">
                  <c:v>0.351136</c:v>
                </c:pt>
                <c:pt idx="43605">
                  <c:v>0.35102899999999998</c:v>
                </c:pt>
                <c:pt idx="43606">
                  <c:v>0.350829</c:v>
                </c:pt>
                <c:pt idx="43607">
                  <c:v>0.35062100000000002</c:v>
                </c:pt>
                <c:pt idx="43608">
                  <c:v>0.35039999999999999</c:v>
                </c:pt>
                <c:pt idx="43609">
                  <c:v>0.34992099999999998</c:v>
                </c:pt>
                <c:pt idx="43610">
                  <c:v>0.349638</c:v>
                </c:pt>
                <c:pt idx="43611">
                  <c:v>0.34908099999999997</c:v>
                </c:pt>
                <c:pt idx="43612">
                  <c:v>0.34869499999999998</c:v>
                </c:pt>
                <c:pt idx="43613">
                  <c:v>0.347775</c:v>
                </c:pt>
                <c:pt idx="43614">
                  <c:v>0.34723500000000002</c:v>
                </c:pt>
                <c:pt idx="43615">
                  <c:v>0.34667700000000001</c:v>
                </c:pt>
                <c:pt idx="43616">
                  <c:v>0.34567799999999999</c:v>
                </c:pt>
                <c:pt idx="43617">
                  <c:v>0.34503099999999998</c:v>
                </c:pt>
                <c:pt idx="43618">
                  <c:v>0.343974</c:v>
                </c:pt>
                <c:pt idx="43619">
                  <c:v>0.343136</c:v>
                </c:pt>
                <c:pt idx="43620">
                  <c:v>0.34230300000000002</c:v>
                </c:pt>
                <c:pt idx="43621">
                  <c:v>0.34099800000000002</c:v>
                </c:pt>
                <c:pt idx="43622">
                  <c:v>0.34015800000000002</c:v>
                </c:pt>
                <c:pt idx="43623">
                  <c:v>0.33881499999999998</c:v>
                </c:pt>
                <c:pt idx="43624">
                  <c:v>0.33772099999999999</c:v>
                </c:pt>
                <c:pt idx="43625">
                  <c:v>0.33640900000000001</c:v>
                </c:pt>
                <c:pt idx="43626">
                  <c:v>0.33508500000000002</c:v>
                </c:pt>
                <c:pt idx="43627">
                  <c:v>0.33383499999999999</c:v>
                </c:pt>
                <c:pt idx="43628">
                  <c:v>0.33246399999999998</c:v>
                </c:pt>
                <c:pt idx="43629">
                  <c:v>0.33077000000000001</c:v>
                </c:pt>
                <c:pt idx="43630">
                  <c:v>0.329594</c:v>
                </c:pt>
                <c:pt idx="43631">
                  <c:v>0.32794099999999998</c:v>
                </c:pt>
                <c:pt idx="43632">
                  <c:v>0.32643100000000003</c:v>
                </c:pt>
                <c:pt idx="43633">
                  <c:v>0.32480900000000001</c:v>
                </c:pt>
                <c:pt idx="43634">
                  <c:v>0.322988</c:v>
                </c:pt>
                <c:pt idx="43635">
                  <c:v>0.32161699999999999</c:v>
                </c:pt>
                <c:pt idx="43636">
                  <c:v>0.31962400000000002</c:v>
                </c:pt>
                <c:pt idx="43637">
                  <c:v>0.31779200000000002</c:v>
                </c:pt>
                <c:pt idx="43638">
                  <c:v>0.31600400000000001</c:v>
                </c:pt>
                <c:pt idx="43639">
                  <c:v>0.31418299999999999</c:v>
                </c:pt>
                <c:pt idx="43640">
                  <c:v>0.31216300000000002</c:v>
                </c:pt>
                <c:pt idx="43641">
                  <c:v>0.30992900000000001</c:v>
                </c:pt>
                <c:pt idx="43642">
                  <c:v>0.30804700000000002</c:v>
                </c:pt>
                <c:pt idx="43643">
                  <c:v>0.30585400000000001</c:v>
                </c:pt>
                <c:pt idx="43644">
                  <c:v>0.303651</c:v>
                </c:pt>
                <c:pt idx="43645">
                  <c:v>0.30126700000000001</c:v>
                </c:pt>
                <c:pt idx="43646">
                  <c:v>0.29882500000000001</c:v>
                </c:pt>
                <c:pt idx="43647">
                  <c:v>0.29672599999999999</c:v>
                </c:pt>
                <c:pt idx="43648">
                  <c:v>0.29407</c:v>
                </c:pt>
                <c:pt idx="43649">
                  <c:v>0.29181200000000002</c:v>
                </c:pt>
                <c:pt idx="43650">
                  <c:v>0.28903400000000001</c:v>
                </c:pt>
                <c:pt idx="43651">
                  <c:v>0.28654600000000002</c:v>
                </c:pt>
                <c:pt idx="43652">
                  <c:v>0.28381800000000001</c:v>
                </c:pt>
                <c:pt idx="43653">
                  <c:v>0.28128599999999998</c:v>
                </c:pt>
                <c:pt idx="43654">
                  <c:v>0.27859</c:v>
                </c:pt>
                <c:pt idx="43655">
                  <c:v>0.27591700000000002</c:v>
                </c:pt>
                <c:pt idx="43656">
                  <c:v>0.27306599999999998</c:v>
                </c:pt>
                <c:pt idx="43657">
                  <c:v>0.27023000000000003</c:v>
                </c:pt>
                <c:pt idx="43658">
                  <c:v>0.26752999999999999</c:v>
                </c:pt>
                <c:pt idx="43659">
                  <c:v>0.26448199999999999</c:v>
                </c:pt>
                <c:pt idx="43660">
                  <c:v>0.26169500000000001</c:v>
                </c:pt>
                <c:pt idx="43661">
                  <c:v>0.25848100000000002</c:v>
                </c:pt>
                <c:pt idx="43662">
                  <c:v>0.25544899999999998</c:v>
                </c:pt>
                <c:pt idx="43663">
                  <c:v>0.25245800000000002</c:v>
                </c:pt>
                <c:pt idx="43664">
                  <c:v>0.24913199999999999</c:v>
                </c:pt>
                <c:pt idx="43665">
                  <c:v>0.24616299999999999</c:v>
                </c:pt>
                <c:pt idx="43666">
                  <c:v>0.242758</c:v>
                </c:pt>
                <c:pt idx="43667">
                  <c:v>0.23949799999999999</c:v>
                </c:pt>
                <c:pt idx="43668">
                  <c:v>0.23613600000000001</c:v>
                </c:pt>
                <c:pt idx="43669">
                  <c:v>0.23300499999999999</c:v>
                </c:pt>
                <c:pt idx="43670">
                  <c:v>0.22956099999999999</c:v>
                </c:pt>
                <c:pt idx="43671">
                  <c:v>0.226103</c:v>
                </c:pt>
                <c:pt idx="43672">
                  <c:v>0.222722</c:v>
                </c:pt>
                <c:pt idx="43673">
                  <c:v>0.21917500000000001</c:v>
                </c:pt>
                <c:pt idx="43674">
                  <c:v>0.21574699999999999</c:v>
                </c:pt>
                <c:pt idx="43675">
                  <c:v>0.21224299999999999</c:v>
                </c:pt>
                <c:pt idx="43676">
                  <c:v>0.208757</c:v>
                </c:pt>
                <c:pt idx="43677">
                  <c:v>0.20524000000000001</c:v>
                </c:pt>
                <c:pt idx="43678">
                  <c:v>0.201574</c:v>
                </c:pt>
                <c:pt idx="43679">
                  <c:v>0.19807</c:v>
                </c:pt>
                <c:pt idx="43680">
                  <c:v>0.194415</c:v>
                </c:pt>
                <c:pt idx="43681">
                  <c:v>0.19089400000000001</c:v>
                </c:pt>
                <c:pt idx="43682">
                  <c:v>0.18710199999999999</c:v>
                </c:pt>
                <c:pt idx="43683">
                  <c:v>0.18341499999999999</c:v>
                </c:pt>
                <c:pt idx="43684">
                  <c:v>0.179589</c:v>
                </c:pt>
                <c:pt idx="43685">
                  <c:v>0.17599999999999999</c:v>
                </c:pt>
                <c:pt idx="43686">
                  <c:v>0.172233</c:v>
                </c:pt>
                <c:pt idx="43687">
                  <c:v>0.168346</c:v>
                </c:pt>
                <c:pt idx="43688">
                  <c:v>0.16449800000000001</c:v>
                </c:pt>
                <c:pt idx="43689">
                  <c:v>0.16049099999999999</c:v>
                </c:pt>
                <c:pt idx="43690">
                  <c:v>0.15667700000000001</c:v>
                </c:pt>
                <c:pt idx="43691">
                  <c:v>0.15271799999999999</c:v>
                </c:pt>
                <c:pt idx="43692">
                  <c:v>0.148812</c:v>
                </c:pt>
                <c:pt idx="43693">
                  <c:v>0.144818</c:v>
                </c:pt>
                <c:pt idx="43694">
                  <c:v>0.14086499999999999</c:v>
                </c:pt>
                <c:pt idx="43695">
                  <c:v>0.136855</c:v>
                </c:pt>
                <c:pt idx="43696">
                  <c:v>0.13297900000000001</c:v>
                </c:pt>
                <c:pt idx="43697">
                  <c:v>0.12901799999999999</c:v>
                </c:pt>
                <c:pt idx="43698">
                  <c:v>0.12482600000000001</c:v>
                </c:pt>
                <c:pt idx="43699">
                  <c:v>0.12106</c:v>
                </c:pt>
                <c:pt idx="43700">
                  <c:v>0.116719</c:v>
                </c:pt>
                <c:pt idx="43701">
                  <c:v>0.11275399999999999</c:v>
                </c:pt>
                <c:pt idx="43702">
                  <c:v>0.10883900000000001</c:v>
                </c:pt>
                <c:pt idx="43703">
                  <c:v>0.104557</c:v>
                </c:pt>
                <c:pt idx="43704">
                  <c:v>0.100705</c:v>
                </c:pt>
                <c:pt idx="43705">
                  <c:v>9.6134499999999998E-2</c:v>
                </c:pt>
                <c:pt idx="43706">
                  <c:v>9.2307799999999995E-2</c:v>
                </c:pt>
                <c:pt idx="43707">
                  <c:v>8.8269299999999995E-2</c:v>
                </c:pt>
                <c:pt idx="43708">
                  <c:v>8.3966799999999994E-2</c:v>
                </c:pt>
                <c:pt idx="43709">
                  <c:v>7.9794500000000004E-2</c:v>
                </c:pt>
                <c:pt idx="43710">
                  <c:v>7.5541499999999998E-2</c:v>
                </c:pt>
                <c:pt idx="43711">
                  <c:v>7.1401599999999996E-2</c:v>
                </c:pt>
                <c:pt idx="43712">
                  <c:v>6.7023399999999997E-2</c:v>
                </c:pt>
                <c:pt idx="43713">
                  <c:v>6.3013600000000003E-2</c:v>
                </c:pt>
                <c:pt idx="43714">
                  <c:v>5.8692300000000003E-2</c:v>
                </c:pt>
                <c:pt idx="43715">
                  <c:v>5.4373100000000001E-2</c:v>
                </c:pt>
                <c:pt idx="43716">
                  <c:v>4.9991399999999998E-2</c:v>
                </c:pt>
                <c:pt idx="43717">
                  <c:v>4.5862800000000002E-2</c:v>
                </c:pt>
                <c:pt idx="43718">
                  <c:v>4.1606299999999999E-2</c:v>
                </c:pt>
                <c:pt idx="43719">
                  <c:v>3.73012E-2</c:v>
                </c:pt>
                <c:pt idx="43720">
                  <c:v>3.2867100000000003E-2</c:v>
                </c:pt>
                <c:pt idx="43721">
                  <c:v>2.8488099999999999E-2</c:v>
                </c:pt>
                <c:pt idx="43722">
                  <c:v>2.4184600000000001E-2</c:v>
                </c:pt>
                <c:pt idx="43723">
                  <c:v>1.9851899999999999E-2</c:v>
                </c:pt>
                <c:pt idx="43724">
                  <c:v>1.5402300000000001E-2</c:v>
                </c:pt>
                <c:pt idx="43725">
                  <c:v>1.11247E-2</c:v>
                </c:pt>
                <c:pt idx="43726">
                  <c:v>6.7343000000000004E-3</c:v>
                </c:pt>
                <c:pt idx="43727">
                  <c:v>2.3080800000000001E-3</c:v>
                </c:pt>
                <c:pt idx="43728">
                  <c:v>-2.0440900000000001E-3</c:v>
                </c:pt>
                <c:pt idx="43729">
                  <c:v>-6.3633500000000003E-3</c:v>
                </c:pt>
                <c:pt idx="43730">
                  <c:v>-1.0840900000000001E-2</c:v>
                </c:pt>
                <c:pt idx="43731">
                  <c:v>-1.5307400000000001E-2</c:v>
                </c:pt>
                <c:pt idx="43732">
                  <c:v>-1.9768600000000001E-2</c:v>
                </c:pt>
                <c:pt idx="43733">
                  <c:v>-2.4262200000000001E-2</c:v>
                </c:pt>
                <c:pt idx="43734">
                  <c:v>-2.8601000000000001E-2</c:v>
                </c:pt>
                <c:pt idx="43735">
                  <c:v>-3.3083700000000001E-2</c:v>
                </c:pt>
                <c:pt idx="43736">
                  <c:v>-3.7484299999999998E-2</c:v>
                </c:pt>
                <c:pt idx="43737">
                  <c:v>-4.18976E-2</c:v>
                </c:pt>
                <c:pt idx="43738">
                  <c:v>-4.6289499999999997E-2</c:v>
                </c:pt>
                <c:pt idx="43739">
                  <c:v>-5.07289E-2</c:v>
                </c:pt>
                <c:pt idx="43740">
                  <c:v>-5.5209800000000003E-2</c:v>
                </c:pt>
                <c:pt idx="43741">
                  <c:v>-5.9623299999999997E-2</c:v>
                </c:pt>
                <c:pt idx="43742">
                  <c:v>-6.4156500000000005E-2</c:v>
                </c:pt>
                <c:pt idx="43743">
                  <c:v>-6.8485500000000005E-2</c:v>
                </c:pt>
                <c:pt idx="43744">
                  <c:v>-7.3150400000000004E-2</c:v>
                </c:pt>
                <c:pt idx="43745">
                  <c:v>-7.74117E-2</c:v>
                </c:pt>
                <c:pt idx="43746">
                  <c:v>-8.1841499999999998E-2</c:v>
                </c:pt>
                <c:pt idx="43747">
                  <c:v>-8.6358099999999993E-2</c:v>
                </c:pt>
                <c:pt idx="43748">
                  <c:v>-9.0833899999999995E-2</c:v>
                </c:pt>
                <c:pt idx="43749">
                  <c:v>-9.5225799999999999E-2</c:v>
                </c:pt>
                <c:pt idx="43750">
                  <c:v>-9.9894700000000003E-2</c:v>
                </c:pt>
                <c:pt idx="43751">
                  <c:v>-0.104154</c:v>
                </c:pt>
                <c:pt idx="43752">
                  <c:v>-0.108518</c:v>
                </c:pt>
                <c:pt idx="43753">
                  <c:v>-0.11296399999999999</c:v>
                </c:pt>
                <c:pt idx="43754">
                  <c:v>-0.11738800000000001</c:v>
                </c:pt>
                <c:pt idx="43755">
                  <c:v>-0.121934</c:v>
                </c:pt>
                <c:pt idx="43756">
                  <c:v>-0.126083</c:v>
                </c:pt>
                <c:pt idx="43757">
                  <c:v>-0.13058700000000001</c:v>
                </c:pt>
                <c:pt idx="43758">
                  <c:v>-0.134716</c:v>
                </c:pt>
                <c:pt idx="43759">
                  <c:v>-0.13897200000000001</c:v>
                </c:pt>
                <c:pt idx="43760">
                  <c:v>-0.14349200000000001</c:v>
                </c:pt>
                <c:pt idx="43761">
                  <c:v>-0.14774699999999999</c:v>
                </c:pt>
                <c:pt idx="43762">
                  <c:v>-0.15201999999999999</c:v>
                </c:pt>
                <c:pt idx="43763">
                  <c:v>-0.15604499999999999</c:v>
                </c:pt>
                <c:pt idx="43764">
                  <c:v>-0.16044</c:v>
                </c:pt>
                <c:pt idx="43765">
                  <c:v>-0.16460900000000001</c:v>
                </c:pt>
                <c:pt idx="43766">
                  <c:v>-0.16895299999999999</c:v>
                </c:pt>
                <c:pt idx="43767">
                  <c:v>-0.172931</c:v>
                </c:pt>
                <c:pt idx="43768">
                  <c:v>-0.177339</c:v>
                </c:pt>
                <c:pt idx="43769">
                  <c:v>-0.18134600000000001</c:v>
                </c:pt>
                <c:pt idx="43770">
                  <c:v>-0.18554000000000001</c:v>
                </c:pt>
                <c:pt idx="43771">
                  <c:v>-0.189803</c:v>
                </c:pt>
                <c:pt idx="43772">
                  <c:v>-0.19375000000000001</c:v>
                </c:pt>
                <c:pt idx="43773">
                  <c:v>-0.19799600000000001</c:v>
                </c:pt>
                <c:pt idx="43774">
                  <c:v>-0.20177300000000001</c:v>
                </c:pt>
                <c:pt idx="43775">
                  <c:v>-0.20597699999999999</c:v>
                </c:pt>
                <c:pt idx="43776">
                  <c:v>-0.210008</c:v>
                </c:pt>
                <c:pt idx="43777">
                  <c:v>-0.21398600000000001</c:v>
                </c:pt>
                <c:pt idx="43778">
                  <c:v>-0.217857</c:v>
                </c:pt>
                <c:pt idx="43779">
                  <c:v>-0.22185099999999999</c:v>
                </c:pt>
                <c:pt idx="43780">
                  <c:v>-0.22573399999999999</c:v>
                </c:pt>
                <c:pt idx="43781">
                  <c:v>-0.22953799999999999</c:v>
                </c:pt>
                <c:pt idx="43782">
                  <c:v>-0.23353199999999999</c:v>
                </c:pt>
                <c:pt idx="43783">
                  <c:v>-0.237235</c:v>
                </c:pt>
                <c:pt idx="43784">
                  <c:v>-0.240978</c:v>
                </c:pt>
                <c:pt idx="43785">
                  <c:v>-0.24474299999999999</c:v>
                </c:pt>
                <c:pt idx="43786">
                  <c:v>-0.248414</c:v>
                </c:pt>
                <c:pt idx="43787">
                  <c:v>-0.25229699999999999</c:v>
                </c:pt>
                <c:pt idx="43788">
                  <c:v>-0.255687</c:v>
                </c:pt>
                <c:pt idx="43789">
                  <c:v>-0.25944200000000001</c:v>
                </c:pt>
                <c:pt idx="43790">
                  <c:v>-0.26289099999999999</c:v>
                </c:pt>
                <c:pt idx="43791">
                  <c:v>-0.266399</c:v>
                </c:pt>
                <c:pt idx="43792">
                  <c:v>-0.27011000000000002</c:v>
                </c:pt>
                <c:pt idx="43793">
                  <c:v>-0.27345399999999997</c:v>
                </c:pt>
                <c:pt idx="43794">
                  <c:v>-0.27696999999999999</c:v>
                </c:pt>
                <c:pt idx="43795">
                  <c:v>-0.28020400000000001</c:v>
                </c:pt>
                <c:pt idx="43796">
                  <c:v>-0.28365699999999999</c:v>
                </c:pt>
                <c:pt idx="43797">
                  <c:v>-0.28684900000000002</c:v>
                </c:pt>
                <c:pt idx="43798">
                  <c:v>-0.29026200000000002</c:v>
                </c:pt>
                <c:pt idx="43799">
                  <c:v>-0.29337600000000003</c:v>
                </c:pt>
                <c:pt idx="43800">
                  <c:v>-0.29654900000000001</c:v>
                </c:pt>
                <c:pt idx="43801">
                  <c:v>-0.29981000000000002</c:v>
                </c:pt>
                <c:pt idx="43802">
                  <c:v>-0.30302299999999999</c:v>
                </c:pt>
                <c:pt idx="43803">
                  <c:v>-0.30615100000000001</c:v>
                </c:pt>
                <c:pt idx="43804">
                  <c:v>-0.30913000000000002</c:v>
                </c:pt>
                <c:pt idx="43805">
                  <c:v>-0.31218499999999999</c:v>
                </c:pt>
                <c:pt idx="43806">
                  <c:v>-0.31509599999999999</c:v>
                </c:pt>
                <c:pt idx="43807">
                  <c:v>-0.31797199999999998</c:v>
                </c:pt>
                <c:pt idx="43808">
                  <c:v>-0.32103999999999999</c:v>
                </c:pt>
                <c:pt idx="43809">
                  <c:v>-0.32384299999999999</c:v>
                </c:pt>
                <c:pt idx="43810">
                  <c:v>-0.326627</c:v>
                </c:pt>
                <c:pt idx="43811">
                  <c:v>-0.32921800000000001</c:v>
                </c:pt>
                <c:pt idx="43812">
                  <c:v>-0.332117</c:v>
                </c:pt>
                <c:pt idx="43813">
                  <c:v>-0.33480900000000002</c:v>
                </c:pt>
                <c:pt idx="43814">
                  <c:v>-0.33757300000000001</c:v>
                </c:pt>
                <c:pt idx="43815">
                  <c:v>-0.34006199999999998</c:v>
                </c:pt>
                <c:pt idx="43816">
                  <c:v>-0.34256900000000001</c:v>
                </c:pt>
                <c:pt idx="43817">
                  <c:v>-0.34503299999999998</c:v>
                </c:pt>
                <c:pt idx="43818">
                  <c:v>-0.347528</c:v>
                </c:pt>
                <c:pt idx="43819">
                  <c:v>-0.35019600000000001</c:v>
                </c:pt>
                <c:pt idx="43820">
                  <c:v>-0.35251900000000003</c:v>
                </c:pt>
                <c:pt idx="43821">
                  <c:v>-0.35486400000000001</c:v>
                </c:pt>
                <c:pt idx="43822">
                  <c:v>-0.357124</c:v>
                </c:pt>
                <c:pt idx="43823">
                  <c:v>-0.35940499999999997</c:v>
                </c:pt>
                <c:pt idx="43824">
                  <c:v>-0.36178199999999999</c:v>
                </c:pt>
                <c:pt idx="43825">
                  <c:v>-0.36390499999999998</c:v>
                </c:pt>
                <c:pt idx="43826">
                  <c:v>-0.36604999999999999</c:v>
                </c:pt>
                <c:pt idx="43827">
                  <c:v>-0.36813699999999999</c:v>
                </c:pt>
                <c:pt idx="43828">
                  <c:v>-0.37024000000000001</c:v>
                </c:pt>
                <c:pt idx="43829">
                  <c:v>-0.37224699999999999</c:v>
                </c:pt>
                <c:pt idx="43830">
                  <c:v>-0.37438500000000002</c:v>
                </c:pt>
                <c:pt idx="43831">
                  <c:v>-0.37615999999999999</c:v>
                </c:pt>
                <c:pt idx="43832">
                  <c:v>-0.37816899999999998</c:v>
                </c:pt>
                <c:pt idx="43833">
                  <c:v>-0.37992399999999998</c:v>
                </c:pt>
                <c:pt idx="43834">
                  <c:v>-0.38178499999999999</c:v>
                </c:pt>
                <c:pt idx="43835">
                  <c:v>-0.38365700000000003</c:v>
                </c:pt>
                <c:pt idx="43836">
                  <c:v>-0.38541799999999998</c:v>
                </c:pt>
                <c:pt idx="43837">
                  <c:v>-0.38706800000000002</c:v>
                </c:pt>
                <c:pt idx="43838">
                  <c:v>-0.388789</c:v>
                </c:pt>
                <c:pt idx="43839">
                  <c:v>-0.390372</c:v>
                </c:pt>
                <c:pt idx="43840">
                  <c:v>-0.39200000000000002</c:v>
                </c:pt>
                <c:pt idx="43841">
                  <c:v>-0.39373799999999998</c:v>
                </c:pt>
                <c:pt idx="43842">
                  <c:v>-0.39498</c:v>
                </c:pt>
                <c:pt idx="43843">
                  <c:v>-0.39655299999999999</c:v>
                </c:pt>
                <c:pt idx="43844">
                  <c:v>-0.39787</c:v>
                </c:pt>
                <c:pt idx="43845">
                  <c:v>-0.39921299999999998</c:v>
                </c:pt>
                <c:pt idx="43846">
                  <c:v>-0.40068399999999998</c:v>
                </c:pt>
                <c:pt idx="43847">
                  <c:v>-0.40165000000000001</c:v>
                </c:pt>
                <c:pt idx="43848">
                  <c:v>-0.40308899999999998</c:v>
                </c:pt>
                <c:pt idx="43849">
                  <c:v>-0.404053</c:v>
                </c:pt>
                <c:pt idx="43850">
                  <c:v>-0.405414</c:v>
                </c:pt>
                <c:pt idx="43851">
                  <c:v>-0.40661999999999998</c:v>
                </c:pt>
                <c:pt idx="43852">
                  <c:v>-0.40776299999999999</c:v>
                </c:pt>
                <c:pt idx="43853">
                  <c:v>-0.40894399999999997</c:v>
                </c:pt>
                <c:pt idx="43854">
                  <c:v>-0.409885</c:v>
                </c:pt>
                <c:pt idx="43855">
                  <c:v>-0.41089100000000001</c:v>
                </c:pt>
                <c:pt idx="43856">
                  <c:v>-0.411972</c:v>
                </c:pt>
                <c:pt idx="43857">
                  <c:v>-0.413078</c:v>
                </c:pt>
                <c:pt idx="43858">
                  <c:v>-0.41370400000000002</c:v>
                </c:pt>
                <c:pt idx="43859">
                  <c:v>-0.41462500000000002</c:v>
                </c:pt>
                <c:pt idx="43860">
                  <c:v>-0.415462</c:v>
                </c:pt>
                <c:pt idx="43861">
                  <c:v>-0.41619099999999998</c:v>
                </c:pt>
                <c:pt idx="43862">
                  <c:v>-0.41710399999999997</c:v>
                </c:pt>
                <c:pt idx="43863">
                  <c:v>-0.41754999999999998</c:v>
                </c:pt>
                <c:pt idx="43864">
                  <c:v>-0.41838700000000001</c:v>
                </c:pt>
                <c:pt idx="43865">
                  <c:v>-0.41894500000000001</c:v>
                </c:pt>
                <c:pt idx="43866">
                  <c:v>-0.41961300000000001</c:v>
                </c:pt>
                <c:pt idx="43867">
                  <c:v>-0.42029</c:v>
                </c:pt>
                <c:pt idx="43868">
                  <c:v>-0.42096600000000001</c:v>
                </c:pt>
                <c:pt idx="43869">
                  <c:v>-0.42144500000000001</c:v>
                </c:pt>
                <c:pt idx="43870">
                  <c:v>-0.42185</c:v>
                </c:pt>
                <c:pt idx="43871">
                  <c:v>-0.42229699999999998</c:v>
                </c:pt>
                <c:pt idx="43872">
                  <c:v>-0.42274499999999998</c:v>
                </c:pt>
                <c:pt idx="43873">
                  <c:v>-0.42316500000000001</c:v>
                </c:pt>
                <c:pt idx="43874">
                  <c:v>-0.42326599999999998</c:v>
                </c:pt>
                <c:pt idx="43875">
                  <c:v>-0.42352099999999998</c:v>
                </c:pt>
                <c:pt idx="43876">
                  <c:v>-0.42380200000000001</c:v>
                </c:pt>
                <c:pt idx="43877">
                  <c:v>-0.42388300000000001</c:v>
                </c:pt>
                <c:pt idx="43878">
                  <c:v>-0.42442099999999999</c:v>
                </c:pt>
                <c:pt idx="43879">
                  <c:v>-0.42428300000000002</c:v>
                </c:pt>
                <c:pt idx="43880">
                  <c:v>-0.42465700000000001</c:v>
                </c:pt>
                <c:pt idx="43881">
                  <c:v>-0.42468400000000001</c:v>
                </c:pt>
                <c:pt idx="43882">
                  <c:v>-0.42501699999999998</c:v>
                </c:pt>
                <c:pt idx="43883">
                  <c:v>-0.42522100000000002</c:v>
                </c:pt>
                <c:pt idx="43884">
                  <c:v>-0.42522799999999999</c:v>
                </c:pt>
                <c:pt idx="43885">
                  <c:v>-0.42524400000000001</c:v>
                </c:pt>
                <c:pt idx="43886">
                  <c:v>-0.425205</c:v>
                </c:pt>
                <c:pt idx="43887">
                  <c:v>-0.42547000000000001</c:v>
                </c:pt>
                <c:pt idx="43888">
                  <c:v>-0.42527599999999999</c:v>
                </c:pt>
                <c:pt idx="43889">
                  <c:v>-0.425512</c:v>
                </c:pt>
                <c:pt idx="43890">
                  <c:v>-0.42511599999999999</c:v>
                </c:pt>
                <c:pt idx="43891">
                  <c:v>-0.42509799999999998</c:v>
                </c:pt>
                <c:pt idx="43892">
                  <c:v>-0.42491400000000001</c:v>
                </c:pt>
                <c:pt idx="43893">
                  <c:v>-0.42487599999999998</c:v>
                </c:pt>
                <c:pt idx="43894">
                  <c:v>-0.42486200000000002</c:v>
                </c:pt>
                <c:pt idx="43895">
                  <c:v>-0.42444700000000002</c:v>
                </c:pt>
                <c:pt idx="43896">
                  <c:v>-0.42422100000000001</c:v>
                </c:pt>
                <c:pt idx="43897">
                  <c:v>-0.42386499999999999</c:v>
                </c:pt>
                <c:pt idx="43898">
                  <c:v>-0.42380400000000001</c:v>
                </c:pt>
                <c:pt idx="43899">
                  <c:v>-0.42356899999999997</c:v>
                </c:pt>
                <c:pt idx="43900">
                  <c:v>-0.42326999999999998</c:v>
                </c:pt>
                <c:pt idx="43901">
                  <c:v>-0.42280499999999999</c:v>
                </c:pt>
                <c:pt idx="43902">
                  <c:v>-0.42244999999999999</c:v>
                </c:pt>
                <c:pt idx="43903">
                  <c:v>-0.42196099999999997</c:v>
                </c:pt>
                <c:pt idx="43904">
                  <c:v>-0.42172500000000002</c:v>
                </c:pt>
                <c:pt idx="43905">
                  <c:v>-0.42155199999999998</c:v>
                </c:pt>
                <c:pt idx="43906">
                  <c:v>-0.42092200000000002</c:v>
                </c:pt>
                <c:pt idx="43907">
                  <c:v>-0.42038599999999998</c:v>
                </c:pt>
                <c:pt idx="43908">
                  <c:v>-0.42008099999999998</c:v>
                </c:pt>
                <c:pt idx="43909">
                  <c:v>-0.41955700000000001</c:v>
                </c:pt>
                <c:pt idx="43910">
                  <c:v>-0.41926200000000002</c:v>
                </c:pt>
                <c:pt idx="43911">
                  <c:v>-0.41873100000000002</c:v>
                </c:pt>
                <c:pt idx="43912">
                  <c:v>-0.41813800000000001</c:v>
                </c:pt>
                <c:pt idx="43913">
                  <c:v>-0.417576</c:v>
                </c:pt>
                <c:pt idx="43914">
                  <c:v>-0.41690100000000002</c:v>
                </c:pt>
                <c:pt idx="43915">
                  <c:v>-0.41642800000000002</c:v>
                </c:pt>
                <c:pt idx="43916">
                  <c:v>-0.41573100000000002</c:v>
                </c:pt>
                <c:pt idx="43917">
                  <c:v>-0.41512700000000002</c:v>
                </c:pt>
                <c:pt idx="43918">
                  <c:v>-0.41430899999999998</c:v>
                </c:pt>
                <c:pt idx="43919">
                  <c:v>-0.41367100000000001</c:v>
                </c:pt>
                <c:pt idx="43920">
                  <c:v>-0.41300500000000001</c:v>
                </c:pt>
                <c:pt idx="43921">
                  <c:v>-0.41228399999999998</c:v>
                </c:pt>
                <c:pt idx="43922">
                  <c:v>-0.41144700000000001</c:v>
                </c:pt>
                <c:pt idx="43923">
                  <c:v>-0.41062199999999999</c:v>
                </c:pt>
                <c:pt idx="43924">
                  <c:v>-0.40976099999999999</c:v>
                </c:pt>
                <c:pt idx="43925">
                  <c:v>-0.40881800000000001</c:v>
                </c:pt>
                <c:pt idx="43926">
                  <c:v>-0.40805200000000003</c:v>
                </c:pt>
                <c:pt idx="43927">
                  <c:v>-0.40712500000000001</c:v>
                </c:pt>
                <c:pt idx="43928">
                  <c:v>-0.40598499999999998</c:v>
                </c:pt>
                <c:pt idx="43929">
                  <c:v>-0.40510099999999999</c:v>
                </c:pt>
                <c:pt idx="43930">
                  <c:v>-0.40387600000000001</c:v>
                </c:pt>
                <c:pt idx="43931">
                  <c:v>-0.40301100000000001</c:v>
                </c:pt>
                <c:pt idx="43932">
                  <c:v>-0.402092</c:v>
                </c:pt>
                <c:pt idx="43933">
                  <c:v>-0.40076299999999998</c:v>
                </c:pt>
                <c:pt idx="43934">
                  <c:v>-0.399702</c:v>
                </c:pt>
                <c:pt idx="43935">
                  <c:v>-0.39837499999999998</c:v>
                </c:pt>
                <c:pt idx="43936">
                  <c:v>-0.39723199999999997</c:v>
                </c:pt>
                <c:pt idx="43937">
                  <c:v>-0.39611000000000002</c:v>
                </c:pt>
                <c:pt idx="43938">
                  <c:v>-0.394903</c:v>
                </c:pt>
                <c:pt idx="43939">
                  <c:v>-0.39355299999999999</c:v>
                </c:pt>
                <c:pt idx="43940">
                  <c:v>-0.39217999999999997</c:v>
                </c:pt>
                <c:pt idx="43941">
                  <c:v>-0.39085700000000001</c:v>
                </c:pt>
                <c:pt idx="43942">
                  <c:v>-0.38943499999999998</c:v>
                </c:pt>
                <c:pt idx="43943">
                  <c:v>-0.38805099999999998</c:v>
                </c:pt>
                <c:pt idx="43944">
                  <c:v>-0.38637100000000002</c:v>
                </c:pt>
                <c:pt idx="43945">
                  <c:v>-0.38493500000000003</c:v>
                </c:pt>
                <c:pt idx="43946">
                  <c:v>-0.38326399999999999</c:v>
                </c:pt>
                <c:pt idx="43947">
                  <c:v>-0.381631</c:v>
                </c:pt>
                <c:pt idx="43948">
                  <c:v>-0.38026799999999999</c:v>
                </c:pt>
                <c:pt idx="43949">
                  <c:v>-0.37836799999999998</c:v>
                </c:pt>
                <c:pt idx="43950">
                  <c:v>-0.37662899999999999</c:v>
                </c:pt>
                <c:pt idx="43951">
                  <c:v>-0.37480200000000002</c:v>
                </c:pt>
                <c:pt idx="43952">
                  <c:v>-0.37312499999999998</c:v>
                </c:pt>
                <c:pt idx="43953">
                  <c:v>-0.37121199999999999</c:v>
                </c:pt>
                <c:pt idx="43954">
                  <c:v>-0.369392</c:v>
                </c:pt>
                <c:pt idx="43955">
                  <c:v>-0.36742200000000003</c:v>
                </c:pt>
                <c:pt idx="43956">
                  <c:v>-0.36538199999999998</c:v>
                </c:pt>
                <c:pt idx="43957">
                  <c:v>-0.36349599999999999</c:v>
                </c:pt>
                <c:pt idx="43958">
                  <c:v>-0.361315</c:v>
                </c:pt>
                <c:pt idx="43959">
                  <c:v>-0.359574</c:v>
                </c:pt>
                <c:pt idx="43960">
                  <c:v>-0.35702499999999998</c:v>
                </c:pt>
                <c:pt idx="43961">
                  <c:v>-0.35509499999999999</c:v>
                </c:pt>
                <c:pt idx="43962">
                  <c:v>-0.35274</c:v>
                </c:pt>
                <c:pt idx="43963">
                  <c:v>-0.35043099999999999</c:v>
                </c:pt>
                <c:pt idx="43964">
                  <c:v>-0.34811500000000001</c:v>
                </c:pt>
                <c:pt idx="43965">
                  <c:v>-0.34564600000000001</c:v>
                </c:pt>
                <c:pt idx="43966">
                  <c:v>-0.34310000000000002</c:v>
                </c:pt>
                <c:pt idx="43967">
                  <c:v>-0.34059600000000001</c:v>
                </c:pt>
                <c:pt idx="43968">
                  <c:v>-0.33825300000000003</c:v>
                </c:pt>
                <c:pt idx="43969">
                  <c:v>-0.33567200000000003</c:v>
                </c:pt>
                <c:pt idx="43970">
                  <c:v>-0.33318999999999999</c:v>
                </c:pt>
                <c:pt idx="43971">
                  <c:v>-0.330567</c:v>
                </c:pt>
                <c:pt idx="43972">
                  <c:v>-0.32778600000000002</c:v>
                </c:pt>
                <c:pt idx="43973">
                  <c:v>-0.32515500000000003</c:v>
                </c:pt>
                <c:pt idx="43974">
                  <c:v>-0.32224799999999998</c:v>
                </c:pt>
                <c:pt idx="43975">
                  <c:v>-0.31974399999999997</c:v>
                </c:pt>
                <c:pt idx="43976">
                  <c:v>-0.316604</c:v>
                </c:pt>
                <c:pt idx="43977">
                  <c:v>-0.31371399999999999</c:v>
                </c:pt>
                <c:pt idx="43978">
                  <c:v>-0.31079000000000001</c:v>
                </c:pt>
                <c:pt idx="43979">
                  <c:v>-0.307809</c:v>
                </c:pt>
                <c:pt idx="43980">
                  <c:v>-0.30492900000000001</c:v>
                </c:pt>
                <c:pt idx="43981">
                  <c:v>-0.301616</c:v>
                </c:pt>
                <c:pt idx="43982">
                  <c:v>-0.29873100000000002</c:v>
                </c:pt>
                <c:pt idx="43983">
                  <c:v>-0.29539599999999999</c:v>
                </c:pt>
                <c:pt idx="43984">
                  <c:v>-0.29236400000000001</c:v>
                </c:pt>
                <c:pt idx="43985">
                  <c:v>-0.28914600000000001</c:v>
                </c:pt>
                <c:pt idx="43986">
                  <c:v>-0.28597</c:v>
                </c:pt>
                <c:pt idx="43987">
                  <c:v>-0.28257500000000002</c:v>
                </c:pt>
                <c:pt idx="43988">
                  <c:v>-0.279167</c:v>
                </c:pt>
                <c:pt idx="43989">
                  <c:v>-0.27571600000000002</c:v>
                </c:pt>
                <c:pt idx="43990">
                  <c:v>-0.27201799999999998</c:v>
                </c:pt>
                <c:pt idx="43991">
                  <c:v>-0.26897500000000002</c:v>
                </c:pt>
                <c:pt idx="43992">
                  <c:v>-0.26508399999999999</c:v>
                </c:pt>
                <c:pt idx="43993">
                  <c:v>-0.261577</c:v>
                </c:pt>
                <c:pt idx="43994">
                  <c:v>-0.25789699999999999</c:v>
                </c:pt>
                <c:pt idx="43995">
                  <c:v>-0.25413799999999998</c:v>
                </c:pt>
                <c:pt idx="43996">
                  <c:v>-0.25084899999999999</c:v>
                </c:pt>
                <c:pt idx="43997">
                  <c:v>-0.24704200000000001</c:v>
                </c:pt>
                <c:pt idx="43998">
                  <c:v>-0.24332599999999999</c:v>
                </c:pt>
                <c:pt idx="43999">
                  <c:v>-0.23929600000000001</c:v>
                </c:pt>
                <c:pt idx="44000">
                  <c:v>-0.23572799999999999</c:v>
                </c:pt>
                <c:pt idx="44001">
                  <c:v>-0.23180999999999999</c:v>
                </c:pt>
                <c:pt idx="44002">
                  <c:v>-0.22814599999999999</c:v>
                </c:pt>
                <c:pt idx="44003">
                  <c:v>-0.224079</c:v>
                </c:pt>
                <c:pt idx="44004">
                  <c:v>-0.22009799999999999</c:v>
                </c:pt>
                <c:pt idx="44005">
                  <c:v>-0.21625900000000001</c:v>
                </c:pt>
                <c:pt idx="44006">
                  <c:v>-0.21234800000000001</c:v>
                </c:pt>
                <c:pt idx="44007">
                  <c:v>-0.20841100000000001</c:v>
                </c:pt>
                <c:pt idx="44008">
                  <c:v>-0.20440900000000001</c:v>
                </c:pt>
                <c:pt idx="44009">
                  <c:v>-0.20042299999999999</c:v>
                </c:pt>
                <c:pt idx="44010">
                  <c:v>-0.196245</c:v>
                </c:pt>
                <c:pt idx="44011">
                  <c:v>-0.19222600000000001</c:v>
                </c:pt>
                <c:pt idx="44012">
                  <c:v>-0.188053</c:v>
                </c:pt>
                <c:pt idx="44013">
                  <c:v>-0.18406700000000001</c:v>
                </c:pt>
                <c:pt idx="44014">
                  <c:v>-0.17976</c:v>
                </c:pt>
                <c:pt idx="44015">
                  <c:v>-0.175568</c:v>
                </c:pt>
                <c:pt idx="44016">
                  <c:v>-0.17133000000000001</c:v>
                </c:pt>
                <c:pt idx="44017">
                  <c:v>-0.16691800000000001</c:v>
                </c:pt>
                <c:pt idx="44018">
                  <c:v>-0.16295799999999999</c:v>
                </c:pt>
                <c:pt idx="44019">
                  <c:v>-0.15842100000000001</c:v>
                </c:pt>
                <c:pt idx="44020">
                  <c:v>-0.15423000000000001</c:v>
                </c:pt>
                <c:pt idx="44021">
                  <c:v>-0.14971699999999999</c:v>
                </c:pt>
                <c:pt idx="44022">
                  <c:v>-0.14562800000000001</c:v>
                </c:pt>
                <c:pt idx="44023">
                  <c:v>-0.14124</c:v>
                </c:pt>
                <c:pt idx="44024">
                  <c:v>-0.13683000000000001</c:v>
                </c:pt>
                <c:pt idx="44025">
                  <c:v>-0.13270499999999999</c:v>
                </c:pt>
                <c:pt idx="44026">
                  <c:v>-0.12828999999999999</c:v>
                </c:pt>
                <c:pt idx="44027">
                  <c:v>-0.12379</c:v>
                </c:pt>
                <c:pt idx="44028">
                  <c:v>-0.11939900000000001</c:v>
                </c:pt>
                <c:pt idx="44029">
                  <c:v>-0.115231</c:v>
                </c:pt>
                <c:pt idx="44030">
                  <c:v>-0.1105</c:v>
                </c:pt>
                <c:pt idx="44031">
                  <c:v>-0.10624699999999999</c:v>
                </c:pt>
                <c:pt idx="44032">
                  <c:v>-0.101621</c:v>
                </c:pt>
                <c:pt idx="44033">
                  <c:v>-9.7285499999999997E-2</c:v>
                </c:pt>
                <c:pt idx="44034">
                  <c:v>-9.2969800000000005E-2</c:v>
                </c:pt>
                <c:pt idx="44035">
                  <c:v>-8.8447899999999996E-2</c:v>
                </c:pt>
                <c:pt idx="44036">
                  <c:v>-8.4072999999999995E-2</c:v>
                </c:pt>
                <c:pt idx="44037">
                  <c:v>-7.9559599999999994E-2</c:v>
                </c:pt>
                <c:pt idx="44038">
                  <c:v>-7.5487700000000005E-2</c:v>
                </c:pt>
                <c:pt idx="44039">
                  <c:v>-7.0861900000000005E-2</c:v>
                </c:pt>
                <c:pt idx="44040">
                  <c:v>-6.6615999999999995E-2</c:v>
                </c:pt>
                <c:pt idx="44041">
                  <c:v>-6.1876399999999998E-2</c:v>
                </c:pt>
                <c:pt idx="44042">
                  <c:v>-5.76985E-2</c:v>
                </c:pt>
                <c:pt idx="44043">
                  <c:v>-5.2986499999999999E-2</c:v>
                </c:pt>
                <c:pt idx="44044">
                  <c:v>-4.8577700000000001E-2</c:v>
                </c:pt>
                <c:pt idx="44045">
                  <c:v>-4.4342699999999999E-2</c:v>
                </c:pt>
                <c:pt idx="44046">
                  <c:v>-3.9574400000000003E-2</c:v>
                </c:pt>
                <c:pt idx="44047">
                  <c:v>-3.5261399999999998E-2</c:v>
                </c:pt>
                <c:pt idx="44048">
                  <c:v>-3.0798499999999999E-2</c:v>
                </c:pt>
                <c:pt idx="44049">
                  <c:v>-2.64053E-2</c:v>
                </c:pt>
                <c:pt idx="44050">
                  <c:v>-2.1988500000000001E-2</c:v>
                </c:pt>
                <c:pt idx="44051">
                  <c:v>-1.7667100000000002E-2</c:v>
                </c:pt>
                <c:pt idx="44052">
                  <c:v>-1.3083900000000001E-2</c:v>
                </c:pt>
                <c:pt idx="44053">
                  <c:v>-8.6106499999999992E-3</c:v>
                </c:pt>
                <c:pt idx="44054">
                  <c:v>-4.2065399999999999E-3</c:v>
                </c:pt>
                <c:pt idx="44055" formatCode="0.00E+00">
                  <c:v>5.9601400000000002E-5</c:v>
                </c:pt>
                <c:pt idx="44056">
                  <c:v>4.2504300000000004E-3</c:v>
                </c:pt>
                <c:pt idx="44057">
                  <c:v>8.8923800000000001E-3</c:v>
                </c:pt>
                <c:pt idx="44058">
                  <c:v>1.29774E-2</c:v>
                </c:pt>
                <c:pt idx="44059">
                  <c:v>1.7479700000000001E-2</c:v>
                </c:pt>
                <c:pt idx="44060">
                  <c:v>2.1852E-2</c:v>
                </c:pt>
                <c:pt idx="44061">
                  <c:v>2.58677E-2</c:v>
                </c:pt>
                <c:pt idx="44062">
                  <c:v>3.04151E-2</c:v>
                </c:pt>
                <c:pt idx="44063">
                  <c:v>3.4510899999999997E-2</c:v>
                </c:pt>
                <c:pt idx="44064">
                  <c:v>3.8976799999999999E-2</c:v>
                </c:pt>
                <c:pt idx="44065">
                  <c:v>4.29521E-2</c:v>
                </c:pt>
                <c:pt idx="44066">
                  <c:v>4.7335099999999998E-2</c:v>
                </c:pt>
                <c:pt idx="44067">
                  <c:v>5.1349499999999999E-2</c:v>
                </c:pt>
                <c:pt idx="44068">
                  <c:v>5.5571000000000002E-2</c:v>
                </c:pt>
                <c:pt idx="44069">
                  <c:v>5.9780399999999997E-2</c:v>
                </c:pt>
                <c:pt idx="44070">
                  <c:v>6.3837500000000005E-2</c:v>
                </c:pt>
                <c:pt idx="44071">
                  <c:v>6.8262299999999998E-2</c:v>
                </c:pt>
                <c:pt idx="44072">
                  <c:v>7.1972900000000006E-2</c:v>
                </c:pt>
                <c:pt idx="44073">
                  <c:v>7.6526899999999995E-2</c:v>
                </c:pt>
                <c:pt idx="44074">
                  <c:v>8.02451E-2</c:v>
                </c:pt>
                <c:pt idx="44075">
                  <c:v>8.4459000000000006E-2</c:v>
                </c:pt>
                <c:pt idx="44076">
                  <c:v>8.8555300000000003E-2</c:v>
                </c:pt>
                <c:pt idx="44077">
                  <c:v>9.2235499999999998E-2</c:v>
                </c:pt>
                <c:pt idx="44078">
                  <c:v>9.6464499999999995E-2</c:v>
                </c:pt>
                <c:pt idx="44079">
                  <c:v>0.100242</c:v>
                </c:pt>
                <c:pt idx="44080">
                  <c:v>0.104398</c:v>
                </c:pt>
                <c:pt idx="44081">
                  <c:v>0.108278</c:v>
                </c:pt>
                <c:pt idx="44082">
                  <c:v>0.112175</c:v>
                </c:pt>
                <c:pt idx="44083">
                  <c:v>0.11597300000000001</c:v>
                </c:pt>
                <c:pt idx="44084">
                  <c:v>0.11991400000000001</c:v>
                </c:pt>
                <c:pt idx="44085">
                  <c:v>0.123694</c:v>
                </c:pt>
                <c:pt idx="44086">
                  <c:v>0.127496</c:v>
                </c:pt>
                <c:pt idx="44087">
                  <c:v>0.13114700000000001</c:v>
                </c:pt>
                <c:pt idx="44088">
                  <c:v>0.134599</c:v>
                </c:pt>
                <c:pt idx="44089">
                  <c:v>0.138764</c:v>
                </c:pt>
                <c:pt idx="44090">
                  <c:v>0.14197100000000001</c:v>
                </c:pt>
                <c:pt idx="44091">
                  <c:v>0.14583699999999999</c:v>
                </c:pt>
                <c:pt idx="44092">
                  <c:v>0.14943300000000001</c:v>
                </c:pt>
                <c:pt idx="44093">
                  <c:v>0.152915</c:v>
                </c:pt>
                <c:pt idx="44094">
                  <c:v>0.15664800000000001</c:v>
                </c:pt>
                <c:pt idx="44095">
                  <c:v>0.15998399999999999</c:v>
                </c:pt>
                <c:pt idx="44096">
                  <c:v>0.16386100000000001</c:v>
                </c:pt>
                <c:pt idx="44097">
                  <c:v>0.16714799999999999</c:v>
                </c:pt>
                <c:pt idx="44098">
                  <c:v>0.17067299999999999</c:v>
                </c:pt>
                <c:pt idx="44099">
                  <c:v>0.173959</c:v>
                </c:pt>
                <c:pt idx="44100">
                  <c:v>0.17757200000000001</c:v>
                </c:pt>
                <c:pt idx="44101">
                  <c:v>0.18080599999999999</c:v>
                </c:pt>
                <c:pt idx="44102">
                  <c:v>0.18438599999999999</c:v>
                </c:pt>
                <c:pt idx="44103">
                  <c:v>0.18740200000000001</c:v>
                </c:pt>
                <c:pt idx="44104">
                  <c:v>0.19079199999999999</c:v>
                </c:pt>
                <c:pt idx="44105">
                  <c:v>0.19417799999999999</c:v>
                </c:pt>
                <c:pt idx="44106">
                  <c:v>0.197156</c:v>
                </c:pt>
                <c:pt idx="44107">
                  <c:v>0.20055500000000001</c:v>
                </c:pt>
                <c:pt idx="44108">
                  <c:v>0.20374800000000001</c:v>
                </c:pt>
                <c:pt idx="44109">
                  <c:v>0.20692099999999999</c:v>
                </c:pt>
                <c:pt idx="44110">
                  <c:v>0.20995</c:v>
                </c:pt>
                <c:pt idx="44111">
                  <c:v>0.21323900000000001</c:v>
                </c:pt>
                <c:pt idx="44112">
                  <c:v>0.216339</c:v>
                </c:pt>
                <c:pt idx="44113">
                  <c:v>0.21965999999999999</c:v>
                </c:pt>
                <c:pt idx="44114">
                  <c:v>0.22248499999999999</c:v>
                </c:pt>
                <c:pt idx="44115">
                  <c:v>0.22564300000000001</c:v>
                </c:pt>
                <c:pt idx="44116">
                  <c:v>0.22894200000000001</c:v>
                </c:pt>
                <c:pt idx="44117">
                  <c:v>0.231545</c:v>
                </c:pt>
                <c:pt idx="44118">
                  <c:v>0.234876</c:v>
                </c:pt>
                <c:pt idx="44119">
                  <c:v>0.237454</c:v>
                </c:pt>
                <c:pt idx="44120">
                  <c:v>0.24063000000000001</c:v>
                </c:pt>
                <c:pt idx="44121">
                  <c:v>0.24340999999999999</c:v>
                </c:pt>
                <c:pt idx="44122">
                  <c:v>0.24637700000000001</c:v>
                </c:pt>
                <c:pt idx="44123">
                  <c:v>0.249197</c:v>
                </c:pt>
                <c:pt idx="44124">
                  <c:v>0.25206899999999999</c:v>
                </c:pt>
                <c:pt idx="44125">
                  <c:v>0.25489200000000001</c:v>
                </c:pt>
                <c:pt idx="44126">
                  <c:v>0.25750299999999998</c:v>
                </c:pt>
                <c:pt idx="44127">
                  <c:v>0.26058500000000001</c:v>
                </c:pt>
                <c:pt idx="44128">
                  <c:v>0.26311000000000001</c:v>
                </c:pt>
                <c:pt idx="44129">
                  <c:v>0.26597999999999999</c:v>
                </c:pt>
                <c:pt idx="44130">
                  <c:v>0.268702</c:v>
                </c:pt>
                <c:pt idx="44131">
                  <c:v>0.27144600000000002</c:v>
                </c:pt>
                <c:pt idx="44132">
                  <c:v>0.27436700000000003</c:v>
                </c:pt>
                <c:pt idx="44133">
                  <c:v>0.27672000000000002</c:v>
                </c:pt>
                <c:pt idx="44134">
                  <c:v>0.27984799999999999</c:v>
                </c:pt>
                <c:pt idx="44135">
                  <c:v>0.282252</c:v>
                </c:pt>
                <c:pt idx="44136">
                  <c:v>0.28501199999999999</c:v>
                </c:pt>
                <c:pt idx="44137">
                  <c:v>0.28775699999999999</c:v>
                </c:pt>
                <c:pt idx="44138">
                  <c:v>0.29042600000000002</c:v>
                </c:pt>
                <c:pt idx="44139">
                  <c:v>0.29305700000000001</c:v>
                </c:pt>
                <c:pt idx="44140">
                  <c:v>0.29570299999999999</c:v>
                </c:pt>
                <c:pt idx="44141">
                  <c:v>0.29823499999999997</c:v>
                </c:pt>
                <c:pt idx="44142">
                  <c:v>0.300927</c:v>
                </c:pt>
                <c:pt idx="44143">
                  <c:v>0.30344700000000002</c:v>
                </c:pt>
                <c:pt idx="44144">
                  <c:v>0.30603900000000001</c:v>
                </c:pt>
                <c:pt idx="44145">
                  <c:v>0.30870599999999998</c:v>
                </c:pt>
                <c:pt idx="44146">
                  <c:v>0.31113099999999999</c:v>
                </c:pt>
                <c:pt idx="44147">
                  <c:v>0.31377300000000002</c:v>
                </c:pt>
                <c:pt idx="44148">
                  <c:v>0.31634099999999998</c:v>
                </c:pt>
                <c:pt idx="44149">
                  <c:v>0.31870999999999999</c:v>
                </c:pt>
                <c:pt idx="44150">
                  <c:v>0.32143300000000002</c:v>
                </c:pt>
                <c:pt idx="44151">
                  <c:v>0.32368400000000003</c:v>
                </c:pt>
                <c:pt idx="44152">
                  <c:v>0.32633499999999999</c:v>
                </c:pt>
                <c:pt idx="44153">
                  <c:v>0.328766</c:v>
                </c:pt>
                <c:pt idx="44154">
                  <c:v>0.33113900000000002</c:v>
                </c:pt>
                <c:pt idx="44155">
                  <c:v>0.333594</c:v>
                </c:pt>
                <c:pt idx="44156">
                  <c:v>0.33597900000000003</c:v>
                </c:pt>
                <c:pt idx="44157">
                  <c:v>0.33839799999999998</c:v>
                </c:pt>
                <c:pt idx="44158">
                  <c:v>0.34072799999999998</c:v>
                </c:pt>
                <c:pt idx="44159">
                  <c:v>0.343281</c:v>
                </c:pt>
                <c:pt idx="44160">
                  <c:v>0.34551700000000002</c:v>
                </c:pt>
                <c:pt idx="44161">
                  <c:v>0.34814800000000001</c:v>
                </c:pt>
                <c:pt idx="44162">
                  <c:v>0.35022300000000001</c:v>
                </c:pt>
                <c:pt idx="44163">
                  <c:v>0.35275000000000001</c:v>
                </c:pt>
                <c:pt idx="44164">
                  <c:v>0.35509800000000002</c:v>
                </c:pt>
                <c:pt idx="44165">
                  <c:v>0.35733799999999999</c:v>
                </c:pt>
                <c:pt idx="44166">
                  <c:v>0.35979499999999998</c:v>
                </c:pt>
                <c:pt idx="44167">
                  <c:v>0.36166399999999999</c:v>
                </c:pt>
                <c:pt idx="44168">
                  <c:v>0.364097</c:v>
                </c:pt>
                <c:pt idx="44169">
                  <c:v>0.36620799999999998</c:v>
                </c:pt>
                <c:pt idx="44170">
                  <c:v>0.36846899999999999</c:v>
                </c:pt>
                <c:pt idx="44171">
                  <c:v>0.37074299999999999</c:v>
                </c:pt>
                <c:pt idx="44172">
                  <c:v>0.37277300000000002</c:v>
                </c:pt>
                <c:pt idx="44173">
                  <c:v>0.37481999999999999</c:v>
                </c:pt>
                <c:pt idx="44174">
                  <c:v>0.376994</c:v>
                </c:pt>
                <c:pt idx="44175">
                  <c:v>0.37909399999999999</c:v>
                </c:pt>
                <c:pt idx="44176">
                  <c:v>0.38118000000000002</c:v>
                </c:pt>
                <c:pt idx="44177">
                  <c:v>0.38317699999999999</c:v>
                </c:pt>
                <c:pt idx="44178">
                  <c:v>0.38502799999999998</c:v>
                </c:pt>
                <c:pt idx="44179">
                  <c:v>0.38719399999999998</c:v>
                </c:pt>
                <c:pt idx="44180">
                  <c:v>0.389017</c:v>
                </c:pt>
                <c:pt idx="44181">
                  <c:v>0.39095000000000002</c:v>
                </c:pt>
                <c:pt idx="44182">
                  <c:v>0.39282800000000001</c:v>
                </c:pt>
                <c:pt idx="44183">
                  <c:v>0.394617</c:v>
                </c:pt>
                <c:pt idx="44184">
                  <c:v>0.39627699999999999</c:v>
                </c:pt>
                <c:pt idx="44185">
                  <c:v>0.398088</c:v>
                </c:pt>
                <c:pt idx="44186">
                  <c:v>0.39998600000000001</c:v>
                </c:pt>
                <c:pt idx="44187">
                  <c:v>0.40132400000000001</c:v>
                </c:pt>
                <c:pt idx="44188">
                  <c:v>0.403277</c:v>
                </c:pt>
                <c:pt idx="44189">
                  <c:v>0.40452399999999999</c:v>
                </c:pt>
                <c:pt idx="44190">
                  <c:v>0.40644000000000002</c:v>
                </c:pt>
                <c:pt idx="44191">
                  <c:v>0.40790599999999999</c:v>
                </c:pt>
                <c:pt idx="44192">
                  <c:v>0.409302</c:v>
                </c:pt>
                <c:pt idx="44193">
                  <c:v>0.41097</c:v>
                </c:pt>
                <c:pt idx="44194">
                  <c:v>0.41211100000000001</c:v>
                </c:pt>
                <c:pt idx="44195">
                  <c:v>0.413657</c:v>
                </c:pt>
                <c:pt idx="44196">
                  <c:v>0.41494700000000001</c:v>
                </c:pt>
                <c:pt idx="44197">
                  <c:v>0.41629699999999997</c:v>
                </c:pt>
                <c:pt idx="44198">
                  <c:v>0.41759400000000002</c:v>
                </c:pt>
                <c:pt idx="44199">
                  <c:v>0.41884500000000002</c:v>
                </c:pt>
                <c:pt idx="44200">
                  <c:v>0.41986000000000001</c:v>
                </c:pt>
                <c:pt idx="44201">
                  <c:v>0.42119600000000001</c:v>
                </c:pt>
                <c:pt idx="44202">
                  <c:v>0.42218800000000001</c:v>
                </c:pt>
                <c:pt idx="44203">
                  <c:v>0.42333300000000001</c:v>
                </c:pt>
                <c:pt idx="44204">
                  <c:v>0.42429699999999998</c:v>
                </c:pt>
                <c:pt idx="44205">
                  <c:v>0.425176</c:v>
                </c:pt>
                <c:pt idx="44206">
                  <c:v>0.42623</c:v>
                </c:pt>
                <c:pt idx="44207">
                  <c:v>0.42693799999999998</c:v>
                </c:pt>
                <c:pt idx="44208">
                  <c:v>0.42787700000000001</c:v>
                </c:pt>
                <c:pt idx="44209">
                  <c:v>0.428732</c:v>
                </c:pt>
                <c:pt idx="44210">
                  <c:v>0.429313</c:v>
                </c:pt>
                <c:pt idx="44211">
                  <c:v>0.430147</c:v>
                </c:pt>
                <c:pt idx="44212">
                  <c:v>0.43081000000000003</c:v>
                </c:pt>
                <c:pt idx="44213">
                  <c:v>0.43133500000000002</c:v>
                </c:pt>
                <c:pt idx="44214">
                  <c:v>0.43192199999999997</c:v>
                </c:pt>
                <c:pt idx="44215">
                  <c:v>0.432531</c:v>
                </c:pt>
                <c:pt idx="44216">
                  <c:v>0.43282799999999999</c:v>
                </c:pt>
                <c:pt idx="44217">
                  <c:v>0.43340299999999998</c:v>
                </c:pt>
                <c:pt idx="44218">
                  <c:v>0.43370999999999998</c:v>
                </c:pt>
                <c:pt idx="44219">
                  <c:v>0.434118</c:v>
                </c:pt>
                <c:pt idx="44220">
                  <c:v>0.43452499999999999</c:v>
                </c:pt>
                <c:pt idx="44221">
                  <c:v>0.434506</c:v>
                </c:pt>
                <c:pt idx="44222">
                  <c:v>0.43506800000000001</c:v>
                </c:pt>
                <c:pt idx="44223">
                  <c:v>0.43512000000000001</c:v>
                </c:pt>
                <c:pt idx="44224">
                  <c:v>0.435305</c:v>
                </c:pt>
                <c:pt idx="44225">
                  <c:v>0.435442</c:v>
                </c:pt>
                <c:pt idx="44226">
                  <c:v>0.43529000000000001</c:v>
                </c:pt>
                <c:pt idx="44227">
                  <c:v>0.43528299999999998</c:v>
                </c:pt>
                <c:pt idx="44228">
                  <c:v>0.435284</c:v>
                </c:pt>
                <c:pt idx="44229">
                  <c:v>0.43507499999999999</c:v>
                </c:pt>
                <c:pt idx="44230">
                  <c:v>0.43497000000000002</c:v>
                </c:pt>
                <c:pt idx="44231">
                  <c:v>0.43473600000000001</c:v>
                </c:pt>
                <c:pt idx="44232">
                  <c:v>0.43442799999999998</c:v>
                </c:pt>
                <c:pt idx="44233">
                  <c:v>0.43422500000000003</c:v>
                </c:pt>
                <c:pt idx="44234">
                  <c:v>0.43375799999999998</c:v>
                </c:pt>
                <c:pt idx="44235">
                  <c:v>0.43356899999999998</c:v>
                </c:pt>
                <c:pt idx="44236">
                  <c:v>0.43300499999999997</c:v>
                </c:pt>
                <c:pt idx="44237">
                  <c:v>0.43262</c:v>
                </c:pt>
                <c:pt idx="44238">
                  <c:v>0.43217100000000003</c:v>
                </c:pt>
                <c:pt idx="44239">
                  <c:v>0.43150100000000002</c:v>
                </c:pt>
                <c:pt idx="44240">
                  <c:v>0.43097999999999997</c:v>
                </c:pt>
                <c:pt idx="44241">
                  <c:v>0.43033700000000003</c:v>
                </c:pt>
                <c:pt idx="44242">
                  <c:v>0.42965500000000001</c:v>
                </c:pt>
                <c:pt idx="44243">
                  <c:v>0.42867100000000002</c:v>
                </c:pt>
                <c:pt idx="44244">
                  <c:v>0.42808200000000002</c:v>
                </c:pt>
                <c:pt idx="44245">
                  <c:v>0.42711300000000002</c:v>
                </c:pt>
                <c:pt idx="44246">
                  <c:v>0.42621300000000001</c:v>
                </c:pt>
                <c:pt idx="44247">
                  <c:v>0.42549300000000001</c:v>
                </c:pt>
                <c:pt idx="44248">
                  <c:v>0.424178</c:v>
                </c:pt>
                <c:pt idx="44249">
                  <c:v>0.42336200000000002</c:v>
                </c:pt>
                <c:pt idx="44250">
                  <c:v>0.42202899999999999</c:v>
                </c:pt>
                <c:pt idx="44251">
                  <c:v>0.42087999999999998</c:v>
                </c:pt>
                <c:pt idx="44252">
                  <c:v>0.41975400000000002</c:v>
                </c:pt>
                <c:pt idx="44253">
                  <c:v>0.41832599999999998</c:v>
                </c:pt>
                <c:pt idx="44254">
                  <c:v>0.41713600000000001</c:v>
                </c:pt>
                <c:pt idx="44255">
                  <c:v>0.41575000000000001</c:v>
                </c:pt>
                <c:pt idx="44256">
                  <c:v>0.41434500000000002</c:v>
                </c:pt>
                <c:pt idx="44257">
                  <c:v>0.41276200000000002</c:v>
                </c:pt>
                <c:pt idx="44258">
                  <c:v>0.41136899999999998</c:v>
                </c:pt>
                <c:pt idx="44259">
                  <c:v>0.40955200000000003</c:v>
                </c:pt>
                <c:pt idx="44260">
                  <c:v>0.40824899999999997</c:v>
                </c:pt>
                <c:pt idx="44261">
                  <c:v>0.40664600000000001</c:v>
                </c:pt>
                <c:pt idx="44262">
                  <c:v>0.40495100000000001</c:v>
                </c:pt>
                <c:pt idx="44263">
                  <c:v>0.40330100000000002</c:v>
                </c:pt>
                <c:pt idx="44264">
                  <c:v>0.40137</c:v>
                </c:pt>
                <c:pt idx="44265">
                  <c:v>0.39971299999999998</c:v>
                </c:pt>
                <c:pt idx="44266">
                  <c:v>0.39787400000000001</c:v>
                </c:pt>
                <c:pt idx="44267">
                  <c:v>0.39596500000000001</c:v>
                </c:pt>
                <c:pt idx="44268">
                  <c:v>0.393955</c:v>
                </c:pt>
                <c:pt idx="44269">
                  <c:v>0.392067</c:v>
                </c:pt>
                <c:pt idx="44270">
                  <c:v>0.389934</c:v>
                </c:pt>
                <c:pt idx="44271">
                  <c:v>0.38780799999999999</c:v>
                </c:pt>
                <c:pt idx="44272">
                  <c:v>0.385602</c:v>
                </c:pt>
                <c:pt idx="44273">
                  <c:v>0.383353</c:v>
                </c:pt>
                <c:pt idx="44274">
                  <c:v>0.38132100000000002</c:v>
                </c:pt>
                <c:pt idx="44275">
                  <c:v>0.37873600000000002</c:v>
                </c:pt>
                <c:pt idx="44276">
                  <c:v>0.37670500000000001</c:v>
                </c:pt>
                <c:pt idx="44277">
                  <c:v>0.37424499999999999</c:v>
                </c:pt>
                <c:pt idx="44278">
                  <c:v>0.371888</c:v>
                </c:pt>
                <c:pt idx="44279">
                  <c:v>0.36961899999999998</c:v>
                </c:pt>
                <c:pt idx="44280">
                  <c:v>0.36703999999999998</c:v>
                </c:pt>
                <c:pt idx="44281">
                  <c:v>0.36454300000000001</c:v>
                </c:pt>
                <c:pt idx="44282">
                  <c:v>0.36210700000000001</c:v>
                </c:pt>
                <c:pt idx="44283">
                  <c:v>0.359601</c:v>
                </c:pt>
                <c:pt idx="44284">
                  <c:v>0.35692099999999999</c:v>
                </c:pt>
                <c:pt idx="44285">
                  <c:v>0.35447499999999998</c:v>
                </c:pt>
                <c:pt idx="44286">
                  <c:v>0.35168100000000002</c:v>
                </c:pt>
                <c:pt idx="44287">
                  <c:v>0.349244</c:v>
                </c:pt>
                <c:pt idx="44288">
                  <c:v>0.34659099999999998</c:v>
                </c:pt>
                <c:pt idx="44289">
                  <c:v>0.34375299999999998</c:v>
                </c:pt>
                <c:pt idx="44290">
                  <c:v>0.34124300000000002</c:v>
                </c:pt>
                <c:pt idx="44291">
                  <c:v>0.33805400000000002</c:v>
                </c:pt>
                <c:pt idx="44292">
                  <c:v>0.33563300000000001</c:v>
                </c:pt>
                <c:pt idx="44293">
                  <c:v>0.33251999999999998</c:v>
                </c:pt>
                <c:pt idx="44294">
                  <c:v>0.32963700000000001</c:v>
                </c:pt>
                <c:pt idx="44295">
                  <c:v>0.32679200000000003</c:v>
                </c:pt>
                <c:pt idx="44296">
                  <c:v>0.32384600000000002</c:v>
                </c:pt>
                <c:pt idx="44297">
                  <c:v>0.32094</c:v>
                </c:pt>
                <c:pt idx="44298">
                  <c:v>0.31775799999999998</c:v>
                </c:pt>
                <c:pt idx="44299">
                  <c:v>0.314975</c:v>
                </c:pt>
                <c:pt idx="44300">
                  <c:v>0.31198599999999999</c:v>
                </c:pt>
                <c:pt idx="44301">
                  <c:v>0.30911</c:v>
                </c:pt>
                <c:pt idx="44302">
                  <c:v>0.30589499999999997</c:v>
                </c:pt>
                <c:pt idx="44303">
                  <c:v>0.30286600000000002</c:v>
                </c:pt>
                <c:pt idx="44304">
                  <c:v>0.29974400000000001</c:v>
                </c:pt>
                <c:pt idx="44305">
                  <c:v>0.29658200000000001</c:v>
                </c:pt>
                <c:pt idx="44306">
                  <c:v>0.29366399999999998</c:v>
                </c:pt>
                <c:pt idx="44307">
                  <c:v>0.29039700000000002</c:v>
                </c:pt>
                <c:pt idx="44308">
                  <c:v>0.28717799999999999</c:v>
                </c:pt>
                <c:pt idx="44309">
                  <c:v>0.28414699999999998</c:v>
                </c:pt>
                <c:pt idx="44310">
                  <c:v>0.280802</c:v>
                </c:pt>
                <c:pt idx="44311">
                  <c:v>0.27789999999999998</c:v>
                </c:pt>
                <c:pt idx="44312">
                  <c:v>0.27462999999999999</c:v>
                </c:pt>
                <c:pt idx="44313">
                  <c:v>0.271171</c:v>
                </c:pt>
                <c:pt idx="44314">
                  <c:v>0.26788099999999998</c:v>
                </c:pt>
                <c:pt idx="44315">
                  <c:v>0.26481100000000002</c:v>
                </c:pt>
                <c:pt idx="44316">
                  <c:v>0.261486</c:v>
                </c:pt>
                <c:pt idx="44317">
                  <c:v>0.25833800000000001</c:v>
                </c:pt>
                <c:pt idx="44318">
                  <c:v>0.25473499999999999</c:v>
                </c:pt>
                <c:pt idx="44319">
                  <c:v>0.25157299999999999</c:v>
                </c:pt>
                <c:pt idx="44320">
                  <c:v>0.248304</c:v>
                </c:pt>
                <c:pt idx="44321">
                  <c:v>0.244917</c:v>
                </c:pt>
                <c:pt idx="44322">
                  <c:v>0.241703</c:v>
                </c:pt>
                <c:pt idx="44323">
                  <c:v>0.23824500000000001</c:v>
                </c:pt>
                <c:pt idx="44324">
                  <c:v>0.23497399999999999</c:v>
                </c:pt>
                <c:pt idx="44325">
                  <c:v>0.23174</c:v>
                </c:pt>
                <c:pt idx="44326">
                  <c:v>0.22814400000000001</c:v>
                </c:pt>
                <c:pt idx="44327">
                  <c:v>0.225052</c:v>
                </c:pt>
                <c:pt idx="44328">
                  <c:v>0.22156000000000001</c:v>
                </c:pt>
                <c:pt idx="44329">
                  <c:v>0.21821399999999999</c:v>
                </c:pt>
                <c:pt idx="44330">
                  <c:v>0.214558</c:v>
                </c:pt>
                <c:pt idx="44331">
                  <c:v>0.21132600000000001</c:v>
                </c:pt>
                <c:pt idx="44332">
                  <c:v>0.20788699999999999</c:v>
                </c:pt>
                <c:pt idx="44333">
                  <c:v>0.20418900000000001</c:v>
                </c:pt>
                <c:pt idx="44334">
                  <c:v>0.20102900000000001</c:v>
                </c:pt>
                <c:pt idx="44335">
                  <c:v>0.197079</c:v>
                </c:pt>
                <c:pt idx="44336">
                  <c:v>0.193934</c:v>
                </c:pt>
                <c:pt idx="44337">
                  <c:v>0.190274</c:v>
                </c:pt>
                <c:pt idx="44338">
                  <c:v>0.18689600000000001</c:v>
                </c:pt>
                <c:pt idx="44339">
                  <c:v>0.183361</c:v>
                </c:pt>
                <c:pt idx="44340">
                  <c:v>0.17963899999999999</c:v>
                </c:pt>
                <c:pt idx="44341">
                  <c:v>0.17633599999999999</c:v>
                </c:pt>
                <c:pt idx="44342">
                  <c:v>0.17280200000000001</c:v>
                </c:pt>
                <c:pt idx="44343">
                  <c:v>0.16924900000000001</c:v>
                </c:pt>
                <c:pt idx="44344">
                  <c:v>0.16594100000000001</c:v>
                </c:pt>
                <c:pt idx="44345">
                  <c:v>0.16234699999999999</c:v>
                </c:pt>
                <c:pt idx="44346">
                  <c:v>0.15870000000000001</c:v>
                </c:pt>
                <c:pt idx="44347">
                  <c:v>0.15540499999999999</c:v>
                </c:pt>
                <c:pt idx="44348">
                  <c:v>0.15184700000000001</c:v>
                </c:pt>
                <c:pt idx="44349">
                  <c:v>0.14837</c:v>
                </c:pt>
                <c:pt idx="44350">
                  <c:v>0.14469499999999999</c:v>
                </c:pt>
                <c:pt idx="44351">
                  <c:v>0.14113700000000001</c:v>
                </c:pt>
                <c:pt idx="44352">
                  <c:v>0.13766999999999999</c:v>
                </c:pt>
                <c:pt idx="44353">
                  <c:v>0.13397100000000001</c:v>
                </c:pt>
                <c:pt idx="44354">
                  <c:v>0.13046099999999999</c:v>
                </c:pt>
                <c:pt idx="44355">
                  <c:v>0.12684300000000001</c:v>
                </c:pt>
                <c:pt idx="44356">
                  <c:v>0.123317</c:v>
                </c:pt>
                <c:pt idx="44357">
                  <c:v>0.11953999999999999</c:v>
                </c:pt>
                <c:pt idx="44358">
                  <c:v>0.116163</c:v>
                </c:pt>
                <c:pt idx="44359">
                  <c:v>0.112402</c:v>
                </c:pt>
                <c:pt idx="44360">
                  <c:v>0.108726</c:v>
                </c:pt>
                <c:pt idx="44361">
                  <c:v>0.105105</c:v>
                </c:pt>
                <c:pt idx="44362">
                  <c:v>0.101339</c:v>
                </c:pt>
                <c:pt idx="44363">
                  <c:v>9.7669900000000004E-2</c:v>
                </c:pt>
                <c:pt idx="44364">
                  <c:v>9.4040100000000001E-2</c:v>
                </c:pt>
                <c:pt idx="44365">
                  <c:v>9.0528899999999995E-2</c:v>
                </c:pt>
                <c:pt idx="44366">
                  <c:v>8.6646000000000001E-2</c:v>
                </c:pt>
                <c:pt idx="44367">
                  <c:v>8.3236500000000005E-2</c:v>
                </c:pt>
                <c:pt idx="44368">
                  <c:v>7.9468800000000006E-2</c:v>
                </c:pt>
                <c:pt idx="44369">
                  <c:v>7.5930800000000007E-2</c:v>
                </c:pt>
                <c:pt idx="44370">
                  <c:v>7.2278099999999998E-2</c:v>
                </c:pt>
                <c:pt idx="44371">
                  <c:v>6.8712599999999999E-2</c:v>
                </c:pt>
                <c:pt idx="44372">
                  <c:v>6.5055000000000002E-2</c:v>
                </c:pt>
                <c:pt idx="44373">
                  <c:v>6.1232399999999999E-2</c:v>
                </c:pt>
                <c:pt idx="44374">
                  <c:v>5.7797899999999999E-2</c:v>
                </c:pt>
                <c:pt idx="44375">
                  <c:v>5.3995899999999999E-2</c:v>
                </c:pt>
                <c:pt idx="44376">
                  <c:v>5.03358E-2</c:v>
                </c:pt>
                <c:pt idx="44377">
                  <c:v>4.67073E-2</c:v>
                </c:pt>
                <c:pt idx="44378">
                  <c:v>4.2898100000000002E-2</c:v>
                </c:pt>
                <c:pt idx="44379">
                  <c:v>3.9289299999999999E-2</c:v>
                </c:pt>
                <c:pt idx="44380">
                  <c:v>3.5499999999999997E-2</c:v>
                </c:pt>
                <c:pt idx="44381">
                  <c:v>3.1963600000000002E-2</c:v>
                </c:pt>
                <c:pt idx="44382">
                  <c:v>2.8072400000000001E-2</c:v>
                </c:pt>
                <c:pt idx="44383">
                  <c:v>2.45323E-2</c:v>
                </c:pt>
                <c:pt idx="44384">
                  <c:v>2.06783E-2</c:v>
                </c:pt>
                <c:pt idx="44385">
                  <c:v>1.7157200000000001E-2</c:v>
                </c:pt>
                <c:pt idx="44386">
                  <c:v>1.3369900000000001E-2</c:v>
                </c:pt>
                <c:pt idx="44387">
                  <c:v>9.6564900000000002E-3</c:v>
                </c:pt>
                <c:pt idx="44388">
                  <c:v>6.2566599999999998E-3</c:v>
                </c:pt>
                <c:pt idx="44389">
                  <c:v>2.23529E-3</c:v>
                </c:pt>
                <c:pt idx="44390">
                  <c:v>-1.10754E-3</c:v>
                </c:pt>
                <c:pt idx="44391">
                  <c:v>-4.9011699999999998E-3</c:v>
                </c:pt>
                <c:pt idx="44392">
                  <c:v>-8.6699399999999992E-3</c:v>
                </c:pt>
                <c:pt idx="44393">
                  <c:v>-1.2123200000000001E-2</c:v>
                </c:pt>
                <c:pt idx="44394">
                  <c:v>-1.59703E-2</c:v>
                </c:pt>
                <c:pt idx="44395">
                  <c:v>-1.94567E-2</c:v>
                </c:pt>
                <c:pt idx="44396">
                  <c:v>-2.3171000000000001E-2</c:v>
                </c:pt>
                <c:pt idx="44397">
                  <c:v>-2.66956E-2</c:v>
                </c:pt>
                <c:pt idx="44398">
                  <c:v>-3.0225599999999998E-2</c:v>
                </c:pt>
                <c:pt idx="44399">
                  <c:v>-3.4008200000000002E-2</c:v>
                </c:pt>
                <c:pt idx="44400">
                  <c:v>-3.7618899999999997E-2</c:v>
                </c:pt>
                <c:pt idx="44401">
                  <c:v>-4.1233199999999998E-2</c:v>
                </c:pt>
                <c:pt idx="44402">
                  <c:v>-4.48695E-2</c:v>
                </c:pt>
                <c:pt idx="44403">
                  <c:v>-4.8484100000000002E-2</c:v>
                </c:pt>
                <c:pt idx="44404">
                  <c:v>-5.1994499999999999E-2</c:v>
                </c:pt>
                <c:pt idx="44405">
                  <c:v>-5.5703099999999998E-2</c:v>
                </c:pt>
                <c:pt idx="44406">
                  <c:v>-5.9285600000000001E-2</c:v>
                </c:pt>
                <c:pt idx="44407">
                  <c:v>-6.28113E-2</c:v>
                </c:pt>
                <c:pt idx="44408">
                  <c:v>-6.6320500000000004E-2</c:v>
                </c:pt>
                <c:pt idx="44409">
                  <c:v>-6.9846599999999995E-2</c:v>
                </c:pt>
                <c:pt idx="44410">
                  <c:v>-7.3341199999999995E-2</c:v>
                </c:pt>
                <c:pt idx="44411">
                  <c:v>-7.6907400000000001E-2</c:v>
                </c:pt>
                <c:pt idx="44412">
                  <c:v>-8.0423999999999995E-2</c:v>
                </c:pt>
                <c:pt idx="44413">
                  <c:v>-8.3851499999999995E-2</c:v>
                </c:pt>
                <c:pt idx="44414">
                  <c:v>-8.7368600000000005E-2</c:v>
                </c:pt>
                <c:pt idx="44415">
                  <c:v>-9.0569399999999994E-2</c:v>
                </c:pt>
                <c:pt idx="44416">
                  <c:v>-9.4218399999999994E-2</c:v>
                </c:pt>
                <c:pt idx="44417">
                  <c:v>-9.7651600000000005E-2</c:v>
                </c:pt>
                <c:pt idx="44418">
                  <c:v>-0.100943</c:v>
                </c:pt>
                <c:pt idx="44419">
                  <c:v>-0.104422</c:v>
                </c:pt>
                <c:pt idx="44420">
                  <c:v>-0.107512</c:v>
                </c:pt>
                <c:pt idx="44421">
                  <c:v>-0.11126800000000001</c:v>
                </c:pt>
                <c:pt idx="44422">
                  <c:v>-0.114551</c:v>
                </c:pt>
                <c:pt idx="44423">
                  <c:v>-0.11775099999999999</c:v>
                </c:pt>
                <c:pt idx="44424">
                  <c:v>-0.12112299999999999</c:v>
                </c:pt>
                <c:pt idx="44425">
                  <c:v>-0.124471</c:v>
                </c:pt>
                <c:pt idx="44426">
                  <c:v>-0.12768299999999999</c:v>
                </c:pt>
                <c:pt idx="44427">
                  <c:v>-0.13112299999999999</c:v>
                </c:pt>
                <c:pt idx="44428">
                  <c:v>-0.13436899999999999</c:v>
                </c:pt>
                <c:pt idx="44429">
                  <c:v>-0.13755000000000001</c:v>
                </c:pt>
                <c:pt idx="44430">
                  <c:v>-0.14092299999999999</c:v>
                </c:pt>
                <c:pt idx="44431">
                  <c:v>-0.14388600000000001</c:v>
                </c:pt>
                <c:pt idx="44432">
                  <c:v>-0.14735500000000001</c:v>
                </c:pt>
                <c:pt idx="44433">
                  <c:v>-0.15049699999999999</c:v>
                </c:pt>
                <c:pt idx="44434">
                  <c:v>-0.153477</c:v>
                </c:pt>
                <c:pt idx="44435">
                  <c:v>-0.156666</c:v>
                </c:pt>
                <c:pt idx="44436">
                  <c:v>-0.15966</c:v>
                </c:pt>
                <c:pt idx="44437">
                  <c:v>-0.16278200000000001</c:v>
                </c:pt>
                <c:pt idx="44438">
                  <c:v>-0.165855</c:v>
                </c:pt>
                <c:pt idx="44439">
                  <c:v>-0.16891100000000001</c:v>
                </c:pt>
                <c:pt idx="44440">
                  <c:v>-0.17192299999999999</c:v>
                </c:pt>
                <c:pt idx="44441">
                  <c:v>-0.17505399999999999</c:v>
                </c:pt>
                <c:pt idx="44442">
                  <c:v>-0.177786</c:v>
                </c:pt>
                <c:pt idx="44443">
                  <c:v>-0.180981</c:v>
                </c:pt>
                <c:pt idx="44444">
                  <c:v>-0.183869</c:v>
                </c:pt>
                <c:pt idx="44445">
                  <c:v>-0.186749</c:v>
                </c:pt>
                <c:pt idx="44446">
                  <c:v>-0.189632</c:v>
                </c:pt>
                <c:pt idx="44447">
                  <c:v>-0.19237599999999999</c:v>
                </c:pt>
                <c:pt idx="44448">
                  <c:v>-0.19542699999999999</c:v>
                </c:pt>
                <c:pt idx="44449">
                  <c:v>-0.198159</c:v>
                </c:pt>
                <c:pt idx="44450">
                  <c:v>-0.200985</c:v>
                </c:pt>
                <c:pt idx="44451">
                  <c:v>-0.20375299999999999</c:v>
                </c:pt>
                <c:pt idx="44452">
                  <c:v>-0.20628099999999999</c:v>
                </c:pt>
                <c:pt idx="44453">
                  <c:v>-0.209234</c:v>
                </c:pt>
                <c:pt idx="44454">
                  <c:v>-0.21173900000000001</c:v>
                </c:pt>
                <c:pt idx="44455">
                  <c:v>-0.21432100000000001</c:v>
                </c:pt>
                <c:pt idx="44456">
                  <c:v>-0.21705099999999999</c:v>
                </c:pt>
                <c:pt idx="44457">
                  <c:v>-0.21957499999999999</c:v>
                </c:pt>
                <c:pt idx="44458">
                  <c:v>-0.222113</c:v>
                </c:pt>
                <c:pt idx="44459">
                  <c:v>-0.22480900000000001</c:v>
                </c:pt>
                <c:pt idx="44460">
                  <c:v>-0.22713900000000001</c:v>
                </c:pt>
                <c:pt idx="44461">
                  <c:v>-0.22945599999999999</c:v>
                </c:pt>
                <c:pt idx="44462">
                  <c:v>-0.23205200000000001</c:v>
                </c:pt>
                <c:pt idx="44463">
                  <c:v>-0.234261</c:v>
                </c:pt>
                <c:pt idx="44464">
                  <c:v>-0.236765</c:v>
                </c:pt>
                <c:pt idx="44465">
                  <c:v>-0.23891399999999999</c:v>
                </c:pt>
                <c:pt idx="44466">
                  <c:v>-0.24111299999999999</c:v>
                </c:pt>
                <c:pt idx="44467">
                  <c:v>-0.24329100000000001</c:v>
                </c:pt>
                <c:pt idx="44468">
                  <c:v>-0.24554999999999999</c:v>
                </c:pt>
                <c:pt idx="44469">
                  <c:v>-0.247726</c:v>
                </c:pt>
                <c:pt idx="44470">
                  <c:v>-0.24976400000000001</c:v>
                </c:pt>
                <c:pt idx="44471">
                  <c:v>-0.25182900000000003</c:v>
                </c:pt>
                <c:pt idx="44472">
                  <c:v>-0.25383099999999997</c:v>
                </c:pt>
                <c:pt idx="44473">
                  <c:v>-0.25593100000000002</c:v>
                </c:pt>
                <c:pt idx="44474">
                  <c:v>-0.257691</c:v>
                </c:pt>
                <c:pt idx="44475">
                  <c:v>-0.25989299999999999</c:v>
                </c:pt>
                <c:pt idx="44476">
                  <c:v>-0.26155899999999999</c:v>
                </c:pt>
                <c:pt idx="44477">
                  <c:v>-0.26324999999999998</c:v>
                </c:pt>
                <c:pt idx="44478">
                  <c:v>-0.26525900000000002</c:v>
                </c:pt>
                <c:pt idx="44479">
                  <c:v>-0.266814</c:v>
                </c:pt>
                <c:pt idx="44480">
                  <c:v>-0.26857999999999999</c:v>
                </c:pt>
                <c:pt idx="44481">
                  <c:v>-0.270231</c:v>
                </c:pt>
                <c:pt idx="44482">
                  <c:v>-0.27176299999999998</c:v>
                </c:pt>
                <c:pt idx="44483">
                  <c:v>-0.27333099999999999</c:v>
                </c:pt>
                <c:pt idx="44484">
                  <c:v>-0.27493699999999999</c:v>
                </c:pt>
                <c:pt idx="44485">
                  <c:v>-0.2762</c:v>
                </c:pt>
                <c:pt idx="44486">
                  <c:v>-0.27773199999999998</c:v>
                </c:pt>
                <c:pt idx="44487">
                  <c:v>-0.27906799999999998</c:v>
                </c:pt>
                <c:pt idx="44488">
                  <c:v>-0.28036100000000003</c:v>
                </c:pt>
                <c:pt idx="44489">
                  <c:v>-0.281719</c:v>
                </c:pt>
                <c:pt idx="44490">
                  <c:v>-0.28282600000000002</c:v>
                </c:pt>
                <c:pt idx="44491">
                  <c:v>-0.28428399999999998</c:v>
                </c:pt>
                <c:pt idx="44492">
                  <c:v>-0.28526099999999999</c:v>
                </c:pt>
                <c:pt idx="44493">
                  <c:v>-0.28643000000000002</c:v>
                </c:pt>
                <c:pt idx="44494">
                  <c:v>-0.28748800000000002</c:v>
                </c:pt>
                <c:pt idx="44495">
                  <c:v>-0.28852499999999998</c:v>
                </c:pt>
                <c:pt idx="44496">
                  <c:v>-0.28960000000000002</c:v>
                </c:pt>
                <c:pt idx="44497">
                  <c:v>-0.29040700000000003</c:v>
                </c:pt>
                <c:pt idx="44498">
                  <c:v>-0.29149399999999998</c:v>
                </c:pt>
                <c:pt idx="44499">
                  <c:v>-0.29211799999999999</c:v>
                </c:pt>
                <c:pt idx="44500">
                  <c:v>-0.293184</c:v>
                </c:pt>
                <c:pt idx="44501">
                  <c:v>-0.29377500000000001</c:v>
                </c:pt>
                <c:pt idx="44502">
                  <c:v>-0.29455599999999998</c:v>
                </c:pt>
                <c:pt idx="44503">
                  <c:v>-0.29519400000000001</c:v>
                </c:pt>
                <c:pt idx="44504">
                  <c:v>-0.29581800000000003</c:v>
                </c:pt>
                <c:pt idx="44505">
                  <c:v>-0.29647699999999999</c:v>
                </c:pt>
                <c:pt idx="44506">
                  <c:v>-0.29680299999999998</c:v>
                </c:pt>
                <c:pt idx="44507">
                  <c:v>-0.29749399999999998</c:v>
                </c:pt>
                <c:pt idx="44508">
                  <c:v>-0.29786299999999999</c:v>
                </c:pt>
                <c:pt idx="44509">
                  <c:v>-0.29831099999999999</c:v>
                </c:pt>
                <c:pt idx="44510">
                  <c:v>-0.298931</c:v>
                </c:pt>
                <c:pt idx="44511">
                  <c:v>-0.29921399999999998</c:v>
                </c:pt>
                <c:pt idx="44512">
                  <c:v>-0.29958200000000001</c:v>
                </c:pt>
                <c:pt idx="44513">
                  <c:v>-0.29990800000000001</c:v>
                </c:pt>
                <c:pt idx="44514">
                  <c:v>-0.30022900000000002</c:v>
                </c:pt>
                <c:pt idx="44515">
                  <c:v>-0.30027300000000001</c:v>
                </c:pt>
                <c:pt idx="44516">
                  <c:v>-0.30060999999999999</c:v>
                </c:pt>
                <c:pt idx="44517">
                  <c:v>-0.30071599999999998</c:v>
                </c:pt>
                <c:pt idx="44518">
                  <c:v>-0.30091200000000001</c:v>
                </c:pt>
                <c:pt idx="44519">
                  <c:v>-0.30099100000000001</c:v>
                </c:pt>
                <c:pt idx="44520">
                  <c:v>-0.30109000000000002</c:v>
                </c:pt>
                <c:pt idx="44521">
                  <c:v>-0.301232</c:v>
                </c:pt>
                <c:pt idx="44522">
                  <c:v>-0.301093</c:v>
                </c:pt>
                <c:pt idx="44523">
                  <c:v>-0.30127500000000002</c:v>
                </c:pt>
                <c:pt idx="44524">
                  <c:v>-0.301232</c:v>
                </c:pt>
                <c:pt idx="44525">
                  <c:v>-0.30122500000000002</c:v>
                </c:pt>
                <c:pt idx="44526">
                  <c:v>-0.30096899999999999</c:v>
                </c:pt>
                <c:pt idx="44527">
                  <c:v>-0.30081999999999998</c:v>
                </c:pt>
                <c:pt idx="44528">
                  <c:v>-0.30056100000000002</c:v>
                </c:pt>
                <c:pt idx="44529">
                  <c:v>-0.30031799999999997</c:v>
                </c:pt>
                <c:pt idx="44530">
                  <c:v>-0.30015399999999998</c:v>
                </c:pt>
                <c:pt idx="44531">
                  <c:v>-0.29977900000000002</c:v>
                </c:pt>
                <c:pt idx="44532">
                  <c:v>-0.29941099999999998</c:v>
                </c:pt>
                <c:pt idx="44533">
                  <c:v>-0.298952</c:v>
                </c:pt>
                <c:pt idx="44534">
                  <c:v>-0.29880899999999999</c:v>
                </c:pt>
                <c:pt idx="44535">
                  <c:v>-0.29835099999999998</c:v>
                </c:pt>
                <c:pt idx="44536">
                  <c:v>-0.29792000000000002</c:v>
                </c:pt>
                <c:pt idx="44537">
                  <c:v>-0.297628</c:v>
                </c:pt>
                <c:pt idx="44538">
                  <c:v>-0.29700300000000002</c:v>
                </c:pt>
                <c:pt idx="44539">
                  <c:v>-0.29668699999999998</c:v>
                </c:pt>
                <c:pt idx="44540">
                  <c:v>-0.296182</c:v>
                </c:pt>
                <c:pt idx="44541">
                  <c:v>-0.295601</c:v>
                </c:pt>
                <c:pt idx="44542">
                  <c:v>-0.29499500000000001</c:v>
                </c:pt>
                <c:pt idx="44543">
                  <c:v>-0.29447200000000001</c:v>
                </c:pt>
                <c:pt idx="44544">
                  <c:v>-0.29372199999999998</c:v>
                </c:pt>
                <c:pt idx="44545">
                  <c:v>-0.29320800000000002</c:v>
                </c:pt>
                <c:pt idx="44546">
                  <c:v>-0.29244500000000001</c:v>
                </c:pt>
                <c:pt idx="44547">
                  <c:v>-0.29170699999999999</c:v>
                </c:pt>
                <c:pt idx="44548">
                  <c:v>-0.29090199999999999</c:v>
                </c:pt>
                <c:pt idx="44549">
                  <c:v>-0.28999799999999998</c:v>
                </c:pt>
                <c:pt idx="44550">
                  <c:v>-0.289466</c:v>
                </c:pt>
                <c:pt idx="44551">
                  <c:v>-0.28843600000000003</c:v>
                </c:pt>
                <c:pt idx="44552">
                  <c:v>-0.28740199999999999</c:v>
                </c:pt>
                <c:pt idx="44553">
                  <c:v>-0.28667900000000002</c:v>
                </c:pt>
                <c:pt idx="44554">
                  <c:v>-0.28561799999999998</c:v>
                </c:pt>
                <c:pt idx="44555">
                  <c:v>-0.28469699999999998</c:v>
                </c:pt>
                <c:pt idx="44556">
                  <c:v>-0.28350799999999998</c:v>
                </c:pt>
                <c:pt idx="44557">
                  <c:v>-0.28275899999999998</c:v>
                </c:pt>
                <c:pt idx="44558">
                  <c:v>-0.28168700000000002</c:v>
                </c:pt>
                <c:pt idx="44559">
                  <c:v>-0.28072799999999998</c:v>
                </c:pt>
                <c:pt idx="44560">
                  <c:v>-0.279534</c:v>
                </c:pt>
                <c:pt idx="44561">
                  <c:v>-0.27862399999999998</c:v>
                </c:pt>
                <c:pt idx="44562">
                  <c:v>-0.27744999999999997</c:v>
                </c:pt>
                <c:pt idx="44563">
                  <c:v>-0.27613599999999999</c:v>
                </c:pt>
                <c:pt idx="44564">
                  <c:v>-0.27517399999999997</c:v>
                </c:pt>
                <c:pt idx="44565">
                  <c:v>-0.27385300000000001</c:v>
                </c:pt>
                <c:pt idx="44566">
                  <c:v>-0.27260800000000002</c:v>
                </c:pt>
                <c:pt idx="44567">
                  <c:v>-0.27122499999999999</c:v>
                </c:pt>
                <c:pt idx="44568">
                  <c:v>-0.26996300000000001</c:v>
                </c:pt>
                <c:pt idx="44569">
                  <c:v>-0.26852700000000002</c:v>
                </c:pt>
                <c:pt idx="44570">
                  <c:v>-0.26702900000000002</c:v>
                </c:pt>
                <c:pt idx="44571">
                  <c:v>-0.26572000000000001</c:v>
                </c:pt>
                <c:pt idx="44572">
                  <c:v>-0.26444400000000001</c:v>
                </c:pt>
                <c:pt idx="44573">
                  <c:v>-0.26297900000000002</c:v>
                </c:pt>
                <c:pt idx="44574">
                  <c:v>-0.26139899999999999</c:v>
                </c:pt>
                <c:pt idx="44575">
                  <c:v>-0.26012600000000002</c:v>
                </c:pt>
                <c:pt idx="44576">
                  <c:v>-0.25846200000000003</c:v>
                </c:pt>
                <c:pt idx="44577">
                  <c:v>-0.257162</c:v>
                </c:pt>
                <c:pt idx="44578">
                  <c:v>-0.25549500000000003</c:v>
                </c:pt>
                <c:pt idx="44579">
                  <c:v>-0.25379600000000002</c:v>
                </c:pt>
                <c:pt idx="44580">
                  <c:v>-0.25235999999999997</c:v>
                </c:pt>
                <c:pt idx="44581">
                  <c:v>-0.250639</c:v>
                </c:pt>
                <c:pt idx="44582">
                  <c:v>-0.248914</c:v>
                </c:pt>
                <c:pt idx="44583">
                  <c:v>-0.24712200000000001</c:v>
                </c:pt>
                <c:pt idx="44584">
                  <c:v>-0.24555399999999999</c:v>
                </c:pt>
                <c:pt idx="44585">
                  <c:v>-0.243727</c:v>
                </c:pt>
                <c:pt idx="44586">
                  <c:v>-0.24202099999999999</c:v>
                </c:pt>
                <c:pt idx="44587">
                  <c:v>-0.24010799999999999</c:v>
                </c:pt>
                <c:pt idx="44588">
                  <c:v>-0.23839099999999999</c:v>
                </c:pt>
                <c:pt idx="44589">
                  <c:v>-0.236711</c:v>
                </c:pt>
                <c:pt idx="44590">
                  <c:v>-0.23469000000000001</c:v>
                </c:pt>
                <c:pt idx="44591">
                  <c:v>-0.233071</c:v>
                </c:pt>
                <c:pt idx="44592">
                  <c:v>-0.230934</c:v>
                </c:pt>
                <c:pt idx="44593">
                  <c:v>-0.229301</c:v>
                </c:pt>
                <c:pt idx="44594">
                  <c:v>-0.227327</c:v>
                </c:pt>
                <c:pt idx="44595">
                  <c:v>-0.225439</c:v>
                </c:pt>
                <c:pt idx="44596">
                  <c:v>-0.22341800000000001</c:v>
                </c:pt>
                <c:pt idx="44597">
                  <c:v>-0.221498</c:v>
                </c:pt>
                <c:pt idx="44598">
                  <c:v>-0.219557</c:v>
                </c:pt>
                <c:pt idx="44599">
                  <c:v>-0.21773400000000001</c:v>
                </c:pt>
                <c:pt idx="44600">
                  <c:v>-0.215588</c:v>
                </c:pt>
                <c:pt idx="44601">
                  <c:v>-0.21357200000000001</c:v>
                </c:pt>
                <c:pt idx="44602">
                  <c:v>-0.211539</c:v>
                </c:pt>
                <c:pt idx="44603">
                  <c:v>-0.209226</c:v>
                </c:pt>
                <c:pt idx="44604">
                  <c:v>-0.207372</c:v>
                </c:pt>
                <c:pt idx="44605">
                  <c:v>-0.20521500000000001</c:v>
                </c:pt>
                <c:pt idx="44606">
                  <c:v>-0.202989</c:v>
                </c:pt>
                <c:pt idx="44607">
                  <c:v>-0.200738</c:v>
                </c:pt>
                <c:pt idx="44608">
                  <c:v>-0.198598</c:v>
                </c:pt>
                <c:pt idx="44609">
                  <c:v>-0.19639999999999999</c:v>
                </c:pt>
                <c:pt idx="44610">
                  <c:v>-0.194075</c:v>
                </c:pt>
                <c:pt idx="44611">
                  <c:v>-0.191883</c:v>
                </c:pt>
                <c:pt idx="44612">
                  <c:v>-0.189669</c:v>
                </c:pt>
                <c:pt idx="44613">
                  <c:v>-0.18750900000000001</c:v>
                </c:pt>
                <c:pt idx="44614">
                  <c:v>-0.185033</c:v>
                </c:pt>
                <c:pt idx="44615">
                  <c:v>-0.18284</c:v>
                </c:pt>
                <c:pt idx="44616">
                  <c:v>-0.180702</c:v>
                </c:pt>
                <c:pt idx="44617">
                  <c:v>-0.178152</c:v>
                </c:pt>
                <c:pt idx="44618">
                  <c:v>-0.175895</c:v>
                </c:pt>
                <c:pt idx="44619">
                  <c:v>-0.173343</c:v>
                </c:pt>
                <c:pt idx="44620">
                  <c:v>-0.17107</c:v>
                </c:pt>
                <c:pt idx="44621">
                  <c:v>-0.168623</c:v>
                </c:pt>
                <c:pt idx="44622">
                  <c:v>-0.166157</c:v>
                </c:pt>
                <c:pt idx="44623">
                  <c:v>-0.16372900000000001</c:v>
                </c:pt>
                <c:pt idx="44624">
                  <c:v>-0.161189</c:v>
                </c:pt>
                <c:pt idx="44625">
                  <c:v>-0.15883800000000001</c:v>
                </c:pt>
                <c:pt idx="44626">
                  <c:v>-0.15620400000000001</c:v>
                </c:pt>
                <c:pt idx="44627">
                  <c:v>-0.153806</c:v>
                </c:pt>
                <c:pt idx="44628">
                  <c:v>-0.151117</c:v>
                </c:pt>
                <c:pt idx="44629">
                  <c:v>-0.14878</c:v>
                </c:pt>
                <c:pt idx="44630">
                  <c:v>-0.14598900000000001</c:v>
                </c:pt>
                <c:pt idx="44631">
                  <c:v>-0.14341599999999999</c:v>
                </c:pt>
                <c:pt idx="44632">
                  <c:v>-0.14072299999999999</c:v>
                </c:pt>
                <c:pt idx="44633">
                  <c:v>-0.13796600000000001</c:v>
                </c:pt>
                <c:pt idx="44634">
                  <c:v>-0.135293</c:v>
                </c:pt>
                <c:pt idx="44635">
                  <c:v>-0.13253699999999999</c:v>
                </c:pt>
                <c:pt idx="44636">
                  <c:v>-0.12998799999999999</c:v>
                </c:pt>
                <c:pt idx="44637">
                  <c:v>-0.12693299999999999</c:v>
                </c:pt>
                <c:pt idx="44638">
                  <c:v>-0.124415</c:v>
                </c:pt>
                <c:pt idx="44639">
                  <c:v>-0.121605</c:v>
                </c:pt>
                <c:pt idx="44640">
                  <c:v>-0.118822</c:v>
                </c:pt>
                <c:pt idx="44641">
                  <c:v>-0.115915</c:v>
                </c:pt>
                <c:pt idx="44642">
                  <c:v>-0.113055</c:v>
                </c:pt>
                <c:pt idx="44643">
                  <c:v>-0.11019900000000001</c:v>
                </c:pt>
                <c:pt idx="44644">
                  <c:v>-0.10723299999999999</c:v>
                </c:pt>
                <c:pt idx="44645">
                  <c:v>-0.104323</c:v>
                </c:pt>
                <c:pt idx="44646">
                  <c:v>-0.101282</c:v>
                </c:pt>
                <c:pt idx="44647">
                  <c:v>-9.8403099999999993E-2</c:v>
                </c:pt>
                <c:pt idx="44648">
                  <c:v>-9.5372100000000001E-2</c:v>
                </c:pt>
                <c:pt idx="44649">
                  <c:v>-9.2321299999999995E-2</c:v>
                </c:pt>
                <c:pt idx="44650">
                  <c:v>-8.9546200000000006E-2</c:v>
                </c:pt>
                <c:pt idx="44651">
                  <c:v>-8.6177400000000001E-2</c:v>
                </c:pt>
                <c:pt idx="44652">
                  <c:v>-8.3335699999999999E-2</c:v>
                </c:pt>
                <c:pt idx="44653">
                  <c:v>-8.0213999999999994E-2</c:v>
                </c:pt>
                <c:pt idx="44654">
                  <c:v>-7.7218400000000006E-2</c:v>
                </c:pt>
                <c:pt idx="44655">
                  <c:v>-7.4051699999999998E-2</c:v>
                </c:pt>
                <c:pt idx="44656">
                  <c:v>-7.1037400000000001E-2</c:v>
                </c:pt>
                <c:pt idx="44657">
                  <c:v>-6.7665900000000001E-2</c:v>
                </c:pt>
                <c:pt idx="44658">
                  <c:v>-6.4752500000000004E-2</c:v>
                </c:pt>
                <c:pt idx="44659">
                  <c:v>-6.1494E-2</c:v>
                </c:pt>
                <c:pt idx="44660">
                  <c:v>-5.8127699999999997E-2</c:v>
                </c:pt>
                <c:pt idx="44661">
                  <c:v>-5.52553E-2</c:v>
                </c:pt>
                <c:pt idx="44662">
                  <c:v>-5.1554599999999999E-2</c:v>
                </c:pt>
                <c:pt idx="44663">
                  <c:v>-4.8719400000000003E-2</c:v>
                </c:pt>
                <c:pt idx="44664">
                  <c:v>-4.5167800000000001E-2</c:v>
                </c:pt>
                <c:pt idx="44665">
                  <c:v>-4.20998E-2</c:v>
                </c:pt>
                <c:pt idx="44666">
                  <c:v>-3.8795799999999998E-2</c:v>
                </c:pt>
                <c:pt idx="44667">
                  <c:v>-3.5465400000000001E-2</c:v>
                </c:pt>
                <c:pt idx="44668">
                  <c:v>-3.22403E-2</c:v>
                </c:pt>
                <c:pt idx="44669">
                  <c:v>-2.8856199999999999E-2</c:v>
                </c:pt>
                <c:pt idx="44670">
                  <c:v>-2.55564E-2</c:v>
                </c:pt>
                <c:pt idx="44671">
                  <c:v>-2.21056E-2</c:v>
                </c:pt>
                <c:pt idx="44672">
                  <c:v>-1.8909800000000001E-2</c:v>
                </c:pt>
                <c:pt idx="44673">
                  <c:v>-1.5246900000000001E-2</c:v>
                </c:pt>
                <c:pt idx="44674">
                  <c:v>-1.20117E-2</c:v>
                </c:pt>
                <c:pt idx="44675">
                  <c:v>-8.7949900000000008E-3</c:v>
                </c:pt>
                <c:pt idx="44676">
                  <c:v>-5.27064E-3</c:v>
                </c:pt>
                <c:pt idx="44677">
                  <c:v>-2.0290299999999998E-3</c:v>
                </c:pt>
                <c:pt idx="44678">
                  <c:v>1.42293E-3</c:v>
                </c:pt>
                <c:pt idx="44679">
                  <c:v>4.6633300000000003E-3</c:v>
                </c:pt>
                <c:pt idx="44680">
                  <c:v>7.9972299999999993E-3</c:v>
                </c:pt>
                <c:pt idx="44681">
                  <c:v>1.1494600000000001E-2</c:v>
                </c:pt>
                <c:pt idx="44682">
                  <c:v>1.4788900000000001E-2</c:v>
                </c:pt>
                <c:pt idx="44683">
                  <c:v>1.8198499999999999E-2</c:v>
                </c:pt>
                <c:pt idx="44684">
                  <c:v>2.1656499999999999E-2</c:v>
                </c:pt>
                <c:pt idx="44685">
                  <c:v>2.4882499999999998E-2</c:v>
                </c:pt>
                <c:pt idx="44686">
                  <c:v>2.8440199999999999E-2</c:v>
                </c:pt>
                <c:pt idx="44687">
                  <c:v>3.1820000000000001E-2</c:v>
                </c:pt>
                <c:pt idx="44688">
                  <c:v>3.5249000000000003E-2</c:v>
                </c:pt>
                <c:pt idx="44689">
                  <c:v>3.8795499999999997E-2</c:v>
                </c:pt>
                <c:pt idx="44690">
                  <c:v>4.1879600000000003E-2</c:v>
                </c:pt>
                <c:pt idx="44691">
                  <c:v>4.55594E-2</c:v>
                </c:pt>
                <c:pt idx="44692">
                  <c:v>4.8813500000000003E-2</c:v>
                </c:pt>
                <c:pt idx="44693">
                  <c:v>5.2301100000000003E-2</c:v>
                </c:pt>
                <c:pt idx="44694">
                  <c:v>5.5612700000000001E-2</c:v>
                </c:pt>
                <c:pt idx="44695">
                  <c:v>5.8835699999999998E-2</c:v>
                </c:pt>
                <c:pt idx="44696">
                  <c:v>6.23767E-2</c:v>
                </c:pt>
                <c:pt idx="44697">
                  <c:v>6.5594899999999998E-2</c:v>
                </c:pt>
                <c:pt idx="44698">
                  <c:v>6.8957400000000002E-2</c:v>
                </c:pt>
                <c:pt idx="44699">
                  <c:v>7.2285600000000005E-2</c:v>
                </c:pt>
                <c:pt idx="44700">
                  <c:v>7.5735700000000003E-2</c:v>
                </c:pt>
                <c:pt idx="44701">
                  <c:v>7.8850100000000006E-2</c:v>
                </c:pt>
                <c:pt idx="44702">
                  <c:v>8.2257200000000003E-2</c:v>
                </c:pt>
                <c:pt idx="44703">
                  <c:v>8.5641400000000006E-2</c:v>
                </c:pt>
                <c:pt idx="44704">
                  <c:v>8.8630100000000003E-2</c:v>
                </c:pt>
                <c:pt idx="44705">
                  <c:v>9.2368800000000001E-2</c:v>
                </c:pt>
                <c:pt idx="44706">
                  <c:v>9.5296000000000006E-2</c:v>
                </c:pt>
                <c:pt idx="44707">
                  <c:v>9.8731200000000005E-2</c:v>
                </c:pt>
                <c:pt idx="44708">
                  <c:v>0.101941</c:v>
                </c:pt>
                <c:pt idx="44709">
                  <c:v>0.105166</c:v>
                </c:pt>
                <c:pt idx="44710">
                  <c:v>0.10856499999999999</c:v>
                </c:pt>
                <c:pt idx="44711">
                  <c:v>0.111481</c:v>
                </c:pt>
                <c:pt idx="44712">
                  <c:v>0.114885</c:v>
                </c:pt>
                <c:pt idx="44713">
                  <c:v>0.118038</c:v>
                </c:pt>
                <c:pt idx="44714">
                  <c:v>0.12121999999999999</c:v>
                </c:pt>
                <c:pt idx="44715">
                  <c:v>0.124205</c:v>
                </c:pt>
                <c:pt idx="44716">
                  <c:v>0.12753</c:v>
                </c:pt>
                <c:pt idx="44717">
                  <c:v>0.130248</c:v>
                </c:pt>
                <c:pt idx="44718">
                  <c:v>0.133572</c:v>
                </c:pt>
                <c:pt idx="44719">
                  <c:v>0.13650000000000001</c:v>
                </c:pt>
                <c:pt idx="44720">
                  <c:v>0.139545</c:v>
                </c:pt>
                <c:pt idx="44721">
                  <c:v>0.142431</c:v>
                </c:pt>
                <c:pt idx="44722">
                  <c:v>0.145368</c:v>
                </c:pt>
                <c:pt idx="44723">
                  <c:v>0.14858199999999999</c:v>
                </c:pt>
                <c:pt idx="44724">
                  <c:v>0.151145</c:v>
                </c:pt>
                <c:pt idx="44725">
                  <c:v>0.15418599999999999</c:v>
                </c:pt>
                <c:pt idx="44726">
                  <c:v>0.15700700000000001</c:v>
                </c:pt>
                <c:pt idx="44727">
                  <c:v>0.15987999999999999</c:v>
                </c:pt>
                <c:pt idx="44728">
                  <c:v>0.16267100000000001</c:v>
                </c:pt>
                <c:pt idx="44729">
                  <c:v>0.16527600000000001</c:v>
                </c:pt>
                <c:pt idx="44730">
                  <c:v>0.16825399999999999</c:v>
                </c:pt>
                <c:pt idx="44731">
                  <c:v>0.17063999999999999</c:v>
                </c:pt>
                <c:pt idx="44732">
                  <c:v>0.17369499999999999</c:v>
                </c:pt>
                <c:pt idx="44733">
                  <c:v>0.175982</c:v>
                </c:pt>
                <c:pt idx="44734">
                  <c:v>0.17871699999999999</c:v>
                </c:pt>
                <c:pt idx="44735">
                  <c:v>0.18143799999999999</c:v>
                </c:pt>
                <c:pt idx="44736">
                  <c:v>0.18393999999999999</c:v>
                </c:pt>
                <c:pt idx="44737">
                  <c:v>0.18663399999999999</c:v>
                </c:pt>
                <c:pt idx="44738">
                  <c:v>0.188776</c:v>
                </c:pt>
                <c:pt idx="44739">
                  <c:v>0.19151599999999999</c:v>
                </c:pt>
                <c:pt idx="44740">
                  <c:v>0.193881</c:v>
                </c:pt>
                <c:pt idx="44741">
                  <c:v>0.19611700000000001</c:v>
                </c:pt>
                <c:pt idx="44742">
                  <c:v>0.19855100000000001</c:v>
                </c:pt>
                <c:pt idx="44743">
                  <c:v>0.200876</c:v>
                </c:pt>
                <c:pt idx="44744">
                  <c:v>0.20292499999999999</c:v>
                </c:pt>
                <c:pt idx="44745">
                  <c:v>0.20529700000000001</c:v>
                </c:pt>
                <c:pt idx="44746">
                  <c:v>0.20738699999999999</c:v>
                </c:pt>
                <c:pt idx="44747">
                  <c:v>0.20948</c:v>
                </c:pt>
                <c:pt idx="44748">
                  <c:v>0.211785</c:v>
                </c:pt>
                <c:pt idx="44749">
                  <c:v>0.21352499999999999</c:v>
                </c:pt>
                <c:pt idx="44750">
                  <c:v>0.216034</c:v>
                </c:pt>
                <c:pt idx="44751">
                  <c:v>0.21793000000000001</c:v>
                </c:pt>
                <c:pt idx="44752">
                  <c:v>0.219778</c:v>
                </c:pt>
                <c:pt idx="44753">
                  <c:v>0.22186</c:v>
                </c:pt>
                <c:pt idx="44754">
                  <c:v>0.22355900000000001</c:v>
                </c:pt>
                <c:pt idx="44755">
                  <c:v>0.22541900000000001</c:v>
                </c:pt>
                <c:pt idx="44756">
                  <c:v>0.22711799999999999</c:v>
                </c:pt>
                <c:pt idx="44757">
                  <c:v>0.22888500000000001</c:v>
                </c:pt>
                <c:pt idx="44758">
                  <c:v>0.23034399999999999</c:v>
                </c:pt>
                <c:pt idx="44759">
                  <c:v>0.23210900000000001</c:v>
                </c:pt>
                <c:pt idx="44760">
                  <c:v>0.233404</c:v>
                </c:pt>
                <c:pt idx="44761">
                  <c:v>0.23519699999999999</c:v>
                </c:pt>
                <c:pt idx="44762">
                  <c:v>0.236627</c:v>
                </c:pt>
                <c:pt idx="44763">
                  <c:v>0.23810500000000001</c:v>
                </c:pt>
                <c:pt idx="44764">
                  <c:v>0.23957999999999999</c:v>
                </c:pt>
                <c:pt idx="44765">
                  <c:v>0.24090700000000001</c:v>
                </c:pt>
                <c:pt idx="44766">
                  <c:v>0.24224899999999999</c:v>
                </c:pt>
                <c:pt idx="44767">
                  <c:v>0.24371899999999999</c:v>
                </c:pt>
                <c:pt idx="44768">
                  <c:v>0.24496899999999999</c:v>
                </c:pt>
                <c:pt idx="44769">
                  <c:v>0.246394</c:v>
                </c:pt>
                <c:pt idx="44770">
                  <c:v>0.24755199999999999</c:v>
                </c:pt>
                <c:pt idx="44771">
                  <c:v>0.248756</c:v>
                </c:pt>
                <c:pt idx="44772">
                  <c:v>0.24986800000000001</c:v>
                </c:pt>
                <c:pt idx="44773">
                  <c:v>0.25109300000000001</c:v>
                </c:pt>
                <c:pt idx="44774">
                  <c:v>0.25203999999999999</c:v>
                </c:pt>
                <c:pt idx="44775">
                  <c:v>0.25304500000000002</c:v>
                </c:pt>
                <c:pt idx="44776">
                  <c:v>0.25372699999999998</c:v>
                </c:pt>
                <c:pt idx="44777">
                  <c:v>0.25502399999999997</c:v>
                </c:pt>
                <c:pt idx="44778">
                  <c:v>0.25557200000000002</c:v>
                </c:pt>
                <c:pt idx="44779">
                  <c:v>0.25650099999999998</c:v>
                </c:pt>
                <c:pt idx="44780">
                  <c:v>0.25716</c:v>
                </c:pt>
                <c:pt idx="44781">
                  <c:v>0.257714</c:v>
                </c:pt>
                <c:pt idx="44782">
                  <c:v>0.25864599999999999</c:v>
                </c:pt>
                <c:pt idx="44783">
                  <c:v>0.25912200000000002</c:v>
                </c:pt>
                <c:pt idx="44784">
                  <c:v>0.25987100000000002</c:v>
                </c:pt>
                <c:pt idx="44785">
                  <c:v>0.26027099999999997</c:v>
                </c:pt>
                <c:pt idx="44786">
                  <c:v>0.26094200000000001</c:v>
                </c:pt>
                <c:pt idx="44787">
                  <c:v>0.26144499999999998</c:v>
                </c:pt>
                <c:pt idx="44788">
                  <c:v>0.262044</c:v>
                </c:pt>
                <c:pt idx="44789">
                  <c:v>0.26231500000000002</c:v>
                </c:pt>
                <c:pt idx="44790">
                  <c:v>0.26294699999999999</c:v>
                </c:pt>
                <c:pt idx="44791">
                  <c:v>0.26346000000000003</c:v>
                </c:pt>
                <c:pt idx="44792">
                  <c:v>0.26353900000000002</c:v>
                </c:pt>
                <c:pt idx="44793">
                  <c:v>0.26415300000000003</c:v>
                </c:pt>
                <c:pt idx="44794">
                  <c:v>0.26413700000000001</c:v>
                </c:pt>
                <c:pt idx="44795">
                  <c:v>0.26443899999999998</c:v>
                </c:pt>
                <c:pt idx="44796">
                  <c:v>0.26447999999999999</c:v>
                </c:pt>
                <c:pt idx="44797">
                  <c:v>0.26438299999999998</c:v>
                </c:pt>
                <c:pt idx="44798">
                  <c:v>0.26461299999999999</c:v>
                </c:pt>
                <c:pt idx="44799">
                  <c:v>0.26456000000000002</c:v>
                </c:pt>
                <c:pt idx="44800">
                  <c:v>0.26452199999999998</c:v>
                </c:pt>
                <c:pt idx="44801">
                  <c:v>0.26434600000000003</c:v>
                </c:pt>
                <c:pt idx="44802">
                  <c:v>0.26434400000000002</c:v>
                </c:pt>
                <c:pt idx="44803">
                  <c:v>0.26386100000000001</c:v>
                </c:pt>
                <c:pt idx="44804">
                  <c:v>0.26400899999999999</c:v>
                </c:pt>
                <c:pt idx="44805">
                  <c:v>0.26338400000000001</c:v>
                </c:pt>
                <c:pt idx="44806">
                  <c:v>0.263401</c:v>
                </c:pt>
                <c:pt idx="44807">
                  <c:v>0.263102</c:v>
                </c:pt>
                <c:pt idx="44808">
                  <c:v>0.26228200000000002</c:v>
                </c:pt>
                <c:pt idx="44809">
                  <c:v>0.26243699999999998</c:v>
                </c:pt>
                <c:pt idx="44810">
                  <c:v>0.26186999999999999</c:v>
                </c:pt>
                <c:pt idx="44811">
                  <c:v>0.26154100000000002</c:v>
                </c:pt>
                <c:pt idx="44812">
                  <c:v>0.26084499999999999</c:v>
                </c:pt>
                <c:pt idx="44813">
                  <c:v>0.260685</c:v>
                </c:pt>
                <c:pt idx="44814">
                  <c:v>0.260048</c:v>
                </c:pt>
                <c:pt idx="44815">
                  <c:v>0.25935000000000002</c:v>
                </c:pt>
                <c:pt idx="44816">
                  <c:v>0.25862600000000002</c:v>
                </c:pt>
                <c:pt idx="44817">
                  <c:v>0.258044</c:v>
                </c:pt>
                <c:pt idx="44818">
                  <c:v>0.25747399999999998</c:v>
                </c:pt>
                <c:pt idx="44819">
                  <c:v>0.25635200000000002</c:v>
                </c:pt>
                <c:pt idx="44820">
                  <c:v>0.25596000000000002</c:v>
                </c:pt>
                <c:pt idx="44821">
                  <c:v>0.25492399999999998</c:v>
                </c:pt>
                <c:pt idx="44822">
                  <c:v>0.25406800000000002</c:v>
                </c:pt>
                <c:pt idx="44823">
                  <c:v>0.25336199999999998</c:v>
                </c:pt>
                <c:pt idx="44824">
                  <c:v>0.25226900000000002</c:v>
                </c:pt>
                <c:pt idx="44825">
                  <c:v>0.25132700000000002</c:v>
                </c:pt>
                <c:pt idx="44826">
                  <c:v>0.25037500000000001</c:v>
                </c:pt>
                <c:pt idx="44827">
                  <c:v>0.24923500000000001</c:v>
                </c:pt>
                <c:pt idx="44828">
                  <c:v>0.248138</c:v>
                </c:pt>
                <c:pt idx="44829">
                  <c:v>0.247169</c:v>
                </c:pt>
                <c:pt idx="44830">
                  <c:v>0.24599199999999999</c:v>
                </c:pt>
                <c:pt idx="44831">
                  <c:v>0.244754</c:v>
                </c:pt>
                <c:pt idx="44832">
                  <c:v>0.24368200000000001</c:v>
                </c:pt>
                <c:pt idx="44833">
                  <c:v>0.24240600000000001</c:v>
                </c:pt>
                <c:pt idx="44834">
                  <c:v>0.24141499999999999</c:v>
                </c:pt>
                <c:pt idx="44835">
                  <c:v>0.23975099999999999</c:v>
                </c:pt>
                <c:pt idx="44836">
                  <c:v>0.23888999999999999</c:v>
                </c:pt>
                <c:pt idx="44837">
                  <c:v>0.23714299999999999</c:v>
                </c:pt>
                <c:pt idx="44838">
                  <c:v>0.23608100000000001</c:v>
                </c:pt>
                <c:pt idx="44839">
                  <c:v>0.234541</c:v>
                </c:pt>
                <c:pt idx="44840">
                  <c:v>0.23313800000000001</c:v>
                </c:pt>
                <c:pt idx="44841">
                  <c:v>0.231713</c:v>
                </c:pt>
                <c:pt idx="44842">
                  <c:v>0.230049</c:v>
                </c:pt>
                <c:pt idx="44843">
                  <c:v>0.228709</c:v>
                </c:pt>
                <c:pt idx="44844">
                  <c:v>0.22709199999999999</c:v>
                </c:pt>
                <c:pt idx="44845">
                  <c:v>0.22576199999999999</c:v>
                </c:pt>
                <c:pt idx="44846">
                  <c:v>0.223911</c:v>
                </c:pt>
                <c:pt idx="44847">
                  <c:v>0.222579</c:v>
                </c:pt>
                <c:pt idx="44848">
                  <c:v>0.220641</c:v>
                </c:pt>
                <c:pt idx="44849">
                  <c:v>0.21914400000000001</c:v>
                </c:pt>
                <c:pt idx="44850">
                  <c:v>0.21782299999999999</c:v>
                </c:pt>
                <c:pt idx="44851">
                  <c:v>0.21587899999999999</c:v>
                </c:pt>
                <c:pt idx="44852">
                  <c:v>0.21435100000000001</c:v>
                </c:pt>
                <c:pt idx="44853">
                  <c:v>0.21245600000000001</c:v>
                </c:pt>
                <c:pt idx="44854">
                  <c:v>0.210872</c:v>
                </c:pt>
                <c:pt idx="44855">
                  <c:v>0.20941499999999999</c:v>
                </c:pt>
                <c:pt idx="44856">
                  <c:v>0.20735500000000001</c:v>
                </c:pt>
                <c:pt idx="44857">
                  <c:v>0.20578099999999999</c:v>
                </c:pt>
                <c:pt idx="44858">
                  <c:v>0.204009</c:v>
                </c:pt>
                <c:pt idx="44859">
                  <c:v>0.202155</c:v>
                </c:pt>
                <c:pt idx="44860">
                  <c:v>0.20037099999999999</c:v>
                </c:pt>
                <c:pt idx="44861">
                  <c:v>0.19860900000000001</c:v>
                </c:pt>
                <c:pt idx="44862">
                  <c:v>0.196604</c:v>
                </c:pt>
                <c:pt idx="44863">
                  <c:v>0.19473499999999999</c:v>
                </c:pt>
                <c:pt idx="44864">
                  <c:v>0.19275100000000001</c:v>
                </c:pt>
                <c:pt idx="44865">
                  <c:v>0.19095899999999999</c:v>
                </c:pt>
                <c:pt idx="44866">
                  <c:v>0.18899199999999999</c:v>
                </c:pt>
                <c:pt idx="44867">
                  <c:v>0.18686900000000001</c:v>
                </c:pt>
                <c:pt idx="44868">
                  <c:v>0.18512100000000001</c:v>
                </c:pt>
                <c:pt idx="44869">
                  <c:v>0.183225</c:v>
                </c:pt>
                <c:pt idx="44870">
                  <c:v>0.181177</c:v>
                </c:pt>
                <c:pt idx="44871">
                  <c:v>0.1792</c:v>
                </c:pt>
                <c:pt idx="44872">
                  <c:v>0.17732899999999999</c:v>
                </c:pt>
                <c:pt idx="44873">
                  <c:v>0.17521800000000001</c:v>
                </c:pt>
                <c:pt idx="44874">
                  <c:v>0.173238</c:v>
                </c:pt>
                <c:pt idx="44875">
                  <c:v>0.171155</c:v>
                </c:pt>
                <c:pt idx="44876">
                  <c:v>0.16911999999999999</c:v>
                </c:pt>
                <c:pt idx="44877">
                  <c:v>0.16739699999999999</c:v>
                </c:pt>
                <c:pt idx="44878">
                  <c:v>0.164996</c:v>
                </c:pt>
                <c:pt idx="44879">
                  <c:v>0.16327800000000001</c:v>
                </c:pt>
                <c:pt idx="44880">
                  <c:v>0.16094900000000001</c:v>
                </c:pt>
                <c:pt idx="44881">
                  <c:v>0.159052</c:v>
                </c:pt>
                <c:pt idx="44882">
                  <c:v>0.156976</c:v>
                </c:pt>
                <c:pt idx="44883">
                  <c:v>0.15465999999999999</c:v>
                </c:pt>
                <c:pt idx="44884">
                  <c:v>0.152724</c:v>
                </c:pt>
                <c:pt idx="44885">
                  <c:v>0.15058099999999999</c:v>
                </c:pt>
                <c:pt idx="44886">
                  <c:v>0.14844199999999999</c:v>
                </c:pt>
                <c:pt idx="44887">
                  <c:v>0.14610100000000001</c:v>
                </c:pt>
                <c:pt idx="44888">
                  <c:v>0.144231</c:v>
                </c:pt>
                <c:pt idx="44889">
                  <c:v>0.14178499999999999</c:v>
                </c:pt>
                <c:pt idx="44890">
                  <c:v>0.13970299999999999</c:v>
                </c:pt>
                <c:pt idx="44891">
                  <c:v>0.13756699999999999</c:v>
                </c:pt>
                <c:pt idx="44892">
                  <c:v>0.13544</c:v>
                </c:pt>
                <c:pt idx="44893">
                  <c:v>0.133269</c:v>
                </c:pt>
                <c:pt idx="44894">
                  <c:v>0.13081499999999999</c:v>
                </c:pt>
                <c:pt idx="44895">
                  <c:v>0.12914800000000001</c:v>
                </c:pt>
                <c:pt idx="44896">
                  <c:v>0.12674199999999999</c:v>
                </c:pt>
                <c:pt idx="44897">
                  <c:v>0.124613</c:v>
                </c:pt>
                <c:pt idx="44898">
                  <c:v>0.122323</c:v>
                </c:pt>
                <c:pt idx="44899">
                  <c:v>0.120265</c:v>
                </c:pt>
                <c:pt idx="44900">
                  <c:v>0.117856</c:v>
                </c:pt>
                <c:pt idx="44901">
                  <c:v>0.115673</c:v>
                </c:pt>
                <c:pt idx="44902">
                  <c:v>0.113465</c:v>
                </c:pt>
                <c:pt idx="44903">
                  <c:v>0.111002</c:v>
                </c:pt>
                <c:pt idx="44904">
                  <c:v>0.108991</c:v>
                </c:pt>
                <c:pt idx="44905">
                  <c:v>0.10637099999999999</c:v>
                </c:pt>
                <c:pt idx="44906">
                  <c:v>0.10419200000000001</c:v>
                </c:pt>
                <c:pt idx="44907">
                  <c:v>0.101817</c:v>
                </c:pt>
                <c:pt idx="44908">
                  <c:v>9.9682000000000007E-2</c:v>
                </c:pt>
                <c:pt idx="44909">
                  <c:v>9.73387E-2</c:v>
                </c:pt>
                <c:pt idx="44910">
                  <c:v>9.48851E-2</c:v>
                </c:pt>
                <c:pt idx="44911">
                  <c:v>9.2543200000000006E-2</c:v>
                </c:pt>
                <c:pt idx="44912">
                  <c:v>9.0151899999999993E-2</c:v>
                </c:pt>
                <c:pt idx="44913">
                  <c:v>8.7866899999999998E-2</c:v>
                </c:pt>
                <c:pt idx="44914">
                  <c:v>8.5460300000000003E-2</c:v>
                </c:pt>
                <c:pt idx="44915">
                  <c:v>8.3159899999999995E-2</c:v>
                </c:pt>
                <c:pt idx="44916">
                  <c:v>8.0715999999999996E-2</c:v>
                </c:pt>
                <c:pt idx="44917">
                  <c:v>7.8504099999999993E-2</c:v>
                </c:pt>
                <c:pt idx="44918">
                  <c:v>7.6232800000000003E-2</c:v>
                </c:pt>
                <c:pt idx="44919">
                  <c:v>7.3799600000000007E-2</c:v>
                </c:pt>
                <c:pt idx="44920">
                  <c:v>7.16223E-2</c:v>
                </c:pt>
                <c:pt idx="44921">
                  <c:v>6.8925E-2</c:v>
                </c:pt>
                <c:pt idx="44922">
                  <c:v>6.6786899999999996E-2</c:v>
                </c:pt>
                <c:pt idx="44923">
                  <c:v>6.4371999999999999E-2</c:v>
                </c:pt>
                <c:pt idx="44924">
                  <c:v>6.1959300000000002E-2</c:v>
                </c:pt>
                <c:pt idx="44925">
                  <c:v>5.9547700000000002E-2</c:v>
                </c:pt>
                <c:pt idx="44926">
                  <c:v>5.70178E-2</c:v>
                </c:pt>
                <c:pt idx="44927">
                  <c:v>5.4420000000000003E-2</c:v>
                </c:pt>
                <c:pt idx="44928">
                  <c:v>5.1992099999999999E-2</c:v>
                </c:pt>
                <c:pt idx="44929">
                  <c:v>4.9718999999999999E-2</c:v>
                </c:pt>
                <c:pt idx="44930">
                  <c:v>4.6940599999999999E-2</c:v>
                </c:pt>
                <c:pt idx="44931">
                  <c:v>4.4687200000000003E-2</c:v>
                </c:pt>
                <c:pt idx="44932">
                  <c:v>4.2118599999999999E-2</c:v>
                </c:pt>
                <c:pt idx="44933">
                  <c:v>3.9709300000000003E-2</c:v>
                </c:pt>
                <c:pt idx="44934">
                  <c:v>3.7414200000000002E-2</c:v>
                </c:pt>
                <c:pt idx="44935">
                  <c:v>3.4805200000000001E-2</c:v>
                </c:pt>
                <c:pt idx="44936">
                  <c:v>3.2604300000000003E-2</c:v>
                </c:pt>
                <c:pt idx="44937">
                  <c:v>2.9978600000000001E-2</c:v>
                </c:pt>
                <c:pt idx="44938">
                  <c:v>2.75146E-2</c:v>
                </c:pt>
                <c:pt idx="44939">
                  <c:v>2.52783E-2</c:v>
                </c:pt>
                <c:pt idx="44940">
                  <c:v>2.2701499999999999E-2</c:v>
                </c:pt>
                <c:pt idx="44941">
                  <c:v>2.0430500000000001E-2</c:v>
                </c:pt>
                <c:pt idx="44942">
                  <c:v>1.7943799999999999E-2</c:v>
                </c:pt>
                <c:pt idx="44943">
                  <c:v>1.5569599999999999E-2</c:v>
                </c:pt>
                <c:pt idx="44944">
                  <c:v>1.31626E-2</c:v>
                </c:pt>
                <c:pt idx="44945">
                  <c:v>1.07963E-2</c:v>
                </c:pt>
                <c:pt idx="44946">
                  <c:v>8.3615100000000008E-3</c:v>
                </c:pt>
                <c:pt idx="44947">
                  <c:v>6.1109700000000003E-3</c:v>
                </c:pt>
                <c:pt idx="44948">
                  <c:v>3.52755E-3</c:v>
                </c:pt>
                <c:pt idx="44949">
                  <c:v>1.0899900000000001E-3</c:v>
                </c:pt>
                <c:pt idx="44950">
                  <c:v>-1.23543E-3</c:v>
                </c:pt>
                <c:pt idx="44951">
                  <c:v>-3.75589E-3</c:v>
                </c:pt>
                <c:pt idx="44952">
                  <c:v>-6.2567500000000002E-3</c:v>
                </c:pt>
                <c:pt idx="44953">
                  <c:v>-8.8978700000000004E-3</c:v>
                </c:pt>
                <c:pt idx="44954">
                  <c:v>-1.11988E-2</c:v>
                </c:pt>
                <c:pt idx="44955">
                  <c:v>-1.3599399999999999E-2</c:v>
                </c:pt>
                <c:pt idx="44956">
                  <c:v>-1.57822E-2</c:v>
                </c:pt>
                <c:pt idx="44957">
                  <c:v>-1.8415600000000001E-2</c:v>
                </c:pt>
                <c:pt idx="44958">
                  <c:v>-2.0478199999999998E-2</c:v>
                </c:pt>
                <c:pt idx="44959">
                  <c:v>-2.29141E-2</c:v>
                </c:pt>
                <c:pt idx="44960">
                  <c:v>-2.5300099999999999E-2</c:v>
                </c:pt>
                <c:pt idx="44961">
                  <c:v>-2.74124E-2</c:v>
                </c:pt>
                <c:pt idx="44962">
                  <c:v>-2.9806900000000001E-2</c:v>
                </c:pt>
                <c:pt idx="44963">
                  <c:v>-3.1850499999999997E-2</c:v>
                </c:pt>
                <c:pt idx="44964">
                  <c:v>-3.4551400000000003E-2</c:v>
                </c:pt>
                <c:pt idx="44965">
                  <c:v>-3.6643000000000002E-2</c:v>
                </c:pt>
                <c:pt idx="44966">
                  <c:v>-3.8965899999999998E-2</c:v>
                </c:pt>
                <c:pt idx="44967">
                  <c:v>-4.1207800000000003E-2</c:v>
                </c:pt>
                <c:pt idx="44968">
                  <c:v>-4.34615E-2</c:v>
                </c:pt>
                <c:pt idx="44969">
                  <c:v>-4.5860499999999998E-2</c:v>
                </c:pt>
                <c:pt idx="44970">
                  <c:v>-4.8238099999999999E-2</c:v>
                </c:pt>
                <c:pt idx="44971">
                  <c:v>-5.0476699999999999E-2</c:v>
                </c:pt>
                <c:pt idx="44972">
                  <c:v>-5.2650799999999998E-2</c:v>
                </c:pt>
                <c:pt idx="44973">
                  <c:v>-5.5106599999999999E-2</c:v>
                </c:pt>
                <c:pt idx="44974">
                  <c:v>-5.7345699999999999E-2</c:v>
                </c:pt>
                <c:pt idx="44975">
                  <c:v>-5.97349E-2</c:v>
                </c:pt>
                <c:pt idx="44976">
                  <c:v>-6.2097100000000002E-2</c:v>
                </c:pt>
                <c:pt idx="44977">
                  <c:v>-6.4215400000000006E-2</c:v>
                </c:pt>
                <c:pt idx="44978">
                  <c:v>-6.6616599999999998E-2</c:v>
                </c:pt>
                <c:pt idx="44979">
                  <c:v>-6.8687899999999996E-2</c:v>
                </c:pt>
                <c:pt idx="44980">
                  <c:v>-7.1127099999999999E-2</c:v>
                </c:pt>
                <c:pt idx="44981">
                  <c:v>-7.31155E-2</c:v>
                </c:pt>
                <c:pt idx="44982">
                  <c:v>-7.5430899999999995E-2</c:v>
                </c:pt>
                <c:pt idx="44983">
                  <c:v>-7.7468300000000004E-2</c:v>
                </c:pt>
                <c:pt idx="44984">
                  <c:v>-7.9762E-2</c:v>
                </c:pt>
                <c:pt idx="44985">
                  <c:v>-8.1796099999999997E-2</c:v>
                </c:pt>
                <c:pt idx="44986">
                  <c:v>-8.4079899999999999E-2</c:v>
                </c:pt>
                <c:pt idx="44987">
                  <c:v>-8.6229200000000006E-2</c:v>
                </c:pt>
                <c:pt idx="44988">
                  <c:v>-8.8184299999999993E-2</c:v>
                </c:pt>
                <c:pt idx="44989">
                  <c:v>-9.0554399999999993E-2</c:v>
                </c:pt>
                <c:pt idx="44990">
                  <c:v>-9.2516399999999999E-2</c:v>
                </c:pt>
                <c:pt idx="44991">
                  <c:v>-9.4613699999999995E-2</c:v>
                </c:pt>
                <c:pt idx="44992">
                  <c:v>-9.7062800000000005E-2</c:v>
                </c:pt>
                <c:pt idx="44993">
                  <c:v>-9.9033300000000005E-2</c:v>
                </c:pt>
                <c:pt idx="44994">
                  <c:v>-0.101286</c:v>
                </c:pt>
                <c:pt idx="44995">
                  <c:v>-0.103257</c:v>
                </c:pt>
                <c:pt idx="44996">
                  <c:v>-0.105503</c:v>
                </c:pt>
                <c:pt idx="44997">
                  <c:v>-0.107721</c:v>
                </c:pt>
                <c:pt idx="44998">
                  <c:v>-0.109554</c:v>
                </c:pt>
                <c:pt idx="44999">
                  <c:v>-0.11175300000000001</c:v>
                </c:pt>
                <c:pt idx="45000">
                  <c:v>-0.113973</c:v>
                </c:pt>
                <c:pt idx="45001">
                  <c:v>-0.115857</c:v>
                </c:pt>
                <c:pt idx="45002">
                  <c:v>-0.118134</c:v>
                </c:pt>
                <c:pt idx="45003">
                  <c:v>-0.120076</c:v>
                </c:pt>
                <c:pt idx="45004">
                  <c:v>-0.12204</c:v>
                </c:pt>
                <c:pt idx="45005">
                  <c:v>-0.124057</c:v>
                </c:pt>
                <c:pt idx="45006">
                  <c:v>-0.12590399999999999</c:v>
                </c:pt>
                <c:pt idx="45007">
                  <c:v>-0.12804199999999999</c:v>
                </c:pt>
                <c:pt idx="45008">
                  <c:v>-0.129741</c:v>
                </c:pt>
                <c:pt idx="45009">
                  <c:v>-0.13178699999999999</c:v>
                </c:pt>
                <c:pt idx="45010">
                  <c:v>-0.13364400000000001</c:v>
                </c:pt>
                <c:pt idx="45011">
                  <c:v>-0.135547</c:v>
                </c:pt>
                <c:pt idx="45012">
                  <c:v>-0.137493</c:v>
                </c:pt>
                <c:pt idx="45013">
                  <c:v>-0.139291</c:v>
                </c:pt>
                <c:pt idx="45014">
                  <c:v>-0.14100299999999999</c:v>
                </c:pt>
                <c:pt idx="45015">
                  <c:v>-0.14287</c:v>
                </c:pt>
                <c:pt idx="45016">
                  <c:v>-0.14477799999999999</c:v>
                </c:pt>
                <c:pt idx="45017">
                  <c:v>-0.14635500000000001</c:v>
                </c:pt>
                <c:pt idx="45018">
                  <c:v>-0.14816199999999999</c:v>
                </c:pt>
                <c:pt idx="45019">
                  <c:v>-0.149949</c:v>
                </c:pt>
                <c:pt idx="45020">
                  <c:v>-0.151472</c:v>
                </c:pt>
                <c:pt idx="45021">
                  <c:v>-0.15330299999999999</c:v>
                </c:pt>
                <c:pt idx="45022">
                  <c:v>-0.154749</c:v>
                </c:pt>
                <c:pt idx="45023">
                  <c:v>-0.15653900000000001</c:v>
                </c:pt>
                <c:pt idx="45024">
                  <c:v>-0.15797600000000001</c:v>
                </c:pt>
                <c:pt idx="45025">
                  <c:v>-0.15955900000000001</c:v>
                </c:pt>
                <c:pt idx="45026">
                  <c:v>-0.161019</c:v>
                </c:pt>
                <c:pt idx="45027">
                  <c:v>-0.16237799999999999</c:v>
                </c:pt>
                <c:pt idx="45028">
                  <c:v>-0.16381999999999999</c:v>
                </c:pt>
                <c:pt idx="45029">
                  <c:v>-0.165412</c:v>
                </c:pt>
                <c:pt idx="45030">
                  <c:v>-0.166848</c:v>
                </c:pt>
                <c:pt idx="45031">
                  <c:v>-0.167991</c:v>
                </c:pt>
                <c:pt idx="45032">
                  <c:v>-0.16961300000000001</c:v>
                </c:pt>
                <c:pt idx="45033">
                  <c:v>-0.17086200000000001</c:v>
                </c:pt>
                <c:pt idx="45034">
                  <c:v>-0.17230200000000001</c:v>
                </c:pt>
                <c:pt idx="45035">
                  <c:v>-0.173542</c:v>
                </c:pt>
                <c:pt idx="45036">
                  <c:v>-0.174705</c:v>
                </c:pt>
                <c:pt idx="45037">
                  <c:v>-0.17615500000000001</c:v>
                </c:pt>
                <c:pt idx="45038">
                  <c:v>-0.17709900000000001</c:v>
                </c:pt>
                <c:pt idx="45039">
                  <c:v>-0.178618</c:v>
                </c:pt>
                <c:pt idx="45040">
                  <c:v>-0.179536</c:v>
                </c:pt>
                <c:pt idx="45041">
                  <c:v>-0.18069299999999999</c:v>
                </c:pt>
                <c:pt idx="45042">
                  <c:v>-0.18157899999999999</c:v>
                </c:pt>
                <c:pt idx="45043">
                  <c:v>-0.18279999999999999</c:v>
                </c:pt>
                <c:pt idx="45044">
                  <c:v>-0.183583</c:v>
                </c:pt>
                <c:pt idx="45045">
                  <c:v>-0.18476699999999999</c:v>
                </c:pt>
                <c:pt idx="45046">
                  <c:v>-0.185612</c:v>
                </c:pt>
                <c:pt idx="45047">
                  <c:v>-0.186311</c:v>
                </c:pt>
                <c:pt idx="45048">
                  <c:v>-0.18751699999999999</c:v>
                </c:pt>
                <c:pt idx="45049">
                  <c:v>-0.18804899999999999</c:v>
                </c:pt>
                <c:pt idx="45050">
                  <c:v>-0.18912899999999999</c:v>
                </c:pt>
                <c:pt idx="45051">
                  <c:v>-0.18981999999999999</c:v>
                </c:pt>
                <c:pt idx="45052">
                  <c:v>-0.190613</c:v>
                </c:pt>
                <c:pt idx="45053">
                  <c:v>-0.19145300000000001</c:v>
                </c:pt>
                <c:pt idx="45054">
                  <c:v>-0.19200800000000001</c:v>
                </c:pt>
                <c:pt idx="45055">
                  <c:v>-0.192972</c:v>
                </c:pt>
                <c:pt idx="45056">
                  <c:v>-0.19358500000000001</c:v>
                </c:pt>
                <c:pt idx="45057">
                  <c:v>-0.194221</c:v>
                </c:pt>
                <c:pt idx="45058">
                  <c:v>-0.19486300000000001</c:v>
                </c:pt>
                <c:pt idx="45059">
                  <c:v>-0.19550200000000001</c:v>
                </c:pt>
                <c:pt idx="45060">
                  <c:v>-0.19592899999999999</c:v>
                </c:pt>
                <c:pt idx="45061">
                  <c:v>-0.196599</c:v>
                </c:pt>
                <c:pt idx="45062">
                  <c:v>-0.19711300000000001</c:v>
                </c:pt>
                <c:pt idx="45063">
                  <c:v>-0.197405</c:v>
                </c:pt>
                <c:pt idx="45064">
                  <c:v>-0.198014</c:v>
                </c:pt>
                <c:pt idx="45065">
                  <c:v>-0.19824900000000001</c:v>
                </c:pt>
                <c:pt idx="45066">
                  <c:v>-0.19875899999999999</c:v>
                </c:pt>
                <c:pt idx="45067">
                  <c:v>-0.199022</c:v>
                </c:pt>
                <c:pt idx="45068">
                  <c:v>-0.199375</c:v>
                </c:pt>
                <c:pt idx="45069">
                  <c:v>-0.19972899999999999</c:v>
                </c:pt>
                <c:pt idx="45070">
                  <c:v>-0.20006699999999999</c:v>
                </c:pt>
                <c:pt idx="45071">
                  <c:v>-0.20033799999999999</c:v>
                </c:pt>
                <c:pt idx="45072">
                  <c:v>-0.20063900000000001</c:v>
                </c:pt>
                <c:pt idx="45073">
                  <c:v>-0.20091000000000001</c:v>
                </c:pt>
                <c:pt idx="45074">
                  <c:v>-0.20117499999999999</c:v>
                </c:pt>
                <c:pt idx="45075">
                  <c:v>-0.201516</c:v>
                </c:pt>
                <c:pt idx="45076">
                  <c:v>-0.20147000000000001</c:v>
                </c:pt>
                <c:pt idx="45077">
                  <c:v>-0.20185800000000001</c:v>
                </c:pt>
                <c:pt idx="45078">
                  <c:v>-0.202044</c:v>
                </c:pt>
                <c:pt idx="45079">
                  <c:v>-0.202152</c:v>
                </c:pt>
                <c:pt idx="45080">
                  <c:v>-0.202483</c:v>
                </c:pt>
                <c:pt idx="45081">
                  <c:v>-0.202239</c:v>
                </c:pt>
                <c:pt idx="45082">
                  <c:v>-0.202546</c:v>
                </c:pt>
                <c:pt idx="45083">
                  <c:v>-0.20257500000000001</c:v>
                </c:pt>
                <c:pt idx="45084">
                  <c:v>-0.20260600000000001</c:v>
                </c:pt>
                <c:pt idx="45085">
                  <c:v>-0.202624</c:v>
                </c:pt>
                <c:pt idx="45086">
                  <c:v>-0.20233999999999999</c:v>
                </c:pt>
                <c:pt idx="45087">
                  <c:v>-0.20236799999999999</c:v>
                </c:pt>
                <c:pt idx="45088">
                  <c:v>-0.20238400000000001</c:v>
                </c:pt>
                <c:pt idx="45089">
                  <c:v>-0.20238500000000001</c:v>
                </c:pt>
                <c:pt idx="45090">
                  <c:v>-0.20204900000000001</c:v>
                </c:pt>
                <c:pt idx="45091">
                  <c:v>-0.201903</c:v>
                </c:pt>
                <c:pt idx="45092">
                  <c:v>-0.20177200000000001</c:v>
                </c:pt>
                <c:pt idx="45093">
                  <c:v>-0.20173099999999999</c:v>
                </c:pt>
                <c:pt idx="45094">
                  <c:v>-0.20158699999999999</c:v>
                </c:pt>
                <c:pt idx="45095">
                  <c:v>-0.20124300000000001</c:v>
                </c:pt>
                <c:pt idx="45096">
                  <c:v>-0.201131</c:v>
                </c:pt>
                <c:pt idx="45097">
                  <c:v>-0.200734</c:v>
                </c:pt>
                <c:pt idx="45098">
                  <c:v>-0.20075200000000001</c:v>
                </c:pt>
                <c:pt idx="45099">
                  <c:v>-0.20047300000000001</c:v>
                </c:pt>
                <c:pt idx="45100">
                  <c:v>-0.20019000000000001</c:v>
                </c:pt>
                <c:pt idx="45101">
                  <c:v>-0.19989999999999999</c:v>
                </c:pt>
                <c:pt idx="45102">
                  <c:v>-0.19970199999999999</c:v>
                </c:pt>
                <c:pt idx="45103">
                  <c:v>-0.199242</c:v>
                </c:pt>
                <c:pt idx="45104">
                  <c:v>-0.199049</c:v>
                </c:pt>
                <c:pt idx="45105">
                  <c:v>-0.198545</c:v>
                </c:pt>
                <c:pt idx="45106">
                  <c:v>-0.19806199999999999</c:v>
                </c:pt>
                <c:pt idx="45107">
                  <c:v>-0.19777700000000001</c:v>
                </c:pt>
                <c:pt idx="45108">
                  <c:v>-0.19719100000000001</c:v>
                </c:pt>
                <c:pt idx="45109">
                  <c:v>-0.19680900000000001</c:v>
                </c:pt>
                <c:pt idx="45110">
                  <c:v>-0.19647800000000001</c:v>
                </c:pt>
                <c:pt idx="45111">
                  <c:v>-0.19589999999999999</c:v>
                </c:pt>
                <c:pt idx="45112">
                  <c:v>-0.19550200000000001</c:v>
                </c:pt>
                <c:pt idx="45113">
                  <c:v>-0.19484299999999999</c:v>
                </c:pt>
                <c:pt idx="45114">
                  <c:v>-0.194379</c:v>
                </c:pt>
                <c:pt idx="45115">
                  <c:v>-0.19384399999999999</c:v>
                </c:pt>
                <c:pt idx="45116">
                  <c:v>-0.19328100000000001</c:v>
                </c:pt>
                <c:pt idx="45117">
                  <c:v>-0.19264700000000001</c:v>
                </c:pt>
                <c:pt idx="45118">
                  <c:v>-0.19203100000000001</c:v>
                </c:pt>
                <c:pt idx="45119">
                  <c:v>-0.19132299999999999</c:v>
                </c:pt>
                <c:pt idx="45120">
                  <c:v>-0.19083600000000001</c:v>
                </c:pt>
                <c:pt idx="45121">
                  <c:v>-0.190278</c:v>
                </c:pt>
                <c:pt idx="45122">
                  <c:v>-0.18938199999999999</c:v>
                </c:pt>
                <c:pt idx="45123">
                  <c:v>-0.188859</c:v>
                </c:pt>
                <c:pt idx="45124">
                  <c:v>-0.188</c:v>
                </c:pt>
                <c:pt idx="45125">
                  <c:v>-0.187499</c:v>
                </c:pt>
                <c:pt idx="45126">
                  <c:v>-0.186693</c:v>
                </c:pt>
                <c:pt idx="45127">
                  <c:v>-0.186086</c:v>
                </c:pt>
                <c:pt idx="45128">
                  <c:v>-0.185278</c:v>
                </c:pt>
                <c:pt idx="45129">
                  <c:v>-0.18470700000000001</c:v>
                </c:pt>
                <c:pt idx="45130">
                  <c:v>-0.18395600000000001</c:v>
                </c:pt>
                <c:pt idx="45131">
                  <c:v>-0.18317800000000001</c:v>
                </c:pt>
                <c:pt idx="45132">
                  <c:v>-0.18256900000000001</c:v>
                </c:pt>
                <c:pt idx="45133">
                  <c:v>-0.18171499999999999</c:v>
                </c:pt>
                <c:pt idx="45134">
                  <c:v>-0.18104999999999999</c:v>
                </c:pt>
                <c:pt idx="45135">
                  <c:v>-0.18009700000000001</c:v>
                </c:pt>
                <c:pt idx="45136">
                  <c:v>-0.17948900000000001</c:v>
                </c:pt>
                <c:pt idx="45137">
                  <c:v>-0.178731</c:v>
                </c:pt>
                <c:pt idx="45138">
                  <c:v>-0.17773600000000001</c:v>
                </c:pt>
                <c:pt idx="45139">
                  <c:v>-0.176953</c:v>
                </c:pt>
                <c:pt idx="45140">
                  <c:v>-0.17601600000000001</c:v>
                </c:pt>
                <c:pt idx="45141">
                  <c:v>-0.17539099999999999</c:v>
                </c:pt>
                <c:pt idx="45142">
                  <c:v>-0.174404</c:v>
                </c:pt>
                <c:pt idx="45143">
                  <c:v>-0.17361799999999999</c:v>
                </c:pt>
                <c:pt idx="45144">
                  <c:v>-0.17255100000000001</c:v>
                </c:pt>
                <c:pt idx="45145">
                  <c:v>-0.17164099999999999</c:v>
                </c:pt>
                <c:pt idx="45146">
                  <c:v>-0.170733</c:v>
                </c:pt>
                <c:pt idx="45147">
                  <c:v>-0.169937</c:v>
                </c:pt>
                <c:pt idx="45148">
                  <c:v>-0.16899600000000001</c:v>
                </c:pt>
                <c:pt idx="45149">
                  <c:v>-0.16791400000000001</c:v>
                </c:pt>
                <c:pt idx="45150">
                  <c:v>-0.167155</c:v>
                </c:pt>
                <c:pt idx="45151">
                  <c:v>-0.16622200000000001</c:v>
                </c:pt>
                <c:pt idx="45152">
                  <c:v>-0.16547000000000001</c:v>
                </c:pt>
                <c:pt idx="45153">
                  <c:v>-0.164469</c:v>
                </c:pt>
                <c:pt idx="45154">
                  <c:v>-0.16345699999999999</c:v>
                </c:pt>
                <c:pt idx="45155">
                  <c:v>-0.162577</c:v>
                </c:pt>
                <c:pt idx="45156">
                  <c:v>-0.16172400000000001</c:v>
                </c:pt>
                <c:pt idx="45157">
                  <c:v>-0.16087199999999999</c:v>
                </c:pt>
                <c:pt idx="45158">
                  <c:v>-0.15984499999999999</c:v>
                </c:pt>
                <c:pt idx="45159">
                  <c:v>-0.158993</c:v>
                </c:pt>
                <c:pt idx="45160">
                  <c:v>-0.15806700000000001</c:v>
                </c:pt>
                <c:pt idx="45161">
                  <c:v>-0.15715199999999999</c:v>
                </c:pt>
                <c:pt idx="45162">
                  <c:v>-0.15604899999999999</c:v>
                </c:pt>
                <c:pt idx="45163">
                  <c:v>-0.15531900000000001</c:v>
                </c:pt>
                <c:pt idx="45164">
                  <c:v>-0.15437100000000001</c:v>
                </c:pt>
                <c:pt idx="45165">
                  <c:v>-0.15317600000000001</c:v>
                </c:pt>
                <c:pt idx="45166">
                  <c:v>-0.15240500000000001</c:v>
                </c:pt>
                <c:pt idx="45167">
                  <c:v>-0.151176</c:v>
                </c:pt>
                <c:pt idx="45168">
                  <c:v>-0.15021100000000001</c:v>
                </c:pt>
                <c:pt idx="45169">
                  <c:v>-0.14929700000000001</c:v>
                </c:pt>
                <c:pt idx="45170">
                  <c:v>-0.148067</c:v>
                </c:pt>
                <c:pt idx="45171">
                  <c:v>-0.146948</c:v>
                </c:pt>
                <c:pt idx="45172">
                  <c:v>-0.14594199999999999</c:v>
                </c:pt>
                <c:pt idx="45173">
                  <c:v>-0.14465700000000001</c:v>
                </c:pt>
                <c:pt idx="45174">
                  <c:v>-0.143593</c:v>
                </c:pt>
                <c:pt idx="45175">
                  <c:v>-0.14252100000000001</c:v>
                </c:pt>
                <c:pt idx="45176">
                  <c:v>-0.14110600000000001</c:v>
                </c:pt>
                <c:pt idx="45177">
                  <c:v>-0.140264</c:v>
                </c:pt>
                <c:pt idx="45178">
                  <c:v>-0.13874800000000001</c:v>
                </c:pt>
                <c:pt idx="45179">
                  <c:v>-0.137794</c:v>
                </c:pt>
                <c:pt idx="45180">
                  <c:v>-0.13658899999999999</c:v>
                </c:pt>
                <c:pt idx="45181">
                  <c:v>-0.13531799999999999</c:v>
                </c:pt>
                <c:pt idx="45182">
                  <c:v>-0.134188</c:v>
                </c:pt>
                <c:pt idx="45183">
                  <c:v>-0.132993</c:v>
                </c:pt>
                <c:pt idx="45184">
                  <c:v>-0.13175799999999999</c:v>
                </c:pt>
                <c:pt idx="45185">
                  <c:v>-0.130412</c:v>
                </c:pt>
                <c:pt idx="45186">
                  <c:v>-0.12930800000000001</c:v>
                </c:pt>
                <c:pt idx="45187">
                  <c:v>-0.12785199999999999</c:v>
                </c:pt>
                <c:pt idx="45188">
                  <c:v>-0.12673499999999999</c:v>
                </c:pt>
                <c:pt idx="45189">
                  <c:v>-0.12517400000000001</c:v>
                </c:pt>
                <c:pt idx="45190">
                  <c:v>-0.123885</c:v>
                </c:pt>
                <c:pt idx="45191">
                  <c:v>-0.12256</c:v>
                </c:pt>
                <c:pt idx="45192">
                  <c:v>-0.12075</c:v>
                </c:pt>
                <c:pt idx="45193">
                  <c:v>-0.119467</c:v>
                </c:pt>
                <c:pt idx="45194">
                  <c:v>-0.11765100000000001</c:v>
                </c:pt>
                <c:pt idx="45195">
                  <c:v>-0.116356</c:v>
                </c:pt>
                <c:pt idx="45196">
                  <c:v>-0.11486499999999999</c:v>
                </c:pt>
                <c:pt idx="45197">
                  <c:v>-0.113133</c:v>
                </c:pt>
                <c:pt idx="45198">
                  <c:v>-0.111725</c:v>
                </c:pt>
                <c:pt idx="45199">
                  <c:v>-0.109763</c:v>
                </c:pt>
                <c:pt idx="45200">
                  <c:v>-0.108255</c:v>
                </c:pt>
                <c:pt idx="45201">
                  <c:v>-0.10662199999999999</c:v>
                </c:pt>
                <c:pt idx="45202">
                  <c:v>-0.10496900000000001</c:v>
                </c:pt>
                <c:pt idx="45203">
                  <c:v>-0.103186</c:v>
                </c:pt>
                <c:pt idx="45204">
                  <c:v>-0.10138800000000001</c:v>
                </c:pt>
                <c:pt idx="45205">
                  <c:v>-9.9685700000000002E-2</c:v>
                </c:pt>
                <c:pt idx="45206">
                  <c:v>-9.7961699999999999E-2</c:v>
                </c:pt>
                <c:pt idx="45207">
                  <c:v>-9.6070100000000005E-2</c:v>
                </c:pt>
                <c:pt idx="45208">
                  <c:v>-9.4039399999999995E-2</c:v>
                </c:pt>
                <c:pt idx="45209">
                  <c:v>-9.2286400000000005E-2</c:v>
                </c:pt>
                <c:pt idx="45210">
                  <c:v>-9.0135599999999996E-2</c:v>
                </c:pt>
                <c:pt idx="45211">
                  <c:v>-8.8411000000000003E-2</c:v>
                </c:pt>
                <c:pt idx="45212">
                  <c:v>-8.6431499999999994E-2</c:v>
                </c:pt>
                <c:pt idx="45213">
                  <c:v>-8.4311899999999995E-2</c:v>
                </c:pt>
                <c:pt idx="45214">
                  <c:v>-8.2285300000000006E-2</c:v>
                </c:pt>
                <c:pt idx="45215">
                  <c:v>-8.0166399999999999E-2</c:v>
                </c:pt>
                <c:pt idx="45216">
                  <c:v>-7.8242000000000006E-2</c:v>
                </c:pt>
                <c:pt idx="45217">
                  <c:v>-7.5962399999999999E-2</c:v>
                </c:pt>
                <c:pt idx="45218">
                  <c:v>-7.4031100000000002E-2</c:v>
                </c:pt>
                <c:pt idx="45219">
                  <c:v>-7.1600899999999995E-2</c:v>
                </c:pt>
                <c:pt idx="45220">
                  <c:v>-6.9444800000000001E-2</c:v>
                </c:pt>
                <c:pt idx="45221">
                  <c:v>-6.7121899999999998E-2</c:v>
                </c:pt>
                <c:pt idx="45222">
                  <c:v>-6.4941700000000005E-2</c:v>
                </c:pt>
                <c:pt idx="45223">
                  <c:v>-6.2641199999999994E-2</c:v>
                </c:pt>
                <c:pt idx="45224">
                  <c:v>-6.0238E-2</c:v>
                </c:pt>
                <c:pt idx="45225">
                  <c:v>-5.8172300000000003E-2</c:v>
                </c:pt>
                <c:pt idx="45226">
                  <c:v>-5.5609699999999998E-2</c:v>
                </c:pt>
                <c:pt idx="45227">
                  <c:v>-5.3279199999999999E-2</c:v>
                </c:pt>
                <c:pt idx="45228">
                  <c:v>-5.1123599999999998E-2</c:v>
                </c:pt>
                <c:pt idx="45229">
                  <c:v>-4.8794999999999998E-2</c:v>
                </c:pt>
                <c:pt idx="45230">
                  <c:v>-4.6182099999999997E-2</c:v>
                </c:pt>
                <c:pt idx="45231">
                  <c:v>-4.3917699999999997E-2</c:v>
                </c:pt>
                <c:pt idx="45232">
                  <c:v>-4.1264799999999997E-2</c:v>
                </c:pt>
                <c:pt idx="45233">
                  <c:v>-3.8822599999999999E-2</c:v>
                </c:pt>
                <c:pt idx="45234">
                  <c:v>-3.6301899999999998E-2</c:v>
                </c:pt>
                <c:pt idx="45235">
                  <c:v>-3.3669499999999998E-2</c:v>
                </c:pt>
                <c:pt idx="45236">
                  <c:v>-3.12652E-2</c:v>
                </c:pt>
                <c:pt idx="45237">
                  <c:v>-2.8495699999999999E-2</c:v>
                </c:pt>
                <c:pt idx="45238">
                  <c:v>-2.6127399999999999E-2</c:v>
                </c:pt>
                <c:pt idx="45239">
                  <c:v>-2.3494500000000001E-2</c:v>
                </c:pt>
                <c:pt idx="45240">
                  <c:v>-2.09815E-2</c:v>
                </c:pt>
                <c:pt idx="45241">
                  <c:v>-1.82387E-2</c:v>
                </c:pt>
                <c:pt idx="45242">
                  <c:v>-1.5690599999999999E-2</c:v>
                </c:pt>
                <c:pt idx="45243">
                  <c:v>-1.30676E-2</c:v>
                </c:pt>
                <c:pt idx="45244">
                  <c:v>-1.03587E-2</c:v>
                </c:pt>
                <c:pt idx="45245">
                  <c:v>-7.94775E-3</c:v>
                </c:pt>
                <c:pt idx="45246">
                  <c:v>-4.9234200000000004E-3</c:v>
                </c:pt>
                <c:pt idx="45247">
                  <c:v>-2.5435200000000001E-3</c:v>
                </c:pt>
                <c:pt idx="45248">
                  <c:v>3.9913699999999998E-4</c:v>
                </c:pt>
                <c:pt idx="45249">
                  <c:v>3.0634500000000001E-3</c:v>
                </c:pt>
                <c:pt idx="45250">
                  <c:v>5.7430399999999996E-3</c:v>
                </c:pt>
                <c:pt idx="45251">
                  <c:v>8.5411500000000008E-3</c:v>
                </c:pt>
                <c:pt idx="45252">
                  <c:v>1.1134E-2</c:v>
                </c:pt>
                <c:pt idx="45253">
                  <c:v>1.4183100000000001E-2</c:v>
                </c:pt>
                <c:pt idx="45254">
                  <c:v>1.6832699999999999E-2</c:v>
                </c:pt>
                <c:pt idx="45255">
                  <c:v>1.9561499999999999E-2</c:v>
                </c:pt>
                <c:pt idx="45256">
                  <c:v>2.2314400000000002E-2</c:v>
                </c:pt>
                <c:pt idx="45257">
                  <c:v>2.52585E-2</c:v>
                </c:pt>
                <c:pt idx="45258">
                  <c:v>2.8104899999999999E-2</c:v>
                </c:pt>
                <c:pt idx="45259">
                  <c:v>3.0883600000000001E-2</c:v>
                </c:pt>
                <c:pt idx="45260">
                  <c:v>3.3743099999999998E-2</c:v>
                </c:pt>
                <c:pt idx="45261">
                  <c:v>3.6358599999999998E-2</c:v>
                </c:pt>
                <c:pt idx="45262">
                  <c:v>3.9455400000000002E-2</c:v>
                </c:pt>
                <c:pt idx="45263">
                  <c:v>4.2078699999999997E-2</c:v>
                </c:pt>
                <c:pt idx="45264">
                  <c:v>4.5130900000000002E-2</c:v>
                </c:pt>
                <c:pt idx="45265">
                  <c:v>4.7565299999999998E-2</c:v>
                </c:pt>
                <c:pt idx="45266">
                  <c:v>5.0421000000000001E-2</c:v>
                </c:pt>
                <c:pt idx="45267">
                  <c:v>5.3215400000000003E-2</c:v>
                </c:pt>
                <c:pt idx="45268">
                  <c:v>5.5723200000000001E-2</c:v>
                </c:pt>
                <c:pt idx="45269">
                  <c:v>5.8761599999999997E-2</c:v>
                </c:pt>
                <c:pt idx="45270">
                  <c:v>6.1486100000000002E-2</c:v>
                </c:pt>
                <c:pt idx="45271">
                  <c:v>6.4287399999999995E-2</c:v>
                </c:pt>
                <c:pt idx="45272">
                  <c:v>6.6898299999999994E-2</c:v>
                </c:pt>
                <c:pt idx="45273">
                  <c:v>6.9855500000000001E-2</c:v>
                </c:pt>
                <c:pt idx="45274">
                  <c:v>7.2627399999999995E-2</c:v>
                </c:pt>
                <c:pt idx="45275">
                  <c:v>7.5511800000000004E-2</c:v>
                </c:pt>
                <c:pt idx="45276">
                  <c:v>7.8242999999999993E-2</c:v>
                </c:pt>
                <c:pt idx="45277">
                  <c:v>8.0885499999999999E-2</c:v>
                </c:pt>
                <c:pt idx="45278">
                  <c:v>8.3993899999999996E-2</c:v>
                </c:pt>
                <c:pt idx="45279">
                  <c:v>8.6431300000000003E-2</c:v>
                </c:pt>
                <c:pt idx="45280">
                  <c:v>8.9546899999999999E-2</c:v>
                </c:pt>
                <c:pt idx="45281">
                  <c:v>9.2044100000000004E-2</c:v>
                </c:pt>
                <c:pt idx="45282">
                  <c:v>9.4924300000000003E-2</c:v>
                </c:pt>
                <c:pt idx="45283">
                  <c:v>9.7745399999999996E-2</c:v>
                </c:pt>
                <c:pt idx="45284">
                  <c:v>0.10030699999999999</c:v>
                </c:pt>
                <c:pt idx="45285">
                  <c:v>0.103197</c:v>
                </c:pt>
                <c:pt idx="45286">
                  <c:v>0.105795</c:v>
                </c:pt>
                <c:pt idx="45287">
                  <c:v>0.108511</c:v>
                </c:pt>
                <c:pt idx="45288">
                  <c:v>0.111014</c:v>
                </c:pt>
                <c:pt idx="45289">
                  <c:v>0.11373800000000001</c:v>
                </c:pt>
                <c:pt idx="45290">
                  <c:v>0.116227</c:v>
                </c:pt>
                <c:pt idx="45291">
                  <c:v>0.118991</c:v>
                </c:pt>
                <c:pt idx="45292">
                  <c:v>0.121419</c:v>
                </c:pt>
                <c:pt idx="45293">
                  <c:v>0.123862</c:v>
                </c:pt>
                <c:pt idx="45294">
                  <c:v>0.12655</c:v>
                </c:pt>
                <c:pt idx="45295">
                  <c:v>0.12886400000000001</c:v>
                </c:pt>
                <c:pt idx="45296">
                  <c:v>0.131573</c:v>
                </c:pt>
                <c:pt idx="45297">
                  <c:v>0.13391600000000001</c:v>
                </c:pt>
                <c:pt idx="45298">
                  <c:v>0.136461</c:v>
                </c:pt>
                <c:pt idx="45299">
                  <c:v>0.138876</c:v>
                </c:pt>
                <c:pt idx="45300">
                  <c:v>0.14130000000000001</c:v>
                </c:pt>
                <c:pt idx="45301">
                  <c:v>0.14364199999999999</c:v>
                </c:pt>
                <c:pt idx="45302">
                  <c:v>0.146206</c:v>
                </c:pt>
                <c:pt idx="45303">
                  <c:v>0.14852000000000001</c:v>
                </c:pt>
                <c:pt idx="45304">
                  <c:v>0.15054500000000001</c:v>
                </c:pt>
                <c:pt idx="45305">
                  <c:v>0.15317600000000001</c:v>
                </c:pt>
                <c:pt idx="45306">
                  <c:v>0.15523000000000001</c:v>
                </c:pt>
                <c:pt idx="45307">
                  <c:v>0.15754899999999999</c:v>
                </c:pt>
                <c:pt idx="45308">
                  <c:v>0.159493</c:v>
                </c:pt>
                <c:pt idx="45309">
                  <c:v>0.161637</c:v>
                </c:pt>
                <c:pt idx="45310">
                  <c:v>0.16370299999999999</c:v>
                </c:pt>
                <c:pt idx="45311">
                  <c:v>0.16580700000000001</c:v>
                </c:pt>
                <c:pt idx="45312">
                  <c:v>0.167824</c:v>
                </c:pt>
                <c:pt idx="45313">
                  <c:v>0.169712</c:v>
                </c:pt>
                <c:pt idx="45314">
                  <c:v>0.17169799999999999</c:v>
                </c:pt>
                <c:pt idx="45315">
                  <c:v>0.173432</c:v>
                </c:pt>
                <c:pt idx="45316">
                  <c:v>0.17547099999999999</c:v>
                </c:pt>
                <c:pt idx="45317">
                  <c:v>0.177147</c:v>
                </c:pt>
                <c:pt idx="45318">
                  <c:v>0.17909700000000001</c:v>
                </c:pt>
                <c:pt idx="45319">
                  <c:v>0.18068500000000001</c:v>
                </c:pt>
                <c:pt idx="45320">
                  <c:v>0.18226500000000001</c:v>
                </c:pt>
                <c:pt idx="45321">
                  <c:v>0.18416299999999999</c:v>
                </c:pt>
                <c:pt idx="45322">
                  <c:v>0.18562899999999999</c:v>
                </c:pt>
                <c:pt idx="45323">
                  <c:v>0.18732299999999999</c:v>
                </c:pt>
                <c:pt idx="45324">
                  <c:v>0.18870899999999999</c:v>
                </c:pt>
                <c:pt idx="45325">
                  <c:v>0.190446</c:v>
                </c:pt>
                <c:pt idx="45326">
                  <c:v>0.19172800000000001</c:v>
                </c:pt>
                <c:pt idx="45327">
                  <c:v>0.19315599999999999</c:v>
                </c:pt>
                <c:pt idx="45328">
                  <c:v>0.19466</c:v>
                </c:pt>
                <c:pt idx="45329">
                  <c:v>0.195885</c:v>
                </c:pt>
                <c:pt idx="45330">
                  <c:v>0.19724800000000001</c:v>
                </c:pt>
                <c:pt idx="45331">
                  <c:v>0.19817499999999999</c:v>
                </c:pt>
                <c:pt idx="45332">
                  <c:v>0.19960800000000001</c:v>
                </c:pt>
                <c:pt idx="45333">
                  <c:v>0.20067299999999999</c:v>
                </c:pt>
                <c:pt idx="45334">
                  <c:v>0.20183799999999999</c:v>
                </c:pt>
                <c:pt idx="45335">
                  <c:v>0.20277500000000001</c:v>
                </c:pt>
                <c:pt idx="45336">
                  <c:v>0.20367399999999999</c:v>
                </c:pt>
                <c:pt idx="45337">
                  <c:v>0.20488799999999999</c:v>
                </c:pt>
                <c:pt idx="45338">
                  <c:v>0.20569299999999999</c:v>
                </c:pt>
                <c:pt idx="45339">
                  <c:v>0.20702999999999999</c:v>
                </c:pt>
                <c:pt idx="45340">
                  <c:v>0.20769699999999999</c:v>
                </c:pt>
                <c:pt idx="45341">
                  <c:v>0.20877999999999999</c:v>
                </c:pt>
                <c:pt idx="45342">
                  <c:v>0.20965</c:v>
                </c:pt>
                <c:pt idx="45343">
                  <c:v>0.21030399999999999</c:v>
                </c:pt>
                <c:pt idx="45344">
                  <c:v>0.21125099999999999</c:v>
                </c:pt>
                <c:pt idx="45345">
                  <c:v>0.21191599999999999</c:v>
                </c:pt>
                <c:pt idx="45346">
                  <c:v>0.21235699999999999</c:v>
                </c:pt>
                <c:pt idx="45347">
                  <c:v>0.21299100000000001</c:v>
                </c:pt>
                <c:pt idx="45348">
                  <c:v>0.21348700000000001</c:v>
                </c:pt>
                <c:pt idx="45349">
                  <c:v>0.21403</c:v>
                </c:pt>
                <c:pt idx="45350">
                  <c:v>0.21446399999999999</c:v>
                </c:pt>
                <c:pt idx="45351">
                  <c:v>0.21479300000000001</c:v>
                </c:pt>
                <c:pt idx="45352">
                  <c:v>0.21526799999999999</c:v>
                </c:pt>
                <c:pt idx="45353">
                  <c:v>0.21562999999999999</c:v>
                </c:pt>
                <c:pt idx="45354">
                  <c:v>0.215975</c:v>
                </c:pt>
                <c:pt idx="45355">
                  <c:v>0.216643</c:v>
                </c:pt>
                <c:pt idx="45356">
                  <c:v>0.21666099999999999</c:v>
                </c:pt>
                <c:pt idx="45357">
                  <c:v>0.21722</c:v>
                </c:pt>
                <c:pt idx="45358">
                  <c:v>0.217387</c:v>
                </c:pt>
                <c:pt idx="45359">
                  <c:v>0.21776599999999999</c:v>
                </c:pt>
                <c:pt idx="45360">
                  <c:v>0.21810399999999999</c:v>
                </c:pt>
                <c:pt idx="45361">
                  <c:v>0.218388</c:v>
                </c:pt>
                <c:pt idx="45362">
                  <c:v>0.21859100000000001</c:v>
                </c:pt>
                <c:pt idx="45363">
                  <c:v>0.21861700000000001</c:v>
                </c:pt>
                <c:pt idx="45364">
                  <c:v>0.218998</c:v>
                </c:pt>
                <c:pt idx="45365">
                  <c:v>0.21896499999999999</c:v>
                </c:pt>
                <c:pt idx="45366">
                  <c:v>0.21921499999999999</c:v>
                </c:pt>
                <c:pt idx="45367">
                  <c:v>0.218976</c:v>
                </c:pt>
                <c:pt idx="45368">
                  <c:v>0.21903500000000001</c:v>
                </c:pt>
                <c:pt idx="45369">
                  <c:v>0.219057</c:v>
                </c:pt>
                <c:pt idx="45370">
                  <c:v>0.218721</c:v>
                </c:pt>
                <c:pt idx="45371">
                  <c:v>0.21890100000000001</c:v>
                </c:pt>
                <c:pt idx="45372">
                  <c:v>0.21870800000000001</c:v>
                </c:pt>
                <c:pt idx="45373">
                  <c:v>0.21837500000000001</c:v>
                </c:pt>
                <c:pt idx="45374">
                  <c:v>0.218225</c:v>
                </c:pt>
                <c:pt idx="45375">
                  <c:v>0.21812999999999999</c:v>
                </c:pt>
                <c:pt idx="45376">
                  <c:v>0.21797900000000001</c:v>
                </c:pt>
                <c:pt idx="45377">
                  <c:v>0.21773200000000001</c:v>
                </c:pt>
                <c:pt idx="45378">
                  <c:v>0.21745300000000001</c:v>
                </c:pt>
                <c:pt idx="45379">
                  <c:v>0.21741199999999999</c:v>
                </c:pt>
                <c:pt idx="45380">
                  <c:v>0.217224</c:v>
                </c:pt>
                <c:pt idx="45381">
                  <c:v>0.21698600000000001</c:v>
                </c:pt>
                <c:pt idx="45382">
                  <c:v>0.216866</c:v>
                </c:pt>
                <c:pt idx="45383">
                  <c:v>0.21632999999999999</c:v>
                </c:pt>
                <c:pt idx="45384">
                  <c:v>0.216221</c:v>
                </c:pt>
                <c:pt idx="45385">
                  <c:v>0.215749</c:v>
                </c:pt>
                <c:pt idx="45386">
                  <c:v>0.21535899999999999</c:v>
                </c:pt>
                <c:pt idx="45387">
                  <c:v>0.21489800000000001</c:v>
                </c:pt>
                <c:pt idx="45388">
                  <c:v>0.214613</c:v>
                </c:pt>
                <c:pt idx="45389">
                  <c:v>0.214084</c:v>
                </c:pt>
                <c:pt idx="45390">
                  <c:v>0.21343699999999999</c:v>
                </c:pt>
                <c:pt idx="45391">
                  <c:v>0.213112</c:v>
                </c:pt>
                <c:pt idx="45392">
                  <c:v>0.21252499999999999</c:v>
                </c:pt>
                <c:pt idx="45393">
                  <c:v>0.21207699999999999</c:v>
                </c:pt>
                <c:pt idx="45394">
                  <c:v>0.21120700000000001</c:v>
                </c:pt>
                <c:pt idx="45395">
                  <c:v>0.21067</c:v>
                </c:pt>
                <c:pt idx="45396">
                  <c:v>0.21019499999999999</c:v>
                </c:pt>
                <c:pt idx="45397">
                  <c:v>0.20939099999999999</c:v>
                </c:pt>
                <c:pt idx="45398">
                  <c:v>0.20886099999999999</c:v>
                </c:pt>
                <c:pt idx="45399">
                  <c:v>0.20805799999999999</c:v>
                </c:pt>
                <c:pt idx="45400">
                  <c:v>0.20741299999999999</c:v>
                </c:pt>
                <c:pt idx="45401">
                  <c:v>0.20668400000000001</c:v>
                </c:pt>
                <c:pt idx="45402">
                  <c:v>0.20613000000000001</c:v>
                </c:pt>
                <c:pt idx="45403">
                  <c:v>0.205348</c:v>
                </c:pt>
                <c:pt idx="45404">
                  <c:v>0.20460100000000001</c:v>
                </c:pt>
                <c:pt idx="45405">
                  <c:v>0.20367499999999999</c:v>
                </c:pt>
                <c:pt idx="45406">
                  <c:v>0.202986</c:v>
                </c:pt>
                <c:pt idx="45407">
                  <c:v>0.20227700000000001</c:v>
                </c:pt>
                <c:pt idx="45408">
                  <c:v>0.20133799999999999</c:v>
                </c:pt>
                <c:pt idx="45409">
                  <c:v>0.20074500000000001</c:v>
                </c:pt>
                <c:pt idx="45410">
                  <c:v>0.199488</c:v>
                </c:pt>
                <c:pt idx="45411">
                  <c:v>0.199018</c:v>
                </c:pt>
                <c:pt idx="45412">
                  <c:v>0.19795599999999999</c:v>
                </c:pt>
                <c:pt idx="45413">
                  <c:v>0.19711100000000001</c:v>
                </c:pt>
                <c:pt idx="45414">
                  <c:v>0.19628699999999999</c:v>
                </c:pt>
                <c:pt idx="45415">
                  <c:v>0.19526199999999999</c:v>
                </c:pt>
                <c:pt idx="45416">
                  <c:v>0.194412</c:v>
                </c:pt>
                <c:pt idx="45417">
                  <c:v>0.193275</c:v>
                </c:pt>
                <c:pt idx="45418">
                  <c:v>0.19252</c:v>
                </c:pt>
                <c:pt idx="45419">
                  <c:v>0.19129599999999999</c:v>
                </c:pt>
                <c:pt idx="45420">
                  <c:v>0.19065699999999999</c:v>
                </c:pt>
                <c:pt idx="45421">
                  <c:v>0.18924099999999999</c:v>
                </c:pt>
                <c:pt idx="45422">
                  <c:v>0.18836</c:v>
                </c:pt>
                <c:pt idx="45423">
                  <c:v>0.18740200000000001</c:v>
                </c:pt>
                <c:pt idx="45424">
                  <c:v>0.18626599999999999</c:v>
                </c:pt>
                <c:pt idx="45425">
                  <c:v>0.18540799999999999</c:v>
                </c:pt>
                <c:pt idx="45426">
                  <c:v>0.184172</c:v>
                </c:pt>
                <c:pt idx="45427">
                  <c:v>0.18304799999999999</c:v>
                </c:pt>
                <c:pt idx="45428">
                  <c:v>0.18204699999999999</c:v>
                </c:pt>
                <c:pt idx="45429">
                  <c:v>0.18087700000000001</c:v>
                </c:pt>
                <c:pt idx="45430">
                  <c:v>0.17987400000000001</c:v>
                </c:pt>
                <c:pt idx="45431">
                  <c:v>0.17869099999999999</c:v>
                </c:pt>
                <c:pt idx="45432">
                  <c:v>0.17746600000000001</c:v>
                </c:pt>
                <c:pt idx="45433">
                  <c:v>0.17624200000000001</c:v>
                </c:pt>
                <c:pt idx="45434">
                  <c:v>0.175099</c:v>
                </c:pt>
                <c:pt idx="45435">
                  <c:v>0.17401800000000001</c:v>
                </c:pt>
                <c:pt idx="45436">
                  <c:v>0.17286899999999999</c:v>
                </c:pt>
                <c:pt idx="45437">
                  <c:v>0.17147799999999999</c:v>
                </c:pt>
                <c:pt idx="45438">
                  <c:v>0.17032600000000001</c:v>
                </c:pt>
                <c:pt idx="45439">
                  <c:v>0.16919899999999999</c:v>
                </c:pt>
                <c:pt idx="45440">
                  <c:v>0.16791400000000001</c:v>
                </c:pt>
                <c:pt idx="45441">
                  <c:v>0.166744</c:v>
                </c:pt>
                <c:pt idx="45442">
                  <c:v>0.16544</c:v>
                </c:pt>
                <c:pt idx="45443">
                  <c:v>0.164382</c:v>
                </c:pt>
                <c:pt idx="45444">
                  <c:v>0.16297500000000001</c:v>
                </c:pt>
                <c:pt idx="45445">
                  <c:v>0.161713</c:v>
                </c:pt>
                <c:pt idx="45446">
                  <c:v>0.16051499999999999</c:v>
                </c:pt>
                <c:pt idx="45447">
                  <c:v>0.159413</c:v>
                </c:pt>
                <c:pt idx="45448">
                  <c:v>0.15795300000000001</c:v>
                </c:pt>
                <c:pt idx="45449">
                  <c:v>0.15654899999999999</c:v>
                </c:pt>
                <c:pt idx="45450">
                  <c:v>0.155442</c:v>
                </c:pt>
                <c:pt idx="45451">
                  <c:v>0.15390200000000001</c:v>
                </c:pt>
                <c:pt idx="45452">
                  <c:v>0.152724</c:v>
                </c:pt>
                <c:pt idx="45453">
                  <c:v>0.15117900000000001</c:v>
                </c:pt>
                <c:pt idx="45454">
                  <c:v>0.14968999999999999</c:v>
                </c:pt>
                <c:pt idx="45455">
                  <c:v>0.14821999999999999</c:v>
                </c:pt>
                <c:pt idx="45456">
                  <c:v>0.146956</c:v>
                </c:pt>
                <c:pt idx="45457">
                  <c:v>0.14546100000000001</c:v>
                </c:pt>
                <c:pt idx="45458">
                  <c:v>0.144068</c:v>
                </c:pt>
                <c:pt idx="45459">
                  <c:v>0.14260900000000001</c:v>
                </c:pt>
                <c:pt idx="45460">
                  <c:v>0.141038</c:v>
                </c:pt>
                <c:pt idx="45461">
                  <c:v>0.13952200000000001</c:v>
                </c:pt>
                <c:pt idx="45462">
                  <c:v>0.13805899999999999</c:v>
                </c:pt>
                <c:pt idx="45463">
                  <c:v>0.13674800000000001</c:v>
                </c:pt>
                <c:pt idx="45464">
                  <c:v>0.134852</c:v>
                </c:pt>
                <c:pt idx="45465">
                  <c:v>0.13328300000000001</c:v>
                </c:pt>
                <c:pt idx="45466">
                  <c:v>0.13181100000000001</c:v>
                </c:pt>
                <c:pt idx="45467">
                  <c:v>0.13009299999999999</c:v>
                </c:pt>
                <c:pt idx="45468">
                  <c:v>0.128473</c:v>
                </c:pt>
                <c:pt idx="45469">
                  <c:v>0.12689300000000001</c:v>
                </c:pt>
                <c:pt idx="45470">
                  <c:v>0.12526300000000001</c:v>
                </c:pt>
                <c:pt idx="45471">
                  <c:v>0.123532</c:v>
                </c:pt>
                <c:pt idx="45472">
                  <c:v>0.12184</c:v>
                </c:pt>
                <c:pt idx="45473">
                  <c:v>0.120134</c:v>
                </c:pt>
                <c:pt idx="45474">
                  <c:v>0.118413</c:v>
                </c:pt>
                <c:pt idx="45475">
                  <c:v>0.116788</c:v>
                </c:pt>
                <c:pt idx="45476">
                  <c:v>0.11472400000000001</c:v>
                </c:pt>
                <c:pt idx="45477">
                  <c:v>0.113094</c:v>
                </c:pt>
                <c:pt idx="45478">
                  <c:v>0.111203</c:v>
                </c:pt>
                <c:pt idx="45479">
                  <c:v>0.109581</c:v>
                </c:pt>
                <c:pt idx="45480">
                  <c:v>0.10760500000000001</c:v>
                </c:pt>
                <c:pt idx="45481">
                  <c:v>0.105486</c:v>
                </c:pt>
                <c:pt idx="45482">
                  <c:v>0.103683</c:v>
                </c:pt>
                <c:pt idx="45483">
                  <c:v>0.101616</c:v>
                </c:pt>
                <c:pt idx="45484">
                  <c:v>9.9696800000000002E-2</c:v>
                </c:pt>
                <c:pt idx="45485">
                  <c:v>9.7703300000000007E-2</c:v>
                </c:pt>
                <c:pt idx="45486">
                  <c:v>9.5576300000000003E-2</c:v>
                </c:pt>
                <c:pt idx="45487">
                  <c:v>9.3428800000000006E-2</c:v>
                </c:pt>
                <c:pt idx="45488">
                  <c:v>9.1364000000000001E-2</c:v>
                </c:pt>
                <c:pt idx="45489">
                  <c:v>8.9424400000000001E-2</c:v>
                </c:pt>
                <c:pt idx="45490">
                  <c:v>8.7405200000000002E-2</c:v>
                </c:pt>
                <c:pt idx="45491">
                  <c:v>8.5162699999999994E-2</c:v>
                </c:pt>
                <c:pt idx="45492">
                  <c:v>8.2854800000000006E-2</c:v>
                </c:pt>
                <c:pt idx="45493">
                  <c:v>8.0970500000000001E-2</c:v>
                </c:pt>
                <c:pt idx="45494">
                  <c:v>7.8665100000000002E-2</c:v>
                </c:pt>
                <c:pt idx="45495">
                  <c:v>7.6603699999999997E-2</c:v>
                </c:pt>
                <c:pt idx="45496">
                  <c:v>7.4493599999999993E-2</c:v>
                </c:pt>
                <c:pt idx="45497">
                  <c:v>7.2077100000000005E-2</c:v>
                </c:pt>
                <c:pt idx="45498">
                  <c:v>7.0060899999999995E-2</c:v>
                </c:pt>
                <c:pt idx="45499">
                  <c:v>6.7673300000000006E-2</c:v>
                </c:pt>
                <c:pt idx="45500">
                  <c:v>6.5710599999999994E-2</c:v>
                </c:pt>
                <c:pt idx="45501">
                  <c:v>6.3298599999999997E-2</c:v>
                </c:pt>
                <c:pt idx="45502">
                  <c:v>6.0935200000000002E-2</c:v>
                </c:pt>
                <c:pt idx="45503">
                  <c:v>5.86227E-2</c:v>
                </c:pt>
                <c:pt idx="45504">
                  <c:v>5.6031999999999998E-2</c:v>
                </c:pt>
                <c:pt idx="45505">
                  <c:v>5.3831900000000002E-2</c:v>
                </c:pt>
                <c:pt idx="45506">
                  <c:v>5.1511700000000001E-2</c:v>
                </c:pt>
                <c:pt idx="45507">
                  <c:v>4.9151300000000002E-2</c:v>
                </c:pt>
                <c:pt idx="45508">
                  <c:v>4.6741600000000001E-2</c:v>
                </c:pt>
                <c:pt idx="45509">
                  <c:v>4.4258499999999999E-2</c:v>
                </c:pt>
                <c:pt idx="45510">
                  <c:v>4.1941699999999998E-2</c:v>
                </c:pt>
                <c:pt idx="45511">
                  <c:v>3.9412999999999997E-2</c:v>
                </c:pt>
                <c:pt idx="45512">
                  <c:v>3.7169399999999998E-2</c:v>
                </c:pt>
                <c:pt idx="45513">
                  <c:v>3.4764700000000003E-2</c:v>
                </c:pt>
                <c:pt idx="45514">
                  <c:v>3.21006E-2</c:v>
                </c:pt>
                <c:pt idx="45515">
                  <c:v>2.9810799999999998E-2</c:v>
                </c:pt>
                <c:pt idx="45516">
                  <c:v>2.72751E-2</c:v>
                </c:pt>
                <c:pt idx="45517">
                  <c:v>2.4872700000000001E-2</c:v>
                </c:pt>
                <c:pt idx="45518">
                  <c:v>2.2524099999999998E-2</c:v>
                </c:pt>
                <c:pt idx="45519">
                  <c:v>1.9917899999999999E-2</c:v>
                </c:pt>
                <c:pt idx="45520">
                  <c:v>1.7371600000000001E-2</c:v>
                </c:pt>
                <c:pt idx="45521">
                  <c:v>1.5026599999999999E-2</c:v>
                </c:pt>
                <c:pt idx="45522">
                  <c:v>1.2565399999999999E-2</c:v>
                </c:pt>
                <c:pt idx="45523">
                  <c:v>9.9873600000000007E-3</c:v>
                </c:pt>
                <c:pt idx="45524">
                  <c:v>7.4653100000000002E-3</c:v>
                </c:pt>
                <c:pt idx="45525">
                  <c:v>4.9896699999999999E-3</c:v>
                </c:pt>
                <c:pt idx="45526">
                  <c:v>2.5333E-3</c:v>
                </c:pt>
                <c:pt idx="45527">
                  <c:v>-1.6481199999999999E-4</c:v>
                </c:pt>
                <c:pt idx="45528">
                  <c:v>-2.53689E-3</c:v>
                </c:pt>
                <c:pt idx="45529">
                  <c:v>-5.0962500000000001E-3</c:v>
                </c:pt>
                <c:pt idx="45530">
                  <c:v>-7.5540599999999996E-3</c:v>
                </c:pt>
                <c:pt idx="45531">
                  <c:v>-1.01609E-2</c:v>
                </c:pt>
                <c:pt idx="45532">
                  <c:v>-1.25688E-2</c:v>
                </c:pt>
                <c:pt idx="45533">
                  <c:v>-1.49248E-2</c:v>
                </c:pt>
                <c:pt idx="45534">
                  <c:v>-1.7524499999999998E-2</c:v>
                </c:pt>
                <c:pt idx="45535">
                  <c:v>-2.0007E-2</c:v>
                </c:pt>
                <c:pt idx="45536">
                  <c:v>-2.26348E-2</c:v>
                </c:pt>
                <c:pt idx="45537">
                  <c:v>-2.4891900000000002E-2</c:v>
                </c:pt>
                <c:pt idx="45538">
                  <c:v>-2.7565900000000001E-2</c:v>
                </c:pt>
                <c:pt idx="45539">
                  <c:v>-2.9931900000000001E-2</c:v>
                </c:pt>
                <c:pt idx="45540">
                  <c:v>-3.25422E-2</c:v>
                </c:pt>
                <c:pt idx="45541">
                  <c:v>-3.5088000000000001E-2</c:v>
                </c:pt>
                <c:pt idx="45542">
                  <c:v>-3.7544300000000003E-2</c:v>
                </c:pt>
                <c:pt idx="45543">
                  <c:v>-3.9983699999999997E-2</c:v>
                </c:pt>
                <c:pt idx="45544">
                  <c:v>-4.2518399999999998E-2</c:v>
                </c:pt>
                <c:pt idx="45545">
                  <c:v>-4.4888900000000002E-2</c:v>
                </c:pt>
                <c:pt idx="45546">
                  <c:v>-4.7400600000000001E-2</c:v>
                </c:pt>
                <c:pt idx="45547">
                  <c:v>-4.9955100000000002E-2</c:v>
                </c:pt>
                <c:pt idx="45548">
                  <c:v>-5.2357800000000003E-2</c:v>
                </c:pt>
                <c:pt idx="45549">
                  <c:v>-5.4606399999999999E-2</c:v>
                </c:pt>
                <c:pt idx="45550">
                  <c:v>-5.7202500000000003E-2</c:v>
                </c:pt>
                <c:pt idx="45551">
                  <c:v>-5.9688600000000001E-2</c:v>
                </c:pt>
                <c:pt idx="45552">
                  <c:v>-6.2013800000000001E-2</c:v>
                </c:pt>
                <c:pt idx="45553">
                  <c:v>-6.4371399999999995E-2</c:v>
                </c:pt>
                <c:pt idx="45554">
                  <c:v>-6.6913399999999998E-2</c:v>
                </c:pt>
                <c:pt idx="45555">
                  <c:v>-6.9162199999999993E-2</c:v>
                </c:pt>
                <c:pt idx="45556">
                  <c:v>-7.1670300000000006E-2</c:v>
                </c:pt>
                <c:pt idx="45557">
                  <c:v>-7.3941300000000001E-2</c:v>
                </c:pt>
                <c:pt idx="45558">
                  <c:v>-7.6425800000000002E-2</c:v>
                </c:pt>
                <c:pt idx="45559">
                  <c:v>-7.8744599999999998E-2</c:v>
                </c:pt>
                <c:pt idx="45560">
                  <c:v>-8.1135600000000002E-2</c:v>
                </c:pt>
                <c:pt idx="45561">
                  <c:v>-8.3452399999999996E-2</c:v>
                </c:pt>
                <c:pt idx="45562">
                  <c:v>-8.5676100000000005E-2</c:v>
                </c:pt>
                <c:pt idx="45563">
                  <c:v>-8.8294200000000003E-2</c:v>
                </c:pt>
                <c:pt idx="45564">
                  <c:v>-9.0342099999999995E-2</c:v>
                </c:pt>
                <c:pt idx="45565">
                  <c:v>-9.2828099999999997E-2</c:v>
                </c:pt>
                <c:pt idx="45566">
                  <c:v>-9.4942299999999993E-2</c:v>
                </c:pt>
                <c:pt idx="45567">
                  <c:v>-9.7260299999999994E-2</c:v>
                </c:pt>
                <c:pt idx="45568">
                  <c:v>-9.9564200000000005E-2</c:v>
                </c:pt>
                <c:pt idx="45569">
                  <c:v>-0.101689</c:v>
                </c:pt>
                <c:pt idx="45570">
                  <c:v>-0.10402599999999999</c:v>
                </c:pt>
                <c:pt idx="45571">
                  <c:v>-0.10626099999999999</c:v>
                </c:pt>
                <c:pt idx="45572">
                  <c:v>-0.10849</c:v>
                </c:pt>
                <c:pt idx="45573">
                  <c:v>-0.110542</c:v>
                </c:pt>
                <c:pt idx="45574">
                  <c:v>-0.11278199999999999</c:v>
                </c:pt>
                <c:pt idx="45575">
                  <c:v>-0.11497400000000001</c:v>
                </c:pt>
                <c:pt idx="45576">
                  <c:v>-0.11708</c:v>
                </c:pt>
                <c:pt idx="45577">
                  <c:v>-0.119126</c:v>
                </c:pt>
                <c:pt idx="45578">
                  <c:v>-0.121271</c:v>
                </c:pt>
                <c:pt idx="45579">
                  <c:v>-0.123318</c:v>
                </c:pt>
                <c:pt idx="45580">
                  <c:v>-0.12539500000000001</c:v>
                </c:pt>
                <c:pt idx="45581">
                  <c:v>-0.12736</c:v>
                </c:pt>
                <c:pt idx="45582">
                  <c:v>-0.12948000000000001</c:v>
                </c:pt>
                <c:pt idx="45583">
                  <c:v>-0.13152900000000001</c:v>
                </c:pt>
                <c:pt idx="45584">
                  <c:v>-0.13348099999999999</c:v>
                </c:pt>
                <c:pt idx="45585">
                  <c:v>-0.13545699999999999</c:v>
                </c:pt>
                <c:pt idx="45586">
                  <c:v>-0.13752600000000001</c:v>
                </c:pt>
                <c:pt idx="45587">
                  <c:v>-0.139402</c:v>
                </c:pt>
                <c:pt idx="45588">
                  <c:v>-0.141344</c:v>
                </c:pt>
                <c:pt idx="45589">
                  <c:v>-0.14324100000000001</c:v>
                </c:pt>
                <c:pt idx="45590">
                  <c:v>-0.145344</c:v>
                </c:pt>
                <c:pt idx="45591">
                  <c:v>-0.147036</c:v>
                </c:pt>
                <c:pt idx="45592">
                  <c:v>-0.148977</c:v>
                </c:pt>
                <c:pt idx="45593">
                  <c:v>-0.15074299999999999</c:v>
                </c:pt>
                <c:pt idx="45594">
                  <c:v>-0.15248700000000001</c:v>
                </c:pt>
                <c:pt idx="45595">
                  <c:v>-0.15455099999999999</c:v>
                </c:pt>
                <c:pt idx="45596">
                  <c:v>-0.15607199999999999</c:v>
                </c:pt>
                <c:pt idx="45597">
                  <c:v>-0.157945</c:v>
                </c:pt>
                <c:pt idx="45598">
                  <c:v>-0.159612</c:v>
                </c:pt>
                <c:pt idx="45599">
                  <c:v>-0.161302</c:v>
                </c:pt>
                <c:pt idx="45600">
                  <c:v>-0.16311</c:v>
                </c:pt>
                <c:pt idx="45601">
                  <c:v>-0.164718</c:v>
                </c:pt>
                <c:pt idx="45602">
                  <c:v>-0.166487</c:v>
                </c:pt>
                <c:pt idx="45603">
                  <c:v>-0.16807800000000001</c:v>
                </c:pt>
                <c:pt idx="45604">
                  <c:v>-0.16964599999999999</c:v>
                </c:pt>
                <c:pt idx="45605">
                  <c:v>-0.17125000000000001</c:v>
                </c:pt>
                <c:pt idx="45606">
                  <c:v>-0.17299100000000001</c:v>
                </c:pt>
                <c:pt idx="45607">
                  <c:v>-0.174485</c:v>
                </c:pt>
                <c:pt idx="45608">
                  <c:v>-0.17605100000000001</c:v>
                </c:pt>
                <c:pt idx="45609">
                  <c:v>-0.177699</c:v>
                </c:pt>
                <c:pt idx="45610">
                  <c:v>-0.17938000000000001</c:v>
                </c:pt>
                <c:pt idx="45611">
                  <c:v>-0.180867</c:v>
                </c:pt>
                <c:pt idx="45612">
                  <c:v>-0.18238499999999999</c:v>
                </c:pt>
                <c:pt idx="45613">
                  <c:v>-0.18404499999999999</c:v>
                </c:pt>
                <c:pt idx="45614">
                  <c:v>-0.18541299999999999</c:v>
                </c:pt>
                <c:pt idx="45615">
                  <c:v>-0.18679699999999999</c:v>
                </c:pt>
                <c:pt idx="45616">
                  <c:v>-0.18823500000000001</c:v>
                </c:pt>
                <c:pt idx="45617">
                  <c:v>-0.18969</c:v>
                </c:pt>
                <c:pt idx="45618">
                  <c:v>-0.191103</c:v>
                </c:pt>
                <c:pt idx="45619">
                  <c:v>-0.19243299999999999</c:v>
                </c:pt>
                <c:pt idx="45620">
                  <c:v>-0.19383</c:v>
                </c:pt>
                <c:pt idx="45621">
                  <c:v>-0.19511600000000001</c:v>
                </c:pt>
                <c:pt idx="45622">
                  <c:v>-0.196633</c:v>
                </c:pt>
                <c:pt idx="45623">
                  <c:v>-0.198097</c:v>
                </c:pt>
                <c:pt idx="45624">
                  <c:v>-0.19938500000000001</c:v>
                </c:pt>
                <c:pt idx="45625">
                  <c:v>-0.20071600000000001</c:v>
                </c:pt>
                <c:pt idx="45626">
                  <c:v>-0.20191600000000001</c:v>
                </c:pt>
                <c:pt idx="45627">
                  <c:v>-0.20341000000000001</c:v>
                </c:pt>
                <c:pt idx="45628">
                  <c:v>-0.20449999999999999</c:v>
                </c:pt>
                <c:pt idx="45629">
                  <c:v>-0.20589399999999999</c:v>
                </c:pt>
                <c:pt idx="45630">
                  <c:v>-0.20705200000000001</c:v>
                </c:pt>
                <c:pt idx="45631">
                  <c:v>-0.208347</c:v>
                </c:pt>
                <c:pt idx="45632">
                  <c:v>-0.20957100000000001</c:v>
                </c:pt>
                <c:pt idx="45633">
                  <c:v>-0.21095700000000001</c:v>
                </c:pt>
                <c:pt idx="45634">
                  <c:v>-0.21218000000000001</c:v>
                </c:pt>
                <c:pt idx="45635">
                  <c:v>-0.213417</c:v>
                </c:pt>
                <c:pt idx="45636">
                  <c:v>-0.21460299999999999</c:v>
                </c:pt>
                <c:pt idx="45637">
                  <c:v>-0.21579499999999999</c:v>
                </c:pt>
                <c:pt idx="45638">
                  <c:v>-0.21724599999999999</c:v>
                </c:pt>
                <c:pt idx="45639">
                  <c:v>-0.21829799999999999</c:v>
                </c:pt>
                <c:pt idx="45640">
                  <c:v>-0.21959000000000001</c:v>
                </c:pt>
                <c:pt idx="45641">
                  <c:v>-0.220662</c:v>
                </c:pt>
                <c:pt idx="45642">
                  <c:v>-0.221772</c:v>
                </c:pt>
                <c:pt idx="45643">
                  <c:v>-0.222861</c:v>
                </c:pt>
                <c:pt idx="45644">
                  <c:v>-0.22403699999999999</c:v>
                </c:pt>
                <c:pt idx="45645">
                  <c:v>-0.22511800000000001</c:v>
                </c:pt>
                <c:pt idx="45646">
                  <c:v>-0.22611400000000001</c:v>
                </c:pt>
                <c:pt idx="45647">
                  <c:v>-0.22724</c:v>
                </c:pt>
                <c:pt idx="45648">
                  <c:v>-0.22814300000000001</c:v>
                </c:pt>
                <c:pt idx="45649">
                  <c:v>-0.22930400000000001</c:v>
                </c:pt>
                <c:pt idx="45650">
                  <c:v>-0.23014299999999999</c:v>
                </c:pt>
                <c:pt idx="45651">
                  <c:v>-0.231207</c:v>
                </c:pt>
                <c:pt idx="45652">
                  <c:v>-0.232157</c:v>
                </c:pt>
                <c:pt idx="45653">
                  <c:v>-0.23306199999999999</c:v>
                </c:pt>
                <c:pt idx="45654">
                  <c:v>-0.23426</c:v>
                </c:pt>
                <c:pt idx="45655">
                  <c:v>-0.23496500000000001</c:v>
                </c:pt>
                <c:pt idx="45656">
                  <c:v>-0.236177</c:v>
                </c:pt>
                <c:pt idx="45657">
                  <c:v>-0.23694000000000001</c:v>
                </c:pt>
                <c:pt idx="45658">
                  <c:v>-0.23821999999999999</c:v>
                </c:pt>
                <c:pt idx="45659">
                  <c:v>-0.238953</c:v>
                </c:pt>
                <c:pt idx="45660">
                  <c:v>-0.24010000000000001</c:v>
                </c:pt>
                <c:pt idx="45661">
                  <c:v>-0.240954</c:v>
                </c:pt>
                <c:pt idx="45662">
                  <c:v>-0.24184600000000001</c:v>
                </c:pt>
                <c:pt idx="45663">
                  <c:v>-0.24273600000000001</c:v>
                </c:pt>
                <c:pt idx="45664">
                  <c:v>-0.24357300000000001</c:v>
                </c:pt>
                <c:pt idx="45665">
                  <c:v>-0.244586</c:v>
                </c:pt>
                <c:pt idx="45666">
                  <c:v>-0.24521200000000001</c:v>
                </c:pt>
                <c:pt idx="45667">
                  <c:v>-0.24610199999999999</c:v>
                </c:pt>
                <c:pt idx="45668">
                  <c:v>-0.24687500000000001</c:v>
                </c:pt>
                <c:pt idx="45669">
                  <c:v>-0.24760399999999999</c:v>
                </c:pt>
                <c:pt idx="45670">
                  <c:v>-0.24853700000000001</c:v>
                </c:pt>
                <c:pt idx="45671">
                  <c:v>-0.24910099999999999</c:v>
                </c:pt>
                <c:pt idx="45672">
                  <c:v>-0.25010100000000002</c:v>
                </c:pt>
                <c:pt idx="45673">
                  <c:v>-0.25055699999999997</c:v>
                </c:pt>
                <c:pt idx="45674">
                  <c:v>-0.25152799999999997</c:v>
                </c:pt>
                <c:pt idx="45675">
                  <c:v>-0.25212699999999999</c:v>
                </c:pt>
                <c:pt idx="45676">
                  <c:v>-0.25309999999999999</c:v>
                </c:pt>
                <c:pt idx="45677">
                  <c:v>-0.25360199999999999</c:v>
                </c:pt>
                <c:pt idx="45678">
                  <c:v>-0.25428899999999999</c:v>
                </c:pt>
                <c:pt idx="45679">
                  <c:v>-0.25495200000000001</c:v>
                </c:pt>
                <c:pt idx="45680">
                  <c:v>-0.255689</c:v>
                </c:pt>
                <c:pt idx="45681">
                  <c:v>-0.25641000000000003</c:v>
                </c:pt>
                <c:pt idx="45682">
                  <c:v>-0.256855</c:v>
                </c:pt>
                <c:pt idx="45683">
                  <c:v>-0.25769900000000001</c:v>
                </c:pt>
                <c:pt idx="45684">
                  <c:v>-0.258073</c:v>
                </c:pt>
                <c:pt idx="45685">
                  <c:v>-0.25876500000000002</c:v>
                </c:pt>
                <c:pt idx="45686">
                  <c:v>-0.25938699999999998</c:v>
                </c:pt>
                <c:pt idx="45687">
                  <c:v>-0.25985599999999998</c:v>
                </c:pt>
                <c:pt idx="45688">
                  <c:v>-0.26066400000000001</c:v>
                </c:pt>
                <c:pt idx="45689">
                  <c:v>-0.26061200000000001</c:v>
                </c:pt>
                <c:pt idx="45690">
                  <c:v>-0.26139899999999999</c:v>
                </c:pt>
                <c:pt idx="45691">
                  <c:v>-0.26199600000000001</c:v>
                </c:pt>
                <c:pt idx="45692">
                  <c:v>-0.26262400000000002</c:v>
                </c:pt>
                <c:pt idx="45693">
                  <c:v>-0.26299699999999998</c:v>
                </c:pt>
                <c:pt idx="45694">
                  <c:v>-0.26358199999999998</c:v>
                </c:pt>
                <c:pt idx="45695">
                  <c:v>-0.263874</c:v>
                </c:pt>
                <c:pt idx="45696">
                  <c:v>-0.26447700000000002</c:v>
                </c:pt>
                <c:pt idx="45697">
                  <c:v>-0.26486999999999999</c:v>
                </c:pt>
                <c:pt idx="45698">
                  <c:v>-0.26515300000000003</c:v>
                </c:pt>
                <c:pt idx="45699">
                  <c:v>-0.26561099999999999</c:v>
                </c:pt>
                <c:pt idx="45700">
                  <c:v>-0.26597599999999999</c:v>
                </c:pt>
                <c:pt idx="45701">
                  <c:v>-0.26632299999999998</c:v>
                </c:pt>
                <c:pt idx="45702">
                  <c:v>-0.26686300000000002</c:v>
                </c:pt>
                <c:pt idx="45703">
                  <c:v>-0.267401</c:v>
                </c:pt>
                <c:pt idx="45704">
                  <c:v>-0.26758100000000001</c:v>
                </c:pt>
                <c:pt idx="45705">
                  <c:v>-0.26803900000000003</c:v>
                </c:pt>
                <c:pt idx="45706">
                  <c:v>-0.26829999999999998</c:v>
                </c:pt>
                <c:pt idx="45707">
                  <c:v>-0.26869300000000002</c:v>
                </c:pt>
                <c:pt idx="45708">
                  <c:v>-0.26911400000000002</c:v>
                </c:pt>
                <c:pt idx="45709">
                  <c:v>-0.26934900000000001</c:v>
                </c:pt>
                <c:pt idx="45710">
                  <c:v>-0.26967999999999998</c:v>
                </c:pt>
                <c:pt idx="45711">
                  <c:v>-0.26982299999999998</c:v>
                </c:pt>
                <c:pt idx="45712">
                  <c:v>-0.27005499999999999</c:v>
                </c:pt>
                <c:pt idx="45713">
                  <c:v>-0.270341</c:v>
                </c:pt>
                <c:pt idx="45714">
                  <c:v>-0.27032899999999999</c:v>
                </c:pt>
                <c:pt idx="45715">
                  <c:v>-0.27062900000000001</c:v>
                </c:pt>
                <c:pt idx="45716">
                  <c:v>-0.27053100000000002</c:v>
                </c:pt>
                <c:pt idx="45717">
                  <c:v>-0.27093099999999998</c:v>
                </c:pt>
                <c:pt idx="45718">
                  <c:v>-0.27092699999999997</c:v>
                </c:pt>
                <c:pt idx="45719">
                  <c:v>-0.27128200000000002</c:v>
                </c:pt>
                <c:pt idx="45720">
                  <c:v>-0.27116000000000001</c:v>
                </c:pt>
                <c:pt idx="45721">
                  <c:v>-0.271401</c:v>
                </c:pt>
                <c:pt idx="45722">
                  <c:v>-0.27135700000000001</c:v>
                </c:pt>
                <c:pt idx="45723">
                  <c:v>-0.27153300000000002</c:v>
                </c:pt>
                <c:pt idx="45724">
                  <c:v>-0.27163399999999999</c:v>
                </c:pt>
                <c:pt idx="45725">
                  <c:v>-0.27139099999999999</c:v>
                </c:pt>
                <c:pt idx="45726">
                  <c:v>-0.27150400000000002</c:v>
                </c:pt>
                <c:pt idx="45727">
                  <c:v>-0.27130199999999999</c:v>
                </c:pt>
                <c:pt idx="45728">
                  <c:v>-0.27143499999999998</c:v>
                </c:pt>
                <c:pt idx="45729">
                  <c:v>-0.27130799999999999</c:v>
                </c:pt>
                <c:pt idx="45730">
                  <c:v>-0.27124100000000001</c:v>
                </c:pt>
                <c:pt idx="45731">
                  <c:v>-0.27113700000000002</c:v>
                </c:pt>
                <c:pt idx="45732">
                  <c:v>-0.27082600000000001</c:v>
                </c:pt>
                <c:pt idx="45733">
                  <c:v>-0.270895</c:v>
                </c:pt>
                <c:pt idx="45734">
                  <c:v>-0.270484</c:v>
                </c:pt>
                <c:pt idx="45735">
                  <c:v>-0.27044099999999999</c:v>
                </c:pt>
                <c:pt idx="45736">
                  <c:v>-0.26993600000000001</c:v>
                </c:pt>
                <c:pt idx="45737">
                  <c:v>-0.26982299999999998</c:v>
                </c:pt>
                <c:pt idx="45738">
                  <c:v>-0.26933099999999999</c:v>
                </c:pt>
                <c:pt idx="45739">
                  <c:v>-0.26917200000000002</c:v>
                </c:pt>
                <c:pt idx="45740">
                  <c:v>-0.268982</c:v>
                </c:pt>
                <c:pt idx="45741">
                  <c:v>-0.268482</c:v>
                </c:pt>
                <c:pt idx="45742">
                  <c:v>-0.268347</c:v>
                </c:pt>
                <c:pt idx="45743">
                  <c:v>-0.26768199999999998</c:v>
                </c:pt>
                <c:pt idx="45744">
                  <c:v>-0.26751999999999998</c:v>
                </c:pt>
                <c:pt idx="45745">
                  <c:v>-0.26696900000000001</c:v>
                </c:pt>
                <c:pt idx="45746">
                  <c:v>-0.26659100000000002</c:v>
                </c:pt>
                <c:pt idx="45747">
                  <c:v>-0.266073</c:v>
                </c:pt>
                <c:pt idx="45748">
                  <c:v>-0.26556400000000002</c:v>
                </c:pt>
                <c:pt idx="45749">
                  <c:v>-0.26516699999999999</c:v>
                </c:pt>
                <c:pt idx="45750">
                  <c:v>-0.264621</c:v>
                </c:pt>
                <c:pt idx="45751">
                  <c:v>-0.26414599999999999</c:v>
                </c:pt>
                <c:pt idx="45752">
                  <c:v>-0.26336599999999999</c:v>
                </c:pt>
                <c:pt idx="45753">
                  <c:v>-0.26301200000000002</c:v>
                </c:pt>
                <c:pt idx="45754">
                  <c:v>-0.26223299999999999</c:v>
                </c:pt>
                <c:pt idx="45755">
                  <c:v>-0.26169300000000001</c:v>
                </c:pt>
                <c:pt idx="45756">
                  <c:v>-0.26103799999999999</c:v>
                </c:pt>
                <c:pt idx="45757">
                  <c:v>-0.26041700000000001</c:v>
                </c:pt>
                <c:pt idx="45758">
                  <c:v>-0.25978200000000001</c:v>
                </c:pt>
                <c:pt idx="45759">
                  <c:v>-0.25895899999999999</c:v>
                </c:pt>
                <c:pt idx="45760">
                  <c:v>-0.25828800000000002</c:v>
                </c:pt>
                <c:pt idx="45761">
                  <c:v>-0.25758799999999998</c:v>
                </c:pt>
                <c:pt idx="45762">
                  <c:v>-0.25699499999999997</c:v>
                </c:pt>
                <c:pt idx="45763">
                  <c:v>-0.25589699999999999</c:v>
                </c:pt>
                <c:pt idx="45764">
                  <c:v>-0.25546999999999997</c:v>
                </c:pt>
                <c:pt idx="45765">
                  <c:v>-0.25437799999999999</c:v>
                </c:pt>
                <c:pt idx="45766">
                  <c:v>-0.253772</c:v>
                </c:pt>
                <c:pt idx="45767">
                  <c:v>-0.25297199999999997</c:v>
                </c:pt>
                <c:pt idx="45768">
                  <c:v>-0.25214300000000001</c:v>
                </c:pt>
                <c:pt idx="45769">
                  <c:v>-0.25142100000000001</c:v>
                </c:pt>
                <c:pt idx="45770">
                  <c:v>-0.25046099999999999</c:v>
                </c:pt>
                <c:pt idx="45771">
                  <c:v>-0.24989900000000001</c:v>
                </c:pt>
                <c:pt idx="45772">
                  <c:v>-0.24887000000000001</c:v>
                </c:pt>
                <c:pt idx="45773">
                  <c:v>-0.24813099999999999</c:v>
                </c:pt>
                <c:pt idx="45774">
                  <c:v>-0.24704799999999999</c:v>
                </c:pt>
                <c:pt idx="45775">
                  <c:v>-0.24623800000000001</c:v>
                </c:pt>
                <c:pt idx="45776">
                  <c:v>-0.245282</c:v>
                </c:pt>
                <c:pt idx="45777">
                  <c:v>-0.24432200000000001</c:v>
                </c:pt>
                <c:pt idx="45778">
                  <c:v>-0.24356700000000001</c:v>
                </c:pt>
                <c:pt idx="45779">
                  <c:v>-0.24229000000000001</c:v>
                </c:pt>
                <c:pt idx="45780">
                  <c:v>-0.24159700000000001</c:v>
                </c:pt>
                <c:pt idx="45781">
                  <c:v>-0.24046699999999999</c:v>
                </c:pt>
                <c:pt idx="45782">
                  <c:v>-0.239705</c:v>
                </c:pt>
                <c:pt idx="45783">
                  <c:v>-0.23866599999999999</c:v>
                </c:pt>
                <c:pt idx="45784">
                  <c:v>-0.237595</c:v>
                </c:pt>
                <c:pt idx="45785">
                  <c:v>-0.23686199999999999</c:v>
                </c:pt>
                <c:pt idx="45786">
                  <c:v>-0.23578399999999999</c:v>
                </c:pt>
                <c:pt idx="45787">
                  <c:v>-0.235037</c:v>
                </c:pt>
                <c:pt idx="45788">
                  <c:v>-0.23394100000000001</c:v>
                </c:pt>
                <c:pt idx="45789">
                  <c:v>-0.23296900000000001</c:v>
                </c:pt>
                <c:pt idx="45790">
                  <c:v>-0.231881</c:v>
                </c:pt>
                <c:pt idx="45791">
                  <c:v>-0.230964</c:v>
                </c:pt>
                <c:pt idx="45792">
                  <c:v>-0.229854</c:v>
                </c:pt>
                <c:pt idx="45793">
                  <c:v>-0.22895699999999999</c:v>
                </c:pt>
                <c:pt idx="45794">
                  <c:v>-0.22783</c:v>
                </c:pt>
                <c:pt idx="45795">
                  <c:v>-0.226602</c:v>
                </c:pt>
                <c:pt idx="45796">
                  <c:v>-0.225629</c:v>
                </c:pt>
                <c:pt idx="45797">
                  <c:v>-0.224277</c:v>
                </c:pt>
                <c:pt idx="45798">
                  <c:v>-0.223493</c:v>
                </c:pt>
                <c:pt idx="45799">
                  <c:v>-0.22192100000000001</c:v>
                </c:pt>
                <c:pt idx="45800">
                  <c:v>-0.22079099999999999</c:v>
                </c:pt>
                <c:pt idx="45801">
                  <c:v>-0.21967500000000001</c:v>
                </c:pt>
                <c:pt idx="45802">
                  <c:v>-0.21848400000000001</c:v>
                </c:pt>
                <c:pt idx="45803">
                  <c:v>-0.21709700000000001</c:v>
                </c:pt>
                <c:pt idx="45804">
                  <c:v>-0.215919</c:v>
                </c:pt>
                <c:pt idx="45805">
                  <c:v>-0.21475</c:v>
                </c:pt>
                <c:pt idx="45806">
                  <c:v>-0.213391</c:v>
                </c:pt>
                <c:pt idx="45807">
                  <c:v>-0.21213799999999999</c:v>
                </c:pt>
                <c:pt idx="45808">
                  <c:v>-0.21097299999999999</c:v>
                </c:pt>
                <c:pt idx="45809">
                  <c:v>-0.209813</c:v>
                </c:pt>
                <c:pt idx="45810">
                  <c:v>-0.20835799999999999</c:v>
                </c:pt>
                <c:pt idx="45811">
                  <c:v>-0.207181</c:v>
                </c:pt>
                <c:pt idx="45812">
                  <c:v>-0.20575499999999999</c:v>
                </c:pt>
                <c:pt idx="45813">
                  <c:v>-0.20442299999999999</c:v>
                </c:pt>
                <c:pt idx="45814">
                  <c:v>-0.203044</c:v>
                </c:pt>
                <c:pt idx="45815">
                  <c:v>-0.20163500000000001</c:v>
                </c:pt>
                <c:pt idx="45816">
                  <c:v>-0.200158</c:v>
                </c:pt>
                <c:pt idx="45817">
                  <c:v>-0.19866900000000001</c:v>
                </c:pt>
                <c:pt idx="45818">
                  <c:v>-0.19722000000000001</c:v>
                </c:pt>
                <c:pt idx="45819">
                  <c:v>-0.19562199999999999</c:v>
                </c:pt>
                <c:pt idx="45820">
                  <c:v>-0.19436100000000001</c:v>
                </c:pt>
                <c:pt idx="45821">
                  <c:v>-0.192717</c:v>
                </c:pt>
                <c:pt idx="45822">
                  <c:v>-0.19116900000000001</c:v>
                </c:pt>
                <c:pt idx="45823">
                  <c:v>-0.18942600000000001</c:v>
                </c:pt>
                <c:pt idx="45824">
                  <c:v>-0.18774299999999999</c:v>
                </c:pt>
                <c:pt idx="45825">
                  <c:v>-0.18637500000000001</c:v>
                </c:pt>
                <c:pt idx="45826">
                  <c:v>-0.184309</c:v>
                </c:pt>
                <c:pt idx="45827">
                  <c:v>-0.18277099999999999</c:v>
                </c:pt>
                <c:pt idx="45828">
                  <c:v>-0.18065400000000001</c:v>
                </c:pt>
                <c:pt idx="45829">
                  <c:v>-0.17913699999999999</c:v>
                </c:pt>
                <c:pt idx="45830">
                  <c:v>-0.17730699999999999</c:v>
                </c:pt>
                <c:pt idx="45831">
                  <c:v>-0.175458</c:v>
                </c:pt>
                <c:pt idx="45832">
                  <c:v>-0.17355100000000001</c:v>
                </c:pt>
                <c:pt idx="45833">
                  <c:v>-0.17171500000000001</c:v>
                </c:pt>
                <c:pt idx="45834">
                  <c:v>-0.16968800000000001</c:v>
                </c:pt>
                <c:pt idx="45835">
                  <c:v>-0.16786200000000001</c:v>
                </c:pt>
                <c:pt idx="45836">
                  <c:v>-0.16617599999999999</c:v>
                </c:pt>
                <c:pt idx="45837">
                  <c:v>-0.163887</c:v>
                </c:pt>
                <c:pt idx="45838">
                  <c:v>-0.16212699999999999</c:v>
                </c:pt>
                <c:pt idx="45839">
                  <c:v>-0.16006400000000001</c:v>
                </c:pt>
                <c:pt idx="45840">
                  <c:v>-0.158081</c:v>
                </c:pt>
                <c:pt idx="45841">
                  <c:v>-0.15595800000000001</c:v>
                </c:pt>
                <c:pt idx="45842">
                  <c:v>-0.153864</c:v>
                </c:pt>
                <c:pt idx="45843">
                  <c:v>-0.151728</c:v>
                </c:pt>
                <c:pt idx="45844">
                  <c:v>-0.149566</c:v>
                </c:pt>
                <c:pt idx="45845">
                  <c:v>-0.147449</c:v>
                </c:pt>
                <c:pt idx="45846">
                  <c:v>-0.14497299999999999</c:v>
                </c:pt>
                <c:pt idx="45847">
                  <c:v>-0.14296500000000001</c:v>
                </c:pt>
                <c:pt idx="45848">
                  <c:v>-0.14051</c:v>
                </c:pt>
                <c:pt idx="45849">
                  <c:v>-0.13814100000000001</c:v>
                </c:pt>
                <c:pt idx="45850">
                  <c:v>-0.13567399999999999</c:v>
                </c:pt>
                <c:pt idx="45851">
                  <c:v>-0.13312299999999999</c:v>
                </c:pt>
                <c:pt idx="45852">
                  <c:v>-0.13083</c:v>
                </c:pt>
                <c:pt idx="45853">
                  <c:v>-0.12807399999999999</c:v>
                </c:pt>
                <c:pt idx="45854">
                  <c:v>-0.12573899999999999</c:v>
                </c:pt>
                <c:pt idx="45855">
                  <c:v>-0.12304900000000001</c:v>
                </c:pt>
                <c:pt idx="45856">
                  <c:v>-0.12058099999999999</c:v>
                </c:pt>
                <c:pt idx="45857">
                  <c:v>-0.11803900000000001</c:v>
                </c:pt>
                <c:pt idx="45858">
                  <c:v>-0.115462</c:v>
                </c:pt>
                <c:pt idx="45859">
                  <c:v>-0.11287800000000001</c:v>
                </c:pt>
                <c:pt idx="45860">
                  <c:v>-0.110065</c:v>
                </c:pt>
                <c:pt idx="45861">
                  <c:v>-0.10735699999999999</c:v>
                </c:pt>
                <c:pt idx="45862">
                  <c:v>-0.104574</c:v>
                </c:pt>
                <c:pt idx="45863">
                  <c:v>-0.101982</c:v>
                </c:pt>
                <c:pt idx="45864">
                  <c:v>-9.8860699999999996E-2</c:v>
                </c:pt>
                <c:pt idx="45865">
                  <c:v>-9.62731E-2</c:v>
                </c:pt>
                <c:pt idx="45866">
                  <c:v>-9.3150300000000005E-2</c:v>
                </c:pt>
                <c:pt idx="45867">
                  <c:v>-9.0359200000000001E-2</c:v>
                </c:pt>
                <c:pt idx="45868">
                  <c:v>-8.7350499999999998E-2</c:v>
                </c:pt>
                <c:pt idx="45869">
                  <c:v>-8.4348300000000001E-2</c:v>
                </c:pt>
                <c:pt idx="45870">
                  <c:v>-8.1632399999999994E-2</c:v>
                </c:pt>
                <c:pt idx="45871">
                  <c:v>-7.8267400000000001E-2</c:v>
                </c:pt>
                <c:pt idx="45872">
                  <c:v>-7.5334700000000004E-2</c:v>
                </c:pt>
                <c:pt idx="45873">
                  <c:v>-7.2119900000000001E-2</c:v>
                </c:pt>
                <c:pt idx="45874">
                  <c:v>-6.9083099999999995E-2</c:v>
                </c:pt>
                <c:pt idx="45875">
                  <c:v>-6.5778299999999998E-2</c:v>
                </c:pt>
                <c:pt idx="45876">
                  <c:v>-6.2581399999999995E-2</c:v>
                </c:pt>
                <c:pt idx="45877">
                  <c:v>-5.9210199999999998E-2</c:v>
                </c:pt>
                <c:pt idx="45878">
                  <c:v>-5.59582E-2</c:v>
                </c:pt>
                <c:pt idx="45879">
                  <c:v>-5.2761599999999999E-2</c:v>
                </c:pt>
                <c:pt idx="45880">
                  <c:v>-4.9121100000000001E-2</c:v>
                </c:pt>
                <c:pt idx="45881">
                  <c:v>-4.6021699999999999E-2</c:v>
                </c:pt>
                <c:pt idx="45882">
                  <c:v>-4.23358E-2</c:v>
                </c:pt>
                <c:pt idx="45883">
                  <c:v>-3.90777E-2</c:v>
                </c:pt>
                <c:pt idx="45884">
                  <c:v>-3.5625999999999998E-2</c:v>
                </c:pt>
                <c:pt idx="45885">
                  <c:v>-3.1815200000000002E-2</c:v>
                </c:pt>
                <c:pt idx="45886">
                  <c:v>-2.85445E-2</c:v>
                </c:pt>
                <c:pt idx="45887">
                  <c:v>-2.4777199999999999E-2</c:v>
                </c:pt>
                <c:pt idx="45888">
                  <c:v>-2.12853E-2</c:v>
                </c:pt>
                <c:pt idx="45889">
                  <c:v>-1.7639599999999998E-2</c:v>
                </c:pt>
                <c:pt idx="45890">
                  <c:v>-1.40357E-2</c:v>
                </c:pt>
                <c:pt idx="45891">
                  <c:v>-1.0273600000000001E-2</c:v>
                </c:pt>
                <c:pt idx="45892">
                  <c:v>-6.6539399999999997E-3</c:v>
                </c:pt>
                <c:pt idx="45893">
                  <c:v>-2.86784E-3</c:v>
                </c:pt>
                <c:pt idx="45894">
                  <c:v>8.9160800000000001E-4</c:v>
                </c:pt>
                <c:pt idx="45895">
                  <c:v>4.6593399999999997E-3</c:v>
                </c:pt>
                <c:pt idx="45896">
                  <c:v>8.5685199999999996E-3</c:v>
                </c:pt>
                <c:pt idx="45897">
                  <c:v>1.2160799999999999E-2</c:v>
                </c:pt>
                <c:pt idx="45898">
                  <c:v>1.6367699999999999E-2</c:v>
                </c:pt>
                <c:pt idx="45899">
                  <c:v>1.9903199999999999E-2</c:v>
                </c:pt>
                <c:pt idx="45900">
                  <c:v>2.40568E-2</c:v>
                </c:pt>
                <c:pt idx="45901">
                  <c:v>2.7898900000000001E-2</c:v>
                </c:pt>
                <c:pt idx="45902">
                  <c:v>3.1947200000000002E-2</c:v>
                </c:pt>
                <c:pt idx="45903">
                  <c:v>3.5695900000000003E-2</c:v>
                </c:pt>
                <c:pt idx="45904">
                  <c:v>3.9843200000000002E-2</c:v>
                </c:pt>
                <c:pt idx="45905">
                  <c:v>4.3822199999999999E-2</c:v>
                </c:pt>
                <c:pt idx="45906">
                  <c:v>4.7665300000000001E-2</c:v>
                </c:pt>
                <c:pt idx="45907">
                  <c:v>5.20773E-2</c:v>
                </c:pt>
                <c:pt idx="45908">
                  <c:v>5.5846E-2</c:v>
                </c:pt>
                <c:pt idx="45909">
                  <c:v>6.02327E-2</c:v>
                </c:pt>
                <c:pt idx="45910">
                  <c:v>6.3964099999999996E-2</c:v>
                </c:pt>
                <c:pt idx="45911">
                  <c:v>6.8315299999999995E-2</c:v>
                </c:pt>
                <c:pt idx="45912">
                  <c:v>7.2386099999999995E-2</c:v>
                </c:pt>
                <c:pt idx="45913">
                  <c:v>7.6373999999999997E-2</c:v>
                </c:pt>
                <c:pt idx="45914">
                  <c:v>8.0822400000000003E-2</c:v>
                </c:pt>
                <c:pt idx="45915">
                  <c:v>8.4748400000000002E-2</c:v>
                </c:pt>
                <c:pt idx="45916">
                  <c:v>8.9020000000000002E-2</c:v>
                </c:pt>
                <c:pt idx="45917">
                  <c:v>9.3158900000000003E-2</c:v>
                </c:pt>
                <c:pt idx="45918">
                  <c:v>9.7424700000000003E-2</c:v>
                </c:pt>
                <c:pt idx="45919">
                  <c:v>0.101567</c:v>
                </c:pt>
                <c:pt idx="45920">
                  <c:v>0.10582</c:v>
                </c:pt>
                <c:pt idx="45921">
                  <c:v>0.109862</c:v>
                </c:pt>
                <c:pt idx="45922">
                  <c:v>0.11425100000000001</c:v>
                </c:pt>
                <c:pt idx="45923">
                  <c:v>0.118385</c:v>
                </c:pt>
                <c:pt idx="45924">
                  <c:v>0.12252</c:v>
                </c:pt>
                <c:pt idx="45925">
                  <c:v>0.126974</c:v>
                </c:pt>
                <c:pt idx="45926">
                  <c:v>0.13090499999999999</c:v>
                </c:pt>
                <c:pt idx="45927">
                  <c:v>0.13536400000000001</c:v>
                </c:pt>
                <c:pt idx="45928">
                  <c:v>0.139377</c:v>
                </c:pt>
                <c:pt idx="45929">
                  <c:v>0.143789</c:v>
                </c:pt>
                <c:pt idx="45930">
                  <c:v>0.14793400000000001</c:v>
                </c:pt>
                <c:pt idx="45931">
                  <c:v>0.152194</c:v>
                </c:pt>
                <c:pt idx="45932">
                  <c:v>0.15629999999999999</c:v>
                </c:pt>
                <c:pt idx="45933">
                  <c:v>0.16043199999999999</c:v>
                </c:pt>
                <c:pt idx="45934">
                  <c:v>0.16475999999999999</c:v>
                </c:pt>
                <c:pt idx="45935">
                  <c:v>0.16875299999999999</c:v>
                </c:pt>
                <c:pt idx="45936">
                  <c:v>0.173237</c:v>
                </c:pt>
                <c:pt idx="45937">
                  <c:v>0.17700099999999999</c:v>
                </c:pt>
                <c:pt idx="45938">
                  <c:v>0.18140700000000001</c:v>
                </c:pt>
                <c:pt idx="45939">
                  <c:v>0.18538399999999999</c:v>
                </c:pt>
                <c:pt idx="45940">
                  <c:v>0.18959000000000001</c:v>
                </c:pt>
                <c:pt idx="45941">
                  <c:v>0.193829</c:v>
                </c:pt>
                <c:pt idx="45942">
                  <c:v>0.19755400000000001</c:v>
                </c:pt>
                <c:pt idx="45943">
                  <c:v>0.201935</c:v>
                </c:pt>
                <c:pt idx="45944">
                  <c:v>0.205678</c:v>
                </c:pt>
                <c:pt idx="45945">
                  <c:v>0.20979800000000001</c:v>
                </c:pt>
                <c:pt idx="45946">
                  <c:v>0.21396100000000001</c:v>
                </c:pt>
                <c:pt idx="45947">
                  <c:v>0.21773999999999999</c:v>
                </c:pt>
                <c:pt idx="45948">
                  <c:v>0.22181799999999999</c:v>
                </c:pt>
                <c:pt idx="45949">
                  <c:v>0.225769</c:v>
                </c:pt>
                <c:pt idx="45950">
                  <c:v>0.22961500000000001</c:v>
                </c:pt>
                <c:pt idx="45951">
                  <c:v>0.233712</c:v>
                </c:pt>
                <c:pt idx="45952">
                  <c:v>0.237481</c:v>
                </c:pt>
                <c:pt idx="45953">
                  <c:v>0.241204</c:v>
                </c:pt>
                <c:pt idx="45954">
                  <c:v>0.24524199999999999</c:v>
                </c:pt>
                <c:pt idx="45955">
                  <c:v>0.24875</c:v>
                </c:pt>
                <c:pt idx="45956">
                  <c:v>0.25256299999999998</c:v>
                </c:pt>
                <c:pt idx="45957">
                  <c:v>0.25633499999999998</c:v>
                </c:pt>
                <c:pt idx="45958">
                  <c:v>0.25977699999999998</c:v>
                </c:pt>
                <c:pt idx="45959">
                  <c:v>0.26354</c:v>
                </c:pt>
                <c:pt idx="45960">
                  <c:v>0.267044</c:v>
                </c:pt>
                <c:pt idx="45961">
                  <c:v>0.27060600000000001</c:v>
                </c:pt>
                <c:pt idx="45962">
                  <c:v>0.27427600000000002</c:v>
                </c:pt>
                <c:pt idx="45963">
                  <c:v>0.27776299999999998</c:v>
                </c:pt>
                <c:pt idx="45964">
                  <c:v>0.28101500000000001</c:v>
                </c:pt>
                <c:pt idx="45965">
                  <c:v>0.28463300000000002</c:v>
                </c:pt>
                <c:pt idx="45966">
                  <c:v>0.28807899999999997</c:v>
                </c:pt>
                <c:pt idx="45967">
                  <c:v>0.29167700000000002</c:v>
                </c:pt>
                <c:pt idx="45968">
                  <c:v>0.29483799999999999</c:v>
                </c:pt>
                <c:pt idx="45969">
                  <c:v>0.29807800000000001</c:v>
                </c:pt>
                <c:pt idx="45970">
                  <c:v>0.30152299999999999</c:v>
                </c:pt>
                <c:pt idx="45971">
                  <c:v>0.30460399999999999</c:v>
                </c:pt>
                <c:pt idx="45972">
                  <c:v>0.30787700000000001</c:v>
                </c:pt>
                <c:pt idx="45973">
                  <c:v>0.31087399999999998</c:v>
                </c:pt>
                <c:pt idx="45974">
                  <c:v>0.31378899999999998</c:v>
                </c:pt>
                <c:pt idx="45975">
                  <c:v>0.316855</c:v>
                </c:pt>
                <c:pt idx="45976">
                  <c:v>0.31979099999999999</c:v>
                </c:pt>
                <c:pt idx="45977">
                  <c:v>0.32274199999999997</c:v>
                </c:pt>
                <c:pt idx="45978">
                  <c:v>0.32577600000000001</c:v>
                </c:pt>
                <c:pt idx="45979">
                  <c:v>0.32840000000000003</c:v>
                </c:pt>
                <c:pt idx="45980">
                  <c:v>0.33125199999999999</c:v>
                </c:pt>
                <c:pt idx="45981">
                  <c:v>0.334096</c:v>
                </c:pt>
                <c:pt idx="45982">
                  <c:v>0.336779</c:v>
                </c:pt>
                <c:pt idx="45983">
                  <c:v>0.33972999999999998</c:v>
                </c:pt>
                <c:pt idx="45984">
                  <c:v>0.34195500000000001</c:v>
                </c:pt>
                <c:pt idx="45985">
                  <c:v>0.34485100000000002</c:v>
                </c:pt>
                <c:pt idx="45986">
                  <c:v>0.34740399999999999</c:v>
                </c:pt>
                <c:pt idx="45987">
                  <c:v>0.34982799999999997</c:v>
                </c:pt>
                <c:pt idx="45988">
                  <c:v>0.35246</c:v>
                </c:pt>
                <c:pt idx="45989">
                  <c:v>0.35472500000000001</c:v>
                </c:pt>
                <c:pt idx="45990">
                  <c:v>0.35721700000000001</c:v>
                </c:pt>
                <c:pt idx="45991">
                  <c:v>0.359433</c:v>
                </c:pt>
                <c:pt idx="45992">
                  <c:v>0.361794</c:v>
                </c:pt>
                <c:pt idx="45993">
                  <c:v>0.36388900000000002</c:v>
                </c:pt>
                <c:pt idx="45994">
                  <c:v>0.366286</c:v>
                </c:pt>
                <c:pt idx="45995">
                  <c:v>0.368093</c:v>
                </c:pt>
                <c:pt idx="45996">
                  <c:v>0.37041299999999999</c:v>
                </c:pt>
                <c:pt idx="45997">
                  <c:v>0.37232599999999999</c:v>
                </c:pt>
                <c:pt idx="45998">
                  <c:v>0.37443599999999999</c:v>
                </c:pt>
                <c:pt idx="45999">
                  <c:v>0.37661</c:v>
                </c:pt>
                <c:pt idx="46000">
                  <c:v>0.37828600000000001</c:v>
                </c:pt>
                <c:pt idx="46001">
                  <c:v>0.38033800000000001</c:v>
                </c:pt>
                <c:pt idx="46002">
                  <c:v>0.38209500000000002</c:v>
                </c:pt>
                <c:pt idx="46003">
                  <c:v>0.38402199999999997</c:v>
                </c:pt>
                <c:pt idx="46004">
                  <c:v>0.38583499999999998</c:v>
                </c:pt>
                <c:pt idx="46005">
                  <c:v>0.38760499999999998</c:v>
                </c:pt>
                <c:pt idx="46006">
                  <c:v>0.38914100000000001</c:v>
                </c:pt>
                <c:pt idx="46007">
                  <c:v>0.39092399999999999</c:v>
                </c:pt>
                <c:pt idx="46008">
                  <c:v>0.39243499999999998</c:v>
                </c:pt>
                <c:pt idx="46009">
                  <c:v>0.394179</c:v>
                </c:pt>
                <c:pt idx="46010">
                  <c:v>0.395708</c:v>
                </c:pt>
                <c:pt idx="46011">
                  <c:v>0.39696599999999999</c:v>
                </c:pt>
                <c:pt idx="46012">
                  <c:v>0.39860600000000002</c:v>
                </c:pt>
                <c:pt idx="46013">
                  <c:v>0.399953</c:v>
                </c:pt>
                <c:pt idx="46014">
                  <c:v>0.40132000000000001</c:v>
                </c:pt>
                <c:pt idx="46015">
                  <c:v>0.402725</c:v>
                </c:pt>
                <c:pt idx="46016">
                  <c:v>0.40377800000000003</c:v>
                </c:pt>
                <c:pt idx="46017">
                  <c:v>0.40518399999999999</c:v>
                </c:pt>
                <c:pt idx="46018">
                  <c:v>0.40631400000000001</c:v>
                </c:pt>
                <c:pt idx="46019">
                  <c:v>0.40765800000000002</c:v>
                </c:pt>
                <c:pt idx="46020">
                  <c:v>0.40873500000000001</c:v>
                </c:pt>
                <c:pt idx="46021">
                  <c:v>0.40999400000000003</c:v>
                </c:pt>
                <c:pt idx="46022">
                  <c:v>0.41091499999999997</c:v>
                </c:pt>
                <c:pt idx="46023">
                  <c:v>0.41211700000000001</c:v>
                </c:pt>
                <c:pt idx="46024">
                  <c:v>0.41309299999999999</c:v>
                </c:pt>
                <c:pt idx="46025">
                  <c:v>0.41410799999999998</c:v>
                </c:pt>
                <c:pt idx="46026">
                  <c:v>0.41522399999999998</c:v>
                </c:pt>
                <c:pt idx="46027">
                  <c:v>0.415904</c:v>
                </c:pt>
                <c:pt idx="46028">
                  <c:v>0.41686699999999999</c:v>
                </c:pt>
                <c:pt idx="46029">
                  <c:v>0.41789799999999999</c:v>
                </c:pt>
                <c:pt idx="46030">
                  <c:v>0.41861199999999998</c:v>
                </c:pt>
                <c:pt idx="46031">
                  <c:v>0.41957899999999998</c:v>
                </c:pt>
                <c:pt idx="46032">
                  <c:v>0.42018</c:v>
                </c:pt>
                <c:pt idx="46033">
                  <c:v>0.42110599999999998</c:v>
                </c:pt>
                <c:pt idx="46034">
                  <c:v>0.42188199999999998</c:v>
                </c:pt>
                <c:pt idx="46035">
                  <c:v>0.42257699999999998</c:v>
                </c:pt>
                <c:pt idx="46036">
                  <c:v>0.423373</c:v>
                </c:pt>
                <c:pt idx="46037">
                  <c:v>0.42395500000000003</c:v>
                </c:pt>
                <c:pt idx="46038">
                  <c:v>0.42448900000000001</c:v>
                </c:pt>
                <c:pt idx="46039">
                  <c:v>0.42532199999999998</c:v>
                </c:pt>
                <c:pt idx="46040">
                  <c:v>0.42565900000000001</c:v>
                </c:pt>
                <c:pt idx="46041">
                  <c:v>0.42648399999999997</c:v>
                </c:pt>
                <c:pt idx="46042">
                  <c:v>0.42671599999999998</c:v>
                </c:pt>
                <c:pt idx="46043">
                  <c:v>0.42731000000000002</c:v>
                </c:pt>
                <c:pt idx="46044">
                  <c:v>0.42777799999999999</c:v>
                </c:pt>
                <c:pt idx="46045">
                  <c:v>0.428095</c:v>
                </c:pt>
                <c:pt idx="46046">
                  <c:v>0.42877700000000002</c:v>
                </c:pt>
                <c:pt idx="46047">
                  <c:v>0.42901</c:v>
                </c:pt>
                <c:pt idx="46048">
                  <c:v>0.42962</c:v>
                </c:pt>
                <c:pt idx="46049">
                  <c:v>0.42978499999999997</c:v>
                </c:pt>
                <c:pt idx="46050">
                  <c:v>0.430315</c:v>
                </c:pt>
                <c:pt idx="46051">
                  <c:v>0.43064200000000002</c:v>
                </c:pt>
                <c:pt idx="46052">
                  <c:v>0.43104100000000001</c:v>
                </c:pt>
                <c:pt idx="46053">
                  <c:v>0.431479</c:v>
                </c:pt>
                <c:pt idx="46054">
                  <c:v>0.431506</c:v>
                </c:pt>
                <c:pt idx="46055">
                  <c:v>0.43216300000000002</c:v>
                </c:pt>
                <c:pt idx="46056">
                  <c:v>0.43206099999999997</c:v>
                </c:pt>
                <c:pt idx="46057">
                  <c:v>0.43259599999999998</c:v>
                </c:pt>
                <c:pt idx="46058">
                  <c:v>0.43260999999999999</c:v>
                </c:pt>
                <c:pt idx="46059">
                  <c:v>0.43264399999999997</c:v>
                </c:pt>
                <c:pt idx="46060">
                  <c:v>0.43293300000000001</c:v>
                </c:pt>
                <c:pt idx="46061">
                  <c:v>0.433064</c:v>
                </c:pt>
                <c:pt idx="46062">
                  <c:v>0.433195</c:v>
                </c:pt>
                <c:pt idx="46063">
                  <c:v>0.43332500000000002</c:v>
                </c:pt>
                <c:pt idx="46064">
                  <c:v>0.43335600000000002</c:v>
                </c:pt>
                <c:pt idx="46065">
                  <c:v>0.43341499999999999</c:v>
                </c:pt>
                <c:pt idx="46066">
                  <c:v>0.43365399999999998</c:v>
                </c:pt>
                <c:pt idx="46067">
                  <c:v>0.43366399999999999</c:v>
                </c:pt>
                <c:pt idx="46068">
                  <c:v>0.433749</c:v>
                </c:pt>
                <c:pt idx="46069">
                  <c:v>0.43366900000000003</c:v>
                </c:pt>
                <c:pt idx="46070">
                  <c:v>0.43374499999999999</c:v>
                </c:pt>
                <c:pt idx="46071">
                  <c:v>0.43366300000000002</c:v>
                </c:pt>
                <c:pt idx="46072">
                  <c:v>0.433645</c:v>
                </c:pt>
                <c:pt idx="46073">
                  <c:v>0.433591</c:v>
                </c:pt>
                <c:pt idx="46074">
                  <c:v>0.43331799999999998</c:v>
                </c:pt>
                <c:pt idx="46075">
                  <c:v>0.43335299999999999</c:v>
                </c:pt>
                <c:pt idx="46076">
                  <c:v>0.43311100000000002</c:v>
                </c:pt>
                <c:pt idx="46077">
                  <c:v>0.43317499999999998</c:v>
                </c:pt>
                <c:pt idx="46078">
                  <c:v>0.43288300000000002</c:v>
                </c:pt>
                <c:pt idx="46079">
                  <c:v>0.43274600000000002</c:v>
                </c:pt>
                <c:pt idx="46080">
                  <c:v>0.43273099999999998</c:v>
                </c:pt>
                <c:pt idx="46081">
                  <c:v>0.432334</c:v>
                </c:pt>
                <c:pt idx="46082">
                  <c:v>0.43229299999999998</c:v>
                </c:pt>
                <c:pt idx="46083">
                  <c:v>0.43184600000000001</c:v>
                </c:pt>
                <c:pt idx="46084">
                  <c:v>0.43176599999999998</c:v>
                </c:pt>
                <c:pt idx="46085">
                  <c:v>0.43131900000000001</c:v>
                </c:pt>
                <c:pt idx="46086">
                  <c:v>0.43095899999999998</c:v>
                </c:pt>
                <c:pt idx="46087">
                  <c:v>0.43070000000000003</c:v>
                </c:pt>
                <c:pt idx="46088">
                  <c:v>0.43033199999999999</c:v>
                </c:pt>
                <c:pt idx="46089">
                  <c:v>0.430006</c:v>
                </c:pt>
                <c:pt idx="46090">
                  <c:v>0.42955700000000002</c:v>
                </c:pt>
                <c:pt idx="46091">
                  <c:v>0.42907499999999998</c:v>
                </c:pt>
                <c:pt idx="46092">
                  <c:v>0.42875799999999997</c:v>
                </c:pt>
                <c:pt idx="46093">
                  <c:v>0.42836099999999999</c:v>
                </c:pt>
                <c:pt idx="46094">
                  <c:v>0.42782500000000001</c:v>
                </c:pt>
                <c:pt idx="46095">
                  <c:v>0.427421</c:v>
                </c:pt>
                <c:pt idx="46096">
                  <c:v>0.42678300000000002</c:v>
                </c:pt>
                <c:pt idx="46097">
                  <c:v>0.42609599999999997</c:v>
                </c:pt>
                <c:pt idx="46098">
                  <c:v>0.42576900000000001</c:v>
                </c:pt>
                <c:pt idx="46099">
                  <c:v>0.42490800000000001</c:v>
                </c:pt>
                <c:pt idx="46100">
                  <c:v>0.424431</c:v>
                </c:pt>
                <c:pt idx="46101">
                  <c:v>0.42342299999999999</c:v>
                </c:pt>
                <c:pt idx="46102">
                  <c:v>0.42296699999999998</c:v>
                </c:pt>
                <c:pt idx="46103">
                  <c:v>0.42216300000000001</c:v>
                </c:pt>
                <c:pt idx="46104">
                  <c:v>0.42154199999999997</c:v>
                </c:pt>
                <c:pt idx="46105">
                  <c:v>0.420597</c:v>
                </c:pt>
                <c:pt idx="46106">
                  <c:v>0.419906</c:v>
                </c:pt>
                <c:pt idx="46107">
                  <c:v>0.41915599999999997</c:v>
                </c:pt>
                <c:pt idx="46108">
                  <c:v>0.41807</c:v>
                </c:pt>
                <c:pt idx="46109">
                  <c:v>0.41749399999999998</c:v>
                </c:pt>
                <c:pt idx="46110">
                  <c:v>0.41644599999999998</c:v>
                </c:pt>
                <c:pt idx="46111">
                  <c:v>0.41550399999999998</c:v>
                </c:pt>
                <c:pt idx="46112">
                  <c:v>0.41464899999999999</c:v>
                </c:pt>
                <c:pt idx="46113">
                  <c:v>0.41353499999999999</c:v>
                </c:pt>
                <c:pt idx="46114">
                  <c:v>0.41259200000000001</c:v>
                </c:pt>
                <c:pt idx="46115">
                  <c:v>0.41148800000000002</c:v>
                </c:pt>
                <c:pt idx="46116">
                  <c:v>0.41055399999999997</c:v>
                </c:pt>
                <c:pt idx="46117">
                  <c:v>0.40939799999999998</c:v>
                </c:pt>
                <c:pt idx="46118">
                  <c:v>0.40810000000000002</c:v>
                </c:pt>
                <c:pt idx="46119">
                  <c:v>0.40699800000000003</c:v>
                </c:pt>
                <c:pt idx="46120">
                  <c:v>0.40592099999999998</c:v>
                </c:pt>
                <c:pt idx="46121">
                  <c:v>0.40443899999999999</c:v>
                </c:pt>
                <c:pt idx="46122">
                  <c:v>0.40323199999999998</c:v>
                </c:pt>
                <c:pt idx="46123">
                  <c:v>0.40160099999999999</c:v>
                </c:pt>
                <c:pt idx="46124">
                  <c:v>0.40037600000000001</c:v>
                </c:pt>
                <c:pt idx="46125">
                  <c:v>0.39894499999999999</c:v>
                </c:pt>
                <c:pt idx="46126">
                  <c:v>0.39751700000000001</c:v>
                </c:pt>
                <c:pt idx="46127">
                  <c:v>0.396092</c:v>
                </c:pt>
                <c:pt idx="46128">
                  <c:v>0.39443099999999998</c:v>
                </c:pt>
                <c:pt idx="46129">
                  <c:v>0.39301900000000001</c:v>
                </c:pt>
                <c:pt idx="46130">
                  <c:v>0.39143600000000001</c:v>
                </c:pt>
                <c:pt idx="46131">
                  <c:v>0.38990000000000002</c:v>
                </c:pt>
                <c:pt idx="46132">
                  <c:v>0.38828499999999999</c:v>
                </c:pt>
                <c:pt idx="46133">
                  <c:v>0.38639099999999998</c:v>
                </c:pt>
                <c:pt idx="46134">
                  <c:v>0.38484499999999999</c:v>
                </c:pt>
                <c:pt idx="46135">
                  <c:v>0.383019</c:v>
                </c:pt>
                <c:pt idx="46136">
                  <c:v>0.381332</c:v>
                </c:pt>
                <c:pt idx="46137">
                  <c:v>0.37923699999999999</c:v>
                </c:pt>
                <c:pt idx="46138">
                  <c:v>0.377417</c:v>
                </c:pt>
                <c:pt idx="46139">
                  <c:v>0.375558</c:v>
                </c:pt>
                <c:pt idx="46140">
                  <c:v>0.37343799999999999</c:v>
                </c:pt>
                <c:pt idx="46141">
                  <c:v>0.37154199999999998</c:v>
                </c:pt>
                <c:pt idx="46142">
                  <c:v>0.36941499999999999</c:v>
                </c:pt>
                <c:pt idx="46143">
                  <c:v>0.36729000000000001</c:v>
                </c:pt>
                <c:pt idx="46144">
                  <c:v>0.36528500000000003</c:v>
                </c:pt>
                <c:pt idx="46145">
                  <c:v>0.36284899999999998</c:v>
                </c:pt>
                <c:pt idx="46146">
                  <c:v>0.360678</c:v>
                </c:pt>
                <c:pt idx="46147">
                  <c:v>0.35849500000000001</c:v>
                </c:pt>
                <c:pt idx="46148">
                  <c:v>0.35592400000000002</c:v>
                </c:pt>
                <c:pt idx="46149">
                  <c:v>0.35392800000000002</c:v>
                </c:pt>
                <c:pt idx="46150">
                  <c:v>0.35120099999999999</c:v>
                </c:pt>
                <c:pt idx="46151">
                  <c:v>0.34887499999999999</c:v>
                </c:pt>
                <c:pt idx="46152">
                  <c:v>0.346717</c:v>
                </c:pt>
                <c:pt idx="46153">
                  <c:v>0.34420800000000001</c:v>
                </c:pt>
                <c:pt idx="46154">
                  <c:v>0.34165200000000001</c:v>
                </c:pt>
                <c:pt idx="46155">
                  <c:v>0.33920800000000001</c:v>
                </c:pt>
                <c:pt idx="46156">
                  <c:v>0.33675699999999997</c:v>
                </c:pt>
                <c:pt idx="46157">
                  <c:v>0.33418399999999998</c:v>
                </c:pt>
                <c:pt idx="46158">
                  <c:v>0.331536</c:v>
                </c:pt>
                <c:pt idx="46159">
                  <c:v>0.328814</c:v>
                </c:pt>
                <c:pt idx="46160">
                  <c:v>0.32599800000000001</c:v>
                </c:pt>
                <c:pt idx="46161">
                  <c:v>0.32330300000000001</c:v>
                </c:pt>
                <c:pt idx="46162">
                  <c:v>0.32031300000000001</c:v>
                </c:pt>
                <c:pt idx="46163">
                  <c:v>0.31764599999999998</c:v>
                </c:pt>
                <c:pt idx="46164">
                  <c:v>0.31462899999999999</c:v>
                </c:pt>
                <c:pt idx="46165">
                  <c:v>0.31160199999999999</c:v>
                </c:pt>
                <c:pt idx="46166">
                  <c:v>0.30888300000000002</c:v>
                </c:pt>
                <c:pt idx="46167">
                  <c:v>0.30565799999999999</c:v>
                </c:pt>
                <c:pt idx="46168">
                  <c:v>0.30269000000000001</c:v>
                </c:pt>
                <c:pt idx="46169">
                  <c:v>0.29954900000000001</c:v>
                </c:pt>
                <c:pt idx="46170">
                  <c:v>0.296348</c:v>
                </c:pt>
                <c:pt idx="46171">
                  <c:v>0.29321399999999997</c:v>
                </c:pt>
                <c:pt idx="46172">
                  <c:v>0.28995900000000002</c:v>
                </c:pt>
                <c:pt idx="46173">
                  <c:v>0.28680699999999998</c:v>
                </c:pt>
                <c:pt idx="46174">
                  <c:v>0.28348099999999998</c:v>
                </c:pt>
                <c:pt idx="46175">
                  <c:v>0.28028599999999998</c:v>
                </c:pt>
                <c:pt idx="46176">
                  <c:v>0.27691900000000003</c:v>
                </c:pt>
                <c:pt idx="46177">
                  <c:v>0.273706</c:v>
                </c:pt>
                <c:pt idx="46178">
                  <c:v>0.270283</c:v>
                </c:pt>
                <c:pt idx="46179">
                  <c:v>0.26714900000000003</c:v>
                </c:pt>
                <c:pt idx="46180">
                  <c:v>0.26357999999999998</c:v>
                </c:pt>
                <c:pt idx="46181">
                  <c:v>0.26012800000000003</c:v>
                </c:pt>
                <c:pt idx="46182">
                  <c:v>0.25672499999999998</c:v>
                </c:pt>
                <c:pt idx="46183">
                  <c:v>0.25309700000000002</c:v>
                </c:pt>
                <c:pt idx="46184">
                  <c:v>0.24973999999999999</c:v>
                </c:pt>
                <c:pt idx="46185">
                  <c:v>0.246055</c:v>
                </c:pt>
                <c:pt idx="46186">
                  <c:v>0.24258099999999999</c:v>
                </c:pt>
                <c:pt idx="46187">
                  <c:v>0.23861199999999999</c:v>
                </c:pt>
                <c:pt idx="46188">
                  <c:v>0.23519300000000001</c:v>
                </c:pt>
                <c:pt idx="46189">
                  <c:v>0.23141</c:v>
                </c:pt>
                <c:pt idx="46190">
                  <c:v>0.22766</c:v>
                </c:pt>
                <c:pt idx="46191">
                  <c:v>0.22391800000000001</c:v>
                </c:pt>
                <c:pt idx="46192">
                  <c:v>0.22020200000000001</c:v>
                </c:pt>
                <c:pt idx="46193">
                  <c:v>0.216475</c:v>
                </c:pt>
                <c:pt idx="46194">
                  <c:v>0.212338</c:v>
                </c:pt>
                <c:pt idx="46195">
                  <c:v>0.208789</c:v>
                </c:pt>
                <c:pt idx="46196">
                  <c:v>0.20504</c:v>
                </c:pt>
                <c:pt idx="46197">
                  <c:v>0.20083799999999999</c:v>
                </c:pt>
                <c:pt idx="46198">
                  <c:v>0.19725500000000001</c:v>
                </c:pt>
                <c:pt idx="46199">
                  <c:v>0.19323299999999999</c:v>
                </c:pt>
                <c:pt idx="46200">
                  <c:v>0.18926599999999999</c:v>
                </c:pt>
                <c:pt idx="46201">
                  <c:v>0.185309</c:v>
                </c:pt>
                <c:pt idx="46202">
                  <c:v>0.18153</c:v>
                </c:pt>
                <c:pt idx="46203">
                  <c:v>0.17757000000000001</c:v>
                </c:pt>
                <c:pt idx="46204">
                  <c:v>0.17357900000000001</c:v>
                </c:pt>
                <c:pt idx="46205">
                  <c:v>0.169567</c:v>
                </c:pt>
                <c:pt idx="46206">
                  <c:v>0.16569800000000001</c:v>
                </c:pt>
                <c:pt idx="46207">
                  <c:v>0.16173399999999999</c:v>
                </c:pt>
                <c:pt idx="46208">
                  <c:v>0.157476</c:v>
                </c:pt>
                <c:pt idx="46209">
                  <c:v>0.153534</c:v>
                </c:pt>
                <c:pt idx="46210">
                  <c:v>0.149175</c:v>
                </c:pt>
                <c:pt idx="46211">
                  <c:v>0.14493200000000001</c:v>
                </c:pt>
                <c:pt idx="46212">
                  <c:v>0.14111399999999999</c:v>
                </c:pt>
                <c:pt idx="46213">
                  <c:v>0.13680500000000001</c:v>
                </c:pt>
                <c:pt idx="46214">
                  <c:v>0.132772</c:v>
                </c:pt>
                <c:pt idx="46215">
                  <c:v>0.12854599999999999</c:v>
                </c:pt>
                <c:pt idx="46216">
                  <c:v>0.124598</c:v>
                </c:pt>
                <c:pt idx="46217">
                  <c:v>0.120478</c:v>
                </c:pt>
                <c:pt idx="46218">
                  <c:v>0.11622499999999999</c:v>
                </c:pt>
                <c:pt idx="46219">
                  <c:v>0.112302</c:v>
                </c:pt>
                <c:pt idx="46220">
                  <c:v>0.108067</c:v>
                </c:pt>
                <c:pt idx="46221">
                  <c:v>0.10389900000000001</c:v>
                </c:pt>
                <c:pt idx="46222">
                  <c:v>9.9680500000000005E-2</c:v>
                </c:pt>
                <c:pt idx="46223">
                  <c:v>9.5698599999999995E-2</c:v>
                </c:pt>
                <c:pt idx="46224">
                  <c:v>9.1386499999999996E-2</c:v>
                </c:pt>
                <c:pt idx="46225">
                  <c:v>8.7472599999999998E-2</c:v>
                </c:pt>
                <c:pt idx="46226">
                  <c:v>8.3203700000000005E-2</c:v>
                </c:pt>
                <c:pt idx="46227">
                  <c:v>7.8896800000000003E-2</c:v>
                </c:pt>
                <c:pt idx="46228">
                  <c:v>7.4981199999999998E-2</c:v>
                </c:pt>
                <c:pt idx="46229">
                  <c:v>7.0801100000000006E-2</c:v>
                </c:pt>
                <c:pt idx="46230">
                  <c:v>6.6755599999999998E-2</c:v>
                </c:pt>
                <c:pt idx="46231">
                  <c:v>6.2657599999999994E-2</c:v>
                </c:pt>
                <c:pt idx="46232">
                  <c:v>5.8404200000000003E-2</c:v>
                </c:pt>
                <c:pt idx="46233">
                  <c:v>5.4476499999999997E-2</c:v>
                </c:pt>
                <c:pt idx="46234">
                  <c:v>5.0267699999999998E-2</c:v>
                </c:pt>
                <c:pt idx="46235">
                  <c:v>4.6289900000000002E-2</c:v>
                </c:pt>
                <c:pt idx="46236">
                  <c:v>4.2299400000000001E-2</c:v>
                </c:pt>
                <c:pt idx="46237">
                  <c:v>3.8090199999999998E-2</c:v>
                </c:pt>
                <c:pt idx="46238">
                  <c:v>3.3971500000000002E-2</c:v>
                </c:pt>
                <c:pt idx="46239">
                  <c:v>3.0212200000000002E-2</c:v>
                </c:pt>
                <c:pt idx="46240">
                  <c:v>2.6223300000000001E-2</c:v>
                </c:pt>
                <c:pt idx="46241">
                  <c:v>2.2096000000000001E-2</c:v>
                </c:pt>
                <c:pt idx="46242">
                  <c:v>1.8124000000000001E-2</c:v>
                </c:pt>
                <c:pt idx="46243">
                  <c:v>1.40736E-2</c:v>
                </c:pt>
                <c:pt idx="46244">
                  <c:v>1.02281E-2</c:v>
                </c:pt>
                <c:pt idx="46245">
                  <c:v>6.1273899999999999E-3</c:v>
                </c:pt>
                <c:pt idx="46246">
                  <c:v>2.3043999999999999E-3</c:v>
                </c:pt>
                <c:pt idx="46247">
                  <c:v>-1.7472900000000001E-3</c:v>
                </c:pt>
                <c:pt idx="46248">
                  <c:v>-5.6639300000000002E-3</c:v>
                </c:pt>
                <c:pt idx="46249">
                  <c:v>-9.6307900000000002E-3</c:v>
                </c:pt>
                <c:pt idx="46250">
                  <c:v>-1.34606E-2</c:v>
                </c:pt>
                <c:pt idx="46251">
                  <c:v>-1.7357000000000001E-2</c:v>
                </c:pt>
                <c:pt idx="46252">
                  <c:v>-2.1170000000000001E-2</c:v>
                </c:pt>
                <c:pt idx="46253">
                  <c:v>-2.4795899999999999E-2</c:v>
                </c:pt>
                <c:pt idx="46254">
                  <c:v>-2.8927000000000001E-2</c:v>
                </c:pt>
                <c:pt idx="46255">
                  <c:v>-3.2498399999999997E-2</c:v>
                </c:pt>
                <c:pt idx="46256">
                  <c:v>-3.6384600000000003E-2</c:v>
                </c:pt>
                <c:pt idx="46257">
                  <c:v>-4.0021399999999999E-2</c:v>
                </c:pt>
                <c:pt idx="46258">
                  <c:v>-4.3823099999999997E-2</c:v>
                </c:pt>
                <c:pt idx="46259">
                  <c:v>-4.7679199999999998E-2</c:v>
                </c:pt>
                <c:pt idx="46260">
                  <c:v>-5.1230600000000001E-2</c:v>
                </c:pt>
                <c:pt idx="46261">
                  <c:v>-5.5011600000000001E-2</c:v>
                </c:pt>
                <c:pt idx="46262">
                  <c:v>-5.8608300000000002E-2</c:v>
                </c:pt>
                <c:pt idx="46263">
                  <c:v>-6.2373400000000002E-2</c:v>
                </c:pt>
                <c:pt idx="46264">
                  <c:v>-6.5826899999999994E-2</c:v>
                </c:pt>
                <c:pt idx="46265">
                  <c:v>-6.9728100000000001E-2</c:v>
                </c:pt>
                <c:pt idx="46266">
                  <c:v>-7.3175199999999996E-2</c:v>
                </c:pt>
                <c:pt idx="46267">
                  <c:v>-7.6705999999999996E-2</c:v>
                </c:pt>
                <c:pt idx="46268">
                  <c:v>-8.0307100000000006E-2</c:v>
                </c:pt>
                <c:pt idx="46269">
                  <c:v>-8.36924E-2</c:v>
                </c:pt>
                <c:pt idx="46270">
                  <c:v>-8.7431099999999998E-2</c:v>
                </c:pt>
                <c:pt idx="46271">
                  <c:v>-9.0735099999999999E-2</c:v>
                </c:pt>
                <c:pt idx="46272">
                  <c:v>-9.4376699999999994E-2</c:v>
                </c:pt>
                <c:pt idx="46273">
                  <c:v>-9.7651399999999999E-2</c:v>
                </c:pt>
                <c:pt idx="46274">
                  <c:v>-0.10125000000000001</c:v>
                </c:pt>
                <c:pt idx="46275">
                  <c:v>-0.10459499999999999</c:v>
                </c:pt>
                <c:pt idx="46276">
                  <c:v>-0.107934</c:v>
                </c:pt>
                <c:pt idx="46277">
                  <c:v>-0.111396</c:v>
                </c:pt>
                <c:pt idx="46278">
                  <c:v>-0.114729</c:v>
                </c:pt>
                <c:pt idx="46279">
                  <c:v>-0.118265</c:v>
                </c:pt>
                <c:pt idx="46280">
                  <c:v>-0.121408</c:v>
                </c:pt>
                <c:pt idx="46281">
                  <c:v>-0.12492</c:v>
                </c:pt>
                <c:pt idx="46282">
                  <c:v>-0.128056</c:v>
                </c:pt>
                <c:pt idx="46283">
                  <c:v>-0.13136900000000001</c:v>
                </c:pt>
                <c:pt idx="46284">
                  <c:v>-0.13465299999999999</c:v>
                </c:pt>
                <c:pt idx="46285">
                  <c:v>-0.13774800000000001</c:v>
                </c:pt>
                <c:pt idx="46286">
                  <c:v>-0.141153</c:v>
                </c:pt>
                <c:pt idx="46287">
                  <c:v>-0.14426800000000001</c:v>
                </c:pt>
                <c:pt idx="46288">
                  <c:v>-0.14743899999999999</c:v>
                </c:pt>
                <c:pt idx="46289">
                  <c:v>-0.15069399999999999</c:v>
                </c:pt>
                <c:pt idx="46290">
                  <c:v>-0.153808</c:v>
                </c:pt>
                <c:pt idx="46291">
                  <c:v>-0.15698699999999999</c:v>
                </c:pt>
                <c:pt idx="46292">
                  <c:v>-0.160133</c:v>
                </c:pt>
                <c:pt idx="46293">
                  <c:v>-0.163268</c:v>
                </c:pt>
                <c:pt idx="46294">
                  <c:v>-0.16628999999999999</c:v>
                </c:pt>
                <c:pt idx="46295">
                  <c:v>-0.169318</c:v>
                </c:pt>
                <c:pt idx="46296">
                  <c:v>-0.17241500000000001</c:v>
                </c:pt>
                <c:pt idx="46297">
                  <c:v>-0.17543500000000001</c:v>
                </c:pt>
                <c:pt idx="46298">
                  <c:v>-0.17852399999999999</c:v>
                </c:pt>
                <c:pt idx="46299">
                  <c:v>-0.18143200000000001</c:v>
                </c:pt>
                <c:pt idx="46300">
                  <c:v>-0.184611</c:v>
                </c:pt>
                <c:pt idx="46301">
                  <c:v>-0.18740399999999999</c:v>
                </c:pt>
                <c:pt idx="46302">
                  <c:v>-0.19046199999999999</c:v>
                </c:pt>
                <c:pt idx="46303">
                  <c:v>-0.193385</c:v>
                </c:pt>
                <c:pt idx="46304">
                  <c:v>-0.19636200000000001</c:v>
                </c:pt>
                <c:pt idx="46305">
                  <c:v>-0.19920199999999999</c:v>
                </c:pt>
                <c:pt idx="46306">
                  <c:v>-0.20211799999999999</c:v>
                </c:pt>
                <c:pt idx="46307">
                  <c:v>-0.204932</c:v>
                </c:pt>
                <c:pt idx="46308">
                  <c:v>-0.20790600000000001</c:v>
                </c:pt>
                <c:pt idx="46309">
                  <c:v>-0.21077099999999999</c:v>
                </c:pt>
                <c:pt idx="46310">
                  <c:v>-0.213537</c:v>
                </c:pt>
                <c:pt idx="46311">
                  <c:v>-0.21640699999999999</c:v>
                </c:pt>
                <c:pt idx="46312">
                  <c:v>-0.21904599999999999</c:v>
                </c:pt>
                <c:pt idx="46313">
                  <c:v>-0.22201699999999999</c:v>
                </c:pt>
                <c:pt idx="46314">
                  <c:v>-0.224854</c:v>
                </c:pt>
                <c:pt idx="46315">
                  <c:v>-0.22747000000000001</c:v>
                </c:pt>
                <c:pt idx="46316">
                  <c:v>-0.23041500000000001</c:v>
                </c:pt>
                <c:pt idx="46317">
                  <c:v>-0.23303599999999999</c:v>
                </c:pt>
                <c:pt idx="46318">
                  <c:v>-0.23580000000000001</c:v>
                </c:pt>
                <c:pt idx="46319">
                  <c:v>-0.23851900000000001</c:v>
                </c:pt>
                <c:pt idx="46320">
                  <c:v>-0.24137400000000001</c:v>
                </c:pt>
                <c:pt idx="46321">
                  <c:v>-0.24382400000000001</c:v>
                </c:pt>
                <c:pt idx="46322">
                  <c:v>-0.24632200000000001</c:v>
                </c:pt>
                <c:pt idx="46323">
                  <c:v>-0.24904899999999999</c:v>
                </c:pt>
                <c:pt idx="46324">
                  <c:v>-0.25163200000000002</c:v>
                </c:pt>
                <c:pt idx="46325">
                  <c:v>-0.25443399999999999</c:v>
                </c:pt>
                <c:pt idx="46326">
                  <c:v>-0.256689</c:v>
                </c:pt>
                <c:pt idx="46327">
                  <c:v>-0.25944899999999999</c:v>
                </c:pt>
                <c:pt idx="46328">
                  <c:v>-0.26184299999999999</c:v>
                </c:pt>
                <c:pt idx="46329">
                  <c:v>-0.26460800000000001</c:v>
                </c:pt>
                <c:pt idx="46330">
                  <c:v>-0.26712200000000003</c:v>
                </c:pt>
                <c:pt idx="46331">
                  <c:v>-0.26966699999999999</c:v>
                </c:pt>
                <c:pt idx="46332">
                  <c:v>-0.27207599999999998</c:v>
                </c:pt>
                <c:pt idx="46333">
                  <c:v>-0.27454000000000001</c:v>
                </c:pt>
                <c:pt idx="46334">
                  <c:v>-0.27709499999999998</c:v>
                </c:pt>
                <c:pt idx="46335">
                  <c:v>-0.27942</c:v>
                </c:pt>
                <c:pt idx="46336">
                  <c:v>-0.28198899999999999</c:v>
                </c:pt>
                <c:pt idx="46337">
                  <c:v>-0.284169</c:v>
                </c:pt>
                <c:pt idx="46338">
                  <c:v>-0.28662100000000001</c:v>
                </c:pt>
                <c:pt idx="46339">
                  <c:v>-0.28892899999999999</c:v>
                </c:pt>
                <c:pt idx="46340">
                  <c:v>-0.29128399999999999</c:v>
                </c:pt>
                <c:pt idx="46341">
                  <c:v>-0.29381600000000002</c:v>
                </c:pt>
                <c:pt idx="46342">
                  <c:v>-0.29593999999999998</c:v>
                </c:pt>
                <c:pt idx="46343">
                  <c:v>-0.29827300000000001</c:v>
                </c:pt>
                <c:pt idx="46344">
                  <c:v>-0.30054900000000001</c:v>
                </c:pt>
                <c:pt idx="46345">
                  <c:v>-0.30294700000000002</c:v>
                </c:pt>
                <c:pt idx="46346">
                  <c:v>-0.30524299999999999</c:v>
                </c:pt>
                <c:pt idx="46347">
                  <c:v>-0.30742399999999998</c:v>
                </c:pt>
                <c:pt idx="46348">
                  <c:v>-0.30955700000000003</c:v>
                </c:pt>
                <c:pt idx="46349">
                  <c:v>-0.31171599999999999</c:v>
                </c:pt>
                <c:pt idx="46350">
                  <c:v>-0.31398700000000002</c:v>
                </c:pt>
                <c:pt idx="46351">
                  <c:v>-0.31608199999999997</c:v>
                </c:pt>
                <c:pt idx="46352">
                  <c:v>-0.318241</c:v>
                </c:pt>
                <c:pt idx="46353">
                  <c:v>-0.32025199999999998</c:v>
                </c:pt>
                <c:pt idx="46354">
                  <c:v>-0.32222200000000001</c:v>
                </c:pt>
                <c:pt idx="46355">
                  <c:v>-0.32439200000000001</c:v>
                </c:pt>
                <c:pt idx="46356">
                  <c:v>-0.32627699999999998</c:v>
                </c:pt>
                <c:pt idx="46357">
                  <c:v>-0.32839499999999999</c:v>
                </c:pt>
                <c:pt idx="46358">
                  <c:v>-0.33038200000000001</c:v>
                </c:pt>
                <c:pt idx="46359">
                  <c:v>-0.332258</c:v>
                </c:pt>
                <c:pt idx="46360">
                  <c:v>-0.33414100000000002</c:v>
                </c:pt>
                <c:pt idx="46361">
                  <c:v>-0.33614899999999998</c:v>
                </c:pt>
                <c:pt idx="46362">
                  <c:v>-0.33808100000000002</c:v>
                </c:pt>
                <c:pt idx="46363">
                  <c:v>-0.33987000000000001</c:v>
                </c:pt>
                <c:pt idx="46364">
                  <c:v>-0.34186</c:v>
                </c:pt>
                <c:pt idx="46365">
                  <c:v>-0.343607</c:v>
                </c:pt>
                <c:pt idx="46366">
                  <c:v>-0.34553</c:v>
                </c:pt>
                <c:pt idx="46367">
                  <c:v>-0.34726699999999999</c:v>
                </c:pt>
                <c:pt idx="46368">
                  <c:v>-0.34929100000000002</c:v>
                </c:pt>
                <c:pt idx="46369">
                  <c:v>-0.35089199999999998</c:v>
                </c:pt>
                <c:pt idx="46370">
                  <c:v>-0.35259699999999999</c:v>
                </c:pt>
                <c:pt idx="46371">
                  <c:v>-0.35433999999999999</c:v>
                </c:pt>
                <c:pt idx="46372">
                  <c:v>-0.35603600000000002</c:v>
                </c:pt>
                <c:pt idx="46373">
                  <c:v>-0.35785800000000001</c:v>
                </c:pt>
                <c:pt idx="46374">
                  <c:v>-0.35938199999999998</c:v>
                </c:pt>
                <c:pt idx="46375">
                  <c:v>-0.36110700000000001</c:v>
                </c:pt>
                <c:pt idx="46376">
                  <c:v>-0.36244100000000001</c:v>
                </c:pt>
                <c:pt idx="46377">
                  <c:v>-0.36424699999999999</c:v>
                </c:pt>
                <c:pt idx="46378">
                  <c:v>-0.36573600000000001</c:v>
                </c:pt>
                <c:pt idx="46379">
                  <c:v>-0.36738900000000002</c:v>
                </c:pt>
                <c:pt idx="46380">
                  <c:v>-0.36881000000000003</c:v>
                </c:pt>
                <c:pt idx="46381">
                  <c:v>-0.37018699999999999</c:v>
                </c:pt>
                <c:pt idx="46382">
                  <c:v>-0.37171300000000002</c:v>
                </c:pt>
                <c:pt idx="46383">
                  <c:v>-0.37309999999999999</c:v>
                </c:pt>
                <c:pt idx="46384">
                  <c:v>-0.37462499999999999</c:v>
                </c:pt>
                <c:pt idx="46385">
                  <c:v>-0.37588700000000003</c:v>
                </c:pt>
                <c:pt idx="46386">
                  <c:v>-0.37733</c:v>
                </c:pt>
                <c:pt idx="46387">
                  <c:v>-0.37847700000000001</c:v>
                </c:pt>
                <c:pt idx="46388">
                  <c:v>-0.37983</c:v>
                </c:pt>
                <c:pt idx="46389">
                  <c:v>-0.381247</c:v>
                </c:pt>
                <c:pt idx="46390">
                  <c:v>-0.38252399999999998</c:v>
                </c:pt>
                <c:pt idx="46391">
                  <c:v>-0.383745</c:v>
                </c:pt>
                <c:pt idx="46392">
                  <c:v>-0.38483000000000001</c:v>
                </c:pt>
                <c:pt idx="46393">
                  <c:v>-0.386154</c:v>
                </c:pt>
                <c:pt idx="46394">
                  <c:v>-0.38722800000000002</c:v>
                </c:pt>
                <c:pt idx="46395">
                  <c:v>-0.38847900000000002</c:v>
                </c:pt>
                <c:pt idx="46396">
                  <c:v>-0.38952500000000001</c:v>
                </c:pt>
                <c:pt idx="46397">
                  <c:v>-0.390544</c:v>
                </c:pt>
                <c:pt idx="46398">
                  <c:v>-0.39161099999999999</c:v>
                </c:pt>
                <c:pt idx="46399">
                  <c:v>-0.39254499999999998</c:v>
                </c:pt>
                <c:pt idx="46400">
                  <c:v>-0.393679</c:v>
                </c:pt>
                <c:pt idx="46401">
                  <c:v>-0.39469700000000002</c:v>
                </c:pt>
                <c:pt idx="46402">
                  <c:v>-0.39558100000000002</c:v>
                </c:pt>
                <c:pt idx="46403">
                  <c:v>-0.396393</c:v>
                </c:pt>
                <c:pt idx="46404">
                  <c:v>-0.39728799999999997</c:v>
                </c:pt>
                <c:pt idx="46405">
                  <c:v>-0.39822000000000002</c:v>
                </c:pt>
                <c:pt idx="46406">
                  <c:v>-0.39912300000000001</c:v>
                </c:pt>
                <c:pt idx="46407">
                  <c:v>-0.39995599999999998</c:v>
                </c:pt>
                <c:pt idx="46408">
                  <c:v>-0.400559</c:v>
                </c:pt>
                <c:pt idx="46409">
                  <c:v>-0.40134999999999998</c:v>
                </c:pt>
                <c:pt idx="46410">
                  <c:v>-0.40212599999999998</c:v>
                </c:pt>
                <c:pt idx="46411">
                  <c:v>-0.402868</c:v>
                </c:pt>
                <c:pt idx="46412">
                  <c:v>-0.40369699999999997</c:v>
                </c:pt>
                <c:pt idx="46413">
                  <c:v>-0.40415800000000002</c:v>
                </c:pt>
                <c:pt idx="46414">
                  <c:v>-0.40471800000000002</c:v>
                </c:pt>
                <c:pt idx="46415">
                  <c:v>-0.40538000000000002</c:v>
                </c:pt>
                <c:pt idx="46416">
                  <c:v>-0.406032</c:v>
                </c:pt>
                <c:pt idx="46417">
                  <c:v>-0.40660499999999999</c:v>
                </c:pt>
                <c:pt idx="46418">
                  <c:v>-0.40707199999999999</c:v>
                </c:pt>
                <c:pt idx="46419">
                  <c:v>-0.407383</c:v>
                </c:pt>
                <c:pt idx="46420">
                  <c:v>-0.40780699999999998</c:v>
                </c:pt>
                <c:pt idx="46421">
                  <c:v>-0.40815800000000002</c:v>
                </c:pt>
                <c:pt idx="46422">
                  <c:v>-0.408721</c:v>
                </c:pt>
                <c:pt idx="46423">
                  <c:v>-0.408999</c:v>
                </c:pt>
                <c:pt idx="46424">
                  <c:v>-0.40927799999999998</c:v>
                </c:pt>
                <c:pt idx="46425">
                  <c:v>-0.40955999999999998</c:v>
                </c:pt>
                <c:pt idx="46426">
                  <c:v>-0.40990300000000002</c:v>
                </c:pt>
                <c:pt idx="46427">
                  <c:v>-0.41029500000000002</c:v>
                </c:pt>
                <c:pt idx="46428">
                  <c:v>-0.41046100000000002</c:v>
                </c:pt>
                <c:pt idx="46429">
                  <c:v>-0.41073100000000001</c:v>
                </c:pt>
                <c:pt idx="46430">
                  <c:v>-0.410742</c:v>
                </c:pt>
                <c:pt idx="46431">
                  <c:v>-0.41087499999999999</c:v>
                </c:pt>
                <c:pt idx="46432">
                  <c:v>-0.41104299999999999</c:v>
                </c:pt>
                <c:pt idx="46433">
                  <c:v>-0.41123500000000002</c:v>
                </c:pt>
                <c:pt idx="46434">
                  <c:v>-0.41128900000000002</c:v>
                </c:pt>
                <c:pt idx="46435">
                  <c:v>-0.41119499999999998</c:v>
                </c:pt>
                <c:pt idx="46436">
                  <c:v>-0.41123900000000002</c:v>
                </c:pt>
                <c:pt idx="46437">
                  <c:v>-0.411273</c:v>
                </c:pt>
                <c:pt idx="46438">
                  <c:v>-0.411331</c:v>
                </c:pt>
                <c:pt idx="46439">
                  <c:v>-0.41126699999999999</c:v>
                </c:pt>
                <c:pt idx="46440">
                  <c:v>-0.41093000000000002</c:v>
                </c:pt>
                <c:pt idx="46441">
                  <c:v>-0.41095700000000002</c:v>
                </c:pt>
                <c:pt idx="46442">
                  <c:v>-0.41060000000000002</c:v>
                </c:pt>
                <c:pt idx="46443">
                  <c:v>-0.41050300000000001</c:v>
                </c:pt>
                <c:pt idx="46444">
                  <c:v>-0.41029399999999999</c:v>
                </c:pt>
                <c:pt idx="46445">
                  <c:v>-0.41000199999999998</c:v>
                </c:pt>
                <c:pt idx="46446">
                  <c:v>-0.40965699999999999</c:v>
                </c:pt>
                <c:pt idx="46447">
                  <c:v>-0.40941100000000002</c:v>
                </c:pt>
                <c:pt idx="46448">
                  <c:v>-0.40911799999999998</c:v>
                </c:pt>
                <c:pt idx="46449">
                  <c:v>-0.40890100000000001</c:v>
                </c:pt>
                <c:pt idx="46450">
                  <c:v>-0.40863899999999997</c:v>
                </c:pt>
                <c:pt idx="46451">
                  <c:v>-0.407914</c:v>
                </c:pt>
                <c:pt idx="46452">
                  <c:v>-0.40766400000000003</c:v>
                </c:pt>
                <c:pt idx="46453">
                  <c:v>-0.40719499999999997</c:v>
                </c:pt>
                <c:pt idx="46454">
                  <c:v>-0.40686</c:v>
                </c:pt>
                <c:pt idx="46455">
                  <c:v>-0.40639599999999998</c:v>
                </c:pt>
                <c:pt idx="46456">
                  <c:v>-0.40562599999999999</c:v>
                </c:pt>
                <c:pt idx="46457">
                  <c:v>-0.405169</c:v>
                </c:pt>
                <c:pt idx="46458">
                  <c:v>-0.40453699999999998</c:v>
                </c:pt>
                <c:pt idx="46459">
                  <c:v>-0.40403</c:v>
                </c:pt>
                <c:pt idx="46460">
                  <c:v>-0.40334900000000001</c:v>
                </c:pt>
                <c:pt idx="46461">
                  <c:v>-0.40273500000000001</c:v>
                </c:pt>
                <c:pt idx="46462">
                  <c:v>-0.40204299999999998</c:v>
                </c:pt>
                <c:pt idx="46463">
                  <c:v>-0.40132699999999999</c:v>
                </c:pt>
                <c:pt idx="46464">
                  <c:v>-0.40068599999999999</c:v>
                </c:pt>
                <c:pt idx="46465">
                  <c:v>-0.40001100000000001</c:v>
                </c:pt>
                <c:pt idx="46466">
                  <c:v>-0.39924999999999999</c:v>
                </c:pt>
                <c:pt idx="46467">
                  <c:v>-0.39823799999999998</c:v>
                </c:pt>
                <c:pt idx="46468">
                  <c:v>-0.39747100000000002</c:v>
                </c:pt>
                <c:pt idx="46469">
                  <c:v>-0.39664199999999999</c:v>
                </c:pt>
                <c:pt idx="46470">
                  <c:v>-0.39580599999999999</c:v>
                </c:pt>
                <c:pt idx="46471">
                  <c:v>-0.39484000000000002</c:v>
                </c:pt>
                <c:pt idx="46472">
                  <c:v>-0.39380500000000002</c:v>
                </c:pt>
                <c:pt idx="46473">
                  <c:v>-0.39289000000000002</c:v>
                </c:pt>
                <c:pt idx="46474">
                  <c:v>-0.39183499999999999</c:v>
                </c:pt>
                <c:pt idx="46475">
                  <c:v>-0.39086399999999999</c:v>
                </c:pt>
                <c:pt idx="46476">
                  <c:v>-0.38988699999999998</c:v>
                </c:pt>
                <c:pt idx="46477">
                  <c:v>-0.388826</c:v>
                </c:pt>
                <c:pt idx="46478">
                  <c:v>-0.38757399999999997</c:v>
                </c:pt>
                <c:pt idx="46479">
                  <c:v>-0.38655699999999998</c:v>
                </c:pt>
                <c:pt idx="46480">
                  <c:v>-0.38536900000000002</c:v>
                </c:pt>
                <c:pt idx="46481">
                  <c:v>-0.38428200000000001</c:v>
                </c:pt>
                <c:pt idx="46482">
                  <c:v>-0.38320100000000001</c:v>
                </c:pt>
                <c:pt idx="46483">
                  <c:v>-0.38179600000000002</c:v>
                </c:pt>
                <c:pt idx="46484">
                  <c:v>-0.38070900000000002</c:v>
                </c:pt>
                <c:pt idx="46485">
                  <c:v>-0.379359</c:v>
                </c:pt>
                <c:pt idx="46486">
                  <c:v>-0.37831399999999998</c:v>
                </c:pt>
                <c:pt idx="46487">
                  <c:v>-0.37692399999999998</c:v>
                </c:pt>
                <c:pt idx="46488">
                  <c:v>-0.37560300000000002</c:v>
                </c:pt>
                <c:pt idx="46489">
                  <c:v>-0.37430099999999999</c:v>
                </c:pt>
                <c:pt idx="46490">
                  <c:v>-0.37293700000000002</c:v>
                </c:pt>
                <c:pt idx="46491">
                  <c:v>-0.37164199999999997</c:v>
                </c:pt>
                <c:pt idx="46492">
                  <c:v>-0.370253</c:v>
                </c:pt>
                <c:pt idx="46493">
                  <c:v>-0.36891200000000002</c:v>
                </c:pt>
                <c:pt idx="46494">
                  <c:v>-0.36730400000000002</c:v>
                </c:pt>
                <c:pt idx="46495">
                  <c:v>-0.36597499999999999</c:v>
                </c:pt>
                <c:pt idx="46496">
                  <c:v>-0.36442099999999999</c:v>
                </c:pt>
                <c:pt idx="46497">
                  <c:v>-0.36303200000000002</c:v>
                </c:pt>
                <c:pt idx="46498">
                  <c:v>-0.36147699999999999</c:v>
                </c:pt>
                <c:pt idx="46499">
                  <c:v>-0.35977199999999998</c:v>
                </c:pt>
                <c:pt idx="46500">
                  <c:v>-0.35829699999999998</c:v>
                </c:pt>
                <c:pt idx="46501">
                  <c:v>-0.35664699999999999</c:v>
                </c:pt>
                <c:pt idx="46502">
                  <c:v>-0.35517599999999999</c:v>
                </c:pt>
                <c:pt idx="46503">
                  <c:v>-0.35347600000000001</c:v>
                </c:pt>
                <c:pt idx="46504">
                  <c:v>-0.351966</c:v>
                </c:pt>
                <c:pt idx="46505">
                  <c:v>-0.35019299999999998</c:v>
                </c:pt>
                <c:pt idx="46506">
                  <c:v>-0.34855999999999998</c:v>
                </c:pt>
                <c:pt idx="46507">
                  <c:v>-0.34676699999999999</c:v>
                </c:pt>
                <c:pt idx="46508">
                  <c:v>-0.34515299999999999</c:v>
                </c:pt>
                <c:pt idx="46509">
                  <c:v>-0.34336800000000001</c:v>
                </c:pt>
                <c:pt idx="46510">
                  <c:v>-0.34148600000000001</c:v>
                </c:pt>
                <c:pt idx="46511">
                  <c:v>-0.33971899999999999</c:v>
                </c:pt>
                <c:pt idx="46512">
                  <c:v>-0.33779300000000001</c:v>
                </c:pt>
                <c:pt idx="46513">
                  <c:v>-0.33615</c:v>
                </c:pt>
                <c:pt idx="46514">
                  <c:v>-0.33413799999999999</c:v>
                </c:pt>
                <c:pt idx="46515">
                  <c:v>-0.33229500000000001</c:v>
                </c:pt>
                <c:pt idx="46516">
                  <c:v>-0.33053500000000002</c:v>
                </c:pt>
                <c:pt idx="46517">
                  <c:v>-0.32862599999999997</c:v>
                </c:pt>
                <c:pt idx="46518">
                  <c:v>-0.326791</c:v>
                </c:pt>
                <c:pt idx="46519">
                  <c:v>-0.32472699999999999</c:v>
                </c:pt>
                <c:pt idx="46520">
                  <c:v>-0.322932</c:v>
                </c:pt>
                <c:pt idx="46521">
                  <c:v>-0.32071499999999997</c:v>
                </c:pt>
                <c:pt idx="46522">
                  <c:v>-0.31887199999999999</c:v>
                </c:pt>
                <c:pt idx="46523">
                  <c:v>-0.31667600000000001</c:v>
                </c:pt>
                <c:pt idx="46524">
                  <c:v>-0.31481100000000001</c:v>
                </c:pt>
                <c:pt idx="46525">
                  <c:v>-0.31275700000000001</c:v>
                </c:pt>
                <c:pt idx="46526">
                  <c:v>-0.31060100000000002</c:v>
                </c:pt>
                <c:pt idx="46527">
                  <c:v>-0.30862800000000001</c:v>
                </c:pt>
                <c:pt idx="46528">
                  <c:v>-0.30644900000000003</c:v>
                </c:pt>
                <c:pt idx="46529">
                  <c:v>-0.30439300000000002</c:v>
                </c:pt>
                <c:pt idx="46530">
                  <c:v>-0.30222500000000002</c:v>
                </c:pt>
                <c:pt idx="46531">
                  <c:v>-0.30013299999999998</c:v>
                </c:pt>
                <c:pt idx="46532">
                  <c:v>-0.29780000000000001</c:v>
                </c:pt>
                <c:pt idx="46533">
                  <c:v>-0.29562100000000002</c:v>
                </c:pt>
                <c:pt idx="46534">
                  <c:v>-0.29347200000000001</c:v>
                </c:pt>
                <c:pt idx="46535">
                  <c:v>-0.291184</c:v>
                </c:pt>
                <c:pt idx="46536">
                  <c:v>-0.28889799999999999</c:v>
                </c:pt>
                <c:pt idx="46537">
                  <c:v>-0.28651700000000002</c:v>
                </c:pt>
                <c:pt idx="46538">
                  <c:v>-0.28428799999999999</c:v>
                </c:pt>
                <c:pt idx="46539">
                  <c:v>-0.28164400000000001</c:v>
                </c:pt>
                <c:pt idx="46540">
                  <c:v>-0.27959400000000001</c:v>
                </c:pt>
                <c:pt idx="46541">
                  <c:v>-0.27719700000000003</c:v>
                </c:pt>
                <c:pt idx="46542">
                  <c:v>-0.27476400000000001</c:v>
                </c:pt>
                <c:pt idx="46543">
                  <c:v>-0.272318</c:v>
                </c:pt>
                <c:pt idx="46544">
                  <c:v>-0.26986599999999999</c:v>
                </c:pt>
                <c:pt idx="46545">
                  <c:v>-0.26757399999999998</c:v>
                </c:pt>
                <c:pt idx="46546">
                  <c:v>-0.265015</c:v>
                </c:pt>
                <c:pt idx="46547">
                  <c:v>-0.26266699999999998</c:v>
                </c:pt>
                <c:pt idx="46548">
                  <c:v>-0.25996200000000003</c:v>
                </c:pt>
                <c:pt idx="46549">
                  <c:v>-0.25735000000000002</c:v>
                </c:pt>
                <c:pt idx="46550">
                  <c:v>-0.25470799999999999</c:v>
                </c:pt>
                <c:pt idx="46551">
                  <c:v>-0.252359</c:v>
                </c:pt>
                <c:pt idx="46552">
                  <c:v>-0.249749</c:v>
                </c:pt>
                <c:pt idx="46553">
                  <c:v>-0.24701000000000001</c:v>
                </c:pt>
                <c:pt idx="46554">
                  <c:v>-0.24437999999999999</c:v>
                </c:pt>
                <c:pt idx="46555">
                  <c:v>-0.24173600000000001</c:v>
                </c:pt>
                <c:pt idx="46556">
                  <c:v>-0.239176</c:v>
                </c:pt>
                <c:pt idx="46557">
                  <c:v>-0.23643700000000001</c:v>
                </c:pt>
                <c:pt idx="46558">
                  <c:v>-0.23371700000000001</c:v>
                </c:pt>
                <c:pt idx="46559">
                  <c:v>-0.23094999999999999</c:v>
                </c:pt>
                <c:pt idx="46560">
                  <c:v>-0.228043</c:v>
                </c:pt>
                <c:pt idx="46561">
                  <c:v>-0.22534599999999999</c:v>
                </c:pt>
                <c:pt idx="46562">
                  <c:v>-0.22256200000000001</c:v>
                </c:pt>
                <c:pt idx="46563">
                  <c:v>-0.219834</c:v>
                </c:pt>
                <c:pt idx="46564">
                  <c:v>-0.21686900000000001</c:v>
                </c:pt>
                <c:pt idx="46565">
                  <c:v>-0.21412600000000001</c:v>
                </c:pt>
                <c:pt idx="46566">
                  <c:v>-0.21124999999999999</c:v>
                </c:pt>
                <c:pt idx="46567">
                  <c:v>-0.20872099999999999</c:v>
                </c:pt>
                <c:pt idx="46568">
                  <c:v>-0.20577500000000001</c:v>
                </c:pt>
                <c:pt idx="46569">
                  <c:v>-0.20271500000000001</c:v>
                </c:pt>
                <c:pt idx="46570">
                  <c:v>-0.199848</c:v>
                </c:pt>
                <c:pt idx="46571">
                  <c:v>-0.19689499999999999</c:v>
                </c:pt>
                <c:pt idx="46572">
                  <c:v>-0.194074</c:v>
                </c:pt>
                <c:pt idx="46573">
                  <c:v>-0.190916</c:v>
                </c:pt>
                <c:pt idx="46574">
                  <c:v>-0.18796399999999999</c:v>
                </c:pt>
                <c:pt idx="46575">
                  <c:v>-0.18504799999999999</c:v>
                </c:pt>
                <c:pt idx="46576">
                  <c:v>-0.18182999999999999</c:v>
                </c:pt>
                <c:pt idx="46577">
                  <c:v>-0.178811</c:v>
                </c:pt>
                <c:pt idx="46578">
                  <c:v>-0.17591000000000001</c:v>
                </c:pt>
                <c:pt idx="46579">
                  <c:v>-0.17285600000000001</c:v>
                </c:pt>
                <c:pt idx="46580">
                  <c:v>-0.16966400000000001</c:v>
                </c:pt>
                <c:pt idx="46581">
                  <c:v>-0.166689</c:v>
                </c:pt>
                <c:pt idx="46582">
                  <c:v>-0.163743</c:v>
                </c:pt>
                <c:pt idx="46583">
                  <c:v>-0.16072800000000001</c:v>
                </c:pt>
                <c:pt idx="46584">
                  <c:v>-0.15743599999999999</c:v>
                </c:pt>
                <c:pt idx="46585">
                  <c:v>-0.15448899999999999</c:v>
                </c:pt>
                <c:pt idx="46586">
                  <c:v>-0.15127599999999999</c:v>
                </c:pt>
                <c:pt idx="46587">
                  <c:v>-0.14824300000000001</c:v>
                </c:pt>
                <c:pt idx="46588">
                  <c:v>-0.14521200000000001</c:v>
                </c:pt>
                <c:pt idx="46589">
                  <c:v>-0.14200499999999999</c:v>
                </c:pt>
                <c:pt idx="46590">
                  <c:v>-0.13900499999999999</c:v>
                </c:pt>
                <c:pt idx="46591">
                  <c:v>-0.13567199999999999</c:v>
                </c:pt>
                <c:pt idx="46592">
                  <c:v>-0.13275700000000001</c:v>
                </c:pt>
                <c:pt idx="46593">
                  <c:v>-0.12937000000000001</c:v>
                </c:pt>
                <c:pt idx="46594">
                  <c:v>-0.12653900000000001</c:v>
                </c:pt>
                <c:pt idx="46595">
                  <c:v>-0.123199</c:v>
                </c:pt>
                <c:pt idx="46596">
                  <c:v>-0.12003900000000001</c:v>
                </c:pt>
                <c:pt idx="46597">
                  <c:v>-0.116878</c:v>
                </c:pt>
                <c:pt idx="46598">
                  <c:v>-0.113646</c:v>
                </c:pt>
                <c:pt idx="46599">
                  <c:v>-0.110722</c:v>
                </c:pt>
                <c:pt idx="46600">
                  <c:v>-0.10732999999999999</c:v>
                </c:pt>
                <c:pt idx="46601">
                  <c:v>-0.104356</c:v>
                </c:pt>
                <c:pt idx="46602">
                  <c:v>-0.10125099999999999</c:v>
                </c:pt>
                <c:pt idx="46603">
                  <c:v>-9.8053100000000004E-2</c:v>
                </c:pt>
                <c:pt idx="46604">
                  <c:v>-9.5130500000000007E-2</c:v>
                </c:pt>
                <c:pt idx="46605">
                  <c:v>-9.1968099999999997E-2</c:v>
                </c:pt>
                <c:pt idx="46606">
                  <c:v>-8.8865600000000003E-2</c:v>
                </c:pt>
                <c:pt idx="46607">
                  <c:v>-8.5631200000000005E-2</c:v>
                </c:pt>
                <c:pt idx="46608">
                  <c:v>-8.2625299999999999E-2</c:v>
                </c:pt>
                <c:pt idx="46609">
                  <c:v>-7.9509499999999997E-2</c:v>
                </c:pt>
                <c:pt idx="46610">
                  <c:v>-7.6598799999999995E-2</c:v>
                </c:pt>
                <c:pt idx="46611">
                  <c:v>-7.3333200000000001E-2</c:v>
                </c:pt>
                <c:pt idx="46612">
                  <c:v>-7.04983E-2</c:v>
                </c:pt>
                <c:pt idx="46613">
                  <c:v>-6.7316899999999999E-2</c:v>
                </c:pt>
                <c:pt idx="46614">
                  <c:v>-6.4320000000000002E-2</c:v>
                </c:pt>
                <c:pt idx="46615">
                  <c:v>-6.1512400000000002E-2</c:v>
                </c:pt>
                <c:pt idx="46616">
                  <c:v>-5.8235799999999997E-2</c:v>
                </c:pt>
                <c:pt idx="46617">
                  <c:v>-5.5426599999999999E-2</c:v>
                </c:pt>
                <c:pt idx="46618">
                  <c:v>-5.2432699999999999E-2</c:v>
                </c:pt>
                <c:pt idx="46619">
                  <c:v>-4.94753E-2</c:v>
                </c:pt>
                <c:pt idx="46620">
                  <c:v>-4.6507100000000003E-2</c:v>
                </c:pt>
                <c:pt idx="46621">
                  <c:v>-4.3664599999999998E-2</c:v>
                </c:pt>
                <c:pt idx="46622">
                  <c:v>-4.0767999999999999E-2</c:v>
                </c:pt>
                <c:pt idx="46623">
                  <c:v>-3.7777499999999999E-2</c:v>
                </c:pt>
                <c:pt idx="46624">
                  <c:v>-3.4925200000000003E-2</c:v>
                </c:pt>
                <c:pt idx="46625">
                  <c:v>-3.1939700000000001E-2</c:v>
                </c:pt>
                <c:pt idx="46626">
                  <c:v>-2.9313499999999999E-2</c:v>
                </c:pt>
                <c:pt idx="46627">
                  <c:v>-2.6293899999999999E-2</c:v>
                </c:pt>
                <c:pt idx="46628">
                  <c:v>-2.3407000000000001E-2</c:v>
                </c:pt>
                <c:pt idx="46629">
                  <c:v>-2.0763899999999998E-2</c:v>
                </c:pt>
                <c:pt idx="46630">
                  <c:v>-1.7784000000000001E-2</c:v>
                </c:pt>
                <c:pt idx="46631">
                  <c:v>-1.50428E-2</c:v>
                </c:pt>
                <c:pt idx="46632">
                  <c:v>-1.2212199999999999E-2</c:v>
                </c:pt>
                <c:pt idx="46633">
                  <c:v>-9.6205700000000002E-3</c:v>
                </c:pt>
                <c:pt idx="46634">
                  <c:v>-6.9105399999999997E-3</c:v>
                </c:pt>
                <c:pt idx="46635">
                  <c:v>-4.1790799999999999E-3</c:v>
                </c:pt>
                <c:pt idx="46636">
                  <c:v>-1.4097700000000001E-3</c:v>
                </c:pt>
                <c:pt idx="46637">
                  <c:v>1.1808299999999999E-3</c:v>
                </c:pt>
                <c:pt idx="46638">
                  <c:v>3.8212799999999998E-3</c:v>
                </c:pt>
                <c:pt idx="46639">
                  <c:v>6.4829900000000001E-3</c:v>
                </c:pt>
                <c:pt idx="46640">
                  <c:v>9.1333999999999999E-3</c:v>
                </c:pt>
                <c:pt idx="46641">
                  <c:v>1.18122E-2</c:v>
                </c:pt>
                <c:pt idx="46642">
                  <c:v>1.43673E-2</c:v>
                </c:pt>
                <c:pt idx="46643">
                  <c:v>1.6902799999999999E-2</c:v>
                </c:pt>
                <c:pt idx="46644">
                  <c:v>1.9298599999999999E-2</c:v>
                </c:pt>
                <c:pt idx="46645">
                  <c:v>2.1809599999999998E-2</c:v>
                </c:pt>
                <c:pt idx="46646">
                  <c:v>2.43991E-2</c:v>
                </c:pt>
                <c:pt idx="46647">
                  <c:v>2.6938299999999998E-2</c:v>
                </c:pt>
                <c:pt idx="46648">
                  <c:v>2.9387300000000002E-2</c:v>
                </c:pt>
                <c:pt idx="46649">
                  <c:v>3.1728699999999999E-2</c:v>
                </c:pt>
                <c:pt idx="46650">
                  <c:v>3.43848E-2</c:v>
                </c:pt>
                <c:pt idx="46651">
                  <c:v>3.6793800000000002E-2</c:v>
                </c:pt>
                <c:pt idx="46652">
                  <c:v>3.94223E-2</c:v>
                </c:pt>
                <c:pt idx="46653">
                  <c:v>4.1539100000000002E-2</c:v>
                </c:pt>
                <c:pt idx="46654">
                  <c:v>4.4060700000000001E-2</c:v>
                </c:pt>
                <c:pt idx="46655">
                  <c:v>4.6413299999999998E-2</c:v>
                </c:pt>
                <c:pt idx="46656">
                  <c:v>4.8818500000000001E-2</c:v>
                </c:pt>
                <c:pt idx="46657">
                  <c:v>5.1331599999999998E-2</c:v>
                </c:pt>
                <c:pt idx="46658">
                  <c:v>5.3374499999999998E-2</c:v>
                </c:pt>
                <c:pt idx="46659">
                  <c:v>5.5828500000000003E-2</c:v>
                </c:pt>
                <c:pt idx="46660">
                  <c:v>5.7857199999999998E-2</c:v>
                </c:pt>
                <c:pt idx="46661">
                  <c:v>6.0399899999999999E-2</c:v>
                </c:pt>
                <c:pt idx="46662">
                  <c:v>6.2601599999999993E-2</c:v>
                </c:pt>
                <c:pt idx="46663">
                  <c:v>6.4960199999999996E-2</c:v>
                </c:pt>
                <c:pt idx="46664">
                  <c:v>6.6961300000000001E-2</c:v>
                </c:pt>
                <c:pt idx="46665">
                  <c:v>6.9336499999999995E-2</c:v>
                </c:pt>
                <c:pt idx="46666">
                  <c:v>7.1524799999999999E-2</c:v>
                </c:pt>
                <c:pt idx="46667">
                  <c:v>7.37564E-2</c:v>
                </c:pt>
                <c:pt idx="46668">
                  <c:v>7.5973100000000002E-2</c:v>
                </c:pt>
                <c:pt idx="46669">
                  <c:v>7.7873399999999995E-2</c:v>
                </c:pt>
                <c:pt idx="46670">
                  <c:v>8.0298099999999997E-2</c:v>
                </c:pt>
                <c:pt idx="46671">
                  <c:v>8.2092600000000002E-2</c:v>
                </c:pt>
                <c:pt idx="46672">
                  <c:v>8.4436499999999998E-2</c:v>
                </c:pt>
                <c:pt idx="46673">
                  <c:v>8.6540699999999998E-2</c:v>
                </c:pt>
                <c:pt idx="46674">
                  <c:v>8.8578000000000004E-2</c:v>
                </c:pt>
                <c:pt idx="46675">
                  <c:v>9.0690699999999999E-2</c:v>
                </c:pt>
                <c:pt idx="46676">
                  <c:v>9.2897999999999994E-2</c:v>
                </c:pt>
                <c:pt idx="46677">
                  <c:v>9.4963800000000001E-2</c:v>
                </c:pt>
                <c:pt idx="46678">
                  <c:v>9.7114699999999998E-2</c:v>
                </c:pt>
                <c:pt idx="46679">
                  <c:v>9.9189299999999994E-2</c:v>
                </c:pt>
                <c:pt idx="46680">
                  <c:v>0.10112</c:v>
                </c:pt>
                <c:pt idx="46681">
                  <c:v>0.10318099999999999</c:v>
                </c:pt>
                <c:pt idx="46682">
                  <c:v>0.105172</c:v>
                </c:pt>
                <c:pt idx="46683">
                  <c:v>0.107057</c:v>
                </c:pt>
                <c:pt idx="46684">
                  <c:v>0.109052</c:v>
                </c:pt>
                <c:pt idx="46685">
                  <c:v>0.110804</c:v>
                </c:pt>
                <c:pt idx="46686">
                  <c:v>0.11283700000000001</c:v>
                </c:pt>
                <c:pt idx="46687">
                  <c:v>0.11470900000000001</c:v>
                </c:pt>
                <c:pt idx="46688">
                  <c:v>0.116631</c:v>
                </c:pt>
                <c:pt idx="46689">
                  <c:v>0.118543</c:v>
                </c:pt>
                <c:pt idx="46690">
                  <c:v>0.12045</c:v>
                </c:pt>
                <c:pt idx="46691">
                  <c:v>0.122169</c:v>
                </c:pt>
                <c:pt idx="46692">
                  <c:v>0.124152</c:v>
                </c:pt>
                <c:pt idx="46693">
                  <c:v>0.125943</c:v>
                </c:pt>
                <c:pt idx="46694">
                  <c:v>0.127891</c:v>
                </c:pt>
                <c:pt idx="46695">
                  <c:v>0.12973699999999999</c:v>
                </c:pt>
                <c:pt idx="46696">
                  <c:v>0.13136400000000001</c:v>
                </c:pt>
                <c:pt idx="46697">
                  <c:v>0.13331699999999999</c:v>
                </c:pt>
                <c:pt idx="46698">
                  <c:v>0.13508600000000001</c:v>
                </c:pt>
                <c:pt idx="46699">
                  <c:v>0.136847</c:v>
                </c:pt>
                <c:pt idx="46700">
                  <c:v>0.138573</c:v>
                </c:pt>
                <c:pt idx="46701">
                  <c:v>0.140509</c:v>
                </c:pt>
                <c:pt idx="46702">
                  <c:v>0.14210100000000001</c:v>
                </c:pt>
                <c:pt idx="46703">
                  <c:v>0.143813</c:v>
                </c:pt>
                <c:pt idx="46704">
                  <c:v>0.14558299999999999</c:v>
                </c:pt>
                <c:pt idx="46705">
                  <c:v>0.14729100000000001</c:v>
                </c:pt>
                <c:pt idx="46706">
                  <c:v>0.1492</c:v>
                </c:pt>
                <c:pt idx="46707">
                  <c:v>0.15067900000000001</c:v>
                </c:pt>
                <c:pt idx="46708">
                  <c:v>0.15253800000000001</c:v>
                </c:pt>
                <c:pt idx="46709">
                  <c:v>0.154173</c:v>
                </c:pt>
                <c:pt idx="46710">
                  <c:v>0.15592900000000001</c:v>
                </c:pt>
                <c:pt idx="46711">
                  <c:v>0.15770000000000001</c:v>
                </c:pt>
                <c:pt idx="46712">
                  <c:v>0.159218</c:v>
                </c:pt>
                <c:pt idx="46713">
                  <c:v>0.160939</c:v>
                </c:pt>
                <c:pt idx="46714">
                  <c:v>0.16252900000000001</c:v>
                </c:pt>
                <c:pt idx="46715">
                  <c:v>0.16436500000000001</c:v>
                </c:pt>
                <c:pt idx="46716">
                  <c:v>0.16598199999999999</c:v>
                </c:pt>
                <c:pt idx="46717">
                  <c:v>0.167602</c:v>
                </c:pt>
                <c:pt idx="46718">
                  <c:v>0.16911699999999999</c:v>
                </c:pt>
                <c:pt idx="46719">
                  <c:v>0.170767</c:v>
                </c:pt>
                <c:pt idx="46720">
                  <c:v>0.17226900000000001</c:v>
                </c:pt>
                <c:pt idx="46721">
                  <c:v>0.17391599999999999</c:v>
                </c:pt>
                <c:pt idx="46722">
                  <c:v>0.175682</c:v>
                </c:pt>
                <c:pt idx="46723">
                  <c:v>0.17682800000000001</c:v>
                </c:pt>
                <c:pt idx="46724">
                  <c:v>0.17871999999999999</c:v>
                </c:pt>
                <c:pt idx="46725">
                  <c:v>0.18018700000000001</c:v>
                </c:pt>
                <c:pt idx="46726">
                  <c:v>0.182</c:v>
                </c:pt>
                <c:pt idx="46727">
                  <c:v>0.18352399999999999</c:v>
                </c:pt>
                <c:pt idx="46728">
                  <c:v>0.18506</c:v>
                </c:pt>
                <c:pt idx="46729">
                  <c:v>0.186886</c:v>
                </c:pt>
                <c:pt idx="46730">
                  <c:v>0.188301</c:v>
                </c:pt>
                <c:pt idx="46731">
                  <c:v>0.19005</c:v>
                </c:pt>
                <c:pt idx="46732">
                  <c:v>0.19164999999999999</c:v>
                </c:pt>
                <c:pt idx="46733">
                  <c:v>0.19341900000000001</c:v>
                </c:pt>
                <c:pt idx="46734">
                  <c:v>0.194685</c:v>
                </c:pt>
                <c:pt idx="46735">
                  <c:v>0.19641500000000001</c:v>
                </c:pt>
                <c:pt idx="46736">
                  <c:v>0.19786799999999999</c:v>
                </c:pt>
                <c:pt idx="46737">
                  <c:v>0.199544</c:v>
                </c:pt>
                <c:pt idx="46738">
                  <c:v>0.201182</c:v>
                </c:pt>
                <c:pt idx="46739">
                  <c:v>0.20236000000000001</c:v>
                </c:pt>
                <c:pt idx="46740">
                  <c:v>0.204261</c:v>
                </c:pt>
                <c:pt idx="46741">
                  <c:v>0.205647</c:v>
                </c:pt>
                <c:pt idx="46742">
                  <c:v>0.207398</c:v>
                </c:pt>
                <c:pt idx="46743">
                  <c:v>0.20882999999999999</c:v>
                </c:pt>
                <c:pt idx="46744">
                  <c:v>0.21054400000000001</c:v>
                </c:pt>
                <c:pt idx="46745">
                  <c:v>0.21213199999999999</c:v>
                </c:pt>
                <c:pt idx="46746">
                  <c:v>0.213728</c:v>
                </c:pt>
                <c:pt idx="46747">
                  <c:v>0.21530199999999999</c:v>
                </c:pt>
                <c:pt idx="46748">
                  <c:v>0.21713099999999999</c:v>
                </c:pt>
                <c:pt idx="46749">
                  <c:v>0.218699</c:v>
                </c:pt>
                <c:pt idx="46750">
                  <c:v>0.22009100000000001</c:v>
                </c:pt>
                <c:pt idx="46751">
                  <c:v>0.22173200000000001</c:v>
                </c:pt>
                <c:pt idx="46752">
                  <c:v>0.223136</c:v>
                </c:pt>
                <c:pt idx="46753">
                  <c:v>0.22501099999999999</c:v>
                </c:pt>
                <c:pt idx="46754">
                  <c:v>0.22644500000000001</c:v>
                </c:pt>
                <c:pt idx="46755">
                  <c:v>0.22794</c:v>
                </c:pt>
                <c:pt idx="46756">
                  <c:v>0.22978399999999999</c:v>
                </c:pt>
                <c:pt idx="46757">
                  <c:v>0.23111300000000001</c:v>
                </c:pt>
                <c:pt idx="46758">
                  <c:v>0.232955</c:v>
                </c:pt>
                <c:pt idx="46759">
                  <c:v>0.23432900000000001</c:v>
                </c:pt>
                <c:pt idx="46760">
                  <c:v>0.236069</c:v>
                </c:pt>
                <c:pt idx="46761">
                  <c:v>0.23752300000000001</c:v>
                </c:pt>
                <c:pt idx="46762">
                  <c:v>0.23894199999999999</c:v>
                </c:pt>
                <c:pt idx="46763">
                  <c:v>0.24048700000000001</c:v>
                </c:pt>
                <c:pt idx="46764">
                  <c:v>0.24228</c:v>
                </c:pt>
                <c:pt idx="46765">
                  <c:v>0.243752</c:v>
                </c:pt>
                <c:pt idx="46766">
                  <c:v>0.24510399999999999</c:v>
                </c:pt>
                <c:pt idx="46767">
                  <c:v>0.246951</c:v>
                </c:pt>
                <c:pt idx="46768">
                  <c:v>0.24818899999999999</c:v>
                </c:pt>
                <c:pt idx="46769">
                  <c:v>0.25009500000000001</c:v>
                </c:pt>
                <c:pt idx="46770">
                  <c:v>0.25151299999999999</c:v>
                </c:pt>
                <c:pt idx="46771">
                  <c:v>0.25308700000000001</c:v>
                </c:pt>
                <c:pt idx="46772">
                  <c:v>0.25451499999999999</c:v>
                </c:pt>
                <c:pt idx="46773">
                  <c:v>0.255913</c:v>
                </c:pt>
                <c:pt idx="46774">
                  <c:v>0.25762200000000002</c:v>
                </c:pt>
                <c:pt idx="46775">
                  <c:v>0.25905099999999998</c:v>
                </c:pt>
                <c:pt idx="46776">
                  <c:v>0.260382</c:v>
                </c:pt>
                <c:pt idx="46777">
                  <c:v>0.26175700000000002</c:v>
                </c:pt>
                <c:pt idx="46778">
                  <c:v>0.26342100000000002</c:v>
                </c:pt>
                <c:pt idx="46779">
                  <c:v>0.264764</c:v>
                </c:pt>
                <c:pt idx="46780">
                  <c:v>0.266401</c:v>
                </c:pt>
                <c:pt idx="46781">
                  <c:v>0.26747799999999999</c:v>
                </c:pt>
                <c:pt idx="46782">
                  <c:v>0.26900000000000002</c:v>
                </c:pt>
                <c:pt idx="46783">
                  <c:v>0.27038499999999999</c:v>
                </c:pt>
                <c:pt idx="46784">
                  <c:v>0.271648</c:v>
                </c:pt>
                <c:pt idx="46785">
                  <c:v>0.27320899999999998</c:v>
                </c:pt>
                <c:pt idx="46786">
                  <c:v>0.27413900000000002</c:v>
                </c:pt>
                <c:pt idx="46787">
                  <c:v>0.27581</c:v>
                </c:pt>
                <c:pt idx="46788">
                  <c:v>0.27667799999999998</c:v>
                </c:pt>
                <c:pt idx="46789">
                  <c:v>0.27795999999999998</c:v>
                </c:pt>
                <c:pt idx="46790">
                  <c:v>0.27912700000000001</c:v>
                </c:pt>
                <c:pt idx="46791">
                  <c:v>0.280385</c:v>
                </c:pt>
                <c:pt idx="46792">
                  <c:v>0.28148800000000002</c:v>
                </c:pt>
                <c:pt idx="46793">
                  <c:v>0.282358</c:v>
                </c:pt>
                <c:pt idx="46794">
                  <c:v>0.28379700000000002</c:v>
                </c:pt>
                <c:pt idx="46795">
                  <c:v>0.28464800000000001</c:v>
                </c:pt>
                <c:pt idx="46796">
                  <c:v>0.28597299999999998</c:v>
                </c:pt>
                <c:pt idx="46797">
                  <c:v>0.286773</c:v>
                </c:pt>
                <c:pt idx="46798">
                  <c:v>0.28767599999999999</c:v>
                </c:pt>
                <c:pt idx="46799">
                  <c:v>0.28890300000000002</c:v>
                </c:pt>
                <c:pt idx="46800">
                  <c:v>0.28940300000000002</c:v>
                </c:pt>
                <c:pt idx="46801">
                  <c:v>0.29070600000000002</c:v>
                </c:pt>
                <c:pt idx="46802">
                  <c:v>0.29127900000000001</c:v>
                </c:pt>
                <c:pt idx="46803">
                  <c:v>0.29217599999999999</c:v>
                </c:pt>
                <c:pt idx="46804">
                  <c:v>0.292798</c:v>
                </c:pt>
                <c:pt idx="46805">
                  <c:v>0.29348400000000002</c:v>
                </c:pt>
                <c:pt idx="46806">
                  <c:v>0.29438700000000001</c:v>
                </c:pt>
                <c:pt idx="46807">
                  <c:v>0.29502</c:v>
                </c:pt>
                <c:pt idx="46808">
                  <c:v>0.29554599999999998</c:v>
                </c:pt>
                <c:pt idx="46809">
                  <c:v>0.29602899999999999</c:v>
                </c:pt>
                <c:pt idx="46810">
                  <c:v>0.29655799999999999</c:v>
                </c:pt>
                <c:pt idx="46811">
                  <c:v>0.296954</c:v>
                </c:pt>
                <c:pt idx="46812">
                  <c:v>0.29778700000000002</c:v>
                </c:pt>
                <c:pt idx="46813">
                  <c:v>0.29781000000000002</c:v>
                </c:pt>
                <c:pt idx="46814">
                  <c:v>0.29824400000000001</c:v>
                </c:pt>
                <c:pt idx="46815">
                  <c:v>0.29853600000000002</c:v>
                </c:pt>
                <c:pt idx="46816">
                  <c:v>0.29873100000000002</c:v>
                </c:pt>
                <c:pt idx="46817">
                  <c:v>0.29914600000000002</c:v>
                </c:pt>
                <c:pt idx="46818">
                  <c:v>0.29926000000000003</c:v>
                </c:pt>
                <c:pt idx="46819">
                  <c:v>0.29950500000000002</c:v>
                </c:pt>
                <c:pt idx="46820">
                  <c:v>0.29943500000000001</c:v>
                </c:pt>
                <c:pt idx="46821">
                  <c:v>0.29968099999999998</c:v>
                </c:pt>
                <c:pt idx="46822">
                  <c:v>0.29969699999999999</c:v>
                </c:pt>
                <c:pt idx="46823">
                  <c:v>0.29987000000000003</c:v>
                </c:pt>
                <c:pt idx="46824">
                  <c:v>0.299649</c:v>
                </c:pt>
                <c:pt idx="46825">
                  <c:v>0.29964299999999999</c:v>
                </c:pt>
                <c:pt idx="46826">
                  <c:v>0.299597</c:v>
                </c:pt>
                <c:pt idx="46827">
                  <c:v>0.29933599999999999</c:v>
                </c:pt>
                <c:pt idx="46828">
                  <c:v>0.299427</c:v>
                </c:pt>
                <c:pt idx="46829">
                  <c:v>0.29880200000000001</c:v>
                </c:pt>
                <c:pt idx="46830">
                  <c:v>0.298767</c:v>
                </c:pt>
                <c:pt idx="46831">
                  <c:v>0.29829899999999998</c:v>
                </c:pt>
                <c:pt idx="46832">
                  <c:v>0.29792200000000002</c:v>
                </c:pt>
                <c:pt idx="46833">
                  <c:v>0.29760500000000001</c:v>
                </c:pt>
                <c:pt idx="46834">
                  <c:v>0.29712300000000003</c:v>
                </c:pt>
                <c:pt idx="46835">
                  <c:v>0.29679899999999998</c:v>
                </c:pt>
                <c:pt idx="46836">
                  <c:v>0.296186</c:v>
                </c:pt>
                <c:pt idx="46837">
                  <c:v>0.29573199999999999</c:v>
                </c:pt>
                <c:pt idx="46838">
                  <c:v>0.295182</c:v>
                </c:pt>
                <c:pt idx="46839">
                  <c:v>0.294595</c:v>
                </c:pt>
                <c:pt idx="46840">
                  <c:v>0.293825</c:v>
                </c:pt>
                <c:pt idx="46841">
                  <c:v>0.29326000000000002</c:v>
                </c:pt>
                <c:pt idx="46842">
                  <c:v>0.29256399999999999</c:v>
                </c:pt>
                <c:pt idx="46843">
                  <c:v>0.29177799999999998</c:v>
                </c:pt>
                <c:pt idx="46844">
                  <c:v>0.29117199999999999</c:v>
                </c:pt>
                <c:pt idx="46845">
                  <c:v>0.29020800000000002</c:v>
                </c:pt>
                <c:pt idx="46846">
                  <c:v>0.28936299999999998</c:v>
                </c:pt>
                <c:pt idx="46847">
                  <c:v>0.28834300000000002</c:v>
                </c:pt>
                <c:pt idx="46848">
                  <c:v>0.28757500000000003</c:v>
                </c:pt>
                <c:pt idx="46849">
                  <c:v>0.28659299999999999</c:v>
                </c:pt>
                <c:pt idx="46850">
                  <c:v>0.28570899999999999</c:v>
                </c:pt>
                <c:pt idx="46851">
                  <c:v>0.28463100000000002</c:v>
                </c:pt>
                <c:pt idx="46852">
                  <c:v>0.28345700000000001</c:v>
                </c:pt>
                <c:pt idx="46853">
                  <c:v>0.282522</c:v>
                </c:pt>
                <c:pt idx="46854">
                  <c:v>0.28123199999999998</c:v>
                </c:pt>
                <c:pt idx="46855">
                  <c:v>0.28041500000000003</c:v>
                </c:pt>
                <c:pt idx="46856">
                  <c:v>0.27884100000000001</c:v>
                </c:pt>
                <c:pt idx="46857">
                  <c:v>0.27795599999999998</c:v>
                </c:pt>
                <c:pt idx="46858">
                  <c:v>0.276584</c:v>
                </c:pt>
                <c:pt idx="46859">
                  <c:v>0.275422</c:v>
                </c:pt>
                <c:pt idx="46860">
                  <c:v>0.27427299999999999</c:v>
                </c:pt>
                <c:pt idx="46861">
                  <c:v>0.27279599999999998</c:v>
                </c:pt>
                <c:pt idx="46862">
                  <c:v>0.271783</c:v>
                </c:pt>
                <c:pt idx="46863">
                  <c:v>0.27029300000000001</c:v>
                </c:pt>
                <c:pt idx="46864">
                  <c:v>0.26905000000000001</c:v>
                </c:pt>
                <c:pt idx="46865">
                  <c:v>0.26778000000000002</c:v>
                </c:pt>
                <c:pt idx="46866">
                  <c:v>0.266401</c:v>
                </c:pt>
                <c:pt idx="46867">
                  <c:v>0.26465100000000003</c:v>
                </c:pt>
                <c:pt idx="46868">
                  <c:v>0.263374</c:v>
                </c:pt>
                <c:pt idx="46869">
                  <c:v>0.26173400000000002</c:v>
                </c:pt>
                <c:pt idx="46870">
                  <c:v>0.26031799999999999</c:v>
                </c:pt>
                <c:pt idx="46871">
                  <c:v>0.25875700000000001</c:v>
                </c:pt>
                <c:pt idx="46872">
                  <c:v>0.25687199999999999</c:v>
                </c:pt>
                <c:pt idx="46873">
                  <c:v>0.25581900000000002</c:v>
                </c:pt>
                <c:pt idx="46874">
                  <c:v>0.25384699999999999</c:v>
                </c:pt>
                <c:pt idx="46875">
                  <c:v>0.25227899999999998</c:v>
                </c:pt>
                <c:pt idx="46876">
                  <c:v>0.25068600000000002</c:v>
                </c:pt>
                <c:pt idx="46877">
                  <c:v>0.249054</c:v>
                </c:pt>
                <c:pt idx="46878">
                  <c:v>0.24729699999999999</c:v>
                </c:pt>
                <c:pt idx="46879">
                  <c:v>0.24543799999999999</c:v>
                </c:pt>
                <c:pt idx="46880">
                  <c:v>0.24374399999999999</c:v>
                </c:pt>
                <c:pt idx="46881">
                  <c:v>0.241953</c:v>
                </c:pt>
                <c:pt idx="46882">
                  <c:v>0.24015400000000001</c:v>
                </c:pt>
                <c:pt idx="46883">
                  <c:v>0.238063</c:v>
                </c:pt>
                <c:pt idx="46884">
                  <c:v>0.236489</c:v>
                </c:pt>
                <c:pt idx="46885">
                  <c:v>0.23435400000000001</c:v>
                </c:pt>
                <c:pt idx="46886">
                  <c:v>0.23254</c:v>
                </c:pt>
                <c:pt idx="46887">
                  <c:v>0.23070299999999999</c:v>
                </c:pt>
                <c:pt idx="46888">
                  <c:v>0.22866800000000001</c:v>
                </c:pt>
                <c:pt idx="46889">
                  <c:v>0.22677900000000001</c:v>
                </c:pt>
                <c:pt idx="46890">
                  <c:v>0.22467799999999999</c:v>
                </c:pt>
                <c:pt idx="46891">
                  <c:v>0.22286600000000001</c:v>
                </c:pt>
                <c:pt idx="46892">
                  <c:v>0.220917</c:v>
                </c:pt>
                <c:pt idx="46893">
                  <c:v>0.21891099999999999</c:v>
                </c:pt>
                <c:pt idx="46894">
                  <c:v>0.21679200000000001</c:v>
                </c:pt>
                <c:pt idx="46895">
                  <c:v>0.214839</c:v>
                </c:pt>
                <c:pt idx="46896">
                  <c:v>0.21279300000000001</c:v>
                </c:pt>
                <c:pt idx="46897">
                  <c:v>0.21079100000000001</c:v>
                </c:pt>
                <c:pt idx="46898">
                  <c:v>0.208896</c:v>
                </c:pt>
                <c:pt idx="46899">
                  <c:v>0.206563</c:v>
                </c:pt>
                <c:pt idx="46900">
                  <c:v>0.204711</c:v>
                </c:pt>
                <c:pt idx="46901">
                  <c:v>0.20243700000000001</c:v>
                </c:pt>
                <c:pt idx="46902">
                  <c:v>0.20043800000000001</c:v>
                </c:pt>
                <c:pt idx="46903">
                  <c:v>0.19821</c:v>
                </c:pt>
                <c:pt idx="46904">
                  <c:v>0.19609499999999999</c:v>
                </c:pt>
                <c:pt idx="46905">
                  <c:v>0.19405500000000001</c:v>
                </c:pt>
                <c:pt idx="46906">
                  <c:v>0.19170400000000001</c:v>
                </c:pt>
                <c:pt idx="46907">
                  <c:v>0.18962000000000001</c:v>
                </c:pt>
                <c:pt idx="46908">
                  <c:v>0.18738099999999999</c:v>
                </c:pt>
                <c:pt idx="46909">
                  <c:v>0.18530199999999999</c:v>
                </c:pt>
                <c:pt idx="46910">
                  <c:v>0.182949</c:v>
                </c:pt>
                <c:pt idx="46911">
                  <c:v>0.18080499999999999</c:v>
                </c:pt>
                <c:pt idx="46912">
                  <c:v>0.178562</c:v>
                </c:pt>
                <c:pt idx="46913">
                  <c:v>0.176429</c:v>
                </c:pt>
                <c:pt idx="46914">
                  <c:v>0.17433899999999999</c:v>
                </c:pt>
                <c:pt idx="46915">
                  <c:v>0.171817</c:v>
                </c:pt>
                <c:pt idx="46916">
                  <c:v>0.17005300000000001</c:v>
                </c:pt>
                <c:pt idx="46917">
                  <c:v>0.167403</c:v>
                </c:pt>
                <c:pt idx="46918">
                  <c:v>0.16526099999999999</c:v>
                </c:pt>
                <c:pt idx="46919">
                  <c:v>0.16332099999999999</c:v>
                </c:pt>
                <c:pt idx="46920">
                  <c:v>0.16075900000000001</c:v>
                </c:pt>
                <c:pt idx="46921">
                  <c:v>0.15884999999999999</c:v>
                </c:pt>
                <c:pt idx="46922">
                  <c:v>0.15648999999999999</c:v>
                </c:pt>
                <c:pt idx="46923">
                  <c:v>0.15439800000000001</c:v>
                </c:pt>
                <c:pt idx="46924">
                  <c:v>0.15223900000000001</c:v>
                </c:pt>
                <c:pt idx="46925">
                  <c:v>0.150005</c:v>
                </c:pt>
                <c:pt idx="46926">
                  <c:v>0.14771699999999999</c:v>
                </c:pt>
                <c:pt idx="46927">
                  <c:v>0.14571200000000001</c:v>
                </c:pt>
                <c:pt idx="46928">
                  <c:v>0.14338400000000001</c:v>
                </c:pt>
                <c:pt idx="46929">
                  <c:v>0.14118600000000001</c:v>
                </c:pt>
                <c:pt idx="46930">
                  <c:v>0.13905000000000001</c:v>
                </c:pt>
                <c:pt idx="46931">
                  <c:v>0.13650899999999999</c:v>
                </c:pt>
                <c:pt idx="46932">
                  <c:v>0.13478899999999999</c:v>
                </c:pt>
                <c:pt idx="46933">
                  <c:v>0.13233500000000001</c:v>
                </c:pt>
                <c:pt idx="46934">
                  <c:v>0.13011900000000001</c:v>
                </c:pt>
                <c:pt idx="46935">
                  <c:v>0.12784799999999999</c:v>
                </c:pt>
                <c:pt idx="46936">
                  <c:v>0.12587799999999999</c:v>
                </c:pt>
                <c:pt idx="46937">
                  <c:v>0.123561</c:v>
                </c:pt>
                <c:pt idx="46938">
                  <c:v>0.12127400000000001</c:v>
                </c:pt>
                <c:pt idx="46939">
                  <c:v>0.119046</c:v>
                </c:pt>
                <c:pt idx="46940">
                  <c:v>0.116864</c:v>
                </c:pt>
                <c:pt idx="46941">
                  <c:v>0.114852</c:v>
                </c:pt>
                <c:pt idx="46942">
                  <c:v>0.112452</c:v>
                </c:pt>
                <c:pt idx="46943">
                  <c:v>0.110481</c:v>
                </c:pt>
                <c:pt idx="46944">
                  <c:v>0.108172</c:v>
                </c:pt>
                <c:pt idx="46945">
                  <c:v>0.106142</c:v>
                </c:pt>
                <c:pt idx="46946">
                  <c:v>0.103974</c:v>
                </c:pt>
                <c:pt idx="46947">
                  <c:v>0.10192</c:v>
                </c:pt>
                <c:pt idx="46948">
                  <c:v>9.9697800000000003E-2</c:v>
                </c:pt>
                <c:pt idx="46949">
                  <c:v>9.7538100000000003E-2</c:v>
                </c:pt>
                <c:pt idx="46950">
                  <c:v>9.5435699999999998E-2</c:v>
                </c:pt>
                <c:pt idx="46951">
                  <c:v>9.3280600000000005E-2</c:v>
                </c:pt>
                <c:pt idx="46952">
                  <c:v>9.1261700000000001E-2</c:v>
                </c:pt>
                <c:pt idx="46953">
                  <c:v>8.8904300000000006E-2</c:v>
                </c:pt>
                <c:pt idx="46954">
                  <c:v>8.6780999999999997E-2</c:v>
                </c:pt>
                <c:pt idx="46955">
                  <c:v>8.4493100000000002E-2</c:v>
                </c:pt>
                <c:pt idx="46956">
                  <c:v>8.2310999999999995E-2</c:v>
                </c:pt>
                <c:pt idx="46957">
                  <c:v>7.9964900000000005E-2</c:v>
                </c:pt>
                <c:pt idx="46958">
                  <c:v>7.7794299999999997E-2</c:v>
                </c:pt>
                <c:pt idx="46959">
                  <c:v>7.5684899999999999E-2</c:v>
                </c:pt>
                <c:pt idx="46960">
                  <c:v>7.3230500000000004E-2</c:v>
                </c:pt>
                <c:pt idx="46961">
                  <c:v>7.1027099999999996E-2</c:v>
                </c:pt>
                <c:pt idx="46962">
                  <c:v>6.89168E-2</c:v>
                </c:pt>
                <c:pt idx="46963">
                  <c:v>6.68517E-2</c:v>
                </c:pt>
                <c:pt idx="46964">
                  <c:v>6.4404799999999998E-2</c:v>
                </c:pt>
                <c:pt idx="46965">
                  <c:v>6.2149500000000003E-2</c:v>
                </c:pt>
                <c:pt idx="46966">
                  <c:v>6.00498E-2</c:v>
                </c:pt>
                <c:pt idx="46967">
                  <c:v>5.7674499999999997E-2</c:v>
                </c:pt>
                <c:pt idx="46968">
                  <c:v>5.5809200000000003E-2</c:v>
                </c:pt>
                <c:pt idx="46969">
                  <c:v>5.3264100000000002E-2</c:v>
                </c:pt>
                <c:pt idx="46970">
                  <c:v>5.1108000000000001E-2</c:v>
                </c:pt>
                <c:pt idx="46971">
                  <c:v>4.8794499999999998E-2</c:v>
                </c:pt>
                <c:pt idx="46972">
                  <c:v>4.6460700000000001E-2</c:v>
                </c:pt>
                <c:pt idx="46973">
                  <c:v>4.44407E-2</c:v>
                </c:pt>
                <c:pt idx="46974">
                  <c:v>4.1897200000000002E-2</c:v>
                </c:pt>
                <c:pt idx="46975">
                  <c:v>3.96706E-2</c:v>
                </c:pt>
                <c:pt idx="46976">
                  <c:v>3.7217300000000002E-2</c:v>
                </c:pt>
                <c:pt idx="46977">
                  <c:v>3.4930700000000002E-2</c:v>
                </c:pt>
                <c:pt idx="46978">
                  <c:v>3.2629900000000003E-2</c:v>
                </c:pt>
                <c:pt idx="46979">
                  <c:v>3.0281599999999999E-2</c:v>
                </c:pt>
                <c:pt idx="46980">
                  <c:v>2.7943200000000001E-2</c:v>
                </c:pt>
                <c:pt idx="46981">
                  <c:v>2.55727E-2</c:v>
                </c:pt>
                <c:pt idx="46982">
                  <c:v>2.3202500000000001E-2</c:v>
                </c:pt>
                <c:pt idx="46983">
                  <c:v>2.0930500000000001E-2</c:v>
                </c:pt>
                <c:pt idx="46984">
                  <c:v>1.85658E-2</c:v>
                </c:pt>
                <c:pt idx="46985">
                  <c:v>1.61701E-2</c:v>
                </c:pt>
                <c:pt idx="46986">
                  <c:v>1.38555E-2</c:v>
                </c:pt>
                <c:pt idx="46987">
                  <c:v>1.13039E-2</c:v>
                </c:pt>
                <c:pt idx="46988">
                  <c:v>9.0356700000000009E-3</c:v>
                </c:pt>
                <c:pt idx="46989">
                  <c:v>6.6314299999999998E-3</c:v>
                </c:pt>
                <c:pt idx="46990">
                  <c:v>4.3228199999999998E-3</c:v>
                </c:pt>
                <c:pt idx="46991">
                  <c:v>1.85578E-3</c:v>
                </c:pt>
                <c:pt idx="46992">
                  <c:v>-5.7238500000000002E-4</c:v>
                </c:pt>
                <c:pt idx="46993">
                  <c:v>-3.0408900000000001E-3</c:v>
                </c:pt>
                <c:pt idx="46994">
                  <c:v>-5.5131399999999997E-3</c:v>
                </c:pt>
                <c:pt idx="46995">
                  <c:v>-7.85281E-3</c:v>
                </c:pt>
                <c:pt idx="46996">
                  <c:v>-1.0362700000000001E-2</c:v>
                </c:pt>
                <c:pt idx="46997">
                  <c:v>-1.30054E-2</c:v>
                </c:pt>
                <c:pt idx="46998">
                  <c:v>-1.54679E-2</c:v>
                </c:pt>
                <c:pt idx="46999">
                  <c:v>-1.8016000000000001E-2</c:v>
                </c:pt>
                <c:pt idx="47000">
                  <c:v>-2.0258100000000001E-2</c:v>
                </c:pt>
                <c:pt idx="47001">
                  <c:v>-2.2904999999999998E-2</c:v>
                </c:pt>
                <c:pt idx="47002">
                  <c:v>-2.5270899999999999E-2</c:v>
                </c:pt>
                <c:pt idx="47003">
                  <c:v>-2.7750199999999999E-2</c:v>
                </c:pt>
                <c:pt idx="47004">
                  <c:v>-3.0310699999999999E-2</c:v>
                </c:pt>
                <c:pt idx="47005">
                  <c:v>-3.2590399999999999E-2</c:v>
                </c:pt>
                <c:pt idx="47006">
                  <c:v>-3.5033300000000003E-2</c:v>
                </c:pt>
                <c:pt idx="47007">
                  <c:v>-3.7483099999999998E-2</c:v>
                </c:pt>
                <c:pt idx="47008">
                  <c:v>-4.0166300000000002E-2</c:v>
                </c:pt>
                <c:pt idx="47009">
                  <c:v>-4.24205E-2</c:v>
                </c:pt>
                <c:pt idx="47010">
                  <c:v>-4.4808300000000002E-2</c:v>
                </c:pt>
                <c:pt idx="47011">
                  <c:v>-4.7268499999999998E-2</c:v>
                </c:pt>
                <c:pt idx="47012">
                  <c:v>-4.9873399999999998E-2</c:v>
                </c:pt>
                <c:pt idx="47013">
                  <c:v>-5.2210100000000002E-2</c:v>
                </c:pt>
                <c:pt idx="47014">
                  <c:v>-5.4683700000000002E-2</c:v>
                </c:pt>
                <c:pt idx="47015">
                  <c:v>-5.7166799999999997E-2</c:v>
                </c:pt>
                <c:pt idx="47016">
                  <c:v>-5.9699200000000001E-2</c:v>
                </c:pt>
                <c:pt idx="47017">
                  <c:v>-6.2053799999999999E-2</c:v>
                </c:pt>
                <c:pt idx="47018">
                  <c:v>-6.4534400000000006E-2</c:v>
                </c:pt>
                <c:pt idx="47019">
                  <c:v>-6.7113599999999995E-2</c:v>
                </c:pt>
                <c:pt idx="47020">
                  <c:v>-6.9397299999999995E-2</c:v>
                </c:pt>
                <c:pt idx="47021">
                  <c:v>-7.2115899999999997E-2</c:v>
                </c:pt>
                <c:pt idx="47022">
                  <c:v>-7.42559E-2</c:v>
                </c:pt>
                <c:pt idx="47023">
                  <c:v>-7.6818899999999996E-2</c:v>
                </c:pt>
                <c:pt idx="47024">
                  <c:v>-7.9430799999999996E-2</c:v>
                </c:pt>
                <c:pt idx="47025">
                  <c:v>-8.1639799999999998E-2</c:v>
                </c:pt>
                <c:pt idx="47026">
                  <c:v>-8.41755E-2</c:v>
                </c:pt>
                <c:pt idx="47027">
                  <c:v>-8.6240999999999998E-2</c:v>
                </c:pt>
                <c:pt idx="47028">
                  <c:v>-8.8918200000000003E-2</c:v>
                </c:pt>
                <c:pt idx="47029">
                  <c:v>-9.1019799999999998E-2</c:v>
                </c:pt>
                <c:pt idx="47030">
                  <c:v>-9.3378000000000003E-2</c:v>
                </c:pt>
                <c:pt idx="47031">
                  <c:v>-9.5501699999999995E-2</c:v>
                </c:pt>
                <c:pt idx="47032">
                  <c:v>-9.7817799999999996E-2</c:v>
                </c:pt>
                <c:pt idx="47033">
                  <c:v>-0.100104</c:v>
                </c:pt>
                <c:pt idx="47034">
                  <c:v>-0.10234699999999999</c:v>
                </c:pt>
                <c:pt idx="47035">
                  <c:v>-0.10481799999999999</c:v>
                </c:pt>
                <c:pt idx="47036">
                  <c:v>-0.10691100000000001</c:v>
                </c:pt>
                <c:pt idx="47037">
                  <c:v>-0.109377</c:v>
                </c:pt>
                <c:pt idx="47038">
                  <c:v>-0.111418</c:v>
                </c:pt>
                <c:pt idx="47039">
                  <c:v>-0.113895</c:v>
                </c:pt>
                <c:pt idx="47040">
                  <c:v>-0.116045</c:v>
                </c:pt>
                <c:pt idx="47041">
                  <c:v>-0.118107</c:v>
                </c:pt>
                <c:pt idx="47042">
                  <c:v>-0.120416</c:v>
                </c:pt>
                <c:pt idx="47043">
                  <c:v>-0.12239800000000001</c:v>
                </c:pt>
                <c:pt idx="47044">
                  <c:v>-0.12466000000000001</c:v>
                </c:pt>
                <c:pt idx="47045">
                  <c:v>-0.12661</c:v>
                </c:pt>
                <c:pt idx="47046">
                  <c:v>-0.12884699999999999</c:v>
                </c:pt>
                <c:pt idx="47047">
                  <c:v>-0.13084899999999999</c:v>
                </c:pt>
                <c:pt idx="47048">
                  <c:v>-0.132935</c:v>
                </c:pt>
                <c:pt idx="47049">
                  <c:v>-0.134849</c:v>
                </c:pt>
                <c:pt idx="47050">
                  <c:v>-0.13697999999999999</c:v>
                </c:pt>
                <c:pt idx="47051">
                  <c:v>-0.13886200000000001</c:v>
                </c:pt>
                <c:pt idx="47052">
                  <c:v>-0.140794</c:v>
                </c:pt>
                <c:pt idx="47053">
                  <c:v>-0.14291799999999999</c:v>
                </c:pt>
                <c:pt idx="47054">
                  <c:v>-0.14444100000000001</c:v>
                </c:pt>
                <c:pt idx="47055">
                  <c:v>-0.14652299999999999</c:v>
                </c:pt>
                <c:pt idx="47056">
                  <c:v>-0.148336</c:v>
                </c:pt>
                <c:pt idx="47057">
                  <c:v>-0.15013599999999999</c:v>
                </c:pt>
                <c:pt idx="47058">
                  <c:v>-0.15201799999999999</c:v>
                </c:pt>
                <c:pt idx="47059">
                  <c:v>-0.15346699999999999</c:v>
                </c:pt>
                <c:pt idx="47060">
                  <c:v>-0.15539500000000001</c:v>
                </c:pt>
                <c:pt idx="47061">
                  <c:v>-0.15701499999999999</c:v>
                </c:pt>
                <c:pt idx="47062">
                  <c:v>-0.15865299999999999</c:v>
                </c:pt>
                <c:pt idx="47063">
                  <c:v>-0.16036800000000001</c:v>
                </c:pt>
                <c:pt idx="47064">
                  <c:v>-0.16181100000000001</c:v>
                </c:pt>
                <c:pt idx="47065">
                  <c:v>-0.16347200000000001</c:v>
                </c:pt>
                <c:pt idx="47066">
                  <c:v>-0.164997</c:v>
                </c:pt>
                <c:pt idx="47067">
                  <c:v>-0.16658300000000001</c:v>
                </c:pt>
                <c:pt idx="47068">
                  <c:v>-0.16788400000000001</c:v>
                </c:pt>
                <c:pt idx="47069">
                  <c:v>-0.16942199999999999</c:v>
                </c:pt>
                <c:pt idx="47070">
                  <c:v>-0.17055999999999999</c:v>
                </c:pt>
                <c:pt idx="47071">
                  <c:v>-0.172121</c:v>
                </c:pt>
                <c:pt idx="47072">
                  <c:v>-0.173344</c:v>
                </c:pt>
                <c:pt idx="47073">
                  <c:v>-0.17468</c:v>
                </c:pt>
                <c:pt idx="47074">
                  <c:v>-0.17593700000000001</c:v>
                </c:pt>
                <c:pt idx="47075">
                  <c:v>-0.17718999999999999</c:v>
                </c:pt>
                <c:pt idx="47076">
                  <c:v>-0.17822299999999999</c:v>
                </c:pt>
                <c:pt idx="47077">
                  <c:v>-0.179448</c:v>
                </c:pt>
                <c:pt idx="47078">
                  <c:v>-0.180586</c:v>
                </c:pt>
                <c:pt idx="47079">
                  <c:v>-0.18165999999999999</c:v>
                </c:pt>
                <c:pt idx="47080">
                  <c:v>-0.182694</c:v>
                </c:pt>
                <c:pt idx="47081">
                  <c:v>-0.18346699999999999</c:v>
                </c:pt>
                <c:pt idx="47082">
                  <c:v>-0.18462500000000001</c:v>
                </c:pt>
                <c:pt idx="47083">
                  <c:v>-0.185554</c:v>
                </c:pt>
                <c:pt idx="47084">
                  <c:v>-0.18640499999999999</c:v>
                </c:pt>
                <c:pt idx="47085">
                  <c:v>-0.18735499999999999</c:v>
                </c:pt>
                <c:pt idx="47086">
                  <c:v>-0.18788199999999999</c:v>
                </c:pt>
                <c:pt idx="47087">
                  <c:v>-0.18886600000000001</c:v>
                </c:pt>
                <c:pt idx="47088">
                  <c:v>-0.18953200000000001</c:v>
                </c:pt>
                <c:pt idx="47089">
                  <c:v>-0.19031000000000001</c:v>
                </c:pt>
                <c:pt idx="47090">
                  <c:v>-0.19084300000000001</c:v>
                </c:pt>
                <c:pt idx="47091">
                  <c:v>-0.19147400000000001</c:v>
                </c:pt>
                <c:pt idx="47092">
                  <c:v>-0.192052</c:v>
                </c:pt>
                <c:pt idx="47093">
                  <c:v>-0.19268199999999999</c:v>
                </c:pt>
                <c:pt idx="47094">
                  <c:v>-0.193161</c:v>
                </c:pt>
                <c:pt idx="47095">
                  <c:v>-0.19356100000000001</c:v>
                </c:pt>
                <c:pt idx="47096">
                  <c:v>-0.19405</c:v>
                </c:pt>
                <c:pt idx="47097">
                  <c:v>-0.19442699999999999</c:v>
                </c:pt>
                <c:pt idx="47098">
                  <c:v>-0.19489500000000001</c:v>
                </c:pt>
                <c:pt idx="47099">
                  <c:v>-0.19511400000000001</c:v>
                </c:pt>
                <c:pt idx="47100">
                  <c:v>-0.19536600000000001</c:v>
                </c:pt>
                <c:pt idx="47101">
                  <c:v>-0.19570000000000001</c:v>
                </c:pt>
                <c:pt idx="47102">
                  <c:v>-0.19594900000000001</c:v>
                </c:pt>
                <c:pt idx="47103">
                  <c:v>-0.19630600000000001</c:v>
                </c:pt>
                <c:pt idx="47104">
                  <c:v>-0.19634799999999999</c:v>
                </c:pt>
                <c:pt idx="47105">
                  <c:v>-0.196578</c:v>
                </c:pt>
                <c:pt idx="47106">
                  <c:v>-0.196743</c:v>
                </c:pt>
                <c:pt idx="47107">
                  <c:v>-0.1968</c:v>
                </c:pt>
                <c:pt idx="47108">
                  <c:v>-0.196771</c:v>
                </c:pt>
                <c:pt idx="47109">
                  <c:v>-0.19700500000000001</c:v>
                </c:pt>
                <c:pt idx="47110">
                  <c:v>-0.196907</c:v>
                </c:pt>
                <c:pt idx="47111">
                  <c:v>-0.19680400000000001</c:v>
                </c:pt>
                <c:pt idx="47112">
                  <c:v>-0.196883</c:v>
                </c:pt>
                <c:pt idx="47113">
                  <c:v>-0.196576</c:v>
                </c:pt>
                <c:pt idx="47114">
                  <c:v>-0.19685900000000001</c:v>
                </c:pt>
                <c:pt idx="47115">
                  <c:v>-0.19651399999999999</c:v>
                </c:pt>
                <c:pt idx="47116">
                  <c:v>-0.19644300000000001</c:v>
                </c:pt>
                <c:pt idx="47117">
                  <c:v>-0.19620000000000001</c:v>
                </c:pt>
                <c:pt idx="47118">
                  <c:v>-0.195935</c:v>
                </c:pt>
                <c:pt idx="47119">
                  <c:v>-0.19581599999999999</c:v>
                </c:pt>
                <c:pt idx="47120">
                  <c:v>-0.195323</c:v>
                </c:pt>
                <c:pt idx="47121">
                  <c:v>-0.195241</c:v>
                </c:pt>
                <c:pt idx="47122">
                  <c:v>-0.194933</c:v>
                </c:pt>
                <c:pt idx="47123">
                  <c:v>-0.19453400000000001</c:v>
                </c:pt>
                <c:pt idx="47124">
                  <c:v>-0.194161</c:v>
                </c:pt>
                <c:pt idx="47125">
                  <c:v>-0.19397600000000001</c:v>
                </c:pt>
                <c:pt idx="47126">
                  <c:v>-0.19334599999999999</c:v>
                </c:pt>
                <c:pt idx="47127">
                  <c:v>-0.192914</c:v>
                </c:pt>
                <c:pt idx="47128">
                  <c:v>-0.19253600000000001</c:v>
                </c:pt>
                <c:pt idx="47129">
                  <c:v>-0.19206899999999999</c:v>
                </c:pt>
                <c:pt idx="47130">
                  <c:v>-0.19184100000000001</c:v>
                </c:pt>
                <c:pt idx="47131">
                  <c:v>-0.19103400000000001</c:v>
                </c:pt>
                <c:pt idx="47132">
                  <c:v>-0.190663</c:v>
                </c:pt>
                <c:pt idx="47133">
                  <c:v>-0.19007599999999999</c:v>
                </c:pt>
                <c:pt idx="47134">
                  <c:v>-0.18967899999999999</c:v>
                </c:pt>
                <c:pt idx="47135">
                  <c:v>-0.188966</c:v>
                </c:pt>
                <c:pt idx="47136">
                  <c:v>-0.18846099999999999</c:v>
                </c:pt>
                <c:pt idx="47137">
                  <c:v>-0.18779100000000001</c:v>
                </c:pt>
                <c:pt idx="47138">
                  <c:v>-0.18712699999999999</c:v>
                </c:pt>
                <c:pt idx="47139">
                  <c:v>-0.186589</c:v>
                </c:pt>
                <c:pt idx="47140">
                  <c:v>-0.18573200000000001</c:v>
                </c:pt>
                <c:pt idx="47141">
                  <c:v>-0.18535599999999999</c:v>
                </c:pt>
                <c:pt idx="47142">
                  <c:v>-0.18459300000000001</c:v>
                </c:pt>
                <c:pt idx="47143">
                  <c:v>-0.18389900000000001</c:v>
                </c:pt>
                <c:pt idx="47144">
                  <c:v>-0.183111</c:v>
                </c:pt>
                <c:pt idx="47145">
                  <c:v>-0.18218300000000001</c:v>
                </c:pt>
                <c:pt idx="47146">
                  <c:v>-0.18173900000000001</c:v>
                </c:pt>
                <c:pt idx="47147">
                  <c:v>-0.180788</c:v>
                </c:pt>
                <c:pt idx="47148">
                  <c:v>-0.180119</c:v>
                </c:pt>
                <c:pt idx="47149">
                  <c:v>-0.17909900000000001</c:v>
                </c:pt>
                <c:pt idx="47150">
                  <c:v>-0.178231</c:v>
                </c:pt>
                <c:pt idx="47151">
                  <c:v>-0.17752000000000001</c:v>
                </c:pt>
                <c:pt idx="47152">
                  <c:v>-0.176647</c:v>
                </c:pt>
                <c:pt idx="47153">
                  <c:v>-0.17585100000000001</c:v>
                </c:pt>
                <c:pt idx="47154">
                  <c:v>-0.174873</c:v>
                </c:pt>
                <c:pt idx="47155">
                  <c:v>-0.174124</c:v>
                </c:pt>
                <c:pt idx="47156">
                  <c:v>-0.17307</c:v>
                </c:pt>
                <c:pt idx="47157">
                  <c:v>-0.17220299999999999</c:v>
                </c:pt>
                <c:pt idx="47158">
                  <c:v>-0.171122</c:v>
                </c:pt>
                <c:pt idx="47159">
                  <c:v>-0.17022799999999999</c:v>
                </c:pt>
                <c:pt idx="47160">
                  <c:v>-0.16917299999999999</c:v>
                </c:pt>
                <c:pt idx="47161">
                  <c:v>-0.16822999999999999</c:v>
                </c:pt>
                <c:pt idx="47162">
                  <c:v>-0.167242</c:v>
                </c:pt>
                <c:pt idx="47163">
                  <c:v>-0.16608200000000001</c:v>
                </c:pt>
                <c:pt idx="47164">
                  <c:v>-0.16516600000000001</c:v>
                </c:pt>
                <c:pt idx="47165">
                  <c:v>-0.16405400000000001</c:v>
                </c:pt>
                <c:pt idx="47166">
                  <c:v>-0.16303799999999999</c:v>
                </c:pt>
                <c:pt idx="47167">
                  <c:v>-0.161857</c:v>
                </c:pt>
                <c:pt idx="47168">
                  <c:v>-0.160972</c:v>
                </c:pt>
                <c:pt idx="47169">
                  <c:v>-0.15970699999999999</c:v>
                </c:pt>
                <c:pt idx="47170">
                  <c:v>-0.158828</c:v>
                </c:pt>
                <c:pt idx="47171">
                  <c:v>-0.157439</c:v>
                </c:pt>
                <c:pt idx="47172">
                  <c:v>-0.156474</c:v>
                </c:pt>
                <c:pt idx="47173">
                  <c:v>-0.15540300000000001</c:v>
                </c:pt>
                <c:pt idx="47174">
                  <c:v>-0.15406800000000001</c:v>
                </c:pt>
                <c:pt idx="47175">
                  <c:v>-0.15307200000000001</c:v>
                </c:pt>
                <c:pt idx="47176">
                  <c:v>-0.15172099999999999</c:v>
                </c:pt>
                <c:pt idx="47177">
                  <c:v>-0.15055399999999999</c:v>
                </c:pt>
                <c:pt idx="47178">
                  <c:v>-0.14935399999999999</c:v>
                </c:pt>
                <c:pt idx="47179">
                  <c:v>-0.14802799999999999</c:v>
                </c:pt>
                <c:pt idx="47180">
                  <c:v>-0.14691000000000001</c:v>
                </c:pt>
                <c:pt idx="47181">
                  <c:v>-0.14564099999999999</c:v>
                </c:pt>
                <c:pt idx="47182">
                  <c:v>-0.14427400000000001</c:v>
                </c:pt>
                <c:pt idx="47183">
                  <c:v>-0.143068</c:v>
                </c:pt>
                <c:pt idx="47184">
                  <c:v>-0.14191100000000001</c:v>
                </c:pt>
                <c:pt idx="47185">
                  <c:v>-0.14020299999999999</c:v>
                </c:pt>
                <c:pt idx="47186">
                  <c:v>-0.139126</c:v>
                </c:pt>
                <c:pt idx="47187">
                  <c:v>-0.13756699999999999</c:v>
                </c:pt>
                <c:pt idx="47188">
                  <c:v>-0.136348</c:v>
                </c:pt>
                <c:pt idx="47189">
                  <c:v>-0.134877</c:v>
                </c:pt>
                <c:pt idx="47190">
                  <c:v>-0.13333900000000001</c:v>
                </c:pt>
                <c:pt idx="47191">
                  <c:v>-0.132161</c:v>
                </c:pt>
                <c:pt idx="47192">
                  <c:v>-0.13056100000000001</c:v>
                </c:pt>
                <c:pt idx="47193">
                  <c:v>-0.12936400000000001</c:v>
                </c:pt>
                <c:pt idx="47194">
                  <c:v>-0.12765599999999999</c:v>
                </c:pt>
                <c:pt idx="47195">
                  <c:v>-0.12622800000000001</c:v>
                </c:pt>
                <c:pt idx="47196">
                  <c:v>-0.124819</c:v>
                </c:pt>
                <c:pt idx="47197">
                  <c:v>-0.12330199999999999</c:v>
                </c:pt>
                <c:pt idx="47198">
                  <c:v>-0.121618</c:v>
                </c:pt>
                <c:pt idx="47199">
                  <c:v>-0.119978</c:v>
                </c:pt>
                <c:pt idx="47200">
                  <c:v>-0.118409</c:v>
                </c:pt>
                <c:pt idx="47201">
                  <c:v>-0.11670800000000001</c:v>
                </c:pt>
                <c:pt idx="47202">
                  <c:v>-0.115172</c:v>
                </c:pt>
                <c:pt idx="47203">
                  <c:v>-0.113331</c:v>
                </c:pt>
                <c:pt idx="47204">
                  <c:v>-0.111766</c:v>
                </c:pt>
                <c:pt idx="47205">
                  <c:v>-0.109802</c:v>
                </c:pt>
                <c:pt idx="47206">
                  <c:v>-0.10834000000000001</c:v>
                </c:pt>
                <c:pt idx="47207">
                  <c:v>-0.106421</c:v>
                </c:pt>
                <c:pt idx="47208">
                  <c:v>-0.104583</c:v>
                </c:pt>
                <c:pt idx="47209">
                  <c:v>-0.10286099999999999</c:v>
                </c:pt>
                <c:pt idx="47210">
                  <c:v>-0.100853</c:v>
                </c:pt>
                <c:pt idx="47211">
                  <c:v>-9.9056199999999997E-2</c:v>
                </c:pt>
                <c:pt idx="47212">
                  <c:v>-9.69555E-2</c:v>
                </c:pt>
                <c:pt idx="47213">
                  <c:v>-9.52567E-2</c:v>
                </c:pt>
                <c:pt idx="47214">
                  <c:v>-9.3037800000000004E-2</c:v>
                </c:pt>
                <c:pt idx="47215">
                  <c:v>-9.1146000000000005E-2</c:v>
                </c:pt>
                <c:pt idx="47216">
                  <c:v>-8.9044899999999996E-2</c:v>
                </c:pt>
                <c:pt idx="47217">
                  <c:v>-8.6796200000000004E-2</c:v>
                </c:pt>
                <c:pt idx="47218">
                  <c:v>-8.4768300000000005E-2</c:v>
                </c:pt>
                <c:pt idx="47219">
                  <c:v>-8.2536999999999999E-2</c:v>
                </c:pt>
                <c:pt idx="47220">
                  <c:v>-8.0469399999999996E-2</c:v>
                </c:pt>
                <c:pt idx="47221">
                  <c:v>-7.7951900000000005E-2</c:v>
                </c:pt>
                <c:pt idx="47222">
                  <c:v>-7.5851399999999999E-2</c:v>
                </c:pt>
                <c:pt idx="47223">
                  <c:v>-7.3394799999999996E-2</c:v>
                </c:pt>
                <c:pt idx="47224">
                  <c:v>-7.1138800000000002E-2</c:v>
                </c:pt>
                <c:pt idx="47225">
                  <c:v>-6.8445500000000006E-2</c:v>
                </c:pt>
                <c:pt idx="47226">
                  <c:v>-6.6222699999999995E-2</c:v>
                </c:pt>
                <c:pt idx="47227">
                  <c:v>-6.3626100000000005E-2</c:v>
                </c:pt>
                <c:pt idx="47228">
                  <c:v>-6.0944400000000003E-2</c:v>
                </c:pt>
                <c:pt idx="47229">
                  <c:v>-5.8695999999999998E-2</c:v>
                </c:pt>
                <c:pt idx="47230">
                  <c:v>-5.5810800000000001E-2</c:v>
                </c:pt>
                <c:pt idx="47231">
                  <c:v>-5.3302000000000002E-2</c:v>
                </c:pt>
                <c:pt idx="47232">
                  <c:v>-5.0779699999999997E-2</c:v>
                </c:pt>
                <c:pt idx="47233">
                  <c:v>-4.79237E-2</c:v>
                </c:pt>
                <c:pt idx="47234">
                  <c:v>-4.5258800000000002E-2</c:v>
                </c:pt>
                <c:pt idx="47235">
                  <c:v>-4.2368900000000001E-2</c:v>
                </c:pt>
                <c:pt idx="47236">
                  <c:v>-3.9552799999999999E-2</c:v>
                </c:pt>
                <c:pt idx="47237">
                  <c:v>-3.6618499999999998E-2</c:v>
                </c:pt>
                <c:pt idx="47238">
                  <c:v>-3.35716E-2</c:v>
                </c:pt>
                <c:pt idx="47239">
                  <c:v>-3.0551200000000001E-2</c:v>
                </c:pt>
                <c:pt idx="47240">
                  <c:v>-2.7632799999999999E-2</c:v>
                </c:pt>
                <c:pt idx="47241">
                  <c:v>-2.44236E-2</c:v>
                </c:pt>
                <c:pt idx="47242">
                  <c:v>-2.1492299999999999E-2</c:v>
                </c:pt>
                <c:pt idx="47243">
                  <c:v>-1.8098E-2</c:v>
                </c:pt>
                <c:pt idx="47244">
                  <c:v>-1.4848200000000001E-2</c:v>
                </c:pt>
                <c:pt idx="47245">
                  <c:v>-1.18272E-2</c:v>
                </c:pt>
                <c:pt idx="47246">
                  <c:v>-8.4315399999999995E-3</c:v>
                </c:pt>
                <c:pt idx="47247">
                  <c:v>-5.1780899999999998E-3</c:v>
                </c:pt>
                <c:pt idx="47248">
                  <c:v>-1.70441E-3</c:v>
                </c:pt>
                <c:pt idx="47249">
                  <c:v>1.5294900000000001E-3</c:v>
                </c:pt>
                <c:pt idx="47250">
                  <c:v>5.1585600000000004E-3</c:v>
                </c:pt>
                <c:pt idx="47251">
                  <c:v>8.5280600000000005E-3</c:v>
                </c:pt>
                <c:pt idx="47252">
                  <c:v>1.2117899999999999E-2</c:v>
                </c:pt>
                <c:pt idx="47253">
                  <c:v>1.5655100000000002E-2</c:v>
                </c:pt>
                <c:pt idx="47254">
                  <c:v>1.9196499999999998E-2</c:v>
                </c:pt>
                <c:pt idx="47255">
                  <c:v>2.29807E-2</c:v>
                </c:pt>
                <c:pt idx="47256">
                  <c:v>2.6277999999999999E-2</c:v>
                </c:pt>
                <c:pt idx="47257">
                  <c:v>3.03907E-2</c:v>
                </c:pt>
                <c:pt idx="47258">
                  <c:v>3.38877E-2</c:v>
                </c:pt>
                <c:pt idx="47259">
                  <c:v>3.7774000000000002E-2</c:v>
                </c:pt>
                <c:pt idx="47260">
                  <c:v>4.1669900000000003E-2</c:v>
                </c:pt>
                <c:pt idx="47261">
                  <c:v>4.5249900000000003E-2</c:v>
                </c:pt>
                <c:pt idx="47262">
                  <c:v>4.9359899999999998E-2</c:v>
                </c:pt>
                <c:pt idx="47263">
                  <c:v>5.3296200000000002E-2</c:v>
                </c:pt>
                <c:pt idx="47264">
                  <c:v>5.7275100000000002E-2</c:v>
                </c:pt>
                <c:pt idx="47265">
                  <c:v>6.11646E-2</c:v>
                </c:pt>
                <c:pt idx="47266">
                  <c:v>6.5327700000000002E-2</c:v>
                </c:pt>
                <c:pt idx="47267">
                  <c:v>6.92686E-2</c:v>
                </c:pt>
                <c:pt idx="47268">
                  <c:v>7.3464299999999996E-2</c:v>
                </c:pt>
                <c:pt idx="47269">
                  <c:v>7.7194700000000005E-2</c:v>
                </c:pt>
                <c:pt idx="47270">
                  <c:v>8.1586099999999995E-2</c:v>
                </c:pt>
                <c:pt idx="47271">
                  <c:v>8.5732699999999995E-2</c:v>
                </c:pt>
                <c:pt idx="47272">
                  <c:v>8.9812400000000001E-2</c:v>
                </c:pt>
                <c:pt idx="47273">
                  <c:v>9.4115500000000005E-2</c:v>
                </c:pt>
                <c:pt idx="47274">
                  <c:v>9.81905E-2</c:v>
                </c:pt>
                <c:pt idx="47275">
                  <c:v>0.10244499999999999</c:v>
                </c:pt>
                <c:pt idx="47276">
                  <c:v>0.106831</c:v>
                </c:pt>
                <c:pt idx="47277">
                  <c:v>0.111014</c:v>
                </c:pt>
                <c:pt idx="47278">
                  <c:v>0.115268</c:v>
                </c:pt>
                <c:pt idx="47279">
                  <c:v>0.119548</c:v>
                </c:pt>
                <c:pt idx="47280">
                  <c:v>0.123846</c:v>
                </c:pt>
                <c:pt idx="47281">
                  <c:v>0.12809100000000001</c:v>
                </c:pt>
                <c:pt idx="47282">
                  <c:v>0.132497</c:v>
                </c:pt>
                <c:pt idx="47283">
                  <c:v>0.136794</c:v>
                </c:pt>
                <c:pt idx="47284">
                  <c:v>0.14118800000000001</c:v>
                </c:pt>
                <c:pt idx="47285">
                  <c:v>0.145513</c:v>
                </c:pt>
                <c:pt idx="47286">
                  <c:v>0.14987300000000001</c:v>
                </c:pt>
                <c:pt idx="47287">
                  <c:v>0.15443999999999999</c:v>
                </c:pt>
                <c:pt idx="47288">
                  <c:v>0.158665</c:v>
                </c:pt>
                <c:pt idx="47289">
                  <c:v>0.16321099999999999</c:v>
                </c:pt>
                <c:pt idx="47290">
                  <c:v>0.167574</c:v>
                </c:pt>
                <c:pt idx="47291">
                  <c:v>0.171961</c:v>
                </c:pt>
                <c:pt idx="47292">
                  <c:v>0.176344</c:v>
                </c:pt>
                <c:pt idx="47293">
                  <c:v>0.180836</c:v>
                </c:pt>
                <c:pt idx="47294">
                  <c:v>0.185145</c:v>
                </c:pt>
                <c:pt idx="47295">
                  <c:v>0.1895</c:v>
                </c:pt>
                <c:pt idx="47296">
                  <c:v>0.19384699999999999</c:v>
                </c:pt>
                <c:pt idx="47297">
                  <c:v>0.19817199999999999</c:v>
                </c:pt>
                <c:pt idx="47298">
                  <c:v>0.20253199999999999</c:v>
                </c:pt>
                <c:pt idx="47299">
                  <c:v>0.20679600000000001</c:v>
                </c:pt>
                <c:pt idx="47300">
                  <c:v>0.211258</c:v>
                </c:pt>
                <c:pt idx="47301">
                  <c:v>0.21526400000000001</c:v>
                </c:pt>
                <c:pt idx="47302">
                  <c:v>0.219865</c:v>
                </c:pt>
                <c:pt idx="47303">
                  <c:v>0.224019</c:v>
                </c:pt>
                <c:pt idx="47304">
                  <c:v>0.22828200000000001</c:v>
                </c:pt>
                <c:pt idx="47305">
                  <c:v>0.232539</c:v>
                </c:pt>
                <c:pt idx="47306">
                  <c:v>0.236786</c:v>
                </c:pt>
                <c:pt idx="47307">
                  <c:v>0.241066</c:v>
                </c:pt>
                <c:pt idx="47308">
                  <c:v>0.245035</c:v>
                </c:pt>
                <c:pt idx="47309">
                  <c:v>0.24931500000000001</c:v>
                </c:pt>
                <c:pt idx="47310">
                  <c:v>0.25329699999999999</c:v>
                </c:pt>
                <c:pt idx="47311">
                  <c:v>0.257496</c:v>
                </c:pt>
                <c:pt idx="47312">
                  <c:v>0.26140000000000002</c:v>
                </c:pt>
                <c:pt idx="47313">
                  <c:v>0.26541399999999998</c:v>
                </c:pt>
                <c:pt idx="47314">
                  <c:v>0.26947900000000002</c:v>
                </c:pt>
                <c:pt idx="47315">
                  <c:v>0.27320299999999997</c:v>
                </c:pt>
                <c:pt idx="47316">
                  <c:v>0.277449</c:v>
                </c:pt>
                <c:pt idx="47317">
                  <c:v>0.28100700000000001</c:v>
                </c:pt>
                <c:pt idx="47318">
                  <c:v>0.28494999999999998</c:v>
                </c:pt>
                <c:pt idx="47319">
                  <c:v>0.28866399999999998</c:v>
                </c:pt>
                <c:pt idx="47320">
                  <c:v>0.292408</c:v>
                </c:pt>
                <c:pt idx="47321">
                  <c:v>0.29623500000000003</c:v>
                </c:pt>
                <c:pt idx="47322">
                  <c:v>0.29984699999999997</c:v>
                </c:pt>
                <c:pt idx="47323">
                  <c:v>0.303178</c:v>
                </c:pt>
                <c:pt idx="47324">
                  <c:v>0.30685299999999999</c:v>
                </c:pt>
                <c:pt idx="47325">
                  <c:v>0.31037799999999999</c:v>
                </c:pt>
                <c:pt idx="47326">
                  <c:v>0.31381999999999999</c:v>
                </c:pt>
                <c:pt idx="47327">
                  <c:v>0.317334</c:v>
                </c:pt>
                <c:pt idx="47328">
                  <c:v>0.32038899999999998</c:v>
                </c:pt>
                <c:pt idx="47329">
                  <c:v>0.32403300000000002</c:v>
                </c:pt>
                <c:pt idx="47330">
                  <c:v>0.32708399999999999</c:v>
                </c:pt>
                <c:pt idx="47331">
                  <c:v>0.330432</c:v>
                </c:pt>
                <c:pt idx="47332">
                  <c:v>0.33354299999999998</c:v>
                </c:pt>
                <c:pt idx="47333">
                  <c:v>0.33651199999999998</c:v>
                </c:pt>
                <c:pt idx="47334">
                  <c:v>0.33965099999999998</c:v>
                </c:pt>
                <c:pt idx="47335">
                  <c:v>0.342416</c:v>
                </c:pt>
                <c:pt idx="47336">
                  <c:v>0.345443</c:v>
                </c:pt>
                <c:pt idx="47337">
                  <c:v>0.34810999999999998</c:v>
                </c:pt>
                <c:pt idx="47338">
                  <c:v>0.35104099999999999</c:v>
                </c:pt>
                <c:pt idx="47339">
                  <c:v>0.35363800000000001</c:v>
                </c:pt>
                <c:pt idx="47340">
                  <c:v>0.35613499999999998</c:v>
                </c:pt>
                <c:pt idx="47341">
                  <c:v>0.35894599999999999</c:v>
                </c:pt>
                <c:pt idx="47342">
                  <c:v>0.36132500000000001</c:v>
                </c:pt>
                <c:pt idx="47343">
                  <c:v>0.36405700000000002</c:v>
                </c:pt>
                <c:pt idx="47344">
                  <c:v>0.36612899999999998</c:v>
                </c:pt>
                <c:pt idx="47345">
                  <c:v>0.36859700000000001</c:v>
                </c:pt>
                <c:pt idx="47346">
                  <c:v>0.37102200000000002</c:v>
                </c:pt>
                <c:pt idx="47347">
                  <c:v>0.37303700000000001</c:v>
                </c:pt>
                <c:pt idx="47348">
                  <c:v>0.37526100000000001</c:v>
                </c:pt>
                <c:pt idx="47349">
                  <c:v>0.37728499999999998</c:v>
                </c:pt>
                <c:pt idx="47350">
                  <c:v>0.379077</c:v>
                </c:pt>
                <c:pt idx="47351">
                  <c:v>0.38119999999999998</c:v>
                </c:pt>
                <c:pt idx="47352">
                  <c:v>0.38275900000000002</c:v>
                </c:pt>
                <c:pt idx="47353">
                  <c:v>0.38472400000000001</c:v>
                </c:pt>
                <c:pt idx="47354">
                  <c:v>0.38634400000000002</c:v>
                </c:pt>
                <c:pt idx="47355">
                  <c:v>0.38775900000000002</c:v>
                </c:pt>
                <c:pt idx="47356">
                  <c:v>0.38948199999999999</c:v>
                </c:pt>
                <c:pt idx="47357">
                  <c:v>0.390847</c:v>
                </c:pt>
                <c:pt idx="47358">
                  <c:v>0.392237</c:v>
                </c:pt>
                <c:pt idx="47359">
                  <c:v>0.39354099999999997</c:v>
                </c:pt>
                <c:pt idx="47360">
                  <c:v>0.39459100000000003</c:v>
                </c:pt>
                <c:pt idx="47361">
                  <c:v>0.396013</c:v>
                </c:pt>
                <c:pt idx="47362">
                  <c:v>0.39696599999999999</c:v>
                </c:pt>
                <c:pt idx="47363">
                  <c:v>0.39810699999999999</c:v>
                </c:pt>
                <c:pt idx="47364">
                  <c:v>0.39898800000000001</c:v>
                </c:pt>
                <c:pt idx="47365">
                  <c:v>0.40005800000000002</c:v>
                </c:pt>
                <c:pt idx="47366">
                  <c:v>0.400787</c:v>
                </c:pt>
                <c:pt idx="47367">
                  <c:v>0.40144099999999999</c:v>
                </c:pt>
                <c:pt idx="47368">
                  <c:v>0.40223300000000001</c:v>
                </c:pt>
                <c:pt idx="47369">
                  <c:v>0.40266099999999999</c:v>
                </c:pt>
                <c:pt idx="47370">
                  <c:v>0.40331699999999998</c:v>
                </c:pt>
                <c:pt idx="47371">
                  <c:v>0.40356500000000001</c:v>
                </c:pt>
                <c:pt idx="47372">
                  <c:v>0.40371000000000001</c:v>
                </c:pt>
                <c:pt idx="47373">
                  <c:v>0.40420299999999998</c:v>
                </c:pt>
                <c:pt idx="47374">
                  <c:v>0.40425299999999997</c:v>
                </c:pt>
                <c:pt idx="47375">
                  <c:v>0.40455999999999998</c:v>
                </c:pt>
                <c:pt idx="47376">
                  <c:v>0.404476</c:v>
                </c:pt>
                <c:pt idx="47377">
                  <c:v>0.40448200000000001</c:v>
                </c:pt>
                <c:pt idx="47378">
                  <c:v>0.40457199999999999</c:v>
                </c:pt>
                <c:pt idx="47379">
                  <c:v>0.40440799999999999</c:v>
                </c:pt>
                <c:pt idx="47380">
                  <c:v>0.40428399999999998</c:v>
                </c:pt>
                <c:pt idx="47381">
                  <c:v>0.40409</c:v>
                </c:pt>
                <c:pt idx="47382">
                  <c:v>0.40373100000000001</c:v>
                </c:pt>
                <c:pt idx="47383">
                  <c:v>0.40339599999999998</c:v>
                </c:pt>
                <c:pt idx="47384">
                  <c:v>0.403001</c:v>
                </c:pt>
                <c:pt idx="47385">
                  <c:v>0.40242</c:v>
                </c:pt>
                <c:pt idx="47386">
                  <c:v>0.40176099999999998</c:v>
                </c:pt>
                <c:pt idx="47387">
                  <c:v>0.40110099999999999</c:v>
                </c:pt>
                <c:pt idx="47388">
                  <c:v>0.400424</c:v>
                </c:pt>
                <c:pt idx="47389">
                  <c:v>0.3997</c:v>
                </c:pt>
                <c:pt idx="47390">
                  <c:v>0.39874900000000002</c:v>
                </c:pt>
                <c:pt idx="47391">
                  <c:v>0.397814</c:v>
                </c:pt>
                <c:pt idx="47392">
                  <c:v>0.39700200000000002</c:v>
                </c:pt>
                <c:pt idx="47393">
                  <c:v>0.39591100000000001</c:v>
                </c:pt>
                <c:pt idx="47394">
                  <c:v>0.39482899999999999</c:v>
                </c:pt>
                <c:pt idx="47395">
                  <c:v>0.39369599999999999</c:v>
                </c:pt>
                <c:pt idx="47396">
                  <c:v>0.39247199999999999</c:v>
                </c:pt>
                <c:pt idx="47397">
                  <c:v>0.39123200000000002</c:v>
                </c:pt>
                <c:pt idx="47398">
                  <c:v>0.38991999999999999</c:v>
                </c:pt>
                <c:pt idx="47399">
                  <c:v>0.38852100000000001</c:v>
                </c:pt>
                <c:pt idx="47400">
                  <c:v>0.387208</c:v>
                </c:pt>
                <c:pt idx="47401">
                  <c:v>0.38566699999999998</c:v>
                </c:pt>
                <c:pt idx="47402">
                  <c:v>0.38423600000000002</c:v>
                </c:pt>
                <c:pt idx="47403">
                  <c:v>0.38273600000000002</c:v>
                </c:pt>
                <c:pt idx="47404">
                  <c:v>0.38094899999999998</c:v>
                </c:pt>
                <c:pt idx="47405">
                  <c:v>0.37947999999999998</c:v>
                </c:pt>
                <c:pt idx="47406">
                  <c:v>0.37778099999999998</c:v>
                </c:pt>
                <c:pt idx="47407">
                  <c:v>0.37602600000000003</c:v>
                </c:pt>
                <c:pt idx="47408">
                  <c:v>0.37440299999999999</c:v>
                </c:pt>
                <c:pt idx="47409">
                  <c:v>0.37231199999999998</c:v>
                </c:pt>
                <c:pt idx="47410">
                  <c:v>0.37054900000000002</c:v>
                </c:pt>
                <c:pt idx="47411">
                  <c:v>0.36880200000000002</c:v>
                </c:pt>
                <c:pt idx="47412">
                  <c:v>0.36676500000000001</c:v>
                </c:pt>
                <c:pt idx="47413">
                  <c:v>0.36486600000000002</c:v>
                </c:pt>
                <c:pt idx="47414">
                  <c:v>0.36278500000000002</c:v>
                </c:pt>
                <c:pt idx="47415">
                  <c:v>0.36074000000000001</c:v>
                </c:pt>
                <c:pt idx="47416">
                  <c:v>0.35890899999999998</c:v>
                </c:pt>
                <c:pt idx="47417">
                  <c:v>0.35665599999999997</c:v>
                </c:pt>
                <c:pt idx="47418">
                  <c:v>0.35456500000000002</c:v>
                </c:pt>
                <c:pt idx="47419">
                  <c:v>0.35239799999999999</c:v>
                </c:pt>
                <c:pt idx="47420">
                  <c:v>0.35005399999999998</c:v>
                </c:pt>
                <c:pt idx="47421">
                  <c:v>0.34798400000000002</c:v>
                </c:pt>
                <c:pt idx="47422">
                  <c:v>0.34563899999999997</c:v>
                </c:pt>
                <c:pt idx="47423">
                  <c:v>0.34328399999999998</c:v>
                </c:pt>
                <c:pt idx="47424">
                  <c:v>0.34095199999999998</c:v>
                </c:pt>
                <c:pt idx="47425">
                  <c:v>0.33860499999999999</c:v>
                </c:pt>
                <c:pt idx="47426">
                  <c:v>0.33610299999999999</c:v>
                </c:pt>
                <c:pt idx="47427">
                  <c:v>0.33357100000000001</c:v>
                </c:pt>
                <c:pt idx="47428">
                  <c:v>0.33115699999999998</c:v>
                </c:pt>
                <c:pt idx="47429">
                  <c:v>0.32855099999999998</c:v>
                </c:pt>
                <c:pt idx="47430">
                  <c:v>0.326185</c:v>
                </c:pt>
                <c:pt idx="47431">
                  <c:v>0.32356299999999999</c:v>
                </c:pt>
                <c:pt idx="47432">
                  <c:v>0.32089800000000002</c:v>
                </c:pt>
                <c:pt idx="47433">
                  <c:v>0.31839499999999998</c:v>
                </c:pt>
                <c:pt idx="47434">
                  <c:v>0.31566499999999997</c:v>
                </c:pt>
                <c:pt idx="47435">
                  <c:v>0.31316300000000002</c:v>
                </c:pt>
                <c:pt idx="47436">
                  <c:v>0.31029600000000002</c:v>
                </c:pt>
                <c:pt idx="47437">
                  <c:v>0.30735499999999999</c:v>
                </c:pt>
                <c:pt idx="47438">
                  <c:v>0.30475000000000002</c:v>
                </c:pt>
                <c:pt idx="47439">
                  <c:v>0.30190800000000001</c:v>
                </c:pt>
                <c:pt idx="47440">
                  <c:v>0.29911399999999999</c:v>
                </c:pt>
                <c:pt idx="47441">
                  <c:v>0.29625299999999999</c:v>
                </c:pt>
                <c:pt idx="47442">
                  <c:v>0.293269</c:v>
                </c:pt>
                <c:pt idx="47443">
                  <c:v>0.290325</c:v>
                </c:pt>
                <c:pt idx="47444">
                  <c:v>0.28764200000000001</c:v>
                </c:pt>
                <c:pt idx="47445">
                  <c:v>0.284549</c:v>
                </c:pt>
                <c:pt idx="47446">
                  <c:v>0.281642</c:v>
                </c:pt>
                <c:pt idx="47447">
                  <c:v>0.27845999999999999</c:v>
                </c:pt>
                <c:pt idx="47448">
                  <c:v>0.27545900000000001</c:v>
                </c:pt>
                <c:pt idx="47449">
                  <c:v>0.27240900000000001</c:v>
                </c:pt>
                <c:pt idx="47450">
                  <c:v>0.26928000000000002</c:v>
                </c:pt>
                <c:pt idx="47451">
                  <c:v>0.26608399999999999</c:v>
                </c:pt>
                <c:pt idx="47452">
                  <c:v>0.26280799999999999</c:v>
                </c:pt>
                <c:pt idx="47453">
                  <c:v>0.25947700000000001</c:v>
                </c:pt>
                <c:pt idx="47454">
                  <c:v>0.25622899999999998</c:v>
                </c:pt>
                <c:pt idx="47455">
                  <c:v>0.25317200000000001</c:v>
                </c:pt>
                <c:pt idx="47456">
                  <c:v>0.249662</c:v>
                </c:pt>
                <c:pt idx="47457">
                  <c:v>0.24637100000000001</c:v>
                </c:pt>
                <c:pt idx="47458">
                  <c:v>0.24302799999999999</c:v>
                </c:pt>
                <c:pt idx="47459">
                  <c:v>0.23935699999999999</c:v>
                </c:pt>
                <c:pt idx="47460">
                  <c:v>0.236122</c:v>
                </c:pt>
                <c:pt idx="47461">
                  <c:v>0.232572</c:v>
                </c:pt>
                <c:pt idx="47462">
                  <c:v>0.229355</c:v>
                </c:pt>
                <c:pt idx="47463">
                  <c:v>0.22536</c:v>
                </c:pt>
                <c:pt idx="47464">
                  <c:v>0.22179699999999999</c:v>
                </c:pt>
                <c:pt idx="47465">
                  <c:v>0.21806200000000001</c:v>
                </c:pt>
                <c:pt idx="47466">
                  <c:v>0.214505</c:v>
                </c:pt>
                <c:pt idx="47467">
                  <c:v>0.21057000000000001</c:v>
                </c:pt>
                <c:pt idx="47468">
                  <c:v>0.20674699999999999</c:v>
                </c:pt>
                <c:pt idx="47469">
                  <c:v>0.20289499999999999</c:v>
                </c:pt>
                <c:pt idx="47470">
                  <c:v>0.19867099999999999</c:v>
                </c:pt>
                <c:pt idx="47471">
                  <c:v>0.194802</c:v>
                </c:pt>
                <c:pt idx="47472">
                  <c:v>0.19096199999999999</c:v>
                </c:pt>
                <c:pt idx="47473">
                  <c:v>0.18698200000000001</c:v>
                </c:pt>
                <c:pt idx="47474">
                  <c:v>0.182833</c:v>
                </c:pt>
                <c:pt idx="47475">
                  <c:v>0.17871999999999999</c:v>
                </c:pt>
                <c:pt idx="47476">
                  <c:v>0.17455100000000001</c:v>
                </c:pt>
                <c:pt idx="47477">
                  <c:v>0.17024700000000001</c:v>
                </c:pt>
                <c:pt idx="47478">
                  <c:v>0.16620699999999999</c:v>
                </c:pt>
                <c:pt idx="47479">
                  <c:v>0.16187399999999999</c:v>
                </c:pt>
                <c:pt idx="47480">
                  <c:v>0.15751000000000001</c:v>
                </c:pt>
                <c:pt idx="47481">
                  <c:v>0.15307499999999999</c:v>
                </c:pt>
                <c:pt idx="47482">
                  <c:v>0.14871000000000001</c:v>
                </c:pt>
                <c:pt idx="47483">
                  <c:v>0.14429900000000001</c:v>
                </c:pt>
                <c:pt idx="47484">
                  <c:v>0.13971700000000001</c:v>
                </c:pt>
                <c:pt idx="47485">
                  <c:v>0.13539799999999999</c:v>
                </c:pt>
                <c:pt idx="47486">
                  <c:v>0.13050899999999999</c:v>
                </c:pt>
                <c:pt idx="47487">
                  <c:v>0.12595799999999999</c:v>
                </c:pt>
                <c:pt idx="47488">
                  <c:v>0.12136</c:v>
                </c:pt>
                <c:pt idx="47489">
                  <c:v>0.11664099999999999</c:v>
                </c:pt>
                <c:pt idx="47490">
                  <c:v>0.11186400000000001</c:v>
                </c:pt>
                <c:pt idx="47491">
                  <c:v>0.106933</c:v>
                </c:pt>
                <c:pt idx="47492">
                  <c:v>0.102115</c:v>
                </c:pt>
                <c:pt idx="47493">
                  <c:v>9.7050899999999996E-2</c:v>
                </c:pt>
                <c:pt idx="47494">
                  <c:v>9.2083399999999996E-2</c:v>
                </c:pt>
                <c:pt idx="47495">
                  <c:v>8.69481E-2</c:v>
                </c:pt>
                <c:pt idx="47496">
                  <c:v>8.1683000000000006E-2</c:v>
                </c:pt>
                <c:pt idx="47497">
                  <c:v>7.6404E-2</c:v>
                </c:pt>
                <c:pt idx="47498">
                  <c:v>7.0927400000000002E-2</c:v>
                </c:pt>
                <c:pt idx="47499">
                  <c:v>6.5865300000000002E-2</c:v>
                </c:pt>
                <c:pt idx="47500">
                  <c:v>6.0499499999999998E-2</c:v>
                </c:pt>
                <c:pt idx="47501">
                  <c:v>5.5019400000000003E-2</c:v>
                </c:pt>
                <c:pt idx="47502">
                  <c:v>4.9554800000000003E-2</c:v>
                </c:pt>
                <c:pt idx="47503">
                  <c:v>4.3956299999999997E-2</c:v>
                </c:pt>
                <c:pt idx="47504">
                  <c:v>3.85606E-2</c:v>
                </c:pt>
                <c:pt idx="47505">
                  <c:v>3.30313E-2</c:v>
                </c:pt>
                <c:pt idx="47506">
                  <c:v>2.7629299999999999E-2</c:v>
                </c:pt>
                <c:pt idx="47507">
                  <c:v>2.1588900000000001E-2</c:v>
                </c:pt>
                <c:pt idx="47508">
                  <c:v>1.5946100000000001E-2</c:v>
                </c:pt>
                <c:pt idx="47509">
                  <c:v>1.02402E-2</c:v>
                </c:pt>
                <c:pt idx="47510">
                  <c:v>4.2349900000000001E-3</c:v>
                </c:pt>
                <c:pt idx="47511">
                  <c:v>-1.5397399999999999E-3</c:v>
                </c:pt>
                <c:pt idx="47512">
                  <c:v>-7.5185900000000003E-3</c:v>
                </c:pt>
                <c:pt idx="47513">
                  <c:v>-1.35674E-2</c:v>
                </c:pt>
                <c:pt idx="47514">
                  <c:v>-1.9821600000000002E-2</c:v>
                </c:pt>
                <c:pt idx="47515">
                  <c:v>-2.56282E-2</c:v>
                </c:pt>
                <c:pt idx="47516">
                  <c:v>-3.19387E-2</c:v>
                </c:pt>
                <c:pt idx="47517">
                  <c:v>-3.8114799999999997E-2</c:v>
                </c:pt>
                <c:pt idx="47518">
                  <c:v>-4.43548E-2</c:v>
                </c:pt>
                <c:pt idx="47519">
                  <c:v>-5.0737499999999998E-2</c:v>
                </c:pt>
                <c:pt idx="47520">
                  <c:v>-5.6984699999999999E-2</c:v>
                </c:pt>
                <c:pt idx="47521">
                  <c:v>-6.33769E-2</c:v>
                </c:pt>
                <c:pt idx="47522">
                  <c:v>-6.9749000000000005E-2</c:v>
                </c:pt>
                <c:pt idx="47523">
                  <c:v>-7.6299199999999998E-2</c:v>
                </c:pt>
                <c:pt idx="47524">
                  <c:v>-8.2977400000000007E-2</c:v>
                </c:pt>
                <c:pt idx="47525">
                  <c:v>-8.9583899999999994E-2</c:v>
                </c:pt>
                <c:pt idx="47526">
                  <c:v>-9.6150700000000006E-2</c:v>
                </c:pt>
                <c:pt idx="47527">
                  <c:v>-0.10277799999999999</c:v>
                </c:pt>
                <c:pt idx="47528">
                  <c:v>-0.109581</c:v>
                </c:pt>
                <c:pt idx="47529">
                  <c:v>-0.116281</c:v>
                </c:pt>
                <c:pt idx="47530">
                  <c:v>-0.123168</c:v>
                </c:pt>
                <c:pt idx="47531">
                  <c:v>-0.129972</c:v>
                </c:pt>
                <c:pt idx="47532">
                  <c:v>-0.13647100000000001</c:v>
                </c:pt>
                <c:pt idx="47533">
                  <c:v>-0.143372</c:v>
                </c:pt>
                <c:pt idx="47534">
                  <c:v>-0.15030499999999999</c:v>
                </c:pt>
                <c:pt idx="47535">
                  <c:v>-0.15734699999999999</c:v>
                </c:pt>
                <c:pt idx="47536">
                  <c:v>-0.16430500000000001</c:v>
                </c:pt>
                <c:pt idx="47537">
                  <c:v>-0.17125199999999999</c:v>
                </c:pt>
                <c:pt idx="47538">
                  <c:v>-0.178256</c:v>
                </c:pt>
                <c:pt idx="47539">
                  <c:v>-0.18529200000000001</c:v>
                </c:pt>
                <c:pt idx="47540">
                  <c:v>-0.192582</c:v>
                </c:pt>
                <c:pt idx="47541">
                  <c:v>-0.19972899999999999</c:v>
                </c:pt>
                <c:pt idx="47542">
                  <c:v>-0.20668300000000001</c:v>
                </c:pt>
                <c:pt idx="47543">
                  <c:v>-0.213809</c:v>
                </c:pt>
                <c:pt idx="47544">
                  <c:v>-0.220994</c:v>
                </c:pt>
                <c:pt idx="47545">
                  <c:v>-0.22825300000000001</c:v>
                </c:pt>
                <c:pt idx="47546">
                  <c:v>-0.23544499999999999</c:v>
                </c:pt>
                <c:pt idx="47547">
                  <c:v>-0.24262600000000001</c:v>
                </c:pt>
                <c:pt idx="47548">
                  <c:v>-0.24990000000000001</c:v>
                </c:pt>
                <c:pt idx="47549">
                  <c:v>-0.25684699999999999</c:v>
                </c:pt>
                <c:pt idx="47550">
                  <c:v>-0.26423600000000003</c:v>
                </c:pt>
                <c:pt idx="47551">
                  <c:v>-0.27137499999999998</c:v>
                </c:pt>
                <c:pt idx="47552">
                  <c:v>-0.27867599999999998</c:v>
                </c:pt>
                <c:pt idx="47553">
                  <c:v>-0.28572799999999998</c:v>
                </c:pt>
                <c:pt idx="47554">
                  <c:v>-0.29278799999999999</c:v>
                </c:pt>
                <c:pt idx="47555">
                  <c:v>-0.30007899999999998</c:v>
                </c:pt>
                <c:pt idx="47556">
                  <c:v>-0.30701099999999998</c:v>
                </c:pt>
                <c:pt idx="47557">
                  <c:v>-0.31446000000000002</c:v>
                </c:pt>
                <c:pt idx="47558">
                  <c:v>-0.32150800000000002</c:v>
                </c:pt>
                <c:pt idx="47559">
                  <c:v>-0.32852599999999998</c:v>
                </c:pt>
                <c:pt idx="47560">
                  <c:v>-0.33550200000000002</c:v>
                </c:pt>
                <c:pt idx="47561">
                  <c:v>-0.34276499999999999</c:v>
                </c:pt>
                <c:pt idx="47562">
                  <c:v>-0.34969800000000001</c:v>
                </c:pt>
                <c:pt idx="47563">
                  <c:v>-0.35667100000000002</c:v>
                </c:pt>
                <c:pt idx="47564">
                  <c:v>-0.36380299999999999</c:v>
                </c:pt>
                <c:pt idx="47565">
                  <c:v>-0.370506</c:v>
                </c:pt>
                <c:pt idx="47566">
                  <c:v>-0.377494</c:v>
                </c:pt>
                <c:pt idx="47567">
                  <c:v>-0.38423400000000002</c:v>
                </c:pt>
                <c:pt idx="47568">
                  <c:v>-0.39116600000000001</c:v>
                </c:pt>
                <c:pt idx="47569">
                  <c:v>-0.39796999999999999</c:v>
                </c:pt>
                <c:pt idx="47570">
                  <c:v>-0.40442099999999997</c:v>
                </c:pt>
                <c:pt idx="47571">
                  <c:v>-0.41122599999999998</c:v>
                </c:pt>
                <c:pt idx="47572">
                  <c:v>-0.41766399999999998</c:v>
                </c:pt>
                <c:pt idx="47573">
                  <c:v>-0.42433500000000002</c:v>
                </c:pt>
                <c:pt idx="47574">
                  <c:v>-0.43064999999999998</c:v>
                </c:pt>
                <c:pt idx="47575">
                  <c:v>-0.43704199999999999</c:v>
                </c:pt>
                <c:pt idx="47576">
                  <c:v>-0.44330900000000001</c:v>
                </c:pt>
                <c:pt idx="47577">
                  <c:v>-0.44950600000000002</c:v>
                </c:pt>
                <c:pt idx="47578">
                  <c:v>-0.45580700000000002</c:v>
                </c:pt>
                <c:pt idx="47579">
                  <c:v>-0.46186100000000002</c:v>
                </c:pt>
                <c:pt idx="47580">
                  <c:v>-0.467914</c:v>
                </c:pt>
                <c:pt idx="47581">
                  <c:v>-0.473825</c:v>
                </c:pt>
                <c:pt idx="47582">
                  <c:v>-0.47961199999999998</c:v>
                </c:pt>
                <c:pt idx="47583">
                  <c:v>-0.48540299999999997</c:v>
                </c:pt>
                <c:pt idx="47584">
                  <c:v>-0.49114999999999998</c:v>
                </c:pt>
                <c:pt idx="47585">
                  <c:v>-0.49673299999999998</c:v>
                </c:pt>
                <c:pt idx="47586">
                  <c:v>-0.50225799999999998</c:v>
                </c:pt>
                <c:pt idx="47587">
                  <c:v>-0.50761599999999996</c:v>
                </c:pt>
                <c:pt idx="47588">
                  <c:v>-0.51306799999999997</c:v>
                </c:pt>
                <c:pt idx="47589">
                  <c:v>-0.51838399999999996</c:v>
                </c:pt>
                <c:pt idx="47590">
                  <c:v>-0.52350200000000002</c:v>
                </c:pt>
                <c:pt idx="47591">
                  <c:v>-0.528806</c:v>
                </c:pt>
                <c:pt idx="47592">
                  <c:v>-0.53363099999999997</c:v>
                </c:pt>
                <c:pt idx="47593">
                  <c:v>-0.53836799999999996</c:v>
                </c:pt>
                <c:pt idx="47594">
                  <c:v>-0.54332999999999998</c:v>
                </c:pt>
                <c:pt idx="47595">
                  <c:v>-0.54791199999999995</c:v>
                </c:pt>
                <c:pt idx="47596">
                  <c:v>-0.55254499999999995</c:v>
                </c:pt>
                <c:pt idx="47597">
                  <c:v>-0.55692200000000003</c:v>
                </c:pt>
                <c:pt idx="47598">
                  <c:v>-0.561226</c:v>
                </c:pt>
                <c:pt idx="47599">
                  <c:v>-0.56546300000000005</c:v>
                </c:pt>
                <c:pt idx="47600">
                  <c:v>-0.56965399999999999</c:v>
                </c:pt>
                <c:pt idx="47601">
                  <c:v>-0.57369000000000003</c:v>
                </c:pt>
                <c:pt idx="47602">
                  <c:v>-0.57727200000000001</c:v>
                </c:pt>
                <c:pt idx="47603">
                  <c:v>-0.58114200000000005</c:v>
                </c:pt>
                <c:pt idx="47604">
                  <c:v>-0.58479899999999996</c:v>
                </c:pt>
                <c:pt idx="47605">
                  <c:v>-0.58851399999999998</c:v>
                </c:pt>
                <c:pt idx="47606">
                  <c:v>-0.59192699999999998</c:v>
                </c:pt>
                <c:pt idx="47607">
                  <c:v>-0.59534500000000001</c:v>
                </c:pt>
                <c:pt idx="47608">
                  <c:v>-0.59842300000000004</c:v>
                </c:pt>
                <c:pt idx="47609">
                  <c:v>-0.60143899999999995</c:v>
                </c:pt>
                <c:pt idx="47610">
                  <c:v>-0.60464700000000005</c:v>
                </c:pt>
                <c:pt idx="47611">
                  <c:v>-0.60731100000000005</c:v>
                </c:pt>
                <c:pt idx="47612">
                  <c:v>-0.61015799999999998</c:v>
                </c:pt>
                <c:pt idx="47613">
                  <c:v>-0.61282000000000003</c:v>
                </c:pt>
                <c:pt idx="47614">
                  <c:v>-0.615116</c:v>
                </c:pt>
                <c:pt idx="47615">
                  <c:v>-0.61763199999999996</c:v>
                </c:pt>
                <c:pt idx="47616">
                  <c:v>-0.61981200000000003</c:v>
                </c:pt>
                <c:pt idx="47617">
                  <c:v>-0.62207699999999999</c:v>
                </c:pt>
                <c:pt idx="47618">
                  <c:v>-0.624004</c:v>
                </c:pt>
                <c:pt idx="47619">
                  <c:v>-0.62599700000000003</c:v>
                </c:pt>
                <c:pt idx="47620">
                  <c:v>-0.62767300000000004</c:v>
                </c:pt>
                <c:pt idx="47621">
                  <c:v>-0.62955000000000005</c:v>
                </c:pt>
                <c:pt idx="47622">
                  <c:v>-0.63119800000000004</c:v>
                </c:pt>
                <c:pt idx="47623">
                  <c:v>-0.63258099999999995</c:v>
                </c:pt>
                <c:pt idx="47624">
                  <c:v>-0.63395500000000005</c:v>
                </c:pt>
                <c:pt idx="47625">
                  <c:v>-0.63511899999999999</c:v>
                </c:pt>
                <c:pt idx="47626">
                  <c:v>-0.63630200000000003</c:v>
                </c:pt>
                <c:pt idx="47627">
                  <c:v>-0.63742600000000005</c:v>
                </c:pt>
                <c:pt idx="47628">
                  <c:v>-0.638486</c:v>
                </c:pt>
                <c:pt idx="47629">
                  <c:v>-0.63908100000000001</c:v>
                </c:pt>
                <c:pt idx="47630">
                  <c:v>-0.63990499999999995</c:v>
                </c:pt>
                <c:pt idx="47631">
                  <c:v>-0.64051899999999995</c:v>
                </c:pt>
                <c:pt idx="47632">
                  <c:v>-0.64110599999999995</c:v>
                </c:pt>
                <c:pt idx="47633">
                  <c:v>-0.64158499999999996</c:v>
                </c:pt>
                <c:pt idx="47634">
                  <c:v>-0.64192199999999999</c:v>
                </c:pt>
                <c:pt idx="47635">
                  <c:v>-0.64214300000000002</c:v>
                </c:pt>
                <c:pt idx="47636">
                  <c:v>-0.642428</c:v>
                </c:pt>
                <c:pt idx="47637">
                  <c:v>-0.64224499999999995</c:v>
                </c:pt>
                <c:pt idx="47638">
                  <c:v>-0.64232100000000003</c:v>
                </c:pt>
                <c:pt idx="47639">
                  <c:v>-0.64205900000000005</c:v>
                </c:pt>
                <c:pt idx="47640">
                  <c:v>-0.64176800000000001</c:v>
                </c:pt>
                <c:pt idx="47641">
                  <c:v>-0.64130600000000004</c:v>
                </c:pt>
                <c:pt idx="47642">
                  <c:v>-0.64089300000000005</c:v>
                </c:pt>
                <c:pt idx="47643">
                  <c:v>-0.64029899999999995</c:v>
                </c:pt>
                <c:pt idx="47644">
                  <c:v>-0.63973199999999997</c:v>
                </c:pt>
                <c:pt idx="47645">
                  <c:v>-0.63908699999999996</c:v>
                </c:pt>
                <c:pt idx="47646">
                  <c:v>-0.63825100000000001</c:v>
                </c:pt>
                <c:pt idx="47647">
                  <c:v>-0.63744000000000001</c:v>
                </c:pt>
                <c:pt idx="47648">
                  <c:v>-0.63661000000000001</c:v>
                </c:pt>
                <c:pt idx="47649">
                  <c:v>-0.63536899999999996</c:v>
                </c:pt>
                <c:pt idx="47650">
                  <c:v>-0.63431700000000002</c:v>
                </c:pt>
                <c:pt idx="47651">
                  <c:v>-0.63312999999999997</c:v>
                </c:pt>
                <c:pt idx="47652">
                  <c:v>-0.63182099999999997</c:v>
                </c:pt>
                <c:pt idx="47653">
                  <c:v>-0.63055499999999998</c:v>
                </c:pt>
                <c:pt idx="47654">
                  <c:v>-0.62908399999999998</c:v>
                </c:pt>
                <c:pt idx="47655">
                  <c:v>-0.62743099999999996</c:v>
                </c:pt>
                <c:pt idx="47656">
                  <c:v>-0.62592499999999995</c:v>
                </c:pt>
                <c:pt idx="47657">
                  <c:v>-0.624116</c:v>
                </c:pt>
                <c:pt idx="47658">
                  <c:v>-0.62261299999999997</c:v>
                </c:pt>
                <c:pt idx="47659">
                  <c:v>-0.62084799999999996</c:v>
                </c:pt>
                <c:pt idx="47660">
                  <c:v>-0.61922500000000003</c:v>
                </c:pt>
                <c:pt idx="47661">
                  <c:v>-0.61714999999999998</c:v>
                </c:pt>
                <c:pt idx="47662">
                  <c:v>-0.61538000000000004</c:v>
                </c:pt>
                <c:pt idx="47663">
                  <c:v>-0.61314599999999997</c:v>
                </c:pt>
                <c:pt idx="47664">
                  <c:v>-0.61124199999999995</c:v>
                </c:pt>
                <c:pt idx="47665">
                  <c:v>-0.60913399999999995</c:v>
                </c:pt>
                <c:pt idx="47666">
                  <c:v>-0.60713899999999998</c:v>
                </c:pt>
                <c:pt idx="47667">
                  <c:v>-0.60488299999999995</c:v>
                </c:pt>
                <c:pt idx="47668">
                  <c:v>-0.602464</c:v>
                </c:pt>
                <c:pt idx="47669">
                  <c:v>-0.60021800000000003</c:v>
                </c:pt>
                <c:pt idx="47670">
                  <c:v>-0.59806400000000004</c:v>
                </c:pt>
                <c:pt idx="47671">
                  <c:v>-0.59560999999999997</c:v>
                </c:pt>
                <c:pt idx="47672">
                  <c:v>-0.59322600000000003</c:v>
                </c:pt>
                <c:pt idx="47673">
                  <c:v>-0.59077299999999999</c:v>
                </c:pt>
                <c:pt idx="47674">
                  <c:v>-0.58826699999999998</c:v>
                </c:pt>
                <c:pt idx="47675">
                  <c:v>-0.58573699999999995</c:v>
                </c:pt>
                <c:pt idx="47676">
                  <c:v>-0.58322499999999999</c:v>
                </c:pt>
                <c:pt idx="47677">
                  <c:v>-0.58111900000000005</c:v>
                </c:pt>
                <c:pt idx="47678">
                  <c:v>-0.57818700000000001</c:v>
                </c:pt>
                <c:pt idx="47679">
                  <c:v>-0.575627</c:v>
                </c:pt>
                <c:pt idx="47680">
                  <c:v>-0.57282599999999995</c:v>
                </c:pt>
                <c:pt idx="47681">
                  <c:v>-0.57037199999999999</c:v>
                </c:pt>
                <c:pt idx="47682">
                  <c:v>-0.56760600000000005</c:v>
                </c:pt>
                <c:pt idx="47683">
                  <c:v>-0.56504600000000005</c:v>
                </c:pt>
                <c:pt idx="47684">
                  <c:v>-0.56221699999999997</c:v>
                </c:pt>
                <c:pt idx="47685">
                  <c:v>-0.55958300000000005</c:v>
                </c:pt>
                <c:pt idx="47686">
                  <c:v>-0.55690499999999998</c:v>
                </c:pt>
                <c:pt idx="47687">
                  <c:v>-0.55423800000000001</c:v>
                </c:pt>
                <c:pt idx="47688">
                  <c:v>-0.55148900000000001</c:v>
                </c:pt>
                <c:pt idx="47689">
                  <c:v>-0.54851000000000005</c:v>
                </c:pt>
                <c:pt idx="47690">
                  <c:v>-0.54566099999999995</c:v>
                </c:pt>
                <c:pt idx="47691">
                  <c:v>-0.54274599999999995</c:v>
                </c:pt>
                <c:pt idx="47692">
                  <c:v>-0.54006699999999996</c:v>
                </c:pt>
                <c:pt idx="47693">
                  <c:v>-0.53717899999999996</c:v>
                </c:pt>
                <c:pt idx="47694">
                  <c:v>-0.53441300000000003</c:v>
                </c:pt>
                <c:pt idx="47695">
                  <c:v>-0.53143600000000002</c:v>
                </c:pt>
                <c:pt idx="47696">
                  <c:v>-0.52867699999999995</c:v>
                </c:pt>
                <c:pt idx="47697">
                  <c:v>-0.525814</c:v>
                </c:pt>
                <c:pt idx="47698">
                  <c:v>-0.52311700000000005</c:v>
                </c:pt>
                <c:pt idx="47699">
                  <c:v>-0.52031499999999997</c:v>
                </c:pt>
                <c:pt idx="47700">
                  <c:v>-0.51750300000000005</c:v>
                </c:pt>
                <c:pt idx="47701">
                  <c:v>-0.51474799999999998</c:v>
                </c:pt>
                <c:pt idx="47702">
                  <c:v>-0.511853</c:v>
                </c:pt>
                <c:pt idx="47703">
                  <c:v>-0.50919400000000004</c:v>
                </c:pt>
                <c:pt idx="47704">
                  <c:v>-0.50642900000000002</c:v>
                </c:pt>
                <c:pt idx="47705">
                  <c:v>-0.50358199999999997</c:v>
                </c:pt>
                <c:pt idx="47706">
                  <c:v>-0.50093600000000005</c:v>
                </c:pt>
                <c:pt idx="47707">
                  <c:v>-0.49814199999999997</c:v>
                </c:pt>
                <c:pt idx="47708">
                  <c:v>-0.49547200000000002</c:v>
                </c:pt>
                <c:pt idx="47709">
                  <c:v>-0.49279800000000001</c:v>
                </c:pt>
                <c:pt idx="47710">
                  <c:v>-0.48996400000000001</c:v>
                </c:pt>
                <c:pt idx="47711">
                  <c:v>-0.48732999999999999</c:v>
                </c:pt>
                <c:pt idx="47712">
                  <c:v>-0.48444399999999999</c:v>
                </c:pt>
                <c:pt idx="47713">
                  <c:v>-0.481796</c:v>
                </c:pt>
                <c:pt idx="47714">
                  <c:v>-0.47907100000000002</c:v>
                </c:pt>
                <c:pt idx="47715">
                  <c:v>-0.47653000000000001</c:v>
                </c:pt>
                <c:pt idx="47716">
                  <c:v>-0.47379900000000003</c:v>
                </c:pt>
                <c:pt idx="47717">
                  <c:v>-0.47122199999999997</c:v>
                </c:pt>
                <c:pt idx="47718">
                  <c:v>-0.46848600000000001</c:v>
                </c:pt>
                <c:pt idx="47719">
                  <c:v>-0.46590799999999999</c:v>
                </c:pt>
                <c:pt idx="47720">
                  <c:v>-0.46321400000000001</c:v>
                </c:pt>
                <c:pt idx="47721">
                  <c:v>-0.46071899999999999</c:v>
                </c:pt>
                <c:pt idx="47722">
                  <c:v>-0.45797100000000002</c:v>
                </c:pt>
                <c:pt idx="47723">
                  <c:v>-0.45544200000000001</c:v>
                </c:pt>
                <c:pt idx="47724">
                  <c:v>-0.45275599999999999</c:v>
                </c:pt>
                <c:pt idx="47725">
                  <c:v>-0.450206</c:v>
                </c:pt>
                <c:pt idx="47726">
                  <c:v>-0.44753399999999999</c:v>
                </c:pt>
                <c:pt idx="47727">
                  <c:v>-0.44486599999999998</c:v>
                </c:pt>
                <c:pt idx="47728">
                  <c:v>-0.44211400000000001</c:v>
                </c:pt>
                <c:pt idx="47729">
                  <c:v>-0.43945899999999999</c:v>
                </c:pt>
                <c:pt idx="47730">
                  <c:v>-0.43688300000000002</c:v>
                </c:pt>
                <c:pt idx="47731">
                  <c:v>-0.43424800000000002</c:v>
                </c:pt>
                <c:pt idx="47732">
                  <c:v>-0.431479</c:v>
                </c:pt>
                <c:pt idx="47733">
                  <c:v>-0.42876799999999998</c:v>
                </c:pt>
                <c:pt idx="47734">
                  <c:v>-0.42629600000000001</c:v>
                </c:pt>
                <c:pt idx="47735">
                  <c:v>-0.42375099999999999</c:v>
                </c:pt>
                <c:pt idx="47736">
                  <c:v>-0.42119099999999998</c:v>
                </c:pt>
                <c:pt idx="47737">
                  <c:v>-0.41850500000000002</c:v>
                </c:pt>
                <c:pt idx="47738">
                  <c:v>-0.41566399999999998</c:v>
                </c:pt>
                <c:pt idx="47739">
                  <c:v>-0.41308400000000001</c:v>
                </c:pt>
                <c:pt idx="47740">
                  <c:v>-0.410192</c:v>
                </c:pt>
                <c:pt idx="47741">
                  <c:v>-0.40764499999999998</c:v>
                </c:pt>
                <c:pt idx="47742">
                  <c:v>-0.40467999999999998</c:v>
                </c:pt>
                <c:pt idx="47743">
                  <c:v>-0.40192299999999997</c:v>
                </c:pt>
                <c:pt idx="47744">
                  <c:v>-0.39888800000000002</c:v>
                </c:pt>
                <c:pt idx="47745">
                  <c:v>-0.39616099999999999</c:v>
                </c:pt>
                <c:pt idx="47746">
                  <c:v>-0.39337899999999998</c:v>
                </c:pt>
                <c:pt idx="47747">
                  <c:v>-0.39058300000000001</c:v>
                </c:pt>
                <c:pt idx="47748">
                  <c:v>-0.38772200000000001</c:v>
                </c:pt>
                <c:pt idx="47749">
                  <c:v>-0.38464399999999999</c:v>
                </c:pt>
                <c:pt idx="47750">
                  <c:v>-0.381857</c:v>
                </c:pt>
                <c:pt idx="47751">
                  <c:v>-0.37881199999999998</c:v>
                </c:pt>
                <c:pt idx="47752">
                  <c:v>-0.37584499999999998</c:v>
                </c:pt>
                <c:pt idx="47753">
                  <c:v>-0.37272300000000003</c:v>
                </c:pt>
                <c:pt idx="47754">
                  <c:v>-0.36958000000000002</c:v>
                </c:pt>
                <c:pt idx="47755">
                  <c:v>-0.36637399999999998</c:v>
                </c:pt>
                <c:pt idx="47756">
                  <c:v>-0.363178</c:v>
                </c:pt>
                <c:pt idx="47757">
                  <c:v>-0.359935</c:v>
                </c:pt>
                <c:pt idx="47758">
                  <c:v>-0.35655700000000001</c:v>
                </c:pt>
                <c:pt idx="47759">
                  <c:v>-0.35331200000000001</c:v>
                </c:pt>
                <c:pt idx="47760">
                  <c:v>-0.3498</c:v>
                </c:pt>
                <c:pt idx="47761">
                  <c:v>-0.34665699999999999</c:v>
                </c:pt>
                <c:pt idx="47762">
                  <c:v>-0.34318700000000002</c:v>
                </c:pt>
                <c:pt idx="47763">
                  <c:v>-0.33976499999999998</c:v>
                </c:pt>
                <c:pt idx="47764">
                  <c:v>-0.33607999999999999</c:v>
                </c:pt>
                <c:pt idx="47765">
                  <c:v>-0.332312</c:v>
                </c:pt>
                <c:pt idx="47766">
                  <c:v>-0.32892500000000002</c:v>
                </c:pt>
                <c:pt idx="47767">
                  <c:v>-0.32506400000000002</c:v>
                </c:pt>
                <c:pt idx="47768">
                  <c:v>-0.32125599999999999</c:v>
                </c:pt>
                <c:pt idx="47769">
                  <c:v>-0.31731799999999999</c:v>
                </c:pt>
                <c:pt idx="47770">
                  <c:v>-0.31349900000000003</c:v>
                </c:pt>
                <c:pt idx="47771">
                  <c:v>-0.30944899999999997</c:v>
                </c:pt>
                <c:pt idx="47772">
                  <c:v>-0.305452</c:v>
                </c:pt>
                <c:pt idx="47773">
                  <c:v>-0.301371</c:v>
                </c:pt>
                <c:pt idx="47774">
                  <c:v>-0.29728300000000002</c:v>
                </c:pt>
                <c:pt idx="47775">
                  <c:v>-0.29297699999999999</c:v>
                </c:pt>
                <c:pt idx="47776">
                  <c:v>-0.28887099999999999</c:v>
                </c:pt>
                <c:pt idx="47777">
                  <c:v>-0.28442299999999998</c:v>
                </c:pt>
                <c:pt idx="47778">
                  <c:v>-0.28017199999999998</c:v>
                </c:pt>
                <c:pt idx="47779">
                  <c:v>-0.27574100000000001</c:v>
                </c:pt>
                <c:pt idx="47780">
                  <c:v>-0.27118700000000001</c:v>
                </c:pt>
                <c:pt idx="47781">
                  <c:v>-0.266509</c:v>
                </c:pt>
                <c:pt idx="47782">
                  <c:v>-0.261851</c:v>
                </c:pt>
                <c:pt idx="47783">
                  <c:v>-0.25740000000000002</c:v>
                </c:pt>
                <c:pt idx="47784">
                  <c:v>-0.252585</c:v>
                </c:pt>
                <c:pt idx="47785">
                  <c:v>-0.24743200000000001</c:v>
                </c:pt>
                <c:pt idx="47786">
                  <c:v>-0.242704</c:v>
                </c:pt>
                <c:pt idx="47787">
                  <c:v>-0.23797599999999999</c:v>
                </c:pt>
                <c:pt idx="47788">
                  <c:v>-0.233011</c:v>
                </c:pt>
                <c:pt idx="47789">
                  <c:v>-0.228048</c:v>
                </c:pt>
                <c:pt idx="47790">
                  <c:v>-0.22289700000000001</c:v>
                </c:pt>
                <c:pt idx="47791">
                  <c:v>-0.217721</c:v>
                </c:pt>
                <c:pt idx="47792">
                  <c:v>-0.21262</c:v>
                </c:pt>
                <c:pt idx="47793">
                  <c:v>-0.20729600000000001</c:v>
                </c:pt>
                <c:pt idx="47794">
                  <c:v>-0.20183200000000001</c:v>
                </c:pt>
                <c:pt idx="47795">
                  <c:v>-0.196628</c:v>
                </c:pt>
                <c:pt idx="47796">
                  <c:v>-0.190943</c:v>
                </c:pt>
                <c:pt idx="47797">
                  <c:v>-0.185505</c:v>
                </c:pt>
                <c:pt idx="47798">
                  <c:v>-0.17985300000000001</c:v>
                </c:pt>
                <c:pt idx="47799">
                  <c:v>-0.174481</c:v>
                </c:pt>
                <c:pt idx="47800">
                  <c:v>-0.16866400000000001</c:v>
                </c:pt>
                <c:pt idx="47801">
                  <c:v>-0.16303000000000001</c:v>
                </c:pt>
                <c:pt idx="47802">
                  <c:v>-0.157001</c:v>
                </c:pt>
                <c:pt idx="47803">
                  <c:v>-0.15115999999999999</c:v>
                </c:pt>
                <c:pt idx="47804">
                  <c:v>-0.14566299999999999</c:v>
                </c:pt>
                <c:pt idx="47805">
                  <c:v>-0.139598</c:v>
                </c:pt>
                <c:pt idx="47806">
                  <c:v>-0.133634</c:v>
                </c:pt>
                <c:pt idx="47807">
                  <c:v>-0.12733</c:v>
                </c:pt>
                <c:pt idx="47808">
                  <c:v>-0.121378</c:v>
                </c:pt>
                <c:pt idx="47809">
                  <c:v>-0.115436</c:v>
                </c:pt>
                <c:pt idx="47810">
                  <c:v>-0.10911999999999999</c:v>
                </c:pt>
                <c:pt idx="47811">
                  <c:v>-0.102992</c:v>
                </c:pt>
                <c:pt idx="47812">
                  <c:v>-9.6757399999999993E-2</c:v>
                </c:pt>
                <c:pt idx="47813">
                  <c:v>-9.0569700000000003E-2</c:v>
                </c:pt>
                <c:pt idx="47814">
                  <c:v>-8.4303600000000006E-2</c:v>
                </c:pt>
                <c:pt idx="47815">
                  <c:v>-7.8104999999999994E-2</c:v>
                </c:pt>
                <c:pt idx="47816">
                  <c:v>-7.17362E-2</c:v>
                </c:pt>
                <c:pt idx="47817">
                  <c:v>-6.5483700000000006E-2</c:v>
                </c:pt>
                <c:pt idx="47818">
                  <c:v>-5.9045100000000003E-2</c:v>
                </c:pt>
                <c:pt idx="47819">
                  <c:v>-5.2585199999999999E-2</c:v>
                </c:pt>
                <c:pt idx="47820">
                  <c:v>-4.6318100000000001E-2</c:v>
                </c:pt>
                <c:pt idx="47821">
                  <c:v>-3.9930599999999997E-2</c:v>
                </c:pt>
                <c:pt idx="47822">
                  <c:v>-3.3344600000000002E-2</c:v>
                </c:pt>
                <c:pt idx="47823">
                  <c:v>-2.7036899999999999E-2</c:v>
                </c:pt>
                <c:pt idx="47824">
                  <c:v>-2.0683799999999999E-2</c:v>
                </c:pt>
                <c:pt idx="47825">
                  <c:v>-1.42197E-2</c:v>
                </c:pt>
                <c:pt idx="47826">
                  <c:v>-7.7474900000000001E-3</c:v>
                </c:pt>
                <c:pt idx="47827">
                  <c:v>-1.1837600000000001E-3</c:v>
                </c:pt>
                <c:pt idx="47828">
                  <c:v>5.2607699999999997E-3</c:v>
                </c:pt>
                <c:pt idx="47829">
                  <c:v>1.17331E-2</c:v>
                </c:pt>
                <c:pt idx="47830">
                  <c:v>1.8370999999999998E-2</c:v>
                </c:pt>
                <c:pt idx="47831">
                  <c:v>2.4651099999999999E-2</c:v>
                </c:pt>
                <c:pt idx="47832">
                  <c:v>3.1477199999999997E-2</c:v>
                </c:pt>
                <c:pt idx="47833">
                  <c:v>3.79035E-2</c:v>
                </c:pt>
                <c:pt idx="47834">
                  <c:v>4.4306400000000003E-2</c:v>
                </c:pt>
                <c:pt idx="47835">
                  <c:v>5.1082000000000002E-2</c:v>
                </c:pt>
                <c:pt idx="47836">
                  <c:v>5.7591299999999998E-2</c:v>
                </c:pt>
                <c:pt idx="47837">
                  <c:v>6.4103099999999996E-2</c:v>
                </c:pt>
                <c:pt idx="47838">
                  <c:v>7.0704000000000003E-2</c:v>
                </c:pt>
                <c:pt idx="47839">
                  <c:v>7.73253E-2</c:v>
                </c:pt>
                <c:pt idx="47840">
                  <c:v>8.3765000000000006E-2</c:v>
                </c:pt>
                <c:pt idx="47841">
                  <c:v>9.0196499999999999E-2</c:v>
                </c:pt>
                <c:pt idx="47842">
                  <c:v>9.6531199999999998E-2</c:v>
                </c:pt>
                <c:pt idx="47843">
                  <c:v>0.10298400000000001</c:v>
                </c:pt>
                <c:pt idx="47844">
                  <c:v>0.109336</c:v>
                </c:pt>
                <c:pt idx="47845">
                  <c:v>0.11590499999999999</c:v>
                </c:pt>
                <c:pt idx="47846">
                  <c:v>0.121946</c:v>
                </c:pt>
                <c:pt idx="47847">
                  <c:v>0.128277</c:v>
                </c:pt>
                <c:pt idx="47848">
                  <c:v>0.13463600000000001</c:v>
                </c:pt>
                <c:pt idx="47849">
                  <c:v>0.14083100000000001</c:v>
                </c:pt>
                <c:pt idx="47850">
                  <c:v>0.14698700000000001</c:v>
                </c:pt>
                <c:pt idx="47851">
                  <c:v>0.15307200000000001</c:v>
                </c:pt>
                <c:pt idx="47852">
                  <c:v>0.159167</c:v>
                </c:pt>
                <c:pt idx="47853">
                  <c:v>0.165186</c:v>
                </c:pt>
                <c:pt idx="47854">
                  <c:v>0.17113800000000001</c:v>
                </c:pt>
                <c:pt idx="47855">
                  <c:v>0.17725099999999999</c:v>
                </c:pt>
                <c:pt idx="47856">
                  <c:v>0.18323200000000001</c:v>
                </c:pt>
                <c:pt idx="47857">
                  <c:v>0.18900500000000001</c:v>
                </c:pt>
                <c:pt idx="47858">
                  <c:v>0.194913</c:v>
                </c:pt>
                <c:pt idx="47859">
                  <c:v>0.20089399999999999</c:v>
                </c:pt>
                <c:pt idx="47860">
                  <c:v>0.20661599999999999</c:v>
                </c:pt>
                <c:pt idx="47861">
                  <c:v>0.212588</c:v>
                </c:pt>
                <c:pt idx="47862">
                  <c:v>0.21801799999999999</c:v>
                </c:pt>
                <c:pt idx="47863">
                  <c:v>0.22370899999999999</c:v>
                </c:pt>
                <c:pt idx="47864">
                  <c:v>0.229376</c:v>
                </c:pt>
                <c:pt idx="47865">
                  <c:v>0.23492099999999999</c:v>
                </c:pt>
                <c:pt idx="47866">
                  <c:v>0.240617</c:v>
                </c:pt>
                <c:pt idx="47867">
                  <c:v>0.24618000000000001</c:v>
                </c:pt>
                <c:pt idx="47868">
                  <c:v>0.25161</c:v>
                </c:pt>
                <c:pt idx="47869">
                  <c:v>0.25714599999999999</c:v>
                </c:pt>
                <c:pt idx="47870">
                  <c:v>0.26237700000000003</c:v>
                </c:pt>
                <c:pt idx="47871">
                  <c:v>0.26786599999999999</c:v>
                </c:pt>
                <c:pt idx="47872">
                  <c:v>0.27322600000000002</c:v>
                </c:pt>
                <c:pt idx="47873">
                  <c:v>0.27802199999999999</c:v>
                </c:pt>
                <c:pt idx="47874">
                  <c:v>0.28331000000000001</c:v>
                </c:pt>
                <c:pt idx="47875">
                  <c:v>0.28828799999999999</c:v>
                </c:pt>
                <c:pt idx="47876">
                  <c:v>0.29332399999999997</c:v>
                </c:pt>
                <c:pt idx="47877">
                  <c:v>0.29833599999999999</c:v>
                </c:pt>
                <c:pt idx="47878">
                  <c:v>0.30299399999999999</c:v>
                </c:pt>
                <c:pt idx="47879">
                  <c:v>0.30805100000000002</c:v>
                </c:pt>
                <c:pt idx="47880">
                  <c:v>0.312556</c:v>
                </c:pt>
                <c:pt idx="47881">
                  <c:v>0.31743300000000002</c:v>
                </c:pt>
                <c:pt idx="47882">
                  <c:v>0.32202500000000001</c:v>
                </c:pt>
                <c:pt idx="47883">
                  <c:v>0.326677</c:v>
                </c:pt>
                <c:pt idx="47884">
                  <c:v>0.33121499999999998</c:v>
                </c:pt>
                <c:pt idx="47885">
                  <c:v>0.33566000000000001</c:v>
                </c:pt>
                <c:pt idx="47886">
                  <c:v>0.34004200000000001</c:v>
                </c:pt>
                <c:pt idx="47887">
                  <c:v>0.34442400000000001</c:v>
                </c:pt>
                <c:pt idx="47888">
                  <c:v>0.34878700000000001</c:v>
                </c:pt>
                <c:pt idx="47889">
                  <c:v>0.35292200000000001</c:v>
                </c:pt>
                <c:pt idx="47890">
                  <c:v>0.35719000000000001</c:v>
                </c:pt>
                <c:pt idx="47891">
                  <c:v>0.361369</c:v>
                </c:pt>
                <c:pt idx="47892">
                  <c:v>0.36549100000000001</c:v>
                </c:pt>
                <c:pt idx="47893">
                  <c:v>0.36943199999999998</c:v>
                </c:pt>
                <c:pt idx="47894">
                  <c:v>0.37348999999999999</c:v>
                </c:pt>
                <c:pt idx="47895">
                  <c:v>0.377197</c:v>
                </c:pt>
                <c:pt idx="47896">
                  <c:v>0.38109500000000002</c:v>
                </c:pt>
                <c:pt idx="47897">
                  <c:v>0.38498399999999999</c:v>
                </c:pt>
                <c:pt idx="47898">
                  <c:v>0.38878000000000001</c:v>
                </c:pt>
                <c:pt idx="47899">
                  <c:v>0.392484</c:v>
                </c:pt>
                <c:pt idx="47900">
                  <c:v>0.39598</c:v>
                </c:pt>
                <c:pt idx="47901">
                  <c:v>0.39954499999999998</c:v>
                </c:pt>
                <c:pt idx="47902">
                  <c:v>0.40325</c:v>
                </c:pt>
                <c:pt idx="47903">
                  <c:v>0.40655999999999998</c:v>
                </c:pt>
                <c:pt idx="47904">
                  <c:v>0.41006700000000001</c:v>
                </c:pt>
                <c:pt idx="47905">
                  <c:v>0.41359400000000002</c:v>
                </c:pt>
                <c:pt idx="47906">
                  <c:v>0.41690100000000002</c:v>
                </c:pt>
                <c:pt idx="47907">
                  <c:v>0.42024099999999998</c:v>
                </c:pt>
                <c:pt idx="47908">
                  <c:v>0.42342800000000003</c:v>
                </c:pt>
                <c:pt idx="47909">
                  <c:v>0.42672399999999999</c:v>
                </c:pt>
                <c:pt idx="47910">
                  <c:v>0.42982900000000002</c:v>
                </c:pt>
                <c:pt idx="47911">
                  <c:v>0.43292799999999998</c:v>
                </c:pt>
                <c:pt idx="47912">
                  <c:v>0.435946</c:v>
                </c:pt>
                <c:pt idx="47913">
                  <c:v>0.43907200000000002</c:v>
                </c:pt>
                <c:pt idx="47914">
                  <c:v>0.44186399999999998</c:v>
                </c:pt>
                <c:pt idx="47915">
                  <c:v>0.44481100000000001</c:v>
                </c:pt>
                <c:pt idx="47916">
                  <c:v>0.44765500000000003</c:v>
                </c:pt>
                <c:pt idx="47917">
                  <c:v>0.45048500000000002</c:v>
                </c:pt>
                <c:pt idx="47918">
                  <c:v>0.45319700000000002</c:v>
                </c:pt>
                <c:pt idx="47919">
                  <c:v>0.45594099999999999</c:v>
                </c:pt>
                <c:pt idx="47920">
                  <c:v>0.45871499999999998</c:v>
                </c:pt>
                <c:pt idx="47921">
                  <c:v>0.46151599999999998</c:v>
                </c:pt>
                <c:pt idx="47922">
                  <c:v>0.46411400000000003</c:v>
                </c:pt>
                <c:pt idx="47923">
                  <c:v>0.46670699999999998</c:v>
                </c:pt>
                <c:pt idx="47924">
                  <c:v>0.469221</c:v>
                </c:pt>
                <c:pt idx="47925">
                  <c:v>0.47202100000000002</c:v>
                </c:pt>
                <c:pt idx="47926">
                  <c:v>0.47458800000000001</c:v>
                </c:pt>
                <c:pt idx="47927">
                  <c:v>0.47710999999999998</c:v>
                </c:pt>
                <c:pt idx="47928">
                  <c:v>0.479572</c:v>
                </c:pt>
                <c:pt idx="47929">
                  <c:v>0.48206700000000002</c:v>
                </c:pt>
                <c:pt idx="47930">
                  <c:v>0.484624</c:v>
                </c:pt>
                <c:pt idx="47931">
                  <c:v>0.48711399999999999</c:v>
                </c:pt>
                <c:pt idx="47932">
                  <c:v>0.48954900000000001</c:v>
                </c:pt>
                <c:pt idx="47933">
                  <c:v>0.49224800000000002</c:v>
                </c:pt>
                <c:pt idx="47934">
                  <c:v>0.49455100000000002</c:v>
                </c:pt>
                <c:pt idx="47935">
                  <c:v>0.496923</c:v>
                </c:pt>
                <c:pt idx="47936">
                  <c:v>0.49948399999999998</c:v>
                </c:pt>
                <c:pt idx="47937">
                  <c:v>0.50182400000000005</c:v>
                </c:pt>
                <c:pt idx="47938">
                  <c:v>0.50405900000000003</c:v>
                </c:pt>
                <c:pt idx="47939">
                  <c:v>0.50631400000000004</c:v>
                </c:pt>
                <c:pt idx="47940">
                  <c:v>0.50860899999999998</c:v>
                </c:pt>
                <c:pt idx="47941">
                  <c:v>0.51078800000000002</c:v>
                </c:pt>
                <c:pt idx="47942">
                  <c:v>0.51318900000000001</c:v>
                </c:pt>
                <c:pt idx="47943">
                  <c:v>0.51515999999999995</c:v>
                </c:pt>
                <c:pt idx="47944">
                  <c:v>0.51758499999999996</c:v>
                </c:pt>
                <c:pt idx="47945">
                  <c:v>0.51965799999999995</c:v>
                </c:pt>
                <c:pt idx="47946">
                  <c:v>0.522231</c:v>
                </c:pt>
                <c:pt idx="47947">
                  <c:v>0.52427500000000005</c:v>
                </c:pt>
                <c:pt idx="47948">
                  <c:v>0.52638200000000002</c:v>
                </c:pt>
                <c:pt idx="47949">
                  <c:v>0.52871000000000001</c:v>
                </c:pt>
                <c:pt idx="47950">
                  <c:v>0.53079100000000001</c:v>
                </c:pt>
                <c:pt idx="47951">
                  <c:v>0.53305000000000002</c:v>
                </c:pt>
                <c:pt idx="47952">
                  <c:v>0.53528699999999996</c:v>
                </c:pt>
                <c:pt idx="47953">
                  <c:v>0.53771899999999995</c:v>
                </c:pt>
                <c:pt idx="47954">
                  <c:v>0.53973300000000002</c:v>
                </c:pt>
                <c:pt idx="47955">
                  <c:v>0.54204600000000003</c:v>
                </c:pt>
                <c:pt idx="47956">
                  <c:v>0.54408900000000004</c:v>
                </c:pt>
                <c:pt idx="47957">
                  <c:v>0.54674100000000003</c:v>
                </c:pt>
                <c:pt idx="47958">
                  <c:v>0.548732</c:v>
                </c:pt>
                <c:pt idx="47959">
                  <c:v>0.55097799999999997</c:v>
                </c:pt>
                <c:pt idx="47960">
                  <c:v>0.55316900000000002</c:v>
                </c:pt>
                <c:pt idx="47961">
                  <c:v>0.55523800000000001</c:v>
                </c:pt>
                <c:pt idx="47962">
                  <c:v>0.55765100000000001</c:v>
                </c:pt>
                <c:pt idx="47963">
                  <c:v>0.55965299999999996</c:v>
                </c:pt>
                <c:pt idx="47964">
                  <c:v>0.56181499999999995</c:v>
                </c:pt>
                <c:pt idx="47965">
                  <c:v>0.56374000000000002</c:v>
                </c:pt>
                <c:pt idx="47966">
                  <c:v>0.56588400000000005</c:v>
                </c:pt>
                <c:pt idx="47967">
                  <c:v>0.56796800000000003</c:v>
                </c:pt>
                <c:pt idx="47968">
                  <c:v>0.57013800000000003</c:v>
                </c:pt>
                <c:pt idx="47969">
                  <c:v>0.57216599999999995</c:v>
                </c:pt>
                <c:pt idx="47970">
                  <c:v>0.574129</c:v>
                </c:pt>
                <c:pt idx="47971">
                  <c:v>0.57611699999999999</c:v>
                </c:pt>
                <c:pt idx="47972">
                  <c:v>0.57800799999999997</c:v>
                </c:pt>
                <c:pt idx="47973">
                  <c:v>0.58021400000000001</c:v>
                </c:pt>
                <c:pt idx="47974">
                  <c:v>0.58208000000000004</c:v>
                </c:pt>
                <c:pt idx="47975">
                  <c:v>0.58396400000000004</c:v>
                </c:pt>
                <c:pt idx="47976">
                  <c:v>0.58599400000000001</c:v>
                </c:pt>
                <c:pt idx="47977">
                  <c:v>0.58778300000000006</c:v>
                </c:pt>
                <c:pt idx="47978">
                  <c:v>0.58979499999999996</c:v>
                </c:pt>
                <c:pt idx="47979">
                  <c:v>0.59144300000000005</c:v>
                </c:pt>
                <c:pt idx="47980">
                  <c:v>0.59320600000000001</c:v>
                </c:pt>
                <c:pt idx="47981">
                  <c:v>0.59492800000000001</c:v>
                </c:pt>
                <c:pt idx="47982">
                  <c:v>0.59670900000000004</c:v>
                </c:pt>
                <c:pt idx="47983">
                  <c:v>0.59830899999999998</c:v>
                </c:pt>
                <c:pt idx="47984">
                  <c:v>0.600267</c:v>
                </c:pt>
                <c:pt idx="47985">
                  <c:v>0.60177099999999994</c:v>
                </c:pt>
                <c:pt idx="47986">
                  <c:v>0.60333700000000001</c:v>
                </c:pt>
                <c:pt idx="47987">
                  <c:v>0.60466299999999995</c:v>
                </c:pt>
                <c:pt idx="47988">
                  <c:v>0.60636699999999999</c:v>
                </c:pt>
                <c:pt idx="47989">
                  <c:v>0.60784300000000002</c:v>
                </c:pt>
                <c:pt idx="47990">
                  <c:v>0.60916099999999995</c:v>
                </c:pt>
                <c:pt idx="47991">
                  <c:v>0.61048800000000003</c:v>
                </c:pt>
                <c:pt idx="47992">
                  <c:v>0.61177800000000004</c:v>
                </c:pt>
                <c:pt idx="47993">
                  <c:v>0.61292999999999997</c:v>
                </c:pt>
                <c:pt idx="47994">
                  <c:v>0.61409499999999995</c:v>
                </c:pt>
                <c:pt idx="47995">
                  <c:v>0.61527600000000005</c:v>
                </c:pt>
                <c:pt idx="47996">
                  <c:v>0.61634500000000003</c:v>
                </c:pt>
                <c:pt idx="47997">
                  <c:v>0.61719199999999996</c:v>
                </c:pt>
                <c:pt idx="47998">
                  <c:v>0.61812900000000004</c:v>
                </c:pt>
                <c:pt idx="47999">
                  <c:v>0.61889499999999997</c:v>
                </c:pt>
                <c:pt idx="48000">
                  <c:v>0.61981699999999995</c:v>
                </c:pt>
                <c:pt idx="48001">
                  <c:v>0.620425</c:v>
                </c:pt>
                <c:pt idx="48002">
                  <c:v>0.62110299999999996</c:v>
                </c:pt>
                <c:pt idx="48003">
                  <c:v>0.62168599999999996</c:v>
                </c:pt>
                <c:pt idx="48004">
                  <c:v>0.62207800000000002</c:v>
                </c:pt>
                <c:pt idx="48005">
                  <c:v>0.62306499999999998</c:v>
                </c:pt>
                <c:pt idx="48006">
                  <c:v>0.62313200000000002</c:v>
                </c:pt>
                <c:pt idx="48007">
                  <c:v>0.62357899999999999</c:v>
                </c:pt>
                <c:pt idx="48008">
                  <c:v>0.62368299999999999</c:v>
                </c:pt>
                <c:pt idx="48009">
                  <c:v>0.623776</c:v>
                </c:pt>
                <c:pt idx="48010">
                  <c:v>0.62409099999999995</c:v>
                </c:pt>
                <c:pt idx="48011">
                  <c:v>0.62379899999999999</c:v>
                </c:pt>
                <c:pt idx="48012">
                  <c:v>0.62374499999999999</c:v>
                </c:pt>
                <c:pt idx="48013">
                  <c:v>0.62339999999999995</c:v>
                </c:pt>
                <c:pt idx="48014">
                  <c:v>0.62314000000000003</c:v>
                </c:pt>
                <c:pt idx="48015">
                  <c:v>0.622776</c:v>
                </c:pt>
                <c:pt idx="48016">
                  <c:v>0.62244600000000005</c:v>
                </c:pt>
                <c:pt idx="48017">
                  <c:v>0.62185299999999999</c:v>
                </c:pt>
                <c:pt idx="48018">
                  <c:v>0.62132900000000002</c:v>
                </c:pt>
                <c:pt idx="48019">
                  <c:v>0.62043000000000004</c:v>
                </c:pt>
                <c:pt idx="48020">
                  <c:v>0.61965000000000003</c:v>
                </c:pt>
                <c:pt idx="48021">
                  <c:v>0.61877899999999997</c:v>
                </c:pt>
                <c:pt idx="48022">
                  <c:v>0.61771100000000001</c:v>
                </c:pt>
                <c:pt idx="48023">
                  <c:v>0.61676600000000004</c:v>
                </c:pt>
                <c:pt idx="48024">
                  <c:v>0.61525200000000002</c:v>
                </c:pt>
                <c:pt idx="48025">
                  <c:v>0.61411099999999996</c:v>
                </c:pt>
                <c:pt idx="48026">
                  <c:v>0.61262099999999997</c:v>
                </c:pt>
                <c:pt idx="48027">
                  <c:v>0.611155</c:v>
                </c:pt>
                <c:pt idx="48028">
                  <c:v>0.60929900000000004</c:v>
                </c:pt>
                <c:pt idx="48029">
                  <c:v>0.60752300000000004</c:v>
                </c:pt>
                <c:pt idx="48030">
                  <c:v>0.60588299999999995</c:v>
                </c:pt>
                <c:pt idx="48031">
                  <c:v>0.60374000000000005</c:v>
                </c:pt>
                <c:pt idx="48032">
                  <c:v>0.60178100000000001</c:v>
                </c:pt>
                <c:pt idx="48033">
                  <c:v>0.59928800000000004</c:v>
                </c:pt>
                <c:pt idx="48034">
                  <c:v>0.59733000000000003</c:v>
                </c:pt>
                <c:pt idx="48035">
                  <c:v>0.59461399999999998</c:v>
                </c:pt>
                <c:pt idx="48036">
                  <c:v>0.59222799999999998</c:v>
                </c:pt>
                <c:pt idx="48037">
                  <c:v>0.58984999999999999</c:v>
                </c:pt>
                <c:pt idx="48038">
                  <c:v>0.58687100000000003</c:v>
                </c:pt>
                <c:pt idx="48039">
                  <c:v>0.58417399999999997</c:v>
                </c:pt>
                <c:pt idx="48040">
                  <c:v>0.58106100000000005</c:v>
                </c:pt>
                <c:pt idx="48041">
                  <c:v>0.57815000000000005</c:v>
                </c:pt>
                <c:pt idx="48042">
                  <c:v>0.57489599999999996</c:v>
                </c:pt>
                <c:pt idx="48043">
                  <c:v>0.57189699999999999</c:v>
                </c:pt>
                <c:pt idx="48044">
                  <c:v>0.56833999999999996</c:v>
                </c:pt>
                <c:pt idx="48045">
                  <c:v>0.56475699999999995</c:v>
                </c:pt>
                <c:pt idx="48046">
                  <c:v>0.56123100000000004</c:v>
                </c:pt>
                <c:pt idx="48047">
                  <c:v>0.55785700000000005</c:v>
                </c:pt>
                <c:pt idx="48048">
                  <c:v>0.55397799999999997</c:v>
                </c:pt>
                <c:pt idx="48049">
                  <c:v>0.54997499999999999</c:v>
                </c:pt>
                <c:pt idx="48050">
                  <c:v>0.54640699999999998</c:v>
                </c:pt>
                <c:pt idx="48051">
                  <c:v>0.54224399999999995</c:v>
                </c:pt>
                <c:pt idx="48052">
                  <c:v>0.53808100000000003</c:v>
                </c:pt>
                <c:pt idx="48053">
                  <c:v>0.53387399999999996</c:v>
                </c:pt>
                <c:pt idx="48054">
                  <c:v>0.52970300000000003</c:v>
                </c:pt>
                <c:pt idx="48055">
                  <c:v>0.52504399999999996</c:v>
                </c:pt>
                <c:pt idx="48056">
                  <c:v>0.52047900000000002</c:v>
                </c:pt>
                <c:pt idx="48057">
                  <c:v>0.515849</c:v>
                </c:pt>
                <c:pt idx="48058">
                  <c:v>0.51092300000000002</c:v>
                </c:pt>
                <c:pt idx="48059">
                  <c:v>0.50608299999999995</c:v>
                </c:pt>
                <c:pt idx="48060">
                  <c:v>0.50080999999999998</c:v>
                </c:pt>
                <c:pt idx="48061">
                  <c:v>0.49603599999999998</c:v>
                </c:pt>
                <c:pt idx="48062">
                  <c:v>0.49051499999999998</c:v>
                </c:pt>
                <c:pt idx="48063">
                  <c:v>0.485794</c:v>
                </c:pt>
                <c:pt idx="48064">
                  <c:v>0.48032000000000002</c:v>
                </c:pt>
                <c:pt idx="48065">
                  <c:v>0.474748</c:v>
                </c:pt>
                <c:pt idx="48066">
                  <c:v>0.469559</c:v>
                </c:pt>
                <c:pt idx="48067">
                  <c:v>0.46382400000000001</c:v>
                </c:pt>
                <c:pt idx="48068">
                  <c:v>0.458453</c:v>
                </c:pt>
                <c:pt idx="48069">
                  <c:v>0.45267200000000002</c:v>
                </c:pt>
                <c:pt idx="48070">
                  <c:v>0.44725300000000001</c:v>
                </c:pt>
                <c:pt idx="48071">
                  <c:v>0.44115900000000002</c:v>
                </c:pt>
                <c:pt idx="48072">
                  <c:v>0.43540800000000002</c:v>
                </c:pt>
                <c:pt idx="48073">
                  <c:v>0.429531</c:v>
                </c:pt>
                <c:pt idx="48074">
                  <c:v>0.42364000000000002</c:v>
                </c:pt>
                <c:pt idx="48075">
                  <c:v>0.41750900000000002</c:v>
                </c:pt>
                <c:pt idx="48076">
                  <c:v>0.41122900000000001</c:v>
                </c:pt>
                <c:pt idx="48077">
                  <c:v>0.405474</c:v>
                </c:pt>
                <c:pt idx="48078">
                  <c:v>0.39879900000000001</c:v>
                </c:pt>
                <c:pt idx="48079">
                  <c:v>0.39298499999999997</c:v>
                </c:pt>
                <c:pt idx="48080">
                  <c:v>0.38627600000000001</c:v>
                </c:pt>
                <c:pt idx="48081">
                  <c:v>0.38000499999999998</c:v>
                </c:pt>
                <c:pt idx="48082">
                  <c:v>0.37351200000000001</c:v>
                </c:pt>
                <c:pt idx="48083">
                  <c:v>0.36707299999999998</c:v>
                </c:pt>
                <c:pt idx="48084">
                  <c:v>0.36054700000000001</c:v>
                </c:pt>
                <c:pt idx="48085">
                  <c:v>0.35389300000000001</c:v>
                </c:pt>
                <c:pt idx="48086">
                  <c:v>0.347694</c:v>
                </c:pt>
                <c:pt idx="48087">
                  <c:v>0.34066800000000003</c:v>
                </c:pt>
                <c:pt idx="48088">
                  <c:v>0.33435599999999999</c:v>
                </c:pt>
                <c:pt idx="48089">
                  <c:v>0.327596</c:v>
                </c:pt>
                <c:pt idx="48090">
                  <c:v>0.32112800000000002</c:v>
                </c:pt>
                <c:pt idx="48091">
                  <c:v>0.31458900000000001</c:v>
                </c:pt>
                <c:pt idx="48092">
                  <c:v>0.30780800000000003</c:v>
                </c:pt>
                <c:pt idx="48093">
                  <c:v>0.30119499999999999</c:v>
                </c:pt>
                <c:pt idx="48094">
                  <c:v>0.29431200000000002</c:v>
                </c:pt>
                <c:pt idx="48095">
                  <c:v>0.287831</c:v>
                </c:pt>
                <c:pt idx="48096">
                  <c:v>0.28089999999999998</c:v>
                </c:pt>
                <c:pt idx="48097">
                  <c:v>0.27424399999999999</c:v>
                </c:pt>
                <c:pt idx="48098">
                  <c:v>0.26718700000000001</c:v>
                </c:pt>
                <c:pt idx="48099">
                  <c:v>0.26047199999999998</c:v>
                </c:pt>
                <c:pt idx="48100">
                  <c:v>0.25362400000000002</c:v>
                </c:pt>
                <c:pt idx="48101">
                  <c:v>0.246835</c:v>
                </c:pt>
                <c:pt idx="48102">
                  <c:v>0.24034700000000001</c:v>
                </c:pt>
                <c:pt idx="48103">
                  <c:v>0.233177</c:v>
                </c:pt>
                <c:pt idx="48104">
                  <c:v>0.22669300000000001</c:v>
                </c:pt>
                <c:pt idx="48105">
                  <c:v>0.219717</c:v>
                </c:pt>
                <c:pt idx="48106">
                  <c:v>0.21313499999999999</c:v>
                </c:pt>
                <c:pt idx="48107">
                  <c:v>0.20633599999999999</c:v>
                </c:pt>
                <c:pt idx="48108">
                  <c:v>0.19956199999999999</c:v>
                </c:pt>
                <c:pt idx="48109">
                  <c:v>0.19289600000000001</c:v>
                </c:pt>
                <c:pt idx="48110">
                  <c:v>0.185949</c:v>
                </c:pt>
                <c:pt idx="48111">
                  <c:v>0.17955299999999999</c:v>
                </c:pt>
                <c:pt idx="48112">
                  <c:v>0.17272000000000001</c:v>
                </c:pt>
                <c:pt idx="48113">
                  <c:v>0.166292</c:v>
                </c:pt>
                <c:pt idx="48114">
                  <c:v>0.15947500000000001</c:v>
                </c:pt>
                <c:pt idx="48115">
                  <c:v>0.15298600000000001</c:v>
                </c:pt>
                <c:pt idx="48116">
                  <c:v>0.146369</c:v>
                </c:pt>
                <c:pt idx="48117">
                  <c:v>0.13994300000000001</c:v>
                </c:pt>
                <c:pt idx="48118">
                  <c:v>0.13361400000000001</c:v>
                </c:pt>
                <c:pt idx="48119">
                  <c:v>0.126972</c:v>
                </c:pt>
                <c:pt idx="48120">
                  <c:v>0.12052400000000001</c:v>
                </c:pt>
                <c:pt idx="48121">
                  <c:v>0.114273</c:v>
                </c:pt>
                <c:pt idx="48122">
                  <c:v>0.107848</c:v>
                </c:pt>
                <c:pt idx="48123">
                  <c:v>0.101642</c:v>
                </c:pt>
                <c:pt idx="48124">
                  <c:v>9.5351199999999997E-2</c:v>
                </c:pt>
                <c:pt idx="48125">
                  <c:v>8.8853699999999994E-2</c:v>
                </c:pt>
                <c:pt idx="48126">
                  <c:v>8.2687399999999994E-2</c:v>
                </c:pt>
                <c:pt idx="48127">
                  <c:v>7.6617000000000005E-2</c:v>
                </c:pt>
                <c:pt idx="48128">
                  <c:v>7.0446900000000007E-2</c:v>
                </c:pt>
                <c:pt idx="48129">
                  <c:v>6.4587000000000006E-2</c:v>
                </c:pt>
                <c:pt idx="48130">
                  <c:v>5.8367200000000001E-2</c:v>
                </c:pt>
                <c:pt idx="48131">
                  <c:v>5.2436999999999998E-2</c:v>
                </c:pt>
                <c:pt idx="48132">
                  <c:v>4.6556899999999998E-2</c:v>
                </c:pt>
                <c:pt idx="48133">
                  <c:v>4.0658600000000003E-2</c:v>
                </c:pt>
                <c:pt idx="48134">
                  <c:v>3.49726E-2</c:v>
                </c:pt>
                <c:pt idx="48135">
                  <c:v>2.9013299999999999E-2</c:v>
                </c:pt>
                <c:pt idx="48136">
                  <c:v>2.3290999999999999E-2</c:v>
                </c:pt>
                <c:pt idx="48137">
                  <c:v>1.7537000000000001E-2</c:v>
                </c:pt>
                <c:pt idx="48138">
                  <c:v>1.1986200000000001E-2</c:v>
                </c:pt>
                <c:pt idx="48139">
                  <c:v>6.2671799999999998E-3</c:v>
                </c:pt>
                <c:pt idx="48140">
                  <c:v>9.8571100000000001E-4</c:v>
                </c:pt>
                <c:pt idx="48141">
                  <c:v>-4.5887999999999997E-3</c:v>
                </c:pt>
                <c:pt idx="48142">
                  <c:v>-1.01361E-2</c:v>
                </c:pt>
                <c:pt idx="48143">
                  <c:v>-1.52978E-2</c:v>
                </c:pt>
                <c:pt idx="48144">
                  <c:v>-2.0646600000000001E-2</c:v>
                </c:pt>
                <c:pt idx="48145">
                  <c:v>-2.57288E-2</c:v>
                </c:pt>
                <c:pt idx="48146">
                  <c:v>-3.10292E-2</c:v>
                </c:pt>
                <c:pt idx="48147">
                  <c:v>-3.61082E-2</c:v>
                </c:pt>
                <c:pt idx="48148">
                  <c:v>-4.1121699999999997E-2</c:v>
                </c:pt>
                <c:pt idx="48149">
                  <c:v>-4.6059599999999999E-2</c:v>
                </c:pt>
                <c:pt idx="48150">
                  <c:v>-5.1054299999999997E-2</c:v>
                </c:pt>
                <c:pt idx="48151">
                  <c:v>-5.5870900000000001E-2</c:v>
                </c:pt>
                <c:pt idx="48152">
                  <c:v>-6.0786800000000002E-2</c:v>
                </c:pt>
                <c:pt idx="48153">
                  <c:v>-6.5553200000000006E-2</c:v>
                </c:pt>
                <c:pt idx="48154">
                  <c:v>-7.0231299999999997E-2</c:v>
                </c:pt>
                <c:pt idx="48155">
                  <c:v>-7.4945300000000006E-2</c:v>
                </c:pt>
                <c:pt idx="48156">
                  <c:v>-7.9518599999999995E-2</c:v>
                </c:pt>
                <c:pt idx="48157">
                  <c:v>-8.4098400000000004E-2</c:v>
                </c:pt>
                <c:pt idx="48158">
                  <c:v>-8.8630500000000001E-2</c:v>
                </c:pt>
                <c:pt idx="48159">
                  <c:v>-9.3043699999999993E-2</c:v>
                </c:pt>
                <c:pt idx="48160">
                  <c:v>-9.72996E-2</c:v>
                </c:pt>
                <c:pt idx="48161">
                  <c:v>-0.101656</c:v>
                </c:pt>
                <c:pt idx="48162">
                  <c:v>-0.10602200000000001</c:v>
                </c:pt>
                <c:pt idx="48163">
                  <c:v>-0.11006199999999999</c:v>
                </c:pt>
                <c:pt idx="48164">
                  <c:v>-0.114343</c:v>
                </c:pt>
                <c:pt idx="48165">
                  <c:v>-0.118548</c:v>
                </c:pt>
                <c:pt idx="48166">
                  <c:v>-0.12248299999999999</c:v>
                </c:pt>
                <c:pt idx="48167">
                  <c:v>-0.126661</c:v>
                </c:pt>
                <c:pt idx="48168">
                  <c:v>-0.13065399999999999</c:v>
                </c:pt>
                <c:pt idx="48169">
                  <c:v>-0.13453000000000001</c:v>
                </c:pt>
                <c:pt idx="48170">
                  <c:v>-0.13841600000000001</c:v>
                </c:pt>
                <c:pt idx="48171">
                  <c:v>-0.14225599999999999</c:v>
                </c:pt>
                <c:pt idx="48172">
                  <c:v>-0.14596799999999999</c:v>
                </c:pt>
                <c:pt idx="48173">
                  <c:v>-0.14966099999999999</c:v>
                </c:pt>
                <c:pt idx="48174">
                  <c:v>-0.15344099999999999</c:v>
                </c:pt>
                <c:pt idx="48175">
                  <c:v>-0.15711</c:v>
                </c:pt>
                <c:pt idx="48176">
                  <c:v>-0.160634</c:v>
                </c:pt>
                <c:pt idx="48177">
                  <c:v>-0.16425100000000001</c:v>
                </c:pt>
                <c:pt idx="48178">
                  <c:v>-0.167768</c:v>
                </c:pt>
                <c:pt idx="48179">
                  <c:v>-0.17133300000000001</c:v>
                </c:pt>
                <c:pt idx="48180">
                  <c:v>-0.17472399999999999</c:v>
                </c:pt>
                <c:pt idx="48181">
                  <c:v>-0.17833599999999999</c:v>
                </c:pt>
                <c:pt idx="48182">
                  <c:v>-0.181645</c:v>
                </c:pt>
                <c:pt idx="48183">
                  <c:v>-0.18490599999999999</c:v>
                </c:pt>
                <c:pt idx="48184">
                  <c:v>-0.18838199999999999</c:v>
                </c:pt>
                <c:pt idx="48185">
                  <c:v>-0.19176799999999999</c:v>
                </c:pt>
                <c:pt idx="48186">
                  <c:v>-0.19498099999999999</c:v>
                </c:pt>
                <c:pt idx="48187">
                  <c:v>-0.198188</c:v>
                </c:pt>
                <c:pt idx="48188">
                  <c:v>-0.20135500000000001</c:v>
                </c:pt>
                <c:pt idx="48189">
                  <c:v>-0.20449400000000001</c:v>
                </c:pt>
                <c:pt idx="48190">
                  <c:v>-0.20769199999999999</c:v>
                </c:pt>
                <c:pt idx="48191">
                  <c:v>-0.21099599999999999</c:v>
                </c:pt>
                <c:pt idx="48192">
                  <c:v>-0.21399099999999999</c:v>
                </c:pt>
                <c:pt idx="48193">
                  <c:v>-0.217027</c:v>
                </c:pt>
                <c:pt idx="48194">
                  <c:v>-0.220194</c:v>
                </c:pt>
                <c:pt idx="48195">
                  <c:v>-0.22323000000000001</c:v>
                </c:pt>
                <c:pt idx="48196">
                  <c:v>-0.226378</c:v>
                </c:pt>
                <c:pt idx="48197">
                  <c:v>-0.229466</c:v>
                </c:pt>
                <c:pt idx="48198">
                  <c:v>-0.23227</c:v>
                </c:pt>
                <c:pt idx="48199">
                  <c:v>-0.235292</c:v>
                </c:pt>
                <c:pt idx="48200">
                  <c:v>-0.23794599999999999</c:v>
                </c:pt>
                <c:pt idx="48201">
                  <c:v>-0.241342</c:v>
                </c:pt>
                <c:pt idx="48202">
                  <c:v>-0.243895</c:v>
                </c:pt>
                <c:pt idx="48203">
                  <c:v>-0.24693399999999999</c:v>
                </c:pt>
                <c:pt idx="48204">
                  <c:v>-0.24981500000000001</c:v>
                </c:pt>
                <c:pt idx="48205">
                  <c:v>-0.252502</c:v>
                </c:pt>
                <c:pt idx="48206">
                  <c:v>-0.25550499999999998</c:v>
                </c:pt>
                <c:pt idx="48207">
                  <c:v>-0.258156</c:v>
                </c:pt>
                <c:pt idx="48208">
                  <c:v>-0.26124199999999997</c:v>
                </c:pt>
                <c:pt idx="48209">
                  <c:v>-0.26368000000000003</c:v>
                </c:pt>
                <c:pt idx="48210">
                  <c:v>-0.26638800000000001</c:v>
                </c:pt>
                <c:pt idx="48211">
                  <c:v>-0.26899000000000001</c:v>
                </c:pt>
                <c:pt idx="48212">
                  <c:v>-0.27153300000000002</c:v>
                </c:pt>
                <c:pt idx="48213">
                  <c:v>-0.27442</c:v>
                </c:pt>
                <c:pt idx="48214">
                  <c:v>-0.27704000000000001</c:v>
                </c:pt>
                <c:pt idx="48215">
                  <c:v>-0.27947699999999998</c:v>
                </c:pt>
                <c:pt idx="48216">
                  <c:v>-0.28195999999999999</c:v>
                </c:pt>
                <c:pt idx="48217">
                  <c:v>-0.28479700000000002</c:v>
                </c:pt>
                <c:pt idx="48218">
                  <c:v>-0.28724699999999997</c:v>
                </c:pt>
                <c:pt idx="48219">
                  <c:v>-0.28974299999999997</c:v>
                </c:pt>
                <c:pt idx="48220">
                  <c:v>-0.29217199999999999</c:v>
                </c:pt>
                <c:pt idx="48221">
                  <c:v>-0.29458800000000002</c:v>
                </c:pt>
                <c:pt idx="48222">
                  <c:v>-0.29703400000000002</c:v>
                </c:pt>
                <c:pt idx="48223">
                  <c:v>-0.29935</c:v>
                </c:pt>
                <c:pt idx="48224">
                  <c:v>-0.30174499999999999</c:v>
                </c:pt>
                <c:pt idx="48225">
                  <c:v>-0.30413600000000002</c:v>
                </c:pt>
                <c:pt idx="48226">
                  <c:v>-0.30617</c:v>
                </c:pt>
                <c:pt idx="48227">
                  <c:v>-0.30833899999999997</c:v>
                </c:pt>
                <c:pt idx="48228">
                  <c:v>-0.31085099999999999</c:v>
                </c:pt>
                <c:pt idx="48229">
                  <c:v>-0.31291400000000003</c:v>
                </c:pt>
                <c:pt idx="48230">
                  <c:v>-0.31520399999999998</c:v>
                </c:pt>
                <c:pt idx="48231">
                  <c:v>-0.31694699999999998</c:v>
                </c:pt>
                <c:pt idx="48232">
                  <c:v>-0.31938299999999997</c:v>
                </c:pt>
                <c:pt idx="48233">
                  <c:v>-0.32142100000000001</c:v>
                </c:pt>
                <c:pt idx="48234">
                  <c:v>-0.32319799999999999</c:v>
                </c:pt>
                <c:pt idx="48235">
                  <c:v>-0.32538099999999998</c:v>
                </c:pt>
                <c:pt idx="48236">
                  <c:v>-0.32719500000000001</c:v>
                </c:pt>
                <c:pt idx="48237">
                  <c:v>-0.32914500000000002</c:v>
                </c:pt>
                <c:pt idx="48238">
                  <c:v>-0.33084200000000002</c:v>
                </c:pt>
                <c:pt idx="48239">
                  <c:v>-0.332783</c:v>
                </c:pt>
                <c:pt idx="48240">
                  <c:v>-0.33447500000000002</c:v>
                </c:pt>
                <c:pt idx="48241">
                  <c:v>-0.33631800000000001</c:v>
                </c:pt>
                <c:pt idx="48242">
                  <c:v>-0.337812</c:v>
                </c:pt>
                <c:pt idx="48243">
                  <c:v>-0.33943699999999999</c:v>
                </c:pt>
                <c:pt idx="48244">
                  <c:v>-0.34114299999999997</c:v>
                </c:pt>
                <c:pt idx="48245">
                  <c:v>-0.34251599999999999</c:v>
                </c:pt>
                <c:pt idx="48246">
                  <c:v>-0.34410600000000002</c:v>
                </c:pt>
                <c:pt idx="48247">
                  <c:v>-0.34529399999999999</c:v>
                </c:pt>
                <c:pt idx="48248">
                  <c:v>-0.346835</c:v>
                </c:pt>
                <c:pt idx="48249">
                  <c:v>-0.34801300000000002</c:v>
                </c:pt>
                <c:pt idx="48250">
                  <c:v>-0.34926299999999999</c:v>
                </c:pt>
                <c:pt idx="48251">
                  <c:v>-0.35040199999999999</c:v>
                </c:pt>
                <c:pt idx="48252">
                  <c:v>-0.35163299999999997</c:v>
                </c:pt>
                <c:pt idx="48253">
                  <c:v>-0.352717</c:v>
                </c:pt>
                <c:pt idx="48254">
                  <c:v>-0.35360799999999998</c:v>
                </c:pt>
                <c:pt idx="48255">
                  <c:v>-0.35485899999999998</c:v>
                </c:pt>
                <c:pt idx="48256">
                  <c:v>-0.35552499999999998</c:v>
                </c:pt>
                <c:pt idx="48257">
                  <c:v>-0.35657100000000003</c:v>
                </c:pt>
                <c:pt idx="48258">
                  <c:v>-0.35727500000000001</c:v>
                </c:pt>
                <c:pt idx="48259">
                  <c:v>-0.35803000000000001</c:v>
                </c:pt>
                <c:pt idx="48260">
                  <c:v>-0.35893700000000001</c:v>
                </c:pt>
                <c:pt idx="48261">
                  <c:v>-0.35957600000000001</c:v>
                </c:pt>
                <c:pt idx="48262">
                  <c:v>-0.36034699999999997</c:v>
                </c:pt>
                <c:pt idx="48263">
                  <c:v>-0.36058099999999998</c:v>
                </c:pt>
                <c:pt idx="48264">
                  <c:v>-0.36137599999999998</c:v>
                </c:pt>
                <c:pt idx="48265">
                  <c:v>-0.36194999999999999</c:v>
                </c:pt>
                <c:pt idx="48266">
                  <c:v>-0.36228399999999999</c:v>
                </c:pt>
                <c:pt idx="48267">
                  <c:v>-0.36253299999999999</c:v>
                </c:pt>
                <c:pt idx="48268">
                  <c:v>-0.36286400000000002</c:v>
                </c:pt>
                <c:pt idx="48269">
                  <c:v>-0.363234</c:v>
                </c:pt>
                <c:pt idx="48270">
                  <c:v>-0.36319800000000002</c:v>
                </c:pt>
                <c:pt idx="48271">
                  <c:v>-0.363649</c:v>
                </c:pt>
                <c:pt idx="48272">
                  <c:v>-0.36347800000000002</c:v>
                </c:pt>
                <c:pt idx="48273">
                  <c:v>-0.36367899999999997</c:v>
                </c:pt>
                <c:pt idx="48274">
                  <c:v>-0.36346499999999998</c:v>
                </c:pt>
                <c:pt idx="48275">
                  <c:v>-0.36331599999999997</c:v>
                </c:pt>
                <c:pt idx="48276">
                  <c:v>-0.36360999999999999</c:v>
                </c:pt>
                <c:pt idx="48277">
                  <c:v>-0.36295699999999997</c:v>
                </c:pt>
                <c:pt idx="48278">
                  <c:v>-0.36294900000000002</c:v>
                </c:pt>
                <c:pt idx="48279">
                  <c:v>-0.36227900000000002</c:v>
                </c:pt>
                <c:pt idx="48280">
                  <c:v>-0.362014</c:v>
                </c:pt>
                <c:pt idx="48281">
                  <c:v>-0.36166199999999998</c:v>
                </c:pt>
                <c:pt idx="48282">
                  <c:v>-0.36110100000000001</c:v>
                </c:pt>
                <c:pt idx="48283">
                  <c:v>-0.36061700000000002</c:v>
                </c:pt>
                <c:pt idx="48284">
                  <c:v>-0.36000700000000002</c:v>
                </c:pt>
                <c:pt idx="48285">
                  <c:v>-0.35950700000000002</c:v>
                </c:pt>
                <c:pt idx="48286">
                  <c:v>-0.35878300000000002</c:v>
                </c:pt>
                <c:pt idx="48287">
                  <c:v>-0.35818299999999997</c:v>
                </c:pt>
                <c:pt idx="48288">
                  <c:v>-0.35727199999999998</c:v>
                </c:pt>
                <c:pt idx="48289">
                  <c:v>-0.356512</c:v>
                </c:pt>
                <c:pt idx="48290">
                  <c:v>-0.35541</c:v>
                </c:pt>
                <c:pt idx="48291">
                  <c:v>-0.35450199999999998</c:v>
                </c:pt>
                <c:pt idx="48292">
                  <c:v>-0.35361900000000002</c:v>
                </c:pt>
                <c:pt idx="48293">
                  <c:v>-0.352356</c:v>
                </c:pt>
                <c:pt idx="48294">
                  <c:v>-0.35131400000000002</c:v>
                </c:pt>
                <c:pt idx="48295">
                  <c:v>-0.35010000000000002</c:v>
                </c:pt>
                <c:pt idx="48296">
                  <c:v>-0.34890100000000002</c:v>
                </c:pt>
                <c:pt idx="48297">
                  <c:v>-0.347856</c:v>
                </c:pt>
                <c:pt idx="48298">
                  <c:v>-0.346412</c:v>
                </c:pt>
                <c:pt idx="48299">
                  <c:v>-0.34506199999999998</c:v>
                </c:pt>
                <c:pt idx="48300">
                  <c:v>-0.34361199999999997</c:v>
                </c:pt>
                <c:pt idx="48301">
                  <c:v>-0.34201500000000001</c:v>
                </c:pt>
                <c:pt idx="48302">
                  <c:v>-0.34058100000000002</c:v>
                </c:pt>
                <c:pt idx="48303">
                  <c:v>-0.33911200000000002</c:v>
                </c:pt>
                <c:pt idx="48304">
                  <c:v>-0.33730300000000002</c:v>
                </c:pt>
                <c:pt idx="48305">
                  <c:v>-0.33558399999999999</c:v>
                </c:pt>
                <c:pt idx="48306">
                  <c:v>-0.33384000000000003</c:v>
                </c:pt>
                <c:pt idx="48307">
                  <c:v>-0.332202</c:v>
                </c:pt>
                <c:pt idx="48308">
                  <c:v>-0.330347</c:v>
                </c:pt>
                <c:pt idx="48309">
                  <c:v>-0.32858900000000002</c:v>
                </c:pt>
                <c:pt idx="48310">
                  <c:v>-0.32659700000000003</c:v>
                </c:pt>
                <c:pt idx="48311">
                  <c:v>-0.32457999999999998</c:v>
                </c:pt>
                <c:pt idx="48312">
                  <c:v>-0.32281500000000002</c:v>
                </c:pt>
                <c:pt idx="48313">
                  <c:v>-0.32097599999999998</c:v>
                </c:pt>
                <c:pt idx="48314">
                  <c:v>-0.31905699999999998</c:v>
                </c:pt>
                <c:pt idx="48315">
                  <c:v>-0.31670599999999999</c:v>
                </c:pt>
                <c:pt idx="48316">
                  <c:v>-0.314911</c:v>
                </c:pt>
                <c:pt idx="48317">
                  <c:v>-0.31263999999999997</c:v>
                </c:pt>
                <c:pt idx="48318">
                  <c:v>-0.31061899999999998</c:v>
                </c:pt>
                <c:pt idx="48319">
                  <c:v>-0.30862699999999998</c:v>
                </c:pt>
                <c:pt idx="48320">
                  <c:v>-0.30629600000000001</c:v>
                </c:pt>
                <c:pt idx="48321">
                  <c:v>-0.30407299999999998</c:v>
                </c:pt>
                <c:pt idx="48322">
                  <c:v>-0.30180299999999999</c:v>
                </c:pt>
                <c:pt idx="48323">
                  <c:v>-0.29969899999999999</c:v>
                </c:pt>
                <c:pt idx="48324">
                  <c:v>-0.29740699999999998</c:v>
                </c:pt>
                <c:pt idx="48325">
                  <c:v>-0.29507</c:v>
                </c:pt>
                <c:pt idx="48326">
                  <c:v>-0.29266799999999998</c:v>
                </c:pt>
                <c:pt idx="48327">
                  <c:v>-0.29011999999999999</c:v>
                </c:pt>
                <c:pt idx="48328">
                  <c:v>-0.28790399999999999</c:v>
                </c:pt>
                <c:pt idx="48329">
                  <c:v>-0.28553099999999998</c:v>
                </c:pt>
                <c:pt idx="48330">
                  <c:v>-0.28321499999999999</c:v>
                </c:pt>
                <c:pt idx="48331">
                  <c:v>-0.28060499999999999</c:v>
                </c:pt>
                <c:pt idx="48332">
                  <c:v>-0.278248</c:v>
                </c:pt>
                <c:pt idx="48333">
                  <c:v>-0.275756</c:v>
                </c:pt>
                <c:pt idx="48334">
                  <c:v>-0.27366000000000001</c:v>
                </c:pt>
                <c:pt idx="48335">
                  <c:v>-0.27131300000000003</c:v>
                </c:pt>
                <c:pt idx="48336">
                  <c:v>-0.26887100000000003</c:v>
                </c:pt>
                <c:pt idx="48337">
                  <c:v>-0.26641799999999999</c:v>
                </c:pt>
                <c:pt idx="48338">
                  <c:v>-0.26398300000000002</c:v>
                </c:pt>
                <c:pt idx="48339">
                  <c:v>-0.26192300000000002</c:v>
                </c:pt>
                <c:pt idx="48340">
                  <c:v>-0.25947999999999999</c:v>
                </c:pt>
                <c:pt idx="48341">
                  <c:v>-0.25706899999999999</c:v>
                </c:pt>
                <c:pt idx="48342">
                  <c:v>-0.254442</c:v>
                </c:pt>
                <c:pt idx="48343">
                  <c:v>-0.25214300000000001</c:v>
                </c:pt>
                <c:pt idx="48344">
                  <c:v>-0.249778</c:v>
                </c:pt>
                <c:pt idx="48345">
                  <c:v>-0.247532</c:v>
                </c:pt>
                <c:pt idx="48346">
                  <c:v>-0.245173</c:v>
                </c:pt>
                <c:pt idx="48347">
                  <c:v>-0.24257699999999999</c:v>
                </c:pt>
                <c:pt idx="48348">
                  <c:v>-0.24043300000000001</c:v>
                </c:pt>
                <c:pt idx="48349">
                  <c:v>-0.23780599999999999</c:v>
                </c:pt>
                <c:pt idx="48350">
                  <c:v>-0.23592399999999999</c:v>
                </c:pt>
                <c:pt idx="48351">
                  <c:v>-0.233511</c:v>
                </c:pt>
                <c:pt idx="48352">
                  <c:v>-0.23120399999999999</c:v>
                </c:pt>
                <c:pt idx="48353">
                  <c:v>-0.22911899999999999</c:v>
                </c:pt>
                <c:pt idx="48354">
                  <c:v>-0.226768</c:v>
                </c:pt>
                <c:pt idx="48355">
                  <c:v>-0.224799</c:v>
                </c:pt>
                <c:pt idx="48356">
                  <c:v>-0.22275200000000001</c:v>
                </c:pt>
                <c:pt idx="48357">
                  <c:v>-0.22085299999999999</c:v>
                </c:pt>
                <c:pt idx="48358">
                  <c:v>-0.218693</c:v>
                </c:pt>
                <c:pt idx="48359">
                  <c:v>-0.216672</c:v>
                </c:pt>
                <c:pt idx="48360">
                  <c:v>-0.21465999999999999</c:v>
                </c:pt>
                <c:pt idx="48361">
                  <c:v>-0.21293200000000001</c:v>
                </c:pt>
                <c:pt idx="48362">
                  <c:v>-0.21093100000000001</c:v>
                </c:pt>
                <c:pt idx="48363">
                  <c:v>-0.20898700000000001</c:v>
                </c:pt>
                <c:pt idx="48364">
                  <c:v>-0.20697699999999999</c:v>
                </c:pt>
                <c:pt idx="48365">
                  <c:v>-0.20507400000000001</c:v>
                </c:pt>
                <c:pt idx="48366">
                  <c:v>-0.20352799999999999</c:v>
                </c:pt>
                <c:pt idx="48367">
                  <c:v>-0.201511</c:v>
                </c:pt>
                <c:pt idx="48368">
                  <c:v>-0.199605</c:v>
                </c:pt>
                <c:pt idx="48369">
                  <c:v>-0.19789200000000001</c:v>
                </c:pt>
                <c:pt idx="48370">
                  <c:v>-0.19611300000000001</c:v>
                </c:pt>
                <c:pt idx="48371">
                  <c:v>-0.19436899999999999</c:v>
                </c:pt>
                <c:pt idx="48372">
                  <c:v>-0.19284899999999999</c:v>
                </c:pt>
                <c:pt idx="48373">
                  <c:v>-0.19115699999999999</c:v>
                </c:pt>
                <c:pt idx="48374">
                  <c:v>-0.189442</c:v>
                </c:pt>
                <c:pt idx="48375">
                  <c:v>-0.18792700000000001</c:v>
                </c:pt>
                <c:pt idx="48376">
                  <c:v>-0.18620999999999999</c:v>
                </c:pt>
                <c:pt idx="48377">
                  <c:v>-0.184862</c:v>
                </c:pt>
                <c:pt idx="48378">
                  <c:v>-0.18332000000000001</c:v>
                </c:pt>
                <c:pt idx="48379">
                  <c:v>-0.18181600000000001</c:v>
                </c:pt>
                <c:pt idx="48380">
                  <c:v>-0.180338</c:v>
                </c:pt>
                <c:pt idx="48381">
                  <c:v>-0.17896300000000001</c:v>
                </c:pt>
                <c:pt idx="48382">
                  <c:v>-0.17766499999999999</c:v>
                </c:pt>
                <c:pt idx="48383">
                  <c:v>-0.17611299999999999</c:v>
                </c:pt>
                <c:pt idx="48384">
                  <c:v>-0.17499999999999999</c:v>
                </c:pt>
                <c:pt idx="48385">
                  <c:v>-0.17341000000000001</c:v>
                </c:pt>
                <c:pt idx="48386">
                  <c:v>-0.17238999999999999</c:v>
                </c:pt>
                <c:pt idx="48387">
                  <c:v>-0.171016</c:v>
                </c:pt>
                <c:pt idx="48388">
                  <c:v>-0.169767</c:v>
                </c:pt>
                <c:pt idx="48389">
                  <c:v>-0.16847799999999999</c:v>
                </c:pt>
                <c:pt idx="48390">
                  <c:v>-0.167211</c:v>
                </c:pt>
                <c:pt idx="48391">
                  <c:v>-0.16603699999999999</c:v>
                </c:pt>
                <c:pt idx="48392">
                  <c:v>-0.16453400000000001</c:v>
                </c:pt>
                <c:pt idx="48393">
                  <c:v>-0.16370000000000001</c:v>
                </c:pt>
                <c:pt idx="48394">
                  <c:v>-0.162298</c:v>
                </c:pt>
                <c:pt idx="48395">
                  <c:v>-0.161163</c:v>
                </c:pt>
                <c:pt idx="48396">
                  <c:v>-0.15986</c:v>
                </c:pt>
                <c:pt idx="48397">
                  <c:v>-0.15878999999999999</c:v>
                </c:pt>
                <c:pt idx="48398">
                  <c:v>-0.15768299999999999</c:v>
                </c:pt>
                <c:pt idx="48399">
                  <c:v>-0.15659100000000001</c:v>
                </c:pt>
                <c:pt idx="48400">
                  <c:v>-0.15543100000000001</c:v>
                </c:pt>
                <c:pt idx="48401">
                  <c:v>-0.15416299999999999</c:v>
                </c:pt>
                <c:pt idx="48402">
                  <c:v>-0.15315999999999999</c:v>
                </c:pt>
                <c:pt idx="48403">
                  <c:v>-0.15187300000000001</c:v>
                </c:pt>
                <c:pt idx="48404">
                  <c:v>-0.15096200000000001</c:v>
                </c:pt>
                <c:pt idx="48405">
                  <c:v>-0.14953900000000001</c:v>
                </c:pt>
                <c:pt idx="48406">
                  <c:v>-0.148449</c:v>
                </c:pt>
                <c:pt idx="48407">
                  <c:v>-0.14709900000000001</c:v>
                </c:pt>
                <c:pt idx="48408">
                  <c:v>-0.14599300000000001</c:v>
                </c:pt>
                <c:pt idx="48409">
                  <c:v>-0.14498800000000001</c:v>
                </c:pt>
                <c:pt idx="48410">
                  <c:v>-0.14358199999999999</c:v>
                </c:pt>
                <c:pt idx="48411">
                  <c:v>-0.14232</c:v>
                </c:pt>
                <c:pt idx="48412">
                  <c:v>-0.141038</c:v>
                </c:pt>
                <c:pt idx="48413">
                  <c:v>-0.14005999999999999</c:v>
                </c:pt>
                <c:pt idx="48414">
                  <c:v>-0.13874700000000001</c:v>
                </c:pt>
                <c:pt idx="48415">
                  <c:v>-0.13750699999999999</c:v>
                </c:pt>
                <c:pt idx="48416">
                  <c:v>-0.13619100000000001</c:v>
                </c:pt>
                <c:pt idx="48417">
                  <c:v>-0.134885</c:v>
                </c:pt>
                <c:pt idx="48418">
                  <c:v>-0.13347100000000001</c:v>
                </c:pt>
                <c:pt idx="48419">
                  <c:v>-0.13209000000000001</c:v>
                </c:pt>
                <c:pt idx="48420">
                  <c:v>-0.131026</c:v>
                </c:pt>
                <c:pt idx="48421">
                  <c:v>-0.12922600000000001</c:v>
                </c:pt>
                <c:pt idx="48422">
                  <c:v>-0.12792500000000001</c:v>
                </c:pt>
                <c:pt idx="48423">
                  <c:v>-0.126418</c:v>
                </c:pt>
                <c:pt idx="48424">
                  <c:v>-0.125087</c:v>
                </c:pt>
                <c:pt idx="48425">
                  <c:v>-0.12335400000000001</c:v>
                </c:pt>
                <c:pt idx="48426">
                  <c:v>-0.12195499999999999</c:v>
                </c:pt>
                <c:pt idx="48427">
                  <c:v>-0.120194</c:v>
                </c:pt>
                <c:pt idx="48428">
                  <c:v>-0.11863899999999999</c:v>
                </c:pt>
                <c:pt idx="48429">
                  <c:v>-0.11705500000000001</c:v>
                </c:pt>
                <c:pt idx="48430">
                  <c:v>-0.115241</c:v>
                </c:pt>
                <c:pt idx="48431">
                  <c:v>-0.11362700000000001</c:v>
                </c:pt>
                <c:pt idx="48432">
                  <c:v>-0.11160299999999999</c:v>
                </c:pt>
                <c:pt idx="48433">
                  <c:v>-0.10997800000000001</c:v>
                </c:pt>
                <c:pt idx="48434">
                  <c:v>-0.108071</c:v>
                </c:pt>
                <c:pt idx="48435">
                  <c:v>-0.106137</c:v>
                </c:pt>
                <c:pt idx="48436">
                  <c:v>-0.104494</c:v>
                </c:pt>
                <c:pt idx="48437">
                  <c:v>-0.10224</c:v>
                </c:pt>
                <c:pt idx="48438">
                  <c:v>-0.100549</c:v>
                </c:pt>
                <c:pt idx="48439">
                  <c:v>-9.8372600000000004E-2</c:v>
                </c:pt>
                <c:pt idx="48440">
                  <c:v>-9.6415799999999996E-2</c:v>
                </c:pt>
                <c:pt idx="48441">
                  <c:v>-9.4381499999999993E-2</c:v>
                </c:pt>
                <c:pt idx="48442">
                  <c:v>-9.2207700000000004E-2</c:v>
                </c:pt>
                <c:pt idx="48443">
                  <c:v>-8.9822399999999997E-2</c:v>
                </c:pt>
                <c:pt idx="48444">
                  <c:v>-8.7571599999999999E-2</c:v>
                </c:pt>
                <c:pt idx="48445">
                  <c:v>-8.5383799999999996E-2</c:v>
                </c:pt>
                <c:pt idx="48446">
                  <c:v>-8.2667299999999999E-2</c:v>
                </c:pt>
                <c:pt idx="48447">
                  <c:v>-8.0540600000000004E-2</c:v>
                </c:pt>
                <c:pt idx="48448">
                  <c:v>-7.77061E-2</c:v>
                </c:pt>
                <c:pt idx="48449">
                  <c:v>-7.5369900000000004E-2</c:v>
                </c:pt>
                <c:pt idx="48450">
                  <c:v>-7.2794200000000003E-2</c:v>
                </c:pt>
                <c:pt idx="48451">
                  <c:v>-7.0344000000000004E-2</c:v>
                </c:pt>
                <c:pt idx="48452">
                  <c:v>-6.7800700000000005E-2</c:v>
                </c:pt>
                <c:pt idx="48453">
                  <c:v>-6.5046499999999993E-2</c:v>
                </c:pt>
                <c:pt idx="48454">
                  <c:v>-6.24252E-2</c:v>
                </c:pt>
                <c:pt idx="48455">
                  <c:v>-5.9673299999999999E-2</c:v>
                </c:pt>
                <c:pt idx="48456">
                  <c:v>-5.6913199999999997E-2</c:v>
                </c:pt>
                <c:pt idx="48457">
                  <c:v>-5.4075699999999997E-2</c:v>
                </c:pt>
                <c:pt idx="48458">
                  <c:v>-5.1475E-2</c:v>
                </c:pt>
                <c:pt idx="48459">
                  <c:v>-4.8289699999999998E-2</c:v>
                </c:pt>
                <c:pt idx="48460">
                  <c:v>-4.5401200000000003E-2</c:v>
                </c:pt>
                <c:pt idx="48461">
                  <c:v>-4.2490899999999998E-2</c:v>
                </c:pt>
                <c:pt idx="48462">
                  <c:v>-3.9405099999999998E-2</c:v>
                </c:pt>
                <c:pt idx="48463">
                  <c:v>-3.6435500000000003E-2</c:v>
                </c:pt>
                <c:pt idx="48464">
                  <c:v>-3.3090700000000001E-2</c:v>
                </c:pt>
                <c:pt idx="48465">
                  <c:v>-3.0096399999999999E-2</c:v>
                </c:pt>
                <c:pt idx="48466">
                  <c:v>-2.6750599999999999E-2</c:v>
                </c:pt>
                <c:pt idx="48467">
                  <c:v>-2.37489E-2</c:v>
                </c:pt>
                <c:pt idx="48468">
                  <c:v>-2.04522E-2</c:v>
                </c:pt>
                <c:pt idx="48469">
                  <c:v>-1.7053800000000001E-2</c:v>
                </c:pt>
                <c:pt idx="48470">
                  <c:v>-1.3569899999999999E-2</c:v>
                </c:pt>
                <c:pt idx="48471">
                  <c:v>-1.03362E-2</c:v>
                </c:pt>
                <c:pt idx="48472">
                  <c:v>-6.9704399999999996E-3</c:v>
                </c:pt>
                <c:pt idx="48473">
                  <c:v>-3.42633E-3</c:v>
                </c:pt>
                <c:pt idx="48474">
                  <c:v>-2.3036700000000001E-4</c:v>
                </c:pt>
                <c:pt idx="48475">
                  <c:v>3.5923299999999999E-3</c:v>
                </c:pt>
                <c:pt idx="48476">
                  <c:v>7.03726E-3</c:v>
                </c:pt>
                <c:pt idx="48477">
                  <c:v>1.0588999999999999E-2</c:v>
                </c:pt>
                <c:pt idx="48478">
                  <c:v>1.4016199999999999E-2</c:v>
                </c:pt>
                <c:pt idx="48479">
                  <c:v>1.7566700000000001E-2</c:v>
                </c:pt>
                <c:pt idx="48480">
                  <c:v>2.1302700000000001E-2</c:v>
                </c:pt>
                <c:pt idx="48481">
                  <c:v>2.46936E-2</c:v>
                </c:pt>
                <c:pt idx="48482">
                  <c:v>2.8420500000000001E-2</c:v>
                </c:pt>
                <c:pt idx="48483">
                  <c:v>3.1893699999999997E-2</c:v>
                </c:pt>
                <c:pt idx="48484">
                  <c:v>3.5654699999999998E-2</c:v>
                </c:pt>
                <c:pt idx="48485">
                  <c:v>3.9261299999999999E-2</c:v>
                </c:pt>
                <c:pt idx="48486">
                  <c:v>4.3149E-2</c:v>
                </c:pt>
                <c:pt idx="48487">
                  <c:v>4.6752500000000002E-2</c:v>
                </c:pt>
                <c:pt idx="48488">
                  <c:v>5.0295600000000003E-2</c:v>
                </c:pt>
                <c:pt idx="48489">
                  <c:v>5.4104100000000002E-2</c:v>
                </c:pt>
                <c:pt idx="48490">
                  <c:v>5.77014E-2</c:v>
                </c:pt>
                <c:pt idx="48491">
                  <c:v>6.1613399999999999E-2</c:v>
                </c:pt>
                <c:pt idx="48492">
                  <c:v>6.5122399999999997E-2</c:v>
                </c:pt>
                <c:pt idx="48493">
                  <c:v>6.8885699999999994E-2</c:v>
                </c:pt>
                <c:pt idx="48494">
                  <c:v>7.2498199999999999E-2</c:v>
                </c:pt>
                <c:pt idx="48495">
                  <c:v>7.6102600000000006E-2</c:v>
                </c:pt>
                <c:pt idx="48496">
                  <c:v>7.99647E-2</c:v>
                </c:pt>
                <c:pt idx="48497">
                  <c:v>8.3605399999999996E-2</c:v>
                </c:pt>
                <c:pt idx="48498">
                  <c:v>8.7315400000000001E-2</c:v>
                </c:pt>
                <c:pt idx="48499">
                  <c:v>9.0937900000000002E-2</c:v>
                </c:pt>
                <c:pt idx="48500">
                  <c:v>9.4817499999999999E-2</c:v>
                </c:pt>
                <c:pt idx="48501">
                  <c:v>9.8185300000000003E-2</c:v>
                </c:pt>
                <c:pt idx="48502">
                  <c:v>0.10219200000000001</c:v>
                </c:pt>
                <c:pt idx="48503">
                  <c:v>0.10557</c:v>
                </c:pt>
                <c:pt idx="48504">
                  <c:v>0.10916099999999999</c:v>
                </c:pt>
                <c:pt idx="48505">
                  <c:v>0.112844</c:v>
                </c:pt>
                <c:pt idx="48506">
                  <c:v>0.116281</c:v>
                </c:pt>
                <c:pt idx="48507">
                  <c:v>0.120004</c:v>
                </c:pt>
                <c:pt idx="48508">
                  <c:v>0.123249</c:v>
                </c:pt>
                <c:pt idx="48509">
                  <c:v>0.127002</c:v>
                </c:pt>
                <c:pt idx="48510">
                  <c:v>0.13047400000000001</c:v>
                </c:pt>
                <c:pt idx="48511">
                  <c:v>0.13384799999999999</c:v>
                </c:pt>
                <c:pt idx="48512">
                  <c:v>0.13728799999999999</c:v>
                </c:pt>
                <c:pt idx="48513">
                  <c:v>0.14079700000000001</c:v>
                </c:pt>
                <c:pt idx="48514">
                  <c:v>0.144095</c:v>
                </c:pt>
                <c:pt idx="48515">
                  <c:v>0.14729100000000001</c:v>
                </c:pt>
                <c:pt idx="48516">
                  <c:v>0.15072199999999999</c:v>
                </c:pt>
                <c:pt idx="48517">
                  <c:v>0.153831</c:v>
                </c:pt>
                <c:pt idx="48518">
                  <c:v>0.15714800000000001</c:v>
                </c:pt>
                <c:pt idx="48519">
                  <c:v>0.16030900000000001</c:v>
                </c:pt>
                <c:pt idx="48520">
                  <c:v>0.163298</c:v>
                </c:pt>
                <c:pt idx="48521">
                  <c:v>0.16658300000000001</c:v>
                </c:pt>
                <c:pt idx="48522">
                  <c:v>0.16945099999999999</c:v>
                </c:pt>
                <c:pt idx="48523">
                  <c:v>0.172627</c:v>
                </c:pt>
                <c:pt idx="48524">
                  <c:v>0.175595</c:v>
                </c:pt>
                <c:pt idx="48525">
                  <c:v>0.17845</c:v>
                </c:pt>
                <c:pt idx="48526">
                  <c:v>0.18144299999999999</c:v>
                </c:pt>
                <c:pt idx="48527">
                  <c:v>0.18418799999999999</c:v>
                </c:pt>
                <c:pt idx="48528">
                  <c:v>0.186913</c:v>
                </c:pt>
                <c:pt idx="48529">
                  <c:v>0.18968299999999999</c:v>
                </c:pt>
                <c:pt idx="48530">
                  <c:v>0.192193</c:v>
                </c:pt>
                <c:pt idx="48531">
                  <c:v>0.194855</c:v>
                </c:pt>
                <c:pt idx="48532">
                  <c:v>0.19750499999999999</c:v>
                </c:pt>
                <c:pt idx="48533">
                  <c:v>0.19998199999999999</c:v>
                </c:pt>
                <c:pt idx="48534">
                  <c:v>0.20257500000000001</c:v>
                </c:pt>
                <c:pt idx="48535">
                  <c:v>0.204875</c:v>
                </c:pt>
                <c:pt idx="48536">
                  <c:v>0.20738799999999999</c:v>
                </c:pt>
                <c:pt idx="48537">
                  <c:v>0.209816</c:v>
                </c:pt>
                <c:pt idx="48538">
                  <c:v>0.21204799999999999</c:v>
                </c:pt>
                <c:pt idx="48539">
                  <c:v>0.21432499999999999</c:v>
                </c:pt>
                <c:pt idx="48540">
                  <c:v>0.216475</c:v>
                </c:pt>
                <c:pt idx="48541">
                  <c:v>0.218695</c:v>
                </c:pt>
                <c:pt idx="48542">
                  <c:v>0.220833</c:v>
                </c:pt>
                <c:pt idx="48543">
                  <c:v>0.22308600000000001</c:v>
                </c:pt>
                <c:pt idx="48544">
                  <c:v>0.22481899999999999</c:v>
                </c:pt>
                <c:pt idx="48545">
                  <c:v>0.22695100000000001</c:v>
                </c:pt>
                <c:pt idx="48546">
                  <c:v>0.22875899999999999</c:v>
                </c:pt>
                <c:pt idx="48547">
                  <c:v>0.23066700000000001</c:v>
                </c:pt>
                <c:pt idx="48548">
                  <c:v>0.23253599999999999</c:v>
                </c:pt>
                <c:pt idx="48549">
                  <c:v>0.23409199999999999</c:v>
                </c:pt>
                <c:pt idx="48550">
                  <c:v>0.235817</c:v>
                </c:pt>
                <c:pt idx="48551">
                  <c:v>0.237536</c:v>
                </c:pt>
                <c:pt idx="48552">
                  <c:v>0.23902599999999999</c:v>
                </c:pt>
                <c:pt idx="48553">
                  <c:v>0.240699</c:v>
                </c:pt>
                <c:pt idx="48554">
                  <c:v>0.242122</c:v>
                </c:pt>
                <c:pt idx="48555">
                  <c:v>0.24360699999999999</c:v>
                </c:pt>
                <c:pt idx="48556">
                  <c:v>0.24505099999999999</c:v>
                </c:pt>
                <c:pt idx="48557">
                  <c:v>0.24628900000000001</c:v>
                </c:pt>
                <c:pt idx="48558">
                  <c:v>0.24765000000000001</c:v>
                </c:pt>
                <c:pt idx="48559">
                  <c:v>0.24896699999999999</c:v>
                </c:pt>
                <c:pt idx="48560">
                  <c:v>0.25006699999999998</c:v>
                </c:pt>
                <c:pt idx="48561">
                  <c:v>0.251471</c:v>
                </c:pt>
                <c:pt idx="48562">
                  <c:v>0.25241599999999997</c:v>
                </c:pt>
                <c:pt idx="48563">
                  <c:v>0.25361299999999998</c:v>
                </c:pt>
                <c:pt idx="48564">
                  <c:v>0.25467899999999999</c:v>
                </c:pt>
                <c:pt idx="48565">
                  <c:v>0.25580700000000001</c:v>
                </c:pt>
                <c:pt idx="48566">
                  <c:v>0.25670900000000002</c:v>
                </c:pt>
                <c:pt idx="48567">
                  <c:v>0.25774200000000003</c:v>
                </c:pt>
                <c:pt idx="48568">
                  <c:v>0.258687</c:v>
                </c:pt>
                <c:pt idx="48569">
                  <c:v>0.259438</c:v>
                </c:pt>
                <c:pt idx="48570">
                  <c:v>0.26049800000000001</c:v>
                </c:pt>
                <c:pt idx="48571">
                  <c:v>0.26102999999999998</c:v>
                </c:pt>
                <c:pt idx="48572">
                  <c:v>0.261907</c:v>
                </c:pt>
                <c:pt idx="48573">
                  <c:v>0.26251999999999998</c:v>
                </c:pt>
                <c:pt idx="48574">
                  <c:v>0.26324999999999998</c:v>
                </c:pt>
                <c:pt idx="48575">
                  <c:v>0.26401400000000003</c:v>
                </c:pt>
                <c:pt idx="48576">
                  <c:v>0.264237</c:v>
                </c:pt>
                <c:pt idx="48577">
                  <c:v>0.265127</c:v>
                </c:pt>
                <c:pt idx="48578">
                  <c:v>0.26563199999999998</c:v>
                </c:pt>
                <c:pt idx="48579">
                  <c:v>0.26612599999999997</c:v>
                </c:pt>
                <c:pt idx="48580">
                  <c:v>0.26667800000000003</c:v>
                </c:pt>
                <c:pt idx="48581">
                  <c:v>0.26722499999999999</c:v>
                </c:pt>
                <c:pt idx="48582">
                  <c:v>0.26747799999999999</c:v>
                </c:pt>
                <c:pt idx="48583">
                  <c:v>0.26803399999999999</c:v>
                </c:pt>
                <c:pt idx="48584">
                  <c:v>0.268484</c:v>
                </c:pt>
                <c:pt idx="48585">
                  <c:v>0.26877600000000001</c:v>
                </c:pt>
                <c:pt idx="48586">
                  <c:v>0.26924900000000002</c:v>
                </c:pt>
                <c:pt idx="48587">
                  <c:v>0.26933800000000002</c:v>
                </c:pt>
                <c:pt idx="48588">
                  <c:v>0.26997500000000002</c:v>
                </c:pt>
                <c:pt idx="48589">
                  <c:v>0.26991100000000001</c:v>
                </c:pt>
                <c:pt idx="48590">
                  <c:v>0.27035799999999999</c:v>
                </c:pt>
                <c:pt idx="48591">
                  <c:v>0.27081100000000002</c:v>
                </c:pt>
                <c:pt idx="48592">
                  <c:v>0.27069399999999999</c:v>
                </c:pt>
                <c:pt idx="48593">
                  <c:v>0.27119900000000002</c:v>
                </c:pt>
                <c:pt idx="48594">
                  <c:v>0.27151700000000001</c:v>
                </c:pt>
                <c:pt idx="48595">
                  <c:v>0.27180199999999999</c:v>
                </c:pt>
                <c:pt idx="48596">
                  <c:v>0.27193000000000001</c:v>
                </c:pt>
                <c:pt idx="48597">
                  <c:v>0.27228599999999997</c:v>
                </c:pt>
                <c:pt idx="48598">
                  <c:v>0.27243000000000001</c:v>
                </c:pt>
                <c:pt idx="48599">
                  <c:v>0.27269100000000002</c:v>
                </c:pt>
                <c:pt idx="48600">
                  <c:v>0.27274900000000002</c:v>
                </c:pt>
                <c:pt idx="48601">
                  <c:v>0.27296999999999999</c:v>
                </c:pt>
                <c:pt idx="48602">
                  <c:v>0.27324399999999999</c:v>
                </c:pt>
                <c:pt idx="48603">
                  <c:v>0.27296799999999999</c:v>
                </c:pt>
                <c:pt idx="48604">
                  <c:v>0.27337400000000001</c:v>
                </c:pt>
                <c:pt idx="48605">
                  <c:v>0.27335300000000001</c:v>
                </c:pt>
                <c:pt idx="48606">
                  <c:v>0.27349800000000002</c:v>
                </c:pt>
                <c:pt idx="48607">
                  <c:v>0.27359699999999998</c:v>
                </c:pt>
                <c:pt idx="48608">
                  <c:v>0.27358700000000002</c:v>
                </c:pt>
                <c:pt idx="48609">
                  <c:v>0.27367799999999998</c:v>
                </c:pt>
                <c:pt idx="48610">
                  <c:v>0.273843</c:v>
                </c:pt>
                <c:pt idx="48611">
                  <c:v>0.27411600000000003</c:v>
                </c:pt>
                <c:pt idx="48612">
                  <c:v>0.27423199999999998</c:v>
                </c:pt>
                <c:pt idx="48613">
                  <c:v>0.27426600000000001</c:v>
                </c:pt>
                <c:pt idx="48614">
                  <c:v>0.27446799999999999</c:v>
                </c:pt>
                <c:pt idx="48615">
                  <c:v>0.274783</c:v>
                </c:pt>
                <c:pt idx="48616">
                  <c:v>0.27483800000000003</c:v>
                </c:pt>
                <c:pt idx="48617">
                  <c:v>0.275117</c:v>
                </c:pt>
                <c:pt idx="48618">
                  <c:v>0.27520699999999998</c:v>
                </c:pt>
                <c:pt idx="48619">
                  <c:v>0.275335</c:v>
                </c:pt>
                <c:pt idx="48620">
                  <c:v>0.27563799999999999</c:v>
                </c:pt>
                <c:pt idx="48621">
                  <c:v>0.275621</c:v>
                </c:pt>
                <c:pt idx="48622">
                  <c:v>0.27585199999999999</c:v>
                </c:pt>
                <c:pt idx="48623">
                  <c:v>0.27592299999999997</c:v>
                </c:pt>
                <c:pt idx="48624">
                  <c:v>0.276117</c:v>
                </c:pt>
                <c:pt idx="48625">
                  <c:v>0.276113</c:v>
                </c:pt>
                <c:pt idx="48626">
                  <c:v>0.27628900000000001</c:v>
                </c:pt>
                <c:pt idx="48627">
                  <c:v>0.276615</c:v>
                </c:pt>
                <c:pt idx="48628">
                  <c:v>0.27673300000000001</c:v>
                </c:pt>
                <c:pt idx="48629">
                  <c:v>0.27684599999999998</c:v>
                </c:pt>
                <c:pt idx="48630">
                  <c:v>0.27679599999999999</c:v>
                </c:pt>
                <c:pt idx="48631">
                  <c:v>0.277144</c:v>
                </c:pt>
                <c:pt idx="48632">
                  <c:v>0.27721299999999999</c:v>
                </c:pt>
                <c:pt idx="48633">
                  <c:v>0.27734300000000001</c:v>
                </c:pt>
                <c:pt idx="48634">
                  <c:v>0.27758899999999997</c:v>
                </c:pt>
                <c:pt idx="48635">
                  <c:v>0.27758899999999997</c:v>
                </c:pt>
                <c:pt idx="48636">
                  <c:v>0.27788499999999999</c:v>
                </c:pt>
                <c:pt idx="48637">
                  <c:v>0.27802700000000002</c:v>
                </c:pt>
                <c:pt idx="48638">
                  <c:v>0.27812100000000001</c:v>
                </c:pt>
                <c:pt idx="48639">
                  <c:v>0.27834500000000001</c:v>
                </c:pt>
                <c:pt idx="48640">
                  <c:v>0.278391</c:v>
                </c:pt>
                <c:pt idx="48641">
                  <c:v>0.27842699999999998</c:v>
                </c:pt>
                <c:pt idx="48642">
                  <c:v>0.27851700000000001</c:v>
                </c:pt>
                <c:pt idx="48643">
                  <c:v>0.27847</c:v>
                </c:pt>
                <c:pt idx="48644">
                  <c:v>0.27863500000000002</c:v>
                </c:pt>
                <c:pt idx="48645">
                  <c:v>0.27849800000000002</c:v>
                </c:pt>
                <c:pt idx="48646">
                  <c:v>0.27804600000000002</c:v>
                </c:pt>
                <c:pt idx="48647">
                  <c:v>0.27838000000000002</c:v>
                </c:pt>
                <c:pt idx="48648">
                  <c:v>0.27818100000000001</c:v>
                </c:pt>
                <c:pt idx="48649">
                  <c:v>0.27801799999999999</c:v>
                </c:pt>
                <c:pt idx="48650">
                  <c:v>0.277893</c:v>
                </c:pt>
                <c:pt idx="48651">
                  <c:v>0.27755600000000002</c:v>
                </c:pt>
                <c:pt idx="48652">
                  <c:v>0.27744799999999997</c:v>
                </c:pt>
                <c:pt idx="48653">
                  <c:v>0.27712799999999999</c:v>
                </c:pt>
                <c:pt idx="48654">
                  <c:v>0.27712799999999999</c:v>
                </c:pt>
                <c:pt idx="48655">
                  <c:v>0.276669</c:v>
                </c:pt>
                <c:pt idx="48656">
                  <c:v>0.276256</c:v>
                </c:pt>
                <c:pt idx="48657">
                  <c:v>0.27574500000000002</c:v>
                </c:pt>
                <c:pt idx="48658">
                  <c:v>0.27531899999999998</c:v>
                </c:pt>
                <c:pt idx="48659">
                  <c:v>0.27506199999999997</c:v>
                </c:pt>
                <c:pt idx="48660">
                  <c:v>0.274372</c:v>
                </c:pt>
                <c:pt idx="48661">
                  <c:v>0.27398899999999998</c:v>
                </c:pt>
                <c:pt idx="48662">
                  <c:v>0.27310200000000001</c:v>
                </c:pt>
                <c:pt idx="48663">
                  <c:v>0.27260299999999998</c:v>
                </c:pt>
                <c:pt idx="48664">
                  <c:v>0.27187800000000001</c:v>
                </c:pt>
                <c:pt idx="48665">
                  <c:v>0.27118399999999998</c:v>
                </c:pt>
                <c:pt idx="48666">
                  <c:v>0.27028400000000002</c:v>
                </c:pt>
                <c:pt idx="48667">
                  <c:v>0.26924900000000002</c:v>
                </c:pt>
                <c:pt idx="48668">
                  <c:v>0.26830399999999999</c:v>
                </c:pt>
                <c:pt idx="48669">
                  <c:v>0.26723999999999998</c:v>
                </c:pt>
                <c:pt idx="48670">
                  <c:v>0.26624500000000001</c:v>
                </c:pt>
                <c:pt idx="48671">
                  <c:v>0.26493899999999998</c:v>
                </c:pt>
                <c:pt idx="48672">
                  <c:v>0.26368799999999998</c:v>
                </c:pt>
                <c:pt idx="48673">
                  <c:v>0.26213500000000001</c:v>
                </c:pt>
                <c:pt idx="48674">
                  <c:v>0.26096599999999998</c:v>
                </c:pt>
                <c:pt idx="48675">
                  <c:v>0.25953900000000002</c:v>
                </c:pt>
                <c:pt idx="48676">
                  <c:v>0.25783899999999998</c:v>
                </c:pt>
                <c:pt idx="48677">
                  <c:v>0.256411</c:v>
                </c:pt>
                <c:pt idx="48678">
                  <c:v>0.25460300000000002</c:v>
                </c:pt>
                <c:pt idx="48679">
                  <c:v>0.25305499999999997</c:v>
                </c:pt>
                <c:pt idx="48680">
                  <c:v>0.251272</c:v>
                </c:pt>
                <c:pt idx="48681">
                  <c:v>0.24945800000000001</c:v>
                </c:pt>
                <c:pt idx="48682">
                  <c:v>0.24775</c:v>
                </c:pt>
                <c:pt idx="48683">
                  <c:v>0.245618</c:v>
                </c:pt>
                <c:pt idx="48684">
                  <c:v>0.24370900000000001</c:v>
                </c:pt>
                <c:pt idx="48685">
                  <c:v>0.241483</c:v>
                </c:pt>
                <c:pt idx="48686">
                  <c:v>0.23946600000000001</c:v>
                </c:pt>
                <c:pt idx="48687">
                  <c:v>0.23699799999999999</c:v>
                </c:pt>
                <c:pt idx="48688">
                  <c:v>0.23468700000000001</c:v>
                </c:pt>
                <c:pt idx="48689">
                  <c:v>0.23210800000000001</c:v>
                </c:pt>
                <c:pt idx="48690">
                  <c:v>0.229598</c:v>
                </c:pt>
                <c:pt idx="48691">
                  <c:v>0.22706399999999999</c:v>
                </c:pt>
                <c:pt idx="48692">
                  <c:v>0.22433500000000001</c:v>
                </c:pt>
                <c:pt idx="48693">
                  <c:v>0.22159000000000001</c:v>
                </c:pt>
                <c:pt idx="48694">
                  <c:v>0.21870100000000001</c:v>
                </c:pt>
                <c:pt idx="48695">
                  <c:v>0.215721</c:v>
                </c:pt>
                <c:pt idx="48696">
                  <c:v>0.21292800000000001</c:v>
                </c:pt>
                <c:pt idx="48697">
                  <c:v>0.20962500000000001</c:v>
                </c:pt>
                <c:pt idx="48698">
                  <c:v>0.206566</c:v>
                </c:pt>
                <c:pt idx="48699">
                  <c:v>0.20339699999999999</c:v>
                </c:pt>
                <c:pt idx="48700">
                  <c:v>0.200126</c:v>
                </c:pt>
                <c:pt idx="48701">
                  <c:v>0.19665199999999999</c:v>
                </c:pt>
                <c:pt idx="48702">
                  <c:v>0.19351399999999999</c:v>
                </c:pt>
                <c:pt idx="48703">
                  <c:v>0.189859</c:v>
                </c:pt>
                <c:pt idx="48704">
                  <c:v>0.18636</c:v>
                </c:pt>
                <c:pt idx="48705">
                  <c:v>0.182616</c:v>
                </c:pt>
                <c:pt idx="48706">
                  <c:v>0.17916000000000001</c:v>
                </c:pt>
                <c:pt idx="48707">
                  <c:v>0.175346</c:v>
                </c:pt>
                <c:pt idx="48708">
                  <c:v>0.17139599999999999</c:v>
                </c:pt>
                <c:pt idx="48709">
                  <c:v>0.16752800000000001</c:v>
                </c:pt>
                <c:pt idx="48710">
                  <c:v>0.163435</c:v>
                </c:pt>
                <c:pt idx="48711">
                  <c:v>0.159585</c:v>
                </c:pt>
                <c:pt idx="48712">
                  <c:v>0.155501</c:v>
                </c:pt>
                <c:pt idx="48713">
                  <c:v>0.15126600000000001</c:v>
                </c:pt>
                <c:pt idx="48714">
                  <c:v>0.14699499999999999</c:v>
                </c:pt>
                <c:pt idx="48715">
                  <c:v>0.14275099999999999</c:v>
                </c:pt>
                <c:pt idx="48716">
                  <c:v>0.13836100000000001</c:v>
                </c:pt>
                <c:pt idx="48717">
                  <c:v>0.13381299999999999</c:v>
                </c:pt>
                <c:pt idx="48718">
                  <c:v>0.129548</c:v>
                </c:pt>
                <c:pt idx="48719">
                  <c:v>0.124808</c:v>
                </c:pt>
                <c:pt idx="48720">
                  <c:v>0.120477</c:v>
                </c:pt>
                <c:pt idx="48721">
                  <c:v>0.115633</c:v>
                </c:pt>
                <c:pt idx="48722">
                  <c:v>0.11089300000000001</c:v>
                </c:pt>
                <c:pt idx="48723">
                  <c:v>0.106194</c:v>
                </c:pt>
                <c:pt idx="48724">
                  <c:v>0.10134700000000001</c:v>
                </c:pt>
                <c:pt idx="48725">
                  <c:v>9.6621200000000004E-2</c:v>
                </c:pt>
                <c:pt idx="48726">
                  <c:v>9.1519199999999995E-2</c:v>
                </c:pt>
                <c:pt idx="48727">
                  <c:v>8.6569400000000005E-2</c:v>
                </c:pt>
                <c:pt idx="48728">
                  <c:v>8.1643999999999994E-2</c:v>
                </c:pt>
                <c:pt idx="48729">
                  <c:v>7.6724799999999996E-2</c:v>
                </c:pt>
                <c:pt idx="48730">
                  <c:v>7.1526199999999998E-2</c:v>
                </c:pt>
                <c:pt idx="48731">
                  <c:v>6.63295E-2</c:v>
                </c:pt>
                <c:pt idx="48732">
                  <c:v>6.1232599999999998E-2</c:v>
                </c:pt>
                <c:pt idx="48733">
                  <c:v>5.6072299999999999E-2</c:v>
                </c:pt>
                <c:pt idx="48734">
                  <c:v>5.0880799999999997E-2</c:v>
                </c:pt>
                <c:pt idx="48735">
                  <c:v>4.5543800000000002E-2</c:v>
                </c:pt>
                <c:pt idx="48736">
                  <c:v>4.0422600000000003E-2</c:v>
                </c:pt>
                <c:pt idx="48737">
                  <c:v>3.48539E-2</c:v>
                </c:pt>
                <c:pt idx="48738">
                  <c:v>2.9644E-2</c:v>
                </c:pt>
                <c:pt idx="48739">
                  <c:v>2.4456100000000001E-2</c:v>
                </c:pt>
                <c:pt idx="48740">
                  <c:v>1.90712E-2</c:v>
                </c:pt>
                <c:pt idx="48741">
                  <c:v>1.3642700000000001E-2</c:v>
                </c:pt>
                <c:pt idx="48742">
                  <c:v>8.2454299999999998E-3</c:v>
                </c:pt>
                <c:pt idx="48743">
                  <c:v>2.89654E-3</c:v>
                </c:pt>
                <c:pt idx="48744">
                  <c:v>-2.79569E-3</c:v>
                </c:pt>
                <c:pt idx="48745">
                  <c:v>-7.9737799999999998E-3</c:v>
                </c:pt>
                <c:pt idx="48746">
                  <c:v>-1.36063E-2</c:v>
                </c:pt>
                <c:pt idx="48747">
                  <c:v>-1.89725E-2</c:v>
                </c:pt>
                <c:pt idx="48748">
                  <c:v>-2.4570399999999999E-2</c:v>
                </c:pt>
                <c:pt idx="48749">
                  <c:v>-3.0122199999999998E-2</c:v>
                </c:pt>
                <c:pt idx="48750">
                  <c:v>-3.5396499999999997E-2</c:v>
                </c:pt>
                <c:pt idx="48751">
                  <c:v>-4.0960499999999997E-2</c:v>
                </c:pt>
                <c:pt idx="48752">
                  <c:v>-4.6325199999999997E-2</c:v>
                </c:pt>
                <c:pt idx="48753">
                  <c:v>-5.1865700000000001E-2</c:v>
                </c:pt>
                <c:pt idx="48754">
                  <c:v>-5.7291599999999998E-2</c:v>
                </c:pt>
                <c:pt idx="48755">
                  <c:v>-6.2596100000000002E-2</c:v>
                </c:pt>
                <c:pt idx="48756">
                  <c:v>-6.8012199999999995E-2</c:v>
                </c:pt>
                <c:pt idx="48757">
                  <c:v>-7.3410199999999995E-2</c:v>
                </c:pt>
                <c:pt idx="48758">
                  <c:v>-7.8656299999999998E-2</c:v>
                </c:pt>
                <c:pt idx="48759">
                  <c:v>-8.4049899999999997E-2</c:v>
                </c:pt>
                <c:pt idx="48760">
                  <c:v>-8.9438900000000002E-2</c:v>
                </c:pt>
                <c:pt idx="48761">
                  <c:v>-9.4533000000000006E-2</c:v>
                </c:pt>
                <c:pt idx="48762">
                  <c:v>-9.9803699999999995E-2</c:v>
                </c:pt>
                <c:pt idx="48763">
                  <c:v>-0.10487100000000001</c:v>
                </c:pt>
                <c:pt idx="48764">
                  <c:v>-0.110265</c:v>
                </c:pt>
                <c:pt idx="48765">
                  <c:v>-0.11543200000000001</c:v>
                </c:pt>
                <c:pt idx="48766">
                  <c:v>-0.120407</c:v>
                </c:pt>
                <c:pt idx="48767">
                  <c:v>-0.12553500000000001</c:v>
                </c:pt>
                <c:pt idx="48768">
                  <c:v>-0.130439</c:v>
                </c:pt>
                <c:pt idx="48769">
                  <c:v>-0.13550999999999999</c:v>
                </c:pt>
                <c:pt idx="48770">
                  <c:v>-0.140426</c:v>
                </c:pt>
                <c:pt idx="48771">
                  <c:v>-0.14538699999999999</c:v>
                </c:pt>
                <c:pt idx="48772">
                  <c:v>-0.150035</c:v>
                </c:pt>
                <c:pt idx="48773">
                  <c:v>-0.154895</c:v>
                </c:pt>
                <c:pt idx="48774">
                  <c:v>-0.159665</c:v>
                </c:pt>
                <c:pt idx="48775">
                  <c:v>-0.16440299999999999</c:v>
                </c:pt>
                <c:pt idx="48776">
                  <c:v>-0.16889799999999999</c:v>
                </c:pt>
                <c:pt idx="48777">
                  <c:v>-0.17357</c:v>
                </c:pt>
                <c:pt idx="48778">
                  <c:v>-0.177898</c:v>
                </c:pt>
                <c:pt idx="48779">
                  <c:v>-0.182342</c:v>
                </c:pt>
                <c:pt idx="48780">
                  <c:v>-0.186614</c:v>
                </c:pt>
                <c:pt idx="48781">
                  <c:v>-0.19104499999999999</c:v>
                </c:pt>
                <c:pt idx="48782">
                  <c:v>-0.195211</c:v>
                </c:pt>
                <c:pt idx="48783">
                  <c:v>-0.199375</c:v>
                </c:pt>
                <c:pt idx="48784">
                  <c:v>-0.203515</c:v>
                </c:pt>
                <c:pt idx="48785">
                  <c:v>-0.207478</c:v>
                </c:pt>
                <c:pt idx="48786">
                  <c:v>-0.21132000000000001</c:v>
                </c:pt>
                <c:pt idx="48787">
                  <c:v>-0.215479</c:v>
                </c:pt>
                <c:pt idx="48788">
                  <c:v>-0.21920100000000001</c:v>
                </c:pt>
                <c:pt idx="48789">
                  <c:v>-0.22302</c:v>
                </c:pt>
                <c:pt idx="48790">
                  <c:v>-0.22655500000000001</c:v>
                </c:pt>
                <c:pt idx="48791">
                  <c:v>-0.23010900000000001</c:v>
                </c:pt>
                <c:pt idx="48792">
                  <c:v>-0.23368700000000001</c:v>
                </c:pt>
                <c:pt idx="48793">
                  <c:v>-0.23701900000000001</c:v>
                </c:pt>
                <c:pt idx="48794">
                  <c:v>-0.240421</c:v>
                </c:pt>
                <c:pt idx="48795">
                  <c:v>-0.24357999999999999</c:v>
                </c:pt>
                <c:pt idx="48796">
                  <c:v>-0.24688299999999999</c:v>
                </c:pt>
                <c:pt idx="48797">
                  <c:v>-0.25000099999999997</c:v>
                </c:pt>
                <c:pt idx="48798">
                  <c:v>-0.25299700000000003</c:v>
                </c:pt>
                <c:pt idx="48799">
                  <c:v>-0.25605299999999998</c:v>
                </c:pt>
                <c:pt idx="48800">
                  <c:v>-0.258718</c:v>
                </c:pt>
                <c:pt idx="48801">
                  <c:v>-0.26161600000000002</c:v>
                </c:pt>
                <c:pt idx="48802">
                  <c:v>-0.26427600000000001</c:v>
                </c:pt>
                <c:pt idx="48803">
                  <c:v>-0.26693699999999998</c:v>
                </c:pt>
                <c:pt idx="48804">
                  <c:v>-0.26955499999999999</c:v>
                </c:pt>
                <c:pt idx="48805">
                  <c:v>-0.271901</c:v>
                </c:pt>
                <c:pt idx="48806">
                  <c:v>-0.27447899999999997</c:v>
                </c:pt>
                <c:pt idx="48807">
                  <c:v>-0.27671699999999999</c:v>
                </c:pt>
                <c:pt idx="48808">
                  <c:v>-0.27926499999999999</c:v>
                </c:pt>
                <c:pt idx="48809">
                  <c:v>-0.28136</c:v>
                </c:pt>
                <c:pt idx="48810">
                  <c:v>-0.28359899999999999</c:v>
                </c:pt>
                <c:pt idx="48811">
                  <c:v>-0.28551700000000002</c:v>
                </c:pt>
                <c:pt idx="48812">
                  <c:v>-0.28752699999999998</c:v>
                </c:pt>
                <c:pt idx="48813">
                  <c:v>-0.28947899999999999</c:v>
                </c:pt>
                <c:pt idx="48814">
                  <c:v>-0.29135499999999998</c:v>
                </c:pt>
                <c:pt idx="48815">
                  <c:v>-0.29319000000000001</c:v>
                </c:pt>
                <c:pt idx="48816">
                  <c:v>-0.29473500000000002</c:v>
                </c:pt>
                <c:pt idx="48817">
                  <c:v>-0.29636800000000002</c:v>
                </c:pt>
                <c:pt idx="48818">
                  <c:v>-0.29786699999999999</c:v>
                </c:pt>
                <c:pt idx="48819">
                  <c:v>-0.29941099999999998</c:v>
                </c:pt>
                <c:pt idx="48820">
                  <c:v>-0.30091699999999999</c:v>
                </c:pt>
                <c:pt idx="48821">
                  <c:v>-0.30223499999999998</c:v>
                </c:pt>
                <c:pt idx="48822">
                  <c:v>-0.30362</c:v>
                </c:pt>
                <c:pt idx="48823">
                  <c:v>-0.30471100000000001</c:v>
                </c:pt>
                <c:pt idx="48824">
                  <c:v>-0.30611300000000002</c:v>
                </c:pt>
                <c:pt idx="48825">
                  <c:v>-0.30718600000000001</c:v>
                </c:pt>
                <c:pt idx="48826">
                  <c:v>-0.30838599999999999</c:v>
                </c:pt>
                <c:pt idx="48827">
                  <c:v>-0.30933500000000003</c:v>
                </c:pt>
                <c:pt idx="48828">
                  <c:v>-0.31024600000000002</c:v>
                </c:pt>
                <c:pt idx="48829">
                  <c:v>-0.31122</c:v>
                </c:pt>
                <c:pt idx="48830">
                  <c:v>-0.31198100000000001</c:v>
                </c:pt>
                <c:pt idx="48831">
                  <c:v>-0.31291400000000003</c:v>
                </c:pt>
                <c:pt idx="48832">
                  <c:v>-0.31342999999999999</c:v>
                </c:pt>
                <c:pt idx="48833">
                  <c:v>-0.31440200000000001</c:v>
                </c:pt>
                <c:pt idx="48834">
                  <c:v>-0.31492199999999998</c:v>
                </c:pt>
                <c:pt idx="48835">
                  <c:v>-0.31576500000000002</c:v>
                </c:pt>
                <c:pt idx="48836">
                  <c:v>-0.316303</c:v>
                </c:pt>
                <c:pt idx="48837">
                  <c:v>-0.316938</c:v>
                </c:pt>
                <c:pt idx="48838">
                  <c:v>-0.317494</c:v>
                </c:pt>
                <c:pt idx="48839">
                  <c:v>-0.31785999999999998</c:v>
                </c:pt>
                <c:pt idx="48840">
                  <c:v>-0.31850000000000001</c:v>
                </c:pt>
                <c:pt idx="48841">
                  <c:v>-0.31881300000000001</c:v>
                </c:pt>
                <c:pt idx="48842">
                  <c:v>-0.319434</c:v>
                </c:pt>
                <c:pt idx="48843">
                  <c:v>-0.31958799999999998</c:v>
                </c:pt>
                <c:pt idx="48844">
                  <c:v>-0.32011400000000001</c:v>
                </c:pt>
                <c:pt idx="48845">
                  <c:v>-0.32038499999999998</c:v>
                </c:pt>
                <c:pt idx="48846">
                  <c:v>-0.32072499999999998</c:v>
                </c:pt>
                <c:pt idx="48847">
                  <c:v>-0.32114399999999999</c:v>
                </c:pt>
                <c:pt idx="48848">
                  <c:v>-0.32133299999999998</c:v>
                </c:pt>
                <c:pt idx="48849">
                  <c:v>-0.32164799999999999</c:v>
                </c:pt>
                <c:pt idx="48850">
                  <c:v>-0.32187199999999999</c:v>
                </c:pt>
                <c:pt idx="48851">
                  <c:v>-0.322106</c:v>
                </c:pt>
                <c:pt idx="48852">
                  <c:v>-0.32237500000000002</c:v>
                </c:pt>
                <c:pt idx="48853">
                  <c:v>-0.32252599999999998</c:v>
                </c:pt>
                <c:pt idx="48854">
                  <c:v>-0.32277299999999998</c:v>
                </c:pt>
                <c:pt idx="48855">
                  <c:v>-0.32282699999999998</c:v>
                </c:pt>
                <c:pt idx="48856">
                  <c:v>-0.32311000000000001</c:v>
                </c:pt>
                <c:pt idx="48857">
                  <c:v>-0.32331900000000002</c:v>
                </c:pt>
                <c:pt idx="48858">
                  <c:v>-0.32360699999999998</c:v>
                </c:pt>
                <c:pt idx="48859">
                  <c:v>-0.32371499999999997</c:v>
                </c:pt>
                <c:pt idx="48860">
                  <c:v>-0.323799</c:v>
                </c:pt>
                <c:pt idx="48861">
                  <c:v>-0.32402199999999998</c:v>
                </c:pt>
                <c:pt idx="48862">
                  <c:v>-0.32422299999999998</c:v>
                </c:pt>
                <c:pt idx="48863">
                  <c:v>-0.324488</c:v>
                </c:pt>
                <c:pt idx="48864">
                  <c:v>-0.324602</c:v>
                </c:pt>
                <c:pt idx="48865">
                  <c:v>-0.324795</c:v>
                </c:pt>
                <c:pt idx="48866">
                  <c:v>-0.324795</c:v>
                </c:pt>
                <c:pt idx="48867">
                  <c:v>-0.325069</c:v>
                </c:pt>
                <c:pt idx="48868">
                  <c:v>-0.32547399999999999</c:v>
                </c:pt>
                <c:pt idx="48869">
                  <c:v>-0.32552700000000001</c:v>
                </c:pt>
                <c:pt idx="48870">
                  <c:v>-0.32585999999999998</c:v>
                </c:pt>
                <c:pt idx="48871">
                  <c:v>-0.325826</c:v>
                </c:pt>
                <c:pt idx="48872">
                  <c:v>-0.32627</c:v>
                </c:pt>
                <c:pt idx="48873">
                  <c:v>-0.32630500000000001</c:v>
                </c:pt>
                <c:pt idx="48874">
                  <c:v>-0.32696500000000001</c:v>
                </c:pt>
                <c:pt idx="48875">
                  <c:v>-0.32733400000000001</c:v>
                </c:pt>
                <c:pt idx="48876">
                  <c:v>-0.327266</c:v>
                </c:pt>
                <c:pt idx="48877">
                  <c:v>-0.32769300000000001</c:v>
                </c:pt>
                <c:pt idx="48878">
                  <c:v>-0.32807700000000001</c:v>
                </c:pt>
                <c:pt idx="48879">
                  <c:v>-0.32851399999999997</c:v>
                </c:pt>
                <c:pt idx="48880">
                  <c:v>-0.328793</c:v>
                </c:pt>
                <c:pt idx="48881">
                  <c:v>-0.32915100000000003</c:v>
                </c:pt>
                <c:pt idx="48882">
                  <c:v>-0.32928600000000002</c:v>
                </c:pt>
                <c:pt idx="48883">
                  <c:v>-0.329818</c:v>
                </c:pt>
                <c:pt idx="48884">
                  <c:v>-0.33024599999999998</c:v>
                </c:pt>
                <c:pt idx="48885">
                  <c:v>-0.33079199999999997</c:v>
                </c:pt>
                <c:pt idx="48886">
                  <c:v>-0.33102399999999998</c:v>
                </c:pt>
                <c:pt idx="48887">
                  <c:v>-0.33150299999999999</c:v>
                </c:pt>
                <c:pt idx="48888">
                  <c:v>-0.33199899999999999</c:v>
                </c:pt>
                <c:pt idx="48889">
                  <c:v>-0.33249299999999998</c:v>
                </c:pt>
                <c:pt idx="48890">
                  <c:v>-0.33313799999999999</c:v>
                </c:pt>
                <c:pt idx="48891">
                  <c:v>-0.333422</c:v>
                </c:pt>
                <c:pt idx="48892">
                  <c:v>-0.33411200000000002</c:v>
                </c:pt>
                <c:pt idx="48893">
                  <c:v>-0.33435399999999998</c:v>
                </c:pt>
                <c:pt idx="48894">
                  <c:v>-0.33530799999999999</c:v>
                </c:pt>
                <c:pt idx="48895">
                  <c:v>-0.335702</c:v>
                </c:pt>
                <c:pt idx="48896">
                  <c:v>-0.33639200000000002</c:v>
                </c:pt>
                <c:pt idx="48897">
                  <c:v>-0.33678599999999997</c:v>
                </c:pt>
                <c:pt idx="48898">
                  <c:v>-0.33726</c:v>
                </c:pt>
                <c:pt idx="48899">
                  <c:v>-0.33791700000000002</c:v>
                </c:pt>
                <c:pt idx="48900">
                  <c:v>-0.33849200000000002</c:v>
                </c:pt>
                <c:pt idx="48901">
                  <c:v>-0.33916000000000002</c:v>
                </c:pt>
                <c:pt idx="48902">
                  <c:v>-0.339611</c:v>
                </c:pt>
                <c:pt idx="48903">
                  <c:v>-0.34009200000000001</c:v>
                </c:pt>
                <c:pt idx="48904">
                  <c:v>-0.34074199999999999</c:v>
                </c:pt>
                <c:pt idx="48905">
                  <c:v>-0.34128900000000001</c:v>
                </c:pt>
                <c:pt idx="48906">
                  <c:v>-0.34200700000000001</c:v>
                </c:pt>
                <c:pt idx="48907">
                  <c:v>-0.34226800000000002</c:v>
                </c:pt>
                <c:pt idx="48908">
                  <c:v>-0.34284900000000001</c:v>
                </c:pt>
                <c:pt idx="48909">
                  <c:v>-0.343225</c:v>
                </c:pt>
                <c:pt idx="48910">
                  <c:v>-0.34396100000000002</c:v>
                </c:pt>
                <c:pt idx="48911">
                  <c:v>-0.34440900000000002</c:v>
                </c:pt>
                <c:pt idx="48912">
                  <c:v>-0.34490999999999999</c:v>
                </c:pt>
                <c:pt idx="48913">
                  <c:v>-0.34535199999999999</c:v>
                </c:pt>
                <c:pt idx="48914">
                  <c:v>-0.34561599999999998</c:v>
                </c:pt>
                <c:pt idx="48915">
                  <c:v>-0.346163</c:v>
                </c:pt>
                <c:pt idx="48916">
                  <c:v>-0.34649099999999999</c:v>
                </c:pt>
                <c:pt idx="48917">
                  <c:v>-0.34715000000000001</c:v>
                </c:pt>
                <c:pt idx="48918">
                  <c:v>-0.34724699999999997</c:v>
                </c:pt>
                <c:pt idx="48919">
                  <c:v>-0.34763699999999997</c:v>
                </c:pt>
                <c:pt idx="48920">
                  <c:v>-0.34783599999999998</c:v>
                </c:pt>
                <c:pt idx="48921">
                  <c:v>-0.34839599999999998</c:v>
                </c:pt>
                <c:pt idx="48922">
                  <c:v>-0.34881200000000001</c:v>
                </c:pt>
                <c:pt idx="48923">
                  <c:v>-0.34911500000000001</c:v>
                </c:pt>
                <c:pt idx="48924">
                  <c:v>-0.34928500000000001</c:v>
                </c:pt>
                <c:pt idx="48925">
                  <c:v>-0.34950100000000001</c:v>
                </c:pt>
                <c:pt idx="48926">
                  <c:v>-0.34984100000000001</c:v>
                </c:pt>
                <c:pt idx="48927">
                  <c:v>-0.35005700000000001</c:v>
                </c:pt>
                <c:pt idx="48928">
                  <c:v>-0.35015000000000002</c:v>
                </c:pt>
                <c:pt idx="48929">
                  <c:v>-0.35014200000000001</c:v>
                </c:pt>
                <c:pt idx="48930">
                  <c:v>-0.35016399999999998</c:v>
                </c:pt>
                <c:pt idx="48931">
                  <c:v>-0.35013</c:v>
                </c:pt>
                <c:pt idx="48932">
                  <c:v>-0.35031499999999999</c:v>
                </c:pt>
                <c:pt idx="48933">
                  <c:v>-0.35014099999999998</c:v>
                </c:pt>
                <c:pt idx="48934">
                  <c:v>-0.34986699999999998</c:v>
                </c:pt>
                <c:pt idx="48935">
                  <c:v>-0.34972700000000001</c:v>
                </c:pt>
                <c:pt idx="48936">
                  <c:v>-0.34945999999999999</c:v>
                </c:pt>
                <c:pt idx="48937">
                  <c:v>-0.34928399999999998</c:v>
                </c:pt>
                <c:pt idx="48938">
                  <c:v>-0.34905599999999998</c:v>
                </c:pt>
                <c:pt idx="48939">
                  <c:v>-0.348611</c:v>
                </c:pt>
                <c:pt idx="48940">
                  <c:v>-0.34810000000000002</c:v>
                </c:pt>
                <c:pt idx="48941">
                  <c:v>-0.347721</c:v>
                </c:pt>
                <c:pt idx="48942">
                  <c:v>-0.34720000000000001</c:v>
                </c:pt>
                <c:pt idx="48943">
                  <c:v>-0.34650199999999998</c:v>
                </c:pt>
                <c:pt idx="48944">
                  <c:v>-0.34607199999999999</c:v>
                </c:pt>
                <c:pt idx="48945">
                  <c:v>-0.34526600000000002</c:v>
                </c:pt>
                <c:pt idx="48946">
                  <c:v>-0.344634</c:v>
                </c:pt>
                <c:pt idx="48947">
                  <c:v>-0.34363500000000002</c:v>
                </c:pt>
                <c:pt idx="48948">
                  <c:v>-0.34305799999999997</c:v>
                </c:pt>
                <c:pt idx="48949">
                  <c:v>-0.34196399999999999</c:v>
                </c:pt>
                <c:pt idx="48950">
                  <c:v>-0.341196</c:v>
                </c:pt>
                <c:pt idx="48951">
                  <c:v>-0.33996500000000002</c:v>
                </c:pt>
                <c:pt idx="48952">
                  <c:v>-0.33907399999999999</c:v>
                </c:pt>
                <c:pt idx="48953">
                  <c:v>-0.33820899999999998</c:v>
                </c:pt>
                <c:pt idx="48954">
                  <c:v>-0.33697700000000003</c:v>
                </c:pt>
                <c:pt idx="48955">
                  <c:v>-0.33606599999999998</c:v>
                </c:pt>
                <c:pt idx="48956">
                  <c:v>-0.33443800000000001</c:v>
                </c:pt>
                <c:pt idx="48957">
                  <c:v>-0.33335399999999998</c:v>
                </c:pt>
                <c:pt idx="48958">
                  <c:v>-0.331903</c:v>
                </c:pt>
                <c:pt idx="48959">
                  <c:v>-0.33067800000000003</c:v>
                </c:pt>
                <c:pt idx="48960">
                  <c:v>-0.32926100000000003</c:v>
                </c:pt>
                <c:pt idx="48961">
                  <c:v>-0.32753500000000002</c:v>
                </c:pt>
                <c:pt idx="48962">
                  <c:v>-0.326187</c:v>
                </c:pt>
                <c:pt idx="48963">
                  <c:v>-0.32417400000000002</c:v>
                </c:pt>
                <c:pt idx="48964">
                  <c:v>-0.32283600000000001</c:v>
                </c:pt>
                <c:pt idx="48965">
                  <c:v>-0.32086599999999998</c:v>
                </c:pt>
                <c:pt idx="48966">
                  <c:v>-0.31901000000000002</c:v>
                </c:pt>
                <c:pt idx="48967">
                  <c:v>-0.31696800000000003</c:v>
                </c:pt>
                <c:pt idx="48968">
                  <c:v>-0.31513600000000003</c:v>
                </c:pt>
                <c:pt idx="48969">
                  <c:v>-0.313143</c:v>
                </c:pt>
                <c:pt idx="48970">
                  <c:v>-0.31104599999999999</c:v>
                </c:pt>
                <c:pt idx="48971">
                  <c:v>-0.30907800000000002</c:v>
                </c:pt>
                <c:pt idx="48972">
                  <c:v>-0.30668800000000002</c:v>
                </c:pt>
                <c:pt idx="48973">
                  <c:v>-0.30470999999999998</c:v>
                </c:pt>
                <c:pt idx="48974">
                  <c:v>-0.30211900000000003</c:v>
                </c:pt>
                <c:pt idx="48975">
                  <c:v>-0.30014999999999997</c:v>
                </c:pt>
                <c:pt idx="48976">
                  <c:v>-0.29765399999999997</c:v>
                </c:pt>
                <c:pt idx="48977">
                  <c:v>-0.29505900000000002</c:v>
                </c:pt>
                <c:pt idx="48978">
                  <c:v>-0.29259800000000002</c:v>
                </c:pt>
                <c:pt idx="48979">
                  <c:v>-0.28982200000000002</c:v>
                </c:pt>
                <c:pt idx="48980">
                  <c:v>-0.28765099999999999</c:v>
                </c:pt>
                <c:pt idx="48981">
                  <c:v>-0.28466999999999998</c:v>
                </c:pt>
                <c:pt idx="48982">
                  <c:v>-0.28202199999999999</c:v>
                </c:pt>
                <c:pt idx="48983">
                  <c:v>-0.279171</c:v>
                </c:pt>
                <c:pt idx="48984">
                  <c:v>-0.27629100000000001</c:v>
                </c:pt>
                <c:pt idx="48985">
                  <c:v>-0.273476</c:v>
                </c:pt>
                <c:pt idx="48986">
                  <c:v>-0.27060699999999999</c:v>
                </c:pt>
                <c:pt idx="48987">
                  <c:v>-0.26739800000000002</c:v>
                </c:pt>
                <c:pt idx="48988">
                  <c:v>-0.26451000000000002</c:v>
                </c:pt>
                <c:pt idx="48989">
                  <c:v>-0.261241</c:v>
                </c:pt>
                <c:pt idx="48990">
                  <c:v>-0.25821300000000003</c:v>
                </c:pt>
                <c:pt idx="48991">
                  <c:v>-0.25512899999999999</c:v>
                </c:pt>
                <c:pt idx="48992">
                  <c:v>-0.251803</c:v>
                </c:pt>
                <c:pt idx="48993">
                  <c:v>-0.248663</c:v>
                </c:pt>
                <c:pt idx="48994">
                  <c:v>-0.245139</c:v>
                </c:pt>
                <c:pt idx="48995">
                  <c:v>-0.24200199999999999</c:v>
                </c:pt>
                <c:pt idx="48996">
                  <c:v>-0.23850499999999999</c:v>
                </c:pt>
                <c:pt idx="48997">
                  <c:v>-0.23521400000000001</c:v>
                </c:pt>
                <c:pt idx="48998">
                  <c:v>-0.23170199999999999</c:v>
                </c:pt>
                <c:pt idx="48999">
                  <c:v>-0.22824700000000001</c:v>
                </c:pt>
                <c:pt idx="49000">
                  <c:v>-0.22480600000000001</c:v>
                </c:pt>
                <c:pt idx="49001">
                  <c:v>-0.22126299999999999</c:v>
                </c:pt>
                <c:pt idx="49002">
                  <c:v>-0.21791199999999999</c:v>
                </c:pt>
                <c:pt idx="49003">
                  <c:v>-0.214117</c:v>
                </c:pt>
                <c:pt idx="49004">
                  <c:v>-0.210623</c:v>
                </c:pt>
                <c:pt idx="49005">
                  <c:v>-0.206761</c:v>
                </c:pt>
                <c:pt idx="49006">
                  <c:v>-0.20315</c:v>
                </c:pt>
                <c:pt idx="49007">
                  <c:v>-0.19955700000000001</c:v>
                </c:pt>
                <c:pt idx="49008">
                  <c:v>-0.19563900000000001</c:v>
                </c:pt>
                <c:pt idx="49009">
                  <c:v>-0.192023</c:v>
                </c:pt>
                <c:pt idx="49010">
                  <c:v>-0.188058</c:v>
                </c:pt>
                <c:pt idx="49011">
                  <c:v>-0.18451899999999999</c:v>
                </c:pt>
                <c:pt idx="49012">
                  <c:v>-0.18062900000000001</c:v>
                </c:pt>
                <c:pt idx="49013">
                  <c:v>-0.17694299999999999</c:v>
                </c:pt>
                <c:pt idx="49014">
                  <c:v>-0.172928</c:v>
                </c:pt>
                <c:pt idx="49015">
                  <c:v>-0.169151</c:v>
                </c:pt>
                <c:pt idx="49016">
                  <c:v>-0.16517599999999999</c:v>
                </c:pt>
                <c:pt idx="49017">
                  <c:v>-0.161409</c:v>
                </c:pt>
                <c:pt idx="49018">
                  <c:v>-0.15767600000000001</c:v>
                </c:pt>
                <c:pt idx="49019">
                  <c:v>-0.15366199999999999</c:v>
                </c:pt>
                <c:pt idx="49020">
                  <c:v>-0.149899</c:v>
                </c:pt>
                <c:pt idx="49021">
                  <c:v>-0.14586099999999999</c:v>
                </c:pt>
                <c:pt idx="49022">
                  <c:v>-0.14235800000000001</c:v>
                </c:pt>
                <c:pt idx="49023">
                  <c:v>-0.13842299999999999</c:v>
                </c:pt>
                <c:pt idx="49024">
                  <c:v>-0.13459199999999999</c:v>
                </c:pt>
                <c:pt idx="49025">
                  <c:v>-0.130715</c:v>
                </c:pt>
                <c:pt idx="49026">
                  <c:v>-0.12684599999999999</c:v>
                </c:pt>
                <c:pt idx="49027">
                  <c:v>-0.12318</c:v>
                </c:pt>
                <c:pt idx="49028">
                  <c:v>-0.11932</c:v>
                </c:pt>
                <c:pt idx="49029">
                  <c:v>-0.11572399999999999</c:v>
                </c:pt>
                <c:pt idx="49030">
                  <c:v>-0.11169900000000001</c:v>
                </c:pt>
                <c:pt idx="49031">
                  <c:v>-0.10814</c:v>
                </c:pt>
                <c:pt idx="49032">
                  <c:v>-0.10439900000000001</c:v>
                </c:pt>
                <c:pt idx="49033">
                  <c:v>-0.10075199999999999</c:v>
                </c:pt>
                <c:pt idx="49034">
                  <c:v>-9.7165399999999999E-2</c:v>
                </c:pt>
                <c:pt idx="49035">
                  <c:v>-9.3367900000000004E-2</c:v>
                </c:pt>
                <c:pt idx="49036">
                  <c:v>-8.9860300000000004E-2</c:v>
                </c:pt>
                <c:pt idx="49037">
                  <c:v>-8.5916400000000004E-2</c:v>
                </c:pt>
                <c:pt idx="49038">
                  <c:v>-8.2606299999999994E-2</c:v>
                </c:pt>
                <c:pt idx="49039">
                  <c:v>-7.8999600000000003E-2</c:v>
                </c:pt>
                <c:pt idx="49040">
                  <c:v>-7.5407000000000002E-2</c:v>
                </c:pt>
                <c:pt idx="49041">
                  <c:v>-7.1767600000000001E-2</c:v>
                </c:pt>
                <c:pt idx="49042">
                  <c:v>-6.8390900000000004E-2</c:v>
                </c:pt>
                <c:pt idx="49043">
                  <c:v>-6.4908800000000003E-2</c:v>
                </c:pt>
                <c:pt idx="49044">
                  <c:v>-6.1427799999999998E-2</c:v>
                </c:pt>
                <c:pt idx="49045">
                  <c:v>-5.8170600000000003E-2</c:v>
                </c:pt>
                <c:pt idx="49046">
                  <c:v>-5.4578099999999997E-2</c:v>
                </c:pt>
                <c:pt idx="49047">
                  <c:v>-5.1199599999999998E-2</c:v>
                </c:pt>
                <c:pt idx="49048">
                  <c:v>-4.7800599999999999E-2</c:v>
                </c:pt>
                <c:pt idx="49049">
                  <c:v>-4.4692700000000002E-2</c:v>
                </c:pt>
                <c:pt idx="49050">
                  <c:v>-4.12263E-2</c:v>
                </c:pt>
                <c:pt idx="49051">
                  <c:v>-3.8037700000000001E-2</c:v>
                </c:pt>
                <c:pt idx="49052">
                  <c:v>-3.48638E-2</c:v>
                </c:pt>
                <c:pt idx="49053">
                  <c:v>-3.1578000000000002E-2</c:v>
                </c:pt>
                <c:pt idx="49054">
                  <c:v>-2.8552399999999999E-2</c:v>
                </c:pt>
                <c:pt idx="49055">
                  <c:v>-2.5426899999999999E-2</c:v>
                </c:pt>
                <c:pt idx="49056">
                  <c:v>-2.23889E-2</c:v>
                </c:pt>
                <c:pt idx="49057">
                  <c:v>-1.9168500000000002E-2</c:v>
                </c:pt>
                <c:pt idx="49058">
                  <c:v>-1.6307100000000001E-2</c:v>
                </c:pt>
                <c:pt idx="49059">
                  <c:v>-1.3025500000000001E-2</c:v>
                </c:pt>
                <c:pt idx="49060">
                  <c:v>-1.0509299999999999E-2</c:v>
                </c:pt>
                <c:pt idx="49061">
                  <c:v>-7.4713899999999996E-3</c:v>
                </c:pt>
                <c:pt idx="49062">
                  <c:v>-4.4788299999999996E-3</c:v>
                </c:pt>
                <c:pt idx="49063">
                  <c:v>-1.65938E-3</c:v>
                </c:pt>
                <c:pt idx="49064">
                  <c:v>1.4373000000000001E-3</c:v>
                </c:pt>
                <c:pt idx="49065">
                  <c:v>3.7765400000000001E-3</c:v>
                </c:pt>
                <c:pt idx="49066">
                  <c:v>7.1045300000000004E-3</c:v>
                </c:pt>
                <c:pt idx="49067">
                  <c:v>9.7263999999999996E-3</c:v>
                </c:pt>
                <c:pt idx="49068">
                  <c:v>1.26429E-2</c:v>
                </c:pt>
                <c:pt idx="49069">
                  <c:v>1.55386E-2</c:v>
                </c:pt>
                <c:pt idx="49070">
                  <c:v>1.8244300000000001E-2</c:v>
                </c:pt>
                <c:pt idx="49071">
                  <c:v>2.0913899999999999E-2</c:v>
                </c:pt>
                <c:pt idx="49072">
                  <c:v>2.3692399999999999E-2</c:v>
                </c:pt>
                <c:pt idx="49073">
                  <c:v>2.65022E-2</c:v>
                </c:pt>
                <c:pt idx="49074">
                  <c:v>2.9230300000000001E-2</c:v>
                </c:pt>
                <c:pt idx="49075">
                  <c:v>3.2006800000000002E-2</c:v>
                </c:pt>
                <c:pt idx="49076">
                  <c:v>3.4464799999999997E-2</c:v>
                </c:pt>
                <c:pt idx="49077">
                  <c:v>3.7293899999999998E-2</c:v>
                </c:pt>
                <c:pt idx="49078">
                  <c:v>3.9745200000000001E-2</c:v>
                </c:pt>
                <c:pt idx="49079">
                  <c:v>4.2492299999999997E-2</c:v>
                </c:pt>
                <c:pt idx="49080">
                  <c:v>4.50377E-2</c:v>
                </c:pt>
                <c:pt idx="49081">
                  <c:v>4.7440200000000002E-2</c:v>
                </c:pt>
                <c:pt idx="49082">
                  <c:v>5.0094399999999997E-2</c:v>
                </c:pt>
                <c:pt idx="49083">
                  <c:v>5.2697899999999999E-2</c:v>
                </c:pt>
                <c:pt idx="49084">
                  <c:v>5.5188500000000001E-2</c:v>
                </c:pt>
                <c:pt idx="49085">
                  <c:v>5.8027000000000002E-2</c:v>
                </c:pt>
                <c:pt idx="49086">
                  <c:v>6.0507400000000003E-2</c:v>
                </c:pt>
                <c:pt idx="49087">
                  <c:v>6.2837000000000004E-2</c:v>
                </c:pt>
                <c:pt idx="49088">
                  <c:v>6.56109E-2</c:v>
                </c:pt>
                <c:pt idx="49089">
                  <c:v>6.8090999999999999E-2</c:v>
                </c:pt>
                <c:pt idx="49090">
                  <c:v>7.10316E-2</c:v>
                </c:pt>
                <c:pt idx="49091">
                  <c:v>7.3475799999999994E-2</c:v>
                </c:pt>
                <c:pt idx="49092">
                  <c:v>7.60604E-2</c:v>
                </c:pt>
                <c:pt idx="49093">
                  <c:v>7.8907400000000003E-2</c:v>
                </c:pt>
                <c:pt idx="49094">
                  <c:v>8.1384499999999999E-2</c:v>
                </c:pt>
                <c:pt idx="49095">
                  <c:v>8.4283499999999997E-2</c:v>
                </c:pt>
                <c:pt idx="49096">
                  <c:v>8.6885599999999993E-2</c:v>
                </c:pt>
                <c:pt idx="49097">
                  <c:v>8.9709499999999998E-2</c:v>
                </c:pt>
                <c:pt idx="49098">
                  <c:v>9.24677E-2</c:v>
                </c:pt>
                <c:pt idx="49099">
                  <c:v>9.5290200000000005E-2</c:v>
                </c:pt>
                <c:pt idx="49100">
                  <c:v>9.8033999999999996E-2</c:v>
                </c:pt>
                <c:pt idx="49101">
                  <c:v>0.10097</c:v>
                </c:pt>
                <c:pt idx="49102">
                  <c:v>0.10356899999999999</c:v>
                </c:pt>
                <c:pt idx="49103">
                  <c:v>0.106519</c:v>
                </c:pt>
                <c:pt idx="49104">
                  <c:v>0.109351</c:v>
                </c:pt>
                <c:pt idx="49105">
                  <c:v>0.112193</c:v>
                </c:pt>
                <c:pt idx="49106">
                  <c:v>0.11515300000000001</c:v>
                </c:pt>
                <c:pt idx="49107">
                  <c:v>0.11792900000000001</c:v>
                </c:pt>
                <c:pt idx="49108">
                  <c:v>0.12099600000000001</c:v>
                </c:pt>
                <c:pt idx="49109">
                  <c:v>0.123888</c:v>
                </c:pt>
                <c:pt idx="49110">
                  <c:v>0.12684000000000001</c:v>
                </c:pt>
                <c:pt idx="49111">
                  <c:v>0.13012899999999999</c:v>
                </c:pt>
                <c:pt idx="49112">
                  <c:v>0.13317499999999999</c:v>
                </c:pt>
                <c:pt idx="49113">
                  <c:v>0.13622699999999999</c:v>
                </c:pt>
                <c:pt idx="49114">
                  <c:v>0.139457</c:v>
                </c:pt>
                <c:pt idx="49115">
                  <c:v>0.14272599999999999</c:v>
                </c:pt>
                <c:pt idx="49116">
                  <c:v>0.14584900000000001</c:v>
                </c:pt>
                <c:pt idx="49117">
                  <c:v>0.14945700000000001</c:v>
                </c:pt>
                <c:pt idx="49118">
                  <c:v>0.15242700000000001</c:v>
                </c:pt>
                <c:pt idx="49119">
                  <c:v>0.15599299999999999</c:v>
                </c:pt>
                <c:pt idx="49120">
                  <c:v>0.15923100000000001</c:v>
                </c:pt>
                <c:pt idx="49121">
                  <c:v>0.16273899999999999</c:v>
                </c:pt>
                <c:pt idx="49122">
                  <c:v>0.16653599999999999</c:v>
                </c:pt>
                <c:pt idx="49123">
                  <c:v>0.16967699999999999</c:v>
                </c:pt>
                <c:pt idx="49124">
                  <c:v>0.173377</c:v>
                </c:pt>
                <c:pt idx="49125">
                  <c:v>0.177065</c:v>
                </c:pt>
                <c:pt idx="49126">
                  <c:v>0.18060000000000001</c:v>
                </c:pt>
                <c:pt idx="49127">
                  <c:v>0.18443899999999999</c:v>
                </c:pt>
                <c:pt idx="49128">
                  <c:v>0.18810399999999999</c:v>
                </c:pt>
                <c:pt idx="49129">
                  <c:v>0.19181500000000001</c:v>
                </c:pt>
                <c:pt idx="49130">
                  <c:v>0.195795</c:v>
                </c:pt>
                <c:pt idx="49131">
                  <c:v>0.199652</c:v>
                </c:pt>
                <c:pt idx="49132">
                  <c:v>0.20365800000000001</c:v>
                </c:pt>
                <c:pt idx="49133">
                  <c:v>0.207648</c:v>
                </c:pt>
                <c:pt idx="49134">
                  <c:v>0.21155099999999999</c:v>
                </c:pt>
                <c:pt idx="49135">
                  <c:v>0.21578600000000001</c:v>
                </c:pt>
                <c:pt idx="49136">
                  <c:v>0.21974099999999999</c:v>
                </c:pt>
                <c:pt idx="49137">
                  <c:v>0.223942</c:v>
                </c:pt>
                <c:pt idx="49138">
                  <c:v>0.22804199999999999</c:v>
                </c:pt>
                <c:pt idx="49139">
                  <c:v>0.23214499999999999</c:v>
                </c:pt>
                <c:pt idx="49140">
                  <c:v>0.23643600000000001</c:v>
                </c:pt>
                <c:pt idx="49141">
                  <c:v>0.240591</c:v>
                </c:pt>
                <c:pt idx="49142">
                  <c:v>0.24491099999999999</c:v>
                </c:pt>
                <c:pt idx="49143">
                  <c:v>0.24918100000000001</c:v>
                </c:pt>
                <c:pt idx="49144">
                  <c:v>0.25377899999999998</c:v>
                </c:pt>
                <c:pt idx="49145">
                  <c:v>0.257965</c:v>
                </c:pt>
                <c:pt idx="49146">
                  <c:v>0.26247399999999999</c:v>
                </c:pt>
                <c:pt idx="49147">
                  <c:v>0.266986</c:v>
                </c:pt>
                <c:pt idx="49148">
                  <c:v>0.271673</c:v>
                </c:pt>
                <c:pt idx="49149">
                  <c:v>0.27618999999999999</c:v>
                </c:pt>
                <c:pt idx="49150">
                  <c:v>0.28066400000000002</c:v>
                </c:pt>
                <c:pt idx="49151">
                  <c:v>0.28557500000000002</c:v>
                </c:pt>
                <c:pt idx="49152">
                  <c:v>0.29005199999999998</c:v>
                </c:pt>
                <c:pt idx="49153">
                  <c:v>0.29487099999999999</c:v>
                </c:pt>
                <c:pt idx="49154">
                  <c:v>0.29958800000000002</c:v>
                </c:pt>
                <c:pt idx="49155">
                  <c:v>0.30413600000000002</c:v>
                </c:pt>
                <c:pt idx="49156">
                  <c:v>0.30893100000000001</c:v>
                </c:pt>
                <c:pt idx="49157">
                  <c:v>0.31371700000000002</c:v>
                </c:pt>
                <c:pt idx="49158">
                  <c:v>0.31844</c:v>
                </c:pt>
                <c:pt idx="49159">
                  <c:v>0.32325999999999999</c:v>
                </c:pt>
                <c:pt idx="49160">
                  <c:v>0.32803300000000002</c:v>
                </c:pt>
                <c:pt idx="49161">
                  <c:v>0.33277699999999999</c:v>
                </c:pt>
                <c:pt idx="49162">
                  <c:v>0.337731</c:v>
                </c:pt>
                <c:pt idx="49163">
                  <c:v>0.342474</c:v>
                </c:pt>
                <c:pt idx="49164">
                  <c:v>0.34745599999999999</c:v>
                </c:pt>
                <c:pt idx="49165">
                  <c:v>0.35219499999999998</c:v>
                </c:pt>
                <c:pt idx="49166">
                  <c:v>0.35708000000000001</c:v>
                </c:pt>
                <c:pt idx="49167">
                  <c:v>0.36199100000000001</c:v>
                </c:pt>
                <c:pt idx="49168">
                  <c:v>0.36680000000000001</c:v>
                </c:pt>
                <c:pt idx="49169">
                  <c:v>0.37173</c:v>
                </c:pt>
                <c:pt idx="49170">
                  <c:v>0.37663000000000002</c:v>
                </c:pt>
                <c:pt idx="49171">
                  <c:v>0.38152900000000001</c:v>
                </c:pt>
                <c:pt idx="49172">
                  <c:v>0.38635799999999998</c:v>
                </c:pt>
                <c:pt idx="49173">
                  <c:v>0.391293</c:v>
                </c:pt>
                <c:pt idx="49174">
                  <c:v>0.39601700000000001</c:v>
                </c:pt>
                <c:pt idx="49175">
                  <c:v>0.40113399999999999</c:v>
                </c:pt>
                <c:pt idx="49176">
                  <c:v>0.40581499999999998</c:v>
                </c:pt>
                <c:pt idx="49177">
                  <c:v>0.41056599999999999</c:v>
                </c:pt>
                <c:pt idx="49178">
                  <c:v>0.41531800000000002</c:v>
                </c:pt>
                <c:pt idx="49179">
                  <c:v>0.42006199999999999</c:v>
                </c:pt>
                <c:pt idx="49180">
                  <c:v>0.42490699999999998</c:v>
                </c:pt>
                <c:pt idx="49181">
                  <c:v>0.429373</c:v>
                </c:pt>
                <c:pt idx="49182">
                  <c:v>0.43419200000000002</c:v>
                </c:pt>
                <c:pt idx="49183">
                  <c:v>0.43885099999999999</c:v>
                </c:pt>
                <c:pt idx="49184">
                  <c:v>0.44333</c:v>
                </c:pt>
                <c:pt idx="49185">
                  <c:v>0.44797799999999999</c:v>
                </c:pt>
                <c:pt idx="49186">
                  <c:v>0.45266099999999998</c:v>
                </c:pt>
                <c:pt idx="49187">
                  <c:v>0.45695599999999997</c:v>
                </c:pt>
                <c:pt idx="49188">
                  <c:v>0.461474</c:v>
                </c:pt>
                <c:pt idx="49189">
                  <c:v>0.465891</c:v>
                </c:pt>
                <c:pt idx="49190">
                  <c:v>0.47029799999999999</c:v>
                </c:pt>
                <c:pt idx="49191">
                  <c:v>0.47472900000000001</c:v>
                </c:pt>
                <c:pt idx="49192">
                  <c:v>0.47887800000000003</c:v>
                </c:pt>
                <c:pt idx="49193">
                  <c:v>0.48327700000000001</c:v>
                </c:pt>
                <c:pt idx="49194">
                  <c:v>0.48737999999999998</c:v>
                </c:pt>
                <c:pt idx="49195">
                  <c:v>0.49138399999999999</c:v>
                </c:pt>
                <c:pt idx="49196">
                  <c:v>0.49562</c:v>
                </c:pt>
                <c:pt idx="49197">
                  <c:v>0.49941000000000002</c:v>
                </c:pt>
                <c:pt idx="49198">
                  <c:v>0.50363800000000003</c:v>
                </c:pt>
                <c:pt idx="49199">
                  <c:v>0.50727100000000003</c:v>
                </c:pt>
                <c:pt idx="49200">
                  <c:v>0.51118699999999995</c:v>
                </c:pt>
                <c:pt idx="49201">
                  <c:v>0.51494499999999999</c:v>
                </c:pt>
                <c:pt idx="49202">
                  <c:v>0.51874600000000004</c:v>
                </c:pt>
                <c:pt idx="49203">
                  <c:v>0.52224999999999999</c:v>
                </c:pt>
                <c:pt idx="49204">
                  <c:v>0.52572399999999997</c:v>
                </c:pt>
                <c:pt idx="49205">
                  <c:v>0.52934700000000001</c:v>
                </c:pt>
                <c:pt idx="49206">
                  <c:v>0.53250299999999995</c:v>
                </c:pt>
                <c:pt idx="49207">
                  <c:v>0.53606100000000001</c:v>
                </c:pt>
                <c:pt idx="49208">
                  <c:v>0.53913699999999998</c:v>
                </c:pt>
                <c:pt idx="49209">
                  <c:v>0.542238</c:v>
                </c:pt>
                <c:pt idx="49210">
                  <c:v>0.54529899999999998</c:v>
                </c:pt>
                <c:pt idx="49211">
                  <c:v>0.548099</c:v>
                </c:pt>
                <c:pt idx="49212">
                  <c:v>0.55127800000000005</c:v>
                </c:pt>
                <c:pt idx="49213">
                  <c:v>0.553871</c:v>
                </c:pt>
                <c:pt idx="49214">
                  <c:v>0.55660799999999999</c:v>
                </c:pt>
                <c:pt idx="49215">
                  <c:v>0.55932999999999999</c:v>
                </c:pt>
                <c:pt idx="49216">
                  <c:v>0.56184299999999998</c:v>
                </c:pt>
                <c:pt idx="49217">
                  <c:v>0.56435500000000005</c:v>
                </c:pt>
                <c:pt idx="49218">
                  <c:v>0.56688400000000005</c:v>
                </c:pt>
                <c:pt idx="49219">
                  <c:v>0.56905300000000003</c:v>
                </c:pt>
                <c:pt idx="49220">
                  <c:v>0.57117200000000001</c:v>
                </c:pt>
                <c:pt idx="49221">
                  <c:v>0.57331900000000002</c:v>
                </c:pt>
                <c:pt idx="49222">
                  <c:v>0.57531900000000002</c:v>
                </c:pt>
                <c:pt idx="49223">
                  <c:v>0.57730400000000004</c:v>
                </c:pt>
                <c:pt idx="49224">
                  <c:v>0.57900200000000002</c:v>
                </c:pt>
                <c:pt idx="49225">
                  <c:v>0.58080299999999996</c:v>
                </c:pt>
                <c:pt idx="49226">
                  <c:v>0.58213800000000004</c:v>
                </c:pt>
                <c:pt idx="49227">
                  <c:v>0.58386199999999999</c:v>
                </c:pt>
                <c:pt idx="49228">
                  <c:v>0.58535499999999996</c:v>
                </c:pt>
                <c:pt idx="49229">
                  <c:v>0.58659700000000004</c:v>
                </c:pt>
                <c:pt idx="49230">
                  <c:v>0.58760599999999996</c:v>
                </c:pt>
                <c:pt idx="49231">
                  <c:v>0.58893200000000001</c:v>
                </c:pt>
                <c:pt idx="49232">
                  <c:v>0.59009900000000004</c:v>
                </c:pt>
                <c:pt idx="49233">
                  <c:v>0.59085600000000005</c:v>
                </c:pt>
                <c:pt idx="49234">
                  <c:v>0.591951</c:v>
                </c:pt>
                <c:pt idx="49235">
                  <c:v>0.59256600000000004</c:v>
                </c:pt>
                <c:pt idx="49236">
                  <c:v>0.59335199999999999</c:v>
                </c:pt>
                <c:pt idx="49237">
                  <c:v>0.59388700000000005</c:v>
                </c:pt>
                <c:pt idx="49238">
                  <c:v>0.59454899999999999</c:v>
                </c:pt>
                <c:pt idx="49239">
                  <c:v>0.59501300000000001</c:v>
                </c:pt>
                <c:pt idx="49240">
                  <c:v>0.59515300000000004</c:v>
                </c:pt>
                <c:pt idx="49241">
                  <c:v>0.59546299999999996</c:v>
                </c:pt>
                <c:pt idx="49242">
                  <c:v>0.59545300000000001</c:v>
                </c:pt>
                <c:pt idx="49243">
                  <c:v>0.59557800000000005</c:v>
                </c:pt>
                <c:pt idx="49244">
                  <c:v>0.59546600000000005</c:v>
                </c:pt>
                <c:pt idx="49245">
                  <c:v>0.59524900000000003</c:v>
                </c:pt>
                <c:pt idx="49246">
                  <c:v>0.59484999999999999</c:v>
                </c:pt>
                <c:pt idx="49247">
                  <c:v>0.594584</c:v>
                </c:pt>
                <c:pt idx="49248">
                  <c:v>0.59424299999999997</c:v>
                </c:pt>
                <c:pt idx="49249">
                  <c:v>0.59378399999999998</c:v>
                </c:pt>
                <c:pt idx="49250">
                  <c:v>0.59310499999999999</c:v>
                </c:pt>
                <c:pt idx="49251">
                  <c:v>0.59254499999999999</c:v>
                </c:pt>
                <c:pt idx="49252">
                  <c:v>0.59189099999999994</c:v>
                </c:pt>
                <c:pt idx="49253">
                  <c:v>0.59095299999999995</c:v>
                </c:pt>
                <c:pt idx="49254">
                  <c:v>0.59038299999999999</c:v>
                </c:pt>
                <c:pt idx="49255">
                  <c:v>0.58923999999999999</c:v>
                </c:pt>
                <c:pt idx="49256">
                  <c:v>0.58838900000000005</c:v>
                </c:pt>
                <c:pt idx="49257">
                  <c:v>0.58726500000000004</c:v>
                </c:pt>
                <c:pt idx="49258">
                  <c:v>0.58601000000000003</c:v>
                </c:pt>
                <c:pt idx="49259">
                  <c:v>0.58493099999999998</c:v>
                </c:pt>
                <c:pt idx="49260">
                  <c:v>0.58351299999999995</c:v>
                </c:pt>
                <c:pt idx="49261">
                  <c:v>0.58226299999999998</c:v>
                </c:pt>
                <c:pt idx="49262">
                  <c:v>0.58050999999999997</c:v>
                </c:pt>
                <c:pt idx="49263">
                  <c:v>0.57915899999999998</c:v>
                </c:pt>
                <c:pt idx="49264">
                  <c:v>0.577596</c:v>
                </c:pt>
                <c:pt idx="49265">
                  <c:v>0.57580500000000001</c:v>
                </c:pt>
                <c:pt idx="49266">
                  <c:v>0.57407799999999998</c:v>
                </c:pt>
                <c:pt idx="49267">
                  <c:v>0.572214</c:v>
                </c:pt>
                <c:pt idx="49268">
                  <c:v>0.57037800000000005</c:v>
                </c:pt>
                <c:pt idx="49269">
                  <c:v>0.56839700000000004</c:v>
                </c:pt>
                <c:pt idx="49270">
                  <c:v>0.56652800000000003</c:v>
                </c:pt>
                <c:pt idx="49271">
                  <c:v>0.56445500000000004</c:v>
                </c:pt>
                <c:pt idx="49272">
                  <c:v>0.56237599999999999</c:v>
                </c:pt>
                <c:pt idx="49273">
                  <c:v>0.56019699999999994</c:v>
                </c:pt>
                <c:pt idx="49274">
                  <c:v>0.55806800000000001</c:v>
                </c:pt>
                <c:pt idx="49275">
                  <c:v>0.55583499999999997</c:v>
                </c:pt>
                <c:pt idx="49276">
                  <c:v>0.55346799999999996</c:v>
                </c:pt>
                <c:pt idx="49277">
                  <c:v>0.55124600000000001</c:v>
                </c:pt>
                <c:pt idx="49278">
                  <c:v>0.54867200000000005</c:v>
                </c:pt>
                <c:pt idx="49279">
                  <c:v>0.54637500000000006</c:v>
                </c:pt>
                <c:pt idx="49280">
                  <c:v>0.54369999999999996</c:v>
                </c:pt>
                <c:pt idx="49281">
                  <c:v>0.54132499999999995</c:v>
                </c:pt>
                <c:pt idx="49282">
                  <c:v>0.538547</c:v>
                </c:pt>
                <c:pt idx="49283">
                  <c:v>0.53601699999999997</c:v>
                </c:pt>
                <c:pt idx="49284">
                  <c:v>0.53327500000000005</c:v>
                </c:pt>
                <c:pt idx="49285">
                  <c:v>0.53038600000000002</c:v>
                </c:pt>
                <c:pt idx="49286">
                  <c:v>0.52769999999999995</c:v>
                </c:pt>
                <c:pt idx="49287">
                  <c:v>0.52486299999999997</c:v>
                </c:pt>
                <c:pt idx="49288">
                  <c:v>0.52210999999999996</c:v>
                </c:pt>
                <c:pt idx="49289">
                  <c:v>0.51898500000000003</c:v>
                </c:pt>
                <c:pt idx="49290">
                  <c:v>0.516123</c:v>
                </c:pt>
                <c:pt idx="49291">
                  <c:v>0.51306399999999996</c:v>
                </c:pt>
                <c:pt idx="49292">
                  <c:v>0.51007199999999997</c:v>
                </c:pt>
                <c:pt idx="49293">
                  <c:v>0.50719000000000003</c:v>
                </c:pt>
                <c:pt idx="49294">
                  <c:v>0.50381200000000004</c:v>
                </c:pt>
                <c:pt idx="49295">
                  <c:v>0.50082199999999999</c:v>
                </c:pt>
                <c:pt idx="49296">
                  <c:v>0.49762899999999999</c:v>
                </c:pt>
                <c:pt idx="49297">
                  <c:v>0.49439699999999998</c:v>
                </c:pt>
                <c:pt idx="49298">
                  <c:v>0.491257</c:v>
                </c:pt>
                <c:pt idx="49299">
                  <c:v>0.48786499999999999</c:v>
                </c:pt>
                <c:pt idx="49300">
                  <c:v>0.484732</c:v>
                </c:pt>
                <c:pt idx="49301">
                  <c:v>0.48125800000000002</c:v>
                </c:pt>
                <c:pt idx="49302">
                  <c:v>0.47808200000000001</c:v>
                </c:pt>
                <c:pt idx="49303">
                  <c:v>0.47475000000000001</c:v>
                </c:pt>
                <c:pt idx="49304">
                  <c:v>0.47139199999999998</c:v>
                </c:pt>
                <c:pt idx="49305">
                  <c:v>0.46790199999999998</c:v>
                </c:pt>
                <c:pt idx="49306">
                  <c:v>0.46463900000000002</c:v>
                </c:pt>
                <c:pt idx="49307">
                  <c:v>0.46105400000000002</c:v>
                </c:pt>
                <c:pt idx="49308">
                  <c:v>0.45771400000000001</c:v>
                </c:pt>
                <c:pt idx="49309">
                  <c:v>0.454264</c:v>
                </c:pt>
                <c:pt idx="49310">
                  <c:v>0.45079200000000003</c:v>
                </c:pt>
                <c:pt idx="49311">
                  <c:v>0.44722099999999998</c:v>
                </c:pt>
                <c:pt idx="49312">
                  <c:v>0.443602</c:v>
                </c:pt>
                <c:pt idx="49313">
                  <c:v>0.43999300000000002</c:v>
                </c:pt>
                <c:pt idx="49314">
                  <c:v>0.43635499999999999</c:v>
                </c:pt>
                <c:pt idx="49315">
                  <c:v>0.432753</c:v>
                </c:pt>
                <c:pt idx="49316">
                  <c:v>0.42918000000000001</c:v>
                </c:pt>
                <c:pt idx="49317">
                  <c:v>0.425344</c:v>
                </c:pt>
                <c:pt idx="49318">
                  <c:v>0.42178100000000002</c:v>
                </c:pt>
                <c:pt idx="49319">
                  <c:v>0.41802899999999998</c:v>
                </c:pt>
                <c:pt idx="49320">
                  <c:v>0.414605</c:v>
                </c:pt>
                <c:pt idx="49321">
                  <c:v>0.41059000000000001</c:v>
                </c:pt>
                <c:pt idx="49322">
                  <c:v>0.40699299999999999</c:v>
                </c:pt>
                <c:pt idx="49323">
                  <c:v>0.40335799999999999</c:v>
                </c:pt>
                <c:pt idx="49324">
                  <c:v>0.39946300000000001</c:v>
                </c:pt>
                <c:pt idx="49325">
                  <c:v>0.39599800000000002</c:v>
                </c:pt>
                <c:pt idx="49326">
                  <c:v>0.39211600000000002</c:v>
                </c:pt>
                <c:pt idx="49327">
                  <c:v>0.388322</c:v>
                </c:pt>
                <c:pt idx="49328">
                  <c:v>0.384517</c:v>
                </c:pt>
                <c:pt idx="49329">
                  <c:v>0.38084299999999999</c:v>
                </c:pt>
                <c:pt idx="49330">
                  <c:v>0.37720199999999998</c:v>
                </c:pt>
                <c:pt idx="49331">
                  <c:v>0.373417</c:v>
                </c:pt>
                <c:pt idx="49332">
                  <c:v>0.36954399999999998</c:v>
                </c:pt>
                <c:pt idx="49333">
                  <c:v>0.36580600000000002</c:v>
                </c:pt>
                <c:pt idx="49334">
                  <c:v>0.36198900000000001</c:v>
                </c:pt>
                <c:pt idx="49335">
                  <c:v>0.35821599999999998</c:v>
                </c:pt>
                <c:pt idx="49336">
                  <c:v>0.354273</c:v>
                </c:pt>
                <c:pt idx="49337">
                  <c:v>0.350184</c:v>
                </c:pt>
                <c:pt idx="49338">
                  <c:v>0.34631699999999999</c:v>
                </c:pt>
                <c:pt idx="49339">
                  <c:v>0.34239399999999998</c:v>
                </c:pt>
                <c:pt idx="49340">
                  <c:v>0.33837600000000001</c:v>
                </c:pt>
                <c:pt idx="49341">
                  <c:v>0.33419399999999999</c:v>
                </c:pt>
                <c:pt idx="49342">
                  <c:v>0.33018199999999998</c:v>
                </c:pt>
                <c:pt idx="49343">
                  <c:v>0.32617400000000002</c:v>
                </c:pt>
                <c:pt idx="49344">
                  <c:v>0.32203700000000002</c:v>
                </c:pt>
                <c:pt idx="49345">
                  <c:v>0.31803999999999999</c:v>
                </c:pt>
                <c:pt idx="49346">
                  <c:v>0.313971</c:v>
                </c:pt>
                <c:pt idx="49347">
                  <c:v>0.309807</c:v>
                </c:pt>
                <c:pt idx="49348">
                  <c:v>0.305533</c:v>
                </c:pt>
                <c:pt idx="49349">
                  <c:v>0.30132700000000001</c:v>
                </c:pt>
                <c:pt idx="49350">
                  <c:v>0.29733599999999999</c:v>
                </c:pt>
                <c:pt idx="49351">
                  <c:v>0.29296800000000001</c:v>
                </c:pt>
                <c:pt idx="49352">
                  <c:v>0.28866999999999998</c:v>
                </c:pt>
                <c:pt idx="49353">
                  <c:v>0.28444199999999997</c:v>
                </c:pt>
                <c:pt idx="49354">
                  <c:v>0.279949</c:v>
                </c:pt>
                <c:pt idx="49355">
                  <c:v>0.27576800000000001</c:v>
                </c:pt>
                <c:pt idx="49356">
                  <c:v>0.27129799999999998</c:v>
                </c:pt>
                <c:pt idx="49357">
                  <c:v>0.26693899999999998</c:v>
                </c:pt>
                <c:pt idx="49358">
                  <c:v>0.26264199999999999</c:v>
                </c:pt>
                <c:pt idx="49359">
                  <c:v>0.25832500000000003</c:v>
                </c:pt>
                <c:pt idx="49360">
                  <c:v>0.25343900000000003</c:v>
                </c:pt>
                <c:pt idx="49361">
                  <c:v>0.24917</c:v>
                </c:pt>
                <c:pt idx="49362">
                  <c:v>0.244363</c:v>
                </c:pt>
                <c:pt idx="49363">
                  <c:v>0.23969799999999999</c:v>
                </c:pt>
                <c:pt idx="49364">
                  <c:v>0.23499</c:v>
                </c:pt>
                <c:pt idx="49365">
                  <c:v>0.230353</c:v>
                </c:pt>
                <c:pt idx="49366">
                  <c:v>0.22561300000000001</c:v>
                </c:pt>
                <c:pt idx="49367">
                  <c:v>0.220753</c:v>
                </c:pt>
                <c:pt idx="49368">
                  <c:v>0.21589800000000001</c:v>
                </c:pt>
                <c:pt idx="49369">
                  <c:v>0.211011</c:v>
                </c:pt>
                <c:pt idx="49370">
                  <c:v>0.20604500000000001</c:v>
                </c:pt>
                <c:pt idx="49371">
                  <c:v>0.201124</c:v>
                </c:pt>
                <c:pt idx="49372">
                  <c:v>0.196133</c:v>
                </c:pt>
                <c:pt idx="49373">
                  <c:v>0.19093599999999999</c:v>
                </c:pt>
                <c:pt idx="49374">
                  <c:v>0.18584200000000001</c:v>
                </c:pt>
                <c:pt idx="49375">
                  <c:v>0.18085699999999999</c:v>
                </c:pt>
                <c:pt idx="49376">
                  <c:v>0.17537700000000001</c:v>
                </c:pt>
                <c:pt idx="49377">
                  <c:v>0.17025199999999999</c:v>
                </c:pt>
                <c:pt idx="49378">
                  <c:v>0.164961</c:v>
                </c:pt>
                <c:pt idx="49379">
                  <c:v>0.15955</c:v>
                </c:pt>
                <c:pt idx="49380">
                  <c:v>0.15424599999999999</c:v>
                </c:pt>
                <c:pt idx="49381">
                  <c:v>0.14857699999999999</c:v>
                </c:pt>
                <c:pt idx="49382">
                  <c:v>0.14316999999999999</c:v>
                </c:pt>
                <c:pt idx="49383">
                  <c:v>0.137714</c:v>
                </c:pt>
                <c:pt idx="49384">
                  <c:v>0.132162</c:v>
                </c:pt>
                <c:pt idx="49385">
                  <c:v>0.12643799999999999</c:v>
                </c:pt>
                <c:pt idx="49386">
                  <c:v>0.12112000000000001</c:v>
                </c:pt>
                <c:pt idx="49387">
                  <c:v>0.11518200000000001</c:v>
                </c:pt>
                <c:pt idx="49388">
                  <c:v>0.10967399999999999</c:v>
                </c:pt>
                <c:pt idx="49389">
                  <c:v>0.103994</c:v>
                </c:pt>
                <c:pt idx="49390">
                  <c:v>9.8231899999999997E-2</c:v>
                </c:pt>
                <c:pt idx="49391">
                  <c:v>9.2570899999999998E-2</c:v>
                </c:pt>
                <c:pt idx="49392">
                  <c:v>8.63839E-2</c:v>
                </c:pt>
                <c:pt idx="49393">
                  <c:v>8.06785E-2</c:v>
                </c:pt>
                <c:pt idx="49394">
                  <c:v>7.4722800000000006E-2</c:v>
                </c:pt>
                <c:pt idx="49395">
                  <c:v>6.8616200000000002E-2</c:v>
                </c:pt>
                <c:pt idx="49396">
                  <c:v>6.2794299999999997E-2</c:v>
                </c:pt>
                <c:pt idx="49397">
                  <c:v>5.6656699999999997E-2</c:v>
                </c:pt>
                <c:pt idx="49398">
                  <c:v>5.0716200000000003E-2</c:v>
                </c:pt>
                <c:pt idx="49399">
                  <c:v>4.4560000000000002E-2</c:v>
                </c:pt>
                <c:pt idx="49400">
                  <c:v>3.8664200000000003E-2</c:v>
                </c:pt>
                <c:pt idx="49401">
                  <c:v>3.2359600000000002E-2</c:v>
                </c:pt>
                <c:pt idx="49402">
                  <c:v>2.63246E-2</c:v>
                </c:pt>
                <c:pt idx="49403">
                  <c:v>2.0108399999999998E-2</c:v>
                </c:pt>
                <c:pt idx="49404">
                  <c:v>1.38099E-2</c:v>
                </c:pt>
                <c:pt idx="49405">
                  <c:v>7.8264100000000007E-3</c:v>
                </c:pt>
                <c:pt idx="49406">
                  <c:v>1.3768599999999999E-3</c:v>
                </c:pt>
                <c:pt idx="49407">
                  <c:v>-4.6860399999999998E-3</c:v>
                </c:pt>
                <c:pt idx="49408">
                  <c:v>-1.1195399999999999E-2</c:v>
                </c:pt>
                <c:pt idx="49409">
                  <c:v>-1.7516E-2</c:v>
                </c:pt>
                <c:pt idx="49410">
                  <c:v>-2.3762800000000001E-2</c:v>
                </c:pt>
                <c:pt idx="49411">
                  <c:v>-3.0138700000000001E-2</c:v>
                </c:pt>
                <c:pt idx="49412">
                  <c:v>-3.6213299999999997E-2</c:v>
                </c:pt>
                <c:pt idx="49413">
                  <c:v>-4.2826700000000002E-2</c:v>
                </c:pt>
                <c:pt idx="49414">
                  <c:v>-4.9056900000000001E-2</c:v>
                </c:pt>
                <c:pt idx="49415">
                  <c:v>-5.5447000000000003E-2</c:v>
                </c:pt>
                <c:pt idx="49416">
                  <c:v>-6.16827E-2</c:v>
                </c:pt>
                <c:pt idx="49417">
                  <c:v>-6.8024600000000005E-2</c:v>
                </c:pt>
                <c:pt idx="49418">
                  <c:v>-7.4422199999999994E-2</c:v>
                </c:pt>
                <c:pt idx="49419">
                  <c:v>-8.0567600000000003E-2</c:v>
                </c:pt>
                <c:pt idx="49420">
                  <c:v>-8.7095199999999998E-2</c:v>
                </c:pt>
                <c:pt idx="49421">
                  <c:v>-9.3396699999999999E-2</c:v>
                </c:pt>
                <c:pt idx="49422">
                  <c:v>-9.9533499999999997E-2</c:v>
                </c:pt>
                <c:pt idx="49423">
                  <c:v>-0.105894</c:v>
                </c:pt>
                <c:pt idx="49424">
                  <c:v>-0.112236</c:v>
                </c:pt>
                <c:pt idx="49425">
                  <c:v>-0.118613</c:v>
                </c:pt>
                <c:pt idx="49426">
                  <c:v>-0.124713</c:v>
                </c:pt>
                <c:pt idx="49427">
                  <c:v>-0.13102800000000001</c:v>
                </c:pt>
                <c:pt idx="49428">
                  <c:v>-0.137243</c:v>
                </c:pt>
                <c:pt idx="49429">
                  <c:v>-0.14340700000000001</c:v>
                </c:pt>
                <c:pt idx="49430">
                  <c:v>-0.14962</c:v>
                </c:pt>
                <c:pt idx="49431">
                  <c:v>-0.15590499999999999</c:v>
                </c:pt>
                <c:pt idx="49432">
                  <c:v>-0.16192999999999999</c:v>
                </c:pt>
                <c:pt idx="49433">
                  <c:v>-0.16811499999999999</c:v>
                </c:pt>
                <c:pt idx="49434">
                  <c:v>-0.17418</c:v>
                </c:pt>
                <c:pt idx="49435">
                  <c:v>-0.18034700000000001</c:v>
                </c:pt>
                <c:pt idx="49436">
                  <c:v>-0.18648999999999999</c:v>
                </c:pt>
                <c:pt idx="49437">
                  <c:v>-0.19223299999999999</c:v>
                </c:pt>
                <c:pt idx="49438">
                  <c:v>-0.198272</c:v>
                </c:pt>
                <c:pt idx="49439">
                  <c:v>-0.20404600000000001</c:v>
                </c:pt>
                <c:pt idx="49440">
                  <c:v>-0.210037</c:v>
                </c:pt>
                <c:pt idx="49441">
                  <c:v>-0.21595300000000001</c:v>
                </c:pt>
                <c:pt idx="49442">
                  <c:v>-0.22165799999999999</c:v>
                </c:pt>
                <c:pt idx="49443">
                  <c:v>-0.22733400000000001</c:v>
                </c:pt>
                <c:pt idx="49444">
                  <c:v>-0.23297599999999999</c:v>
                </c:pt>
                <c:pt idx="49445">
                  <c:v>-0.238652</c:v>
                </c:pt>
                <c:pt idx="49446">
                  <c:v>-0.24427599999999999</c:v>
                </c:pt>
                <c:pt idx="49447">
                  <c:v>-0.24987100000000001</c:v>
                </c:pt>
                <c:pt idx="49448">
                  <c:v>-0.255247</c:v>
                </c:pt>
                <c:pt idx="49449">
                  <c:v>-0.26073600000000002</c:v>
                </c:pt>
                <c:pt idx="49450">
                  <c:v>-0.26606400000000002</c:v>
                </c:pt>
                <c:pt idx="49451">
                  <c:v>-0.271505</c:v>
                </c:pt>
                <c:pt idx="49452">
                  <c:v>-0.276781</c:v>
                </c:pt>
                <c:pt idx="49453">
                  <c:v>-0.28195999999999999</c:v>
                </c:pt>
                <c:pt idx="49454">
                  <c:v>-0.28708800000000001</c:v>
                </c:pt>
                <c:pt idx="49455">
                  <c:v>-0.29210999999999998</c:v>
                </c:pt>
                <c:pt idx="49456">
                  <c:v>-0.29712100000000002</c:v>
                </c:pt>
                <c:pt idx="49457">
                  <c:v>-0.30204399999999998</c:v>
                </c:pt>
                <c:pt idx="49458">
                  <c:v>-0.30699599999999999</c:v>
                </c:pt>
                <c:pt idx="49459">
                  <c:v>-0.31159999999999999</c:v>
                </c:pt>
                <c:pt idx="49460">
                  <c:v>-0.31653999999999999</c:v>
                </c:pt>
                <c:pt idx="49461">
                  <c:v>-0.32115500000000002</c:v>
                </c:pt>
                <c:pt idx="49462">
                  <c:v>-0.32573600000000003</c:v>
                </c:pt>
                <c:pt idx="49463">
                  <c:v>-0.33051399999999997</c:v>
                </c:pt>
                <c:pt idx="49464">
                  <c:v>-0.33473999999999998</c:v>
                </c:pt>
                <c:pt idx="49465">
                  <c:v>-0.33916600000000002</c:v>
                </c:pt>
                <c:pt idx="49466">
                  <c:v>-0.34343800000000002</c:v>
                </c:pt>
                <c:pt idx="49467">
                  <c:v>-0.34767300000000001</c:v>
                </c:pt>
                <c:pt idx="49468">
                  <c:v>-0.35202299999999997</c:v>
                </c:pt>
                <c:pt idx="49469">
                  <c:v>-0.35587299999999999</c:v>
                </c:pt>
                <c:pt idx="49470">
                  <c:v>-0.359902</c:v>
                </c:pt>
                <c:pt idx="49471">
                  <c:v>-0.36372700000000002</c:v>
                </c:pt>
                <c:pt idx="49472">
                  <c:v>-0.36777199999999999</c:v>
                </c:pt>
                <c:pt idx="49473">
                  <c:v>-0.37150699999999998</c:v>
                </c:pt>
                <c:pt idx="49474">
                  <c:v>-0.37531999999999999</c:v>
                </c:pt>
                <c:pt idx="49475">
                  <c:v>-0.37873299999999999</c:v>
                </c:pt>
                <c:pt idx="49476">
                  <c:v>-0.38244299999999998</c:v>
                </c:pt>
                <c:pt idx="49477">
                  <c:v>-0.385884</c:v>
                </c:pt>
                <c:pt idx="49478">
                  <c:v>-0.38909300000000002</c:v>
                </c:pt>
                <c:pt idx="49479">
                  <c:v>-0.392567</c:v>
                </c:pt>
                <c:pt idx="49480">
                  <c:v>-0.39576899999999998</c:v>
                </c:pt>
                <c:pt idx="49481">
                  <c:v>-0.39886100000000002</c:v>
                </c:pt>
                <c:pt idx="49482">
                  <c:v>-0.40198699999999998</c:v>
                </c:pt>
                <c:pt idx="49483">
                  <c:v>-0.404891</c:v>
                </c:pt>
                <c:pt idx="49484">
                  <c:v>-0.40790599999999999</c:v>
                </c:pt>
                <c:pt idx="49485">
                  <c:v>-0.41056999999999999</c:v>
                </c:pt>
                <c:pt idx="49486">
                  <c:v>-0.41330600000000001</c:v>
                </c:pt>
                <c:pt idx="49487">
                  <c:v>-0.415769</c:v>
                </c:pt>
                <c:pt idx="49488">
                  <c:v>-0.41847000000000001</c:v>
                </c:pt>
                <c:pt idx="49489">
                  <c:v>-0.420796</c:v>
                </c:pt>
                <c:pt idx="49490">
                  <c:v>-0.42341400000000001</c:v>
                </c:pt>
                <c:pt idx="49491">
                  <c:v>-0.425707</c:v>
                </c:pt>
                <c:pt idx="49492">
                  <c:v>-0.42800199999999999</c:v>
                </c:pt>
                <c:pt idx="49493">
                  <c:v>-0.43027100000000001</c:v>
                </c:pt>
                <c:pt idx="49494">
                  <c:v>-0.43221300000000001</c:v>
                </c:pt>
                <c:pt idx="49495">
                  <c:v>-0.43451499999999998</c:v>
                </c:pt>
                <c:pt idx="49496">
                  <c:v>-0.43632199999999999</c:v>
                </c:pt>
                <c:pt idx="49497">
                  <c:v>-0.43832500000000002</c:v>
                </c:pt>
                <c:pt idx="49498">
                  <c:v>-0.44009199999999998</c:v>
                </c:pt>
                <c:pt idx="49499">
                  <c:v>-0.44201699999999999</c:v>
                </c:pt>
                <c:pt idx="49500">
                  <c:v>-0.44361099999999998</c:v>
                </c:pt>
                <c:pt idx="49501">
                  <c:v>-0.445328</c:v>
                </c:pt>
                <c:pt idx="49502">
                  <c:v>-0.446932</c:v>
                </c:pt>
                <c:pt idx="49503">
                  <c:v>-0.44838600000000001</c:v>
                </c:pt>
                <c:pt idx="49504">
                  <c:v>-0.45</c:v>
                </c:pt>
                <c:pt idx="49505">
                  <c:v>-0.45132800000000001</c:v>
                </c:pt>
                <c:pt idx="49506">
                  <c:v>-0.45272000000000001</c:v>
                </c:pt>
                <c:pt idx="49507">
                  <c:v>-0.45399800000000001</c:v>
                </c:pt>
                <c:pt idx="49508">
                  <c:v>-0.45505099999999998</c:v>
                </c:pt>
                <c:pt idx="49509">
                  <c:v>-0.45634599999999997</c:v>
                </c:pt>
                <c:pt idx="49510">
                  <c:v>-0.45734900000000001</c:v>
                </c:pt>
                <c:pt idx="49511">
                  <c:v>-0.458509</c:v>
                </c:pt>
                <c:pt idx="49512">
                  <c:v>-0.459366</c:v>
                </c:pt>
                <c:pt idx="49513">
                  <c:v>-0.46048600000000001</c:v>
                </c:pt>
                <c:pt idx="49514">
                  <c:v>-0.46139000000000002</c:v>
                </c:pt>
                <c:pt idx="49515">
                  <c:v>-0.46236699999999997</c:v>
                </c:pt>
                <c:pt idx="49516">
                  <c:v>-0.46320299999999998</c:v>
                </c:pt>
                <c:pt idx="49517">
                  <c:v>-0.46398699999999998</c:v>
                </c:pt>
                <c:pt idx="49518">
                  <c:v>-0.46488400000000002</c:v>
                </c:pt>
                <c:pt idx="49519">
                  <c:v>-0.46549200000000002</c:v>
                </c:pt>
                <c:pt idx="49520">
                  <c:v>-0.466223</c:v>
                </c:pt>
                <c:pt idx="49521">
                  <c:v>-0.46685100000000002</c:v>
                </c:pt>
                <c:pt idx="49522">
                  <c:v>-0.46752700000000003</c:v>
                </c:pt>
                <c:pt idx="49523">
                  <c:v>-0.46817599999999998</c:v>
                </c:pt>
                <c:pt idx="49524">
                  <c:v>-0.46860200000000002</c:v>
                </c:pt>
                <c:pt idx="49525">
                  <c:v>-0.46910200000000002</c:v>
                </c:pt>
                <c:pt idx="49526">
                  <c:v>-0.46969300000000003</c:v>
                </c:pt>
                <c:pt idx="49527">
                  <c:v>-0.47019499999999997</c:v>
                </c:pt>
                <c:pt idx="49528">
                  <c:v>-0.47070699999999999</c:v>
                </c:pt>
                <c:pt idx="49529">
                  <c:v>-0.47118100000000002</c:v>
                </c:pt>
                <c:pt idx="49530">
                  <c:v>-0.47157500000000002</c:v>
                </c:pt>
                <c:pt idx="49531">
                  <c:v>-0.472001</c:v>
                </c:pt>
                <c:pt idx="49532">
                  <c:v>-0.47244000000000003</c:v>
                </c:pt>
                <c:pt idx="49533">
                  <c:v>-0.47294199999999997</c:v>
                </c:pt>
                <c:pt idx="49534">
                  <c:v>-0.47331499999999999</c:v>
                </c:pt>
                <c:pt idx="49535">
                  <c:v>-0.47346500000000002</c:v>
                </c:pt>
                <c:pt idx="49536">
                  <c:v>-0.47399599999999997</c:v>
                </c:pt>
                <c:pt idx="49537">
                  <c:v>-0.47428999999999999</c:v>
                </c:pt>
                <c:pt idx="49538">
                  <c:v>-0.47467900000000002</c:v>
                </c:pt>
                <c:pt idx="49539">
                  <c:v>-0.47499999999999998</c:v>
                </c:pt>
                <c:pt idx="49540">
                  <c:v>-0.47543999999999997</c:v>
                </c:pt>
                <c:pt idx="49541">
                  <c:v>-0.47563899999999998</c:v>
                </c:pt>
                <c:pt idx="49542">
                  <c:v>-0.47611900000000001</c:v>
                </c:pt>
                <c:pt idx="49543">
                  <c:v>-0.47642800000000002</c:v>
                </c:pt>
                <c:pt idx="49544">
                  <c:v>-0.47681800000000002</c:v>
                </c:pt>
                <c:pt idx="49545">
                  <c:v>-0.477242</c:v>
                </c:pt>
                <c:pt idx="49546">
                  <c:v>-0.47748000000000002</c:v>
                </c:pt>
                <c:pt idx="49547">
                  <c:v>-0.47778599999999999</c:v>
                </c:pt>
                <c:pt idx="49548">
                  <c:v>-0.47821599999999997</c:v>
                </c:pt>
                <c:pt idx="49549">
                  <c:v>-0.478607</c:v>
                </c:pt>
                <c:pt idx="49550">
                  <c:v>-0.47908499999999998</c:v>
                </c:pt>
                <c:pt idx="49551">
                  <c:v>-0.47942499999999999</c:v>
                </c:pt>
                <c:pt idx="49552">
                  <c:v>-0.479827</c:v>
                </c:pt>
                <c:pt idx="49553">
                  <c:v>-0.48015200000000002</c:v>
                </c:pt>
                <c:pt idx="49554">
                  <c:v>-0.480597</c:v>
                </c:pt>
                <c:pt idx="49555">
                  <c:v>-0.48104200000000003</c:v>
                </c:pt>
                <c:pt idx="49556">
                  <c:v>-0.48147499999999999</c:v>
                </c:pt>
                <c:pt idx="49557">
                  <c:v>-0.48178900000000002</c:v>
                </c:pt>
                <c:pt idx="49558">
                  <c:v>-0.48222599999999999</c:v>
                </c:pt>
                <c:pt idx="49559">
                  <c:v>-0.48267700000000002</c:v>
                </c:pt>
                <c:pt idx="49560">
                  <c:v>-0.48309000000000002</c:v>
                </c:pt>
                <c:pt idx="49561">
                  <c:v>-0.48361500000000002</c:v>
                </c:pt>
                <c:pt idx="49562">
                  <c:v>-0.48423300000000002</c:v>
                </c:pt>
                <c:pt idx="49563">
                  <c:v>-0.48458200000000001</c:v>
                </c:pt>
                <c:pt idx="49564">
                  <c:v>-0.48511300000000002</c:v>
                </c:pt>
                <c:pt idx="49565">
                  <c:v>-0.48561700000000002</c:v>
                </c:pt>
                <c:pt idx="49566">
                  <c:v>-0.48623699999999997</c:v>
                </c:pt>
                <c:pt idx="49567">
                  <c:v>-0.486649</c:v>
                </c:pt>
                <c:pt idx="49568">
                  <c:v>-0.487348</c:v>
                </c:pt>
                <c:pt idx="49569">
                  <c:v>-0.48780800000000002</c:v>
                </c:pt>
                <c:pt idx="49570">
                  <c:v>-0.48840600000000001</c:v>
                </c:pt>
                <c:pt idx="49571">
                  <c:v>-0.48892999999999998</c:v>
                </c:pt>
                <c:pt idx="49572">
                  <c:v>-0.489485</c:v>
                </c:pt>
                <c:pt idx="49573">
                  <c:v>-0.49007200000000001</c:v>
                </c:pt>
                <c:pt idx="49574">
                  <c:v>-0.490624</c:v>
                </c:pt>
                <c:pt idx="49575">
                  <c:v>-0.49125999999999997</c:v>
                </c:pt>
                <c:pt idx="49576">
                  <c:v>-0.49179200000000001</c:v>
                </c:pt>
                <c:pt idx="49577">
                  <c:v>-0.49257400000000001</c:v>
                </c:pt>
                <c:pt idx="49578">
                  <c:v>-0.492867</c:v>
                </c:pt>
                <c:pt idx="49579">
                  <c:v>-0.49349799999999999</c:v>
                </c:pt>
                <c:pt idx="49580">
                  <c:v>-0.49411699999999997</c:v>
                </c:pt>
                <c:pt idx="49581">
                  <c:v>-0.49479200000000001</c:v>
                </c:pt>
                <c:pt idx="49582">
                  <c:v>-0.49544300000000002</c:v>
                </c:pt>
                <c:pt idx="49583">
                  <c:v>-0.49585200000000001</c:v>
                </c:pt>
                <c:pt idx="49584">
                  <c:v>-0.49656899999999998</c:v>
                </c:pt>
                <c:pt idx="49585">
                  <c:v>-0.49705300000000002</c:v>
                </c:pt>
                <c:pt idx="49586">
                  <c:v>-0.49778099999999997</c:v>
                </c:pt>
                <c:pt idx="49587">
                  <c:v>-0.49829800000000002</c:v>
                </c:pt>
                <c:pt idx="49588">
                  <c:v>-0.49885000000000002</c:v>
                </c:pt>
                <c:pt idx="49589">
                  <c:v>-0.49942599999999998</c:v>
                </c:pt>
                <c:pt idx="49590">
                  <c:v>-0.499832</c:v>
                </c:pt>
                <c:pt idx="49591">
                  <c:v>-0.50046000000000002</c:v>
                </c:pt>
                <c:pt idx="49592">
                  <c:v>-0.50099300000000002</c:v>
                </c:pt>
                <c:pt idx="49593">
                  <c:v>-0.501498</c:v>
                </c:pt>
                <c:pt idx="49594">
                  <c:v>-0.50190000000000001</c:v>
                </c:pt>
                <c:pt idx="49595">
                  <c:v>-0.50233300000000003</c:v>
                </c:pt>
                <c:pt idx="49596">
                  <c:v>-0.50284399999999996</c:v>
                </c:pt>
                <c:pt idx="49597">
                  <c:v>-0.50321300000000002</c:v>
                </c:pt>
                <c:pt idx="49598">
                  <c:v>-0.50386600000000004</c:v>
                </c:pt>
                <c:pt idx="49599">
                  <c:v>-0.504081</c:v>
                </c:pt>
                <c:pt idx="49600">
                  <c:v>-0.50453400000000004</c:v>
                </c:pt>
                <c:pt idx="49601">
                  <c:v>-0.50473100000000004</c:v>
                </c:pt>
                <c:pt idx="49602">
                  <c:v>-0.50518099999999999</c:v>
                </c:pt>
                <c:pt idx="49603">
                  <c:v>-0.50531999999999999</c:v>
                </c:pt>
                <c:pt idx="49604">
                  <c:v>-0.50562399999999996</c:v>
                </c:pt>
                <c:pt idx="49605">
                  <c:v>-0.50569500000000001</c:v>
                </c:pt>
                <c:pt idx="49606">
                  <c:v>-0.50578500000000004</c:v>
                </c:pt>
                <c:pt idx="49607">
                  <c:v>-0.50601399999999996</c:v>
                </c:pt>
                <c:pt idx="49608">
                  <c:v>-0.50605199999999995</c:v>
                </c:pt>
                <c:pt idx="49609">
                  <c:v>-0.50641000000000003</c:v>
                </c:pt>
                <c:pt idx="49610">
                  <c:v>-0.50629599999999997</c:v>
                </c:pt>
                <c:pt idx="49611">
                  <c:v>-0.50647600000000004</c:v>
                </c:pt>
                <c:pt idx="49612">
                  <c:v>-0.50632900000000003</c:v>
                </c:pt>
                <c:pt idx="49613">
                  <c:v>-0.50632200000000005</c:v>
                </c:pt>
                <c:pt idx="49614" formatCode="0.00E+00">
                  <c:v>-0.506351</c:v>
                </c:pt>
                <c:pt idx="49615">
                  <c:v>-0.50603600000000004</c:v>
                </c:pt>
                <c:pt idx="49616">
                  <c:v>-0.50586799999999998</c:v>
                </c:pt>
                <c:pt idx="49617">
                  <c:v>-0.50564900000000002</c:v>
                </c:pt>
                <c:pt idx="49618">
                  <c:v>-0.50536199999999998</c:v>
                </c:pt>
                <c:pt idx="49619">
                  <c:v>-0.50502199999999997</c:v>
                </c:pt>
                <c:pt idx="49620">
                  <c:v>-0.50467799999999996</c:v>
                </c:pt>
                <c:pt idx="49621">
                  <c:v>-0.50416799999999995</c:v>
                </c:pt>
                <c:pt idx="49622">
                  <c:v>-0.50374399999999997</c:v>
                </c:pt>
                <c:pt idx="49623">
                  <c:v>-0.50322900000000004</c:v>
                </c:pt>
                <c:pt idx="49624">
                  <c:v>-0.502386</c:v>
                </c:pt>
                <c:pt idx="49625">
                  <c:v>-0.50201799999999996</c:v>
                </c:pt>
                <c:pt idx="49626">
                  <c:v>-0.501054</c:v>
                </c:pt>
                <c:pt idx="49627">
                  <c:v>-0.50024599999999997</c:v>
                </c:pt>
                <c:pt idx="49628">
                  <c:v>-0.499365</c:v>
                </c:pt>
                <c:pt idx="49629">
                  <c:v>-0.49837500000000001</c:v>
                </c:pt>
                <c:pt idx="49630">
                  <c:v>-0.49742999999999998</c:v>
                </c:pt>
                <c:pt idx="49631">
                  <c:v>-0.49648599999999998</c:v>
                </c:pt>
                <c:pt idx="49632">
                  <c:v>-0.49539899999999998</c:v>
                </c:pt>
                <c:pt idx="49633">
                  <c:v>-0.49421999999999999</c:v>
                </c:pt>
                <c:pt idx="49634">
                  <c:v>-0.49307400000000001</c:v>
                </c:pt>
                <c:pt idx="49635">
                  <c:v>-0.491622</c:v>
                </c:pt>
                <c:pt idx="49636">
                  <c:v>-0.490537</c:v>
                </c:pt>
                <c:pt idx="49637">
                  <c:v>-0.48902000000000001</c:v>
                </c:pt>
                <c:pt idx="49638">
                  <c:v>-0.48752899999999999</c:v>
                </c:pt>
                <c:pt idx="49639">
                  <c:v>-0.486008</c:v>
                </c:pt>
                <c:pt idx="49640">
                  <c:v>-0.484124</c:v>
                </c:pt>
                <c:pt idx="49641">
                  <c:v>-0.48263299999999998</c:v>
                </c:pt>
                <c:pt idx="49642">
                  <c:v>-0.48067500000000002</c:v>
                </c:pt>
                <c:pt idx="49643">
                  <c:v>-0.47889900000000002</c:v>
                </c:pt>
                <c:pt idx="49644">
                  <c:v>-0.47685499999999997</c:v>
                </c:pt>
                <c:pt idx="49645">
                  <c:v>-0.47484900000000002</c:v>
                </c:pt>
                <c:pt idx="49646">
                  <c:v>-0.47280100000000003</c:v>
                </c:pt>
                <c:pt idx="49647">
                  <c:v>-0.47068500000000002</c:v>
                </c:pt>
                <c:pt idx="49648">
                  <c:v>-0.46849499999999999</c:v>
                </c:pt>
                <c:pt idx="49649">
                  <c:v>-0.466167</c:v>
                </c:pt>
                <c:pt idx="49650">
                  <c:v>-0.463895</c:v>
                </c:pt>
                <c:pt idx="49651">
                  <c:v>-0.461281</c:v>
                </c:pt>
                <c:pt idx="49652">
                  <c:v>-0.45898</c:v>
                </c:pt>
                <c:pt idx="49653">
                  <c:v>-0.45630700000000002</c:v>
                </c:pt>
                <c:pt idx="49654">
                  <c:v>-0.45366000000000001</c:v>
                </c:pt>
                <c:pt idx="49655">
                  <c:v>-0.45083299999999998</c:v>
                </c:pt>
                <c:pt idx="49656">
                  <c:v>-0.44799899999999998</c:v>
                </c:pt>
                <c:pt idx="49657">
                  <c:v>-0.44505099999999997</c:v>
                </c:pt>
                <c:pt idx="49658">
                  <c:v>-0.44214999999999999</c:v>
                </c:pt>
                <c:pt idx="49659">
                  <c:v>-0.43912499999999999</c:v>
                </c:pt>
                <c:pt idx="49660">
                  <c:v>-0.436</c:v>
                </c:pt>
                <c:pt idx="49661">
                  <c:v>-0.43291299999999999</c:v>
                </c:pt>
                <c:pt idx="49662">
                  <c:v>-0.429479</c:v>
                </c:pt>
                <c:pt idx="49663">
                  <c:v>-0.42644700000000002</c:v>
                </c:pt>
                <c:pt idx="49664">
                  <c:v>-0.422931</c:v>
                </c:pt>
                <c:pt idx="49665">
                  <c:v>-0.41944999999999999</c:v>
                </c:pt>
                <c:pt idx="49666">
                  <c:v>-0.41602299999999998</c:v>
                </c:pt>
                <c:pt idx="49667">
                  <c:v>-0.41236499999999998</c:v>
                </c:pt>
                <c:pt idx="49668">
                  <c:v>-0.408916</c:v>
                </c:pt>
                <c:pt idx="49669">
                  <c:v>-0.40518900000000002</c:v>
                </c:pt>
                <c:pt idx="49670">
                  <c:v>-0.40144200000000002</c:v>
                </c:pt>
                <c:pt idx="49671">
                  <c:v>-0.39770899999999998</c:v>
                </c:pt>
                <c:pt idx="49672">
                  <c:v>-0.39383899999999999</c:v>
                </c:pt>
                <c:pt idx="49673">
                  <c:v>-0.38994099999999998</c:v>
                </c:pt>
                <c:pt idx="49674">
                  <c:v>-0.38614900000000002</c:v>
                </c:pt>
                <c:pt idx="49675">
                  <c:v>-0.38201000000000002</c:v>
                </c:pt>
                <c:pt idx="49676">
                  <c:v>-0.37781599999999999</c:v>
                </c:pt>
                <c:pt idx="49677">
                  <c:v>-0.37382900000000002</c:v>
                </c:pt>
                <c:pt idx="49678">
                  <c:v>-0.36965799999999999</c:v>
                </c:pt>
                <c:pt idx="49679">
                  <c:v>-0.365595</c:v>
                </c:pt>
                <c:pt idx="49680">
                  <c:v>-0.36132599999999998</c:v>
                </c:pt>
                <c:pt idx="49681">
                  <c:v>-0.35692499999999999</c:v>
                </c:pt>
                <c:pt idx="49682">
                  <c:v>-0.35268899999999997</c:v>
                </c:pt>
                <c:pt idx="49683">
                  <c:v>-0.348329</c:v>
                </c:pt>
                <c:pt idx="49684">
                  <c:v>-0.34411599999999998</c:v>
                </c:pt>
                <c:pt idx="49685">
                  <c:v>-0.33966299999999999</c:v>
                </c:pt>
                <c:pt idx="49686">
                  <c:v>-0.335227</c:v>
                </c:pt>
                <c:pt idx="49687">
                  <c:v>-0.33061299999999999</c:v>
                </c:pt>
                <c:pt idx="49688">
                  <c:v>-0.32634299999999999</c:v>
                </c:pt>
                <c:pt idx="49689">
                  <c:v>-0.32171</c:v>
                </c:pt>
                <c:pt idx="49690">
                  <c:v>-0.31735000000000002</c:v>
                </c:pt>
                <c:pt idx="49691">
                  <c:v>-0.31261699999999998</c:v>
                </c:pt>
                <c:pt idx="49692">
                  <c:v>-0.30810399999999999</c:v>
                </c:pt>
                <c:pt idx="49693">
                  <c:v>-0.30354999999999999</c:v>
                </c:pt>
                <c:pt idx="49694">
                  <c:v>-0.29888700000000001</c:v>
                </c:pt>
                <c:pt idx="49695">
                  <c:v>-0.29447400000000001</c:v>
                </c:pt>
                <c:pt idx="49696">
                  <c:v>-0.28969499999999998</c:v>
                </c:pt>
                <c:pt idx="49697">
                  <c:v>-0.28510999999999997</c:v>
                </c:pt>
                <c:pt idx="49698">
                  <c:v>-0.28048400000000001</c:v>
                </c:pt>
                <c:pt idx="49699">
                  <c:v>-0.27595599999999998</c:v>
                </c:pt>
                <c:pt idx="49700">
                  <c:v>-0.271397</c:v>
                </c:pt>
                <c:pt idx="49701">
                  <c:v>-0.26678400000000002</c:v>
                </c:pt>
                <c:pt idx="49702">
                  <c:v>-0.262237</c:v>
                </c:pt>
                <c:pt idx="49703">
                  <c:v>-0.25743199999999999</c:v>
                </c:pt>
                <c:pt idx="49704">
                  <c:v>-0.25308199999999997</c:v>
                </c:pt>
                <c:pt idx="49705">
                  <c:v>-0.24835599999999999</c:v>
                </c:pt>
                <c:pt idx="49706">
                  <c:v>-0.243953</c:v>
                </c:pt>
                <c:pt idx="49707">
                  <c:v>-0.239229</c:v>
                </c:pt>
                <c:pt idx="49708">
                  <c:v>-0.23486199999999999</c:v>
                </c:pt>
                <c:pt idx="49709">
                  <c:v>-0.23016200000000001</c:v>
                </c:pt>
                <c:pt idx="49710">
                  <c:v>-0.22577700000000001</c:v>
                </c:pt>
                <c:pt idx="49711">
                  <c:v>-0.221391</c:v>
                </c:pt>
                <c:pt idx="49712">
                  <c:v>-0.216917</c:v>
                </c:pt>
                <c:pt idx="49713">
                  <c:v>-0.21249899999999999</c:v>
                </c:pt>
                <c:pt idx="49714">
                  <c:v>-0.20800099999999999</c:v>
                </c:pt>
                <c:pt idx="49715">
                  <c:v>-0.20372899999999999</c:v>
                </c:pt>
                <c:pt idx="49716">
                  <c:v>-0.199266</c:v>
                </c:pt>
                <c:pt idx="49717">
                  <c:v>-0.19498699999999999</c:v>
                </c:pt>
                <c:pt idx="49718">
                  <c:v>-0.19064600000000001</c:v>
                </c:pt>
                <c:pt idx="49719">
                  <c:v>-0.18639500000000001</c:v>
                </c:pt>
                <c:pt idx="49720">
                  <c:v>-0.18212</c:v>
                </c:pt>
                <c:pt idx="49721">
                  <c:v>-0.17777299999999999</c:v>
                </c:pt>
                <c:pt idx="49722">
                  <c:v>-0.17383299999999999</c:v>
                </c:pt>
                <c:pt idx="49723">
                  <c:v>-0.169318</c:v>
                </c:pt>
                <c:pt idx="49724">
                  <c:v>-0.16539999999999999</c:v>
                </c:pt>
                <c:pt idx="49725">
                  <c:v>-0.16101699999999999</c:v>
                </c:pt>
                <c:pt idx="49726">
                  <c:v>-0.15712799999999999</c:v>
                </c:pt>
                <c:pt idx="49727">
                  <c:v>-0.153085</c:v>
                </c:pt>
                <c:pt idx="49728">
                  <c:v>-0.149032</c:v>
                </c:pt>
                <c:pt idx="49729">
                  <c:v>-0.145012</c:v>
                </c:pt>
                <c:pt idx="49730">
                  <c:v>-0.141128</c:v>
                </c:pt>
                <c:pt idx="49731">
                  <c:v>-0.137244</c:v>
                </c:pt>
                <c:pt idx="49732">
                  <c:v>-0.133326</c:v>
                </c:pt>
                <c:pt idx="49733">
                  <c:v>-0.12972500000000001</c:v>
                </c:pt>
                <c:pt idx="49734">
                  <c:v>-0.125638</c:v>
                </c:pt>
                <c:pt idx="49735">
                  <c:v>-0.122129</c:v>
                </c:pt>
                <c:pt idx="49736">
                  <c:v>-0.118267</c:v>
                </c:pt>
                <c:pt idx="49737">
                  <c:v>-0.114574</c:v>
                </c:pt>
                <c:pt idx="49738">
                  <c:v>-0.111189</c:v>
                </c:pt>
                <c:pt idx="49739">
                  <c:v>-0.107461</c:v>
                </c:pt>
                <c:pt idx="49740">
                  <c:v>-0.104028</c:v>
                </c:pt>
                <c:pt idx="49741">
                  <c:v>-0.100286</c:v>
                </c:pt>
                <c:pt idx="49742">
                  <c:v>-9.6818100000000004E-2</c:v>
                </c:pt>
                <c:pt idx="49743">
                  <c:v>-9.3405799999999997E-2</c:v>
                </c:pt>
                <c:pt idx="49744">
                  <c:v>-8.9883400000000002E-2</c:v>
                </c:pt>
                <c:pt idx="49745">
                  <c:v>-8.6415099999999995E-2</c:v>
                </c:pt>
                <c:pt idx="49746">
                  <c:v>-8.3017800000000003E-2</c:v>
                </c:pt>
                <c:pt idx="49747">
                  <c:v>-7.9678700000000005E-2</c:v>
                </c:pt>
                <c:pt idx="49748">
                  <c:v>-7.6178399999999993E-2</c:v>
                </c:pt>
                <c:pt idx="49749">
                  <c:v>-7.3079699999999997E-2</c:v>
                </c:pt>
                <c:pt idx="49750">
                  <c:v>-6.9647000000000001E-2</c:v>
                </c:pt>
                <c:pt idx="49751">
                  <c:v>-6.6513199999999995E-2</c:v>
                </c:pt>
                <c:pt idx="49752">
                  <c:v>-6.3171400000000003E-2</c:v>
                </c:pt>
                <c:pt idx="49753">
                  <c:v>-5.98623E-2</c:v>
                </c:pt>
                <c:pt idx="49754">
                  <c:v>-5.6886399999999997E-2</c:v>
                </c:pt>
                <c:pt idx="49755">
                  <c:v>-5.3536399999999998E-2</c:v>
                </c:pt>
                <c:pt idx="49756">
                  <c:v>-5.0409799999999998E-2</c:v>
                </c:pt>
                <c:pt idx="49757">
                  <c:v>-4.7167899999999999E-2</c:v>
                </c:pt>
                <c:pt idx="49758">
                  <c:v>-4.4005000000000002E-2</c:v>
                </c:pt>
                <c:pt idx="49759">
                  <c:v>-4.0961600000000001E-2</c:v>
                </c:pt>
                <c:pt idx="49760">
                  <c:v>-3.7882399999999997E-2</c:v>
                </c:pt>
                <c:pt idx="49761">
                  <c:v>-3.47639E-2</c:v>
                </c:pt>
                <c:pt idx="49762">
                  <c:v>-3.1840199999999999E-2</c:v>
                </c:pt>
                <c:pt idx="49763">
                  <c:v>-2.8611600000000001E-2</c:v>
                </c:pt>
                <c:pt idx="49764">
                  <c:v>-2.5634299999999999E-2</c:v>
                </c:pt>
                <c:pt idx="49765">
                  <c:v>-2.2879400000000001E-2</c:v>
                </c:pt>
                <c:pt idx="49766">
                  <c:v>-1.9675100000000001E-2</c:v>
                </c:pt>
                <c:pt idx="49767">
                  <c:v>-1.6717099999999999E-2</c:v>
                </c:pt>
                <c:pt idx="49768">
                  <c:v>-1.36262E-2</c:v>
                </c:pt>
                <c:pt idx="49769">
                  <c:v>-1.07767E-2</c:v>
                </c:pt>
                <c:pt idx="49770">
                  <c:v>-7.8476599999999994E-3</c:v>
                </c:pt>
                <c:pt idx="49771">
                  <c:v>-4.8346099999999996E-3</c:v>
                </c:pt>
                <c:pt idx="49772">
                  <c:v>-1.89931E-3</c:v>
                </c:pt>
                <c:pt idx="49773">
                  <c:v>1.15208E-3</c:v>
                </c:pt>
                <c:pt idx="49774">
                  <c:v>4.0890800000000001E-3</c:v>
                </c:pt>
                <c:pt idx="49775">
                  <c:v>7.1947000000000001E-3</c:v>
                </c:pt>
                <c:pt idx="49776">
                  <c:v>9.8829299999999998E-3</c:v>
                </c:pt>
                <c:pt idx="49777">
                  <c:v>1.3154900000000001E-2</c:v>
                </c:pt>
                <c:pt idx="49778">
                  <c:v>1.5980600000000001E-2</c:v>
                </c:pt>
                <c:pt idx="49779">
                  <c:v>1.92955E-2</c:v>
                </c:pt>
                <c:pt idx="49780">
                  <c:v>2.2070800000000002E-2</c:v>
                </c:pt>
                <c:pt idx="49781">
                  <c:v>2.5117400000000002E-2</c:v>
                </c:pt>
                <c:pt idx="49782">
                  <c:v>2.8374699999999999E-2</c:v>
                </c:pt>
                <c:pt idx="49783">
                  <c:v>3.1384799999999997E-2</c:v>
                </c:pt>
                <c:pt idx="49784">
                  <c:v>3.4942500000000001E-2</c:v>
                </c:pt>
                <c:pt idx="49785">
                  <c:v>3.7637400000000001E-2</c:v>
                </c:pt>
                <c:pt idx="49786">
                  <c:v>4.0862299999999997E-2</c:v>
                </c:pt>
                <c:pt idx="49787">
                  <c:v>4.3888000000000003E-2</c:v>
                </c:pt>
                <c:pt idx="49788">
                  <c:v>4.7221300000000001E-2</c:v>
                </c:pt>
                <c:pt idx="49789">
                  <c:v>5.03346E-2</c:v>
                </c:pt>
                <c:pt idx="49790">
                  <c:v>5.3550500000000001E-2</c:v>
                </c:pt>
                <c:pt idx="49791">
                  <c:v>5.6602100000000002E-2</c:v>
                </c:pt>
                <c:pt idx="49792">
                  <c:v>5.9811000000000003E-2</c:v>
                </c:pt>
                <c:pt idx="49793">
                  <c:v>6.3275999999999999E-2</c:v>
                </c:pt>
                <c:pt idx="49794">
                  <c:v>6.6427200000000006E-2</c:v>
                </c:pt>
                <c:pt idx="49795">
                  <c:v>6.9800899999999999E-2</c:v>
                </c:pt>
                <c:pt idx="49796">
                  <c:v>7.2951000000000002E-2</c:v>
                </c:pt>
                <c:pt idx="49797">
                  <c:v>7.6405399999999998E-2</c:v>
                </c:pt>
                <c:pt idx="49798">
                  <c:v>7.9715800000000003E-2</c:v>
                </c:pt>
                <c:pt idx="49799">
                  <c:v>8.3181199999999997E-2</c:v>
                </c:pt>
                <c:pt idx="49800">
                  <c:v>8.6734099999999995E-2</c:v>
                </c:pt>
                <c:pt idx="49801">
                  <c:v>9.0152599999999999E-2</c:v>
                </c:pt>
                <c:pt idx="49802">
                  <c:v>9.34831E-2</c:v>
                </c:pt>
                <c:pt idx="49803">
                  <c:v>9.70361E-2</c:v>
                </c:pt>
                <c:pt idx="49804">
                  <c:v>0.10073</c:v>
                </c:pt>
                <c:pt idx="49805">
                  <c:v>0.10416300000000001</c:v>
                </c:pt>
                <c:pt idx="49806">
                  <c:v>0.10799499999999999</c:v>
                </c:pt>
                <c:pt idx="49807">
                  <c:v>0.111262</c:v>
                </c:pt>
                <c:pt idx="49808">
                  <c:v>0.11504300000000001</c:v>
                </c:pt>
                <c:pt idx="49809">
                  <c:v>0.118813</c:v>
                </c:pt>
                <c:pt idx="49810">
                  <c:v>0.122571</c:v>
                </c:pt>
                <c:pt idx="49811">
                  <c:v>0.12648499999999999</c:v>
                </c:pt>
                <c:pt idx="49812">
                  <c:v>0.13001699999999999</c:v>
                </c:pt>
                <c:pt idx="49813">
                  <c:v>0.13413700000000001</c:v>
                </c:pt>
                <c:pt idx="49814">
                  <c:v>0.13786300000000001</c:v>
                </c:pt>
                <c:pt idx="49815">
                  <c:v>0.141876</c:v>
                </c:pt>
                <c:pt idx="49816">
                  <c:v>0.14578099999999999</c:v>
                </c:pt>
                <c:pt idx="49817">
                  <c:v>0.149725</c:v>
                </c:pt>
                <c:pt idx="49818">
                  <c:v>0.153395</c:v>
                </c:pt>
                <c:pt idx="49819">
                  <c:v>0.15762599999999999</c:v>
                </c:pt>
                <c:pt idx="49820">
                  <c:v>0.16178699999999999</c:v>
                </c:pt>
                <c:pt idx="49821">
                  <c:v>0.16580900000000001</c:v>
                </c:pt>
                <c:pt idx="49822">
                  <c:v>0.17008599999999999</c:v>
                </c:pt>
                <c:pt idx="49823">
                  <c:v>0.173959</c:v>
                </c:pt>
                <c:pt idx="49824">
                  <c:v>0.17845</c:v>
                </c:pt>
                <c:pt idx="49825">
                  <c:v>0.18253800000000001</c:v>
                </c:pt>
                <c:pt idx="49826">
                  <c:v>0.18684400000000001</c:v>
                </c:pt>
                <c:pt idx="49827">
                  <c:v>0.190916</c:v>
                </c:pt>
                <c:pt idx="49828">
                  <c:v>0.19511300000000001</c:v>
                </c:pt>
                <c:pt idx="49829">
                  <c:v>0.199318</c:v>
                </c:pt>
                <c:pt idx="49830">
                  <c:v>0.20371700000000001</c:v>
                </c:pt>
                <c:pt idx="49831">
                  <c:v>0.20802200000000001</c:v>
                </c:pt>
                <c:pt idx="49832">
                  <c:v>0.21226500000000001</c:v>
                </c:pt>
                <c:pt idx="49833">
                  <c:v>0.21678500000000001</c:v>
                </c:pt>
                <c:pt idx="49834">
                  <c:v>0.22084100000000001</c:v>
                </c:pt>
                <c:pt idx="49835">
                  <c:v>0.22531399999999999</c:v>
                </c:pt>
                <c:pt idx="49836">
                  <c:v>0.22977900000000001</c:v>
                </c:pt>
                <c:pt idx="49837">
                  <c:v>0.23430799999999999</c:v>
                </c:pt>
                <c:pt idx="49838">
                  <c:v>0.23851900000000001</c:v>
                </c:pt>
                <c:pt idx="49839">
                  <c:v>0.24313399999999999</c:v>
                </c:pt>
                <c:pt idx="49840">
                  <c:v>0.24776400000000001</c:v>
                </c:pt>
                <c:pt idx="49841">
                  <c:v>0.25208999999999998</c:v>
                </c:pt>
                <c:pt idx="49842">
                  <c:v>0.25682300000000002</c:v>
                </c:pt>
                <c:pt idx="49843">
                  <c:v>0.26126199999999999</c:v>
                </c:pt>
                <c:pt idx="49844">
                  <c:v>0.26588600000000001</c:v>
                </c:pt>
                <c:pt idx="49845">
                  <c:v>0.27025399999999999</c:v>
                </c:pt>
                <c:pt idx="49846">
                  <c:v>0.27486899999999997</c:v>
                </c:pt>
                <c:pt idx="49847">
                  <c:v>0.27939700000000001</c:v>
                </c:pt>
                <c:pt idx="49848">
                  <c:v>0.283829</c:v>
                </c:pt>
                <c:pt idx="49849">
                  <c:v>0.28843099999999999</c:v>
                </c:pt>
                <c:pt idx="49850">
                  <c:v>0.29278700000000002</c:v>
                </c:pt>
                <c:pt idx="49851">
                  <c:v>0.29748599999999997</c:v>
                </c:pt>
                <c:pt idx="49852">
                  <c:v>0.30178199999999999</c:v>
                </c:pt>
                <c:pt idx="49853">
                  <c:v>0.30650100000000002</c:v>
                </c:pt>
                <c:pt idx="49854">
                  <c:v>0.31086799999999998</c:v>
                </c:pt>
                <c:pt idx="49855">
                  <c:v>0.31531999999999999</c:v>
                </c:pt>
                <c:pt idx="49856">
                  <c:v>0.31996599999999997</c:v>
                </c:pt>
                <c:pt idx="49857">
                  <c:v>0.32421100000000003</c:v>
                </c:pt>
                <c:pt idx="49858">
                  <c:v>0.32872099999999999</c:v>
                </c:pt>
                <c:pt idx="49859">
                  <c:v>0.333038</c:v>
                </c:pt>
                <c:pt idx="49860">
                  <c:v>0.33744499999999999</c:v>
                </c:pt>
                <c:pt idx="49861">
                  <c:v>0.34178599999999998</c:v>
                </c:pt>
                <c:pt idx="49862">
                  <c:v>0.34609699999999999</c:v>
                </c:pt>
                <c:pt idx="49863">
                  <c:v>0.35045999999999999</c:v>
                </c:pt>
                <c:pt idx="49864">
                  <c:v>0.35455799999999998</c:v>
                </c:pt>
                <c:pt idx="49865">
                  <c:v>0.35895700000000003</c:v>
                </c:pt>
                <c:pt idx="49866">
                  <c:v>0.36296</c:v>
                </c:pt>
                <c:pt idx="49867">
                  <c:v>0.367234</c:v>
                </c:pt>
                <c:pt idx="49868">
                  <c:v>0.37118499999999999</c:v>
                </c:pt>
                <c:pt idx="49869">
                  <c:v>0.37536599999999998</c:v>
                </c:pt>
                <c:pt idx="49870">
                  <c:v>0.37944099999999997</c:v>
                </c:pt>
                <c:pt idx="49871">
                  <c:v>0.38344800000000001</c:v>
                </c:pt>
                <c:pt idx="49872">
                  <c:v>0.387542</c:v>
                </c:pt>
                <c:pt idx="49873">
                  <c:v>0.39147900000000002</c:v>
                </c:pt>
                <c:pt idx="49874">
                  <c:v>0.39529199999999998</c:v>
                </c:pt>
                <c:pt idx="49875">
                  <c:v>0.39921499999999999</c:v>
                </c:pt>
                <c:pt idx="49876">
                  <c:v>0.40285199999999999</c:v>
                </c:pt>
                <c:pt idx="49877">
                  <c:v>0.40654299999999999</c:v>
                </c:pt>
                <c:pt idx="49878">
                  <c:v>0.410271</c:v>
                </c:pt>
                <c:pt idx="49879">
                  <c:v>0.41360999999999998</c:v>
                </c:pt>
                <c:pt idx="49880">
                  <c:v>0.41730600000000001</c:v>
                </c:pt>
                <c:pt idx="49881">
                  <c:v>0.42050100000000001</c:v>
                </c:pt>
                <c:pt idx="49882">
                  <c:v>0.42397000000000001</c:v>
                </c:pt>
                <c:pt idx="49883">
                  <c:v>0.42714200000000002</c:v>
                </c:pt>
                <c:pt idx="49884">
                  <c:v>0.43029499999999998</c:v>
                </c:pt>
                <c:pt idx="49885">
                  <c:v>0.43363699999999999</c:v>
                </c:pt>
                <c:pt idx="49886">
                  <c:v>0.43648500000000001</c:v>
                </c:pt>
                <c:pt idx="49887">
                  <c:v>0.43969200000000003</c:v>
                </c:pt>
                <c:pt idx="49888">
                  <c:v>0.44227</c:v>
                </c:pt>
                <c:pt idx="49889">
                  <c:v>0.44528400000000001</c:v>
                </c:pt>
                <c:pt idx="49890">
                  <c:v>0.44784600000000002</c:v>
                </c:pt>
                <c:pt idx="49891">
                  <c:v>0.45054100000000002</c:v>
                </c:pt>
                <c:pt idx="49892">
                  <c:v>0.45298100000000002</c:v>
                </c:pt>
                <c:pt idx="49893">
                  <c:v>0.45538099999999998</c:v>
                </c:pt>
                <c:pt idx="49894">
                  <c:v>0.45787800000000001</c:v>
                </c:pt>
                <c:pt idx="49895">
                  <c:v>0.460177</c:v>
                </c:pt>
                <c:pt idx="49896">
                  <c:v>0.46252599999999999</c:v>
                </c:pt>
                <c:pt idx="49897">
                  <c:v>0.46423900000000001</c:v>
                </c:pt>
                <c:pt idx="49898">
                  <c:v>0.46684399999999998</c:v>
                </c:pt>
                <c:pt idx="49899">
                  <c:v>0.46846900000000002</c:v>
                </c:pt>
                <c:pt idx="49900">
                  <c:v>0.47038200000000002</c:v>
                </c:pt>
                <c:pt idx="49901">
                  <c:v>0.47215800000000002</c:v>
                </c:pt>
                <c:pt idx="49902">
                  <c:v>0.47379399999999999</c:v>
                </c:pt>
                <c:pt idx="49903">
                  <c:v>0.47539599999999999</c:v>
                </c:pt>
                <c:pt idx="49904">
                  <c:v>0.47670899999999999</c:v>
                </c:pt>
                <c:pt idx="49905">
                  <c:v>0.47818699999999997</c:v>
                </c:pt>
                <c:pt idx="49906">
                  <c:v>0.47939900000000002</c:v>
                </c:pt>
                <c:pt idx="49907">
                  <c:v>0.48068</c:v>
                </c:pt>
                <c:pt idx="49908">
                  <c:v>0.48160599999999998</c:v>
                </c:pt>
                <c:pt idx="49909">
                  <c:v>0.48287600000000003</c:v>
                </c:pt>
                <c:pt idx="49910">
                  <c:v>0.483624</c:v>
                </c:pt>
                <c:pt idx="49911">
                  <c:v>0.48458499999999999</c:v>
                </c:pt>
                <c:pt idx="49912">
                  <c:v>0.48519299999999999</c:v>
                </c:pt>
                <c:pt idx="49913">
                  <c:v>0.48594500000000002</c:v>
                </c:pt>
                <c:pt idx="49914">
                  <c:v>0.486537</c:v>
                </c:pt>
                <c:pt idx="49915">
                  <c:v>0.48683300000000002</c:v>
                </c:pt>
                <c:pt idx="49916">
                  <c:v>0.48716399999999999</c:v>
                </c:pt>
                <c:pt idx="49917">
                  <c:v>0.48752299999999998</c:v>
                </c:pt>
                <c:pt idx="49918">
                  <c:v>0.48762899999999998</c:v>
                </c:pt>
                <c:pt idx="49919">
                  <c:v>0.48756300000000002</c:v>
                </c:pt>
                <c:pt idx="49920">
                  <c:v>0.48750199999999999</c:v>
                </c:pt>
                <c:pt idx="49921">
                  <c:v>0.48746499999999998</c:v>
                </c:pt>
                <c:pt idx="49922">
                  <c:v>0.48725299999999999</c:v>
                </c:pt>
                <c:pt idx="49923">
                  <c:v>0.48711399999999999</c:v>
                </c:pt>
                <c:pt idx="49924">
                  <c:v>0.48670799999999997</c:v>
                </c:pt>
                <c:pt idx="49925">
                  <c:v>0.48636499999999999</c:v>
                </c:pt>
                <c:pt idx="49926">
                  <c:v>0.48597299999999999</c:v>
                </c:pt>
                <c:pt idx="49927">
                  <c:v>0.48530499999999999</c:v>
                </c:pt>
                <c:pt idx="49928">
                  <c:v>0.484935</c:v>
                </c:pt>
                <c:pt idx="49929">
                  <c:v>0.48402400000000001</c:v>
                </c:pt>
                <c:pt idx="49930">
                  <c:v>0.48333700000000002</c:v>
                </c:pt>
                <c:pt idx="49931">
                  <c:v>0.48260999999999998</c:v>
                </c:pt>
                <c:pt idx="49932">
                  <c:v>0.48158499999999999</c:v>
                </c:pt>
                <c:pt idx="49933">
                  <c:v>0.48069000000000001</c:v>
                </c:pt>
                <c:pt idx="49934">
                  <c:v>0.47965999999999998</c:v>
                </c:pt>
                <c:pt idx="49935">
                  <c:v>0.47848499999999999</c:v>
                </c:pt>
                <c:pt idx="49936">
                  <c:v>0.47739500000000001</c:v>
                </c:pt>
                <c:pt idx="49937">
                  <c:v>0.47625899999999999</c:v>
                </c:pt>
                <c:pt idx="49938">
                  <c:v>0.47475200000000001</c:v>
                </c:pt>
                <c:pt idx="49939">
                  <c:v>0.47356399999999998</c:v>
                </c:pt>
                <c:pt idx="49940">
                  <c:v>0.47190199999999999</c:v>
                </c:pt>
                <c:pt idx="49941">
                  <c:v>0.47070699999999999</c:v>
                </c:pt>
                <c:pt idx="49942">
                  <c:v>0.46899099999999999</c:v>
                </c:pt>
                <c:pt idx="49943">
                  <c:v>0.467499</c:v>
                </c:pt>
                <c:pt idx="49944">
                  <c:v>0.46569500000000003</c:v>
                </c:pt>
                <c:pt idx="49945">
                  <c:v>0.464086</c:v>
                </c:pt>
                <c:pt idx="49946">
                  <c:v>0.46255499999999999</c:v>
                </c:pt>
                <c:pt idx="49947">
                  <c:v>0.46065499999999998</c:v>
                </c:pt>
                <c:pt idx="49948">
                  <c:v>0.459092</c:v>
                </c:pt>
                <c:pt idx="49949">
                  <c:v>0.457063</c:v>
                </c:pt>
                <c:pt idx="49950">
                  <c:v>0.45545099999999999</c:v>
                </c:pt>
                <c:pt idx="49951">
                  <c:v>0.45334099999999999</c:v>
                </c:pt>
                <c:pt idx="49952">
                  <c:v>0.45144400000000001</c:v>
                </c:pt>
                <c:pt idx="49953">
                  <c:v>0.44949299999999998</c:v>
                </c:pt>
                <c:pt idx="49954">
                  <c:v>0.44730799999999998</c:v>
                </c:pt>
                <c:pt idx="49955">
                  <c:v>0.445324</c:v>
                </c:pt>
                <c:pt idx="49956">
                  <c:v>0.44315500000000002</c:v>
                </c:pt>
                <c:pt idx="49957">
                  <c:v>0.44117000000000001</c:v>
                </c:pt>
                <c:pt idx="49958">
                  <c:v>0.43897700000000001</c:v>
                </c:pt>
                <c:pt idx="49959">
                  <c:v>0.437031</c:v>
                </c:pt>
                <c:pt idx="49960">
                  <c:v>0.43468899999999999</c:v>
                </c:pt>
                <c:pt idx="49961">
                  <c:v>0.43279699999999999</c:v>
                </c:pt>
                <c:pt idx="49962">
                  <c:v>0.43033199999999999</c:v>
                </c:pt>
                <c:pt idx="49963">
                  <c:v>0.42823899999999998</c:v>
                </c:pt>
                <c:pt idx="49964">
                  <c:v>0.42598599999999998</c:v>
                </c:pt>
                <c:pt idx="49965">
                  <c:v>0.42348400000000003</c:v>
                </c:pt>
                <c:pt idx="49966">
                  <c:v>0.42126200000000003</c:v>
                </c:pt>
                <c:pt idx="49967">
                  <c:v>0.41886400000000001</c:v>
                </c:pt>
                <c:pt idx="49968">
                  <c:v>0.416601</c:v>
                </c:pt>
                <c:pt idx="49969">
                  <c:v>0.41426499999999999</c:v>
                </c:pt>
                <c:pt idx="49970">
                  <c:v>0.41186299999999998</c:v>
                </c:pt>
                <c:pt idx="49971">
                  <c:v>0.40924199999999999</c:v>
                </c:pt>
                <c:pt idx="49972">
                  <c:v>0.40710099999999999</c:v>
                </c:pt>
                <c:pt idx="49973">
                  <c:v>0.40453099999999997</c:v>
                </c:pt>
                <c:pt idx="49974">
                  <c:v>0.40212900000000001</c:v>
                </c:pt>
                <c:pt idx="49975">
                  <c:v>0.399677</c:v>
                </c:pt>
                <c:pt idx="49976">
                  <c:v>0.39712700000000001</c:v>
                </c:pt>
                <c:pt idx="49977">
                  <c:v>0.39482400000000001</c:v>
                </c:pt>
                <c:pt idx="49978">
                  <c:v>0.392177</c:v>
                </c:pt>
                <c:pt idx="49979">
                  <c:v>0.38988800000000001</c:v>
                </c:pt>
                <c:pt idx="49980">
                  <c:v>0.38741900000000001</c:v>
                </c:pt>
                <c:pt idx="49981">
                  <c:v>0.38481900000000002</c:v>
                </c:pt>
                <c:pt idx="49982">
                  <c:v>0.382629</c:v>
                </c:pt>
                <c:pt idx="49983">
                  <c:v>0.37979099999999999</c:v>
                </c:pt>
                <c:pt idx="49984">
                  <c:v>0.377722</c:v>
                </c:pt>
                <c:pt idx="49985">
                  <c:v>0.37492900000000001</c:v>
                </c:pt>
                <c:pt idx="49986">
                  <c:v>0.37263200000000002</c:v>
                </c:pt>
                <c:pt idx="49987">
                  <c:v>0.37008999999999997</c:v>
                </c:pt>
                <c:pt idx="49988">
                  <c:v>0.36767300000000003</c:v>
                </c:pt>
                <c:pt idx="49989">
                  <c:v>0.36503099999999999</c:v>
                </c:pt>
                <c:pt idx="49990">
                  <c:v>0.36270999999999998</c:v>
                </c:pt>
                <c:pt idx="49991">
                  <c:v>0.36007800000000001</c:v>
                </c:pt>
                <c:pt idx="49992">
                  <c:v>0.35767300000000002</c:v>
                </c:pt>
                <c:pt idx="49993">
                  <c:v>0.35518699999999997</c:v>
                </c:pt>
                <c:pt idx="49994">
                  <c:v>0.35247099999999998</c:v>
                </c:pt>
                <c:pt idx="49995">
                  <c:v>0.35034399999999999</c:v>
                </c:pt>
                <c:pt idx="49996">
                  <c:v>0.34760999999999997</c:v>
                </c:pt>
                <c:pt idx="49997">
                  <c:v>0.34528199999999998</c:v>
                </c:pt>
                <c:pt idx="49998">
                  <c:v>0.34276400000000001</c:v>
                </c:pt>
                <c:pt idx="49999">
                  <c:v>0.34027800000000002</c:v>
                </c:pt>
                <c:pt idx="50000">
                  <c:v>0.33792</c:v>
                </c:pt>
                <c:pt idx="50001">
                  <c:v>0.33534199999999997</c:v>
                </c:pt>
                <c:pt idx="50002">
                  <c:v>0.333063</c:v>
                </c:pt>
                <c:pt idx="50003">
                  <c:v>0.33028999999999997</c:v>
                </c:pt>
                <c:pt idx="50004">
                  <c:v>0.32817200000000002</c:v>
                </c:pt>
                <c:pt idx="50005">
                  <c:v>0.32528600000000002</c:v>
                </c:pt>
                <c:pt idx="50006">
                  <c:v>0.323245</c:v>
                </c:pt>
                <c:pt idx="50007">
                  <c:v>0.32059199999999999</c:v>
                </c:pt>
                <c:pt idx="50008">
                  <c:v>0.318054</c:v>
                </c:pt>
                <c:pt idx="50009">
                  <c:v>0.31586599999999998</c:v>
                </c:pt>
                <c:pt idx="50010">
                  <c:v>0.31310700000000002</c:v>
                </c:pt>
                <c:pt idx="50011">
                  <c:v>0.31105100000000002</c:v>
                </c:pt>
                <c:pt idx="50012">
                  <c:v>0.308419</c:v>
                </c:pt>
                <c:pt idx="50013">
                  <c:v>0.306226</c:v>
                </c:pt>
                <c:pt idx="50014">
                  <c:v>0.30376199999999998</c:v>
                </c:pt>
                <c:pt idx="50015">
                  <c:v>0.30124899999999999</c:v>
                </c:pt>
                <c:pt idx="50016">
                  <c:v>0.29886099999999999</c:v>
                </c:pt>
                <c:pt idx="50017">
                  <c:v>0.29645500000000002</c:v>
                </c:pt>
                <c:pt idx="50018">
                  <c:v>0.29410799999999998</c:v>
                </c:pt>
                <c:pt idx="50019">
                  <c:v>0.29169800000000001</c:v>
                </c:pt>
                <c:pt idx="50020">
                  <c:v>0.28938199999999997</c:v>
                </c:pt>
                <c:pt idx="50021">
                  <c:v>0.28650700000000001</c:v>
                </c:pt>
                <c:pt idx="50022">
                  <c:v>0.28448499999999999</c:v>
                </c:pt>
                <c:pt idx="50023">
                  <c:v>0.28188299999999999</c:v>
                </c:pt>
                <c:pt idx="50024">
                  <c:v>0.27943499999999999</c:v>
                </c:pt>
                <c:pt idx="50025">
                  <c:v>0.27699800000000002</c:v>
                </c:pt>
                <c:pt idx="50026">
                  <c:v>0.27441300000000002</c:v>
                </c:pt>
                <c:pt idx="50027">
                  <c:v>0.27217200000000003</c:v>
                </c:pt>
                <c:pt idx="50028">
                  <c:v>0.26947599999999999</c:v>
                </c:pt>
                <c:pt idx="50029">
                  <c:v>0.26717800000000003</c:v>
                </c:pt>
                <c:pt idx="50030">
                  <c:v>0.26457000000000003</c:v>
                </c:pt>
                <c:pt idx="50031">
                  <c:v>0.26217400000000002</c:v>
                </c:pt>
                <c:pt idx="50032">
                  <c:v>0.25952500000000001</c:v>
                </c:pt>
                <c:pt idx="50033">
                  <c:v>0.25709300000000002</c:v>
                </c:pt>
                <c:pt idx="50034">
                  <c:v>0.25456499999999999</c:v>
                </c:pt>
                <c:pt idx="50035">
                  <c:v>0.251753</c:v>
                </c:pt>
                <c:pt idx="50036">
                  <c:v>0.24947800000000001</c:v>
                </c:pt>
                <c:pt idx="50037">
                  <c:v>0.24643200000000001</c:v>
                </c:pt>
                <c:pt idx="50038">
                  <c:v>0.244059</c:v>
                </c:pt>
                <c:pt idx="50039">
                  <c:v>0.241338</c:v>
                </c:pt>
                <c:pt idx="50040">
                  <c:v>0.23869799999999999</c:v>
                </c:pt>
                <c:pt idx="50041">
                  <c:v>0.236069</c:v>
                </c:pt>
                <c:pt idx="50042">
                  <c:v>0.233208</c:v>
                </c:pt>
                <c:pt idx="50043">
                  <c:v>0.23063600000000001</c:v>
                </c:pt>
                <c:pt idx="50044">
                  <c:v>0.227851</c:v>
                </c:pt>
                <c:pt idx="50045">
                  <c:v>0.22515399999999999</c:v>
                </c:pt>
                <c:pt idx="50046">
                  <c:v>0.22228200000000001</c:v>
                </c:pt>
                <c:pt idx="50047">
                  <c:v>0.21959999999999999</c:v>
                </c:pt>
                <c:pt idx="50048">
                  <c:v>0.21649299999999999</c:v>
                </c:pt>
                <c:pt idx="50049">
                  <c:v>0.213949</c:v>
                </c:pt>
                <c:pt idx="50050">
                  <c:v>0.21081900000000001</c:v>
                </c:pt>
                <c:pt idx="50051">
                  <c:v>0.20794799999999999</c:v>
                </c:pt>
                <c:pt idx="50052">
                  <c:v>0.20500399999999999</c:v>
                </c:pt>
                <c:pt idx="50053">
                  <c:v>0.201844</c:v>
                </c:pt>
                <c:pt idx="50054">
                  <c:v>0.19909499999999999</c:v>
                </c:pt>
                <c:pt idx="50055">
                  <c:v>0.1958</c:v>
                </c:pt>
                <c:pt idx="50056">
                  <c:v>0.19295999999999999</c:v>
                </c:pt>
                <c:pt idx="50057">
                  <c:v>0.189666</c:v>
                </c:pt>
                <c:pt idx="50058">
                  <c:v>0.186666</c:v>
                </c:pt>
                <c:pt idx="50059">
                  <c:v>0.183369</c:v>
                </c:pt>
                <c:pt idx="50060">
                  <c:v>0.18011199999999999</c:v>
                </c:pt>
                <c:pt idx="50061">
                  <c:v>0.176786</c:v>
                </c:pt>
                <c:pt idx="50062">
                  <c:v>0.17332600000000001</c:v>
                </c:pt>
                <c:pt idx="50063">
                  <c:v>0.17010500000000001</c:v>
                </c:pt>
                <c:pt idx="50064">
                  <c:v>0.16644200000000001</c:v>
                </c:pt>
                <c:pt idx="50065">
                  <c:v>0.163164</c:v>
                </c:pt>
                <c:pt idx="50066">
                  <c:v>0.159804</c:v>
                </c:pt>
                <c:pt idx="50067">
                  <c:v>0.15618899999999999</c:v>
                </c:pt>
                <c:pt idx="50068">
                  <c:v>0.15285699999999999</c:v>
                </c:pt>
                <c:pt idx="50069">
                  <c:v>0.14905399999999999</c:v>
                </c:pt>
                <c:pt idx="50070">
                  <c:v>0.14558299999999999</c:v>
                </c:pt>
                <c:pt idx="50071">
                  <c:v>0.14192099999999999</c:v>
                </c:pt>
                <c:pt idx="50072">
                  <c:v>0.13811799999999999</c:v>
                </c:pt>
                <c:pt idx="50073">
                  <c:v>0.13449900000000001</c:v>
                </c:pt>
                <c:pt idx="50074">
                  <c:v>0.130857</c:v>
                </c:pt>
                <c:pt idx="50075">
                  <c:v>0.12684100000000001</c:v>
                </c:pt>
                <c:pt idx="50076">
                  <c:v>0.123011</c:v>
                </c:pt>
                <c:pt idx="50077">
                  <c:v>0.119183</c:v>
                </c:pt>
                <c:pt idx="50078">
                  <c:v>0.11518</c:v>
                </c:pt>
                <c:pt idx="50079">
                  <c:v>0.11144800000000001</c:v>
                </c:pt>
                <c:pt idx="50080">
                  <c:v>0.107284</c:v>
                </c:pt>
                <c:pt idx="50081">
                  <c:v>0.103399</c:v>
                </c:pt>
                <c:pt idx="50082">
                  <c:v>9.91205E-2</c:v>
                </c:pt>
                <c:pt idx="50083">
                  <c:v>9.5319000000000001E-2</c:v>
                </c:pt>
                <c:pt idx="50084">
                  <c:v>9.1251700000000005E-2</c:v>
                </c:pt>
                <c:pt idx="50085">
                  <c:v>8.6867799999999995E-2</c:v>
                </c:pt>
                <c:pt idx="50086">
                  <c:v>8.2873000000000002E-2</c:v>
                </c:pt>
                <c:pt idx="50087">
                  <c:v>7.8585299999999997E-2</c:v>
                </c:pt>
                <c:pt idx="50088">
                  <c:v>7.4246099999999995E-2</c:v>
                </c:pt>
                <c:pt idx="50089">
                  <c:v>6.9951399999999997E-2</c:v>
                </c:pt>
                <c:pt idx="50090">
                  <c:v>6.5719799999999995E-2</c:v>
                </c:pt>
                <c:pt idx="50091">
                  <c:v>6.1366999999999998E-2</c:v>
                </c:pt>
                <c:pt idx="50092">
                  <c:v>5.6844899999999997E-2</c:v>
                </c:pt>
                <c:pt idx="50093">
                  <c:v>5.2514900000000003E-2</c:v>
                </c:pt>
                <c:pt idx="50094">
                  <c:v>4.8232400000000002E-2</c:v>
                </c:pt>
                <c:pt idx="50095">
                  <c:v>4.3839599999999999E-2</c:v>
                </c:pt>
                <c:pt idx="50096">
                  <c:v>3.9281799999999999E-2</c:v>
                </c:pt>
                <c:pt idx="50097">
                  <c:v>3.47972E-2</c:v>
                </c:pt>
                <c:pt idx="50098">
                  <c:v>3.0473699999999999E-2</c:v>
                </c:pt>
                <c:pt idx="50099">
                  <c:v>2.58058E-2</c:v>
                </c:pt>
                <c:pt idx="50100">
                  <c:v>2.13834E-2</c:v>
                </c:pt>
                <c:pt idx="50101">
                  <c:v>1.66912E-2</c:v>
                </c:pt>
                <c:pt idx="50102">
                  <c:v>1.21304E-2</c:v>
                </c:pt>
                <c:pt idx="50103">
                  <c:v>7.5033599999999997E-3</c:v>
                </c:pt>
                <c:pt idx="50104">
                  <c:v>2.87142E-3</c:v>
                </c:pt>
                <c:pt idx="50105">
                  <c:v>-1.5173599999999999E-3</c:v>
                </c:pt>
                <c:pt idx="50106">
                  <c:v>-6.2150299999999999E-3</c:v>
                </c:pt>
                <c:pt idx="50107">
                  <c:v>-1.07496E-2</c:v>
                </c:pt>
                <c:pt idx="50108">
                  <c:v>-1.53601E-2</c:v>
                </c:pt>
                <c:pt idx="50109">
                  <c:v>-1.9932100000000001E-2</c:v>
                </c:pt>
                <c:pt idx="50110">
                  <c:v>-2.4454900000000002E-2</c:v>
                </c:pt>
                <c:pt idx="50111">
                  <c:v>-2.89541E-2</c:v>
                </c:pt>
                <c:pt idx="50112">
                  <c:v>-3.3648699999999997E-2</c:v>
                </c:pt>
                <c:pt idx="50113">
                  <c:v>-3.8232599999999999E-2</c:v>
                </c:pt>
                <c:pt idx="50114">
                  <c:v>-4.27038E-2</c:v>
                </c:pt>
                <c:pt idx="50115">
                  <c:v>-4.7337499999999998E-2</c:v>
                </c:pt>
                <c:pt idx="50116">
                  <c:v>-5.1836699999999999E-2</c:v>
                </c:pt>
                <c:pt idx="50117">
                  <c:v>-5.6252700000000003E-2</c:v>
                </c:pt>
                <c:pt idx="50118">
                  <c:v>-6.0810200000000002E-2</c:v>
                </c:pt>
                <c:pt idx="50119">
                  <c:v>-6.5365699999999999E-2</c:v>
                </c:pt>
                <c:pt idx="50120">
                  <c:v>-6.9702500000000001E-2</c:v>
                </c:pt>
                <c:pt idx="50121">
                  <c:v>-7.4233199999999999E-2</c:v>
                </c:pt>
                <c:pt idx="50122">
                  <c:v>-7.8500100000000003E-2</c:v>
                </c:pt>
                <c:pt idx="50123">
                  <c:v>-8.2893599999999998E-2</c:v>
                </c:pt>
                <c:pt idx="50124">
                  <c:v>-8.7435600000000002E-2</c:v>
                </c:pt>
                <c:pt idx="50125">
                  <c:v>-9.1601799999999997E-2</c:v>
                </c:pt>
                <c:pt idx="50126">
                  <c:v>-9.5954899999999996E-2</c:v>
                </c:pt>
                <c:pt idx="50127">
                  <c:v>-0.10016799999999999</c:v>
                </c:pt>
                <c:pt idx="50128">
                  <c:v>-0.10458199999999999</c:v>
                </c:pt>
                <c:pt idx="50129">
                  <c:v>-0.10881399999999999</c:v>
                </c:pt>
                <c:pt idx="50130">
                  <c:v>-0.112968</c:v>
                </c:pt>
                <c:pt idx="50131">
                  <c:v>-0.117136</c:v>
                </c:pt>
                <c:pt idx="50132">
                  <c:v>-0.121212</c:v>
                </c:pt>
                <c:pt idx="50133">
                  <c:v>-0.12509400000000001</c:v>
                </c:pt>
                <c:pt idx="50134">
                  <c:v>-0.12925900000000001</c:v>
                </c:pt>
                <c:pt idx="50135">
                  <c:v>-0.13327</c:v>
                </c:pt>
                <c:pt idx="50136">
                  <c:v>-0.13683899999999999</c:v>
                </c:pt>
                <c:pt idx="50137">
                  <c:v>-0.140872</c:v>
                </c:pt>
                <c:pt idx="50138">
                  <c:v>-0.14457200000000001</c:v>
                </c:pt>
                <c:pt idx="50139">
                  <c:v>-0.14850099999999999</c:v>
                </c:pt>
                <c:pt idx="50140">
                  <c:v>-0.15212400000000001</c:v>
                </c:pt>
                <c:pt idx="50141">
                  <c:v>-0.15573100000000001</c:v>
                </c:pt>
                <c:pt idx="50142">
                  <c:v>-0.159441</c:v>
                </c:pt>
                <c:pt idx="50143">
                  <c:v>-0.16294900000000001</c:v>
                </c:pt>
                <c:pt idx="50144">
                  <c:v>-0.16656299999999999</c:v>
                </c:pt>
                <c:pt idx="50145">
                  <c:v>-0.16985500000000001</c:v>
                </c:pt>
                <c:pt idx="50146">
                  <c:v>-0.17322699999999999</c:v>
                </c:pt>
                <c:pt idx="50147">
                  <c:v>-0.17658399999999999</c:v>
                </c:pt>
                <c:pt idx="50148">
                  <c:v>-0.18002000000000001</c:v>
                </c:pt>
                <c:pt idx="50149">
                  <c:v>-0.18301999999999999</c:v>
                </c:pt>
                <c:pt idx="50150">
                  <c:v>-0.186028</c:v>
                </c:pt>
                <c:pt idx="50151">
                  <c:v>-0.18945999999999999</c:v>
                </c:pt>
                <c:pt idx="50152">
                  <c:v>-0.192353</c:v>
                </c:pt>
                <c:pt idx="50153">
                  <c:v>-0.195409</c:v>
                </c:pt>
                <c:pt idx="50154">
                  <c:v>-0.19831399999999999</c:v>
                </c:pt>
                <c:pt idx="50155">
                  <c:v>-0.20114000000000001</c:v>
                </c:pt>
                <c:pt idx="50156">
                  <c:v>-0.204092</c:v>
                </c:pt>
                <c:pt idx="50157">
                  <c:v>-0.206813</c:v>
                </c:pt>
                <c:pt idx="50158">
                  <c:v>-0.20966899999999999</c:v>
                </c:pt>
                <c:pt idx="50159">
                  <c:v>-0.21221699999999999</c:v>
                </c:pt>
                <c:pt idx="50160">
                  <c:v>-0.21476899999999999</c:v>
                </c:pt>
                <c:pt idx="50161">
                  <c:v>-0.217367</c:v>
                </c:pt>
                <c:pt idx="50162">
                  <c:v>-0.21986800000000001</c:v>
                </c:pt>
                <c:pt idx="50163">
                  <c:v>-0.22231699999999999</c:v>
                </c:pt>
                <c:pt idx="50164">
                  <c:v>-0.22459799999999999</c:v>
                </c:pt>
                <c:pt idx="50165">
                  <c:v>-0.22690199999999999</c:v>
                </c:pt>
                <c:pt idx="50166">
                  <c:v>-0.229015</c:v>
                </c:pt>
                <c:pt idx="50167">
                  <c:v>-0.231435</c:v>
                </c:pt>
                <c:pt idx="50168">
                  <c:v>-0.23338400000000001</c:v>
                </c:pt>
                <c:pt idx="50169">
                  <c:v>-0.23547499999999999</c:v>
                </c:pt>
                <c:pt idx="50170">
                  <c:v>-0.237348</c:v>
                </c:pt>
                <c:pt idx="50171">
                  <c:v>-0.23940500000000001</c:v>
                </c:pt>
                <c:pt idx="50172">
                  <c:v>-0.24127399999999999</c:v>
                </c:pt>
                <c:pt idx="50173">
                  <c:v>-0.24313299999999999</c:v>
                </c:pt>
                <c:pt idx="50174">
                  <c:v>-0.24487800000000001</c:v>
                </c:pt>
                <c:pt idx="50175">
                  <c:v>-0.246561</c:v>
                </c:pt>
                <c:pt idx="50176">
                  <c:v>-0.24821299999999999</c:v>
                </c:pt>
                <c:pt idx="50177">
                  <c:v>-0.24978300000000001</c:v>
                </c:pt>
                <c:pt idx="50178">
                  <c:v>-0.25160100000000002</c:v>
                </c:pt>
                <c:pt idx="50179">
                  <c:v>-0.253025</c:v>
                </c:pt>
                <c:pt idx="50180">
                  <c:v>-0.25453500000000001</c:v>
                </c:pt>
                <c:pt idx="50181">
                  <c:v>-0.25607099999999999</c:v>
                </c:pt>
                <c:pt idx="50182">
                  <c:v>-0.25747199999999998</c:v>
                </c:pt>
                <c:pt idx="50183">
                  <c:v>-0.25894899999999998</c:v>
                </c:pt>
                <c:pt idx="50184">
                  <c:v>-0.26013500000000001</c:v>
                </c:pt>
                <c:pt idx="50185">
                  <c:v>-0.26149299999999998</c:v>
                </c:pt>
                <c:pt idx="50186">
                  <c:v>-0.26249400000000001</c:v>
                </c:pt>
                <c:pt idx="50187">
                  <c:v>-0.26365699999999997</c:v>
                </c:pt>
                <c:pt idx="50188">
                  <c:v>-0.26486399999999999</c:v>
                </c:pt>
                <c:pt idx="50189">
                  <c:v>-0.26578299999999999</c:v>
                </c:pt>
                <c:pt idx="50190">
                  <c:v>-0.266733</c:v>
                </c:pt>
                <c:pt idx="50191">
                  <c:v>-0.267623</c:v>
                </c:pt>
                <c:pt idx="50192">
                  <c:v>-0.26860099999999998</c:v>
                </c:pt>
                <c:pt idx="50193">
                  <c:v>-0.269374</c:v>
                </c:pt>
                <c:pt idx="50194">
                  <c:v>-0.270264</c:v>
                </c:pt>
                <c:pt idx="50195">
                  <c:v>-0.27110800000000002</c:v>
                </c:pt>
                <c:pt idx="50196">
                  <c:v>-0.27173799999999998</c:v>
                </c:pt>
                <c:pt idx="50197">
                  <c:v>-0.27268500000000001</c:v>
                </c:pt>
                <c:pt idx="50198">
                  <c:v>-0.27321200000000001</c:v>
                </c:pt>
                <c:pt idx="50199">
                  <c:v>-0.27406399999999997</c:v>
                </c:pt>
                <c:pt idx="50200">
                  <c:v>-0.27457599999999999</c:v>
                </c:pt>
                <c:pt idx="50201">
                  <c:v>-0.27528900000000001</c:v>
                </c:pt>
                <c:pt idx="50202">
                  <c:v>-0.275617</c:v>
                </c:pt>
                <c:pt idx="50203">
                  <c:v>-0.276281</c:v>
                </c:pt>
                <c:pt idx="50204">
                  <c:v>-0.27670899999999998</c:v>
                </c:pt>
                <c:pt idx="50205">
                  <c:v>-0.27732699999999999</c:v>
                </c:pt>
                <c:pt idx="50206">
                  <c:v>-0.27781400000000001</c:v>
                </c:pt>
                <c:pt idx="50207">
                  <c:v>-0.27796999999999999</c:v>
                </c:pt>
                <c:pt idx="50208">
                  <c:v>-0.27864100000000003</c:v>
                </c:pt>
                <c:pt idx="50209">
                  <c:v>-0.27883799999999997</c:v>
                </c:pt>
                <c:pt idx="50210">
                  <c:v>-0.27945799999999998</c:v>
                </c:pt>
                <c:pt idx="50211">
                  <c:v>-0.27962700000000001</c:v>
                </c:pt>
                <c:pt idx="50212">
                  <c:v>-0.28003899999999998</c:v>
                </c:pt>
                <c:pt idx="50213">
                  <c:v>-0.28012500000000001</c:v>
                </c:pt>
                <c:pt idx="50214">
                  <c:v>-0.28031800000000001</c:v>
                </c:pt>
                <c:pt idx="50215">
                  <c:v>-0.28067799999999998</c:v>
                </c:pt>
                <c:pt idx="50216">
                  <c:v>-0.28092600000000001</c:v>
                </c:pt>
                <c:pt idx="50217">
                  <c:v>-0.281084</c:v>
                </c:pt>
                <c:pt idx="50218">
                  <c:v>-0.28114899999999998</c:v>
                </c:pt>
                <c:pt idx="50219">
                  <c:v>-0.28142600000000001</c:v>
                </c:pt>
                <c:pt idx="50220">
                  <c:v>-0.28144599999999997</c:v>
                </c:pt>
                <c:pt idx="50221">
                  <c:v>-0.28185100000000002</c:v>
                </c:pt>
                <c:pt idx="50222">
                  <c:v>-0.28203400000000001</c:v>
                </c:pt>
                <c:pt idx="50223">
                  <c:v>-0.28206199999999998</c:v>
                </c:pt>
                <c:pt idx="50224">
                  <c:v>-0.28215299999999999</c:v>
                </c:pt>
                <c:pt idx="50225">
                  <c:v>-0.28219</c:v>
                </c:pt>
                <c:pt idx="50226">
                  <c:v>-0.28245700000000001</c:v>
                </c:pt>
                <c:pt idx="50227">
                  <c:v>-0.28250999999999998</c:v>
                </c:pt>
                <c:pt idx="50228">
                  <c:v>-0.28261900000000001</c:v>
                </c:pt>
                <c:pt idx="50229">
                  <c:v>-0.282663</c:v>
                </c:pt>
                <c:pt idx="50230">
                  <c:v>-0.28258800000000001</c:v>
                </c:pt>
                <c:pt idx="50231">
                  <c:v>-0.28281200000000001</c:v>
                </c:pt>
                <c:pt idx="50232">
                  <c:v>-0.28294900000000001</c:v>
                </c:pt>
                <c:pt idx="50233">
                  <c:v>-0.28301199999999999</c:v>
                </c:pt>
                <c:pt idx="50234">
                  <c:v>-0.28304299999999999</c:v>
                </c:pt>
                <c:pt idx="50235">
                  <c:v>-0.283217</c:v>
                </c:pt>
                <c:pt idx="50236">
                  <c:v>-0.283192</c:v>
                </c:pt>
                <c:pt idx="50237">
                  <c:v>-0.28348200000000001</c:v>
                </c:pt>
                <c:pt idx="50238">
                  <c:v>-0.28353699999999998</c:v>
                </c:pt>
                <c:pt idx="50239">
                  <c:v>-0.283584</c:v>
                </c:pt>
                <c:pt idx="50240">
                  <c:v>-0.28355200000000003</c:v>
                </c:pt>
                <c:pt idx="50241">
                  <c:v>-0.28348299999999998</c:v>
                </c:pt>
                <c:pt idx="50242">
                  <c:v>-0.28364600000000001</c:v>
                </c:pt>
                <c:pt idx="50243">
                  <c:v>-0.28375400000000001</c:v>
                </c:pt>
                <c:pt idx="50244">
                  <c:v>-0.28382099999999999</c:v>
                </c:pt>
                <c:pt idx="50245">
                  <c:v>-0.28365899999999999</c:v>
                </c:pt>
                <c:pt idx="50246">
                  <c:v>-0.28385199999999999</c:v>
                </c:pt>
                <c:pt idx="50247">
                  <c:v>-0.28382800000000002</c:v>
                </c:pt>
                <c:pt idx="50248">
                  <c:v>-0.28414200000000001</c:v>
                </c:pt>
                <c:pt idx="50249">
                  <c:v>-0.28413500000000003</c:v>
                </c:pt>
                <c:pt idx="50250">
                  <c:v>-0.28405399999999997</c:v>
                </c:pt>
                <c:pt idx="50251">
                  <c:v>-0.28415699999999999</c:v>
                </c:pt>
                <c:pt idx="50252">
                  <c:v>-0.28407300000000002</c:v>
                </c:pt>
                <c:pt idx="50253">
                  <c:v>-0.28442200000000001</c:v>
                </c:pt>
                <c:pt idx="50254">
                  <c:v>-0.28443200000000002</c:v>
                </c:pt>
                <c:pt idx="50255">
                  <c:v>-0.28436400000000001</c:v>
                </c:pt>
                <c:pt idx="50256">
                  <c:v>-0.28440799999999999</c:v>
                </c:pt>
                <c:pt idx="50257">
                  <c:v>-0.284524</c:v>
                </c:pt>
                <c:pt idx="50258">
                  <c:v>-0.28461500000000001</c:v>
                </c:pt>
                <c:pt idx="50259">
                  <c:v>-0.28462399999999999</c:v>
                </c:pt>
                <c:pt idx="50260">
                  <c:v>-0.28468100000000002</c:v>
                </c:pt>
                <c:pt idx="50261">
                  <c:v>-0.28480899999999998</c:v>
                </c:pt>
                <c:pt idx="50262">
                  <c:v>-0.28482000000000002</c:v>
                </c:pt>
                <c:pt idx="50263">
                  <c:v>-0.284692</c:v>
                </c:pt>
                <c:pt idx="50264">
                  <c:v>-0.284775</c:v>
                </c:pt>
                <c:pt idx="50265">
                  <c:v>-0.28481699999999999</c:v>
                </c:pt>
                <c:pt idx="50266">
                  <c:v>-0.28472500000000001</c:v>
                </c:pt>
                <c:pt idx="50267">
                  <c:v>-0.28479399999999999</c:v>
                </c:pt>
                <c:pt idx="50268">
                  <c:v>-0.28482299999999999</c:v>
                </c:pt>
                <c:pt idx="50269">
                  <c:v>-0.28477599999999997</c:v>
                </c:pt>
                <c:pt idx="50270">
                  <c:v>-0.284777</c:v>
                </c:pt>
                <c:pt idx="50271">
                  <c:v>-0.28454600000000002</c:v>
                </c:pt>
                <c:pt idx="50272">
                  <c:v>-0.284665</c:v>
                </c:pt>
                <c:pt idx="50273">
                  <c:v>-0.28456399999999998</c:v>
                </c:pt>
                <c:pt idx="50274">
                  <c:v>-0.284526</c:v>
                </c:pt>
                <c:pt idx="50275">
                  <c:v>-0.28456599999999999</c:v>
                </c:pt>
                <c:pt idx="50276">
                  <c:v>-0.28443499999999999</c:v>
                </c:pt>
                <c:pt idx="50277">
                  <c:v>-0.284335</c:v>
                </c:pt>
                <c:pt idx="50278">
                  <c:v>-0.284076</c:v>
                </c:pt>
                <c:pt idx="50279">
                  <c:v>-0.28413300000000002</c:v>
                </c:pt>
                <c:pt idx="50280">
                  <c:v>-0.28405000000000002</c:v>
                </c:pt>
                <c:pt idx="50281">
                  <c:v>-0.28373599999999999</c:v>
                </c:pt>
                <c:pt idx="50282">
                  <c:v>-0.283497</c:v>
                </c:pt>
                <c:pt idx="50283">
                  <c:v>-0.28343200000000002</c:v>
                </c:pt>
                <c:pt idx="50284">
                  <c:v>-0.28326499999999999</c:v>
                </c:pt>
                <c:pt idx="50285">
                  <c:v>-0.28293699999999999</c:v>
                </c:pt>
                <c:pt idx="50286">
                  <c:v>-0.28257199999999999</c:v>
                </c:pt>
                <c:pt idx="50287">
                  <c:v>-0.282273</c:v>
                </c:pt>
                <c:pt idx="50288">
                  <c:v>-0.281974</c:v>
                </c:pt>
                <c:pt idx="50289">
                  <c:v>-0.28145900000000001</c:v>
                </c:pt>
                <c:pt idx="50290">
                  <c:v>-0.281142</c:v>
                </c:pt>
                <c:pt idx="50291">
                  <c:v>-0.28054499999999999</c:v>
                </c:pt>
                <c:pt idx="50292">
                  <c:v>-0.28002899999999997</c:v>
                </c:pt>
                <c:pt idx="50293">
                  <c:v>-0.27937600000000001</c:v>
                </c:pt>
                <c:pt idx="50294">
                  <c:v>-0.27889700000000001</c:v>
                </c:pt>
                <c:pt idx="50295">
                  <c:v>-0.27801799999999999</c:v>
                </c:pt>
                <c:pt idx="50296">
                  <c:v>-0.27748699999999998</c:v>
                </c:pt>
                <c:pt idx="50297">
                  <c:v>-0.276694</c:v>
                </c:pt>
                <c:pt idx="50298">
                  <c:v>-0.27601500000000001</c:v>
                </c:pt>
                <c:pt idx="50299">
                  <c:v>-0.27535999999999999</c:v>
                </c:pt>
                <c:pt idx="50300">
                  <c:v>-0.27455299999999999</c:v>
                </c:pt>
                <c:pt idx="50301">
                  <c:v>-0.27378400000000003</c:v>
                </c:pt>
                <c:pt idx="50302">
                  <c:v>-0.27289000000000002</c:v>
                </c:pt>
                <c:pt idx="50303">
                  <c:v>-0.27197399999999999</c:v>
                </c:pt>
                <c:pt idx="50304">
                  <c:v>-0.27103699999999997</c:v>
                </c:pt>
                <c:pt idx="50305">
                  <c:v>-0.27002199999999998</c:v>
                </c:pt>
                <c:pt idx="50306">
                  <c:v>-0.26900299999999999</c:v>
                </c:pt>
                <c:pt idx="50307">
                  <c:v>-0.26798899999999998</c:v>
                </c:pt>
                <c:pt idx="50308">
                  <c:v>-0.26656999999999997</c:v>
                </c:pt>
                <c:pt idx="50309">
                  <c:v>-0.26563599999999998</c:v>
                </c:pt>
                <c:pt idx="50310">
                  <c:v>-0.26426300000000003</c:v>
                </c:pt>
                <c:pt idx="50311">
                  <c:v>-0.26290000000000002</c:v>
                </c:pt>
                <c:pt idx="50312">
                  <c:v>-0.26158500000000001</c:v>
                </c:pt>
                <c:pt idx="50313">
                  <c:v>-0.260071</c:v>
                </c:pt>
                <c:pt idx="50314">
                  <c:v>-0.25862800000000002</c:v>
                </c:pt>
                <c:pt idx="50315">
                  <c:v>-0.25700099999999998</c:v>
                </c:pt>
                <c:pt idx="50316">
                  <c:v>-0.25554199999999999</c:v>
                </c:pt>
                <c:pt idx="50317">
                  <c:v>-0.25383</c:v>
                </c:pt>
                <c:pt idx="50318">
                  <c:v>-0.25228800000000001</c:v>
                </c:pt>
                <c:pt idx="50319">
                  <c:v>-0.250388</c:v>
                </c:pt>
                <c:pt idx="50320">
                  <c:v>-0.24863299999999999</c:v>
                </c:pt>
                <c:pt idx="50321">
                  <c:v>-0.246976</c:v>
                </c:pt>
                <c:pt idx="50322">
                  <c:v>-0.244754</c:v>
                </c:pt>
                <c:pt idx="50323">
                  <c:v>-0.24321100000000001</c:v>
                </c:pt>
                <c:pt idx="50324">
                  <c:v>-0.240979</c:v>
                </c:pt>
                <c:pt idx="50325">
                  <c:v>-0.23907</c:v>
                </c:pt>
                <c:pt idx="50326">
                  <c:v>-0.23703399999999999</c:v>
                </c:pt>
                <c:pt idx="50327">
                  <c:v>-0.234712</c:v>
                </c:pt>
                <c:pt idx="50328">
                  <c:v>-0.232741</c:v>
                </c:pt>
                <c:pt idx="50329">
                  <c:v>-0.23041600000000001</c:v>
                </c:pt>
                <c:pt idx="50330">
                  <c:v>-0.22808800000000001</c:v>
                </c:pt>
                <c:pt idx="50331">
                  <c:v>-0.22572600000000001</c:v>
                </c:pt>
                <c:pt idx="50332">
                  <c:v>-0.22320999999999999</c:v>
                </c:pt>
                <c:pt idx="50333">
                  <c:v>-0.220669</c:v>
                </c:pt>
                <c:pt idx="50334">
                  <c:v>-0.21829200000000001</c:v>
                </c:pt>
                <c:pt idx="50335">
                  <c:v>-0.215726</c:v>
                </c:pt>
                <c:pt idx="50336">
                  <c:v>-0.21326400000000001</c:v>
                </c:pt>
                <c:pt idx="50337">
                  <c:v>-0.21056</c:v>
                </c:pt>
                <c:pt idx="50338">
                  <c:v>-0.207873</c:v>
                </c:pt>
                <c:pt idx="50339">
                  <c:v>-0.205483</c:v>
                </c:pt>
                <c:pt idx="50340">
                  <c:v>-0.20274300000000001</c:v>
                </c:pt>
                <c:pt idx="50341">
                  <c:v>-0.19992299999999999</c:v>
                </c:pt>
                <c:pt idx="50342">
                  <c:v>-0.19720199999999999</c:v>
                </c:pt>
                <c:pt idx="50343">
                  <c:v>-0.19426299999999999</c:v>
                </c:pt>
                <c:pt idx="50344">
                  <c:v>-0.19140599999999999</c:v>
                </c:pt>
                <c:pt idx="50345">
                  <c:v>-0.18851699999999999</c:v>
                </c:pt>
                <c:pt idx="50346">
                  <c:v>-0.18546899999999999</c:v>
                </c:pt>
                <c:pt idx="50347">
                  <c:v>-0.18246699999999999</c:v>
                </c:pt>
                <c:pt idx="50348">
                  <c:v>-0.17932799999999999</c:v>
                </c:pt>
                <c:pt idx="50349">
                  <c:v>-0.17603199999999999</c:v>
                </c:pt>
                <c:pt idx="50350">
                  <c:v>-0.17313500000000001</c:v>
                </c:pt>
                <c:pt idx="50351">
                  <c:v>-0.169768</c:v>
                </c:pt>
                <c:pt idx="50352">
                  <c:v>-0.16670099999999999</c:v>
                </c:pt>
                <c:pt idx="50353">
                  <c:v>-0.16334499999999999</c:v>
                </c:pt>
                <c:pt idx="50354">
                  <c:v>-0.160136</c:v>
                </c:pt>
                <c:pt idx="50355">
                  <c:v>-0.15698599999999999</c:v>
                </c:pt>
                <c:pt idx="50356">
                  <c:v>-0.153445</c:v>
                </c:pt>
                <c:pt idx="50357">
                  <c:v>-0.15033199999999999</c:v>
                </c:pt>
                <c:pt idx="50358">
                  <c:v>-0.146929</c:v>
                </c:pt>
                <c:pt idx="50359">
                  <c:v>-0.143729</c:v>
                </c:pt>
                <c:pt idx="50360">
                  <c:v>-0.14034099999999999</c:v>
                </c:pt>
                <c:pt idx="50361">
                  <c:v>-0.13714299999999999</c:v>
                </c:pt>
                <c:pt idx="50362">
                  <c:v>-0.13369800000000001</c:v>
                </c:pt>
                <c:pt idx="50363">
                  <c:v>-0.13036300000000001</c:v>
                </c:pt>
                <c:pt idx="50364">
                  <c:v>-0.12703999999999999</c:v>
                </c:pt>
                <c:pt idx="50365">
                  <c:v>-0.123649</c:v>
                </c:pt>
                <c:pt idx="50366">
                  <c:v>-0.12031699999999999</c:v>
                </c:pt>
                <c:pt idx="50367">
                  <c:v>-0.116827</c:v>
                </c:pt>
                <c:pt idx="50368">
                  <c:v>-0.1135</c:v>
                </c:pt>
                <c:pt idx="50369">
                  <c:v>-0.10996400000000001</c:v>
                </c:pt>
                <c:pt idx="50370">
                  <c:v>-0.106514</c:v>
                </c:pt>
                <c:pt idx="50371">
                  <c:v>-0.10294499999999999</c:v>
                </c:pt>
                <c:pt idx="50372">
                  <c:v>-9.9356E-2</c:v>
                </c:pt>
                <c:pt idx="50373">
                  <c:v>-9.5901E-2</c:v>
                </c:pt>
                <c:pt idx="50374">
                  <c:v>-9.2288899999999993E-2</c:v>
                </c:pt>
                <c:pt idx="50375">
                  <c:v>-8.8812299999999997E-2</c:v>
                </c:pt>
                <c:pt idx="50376">
                  <c:v>-8.5263599999999995E-2</c:v>
                </c:pt>
                <c:pt idx="50377">
                  <c:v>-8.1727400000000006E-2</c:v>
                </c:pt>
                <c:pt idx="50378">
                  <c:v>-7.8339599999999995E-2</c:v>
                </c:pt>
                <c:pt idx="50379">
                  <c:v>-7.4966099999999994E-2</c:v>
                </c:pt>
                <c:pt idx="50380">
                  <c:v>-7.1457099999999996E-2</c:v>
                </c:pt>
                <c:pt idx="50381">
                  <c:v>-6.7725199999999999E-2</c:v>
                </c:pt>
                <c:pt idx="50382">
                  <c:v>-6.46838E-2</c:v>
                </c:pt>
                <c:pt idx="50383">
                  <c:v>-6.1108000000000003E-2</c:v>
                </c:pt>
                <c:pt idx="50384">
                  <c:v>-5.79386E-2</c:v>
                </c:pt>
                <c:pt idx="50385">
                  <c:v>-5.4204599999999999E-2</c:v>
                </c:pt>
                <c:pt idx="50386">
                  <c:v>-5.1173400000000001E-2</c:v>
                </c:pt>
                <c:pt idx="50387">
                  <c:v>-4.7742600000000003E-2</c:v>
                </c:pt>
                <c:pt idx="50388">
                  <c:v>-4.4564199999999998E-2</c:v>
                </c:pt>
                <c:pt idx="50389">
                  <c:v>-4.1230999999999997E-2</c:v>
                </c:pt>
                <c:pt idx="50390">
                  <c:v>-3.8133300000000002E-2</c:v>
                </c:pt>
                <c:pt idx="50391">
                  <c:v>-3.4871100000000002E-2</c:v>
                </c:pt>
                <c:pt idx="50392">
                  <c:v>-3.1759599999999999E-2</c:v>
                </c:pt>
                <c:pt idx="50393">
                  <c:v>-2.8760999999999998E-2</c:v>
                </c:pt>
                <c:pt idx="50394">
                  <c:v>-2.56084E-2</c:v>
                </c:pt>
                <c:pt idx="50395">
                  <c:v>-2.2787200000000001E-2</c:v>
                </c:pt>
                <c:pt idx="50396">
                  <c:v>-1.9384499999999999E-2</c:v>
                </c:pt>
                <c:pt idx="50397">
                  <c:v>-1.6709600000000002E-2</c:v>
                </c:pt>
                <c:pt idx="50398">
                  <c:v>-1.3609700000000001E-2</c:v>
                </c:pt>
                <c:pt idx="50399">
                  <c:v>-1.07197E-2</c:v>
                </c:pt>
                <c:pt idx="50400">
                  <c:v>-7.7564399999999999E-3</c:v>
                </c:pt>
                <c:pt idx="50401">
                  <c:v>-4.8612300000000002E-3</c:v>
                </c:pt>
                <c:pt idx="50402">
                  <c:v>-2.1685300000000001E-3</c:v>
                </c:pt>
                <c:pt idx="50403">
                  <c:v>8.2609999999999997E-4</c:v>
                </c:pt>
                <c:pt idx="50404">
                  <c:v>3.3813099999999998E-3</c:v>
                </c:pt>
                <c:pt idx="50405">
                  <c:v>6.1268599999999996E-3</c:v>
                </c:pt>
                <c:pt idx="50406">
                  <c:v>8.7507000000000001E-3</c:v>
                </c:pt>
                <c:pt idx="50407">
                  <c:v>1.15125E-2</c:v>
                </c:pt>
                <c:pt idx="50408">
                  <c:v>1.41093E-2</c:v>
                </c:pt>
                <c:pt idx="50409">
                  <c:v>1.6492400000000001E-2</c:v>
                </c:pt>
                <c:pt idx="50410">
                  <c:v>1.9321499999999998E-2</c:v>
                </c:pt>
                <c:pt idx="50411">
                  <c:v>2.1560099999999999E-2</c:v>
                </c:pt>
                <c:pt idx="50412">
                  <c:v>2.43126E-2</c:v>
                </c:pt>
                <c:pt idx="50413">
                  <c:v>2.6471600000000001E-2</c:v>
                </c:pt>
                <c:pt idx="50414">
                  <c:v>2.88163E-2</c:v>
                </c:pt>
                <c:pt idx="50415">
                  <c:v>3.1288400000000001E-2</c:v>
                </c:pt>
                <c:pt idx="50416">
                  <c:v>3.3299799999999997E-2</c:v>
                </c:pt>
                <c:pt idx="50417">
                  <c:v>3.5387599999999998E-2</c:v>
                </c:pt>
                <c:pt idx="50418">
                  <c:v>3.7592399999999998E-2</c:v>
                </c:pt>
                <c:pt idx="50419">
                  <c:v>3.9679199999999998E-2</c:v>
                </c:pt>
                <c:pt idx="50420">
                  <c:v>4.1497199999999998E-2</c:v>
                </c:pt>
                <c:pt idx="50421">
                  <c:v>4.3466100000000001E-2</c:v>
                </c:pt>
                <c:pt idx="50422">
                  <c:v>4.5430199999999997E-2</c:v>
                </c:pt>
                <c:pt idx="50423">
                  <c:v>4.7387899999999997E-2</c:v>
                </c:pt>
                <c:pt idx="50424">
                  <c:v>4.8925200000000002E-2</c:v>
                </c:pt>
                <c:pt idx="50425">
                  <c:v>5.0853700000000002E-2</c:v>
                </c:pt>
                <c:pt idx="50426">
                  <c:v>5.2646699999999998E-2</c:v>
                </c:pt>
                <c:pt idx="50427">
                  <c:v>5.4225700000000002E-2</c:v>
                </c:pt>
                <c:pt idx="50428">
                  <c:v>5.6062000000000001E-2</c:v>
                </c:pt>
                <c:pt idx="50429">
                  <c:v>5.7576099999999998E-2</c:v>
                </c:pt>
                <c:pt idx="50430">
                  <c:v>5.9459199999999997E-2</c:v>
                </c:pt>
                <c:pt idx="50431">
                  <c:v>6.0800100000000003E-2</c:v>
                </c:pt>
                <c:pt idx="50432">
                  <c:v>6.2515600000000004E-2</c:v>
                </c:pt>
                <c:pt idx="50433">
                  <c:v>6.4079300000000006E-2</c:v>
                </c:pt>
                <c:pt idx="50434">
                  <c:v>6.5493300000000004E-2</c:v>
                </c:pt>
                <c:pt idx="50435">
                  <c:v>6.7081799999999997E-2</c:v>
                </c:pt>
                <c:pt idx="50436">
                  <c:v>6.8505099999999999E-2</c:v>
                </c:pt>
                <c:pt idx="50437">
                  <c:v>7.0024199999999995E-2</c:v>
                </c:pt>
                <c:pt idx="50438">
                  <c:v>7.1324399999999996E-2</c:v>
                </c:pt>
                <c:pt idx="50439">
                  <c:v>7.2892999999999999E-2</c:v>
                </c:pt>
                <c:pt idx="50440">
                  <c:v>7.4163400000000004E-2</c:v>
                </c:pt>
                <c:pt idx="50441">
                  <c:v>7.5514300000000006E-2</c:v>
                </c:pt>
                <c:pt idx="50442">
                  <c:v>7.6816700000000002E-2</c:v>
                </c:pt>
                <c:pt idx="50443">
                  <c:v>7.7953800000000004E-2</c:v>
                </c:pt>
                <c:pt idx="50444">
                  <c:v>7.9451400000000005E-2</c:v>
                </c:pt>
                <c:pt idx="50445">
                  <c:v>8.0528799999999998E-2</c:v>
                </c:pt>
                <c:pt idx="50446">
                  <c:v>8.1588499999999994E-2</c:v>
                </c:pt>
                <c:pt idx="50447">
                  <c:v>8.2799800000000007E-2</c:v>
                </c:pt>
                <c:pt idx="50448">
                  <c:v>8.3942799999999998E-2</c:v>
                </c:pt>
                <c:pt idx="50449">
                  <c:v>8.4958699999999998E-2</c:v>
                </c:pt>
                <c:pt idx="50450">
                  <c:v>8.6259000000000002E-2</c:v>
                </c:pt>
                <c:pt idx="50451">
                  <c:v>8.7195700000000001E-2</c:v>
                </c:pt>
                <c:pt idx="50452">
                  <c:v>8.8389099999999998E-2</c:v>
                </c:pt>
                <c:pt idx="50453">
                  <c:v>8.9292800000000006E-2</c:v>
                </c:pt>
                <c:pt idx="50454">
                  <c:v>9.0410299999999999E-2</c:v>
                </c:pt>
                <c:pt idx="50455">
                  <c:v>9.1669100000000003E-2</c:v>
                </c:pt>
                <c:pt idx="50456">
                  <c:v>9.2396000000000006E-2</c:v>
                </c:pt>
                <c:pt idx="50457">
                  <c:v>9.3547500000000006E-2</c:v>
                </c:pt>
                <c:pt idx="50458">
                  <c:v>9.4596899999999998E-2</c:v>
                </c:pt>
                <c:pt idx="50459">
                  <c:v>9.5637799999999995E-2</c:v>
                </c:pt>
                <c:pt idx="50460">
                  <c:v>9.6642099999999995E-2</c:v>
                </c:pt>
                <c:pt idx="50461">
                  <c:v>9.7662799999999994E-2</c:v>
                </c:pt>
                <c:pt idx="50462">
                  <c:v>9.8683300000000002E-2</c:v>
                </c:pt>
                <c:pt idx="50463">
                  <c:v>9.9669099999999997E-2</c:v>
                </c:pt>
                <c:pt idx="50464">
                  <c:v>0.100815</c:v>
                </c:pt>
                <c:pt idx="50465">
                  <c:v>0.101628</c:v>
                </c:pt>
                <c:pt idx="50466">
                  <c:v>0.103001</c:v>
                </c:pt>
                <c:pt idx="50467">
                  <c:v>0.103731</c:v>
                </c:pt>
                <c:pt idx="50468">
                  <c:v>0.1048</c:v>
                </c:pt>
                <c:pt idx="50469">
                  <c:v>0.10574799999999999</c:v>
                </c:pt>
                <c:pt idx="50470">
                  <c:v>0.106755</c:v>
                </c:pt>
                <c:pt idx="50471">
                  <c:v>0.107975</c:v>
                </c:pt>
                <c:pt idx="50472">
                  <c:v>0.108751</c:v>
                </c:pt>
                <c:pt idx="50473">
                  <c:v>0.109776</c:v>
                </c:pt>
                <c:pt idx="50474">
                  <c:v>0.11083800000000001</c:v>
                </c:pt>
                <c:pt idx="50475">
                  <c:v>0.111775</c:v>
                </c:pt>
                <c:pt idx="50476">
                  <c:v>0.11283600000000001</c:v>
                </c:pt>
                <c:pt idx="50477">
                  <c:v>0.113922</c:v>
                </c:pt>
                <c:pt idx="50478">
                  <c:v>0.114829</c:v>
                </c:pt>
                <c:pt idx="50479">
                  <c:v>0.11593199999999999</c:v>
                </c:pt>
                <c:pt idx="50480">
                  <c:v>0.116934</c:v>
                </c:pt>
                <c:pt idx="50481">
                  <c:v>0.11811099999999999</c:v>
                </c:pt>
                <c:pt idx="50482">
                  <c:v>0.11917899999999999</c:v>
                </c:pt>
                <c:pt idx="50483">
                  <c:v>0.120036</c:v>
                </c:pt>
                <c:pt idx="50484">
                  <c:v>0.121279</c:v>
                </c:pt>
                <c:pt idx="50485">
                  <c:v>0.12216299999999999</c:v>
                </c:pt>
                <c:pt idx="50486">
                  <c:v>0.123269</c:v>
                </c:pt>
                <c:pt idx="50487">
                  <c:v>0.124323</c:v>
                </c:pt>
                <c:pt idx="50488">
                  <c:v>0.12526000000000001</c:v>
                </c:pt>
                <c:pt idx="50489">
                  <c:v>0.126466</c:v>
                </c:pt>
                <c:pt idx="50490">
                  <c:v>0.12745200000000001</c:v>
                </c:pt>
                <c:pt idx="50491">
                  <c:v>0.128773</c:v>
                </c:pt>
                <c:pt idx="50492">
                  <c:v>0.12981300000000001</c:v>
                </c:pt>
                <c:pt idx="50493">
                  <c:v>0.13123099999999999</c:v>
                </c:pt>
                <c:pt idx="50494">
                  <c:v>0.132047</c:v>
                </c:pt>
                <c:pt idx="50495">
                  <c:v>0.13336500000000001</c:v>
                </c:pt>
                <c:pt idx="50496">
                  <c:v>0.13464000000000001</c:v>
                </c:pt>
                <c:pt idx="50497">
                  <c:v>0.135742</c:v>
                </c:pt>
                <c:pt idx="50498">
                  <c:v>0.13723099999999999</c:v>
                </c:pt>
                <c:pt idx="50499">
                  <c:v>0.13821700000000001</c:v>
                </c:pt>
                <c:pt idx="50500">
                  <c:v>0.13969000000000001</c:v>
                </c:pt>
                <c:pt idx="50501">
                  <c:v>0.140899</c:v>
                </c:pt>
                <c:pt idx="50502">
                  <c:v>0.14227200000000001</c:v>
                </c:pt>
                <c:pt idx="50503">
                  <c:v>0.143791</c:v>
                </c:pt>
                <c:pt idx="50504">
                  <c:v>0.14502899999999999</c:v>
                </c:pt>
                <c:pt idx="50505">
                  <c:v>0.146505</c:v>
                </c:pt>
                <c:pt idx="50506">
                  <c:v>0.14777399999999999</c:v>
                </c:pt>
                <c:pt idx="50507">
                  <c:v>0.149371</c:v>
                </c:pt>
                <c:pt idx="50508">
                  <c:v>0.150593</c:v>
                </c:pt>
                <c:pt idx="50509">
                  <c:v>0.15212400000000001</c:v>
                </c:pt>
                <c:pt idx="50510">
                  <c:v>0.153393</c:v>
                </c:pt>
                <c:pt idx="50511">
                  <c:v>0.15484300000000001</c:v>
                </c:pt>
                <c:pt idx="50512">
                  <c:v>0.156137</c:v>
                </c:pt>
                <c:pt idx="50513">
                  <c:v>0.15756700000000001</c:v>
                </c:pt>
                <c:pt idx="50514">
                  <c:v>0.15912499999999999</c:v>
                </c:pt>
                <c:pt idx="50515">
                  <c:v>0.16045400000000001</c:v>
                </c:pt>
                <c:pt idx="50516">
                  <c:v>0.16206400000000001</c:v>
                </c:pt>
                <c:pt idx="50517">
                  <c:v>0.16359199999999999</c:v>
                </c:pt>
                <c:pt idx="50518">
                  <c:v>0.164941</c:v>
                </c:pt>
                <c:pt idx="50519">
                  <c:v>0.16666700000000001</c:v>
                </c:pt>
                <c:pt idx="50520">
                  <c:v>0.168215</c:v>
                </c:pt>
                <c:pt idx="50521">
                  <c:v>0.16997100000000001</c:v>
                </c:pt>
                <c:pt idx="50522">
                  <c:v>0.17144100000000001</c:v>
                </c:pt>
                <c:pt idx="50523">
                  <c:v>0.173377</c:v>
                </c:pt>
                <c:pt idx="50524">
                  <c:v>0.17475199999999999</c:v>
                </c:pt>
                <c:pt idx="50525">
                  <c:v>0.17658499999999999</c:v>
                </c:pt>
                <c:pt idx="50526">
                  <c:v>0.17837900000000001</c:v>
                </c:pt>
                <c:pt idx="50527">
                  <c:v>0.180038</c:v>
                </c:pt>
                <c:pt idx="50528">
                  <c:v>0.18163499999999999</c:v>
                </c:pt>
                <c:pt idx="50529">
                  <c:v>0.18328700000000001</c:v>
                </c:pt>
                <c:pt idx="50530">
                  <c:v>0.18512400000000001</c:v>
                </c:pt>
                <c:pt idx="50531">
                  <c:v>0.18657499999999999</c:v>
                </c:pt>
                <c:pt idx="50532">
                  <c:v>0.18826799999999999</c:v>
                </c:pt>
                <c:pt idx="50533">
                  <c:v>0.18995500000000001</c:v>
                </c:pt>
                <c:pt idx="50534">
                  <c:v>0.191386</c:v>
                </c:pt>
                <c:pt idx="50535">
                  <c:v>0.19301699999999999</c:v>
                </c:pt>
                <c:pt idx="50536">
                  <c:v>0.194715</c:v>
                </c:pt>
                <c:pt idx="50537">
                  <c:v>0.196439</c:v>
                </c:pt>
                <c:pt idx="50538">
                  <c:v>0.19789200000000001</c:v>
                </c:pt>
                <c:pt idx="50539">
                  <c:v>0.199794</c:v>
                </c:pt>
                <c:pt idx="50540">
                  <c:v>0.20150100000000001</c:v>
                </c:pt>
                <c:pt idx="50541">
                  <c:v>0.20305100000000001</c:v>
                </c:pt>
                <c:pt idx="50542">
                  <c:v>0.204764</c:v>
                </c:pt>
                <c:pt idx="50543">
                  <c:v>0.20660400000000001</c:v>
                </c:pt>
                <c:pt idx="50544">
                  <c:v>0.20810400000000001</c:v>
                </c:pt>
                <c:pt idx="50545">
                  <c:v>0.20960400000000001</c:v>
                </c:pt>
                <c:pt idx="50546">
                  <c:v>0.211254</c:v>
                </c:pt>
                <c:pt idx="50547">
                  <c:v>0.212925</c:v>
                </c:pt>
                <c:pt idx="50548">
                  <c:v>0.214335</c:v>
                </c:pt>
                <c:pt idx="50549">
                  <c:v>0.215728</c:v>
                </c:pt>
                <c:pt idx="50550">
                  <c:v>0.217279</c:v>
                </c:pt>
                <c:pt idx="50551">
                  <c:v>0.21832099999999999</c:v>
                </c:pt>
                <c:pt idx="50552">
                  <c:v>0.219886</c:v>
                </c:pt>
                <c:pt idx="50553">
                  <c:v>0.220966</c:v>
                </c:pt>
                <c:pt idx="50554">
                  <c:v>0.22214300000000001</c:v>
                </c:pt>
                <c:pt idx="50555">
                  <c:v>0.223305</c:v>
                </c:pt>
                <c:pt idx="50556">
                  <c:v>0.22431599999999999</c:v>
                </c:pt>
                <c:pt idx="50557">
                  <c:v>0.22566800000000001</c:v>
                </c:pt>
                <c:pt idx="50558">
                  <c:v>0.22650600000000001</c:v>
                </c:pt>
                <c:pt idx="50559">
                  <c:v>0.22770299999999999</c:v>
                </c:pt>
                <c:pt idx="50560">
                  <c:v>0.22869999999999999</c:v>
                </c:pt>
                <c:pt idx="50561">
                  <c:v>0.22975000000000001</c:v>
                </c:pt>
                <c:pt idx="50562">
                  <c:v>0.23055700000000001</c:v>
                </c:pt>
                <c:pt idx="50563">
                  <c:v>0.23180200000000001</c:v>
                </c:pt>
                <c:pt idx="50564">
                  <c:v>0.23246900000000001</c:v>
                </c:pt>
                <c:pt idx="50565">
                  <c:v>0.233205</c:v>
                </c:pt>
                <c:pt idx="50566">
                  <c:v>0.23415</c:v>
                </c:pt>
                <c:pt idx="50567">
                  <c:v>0.234593</c:v>
                </c:pt>
                <c:pt idx="50568">
                  <c:v>0.23547999999999999</c:v>
                </c:pt>
                <c:pt idx="50569">
                  <c:v>0.23588000000000001</c:v>
                </c:pt>
                <c:pt idx="50570">
                  <c:v>0.23643</c:v>
                </c:pt>
                <c:pt idx="50571">
                  <c:v>0.23680499999999999</c:v>
                </c:pt>
                <c:pt idx="50572">
                  <c:v>0.237042</c:v>
                </c:pt>
                <c:pt idx="50573">
                  <c:v>0.237318</c:v>
                </c:pt>
                <c:pt idx="50574">
                  <c:v>0.23752100000000001</c:v>
                </c:pt>
                <c:pt idx="50575">
                  <c:v>0.23757600000000001</c:v>
                </c:pt>
                <c:pt idx="50576">
                  <c:v>0.237594</c:v>
                </c:pt>
                <c:pt idx="50577">
                  <c:v>0.237875</c:v>
                </c:pt>
                <c:pt idx="50578">
                  <c:v>0.23771800000000001</c:v>
                </c:pt>
                <c:pt idx="50579">
                  <c:v>0.23776900000000001</c:v>
                </c:pt>
                <c:pt idx="50580">
                  <c:v>0.23763000000000001</c:v>
                </c:pt>
                <c:pt idx="50581">
                  <c:v>0.237459</c:v>
                </c:pt>
                <c:pt idx="50582">
                  <c:v>0.237293</c:v>
                </c:pt>
                <c:pt idx="50583">
                  <c:v>0.23683000000000001</c:v>
                </c:pt>
                <c:pt idx="50584">
                  <c:v>0.23668400000000001</c:v>
                </c:pt>
                <c:pt idx="50585">
                  <c:v>0.23624600000000001</c:v>
                </c:pt>
                <c:pt idx="50586">
                  <c:v>0.23596800000000001</c:v>
                </c:pt>
                <c:pt idx="50587">
                  <c:v>0.23532700000000001</c:v>
                </c:pt>
                <c:pt idx="50588">
                  <c:v>0.23477100000000001</c:v>
                </c:pt>
                <c:pt idx="50589">
                  <c:v>0.234102</c:v>
                </c:pt>
                <c:pt idx="50590">
                  <c:v>0.233598</c:v>
                </c:pt>
                <c:pt idx="50591">
                  <c:v>0.23275799999999999</c:v>
                </c:pt>
                <c:pt idx="50592">
                  <c:v>0.23194799999999999</c:v>
                </c:pt>
                <c:pt idx="50593">
                  <c:v>0.23108200000000001</c:v>
                </c:pt>
                <c:pt idx="50594">
                  <c:v>0.23008500000000001</c:v>
                </c:pt>
                <c:pt idx="50595">
                  <c:v>0.22930200000000001</c:v>
                </c:pt>
                <c:pt idx="50596">
                  <c:v>0.227961</c:v>
                </c:pt>
                <c:pt idx="50597">
                  <c:v>0.227023</c:v>
                </c:pt>
                <c:pt idx="50598">
                  <c:v>0.22586400000000001</c:v>
                </c:pt>
                <c:pt idx="50599">
                  <c:v>0.22459399999999999</c:v>
                </c:pt>
                <c:pt idx="50600">
                  <c:v>0.22342300000000001</c:v>
                </c:pt>
                <c:pt idx="50601">
                  <c:v>0.22207399999999999</c:v>
                </c:pt>
                <c:pt idx="50602">
                  <c:v>0.22090799999999999</c:v>
                </c:pt>
                <c:pt idx="50603">
                  <c:v>0.219365</c:v>
                </c:pt>
                <c:pt idx="50604">
                  <c:v>0.21823100000000001</c:v>
                </c:pt>
                <c:pt idx="50605">
                  <c:v>0.21646499999999999</c:v>
                </c:pt>
                <c:pt idx="50606">
                  <c:v>0.21521599999999999</c:v>
                </c:pt>
                <c:pt idx="50607">
                  <c:v>0.21357599999999999</c:v>
                </c:pt>
                <c:pt idx="50608">
                  <c:v>0.21194499999999999</c:v>
                </c:pt>
                <c:pt idx="50609">
                  <c:v>0.210509</c:v>
                </c:pt>
                <c:pt idx="50610">
                  <c:v>0.208562</c:v>
                </c:pt>
                <c:pt idx="50611">
                  <c:v>0.207201</c:v>
                </c:pt>
                <c:pt idx="50612">
                  <c:v>0.20504500000000001</c:v>
                </c:pt>
                <c:pt idx="50613">
                  <c:v>0.203238</c:v>
                </c:pt>
                <c:pt idx="50614">
                  <c:v>0.20161299999999999</c:v>
                </c:pt>
                <c:pt idx="50615">
                  <c:v>0.19942599999999999</c:v>
                </c:pt>
                <c:pt idx="50616">
                  <c:v>0.19758500000000001</c:v>
                </c:pt>
                <c:pt idx="50617">
                  <c:v>0.19558800000000001</c:v>
                </c:pt>
                <c:pt idx="50618">
                  <c:v>0.193662</c:v>
                </c:pt>
                <c:pt idx="50619">
                  <c:v>0.191417</c:v>
                </c:pt>
                <c:pt idx="50620">
                  <c:v>0.189419</c:v>
                </c:pt>
                <c:pt idx="50621">
                  <c:v>0.18737100000000001</c:v>
                </c:pt>
                <c:pt idx="50622">
                  <c:v>0.185392</c:v>
                </c:pt>
                <c:pt idx="50623">
                  <c:v>0.183198</c:v>
                </c:pt>
                <c:pt idx="50624">
                  <c:v>0.18107599999999999</c:v>
                </c:pt>
                <c:pt idx="50625">
                  <c:v>0.179114</c:v>
                </c:pt>
                <c:pt idx="50626">
                  <c:v>0.176535</c:v>
                </c:pt>
                <c:pt idx="50627">
                  <c:v>0.17461699999999999</c:v>
                </c:pt>
                <c:pt idx="50628">
                  <c:v>0.17203299999999999</c:v>
                </c:pt>
                <c:pt idx="50629">
                  <c:v>0.16982</c:v>
                </c:pt>
                <c:pt idx="50630">
                  <c:v>0.16749800000000001</c:v>
                </c:pt>
                <c:pt idx="50631">
                  <c:v>0.16513700000000001</c:v>
                </c:pt>
                <c:pt idx="50632">
                  <c:v>0.162692</c:v>
                </c:pt>
                <c:pt idx="50633">
                  <c:v>0.16036900000000001</c:v>
                </c:pt>
                <c:pt idx="50634">
                  <c:v>0.15802099999999999</c:v>
                </c:pt>
                <c:pt idx="50635">
                  <c:v>0.155387</c:v>
                </c:pt>
                <c:pt idx="50636">
                  <c:v>0.15306400000000001</c:v>
                </c:pt>
                <c:pt idx="50637">
                  <c:v>0.15048500000000001</c:v>
                </c:pt>
                <c:pt idx="50638">
                  <c:v>0.14827099999999999</c:v>
                </c:pt>
                <c:pt idx="50639">
                  <c:v>0.145313</c:v>
                </c:pt>
                <c:pt idx="50640">
                  <c:v>0.14293600000000001</c:v>
                </c:pt>
                <c:pt idx="50641">
                  <c:v>0.14047699999999999</c:v>
                </c:pt>
                <c:pt idx="50642">
                  <c:v>0.13780500000000001</c:v>
                </c:pt>
                <c:pt idx="50643">
                  <c:v>0.135487</c:v>
                </c:pt>
                <c:pt idx="50644">
                  <c:v>0.13283</c:v>
                </c:pt>
                <c:pt idx="50645">
                  <c:v>0.13062499999999999</c:v>
                </c:pt>
                <c:pt idx="50646">
                  <c:v>0.127916</c:v>
                </c:pt>
                <c:pt idx="50647">
                  <c:v>0.12568599999999999</c:v>
                </c:pt>
                <c:pt idx="50648">
                  <c:v>0.123179</c:v>
                </c:pt>
                <c:pt idx="50649">
                  <c:v>0.120986</c:v>
                </c:pt>
                <c:pt idx="50650">
                  <c:v>0.118281</c:v>
                </c:pt>
                <c:pt idx="50651">
                  <c:v>0.11598600000000001</c:v>
                </c:pt>
                <c:pt idx="50652">
                  <c:v>0.113409</c:v>
                </c:pt>
                <c:pt idx="50653">
                  <c:v>0.11072799999999999</c:v>
                </c:pt>
                <c:pt idx="50654">
                  <c:v>0.10877100000000001</c:v>
                </c:pt>
                <c:pt idx="50655">
                  <c:v>0.10587100000000001</c:v>
                </c:pt>
                <c:pt idx="50656">
                  <c:v>0.103654</c:v>
                </c:pt>
                <c:pt idx="50657">
                  <c:v>0.101157</c:v>
                </c:pt>
                <c:pt idx="50658">
                  <c:v>9.8916199999999996E-2</c:v>
                </c:pt>
                <c:pt idx="50659">
                  <c:v>9.6471100000000004E-2</c:v>
                </c:pt>
                <c:pt idx="50660">
                  <c:v>9.4215499999999994E-2</c:v>
                </c:pt>
                <c:pt idx="50661">
                  <c:v>9.1970200000000002E-2</c:v>
                </c:pt>
                <c:pt idx="50662">
                  <c:v>8.9663900000000005E-2</c:v>
                </c:pt>
                <c:pt idx="50663">
                  <c:v>8.7342900000000001E-2</c:v>
                </c:pt>
                <c:pt idx="50664">
                  <c:v>8.5084499999999993E-2</c:v>
                </c:pt>
                <c:pt idx="50665">
                  <c:v>8.3260200000000006E-2</c:v>
                </c:pt>
                <c:pt idx="50666">
                  <c:v>8.0647300000000005E-2</c:v>
                </c:pt>
                <c:pt idx="50667">
                  <c:v>7.8731700000000002E-2</c:v>
                </c:pt>
                <c:pt idx="50668">
                  <c:v>7.65401E-2</c:v>
                </c:pt>
                <c:pt idx="50669">
                  <c:v>7.4343500000000007E-2</c:v>
                </c:pt>
                <c:pt idx="50670">
                  <c:v>7.2637300000000002E-2</c:v>
                </c:pt>
                <c:pt idx="50671">
                  <c:v>7.0217600000000005E-2</c:v>
                </c:pt>
                <c:pt idx="50672">
                  <c:v>6.8633299999999994E-2</c:v>
                </c:pt>
                <c:pt idx="50673">
                  <c:v>6.6256200000000001E-2</c:v>
                </c:pt>
                <c:pt idx="50674">
                  <c:v>6.4443E-2</c:v>
                </c:pt>
                <c:pt idx="50675">
                  <c:v>6.2619599999999997E-2</c:v>
                </c:pt>
                <c:pt idx="50676">
                  <c:v>6.0815000000000001E-2</c:v>
                </c:pt>
                <c:pt idx="50677">
                  <c:v>5.8770599999999999E-2</c:v>
                </c:pt>
                <c:pt idx="50678">
                  <c:v>5.6757700000000001E-2</c:v>
                </c:pt>
                <c:pt idx="50679">
                  <c:v>5.5135200000000002E-2</c:v>
                </c:pt>
                <c:pt idx="50680">
                  <c:v>5.3321399999999998E-2</c:v>
                </c:pt>
                <c:pt idx="50681">
                  <c:v>5.1863399999999997E-2</c:v>
                </c:pt>
                <c:pt idx="50682">
                  <c:v>4.9765200000000002E-2</c:v>
                </c:pt>
                <c:pt idx="50683">
                  <c:v>4.8374199999999999E-2</c:v>
                </c:pt>
                <c:pt idx="50684">
                  <c:v>4.66851E-2</c:v>
                </c:pt>
                <c:pt idx="50685">
                  <c:v>4.5241200000000002E-2</c:v>
                </c:pt>
                <c:pt idx="50686">
                  <c:v>4.3993600000000001E-2</c:v>
                </c:pt>
                <c:pt idx="50687">
                  <c:v>4.2372699999999999E-2</c:v>
                </c:pt>
                <c:pt idx="50688">
                  <c:v>4.0930000000000001E-2</c:v>
                </c:pt>
                <c:pt idx="50689">
                  <c:v>3.9432300000000003E-2</c:v>
                </c:pt>
                <c:pt idx="50690">
                  <c:v>3.8121000000000002E-2</c:v>
                </c:pt>
                <c:pt idx="50691">
                  <c:v>3.65609E-2</c:v>
                </c:pt>
                <c:pt idx="50692">
                  <c:v>3.52045E-2</c:v>
                </c:pt>
                <c:pt idx="50693">
                  <c:v>3.3530600000000001E-2</c:v>
                </c:pt>
                <c:pt idx="50694">
                  <c:v>3.2271500000000002E-2</c:v>
                </c:pt>
                <c:pt idx="50695">
                  <c:v>3.1027900000000001E-2</c:v>
                </c:pt>
                <c:pt idx="50696">
                  <c:v>2.9675099999999999E-2</c:v>
                </c:pt>
                <c:pt idx="50697">
                  <c:v>2.8565500000000001E-2</c:v>
                </c:pt>
                <c:pt idx="50698">
                  <c:v>2.6937699999999998E-2</c:v>
                </c:pt>
                <c:pt idx="50699">
                  <c:v>2.5849400000000002E-2</c:v>
                </c:pt>
                <c:pt idx="50700">
                  <c:v>2.4788399999999999E-2</c:v>
                </c:pt>
                <c:pt idx="50701">
                  <c:v>2.3608400000000002E-2</c:v>
                </c:pt>
                <c:pt idx="50702">
                  <c:v>2.2469300000000001E-2</c:v>
                </c:pt>
                <c:pt idx="50703">
                  <c:v>2.1277999999999998E-2</c:v>
                </c:pt>
                <c:pt idx="50704">
                  <c:v>2.0022499999999999E-2</c:v>
                </c:pt>
                <c:pt idx="50705">
                  <c:v>1.8848699999999999E-2</c:v>
                </c:pt>
                <c:pt idx="50706">
                  <c:v>1.8036E-2</c:v>
                </c:pt>
                <c:pt idx="50707">
                  <c:v>1.6851100000000001E-2</c:v>
                </c:pt>
                <c:pt idx="50708">
                  <c:v>1.59235E-2</c:v>
                </c:pt>
                <c:pt idx="50709">
                  <c:v>1.46506E-2</c:v>
                </c:pt>
                <c:pt idx="50710">
                  <c:v>1.3954899999999999E-2</c:v>
                </c:pt>
                <c:pt idx="50711">
                  <c:v>1.2838E-2</c:v>
                </c:pt>
                <c:pt idx="50712">
                  <c:v>1.19138E-2</c:v>
                </c:pt>
                <c:pt idx="50713">
                  <c:v>1.09319E-2</c:v>
                </c:pt>
                <c:pt idx="50714">
                  <c:v>9.8295599999999993E-3</c:v>
                </c:pt>
                <c:pt idx="50715">
                  <c:v>8.8909799999999997E-3</c:v>
                </c:pt>
                <c:pt idx="50716">
                  <c:v>7.8681199999999993E-3</c:v>
                </c:pt>
                <c:pt idx="50717">
                  <c:v>7.0737400000000002E-3</c:v>
                </c:pt>
                <c:pt idx="50718">
                  <c:v>5.8897000000000003E-3</c:v>
                </c:pt>
                <c:pt idx="50719">
                  <c:v>4.9169399999999999E-3</c:v>
                </c:pt>
                <c:pt idx="50720">
                  <c:v>3.7735799999999999E-3</c:v>
                </c:pt>
                <c:pt idx="50721">
                  <c:v>3.11064E-3</c:v>
                </c:pt>
                <c:pt idx="50722">
                  <c:v>1.9994499999999998E-3</c:v>
                </c:pt>
                <c:pt idx="50723">
                  <c:v>9.9454100000000004E-4</c:v>
                </c:pt>
                <c:pt idx="50724" formatCode="0.00E+00">
                  <c:v>2.1223300000000001E-5</c:v>
                </c:pt>
                <c:pt idx="50725">
                  <c:v>-1.23566E-3</c:v>
                </c:pt>
                <c:pt idx="50726">
                  <c:v>-1.90748E-3</c:v>
                </c:pt>
                <c:pt idx="50727">
                  <c:v>-3.03667E-3</c:v>
                </c:pt>
                <c:pt idx="50728">
                  <c:v>-3.9185599999999998E-3</c:v>
                </c:pt>
                <c:pt idx="50729">
                  <c:v>-5.0371499999999998E-3</c:v>
                </c:pt>
                <c:pt idx="50730">
                  <c:v>-6.2559499999999997E-3</c:v>
                </c:pt>
                <c:pt idx="50731">
                  <c:v>-7.1315399999999996E-3</c:v>
                </c:pt>
                <c:pt idx="50732">
                  <c:v>-8.1670600000000003E-3</c:v>
                </c:pt>
                <c:pt idx="50733">
                  <c:v>-9.1354000000000001E-3</c:v>
                </c:pt>
                <c:pt idx="50734">
                  <c:v>-1.0317700000000001E-2</c:v>
                </c:pt>
                <c:pt idx="50735">
                  <c:v>-1.12505E-2</c:v>
                </c:pt>
                <c:pt idx="50736">
                  <c:v>-1.2526499999999999E-2</c:v>
                </c:pt>
                <c:pt idx="50737">
                  <c:v>-1.3517400000000001E-2</c:v>
                </c:pt>
                <c:pt idx="50738">
                  <c:v>-1.49213E-2</c:v>
                </c:pt>
                <c:pt idx="50739">
                  <c:v>-1.5975300000000001E-2</c:v>
                </c:pt>
                <c:pt idx="50740">
                  <c:v>-1.7152299999999999E-2</c:v>
                </c:pt>
                <c:pt idx="50741">
                  <c:v>-1.86781E-2</c:v>
                </c:pt>
                <c:pt idx="50742">
                  <c:v>-1.95141E-2</c:v>
                </c:pt>
                <c:pt idx="50743">
                  <c:v>-2.1011599999999998E-2</c:v>
                </c:pt>
                <c:pt idx="50744">
                  <c:v>-2.24158E-2</c:v>
                </c:pt>
                <c:pt idx="50745">
                  <c:v>-2.3702899999999999E-2</c:v>
                </c:pt>
                <c:pt idx="50746">
                  <c:v>-2.5122200000000001E-2</c:v>
                </c:pt>
                <c:pt idx="50747">
                  <c:v>-2.65303E-2</c:v>
                </c:pt>
                <c:pt idx="50748">
                  <c:v>-2.7829199999999998E-2</c:v>
                </c:pt>
                <c:pt idx="50749">
                  <c:v>-2.9380400000000001E-2</c:v>
                </c:pt>
                <c:pt idx="50750">
                  <c:v>-3.07681E-2</c:v>
                </c:pt>
                <c:pt idx="50751">
                  <c:v>-3.2435499999999999E-2</c:v>
                </c:pt>
                <c:pt idx="50752">
                  <c:v>-3.4029799999999999E-2</c:v>
                </c:pt>
                <c:pt idx="50753">
                  <c:v>-3.53587E-2</c:v>
                </c:pt>
                <c:pt idx="50754">
                  <c:v>-3.6979600000000001E-2</c:v>
                </c:pt>
                <c:pt idx="50755">
                  <c:v>-3.8650700000000003E-2</c:v>
                </c:pt>
                <c:pt idx="50756">
                  <c:v>-4.0178199999999997E-2</c:v>
                </c:pt>
                <c:pt idx="50757">
                  <c:v>-4.22564E-2</c:v>
                </c:pt>
                <c:pt idx="50758">
                  <c:v>-4.36852E-2</c:v>
                </c:pt>
                <c:pt idx="50759">
                  <c:v>-4.5570800000000002E-2</c:v>
                </c:pt>
                <c:pt idx="50760">
                  <c:v>-4.7469400000000002E-2</c:v>
                </c:pt>
                <c:pt idx="50761">
                  <c:v>-4.9209700000000002E-2</c:v>
                </c:pt>
                <c:pt idx="50762">
                  <c:v>-5.09953E-2</c:v>
                </c:pt>
                <c:pt idx="50763">
                  <c:v>-5.31504E-2</c:v>
                </c:pt>
                <c:pt idx="50764">
                  <c:v>-5.48113E-2</c:v>
                </c:pt>
                <c:pt idx="50765">
                  <c:v>-5.6878999999999999E-2</c:v>
                </c:pt>
                <c:pt idx="50766">
                  <c:v>-5.8844599999999997E-2</c:v>
                </c:pt>
                <c:pt idx="50767">
                  <c:v>-6.0789599999999999E-2</c:v>
                </c:pt>
                <c:pt idx="50768">
                  <c:v>-6.2983600000000001E-2</c:v>
                </c:pt>
                <c:pt idx="50769">
                  <c:v>-6.4991999999999994E-2</c:v>
                </c:pt>
                <c:pt idx="50770">
                  <c:v>-6.7463599999999999E-2</c:v>
                </c:pt>
                <c:pt idx="50771">
                  <c:v>-6.9310700000000003E-2</c:v>
                </c:pt>
                <c:pt idx="50772">
                  <c:v>-7.1577600000000005E-2</c:v>
                </c:pt>
                <c:pt idx="50773">
                  <c:v>-7.3921399999999998E-2</c:v>
                </c:pt>
                <c:pt idx="50774">
                  <c:v>-7.6078000000000007E-2</c:v>
                </c:pt>
                <c:pt idx="50775">
                  <c:v>-7.8256800000000001E-2</c:v>
                </c:pt>
                <c:pt idx="50776">
                  <c:v>-8.0581299999999995E-2</c:v>
                </c:pt>
                <c:pt idx="50777">
                  <c:v>-8.29762E-2</c:v>
                </c:pt>
                <c:pt idx="50778">
                  <c:v>-8.5072999999999996E-2</c:v>
                </c:pt>
                <c:pt idx="50779">
                  <c:v>-8.7632799999999997E-2</c:v>
                </c:pt>
                <c:pt idx="50780">
                  <c:v>-8.9935899999999999E-2</c:v>
                </c:pt>
                <c:pt idx="50781">
                  <c:v>-9.2263800000000007E-2</c:v>
                </c:pt>
                <c:pt idx="50782">
                  <c:v>-9.4693700000000006E-2</c:v>
                </c:pt>
                <c:pt idx="50783">
                  <c:v>-9.69719E-2</c:v>
                </c:pt>
                <c:pt idx="50784">
                  <c:v>-9.9730799999999994E-2</c:v>
                </c:pt>
                <c:pt idx="50785">
                  <c:v>-0.101892</c:v>
                </c:pt>
                <c:pt idx="50786">
                  <c:v>-0.104494</c:v>
                </c:pt>
                <c:pt idx="50787">
                  <c:v>-0.107039</c:v>
                </c:pt>
                <c:pt idx="50788">
                  <c:v>-0.10936999999999999</c:v>
                </c:pt>
                <c:pt idx="50789">
                  <c:v>-0.11206099999999999</c:v>
                </c:pt>
                <c:pt idx="50790">
                  <c:v>-0.114576</c:v>
                </c:pt>
                <c:pt idx="50791">
                  <c:v>-0.117011</c:v>
                </c:pt>
                <c:pt idx="50792">
                  <c:v>-0.119619</c:v>
                </c:pt>
                <c:pt idx="50793">
                  <c:v>-0.122118</c:v>
                </c:pt>
                <c:pt idx="50794">
                  <c:v>-0.124579</c:v>
                </c:pt>
                <c:pt idx="50795">
                  <c:v>-0.127274</c:v>
                </c:pt>
                <c:pt idx="50796">
                  <c:v>-0.12978700000000001</c:v>
                </c:pt>
                <c:pt idx="50797">
                  <c:v>-0.132297</c:v>
                </c:pt>
                <c:pt idx="50798">
                  <c:v>-0.134879</c:v>
                </c:pt>
                <c:pt idx="50799">
                  <c:v>-0.13723399999999999</c:v>
                </c:pt>
                <c:pt idx="50800">
                  <c:v>-0.139934</c:v>
                </c:pt>
                <c:pt idx="50801">
                  <c:v>-0.14214499999999999</c:v>
                </c:pt>
                <c:pt idx="50802">
                  <c:v>-0.144757</c:v>
                </c:pt>
                <c:pt idx="50803">
                  <c:v>-0.14724200000000001</c:v>
                </c:pt>
                <c:pt idx="50804">
                  <c:v>-0.14951500000000001</c:v>
                </c:pt>
                <c:pt idx="50805">
                  <c:v>-0.15190000000000001</c:v>
                </c:pt>
                <c:pt idx="50806">
                  <c:v>-0.154526</c:v>
                </c:pt>
                <c:pt idx="50807">
                  <c:v>-0.15678700000000001</c:v>
                </c:pt>
                <c:pt idx="50808">
                  <c:v>-0.15926999999999999</c:v>
                </c:pt>
                <c:pt idx="50809">
                  <c:v>-0.161688</c:v>
                </c:pt>
                <c:pt idx="50810">
                  <c:v>-0.163879</c:v>
                </c:pt>
                <c:pt idx="50811">
                  <c:v>-0.16646</c:v>
                </c:pt>
                <c:pt idx="50812">
                  <c:v>-0.168318</c:v>
                </c:pt>
                <c:pt idx="50813">
                  <c:v>-0.170768</c:v>
                </c:pt>
                <c:pt idx="50814">
                  <c:v>-0.17294599999999999</c:v>
                </c:pt>
                <c:pt idx="50815">
                  <c:v>-0.17504600000000001</c:v>
                </c:pt>
                <c:pt idx="50816">
                  <c:v>-0.17725199999999999</c:v>
                </c:pt>
                <c:pt idx="50817">
                  <c:v>-0.179345</c:v>
                </c:pt>
                <c:pt idx="50818">
                  <c:v>-0.181342</c:v>
                </c:pt>
                <c:pt idx="50819">
                  <c:v>-0.183361</c:v>
                </c:pt>
                <c:pt idx="50820">
                  <c:v>-0.18551599999999999</c:v>
                </c:pt>
                <c:pt idx="50821">
                  <c:v>-0.18726799999999999</c:v>
                </c:pt>
                <c:pt idx="50822">
                  <c:v>-0.189327</c:v>
                </c:pt>
                <c:pt idx="50823">
                  <c:v>-0.191024</c:v>
                </c:pt>
                <c:pt idx="50824">
                  <c:v>-0.192859</c:v>
                </c:pt>
                <c:pt idx="50825">
                  <c:v>-0.19484299999999999</c:v>
                </c:pt>
                <c:pt idx="50826">
                  <c:v>-0.196353</c:v>
                </c:pt>
                <c:pt idx="50827">
                  <c:v>-0.19806099999999999</c:v>
                </c:pt>
                <c:pt idx="50828">
                  <c:v>-0.19962299999999999</c:v>
                </c:pt>
                <c:pt idx="50829">
                  <c:v>-0.201378</c:v>
                </c:pt>
                <c:pt idx="50830">
                  <c:v>-0.20270199999999999</c:v>
                </c:pt>
                <c:pt idx="50831">
                  <c:v>-0.20440900000000001</c:v>
                </c:pt>
                <c:pt idx="50832">
                  <c:v>-0.205707</c:v>
                </c:pt>
                <c:pt idx="50833">
                  <c:v>-0.206986</c:v>
                </c:pt>
                <c:pt idx="50834">
                  <c:v>-0.208147</c:v>
                </c:pt>
                <c:pt idx="50835">
                  <c:v>-0.209538</c:v>
                </c:pt>
                <c:pt idx="50836">
                  <c:v>-0.210919</c:v>
                </c:pt>
                <c:pt idx="50837">
                  <c:v>-0.21163000000000001</c:v>
                </c:pt>
                <c:pt idx="50838">
                  <c:v>-0.213148</c:v>
                </c:pt>
                <c:pt idx="50839">
                  <c:v>-0.213896</c:v>
                </c:pt>
                <c:pt idx="50840">
                  <c:v>-0.21512800000000001</c:v>
                </c:pt>
                <c:pt idx="50841">
                  <c:v>-0.21580199999999999</c:v>
                </c:pt>
                <c:pt idx="50842">
                  <c:v>-0.216587</c:v>
                </c:pt>
                <c:pt idx="50843">
                  <c:v>-0.217474</c:v>
                </c:pt>
                <c:pt idx="50844">
                  <c:v>-0.21810199999999999</c:v>
                </c:pt>
                <c:pt idx="50845">
                  <c:v>-0.218751</c:v>
                </c:pt>
                <c:pt idx="50846">
                  <c:v>-0.21931700000000001</c:v>
                </c:pt>
                <c:pt idx="50847">
                  <c:v>-0.21989300000000001</c:v>
                </c:pt>
                <c:pt idx="50848">
                  <c:v>-0.220362</c:v>
                </c:pt>
                <c:pt idx="50849">
                  <c:v>-0.220553</c:v>
                </c:pt>
                <c:pt idx="50850">
                  <c:v>-0.22103800000000001</c:v>
                </c:pt>
                <c:pt idx="50851">
                  <c:v>-0.22128500000000001</c:v>
                </c:pt>
                <c:pt idx="50852">
                  <c:v>-0.22132199999999999</c:v>
                </c:pt>
                <c:pt idx="50853">
                  <c:v>-0.22142400000000001</c:v>
                </c:pt>
                <c:pt idx="50854">
                  <c:v>-0.221556</c:v>
                </c:pt>
                <c:pt idx="50855">
                  <c:v>-0.22153500000000001</c:v>
                </c:pt>
                <c:pt idx="50856">
                  <c:v>-0.22162200000000001</c:v>
                </c:pt>
                <c:pt idx="50857">
                  <c:v>-0.221549</c:v>
                </c:pt>
                <c:pt idx="50858">
                  <c:v>-0.221274</c:v>
                </c:pt>
                <c:pt idx="50859">
                  <c:v>-0.221083</c:v>
                </c:pt>
                <c:pt idx="50860">
                  <c:v>-0.22076299999999999</c:v>
                </c:pt>
                <c:pt idx="50861">
                  <c:v>-0.220526</c:v>
                </c:pt>
                <c:pt idx="50862">
                  <c:v>-0.220026</c:v>
                </c:pt>
                <c:pt idx="50863">
                  <c:v>-0.219718</c:v>
                </c:pt>
                <c:pt idx="50864">
                  <c:v>-0.21898400000000001</c:v>
                </c:pt>
                <c:pt idx="50865">
                  <c:v>-0.21857099999999999</c:v>
                </c:pt>
                <c:pt idx="50866">
                  <c:v>-0.21796699999999999</c:v>
                </c:pt>
                <c:pt idx="50867">
                  <c:v>-0.217191</c:v>
                </c:pt>
                <c:pt idx="50868">
                  <c:v>-0.21631400000000001</c:v>
                </c:pt>
                <c:pt idx="50869">
                  <c:v>-0.215364</c:v>
                </c:pt>
                <c:pt idx="50870">
                  <c:v>-0.214501</c:v>
                </c:pt>
                <c:pt idx="50871">
                  <c:v>-0.21352299999999999</c:v>
                </c:pt>
                <c:pt idx="50872">
                  <c:v>-0.21235799999999999</c:v>
                </c:pt>
                <c:pt idx="50873">
                  <c:v>-0.21112900000000001</c:v>
                </c:pt>
                <c:pt idx="50874">
                  <c:v>-0.209926</c:v>
                </c:pt>
                <c:pt idx="50875">
                  <c:v>-0.20865800000000001</c:v>
                </c:pt>
                <c:pt idx="50876">
                  <c:v>-0.20751500000000001</c:v>
                </c:pt>
                <c:pt idx="50877">
                  <c:v>-0.206068</c:v>
                </c:pt>
                <c:pt idx="50878">
                  <c:v>-0.20474400000000001</c:v>
                </c:pt>
                <c:pt idx="50879">
                  <c:v>-0.203379</c:v>
                </c:pt>
                <c:pt idx="50880">
                  <c:v>-0.20161299999999999</c:v>
                </c:pt>
                <c:pt idx="50881">
                  <c:v>-0.20042099999999999</c:v>
                </c:pt>
                <c:pt idx="50882">
                  <c:v>-0.19866</c:v>
                </c:pt>
                <c:pt idx="50883">
                  <c:v>-0.196936</c:v>
                </c:pt>
                <c:pt idx="50884">
                  <c:v>-0.195302</c:v>
                </c:pt>
                <c:pt idx="50885">
                  <c:v>-0.19353200000000001</c:v>
                </c:pt>
                <c:pt idx="50886">
                  <c:v>-0.191714</c:v>
                </c:pt>
                <c:pt idx="50887">
                  <c:v>-0.190078</c:v>
                </c:pt>
                <c:pt idx="50888">
                  <c:v>-0.18826100000000001</c:v>
                </c:pt>
                <c:pt idx="50889">
                  <c:v>-0.186053</c:v>
                </c:pt>
                <c:pt idx="50890">
                  <c:v>-0.18432599999999999</c:v>
                </c:pt>
                <c:pt idx="50891">
                  <c:v>-0.182175</c:v>
                </c:pt>
                <c:pt idx="50892">
                  <c:v>-0.18032300000000001</c:v>
                </c:pt>
                <c:pt idx="50893">
                  <c:v>-0.178041</c:v>
                </c:pt>
                <c:pt idx="50894">
                  <c:v>-0.17602499999999999</c:v>
                </c:pt>
                <c:pt idx="50895">
                  <c:v>-0.17393900000000001</c:v>
                </c:pt>
                <c:pt idx="50896">
                  <c:v>-0.17154</c:v>
                </c:pt>
                <c:pt idx="50897">
                  <c:v>-0.16955200000000001</c:v>
                </c:pt>
                <c:pt idx="50898">
                  <c:v>-0.16708400000000001</c:v>
                </c:pt>
                <c:pt idx="50899">
                  <c:v>-0.164962</c:v>
                </c:pt>
                <c:pt idx="50900">
                  <c:v>-0.16250100000000001</c:v>
                </c:pt>
                <c:pt idx="50901">
                  <c:v>-0.16025800000000001</c:v>
                </c:pt>
                <c:pt idx="50902">
                  <c:v>-0.15793199999999999</c:v>
                </c:pt>
                <c:pt idx="50903">
                  <c:v>-0.15562200000000001</c:v>
                </c:pt>
                <c:pt idx="50904">
                  <c:v>-0.15314700000000001</c:v>
                </c:pt>
                <c:pt idx="50905">
                  <c:v>-0.150614</c:v>
                </c:pt>
                <c:pt idx="50906">
                  <c:v>-0.14835200000000001</c:v>
                </c:pt>
                <c:pt idx="50907">
                  <c:v>-0.14588400000000001</c:v>
                </c:pt>
                <c:pt idx="50908">
                  <c:v>-0.14366899999999999</c:v>
                </c:pt>
                <c:pt idx="50909">
                  <c:v>-0.14094000000000001</c:v>
                </c:pt>
                <c:pt idx="50910">
                  <c:v>-0.13866300000000001</c:v>
                </c:pt>
                <c:pt idx="50911">
                  <c:v>-0.13622699999999999</c:v>
                </c:pt>
                <c:pt idx="50912">
                  <c:v>-0.13366700000000001</c:v>
                </c:pt>
                <c:pt idx="50913">
                  <c:v>-0.13142300000000001</c:v>
                </c:pt>
                <c:pt idx="50914">
                  <c:v>-0.128857</c:v>
                </c:pt>
                <c:pt idx="50915">
                  <c:v>-0.12656300000000001</c:v>
                </c:pt>
                <c:pt idx="50916">
                  <c:v>-0.123887</c:v>
                </c:pt>
                <c:pt idx="50917">
                  <c:v>-0.121583</c:v>
                </c:pt>
                <c:pt idx="50918">
                  <c:v>-0.119153</c:v>
                </c:pt>
                <c:pt idx="50919">
                  <c:v>-0.11661100000000001</c:v>
                </c:pt>
                <c:pt idx="50920">
                  <c:v>-0.114304</c:v>
                </c:pt>
                <c:pt idx="50921">
                  <c:v>-0.111749</c:v>
                </c:pt>
                <c:pt idx="50922">
                  <c:v>-0.10918899999999999</c:v>
                </c:pt>
                <c:pt idx="50923">
                  <c:v>-0.106854</c:v>
                </c:pt>
                <c:pt idx="50924">
                  <c:v>-0.10466200000000001</c:v>
                </c:pt>
                <c:pt idx="50925">
                  <c:v>-0.102079</c:v>
                </c:pt>
                <c:pt idx="50926">
                  <c:v>-9.9805500000000005E-2</c:v>
                </c:pt>
                <c:pt idx="50927">
                  <c:v>-9.7567699999999993E-2</c:v>
                </c:pt>
                <c:pt idx="50928">
                  <c:v>-9.5201300000000003E-2</c:v>
                </c:pt>
                <c:pt idx="50929">
                  <c:v>-9.3064300000000003E-2</c:v>
                </c:pt>
                <c:pt idx="50930">
                  <c:v>-9.0659500000000004E-2</c:v>
                </c:pt>
                <c:pt idx="50931">
                  <c:v>-8.8397299999999998E-2</c:v>
                </c:pt>
                <c:pt idx="50932">
                  <c:v>-8.6090700000000006E-2</c:v>
                </c:pt>
                <c:pt idx="50933">
                  <c:v>-8.4013599999999994E-2</c:v>
                </c:pt>
                <c:pt idx="50934">
                  <c:v>-8.1677700000000006E-2</c:v>
                </c:pt>
                <c:pt idx="50935">
                  <c:v>-7.9597200000000007E-2</c:v>
                </c:pt>
                <c:pt idx="50936">
                  <c:v>-7.7342499999999995E-2</c:v>
                </c:pt>
                <c:pt idx="50937">
                  <c:v>-7.5308600000000003E-2</c:v>
                </c:pt>
                <c:pt idx="50938">
                  <c:v>-7.3274199999999998E-2</c:v>
                </c:pt>
                <c:pt idx="50939">
                  <c:v>-7.1055800000000002E-2</c:v>
                </c:pt>
                <c:pt idx="50940">
                  <c:v>-6.9236800000000001E-2</c:v>
                </c:pt>
                <c:pt idx="50941">
                  <c:v>-6.7045900000000005E-2</c:v>
                </c:pt>
                <c:pt idx="50942">
                  <c:v>-6.5049700000000002E-2</c:v>
                </c:pt>
                <c:pt idx="50943">
                  <c:v>-6.30357E-2</c:v>
                </c:pt>
                <c:pt idx="50944">
                  <c:v>-6.1122000000000003E-2</c:v>
                </c:pt>
                <c:pt idx="50945">
                  <c:v>-5.9031500000000001E-2</c:v>
                </c:pt>
                <c:pt idx="50946">
                  <c:v>-5.7184499999999999E-2</c:v>
                </c:pt>
                <c:pt idx="50947">
                  <c:v>-5.5257100000000003E-2</c:v>
                </c:pt>
                <c:pt idx="50948">
                  <c:v>-5.3447700000000001E-2</c:v>
                </c:pt>
                <c:pt idx="50949">
                  <c:v>-5.15107E-2</c:v>
                </c:pt>
                <c:pt idx="50950">
                  <c:v>-4.9644899999999999E-2</c:v>
                </c:pt>
                <c:pt idx="50951">
                  <c:v>-4.8373800000000002E-2</c:v>
                </c:pt>
                <c:pt idx="50952">
                  <c:v>-4.6132399999999997E-2</c:v>
                </c:pt>
                <c:pt idx="50953">
                  <c:v>-4.4742400000000002E-2</c:v>
                </c:pt>
                <c:pt idx="50954">
                  <c:v>-4.2919400000000003E-2</c:v>
                </c:pt>
                <c:pt idx="50955">
                  <c:v>-4.11954E-2</c:v>
                </c:pt>
                <c:pt idx="50956">
                  <c:v>-3.9712499999999998E-2</c:v>
                </c:pt>
                <c:pt idx="50957">
                  <c:v>-3.7848399999999997E-2</c:v>
                </c:pt>
                <c:pt idx="50958">
                  <c:v>-3.6448300000000003E-2</c:v>
                </c:pt>
                <c:pt idx="50959">
                  <c:v>-3.4636899999999998E-2</c:v>
                </c:pt>
                <c:pt idx="50960">
                  <c:v>-3.3158899999999998E-2</c:v>
                </c:pt>
                <c:pt idx="50961">
                  <c:v>-3.1612599999999998E-2</c:v>
                </c:pt>
                <c:pt idx="50962">
                  <c:v>-3.00787E-2</c:v>
                </c:pt>
                <c:pt idx="50963">
                  <c:v>-2.87058E-2</c:v>
                </c:pt>
                <c:pt idx="50964">
                  <c:v>-2.6955400000000001E-2</c:v>
                </c:pt>
                <c:pt idx="50965">
                  <c:v>-2.5595300000000001E-2</c:v>
                </c:pt>
                <c:pt idx="50966">
                  <c:v>-2.41905E-2</c:v>
                </c:pt>
                <c:pt idx="50967">
                  <c:v>-2.2761900000000002E-2</c:v>
                </c:pt>
                <c:pt idx="50968">
                  <c:v>-2.1037299999999998E-2</c:v>
                </c:pt>
                <c:pt idx="50969">
                  <c:v>-1.9731200000000001E-2</c:v>
                </c:pt>
                <c:pt idx="50970">
                  <c:v>-1.80921E-2</c:v>
                </c:pt>
                <c:pt idx="50971">
                  <c:v>-1.6895899999999998E-2</c:v>
                </c:pt>
                <c:pt idx="50972">
                  <c:v>-1.5458299999999999E-2</c:v>
                </c:pt>
                <c:pt idx="50973">
                  <c:v>-1.38642E-2</c:v>
                </c:pt>
                <c:pt idx="50974">
                  <c:v>-1.27081E-2</c:v>
                </c:pt>
                <c:pt idx="50975">
                  <c:v>-1.1080599999999999E-2</c:v>
                </c:pt>
                <c:pt idx="50976">
                  <c:v>-9.9497000000000006E-3</c:v>
                </c:pt>
                <c:pt idx="50977">
                  <c:v>-8.5769499999999999E-3</c:v>
                </c:pt>
                <c:pt idx="50978">
                  <c:v>-7.3129700000000002E-3</c:v>
                </c:pt>
                <c:pt idx="50979">
                  <c:v>-5.9002300000000002E-3</c:v>
                </c:pt>
                <c:pt idx="50980">
                  <c:v>-4.7094800000000003E-3</c:v>
                </c:pt>
                <c:pt idx="50981">
                  <c:v>-3.3016199999999999E-3</c:v>
                </c:pt>
                <c:pt idx="50982">
                  <c:v>-2.09625E-3</c:v>
                </c:pt>
                <c:pt idx="50983">
                  <c:v>-1.0475E-3</c:v>
                </c:pt>
                <c:pt idx="50984">
                  <c:v>5.7607899999999996E-4</c:v>
                </c:pt>
                <c:pt idx="50985">
                  <c:v>1.7602099999999999E-3</c:v>
                </c:pt>
                <c:pt idx="50986">
                  <c:v>3.2136500000000002E-3</c:v>
                </c:pt>
                <c:pt idx="50987">
                  <c:v>4.3776099999999997E-3</c:v>
                </c:pt>
                <c:pt idx="50988">
                  <c:v>5.6098800000000002E-3</c:v>
                </c:pt>
                <c:pt idx="50989">
                  <c:v>7.0812799999999997E-3</c:v>
                </c:pt>
                <c:pt idx="50990">
                  <c:v>8.4215100000000001E-3</c:v>
                </c:pt>
                <c:pt idx="50991">
                  <c:v>9.5990299999999997E-3</c:v>
                </c:pt>
                <c:pt idx="50992">
                  <c:v>1.1042E-2</c:v>
                </c:pt>
                <c:pt idx="50993">
                  <c:v>1.22443E-2</c:v>
                </c:pt>
                <c:pt idx="50994">
                  <c:v>1.3454199999999999E-2</c:v>
                </c:pt>
                <c:pt idx="50995">
                  <c:v>1.50169E-2</c:v>
                </c:pt>
                <c:pt idx="50996">
                  <c:v>1.6175499999999999E-2</c:v>
                </c:pt>
                <c:pt idx="50997">
                  <c:v>1.78538E-2</c:v>
                </c:pt>
                <c:pt idx="50998">
                  <c:v>1.9071399999999999E-2</c:v>
                </c:pt>
                <c:pt idx="50999">
                  <c:v>2.0410000000000001E-2</c:v>
                </c:pt>
                <c:pt idx="51000">
                  <c:v>2.2007800000000001E-2</c:v>
                </c:pt>
                <c:pt idx="51001">
                  <c:v>2.33762E-2</c:v>
                </c:pt>
                <c:pt idx="51002">
                  <c:v>2.4850299999999999E-2</c:v>
                </c:pt>
                <c:pt idx="51003">
                  <c:v>2.5950600000000001E-2</c:v>
                </c:pt>
                <c:pt idx="51004">
                  <c:v>2.7676900000000001E-2</c:v>
                </c:pt>
                <c:pt idx="51005">
                  <c:v>2.8779900000000001E-2</c:v>
                </c:pt>
                <c:pt idx="51006">
                  <c:v>3.0450399999999999E-2</c:v>
                </c:pt>
                <c:pt idx="51007">
                  <c:v>3.1794200000000002E-2</c:v>
                </c:pt>
                <c:pt idx="51008">
                  <c:v>3.3414800000000001E-2</c:v>
                </c:pt>
                <c:pt idx="51009">
                  <c:v>3.4919899999999997E-2</c:v>
                </c:pt>
                <c:pt idx="51010">
                  <c:v>3.61953E-2</c:v>
                </c:pt>
                <c:pt idx="51011">
                  <c:v>3.82312E-2</c:v>
                </c:pt>
                <c:pt idx="51012">
                  <c:v>3.9404399999999999E-2</c:v>
                </c:pt>
                <c:pt idx="51013">
                  <c:v>4.1342999999999998E-2</c:v>
                </c:pt>
                <c:pt idx="51014">
                  <c:v>4.2680299999999997E-2</c:v>
                </c:pt>
                <c:pt idx="51015">
                  <c:v>4.4372099999999998E-2</c:v>
                </c:pt>
                <c:pt idx="51016">
                  <c:v>4.5915200000000003E-2</c:v>
                </c:pt>
                <c:pt idx="51017">
                  <c:v>4.7717700000000002E-2</c:v>
                </c:pt>
                <c:pt idx="51018">
                  <c:v>4.9664600000000003E-2</c:v>
                </c:pt>
                <c:pt idx="51019">
                  <c:v>5.1100399999999997E-2</c:v>
                </c:pt>
                <c:pt idx="51020">
                  <c:v>5.2915799999999999E-2</c:v>
                </c:pt>
                <c:pt idx="51021">
                  <c:v>5.4557700000000001E-2</c:v>
                </c:pt>
                <c:pt idx="51022">
                  <c:v>5.6491E-2</c:v>
                </c:pt>
                <c:pt idx="51023">
                  <c:v>5.8298999999999997E-2</c:v>
                </c:pt>
                <c:pt idx="51024">
                  <c:v>6.0276799999999998E-2</c:v>
                </c:pt>
                <c:pt idx="51025">
                  <c:v>6.17966E-2</c:v>
                </c:pt>
                <c:pt idx="51026">
                  <c:v>6.3796599999999995E-2</c:v>
                </c:pt>
                <c:pt idx="51027">
                  <c:v>6.6025299999999995E-2</c:v>
                </c:pt>
                <c:pt idx="51028">
                  <c:v>6.7558400000000005E-2</c:v>
                </c:pt>
                <c:pt idx="51029">
                  <c:v>6.9873900000000003E-2</c:v>
                </c:pt>
                <c:pt idx="51030">
                  <c:v>7.1536600000000006E-2</c:v>
                </c:pt>
                <c:pt idx="51031">
                  <c:v>7.3863399999999996E-2</c:v>
                </c:pt>
                <c:pt idx="51032">
                  <c:v>7.5481800000000002E-2</c:v>
                </c:pt>
                <c:pt idx="51033">
                  <c:v>7.7611299999999994E-2</c:v>
                </c:pt>
                <c:pt idx="51034">
                  <c:v>7.9771499999999995E-2</c:v>
                </c:pt>
                <c:pt idx="51035">
                  <c:v>8.1861199999999995E-2</c:v>
                </c:pt>
                <c:pt idx="51036">
                  <c:v>8.3856100000000003E-2</c:v>
                </c:pt>
                <c:pt idx="51037">
                  <c:v>8.6024900000000001E-2</c:v>
                </c:pt>
                <c:pt idx="51038">
                  <c:v>8.8158200000000006E-2</c:v>
                </c:pt>
                <c:pt idx="51039">
                  <c:v>9.01092E-2</c:v>
                </c:pt>
                <c:pt idx="51040">
                  <c:v>9.2522300000000002E-2</c:v>
                </c:pt>
                <c:pt idx="51041">
                  <c:v>9.4354599999999997E-2</c:v>
                </c:pt>
                <c:pt idx="51042">
                  <c:v>9.6579200000000004E-2</c:v>
                </c:pt>
                <c:pt idx="51043">
                  <c:v>9.8853200000000002E-2</c:v>
                </c:pt>
                <c:pt idx="51044">
                  <c:v>0.10089099999999999</c:v>
                </c:pt>
                <c:pt idx="51045">
                  <c:v>0.103091</c:v>
                </c:pt>
                <c:pt idx="51046">
                  <c:v>0.10512299999999999</c:v>
                </c:pt>
                <c:pt idx="51047">
                  <c:v>0.10746799999999999</c:v>
                </c:pt>
                <c:pt idx="51048">
                  <c:v>0.109609</c:v>
                </c:pt>
                <c:pt idx="51049">
                  <c:v>0.11173</c:v>
                </c:pt>
                <c:pt idx="51050">
                  <c:v>0.114077</c:v>
                </c:pt>
                <c:pt idx="51051">
                  <c:v>0.11636299999999999</c:v>
                </c:pt>
                <c:pt idx="51052">
                  <c:v>0.11849</c:v>
                </c:pt>
                <c:pt idx="51053">
                  <c:v>0.120919</c:v>
                </c:pt>
                <c:pt idx="51054">
                  <c:v>0.12327200000000001</c:v>
                </c:pt>
                <c:pt idx="51055">
                  <c:v>0.12529599999999999</c:v>
                </c:pt>
                <c:pt idx="51056">
                  <c:v>0.12789400000000001</c:v>
                </c:pt>
                <c:pt idx="51057">
                  <c:v>0.12983600000000001</c:v>
                </c:pt>
                <c:pt idx="51058">
                  <c:v>0.13242399999999999</c:v>
                </c:pt>
                <c:pt idx="51059">
                  <c:v>0.134657</c:v>
                </c:pt>
                <c:pt idx="51060">
                  <c:v>0.13675599999999999</c:v>
                </c:pt>
                <c:pt idx="51061">
                  <c:v>0.13905799999999999</c:v>
                </c:pt>
                <c:pt idx="51062">
                  <c:v>0.14122999999999999</c:v>
                </c:pt>
                <c:pt idx="51063">
                  <c:v>0.14355799999999999</c:v>
                </c:pt>
                <c:pt idx="51064">
                  <c:v>0.145512</c:v>
                </c:pt>
                <c:pt idx="51065">
                  <c:v>0.147893</c:v>
                </c:pt>
                <c:pt idx="51066">
                  <c:v>0.14976700000000001</c:v>
                </c:pt>
                <c:pt idx="51067">
                  <c:v>0.15218100000000001</c:v>
                </c:pt>
                <c:pt idx="51068">
                  <c:v>0.15420900000000001</c:v>
                </c:pt>
                <c:pt idx="51069">
                  <c:v>0.15635499999999999</c:v>
                </c:pt>
                <c:pt idx="51070">
                  <c:v>0.15859400000000001</c:v>
                </c:pt>
                <c:pt idx="51071">
                  <c:v>0.160356</c:v>
                </c:pt>
                <c:pt idx="51072">
                  <c:v>0.16267899999999999</c:v>
                </c:pt>
                <c:pt idx="51073">
                  <c:v>0.16463800000000001</c:v>
                </c:pt>
                <c:pt idx="51074">
                  <c:v>0.16685</c:v>
                </c:pt>
                <c:pt idx="51075">
                  <c:v>0.16869400000000001</c:v>
                </c:pt>
                <c:pt idx="51076">
                  <c:v>0.17083400000000001</c:v>
                </c:pt>
                <c:pt idx="51077">
                  <c:v>0.17277999999999999</c:v>
                </c:pt>
                <c:pt idx="51078">
                  <c:v>0.17477799999999999</c:v>
                </c:pt>
                <c:pt idx="51079">
                  <c:v>0.17666899999999999</c:v>
                </c:pt>
                <c:pt idx="51080">
                  <c:v>0.178622</c:v>
                </c:pt>
                <c:pt idx="51081">
                  <c:v>0.18060799999999999</c:v>
                </c:pt>
                <c:pt idx="51082">
                  <c:v>0.18215600000000001</c:v>
                </c:pt>
                <c:pt idx="51083">
                  <c:v>0.184304</c:v>
                </c:pt>
                <c:pt idx="51084">
                  <c:v>0.18557999999999999</c:v>
                </c:pt>
                <c:pt idx="51085">
                  <c:v>0.18763199999999999</c:v>
                </c:pt>
                <c:pt idx="51086">
                  <c:v>0.18917900000000001</c:v>
                </c:pt>
                <c:pt idx="51087">
                  <c:v>0.190856</c:v>
                </c:pt>
                <c:pt idx="51088">
                  <c:v>0.192581</c:v>
                </c:pt>
                <c:pt idx="51089">
                  <c:v>0.194136</c:v>
                </c:pt>
                <c:pt idx="51090">
                  <c:v>0.195939</c:v>
                </c:pt>
                <c:pt idx="51091">
                  <c:v>0.19725200000000001</c:v>
                </c:pt>
                <c:pt idx="51092">
                  <c:v>0.198967</c:v>
                </c:pt>
                <c:pt idx="51093">
                  <c:v>0.20033799999999999</c:v>
                </c:pt>
                <c:pt idx="51094">
                  <c:v>0.20208899999999999</c:v>
                </c:pt>
                <c:pt idx="51095">
                  <c:v>0.203265</c:v>
                </c:pt>
                <c:pt idx="51096">
                  <c:v>0.204656</c:v>
                </c:pt>
                <c:pt idx="51097">
                  <c:v>0.206039</c:v>
                </c:pt>
                <c:pt idx="51098">
                  <c:v>0.20710400000000001</c:v>
                </c:pt>
                <c:pt idx="51099">
                  <c:v>0.20849000000000001</c:v>
                </c:pt>
                <c:pt idx="51100">
                  <c:v>0.20949499999999999</c:v>
                </c:pt>
                <c:pt idx="51101">
                  <c:v>0.21055499999999999</c:v>
                </c:pt>
                <c:pt idx="51102">
                  <c:v>0.21175099999999999</c:v>
                </c:pt>
                <c:pt idx="51103">
                  <c:v>0.21269299999999999</c:v>
                </c:pt>
                <c:pt idx="51104">
                  <c:v>0.21376600000000001</c:v>
                </c:pt>
                <c:pt idx="51105">
                  <c:v>0.21462500000000001</c:v>
                </c:pt>
                <c:pt idx="51106">
                  <c:v>0.21545</c:v>
                </c:pt>
                <c:pt idx="51107">
                  <c:v>0.21620900000000001</c:v>
                </c:pt>
                <c:pt idx="51108">
                  <c:v>0.21723200000000001</c:v>
                </c:pt>
                <c:pt idx="51109">
                  <c:v>0.21778500000000001</c:v>
                </c:pt>
                <c:pt idx="51110">
                  <c:v>0.21857099999999999</c:v>
                </c:pt>
                <c:pt idx="51111">
                  <c:v>0.21901499999999999</c:v>
                </c:pt>
                <c:pt idx="51112">
                  <c:v>0.21970200000000001</c:v>
                </c:pt>
                <c:pt idx="51113">
                  <c:v>0.220333</c:v>
                </c:pt>
                <c:pt idx="51114">
                  <c:v>0.220637</c:v>
                </c:pt>
                <c:pt idx="51115">
                  <c:v>0.22144800000000001</c:v>
                </c:pt>
                <c:pt idx="51116">
                  <c:v>0.221604</c:v>
                </c:pt>
                <c:pt idx="51117">
                  <c:v>0.222247</c:v>
                </c:pt>
                <c:pt idx="51118">
                  <c:v>0.22240599999999999</c:v>
                </c:pt>
                <c:pt idx="51119">
                  <c:v>0.22264</c:v>
                </c:pt>
                <c:pt idx="51120">
                  <c:v>0.22272900000000001</c:v>
                </c:pt>
                <c:pt idx="51121">
                  <c:v>0.222854</c:v>
                </c:pt>
                <c:pt idx="51122">
                  <c:v>0.22287399999999999</c:v>
                </c:pt>
                <c:pt idx="51123">
                  <c:v>0.22252</c:v>
                </c:pt>
                <c:pt idx="51124">
                  <c:v>0.22254199999999999</c:v>
                </c:pt>
                <c:pt idx="51125">
                  <c:v>0.22223899999999999</c:v>
                </c:pt>
                <c:pt idx="51126">
                  <c:v>0.22217200000000001</c:v>
                </c:pt>
                <c:pt idx="51127">
                  <c:v>0.22168299999999999</c:v>
                </c:pt>
                <c:pt idx="51128">
                  <c:v>0.22143299999999999</c:v>
                </c:pt>
                <c:pt idx="51129">
                  <c:v>0.22103600000000001</c:v>
                </c:pt>
                <c:pt idx="51130">
                  <c:v>0.22058700000000001</c:v>
                </c:pt>
                <c:pt idx="51131">
                  <c:v>0.22011700000000001</c:v>
                </c:pt>
                <c:pt idx="51132">
                  <c:v>0.219777</c:v>
                </c:pt>
                <c:pt idx="51133">
                  <c:v>0.21902099999999999</c:v>
                </c:pt>
                <c:pt idx="51134">
                  <c:v>0.21835099999999999</c:v>
                </c:pt>
                <c:pt idx="51135">
                  <c:v>0.218025</c:v>
                </c:pt>
                <c:pt idx="51136">
                  <c:v>0.217136</c:v>
                </c:pt>
                <c:pt idx="51137">
                  <c:v>0.21655199999999999</c:v>
                </c:pt>
                <c:pt idx="51138">
                  <c:v>0.21557299999999999</c:v>
                </c:pt>
                <c:pt idx="51139">
                  <c:v>0.21473999999999999</c:v>
                </c:pt>
                <c:pt idx="51140">
                  <c:v>0.21392800000000001</c:v>
                </c:pt>
                <c:pt idx="51141">
                  <c:v>0.21276</c:v>
                </c:pt>
                <c:pt idx="51142">
                  <c:v>0.21193000000000001</c:v>
                </c:pt>
                <c:pt idx="51143">
                  <c:v>0.21052599999999999</c:v>
                </c:pt>
                <c:pt idx="51144">
                  <c:v>0.20947299999999999</c:v>
                </c:pt>
                <c:pt idx="51145">
                  <c:v>0.20815900000000001</c:v>
                </c:pt>
                <c:pt idx="51146">
                  <c:v>0.206896</c:v>
                </c:pt>
                <c:pt idx="51147">
                  <c:v>0.205458</c:v>
                </c:pt>
                <c:pt idx="51148">
                  <c:v>0.20402899999999999</c:v>
                </c:pt>
                <c:pt idx="51149">
                  <c:v>0.202787</c:v>
                </c:pt>
                <c:pt idx="51150">
                  <c:v>0.20100599999999999</c:v>
                </c:pt>
                <c:pt idx="51151">
                  <c:v>0.199848</c:v>
                </c:pt>
                <c:pt idx="51152">
                  <c:v>0.19803699999999999</c:v>
                </c:pt>
                <c:pt idx="51153">
                  <c:v>0.196654</c:v>
                </c:pt>
                <c:pt idx="51154">
                  <c:v>0.195026</c:v>
                </c:pt>
                <c:pt idx="51155">
                  <c:v>0.193381</c:v>
                </c:pt>
                <c:pt idx="51156">
                  <c:v>0.19183700000000001</c:v>
                </c:pt>
                <c:pt idx="51157">
                  <c:v>0.19020999999999999</c:v>
                </c:pt>
                <c:pt idx="51158">
                  <c:v>0.18853</c:v>
                </c:pt>
                <c:pt idx="51159">
                  <c:v>0.186751</c:v>
                </c:pt>
                <c:pt idx="51160">
                  <c:v>0.184895</c:v>
                </c:pt>
                <c:pt idx="51161">
                  <c:v>0.18296899999999999</c:v>
                </c:pt>
                <c:pt idx="51162">
                  <c:v>0.181252</c:v>
                </c:pt>
                <c:pt idx="51163">
                  <c:v>0.179149</c:v>
                </c:pt>
                <c:pt idx="51164">
                  <c:v>0.177312</c:v>
                </c:pt>
                <c:pt idx="51165">
                  <c:v>0.175289</c:v>
                </c:pt>
                <c:pt idx="51166">
                  <c:v>0.173175</c:v>
                </c:pt>
                <c:pt idx="51167">
                  <c:v>0.171407</c:v>
                </c:pt>
                <c:pt idx="51168">
                  <c:v>0.169183</c:v>
                </c:pt>
                <c:pt idx="51169">
                  <c:v>0.167216</c:v>
                </c:pt>
                <c:pt idx="51170">
                  <c:v>0.164967</c:v>
                </c:pt>
                <c:pt idx="51171">
                  <c:v>0.16294500000000001</c:v>
                </c:pt>
                <c:pt idx="51172">
                  <c:v>0.160969</c:v>
                </c:pt>
                <c:pt idx="51173">
                  <c:v>0.15876000000000001</c:v>
                </c:pt>
                <c:pt idx="51174">
                  <c:v>0.15662999999999999</c:v>
                </c:pt>
                <c:pt idx="51175">
                  <c:v>0.15470100000000001</c:v>
                </c:pt>
                <c:pt idx="51176">
                  <c:v>0.152697</c:v>
                </c:pt>
                <c:pt idx="51177">
                  <c:v>0.15045</c:v>
                </c:pt>
                <c:pt idx="51178">
                  <c:v>0.148397</c:v>
                </c:pt>
                <c:pt idx="51179">
                  <c:v>0.146262</c:v>
                </c:pt>
                <c:pt idx="51180">
                  <c:v>0.14413699999999999</c:v>
                </c:pt>
                <c:pt idx="51181">
                  <c:v>0.14217299999999999</c:v>
                </c:pt>
                <c:pt idx="51182">
                  <c:v>0.13970299999999999</c:v>
                </c:pt>
                <c:pt idx="51183">
                  <c:v>0.137764</c:v>
                </c:pt>
                <c:pt idx="51184">
                  <c:v>0.13536899999999999</c:v>
                </c:pt>
                <c:pt idx="51185">
                  <c:v>0.13317599999999999</c:v>
                </c:pt>
                <c:pt idx="51186">
                  <c:v>0.13100400000000001</c:v>
                </c:pt>
                <c:pt idx="51187">
                  <c:v>0.12862699999999999</c:v>
                </c:pt>
                <c:pt idx="51188">
                  <c:v>0.126443</c:v>
                </c:pt>
                <c:pt idx="51189">
                  <c:v>0.12413299999999999</c:v>
                </c:pt>
                <c:pt idx="51190">
                  <c:v>0.12193900000000001</c:v>
                </c:pt>
                <c:pt idx="51191">
                  <c:v>0.119739</c:v>
                </c:pt>
                <c:pt idx="51192">
                  <c:v>0.11751399999999999</c:v>
                </c:pt>
                <c:pt idx="51193">
                  <c:v>0.11523799999999999</c:v>
                </c:pt>
                <c:pt idx="51194">
                  <c:v>0.11311400000000001</c:v>
                </c:pt>
                <c:pt idx="51195">
                  <c:v>0.111097</c:v>
                </c:pt>
                <c:pt idx="51196">
                  <c:v>0.108889</c:v>
                </c:pt>
                <c:pt idx="51197">
                  <c:v>0.10689899999999999</c:v>
                </c:pt>
                <c:pt idx="51198">
                  <c:v>0.104629</c:v>
                </c:pt>
                <c:pt idx="51199">
                  <c:v>0.10277</c:v>
                </c:pt>
                <c:pt idx="51200">
                  <c:v>0.10039099999999999</c:v>
                </c:pt>
                <c:pt idx="51201">
                  <c:v>9.8433099999999996E-2</c:v>
                </c:pt>
                <c:pt idx="51202">
                  <c:v>9.6273600000000001E-2</c:v>
                </c:pt>
                <c:pt idx="51203">
                  <c:v>9.4259300000000004E-2</c:v>
                </c:pt>
                <c:pt idx="51204">
                  <c:v>9.2113E-2</c:v>
                </c:pt>
                <c:pt idx="51205">
                  <c:v>8.9994400000000002E-2</c:v>
                </c:pt>
                <c:pt idx="51206">
                  <c:v>8.8068900000000006E-2</c:v>
                </c:pt>
                <c:pt idx="51207">
                  <c:v>8.5833900000000005E-2</c:v>
                </c:pt>
                <c:pt idx="51208">
                  <c:v>8.4079200000000007E-2</c:v>
                </c:pt>
                <c:pt idx="51209">
                  <c:v>8.1537899999999996E-2</c:v>
                </c:pt>
                <c:pt idx="51210">
                  <c:v>7.9747999999999999E-2</c:v>
                </c:pt>
                <c:pt idx="51211">
                  <c:v>7.7806399999999998E-2</c:v>
                </c:pt>
                <c:pt idx="51212">
                  <c:v>7.5636599999999998E-2</c:v>
                </c:pt>
                <c:pt idx="51213">
                  <c:v>7.3811000000000002E-2</c:v>
                </c:pt>
                <c:pt idx="51214">
                  <c:v>7.1609400000000004E-2</c:v>
                </c:pt>
                <c:pt idx="51215">
                  <c:v>6.9910799999999995E-2</c:v>
                </c:pt>
                <c:pt idx="51216">
                  <c:v>6.7823800000000004E-2</c:v>
                </c:pt>
                <c:pt idx="51217">
                  <c:v>6.5951099999999999E-2</c:v>
                </c:pt>
                <c:pt idx="51218">
                  <c:v>6.4178600000000002E-2</c:v>
                </c:pt>
                <c:pt idx="51219">
                  <c:v>6.2117800000000001E-2</c:v>
                </c:pt>
                <c:pt idx="51220">
                  <c:v>6.04098E-2</c:v>
                </c:pt>
                <c:pt idx="51221">
                  <c:v>5.8568799999999997E-2</c:v>
                </c:pt>
                <c:pt idx="51222">
                  <c:v>5.6826700000000001E-2</c:v>
                </c:pt>
                <c:pt idx="51223">
                  <c:v>5.4869099999999997E-2</c:v>
                </c:pt>
                <c:pt idx="51224">
                  <c:v>5.3172400000000002E-2</c:v>
                </c:pt>
                <c:pt idx="51225">
                  <c:v>5.1167600000000001E-2</c:v>
                </c:pt>
                <c:pt idx="51226">
                  <c:v>4.9486700000000002E-2</c:v>
                </c:pt>
                <c:pt idx="51227">
                  <c:v>4.76011E-2</c:v>
                </c:pt>
                <c:pt idx="51228">
                  <c:v>4.5970299999999999E-2</c:v>
                </c:pt>
                <c:pt idx="51229">
                  <c:v>4.4046700000000001E-2</c:v>
                </c:pt>
                <c:pt idx="51230">
                  <c:v>4.2156800000000001E-2</c:v>
                </c:pt>
                <c:pt idx="51231">
                  <c:v>4.0559400000000002E-2</c:v>
                </c:pt>
                <c:pt idx="51232">
                  <c:v>3.8674699999999999E-2</c:v>
                </c:pt>
                <c:pt idx="51233">
                  <c:v>3.7206000000000003E-2</c:v>
                </c:pt>
                <c:pt idx="51234">
                  <c:v>3.5368499999999997E-2</c:v>
                </c:pt>
                <c:pt idx="51235">
                  <c:v>3.3980700000000003E-2</c:v>
                </c:pt>
                <c:pt idx="51236">
                  <c:v>3.2023000000000003E-2</c:v>
                </c:pt>
                <c:pt idx="51237">
                  <c:v>3.0504400000000001E-2</c:v>
                </c:pt>
                <c:pt idx="51238">
                  <c:v>2.8908799999999998E-2</c:v>
                </c:pt>
                <c:pt idx="51239">
                  <c:v>2.7072499999999999E-2</c:v>
                </c:pt>
                <c:pt idx="51240">
                  <c:v>2.5703E-2</c:v>
                </c:pt>
                <c:pt idx="51241">
                  <c:v>2.3659400000000001E-2</c:v>
                </c:pt>
                <c:pt idx="51242">
                  <c:v>2.2152999999999999E-2</c:v>
                </c:pt>
                <c:pt idx="51243">
                  <c:v>2.0443699999999999E-2</c:v>
                </c:pt>
                <c:pt idx="51244">
                  <c:v>1.9019100000000001E-2</c:v>
                </c:pt>
                <c:pt idx="51245">
                  <c:v>1.7378999999999999E-2</c:v>
                </c:pt>
                <c:pt idx="51246">
                  <c:v>1.58418E-2</c:v>
                </c:pt>
                <c:pt idx="51247">
                  <c:v>1.42559E-2</c:v>
                </c:pt>
                <c:pt idx="51248">
                  <c:v>1.27317E-2</c:v>
                </c:pt>
                <c:pt idx="51249">
                  <c:v>1.1291799999999999E-2</c:v>
                </c:pt>
                <c:pt idx="51250">
                  <c:v>9.6049900000000007E-3</c:v>
                </c:pt>
                <c:pt idx="51251">
                  <c:v>8.2892E-3</c:v>
                </c:pt>
                <c:pt idx="51252">
                  <c:v>6.3220400000000001E-3</c:v>
                </c:pt>
                <c:pt idx="51253">
                  <c:v>5.02995E-3</c:v>
                </c:pt>
                <c:pt idx="51254">
                  <c:v>3.5563399999999998E-3</c:v>
                </c:pt>
                <c:pt idx="51255">
                  <c:v>1.98474E-3</c:v>
                </c:pt>
                <c:pt idx="51256">
                  <c:v>5.4643400000000005E-4</c:v>
                </c:pt>
                <c:pt idx="51257">
                  <c:v>-1.23102E-3</c:v>
                </c:pt>
                <c:pt idx="51258">
                  <c:v>-2.5625800000000001E-3</c:v>
                </c:pt>
                <c:pt idx="51259">
                  <c:v>-4.1368999999999998E-3</c:v>
                </c:pt>
                <c:pt idx="51260">
                  <c:v>-5.4673500000000002E-3</c:v>
                </c:pt>
                <c:pt idx="51261">
                  <c:v>-7.10504E-3</c:v>
                </c:pt>
                <c:pt idx="51262">
                  <c:v>-8.6287199999999994E-3</c:v>
                </c:pt>
                <c:pt idx="51263">
                  <c:v>-1.0014800000000001E-2</c:v>
                </c:pt>
                <c:pt idx="51264">
                  <c:v>-1.17147E-2</c:v>
                </c:pt>
                <c:pt idx="51265">
                  <c:v>-1.30881E-2</c:v>
                </c:pt>
                <c:pt idx="51266">
                  <c:v>-1.47051E-2</c:v>
                </c:pt>
                <c:pt idx="51267">
                  <c:v>-1.6070500000000001E-2</c:v>
                </c:pt>
                <c:pt idx="51268">
                  <c:v>-1.7668199999999998E-2</c:v>
                </c:pt>
                <c:pt idx="51269">
                  <c:v>-1.9367499999999999E-2</c:v>
                </c:pt>
                <c:pt idx="51270">
                  <c:v>-2.0711500000000001E-2</c:v>
                </c:pt>
                <c:pt idx="51271">
                  <c:v>-2.2307299999999999E-2</c:v>
                </c:pt>
                <c:pt idx="51272">
                  <c:v>-2.3753799999999999E-2</c:v>
                </c:pt>
                <c:pt idx="51273">
                  <c:v>-2.52924E-2</c:v>
                </c:pt>
                <c:pt idx="51274">
                  <c:v>-2.68218E-2</c:v>
                </c:pt>
                <c:pt idx="51275">
                  <c:v>-2.8402299999999998E-2</c:v>
                </c:pt>
                <c:pt idx="51276">
                  <c:v>-2.9803400000000001E-2</c:v>
                </c:pt>
                <c:pt idx="51277">
                  <c:v>-3.13072E-2</c:v>
                </c:pt>
                <c:pt idx="51278">
                  <c:v>-3.2896500000000002E-2</c:v>
                </c:pt>
                <c:pt idx="51279">
                  <c:v>-3.4427300000000001E-2</c:v>
                </c:pt>
                <c:pt idx="51280">
                  <c:v>-3.6216499999999999E-2</c:v>
                </c:pt>
                <c:pt idx="51281">
                  <c:v>-3.7763100000000001E-2</c:v>
                </c:pt>
                <c:pt idx="51282">
                  <c:v>-3.92898E-2</c:v>
                </c:pt>
                <c:pt idx="51283">
                  <c:v>-4.0785399999999999E-2</c:v>
                </c:pt>
                <c:pt idx="51284">
                  <c:v>-4.2481999999999999E-2</c:v>
                </c:pt>
                <c:pt idx="51285">
                  <c:v>-4.4142800000000003E-2</c:v>
                </c:pt>
                <c:pt idx="51286">
                  <c:v>-4.5614599999999998E-2</c:v>
                </c:pt>
                <c:pt idx="51287">
                  <c:v>-4.7154700000000001E-2</c:v>
                </c:pt>
                <c:pt idx="51288">
                  <c:v>-4.8837100000000001E-2</c:v>
                </c:pt>
                <c:pt idx="51289">
                  <c:v>-5.0431799999999999E-2</c:v>
                </c:pt>
                <c:pt idx="51290">
                  <c:v>-5.1992499999999997E-2</c:v>
                </c:pt>
                <c:pt idx="51291">
                  <c:v>-5.3686400000000002E-2</c:v>
                </c:pt>
                <c:pt idx="51292">
                  <c:v>-5.5255899999999997E-2</c:v>
                </c:pt>
                <c:pt idx="51293">
                  <c:v>-5.6917200000000001E-2</c:v>
                </c:pt>
                <c:pt idx="51294">
                  <c:v>-5.8349900000000003E-2</c:v>
                </c:pt>
                <c:pt idx="51295">
                  <c:v>-6.0204000000000001E-2</c:v>
                </c:pt>
                <c:pt idx="51296">
                  <c:v>-6.1921999999999998E-2</c:v>
                </c:pt>
                <c:pt idx="51297">
                  <c:v>-6.3489799999999999E-2</c:v>
                </c:pt>
                <c:pt idx="51298">
                  <c:v>-6.5265699999999996E-2</c:v>
                </c:pt>
                <c:pt idx="51299">
                  <c:v>-6.68237E-2</c:v>
                </c:pt>
                <c:pt idx="51300">
                  <c:v>-6.8651199999999996E-2</c:v>
                </c:pt>
                <c:pt idx="51301">
                  <c:v>-7.0459599999999997E-2</c:v>
                </c:pt>
                <c:pt idx="51302">
                  <c:v>-7.2055099999999997E-2</c:v>
                </c:pt>
                <c:pt idx="51303">
                  <c:v>-7.3838500000000001E-2</c:v>
                </c:pt>
                <c:pt idx="51304">
                  <c:v>-7.5429200000000002E-2</c:v>
                </c:pt>
                <c:pt idx="51305">
                  <c:v>-7.7252799999999996E-2</c:v>
                </c:pt>
                <c:pt idx="51306">
                  <c:v>-7.8792500000000001E-2</c:v>
                </c:pt>
                <c:pt idx="51307">
                  <c:v>-8.0690300000000006E-2</c:v>
                </c:pt>
                <c:pt idx="51308">
                  <c:v>-8.2294099999999995E-2</c:v>
                </c:pt>
                <c:pt idx="51309">
                  <c:v>-8.3953899999999998E-2</c:v>
                </c:pt>
                <c:pt idx="51310">
                  <c:v>-8.5684700000000003E-2</c:v>
                </c:pt>
                <c:pt idx="51311">
                  <c:v>-8.7521000000000002E-2</c:v>
                </c:pt>
                <c:pt idx="51312">
                  <c:v>-8.9402899999999993E-2</c:v>
                </c:pt>
                <c:pt idx="51313">
                  <c:v>-9.0847499999999998E-2</c:v>
                </c:pt>
                <c:pt idx="51314">
                  <c:v>-9.2763700000000004E-2</c:v>
                </c:pt>
                <c:pt idx="51315">
                  <c:v>-9.4350000000000003E-2</c:v>
                </c:pt>
                <c:pt idx="51316">
                  <c:v>-9.6283900000000006E-2</c:v>
                </c:pt>
                <c:pt idx="51317">
                  <c:v>-9.81181E-2</c:v>
                </c:pt>
                <c:pt idx="51318">
                  <c:v>-9.9741399999999994E-2</c:v>
                </c:pt>
                <c:pt idx="51319">
                  <c:v>-0.101648</c:v>
                </c:pt>
                <c:pt idx="51320">
                  <c:v>-0.10341400000000001</c:v>
                </c:pt>
                <c:pt idx="51321">
                  <c:v>-0.10526199999999999</c:v>
                </c:pt>
                <c:pt idx="51322">
                  <c:v>-0.106972</c:v>
                </c:pt>
                <c:pt idx="51323">
                  <c:v>-0.108961</c:v>
                </c:pt>
                <c:pt idx="51324">
                  <c:v>-0.110459</c:v>
                </c:pt>
                <c:pt idx="51325">
                  <c:v>-0.11237</c:v>
                </c:pt>
                <c:pt idx="51326">
                  <c:v>-0.113964</c:v>
                </c:pt>
                <c:pt idx="51327">
                  <c:v>-0.115943</c:v>
                </c:pt>
                <c:pt idx="51328">
                  <c:v>-0.11779100000000001</c:v>
                </c:pt>
                <c:pt idx="51329">
                  <c:v>-0.119478</c:v>
                </c:pt>
                <c:pt idx="51330">
                  <c:v>-0.121241</c:v>
                </c:pt>
                <c:pt idx="51331">
                  <c:v>-0.12316100000000001</c:v>
                </c:pt>
                <c:pt idx="51332">
                  <c:v>-0.12485599999999999</c:v>
                </c:pt>
                <c:pt idx="51333">
                  <c:v>-0.12668099999999999</c:v>
                </c:pt>
                <c:pt idx="51334">
                  <c:v>-0.12858</c:v>
                </c:pt>
                <c:pt idx="51335">
                  <c:v>-0.13033900000000001</c:v>
                </c:pt>
                <c:pt idx="51336">
                  <c:v>-0.13209699999999999</c:v>
                </c:pt>
                <c:pt idx="51337">
                  <c:v>-0.13384699999999999</c:v>
                </c:pt>
                <c:pt idx="51338">
                  <c:v>-0.13589399999999999</c:v>
                </c:pt>
                <c:pt idx="51339">
                  <c:v>-0.137569</c:v>
                </c:pt>
                <c:pt idx="51340">
                  <c:v>-0.13930400000000001</c:v>
                </c:pt>
                <c:pt idx="51341">
                  <c:v>-0.14124500000000001</c:v>
                </c:pt>
                <c:pt idx="51342">
                  <c:v>-0.14297399999999999</c:v>
                </c:pt>
                <c:pt idx="51343">
                  <c:v>-0.14474200000000001</c:v>
                </c:pt>
                <c:pt idx="51344">
                  <c:v>-0.14649599999999999</c:v>
                </c:pt>
                <c:pt idx="51345">
                  <c:v>-0.14829200000000001</c:v>
                </c:pt>
                <c:pt idx="51346">
                  <c:v>-0.14993000000000001</c:v>
                </c:pt>
                <c:pt idx="51347">
                  <c:v>-0.15173600000000001</c:v>
                </c:pt>
                <c:pt idx="51348">
                  <c:v>-0.15360499999999999</c:v>
                </c:pt>
                <c:pt idx="51349">
                  <c:v>-0.155137</c:v>
                </c:pt>
                <c:pt idx="51350">
                  <c:v>-0.15712699999999999</c:v>
                </c:pt>
                <c:pt idx="51351">
                  <c:v>-0.15879099999999999</c:v>
                </c:pt>
                <c:pt idx="51352">
                  <c:v>-0.16053600000000001</c:v>
                </c:pt>
                <c:pt idx="51353">
                  <c:v>-0.16217300000000001</c:v>
                </c:pt>
                <c:pt idx="51354">
                  <c:v>-0.16387499999999999</c:v>
                </c:pt>
                <c:pt idx="51355">
                  <c:v>-0.16595499999999999</c:v>
                </c:pt>
                <c:pt idx="51356">
                  <c:v>-0.167296</c:v>
                </c:pt>
                <c:pt idx="51357">
                  <c:v>-0.16919300000000001</c:v>
                </c:pt>
                <c:pt idx="51358">
                  <c:v>-0.17085900000000001</c:v>
                </c:pt>
                <c:pt idx="51359">
                  <c:v>-0.17254700000000001</c:v>
                </c:pt>
                <c:pt idx="51360">
                  <c:v>-0.17430000000000001</c:v>
                </c:pt>
                <c:pt idx="51361">
                  <c:v>-0.176035</c:v>
                </c:pt>
                <c:pt idx="51362">
                  <c:v>-0.17779700000000001</c:v>
                </c:pt>
                <c:pt idx="51363">
                  <c:v>-0.17930099999999999</c:v>
                </c:pt>
                <c:pt idx="51364">
                  <c:v>-0.181009</c:v>
                </c:pt>
                <c:pt idx="51365">
                  <c:v>-0.182615</c:v>
                </c:pt>
                <c:pt idx="51366">
                  <c:v>-0.18451600000000001</c:v>
                </c:pt>
                <c:pt idx="51367">
                  <c:v>-0.18603</c:v>
                </c:pt>
                <c:pt idx="51368">
                  <c:v>-0.18776899999999999</c:v>
                </c:pt>
                <c:pt idx="51369">
                  <c:v>-0.189138</c:v>
                </c:pt>
                <c:pt idx="51370">
                  <c:v>-0.190968</c:v>
                </c:pt>
                <c:pt idx="51371">
                  <c:v>-0.19261400000000001</c:v>
                </c:pt>
                <c:pt idx="51372">
                  <c:v>-0.19397800000000001</c:v>
                </c:pt>
                <c:pt idx="51373">
                  <c:v>-0.195743</c:v>
                </c:pt>
                <c:pt idx="51374">
                  <c:v>-0.19699800000000001</c:v>
                </c:pt>
                <c:pt idx="51375">
                  <c:v>-0.198625</c:v>
                </c:pt>
                <c:pt idx="51376">
                  <c:v>-0.20002300000000001</c:v>
                </c:pt>
                <c:pt idx="51377">
                  <c:v>-0.201819</c:v>
                </c:pt>
                <c:pt idx="51378">
                  <c:v>-0.20320099999999999</c:v>
                </c:pt>
                <c:pt idx="51379">
                  <c:v>-0.20447599999999999</c:v>
                </c:pt>
                <c:pt idx="51380">
                  <c:v>-0.20618700000000001</c:v>
                </c:pt>
                <c:pt idx="51381">
                  <c:v>-0.207487</c:v>
                </c:pt>
                <c:pt idx="51382">
                  <c:v>-0.20927799999999999</c:v>
                </c:pt>
                <c:pt idx="51383">
                  <c:v>-0.210339</c:v>
                </c:pt>
                <c:pt idx="51384">
                  <c:v>-0.21196100000000001</c:v>
                </c:pt>
                <c:pt idx="51385">
                  <c:v>-0.21321399999999999</c:v>
                </c:pt>
                <c:pt idx="51386">
                  <c:v>-0.214564</c:v>
                </c:pt>
                <c:pt idx="51387">
                  <c:v>-0.21621599999999999</c:v>
                </c:pt>
                <c:pt idx="51388">
                  <c:v>-0.21751999999999999</c:v>
                </c:pt>
                <c:pt idx="51389">
                  <c:v>-0.218943</c:v>
                </c:pt>
                <c:pt idx="51390">
                  <c:v>-0.22004399999999999</c:v>
                </c:pt>
                <c:pt idx="51391">
                  <c:v>-0.22150300000000001</c:v>
                </c:pt>
                <c:pt idx="51392">
                  <c:v>-0.22264200000000001</c:v>
                </c:pt>
                <c:pt idx="51393">
                  <c:v>-0.22400300000000001</c:v>
                </c:pt>
                <c:pt idx="51394">
                  <c:v>-0.22514700000000001</c:v>
                </c:pt>
                <c:pt idx="51395">
                  <c:v>-0.22612599999999999</c:v>
                </c:pt>
                <c:pt idx="51396">
                  <c:v>-0.22744800000000001</c:v>
                </c:pt>
                <c:pt idx="51397">
                  <c:v>-0.22844500000000001</c:v>
                </c:pt>
                <c:pt idx="51398">
                  <c:v>-0.229936</c:v>
                </c:pt>
                <c:pt idx="51399">
                  <c:v>-0.230909</c:v>
                </c:pt>
                <c:pt idx="51400">
                  <c:v>-0.232129</c:v>
                </c:pt>
                <c:pt idx="51401">
                  <c:v>-0.23311899999999999</c:v>
                </c:pt>
                <c:pt idx="51402">
                  <c:v>-0.234234</c:v>
                </c:pt>
                <c:pt idx="51403">
                  <c:v>-0.23552799999999999</c:v>
                </c:pt>
                <c:pt idx="51404">
                  <c:v>-0.23632700000000001</c:v>
                </c:pt>
                <c:pt idx="51405">
                  <c:v>-0.23741499999999999</c:v>
                </c:pt>
                <c:pt idx="51406">
                  <c:v>-0.23814399999999999</c:v>
                </c:pt>
                <c:pt idx="51407">
                  <c:v>-0.239313</c:v>
                </c:pt>
                <c:pt idx="51408">
                  <c:v>-0.240119</c:v>
                </c:pt>
                <c:pt idx="51409">
                  <c:v>-0.241062</c:v>
                </c:pt>
                <c:pt idx="51410">
                  <c:v>-0.241814</c:v>
                </c:pt>
                <c:pt idx="51411">
                  <c:v>-0.24282400000000001</c:v>
                </c:pt>
                <c:pt idx="51412">
                  <c:v>-0.24354700000000001</c:v>
                </c:pt>
                <c:pt idx="51413">
                  <c:v>-0.24417</c:v>
                </c:pt>
                <c:pt idx="51414">
                  <c:v>-0.245306</c:v>
                </c:pt>
                <c:pt idx="51415">
                  <c:v>-0.24584900000000001</c:v>
                </c:pt>
                <c:pt idx="51416">
                  <c:v>-0.24670600000000001</c:v>
                </c:pt>
                <c:pt idx="51417">
                  <c:v>-0.24718999999999999</c:v>
                </c:pt>
                <c:pt idx="51418">
                  <c:v>-0.24807199999999999</c:v>
                </c:pt>
                <c:pt idx="51419">
                  <c:v>-0.24854000000000001</c:v>
                </c:pt>
                <c:pt idx="51420">
                  <c:v>-0.24918899999999999</c:v>
                </c:pt>
                <c:pt idx="51421">
                  <c:v>-0.24976499999999999</c:v>
                </c:pt>
                <c:pt idx="51422">
                  <c:v>-0.25017699999999998</c:v>
                </c:pt>
                <c:pt idx="51423">
                  <c:v>-0.25063200000000002</c:v>
                </c:pt>
                <c:pt idx="51424">
                  <c:v>-0.251025</c:v>
                </c:pt>
                <c:pt idx="51425">
                  <c:v>-0.25173800000000002</c:v>
                </c:pt>
                <c:pt idx="51426">
                  <c:v>-0.25203999999999999</c:v>
                </c:pt>
                <c:pt idx="51427">
                  <c:v>-0.25242100000000001</c:v>
                </c:pt>
                <c:pt idx="51428">
                  <c:v>-0.25276300000000002</c:v>
                </c:pt>
                <c:pt idx="51429">
                  <c:v>-0.25323800000000002</c:v>
                </c:pt>
                <c:pt idx="51430">
                  <c:v>-0.25350899999999998</c:v>
                </c:pt>
                <c:pt idx="51431">
                  <c:v>-0.25361299999999998</c:v>
                </c:pt>
                <c:pt idx="51432">
                  <c:v>-0.25409300000000001</c:v>
                </c:pt>
                <c:pt idx="51433">
                  <c:v>-0.25404700000000002</c:v>
                </c:pt>
                <c:pt idx="51434">
                  <c:v>-0.254272</c:v>
                </c:pt>
                <c:pt idx="51435">
                  <c:v>-0.254359</c:v>
                </c:pt>
                <c:pt idx="51436">
                  <c:v>-0.25445699999999999</c:v>
                </c:pt>
                <c:pt idx="51437">
                  <c:v>-0.25466</c:v>
                </c:pt>
                <c:pt idx="51438">
                  <c:v>-0.25464999999999999</c:v>
                </c:pt>
                <c:pt idx="51439">
                  <c:v>-0.25448999999999999</c:v>
                </c:pt>
                <c:pt idx="51440">
                  <c:v>-0.254384</c:v>
                </c:pt>
                <c:pt idx="51441">
                  <c:v>-0.25467699999999999</c:v>
                </c:pt>
                <c:pt idx="51442">
                  <c:v>-0.25408900000000001</c:v>
                </c:pt>
                <c:pt idx="51443">
                  <c:v>-0.254216</c:v>
                </c:pt>
                <c:pt idx="51444">
                  <c:v>-0.25380900000000001</c:v>
                </c:pt>
                <c:pt idx="51445">
                  <c:v>-0.25351899999999999</c:v>
                </c:pt>
                <c:pt idx="51446">
                  <c:v>-0.25343700000000002</c:v>
                </c:pt>
                <c:pt idx="51447">
                  <c:v>-0.253189</c:v>
                </c:pt>
                <c:pt idx="51448">
                  <c:v>-0.25282700000000002</c:v>
                </c:pt>
                <c:pt idx="51449">
                  <c:v>-0.25246299999999999</c:v>
                </c:pt>
                <c:pt idx="51450">
                  <c:v>-0.25210399999999999</c:v>
                </c:pt>
                <c:pt idx="51451">
                  <c:v>-0.25176700000000002</c:v>
                </c:pt>
                <c:pt idx="51452">
                  <c:v>-0.25157800000000002</c:v>
                </c:pt>
                <c:pt idx="51453">
                  <c:v>-0.25087199999999998</c:v>
                </c:pt>
                <c:pt idx="51454">
                  <c:v>-0.25060700000000002</c:v>
                </c:pt>
                <c:pt idx="51455">
                  <c:v>-0.24990499999999999</c:v>
                </c:pt>
                <c:pt idx="51456">
                  <c:v>-0.24932000000000001</c:v>
                </c:pt>
                <c:pt idx="51457">
                  <c:v>-0.24889800000000001</c:v>
                </c:pt>
                <c:pt idx="51458">
                  <c:v>-0.24815899999999999</c:v>
                </c:pt>
                <c:pt idx="51459">
                  <c:v>-0.24755099999999999</c:v>
                </c:pt>
                <c:pt idx="51460">
                  <c:v>-0.24678800000000001</c:v>
                </c:pt>
                <c:pt idx="51461">
                  <c:v>-0.24587600000000001</c:v>
                </c:pt>
                <c:pt idx="51462">
                  <c:v>-0.24524899999999999</c:v>
                </c:pt>
                <c:pt idx="51463">
                  <c:v>-0.24427399999999999</c:v>
                </c:pt>
                <c:pt idx="51464">
                  <c:v>-0.24343899999999999</c:v>
                </c:pt>
                <c:pt idx="51465">
                  <c:v>-0.24265999999999999</c:v>
                </c:pt>
                <c:pt idx="51466">
                  <c:v>-0.24166699999999999</c:v>
                </c:pt>
                <c:pt idx="51467">
                  <c:v>-0.24062</c:v>
                </c:pt>
                <c:pt idx="51468">
                  <c:v>-0.23991199999999999</c:v>
                </c:pt>
                <c:pt idx="51469">
                  <c:v>-0.238567</c:v>
                </c:pt>
                <c:pt idx="51470">
                  <c:v>-0.237709</c:v>
                </c:pt>
                <c:pt idx="51471">
                  <c:v>-0.236342</c:v>
                </c:pt>
                <c:pt idx="51472">
                  <c:v>-0.23532</c:v>
                </c:pt>
                <c:pt idx="51473">
                  <c:v>-0.23421800000000001</c:v>
                </c:pt>
                <c:pt idx="51474">
                  <c:v>-0.23294999999999999</c:v>
                </c:pt>
                <c:pt idx="51475">
                  <c:v>-0.23181499999999999</c:v>
                </c:pt>
                <c:pt idx="51476">
                  <c:v>-0.23046900000000001</c:v>
                </c:pt>
                <c:pt idx="51477">
                  <c:v>-0.229162</c:v>
                </c:pt>
                <c:pt idx="51478">
                  <c:v>-0.22815299999999999</c:v>
                </c:pt>
                <c:pt idx="51479">
                  <c:v>-0.22676499999999999</c:v>
                </c:pt>
                <c:pt idx="51480">
                  <c:v>-0.22530800000000001</c:v>
                </c:pt>
                <c:pt idx="51481">
                  <c:v>-0.223993</c:v>
                </c:pt>
                <c:pt idx="51482">
                  <c:v>-0.22239600000000001</c:v>
                </c:pt>
                <c:pt idx="51483">
                  <c:v>-0.220996</c:v>
                </c:pt>
                <c:pt idx="51484">
                  <c:v>-0.21957199999999999</c:v>
                </c:pt>
                <c:pt idx="51485">
                  <c:v>-0.21790100000000001</c:v>
                </c:pt>
                <c:pt idx="51486">
                  <c:v>-0.21637200000000001</c:v>
                </c:pt>
                <c:pt idx="51487">
                  <c:v>-0.21463599999999999</c:v>
                </c:pt>
                <c:pt idx="51488">
                  <c:v>-0.21310699999999999</c:v>
                </c:pt>
                <c:pt idx="51489">
                  <c:v>-0.211226</c:v>
                </c:pt>
                <c:pt idx="51490">
                  <c:v>-0.20963599999999999</c:v>
                </c:pt>
                <c:pt idx="51491">
                  <c:v>-0.20767099999999999</c:v>
                </c:pt>
                <c:pt idx="51492">
                  <c:v>-0.205981</c:v>
                </c:pt>
                <c:pt idx="51493">
                  <c:v>-0.204036</c:v>
                </c:pt>
                <c:pt idx="51494">
                  <c:v>-0.20216700000000001</c:v>
                </c:pt>
                <c:pt idx="51495">
                  <c:v>-0.200547</c:v>
                </c:pt>
                <c:pt idx="51496">
                  <c:v>-0.19838800000000001</c:v>
                </c:pt>
                <c:pt idx="51497">
                  <c:v>-0.19667100000000001</c:v>
                </c:pt>
                <c:pt idx="51498">
                  <c:v>-0.19462099999999999</c:v>
                </c:pt>
                <c:pt idx="51499">
                  <c:v>-0.19270599999999999</c:v>
                </c:pt>
                <c:pt idx="51500">
                  <c:v>-0.19079399999999999</c:v>
                </c:pt>
                <c:pt idx="51501">
                  <c:v>-0.188611</c:v>
                </c:pt>
                <c:pt idx="51502">
                  <c:v>-0.186693</c:v>
                </c:pt>
                <c:pt idx="51503">
                  <c:v>-0.18448600000000001</c:v>
                </c:pt>
                <c:pt idx="51504">
                  <c:v>-0.18246599999999999</c:v>
                </c:pt>
                <c:pt idx="51505">
                  <c:v>-0.18032100000000001</c:v>
                </c:pt>
                <c:pt idx="51506">
                  <c:v>-0.17824599999999999</c:v>
                </c:pt>
                <c:pt idx="51507">
                  <c:v>-0.175929</c:v>
                </c:pt>
                <c:pt idx="51508">
                  <c:v>-0.173737</c:v>
                </c:pt>
                <c:pt idx="51509">
                  <c:v>-0.17147799999999999</c:v>
                </c:pt>
                <c:pt idx="51510">
                  <c:v>-0.16927900000000001</c:v>
                </c:pt>
                <c:pt idx="51511">
                  <c:v>-0.167208</c:v>
                </c:pt>
                <c:pt idx="51512">
                  <c:v>-0.16462399999999999</c:v>
                </c:pt>
                <c:pt idx="51513">
                  <c:v>-0.16258700000000001</c:v>
                </c:pt>
                <c:pt idx="51514">
                  <c:v>-0.16011300000000001</c:v>
                </c:pt>
                <c:pt idx="51515">
                  <c:v>-0.15798100000000001</c:v>
                </c:pt>
                <c:pt idx="51516">
                  <c:v>-0.15568299999999999</c:v>
                </c:pt>
                <c:pt idx="51517">
                  <c:v>-0.15338299999999999</c:v>
                </c:pt>
                <c:pt idx="51518">
                  <c:v>-0.151116</c:v>
                </c:pt>
                <c:pt idx="51519">
                  <c:v>-0.148672</c:v>
                </c:pt>
                <c:pt idx="51520">
                  <c:v>-0.146344</c:v>
                </c:pt>
                <c:pt idx="51521">
                  <c:v>-0.143841</c:v>
                </c:pt>
                <c:pt idx="51522">
                  <c:v>-0.141564</c:v>
                </c:pt>
                <c:pt idx="51523">
                  <c:v>-0.13889699999999999</c:v>
                </c:pt>
                <c:pt idx="51524">
                  <c:v>-0.13666800000000001</c:v>
                </c:pt>
                <c:pt idx="51525">
                  <c:v>-0.134075</c:v>
                </c:pt>
                <c:pt idx="51526">
                  <c:v>-0.13165099999999999</c:v>
                </c:pt>
                <c:pt idx="51527">
                  <c:v>-0.12940499999999999</c:v>
                </c:pt>
                <c:pt idx="51528">
                  <c:v>-0.12672700000000001</c:v>
                </c:pt>
                <c:pt idx="51529">
                  <c:v>-0.124541</c:v>
                </c:pt>
                <c:pt idx="51530">
                  <c:v>-0.121821</c:v>
                </c:pt>
                <c:pt idx="51531">
                  <c:v>-0.11966400000000001</c:v>
                </c:pt>
                <c:pt idx="51532">
                  <c:v>-0.11704299999999999</c:v>
                </c:pt>
                <c:pt idx="51533">
                  <c:v>-0.11466</c:v>
                </c:pt>
                <c:pt idx="51534">
                  <c:v>-0.1124</c:v>
                </c:pt>
                <c:pt idx="51535">
                  <c:v>-0.109722</c:v>
                </c:pt>
                <c:pt idx="51536">
                  <c:v>-0.107326</c:v>
                </c:pt>
                <c:pt idx="51537">
                  <c:v>-0.10497099999999999</c:v>
                </c:pt>
                <c:pt idx="51538">
                  <c:v>-0.102621</c:v>
                </c:pt>
                <c:pt idx="51539">
                  <c:v>-0.10007199999999999</c:v>
                </c:pt>
                <c:pt idx="51540">
                  <c:v>-9.7813499999999998E-2</c:v>
                </c:pt>
                <c:pt idx="51541">
                  <c:v>-9.5197299999999999E-2</c:v>
                </c:pt>
                <c:pt idx="51542">
                  <c:v>-9.2849200000000007E-2</c:v>
                </c:pt>
                <c:pt idx="51543">
                  <c:v>-9.0498800000000004E-2</c:v>
                </c:pt>
                <c:pt idx="51544">
                  <c:v>-8.8127800000000006E-2</c:v>
                </c:pt>
                <c:pt idx="51545">
                  <c:v>-8.5709400000000005E-2</c:v>
                </c:pt>
                <c:pt idx="51546">
                  <c:v>-8.3200999999999997E-2</c:v>
                </c:pt>
                <c:pt idx="51547">
                  <c:v>-8.0879599999999996E-2</c:v>
                </c:pt>
                <c:pt idx="51548">
                  <c:v>-7.8405699999999995E-2</c:v>
                </c:pt>
                <c:pt idx="51549">
                  <c:v>-7.6198699999999994E-2</c:v>
                </c:pt>
                <c:pt idx="51550">
                  <c:v>-7.3712799999999995E-2</c:v>
                </c:pt>
                <c:pt idx="51551">
                  <c:v>-7.1423299999999995E-2</c:v>
                </c:pt>
                <c:pt idx="51552">
                  <c:v>-6.88473E-2</c:v>
                </c:pt>
                <c:pt idx="51553">
                  <c:v>-6.6727499999999995E-2</c:v>
                </c:pt>
                <c:pt idx="51554">
                  <c:v>-6.4492400000000005E-2</c:v>
                </c:pt>
                <c:pt idx="51555">
                  <c:v>-6.2138400000000003E-2</c:v>
                </c:pt>
                <c:pt idx="51556">
                  <c:v>-5.9964999999999997E-2</c:v>
                </c:pt>
                <c:pt idx="51557">
                  <c:v>-5.7370400000000002E-2</c:v>
                </c:pt>
                <c:pt idx="51558">
                  <c:v>-5.5460599999999999E-2</c:v>
                </c:pt>
                <c:pt idx="51559">
                  <c:v>-5.2959600000000003E-2</c:v>
                </c:pt>
                <c:pt idx="51560">
                  <c:v>-5.0891899999999997E-2</c:v>
                </c:pt>
                <c:pt idx="51561">
                  <c:v>-4.8693800000000002E-2</c:v>
                </c:pt>
                <c:pt idx="51562">
                  <c:v>-4.6311600000000001E-2</c:v>
                </c:pt>
                <c:pt idx="51563">
                  <c:v>-4.4238899999999998E-2</c:v>
                </c:pt>
                <c:pt idx="51564">
                  <c:v>-4.20098E-2</c:v>
                </c:pt>
                <c:pt idx="51565">
                  <c:v>-3.9895600000000003E-2</c:v>
                </c:pt>
                <c:pt idx="51566">
                  <c:v>-3.7655300000000003E-2</c:v>
                </c:pt>
                <c:pt idx="51567">
                  <c:v>-3.5508900000000003E-2</c:v>
                </c:pt>
                <c:pt idx="51568">
                  <c:v>-3.3088199999999998E-2</c:v>
                </c:pt>
                <c:pt idx="51569">
                  <c:v>-3.1290100000000001E-2</c:v>
                </c:pt>
                <c:pt idx="51570">
                  <c:v>-2.9237099999999999E-2</c:v>
                </c:pt>
                <c:pt idx="51571">
                  <c:v>-2.6899300000000001E-2</c:v>
                </c:pt>
                <c:pt idx="51572">
                  <c:v>-2.4893800000000001E-2</c:v>
                </c:pt>
                <c:pt idx="51573">
                  <c:v>-2.27114E-2</c:v>
                </c:pt>
                <c:pt idx="51574">
                  <c:v>-2.0830600000000001E-2</c:v>
                </c:pt>
                <c:pt idx="51575">
                  <c:v>-1.8702099999999999E-2</c:v>
                </c:pt>
                <c:pt idx="51576">
                  <c:v>-1.6775600000000002E-2</c:v>
                </c:pt>
                <c:pt idx="51577">
                  <c:v>-1.4608299999999999E-2</c:v>
                </c:pt>
                <c:pt idx="51578">
                  <c:v>-1.25516E-2</c:v>
                </c:pt>
                <c:pt idx="51579">
                  <c:v>-1.05348E-2</c:v>
                </c:pt>
                <c:pt idx="51580">
                  <c:v>-8.744E-3</c:v>
                </c:pt>
                <c:pt idx="51581">
                  <c:v>-6.9266700000000002E-3</c:v>
                </c:pt>
                <c:pt idx="51582">
                  <c:v>-4.6977099999999999E-3</c:v>
                </c:pt>
                <c:pt idx="51583">
                  <c:v>-2.99606E-3</c:v>
                </c:pt>
                <c:pt idx="51584">
                  <c:v>-8.23644E-4</c:v>
                </c:pt>
                <c:pt idx="51585">
                  <c:v>7.5635999999999998E-4</c:v>
                </c:pt>
                <c:pt idx="51586">
                  <c:v>2.7615600000000001E-3</c:v>
                </c:pt>
                <c:pt idx="51587">
                  <c:v>4.5719699999999999E-3</c:v>
                </c:pt>
                <c:pt idx="51588">
                  <c:v>6.5905599999999996E-3</c:v>
                </c:pt>
                <c:pt idx="51589">
                  <c:v>8.4849699999999997E-3</c:v>
                </c:pt>
                <c:pt idx="51590">
                  <c:v>1.0260200000000001E-2</c:v>
                </c:pt>
                <c:pt idx="51591">
                  <c:v>1.2241999999999999E-2</c:v>
                </c:pt>
                <c:pt idx="51592">
                  <c:v>1.39408E-2</c:v>
                </c:pt>
                <c:pt idx="51593">
                  <c:v>1.58301E-2</c:v>
                </c:pt>
                <c:pt idx="51594">
                  <c:v>1.7551199999999999E-2</c:v>
                </c:pt>
                <c:pt idx="51595">
                  <c:v>1.94615E-2</c:v>
                </c:pt>
                <c:pt idx="51596">
                  <c:v>2.08542E-2</c:v>
                </c:pt>
                <c:pt idx="51597">
                  <c:v>2.2782899999999998E-2</c:v>
                </c:pt>
                <c:pt idx="51598">
                  <c:v>2.44517E-2</c:v>
                </c:pt>
                <c:pt idx="51599">
                  <c:v>2.6113600000000001E-2</c:v>
                </c:pt>
                <c:pt idx="51600">
                  <c:v>2.7957099999999999E-2</c:v>
                </c:pt>
                <c:pt idx="51601">
                  <c:v>2.93648E-2</c:v>
                </c:pt>
                <c:pt idx="51602">
                  <c:v>3.1279800000000003E-2</c:v>
                </c:pt>
                <c:pt idx="51603">
                  <c:v>3.2650499999999999E-2</c:v>
                </c:pt>
                <c:pt idx="51604">
                  <c:v>3.4465200000000001E-2</c:v>
                </c:pt>
                <c:pt idx="51605">
                  <c:v>3.60469E-2</c:v>
                </c:pt>
                <c:pt idx="51606">
                  <c:v>3.7717300000000002E-2</c:v>
                </c:pt>
                <c:pt idx="51607">
                  <c:v>3.9479399999999998E-2</c:v>
                </c:pt>
                <c:pt idx="51608">
                  <c:v>4.0907199999999998E-2</c:v>
                </c:pt>
                <c:pt idx="51609">
                  <c:v>4.2691800000000002E-2</c:v>
                </c:pt>
                <c:pt idx="51610">
                  <c:v>4.4327100000000001E-2</c:v>
                </c:pt>
                <c:pt idx="51611">
                  <c:v>4.6236699999999999E-2</c:v>
                </c:pt>
                <c:pt idx="51612">
                  <c:v>4.7512899999999997E-2</c:v>
                </c:pt>
                <c:pt idx="51613">
                  <c:v>4.9361799999999997E-2</c:v>
                </c:pt>
                <c:pt idx="51614">
                  <c:v>5.0829199999999998E-2</c:v>
                </c:pt>
                <c:pt idx="51615">
                  <c:v>5.2431899999999997E-2</c:v>
                </c:pt>
                <c:pt idx="51616">
                  <c:v>5.41185E-2</c:v>
                </c:pt>
                <c:pt idx="51617">
                  <c:v>5.5308400000000001E-2</c:v>
                </c:pt>
                <c:pt idx="51618">
                  <c:v>5.7116699999999999E-2</c:v>
                </c:pt>
                <c:pt idx="51619">
                  <c:v>5.8447300000000001E-2</c:v>
                </c:pt>
                <c:pt idx="51620">
                  <c:v>6.0067099999999998E-2</c:v>
                </c:pt>
                <c:pt idx="51621">
                  <c:v>6.1671700000000003E-2</c:v>
                </c:pt>
                <c:pt idx="51622">
                  <c:v>6.3161999999999996E-2</c:v>
                </c:pt>
                <c:pt idx="51623">
                  <c:v>6.4617900000000006E-2</c:v>
                </c:pt>
                <c:pt idx="51624">
                  <c:v>6.6265099999999993E-2</c:v>
                </c:pt>
                <c:pt idx="51625">
                  <c:v>6.7759299999999995E-2</c:v>
                </c:pt>
                <c:pt idx="51626">
                  <c:v>6.9395399999999996E-2</c:v>
                </c:pt>
                <c:pt idx="51627">
                  <c:v>7.1149500000000004E-2</c:v>
                </c:pt>
                <c:pt idx="51628">
                  <c:v>7.2498499999999994E-2</c:v>
                </c:pt>
                <c:pt idx="51629">
                  <c:v>7.4183600000000002E-2</c:v>
                </c:pt>
                <c:pt idx="51630">
                  <c:v>7.5823000000000002E-2</c:v>
                </c:pt>
                <c:pt idx="51631">
                  <c:v>7.7455599999999999E-2</c:v>
                </c:pt>
                <c:pt idx="51632">
                  <c:v>7.8885999999999998E-2</c:v>
                </c:pt>
                <c:pt idx="51633">
                  <c:v>8.0439800000000006E-2</c:v>
                </c:pt>
                <c:pt idx="51634">
                  <c:v>8.1960199999999997E-2</c:v>
                </c:pt>
                <c:pt idx="51635">
                  <c:v>8.3470699999999995E-2</c:v>
                </c:pt>
                <c:pt idx="51636">
                  <c:v>8.5138400000000003E-2</c:v>
                </c:pt>
                <c:pt idx="51637">
                  <c:v>8.6646299999999996E-2</c:v>
                </c:pt>
                <c:pt idx="51638">
                  <c:v>8.8392100000000001E-2</c:v>
                </c:pt>
                <c:pt idx="51639">
                  <c:v>8.9697399999999997E-2</c:v>
                </c:pt>
                <c:pt idx="51640">
                  <c:v>9.1504299999999997E-2</c:v>
                </c:pt>
                <c:pt idx="51641">
                  <c:v>9.2990299999999998E-2</c:v>
                </c:pt>
                <c:pt idx="51642">
                  <c:v>9.47273E-2</c:v>
                </c:pt>
                <c:pt idx="51643">
                  <c:v>9.6454100000000001E-2</c:v>
                </c:pt>
                <c:pt idx="51644">
                  <c:v>9.7801100000000002E-2</c:v>
                </c:pt>
                <c:pt idx="51645">
                  <c:v>9.9759899999999999E-2</c:v>
                </c:pt>
                <c:pt idx="51646">
                  <c:v>0.10132099999999999</c:v>
                </c:pt>
                <c:pt idx="51647">
                  <c:v>0.10308299999999999</c:v>
                </c:pt>
                <c:pt idx="51648">
                  <c:v>0.104784</c:v>
                </c:pt>
                <c:pt idx="51649">
                  <c:v>0.106445</c:v>
                </c:pt>
                <c:pt idx="51650">
                  <c:v>0.108263</c:v>
                </c:pt>
                <c:pt idx="51651">
                  <c:v>0.10985200000000001</c:v>
                </c:pt>
                <c:pt idx="51652">
                  <c:v>0.111609</c:v>
                </c:pt>
                <c:pt idx="51653">
                  <c:v>0.113478</c:v>
                </c:pt>
                <c:pt idx="51654">
                  <c:v>0.115066</c:v>
                </c:pt>
                <c:pt idx="51655">
                  <c:v>0.116656</c:v>
                </c:pt>
                <c:pt idx="51656">
                  <c:v>0.118549</c:v>
                </c:pt>
                <c:pt idx="51657">
                  <c:v>0.120154</c:v>
                </c:pt>
                <c:pt idx="51658">
                  <c:v>0.121973</c:v>
                </c:pt>
                <c:pt idx="51659">
                  <c:v>0.123631</c:v>
                </c:pt>
                <c:pt idx="51660">
                  <c:v>0.12551200000000001</c:v>
                </c:pt>
                <c:pt idx="51661">
                  <c:v>0.127335</c:v>
                </c:pt>
                <c:pt idx="51662">
                  <c:v>0.12884699999999999</c:v>
                </c:pt>
                <c:pt idx="51663">
                  <c:v>0.13084899999999999</c:v>
                </c:pt>
                <c:pt idx="51664">
                  <c:v>0.13268099999999999</c:v>
                </c:pt>
                <c:pt idx="51665">
                  <c:v>0.13463</c:v>
                </c:pt>
                <c:pt idx="51666">
                  <c:v>0.136241</c:v>
                </c:pt>
                <c:pt idx="51667">
                  <c:v>0.13833699999999999</c:v>
                </c:pt>
                <c:pt idx="51668">
                  <c:v>0.13999200000000001</c:v>
                </c:pt>
                <c:pt idx="51669">
                  <c:v>0.14200499999999999</c:v>
                </c:pt>
                <c:pt idx="51670">
                  <c:v>0.14402400000000001</c:v>
                </c:pt>
                <c:pt idx="51671">
                  <c:v>0.14550099999999999</c:v>
                </c:pt>
                <c:pt idx="51672">
                  <c:v>0.147531</c:v>
                </c:pt>
                <c:pt idx="51673">
                  <c:v>0.14909</c:v>
                </c:pt>
                <c:pt idx="51674">
                  <c:v>0.15118100000000001</c:v>
                </c:pt>
                <c:pt idx="51675">
                  <c:v>0.15291399999999999</c:v>
                </c:pt>
                <c:pt idx="51676">
                  <c:v>0.15457799999999999</c:v>
                </c:pt>
                <c:pt idx="51677">
                  <c:v>0.15646599999999999</c:v>
                </c:pt>
                <c:pt idx="51678">
                  <c:v>0.15817700000000001</c:v>
                </c:pt>
                <c:pt idx="51679">
                  <c:v>0.160077</c:v>
                </c:pt>
                <c:pt idx="51680">
                  <c:v>0.161887</c:v>
                </c:pt>
                <c:pt idx="51681">
                  <c:v>0.16367200000000001</c:v>
                </c:pt>
                <c:pt idx="51682">
                  <c:v>0.16522300000000001</c:v>
                </c:pt>
                <c:pt idx="51683">
                  <c:v>0.16724700000000001</c:v>
                </c:pt>
                <c:pt idx="51684">
                  <c:v>0.16886599999999999</c:v>
                </c:pt>
                <c:pt idx="51685">
                  <c:v>0.17077999999999999</c:v>
                </c:pt>
                <c:pt idx="51686">
                  <c:v>0.172518</c:v>
                </c:pt>
                <c:pt idx="51687">
                  <c:v>0.17393400000000001</c:v>
                </c:pt>
                <c:pt idx="51688">
                  <c:v>0.17582900000000001</c:v>
                </c:pt>
                <c:pt idx="51689">
                  <c:v>0.17736499999999999</c:v>
                </c:pt>
                <c:pt idx="51690">
                  <c:v>0.179284</c:v>
                </c:pt>
                <c:pt idx="51691">
                  <c:v>0.1807</c:v>
                </c:pt>
                <c:pt idx="51692">
                  <c:v>0.18252599999999999</c:v>
                </c:pt>
                <c:pt idx="51693">
                  <c:v>0.18396299999999999</c:v>
                </c:pt>
                <c:pt idx="51694">
                  <c:v>0.185724</c:v>
                </c:pt>
                <c:pt idx="51695">
                  <c:v>0.187282</c:v>
                </c:pt>
                <c:pt idx="51696">
                  <c:v>0.18884899999999999</c:v>
                </c:pt>
                <c:pt idx="51697">
                  <c:v>0.19051599999999999</c:v>
                </c:pt>
                <c:pt idx="51698">
                  <c:v>0.19171099999999999</c:v>
                </c:pt>
                <c:pt idx="51699">
                  <c:v>0.193442</c:v>
                </c:pt>
                <c:pt idx="51700">
                  <c:v>0.19473399999999999</c:v>
                </c:pt>
                <c:pt idx="51701">
                  <c:v>0.19631299999999999</c:v>
                </c:pt>
                <c:pt idx="51702">
                  <c:v>0.19775899999999999</c:v>
                </c:pt>
                <c:pt idx="51703">
                  <c:v>0.198881</c:v>
                </c:pt>
                <c:pt idx="51704">
                  <c:v>0.20050999999999999</c:v>
                </c:pt>
                <c:pt idx="51705">
                  <c:v>0.20182</c:v>
                </c:pt>
                <c:pt idx="51706">
                  <c:v>0.20327600000000001</c:v>
                </c:pt>
                <c:pt idx="51707">
                  <c:v>0.204541</c:v>
                </c:pt>
                <c:pt idx="51708">
                  <c:v>0.205873</c:v>
                </c:pt>
                <c:pt idx="51709">
                  <c:v>0.20701</c:v>
                </c:pt>
                <c:pt idx="51710">
                  <c:v>0.208343</c:v>
                </c:pt>
                <c:pt idx="51711">
                  <c:v>0.209451</c:v>
                </c:pt>
                <c:pt idx="51712">
                  <c:v>0.21079000000000001</c:v>
                </c:pt>
                <c:pt idx="51713">
                  <c:v>0.21168300000000001</c:v>
                </c:pt>
                <c:pt idx="51714">
                  <c:v>0.212758</c:v>
                </c:pt>
                <c:pt idx="51715">
                  <c:v>0.21398600000000001</c:v>
                </c:pt>
                <c:pt idx="51716">
                  <c:v>0.21493300000000001</c:v>
                </c:pt>
                <c:pt idx="51717">
                  <c:v>0.216004</c:v>
                </c:pt>
                <c:pt idx="51718">
                  <c:v>0.21687699999999999</c:v>
                </c:pt>
                <c:pt idx="51719">
                  <c:v>0.217839</c:v>
                </c:pt>
                <c:pt idx="51720">
                  <c:v>0.218663</c:v>
                </c:pt>
                <c:pt idx="51721">
                  <c:v>0.219557</c:v>
                </c:pt>
                <c:pt idx="51722">
                  <c:v>0.22042800000000001</c:v>
                </c:pt>
                <c:pt idx="51723">
                  <c:v>0.22125400000000001</c:v>
                </c:pt>
                <c:pt idx="51724">
                  <c:v>0.22208</c:v>
                </c:pt>
                <c:pt idx="51725">
                  <c:v>0.222638</c:v>
                </c:pt>
                <c:pt idx="51726">
                  <c:v>0.223581</c:v>
                </c:pt>
                <c:pt idx="51727">
                  <c:v>0.22423299999999999</c:v>
                </c:pt>
                <c:pt idx="51728">
                  <c:v>0.22494</c:v>
                </c:pt>
                <c:pt idx="51729">
                  <c:v>0.22564699999999999</c:v>
                </c:pt>
                <c:pt idx="51730">
                  <c:v>0.225884</c:v>
                </c:pt>
                <c:pt idx="51731">
                  <c:v>0.22678499999999999</c:v>
                </c:pt>
                <c:pt idx="51732">
                  <c:v>0.227159</c:v>
                </c:pt>
                <c:pt idx="51733">
                  <c:v>0.22769900000000001</c:v>
                </c:pt>
                <c:pt idx="51734">
                  <c:v>0.22798199999999999</c:v>
                </c:pt>
                <c:pt idx="51735">
                  <c:v>0.228354</c:v>
                </c:pt>
                <c:pt idx="51736">
                  <c:v>0.22856099999999999</c:v>
                </c:pt>
                <c:pt idx="51737">
                  <c:v>0.22895799999999999</c:v>
                </c:pt>
                <c:pt idx="51738">
                  <c:v>0.22915199999999999</c:v>
                </c:pt>
                <c:pt idx="51739">
                  <c:v>0.22948099999999999</c:v>
                </c:pt>
                <c:pt idx="51740">
                  <c:v>0.229432</c:v>
                </c:pt>
                <c:pt idx="51741">
                  <c:v>0.22947300000000001</c:v>
                </c:pt>
                <c:pt idx="51742">
                  <c:v>0.229821</c:v>
                </c:pt>
                <c:pt idx="51743">
                  <c:v>0.22980400000000001</c:v>
                </c:pt>
                <c:pt idx="51744">
                  <c:v>0.229709</c:v>
                </c:pt>
                <c:pt idx="51745">
                  <c:v>0.22980200000000001</c:v>
                </c:pt>
                <c:pt idx="51746">
                  <c:v>0.22945599999999999</c:v>
                </c:pt>
                <c:pt idx="51747">
                  <c:v>0.229495</c:v>
                </c:pt>
                <c:pt idx="51748">
                  <c:v>0.229236</c:v>
                </c:pt>
                <c:pt idx="51749">
                  <c:v>0.22891800000000001</c:v>
                </c:pt>
                <c:pt idx="51750">
                  <c:v>0.22864499999999999</c:v>
                </c:pt>
                <c:pt idx="51751">
                  <c:v>0.22830500000000001</c:v>
                </c:pt>
                <c:pt idx="51752">
                  <c:v>0.22767599999999999</c:v>
                </c:pt>
                <c:pt idx="51753">
                  <c:v>0.227495</c:v>
                </c:pt>
                <c:pt idx="51754">
                  <c:v>0.22689899999999999</c:v>
                </c:pt>
                <c:pt idx="51755">
                  <c:v>0.22657099999999999</c:v>
                </c:pt>
                <c:pt idx="51756">
                  <c:v>0.22605700000000001</c:v>
                </c:pt>
                <c:pt idx="51757">
                  <c:v>0.22536999999999999</c:v>
                </c:pt>
                <c:pt idx="51758">
                  <c:v>0.22487199999999999</c:v>
                </c:pt>
                <c:pt idx="51759">
                  <c:v>0.22416900000000001</c:v>
                </c:pt>
                <c:pt idx="51760">
                  <c:v>0.22348299999999999</c:v>
                </c:pt>
                <c:pt idx="51761">
                  <c:v>0.22261600000000001</c:v>
                </c:pt>
                <c:pt idx="51762">
                  <c:v>0.22172500000000001</c:v>
                </c:pt>
                <c:pt idx="51763">
                  <c:v>0.22083700000000001</c:v>
                </c:pt>
                <c:pt idx="51764">
                  <c:v>0.21996099999999999</c:v>
                </c:pt>
                <c:pt idx="51765">
                  <c:v>0.21889800000000001</c:v>
                </c:pt>
                <c:pt idx="51766">
                  <c:v>0.217839</c:v>
                </c:pt>
                <c:pt idx="51767">
                  <c:v>0.216808</c:v>
                </c:pt>
                <c:pt idx="51768">
                  <c:v>0.215471</c:v>
                </c:pt>
                <c:pt idx="51769">
                  <c:v>0.21448500000000001</c:v>
                </c:pt>
                <c:pt idx="51770">
                  <c:v>0.21310299999999999</c:v>
                </c:pt>
                <c:pt idx="51771">
                  <c:v>0.21182200000000001</c:v>
                </c:pt>
                <c:pt idx="51772">
                  <c:v>0.21047099999999999</c:v>
                </c:pt>
                <c:pt idx="51773">
                  <c:v>0.20923900000000001</c:v>
                </c:pt>
                <c:pt idx="51774">
                  <c:v>0.207734</c:v>
                </c:pt>
                <c:pt idx="51775">
                  <c:v>0.206371</c:v>
                </c:pt>
                <c:pt idx="51776">
                  <c:v>0.204874</c:v>
                </c:pt>
                <c:pt idx="51777">
                  <c:v>0.20338200000000001</c:v>
                </c:pt>
                <c:pt idx="51778">
                  <c:v>0.20203099999999999</c:v>
                </c:pt>
                <c:pt idx="51779">
                  <c:v>0.200299</c:v>
                </c:pt>
                <c:pt idx="51780">
                  <c:v>0.19882</c:v>
                </c:pt>
                <c:pt idx="51781">
                  <c:v>0.197073</c:v>
                </c:pt>
                <c:pt idx="51782">
                  <c:v>0.19553000000000001</c:v>
                </c:pt>
                <c:pt idx="51783">
                  <c:v>0.19383400000000001</c:v>
                </c:pt>
                <c:pt idx="51784">
                  <c:v>0.19181899999999999</c:v>
                </c:pt>
                <c:pt idx="51785">
                  <c:v>0.19018299999999999</c:v>
                </c:pt>
                <c:pt idx="51786">
                  <c:v>0.188171</c:v>
                </c:pt>
                <c:pt idx="51787">
                  <c:v>0.18635599999999999</c:v>
                </c:pt>
                <c:pt idx="51788">
                  <c:v>0.18446000000000001</c:v>
                </c:pt>
                <c:pt idx="51789">
                  <c:v>0.18233099999999999</c:v>
                </c:pt>
                <c:pt idx="51790">
                  <c:v>0.18035799999999999</c:v>
                </c:pt>
                <c:pt idx="51791">
                  <c:v>0.17835999999999999</c:v>
                </c:pt>
                <c:pt idx="51792">
                  <c:v>0.17624100000000001</c:v>
                </c:pt>
                <c:pt idx="51793">
                  <c:v>0.174424</c:v>
                </c:pt>
                <c:pt idx="51794">
                  <c:v>0.172348</c:v>
                </c:pt>
                <c:pt idx="51795">
                  <c:v>0.17013300000000001</c:v>
                </c:pt>
                <c:pt idx="51796">
                  <c:v>0.168299</c:v>
                </c:pt>
                <c:pt idx="51797">
                  <c:v>0.16617199999999999</c:v>
                </c:pt>
                <c:pt idx="51798">
                  <c:v>0.16403300000000001</c:v>
                </c:pt>
                <c:pt idx="51799">
                  <c:v>0.161968</c:v>
                </c:pt>
                <c:pt idx="51800">
                  <c:v>0.15973899999999999</c:v>
                </c:pt>
                <c:pt idx="51801">
                  <c:v>0.15768599999999999</c:v>
                </c:pt>
                <c:pt idx="51802">
                  <c:v>0.15534600000000001</c:v>
                </c:pt>
                <c:pt idx="51803">
                  <c:v>0.15315599999999999</c:v>
                </c:pt>
                <c:pt idx="51804">
                  <c:v>0.15090700000000001</c:v>
                </c:pt>
                <c:pt idx="51805">
                  <c:v>0.14852299999999999</c:v>
                </c:pt>
                <c:pt idx="51806">
                  <c:v>0.14627299999999999</c:v>
                </c:pt>
                <c:pt idx="51807">
                  <c:v>0.143931</c:v>
                </c:pt>
                <c:pt idx="51808">
                  <c:v>0.141514</c:v>
                </c:pt>
                <c:pt idx="51809">
                  <c:v>0.13924800000000001</c:v>
                </c:pt>
                <c:pt idx="51810">
                  <c:v>0.13702600000000001</c:v>
                </c:pt>
                <c:pt idx="51811">
                  <c:v>0.134437</c:v>
                </c:pt>
                <c:pt idx="51812">
                  <c:v>0.13223499999999999</c:v>
                </c:pt>
                <c:pt idx="51813">
                  <c:v>0.12998199999999999</c:v>
                </c:pt>
                <c:pt idx="51814">
                  <c:v>0.127634</c:v>
                </c:pt>
                <c:pt idx="51815">
                  <c:v>0.12540599999999999</c:v>
                </c:pt>
                <c:pt idx="51816">
                  <c:v>0.123131</c:v>
                </c:pt>
                <c:pt idx="51817">
                  <c:v>0.120882</c:v>
                </c:pt>
                <c:pt idx="51818">
                  <c:v>0.118669</c:v>
                </c:pt>
                <c:pt idx="51819">
                  <c:v>0.11626400000000001</c:v>
                </c:pt>
                <c:pt idx="51820">
                  <c:v>0.114117</c:v>
                </c:pt>
                <c:pt idx="51821">
                  <c:v>0.111736</c:v>
                </c:pt>
                <c:pt idx="51822">
                  <c:v>0.109475</c:v>
                </c:pt>
                <c:pt idx="51823">
                  <c:v>0.107331</c:v>
                </c:pt>
                <c:pt idx="51824">
                  <c:v>0.104865</c:v>
                </c:pt>
                <c:pt idx="51825">
                  <c:v>0.102746</c:v>
                </c:pt>
                <c:pt idx="51826">
                  <c:v>0.100497</c:v>
                </c:pt>
                <c:pt idx="51827">
                  <c:v>9.8035399999999995E-2</c:v>
                </c:pt>
                <c:pt idx="51828">
                  <c:v>9.5849000000000004E-2</c:v>
                </c:pt>
                <c:pt idx="51829">
                  <c:v>9.3503900000000001E-2</c:v>
                </c:pt>
                <c:pt idx="51830">
                  <c:v>9.1149599999999997E-2</c:v>
                </c:pt>
                <c:pt idx="51831">
                  <c:v>8.8748199999999999E-2</c:v>
                </c:pt>
                <c:pt idx="51832">
                  <c:v>8.6508299999999996E-2</c:v>
                </c:pt>
                <c:pt idx="51833">
                  <c:v>8.4385399999999999E-2</c:v>
                </c:pt>
                <c:pt idx="51834">
                  <c:v>8.2017499999999993E-2</c:v>
                </c:pt>
                <c:pt idx="51835">
                  <c:v>7.9860100000000003E-2</c:v>
                </c:pt>
                <c:pt idx="51836">
                  <c:v>7.7752399999999999E-2</c:v>
                </c:pt>
                <c:pt idx="51837">
                  <c:v>7.5732300000000002E-2</c:v>
                </c:pt>
                <c:pt idx="51838">
                  <c:v>7.3340299999999997E-2</c:v>
                </c:pt>
                <c:pt idx="51839">
                  <c:v>7.1362999999999996E-2</c:v>
                </c:pt>
                <c:pt idx="51840">
                  <c:v>6.9211499999999995E-2</c:v>
                </c:pt>
                <c:pt idx="51841">
                  <c:v>6.6897700000000004E-2</c:v>
                </c:pt>
                <c:pt idx="51842">
                  <c:v>6.5139799999999998E-2</c:v>
                </c:pt>
                <c:pt idx="51843">
                  <c:v>6.2761999999999998E-2</c:v>
                </c:pt>
                <c:pt idx="51844">
                  <c:v>6.0880299999999998E-2</c:v>
                </c:pt>
                <c:pt idx="51845">
                  <c:v>5.8691699999999999E-2</c:v>
                </c:pt>
                <c:pt idx="51846">
                  <c:v>5.6730799999999998E-2</c:v>
                </c:pt>
                <c:pt idx="51847">
                  <c:v>5.4644499999999999E-2</c:v>
                </c:pt>
                <c:pt idx="51848">
                  <c:v>5.2481800000000002E-2</c:v>
                </c:pt>
                <c:pt idx="51849">
                  <c:v>5.0509800000000001E-2</c:v>
                </c:pt>
                <c:pt idx="51850">
                  <c:v>4.8464300000000002E-2</c:v>
                </c:pt>
                <c:pt idx="51851">
                  <c:v>4.6509099999999998E-2</c:v>
                </c:pt>
                <c:pt idx="51852">
                  <c:v>4.4327400000000003E-2</c:v>
                </c:pt>
                <c:pt idx="51853">
                  <c:v>4.2448399999999997E-2</c:v>
                </c:pt>
                <c:pt idx="51854">
                  <c:v>4.0238599999999999E-2</c:v>
                </c:pt>
                <c:pt idx="51855">
                  <c:v>3.8451699999999998E-2</c:v>
                </c:pt>
                <c:pt idx="51856">
                  <c:v>3.6393500000000002E-2</c:v>
                </c:pt>
                <c:pt idx="51857">
                  <c:v>3.4434800000000002E-2</c:v>
                </c:pt>
                <c:pt idx="51858">
                  <c:v>3.2698999999999999E-2</c:v>
                </c:pt>
                <c:pt idx="51859">
                  <c:v>3.0529500000000001E-2</c:v>
                </c:pt>
                <c:pt idx="51860">
                  <c:v>2.8865600000000002E-2</c:v>
                </c:pt>
                <c:pt idx="51861">
                  <c:v>2.6887899999999999E-2</c:v>
                </c:pt>
                <c:pt idx="51862">
                  <c:v>2.5031899999999999E-2</c:v>
                </c:pt>
                <c:pt idx="51863">
                  <c:v>2.3136799999999999E-2</c:v>
                </c:pt>
                <c:pt idx="51864">
                  <c:v>2.11386E-2</c:v>
                </c:pt>
                <c:pt idx="51865">
                  <c:v>1.9381499999999999E-2</c:v>
                </c:pt>
                <c:pt idx="51866">
                  <c:v>1.7477900000000001E-2</c:v>
                </c:pt>
                <c:pt idx="51867">
                  <c:v>1.5787200000000001E-2</c:v>
                </c:pt>
                <c:pt idx="51868">
                  <c:v>1.3723600000000001E-2</c:v>
                </c:pt>
                <c:pt idx="51869">
                  <c:v>1.2034400000000001E-2</c:v>
                </c:pt>
                <c:pt idx="51870">
                  <c:v>1.00173E-2</c:v>
                </c:pt>
                <c:pt idx="51871">
                  <c:v>8.19807E-3</c:v>
                </c:pt>
                <c:pt idx="51872">
                  <c:v>6.3700400000000004E-3</c:v>
                </c:pt>
                <c:pt idx="51873">
                  <c:v>4.4820700000000003E-3</c:v>
                </c:pt>
                <c:pt idx="51874">
                  <c:v>2.9093499999999998E-3</c:v>
                </c:pt>
                <c:pt idx="51875">
                  <c:v>9.1490400000000002E-4</c:v>
                </c:pt>
                <c:pt idx="51876">
                  <c:v>-9.4036499999999997E-4</c:v>
                </c:pt>
                <c:pt idx="51877">
                  <c:v>-2.53973E-3</c:v>
                </c:pt>
                <c:pt idx="51878">
                  <c:v>-4.4952300000000002E-3</c:v>
                </c:pt>
                <c:pt idx="51879">
                  <c:v>-6.1827799999999997E-3</c:v>
                </c:pt>
                <c:pt idx="51880">
                  <c:v>-8.0547699999999993E-3</c:v>
                </c:pt>
                <c:pt idx="51881">
                  <c:v>-9.80316E-3</c:v>
                </c:pt>
                <c:pt idx="51882">
                  <c:v>-1.15684E-2</c:v>
                </c:pt>
                <c:pt idx="51883">
                  <c:v>-1.3430299999999999E-2</c:v>
                </c:pt>
                <c:pt idx="51884">
                  <c:v>-1.5103800000000001E-2</c:v>
                </c:pt>
                <c:pt idx="51885">
                  <c:v>-1.67964E-2</c:v>
                </c:pt>
                <c:pt idx="51886">
                  <c:v>-1.8772E-2</c:v>
                </c:pt>
                <c:pt idx="51887">
                  <c:v>-2.0356300000000001E-2</c:v>
                </c:pt>
                <c:pt idx="51888">
                  <c:v>-2.21534E-2</c:v>
                </c:pt>
                <c:pt idx="51889">
                  <c:v>-2.37974E-2</c:v>
                </c:pt>
                <c:pt idx="51890">
                  <c:v>-2.5679899999999999E-2</c:v>
                </c:pt>
                <c:pt idx="51891">
                  <c:v>-2.7246599999999999E-2</c:v>
                </c:pt>
                <c:pt idx="51892">
                  <c:v>-2.91288E-2</c:v>
                </c:pt>
                <c:pt idx="51893">
                  <c:v>-3.08854E-2</c:v>
                </c:pt>
                <c:pt idx="51894">
                  <c:v>-3.2345499999999999E-2</c:v>
                </c:pt>
                <c:pt idx="51895">
                  <c:v>-3.4166599999999998E-2</c:v>
                </c:pt>
                <c:pt idx="51896">
                  <c:v>-3.5765400000000003E-2</c:v>
                </c:pt>
                <c:pt idx="51897">
                  <c:v>-3.7766000000000001E-2</c:v>
                </c:pt>
                <c:pt idx="51898">
                  <c:v>-3.9260099999999999E-2</c:v>
                </c:pt>
                <c:pt idx="51899">
                  <c:v>-4.0949699999999999E-2</c:v>
                </c:pt>
                <c:pt idx="51900">
                  <c:v>-4.2730799999999999E-2</c:v>
                </c:pt>
                <c:pt idx="51901">
                  <c:v>-4.4208200000000003E-2</c:v>
                </c:pt>
                <c:pt idx="51902">
                  <c:v>-4.6153E-2</c:v>
                </c:pt>
                <c:pt idx="51903">
                  <c:v>-4.78313E-2</c:v>
                </c:pt>
                <c:pt idx="51904">
                  <c:v>-4.9525800000000002E-2</c:v>
                </c:pt>
                <c:pt idx="51905">
                  <c:v>-5.1249700000000002E-2</c:v>
                </c:pt>
                <c:pt idx="51906">
                  <c:v>-5.2977099999999999E-2</c:v>
                </c:pt>
                <c:pt idx="51907">
                  <c:v>-5.4776499999999999E-2</c:v>
                </c:pt>
                <c:pt idx="51908">
                  <c:v>-5.6642900000000003E-2</c:v>
                </c:pt>
                <c:pt idx="51909">
                  <c:v>-5.83855E-2</c:v>
                </c:pt>
                <c:pt idx="51910">
                  <c:v>-6.0040700000000002E-2</c:v>
                </c:pt>
                <c:pt idx="51911">
                  <c:v>-6.1823200000000002E-2</c:v>
                </c:pt>
                <c:pt idx="51912">
                  <c:v>-6.3479099999999997E-2</c:v>
                </c:pt>
                <c:pt idx="51913">
                  <c:v>-6.5172800000000003E-2</c:v>
                </c:pt>
                <c:pt idx="51914">
                  <c:v>-6.6937399999999994E-2</c:v>
                </c:pt>
                <c:pt idx="51915">
                  <c:v>-6.8399000000000001E-2</c:v>
                </c:pt>
                <c:pt idx="51916">
                  <c:v>-7.0211399999999993E-2</c:v>
                </c:pt>
                <c:pt idx="51917">
                  <c:v>-7.19833E-2</c:v>
                </c:pt>
                <c:pt idx="51918">
                  <c:v>-7.3711499999999999E-2</c:v>
                </c:pt>
                <c:pt idx="51919">
                  <c:v>-7.5478699999999996E-2</c:v>
                </c:pt>
                <c:pt idx="51920">
                  <c:v>-7.7072699999999994E-2</c:v>
                </c:pt>
                <c:pt idx="51921">
                  <c:v>-7.8917200000000007E-2</c:v>
                </c:pt>
                <c:pt idx="51922">
                  <c:v>-8.0612600000000006E-2</c:v>
                </c:pt>
                <c:pt idx="51923">
                  <c:v>-8.2325200000000001E-2</c:v>
                </c:pt>
                <c:pt idx="51924">
                  <c:v>-8.4200700000000003E-2</c:v>
                </c:pt>
                <c:pt idx="51925">
                  <c:v>-8.5887099999999994E-2</c:v>
                </c:pt>
                <c:pt idx="51926">
                  <c:v>-8.7643299999999993E-2</c:v>
                </c:pt>
                <c:pt idx="51927">
                  <c:v>-8.9648699999999998E-2</c:v>
                </c:pt>
                <c:pt idx="51928">
                  <c:v>-9.12607E-2</c:v>
                </c:pt>
                <c:pt idx="51929">
                  <c:v>-9.3229199999999998E-2</c:v>
                </c:pt>
                <c:pt idx="51930">
                  <c:v>-9.4947299999999998E-2</c:v>
                </c:pt>
                <c:pt idx="51931">
                  <c:v>-9.6633499999999997E-2</c:v>
                </c:pt>
                <c:pt idx="51932">
                  <c:v>-9.8454299999999995E-2</c:v>
                </c:pt>
                <c:pt idx="51933">
                  <c:v>-0.10021099999999999</c:v>
                </c:pt>
                <c:pt idx="51934">
                  <c:v>-0.10193099999999999</c:v>
                </c:pt>
                <c:pt idx="51935">
                  <c:v>-0.103826</c:v>
                </c:pt>
                <c:pt idx="51936">
                  <c:v>-0.105573</c:v>
                </c:pt>
                <c:pt idx="51937">
                  <c:v>-0.107378</c:v>
                </c:pt>
                <c:pt idx="51938">
                  <c:v>-0.109317</c:v>
                </c:pt>
                <c:pt idx="51939">
                  <c:v>-0.11107</c:v>
                </c:pt>
                <c:pt idx="51940">
                  <c:v>-0.11305999999999999</c:v>
                </c:pt>
                <c:pt idx="51941">
                  <c:v>-0.114671</c:v>
                </c:pt>
                <c:pt idx="51942">
                  <c:v>-0.116341</c:v>
                </c:pt>
                <c:pt idx="51943">
                  <c:v>-0.118599</c:v>
                </c:pt>
                <c:pt idx="51944">
                  <c:v>-0.120211</c:v>
                </c:pt>
                <c:pt idx="51945">
                  <c:v>-0.122154</c:v>
                </c:pt>
                <c:pt idx="51946">
                  <c:v>-0.12395399999999999</c:v>
                </c:pt>
                <c:pt idx="51947">
                  <c:v>-0.125884</c:v>
                </c:pt>
                <c:pt idx="51948">
                  <c:v>-0.127861</c:v>
                </c:pt>
                <c:pt idx="51949">
                  <c:v>-0.12970300000000001</c:v>
                </c:pt>
                <c:pt idx="51950">
                  <c:v>-0.13156999999999999</c:v>
                </c:pt>
                <c:pt idx="51951">
                  <c:v>-0.13326099999999999</c:v>
                </c:pt>
                <c:pt idx="51952">
                  <c:v>-0.13517100000000001</c:v>
                </c:pt>
                <c:pt idx="51953">
                  <c:v>-0.13700200000000001</c:v>
                </c:pt>
                <c:pt idx="51954">
                  <c:v>-0.138961</c:v>
                </c:pt>
                <c:pt idx="51955">
                  <c:v>-0.140571</c:v>
                </c:pt>
                <c:pt idx="51956">
                  <c:v>-0.142565</c:v>
                </c:pt>
                <c:pt idx="51957">
                  <c:v>-0.144348</c:v>
                </c:pt>
                <c:pt idx="51958">
                  <c:v>-0.146066</c:v>
                </c:pt>
                <c:pt idx="51959">
                  <c:v>-0.148089</c:v>
                </c:pt>
                <c:pt idx="51960">
                  <c:v>-0.14954600000000001</c:v>
                </c:pt>
                <c:pt idx="51961">
                  <c:v>-0.15160399999999999</c:v>
                </c:pt>
                <c:pt idx="51962">
                  <c:v>-0.15309600000000001</c:v>
                </c:pt>
                <c:pt idx="51963">
                  <c:v>-0.15493599999999999</c:v>
                </c:pt>
                <c:pt idx="51964">
                  <c:v>-0.15676100000000001</c:v>
                </c:pt>
                <c:pt idx="51965">
                  <c:v>-0.158385</c:v>
                </c:pt>
                <c:pt idx="51966">
                  <c:v>-0.16009899999999999</c:v>
                </c:pt>
                <c:pt idx="51967">
                  <c:v>-0.16187199999999999</c:v>
                </c:pt>
                <c:pt idx="51968">
                  <c:v>-0.16375700000000001</c:v>
                </c:pt>
                <c:pt idx="51969">
                  <c:v>-0.165245</c:v>
                </c:pt>
                <c:pt idx="51970">
                  <c:v>-0.1671</c:v>
                </c:pt>
                <c:pt idx="51971">
                  <c:v>-0.16864499999999999</c:v>
                </c:pt>
                <c:pt idx="51972">
                  <c:v>-0.17055300000000001</c:v>
                </c:pt>
                <c:pt idx="51973">
                  <c:v>-0.17206099999999999</c:v>
                </c:pt>
                <c:pt idx="51974">
                  <c:v>-0.173785</c:v>
                </c:pt>
                <c:pt idx="51975">
                  <c:v>-0.17538400000000001</c:v>
                </c:pt>
                <c:pt idx="51976">
                  <c:v>-0.17696100000000001</c:v>
                </c:pt>
                <c:pt idx="51977">
                  <c:v>-0.17868700000000001</c:v>
                </c:pt>
                <c:pt idx="51978">
                  <c:v>-0.17999799999999999</c:v>
                </c:pt>
                <c:pt idx="51979">
                  <c:v>-0.18176100000000001</c:v>
                </c:pt>
                <c:pt idx="51980">
                  <c:v>-0.18309900000000001</c:v>
                </c:pt>
                <c:pt idx="51981">
                  <c:v>-0.18457200000000001</c:v>
                </c:pt>
                <c:pt idx="51982">
                  <c:v>-0.18595200000000001</c:v>
                </c:pt>
                <c:pt idx="51983">
                  <c:v>-0.18748100000000001</c:v>
                </c:pt>
                <c:pt idx="51984">
                  <c:v>-0.18879099999999999</c:v>
                </c:pt>
                <c:pt idx="51985">
                  <c:v>-0.19007099999999999</c:v>
                </c:pt>
                <c:pt idx="51986">
                  <c:v>-0.19169</c:v>
                </c:pt>
                <c:pt idx="51987">
                  <c:v>-0.19284599999999999</c:v>
                </c:pt>
                <c:pt idx="51988">
                  <c:v>-0.19445499999999999</c:v>
                </c:pt>
                <c:pt idx="51989">
                  <c:v>-0.19567799999999999</c:v>
                </c:pt>
                <c:pt idx="51990">
                  <c:v>-0.19686600000000001</c:v>
                </c:pt>
                <c:pt idx="51991">
                  <c:v>-0.198045</c:v>
                </c:pt>
                <c:pt idx="51992">
                  <c:v>-0.199099</c:v>
                </c:pt>
                <c:pt idx="51993">
                  <c:v>-0.20036200000000001</c:v>
                </c:pt>
                <c:pt idx="51994">
                  <c:v>-0.201405</c:v>
                </c:pt>
                <c:pt idx="51995">
                  <c:v>-0.202519</c:v>
                </c:pt>
                <c:pt idx="51996">
                  <c:v>-0.20344799999999999</c:v>
                </c:pt>
                <c:pt idx="51997">
                  <c:v>-0.204655</c:v>
                </c:pt>
                <c:pt idx="51998">
                  <c:v>-0.20535500000000001</c:v>
                </c:pt>
                <c:pt idx="51999">
                  <c:v>-0.20647599999999999</c:v>
                </c:pt>
                <c:pt idx="52000">
                  <c:v>-0.20719199999999999</c:v>
                </c:pt>
                <c:pt idx="52001">
                  <c:v>-0.20802699999999999</c:v>
                </c:pt>
                <c:pt idx="52002">
                  <c:v>-0.20890300000000001</c:v>
                </c:pt>
                <c:pt idx="52003">
                  <c:v>-0.20947499999999999</c:v>
                </c:pt>
                <c:pt idx="52004">
                  <c:v>-0.21041000000000001</c:v>
                </c:pt>
                <c:pt idx="52005">
                  <c:v>-0.21090300000000001</c:v>
                </c:pt>
                <c:pt idx="52006">
                  <c:v>-0.211896</c:v>
                </c:pt>
                <c:pt idx="52007">
                  <c:v>-0.212284</c:v>
                </c:pt>
                <c:pt idx="52008">
                  <c:v>-0.21305499999999999</c:v>
                </c:pt>
                <c:pt idx="52009">
                  <c:v>-0.21351500000000001</c:v>
                </c:pt>
                <c:pt idx="52010">
                  <c:v>-0.21401899999999999</c:v>
                </c:pt>
                <c:pt idx="52011">
                  <c:v>-0.214584</c:v>
                </c:pt>
                <c:pt idx="52012">
                  <c:v>-0.21482200000000001</c:v>
                </c:pt>
                <c:pt idx="52013">
                  <c:v>-0.215313</c:v>
                </c:pt>
                <c:pt idx="52014">
                  <c:v>-0.215282</c:v>
                </c:pt>
                <c:pt idx="52015">
                  <c:v>-0.215784</c:v>
                </c:pt>
                <c:pt idx="52016">
                  <c:v>-0.216031</c:v>
                </c:pt>
                <c:pt idx="52017">
                  <c:v>-0.21607599999999999</c:v>
                </c:pt>
                <c:pt idx="52018">
                  <c:v>-0.21624699999999999</c:v>
                </c:pt>
                <c:pt idx="52019">
                  <c:v>-0.21621799999999999</c:v>
                </c:pt>
                <c:pt idx="52020">
                  <c:v>-0.21623400000000001</c:v>
                </c:pt>
                <c:pt idx="52021">
                  <c:v>-0.216254</c:v>
                </c:pt>
                <c:pt idx="52022">
                  <c:v>-0.216304</c:v>
                </c:pt>
                <c:pt idx="52023">
                  <c:v>-0.21596299999999999</c:v>
                </c:pt>
                <c:pt idx="52024">
                  <c:v>-0.21599199999999999</c:v>
                </c:pt>
                <c:pt idx="52025">
                  <c:v>-0.21545700000000001</c:v>
                </c:pt>
                <c:pt idx="52026">
                  <c:v>-0.215611</c:v>
                </c:pt>
                <c:pt idx="52027">
                  <c:v>-0.21499599999999999</c:v>
                </c:pt>
                <c:pt idx="52028">
                  <c:v>-0.214666</c:v>
                </c:pt>
                <c:pt idx="52029">
                  <c:v>-0.21443599999999999</c:v>
                </c:pt>
                <c:pt idx="52030">
                  <c:v>-0.213974</c:v>
                </c:pt>
                <c:pt idx="52031">
                  <c:v>-0.213445</c:v>
                </c:pt>
                <c:pt idx="52032">
                  <c:v>-0.21268899999999999</c:v>
                </c:pt>
                <c:pt idx="52033">
                  <c:v>-0.21216699999999999</c:v>
                </c:pt>
                <c:pt idx="52034">
                  <c:v>-0.21157699999999999</c:v>
                </c:pt>
                <c:pt idx="52035">
                  <c:v>-0.21101200000000001</c:v>
                </c:pt>
                <c:pt idx="52036">
                  <c:v>-0.210061</c:v>
                </c:pt>
                <c:pt idx="52037">
                  <c:v>-0.209291</c:v>
                </c:pt>
                <c:pt idx="52038">
                  <c:v>-0.20854900000000001</c:v>
                </c:pt>
                <c:pt idx="52039">
                  <c:v>-0.20763999999999999</c:v>
                </c:pt>
                <c:pt idx="52040">
                  <c:v>-0.20672599999999999</c:v>
                </c:pt>
                <c:pt idx="52041">
                  <c:v>-0.205846</c:v>
                </c:pt>
                <c:pt idx="52042">
                  <c:v>-0.204987</c:v>
                </c:pt>
                <c:pt idx="52043">
                  <c:v>-0.20382900000000001</c:v>
                </c:pt>
                <c:pt idx="52044">
                  <c:v>-0.202818</c:v>
                </c:pt>
                <c:pt idx="52045">
                  <c:v>-0.20169799999999999</c:v>
                </c:pt>
                <c:pt idx="52046">
                  <c:v>-0.200601</c:v>
                </c:pt>
                <c:pt idx="52047">
                  <c:v>-0.199575</c:v>
                </c:pt>
                <c:pt idx="52048">
                  <c:v>-0.19822100000000001</c:v>
                </c:pt>
                <c:pt idx="52049">
                  <c:v>-0.197078</c:v>
                </c:pt>
                <c:pt idx="52050">
                  <c:v>-0.19578499999999999</c:v>
                </c:pt>
                <c:pt idx="52051">
                  <c:v>-0.194635</c:v>
                </c:pt>
                <c:pt idx="52052">
                  <c:v>-0.19314999999999999</c:v>
                </c:pt>
                <c:pt idx="52053">
                  <c:v>-0.19207399999999999</c:v>
                </c:pt>
                <c:pt idx="52054">
                  <c:v>-0.19045400000000001</c:v>
                </c:pt>
                <c:pt idx="52055">
                  <c:v>-0.18912699999999999</c:v>
                </c:pt>
                <c:pt idx="52056">
                  <c:v>-0.18753600000000001</c:v>
                </c:pt>
                <c:pt idx="52057">
                  <c:v>-0.18607000000000001</c:v>
                </c:pt>
                <c:pt idx="52058">
                  <c:v>-0.184584</c:v>
                </c:pt>
                <c:pt idx="52059">
                  <c:v>-0.18276300000000001</c:v>
                </c:pt>
                <c:pt idx="52060">
                  <c:v>-0.18124899999999999</c:v>
                </c:pt>
                <c:pt idx="52061">
                  <c:v>-0.17962400000000001</c:v>
                </c:pt>
                <c:pt idx="52062">
                  <c:v>-0.17805799999999999</c:v>
                </c:pt>
                <c:pt idx="52063">
                  <c:v>-0.17613300000000001</c:v>
                </c:pt>
                <c:pt idx="52064">
                  <c:v>-0.17471999999999999</c:v>
                </c:pt>
                <c:pt idx="52065">
                  <c:v>-0.17281299999999999</c:v>
                </c:pt>
                <c:pt idx="52066">
                  <c:v>-0.17121400000000001</c:v>
                </c:pt>
                <c:pt idx="52067">
                  <c:v>-0.169484</c:v>
                </c:pt>
                <c:pt idx="52068">
                  <c:v>-0.167488</c:v>
                </c:pt>
                <c:pt idx="52069">
                  <c:v>-0.16595399999999999</c:v>
                </c:pt>
                <c:pt idx="52070">
                  <c:v>-0.163941</c:v>
                </c:pt>
                <c:pt idx="52071">
                  <c:v>-0.16222500000000001</c:v>
                </c:pt>
                <c:pt idx="52072">
                  <c:v>-0.16014999999999999</c:v>
                </c:pt>
                <c:pt idx="52073">
                  <c:v>-0.158357</c:v>
                </c:pt>
                <c:pt idx="52074">
                  <c:v>-0.15679299999999999</c:v>
                </c:pt>
                <c:pt idx="52075">
                  <c:v>-0.15456500000000001</c:v>
                </c:pt>
                <c:pt idx="52076">
                  <c:v>-0.15265799999999999</c:v>
                </c:pt>
                <c:pt idx="52077">
                  <c:v>-0.15056700000000001</c:v>
                </c:pt>
                <c:pt idx="52078">
                  <c:v>-0.148645</c:v>
                </c:pt>
                <c:pt idx="52079">
                  <c:v>-0.146458</c:v>
                </c:pt>
                <c:pt idx="52080">
                  <c:v>-0.14446100000000001</c:v>
                </c:pt>
                <c:pt idx="52081">
                  <c:v>-0.14194200000000001</c:v>
                </c:pt>
                <c:pt idx="52082">
                  <c:v>-0.13993800000000001</c:v>
                </c:pt>
                <c:pt idx="52083">
                  <c:v>-0.137715</c:v>
                </c:pt>
                <c:pt idx="52084">
                  <c:v>-0.13538900000000001</c:v>
                </c:pt>
                <c:pt idx="52085">
                  <c:v>-0.13333800000000001</c:v>
                </c:pt>
                <c:pt idx="52086">
                  <c:v>-0.13098000000000001</c:v>
                </c:pt>
                <c:pt idx="52087">
                  <c:v>-0.12878899999999999</c:v>
                </c:pt>
                <c:pt idx="52088">
                  <c:v>-0.126419</c:v>
                </c:pt>
                <c:pt idx="52089">
                  <c:v>-0.124442</c:v>
                </c:pt>
                <c:pt idx="52090">
                  <c:v>-0.121827</c:v>
                </c:pt>
                <c:pt idx="52091">
                  <c:v>-0.119672</c:v>
                </c:pt>
                <c:pt idx="52092">
                  <c:v>-0.117172</c:v>
                </c:pt>
                <c:pt idx="52093">
                  <c:v>-0.115234</c:v>
                </c:pt>
                <c:pt idx="52094">
                  <c:v>-0.112946</c:v>
                </c:pt>
                <c:pt idx="52095">
                  <c:v>-0.11033999999999999</c:v>
                </c:pt>
                <c:pt idx="52096">
                  <c:v>-0.10814600000000001</c:v>
                </c:pt>
                <c:pt idx="52097">
                  <c:v>-0.10560600000000001</c:v>
                </c:pt>
                <c:pt idx="52098">
                  <c:v>-0.103325</c:v>
                </c:pt>
                <c:pt idx="52099">
                  <c:v>-0.10062699999999999</c:v>
                </c:pt>
                <c:pt idx="52100">
                  <c:v>-9.8243200000000003E-2</c:v>
                </c:pt>
                <c:pt idx="52101">
                  <c:v>-9.5643900000000004E-2</c:v>
                </c:pt>
                <c:pt idx="52102">
                  <c:v>-9.3084100000000003E-2</c:v>
                </c:pt>
                <c:pt idx="52103">
                  <c:v>-9.0697200000000006E-2</c:v>
                </c:pt>
                <c:pt idx="52104">
                  <c:v>-8.7900000000000006E-2</c:v>
                </c:pt>
                <c:pt idx="52105">
                  <c:v>-8.5436600000000001E-2</c:v>
                </c:pt>
                <c:pt idx="52106">
                  <c:v>-8.2811599999999999E-2</c:v>
                </c:pt>
                <c:pt idx="52107">
                  <c:v>-8.0338099999999996E-2</c:v>
                </c:pt>
                <c:pt idx="52108">
                  <c:v>-7.7540100000000001E-2</c:v>
                </c:pt>
                <c:pt idx="52109">
                  <c:v>-7.4909699999999996E-2</c:v>
                </c:pt>
                <c:pt idx="52110">
                  <c:v>-7.21918E-2</c:v>
                </c:pt>
                <c:pt idx="52111">
                  <c:v>-6.9566699999999995E-2</c:v>
                </c:pt>
                <c:pt idx="52112">
                  <c:v>-6.6973199999999997E-2</c:v>
                </c:pt>
                <c:pt idx="52113">
                  <c:v>-6.42316E-2</c:v>
                </c:pt>
                <c:pt idx="52114">
                  <c:v>-6.1583199999999998E-2</c:v>
                </c:pt>
                <c:pt idx="52115">
                  <c:v>-5.8888099999999999E-2</c:v>
                </c:pt>
                <c:pt idx="52116">
                  <c:v>-5.62169E-2</c:v>
                </c:pt>
                <c:pt idx="52117">
                  <c:v>-5.3434099999999998E-2</c:v>
                </c:pt>
                <c:pt idx="52118">
                  <c:v>-5.0785900000000002E-2</c:v>
                </c:pt>
                <c:pt idx="52119">
                  <c:v>-4.8048500000000001E-2</c:v>
                </c:pt>
                <c:pt idx="52120">
                  <c:v>-4.5232500000000002E-2</c:v>
                </c:pt>
                <c:pt idx="52121">
                  <c:v>-4.2433600000000002E-2</c:v>
                </c:pt>
                <c:pt idx="52122">
                  <c:v>-3.9441700000000003E-2</c:v>
                </c:pt>
                <c:pt idx="52123">
                  <c:v>-3.6849600000000003E-2</c:v>
                </c:pt>
                <c:pt idx="52124">
                  <c:v>-3.3746199999999997E-2</c:v>
                </c:pt>
                <c:pt idx="52125">
                  <c:v>-3.1072599999999999E-2</c:v>
                </c:pt>
                <c:pt idx="52126">
                  <c:v>-2.8050700000000001E-2</c:v>
                </c:pt>
                <c:pt idx="52127">
                  <c:v>-2.5370299999999998E-2</c:v>
                </c:pt>
                <c:pt idx="52128">
                  <c:v>-2.24701E-2</c:v>
                </c:pt>
                <c:pt idx="52129">
                  <c:v>-1.9621300000000001E-2</c:v>
                </c:pt>
                <c:pt idx="52130">
                  <c:v>-1.69798E-2</c:v>
                </c:pt>
                <c:pt idx="52131">
                  <c:v>-1.3868200000000001E-2</c:v>
                </c:pt>
                <c:pt idx="52132">
                  <c:v>-1.13925E-2</c:v>
                </c:pt>
                <c:pt idx="52133">
                  <c:v>-8.3320600000000005E-3</c:v>
                </c:pt>
                <c:pt idx="52134">
                  <c:v>-5.48753E-3</c:v>
                </c:pt>
                <c:pt idx="52135">
                  <c:v>-2.5851899999999998E-3</c:v>
                </c:pt>
                <c:pt idx="52136">
                  <c:v>3.7362400000000003E-4</c:v>
                </c:pt>
                <c:pt idx="52137">
                  <c:v>3.23478E-3</c:v>
                </c:pt>
                <c:pt idx="52138">
                  <c:v>6.1093199999999997E-3</c:v>
                </c:pt>
                <c:pt idx="52139">
                  <c:v>9.09628E-3</c:v>
                </c:pt>
                <c:pt idx="52140">
                  <c:v>1.23178E-2</c:v>
                </c:pt>
                <c:pt idx="52141">
                  <c:v>1.52043E-2</c:v>
                </c:pt>
                <c:pt idx="52142">
                  <c:v>1.83205E-2</c:v>
                </c:pt>
                <c:pt idx="52143">
                  <c:v>2.1175599999999999E-2</c:v>
                </c:pt>
                <c:pt idx="52144">
                  <c:v>2.4294699999999999E-2</c:v>
                </c:pt>
                <c:pt idx="52145">
                  <c:v>2.7224600000000002E-2</c:v>
                </c:pt>
                <c:pt idx="52146">
                  <c:v>3.0333599999999999E-2</c:v>
                </c:pt>
                <c:pt idx="52147">
                  <c:v>3.3481999999999998E-2</c:v>
                </c:pt>
                <c:pt idx="52148">
                  <c:v>3.6393799999999997E-2</c:v>
                </c:pt>
                <c:pt idx="52149">
                  <c:v>3.9708E-2</c:v>
                </c:pt>
                <c:pt idx="52150">
                  <c:v>4.2556499999999997E-2</c:v>
                </c:pt>
                <c:pt idx="52151">
                  <c:v>4.5893700000000003E-2</c:v>
                </c:pt>
                <c:pt idx="52152">
                  <c:v>4.8819399999999999E-2</c:v>
                </c:pt>
                <c:pt idx="52153">
                  <c:v>5.2036199999999998E-2</c:v>
                </c:pt>
                <c:pt idx="52154">
                  <c:v>5.5140000000000002E-2</c:v>
                </c:pt>
                <c:pt idx="52155">
                  <c:v>5.8394399999999999E-2</c:v>
                </c:pt>
                <c:pt idx="52156">
                  <c:v>6.1533999999999998E-2</c:v>
                </c:pt>
                <c:pt idx="52157">
                  <c:v>6.4538499999999999E-2</c:v>
                </c:pt>
                <c:pt idx="52158">
                  <c:v>6.7864499999999994E-2</c:v>
                </c:pt>
                <c:pt idx="52159">
                  <c:v>7.0774400000000001E-2</c:v>
                </c:pt>
                <c:pt idx="52160">
                  <c:v>7.4227799999999997E-2</c:v>
                </c:pt>
                <c:pt idx="52161">
                  <c:v>7.7207200000000004E-2</c:v>
                </c:pt>
                <c:pt idx="52162">
                  <c:v>8.0528699999999995E-2</c:v>
                </c:pt>
                <c:pt idx="52163">
                  <c:v>8.4078899999999998E-2</c:v>
                </c:pt>
                <c:pt idx="52164">
                  <c:v>8.7133199999999994E-2</c:v>
                </c:pt>
                <c:pt idx="52165">
                  <c:v>9.0497999999999995E-2</c:v>
                </c:pt>
                <c:pt idx="52166">
                  <c:v>9.3881999999999993E-2</c:v>
                </c:pt>
                <c:pt idx="52167">
                  <c:v>9.7280800000000001E-2</c:v>
                </c:pt>
                <c:pt idx="52168">
                  <c:v>0.100547</c:v>
                </c:pt>
                <c:pt idx="52169">
                  <c:v>0.10395500000000001</c:v>
                </c:pt>
                <c:pt idx="52170">
                  <c:v>0.107345</c:v>
                </c:pt>
                <c:pt idx="52171">
                  <c:v>0.110863</c:v>
                </c:pt>
                <c:pt idx="52172">
                  <c:v>0.113967</c:v>
                </c:pt>
                <c:pt idx="52173">
                  <c:v>0.11766600000000001</c:v>
                </c:pt>
                <c:pt idx="52174">
                  <c:v>0.120894</c:v>
                </c:pt>
                <c:pt idx="52175">
                  <c:v>0.12428</c:v>
                </c:pt>
                <c:pt idx="52176">
                  <c:v>0.12787999999999999</c:v>
                </c:pt>
                <c:pt idx="52177">
                  <c:v>0.13120799999999999</c:v>
                </c:pt>
                <c:pt idx="52178">
                  <c:v>0.13464699999999999</c:v>
                </c:pt>
                <c:pt idx="52179">
                  <c:v>0.138263</c:v>
                </c:pt>
                <c:pt idx="52180">
                  <c:v>0.14181299999999999</c:v>
                </c:pt>
                <c:pt idx="52181">
                  <c:v>0.14521500000000001</c:v>
                </c:pt>
                <c:pt idx="52182">
                  <c:v>0.14868100000000001</c:v>
                </c:pt>
                <c:pt idx="52183">
                  <c:v>0.15223300000000001</c:v>
                </c:pt>
                <c:pt idx="52184">
                  <c:v>0.15562500000000001</c:v>
                </c:pt>
                <c:pt idx="52185">
                  <c:v>0.15931699999999999</c:v>
                </c:pt>
                <c:pt idx="52186">
                  <c:v>0.162635</c:v>
                </c:pt>
                <c:pt idx="52187">
                  <c:v>0.16644999999999999</c:v>
                </c:pt>
                <c:pt idx="52188">
                  <c:v>0.169713</c:v>
                </c:pt>
                <c:pt idx="52189">
                  <c:v>0.17357900000000001</c:v>
                </c:pt>
                <c:pt idx="52190">
                  <c:v>0.17703199999999999</c:v>
                </c:pt>
                <c:pt idx="52191">
                  <c:v>0.18040800000000001</c:v>
                </c:pt>
                <c:pt idx="52192">
                  <c:v>0.18396799999999999</c:v>
                </c:pt>
                <c:pt idx="52193">
                  <c:v>0.187531</c:v>
                </c:pt>
                <c:pt idx="52194">
                  <c:v>0.191251</c:v>
                </c:pt>
                <c:pt idx="52195">
                  <c:v>0.19461999999999999</c:v>
                </c:pt>
                <c:pt idx="52196">
                  <c:v>0.198266</c:v>
                </c:pt>
                <c:pt idx="52197">
                  <c:v>0.201678</c:v>
                </c:pt>
                <c:pt idx="52198">
                  <c:v>0.20538899999999999</c:v>
                </c:pt>
                <c:pt idx="52199">
                  <c:v>0.20890500000000001</c:v>
                </c:pt>
                <c:pt idx="52200">
                  <c:v>0.212642</c:v>
                </c:pt>
                <c:pt idx="52201">
                  <c:v>0.21601799999999999</c:v>
                </c:pt>
                <c:pt idx="52202">
                  <c:v>0.21957299999999999</c:v>
                </c:pt>
                <c:pt idx="52203">
                  <c:v>0.223302</c:v>
                </c:pt>
                <c:pt idx="52204">
                  <c:v>0.226657</c:v>
                </c:pt>
                <c:pt idx="52205">
                  <c:v>0.23044300000000001</c:v>
                </c:pt>
                <c:pt idx="52206">
                  <c:v>0.23363500000000001</c:v>
                </c:pt>
                <c:pt idx="52207">
                  <c:v>0.23740600000000001</c:v>
                </c:pt>
                <c:pt idx="52208">
                  <c:v>0.240846</c:v>
                </c:pt>
                <c:pt idx="52209">
                  <c:v>0.24422099999999999</c:v>
                </c:pt>
                <c:pt idx="52210">
                  <c:v>0.24770200000000001</c:v>
                </c:pt>
                <c:pt idx="52211">
                  <c:v>0.251087</c:v>
                </c:pt>
                <c:pt idx="52212">
                  <c:v>0.25471899999999997</c:v>
                </c:pt>
                <c:pt idx="52213">
                  <c:v>0.25789299999999998</c:v>
                </c:pt>
                <c:pt idx="52214">
                  <c:v>0.26151400000000002</c:v>
                </c:pt>
                <c:pt idx="52215">
                  <c:v>0.26480100000000001</c:v>
                </c:pt>
                <c:pt idx="52216">
                  <c:v>0.26822099999999999</c:v>
                </c:pt>
                <c:pt idx="52217">
                  <c:v>0.27152799999999999</c:v>
                </c:pt>
                <c:pt idx="52218">
                  <c:v>0.27478000000000002</c:v>
                </c:pt>
                <c:pt idx="52219">
                  <c:v>0.27826800000000002</c:v>
                </c:pt>
                <c:pt idx="52220">
                  <c:v>0.28131800000000001</c:v>
                </c:pt>
                <c:pt idx="52221">
                  <c:v>0.28454400000000002</c:v>
                </c:pt>
                <c:pt idx="52222">
                  <c:v>0.287885</c:v>
                </c:pt>
                <c:pt idx="52223">
                  <c:v>0.29080499999999998</c:v>
                </c:pt>
                <c:pt idx="52224">
                  <c:v>0.29410599999999998</c:v>
                </c:pt>
                <c:pt idx="52225">
                  <c:v>0.297234</c:v>
                </c:pt>
                <c:pt idx="52226">
                  <c:v>0.300425</c:v>
                </c:pt>
                <c:pt idx="52227">
                  <c:v>0.30361500000000002</c:v>
                </c:pt>
                <c:pt idx="52228">
                  <c:v>0.306446</c:v>
                </c:pt>
                <c:pt idx="52229">
                  <c:v>0.30977199999999999</c:v>
                </c:pt>
                <c:pt idx="52230">
                  <c:v>0.31282300000000002</c:v>
                </c:pt>
                <c:pt idx="52231">
                  <c:v>0.31559199999999998</c:v>
                </c:pt>
                <c:pt idx="52232">
                  <c:v>0.31863399999999997</c:v>
                </c:pt>
                <c:pt idx="52233">
                  <c:v>0.321299</c:v>
                </c:pt>
                <c:pt idx="52234">
                  <c:v>0.32443899999999998</c:v>
                </c:pt>
                <c:pt idx="52235">
                  <c:v>0.32703900000000002</c:v>
                </c:pt>
                <c:pt idx="52236">
                  <c:v>0.32975500000000002</c:v>
                </c:pt>
                <c:pt idx="52237">
                  <c:v>0.33253700000000003</c:v>
                </c:pt>
                <c:pt idx="52238">
                  <c:v>0.33525899999999997</c:v>
                </c:pt>
                <c:pt idx="52239">
                  <c:v>0.33797500000000003</c:v>
                </c:pt>
                <c:pt idx="52240">
                  <c:v>0.34032699999999999</c:v>
                </c:pt>
                <c:pt idx="52241">
                  <c:v>0.34310299999999999</c:v>
                </c:pt>
                <c:pt idx="52242">
                  <c:v>0.34546700000000002</c:v>
                </c:pt>
                <c:pt idx="52243">
                  <c:v>0.34801599999999999</c:v>
                </c:pt>
                <c:pt idx="52244">
                  <c:v>0.35033399999999998</c:v>
                </c:pt>
                <c:pt idx="52245">
                  <c:v>0.35257100000000002</c:v>
                </c:pt>
                <c:pt idx="52246">
                  <c:v>0.35492600000000002</c:v>
                </c:pt>
                <c:pt idx="52247">
                  <c:v>0.35713600000000001</c:v>
                </c:pt>
                <c:pt idx="52248">
                  <c:v>0.35932700000000001</c:v>
                </c:pt>
                <c:pt idx="52249">
                  <c:v>0.36146499999999998</c:v>
                </c:pt>
                <c:pt idx="52250">
                  <c:v>0.36362100000000003</c:v>
                </c:pt>
                <c:pt idx="52251">
                  <c:v>0.36559999999999998</c:v>
                </c:pt>
                <c:pt idx="52252">
                  <c:v>0.36770199999999997</c:v>
                </c:pt>
                <c:pt idx="52253">
                  <c:v>0.36950300000000003</c:v>
                </c:pt>
                <c:pt idx="52254">
                  <c:v>0.37156699999999998</c:v>
                </c:pt>
                <c:pt idx="52255">
                  <c:v>0.37311800000000001</c:v>
                </c:pt>
                <c:pt idx="52256">
                  <c:v>0.37492599999999998</c:v>
                </c:pt>
                <c:pt idx="52257">
                  <c:v>0.37678200000000001</c:v>
                </c:pt>
                <c:pt idx="52258">
                  <c:v>0.378326</c:v>
                </c:pt>
                <c:pt idx="52259">
                  <c:v>0.379967</c:v>
                </c:pt>
                <c:pt idx="52260">
                  <c:v>0.38120900000000002</c:v>
                </c:pt>
                <c:pt idx="52261">
                  <c:v>0.38287700000000002</c:v>
                </c:pt>
                <c:pt idx="52262">
                  <c:v>0.384237</c:v>
                </c:pt>
                <c:pt idx="52263">
                  <c:v>0.38542999999999999</c:v>
                </c:pt>
                <c:pt idx="52264">
                  <c:v>0.38677800000000001</c:v>
                </c:pt>
                <c:pt idx="52265">
                  <c:v>0.38793299999999997</c:v>
                </c:pt>
                <c:pt idx="52266">
                  <c:v>0.38927099999999998</c:v>
                </c:pt>
                <c:pt idx="52267">
                  <c:v>0.39024799999999998</c:v>
                </c:pt>
                <c:pt idx="52268">
                  <c:v>0.39141599999999999</c:v>
                </c:pt>
                <c:pt idx="52269">
                  <c:v>0.39221899999999998</c:v>
                </c:pt>
                <c:pt idx="52270">
                  <c:v>0.39330300000000001</c:v>
                </c:pt>
                <c:pt idx="52271">
                  <c:v>0.39402700000000002</c:v>
                </c:pt>
                <c:pt idx="52272">
                  <c:v>0.39468599999999998</c:v>
                </c:pt>
                <c:pt idx="52273">
                  <c:v>0.39561200000000002</c:v>
                </c:pt>
                <c:pt idx="52274">
                  <c:v>0.396005</c:v>
                </c:pt>
                <c:pt idx="52275">
                  <c:v>0.39663999999999999</c:v>
                </c:pt>
                <c:pt idx="52276">
                  <c:v>0.397059</c:v>
                </c:pt>
                <c:pt idx="52277">
                  <c:v>0.397534</c:v>
                </c:pt>
                <c:pt idx="52278">
                  <c:v>0.398009</c:v>
                </c:pt>
                <c:pt idx="52279">
                  <c:v>0.39822800000000003</c:v>
                </c:pt>
                <c:pt idx="52280">
                  <c:v>0.39859099999999997</c:v>
                </c:pt>
                <c:pt idx="52281">
                  <c:v>0.39890100000000001</c:v>
                </c:pt>
                <c:pt idx="52282">
                  <c:v>0.39910099999999998</c:v>
                </c:pt>
                <c:pt idx="52283">
                  <c:v>0.39911000000000002</c:v>
                </c:pt>
                <c:pt idx="52284">
                  <c:v>0.39942800000000001</c:v>
                </c:pt>
                <c:pt idx="52285">
                  <c:v>0.39921600000000002</c:v>
                </c:pt>
                <c:pt idx="52286">
                  <c:v>0.39933299999999999</c:v>
                </c:pt>
                <c:pt idx="52287">
                  <c:v>0.39905600000000002</c:v>
                </c:pt>
                <c:pt idx="52288">
                  <c:v>0.39895700000000001</c:v>
                </c:pt>
                <c:pt idx="52289">
                  <c:v>0.39882600000000001</c:v>
                </c:pt>
                <c:pt idx="52290">
                  <c:v>0.39838299999999999</c:v>
                </c:pt>
                <c:pt idx="52291">
                  <c:v>0.398121</c:v>
                </c:pt>
                <c:pt idx="52292">
                  <c:v>0.39750000000000002</c:v>
                </c:pt>
                <c:pt idx="52293">
                  <c:v>0.39727099999999999</c:v>
                </c:pt>
                <c:pt idx="52294">
                  <c:v>0.39665099999999998</c:v>
                </c:pt>
                <c:pt idx="52295">
                  <c:v>0.396125</c:v>
                </c:pt>
                <c:pt idx="52296">
                  <c:v>0.39546999999999999</c:v>
                </c:pt>
                <c:pt idx="52297">
                  <c:v>0.39482800000000001</c:v>
                </c:pt>
                <c:pt idx="52298">
                  <c:v>0.394152</c:v>
                </c:pt>
                <c:pt idx="52299">
                  <c:v>0.39297900000000002</c:v>
                </c:pt>
                <c:pt idx="52300">
                  <c:v>0.39225500000000002</c:v>
                </c:pt>
                <c:pt idx="52301">
                  <c:v>0.39122299999999999</c:v>
                </c:pt>
                <c:pt idx="52302">
                  <c:v>0.39016299999999998</c:v>
                </c:pt>
                <c:pt idx="52303">
                  <c:v>0.388988</c:v>
                </c:pt>
                <c:pt idx="52304">
                  <c:v>0.38793499999999997</c:v>
                </c:pt>
                <c:pt idx="52305">
                  <c:v>0.38669199999999998</c:v>
                </c:pt>
                <c:pt idx="52306">
                  <c:v>0.38540799999999997</c:v>
                </c:pt>
                <c:pt idx="52307">
                  <c:v>0.38425199999999998</c:v>
                </c:pt>
                <c:pt idx="52308">
                  <c:v>0.382857</c:v>
                </c:pt>
                <c:pt idx="52309">
                  <c:v>0.38144099999999997</c:v>
                </c:pt>
                <c:pt idx="52310">
                  <c:v>0.379913</c:v>
                </c:pt>
                <c:pt idx="52311">
                  <c:v>0.37873200000000001</c:v>
                </c:pt>
                <c:pt idx="52312">
                  <c:v>0.377114</c:v>
                </c:pt>
                <c:pt idx="52313">
                  <c:v>0.37559599999999999</c:v>
                </c:pt>
                <c:pt idx="52314">
                  <c:v>0.37401699999999999</c:v>
                </c:pt>
                <c:pt idx="52315">
                  <c:v>0.37220799999999998</c:v>
                </c:pt>
                <c:pt idx="52316">
                  <c:v>0.37092700000000001</c:v>
                </c:pt>
                <c:pt idx="52317">
                  <c:v>0.36885000000000001</c:v>
                </c:pt>
                <c:pt idx="52318">
                  <c:v>0.36729099999999998</c:v>
                </c:pt>
                <c:pt idx="52319">
                  <c:v>0.36538599999999999</c:v>
                </c:pt>
                <c:pt idx="52320">
                  <c:v>0.36341000000000001</c:v>
                </c:pt>
                <c:pt idx="52321">
                  <c:v>0.361738</c:v>
                </c:pt>
                <c:pt idx="52322">
                  <c:v>0.35939399999999999</c:v>
                </c:pt>
                <c:pt idx="52323">
                  <c:v>0.35745199999999999</c:v>
                </c:pt>
                <c:pt idx="52324">
                  <c:v>0.35539100000000001</c:v>
                </c:pt>
                <c:pt idx="52325">
                  <c:v>0.35323199999999999</c:v>
                </c:pt>
                <c:pt idx="52326">
                  <c:v>0.35077799999999998</c:v>
                </c:pt>
                <c:pt idx="52327">
                  <c:v>0.348576</c:v>
                </c:pt>
                <c:pt idx="52328">
                  <c:v>0.34637099999999998</c:v>
                </c:pt>
                <c:pt idx="52329">
                  <c:v>0.34373599999999999</c:v>
                </c:pt>
                <c:pt idx="52330">
                  <c:v>0.341561</c:v>
                </c:pt>
                <c:pt idx="52331">
                  <c:v>0.33884900000000001</c:v>
                </c:pt>
                <c:pt idx="52332">
                  <c:v>0.33659499999999998</c:v>
                </c:pt>
                <c:pt idx="52333">
                  <c:v>0.33388099999999998</c:v>
                </c:pt>
                <c:pt idx="52334">
                  <c:v>0.33145000000000002</c:v>
                </c:pt>
                <c:pt idx="52335">
                  <c:v>0.32890000000000003</c:v>
                </c:pt>
                <c:pt idx="52336">
                  <c:v>0.32630199999999998</c:v>
                </c:pt>
                <c:pt idx="52337">
                  <c:v>0.323683</c:v>
                </c:pt>
                <c:pt idx="52338">
                  <c:v>0.321025</c:v>
                </c:pt>
                <c:pt idx="52339">
                  <c:v>0.31824799999999998</c:v>
                </c:pt>
                <c:pt idx="52340">
                  <c:v>0.315334</c:v>
                </c:pt>
                <c:pt idx="52341">
                  <c:v>0.31278499999999998</c:v>
                </c:pt>
                <c:pt idx="52342">
                  <c:v>0.30954999999999999</c:v>
                </c:pt>
                <c:pt idx="52343">
                  <c:v>0.30692900000000001</c:v>
                </c:pt>
                <c:pt idx="52344">
                  <c:v>0.304004</c:v>
                </c:pt>
                <c:pt idx="52345">
                  <c:v>0.30108600000000002</c:v>
                </c:pt>
                <c:pt idx="52346">
                  <c:v>0.298101</c:v>
                </c:pt>
                <c:pt idx="52347">
                  <c:v>0.29492099999999999</c:v>
                </c:pt>
                <c:pt idx="52348">
                  <c:v>0.29220299999999999</c:v>
                </c:pt>
                <c:pt idx="52349">
                  <c:v>0.28887000000000002</c:v>
                </c:pt>
                <c:pt idx="52350">
                  <c:v>0.285881</c:v>
                </c:pt>
                <c:pt idx="52351">
                  <c:v>0.28255000000000002</c:v>
                </c:pt>
                <c:pt idx="52352">
                  <c:v>0.27956300000000001</c:v>
                </c:pt>
                <c:pt idx="52353">
                  <c:v>0.27629500000000001</c:v>
                </c:pt>
                <c:pt idx="52354">
                  <c:v>0.27302100000000001</c:v>
                </c:pt>
                <c:pt idx="52355">
                  <c:v>0.26995200000000003</c:v>
                </c:pt>
                <c:pt idx="52356">
                  <c:v>0.26641999999999999</c:v>
                </c:pt>
                <c:pt idx="52357">
                  <c:v>0.26354699999999998</c:v>
                </c:pt>
                <c:pt idx="52358">
                  <c:v>0.25989699999999999</c:v>
                </c:pt>
                <c:pt idx="52359">
                  <c:v>0.25661600000000001</c:v>
                </c:pt>
                <c:pt idx="52360">
                  <c:v>0.25345299999999998</c:v>
                </c:pt>
                <c:pt idx="52361">
                  <c:v>0.24995400000000001</c:v>
                </c:pt>
                <c:pt idx="52362">
                  <c:v>0.24657599999999999</c:v>
                </c:pt>
                <c:pt idx="52363">
                  <c:v>0.24312400000000001</c:v>
                </c:pt>
                <c:pt idx="52364">
                  <c:v>0.23949799999999999</c:v>
                </c:pt>
                <c:pt idx="52365">
                  <c:v>0.236036</c:v>
                </c:pt>
                <c:pt idx="52366">
                  <c:v>0.23264299999999999</c:v>
                </c:pt>
                <c:pt idx="52367">
                  <c:v>0.22880800000000001</c:v>
                </c:pt>
                <c:pt idx="52368">
                  <c:v>0.225462</c:v>
                </c:pt>
                <c:pt idx="52369">
                  <c:v>0.22151599999999999</c:v>
                </c:pt>
                <c:pt idx="52370">
                  <c:v>0.21793100000000001</c:v>
                </c:pt>
                <c:pt idx="52371">
                  <c:v>0.21438299999999999</c:v>
                </c:pt>
                <c:pt idx="52372">
                  <c:v>0.21060300000000001</c:v>
                </c:pt>
                <c:pt idx="52373">
                  <c:v>0.207036</c:v>
                </c:pt>
                <c:pt idx="52374">
                  <c:v>0.202876</c:v>
                </c:pt>
                <c:pt idx="52375">
                  <c:v>0.199603</c:v>
                </c:pt>
                <c:pt idx="52376">
                  <c:v>0.19572500000000001</c:v>
                </c:pt>
                <c:pt idx="52377">
                  <c:v>0.19181899999999999</c:v>
                </c:pt>
                <c:pt idx="52378">
                  <c:v>0.188139</c:v>
                </c:pt>
                <c:pt idx="52379">
                  <c:v>0.184227</c:v>
                </c:pt>
                <c:pt idx="52380">
                  <c:v>0.18052099999999999</c:v>
                </c:pt>
                <c:pt idx="52381">
                  <c:v>0.17640500000000001</c:v>
                </c:pt>
                <c:pt idx="52382">
                  <c:v>0.172621</c:v>
                </c:pt>
                <c:pt idx="52383">
                  <c:v>0.16855999999999999</c:v>
                </c:pt>
                <c:pt idx="52384">
                  <c:v>0.16459199999999999</c:v>
                </c:pt>
                <c:pt idx="52385">
                  <c:v>0.16053600000000001</c:v>
                </c:pt>
                <c:pt idx="52386">
                  <c:v>0.156386</c:v>
                </c:pt>
                <c:pt idx="52387">
                  <c:v>0.15249099999999999</c:v>
                </c:pt>
                <c:pt idx="52388">
                  <c:v>0.14804200000000001</c:v>
                </c:pt>
                <c:pt idx="52389">
                  <c:v>0.14404900000000001</c:v>
                </c:pt>
                <c:pt idx="52390">
                  <c:v>0.13986100000000001</c:v>
                </c:pt>
                <c:pt idx="52391">
                  <c:v>0.13550699999999999</c:v>
                </c:pt>
                <c:pt idx="52392">
                  <c:v>0.131304</c:v>
                </c:pt>
                <c:pt idx="52393">
                  <c:v>0.12695300000000001</c:v>
                </c:pt>
                <c:pt idx="52394">
                  <c:v>0.12267599999999999</c:v>
                </c:pt>
                <c:pt idx="52395">
                  <c:v>0.118398</c:v>
                </c:pt>
                <c:pt idx="52396">
                  <c:v>0.11403000000000001</c:v>
                </c:pt>
                <c:pt idx="52397">
                  <c:v>0.10956200000000001</c:v>
                </c:pt>
                <c:pt idx="52398">
                  <c:v>0.105055</c:v>
                </c:pt>
                <c:pt idx="52399">
                  <c:v>0.100759</c:v>
                </c:pt>
                <c:pt idx="52400">
                  <c:v>9.6379999999999993E-2</c:v>
                </c:pt>
                <c:pt idx="52401">
                  <c:v>9.1811000000000004E-2</c:v>
                </c:pt>
                <c:pt idx="52402">
                  <c:v>8.7145799999999995E-2</c:v>
                </c:pt>
                <c:pt idx="52403">
                  <c:v>8.2744999999999999E-2</c:v>
                </c:pt>
                <c:pt idx="52404">
                  <c:v>7.8032199999999996E-2</c:v>
                </c:pt>
                <c:pt idx="52405">
                  <c:v>7.3436000000000001E-2</c:v>
                </c:pt>
                <c:pt idx="52406">
                  <c:v>6.8877999999999995E-2</c:v>
                </c:pt>
                <c:pt idx="52407">
                  <c:v>6.42287E-2</c:v>
                </c:pt>
                <c:pt idx="52408">
                  <c:v>5.9346900000000001E-2</c:v>
                </c:pt>
                <c:pt idx="52409">
                  <c:v>5.4516099999999998E-2</c:v>
                </c:pt>
                <c:pt idx="52410">
                  <c:v>4.9887399999999998E-2</c:v>
                </c:pt>
                <c:pt idx="52411">
                  <c:v>4.5065300000000003E-2</c:v>
                </c:pt>
                <c:pt idx="52412">
                  <c:v>4.0326500000000001E-2</c:v>
                </c:pt>
                <c:pt idx="52413">
                  <c:v>3.5267699999999999E-2</c:v>
                </c:pt>
                <c:pt idx="52414">
                  <c:v>3.05221E-2</c:v>
                </c:pt>
                <c:pt idx="52415">
                  <c:v>2.56732E-2</c:v>
                </c:pt>
                <c:pt idx="52416">
                  <c:v>2.0611899999999999E-2</c:v>
                </c:pt>
                <c:pt idx="52417">
                  <c:v>1.58861E-2</c:v>
                </c:pt>
                <c:pt idx="52418">
                  <c:v>1.04768E-2</c:v>
                </c:pt>
                <c:pt idx="52419">
                  <c:v>5.5708499999999996E-3</c:v>
                </c:pt>
                <c:pt idx="52420">
                  <c:v>4.6002800000000002E-4</c:v>
                </c:pt>
                <c:pt idx="52421">
                  <c:v>-4.5817399999999999E-3</c:v>
                </c:pt>
                <c:pt idx="52422">
                  <c:v>-9.7252299999999996E-3</c:v>
                </c:pt>
                <c:pt idx="52423">
                  <c:v>-1.4808E-2</c:v>
                </c:pt>
                <c:pt idx="52424">
                  <c:v>-1.9837799999999999E-2</c:v>
                </c:pt>
                <c:pt idx="52425">
                  <c:v>-2.5122200000000001E-2</c:v>
                </c:pt>
                <c:pt idx="52426">
                  <c:v>-2.99484E-2</c:v>
                </c:pt>
                <c:pt idx="52427">
                  <c:v>-3.5209299999999999E-2</c:v>
                </c:pt>
                <c:pt idx="52428">
                  <c:v>-4.0430000000000001E-2</c:v>
                </c:pt>
                <c:pt idx="52429">
                  <c:v>-4.5796200000000002E-2</c:v>
                </c:pt>
                <c:pt idx="52430">
                  <c:v>-5.0918199999999997E-2</c:v>
                </c:pt>
                <c:pt idx="52431">
                  <c:v>-5.5999E-2</c:v>
                </c:pt>
                <c:pt idx="52432">
                  <c:v>-6.1515500000000001E-2</c:v>
                </c:pt>
                <c:pt idx="52433">
                  <c:v>-6.6563300000000006E-2</c:v>
                </c:pt>
                <c:pt idx="52434">
                  <c:v>-7.1959599999999999E-2</c:v>
                </c:pt>
                <c:pt idx="52435">
                  <c:v>-7.7213100000000007E-2</c:v>
                </c:pt>
                <c:pt idx="52436">
                  <c:v>-8.2541600000000007E-2</c:v>
                </c:pt>
                <c:pt idx="52437">
                  <c:v>-8.7815400000000002E-2</c:v>
                </c:pt>
                <c:pt idx="52438">
                  <c:v>-9.3059900000000001E-2</c:v>
                </c:pt>
                <c:pt idx="52439">
                  <c:v>-9.8440299999999994E-2</c:v>
                </c:pt>
                <c:pt idx="52440">
                  <c:v>-0.103795</c:v>
                </c:pt>
                <c:pt idx="52441">
                  <c:v>-0.109111</c:v>
                </c:pt>
                <c:pt idx="52442">
                  <c:v>-0.11433599999999999</c:v>
                </c:pt>
                <c:pt idx="52443">
                  <c:v>-0.11966499999999999</c:v>
                </c:pt>
                <c:pt idx="52444">
                  <c:v>-0.12489500000000001</c:v>
                </c:pt>
                <c:pt idx="52445">
                  <c:v>-0.13036600000000001</c:v>
                </c:pt>
                <c:pt idx="52446">
                  <c:v>-0.13567899999999999</c:v>
                </c:pt>
                <c:pt idx="52447">
                  <c:v>-0.14088400000000001</c:v>
                </c:pt>
                <c:pt idx="52448">
                  <c:v>-0.146258</c:v>
                </c:pt>
                <c:pt idx="52449">
                  <c:v>-0.15146100000000001</c:v>
                </c:pt>
                <c:pt idx="52450">
                  <c:v>-0.15690799999999999</c:v>
                </c:pt>
                <c:pt idx="52451">
                  <c:v>-0.16215499999999999</c:v>
                </c:pt>
                <c:pt idx="52452">
                  <c:v>-0.16749700000000001</c:v>
                </c:pt>
                <c:pt idx="52453">
                  <c:v>-0.17261899999999999</c:v>
                </c:pt>
                <c:pt idx="52454">
                  <c:v>-0.17784700000000001</c:v>
                </c:pt>
                <c:pt idx="52455">
                  <c:v>-0.18307300000000001</c:v>
                </c:pt>
                <c:pt idx="52456">
                  <c:v>-0.18831000000000001</c:v>
                </c:pt>
                <c:pt idx="52457">
                  <c:v>-0.193573</c:v>
                </c:pt>
                <c:pt idx="52458">
                  <c:v>-0.19861400000000001</c:v>
                </c:pt>
                <c:pt idx="52459">
                  <c:v>-0.203956</c:v>
                </c:pt>
                <c:pt idx="52460">
                  <c:v>-0.208985</c:v>
                </c:pt>
                <c:pt idx="52461">
                  <c:v>-0.21412</c:v>
                </c:pt>
                <c:pt idx="52462">
                  <c:v>-0.21934300000000001</c:v>
                </c:pt>
                <c:pt idx="52463">
                  <c:v>-0.22449</c:v>
                </c:pt>
                <c:pt idx="52464">
                  <c:v>-0.22939100000000001</c:v>
                </c:pt>
                <c:pt idx="52465">
                  <c:v>-0.234463</c:v>
                </c:pt>
                <c:pt idx="52466">
                  <c:v>-0.23952300000000001</c:v>
                </c:pt>
                <c:pt idx="52467">
                  <c:v>-0.244585</c:v>
                </c:pt>
                <c:pt idx="52468">
                  <c:v>-0.24943799999999999</c:v>
                </c:pt>
                <c:pt idx="52469">
                  <c:v>-0.25430399999999997</c:v>
                </c:pt>
                <c:pt idx="52470">
                  <c:v>-0.259237</c:v>
                </c:pt>
                <c:pt idx="52471">
                  <c:v>-0.26398199999999999</c:v>
                </c:pt>
                <c:pt idx="52472">
                  <c:v>-0.26886100000000002</c:v>
                </c:pt>
                <c:pt idx="52473">
                  <c:v>-0.27377000000000001</c:v>
                </c:pt>
                <c:pt idx="52474">
                  <c:v>-0.278312</c:v>
                </c:pt>
                <c:pt idx="52475">
                  <c:v>-0.28302699999999997</c:v>
                </c:pt>
                <c:pt idx="52476">
                  <c:v>-0.28778100000000001</c:v>
                </c:pt>
                <c:pt idx="52477">
                  <c:v>-0.29245399999999999</c:v>
                </c:pt>
                <c:pt idx="52478">
                  <c:v>-0.29711900000000002</c:v>
                </c:pt>
                <c:pt idx="52479">
                  <c:v>-0.30180299999999999</c:v>
                </c:pt>
                <c:pt idx="52480">
                  <c:v>-0.30625599999999997</c:v>
                </c:pt>
                <c:pt idx="52481">
                  <c:v>-0.310697</c:v>
                </c:pt>
                <c:pt idx="52482">
                  <c:v>-0.315135</c:v>
                </c:pt>
                <c:pt idx="52483">
                  <c:v>-0.31974799999999998</c:v>
                </c:pt>
                <c:pt idx="52484">
                  <c:v>-0.32408599999999999</c:v>
                </c:pt>
                <c:pt idx="52485">
                  <c:v>-0.32829199999999997</c:v>
                </c:pt>
                <c:pt idx="52486">
                  <c:v>-0.33259300000000003</c:v>
                </c:pt>
                <c:pt idx="52487">
                  <c:v>-0.33680900000000003</c:v>
                </c:pt>
                <c:pt idx="52488">
                  <c:v>-0.34092899999999998</c:v>
                </c:pt>
                <c:pt idx="52489">
                  <c:v>-0.34528799999999998</c:v>
                </c:pt>
                <c:pt idx="52490">
                  <c:v>-0.34931699999999999</c:v>
                </c:pt>
                <c:pt idx="52491">
                  <c:v>-0.35336499999999998</c:v>
                </c:pt>
                <c:pt idx="52492">
                  <c:v>-0.35738399999999998</c:v>
                </c:pt>
                <c:pt idx="52493">
                  <c:v>-0.361313</c:v>
                </c:pt>
                <c:pt idx="52494">
                  <c:v>-0.36527799999999999</c:v>
                </c:pt>
                <c:pt idx="52495">
                  <c:v>-0.36902400000000002</c:v>
                </c:pt>
                <c:pt idx="52496">
                  <c:v>-0.372892</c:v>
                </c:pt>
                <c:pt idx="52497">
                  <c:v>-0.37643500000000002</c:v>
                </c:pt>
                <c:pt idx="52498">
                  <c:v>-0.38023400000000002</c:v>
                </c:pt>
                <c:pt idx="52499">
                  <c:v>-0.383855</c:v>
                </c:pt>
                <c:pt idx="52500">
                  <c:v>-0.38775199999999999</c:v>
                </c:pt>
                <c:pt idx="52501">
                  <c:v>-0.39105299999999998</c:v>
                </c:pt>
                <c:pt idx="52502">
                  <c:v>-0.39466499999999999</c:v>
                </c:pt>
                <c:pt idx="52503">
                  <c:v>-0.39814699999999997</c:v>
                </c:pt>
                <c:pt idx="52504">
                  <c:v>-0.40152500000000002</c:v>
                </c:pt>
                <c:pt idx="52505">
                  <c:v>-0.40509299999999998</c:v>
                </c:pt>
                <c:pt idx="52506">
                  <c:v>-0.40829900000000002</c:v>
                </c:pt>
                <c:pt idx="52507">
                  <c:v>-0.41155999999999998</c:v>
                </c:pt>
                <c:pt idx="52508">
                  <c:v>-0.41470600000000002</c:v>
                </c:pt>
                <c:pt idx="52509">
                  <c:v>-0.41800999999999999</c:v>
                </c:pt>
                <c:pt idx="52510">
                  <c:v>-0.42111500000000002</c:v>
                </c:pt>
                <c:pt idx="52511">
                  <c:v>-0.42421599999999998</c:v>
                </c:pt>
                <c:pt idx="52512">
                  <c:v>-0.42716199999999999</c:v>
                </c:pt>
                <c:pt idx="52513">
                  <c:v>-0.43004799999999999</c:v>
                </c:pt>
                <c:pt idx="52514">
                  <c:v>-0.43308999999999997</c:v>
                </c:pt>
                <c:pt idx="52515">
                  <c:v>-0.43591200000000002</c:v>
                </c:pt>
                <c:pt idx="52516">
                  <c:v>-0.43893399999999999</c:v>
                </c:pt>
                <c:pt idx="52517">
                  <c:v>-0.44172</c:v>
                </c:pt>
                <c:pt idx="52518">
                  <c:v>-0.44436199999999998</c:v>
                </c:pt>
                <c:pt idx="52519">
                  <c:v>-0.44708199999999998</c:v>
                </c:pt>
                <c:pt idx="52520">
                  <c:v>-0.44955899999999999</c:v>
                </c:pt>
                <c:pt idx="52521">
                  <c:v>-0.452372</c:v>
                </c:pt>
                <c:pt idx="52522">
                  <c:v>-0.45480199999999998</c:v>
                </c:pt>
                <c:pt idx="52523">
                  <c:v>-0.45729500000000001</c:v>
                </c:pt>
                <c:pt idx="52524">
                  <c:v>-0.45963500000000002</c:v>
                </c:pt>
                <c:pt idx="52525">
                  <c:v>-0.462202</c:v>
                </c:pt>
                <c:pt idx="52526">
                  <c:v>-0.46454600000000001</c:v>
                </c:pt>
                <c:pt idx="52527">
                  <c:v>-0.46688099999999999</c:v>
                </c:pt>
                <c:pt idx="52528">
                  <c:v>-0.46914299999999998</c:v>
                </c:pt>
                <c:pt idx="52529">
                  <c:v>-0.471304</c:v>
                </c:pt>
                <c:pt idx="52530">
                  <c:v>-0.47365600000000002</c:v>
                </c:pt>
                <c:pt idx="52531">
                  <c:v>-0.47584500000000002</c:v>
                </c:pt>
                <c:pt idx="52532">
                  <c:v>-0.47798200000000002</c:v>
                </c:pt>
                <c:pt idx="52533">
                  <c:v>-0.48007899999999998</c:v>
                </c:pt>
                <c:pt idx="52534">
                  <c:v>-0.48199999999999998</c:v>
                </c:pt>
                <c:pt idx="52535">
                  <c:v>-0.48392400000000002</c:v>
                </c:pt>
                <c:pt idx="52536">
                  <c:v>-0.48603400000000002</c:v>
                </c:pt>
                <c:pt idx="52537">
                  <c:v>-0.48804199999999998</c:v>
                </c:pt>
                <c:pt idx="52538">
                  <c:v>-0.489873</c:v>
                </c:pt>
                <c:pt idx="52539">
                  <c:v>-0.49163699999999999</c:v>
                </c:pt>
                <c:pt idx="52540">
                  <c:v>-0.49333900000000003</c:v>
                </c:pt>
                <c:pt idx="52541">
                  <c:v>-0.49522100000000002</c:v>
                </c:pt>
                <c:pt idx="52542">
                  <c:v>-0.496948</c:v>
                </c:pt>
                <c:pt idx="52543">
                  <c:v>-0.49867499999999998</c:v>
                </c:pt>
                <c:pt idx="52544">
                  <c:v>-0.50023399999999996</c:v>
                </c:pt>
                <c:pt idx="52545">
                  <c:v>-0.501668</c:v>
                </c:pt>
                <c:pt idx="52546">
                  <c:v>-0.50326599999999999</c:v>
                </c:pt>
                <c:pt idx="52547">
                  <c:v>-0.50470599999999999</c:v>
                </c:pt>
                <c:pt idx="52548">
                  <c:v>-0.50644699999999998</c:v>
                </c:pt>
                <c:pt idx="52549">
                  <c:v>-0.50778699999999999</c:v>
                </c:pt>
                <c:pt idx="52550">
                  <c:v>-0.50910900000000003</c:v>
                </c:pt>
                <c:pt idx="52551">
                  <c:v>-0.51037699999999997</c:v>
                </c:pt>
                <c:pt idx="52552">
                  <c:v>-0.51162399999999997</c:v>
                </c:pt>
                <c:pt idx="52553">
                  <c:v>-0.51297700000000002</c:v>
                </c:pt>
                <c:pt idx="52554">
                  <c:v>-0.51416799999999996</c:v>
                </c:pt>
                <c:pt idx="52555">
                  <c:v>-0.51548700000000003</c:v>
                </c:pt>
                <c:pt idx="52556">
                  <c:v>-0.51646599999999998</c:v>
                </c:pt>
                <c:pt idx="52557">
                  <c:v>-0.51766800000000002</c:v>
                </c:pt>
                <c:pt idx="52558">
                  <c:v>-0.51874299999999995</c:v>
                </c:pt>
                <c:pt idx="52559">
                  <c:v>-0.51996299999999995</c:v>
                </c:pt>
                <c:pt idx="52560">
                  <c:v>-0.52107700000000001</c:v>
                </c:pt>
                <c:pt idx="52561">
                  <c:v>-0.52196399999999998</c:v>
                </c:pt>
                <c:pt idx="52562">
                  <c:v>-0.52298900000000004</c:v>
                </c:pt>
                <c:pt idx="52563">
                  <c:v>-0.52390899999999996</c:v>
                </c:pt>
                <c:pt idx="52564">
                  <c:v>-0.52497199999999999</c:v>
                </c:pt>
                <c:pt idx="52565">
                  <c:v>-0.52576100000000003</c:v>
                </c:pt>
                <c:pt idx="52566">
                  <c:v>-0.52674699999999997</c:v>
                </c:pt>
                <c:pt idx="52567">
                  <c:v>-0.52743399999999996</c:v>
                </c:pt>
                <c:pt idx="52568">
                  <c:v>-0.52812000000000003</c:v>
                </c:pt>
                <c:pt idx="52569" formatCode="0.00E+00">
                  <c:v>-0.52912800000000004</c:v>
                </c:pt>
                <c:pt idx="52570">
                  <c:v>-0.52973700000000001</c:v>
                </c:pt>
                <c:pt idx="52571">
                  <c:v>-0.53051899999999996</c:v>
                </c:pt>
                <c:pt idx="52572">
                  <c:v>-0.53103599999999995</c:v>
                </c:pt>
                <c:pt idx="52573">
                  <c:v>-0.53177799999999997</c:v>
                </c:pt>
                <c:pt idx="52574">
                  <c:v>-0.53236099999999997</c:v>
                </c:pt>
                <c:pt idx="52575">
                  <c:v>-0.53301699999999996</c:v>
                </c:pt>
                <c:pt idx="52576">
                  <c:v>-0.53360600000000002</c:v>
                </c:pt>
                <c:pt idx="52577">
                  <c:v>-0.533972</c:v>
                </c:pt>
                <c:pt idx="52578">
                  <c:v>-0.53460200000000002</c:v>
                </c:pt>
                <c:pt idx="52579">
                  <c:v>-0.53488899999999995</c:v>
                </c:pt>
                <c:pt idx="52580">
                  <c:v>-0.53544499999999995</c:v>
                </c:pt>
                <c:pt idx="52581">
                  <c:v>-0.53588199999999997</c:v>
                </c:pt>
                <c:pt idx="52582">
                  <c:v>-0.53625299999999998</c:v>
                </c:pt>
                <c:pt idx="52583">
                  <c:v>-0.53641899999999998</c:v>
                </c:pt>
                <c:pt idx="52584">
                  <c:v>-0.53691599999999995</c:v>
                </c:pt>
                <c:pt idx="52585">
                  <c:v>-0.53703400000000001</c:v>
                </c:pt>
                <c:pt idx="52586">
                  <c:v>-0.53761000000000003</c:v>
                </c:pt>
                <c:pt idx="52587">
                  <c:v>-0.53759000000000001</c:v>
                </c:pt>
                <c:pt idx="52588">
                  <c:v>-0.53780499999999998</c:v>
                </c:pt>
                <c:pt idx="52589">
                  <c:v>-0.53806799999999999</c:v>
                </c:pt>
                <c:pt idx="52590">
                  <c:v>-0.53807300000000002</c:v>
                </c:pt>
                <c:pt idx="52591">
                  <c:v>-0.53839099999999995</c:v>
                </c:pt>
                <c:pt idx="52592">
                  <c:v>-0.53835900000000003</c:v>
                </c:pt>
                <c:pt idx="52593">
                  <c:v>-0.53848300000000004</c:v>
                </c:pt>
                <c:pt idx="52594">
                  <c:v>-0.53846400000000005</c:v>
                </c:pt>
                <c:pt idx="52595">
                  <c:v>-0.53860600000000003</c:v>
                </c:pt>
                <c:pt idx="52596">
                  <c:v>-0.53871500000000005</c:v>
                </c:pt>
                <c:pt idx="52597">
                  <c:v>-0.538856</c:v>
                </c:pt>
                <c:pt idx="52598">
                  <c:v>-0.53869800000000001</c:v>
                </c:pt>
                <c:pt idx="52599">
                  <c:v>-0.53858899999999998</c:v>
                </c:pt>
                <c:pt idx="52600">
                  <c:v>-0.53847599999999995</c:v>
                </c:pt>
                <c:pt idx="52601">
                  <c:v>-0.53838299999999994</c:v>
                </c:pt>
                <c:pt idx="52602">
                  <c:v>-0.53825900000000004</c:v>
                </c:pt>
                <c:pt idx="52603">
                  <c:v>-0.53805099999999995</c:v>
                </c:pt>
                <c:pt idx="52604">
                  <c:v>-0.53773899999999997</c:v>
                </c:pt>
                <c:pt idx="52605">
                  <c:v>-0.53736600000000001</c:v>
                </c:pt>
                <c:pt idx="52606">
                  <c:v>-0.537273</c:v>
                </c:pt>
                <c:pt idx="52607">
                  <c:v>-0.53687099999999999</c:v>
                </c:pt>
                <c:pt idx="52608">
                  <c:v>-0.53668400000000005</c:v>
                </c:pt>
                <c:pt idx="52609">
                  <c:v>-0.53616600000000003</c:v>
                </c:pt>
                <c:pt idx="52610">
                  <c:v>-0.53564900000000004</c:v>
                </c:pt>
                <c:pt idx="52611">
                  <c:v>-0.53516300000000006</c:v>
                </c:pt>
                <c:pt idx="52612">
                  <c:v>-0.53475499999999998</c:v>
                </c:pt>
                <c:pt idx="52613">
                  <c:v>-0.53415400000000002</c:v>
                </c:pt>
                <c:pt idx="52614">
                  <c:v>-0.53341899999999998</c:v>
                </c:pt>
                <c:pt idx="52615">
                  <c:v>-0.532694</c:v>
                </c:pt>
                <c:pt idx="52616">
                  <c:v>-0.53186</c:v>
                </c:pt>
                <c:pt idx="52617">
                  <c:v>-0.53117000000000003</c:v>
                </c:pt>
                <c:pt idx="52618">
                  <c:v>-0.53051499999999996</c:v>
                </c:pt>
                <c:pt idx="52619">
                  <c:v>-0.529528</c:v>
                </c:pt>
                <c:pt idx="52620">
                  <c:v>-0.52885400000000005</c:v>
                </c:pt>
                <c:pt idx="52621">
                  <c:v>-0.52768800000000005</c:v>
                </c:pt>
                <c:pt idx="52622">
                  <c:v>-0.52693199999999996</c:v>
                </c:pt>
                <c:pt idx="52623">
                  <c:v>-0.52590199999999998</c:v>
                </c:pt>
                <c:pt idx="52624">
                  <c:v>-0.52488900000000005</c:v>
                </c:pt>
                <c:pt idx="52625">
                  <c:v>-0.523837</c:v>
                </c:pt>
                <c:pt idx="52626">
                  <c:v>-0.52252200000000004</c:v>
                </c:pt>
                <c:pt idx="52627">
                  <c:v>-0.52156899999999995</c:v>
                </c:pt>
                <c:pt idx="52628">
                  <c:v>-0.52015</c:v>
                </c:pt>
                <c:pt idx="52629">
                  <c:v>-0.51908799999999999</c:v>
                </c:pt>
                <c:pt idx="52630">
                  <c:v>-0.51768000000000003</c:v>
                </c:pt>
                <c:pt idx="52631">
                  <c:v>-0.51631000000000005</c:v>
                </c:pt>
                <c:pt idx="52632">
                  <c:v>-0.51480800000000004</c:v>
                </c:pt>
                <c:pt idx="52633">
                  <c:v>-0.51328099999999999</c:v>
                </c:pt>
                <c:pt idx="52634" formatCode="0.00E+00">
                  <c:v>-0.51184799999999997</c:v>
                </c:pt>
                <c:pt idx="52635">
                  <c:v>-0.51030600000000004</c:v>
                </c:pt>
                <c:pt idx="52636">
                  <c:v>-0.50860499999999997</c:v>
                </c:pt>
                <c:pt idx="52637">
                  <c:v>-0.50675599999999998</c:v>
                </c:pt>
                <c:pt idx="52638">
                  <c:v>-0.50484700000000005</c:v>
                </c:pt>
                <c:pt idx="52639">
                  <c:v>-0.50290199999999996</c:v>
                </c:pt>
                <c:pt idx="52640">
                  <c:v>-0.50111799999999995</c:v>
                </c:pt>
                <c:pt idx="52641">
                  <c:v>-0.49891000000000002</c:v>
                </c:pt>
                <c:pt idx="52642">
                  <c:v>-0.49676799999999999</c:v>
                </c:pt>
                <c:pt idx="52643">
                  <c:v>-0.49462200000000001</c:v>
                </c:pt>
                <c:pt idx="52644">
                  <c:v>-0.49235299999999999</c:v>
                </c:pt>
                <c:pt idx="52645">
                  <c:v>-0.49021300000000001</c:v>
                </c:pt>
                <c:pt idx="52646">
                  <c:v>-0.48786800000000002</c:v>
                </c:pt>
                <c:pt idx="52647">
                  <c:v>-0.48553499999999999</c:v>
                </c:pt>
                <c:pt idx="52648">
                  <c:v>-0.483041</c:v>
                </c:pt>
                <c:pt idx="52649">
                  <c:v>-0.48051100000000002</c:v>
                </c:pt>
                <c:pt idx="52650">
                  <c:v>-0.47807300000000003</c:v>
                </c:pt>
                <c:pt idx="52651">
                  <c:v>-0.47571999999999998</c:v>
                </c:pt>
                <c:pt idx="52652">
                  <c:v>-0.47290900000000002</c:v>
                </c:pt>
                <c:pt idx="52653">
                  <c:v>-0.47023199999999998</c:v>
                </c:pt>
                <c:pt idx="52654">
                  <c:v>-0.46749400000000002</c:v>
                </c:pt>
                <c:pt idx="52655">
                  <c:v>-0.46469100000000002</c:v>
                </c:pt>
                <c:pt idx="52656">
                  <c:v>-0.46195399999999998</c:v>
                </c:pt>
                <c:pt idx="52657">
                  <c:v>-0.458922</c:v>
                </c:pt>
                <c:pt idx="52658">
                  <c:v>-0.45585399999999998</c:v>
                </c:pt>
                <c:pt idx="52659">
                  <c:v>-0.452872</c:v>
                </c:pt>
                <c:pt idx="52660">
                  <c:v>-0.449652</c:v>
                </c:pt>
                <c:pt idx="52661">
                  <c:v>-0.44651200000000002</c:v>
                </c:pt>
                <c:pt idx="52662">
                  <c:v>-0.443214</c:v>
                </c:pt>
                <c:pt idx="52663">
                  <c:v>-0.43991000000000002</c:v>
                </c:pt>
                <c:pt idx="52664">
                  <c:v>-0.43635200000000002</c:v>
                </c:pt>
                <c:pt idx="52665">
                  <c:v>-0.43318200000000001</c:v>
                </c:pt>
                <c:pt idx="52666">
                  <c:v>-0.42974099999999998</c:v>
                </c:pt>
                <c:pt idx="52667">
                  <c:v>-0.42622900000000002</c:v>
                </c:pt>
                <c:pt idx="52668">
                  <c:v>-0.42250799999999999</c:v>
                </c:pt>
                <c:pt idx="52669">
                  <c:v>-0.41883599999999999</c:v>
                </c:pt>
                <c:pt idx="52670">
                  <c:v>-0.41500100000000001</c:v>
                </c:pt>
                <c:pt idx="52671">
                  <c:v>-0.411304</c:v>
                </c:pt>
                <c:pt idx="52672">
                  <c:v>-0.40742600000000001</c:v>
                </c:pt>
                <c:pt idx="52673">
                  <c:v>-0.40351399999999998</c:v>
                </c:pt>
                <c:pt idx="52674">
                  <c:v>-0.39951500000000001</c:v>
                </c:pt>
                <c:pt idx="52675">
                  <c:v>-0.39524399999999998</c:v>
                </c:pt>
                <c:pt idx="52676">
                  <c:v>-0.39136199999999999</c:v>
                </c:pt>
                <c:pt idx="52677">
                  <c:v>-0.38727200000000001</c:v>
                </c:pt>
                <c:pt idx="52678">
                  <c:v>-0.38311299999999998</c:v>
                </c:pt>
                <c:pt idx="52679">
                  <c:v>-0.37884899999999999</c:v>
                </c:pt>
                <c:pt idx="52680">
                  <c:v>-0.37457600000000002</c:v>
                </c:pt>
                <c:pt idx="52681">
                  <c:v>-0.37025000000000002</c:v>
                </c:pt>
                <c:pt idx="52682">
                  <c:v>-0.36609399999999997</c:v>
                </c:pt>
                <c:pt idx="52683">
                  <c:v>-0.36174499999999998</c:v>
                </c:pt>
                <c:pt idx="52684">
                  <c:v>-0.35725299999999999</c:v>
                </c:pt>
                <c:pt idx="52685">
                  <c:v>-0.35265400000000002</c:v>
                </c:pt>
                <c:pt idx="52686">
                  <c:v>-0.34807500000000002</c:v>
                </c:pt>
                <c:pt idx="52687">
                  <c:v>-0.34369499999999997</c:v>
                </c:pt>
                <c:pt idx="52688">
                  <c:v>-0.33905099999999999</c:v>
                </c:pt>
                <c:pt idx="52689">
                  <c:v>-0.33431</c:v>
                </c:pt>
                <c:pt idx="52690">
                  <c:v>-0.32965499999999998</c:v>
                </c:pt>
                <c:pt idx="52691">
                  <c:v>-0.32481900000000002</c:v>
                </c:pt>
                <c:pt idx="52692">
                  <c:v>-0.320133</c:v>
                </c:pt>
                <c:pt idx="52693">
                  <c:v>-0.31520500000000001</c:v>
                </c:pt>
                <c:pt idx="52694">
                  <c:v>-0.31023800000000001</c:v>
                </c:pt>
                <c:pt idx="52695">
                  <c:v>-0.305058</c:v>
                </c:pt>
                <c:pt idx="52696">
                  <c:v>-0.30021199999999998</c:v>
                </c:pt>
                <c:pt idx="52697">
                  <c:v>-0.29524499999999998</c:v>
                </c:pt>
                <c:pt idx="52698">
                  <c:v>-0.29027599999999998</c:v>
                </c:pt>
                <c:pt idx="52699">
                  <c:v>-0.28495700000000002</c:v>
                </c:pt>
                <c:pt idx="52700">
                  <c:v>-0.28005200000000002</c:v>
                </c:pt>
                <c:pt idx="52701">
                  <c:v>-0.27485700000000002</c:v>
                </c:pt>
                <c:pt idx="52702">
                  <c:v>-0.26957700000000001</c:v>
                </c:pt>
                <c:pt idx="52703">
                  <c:v>-0.26468199999999997</c:v>
                </c:pt>
                <c:pt idx="52704">
                  <c:v>-0.25922499999999998</c:v>
                </c:pt>
                <c:pt idx="52705">
                  <c:v>-0.254081</c:v>
                </c:pt>
                <c:pt idx="52706">
                  <c:v>-0.24879899999999999</c:v>
                </c:pt>
                <c:pt idx="52707">
                  <c:v>-0.24343100000000001</c:v>
                </c:pt>
                <c:pt idx="52708">
                  <c:v>-0.238181</c:v>
                </c:pt>
                <c:pt idx="52709">
                  <c:v>-0.23286399999999999</c:v>
                </c:pt>
                <c:pt idx="52710">
                  <c:v>-0.22734699999999999</c:v>
                </c:pt>
                <c:pt idx="52711">
                  <c:v>-0.22181899999999999</c:v>
                </c:pt>
                <c:pt idx="52712">
                  <c:v>-0.216421</c:v>
                </c:pt>
                <c:pt idx="52713">
                  <c:v>-0.21111199999999999</c:v>
                </c:pt>
                <c:pt idx="52714">
                  <c:v>-0.20558999999999999</c:v>
                </c:pt>
                <c:pt idx="52715">
                  <c:v>-0.20005400000000001</c:v>
                </c:pt>
                <c:pt idx="52716">
                  <c:v>-0.194773</c:v>
                </c:pt>
                <c:pt idx="52717">
                  <c:v>-0.18897</c:v>
                </c:pt>
                <c:pt idx="52718">
                  <c:v>-0.183499</c:v>
                </c:pt>
                <c:pt idx="52719">
                  <c:v>-0.178149</c:v>
                </c:pt>
                <c:pt idx="52720">
                  <c:v>-0.17266400000000001</c:v>
                </c:pt>
                <c:pt idx="52721">
                  <c:v>-0.16703200000000001</c:v>
                </c:pt>
                <c:pt idx="52722">
                  <c:v>-0.16153799999999999</c:v>
                </c:pt>
                <c:pt idx="52723">
                  <c:v>-0.156054</c:v>
                </c:pt>
                <c:pt idx="52724">
                  <c:v>-0.15060899999999999</c:v>
                </c:pt>
                <c:pt idx="52725">
                  <c:v>-0.14527200000000001</c:v>
                </c:pt>
                <c:pt idx="52726">
                  <c:v>-0.139681</c:v>
                </c:pt>
                <c:pt idx="52727">
                  <c:v>-0.13416900000000001</c:v>
                </c:pt>
                <c:pt idx="52728">
                  <c:v>-0.12859499999999999</c:v>
                </c:pt>
                <c:pt idx="52729">
                  <c:v>-0.123276</c:v>
                </c:pt>
                <c:pt idx="52730">
                  <c:v>-0.11758299999999999</c:v>
                </c:pt>
                <c:pt idx="52731">
                  <c:v>-0.11203</c:v>
                </c:pt>
                <c:pt idx="52732">
                  <c:v>-0.10657800000000001</c:v>
                </c:pt>
                <c:pt idx="52733">
                  <c:v>-0.100866</c:v>
                </c:pt>
                <c:pt idx="52734">
                  <c:v>-9.5525499999999999E-2</c:v>
                </c:pt>
                <c:pt idx="52735">
                  <c:v>-9.0117699999999995E-2</c:v>
                </c:pt>
                <c:pt idx="52736">
                  <c:v>-8.4670400000000007E-2</c:v>
                </c:pt>
                <c:pt idx="52737">
                  <c:v>-7.9091099999999998E-2</c:v>
                </c:pt>
                <c:pt idx="52738">
                  <c:v>-7.3598399999999994E-2</c:v>
                </c:pt>
                <c:pt idx="52739">
                  <c:v>-6.8199499999999996E-2</c:v>
                </c:pt>
                <c:pt idx="52740">
                  <c:v>-6.2771199999999999E-2</c:v>
                </c:pt>
                <c:pt idx="52741">
                  <c:v>-5.72147E-2</c:v>
                </c:pt>
                <c:pt idx="52742">
                  <c:v>-5.1908000000000003E-2</c:v>
                </c:pt>
                <c:pt idx="52743">
                  <c:v>-4.6615200000000002E-2</c:v>
                </c:pt>
                <c:pt idx="52744">
                  <c:v>-4.0909300000000003E-2</c:v>
                </c:pt>
                <c:pt idx="52745">
                  <c:v>-3.5729799999999999E-2</c:v>
                </c:pt>
                <c:pt idx="52746">
                  <c:v>-3.0420599999999999E-2</c:v>
                </c:pt>
                <c:pt idx="52747">
                  <c:v>-2.49786E-2</c:v>
                </c:pt>
                <c:pt idx="52748">
                  <c:v>-1.96653E-2</c:v>
                </c:pt>
                <c:pt idx="52749">
                  <c:v>-1.4142500000000001E-2</c:v>
                </c:pt>
                <c:pt idx="52750">
                  <c:v>-9.18566E-3</c:v>
                </c:pt>
                <c:pt idx="52751">
                  <c:v>-3.7219900000000001E-3</c:v>
                </c:pt>
                <c:pt idx="52752">
                  <c:v>1.55415E-3</c:v>
                </c:pt>
                <c:pt idx="52753">
                  <c:v>6.9225600000000003E-3</c:v>
                </c:pt>
                <c:pt idx="52754">
                  <c:v>1.23812E-2</c:v>
                </c:pt>
                <c:pt idx="52755">
                  <c:v>1.75616E-2</c:v>
                </c:pt>
                <c:pt idx="52756">
                  <c:v>2.2712699999999999E-2</c:v>
                </c:pt>
                <c:pt idx="52757">
                  <c:v>2.8006900000000001E-2</c:v>
                </c:pt>
                <c:pt idx="52758">
                  <c:v>3.3317699999999999E-2</c:v>
                </c:pt>
                <c:pt idx="52759">
                  <c:v>3.8758300000000002E-2</c:v>
                </c:pt>
                <c:pt idx="52760">
                  <c:v>4.4048499999999997E-2</c:v>
                </c:pt>
                <c:pt idx="52761">
                  <c:v>4.9031100000000001E-2</c:v>
                </c:pt>
                <c:pt idx="52762">
                  <c:v>5.4471100000000001E-2</c:v>
                </c:pt>
                <c:pt idx="52763">
                  <c:v>5.9415000000000003E-2</c:v>
                </c:pt>
                <c:pt idx="52764">
                  <c:v>6.4998399999999998E-2</c:v>
                </c:pt>
                <c:pt idx="52765">
                  <c:v>7.0166900000000004E-2</c:v>
                </c:pt>
                <c:pt idx="52766">
                  <c:v>7.5502700000000006E-2</c:v>
                </c:pt>
                <c:pt idx="52767">
                  <c:v>8.0793100000000007E-2</c:v>
                </c:pt>
                <c:pt idx="52768">
                  <c:v>8.5996400000000001E-2</c:v>
                </c:pt>
                <c:pt idx="52769">
                  <c:v>9.1453900000000005E-2</c:v>
                </c:pt>
                <c:pt idx="52770">
                  <c:v>9.6795000000000006E-2</c:v>
                </c:pt>
                <c:pt idx="52771">
                  <c:v>0.102141</c:v>
                </c:pt>
                <c:pt idx="52772">
                  <c:v>0.10731300000000001</c:v>
                </c:pt>
                <c:pt idx="52773">
                  <c:v>0.112583</c:v>
                </c:pt>
                <c:pt idx="52774">
                  <c:v>0.117728</c:v>
                </c:pt>
                <c:pt idx="52775">
                  <c:v>0.12309100000000001</c:v>
                </c:pt>
                <c:pt idx="52776">
                  <c:v>0.12823300000000001</c:v>
                </c:pt>
                <c:pt idx="52777">
                  <c:v>0.133516</c:v>
                </c:pt>
                <c:pt idx="52778">
                  <c:v>0.13885900000000001</c:v>
                </c:pt>
                <c:pt idx="52779">
                  <c:v>0.14410999999999999</c:v>
                </c:pt>
                <c:pt idx="52780">
                  <c:v>0.149589</c:v>
                </c:pt>
                <c:pt idx="52781">
                  <c:v>0.15503500000000001</c:v>
                </c:pt>
                <c:pt idx="52782">
                  <c:v>0.160359</c:v>
                </c:pt>
                <c:pt idx="52783">
                  <c:v>0.16570099999999999</c:v>
                </c:pt>
                <c:pt idx="52784">
                  <c:v>0.171097</c:v>
                </c:pt>
                <c:pt idx="52785">
                  <c:v>0.17666899999999999</c:v>
                </c:pt>
                <c:pt idx="52786">
                  <c:v>0.18248400000000001</c:v>
                </c:pt>
                <c:pt idx="52787">
                  <c:v>0.187555</c:v>
                </c:pt>
                <c:pt idx="52788">
                  <c:v>0.19342899999999999</c:v>
                </c:pt>
                <c:pt idx="52789">
                  <c:v>0.19850899999999999</c:v>
                </c:pt>
                <c:pt idx="52790">
                  <c:v>0.204267</c:v>
                </c:pt>
                <c:pt idx="52791">
                  <c:v>0.20993500000000001</c:v>
                </c:pt>
                <c:pt idx="52792">
                  <c:v>0.21526100000000001</c:v>
                </c:pt>
                <c:pt idx="52793">
                  <c:v>0.22091</c:v>
                </c:pt>
                <c:pt idx="52794">
                  <c:v>0.22634399999999999</c:v>
                </c:pt>
                <c:pt idx="52795">
                  <c:v>0.23212099999999999</c:v>
                </c:pt>
                <c:pt idx="52796">
                  <c:v>0.23771700000000001</c:v>
                </c:pt>
                <c:pt idx="52797">
                  <c:v>0.243364</c:v>
                </c:pt>
                <c:pt idx="52798">
                  <c:v>0.24899399999999999</c:v>
                </c:pt>
                <c:pt idx="52799">
                  <c:v>0.25483899999999998</c:v>
                </c:pt>
                <c:pt idx="52800">
                  <c:v>0.26036700000000002</c:v>
                </c:pt>
                <c:pt idx="52801">
                  <c:v>0.26619399999999999</c:v>
                </c:pt>
                <c:pt idx="52802">
                  <c:v>0.27210600000000001</c:v>
                </c:pt>
                <c:pt idx="52803">
                  <c:v>0.27753</c:v>
                </c:pt>
                <c:pt idx="52804">
                  <c:v>0.28359099999999998</c:v>
                </c:pt>
                <c:pt idx="52805">
                  <c:v>0.28920400000000002</c:v>
                </c:pt>
                <c:pt idx="52806">
                  <c:v>0.29513099999999998</c:v>
                </c:pt>
                <c:pt idx="52807">
                  <c:v>0.30081200000000002</c:v>
                </c:pt>
                <c:pt idx="52808">
                  <c:v>0.30676799999999999</c:v>
                </c:pt>
                <c:pt idx="52809">
                  <c:v>0.31261299999999997</c:v>
                </c:pt>
                <c:pt idx="52810">
                  <c:v>0.31830900000000001</c:v>
                </c:pt>
                <c:pt idx="52811">
                  <c:v>0.32416299999999998</c:v>
                </c:pt>
                <c:pt idx="52812">
                  <c:v>0.330094</c:v>
                </c:pt>
                <c:pt idx="52813">
                  <c:v>0.335837</c:v>
                </c:pt>
                <c:pt idx="52814">
                  <c:v>0.341414</c:v>
                </c:pt>
                <c:pt idx="52815">
                  <c:v>0.34740599999999999</c:v>
                </c:pt>
                <c:pt idx="52816">
                  <c:v>0.35307699999999997</c:v>
                </c:pt>
                <c:pt idx="52817">
                  <c:v>0.35910700000000001</c:v>
                </c:pt>
                <c:pt idx="52818">
                  <c:v>0.36482999999999999</c:v>
                </c:pt>
                <c:pt idx="52819">
                  <c:v>0.37042399999999998</c:v>
                </c:pt>
                <c:pt idx="52820">
                  <c:v>0.37649899999999997</c:v>
                </c:pt>
                <c:pt idx="52821">
                  <c:v>0.38225599999999998</c:v>
                </c:pt>
                <c:pt idx="52822">
                  <c:v>0.388241</c:v>
                </c:pt>
                <c:pt idx="52823">
                  <c:v>0.39421699999999998</c:v>
                </c:pt>
                <c:pt idx="52824">
                  <c:v>0.40012999999999999</c:v>
                </c:pt>
                <c:pt idx="52825">
                  <c:v>0.40607599999999999</c:v>
                </c:pt>
                <c:pt idx="52826">
                  <c:v>0.41181499999999999</c:v>
                </c:pt>
                <c:pt idx="52827">
                  <c:v>0.41776400000000002</c:v>
                </c:pt>
                <c:pt idx="52828">
                  <c:v>0.42374200000000001</c:v>
                </c:pt>
                <c:pt idx="52829">
                  <c:v>0.42943599999999998</c:v>
                </c:pt>
                <c:pt idx="52830">
                  <c:v>0.43541099999999999</c:v>
                </c:pt>
                <c:pt idx="52831">
                  <c:v>0.44113999999999998</c:v>
                </c:pt>
                <c:pt idx="52832">
                  <c:v>0.44687100000000002</c:v>
                </c:pt>
                <c:pt idx="52833">
                  <c:v>0.45263100000000001</c:v>
                </c:pt>
                <c:pt idx="52834">
                  <c:v>0.45829399999999998</c:v>
                </c:pt>
                <c:pt idx="52835">
                  <c:v>0.46382600000000002</c:v>
                </c:pt>
                <c:pt idx="52836">
                  <c:v>0.46967700000000001</c:v>
                </c:pt>
                <c:pt idx="52837">
                  <c:v>0.47525699999999999</c:v>
                </c:pt>
                <c:pt idx="52838">
                  <c:v>0.480879</c:v>
                </c:pt>
                <c:pt idx="52839">
                  <c:v>0.48630899999999999</c:v>
                </c:pt>
                <c:pt idx="52840">
                  <c:v>0.49194500000000002</c:v>
                </c:pt>
                <c:pt idx="52841">
                  <c:v>0.49737700000000001</c:v>
                </c:pt>
                <c:pt idx="52842">
                  <c:v>0.50298399999999999</c:v>
                </c:pt>
                <c:pt idx="52843">
                  <c:v>0.50851999999999997</c:v>
                </c:pt>
                <c:pt idx="52844">
                  <c:v>0.51395999999999997</c:v>
                </c:pt>
                <c:pt idx="52845">
                  <c:v>0.519285</c:v>
                </c:pt>
                <c:pt idx="52846">
                  <c:v>0.524953</c:v>
                </c:pt>
                <c:pt idx="52847">
                  <c:v>0.53022100000000005</c:v>
                </c:pt>
                <c:pt idx="52848">
                  <c:v>0.53544800000000004</c:v>
                </c:pt>
                <c:pt idx="52849">
                  <c:v>0.54087300000000005</c:v>
                </c:pt>
                <c:pt idx="52850">
                  <c:v>0.54589200000000004</c:v>
                </c:pt>
                <c:pt idx="52851">
                  <c:v>0.55125800000000003</c:v>
                </c:pt>
                <c:pt idx="52852">
                  <c:v>0.55629399999999996</c:v>
                </c:pt>
                <c:pt idx="52853">
                  <c:v>0.56146399999999996</c:v>
                </c:pt>
                <c:pt idx="52854">
                  <c:v>0.56661399999999995</c:v>
                </c:pt>
                <c:pt idx="52855">
                  <c:v>0.57175699999999996</c:v>
                </c:pt>
                <c:pt idx="52856">
                  <c:v>0.57659300000000002</c:v>
                </c:pt>
                <c:pt idx="52857">
                  <c:v>0.58174000000000003</c:v>
                </c:pt>
                <c:pt idx="52858">
                  <c:v>0.58654499999999998</c:v>
                </c:pt>
                <c:pt idx="52859">
                  <c:v>0.59133899999999995</c:v>
                </c:pt>
                <c:pt idx="52860">
                  <c:v>0.59628099999999995</c:v>
                </c:pt>
                <c:pt idx="52861">
                  <c:v>0.60073500000000002</c:v>
                </c:pt>
                <c:pt idx="52862">
                  <c:v>0.60547899999999999</c:v>
                </c:pt>
                <c:pt idx="52863">
                  <c:v>0.60989000000000004</c:v>
                </c:pt>
                <c:pt idx="52864">
                  <c:v>0.61421499999999996</c:v>
                </c:pt>
                <c:pt idx="52865">
                  <c:v>0.61879600000000001</c:v>
                </c:pt>
                <c:pt idx="52866">
                  <c:v>0.62307900000000005</c:v>
                </c:pt>
                <c:pt idx="52867">
                  <c:v>0.627328</c:v>
                </c:pt>
                <c:pt idx="52868">
                  <c:v>0.63138499999999997</c:v>
                </c:pt>
                <c:pt idx="52869">
                  <c:v>0.63571200000000005</c:v>
                </c:pt>
                <c:pt idx="52870">
                  <c:v>0.63969399999999998</c:v>
                </c:pt>
                <c:pt idx="52871">
                  <c:v>0.643849</c:v>
                </c:pt>
                <c:pt idx="52872">
                  <c:v>0.64754100000000003</c:v>
                </c:pt>
                <c:pt idx="52873">
                  <c:v>0.65155099999999999</c:v>
                </c:pt>
                <c:pt idx="52874">
                  <c:v>0.65520100000000003</c:v>
                </c:pt>
                <c:pt idx="52875">
                  <c:v>0.65880300000000003</c:v>
                </c:pt>
                <c:pt idx="52876">
                  <c:v>0.66258899999999998</c:v>
                </c:pt>
                <c:pt idx="52877">
                  <c:v>0.66594399999999998</c:v>
                </c:pt>
                <c:pt idx="52878">
                  <c:v>0.66947800000000002</c:v>
                </c:pt>
                <c:pt idx="52879">
                  <c:v>0.672933</c:v>
                </c:pt>
                <c:pt idx="52880">
                  <c:v>0.67616200000000004</c:v>
                </c:pt>
                <c:pt idx="52881">
                  <c:v>0.67932800000000004</c:v>
                </c:pt>
                <c:pt idx="52882">
                  <c:v>0.68220999999999998</c:v>
                </c:pt>
                <c:pt idx="52883">
                  <c:v>0.68496900000000005</c:v>
                </c:pt>
                <c:pt idx="52884">
                  <c:v>0.68803899999999996</c:v>
                </c:pt>
                <c:pt idx="52885">
                  <c:v>0.69049799999999995</c:v>
                </c:pt>
                <c:pt idx="52886">
                  <c:v>0.69351799999999997</c:v>
                </c:pt>
                <c:pt idx="52887">
                  <c:v>0.69582200000000005</c:v>
                </c:pt>
                <c:pt idx="52888">
                  <c:v>0.69813099999999995</c:v>
                </c:pt>
                <c:pt idx="52889">
                  <c:v>0.70048900000000003</c:v>
                </c:pt>
                <c:pt idx="52890">
                  <c:v>0.70240400000000003</c:v>
                </c:pt>
                <c:pt idx="52891">
                  <c:v>0.70436299999999996</c:v>
                </c:pt>
                <c:pt idx="52892">
                  <c:v>0.70628999999999997</c:v>
                </c:pt>
                <c:pt idx="52893">
                  <c:v>0.70812200000000003</c:v>
                </c:pt>
                <c:pt idx="52894">
                  <c:v>0.70972100000000005</c:v>
                </c:pt>
                <c:pt idx="52895">
                  <c:v>0.71142399999999995</c:v>
                </c:pt>
                <c:pt idx="52896">
                  <c:v>0.71269899999999997</c:v>
                </c:pt>
                <c:pt idx="52897">
                  <c:v>0.71409199999999995</c:v>
                </c:pt>
                <c:pt idx="52898">
                  <c:v>0.715256</c:v>
                </c:pt>
                <c:pt idx="52899">
                  <c:v>0.71630700000000003</c:v>
                </c:pt>
                <c:pt idx="52900">
                  <c:v>0.71763999999999994</c:v>
                </c:pt>
                <c:pt idx="52901">
                  <c:v>0.71817200000000003</c:v>
                </c:pt>
                <c:pt idx="52902">
                  <c:v>0.719221</c:v>
                </c:pt>
                <c:pt idx="52903">
                  <c:v>0.71969499999999997</c:v>
                </c:pt>
                <c:pt idx="52904">
                  <c:v>0.71993700000000005</c:v>
                </c:pt>
                <c:pt idx="52905">
                  <c:v>0.720638</c:v>
                </c:pt>
                <c:pt idx="52906">
                  <c:v>0.72048999999999996</c:v>
                </c:pt>
                <c:pt idx="52907">
                  <c:v>0.72056900000000002</c:v>
                </c:pt>
                <c:pt idx="52908">
                  <c:v>0.72058199999999994</c:v>
                </c:pt>
                <c:pt idx="52909">
                  <c:v>0.720333</c:v>
                </c:pt>
                <c:pt idx="52910">
                  <c:v>0.71990200000000004</c:v>
                </c:pt>
                <c:pt idx="52911">
                  <c:v>0.71963999999999995</c:v>
                </c:pt>
                <c:pt idx="52912">
                  <c:v>0.71905399999999997</c:v>
                </c:pt>
                <c:pt idx="52913">
                  <c:v>0.71848999999999996</c:v>
                </c:pt>
                <c:pt idx="52914">
                  <c:v>0.71757700000000002</c:v>
                </c:pt>
                <c:pt idx="52915">
                  <c:v>0.71692900000000004</c:v>
                </c:pt>
                <c:pt idx="52916">
                  <c:v>0.71599299999999999</c:v>
                </c:pt>
                <c:pt idx="52917">
                  <c:v>0.71480100000000002</c:v>
                </c:pt>
                <c:pt idx="52918">
                  <c:v>0.71371600000000002</c:v>
                </c:pt>
                <c:pt idx="52919">
                  <c:v>0.71237399999999995</c:v>
                </c:pt>
                <c:pt idx="52920">
                  <c:v>0.71105300000000005</c:v>
                </c:pt>
                <c:pt idx="52921">
                  <c:v>0.70921199999999995</c:v>
                </c:pt>
                <c:pt idx="52922">
                  <c:v>0.70777800000000002</c:v>
                </c:pt>
                <c:pt idx="52923">
                  <c:v>0.70581000000000005</c:v>
                </c:pt>
                <c:pt idx="52924">
                  <c:v>0.70400700000000005</c:v>
                </c:pt>
                <c:pt idx="52925">
                  <c:v>0.70189400000000002</c:v>
                </c:pt>
                <c:pt idx="52926">
                  <c:v>0.69975900000000002</c:v>
                </c:pt>
                <c:pt idx="52927">
                  <c:v>0.69751399999999997</c:v>
                </c:pt>
                <c:pt idx="52928">
                  <c:v>0.695044</c:v>
                </c:pt>
                <c:pt idx="52929">
                  <c:v>0.69269899999999995</c:v>
                </c:pt>
                <c:pt idx="52930">
                  <c:v>0.69016</c:v>
                </c:pt>
                <c:pt idx="52931">
                  <c:v>0.68746799999999997</c:v>
                </c:pt>
                <c:pt idx="52932">
                  <c:v>0.68504900000000002</c:v>
                </c:pt>
                <c:pt idx="52933">
                  <c:v>0.68209600000000004</c:v>
                </c:pt>
                <c:pt idx="52934">
                  <c:v>0.67935599999999996</c:v>
                </c:pt>
                <c:pt idx="52935">
                  <c:v>0.67658399999999996</c:v>
                </c:pt>
                <c:pt idx="52936">
                  <c:v>0.67369299999999999</c:v>
                </c:pt>
                <c:pt idx="52937">
                  <c:v>0.67083899999999996</c:v>
                </c:pt>
                <c:pt idx="52938">
                  <c:v>0.66756499999999996</c:v>
                </c:pt>
                <c:pt idx="52939">
                  <c:v>0.66461800000000004</c:v>
                </c:pt>
                <c:pt idx="52940">
                  <c:v>0.66141799999999995</c:v>
                </c:pt>
                <c:pt idx="52941">
                  <c:v>0.65790499999999996</c:v>
                </c:pt>
                <c:pt idx="52942">
                  <c:v>0.65474200000000005</c:v>
                </c:pt>
                <c:pt idx="52943">
                  <c:v>0.65121200000000001</c:v>
                </c:pt>
                <c:pt idx="52944">
                  <c:v>0.64758300000000002</c:v>
                </c:pt>
                <c:pt idx="52945">
                  <c:v>0.64409499999999997</c:v>
                </c:pt>
                <c:pt idx="52946">
                  <c:v>0.64038399999999995</c:v>
                </c:pt>
                <c:pt idx="52947">
                  <c:v>0.63687000000000005</c:v>
                </c:pt>
                <c:pt idx="52948">
                  <c:v>0.63300400000000001</c:v>
                </c:pt>
                <c:pt idx="52949">
                  <c:v>0.62921199999999999</c:v>
                </c:pt>
                <c:pt idx="52950">
                  <c:v>0.62543400000000005</c:v>
                </c:pt>
                <c:pt idx="52951">
                  <c:v>0.62166100000000002</c:v>
                </c:pt>
                <c:pt idx="52952">
                  <c:v>0.61770000000000003</c:v>
                </c:pt>
                <c:pt idx="52953">
                  <c:v>0.61392999999999998</c:v>
                </c:pt>
                <c:pt idx="52954">
                  <c:v>0.61004199999999997</c:v>
                </c:pt>
                <c:pt idx="52955">
                  <c:v>0.60598300000000005</c:v>
                </c:pt>
                <c:pt idx="52956">
                  <c:v>0.60232799999999997</c:v>
                </c:pt>
                <c:pt idx="52957">
                  <c:v>0.59820099999999998</c:v>
                </c:pt>
                <c:pt idx="52958">
                  <c:v>0.59433499999999995</c:v>
                </c:pt>
                <c:pt idx="52959">
                  <c:v>0.59010700000000005</c:v>
                </c:pt>
                <c:pt idx="52960">
                  <c:v>0.58622099999999999</c:v>
                </c:pt>
                <c:pt idx="52961">
                  <c:v>0.58230999999999999</c:v>
                </c:pt>
                <c:pt idx="52962">
                  <c:v>0.57809299999999997</c:v>
                </c:pt>
                <c:pt idx="52963">
                  <c:v>0.57406000000000001</c:v>
                </c:pt>
                <c:pt idx="52964">
                  <c:v>0.56994900000000004</c:v>
                </c:pt>
                <c:pt idx="52965">
                  <c:v>0.56596500000000005</c:v>
                </c:pt>
                <c:pt idx="52966">
                  <c:v>0.56167299999999998</c:v>
                </c:pt>
                <c:pt idx="52967">
                  <c:v>0.55759000000000003</c:v>
                </c:pt>
                <c:pt idx="52968">
                  <c:v>0.55354099999999995</c:v>
                </c:pt>
                <c:pt idx="52969">
                  <c:v>0.54918299999999998</c:v>
                </c:pt>
                <c:pt idx="52970">
                  <c:v>0.54507000000000005</c:v>
                </c:pt>
                <c:pt idx="52971">
                  <c:v>0.54085899999999998</c:v>
                </c:pt>
                <c:pt idx="52972">
                  <c:v>0.53680799999999995</c:v>
                </c:pt>
                <c:pt idx="52973">
                  <c:v>0.53263799999999994</c:v>
                </c:pt>
                <c:pt idx="52974">
                  <c:v>0.52857299999999996</c:v>
                </c:pt>
                <c:pt idx="52975">
                  <c:v>0.52422899999999995</c:v>
                </c:pt>
                <c:pt idx="52976">
                  <c:v>0.52029899999999996</c:v>
                </c:pt>
                <c:pt idx="52977">
                  <c:v>0.516096</c:v>
                </c:pt>
                <c:pt idx="52978">
                  <c:v>0.51213799999999998</c:v>
                </c:pt>
                <c:pt idx="52979">
                  <c:v>0.50807100000000005</c:v>
                </c:pt>
                <c:pt idx="52980">
                  <c:v>0.50375199999999998</c:v>
                </c:pt>
                <c:pt idx="52981">
                  <c:v>0.49978499999999998</c:v>
                </c:pt>
                <c:pt idx="52982">
                  <c:v>0.49569400000000002</c:v>
                </c:pt>
                <c:pt idx="52983">
                  <c:v>0.49181900000000001</c:v>
                </c:pt>
                <c:pt idx="52984">
                  <c:v>0.48760900000000001</c:v>
                </c:pt>
                <c:pt idx="52985">
                  <c:v>0.483512</c:v>
                </c:pt>
                <c:pt idx="52986">
                  <c:v>0.47951300000000002</c:v>
                </c:pt>
                <c:pt idx="52987">
                  <c:v>0.475609</c:v>
                </c:pt>
                <c:pt idx="52988">
                  <c:v>0.47175099999999998</c:v>
                </c:pt>
                <c:pt idx="52989">
                  <c:v>0.46767799999999998</c:v>
                </c:pt>
                <c:pt idx="52990">
                  <c:v>0.46382499999999999</c:v>
                </c:pt>
                <c:pt idx="52991">
                  <c:v>0.45961400000000002</c:v>
                </c:pt>
                <c:pt idx="52992">
                  <c:v>0.45597500000000002</c:v>
                </c:pt>
                <c:pt idx="52993">
                  <c:v>0.45221</c:v>
                </c:pt>
                <c:pt idx="52994">
                  <c:v>0.44803500000000002</c:v>
                </c:pt>
                <c:pt idx="52995">
                  <c:v>0.44434200000000001</c:v>
                </c:pt>
                <c:pt idx="52996">
                  <c:v>0.44032199999999999</c:v>
                </c:pt>
                <c:pt idx="52997">
                  <c:v>0.43647200000000003</c:v>
                </c:pt>
                <c:pt idx="52998">
                  <c:v>0.43274400000000002</c:v>
                </c:pt>
                <c:pt idx="52999">
                  <c:v>0.42893999999999999</c:v>
                </c:pt>
                <c:pt idx="53000">
                  <c:v>0.42502299999999998</c:v>
                </c:pt>
                <c:pt idx="53001">
                  <c:v>0.42132399999999998</c:v>
                </c:pt>
                <c:pt idx="53002">
                  <c:v>0.417628</c:v>
                </c:pt>
                <c:pt idx="53003">
                  <c:v>0.41408400000000001</c:v>
                </c:pt>
                <c:pt idx="53004">
                  <c:v>0.41041</c:v>
                </c:pt>
                <c:pt idx="53005">
                  <c:v>0.40663199999999999</c:v>
                </c:pt>
                <c:pt idx="53006">
                  <c:v>0.40305600000000003</c:v>
                </c:pt>
                <c:pt idx="53007">
                  <c:v>0.39918999999999999</c:v>
                </c:pt>
                <c:pt idx="53008">
                  <c:v>0.39565</c:v>
                </c:pt>
                <c:pt idx="53009">
                  <c:v>0.39201999999999998</c:v>
                </c:pt>
                <c:pt idx="53010">
                  <c:v>0.38839499999999999</c:v>
                </c:pt>
                <c:pt idx="53011">
                  <c:v>0.38464799999999999</c:v>
                </c:pt>
                <c:pt idx="53012">
                  <c:v>0.38119700000000001</c:v>
                </c:pt>
                <c:pt idx="53013">
                  <c:v>0.37762800000000002</c:v>
                </c:pt>
                <c:pt idx="53014">
                  <c:v>0.37389600000000001</c:v>
                </c:pt>
                <c:pt idx="53015">
                  <c:v>0.37071300000000001</c:v>
                </c:pt>
                <c:pt idx="53016">
                  <c:v>0.36685600000000002</c:v>
                </c:pt>
                <c:pt idx="53017">
                  <c:v>0.36348999999999998</c:v>
                </c:pt>
                <c:pt idx="53018">
                  <c:v>0.35990899999999998</c:v>
                </c:pt>
                <c:pt idx="53019">
                  <c:v>0.35636400000000001</c:v>
                </c:pt>
                <c:pt idx="53020">
                  <c:v>0.353051</c:v>
                </c:pt>
                <c:pt idx="53021">
                  <c:v>0.34933700000000001</c:v>
                </c:pt>
                <c:pt idx="53022">
                  <c:v>0.34606100000000001</c:v>
                </c:pt>
                <c:pt idx="53023">
                  <c:v>0.34245599999999998</c:v>
                </c:pt>
                <c:pt idx="53024">
                  <c:v>0.33903299999999997</c:v>
                </c:pt>
                <c:pt idx="53025">
                  <c:v>0.33572400000000002</c:v>
                </c:pt>
                <c:pt idx="53026">
                  <c:v>0.33224100000000001</c:v>
                </c:pt>
                <c:pt idx="53027">
                  <c:v>0.32862400000000003</c:v>
                </c:pt>
                <c:pt idx="53028">
                  <c:v>0.32536199999999998</c:v>
                </c:pt>
                <c:pt idx="53029">
                  <c:v>0.32181700000000002</c:v>
                </c:pt>
                <c:pt idx="53030">
                  <c:v>0.31825799999999999</c:v>
                </c:pt>
                <c:pt idx="53031">
                  <c:v>0.314855</c:v>
                </c:pt>
                <c:pt idx="53032">
                  <c:v>0.31117899999999998</c:v>
                </c:pt>
                <c:pt idx="53033">
                  <c:v>0.30766500000000002</c:v>
                </c:pt>
                <c:pt idx="53034">
                  <c:v>0.30405100000000002</c:v>
                </c:pt>
                <c:pt idx="53035">
                  <c:v>0.30064000000000002</c:v>
                </c:pt>
                <c:pt idx="53036">
                  <c:v>0.29700599999999999</c:v>
                </c:pt>
                <c:pt idx="53037">
                  <c:v>0.293406</c:v>
                </c:pt>
                <c:pt idx="53038">
                  <c:v>0.29003699999999999</c:v>
                </c:pt>
                <c:pt idx="53039">
                  <c:v>0.28635899999999997</c:v>
                </c:pt>
                <c:pt idx="53040">
                  <c:v>0.28287800000000002</c:v>
                </c:pt>
                <c:pt idx="53041">
                  <c:v>0.27934300000000001</c:v>
                </c:pt>
                <c:pt idx="53042">
                  <c:v>0.27579100000000001</c:v>
                </c:pt>
                <c:pt idx="53043">
                  <c:v>0.27190300000000001</c:v>
                </c:pt>
                <c:pt idx="53044">
                  <c:v>0.26828299999999999</c:v>
                </c:pt>
                <c:pt idx="53045">
                  <c:v>0.26461899999999999</c:v>
                </c:pt>
                <c:pt idx="53046">
                  <c:v>0.26065500000000003</c:v>
                </c:pt>
                <c:pt idx="53047">
                  <c:v>0.25685400000000003</c:v>
                </c:pt>
                <c:pt idx="53048">
                  <c:v>0.25292999999999999</c:v>
                </c:pt>
                <c:pt idx="53049">
                  <c:v>0.249026</c:v>
                </c:pt>
                <c:pt idx="53050">
                  <c:v>0.245141</c:v>
                </c:pt>
                <c:pt idx="53051">
                  <c:v>0.24133099999999999</c:v>
                </c:pt>
                <c:pt idx="53052">
                  <c:v>0.23724200000000001</c:v>
                </c:pt>
                <c:pt idx="53053">
                  <c:v>0.233461</c:v>
                </c:pt>
                <c:pt idx="53054">
                  <c:v>0.229189</c:v>
                </c:pt>
                <c:pt idx="53055">
                  <c:v>0.225353</c:v>
                </c:pt>
                <c:pt idx="53056">
                  <c:v>0.22111</c:v>
                </c:pt>
                <c:pt idx="53057">
                  <c:v>0.21699599999999999</c:v>
                </c:pt>
                <c:pt idx="53058">
                  <c:v>0.21287700000000001</c:v>
                </c:pt>
                <c:pt idx="53059">
                  <c:v>0.208367</c:v>
                </c:pt>
                <c:pt idx="53060">
                  <c:v>0.204349</c:v>
                </c:pt>
                <c:pt idx="53061">
                  <c:v>0.19983899999999999</c:v>
                </c:pt>
                <c:pt idx="53062">
                  <c:v>0.19541900000000001</c:v>
                </c:pt>
                <c:pt idx="53063">
                  <c:v>0.19095799999999999</c:v>
                </c:pt>
                <c:pt idx="53064">
                  <c:v>0.18635599999999999</c:v>
                </c:pt>
                <c:pt idx="53065">
                  <c:v>0.18193200000000001</c:v>
                </c:pt>
                <c:pt idx="53066">
                  <c:v>0.177256</c:v>
                </c:pt>
                <c:pt idx="53067">
                  <c:v>0.17269100000000001</c:v>
                </c:pt>
                <c:pt idx="53068">
                  <c:v>0.16783300000000001</c:v>
                </c:pt>
                <c:pt idx="53069">
                  <c:v>0.16326399999999999</c:v>
                </c:pt>
                <c:pt idx="53070">
                  <c:v>0.15821199999999999</c:v>
                </c:pt>
                <c:pt idx="53071">
                  <c:v>0.15363199999999999</c:v>
                </c:pt>
                <c:pt idx="53072">
                  <c:v>0.14875099999999999</c:v>
                </c:pt>
                <c:pt idx="53073">
                  <c:v>0.14371200000000001</c:v>
                </c:pt>
                <c:pt idx="53074">
                  <c:v>0.13905799999999999</c:v>
                </c:pt>
                <c:pt idx="53075">
                  <c:v>0.13369900000000001</c:v>
                </c:pt>
                <c:pt idx="53076">
                  <c:v>0.12890199999999999</c:v>
                </c:pt>
                <c:pt idx="53077">
                  <c:v>0.12382700000000001</c:v>
                </c:pt>
                <c:pt idx="53078">
                  <c:v>0.118561</c:v>
                </c:pt>
                <c:pt idx="53079">
                  <c:v>0.11341900000000001</c:v>
                </c:pt>
                <c:pt idx="53080">
                  <c:v>0.10803400000000001</c:v>
                </c:pt>
                <c:pt idx="53081">
                  <c:v>0.10294399999999999</c:v>
                </c:pt>
                <c:pt idx="53082">
                  <c:v>9.7506599999999999E-2</c:v>
                </c:pt>
                <c:pt idx="53083">
                  <c:v>9.2193700000000003E-2</c:v>
                </c:pt>
                <c:pt idx="53084">
                  <c:v>8.6742200000000005E-2</c:v>
                </c:pt>
                <c:pt idx="53085">
                  <c:v>8.1213999999999995E-2</c:v>
                </c:pt>
                <c:pt idx="53086">
                  <c:v>7.5763999999999998E-2</c:v>
                </c:pt>
                <c:pt idx="53087">
                  <c:v>7.0185499999999998E-2</c:v>
                </c:pt>
                <c:pt idx="53088">
                  <c:v>6.4894800000000002E-2</c:v>
                </c:pt>
                <c:pt idx="53089">
                  <c:v>5.9214200000000002E-2</c:v>
                </c:pt>
                <c:pt idx="53090">
                  <c:v>5.3848300000000002E-2</c:v>
                </c:pt>
                <c:pt idx="53091">
                  <c:v>4.8120799999999998E-2</c:v>
                </c:pt>
                <c:pt idx="53092">
                  <c:v>4.2688900000000002E-2</c:v>
                </c:pt>
                <c:pt idx="53093">
                  <c:v>3.7024500000000002E-2</c:v>
                </c:pt>
                <c:pt idx="53094">
                  <c:v>3.1433500000000003E-2</c:v>
                </c:pt>
                <c:pt idx="53095">
                  <c:v>2.5821400000000001E-2</c:v>
                </c:pt>
                <c:pt idx="53096">
                  <c:v>2.0209899999999999E-2</c:v>
                </c:pt>
                <c:pt idx="53097">
                  <c:v>1.44631E-2</c:v>
                </c:pt>
                <c:pt idx="53098">
                  <c:v>8.6954500000000004E-3</c:v>
                </c:pt>
                <c:pt idx="53099">
                  <c:v>3.1126299999999999E-3</c:v>
                </c:pt>
                <c:pt idx="53100">
                  <c:v>-2.72544E-3</c:v>
                </c:pt>
                <c:pt idx="53101">
                  <c:v>-8.1976900000000005E-3</c:v>
                </c:pt>
                <c:pt idx="53102">
                  <c:v>-1.4007800000000001E-2</c:v>
                </c:pt>
                <c:pt idx="53103">
                  <c:v>-1.97786E-2</c:v>
                </c:pt>
                <c:pt idx="53104">
                  <c:v>-2.5369800000000001E-2</c:v>
                </c:pt>
                <c:pt idx="53105">
                  <c:v>-3.1215799999999998E-2</c:v>
                </c:pt>
                <c:pt idx="53106">
                  <c:v>-3.6643500000000002E-2</c:v>
                </c:pt>
                <c:pt idx="53107">
                  <c:v>-4.2309100000000002E-2</c:v>
                </c:pt>
                <c:pt idx="53108">
                  <c:v>-4.7986300000000003E-2</c:v>
                </c:pt>
                <c:pt idx="53109">
                  <c:v>-5.3539099999999999E-2</c:v>
                </c:pt>
                <c:pt idx="53110">
                  <c:v>-5.92267E-2</c:v>
                </c:pt>
                <c:pt idx="53111">
                  <c:v>-6.4739400000000002E-2</c:v>
                </c:pt>
                <c:pt idx="53112">
                  <c:v>-7.0050399999999999E-2</c:v>
                </c:pt>
                <c:pt idx="53113">
                  <c:v>-7.58799E-2</c:v>
                </c:pt>
                <c:pt idx="53114">
                  <c:v>-8.1143199999999999E-2</c:v>
                </c:pt>
                <c:pt idx="53115">
                  <c:v>-8.6702699999999994E-2</c:v>
                </c:pt>
                <c:pt idx="53116">
                  <c:v>-9.2155600000000004E-2</c:v>
                </c:pt>
                <c:pt idx="53117">
                  <c:v>-9.7362500000000005E-2</c:v>
                </c:pt>
                <c:pt idx="53118">
                  <c:v>-0.10270899999999999</c:v>
                </c:pt>
                <c:pt idx="53119">
                  <c:v>-0.108028</c:v>
                </c:pt>
                <c:pt idx="53120">
                  <c:v>-0.11326</c:v>
                </c:pt>
                <c:pt idx="53121">
                  <c:v>-0.118371</c:v>
                </c:pt>
                <c:pt idx="53122">
                  <c:v>-0.12354</c:v>
                </c:pt>
                <c:pt idx="53123">
                  <c:v>-0.12873699999999999</c:v>
                </c:pt>
                <c:pt idx="53124">
                  <c:v>-0.13373199999999999</c:v>
                </c:pt>
                <c:pt idx="53125">
                  <c:v>-0.13902400000000001</c:v>
                </c:pt>
                <c:pt idx="53126">
                  <c:v>-0.14391599999999999</c:v>
                </c:pt>
                <c:pt idx="53127">
                  <c:v>-0.14899999999999999</c:v>
                </c:pt>
                <c:pt idx="53128">
                  <c:v>-0.15353600000000001</c:v>
                </c:pt>
                <c:pt idx="53129">
                  <c:v>-0.158308</c:v>
                </c:pt>
                <c:pt idx="53130">
                  <c:v>-0.16328999999999999</c:v>
                </c:pt>
                <c:pt idx="53131">
                  <c:v>-0.167819</c:v>
                </c:pt>
                <c:pt idx="53132">
                  <c:v>-0.17236799999999999</c:v>
                </c:pt>
                <c:pt idx="53133">
                  <c:v>-0.17701</c:v>
                </c:pt>
                <c:pt idx="53134">
                  <c:v>-0.18148500000000001</c:v>
                </c:pt>
                <c:pt idx="53135">
                  <c:v>-0.185809</c:v>
                </c:pt>
                <c:pt idx="53136">
                  <c:v>-0.19011</c:v>
                </c:pt>
                <c:pt idx="53137">
                  <c:v>-0.19445200000000001</c:v>
                </c:pt>
                <c:pt idx="53138">
                  <c:v>-0.198688</c:v>
                </c:pt>
                <c:pt idx="53139">
                  <c:v>-0.202713</c:v>
                </c:pt>
                <c:pt idx="53140">
                  <c:v>-0.206793</c:v>
                </c:pt>
                <c:pt idx="53141">
                  <c:v>-0.21099599999999999</c:v>
                </c:pt>
                <c:pt idx="53142">
                  <c:v>-0.21473100000000001</c:v>
                </c:pt>
                <c:pt idx="53143">
                  <c:v>-0.21854699999999999</c:v>
                </c:pt>
                <c:pt idx="53144">
                  <c:v>-0.22236800000000001</c:v>
                </c:pt>
                <c:pt idx="53145">
                  <c:v>-0.22615199999999999</c:v>
                </c:pt>
                <c:pt idx="53146">
                  <c:v>-0.229518</c:v>
                </c:pt>
                <c:pt idx="53147">
                  <c:v>-0.233179</c:v>
                </c:pt>
                <c:pt idx="53148">
                  <c:v>-0.23647199999999999</c:v>
                </c:pt>
                <c:pt idx="53149">
                  <c:v>-0.239838</c:v>
                </c:pt>
                <c:pt idx="53150">
                  <c:v>-0.24330099999999999</c:v>
                </c:pt>
                <c:pt idx="53151">
                  <c:v>-0.24648300000000001</c:v>
                </c:pt>
                <c:pt idx="53152">
                  <c:v>-0.249496</c:v>
                </c:pt>
                <c:pt idx="53153">
                  <c:v>-0.252857</c:v>
                </c:pt>
                <c:pt idx="53154">
                  <c:v>-0.255722</c:v>
                </c:pt>
                <c:pt idx="53155">
                  <c:v>-0.258627</c:v>
                </c:pt>
                <c:pt idx="53156">
                  <c:v>-0.261546</c:v>
                </c:pt>
                <c:pt idx="53157">
                  <c:v>-0.26430999999999999</c:v>
                </c:pt>
                <c:pt idx="53158">
                  <c:v>-0.26694499999999999</c:v>
                </c:pt>
                <c:pt idx="53159">
                  <c:v>-0.26942500000000003</c:v>
                </c:pt>
                <c:pt idx="53160">
                  <c:v>-0.27215400000000001</c:v>
                </c:pt>
                <c:pt idx="53161">
                  <c:v>-0.27427800000000002</c:v>
                </c:pt>
                <c:pt idx="53162">
                  <c:v>-0.27668799999999999</c:v>
                </c:pt>
                <c:pt idx="53163">
                  <c:v>-0.27918799999999999</c:v>
                </c:pt>
                <c:pt idx="53164">
                  <c:v>-0.28130300000000003</c:v>
                </c:pt>
                <c:pt idx="53165">
                  <c:v>-0.28334399999999998</c:v>
                </c:pt>
                <c:pt idx="53166">
                  <c:v>-0.285389</c:v>
                </c:pt>
                <c:pt idx="53167">
                  <c:v>-0.28743000000000002</c:v>
                </c:pt>
                <c:pt idx="53168">
                  <c:v>-0.28944599999999998</c:v>
                </c:pt>
                <c:pt idx="53169">
                  <c:v>-0.291155</c:v>
                </c:pt>
                <c:pt idx="53170">
                  <c:v>-0.292958</c:v>
                </c:pt>
                <c:pt idx="53171">
                  <c:v>-0.29460999999999998</c:v>
                </c:pt>
                <c:pt idx="53172">
                  <c:v>-0.29590899999999998</c:v>
                </c:pt>
                <c:pt idx="53173">
                  <c:v>-0.297626</c:v>
                </c:pt>
                <c:pt idx="53174">
                  <c:v>-0.29909799999999997</c:v>
                </c:pt>
                <c:pt idx="53175">
                  <c:v>-0.30028500000000002</c:v>
                </c:pt>
                <c:pt idx="53176">
                  <c:v>-0.30154700000000001</c:v>
                </c:pt>
                <c:pt idx="53177">
                  <c:v>-0.30280699999999999</c:v>
                </c:pt>
                <c:pt idx="53178">
                  <c:v>-0.30402600000000002</c:v>
                </c:pt>
                <c:pt idx="53179">
                  <c:v>-0.30507099999999998</c:v>
                </c:pt>
                <c:pt idx="53180">
                  <c:v>-0.30626700000000001</c:v>
                </c:pt>
                <c:pt idx="53181">
                  <c:v>-0.30725000000000002</c:v>
                </c:pt>
                <c:pt idx="53182">
                  <c:v>-0.30806499999999998</c:v>
                </c:pt>
                <c:pt idx="53183">
                  <c:v>-0.30905300000000002</c:v>
                </c:pt>
                <c:pt idx="53184">
                  <c:v>-0.30981599999999998</c:v>
                </c:pt>
                <c:pt idx="53185">
                  <c:v>-0.310751</c:v>
                </c:pt>
                <c:pt idx="53186">
                  <c:v>-0.31129400000000002</c:v>
                </c:pt>
                <c:pt idx="53187">
                  <c:v>-0.312224</c:v>
                </c:pt>
                <c:pt idx="53188">
                  <c:v>-0.31261299999999997</c:v>
                </c:pt>
                <c:pt idx="53189">
                  <c:v>-0.31340699999999999</c:v>
                </c:pt>
                <c:pt idx="53190">
                  <c:v>-0.313946</c:v>
                </c:pt>
                <c:pt idx="53191">
                  <c:v>-0.31428600000000001</c:v>
                </c:pt>
                <c:pt idx="53192">
                  <c:v>-0.31494</c:v>
                </c:pt>
                <c:pt idx="53193">
                  <c:v>-0.31525799999999998</c:v>
                </c:pt>
                <c:pt idx="53194">
                  <c:v>-0.31567200000000001</c:v>
                </c:pt>
                <c:pt idx="53195">
                  <c:v>-0.315861</c:v>
                </c:pt>
                <c:pt idx="53196">
                  <c:v>-0.31631999999999999</c:v>
                </c:pt>
                <c:pt idx="53197">
                  <c:v>-0.316494</c:v>
                </c:pt>
                <c:pt idx="53198">
                  <c:v>-0.316639</c:v>
                </c:pt>
                <c:pt idx="53199">
                  <c:v>-0.31698500000000002</c:v>
                </c:pt>
                <c:pt idx="53200">
                  <c:v>-0.317081</c:v>
                </c:pt>
                <c:pt idx="53201">
                  <c:v>-0.317359</c:v>
                </c:pt>
                <c:pt idx="53202">
                  <c:v>-0.31736900000000001</c:v>
                </c:pt>
                <c:pt idx="53203">
                  <c:v>-0.31781999999999999</c:v>
                </c:pt>
                <c:pt idx="53204">
                  <c:v>-0.31772699999999998</c:v>
                </c:pt>
                <c:pt idx="53205">
                  <c:v>-0.31784699999999999</c:v>
                </c:pt>
                <c:pt idx="53206">
                  <c:v>-0.31789099999999998</c:v>
                </c:pt>
                <c:pt idx="53207">
                  <c:v>-0.31825799999999999</c:v>
                </c:pt>
                <c:pt idx="53208">
                  <c:v>-0.31817299999999998</c:v>
                </c:pt>
                <c:pt idx="53209">
                  <c:v>-0.318162</c:v>
                </c:pt>
                <c:pt idx="53210">
                  <c:v>-0.31838699999999998</c:v>
                </c:pt>
                <c:pt idx="53211">
                  <c:v>-0.31839400000000001</c:v>
                </c:pt>
                <c:pt idx="53212">
                  <c:v>-0.31861499999999998</c:v>
                </c:pt>
                <c:pt idx="53213">
                  <c:v>-0.318712</c:v>
                </c:pt>
                <c:pt idx="53214">
                  <c:v>-0.31880599999999998</c:v>
                </c:pt>
                <c:pt idx="53215">
                  <c:v>-0.31883600000000001</c:v>
                </c:pt>
                <c:pt idx="53216">
                  <c:v>-0.318994</c:v>
                </c:pt>
                <c:pt idx="53217">
                  <c:v>-0.31929000000000002</c:v>
                </c:pt>
                <c:pt idx="53218">
                  <c:v>-0.31942500000000001</c:v>
                </c:pt>
                <c:pt idx="53219">
                  <c:v>-0.31967099999999998</c:v>
                </c:pt>
                <c:pt idx="53220">
                  <c:v>-0.31994800000000001</c:v>
                </c:pt>
                <c:pt idx="53221">
                  <c:v>-0.31998199999999999</c:v>
                </c:pt>
                <c:pt idx="53222">
                  <c:v>-0.32025799999999999</c:v>
                </c:pt>
                <c:pt idx="53223">
                  <c:v>-0.32047900000000001</c:v>
                </c:pt>
                <c:pt idx="53224">
                  <c:v>-0.32096799999999998</c:v>
                </c:pt>
                <c:pt idx="53225">
                  <c:v>-0.32098900000000002</c:v>
                </c:pt>
                <c:pt idx="53226">
                  <c:v>-0.32127600000000001</c:v>
                </c:pt>
                <c:pt idx="53227">
                  <c:v>-0.32174799999999998</c:v>
                </c:pt>
                <c:pt idx="53228">
                  <c:v>-0.32234000000000002</c:v>
                </c:pt>
                <c:pt idx="53229">
                  <c:v>-0.32256800000000002</c:v>
                </c:pt>
                <c:pt idx="53230">
                  <c:v>-0.323187</c:v>
                </c:pt>
                <c:pt idx="53231">
                  <c:v>-0.32347399999999998</c:v>
                </c:pt>
                <c:pt idx="53232">
                  <c:v>-0.32390799999999997</c:v>
                </c:pt>
                <c:pt idx="53233">
                  <c:v>-0.32448300000000002</c:v>
                </c:pt>
                <c:pt idx="53234">
                  <c:v>-0.325102</c:v>
                </c:pt>
                <c:pt idx="53235">
                  <c:v>-0.32565100000000002</c:v>
                </c:pt>
                <c:pt idx="53236">
                  <c:v>-0.32623099999999999</c:v>
                </c:pt>
                <c:pt idx="53237">
                  <c:v>-0.32686999999999999</c:v>
                </c:pt>
                <c:pt idx="53238">
                  <c:v>-0.327519</c:v>
                </c:pt>
                <c:pt idx="53239">
                  <c:v>-0.32833099999999998</c:v>
                </c:pt>
                <c:pt idx="53240">
                  <c:v>-0.32919300000000001</c:v>
                </c:pt>
                <c:pt idx="53241">
                  <c:v>-0.32977200000000001</c:v>
                </c:pt>
                <c:pt idx="53242">
                  <c:v>-0.33054600000000001</c:v>
                </c:pt>
                <c:pt idx="53243">
                  <c:v>-0.33133499999999999</c:v>
                </c:pt>
                <c:pt idx="53244">
                  <c:v>-0.33233400000000002</c:v>
                </c:pt>
                <c:pt idx="53245">
                  <c:v>-0.33316800000000002</c:v>
                </c:pt>
                <c:pt idx="53246">
                  <c:v>-0.33404</c:v>
                </c:pt>
                <c:pt idx="53247">
                  <c:v>-0.33502100000000001</c:v>
                </c:pt>
                <c:pt idx="53248">
                  <c:v>-0.33584000000000003</c:v>
                </c:pt>
                <c:pt idx="53249">
                  <c:v>-0.33700999999999998</c:v>
                </c:pt>
                <c:pt idx="53250">
                  <c:v>-0.33808199999999999</c:v>
                </c:pt>
                <c:pt idx="53251">
                  <c:v>-0.3392</c:v>
                </c:pt>
                <c:pt idx="53252">
                  <c:v>-0.34023799999999998</c:v>
                </c:pt>
                <c:pt idx="53253">
                  <c:v>-0.34140100000000001</c:v>
                </c:pt>
                <c:pt idx="53254">
                  <c:v>-0.34250599999999998</c:v>
                </c:pt>
                <c:pt idx="53255">
                  <c:v>-0.343607</c:v>
                </c:pt>
                <c:pt idx="53256">
                  <c:v>-0.34484100000000001</c:v>
                </c:pt>
                <c:pt idx="53257">
                  <c:v>-0.346003</c:v>
                </c:pt>
                <c:pt idx="53258">
                  <c:v>-0.34709400000000001</c:v>
                </c:pt>
                <c:pt idx="53259">
                  <c:v>-0.34811300000000001</c:v>
                </c:pt>
                <c:pt idx="53260">
                  <c:v>-0.34947800000000001</c:v>
                </c:pt>
                <c:pt idx="53261">
                  <c:v>-0.35081400000000001</c:v>
                </c:pt>
                <c:pt idx="53262">
                  <c:v>-0.35198000000000002</c:v>
                </c:pt>
                <c:pt idx="53263">
                  <c:v>-0.35334100000000002</c:v>
                </c:pt>
                <c:pt idx="53264">
                  <c:v>-0.35441400000000001</c:v>
                </c:pt>
                <c:pt idx="53265">
                  <c:v>-0.35579</c:v>
                </c:pt>
                <c:pt idx="53266">
                  <c:v>-0.35711500000000002</c:v>
                </c:pt>
                <c:pt idx="53267">
                  <c:v>-0.35852299999999998</c:v>
                </c:pt>
                <c:pt idx="53268">
                  <c:v>-0.35947400000000002</c:v>
                </c:pt>
                <c:pt idx="53269">
                  <c:v>-0.36082599999999998</c:v>
                </c:pt>
                <c:pt idx="53270">
                  <c:v>-0.36202499999999999</c:v>
                </c:pt>
                <c:pt idx="53271">
                  <c:v>-0.363537</c:v>
                </c:pt>
                <c:pt idx="53272">
                  <c:v>-0.36473</c:v>
                </c:pt>
                <c:pt idx="53273">
                  <c:v>-0.36584800000000001</c:v>
                </c:pt>
                <c:pt idx="53274">
                  <c:v>-0.367259</c:v>
                </c:pt>
                <c:pt idx="53275">
                  <c:v>-0.36843500000000001</c:v>
                </c:pt>
                <c:pt idx="53276">
                  <c:v>-0.36982700000000002</c:v>
                </c:pt>
                <c:pt idx="53277">
                  <c:v>-0.37090200000000001</c:v>
                </c:pt>
                <c:pt idx="53278">
                  <c:v>-0.37217499999999998</c:v>
                </c:pt>
                <c:pt idx="53279">
                  <c:v>-0.37318600000000002</c:v>
                </c:pt>
                <c:pt idx="53280">
                  <c:v>-0.37446800000000002</c:v>
                </c:pt>
                <c:pt idx="53281">
                  <c:v>-0.37551299999999999</c:v>
                </c:pt>
                <c:pt idx="53282">
                  <c:v>-0.37660500000000002</c:v>
                </c:pt>
                <c:pt idx="53283">
                  <c:v>-0.37793100000000002</c:v>
                </c:pt>
                <c:pt idx="53284">
                  <c:v>-0.379</c:v>
                </c:pt>
                <c:pt idx="53285">
                  <c:v>-0.37984000000000001</c:v>
                </c:pt>
                <c:pt idx="53286">
                  <c:v>-0.380884</c:v>
                </c:pt>
                <c:pt idx="53287">
                  <c:v>-0.38202799999999998</c:v>
                </c:pt>
                <c:pt idx="53288">
                  <c:v>-0.38288800000000001</c:v>
                </c:pt>
                <c:pt idx="53289">
                  <c:v>-0.383795</c:v>
                </c:pt>
                <c:pt idx="53290">
                  <c:v>-0.38467800000000002</c:v>
                </c:pt>
                <c:pt idx="53291">
                  <c:v>-0.38573099999999999</c:v>
                </c:pt>
                <c:pt idx="53292">
                  <c:v>-0.38636799999999999</c:v>
                </c:pt>
                <c:pt idx="53293">
                  <c:v>-0.38694299999999998</c:v>
                </c:pt>
                <c:pt idx="53294">
                  <c:v>-0.38773600000000003</c:v>
                </c:pt>
                <c:pt idx="53295">
                  <c:v>-0.38839899999999999</c:v>
                </c:pt>
                <c:pt idx="53296">
                  <c:v>-0.38914700000000002</c:v>
                </c:pt>
                <c:pt idx="53297">
                  <c:v>-0.38930500000000001</c:v>
                </c:pt>
                <c:pt idx="53298">
                  <c:v>-0.390071</c:v>
                </c:pt>
                <c:pt idx="53299">
                  <c:v>-0.39053300000000002</c:v>
                </c:pt>
                <c:pt idx="53300">
                  <c:v>-0.39097599999999999</c:v>
                </c:pt>
                <c:pt idx="53301">
                  <c:v>-0.39148699999999997</c:v>
                </c:pt>
                <c:pt idx="53302">
                  <c:v>-0.39164599999999999</c:v>
                </c:pt>
                <c:pt idx="53303">
                  <c:v>-0.39223400000000003</c:v>
                </c:pt>
                <c:pt idx="53304">
                  <c:v>-0.39241500000000001</c:v>
                </c:pt>
                <c:pt idx="53305">
                  <c:v>-0.39248699999999997</c:v>
                </c:pt>
                <c:pt idx="53306">
                  <c:v>-0.39265600000000001</c:v>
                </c:pt>
                <c:pt idx="53307">
                  <c:v>-0.392903</c:v>
                </c:pt>
                <c:pt idx="53308">
                  <c:v>-0.392764</c:v>
                </c:pt>
                <c:pt idx="53309">
                  <c:v>-0.39264300000000002</c:v>
                </c:pt>
                <c:pt idx="53310">
                  <c:v>-0.39258900000000002</c:v>
                </c:pt>
                <c:pt idx="53311">
                  <c:v>-0.39235900000000001</c:v>
                </c:pt>
                <c:pt idx="53312">
                  <c:v>-0.39225300000000002</c:v>
                </c:pt>
                <c:pt idx="53313">
                  <c:v>-0.391926</c:v>
                </c:pt>
                <c:pt idx="53314">
                  <c:v>-0.39158100000000001</c:v>
                </c:pt>
                <c:pt idx="53315">
                  <c:v>-0.39124199999999998</c:v>
                </c:pt>
                <c:pt idx="53316">
                  <c:v>-0.39073200000000002</c:v>
                </c:pt>
                <c:pt idx="53317">
                  <c:v>-0.390204</c:v>
                </c:pt>
                <c:pt idx="53318">
                  <c:v>-0.38957000000000003</c:v>
                </c:pt>
                <c:pt idx="53319">
                  <c:v>-0.38906499999999999</c:v>
                </c:pt>
                <c:pt idx="53320">
                  <c:v>-0.388239</c:v>
                </c:pt>
                <c:pt idx="53321">
                  <c:v>-0.38745200000000002</c:v>
                </c:pt>
                <c:pt idx="53322">
                  <c:v>-0.38640099999999999</c:v>
                </c:pt>
                <c:pt idx="53323">
                  <c:v>-0.38559300000000002</c:v>
                </c:pt>
                <c:pt idx="53324">
                  <c:v>-0.38458900000000001</c:v>
                </c:pt>
                <c:pt idx="53325">
                  <c:v>-0.38331900000000002</c:v>
                </c:pt>
                <c:pt idx="53326">
                  <c:v>-0.38240099999999999</c:v>
                </c:pt>
                <c:pt idx="53327">
                  <c:v>-0.38096200000000002</c:v>
                </c:pt>
                <c:pt idx="53328">
                  <c:v>-0.37986199999999998</c:v>
                </c:pt>
                <c:pt idx="53329">
                  <c:v>-0.37863999999999998</c:v>
                </c:pt>
                <c:pt idx="53330">
                  <c:v>-0.37741200000000003</c:v>
                </c:pt>
                <c:pt idx="53331">
                  <c:v>-0.37587399999999999</c:v>
                </c:pt>
                <c:pt idx="53332">
                  <c:v>-0.37441400000000002</c:v>
                </c:pt>
                <c:pt idx="53333">
                  <c:v>-0.37300100000000003</c:v>
                </c:pt>
                <c:pt idx="53334">
                  <c:v>-0.37121500000000002</c:v>
                </c:pt>
                <c:pt idx="53335">
                  <c:v>-0.36967899999999998</c:v>
                </c:pt>
                <c:pt idx="53336">
                  <c:v>-0.367898</c:v>
                </c:pt>
                <c:pt idx="53337">
                  <c:v>-0.36618800000000001</c:v>
                </c:pt>
                <c:pt idx="53338">
                  <c:v>-0.36427500000000002</c:v>
                </c:pt>
                <c:pt idx="53339">
                  <c:v>-0.36235299999999998</c:v>
                </c:pt>
                <c:pt idx="53340">
                  <c:v>-0.36061399999999999</c:v>
                </c:pt>
                <c:pt idx="53341">
                  <c:v>-0.35858400000000001</c:v>
                </c:pt>
                <c:pt idx="53342">
                  <c:v>-0.35680800000000001</c:v>
                </c:pt>
                <c:pt idx="53343">
                  <c:v>-0.35457499999999997</c:v>
                </c:pt>
                <c:pt idx="53344">
                  <c:v>-0.35265099999999999</c:v>
                </c:pt>
                <c:pt idx="53345">
                  <c:v>-0.350468</c:v>
                </c:pt>
                <c:pt idx="53346">
                  <c:v>-0.34836699999999998</c:v>
                </c:pt>
                <c:pt idx="53347">
                  <c:v>-0.34609899999999999</c:v>
                </c:pt>
                <c:pt idx="53348">
                  <c:v>-0.34382299999999999</c:v>
                </c:pt>
                <c:pt idx="53349">
                  <c:v>-0.34154899999999999</c:v>
                </c:pt>
                <c:pt idx="53350">
                  <c:v>-0.33909800000000001</c:v>
                </c:pt>
                <c:pt idx="53351">
                  <c:v>-0.33684399999999998</c:v>
                </c:pt>
                <c:pt idx="53352">
                  <c:v>-0.33460299999999998</c:v>
                </c:pt>
                <c:pt idx="53353">
                  <c:v>-0.33221000000000001</c:v>
                </c:pt>
                <c:pt idx="53354">
                  <c:v>-0.32963300000000001</c:v>
                </c:pt>
                <c:pt idx="53355">
                  <c:v>-0.32735199999999998</c:v>
                </c:pt>
                <c:pt idx="53356">
                  <c:v>-0.32478000000000001</c:v>
                </c:pt>
                <c:pt idx="53357">
                  <c:v>-0.32236399999999998</c:v>
                </c:pt>
                <c:pt idx="53358">
                  <c:v>-0.31983899999999998</c:v>
                </c:pt>
                <c:pt idx="53359">
                  <c:v>-0.31715700000000002</c:v>
                </c:pt>
                <c:pt idx="53360">
                  <c:v>-0.31469399999999997</c:v>
                </c:pt>
                <c:pt idx="53361">
                  <c:v>-0.31198300000000001</c:v>
                </c:pt>
                <c:pt idx="53362">
                  <c:v>-0.30978299999999998</c:v>
                </c:pt>
                <c:pt idx="53363">
                  <c:v>-0.30701099999999998</c:v>
                </c:pt>
                <c:pt idx="53364">
                  <c:v>-0.30434</c:v>
                </c:pt>
                <c:pt idx="53365">
                  <c:v>-0.30185800000000002</c:v>
                </c:pt>
                <c:pt idx="53366">
                  <c:v>-0.29929099999999997</c:v>
                </c:pt>
                <c:pt idx="53367">
                  <c:v>-0.29665000000000002</c:v>
                </c:pt>
                <c:pt idx="53368">
                  <c:v>-0.29403699999999999</c:v>
                </c:pt>
                <c:pt idx="53369">
                  <c:v>-0.29157300000000003</c:v>
                </c:pt>
                <c:pt idx="53370">
                  <c:v>-0.28883999999999999</c:v>
                </c:pt>
                <c:pt idx="53371">
                  <c:v>-0.28637299999999999</c:v>
                </c:pt>
                <c:pt idx="53372">
                  <c:v>-0.283856</c:v>
                </c:pt>
                <c:pt idx="53373">
                  <c:v>-0.28146399999999999</c:v>
                </c:pt>
                <c:pt idx="53374">
                  <c:v>-0.278862</c:v>
                </c:pt>
                <c:pt idx="53375">
                  <c:v>-0.27634599999999998</c:v>
                </c:pt>
                <c:pt idx="53376">
                  <c:v>-0.27398699999999998</c:v>
                </c:pt>
                <c:pt idx="53377">
                  <c:v>-0.27143899999999999</c:v>
                </c:pt>
                <c:pt idx="53378">
                  <c:v>-0.26922299999999999</c:v>
                </c:pt>
                <c:pt idx="53379">
                  <c:v>-0.266712</c:v>
                </c:pt>
                <c:pt idx="53380">
                  <c:v>-0.26455899999999999</c:v>
                </c:pt>
                <c:pt idx="53381">
                  <c:v>-0.26216</c:v>
                </c:pt>
                <c:pt idx="53382">
                  <c:v>-0.26016499999999998</c:v>
                </c:pt>
                <c:pt idx="53383">
                  <c:v>-0.25792500000000002</c:v>
                </c:pt>
                <c:pt idx="53384">
                  <c:v>-0.25576399999999999</c:v>
                </c:pt>
                <c:pt idx="53385">
                  <c:v>-0.25328400000000001</c:v>
                </c:pt>
                <c:pt idx="53386">
                  <c:v>-0.25130400000000003</c:v>
                </c:pt>
                <c:pt idx="53387">
                  <c:v>-0.24931300000000001</c:v>
                </c:pt>
                <c:pt idx="53388">
                  <c:v>-0.24717900000000001</c:v>
                </c:pt>
                <c:pt idx="53389">
                  <c:v>-0.24534500000000001</c:v>
                </c:pt>
                <c:pt idx="53390">
                  <c:v>-0.24300099999999999</c:v>
                </c:pt>
                <c:pt idx="53391">
                  <c:v>-0.24119099999999999</c:v>
                </c:pt>
                <c:pt idx="53392">
                  <c:v>-0.23921899999999999</c:v>
                </c:pt>
                <c:pt idx="53393">
                  <c:v>-0.23738699999999999</c:v>
                </c:pt>
                <c:pt idx="53394">
                  <c:v>-0.23553099999999999</c:v>
                </c:pt>
                <c:pt idx="53395">
                  <c:v>-0.23369799999999999</c:v>
                </c:pt>
                <c:pt idx="53396">
                  <c:v>-0.23184199999999999</c:v>
                </c:pt>
                <c:pt idx="53397">
                  <c:v>-0.22995099999999999</c:v>
                </c:pt>
                <c:pt idx="53398">
                  <c:v>-0.22852700000000001</c:v>
                </c:pt>
                <c:pt idx="53399">
                  <c:v>-0.226823</c:v>
                </c:pt>
                <c:pt idx="53400">
                  <c:v>-0.22529199999999999</c:v>
                </c:pt>
                <c:pt idx="53401">
                  <c:v>-0.22353300000000001</c:v>
                </c:pt>
                <c:pt idx="53402">
                  <c:v>-0.22223499999999999</c:v>
                </c:pt>
                <c:pt idx="53403">
                  <c:v>-0.22081000000000001</c:v>
                </c:pt>
                <c:pt idx="53404">
                  <c:v>-0.21951100000000001</c:v>
                </c:pt>
                <c:pt idx="53405">
                  <c:v>-0.21826000000000001</c:v>
                </c:pt>
                <c:pt idx="53406">
                  <c:v>-0.21679899999999999</c:v>
                </c:pt>
                <c:pt idx="53407">
                  <c:v>-0.21539800000000001</c:v>
                </c:pt>
                <c:pt idx="53408">
                  <c:v>-0.21431600000000001</c:v>
                </c:pt>
                <c:pt idx="53409">
                  <c:v>-0.213341</c:v>
                </c:pt>
                <c:pt idx="53410">
                  <c:v>-0.21208199999999999</c:v>
                </c:pt>
                <c:pt idx="53411">
                  <c:v>-0.21105199999999999</c:v>
                </c:pt>
                <c:pt idx="53412">
                  <c:v>-0.20993899999999999</c:v>
                </c:pt>
                <c:pt idx="53413">
                  <c:v>-0.20893500000000001</c:v>
                </c:pt>
                <c:pt idx="53414">
                  <c:v>-0.20807800000000001</c:v>
                </c:pt>
                <c:pt idx="53415">
                  <c:v>-0.20716000000000001</c:v>
                </c:pt>
                <c:pt idx="53416">
                  <c:v>-0.20651600000000001</c:v>
                </c:pt>
                <c:pt idx="53417">
                  <c:v>-0.20541899999999999</c:v>
                </c:pt>
                <c:pt idx="53418">
                  <c:v>-0.20462</c:v>
                </c:pt>
                <c:pt idx="53419">
                  <c:v>-0.203898</c:v>
                </c:pt>
                <c:pt idx="53420">
                  <c:v>-0.203237</c:v>
                </c:pt>
                <c:pt idx="53421">
                  <c:v>-0.20266300000000001</c:v>
                </c:pt>
                <c:pt idx="53422">
                  <c:v>-0.201928</c:v>
                </c:pt>
                <c:pt idx="53423">
                  <c:v>-0.20108300000000001</c:v>
                </c:pt>
                <c:pt idx="53424">
                  <c:v>-0.20070399999999999</c:v>
                </c:pt>
                <c:pt idx="53425">
                  <c:v>-0.20006599999999999</c:v>
                </c:pt>
                <c:pt idx="53426">
                  <c:v>-0.199517</c:v>
                </c:pt>
                <c:pt idx="53427">
                  <c:v>-0.19895299999999999</c:v>
                </c:pt>
                <c:pt idx="53428">
                  <c:v>-0.19842599999999999</c:v>
                </c:pt>
                <c:pt idx="53429">
                  <c:v>-0.19785800000000001</c:v>
                </c:pt>
                <c:pt idx="53430">
                  <c:v>-0.19746900000000001</c:v>
                </c:pt>
                <c:pt idx="53431">
                  <c:v>-0.19690299999999999</c:v>
                </c:pt>
                <c:pt idx="53432">
                  <c:v>-0.196801</c:v>
                </c:pt>
                <c:pt idx="53433">
                  <c:v>-0.196158</c:v>
                </c:pt>
                <c:pt idx="53434">
                  <c:v>-0.19595199999999999</c:v>
                </c:pt>
                <c:pt idx="53435">
                  <c:v>-0.19554299999999999</c:v>
                </c:pt>
                <c:pt idx="53436">
                  <c:v>-0.19545399999999999</c:v>
                </c:pt>
                <c:pt idx="53437">
                  <c:v>-0.19497300000000001</c:v>
                </c:pt>
                <c:pt idx="53438">
                  <c:v>-0.19476199999999999</c:v>
                </c:pt>
                <c:pt idx="53439">
                  <c:v>-0.19461300000000001</c:v>
                </c:pt>
                <c:pt idx="53440">
                  <c:v>-0.19409299999999999</c:v>
                </c:pt>
                <c:pt idx="53441">
                  <c:v>-0.194046</c:v>
                </c:pt>
                <c:pt idx="53442">
                  <c:v>-0.19350600000000001</c:v>
                </c:pt>
                <c:pt idx="53443">
                  <c:v>-0.193443</c:v>
                </c:pt>
                <c:pt idx="53444">
                  <c:v>-0.193129</c:v>
                </c:pt>
                <c:pt idx="53445">
                  <c:v>-0.192935</c:v>
                </c:pt>
                <c:pt idx="53446">
                  <c:v>-0.19254499999999999</c:v>
                </c:pt>
                <c:pt idx="53447">
                  <c:v>-0.19233800000000001</c:v>
                </c:pt>
                <c:pt idx="53448">
                  <c:v>-0.19239300000000001</c:v>
                </c:pt>
                <c:pt idx="53449">
                  <c:v>-0.19192200000000001</c:v>
                </c:pt>
                <c:pt idx="53450">
                  <c:v>-0.19170899999999999</c:v>
                </c:pt>
                <c:pt idx="53451">
                  <c:v>-0.19146199999999999</c:v>
                </c:pt>
                <c:pt idx="53452">
                  <c:v>-0.19097600000000001</c:v>
                </c:pt>
                <c:pt idx="53453">
                  <c:v>-0.19081500000000001</c:v>
                </c:pt>
                <c:pt idx="53454">
                  <c:v>-0.19053800000000001</c:v>
                </c:pt>
                <c:pt idx="53455">
                  <c:v>-0.190223</c:v>
                </c:pt>
                <c:pt idx="53456">
                  <c:v>-0.18967700000000001</c:v>
                </c:pt>
                <c:pt idx="53457">
                  <c:v>-0.18936</c:v>
                </c:pt>
                <c:pt idx="53458">
                  <c:v>-0.188916</c:v>
                </c:pt>
                <c:pt idx="53459">
                  <c:v>-0.188607</c:v>
                </c:pt>
                <c:pt idx="53460">
                  <c:v>-0.18790599999999999</c:v>
                </c:pt>
                <c:pt idx="53461">
                  <c:v>-0.187635</c:v>
                </c:pt>
                <c:pt idx="53462">
                  <c:v>-0.186751</c:v>
                </c:pt>
                <c:pt idx="53463">
                  <c:v>-0.18631400000000001</c:v>
                </c:pt>
                <c:pt idx="53464">
                  <c:v>-0.185533</c:v>
                </c:pt>
                <c:pt idx="53465">
                  <c:v>-0.184833</c:v>
                </c:pt>
                <c:pt idx="53466">
                  <c:v>-0.18417600000000001</c:v>
                </c:pt>
                <c:pt idx="53467">
                  <c:v>-0.183424</c:v>
                </c:pt>
                <c:pt idx="53468">
                  <c:v>-0.18268100000000001</c:v>
                </c:pt>
                <c:pt idx="53469">
                  <c:v>-0.18187800000000001</c:v>
                </c:pt>
                <c:pt idx="53470">
                  <c:v>-0.18126200000000001</c:v>
                </c:pt>
                <c:pt idx="53471">
                  <c:v>-0.179978</c:v>
                </c:pt>
                <c:pt idx="53472">
                  <c:v>-0.179393</c:v>
                </c:pt>
                <c:pt idx="53473">
                  <c:v>-0.17816799999999999</c:v>
                </c:pt>
                <c:pt idx="53474">
                  <c:v>-0.17702000000000001</c:v>
                </c:pt>
                <c:pt idx="53475">
                  <c:v>-0.176061</c:v>
                </c:pt>
                <c:pt idx="53476">
                  <c:v>-0.17476900000000001</c:v>
                </c:pt>
                <c:pt idx="53477">
                  <c:v>-0.173483</c:v>
                </c:pt>
                <c:pt idx="53478">
                  <c:v>-0.17227899999999999</c:v>
                </c:pt>
                <c:pt idx="53479">
                  <c:v>-0.17100499999999999</c:v>
                </c:pt>
                <c:pt idx="53480">
                  <c:v>-0.169295</c:v>
                </c:pt>
                <c:pt idx="53481">
                  <c:v>-0.168297</c:v>
                </c:pt>
                <c:pt idx="53482">
                  <c:v>-0.166572</c:v>
                </c:pt>
                <c:pt idx="53483">
                  <c:v>-0.164932</c:v>
                </c:pt>
                <c:pt idx="53484">
                  <c:v>-0.163164</c:v>
                </c:pt>
                <c:pt idx="53485">
                  <c:v>-0.161662</c:v>
                </c:pt>
                <c:pt idx="53486">
                  <c:v>-0.15980900000000001</c:v>
                </c:pt>
                <c:pt idx="53487">
                  <c:v>-0.15789600000000001</c:v>
                </c:pt>
                <c:pt idx="53488">
                  <c:v>-0.15603</c:v>
                </c:pt>
                <c:pt idx="53489">
                  <c:v>-0.15381800000000001</c:v>
                </c:pt>
                <c:pt idx="53490">
                  <c:v>-0.15195900000000001</c:v>
                </c:pt>
                <c:pt idx="53491">
                  <c:v>-0.14969299999999999</c:v>
                </c:pt>
                <c:pt idx="53492">
                  <c:v>-0.14765300000000001</c:v>
                </c:pt>
                <c:pt idx="53493">
                  <c:v>-0.14513000000000001</c:v>
                </c:pt>
                <c:pt idx="53494">
                  <c:v>-0.14292099999999999</c:v>
                </c:pt>
                <c:pt idx="53495">
                  <c:v>-0.140594</c:v>
                </c:pt>
                <c:pt idx="53496">
                  <c:v>-0.137821</c:v>
                </c:pt>
                <c:pt idx="53497">
                  <c:v>-0.13554099999999999</c:v>
                </c:pt>
                <c:pt idx="53498">
                  <c:v>-0.132795</c:v>
                </c:pt>
                <c:pt idx="53499">
                  <c:v>-0.13001499999999999</c:v>
                </c:pt>
                <c:pt idx="53500">
                  <c:v>-0.12753700000000001</c:v>
                </c:pt>
                <c:pt idx="53501">
                  <c:v>-0.124597</c:v>
                </c:pt>
                <c:pt idx="53502">
                  <c:v>-0.121672</c:v>
                </c:pt>
                <c:pt idx="53503">
                  <c:v>-0.11876200000000001</c:v>
                </c:pt>
                <c:pt idx="53504">
                  <c:v>-0.115854</c:v>
                </c:pt>
                <c:pt idx="53505">
                  <c:v>-0.112803</c:v>
                </c:pt>
                <c:pt idx="53506">
                  <c:v>-0.109722</c:v>
                </c:pt>
                <c:pt idx="53507">
                  <c:v>-0.106821</c:v>
                </c:pt>
                <c:pt idx="53508">
                  <c:v>-0.103672</c:v>
                </c:pt>
                <c:pt idx="53509">
                  <c:v>-0.100503</c:v>
                </c:pt>
                <c:pt idx="53510">
                  <c:v>-9.7146399999999994E-2</c:v>
                </c:pt>
                <c:pt idx="53511">
                  <c:v>-9.40883E-2</c:v>
                </c:pt>
                <c:pt idx="53512">
                  <c:v>-9.06169E-2</c:v>
                </c:pt>
                <c:pt idx="53513">
                  <c:v>-8.7443400000000004E-2</c:v>
                </c:pt>
                <c:pt idx="53514">
                  <c:v>-8.3804199999999995E-2</c:v>
                </c:pt>
                <c:pt idx="53515">
                  <c:v>-8.0376299999999998E-2</c:v>
                </c:pt>
                <c:pt idx="53516">
                  <c:v>-7.6904E-2</c:v>
                </c:pt>
                <c:pt idx="53517">
                  <c:v>-7.3268200000000006E-2</c:v>
                </c:pt>
                <c:pt idx="53518">
                  <c:v>-6.9942900000000002E-2</c:v>
                </c:pt>
                <c:pt idx="53519">
                  <c:v>-6.6148100000000001E-2</c:v>
                </c:pt>
                <c:pt idx="53520">
                  <c:v>-6.2637499999999999E-2</c:v>
                </c:pt>
                <c:pt idx="53521">
                  <c:v>-5.8999299999999998E-2</c:v>
                </c:pt>
                <c:pt idx="53522">
                  <c:v>-5.5259099999999998E-2</c:v>
                </c:pt>
                <c:pt idx="53523">
                  <c:v>-5.1422799999999998E-2</c:v>
                </c:pt>
                <c:pt idx="53524">
                  <c:v>-4.77046E-2</c:v>
                </c:pt>
                <c:pt idx="53525">
                  <c:v>-4.3931100000000001E-2</c:v>
                </c:pt>
                <c:pt idx="53526">
                  <c:v>-4.0132399999999999E-2</c:v>
                </c:pt>
                <c:pt idx="53527">
                  <c:v>-3.6316300000000003E-2</c:v>
                </c:pt>
                <c:pt idx="53528">
                  <c:v>-3.2343700000000003E-2</c:v>
                </c:pt>
                <c:pt idx="53529">
                  <c:v>-2.8891300000000002E-2</c:v>
                </c:pt>
                <c:pt idx="53530">
                  <c:v>-2.4764700000000001E-2</c:v>
                </c:pt>
                <c:pt idx="53531">
                  <c:v>-2.11404E-2</c:v>
                </c:pt>
                <c:pt idx="53532">
                  <c:v>-1.71988E-2</c:v>
                </c:pt>
                <c:pt idx="53533">
                  <c:v>-1.36674E-2</c:v>
                </c:pt>
                <c:pt idx="53534">
                  <c:v>-9.7230800000000003E-3</c:v>
                </c:pt>
                <c:pt idx="53535">
                  <c:v>-5.8347900000000003E-3</c:v>
                </c:pt>
                <c:pt idx="53536">
                  <c:v>-2.1352799999999998E-3</c:v>
                </c:pt>
                <c:pt idx="53537">
                  <c:v>1.6849199999999999E-3</c:v>
                </c:pt>
                <c:pt idx="53538">
                  <c:v>5.5710500000000001E-3</c:v>
                </c:pt>
                <c:pt idx="53539">
                  <c:v>9.3719200000000006E-3</c:v>
                </c:pt>
                <c:pt idx="53540">
                  <c:v>1.28845E-2</c:v>
                </c:pt>
                <c:pt idx="53541">
                  <c:v>1.69611E-2</c:v>
                </c:pt>
                <c:pt idx="53542">
                  <c:v>2.0704E-2</c:v>
                </c:pt>
                <c:pt idx="53543">
                  <c:v>2.4579699999999999E-2</c:v>
                </c:pt>
                <c:pt idx="53544">
                  <c:v>2.81888E-2</c:v>
                </c:pt>
                <c:pt idx="53545">
                  <c:v>3.1808299999999998E-2</c:v>
                </c:pt>
                <c:pt idx="53546">
                  <c:v>3.5465499999999997E-2</c:v>
                </c:pt>
                <c:pt idx="53547">
                  <c:v>3.9154599999999998E-2</c:v>
                </c:pt>
                <c:pt idx="53548">
                  <c:v>4.2804599999999998E-2</c:v>
                </c:pt>
                <c:pt idx="53549">
                  <c:v>4.6275499999999997E-2</c:v>
                </c:pt>
                <c:pt idx="53550">
                  <c:v>4.9822600000000002E-2</c:v>
                </c:pt>
                <c:pt idx="53551">
                  <c:v>5.3310900000000001E-2</c:v>
                </c:pt>
                <c:pt idx="53552">
                  <c:v>5.6875200000000001E-2</c:v>
                </c:pt>
                <c:pt idx="53553">
                  <c:v>6.0197500000000001E-2</c:v>
                </c:pt>
                <c:pt idx="53554">
                  <c:v>6.3850000000000004E-2</c:v>
                </c:pt>
                <c:pt idx="53555">
                  <c:v>6.7209599999999994E-2</c:v>
                </c:pt>
                <c:pt idx="53556">
                  <c:v>7.0585099999999998E-2</c:v>
                </c:pt>
                <c:pt idx="53557">
                  <c:v>7.4194800000000005E-2</c:v>
                </c:pt>
                <c:pt idx="53558">
                  <c:v>7.7363500000000002E-2</c:v>
                </c:pt>
                <c:pt idx="53559">
                  <c:v>8.1096699999999994E-2</c:v>
                </c:pt>
                <c:pt idx="53560">
                  <c:v>8.4126199999999998E-2</c:v>
                </c:pt>
                <c:pt idx="53561">
                  <c:v>8.7474200000000002E-2</c:v>
                </c:pt>
                <c:pt idx="53562">
                  <c:v>9.0857199999999999E-2</c:v>
                </c:pt>
                <c:pt idx="53563">
                  <c:v>9.4056000000000001E-2</c:v>
                </c:pt>
                <c:pt idx="53564">
                  <c:v>9.7319199999999995E-2</c:v>
                </c:pt>
                <c:pt idx="53565">
                  <c:v>0.100258</c:v>
                </c:pt>
                <c:pt idx="53566">
                  <c:v>0.103323</c:v>
                </c:pt>
                <c:pt idx="53567">
                  <c:v>0.106296</c:v>
                </c:pt>
                <c:pt idx="53568">
                  <c:v>0.109357</c:v>
                </c:pt>
                <c:pt idx="53569">
                  <c:v>0.11221</c:v>
                </c:pt>
                <c:pt idx="53570">
                  <c:v>0.11557000000000001</c:v>
                </c:pt>
                <c:pt idx="53571">
                  <c:v>0.118122</c:v>
                </c:pt>
                <c:pt idx="53572">
                  <c:v>0.121022</c:v>
                </c:pt>
                <c:pt idx="53573">
                  <c:v>0.123893</c:v>
                </c:pt>
                <c:pt idx="53574">
                  <c:v>0.12659200000000001</c:v>
                </c:pt>
                <c:pt idx="53575">
                  <c:v>0.129444</c:v>
                </c:pt>
                <c:pt idx="53576">
                  <c:v>0.13192100000000001</c:v>
                </c:pt>
                <c:pt idx="53577">
                  <c:v>0.13469200000000001</c:v>
                </c:pt>
                <c:pt idx="53578">
                  <c:v>0.13700300000000001</c:v>
                </c:pt>
                <c:pt idx="53579">
                  <c:v>0.139931</c:v>
                </c:pt>
                <c:pt idx="53580">
                  <c:v>0.142232</c:v>
                </c:pt>
                <c:pt idx="53581">
                  <c:v>0.14485300000000001</c:v>
                </c:pt>
                <c:pt idx="53582">
                  <c:v>0.14726600000000001</c:v>
                </c:pt>
                <c:pt idx="53583">
                  <c:v>0.149647</c:v>
                </c:pt>
                <c:pt idx="53584">
                  <c:v>0.15219099999999999</c:v>
                </c:pt>
                <c:pt idx="53585">
                  <c:v>0.15451200000000001</c:v>
                </c:pt>
                <c:pt idx="53586">
                  <c:v>0.157142</c:v>
                </c:pt>
                <c:pt idx="53587">
                  <c:v>0.159056</c:v>
                </c:pt>
                <c:pt idx="53588">
                  <c:v>0.161577</c:v>
                </c:pt>
                <c:pt idx="53589">
                  <c:v>0.16397800000000001</c:v>
                </c:pt>
                <c:pt idx="53590">
                  <c:v>0.166323</c:v>
                </c:pt>
                <c:pt idx="53591">
                  <c:v>0.16847799999999999</c:v>
                </c:pt>
                <c:pt idx="53592">
                  <c:v>0.17055699999999999</c:v>
                </c:pt>
                <c:pt idx="53593">
                  <c:v>0.17291200000000001</c:v>
                </c:pt>
                <c:pt idx="53594">
                  <c:v>0.17480299999999999</c:v>
                </c:pt>
                <c:pt idx="53595">
                  <c:v>0.177207</c:v>
                </c:pt>
                <c:pt idx="53596">
                  <c:v>0.179061</c:v>
                </c:pt>
                <c:pt idx="53597">
                  <c:v>0.181231</c:v>
                </c:pt>
                <c:pt idx="53598">
                  <c:v>0.18276800000000001</c:v>
                </c:pt>
                <c:pt idx="53599">
                  <c:v>0.18504599999999999</c:v>
                </c:pt>
                <c:pt idx="53600">
                  <c:v>0.186719</c:v>
                </c:pt>
                <c:pt idx="53601">
                  <c:v>0.18887899999999999</c:v>
                </c:pt>
                <c:pt idx="53602">
                  <c:v>0.19057199999999999</c:v>
                </c:pt>
                <c:pt idx="53603">
                  <c:v>0.19228500000000001</c:v>
                </c:pt>
                <c:pt idx="53604">
                  <c:v>0.19414500000000001</c:v>
                </c:pt>
                <c:pt idx="53605">
                  <c:v>0.195773</c:v>
                </c:pt>
                <c:pt idx="53606">
                  <c:v>0.19779099999999999</c:v>
                </c:pt>
                <c:pt idx="53607">
                  <c:v>0.19922999999999999</c:v>
                </c:pt>
                <c:pt idx="53608">
                  <c:v>0.20102600000000001</c:v>
                </c:pt>
                <c:pt idx="53609">
                  <c:v>0.20283200000000001</c:v>
                </c:pt>
                <c:pt idx="53610">
                  <c:v>0.204565</c:v>
                </c:pt>
                <c:pt idx="53611">
                  <c:v>0.20626900000000001</c:v>
                </c:pt>
                <c:pt idx="53612">
                  <c:v>0.20802899999999999</c:v>
                </c:pt>
                <c:pt idx="53613">
                  <c:v>0.20986299999999999</c:v>
                </c:pt>
                <c:pt idx="53614">
                  <c:v>0.21121100000000001</c:v>
                </c:pt>
                <c:pt idx="53615">
                  <c:v>0.21313699999999999</c:v>
                </c:pt>
                <c:pt idx="53616">
                  <c:v>0.21467</c:v>
                </c:pt>
                <c:pt idx="53617">
                  <c:v>0.21648500000000001</c:v>
                </c:pt>
                <c:pt idx="53618">
                  <c:v>0.21798200000000001</c:v>
                </c:pt>
                <c:pt idx="53619">
                  <c:v>0.21954299999999999</c:v>
                </c:pt>
                <c:pt idx="53620">
                  <c:v>0.22117700000000001</c:v>
                </c:pt>
                <c:pt idx="53621">
                  <c:v>0.222888</c:v>
                </c:pt>
                <c:pt idx="53622">
                  <c:v>0.22450600000000001</c:v>
                </c:pt>
                <c:pt idx="53623">
                  <c:v>0.225803</c:v>
                </c:pt>
                <c:pt idx="53624">
                  <c:v>0.22733600000000001</c:v>
                </c:pt>
                <c:pt idx="53625">
                  <c:v>0.22897600000000001</c:v>
                </c:pt>
                <c:pt idx="53626">
                  <c:v>0.23055899999999999</c:v>
                </c:pt>
                <c:pt idx="53627">
                  <c:v>0.23211799999999999</c:v>
                </c:pt>
                <c:pt idx="53628">
                  <c:v>0.23369300000000001</c:v>
                </c:pt>
                <c:pt idx="53629">
                  <c:v>0.23505999999999999</c:v>
                </c:pt>
                <c:pt idx="53630">
                  <c:v>0.236735</c:v>
                </c:pt>
                <c:pt idx="53631">
                  <c:v>0.23838599999999999</c:v>
                </c:pt>
                <c:pt idx="53632">
                  <c:v>0.239951</c:v>
                </c:pt>
                <c:pt idx="53633">
                  <c:v>0.241732</c:v>
                </c:pt>
                <c:pt idx="53634">
                  <c:v>0.243174</c:v>
                </c:pt>
                <c:pt idx="53635">
                  <c:v>0.24475</c:v>
                </c:pt>
                <c:pt idx="53636">
                  <c:v>0.24639</c:v>
                </c:pt>
                <c:pt idx="53637">
                  <c:v>0.24809300000000001</c:v>
                </c:pt>
                <c:pt idx="53638">
                  <c:v>0.24953400000000001</c:v>
                </c:pt>
                <c:pt idx="53639">
                  <c:v>0.251226</c:v>
                </c:pt>
                <c:pt idx="53640">
                  <c:v>0.25281199999999998</c:v>
                </c:pt>
                <c:pt idx="53641">
                  <c:v>0.254357</c:v>
                </c:pt>
                <c:pt idx="53642">
                  <c:v>0.256218</c:v>
                </c:pt>
                <c:pt idx="53643">
                  <c:v>0.25762000000000002</c:v>
                </c:pt>
                <c:pt idx="53644">
                  <c:v>0.25946599999999997</c:v>
                </c:pt>
                <c:pt idx="53645">
                  <c:v>0.260936</c:v>
                </c:pt>
                <c:pt idx="53646">
                  <c:v>0.26258500000000001</c:v>
                </c:pt>
                <c:pt idx="53647">
                  <c:v>0.26438200000000001</c:v>
                </c:pt>
                <c:pt idx="53648">
                  <c:v>0.26622800000000002</c:v>
                </c:pt>
                <c:pt idx="53649">
                  <c:v>0.26775500000000002</c:v>
                </c:pt>
                <c:pt idx="53650">
                  <c:v>0.26948800000000001</c:v>
                </c:pt>
                <c:pt idx="53651">
                  <c:v>0.27128200000000002</c:v>
                </c:pt>
                <c:pt idx="53652">
                  <c:v>0.27295900000000001</c:v>
                </c:pt>
                <c:pt idx="53653">
                  <c:v>0.27478900000000001</c:v>
                </c:pt>
                <c:pt idx="53654">
                  <c:v>0.27665099999999998</c:v>
                </c:pt>
                <c:pt idx="53655">
                  <c:v>0.27837899999999999</c:v>
                </c:pt>
                <c:pt idx="53656">
                  <c:v>0.280111</c:v>
                </c:pt>
                <c:pt idx="53657">
                  <c:v>0.28188200000000002</c:v>
                </c:pt>
                <c:pt idx="53658">
                  <c:v>0.28384199999999998</c:v>
                </c:pt>
                <c:pt idx="53659">
                  <c:v>0.28544900000000001</c:v>
                </c:pt>
                <c:pt idx="53660">
                  <c:v>0.28751100000000002</c:v>
                </c:pt>
                <c:pt idx="53661">
                  <c:v>0.28920099999999999</c:v>
                </c:pt>
                <c:pt idx="53662">
                  <c:v>0.29114099999999998</c:v>
                </c:pt>
                <c:pt idx="53663">
                  <c:v>0.29283199999999998</c:v>
                </c:pt>
                <c:pt idx="53664">
                  <c:v>0.294686</c:v>
                </c:pt>
                <c:pt idx="53665">
                  <c:v>0.29652400000000001</c:v>
                </c:pt>
                <c:pt idx="53666">
                  <c:v>0.29816999999999999</c:v>
                </c:pt>
                <c:pt idx="53667">
                  <c:v>0.30024400000000001</c:v>
                </c:pt>
                <c:pt idx="53668">
                  <c:v>0.30187000000000003</c:v>
                </c:pt>
                <c:pt idx="53669">
                  <c:v>0.303786</c:v>
                </c:pt>
                <c:pt idx="53670">
                  <c:v>0.30558200000000002</c:v>
                </c:pt>
                <c:pt idx="53671">
                  <c:v>0.30762899999999999</c:v>
                </c:pt>
                <c:pt idx="53672">
                  <c:v>0.30931999999999998</c:v>
                </c:pt>
                <c:pt idx="53673">
                  <c:v>0.31121199999999999</c:v>
                </c:pt>
                <c:pt idx="53674">
                  <c:v>0.313197</c:v>
                </c:pt>
                <c:pt idx="53675">
                  <c:v>0.31484499999999999</c:v>
                </c:pt>
                <c:pt idx="53676">
                  <c:v>0.316965</c:v>
                </c:pt>
                <c:pt idx="53677">
                  <c:v>0.31841799999999998</c:v>
                </c:pt>
                <c:pt idx="53678">
                  <c:v>0.3206</c:v>
                </c:pt>
                <c:pt idx="53679">
                  <c:v>0.322156</c:v>
                </c:pt>
                <c:pt idx="53680">
                  <c:v>0.32397900000000002</c:v>
                </c:pt>
                <c:pt idx="53681">
                  <c:v>0.32595600000000002</c:v>
                </c:pt>
                <c:pt idx="53682">
                  <c:v>0.32723099999999999</c:v>
                </c:pt>
                <c:pt idx="53683">
                  <c:v>0.32911600000000002</c:v>
                </c:pt>
                <c:pt idx="53684">
                  <c:v>0.33058300000000002</c:v>
                </c:pt>
                <c:pt idx="53685">
                  <c:v>0.33228799999999997</c:v>
                </c:pt>
                <c:pt idx="53686">
                  <c:v>0.33382299999999998</c:v>
                </c:pt>
                <c:pt idx="53687">
                  <c:v>0.33552300000000002</c:v>
                </c:pt>
                <c:pt idx="53688">
                  <c:v>0.336814</c:v>
                </c:pt>
                <c:pt idx="53689">
                  <c:v>0.33844299999999999</c:v>
                </c:pt>
                <c:pt idx="53690">
                  <c:v>0.33983400000000002</c:v>
                </c:pt>
                <c:pt idx="53691">
                  <c:v>0.34145999999999999</c:v>
                </c:pt>
                <c:pt idx="53692">
                  <c:v>0.34293600000000002</c:v>
                </c:pt>
                <c:pt idx="53693">
                  <c:v>0.34419899999999998</c:v>
                </c:pt>
                <c:pt idx="53694">
                  <c:v>0.34593699999999999</c:v>
                </c:pt>
                <c:pt idx="53695">
                  <c:v>0.34704499999999999</c:v>
                </c:pt>
                <c:pt idx="53696">
                  <c:v>0.34848000000000001</c:v>
                </c:pt>
                <c:pt idx="53697">
                  <c:v>0.34991</c:v>
                </c:pt>
                <c:pt idx="53698">
                  <c:v>0.35097699999999998</c:v>
                </c:pt>
                <c:pt idx="53699">
                  <c:v>0.35193000000000002</c:v>
                </c:pt>
                <c:pt idx="53700">
                  <c:v>0.35330699999999998</c:v>
                </c:pt>
                <c:pt idx="53701">
                  <c:v>0.354132</c:v>
                </c:pt>
                <c:pt idx="53702">
                  <c:v>0.35506300000000002</c:v>
                </c:pt>
                <c:pt idx="53703">
                  <c:v>0.35600799999999999</c:v>
                </c:pt>
                <c:pt idx="53704">
                  <c:v>0.35666799999999999</c:v>
                </c:pt>
                <c:pt idx="53705">
                  <c:v>0.35761700000000002</c:v>
                </c:pt>
                <c:pt idx="53706">
                  <c:v>0.35812100000000002</c:v>
                </c:pt>
                <c:pt idx="53707">
                  <c:v>0.35927799999999999</c:v>
                </c:pt>
                <c:pt idx="53708">
                  <c:v>0.35969000000000001</c:v>
                </c:pt>
                <c:pt idx="53709">
                  <c:v>0.36038700000000001</c:v>
                </c:pt>
                <c:pt idx="53710">
                  <c:v>0.361045</c:v>
                </c:pt>
                <c:pt idx="53711">
                  <c:v>0.36162699999999998</c:v>
                </c:pt>
                <c:pt idx="53712">
                  <c:v>0.36208800000000002</c:v>
                </c:pt>
                <c:pt idx="53713">
                  <c:v>0.36249199999999998</c:v>
                </c:pt>
                <c:pt idx="53714">
                  <c:v>0.36273899999999998</c:v>
                </c:pt>
                <c:pt idx="53715">
                  <c:v>0.36280400000000002</c:v>
                </c:pt>
                <c:pt idx="53716">
                  <c:v>0.36327700000000002</c:v>
                </c:pt>
                <c:pt idx="53717">
                  <c:v>0.36330800000000002</c:v>
                </c:pt>
                <c:pt idx="53718">
                  <c:v>0.363402</c:v>
                </c:pt>
                <c:pt idx="53719">
                  <c:v>0.363261</c:v>
                </c:pt>
                <c:pt idx="53720">
                  <c:v>0.36318899999999998</c:v>
                </c:pt>
                <c:pt idx="53721">
                  <c:v>0.36302499999999999</c:v>
                </c:pt>
                <c:pt idx="53722">
                  <c:v>0.36272900000000002</c:v>
                </c:pt>
                <c:pt idx="53723">
                  <c:v>0.36255100000000001</c:v>
                </c:pt>
                <c:pt idx="53724">
                  <c:v>0.36207899999999998</c:v>
                </c:pt>
                <c:pt idx="53725">
                  <c:v>0.36149399999999998</c:v>
                </c:pt>
                <c:pt idx="53726">
                  <c:v>0.36096099999999998</c:v>
                </c:pt>
                <c:pt idx="53727">
                  <c:v>0.36050199999999999</c:v>
                </c:pt>
                <c:pt idx="53728">
                  <c:v>0.35962499999999997</c:v>
                </c:pt>
                <c:pt idx="53729">
                  <c:v>0.359066</c:v>
                </c:pt>
                <c:pt idx="53730">
                  <c:v>0.35825000000000001</c:v>
                </c:pt>
                <c:pt idx="53731">
                  <c:v>0.35732599999999998</c:v>
                </c:pt>
                <c:pt idx="53732">
                  <c:v>0.35658600000000001</c:v>
                </c:pt>
                <c:pt idx="53733">
                  <c:v>0.35546699999999998</c:v>
                </c:pt>
                <c:pt idx="53734">
                  <c:v>0.35471399999999997</c:v>
                </c:pt>
                <c:pt idx="53735">
                  <c:v>0.35347899999999999</c:v>
                </c:pt>
                <c:pt idx="53736">
                  <c:v>0.35231099999999999</c:v>
                </c:pt>
                <c:pt idx="53737">
                  <c:v>0.35125899999999999</c:v>
                </c:pt>
                <c:pt idx="53738">
                  <c:v>0.350134</c:v>
                </c:pt>
                <c:pt idx="53739">
                  <c:v>0.348744</c:v>
                </c:pt>
                <c:pt idx="53740">
                  <c:v>0.34741100000000003</c:v>
                </c:pt>
                <c:pt idx="53741">
                  <c:v>0.34578399999999998</c:v>
                </c:pt>
                <c:pt idx="53742">
                  <c:v>0.34427799999999997</c:v>
                </c:pt>
                <c:pt idx="53743">
                  <c:v>0.34282000000000001</c:v>
                </c:pt>
                <c:pt idx="53744">
                  <c:v>0.341001</c:v>
                </c:pt>
                <c:pt idx="53745">
                  <c:v>0.33924199999999999</c:v>
                </c:pt>
                <c:pt idx="53746">
                  <c:v>0.33722000000000002</c:v>
                </c:pt>
                <c:pt idx="53747">
                  <c:v>0.33534599999999998</c:v>
                </c:pt>
                <c:pt idx="53748">
                  <c:v>0.33329500000000001</c:v>
                </c:pt>
                <c:pt idx="53749">
                  <c:v>0.33148899999999998</c:v>
                </c:pt>
                <c:pt idx="53750">
                  <c:v>0.32941599999999999</c:v>
                </c:pt>
                <c:pt idx="53751">
                  <c:v>0.32713900000000001</c:v>
                </c:pt>
                <c:pt idx="53752">
                  <c:v>0.32512799999999997</c:v>
                </c:pt>
                <c:pt idx="53753">
                  <c:v>0.322986</c:v>
                </c:pt>
                <c:pt idx="53754">
                  <c:v>0.32086999999999999</c:v>
                </c:pt>
                <c:pt idx="53755">
                  <c:v>0.31861299999999998</c:v>
                </c:pt>
                <c:pt idx="53756">
                  <c:v>0.31657600000000002</c:v>
                </c:pt>
                <c:pt idx="53757">
                  <c:v>0.31418400000000002</c:v>
                </c:pt>
                <c:pt idx="53758">
                  <c:v>0.31188100000000002</c:v>
                </c:pt>
                <c:pt idx="53759">
                  <c:v>0.30971599999999999</c:v>
                </c:pt>
                <c:pt idx="53760">
                  <c:v>0.30720199999999998</c:v>
                </c:pt>
                <c:pt idx="53761">
                  <c:v>0.30494900000000003</c:v>
                </c:pt>
                <c:pt idx="53762">
                  <c:v>0.302311</c:v>
                </c:pt>
                <c:pt idx="53763">
                  <c:v>0.29973100000000003</c:v>
                </c:pt>
                <c:pt idx="53764">
                  <c:v>0.29751</c:v>
                </c:pt>
                <c:pt idx="53765">
                  <c:v>0.29472399999999999</c:v>
                </c:pt>
                <c:pt idx="53766">
                  <c:v>0.29213</c:v>
                </c:pt>
                <c:pt idx="53767">
                  <c:v>0.28933300000000001</c:v>
                </c:pt>
                <c:pt idx="53768">
                  <c:v>0.28648400000000002</c:v>
                </c:pt>
                <c:pt idx="53769">
                  <c:v>0.283696</c:v>
                </c:pt>
                <c:pt idx="53770">
                  <c:v>0.28095100000000001</c:v>
                </c:pt>
                <c:pt idx="53771">
                  <c:v>0.27812900000000002</c:v>
                </c:pt>
                <c:pt idx="53772">
                  <c:v>0.27552500000000002</c:v>
                </c:pt>
                <c:pt idx="53773">
                  <c:v>0.272424</c:v>
                </c:pt>
                <c:pt idx="53774">
                  <c:v>0.26978400000000002</c:v>
                </c:pt>
                <c:pt idx="53775">
                  <c:v>0.266928</c:v>
                </c:pt>
                <c:pt idx="53776">
                  <c:v>0.264347</c:v>
                </c:pt>
                <c:pt idx="53777">
                  <c:v>0.26167699999999999</c:v>
                </c:pt>
                <c:pt idx="53778">
                  <c:v>0.25873200000000002</c:v>
                </c:pt>
                <c:pt idx="53779">
                  <c:v>0.25605299999999998</c:v>
                </c:pt>
                <c:pt idx="53780">
                  <c:v>0.25337199999999999</c:v>
                </c:pt>
                <c:pt idx="53781">
                  <c:v>0.25068699999999999</c:v>
                </c:pt>
                <c:pt idx="53782">
                  <c:v>0.247976</c:v>
                </c:pt>
                <c:pt idx="53783">
                  <c:v>0.24505299999999999</c:v>
                </c:pt>
                <c:pt idx="53784">
                  <c:v>0.242226</c:v>
                </c:pt>
                <c:pt idx="53785">
                  <c:v>0.239483</c:v>
                </c:pt>
                <c:pt idx="53786">
                  <c:v>0.23672499999999999</c:v>
                </c:pt>
                <c:pt idx="53787">
                  <c:v>0.23388</c:v>
                </c:pt>
                <c:pt idx="53788">
                  <c:v>0.23130300000000001</c:v>
                </c:pt>
                <c:pt idx="53789">
                  <c:v>0.228437</c:v>
                </c:pt>
                <c:pt idx="53790">
                  <c:v>0.22547400000000001</c:v>
                </c:pt>
                <c:pt idx="53791">
                  <c:v>0.222996</c:v>
                </c:pt>
                <c:pt idx="53792">
                  <c:v>0.220419</c:v>
                </c:pt>
                <c:pt idx="53793">
                  <c:v>0.21776799999999999</c:v>
                </c:pt>
                <c:pt idx="53794">
                  <c:v>0.21507699999999999</c:v>
                </c:pt>
                <c:pt idx="53795">
                  <c:v>0.21245700000000001</c:v>
                </c:pt>
                <c:pt idx="53796">
                  <c:v>0.209926</c:v>
                </c:pt>
                <c:pt idx="53797">
                  <c:v>0.207458</c:v>
                </c:pt>
                <c:pt idx="53798">
                  <c:v>0.20490900000000001</c:v>
                </c:pt>
                <c:pt idx="53799">
                  <c:v>0.20269100000000001</c:v>
                </c:pt>
                <c:pt idx="53800">
                  <c:v>0.200019</c:v>
                </c:pt>
                <c:pt idx="53801">
                  <c:v>0.19786599999999999</c:v>
                </c:pt>
                <c:pt idx="53802">
                  <c:v>0.195434</c:v>
                </c:pt>
                <c:pt idx="53803">
                  <c:v>0.193273</c:v>
                </c:pt>
                <c:pt idx="53804">
                  <c:v>0.19096299999999999</c:v>
                </c:pt>
                <c:pt idx="53805">
                  <c:v>0.18840100000000001</c:v>
                </c:pt>
                <c:pt idx="53806">
                  <c:v>0.18604000000000001</c:v>
                </c:pt>
                <c:pt idx="53807">
                  <c:v>0.18400900000000001</c:v>
                </c:pt>
                <c:pt idx="53808">
                  <c:v>0.181647</c:v>
                </c:pt>
                <c:pt idx="53809">
                  <c:v>0.17938599999999999</c:v>
                </c:pt>
                <c:pt idx="53810">
                  <c:v>0.17724699999999999</c:v>
                </c:pt>
                <c:pt idx="53811">
                  <c:v>0.175065</c:v>
                </c:pt>
                <c:pt idx="53812">
                  <c:v>0.173038</c:v>
                </c:pt>
                <c:pt idx="53813">
                  <c:v>0.171097</c:v>
                </c:pt>
                <c:pt idx="53814">
                  <c:v>0.16898099999999999</c:v>
                </c:pt>
                <c:pt idx="53815">
                  <c:v>0.167326</c:v>
                </c:pt>
                <c:pt idx="53816">
                  <c:v>0.16523199999999999</c:v>
                </c:pt>
                <c:pt idx="53817">
                  <c:v>0.16342699999999999</c:v>
                </c:pt>
                <c:pt idx="53818">
                  <c:v>0.161826</c:v>
                </c:pt>
                <c:pt idx="53819">
                  <c:v>0.159833</c:v>
                </c:pt>
                <c:pt idx="53820">
                  <c:v>0.158225</c:v>
                </c:pt>
                <c:pt idx="53821">
                  <c:v>0.156417</c:v>
                </c:pt>
                <c:pt idx="53822">
                  <c:v>0.15473999999999999</c:v>
                </c:pt>
                <c:pt idx="53823">
                  <c:v>0.153169</c:v>
                </c:pt>
                <c:pt idx="53824">
                  <c:v>0.151556</c:v>
                </c:pt>
                <c:pt idx="53825">
                  <c:v>0.14994499999999999</c:v>
                </c:pt>
                <c:pt idx="53826">
                  <c:v>0.148502</c:v>
                </c:pt>
                <c:pt idx="53827">
                  <c:v>0.14696400000000001</c:v>
                </c:pt>
                <c:pt idx="53828">
                  <c:v>0.14534900000000001</c:v>
                </c:pt>
                <c:pt idx="53829">
                  <c:v>0.143923</c:v>
                </c:pt>
                <c:pt idx="53830">
                  <c:v>0.142231</c:v>
                </c:pt>
                <c:pt idx="53831">
                  <c:v>0.14092099999999999</c:v>
                </c:pt>
                <c:pt idx="53832">
                  <c:v>0.139208</c:v>
                </c:pt>
                <c:pt idx="53833">
                  <c:v>0.13775000000000001</c:v>
                </c:pt>
                <c:pt idx="53834">
                  <c:v>0.136381</c:v>
                </c:pt>
                <c:pt idx="53835">
                  <c:v>0.13492799999999999</c:v>
                </c:pt>
                <c:pt idx="53836">
                  <c:v>0.13359299999999999</c:v>
                </c:pt>
                <c:pt idx="53837">
                  <c:v>0.132109</c:v>
                </c:pt>
                <c:pt idx="53838">
                  <c:v>0.13099</c:v>
                </c:pt>
                <c:pt idx="53839">
                  <c:v>0.129437</c:v>
                </c:pt>
                <c:pt idx="53840">
                  <c:v>0.128306</c:v>
                </c:pt>
                <c:pt idx="53841">
                  <c:v>0.12688099999999999</c:v>
                </c:pt>
                <c:pt idx="53842">
                  <c:v>0.12559699999999999</c:v>
                </c:pt>
                <c:pt idx="53843">
                  <c:v>0.124519</c:v>
                </c:pt>
                <c:pt idx="53844">
                  <c:v>0.122895</c:v>
                </c:pt>
                <c:pt idx="53845">
                  <c:v>0.12182</c:v>
                </c:pt>
                <c:pt idx="53846">
                  <c:v>0.12045400000000001</c:v>
                </c:pt>
                <c:pt idx="53847">
                  <c:v>0.119038</c:v>
                </c:pt>
                <c:pt idx="53848">
                  <c:v>0.117937</c:v>
                </c:pt>
                <c:pt idx="53849">
                  <c:v>0.116315</c:v>
                </c:pt>
                <c:pt idx="53850">
                  <c:v>0.115246</c:v>
                </c:pt>
                <c:pt idx="53851">
                  <c:v>0.113745</c:v>
                </c:pt>
                <c:pt idx="53852">
                  <c:v>0.112498</c:v>
                </c:pt>
                <c:pt idx="53853">
                  <c:v>0.111106</c:v>
                </c:pt>
                <c:pt idx="53854">
                  <c:v>0.109752</c:v>
                </c:pt>
                <c:pt idx="53855">
                  <c:v>0.108318</c:v>
                </c:pt>
                <c:pt idx="53856">
                  <c:v>0.106946</c:v>
                </c:pt>
                <c:pt idx="53857">
                  <c:v>0.10552400000000001</c:v>
                </c:pt>
                <c:pt idx="53858">
                  <c:v>0.10403999999999999</c:v>
                </c:pt>
                <c:pt idx="53859">
                  <c:v>0.102698</c:v>
                </c:pt>
                <c:pt idx="53860">
                  <c:v>0.10105</c:v>
                </c:pt>
                <c:pt idx="53861">
                  <c:v>9.9542000000000005E-2</c:v>
                </c:pt>
                <c:pt idx="53862">
                  <c:v>9.81741E-2</c:v>
                </c:pt>
                <c:pt idx="53863">
                  <c:v>9.6615999999999994E-2</c:v>
                </c:pt>
                <c:pt idx="53864">
                  <c:v>9.5108300000000007E-2</c:v>
                </c:pt>
                <c:pt idx="53865">
                  <c:v>9.3621899999999994E-2</c:v>
                </c:pt>
                <c:pt idx="53866">
                  <c:v>9.2054800000000006E-2</c:v>
                </c:pt>
                <c:pt idx="53867">
                  <c:v>9.0241500000000002E-2</c:v>
                </c:pt>
                <c:pt idx="53868">
                  <c:v>8.8717500000000005E-2</c:v>
                </c:pt>
                <c:pt idx="53869">
                  <c:v>8.6853E-2</c:v>
                </c:pt>
                <c:pt idx="53870">
                  <c:v>8.5303900000000002E-2</c:v>
                </c:pt>
                <c:pt idx="53871">
                  <c:v>8.3286700000000005E-2</c:v>
                </c:pt>
                <c:pt idx="53872">
                  <c:v>8.1373500000000001E-2</c:v>
                </c:pt>
                <c:pt idx="53873">
                  <c:v>7.9537499999999997E-2</c:v>
                </c:pt>
                <c:pt idx="53874">
                  <c:v>7.7583600000000003E-2</c:v>
                </c:pt>
                <c:pt idx="53875">
                  <c:v>7.58519E-2</c:v>
                </c:pt>
                <c:pt idx="53876">
                  <c:v>7.3496199999999998E-2</c:v>
                </c:pt>
                <c:pt idx="53877">
                  <c:v>7.1724200000000002E-2</c:v>
                </c:pt>
                <c:pt idx="53878">
                  <c:v>6.9591399999999998E-2</c:v>
                </c:pt>
                <c:pt idx="53879">
                  <c:v>6.7579299999999995E-2</c:v>
                </c:pt>
                <c:pt idx="53880">
                  <c:v>6.5627900000000003E-2</c:v>
                </c:pt>
                <c:pt idx="53881">
                  <c:v>6.3464599999999996E-2</c:v>
                </c:pt>
                <c:pt idx="53882">
                  <c:v>6.1215199999999997E-2</c:v>
                </c:pt>
                <c:pt idx="53883">
                  <c:v>5.8925400000000003E-2</c:v>
                </c:pt>
                <c:pt idx="53884">
                  <c:v>5.6978099999999997E-2</c:v>
                </c:pt>
                <c:pt idx="53885">
                  <c:v>5.46308E-2</c:v>
                </c:pt>
                <c:pt idx="53886">
                  <c:v>5.2404300000000001E-2</c:v>
                </c:pt>
                <c:pt idx="53887">
                  <c:v>4.9735799999999997E-2</c:v>
                </c:pt>
                <c:pt idx="53888">
                  <c:v>4.75007E-2</c:v>
                </c:pt>
                <c:pt idx="53889">
                  <c:v>4.5048299999999999E-2</c:v>
                </c:pt>
                <c:pt idx="53890">
                  <c:v>4.2464300000000003E-2</c:v>
                </c:pt>
                <c:pt idx="53891">
                  <c:v>4.0037299999999998E-2</c:v>
                </c:pt>
                <c:pt idx="53892">
                  <c:v>3.72293E-2</c:v>
                </c:pt>
                <c:pt idx="53893">
                  <c:v>3.4784799999999998E-2</c:v>
                </c:pt>
                <c:pt idx="53894">
                  <c:v>3.1786099999999998E-2</c:v>
                </c:pt>
                <c:pt idx="53895">
                  <c:v>2.91369E-2</c:v>
                </c:pt>
                <c:pt idx="53896">
                  <c:v>2.6354699999999998E-2</c:v>
                </c:pt>
                <c:pt idx="53897">
                  <c:v>2.3616399999999999E-2</c:v>
                </c:pt>
                <c:pt idx="53898">
                  <c:v>2.06333E-2</c:v>
                </c:pt>
                <c:pt idx="53899">
                  <c:v>1.74389E-2</c:v>
                </c:pt>
                <c:pt idx="53900">
                  <c:v>1.4648100000000001E-2</c:v>
                </c:pt>
                <c:pt idx="53901">
                  <c:v>1.1620999999999999E-2</c:v>
                </c:pt>
                <c:pt idx="53902">
                  <c:v>8.6272399999999996E-3</c:v>
                </c:pt>
                <c:pt idx="53903">
                  <c:v>5.4432100000000004E-3</c:v>
                </c:pt>
                <c:pt idx="53904">
                  <c:v>2.2518299999999998E-3</c:v>
                </c:pt>
                <c:pt idx="53905">
                  <c:v>-7.7167700000000002E-4</c:v>
                </c:pt>
                <c:pt idx="53906">
                  <c:v>-4.1571300000000002E-3</c:v>
                </c:pt>
                <c:pt idx="53907">
                  <c:v>-7.0762000000000004E-3</c:v>
                </c:pt>
                <c:pt idx="53908">
                  <c:v>-1.0485299999999999E-2</c:v>
                </c:pt>
                <c:pt idx="53909">
                  <c:v>-1.3905900000000001E-2</c:v>
                </c:pt>
                <c:pt idx="53910">
                  <c:v>-1.7324599999999999E-2</c:v>
                </c:pt>
                <c:pt idx="53911">
                  <c:v>-2.06813E-2</c:v>
                </c:pt>
                <c:pt idx="53912">
                  <c:v>-2.3987700000000001E-2</c:v>
                </c:pt>
                <c:pt idx="53913">
                  <c:v>-2.7559799999999999E-2</c:v>
                </c:pt>
                <c:pt idx="53914">
                  <c:v>-3.1106499999999999E-2</c:v>
                </c:pt>
                <c:pt idx="53915">
                  <c:v>-3.47972E-2</c:v>
                </c:pt>
                <c:pt idx="53916">
                  <c:v>-3.81552E-2</c:v>
                </c:pt>
                <c:pt idx="53917">
                  <c:v>-4.19034E-2</c:v>
                </c:pt>
                <c:pt idx="53918">
                  <c:v>-4.5371599999999998E-2</c:v>
                </c:pt>
                <c:pt idx="53919">
                  <c:v>-4.9125000000000002E-2</c:v>
                </c:pt>
                <c:pt idx="53920">
                  <c:v>-5.2991799999999999E-2</c:v>
                </c:pt>
                <c:pt idx="53921">
                  <c:v>-5.6586499999999998E-2</c:v>
                </c:pt>
                <c:pt idx="53922">
                  <c:v>-6.0496599999999998E-2</c:v>
                </c:pt>
                <c:pt idx="53923">
                  <c:v>-6.4214099999999996E-2</c:v>
                </c:pt>
                <c:pt idx="53924">
                  <c:v>-6.8108100000000005E-2</c:v>
                </c:pt>
                <c:pt idx="53925">
                  <c:v>-7.2015499999999996E-2</c:v>
                </c:pt>
                <c:pt idx="53926">
                  <c:v>-7.5906299999999996E-2</c:v>
                </c:pt>
                <c:pt idx="53927">
                  <c:v>-7.9930100000000004E-2</c:v>
                </c:pt>
                <c:pt idx="53928">
                  <c:v>-8.3659700000000004E-2</c:v>
                </c:pt>
                <c:pt idx="53929">
                  <c:v>-8.7810899999999997E-2</c:v>
                </c:pt>
                <c:pt idx="53930">
                  <c:v>-9.1629799999999997E-2</c:v>
                </c:pt>
                <c:pt idx="53931">
                  <c:v>-9.5844799999999994E-2</c:v>
                </c:pt>
                <c:pt idx="53932">
                  <c:v>-9.9640800000000002E-2</c:v>
                </c:pt>
                <c:pt idx="53933">
                  <c:v>-0.103612</c:v>
                </c:pt>
                <c:pt idx="53934">
                  <c:v>-0.107694</c:v>
                </c:pt>
                <c:pt idx="53935">
                  <c:v>-0.11151700000000001</c:v>
                </c:pt>
                <c:pt idx="53936">
                  <c:v>-0.115755</c:v>
                </c:pt>
                <c:pt idx="53937">
                  <c:v>-0.119572</c:v>
                </c:pt>
                <c:pt idx="53938">
                  <c:v>-0.12357899999999999</c:v>
                </c:pt>
                <c:pt idx="53939">
                  <c:v>-0.12759899999999999</c:v>
                </c:pt>
                <c:pt idx="53940">
                  <c:v>-0.131554</c:v>
                </c:pt>
                <c:pt idx="53941">
                  <c:v>-0.13564399999999999</c:v>
                </c:pt>
                <c:pt idx="53942">
                  <c:v>-0.139568</c:v>
                </c:pt>
                <c:pt idx="53943">
                  <c:v>-0.14368</c:v>
                </c:pt>
                <c:pt idx="53944">
                  <c:v>-0.14729</c:v>
                </c:pt>
                <c:pt idx="53945">
                  <c:v>-0.15134300000000001</c:v>
                </c:pt>
                <c:pt idx="53946">
                  <c:v>-0.15528900000000001</c:v>
                </c:pt>
                <c:pt idx="53947">
                  <c:v>-0.15918399999999999</c:v>
                </c:pt>
                <c:pt idx="53948">
                  <c:v>-0.16319500000000001</c:v>
                </c:pt>
                <c:pt idx="53949">
                  <c:v>-0.166904</c:v>
                </c:pt>
                <c:pt idx="53950">
                  <c:v>-0.17094100000000001</c:v>
                </c:pt>
                <c:pt idx="53951">
                  <c:v>-0.17474200000000001</c:v>
                </c:pt>
                <c:pt idx="53952">
                  <c:v>-0.17855199999999999</c:v>
                </c:pt>
                <c:pt idx="53953">
                  <c:v>-0.18238699999999999</c:v>
                </c:pt>
                <c:pt idx="53954">
                  <c:v>-0.185998</c:v>
                </c:pt>
                <c:pt idx="53955">
                  <c:v>-0.18965099999999999</c:v>
                </c:pt>
                <c:pt idx="53956">
                  <c:v>-0.19333</c:v>
                </c:pt>
                <c:pt idx="53957">
                  <c:v>-0.196851</c:v>
                </c:pt>
                <c:pt idx="53958">
                  <c:v>-0.200491</c:v>
                </c:pt>
                <c:pt idx="53959">
                  <c:v>-0.203906</c:v>
                </c:pt>
                <c:pt idx="53960">
                  <c:v>-0.20738699999999999</c:v>
                </c:pt>
                <c:pt idx="53961">
                  <c:v>-0.21087400000000001</c:v>
                </c:pt>
                <c:pt idx="53962">
                  <c:v>-0.214146</c:v>
                </c:pt>
                <c:pt idx="53963">
                  <c:v>-0.21768299999999999</c:v>
                </c:pt>
                <c:pt idx="53964">
                  <c:v>-0.220805</c:v>
                </c:pt>
                <c:pt idx="53965">
                  <c:v>-0.22397</c:v>
                </c:pt>
                <c:pt idx="53966">
                  <c:v>-0.227163</c:v>
                </c:pt>
                <c:pt idx="53967">
                  <c:v>-0.230375</c:v>
                </c:pt>
                <c:pt idx="53968">
                  <c:v>-0.23353299999999999</c:v>
                </c:pt>
                <c:pt idx="53969">
                  <c:v>-0.23646300000000001</c:v>
                </c:pt>
                <c:pt idx="53970">
                  <c:v>-0.23954</c:v>
                </c:pt>
                <c:pt idx="53971">
                  <c:v>-0.24226600000000001</c:v>
                </c:pt>
                <c:pt idx="53972">
                  <c:v>-0.24506900000000001</c:v>
                </c:pt>
                <c:pt idx="53973">
                  <c:v>-0.24800700000000001</c:v>
                </c:pt>
                <c:pt idx="53974">
                  <c:v>-0.25079600000000002</c:v>
                </c:pt>
                <c:pt idx="53975">
                  <c:v>-0.25345499999999999</c:v>
                </c:pt>
                <c:pt idx="53976">
                  <c:v>-0.25584699999999999</c:v>
                </c:pt>
                <c:pt idx="53977">
                  <c:v>-0.25852199999999997</c:v>
                </c:pt>
                <c:pt idx="53978">
                  <c:v>-0.26094899999999999</c:v>
                </c:pt>
                <c:pt idx="53979">
                  <c:v>-0.26355400000000001</c:v>
                </c:pt>
                <c:pt idx="53980">
                  <c:v>-0.26587</c:v>
                </c:pt>
                <c:pt idx="53981">
                  <c:v>-0.26804699999999998</c:v>
                </c:pt>
                <c:pt idx="53982">
                  <c:v>-0.27032600000000001</c:v>
                </c:pt>
                <c:pt idx="53983">
                  <c:v>-0.27227899999999999</c:v>
                </c:pt>
                <c:pt idx="53984">
                  <c:v>-0.27452500000000002</c:v>
                </c:pt>
                <c:pt idx="53985">
                  <c:v>-0.276559</c:v>
                </c:pt>
                <c:pt idx="53986">
                  <c:v>-0.27856199999999998</c:v>
                </c:pt>
                <c:pt idx="53987">
                  <c:v>-0.28027099999999999</c:v>
                </c:pt>
                <c:pt idx="53988">
                  <c:v>-0.28209899999999999</c:v>
                </c:pt>
                <c:pt idx="53989">
                  <c:v>-0.28387299999999999</c:v>
                </c:pt>
                <c:pt idx="53990">
                  <c:v>-0.28576000000000001</c:v>
                </c:pt>
                <c:pt idx="53991">
                  <c:v>-0.28747400000000001</c:v>
                </c:pt>
                <c:pt idx="53992">
                  <c:v>-0.288997</c:v>
                </c:pt>
                <c:pt idx="53993">
                  <c:v>-0.29055999999999998</c:v>
                </c:pt>
                <c:pt idx="53994">
                  <c:v>-0.29199399999999998</c:v>
                </c:pt>
                <c:pt idx="53995">
                  <c:v>-0.29358299999999998</c:v>
                </c:pt>
                <c:pt idx="53996">
                  <c:v>-0.29491600000000001</c:v>
                </c:pt>
                <c:pt idx="53997">
                  <c:v>-0.296265</c:v>
                </c:pt>
                <c:pt idx="53998">
                  <c:v>-0.2974</c:v>
                </c:pt>
                <c:pt idx="53999">
                  <c:v>-0.29849900000000001</c:v>
                </c:pt>
                <c:pt idx="54000">
                  <c:v>-0.299794</c:v>
                </c:pt>
                <c:pt idx="54001">
                  <c:v>-0.30091000000000001</c:v>
                </c:pt>
                <c:pt idx="54002">
                  <c:v>-0.30191200000000001</c:v>
                </c:pt>
                <c:pt idx="54003">
                  <c:v>-0.30271799999999999</c:v>
                </c:pt>
                <c:pt idx="54004">
                  <c:v>-0.30376799999999998</c:v>
                </c:pt>
                <c:pt idx="54005">
                  <c:v>-0.30460100000000001</c:v>
                </c:pt>
                <c:pt idx="54006">
                  <c:v>-0.30548700000000001</c:v>
                </c:pt>
                <c:pt idx="54007">
                  <c:v>-0.306394</c:v>
                </c:pt>
                <c:pt idx="54008">
                  <c:v>-0.30698900000000001</c:v>
                </c:pt>
                <c:pt idx="54009">
                  <c:v>-0.30770399999999998</c:v>
                </c:pt>
                <c:pt idx="54010">
                  <c:v>-0.30837500000000001</c:v>
                </c:pt>
                <c:pt idx="54011">
                  <c:v>-0.30918299999999999</c:v>
                </c:pt>
                <c:pt idx="54012">
                  <c:v>-0.30973400000000001</c:v>
                </c:pt>
                <c:pt idx="54013">
                  <c:v>-0.31032900000000002</c:v>
                </c:pt>
                <c:pt idx="54014">
                  <c:v>-0.31058999999999998</c:v>
                </c:pt>
                <c:pt idx="54015">
                  <c:v>-0.31125199999999997</c:v>
                </c:pt>
                <c:pt idx="54016">
                  <c:v>-0.31154500000000002</c:v>
                </c:pt>
                <c:pt idx="54017">
                  <c:v>-0.31213600000000002</c:v>
                </c:pt>
                <c:pt idx="54018">
                  <c:v>-0.31249900000000003</c:v>
                </c:pt>
                <c:pt idx="54019">
                  <c:v>-0.31262699999999999</c:v>
                </c:pt>
                <c:pt idx="54020">
                  <c:v>-0.31313099999999999</c:v>
                </c:pt>
                <c:pt idx="54021">
                  <c:v>-0.31327500000000003</c:v>
                </c:pt>
                <c:pt idx="54022">
                  <c:v>-0.31374999999999997</c:v>
                </c:pt>
                <c:pt idx="54023">
                  <c:v>-0.313892</c:v>
                </c:pt>
                <c:pt idx="54024">
                  <c:v>-0.31410100000000002</c:v>
                </c:pt>
                <c:pt idx="54025">
                  <c:v>-0.31427899999999998</c:v>
                </c:pt>
                <c:pt idx="54026">
                  <c:v>-0.314583</c:v>
                </c:pt>
                <c:pt idx="54027">
                  <c:v>-0.31474600000000003</c:v>
                </c:pt>
                <c:pt idx="54028">
                  <c:v>-0.31492900000000001</c:v>
                </c:pt>
                <c:pt idx="54029">
                  <c:v>-0.31508199999999997</c:v>
                </c:pt>
                <c:pt idx="54030">
                  <c:v>-0.31511400000000001</c:v>
                </c:pt>
                <c:pt idx="54031">
                  <c:v>-0.31543399999999999</c:v>
                </c:pt>
                <c:pt idx="54032">
                  <c:v>-0.315413</c:v>
                </c:pt>
                <c:pt idx="54033">
                  <c:v>-0.31554700000000002</c:v>
                </c:pt>
                <c:pt idx="54034">
                  <c:v>-0.31567099999999998</c:v>
                </c:pt>
                <c:pt idx="54035">
                  <c:v>-0.31565700000000002</c:v>
                </c:pt>
                <c:pt idx="54036">
                  <c:v>-0.31584099999999998</c:v>
                </c:pt>
                <c:pt idx="54037">
                  <c:v>-0.31587399999999999</c:v>
                </c:pt>
                <c:pt idx="54038">
                  <c:v>-0.31600699999999998</c:v>
                </c:pt>
                <c:pt idx="54039">
                  <c:v>-0.316079</c:v>
                </c:pt>
                <c:pt idx="54040">
                  <c:v>-0.316218</c:v>
                </c:pt>
                <c:pt idx="54041">
                  <c:v>-0.31625799999999998</c:v>
                </c:pt>
                <c:pt idx="54042">
                  <c:v>-0.31623299999999999</c:v>
                </c:pt>
                <c:pt idx="54043">
                  <c:v>-0.31638899999999998</c:v>
                </c:pt>
                <c:pt idx="54044">
                  <c:v>-0.31651200000000002</c:v>
                </c:pt>
                <c:pt idx="54045">
                  <c:v>-0.31667499999999998</c:v>
                </c:pt>
                <c:pt idx="54046">
                  <c:v>-0.31651400000000002</c:v>
                </c:pt>
                <c:pt idx="54047">
                  <c:v>-0.31677499999999997</c:v>
                </c:pt>
                <c:pt idx="54048">
                  <c:v>-0.31681100000000001</c:v>
                </c:pt>
                <c:pt idx="54049">
                  <c:v>-0.317137</c:v>
                </c:pt>
                <c:pt idx="54050">
                  <c:v>-0.31720999999999999</c:v>
                </c:pt>
                <c:pt idx="54051">
                  <c:v>-0.31734099999999998</c:v>
                </c:pt>
                <c:pt idx="54052">
                  <c:v>-0.317523</c:v>
                </c:pt>
                <c:pt idx="54053">
                  <c:v>-0.31765300000000002</c:v>
                </c:pt>
                <c:pt idx="54054">
                  <c:v>-0.317942</c:v>
                </c:pt>
                <c:pt idx="54055">
                  <c:v>-0.318214</c:v>
                </c:pt>
                <c:pt idx="54056">
                  <c:v>-0.31847700000000001</c:v>
                </c:pt>
                <c:pt idx="54057">
                  <c:v>-0.31853399999999998</c:v>
                </c:pt>
                <c:pt idx="54058">
                  <c:v>-0.31886599999999998</c:v>
                </c:pt>
                <c:pt idx="54059">
                  <c:v>-0.31928800000000002</c:v>
                </c:pt>
                <c:pt idx="54060">
                  <c:v>-0.31961000000000001</c:v>
                </c:pt>
                <c:pt idx="54061">
                  <c:v>-0.32014100000000001</c:v>
                </c:pt>
                <c:pt idx="54062">
                  <c:v>-0.32039800000000002</c:v>
                </c:pt>
                <c:pt idx="54063">
                  <c:v>-0.32081399999999999</c:v>
                </c:pt>
                <c:pt idx="54064">
                  <c:v>-0.32114399999999999</c:v>
                </c:pt>
                <c:pt idx="54065">
                  <c:v>-0.32165899999999997</c:v>
                </c:pt>
                <c:pt idx="54066">
                  <c:v>-0.32212800000000003</c:v>
                </c:pt>
                <c:pt idx="54067">
                  <c:v>-0.32273000000000002</c:v>
                </c:pt>
                <c:pt idx="54068">
                  <c:v>-0.32303300000000001</c:v>
                </c:pt>
                <c:pt idx="54069">
                  <c:v>-0.32378000000000001</c:v>
                </c:pt>
                <c:pt idx="54070">
                  <c:v>-0.32426199999999999</c:v>
                </c:pt>
                <c:pt idx="54071">
                  <c:v>-0.32496700000000001</c:v>
                </c:pt>
                <c:pt idx="54072">
                  <c:v>-0.32570700000000002</c:v>
                </c:pt>
                <c:pt idx="54073">
                  <c:v>-0.326102</c:v>
                </c:pt>
                <c:pt idx="54074">
                  <c:v>-0.32689499999999999</c:v>
                </c:pt>
                <c:pt idx="54075">
                  <c:v>-0.32752500000000001</c:v>
                </c:pt>
                <c:pt idx="54076">
                  <c:v>-0.32844000000000001</c:v>
                </c:pt>
                <c:pt idx="54077">
                  <c:v>-0.32914100000000002</c:v>
                </c:pt>
                <c:pt idx="54078">
                  <c:v>-0.32984400000000003</c:v>
                </c:pt>
                <c:pt idx="54079">
                  <c:v>-0.33055099999999998</c:v>
                </c:pt>
                <c:pt idx="54080">
                  <c:v>-0.33133899999999999</c:v>
                </c:pt>
                <c:pt idx="54081">
                  <c:v>-0.33218799999999998</c:v>
                </c:pt>
                <c:pt idx="54082">
                  <c:v>-0.33300800000000003</c:v>
                </c:pt>
                <c:pt idx="54083">
                  <c:v>-0.33377800000000002</c:v>
                </c:pt>
                <c:pt idx="54084">
                  <c:v>-0.33446399999999998</c:v>
                </c:pt>
                <c:pt idx="54085">
                  <c:v>-0.33550999999999997</c:v>
                </c:pt>
                <c:pt idx="54086">
                  <c:v>-0.336341</c:v>
                </c:pt>
                <c:pt idx="54087">
                  <c:v>-0.33738200000000002</c:v>
                </c:pt>
                <c:pt idx="54088">
                  <c:v>-0.338287</c:v>
                </c:pt>
                <c:pt idx="54089">
                  <c:v>-0.33918100000000001</c:v>
                </c:pt>
                <c:pt idx="54090">
                  <c:v>-0.34026000000000001</c:v>
                </c:pt>
                <c:pt idx="54091">
                  <c:v>-0.34109800000000001</c:v>
                </c:pt>
                <c:pt idx="54092">
                  <c:v>-0.34222200000000003</c:v>
                </c:pt>
                <c:pt idx="54093">
                  <c:v>-0.34305099999999999</c:v>
                </c:pt>
                <c:pt idx="54094">
                  <c:v>-0.34405599999999997</c:v>
                </c:pt>
                <c:pt idx="54095">
                  <c:v>-0.345113</c:v>
                </c:pt>
                <c:pt idx="54096">
                  <c:v>-0.34604299999999999</c:v>
                </c:pt>
                <c:pt idx="54097">
                  <c:v>-0.34708600000000001</c:v>
                </c:pt>
                <c:pt idx="54098">
                  <c:v>-0.34799200000000002</c:v>
                </c:pt>
                <c:pt idx="54099">
                  <c:v>-0.34900700000000001</c:v>
                </c:pt>
                <c:pt idx="54100">
                  <c:v>-0.34987600000000002</c:v>
                </c:pt>
                <c:pt idx="54101">
                  <c:v>-0.350935</c:v>
                </c:pt>
                <c:pt idx="54102">
                  <c:v>-0.351937</c:v>
                </c:pt>
                <c:pt idx="54103">
                  <c:v>-0.35302899999999998</c:v>
                </c:pt>
                <c:pt idx="54104">
                  <c:v>-0.35372799999999999</c:v>
                </c:pt>
                <c:pt idx="54105">
                  <c:v>-0.35455900000000001</c:v>
                </c:pt>
                <c:pt idx="54106">
                  <c:v>-0.355765</c:v>
                </c:pt>
                <c:pt idx="54107">
                  <c:v>-0.35641200000000001</c:v>
                </c:pt>
                <c:pt idx="54108">
                  <c:v>-0.35750399999999999</c:v>
                </c:pt>
                <c:pt idx="54109">
                  <c:v>-0.358288</c:v>
                </c:pt>
                <c:pt idx="54110">
                  <c:v>-0.359213</c:v>
                </c:pt>
                <c:pt idx="54111">
                  <c:v>-0.35998599999999997</c:v>
                </c:pt>
                <c:pt idx="54112">
                  <c:v>-0.36067900000000003</c:v>
                </c:pt>
                <c:pt idx="54113">
                  <c:v>-0.36158099999999999</c:v>
                </c:pt>
                <c:pt idx="54114">
                  <c:v>-0.36221700000000001</c:v>
                </c:pt>
                <c:pt idx="54115">
                  <c:v>-0.363089</c:v>
                </c:pt>
                <c:pt idx="54116">
                  <c:v>-0.36352699999999999</c:v>
                </c:pt>
                <c:pt idx="54117">
                  <c:v>-0.36418899999999998</c:v>
                </c:pt>
                <c:pt idx="54118">
                  <c:v>-0.364761</c:v>
                </c:pt>
                <c:pt idx="54119">
                  <c:v>-0.36552600000000002</c:v>
                </c:pt>
                <c:pt idx="54120">
                  <c:v>-0.36585000000000001</c:v>
                </c:pt>
                <c:pt idx="54121">
                  <c:v>-0.36627799999999999</c:v>
                </c:pt>
                <c:pt idx="54122">
                  <c:v>-0.36679499999999998</c:v>
                </c:pt>
                <c:pt idx="54123">
                  <c:v>-0.36724000000000001</c:v>
                </c:pt>
                <c:pt idx="54124">
                  <c:v>-0.36764200000000002</c:v>
                </c:pt>
                <c:pt idx="54125">
                  <c:v>-0.36793799999999999</c:v>
                </c:pt>
                <c:pt idx="54126">
                  <c:v>-0.368315</c:v>
                </c:pt>
                <c:pt idx="54127">
                  <c:v>-0.36844900000000003</c:v>
                </c:pt>
                <c:pt idx="54128">
                  <c:v>-0.36877700000000002</c:v>
                </c:pt>
                <c:pt idx="54129">
                  <c:v>-0.368807</c:v>
                </c:pt>
                <c:pt idx="54130">
                  <c:v>-0.369031</c:v>
                </c:pt>
                <c:pt idx="54131">
                  <c:v>-0.36906699999999998</c:v>
                </c:pt>
                <c:pt idx="54132">
                  <c:v>-0.36885000000000001</c:v>
                </c:pt>
                <c:pt idx="54133">
                  <c:v>-0.36891099999999999</c:v>
                </c:pt>
                <c:pt idx="54134">
                  <c:v>-0.36852800000000002</c:v>
                </c:pt>
                <c:pt idx="54135">
                  <c:v>-0.36854999999999999</c:v>
                </c:pt>
                <c:pt idx="54136">
                  <c:v>-0.368255</c:v>
                </c:pt>
                <c:pt idx="54137">
                  <c:v>-0.36802499999999999</c:v>
                </c:pt>
                <c:pt idx="54138">
                  <c:v>-0.36766300000000002</c:v>
                </c:pt>
                <c:pt idx="54139">
                  <c:v>-0.36727100000000001</c:v>
                </c:pt>
                <c:pt idx="54140">
                  <c:v>-0.36687500000000001</c:v>
                </c:pt>
                <c:pt idx="54141">
                  <c:v>-0.36634299999999997</c:v>
                </c:pt>
                <c:pt idx="54142">
                  <c:v>-0.36595</c:v>
                </c:pt>
                <c:pt idx="54143">
                  <c:v>-0.36507899999999999</c:v>
                </c:pt>
                <c:pt idx="54144">
                  <c:v>-0.364537</c:v>
                </c:pt>
                <c:pt idx="54145">
                  <c:v>-0.363786</c:v>
                </c:pt>
                <c:pt idx="54146">
                  <c:v>-0.36305300000000001</c:v>
                </c:pt>
                <c:pt idx="54147">
                  <c:v>-0.36212299999999997</c:v>
                </c:pt>
                <c:pt idx="54148">
                  <c:v>-0.36120000000000002</c:v>
                </c:pt>
                <c:pt idx="54149">
                  <c:v>-0.36032900000000001</c:v>
                </c:pt>
                <c:pt idx="54150">
                  <c:v>-0.35915999999999998</c:v>
                </c:pt>
                <c:pt idx="54151">
                  <c:v>-0.358205</c:v>
                </c:pt>
                <c:pt idx="54152">
                  <c:v>-0.35688799999999998</c:v>
                </c:pt>
                <c:pt idx="54153">
                  <c:v>-0.35592699999999999</c:v>
                </c:pt>
                <c:pt idx="54154">
                  <c:v>-0.35455999999999999</c:v>
                </c:pt>
                <c:pt idx="54155">
                  <c:v>-0.353433</c:v>
                </c:pt>
                <c:pt idx="54156">
                  <c:v>-0.35203600000000002</c:v>
                </c:pt>
                <c:pt idx="54157">
                  <c:v>-0.35069499999999998</c:v>
                </c:pt>
                <c:pt idx="54158">
                  <c:v>-0.34919899999999998</c:v>
                </c:pt>
                <c:pt idx="54159">
                  <c:v>-0.34758099999999997</c:v>
                </c:pt>
                <c:pt idx="54160">
                  <c:v>-0.34608100000000003</c:v>
                </c:pt>
                <c:pt idx="54161">
                  <c:v>-0.34434500000000001</c:v>
                </c:pt>
                <c:pt idx="54162">
                  <c:v>-0.34287800000000002</c:v>
                </c:pt>
                <c:pt idx="54163">
                  <c:v>-0.34106300000000001</c:v>
                </c:pt>
                <c:pt idx="54164">
                  <c:v>-0.33930300000000002</c:v>
                </c:pt>
                <c:pt idx="54165">
                  <c:v>-0.33748</c:v>
                </c:pt>
                <c:pt idx="54166">
                  <c:v>-0.33557300000000001</c:v>
                </c:pt>
                <c:pt idx="54167">
                  <c:v>-0.33382600000000001</c:v>
                </c:pt>
                <c:pt idx="54168">
                  <c:v>-0.33174999999999999</c:v>
                </c:pt>
                <c:pt idx="54169">
                  <c:v>-0.329843</c:v>
                </c:pt>
                <c:pt idx="54170">
                  <c:v>-0.32772299999999999</c:v>
                </c:pt>
                <c:pt idx="54171">
                  <c:v>-0.32559500000000002</c:v>
                </c:pt>
                <c:pt idx="54172">
                  <c:v>-0.32342399999999999</c:v>
                </c:pt>
                <c:pt idx="54173">
                  <c:v>-0.32133299999999998</c:v>
                </c:pt>
                <c:pt idx="54174">
                  <c:v>-0.31890499999999999</c:v>
                </c:pt>
                <c:pt idx="54175">
                  <c:v>-0.316747</c:v>
                </c:pt>
                <c:pt idx="54176">
                  <c:v>-0.31446099999999999</c:v>
                </c:pt>
                <c:pt idx="54177">
                  <c:v>-0.31206200000000001</c:v>
                </c:pt>
                <c:pt idx="54178">
                  <c:v>-0.309722</c:v>
                </c:pt>
                <c:pt idx="54179">
                  <c:v>-0.30730200000000002</c:v>
                </c:pt>
                <c:pt idx="54180">
                  <c:v>-0.30490099999999998</c:v>
                </c:pt>
                <c:pt idx="54181">
                  <c:v>-0.30234499999999997</c:v>
                </c:pt>
                <c:pt idx="54182">
                  <c:v>-0.29986600000000002</c:v>
                </c:pt>
                <c:pt idx="54183">
                  <c:v>-0.29723699999999997</c:v>
                </c:pt>
                <c:pt idx="54184">
                  <c:v>-0.29467900000000002</c:v>
                </c:pt>
                <c:pt idx="54185">
                  <c:v>-0.292022</c:v>
                </c:pt>
                <c:pt idx="54186">
                  <c:v>-0.289462</c:v>
                </c:pt>
                <c:pt idx="54187">
                  <c:v>-0.286825</c:v>
                </c:pt>
                <c:pt idx="54188">
                  <c:v>-0.284076</c:v>
                </c:pt>
                <c:pt idx="54189">
                  <c:v>-0.281524</c:v>
                </c:pt>
                <c:pt idx="54190">
                  <c:v>-0.27866999999999997</c:v>
                </c:pt>
                <c:pt idx="54191">
                  <c:v>-0.275974</c:v>
                </c:pt>
                <c:pt idx="54192">
                  <c:v>-0.27315699999999998</c:v>
                </c:pt>
                <c:pt idx="54193">
                  <c:v>-0.270482</c:v>
                </c:pt>
                <c:pt idx="54194">
                  <c:v>-0.267733</c:v>
                </c:pt>
                <c:pt idx="54195">
                  <c:v>-0.26488499999999998</c:v>
                </c:pt>
                <c:pt idx="54196">
                  <c:v>-0.26193</c:v>
                </c:pt>
                <c:pt idx="54197">
                  <c:v>-0.25900800000000002</c:v>
                </c:pt>
                <c:pt idx="54198">
                  <c:v>-0.25615900000000003</c:v>
                </c:pt>
                <c:pt idx="54199">
                  <c:v>-0.25314300000000001</c:v>
                </c:pt>
                <c:pt idx="54200">
                  <c:v>-0.25030200000000002</c:v>
                </c:pt>
                <c:pt idx="54201">
                  <c:v>-0.24715699999999999</c:v>
                </c:pt>
                <c:pt idx="54202">
                  <c:v>-0.24426800000000001</c:v>
                </c:pt>
                <c:pt idx="54203">
                  <c:v>-0.24132200000000001</c:v>
                </c:pt>
                <c:pt idx="54204">
                  <c:v>-0.23835500000000001</c:v>
                </c:pt>
                <c:pt idx="54205">
                  <c:v>-0.23549500000000001</c:v>
                </c:pt>
                <c:pt idx="54206">
                  <c:v>-0.23236100000000001</c:v>
                </c:pt>
                <c:pt idx="54207">
                  <c:v>-0.22944200000000001</c:v>
                </c:pt>
                <c:pt idx="54208">
                  <c:v>-0.22631999999999999</c:v>
                </c:pt>
                <c:pt idx="54209">
                  <c:v>-0.22342400000000001</c:v>
                </c:pt>
                <c:pt idx="54210">
                  <c:v>-0.22043299999999999</c:v>
                </c:pt>
                <c:pt idx="54211">
                  <c:v>-0.217449</c:v>
                </c:pt>
                <c:pt idx="54212">
                  <c:v>-0.21437700000000001</c:v>
                </c:pt>
                <c:pt idx="54213">
                  <c:v>-0.21127699999999999</c:v>
                </c:pt>
                <c:pt idx="54214">
                  <c:v>-0.208398</c:v>
                </c:pt>
                <c:pt idx="54215">
                  <c:v>-0.20533399999999999</c:v>
                </c:pt>
                <c:pt idx="54216">
                  <c:v>-0.20241799999999999</c:v>
                </c:pt>
                <c:pt idx="54217">
                  <c:v>-0.19922799999999999</c:v>
                </c:pt>
                <c:pt idx="54218">
                  <c:v>-0.196413</c:v>
                </c:pt>
                <c:pt idx="54219">
                  <c:v>-0.193242</c:v>
                </c:pt>
                <c:pt idx="54220">
                  <c:v>-0.190279</c:v>
                </c:pt>
                <c:pt idx="54221">
                  <c:v>-0.18717</c:v>
                </c:pt>
                <c:pt idx="54222">
                  <c:v>-0.18405299999999999</c:v>
                </c:pt>
                <c:pt idx="54223">
                  <c:v>-0.18123300000000001</c:v>
                </c:pt>
                <c:pt idx="54224">
                  <c:v>-0.17797099999999999</c:v>
                </c:pt>
                <c:pt idx="54225">
                  <c:v>-0.17499700000000001</c:v>
                </c:pt>
                <c:pt idx="54226">
                  <c:v>-0.17219100000000001</c:v>
                </c:pt>
                <c:pt idx="54227">
                  <c:v>-0.169155</c:v>
                </c:pt>
                <c:pt idx="54228">
                  <c:v>-0.16597799999999999</c:v>
                </c:pt>
                <c:pt idx="54229">
                  <c:v>-0.16314899999999999</c:v>
                </c:pt>
                <c:pt idx="54230">
                  <c:v>-0.160106</c:v>
                </c:pt>
                <c:pt idx="54231">
                  <c:v>-0.15720100000000001</c:v>
                </c:pt>
                <c:pt idx="54232">
                  <c:v>-0.15418499999999999</c:v>
                </c:pt>
                <c:pt idx="54233">
                  <c:v>-0.151113</c:v>
                </c:pt>
                <c:pt idx="54234">
                  <c:v>-0.148373</c:v>
                </c:pt>
                <c:pt idx="54235">
                  <c:v>-0.145284</c:v>
                </c:pt>
                <c:pt idx="54236">
                  <c:v>-0.14240700000000001</c:v>
                </c:pt>
                <c:pt idx="54237">
                  <c:v>-0.139542</c:v>
                </c:pt>
                <c:pt idx="54238">
                  <c:v>-0.13664599999999999</c:v>
                </c:pt>
                <c:pt idx="54239">
                  <c:v>-0.13381899999999999</c:v>
                </c:pt>
                <c:pt idx="54240">
                  <c:v>-0.13106200000000001</c:v>
                </c:pt>
                <c:pt idx="54241">
                  <c:v>-0.127972</c:v>
                </c:pt>
                <c:pt idx="54242" formatCode="0.00E+00">
                  <c:v>-0.12518399999999999</c:v>
                </c:pt>
                <c:pt idx="54243">
                  <c:v>-0.122499</c:v>
                </c:pt>
                <c:pt idx="54244">
                  <c:v>-0.119575</c:v>
                </c:pt>
                <c:pt idx="54245">
                  <c:v>-0.116814</c:v>
                </c:pt>
                <c:pt idx="54246">
                  <c:v>-0.113813</c:v>
                </c:pt>
                <c:pt idx="54247">
                  <c:v>-0.11135100000000001</c:v>
                </c:pt>
                <c:pt idx="54248">
                  <c:v>-0.10843800000000001</c:v>
                </c:pt>
                <c:pt idx="54249">
                  <c:v>-0.105752</c:v>
                </c:pt>
                <c:pt idx="54250">
                  <c:v>-0.10294499999999999</c:v>
                </c:pt>
                <c:pt idx="54251">
                  <c:v>-0.100023</c:v>
                </c:pt>
                <c:pt idx="54252">
                  <c:v>-9.7563999999999998E-2</c:v>
                </c:pt>
                <c:pt idx="54253">
                  <c:v>-9.4996800000000006E-2</c:v>
                </c:pt>
                <c:pt idx="54254">
                  <c:v>-9.2186299999999999E-2</c:v>
                </c:pt>
                <c:pt idx="54255">
                  <c:v>-8.9289300000000002E-2</c:v>
                </c:pt>
                <c:pt idx="54256">
                  <c:v>-8.6816299999999999E-2</c:v>
                </c:pt>
                <c:pt idx="54257">
                  <c:v>-8.4162100000000004E-2</c:v>
                </c:pt>
                <c:pt idx="54258">
                  <c:v>-8.1704799999999994E-2</c:v>
                </c:pt>
                <c:pt idx="54259">
                  <c:v>-7.8819500000000001E-2</c:v>
                </c:pt>
                <c:pt idx="54260">
                  <c:v>-7.6238799999999995E-2</c:v>
                </c:pt>
                <c:pt idx="54261">
                  <c:v>-7.3566400000000004E-2</c:v>
                </c:pt>
                <c:pt idx="54262">
                  <c:v>-7.1027999999999994E-2</c:v>
                </c:pt>
                <c:pt idx="54263">
                  <c:v>-6.8566299999999997E-2</c:v>
                </c:pt>
                <c:pt idx="54264">
                  <c:v>-6.5882099999999999E-2</c:v>
                </c:pt>
                <c:pt idx="54265">
                  <c:v>-6.3423599999999997E-2</c:v>
                </c:pt>
                <c:pt idx="54266">
                  <c:v>-6.0796000000000003E-2</c:v>
                </c:pt>
                <c:pt idx="54267">
                  <c:v>-5.8299999999999998E-2</c:v>
                </c:pt>
                <c:pt idx="54268">
                  <c:v>-5.5807900000000001E-2</c:v>
                </c:pt>
                <c:pt idx="54269">
                  <c:v>-5.3141000000000001E-2</c:v>
                </c:pt>
                <c:pt idx="54270">
                  <c:v>-5.05858E-2</c:v>
                </c:pt>
                <c:pt idx="54271">
                  <c:v>-4.8027899999999998E-2</c:v>
                </c:pt>
                <c:pt idx="54272">
                  <c:v>-4.5553999999999997E-2</c:v>
                </c:pt>
                <c:pt idx="54273">
                  <c:v>-4.2963899999999999E-2</c:v>
                </c:pt>
                <c:pt idx="54274">
                  <c:v>-4.0593600000000001E-2</c:v>
                </c:pt>
                <c:pt idx="54275">
                  <c:v>-3.7824999999999998E-2</c:v>
                </c:pt>
                <c:pt idx="54276">
                  <c:v>-3.5207200000000001E-2</c:v>
                </c:pt>
                <c:pt idx="54277">
                  <c:v>-3.2708800000000003E-2</c:v>
                </c:pt>
                <c:pt idx="54278">
                  <c:v>-3.03562E-2</c:v>
                </c:pt>
                <c:pt idx="54279">
                  <c:v>-2.76647E-2</c:v>
                </c:pt>
                <c:pt idx="54280">
                  <c:v>-2.49622E-2</c:v>
                </c:pt>
                <c:pt idx="54281">
                  <c:v>-2.2546E-2</c:v>
                </c:pt>
                <c:pt idx="54282">
                  <c:v>-1.9844500000000001E-2</c:v>
                </c:pt>
                <c:pt idx="54283">
                  <c:v>-1.7392600000000001E-2</c:v>
                </c:pt>
                <c:pt idx="54284">
                  <c:v>-1.45775E-2</c:v>
                </c:pt>
                <c:pt idx="54285">
                  <c:v>-1.1997300000000001E-2</c:v>
                </c:pt>
                <c:pt idx="54286">
                  <c:v>-9.2510100000000005E-3</c:v>
                </c:pt>
                <c:pt idx="54287">
                  <c:v>-6.4987700000000001E-3</c:v>
                </c:pt>
                <c:pt idx="54288">
                  <c:v>-3.8746499999999999E-3</c:v>
                </c:pt>
                <c:pt idx="54289">
                  <c:v>-1.18176E-3</c:v>
                </c:pt>
                <c:pt idx="54290">
                  <c:v>1.57734E-3</c:v>
                </c:pt>
                <c:pt idx="54291">
                  <c:v>4.3207200000000001E-3</c:v>
                </c:pt>
                <c:pt idx="54292">
                  <c:v>7.17266E-3</c:v>
                </c:pt>
                <c:pt idx="54293">
                  <c:v>9.9383100000000005E-3</c:v>
                </c:pt>
                <c:pt idx="54294">
                  <c:v>1.2613600000000001E-2</c:v>
                </c:pt>
                <c:pt idx="54295">
                  <c:v>1.53969E-2</c:v>
                </c:pt>
                <c:pt idx="54296">
                  <c:v>1.8432400000000002E-2</c:v>
                </c:pt>
                <c:pt idx="54297">
                  <c:v>2.1222600000000001E-2</c:v>
                </c:pt>
                <c:pt idx="54298">
                  <c:v>2.4129299999999999E-2</c:v>
                </c:pt>
                <c:pt idx="54299">
                  <c:v>2.7085000000000001E-2</c:v>
                </c:pt>
                <c:pt idx="54300">
                  <c:v>3.0197999999999999E-2</c:v>
                </c:pt>
                <c:pt idx="54301">
                  <c:v>3.3019199999999999E-2</c:v>
                </c:pt>
                <c:pt idx="54302">
                  <c:v>3.6169199999999999E-2</c:v>
                </c:pt>
                <c:pt idx="54303">
                  <c:v>3.9354600000000003E-2</c:v>
                </c:pt>
                <c:pt idx="54304">
                  <c:v>4.2159799999999997E-2</c:v>
                </c:pt>
                <c:pt idx="54305">
                  <c:v>4.5479600000000002E-2</c:v>
                </c:pt>
                <c:pt idx="54306">
                  <c:v>4.8621900000000003E-2</c:v>
                </c:pt>
                <c:pt idx="54307">
                  <c:v>5.1819299999999999E-2</c:v>
                </c:pt>
                <c:pt idx="54308">
                  <c:v>5.49194E-2</c:v>
                </c:pt>
                <c:pt idx="54309">
                  <c:v>5.84661E-2</c:v>
                </c:pt>
                <c:pt idx="54310">
                  <c:v>6.1691200000000002E-2</c:v>
                </c:pt>
                <c:pt idx="54311">
                  <c:v>6.50255E-2</c:v>
                </c:pt>
                <c:pt idx="54312">
                  <c:v>6.8395800000000007E-2</c:v>
                </c:pt>
                <c:pt idx="54313">
                  <c:v>7.1905999999999998E-2</c:v>
                </c:pt>
                <c:pt idx="54314">
                  <c:v>7.5265700000000005E-2</c:v>
                </c:pt>
                <c:pt idx="54315">
                  <c:v>7.8781699999999996E-2</c:v>
                </c:pt>
                <c:pt idx="54316">
                  <c:v>8.2375100000000007E-2</c:v>
                </c:pt>
                <c:pt idx="54317">
                  <c:v>8.5830199999999995E-2</c:v>
                </c:pt>
                <c:pt idx="54318">
                  <c:v>8.9472999999999997E-2</c:v>
                </c:pt>
                <c:pt idx="54319">
                  <c:v>9.3090300000000001E-2</c:v>
                </c:pt>
                <c:pt idx="54320">
                  <c:v>9.6612600000000007E-2</c:v>
                </c:pt>
                <c:pt idx="54321">
                  <c:v>0.10019400000000001</c:v>
                </c:pt>
                <c:pt idx="54322">
                  <c:v>0.104007</c:v>
                </c:pt>
                <c:pt idx="54323">
                  <c:v>0.107506</c:v>
                </c:pt>
                <c:pt idx="54324">
                  <c:v>0.111209</c:v>
                </c:pt>
                <c:pt idx="54325">
                  <c:v>0.11490499999999999</c:v>
                </c:pt>
                <c:pt idx="54326">
                  <c:v>0.118769</c:v>
                </c:pt>
                <c:pt idx="54327">
                  <c:v>0.122458</c:v>
                </c:pt>
                <c:pt idx="54328">
                  <c:v>0.126167</c:v>
                </c:pt>
                <c:pt idx="54329">
                  <c:v>0.13006799999999999</c:v>
                </c:pt>
                <c:pt idx="54330">
                  <c:v>0.133688</c:v>
                </c:pt>
                <c:pt idx="54331">
                  <c:v>0.13778899999999999</c:v>
                </c:pt>
                <c:pt idx="54332">
                  <c:v>0.14152799999999999</c:v>
                </c:pt>
                <c:pt idx="54333">
                  <c:v>0.145311</c:v>
                </c:pt>
                <c:pt idx="54334">
                  <c:v>0.14932599999999999</c:v>
                </c:pt>
                <c:pt idx="54335">
                  <c:v>0.153007</c:v>
                </c:pt>
                <c:pt idx="54336">
                  <c:v>0.15694</c:v>
                </c:pt>
                <c:pt idx="54337">
                  <c:v>0.16080800000000001</c:v>
                </c:pt>
                <c:pt idx="54338">
                  <c:v>0.164829</c:v>
                </c:pt>
                <c:pt idx="54339">
                  <c:v>0.16884299999999999</c:v>
                </c:pt>
                <c:pt idx="54340">
                  <c:v>0.17270099999999999</c:v>
                </c:pt>
                <c:pt idx="54341">
                  <c:v>0.17658599999999999</c:v>
                </c:pt>
                <c:pt idx="54342">
                  <c:v>0.180753</c:v>
                </c:pt>
                <c:pt idx="54343">
                  <c:v>0.18454400000000001</c:v>
                </c:pt>
                <c:pt idx="54344">
                  <c:v>0.18840499999999999</c:v>
                </c:pt>
                <c:pt idx="54345">
                  <c:v>0.192468</c:v>
                </c:pt>
                <c:pt idx="54346">
                  <c:v>0.19633700000000001</c:v>
                </c:pt>
                <c:pt idx="54347">
                  <c:v>0.20022599999999999</c:v>
                </c:pt>
                <c:pt idx="54348">
                  <c:v>0.20416000000000001</c:v>
                </c:pt>
                <c:pt idx="54349">
                  <c:v>0.20802200000000001</c:v>
                </c:pt>
                <c:pt idx="54350">
                  <c:v>0.21185399999999999</c:v>
                </c:pt>
                <c:pt idx="54351">
                  <c:v>0.21571000000000001</c:v>
                </c:pt>
                <c:pt idx="54352">
                  <c:v>0.21951300000000001</c:v>
                </c:pt>
                <c:pt idx="54353">
                  <c:v>0.223444</c:v>
                </c:pt>
                <c:pt idx="54354">
                  <c:v>0.22719400000000001</c:v>
                </c:pt>
                <c:pt idx="54355">
                  <c:v>0.23114199999999999</c:v>
                </c:pt>
                <c:pt idx="54356">
                  <c:v>0.234794</c:v>
                </c:pt>
                <c:pt idx="54357">
                  <c:v>0.23868600000000001</c:v>
                </c:pt>
                <c:pt idx="54358">
                  <c:v>0.242398</c:v>
                </c:pt>
                <c:pt idx="54359">
                  <c:v>0.246061</c:v>
                </c:pt>
                <c:pt idx="54360">
                  <c:v>0.249834</c:v>
                </c:pt>
                <c:pt idx="54361">
                  <c:v>0.253494</c:v>
                </c:pt>
                <c:pt idx="54362">
                  <c:v>0.25718999999999997</c:v>
                </c:pt>
                <c:pt idx="54363">
                  <c:v>0.26073499999999999</c:v>
                </c:pt>
                <c:pt idx="54364">
                  <c:v>0.26440999999999998</c:v>
                </c:pt>
                <c:pt idx="54365">
                  <c:v>0.26809899999999998</c:v>
                </c:pt>
                <c:pt idx="54366">
                  <c:v>0.27167999999999998</c:v>
                </c:pt>
                <c:pt idx="54367">
                  <c:v>0.27523599999999998</c:v>
                </c:pt>
                <c:pt idx="54368">
                  <c:v>0.27873599999999998</c:v>
                </c:pt>
                <c:pt idx="54369">
                  <c:v>0.28226299999999999</c:v>
                </c:pt>
                <c:pt idx="54370">
                  <c:v>0.28564699999999998</c:v>
                </c:pt>
                <c:pt idx="54371">
                  <c:v>0.28926600000000002</c:v>
                </c:pt>
                <c:pt idx="54372">
                  <c:v>0.29259200000000002</c:v>
                </c:pt>
                <c:pt idx="54373">
                  <c:v>0.29602899999999999</c:v>
                </c:pt>
                <c:pt idx="54374">
                  <c:v>0.29928700000000003</c:v>
                </c:pt>
                <c:pt idx="54375">
                  <c:v>0.30260599999999999</c:v>
                </c:pt>
                <c:pt idx="54376">
                  <c:v>0.30592599999999998</c:v>
                </c:pt>
                <c:pt idx="54377">
                  <c:v>0.30915500000000001</c:v>
                </c:pt>
                <c:pt idx="54378">
                  <c:v>0.31229299999999999</c:v>
                </c:pt>
                <c:pt idx="54379">
                  <c:v>0.31530799999999998</c:v>
                </c:pt>
                <c:pt idx="54380">
                  <c:v>0.31853399999999998</c:v>
                </c:pt>
                <c:pt idx="54381">
                  <c:v>0.32163900000000001</c:v>
                </c:pt>
                <c:pt idx="54382">
                  <c:v>0.32450200000000001</c:v>
                </c:pt>
                <c:pt idx="54383">
                  <c:v>0.32752500000000001</c:v>
                </c:pt>
                <c:pt idx="54384">
                  <c:v>0.33050299999999999</c:v>
                </c:pt>
                <c:pt idx="54385">
                  <c:v>0.33339600000000003</c:v>
                </c:pt>
                <c:pt idx="54386">
                  <c:v>0.33621000000000001</c:v>
                </c:pt>
                <c:pt idx="54387">
                  <c:v>0.33917999999999998</c:v>
                </c:pt>
                <c:pt idx="54388">
                  <c:v>0.34185100000000002</c:v>
                </c:pt>
                <c:pt idx="54389">
                  <c:v>0.34453299999999998</c:v>
                </c:pt>
                <c:pt idx="54390">
                  <c:v>0.34736400000000001</c:v>
                </c:pt>
                <c:pt idx="54391">
                  <c:v>0.34993000000000002</c:v>
                </c:pt>
                <c:pt idx="54392">
                  <c:v>0.35258400000000001</c:v>
                </c:pt>
                <c:pt idx="54393">
                  <c:v>0.35520299999999999</c:v>
                </c:pt>
                <c:pt idx="54394">
                  <c:v>0.35781099999999999</c:v>
                </c:pt>
                <c:pt idx="54395">
                  <c:v>0.360348</c:v>
                </c:pt>
                <c:pt idx="54396">
                  <c:v>0.36282900000000001</c:v>
                </c:pt>
                <c:pt idx="54397">
                  <c:v>0.36539500000000003</c:v>
                </c:pt>
                <c:pt idx="54398">
                  <c:v>0.36782999999999999</c:v>
                </c:pt>
                <c:pt idx="54399">
                  <c:v>0.37028699999999998</c:v>
                </c:pt>
                <c:pt idx="54400">
                  <c:v>0.372664</c:v>
                </c:pt>
                <c:pt idx="54401">
                  <c:v>0.374919</c:v>
                </c:pt>
                <c:pt idx="54402">
                  <c:v>0.37725700000000001</c:v>
                </c:pt>
                <c:pt idx="54403">
                  <c:v>0.379714</c:v>
                </c:pt>
                <c:pt idx="54404">
                  <c:v>0.38172899999999998</c:v>
                </c:pt>
                <c:pt idx="54405">
                  <c:v>0.38395699999999999</c:v>
                </c:pt>
                <c:pt idx="54406">
                  <c:v>0.38616400000000001</c:v>
                </c:pt>
                <c:pt idx="54407">
                  <c:v>0.38827499999999998</c:v>
                </c:pt>
                <c:pt idx="54408">
                  <c:v>0.39018599999999998</c:v>
                </c:pt>
                <c:pt idx="54409">
                  <c:v>0.392266</c:v>
                </c:pt>
                <c:pt idx="54410">
                  <c:v>0.39406600000000003</c:v>
                </c:pt>
                <c:pt idx="54411">
                  <c:v>0.39594000000000001</c:v>
                </c:pt>
                <c:pt idx="54412">
                  <c:v>0.39768999999999999</c:v>
                </c:pt>
                <c:pt idx="54413">
                  <c:v>0.39966000000000002</c:v>
                </c:pt>
                <c:pt idx="54414">
                  <c:v>0.40125499999999997</c:v>
                </c:pt>
                <c:pt idx="54415">
                  <c:v>0.403028</c:v>
                </c:pt>
                <c:pt idx="54416">
                  <c:v>0.404777</c:v>
                </c:pt>
                <c:pt idx="54417">
                  <c:v>0.406418</c:v>
                </c:pt>
                <c:pt idx="54418">
                  <c:v>0.40808</c:v>
                </c:pt>
                <c:pt idx="54419">
                  <c:v>0.40975699999999998</c:v>
                </c:pt>
                <c:pt idx="54420">
                  <c:v>0.41124300000000003</c:v>
                </c:pt>
                <c:pt idx="54421">
                  <c:v>0.41277700000000001</c:v>
                </c:pt>
                <c:pt idx="54422">
                  <c:v>0.41442099999999998</c:v>
                </c:pt>
                <c:pt idx="54423">
                  <c:v>0.41597899999999999</c:v>
                </c:pt>
                <c:pt idx="54424">
                  <c:v>0.41748299999999999</c:v>
                </c:pt>
                <c:pt idx="54425">
                  <c:v>0.41891699999999998</c:v>
                </c:pt>
                <c:pt idx="54426">
                  <c:v>0.42041000000000001</c:v>
                </c:pt>
                <c:pt idx="54427">
                  <c:v>0.42183300000000001</c:v>
                </c:pt>
                <c:pt idx="54428">
                  <c:v>0.42304799999999998</c:v>
                </c:pt>
                <c:pt idx="54429">
                  <c:v>0.42458800000000002</c:v>
                </c:pt>
                <c:pt idx="54430">
                  <c:v>0.42566900000000002</c:v>
                </c:pt>
                <c:pt idx="54431">
                  <c:v>0.42701800000000001</c:v>
                </c:pt>
                <c:pt idx="54432">
                  <c:v>0.42842000000000002</c:v>
                </c:pt>
                <c:pt idx="54433">
                  <c:v>0.42939300000000002</c:v>
                </c:pt>
                <c:pt idx="54434">
                  <c:v>0.43070999999999998</c:v>
                </c:pt>
                <c:pt idx="54435">
                  <c:v>0.43180299999999999</c:v>
                </c:pt>
                <c:pt idx="54436">
                  <c:v>0.43301400000000001</c:v>
                </c:pt>
                <c:pt idx="54437">
                  <c:v>0.43419799999999997</c:v>
                </c:pt>
                <c:pt idx="54438">
                  <c:v>0.43540899999999999</c:v>
                </c:pt>
                <c:pt idx="54439">
                  <c:v>0.436502</c:v>
                </c:pt>
                <c:pt idx="54440">
                  <c:v>0.437583</c:v>
                </c:pt>
                <c:pt idx="54441">
                  <c:v>0.43859300000000001</c:v>
                </c:pt>
                <c:pt idx="54442">
                  <c:v>0.43967099999999998</c:v>
                </c:pt>
                <c:pt idx="54443">
                  <c:v>0.44074799999999997</c:v>
                </c:pt>
                <c:pt idx="54444">
                  <c:v>0.441577</c:v>
                </c:pt>
                <c:pt idx="54445">
                  <c:v>0.442772</c:v>
                </c:pt>
                <c:pt idx="54446">
                  <c:v>0.44362800000000002</c:v>
                </c:pt>
                <c:pt idx="54447">
                  <c:v>0.444579</c:v>
                </c:pt>
                <c:pt idx="54448">
                  <c:v>0.44569399999999998</c:v>
                </c:pt>
                <c:pt idx="54449">
                  <c:v>0.44657400000000003</c:v>
                </c:pt>
                <c:pt idx="54450">
                  <c:v>0.44753399999999999</c:v>
                </c:pt>
                <c:pt idx="54451">
                  <c:v>0.44851000000000002</c:v>
                </c:pt>
                <c:pt idx="54452">
                  <c:v>0.44939299999999999</c:v>
                </c:pt>
                <c:pt idx="54453">
                  <c:v>0.450436</c:v>
                </c:pt>
                <c:pt idx="54454">
                  <c:v>0.45133099999999998</c:v>
                </c:pt>
                <c:pt idx="54455">
                  <c:v>0.45219300000000001</c:v>
                </c:pt>
                <c:pt idx="54456">
                  <c:v>0.45325399999999999</c:v>
                </c:pt>
                <c:pt idx="54457">
                  <c:v>0.45405200000000001</c:v>
                </c:pt>
                <c:pt idx="54458">
                  <c:v>0.455094</c:v>
                </c:pt>
                <c:pt idx="54459">
                  <c:v>0.45595000000000002</c:v>
                </c:pt>
                <c:pt idx="54460">
                  <c:v>0.45679399999999998</c:v>
                </c:pt>
                <c:pt idx="54461">
                  <c:v>0.45786399999999999</c:v>
                </c:pt>
                <c:pt idx="54462">
                  <c:v>0.45863999999999999</c:v>
                </c:pt>
                <c:pt idx="54463">
                  <c:v>0.45973900000000001</c:v>
                </c:pt>
                <c:pt idx="54464">
                  <c:v>0.46039099999999999</c:v>
                </c:pt>
                <c:pt idx="54465">
                  <c:v>0.461474</c:v>
                </c:pt>
                <c:pt idx="54466">
                  <c:v>0.46234700000000001</c:v>
                </c:pt>
                <c:pt idx="54467">
                  <c:v>0.46316099999999999</c:v>
                </c:pt>
                <c:pt idx="54468">
                  <c:v>0.46409800000000001</c:v>
                </c:pt>
                <c:pt idx="54469">
                  <c:v>0.46500399999999997</c:v>
                </c:pt>
                <c:pt idx="54470">
                  <c:v>0.466026</c:v>
                </c:pt>
                <c:pt idx="54471">
                  <c:v>0.46684399999999998</c:v>
                </c:pt>
                <c:pt idx="54472">
                  <c:v>0.46778500000000001</c:v>
                </c:pt>
                <c:pt idx="54473">
                  <c:v>0.46858499999999997</c:v>
                </c:pt>
                <c:pt idx="54474">
                  <c:v>0.46973799999999999</c:v>
                </c:pt>
                <c:pt idx="54475">
                  <c:v>0.47018300000000002</c:v>
                </c:pt>
                <c:pt idx="54476">
                  <c:v>0.471327</c:v>
                </c:pt>
                <c:pt idx="54477">
                  <c:v>0.472219</c:v>
                </c:pt>
                <c:pt idx="54478">
                  <c:v>0.47297</c:v>
                </c:pt>
                <c:pt idx="54479">
                  <c:v>0.47390900000000002</c:v>
                </c:pt>
                <c:pt idx="54480">
                  <c:v>0.47472300000000001</c:v>
                </c:pt>
                <c:pt idx="54481">
                  <c:v>0.47554800000000003</c:v>
                </c:pt>
                <c:pt idx="54482">
                  <c:v>0.47648099999999999</c:v>
                </c:pt>
                <c:pt idx="54483">
                  <c:v>0.47732200000000002</c:v>
                </c:pt>
                <c:pt idx="54484">
                  <c:v>0.47831600000000002</c:v>
                </c:pt>
                <c:pt idx="54485">
                  <c:v>0.47916300000000001</c:v>
                </c:pt>
                <c:pt idx="54486">
                  <c:v>0.479958</c:v>
                </c:pt>
                <c:pt idx="54487">
                  <c:v>0.48105199999999998</c:v>
                </c:pt>
                <c:pt idx="54488">
                  <c:v>0.481937</c:v>
                </c:pt>
                <c:pt idx="54489">
                  <c:v>0.48270000000000002</c:v>
                </c:pt>
                <c:pt idx="54490">
                  <c:v>0.48377100000000001</c:v>
                </c:pt>
                <c:pt idx="54491">
                  <c:v>0.48446600000000001</c:v>
                </c:pt>
                <c:pt idx="54492">
                  <c:v>0.485319</c:v>
                </c:pt>
                <c:pt idx="54493">
                  <c:v>0.48616700000000002</c:v>
                </c:pt>
                <c:pt idx="54494">
                  <c:v>0.48676900000000001</c:v>
                </c:pt>
                <c:pt idx="54495">
                  <c:v>0.48769800000000002</c:v>
                </c:pt>
                <c:pt idx="54496">
                  <c:v>0.488315</c:v>
                </c:pt>
                <c:pt idx="54497">
                  <c:v>0.48899199999999998</c:v>
                </c:pt>
                <c:pt idx="54498">
                  <c:v>0.489597</c:v>
                </c:pt>
                <c:pt idx="54499">
                  <c:v>0.49043500000000001</c:v>
                </c:pt>
                <c:pt idx="54500">
                  <c:v>0.49110500000000001</c:v>
                </c:pt>
                <c:pt idx="54501">
                  <c:v>0.49171500000000001</c:v>
                </c:pt>
                <c:pt idx="54502">
                  <c:v>0.49231999999999998</c:v>
                </c:pt>
                <c:pt idx="54503">
                  <c:v>0.49306699999999998</c:v>
                </c:pt>
                <c:pt idx="54504">
                  <c:v>0.49353999999999998</c:v>
                </c:pt>
                <c:pt idx="54505">
                  <c:v>0.49388700000000002</c:v>
                </c:pt>
                <c:pt idx="54506">
                  <c:v>0.49477100000000002</c:v>
                </c:pt>
                <c:pt idx="54507">
                  <c:v>0.49501400000000001</c:v>
                </c:pt>
                <c:pt idx="54508">
                  <c:v>0.49554999999999999</c:v>
                </c:pt>
                <c:pt idx="54509">
                  <c:v>0.49590200000000001</c:v>
                </c:pt>
                <c:pt idx="54510">
                  <c:v>0.49646899999999999</c:v>
                </c:pt>
                <c:pt idx="54511">
                  <c:v>0.49673</c:v>
                </c:pt>
                <c:pt idx="54512">
                  <c:v>0.49713299999999999</c:v>
                </c:pt>
                <c:pt idx="54513">
                  <c:v>0.49736999999999998</c:v>
                </c:pt>
                <c:pt idx="54514">
                  <c:v>0.49767400000000001</c:v>
                </c:pt>
                <c:pt idx="54515">
                  <c:v>0.497863</c:v>
                </c:pt>
                <c:pt idx="54516">
                  <c:v>0.49815700000000002</c:v>
                </c:pt>
                <c:pt idx="54517">
                  <c:v>0.49837300000000001</c:v>
                </c:pt>
                <c:pt idx="54518">
                  <c:v>0.49811800000000001</c:v>
                </c:pt>
                <c:pt idx="54519">
                  <c:v>0.49861299999999997</c:v>
                </c:pt>
                <c:pt idx="54520">
                  <c:v>0.49846600000000002</c:v>
                </c:pt>
                <c:pt idx="54521">
                  <c:v>0.49847000000000002</c:v>
                </c:pt>
                <c:pt idx="54522">
                  <c:v>0.49838700000000002</c:v>
                </c:pt>
                <c:pt idx="54523">
                  <c:v>0.49835600000000002</c:v>
                </c:pt>
                <c:pt idx="54524">
                  <c:v>0.49821300000000002</c:v>
                </c:pt>
                <c:pt idx="54525">
                  <c:v>0.49793199999999999</c:v>
                </c:pt>
                <c:pt idx="54526">
                  <c:v>0.49790000000000001</c:v>
                </c:pt>
                <c:pt idx="54527">
                  <c:v>0.49744300000000002</c:v>
                </c:pt>
                <c:pt idx="54528">
                  <c:v>0.49726300000000001</c:v>
                </c:pt>
                <c:pt idx="54529">
                  <c:v>0.49656099999999997</c:v>
                </c:pt>
                <c:pt idx="54530">
                  <c:v>0.49643300000000001</c:v>
                </c:pt>
                <c:pt idx="54531">
                  <c:v>0.49580800000000003</c:v>
                </c:pt>
                <c:pt idx="54532">
                  <c:v>0.49507099999999998</c:v>
                </c:pt>
                <c:pt idx="54533">
                  <c:v>0.49468200000000001</c:v>
                </c:pt>
                <c:pt idx="54534">
                  <c:v>0.493813</c:v>
                </c:pt>
                <c:pt idx="54535">
                  <c:v>0.49304500000000001</c:v>
                </c:pt>
                <c:pt idx="54536">
                  <c:v>0.49220199999999997</c:v>
                </c:pt>
                <c:pt idx="54537">
                  <c:v>0.49127199999999999</c:v>
                </c:pt>
                <c:pt idx="54538">
                  <c:v>0.49038900000000002</c:v>
                </c:pt>
                <c:pt idx="54539">
                  <c:v>0.489319</c:v>
                </c:pt>
                <c:pt idx="54540">
                  <c:v>0.48816999999999999</c:v>
                </c:pt>
                <c:pt idx="54541">
                  <c:v>0.48707400000000001</c:v>
                </c:pt>
                <c:pt idx="54542">
                  <c:v>0.48587900000000001</c:v>
                </c:pt>
                <c:pt idx="54543">
                  <c:v>0.48465599999999998</c:v>
                </c:pt>
                <c:pt idx="54544">
                  <c:v>0.48336400000000002</c:v>
                </c:pt>
                <c:pt idx="54545">
                  <c:v>0.48179499999999997</c:v>
                </c:pt>
                <c:pt idx="54546">
                  <c:v>0.48046699999999998</c:v>
                </c:pt>
                <c:pt idx="54547">
                  <c:v>0.478854</c:v>
                </c:pt>
                <c:pt idx="54548">
                  <c:v>0.47733500000000001</c:v>
                </c:pt>
                <c:pt idx="54549">
                  <c:v>0.475767</c:v>
                </c:pt>
                <c:pt idx="54550">
                  <c:v>0.47394199999999997</c:v>
                </c:pt>
                <c:pt idx="54551">
                  <c:v>0.47238599999999997</c:v>
                </c:pt>
                <c:pt idx="54552">
                  <c:v>0.470327</c:v>
                </c:pt>
                <c:pt idx="54553">
                  <c:v>0.46862599999999999</c:v>
                </c:pt>
                <c:pt idx="54554">
                  <c:v>0.46657199999999999</c:v>
                </c:pt>
                <c:pt idx="54555">
                  <c:v>0.46460899999999999</c:v>
                </c:pt>
                <c:pt idx="54556">
                  <c:v>0.46236899999999997</c:v>
                </c:pt>
                <c:pt idx="54557">
                  <c:v>0.460061</c:v>
                </c:pt>
                <c:pt idx="54558">
                  <c:v>0.45782299999999998</c:v>
                </c:pt>
                <c:pt idx="54559">
                  <c:v>0.45537300000000003</c:v>
                </c:pt>
                <c:pt idx="54560">
                  <c:v>0.452955</c:v>
                </c:pt>
                <c:pt idx="54561">
                  <c:v>0.45023099999999999</c:v>
                </c:pt>
                <c:pt idx="54562">
                  <c:v>0.447631</c:v>
                </c:pt>
                <c:pt idx="54563">
                  <c:v>0.444963</c:v>
                </c:pt>
                <c:pt idx="54564">
                  <c:v>0.44204100000000002</c:v>
                </c:pt>
                <c:pt idx="54565">
                  <c:v>0.43940200000000001</c:v>
                </c:pt>
                <c:pt idx="54566">
                  <c:v>0.43629800000000002</c:v>
                </c:pt>
                <c:pt idx="54567">
                  <c:v>0.43332100000000001</c:v>
                </c:pt>
                <c:pt idx="54568">
                  <c:v>0.43018800000000001</c:v>
                </c:pt>
                <c:pt idx="54569">
                  <c:v>0.42716999999999999</c:v>
                </c:pt>
                <c:pt idx="54570">
                  <c:v>0.42379299999999998</c:v>
                </c:pt>
                <c:pt idx="54571">
                  <c:v>0.42067300000000002</c:v>
                </c:pt>
                <c:pt idx="54572">
                  <c:v>0.41715799999999997</c:v>
                </c:pt>
                <c:pt idx="54573">
                  <c:v>0.41375800000000001</c:v>
                </c:pt>
                <c:pt idx="54574">
                  <c:v>0.41028399999999998</c:v>
                </c:pt>
                <c:pt idx="54575">
                  <c:v>0.40670000000000001</c:v>
                </c:pt>
                <c:pt idx="54576">
                  <c:v>0.403086</c:v>
                </c:pt>
                <c:pt idx="54577">
                  <c:v>0.39922400000000002</c:v>
                </c:pt>
                <c:pt idx="54578">
                  <c:v>0.395644</c:v>
                </c:pt>
                <c:pt idx="54579">
                  <c:v>0.39177200000000001</c:v>
                </c:pt>
                <c:pt idx="54580">
                  <c:v>0.38780100000000001</c:v>
                </c:pt>
                <c:pt idx="54581">
                  <c:v>0.38389200000000001</c:v>
                </c:pt>
                <c:pt idx="54582">
                  <c:v>0.38</c:v>
                </c:pt>
                <c:pt idx="54583">
                  <c:v>0.37588700000000003</c:v>
                </c:pt>
                <c:pt idx="54584">
                  <c:v>0.37155500000000002</c:v>
                </c:pt>
                <c:pt idx="54585">
                  <c:v>0.36746699999999999</c:v>
                </c:pt>
                <c:pt idx="54586">
                  <c:v>0.36299700000000001</c:v>
                </c:pt>
                <c:pt idx="54587">
                  <c:v>0.358879</c:v>
                </c:pt>
                <c:pt idx="54588">
                  <c:v>0.35428999999999999</c:v>
                </c:pt>
                <c:pt idx="54589">
                  <c:v>0.34991299999999997</c:v>
                </c:pt>
                <c:pt idx="54590">
                  <c:v>0.34526800000000002</c:v>
                </c:pt>
                <c:pt idx="54591">
                  <c:v>0.34074399999999999</c:v>
                </c:pt>
                <c:pt idx="54592">
                  <c:v>0.33619100000000002</c:v>
                </c:pt>
                <c:pt idx="54593">
                  <c:v>0.33148300000000003</c:v>
                </c:pt>
                <c:pt idx="54594">
                  <c:v>0.326797</c:v>
                </c:pt>
                <c:pt idx="54595">
                  <c:v>0.32192199999999999</c:v>
                </c:pt>
                <c:pt idx="54596">
                  <c:v>0.31721199999999999</c:v>
                </c:pt>
                <c:pt idx="54597">
                  <c:v>0.312253</c:v>
                </c:pt>
                <c:pt idx="54598">
                  <c:v>0.307506</c:v>
                </c:pt>
                <c:pt idx="54599">
                  <c:v>0.30241899999999999</c:v>
                </c:pt>
                <c:pt idx="54600">
                  <c:v>0.29738300000000001</c:v>
                </c:pt>
                <c:pt idx="54601">
                  <c:v>0.29262199999999999</c:v>
                </c:pt>
                <c:pt idx="54602">
                  <c:v>0.28737000000000001</c:v>
                </c:pt>
                <c:pt idx="54603">
                  <c:v>0.28257700000000002</c:v>
                </c:pt>
                <c:pt idx="54604">
                  <c:v>0.27722999999999998</c:v>
                </c:pt>
                <c:pt idx="54605">
                  <c:v>0.27240300000000001</c:v>
                </c:pt>
                <c:pt idx="54606">
                  <c:v>0.267239</c:v>
                </c:pt>
                <c:pt idx="54607">
                  <c:v>0.26205899999999999</c:v>
                </c:pt>
                <c:pt idx="54608">
                  <c:v>0.25694699999999998</c:v>
                </c:pt>
                <c:pt idx="54609">
                  <c:v>0.25179800000000002</c:v>
                </c:pt>
                <c:pt idx="54610">
                  <c:v>0.24664800000000001</c:v>
                </c:pt>
                <c:pt idx="54611">
                  <c:v>0.24124300000000001</c:v>
                </c:pt>
                <c:pt idx="54612">
                  <c:v>0.236017</c:v>
                </c:pt>
                <c:pt idx="54613">
                  <c:v>0.23074900000000001</c:v>
                </c:pt>
                <c:pt idx="54614">
                  <c:v>0.22557099999999999</c:v>
                </c:pt>
                <c:pt idx="54615">
                  <c:v>0.21992400000000001</c:v>
                </c:pt>
                <c:pt idx="54616">
                  <c:v>0.21470600000000001</c:v>
                </c:pt>
                <c:pt idx="54617">
                  <c:v>0.209454</c:v>
                </c:pt>
                <c:pt idx="54618">
                  <c:v>0.20400699999999999</c:v>
                </c:pt>
                <c:pt idx="54619">
                  <c:v>0.198763</c:v>
                </c:pt>
                <c:pt idx="54620">
                  <c:v>0.19340399999999999</c:v>
                </c:pt>
                <c:pt idx="54621">
                  <c:v>0.18809899999999999</c:v>
                </c:pt>
                <c:pt idx="54622">
                  <c:v>0.18270600000000001</c:v>
                </c:pt>
                <c:pt idx="54623">
                  <c:v>0.17736399999999999</c:v>
                </c:pt>
                <c:pt idx="54624">
                  <c:v>0.172038</c:v>
                </c:pt>
                <c:pt idx="54625">
                  <c:v>0.167069</c:v>
                </c:pt>
                <c:pt idx="54626">
                  <c:v>0.161522</c:v>
                </c:pt>
                <c:pt idx="54627">
                  <c:v>0.156056</c:v>
                </c:pt>
                <c:pt idx="54628">
                  <c:v>0.151033</c:v>
                </c:pt>
                <c:pt idx="54629">
                  <c:v>0.14566699999999999</c:v>
                </c:pt>
                <c:pt idx="54630">
                  <c:v>0.140487</c:v>
                </c:pt>
                <c:pt idx="54631">
                  <c:v>0.13509599999999999</c:v>
                </c:pt>
                <c:pt idx="54632">
                  <c:v>0.12984200000000001</c:v>
                </c:pt>
                <c:pt idx="54633">
                  <c:v>0.124696</c:v>
                </c:pt>
                <c:pt idx="54634">
                  <c:v>0.11928999999999999</c:v>
                </c:pt>
                <c:pt idx="54635">
                  <c:v>0.114094</c:v>
                </c:pt>
                <c:pt idx="54636">
                  <c:v>0.10909000000000001</c:v>
                </c:pt>
                <c:pt idx="54637">
                  <c:v>0.10396900000000001</c:v>
                </c:pt>
                <c:pt idx="54638">
                  <c:v>9.8626599999999995E-2</c:v>
                </c:pt>
                <c:pt idx="54639">
                  <c:v>9.3624100000000002E-2</c:v>
                </c:pt>
                <c:pt idx="54640">
                  <c:v>8.8519399999999998E-2</c:v>
                </c:pt>
                <c:pt idx="54641">
                  <c:v>8.36668E-2</c:v>
                </c:pt>
                <c:pt idx="54642">
                  <c:v>7.8467599999999998E-2</c:v>
                </c:pt>
                <c:pt idx="54643">
                  <c:v>7.3322200000000004E-2</c:v>
                </c:pt>
                <c:pt idx="54644">
                  <c:v>6.8541299999999999E-2</c:v>
                </c:pt>
                <c:pt idx="54645">
                  <c:v>6.33856E-2</c:v>
                </c:pt>
                <c:pt idx="54646">
                  <c:v>5.8616099999999997E-2</c:v>
                </c:pt>
                <c:pt idx="54647">
                  <c:v>5.36943E-2</c:v>
                </c:pt>
                <c:pt idx="54648">
                  <c:v>4.8767699999999997E-2</c:v>
                </c:pt>
                <c:pt idx="54649">
                  <c:v>4.3878300000000002E-2</c:v>
                </c:pt>
                <c:pt idx="54650">
                  <c:v>3.9066400000000001E-2</c:v>
                </c:pt>
                <c:pt idx="54651">
                  <c:v>3.4277000000000002E-2</c:v>
                </c:pt>
                <c:pt idx="54652">
                  <c:v>2.9568899999999999E-2</c:v>
                </c:pt>
                <c:pt idx="54653">
                  <c:v>2.4762699999999999E-2</c:v>
                </c:pt>
                <c:pt idx="54654">
                  <c:v>1.9899799999999999E-2</c:v>
                </c:pt>
                <c:pt idx="54655">
                  <c:v>1.5196599999999999E-2</c:v>
                </c:pt>
                <c:pt idx="54656">
                  <c:v>1.05468E-2</c:v>
                </c:pt>
                <c:pt idx="54657">
                  <c:v>5.9868400000000002E-3</c:v>
                </c:pt>
                <c:pt idx="54658">
                  <c:v>1.28692E-3</c:v>
                </c:pt>
                <c:pt idx="54659">
                  <c:v>-3.31979E-3</c:v>
                </c:pt>
                <c:pt idx="54660">
                  <c:v>-7.7659399999999998E-3</c:v>
                </c:pt>
                <c:pt idx="54661">
                  <c:v>-1.21584E-2</c:v>
                </c:pt>
                <c:pt idx="54662">
                  <c:v>-1.67666E-2</c:v>
                </c:pt>
                <c:pt idx="54663">
                  <c:v>-2.12737E-2</c:v>
                </c:pt>
                <c:pt idx="54664">
                  <c:v>-2.5601499999999999E-2</c:v>
                </c:pt>
                <c:pt idx="54665">
                  <c:v>-3.0060699999999999E-2</c:v>
                </c:pt>
                <c:pt idx="54666">
                  <c:v>-3.4450500000000002E-2</c:v>
                </c:pt>
                <c:pt idx="54667">
                  <c:v>-3.8706900000000002E-2</c:v>
                </c:pt>
                <c:pt idx="54668">
                  <c:v>-4.3007900000000002E-2</c:v>
                </c:pt>
                <c:pt idx="54669">
                  <c:v>-4.7113799999999997E-2</c:v>
                </c:pt>
                <c:pt idx="54670">
                  <c:v>-5.1529100000000001E-2</c:v>
                </c:pt>
                <c:pt idx="54671">
                  <c:v>-5.5452399999999999E-2</c:v>
                </c:pt>
                <c:pt idx="54672">
                  <c:v>-5.9768700000000001E-2</c:v>
                </c:pt>
                <c:pt idx="54673">
                  <c:v>-6.3739500000000004E-2</c:v>
                </c:pt>
                <c:pt idx="54674">
                  <c:v>-6.7693500000000004E-2</c:v>
                </c:pt>
                <c:pt idx="54675">
                  <c:v>-7.1957900000000005E-2</c:v>
                </c:pt>
                <c:pt idx="54676">
                  <c:v>-7.5890799999999994E-2</c:v>
                </c:pt>
                <c:pt idx="54677">
                  <c:v>-7.9823000000000005E-2</c:v>
                </c:pt>
                <c:pt idx="54678">
                  <c:v>-8.36842E-2</c:v>
                </c:pt>
                <c:pt idx="54679">
                  <c:v>-8.7615600000000002E-2</c:v>
                </c:pt>
                <c:pt idx="54680">
                  <c:v>-9.1522999999999993E-2</c:v>
                </c:pt>
                <c:pt idx="54681">
                  <c:v>-9.5545699999999997E-2</c:v>
                </c:pt>
                <c:pt idx="54682">
                  <c:v>-9.9362900000000004E-2</c:v>
                </c:pt>
                <c:pt idx="54683">
                  <c:v>-0.103198</c:v>
                </c:pt>
                <c:pt idx="54684">
                  <c:v>-0.106852</c:v>
                </c:pt>
                <c:pt idx="54685">
                  <c:v>-0.11058800000000001</c:v>
                </c:pt>
                <c:pt idx="54686">
                  <c:v>-0.114555</c:v>
                </c:pt>
                <c:pt idx="54687">
                  <c:v>-0.117925</c:v>
                </c:pt>
                <c:pt idx="54688">
                  <c:v>-0.121763</c:v>
                </c:pt>
                <c:pt idx="54689">
                  <c:v>-0.125197</c:v>
                </c:pt>
                <c:pt idx="54690">
                  <c:v>-0.12878899999999999</c:v>
                </c:pt>
                <c:pt idx="54691">
                  <c:v>-0.132243</c:v>
                </c:pt>
                <c:pt idx="54692">
                  <c:v>-0.13594500000000001</c:v>
                </c:pt>
                <c:pt idx="54693">
                  <c:v>-0.13939099999999999</c:v>
                </c:pt>
                <c:pt idx="54694">
                  <c:v>-0.14280499999999999</c:v>
                </c:pt>
                <c:pt idx="54695">
                  <c:v>-0.146532</c:v>
                </c:pt>
                <c:pt idx="54696">
                  <c:v>-0.14994499999999999</c:v>
                </c:pt>
                <c:pt idx="54697">
                  <c:v>-0.1535</c:v>
                </c:pt>
                <c:pt idx="54698">
                  <c:v>-0.156864</c:v>
                </c:pt>
                <c:pt idx="54699">
                  <c:v>-0.16020699999999999</c:v>
                </c:pt>
                <c:pt idx="54700">
                  <c:v>-0.16367999999999999</c:v>
                </c:pt>
                <c:pt idx="54701">
                  <c:v>-0.16686100000000001</c:v>
                </c:pt>
                <c:pt idx="54702">
                  <c:v>-0.170409</c:v>
                </c:pt>
                <c:pt idx="54703">
                  <c:v>-0.17343</c:v>
                </c:pt>
                <c:pt idx="54704">
                  <c:v>-0.176813</c:v>
                </c:pt>
                <c:pt idx="54705">
                  <c:v>-0.180007</c:v>
                </c:pt>
                <c:pt idx="54706">
                  <c:v>-0.18326100000000001</c:v>
                </c:pt>
                <c:pt idx="54707">
                  <c:v>-0.18637500000000001</c:v>
                </c:pt>
                <c:pt idx="54708">
                  <c:v>-0.18972800000000001</c:v>
                </c:pt>
                <c:pt idx="54709">
                  <c:v>-0.19300500000000001</c:v>
                </c:pt>
                <c:pt idx="54710">
                  <c:v>-0.196047</c:v>
                </c:pt>
                <c:pt idx="54711">
                  <c:v>-0.19947899999999999</c:v>
                </c:pt>
                <c:pt idx="54712">
                  <c:v>-0.202344</c:v>
                </c:pt>
                <c:pt idx="54713">
                  <c:v>-0.20568600000000001</c:v>
                </c:pt>
                <c:pt idx="54714">
                  <c:v>-0.20871600000000001</c:v>
                </c:pt>
                <c:pt idx="54715">
                  <c:v>-0.21186099999999999</c:v>
                </c:pt>
                <c:pt idx="54716">
                  <c:v>-0.21484200000000001</c:v>
                </c:pt>
                <c:pt idx="54717">
                  <c:v>-0.21793299999999999</c:v>
                </c:pt>
                <c:pt idx="54718">
                  <c:v>-0.220969</c:v>
                </c:pt>
                <c:pt idx="54719">
                  <c:v>-0.22398599999999999</c:v>
                </c:pt>
                <c:pt idx="54720">
                  <c:v>-0.22704099999999999</c:v>
                </c:pt>
                <c:pt idx="54721">
                  <c:v>-0.23000200000000001</c:v>
                </c:pt>
                <c:pt idx="54722">
                  <c:v>-0.23314699999999999</c:v>
                </c:pt>
                <c:pt idx="54723" formatCode="0.00E+00">
                  <c:v>-0.23621800000000001</c:v>
                </c:pt>
                <c:pt idx="54724">
                  <c:v>-0.239256</c:v>
                </c:pt>
                <c:pt idx="54725">
                  <c:v>-0.24220800000000001</c:v>
                </c:pt>
                <c:pt idx="54726">
                  <c:v>-0.245036</c:v>
                </c:pt>
                <c:pt idx="54727">
                  <c:v>-0.248089</c:v>
                </c:pt>
                <c:pt idx="54728">
                  <c:v>-0.25098900000000002</c:v>
                </c:pt>
                <c:pt idx="54729">
                  <c:v>-0.25394099999999997</c:v>
                </c:pt>
                <c:pt idx="54730">
                  <c:v>-0.25692900000000002</c:v>
                </c:pt>
                <c:pt idx="54731">
                  <c:v>-0.25979400000000002</c:v>
                </c:pt>
                <c:pt idx="54732">
                  <c:v>-0.26277099999999998</c:v>
                </c:pt>
                <c:pt idx="54733">
                  <c:v>-0.26578600000000002</c:v>
                </c:pt>
                <c:pt idx="54734">
                  <c:v>-0.26882</c:v>
                </c:pt>
                <c:pt idx="54735">
                  <c:v>-0.27181300000000003</c:v>
                </c:pt>
                <c:pt idx="54736">
                  <c:v>-0.27470499999999998</c:v>
                </c:pt>
                <c:pt idx="54737">
                  <c:v>-0.27755099999999999</c:v>
                </c:pt>
                <c:pt idx="54738">
                  <c:v>-0.28054899999999999</c:v>
                </c:pt>
                <c:pt idx="54739">
                  <c:v>-0.28349000000000002</c:v>
                </c:pt>
                <c:pt idx="54740">
                  <c:v>-0.28639199999999998</c:v>
                </c:pt>
                <c:pt idx="54741">
                  <c:v>-0.28936899999999999</c:v>
                </c:pt>
                <c:pt idx="54742">
                  <c:v>-0.29197499999999998</c:v>
                </c:pt>
                <c:pt idx="54743">
                  <c:v>-0.295012</c:v>
                </c:pt>
                <c:pt idx="54744">
                  <c:v>-0.29804000000000003</c:v>
                </c:pt>
                <c:pt idx="54745">
                  <c:v>-0.30080000000000001</c:v>
                </c:pt>
                <c:pt idx="54746">
                  <c:v>-0.30377500000000002</c:v>
                </c:pt>
                <c:pt idx="54747">
                  <c:v>-0.30652000000000001</c:v>
                </c:pt>
                <c:pt idx="54748">
                  <c:v>-0.30948199999999998</c:v>
                </c:pt>
                <c:pt idx="54749">
                  <c:v>-0.31239400000000001</c:v>
                </c:pt>
                <c:pt idx="54750">
                  <c:v>-0.31524999999999997</c:v>
                </c:pt>
                <c:pt idx="54751">
                  <c:v>-0.318185</c:v>
                </c:pt>
                <c:pt idx="54752">
                  <c:v>-0.32106200000000001</c:v>
                </c:pt>
                <c:pt idx="54753">
                  <c:v>-0.32375700000000002</c:v>
                </c:pt>
                <c:pt idx="54754">
                  <c:v>-0.32668399999999997</c:v>
                </c:pt>
                <c:pt idx="54755">
                  <c:v>-0.329351</c:v>
                </c:pt>
                <c:pt idx="54756">
                  <c:v>-0.33230599999999999</c:v>
                </c:pt>
                <c:pt idx="54757">
                  <c:v>-0.33502700000000002</c:v>
                </c:pt>
                <c:pt idx="54758">
                  <c:v>-0.33763199999999999</c:v>
                </c:pt>
                <c:pt idx="54759">
                  <c:v>-0.34056799999999998</c:v>
                </c:pt>
                <c:pt idx="54760">
                  <c:v>-0.34333399999999997</c:v>
                </c:pt>
                <c:pt idx="54761">
                  <c:v>-0.34628100000000001</c:v>
                </c:pt>
                <c:pt idx="54762">
                  <c:v>-0.34890900000000002</c:v>
                </c:pt>
                <c:pt idx="54763">
                  <c:v>-0.351794</c:v>
                </c:pt>
                <c:pt idx="54764">
                  <c:v>-0.35451100000000002</c:v>
                </c:pt>
                <c:pt idx="54765">
                  <c:v>-0.35737200000000002</c:v>
                </c:pt>
                <c:pt idx="54766">
                  <c:v>-0.36013499999999998</c:v>
                </c:pt>
                <c:pt idx="54767">
                  <c:v>-0.36289900000000003</c:v>
                </c:pt>
                <c:pt idx="54768">
                  <c:v>-0.365587</c:v>
                </c:pt>
                <c:pt idx="54769">
                  <c:v>-0.36809500000000001</c:v>
                </c:pt>
                <c:pt idx="54770">
                  <c:v>-0.37084</c:v>
                </c:pt>
                <c:pt idx="54771">
                  <c:v>-0.37338399999999999</c:v>
                </c:pt>
                <c:pt idx="54772">
                  <c:v>-0.37614799999999998</c:v>
                </c:pt>
                <c:pt idx="54773">
                  <c:v>-0.37874000000000002</c:v>
                </c:pt>
                <c:pt idx="54774">
                  <c:v>-0.38141000000000003</c:v>
                </c:pt>
                <c:pt idx="54775">
                  <c:v>-0.38401800000000003</c:v>
                </c:pt>
                <c:pt idx="54776">
                  <c:v>-0.38657200000000003</c:v>
                </c:pt>
                <c:pt idx="54777">
                  <c:v>-0.38910499999999998</c:v>
                </c:pt>
                <c:pt idx="54778">
                  <c:v>-0.39166400000000001</c:v>
                </c:pt>
                <c:pt idx="54779">
                  <c:v>-0.39419900000000002</c:v>
                </c:pt>
                <c:pt idx="54780">
                  <c:v>-0.39669100000000002</c:v>
                </c:pt>
                <c:pt idx="54781">
                  <c:v>-0.39912599999999998</c:v>
                </c:pt>
                <c:pt idx="54782">
                  <c:v>-0.40158100000000002</c:v>
                </c:pt>
                <c:pt idx="54783">
                  <c:v>-0.40390900000000002</c:v>
                </c:pt>
                <c:pt idx="54784">
                  <c:v>-0.40640500000000002</c:v>
                </c:pt>
                <c:pt idx="54785">
                  <c:v>-0.40859499999999999</c:v>
                </c:pt>
                <c:pt idx="54786">
                  <c:v>-0.41106599999999999</c:v>
                </c:pt>
                <c:pt idx="54787">
                  <c:v>-0.41314400000000001</c:v>
                </c:pt>
                <c:pt idx="54788">
                  <c:v>-0.41567599999999999</c:v>
                </c:pt>
                <c:pt idx="54789">
                  <c:v>-0.41767599999999999</c:v>
                </c:pt>
                <c:pt idx="54790">
                  <c:v>-0.41995199999999999</c:v>
                </c:pt>
                <c:pt idx="54791">
                  <c:v>-0.42199999999999999</c:v>
                </c:pt>
                <c:pt idx="54792">
                  <c:v>-0.42422399999999999</c:v>
                </c:pt>
                <c:pt idx="54793">
                  <c:v>-0.42646400000000001</c:v>
                </c:pt>
                <c:pt idx="54794">
                  <c:v>-0.42840699999999998</c:v>
                </c:pt>
                <c:pt idx="54795">
                  <c:v>-0.43051400000000001</c:v>
                </c:pt>
                <c:pt idx="54796">
                  <c:v>-0.43237100000000001</c:v>
                </c:pt>
                <c:pt idx="54797">
                  <c:v>-0.43437300000000001</c:v>
                </c:pt>
                <c:pt idx="54798">
                  <c:v>-0.43636599999999998</c:v>
                </c:pt>
                <c:pt idx="54799">
                  <c:v>-0.43837700000000002</c:v>
                </c:pt>
                <c:pt idx="54800">
                  <c:v>-0.44007800000000002</c:v>
                </c:pt>
                <c:pt idx="54801">
                  <c:v>-0.441911</c:v>
                </c:pt>
                <c:pt idx="54802">
                  <c:v>-0.44380500000000001</c:v>
                </c:pt>
                <c:pt idx="54803">
                  <c:v>-0.445378</c:v>
                </c:pt>
                <c:pt idx="54804">
                  <c:v>-0.44733899999999999</c:v>
                </c:pt>
                <c:pt idx="54805">
                  <c:v>-0.44878099999999999</c:v>
                </c:pt>
                <c:pt idx="54806">
                  <c:v>-0.450403</c:v>
                </c:pt>
                <c:pt idx="54807">
                  <c:v>-0.45188800000000001</c:v>
                </c:pt>
                <c:pt idx="54808">
                  <c:v>-0.453349</c:v>
                </c:pt>
                <c:pt idx="54809">
                  <c:v>-0.45495600000000003</c:v>
                </c:pt>
                <c:pt idx="54810">
                  <c:v>-0.45618700000000001</c:v>
                </c:pt>
                <c:pt idx="54811">
                  <c:v>-0.45760899999999999</c:v>
                </c:pt>
                <c:pt idx="54812">
                  <c:v>-0.45900400000000002</c:v>
                </c:pt>
                <c:pt idx="54813">
                  <c:v>-0.46032000000000001</c:v>
                </c:pt>
                <c:pt idx="54814">
                  <c:v>-0.46143499999999998</c:v>
                </c:pt>
                <c:pt idx="54815">
                  <c:v>-0.46287299999999998</c:v>
                </c:pt>
                <c:pt idx="54816">
                  <c:v>-0.46382000000000001</c:v>
                </c:pt>
                <c:pt idx="54817">
                  <c:v>-0.46498699999999998</c:v>
                </c:pt>
                <c:pt idx="54818">
                  <c:v>-0.4662</c:v>
                </c:pt>
                <c:pt idx="54819">
                  <c:v>-0.46715699999999999</c:v>
                </c:pt>
                <c:pt idx="54820">
                  <c:v>-0.46827099999999999</c:v>
                </c:pt>
                <c:pt idx="54821">
                  <c:v>-0.469082</c:v>
                </c:pt>
                <c:pt idx="54822">
                  <c:v>-0.47012999999999999</c:v>
                </c:pt>
                <c:pt idx="54823">
                  <c:v>-0.470914</c:v>
                </c:pt>
                <c:pt idx="54824">
                  <c:v>-0.47177799999999998</c:v>
                </c:pt>
                <c:pt idx="54825">
                  <c:v>-0.47256999999999999</c:v>
                </c:pt>
                <c:pt idx="54826">
                  <c:v>-0.47334799999999999</c:v>
                </c:pt>
                <c:pt idx="54827">
                  <c:v>-0.47390100000000002</c:v>
                </c:pt>
                <c:pt idx="54828">
                  <c:v>-0.47454099999999999</c:v>
                </c:pt>
                <c:pt idx="54829">
                  <c:v>-0.47532000000000002</c:v>
                </c:pt>
                <c:pt idx="54830">
                  <c:v>-0.47582000000000002</c:v>
                </c:pt>
                <c:pt idx="54831">
                  <c:v>-0.47655599999999998</c:v>
                </c:pt>
                <c:pt idx="54832">
                  <c:v>-0.47685499999999997</c:v>
                </c:pt>
                <c:pt idx="54833">
                  <c:v>-0.47738700000000001</c:v>
                </c:pt>
                <c:pt idx="54834">
                  <c:v>-0.47769299999999998</c:v>
                </c:pt>
                <c:pt idx="54835">
                  <c:v>-0.47820200000000002</c:v>
                </c:pt>
                <c:pt idx="54836">
                  <c:v>-0.47836499999999998</c:v>
                </c:pt>
                <c:pt idx="54837">
                  <c:v>-0.47862199999999999</c:v>
                </c:pt>
                <c:pt idx="54838">
                  <c:v>-0.47872300000000001</c:v>
                </c:pt>
                <c:pt idx="54839">
                  <c:v>-0.478771</c:v>
                </c:pt>
                <c:pt idx="54840">
                  <c:v>-0.47898200000000002</c:v>
                </c:pt>
                <c:pt idx="54841">
                  <c:v>-0.47895500000000002</c:v>
                </c:pt>
                <c:pt idx="54842">
                  <c:v>-0.47913499999999998</c:v>
                </c:pt>
                <c:pt idx="54843">
                  <c:v>-0.47889799999999999</c:v>
                </c:pt>
                <c:pt idx="54844">
                  <c:v>-0.47890899999999997</c:v>
                </c:pt>
                <c:pt idx="54845">
                  <c:v>-0.47889199999999998</c:v>
                </c:pt>
                <c:pt idx="54846">
                  <c:v>-0.47879300000000002</c:v>
                </c:pt>
                <c:pt idx="54847">
                  <c:v>-0.47843999999999998</c:v>
                </c:pt>
                <c:pt idx="54848">
                  <c:v>-0.478182</c:v>
                </c:pt>
                <c:pt idx="54849">
                  <c:v>-0.47794199999999998</c:v>
                </c:pt>
                <c:pt idx="54850">
                  <c:v>-0.47743099999999999</c:v>
                </c:pt>
                <c:pt idx="54851">
                  <c:v>-0.47719400000000001</c:v>
                </c:pt>
                <c:pt idx="54852">
                  <c:v>-0.47665600000000002</c:v>
                </c:pt>
                <c:pt idx="54853">
                  <c:v>-0.47621400000000003</c:v>
                </c:pt>
                <c:pt idx="54854">
                  <c:v>-0.47576400000000002</c:v>
                </c:pt>
                <c:pt idx="54855">
                  <c:v>-0.47509000000000001</c:v>
                </c:pt>
                <c:pt idx="54856">
                  <c:v>-0.47461300000000001</c:v>
                </c:pt>
                <c:pt idx="54857">
                  <c:v>-0.47394399999999998</c:v>
                </c:pt>
                <c:pt idx="54858">
                  <c:v>-0.47345500000000001</c:v>
                </c:pt>
                <c:pt idx="54859">
                  <c:v>-0.47262700000000002</c:v>
                </c:pt>
                <c:pt idx="54860">
                  <c:v>-0.47208899999999998</c:v>
                </c:pt>
                <c:pt idx="54861">
                  <c:v>-0.47117799999999999</c:v>
                </c:pt>
                <c:pt idx="54862">
                  <c:v>-0.47040799999999999</c:v>
                </c:pt>
                <c:pt idx="54863">
                  <c:v>-0.46948499999999999</c:v>
                </c:pt>
                <c:pt idx="54864">
                  <c:v>-0.468669</c:v>
                </c:pt>
                <c:pt idx="54865">
                  <c:v>-0.467719</c:v>
                </c:pt>
                <c:pt idx="54866">
                  <c:v>-0.46670899999999998</c:v>
                </c:pt>
                <c:pt idx="54867">
                  <c:v>-0.46577400000000002</c:v>
                </c:pt>
                <c:pt idx="54868">
                  <c:v>-0.46474199999999999</c:v>
                </c:pt>
                <c:pt idx="54869">
                  <c:v>-0.46366299999999999</c:v>
                </c:pt>
                <c:pt idx="54870">
                  <c:v>-0.46249800000000002</c:v>
                </c:pt>
                <c:pt idx="54871">
                  <c:v>-0.46142699999999998</c:v>
                </c:pt>
                <c:pt idx="54872">
                  <c:v>-0.459901</c:v>
                </c:pt>
                <c:pt idx="54873">
                  <c:v>-0.45895599999999998</c:v>
                </c:pt>
                <c:pt idx="54874">
                  <c:v>-0.45738000000000001</c:v>
                </c:pt>
                <c:pt idx="54875">
                  <c:v>-0.45596599999999998</c:v>
                </c:pt>
                <c:pt idx="54876">
                  <c:v>-0.45456200000000002</c:v>
                </c:pt>
                <c:pt idx="54877">
                  <c:v>-0.45287899999999998</c:v>
                </c:pt>
                <c:pt idx="54878">
                  <c:v>-0.451768</c:v>
                </c:pt>
                <c:pt idx="54879">
                  <c:v>-0.449901</c:v>
                </c:pt>
                <c:pt idx="54880">
                  <c:v>-0.44865100000000002</c:v>
                </c:pt>
                <c:pt idx="54881">
                  <c:v>-0.44680900000000001</c:v>
                </c:pt>
                <c:pt idx="54882">
                  <c:v>-0.44544600000000001</c:v>
                </c:pt>
                <c:pt idx="54883">
                  <c:v>-0.443913</c:v>
                </c:pt>
                <c:pt idx="54884">
                  <c:v>-0.44232199999999999</c:v>
                </c:pt>
                <c:pt idx="54885">
                  <c:v>-0.44067400000000001</c:v>
                </c:pt>
                <c:pt idx="54886">
                  <c:v>-0.43884800000000002</c:v>
                </c:pt>
                <c:pt idx="54887">
                  <c:v>-0.43723000000000001</c:v>
                </c:pt>
                <c:pt idx="54888">
                  <c:v>-0.435417</c:v>
                </c:pt>
                <c:pt idx="54889">
                  <c:v>-0.43382999999999999</c:v>
                </c:pt>
                <c:pt idx="54890">
                  <c:v>-0.431838</c:v>
                </c:pt>
                <c:pt idx="54891">
                  <c:v>-0.430116</c:v>
                </c:pt>
                <c:pt idx="54892">
                  <c:v>-0.42825000000000002</c:v>
                </c:pt>
                <c:pt idx="54893">
                  <c:v>-0.42637399999999998</c:v>
                </c:pt>
                <c:pt idx="54894">
                  <c:v>-0.42449999999999999</c:v>
                </c:pt>
                <c:pt idx="54895">
                  <c:v>-0.42260599999999998</c:v>
                </c:pt>
                <c:pt idx="54896">
                  <c:v>-0.42067199999999999</c:v>
                </c:pt>
                <c:pt idx="54897">
                  <c:v>-0.41864299999999999</c:v>
                </c:pt>
                <c:pt idx="54898">
                  <c:v>-0.416711</c:v>
                </c:pt>
                <c:pt idx="54899">
                  <c:v>-0.41457100000000002</c:v>
                </c:pt>
                <c:pt idx="54900">
                  <c:v>-0.41272700000000001</c:v>
                </c:pt>
                <c:pt idx="54901">
                  <c:v>-0.41049200000000002</c:v>
                </c:pt>
                <c:pt idx="54902">
                  <c:v>-0.408418</c:v>
                </c:pt>
                <c:pt idx="54903">
                  <c:v>-0.40621000000000002</c:v>
                </c:pt>
                <c:pt idx="54904">
                  <c:v>-0.40398299999999998</c:v>
                </c:pt>
                <c:pt idx="54905">
                  <c:v>-0.40194800000000003</c:v>
                </c:pt>
                <c:pt idx="54906">
                  <c:v>-0.39967000000000003</c:v>
                </c:pt>
                <c:pt idx="54907">
                  <c:v>-0.39752999999999999</c:v>
                </c:pt>
                <c:pt idx="54908">
                  <c:v>-0.39510099999999998</c:v>
                </c:pt>
                <c:pt idx="54909">
                  <c:v>-0.39304899999999998</c:v>
                </c:pt>
                <c:pt idx="54910">
                  <c:v>-0.39083600000000002</c:v>
                </c:pt>
                <c:pt idx="54911">
                  <c:v>-0.38861200000000001</c:v>
                </c:pt>
                <c:pt idx="54912">
                  <c:v>-0.38627499999999998</c:v>
                </c:pt>
                <c:pt idx="54913">
                  <c:v>-0.38399800000000001</c:v>
                </c:pt>
                <c:pt idx="54914">
                  <c:v>-0.38162000000000001</c:v>
                </c:pt>
                <c:pt idx="54915">
                  <c:v>-0.379131</c:v>
                </c:pt>
                <c:pt idx="54916">
                  <c:v>-0.37698999999999999</c:v>
                </c:pt>
                <c:pt idx="54917">
                  <c:v>-0.37437599999999999</c:v>
                </c:pt>
                <c:pt idx="54918">
                  <c:v>-0.37203399999999998</c:v>
                </c:pt>
                <c:pt idx="54919">
                  <c:v>-0.36944399999999999</c:v>
                </c:pt>
                <c:pt idx="54920">
                  <c:v>-0.366952</c:v>
                </c:pt>
                <c:pt idx="54921">
                  <c:v>-0.36457800000000001</c:v>
                </c:pt>
                <c:pt idx="54922">
                  <c:v>-0.36207800000000001</c:v>
                </c:pt>
                <c:pt idx="54923">
                  <c:v>-0.35944999999999999</c:v>
                </c:pt>
                <c:pt idx="54924">
                  <c:v>-0.356929</c:v>
                </c:pt>
                <c:pt idx="54925">
                  <c:v>-0.35432599999999997</c:v>
                </c:pt>
                <c:pt idx="54926">
                  <c:v>-0.35167199999999998</c:v>
                </c:pt>
                <c:pt idx="54927">
                  <c:v>-0.349138</c:v>
                </c:pt>
                <c:pt idx="54928">
                  <c:v>-0.34644000000000003</c:v>
                </c:pt>
                <c:pt idx="54929">
                  <c:v>-0.34387099999999998</c:v>
                </c:pt>
                <c:pt idx="54930">
                  <c:v>-0.34118199999999999</c:v>
                </c:pt>
                <c:pt idx="54931">
                  <c:v>-0.33854099999999998</c:v>
                </c:pt>
                <c:pt idx="54932">
                  <c:v>-0.33607700000000001</c:v>
                </c:pt>
                <c:pt idx="54933">
                  <c:v>-0.333148</c:v>
                </c:pt>
                <c:pt idx="54934">
                  <c:v>-0.33033299999999999</c:v>
                </c:pt>
                <c:pt idx="54935">
                  <c:v>-0.32741799999999999</c:v>
                </c:pt>
                <c:pt idx="54936">
                  <c:v>-0.32459399999999999</c:v>
                </c:pt>
                <c:pt idx="54937">
                  <c:v>-0.321768</c:v>
                </c:pt>
                <c:pt idx="54938">
                  <c:v>-0.31883400000000001</c:v>
                </c:pt>
                <c:pt idx="54939">
                  <c:v>-0.31589400000000001</c:v>
                </c:pt>
                <c:pt idx="54940">
                  <c:v>-0.31287999999999999</c:v>
                </c:pt>
                <c:pt idx="54941">
                  <c:v>-0.309979</c:v>
                </c:pt>
                <c:pt idx="54942">
                  <c:v>-0.30704900000000002</c:v>
                </c:pt>
                <c:pt idx="54943">
                  <c:v>-0.30415999999999999</c:v>
                </c:pt>
                <c:pt idx="54944">
                  <c:v>-0.30097499999999999</c:v>
                </c:pt>
                <c:pt idx="54945">
                  <c:v>-0.29803600000000002</c:v>
                </c:pt>
                <c:pt idx="54946">
                  <c:v>-0.29472900000000002</c:v>
                </c:pt>
                <c:pt idx="54947">
                  <c:v>-0.29156700000000002</c:v>
                </c:pt>
                <c:pt idx="54948">
                  <c:v>-0.28853499999999999</c:v>
                </c:pt>
                <c:pt idx="54949">
                  <c:v>-0.28528399999999998</c:v>
                </c:pt>
                <c:pt idx="54950">
                  <c:v>-0.28201500000000002</c:v>
                </c:pt>
                <c:pt idx="54951">
                  <c:v>-0.27865499999999999</c:v>
                </c:pt>
                <c:pt idx="54952">
                  <c:v>-0.27555099999999999</c:v>
                </c:pt>
                <c:pt idx="54953">
                  <c:v>-0.27211600000000002</c:v>
                </c:pt>
                <c:pt idx="54954">
                  <c:v>-0.26891199999999998</c:v>
                </c:pt>
                <c:pt idx="54955">
                  <c:v>-0.26559100000000002</c:v>
                </c:pt>
                <c:pt idx="54956">
                  <c:v>-0.26196399999999997</c:v>
                </c:pt>
                <c:pt idx="54957">
                  <c:v>-0.25865500000000002</c:v>
                </c:pt>
                <c:pt idx="54958">
                  <c:v>-0.25503900000000002</c:v>
                </c:pt>
                <c:pt idx="54959">
                  <c:v>-0.25185000000000002</c:v>
                </c:pt>
                <c:pt idx="54960">
                  <c:v>-0.247997</c:v>
                </c:pt>
                <c:pt idx="54961">
                  <c:v>-0.244806</c:v>
                </c:pt>
                <c:pt idx="54962">
                  <c:v>-0.24088899999999999</c:v>
                </c:pt>
                <c:pt idx="54963">
                  <c:v>-0.23732600000000001</c:v>
                </c:pt>
                <c:pt idx="54964">
                  <c:v>-0.233679</c:v>
                </c:pt>
                <c:pt idx="54965">
                  <c:v>-0.22997200000000001</c:v>
                </c:pt>
                <c:pt idx="54966">
                  <c:v>-0.225989</c:v>
                </c:pt>
                <c:pt idx="54967">
                  <c:v>-0.22215699999999999</c:v>
                </c:pt>
                <c:pt idx="54968">
                  <c:v>-0.21829899999999999</c:v>
                </c:pt>
                <c:pt idx="54969">
                  <c:v>-0.21442600000000001</c:v>
                </c:pt>
                <c:pt idx="54970">
                  <c:v>-0.210731</c:v>
                </c:pt>
                <c:pt idx="54971">
                  <c:v>-0.20672399999999999</c:v>
                </c:pt>
                <c:pt idx="54972">
                  <c:v>-0.202931</c:v>
                </c:pt>
                <c:pt idx="54973">
                  <c:v>-0.19859399999999999</c:v>
                </c:pt>
                <c:pt idx="54974">
                  <c:v>-0.194911</c:v>
                </c:pt>
                <c:pt idx="54975">
                  <c:v>-0.19105</c:v>
                </c:pt>
                <c:pt idx="54976">
                  <c:v>-0.186976</c:v>
                </c:pt>
                <c:pt idx="54977">
                  <c:v>-0.182973</c:v>
                </c:pt>
                <c:pt idx="54978">
                  <c:v>-0.178753</c:v>
                </c:pt>
                <c:pt idx="54979">
                  <c:v>-0.17482200000000001</c:v>
                </c:pt>
                <c:pt idx="54980">
                  <c:v>-0.170655</c:v>
                </c:pt>
                <c:pt idx="54981">
                  <c:v>-0.166598</c:v>
                </c:pt>
                <c:pt idx="54982">
                  <c:v>-0.16217599999999999</c:v>
                </c:pt>
                <c:pt idx="54983">
                  <c:v>-0.15807099999999999</c:v>
                </c:pt>
                <c:pt idx="54984">
                  <c:v>-0.153671</c:v>
                </c:pt>
                <c:pt idx="54985">
                  <c:v>-0.14956</c:v>
                </c:pt>
                <c:pt idx="54986">
                  <c:v>-0.145398</c:v>
                </c:pt>
                <c:pt idx="54987">
                  <c:v>-0.14074999999999999</c:v>
                </c:pt>
                <c:pt idx="54988">
                  <c:v>-0.1366</c:v>
                </c:pt>
                <c:pt idx="54989">
                  <c:v>-0.13200200000000001</c:v>
                </c:pt>
                <c:pt idx="54990">
                  <c:v>-0.127916</c:v>
                </c:pt>
                <c:pt idx="54991">
                  <c:v>-0.123446</c:v>
                </c:pt>
                <c:pt idx="54992">
                  <c:v>-0.11891</c:v>
                </c:pt>
                <c:pt idx="54993">
                  <c:v>-0.114411</c:v>
                </c:pt>
                <c:pt idx="54994">
                  <c:v>-0.109751</c:v>
                </c:pt>
                <c:pt idx="54995">
                  <c:v>-0.105312</c:v>
                </c:pt>
                <c:pt idx="54996">
                  <c:v>-0.100868</c:v>
                </c:pt>
                <c:pt idx="54997">
                  <c:v>-9.6319100000000005E-2</c:v>
                </c:pt>
                <c:pt idx="54998">
                  <c:v>-9.1558700000000007E-2</c:v>
                </c:pt>
                <c:pt idx="54999">
                  <c:v>-8.7010599999999994E-2</c:v>
                </c:pt>
                <c:pt idx="55000">
                  <c:v>-8.2255900000000007E-2</c:v>
                </c:pt>
                <c:pt idx="55001">
                  <c:v>-7.7735600000000002E-2</c:v>
                </c:pt>
                <c:pt idx="55002">
                  <c:v>-7.2970499999999994E-2</c:v>
                </c:pt>
                <c:pt idx="55003">
                  <c:v>-6.8120200000000006E-2</c:v>
                </c:pt>
                <c:pt idx="55004">
                  <c:v>-6.3455800000000007E-2</c:v>
                </c:pt>
                <c:pt idx="55005">
                  <c:v>-5.8499700000000002E-2</c:v>
                </c:pt>
                <c:pt idx="55006">
                  <c:v>-5.3940399999999999E-2</c:v>
                </c:pt>
                <c:pt idx="55007">
                  <c:v>-4.8956199999999998E-2</c:v>
                </c:pt>
                <c:pt idx="55008">
                  <c:v>-4.4272300000000001E-2</c:v>
                </c:pt>
                <c:pt idx="55009">
                  <c:v>-3.9354E-2</c:v>
                </c:pt>
                <c:pt idx="55010">
                  <c:v>-3.4400500000000001E-2</c:v>
                </c:pt>
                <c:pt idx="55011">
                  <c:v>-2.9531600000000002E-2</c:v>
                </c:pt>
                <c:pt idx="55012">
                  <c:v>-2.4843299999999999E-2</c:v>
                </c:pt>
                <c:pt idx="55013">
                  <c:v>-1.98599E-2</c:v>
                </c:pt>
                <c:pt idx="55014">
                  <c:v>-1.478E-2</c:v>
                </c:pt>
                <c:pt idx="55015">
                  <c:v>-1.00007E-2</c:v>
                </c:pt>
                <c:pt idx="55016">
                  <c:v>-4.8273500000000002E-3</c:v>
                </c:pt>
                <c:pt idx="55017">
                  <c:v>-1.3522E-4</c:v>
                </c:pt>
                <c:pt idx="55018">
                  <c:v>5.1871199999999999E-3</c:v>
                </c:pt>
                <c:pt idx="55019">
                  <c:v>1.0113E-2</c:v>
                </c:pt>
                <c:pt idx="55020">
                  <c:v>1.5295599999999999E-2</c:v>
                </c:pt>
                <c:pt idx="55021">
                  <c:v>2.0397800000000001E-2</c:v>
                </c:pt>
                <c:pt idx="55022">
                  <c:v>2.5520399999999999E-2</c:v>
                </c:pt>
                <c:pt idx="55023" formatCode="0.00E+00">
                  <c:v>3.0571299999999999E-2</c:v>
                </c:pt>
                <c:pt idx="55024">
                  <c:v>3.5850300000000002E-2</c:v>
                </c:pt>
                <c:pt idx="55025">
                  <c:v>4.1045400000000003E-2</c:v>
                </c:pt>
                <c:pt idx="55026">
                  <c:v>4.6219200000000002E-2</c:v>
                </c:pt>
                <c:pt idx="55027">
                  <c:v>5.1489800000000002E-2</c:v>
                </c:pt>
                <c:pt idx="55028">
                  <c:v>5.6475900000000002E-2</c:v>
                </c:pt>
                <c:pt idx="55029">
                  <c:v>6.2035699999999999E-2</c:v>
                </c:pt>
                <c:pt idx="55030">
                  <c:v>6.7089899999999994E-2</c:v>
                </c:pt>
                <c:pt idx="55031">
                  <c:v>7.2509100000000007E-2</c:v>
                </c:pt>
                <c:pt idx="55032">
                  <c:v>7.7845300000000006E-2</c:v>
                </c:pt>
                <c:pt idx="55033">
                  <c:v>8.3112199999999997E-2</c:v>
                </c:pt>
                <c:pt idx="55034">
                  <c:v>8.8614799999999994E-2</c:v>
                </c:pt>
                <c:pt idx="55035">
                  <c:v>9.37862E-2</c:v>
                </c:pt>
                <c:pt idx="55036">
                  <c:v>9.9382499999999999E-2</c:v>
                </c:pt>
                <c:pt idx="55037">
                  <c:v>0.104681</c:v>
                </c:pt>
                <c:pt idx="55038">
                  <c:v>0.11010499999999999</c:v>
                </c:pt>
                <c:pt idx="55039">
                  <c:v>0.115411</c:v>
                </c:pt>
                <c:pt idx="55040">
                  <c:v>0.12105</c:v>
                </c:pt>
                <c:pt idx="55041">
                  <c:v>0.12635299999999999</c:v>
                </c:pt>
                <c:pt idx="55042">
                  <c:v>0.131715</c:v>
                </c:pt>
                <c:pt idx="55043">
                  <c:v>0.13756699999999999</c:v>
                </c:pt>
                <c:pt idx="55044">
                  <c:v>0.14275099999999999</c:v>
                </c:pt>
                <c:pt idx="55045">
                  <c:v>0.148452</c:v>
                </c:pt>
                <c:pt idx="55046">
                  <c:v>0.15378500000000001</c:v>
                </c:pt>
                <c:pt idx="55047">
                  <c:v>0.15925500000000001</c:v>
                </c:pt>
                <c:pt idx="55048">
                  <c:v>0.16487499999999999</c:v>
                </c:pt>
                <c:pt idx="55049">
                  <c:v>0.169986</c:v>
                </c:pt>
                <c:pt idx="55050">
                  <c:v>0.17566599999999999</c:v>
                </c:pt>
                <c:pt idx="55051">
                  <c:v>0.18096999999999999</c:v>
                </c:pt>
                <c:pt idx="55052">
                  <c:v>0.18659899999999999</c:v>
                </c:pt>
                <c:pt idx="55053">
                  <c:v>0.19203300000000001</c:v>
                </c:pt>
                <c:pt idx="55054">
                  <c:v>0.19755700000000001</c:v>
                </c:pt>
                <c:pt idx="55055">
                  <c:v>0.20282800000000001</c:v>
                </c:pt>
                <c:pt idx="55056">
                  <c:v>0.20841899999999999</c:v>
                </c:pt>
                <c:pt idx="55057">
                  <c:v>0.21368699999999999</c:v>
                </c:pt>
                <c:pt idx="55058">
                  <c:v>0.219307</c:v>
                </c:pt>
                <c:pt idx="55059">
                  <c:v>0.22466700000000001</c:v>
                </c:pt>
                <c:pt idx="55060">
                  <c:v>0.22994200000000001</c:v>
                </c:pt>
                <c:pt idx="55061">
                  <c:v>0.235376</c:v>
                </c:pt>
                <c:pt idx="55062">
                  <c:v>0.24066399999999999</c:v>
                </c:pt>
                <c:pt idx="55063">
                  <c:v>0.246086</c:v>
                </c:pt>
                <c:pt idx="55064">
                  <c:v>0.25136399999999998</c:v>
                </c:pt>
                <c:pt idx="55065">
                  <c:v>0.25675500000000001</c:v>
                </c:pt>
                <c:pt idx="55066">
                  <c:v>0.26194099999999998</c:v>
                </c:pt>
                <c:pt idx="55067">
                  <c:v>0.26723599999999997</c:v>
                </c:pt>
                <c:pt idx="55068">
                  <c:v>0.272314</c:v>
                </c:pt>
                <c:pt idx="55069">
                  <c:v>0.27767700000000001</c:v>
                </c:pt>
                <c:pt idx="55070">
                  <c:v>0.282829</c:v>
                </c:pt>
                <c:pt idx="55071">
                  <c:v>0.28762300000000002</c:v>
                </c:pt>
                <c:pt idx="55072">
                  <c:v>0.293157</c:v>
                </c:pt>
                <c:pt idx="55073">
                  <c:v>0.29785400000000001</c:v>
                </c:pt>
                <c:pt idx="55074">
                  <c:v>0.30324200000000001</c:v>
                </c:pt>
                <c:pt idx="55075">
                  <c:v>0.30815900000000002</c:v>
                </c:pt>
                <c:pt idx="55076">
                  <c:v>0.31298700000000002</c:v>
                </c:pt>
                <c:pt idx="55077">
                  <c:v>0.31806200000000001</c:v>
                </c:pt>
                <c:pt idx="55078">
                  <c:v>0.322882</c:v>
                </c:pt>
                <c:pt idx="55079">
                  <c:v>0.327899</c:v>
                </c:pt>
                <c:pt idx="55080">
                  <c:v>0.33260899999999999</c:v>
                </c:pt>
                <c:pt idx="55081">
                  <c:v>0.33734500000000001</c:v>
                </c:pt>
                <c:pt idx="55082">
                  <c:v>0.34227000000000002</c:v>
                </c:pt>
                <c:pt idx="55083">
                  <c:v>0.34688000000000002</c:v>
                </c:pt>
                <c:pt idx="55084">
                  <c:v>0.35142299999999999</c:v>
                </c:pt>
                <c:pt idx="55085">
                  <c:v>0.35627900000000001</c:v>
                </c:pt>
                <c:pt idx="55086">
                  <c:v>0.36071199999999998</c:v>
                </c:pt>
                <c:pt idx="55087">
                  <c:v>0.36525200000000002</c:v>
                </c:pt>
                <c:pt idx="55088">
                  <c:v>0.36980600000000002</c:v>
                </c:pt>
                <c:pt idx="55089">
                  <c:v>0.37418299999999999</c:v>
                </c:pt>
                <c:pt idx="55090">
                  <c:v>0.378807</c:v>
                </c:pt>
                <c:pt idx="55091">
                  <c:v>0.38312099999999999</c:v>
                </c:pt>
                <c:pt idx="55092">
                  <c:v>0.38739400000000002</c:v>
                </c:pt>
                <c:pt idx="55093">
                  <c:v>0.391621</c:v>
                </c:pt>
                <c:pt idx="55094">
                  <c:v>0.39585900000000002</c:v>
                </c:pt>
                <c:pt idx="55095">
                  <c:v>0.40010299999999999</c:v>
                </c:pt>
                <c:pt idx="55096">
                  <c:v>0.40411900000000001</c:v>
                </c:pt>
                <c:pt idx="55097">
                  <c:v>0.40820000000000001</c:v>
                </c:pt>
                <c:pt idx="55098">
                  <c:v>0.41230299999999998</c:v>
                </c:pt>
                <c:pt idx="55099">
                  <c:v>0.41616999999999998</c:v>
                </c:pt>
                <c:pt idx="55100">
                  <c:v>0.42001300000000003</c:v>
                </c:pt>
                <c:pt idx="55101">
                  <c:v>0.42400100000000002</c:v>
                </c:pt>
                <c:pt idx="55102">
                  <c:v>0.42774099999999998</c:v>
                </c:pt>
                <c:pt idx="55103">
                  <c:v>0.43156899999999998</c:v>
                </c:pt>
                <c:pt idx="55104">
                  <c:v>0.43522</c:v>
                </c:pt>
                <c:pt idx="55105">
                  <c:v>0.43907000000000002</c:v>
                </c:pt>
                <c:pt idx="55106">
                  <c:v>0.44278000000000001</c:v>
                </c:pt>
                <c:pt idx="55107">
                  <c:v>0.44636399999999998</c:v>
                </c:pt>
                <c:pt idx="55108">
                  <c:v>0.44981100000000002</c:v>
                </c:pt>
                <c:pt idx="55109">
                  <c:v>0.45346399999999998</c:v>
                </c:pt>
                <c:pt idx="55110">
                  <c:v>0.45678999999999997</c:v>
                </c:pt>
                <c:pt idx="55111">
                  <c:v>0.46016600000000002</c:v>
                </c:pt>
                <c:pt idx="55112">
                  <c:v>0.46362700000000001</c:v>
                </c:pt>
                <c:pt idx="55113">
                  <c:v>0.46662999999999999</c:v>
                </c:pt>
                <c:pt idx="55114">
                  <c:v>0.46993499999999999</c:v>
                </c:pt>
                <c:pt idx="55115">
                  <c:v>0.47304099999999999</c:v>
                </c:pt>
                <c:pt idx="55116">
                  <c:v>0.47610799999999998</c:v>
                </c:pt>
                <c:pt idx="55117">
                  <c:v>0.47922999999999999</c:v>
                </c:pt>
                <c:pt idx="55118">
                  <c:v>0.48200900000000002</c:v>
                </c:pt>
                <c:pt idx="55119">
                  <c:v>0.48502899999999999</c:v>
                </c:pt>
                <c:pt idx="55120">
                  <c:v>0.487848</c:v>
                </c:pt>
                <c:pt idx="55121">
                  <c:v>0.49065999999999999</c:v>
                </c:pt>
                <c:pt idx="55122">
                  <c:v>0.49350300000000002</c:v>
                </c:pt>
                <c:pt idx="55123">
                  <c:v>0.496118</c:v>
                </c:pt>
                <c:pt idx="55124">
                  <c:v>0.49891000000000002</c:v>
                </c:pt>
                <c:pt idx="55125">
                  <c:v>0.501305</c:v>
                </c:pt>
                <c:pt idx="55126">
                  <c:v>0.50375400000000004</c:v>
                </c:pt>
                <c:pt idx="55127">
                  <c:v>0.50619400000000003</c:v>
                </c:pt>
                <c:pt idx="55128">
                  <c:v>0.50864200000000004</c:v>
                </c:pt>
                <c:pt idx="55129">
                  <c:v>0.51077300000000003</c:v>
                </c:pt>
                <c:pt idx="55130">
                  <c:v>0.51306099999999999</c:v>
                </c:pt>
                <c:pt idx="55131">
                  <c:v>0.51546899999999996</c:v>
                </c:pt>
                <c:pt idx="55132">
                  <c:v>0.51726499999999997</c:v>
                </c:pt>
                <c:pt idx="55133">
                  <c:v>0.51943799999999996</c:v>
                </c:pt>
                <c:pt idx="55134">
                  <c:v>0.52130299999999996</c:v>
                </c:pt>
                <c:pt idx="55135">
                  <c:v>0.523254</c:v>
                </c:pt>
                <c:pt idx="55136">
                  <c:v>0.52506200000000003</c:v>
                </c:pt>
                <c:pt idx="55137">
                  <c:v>0.52671100000000004</c:v>
                </c:pt>
                <c:pt idx="55138">
                  <c:v>0.52852900000000003</c:v>
                </c:pt>
                <c:pt idx="55139">
                  <c:v>0.53010900000000005</c:v>
                </c:pt>
                <c:pt idx="55140">
                  <c:v>0.53156199999999998</c:v>
                </c:pt>
                <c:pt idx="55141">
                  <c:v>0.53316200000000002</c:v>
                </c:pt>
                <c:pt idx="55142">
                  <c:v>0.53454699999999999</c:v>
                </c:pt>
                <c:pt idx="55143">
                  <c:v>0.53601299999999996</c:v>
                </c:pt>
                <c:pt idx="55144">
                  <c:v>0.53734800000000005</c:v>
                </c:pt>
                <c:pt idx="55145">
                  <c:v>0.53847100000000003</c:v>
                </c:pt>
                <c:pt idx="55146">
                  <c:v>0.53985700000000003</c:v>
                </c:pt>
                <c:pt idx="55147">
                  <c:v>0.54083599999999998</c:v>
                </c:pt>
                <c:pt idx="55148">
                  <c:v>0.54195400000000005</c:v>
                </c:pt>
                <c:pt idx="55149">
                  <c:v>0.54290499999999997</c:v>
                </c:pt>
                <c:pt idx="55150">
                  <c:v>0.54369100000000004</c:v>
                </c:pt>
                <c:pt idx="55151">
                  <c:v>0.54444199999999998</c:v>
                </c:pt>
                <c:pt idx="55152">
                  <c:v>0.54502799999999996</c:v>
                </c:pt>
                <c:pt idx="55153">
                  <c:v>0.54566899999999996</c:v>
                </c:pt>
                <c:pt idx="55154">
                  <c:v>0.54618</c:v>
                </c:pt>
                <c:pt idx="55155">
                  <c:v>0.54644700000000002</c:v>
                </c:pt>
                <c:pt idx="55156">
                  <c:v>0.54668099999999997</c:v>
                </c:pt>
                <c:pt idx="55157">
                  <c:v>0.54710999999999999</c:v>
                </c:pt>
                <c:pt idx="55158">
                  <c:v>0.54721699999999995</c:v>
                </c:pt>
                <c:pt idx="55159">
                  <c:v>0.54740100000000003</c:v>
                </c:pt>
                <c:pt idx="55160">
                  <c:v>0.54760200000000003</c:v>
                </c:pt>
                <c:pt idx="55161">
                  <c:v>0.54732899999999995</c:v>
                </c:pt>
                <c:pt idx="55162">
                  <c:v>0.547489</c:v>
                </c:pt>
                <c:pt idx="55163">
                  <c:v>0.54730699999999999</c:v>
                </c:pt>
                <c:pt idx="55164">
                  <c:v>0.54700099999999996</c:v>
                </c:pt>
                <c:pt idx="55165">
                  <c:v>0.546906</c:v>
                </c:pt>
                <c:pt idx="55166">
                  <c:v>0.54630000000000001</c:v>
                </c:pt>
                <c:pt idx="55167">
                  <c:v>0.54607300000000003</c:v>
                </c:pt>
                <c:pt idx="55168">
                  <c:v>0.545566</c:v>
                </c:pt>
                <c:pt idx="55169">
                  <c:v>0.54508500000000004</c:v>
                </c:pt>
                <c:pt idx="55170">
                  <c:v>0.54427000000000003</c:v>
                </c:pt>
                <c:pt idx="55171">
                  <c:v>0.54372399999999999</c:v>
                </c:pt>
                <c:pt idx="55172">
                  <c:v>0.54279100000000002</c:v>
                </c:pt>
                <c:pt idx="55173">
                  <c:v>0.54216699999999995</c:v>
                </c:pt>
                <c:pt idx="55174">
                  <c:v>0.54113699999999998</c:v>
                </c:pt>
                <c:pt idx="55175">
                  <c:v>0.54015400000000002</c:v>
                </c:pt>
                <c:pt idx="55176">
                  <c:v>0.53912899999999997</c:v>
                </c:pt>
                <c:pt idx="55177">
                  <c:v>0.53779200000000005</c:v>
                </c:pt>
                <c:pt idx="55178">
                  <c:v>0.53669599999999995</c:v>
                </c:pt>
                <c:pt idx="55179">
                  <c:v>0.53542199999999995</c:v>
                </c:pt>
                <c:pt idx="55180">
                  <c:v>0.53393000000000002</c:v>
                </c:pt>
                <c:pt idx="55181">
                  <c:v>0.53262699999999996</c:v>
                </c:pt>
                <c:pt idx="55182">
                  <c:v>0.53124899999999997</c:v>
                </c:pt>
                <c:pt idx="55183">
                  <c:v>0.52950299999999995</c:v>
                </c:pt>
                <c:pt idx="55184">
                  <c:v>0.52795099999999995</c:v>
                </c:pt>
                <c:pt idx="55185">
                  <c:v>0.52630900000000003</c:v>
                </c:pt>
                <c:pt idx="55186">
                  <c:v>0.52464900000000003</c:v>
                </c:pt>
                <c:pt idx="55187">
                  <c:v>0.52289300000000005</c:v>
                </c:pt>
                <c:pt idx="55188">
                  <c:v>0.52088000000000001</c:v>
                </c:pt>
                <c:pt idx="55189">
                  <c:v>0.51920999999999995</c:v>
                </c:pt>
                <c:pt idx="55190">
                  <c:v>0.51707899999999996</c:v>
                </c:pt>
                <c:pt idx="55191">
                  <c:v>0.51509799999999994</c:v>
                </c:pt>
                <c:pt idx="55192">
                  <c:v>0.51312599999999997</c:v>
                </c:pt>
                <c:pt idx="55193">
                  <c:v>0.51100800000000002</c:v>
                </c:pt>
                <c:pt idx="55194">
                  <c:v>0.50854100000000002</c:v>
                </c:pt>
                <c:pt idx="55195">
                  <c:v>0.50638799999999995</c:v>
                </c:pt>
                <c:pt idx="55196">
                  <c:v>0.50400199999999995</c:v>
                </c:pt>
                <c:pt idx="55197">
                  <c:v>0.50148899999999996</c:v>
                </c:pt>
                <c:pt idx="55198">
                  <c:v>0.49914199999999997</c:v>
                </c:pt>
                <c:pt idx="55199">
                  <c:v>0.496591</c:v>
                </c:pt>
                <c:pt idx="55200">
                  <c:v>0.49415199999999998</c:v>
                </c:pt>
                <c:pt idx="55201">
                  <c:v>0.49143799999999999</c:v>
                </c:pt>
                <c:pt idx="55202">
                  <c:v>0.48887799999999998</c:v>
                </c:pt>
                <c:pt idx="55203">
                  <c:v>0.48617899999999997</c:v>
                </c:pt>
                <c:pt idx="55204">
                  <c:v>0.48337999999999998</c:v>
                </c:pt>
                <c:pt idx="55205">
                  <c:v>0.48076600000000003</c:v>
                </c:pt>
                <c:pt idx="55206">
                  <c:v>0.47771599999999997</c:v>
                </c:pt>
                <c:pt idx="55207">
                  <c:v>0.47500500000000001</c:v>
                </c:pt>
                <c:pt idx="55208">
                  <c:v>0.47214400000000001</c:v>
                </c:pt>
                <c:pt idx="55209">
                  <c:v>0.46931400000000001</c:v>
                </c:pt>
                <c:pt idx="55210">
                  <c:v>0.46602199999999999</c:v>
                </c:pt>
                <c:pt idx="55211">
                  <c:v>0.46318300000000001</c:v>
                </c:pt>
                <c:pt idx="55212">
                  <c:v>0.46015299999999998</c:v>
                </c:pt>
                <c:pt idx="55213">
                  <c:v>0.45675199999999999</c:v>
                </c:pt>
                <c:pt idx="55214">
                  <c:v>0.45369500000000001</c:v>
                </c:pt>
                <c:pt idx="55215">
                  <c:v>0.45033099999999998</c:v>
                </c:pt>
                <c:pt idx="55216">
                  <c:v>0.44725399999999998</c:v>
                </c:pt>
                <c:pt idx="55217">
                  <c:v>0.443523</c:v>
                </c:pt>
                <c:pt idx="55218">
                  <c:v>0.44022299999999998</c:v>
                </c:pt>
                <c:pt idx="55219">
                  <c:v>0.43709799999999999</c:v>
                </c:pt>
                <c:pt idx="55220">
                  <c:v>0.43319200000000002</c:v>
                </c:pt>
                <c:pt idx="55221">
                  <c:v>0.42992000000000002</c:v>
                </c:pt>
                <c:pt idx="55222">
                  <c:v>0.42632399999999998</c:v>
                </c:pt>
                <c:pt idx="55223">
                  <c:v>0.422707</c:v>
                </c:pt>
                <c:pt idx="55224">
                  <c:v>0.41914200000000001</c:v>
                </c:pt>
                <c:pt idx="55225">
                  <c:v>0.41558</c:v>
                </c:pt>
                <c:pt idx="55226">
                  <c:v>0.41154299999999999</c:v>
                </c:pt>
                <c:pt idx="55227">
                  <c:v>0.407858</c:v>
                </c:pt>
                <c:pt idx="55228">
                  <c:v>0.40418300000000001</c:v>
                </c:pt>
                <c:pt idx="55229">
                  <c:v>0.400399</c:v>
                </c:pt>
                <c:pt idx="55230">
                  <c:v>0.39648299999999997</c:v>
                </c:pt>
                <c:pt idx="55231">
                  <c:v>0.39249600000000001</c:v>
                </c:pt>
                <c:pt idx="55232">
                  <c:v>0.38881300000000002</c:v>
                </c:pt>
                <c:pt idx="55233">
                  <c:v>0.38462499999999999</c:v>
                </c:pt>
                <c:pt idx="55234">
                  <c:v>0.38078800000000002</c:v>
                </c:pt>
                <c:pt idx="55235">
                  <c:v>0.37672699999999998</c:v>
                </c:pt>
                <c:pt idx="55236">
                  <c:v>0.37267699999999998</c:v>
                </c:pt>
                <c:pt idx="55237">
                  <c:v>0.36841000000000002</c:v>
                </c:pt>
                <c:pt idx="55238">
                  <c:v>0.36463400000000001</c:v>
                </c:pt>
                <c:pt idx="55239">
                  <c:v>0.36024200000000001</c:v>
                </c:pt>
                <c:pt idx="55240">
                  <c:v>0.35599799999999998</c:v>
                </c:pt>
                <c:pt idx="55241">
                  <c:v>0.35206199999999999</c:v>
                </c:pt>
                <c:pt idx="55242">
                  <c:v>0.34754400000000002</c:v>
                </c:pt>
                <c:pt idx="55243">
                  <c:v>0.34322599999999998</c:v>
                </c:pt>
                <c:pt idx="55244">
                  <c:v>0.33894099999999999</c:v>
                </c:pt>
                <c:pt idx="55245">
                  <c:v>0.334646</c:v>
                </c:pt>
                <c:pt idx="55246">
                  <c:v>0.33033699999999999</c:v>
                </c:pt>
                <c:pt idx="55247">
                  <c:v>0.32567600000000002</c:v>
                </c:pt>
                <c:pt idx="55248">
                  <c:v>0.32149800000000001</c:v>
                </c:pt>
                <c:pt idx="55249">
                  <c:v>0.31688499999999997</c:v>
                </c:pt>
                <c:pt idx="55250">
                  <c:v>0.31237999999999999</c:v>
                </c:pt>
                <c:pt idx="55251">
                  <c:v>0.30803000000000003</c:v>
                </c:pt>
                <c:pt idx="55252">
                  <c:v>0.303392</c:v>
                </c:pt>
                <c:pt idx="55253">
                  <c:v>0.298682</c:v>
                </c:pt>
                <c:pt idx="55254">
                  <c:v>0.29423199999999999</c:v>
                </c:pt>
                <c:pt idx="55255">
                  <c:v>0.289688</c:v>
                </c:pt>
                <c:pt idx="55256">
                  <c:v>0.28506100000000001</c:v>
                </c:pt>
                <c:pt idx="55257">
                  <c:v>0.28040199999999998</c:v>
                </c:pt>
                <c:pt idx="55258">
                  <c:v>0.27555099999999999</c:v>
                </c:pt>
                <c:pt idx="55259">
                  <c:v>0.27090199999999998</c:v>
                </c:pt>
                <c:pt idx="55260">
                  <c:v>0.266069</c:v>
                </c:pt>
                <c:pt idx="55261">
                  <c:v>0.26131100000000002</c:v>
                </c:pt>
                <c:pt idx="55262">
                  <c:v>0.25656299999999999</c:v>
                </c:pt>
                <c:pt idx="55263">
                  <c:v>0.25163000000000002</c:v>
                </c:pt>
                <c:pt idx="55264">
                  <c:v>0.24679699999999999</c:v>
                </c:pt>
                <c:pt idx="55265">
                  <c:v>0.2419</c:v>
                </c:pt>
                <c:pt idx="55266">
                  <c:v>0.23713300000000001</c:v>
                </c:pt>
                <c:pt idx="55267">
                  <c:v>0.23225899999999999</c:v>
                </c:pt>
                <c:pt idx="55268">
                  <c:v>0.227469</c:v>
                </c:pt>
                <c:pt idx="55269">
                  <c:v>0.22233700000000001</c:v>
                </c:pt>
                <c:pt idx="55270">
                  <c:v>0.21751400000000001</c:v>
                </c:pt>
                <c:pt idx="55271">
                  <c:v>0.212675</c:v>
                </c:pt>
                <c:pt idx="55272">
                  <c:v>0.20759</c:v>
                </c:pt>
                <c:pt idx="55273">
                  <c:v>0.20282700000000001</c:v>
                </c:pt>
                <c:pt idx="55274">
                  <c:v>0.19773099999999999</c:v>
                </c:pt>
                <c:pt idx="55275">
                  <c:v>0.19290299999999999</c:v>
                </c:pt>
                <c:pt idx="55276">
                  <c:v>0.18781400000000001</c:v>
                </c:pt>
                <c:pt idx="55277">
                  <c:v>0.182974</c:v>
                </c:pt>
                <c:pt idx="55278">
                  <c:v>0.178009</c:v>
                </c:pt>
                <c:pt idx="55279">
                  <c:v>0.173037</c:v>
                </c:pt>
                <c:pt idx="55280">
                  <c:v>0.16798099999999999</c:v>
                </c:pt>
                <c:pt idx="55281" formatCode="0.00E+00">
                  <c:v>0.16300600000000001</c:v>
                </c:pt>
                <c:pt idx="55282">
                  <c:v>0.157861</c:v>
                </c:pt>
                <c:pt idx="55283">
                  <c:v>0.152836</c:v>
                </c:pt>
                <c:pt idx="55284">
                  <c:v>0.147789</c:v>
                </c:pt>
                <c:pt idx="55285">
                  <c:v>0.14250099999999999</c:v>
                </c:pt>
                <c:pt idx="55286">
                  <c:v>0.13749600000000001</c:v>
                </c:pt>
                <c:pt idx="55287">
                  <c:v>0.13245999999999999</c:v>
                </c:pt>
                <c:pt idx="55288">
                  <c:v>0.127218</c:v>
                </c:pt>
                <c:pt idx="55289">
                  <c:v>0.122281</c:v>
                </c:pt>
                <c:pt idx="55290">
                  <c:v>0.11712599999999999</c:v>
                </c:pt>
                <c:pt idx="55291">
                  <c:v>0.112111</c:v>
                </c:pt>
                <c:pt idx="55292">
                  <c:v>0.106861</c:v>
                </c:pt>
                <c:pt idx="55293">
                  <c:v>0.101967</c:v>
                </c:pt>
                <c:pt idx="55294">
                  <c:v>9.6872899999999998E-2</c:v>
                </c:pt>
                <c:pt idx="55295">
                  <c:v>9.1805999999999999E-2</c:v>
                </c:pt>
                <c:pt idx="55296">
                  <c:v>8.6695599999999998E-2</c:v>
                </c:pt>
                <c:pt idx="55297">
                  <c:v>8.1644400000000006E-2</c:v>
                </c:pt>
                <c:pt idx="55298">
                  <c:v>7.6521000000000006E-2</c:v>
                </c:pt>
                <c:pt idx="55299">
                  <c:v>7.13694E-2</c:v>
                </c:pt>
                <c:pt idx="55300">
                  <c:v>6.6464099999999998E-2</c:v>
                </c:pt>
                <c:pt idx="55301">
                  <c:v>6.1237E-2</c:v>
                </c:pt>
                <c:pt idx="55302">
                  <c:v>5.6159599999999997E-2</c:v>
                </c:pt>
                <c:pt idx="55303">
                  <c:v>5.0989300000000001E-2</c:v>
                </c:pt>
                <c:pt idx="55304">
                  <c:v>4.5971199999999997E-2</c:v>
                </c:pt>
                <c:pt idx="55305">
                  <c:v>4.0956600000000003E-2</c:v>
                </c:pt>
                <c:pt idx="55306">
                  <c:v>3.5787399999999997E-2</c:v>
                </c:pt>
                <c:pt idx="55307">
                  <c:v>3.08182E-2</c:v>
                </c:pt>
                <c:pt idx="55308">
                  <c:v>2.57486E-2</c:v>
                </c:pt>
                <c:pt idx="55309">
                  <c:v>2.0653700000000001E-2</c:v>
                </c:pt>
                <c:pt idx="55310">
                  <c:v>1.5540999999999999E-2</c:v>
                </c:pt>
                <c:pt idx="55311">
                  <c:v>1.05398E-2</c:v>
                </c:pt>
                <c:pt idx="55312">
                  <c:v>5.2285099999999996E-3</c:v>
                </c:pt>
                <c:pt idx="55313">
                  <c:v>1.6899100000000001E-4</c:v>
                </c:pt>
                <c:pt idx="55314">
                  <c:v>-4.8551000000000002E-3</c:v>
                </c:pt>
                <c:pt idx="55315">
                  <c:v>-9.9305799999999996E-3</c:v>
                </c:pt>
                <c:pt idx="55316">
                  <c:v>-1.49236E-2</c:v>
                </c:pt>
                <c:pt idx="55317">
                  <c:v>-2.0002300000000001E-2</c:v>
                </c:pt>
                <c:pt idx="55318">
                  <c:v>-2.4970699999999998E-2</c:v>
                </c:pt>
                <c:pt idx="55319">
                  <c:v>-3.0130799999999999E-2</c:v>
                </c:pt>
                <c:pt idx="55320">
                  <c:v>-3.5164300000000002E-2</c:v>
                </c:pt>
                <c:pt idx="55321">
                  <c:v>-4.0115400000000002E-2</c:v>
                </c:pt>
                <c:pt idx="55322">
                  <c:v>-4.5240900000000001E-2</c:v>
                </c:pt>
                <c:pt idx="55323">
                  <c:v>-5.0265999999999998E-2</c:v>
                </c:pt>
                <c:pt idx="55324">
                  <c:v>-5.5368500000000001E-2</c:v>
                </c:pt>
                <c:pt idx="55325">
                  <c:v>-6.02742E-2</c:v>
                </c:pt>
                <c:pt idx="55326">
                  <c:v>-6.5323099999999995E-2</c:v>
                </c:pt>
                <c:pt idx="55327">
                  <c:v>-7.0190000000000002E-2</c:v>
                </c:pt>
                <c:pt idx="55328">
                  <c:v>-7.5152800000000006E-2</c:v>
                </c:pt>
                <c:pt idx="55329">
                  <c:v>-8.0219399999999996E-2</c:v>
                </c:pt>
                <c:pt idx="55330">
                  <c:v>-8.5095400000000002E-2</c:v>
                </c:pt>
                <c:pt idx="55331">
                  <c:v>-9.01029E-2</c:v>
                </c:pt>
                <c:pt idx="55332">
                  <c:v>-9.4953899999999994E-2</c:v>
                </c:pt>
                <c:pt idx="55333">
                  <c:v>-0.100064</c:v>
                </c:pt>
                <c:pt idx="55334">
                  <c:v>-0.104949</c:v>
                </c:pt>
                <c:pt idx="55335">
                  <c:v>-0.11000600000000001</c:v>
                </c:pt>
                <c:pt idx="55336">
                  <c:v>-0.11484999999999999</c:v>
                </c:pt>
                <c:pt idx="55337">
                  <c:v>-0.119722</c:v>
                </c:pt>
                <c:pt idx="55338">
                  <c:v>-0.124597</c:v>
                </c:pt>
                <c:pt idx="55339">
                  <c:v>-0.12953999999999999</c:v>
                </c:pt>
                <c:pt idx="55340">
                  <c:v>-0.13439200000000001</c:v>
                </c:pt>
                <c:pt idx="55341">
                  <c:v>-0.13911000000000001</c:v>
                </c:pt>
                <c:pt idx="55342">
                  <c:v>-0.14385999999999999</c:v>
                </c:pt>
                <c:pt idx="55343">
                  <c:v>-0.148698</c:v>
                </c:pt>
                <c:pt idx="55344">
                  <c:v>-0.15349299999999999</c:v>
                </c:pt>
                <c:pt idx="55345">
                  <c:v>-0.15825600000000001</c:v>
                </c:pt>
                <c:pt idx="55346">
                  <c:v>-0.163077</c:v>
                </c:pt>
                <c:pt idx="55347">
                  <c:v>-0.16778499999999999</c:v>
                </c:pt>
                <c:pt idx="55348">
                  <c:v>-0.17263400000000001</c:v>
                </c:pt>
                <c:pt idx="55349">
                  <c:v>-0.177174</c:v>
                </c:pt>
                <c:pt idx="55350">
                  <c:v>-0.18184900000000001</c:v>
                </c:pt>
                <c:pt idx="55351">
                  <c:v>-0.18665399999999999</c:v>
                </c:pt>
                <c:pt idx="55352">
                  <c:v>-0.191161</c:v>
                </c:pt>
                <c:pt idx="55353">
                  <c:v>-0.19578400000000001</c:v>
                </c:pt>
                <c:pt idx="55354">
                  <c:v>-0.200239</c:v>
                </c:pt>
                <c:pt idx="55355">
                  <c:v>-0.20485500000000001</c:v>
                </c:pt>
                <c:pt idx="55356">
                  <c:v>-0.20949799999999999</c:v>
                </c:pt>
                <c:pt idx="55357">
                  <c:v>-0.213808</c:v>
                </c:pt>
                <c:pt idx="55358">
                  <c:v>-0.21826300000000001</c:v>
                </c:pt>
                <c:pt idx="55359">
                  <c:v>-0.22265199999999999</c:v>
                </c:pt>
                <c:pt idx="55360">
                  <c:v>-0.22725600000000001</c:v>
                </c:pt>
                <c:pt idx="55361">
                  <c:v>-0.23167099999999999</c:v>
                </c:pt>
                <c:pt idx="55362">
                  <c:v>-0.236016</c:v>
                </c:pt>
                <c:pt idx="55363">
                  <c:v>-0.24029300000000001</c:v>
                </c:pt>
                <c:pt idx="55364">
                  <c:v>-0.24440500000000001</c:v>
                </c:pt>
                <c:pt idx="55365">
                  <c:v>-0.248669</c:v>
                </c:pt>
                <c:pt idx="55366">
                  <c:v>-0.25292100000000001</c:v>
                </c:pt>
                <c:pt idx="55367">
                  <c:v>-0.257131</c:v>
                </c:pt>
                <c:pt idx="55368">
                  <c:v>-0.261152</c:v>
                </c:pt>
                <c:pt idx="55369">
                  <c:v>-0.26533800000000002</c:v>
                </c:pt>
                <c:pt idx="55370">
                  <c:v>-0.26934999999999998</c:v>
                </c:pt>
                <c:pt idx="55371">
                  <c:v>-0.273314</c:v>
                </c:pt>
                <c:pt idx="55372">
                  <c:v>-0.27732000000000001</c:v>
                </c:pt>
                <c:pt idx="55373">
                  <c:v>-0.28111000000000003</c:v>
                </c:pt>
                <c:pt idx="55374">
                  <c:v>-0.28506599999999999</c:v>
                </c:pt>
                <c:pt idx="55375">
                  <c:v>-0.288663</c:v>
                </c:pt>
                <c:pt idx="55376">
                  <c:v>-0.29258400000000001</c:v>
                </c:pt>
                <c:pt idx="55377">
                  <c:v>-0.29632900000000001</c:v>
                </c:pt>
                <c:pt idx="55378">
                  <c:v>-0.30007899999999998</c:v>
                </c:pt>
                <c:pt idx="55379">
                  <c:v>-0.30373299999999998</c:v>
                </c:pt>
                <c:pt idx="55380">
                  <c:v>-0.30735899999999999</c:v>
                </c:pt>
                <c:pt idx="55381">
                  <c:v>-0.31107800000000002</c:v>
                </c:pt>
                <c:pt idx="55382">
                  <c:v>-0.314498</c:v>
                </c:pt>
                <c:pt idx="55383">
                  <c:v>-0.31818099999999999</c:v>
                </c:pt>
                <c:pt idx="55384">
                  <c:v>-0.32142700000000002</c:v>
                </c:pt>
                <c:pt idx="55385">
                  <c:v>-0.32486599999999999</c:v>
                </c:pt>
                <c:pt idx="55386">
                  <c:v>-0.32822699999999999</c:v>
                </c:pt>
                <c:pt idx="55387">
                  <c:v>-0.331453</c:v>
                </c:pt>
                <c:pt idx="55388">
                  <c:v>-0.33487699999999998</c:v>
                </c:pt>
                <c:pt idx="55389">
                  <c:v>-0.33786699999999997</c:v>
                </c:pt>
                <c:pt idx="55390">
                  <c:v>-0.34112300000000001</c:v>
                </c:pt>
                <c:pt idx="55391">
                  <c:v>-0.34418100000000001</c:v>
                </c:pt>
                <c:pt idx="55392">
                  <c:v>-0.34725899999999998</c:v>
                </c:pt>
                <c:pt idx="55393">
                  <c:v>-0.35020499999999999</c:v>
                </c:pt>
                <c:pt idx="55394">
                  <c:v>-0.35318899999999998</c:v>
                </c:pt>
                <c:pt idx="55395">
                  <c:v>-0.35603499999999999</c:v>
                </c:pt>
                <c:pt idx="55396">
                  <c:v>-0.35874299999999998</c:v>
                </c:pt>
                <c:pt idx="55397">
                  <c:v>-0.36182999999999998</c:v>
                </c:pt>
                <c:pt idx="55398">
                  <c:v>-0.36447200000000002</c:v>
                </c:pt>
                <c:pt idx="55399">
                  <c:v>-0.36721599999999999</c:v>
                </c:pt>
                <c:pt idx="55400">
                  <c:v>-0.36984400000000001</c:v>
                </c:pt>
                <c:pt idx="55401">
                  <c:v>-0.372562</c:v>
                </c:pt>
                <c:pt idx="55402">
                  <c:v>-0.37524000000000002</c:v>
                </c:pt>
                <c:pt idx="55403">
                  <c:v>-0.377776</c:v>
                </c:pt>
                <c:pt idx="55404">
                  <c:v>-0.38031199999999998</c:v>
                </c:pt>
                <c:pt idx="55405">
                  <c:v>-0.38270300000000002</c:v>
                </c:pt>
                <c:pt idx="55406">
                  <c:v>-0.38503599999999999</c:v>
                </c:pt>
                <c:pt idx="55407">
                  <c:v>-0.38753599999999999</c:v>
                </c:pt>
                <c:pt idx="55408">
                  <c:v>-0.38985399999999998</c:v>
                </c:pt>
                <c:pt idx="55409">
                  <c:v>-0.39210200000000001</c:v>
                </c:pt>
                <c:pt idx="55410">
                  <c:v>-0.39438499999999999</c:v>
                </c:pt>
                <c:pt idx="55411">
                  <c:v>-0.39650299999999999</c:v>
                </c:pt>
                <c:pt idx="55412">
                  <c:v>-0.39862900000000001</c:v>
                </c:pt>
                <c:pt idx="55413">
                  <c:v>-0.400702</c:v>
                </c:pt>
                <c:pt idx="55414">
                  <c:v>-0.40279700000000002</c:v>
                </c:pt>
                <c:pt idx="55415">
                  <c:v>-0.40477200000000002</c:v>
                </c:pt>
                <c:pt idx="55416">
                  <c:v>-0.40665699999999999</c:v>
                </c:pt>
                <c:pt idx="55417">
                  <c:v>-0.40864800000000001</c:v>
                </c:pt>
                <c:pt idx="55418">
                  <c:v>-0.410528</c:v>
                </c:pt>
                <c:pt idx="55419">
                  <c:v>-0.41241899999999998</c:v>
                </c:pt>
                <c:pt idx="55420">
                  <c:v>-0.41418300000000002</c:v>
                </c:pt>
                <c:pt idx="55421">
                  <c:v>-0.41608099999999998</c:v>
                </c:pt>
                <c:pt idx="55422">
                  <c:v>-0.41776099999999999</c:v>
                </c:pt>
                <c:pt idx="55423">
                  <c:v>-0.419543</c:v>
                </c:pt>
                <c:pt idx="55424">
                  <c:v>-0.42127100000000001</c:v>
                </c:pt>
                <c:pt idx="55425">
                  <c:v>-0.42280400000000001</c:v>
                </c:pt>
                <c:pt idx="55426">
                  <c:v>-0.42448999999999998</c:v>
                </c:pt>
                <c:pt idx="55427">
                  <c:v>-0.42596600000000001</c:v>
                </c:pt>
                <c:pt idx="55428">
                  <c:v>-0.42750899999999997</c:v>
                </c:pt>
                <c:pt idx="55429">
                  <c:v>-0.42906699999999998</c:v>
                </c:pt>
                <c:pt idx="55430">
                  <c:v>-0.43048500000000001</c:v>
                </c:pt>
                <c:pt idx="55431">
                  <c:v>-0.43206</c:v>
                </c:pt>
                <c:pt idx="55432">
                  <c:v>-0.43340400000000001</c:v>
                </c:pt>
                <c:pt idx="55433">
                  <c:v>-0.43485600000000002</c:v>
                </c:pt>
                <c:pt idx="55434">
                  <c:v>-0.43626399999999999</c:v>
                </c:pt>
                <c:pt idx="55435">
                  <c:v>-0.43748300000000001</c:v>
                </c:pt>
                <c:pt idx="55436">
                  <c:v>-0.43884200000000001</c:v>
                </c:pt>
                <c:pt idx="55437">
                  <c:v>-0.44012099999999998</c:v>
                </c:pt>
                <c:pt idx="55438">
                  <c:v>-0.44129400000000002</c:v>
                </c:pt>
                <c:pt idx="55439">
                  <c:v>-0.442519</c:v>
                </c:pt>
                <c:pt idx="55440">
                  <c:v>-0.443888</c:v>
                </c:pt>
                <c:pt idx="55441">
                  <c:v>-0.44489600000000001</c:v>
                </c:pt>
                <c:pt idx="55442">
                  <c:v>-0.44617699999999999</c:v>
                </c:pt>
                <c:pt idx="55443">
                  <c:v>-0.44718799999999997</c:v>
                </c:pt>
                <c:pt idx="55444">
                  <c:v>-0.44823099999999999</c:v>
                </c:pt>
                <c:pt idx="55445">
                  <c:v>-0.44942100000000001</c:v>
                </c:pt>
                <c:pt idx="55446">
                  <c:v>-0.45036799999999999</c:v>
                </c:pt>
                <c:pt idx="55447">
                  <c:v>-0.45150600000000002</c:v>
                </c:pt>
                <c:pt idx="55448">
                  <c:v>-0.45246900000000001</c:v>
                </c:pt>
                <c:pt idx="55449">
                  <c:v>-0.45339000000000002</c:v>
                </c:pt>
                <c:pt idx="55450">
                  <c:v>-0.45432499999999998</c:v>
                </c:pt>
                <c:pt idx="55451">
                  <c:v>-0.45529700000000001</c:v>
                </c:pt>
                <c:pt idx="55452">
                  <c:v>-0.45612999999999998</c:v>
                </c:pt>
                <c:pt idx="55453">
                  <c:v>-0.45705400000000002</c:v>
                </c:pt>
                <c:pt idx="55454">
                  <c:v>-0.45780500000000002</c:v>
                </c:pt>
                <c:pt idx="55455">
                  <c:v>-0.458455</c:v>
                </c:pt>
                <c:pt idx="55456">
                  <c:v>-0.45927899999999999</c:v>
                </c:pt>
                <c:pt idx="55457">
                  <c:v>-0.460034</c:v>
                </c:pt>
                <c:pt idx="55458">
                  <c:v>-0.46090900000000001</c:v>
                </c:pt>
                <c:pt idx="55459">
                  <c:v>-0.46149099999999998</c:v>
                </c:pt>
                <c:pt idx="55460">
                  <c:v>-0.46207399999999998</c:v>
                </c:pt>
                <c:pt idx="55461">
                  <c:v>-0.46293600000000001</c:v>
                </c:pt>
                <c:pt idx="55462">
                  <c:v>-0.46343699999999999</c:v>
                </c:pt>
                <c:pt idx="55463">
                  <c:v>-0.46409600000000001</c:v>
                </c:pt>
                <c:pt idx="55464">
                  <c:v>-0.46473799999999998</c:v>
                </c:pt>
                <c:pt idx="55465">
                  <c:v>-0.46524900000000002</c:v>
                </c:pt>
                <c:pt idx="55466">
                  <c:v>-0.46567399999999998</c:v>
                </c:pt>
                <c:pt idx="55467">
                  <c:v>-0.466333</c:v>
                </c:pt>
                <c:pt idx="55468">
                  <c:v>-0.46676099999999998</c:v>
                </c:pt>
                <c:pt idx="55469">
                  <c:v>-0.46746900000000002</c:v>
                </c:pt>
                <c:pt idx="55470">
                  <c:v>-0.46784500000000001</c:v>
                </c:pt>
                <c:pt idx="55471">
                  <c:v>-0.46822599999999998</c:v>
                </c:pt>
                <c:pt idx="55472">
                  <c:v>-0.46878399999999998</c:v>
                </c:pt>
                <c:pt idx="55473">
                  <c:v>-0.46904800000000002</c:v>
                </c:pt>
                <c:pt idx="55474">
                  <c:v>-0.46963899999999997</c:v>
                </c:pt>
                <c:pt idx="55475">
                  <c:v>-0.46987699999999999</c:v>
                </c:pt>
                <c:pt idx="55476">
                  <c:v>-0.47015499999999999</c:v>
                </c:pt>
                <c:pt idx="55477">
                  <c:v>-0.47046700000000002</c:v>
                </c:pt>
                <c:pt idx="55478">
                  <c:v>-0.470642</c:v>
                </c:pt>
                <c:pt idx="55479">
                  <c:v>-0.47107199999999999</c:v>
                </c:pt>
                <c:pt idx="55480">
                  <c:v>-0.47112500000000002</c:v>
                </c:pt>
                <c:pt idx="55481">
                  <c:v>-0.471474</c:v>
                </c:pt>
                <c:pt idx="55482">
                  <c:v>-0.47156100000000001</c:v>
                </c:pt>
                <c:pt idx="55483">
                  <c:v>-0.47171000000000002</c:v>
                </c:pt>
                <c:pt idx="55484">
                  <c:v>-0.47190599999999999</c:v>
                </c:pt>
                <c:pt idx="55485">
                  <c:v>-0.472055</c:v>
                </c:pt>
                <c:pt idx="55486">
                  <c:v>-0.47208899999999998</c:v>
                </c:pt>
                <c:pt idx="55487">
                  <c:v>-0.472076</c:v>
                </c:pt>
                <c:pt idx="55488">
                  <c:v>-0.47228100000000001</c:v>
                </c:pt>
                <c:pt idx="55489">
                  <c:v>-0.47208800000000001</c:v>
                </c:pt>
                <c:pt idx="55490">
                  <c:v>-0.47221800000000003</c:v>
                </c:pt>
                <c:pt idx="55491">
                  <c:v>-0.47218300000000002</c:v>
                </c:pt>
                <c:pt idx="55492">
                  <c:v>-0.47203200000000001</c:v>
                </c:pt>
                <c:pt idx="55493">
                  <c:v>-0.471833</c:v>
                </c:pt>
                <c:pt idx="55494">
                  <c:v>-0.471746</c:v>
                </c:pt>
                <c:pt idx="55495">
                  <c:v>-0.47168199999999999</c:v>
                </c:pt>
                <c:pt idx="55496">
                  <c:v>-0.47165000000000001</c:v>
                </c:pt>
                <c:pt idx="55497">
                  <c:v>-0.47155200000000003</c:v>
                </c:pt>
                <c:pt idx="55498">
                  <c:v>-0.47117799999999999</c:v>
                </c:pt>
                <c:pt idx="55499">
                  <c:v>-0.47108100000000003</c:v>
                </c:pt>
                <c:pt idx="55500">
                  <c:v>-0.47103699999999998</c:v>
                </c:pt>
                <c:pt idx="55501">
                  <c:v>-0.47089500000000001</c:v>
                </c:pt>
                <c:pt idx="55502">
                  <c:v>-0.47060299999999999</c:v>
                </c:pt>
                <c:pt idx="55503">
                  <c:v>-0.47017799999999998</c:v>
                </c:pt>
                <c:pt idx="55504">
                  <c:v>-0.47009600000000001</c:v>
                </c:pt>
                <c:pt idx="55505">
                  <c:v>-0.469696</c:v>
                </c:pt>
                <c:pt idx="55506">
                  <c:v>-0.46956999999999999</c:v>
                </c:pt>
                <c:pt idx="55507">
                  <c:v>-0.46920499999999998</c:v>
                </c:pt>
                <c:pt idx="55508">
                  <c:v>-0.46890199999999999</c:v>
                </c:pt>
                <c:pt idx="55509">
                  <c:v>-0.468528</c:v>
                </c:pt>
                <c:pt idx="55510">
                  <c:v>-0.46809699999999999</c:v>
                </c:pt>
                <c:pt idx="55511">
                  <c:v>-0.46804800000000002</c:v>
                </c:pt>
                <c:pt idx="55512">
                  <c:v>-0.46743600000000002</c:v>
                </c:pt>
                <c:pt idx="55513">
                  <c:v>-0.46721099999999999</c:v>
                </c:pt>
                <c:pt idx="55514">
                  <c:v>-0.46638499999999999</c:v>
                </c:pt>
                <c:pt idx="55515">
                  <c:v>-0.46598600000000001</c:v>
                </c:pt>
                <c:pt idx="55516">
                  <c:v>-0.46552500000000002</c:v>
                </c:pt>
                <c:pt idx="55517">
                  <c:v>-0.465063</c:v>
                </c:pt>
                <c:pt idx="55518">
                  <c:v>-0.46457599999999999</c:v>
                </c:pt>
                <c:pt idx="55519">
                  <c:v>-0.46387499999999998</c:v>
                </c:pt>
                <c:pt idx="55520">
                  <c:v>-0.46317799999999998</c:v>
                </c:pt>
                <c:pt idx="55521">
                  <c:v>-0.46270699999999998</c:v>
                </c:pt>
                <c:pt idx="55522">
                  <c:v>-0.462283</c:v>
                </c:pt>
                <c:pt idx="55523">
                  <c:v>-0.46157599999999999</c:v>
                </c:pt>
                <c:pt idx="55524">
                  <c:v>-0.46101599999999998</c:v>
                </c:pt>
                <c:pt idx="55525">
                  <c:v>-0.46016400000000002</c:v>
                </c:pt>
                <c:pt idx="55526">
                  <c:v>-0.45970100000000003</c:v>
                </c:pt>
                <c:pt idx="55527">
                  <c:v>-0.45889099999999999</c:v>
                </c:pt>
                <c:pt idx="55528">
                  <c:v>-0.45835399999999998</c:v>
                </c:pt>
                <c:pt idx="55529">
                  <c:v>-0.45745799999999998</c:v>
                </c:pt>
                <c:pt idx="55530">
                  <c:v>-0.45654499999999998</c:v>
                </c:pt>
                <c:pt idx="55531">
                  <c:v>-0.455681</c:v>
                </c:pt>
                <c:pt idx="55532">
                  <c:v>-0.45496399999999998</c:v>
                </c:pt>
                <c:pt idx="55533">
                  <c:v>-0.45413900000000001</c:v>
                </c:pt>
                <c:pt idx="55534">
                  <c:v>-0.453125</c:v>
                </c:pt>
                <c:pt idx="55535">
                  <c:v>-0.45227400000000001</c:v>
                </c:pt>
                <c:pt idx="55536">
                  <c:v>-0.45105099999999998</c:v>
                </c:pt>
                <c:pt idx="55537">
                  <c:v>-0.450353</c:v>
                </c:pt>
                <c:pt idx="55538">
                  <c:v>-0.44926100000000002</c:v>
                </c:pt>
                <c:pt idx="55539">
                  <c:v>-0.44825799999999999</c:v>
                </c:pt>
                <c:pt idx="55540">
                  <c:v>-0.44697500000000001</c:v>
                </c:pt>
                <c:pt idx="55541">
                  <c:v>-0.445741</c:v>
                </c:pt>
                <c:pt idx="55542">
                  <c:v>-0.44445499999999999</c:v>
                </c:pt>
                <c:pt idx="55543">
                  <c:v>-0.44340499999999999</c:v>
                </c:pt>
                <c:pt idx="55544">
                  <c:v>-0.44210500000000003</c:v>
                </c:pt>
                <c:pt idx="55545">
                  <c:v>-0.44064199999999998</c:v>
                </c:pt>
                <c:pt idx="55546">
                  <c:v>-0.43934099999999998</c:v>
                </c:pt>
                <c:pt idx="55547">
                  <c:v>-0.43783699999999998</c:v>
                </c:pt>
                <c:pt idx="55548">
                  <c:v>-0.43665900000000002</c:v>
                </c:pt>
                <c:pt idx="55549">
                  <c:v>-0.43519400000000003</c:v>
                </c:pt>
                <c:pt idx="55550">
                  <c:v>-0.43354799999999999</c:v>
                </c:pt>
                <c:pt idx="55551">
                  <c:v>-0.431979</c:v>
                </c:pt>
                <c:pt idx="55552">
                  <c:v>-0.43039100000000002</c:v>
                </c:pt>
                <c:pt idx="55553">
                  <c:v>-0.42882199999999998</c:v>
                </c:pt>
                <c:pt idx="55554">
                  <c:v>-0.42704399999999998</c:v>
                </c:pt>
                <c:pt idx="55555">
                  <c:v>-0.42547699999999999</c:v>
                </c:pt>
                <c:pt idx="55556">
                  <c:v>-0.42351100000000003</c:v>
                </c:pt>
                <c:pt idx="55557">
                  <c:v>-0.42170200000000002</c:v>
                </c:pt>
                <c:pt idx="55558">
                  <c:v>-0.419825</c:v>
                </c:pt>
                <c:pt idx="55559">
                  <c:v>-0.41794199999999998</c:v>
                </c:pt>
                <c:pt idx="55560">
                  <c:v>-0.416078</c:v>
                </c:pt>
                <c:pt idx="55561">
                  <c:v>-0.41387200000000002</c:v>
                </c:pt>
                <c:pt idx="55562">
                  <c:v>-0.41190399999999999</c:v>
                </c:pt>
                <c:pt idx="55563">
                  <c:v>-0.40969800000000001</c:v>
                </c:pt>
                <c:pt idx="55564">
                  <c:v>-0.40755599999999997</c:v>
                </c:pt>
                <c:pt idx="55565">
                  <c:v>-0.405339</c:v>
                </c:pt>
                <c:pt idx="55566">
                  <c:v>-0.40305999999999997</c:v>
                </c:pt>
                <c:pt idx="55567">
                  <c:v>-0.40068199999999998</c:v>
                </c:pt>
                <c:pt idx="55568">
                  <c:v>-0.39812199999999998</c:v>
                </c:pt>
                <c:pt idx="55569">
                  <c:v>-0.395764</c:v>
                </c:pt>
                <c:pt idx="55570">
                  <c:v>-0.39311099999999999</c:v>
                </c:pt>
                <c:pt idx="55571">
                  <c:v>-0.39056099999999999</c:v>
                </c:pt>
                <c:pt idx="55572">
                  <c:v>-0.38775300000000001</c:v>
                </c:pt>
                <c:pt idx="55573">
                  <c:v>-0.38506800000000002</c:v>
                </c:pt>
                <c:pt idx="55574">
                  <c:v>-0.38227699999999998</c:v>
                </c:pt>
                <c:pt idx="55575">
                  <c:v>-0.37952399999999997</c:v>
                </c:pt>
                <c:pt idx="55576">
                  <c:v>-0.37670799999999999</c:v>
                </c:pt>
                <c:pt idx="55577">
                  <c:v>-0.37362600000000001</c:v>
                </c:pt>
                <c:pt idx="55578">
                  <c:v>-0.37069400000000002</c:v>
                </c:pt>
                <c:pt idx="55579">
                  <c:v>-0.36752699999999999</c:v>
                </c:pt>
                <c:pt idx="55580">
                  <c:v>-0.36445</c:v>
                </c:pt>
                <c:pt idx="55581">
                  <c:v>-0.36100399999999999</c:v>
                </c:pt>
                <c:pt idx="55582">
                  <c:v>-0.35807899999999998</c:v>
                </c:pt>
                <c:pt idx="55583">
                  <c:v>-0.35491200000000001</c:v>
                </c:pt>
                <c:pt idx="55584">
                  <c:v>-0.35143799999999997</c:v>
                </c:pt>
                <c:pt idx="55585">
                  <c:v>-0.34800199999999998</c:v>
                </c:pt>
                <c:pt idx="55586">
                  <c:v>-0.344831</c:v>
                </c:pt>
                <c:pt idx="55587">
                  <c:v>-0.341609</c:v>
                </c:pt>
                <c:pt idx="55588">
                  <c:v>-0.33770899999999998</c:v>
                </c:pt>
                <c:pt idx="55589">
                  <c:v>-0.33434700000000001</c:v>
                </c:pt>
                <c:pt idx="55590">
                  <c:v>-0.330654</c:v>
                </c:pt>
                <c:pt idx="55591">
                  <c:v>-0.32735500000000001</c:v>
                </c:pt>
                <c:pt idx="55592">
                  <c:v>-0.32349699999999998</c:v>
                </c:pt>
                <c:pt idx="55593">
                  <c:v>-0.31974999999999998</c:v>
                </c:pt>
                <c:pt idx="55594">
                  <c:v>-0.316052</c:v>
                </c:pt>
                <c:pt idx="55595">
                  <c:v>-0.31218400000000002</c:v>
                </c:pt>
                <c:pt idx="55596">
                  <c:v>-0.30858799999999997</c:v>
                </c:pt>
                <c:pt idx="55597">
                  <c:v>-0.30443900000000002</c:v>
                </c:pt>
                <c:pt idx="55598">
                  <c:v>-0.30082900000000001</c:v>
                </c:pt>
                <c:pt idx="55599">
                  <c:v>-0.29654199999999997</c:v>
                </c:pt>
                <c:pt idx="55600">
                  <c:v>-0.29261199999999998</c:v>
                </c:pt>
                <c:pt idx="55601">
                  <c:v>-0.28837699999999999</c:v>
                </c:pt>
                <c:pt idx="55602">
                  <c:v>-0.28462599999999999</c:v>
                </c:pt>
                <c:pt idx="55603">
                  <c:v>-0.280221</c:v>
                </c:pt>
                <c:pt idx="55604">
                  <c:v>-0.275893</c:v>
                </c:pt>
                <c:pt idx="55605">
                  <c:v>-0.27182099999999998</c:v>
                </c:pt>
                <c:pt idx="55606">
                  <c:v>-0.26719300000000001</c:v>
                </c:pt>
                <c:pt idx="55607">
                  <c:v>-0.26294699999999999</c:v>
                </c:pt>
                <c:pt idx="55608">
                  <c:v>-0.25860300000000003</c:v>
                </c:pt>
                <c:pt idx="55609">
                  <c:v>-0.25426599999999999</c:v>
                </c:pt>
                <c:pt idx="55610">
                  <c:v>-0.249698</c:v>
                </c:pt>
                <c:pt idx="55611">
                  <c:v>-0.24534600000000001</c:v>
                </c:pt>
                <c:pt idx="55612">
                  <c:v>-0.24069699999999999</c:v>
                </c:pt>
                <c:pt idx="55613">
                  <c:v>-0.23638000000000001</c:v>
                </c:pt>
                <c:pt idx="55614">
                  <c:v>-0.23194100000000001</c:v>
                </c:pt>
                <c:pt idx="55615">
                  <c:v>-0.22726299999999999</c:v>
                </c:pt>
                <c:pt idx="55616">
                  <c:v>-0.222661</c:v>
                </c:pt>
                <c:pt idx="55617">
                  <c:v>-0.218087</c:v>
                </c:pt>
                <c:pt idx="55618">
                  <c:v>-0.21368500000000001</c:v>
                </c:pt>
                <c:pt idx="55619">
                  <c:v>-0.209009</c:v>
                </c:pt>
                <c:pt idx="55620">
                  <c:v>-0.204262</c:v>
                </c:pt>
                <c:pt idx="55621">
                  <c:v>-0.199604</c:v>
                </c:pt>
                <c:pt idx="55622">
                  <c:v>-0.19511999999999999</c:v>
                </c:pt>
                <c:pt idx="55623">
                  <c:v>-0.19045699999999999</c:v>
                </c:pt>
                <c:pt idx="55624">
                  <c:v>-0.18579799999999999</c:v>
                </c:pt>
                <c:pt idx="55625">
                  <c:v>-0.18107999999999999</c:v>
                </c:pt>
                <c:pt idx="55626">
                  <c:v>-0.17650399999999999</c:v>
                </c:pt>
                <c:pt idx="55627">
                  <c:v>-0.17183399999999999</c:v>
                </c:pt>
                <c:pt idx="55628">
                  <c:v>-0.16702800000000001</c:v>
                </c:pt>
                <c:pt idx="55629">
                  <c:v>-0.16242899999999999</c:v>
                </c:pt>
                <c:pt idx="55630">
                  <c:v>-0.157531</c:v>
                </c:pt>
                <c:pt idx="55631">
                  <c:v>-0.15271799999999999</c:v>
                </c:pt>
                <c:pt idx="55632">
                  <c:v>-0.147928</c:v>
                </c:pt>
                <c:pt idx="55633">
                  <c:v>-0.14319200000000001</c:v>
                </c:pt>
                <c:pt idx="55634">
                  <c:v>-0.138435</c:v>
                </c:pt>
                <c:pt idx="55635">
                  <c:v>-0.13356899999999999</c:v>
                </c:pt>
                <c:pt idx="55636">
                  <c:v>-0.128916</c:v>
                </c:pt>
                <c:pt idx="55637">
                  <c:v>-0.123978</c:v>
                </c:pt>
                <c:pt idx="55638">
                  <c:v>-0.11949899999999999</c:v>
                </c:pt>
                <c:pt idx="55639">
                  <c:v>-0.11461300000000001</c:v>
                </c:pt>
                <c:pt idx="55640">
                  <c:v>-0.109973</c:v>
                </c:pt>
                <c:pt idx="55641">
                  <c:v>-0.105157</c:v>
                </c:pt>
                <c:pt idx="55642">
                  <c:v>-0.10051599999999999</c:v>
                </c:pt>
                <c:pt idx="55643">
                  <c:v>-9.5751000000000003E-2</c:v>
                </c:pt>
                <c:pt idx="55644">
                  <c:v>-9.1026800000000005E-2</c:v>
                </c:pt>
                <c:pt idx="55645">
                  <c:v>-8.6489700000000003E-2</c:v>
                </c:pt>
                <c:pt idx="55646">
                  <c:v>-8.1584000000000004E-2</c:v>
                </c:pt>
                <c:pt idx="55647">
                  <c:v>-7.7011200000000002E-2</c:v>
                </c:pt>
                <c:pt idx="55648">
                  <c:v>-7.2268399999999997E-2</c:v>
                </c:pt>
                <c:pt idx="55649">
                  <c:v>-6.7729899999999996E-2</c:v>
                </c:pt>
                <c:pt idx="55650">
                  <c:v>-6.3150999999999999E-2</c:v>
                </c:pt>
                <c:pt idx="55651">
                  <c:v>-5.8612499999999998E-2</c:v>
                </c:pt>
                <c:pt idx="55652">
                  <c:v>-5.4129299999999998E-2</c:v>
                </c:pt>
                <c:pt idx="55653">
                  <c:v>-4.9657600000000003E-2</c:v>
                </c:pt>
                <c:pt idx="55654">
                  <c:v>-4.5157599999999999E-2</c:v>
                </c:pt>
                <c:pt idx="55655">
                  <c:v>-4.0818E-2</c:v>
                </c:pt>
                <c:pt idx="55656">
                  <c:v>-3.6416499999999997E-2</c:v>
                </c:pt>
                <c:pt idx="55657">
                  <c:v>-3.1879299999999999E-2</c:v>
                </c:pt>
                <c:pt idx="55658">
                  <c:v>-2.7604500000000001E-2</c:v>
                </c:pt>
                <c:pt idx="55659">
                  <c:v>-2.3072800000000001E-2</c:v>
                </c:pt>
                <c:pt idx="55660">
                  <c:v>-1.88416E-2</c:v>
                </c:pt>
                <c:pt idx="55661">
                  <c:v>-1.4550499999999999E-2</c:v>
                </c:pt>
                <c:pt idx="55662">
                  <c:v>-1.0096000000000001E-2</c:v>
                </c:pt>
                <c:pt idx="55663">
                  <c:v>-5.91648E-3</c:v>
                </c:pt>
                <c:pt idx="55664">
                  <c:v>-1.5690700000000001E-3</c:v>
                </c:pt>
                <c:pt idx="55665">
                  <c:v>2.6421499999999998E-3</c:v>
                </c:pt>
                <c:pt idx="55666">
                  <c:v>6.8172099999999998E-3</c:v>
                </c:pt>
                <c:pt idx="55667">
                  <c:v>1.1149299999999999E-2</c:v>
                </c:pt>
                <c:pt idx="55668">
                  <c:v>1.5171799999999999E-2</c:v>
                </c:pt>
                <c:pt idx="55669">
                  <c:v>1.9353599999999999E-2</c:v>
                </c:pt>
                <c:pt idx="55670">
                  <c:v>2.35613E-2</c:v>
                </c:pt>
                <c:pt idx="55671">
                  <c:v>2.75754E-2</c:v>
                </c:pt>
                <c:pt idx="55672">
                  <c:v>3.134E-2</c:v>
                </c:pt>
                <c:pt idx="55673">
                  <c:v>3.5470300000000003E-2</c:v>
                </c:pt>
                <c:pt idx="55674">
                  <c:v>3.9237500000000002E-2</c:v>
                </c:pt>
                <c:pt idx="55675">
                  <c:v>4.32571E-2</c:v>
                </c:pt>
                <c:pt idx="55676">
                  <c:v>4.6891000000000002E-2</c:v>
                </c:pt>
                <c:pt idx="55677">
                  <c:v>5.0763500000000003E-2</c:v>
                </c:pt>
                <c:pt idx="55678">
                  <c:v>5.4552900000000001E-2</c:v>
                </c:pt>
                <c:pt idx="55679">
                  <c:v>5.8288E-2</c:v>
                </c:pt>
                <c:pt idx="55680">
                  <c:v>6.2219000000000003E-2</c:v>
                </c:pt>
                <c:pt idx="55681">
                  <c:v>6.5725400000000003E-2</c:v>
                </c:pt>
                <c:pt idx="55682">
                  <c:v>6.9474400000000006E-2</c:v>
                </c:pt>
                <c:pt idx="55683">
                  <c:v>7.3016300000000006E-2</c:v>
                </c:pt>
                <c:pt idx="55684">
                  <c:v>7.6596499999999998E-2</c:v>
                </c:pt>
                <c:pt idx="55685">
                  <c:v>8.0084799999999998E-2</c:v>
                </c:pt>
                <c:pt idx="55686">
                  <c:v>8.3823800000000004E-2</c:v>
                </c:pt>
                <c:pt idx="55687">
                  <c:v>8.7012400000000004E-2</c:v>
                </c:pt>
                <c:pt idx="55688">
                  <c:v>9.05083E-2</c:v>
                </c:pt>
                <c:pt idx="55689">
                  <c:v>9.3935299999999999E-2</c:v>
                </c:pt>
                <c:pt idx="55690">
                  <c:v>9.7295199999999998E-2</c:v>
                </c:pt>
                <c:pt idx="55691">
                  <c:v>0.100607</c:v>
                </c:pt>
                <c:pt idx="55692">
                  <c:v>0.103893</c:v>
                </c:pt>
                <c:pt idx="55693">
                  <c:v>0.107183</c:v>
                </c:pt>
                <c:pt idx="55694">
                  <c:v>0.110426</c:v>
                </c:pt>
                <c:pt idx="55695">
                  <c:v>0.11374099999999999</c:v>
                </c:pt>
                <c:pt idx="55696">
                  <c:v>0.116936</c:v>
                </c:pt>
                <c:pt idx="55697">
                  <c:v>0.120322</c:v>
                </c:pt>
                <c:pt idx="55698">
                  <c:v>0.12314899999999999</c:v>
                </c:pt>
                <c:pt idx="55699">
                  <c:v>0.126441</c:v>
                </c:pt>
                <c:pt idx="55700">
                  <c:v>0.129577</c:v>
                </c:pt>
                <c:pt idx="55701">
                  <c:v>0.13239300000000001</c:v>
                </c:pt>
                <c:pt idx="55702">
                  <c:v>0.13557900000000001</c:v>
                </c:pt>
                <c:pt idx="55703">
                  <c:v>0.13833899999999999</c:v>
                </c:pt>
                <c:pt idx="55704">
                  <c:v>0.14135200000000001</c:v>
                </c:pt>
                <c:pt idx="55705">
                  <c:v>0.14412900000000001</c:v>
                </c:pt>
                <c:pt idx="55706">
                  <c:v>0.14707400000000001</c:v>
                </c:pt>
                <c:pt idx="55707">
                  <c:v>0.150064</c:v>
                </c:pt>
                <c:pt idx="55708">
                  <c:v>0.15269199999999999</c:v>
                </c:pt>
                <c:pt idx="55709">
                  <c:v>0.15565499999999999</c:v>
                </c:pt>
                <c:pt idx="55710">
                  <c:v>0.158246</c:v>
                </c:pt>
                <c:pt idx="55711">
                  <c:v>0.16106699999999999</c:v>
                </c:pt>
                <c:pt idx="55712">
                  <c:v>0.16384000000000001</c:v>
                </c:pt>
                <c:pt idx="55713">
                  <c:v>0.16637299999999999</c:v>
                </c:pt>
                <c:pt idx="55714">
                  <c:v>0.16877500000000001</c:v>
                </c:pt>
                <c:pt idx="55715">
                  <c:v>0.17149400000000001</c:v>
                </c:pt>
                <c:pt idx="55716">
                  <c:v>0.17391599999999999</c:v>
                </c:pt>
                <c:pt idx="55717">
                  <c:v>0.17655100000000001</c:v>
                </c:pt>
                <c:pt idx="55718">
                  <c:v>0.17895</c:v>
                </c:pt>
                <c:pt idx="55719">
                  <c:v>0.18140100000000001</c:v>
                </c:pt>
                <c:pt idx="55720">
                  <c:v>0.183835</c:v>
                </c:pt>
                <c:pt idx="55721">
                  <c:v>0.18612699999999999</c:v>
                </c:pt>
                <c:pt idx="55722">
                  <c:v>0.188831</c:v>
                </c:pt>
                <c:pt idx="55723">
                  <c:v>0.19109200000000001</c:v>
                </c:pt>
                <c:pt idx="55724">
                  <c:v>0.19336300000000001</c:v>
                </c:pt>
                <c:pt idx="55725">
                  <c:v>0.19570599999999999</c:v>
                </c:pt>
                <c:pt idx="55726">
                  <c:v>0.19819800000000001</c:v>
                </c:pt>
                <c:pt idx="55727">
                  <c:v>0.200431</c:v>
                </c:pt>
                <c:pt idx="55728">
                  <c:v>0.20272699999999999</c:v>
                </c:pt>
                <c:pt idx="55729">
                  <c:v>0.20488500000000001</c:v>
                </c:pt>
                <c:pt idx="55730">
                  <c:v>0.20702899999999999</c:v>
                </c:pt>
                <c:pt idx="55731">
                  <c:v>0.20935999999999999</c:v>
                </c:pt>
                <c:pt idx="55732">
                  <c:v>0.211509</c:v>
                </c:pt>
                <c:pt idx="55733">
                  <c:v>0.21390700000000001</c:v>
                </c:pt>
                <c:pt idx="55734">
                  <c:v>0.215887</c:v>
                </c:pt>
                <c:pt idx="55735">
                  <c:v>0.21803700000000001</c:v>
                </c:pt>
                <c:pt idx="55736">
                  <c:v>0.220279</c:v>
                </c:pt>
                <c:pt idx="55737">
                  <c:v>0.222273</c:v>
                </c:pt>
                <c:pt idx="55738">
                  <c:v>0.22448799999999999</c:v>
                </c:pt>
                <c:pt idx="55739">
                  <c:v>0.22659099999999999</c:v>
                </c:pt>
                <c:pt idx="55740">
                  <c:v>0.228518</c:v>
                </c:pt>
                <c:pt idx="55741">
                  <c:v>0.230464</c:v>
                </c:pt>
                <c:pt idx="55742">
                  <c:v>0.23247499999999999</c:v>
                </c:pt>
                <c:pt idx="55743">
                  <c:v>0.23441600000000001</c:v>
                </c:pt>
                <c:pt idx="55744">
                  <c:v>0.23642099999999999</c:v>
                </c:pt>
                <c:pt idx="55745">
                  <c:v>0.23835200000000001</c:v>
                </c:pt>
                <c:pt idx="55746">
                  <c:v>0.2402</c:v>
                </c:pt>
                <c:pt idx="55747">
                  <c:v>0.24231800000000001</c:v>
                </c:pt>
                <c:pt idx="55748">
                  <c:v>0.244227</c:v>
                </c:pt>
                <c:pt idx="55749">
                  <c:v>0.24629100000000001</c:v>
                </c:pt>
                <c:pt idx="55750">
                  <c:v>0.24809200000000001</c:v>
                </c:pt>
                <c:pt idx="55751">
                  <c:v>0.25014500000000001</c:v>
                </c:pt>
                <c:pt idx="55752">
                  <c:v>0.25201400000000002</c:v>
                </c:pt>
                <c:pt idx="55753">
                  <c:v>0.253799</c:v>
                </c:pt>
                <c:pt idx="55754">
                  <c:v>0.255722</c:v>
                </c:pt>
                <c:pt idx="55755">
                  <c:v>0.25789400000000001</c:v>
                </c:pt>
                <c:pt idx="55756">
                  <c:v>0.25947399999999998</c:v>
                </c:pt>
                <c:pt idx="55757">
                  <c:v>0.26147100000000001</c:v>
                </c:pt>
                <c:pt idx="55758">
                  <c:v>0.26339800000000002</c:v>
                </c:pt>
                <c:pt idx="55759">
                  <c:v>0.265432</c:v>
                </c:pt>
                <c:pt idx="55760">
                  <c:v>0.26748300000000003</c:v>
                </c:pt>
                <c:pt idx="55761">
                  <c:v>0.26920699999999997</c:v>
                </c:pt>
                <c:pt idx="55762">
                  <c:v>0.27134599999999998</c:v>
                </c:pt>
                <c:pt idx="55763">
                  <c:v>0.27321699999999999</c:v>
                </c:pt>
                <c:pt idx="55764">
                  <c:v>0.27530700000000002</c:v>
                </c:pt>
                <c:pt idx="55765">
                  <c:v>0.27726899999999999</c:v>
                </c:pt>
                <c:pt idx="55766">
                  <c:v>0.27911799999999998</c:v>
                </c:pt>
                <c:pt idx="55767">
                  <c:v>0.280997</c:v>
                </c:pt>
                <c:pt idx="55768">
                  <c:v>0.28299999999999997</c:v>
                </c:pt>
                <c:pt idx="55769">
                  <c:v>0.28489700000000001</c:v>
                </c:pt>
                <c:pt idx="55770">
                  <c:v>0.28695199999999998</c:v>
                </c:pt>
                <c:pt idx="55771">
                  <c:v>0.28889599999999999</c:v>
                </c:pt>
                <c:pt idx="55772">
                  <c:v>0.29081200000000001</c:v>
                </c:pt>
                <c:pt idx="55773">
                  <c:v>0.29295700000000002</c:v>
                </c:pt>
                <c:pt idx="55774">
                  <c:v>0.29503400000000002</c:v>
                </c:pt>
                <c:pt idx="55775">
                  <c:v>0.29716599999999999</c:v>
                </c:pt>
                <c:pt idx="55776">
                  <c:v>0.29923100000000002</c:v>
                </c:pt>
                <c:pt idx="55777">
                  <c:v>0.30136499999999999</c:v>
                </c:pt>
                <c:pt idx="55778">
                  <c:v>0.30341899999999999</c:v>
                </c:pt>
                <c:pt idx="55779">
                  <c:v>0.30532599999999999</c:v>
                </c:pt>
                <c:pt idx="55780">
                  <c:v>0.30751000000000001</c:v>
                </c:pt>
                <c:pt idx="55781">
                  <c:v>0.309672</c:v>
                </c:pt>
                <c:pt idx="55782">
                  <c:v>0.31166100000000002</c:v>
                </c:pt>
                <c:pt idx="55783">
                  <c:v>0.31351600000000002</c:v>
                </c:pt>
                <c:pt idx="55784">
                  <c:v>0.31575799999999998</c:v>
                </c:pt>
                <c:pt idx="55785">
                  <c:v>0.31771199999999999</c:v>
                </c:pt>
                <c:pt idx="55786">
                  <c:v>0.320104</c:v>
                </c:pt>
                <c:pt idx="55787">
                  <c:v>0.322243</c:v>
                </c:pt>
                <c:pt idx="55788">
                  <c:v>0.32419700000000001</c:v>
                </c:pt>
                <c:pt idx="55789">
                  <c:v>0.326374</c:v>
                </c:pt>
                <c:pt idx="55790">
                  <c:v>0.32839600000000002</c:v>
                </c:pt>
                <c:pt idx="55791">
                  <c:v>0.33071600000000001</c:v>
                </c:pt>
                <c:pt idx="55792">
                  <c:v>0.33260200000000001</c:v>
                </c:pt>
                <c:pt idx="55793">
                  <c:v>0.33485999999999999</c:v>
                </c:pt>
                <c:pt idx="55794">
                  <c:v>0.33683600000000002</c:v>
                </c:pt>
                <c:pt idx="55795">
                  <c:v>0.33918799999999999</c:v>
                </c:pt>
                <c:pt idx="55796">
                  <c:v>0.34129799999999999</c:v>
                </c:pt>
                <c:pt idx="55797">
                  <c:v>0.34369499999999997</c:v>
                </c:pt>
                <c:pt idx="55798">
                  <c:v>0.345717</c:v>
                </c:pt>
                <c:pt idx="55799">
                  <c:v>0.34783799999999998</c:v>
                </c:pt>
                <c:pt idx="55800">
                  <c:v>0.35005599999999998</c:v>
                </c:pt>
                <c:pt idx="55801">
                  <c:v>0.35223100000000002</c:v>
                </c:pt>
                <c:pt idx="55802">
                  <c:v>0.35467599999999999</c:v>
                </c:pt>
                <c:pt idx="55803">
                  <c:v>0.35649799999999998</c:v>
                </c:pt>
                <c:pt idx="55804">
                  <c:v>0.35874699999999998</c:v>
                </c:pt>
                <c:pt idx="55805">
                  <c:v>0.36072399999999999</c:v>
                </c:pt>
                <c:pt idx="55806">
                  <c:v>0.36286600000000002</c:v>
                </c:pt>
                <c:pt idx="55807">
                  <c:v>0.36489100000000002</c:v>
                </c:pt>
                <c:pt idx="55808">
                  <c:v>0.36689699999999997</c:v>
                </c:pt>
                <c:pt idx="55809">
                  <c:v>0.36888199999999999</c:v>
                </c:pt>
                <c:pt idx="55810">
                  <c:v>0.37080200000000002</c:v>
                </c:pt>
                <c:pt idx="55811">
                  <c:v>0.37299500000000002</c:v>
                </c:pt>
                <c:pt idx="55812">
                  <c:v>0.37488500000000002</c:v>
                </c:pt>
                <c:pt idx="55813">
                  <c:v>0.37721399999999999</c:v>
                </c:pt>
                <c:pt idx="55814">
                  <c:v>0.378801</c:v>
                </c:pt>
                <c:pt idx="55815">
                  <c:v>0.380907</c:v>
                </c:pt>
                <c:pt idx="55816">
                  <c:v>0.382855</c:v>
                </c:pt>
                <c:pt idx="55817">
                  <c:v>0.38473499999999999</c:v>
                </c:pt>
                <c:pt idx="55818">
                  <c:v>0.38664700000000002</c:v>
                </c:pt>
                <c:pt idx="55819">
                  <c:v>0.38851200000000002</c:v>
                </c:pt>
                <c:pt idx="55820">
                  <c:v>0.39016800000000001</c:v>
                </c:pt>
                <c:pt idx="55821">
                  <c:v>0.39218599999999998</c:v>
                </c:pt>
                <c:pt idx="55822">
                  <c:v>0.39399000000000001</c:v>
                </c:pt>
                <c:pt idx="55823">
                  <c:v>0.39580900000000002</c:v>
                </c:pt>
                <c:pt idx="55824">
                  <c:v>0.397538</c:v>
                </c:pt>
                <c:pt idx="55825">
                  <c:v>0.39905299999999999</c:v>
                </c:pt>
                <c:pt idx="55826">
                  <c:v>0.400949</c:v>
                </c:pt>
                <c:pt idx="55827">
                  <c:v>0.40249699999999999</c:v>
                </c:pt>
                <c:pt idx="55828">
                  <c:v>0.40393099999999998</c:v>
                </c:pt>
                <c:pt idx="55829">
                  <c:v>0.40566799999999997</c:v>
                </c:pt>
                <c:pt idx="55830">
                  <c:v>0.40671200000000002</c:v>
                </c:pt>
                <c:pt idx="55831">
                  <c:v>0.40822999999999998</c:v>
                </c:pt>
                <c:pt idx="55832">
                  <c:v>0.40940500000000002</c:v>
                </c:pt>
                <c:pt idx="55833">
                  <c:v>0.41084599999999999</c:v>
                </c:pt>
                <c:pt idx="55834">
                  <c:v>0.412134</c:v>
                </c:pt>
                <c:pt idx="55835">
                  <c:v>0.41337400000000002</c:v>
                </c:pt>
                <c:pt idx="55836">
                  <c:v>0.41443799999999997</c:v>
                </c:pt>
                <c:pt idx="55837">
                  <c:v>0.415659</c:v>
                </c:pt>
                <c:pt idx="55838">
                  <c:v>0.41670699999999999</c:v>
                </c:pt>
                <c:pt idx="55839">
                  <c:v>0.417765</c:v>
                </c:pt>
                <c:pt idx="55840">
                  <c:v>0.41893000000000002</c:v>
                </c:pt>
                <c:pt idx="55841">
                  <c:v>0.41951300000000002</c:v>
                </c:pt>
                <c:pt idx="55842">
                  <c:v>0.42055500000000001</c:v>
                </c:pt>
                <c:pt idx="55843">
                  <c:v>0.42149599999999998</c:v>
                </c:pt>
                <c:pt idx="55844">
                  <c:v>0.422238</c:v>
                </c:pt>
                <c:pt idx="55845">
                  <c:v>0.42294900000000002</c:v>
                </c:pt>
                <c:pt idx="55846">
                  <c:v>0.42347499999999999</c:v>
                </c:pt>
                <c:pt idx="55847">
                  <c:v>0.42410199999999998</c:v>
                </c:pt>
                <c:pt idx="55848">
                  <c:v>0.42482900000000001</c:v>
                </c:pt>
                <c:pt idx="55849">
                  <c:v>0.42512100000000003</c:v>
                </c:pt>
                <c:pt idx="55850">
                  <c:v>0.42569600000000002</c:v>
                </c:pt>
                <c:pt idx="55851">
                  <c:v>0.426035</c:v>
                </c:pt>
                <c:pt idx="55852">
                  <c:v>0.42631200000000002</c:v>
                </c:pt>
                <c:pt idx="55853">
                  <c:v>0.42681000000000002</c:v>
                </c:pt>
                <c:pt idx="55854">
                  <c:v>0.42693300000000001</c:v>
                </c:pt>
                <c:pt idx="55855">
                  <c:v>0.427284</c:v>
                </c:pt>
                <c:pt idx="55856">
                  <c:v>0.42743500000000001</c:v>
                </c:pt>
                <c:pt idx="55857">
                  <c:v>0.42719699999999999</c:v>
                </c:pt>
                <c:pt idx="55858">
                  <c:v>0.427396</c:v>
                </c:pt>
                <c:pt idx="55859">
                  <c:v>0.42729</c:v>
                </c:pt>
                <c:pt idx="55860">
                  <c:v>0.42730299999999999</c:v>
                </c:pt>
                <c:pt idx="55861">
                  <c:v>0.42718400000000001</c:v>
                </c:pt>
                <c:pt idx="55862">
                  <c:v>0.42691899999999999</c:v>
                </c:pt>
                <c:pt idx="55863">
                  <c:v>0.42671500000000001</c:v>
                </c:pt>
                <c:pt idx="55864">
                  <c:v>0.42632300000000001</c:v>
                </c:pt>
                <c:pt idx="55865">
                  <c:v>0.42605199999999999</c:v>
                </c:pt>
                <c:pt idx="55866">
                  <c:v>0.42586200000000002</c:v>
                </c:pt>
                <c:pt idx="55867">
                  <c:v>0.42538500000000001</c:v>
                </c:pt>
                <c:pt idx="55868">
                  <c:v>0.42451699999999998</c:v>
                </c:pt>
                <c:pt idx="55869">
                  <c:v>0.42432999999999998</c:v>
                </c:pt>
                <c:pt idx="55870">
                  <c:v>0.42350700000000002</c:v>
                </c:pt>
                <c:pt idx="55871">
                  <c:v>0.42310599999999998</c:v>
                </c:pt>
                <c:pt idx="55872">
                  <c:v>0.42218800000000001</c:v>
                </c:pt>
                <c:pt idx="55873">
                  <c:v>0.42144399999999999</c:v>
                </c:pt>
                <c:pt idx="55874">
                  <c:v>0.42090100000000003</c:v>
                </c:pt>
                <c:pt idx="55875">
                  <c:v>0.41987799999999997</c:v>
                </c:pt>
                <c:pt idx="55876">
                  <c:v>0.41912700000000003</c:v>
                </c:pt>
                <c:pt idx="55877">
                  <c:v>0.41822799999999999</c:v>
                </c:pt>
                <c:pt idx="55878">
                  <c:v>0.41733500000000001</c:v>
                </c:pt>
                <c:pt idx="55879">
                  <c:v>0.41619299999999998</c:v>
                </c:pt>
                <c:pt idx="55880">
                  <c:v>0.41541600000000001</c:v>
                </c:pt>
                <c:pt idx="55881">
                  <c:v>0.414134</c:v>
                </c:pt>
                <c:pt idx="55882">
                  <c:v>0.413246</c:v>
                </c:pt>
                <c:pt idx="55883">
                  <c:v>0.41198299999999999</c:v>
                </c:pt>
                <c:pt idx="55884">
                  <c:v>0.410605</c:v>
                </c:pt>
                <c:pt idx="55885">
                  <c:v>0.40950300000000001</c:v>
                </c:pt>
                <c:pt idx="55886">
                  <c:v>0.40811700000000001</c:v>
                </c:pt>
                <c:pt idx="55887">
                  <c:v>0.40688999999999997</c:v>
                </c:pt>
                <c:pt idx="55888">
                  <c:v>0.40532099999999999</c:v>
                </c:pt>
                <c:pt idx="55889">
                  <c:v>0.40403499999999998</c:v>
                </c:pt>
                <c:pt idx="55890">
                  <c:v>0.40246599999999999</c:v>
                </c:pt>
                <c:pt idx="55891">
                  <c:v>0.40114699999999998</c:v>
                </c:pt>
                <c:pt idx="55892">
                  <c:v>0.399615</c:v>
                </c:pt>
                <c:pt idx="55893">
                  <c:v>0.39822999999999997</c:v>
                </c:pt>
                <c:pt idx="55894">
                  <c:v>0.396727</c:v>
                </c:pt>
                <c:pt idx="55895">
                  <c:v>0.39494200000000002</c:v>
                </c:pt>
                <c:pt idx="55896">
                  <c:v>0.39357199999999998</c:v>
                </c:pt>
                <c:pt idx="55897">
                  <c:v>0.39177699999999999</c:v>
                </c:pt>
                <c:pt idx="55898">
                  <c:v>0.39021899999999998</c:v>
                </c:pt>
                <c:pt idx="55899">
                  <c:v>0.38836399999999999</c:v>
                </c:pt>
                <c:pt idx="55900">
                  <c:v>0.38652199999999998</c:v>
                </c:pt>
                <c:pt idx="55901">
                  <c:v>0.38501099999999999</c:v>
                </c:pt>
                <c:pt idx="55902">
                  <c:v>0.38293700000000003</c:v>
                </c:pt>
                <c:pt idx="55903">
                  <c:v>0.38136799999999998</c:v>
                </c:pt>
                <c:pt idx="55904">
                  <c:v>0.37923800000000002</c:v>
                </c:pt>
                <c:pt idx="55905">
                  <c:v>0.37731599999999998</c:v>
                </c:pt>
                <c:pt idx="55906">
                  <c:v>0.37546000000000002</c:v>
                </c:pt>
                <c:pt idx="55907">
                  <c:v>0.37339800000000001</c:v>
                </c:pt>
                <c:pt idx="55908">
                  <c:v>0.371388</c:v>
                </c:pt>
                <c:pt idx="55909">
                  <c:v>0.36921500000000002</c:v>
                </c:pt>
                <c:pt idx="55910">
                  <c:v>0.36714400000000003</c:v>
                </c:pt>
                <c:pt idx="55911">
                  <c:v>0.36506100000000002</c:v>
                </c:pt>
                <c:pt idx="55912">
                  <c:v>0.36295500000000003</c:v>
                </c:pt>
                <c:pt idx="55913">
                  <c:v>0.360761</c:v>
                </c:pt>
                <c:pt idx="55914">
                  <c:v>0.358794</c:v>
                </c:pt>
                <c:pt idx="55915">
                  <c:v>0.356408</c:v>
                </c:pt>
                <c:pt idx="55916">
                  <c:v>0.35430099999999998</c:v>
                </c:pt>
                <c:pt idx="55917">
                  <c:v>0.35205199999999998</c:v>
                </c:pt>
                <c:pt idx="55918">
                  <c:v>0.34982600000000003</c:v>
                </c:pt>
                <c:pt idx="55919">
                  <c:v>0.34759499999999999</c:v>
                </c:pt>
                <c:pt idx="55920">
                  <c:v>0.34524300000000002</c:v>
                </c:pt>
                <c:pt idx="55921">
                  <c:v>0.34281299999999998</c:v>
                </c:pt>
                <c:pt idx="55922">
                  <c:v>0.34044200000000002</c:v>
                </c:pt>
                <c:pt idx="55923">
                  <c:v>0.33798099999999998</c:v>
                </c:pt>
                <c:pt idx="55924">
                  <c:v>0.335729</c:v>
                </c:pt>
                <c:pt idx="55925">
                  <c:v>0.33354</c:v>
                </c:pt>
                <c:pt idx="55926">
                  <c:v>0.33082899999999998</c:v>
                </c:pt>
                <c:pt idx="55927">
                  <c:v>0.32850200000000002</c:v>
                </c:pt>
                <c:pt idx="55928">
                  <c:v>0.32617699999999999</c:v>
                </c:pt>
                <c:pt idx="55929">
                  <c:v>0.32378099999999999</c:v>
                </c:pt>
                <c:pt idx="55930">
                  <c:v>0.32149699999999998</c:v>
                </c:pt>
                <c:pt idx="55931">
                  <c:v>0.31872800000000001</c:v>
                </c:pt>
                <c:pt idx="55932">
                  <c:v>0.31648300000000001</c:v>
                </c:pt>
                <c:pt idx="55933">
                  <c:v>0.31386900000000001</c:v>
                </c:pt>
                <c:pt idx="55934">
                  <c:v>0.31146000000000001</c:v>
                </c:pt>
                <c:pt idx="55935">
                  <c:v>0.30898700000000001</c:v>
                </c:pt>
                <c:pt idx="55936">
                  <c:v>0.30662499999999998</c:v>
                </c:pt>
                <c:pt idx="55937">
                  <c:v>0.30390699999999998</c:v>
                </c:pt>
                <c:pt idx="55938">
                  <c:v>0.30174600000000001</c:v>
                </c:pt>
                <c:pt idx="55939">
                  <c:v>0.29933399999999999</c:v>
                </c:pt>
                <c:pt idx="55940">
                  <c:v>0.29706100000000002</c:v>
                </c:pt>
                <c:pt idx="55941">
                  <c:v>0.29465200000000003</c:v>
                </c:pt>
                <c:pt idx="55942">
                  <c:v>0.29218699999999997</c:v>
                </c:pt>
                <c:pt idx="55943">
                  <c:v>0.29015999999999997</c:v>
                </c:pt>
                <c:pt idx="55944">
                  <c:v>0.28748699999999999</c:v>
                </c:pt>
                <c:pt idx="55945">
                  <c:v>0.28548299999999999</c:v>
                </c:pt>
                <c:pt idx="55946">
                  <c:v>0.28285199999999999</c:v>
                </c:pt>
                <c:pt idx="55947">
                  <c:v>0.28053299999999998</c:v>
                </c:pt>
                <c:pt idx="55948">
                  <c:v>0.27837299999999998</c:v>
                </c:pt>
                <c:pt idx="55949">
                  <c:v>0.27592699999999998</c:v>
                </c:pt>
                <c:pt idx="55950">
                  <c:v>0.27383000000000002</c:v>
                </c:pt>
                <c:pt idx="55951">
                  <c:v>0.27162999999999998</c:v>
                </c:pt>
                <c:pt idx="55952">
                  <c:v>0.26956999999999998</c:v>
                </c:pt>
                <c:pt idx="55953">
                  <c:v>0.26702900000000002</c:v>
                </c:pt>
                <c:pt idx="55954">
                  <c:v>0.26492900000000003</c:v>
                </c:pt>
                <c:pt idx="55955">
                  <c:v>0.262602</c:v>
                </c:pt>
                <c:pt idx="55956">
                  <c:v>0.26065199999999999</c:v>
                </c:pt>
                <c:pt idx="55957">
                  <c:v>0.25841599999999998</c:v>
                </c:pt>
                <c:pt idx="55958">
                  <c:v>0.25596099999999999</c:v>
                </c:pt>
                <c:pt idx="55959">
                  <c:v>0.254251</c:v>
                </c:pt>
                <c:pt idx="55960">
                  <c:v>0.251967</c:v>
                </c:pt>
                <c:pt idx="55961">
                  <c:v>0.250137</c:v>
                </c:pt>
                <c:pt idx="55962">
                  <c:v>0.24804300000000001</c:v>
                </c:pt>
                <c:pt idx="55963">
                  <c:v>0.24607999999999999</c:v>
                </c:pt>
                <c:pt idx="55964">
                  <c:v>0.244398</c:v>
                </c:pt>
                <c:pt idx="55965">
                  <c:v>0.24245</c:v>
                </c:pt>
                <c:pt idx="55966">
                  <c:v>0.240479</c:v>
                </c:pt>
                <c:pt idx="55967">
                  <c:v>0.238734</c:v>
                </c:pt>
                <c:pt idx="55968">
                  <c:v>0.236904</c:v>
                </c:pt>
                <c:pt idx="55969">
                  <c:v>0.23491699999999999</c:v>
                </c:pt>
                <c:pt idx="55970">
                  <c:v>0.233185</c:v>
                </c:pt>
                <c:pt idx="55971">
                  <c:v>0.231243</c:v>
                </c:pt>
                <c:pt idx="55972">
                  <c:v>0.22966800000000001</c:v>
                </c:pt>
                <c:pt idx="55973">
                  <c:v>0.22756399999999999</c:v>
                </c:pt>
                <c:pt idx="55974">
                  <c:v>0.22591700000000001</c:v>
                </c:pt>
                <c:pt idx="55975">
                  <c:v>0.224242</c:v>
                </c:pt>
                <c:pt idx="55976">
                  <c:v>0.222473</c:v>
                </c:pt>
                <c:pt idx="55977">
                  <c:v>0.22081899999999999</c:v>
                </c:pt>
                <c:pt idx="55978">
                  <c:v>0.21917500000000001</c:v>
                </c:pt>
                <c:pt idx="55979">
                  <c:v>0.21765799999999999</c:v>
                </c:pt>
                <c:pt idx="55980">
                  <c:v>0.215863</c:v>
                </c:pt>
                <c:pt idx="55981">
                  <c:v>0.21432000000000001</c:v>
                </c:pt>
                <c:pt idx="55982">
                  <c:v>0.212676</c:v>
                </c:pt>
                <c:pt idx="55983">
                  <c:v>0.211394</c:v>
                </c:pt>
                <c:pt idx="55984">
                  <c:v>0.20963999999999999</c:v>
                </c:pt>
                <c:pt idx="55985">
                  <c:v>0.20793600000000001</c:v>
                </c:pt>
                <c:pt idx="55986">
                  <c:v>0.206512</c:v>
                </c:pt>
                <c:pt idx="55987">
                  <c:v>0.20491400000000001</c:v>
                </c:pt>
                <c:pt idx="55988">
                  <c:v>0.20360200000000001</c:v>
                </c:pt>
                <c:pt idx="55989">
                  <c:v>0.20197000000000001</c:v>
                </c:pt>
                <c:pt idx="55990">
                  <c:v>0.20061399999999999</c:v>
                </c:pt>
                <c:pt idx="55991">
                  <c:v>0.19902600000000001</c:v>
                </c:pt>
                <c:pt idx="55992">
                  <c:v>0.19758600000000001</c:v>
                </c:pt>
                <c:pt idx="55993">
                  <c:v>0.196211</c:v>
                </c:pt>
                <c:pt idx="55994">
                  <c:v>0.19476299999999999</c:v>
                </c:pt>
                <c:pt idx="55995">
                  <c:v>0.19315099999999999</c:v>
                </c:pt>
                <c:pt idx="55996">
                  <c:v>0.19167999999999999</c:v>
                </c:pt>
                <c:pt idx="55997">
                  <c:v>0.190252</c:v>
                </c:pt>
                <c:pt idx="55998">
                  <c:v>0.18868299999999999</c:v>
                </c:pt>
                <c:pt idx="55999">
                  <c:v>0.18737799999999999</c:v>
                </c:pt>
                <c:pt idx="56000">
                  <c:v>0.18565200000000001</c:v>
                </c:pt>
                <c:pt idx="56001">
                  <c:v>0.18436900000000001</c:v>
                </c:pt>
                <c:pt idx="56002">
                  <c:v>0.18279899999999999</c:v>
                </c:pt>
                <c:pt idx="56003">
                  <c:v>0.18124899999999999</c:v>
                </c:pt>
                <c:pt idx="56004">
                  <c:v>0.17991399999999999</c:v>
                </c:pt>
                <c:pt idx="56005">
                  <c:v>0.17835799999999999</c:v>
                </c:pt>
                <c:pt idx="56006">
                  <c:v>0.17679900000000001</c:v>
                </c:pt>
                <c:pt idx="56007">
                  <c:v>0.175232</c:v>
                </c:pt>
                <c:pt idx="56008">
                  <c:v>0.174009</c:v>
                </c:pt>
                <c:pt idx="56009">
                  <c:v>0.172349</c:v>
                </c:pt>
                <c:pt idx="56010">
                  <c:v>0.17102899999999999</c:v>
                </c:pt>
                <c:pt idx="56011">
                  <c:v>0.16936799999999999</c:v>
                </c:pt>
                <c:pt idx="56012">
                  <c:v>0.16769500000000001</c:v>
                </c:pt>
                <c:pt idx="56013">
                  <c:v>0.166377</c:v>
                </c:pt>
                <c:pt idx="56014">
                  <c:v>0.164684</c:v>
                </c:pt>
                <c:pt idx="56015">
                  <c:v>0.16351599999999999</c:v>
                </c:pt>
                <c:pt idx="56016">
                  <c:v>0.16158500000000001</c:v>
                </c:pt>
                <c:pt idx="56017">
                  <c:v>0.16022</c:v>
                </c:pt>
                <c:pt idx="56018">
                  <c:v>0.158669</c:v>
                </c:pt>
                <c:pt idx="56019">
                  <c:v>0.15718699999999999</c:v>
                </c:pt>
                <c:pt idx="56020">
                  <c:v>0.15585199999999999</c:v>
                </c:pt>
                <c:pt idx="56021">
                  <c:v>0.15423600000000001</c:v>
                </c:pt>
                <c:pt idx="56022">
                  <c:v>0.152473</c:v>
                </c:pt>
                <c:pt idx="56023">
                  <c:v>0.15080399999999999</c:v>
                </c:pt>
                <c:pt idx="56024">
                  <c:v>0.14926</c:v>
                </c:pt>
                <c:pt idx="56025">
                  <c:v>0.14782600000000001</c:v>
                </c:pt>
                <c:pt idx="56026">
                  <c:v>0.14600299999999999</c:v>
                </c:pt>
                <c:pt idx="56027">
                  <c:v>0.14407600000000001</c:v>
                </c:pt>
                <c:pt idx="56028">
                  <c:v>0.142539</c:v>
                </c:pt>
                <c:pt idx="56029">
                  <c:v>0.14077799999999999</c:v>
                </c:pt>
                <c:pt idx="56030">
                  <c:v>0.13911699999999999</c:v>
                </c:pt>
                <c:pt idx="56031">
                  <c:v>0.13735</c:v>
                </c:pt>
                <c:pt idx="56032">
                  <c:v>0.13542299999999999</c:v>
                </c:pt>
                <c:pt idx="56033">
                  <c:v>0.13363700000000001</c:v>
                </c:pt>
                <c:pt idx="56034">
                  <c:v>0.13177</c:v>
                </c:pt>
                <c:pt idx="56035">
                  <c:v>0.130139</c:v>
                </c:pt>
                <c:pt idx="56036">
                  <c:v>0.128194</c:v>
                </c:pt>
                <c:pt idx="56037">
                  <c:v>0.12621399999999999</c:v>
                </c:pt>
                <c:pt idx="56038">
                  <c:v>0.12418700000000001</c:v>
                </c:pt>
                <c:pt idx="56039">
                  <c:v>0.12220499999999999</c:v>
                </c:pt>
                <c:pt idx="56040">
                  <c:v>0.120073</c:v>
                </c:pt>
                <c:pt idx="56041">
                  <c:v>0.118349</c:v>
                </c:pt>
                <c:pt idx="56042">
                  <c:v>0.116421</c:v>
                </c:pt>
                <c:pt idx="56043">
                  <c:v>0.113998</c:v>
                </c:pt>
                <c:pt idx="56044">
                  <c:v>0.112217</c:v>
                </c:pt>
                <c:pt idx="56045">
                  <c:v>0.110166</c:v>
                </c:pt>
                <c:pt idx="56046">
                  <c:v>0.108275</c:v>
                </c:pt>
                <c:pt idx="56047">
                  <c:v>0.10614899999999999</c:v>
                </c:pt>
                <c:pt idx="56048">
                  <c:v>0.103811</c:v>
                </c:pt>
                <c:pt idx="56049">
                  <c:v>0.10192900000000001</c:v>
                </c:pt>
                <c:pt idx="56050">
                  <c:v>9.9606399999999998E-2</c:v>
                </c:pt>
                <c:pt idx="56051">
                  <c:v>9.7511200000000006E-2</c:v>
                </c:pt>
                <c:pt idx="56052">
                  <c:v>9.5238699999999996E-2</c:v>
                </c:pt>
                <c:pt idx="56053">
                  <c:v>9.2900499999999997E-2</c:v>
                </c:pt>
                <c:pt idx="56054">
                  <c:v>9.0453900000000004E-2</c:v>
                </c:pt>
                <c:pt idx="56055">
                  <c:v>8.8312699999999994E-2</c:v>
                </c:pt>
                <c:pt idx="56056">
                  <c:v>8.6051600000000006E-2</c:v>
                </c:pt>
                <c:pt idx="56057">
                  <c:v>8.3738999999999994E-2</c:v>
                </c:pt>
                <c:pt idx="56058">
                  <c:v>8.1283400000000006E-2</c:v>
                </c:pt>
                <c:pt idx="56059">
                  <c:v>7.8884899999999994E-2</c:v>
                </c:pt>
                <c:pt idx="56060">
                  <c:v>7.6641699999999993E-2</c:v>
                </c:pt>
                <c:pt idx="56061">
                  <c:v>7.4044100000000002E-2</c:v>
                </c:pt>
                <c:pt idx="56062">
                  <c:v>7.1837300000000007E-2</c:v>
                </c:pt>
                <c:pt idx="56063">
                  <c:v>6.9000900000000004E-2</c:v>
                </c:pt>
                <c:pt idx="56064">
                  <c:v>6.6486500000000004E-2</c:v>
                </c:pt>
                <c:pt idx="56065">
                  <c:v>6.3991500000000007E-2</c:v>
                </c:pt>
                <c:pt idx="56066">
                  <c:v>6.1464499999999998E-2</c:v>
                </c:pt>
                <c:pt idx="56067">
                  <c:v>5.8784999999999997E-2</c:v>
                </c:pt>
                <c:pt idx="56068">
                  <c:v>5.6339100000000003E-2</c:v>
                </c:pt>
                <c:pt idx="56069">
                  <c:v>5.3929199999999997E-2</c:v>
                </c:pt>
                <c:pt idx="56070">
                  <c:v>5.0990199999999999E-2</c:v>
                </c:pt>
                <c:pt idx="56071">
                  <c:v>4.87562E-2</c:v>
                </c:pt>
                <c:pt idx="56072">
                  <c:v>4.5999100000000001E-2</c:v>
                </c:pt>
                <c:pt idx="56073">
                  <c:v>4.3614699999999999E-2</c:v>
                </c:pt>
                <c:pt idx="56074">
                  <c:v>4.1061899999999998E-2</c:v>
                </c:pt>
                <c:pt idx="56075">
                  <c:v>3.83246E-2</c:v>
                </c:pt>
                <c:pt idx="56076">
                  <c:v>3.5847700000000003E-2</c:v>
                </c:pt>
                <c:pt idx="56077">
                  <c:v>3.2942300000000001E-2</c:v>
                </c:pt>
                <c:pt idx="56078">
                  <c:v>3.0519500000000001E-2</c:v>
                </c:pt>
                <c:pt idx="56079">
                  <c:v>2.7857199999999999E-2</c:v>
                </c:pt>
                <c:pt idx="56080">
                  <c:v>2.5079600000000001E-2</c:v>
                </c:pt>
                <c:pt idx="56081">
                  <c:v>2.22971E-2</c:v>
                </c:pt>
                <c:pt idx="56082">
                  <c:v>1.9863800000000001E-2</c:v>
                </c:pt>
                <c:pt idx="56083">
                  <c:v>1.70458E-2</c:v>
                </c:pt>
                <c:pt idx="56084">
                  <c:v>1.43375E-2</c:v>
                </c:pt>
                <c:pt idx="56085">
                  <c:v>1.1779899999999999E-2</c:v>
                </c:pt>
                <c:pt idx="56086">
                  <c:v>8.8052500000000006E-3</c:v>
                </c:pt>
                <c:pt idx="56087">
                  <c:v>6.3796900000000004E-3</c:v>
                </c:pt>
                <c:pt idx="56088">
                  <c:v>3.3840900000000002E-3</c:v>
                </c:pt>
                <c:pt idx="56089">
                  <c:v>1.01925E-3</c:v>
                </c:pt>
                <c:pt idx="56090">
                  <c:v>-1.80544E-3</c:v>
                </c:pt>
                <c:pt idx="56091">
                  <c:v>-4.6152199999999997E-3</c:v>
                </c:pt>
                <c:pt idx="56092">
                  <c:v>-7.3066399999999997E-3</c:v>
                </c:pt>
                <c:pt idx="56093">
                  <c:v>-9.8922400000000001E-3</c:v>
                </c:pt>
                <c:pt idx="56094">
                  <c:v>-1.25326E-2</c:v>
                </c:pt>
                <c:pt idx="56095">
                  <c:v>-1.50919E-2</c:v>
                </c:pt>
                <c:pt idx="56096">
                  <c:v>-1.7706599999999999E-2</c:v>
                </c:pt>
                <c:pt idx="56097">
                  <c:v>-2.0466000000000002E-2</c:v>
                </c:pt>
                <c:pt idx="56098">
                  <c:v>-2.2829700000000001E-2</c:v>
                </c:pt>
                <c:pt idx="56099">
                  <c:v>-2.5450199999999999E-2</c:v>
                </c:pt>
                <c:pt idx="56100">
                  <c:v>-2.7878699999999999E-2</c:v>
                </c:pt>
                <c:pt idx="56101">
                  <c:v>-3.0460399999999999E-2</c:v>
                </c:pt>
                <c:pt idx="56102">
                  <c:v>-3.3096100000000003E-2</c:v>
                </c:pt>
                <c:pt idx="56103">
                  <c:v>-3.5645200000000002E-2</c:v>
                </c:pt>
                <c:pt idx="56104">
                  <c:v>-3.8297299999999999E-2</c:v>
                </c:pt>
                <c:pt idx="56105">
                  <c:v>-4.0569800000000003E-2</c:v>
                </c:pt>
                <c:pt idx="56106">
                  <c:v>-4.31613E-2</c:v>
                </c:pt>
                <c:pt idx="56107">
                  <c:v>-4.5715499999999999E-2</c:v>
                </c:pt>
                <c:pt idx="56108">
                  <c:v>-4.8155200000000002E-2</c:v>
                </c:pt>
                <c:pt idx="56109">
                  <c:v>-5.0549700000000003E-2</c:v>
                </c:pt>
                <c:pt idx="56110">
                  <c:v>-5.2960300000000002E-2</c:v>
                </c:pt>
                <c:pt idx="56111">
                  <c:v>-5.5301400000000001E-2</c:v>
                </c:pt>
                <c:pt idx="56112">
                  <c:v>-5.7667700000000002E-2</c:v>
                </c:pt>
                <c:pt idx="56113">
                  <c:v>-6.0236600000000001E-2</c:v>
                </c:pt>
                <c:pt idx="56114">
                  <c:v>-6.2274000000000003E-2</c:v>
                </c:pt>
                <c:pt idx="56115">
                  <c:v>-6.4736100000000005E-2</c:v>
                </c:pt>
                <c:pt idx="56116">
                  <c:v>-6.6842399999999996E-2</c:v>
                </c:pt>
                <c:pt idx="56117">
                  <c:v>-6.9328500000000001E-2</c:v>
                </c:pt>
                <c:pt idx="56118">
                  <c:v>-7.1526500000000007E-2</c:v>
                </c:pt>
                <c:pt idx="56119">
                  <c:v>-7.3862399999999995E-2</c:v>
                </c:pt>
                <c:pt idx="56120">
                  <c:v>-7.5926499999999994E-2</c:v>
                </c:pt>
                <c:pt idx="56121">
                  <c:v>-7.8176800000000005E-2</c:v>
                </c:pt>
                <c:pt idx="56122">
                  <c:v>-8.0271999999999996E-2</c:v>
                </c:pt>
                <c:pt idx="56123">
                  <c:v>-8.2391500000000006E-2</c:v>
                </c:pt>
                <c:pt idx="56124">
                  <c:v>-8.4641999999999995E-2</c:v>
                </c:pt>
                <c:pt idx="56125">
                  <c:v>-8.6371299999999998E-2</c:v>
                </c:pt>
                <c:pt idx="56126">
                  <c:v>-8.8487700000000002E-2</c:v>
                </c:pt>
                <c:pt idx="56127">
                  <c:v>-9.0365699999999993E-2</c:v>
                </c:pt>
                <c:pt idx="56128">
                  <c:v>-9.2338199999999995E-2</c:v>
                </c:pt>
                <c:pt idx="56129">
                  <c:v>-9.4516900000000001E-2</c:v>
                </c:pt>
                <c:pt idx="56130">
                  <c:v>-9.62504E-2</c:v>
                </c:pt>
                <c:pt idx="56131">
                  <c:v>-9.8159200000000002E-2</c:v>
                </c:pt>
                <c:pt idx="56132">
                  <c:v>-9.9929699999999996E-2</c:v>
                </c:pt>
                <c:pt idx="56133">
                  <c:v>-0.101895</c:v>
                </c:pt>
                <c:pt idx="56134">
                  <c:v>-0.103701</c:v>
                </c:pt>
                <c:pt idx="56135">
                  <c:v>-0.105494</c:v>
                </c:pt>
                <c:pt idx="56136">
                  <c:v>-0.10695499999999999</c:v>
                </c:pt>
                <c:pt idx="56137">
                  <c:v>-0.108571</c:v>
                </c:pt>
                <c:pt idx="56138">
                  <c:v>-0.110222</c:v>
                </c:pt>
                <c:pt idx="56139">
                  <c:v>-0.11176899999999999</c:v>
                </c:pt>
                <c:pt idx="56140">
                  <c:v>-0.113598</c:v>
                </c:pt>
                <c:pt idx="56141">
                  <c:v>-0.114758</c:v>
                </c:pt>
                <c:pt idx="56142">
                  <c:v>-0.11626599999999999</c:v>
                </c:pt>
                <c:pt idx="56143">
                  <c:v>-0.117683</c:v>
                </c:pt>
                <c:pt idx="56144">
                  <c:v>-0.119103</c:v>
                </c:pt>
                <c:pt idx="56145">
                  <c:v>-0.120477</c:v>
                </c:pt>
                <c:pt idx="56146">
                  <c:v>-0.12170499999999999</c:v>
                </c:pt>
                <c:pt idx="56147">
                  <c:v>-0.122891</c:v>
                </c:pt>
                <c:pt idx="56148">
                  <c:v>-0.124125</c:v>
                </c:pt>
                <c:pt idx="56149">
                  <c:v>-0.12534899999999999</c:v>
                </c:pt>
                <c:pt idx="56150">
                  <c:v>-0.12645999999999999</c:v>
                </c:pt>
                <c:pt idx="56151">
                  <c:v>-0.12768599999999999</c:v>
                </c:pt>
                <c:pt idx="56152">
                  <c:v>-0.128521</c:v>
                </c:pt>
                <c:pt idx="56153">
                  <c:v>-0.12964000000000001</c:v>
                </c:pt>
                <c:pt idx="56154">
                  <c:v>-0.130552</c:v>
                </c:pt>
                <c:pt idx="56155">
                  <c:v>-0.13153300000000001</c:v>
                </c:pt>
                <c:pt idx="56156">
                  <c:v>-0.13262199999999999</c:v>
                </c:pt>
                <c:pt idx="56157">
                  <c:v>-0.13331699999999999</c:v>
                </c:pt>
                <c:pt idx="56158">
                  <c:v>-0.13433200000000001</c:v>
                </c:pt>
                <c:pt idx="56159">
                  <c:v>-0.134885</c:v>
                </c:pt>
                <c:pt idx="56160">
                  <c:v>-0.13569000000000001</c:v>
                </c:pt>
                <c:pt idx="56161">
                  <c:v>-0.13656599999999999</c:v>
                </c:pt>
                <c:pt idx="56162">
                  <c:v>-0.13714799999999999</c:v>
                </c:pt>
                <c:pt idx="56163">
                  <c:v>-0.137681</c:v>
                </c:pt>
                <c:pt idx="56164">
                  <c:v>-0.138154</c:v>
                </c:pt>
                <c:pt idx="56165">
                  <c:v>-0.13858599999999999</c:v>
                </c:pt>
                <c:pt idx="56166">
                  <c:v>-0.13925199999999999</c:v>
                </c:pt>
                <c:pt idx="56167">
                  <c:v>-0.13979</c:v>
                </c:pt>
                <c:pt idx="56168">
                  <c:v>-0.13986399999999999</c:v>
                </c:pt>
                <c:pt idx="56169">
                  <c:v>-0.140484</c:v>
                </c:pt>
                <c:pt idx="56170">
                  <c:v>-0.14074900000000001</c:v>
                </c:pt>
                <c:pt idx="56171">
                  <c:v>-0.14114399999999999</c:v>
                </c:pt>
                <c:pt idx="56172">
                  <c:v>-0.14156199999999999</c:v>
                </c:pt>
                <c:pt idx="56173">
                  <c:v>-0.141708</c:v>
                </c:pt>
                <c:pt idx="56174">
                  <c:v>-0.14195099999999999</c:v>
                </c:pt>
                <c:pt idx="56175">
                  <c:v>-0.14216100000000001</c:v>
                </c:pt>
                <c:pt idx="56176">
                  <c:v>-0.14225299999999999</c:v>
                </c:pt>
                <c:pt idx="56177">
                  <c:v>-0.142404</c:v>
                </c:pt>
                <c:pt idx="56178">
                  <c:v>-0.14244399999999999</c:v>
                </c:pt>
                <c:pt idx="56179">
                  <c:v>-0.14252000000000001</c:v>
                </c:pt>
                <c:pt idx="56180">
                  <c:v>-0.142564</c:v>
                </c:pt>
                <c:pt idx="56181">
                  <c:v>-0.14260300000000001</c:v>
                </c:pt>
                <c:pt idx="56182">
                  <c:v>-0.142458</c:v>
                </c:pt>
                <c:pt idx="56183">
                  <c:v>-0.142841</c:v>
                </c:pt>
                <c:pt idx="56184">
                  <c:v>-0.14252500000000001</c:v>
                </c:pt>
                <c:pt idx="56185">
                  <c:v>-0.142682</c:v>
                </c:pt>
                <c:pt idx="56186">
                  <c:v>-0.14247899999999999</c:v>
                </c:pt>
                <c:pt idx="56187">
                  <c:v>-0.142397</c:v>
                </c:pt>
                <c:pt idx="56188">
                  <c:v>-0.14255399999999999</c:v>
                </c:pt>
                <c:pt idx="56189">
                  <c:v>-0.14246300000000001</c:v>
                </c:pt>
                <c:pt idx="56190">
                  <c:v>-0.14231099999999999</c:v>
                </c:pt>
                <c:pt idx="56191">
                  <c:v>-0.14211099999999999</c:v>
                </c:pt>
                <c:pt idx="56192">
                  <c:v>-0.14186599999999999</c:v>
                </c:pt>
                <c:pt idx="56193">
                  <c:v>-0.14186399999999999</c:v>
                </c:pt>
                <c:pt idx="56194">
                  <c:v>-0.141873</c:v>
                </c:pt>
                <c:pt idx="56195">
                  <c:v>-0.141486</c:v>
                </c:pt>
                <c:pt idx="56196">
                  <c:v>-0.141319</c:v>
                </c:pt>
                <c:pt idx="56197">
                  <c:v>-0.141012</c:v>
                </c:pt>
                <c:pt idx="56198">
                  <c:v>-0.14099800000000001</c:v>
                </c:pt>
                <c:pt idx="56199">
                  <c:v>-0.14066699999999999</c:v>
                </c:pt>
                <c:pt idx="56200">
                  <c:v>-0.14044100000000001</c:v>
                </c:pt>
                <c:pt idx="56201">
                  <c:v>-0.14042299999999999</c:v>
                </c:pt>
                <c:pt idx="56202">
                  <c:v>-0.139927</c:v>
                </c:pt>
                <c:pt idx="56203">
                  <c:v>-0.139899</c:v>
                </c:pt>
                <c:pt idx="56204">
                  <c:v>-0.139656</c:v>
                </c:pt>
                <c:pt idx="56205">
                  <c:v>-0.13936699999999999</c:v>
                </c:pt>
                <c:pt idx="56206">
                  <c:v>-0.139155</c:v>
                </c:pt>
                <c:pt idx="56207">
                  <c:v>-0.13897599999999999</c:v>
                </c:pt>
                <c:pt idx="56208">
                  <c:v>-0.13880500000000001</c:v>
                </c:pt>
                <c:pt idx="56209">
                  <c:v>-0.13852500000000001</c:v>
                </c:pt>
                <c:pt idx="56210">
                  <c:v>-0.13863200000000001</c:v>
                </c:pt>
                <c:pt idx="56211">
                  <c:v>-0.13828499999999999</c:v>
                </c:pt>
                <c:pt idx="56212">
                  <c:v>-0.138211</c:v>
                </c:pt>
                <c:pt idx="56213">
                  <c:v>-0.138017</c:v>
                </c:pt>
                <c:pt idx="56214">
                  <c:v>-0.137993</c:v>
                </c:pt>
                <c:pt idx="56215">
                  <c:v>-0.13794999999999999</c:v>
                </c:pt>
                <c:pt idx="56216">
                  <c:v>-0.137737</c:v>
                </c:pt>
                <c:pt idx="56217">
                  <c:v>-0.13760600000000001</c:v>
                </c:pt>
                <c:pt idx="56218">
                  <c:v>-0.13741400000000001</c:v>
                </c:pt>
                <c:pt idx="56219">
                  <c:v>-0.13735800000000001</c:v>
                </c:pt>
                <c:pt idx="56220">
                  <c:v>-0.13717399999999999</c:v>
                </c:pt>
                <c:pt idx="56221">
                  <c:v>-0.13722599999999999</c:v>
                </c:pt>
                <c:pt idx="56222">
                  <c:v>-0.136962</c:v>
                </c:pt>
                <c:pt idx="56223">
                  <c:v>-0.13691300000000001</c:v>
                </c:pt>
                <c:pt idx="56224">
                  <c:v>-0.13695499999999999</c:v>
                </c:pt>
                <c:pt idx="56225">
                  <c:v>-0.13689299999999999</c:v>
                </c:pt>
                <c:pt idx="56226">
                  <c:v>-0.136877</c:v>
                </c:pt>
                <c:pt idx="56227">
                  <c:v>-0.13660600000000001</c:v>
                </c:pt>
                <c:pt idx="56228">
                  <c:v>-0.136825</c:v>
                </c:pt>
                <c:pt idx="56229">
                  <c:v>-0.136467</c:v>
                </c:pt>
                <c:pt idx="56230">
                  <c:v>-0.136572</c:v>
                </c:pt>
                <c:pt idx="56231">
                  <c:v>-0.13641300000000001</c:v>
                </c:pt>
                <c:pt idx="56232">
                  <c:v>-0.13635800000000001</c:v>
                </c:pt>
                <c:pt idx="56233">
                  <c:v>-0.13638800000000001</c:v>
                </c:pt>
                <c:pt idx="56234">
                  <c:v>-0.13658500000000001</c:v>
                </c:pt>
                <c:pt idx="56235">
                  <c:v>-0.13664599999999999</c:v>
                </c:pt>
                <c:pt idx="56236">
                  <c:v>-0.136542</c:v>
                </c:pt>
                <c:pt idx="56237">
                  <c:v>-0.13696</c:v>
                </c:pt>
                <c:pt idx="56238">
                  <c:v>-0.136907</c:v>
                </c:pt>
                <c:pt idx="56239">
                  <c:v>-0.137129</c:v>
                </c:pt>
                <c:pt idx="56240">
                  <c:v>-0.13720199999999999</c:v>
                </c:pt>
                <c:pt idx="56241">
                  <c:v>-0.13709199999999999</c:v>
                </c:pt>
                <c:pt idx="56242">
                  <c:v>-0.13763</c:v>
                </c:pt>
                <c:pt idx="56243">
                  <c:v>-0.13734099999999999</c:v>
                </c:pt>
                <c:pt idx="56244">
                  <c:v>-0.13774400000000001</c:v>
                </c:pt>
                <c:pt idx="56245">
                  <c:v>-0.13761000000000001</c:v>
                </c:pt>
                <c:pt idx="56246">
                  <c:v>-0.13766200000000001</c:v>
                </c:pt>
                <c:pt idx="56247">
                  <c:v>-0.13808599999999999</c:v>
                </c:pt>
                <c:pt idx="56248">
                  <c:v>-0.138128</c:v>
                </c:pt>
                <c:pt idx="56249">
                  <c:v>-0.13819300000000001</c:v>
                </c:pt>
                <c:pt idx="56250">
                  <c:v>-0.138242</c:v>
                </c:pt>
                <c:pt idx="56251">
                  <c:v>-0.138485</c:v>
                </c:pt>
                <c:pt idx="56252">
                  <c:v>-0.138515</c:v>
                </c:pt>
                <c:pt idx="56253">
                  <c:v>-0.13891300000000001</c:v>
                </c:pt>
                <c:pt idx="56254">
                  <c:v>-0.13887099999999999</c:v>
                </c:pt>
                <c:pt idx="56255">
                  <c:v>-0.13908899999999999</c:v>
                </c:pt>
                <c:pt idx="56256">
                  <c:v>-0.13925199999999999</c:v>
                </c:pt>
                <c:pt idx="56257">
                  <c:v>-0.13953199999999999</c:v>
                </c:pt>
                <c:pt idx="56258">
                  <c:v>-0.13997200000000001</c:v>
                </c:pt>
                <c:pt idx="56259">
                  <c:v>-0.13997200000000001</c:v>
                </c:pt>
                <c:pt idx="56260">
                  <c:v>-0.140429</c:v>
                </c:pt>
                <c:pt idx="56261">
                  <c:v>-0.140712</c:v>
                </c:pt>
                <c:pt idx="56262">
                  <c:v>-0.14095299999999999</c:v>
                </c:pt>
                <c:pt idx="56263">
                  <c:v>-0.14124400000000001</c:v>
                </c:pt>
                <c:pt idx="56264">
                  <c:v>-0.141539</c:v>
                </c:pt>
                <c:pt idx="56265">
                  <c:v>-0.14176800000000001</c:v>
                </c:pt>
                <c:pt idx="56266">
                  <c:v>-0.142125</c:v>
                </c:pt>
                <c:pt idx="56267">
                  <c:v>-0.14245099999999999</c:v>
                </c:pt>
                <c:pt idx="56268">
                  <c:v>-0.14249600000000001</c:v>
                </c:pt>
                <c:pt idx="56269">
                  <c:v>-0.143035</c:v>
                </c:pt>
                <c:pt idx="56270">
                  <c:v>-0.14314199999999999</c:v>
                </c:pt>
                <c:pt idx="56271">
                  <c:v>-0.14349600000000001</c:v>
                </c:pt>
                <c:pt idx="56272">
                  <c:v>-0.143654</c:v>
                </c:pt>
                <c:pt idx="56273">
                  <c:v>-0.14402000000000001</c:v>
                </c:pt>
                <c:pt idx="56274">
                  <c:v>-0.14451</c:v>
                </c:pt>
                <c:pt idx="56275">
                  <c:v>-0.144784</c:v>
                </c:pt>
                <c:pt idx="56276">
                  <c:v>-0.145117</c:v>
                </c:pt>
                <c:pt idx="56277">
                  <c:v>-0.14533399999999999</c:v>
                </c:pt>
                <c:pt idx="56278">
                  <c:v>-0.14563300000000001</c:v>
                </c:pt>
                <c:pt idx="56279">
                  <c:v>-0.14613799999999999</c:v>
                </c:pt>
                <c:pt idx="56280">
                  <c:v>-0.14641299999999999</c:v>
                </c:pt>
                <c:pt idx="56281">
                  <c:v>-0.146728</c:v>
                </c:pt>
                <c:pt idx="56282">
                  <c:v>-0.146754</c:v>
                </c:pt>
                <c:pt idx="56283">
                  <c:v>-0.14710500000000001</c:v>
                </c:pt>
                <c:pt idx="56284">
                  <c:v>-0.14752999999999999</c:v>
                </c:pt>
                <c:pt idx="56285">
                  <c:v>-0.14799999999999999</c:v>
                </c:pt>
                <c:pt idx="56286">
                  <c:v>-0.14810200000000001</c:v>
                </c:pt>
                <c:pt idx="56287">
                  <c:v>-0.14856</c:v>
                </c:pt>
                <c:pt idx="56288">
                  <c:v>-0.14882200000000001</c:v>
                </c:pt>
                <c:pt idx="56289">
                  <c:v>-0.14935300000000001</c:v>
                </c:pt>
                <c:pt idx="56290">
                  <c:v>-0.14960699999999999</c:v>
                </c:pt>
                <c:pt idx="56291">
                  <c:v>-0.15005099999999999</c:v>
                </c:pt>
                <c:pt idx="56292">
                  <c:v>-0.15029899999999999</c:v>
                </c:pt>
                <c:pt idx="56293">
                  <c:v>-0.150645</c:v>
                </c:pt>
                <c:pt idx="56294">
                  <c:v>-0.151063</c:v>
                </c:pt>
                <c:pt idx="56295">
                  <c:v>-0.151255</c:v>
                </c:pt>
                <c:pt idx="56296">
                  <c:v>-0.15189900000000001</c:v>
                </c:pt>
                <c:pt idx="56297">
                  <c:v>-0.15209500000000001</c:v>
                </c:pt>
                <c:pt idx="56298">
                  <c:v>-0.15256800000000001</c:v>
                </c:pt>
                <c:pt idx="56299">
                  <c:v>-0.15273700000000001</c:v>
                </c:pt>
                <c:pt idx="56300">
                  <c:v>-0.15314900000000001</c:v>
                </c:pt>
                <c:pt idx="56301">
                  <c:v>-0.15373200000000001</c:v>
                </c:pt>
                <c:pt idx="56302">
                  <c:v>-0.15382499999999999</c:v>
                </c:pt>
                <c:pt idx="56303">
                  <c:v>-0.15414600000000001</c:v>
                </c:pt>
                <c:pt idx="56304">
                  <c:v>-0.154281</c:v>
                </c:pt>
                <c:pt idx="56305">
                  <c:v>-0.15471099999999999</c:v>
                </c:pt>
                <c:pt idx="56306">
                  <c:v>-0.155056</c:v>
                </c:pt>
                <c:pt idx="56307">
                  <c:v>-0.15536700000000001</c:v>
                </c:pt>
                <c:pt idx="56308">
                  <c:v>-0.155559</c:v>
                </c:pt>
                <c:pt idx="56309">
                  <c:v>-0.155829</c:v>
                </c:pt>
                <c:pt idx="56310">
                  <c:v>-0.15595700000000001</c:v>
                </c:pt>
                <c:pt idx="56311">
                  <c:v>-0.15620300000000001</c:v>
                </c:pt>
                <c:pt idx="56312">
                  <c:v>-0.15670700000000001</c:v>
                </c:pt>
                <c:pt idx="56313">
                  <c:v>-0.15670999999999999</c:v>
                </c:pt>
                <c:pt idx="56314">
                  <c:v>-0.15699099999999999</c:v>
                </c:pt>
                <c:pt idx="56315">
                  <c:v>-0.15717500000000001</c:v>
                </c:pt>
                <c:pt idx="56316">
                  <c:v>-0.15754399999999999</c:v>
                </c:pt>
                <c:pt idx="56317">
                  <c:v>-0.15778500000000001</c:v>
                </c:pt>
                <c:pt idx="56318">
                  <c:v>-0.15801899999999999</c:v>
                </c:pt>
                <c:pt idx="56319">
                  <c:v>-0.15817899999999999</c:v>
                </c:pt>
                <c:pt idx="56320">
                  <c:v>-0.158466</c:v>
                </c:pt>
                <c:pt idx="56321">
                  <c:v>-0.15864900000000001</c:v>
                </c:pt>
                <c:pt idx="56322">
                  <c:v>-0.158944</c:v>
                </c:pt>
                <c:pt idx="56323">
                  <c:v>-0.15903900000000001</c:v>
                </c:pt>
                <c:pt idx="56324">
                  <c:v>-0.15928600000000001</c:v>
                </c:pt>
                <c:pt idx="56325">
                  <c:v>-0.159385</c:v>
                </c:pt>
                <c:pt idx="56326">
                  <c:v>-0.15972</c:v>
                </c:pt>
                <c:pt idx="56327">
                  <c:v>-0.15973399999999999</c:v>
                </c:pt>
                <c:pt idx="56328">
                  <c:v>-0.16008800000000001</c:v>
                </c:pt>
                <c:pt idx="56329">
                  <c:v>-0.16020400000000001</c:v>
                </c:pt>
                <c:pt idx="56330">
                  <c:v>-0.160355</c:v>
                </c:pt>
                <c:pt idx="56331">
                  <c:v>-0.16031799999999999</c:v>
                </c:pt>
                <c:pt idx="56332">
                  <c:v>-0.160437</c:v>
                </c:pt>
                <c:pt idx="56333">
                  <c:v>-0.16069900000000001</c:v>
                </c:pt>
                <c:pt idx="56334">
                  <c:v>-0.16067400000000001</c:v>
                </c:pt>
                <c:pt idx="56335">
                  <c:v>-0.160804</c:v>
                </c:pt>
                <c:pt idx="56336">
                  <c:v>-0.160744</c:v>
                </c:pt>
                <c:pt idx="56337">
                  <c:v>-0.16080800000000001</c:v>
                </c:pt>
                <c:pt idx="56338">
                  <c:v>-0.16106999999999999</c:v>
                </c:pt>
                <c:pt idx="56339">
                  <c:v>-0.161158</c:v>
                </c:pt>
                <c:pt idx="56340">
                  <c:v>-0.16128000000000001</c:v>
                </c:pt>
                <c:pt idx="56341">
                  <c:v>-0.16131499999999999</c:v>
                </c:pt>
                <c:pt idx="56342">
                  <c:v>-0.16139300000000001</c:v>
                </c:pt>
                <c:pt idx="56343">
                  <c:v>-0.161465</c:v>
                </c:pt>
                <c:pt idx="56344">
                  <c:v>-0.161717</c:v>
                </c:pt>
                <c:pt idx="56345">
                  <c:v>-0.161664</c:v>
                </c:pt>
                <c:pt idx="56346">
                  <c:v>-0.16172600000000001</c:v>
                </c:pt>
                <c:pt idx="56347">
                  <c:v>-0.16176599999999999</c:v>
                </c:pt>
                <c:pt idx="56348">
                  <c:v>-0.16187199999999999</c:v>
                </c:pt>
                <c:pt idx="56349">
                  <c:v>-0.16189600000000001</c:v>
                </c:pt>
                <c:pt idx="56350">
                  <c:v>-0.161992</c:v>
                </c:pt>
                <c:pt idx="56351">
                  <c:v>-0.161997</c:v>
                </c:pt>
                <c:pt idx="56352">
                  <c:v>-0.16220000000000001</c:v>
                </c:pt>
                <c:pt idx="56353">
                  <c:v>-0.16212599999999999</c:v>
                </c:pt>
                <c:pt idx="56354">
                  <c:v>-0.16208800000000001</c:v>
                </c:pt>
                <c:pt idx="56355">
                  <c:v>-0.162384</c:v>
                </c:pt>
                <c:pt idx="56356">
                  <c:v>-0.16243099999999999</c:v>
                </c:pt>
                <c:pt idx="56357">
                  <c:v>-0.162384</c:v>
                </c:pt>
                <c:pt idx="56358">
                  <c:v>-0.162379</c:v>
                </c:pt>
                <c:pt idx="56359">
                  <c:v>-0.16243199999999999</c:v>
                </c:pt>
                <c:pt idx="56360">
                  <c:v>-0.16254199999999999</c:v>
                </c:pt>
                <c:pt idx="56361">
                  <c:v>-0.16259999999999999</c:v>
                </c:pt>
                <c:pt idx="56362">
                  <c:v>-0.16264100000000001</c:v>
                </c:pt>
                <c:pt idx="56363">
                  <c:v>-0.16259999999999999</c:v>
                </c:pt>
                <c:pt idx="56364">
                  <c:v>-0.162635</c:v>
                </c:pt>
                <c:pt idx="56365">
                  <c:v>-0.16281799999999999</c:v>
                </c:pt>
                <c:pt idx="56366">
                  <c:v>-0.16304299999999999</c:v>
                </c:pt>
                <c:pt idx="56367">
                  <c:v>-0.16291600000000001</c:v>
                </c:pt>
                <c:pt idx="56368">
                  <c:v>-0.16300799999999999</c:v>
                </c:pt>
                <c:pt idx="56369">
                  <c:v>-0.163161</c:v>
                </c:pt>
                <c:pt idx="56370">
                  <c:v>-0.16339300000000001</c:v>
                </c:pt>
                <c:pt idx="56371">
                  <c:v>-0.16364100000000001</c:v>
                </c:pt>
                <c:pt idx="56372">
                  <c:v>-0.16355900000000001</c:v>
                </c:pt>
                <c:pt idx="56373">
                  <c:v>-0.16370399999999999</c:v>
                </c:pt>
                <c:pt idx="56374">
                  <c:v>-0.163939</c:v>
                </c:pt>
                <c:pt idx="56375">
                  <c:v>-0.16420000000000001</c:v>
                </c:pt>
                <c:pt idx="56376">
                  <c:v>-0.164162</c:v>
                </c:pt>
                <c:pt idx="56377">
                  <c:v>-0.16441500000000001</c:v>
                </c:pt>
                <c:pt idx="56378">
                  <c:v>-0.16465399999999999</c:v>
                </c:pt>
                <c:pt idx="56379">
                  <c:v>-0.164881</c:v>
                </c:pt>
                <c:pt idx="56380">
                  <c:v>-0.16516600000000001</c:v>
                </c:pt>
                <c:pt idx="56381">
                  <c:v>-0.16527500000000001</c:v>
                </c:pt>
                <c:pt idx="56382">
                  <c:v>-0.16574800000000001</c:v>
                </c:pt>
                <c:pt idx="56383">
                  <c:v>-0.165878</c:v>
                </c:pt>
                <c:pt idx="56384">
                  <c:v>-0.16631799999999999</c:v>
                </c:pt>
                <c:pt idx="56385">
                  <c:v>-0.16653799999999999</c:v>
                </c:pt>
                <c:pt idx="56386">
                  <c:v>-0.16684199999999999</c:v>
                </c:pt>
                <c:pt idx="56387">
                  <c:v>-0.16731299999999999</c:v>
                </c:pt>
                <c:pt idx="56388">
                  <c:v>-0.16756099999999999</c:v>
                </c:pt>
                <c:pt idx="56389">
                  <c:v>-0.167987</c:v>
                </c:pt>
                <c:pt idx="56390">
                  <c:v>-0.16833799999999999</c:v>
                </c:pt>
                <c:pt idx="56391">
                  <c:v>-0.16884099999999999</c:v>
                </c:pt>
                <c:pt idx="56392">
                  <c:v>-0.169295</c:v>
                </c:pt>
                <c:pt idx="56393">
                  <c:v>-0.16977100000000001</c:v>
                </c:pt>
                <c:pt idx="56394">
                  <c:v>-0.17019200000000001</c:v>
                </c:pt>
                <c:pt idx="56395">
                  <c:v>-0.170711</c:v>
                </c:pt>
                <c:pt idx="56396">
                  <c:v>-0.171206</c:v>
                </c:pt>
                <c:pt idx="56397">
                  <c:v>-0.17163900000000001</c:v>
                </c:pt>
                <c:pt idx="56398">
                  <c:v>-0.17235600000000001</c:v>
                </c:pt>
                <c:pt idx="56399">
                  <c:v>-0.172684</c:v>
                </c:pt>
                <c:pt idx="56400">
                  <c:v>-0.173341</c:v>
                </c:pt>
                <c:pt idx="56401">
                  <c:v>-0.17366599999999999</c:v>
                </c:pt>
                <c:pt idx="56402">
                  <c:v>-0.17444299999999999</c:v>
                </c:pt>
                <c:pt idx="56403">
                  <c:v>-0.174905</c:v>
                </c:pt>
                <c:pt idx="56404">
                  <c:v>-0.17562</c:v>
                </c:pt>
                <c:pt idx="56405">
                  <c:v>-0.17636499999999999</c:v>
                </c:pt>
                <c:pt idx="56406">
                  <c:v>-0.17704700000000001</c:v>
                </c:pt>
                <c:pt idx="56407">
                  <c:v>-0.177838</c:v>
                </c:pt>
                <c:pt idx="56408">
                  <c:v>-0.17841499999999999</c:v>
                </c:pt>
                <c:pt idx="56409">
                  <c:v>-0.179533</c:v>
                </c:pt>
                <c:pt idx="56410">
                  <c:v>-0.18013199999999999</c:v>
                </c:pt>
                <c:pt idx="56411">
                  <c:v>-0.18082599999999999</c:v>
                </c:pt>
                <c:pt idx="56412">
                  <c:v>-0.181703</c:v>
                </c:pt>
                <c:pt idx="56413">
                  <c:v>-0.18234300000000001</c:v>
                </c:pt>
                <c:pt idx="56414">
                  <c:v>-0.18357000000000001</c:v>
                </c:pt>
                <c:pt idx="56415">
                  <c:v>-0.183977</c:v>
                </c:pt>
                <c:pt idx="56416">
                  <c:v>-0.18489900000000001</c:v>
                </c:pt>
                <c:pt idx="56417">
                  <c:v>-0.185697</c:v>
                </c:pt>
                <c:pt idx="56418">
                  <c:v>-0.18662899999999999</c:v>
                </c:pt>
                <c:pt idx="56419">
                  <c:v>-0.18763099999999999</c:v>
                </c:pt>
                <c:pt idx="56420">
                  <c:v>-0.188439</c:v>
                </c:pt>
                <c:pt idx="56421">
                  <c:v>-0.18947900000000001</c:v>
                </c:pt>
                <c:pt idx="56422">
                  <c:v>-0.190193</c:v>
                </c:pt>
                <c:pt idx="56423">
                  <c:v>-0.19129599999999999</c:v>
                </c:pt>
                <c:pt idx="56424">
                  <c:v>-0.19189899999999999</c:v>
                </c:pt>
                <c:pt idx="56425">
                  <c:v>-0.193271</c:v>
                </c:pt>
                <c:pt idx="56426">
                  <c:v>-0.194109</c:v>
                </c:pt>
                <c:pt idx="56427">
                  <c:v>-0.19490299999999999</c:v>
                </c:pt>
                <c:pt idx="56428">
                  <c:v>-0.195685</c:v>
                </c:pt>
                <c:pt idx="56429">
                  <c:v>-0.19664400000000001</c:v>
                </c:pt>
                <c:pt idx="56430">
                  <c:v>-0.19783600000000001</c:v>
                </c:pt>
                <c:pt idx="56431">
                  <c:v>-0.198409</c:v>
                </c:pt>
                <c:pt idx="56432">
                  <c:v>-0.199461</c:v>
                </c:pt>
                <c:pt idx="56433">
                  <c:v>-0.20041600000000001</c:v>
                </c:pt>
                <c:pt idx="56434">
                  <c:v>-0.20134099999999999</c:v>
                </c:pt>
                <c:pt idx="56435">
                  <c:v>-0.202261</c:v>
                </c:pt>
                <c:pt idx="56436">
                  <c:v>-0.203182</c:v>
                </c:pt>
                <c:pt idx="56437">
                  <c:v>-0.20433999999999999</c:v>
                </c:pt>
                <c:pt idx="56438">
                  <c:v>-0.204955</c:v>
                </c:pt>
                <c:pt idx="56439">
                  <c:v>-0.206036</c:v>
                </c:pt>
                <c:pt idx="56440">
                  <c:v>-0.20675099999999999</c:v>
                </c:pt>
                <c:pt idx="56441">
                  <c:v>-0.20788300000000001</c:v>
                </c:pt>
                <c:pt idx="56442">
                  <c:v>-0.208644</c:v>
                </c:pt>
                <c:pt idx="56443">
                  <c:v>-0.209617</c:v>
                </c:pt>
                <c:pt idx="56444">
                  <c:v>-0.21047399999999999</c:v>
                </c:pt>
                <c:pt idx="56445">
                  <c:v>-0.211311</c:v>
                </c:pt>
                <c:pt idx="56446">
                  <c:v>-0.212279</c:v>
                </c:pt>
                <c:pt idx="56447">
                  <c:v>-0.21308299999999999</c:v>
                </c:pt>
                <c:pt idx="56448">
                  <c:v>-0.21401000000000001</c:v>
                </c:pt>
                <c:pt idx="56449">
                  <c:v>-0.21451700000000001</c:v>
                </c:pt>
                <c:pt idx="56450">
                  <c:v>-0.21539900000000001</c:v>
                </c:pt>
                <c:pt idx="56451">
                  <c:v>-0.216115</c:v>
                </c:pt>
                <c:pt idx="56452">
                  <c:v>-0.216915</c:v>
                </c:pt>
                <c:pt idx="56453">
                  <c:v>-0.21753500000000001</c:v>
                </c:pt>
                <c:pt idx="56454">
                  <c:v>-0.21834200000000001</c:v>
                </c:pt>
                <c:pt idx="56455">
                  <c:v>-0.21892400000000001</c:v>
                </c:pt>
                <c:pt idx="56456">
                  <c:v>-0.219691</c:v>
                </c:pt>
                <c:pt idx="56457">
                  <c:v>-0.22042500000000001</c:v>
                </c:pt>
                <c:pt idx="56458">
                  <c:v>-0.22098300000000001</c:v>
                </c:pt>
                <c:pt idx="56459">
                  <c:v>-0.221722</c:v>
                </c:pt>
                <c:pt idx="56460">
                  <c:v>-0.22226799999999999</c:v>
                </c:pt>
                <c:pt idx="56461">
                  <c:v>-0.22303600000000001</c:v>
                </c:pt>
                <c:pt idx="56462">
                  <c:v>-0.223382</c:v>
                </c:pt>
                <c:pt idx="56463">
                  <c:v>-0.22408900000000001</c:v>
                </c:pt>
                <c:pt idx="56464">
                  <c:v>-0.22456899999999999</c:v>
                </c:pt>
                <c:pt idx="56465">
                  <c:v>-0.22517999999999999</c:v>
                </c:pt>
                <c:pt idx="56466">
                  <c:v>-0.225521</c:v>
                </c:pt>
                <c:pt idx="56467">
                  <c:v>-0.22575799999999999</c:v>
                </c:pt>
                <c:pt idx="56468">
                  <c:v>-0.226492</c:v>
                </c:pt>
                <c:pt idx="56469">
                  <c:v>-0.226688</c:v>
                </c:pt>
                <c:pt idx="56470">
                  <c:v>-0.227218</c:v>
                </c:pt>
                <c:pt idx="56471">
                  <c:v>-0.22728599999999999</c:v>
                </c:pt>
                <c:pt idx="56472">
                  <c:v>-0.22774900000000001</c:v>
                </c:pt>
                <c:pt idx="56473">
                  <c:v>-0.22808100000000001</c:v>
                </c:pt>
                <c:pt idx="56474">
                  <c:v>-0.22838800000000001</c:v>
                </c:pt>
                <c:pt idx="56475">
                  <c:v>-0.228742</c:v>
                </c:pt>
                <c:pt idx="56476">
                  <c:v>-0.228655</c:v>
                </c:pt>
                <c:pt idx="56477">
                  <c:v>-0.22897100000000001</c:v>
                </c:pt>
                <c:pt idx="56478">
                  <c:v>-0.22899600000000001</c:v>
                </c:pt>
                <c:pt idx="56479">
                  <c:v>-0.229325</c:v>
                </c:pt>
                <c:pt idx="56480">
                  <c:v>-0.22916500000000001</c:v>
                </c:pt>
                <c:pt idx="56481">
                  <c:v>-0.22932900000000001</c:v>
                </c:pt>
                <c:pt idx="56482">
                  <c:v>-0.22927700000000001</c:v>
                </c:pt>
                <c:pt idx="56483">
                  <c:v>-0.22932</c:v>
                </c:pt>
                <c:pt idx="56484">
                  <c:v>-0.22931299999999999</c:v>
                </c:pt>
                <c:pt idx="56485">
                  <c:v>-0.22914899999999999</c:v>
                </c:pt>
                <c:pt idx="56486">
                  <c:v>-0.22921</c:v>
                </c:pt>
                <c:pt idx="56487">
                  <c:v>-0.22896900000000001</c:v>
                </c:pt>
                <c:pt idx="56488">
                  <c:v>-0.228879</c:v>
                </c:pt>
                <c:pt idx="56489">
                  <c:v>-0.22875699999999999</c:v>
                </c:pt>
                <c:pt idx="56490">
                  <c:v>-0.228459</c:v>
                </c:pt>
                <c:pt idx="56491">
                  <c:v>-0.22822500000000001</c:v>
                </c:pt>
                <c:pt idx="56492">
                  <c:v>-0.22789100000000001</c:v>
                </c:pt>
                <c:pt idx="56493">
                  <c:v>-0.22767799999999999</c:v>
                </c:pt>
                <c:pt idx="56494">
                  <c:v>-0.22705600000000001</c:v>
                </c:pt>
                <c:pt idx="56495">
                  <c:v>-0.226886</c:v>
                </c:pt>
                <c:pt idx="56496">
                  <c:v>-0.226434</c:v>
                </c:pt>
                <c:pt idx="56497">
                  <c:v>-0.22597999999999999</c:v>
                </c:pt>
                <c:pt idx="56498">
                  <c:v>-0.22547500000000001</c:v>
                </c:pt>
                <c:pt idx="56499">
                  <c:v>-0.224796</c:v>
                </c:pt>
                <c:pt idx="56500">
                  <c:v>-0.22451199999999999</c:v>
                </c:pt>
                <c:pt idx="56501">
                  <c:v>-0.22365599999999999</c:v>
                </c:pt>
                <c:pt idx="56502">
                  <c:v>-0.22314000000000001</c:v>
                </c:pt>
                <c:pt idx="56503">
                  <c:v>-0.22228700000000001</c:v>
                </c:pt>
                <c:pt idx="56504">
                  <c:v>-0.22162100000000001</c:v>
                </c:pt>
                <c:pt idx="56505">
                  <c:v>-0.22078200000000001</c:v>
                </c:pt>
                <c:pt idx="56506">
                  <c:v>-0.21998500000000001</c:v>
                </c:pt>
                <c:pt idx="56507">
                  <c:v>-0.21912799999999999</c:v>
                </c:pt>
                <c:pt idx="56508">
                  <c:v>-0.218223</c:v>
                </c:pt>
                <c:pt idx="56509">
                  <c:v>-0.21721499999999999</c:v>
                </c:pt>
                <c:pt idx="56510">
                  <c:v>-0.216443</c:v>
                </c:pt>
                <c:pt idx="56511">
                  <c:v>-0.21557200000000001</c:v>
                </c:pt>
                <c:pt idx="56512">
                  <c:v>-0.214535</c:v>
                </c:pt>
                <c:pt idx="56513">
                  <c:v>-0.21367800000000001</c:v>
                </c:pt>
                <c:pt idx="56514">
                  <c:v>-0.21251</c:v>
                </c:pt>
                <c:pt idx="56515">
                  <c:v>-0.21138899999999999</c:v>
                </c:pt>
                <c:pt idx="56516">
                  <c:v>-0.21030199999999999</c:v>
                </c:pt>
                <c:pt idx="56517">
                  <c:v>-0.209036</c:v>
                </c:pt>
                <c:pt idx="56518">
                  <c:v>-0.207621</c:v>
                </c:pt>
                <c:pt idx="56519">
                  <c:v>-0.20646600000000001</c:v>
                </c:pt>
                <c:pt idx="56520">
                  <c:v>-0.20516699999999999</c:v>
                </c:pt>
                <c:pt idx="56521">
                  <c:v>-0.203683</c:v>
                </c:pt>
                <c:pt idx="56522">
                  <c:v>-0.20246700000000001</c:v>
                </c:pt>
                <c:pt idx="56523">
                  <c:v>-0.201014</c:v>
                </c:pt>
                <c:pt idx="56524">
                  <c:v>-0.199821</c:v>
                </c:pt>
                <c:pt idx="56525">
                  <c:v>-0.19806000000000001</c:v>
                </c:pt>
                <c:pt idx="56526">
                  <c:v>-0.196744</c:v>
                </c:pt>
                <c:pt idx="56527">
                  <c:v>-0.195275</c:v>
                </c:pt>
                <c:pt idx="56528">
                  <c:v>-0.193582</c:v>
                </c:pt>
                <c:pt idx="56529">
                  <c:v>-0.192135</c:v>
                </c:pt>
                <c:pt idx="56530">
                  <c:v>-0.190078</c:v>
                </c:pt>
                <c:pt idx="56531">
                  <c:v>-0.18851299999999999</c:v>
                </c:pt>
                <c:pt idx="56532">
                  <c:v>-0.18670100000000001</c:v>
                </c:pt>
                <c:pt idx="56533">
                  <c:v>-0.18502399999999999</c:v>
                </c:pt>
                <c:pt idx="56534">
                  <c:v>-0.183249</c:v>
                </c:pt>
                <c:pt idx="56535">
                  <c:v>-0.181391</c:v>
                </c:pt>
                <c:pt idx="56536">
                  <c:v>-0.179588</c:v>
                </c:pt>
                <c:pt idx="56537">
                  <c:v>-0.17771200000000001</c:v>
                </c:pt>
                <c:pt idx="56538">
                  <c:v>-0.17600299999999999</c:v>
                </c:pt>
                <c:pt idx="56539">
                  <c:v>-0.17393900000000001</c:v>
                </c:pt>
                <c:pt idx="56540">
                  <c:v>-0.17207700000000001</c:v>
                </c:pt>
                <c:pt idx="56541">
                  <c:v>-0.16977400000000001</c:v>
                </c:pt>
                <c:pt idx="56542">
                  <c:v>-0.167987</c:v>
                </c:pt>
                <c:pt idx="56543">
                  <c:v>-0.165856</c:v>
                </c:pt>
                <c:pt idx="56544">
                  <c:v>-0.16365199999999999</c:v>
                </c:pt>
                <c:pt idx="56545">
                  <c:v>-0.16148999999999999</c:v>
                </c:pt>
                <c:pt idx="56546">
                  <c:v>-0.159302</c:v>
                </c:pt>
                <c:pt idx="56547">
                  <c:v>-0.15714500000000001</c:v>
                </c:pt>
                <c:pt idx="56548">
                  <c:v>-0.154723</c:v>
                </c:pt>
                <c:pt idx="56549">
                  <c:v>-0.15268200000000001</c:v>
                </c:pt>
                <c:pt idx="56550">
                  <c:v>-0.150282</c:v>
                </c:pt>
                <c:pt idx="56551">
                  <c:v>-0.148254</c:v>
                </c:pt>
                <c:pt idx="56552">
                  <c:v>-0.145844</c:v>
                </c:pt>
                <c:pt idx="56553">
                  <c:v>-0.14363000000000001</c:v>
                </c:pt>
                <c:pt idx="56554">
                  <c:v>-0.141287</c:v>
                </c:pt>
                <c:pt idx="56555">
                  <c:v>-0.138826</c:v>
                </c:pt>
                <c:pt idx="56556">
                  <c:v>-0.13667099999999999</c:v>
                </c:pt>
                <c:pt idx="56557">
                  <c:v>-0.13400400000000001</c:v>
                </c:pt>
                <c:pt idx="56558">
                  <c:v>-0.13174</c:v>
                </c:pt>
                <c:pt idx="56559">
                  <c:v>-0.12909599999999999</c:v>
                </c:pt>
                <c:pt idx="56560">
                  <c:v>-0.12670400000000001</c:v>
                </c:pt>
                <c:pt idx="56561">
                  <c:v>-0.12428500000000001</c:v>
                </c:pt>
                <c:pt idx="56562">
                  <c:v>-0.121737</c:v>
                </c:pt>
                <c:pt idx="56563">
                  <c:v>-0.119188</c:v>
                </c:pt>
                <c:pt idx="56564">
                  <c:v>-0.11661100000000001</c:v>
                </c:pt>
                <c:pt idx="56565">
                  <c:v>-0.11418300000000001</c:v>
                </c:pt>
                <c:pt idx="56566">
                  <c:v>-0.111373</c:v>
                </c:pt>
                <c:pt idx="56567">
                  <c:v>-0.10867400000000001</c:v>
                </c:pt>
                <c:pt idx="56568">
                  <c:v>-0.106074</c:v>
                </c:pt>
                <c:pt idx="56569">
                  <c:v>-0.10349700000000001</c:v>
                </c:pt>
                <c:pt idx="56570">
                  <c:v>-0.100644</c:v>
                </c:pt>
                <c:pt idx="56571">
                  <c:v>-9.8114900000000005E-2</c:v>
                </c:pt>
                <c:pt idx="56572">
                  <c:v>-9.5351400000000003E-2</c:v>
                </c:pt>
                <c:pt idx="56573">
                  <c:v>-9.2735300000000007E-2</c:v>
                </c:pt>
                <c:pt idx="56574">
                  <c:v>-9.0138999999999997E-2</c:v>
                </c:pt>
                <c:pt idx="56575">
                  <c:v>-8.73776E-2</c:v>
                </c:pt>
                <c:pt idx="56576">
                  <c:v>-8.4843199999999994E-2</c:v>
                </c:pt>
                <c:pt idx="56577">
                  <c:v>-8.1919599999999995E-2</c:v>
                </c:pt>
                <c:pt idx="56578">
                  <c:v>-7.9517000000000004E-2</c:v>
                </c:pt>
                <c:pt idx="56579">
                  <c:v>-7.66767E-2</c:v>
                </c:pt>
                <c:pt idx="56580">
                  <c:v>-7.4222399999999994E-2</c:v>
                </c:pt>
                <c:pt idx="56581">
                  <c:v>-7.1212200000000003E-2</c:v>
                </c:pt>
                <c:pt idx="56582">
                  <c:v>-6.8773799999999996E-2</c:v>
                </c:pt>
                <c:pt idx="56583">
                  <c:v>-6.5960900000000003E-2</c:v>
                </c:pt>
                <c:pt idx="56584">
                  <c:v>-6.3092800000000004E-2</c:v>
                </c:pt>
                <c:pt idx="56585">
                  <c:v>-6.0600599999999998E-2</c:v>
                </c:pt>
                <c:pt idx="56586">
                  <c:v>-5.7725899999999997E-2</c:v>
                </c:pt>
                <c:pt idx="56587">
                  <c:v>-5.5139800000000003E-2</c:v>
                </c:pt>
                <c:pt idx="56588">
                  <c:v>-5.2188400000000003E-2</c:v>
                </c:pt>
                <c:pt idx="56589">
                  <c:v>-4.9659399999999999E-2</c:v>
                </c:pt>
                <c:pt idx="56590">
                  <c:v>-4.6957199999999998E-2</c:v>
                </c:pt>
                <c:pt idx="56591">
                  <c:v>-4.4017500000000001E-2</c:v>
                </c:pt>
                <c:pt idx="56592">
                  <c:v>-4.1425999999999998E-2</c:v>
                </c:pt>
                <c:pt idx="56593">
                  <c:v>-3.8590300000000001E-2</c:v>
                </c:pt>
                <c:pt idx="56594">
                  <c:v>-3.5963099999999998E-2</c:v>
                </c:pt>
                <c:pt idx="56595">
                  <c:v>-3.3141400000000001E-2</c:v>
                </c:pt>
                <c:pt idx="56596">
                  <c:v>-3.0589999999999999E-2</c:v>
                </c:pt>
                <c:pt idx="56597">
                  <c:v>-2.7720700000000001E-2</c:v>
                </c:pt>
                <c:pt idx="56598">
                  <c:v>-2.51329E-2</c:v>
                </c:pt>
                <c:pt idx="56599">
                  <c:v>-2.2398899999999999E-2</c:v>
                </c:pt>
                <c:pt idx="56600">
                  <c:v>-1.9769700000000001E-2</c:v>
                </c:pt>
                <c:pt idx="56601">
                  <c:v>-1.7239500000000001E-2</c:v>
                </c:pt>
                <c:pt idx="56602">
                  <c:v>-1.4366500000000001E-2</c:v>
                </c:pt>
                <c:pt idx="56603">
                  <c:v>-1.1986800000000001E-2</c:v>
                </c:pt>
                <c:pt idx="56604">
                  <c:v>-9.2354099999999995E-3</c:v>
                </c:pt>
                <c:pt idx="56605">
                  <c:v>-6.6885900000000003E-3</c:v>
                </c:pt>
                <c:pt idx="56606">
                  <c:v>-4.0839800000000001E-3</c:v>
                </c:pt>
                <c:pt idx="56607">
                  <c:v>-1.51377E-3</c:v>
                </c:pt>
                <c:pt idx="56608">
                  <c:v>1.1295299999999999E-3</c:v>
                </c:pt>
                <c:pt idx="56609">
                  <c:v>3.5447999999999999E-3</c:v>
                </c:pt>
                <c:pt idx="56610">
                  <c:v>6.3409E-3</c:v>
                </c:pt>
                <c:pt idx="56611">
                  <c:v>8.7604099999999997E-3</c:v>
                </c:pt>
                <c:pt idx="56612">
                  <c:v>1.1176999999999999E-2</c:v>
                </c:pt>
                <c:pt idx="56613">
                  <c:v>1.39562E-2</c:v>
                </c:pt>
                <c:pt idx="56614">
                  <c:v>1.63996E-2</c:v>
                </c:pt>
                <c:pt idx="56615">
                  <c:v>1.9067299999999999E-2</c:v>
                </c:pt>
                <c:pt idx="56616">
                  <c:v>2.1234099999999999E-2</c:v>
                </c:pt>
                <c:pt idx="56617">
                  <c:v>2.3808699999999999E-2</c:v>
                </c:pt>
                <c:pt idx="56618">
                  <c:v>2.62984E-2</c:v>
                </c:pt>
                <c:pt idx="56619">
                  <c:v>2.8843899999999999E-2</c:v>
                </c:pt>
                <c:pt idx="56620">
                  <c:v>3.12727E-2</c:v>
                </c:pt>
                <c:pt idx="56621">
                  <c:v>3.3576599999999998E-2</c:v>
                </c:pt>
                <c:pt idx="56622">
                  <c:v>3.603E-2</c:v>
                </c:pt>
                <c:pt idx="56623">
                  <c:v>3.8420000000000003E-2</c:v>
                </c:pt>
                <c:pt idx="56624">
                  <c:v>4.1056500000000003E-2</c:v>
                </c:pt>
                <c:pt idx="56625">
                  <c:v>4.3370100000000002E-2</c:v>
                </c:pt>
                <c:pt idx="56626">
                  <c:v>4.5715899999999997E-2</c:v>
                </c:pt>
                <c:pt idx="56627">
                  <c:v>4.7826300000000002E-2</c:v>
                </c:pt>
                <c:pt idx="56628">
                  <c:v>5.0393399999999998E-2</c:v>
                </c:pt>
                <c:pt idx="56629">
                  <c:v>5.2627699999999999E-2</c:v>
                </c:pt>
                <c:pt idx="56630">
                  <c:v>5.49165E-2</c:v>
                </c:pt>
                <c:pt idx="56631">
                  <c:v>5.7283899999999999E-2</c:v>
                </c:pt>
                <c:pt idx="56632">
                  <c:v>5.9482500000000001E-2</c:v>
                </c:pt>
                <c:pt idx="56633">
                  <c:v>6.1865999999999997E-2</c:v>
                </c:pt>
                <c:pt idx="56634">
                  <c:v>6.4081799999999994E-2</c:v>
                </c:pt>
                <c:pt idx="56635">
                  <c:v>6.6473599999999994E-2</c:v>
                </c:pt>
                <c:pt idx="56636">
                  <c:v>6.8607000000000001E-2</c:v>
                </c:pt>
                <c:pt idx="56637">
                  <c:v>7.1073300000000006E-2</c:v>
                </c:pt>
                <c:pt idx="56638">
                  <c:v>7.3273900000000003E-2</c:v>
                </c:pt>
                <c:pt idx="56639">
                  <c:v>7.5370500000000007E-2</c:v>
                </c:pt>
                <c:pt idx="56640">
                  <c:v>7.7685100000000007E-2</c:v>
                </c:pt>
                <c:pt idx="56641">
                  <c:v>7.9927899999999996E-2</c:v>
                </c:pt>
                <c:pt idx="56642">
                  <c:v>8.2094E-2</c:v>
                </c:pt>
                <c:pt idx="56643">
                  <c:v>8.4111000000000005E-2</c:v>
                </c:pt>
                <c:pt idx="56644">
                  <c:v>8.6518499999999998E-2</c:v>
                </c:pt>
                <c:pt idx="56645">
                  <c:v>8.8451399999999999E-2</c:v>
                </c:pt>
                <c:pt idx="56646">
                  <c:v>9.0865699999999994E-2</c:v>
                </c:pt>
                <c:pt idx="56647">
                  <c:v>9.3102900000000002E-2</c:v>
                </c:pt>
                <c:pt idx="56648">
                  <c:v>9.5123600000000003E-2</c:v>
                </c:pt>
                <c:pt idx="56649">
                  <c:v>9.7216300000000005E-2</c:v>
                </c:pt>
                <c:pt idx="56650">
                  <c:v>9.9390500000000007E-2</c:v>
                </c:pt>
                <c:pt idx="56651">
                  <c:v>0.101508</c:v>
                </c:pt>
                <c:pt idx="56652">
                  <c:v>0.103453</c:v>
                </c:pt>
                <c:pt idx="56653">
                  <c:v>0.105617</c:v>
                </c:pt>
                <c:pt idx="56654">
                  <c:v>0.10746600000000001</c:v>
                </c:pt>
                <c:pt idx="56655">
                  <c:v>0.10956399999999999</c:v>
                </c:pt>
                <c:pt idx="56656">
                  <c:v>0.11139300000000001</c:v>
                </c:pt>
                <c:pt idx="56657">
                  <c:v>0.113718</c:v>
                </c:pt>
                <c:pt idx="56658">
                  <c:v>0.11574</c:v>
                </c:pt>
                <c:pt idx="56659">
                  <c:v>0.11745</c:v>
                </c:pt>
                <c:pt idx="56660">
                  <c:v>0.119545</c:v>
                </c:pt>
                <c:pt idx="56661">
                  <c:v>0.12151099999999999</c:v>
                </c:pt>
                <c:pt idx="56662">
                  <c:v>0.123588</c:v>
                </c:pt>
                <c:pt idx="56663">
                  <c:v>0.12540999999999999</c:v>
                </c:pt>
                <c:pt idx="56664">
                  <c:v>0.12753500000000001</c:v>
                </c:pt>
                <c:pt idx="56665">
                  <c:v>0.12948399999999999</c:v>
                </c:pt>
                <c:pt idx="56666">
                  <c:v>0.13150100000000001</c:v>
                </c:pt>
                <c:pt idx="56667">
                  <c:v>0.13328400000000001</c:v>
                </c:pt>
                <c:pt idx="56668">
                  <c:v>0.135406</c:v>
                </c:pt>
                <c:pt idx="56669">
                  <c:v>0.13725999999999999</c:v>
                </c:pt>
                <c:pt idx="56670">
                  <c:v>0.13905500000000001</c:v>
                </c:pt>
                <c:pt idx="56671">
                  <c:v>0.140898</c:v>
                </c:pt>
                <c:pt idx="56672">
                  <c:v>0.14261099999999999</c:v>
                </c:pt>
                <c:pt idx="56673">
                  <c:v>0.14460500000000001</c:v>
                </c:pt>
                <c:pt idx="56674">
                  <c:v>0.14618500000000001</c:v>
                </c:pt>
                <c:pt idx="56675">
                  <c:v>0.147787</c:v>
                </c:pt>
                <c:pt idx="56676">
                  <c:v>0.14968699999999999</c:v>
                </c:pt>
                <c:pt idx="56677">
                  <c:v>0.15133199999999999</c:v>
                </c:pt>
                <c:pt idx="56678">
                  <c:v>0.15292500000000001</c:v>
                </c:pt>
                <c:pt idx="56679">
                  <c:v>0.15476899999999999</c:v>
                </c:pt>
                <c:pt idx="56680">
                  <c:v>0.156504</c:v>
                </c:pt>
                <c:pt idx="56681">
                  <c:v>0.15789800000000001</c:v>
                </c:pt>
                <c:pt idx="56682">
                  <c:v>0.15986500000000001</c:v>
                </c:pt>
                <c:pt idx="56683">
                  <c:v>0.161244</c:v>
                </c:pt>
                <c:pt idx="56684">
                  <c:v>0.16311100000000001</c:v>
                </c:pt>
                <c:pt idx="56685">
                  <c:v>0.16478999999999999</c:v>
                </c:pt>
                <c:pt idx="56686">
                  <c:v>0.16631499999999999</c:v>
                </c:pt>
                <c:pt idx="56687">
                  <c:v>0.16802</c:v>
                </c:pt>
                <c:pt idx="56688">
                  <c:v>0.1694</c:v>
                </c:pt>
                <c:pt idx="56689">
                  <c:v>0.171154</c:v>
                </c:pt>
                <c:pt idx="56690">
                  <c:v>0.17268600000000001</c:v>
                </c:pt>
                <c:pt idx="56691">
                  <c:v>0.174064</c:v>
                </c:pt>
                <c:pt idx="56692">
                  <c:v>0.17549400000000001</c:v>
                </c:pt>
                <c:pt idx="56693">
                  <c:v>0.17713000000000001</c:v>
                </c:pt>
                <c:pt idx="56694">
                  <c:v>0.17851700000000001</c:v>
                </c:pt>
                <c:pt idx="56695">
                  <c:v>0.180032</c:v>
                </c:pt>
                <c:pt idx="56696">
                  <c:v>0.18133099999999999</c:v>
                </c:pt>
                <c:pt idx="56697">
                  <c:v>0.18271000000000001</c:v>
                </c:pt>
                <c:pt idx="56698">
                  <c:v>0.18430099999999999</c:v>
                </c:pt>
                <c:pt idx="56699">
                  <c:v>0.18568399999999999</c:v>
                </c:pt>
                <c:pt idx="56700">
                  <c:v>0.18718899999999999</c:v>
                </c:pt>
                <c:pt idx="56701">
                  <c:v>0.188554</c:v>
                </c:pt>
                <c:pt idx="56702">
                  <c:v>0.19001299999999999</c:v>
                </c:pt>
                <c:pt idx="56703">
                  <c:v>0.191553</c:v>
                </c:pt>
                <c:pt idx="56704">
                  <c:v>0.19298599999999999</c:v>
                </c:pt>
                <c:pt idx="56705">
                  <c:v>0.194355</c:v>
                </c:pt>
                <c:pt idx="56706">
                  <c:v>0.195854</c:v>
                </c:pt>
                <c:pt idx="56707">
                  <c:v>0.19706699999999999</c:v>
                </c:pt>
                <c:pt idx="56708">
                  <c:v>0.19852700000000001</c:v>
                </c:pt>
                <c:pt idx="56709">
                  <c:v>0.19986100000000001</c:v>
                </c:pt>
                <c:pt idx="56710">
                  <c:v>0.20113</c:v>
                </c:pt>
                <c:pt idx="56711">
                  <c:v>0.202484</c:v>
                </c:pt>
                <c:pt idx="56712">
                  <c:v>0.203788</c:v>
                </c:pt>
                <c:pt idx="56713">
                  <c:v>0.20513899999999999</c:v>
                </c:pt>
                <c:pt idx="56714">
                  <c:v>0.20625599999999999</c:v>
                </c:pt>
                <c:pt idx="56715">
                  <c:v>0.20774300000000001</c:v>
                </c:pt>
                <c:pt idx="56716">
                  <c:v>0.20891699999999999</c:v>
                </c:pt>
                <c:pt idx="56717">
                  <c:v>0.210227</c:v>
                </c:pt>
                <c:pt idx="56718">
                  <c:v>0.211395</c:v>
                </c:pt>
                <c:pt idx="56719">
                  <c:v>0.21281600000000001</c:v>
                </c:pt>
                <c:pt idx="56720">
                  <c:v>0.214118</c:v>
                </c:pt>
                <c:pt idx="56721">
                  <c:v>0.21538099999999999</c:v>
                </c:pt>
                <c:pt idx="56722">
                  <c:v>0.21681600000000001</c:v>
                </c:pt>
                <c:pt idx="56723">
                  <c:v>0.217944</c:v>
                </c:pt>
                <c:pt idx="56724">
                  <c:v>0.21940200000000001</c:v>
                </c:pt>
                <c:pt idx="56725">
                  <c:v>0.22089400000000001</c:v>
                </c:pt>
                <c:pt idx="56726">
                  <c:v>0.22227</c:v>
                </c:pt>
                <c:pt idx="56727">
                  <c:v>0.22373399999999999</c:v>
                </c:pt>
                <c:pt idx="56728">
                  <c:v>0.22501099999999999</c:v>
                </c:pt>
                <c:pt idx="56729">
                  <c:v>0.22651199999999999</c:v>
                </c:pt>
                <c:pt idx="56730">
                  <c:v>0.22778499999999999</c:v>
                </c:pt>
                <c:pt idx="56731">
                  <c:v>0.22908800000000001</c:v>
                </c:pt>
                <c:pt idx="56732">
                  <c:v>0.23056399999999999</c:v>
                </c:pt>
                <c:pt idx="56733">
                  <c:v>0.231821</c:v>
                </c:pt>
                <c:pt idx="56734">
                  <c:v>0.23324900000000001</c:v>
                </c:pt>
                <c:pt idx="56735">
                  <c:v>0.23457500000000001</c:v>
                </c:pt>
                <c:pt idx="56736">
                  <c:v>0.23566400000000001</c:v>
                </c:pt>
                <c:pt idx="56737">
                  <c:v>0.23717299999999999</c:v>
                </c:pt>
                <c:pt idx="56738">
                  <c:v>0.238506</c:v>
                </c:pt>
                <c:pt idx="56739">
                  <c:v>0.239648</c:v>
                </c:pt>
                <c:pt idx="56740">
                  <c:v>0.24121000000000001</c:v>
                </c:pt>
                <c:pt idx="56741">
                  <c:v>0.24240300000000001</c:v>
                </c:pt>
                <c:pt idx="56742">
                  <c:v>0.24371599999999999</c:v>
                </c:pt>
                <c:pt idx="56743">
                  <c:v>0.245089</c:v>
                </c:pt>
                <c:pt idx="56744">
                  <c:v>0.246444</c:v>
                </c:pt>
                <c:pt idx="56745">
                  <c:v>0.247751</c:v>
                </c:pt>
                <c:pt idx="56746">
                  <c:v>0.24915300000000001</c:v>
                </c:pt>
                <c:pt idx="56747">
                  <c:v>0.250473</c:v>
                </c:pt>
                <c:pt idx="56748">
                  <c:v>0.25201699999999999</c:v>
                </c:pt>
                <c:pt idx="56749">
                  <c:v>0.25334800000000002</c:v>
                </c:pt>
                <c:pt idx="56750">
                  <c:v>0.25442599999999999</c:v>
                </c:pt>
                <c:pt idx="56751">
                  <c:v>0.25606800000000002</c:v>
                </c:pt>
                <c:pt idx="56752">
                  <c:v>0.25722200000000001</c:v>
                </c:pt>
                <c:pt idx="56753">
                  <c:v>0.25857400000000003</c:v>
                </c:pt>
                <c:pt idx="56754">
                  <c:v>0.25996999999999998</c:v>
                </c:pt>
                <c:pt idx="56755">
                  <c:v>0.26089000000000001</c:v>
                </c:pt>
                <c:pt idx="56756">
                  <c:v>0.26242100000000002</c:v>
                </c:pt>
                <c:pt idx="56757">
                  <c:v>0.26366499999999998</c:v>
                </c:pt>
                <c:pt idx="56758">
                  <c:v>0.26486799999999999</c:v>
                </c:pt>
                <c:pt idx="56759">
                  <c:v>0.26604800000000001</c:v>
                </c:pt>
                <c:pt idx="56760">
                  <c:v>0.26738400000000001</c:v>
                </c:pt>
                <c:pt idx="56761">
                  <c:v>0.26873000000000002</c:v>
                </c:pt>
                <c:pt idx="56762">
                  <c:v>0.26987</c:v>
                </c:pt>
                <c:pt idx="56763">
                  <c:v>0.271227</c:v>
                </c:pt>
                <c:pt idx="56764">
                  <c:v>0.27256000000000002</c:v>
                </c:pt>
                <c:pt idx="56765">
                  <c:v>0.27354899999999999</c:v>
                </c:pt>
                <c:pt idx="56766">
                  <c:v>0.27485500000000002</c:v>
                </c:pt>
                <c:pt idx="56767">
                  <c:v>0.27609699999999998</c:v>
                </c:pt>
                <c:pt idx="56768">
                  <c:v>0.27717000000000003</c:v>
                </c:pt>
                <c:pt idx="56769">
                  <c:v>0.27842899999999998</c:v>
                </c:pt>
                <c:pt idx="56770">
                  <c:v>0.27934100000000001</c:v>
                </c:pt>
                <c:pt idx="56771">
                  <c:v>0.28071699999999999</c:v>
                </c:pt>
                <c:pt idx="56772">
                  <c:v>0.28156900000000001</c:v>
                </c:pt>
                <c:pt idx="56773">
                  <c:v>0.28272999999999998</c:v>
                </c:pt>
                <c:pt idx="56774">
                  <c:v>0.28371600000000002</c:v>
                </c:pt>
                <c:pt idx="56775">
                  <c:v>0.284777</c:v>
                </c:pt>
                <c:pt idx="56776">
                  <c:v>0.28569</c:v>
                </c:pt>
                <c:pt idx="56777">
                  <c:v>0.28659000000000001</c:v>
                </c:pt>
                <c:pt idx="56778">
                  <c:v>0.28759000000000001</c:v>
                </c:pt>
                <c:pt idx="56779">
                  <c:v>0.28849599999999997</c:v>
                </c:pt>
                <c:pt idx="56780">
                  <c:v>0.28980400000000001</c:v>
                </c:pt>
                <c:pt idx="56781">
                  <c:v>0.29039399999999999</c:v>
                </c:pt>
                <c:pt idx="56782">
                  <c:v>0.29148299999999999</c:v>
                </c:pt>
                <c:pt idx="56783">
                  <c:v>0.29249900000000001</c:v>
                </c:pt>
                <c:pt idx="56784">
                  <c:v>0.29328500000000002</c:v>
                </c:pt>
                <c:pt idx="56785">
                  <c:v>0.29421999999999998</c:v>
                </c:pt>
                <c:pt idx="56786">
                  <c:v>0.29480299999999998</c:v>
                </c:pt>
                <c:pt idx="56787">
                  <c:v>0.29581800000000003</c:v>
                </c:pt>
                <c:pt idx="56788">
                  <c:v>0.29653000000000002</c:v>
                </c:pt>
                <c:pt idx="56789">
                  <c:v>0.297211</c:v>
                </c:pt>
                <c:pt idx="56790">
                  <c:v>0.297898</c:v>
                </c:pt>
                <c:pt idx="56791">
                  <c:v>0.29853800000000003</c:v>
                </c:pt>
                <c:pt idx="56792">
                  <c:v>0.29907600000000001</c:v>
                </c:pt>
                <c:pt idx="56793">
                  <c:v>0.29986699999999999</c:v>
                </c:pt>
                <c:pt idx="56794">
                  <c:v>0.300232</c:v>
                </c:pt>
                <c:pt idx="56795">
                  <c:v>0.30089900000000003</c:v>
                </c:pt>
                <c:pt idx="56796">
                  <c:v>0.30135899999999999</c:v>
                </c:pt>
                <c:pt idx="56797">
                  <c:v>0.30183199999999999</c:v>
                </c:pt>
                <c:pt idx="56798">
                  <c:v>0.30243799999999998</c:v>
                </c:pt>
                <c:pt idx="56799">
                  <c:v>0.30276900000000001</c:v>
                </c:pt>
                <c:pt idx="56800">
                  <c:v>0.30319400000000002</c:v>
                </c:pt>
                <c:pt idx="56801">
                  <c:v>0.30355500000000002</c:v>
                </c:pt>
                <c:pt idx="56802">
                  <c:v>0.30407000000000001</c:v>
                </c:pt>
                <c:pt idx="56803">
                  <c:v>0.30443700000000001</c:v>
                </c:pt>
                <c:pt idx="56804">
                  <c:v>0.30467</c:v>
                </c:pt>
                <c:pt idx="56805">
                  <c:v>0.30494300000000002</c:v>
                </c:pt>
                <c:pt idx="56806">
                  <c:v>0.30521599999999999</c:v>
                </c:pt>
                <c:pt idx="56807">
                  <c:v>0.30556699999999998</c:v>
                </c:pt>
                <c:pt idx="56808">
                  <c:v>0.30551099999999998</c:v>
                </c:pt>
                <c:pt idx="56809">
                  <c:v>0.30579000000000001</c:v>
                </c:pt>
                <c:pt idx="56810">
                  <c:v>0.30563400000000002</c:v>
                </c:pt>
                <c:pt idx="56811">
                  <c:v>0.305865</c:v>
                </c:pt>
                <c:pt idx="56812">
                  <c:v>0.30573499999999998</c:v>
                </c:pt>
                <c:pt idx="56813">
                  <c:v>0.30566300000000002</c:v>
                </c:pt>
                <c:pt idx="56814">
                  <c:v>0.30575400000000003</c:v>
                </c:pt>
                <c:pt idx="56815">
                  <c:v>0.30545800000000001</c:v>
                </c:pt>
                <c:pt idx="56816">
                  <c:v>0.30554700000000001</c:v>
                </c:pt>
                <c:pt idx="56817">
                  <c:v>0.30520399999999998</c:v>
                </c:pt>
                <c:pt idx="56818">
                  <c:v>0.30510300000000001</c:v>
                </c:pt>
                <c:pt idx="56819">
                  <c:v>0.30508800000000003</c:v>
                </c:pt>
                <c:pt idx="56820">
                  <c:v>0.30488500000000002</c:v>
                </c:pt>
                <c:pt idx="56821">
                  <c:v>0.30454700000000001</c:v>
                </c:pt>
                <c:pt idx="56822">
                  <c:v>0.30421599999999999</c:v>
                </c:pt>
                <c:pt idx="56823">
                  <c:v>0.30382999999999999</c:v>
                </c:pt>
                <c:pt idx="56824">
                  <c:v>0.303535</c:v>
                </c:pt>
                <c:pt idx="56825">
                  <c:v>0.30324400000000001</c:v>
                </c:pt>
                <c:pt idx="56826">
                  <c:v>0.30252099999999998</c:v>
                </c:pt>
                <c:pt idx="56827">
                  <c:v>0.30216999999999999</c:v>
                </c:pt>
                <c:pt idx="56828">
                  <c:v>0.30141800000000002</c:v>
                </c:pt>
                <c:pt idx="56829">
                  <c:v>0.300958</c:v>
                </c:pt>
                <c:pt idx="56830">
                  <c:v>0.30019200000000001</c:v>
                </c:pt>
                <c:pt idx="56831">
                  <c:v>0.29953800000000003</c:v>
                </c:pt>
                <c:pt idx="56832">
                  <c:v>0.29882300000000001</c:v>
                </c:pt>
                <c:pt idx="56833">
                  <c:v>0.297846</c:v>
                </c:pt>
                <c:pt idx="56834">
                  <c:v>0.297155</c:v>
                </c:pt>
                <c:pt idx="56835">
                  <c:v>0.29622399999999999</c:v>
                </c:pt>
                <c:pt idx="56836">
                  <c:v>0.29547899999999999</c:v>
                </c:pt>
                <c:pt idx="56837">
                  <c:v>0.29418899999999998</c:v>
                </c:pt>
                <c:pt idx="56838">
                  <c:v>0.29347699999999999</c:v>
                </c:pt>
                <c:pt idx="56839">
                  <c:v>0.29232200000000003</c:v>
                </c:pt>
                <c:pt idx="56840">
                  <c:v>0.291209</c:v>
                </c:pt>
                <c:pt idx="56841">
                  <c:v>0.29045700000000002</c:v>
                </c:pt>
                <c:pt idx="56842">
                  <c:v>0.28897099999999998</c:v>
                </c:pt>
                <c:pt idx="56843">
                  <c:v>0.28814299999999998</c:v>
                </c:pt>
                <c:pt idx="56844">
                  <c:v>0.28661599999999998</c:v>
                </c:pt>
                <c:pt idx="56845">
                  <c:v>0.28546199999999999</c:v>
                </c:pt>
                <c:pt idx="56846">
                  <c:v>0.28434399999999999</c:v>
                </c:pt>
                <c:pt idx="56847">
                  <c:v>0.28259699999999999</c:v>
                </c:pt>
                <c:pt idx="56848">
                  <c:v>0.28146300000000002</c:v>
                </c:pt>
                <c:pt idx="56849">
                  <c:v>0.27982299999999999</c:v>
                </c:pt>
                <c:pt idx="56850">
                  <c:v>0.27828900000000001</c:v>
                </c:pt>
                <c:pt idx="56851">
                  <c:v>0.27678999999999998</c:v>
                </c:pt>
                <c:pt idx="56852">
                  <c:v>0.27530500000000002</c:v>
                </c:pt>
                <c:pt idx="56853">
                  <c:v>0.27341599999999999</c:v>
                </c:pt>
                <c:pt idx="56854">
                  <c:v>0.27176899999999998</c:v>
                </c:pt>
                <c:pt idx="56855">
                  <c:v>0.269789</c:v>
                </c:pt>
                <c:pt idx="56856">
                  <c:v>0.26823000000000002</c:v>
                </c:pt>
                <c:pt idx="56857">
                  <c:v>0.26647599999999999</c:v>
                </c:pt>
                <c:pt idx="56858">
                  <c:v>0.26432600000000001</c:v>
                </c:pt>
                <c:pt idx="56859">
                  <c:v>0.26254499999999997</c:v>
                </c:pt>
                <c:pt idx="56860">
                  <c:v>0.260376</c:v>
                </c:pt>
                <c:pt idx="56861">
                  <c:v>0.258606</c:v>
                </c:pt>
                <c:pt idx="56862">
                  <c:v>0.256687</c:v>
                </c:pt>
                <c:pt idx="56863">
                  <c:v>0.25435000000000002</c:v>
                </c:pt>
                <c:pt idx="56864">
                  <c:v>0.25246499999999999</c:v>
                </c:pt>
                <c:pt idx="56865">
                  <c:v>0.250384</c:v>
                </c:pt>
                <c:pt idx="56866">
                  <c:v>0.247951</c:v>
                </c:pt>
                <c:pt idx="56867">
                  <c:v>0.24612899999999999</c:v>
                </c:pt>
                <c:pt idx="56868">
                  <c:v>0.24385699999999999</c:v>
                </c:pt>
                <c:pt idx="56869">
                  <c:v>0.241392</c:v>
                </c:pt>
                <c:pt idx="56870">
                  <c:v>0.23938400000000001</c:v>
                </c:pt>
                <c:pt idx="56871">
                  <c:v>0.23647099999999999</c:v>
                </c:pt>
                <c:pt idx="56872">
                  <c:v>0.234344</c:v>
                </c:pt>
                <c:pt idx="56873">
                  <c:v>0.231991</c:v>
                </c:pt>
                <c:pt idx="56874">
                  <c:v>0.22931000000000001</c:v>
                </c:pt>
                <c:pt idx="56875">
                  <c:v>0.22692799999999999</c:v>
                </c:pt>
                <c:pt idx="56876">
                  <c:v>0.224249</c:v>
                </c:pt>
                <c:pt idx="56877">
                  <c:v>0.221775</c:v>
                </c:pt>
                <c:pt idx="56878">
                  <c:v>0.21923500000000001</c:v>
                </c:pt>
                <c:pt idx="56879">
                  <c:v>0.216584</c:v>
                </c:pt>
                <c:pt idx="56880">
                  <c:v>0.214004</c:v>
                </c:pt>
                <c:pt idx="56881">
                  <c:v>0.211369</c:v>
                </c:pt>
                <c:pt idx="56882">
                  <c:v>0.208536</c:v>
                </c:pt>
                <c:pt idx="56883">
                  <c:v>0.20610100000000001</c:v>
                </c:pt>
                <c:pt idx="56884">
                  <c:v>0.20344000000000001</c:v>
                </c:pt>
                <c:pt idx="56885">
                  <c:v>0.20050999999999999</c:v>
                </c:pt>
                <c:pt idx="56886">
                  <c:v>0.19786799999999999</c:v>
                </c:pt>
                <c:pt idx="56887">
                  <c:v>0.19509599999999999</c:v>
                </c:pt>
                <c:pt idx="56888">
                  <c:v>0.19246199999999999</c:v>
                </c:pt>
                <c:pt idx="56889">
                  <c:v>0.18962999999999999</c:v>
                </c:pt>
                <c:pt idx="56890">
                  <c:v>0.18679299999999999</c:v>
                </c:pt>
                <c:pt idx="56891">
                  <c:v>0.183919</c:v>
                </c:pt>
                <c:pt idx="56892">
                  <c:v>0.18096400000000001</c:v>
                </c:pt>
                <c:pt idx="56893">
                  <c:v>0.178369</c:v>
                </c:pt>
                <c:pt idx="56894">
                  <c:v>0.175478</c:v>
                </c:pt>
                <c:pt idx="56895">
                  <c:v>0.17236000000000001</c:v>
                </c:pt>
                <c:pt idx="56896">
                  <c:v>0.169712</c:v>
                </c:pt>
                <c:pt idx="56897">
                  <c:v>0.16695299999999999</c:v>
                </c:pt>
                <c:pt idx="56898">
                  <c:v>0.163801</c:v>
                </c:pt>
                <c:pt idx="56899">
                  <c:v>0.16115399999999999</c:v>
                </c:pt>
                <c:pt idx="56900">
                  <c:v>0.15829099999999999</c:v>
                </c:pt>
                <c:pt idx="56901">
                  <c:v>0.155468</c:v>
                </c:pt>
                <c:pt idx="56902">
                  <c:v>0.15262600000000001</c:v>
                </c:pt>
                <c:pt idx="56903">
                  <c:v>0.14980199999999999</c:v>
                </c:pt>
                <c:pt idx="56904">
                  <c:v>0.14704400000000001</c:v>
                </c:pt>
                <c:pt idx="56905">
                  <c:v>0.14416000000000001</c:v>
                </c:pt>
                <c:pt idx="56906">
                  <c:v>0.141346</c:v>
                </c:pt>
                <c:pt idx="56907">
                  <c:v>0.13850199999999999</c:v>
                </c:pt>
                <c:pt idx="56908">
                  <c:v>0.13578599999999999</c:v>
                </c:pt>
                <c:pt idx="56909">
                  <c:v>0.132747</c:v>
                </c:pt>
                <c:pt idx="56910">
                  <c:v>0.13017300000000001</c:v>
                </c:pt>
                <c:pt idx="56911">
                  <c:v>0.127112</c:v>
                </c:pt>
                <c:pt idx="56912">
                  <c:v>0.124333</c:v>
                </c:pt>
                <c:pt idx="56913">
                  <c:v>0.121503</c:v>
                </c:pt>
                <c:pt idx="56914">
                  <c:v>0.11855599999999999</c:v>
                </c:pt>
                <c:pt idx="56915">
                  <c:v>0.116067</c:v>
                </c:pt>
                <c:pt idx="56916">
                  <c:v>0.11296</c:v>
                </c:pt>
                <c:pt idx="56917">
                  <c:v>0.110471</c:v>
                </c:pt>
                <c:pt idx="56918">
                  <c:v>0.107403</c:v>
                </c:pt>
                <c:pt idx="56919">
                  <c:v>0.10497099999999999</c:v>
                </c:pt>
                <c:pt idx="56920">
                  <c:v>0.102301</c:v>
                </c:pt>
                <c:pt idx="56921">
                  <c:v>9.9351599999999998E-2</c:v>
                </c:pt>
                <c:pt idx="56922">
                  <c:v>9.6806900000000001E-2</c:v>
                </c:pt>
                <c:pt idx="56923">
                  <c:v>9.3978099999999995E-2</c:v>
                </c:pt>
                <c:pt idx="56924">
                  <c:v>9.15855E-2</c:v>
                </c:pt>
                <c:pt idx="56925">
                  <c:v>8.8509299999999999E-2</c:v>
                </c:pt>
                <c:pt idx="56926">
                  <c:v>8.62401E-2</c:v>
                </c:pt>
                <c:pt idx="56927">
                  <c:v>8.3404500000000006E-2</c:v>
                </c:pt>
                <c:pt idx="56928">
                  <c:v>8.0862600000000007E-2</c:v>
                </c:pt>
                <c:pt idx="56929">
                  <c:v>7.8360299999999994E-2</c:v>
                </c:pt>
                <c:pt idx="56930">
                  <c:v>7.5410500000000005E-2</c:v>
                </c:pt>
                <c:pt idx="56931">
                  <c:v>7.3387099999999997E-2</c:v>
                </c:pt>
                <c:pt idx="56932">
                  <c:v>7.0425299999999996E-2</c:v>
                </c:pt>
                <c:pt idx="56933">
                  <c:v>6.8118300000000007E-2</c:v>
                </c:pt>
                <c:pt idx="56934">
                  <c:v>6.5640000000000004E-2</c:v>
                </c:pt>
                <c:pt idx="56935">
                  <c:v>6.2996399999999994E-2</c:v>
                </c:pt>
                <c:pt idx="56936">
                  <c:v>6.0597499999999999E-2</c:v>
                </c:pt>
                <c:pt idx="56937">
                  <c:v>5.8215599999999999E-2</c:v>
                </c:pt>
                <c:pt idx="56938">
                  <c:v>5.5741699999999998E-2</c:v>
                </c:pt>
                <c:pt idx="56939">
                  <c:v>5.3442000000000003E-2</c:v>
                </c:pt>
                <c:pt idx="56940">
                  <c:v>5.09702E-2</c:v>
                </c:pt>
                <c:pt idx="56941">
                  <c:v>4.8374E-2</c:v>
                </c:pt>
                <c:pt idx="56942">
                  <c:v>4.6397899999999999E-2</c:v>
                </c:pt>
                <c:pt idx="56943">
                  <c:v>4.3827600000000001E-2</c:v>
                </c:pt>
                <c:pt idx="56944">
                  <c:v>4.1725199999999997E-2</c:v>
                </c:pt>
                <c:pt idx="56945">
                  <c:v>3.9415199999999997E-2</c:v>
                </c:pt>
                <c:pt idx="56946">
                  <c:v>3.7054799999999999E-2</c:v>
                </c:pt>
                <c:pt idx="56947">
                  <c:v>3.4988999999999999E-2</c:v>
                </c:pt>
                <c:pt idx="56948">
                  <c:v>3.27082E-2</c:v>
                </c:pt>
                <c:pt idx="56949">
                  <c:v>3.05454E-2</c:v>
                </c:pt>
                <c:pt idx="56950">
                  <c:v>2.83337E-2</c:v>
                </c:pt>
                <c:pt idx="56951">
                  <c:v>2.6253100000000001E-2</c:v>
                </c:pt>
                <c:pt idx="56952">
                  <c:v>2.4001000000000001E-2</c:v>
                </c:pt>
                <c:pt idx="56953">
                  <c:v>2.20816E-2</c:v>
                </c:pt>
                <c:pt idx="56954">
                  <c:v>1.9791099999999999E-2</c:v>
                </c:pt>
                <c:pt idx="56955">
                  <c:v>1.7973099999999999E-2</c:v>
                </c:pt>
                <c:pt idx="56956">
                  <c:v>1.5785199999999999E-2</c:v>
                </c:pt>
                <c:pt idx="56957">
                  <c:v>1.36458E-2</c:v>
                </c:pt>
                <c:pt idx="56958">
                  <c:v>1.19297E-2</c:v>
                </c:pt>
                <c:pt idx="56959">
                  <c:v>9.7691199999999992E-3</c:v>
                </c:pt>
                <c:pt idx="56960">
                  <c:v>8.1718399999999997E-3</c:v>
                </c:pt>
                <c:pt idx="56961">
                  <c:v>5.96321E-3</c:v>
                </c:pt>
                <c:pt idx="56962">
                  <c:v>4.2087299999999999E-3</c:v>
                </c:pt>
                <c:pt idx="56963">
                  <c:v>2.16409E-3</c:v>
                </c:pt>
                <c:pt idx="56964">
                  <c:v>4.2472899999999999E-4</c:v>
                </c:pt>
                <c:pt idx="56965">
                  <c:v>-1.20272E-3</c:v>
                </c:pt>
                <c:pt idx="56966">
                  <c:v>-3.0590700000000001E-3</c:v>
                </c:pt>
                <c:pt idx="56967">
                  <c:v>-4.8244400000000002E-3</c:v>
                </c:pt>
                <c:pt idx="56968">
                  <c:v>-6.7185700000000001E-3</c:v>
                </c:pt>
                <c:pt idx="56969">
                  <c:v>-8.1857100000000006E-3</c:v>
                </c:pt>
                <c:pt idx="56970">
                  <c:v>-1.00871E-2</c:v>
                </c:pt>
                <c:pt idx="56971">
                  <c:v>-1.14673E-2</c:v>
                </c:pt>
                <c:pt idx="56972">
                  <c:v>-1.34173E-2</c:v>
                </c:pt>
                <c:pt idx="56973">
                  <c:v>-1.50159E-2</c:v>
                </c:pt>
                <c:pt idx="56974">
                  <c:v>-1.6453700000000002E-2</c:v>
                </c:pt>
                <c:pt idx="56975">
                  <c:v>-1.8021499999999999E-2</c:v>
                </c:pt>
                <c:pt idx="56976">
                  <c:v>-1.9822099999999999E-2</c:v>
                </c:pt>
                <c:pt idx="56977">
                  <c:v>-2.1371500000000002E-2</c:v>
                </c:pt>
                <c:pt idx="56978">
                  <c:v>-2.2742600000000002E-2</c:v>
                </c:pt>
                <c:pt idx="56979">
                  <c:v>-2.4621299999999999E-2</c:v>
                </c:pt>
                <c:pt idx="56980">
                  <c:v>-2.59823E-2</c:v>
                </c:pt>
                <c:pt idx="56981">
                  <c:v>-2.7510300000000001E-2</c:v>
                </c:pt>
                <c:pt idx="56982">
                  <c:v>-2.89067E-2</c:v>
                </c:pt>
                <c:pt idx="56983">
                  <c:v>-3.0377899999999999E-2</c:v>
                </c:pt>
                <c:pt idx="56984">
                  <c:v>-3.2083E-2</c:v>
                </c:pt>
                <c:pt idx="56985">
                  <c:v>-3.32193E-2</c:v>
                </c:pt>
                <c:pt idx="56986">
                  <c:v>-3.4834900000000002E-2</c:v>
                </c:pt>
                <c:pt idx="56987">
                  <c:v>-3.6133800000000001E-2</c:v>
                </c:pt>
                <c:pt idx="56988">
                  <c:v>-3.7631699999999997E-2</c:v>
                </c:pt>
                <c:pt idx="56989">
                  <c:v>-3.9028899999999998E-2</c:v>
                </c:pt>
                <c:pt idx="56990">
                  <c:v>-4.0416300000000002E-2</c:v>
                </c:pt>
                <c:pt idx="56991">
                  <c:v>-4.1631899999999999E-2</c:v>
                </c:pt>
                <c:pt idx="56992">
                  <c:v>-4.3088899999999999E-2</c:v>
                </c:pt>
                <c:pt idx="56993">
                  <c:v>-4.44588E-2</c:v>
                </c:pt>
                <c:pt idx="56994">
                  <c:v>-4.57235E-2</c:v>
                </c:pt>
                <c:pt idx="56995">
                  <c:v>-4.7276400000000003E-2</c:v>
                </c:pt>
                <c:pt idx="56996">
                  <c:v>-4.8313799999999997E-2</c:v>
                </c:pt>
                <c:pt idx="56997">
                  <c:v>-4.9726699999999999E-2</c:v>
                </c:pt>
                <c:pt idx="56998">
                  <c:v>-5.08575E-2</c:v>
                </c:pt>
                <c:pt idx="56999">
                  <c:v>-5.2319400000000002E-2</c:v>
                </c:pt>
                <c:pt idx="57000">
                  <c:v>-5.3693999999999999E-2</c:v>
                </c:pt>
                <c:pt idx="57001">
                  <c:v>-5.4720600000000001E-2</c:v>
                </c:pt>
                <c:pt idx="57002">
                  <c:v>-5.6223299999999997E-2</c:v>
                </c:pt>
                <c:pt idx="57003">
                  <c:v>-5.7524600000000002E-2</c:v>
                </c:pt>
                <c:pt idx="57004">
                  <c:v>-5.8715999999999997E-2</c:v>
                </c:pt>
                <c:pt idx="57005">
                  <c:v>-5.9948300000000003E-2</c:v>
                </c:pt>
                <c:pt idx="57006">
                  <c:v>-6.1422200000000003E-2</c:v>
                </c:pt>
                <c:pt idx="57007">
                  <c:v>-6.2528399999999998E-2</c:v>
                </c:pt>
                <c:pt idx="57008">
                  <c:v>-6.39686E-2</c:v>
                </c:pt>
                <c:pt idx="57009">
                  <c:v>-6.5115400000000004E-2</c:v>
                </c:pt>
                <c:pt idx="57010">
                  <c:v>-6.6377400000000003E-2</c:v>
                </c:pt>
                <c:pt idx="57011">
                  <c:v>-6.7820699999999998E-2</c:v>
                </c:pt>
                <c:pt idx="57012">
                  <c:v>-6.8870399999999998E-2</c:v>
                </c:pt>
                <c:pt idx="57013">
                  <c:v>-7.0274299999999998E-2</c:v>
                </c:pt>
                <c:pt idx="57014">
                  <c:v>-7.13897E-2</c:v>
                </c:pt>
                <c:pt idx="57015">
                  <c:v>-7.2709200000000002E-2</c:v>
                </c:pt>
                <c:pt idx="57016">
                  <c:v>-7.4132799999999999E-2</c:v>
                </c:pt>
                <c:pt idx="57017">
                  <c:v>-7.5117299999999998E-2</c:v>
                </c:pt>
                <c:pt idx="57018">
                  <c:v>-7.6622499999999996E-2</c:v>
                </c:pt>
                <c:pt idx="57019">
                  <c:v>-7.7716400000000005E-2</c:v>
                </c:pt>
                <c:pt idx="57020">
                  <c:v>-7.8970600000000002E-2</c:v>
                </c:pt>
                <c:pt idx="57021">
                  <c:v>-8.0365099999999995E-2</c:v>
                </c:pt>
                <c:pt idx="57022">
                  <c:v>-8.1854999999999997E-2</c:v>
                </c:pt>
                <c:pt idx="57023">
                  <c:v>-8.2827200000000004E-2</c:v>
                </c:pt>
                <c:pt idx="57024">
                  <c:v>-8.4184400000000006E-2</c:v>
                </c:pt>
                <c:pt idx="57025">
                  <c:v>-8.5444500000000007E-2</c:v>
                </c:pt>
                <c:pt idx="57026">
                  <c:v>-8.6723300000000003E-2</c:v>
                </c:pt>
                <c:pt idx="57027">
                  <c:v>-8.8099800000000006E-2</c:v>
                </c:pt>
                <c:pt idx="57028">
                  <c:v>-8.9150699999999999E-2</c:v>
                </c:pt>
                <c:pt idx="57029">
                  <c:v>-9.0555800000000006E-2</c:v>
                </c:pt>
                <c:pt idx="57030">
                  <c:v>-9.1547600000000007E-2</c:v>
                </c:pt>
                <c:pt idx="57031">
                  <c:v>-9.3015600000000004E-2</c:v>
                </c:pt>
                <c:pt idx="57032">
                  <c:v>-9.4123399999999996E-2</c:v>
                </c:pt>
                <c:pt idx="57033">
                  <c:v>-9.5377299999999998E-2</c:v>
                </c:pt>
                <c:pt idx="57034">
                  <c:v>-9.6542799999999998E-2</c:v>
                </c:pt>
                <c:pt idx="57035">
                  <c:v>-9.7957100000000005E-2</c:v>
                </c:pt>
                <c:pt idx="57036">
                  <c:v>-9.9073400000000006E-2</c:v>
                </c:pt>
                <c:pt idx="57037">
                  <c:v>-0.100215</c:v>
                </c:pt>
                <c:pt idx="57038">
                  <c:v>-0.10184</c:v>
                </c:pt>
                <c:pt idx="57039">
                  <c:v>-0.10283200000000001</c:v>
                </c:pt>
                <c:pt idx="57040">
                  <c:v>-0.104368</c:v>
                </c:pt>
                <c:pt idx="57041">
                  <c:v>-0.105475</c:v>
                </c:pt>
                <c:pt idx="57042">
                  <c:v>-0.10686900000000001</c:v>
                </c:pt>
                <c:pt idx="57043">
                  <c:v>-0.108332</c:v>
                </c:pt>
                <c:pt idx="57044">
                  <c:v>-0.10935</c:v>
                </c:pt>
                <c:pt idx="57045">
                  <c:v>-0.110802</c:v>
                </c:pt>
                <c:pt idx="57046">
                  <c:v>-0.111918</c:v>
                </c:pt>
                <c:pt idx="57047">
                  <c:v>-0.11325300000000001</c:v>
                </c:pt>
                <c:pt idx="57048">
                  <c:v>-0.114512</c:v>
                </c:pt>
                <c:pt idx="57049">
                  <c:v>-0.11576599999999999</c:v>
                </c:pt>
                <c:pt idx="57050">
                  <c:v>-0.11668100000000001</c:v>
                </c:pt>
                <c:pt idx="57051">
                  <c:v>-0.118072</c:v>
                </c:pt>
                <c:pt idx="57052">
                  <c:v>-0.11905399999999999</c:v>
                </c:pt>
                <c:pt idx="57053">
                  <c:v>-0.12035899999999999</c:v>
                </c:pt>
                <c:pt idx="57054">
                  <c:v>-0.121644</c:v>
                </c:pt>
                <c:pt idx="57055">
                  <c:v>-0.12252</c:v>
                </c:pt>
                <c:pt idx="57056">
                  <c:v>-0.123779</c:v>
                </c:pt>
                <c:pt idx="57057">
                  <c:v>-0.12492499999999999</c:v>
                </c:pt>
                <c:pt idx="57058">
                  <c:v>-0.12632199999999999</c:v>
                </c:pt>
                <c:pt idx="57059">
                  <c:v>-0.12734500000000001</c:v>
                </c:pt>
                <c:pt idx="57060">
                  <c:v>-0.12839700000000001</c:v>
                </c:pt>
                <c:pt idx="57061">
                  <c:v>-0.12959200000000001</c:v>
                </c:pt>
                <c:pt idx="57062">
                  <c:v>-0.13083</c:v>
                </c:pt>
                <c:pt idx="57063">
                  <c:v>-0.13175500000000001</c:v>
                </c:pt>
                <c:pt idx="57064">
                  <c:v>-0.132831</c:v>
                </c:pt>
                <c:pt idx="57065">
                  <c:v>-0.13419700000000001</c:v>
                </c:pt>
                <c:pt idx="57066">
                  <c:v>-0.134936</c:v>
                </c:pt>
                <c:pt idx="57067">
                  <c:v>-0.13625000000000001</c:v>
                </c:pt>
                <c:pt idx="57068">
                  <c:v>-0.13713500000000001</c:v>
                </c:pt>
                <c:pt idx="57069">
                  <c:v>-0.138322</c:v>
                </c:pt>
                <c:pt idx="57070">
                  <c:v>-0.13942099999999999</c:v>
                </c:pt>
                <c:pt idx="57071">
                  <c:v>-0.140205</c:v>
                </c:pt>
                <c:pt idx="57072">
                  <c:v>-0.141321</c:v>
                </c:pt>
                <c:pt idx="57073">
                  <c:v>-0.142177</c:v>
                </c:pt>
                <c:pt idx="57074">
                  <c:v>-0.14319200000000001</c:v>
                </c:pt>
                <c:pt idx="57075">
                  <c:v>-0.14405399999999999</c:v>
                </c:pt>
                <c:pt idx="57076">
                  <c:v>-0.144985</c:v>
                </c:pt>
                <c:pt idx="57077">
                  <c:v>-0.145704</c:v>
                </c:pt>
                <c:pt idx="57078">
                  <c:v>-0.14660899999999999</c:v>
                </c:pt>
                <c:pt idx="57079">
                  <c:v>-0.14741899999999999</c:v>
                </c:pt>
                <c:pt idx="57080">
                  <c:v>-0.14834900000000001</c:v>
                </c:pt>
                <c:pt idx="57081">
                  <c:v>-0.14915100000000001</c:v>
                </c:pt>
                <c:pt idx="57082">
                  <c:v>-0.149641</c:v>
                </c:pt>
                <c:pt idx="57083">
                  <c:v>-0.15051</c:v>
                </c:pt>
                <c:pt idx="57084">
                  <c:v>-0.151201</c:v>
                </c:pt>
                <c:pt idx="57085">
                  <c:v>-0.15203</c:v>
                </c:pt>
                <c:pt idx="57086">
                  <c:v>-0.152527</c:v>
                </c:pt>
                <c:pt idx="57087">
                  <c:v>-0.1532</c:v>
                </c:pt>
                <c:pt idx="57088">
                  <c:v>-0.15375900000000001</c:v>
                </c:pt>
                <c:pt idx="57089">
                  <c:v>-0.154284</c:v>
                </c:pt>
                <c:pt idx="57090">
                  <c:v>-0.15502099999999999</c:v>
                </c:pt>
                <c:pt idx="57091">
                  <c:v>-0.15534899999999999</c:v>
                </c:pt>
                <c:pt idx="57092">
                  <c:v>-0.155977</c:v>
                </c:pt>
                <c:pt idx="57093">
                  <c:v>-0.15635599999999999</c:v>
                </c:pt>
                <c:pt idx="57094">
                  <c:v>-0.15714900000000001</c:v>
                </c:pt>
                <c:pt idx="57095">
                  <c:v>-0.15743699999999999</c:v>
                </c:pt>
                <c:pt idx="57096">
                  <c:v>-0.15789600000000001</c:v>
                </c:pt>
                <c:pt idx="57097">
                  <c:v>-0.15861</c:v>
                </c:pt>
                <c:pt idx="57098">
                  <c:v>-0.15872700000000001</c:v>
                </c:pt>
                <c:pt idx="57099">
                  <c:v>-0.159271</c:v>
                </c:pt>
                <c:pt idx="57100">
                  <c:v>-0.15954699999999999</c:v>
                </c:pt>
                <c:pt idx="57101">
                  <c:v>-0.159859</c:v>
                </c:pt>
                <c:pt idx="57102">
                  <c:v>-0.160276</c:v>
                </c:pt>
                <c:pt idx="57103">
                  <c:v>-0.16028999999999999</c:v>
                </c:pt>
                <c:pt idx="57104">
                  <c:v>-0.160608</c:v>
                </c:pt>
                <c:pt idx="57105">
                  <c:v>-0.16070799999999999</c:v>
                </c:pt>
                <c:pt idx="57106">
                  <c:v>-0.160665</c:v>
                </c:pt>
                <c:pt idx="57107">
                  <c:v>-0.161075</c:v>
                </c:pt>
                <c:pt idx="57108">
                  <c:v>-0.16109399999999999</c:v>
                </c:pt>
                <c:pt idx="57109">
                  <c:v>-0.16098199999999999</c:v>
                </c:pt>
                <c:pt idx="57110">
                  <c:v>-0.16115499999999999</c:v>
                </c:pt>
                <c:pt idx="57111">
                  <c:v>-0.16106500000000001</c:v>
                </c:pt>
                <c:pt idx="57112">
                  <c:v>-0.16112499999999999</c:v>
                </c:pt>
                <c:pt idx="57113">
                  <c:v>-0.16103000000000001</c:v>
                </c:pt>
                <c:pt idx="57114">
                  <c:v>-0.16090299999999999</c:v>
                </c:pt>
                <c:pt idx="57115">
                  <c:v>-0.16084599999999999</c:v>
                </c:pt>
                <c:pt idx="57116">
                  <c:v>-0.16059000000000001</c:v>
                </c:pt>
                <c:pt idx="57117">
                  <c:v>-0.16054099999999999</c:v>
                </c:pt>
                <c:pt idx="57118">
                  <c:v>-0.160279</c:v>
                </c:pt>
                <c:pt idx="57119">
                  <c:v>-0.160163</c:v>
                </c:pt>
                <c:pt idx="57120">
                  <c:v>-0.16012999999999999</c:v>
                </c:pt>
                <c:pt idx="57121">
                  <c:v>-0.16004599999999999</c:v>
                </c:pt>
                <c:pt idx="57122">
                  <c:v>-0.159552</c:v>
                </c:pt>
                <c:pt idx="57123">
                  <c:v>-0.15931999999999999</c:v>
                </c:pt>
                <c:pt idx="57124">
                  <c:v>-0.15945300000000001</c:v>
                </c:pt>
                <c:pt idx="57125">
                  <c:v>-0.15875800000000001</c:v>
                </c:pt>
                <c:pt idx="57126">
                  <c:v>-0.15865899999999999</c:v>
                </c:pt>
                <c:pt idx="57127">
                  <c:v>-0.15800700000000001</c:v>
                </c:pt>
                <c:pt idx="57128">
                  <c:v>-0.15778500000000001</c:v>
                </c:pt>
                <c:pt idx="57129">
                  <c:v>-0.15756000000000001</c:v>
                </c:pt>
                <c:pt idx="57130">
                  <c:v>-0.15681300000000001</c:v>
                </c:pt>
                <c:pt idx="57131">
                  <c:v>-0.15651599999999999</c:v>
                </c:pt>
                <c:pt idx="57132">
                  <c:v>-0.15568599999999999</c:v>
                </c:pt>
                <c:pt idx="57133">
                  <c:v>-0.15526999999999999</c:v>
                </c:pt>
                <c:pt idx="57134">
                  <c:v>-0.15473600000000001</c:v>
                </c:pt>
                <c:pt idx="57135">
                  <c:v>-0.15417700000000001</c:v>
                </c:pt>
                <c:pt idx="57136">
                  <c:v>-0.153694</c:v>
                </c:pt>
                <c:pt idx="57137">
                  <c:v>-0.152945</c:v>
                </c:pt>
                <c:pt idx="57138">
                  <c:v>-0.15223</c:v>
                </c:pt>
                <c:pt idx="57139">
                  <c:v>-0.151922</c:v>
                </c:pt>
                <c:pt idx="57140">
                  <c:v>-0.15137500000000001</c:v>
                </c:pt>
                <c:pt idx="57141">
                  <c:v>-0.15052299999999999</c:v>
                </c:pt>
                <c:pt idx="57142">
                  <c:v>-0.149955</c:v>
                </c:pt>
                <c:pt idx="57143">
                  <c:v>-0.14921100000000001</c:v>
                </c:pt>
                <c:pt idx="57144">
                  <c:v>-0.148789</c:v>
                </c:pt>
                <c:pt idx="57145">
                  <c:v>-0.14794499999999999</c:v>
                </c:pt>
                <c:pt idx="57146">
                  <c:v>-0.14726900000000001</c:v>
                </c:pt>
                <c:pt idx="57147">
                  <c:v>-0.14665900000000001</c:v>
                </c:pt>
                <c:pt idx="57148">
                  <c:v>-0.14582000000000001</c:v>
                </c:pt>
                <c:pt idx="57149">
                  <c:v>-0.14507300000000001</c:v>
                </c:pt>
                <c:pt idx="57150">
                  <c:v>-0.14433499999999999</c:v>
                </c:pt>
                <c:pt idx="57151">
                  <c:v>-0.14375099999999999</c:v>
                </c:pt>
                <c:pt idx="57152">
                  <c:v>-0.14263300000000001</c:v>
                </c:pt>
                <c:pt idx="57153">
                  <c:v>-0.14211699999999999</c:v>
                </c:pt>
                <c:pt idx="57154">
                  <c:v>-0.140928</c:v>
                </c:pt>
                <c:pt idx="57155">
                  <c:v>-0.14030899999999999</c:v>
                </c:pt>
                <c:pt idx="57156">
                  <c:v>-0.13948199999999999</c:v>
                </c:pt>
                <c:pt idx="57157">
                  <c:v>-0.13852600000000001</c:v>
                </c:pt>
                <c:pt idx="57158">
                  <c:v>-0.137877</c:v>
                </c:pt>
                <c:pt idx="57159">
                  <c:v>-0.13676199999999999</c:v>
                </c:pt>
                <c:pt idx="57160">
                  <c:v>-0.13614399999999999</c:v>
                </c:pt>
                <c:pt idx="57161">
                  <c:v>-0.13535</c:v>
                </c:pt>
                <c:pt idx="57162">
                  <c:v>-0.13461500000000001</c:v>
                </c:pt>
                <c:pt idx="57163">
                  <c:v>-0.13367599999999999</c:v>
                </c:pt>
                <c:pt idx="57164">
                  <c:v>-0.132773</c:v>
                </c:pt>
                <c:pt idx="57165">
                  <c:v>-0.13200500000000001</c:v>
                </c:pt>
                <c:pt idx="57166">
                  <c:v>-0.13140199999999999</c:v>
                </c:pt>
                <c:pt idx="57167">
                  <c:v>-0.13053899999999999</c:v>
                </c:pt>
                <c:pt idx="57168">
                  <c:v>-0.12942100000000001</c:v>
                </c:pt>
                <c:pt idx="57169">
                  <c:v>-0.128971</c:v>
                </c:pt>
                <c:pt idx="57170">
                  <c:v>-0.12797</c:v>
                </c:pt>
                <c:pt idx="57171">
                  <c:v>-0.127356</c:v>
                </c:pt>
                <c:pt idx="57172">
                  <c:v>-0.126557</c:v>
                </c:pt>
                <c:pt idx="57173">
                  <c:v>-0.12565000000000001</c:v>
                </c:pt>
                <c:pt idx="57174">
                  <c:v>-0.124982</c:v>
                </c:pt>
                <c:pt idx="57175">
                  <c:v>-0.124178</c:v>
                </c:pt>
                <c:pt idx="57176">
                  <c:v>-0.12359199999999999</c:v>
                </c:pt>
                <c:pt idx="57177">
                  <c:v>-0.122651</c:v>
                </c:pt>
                <c:pt idx="57178">
                  <c:v>-0.122075</c:v>
                </c:pt>
                <c:pt idx="57179">
                  <c:v>-0.121264</c:v>
                </c:pt>
                <c:pt idx="57180">
                  <c:v>-0.120799</c:v>
                </c:pt>
                <c:pt idx="57181">
                  <c:v>-0.11988</c:v>
                </c:pt>
                <c:pt idx="57182">
                  <c:v>-0.119199</c:v>
                </c:pt>
                <c:pt idx="57183">
                  <c:v>-0.118813</c:v>
                </c:pt>
                <c:pt idx="57184">
                  <c:v>-0.11781700000000001</c:v>
                </c:pt>
                <c:pt idx="57185">
                  <c:v>-0.117419</c:v>
                </c:pt>
                <c:pt idx="57186">
                  <c:v>-0.116663</c:v>
                </c:pt>
                <c:pt idx="57187">
                  <c:v>-0.116023</c:v>
                </c:pt>
                <c:pt idx="57188">
                  <c:v>-0.115615</c:v>
                </c:pt>
                <c:pt idx="57189">
                  <c:v>-0.114855</c:v>
                </c:pt>
                <c:pt idx="57190">
                  <c:v>-0.114408</c:v>
                </c:pt>
                <c:pt idx="57191">
                  <c:v>-0.11375200000000001</c:v>
                </c:pt>
                <c:pt idx="57192">
                  <c:v>-0.113368</c:v>
                </c:pt>
                <c:pt idx="57193">
                  <c:v>-0.112848</c:v>
                </c:pt>
                <c:pt idx="57194">
                  <c:v>-0.112397</c:v>
                </c:pt>
                <c:pt idx="57195">
                  <c:v>-0.11185199999999999</c:v>
                </c:pt>
                <c:pt idx="57196">
                  <c:v>-0.111446</c:v>
                </c:pt>
                <c:pt idx="57197">
                  <c:v>-0.111042</c:v>
                </c:pt>
                <c:pt idx="57198">
                  <c:v>-0.11076</c:v>
                </c:pt>
                <c:pt idx="57199">
                  <c:v>-0.11040800000000001</c:v>
                </c:pt>
                <c:pt idx="57200">
                  <c:v>-0.10977000000000001</c:v>
                </c:pt>
                <c:pt idx="57201">
                  <c:v>-0.109512</c:v>
                </c:pt>
                <c:pt idx="57202">
                  <c:v>-0.109176</c:v>
                </c:pt>
                <c:pt idx="57203">
                  <c:v>-0.108891</c:v>
                </c:pt>
                <c:pt idx="57204">
                  <c:v>-0.108567</c:v>
                </c:pt>
                <c:pt idx="57205">
                  <c:v>-0.10824499999999999</c:v>
                </c:pt>
                <c:pt idx="57206">
                  <c:v>-0.108116</c:v>
                </c:pt>
                <c:pt idx="57207">
                  <c:v>-0.107682</c:v>
                </c:pt>
                <c:pt idx="57208">
                  <c:v>-0.107531</c:v>
                </c:pt>
                <c:pt idx="57209">
                  <c:v>-0.10723199999999999</c:v>
                </c:pt>
                <c:pt idx="57210">
                  <c:v>-0.107172</c:v>
                </c:pt>
                <c:pt idx="57211">
                  <c:v>-0.10698000000000001</c:v>
                </c:pt>
                <c:pt idx="57212">
                  <c:v>-0.106965</c:v>
                </c:pt>
                <c:pt idx="57213">
                  <c:v>-0.10661</c:v>
                </c:pt>
                <c:pt idx="57214">
                  <c:v>-0.106735</c:v>
                </c:pt>
                <c:pt idx="57215">
                  <c:v>-0.106781</c:v>
                </c:pt>
                <c:pt idx="57216">
                  <c:v>-0.10659200000000001</c:v>
                </c:pt>
                <c:pt idx="57217">
                  <c:v>-0.106646</c:v>
                </c:pt>
                <c:pt idx="57218">
                  <c:v>-0.106368</c:v>
                </c:pt>
                <c:pt idx="57219">
                  <c:v>-0.10649</c:v>
                </c:pt>
                <c:pt idx="57220">
                  <c:v>-0.10646899999999999</c:v>
                </c:pt>
                <c:pt idx="57221">
                  <c:v>-0.106345</c:v>
                </c:pt>
                <c:pt idx="57222">
                  <c:v>-0.106366</c:v>
                </c:pt>
                <c:pt idx="57223">
                  <c:v>-0.10627300000000001</c:v>
                </c:pt>
                <c:pt idx="57224">
                  <c:v>-0.106198</c:v>
                </c:pt>
                <c:pt idx="57225">
                  <c:v>-0.10657</c:v>
                </c:pt>
                <c:pt idx="57226">
                  <c:v>-0.106365</c:v>
                </c:pt>
                <c:pt idx="57227">
                  <c:v>-0.10653899999999999</c:v>
                </c:pt>
                <c:pt idx="57228">
                  <c:v>-0.10656</c:v>
                </c:pt>
                <c:pt idx="57229">
                  <c:v>-0.10662099999999999</c:v>
                </c:pt>
                <c:pt idx="57230">
                  <c:v>-0.10689800000000001</c:v>
                </c:pt>
                <c:pt idx="57231">
                  <c:v>-0.106943</c:v>
                </c:pt>
                <c:pt idx="57232">
                  <c:v>-0.10724499999999999</c:v>
                </c:pt>
                <c:pt idx="57233">
                  <c:v>-0.107226</c:v>
                </c:pt>
                <c:pt idx="57234">
                  <c:v>-0.107505</c:v>
                </c:pt>
                <c:pt idx="57235">
                  <c:v>-0.107719</c:v>
                </c:pt>
                <c:pt idx="57236">
                  <c:v>-0.107948</c:v>
                </c:pt>
                <c:pt idx="57237">
                  <c:v>-0.108195</c:v>
                </c:pt>
                <c:pt idx="57238">
                  <c:v>-0.108371</c:v>
                </c:pt>
                <c:pt idx="57239">
                  <c:v>-0.108747</c:v>
                </c:pt>
                <c:pt idx="57240">
                  <c:v>-0.108598</c:v>
                </c:pt>
                <c:pt idx="57241">
                  <c:v>-0.10906</c:v>
                </c:pt>
                <c:pt idx="57242">
                  <c:v>-0.109349</c:v>
                </c:pt>
                <c:pt idx="57243">
                  <c:v>-0.10953</c:v>
                </c:pt>
                <c:pt idx="57244">
                  <c:v>-0.10970100000000001</c:v>
                </c:pt>
                <c:pt idx="57245">
                  <c:v>-0.10985300000000001</c:v>
                </c:pt>
                <c:pt idx="57246">
                  <c:v>-0.110365</c:v>
                </c:pt>
                <c:pt idx="57247">
                  <c:v>-0.11059099999999999</c:v>
                </c:pt>
                <c:pt idx="57248">
                  <c:v>-0.11086799999999999</c:v>
                </c:pt>
                <c:pt idx="57249">
                  <c:v>-0.110999</c:v>
                </c:pt>
                <c:pt idx="57250">
                  <c:v>-0.111321</c:v>
                </c:pt>
                <c:pt idx="57251">
                  <c:v>-0.11156199999999999</c:v>
                </c:pt>
                <c:pt idx="57252">
                  <c:v>-0.11215799999999999</c:v>
                </c:pt>
                <c:pt idx="57253">
                  <c:v>-0.112458</c:v>
                </c:pt>
                <c:pt idx="57254">
                  <c:v>-0.112618</c:v>
                </c:pt>
                <c:pt idx="57255">
                  <c:v>-0.113035</c:v>
                </c:pt>
                <c:pt idx="57256">
                  <c:v>-0.113174</c:v>
                </c:pt>
                <c:pt idx="57257">
                  <c:v>-0.11376600000000001</c:v>
                </c:pt>
                <c:pt idx="57258">
                  <c:v>-0.114137</c:v>
                </c:pt>
                <c:pt idx="57259">
                  <c:v>-0.114246</c:v>
                </c:pt>
                <c:pt idx="57260">
                  <c:v>-0.114567</c:v>
                </c:pt>
                <c:pt idx="57261">
                  <c:v>-0.114732</c:v>
                </c:pt>
                <c:pt idx="57262">
                  <c:v>-0.11508500000000001</c:v>
                </c:pt>
                <c:pt idx="57263">
                  <c:v>-0.11526400000000001</c:v>
                </c:pt>
                <c:pt idx="57264">
                  <c:v>-0.11550100000000001</c:v>
                </c:pt>
                <c:pt idx="57265">
                  <c:v>-0.115664</c:v>
                </c:pt>
                <c:pt idx="57266">
                  <c:v>-0.11595999999999999</c:v>
                </c:pt>
                <c:pt idx="57267">
                  <c:v>-0.115941</c:v>
                </c:pt>
                <c:pt idx="57268">
                  <c:v>-0.116177</c:v>
                </c:pt>
                <c:pt idx="57269">
                  <c:v>-0.116672</c:v>
                </c:pt>
                <c:pt idx="57270">
                  <c:v>-0.116409</c:v>
                </c:pt>
                <c:pt idx="57271">
                  <c:v>-0.116919</c:v>
                </c:pt>
                <c:pt idx="57272">
                  <c:v>-0.116774</c:v>
                </c:pt>
                <c:pt idx="57273">
                  <c:v>-0.11709700000000001</c:v>
                </c:pt>
                <c:pt idx="57274">
                  <c:v>-0.117438</c:v>
                </c:pt>
                <c:pt idx="57275">
                  <c:v>-0.11737400000000001</c:v>
                </c:pt>
                <c:pt idx="57276">
                  <c:v>-0.11765</c:v>
                </c:pt>
                <c:pt idx="57277">
                  <c:v>-0.11766699999999999</c:v>
                </c:pt>
                <c:pt idx="57278">
                  <c:v>-0.11791600000000001</c:v>
                </c:pt>
                <c:pt idx="57279">
                  <c:v>-0.118088</c:v>
                </c:pt>
                <c:pt idx="57280">
                  <c:v>-0.118239</c:v>
                </c:pt>
                <c:pt idx="57281">
                  <c:v>-0.118104</c:v>
                </c:pt>
                <c:pt idx="57282">
                  <c:v>-0.11816699999999999</c:v>
                </c:pt>
                <c:pt idx="57283">
                  <c:v>-0.11806800000000001</c:v>
                </c:pt>
                <c:pt idx="57284">
                  <c:v>-0.11830400000000001</c:v>
                </c:pt>
                <c:pt idx="57285">
                  <c:v>-0.11802799999999999</c:v>
                </c:pt>
                <c:pt idx="57286">
                  <c:v>-0.117883</c:v>
                </c:pt>
                <c:pt idx="57287">
                  <c:v>-0.117853</c:v>
                </c:pt>
                <c:pt idx="57288">
                  <c:v>-0.117617</c:v>
                </c:pt>
                <c:pt idx="57289">
                  <c:v>-0.11762599999999999</c:v>
                </c:pt>
                <c:pt idx="57290">
                  <c:v>-0.117296</c:v>
                </c:pt>
                <c:pt idx="57291">
                  <c:v>-0.117248</c:v>
                </c:pt>
                <c:pt idx="57292">
                  <c:v>-0.116856</c:v>
                </c:pt>
                <c:pt idx="57293">
                  <c:v>-0.116867</c:v>
                </c:pt>
                <c:pt idx="57294">
                  <c:v>-0.116538</c:v>
                </c:pt>
                <c:pt idx="57295">
                  <c:v>-0.11637500000000001</c:v>
                </c:pt>
                <c:pt idx="57296">
                  <c:v>-0.116256</c:v>
                </c:pt>
                <c:pt idx="57297">
                  <c:v>-0.115818</c:v>
                </c:pt>
                <c:pt idx="57298">
                  <c:v>-0.115859</c:v>
                </c:pt>
                <c:pt idx="57299">
                  <c:v>-0.11523600000000001</c:v>
                </c:pt>
                <c:pt idx="57300">
                  <c:v>-0.115163</c:v>
                </c:pt>
                <c:pt idx="57301">
                  <c:v>-0.114846</c:v>
                </c:pt>
                <c:pt idx="57302">
                  <c:v>-0.11439199999999999</c:v>
                </c:pt>
                <c:pt idx="57303">
                  <c:v>-0.114167</c:v>
                </c:pt>
                <c:pt idx="57304">
                  <c:v>-0.113442</c:v>
                </c:pt>
                <c:pt idx="57305">
                  <c:v>-0.113177</c:v>
                </c:pt>
                <c:pt idx="57306">
                  <c:v>-0.11276899999999999</c:v>
                </c:pt>
                <c:pt idx="57307">
                  <c:v>-0.112216</c:v>
                </c:pt>
                <c:pt idx="57308">
                  <c:v>-0.111711</c:v>
                </c:pt>
                <c:pt idx="57309">
                  <c:v>-0.11121</c:v>
                </c:pt>
                <c:pt idx="57310">
                  <c:v>-0.11077099999999999</c:v>
                </c:pt>
                <c:pt idx="57311">
                  <c:v>-0.110318</c:v>
                </c:pt>
                <c:pt idx="57312">
                  <c:v>-0.10971599999999999</c:v>
                </c:pt>
                <c:pt idx="57313">
                  <c:v>-0.10920199999999999</c:v>
                </c:pt>
                <c:pt idx="57314">
                  <c:v>-0.10874200000000001</c:v>
                </c:pt>
                <c:pt idx="57315">
                  <c:v>-0.108101</c:v>
                </c:pt>
                <c:pt idx="57316">
                  <c:v>-0.107817</c:v>
                </c:pt>
                <c:pt idx="57317">
                  <c:v>-0.107118</c:v>
                </c:pt>
                <c:pt idx="57318">
                  <c:v>-0.106584</c:v>
                </c:pt>
                <c:pt idx="57319">
                  <c:v>-0.10585899999999999</c:v>
                </c:pt>
                <c:pt idx="57320">
                  <c:v>-0.10545499999999999</c:v>
                </c:pt>
                <c:pt idx="57321">
                  <c:v>-0.10478800000000001</c:v>
                </c:pt>
                <c:pt idx="57322">
                  <c:v>-0.104113</c:v>
                </c:pt>
                <c:pt idx="57323">
                  <c:v>-0.103853</c:v>
                </c:pt>
                <c:pt idx="57324">
                  <c:v>-0.10281899999999999</c:v>
                </c:pt>
                <c:pt idx="57325">
                  <c:v>-0.102364</c:v>
                </c:pt>
                <c:pt idx="57326">
                  <c:v>-0.101587</c:v>
                </c:pt>
                <c:pt idx="57327">
                  <c:v>-0.101022</c:v>
                </c:pt>
                <c:pt idx="57328">
                  <c:v>-0.100466</c:v>
                </c:pt>
                <c:pt idx="57329">
                  <c:v>-9.9647799999999995E-2</c:v>
                </c:pt>
                <c:pt idx="57330">
                  <c:v>-9.9142099999999997E-2</c:v>
                </c:pt>
                <c:pt idx="57331">
                  <c:v>-9.84178E-2</c:v>
                </c:pt>
                <c:pt idx="57332">
                  <c:v>-9.7741300000000003E-2</c:v>
                </c:pt>
                <c:pt idx="57333">
                  <c:v>-9.7218499999999999E-2</c:v>
                </c:pt>
                <c:pt idx="57334">
                  <c:v>-9.6588599999999997E-2</c:v>
                </c:pt>
                <c:pt idx="57335">
                  <c:v>-9.5856800000000006E-2</c:v>
                </c:pt>
                <c:pt idx="57336">
                  <c:v>-9.5303399999999996E-2</c:v>
                </c:pt>
                <c:pt idx="57337">
                  <c:v>-9.4522999999999996E-2</c:v>
                </c:pt>
                <c:pt idx="57338">
                  <c:v>-9.3958299999999995E-2</c:v>
                </c:pt>
                <c:pt idx="57339">
                  <c:v>-9.3278899999999998E-2</c:v>
                </c:pt>
                <c:pt idx="57340">
                  <c:v>-9.2556399999999997E-2</c:v>
                </c:pt>
                <c:pt idx="57341">
                  <c:v>-9.1855800000000001E-2</c:v>
                </c:pt>
                <c:pt idx="57342">
                  <c:v>-9.1121499999999994E-2</c:v>
                </c:pt>
                <c:pt idx="57343">
                  <c:v>-9.0482499999999993E-2</c:v>
                </c:pt>
                <c:pt idx="57344">
                  <c:v>-8.9813199999999996E-2</c:v>
                </c:pt>
                <c:pt idx="57345">
                  <c:v>-8.9047299999999996E-2</c:v>
                </c:pt>
                <c:pt idx="57346">
                  <c:v>-8.8341100000000006E-2</c:v>
                </c:pt>
                <c:pt idx="57347">
                  <c:v>-8.7670999999999999E-2</c:v>
                </c:pt>
                <c:pt idx="57348">
                  <c:v>-8.6846999999999994E-2</c:v>
                </c:pt>
                <c:pt idx="57349">
                  <c:v>-8.6080900000000002E-2</c:v>
                </c:pt>
                <c:pt idx="57350">
                  <c:v>-8.5608500000000004E-2</c:v>
                </c:pt>
                <c:pt idx="57351">
                  <c:v>-8.4586700000000001E-2</c:v>
                </c:pt>
                <c:pt idx="57352">
                  <c:v>-8.39694E-2</c:v>
                </c:pt>
                <c:pt idx="57353">
                  <c:v>-8.3074700000000001E-2</c:v>
                </c:pt>
                <c:pt idx="57354">
                  <c:v>-8.2359799999999997E-2</c:v>
                </c:pt>
                <c:pt idx="57355">
                  <c:v>-8.1779699999999997E-2</c:v>
                </c:pt>
                <c:pt idx="57356">
                  <c:v>-8.0843999999999999E-2</c:v>
                </c:pt>
                <c:pt idx="57357">
                  <c:v>-8.0392599999999995E-2</c:v>
                </c:pt>
                <c:pt idx="57358">
                  <c:v>-7.9268900000000003E-2</c:v>
                </c:pt>
                <c:pt idx="57359">
                  <c:v>-7.8647300000000003E-2</c:v>
                </c:pt>
                <c:pt idx="57360">
                  <c:v>-7.8095999999999999E-2</c:v>
                </c:pt>
                <c:pt idx="57361">
                  <c:v>-7.7349000000000001E-2</c:v>
                </c:pt>
                <c:pt idx="57362">
                  <c:v>-7.6722700000000005E-2</c:v>
                </c:pt>
                <c:pt idx="57363">
                  <c:v>-7.5944200000000003E-2</c:v>
                </c:pt>
                <c:pt idx="57364">
                  <c:v>-7.5158699999999995E-2</c:v>
                </c:pt>
                <c:pt idx="57365">
                  <c:v>-7.4686500000000003E-2</c:v>
                </c:pt>
                <c:pt idx="57366">
                  <c:v>-7.4069700000000002E-2</c:v>
                </c:pt>
                <c:pt idx="57367">
                  <c:v>-7.3089799999999996E-2</c:v>
                </c:pt>
                <c:pt idx="57368">
                  <c:v>-7.2497300000000001E-2</c:v>
                </c:pt>
                <c:pt idx="57369">
                  <c:v>-7.1609999999999993E-2</c:v>
                </c:pt>
                <c:pt idx="57370">
                  <c:v>-7.1141999999999997E-2</c:v>
                </c:pt>
                <c:pt idx="57371">
                  <c:v>-7.0429599999999995E-2</c:v>
                </c:pt>
                <c:pt idx="57372">
                  <c:v>-6.9651199999999996E-2</c:v>
                </c:pt>
                <c:pt idx="57373">
                  <c:v>-6.8947999999999995E-2</c:v>
                </c:pt>
                <c:pt idx="57374">
                  <c:v>-6.8196900000000005E-2</c:v>
                </c:pt>
                <c:pt idx="57375">
                  <c:v>-6.7521499999999998E-2</c:v>
                </c:pt>
                <c:pt idx="57376">
                  <c:v>-6.6824599999999998E-2</c:v>
                </c:pt>
                <c:pt idx="57377">
                  <c:v>-6.6273799999999994E-2</c:v>
                </c:pt>
                <c:pt idx="57378">
                  <c:v>-6.5470600000000004E-2</c:v>
                </c:pt>
                <c:pt idx="57379">
                  <c:v>-6.4841599999999999E-2</c:v>
                </c:pt>
                <c:pt idx="57380">
                  <c:v>-6.40434E-2</c:v>
                </c:pt>
                <c:pt idx="57381">
                  <c:v>-6.3525499999999999E-2</c:v>
                </c:pt>
                <c:pt idx="57382">
                  <c:v>-6.3162399999999994E-2</c:v>
                </c:pt>
                <c:pt idx="57383">
                  <c:v>-6.23096E-2</c:v>
                </c:pt>
                <c:pt idx="57384">
                  <c:v>-6.1793300000000002E-2</c:v>
                </c:pt>
                <c:pt idx="57385">
                  <c:v>-6.0949400000000001E-2</c:v>
                </c:pt>
                <c:pt idx="57386">
                  <c:v>-6.0613899999999998E-2</c:v>
                </c:pt>
                <c:pt idx="57387">
                  <c:v>-6.0037300000000002E-2</c:v>
                </c:pt>
                <c:pt idx="57388">
                  <c:v>-5.9468199999999999E-2</c:v>
                </c:pt>
                <c:pt idx="57389">
                  <c:v>-5.8861900000000002E-2</c:v>
                </c:pt>
                <c:pt idx="57390">
                  <c:v>-5.8157599999999997E-2</c:v>
                </c:pt>
                <c:pt idx="57391">
                  <c:v>-5.7523999999999999E-2</c:v>
                </c:pt>
                <c:pt idx="57392">
                  <c:v>-5.7061800000000003E-2</c:v>
                </c:pt>
                <c:pt idx="57393">
                  <c:v>-5.6751599999999999E-2</c:v>
                </c:pt>
                <c:pt idx="57394">
                  <c:v>-5.58904E-2</c:v>
                </c:pt>
                <c:pt idx="57395">
                  <c:v>-5.54177E-2</c:v>
                </c:pt>
                <c:pt idx="57396">
                  <c:v>-5.4820099999999997E-2</c:v>
                </c:pt>
                <c:pt idx="57397">
                  <c:v>-5.4386700000000003E-2</c:v>
                </c:pt>
                <c:pt idx="57398">
                  <c:v>-5.3983099999999999E-2</c:v>
                </c:pt>
                <c:pt idx="57399">
                  <c:v>-5.3328800000000003E-2</c:v>
                </c:pt>
                <c:pt idx="57400">
                  <c:v>-5.2885700000000001E-2</c:v>
                </c:pt>
                <c:pt idx="57401">
                  <c:v>-5.2386500000000003E-2</c:v>
                </c:pt>
                <c:pt idx="57402">
                  <c:v>-5.2062200000000003E-2</c:v>
                </c:pt>
                <c:pt idx="57403">
                  <c:v>-5.14422E-2</c:v>
                </c:pt>
                <c:pt idx="57404">
                  <c:v>-5.1160799999999999E-2</c:v>
                </c:pt>
                <c:pt idx="57405">
                  <c:v>-5.0475100000000002E-2</c:v>
                </c:pt>
                <c:pt idx="57406">
                  <c:v>-5.0292700000000003E-2</c:v>
                </c:pt>
                <c:pt idx="57407">
                  <c:v>-4.9487000000000003E-2</c:v>
                </c:pt>
                <c:pt idx="57408">
                  <c:v>-4.9224900000000002E-2</c:v>
                </c:pt>
                <c:pt idx="57409">
                  <c:v>-4.9015400000000001E-2</c:v>
                </c:pt>
                <c:pt idx="57410">
                  <c:v>-4.8331600000000002E-2</c:v>
                </c:pt>
                <c:pt idx="57411">
                  <c:v>-4.8203599999999999E-2</c:v>
                </c:pt>
                <c:pt idx="57412">
                  <c:v>-4.74165E-2</c:v>
                </c:pt>
                <c:pt idx="57413">
                  <c:v>-4.7264100000000003E-2</c:v>
                </c:pt>
                <c:pt idx="57414">
                  <c:v>-4.6854199999999999E-2</c:v>
                </c:pt>
                <c:pt idx="57415">
                  <c:v>-4.6394199999999997E-2</c:v>
                </c:pt>
                <c:pt idx="57416">
                  <c:v>-4.6012699999999997E-2</c:v>
                </c:pt>
                <c:pt idx="57417">
                  <c:v>-4.5303599999999999E-2</c:v>
                </c:pt>
                <c:pt idx="57418">
                  <c:v>-4.5080599999999998E-2</c:v>
                </c:pt>
                <c:pt idx="57419">
                  <c:v>-4.45213E-2</c:v>
                </c:pt>
                <c:pt idx="57420">
                  <c:v>-4.40633E-2</c:v>
                </c:pt>
                <c:pt idx="57421">
                  <c:v>-4.3683800000000002E-2</c:v>
                </c:pt>
                <c:pt idx="57422">
                  <c:v>-4.31671E-2</c:v>
                </c:pt>
                <c:pt idx="57423">
                  <c:v>-4.2499700000000001E-2</c:v>
                </c:pt>
                <c:pt idx="57424">
                  <c:v>-4.2117099999999998E-2</c:v>
                </c:pt>
                <c:pt idx="57425">
                  <c:v>-4.1668799999999999E-2</c:v>
                </c:pt>
                <c:pt idx="57426">
                  <c:v>-4.13088E-2</c:v>
                </c:pt>
                <c:pt idx="57427">
                  <c:v>-4.0826099999999997E-2</c:v>
                </c:pt>
                <c:pt idx="57428">
                  <c:v>-4.0018100000000001E-2</c:v>
                </c:pt>
                <c:pt idx="57429">
                  <c:v>-3.9896599999999997E-2</c:v>
                </c:pt>
                <c:pt idx="57430">
                  <c:v>-3.9140599999999998E-2</c:v>
                </c:pt>
                <c:pt idx="57431">
                  <c:v>-3.86875E-2</c:v>
                </c:pt>
                <c:pt idx="57432">
                  <c:v>-3.8294399999999999E-2</c:v>
                </c:pt>
                <c:pt idx="57433">
                  <c:v>-3.7767299999999997E-2</c:v>
                </c:pt>
                <c:pt idx="57434">
                  <c:v>-3.7201600000000001E-2</c:v>
                </c:pt>
                <c:pt idx="57435">
                  <c:v>-3.6515300000000001E-2</c:v>
                </c:pt>
                <c:pt idx="57436">
                  <c:v>-3.60433E-2</c:v>
                </c:pt>
                <c:pt idx="57437">
                  <c:v>-3.5243999999999998E-2</c:v>
                </c:pt>
                <c:pt idx="57438">
                  <c:v>-3.4863900000000003E-2</c:v>
                </c:pt>
                <c:pt idx="57439">
                  <c:v>-3.39584E-2</c:v>
                </c:pt>
                <c:pt idx="57440">
                  <c:v>-3.32895E-2</c:v>
                </c:pt>
                <c:pt idx="57441">
                  <c:v>-3.2832899999999998E-2</c:v>
                </c:pt>
                <c:pt idx="57442">
                  <c:v>-3.20241E-2</c:v>
                </c:pt>
                <c:pt idx="57443">
                  <c:v>-3.1430100000000002E-2</c:v>
                </c:pt>
                <c:pt idx="57444">
                  <c:v>-3.04893E-2</c:v>
                </c:pt>
                <c:pt idx="57445">
                  <c:v>-2.99531E-2</c:v>
                </c:pt>
                <c:pt idx="57446">
                  <c:v>-2.9270399999999999E-2</c:v>
                </c:pt>
                <c:pt idx="57447">
                  <c:v>-2.8601700000000001E-2</c:v>
                </c:pt>
                <c:pt idx="57448">
                  <c:v>-2.7925999999999999E-2</c:v>
                </c:pt>
                <c:pt idx="57449">
                  <c:v>-2.6986900000000001E-2</c:v>
                </c:pt>
                <c:pt idx="57450">
                  <c:v>-2.6204100000000001E-2</c:v>
                </c:pt>
                <c:pt idx="57451">
                  <c:v>-2.5716599999999999E-2</c:v>
                </c:pt>
                <c:pt idx="57452">
                  <c:v>-2.4820800000000001E-2</c:v>
                </c:pt>
                <c:pt idx="57453">
                  <c:v>-2.3993799999999999E-2</c:v>
                </c:pt>
                <c:pt idx="57454">
                  <c:v>-2.3337400000000001E-2</c:v>
                </c:pt>
                <c:pt idx="57455">
                  <c:v>-2.22492E-2</c:v>
                </c:pt>
                <c:pt idx="57456">
                  <c:v>-2.1563700000000002E-2</c:v>
                </c:pt>
                <c:pt idx="57457">
                  <c:v>-2.0489E-2</c:v>
                </c:pt>
                <c:pt idx="57458">
                  <c:v>-1.96565E-2</c:v>
                </c:pt>
                <c:pt idx="57459">
                  <c:v>-1.881E-2</c:v>
                </c:pt>
                <c:pt idx="57460">
                  <c:v>-1.7676399999999998E-2</c:v>
                </c:pt>
                <c:pt idx="57461">
                  <c:v>-1.6912699999999999E-2</c:v>
                </c:pt>
                <c:pt idx="57462">
                  <c:v>-1.5935000000000001E-2</c:v>
                </c:pt>
                <c:pt idx="57463">
                  <c:v>-1.50308E-2</c:v>
                </c:pt>
                <c:pt idx="57464">
                  <c:v>-1.40383E-2</c:v>
                </c:pt>
                <c:pt idx="57465">
                  <c:v>-1.3257700000000001E-2</c:v>
                </c:pt>
                <c:pt idx="57466">
                  <c:v>-1.1875399999999999E-2</c:v>
                </c:pt>
                <c:pt idx="57467">
                  <c:v>-1.1286900000000001E-2</c:v>
                </c:pt>
                <c:pt idx="57468">
                  <c:v>-1.0439E-2</c:v>
                </c:pt>
                <c:pt idx="57469">
                  <c:v>-9.1395000000000001E-3</c:v>
                </c:pt>
                <c:pt idx="57470">
                  <c:v>-8.4774700000000008E-3</c:v>
                </c:pt>
                <c:pt idx="57471">
                  <c:v>-7.1552899999999999E-3</c:v>
                </c:pt>
                <c:pt idx="57472">
                  <c:v>-6.5680399999999998E-3</c:v>
                </c:pt>
                <c:pt idx="57473">
                  <c:v>-5.3234099999999998E-3</c:v>
                </c:pt>
                <c:pt idx="57474">
                  <c:v>-4.6431700000000003E-3</c:v>
                </c:pt>
                <c:pt idx="57475">
                  <c:v>-3.4932499999999998E-3</c:v>
                </c:pt>
                <c:pt idx="57476">
                  <c:v>-2.26282E-3</c:v>
                </c:pt>
                <c:pt idx="57477">
                  <c:v>-1.4610599999999999E-3</c:v>
                </c:pt>
                <c:pt idx="57478">
                  <c:v>-2.38397E-4</c:v>
                </c:pt>
                <c:pt idx="57479">
                  <c:v>6.5400899999999999E-4</c:v>
                </c:pt>
                <c:pt idx="57480">
                  <c:v>1.9450299999999999E-3</c:v>
                </c:pt>
                <c:pt idx="57481">
                  <c:v>2.9924000000000001E-3</c:v>
                </c:pt>
                <c:pt idx="57482">
                  <c:v>4.1630399999999998E-3</c:v>
                </c:pt>
                <c:pt idx="57483">
                  <c:v>4.8899800000000004E-3</c:v>
                </c:pt>
                <c:pt idx="57484">
                  <c:v>6.2246799999999998E-3</c:v>
                </c:pt>
                <c:pt idx="57485">
                  <c:v>7.1605999999999996E-3</c:v>
                </c:pt>
                <c:pt idx="57486">
                  <c:v>8.37333E-3</c:v>
                </c:pt>
                <c:pt idx="57487">
                  <c:v>9.4871199999999999E-3</c:v>
                </c:pt>
                <c:pt idx="57488">
                  <c:v>1.0324399999999999E-2</c:v>
                </c:pt>
                <c:pt idx="57489">
                  <c:v>1.14742E-2</c:v>
                </c:pt>
                <c:pt idx="57490">
                  <c:v>1.2509599999999999E-2</c:v>
                </c:pt>
                <c:pt idx="57491">
                  <c:v>1.3646500000000001E-2</c:v>
                </c:pt>
                <c:pt idx="57492">
                  <c:v>1.45916E-2</c:v>
                </c:pt>
                <c:pt idx="57493">
                  <c:v>1.5800399999999999E-2</c:v>
                </c:pt>
                <c:pt idx="57494">
                  <c:v>1.6617900000000001E-2</c:v>
                </c:pt>
                <c:pt idx="57495">
                  <c:v>1.77527E-2</c:v>
                </c:pt>
                <c:pt idx="57496">
                  <c:v>1.8907199999999999E-2</c:v>
                </c:pt>
                <c:pt idx="57497">
                  <c:v>1.99966E-2</c:v>
                </c:pt>
                <c:pt idx="57498">
                  <c:v>2.11282E-2</c:v>
                </c:pt>
                <c:pt idx="57499">
                  <c:v>2.2098400000000001E-2</c:v>
                </c:pt>
                <c:pt idx="57500">
                  <c:v>2.31945E-2</c:v>
                </c:pt>
                <c:pt idx="57501">
                  <c:v>2.4161700000000001E-2</c:v>
                </c:pt>
                <c:pt idx="57502">
                  <c:v>2.5518800000000001E-2</c:v>
                </c:pt>
                <c:pt idx="57503">
                  <c:v>2.6583800000000001E-2</c:v>
                </c:pt>
                <c:pt idx="57504">
                  <c:v>2.7551200000000001E-2</c:v>
                </c:pt>
                <c:pt idx="57505">
                  <c:v>2.8616699999999998E-2</c:v>
                </c:pt>
                <c:pt idx="57506">
                  <c:v>2.9690999999999999E-2</c:v>
                </c:pt>
                <c:pt idx="57507">
                  <c:v>3.0931400000000001E-2</c:v>
                </c:pt>
                <c:pt idx="57508">
                  <c:v>3.1892900000000002E-2</c:v>
                </c:pt>
                <c:pt idx="57509">
                  <c:v>3.2925599999999999E-2</c:v>
                </c:pt>
                <c:pt idx="57510">
                  <c:v>3.3823400000000003E-2</c:v>
                </c:pt>
                <c:pt idx="57511">
                  <c:v>3.5021400000000001E-2</c:v>
                </c:pt>
                <c:pt idx="57512">
                  <c:v>3.5696899999999997E-2</c:v>
                </c:pt>
                <c:pt idx="57513">
                  <c:v>3.6861699999999997E-2</c:v>
                </c:pt>
                <c:pt idx="57514">
                  <c:v>3.7847100000000002E-2</c:v>
                </c:pt>
                <c:pt idx="57515">
                  <c:v>3.8781099999999999E-2</c:v>
                </c:pt>
                <c:pt idx="57516">
                  <c:v>3.9726499999999998E-2</c:v>
                </c:pt>
                <c:pt idx="57517">
                  <c:v>4.0642900000000003E-2</c:v>
                </c:pt>
                <c:pt idx="57518">
                  <c:v>4.16522E-2</c:v>
                </c:pt>
                <c:pt idx="57519">
                  <c:v>4.24555E-2</c:v>
                </c:pt>
                <c:pt idx="57520">
                  <c:v>4.3400099999999997E-2</c:v>
                </c:pt>
                <c:pt idx="57521">
                  <c:v>4.4193999999999997E-2</c:v>
                </c:pt>
                <c:pt idx="57522">
                  <c:v>4.5123799999999999E-2</c:v>
                </c:pt>
                <c:pt idx="57523">
                  <c:v>4.6016300000000003E-2</c:v>
                </c:pt>
                <c:pt idx="57524">
                  <c:v>4.7016799999999997E-2</c:v>
                </c:pt>
                <c:pt idx="57525">
                  <c:v>4.77372E-2</c:v>
                </c:pt>
                <c:pt idx="57526">
                  <c:v>4.8544799999999999E-2</c:v>
                </c:pt>
                <c:pt idx="57527">
                  <c:v>4.9745299999999999E-2</c:v>
                </c:pt>
                <c:pt idx="57528">
                  <c:v>5.0284200000000001E-2</c:v>
                </c:pt>
                <c:pt idx="57529">
                  <c:v>5.13862E-2</c:v>
                </c:pt>
                <c:pt idx="57530">
                  <c:v>5.2192299999999997E-2</c:v>
                </c:pt>
                <c:pt idx="57531">
                  <c:v>5.2982300000000003E-2</c:v>
                </c:pt>
                <c:pt idx="57532">
                  <c:v>5.3659600000000002E-2</c:v>
                </c:pt>
                <c:pt idx="57533">
                  <c:v>5.4423800000000001E-2</c:v>
                </c:pt>
                <c:pt idx="57534">
                  <c:v>5.5093099999999999E-2</c:v>
                </c:pt>
                <c:pt idx="57535">
                  <c:v>5.5880699999999998E-2</c:v>
                </c:pt>
                <c:pt idx="57536">
                  <c:v>5.6317100000000002E-2</c:v>
                </c:pt>
                <c:pt idx="57537">
                  <c:v>5.7052600000000002E-2</c:v>
                </c:pt>
                <c:pt idx="57538">
                  <c:v>5.7646000000000003E-2</c:v>
                </c:pt>
                <c:pt idx="57539">
                  <c:v>5.8097099999999999E-2</c:v>
                </c:pt>
                <c:pt idx="57540">
                  <c:v>5.8828699999999998E-2</c:v>
                </c:pt>
                <c:pt idx="57541">
                  <c:v>5.9242099999999999E-2</c:v>
                </c:pt>
                <c:pt idx="57542">
                  <c:v>5.9648800000000002E-2</c:v>
                </c:pt>
                <c:pt idx="57543">
                  <c:v>6.0357500000000001E-2</c:v>
                </c:pt>
                <c:pt idx="57544">
                  <c:v>6.0610999999999998E-2</c:v>
                </c:pt>
                <c:pt idx="57545">
                  <c:v>6.1173100000000001E-2</c:v>
                </c:pt>
                <c:pt idx="57546">
                  <c:v>6.1633899999999998E-2</c:v>
                </c:pt>
                <c:pt idx="57547">
                  <c:v>6.2132E-2</c:v>
                </c:pt>
                <c:pt idx="57548">
                  <c:v>6.2232799999999998E-2</c:v>
                </c:pt>
                <c:pt idx="57549">
                  <c:v>6.2738000000000002E-2</c:v>
                </c:pt>
                <c:pt idx="57550">
                  <c:v>6.2909499999999993E-2</c:v>
                </c:pt>
                <c:pt idx="57551">
                  <c:v>6.3332899999999998E-2</c:v>
                </c:pt>
                <c:pt idx="57552">
                  <c:v>6.3618999999999995E-2</c:v>
                </c:pt>
                <c:pt idx="57553">
                  <c:v>6.3613799999999998E-2</c:v>
                </c:pt>
                <c:pt idx="57554">
                  <c:v>6.3990900000000003E-2</c:v>
                </c:pt>
                <c:pt idx="57555">
                  <c:v>6.4058000000000004E-2</c:v>
                </c:pt>
                <c:pt idx="57556">
                  <c:v>6.4443500000000001E-2</c:v>
                </c:pt>
                <c:pt idx="57557">
                  <c:v>6.4383800000000005E-2</c:v>
                </c:pt>
                <c:pt idx="57558">
                  <c:v>6.4400399999999997E-2</c:v>
                </c:pt>
                <c:pt idx="57559">
                  <c:v>6.4560099999999995E-2</c:v>
                </c:pt>
                <c:pt idx="57560">
                  <c:v>6.4588099999999996E-2</c:v>
                </c:pt>
                <c:pt idx="57561">
                  <c:v>6.4753400000000003E-2</c:v>
                </c:pt>
                <c:pt idx="57562">
                  <c:v>6.4766599999999994E-2</c:v>
                </c:pt>
                <c:pt idx="57563">
                  <c:v>6.4698599999999995E-2</c:v>
                </c:pt>
                <c:pt idx="57564">
                  <c:v>6.4596899999999999E-2</c:v>
                </c:pt>
                <c:pt idx="57565">
                  <c:v>6.4641400000000002E-2</c:v>
                </c:pt>
                <c:pt idx="57566">
                  <c:v>6.4402100000000004E-2</c:v>
                </c:pt>
                <c:pt idx="57567">
                  <c:v>6.4525799999999994E-2</c:v>
                </c:pt>
                <c:pt idx="57568">
                  <c:v>6.4073000000000005E-2</c:v>
                </c:pt>
                <c:pt idx="57569">
                  <c:v>6.3985600000000004E-2</c:v>
                </c:pt>
                <c:pt idx="57570">
                  <c:v>6.3764199999999993E-2</c:v>
                </c:pt>
                <c:pt idx="57571">
                  <c:v>6.3641199999999995E-2</c:v>
                </c:pt>
                <c:pt idx="57572">
                  <c:v>6.3528299999999996E-2</c:v>
                </c:pt>
                <c:pt idx="57573">
                  <c:v>6.3083600000000004E-2</c:v>
                </c:pt>
                <c:pt idx="57574">
                  <c:v>6.2931799999999996E-2</c:v>
                </c:pt>
                <c:pt idx="57575">
                  <c:v>6.2594399999999994E-2</c:v>
                </c:pt>
                <c:pt idx="57576">
                  <c:v>6.24713E-2</c:v>
                </c:pt>
                <c:pt idx="57577">
                  <c:v>6.1967599999999998E-2</c:v>
                </c:pt>
                <c:pt idx="57578">
                  <c:v>6.1763999999999999E-2</c:v>
                </c:pt>
                <c:pt idx="57579">
                  <c:v>6.1286E-2</c:v>
                </c:pt>
                <c:pt idx="57580">
                  <c:v>6.0910400000000003E-2</c:v>
                </c:pt>
                <c:pt idx="57581">
                  <c:v>6.0464799999999999E-2</c:v>
                </c:pt>
                <c:pt idx="57582">
                  <c:v>6.01135E-2</c:v>
                </c:pt>
                <c:pt idx="57583">
                  <c:v>6.00066E-2</c:v>
                </c:pt>
                <c:pt idx="57584">
                  <c:v>5.9209299999999999E-2</c:v>
                </c:pt>
                <c:pt idx="57585">
                  <c:v>5.90479E-2</c:v>
                </c:pt>
                <c:pt idx="57586">
                  <c:v>5.8655199999999998E-2</c:v>
                </c:pt>
                <c:pt idx="57587">
                  <c:v>5.8187900000000001E-2</c:v>
                </c:pt>
                <c:pt idx="57588">
                  <c:v>5.7925900000000002E-2</c:v>
                </c:pt>
                <c:pt idx="57589">
                  <c:v>5.7265099999999999E-2</c:v>
                </c:pt>
                <c:pt idx="57590">
                  <c:v>5.68397E-2</c:v>
                </c:pt>
                <c:pt idx="57591">
                  <c:v>5.6400800000000001E-2</c:v>
                </c:pt>
                <c:pt idx="57592">
                  <c:v>5.5897500000000003E-2</c:v>
                </c:pt>
                <c:pt idx="57593">
                  <c:v>5.5412700000000002E-2</c:v>
                </c:pt>
                <c:pt idx="57594">
                  <c:v>5.4988099999999998E-2</c:v>
                </c:pt>
                <c:pt idx="57595">
                  <c:v>5.4305100000000002E-2</c:v>
                </c:pt>
                <c:pt idx="57596">
                  <c:v>5.38878E-2</c:v>
                </c:pt>
                <c:pt idx="57597">
                  <c:v>5.32568E-2</c:v>
                </c:pt>
                <c:pt idx="57598">
                  <c:v>5.2853400000000002E-2</c:v>
                </c:pt>
                <c:pt idx="57599">
                  <c:v>5.2443999999999998E-2</c:v>
                </c:pt>
                <c:pt idx="57600">
                  <c:v>5.1719099999999997E-2</c:v>
                </c:pt>
                <c:pt idx="57601">
                  <c:v>5.1349899999999997E-2</c:v>
                </c:pt>
                <c:pt idx="57602">
                  <c:v>5.0765200000000003E-2</c:v>
                </c:pt>
                <c:pt idx="57603">
                  <c:v>5.0486499999999997E-2</c:v>
                </c:pt>
                <c:pt idx="57604">
                  <c:v>4.9962300000000001E-2</c:v>
                </c:pt>
                <c:pt idx="57605">
                  <c:v>4.9471099999999997E-2</c:v>
                </c:pt>
                <c:pt idx="57606">
                  <c:v>4.8910299999999997E-2</c:v>
                </c:pt>
                <c:pt idx="57607">
                  <c:v>4.8468700000000003E-2</c:v>
                </c:pt>
                <c:pt idx="57608">
                  <c:v>4.8074199999999997E-2</c:v>
                </c:pt>
                <c:pt idx="57609">
                  <c:v>4.7450800000000001E-2</c:v>
                </c:pt>
                <c:pt idx="57610">
                  <c:v>4.7135099999999999E-2</c:v>
                </c:pt>
                <c:pt idx="57611">
                  <c:v>4.6342399999999999E-2</c:v>
                </c:pt>
                <c:pt idx="57612">
                  <c:v>4.6075199999999997E-2</c:v>
                </c:pt>
                <c:pt idx="57613">
                  <c:v>4.5530500000000002E-2</c:v>
                </c:pt>
                <c:pt idx="57614">
                  <c:v>4.5083499999999999E-2</c:v>
                </c:pt>
                <c:pt idx="57615">
                  <c:v>4.4679400000000001E-2</c:v>
                </c:pt>
                <c:pt idx="57616">
                  <c:v>4.3914399999999999E-2</c:v>
                </c:pt>
                <c:pt idx="57617">
                  <c:v>4.37537E-2</c:v>
                </c:pt>
                <c:pt idx="57618">
                  <c:v>4.3127899999999997E-2</c:v>
                </c:pt>
                <c:pt idx="57619">
                  <c:v>4.2826999999999997E-2</c:v>
                </c:pt>
                <c:pt idx="57620">
                  <c:v>4.2432499999999998E-2</c:v>
                </c:pt>
                <c:pt idx="57621">
                  <c:v>4.2023400000000002E-2</c:v>
                </c:pt>
                <c:pt idx="57622">
                  <c:v>4.1461199999999997E-2</c:v>
                </c:pt>
                <c:pt idx="57623">
                  <c:v>4.1264000000000002E-2</c:v>
                </c:pt>
                <c:pt idx="57624">
                  <c:v>4.08969E-2</c:v>
                </c:pt>
                <c:pt idx="57625">
                  <c:v>4.0658100000000003E-2</c:v>
                </c:pt>
                <c:pt idx="57626">
                  <c:v>4.0305100000000003E-2</c:v>
                </c:pt>
                <c:pt idx="57627">
                  <c:v>3.9752900000000001E-2</c:v>
                </c:pt>
                <c:pt idx="57628">
                  <c:v>3.9423300000000001E-2</c:v>
                </c:pt>
                <c:pt idx="57629">
                  <c:v>3.9058700000000002E-2</c:v>
                </c:pt>
                <c:pt idx="57630">
                  <c:v>3.87003E-2</c:v>
                </c:pt>
                <c:pt idx="57631">
                  <c:v>3.8363099999999997E-2</c:v>
                </c:pt>
                <c:pt idx="57632">
                  <c:v>3.8004599999999999E-2</c:v>
                </c:pt>
                <c:pt idx="57633">
                  <c:v>3.7689199999999999E-2</c:v>
                </c:pt>
                <c:pt idx="57634">
                  <c:v>3.7524799999999997E-2</c:v>
                </c:pt>
                <c:pt idx="57635">
                  <c:v>3.7077100000000002E-2</c:v>
                </c:pt>
                <c:pt idx="57636">
                  <c:v>3.6887799999999998E-2</c:v>
                </c:pt>
                <c:pt idx="57637">
                  <c:v>3.6694600000000001E-2</c:v>
                </c:pt>
                <c:pt idx="57638">
                  <c:v>3.6056199999999997E-2</c:v>
                </c:pt>
                <c:pt idx="57639">
                  <c:v>3.6169399999999997E-2</c:v>
                </c:pt>
                <c:pt idx="57640">
                  <c:v>3.57916E-2</c:v>
                </c:pt>
                <c:pt idx="57641">
                  <c:v>3.5753399999999998E-2</c:v>
                </c:pt>
                <c:pt idx="57642">
                  <c:v>3.5325700000000002E-2</c:v>
                </c:pt>
                <c:pt idx="57643">
                  <c:v>3.5010600000000003E-2</c:v>
                </c:pt>
                <c:pt idx="57644">
                  <c:v>3.5045899999999998E-2</c:v>
                </c:pt>
                <c:pt idx="57645">
                  <c:v>3.4557900000000003E-2</c:v>
                </c:pt>
                <c:pt idx="57646">
                  <c:v>3.4660200000000002E-2</c:v>
                </c:pt>
                <c:pt idx="57647">
                  <c:v>3.4421500000000001E-2</c:v>
                </c:pt>
                <c:pt idx="57648">
                  <c:v>3.4301699999999997E-2</c:v>
                </c:pt>
                <c:pt idx="57649">
                  <c:v>3.3852800000000002E-2</c:v>
                </c:pt>
                <c:pt idx="57650">
                  <c:v>3.4015400000000001E-2</c:v>
                </c:pt>
                <c:pt idx="57651">
                  <c:v>3.3775399999999997E-2</c:v>
                </c:pt>
                <c:pt idx="57652">
                  <c:v>3.3737499999999997E-2</c:v>
                </c:pt>
                <c:pt idx="57653">
                  <c:v>3.3566400000000003E-2</c:v>
                </c:pt>
                <c:pt idx="57654">
                  <c:v>3.3444099999999997E-2</c:v>
                </c:pt>
                <c:pt idx="57655">
                  <c:v>3.3701200000000001E-2</c:v>
                </c:pt>
                <c:pt idx="57656">
                  <c:v>3.3312500000000002E-2</c:v>
                </c:pt>
                <c:pt idx="57657">
                  <c:v>3.3402399999999999E-2</c:v>
                </c:pt>
                <c:pt idx="57658">
                  <c:v>3.32591E-2</c:v>
                </c:pt>
                <c:pt idx="57659">
                  <c:v>3.3250700000000001E-2</c:v>
                </c:pt>
                <c:pt idx="57660">
                  <c:v>3.3334599999999999E-2</c:v>
                </c:pt>
                <c:pt idx="57661">
                  <c:v>3.3190900000000002E-2</c:v>
                </c:pt>
                <c:pt idx="57662">
                  <c:v>3.31959E-2</c:v>
                </c:pt>
                <c:pt idx="57663">
                  <c:v>3.3227100000000002E-2</c:v>
                </c:pt>
                <c:pt idx="57664">
                  <c:v>3.3227300000000001E-2</c:v>
                </c:pt>
                <c:pt idx="57665">
                  <c:v>3.2935800000000001E-2</c:v>
                </c:pt>
                <c:pt idx="57666">
                  <c:v>3.3209900000000001E-2</c:v>
                </c:pt>
                <c:pt idx="57667">
                  <c:v>3.2985899999999999E-2</c:v>
                </c:pt>
                <c:pt idx="57668">
                  <c:v>3.3116899999999998E-2</c:v>
                </c:pt>
                <c:pt idx="57669">
                  <c:v>3.3000399999999999E-2</c:v>
                </c:pt>
                <c:pt idx="57670">
                  <c:v>3.3060800000000001E-2</c:v>
                </c:pt>
                <c:pt idx="57671">
                  <c:v>3.3251599999999999E-2</c:v>
                </c:pt>
                <c:pt idx="57672">
                  <c:v>3.3063099999999998E-2</c:v>
                </c:pt>
                <c:pt idx="57673">
                  <c:v>3.3380199999999999E-2</c:v>
                </c:pt>
                <c:pt idx="57674">
                  <c:v>3.3143899999999997E-2</c:v>
                </c:pt>
                <c:pt idx="57675">
                  <c:v>3.3346899999999999E-2</c:v>
                </c:pt>
                <c:pt idx="57676">
                  <c:v>3.3406499999999999E-2</c:v>
                </c:pt>
                <c:pt idx="57677">
                  <c:v>3.3515700000000002E-2</c:v>
                </c:pt>
                <c:pt idx="57678">
                  <c:v>3.3602300000000002E-2</c:v>
                </c:pt>
                <c:pt idx="57679">
                  <c:v>3.3739499999999999E-2</c:v>
                </c:pt>
                <c:pt idx="57680">
                  <c:v>3.3636899999999997E-2</c:v>
                </c:pt>
                <c:pt idx="57681">
                  <c:v>3.3834200000000002E-2</c:v>
                </c:pt>
                <c:pt idx="57682">
                  <c:v>3.3881799999999997E-2</c:v>
                </c:pt>
                <c:pt idx="57683">
                  <c:v>3.3890499999999997E-2</c:v>
                </c:pt>
                <c:pt idx="57684">
                  <c:v>3.4116300000000002E-2</c:v>
                </c:pt>
                <c:pt idx="57685">
                  <c:v>3.39309E-2</c:v>
                </c:pt>
                <c:pt idx="57686">
                  <c:v>3.4172399999999999E-2</c:v>
                </c:pt>
                <c:pt idx="57687">
                  <c:v>3.4159099999999998E-2</c:v>
                </c:pt>
                <c:pt idx="57688">
                  <c:v>3.4150199999999999E-2</c:v>
                </c:pt>
                <c:pt idx="57689">
                  <c:v>3.4268800000000002E-2</c:v>
                </c:pt>
                <c:pt idx="57690">
                  <c:v>3.4393600000000003E-2</c:v>
                </c:pt>
                <c:pt idx="57691">
                  <c:v>3.4230799999999999E-2</c:v>
                </c:pt>
                <c:pt idx="57692">
                  <c:v>3.4368799999999998E-2</c:v>
                </c:pt>
                <c:pt idx="57693">
                  <c:v>3.4441699999999999E-2</c:v>
                </c:pt>
                <c:pt idx="57694">
                  <c:v>3.4398999999999999E-2</c:v>
                </c:pt>
                <c:pt idx="57695">
                  <c:v>3.45566E-2</c:v>
                </c:pt>
                <c:pt idx="57696">
                  <c:v>3.4301900000000003E-2</c:v>
                </c:pt>
                <c:pt idx="57697">
                  <c:v>3.4424200000000002E-2</c:v>
                </c:pt>
                <c:pt idx="57698">
                  <c:v>3.4449199999999999E-2</c:v>
                </c:pt>
                <c:pt idx="57699">
                  <c:v>3.4362200000000002E-2</c:v>
                </c:pt>
                <c:pt idx="57700">
                  <c:v>3.4707200000000001E-2</c:v>
                </c:pt>
                <c:pt idx="57701">
                  <c:v>3.4270299999999997E-2</c:v>
                </c:pt>
                <c:pt idx="57702">
                  <c:v>3.4421800000000002E-2</c:v>
                </c:pt>
                <c:pt idx="57703">
                  <c:v>3.4433499999999999E-2</c:v>
                </c:pt>
                <c:pt idx="57704">
                  <c:v>3.4424499999999997E-2</c:v>
                </c:pt>
                <c:pt idx="57705">
                  <c:v>3.42861E-2</c:v>
                </c:pt>
                <c:pt idx="57706">
                  <c:v>3.4154499999999997E-2</c:v>
                </c:pt>
                <c:pt idx="57707">
                  <c:v>3.3918799999999999E-2</c:v>
                </c:pt>
                <c:pt idx="57708">
                  <c:v>3.3840299999999997E-2</c:v>
                </c:pt>
                <c:pt idx="57709">
                  <c:v>3.3695599999999999E-2</c:v>
                </c:pt>
                <c:pt idx="57710">
                  <c:v>3.3452599999999999E-2</c:v>
                </c:pt>
                <c:pt idx="57711">
                  <c:v>3.3474799999999999E-2</c:v>
                </c:pt>
                <c:pt idx="57712">
                  <c:v>3.3057900000000001E-2</c:v>
                </c:pt>
                <c:pt idx="57713">
                  <c:v>3.3057000000000003E-2</c:v>
                </c:pt>
                <c:pt idx="57714">
                  <c:v>3.2760299999999999E-2</c:v>
                </c:pt>
                <c:pt idx="57715">
                  <c:v>3.2542799999999997E-2</c:v>
                </c:pt>
                <c:pt idx="57716">
                  <c:v>3.2403800000000003E-2</c:v>
                </c:pt>
                <c:pt idx="57717">
                  <c:v>3.2241199999999998E-2</c:v>
                </c:pt>
                <c:pt idx="57718">
                  <c:v>3.2032199999999997E-2</c:v>
                </c:pt>
                <c:pt idx="57719">
                  <c:v>3.1756100000000002E-2</c:v>
                </c:pt>
                <c:pt idx="57720">
                  <c:v>3.1580200000000003E-2</c:v>
                </c:pt>
                <c:pt idx="57721">
                  <c:v>3.1310299999999999E-2</c:v>
                </c:pt>
                <c:pt idx="57722">
                  <c:v>3.1095100000000001E-2</c:v>
                </c:pt>
                <c:pt idx="57723">
                  <c:v>3.04713E-2</c:v>
                </c:pt>
                <c:pt idx="57724">
                  <c:v>3.03381E-2</c:v>
                </c:pt>
                <c:pt idx="57725">
                  <c:v>2.9859699999999999E-2</c:v>
                </c:pt>
                <c:pt idx="57726">
                  <c:v>2.9296200000000001E-2</c:v>
                </c:pt>
                <c:pt idx="57727">
                  <c:v>2.90862E-2</c:v>
                </c:pt>
                <c:pt idx="57728">
                  <c:v>2.8279499999999999E-2</c:v>
                </c:pt>
                <c:pt idx="57729">
                  <c:v>2.8134599999999999E-2</c:v>
                </c:pt>
                <c:pt idx="57730">
                  <c:v>2.75444E-2</c:v>
                </c:pt>
                <c:pt idx="57731">
                  <c:v>2.6998000000000001E-2</c:v>
                </c:pt>
                <c:pt idx="57732">
                  <c:v>2.6707700000000001E-2</c:v>
                </c:pt>
                <c:pt idx="57733">
                  <c:v>2.6011200000000002E-2</c:v>
                </c:pt>
                <c:pt idx="57734">
                  <c:v>2.5609900000000001E-2</c:v>
                </c:pt>
                <c:pt idx="57735">
                  <c:v>2.5059999999999999E-2</c:v>
                </c:pt>
                <c:pt idx="57736">
                  <c:v>2.4601999999999999E-2</c:v>
                </c:pt>
                <c:pt idx="57737">
                  <c:v>2.39486E-2</c:v>
                </c:pt>
                <c:pt idx="57738">
                  <c:v>2.3530499999999999E-2</c:v>
                </c:pt>
                <c:pt idx="57739">
                  <c:v>2.27078E-2</c:v>
                </c:pt>
                <c:pt idx="57740">
                  <c:v>2.22848E-2</c:v>
                </c:pt>
                <c:pt idx="57741">
                  <c:v>2.1690399999999999E-2</c:v>
                </c:pt>
                <c:pt idx="57742">
                  <c:v>2.1145899999999999E-2</c:v>
                </c:pt>
                <c:pt idx="57743">
                  <c:v>2.03331E-2</c:v>
                </c:pt>
                <c:pt idx="57744">
                  <c:v>1.9650500000000001E-2</c:v>
                </c:pt>
                <c:pt idx="57745">
                  <c:v>1.8963899999999999E-2</c:v>
                </c:pt>
                <c:pt idx="57746">
                  <c:v>1.8207000000000001E-2</c:v>
                </c:pt>
                <c:pt idx="57747">
                  <c:v>1.7449099999999999E-2</c:v>
                </c:pt>
                <c:pt idx="57748">
                  <c:v>1.6671800000000001E-2</c:v>
                </c:pt>
                <c:pt idx="57749">
                  <c:v>1.6014400000000002E-2</c:v>
                </c:pt>
                <c:pt idx="57750">
                  <c:v>1.50694E-2</c:v>
                </c:pt>
                <c:pt idx="57751">
                  <c:v>1.45825E-2</c:v>
                </c:pt>
                <c:pt idx="57752">
                  <c:v>1.35642E-2</c:v>
                </c:pt>
                <c:pt idx="57753">
                  <c:v>1.2925799999999999E-2</c:v>
                </c:pt>
                <c:pt idx="57754">
                  <c:v>1.20523E-2</c:v>
                </c:pt>
                <c:pt idx="57755">
                  <c:v>1.11544E-2</c:v>
                </c:pt>
                <c:pt idx="57756">
                  <c:v>1.04864E-2</c:v>
                </c:pt>
                <c:pt idx="57757">
                  <c:v>9.6202500000000003E-3</c:v>
                </c:pt>
                <c:pt idx="57758">
                  <c:v>9.0017199999999995E-3</c:v>
                </c:pt>
                <c:pt idx="57759">
                  <c:v>7.9421700000000001E-3</c:v>
                </c:pt>
                <c:pt idx="57760">
                  <c:v>7.08079E-3</c:v>
                </c:pt>
                <c:pt idx="57761">
                  <c:v>6.3177600000000004E-3</c:v>
                </c:pt>
                <c:pt idx="57762">
                  <c:v>5.3842500000000001E-3</c:v>
                </c:pt>
                <c:pt idx="57763">
                  <c:v>4.3467200000000001E-3</c:v>
                </c:pt>
                <c:pt idx="57764">
                  <c:v>3.6250200000000001E-3</c:v>
                </c:pt>
                <c:pt idx="57765">
                  <c:v>2.6447699999999998E-3</c:v>
                </c:pt>
                <c:pt idx="57766">
                  <c:v>1.56387E-3</c:v>
                </c:pt>
                <c:pt idx="57767">
                  <c:v>8.2535400000000004E-4</c:v>
                </c:pt>
                <c:pt idx="57768">
                  <c:v>-2.4896199999999998E-4</c:v>
                </c:pt>
                <c:pt idx="57769">
                  <c:v>-9.1662700000000005E-4</c:v>
                </c:pt>
                <c:pt idx="57770">
                  <c:v>-2.0190799999999999E-3</c:v>
                </c:pt>
                <c:pt idx="57771">
                  <c:v>-2.80605E-3</c:v>
                </c:pt>
                <c:pt idx="57772">
                  <c:v>-3.7539299999999999E-3</c:v>
                </c:pt>
                <c:pt idx="57773">
                  <c:v>-4.72018E-3</c:v>
                </c:pt>
                <c:pt idx="57774">
                  <c:v>-5.6614500000000002E-3</c:v>
                </c:pt>
                <c:pt idx="57775">
                  <c:v>-6.6166599999999999E-3</c:v>
                </c:pt>
                <c:pt idx="57776">
                  <c:v>-7.2919200000000003E-3</c:v>
                </c:pt>
                <c:pt idx="57777">
                  <c:v>-8.4843100000000001E-3</c:v>
                </c:pt>
                <c:pt idx="57778">
                  <c:v>-9.20026E-3</c:v>
                </c:pt>
                <c:pt idx="57779">
                  <c:v>-1.0376399999999999E-2</c:v>
                </c:pt>
                <c:pt idx="57780">
                  <c:v>-1.1031300000000001E-2</c:v>
                </c:pt>
                <c:pt idx="57781">
                  <c:v>-1.19528E-2</c:v>
                </c:pt>
                <c:pt idx="57782">
                  <c:v>-1.31483E-2</c:v>
                </c:pt>
                <c:pt idx="57783">
                  <c:v>-1.3785E-2</c:v>
                </c:pt>
                <c:pt idx="57784">
                  <c:v>-1.5026299999999999E-2</c:v>
                </c:pt>
                <c:pt idx="57785">
                  <c:v>-1.5740199999999999E-2</c:v>
                </c:pt>
                <c:pt idx="57786">
                  <c:v>-1.6801199999999999E-2</c:v>
                </c:pt>
                <c:pt idx="57787">
                  <c:v>-1.76318E-2</c:v>
                </c:pt>
                <c:pt idx="57788">
                  <c:v>-1.8521099999999999E-2</c:v>
                </c:pt>
                <c:pt idx="57789">
                  <c:v>-1.9395699999999998E-2</c:v>
                </c:pt>
                <c:pt idx="57790">
                  <c:v>-2.0018299999999999E-2</c:v>
                </c:pt>
                <c:pt idx="57791">
                  <c:v>-2.11305E-2</c:v>
                </c:pt>
                <c:pt idx="57792">
                  <c:v>-2.18601E-2</c:v>
                </c:pt>
                <c:pt idx="57793">
                  <c:v>-2.2669100000000001E-2</c:v>
                </c:pt>
                <c:pt idx="57794">
                  <c:v>-2.33837E-2</c:v>
                </c:pt>
                <c:pt idx="57795">
                  <c:v>-2.4348499999999999E-2</c:v>
                </c:pt>
                <c:pt idx="57796">
                  <c:v>-2.4805000000000001E-2</c:v>
                </c:pt>
                <c:pt idx="57797">
                  <c:v>-2.58625E-2</c:v>
                </c:pt>
                <c:pt idx="57798">
                  <c:v>-2.6676499999999999E-2</c:v>
                </c:pt>
                <c:pt idx="57799">
                  <c:v>-2.7289500000000001E-2</c:v>
                </c:pt>
                <c:pt idx="57800">
                  <c:v>-2.8152E-2</c:v>
                </c:pt>
                <c:pt idx="57801">
                  <c:v>-2.8904599999999999E-2</c:v>
                </c:pt>
                <c:pt idx="57802">
                  <c:v>-2.9761699999999999E-2</c:v>
                </c:pt>
                <c:pt idx="57803">
                  <c:v>-3.0214700000000001E-2</c:v>
                </c:pt>
                <c:pt idx="57804">
                  <c:v>-3.1119000000000001E-2</c:v>
                </c:pt>
                <c:pt idx="57805">
                  <c:v>-3.1791100000000003E-2</c:v>
                </c:pt>
                <c:pt idx="57806">
                  <c:v>-3.2319899999999999E-2</c:v>
                </c:pt>
                <c:pt idx="57807">
                  <c:v>-3.2853300000000002E-2</c:v>
                </c:pt>
                <c:pt idx="57808">
                  <c:v>-3.3630300000000002E-2</c:v>
                </c:pt>
                <c:pt idx="57809">
                  <c:v>-3.4228599999999998E-2</c:v>
                </c:pt>
                <c:pt idx="57810">
                  <c:v>-3.4673099999999998E-2</c:v>
                </c:pt>
                <c:pt idx="57811">
                  <c:v>-3.5192000000000001E-2</c:v>
                </c:pt>
                <c:pt idx="57812">
                  <c:v>-3.56437E-2</c:v>
                </c:pt>
                <c:pt idx="57813">
                  <c:v>-3.6351799999999997E-2</c:v>
                </c:pt>
                <c:pt idx="57814">
                  <c:v>-3.6787199999999999E-2</c:v>
                </c:pt>
                <c:pt idx="57815">
                  <c:v>-3.7406799999999997E-2</c:v>
                </c:pt>
                <c:pt idx="57816">
                  <c:v>-3.7738500000000001E-2</c:v>
                </c:pt>
                <c:pt idx="57817">
                  <c:v>-3.7977700000000003E-2</c:v>
                </c:pt>
                <c:pt idx="57818">
                  <c:v>-3.8711099999999998E-2</c:v>
                </c:pt>
                <c:pt idx="57819">
                  <c:v>-3.8868899999999998E-2</c:v>
                </c:pt>
                <c:pt idx="57820">
                  <c:v>-3.9242199999999998E-2</c:v>
                </c:pt>
                <c:pt idx="57821">
                  <c:v>-3.9572799999999998E-2</c:v>
                </c:pt>
                <c:pt idx="57822">
                  <c:v>-4.0059299999999999E-2</c:v>
                </c:pt>
                <c:pt idx="57823">
                  <c:v>-4.0193300000000001E-2</c:v>
                </c:pt>
                <c:pt idx="57824">
                  <c:v>-4.0765900000000001E-2</c:v>
                </c:pt>
                <c:pt idx="57825">
                  <c:v>-4.0858999999999999E-2</c:v>
                </c:pt>
                <c:pt idx="57826">
                  <c:v>-4.1212699999999998E-2</c:v>
                </c:pt>
                <c:pt idx="57827">
                  <c:v>-4.1317100000000002E-2</c:v>
                </c:pt>
                <c:pt idx="57828">
                  <c:v>-4.1587300000000001E-2</c:v>
                </c:pt>
                <c:pt idx="57829">
                  <c:v>-4.1823699999999998E-2</c:v>
                </c:pt>
                <c:pt idx="57830">
                  <c:v>-4.19999E-2</c:v>
                </c:pt>
                <c:pt idx="57831">
                  <c:v>-4.2319599999999999E-2</c:v>
                </c:pt>
                <c:pt idx="57832">
                  <c:v>-4.2357100000000002E-2</c:v>
                </c:pt>
                <c:pt idx="57833">
                  <c:v>-4.2510800000000001E-2</c:v>
                </c:pt>
                <c:pt idx="57834">
                  <c:v>-4.2552600000000003E-2</c:v>
                </c:pt>
                <c:pt idx="57835">
                  <c:v>-4.2766199999999997E-2</c:v>
                </c:pt>
                <c:pt idx="57836">
                  <c:v>-4.2804700000000001E-2</c:v>
                </c:pt>
                <c:pt idx="57837">
                  <c:v>-4.2727899999999999E-2</c:v>
                </c:pt>
                <c:pt idx="57838">
                  <c:v>-4.2886000000000001E-2</c:v>
                </c:pt>
                <c:pt idx="57839">
                  <c:v>-4.2540300000000003E-2</c:v>
                </c:pt>
                <c:pt idx="57840">
                  <c:v>-4.2864100000000002E-2</c:v>
                </c:pt>
                <c:pt idx="57841">
                  <c:v>-4.2643800000000003E-2</c:v>
                </c:pt>
                <c:pt idx="57842">
                  <c:v>-4.2772200000000003E-2</c:v>
                </c:pt>
                <c:pt idx="57843">
                  <c:v>-4.2339000000000002E-2</c:v>
                </c:pt>
                <c:pt idx="57844">
                  <c:v>-4.2327299999999998E-2</c:v>
                </c:pt>
                <c:pt idx="57845">
                  <c:v>-4.2517100000000002E-2</c:v>
                </c:pt>
                <c:pt idx="57846">
                  <c:v>-4.2102199999999999E-2</c:v>
                </c:pt>
                <c:pt idx="57847">
                  <c:v>-4.2128199999999998E-2</c:v>
                </c:pt>
                <c:pt idx="57848">
                  <c:v>-4.1849299999999999E-2</c:v>
                </c:pt>
                <c:pt idx="57849">
                  <c:v>-4.1796800000000002E-2</c:v>
                </c:pt>
                <c:pt idx="57850">
                  <c:v>-4.1589800000000003E-2</c:v>
                </c:pt>
                <c:pt idx="57851">
                  <c:v>-4.1471099999999997E-2</c:v>
                </c:pt>
                <c:pt idx="57852">
                  <c:v>-4.12386E-2</c:v>
                </c:pt>
                <c:pt idx="57853">
                  <c:v>-4.1056099999999998E-2</c:v>
                </c:pt>
                <c:pt idx="57854">
                  <c:v>-4.0704999999999998E-2</c:v>
                </c:pt>
                <c:pt idx="57855">
                  <c:v>-4.0438300000000003E-2</c:v>
                </c:pt>
                <c:pt idx="57856">
                  <c:v>-4.0322799999999999E-2</c:v>
                </c:pt>
                <c:pt idx="57857">
                  <c:v>-3.9792099999999997E-2</c:v>
                </c:pt>
                <c:pt idx="57858">
                  <c:v>-3.9668099999999998E-2</c:v>
                </c:pt>
                <c:pt idx="57859">
                  <c:v>-3.9360899999999997E-2</c:v>
                </c:pt>
                <c:pt idx="57860">
                  <c:v>-3.8955499999999997E-2</c:v>
                </c:pt>
                <c:pt idx="57861">
                  <c:v>-3.8613799999999997E-2</c:v>
                </c:pt>
                <c:pt idx="57862">
                  <c:v>-3.8457900000000003E-2</c:v>
                </c:pt>
                <c:pt idx="57863">
                  <c:v>-3.8058500000000002E-2</c:v>
                </c:pt>
                <c:pt idx="57864">
                  <c:v>-3.7635500000000002E-2</c:v>
                </c:pt>
                <c:pt idx="57865">
                  <c:v>-3.7404E-2</c:v>
                </c:pt>
                <c:pt idx="57866">
                  <c:v>-3.6748700000000002E-2</c:v>
                </c:pt>
                <c:pt idx="57867">
                  <c:v>-3.66813E-2</c:v>
                </c:pt>
                <c:pt idx="57868">
                  <c:v>-3.58331E-2</c:v>
                </c:pt>
                <c:pt idx="57869">
                  <c:v>-3.5685700000000001E-2</c:v>
                </c:pt>
                <c:pt idx="57870">
                  <c:v>-3.5233300000000002E-2</c:v>
                </c:pt>
                <c:pt idx="57871">
                  <c:v>-3.4648100000000001E-2</c:v>
                </c:pt>
                <c:pt idx="57872">
                  <c:v>-3.4403700000000002E-2</c:v>
                </c:pt>
                <c:pt idx="57873">
                  <c:v>-3.3691699999999998E-2</c:v>
                </c:pt>
                <c:pt idx="57874">
                  <c:v>-3.3394E-2</c:v>
                </c:pt>
                <c:pt idx="57875">
                  <c:v>-3.2722899999999999E-2</c:v>
                </c:pt>
                <c:pt idx="57876">
                  <c:v>-3.2465099999999997E-2</c:v>
                </c:pt>
                <c:pt idx="57877">
                  <c:v>-3.1719999999999998E-2</c:v>
                </c:pt>
                <c:pt idx="57878">
                  <c:v>-3.1404799999999997E-2</c:v>
                </c:pt>
                <c:pt idx="57879">
                  <c:v>-3.0692899999999999E-2</c:v>
                </c:pt>
                <c:pt idx="57880">
                  <c:v>-3.0182799999999999E-2</c:v>
                </c:pt>
                <c:pt idx="57881">
                  <c:v>-2.95582E-2</c:v>
                </c:pt>
                <c:pt idx="57882">
                  <c:v>-2.912E-2</c:v>
                </c:pt>
                <c:pt idx="57883">
                  <c:v>-2.8723599999999998E-2</c:v>
                </c:pt>
                <c:pt idx="57884">
                  <c:v>-2.7882199999999999E-2</c:v>
                </c:pt>
                <c:pt idx="57885">
                  <c:v>-2.7477399999999999E-2</c:v>
                </c:pt>
                <c:pt idx="57886">
                  <c:v>-2.67762E-2</c:v>
                </c:pt>
                <c:pt idx="57887">
                  <c:v>-2.62095E-2</c:v>
                </c:pt>
                <c:pt idx="57888">
                  <c:v>-2.5627E-2</c:v>
                </c:pt>
                <c:pt idx="57889">
                  <c:v>-2.49325E-2</c:v>
                </c:pt>
                <c:pt idx="57890">
                  <c:v>-2.4355700000000001E-2</c:v>
                </c:pt>
                <c:pt idx="57891">
                  <c:v>-2.3699499999999998E-2</c:v>
                </c:pt>
                <c:pt idx="57892">
                  <c:v>-2.30145E-2</c:v>
                </c:pt>
                <c:pt idx="57893">
                  <c:v>-2.2378499999999999E-2</c:v>
                </c:pt>
                <c:pt idx="57894">
                  <c:v>-2.2010399999999999E-2</c:v>
                </c:pt>
                <c:pt idx="57895">
                  <c:v>-2.1047199999999999E-2</c:v>
                </c:pt>
                <c:pt idx="57896">
                  <c:v>-2.06368E-2</c:v>
                </c:pt>
                <c:pt idx="57897">
                  <c:v>-1.9769100000000001E-2</c:v>
                </c:pt>
                <c:pt idx="57898">
                  <c:v>-1.9143400000000001E-2</c:v>
                </c:pt>
                <c:pt idx="57899">
                  <c:v>-1.8591E-2</c:v>
                </c:pt>
                <c:pt idx="57900">
                  <c:v>-1.7638899999999999E-2</c:v>
                </c:pt>
                <c:pt idx="57901">
                  <c:v>-1.7211899999999999E-2</c:v>
                </c:pt>
                <c:pt idx="57902">
                  <c:v>-1.63898E-2</c:v>
                </c:pt>
                <c:pt idx="57903">
                  <c:v>-1.5808300000000001E-2</c:v>
                </c:pt>
                <c:pt idx="57904">
                  <c:v>-1.51392E-2</c:v>
                </c:pt>
                <c:pt idx="57905">
                  <c:v>-1.43862E-2</c:v>
                </c:pt>
                <c:pt idx="57906">
                  <c:v>-1.36227E-2</c:v>
                </c:pt>
                <c:pt idx="57907">
                  <c:v>-1.2963000000000001E-2</c:v>
                </c:pt>
                <c:pt idx="57908">
                  <c:v>-1.20854E-2</c:v>
                </c:pt>
                <c:pt idx="57909">
                  <c:v>-1.14751E-2</c:v>
                </c:pt>
                <c:pt idx="57910">
                  <c:v>-1.0698900000000001E-2</c:v>
                </c:pt>
                <c:pt idx="57911">
                  <c:v>-9.8016900000000001E-3</c:v>
                </c:pt>
                <c:pt idx="57912">
                  <c:v>-9.1692400000000004E-3</c:v>
                </c:pt>
                <c:pt idx="57913">
                  <c:v>-8.2192199999999993E-3</c:v>
                </c:pt>
                <c:pt idx="57914">
                  <c:v>-7.5949800000000003E-3</c:v>
                </c:pt>
                <c:pt idx="57915">
                  <c:v>-6.9873599999999998E-3</c:v>
                </c:pt>
                <c:pt idx="57916">
                  <c:v>-6.1668499999999998E-3</c:v>
                </c:pt>
                <c:pt idx="57917">
                  <c:v>-5.3605500000000004E-3</c:v>
                </c:pt>
                <c:pt idx="57918">
                  <c:v>-4.7439400000000003E-3</c:v>
                </c:pt>
                <c:pt idx="57919">
                  <c:v>-3.7786500000000002E-3</c:v>
                </c:pt>
                <c:pt idx="57920">
                  <c:v>-3.1202199999999999E-3</c:v>
                </c:pt>
                <c:pt idx="57921">
                  <c:v>-2.4640299999999999E-3</c:v>
                </c:pt>
                <c:pt idx="57922">
                  <c:v>-1.60162E-3</c:v>
                </c:pt>
                <c:pt idx="57923">
                  <c:v>-8.3640299999999999E-4</c:v>
                </c:pt>
                <c:pt idx="57924" formatCode="0.00E+00">
                  <c:v>5.99991E-5</c:v>
                </c:pt>
                <c:pt idx="57925">
                  <c:v>6.0164400000000003E-4</c:v>
                </c:pt>
                <c:pt idx="57926">
                  <c:v>1.43885E-3</c:v>
                </c:pt>
                <c:pt idx="57927">
                  <c:v>2.4356500000000001E-3</c:v>
                </c:pt>
                <c:pt idx="57928">
                  <c:v>3.1147700000000002E-3</c:v>
                </c:pt>
                <c:pt idx="57929">
                  <c:v>3.7888499999999999E-3</c:v>
                </c:pt>
                <c:pt idx="57930">
                  <c:v>4.8281799999999996E-3</c:v>
                </c:pt>
                <c:pt idx="57931">
                  <c:v>5.5420799999999996E-3</c:v>
                </c:pt>
                <c:pt idx="57932">
                  <c:v>6.4593300000000001E-3</c:v>
                </c:pt>
                <c:pt idx="57933">
                  <c:v>7.5027599999999998E-3</c:v>
                </c:pt>
                <c:pt idx="57934">
                  <c:v>8.3922700000000003E-3</c:v>
                </c:pt>
                <c:pt idx="57935">
                  <c:v>9.2912600000000008E-3</c:v>
                </c:pt>
                <c:pt idx="57936">
                  <c:v>1.01014E-2</c:v>
                </c:pt>
                <c:pt idx="57937">
                  <c:v>1.1236100000000001E-2</c:v>
                </c:pt>
                <c:pt idx="57938">
                  <c:v>1.1893300000000001E-2</c:v>
                </c:pt>
                <c:pt idx="57939">
                  <c:v>1.28586E-2</c:v>
                </c:pt>
                <c:pt idx="57940">
                  <c:v>1.3761600000000001E-2</c:v>
                </c:pt>
                <c:pt idx="57941">
                  <c:v>1.4360599999999999E-2</c:v>
                </c:pt>
                <c:pt idx="57942">
                  <c:v>1.5370399999999999E-2</c:v>
                </c:pt>
                <c:pt idx="57943">
                  <c:v>1.6032600000000001E-2</c:v>
                </c:pt>
                <c:pt idx="57944">
                  <c:v>1.7210799999999998E-2</c:v>
                </c:pt>
                <c:pt idx="57945">
                  <c:v>1.7949199999999998E-2</c:v>
                </c:pt>
                <c:pt idx="57946">
                  <c:v>1.90701E-2</c:v>
                </c:pt>
                <c:pt idx="57947">
                  <c:v>1.9932499999999999E-2</c:v>
                </c:pt>
                <c:pt idx="57948">
                  <c:v>2.0984800000000001E-2</c:v>
                </c:pt>
                <c:pt idx="57949">
                  <c:v>2.1946500000000001E-2</c:v>
                </c:pt>
                <c:pt idx="57950">
                  <c:v>2.29678E-2</c:v>
                </c:pt>
                <c:pt idx="57951">
                  <c:v>2.42905E-2</c:v>
                </c:pt>
                <c:pt idx="57952">
                  <c:v>2.4881299999999999E-2</c:v>
                </c:pt>
                <c:pt idx="57953">
                  <c:v>2.6379099999999999E-2</c:v>
                </c:pt>
                <c:pt idx="57954">
                  <c:v>2.7265999999999999E-2</c:v>
                </c:pt>
                <c:pt idx="57955">
                  <c:v>2.8291899999999998E-2</c:v>
                </c:pt>
                <c:pt idx="57956">
                  <c:v>2.96522E-2</c:v>
                </c:pt>
                <c:pt idx="57957">
                  <c:v>3.0367999999999999E-2</c:v>
                </c:pt>
                <c:pt idx="57958">
                  <c:v>3.1720999999999999E-2</c:v>
                </c:pt>
                <c:pt idx="57959">
                  <c:v>3.2781299999999999E-2</c:v>
                </c:pt>
                <c:pt idx="57960">
                  <c:v>3.4018600000000003E-2</c:v>
                </c:pt>
                <c:pt idx="57961">
                  <c:v>3.5154299999999999E-2</c:v>
                </c:pt>
                <c:pt idx="57962">
                  <c:v>3.6291499999999997E-2</c:v>
                </c:pt>
                <c:pt idx="57963">
                  <c:v>3.7369699999999999E-2</c:v>
                </c:pt>
                <c:pt idx="57964">
                  <c:v>3.8668099999999997E-2</c:v>
                </c:pt>
                <c:pt idx="57965">
                  <c:v>3.9633700000000001E-2</c:v>
                </c:pt>
                <c:pt idx="57966">
                  <c:v>4.0966900000000001E-2</c:v>
                </c:pt>
                <c:pt idx="57967">
                  <c:v>4.2136699999999999E-2</c:v>
                </c:pt>
                <c:pt idx="57968">
                  <c:v>4.3174900000000002E-2</c:v>
                </c:pt>
                <c:pt idx="57969">
                  <c:v>4.4659400000000002E-2</c:v>
                </c:pt>
                <c:pt idx="57970">
                  <c:v>4.58019E-2</c:v>
                </c:pt>
                <c:pt idx="57971">
                  <c:v>4.7040899999999997E-2</c:v>
                </c:pt>
                <c:pt idx="57972">
                  <c:v>4.8450800000000002E-2</c:v>
                </c:pt>
                <c:pt idx="57973">
                  <c:v>4.9822400000000003E-2</c:v>
                </c:pt>
                <c:pt idx="57974">
                  <c:v>5.1212399999999998E-2</c:v>
                </c:pt>
                <c:pt idx="57975">
                  <c:v>5.2600399999999999E-2</c:v>
                </c:pt>
                <c:pt idx="57976">
                  <c:v>5.4026200000000003E-2</c:v>
                </c:pt>
                <c:pt idx="57977">
                  <c:v>5.54539E-2</c:v>
                </c:pt>
                <c:pt idx="57978">
                  <c:v>5.6915100000000003E-2</c:v>
                </c:pt>
                <c:pt idx="57979">
                  <c:v>5.7930099999999998E-2</c:v>
                </c:pt>
                <c:pt idx="57980">
                  <c:v>5.9769099999999999E-2</c:v>
                </c:pt>
                <c:pt idx="57981">
                  <c:v>6.0706299999999998E-2</c:v>
                </c:pt>
                <c:pt idx="57982">
                  <c:v>6.2567499999999998E-2</c:v>
                </c:pt>
                <c:pt idx="57983">
                  <c:v>6.37466E-2</c:v>
                </c:pt>
                <c:pt idx="57984">
                  <c:v>6.5068200000000007E-2</c:v>
                </c:pt>
                <c:pt idx="57985">
                  <c:v>6.6745499999999999E-2</c:v>
                </c:pt>
                <c:pt idx="57986">
                  <c:v>6.8038699999999994E-2</c:v>
                </c:pt>
                <c:pt idx="57987">
                  <c:v>6.9740999999999997E-2</c:v>
                </c:pt>
                <c:pt idx="57988">
                  <c:v>7.1054999999999993E-2</c:v>
                </c:pt>
                <c:pt idx="57989">
                  <c:v>7.2654399999999994E-2</c:v>
                </c:pt>
                <c:pt idx="57990">
                  <c:v>7.4070399999999995E-2</c:v>
                </c:pt>
                <c:pt idx="57991">
                  <c:v>7.57491E-2</c:v>
                </c:pt>
                <c:pt idx="57992">
                  <c:v>7.7238100000000004E-2</c:v>
                </c:pt>
                <c:pt idx="57993">
                  <c:v>7.8779500000000002E-2</c:v>
                </c:pt>
                <c:pt idx="57994">
                  <c:v>8.0163700000000004E-2</c:v>
                </c:pt>
                <c:pt idx="57995">
                  <c:v>8.1746899999999997E-2</c:v>
                </c:pt>
                <c:pt idx="57996">
                  <c:v>8.3508899999999997E-2</c:v>
                </c:pt>
                <c:pt idx="57997">
                  <c:v>8.48111E-2</c:v>
                </c:pt>
                <c:pt idx="57998">
                  <c:v>8.6485800000000002E-2</c:v>
                </c:pt>
                <c:pt idx="57999">
                  <c:v>8.7837799999999994E-2</c:v>
                </c:pt>
                <c:pt idx="58000">
                  <c:v>8.9547100000000004E-2</c:v>
                </c:pt>
                <c:pt idx="58001">
                  <c:v>9.1180899999999995E-2</c:v>
                </c:pt>
                <c:pt idx="58002">
                  <c:v>9.2655000000000001E-2</c:v>
                </c:pt>
                <c:pt idx="58003">
                  <c:v>9.4281500000000004E-2</c:v>
                </c:pt>
                <c:pt idx="58004">
                  <c:v>9.5921599999999996E-2</c:v>
                </c:pt>
                <c:pt idx="58005">
                  <c:v>9.7635600000000003E-2</c:v>
                </c:pt>
                <c:pt idx="58006">
                  <c:v>9.8935700000000001E-2</c:v>
                </c:pt>
                <c:pt idx="58007">
                  <c:v>0.10090499999999999</c:v>
                </c:pt>
                <c:pt idx="58008">
                  <c:v>0.102282</c:v>
                </c:pt>
                <c:pt idx="58009">
                  <c:v>0.104045</c:v>
                </c:pt>
                <c:pt idx="58010">
                  <c:v>0.105369</c:v>
                </c:pt>
                <c:pt idx="58011">
                  <c:v>0.10698100000000001</c:v>
                </c:pt>
                <c:pt idx="58012">
                  <c:v>0.10865</c:v>
                </c:pt>
                <c:pt idx="58013">
                  <c:v>0.11003</c:v>
                </c:pt>
                <c:pt idx="58014">
                  <c:v>0.111779</c:v>
                </c:pt>
                <c:pt idx="58015">
                  <c:v>0.11309900000000001</c:v>
                </c:pt>
                <c:pt idx="58016">
                  <c:v>0.11487</c:v>
                </c:pt>
                <c:pt idx="58017">
                  <c:v>0.116465</c:v>
                </c:pt>
                <c:pt idx="58018">
                  <c:v>0.117939</c:v>
                </c:pt>
                <c:pt idx="58019">
                  <c:v>0.119465</c:v>
                </c:pt>
                <c:pt idx="58020">
                  <c:v>0.120938</c:v>
                </c:pt>
                <c:pt idx="58021">
                  <c:v>0.122474</c:v>
                </c:pt>
                <c:pt idx="58022">
                  <c:v>0.12398099999999999</c:v>
                </c:pt>
                <c:pt idx="58023">
                  <c:v>0.12561600000000001</c:v>
                </c:pt>
                <c:pt idx="58024">
                  <c:v>0.127077</c:v>
                </c:pt>
                <c:pt idx="58025">
                  <c:v>0.128722</c:v>
                </c:pt>
                <c:pt idx="58026">
                  <c:v>0.129861</c:v>
                </c:pt>
                <c:pt idx="58027">
                  <c:v>0.13180700000000001</c:v>
                </c:pt>
                <c:pt idx="58028">
                  <c:v>0.133156</c:v>
                </c:pt>
                <c:pt idx="58029">
                  <c:v>0.13454199999999999</c:v>
                </c:pt>
                <c:pt idx="58030">
                  <c:v>0.136102</c:v>
                </c:pt>
                <c:pt idx="58031">
                  <c:v>0.137435</c:v>
                </c:pt>
                <c:pt idx="58032">
                  <c:v>0.1389</c:v>
                </c:pt>
                <c:pt idx="58033">
                  <c:v>0.14016000000000001</c:v>
                </c:pt>
                <c:pt idx="58034">
                  <c:v>0.141734</c:v>
                </c:pt>
                <c:pt idx="58035">
                  <c:v>0.14285900000000001</c:v>
                </c:pt>
                <c:pt idx="58036">
                  <c:v>0.14449600000000001</c:v>
                </c:pt>
                <c:pt idx="58037">
                  <c:v>0.145624</c:v>
                </c:pt>
                <c:pt idx="58038">
                  <c:v>0.14709900000000001</c:v>
                </c:pt>
                <c:pt idx="58039">
                  <c:v>0.14855399999999999</c:v>
                </c:pt>
                <c:pt idx="58040">
                  <c:v>0.14976100000000001</c:v>
                </c:pt>
                <c:pt idx="58041">
                  <c:v>0.15146899999999999</c:v>
                </c:pt>
                <c:pt idx="58042">
                  <c:v>0.15240600000000001</c:v>
                </c:pt>
                <c:pt idx="58043">
                  <c:v>0.15398600000000001</c:v>
                </c:pt>
                <c:pt idx="58044">
                  <c:v>0.155333</c:v>
                </c:pt>
                <c:pt idx="58045">
                  <c:v>0.156556</c:v>
                </c:pt>
                <c:pt idx="58046">
                  <c:v>0.15781200000000001</c:v>
                </c:pt>
                <c:pt idx="58047">
                  <c:v>0.15915000000000001</c:v>
                </c:pt>
                <c:pt idx="58048">
                  <c:v>0.16015599999999999</c:v>
                </c:pt>
                <c:pt idx="58049">
                  <c:v>0.16153899999999999</c:v>
                </c:pt>
                <c:pt idx="58050">
                  <c:v>0.162825</c:v>
                </c:pt>
                <c:pt idx="58051">
                  <c:v>0.16409799999999999</c:v>
                </c:pt>
                <c:pt idx="58052">
                  <c:v>0.165243</c:v>
                </c:pt>
                <c:pt idx="58053">
                  <c:v>0.16626199999999999</c:v>
                </c:pt>
                <c:pt idx="58054">
                  <c:v>0.16784099999999999</c:v>
                </c:pt>
                <c:pt idx="58055">
                  <c:v>0.16892199999999999</c:v>
                </c:pt>
                <c:pt idx="58056">
                  <c:v>0.16994200000000001</c:v>
                </c:pt>
                <c:pt idx="58057">
                  <c:v>0.17116899999999999</c:v>
                </c:pt>
                <c:pt idx="58058">
                  <c:v>0.171906</c:v>
                </c:pt>
                <c:pt idx="58059">
                  <c:v>0.17332700000000001</c:v>
                </c:pt>
                <c:pt idx="58060">
                  <c:v>0.17402100000000001</c:v>
                </c:pt>
                <c:pt idx="58061">
                  <c:v>0.17527599999999999</c:v>
                </c:pt>
                <c:pt idx="58062">
                  <c:v>0.176175</c:v>
                </c:pt>
                <c:pt idx="58063">
                  <c:v>0.17743100000000001</c:v>
                </c:pt>
                <c:pt idx="58064">
                  <c:v>0.17833299999999999</c:v>
                </c:pt>
                <c:pt idx="58065">
                  <c:v>0.179257</c:v>
                </c:pt>
                <c:pt idx="58066">
                  <c:v>0.18047099999999999</c:v>
                </c:pt>
                <c:pt idx="58067">
                  <c:v>0.181315</c:v>
                </c:pt>
                <c:pt idx="58068">
                  <c:v>0.18254200000000001</c:v>
                </c:pt>
                <c:pt idx="58069">
                  <c:v>0.18305099999999999</c:v>
                </c:pt>
                <c:pt idx="58070">
                  <c:v>0.184395</c:v>
                </c:pt>
                <c:pt idx="58071">
                  <c:v>0.185062</c:v>
                </c:pt>
                <c:pt idx="58072">
                  <c:v>0.18598300000000001</c:v>
                </c:pt>
                <c:pt idx="58073">
                  <c:v>0.18699099999999999</c:v>
                </c:pt>
                <c:pt idx="58074">
                  <c:v>0.18751300000000001</c:v>
                </c:pt>
                <c:pt idx="58075">
                  <c:v>0.18849299999999999</c:v>
                </c:pt>
                <c:pt idx="58076">
                  <c:v>0.18912899999999999</c:v>
                </c:pt>
                <c:pt idx="58077">
                  <c:v>0.190111</c:v>
                </c:pt>
                <c:pt idx="58078">
                  <c:v>0.19061</c:v>
                </c:pt>
                <c:pt idx="58079">
                  <c:v>0.19151899999999999</c:v>
                </c:pt>
                <c:pt idx="58080">
                  <c:v>0.19201499999999999</c:v>
                </c:pt>
                <c:pt idx="58081">
                  <c:v>0.192971</c:v>
                </c:pt>
                <c:pt idx="58082">
                  <c:v>0.193494</c:v>
                </c:pt>
                <c:pt idx="58083">
                  <c:v>0.19434100000000001</c:v>
                </c:pt>
                <c:pt idx="58084">
                  <c:v>0.19498699999999999</c:v>
                </c:pt>
                <c:pt idx="58085">
                  <c:v>0.195352</c:v>
                </c:pt>
                <c:pt idx="58086">
                  <c:v>0.19636200000000001</c:v>
                </c:pt>
                <c:pt idx="58087">
                  <c:v>0.19669800000000001</c:v>
                </c:pt>
                <c:pt idx="58088">
                  <c:v>0.197495</c:v>
                </c:pt>
                <c:pt idx="58089">
                  <c:v>0.197933</c:v>
                </c:pt>
                <c:pt idx="58090">
                  <c:v>0.19868</c:v>
                </c:pt>
                <c:pt idx="58091">
                  <c:v>0.19892499999999999</c:v>
                </c:pt>
                <c:pt idx="58092">
                  <c:v>0.19945499999999999</c:v>
                </c:pt>
                <c:pt idx="58093">
                  <c:v>0.19997100000000001</c:v>
                </c:pt>
                <c:pt idx="58094">
                  <c:v>0.20039000000000001</c:v>
                </c:pt>
                <c:pt idx="58095">
                  <c:v>0.200876</c:v>
                </c:pt>
                <c:pt idx="58096">
                  <c:v>0.20081599999999999</c:v>
                </c:pt>
                <c:pt idx="58097">
                  <c:v>0.20155999999999999</c:v>
                </c:pt>
                <c:pt idx="58098">
                  <c:v>0.20164499999999999</c:v>
                </c:pt>
                <c:pt idx="58099">
                  <c:v>0.202044</c:v>
                </c:pt>
                <c:pt idx="58100">
                  <c:v>0.20233699999999999</c:v>
                </c:pt>
                <c:pt idx="58101">
                  <c:v>0.20252800000000001</c:v>
                </c:pt>
                <c:pt idx="58102">
                  <c:v>0.202956</c:v>
                </c:pt>
                <c:pt idx="58103">
                  <c:v>0.20314599999999999</c:v>
                </c:pt>
                <c:pt idx="58104">
                  <c:v>0.20352200000000001</c:v>
                </c:pt>
                <c:pt idx="58105">
                  <c:v>0.20379</c:v>
                </c:pt>
                <c:pt idx="58106">
                  <c:v>0.204096</c:v>
                </c:pt>
                <c:pt idx="58107">
                  <c:v>0.20419499999999999</c:v>
                </c:pt>
                <c:pt idx="58108">
                  <c:v>0.20461799999999999</c:v>
                </c:pt>
                <c:pt idx="58109">
                  <c:v>0.2046</c:v>
                </c:pt>
                <c:pt idx="58110">
                  <c:v>0.205065</c:v>
                </c:pt>
                <c:pt idx="58111">
                  <c:v>0.20504600000000001</c:v>
                </c:pt>
                <c:pt idx="58112">
                  <c:v>0.20510800000000001</c:v>
                </c:pt>
                <c:pt idx="58113">
                  <c:v>0.20527899999999999</c:v>
                </c:pt>
                <c:pt idx="58114">
                  <c:v>0.20521400000000001</c:v>
                </c:pt>
                <c:pt idx="58115">
                  <c:v>0.205374</c:v>
                </c:pt>
                <c:pt idx="58116">
                  <c:v>0.205205</c:v>
                </c:pt>
                <c:pt idx="58117">
                  <c:v>0.20542299999999999</c:v>
                </c:pt>
                <c:pt idx="58118">
                  <c:v>0.20535500000000001</c:v>
                </c:pt>
                <c:pt idx="58119">
                  <c:v>0.20528399999999999</c:v>
                </c:pt>
                <c:pt idx="58120">
                  <c:v>0.20543</c:v>
                </c:pt>
                <c:pt idx="58121">
                  <c:v>0.205372</c:v>
                </c:pt>
                <c:pt idx="58122">
                  <c:v>0.20563899999999999</c:v>
                </c:pt>
                <c:pt idx="58123">
                  <c:v>0.20524500000000001</c:v>
                </c:pt>
                <c:pt idx="58124">
                  <c:v>0.20557500000000001</c:v>
                </c:pt>
                <c:pt idx="58125">
                  <c:v>0.20547299999999999</c:v>
                </c:pt>
                <c:pt idx="58126">
                  <c:v>0.20569899999999999</c:v>
                </c:pt>
                <c:pt idx="58127">
                  <c:v>0.20563100000000001</c:v>
                </c:pt>
                <c:pt idx="58128">
                  <c:v>0.205454</c:v>
                </c:pt>
                <c:pt idx="58129">
                  <c:v>0.205539</c:v>
                </c:pt>
                <c:pt idx="58130">
                  <c:v>0.20539499999999999</c:v>
                </c:pt>
                <c:pt idx="58131">
                  <c:v>0.20540800000000001</c:v>
                </c:pt>
                <c:pt idx="58132">
                  <c:v>0.20547399999999999</c:v>
                </c:pt>
                <c:pt idx="58133">
                  <c:v>0.20508299999999999</c:v>
                </c:pt>
                <c:pt idx="58134">
                  <c:v>0.20497699999999999</c:v>
                </c:pt>
                <c:pt idx="58135">
                  <c:v>0.20478499999999999</c:v>
                </c:pt>
                <c:pt idx="58136">
                  <c:v>0.20469100000000001</c:v>
                </c:pt>
                <c:pt idx="58137">
                  <c:v>0.204537</c:v>
                </c:pt>
                <c:pt idx="58138">
                  <c:v>0.20422799999999999</c:v>
                </c:pt>
                <c:pt idx="58139">
                  <c:v>0.20402200000000001</c:v>
                </c:pt>
                <c:pt idx="58140">
                  <c:v>0.20397699999999999</c:v>
                </c:pt>
                <c:pt idx="58141">
                  <c:v>0.20371500000000001</c:v>
                </c:pt>
                <c:pt idx="58142">
                  <c:v>0.203592</c:v>
                </c:pt>
                <c:pt idx="58143">
                  <c:v>0.20327799999999999</c:v>
                </c:pt>
                <c:pt idx="58144">
                  <c:v>0.20305000000000001</c:v>
                </c:pt>
                <c:pt idx="58145">
                  <c:v>0.20308599999999999</c:v>
                </c:pt>
                <c:pt idx="58146">
                  <c:v>0.20263200000000001</c:v>
                </c:pt>
                <c:pt idx="58147">
                  <c:v>0.202684</c:v>
                </c:pt>
                <c:pt idx="58148">
                  <c:v>0.202402</c:v>
                </c:pt>
                <c:pt idx="58149">
                  <c:v>0.202318</c:v>
                </c:pt>
                <c:pt idx="58150">
                  <c:v>0.20169599999999999</c:v>
                </c:pt>
                <c:pt idx="58151">
                  <c:v>0.20166100000000001</c:v>
                </c:pt>
                <c:pt idx="58152">
                  <c:v>0.201237</c:v>
                </c:pt>
                <c:pt idx="58153">
                  <c:v>0.200908</c:v>
                </c:pt>
                <c:pt idx="58154">
                  <c:v>0.20072300000000001</c:v>
                </c:pt>
                <c:pt idx="58155">
                  <c:v>0.19988800000000001</c:v>
                </c:pt>
                <c:pt idx="58156">
                  <c:v>0.19974900000000001</c:v>
                </c:pt>
                <c:pt idx="58157">
                  <c:v>0.19922200000000001</c:v>
                </c:pt>
                <c:pt idx="58158">
                  <c:v>0.199018</c:v>
                </c:pt>
                <c:pt idx="58159">
                  <c:v>0.19858100000000001</c:v>
                </c:pt>
                <c:pt idx="58160">
                  <c:v>0.19794100000000001</c:v>
                </c:pt>
                <c:pt idx="58161">
                  <c:v>0.19755300000000001</c:v>
                </c:pt>
                <c:pt idx="58162">
                  <c:v>0.19722500000000001</c:v>
                </c:pt>
                <c:pt idx="58163">
                  <c:v>0.196604</c:v>
                </c:pt>
                <c:pt idx="58164">
                  <c:v>0.19633900000000001</c:v>
                </c:pt>
                <c:pt idx="58165">
                  <c:v>0.19551099999999999</c:v>
                </c:pt>
                <c:pt idx="58166">
                  <c:v>0.19495000000000001</c:v>
                </c:pt>
                <c:pt idx="58167">
                  <c:v>0.194713</c:v>
                </c:pt>
                <c:pt idx="58168">
                  <c:v>0.194101</c:v>
                </c:pt>
                <c:pt idx="58169">
                  <c:v>0.19361200000000001</c:v>
                </c:pt>
                <c:pt idx="58170">
                  <c:v>0.19290099999999999</c:v>
                </c:pt>
                <c:pt idx="58171">
                  <c:v>0.19239600000000001</c:v>
                </c:pt>
                <c:pt idx="58172">
                  <c:v>0.191776</c:v>
                </c:pt>
                <c:pt idx="58173">
                  <c:v>0.19101399999999999</c:v>
                </c:pt>
                <c:pt idx="58174">
                  <c:v>0.19031999999999999</c:v>
                </c:pt>
                <c:pt idx="58175">
                  <c:v>0.18953300000000001</c:v>
                </c:pt>
                <c:pt idx="58176">
                  <c:v>0.18873300000000001</c:v>
                </c:pt>
                <c:pt idx="58177">
                  <c:v>0.18754199999999999</c:v>
                </c:pt>
                <c:pt idx="58178">
                  <c:v>0.18699499999999999</c:v>
                </c:pt>
                <c:pt idx="58179">
                  <c:v>0.185922</c:v>
                </c:pt>
                <c:pt idx="58180">
                  <c:v>0.18515200000000001</c:v>
                </c:pt>
                <c:pt idx="58181">
                  <c:v>0.18423600000000001</c:v>
                </c:pt>
                <c:pt idx="58182">
                  <c:v>0.18287800000000001</c:v>
                </c:pt>
                <c:pt idx="58183">
                  <c:v>0.18220500000000001</c:v>
                </c:pt>
                <c:pt idx="58184">
                  <c:v>0.181062</c:v>
                </c:pt>
                <c:pt idx="58185">
                  <c:v>0.18007899999999999</c:v>
                </c:pt>
                <c:pt idx="58186">
                  <c:v>0.178975</c:v>
                </c:pt>
                <c:pt idx="58187">
                  <c:v>0.17774799999999999</c:v>
                </c:pt>
                <c:pt idx="58188">
                  <c:v>0.17673700000000001</c:v>
                </c:pt>
                <c:pt idx="58189">
                  <c:v>0.17549500000000001</c:v>
                </c:pt>
                <c:pt idx="58190">
                  <c:v>0.174263</c:v>
                </c:pt>
                <c:pt idx="58191">
                  <c:v>0.17306199999999999</c:v>
                </c:pt>
                <c:pt idx="58192">
                  <c:v>0.171537</c:v>
                </c:pt>
                <c:pt idx="58193">
                  <c:v>0.170044</c:v>
                </c:pt>
                <c:pt idx="58194">
                  <c:v>0.16850200000000001</c:v>
                </c:pt>
                <c:pt idx="58195">
                  <c:v>0.16702</c:v>
                </c:pt>
                <c:pt idx="58196">
                  <c:v>0.165488</c:v>
                </c:pt>
                <c:pt idx="58197">
                  <c:v>0.16376099999999999</c:v>
                </c:pt>
                <c:pt idx="58198">
                  <c:v>0.16186</c:v>
                </c:pt>
                <c:pt idx="58199">
                  <c:v>0.160359</c:v>
                </c:pt>
                <c:pt idx="58200">
                  <c:v>0.15854399999999999</c:v>
                </c:pt>
                <c:pt idx="58201">
                  <c:v>0.15673899999999999</c:v>
                </c:pt>
                <c:pt idx="58202">
                  <c:v>0.15489900000000001</c:v>
                </c:pt>
                <c:pt idx="58203">
                  <c:v>0.152693</c:v>
                </c:pt>
                <c:pt idx="58204">
                  <c:v>0.15082200000000001</c:v>
                </c:pt>
                <c:pt idx="58205">
                  <c:v>0.14880199999999999</c:v>
                </c:pt>
                <c:pt idx="58206">
                  <c:v>0.146593</c:v>
                </c:pt>
                <c:pt idx="58207">
                  <c:v>0.144652</c:v>
                </c:pt>
                <c:pt idx="58208">
                  <c:v>0.14249899999999999</c:v>
                </c:pt>
                <c:pt idx="58209">
                  <c:v>0.14025799999999999</c:v>
                </c:pt>
                <c:pt idx="58210">
                  <c:v>0.13834099999999999</c:v>
                </c:pt>
                <c:pt idx="58211">
                  <c:v>0.135765</c:v>
                </c:pt>
                <c:pt idx="58212">
                  <c:v>0.13350699999999999</c:v>
                </c:pt>
                <c:pt idx="58213">
                  <c:v>0.13113</c:v>
                </c:pt>
                <c:pt idx="58214">
                  <c:v>0.128584</c:v>
                </c:pt>
                <c:pt idx="58215">
                  <c:v>0.12634300000000001</c:v>
                </c:pt>
                <c:pt idx="58216">
                  <c:v>0.12368700000000001</c:v>
                </c:pt>
                <c:pt idx="58217">
                  <c:v>0.121187</c:v>
                </c:pt>
                <c:pt idx="58218">
                  <c:v>0.118575</c:v>
                </c:pt>
                <c:pt idx="58219">
                  <c:v>0.115679</c:v>
                </c:pt>
                <c:pt idx="58220">
                  <c:v>0.11285199999999999</c:v>
                </c:pt>
                <c:pt idx="58221">
                  <c:v>0.110377</c:v>
                </c:pt>
                <c:pt idx="58222">
                  <c:v>0.107477</c:v>
                </c:pt>
                <c:pt idx="58223">
                  <c:v>0.104571</c:v>
                </c:pt>
                <c:pt idx="58224">
                  <c:v>0.101828</c:v>
                </c:pt>
                <c:pt idx="58225">
                  <c:v>9.8949599999999999E-2</c:v>
                </c:pt>
                <c:pt idx="58226">
                  <c:v>9.6245399999999995E-2</c:v>
                </c:pt>
                <c:pt idx="58227">
                  <c:v>9.3275800000000006E-2</c:v>
                </c:pt>
                <c:pt idx="58228">
                  <c:v>9.0310100000000004E-2</c:v>
                </c:pt>
                <c:pt idx="58229">
                  <c:v>8.7315799999999999E-2</c:v>
                </c:pt>
                <c:pt idx="58230">
                  <c:v>8.4209999999999993E-2</c:v>
                </c:pt>
                <c:pt idx="58231">
                  <c:v>8.1206399999999998E-2</c:v>
                </c:pt>
                <c:pt idx="58232">
                  <c:v>7.8099000000000002E-2</c:v>
                </c:pt>
                <c:pt idx="58233">
                  <c:v>7.4886300000000003E-2</c:v>
                </c:pt>
                <c:pt idx="58234">
                  <c:v>7.16836E-2</c:v>
                </c:pt>
                <c:pt idx="58235">
                  <c:v>6.8630399999999994E-2</c:v>
                </c:pt>
                <c:pt idx="58236">
                  <c:v>6.5177600000000002E-2</c:v>
                </c:pt>
                <c:pt idx="58237">
                  <c:v>6.21863E-2</c:v>
                </c:pt>
                <c:pt idx="58238">
                  <c:v>5.8769500000000002E-2</c:v>
                </c:pt>
                <c:pt idx="58239">
                  <c:v>5.5287099999999999E-2</c:v>
                </c:pt>
                <c:pt idx="58240">
                  <c:v>5.2440899999999999E-2</c:v>
                </c:pt>
                <c:pt idx="58241">
                  <c:v>4.8689200000000002E-2</c:v>
                </c:pt>
                <c:pt idx="58242">
                  <c:v>4.5750100000000002E-2</c:v>
                </c:pt>
                <c:pt idx="58243">
                  <c:v>4.2289399999999998E-2</c:v>
                </c:pt>
                <c:pt idx="58244">
                  <c:v>3.9100299999999998E-2</c:v>
                </c:pt>
                <c:pt idx="58245">
                  <c:v>3.5670500000000001E-2</c:v>
                </c:pt>
                <c:pt idx="58246">
                  <c:v>3.2288799999999999E-2</c:v>
                </c:pt>
                <c:pt idx="58247">
                  <c:v>2.8783E-2</c:v>
                </c:pt>
                <c:pt idx="58248">
                  <c:v>2.5526099999999999E-2</c:v>
                </c:pt>
                <c:pt idx="58249">
                  <c:v>2.2183999999999999E-2</c:v>
                </c:pt>
                <c:pt idx="58250">
                  <c:v>1.8833200000000001E-2</c:v>
                </c:pt>
                <c:pt idx="58251">
                  <c:v>1.53925E-2</c:v>
                </c:pt>
                <c:pt idx="58252">
                  <c:v>1.18329E-2</c:v>
                </c:pt>
                <c:pt idx="58253">
                  <c:v>8.5139099999999995E-3</c:v>
                </c:pt>
                <c:pt idx="58254">
                  <c:v>4.68601E-3</c:v>
                </c:pt>
                <c:pt idx="58255">
                  <c:v>1.1194600000000001E-3</c:v>
                </c:pt>
                <c:pt idx="58256">
                  <c:v>-2.19191E-3</c:v>
                </c:pt>
                <c:pt idx="58257">
                  <c:v>-5.6849099999999996E-3</c:v>
                </c:pt>
                <c:pt idx="58258">
                  <c:v>-9.3706799999999993E-3</c:v>
                </c:pt>
                <c:pt idx="58259">
                  <c:v>-1.2681899999999999E-2</c:v>
                </c:pt>
                <c:pt idx="58260">
                  <c:v>-1.6198000000000001E-2</c:v>
                </c:pt>
                <c:pt idx="58261">
                  <c:v>-2.0049299999999999E-2</c:v>
                </c:pt>
                <c:pt idx="58262">
                  <c:v>-2.3142599999999999E-2</c:v>
                </c:pt>
                <c:pt idx="58263">
                  <c:v>-2.68358E-2</c:v>
                </c:pt>
                <c:pt idx="58264">
                  <c:v>-3.0526299999999999E-2</c:v>
                </c:pt>
                <c:pt idx="58265">
                  <c:v>-3.3910599999999999E-2</c:v>
                </c:pt>
                <c:pt idx="58266">
                  <c:v>-3.7382499999999999E-2</c:v>
                </c:pt>
                <c:pt idx="58267">
                  <c:v>-4.0779200000000002E-2</c:v>
                </c:pt>
                <c:pt idx="58268">
                  <c:v>-4.4702600000000002E-2</c:v>
                </c:pt>
                <c:pt idx="58269">
                  <c:v>-4.8138899999999998E-2</c:v>
                </c:pt>
                <c:pt idx="58270">
                  <c:v>-5.1575500000000003E-2</c:v>
                </c:pt>
                <c:pt idx="58271">
                  <c:v>-5.5099200000000001E-2</c:v>
                </c:pt>
                <c:pt idx="58272">
                  <c:v>-5.8616500000000002E-2</c:v>
                </c:pt>
                <c:pt idx="58273">
                  <c:v>-6.21711E-2</c:v>
                </c:pt>
                <c:pt idx="58274">
                  <c:v>-6.5868099999999999E-2</c:v>
                </c:pt>
                <c:pt idx="58275">
                  <c:v>-6.9354200000000005E-2</c:v>
                </c:pt>
                <c:pt idx="58276">
                  <c:v>-7.2964699999999993E-2</c:v>
                </c:pt>
                <c:pt idx="58277">
                  <c:v>-7.6358099999999998E-2</c:v>
                </c:pt>
                <c:pt idx="58278">
                  <c:v>-8.0031900000000003E-2</c:v>
                </c:pt>
                <c:pt idx="58279">
                  <c:v>-8.3682500000000007E-2</c:v>
                </c:pt>
                <c:pt idx="58280">
                  <c:v>-8.7059300000000006E-2</c:v>
                </c:pt>
                <c:pt idx="58281">
                  <c:v>-9.0641700000000006E-2</c:v>
                </c:pt>
                <c:pt idx="58282">
                  <c:v>-9.3884700000000001E-2</c:v>
                </c:pt>
                <c:pt idx="58283">
                  <c:v>-9.7444900000000001E-2</c:v>
                </c:pt>
                <c:pt idx="58284">
                  <c:v>-0.100895</c:v>
                </c:pt>
                <c:pt idx="58285">
                  <c:v>-0.104436</c:v>
                </c:pt>
                <c:pt idx="58286">
                  <c:v>-0.107755</c:v>
                </c:pt>
                <c:pt idx="58287">
                  <c:v>-0.111013</c:v>
                </c:pt>
                <c:pt idx="58288">
                  <c:v>-0.114464</c:v>
                </c:pt>
                <c:pt idx="58289">
                  <c:v>-0.117872</c:v>
                </c:pt>
                <c:pt idx="58290">
                  <c:v>-0.120894</c:v>
                </c:pt>
                <c:pt idx="58291">
                  <c:v>-0.124306</c:v>
                </c:pt>
                <c:pt idx="58292">
                  <c:v>-0.12742800000000001</c:v>
                </c:pt>
                <c:pt idx="58293">
                  <c:v>-0.13048899999999999</c:v>
                </c:pt>
                <c:pt idx="58294">
                  <c:v>-0.13384199999999999</c:v>
                </c:pt>
                <c:pt idx="58295">
                  <c:v>-0.137186</c:v>
                </c:pt>
                <c:pt idx="58296">
                  <c:v>-0.140045</c:v>
                </c:pt>
                <c:pt idx="58297">
                  <c:v>-0.142954</c:v>
                </c:pt>
                <c:pt idx="58298">
                  <c:v>-0.14585999999999999</c:v>
                </c:pt>
                <c:pt idx="58299">
                  <c:v>-0.14895600000000001</c:v>
                </c:pt>
                <c:pt idx="58300">
                  <c:v>-0.151834</c:v>
                </c:pt>
                <c:pt idx="58301">
                  <c:v>-0.15479499999999999</c:v>
                </c:pt>
                <c:pt idx="58302">
                  <c:v>-0.157524</c:v>
                </c:pt>
                <c:pt idx="58303">
                  <c:v>-0.16023999999999999</c:v>
                </c:pt>
                <c:pt idx="58304">
                  <c:v>-0.163128</c:v>
                </c:pt>
                <c:pt idx="58305">
                  <c:v>-0.165854</c:v>
                </c:pt>
                <c:pt idx="58306">
                  <c:v>-0.16869899999999999</c:v>
                </c:pt>
                <c:pt idx="58307">
                  <c:v>-0.171323</c:v>
                </c:pt>
                <c:pt idx="58308">
                  <c:v>-0.17360200000000001</c:v>
                </c:pt>
                <c:pt idx="58309">
                  <c:v>-0.17624300000000001</c:v>
                </c:pt>
                <c:pt idx="58310">
                  <c:v>-0.17893000000000001</c:v>
                </c:pt>
                <c:pt idx="58311">
                  <c:v>-0.18149399999999999</c:v>
                </c:pt>
                <c:pt idx="58312">
                  <c:v>-0.18371199999999999</c:v>
                </c:pt>
                <c:pt idx="58313">
                  <c:v>-0.18598500000000001</c:v>
                </c:pt>
                <c:pt idx="58314">
                  <c:v>-0.18855</c:v>
                </c:pt>
                <c:pt idx="58315">
                  <c:v>-0.19092600000000001</c:v>
                </c:pt>
                <c:pt idx="58316">
                  <c:v>-0.193135</c:v>
                </c:pt>
                <c:pt idx="58317">
                  <c:v>-0.19544400000000001</c:v>
                </c:pt>
                <c:pt idx="58318">
                  <c:v>-0.19752700000000001</c:v>
                </c:pt>
                <c:pt idx="58319">
                  <c:v>-0.19975799999999999</c:v>
                </c:pt>
                <c:pt idx="58320">
                  <c:v>-0.20174800000000001</c:v>
                </c:pt>
                <c:pt idx="58321">
                  <c:v>-0.20383899999999999</c:v>
                </c:pt>
                <c:pt idx="58322">
                  <c:v>-0.20591599999999999</c:v>
                </c:pt>
                <c:pt idx="58323">
                  <c:v>-0.20771300000000001</c:v>
                </c:pt>
                <c:pt idx="58324">
                  <c:v>-0.209511</c:v>
                </c:pt>
                <c:pt idx="58325">
                  <c:v>-0.21138599999999999</c:v>
                </c:pt>
                <c:pt idx="58326">
                  <c:v>-0.21282899999999999</c:v>
                </c:pt>
                <c:pt idx="58327">
                  <c:v>-0.21479699999999999</c:v>
                </c:pt>
                <c:pt idx="58328">
                  <c:v>-0.21619099999999999</c:v>
                </c:pt>
                <c:pt idx="58329">
                  <c:v>-0.21772</c:v>
                </c:pt>
                <c:pt idx="58330">
                  <c:v>-0.219385</c:v>
                </c:pt>
                <c:pt idx="58331">
                  <c:v>-0.22080900000000001</c:v>
                </c:pt>
                <c:pt idx="58332">
                  <c:v>-0.222328</c:v>
                </c:pt>
                <c:pt idx="58333">
                  <c:v>-0.223741</c:v>
                </c:pt>
                <c:pt idx="58334">
                  <c:v>-0.225295</c:v>
                </c:pt>
                <c:pt idx="58335">
                  <c:v>-0.22679299999999999</c:v>
                </c:pt>
                <c:pt idx="58336">
                  <c:v>-0.227713</c:v>
                </c:pt>
                <c:pt idx="58337">
                  <c:v>-0.22917000000000001</c:v>
                </c:pt>
                <c:pt idx="58338">
                  <c:v>-0.23064699999999999</c:v>
                </c:pt>
                <c:pt idx="58339">
                  <c:v>-0.23157700000000001</c:v>
                </c:pt>
                <c:pt idx="58340">
                  <c:v>-0.23235800000000001</c:v>
                </c:pt>
                <c:pt idx="58341">
                  <c:v>-0.23367399999999999</c:v>
                </c:pt>
                <c:pt idx="58342">
                  <c:v>-0.234734</c:v>
                </c:pt>
                <c:pt idx="58343">
                  <c:v>-0.23582</c:v>
                </c:pt>
                <c:pt idx="58344">
                  <c:v>-0.236706</c:v>
                </c:pt>
                <c:pt idx="58345">
                  <c:v>-0.23771400000000001</c:v>
                </c:pt>
                <c:pt idx="58346">
                  <c:v>-0.23838300000000001</c:v>
                </c:pt>
                <c:pt idx="58347">
                  <c:v>-0.23952999999999999</c:v>
                </c:pt>
                <c:pt idx="58348">
                  <c:v>-0.240315</c:v>
                </c:pt>
                <c:pt idx="58349">
                  <c:v>-0.24132500000000001</c:v>
                </c:pt>
                <c:pt idx="58350">
                  <c:v>-0.242341</c:v>
                </c:pt>
                <c:pt idx="58351">
                  <c:v>-0.24288799999999999</c:v>
                </c:pt>
                <c:pt idx="58352">
                  <c:v>-0.243593</c:v>
                </c:pt>
                <c:pt idx="58353">
                  <c:v>-0.24423900000000001</c:v>
                </c:pt>
                <c:pt idx="58354">
                  <c:v>-0.24521000000000001</c:v>
                </c:pt>
                <c:pt idx="58355">
                  <c:v>-0.24562800000000001</c:v>
                </c:pt>
                <c:pt idx="58356">
                  <c:v>-0.24634300000000001</c:v>
                </c:pt>
                <c:pt idx="58357">
                  <c:v>-0.246861</c:v>
                </c:pt>
                <c:pt idx="58358">
                  <c:v>-0.24740100000000001</c:v>
                </c:pt>
                <c:pt idx="58359">
                  <c:v>-0.24809600000000001</c:v>
                </c:pt>
                <c:pt idx="58360">
                  <c:v>-0.24854399999999999</c:v>
                </c:pt>
                <c:pt idx="58361">
                  <c:v>-0.24926400000000001</c:v>
                </c:pt>
                <c:pt idx="58362">
                  <c:v>-0.249663</c:v>
                </c:pt>
                <c:pt idx="58363">
                  <c:v>-0.249976</c:v>
                </c:pt>
                <c:pt idx="58364">
                  <c:v>-0.25062699999999999</c:v>
                </c:pt>
                <c:pt idx="58365">
                  <c:v>-0.25108900000000001</c:v>
                </c:pt>
                <c:pt idx="58366">
                  <c:v>-0.25142999999999999</c:v>
                </c:pt>
                <c:pt idx="58367">
                  <c:v>-0.251799</c:v>
                </c:pt>
                <c:pt idx="58368">
                  <c:v>-0.25211</c:v>
                </c:pt>
                <c:pt idx="58369">
                  <c:v>-0.25256699999999999</c:v>
                </c:pt>
                <c:pt idx="58370">
                  <c:v>-0.25324000000000002</c:v>
                </c:pt>
                <c:pt idx="58371">
                  <c:v>-0.25345600000000001</c:v>
                </c:pt>
                <c:pt idx="58372">
                  <c:v>-0.25387900000000002</c:v>
                </c:pt>
                <c:pt idx="58373">
                  <c:v>-0.254195</c:v>
                </c:pt>
                <c:pt idx="58374">
                  <c:v>-0.25458599999999998</c:v>
                </c:pt>
                <c:pt idx="58375">
                  <c:v>-0.25493300000000002</c:v>
                </c:pt>
                <c:pt idx="58376">
                  <c:v>-0.25539499999999998</c:v>
                </c:pt>
                <c:pt idx="58377">
                  <c:v>-0.25559300000000001</c:v>
                </c:pt>
                <c:pt idx="58378">
                  <c:v>-0.25575799999999999</c:v>
                </c:pt>
                <c:pt idx="58379">
                  <c:v>-0.256189</c:v>
                </c:pt>
                <c:pt idx="58380">
                  <c:v>-0.25667400000000001</c:v>
                </c:pt>
                <c:pt idx="58381">
                  <c:v>-0.25696000000000002</c:v>
                </c:pt>
                <c:pt idx="58382">
                  <c:v>-0.25715100000000002</c:v>
                </c:pt>
                <c:pt idx="58383">
                  <c:v>-0.25757099999999999</c:v>
                </c:pt>
                <c:pt idx="58384">
                  <c:v>-0.25780199999999998</c:v>
                </c:pt>
                <c:pt idx="58385">
                  <c:v>-0.258413</c:v>
                </c:pt>
                <c:pt idx="58386">
                  <c:v>-0.258768</c:v>
                </c:pt>
                <c:pt idx="58387">
                  <c:v>-0.25907400000000003</c:v>
                </c:pt>
                <c:pt idx="58388">
                  <c:v>-0.25955800000000001</c:v>
                </c:pt>
                <c:pt idx="58389">
                  <c:v>-0.25964399999999999</c:v>
                </c:pt>
                <c:pt idx="58390">
                  <c:v>-0.26034000000000002</c:v>
                </c:pt>
                <c:pt idx="58391">
                  <c:v>-0.26064999999999999</c:v>
                </c:pt>
                <c:pt idx="58392">
                  <c:v>-0.26114399999999999</c:v>
                </c:pt>
                <c:pt idx="58393">
                  <c:v>-0.26146599999999998</c:v>
                </c:pt>
                <c:pt idx="58394">
                  <c:v>-0.26195099999999999</c:v>
                </c:pt>
                <c:pt idx="58395">
                  <c:v>-0.26219900000000002</c:v>
                </c:pt>
                <c:pt idx="58396">
                  <c:v>-0.26266200000000001</c:v>
                </c:pt>
                <c:pt idx="58397">
                  <c:v>-0.262965</c:v>
                </c:pt>
                <c:pt idx="58398">
                  <c:v>-0.26355800000000001</c:v>
                </c:pt>
                <c:pt idx="58399">
                  <c:v>-0.26408500000000001</c:v>
                </c:pt>
                <c:pt idx="58400">
                  <c:v>-0.26456600000000002</c:v>
                </c:pt>
                <c:pt idx="58401">
                  <c:v>-0.265065</c:v>
                </c:pt>
                <c:pt idx="58402">
                  <c:v>-0.265594</c:v>
                </c:pt>
                <c:pt idx="58403">
                  <c:v>-0.266098</c:v>
                </c:pt>
                <c:pt idx="58404">
                  <c:v>-0.26651799999999998</c:v>
                </c:pt>
                <c:pt idx="58405">
                  <c:v>-0.26709899999999998</c:v>
                </c:pt>
                <c:pt idx="58406">
                  <c:v>-0.26754099999999997</c:v>
                </c:pt>
                <c:pt idx="58407">
                  <c:v>-0.26807700000000001</c:v>
                </c:pt>
                <c:pt idx="58408">
                  <c:v>-0.26855200000000001</c:v>
                </c:pt>
                <c:pt idx="58409">
                  <c:v>-0.26899099999999998</c:v>
                </c:pt>
                <c:pt idx="58410">
                  <c:v>-0.269621</c:v>
                </c:pt>
                <c:pt idx="58411">
                  <c:v>-0.27029599999999998</c:v>
                </c:pt>
                <c:pt idx="58412">
                  <c:v>-0.27101199999999998</c:v>
                </c:pt>
                <c:pt idx="58413">
                  <c:v>-0.27149099999999998</c:v>
                </c:pt>
                <c:pt idx="58414">
                  <c:v>-0.27190500000000001</c:v>
                </c:pt>
                <c:pt idx="58415">
                  <c:v>-0.27263199999999999</c:v>
                </c:pt>
                <c:pt idx="58416">
                  <c:v>-0.27319300000000002</c:v>
                </c:pt>
                <c:pt idx="58417">
                  <c:v>-0.27349600000000002</c:v>
                </c:pt>
                <c:pt idx="58418">
                  <c:v>-0.274036</c:v>
                </c:pt>
                <c:pt idx="58419">
                  <c:v>-0.27462199999999998</c:v>
                </c:pt>
                <c:pt idx="58420">
                  <c:v>-0.27510499999999999</c:v>
                </c:pt>
                <c:pt idx="58421">
                  <c:v>-0.27550000000000002</c:v>
                </c:pt>
                <c:pt idx="58422">
                  <c:v>-0.27598499999999998</c:v>
                </c:pt>
                <c:pt idx="58423">
                  <c:v>-0.27642899999999998</c:v>
                </c:pt>
                <c:pt idx="58424">
                  <c:v>-0.276808</c:v>
                </c:pt>
                <c:pt idx="58425">
                  <c:v>-0.27731099999999997</c:v>
                </c:pt>
                <c:pt idx="58426">
                  <c:v>-0.27793499999999999</c:v>
                </c:pt>
                <c:pt idx="58427">
                  <c:v>-0.27831400000000001</c:v>
                </c:pt>
                <c:pt idx="58428">
                  <c:v>-0.27877299999999999</c:v>
                </c:pt>
                <c:pt idx="58429">
                  <c:v>-0.27945500000000001</c:v>
                </c:pt>
                <c:pt idx="58430">
                  <c:v>-0.27993400000000002</c:v>
                </c:pt>
                <c:pt idx="58431">
                  <c:v>-0.28037299999999998</c:v>
                </c:pt>
                <c:pt idx="58432">
                  <c:v>-0.28079399999999999</c:v>
                </c:pt>
                <c:pt idx="58433">
                  <c:v>-0.28126899999999999</c:v>
                </c:pt>
                <c:pt idx="58434">
                  <c:v>-0.28164299999999998</c:v>
                </c:pt>
                <c:pt idx="58435">
                  <c:v>-0.281976</c:v>
                </c:pt>
                <c:pt idx="58436">
                  <c:v>-0.28244900000000001</c:v>
                </c:pt>
                <c:pt idx="58437">
                  <c:v>-0.282862</c:v>
                </c:pt>
                <c:pt idx="58438">
                  <c:v>-0.28331400000000001</c:v>
                </c:pt>
                <c:pt idx="58439">
                  <c:v>-0.28372399999999998</c:v>
                </c:pt>
                <c:pt idx="58440">
                  <c:v>-0.28393800000000002</c:v>
                </c:pt>
                <c:pt idx="58441">
                  <c:v>-0.28433799999999998</c:v>
                </c:pt>
                <c:pt idx="58442">
                  <c:v>-0.28456300000000001</c:v>
                </c:pt>
                <c:pt idx="58443">
                  <c:v>-0.28474300000000002</c:v>
                </c:pt>
                <c:pt idx="58444">
                  <c:v>-0.28486</c:v>
                </c:pt>
                <c:pt idx="58445">
                  <c:v>-0.285186</c:v>
                </c:pt>
                <c:pt idx="58446">
                  <c:v>-0.28533799999999998</c:v>
                </c:pt>
                <c:pt idx="58447">
                  <c:v>-0.28548699999999999</c:v>
                </c:pt>
                <c:pt idx="58448">
                  <c:v>-0.28554600000000002</c:v>
                </c:pt>
                <c:pt idx="58449">
                  <c:v>-0.28576699999999999</c:v>
                </c:pt>
                <c:pt idx="58450">
                  <c:v>-0.28587000000000001</c:v>
                </c:pt>
                <c:pt idx="58451">
                  <c:v>-0.28606500000000001</c:v>
                </c:pt>
                <c:pt idx="58452">
                  <c:v>-0.28603200000000001</c:v>
                </c:pt>
                <c:pt idx="58453">
                  <c:v>-0.28615499999999999</c:v>
                </c:pt>
                <c:pt idx="58454">
                  <c:v>-0.28612199999999999</c:v>
                </c:pt>
                <c:pt idx="58455">
                  <c:v>-0.28611399999999998</c:v>
                </c:pt>
                <c:pt idx="58456">
                  <c:v>-0.28608800000000001</c:v>
                </c:pt>
                <c:pt idx="58457">
                  <c:v>-0.285887</c:v>
                </c:pt>
                <c:pt idx="58458">
                  <c:v>-0.285916</c:v>
                </c:pt>
                <c:pt idx="58459">
                  <c:v>-0.285632</c:v>
                </c:pt>
                <c:pt idx="58460">
                  <c:v>-0.28534700000000002</c:v>
                </c:pt>
                <c:pt idx="58461">
                  <c:v>-0.28516000000000002</c:v>
                </c:pt>
                <c:pt idx="58462">
                  <c:v>-0.28492499999999998</c:v>
                </c:pt>
                <c:pt idx="58463">
                  <c:v>-0.28452300000000003</c:v>
                </c:pt>
                <c:pt idx="58464">
                  <c:v>-0.28415800000000002</c:v>
                </c:pt>
                <c:pt idx="58465">
                  <c:v>-0.28394799999999998</c:v>
                </c:pt>
                <c:pt idx="58466">
                  <c:v>-0.28347699999999998</c:v>
                </c:pt>
                <c:pt idx="58467">
                  <c:v>-0.283049</c:v>
                </c:pt>
                <c:pt idx="58468">
                  <c:v>-0.28264400000000001</c:v>
                </c:pt>
                <c:pt idx="58469">
                  <c:v>-0.282443</c:v>
                </c:pt>
                <c:pt idx="58470">
                  <c:v>-0.28181299999999998</c:v>
                </c:pt>
                <c:pt idx="58471">
                  <c:v>-0.28128700000000001</c:v>
                </c:pt>
                <c:pt idx="58472">
                  <c:v>-0.280829</c:v>
                </c:pt>
                <c:pt idx="58473">
                  <c:v>-0.28005200000000002</c:v>
                </c:pt>
                <c:pt idx="58474">
                  <c:v>-0.27945900000000001</c:v>
                </c:pt>
                <c:pt idx="58475">
                  <c:v>-0.27855799999999997</c:v>
                </c:pt>
                <c:pt idx="58476">
                  <c:v>-0.277808</c:v>
                </c:pt>
                <c:pt idx="58477">
                  <c:v>-0.27698099999999998</c:v>
                </c:pt>
                <c:pt idx="58478">
                  <c:v>-0.27603800000000001</c:v>
                </c:pt>
                <c:pt idx="58479">
                  <c:v>-0.27507700000000002</c:v>
                </c:pt>
                <c:pt idx="58480">
                  <c:v>-0.274059</c:v>
                </c:pt>
                <c:pt idx="58481">
                  <c:v>-0.27308399999999999</c:v>
                </c:pt>
                <c:pt idx="58482">
                  <c:v>-0.27209</c:v>
                </c:pt>
                <c:pt idx="58483">
                  <c:v>-0.27109899999999998</c:v>
                </c:pt>
                <c:pt idx="58484">
                  <c:v>-0.26976</c:v>
                </c:pt>
                <c:pt idx="58485">
                  <c:v>-0.26868700000000001</c:v>
                </c:pt>
                <c:pt idx="58486">
                  <c:v>-0.26756999999999997</c:v>
                </c:pt>
                <c:pt idx="58487">
                  <c:v>-0.26644499999999999</c:v>
                </c:pt>
                <c:pt idx="58488">
                  <c:v>-0.26527099999999998</c:v>
                </c:pt>
                <c:pt idx="58489">
                  <c:v>-0.26395400000000002</c:v>
                </c:pt>
                <c:pt idx="58490">
                  <c:v>-0.26269399999999998</c:v>
                </c:pt>
                <c:pt idx="58491">
                  <c:v>-0.26146799999999998</c:v>
                </c:pt>
                <c:pt idx="58492">
                  <c:v>-0.26011899999999999</c:v>
                </c:pt>
                <c:pt idx="58493">
                  <c:v>-0.258712</c:v>
                </c:pt>
                <c:pt idx="58494">
                  <c:v>-0.257102</c:v>
                </c:pt>
                <c:pt idx="58495">
                  <c:v>-0.25547599999999998</c:v>
                </c:pt>
                <c:pt idx="58496">
                  <c:v>-0.25404500000000002</c:v>
                </c:pt>
                <c:pt idx="58497">
                  <c:v>-0.25225399999999998</c:v>
                </c:pt>
                <c:pt idx="58498">
                  <c:v>-0.250552</c:v>
                </c:pt>
                <c:pt idx="58499">
                  <c:v>-0.24868899999999999</c:v>
                </c:pt>
                <c:pt idx="58500">
                  <c:v>-0.246813</c:v>
                </c:pt>
                <c:pt idx="58501">
                  <c:v>-0.244842</c:v>
                </c:pt>
                <c:pt idx="58502">
                  <c:v>-0.24287700000000001</c:v>
                </c:pt>
                <c:pt idx="58503">
                  <c:v>-0.24098600000000001</c:v>
                </c:pt>
                <c:pt idx="58504">
                  <c:v>-0.239035</c:v>
                </c:pt>
                <c:pt idx="58505">
                  <c:v>-0.23704800000000001</c:v>
                </c:pt>
                <c:pt idx="58506">
                  <c:v>-0.23491600000000001</c:v>
                </c:pt>
                <c:pt idx="58507">
                  <c:v>-0.23292599999999999</c:v>
                </c:pt>
                <c:pt idx="58508">
                  <c:v>-0.23091600000000001</c:v>
                </c:pt>
                <c:pt idx="58509">
                  <c:v>-0.22894900000000001</c:v>
                </c:pt>
                <c:pt idx="58510">
                  <c:v>-0.226851</c:v>
                </c:pt>
                <c:pt idx="58511">
                  <c:v>-0.22459799999999999</c:v>
                </c:pt>
                <c:pt idx="58512">
                  <c:v>-0.22249099999999999</c:v>
                </c:pt>
                <c:pt idx="58513">
                  <c:v>-0.22017400000000001</c:v>
                </c:pt>
                <c:pt idx="58514">
                  <c:v>-0.21799399999999999</c:v>
                </c:pt>
                <c:pt idx="58515">
                  <c:v>-0.215531</c:v>
                </c:pt>
                <c:pt idx="58516">
                  <c:v>-0.213279</c:v>
                </c:pt>
                <c:pt idx="58517">
                  <c:v>-0.210781</c:v>
                </c:pt>
                <c:pt idx="58518">
                  <c:v>-0.20841599999999999</c:v>
                </c:pt>
                <c:pt idx="58519">
                  <c:v>-0.205877</c:v>
                </c:pt>
                <c:pt idx="58520">
                  <c:v>-0.20344599999999999</c:v>
                </c:pt>
                <c:pt idx="58521">
                  <c:v>-0.20066600000000001</c:v>
                </c:pt>
                <c:pt idx="58522">
                  <c:v>-0.19800100000000001</c:v>
                </c:pt>
                <c:pt idx="58523">
                  <c:v>-0.195434</c:v>
                </c:pt>
                <c:pt idx="58524">
                  <c:v>-0.192691</c:v>
                </c:pt>
                <c:pt idx="58525">
                  <c:v>-0.190058</c:v>
                </c:pt>
                <c:pt idx="58526">
                  <c:v>-0.18726100000000001</c:v>
                </c:pt>
                <c:pt idx="58527">
                  <c:v>-0.184587</c:v>
                </c:pt>
                <c:pt idx="58528">
                  <c:v>-0.18214900000000001</c:v>
                </c:pt>
                <c:pt idx="58529">
                  <c:v>-0.17929999999999999</c:v>
                </c:pt>
                <c:pt idx="58530">
                  <c:v>-0.17690900000000001</c:v>
                </c:pt>
                <c:pt idx="58531">
                  <c:v>-0.17419599999999999</c:v>
                </c:pt>
                <c:pt idx="58532">
                  <c:v>-0.17166600000000001</c:v>
                </c:pt>
                <c:pt idx="58533">
                  <c:v>-0.16889599999999999</c:v>
                </c:pt>
                <c:pt idx="58534">
                  <c:v>-0.16627400000000001</c:v>
                </c:pt>
                <c:pt idx="58535">
                  <c:v>-0.163438</c:v>
                </c:pt>
                <c:pt idx="58536">
                  <c:v>-0.16089999999999999</c:v>
                </c:pt>
                <c:pt idx="58537">
                  <c:v>-0.15807599999999999</c:v>
                </c:pt>
                <c:pt idx="58538">
                  <c:v>-0.15532899999999999</c:v>
                </c:pt>
                <c:pt idx="58539">
                  <c:v>-0.152642</c:v>
                </c:pt>
                <c:pt idx="58540">
                  <c:v>-0.14972099999999999</c:v>
                </c:pt>
                <c:pt idx="58541">
                  <c:v>-0.14696400000000001</c:v>
                </c:pt>
                <c:pt idx="58542">
                  <c:v>-0.144122</c:v>
                </c:pt>
                <c:pt idx="58543">
                  <c:v>-0.141539</c:v>
                </c:pt>
                <c:pt idx="58544">
                  <c:v>-0.13861499999999999</c:v>
                </c:pt>
                <c:pt idx="58545">
                  <c:v>-0.135708</c:v>
                </c:pt>
                <c:pt idx="58546">
                  <c:v>-0.13281000000000001</c:v>
                </c:pt>
                <c:pt idx="58547">
                  <c:v>-0.13019600000000001</c:v>
                </c:pt>
                <c:pt idx="58548">
                  <c:v>-0.12742500000000001</c:v>
                </c:pt>
                <c:pt idx="58549">
                  <c:v>-0.124512</c:v>
                </c:pt>
                <c:pt idx="58550">
                  <c:v>-0.121851</c:v>
                </c:pt>
                <c:pt idx="58551">
                  <c:v>-0.119076</c:v>
                </c:pt>
                <c:pt idx="58552">
                  <c:v>-0.116684</c:v>
                </c:pt>
                <c:pt idx="58553">
                  <c:v>-0.11365</c:v>
                </c:pt>
                <c:pt idx="58554">
                  <c:v>-0.11157499999999999</c:v>
                </c:pt>
                <c:pt idx="58555">
                  <c:v>-0.10860599999999999</c:v>
                </c:pt>
                <c:pt idx="58556">
                  <c:v>-0.106105</c:v>
                </c:pt>
                <c:pt idx="58557">
                  <c:v>-0.10349800000000001</c:v>
                </c:pt>
                <c:pt idx="58558">
                  <c:v>-0.10090499999999999</c:v>
                </c:pt>
                <c:pt idx="58559">
                  <c:v>-9.8369999999999999E-2</c:v>
                </c:pt>
                <c:pt idx="58560">
                  <c:v>-9.5634800000000006E-2</c:v>
                </c:pt>
                <c:pt idx="58561">
                  <c:v>-9.2928499999999997E-2</c:v>
                </c:pt>
                <c:pt idx="58562">
                  <c:v>-9.0534400000000001E-2</c:v>
                </c:pt>
                <c:pt idx="58563">
                  <c:v>-8.7856699999999996E-2</c:v>
                </c:pt>
                <c:pt idx="58564">
                  <c:v>-8.5166000000000006E-2</c:v>
                </c:pt>
                <c:pt idx="58565">
                  <c:v>-8.2899299999999995E-2</c:v>
                </c:pt>
                <c:pt idx="58566">
                  <c:v>-8.0185099999999995E-2</c:v>
                </c:pt>
                <c:pt idx="58567">
                  <c:v>-7.7936800000000001E-2</c:v>
                </c:pt>
                <c:pt idx="58568">
                  <c:v>-7.5584999999999999E-2</c:v>
                </c:pt>
                <c:pt idx="58569">
                  <c:v>-7.3133299999999998E-2</c:v>
                </c:pt>
                <c:pt idx="58570">
                  <c:v>-7.0931800000000003E-2</c:v>
                </c:pt>
                <c:pt idx="58571">
                  <c:v>-6.8448700000000001E-2</c:v>
                </c:pt>
                <c:pt idx="58572">
                  <c:v>-6.6250600000000007E-2</c:v>
                </c:pt>
                <c:pt idx="58573">
                  <c:v>-6.3879199999999997E-2</c:v>
                </c:pt>
                <c:pt idx="58574">
                  <c:v>-6.1880200000000003E-2</c:v>
                </c:pt>
                <c:pt idx="58575">
                  <c:v>-5.9478000000000003E-2</c:v>
                </c:pt>
                <c:pt idx="58576">
                  <c:v>-5.7372300000000001E-2</c:v>
                </c:pt>
                <c:pt idx="58577">
                  <c:v>-5.4906299999999998E-2</c:v>
                </c:pt>
                <c:pt idx="58578">
                  <c:v>-5.3277999999999999E-2</c:v>
                </c:pt>
                <c:pt idx="58579">
                  <c:v>-5.0844100000000003E-2</c:v>
                </c:pt>
                <c:pt idx="58580">
                  <c:v>-4.8887199999999999E-2</c:v>
                </c:pt>
                <c:pt idx="58581">
                  <c:v>-4.6931899999999999E-2</c:v>
                </c:pt>
                <c:pt idx="58582">
                  <c:v>-4.4536600000000003E-2</c:v>
                </c:pt>
                <c:pt idx="58583">
                  <c:v>-4.2849100000000001E-2</c:v>
                </c:pt>
                <c:pt idx="58584">
                  <c:v>-4.0674099999999998E-2</c:v>
                </c:pt>
                <c:pt idx="58585">
                  <c:v>-3.8775299999999999E-2</c:v>
                </c:pt>
                <c:pt idx="58586">
                  <c:v>-3.6627699999999999E-2</c:v>
                </c:pt>
                <c:pt idx="58587">
                  <c:v>-3.4599400000000002E-2</c:v>
                </c:pt>
                <c:pt idx="58588">
                  <c:v>-3.27053E-2</c:v>
                </c:pt>
                <c:pt idx="58589">
                  <c:v>-3.0577300000000002E-2</c:v>
                </c:pt>
                <c:pt idx="58590">
                  <c:v>-2.88326E-2</c:v>
                </c:pt>
                <c:pt idx="58591">
                  <c:v>-2.68883E-2</c:v>
                </c:pt>
                <c:pt idx="58592">
                  <c:v>-2.5025599999999999E-2</c:v>
                </c:pt>
                <c:pt idx="58593">
                  <c:v>-2.29702E-2</c:v>
                </c:pt>
                <c:pt idx="58594">
                  <c:v>-2.1608800000000001E-2</c:v>
                </c:pt>
                <c:pt idx="58595">
                  <c:v>-1.94859E-2</c:v>
                </c:pt>
                <c:pt idx="58596">
                  <c:v>-1.7895999999999999E-2</c:v>
                </c:pt>
                <c:pt idx="58597">
                  <c:v>-1.6253699999999999E-2</c:v>
                </c:pt>
                <c:pt idx="58598">
                  <c:v>-1.43377E-2</c:v>
                </c:pt>
                <c:pt idx="58599">
                  <c:v>-1.29502E-2</c:v>
                </c:pt>
                <c:pt idx="58600">
                  <c:v>-1.10539E-2</c:v>
                </c:pt>
                <c:pt idx="58601">
                  <c:v>-9.5610299999999999E-3</c:v>
                </c:pt>
                <c:pt idx="58602">
                  <c:v>-7.7358399999999999E-3</c:v>
                </c:pt>
                <c:pt idx="58603">
                  <c:v>-6.1775800000000002E-3</c:v>
                </c:pt>
                <c:pt idx="58604">
                  <c:v>-4.6393500000000004E-3</c:v>
                </c:pt>
                <c:pt idx="58605">
                  <c:v>-3.0418400000000001E-3</c:v>
                </c:pt>
                <c:pt idx="58606">
                  <c:v>-1.3486699999999999E-3</c:v>
                </c:pt>
                <c:pt idx="58607" formatCode="0.00E+00">
                  <c:v>5.4057000000000001E-9</c:v>
                </c:pt>
                <c:pt idx="58608">
                  <c:v>1.6803899999999999E-3</c:v>
                </c:pt>
                <c:pt idx="58609">
                  <c:v>3.33834E-3</c:v>
                </c:pt>
                <c:pt idx="58610">
                  <c:v>4.7243700000000003E-3</c:v>
                </c:pt>
                <c:pt idx="58611">
                  <c:v>6.5636799999999997E-3</c:v>
                </c:pt>
                <c:pt idx="58612">
                  <c:v>7.7944700000000004E-3</c:v>
                </c:pt>
                <c:pt idx="58613">
                  <c:v>9.6766700000000001E-3</c:v>
                </c:pt>
                <c:pt idx="58614">
                  <c:v>1.1094700000000001E-2</c:v>
                </c:pt>
                <c:pt idx="58615">
                  <c:v>1.25722E-2</c:v>
                </c:pt>
                <c:pt idx="58616">
                  <c:v>1.4330799999999999E-2</c:v>
                </c:pt>
                <c:pt idx="58617">
                  <c:v>1.5747299999999999E-2</c:v>
                </c:pt>
                <c:pt idx="58618">
                  <c:v>1.7436400000000001E-2</c:v>
                </c:pt>
                <c:pt idx="58619">
                  <c:v>1.9108300000000002E-2</c:v>
                </c:pt>
                <c:pt idx="58620">
                  <c:v>2.0416E-2</c:v>
                </c:pt>
                <c:pt idx="58621">
                  <c:v>2.2095699999999999E-2</c:v>
                </c:pt>
                <c:pt idx="58622">
                  <c:v>2.35753E-2</c:v>
                </c:pt>
                <c:pt idx="58623">
                  <c:v>2.4774399999999999E-2</c:v>
                </c:pt>
                <c:pt idx="58624">
                  <c:v>2.6827400000000001E-2</c:v>
                </c:pt>
                <c:pt idx="58625">
                  <c:v>2.7929699999999998E-2</c:v>
                </c:pt>
                <c:pt idx="58626">
                  <c:v>2.97696E-2</c:v>
                </c:pt>
                <c:pt idx="58627">
                  <c:v>3.1266299999999997E-2</c:v>
                </c:pt>
                <c:pt idx="58628">
                  <c:v>3.2923300000000003E-2</c:v>
                </c:pt>
                <c:pt idx="58629">
                  <c:v>3.4701500000000003E-2</c:v>
                </c:pt>
                <c:pt idx="58630">
                  <c:v>3.6142500000000001E-2</c:v>
                </c:pt>
                <c:pt idx="58631">
                  <c:v>3.79245E-2</c:v>
                </c:pt>
                <c:pt idx="58632">
                  <c:v>3.9573700000000003E-2</c:v>
                </c:pt>
                <c:pt idx="58633">
                  <c:v>4.1306700000000002E-2</c:v>
                </c:pt>
                <c:pt idx="58634">
                  <c:v>4.2858800000000002E-2</c:v>
                </c:pt>
                <c:pt idx="58635">
                  <c:v>4.4719399999999999E-2</c:v>
                </c:pt>
                <c:pt idx="58636">
                  <c:v>4.6355800000000003E-2</c:v>
                </c:pt>
                <c:pt idx="58637">
                  <c:v>4.8182700000000002E-2</c:v>
                </c:pt>
                <c:pt idx="58638">
                  <c:v>5.0050400000000002E-2</c:v>
                </c:pt>
                <c:pt idx="58639">
                  <c:v>5.1780100000000003E-2</c:v>
                </c:pt>
                <c:pt idx="58640">
                  <c:v>5.3832699999999997E-2</c:v>
                </c:pt>
                <c:pt idx="58641">
                  <c:v>5.5540800000000001E-2</c:v>
                </c:pt>
                <c:pt idx="58642">
                  <c:v>5.7660000000000003E-2</c:v>
                </c:pt>
                <c:pt idx="58643">
                  <c:v>5.9423999999999998E-2</c:v>
                </c:pt>
                <c:pt idx="58644">
                  <c:v>6.1290799999999999E-2</c:v>
                </c:pt>
                <c:pt idx="58645">
                  <c:v>6.3250000000000001E-2</c:v>
                </c:pt>
                <c:pt idx="58646">
                  <c:v>6.5040899999999999E-2</c:v>
                </c:pt>
                <c:pt idx="58647">
                  <c:v>6.7093299999999995E-2</c:v>
                </c:pt>
                <c:pt idx="58648">
                  <c:v>6.9166099999999994E-2</c:v>
                </c:pt>
                <c:pt idx="58649">
                  <c:v>7.0926600000000006E-2</c:v>
                </c:pt>
                <c:pt idx="58650">
                  <c:v>7.3260500000000006E-2</c:v>
                </c:pt>
                <c:pt idx="58651">
                  <c:v>7.5137700000000002E-2</c:v>
                </c:pt>
                <c:pt idx="58652">
                  <c:v>7.7492199999999997E-2</c:v>
                </c:pt>
                <c:pt idx="58653">
                  <c:v>7.9728499999999994E-2</c:v>
                </c:pt>
                <c:pt idx="58654">
                  <c:v>8.2002699999999998E-2</c:v>
                </c:pt>
                <c:pt idx="58655">
                  <c:v>8.4237500000000007E-2</c:v>
                </c:pt>
                <c:pt idx="58656">
                  <c:v>8.6480600000000005E-2</c:v>
                </c:pt>
                <c:pt idx="58657">
                  <c:v>8.8740899999999998E-2</c:v>
                </c:pt>
                <c:pt idx="58658">
                  <c:v>9.1203699999999999E-2</c:v>
                </c:pt>
                <c:pt idx="58659">
                  <c:v>9.3453300000000003E-2</c:v>
                </c:pt>
                <c:pt idx="58660">
                  <c:v>9.5746800000000007E-2</c:v>
                </c:pt>
                <c:pt idx="58661">
                  <c:v>9.8074400000000006E-2</c:v>
                </c:pt>
                <c:pt idx="58662">
                  <c:v>0.10044400000000001</c:v>
                </c:pt>
                <c:pt idx="58663">
                  <c:v>0.10297199999999999</c:v>
                </c:pt>
                <c:pt idx="58664">
                  <c:v>0.105268</c:v>
                </c:pt>
                <c:pt idx="58665">
                  <c:v>0.10781200000000001</c:v>
                </c:pt>
                <c:pt idx="58666">
                  <c:v>0.110221</c:v>
                </c:pt>
                <c:pt idx="58667">
                  <c:v>0.11294</c:v>
                </c:pt>
                <c:pt idx="58668">
                  <c:v>0.115269</c:v>
                </c:pt>
                <c:pt idx="58669">
                  <c:v>0.118093</c:v>
                </c:pt>
                <c:pt idx="58670">
                  <c:v>0.120519</c:v>
                </c:pt>
                <c:pt idx="58671">
                  <c:v>0.123054</c:v>
                </c:pt>
                <c:pt idx="58672">
                  <c:v>0.12579199999999999</c:v>
                </c:pt>
                <c:pt idx="58673">
                  <c:v>0.12839200000000001</c:v>
                </c:pt>
                <c:pt idx="58674">
                  <c:v>0.13117200000000001</c:v>
                </c:pt>
                <c:pt idx="58675">
                  <c:v>0.133802</c:v>
                </c:pt>
                <c:pt idx="58676">
                  <c:v>0.13667399999999999</c:v>
                </c:pt>
                <c:pt idx="58677">
                  <c:v>0.13939499999999999</c:v>
                </c:pt>
                <c:pt idx="58678">
                  <c:v>0.14223</c:v>
                </c:pt>
                <c:pt idx="58679">
                  <c:v>0.14515800000000001</c:v>
                </c:pt>
                <c:pt idx="58680">
                  <c:v>0.147761</c:v>
                </c:pt>
                <c:pt idx="58681">
                  <c:v>0.150669</c:v>
                </c:pt>
                <c:pt idx="58682">
                  <c:v>0.15351999999999999</c:v>
                </c:pt>
                <c:pt idx="58683">
                  <c:v>0.15635199999999999</c:v>
                </c:pt>
                <c:pt idx="58684">
                  <c:v>0.15898499999999999</c:v>
                </c:pt>
                <c:pt idx="58685">
                  <c:v>0.161942</c:v>
                </c:pt>
                <c:pt idx="58686">
                  <c:v>0.16466500000000001</c:v>
                </c:pt>
                <c:pt idx="58687">
                  <c:v>0.167465</c:v>
                </c:pt>
                <c:pt idx="58688">
                  <c:v>0.17041500000000001</c:v>
                </c:pt>
                <c:pt idx="58689">
                  <c:v>0.173232</c:v>
                </c:pt>
                <c:pt idx="58690">
                  <c:v>0.176145</c:v>
                </c:pt>
                <c:pt idx="58691">
                  <c:v>0.17885799999999999</c:v>
                </c:pt>
                <c:pt idx="58692">
                  <c:v>0.18202199999999999</c:v>
                </c:pt>
                <c:pt idx="58693">
                  <c:v>0.18496899999999999</c:v>
                </c:pt>
                <c:pt idx="58694">
                  <c:v>0.18759400000000001</c:v>
                </c:pt>
                <c:pt idx="58695">
                  <c:v>0.190687</c:v>
                </c:pt>
                <c:pt idx="58696">
                  <c:v>0.19368299999999999</c:v>
                </c:pt>
                <c:pt idx="58697">
                  <c:v>0.196497</c:v>
                </c:pt>
                <c:pt idx="58698">
                  <c:v>0.19966400000000001</c:v>
                </c:pt>
                <c:pt idx="58699">
                  <c:v>0.20228599999999999</c:v>
                </c:pt>
                <c:pt idx="58700">
                  <c:v>0.20551700000000001</c:v>
                </c:pt>
                <c:pt idx="58701">
                  <c:v>0.208375</c:v>
                </c:pt>
                <c:pt idx="58702">
                  <c:v>0.211261</c:v>
                </c:pt>
                <c:pt idx="58703">
                  <c:v>0.21423900000000001</c:v>
                </c:pt>
                <c:pt idx="58704">
                  <c:v>0.21709000000000001</c:v>
                </c:pt>
                <c:pt idx="58705">
                  <c:v>0.22003200000000001</c:v>
                </c:pt>
                <c:pt idx="58706">
                  <c:v>0.222995</c:v>
                </c:pt>
                <c:pt idx="58707">
                  <c:v>0.225713</c:v>
                </c:pt>
                <c:pt idx="58708">
                  <c:v>0.2286</c:v>
                </c:pt>
                <c:pt idx="58709">
                  <c:v>0.231489</c:v>
                </c:pt>
                <c:pt idx="58710">
                  <c:v>0.23421600000000001</c:v>
                </c:pt>
                <c:pt idx="58711">
                  <c:v>0.23705399999999999</c:v>
                </c:pt>
                <c:pt idx="58712">
                  <c:v>0.239817</c:v>
                </c:pt>
                <c:pt idx="58713">
                  <c:v>0.24232100000000001</c:v>
                </c:pt>
                <c:pt idx="58714">
                  <c:v>0.24519199999999999</c:v>
                </c:pt>
                <c:pt idx="58715">
                  <c:v>0.24773100000000001</c:v>
                </c:pt>
                <c:pt idx="58716">
                  <c:v>0.25063000000000002</c:v>
                </c:pt>
                <c:pt idx="58717">
                  <c:v>0.25306600000000001</c:v>
                </c:pt>
                <c:pt idx="58718">
                  <c:v>0.25579099999999999</c:v>
                </c:pt>
                <c:pt idx="58719">
                  <c:v>0.25861099999999998</c:v>
                </c:pt>
                <c:pt idx="58720">
                  <c:v>0.26114700000000002</c:v>
                </c:pt>
                <c:pt idx="58721">
                  <c:v>0.26380100000000001</c:v>
                </c:pt>
                <c:pt idx="58722">
                  <c:v>0.266407</c:v>
                </c:pt>
                <c:pt idx="58723">
                  <c:v>0.26900600000000002</c:v>
                </c:pt>
                <c:pt idx="58724">
                  <c:v>0.27133499999999999</c:v>
                </c:pt>
                <c:pt idx="58725">
                  <c:v>0.274034</c:v>
                </c:pt>
                <c:pt idx="58726">
                  <c:v>0.27642499999999998</c:v>
                </c:pt>
                <c:pt idx="58727">
                  <c:v>0.27894099999999999</c:v>
                </c:pt>
                <c:pt idx="58728">
                  <c:v>0.28122900000000001</c:v>
                </c:pt>
                <c:pt idx="58729">
                  <c:v>0.283555</c:v>
                </c:pt>
                <c:pt idx="58730">
                  <c:v>0.28603299999999998</c:v>
                </c:pt>
                <c:pt idx="58731">
                  <c:v>0.28794500000000001</c:v>
                </c:pt>
                <c:pt idx="58732">
                  <c:v>0.29018100000000002</c:v>
                </c:pt>
                <c:pt idx="58733">
                  <c:v>0.29226000000000002</c:v>
                </c:pt>
                <c:pt idx="58734">
                  <c:v>0.29424800000000001</c:v>
                </c:pt>
                <c:pt idx="58735">
                  <c:v>0.29630099999999998</c:v>
                </c:pt>
                <c:pt idx="58736">
                  <c:v>0.29828300000000002</c:v>
                </c:pt>
                <c:pt idx="58737">
                  <c:v>0.29999399999999998</c:v>
                </c:pt>
                <c:pt idx="58738">
                  <c:v>0.30212899999999998</c:v>
                </c:pt>
                <c:pt idx="58739">
                  <c:v>0.30368800000000001</c:v>
                </c:pt>
                <c:pt idx="58740">
                  <c:v>0.30578</c:v>
                </c:pt>
                <c:pt idx="58741">
                  <c:v>0.30766100000000002</c:v>
                </c:pt>
                <c:pt idx="58742">
                  <c:v>0.30942500000000001</c:v>
                </c:pt>
                <c:pt idx="58743">
                  <c:v>0.31118299999999999</c:v>
                </c:pt>
                <c:pt idx="58744">
                  <c:v>0.31286900000000001</c:v>
                </c:pt>
                <c:pt idx="58745">
                  <c:v>0.31436399999999998</c:v>
                </c:pt>
                <c:pt idx="58746">
                  <c:v>0.31614900000000001</c:v>
                </c:pt>
                <c:pt idx="58747">
                  <c:v>0.31745699999999999</c:v>
                </c:pt>
                <c:pt idx="58748">
                  <c:v>0.31857200000000002</c:v>
                </c:pt>
                <c:pt idx="58749">
                  <c:v>0.32009199999999999</c:v>
                </c:pt>
                <c:pt idx="58750">
                  <c:v>0.32112099999999999</c:v>
                </c:pt>
                <c:pt idx="58751">
                  <c:v>0.32242100000000001</c:v>
                </c:pt>
                <c:pt idx="58752">
                  <c:v>0.32364799999999999</c:v>
                </c:pt>
                <c:pt idx="58753">
                  <c:v>0.32442199999999999</c:v>
                </c:pt>
                <c:pt idx="58754">
                  <c:v>0.325685</c:v>
                </c:pt>
                <c:pt idx="58755">
                  <c:v>0.32660400000000001</c:v>
                </c:pt>
                <c:pt idx="58756">
                  <c:v>0.32759199999999999</c:v>
                </c:pt>
                <c:pt idx="58757">
                  <c:v>0.32880300000000001</c:v>
                </c:pt>
                <c:pt idx="58758">
                  <c:v>0.32915499999999998</c:v>
                </c:pt>
                <c:pt idx="58759">
                  <c:v>0.33014700000000002</c:v>
                </c:pt>
                <c:pt idx="58760">
                  <c:v>0.33086100000000002</c:v>
                </c:pt>
                <c:pt idx="58761">
                  <c:v>0.33157500000000001</c:v>
                </c:pt>
                <c:pt idx="58762">
                  <c:v>0.33224999999999999</c:v>
                </c:pt>
                <c:pt idx="58763">
                  <c:v>0.332735</c:v>
                </c:pt>
                <c:pt idx="58764">
                  <c:v>0.33323399999999997</c:v>
                </c:pt>
                <c:pt idx="58765">
                  <c:v>0.33369799999999999</c:v>
                </c:pt>
                <c:pt idx="58766">
                  <c:v>0.33402999999999999</c:v>
                </c:pt>
                <c:pt idx="58767">
                  <c:v>0.33441500000000002</c:v>
                </c:pt>
                <c:pt idx="58768">
                  <c:v>0.33456000000000002</c:v>
                </c:pt>
                <c:pt idx="58769">
                  <c:v>0.33465</c:v>
                </c:pt>
                <c:pt idx="58770">
                  <c:v>0.334781</c:v>
                </c:pt>
                <c:pt idx="58771">
                  <c:v>0.334619</c:v>
                </c:pt>
                <c:pt idx="58772">
                  <c:v>0.33472000000000002</c:v>
                </c:pt>
                <c:pt idx="58773">
                  <c:v>0.33475300000000002</c:v>
                </c:pt>
                <c:pt idx="58774">
                  <c:v>0.33456999999999998</c:v>
                </c:pt>
                <c:pt idx="58775">
                  <c:v>0.334453</c:v>
                </c:pt>
                <c:pt idx="58776">
                  <c:v>0.334291</c:v>
                </c:pt>
                <c:pt idx="58777">
                  <c:v>0.33429399999999998</c:v>
                </c:pt>
                <c:pt idx="58778">
                  <c:v>0.33390199999999998</c:v>
                </c:pt>
                <c:pt idx="58779">
                  <c:v>0.33376699999999998</c:v>
                </c:pt>
                <c:pt idx="58780">
                  <c:v>0.333341</c:v>
                </c:pt>
                <c:pt idx="58781">
                  <c:v>0.333206</c:v>
                </c:pt>
                <c:pt idx="58782">
                  <c:v>0.33265400000000001</c:v>
                </c:pt>
                <c:pt idx="58783">
                  <c:v>0.33249200000000001</c:v>
                </c:pt>
                <c:pt idx="58784">
                  <c:v>0.33181699999999997</c:v>
                </c:pt>
                <c:pt idx="58785">
                  <c:v>0.331345</c:v>
                </c:pt>
                <c:pt idx="58786">
                  <c:v>0.33071800000000001</c:v>
                </c:pt>
                <c:pt idx="58787">
                  <c:v>0.33001200000000003</c:v>
                </c:pt>
                <c:pt idx="58788">
                  <c:v>0.32929700000000001</c:v>
                </c:pt>
                <c:pt idx="58789">
                  <c:v>0.32855299999999998</c:v>
                </c:pt>
                <c:pt idx="58790">
                  <c:v>0.32772200000000001</c:v>
                </c:pt>
                <c:pt idx="58791">
                  <c:v>0.32679000000000002</c:v>
                </c:pt>
                <c:pt idx="58792">
                  <c:v>0.325986</c:v>
                </c:pt>
                <c:pt idx="58793">
                  <c:v>0.32518200000000003</c:v>
                </c:pt>
                <c:pt idx="58794">
                  <c:v>0.32412299999999999</c:v>
                </c:pt>
                <c:pt idx="58795">
                  <c:v>0.32319399999999998</c:v>
                </c:pt>
                <c:pt idx="58796">
                  <c:v>0.32212800000000003</c:v>
                </c:pt>
                <c:pt idx="58797">
                  <c:v>0.32128299999999999</c:v>
                </c:pt>
                <c:pt idx="58798">
                  <c:v>0.320133</c:v>
                </c:pt>
                <c:pt idx="58799">
                  <c:v>0.31914900000000002</c:v>
                </c:pt>
                <c:pt idx="58800">
                  <c:v>0.31793900000000003</c:v>
                </c:pt>
                <c:pt idx="58801">
                  <c:v>0.31697399999999998</c:v>
                </c:pt>
                <c:pt idx="58802">
                  <c:v>0.31552400000000003</c:v>
                </c:pt>
                <c:pt idx="58803">
                  <c:v>0.31448399999999999</c:v>
                </c:pt>
                <c:pt idx="58804">
                  <c:v>0.31334000000000001</c:v>
                </c:pt>
                <c:pt idx="58805">
                  <c:v>0.31209399999999998</c:v>
                </c:pt>
                <c:pt idx="58806">
                  <c:v>0.31079000000000001</c:v>
                </c:pt>
                <c:pt idx="58807">
                  <c:v>0.30934800000000001</c:v>
                </c:pt>
                <c:pt idx="58808">
                  <c:v>0.30819200000000002</c:v>
                </c:pt>
                <c:pt idx="58809">
                  <c:v>0.30684699999999998</c:v>
                </c:pt>
                <c:pt idx="58810">
                  <c:v>0.30539500000000003</c:v>
                </c:pt>
                <c:pt idx="58811">
                  <c:v>0.30427799999999999</c:v>
                </c:pt>
                <c:pt idx="58812">
                  <c:v>0.30259999999999998</c:v>
                </c:pt>
                <c:pt idx="58813">
                  <c:v>0.30134699999999998</c:v>
                </c:pt>
                <c:pt idx="58814">
                  <c:v>0.29984100000000002</c:v>
                </c:pt>
                <c:pt idx="58815">
                  <c:v>0.298572</c:v>
                </c:pt>
                <c:pt idx="58816">
                  <c:v>0.29714099999999999</c:v>
                </c:pt>
                <c:pt idx="58817">
                  <c:v>0.29553099999999999</c:v>
                </c:pt>
                <c:pt idx="58818">
                  <c:v>0.29418100000000003</c:v>
                </c:pt>
                <c:pt idx="58819">
                  <c:v>0.29284900000000003</c:v>
                </c:pt>
                <c:pt idx="58820">
                  <c:v>0.291292</c:v>
                </c:pt>
                <c:pt idx="58821">
                  <c:v>0.28994999999999999</c:v>
                </c:pt>
                <c:pt idx="58822">
                  <c:v>0.28830899999999998</c:v>
                </c:pt>
                <c:pt idx="58823">
                  <c:v>0.28681800000000002</c:v>
                </c:pt>
                <c:pt idx="58824">
                  <c:v>0.28558699999999998</c:v>
                </c:pt>
                <c:pt idx="58825">
                  <c:v>0.28398099999999998</c:v>
                </c:pt>
                <c:pt idx="58826">
                  <c:v>0.28256799999999999</c:v>
                </c:pt>
                <c:pt idx="58827">
                  <c:v>0.28092400000000001</c:v>
                </c:pt>
                <c:pt idx="58828">
                  <c:v>0.27946399999999999</c:v>
                </c:pt>
                <c:pt idx="58829">
                  <c:v>0.27790999999999999</c:v>
                </c:pt>
                <c:pt idx="58830">
                  <c:v>0.27622799999999997</c:v>
                </c:pt>
                <c:pt idx="58831">
                  <c:v>0.274756</c:v>
                </c:pt>
                <c:pt idx="58832">
                  <c:v>0.27322200000000002</c:v>
                </c:pt>
                <c:pt idx="58833">
                  <c:v>0.271729</c:v>
                </c:pt>
                <c:pt idx="58834">
                  <c:v>0.27013399999999999</c:v>
                </c:pt>
                <c:pt idx="58835">
                  <c:v>0.268814</c:v>
                </c:pt>
                <c:pt idx="58836">
                  <c:v>0.26715899999999998</c:v>
                </c:pt>
                <c:pt idx="58837">
                  <c:v>0.26593800000000001</c:v>
                </c:pt>
                <c:pt idx="58838">
                  <c:v>0.26407900000000001</c:v>
                </c:pt>
                <c:pt idx="58839">
                  <c:v>0.26258500000000001</c:v>
                </c:pt>
                <c:pt idx="58840">
                  <c:v>0.26109100000000002</c:v>
                </c:pt>
                <c:pt idx="58841">
                  <c:v>0.25947199999999998</c:v>
                </c:pt>
                <c:pt idx="58842">
                  <c:v>0.257774</c:v>
                </c:pt>
                <c:pt idx="58843">
                  <c:v>0.25632199999999999</c:v>
                </c:pt>
                <c:pt idx="58844">
                  <c:v>0.25476700000000002</c:v>
                </c:pt>
                <c:pt idx="58845">
                  <c:v>0.25318099999999999</c:v>
                </c:pt>
                <c:pt idx="58846">
                  <c:v>0.25160399999999999</c:v>
                </c:pt>
                <c:pt idx="58847">
                  <c:v>0.25006</c:v>
                </c:pt>
                <c:pt idx="58848">
                  <c:v>0.24856500000000001</c:v>
                </c:pt>
                <c:pt idx="58849">
                  <c:v>0.24688099999999999</c:v>
                </c:pt>
                <c:pt idx="58850">
                  <c:v>0.24540799999999999</c:v>
                </c:pt>
                <c:pt idx="58851">
                  <c:v>0.24385299999999999</c:v>
                </c:pt>
                <c:pt idx="58852">
                  <c:v>0.242202</c:v>
                </c:pt>
                <c:pt idx="58853">
                  <c:v>0.24074000000000001</c:v>
                </c:pt>
                <c:pt idx="58854">
                  <c:v>0.23908799999999999</c:v>
                </c:pt>
                <c:pt idx="58855">
                  <c:v>0.23751</c:v>
                </c:pt>
                <c:pt idx="58856">
                  <c:v>0.23591500000000001</c:v>
                </c:pt>
                <c:pt idx="58857">
                  <c:v>0.23442199999999999</c:v>
                </c:pt>
                <c:pt idx="58858">
                  <c:v>0.23292499999999999</c:v>
                </c:pt>
                <c:pt idx="58859">
                  <c:v>0.23128099999999999</c:v>
                </c:pt>
                <c:pt idx="58860">
                  <c:v>0.22972100000000001</c:v>
                </c:pt>
                <c:pt idx="58861">
                  <c:v>0.22787199999999999</c:v>
                </c:pt>
                <c:pt idx="58862">
                  <c:v>0.22650100000000001</c:v>
                </c:pt>
                <c:pt idx="58863">
                  <c:v>0.22461500000000001</c:v>
                </c:pt>
                <c:pt idx="58864">
                  <c:v>0.22317600000000001</c:v>
                </c:pt>
                <c:pt idx="58865">
                  <c:v>0.22126699999999999</c:v>
                </c:pt>
                <c:pt idx="58866">
                  <c:v>0.21948899999999999</c:v>
                </c:pt>
                <c:pt idx="58867">
                  <c:v>0.21806900000000001</c:v>
                </c:pt>
                <c:pt idx="58868">
                  <c:v>0.21615000000000001</c:v>
                </c:pt>
                <c:pt idx="58869">
                  <c:v>0.21471499999999999</c:v>
                </c:pt>
                <c:pt idx="58870">
                  <c:v>0.21291399999999999</c:v>
                </c:pt>
                <c:pt idx="58871">
                  <c:v>0.21129899999999999</c:v>
                </c:pt>
                <c:pt idx="58872">
                  <c:v>0.20961399999999999</c:v>
                </c:pt>
                <c:pt idx="58873">
                  <c:v>0.208039</c:v>
                </c:pt>
                <c:pt idx="58874">
                  <c:v>0.20624999999999999</c:v>
                </c:pt>
                <c:pt idx="58875">
                  <c:v>0.20452899999999999</c:v>
                </c:pt>
                <c:pt idx="58876">
                  <c:v>0.20264099999999999</c:v>
                </c:pt>
                <c:pt idx="58877">
                  <c:v>0.200902</c:v>
                </c:pt>
                <c:pt idx="58878">
                  <c:v>0.19897500000000001</c:v>
                </c:pt>
                <c:pt idx="58879">
                  <c:v>0.19707</c:v>
                </c:pt>
                <c:pt idx="58880">
                  <c:v>0.19542499999999999</c:v>
                </c:pt>
                <c:pt idx="58881">
                  <c:v>0.19339799999999999</c:v>
                </c:pt>
                <c:pt idx="58882">
                  <c:v>0.19156100000000001</c:v>
                </c:pt>
                <c:pt idx="58883">
                  <c:v>0.18970899999999999</c:v>
                </c:pt>
                <c:pt idx="58884">
                  <c:v>0.18784500000000001</c:v>
                </c:pt>
                <c:pt idx="58885">
                  <c:v>0.18606300000000001</c:v>
                </c:pt>
                <c:pt idx="58886">
                  <c:v>0.184032</c:v>
                </c:pt>
                <c:pt idx="58887">
                  <c:v>0.18213099999999999</c:v>
                </c:pt>
                <c:pt idx="58888">
                  <c:v>0.18024599999999999</c:v>
                </c:pt>
                <c:pt idx="58889">
                  <c:v>0.17829200000000001</c:v>
                </c:pt>
                <c:pt idx="58890">
                  <c:v>0.17640800000000001</c:v>
                </c:pt>
                <c:pt idx="58891">
                  <c:v>0.174459</c:v>
                </c:pt>
                <c:pt idx="58892">
                  <c:v>0.17244200000000001</c:v>
                </c:pt>
                <c:pt idx="58893">
                  <c:v>0.17041500000000001</c:v>
                </c:pt>
                <c:pt idx="58894">
                  <c:v>0.16853499999999999</c:v>
                </c:pt>
                <c:pt idx="58895">
                  <c:v>0.166382</c:v>
                </c:pt>
                <c:pt idx="58896">
                  <c:v>0.16456299999999999</c:v>
                </c:pt>
                <c:pt idx="58897">
                  <c:v>0.16245599999999999</c:v>
                </c:pt>
                <c:pt idx="58898">
                  <c:v>0.16022</c:v>
                </c:pt>
                <c:pt idx="58899">
                  <c:v>0.15817999999999999</c:v>
                </c:pt>
                <c:pt idx="58900">
                  <c:v>0.156136</c:v>
                </c:pt>
                <c:pt idx="58901">
                  <c:v>0.154087</c:v>
                </c:pt>
                <c:pt idx="58902">
                  <c:v>0.15174099999999999</c:v>
                </c:pt>
                <c:pt idx="58903">
                  <c:v>0.14946400000000001</c:v>
                </c:pt>
                <c:pt idx="58904">
                  <c:v>0.147317</c:v>
                </c:pt>
                <c:pt idx="58905">
                  <c:v>0.14489099999999999</c:v>
                </c:pt>
                <c:pt idx="58906">
                  <c:v>0.14263000000000001</c:v>
                </c:pt>
                <c:pt idx="58907">
                  <c:v>0.140545</c:v>
                </c:pt>
                <c:pt idx="58908">
                  <c:v>0.13798199999999999</c:v>
                </c:pt>
                <c:pt idx="58909">
                  <c:v>0.13558200000000001</c:v>
                </c:pt>
                <c:pt idx="58910">
                  <c:v>0.133438</c:v>
                </c:pt>
                <c:pt idx="58911">
                  <c:v>0.130913</c:v>
                </c:pt>
                <c:pt idx="58912">
                  <c:v>0.128773</c:v>
                </c:pt>
                <c:pt idx="58913">
                  <c:v>0.126496</c:v>
                </c:pt>
                <c:pt idx="58914">
                  <c:v>0.123959</c:v>
                </c:pt>
                <c:pt idx="58915">
                  <c:v>0.121554</c:v>
                </c:pt>
                <c:pt idx="58916">
                  <c:v>0.11913799999999999</c:v>
                </c:pt>
                <c:pt idx="58917">
                  <c:v>0.11668100000000001</c:v>
                </c:pt>
                <c:pt idx="58918">
                  <c:v>0.114136</c:v>
                </c:pt>
                <c:pt idx="58919">
                  <c:v>0.111722</c:v>
                </c:pt>
                <c:pt idx="58920">
                  <c:v>0.10908</c:v>
                </c:pt>
                <c:pt idx="58921">
                  <c:v>0.10659100000000001</c:v>
                </c:pt>
                <c:pt idx="58922">
                  <c:v>0.10403</c:v>
                </c:pt>
                <c:pt idx="58923">
                  <c:v>0.101645</c:v>
                </c:pt>
                <c:pt idx="58924">
                  <c:v>9.8941200000000007E-2</c:v>
                </c:pt>
                <c:pt idx="58925">
                  <c:v>9.6183199999999996E-2</c:v>
                </c:pt>
                <c:pt idx="58926">
                  <c:v>9.3562199999999998E-2</c:v>
                </c:pt>
                <c:pt idx="58927">
                  <c:v>9.0990799999999997E-2</c:v>
                </c:pt>
                <c:pt idx="58928">
                  <c:v>8.8193900000000006E-2</c:v>
                </c:pt>
                <c:pt idx="58929">
                  <c:v>8.5309599999999999E-2</c:v>
                </c:pt>
                <c:pt idx="58930">
                  <c:v>8.2499799999999998E-2</c:v>
                </c:pt>
                <c:pt idx="58931">
                  <c:v>7.9695100000000005E-2</c:v>
                </c:pt>
                <c:pt idx="58932">
                  <c:v>7.6849899999999999E-2</c:v>
                </c:pt>
                <c:pt idx="58933">
                  <c:v>7.4021600000000007E-2</c:v>
                </c:pt>
                <c:pt idx="58934">
                  <c:v>7.1233099999999994E-2</c:v>
                </c:pt>
                <c:pt idx="58935">
                  <c:v>6.8279599999999996E-2</c:v>
                </c:pt>
                <c:pt idx="58936">
                  <c:v>6.5530500000000005E-2</c:v>
                </c:pt>
                <c:pt idx="58937">
                  <c:v>6.2907500000000005E-2</c:v>
                </c:pt>
                <c:pt idx="58938">
                  <c:v>6.0138900000000002E-2</c:v>
                </c:pt>
                <c:pt idx="58939">
                  <c:v>5.74963E-2</c:v>
                </c:pt>
                <c:pt idx="58940">
                  <c:v>5.44281E-2</c:v>
                </c:pt>
                <c:pt idx="58941">
                  <c:v>5.1717699999999998E-2</c:v>
                </c:pt>
                <c:pt idx="58942">
                  <c:v>4.8974200000000002E-2</c:v>
                </c:pt>
                <c:pt idx="58943">
                  <c:v>4.6294500000000002E-2</c:v>
                </c:pt>
                <c:pt idx="58944">
                  <c:v>4.3212399999999998E-2</c:v>
                </c:pt>
                <c:pt idx="58945">
                  <c:v>4.0421100000000001E-2</c:v>
                </c:pt>
                <c:pt idx="58946">
                  <c:v>3.7730699999999999E-2</c:v>
                </c:pt>
                <c:pt idx="58947">
                  <c:v>3.48206E-2</c:v>
                </c:pt>
                <c:pt idx="58948">
                  <c:v>3.1920200000000003E-2</c:v>
                </c:pt>
                <c:pt idx="58949">
                  <c:v>2.91287E-2</c:v>
                </c:pt>
                <c:pt idx="58950">
                  <c:v>2.6380899999999999E-2</c:v>
                </c:pt>
                <c:pt idx="58951">
                  <c:v>2.3599599999999998E-2</c:v>
                </c:pt>
                <c:pt idx="58952">
                  <c:v>2.1028700000000001E-2</c:v>
                </c:pt>
                <c:pt idx="58953">
                  <c:v>1.8303099999999999E-2</c:v>
                </c:pt>
                <c:pt idx="58954">
                  <c:v>1.5466000000000001E-2</c:v>
                </c:pt>
                <c:pt idx="58955">
                  <c:v>1.2970499999999999E-2</c:v>
                </c:pt>
                <c:pt idx="58956">
                  <c:v>1.02725E-2</c:v>
                </c:pt>
                <c:pt idx="58957">
                  <c:v>7.5865500000000001E-3</c:v>
                </c:pt>
                <c:pt idx="58958">
                  <c:v>5.0350300000000002E-3</c:v>
                </c:pt>
                <c:pt idx="58959">
                  <c:v>2.2436299999999999E-3</c:v>
                </c:pt>
                <c:pt idx="58960">
                  <c:v>-2.31525E-4</c:v>
                </c:pt>
                <c:pt idx="58961">
                  <c:v>-2.7685600000000002E-3</c:v>
                </c:pt>
                <c:pt idx="58962">
                  <c:v>-5.4696299999999996E-3</c:v>
                </c:pt>
                <c:pt idx="58963">
                  <c:v>-7.85106E-3</c:v>
                </c:pt>
                <c:pt idx="58964">
                  <c:v>-1.04776E-2</c:v>
                </c:pt>
                <c:pt idx="58965">
                  <c:v>-1.3021700000000001E-2</c:v>
                </c:pt>
                <c:pt idx="58966">
                  <c:v>-1.53799E-2</c:v>
                </c:pt>
                <c:pt idx="58967">
                  <c:v>-1.8082000000000001E-2</c:v>
                </c:pt>
                <c:pt idx="58968">
                  <c:v>-2.0207099999999999E-2</c:v>
                </c:pt>
                <c:pt idx="58969">
                  <c:v>-2.28077E-2</c:v>
                </c:pt>
                <c:pt idx="58970">
                  <c:v>-2.50458E-2</c:v>
                </c:pt>
                <c:pt idx="58971">
                  <c:v>-2.7513800000000001E-2</c:v>
                </c:pt>
                <c:pt idx="58972">
                  <c:v>-2.96172E-2</c:v>
                </c:pt>
                <c:pt idx="58973">
                  <c:v>-3.1931099999999997E-2</c:v>
                </c:pt>
                <c:pt idx="58974">
                  <c:v>-3.4229700000000002E-2</c:v>
                </c:pt>
                <c:pt idx="58975">
                  <c:v>-3.6216999999999999E-2</c:v>
                </c:pt>
                <c:pt idx="58976">
                  <c:v>-3.8431300000000002E-2</c:v>
                </c:pt>
                <c:pt idx="58977">
                  <c:v>-4.0334299999999997E-2</c:v>
                </c:pt>
                <c:pt idx="58978">
                  <c:v>-4.2478700000000001E-2</c:v>
                </c:pt>
                <c:pt idx="58979">
                  <c:v>-4.4375999999999999E-2</c:v>
                </c:pt>
                <c:pt idx="58980">
                  <c:v>-4.6520600000000002E-2</c:v>
                </c:pt>
                <c:pt idx="58981">
                  <c:v>-4.8409199999999999E-2</c:v>
                </c:pt>
                <c:pt idx="58982">
                  <c:v>-5.0302600000000003E-2</c:v>
                </c:pt>
                <c:pt idx="58983">
                  <c:v>-5.2418899999999997E-2</c:v>
                </c:pt>
                <c:pt idx="58984">
                  <c:v>-5.4071599999999997E-2</c:v>
                </c:pt>
                <c:pt idx="58985">
                  <c:v>-5.6128999999999998E-2</c:v>
                </c:pt>
                <c:pt idx="58986">
                  <c:v>-5.7907E-2</c:v>
                </c:pt>
                <c:pt idx="58987">
                  <c:v>-5.9657200000000001E-2</c:v>
                </c:pt>
                <c:pt idx="58988">
                  <c:v>-6.1385200000000001E-2</c:v>
                </c:pt>
                <c:pt idx="58989">
                  <c:v>-6.2956499999999999E-2</c:v>
                </c:pt>
                <c:pt idx="58990">
                  <c:v>-6.4546900000000004E-2</c:v>
                </c:pt>
                <c:pt idx="58991">
                  <c:v>-6.6494999999999999E-2</c:v>
                </c:pt>
                <c:pt idx="58992">
                  <c:v>-6.7949399999999993E-2</c:v>
                </c:pt>
                <c:pt idx="58993">
                  <c:v>-6.9606699999999994E-2</c:v>
                </c:pt>
                <c:pt idx="58994">
                  <c:v>-7.1196599999999999E-2</c:v>
                </c:pt>
                <c:pt idx="58995">
                  <c:v>-7.2774199999999997E-2</c:v>
                </c:pt>
                <c:pt idx="58996">
                  <c:v>-7.4448700000000007E-2</c:v>
                </c:pt>
                <c:pt idx="58997">
                  <c:v>-7.5951500000000005E-2</c:v>
                </c:pt>
                <c:pt idx="58998">
                  <c:v>-7.7454999999999996E-2</c:v>
                </c:pt>
                <c:pt idx="58999">
                  <c:v>-7.8976000000000005E-2</c:v>
                </c:pt>
                <c:pt idx="59000">
                  <c:v>-8.05588E-2</c:v>
                </c:pt>
                <c:pt idx="59001">
                  <c:v>-8.2030099999999995E-2</c:v>
                </c:pt>
                <c:pt idx="59002">
                  <c:v>-8.3468000000000001E-2</c:v>
                </c:pt>
                <c:pt idx="59003">
                  <c:v>-8.4886100000000006E-2</c:v>
                </c:pt>
                <c:pt idx="59004">
                  <c:v>-8.6172499999999999E-2</c:v>
                </c:pt>
                <c:pt idx="59005">
                  <c:v>-8.77946E-2</c:v>
                </c:pt>
                <c:pt idx="59006">
                  <c:v>-8.9236999999999997E-2</c:v>
                </c:pt>
                <c:pt idx="59007">
                  <c:v>-9.0756900000000001E-2</c:v>
                </c:pt>
                <c:pt idx="59008">
                  <c:v>-9.1913999999999996E-2</c:v>
                </c:pt>
                <c:pt idx="59009">
                  <c:v>-9.3146800000000002E-2</c:v>
                </c:pt>
                <c:pt idx="59010">
                  <c:v>-9.4618599999999997E-2</c:v>
                </c:pt>
                <c:pt idx="59011">
                  <c:v>-9.5731300000000005E-2</c:v>
                </c:pt>
                <c:pt idx="59012">
                  <c:v>-9.7074099999999997E-2</c:v>
                </c:pt>
                <c:pt idx="59013">
                  <c:v>-9.8603999999999997E-2</c:v>
                </c:pt>
                <c:pt idx="59014">
                  <c:v>-9.9623699999999996E-2</c:v>
                </c:pt>
                <c:pt idx="59015">
                  <c:v>-0.10054200000000001</c:v>
                </c:pt>
                <c:pt idx="59016">
                  <c:v>-0.101588</c:v>
                </c:pt>
                <c:pt idx="59017">
                  <c:v>-0.103214</c:v>
                </c:pt>
                <c:pt idx="59018">
                  <c:v>-0.10465099999999999</c:v>
                </c:pt>
                <c:pt idx="59019">
                  <c:v>-0.105558</c:v>
                </c:pt>
                <c:pt idx="59020">
                  <c:v>-0.106823</c:v>
                </c:pt>
                <c:pt idx="59021">
                  <c:v>-0.10805099999999999</c:v>
                </c:pt>
                <c:pt idx="59022">
                  <c:v>-0.109485</c:v>
                </c:pt>
                <c:pt idx="59023">
                  <c:v>-0.110531</c:v>
                </c:pt>
                <c:pt idx="59024">
                  <c:v>-0.111543</c:v>
                </c:pt>
                <c:pt idx="59025">
                  <c:v>-0.112529</c:v>
                </c:pt>
                <c:pt idx="59026">
                  <c:v>-0.113538</c:v>
                </c:pt>
                <c:pt idx="59027">
                  <c:v>-0.11471199999999999</c:v>
                </c:pt>
                <c:pt idx="59028">
                  <c:v>-0.115978</c:v>
                </c:pt>
                <c:pt idx="59029">
                  <c:v>-0.11708200000000001</c:v>
                </c:pt>
                <c:pt idx="59030">
                  <c:v>-0.118265</c:v>
                </c:pt>
                <c:pt idx="59031">
                  <c:v>-0.119424</c:v>
                </c:pt>
                <c:pt idx="59032">
                  <c:v>-0.120883</c:v>
                </c:pt>
                <c:pt idx="59033">
                  <c:v>-0.122006</c:v>
                </c:pt>
                <c:pt idx="59034">
                  <c:v>-0.12309299999999999</c:v>
                </c:pt>
                <c:pt idx="59035">
                  <c:v>-0.124264</c:v>
                </c:pt>
                <c:pt idx="59036">
                  <c:v>-0.12518499999999999</c:v>
                </c:pt>
                <c:pt idx="59037">
                  <c:v>-0.12639500000000001</c:v>
                </c:pt>
                <c:pt idx="59038">
                  <c:v>-0.127801</c:v>
                </c:pt>
                <c:pt idx="59039">
                  <c:v>-0.12892899999999999</c:v>
                </c:pt>
                <c:pt idx="59040">
                  <c:v>-0.12965499999999999</c:v>
                </c:pt>
                <c:pt idx="59041">
                  <c:v>-0.130993</c:v>
                </c:pt>
                <c:pt idx="59042">
                  <c:v>-0.13247200000000001</c:v>
                </c:pt>
                <c:pt idx="59043">
                  <c:v>-0.13370799999999999</c:v>
                </c:pt>
                <c:pt idx="59044">
                  <c:v>-0.134854</c:v>
                </c:pt>
                <c:pt idx="59045">
                  <c:v>-0.13614200000000001</c:v>
                </c:pt>
                <c:pt idx="59046">
                  <c:v>-0.13720599999999999</c:v>
                </c:pt>
                <c:pt idx="59047">
                  <c:v>-0.13841100000000001</c:v>
                </c:pt>
                <c:pt idx="59048">
                  <c:v>-0.139906</c:v>
                </c:pt>
                <c:pt idx="59049">
                  <c:v>-0.140929</c:v>
                </c:pt>
                <c:pt idx="59050">
                  <c:v>-0.14235700000000001</c:v>
                </c:pt>
                <c:pt idx="59051">
                  <c:v>-0.14385200000000001</c:v>
                </c:pt>
                <c:pt idx="59052">
                  <c:v>-0.14482600000000001</c:v>
                </c:pt>
                <c:pt idx="59053">
                  <c:v>-0.14655599999999999</c:v>
                </c:pt>
                <c:pt idx="59054">
                  <c:v>-0.14793600000000001</c:v>
                </c:pt>
                <c:pt idx="59055">
                  <c:v>-0.14957899999999999</c:v>
                </c:pt>
                <c:pt idx="59056">
                  <c:v>-0.150837</c:v>
                </c:pt>
                <c:pt idx="59057">
                  <c:v>-0.15254300000000001</c:v>
                </c:pt>
                <c:pt idx="59058">
                  <c:v>-0.15420600000000001</c:v>
                </c:pt>
                <c:pt idx="59059">
                  <c:v>-0.154723</c:v>
                </c:pt>
                <c:pt idx="59060">
                  <c:v>-0.15648999999999999</c:v>
                </c:pt>
                <c:pt idx="59061">
                  <c:v>-0.15870899999999999</c:v>
                </c:pt>
                <c:pt idx="59062">
                  <c:v>-0.159916</c:v>
                </c:pt>
                <c:pt idx="59063">
                  <c:v>-0.160965</c:v>
                </c:pt>
                <c:pt idx="59064">
                  <c:v>-0.16303000000000001</c:v>
                </c:pt>
                <c:pt idx="59065">
                  <c:v>-0.16459699999999999</c:v>
                </c:pt>
                <c:pt idx="59066">
                  <c:v>-0.166375</c:v>
                </c:pt>
                <c:pt idx="59067">
                  <c:v>-0.168019</c:v>
                </c:pt>
                <c:pt idx="59068">
                  <c:v>-0.169826</c:v>
                </c:pt>
                <c:pt idx="59069">
                  <c:v>-0.17164599999999999</c:v>
                </c:pt>
                <c:pt idx="59070">
                  <c:v>-0.17336699999999999</c:v>
                </c:pt>
                <c:pt idx="59071">
                  <c:v>-0.17532300000000001</c:v>
                </c:pt>
                <c:pt idx="59072">
                  <c:v>-0.176897</c:v>
                </c:pt>
                <c:pt idx="59073">
                  <c:v>-0.179008</c:v>
                </c:pt>
                <c:pt idx="59074">
                  <c:v>-0.18086099999999999</c:v>
                </c:pt>
                <c:pt idx="59075">
                  <c:v>-0.182587</c:v>
                </c:pt>
                <c:pt idx="59076">
                  <c:v>-0.18437899999999999</c:v>
                </c:pt>
                <c:pt idx="59077">
                  <c:v>-0.186558</c:v>
                </c:pt>
                <c:pt idx="59078">
                  <c:v>-0.18853300000000001</c:v>
                </c:pt>
                <c:pt idx="59079">
                  <c:v>-0.19029199999999999</c:v>
                </c:pt>
                <c:pt idx="59080">
                  <c:v>-0.192439</c:v>
                </c:pt>
                <c:pt idx="59081">
                  <c:v>-0.19475400000000001</c:v>
                </c:pt>
                <c:pt idx="59082">
                  <c:v>-0.19654199999999999</c:v>
                </c:pt>
                <c:pt idx="59083">
                  <c:v>-0.19858799999999999</c:v>
                </c:pt>
                <c:pt idx="59084">
                  <c:v>-0.20067499999999999</c:v>
                </c:pt>
                <c:pt idx="59085">
                  <c:v>-0.202517</c:v>
                </c:pt>
                <c:pt idx="59086">
                  <c:v>-0.20460500000000001</c:v>
                </c:pt>
                <c:pt idx="59087">
                  <c:v>-0.20672299999999999</c:v>
                </c:pt>
                <c:pt idx="59088">
                  <c:v>-0.208618</c:v>
                </c:pt>
                <c:pt idx="59089">
                  <c:v>-0.21080299999999999</c:v>
                </c:pt>
                <c:pt idx="59090">
                  <c:v>-0.21272199999999999</c:v>
                </c:pt>
                <c:pt idx="59091">
                  <c:v>-0.21487200000000001</c:v>
                </c:pt>
                <c:pt idx="59092">
                  <c:v>-0.217</c:v>
                </c:pt>
                <c:pt idx="59093">
                  <c:v>-0.21928</c:v>
                </c:pt>
                <c:pt idx="59094">
                  <c:v>-0.22136800000000001</c:v>
                </c:pt>
                <c:pt idx="59095">
                  <c:v>-0.223247</c:v>
                </c:pt>
                <c:pt idx="59096">
                  <c:v>-0.225713</c:v>
                </c:pt>
                <c:pt idx="59097">
                  <c:v>-0.22770899999999999</c:v>
                </c:pt>
                <c:pt idx="59098">
                  <c:v>-0.22988900000000001</c:v>
                </c:pt>
                <c:pt idx="59099">
                  <c:v>-0.23214699999999999</c:v>
                </c:pt>
                <c:pt idx="59100">
                  <c:v>-0.23428399999999999</c:v>
                </c:pt>
                <c:pt idx="59101">
                  <c:v>-0.23657700000000001</c:v>
                </c:pt>
                <c:pt idx="59102">
                  <c:v>-0.23866200000000001</c:v>
                </c:pt>
                <c:pt idx="59103">
                  <c:v>-0.24095800000000001</c:v>
                </c:pt>
                <c:pt idx="59104">
                  <c:v>-0.243089</c:v>
                </c:pt>
                <c:pt idx="59105">
                  <c:v>-0.245195</c:v>
                </c:pt>
                <c:pt idx="59106">
                  <c:v>-0.24714700000000001</c:v>
                </c:pt>
                <c:pt idx="59107">
                  <c:v>-0.24950800000000001</c:v>
                </c:pt>
                <c:pt idx="59108">
                  <c:v>-0.251253</c:v>
                </c:pt>
                <c:pt idx="59109">
                  <c:v>-0.25333800000000001</c:v>
                </c:pt>
                <c:pt idx="59110">
                  <c:v>-0.25521899999999997</c:v>
                </c:pt>
                <c:pt idx="59111">
                  <c:v>-0.25699300000000003</c:v>
                </c:pt>
                <c:pt idx="59112">
                  <c:v>-0.25889200000000001</c:v>
                </c:pt>
                <c:pt idx="59113">
                  <c:v>-0.26066699999999998</c:v>
                </c:pt>
                <c:pt idx="59114">
                  <c:v>-0.262347</c:v>
                </c:pt>
                <c:pt idx="59115">
                  <c:v>-0.26424900000000001</c:v>
                </c:pt>
                <c:pt idx="59116">
                  <c:v>-0.266042</c:v>
                </c:pt>
                <c:pt idx="59117">
                  <c:v>-0.26774300000000001</c:v>
                </c:pt>
                <c:pt idx="59118">
                  <c:v>-0.26955699999999999</c:v>
                </c:pt>
                <c:pt idx="59119">
                  <c:v>-0.27107500000000001</c:v>
                </c:pt>
                <c:pt idx="59120">
                  <c:v>-0.27256999999999998</c:v>
                </c:pt>
                <c:pt idx="59121">
                  <c:v>-0.27435999999999999</c:v>
                </c:pt>
                <c:pt idx="59122">
                  <c:v>-0.27560000000000001</c:v>
                </c:pt>
                <c:pt idx="59123">
                  <c:v>-0.27716800000000003</c:v>
                </c:pt>
                <c:pt idx="59124">
                  <c:v>-0.278424</c:v>
                </c:pt>
                <c:pt idx="59125">
                  <c:v>-0.27962399999999998</c:v>
                </c:pt>
                <c:pt idx="59126">
                  <c:v>-0.28102100000000002</c:v>
                </c:pt>
                <c:pt idx="59127">
                  <c:v>-0.28192200000000001</c:v>
                </c:pt>
                <c:pt idx="59128">
                  <c:v>-0.283134</c:v>
                </c:pt>
                <c:pt idx="59129">
                  <c:v>-0.28420200000000001</c:v>
                </c:pt>
                <c:pt idx="59130">
                  <c:v>-0.28545500000000001</c:v>
                </c:pt>
                <c:pt idx="59131">
                  <c:v>-0.28640700000000002</c:v>
                </c:pt>
                <c:pt idx="59132">
                  <c:v>-0.28723300000000002</c:v>
                </c:pt>
                <c:pt idx="59133">
                  <c:v>-0.28789100000000001</c:v>
                </c:pt>
                <c:pt idx="59134">
                  <c:v>-0.28875699999999999</c:v>
                </c:pt>
                <c:pt idx="59135">
                  <c:v>-0.28927799999999998</c:v>
                </c:pt>
                <c:pt idx="59136">
                  <c:v>-0.28984500000000002</c:v>
                </c:pt>
                <c:pt idx="59137">
                  <c:v>-0.290329</c:v>
                </c:pt>
                <c:pt idx="59138">
                  <c:v>-0.29075600000000001</c:v>
                </c:pt>
                <c:pt idx="59139">
                  <c:v>-0.291126</c:v>
                </c:pt>
                <c:pt idx="59140">
                  <c:v>-0.291348</c:v>
                </c:pt>
                <c:pt idx="59141">
                  <c:v>-0.291574</c:v>
                </c:pt>
                <c:pt idx="59142">
                  <c:v>-0.291875</c:v>
                </c:pt>
                <c:pt idx="59143">
                  <c:v>-0.29191299999999998</c:v>
                </c:pt>
                <c:pt idx="59144">
                  <c:v>-0.29170800000000002</c:v>
                </c:pt>
                <c:pt idx="59145">
                  <c:v>-0.29167500000000002</c:v>
                </c:pt>
                <c:pt idx="59146">
                  <c:v>-0.29158299999999998</c:v>
                </c:pt>
                <c:pt idx="59147">
                  <c:v>-0.291244</c:v>
                </c:pt>
                <c:pt idx="59148">
                  <c:v>-0.29077900000000001</c:v>
                </c:pt>
                <c:pt idx="59149">
                  <c:v>-0.29025299999999998</c:v>
                </c:pt>
                <c:pt idx="59150">
                  <c:v>-0.28980400000000001</c:v>
                </c:pt>
                <c:pt idx="59151">
                  <c:v>-0.28914099999999998</c:v>
                </c:pt>
                <c:pt idx="59152">
                  <c:v>-0.28834500000000002</c:v>
                </c:pt>
                <c:pt idx="59153">
                  <c:v>-0.28754000000000002</c:v>
                </c:pt>
                <c:pt idx="59154">
                  <c:v>-0.28654000000000002</c:v>
                </c:pt>
                <c:pt idx="59155">
                  <c:v>-0.28578799999999999</c:v>
                </c:pt>
                <c:pt idx="59156">
                  <c:v>-0.28472199999999998</c:v>
                </c:pt>
                <c:pt idx="59157">
                  <c:v>-0.28343400000000002</c:v>
                </c:pt>
                <c:pt idx="59158">
                  <c:v>-0.28236800000000001</c:v>
                </c:pt>
                <c:pt idx="59159">
                  <c:v>-0.28098899999999999</c:v>
                </c:pt>
                <c:pt idx="59160">
                  <c:v>-0.27949099999999999</c:v>
                </c:pt>
                <c:pt idx="59161">
                  <c:v>-0.27820099999999998</c:v>
                </c:pt>
                <c:pt idx="59162">
                  <c:v>-0.27640900000000002</c:v>
                </c:pt>
                <c:pt idx="59163">
                  <c:v>-0.274841</c:v>
                </c:pt>
                <c:pt idx="59164">
                  <c:v>-0.27281300000000003</c:v>
                </c:pt>
                <c:pt idx="59165">
                  <c:v>-0.27106400000000003</c:v>
                </c:pt>
                <c:pt idx="59166">
                  <c:v>-0.269345</c:v>
                </c:pt>
                <c:pt idx="59167">
                  <c:v>-0.26713399999999998</c:v>
                </c:pt>
                <c:pt idx="59168">
                  <c:v>-0.26510600000000001</c:v>
                </c:pt>
                <c:pt idx="59169">
                  <c:v>-0.26307399999999997</c:v>
                </c:pt>
                <c:pt idx="59170">
                  <c:v>-0.26101200000000002</c:v>
                </c:pt>
                <c:pt idx="59171">
                  <c:v>-0.25896400000000003</c:v>
                </c:pt>
                <c:pt idx="59172">
                  <c:v>-0.25653799999999999</c:v>
                </c:pt>
                <c:pt idx="59173">
                  <c:v>-0.25437300000000002</c:v>
                </c:pt>
                <c:pt idx="59174">
                  <c:v>-0.251919</c:v>
                </c:pt>
                <c:pt idx="59175">
                  <c:v>-0.24940699999999999</c:v>
                </c:pt>
                <c:pt idx="59176">
                  <c:v>-0.24682899999999999</c:v>
                </c:pt>
                <c:pt idx="59177">
                  <c:v>-0.244508</c:v>
                </c:pt>
                <c:pt idx="59178">
                  <c:v>-0.24177299999999999</c:v>
                </c:pt>
                <c:pt idx="59179">
                  <c:v>-0.239147</c:v>
                </c:pt>
                <c:pt idx="59180">
                  <c:v>-0.23636399999999999</c:v>
                </c:pt>
                <c:pt idx="59181">
                  <c:v>-0.23358499999999999</c:v>
                </c:pt>
                <c:pt idx="59182">
                  <c:v>-0.23097200000000001</c:v>
                </c:pt>
                <c:pt idx="59183">
                  <c:v>-0.22789300000000001</c:v>
                </c:pt>
                <c:pt idx="59184">
                  <c:v>-0.22495699999999999</c:v>
                </c:pt>
                <c:pt idx="59185">
                  <c:v>-0.22200800000000001</c:v>
                </c:pt>
                <c:pt idx="59186">
                  <c:v>-0.218832</c:v>
                </c:pt>
                <c:pt idx="59187">
                  <c:v>-0.215947</c:v>
                </c:pt>
                <c:pt idx="59188">
                  <c:v>-0.21271000000000001</c:v>
                </c:pt>
                <c:pt idx="59189">
                  <c:v>-0.209643</c:v>
                </c:pt>
                <c:pt idx="59190">
                  <c:v>-0.206458</c:v>
                </c:pt>
                <c:pt idx="59191">
                  <c:v>-0.203458</c:v>
                </c:pt>
                <c:pt idx="59192">
                  <c:v>-0.20012099999999999</c:v>
                </c:pt>
                <c:pt idx="59193">
                  <c:v>-0.197214</c:v>
                </c:pt>
                <c:pt idx="59194">
                  <c:v>-0.19397700000000001</c:v>
                </c:pt>
                <c:pt idx="59195">
                  <c:v>-0.19082299999999999</c:v>
                </c:pt>
                <c:pt idx="59196">
                  <c:v>-0.18759100000000001</c:v>
                </c:pt>
                <c:pt idx="59197">
                  <c:v>-0.18440799999999999</c:v>
                </c:pt>
                <c:pt idx="59198">
                  <c:v>-0.18157699999999999</c:v>
                </c:pt>
                <c:pt idx="59199">
                  <c:v>-0.178004</c:v>
                </c:pt>
                <c:pt idx="59200">
                  <c:v>-0.175204</c:v>
                </c:pt>
                <c:pt idx="59201">
                  <c:v>-0.17225599999999999</c:v>
                </c:pt>
                <c:pt idx="59202">
                  <c:v>-0.16891900000000001</c:v>
                </c:pt>
                <c:pt idx="59203">
                  <c:v>-0.16592000000000001</c:v>
                </c:pt>
                <c:pt idx="59204">
                  <c:v>-0.162687</c:v>
                </c:pt>
                <c:pt idx="59205">
                  <c:v>-0.159611</c:v>
                </c:pt>
                <c:pt idx="59206">
                  <c:v>-0.156499</c:v>
                </c:pt>
                <c:pt idx="59207">
                  <c:v>-0.153366</c:v>
                </c:pt>
                <c:pt idx="59208">
                  <c:v>-0.14988699999999999</c:v>
                </c:pt>
                <c:pt idx="59209">
                  <c:v>-0.14704500000000001</c:v>
                </c:pt>
                <c:pt idx="59210">
                  <c:v>-0.144066</c:v>
                </c:pt>
                <c:pt idx="59211">
                  <c:v>-0.14070299999999999</c:v>
                </c:pt>
                <c:pt idx="59212">
                  <c:v>-0.13777900000000001</c:v>
                </c:pt>
                <c:pt idx="59213">
                  <c:v>-0.13469700000000001</c:v>
                </c:pt>
                <c:pt idx="59214">
                  <c:v>-0.13161700000000001</c:v>
                </c:pt>
                <c:pt idx="59215">
                  <c:v>-0.128993</c:v>
                </c:pt>
                <c:pt idx="59216">
                  <c:v>-0.126226</c:v>
                </c:pt>
                <c:pt idx="59217">
                  <c:v>-0.12336</c:v>
                </c:pt>
                <c:pt idx="59218">
                  <c:v>-0.12059300000000001</c:v>
                </c:pt>
                <c:pt idx="59219">
                  <c:v>-0.118127</c:v>
                </c:pt>
                <c:pt idx="59220">
                  <c:v>-0.115672</c:v>
                </c:pt>
                <c:pt idx="59221">
                  <c:v>-0.112983</c:v>
                </c:pt>
                <c:pt idx="59222">
                  <c:v>-0.11076800000000001</c:v>
                </c:pt>
                <c:pt idx="59223">
                  <c:v>-0.108561</c:v>
                </c:pt>
                <c:pt idx="59224">
                  <c:v>-0.105826</c:v>
                </c:pt>
                <c:pt idx="59225">
                  <c:v>-0.10402599999999999</c:v>
                </c:pt>
                <c:pt idx="59226">
                  <c:v>-0.10180400000000001</c:v>
                </c:pt>
                <c:pt idx="59227">
                  <c:v>-9.9596400000000002E-2</c:v>
                </c:pt>
                <c:pt idx="59228">
                  <c:v>-9.7501500000000005E-2</c:v>
                </c:pt>
                <c:pt idx="59229">
                  <c:v>-9.5826300000000003E-2</c:v>
                </c:pt>
                <c:pt idx="59230">
                  <c:v>-9.3750500000000001E-2</c:v>
                </c:pt>
                <c:pt idx="59231">
                  <c:v>-9.2134900000000006E-2</c:v>
                </c:pt>
                <c:pt idx="59232">
                  <c:v>-9.0371699999999999E-2</c:v>
                </c:pt>
                <c:pt idx="59233">
                  <c:v>-8.8956400000000005E-2</c:v>
                </c:pt>
                <c:pt idx="59234">
                  <c:v>-8.7288000000000004E-2</c:v>
                </c:pt>
                <c:pt idx="59235">
                  <c:v>-8.5927799999999999E-2</c:v>
                </c:pt>
                <c:pt idx="59236">
                  <c:v>-8.4678500000000004E-2</c:v>
                </c:pt>
                <c:pt idx="59237">
                  <c:v>-8.3060899999999993E-2</c:v>
                </c:pt>
                <c:pt idx="59238">
                  <c:v>-8.2150500000000001E-2</c:v>
                </c:pt>
                <c:pt idx="59239">
                  <c:v>-8.0744099999999999E-2</c:v>
                </c:pt>
                <c:pt idx="59240">
                  <c:v>-7.9686199999999999E-2</c:v>
                </c:pt>
                <c:pt idx="59241">
                  <c:v>-7.9108899999999996E-2</c:v>
                </c:pt>
                <c:pt idx="59242">
                  <c:v>-7.7915899999999996E-2</c:v>
                </c:pt>
                <c:pt idx="59243">
                  <c:v>-7.7174699999999999E-2</c:v>
                </c:pt>
                <c:pt idx="59244">
                  <c:v>-7.6592099999999996E-2</c:v>
                </c:pt>
                <c:pt idx="59245">
                  <c:v>-7.5857599999999997E-2</c:v>
                </c:pt>
                <c:pt idx="59246">
                  <c:v>-7.5530700000000006E-2</c:v>
                </c:pt>
                <c:pt idx="59247">
                  <c:v>-7.4932299999999993E-2</c:v>
                </c:pt>
                <c:pt idx="59248">
                  <c:v>-7.4771599999999994E-2</c:v>
                </c:pt>
                <c:pt idx="59249">
                  <c:v>-7.4291899999999994E-2</c:v>
                </c:pt>
                <c:pt idx="59250">
                  <c:v>-7.4304800000000004E-2</c:v>
                </c:pt>
                <c:pt idx="59251">
                  <c:v>-7.4079599999999995E-2</c:v>
                </c:pt>
                <c:pt idx="59252">
                  <c:v>-7.44007E-2</c:v>
                </c:pt>
                <c:pt idx="59253">
                  <c:v>-7.4249499999999996E-2</c:v>
                </c:pt>
                <c:pt idx="59254">
                  <c:v>-7.4442499999999995E-2</c:v>
                </c:pt>
                <c:pt idx="59255">
                  <c:v>-7.4615699999999993E-2</c:v>
                </c:pt>
                <c:pt idx="59256">
                  <c:v>-7.4863799999999994E-2</c:v>
                </c:pt>
                <c:pt idx="59257">
                  <c:v>-7.5392100000000004E-2</c:v>
                </c:pt>
                <c:pt idx="59258">
                  <c:v>-7.5771000000000005E-2</c:v>
                </c:pt>
                <c:pt idx="59259">
                  <c:v>-7.6487399999999997E-2</c:v>
                </c:pt>
                <c:pt idx="59260">
                  <c:v>-7.7008499999999994E-2</c:v>
                </c:pt>
                <c:pt idx="59261">
                  <c:v>-7.7622700000000003E-2</c:v>
                </c:pt>
                <c:pt idx="59262">
                  <c:v>-7.8511300000000006E-2</c:v>
                </c:pt>
                <c:pt idx="59263">
                  <c:v>-7.9267299999999999E-2</c:v>
                </c:pt>
                <c:pt idx="59264">
                  <c:v>-8.0079899999999996E-2</c:v>
                </c:pt>
                <c:pt idx="59265">
                  <c:v>-8.1052700000000005E-2</c:v>
                </c:pt>
                <c:pt idx="59266">
                  <c:v>-8.1827800000000006E-2</c:v>
                </c:pt>
                <c:pt idx="59267">
                  <c:v>-8.2785999999999998E-2</c:v>
                </c:pt>
                <c:pt idx="59268">
                  <c:v>-8.3906800000000004E-2</c:v>
                </c:pt>
                <c:pt idx="59269">
                  <c:v>-8.4776400000000002E-2</c:v>
                </c:pt>
                <c:pt idx="59270">
                  <c:v>-8.6002899999999993E-2</c:v>
                </c:pt>
                <c:pt idx="59271">
                  <c:v>-8.70229E-2</c:v>
                </c:pt>
                <c:pt idx="59272">
                  <c:v>-8.8290900000000005E-2</c:v>
                </c:pt>
                <c:pt idx="59273">
                  <c:v>-8.94181E-2</c:v>
                </c:pt>
                <c:pt idx="59274">
                  <c:v>-9.0665999999999997E-2</c:v>
                </c:pt>
                <c:pt idx="59275">
                  <c:v>-9.1843800000000003E-2</c:v>
                </c:pt>
                <c:pt idx="59276">
                  <c:v>-9.3294799999999997E-2</c:v>
                </c:pt>
                <c:pt idx="59277">
                  <c:v>-9.4464699999999999E-2</c:v>
                </c:pt>
                <c:pt idx="59278">
                  <c:v>-9.6066200000000004E-2</c:v>
                </c:pt>
                <c:pt idx="59279">
                  <c:v>-9.7478200000000001E-2</c:v>
                </c:pt>
                <c:pt idx="59280">
                  <c:v>-9.8837300000000003E-2</c:v>
                </c:pt>
                <c:pt idx="59281">
                  <c:v>-0.100568</c:v>
                </c:pt>
                <c:pt idx="59282">
                  <c:v>-0.101856</c:v>
                </c:pt>
                <c:pt idx="59283">
                  <c:v>-0.103574</c:v>
                </c:pt>
                <c:pt idx="59284">
                  <c:v>-0.10505</c:v>
                </c:pt>
                <c:pt idx="59285">
                  <c:v>-0.106435</c:v>
                </c:pt>
                <c:pt idx="59286">
                  <c:v>-0.107962</c:v>
                </c:pt>
                <c:pt idx="59287">
                  <c:v>-0.10953400000000001</c:v>
                </c:pt>
                <c:pt idx="59288">
                  <c:v>-0.111036</c:v>
                </c:pt>
                <c:pt idx="59289">
                  <c:v>-0.112411</c:v>
                </c:pt>
                <c:pt idx="59290">
                  <c:v>-0.113674</c:v>
                </c:pt>
                <c:pt idx="59291">
                  <c:v>-0.11508599999999999</c:v>
                </c:pt>
                <c:pt idx="59292">
                  <c:v>-0.116414</c:v>
                </c:pt>
                <c:pt idx="59293">
                  <c:v>-0.117662</c:v>
                </c:pt>
                <c:pt idx="59294">
                  <c:v>-0.119172</c:v>
                </c:pt>
                <c:pt idx="59295">
                  <c:v>-0.12034599999999999</c:v>
                </c:pt>
                <c:pt idx="59296">
                  <c:v>-0.12162199999999999</c:v>
                </c:pt>
                <c:pt idx="59297">
                  <c:v>-0.122715</c:v>
                </c:pt>
                <c:pt idx="59298">
                  <c:v>-0.123958</c:v>
                </c:pt>
                <c:pt idx="59299">
                  <c:v>-0.12531300000000001</c:v>
                </c:pt>
                <c:pt idx="59300">
                  <c:v>-0.12651100000000001</c:v>
                </c:pt>
                <c:pt idx="59301">
                  <c:v>-0.12771199999999999</c:v>
                </c:pt>
                <c:pt idx="59302">
                  <c:v>-0.12873699999999999</c:v>
                </c:pt>
                <c:pt idx="59303">
                  <c:v>-0.12995200000000001</c:v>
                </c:pt>
                <c:pt idx="59304">
                  <c:v>-0.13131000000000001</c:v>
                </c:pt>
                <c:pt idx="59305">
                  <c:v>-0.13192599999999999</c:v>
                </c:pt>
                <c:pt idx="59306">
                  <c:v>-0.13331799999999999</c:v>
                </c:pt>
                <c:pt idx="59307">
                  <c:v>-0.134018</c:v>
                </c:pt>
                <c:pt idx="59308">
                  <c:v>-0.134968</c:v>
                </c:pt>
                <c:pt idx="59309">
                  <c:v>-0.135575</c:v>
                </c:pt>
                <c:pt idx="59310">
                  <c:v>-0.136407</c:v>
                </c:pt>
                <c:pt idx="59311">
                  <c:v>-0.13705800000000001</c:v>
                </c:pt>
                <c:pt idx="59312">
                  <c:v>-0.13753199999999999</c:v>
                </c:pt>
                <c:pt idx="59313">
                  <c:v>-0.13827300000000001</c:v>
                </c:pt>
                <c:pt idx="59314">
                  <c:v>-0.13855999999999999</c:v>
                </c:pt>
                <c:pt idx="59315">
                  <c:v>-0.13914499999999999</c:v>
                </c:pt>
                <c:pt idx="59316">
                  <c:v>-0.13939299999999999</c:v>
                </c:pt>
                <c:pt idx="59317">
                  <c:v>-0.13975000000000001</c:v>
                </c:pt>
                <c:pt idx="59318">
                  <c:v>-0.13977600000000001</c:v>
                </c:pt>
                <c:pt idx="59319">
                  <c:v>-0.14021400000000001</c:v>
                </c:pt>
                <c:pt idx="59320">
                  <c:v>-0.1401</c:v>
                </c:pt>
                <c:pt idx="59321">
                  <c:v>-0.140128</c:v>
                </c:pt>
                <c:pt idx="59322">
                  <c:v>-0.140289</c:v>
                </c:pt>
                <c:pt idx="59323">
                  <c:v>-0.14017099999999999</c:v>
                </c:pt>
                <c:pt idx="59324">
                  <c:v>-0.14005300000000001</c:v>
                </c:pt>
                <c:pt idx="59325">
                  <c:v>-0.13971600000000001</c:v>
                </c:pt>
                <c:pt idx="59326">
                  <c:v>-0.13960500000000001</c:v>
                </c:pt>
                <c:pt idx="59327">
                  <c:v>-0.13944899999999999</c:v>
                </c:pt>
                <c:pt idx="59328">
                  <c:v>-0.13866200000000001</c:v>
                </c:pt>
                <c:pt idx="59329">
                  <c:v>-0.13807900000000001</c:v>
                </c:pt>
                <c:pt idx="59330">
                  <c:v>-0.13752800000000001</c:v>
                </c:pt>
                <c:pt idx="59331">
                  <c:v>-0.136711</c:v>
                </c:pt>
                <c:pt idx="59332">
                  <c:v>-0.13592699999999999</c:v>
                </c:pt>
                <c:pt idx="59333">
                  <c:v>-0.13499900000000001</c:v>
                </c:pt>
                <c:pt idx="59334">
                  <c:v>-0.133771</c:v>
                </c:pt>
                <c:pt idx="59335">
                  <c:v>-0.13283200000000001</c:v>
                </c:pt>
                <c:pt idx="59336">
                  <c:v>-0.131359</c:v>
                </c:pt>
                <c:pt idx="59337">
                  <c:v>-0.13018299999999999</c:v>
                </c:pt>
                <c:pt idx="59338">
                  <c:v>-0.12889600000000001</c:v>
                </c:pt>
                <c:pt idx="59339">
                  <c:v>-0.127364</c:v>
                </c:pt>
                <c:pt idx="59340">
                  <c:v>-0.125975</c:v>
                </c:pt>
                <c:pt idx="59341">
                  <c:v>-0.124158</c:v>
                </c:pt>
                <c:pt idx="59342">
                  <c:v>-0.122905</c:v>
                </c:pt>
                <c:pt idx="59343">
                  <c:v>-0.12096899999999999</c:v>
                </c:pt>
                <c:pt idx="59344">
                  <c:v>-0.119186</c:v>
                </c:pt>
                <c:pt idx="59345">
                  <c:v>-0.117136</c:v>
                </c:pt>
                <c:pt idx="59346">
                  <c:v>-0.115562</c:v>
                </c:pt>
                <c:pt idx="59347">
                  <c:v>-0.113316</c:v>
                </c:pt>
                <c:pt idx="59348">
                  <c:v>-0.111285</c:v>
                </c:pt>
                <c:pt idx="59349">
                  <c:v>-0.10931</c:v>
                </c:pt>
                <c:pt idx="59350">
                  <c:v>-0.10713399999999999</c:v>
                </c:pt>
                <c:pt idx="59351">
                  <c:v>-0.10492600000000001</c:v>
                </c:pt>
                <c:pt idx="59352">
                  <c:v>-0.10237499999999999</c:v>
                </c:pt>
                <c:pt idx="59353">
                  <c:v>-0.100078</c:v>
                </c:pt>
                <c:pt idx="59354">
                  <c:v>-9.7797800000000004E-2</c:v>
                </c:pt>
                <c:pt idx="59355">
                  <c:v>-9.5053600000000002E-2</c:v>
                </c:pt>
                <c:pt idx="59356">
                  <c:v>-9.2738100000000004E-2</c:v>
                </c:pt>
                <c:pt idx="59357">
                  <c:v>-8.9880299999999996E-2</c:v>
                </c:pt>
                <c:pt idx="59358">
                  <c:v>-8.7469000000000005E-2</c:v>
                </c:pt>
                <c:pt idx="59359">
                  <c:v>-8.4472000000000005E-2</c:v>
                </c:pt>
                <c:pt idx="59360">
                  <c:v>-8.1594700000000006E-2</c:v>
                </c:pt>
                <c:pt idx="59361">
                  <c:v>-7.8885200000000003E-2</c:v>
                </c:pt>
                <c:pt idx="59362">
                  <c:v>-7.6013800000000006E-2</c:v>
                </c:pt>
                <c:pt idx="59363">
                  <c:v>-7.3002899999999996E-2</c:v>
                </c:pt>
                <c:pt idx="59364">
                  <c:v>-7.0117700000000005E-2</c:v>
                </c:pt>
                <c:pt idx="59365">
                  <c:v>-6.6922999999999996E-2</c:v>
                </c:pt>
                <c:pt idx="59366">
                  <c:v>-6.3927899999999996E-2</c:v>
                </c:pt>
                <c:pt idx="59367">
                  <c:v>-6.0653800000000001E-2</c:v>
                </c:pt>
                <c:pt idx="59368">
                  <c:v>-5.7814299999999999E-2</c:v>
                </c:pt>
                <c:pt idx="59369">
                  <c:v>-5.4623999999999999E-2</c:v>
                </c:pt>
                <c:pt idx="59370">
                  <c:v>-5.1636599999999998E-2</c:v>
                </c:pt>
                <c:pt idx="59371">
                  <c:v>-4.8379800000000001E-2</c:v>
                </c:pt>
                <c:pt idx="59372">
                  <c:v>-4.5259000000000001E-2</c:v>
                </c:pt>
                <c:pt idx="59373">
                  <c:v>-4.2266900000000003E-2</c:v>
                </c:pt>
                <c:pt idx="59374">
                  <c:v>-3.9288299999999998E-2</c:v>
                </c:pt>
                <c:pt idx="59375">
                  <c:v>-3.5921700000000001E-2</c:v>
                </c:pt>
                <c:pt idx="59376">
                  <c:v>-3.2877299999999998E-2</c:v>
                </c:pt>
                <c:pt idx="59377">
                  <c:v>-2.99724E-2</c:v>
                </c:pt>
                <c:pt idx="59378">
                  <c:v>-2.6834899999999998E-2</c:v>
                </c:pt>
                <c:pt idx="59379">
                  <c:v>-2.3654600000000001E-2</c:v>
                </c:pt>
                <c:pt idx="59380">
                  <c:v>-2.0731200000000002E-2</c:v>
                </c:pt>
                <c:pt idx="59381">
                  <c:v>-1.7659899999999999E-2</c:v>
                </c:pt>
                <c:pt idx="59382">
                  <c:v>-1.4696000000000001E-2</c:v>
                </c:pt>
                <c:pt idx="59383">
                  <c:v>-1.16697E-2</c:v>
                </c:pt>
                <c:pt idx="59384">
                  <c:v>-8.5482500000000003E-3</c:v>
                </c:pt>
                <c:pt idx="59385">
                  <c:v>-5.61723E-3</c:v>
                </c:pt>
                <c:pt idx="59386">
                  <c:v>-2.79226E-3</c:v>
                </c:pt>
                <c:pt idx="59387" formatCode="0.00E+00">
                  <c:v>-2.2985100000000001E-5</c:v>
                </c:pt>
                <c:pt idx="59388">
                  <c:v>2.8157600000000001E-3</c:v>
                </c:pt>
                <c:pt idx="59389">
                  <c:v>5.4528299999999997E-3</c:v>
                </c:pt>
                <c:pt idx="59390">
                  <c:v>7.8543299999999996E-3</c:v>
                </c:pt>
                <c:pt idx="59391">
                  <c:v>1.0707E-2</c:v>
                </c:pt>
                <c:pt idx="59392">
                  <c:v>1.3136999999999999E-2</c:v>
                </c:pt>
                <c:pt idx="59393">
                  <c:v>1.5615199999999999E-2</c:v>
                </c:pt>
                <c:pt idx="59394">
                  <c:v>1.7838300000000001E-2</c:v>
                </c:pt>
                <c:pt idx="59395">
                  <c:v>2.0553600000000002E-2</c:v>
                </c:pt>
                <c:pt idx="59396">
                  <c:v>2.2519000000000001E-2</c:v>
                </c:pt>
                <c:pt idx="59397">
                  <c:v>2.49394E-2</c:v>
                </c:pt>
                <c:pt idx="59398">
                  <c:v>2.69771E-2</c:v>
                </c:pt>
                <c:pt idx="59399">
                  <c:v>2.89809E-2</c:v>
                </c:pt>
                <c:pt idx="59400">
                  <c:v>3.09993E-2</c:v>
                </c:pt>
                <c:pt idx="59401">
                  <c:v>3.2896700000000001E-2</c:v>
                </c:pt>
                <c:pt idx="59402">
                  <c:v>3.4832399999999999E-2</c:v>
                </c:pt>
                <c:pt idx="59403">
                  <c:v>3.6407299999999997E-2</c:v>
                </c:pt>
                <c:pt idx="59404">
                  <c:v>3.8162599999999998E-2</c:v>
                </c:pt>
                <c:pt idx="59405">
                  <c:v>3.9416699999999999E-2</c:v>
                </c:pt>
                <c:pt idx="59406">
                  <c:v>4.1136699999999998E-2</c:v>
                </c:pt>
                <c:pt idx="59407">
                  <c:v>4.2180700000000002E-2</c:v>
                </c:pt>
                <c:pt idx="59408">
                  <c:v>4.3592499999999999E-2</c:v>
                </c:pt>
                <c:pt idx="59409">
                  <c:v>4.4755000000000003E-2</c:v>
                </c:pt>
                <c:pt idx="59410">
                  <c:v>4.5616900000000002E-2</c:v>
                </c:pt>
                <c:pt idx="59411">
                  <c:v>4.6901699999999998E-2</c:v>
                </c:pt>
                <c:pt idx="59412">
                  <c:v>4.7253900000000001E-2</c:v>
                </c:pt>
                <c:pt idx="59413">
                  <c:v>4.8378200000000003E-2</c:v>
                </c:pt>
                <c:pt idx="59414">
                  <c:v>4.8851400000000003E-2</c:v>
                </c:pt>
                <c:pt idx="59415">
                  <c:v>4.9155200000000003E-2</c:v>
                </c:pt>
                <c:pt idx="59416">
                  <c:v>4.97965E-2</c:v>
                </c:pt>
                <c:pt idx="59417">
                  <c:v>5.0036200000000003E-2</c:v>
                </c:pt>
                <c:pt idx="59418">
                  <c:v>5.0372800000000002E-2</c:v>
                </c:pt>
                <c:pt idx="59419">
                  <c:v>5.0355700000000003E-2</c:v>
                </c:pt>
                <c:pt idx="59420">
                  <c:v>5.0474699999999997E-2</c:v>
                </c:pt>
                <c:pt idx="59421">
                  <c:v>5.0239899999999997E-2</c:v>
                </c:pt>
                <c:pt idx="59422">
                  <c:v>5.0182200000000003E-2</c:v>
                </c:pt>
                <c:pt idx="59423">
                  <c:v>4.98942E-2</c:v>
                </c:pt>
                <c:pt idx="59424">
                  <c:v>4.9250200000000001E-2</c:v>
                </c:pt>
                <c:pt idx="59425">
                  <c:v>4.9202299999999997E-2</c:v>
                </c:pt>
                <c:pt idx="59426">
                  <c:v>4.8481799999999999E-2</c:v>
                </c:pt>
                <c:pt idx="59427">
                  <c:v>4.8046199999999997E-2</c:v>
                </c:pt>
                <c:pt idx="59428">
                  <c:v>4.7112399999999999E-2</c:v>
                </c:pt>
                <c:pt idx="59429">
                  <c:v>4.6498600000000001E-2</c:v>
                </c:pt>
                <c:pt idx="59430">
                  <c:v>4.5621299999999997E-2</c:v>
                </c:pt>
                <c:pt idx="59431">
                  <c:v>4.4539799999999997E-2</c:v>
                </c:pt>
                <c:pt idx="59432">
                  <c:v>4.3439499999999999E-2</c:v>
                </c:pt>
                <c:pt idx="59433">
                  <c:v>4.2411999999999998E-2</c:v>
                </c:pt>
                <c:pt idx="59434">
                  <c:v>4.0947799999999999E-2</c:v>
                </c:pt>
                <c:pt idx="59435">
                  <c:v>3.9686399999999997E-2</c:v>
                </c:pt>
                <c:pt idx="59436">
                  <c:v>3.8287599999999998E-2</c:v>
                </c:pt>
                <c:pt idx="59437">
                  <c:v>3.6853299999999999E-2</c:v>
                </c:pt>
                <c:pt idx="59438">
                  <c:v>3.53259E-2</c:v>
                </c:pt>
                <c:pt idx="59439">
                  <c:v>3.3594199999999998E-2</c:v>
                </c:pt>
                <c:pt idx="59440">
                  <c:v>3.2161200000000001E-2</c:v>
                </c:pt>
                <c:pt idx="59441">
                  <c:v>3.0209099999999999E-2</c:v>
                </c:pt>
                <c:pt idx="59442">
                  <c:v>2.8543099999999998E-2</c:v>
                </c:pt>
                <c:pt idx="59443">
                  <c:v>2.6629400000000001E-2</c:v>
                </c:pt>
                <c:pt idx="59444">
                  <c:v>2.4628299999999999E-2</c:v>
                </c:pt>
                <c:pt idx="59445">
                  <c:v>2.28872E-2</c:v>
                </c:pt>
                <c:pt idx="59446">
                  <c:v>2.06602E-2</c:v>
                </c:pt>
                <c:pt idx="59447">
                  <c:v>1.8847900000000001E-2</c:v>
                </c:pt>
                <c:pt idx="59448">
                  <c:v>1.67694E-2</c:v>
                </c:pt>
                <c:pt idx="59449">
                  <c:v>1.45816E-2</c:v>
                </c:pt>
                <c:pt idx="59450">
                  <c:v>1.23613E-2</c:v>
                </c:pt>
                <c:pt idx="59451">
                  <c:v>1.03917E-2</c:v>
                </c:pt>
                <c:pt idx="59452">
                  <c:v>8.0924900000000008E-3</c:v>
                </c:pt>
                <c:pt idx="59453">
                  <c:v>6.0995199999999998E-3</c:v>
                </c:pt>
                <c:pt idx="59454">
                  <c:v>3.9057100000000002E-3</c:v>
                </c:pt>
                <c:pt idx="59455">
                  <c:v>1.6313899999999999E-3</c:v>
                </c:pt>
                <c:pt idx="59456">
                  <c:v>-4.4536100000000002E-4</c:v>
                </c:pt>
                <c:pt idx="59457">
                  <c:v>-3.0973799999999998E-3</c:v>
                </c:pt>
                <c:pt idx="59458">
                  <c:v>-5.0280999999999998E-3</c:v>
                </c:pt>
                <c:pt idx="59459">
                  <c:v>-7.4656499999999999E-3</c:v>
                </c:pt>
                <c:pt idx="59460">
                  <c:v>-9.7582099999999998E-3</c:v>
                </c:pt>
                <c:pt idx="59461">
                  <c:v>-1.18846E-2</c:v>
                </c:pt>
                <c:pt idx="59462">
                  <c:v>-1.41303E-2</c:v>
                </c:pt>
                <c:pt idx="59463">
                  <c:v>-1.6305099999999999E-2</c:v>
                </c:pt>
                <c:pt idx="59464">
                  <c:v>-1.8676399999999999E-2</c:v>
                </c:pt>
                <c:pt idx="59465">
                  <c:v>-2.0683300000000002E-2</c:v>
                </c:pt>
                <c:pt idx="59466">
                  <c:v>-2.3067799999999999E-2</c:v>
                </c:pt>
                <c:pt idx="59467">
                  <c:v>-2.5181100000000001E-2</c:v>
                </c:pt>
                <c:pt idx="59468">
                  <c:v>-2.73113E-2</c:v>
                </c:pt>
                <c:pt idx="59469">
                  <c:v>-2.93479E-2</c:v>
                </c:pt>
                <c:pt idx="59470">
                  <c:v>-3.1430100000000002E-2</c:v>
                </c:pt>
                <c:pt idx="59471">
                  <c:v>-3.3697900000000003E-2</c:v>
                </c:pt>
                <c:pt idx="59472">
                  <c:v>-3.5374599999999999E-2</c:v>
                </c:pt>
                <c:pt idx="59473">
                  <c:v>-3.74641E-2</c:v>
                </c:pt>
                <c:pt idx="59474">
                  <c:v>-3.9173300000000001E-2</c:v>
                </c:pt>
                <c:pt idx="59475">
                  <c:v>-4.1186899999999999E-2</c:v>
                </c:pt>
                <c:pt idx="59476">
                  <c:v>-4.2904499999999998E-2</c:v>
                </c:pt>
                <c:pt idx="59477">
                  <c:v>-4.4864099999999997E-2</c:v>
                </c:pt>
                <c:pt idx="59478">
                  <c:v>-4.6262400000000002E-2</c:v>
                </c:pt>
                <c:pt idx="59479">
                  <c:v>-4.8065299999999998E-2</c:v>
                </c:pt>
                <c:pt idx="59480">
                  <c:v>-4.95506E-2</c:v>
                </c:pt>
                <c:pt idx="59481">
                  <c:v>-5.1130000000000002E-2</c:v>
                </c:pt>
                <c:pt idx="59482">
                  <c:v>-5.2716199999999998E-2</c:v>
                </c:pt>
                <c:pt idx="59483">
                  <c:v>-5.3759099999999997E-2</c:v>
                </c:pt>
                <c:pt idx="59484">
                  <c:v>-5.5245700000000002E-2</c:v>
                </c:pt>
                <c:pt idx="59485">
                  <c:v>-5.6494299999999997E-2</c:v>
                </c:pt>
                <c:pt idx="59486">
                  <c:v>-5.77972E-2</c:v>
                </c:pt>
                <c:pt idx="59487">
                  <c:v>-5.8827699999999997E-2</c:v>
                </c:pt>
                <c:pt idx="59488">
                  <c:v>-5.9992499999999997E-2</c:v>
                </c:pt>
                <c:pt idx="59489">
                  <c:v>-6.08642E-2</c:v>
                </c:pt>
                <c:pt idx="59490">
                  <c:v>-6.1812199999999998E-2</c:v>
                </c:pt>
                <c:pt idx="59491">
                  <c:v>-6.2454700000000002E-2</c:v>
                </c:pt>
                <c:pt idx="59492">
                  <c:v>-6.3287800000000005E-2</c:v>
                </c:pt>
                <c:pt idx="59493">
                  <c:v>-6.4011999999999999E-2</c:v>
                </c:pt>
                <c:pt idx="59494">
                  <c:v>-6.4229700000000001E-2</c:v>
                </c:pt>
                <c:pt idx="59495">
                  <c:v>-6.4929899999999999E-2</c:v>
                </c:pt>
                <c:pt idx="59496">
                  <c:v>-6.4959600000000006E-2</c:v>
                </c:pt>
                <c:pt idx="59497">
                  <c:v>-6.5581E-2</c:v>
                </c:pt>
                <c:pt idx="59498">
                  <c:v>-6.5704499999999999E-2</c:v>
                </c:pt>
                <c:pt idx="59499">
                  <c:v>-6.5702300000000005E-2</c:v>
                </c:pt>
                <c:pt idx="59500">
                  <c:v>-6.5547900000000006E-2</c:v>
                </c:pt>
                <c:pt idx="59501">
                  <c:v>-6.5338499999999994E-2</c:v>
                </c:pt>
                <c:pt idx="59502">
                  <c:v>-6.5359500000000001E-2</c:v>
                </c:pt>
                <c:pt idx="59503">
                  <c:v>-6.5109799999999995E-2</c:v>
                </c:pt>
                <c:pt idx="59504">
                  <c:v>-6.46568E-2</c:v>
                </c:pt>
                <c:pt idx="59505">
                  <c:v>-6.4002000000000003E-2</c:v>
                </c:pt>
                <c:pt idx="59506">
                  <c:v>-6.3636100000000001E-2</c:v>
                </c:pt>
                <c:pt idx="59507">
                  <c:v>-6.2716999999999995E-2</c:v>
                </c:pt>
                <c:pt idx="59508">
                  <c:v>-6.2146100000000003E-2</c:v>
                </c:pt>
                <c:pt idx="59509">
                  <c:v>-6.1188100000000002E-2</c:v>
                </c:pt>
                <c:pt idx="59510">
                  <c:v>-6.0159999999999998E-2</c:v>
                </c:pt>
                <c:pt idx="59511">
                  <c:v>-5.90684E-2</c:v>
                </c:pt>
                <c:pt idx="59512">
                  <c:v>-5.7767899999999997E-2</c:v>
                </c:pt>
                <c:pt idx="59513">
                  <c:v>-5.6822699999999997E-2</c:v>
                </c:pt>
                <c:pt idx="59514">
                  <c:v>-5.5313500000000002E-2</c:v>
                </c:pt>
                <c:pt idx="59515">
                  <c:v>-5.3870500000000002E-2</c:v>
                </c:pt>
                <c:pt idx="59516">
                  <c:v>-5.2274399999999999E-2</c:v>
                </c:pt>
                <c:pt idx="59517">
                  <c:v>-5.0739399999999997E-2</c:v>
                </c:pt>
                <c:pt idx="59518">
                  <c:v>-4.9003499999999998E-2</c:v>
                </c:pt>
                <c:pt idx="59519">
                  <c:v>-4.7251500000000002E-2</c:v>
                </c:pt>
                <c:pt idx="59520">
                  <c:v>-4.54245E-2</c:v>
                </c:pt>
                <c:pt idx="59521">
                  <c:v>-4.3314600000000002E-2</c:v>
                </c:pt>
                <c:pt idx="59522">
                  <c:v>-4.15057E-2</c:v>
                </c:pt>
                <c:pt idx="59523">
                  <c:v>-3.9326E-2</c:v>
                </c:pt>
                <c:pt idx="59524">
                  <c:v>-3.7281799999999997E-2</c:v>
                </c:pt>
                <c:pt idx="59525">
                  <c:v>-3.4805200000000001E-2</c:v>
                </c:pt>
                <c:pt idx="59526">
                  <c:v>-3.2621299999999999E-2</c:v>
                </c:pt>
                <c:pt idx="59527">
                  <c:v>-3.01003E-2</c:v>
                </c:pt>
                <c:pt idx="59528">
                  <c:v>-2.75204E-2</c:v>
                </c:pt>
                <c:pt idx="59529">
                  <c:v>-2.5089E-2</c:v>
                </c:pt>
                <c:pt idx="59530">
                  <c:v>-2.2305100000000001E-2</c:v>
                </c:pt>
                <c:pt idx="59531">
                  <c:v>-1.9741000000000002E-2</c:v>
                </c:pt>
                <c:pt idx="59532">
                  <c:v>-1.68804E-2</c:v>
                </c:pt>
                <c:pt idx="59533">
                  <c:v>-1.3895299999999999E-2</c:v>
                </c:pt>
                <c:pt idx="59534">
                  <c:v>-1.0963000000000001E-2</c:v>
                </c:pt>
                <c:pt idx="59535">
                  <c:v>-8.2589199999999995E-3</c:v>
                </c:pt>
                <c:pt idx="59536">
                  <c:v>-5.3166100000000003E-3</c:v>
                </c:pt>
                <c:pt idx="59537">
                  <c:v>-2.2047099999999999E-3</c:v>
                </c:pt>
                <c:pt idx="59538">
                  <c:v>8.25992E-4</c:v>
                </c:pt>
                <c:pt idx="59539">
                  <c:v>3.89793E-3</c:v>
                </c:pt>
                <c:pt idx="59540">
                  <c:v>6.8715299999999998E-3</c:v>
                </c:pt>
                <c:pt idx="59541">
                  <c:v>1.01046E-2</c:v>
                </c:pt>
                <c:pt idx="59542">
                  <c:v>1.3273699999999999E-2</c:v>
                </c:pt>
                <c:pt idx="59543">
                  <c:v>1.6368799999999999E-2</c:v>
                </c:pt>
                <c:pt idx="59544">
                  <c:v>1.9758899999999999E-2</c:v>
                </c:pt>
                <c:pt idx="59545">
                  <c:v>2.2844300000000001E-2</c:v>
                </c:pt>
                <c:pt idx="59546">
                  <c:v>2.6121200000000001E-2</c:v>
                </c:pt>
                <c:pt idx="59547">
                  <c:v>2.9272200000000002E-2</c:v>
                </c:pt>
                <c:pt idx="59548">
                  <c:v>3.2782199999999997E-2</c:v>
                </c:pt>
                <c:pt idx="59549">
                  <c:v>3.5945400000000002E-2</c:v>
                </c:pt>
                <c:pt idx="59550">
                  <c:v>3.9452099999999997E-2</c:v>
                </c:pt>
                <c:pt idx="59551">
                  <c:v>4.2266199999999997E-2</c:v>
                </c:pt>
                <c:pt idx="59552">
                  <c:v>4.57259E-2</c:v>
                </c:pt>
                <c:pt idx="59553">
                  <c:v>4.8830199999999997E-2</c:v>
                </c:pt>
                <c:pt idx="59554">
                  <c:v>5.2113899999999998E-2</c:v>
                </c:pt>
                <c:pt idx="59555">
                  <c:v>5.5415300000000001E-2</c:v>
                </c:pt>
                <c:pt idx="59556">
                  <c:v>5.8349699999999997E-2</c:v>
                </c:pt>
                <c:pt idx="59557">
                  <c:v>6.1543E-2</c:v>
                </c:pt>
                <c:pt idx="59558">
                  <c:v>6.479E-2</c:v>
                </c:pt>
                <c:pt idx="59559">
                  <c:v>6.7938600000000002E-2</c:v>
                </c:pt>
                <c:pt idx="59560">
                  <c:v>7.0882100000000003E-2</c:v>
                </c:pt>
                <c:pt idx="59561">
                  <c:v>7.3914199999999999E-2</c:v>
                </c:pt>
                <c:pt idx="59562">
                  <c:v>7.6950900000000003E-2</c:v>
                </c:pt>
                <c:pt idx="59563">
                  <c:v>7.9983299999999993E-2</c:v>
                </c:pt>
                <c:pt idx="59564">
                  <c:v>8.2955299999999996E-2</c:v>
                </c:pt>
                <c:pt idx="59565">
                  <c:v>8.5763300000000001E-2</c:v>
                </c:pt>
                <c:pt idx="59566">
                  <c:v>8.8549799999999998E-2</c:v>
                </c:pt>
                <c:pt idx="59567">
                  <c:v>9.1332399999999994E-2</c:v>
                </c:pt>
                <c:pt idx="59568">
                  <c:v>9.4180299999999995E-2</c:v>
                </c:pt>
                <c:pt idx="59569">
                  <c:v>9.6577700000000002E-2</c:v>
                </c:pt>
                <c:pt idx="59570">
                  <c:v>9.9462400000000006E-2</c:v>
                </c:pt>
                <c:pt idx="59571">
                  <c:v>0.101662</c:v>
                </c:pt>
                <c:pt idx="59572">
                  <c:v>0.104201</c:v>
                </c:pt>
                <c:pt idx="59573">
                  <c:v>0.106381</c:v>
                </c:pt>
                <c:pt idx="59574">
                  <c:v>0.108796</c:v>
                </c:pt>
                <c:pt idx="59575">
                  <c:v>0.11108700000000001</c:v>
                </c:pt>
                <c:pt idx="59576">
                  <c:v>0.113083</c:v>
                </c:pt>
                <c:pt idx="59577">
                  <c:v>0.11527900000000001</c:v>
                </c:pt>
                <c:pt idx="59578">
                  <c:v>0.117037</c:v>
                </c:pt>
                <c:pt idx="59579">
                  <c:v>0.119313</c:v>
                </c:pt>
                <c:pt idx="59580">
                  <c:v>0.120783</c:v>
                </c:pt>
                <c:pt idx="59581">
                  <c:v>0.122782</c:v>
                </c:pt>
                <c:pt idx="59582">
                  <c:v>0.124095</c:v>
                </c:pt>
                <c:pt idx="59583">
                  <c:v>0.125641</c:v>
                </c:pt>
                <c:pt idx="59584">
                  <c:v>0.12726299999999999</c:v>
                </c:pt>
                <c:pt idx="59585">
                  <c:v>0.128389</c:v>
                </c:pt>
                <c:pt idx="59586">
                  <c:v>0.12978999999999999</c:v>
                </c:pt>
                <c:pt idx="59587">
                  <c:v>0.130909</c:v>
                </c:pt>
                <c:pt idx="59588">
                  <c:v>0.132076</c:v>
                </c:pt>
                <c:pt idx="59589">
                  <c:v>0.13320499999999999</c:v>
                </c:pt>
                <c:pt idx="59590">
                  <c:v>0.133963</c:v>
                </c:pt>
                <c:pt idx="59591">
                  <c:v>0.13486899999999999</c:v>
                </c:pt>
                <c:pt idx="59592">
                  <c:v>0.13542899999999999</c:v>
                </c:pt>
                <c:pt idx="59593">
                  <c:v>0.13622000000000001</c:v>
                </c:pt>
                <c:pt idx="59594">
                  <c:v>0.136823</c:v>
                </c:pt>
                <c:pt idx="59595">
                  <c:v>0.13724900000000001</c:v>
                </c:pt>
                <c:pt idx="59596">
                  <c:v>0.13768900000000001</c:v>
                </c:pt>
                <c:pt idx="59597">
                  <c:v>0.13822300000000001</c:v>
                </c:pt>
                <c:pt idx="59598">
                  <c:v>0.13849</c:v>
                </c:pt>
                <c:pt idx="59599">
                  <c:v>0.13875799999999999</c:v>
                </c:pt>
                <c:pt idx="59600">
                  <c:v>0.13892399999999999</c:v>
                </c:pt>
                <c:pt idx="59601">
                  <c:v>0.13900999999999999</c:v>
                </c:pt>
                <c:pt idx="59602">
                  <c:v>0.13891500000000001</c:v>
                </c:pt>
                <c:pt idx="59603">
                  <c:v>0.13864399999999999</c:v>
                </c:pt>
                <c:pt idx="59604">
                  <c:v>0.138429</c:v>
                </c:pt>
                <c:pt idx="59605">
                  <c:v>0.138186</c:v>
                </c:pt>
                <c:pt idx="59606">
                  <c:v>0.13755000000000001</c:v>
                </c:pt>
                <c:pt idx="59607">
                  <c:v>0.13713800000000001</c:v>
                </c:pt>
                <c:pt idx="59608">
                  <c:v>0.13658999999999999</c:v>
                </c:pt>
                <c:pt idx="59609">
                  <c:v>0.135766</c:v>
                </c:pt>
                <c:pt idx="59610">
                  <c:v>0.135019</c:v>
                </c:pt>
                <c:pt idx="59611">
                  <c:v>0.13433500000000001</c:v>
                </c:pt>
                <c:pt idx="59612">
                  <c:v>0.13325999999999999</c:v>
                </c:pt>
                <c:pt idx="59613">
                  <c:v>0.132219</c:v>
                </c:pt>
                <c:pt idx="59614">
                  <c:v>0.131303</c:v>
                </c:pt>
                <c:pt idx="59615">
                  <c:v>0.13012000000000001</c:v>
                </c:pt>
                <c:pt idx="59616">
                  <c:v>0.128992</c:v>
                </c:pt>
                <c:pt idx="59617">
                  <c:v>0.127828</c:v>
                </c:pt>
                <c:pt idx="59618">
                  <c:v>0.12665799999999999</c:v>
                </c:pt>
                <c:pt idx="59619">
                  <c:v>0.12525500000000001</c:v>
                </c:pt>
                <c:pt idx="59620">
                  <c:v>0.12400799999999999</c:v>
                </c:pt>
                <c:pt idx="59621">
                  <c:v>0.12256499999999999</c:v>
                </c:pt>
                <c:pt idx="59622">
                  <c:v>0.121321</c:v>
                </c:pt>
                <c:pt idx="59623">
                  <c:v>0.119633</c:v>
                </c:pt>
                <c:pt idx="59624">
                  <c:v>0.118558</c:v>
                </c:pt>
                <c:pt idx="59625">
                  <c:v>0.11681800000000001</c:v>
                </c:pt>
                <c:pt idx="59626">
                  <c:v>0.115345</c:v>
                </c:pt>
                <c:pt idx="59627">
                  <c:v>0.113888</c:v>
                </c:pt>
                <c:pt idx="59628">
                  <c:v>0.112208</c:v>
                </c:pt>
                <c:pt idx="59629">
                  <c:v>0.110557</c:v>
                </c:pt>
                <c:pt idx="59630">
                  <c:v>0.108935</c:v>
                </c:pt>
                <c:pt idx="59631">
                  <c:v>0.107442</c:v>
                </c:pt>
                <c:pt idx="59632">
                  <c:v>0.105726</c:v>
                </c:pt>
                <c:pt idx="59633">
                  <c:v>0.104077</c:v>
                </c:pt>
                <c:pt idx="59634">
                  <c:v>0.102432</c:v>
                </c:pt>
                <c:pt idx="59635">
                  <c:v>0.100685</c:v>
                </c:pt>
                <c:pt idx="59636">
                  <c:v>9.9103999999999998E-2</c:v>
                </c:pt>
                <c:pt idx="59637">
                  <c:v>9.7532400000000005E-2</c:v>
                </c:pt>
                <c:pt idx="59638">
                  <c:v>9.5787800000000006E-2</c:v>
                </c:pt>
                <c:pt idx="59639">
                  <c:v>9.4117599999999996E-2</c:v>
                </c:pt>
                <c:pt idx="59640">
                  <c:v>9.2573000000000003E-2</c:v>
                </c:pt>
                <c:pt idx="59641">
                  <c:v>9.0770699999999996E-2</c:v>
                </c:pt>
                <c:pt idx="59642">
                  <c:v>8.9071399999999995E-2</c:v>
                </c:pt>
                <c:pt idx="59643">
                  <c:v>8.7600999999999998E-2</c:v>
                </c:pt>
                <c:pt idx="59644">
                  <c:v>8.5891700000000001E-2</c:v>
                </c:pt>
                <c:pt idx="59645">
                  <c:v>8.4494299999999994E-2</c:v>
                </c:pt>
                <c:pt idx="59646">
                  <c:v>8.2800499999999999E-2</c:v>
                </c:pt>
                <c:pt idx="59647">
                  <c:v>8.1370100000000001E-2</c:v>
                </c:pt>
                <c:pt idx="59648">
                  <c:v>7.9879400000000003E-2</c:v>
                </c:pt>
                <c:pt idx="59649">
                  <c:v>7.8320200000000006E-2</c:v>
                </c:pt>
                <c:pt idx="59650">
                  <c:v>7.7279899999999999E-2</c:v>
                </c:pt>
                <c:pt idx="59651">
                  <c:v>7.59161E-2</c:v>
                </c:pt>
                <c:pt idx="59652">
                  <c:v>7.43196E-2</c:v>
                </c:pt>
                <c:pt idx="59653">
                  <c:v>7.3235800000000004E-2</c:v>
                </c:pt>
                <c:pt idx="59654">
                  <c:v>7.2067500000000007E-2</c:v>
                </c:pt>
                <c:pt idx="59655">
                  <c:v>7.0789599999999994E-2</c:v>
                </c:pt>
                <c:pt idx="59656">
                  <c:v>6.9678900000000002E-2</c:v>
                </c:pt>
                <c:pt idx="59657">
                  <c:v>6.86475E-2</c:v>
                </c:pt>
                <c:pt idx="59658">
                  <c:v>6.7714099999999999E-2</c:v>
                </c:pt>
                <c:pt idx="59659">
                  <c:v>6.6844000000000001E-2</c:v>
                </c:pt>
                <c:pt idx="59660">
                  <c:v>6.5897499999999998E-2</c:v>
                </c:pt>
                <c:pt idx="59661">
                  <c:v>6.5186999999999995E-2</c:v>
                </c:pt>
                <c:pt idx="59662">
                  <c:v>6.44097E-2</c:v>
                </c:pt>
                <c:pt idx="59663">
                  <c:v>6.3856300000000005E-2</c:v>
                </c:pt>
                <c:pt idx="59664">
                  <c:v>6.3264000000000001E-2</c:v>
                </c:pt>
                <c:pt idx="59665">
                  <c:v>6.2599699999999994E-2</c:v>
                </c:pt>
                <c:pt idx="59666">
                  <c:v>6.21945E-2</c:v>
                </c:pt>
                <c:pt idx="59667">
                  <c:v>6.2006100000000001E-2</c:v>
                </c:pt>
                <c:pt idx="59668">
                  <c:v>6.1339900000000003E-2</c:v>
                </c:pt>
                <c:pt idx="59669">
                  <c:v>6.0887200000000002E-2</c:v>
                </c:pt>
                <c:pt idx="59670">
                  <c:v>6.1093599999999998E-2</c:v>
                </c:pt>
                <c:pt idx="59671">
                  <c:v>6.0835599999999997E-2</c:v>
                </c:pt>
                <c:pt idx="59672">
                  <c:v>6.0825799999999999E-2</c:v>
                </c:pt>
                <c:pt idx="59673">
                  <c:v>6.0666100000000001E-2</c:v>
                </c:pt>
                <c:pt idx="59674">
                  <c:v>6.0708499999999999E-2</c:v>
                </c:pt>
                <c:pt idx="59675">
                  <c:v>6.0816099999999998E-2</c:v>
                </c:pt>
                <c:pt idx="59676">
                  <c:v>6.08152E-2</c:v>
                </c:pt>
                <c:pt idx="59677">
                  <c:v>6.1199099999999999E-2</c:v>
                </c:pt>
                <c:pt idx="59678">
                  <c:v>6.1695300000000002E-2</c:v>
                </c:pt>
                <c:pt idx="59679">
                  <c:v>6.18656E-2</c:v>
                </c:pt>
                <c:pt idx="59680">
                  <c:v>6.2299199999999999E-2</c:v>
                </c:pt>
                <c:pt idx="59681">
                  <c:v>6.2891699999999995E-2</c:v>
                </c:pt>
                <c:pt idx="59682">
                  <c:v>6.3680200000000006E-2</c:v>
                </c:pt>
                <c:pt idx="59683">
                  <c:v>6.4247600000000002E-2</c:v>
                </c:pt>
                <c:pt idx="59684">
                  <c:v>6.4695900000000001E-2</c:v>
                </c:pt>
                <c:pt idx="59685">
                  <c:v>6.5734200000000007E-2</c:v>
                </c:pt>
                <c:pt idx="59686">
                  <c:v>6.6688200000000003E-2</c:v>
                </c:pt>
                <c:pt idx="59687">
                  <c:v>6.7524299999999995E-2</c:v>
                </c:pt>
                <c:pt idx="59688">
                  <c:v>6.8394499999999997E-2</c:v>
                </c:pt>
                <c:pt idx="59689">
                  <c:v>6.9509399999999999E-2</c:v>
                </c:pt>
                <c:pt idx="59690">
                  <c:v>7.0466200000000007E-2</c:v>
                </c:pt>
                <c:pt idx="59691">
                  <c:v>7.1770600000000004E-2</c:v>
                </c:pt>
                <c:pt idx="59692">
                  <c:v>7.2699E-2</c:v>
                </c:pt>
                <c:pt idx="59693">
                  <c:v>7.4099300000000007E-2</c:v>
                </c:pt>
                <c:pt idx="59694">
                  <c:v>7.5183100000000003E-2</c:v>
                </c:pt>
                <c:pt idx="59695">
                  <c:v>7.6627799999999996E-2</c:v>
                </c:pt>
                <c:pt idx="59696">
                  <c:v>7.7951900000000005E-2</c:v>
                </c:pt>
                <c:pt idx="59697">
                  <c:v>7.9051300000000005E-2</c:v>
                </c:pt>
                <c:pt idx="59698">
                  <c:v>8.08112E-2</c:v>
                </c:pt>
                <c:pt idx="59699">
                  <c:v>8.20771E-2</c:v>
                </c:pt>
                <c:pt idx="59700">
                  <c:v>8.3349699999999999E-2</c:v>
                </c:pt>
                <c:pt idx="59701">
                  <c:v>8.5001499999999994E-2</c:v>
                </c:pt>
                <c:pt idx="59702">
                  <c:v>8.6472900000000005E-2</c:v>
                </c:pt>
                <c:pt idx="59703">
                  <c:v>8.7956300000000001E-2</c:v>
                </c:pt>
                <c:pt idx="59704">
                  <c:v>8.9526099999999997E-2</c:v>
                </c:pt>
                <c:pt idx="59705">
                  <c:v>9.1126499999999999E-2</c:v>
                </c:pt>
                <c:pt idx="59706">
                  <c:v>9.2627899999999999E-2</c:v>
                </c:pt>
                <c:pt idx="59707">
                  <c:v>9.4315200000000002E-2</c:v>
                </c:pt>
                <c:pt idx="59708">
                  <c:v>9.5891400000000002E-2</c:v>
                </c:pt>
                <c:pt idx="59709">
                  <c:v>9.7517199999999998E-2</c:v>
                </c:pt>
                <c:pt idx="59710">
                  <c:v>9.8920099999999997E-2</c:v>
                </c:pt>
                <c:pt idx="59711">
                  <c:v>0.10077899999999999</c:v>
                </c:pt>
                <c:pt idx="59712">
                  <c:v>0.10238800000000001</c:v>
                </c:pt>
                <c:pt idx="59713">
                  <c:v>0.103821</c:v>
                </c:pt>
                <c:pt idx="59714">
                  <c:v>0.105668</c:v>
                </c:pt>
                <c:pt idx="59715">
                  <c:v>0.107215</c:v>
                </c:pt>
                <c:pt idx="59716">
                  <c:v>0.108749</c:v>
                </c:pt>
                <c:pt idx="59717">
                  <c:v>0.11038199999999999</c:v>
                </c:pt>
                <c:pt idx="59718">
                  <c:v>0.11225</c:v>
                </c:pt>
                <c:pt idx="59719">
                  <c:v>0.113471</c:v>
                </c:pt>
                <c:pt idx="59720">
                  <c:v>0.115094</c:v>
                </c:pt>
                <c:pt idx="59721">
                  <c:v>0.116521</c:v>
                </c:pt>
                <c:pt idx="59722">
                  <c:v>0.118087</c:v>
                </c:pt>
                <c:pt idx="59723">
                  <c:v>0.11949700000000001</c:v>
                </c:pt>
                <c:pt idx="59724">
                  <c:v>0.120711</c:v>
                </c:pt>
                <c:pt idx="59725">
                  <c:v>0.122416</c:v>
                </c:pt>
                <c:pt idx="59726">
                  <c:v>0.123446</c:v>
                </c:pt>
                <c:pt idx="59727">
                  <c:v>0.12495199999999999</c:v>
                </c:pt>
                <c:pt idx="59728">
                  <c:v>0.126106</c:v>
                </c:pt>
                <c:pt idx="59729">
                  <c:v>0.127299</c:v>
                </c:pt>
                <c:pt idx="59730">
                  <c:v>0.12859899999999999</c:v>
                </c:pt>
                <c:pt idx="59731">
                  <c:v>0.12968399999999999</c:v>
                </c:pt>
                <c:pt idx="59732">
                  <c:v>0.130629</c:v>
                </c:pt>
                <c:pt idx="59733">
                  <c:v>0.131685</c:v>
                </c:pt>
                <c:pt idx="59734">
                  <c:v>0.132719</c:v>
                </c:pt>
                <c:pt idx="59735">
                  <c:v>0.13356599999999999</c:v>
                </c:pt>
                <c:pt idx="59736">
                  <c:v>0.13450999999999999</c:v>
                </c:pt>
                <c:pt idx="59737">
                  <c:v>0.13506699999999999</c:v>
                </c:pt>
                <c:pt idx="59738">
                  <c:v>0.13583799999999999</c:v>
                </c:pt>
                <c:pt idx="59739">
                  <c:v>0.13650000000000001</c:v>
                </c:pt>
                <c:pt idx="59740">
                  <c:v>0.13705100000000001</c:v>
                </c:pt>
                <c:pt idx="59741">
                  <c:v>0.13766</c:v>
                </c:pt>
                <c:pt idx="59742">
                  <c:v>0.13797999999999999</c:v>
                </c:pt>
                <c:pt idx="59743">
                  <c:v>0.138487</c:v>
                </c:pt>
                <c:pt idx="59744">
                  <c:v>0.13902300000000001</c:v>
                </c:pt>
                <c:pt idx="59745">
                  <c:v>0.139184</c:v>
                </c:pt>
                <c:pt idx="59746">
                  <c:v>0.13925499999999999</c:v>
                </c:pt>
                <c:pt idx="59747">
                  <c:v>0.13954800000000001</c:v>
                </c:pt>
                <c:pt idx="59748">
                  <c:v>0.13947899999999999</c:v>
                </c:pt>
                <c:pt idx="59749">
                  <c:v>0.13947300000000001</c:v>
                </c:pt>
                <c:pt idx="59750">
                  <c:v>0.13921</c:v>
                </c:pt>
                <c:pt idx="59751">
                  <c:v>0.13931399999999999</c:v>
                </c:pt>
                <c:pt idx="59752">
                  <c:v>0.13888500000000001</c:v>
                </c:pt>
                <c:pt idx="59753">
                  <c:v>0.138291</c:v>
                </c:pt>
                <c:pt idx="59754">
                  <c:v>0.138293</c:v>
                </c:pt>
                <c:pt idx="59755">
                  <c:v>0.13747100000000001</c:v>
                </c:pt>
                <c:pt idx="59756">
                  <c:v>0.13718</c:v>
                </c:pt>
                <c:pt idx="59757">
                  <c:v>0.13628399999999999</c:v>
                </c:pt>
                <c:pt idx="59758">
                  <c:v>0.13561899999999999</c:v>
                </c:pt>
                <c:pt idx="59759">
                  <c:v>0.134715</c:v>
                </c:pt>
                <c:pt idx="59760">
                  <c:v>0.13406999999999999</c:v>
                </c:pt>
                <c:pt idx="59761">
                  <c:v>0.13284599999999999</c:v>
                </c:pt>
                <c:pt idx="59762">
                  <c:v>0.13207099999999999</c:v>
                </c:pt>
                <c:pt idx="59763">
                  <c:v>0.130995</c:v>
                </c:pt>
                <c:pt idx="59764">
                  <c:v>0.12958700000000001</c:v>
                </c:pt>
                <c:pt idx="59765">
                  <c:v>0.128472</c:v>
                </c:pt>
                <c:pt idx="59766">
                  <c:v>0.12701299999999999</c:v>
                </c:pt>
                <c:pt idx="59767">
                  <c:v>0.126024</c:v>
                </c:pt>
                <c:pt idx="59768">
                  <c:v>0.124293</c:v>
                </c:pt>
                <c:pt idx="59769">
                  <c:v>0.12253699999999999</c:v>
                </c:pt>
                <c:pt idx="59770">
                  <c:v>0.121323</c:v>
                </c:pt>
                <c:pt idx="59771">
                  <c:v>0.119451</c:v>
                </c:pt>
                <c:pt idx="59772">
                  <c:v>0.11787</c:v>
                </c:pt>
                <c:pt idx="59773">
                  <c:v>0.116049</c:v>
                </c:pt>
                <c:pt idx="59774">
                  <c:v>0.114202</c:v>
                </c:pt>
                <c:pt idx="59775">
                  <c:v>0.112165</c:v>
                </c:pt>
                <c:pt idx="59776">
                  <c:v>0.110115</c:v>
                </c:pt>
                <c:pt idx="59777">
                  <c:v>0.108012</c:v>
                </c:pt>
                <c:pt idx="59778">
                  <c:v>0.105987</c:v>
                </c:pt>
                <c:pt idx="59779">
                  <c:v>0.10366300000000001</c:v>
                </c:pt>
                <c:pt idx="59780">
                  <c:v>0.101287</c:v>
                </c:pt>
                <c:pt idx="59781">
                  <c:v>9.9395700000000003E-2</c:v>
                </c:pt>
                <c:pt idx="59782">
                  <c:v>9.6845100000000003E-2</c:v>
                </c:pt>
                <c:pt idx="59783">
                  <c:v>9.4570699999999994E-2</c:v>
                </c:pt>
                <c:pt idx="59784">
                  <c:v>9.2219400000000007E-2</c:v>
                </c:pt>
                <c:pt idx="59785">
                  <c:v>8.9763999999999997E-2</c:v>
                </c:pt>
                <c:pt idx="59786">
                  <c:v>8.7403900000000007E-2</c:v>
                </c:pt>
                <c:pt idx="59787">
                  <c:v>8.4800100000000003E-2</c:v>
                </c:pt>
                <c:pt idx="59788">
                  <c:v>8.2273399999999997E-2</c:v>
                </c:pt>
                <c:pt idx="59789">
                  <c:v>7.9803700000000005E-2</c:v>
                </c:pt>
                <c:pt idx="59790">
                  <c:v>7.7035800000000001E-2</c:v>
                </c:pt>
                <c:pt idx="59791">
                  <c:v>7.43447E-2</c:v>
                </c:pt>
                <c:pt idx="59792">
                  <c:v>7.1773299999999998E-2</c:v>
                </c:pt>
                <c:pt idx="59793">
                  <c:v>6.9003700000000001E-2</c:v>
                </c:pt>
                <c:pt idx="59794">
                  <c:v>6.6384899999999997E-2</c:v>
                </c:pt>
                <c:pt idx="59795">
                  <c:v>6.3584500000000002E-2</c:v>
                </c:pt>
                <c:pt idx="59796">
                  <c:v>6.1019499999999997E-2</c:v>
                </c:pt>
                <c:pt idx="59797">
                  <c:v>5.8221500000000002E-2</c:v>
                </c:pt>
                <c:pt idx="59798">
                  <c:v>5.5516000000000003E-2</c:v>
                </c:pt>
                <c:pt idx="59799">
                  <c:v>5.2935200000000002E-2</c:v>
                </c:pt>
                <c:pt idx="59800">
                  <c:v>5.02236E-2</c:v>
                </c:pt>
                <c:pt idx="59801">
                  <c:v>4.7548100000000003E-2</c:v>
                </c:pt>
                <c:pt idx="59802">
                  <c:v>4.4835800000000002E-2</c:v>
                </c:pt>
                <c:pt idx="59803">
                  <c:v>4.2154200000000003E-2</c:v>
                </c:pt>
                <c:pt idx="59804">
                  <c:v>3.93342E-2</c:v>
                </c:pt>
                <c:pt idx="59805">
                  <c:v>3.66772E-2</c:v>
                </c:pt>
                <c:pt idx="59806">
                  <c:v>3.4178399999999998E-2</c:v>
                </c:pt>
                <c:pt idx="59807">
                  <c:v>3.15485E-2</c:v>
                </c:pt>
                <c:pt idx="59808">
                  <c:v>2.9099099999999999E-2</c:v>
                </c:pt>
                <c:pt idx="59809">
                  <c:v>2.6478600000000001E-2</c:v>
                </c:pt>
                <c:pt idx="59810">
                  <c:v>2.4112000000000001E-2</c:v>
                </c:pt>
                <c:pt idx="59811">
                  <c:v>2.1678200000000002E-2</c:v>
                </c:pt>
                <c:pt idx="59812">
                  <c:v>1.93195E-2</c:v>
                </c:pt>
                <c:pt idx="59813">
                  <c:v>1.69623E-2</c:v>
                </c:pt>
                <c:pt idx="59814">
                  <c:v>1.43926E-2</c:v>
                </c:pt>
                <c:pt idx="59815">
                  <c:v>1.21342E-2</c:v>
                </c:pt>
                <c:pt idx="59816">
                  <c:v>9.9283300000000008E-3</c:v>
                </c:pt>
                <c:pt idx="59817">
                  <c:v>7.4920100000000003E-3</c:v>
                </c:pt>
                <c:pt idx="59818">
                  <c:v>5.3281400000000003E-3</c:v>
                </c:pt>
                <c:pt idx="59819">
                  <c:v>3.16942E-3</c:v>
                </c:pt>
                <c:pt idx="59820">
                  <c:v>1.0661900000000001E-3</c:v>
                </c:pt>
                <c:pt idx="59821">
                  <c:v>-8.5989900000000001E-4</c:v>
                </c:pt>
                <c:pt idx="59822">
                  <c:v>-2.7568100000000002E-3</c:v>
                </c:pt>
                <c:pt idx="59823">
                  <c:v>-4.7569600000000002E-3</c:v>
                </c:pt>
                <c:pt idx="59824">
                  <c:v>-6.5010900000000002E-3</c:v>
                </c:pt>
                <c:pt idx="59825">
                  <c:v>-8.2747900000000006E-3</c:v>
                </c:pt>
                <c:pt idx="59826">
                  <c:v>-9.7205299999999998E-3</c:v>
                </c:pt>
                <c:pt idx="59827">
                  <c:v>-1.1504800000000001E-2</c:v>
                </c:pt>
                <c:pt idx="59828">
                  <c:v>-1.27771E-2</c:v>
                </c:pt>
                <c:pt idx="59829">
                  <c:v>-1.4493199999999999E-2</c:v>
                </c:pt>
                <c:pt idx="59830">
                  <c:v>-1.5774E-2</c:v>
                </c:pt>
                <c:pt idx="59831">
                  <c:v>-1.6870699999999999E-2</c:v>
                </c:pt>
                <c:pt idx="59832">
                  <c:v>-1.8027399999999999E-2</c:v>
                </c:pt>
                <c:pt idx="59833">
                  <c:v>-1.9465900000000001E-2</c:v>
                </c:pt>
                <c:pt idx="59834">
                  <c:v>-2.0526300000000001E-2</c:v>
                </c:pt>
                <c:pt idx="59835">
                  <c:v>-2.12217E-2</c:v>
                </c:pt>
                <c:pt idx="59836">
                  <c:v>-2.2332899999999999E-2</c:v>
                </c:pt>
                <c:pt idx="59837">
                  <c:v>-2.3243099999999999E-2</c:v>
                </c:pt>
                <c:pt idx="59838">
                  <c:v>-2.3871900000000001E-2</c:v>
                </c:pt>
                <c:pt idx="59839">
                  <c:v>-2.4636000000000002E-2</c:v>
                </c:pt>
                <c:pt idx="59840">
                  <c:v>-2.5460799999999999E-2</c:v>
                </c:pt>
                <c:pt idx="59841">
                  <c:v>-2.5887E-2</c:v>
                </c:pt>
                <c:pt idx="59842">
                  <c:v>-2.6465900000000001E-2</c:v>
                </c:pt>
                <c:pt idx="59843">
                  <c:v>-2.6815499999999999E-2</c:v>
                </c:pt>
                <c:pt idx="59844">
                  <c:v>-2.7163E-2</c:v>
                </c:pt>
                <c:pt idx="59845">
                  <c:v>-2.7414899999999999E-2</c:v>
                </c:pt>
                <c:pt idx="59846">
                  <c:v>-2.7670500000000001E-2</c:v>
                </c:pt>
                <c:pt idx="59847">
                  <c:v>-2.7596900000000001E-2</c:v>
                </c:pt>
                <c:pt idx="59848">
                  <c:v>-2.74451E-2</c:v>
                </c:pt>
                <c:pt idx="59849">
                  <c:v>-2.7375199999999999E-2</c:v>
                </c:pt>
                <c:pt idx="59850">
                  <c:v>-2.7241999999999999E-2</c:v>
                </c:pt>
                <c:pt idx="59851">
                  <c:v>-2.6883199999999999E-2</c:v>
                </c:pt>
                <c:pt idx="59852">
                  <c:v>-2.65063E-2</c:v>
                </c:pt>
                <c:pt idx="59853">
                  <c:v>-2.5952300000000001E-2</c:v>
                </c:pt>
                <c:pt idx="59854">
                  <c:v>-2.55997E-2</c:v>
                </c:pt>
                <c:pt idx="59855">
                  <c:v>-2.5297300000000002E-2</c:v>
                </c:pt>
                <c:pt idx="59856">
                  <c:v>-2.45533E-2</c:v>
                </c:pt>
                <c:pt idx="59857">
                  <c:v>-2.38839E-2</c:v>
                </c:pt>
                <c:pt idx="59858">
                  <c:v>-2.3217000000000002E-2</c:v>
                </c:pt>
                <c:pt idx="59859">
                  <c:v>-2.2544600000000001E-2</c:v>
                </c:pt>
                <c:pt idx="59860">
                  <c:v>-2.1806300000000001E-2</c:v>
                </c:pt>
                <c:pt idx="59861">
                  <c:v>-2.0809000000000001E-2</c:v>
                </c:pt>
                <c:pt idx="59862">
                  <c:v>-1.9816500000000001E-2</c:v>
                </c:pt>
                <c:pt idx="59863">
                  <c:v>-1.89607E-2</c:v>
                </c:pt>
                <c:pt idx="59864">
                  <c:v>-1.76382E-2</c:v>
                </c:pt>
                <c:pt idx="59865">
                  <c:v>-1.6621199999999999E-2</c:v>
                </c:pt>
                <c:pt idx="59866">
                  <c:v>-1.55321E-2</c:v>
                </c:pt>
                <c:pt idx="59867">
                  <c:v>-1.42264E-2</c:v>
                </c:pt>
                <c:pt idx="59868">
                  <c:v>-1.2956499999999999E-2</c:v>
                </c:pt>
                <c:pt idx="59869">
                  <c:v>-1.1564E-2</c:v>
                </c:pt>
                <c:pt idx="59870">
                  <c:v>-1.03234E-2</c:v>
                </c:pt>
                <c:pt idx="59871">
                  <c:v>-8.8053599999999999E-3</c:v>
                </c:pt>
                <c:pt idx="59872">
                  <c:v>-7.5875300000000003E-3</c:v>
                </c:pt>
                <c:pt idx="59873">
                  <c:v>-6.0649099999999997E-3</c:v>
                </c:pt>
                <c:pt idx="59874">
                  <c:v>-4.4549300000000002E-3</c:v>
                </c:pt>
                <c:pt idx="59875">
                  <c:v>-2.8899199999999998E-3</c:v>
                </c:pt>
                <c:pt idx="59876">
                  <c:v>-1.4474500000000001E-3</c:v>
                </c:pt>
                <c:pt idx="59877">
                  <c:v>1.6208699999999999E-4</c:v>
                </c:pt>
                <c:pt idx="59878">
                  <c:v>1.6724299999999999E-3</c:v>
                </c:pt>
                <c:pt idx="59879">
                  <c:v>3.3256100000000001E-3</c:v>
                </c:pt>
                <c:pt idx="59880">
                  <c:v>5.1520899999999998E-3</c:v>
                </c:pt>
                <c:pt idx="59881">
                  <c:v>6.5158500000000001E-3</c:v>
                </c:pt>
                <c:pt idx="59882">
                  <c:v>8.0880399999999995E-3</c:v>
                </c:pt>
                <c:pt idx="59883">
                  <c:v>9.5911499999999997E-3</c:v>
                </c:pt>
                <c:pt idx="59884">
                  <c:v>1.14926E-2</c:v>
                </c:pt>
                <c:pt idx="59885">
                  <c:v>1.30939E-2</c:v>
                </c:pt>
                <c:pt idx="59886">
                  <c:v>1.44612E-2</c:v>
                </c:pt>
                <c:pt idx="59887">
                  <c:v>1.63272E-2</c:v>
                </c:pt>
                <c:pt idx="59888">
                  <c:v>1.7933600000000001E-2</c:v>
                </c:pt>
                <c:pt idx="59889">
                  <c:v>1.9622799999999999E-2</c:v>
                </c:pt>
                <c:pt idx="59890">
                  <c:v>2.14045E-2</c:v>
                </c:pt>
                <c:pt idx="59891">
                  <c:v>2.2972599999999999E-2</c:v>
                </c:pt>
                <c:pt idx="59892">
                  <c:v>2.44236E-2</c:v>
                </c:pt>
                <c:pt idx="59893">
                  <c:v>2.6017499999999999E-2</c:v>
                </c:pt>
                <c:pt idx="59894">
                  <c:v>2.7593900000000001E-2</c:v>
                </c:pt>
                <c:pt idx="59895">
                  <c:v>2.8928499999999999E-2</c:v>
                </c:pt>
                <c:pt idx="59896">
                  <c:v>3.0375300000000001E-2</c:v>
                </c:pt>
                <c:pt idx="59897">
                  <c:v>3.1682799999999997E-2</c:v>
                </c:pt>
                <c:pt idx="59898">
                  <c:v>3.29775E-2</c:v>
                </c:pt>
                <c:pt idx="59899">
                  <c:v>3.4534799999999997E-2</c:v>
                </c:pt>
                <c:pt idx="59900">
                  <c:v>3.5870800000000001E-2</c:v>
                </c:pt>
                <c:pt idx="59901">
                  <c:v>3.6985900000000002E-2</c:v>
                </c:pt>
                <c:pt idx="59902">
                  <c:v>3.82563E-2</c:v>
                </c:pt>
                <c:pt idx="59903">
                  <c:v>3.9536700000000001E-2</c:v>
                </c:pt>
                <c:pt idx="59904">
                  <c:v>4.0669299999999999E-2</c:v>
                </c:pt>
                <c:pt idx="59905">
                  <c:v>4.1786499999999997E-2</c:v>
                </c:pt>
                <c:pt idx="59906">
                  <c:v>4.2854200000000002E-2</c:v>
                </c:pt>
                <c:pt idx="59907">
                  <c:v>4.3726000000000001E-2</c:v>
                </c:pt>
                <c:pt idx="59908">
                  <c:v>4.44108E-2</c:v>
                </c:pt>
                <c:pt idx="59909">
                  <c:v>4.5409199999999997E-2</c:v>
                </c:pt>
                <c:pt idx="59910">
                  <c:v>4.6122900000000001E-2</c:v>
                </c:pt>
                <c:pt idx="59911">
                  <c:v>4.70128E-2</c:v>
                </c:pt>
                <c:pt idx="59912">
                  <c:v>4.7650100000000001E-2</c:v>
                </c:pt>
                <c:pt idx="59913">
                  <c:v>4.8222000000000001E-2</c:v>
                </c:pt>
                <c:pt idx="59914">
                  <c:v>4.8849499999999997E-2</c:v>
                </c:pt>
                <c:pt idx="59915">
                  <c:v>4.93829E-2</c:v>
                </c:pt>
                <c:pt idx="59916">
                  <c:v>4.9990199999999999E-2</c:v>
                </c:pt>
                <c:pt idx="59917">
                  <c:v>5.02639E-2</c:v>
                </c:pt>
                <c:pt idx="59918">
                  <c:v>5.0680200000000002E-2</c:v>
                </c:pt>
                <c:pt idx="59919">
                  <c:v>5.0906E-2</c:v>
                </c:pt>
                <c:pt idx="59920">
                  <c:v>5.1233500000000001E-2</c:v>
                </c:pt>
                <c:pt idx="59921">
                  <c:v>5.1284999999999997E-2</c:v>
                </c:pt>
                <c:pt idx="59922">
                  <c:v>5.1227099999999998E-2</c:v>
                </c:pt>
                <c:pt idx="59923">
                  <c:v>5.11519E-2</c:v>
                </c:pt>
                <c:pt idx="59924">
                  <c:v>5.0995199999999997E-2</c:v>
                </c:pt>
                <c:pt idx="59925">
                  <c:v>5.1007200000000003E-2</c:v>
                </c:pt>
                <c:pt idx="59926">
                  <c:v>5.07803E-2</c:v>
                </c:pt>
                <c:pt idx="59927">
                  <c:v>5.0469E-2</c:v>
                </c:pt>
                <c:pt idx="59928">
                  <c:v>5.0081599999999997E-2</c:v>
                </c:pt>
                <c:pt idx="59929">
                  <c:v>4.9635899999999997E-2</c:v>
                </c:pt>
                <c:pt idx="59930">
                  <c:v>4.9277899999999999E-2</c:v>
                </c:pt>
                <c:pt idx="59931">
                  <c:v>4.8676400000000002E-2</c:v>
                </c:pt>
                <c:pt idx="59932">
                  <c:v>4.80188E-2</c:v>
                </c:pt>
                <c:pt idx="59933">
                  <c:v>4.7463999999999999E-2</c:v>
                </c:pt>
                <c:pt idx="59934">
                  <c:v>4.6632699999999999E-2</c:v>
                </c:pt>
                <c:pt idx="59935">
                  <c:v>4.5832900000000003E-2</c:v>
                </c:pt>
                <c:pt idx="59936">
                  <c:v>4.4991299999999998E-2</c:v>
                </c:pt>
                <c:pt idx="59937">
                  <c:v>4.4113899999999998E-2</c:v>
                </c:pt>
                <c:pt idx="59938">
                  <c:v>4.3244499999999998E-2</c:v>
                </c:pt>
                <c:pt idx="59939">
                  <c:v>4.2235500000000002E-2</c:v>
                </c:pt>
                <c:pt idx="59940">
                  <c:v>4.1061100000000003E-2</c:v>
                </c:pt>
                <c:pt idx="59941">
                  <c:v>4.0177999999999998E-2</c:v>
                </c:pt>
                <c:pt idx="59942">
                  <c:v>3.8937399999999997E-2</c:v>
                </c:pt>
                <c:pt idx="59943">
                  <c:v>3.7719299999999997E-2</c:v>
                </c:pt>
                <c:pt idx="59944">
                  <c:v>3.6391600000000003E-2</c:v>
                </c:pt>
                <c:pt idx="59945">
                  <c:v>3.5163699999999999E-2</c:v>
                </c:pt>
                <c:pt idx="59946">
                  <c:v>3.3777399999999999E-2</c:v>
                </c:pt>
                <c:pt idx="59947">
                  <c:v>3.2423300000000002E-2</c:v>
                </c:pt>
                <c:pt idx="59948">
                  <c:v>3.1054700000000001E-2</c:v>
                </c:pt>
                <c:pt idx="59949">
                  <c:v>2.94437E-2</c:v>
                </c:pt>
                <c:pt idx="59950">
                  <c:v>2.8052899999999999E-2</c:v>
                </c:pt>
                <c:pt idx="59951">
                  <c:v>2.6399499999999999E-2</c:v>
                </c:pt>
                <c:pt idx="59952">
                  <c:v>2.5169E-2</c:v>
                </c:pt>
                <c:pt idx="59953">
                  <c:v>2.3342499999999999E-2</c:v>
                </c:pt>
                <c:pt idx="59954">
                  <c:v>2.17807E-2</c:v>
                </c:pt>
                <c:pt idx="59955">
                  <c:v>2.0084999999999999E-2</c:v>
                </c:pt>
                <c:pt idx="59956">
                  <c:v>1.83538E-2</c:v>
                </c:pt>
                <c:pt idx="59957">
                  <c:v>1.6717699999999999E-2</c:v>
                </c:pt>
                <c:pt idx="59958">
                  <c:v>1.4774799999999999E-2</c:v>
                </c:pt>
                <c:pt idx="59959">
                  <c:v>1.31507E-2</c:v>
                </c:pt>
                <c:pt idx="59960">
                  <c:v>1.12891E-2</c:v>
                </c:pt>
                <c:pt idx="59961">
                  <c:v>9.4515199999999997E-3</c:v>
                </c:pt>
                <c:pt idx="59962">
                  <c:v>7.5744899999999997E-3</c:v>
                </c:pt>
                <c:pt idx="59963">
                  <c:v>5.9266299999999996E-3</c:v>
                </c:pt>
                <c:pt idx="59964">
                  <c:v>3.9721100000000001E-3</c:v>
                </c:pt>
                <c:pt idx="59965">
                  <c:v>2.2580299999999998E-3</c:v>
                </c:pt>
                <c:pt idx="59966">
                  <c:v>4.8259600000000001E-4</c:v>
                </c:pt>
                <c:pt idx="59967">
                  <c:v>-1.44148E-3</c:v>
                </c:pt>
                <c:pt idx="59968">
                  <c:v>-3.10385E-3</c:v>
                </c:pt>
                <c:pt idx="59969">
                  <c:v>-4.8943900000000002E-3</c:v>
                </c:pt>
                <c:pt idx="59970">
                  <c:v>-6.7032300000000001E-3</c:v>
                </c:pt>
                <c:pt idx="59971">
                  <c:v>-8.4867299999999996E-3</c:v>
                </c:pt>
                <c:pt idx="59972">
                  <c:v>-1.0317E-2</c:v>
                </c:pt>
                <c:pt idx="59973">
                  <c:v>-1.22191E-2</c:v>
                </c:pt>
                <c:pt idx="59974">
                  <c:v>-1.38034E-2</c:v>
                </c:pt>
                <c:pt idx="59975">
                  <c:v>-1.57448E-2</c:v>
                </c:pt>
                <c:pt idx="59976">
                  <c:v>-1.7331099999999999E-2</c:v>
                </c:pt>
                <c:pt idx="59977">
                  <c:v>-1.91349E-2</c:v>
                </c:pt>
                <c:pt idx="59978">
                  <c:v>-2.0770899999999998E-2</c:v>
                </c:pt>
                <c:pt idx="59979">
                  <c:v>-2.23381E-2</c:v>
                </c:pt>
                <c:pt idx="59980">
                  <c:v>-2.4209100000000001E-2</c:v>
                </c:pt>
                <c:pt idx="59981">
                  <c:v>-2.5479100000000001E-2</c:v>
                </c:pt>
                <c:pt idx="59982">
                  <c:v>-2.7357200000000002E-2</c:v>
                </c:pt>
                <c:pt idx="59983">
                  <c:v>-2.8829E-2</c:v>
                </c:pt>
                <c:pt idx="59984">
                  <c:v>-3.0026400000000002E-2</c:v>
                </c:pt>
                <c:pt idx="59985">
                  <c:v>-3.1613799999999997E-2</c:v>
                </c:pt>
                <c:pt idx="59986">
                  <c:v>-3.3331399999999997E-2</c:v>
                </c:pt>
                <c:pt idx="59987">
                  <c:v>-3.4412600000000002E-2</c:v>
                </c:pt>
                <c:pt idx="59988">
                  <c:v>-3.5815E-2</c:v>
                </c:pt>
                <c:pt idx="59989">
                  <c:v>-3.7142399999999999E-2</c:v>
                </c:pt>
                <c:pt idx="59990">
                  <c:v>-3.8419500000000002E-2</c:v>
                </c:pt>
                <c:pt idx="59991">
                  <c:v>-3.9600000000000003E-2</c:v>
                </c:pt>
                <c:pt idx="59992">
                  <c:v>-4.0750099999999997E-2</c:v>
                </c:pt>
                <c:pt idx="59993">
                  <c:v>-4.2023199999999997E-2</c:v>
                </c:pt>
                <c:pt idx="59994">
                  <c:v>-4.2951900000000001E-2</c:v>
                </c:pt>
                <c:pt idx="59995">
                  <c:v>-4.3935799999999997E-2</c:v>
                </c:pt>
                <c:pt idx="59996">
                  <c:v>-4.4890199999999998E-2</c:v>
                </c:pt>
                <c:pt idx="59997">
                  <c:v>-4.5813899999999998E-2</c:v>
                </c:pt>
                <c:pt idx="59998">
                  <c:v>-4.6558099999999998E-2</c:v>
                </c:pt>
                <c:pt idx="59999">
                  <c:v>-4.7458699999999999E-2</c:v>
                </c:pt>
                <c:pt idx="60000">
                  <c:v>-4.8111300000000003E-2</c:v>
                </c:pt>
                <c:pt idx="60001">
                  <c:v>-4.8724799999999999E-2</c:v>
                </c:pt>
                <c:pt idx="60002">
                  <c:v>-4.92627E-2</c:v>
                </c:pt>
                <c:pt idx="60003">
                  <c:v>-4.9855200000000002E-2</c:v>
                </c:pt>
                <c:pt idx="60004">
                  <c:v>-5.0569099999999999E-2</c:v>
                </c:pt>
                <c:pt idx="60005">
                  <c:v>-5.0781E-2</c:v>
                </c:pt>
                <c:pt idx="60006">
                  <c:v>-5.1162399999999997E-2</c:v>
                </c:pt>
                <c:pt idx="60007">
                  <c:v>-5.1481300000000001E-2</c:v>
                </c:pt>
                <c:pt idx="60008">
                  <c:v>-5.16053E-2</c:v>
                </c:pt>
                <c:pt idx="60009">
                  <c:v>-5.1949599999999999E-2</c:v>
                </c:pt>
                <c:pt idx="60010">
                  <c:v>-5.19062E-2</c:v>
                </c:pt>
                <c:pt idx="60011">
                  <c:v>-5.2078300000000001E-2</c:v>
                </c:pt>
                <c:pt idx="60012">
                  <c:v>-5.2037600000000003E-2</c:v>
                </c:pt>
                <c:pt idx="60013">
                  <c:v>-5.1865799999999997E-2</c:v>
                </c:pt>
                <c:pt idx="60014">
                  <c:v>-5.1741799999999998E-2</c:v>
                </c:pt>
                <c:pt idx="60015">
                  <c:v>-5.1680900000000002E-2</c:v>
                </c:pt>
                <c:pt idx="60016">
                  <c:v>-5.1272499999999999E-2</c:v>
                </c:pt>
                <c:pt idx="60017">
                  <c:v>-5.0919699999999998E-2</c:v>
                </c:pt>
                <c:pt idx="60018">
                  <c:v>-5.0500299999999998E-2</c:v>
                </c:pt>
                <c:pt idx="60019">
                  <c:v>-5.0057699999999997E-2</c:v>
                </c:pt>
                <c:pt idx="60020">
                  <c:v>-4.9580699999999998E-2</c:v>
                </c:pt>
                <c:pt idx="60021">
                  <c:v>-4.8954999999999999E-2</c:v>
                </c:pt>
                <c:pt idx="60022">
                  <c:v>-4.8433499999999997E-2</c:v>
                </c:pt>
                <c:pt idx="60023">
                  <c:v>-4.7680800000000002E-2</c:v>
                </c:pt>
                <c:pt idx="60024">
                  <c:v>-4.6884000000000002E-2</c:v>
                </c:pt>
                <c:pt idx="60025">
                  <c:v>-4.6309299999999998E-2</c:v>
                </c:pt>
                <c:pt idx="60026">
                  <c:v>-4.5384599999999997E-2</c:v>
                </c:pt>
                <c:pt idx="60027">
                  <c:v>-4.45621E-2</c:v>
                </c:pt>
                <c:pt idx="60028">
                  <c:v>-4.3613899999999997E-2</c:v>
                </c:pt>
                <c:pt idx="60029">
                  <c:v>-4.2811500000000002E-2</c:v>
                </c:pt>
                <c:pt idx="60030">
                  <c:v>-4.1550900000000002E-2</c:v>
                </c:pt>
                <c:pt idx="60031">
                  <c:v>-4.0642600000000001E-2</c:v>
                </c:pt>
                <c:pt idx="60032">
                  <c:v>-3.9512699999999998E-2</c:v>
                </c:pt>
                <c:pt idx="60033">
                  <c:v>-3.8127800000000003E-2</c:v>
                </c:pt>
                <c:pt idx="60034">
                  <c:v>-3.6907700000000002E-2</c:v>
                </c:pt>
                <c:pt idx="60035">
                  <c:v>-3.5669399999999997E-2</c:v>
                </c:pt>
                <c:pt idx="60036">
                  <c:v>-3.4495100000000001E-2</c:v>
                </c:pt>
                <c:pt idx="60037">
                  <c:v>-3.30803E-2</c:v>
                </c:pt>
                <c:pt idx="60038">
                  <c:v>-3.1664499999999998E-2</c:v>
                </c:pt>
                <c:pt idx="60039">
                  <c:v>-3.0591900000000002E-2</c:v>
                </c:pt>
                <c:pt idx="60040">
                  <c:v>-2.90067E-2</c:v>
                </c:pt>
                <c:pt idx="60041">
                  <c:v>-2.7805400000000001E-2</c:v>
                </c:pt>
                <c:pt idx="60042">
                  <c:v>-2.62381E-2</c:v>
                </c:pt>
                <c:pt idx="60043">
                  <c:v>-2.4863199999999998E-2</c:v>
                </c:pt>
                <c:pt idx="60044">
                  <c:v>-2.3416099999999999E-2</c:v>
                </c:pt>
                <c:pt idx="60045">
                  <c:v>-2.1868599999999998E-2</c:v>
                </c:pt>
                <c:pt idx="60046">
                  <c:v>-2.03073E-2</c:v>
                </c:pt>
                <c:pt idx="60047">
                  <c:v>-1.86278E-2</c:v>
                </c:pt>
                <c:pt idx="60048">
                  <c:v>-1.7300800000000002E-2</c:v>
                </c:pt>
                <c:pt idx="60049">
                  <c:v>-1.5629199999999999E-2</c:v>
                </c:pt>
                <c:pt idx="60050">
                  <c:v>-1.4105400000000001E-2</c:v>
                </c:pt>
                <c:pt idx="60051">
                  <c:v>-1.25716E-2</c:v>
                </c:pt>
                <c:pt idx="60052">
                  <c:v>-1.11149E-2</c:v>
                </c:pt>
                <c:pt idx="60053">
                  <c:v>-9.5417000000000002E-3</c:v>
                </c:pt>
                <c:pt idx="60054">
                  <c:v>-7.9397100000000009E-3</c:v>
                </c:pt>
                <c:pt idx="60055">
                  <c:v>-6.3936699999999997E-3</c:v>
                </c:pt>
                <c:pt idx="60056">
                  <c:v>-4.8872899999999999E-3</c:v>
                </c:pt>
                <c:pt idx="60057">
                  <c:v>-3.36769E-3</c:v>
                </c:pt>
                <c:pt idx="60058">
                  <c:v>-1.96488E-3</c:v>
                </c:pt>
                <c:pt idx="60059">
                  <c:v>-3.5752499999999998E-4</c:v>
                </c:pt>
                <c:pt idx="60060">
                  <c:v>1.1858000000000001E-3</c:v>
                </c:pt>
                <c:pt idx="60061">
                  <c:v>2.54813E-3</c:v>
                </c:pt>
                <c:pt idx="60062">
                  <c:v>4.1413600000000002E-3</c:v>
                </c:pt>
                <c:pt idx="60063">
                  <c:v>5.2445299999999999E-3</c:v>
                </c:pt>
                <c:pt idx="60064">
                  <c:v>6.7637900000000004E-3</c:v>
                </c:pt>
                <c:pt idx="60065">
                  <c:v>8.1222199999999994E-3</c:v>
                </c:pt>
                <c:pt idx="60066">
                  <c:v>9.4567999999999996E-3</c:v>
                </c:pt>
                <c:pt idx="60067">
                  <c:v>1.0685800000000001E-2</c:v>
                </c:pt>
                <c:pt idx="60068">
                  <c:v>1.17804E-2</c:v>
                </c:pt>
                <c:pt idx="60069">
                  <c:v>1.31915E-2</c:v>
                </c:pt>
                <c:pt idx="60070">
                  <c:v>1.42215E-2</c:v>
                </c:pt>
                <c:pt idx="60071">
                  <c:v>1.55114E-2</c:v>
                </c:pt>
                <c:pt idx="60072">
                  <c:v>1.64523E-2</c:v>
                </c:pt>
                <c:pt idx="60073">
                  <c:v>1.75651E-2</c:v>
                </c:pt>
                <c:pt idx="60074">
                  <c:v>1.8558399999999999E-2</c:v>
                </c:pt>
                <c:pt idx="60075">
                  <c:v>1.9625900000000002E-2</c:v>
                </c:pt>
                <c:pt idx="60076">
                  <c:v>2.04651E-2</c:v>
                </c:pt>
                <c:pt idx="60077">
                  <c:v>2.1430399999999999E-2</c:v>
                </c:pt>
                <c:pt idx="60078">
                  <c:v>2.2246999999999999E-2</c:v>
                </c:pt>
                <c:pt idx="60079">
                  <c:v>2.3050000000000001E-2</c:v>
                </c:pt>
                <c:pt idx="60080">
                  <c:v>2.383E-2</c:v>
                </c:pt>
                <c:pt idx="60081">
                  <c:v>2.45382E-2</c:v>
                </c:pt>
                <c:pt idx="60082">
                  <c:v>2.5186500000000001E-2</c:v>
                </c:pt>
                <c:pt idx="60083">
                  <c:v>2.5809599999999999E-2</c:v>
                </c:pt>
                <c:pt idx="60084">
                  <c:v>2.631E-2</c:v>
                </c:pt>
                <c:pt idx="60085">
                  <c:v>2.6790700000000001E-2</c:v>
                </c:pt>
                <c:pt idx="60086">
                  <c:v>2.72266E-2</c:v>
                </c:pt>
                <c:pt idx="60087">
                  <c:v>2.7400600000000001E-2</c:v>
                </c:pt>
                <c:pt idx="60088">
                  <c:v>2.7898900000000001E-2</c:v>
                </c:pt>
                <c:pt idx="60089">
                  <c:v>2.7933199999999998E-2</c:v>
                </c:pt>
                <c:pt idx="60090">
                  <c:v>2.7956000000000002E-2</c:v>
                </c:pt>
                <c:pt idx="60091">
                  <c:v>2.8178700000000001E-2</c:v>
                </c:pt>
                <c:pt idx="60092">
                  <c:v>2.8188700000000001E-2</c:v>
                </c:pt>
                <c:pt idx="60093">
                  <c:v>2.83459E-2</c:v>
                </c:pt>
                <c:pt idx="60094">
                  <c:v>2.83185E-2</c:v>
                </c:pt>
                <c:pt idx="60095">
                  <c:v>2.81093E-2</c:v>
                </c:pt>
                <c:pt idx="60096">
                  <c:v>2.8163199999999999E-2</c:v>
                </c:pt>
                <c:pt idx="60097">
                  <c:v>2.8091600000000001E-2</c:v>
                </c:pt>
                <c:pt idx="60098">
                  <c:v>2.7862000000000001E-2</c:v>
                </c:pt>
                <c:pt idx="60099">
                  <c:v>2.77243E-2</c:v>
                </c:pt>
                <c:pt idx="60100">
                  <c:v>2.7319900000000001E-2</c:v>
                </c:pt>
                <c:pt idx="60101">
                  <c:v>2.7023800000000001E-2</c:v>
                </c:pt>
                <c:pt idx="60102">
                  <c:v>2.6714100000000001E-2</c:v>
                </c:pt>
                <c:pt idx="60103">
                  <c:v>2.6235399999999999E-2</c:v>
                </c:pt>
                <c:pt idx="60104">
                  <c:v>2.5705499999999999E-2</c:v>
                </c:pt>
                <c:pt idx="60105">
                  <c:v>2.5142899999999999E-2</c:v>
                </c:pt>
                <c:pt idx="60106">
                  <c:v>2.4320399999999999E-2</c:v>
                </c:pt>
                <c:pt idx="60107">
                  <c:v>2.4031899999999998E-2</c:v>
                </c:pt>
                <c:pt idx="60108">
                  <c:v>2.32214E-2</c:v>
                </c:pt>
                <c:pt idx="60109">
                  <c:v>2.2621200000000001E-2</c:v>
                </c:pt>
                <c:pt idx="60110">
                  <c:v>2.1797E-2</c:v>
                </c:pt>
                <c:pt idx="60111">
                  <c:v>2.1042700000000001E-2</c:v>
                </c:pt>
                <c:pt idx="60112">
                  <c:v>2.0285399999999999E-2</c:v>
                </c:pt>
                <c:pt idx="60113">
                  <c:v>1.9585700000000001E-2</c:v>
                </c:pt>
                <c:pt idx="60114">
                  <c:v>1.8657699999999999E-2</c:v>
                </c:pt>
                <c:pt idx="60115">
                  <c:v>1.7764200000000001E-2</c:v>
                </c:pt>
                <c:pt idx="60116">
                  <c:v>1.6880300000000001E-2</c:v>
                </c:pt>
                <c:pt idx="60117">
                  <c:v>1.5807600000000002E-2</c:v>
                </c:pt>
                <c:pt idx="60118">
                  <c:v>1.51012E-2</c:v>
                </c:pt>
                <c:pt idx="60119">
                  <c:v>1.40471E-2</c:v>
                </c:pt>
                <c:pt idx="60120">
                  <c:v>1.31022E-2</c:v>
                </c:pt>
                <c:pt idx="60121">
                  <c:v>1.19431E-2</c:v>
                </c:pt>
                <c:pt idx="60122">
                  <c:v>1.0944199999999999E-2</c:v>
                </c:pt>
                <c:pt idx="60123">
                  <c:v>1.01412E-2</c:v>
                </c:pt>
                <c:pt idx="60124">
                  <c:v>8.9995300000000004E-3</c:v>
                </c:pt>
                <c:pt idx="60125">
                  <c:v>8.1578899999999992E-3</c:v>
                </c:pt>
                <c:pt idx="60126">
                  <c:v>6.8340800000000002E-3</c:v>
                </c:pt>
                <c:pt idx="60127">
                  <c:v>5.9071899999999997E-3</c:v>
                </c:pt>
                <c:pt idx="60128">
                  <c:v>4.9259899999999999E-3</c:v>
                </c:pt>
                <c:pt idx="60129">
                  <c:v>3.56873E-3</c:v>
                </c:pt>
                <c:pt idx="60130">
                  <c:v>2.7201999999999999E-3</c:v>
                </c:pt>
                <c:pt idx="60131">
                  <c:v>1.5859400000000001E-3</c:v>
                </c:pt>
                <c:pt idx="60132">
                  <c:v>4.24657E-4</c:v>
                </c:pt>
                <c:pt idx="60133">
                  <c:v>-5.1661100000000005E-4</c:v>
                </c:pt>
                <c:pt idx="60134">
                  <c:v>-1.4832700000000001E-3</c:v>
                </c:pt>
                <c:pt idx="60135">
                  <c:v>-2.5463299999999999E-3</c:v>
                </c:pt>
                <c:pt idx="60136">
                  <c:v>-3.5327599999999998E-3</c:v>
                </c:pt>
                <c:pt idx="60137">
                  <c:v>-4.5732300000000002E-3</c:v>
                </c:pt>
                <c:pt idx="60138">
                  <c:v>-5.5138799999999996E-3</c:v>
                </c:pt>
                <c:pt idx="60139">
                  <c:v>-6.5526600000000001E-3</c:v>
                </c:pt>
                <c:pt idx="60140">
                  <c:v>-7.4705400000000003E-3</c:v>
                </c:pt>
                <c:pt idx="60141">
                  <c:v>-8.3409499999999998E-3</c:v>
                </c:pt>
                <c:pt idx="60142">
                  <c:v>-9.4479500000000001E-3</c:v>
                </c:pt>
                <c:pt idx="60143">
                  <c:v>-1.0577400000000001E-2</c:v>
                </c:pt>
                <c:pt idx="60144">
                  <c:v>-1.1173000000000001E-2</c:v>
                </c:pt>
                <c:pt idx="60145">
                  <c:v>-1.20702E-2</c:v>
                </c:pt>
                <c:pt idx="60146">
                  <c:v>-1.3095300000000001E-2</c:v>
                </c:pt>
                <c:pt idx="60147">
                  <c:v>-1.35341E-2</c:v>
                </c:pt>
                <c:pt idx="60148">
                  <c:v>-1.4465199999999999E-2</c:v>
                </c:pt>
                <c:pt idx="60149">
                  <c:v>-1.5100000000000001E-2</c:v>
                </c:pt>
                <c:pt idx="60150">
                  <c:v>-1.5831499999999998E-2</c:v>
                </c:pt>
                <c:pt idx="60151">
                  <c:v>-1.61964E-2</c:v>
                </c:pt>
                <c:pt idx="60152">
                  <c:v>-1.6898699999999999E-2</c:v>
                </c:pt>
                <c:pt idx="60153">
                  <c:v>-1.7661099999999999E-2</c:v>
                </c:pt>
                <c:pt idx="60154">
                  <c:v>-1.82025E-2</c:v>
                </c:pt>
                <c:pt idx="60155">
                  <c:v>-1.8736800000000001E-2</c:v>
                </c:pt>
                <c:pt idx="60156">
                  <c:v>-1.92026E-2</c:v>
                </c:pt>
                <c:pt idx="60157">
                  <c:v>-1.9664299999999999E-2</c:v>
                </c:pt>
                <c:pt idx="60158">
                  <c:v>-2.0225E-2</c:v>
                </c:pt>
                <c:pt idx="60159">
                  <c:v>-2.05674E-2</c:v>
                </c:pt>
                <c:pt idx="60160">
                  <c:v>-2.07729E-2</c:v>
                </c:pt>
                <c:pt idx="60161">
                  <c:v>-2.1173500000000001E-2</c:v>
                </c:pt>
                <c:pt idx="60162">
                  <c:v>-2.11439E-2</c:v>
                </c:pt>
                <c:pt idx="60163">
                  <c:v>-2.1445100000000002E-2</c:v>
                </c:pt>
                <c:pt idx="60164">
                  <c:v>-2.1566200000000001E-2</c:v>
                </c:pt>
                <c:pt idx="60165">
                  <c:v>-2.1813699999999998E-2</c:v>
                </c:pt>
                <c:pt idx="60166">
                  <c:v>-2.1883300000000001E-2</c:v>
                </c:pt>
                <c:pt idx="60167">
                  <c:v>-2.16972E-2</c:v>
                </c:pt>
                <c:pt idx="60168">
                  <c:v>-2.1927599999999998E-2</c:v>
                </c:pt>
                <c:pt idx="60169">
                  <c:v>-2.1906999999999999E-2</c:v>
                </c:pt>
                <c:pt idx="60170">
                  <c:v>-2.19122E-2</c:v>
                </c:pt>
                <c:pt idx="60171">
                  <c:v>-2.1666999999999999E-2</c:v>
                </c:pt>
                <c:pt idx="60172">
                  <c:v>-2.1414300000000001E-2</c:v>
                </c:pt>
                <c:pt idx="60173">
                  <c:v>-2.1087000000000002E-2</c:v>
                </c:pt>
                <c:pt idx="60174">
                  <c:v>-2.0945399999999999E-2</c:v>
                </c:pt>
                <c:pt idx="60175">
                  <c:v>-2.0630599999999999E-2</c:v>
                </c:pt>
                <c:pt idx="60176">
                  <c:v>-2.0187500000000001E-2</c:v>
                </c:pt>
                <c:pt idx="60177">
                  <c:v>-1.97022E-2</c:v>
                </c:pt>
                <c:pt idx="60178">
                  <c:v>-1.9167099999999999E-2</c:v>
                </c:pt>
                <c:pt idx="60179">
                  <c:v>-1.8820400000000001E-2</c:v>
                </c:pt>
                <c:pt idx="60180">
                  <c:v>-1.8422899999999999E-2</c:v>
                </c:pt>
                <c:pt idx="60181">
                  <c:v>-1.7686199999999999E-2</c:v>
                </c:pt>
                <c:pt idx="60182">
                  <c:v>-1.7145400000000002E-2</c:v>
                </c:pt>
                <c:pt idx="60183">
                  <c:v>-1.6270900000000001E-2</c:v>
                </c:pt>
                <c:pt idx="60184">
                  <c:v>-1.5752599999999999E-2</c:v>
                </c:pt>
                <c:pt idx="60185">
                  <c:v>-1.48568E-2</c:v>
                </c:pt>
                <c:pt idx="60186">
                  <c:v>-1.4206699999999999E-2</c:v>
                </c:pt>
                <c:pt idx="60187">
                  <c:v>-1.32161E-2</c:v>
                </c:pt>
                <c:pt idx="60188">
                  <c:v>-1.2319800000000001E-2</c:v>
                </c:pt>
                <c:pt idx="60189">
                  <c:v>-1.1386200000000001E-2</c:v>
                </c:pt>
                <c:pt idx="60190">
                  <c:v>-1.04644E-2</c:v>
                </c:pt>
                <c:pt idx="60191">
                  <c:v>-9.5626700000000005E-3</c:v>
                </c:pt>
                <c:pt idx="60192">
                  <c:v>-8.4856399999999992E-3</c:v>
                </c:pt>
                <c:pt idx="60193">
                  <c:v>-7.5316200000000002E-3</c:v>
                </c:pt>
                <c:pt idx="60194">
                  <c:v>-6.4105200000000003E-3</c:v>
                </c:pt>
                <c:pt idx="60195">
                  <c:v>-5.3795400000000004E-3</c:v>
                </c:pt>
                <c:pt idx="60196">
                  <c:v>-4.5058600000000004E-3</c:v>
                </c:pt>
                <c:pt idx="60197">
                  <c:v>-3.2521799999999999E-3</c:v>
                </c:pt>
                <c:pt idx="60198">
                  <c:v>-2.2288299999999998E-3</c:v>
                </c:pt>
                <c:pt idx="60199">
                  <c:v>-7.8253600000000002E-4</c:v>
                </c:pt>
                <c:pt idx="60200">
                  <c:v>3.51143E-4</c:v>
                </c:pt>
                <c:pt idx="60201">
                  <c:v>1.6873299999999999E-3</c:v>
                </c:pt>
                <c:pt idx="60202">
                  <c:v>2.8194399999999999E-3</c:v>
                </c:pt>
                <c:pt idx="60203">
                  <c:v>4.3430999999999999E-3</c:v>
                </c:pt>
                <c:pt idx="60204">
                  <c:v>5.4983899999999997E-3</c:v>
                </c:pt>
                <c:pt idx="60205">
                  <c:v>6.9064199999999999E-3</c:v>
                </c:pt>
                <c:pt idx="60206">
                  <c:v>8.2436799999999998E-3</c:v>
                </c:pt>
                <c:pt idx="60207">
                  <c:v>9.2165100000000007E-3</c:v>
                </c:pt>
                <c:pt idx="60208">
                  <c:v>1.09704E-2</c:v>
                </c:pt>
                <c:pt idx="60209">
                  <c:v>1.20634E-2</c:v>
                </c:pt>
                <c:pt idx="60210">
                  <c:v>1.3637099999999999E-2</c:v>
                </c:pt>
                <c:pt idx="60211">
                  <c:v>1.4924400000000001E-2</c:v>
                </c:pt>
                <c:pt idx="60212">
                  <c:v>1.6263300000000001E-2</c:v>
                </c:pt>
                <c:pt idx="60213">
                  <c:v>1.7618399999999999E-2</c:v>
                </c:pt>
                <c:pt idx="60214">
                  <c:v>1.9171299999999999E-2</c:v>
                </c:pt>
                <c:pt idx="60215">
                  <c:v>2.05189E-2</c:v>
                </c:pt>
                <c:pt idx="60216">
                  <c:v>2.1845400000000001E-2</c:v>
                </c:pt>
                <c:pt idx="60217">
                  <c:v>2.3178399999999998E-2</c:v>
                </c:pt>
                <c:pt idx="60218">
                  <c:v>2.4474099999999999E-2</c:v>
                </c:pt>
                <c:pt idx="60219">
                  <c:v>2.5939799999999999E-2</c:v>
                </c:pt>
                <c:pt idx="60220">
                  <c:v>2.6997199999999999E-2</c:v>
                </c:pt>
                <c:pt idx="60221">
                  <c:v>2.8582199999999999E-2</c:v>
                </c:pt>
                <c:pt idx="60222">
                  <c:v>2.9691800000000001E-2</c:v>
                </c:pt>
                <c:pt idx="60223">
                  <c:v>3.1027099999999998E-2</c:v>
                </c:pt>
                <c:pt idx="60224">
                  <c:v>3.2413200000000003E-2</c:v>
                </c:pt>
                <c:pt idx="60225">
                  <c:v>3.3551600000000001E-2</c:v>
                </c:pt>
                <c:pt idx="60226">
                  <c:v>3.4916299999999997E-2</c:v>
                </c:pt>
                <c:pt idx="60227">
                  <c:v>3.6035200000000003E-2</c:v>
                </c:pt>
                <c:pt idx="60228">
                  <c:v>3.7368899999999997E-2</c:v>
                </c:pt>
                <c:pt idx="60229">
                  <c:v>3.8202100000000003E-2</c:v>
                </c:pt>
                <c:pt idx="60230">
                  <c:v>3.9587400000000002E-2</c:v>
                </c:pt>
                <c:pt idx="60231">
                  <c:v>4.0543599999999999E-2</c:v>
                </c:pt>
                <c:pt idx="60232">
                  <c:v>4.1893300000000001E-2</c:v>
                </c:pt>
                <c:pt idx="60233">
                  <c:v>4.2554500000000002E-2</c:v>
                </c:pt>
                <c:pt idx="60234">
                  <c:v>4.3654900000000003E-2</c:v>
                </c:pt>
                <c:pt idx="60235">
                  <c:v>4.4739500000000001E-2</c:v>
                </c:pt>
                <c:pt idx="60236">
                  <c:v>4.5483700000000002E-2</c:v>
                </c:pt>
                <c:pt idx="60237">
                  <c:v>4.6625600000000003E-2</c:v>
                </c:pt>
                <c:pt idx="60238">
                  <c:v>4.7357000000000003E-2</c:v>
                </c:pt>
                <c:pt idx="60239">
                  <c:v>4.8255600000000003E-2</c:v>
                </c:pt>
                <c:pt idx="60240">
                  <c:v>4.8847700000000001E-2</c:v>
                </c:pt>
                <c:pt idx="60241">
                  <c:v>4.9885800000000001E-2</c:v>
                </c:pt>
                <c:pt idx="60242">
                  <c:v>5.0562799999999998E-2</c:v>
                </c:pt>
                <c:pt idx="60243">
                  <c:v>5.1187499999999997E-2</c:v>
                </c:pt>
                <c:pt idx="60244">
                  <c:v>5.1710800000000001E-2</c:v>
                </c:pt>
                <c:pt idx="60245">
                  <c:v>5.23881E-2</c:v>
                </c:pt>
                <c:pt idx="60246">
                  <c:v>5.2794300000000002E-2</c:v>
                </c:pt>
                <c:pt idx="60247">
                  <c:v>5.31685E-2</c:v>
                </c:pt>
                <c:pt idx="60248">
                  <c:v>5.3768900000000001E-2</c:v>
                </c:pt>
                <c:pt idx="60249">
                  <c:v>5.3790699999999997E-2</c:v>
                </c:pt>
                <c:pt idx="60250">
                  <c:v>5.4272399999999998E-2</c:v>
                </c:pt>
                <c:pt idx="60251">
                  <c:v>5.4434099999999999E-2</c:v>
                </c:pt>
                <c:pt idx="60252">
                  <c:v>5.4625100000000003E-2</c:v>
                </c:pt>
                <c:pt idx="60253">
                  <c:v>5.4771300000000002E-2</c:v>
                </c:pt>
                <c:pt idx="60254">
                  <c:v>5.4923300000000001E-2</c:v>
                </c:pt>
                <c:pt idx="60255">
                  <c:v>5.4933599999999999E-2</c:v>
                </c:pt>
                <c:pt idx="60256">
                  <c:v>5.4937600000000003E-2</c:v>
                </c:pt>
                <c:pt idx="60257">
                  <c:v>5.4955299999999999E-2</c:v>
                </c:pt>
                <c:pt idx="60258">
                  <c:v>5.4784300000000001E-2</c:v>
                </c:pt>
                <c:pt idx="60259">
                  <c:v>5.4772099999999997E-2</c:v>
                </c:pt>
                <c:pt idx="60260">
                  <c:v>5.42681E-2</c:v>
                </c:pt>
                <c:pt idx="60261">
                  <c:v>5.4171799999999999E-2</c:v>
                </c:pt>
                <c:pt idx="60262">
                  <c:v>5.3938600000000003E-2</c:v>
                </c:pt>
                <c:pt idx="60263">
                  <c:v>5.3465600000000002E-2</c:v>
                </c:pt>
                <c:pt idx="60264">
                  <c:v>5.3464100000000001E-2</c:v>
                </c:pt>
                <c:pt idx="60265">
                  <c:v>5.2691599999999998E-2</c:v>
                </c:pt>
                <c:pt idx="60266">
                  <c:v>5.2311499999999997E-2</c:v>
                </c:pt>
                <c:pt idx="60267">
                  <c:v>5.1728000000000003E-2</c:v>
                </c:pt>
                <c:pt idx="60268">
                  <c:v>5.1219599999999997E-2</c:v>
                </c:pt>
                <c:pt idx="60269">
                  <c:v>5.0760100000000002E-2</c:v>
                </c:pt>
                <c:pt idx="60270">
                  <c:v>4.9795199999999998E-2</c:v>
                </c:pt>
                <c:pt idx="60271">
                  <c:v>4.9175000000000003E-2</c:v>
                </c:pt>
                <c:pt idx="60272">
                  <c:v>4.8345600000000002E-2</c:v>
                </c:pt>
                <c:pt idx="60273">
                  <c:v>4.7552499999999998E-2</c:v>
                </c:pt>
                <c:pt idx="60274">
                  <c:v>4.66395E-2</c:v>
                </c:pt>
                <c:pt idx="60275">
                  <c:v>4.5852400000000001E-2</c:v>
                </c:pt>
                <c:pt idx="60276">
                  <c:v>4.4731199999999999E-2</c:v>
                </c:pt>
                <c:pt idx="60277">
                  <c:v>4.3887900000000001E-2</c:v>
                </c:pt>
                <c:pt idx="60278">
                  <c:v>4.2997800000000003E-2</c:v>
                </c:pt>
                <c:pt idx="60279">
                  <c:v>4.1877900000000003E-2</c:v>
                </c:pt>
                <c:pt idx="60280">
                  <c:v>4.1015299999999998E-2</c:v>
                </c:pt>
                <c:pt idx="60281">
                  <c:v>3.9819199999999999E-2</c:v>
                </c:pt>
                <c:pt idx="60282">
                  <c:v>3.8793300000000003E-2</c:v>
                </c:pt>
                <c:pt idx="60283">
                  <c:v>3.7644499999999997E-2</c:v>
                </c:pt>
                <c:pt idx="60284">
                  <c:v>3.6507999999999999E-2</c:v>
                </c:pt>
                <c:pt idx="60285">
                  <c:v>3.5280499999999999E-2</c:v>
                </c:pt>
                <c:pt idx="60286">
                  <c:v>3.4215799999999998E-2</c:v>
                </c:pt>
                <c:pt idx="60287">
                  <c:v>3.2755199999999998E-2</c:v>
                </c:pt>
                <c:pt idx="60288">
                  <c:v>3.1741400000000003E-2</c:v>
                </c:pt>
                <c:pt idx="60289">
                  <c:v>3.0356500000000002E-2</c:v>
                </c:pt>
                <c:pt idx="60290">
                  <c:v>2.9169400000000002E-2</c:v>
                </c:pt>
                <c:pt idx="60291">
                  <c:v>2.8103599999999999E-2</c:v>
                </c:pt>
                <c:pt idx="60292">
                  <c:v>2.6332100000000001E-2</c:v>
                </c:pt>
                <c:pt idx="60293">
                  <c:v>2.5306800000000001E-2</c:v>
                </c:pt>
                <c:pt idx="60294">
                  <c:v>2.3919099999999999E-2</c:v>
                </c:pt>
                <c:pt idx="60295">
                  <c:v>2.27482E-2</c:v>
                </c:pt>
                <c:pt idx="60296">
                  <c:v>2.1324900000000001E-2</c:v>
                </c:pt>
                <c:pt idx="60297">
                  <c:v>2.0152199999999999E-2</c:v>
                </c:pt>
                <c:pt idx="60298">
                  <c:v>1.8767099999999998E-2</c:v>
                </c:pt>
                <c:pt idx="60299">
                  <c:v>1.7525499999999999E-2</c:v>
                </c:pt>
                <c:pt idx="60300">
                  <c:v>1.6186099999999998E-2</c:v>
                </c:pt>
                <c:pt idx="60301">
                  <c:v>1.49272E-2</c:v>
                </c:pt>
                <c:pt idx="60302">
                  <c:v>1.38005E-2</c:v>
                </c:pt>
                <c:pt idx="60303">
                  <c:v>1.23663E-2</c:v>
                </c:pt>
                <c:pt idx="60304">
                  <c:v>1.1371600000000001E-2</c:v>
                </c:pt>
                <c:pt idx="60305">
                  <c:v>9.8981299999999998E-3</c:v>
                </c:pt>
                <c:pt idx="60306">
                  <c:v>8.8154600000000007E-3</c:v>
                </c:pt>
                <c:pt idx="60307">
                  <c:v>7.6572799999999998E-3</c:v>
                </c:pt>
                <c:pt idx="60308">
                  <c:v>6.3394100000000002E-3</c:v>
                </c:pt>
                <c:pt idx="60309">
                  <c:v>5.1181400000000002E-3</c:v>
                </c:pt>
                <c:pt idx="60310">
                  <c:v>4.0041E-3</c:v>
                </c:pt>
                <c:pt idx="60311">
                  <c:v>2.7675600000000001E-3</c:v>
                </c:pt>
                <c:pt idx="60312">
                  <c:v>1.57142E-3</c:v>
                </c:pt>
                <c:pt idx="60313">
                  <c:v>6.0886600000000001E-4</c:v>
                </c:pt>
                <c:pt idx="60314">
                  <c:v>-7.1686899999999997E-4</c:v>
                </c:pt>
                <c:pt idx="60315">
                  <c:v>-1.59673E-3</c:v>
                </c:pt>
                <c:pt idx="60316">
                  <c:v>-2.7633499999999999E-3</c:v>
                </c:pt>
                <c:pt idx="60317">
                  <c:v>-3.3931299999999998E-3</c:v>
                </c:pt>
                <c:pt idx="60318">
                  <c:v>-4.5992799999999999E-3</c:v>
                </c:pt>
                <c:pt idx="60319">
                  <c:v>-5.3719199999999996E-3</c:v>
                </c:pt>
                <c:pt idx="60320">
                  <c:v>-6.19178E-3</c:v>
                </c:pt>
                <c:pt idx="60321">
                  <c:v>-7.0488399999999998E-3</c:v>
                </c:pt>
                <c:pt idx="60322">
                  <c:v>-7.7828899999999998E-3</c:v>
                </c:pt>
                <c:pt idx="60323">
                  <c:v>-8.5861099999999992E-3</c:v>
                </c:pt>
                <c:pt idx="60324">
                  <c:v>-9.3928999999999992E-3</c:v>
                </c:pt>
                <c:pt idx="60325">
                  <c:v>-1.02472E-2</c:v>
                </c:pt>
                <c:pt idx="60326">
                  <c:v>-1.0697699999999999E-2</c:v>
                </c:pt>
                <c:pt idx="60327">
                  <c:v>-1.15704E-2</c:v>
                </c:pt>
                <c:pt idx="60328">
                  <c:v>-1.19801E-2</c:v>
                </c:pt>
                <c:pt idx="60329">
                  <c:v>-1.2768699999999999E-2</c:v>
                </c:pt>
                <c:pt idx="60330">
                  <c:v>-1.3174999999999999E-2</c:v>
                </c:pt>
                <c:pt idx="60331">
                  <c:v>-1.3671900000000001E-2</c:v>
                </c:pt>
                <c:pt idx="60332">
                  <c:v>-1.43774E-2</c:v>
                </c:pt>
                <c:pt idx="60333">
                  <c:v>-1.43594E-2</c:v>
                </c:pt>
                <c:pt idx="60334">
                  <c:v>-1.5186699999999999E-2</c:v>
                </c:pt>
                <c:pt idx="60335">
                  <c:v>-1.53951E-2</c:v>
                </c:pt>
                <c:pt idx="60336">
                  <c:v>-1.57535E-2</c:v>
                </c:pt>
                <c:pt idx="60337">
                  <c:v>-1.6092499999999999E-2</c:v>
                </c:pt>
                <c:pt idx="60338">
                  <c:v>-1.6424399999999999E-2</c:v>
                </c:pt>
                <c:pt idx="60339">
                  <c:v>-1.6581800000000001E-2</c:v>
                </c:pt>
                <c:pt idx="60340">
                  <c:v>-1.68297E-2</c:v>
                </c:pt>
                <c:pt idx="60341">
                  <c:v>-1.70212E-2</c:v>
                </c:pt>
                <c:pt idx="60342">
                  <c:v>-1.70469E-2</c:v>
                </c:pt>
                <c:pt idx="60343">
                  <c:v>-1.71591E-2</c:v>
                </c:pt>
                <c:pt idx="60344">
                  <c:v>-1.7099699999999999E-2</c:v>
                </c:pt>
                <c:pt idx="60345">
                  <c:v>-1.7194999999999998E-2</c:v>
                </c:pt>
                <c:pt idx="60346">
                  <c:v>-1.7031999999999999E-2</c:v>
                </c:pt>
                <c:pt idx="60347">
                  <c:v>-1.7030699999999999E-2</c:v>
                </c:pt>
                <c:pt idx="60348">
                  <c:v>-1.7001700000000002E-2</c:v>
                </c:pt>
                <c:pt idx="60349">
                  <c:v>-1.65545E-2</c:v>
                </c:pt>
                <c:pt idx="60350">
                  <c:v>-1.6645400000000001E-2</c:v>
                </c:pt>
                <c:pt idx="60351">
                  <c:v>-1.6548500000000001E-2</c:v>
                </c:pt>
                <c:pt idx="60352">
                  <c:v>-1.6436800000000001E-2</c:v>
                </c:pt>
                <c:pt idx="60353">
                  <c:v>-1.6073E-2</c:v>
                </c:pt>
                <c:pt idx="60354">
                  <c:v>-1.5898200000000001E-2</c:v>
                </c:pt>
                <c:pt idx="60355">
                  <c:v>-1.5854900000000002E-2</c:v>
                </c:pt>
                <c:pt idx="60356">
                  <c:v>-1.5524899999999999E-2</c:v>
                </c:pt>
                <c:pt idx="60357">
                  <c:v>-1.51871E-2</c:v>
                </c:pt>
                <c:pt idx="60358">
                  <c:v>-1.47095E-2</c:v>
                </c:pt>
                <c:pt idx="60359">
                  <c:v>-1.4463999999999999E-2</c:v>
                </c:pt>
                <c:pt idx="60360">
                  <c:v>-1.38332E-2</c:v>
                </c:pt>
                <c:pt idx="60361">
                  <c:v>-1.3710399999999999E-2</c:v>
                </c:pt>
                <c:pt idx="60362">
                  <c:v>-1.32278E-2</c:v>
                </c:pt>
                <c:pt idx="60363">
                  <c:v>-1.2830100000000001E-2</c:v>
                </c:pt>
                <c:pt idx="60364">
                  <c:v>-1.2396000000000001E-2</c:v>
                </c:pt>
                <c:pt idx="60365">
                  <c:v>-1.1881900000000001E-2</c:v>
                </c:pt>
                <c:pt idx="60366">
                  <c:v>-1.16407E-2</c:v>
                </c:pt>
                <c:pt idx="60367">
                  <c:v>-1.07688E-2</c:v>
                </c:pt>
                <c:pt idx="60368">
                  <c:v>-1.0621500000000001E-2</c:v>
                </c:pt>
                <c:pt idx="60369">
                  <c:v>-1.0023000000000001E-2</c:v>
                </c:pt>
                <c:pt idx="60370">
                  <c:v>-9.5034899999999999E-3</c:v>
                </c:pt>
                <c:pt idx="60371">
                  <c:v>-8.9332600000000002E-3</c:v>
                </c:pt>
                <c:pt idx="60372">
                  <c:v>-8.6062599999999993E-3</c:v>
                </c:pt>
                <c:pt idx="60373">
                  <c:v>-7.9315400000000008E-3</c:v>
                </c:pt>
                <c:pt idx="60374">
                  <c:v>-7.40093E-3</c:v>
                </c:pt>
                <c:pt idx="60375">
                  <c:v>-6.8864699999999996E-3</c:v>
                </c:pt>
                <c:pt idx="60376">
                  <c:v>-6.3382999999999998E-3</c:v>
                </c:pt>
                <c:pt idx="60377">
                  <c:v>-6.0536599999999998E-3</c:v>
                </c:pt>
                <c:pt idx="60378">
                  <c:v>-5.3974899999999996E-3</c:v>
                </c:pt>
                <c:pt idx="60379">
                  <c:v>-5.1457600000000001E-3</c:v>
                </c:pt>
                <c:pt idx="60380">
                  <c:v>-4.2478999999999998E-3</c:v>
                </c:pt>
                <c:pt idx="60381">
                  <c:v>-3.8424399999999999E-3</c:v>
                </c:pt>
                <c:pt idx="60382">
                  <c:v>-3.4582200000000001E-3</c:v>
                </c:pt>
                <c:pt idx="60383">
                  <c:v>-2.8051999999999999E-3</c:v>
                </c:pt>
                <c:pt idx="60384">
                  <c:v>-2.3018600000000002E-3</c:v>
                </c:pt>
                <c:pt idx="60385">
                  <c:v>-1.76407E-3</c:v>
                </c:pt>
                <c:pt idx="60386">
                  <c:v>-1.34939E-3</c:v>
                </c:pt>
                <c:pt idx="60387">
                  <c:v>-7.8976700000000003E-4</c:v>
                </c:pt>
                <c:pt idx="60388">
                  <c:v>-3.7126800000000001E-4</c:v>
                </c:pt>
                <c:pt idx="60389" formatCode="0.00E+00">
                  <c:v>3.7117399999999998E-5</c:v>
                </c:pt>
                <c:pt idx="60390">
                  <c:v>4.2099599999999998E-4</c:v>
                </c:pt>
                <c:pt idx="60391">
                  <c:v>1.04633E-3</c:v>
                </c:pt>
                <c:pt idx="60392">
                  <c:v>1.18611E-3</c:v>
                </c:pt>
                <c:pt idx="60393">
                  <c:v>1.7027500000000001E-3</c:v>
                </c:pt>
                <c:pt idx="60394">
                  <c:v>2.2848999999999999E-3</c:v>
                </c:pt>
                <c:pt idx="60395">
                  <c:v>2.5382299999999998E-3</c:v>
                </c:pt>
                <c:pt idx="60396">
                  <c:v>2.91604E-3</c:v>
                </c:pt>
                <c:pt idx="60397">
                  <c:v>3.2856999999999999E-3</c:v>
                </c:pt>
                <c:pt idx="60398">
                  <c:v>3.6794900000000001E-3</c:v>
                </c:pt>
                <c:pt idx="60399">
                  <c:v>3.8679500000000002E-3</c:v>
                </c:pt>
                <c:pt idx="60400">
                  <c:v>4.2180799999999999E-3</c:v>
                </c:pt>
                <c:pt idx="60401">
                  <c:v>4.2072899999999998E-3</c:v>
                </c:pt>
                <c:pt idx="60402">
                  <c:v>4.6333099999999999E-3</c:v>
                </c:pt>
                <c:pt idx="60403">
                  <c:v>4.55194E-3</c:v>
                </c:pt>
                <c:pt idx="60404">
                  <c:v>4.6601500000000001E-3</c:v>
                </c:pt>
                <c:pt idx="60405">
                  <c:v>4.9098500000000003E-3</c:v>
                </c:pt>
                <c:pt idx="60406">
                  <c:v>4.7338500000000004E-3</c:v>
                </c:pt>
                <c:pt idx="60407">
                  <c:v>5.0596399999999998E-3</c:v>
                </c:pt>
                <c:pt idx="60408">
                  <c:v>4.7535199999999998E-3</c:v>
                </c:pt>
                <c:pt idx="60409">
                  <c:v>4.8950699999999996E-3</c:v>
                </c:pt>
                <c:pt idx="60410">
                  <c:v>4.9748199999999996E-3</c:v>
                </c:pt>
                <c:pt idx="60411">
                  <c:v>4.6835399999999999E-3</c:v>
                </c:pt>
                <c:pt idx="60412">
                  <c:v>4.7520000000000001E-3</c:v>
                </c:pt>
                <c:pt idx="60413">
                  <c:v>4.7236099999999996E-3</c:v>
                </c:pt>
                <c:pt idx="60414">
                  <c:v>4.6014799999999998E-3</c:v>
                </c:pt>
                <c:pt idx="60415">
                  <c:v>4.4334600000000002E-3</c:v>
                </c:pt>
                <c:pt idx="60416">
                  <c:v>4.22464E-3</c:v>
                </c:pt>
                <c:pt idx="60417">
                  <c:v>3.8968399999999999E-3</c:v>
                </c:pt>
                <c:pt idx="60418">
                  <c:v>3.8991899999999999E-3</c:v>
                </c:pt>
                <c:pt idx="60419">
                  <c:v>3.3731400000000002E-3</c:v>
                </c:pt>
                <c:pt idx="60420">
                  <c:v>3.2029699999999999E-3</c:v>
                </c:pt>
                <c:pt idx="60421">
                  <c:v>2.78685E-3</c:v>
                </c:pt>
                <c:pt idx="60422">
                  <c:v>2.3852999999999999E-3</c:v>
                </c:pt>
                <c:pt idx="60423">
                  <c:v>2.0348200000000001E-3</c:v>
                </c:pt>
                <c:pt idx="60424">
                  <c:v>1.52557E-3</c:v>
                </c:pt>
                <c:pt idx="60425">
                  <c:v>9.9414699999999991E-4</c:v>
                </c:pt>
                <c:pt idx="60426">
                  <c:v>5.4174400000000004E-4</c:v>
                </c:pt>
                <c:pt idx="60427">
                  <c:v>-1.6440000000000001E-4</c:v>
                </c:pt>
                <c:pt idx="60428">
                  <c:v>-7.1329399999999995E-4</c:v>
                </c:pt>
                <c:pt idx="60429">
                  <c:v>-1.4349600000000001E-3</c:v>
                </c:pt>
                <c:pt idx="60430">
                  <c:v>-2.0300399999999999E-3</c:v>
                </c:pt>
                <c:pt idx="60431">
                  <c:v>-2.7825300000000001E-3</c:v>
                </c:pt>
                <c:pt idx="60432">
                  <c:v>-3.5233E-3</c:v>
                </c:pt>
                <c:pt idx="60433">
                  <c:v>-4.2301400000000003E-3</c:v>
                </c:pt>
                <c:pt idx="60434">
                  <c:v>-4.9409800000000002E-3</c:v>
                </c:pt>
                <c:pt idx="60435">
                  <c:v>-5.7336899999999996E-3</c:v>
                </c:pt>
                <c:pt idx="60436">
                  <c:v>-6.3161900000000002E-3</c:v>
                </c:pt>
                <c:pt idx="60437">
                  <c:v>-7.20041E-3</c:v>
                </c:pt>
                <c:pt idx="60438">
                  <c:v>-8.0719299999999997E-3</c:v>
                </c:pt>
                <c:pt idx="60439">
                  <c:v>-8.8716000000000003E-3</c:v>
                </c:pt>
                <c:pt idx="60440">
                  <c:v>-9.9371500000000005E-3</c:v>
                </c:pt>
                <c:pt idx="60441">
                  <c:v>-1.07186E-2</c:v>
                </c:pt>
                <c:pt idx="60442">
                  <c:v>-1.1795399999999999E-2</c:v>
                </c:pt>
                <c:pt idx="60443">
                  <c:v>-1.2660899999999999E-2</c:v>
                </c:pt>
                <c:pt idx="60444">
                  <c:v>-1.36807E-2</c:v>
                </c:pt>
                <c:pt idx="60445">
                  <c:v>-1.46169E-2</c:v>
                </c:pt>
                <c:pt idx="60446">
                  <c:v>-1.5721499999999999E-2</c:v>
                </c:pt>
                <c:pt idx="60447">
                  <c:v>-1.6575599999999999E-2</c:v>
                </c:pt>
                <c:pt idx="60448">
                  <c:v>-1.7670700000000001E-2</c:v>
                </c:pt>
                <c:pt idx="60449">
                  <c:v>-1.86698E-2</c:v>
                </c:pt>
                <c:pt idx="60450">
                  <c:v>-1.9722199999999999E-2</c:v>
                </c:pt>
                <c:pt idx="60451">
                  <c:v>-2.08145E-2</c:v>
                </c:pt>
                <c:pt idx="60452">
                  <c:v>-2.1764499999999999E-2</c:v>
                </c:pt>
                <c:pt idx="60453">
                  <c:v>-2.2938500000000001E-2</c:v>
                </c:pt>
                <c:pt idx="60454">
                  <c:v>-2.4040200000000001E-2</c:v>
                </c:pt>
                <c:pt idx="60455">
                  <c:v>-2.5139499999999999E-2</c:v>
                </c:pt>
                <c:pt idx="60456">
                  <c:v>-2.6196400000000002E-2</c:v>
                </c:pt>
                <c:pt idx="60457">
                  <c:v>-2.7305400000000001E-2</c:v>
                </c:pt>
                <c:pt idx="60458">
                  <c:v>-2.8273900000000001E-2</c:v>
                </c:pt>
                <c:pt idx="60459">
                  <c:v>-2.9487200000000002E-2</c:v>
                </c:pt>
                <c:pt idx="60460">
                  <c:v>-3.06085E-2</c:v>
                </c:pt>
                <c:pt idx="60461">
                  <c:v>-3.1495700000000001E-2</c:v>
                </c:pt>
                <c:pt idx="60462">
                  <c:v>-3.2681300000000003E-2</c:v>
                </c:pt>
                <c:pt idx="60463">
                  <c:v>-3.3628199999999997E-2</c:v>
                </c:pt>
                <c:pt idx="60464">
                  <c:v>-3.4710499999999998E-2</c:v>
                </c:pt>
                <c:pt idx="60465">
                  <c:v>-3.5615000000000001E-2</c:v>
                </c:pt>
                <c:pt idx="60466">
                  <c:v>-3.6673699999999997E-2</c:v>
                </c:pt>
                <c:pt idx="60467">
                  <c:v>-3.7844999999999997E-2</c:v>
                </c:pt>
                <c:pt idx="60468">
                  <c:v>-3.8621599999999999E-2</c:v>
                </c:pt>
                <c:pt idx="60469">
                  <c:v>-3.9459399999999999E-2</c:v>
                </c:pt>
                <c:pt idx="60470">
                  <c:v>-4.0617E-2</c:v>
                </c:pt>
                <c:pt idx="60471">
                  <c:v>-4.1533E-2</c:v>
                </c:pt>
                <c:pt idx="60472">
                  <c:v>-4.2209400000000001E-2</c:v>
                </c:pt>
                <c:pt idx="60473">
                  <c:v>-4.3127800000000001E-2</c:v>
                </c:pt>
                <c:pt idx="60474">
                  <c:v>-4.3859200000000001E-2</c:v>
                </c:pt>
                <c:pt idx="60475">
                  <c:v>-4.4761599999999999E-2</c:v>
                </c:pt>
                <c:pt idx="60476">
                  <c:v>-4.5364000000000002E-2</c:v>
                </c:pt>
                <c:pt idx="60477">
                  <c:v>-4.6230300000000002E-2</c:v>
                </c:pt>
                <c:pt idx="60478">
                  <c:v>-4.7067999999999999E-2</c:v>
                </c:pt>
                <c:pt idx="60479">
                  <c:v>-4.7710799999999998E-2</c:v>
                </c:pt>
                <c:pt idx="60480">
                  <c:v>-4.8560300000000001E-2</c:v>
                </c:pt>
                <c:pt idx="60481">
                  <c:v>-4.9197299999999999E-2</c:v>
                </c:pt>
                <c:pt idx="60482">
                  <c:v>-4.9960900000000003E-2</c:v>
                </c:pt>
                <c:pt idx="60483">
                  <c:v>-5.0444500000000003E-2</c:v>
                </c:pt>
                <c:pt idx="60484">
                  <c:v>-5.0916599999999999E-2</c:v>
                </c:pt>
                <c:pt idx="60485">
                  <c:v>-5.1492999999999997E-2</c:v>
                </c:pt>
                <c:pt idx="60486">
                  <c:v>-5.2051699999999999E-2</c:v>
                </c:pt>
                <c:pt idx="60487">
                  <c:v>-5.2344799999999997E-2</c:v>
                </c:pt>
                <c:pt idx="60488">
                  <c:v>-5.2789900000000001E-2</c:v>
                </c:pt>
                <c:pt idx="60489">
                  <c:v>-5.3234200000000002E-2</c:v>
                </c:pt>
                <c:pt idx="60490">
                  <c:v>-5.3419899999999999E-2</c:v>
                </c:pt>
                <c:pt idx="60491">
                  <c:v>-5.3818400000000002E-2</c:v>
                </c:pt>
                <c:pt idx="60492">
                  <c:v>-5.4127399999999999E-2</c:v>
                </c:pt>
                <c:pt idx="60493">
                  <c:v>-5.4459199999999999E-2</c:v>
                </c:pt>
                <c:pt idx="60494">
                  <c:v>-5.45958E-2</c:v>
                </c:pt>
                <c:pt idx="60495">
                  <c:v>-5.4615999999999998E-2</c:v>
                </c:pt>
                <c:pt idx="60496">
                  <c:v>-5.4973800000000003E-2</c:v>
                </c:pt>
                <c:pt idx="60497">
                  <c:v>-5.4951899999999998E-2</c:v>
                </c:pt>
                <c:pt idx="60498">
                  <c:v>-5.5000899999999998E-2</c:v>
                </c:pt>
                <c:pt idx="60499">
                  <c:v>-5.4949900000000003E-2</c:v>
                </c:pt>
                <c:pt idx="60500">
                  <c:v>-5.4912900000000001E-2</c:v>
                </c:pt>
                <c:pt idx="60501">
                  <c:v>-5.4758099999999997E-2</c:v>
                </c:pt>
                <c:pt idx="60502">
                  <c:v>-5.4770600000000003E-2</c:v>
                </c:pt>
                <c:pt idx="60503">
                  <c:v>-5.45444E-2</c:v>
                </c:pt>
                <c:pt idx="60504">
                  <c:v>-5.4411599999999997E-2</c:v>
                </c:pt>
                <c:pt idx="60505">
                  <c:v>-5.3982500000000003E-2</c:v>
                </c:pt>
                <c:pt idx="60506">
                  <c:v>-5.3893799999999999E-2</c:v>
                </c:pt>
                <c:pt idx="60507">
                  <c:v>-5.3618300000000001E-2</c:v>
                </c:pt>
                <c:pt idx="60508">
                  <c:v>-5.3215400000000003E-2</c:v>
                </c:pt>
                <c:pt idx="60509">
                  <c:v>-5.27865E-2</c:v>
                </c:pt>
                <c:pt idx="60510">
                  <c:v>-5.2143099999999998E-2</c:v>
                </c:pt>
                <c:pt idx="60511">
                  <c:v>-5.1646200000000003E-2</c:v>
                </c:pt>
                <c:pt idx="60512">
                  <c:v>-5.1127400000000003E-2</c:v>
                </c:pt>
                <c:pt idx="60513">
                  <c:v>-5.0523100000000001E-2</c:v>
                </c:pt>
                <c:pt idx="60514">
                  <c:v>-4.9717900000000002E-2</c:v>
                </c:pt>
                <c:pt idx="60515">
                  <c:v>-4.9216299999999998E-2</c:v>
                </c:pt>
                <c:pt idx="60516">
                  <c:v>-4.8554E-2</c:v>
                </c:pt>
                <c:pt idx="60517">
                  <c:v>-4.7934499999999998E-2</c:v>
                </c:pt>
                <c:pt idx="60518">
                  <c:v>-4.7532400000000002E-2</c:v>
                </c:pt>
                <c:pt idx="60519">
                  <c:v>-4.6405700000000001E-2</c:v>
                </c:pt>
                <c:pt idx="60520">
                  <c:v>-4.6126199999999999E-2</c:v>
                </c:pt>
                <c:pt idx="60521">
                  <c:v>-4.4971799999999999E-2</c:v>
                </c:pt>
                <c:pt idx="60522">
                  <c:v>-4.4391800000000002E-2</c:v>
                </c:pt>
                <c:pt idx="60523">
                  <c:v>-4.34002E-2</c:v>
                </c:pt>
                <c:pt idx="60524">
                  <c:v>-4.2514700000000002E-2</c:v>
                </c:pt>
                <c:pt idx="60525">
                  <c:v>-4.1647900000000002E-2</c:v>
                </c:pt>
                <c:pt idx="60526">
                  <c:v>-4.0601499999999999E-2</c:v>
                </c:pt>
                <c:pt idx="60527">
                  <c:v>-3.9533499999999999E-2</c:v>
                </c:pt>
                <c:pt idx="60528">
                  <c:v>-3.8636299999999998E-2</c:v>
                </c:pt>
                <c:pt idx="60529">
                  <c:v>-3.7668E-2</c:v>
                </c:pt>
                <c:pt idx="60530">
                  <c:v>-3.6374499999999997E-2</c:v>
                </c:pt>
                <c:pt idx="60531">
                  <c:v>-3.5530699999999998E-2</c:v>
                </c:pt>
                <c:pt idx="60532">
                  <c:v>-3.4390900000000002E-2</c:v>
                </c:pt>
                <c:pt idx="60533">
                  <c:v>-3.3321799999999999E-2</c:v>
                </c:pt>
                <c:pt idx="60534">
                  <c:v>-3.209E-2</c:v>
                </c:pt>
                <c:pt idx="60535">
                  <c:v>-3.10257E-2</c:v>
                </c:pt>
                <c:pt idx="60536">
                  <c:v>-2.9817300000000001E-2</c:v>
                </c:pt>
                <c:pt idx="60537">
                  <c:v>-2.85294E-2</c:v>
                </c:pt>
                <c:pt idx="60538">
                  <c:v>-2.7586900000000001E-2</c:v>
                </c:pt>
                <c:pt idx="60539">
                  <c:v>-2.63363E-2</c:v>
                </c:pt>
                <c:pt idx="60540">
                  <c:v>-2.5295000000000002E-2</c:v>
                </c:pt>
                <c:pt idx="60541">
                  <c:v>-2.3923E-2</c:v>
                </c:pt>
                <c:pt idx="60542">
                  <c:v>-2.30157E-2</c:v>
                </c:pt>
                <c:pt idx="60543">
                  <c:v>-2.1657699999999998E-2</c:v>
                </c:pt>
                <c:pt idx="60544">
                  <c:v>-2.07607E-2</c:v>
                </c:pt>
                <c:pt idx="60545">
                  <c:v>-1.9504000000000001E-2</c:v>
                </c:pt>
                <c:pt idx="60546">
                  <c:v>-1.8305499999999999E-2</c:v>
                </c:pt>
                <c:pt idx="60547">
                  <c:v>-1.72713E-2</c:v>
                </c:pt>
                <c:pt idx="60548">
                  <c:v>-1.60468E-2</c:v>
                </c:pt>
                <c:pt idx="60549">
                  <c:v>-1.48944E-2</c:v>
                </c:pt>
                <c:pt idx="60550">
                  <c:v>-1.3733199999999999E-2</c:v>
                </c:pt>
                <c:pt idx="60551">
                  <c:v>-1.25396E-2</c:v>
                </c:pt>
                <c:pt idx="60552">
                  <c:v>-1.11781E-2</c:v>
                </c:pt>
                <c:pt idx="60553">
                  <c:v>-1.01791E-2</c:v>
                </c:pt>
                <c:pt idx="60554">
                  <c:v>-8.9220600000000008E-3</c:v>
                </c:pt>
                <c:pt idx="60555">
                  <c:v>-7.9079400000000005E-3</c:v>
                </c:pt>
                <c:pt idx="60556">
                  <c:v>-6.6759999999999996E-3</c:v>
                </c:pt>
                <c:pt idx="60557">
                  <c:v>-5.5825099999999997E-3</c:v>
                </c:pt>
                <c:pt idx="60558">
                  <c:v>-4.7105699999999999E-3</c:v>
                </c:pt>
                <c:pt idx="60559">
                  <c:v>-3.4603199999999998E-3</c:v>
                </c:pt>
                <c:pt idx="60560">
                  <c:v>-2.5816599999999999E-3</c:v>
                </c:pt>
                <c:pt idx="60561">
                  <c:v>-1.58326E-3</c:v>
                </c:pt>
                <c:pt idx="60562">
                  <c:v>-5.4201599999999998E-4</c:v>
                </c:pt>
                <c:pt idx="60563">
                  <c:v>3.5085200000000002E-4</c:v>
                </c:pt>
                <c:pt idx="60564">
                  <c:v>1.45375E-3</c:v>
                </c:pt>
                <c:pt idx="60565">
                  <c:v>2.3274799999999998E-3</c:v>
                </c:pt>
                <c:pt idx="60566">
                  <c:v>3.3068199999999998E-3</c:v>
                </c:pt>
                <c:pt idx="60567">
                  <c:v>4.3593199999999999E-3</c:v>
                </c:pt>
                <c:pt idx="60568">
                  <c:v>5.2073099999999997E-3</c:v>
                </c:pt>
                <c:pt idx="60569">
                  <c:v>6.0620200000000004E-3</c:v>
                </c:pt>
                <c:pt idx="60570">
                  <c:v>6.9868899999999999E-3</c:v>
                </c:pt>
                <c:pt idx="60571">
                  <c:v>7.6215199999999997E-3</c:v>
                </c:pt>
                <c:pt idx="60572">
                  <c:v>8.5098299999999995E-3</c:v>
                </c:pt>
                <c:pt idx="60573">
                  <c:v>9.1807499999999997E-3</c:v>
                </c:pt>
                <c:pt idx="60574">
                  <c:v>1.00229E-2</c:v>
                </c:pt>
                <c:pt idx="60575">
                  <c:v>1.0962899999999999E-2</c:v>
                </c:pt>
                <c:pt idx="60576">
                  <c:v>1.13121E-2</c:v>
                </c:pt>
                <c:pt idx="60577">
                  <c:v>1.21919E-2</c:v>
                </c:pt>
                <c:pt idx="60578">
                  <c:v>1.28034E-2</c:v>
                </c:pt>
                <c:pt idx="60579">
                  <c:v>1.33931E-2</c:v>
                </c:pt>
                <c:pt idx="60580">
                  <c:v>1.3946500000000001E-2</c:v>
                </c:pt>
                <c:pt idx="60581">
                  <c:v>1.46753E-2</c:v>
                </c:pt>
                <c:pt idx="60582">
                  <c:v>1.5087E-2</c:v>
                </c:pt>
                <c:pt idx="60583">
                  <c:v>1.54641E-2</c:v>
                </c:pt>
                <c:pt idx="60584">
                  <c:v>1.5949600000000001E-2</c:v>
                </c:pt>
                <c:pt idx="60585">
                  <c:v>1.6511600000000001E-2</c:v>
                </c:pt>
                <c:pt idx="60586">
                  <c:v>1.6967099999999999E-2</c:v>
                </c:pt>
                <c:pt idx="60587">
                  <c:v>1.71562E-2</c:v>
                </c:pt>
                <c:pt idx="60588">
                  <c:v>1.7725399999999999E-2</c:v>
                </c:pt>
                <c:pt idx="60589">
                  <c:v>1.79893E-2</c:v>
                </c:pt>
                <c:pt idx="60590">
                  <c:v>1.84169E-2</c:v>
                </c:pt>
                <c:pt idx="60591">
                  <c:v>1.8878700000000002E-2</c:v>
                </c:pt>
                <c:pt idx="60592">
                  <c:v>1.9274099999999999E-2</c:v>
                </c:pt>
                <c:pt idx="60593">
                  <c:v>1.9448500000000001E-2</c:v>
                </c:pt>
                <c:pt idx="60594">
                  <c:v>1.9744100000000001E-2</c:v>
                </c:pt>
                <c:pt idx="60595">
                  <c:v>1.9935700000000001E-2</c:v>
                </c:pt>
                <c:pt idx="60596">
                  <c:v>2.0186200000000001E-2</c:v>
                </c:pt>
                <c:pt idx="60597">
                  <c:v>2.0359200000000001E-2</c:v>
                </c:pt>
                <c:pt idx="60598">
                  <c:v>2.0386999999999999E-2</c:v>
                </c:pt>
                <c:pt idx="60599">
                  <c:v>2.0580899999999999E-2</c:v>
                </c:pt>
                <c:pt idx="60600">
                  <c:v>2.07688E-2</c:v>
                </c:pt>
                <c:pt idx="60601">
                  <c:v>2.08413E-2</c:v>
                </c:pt>
                <c:pt idx="60602">
                  <c:v>2.0911699999999998E-2</c:v>
                </c:pt>
                <c:pt idx="60603">
                  <c:v>2.0764299999999999E-2</c:v>
                </c:pt>
                <c:pt idx="60604">
                  <c:v>2.1058400000000001E-2</c:v>
                </c:pt>
                <c:pt idx="60605">
                  <c:v>2.0815299999999998E-2</c:v>
                </c:pt>
                <c:pt idx="60606">
                  <c:v>2.0863199999999998E-2</c:v>
                </c:pt>
                <c:pt idx="60607">
                  <c:v>2.10113E-2</c:v>
                </c:pt>
                <c:pt idx="60608">
                  <c:v>2.0741200000000001E-2</c:v>
                </c:pt>
                <c:pt idx="60609">
                  <c:v>2.0573999999999999E-2</c:v>
                </c:pt>
                <c:pt idx="60610">
                  <c:v>2.0389899999999999E-2</c:v>
                </c:pt>
                <c:pt idx="60611">
                  <c:v>2.0381900000000001E-2</c:v>
                </c:pt>
                <c:pt idx="60612">
                  <c:v>2.0337600000000001E-2</c:v>
                </c:pt>
                <c:pt idx="60613">
                  <c:v>1.9996099999999999E-2</c:v>
                </c:pt>
                <c:pt idx="60614">
                  <c:v>1.9980700000000001E-2</c:v>
                </c:pt>
                <c:pt idx="60615">
                  <c:v>1.9856599999999999E-2</c:v>
                </c:pt>
                <c:pt idx="60616">
                  <c:v>1.9574600000000001E-2</c:v>
                </c:pt>
                <c:pt idx="60617">
                  <c:v>1.9607900000000001E-2</c:v>
                </c:pt>
                <c:pt idx="60618">
                  <c:v>1.94732E-2</c:v>
                </c:pt>
                <c:pt idx="60619">
                  <c:v>1.91938E-2</c:v>
                </c:pt>
                <c:pt idx="60620">
                  <c:v>1.8963899999999999E-2</c:v>
                </c:pt>
                <c:pt idx="60621">
                  <c:v>1.8863499999999998E-2</c:v>
                </c:pt>
                <c:pt idx="60622">
                  <c:v>1.8489200000000001E-2</c:v>
                </c:pt>
                <c:pt idx="60623">
                  <c:v>1.8293899999999998E-2</c:v>
                </c:pt>
                <c:pt idx="60624">
                  <c:v>1.7928699999999999E-2</c:v>
                </c:pt>
                <c:pt idx="60625">
                  <c:v>1.7574800000000002E-2</c:v>
                </c:pt>
                <c:pt idx="60626">
                  <c:v>1.72888E-2</c:v>
                </c:pt>
                <c:pt idx="60627">
                  <c:v>1.71713E-2</c:v>
                </c:pt>
                <c:pt idx="60628">
                  <c:v>1.6919300000000002E-2</c:v>
                </c:pt>
                <c:pt idx="60629">
                  <c:v>1.6553999999999999E-2</c:v>
                </c:pt>
                <c:pt idx="60630">
                  <c:v>1.6414399999999999E-2</c:v>
                </c:pt>
                <c:pt idx="60631">
                  <c:v>1.6223999999999999E-2</c:v>
                </c:pt>
                <c:pt idx="60632">
                  <c:v>1.58313E-2</c:v>
                </c:pt>
                <c:pt idx="60633">
                  <c:v>1.57092E-2</c:v>
                </c:pt>
                <c:pt idx="60634">
                  <c:v>1.54547E-2</c:v>
                </c:pt>
                <c:pt idx="60635">
                  <c:v>1.50248E-2</c:v>
                </c:pt>
                <c:pt idx="60636">
                  <c:v>1.4741199999999999E-2</c:v>
                </c:pt>
                <c:pt idx="60637">
                  <c:v>1.4449200000000001E-2</c:v>
                </c:pt>
                <c:pt idx="60638">
                  <c:v>1.42223E-2</c:v>
                </c:pt>
                <c:pt idx="60639">
                  <c:v>1.39639E-2</c:v>
                </c:pt>
                <c:pt idx="60640">
                  <c:v>1.3656700000000001E-2</c:v>
                </c:pt>
                <c:pt idx="60641">
                  <c:v>1.34059E-2</c:v>
                </c:pt>
                <c:pt idx="60642">
                  <c:v>1.31529E-2</c:v>
                </c:pt>
                <c:pt idx="60643">
                  <c:v>1.29348E-2</c:v>
                </c:pt>
                <c:pt idx="60644">
                  <c:v>1.29239E-2</c:v>
                </c:pt>
                <c:pt idx="60645">
                  <c:v>1.2530299999999999E-2</c:v>
                </c:pt>
                <c:pt idx="60646">
                  <c:v>1.24168E-2</c:v>
                </c:pt>
                <c:pt idx="60647">
                  <c:v>1.2177500000000001E-2</c:v>
                </c:pt>
                <c:pt idx="60648">
                  <c:v>1.2022E-2</c:v>
                </c:pt>
                <c:pt idx="60649">
                  <c:v>1.1914900000000001E-2</c:v>
                </c:pt>
                <c:pt idx="60650">
                  <c:v>1.16939E-2</c:v>
                </c:pt>
                <c:pt idx="60651">
                  <c:v>1.18502E-2</c:v>
                </c:pt>
                <c:pt idx="60652">
                  <c:v>1.1376900000000001E-2</c:v>
                </c:pt>
                <c:pt idx="60653">
                  <c:v>1.1558300000000001E-2</c:v>
                </c:pt>
                <c:pt idx="60654">
                  <c:v>1.1300299999999999E-2</c:v>
                </c:pt>
                <c:pt idx="60655">
                  <c:v>1.1510299999999999E-2</c:v>
                </c:pt>
                <c:pt idx="60656">
                  <c:v>1.11027E-2</c:v>
                </c:pt>
                <c:pt idx="60657">
                  <c:v>1.1386500000000001E-2</c:v>
                </c:pt>
                <c:pt idx="60658">
                  <c:v>1.12295E-2</c:v>
                </c:pt>
                <c:pt idx="60659">
                  <c:v>1.0936400000000001E-2</c:v>
                </c:pt>
                <c:pt idx="60660">
                  <c:v>1.1314899999999999E-2</c:v>
                </c:pt>
                <c:pt idx="60661">
                  <c:v>1.0726299999999999E-2</c:v>
                </c:pt>
                <c:pt idx="60662">
                  <c:v>1.10077E-2</c:v>
                </c:pt>
                <c:pt idx="60663">
                  <c:v>1.10025E-2</c:v>
                </c:pt>
                <c:pt idx="60664">
                  <c:v>1.0979900000000001E-2</c:v>
                </c:pt>
                <c:pt idx="60665">
                  <c:v>1.09123E-2</c:v>
                </c:pt>
                <c:pt idx="60666">
                  <c:v>1.16265E-2</c:v>
                </c:pt>
                <c:pt idx="60667">
                  <c:v>1.10247E-2</c:v>
                </c:pt>
                <c:pt idx="60668">
                  <c:v>1.1495699999999999E-2</c:v>
                </c:pt>
                <c:pt idx="60669">
                  <c:v>1.16854E-2</c:v>
                </c:pt>
                <c:pt idx="60670">
                  <c:v>1.20264E-2</c:v>
                </c:pt>
                <c:pt idx="60671">
                  <c:v>1.1775600000000001E-2</c:v>
                </c:pt>
                <c:pt idx="60672">
                  <c:v>1.2379100000000001E-2</c:v>
                </c:pt>
                <c:pt idx="60673">
                  <c:v>1.22355E-2</c:v>
                </c:pt>
                <c:pt idx="60674">
                  <c:v>1.24843E-2</c:v>
                </c:pt>
                <c:pt idx="60675">
                  <c:v>1.2710300000000001E-2</c:v>
                </c:pt>
                <c:pt idx="60676">
                  <c:v>1.3028400000000001E-2</c:v>
                </c:pt>
                <c:pt idx="60677">
                  <c:v>1.3149299999999999E-2</c:v>
                </c:pt>
                <c:pt idx="60678">
                  <c:v>1.37009E-2</c:v>
                </c:pt>
                <c:pt idx="60679">
                  <c:v>1.35733E-2</c:v>
                </c:pt>
                <c:pt idx="60680">
                  <c:v>1.4237700000000001E-2</c:v>
                </c:pt>
                <c:pt idx="60681">
                  <c:v>1.4528900000000001E-2</c:v>
                </c:pt>
                <c:pt idx="60682">
                  <c:v>1.46868E-2</c:v>
                </c:pt>
                <c:pt idx="60683">
                  <c:v>1.5381000000000001E-2</c:v>
                </c:pt>
                <c:pt idx="60684">
                  <c:v>1.5657799999999999E-2</c:v>
                </c:pt>
                <c:pt idx="60685">
                  <c:v>1.5892199999999999E-2</c:v>
                </c:pt>
                <c:pt idx="60686">
                  <c:v>1.6589900000000001E-2</c:v>
                </c:pt>
                <c:pt idx="60687">
                  <c:v>1.67864E-2</c:v>
                </c:pt>
                <c:pt idx="60688">
                  <c:v>1.7040300000000001E-2</c:v>
                </c:pt>
                <c:pt idx="60689">
                  <c:v>1.77602E-2</c:v>
                </c:pt>
                <c:pt idx="60690">
                  <c:v>1.7705200000000001E-2</c:v>
                </c:pt>
                <c:pt idx="60691">
                  <c:v>1.8412899999999999E-2</c:v>
                </c:pt>
                <c:pt idx="60692">
                  <c:v>1.8814999999999998E-2</c:v>
                </c:pt>
                <c:pt idx="60693">
                  <c:v>1.9350800000000001E-2</c:v>
                </c:pt>
                <c:pt idx="60694">
                  <c:v>1.9433599999999999E-2</c:v>
                </c:pt>
                <c:pt idx="60695">
                  <c:v>2.03459E-2</c:v>
                </c:pt>
                <c:pt idx="60696">
                  <c:v>2.0561200000000002E-2</c:v>
                </c:pt>
                <c:pt idx="60697">
                  <c:v>2.1269400000000001E-2</c:v>
                </c:pt>
                <c:pt idx="60698">
                  <c:v>2.14354E-2</c:v>
                </c:pt>
                <c:pt idx="60699">
                  <c:v>2.2099400000000002E-2</c:v>
                </c:pt>
                <c:pt idx="60700">
                  <c:v>2.2406200000000001E-2</c:v>
                </c:pt>
                <c:pt idx="60701">
                  <c:v>2.3103200000000001E-2</c:v>
                </c:pt>
                <c:pt idx="60702">
                  <c:v>2.3412200000000001E-2</c:v>
                </c:pt>
                <c:pt idx="60703">
                  <c:v>2.3904399999999999E-2</c:v>
                </c:pt>
                <c:pt idx="60704">
                  <c:v>2.4185000000000002E-2</c:v>
                </c:pt>
                <c:pt idx="60705">
                  <c:v>2.4741200000000001E-2</c:v>
                </c:pt>
                <c:pt idx="60706">
                  <c:v>2.5028999999999999E-2</c:v>
                </c:pt>
                <c:pt idx="60707">
                  <c:v>2.5924599999999999E-2</c:v>
                </c:pt>
                <c:pt idx="60708">
                  <c:v>2.6098400000000001E-2</c:v>
                </c:pt>
                <c:pt idx="60709">
                  <c:v>2.6686600000000001E-2</c:v>
                </c:pt>
                <c:pt idx="60710">
                  <c:v>2.7265399999999999E-2</c:v>
                </c:pt>
                <c:pt idx="60711">
                  <c:v>2.7659E-2</c:v>
                </c:pt>
                <c:pt idx="60712">
                  <c:v>2.8168499999999999E-2</c:v>
                </c:pt>
                <c:pt idx="60713">
                  <c:v>2.8575300000000001E-2</c:v>
                </c:pt>
                <c:pt idx="60714">
                  <c:v>2.8904800000000001E-2</c:v>
                </c:pt>
                <c:pt idx="60715">
                  <c:v>2.9238699999999999E-2</c:v>
                </c:pt>
                <c:pt idx="60716">
                  <c:v>2.97247E-2</c:v>
                </c:pt>
                <c:pt idx="60717">
                  <c:v>3.02264E-2</c:v>
                </c:pt>
                <c:pt idx="60718">
                  <c:v>3.0733900000000001E-2</c:v>
                </c:pt>
                <c:pt idx="60719">
                  <c:v>3.0943499999999999E-2</c:v>
                </c:pt>
                <c:pt idx="60720">
                  <c:v>3.1413799999999999E-2</c:v>
                </c:pt>
                <c:pt idx="60721">
                  <c:v>3.1823999999999998E-2</c:v>
                </c:pt>
                <c:pt idx="60722">
                  <c:v>3.2175799999999997E-2</c:v>
                </c:pt>
                <c:pt idx="60723">
                  <c:v>3.2780499999999997E-2</c:v>
                </c:pt>
                <c:pt idx="60724">
                  <c:v>3.3132399999999999E-2</c:v>
                </c:pt>
                <c:pt idx="60725">
                  <c:v>3.3389299999999997E-2</c:v>
                </c:pt>
                <c:pt idx="60726">
                  <c:v>3.3567E-2</c:v>
                </c:pt>
                <c:pt idx="60727">
                  <c:v>3.3768600000000003E-2</c:v>
                </c:pt>
                <c:pt idx="60728">
                  <c:v>3.4126799999999999E-2</c:v>
                </c:pt>
                <c:pt idx="60729">
                  <c:v>3.4278500000000003E-2</c:v>
                </c:pt>
                <c:pt idx="60730">
                  <c:v>3.4654900000000002E-2</c:v>
                </c:pt>
                <c:pt idx="60731">
                  <c:v>3.4796599999999997E-2</c:v>
                </c:pt>
                <c:pt idx="60732">
                  <c:v>3.5061099999999998E-2</c:v>
                </c:pt>
                <c:pt idx="60733">
                  <c:v>3.5339500000000003E-2</c:v>
                </c:pt>
                <c:pt idx="60734">
                  <c:v>3.5759800000000001E-2</c:v>
                </c:pt>
                <c:pt idx="60735">
                  <c:v>3.5730499999999998E-2</c:v>
                </c:pt>
                <c:pt idx="60736">
                  <c:v>3.5983599999999998E-2</c:v>
                </c:pt>
                <c:pt idx="60737">
                  <c:v>3.6175600000000002E-2</c:v>
                </c:pt>
                <c:pt idx="60738">
                  <c:v>3.6387500000000003E-2</c:v>
                </c:pt>
                <c:pt idx="60739">
                  <c:v>3.64634E-2</c:v>
                </c:pt>
                <c:pt idx="60740">
                  <c:v>3.6544500000000001E-2</c:v>
                </c:pt>
                <c:pt idx="60741">
                  <c:v>3.6582700000000003E-2</c:v>
                </c:pt>
                <c:pt idx="60742">
                  <c:v>3.6615399999999999E-2</c:v>
                </c:pt>
                <c:pt idx="60743">
                  <c:v>3.6873299999999998E-2</c:v>
                </c:pt>
                <c:pt idx="60744">
                  <c:v>3.68799E-2</c:v>
                </c:pt>
                <c:pt idx="60745">
                  <c:v>3.7015800000000001E-2</c:v>
                </c:pt>
                <c:pt idx="60746">
                  <c:v>3.7078899999999998E-2</c:v>
                </c:pt>
                <c:pt idx="60747">
                  <c:v>3.7218800000000003E-2</c:v>
                </c:pt>
                <c:pt idx="60748">
                  <c:v>3.7151799999999999E-2</c:v>
                </c:pt>
                <c:pt idx="60749">
                  <c:v>3.7168199999999998E-2</c:v>
                </c:pt>
                <c:pt idx="60750">
                  <c:v>3.7129700000000002E-2</c:v>
                </c:pt>
                <c:pt idx="60751">
                  <c:v>3.69296E-2</c:v>
                </c:pt>
                <c:pt idx="60752">
                  <c:v>3.6845700000000002E-2</c:v>
                </c:pt>
                <c:pt idx="60753">
                  <c:v>3.6721499999999997E-2</c:v>
                </c:pt>
                <c:pt idx="60754">
                  <c:v>3.6507499999999998E-2</c:v>
                </c:pt>
                <c:pt idx="60755">
                  <c:v>3.6490300000000003E-2</c:v>
                </c:pt>
                <c:pt idx="60756">
                  <c:v>3.6334699999999998E-2</c:v>
                </c:pt>
                <c:pt idx="60757">
                  <c:v>3.6256499999999997E-2</c:v>
                </c:pt>
                <c:pt idx="60758">
                  <c:v>3.5975399999999998E-2</c:v>
                </c:pt>
                <c:pt idx="60759">
                  <c:v>3.57764E-2</c:v>
                </c:pt>
                <c:pt idx="60760">
                  <c:v>3.5715400000000001E-2</c:v>
                </c:pt>
                <c:pt idx="60761">
                  <c:v>3.567E-2</c:v>
                </c:pt>
                <c:pt idx="60762">
                  <c:v>3.5316599999999997E-2</c:v>
                </c:pt>
                <c:pt idx="60763">
                  <c:v>3.5198399999999998E-2</c:v>
                </c:pt>
                <c:pt idx="60764">
                  <c:v>3.4938200000000003E-2</c:v>
                </c:pt>
                <c:pt idx="60765">
                  <c:v>3.4680999999999997E-2</c:v>
                </c:pt>
                <c:pt idx="60766">
                  <c:v>3.45426E-2</c:v>
                </c:pt>
                <c:pt idx="60767">
                  <c:v>3.43696E-2</c:v>
                </c:pt>
                <c:pt idx="60768">
                  <c:v>3.38783E-2</c:v>
                </c:pt>
                <c:pt idx="60769">
                  <c:v>3.3729500000000003E-2</c:v>
                </c:pt>
                <c:pt idx="60770">
                  <c:v>3.34092E-2</c:v>
                </c:pt>
                <c:pt idx="60771">
                  <c:v>3.3100900000000003E-2</c:v>
                </c:pt>
                <c:pt idx="60772">
                  <c:v>3.28168E-2</c:v>
                </c:pt>
                <c:pt idx="60773">
                  <c:v>3.2284399999999998E-2</c:v>
                </c:pt>
                <c:pt idx="60774">
                  <c:v>3.21607E-2</c:v>
                </c:pt>
                <c:pt idx="60775">
                  <c:v>3.1708800000000002E-2</c:v>
                </c:pt>
                <c:pt idx="60776">
                  <c:v>3.1302200000000002E-2</c:v>
                </c:pt>
                <c:pt idx="60777">
                  <c:v>3.0949899999999999E-2</c:v>
                </c:pt>
                <c:pt idx="60778">
                  <c:v>3.0587099999999999E-2</c:v>
                </c:pt>
                <c:pt idx="60779">
                  <c:v>3.0303199999999999E-2</c:v>
                </c:pt>
                <c:pt idx="60780">
                  <c:v>2.9810400000000001E-2</c:v>
                </c:pt>
                <c:pt idx="60781">
                  <c:v>2.9388600000000001E-2</c:v>
                </c:pt>
                <c:pt idx="60782">
                  <c:v>2.9056700000000001E-2</c:v>
                </c:pt>
                <c:pt idx="60783">
                  <c:v>2.8688399999999999E-2</c:v>
                </c:pt>
                <c:pt idx="60784">
                  <c:v>2.8302899999999999E-2</c:v>
                </c:pt>
                <c:pt idx="60785">
                  <c:v>2.80959E-2</c:v>
                </c:pt>
                <c:pt idx="60786">
                  <c:v>2.7550000000000002E-2</c:v>
                </c:pt>
                <c:pt idx="60787">
                  <c:v>2.7238499999999999E-2</c:v>
                </c:pt>
                <c:pt idx="60788">
                  <c:v>2.6928500000000001E-2</c:v>
                </c:pt>
                <c:pt idx="60789">
                  <c:v>2.66301E-2</c:v>
                </c:pt>
                <c:pt idx="60790">
                  <c:v>2.60699E-2</c:v>
                </c:pt>
                <c:pt idx="60791">
                  <c:v>2.5556700000000002E-2</c:v>
                </c:pt>
                <c:pt idx="60792">
                  <c:v>2.5228500000000001E-2</c:v>
                </c:pt>
                <c:pt idx="60793">
                  <c:v>2.4766699999999999E-2</c:v>
                </c:pt>
                <c:pt idx="60794">
                  <c:v>2.44055E-2</c:v>
                </c:pt>
                <c:pt idx="60795">
                  <c:v>2.40159E-2</c:v>
                </c:pt>
                <c:pt idx="60796">
                  <c:v>2.3581600000000001E-2</c:v>
                </c:pt>
                <c:pt idx="60797">
                  <c:v>2.3188E-2</c:v>
                </c:pt>
                <c:pt idx="60798">
                  <c:v>2.2912800000000001E-2</c:v>
                </c:pt>
                <c:pt idx="60799">
                  <c:v>2.2644000000000001E-2</c:v>
                </c:pt>
                <c:pt idx="60800">
                  <c:v>2.22936E-2</c:v>
                </c:pt>
                <c:pt idx="60801">
                  <c:v>2.2088300000000002E-2</c:v>
                </c:pt>
                <c:pt idx="60802">
                  <c:v>2.1680999999999999E-2</c:v>
                </c:pt>
                <c:pt idx="60803">
                  <c:v>2.14694E-2</c:v>
                </c:pt>
                <c:pt idx="60804">
                  <c:v>2.1270299999999999E-2</c:v>
                </c:pt>
                <c:pt idx="60805">
                  <c:v>2.0929E-2</c:v>
                </c:pt>
                <c:pt idx="60806">
                  <c:v>2.06181E-2</c:v>
                </c:pt>
                <c:pt idx="60807">
                  <c:v>2.0174399999999999E-2</c:v>
                </c:pt>
                <c:pt idx="60808">
                  <c:v>2.02034E-2</c:v>
                </c:pt>
                <c:pt idx="60809">
                  <c:v>2.00936E-2</c:v>
                </c:pt>
                <c:pt idx="60810">
                  <c:v>1.9734100000000001E-2</c:v>
                </c:pt>
                <c:pt idx="60811">
                  <c:v>1.96905E-2</c:v>
                </c:pt>
                <c:pt idx="60812">
                  <c:v>1.9480000000000001E-2</c:v>
                </c:pt>
                <c:pt idx="60813">
                  <c:v>1.92751E-2</c:v>
                </c:pt>
                <c:pt idx="60814">
                  <c:v>1.9333800000000002E-2</c:v>
                </c:pt>
                <c:pt idx="60815">
                  <c:v>1.92248E-2</c:v>
                </c:pt>
                <c:pt idx="60816">
                  <c:v>1.9159599999999999E-2</c:v>
                </c:pt>
                <c:pt idx="60817">
                  <c:v>1.8905499999999999E-2</c:v>
                </c:pt>
                <c:pt idx="60818">
                  <c:v>1.8746700000000002E-2</c:v>
                </c:pt>
                <c:pt idx="60819">
                  <c:v>1.9018799999999999E-2</c:v>
                </c:pt>
                <c:pt idx="60820">
                  <c:v>1.8735000000000002E-2</c:v>
                </c:pt>
                <c:pt idx="60821">
                  <c:v>1.87487E-2</c:v>
                </c:pt>
                <c:pt idx="60822">
                  <c:v>1.8696999999999998E-2</c:v>
                </c:pt>
                <c:pt idx="60823">
                  <c:v>1.8667E-2</c:v>
                </c:pt>
                <c:pt idx="60824">
                  <c:v>1.8876299999999999E-2</c:v>
                </c:pt>
                <c:pt idx="60825">
                  <c:v>1.8993400000000001E-2</c:v>
                </c:pt>
                <c:pt idx="60826">
                  <c:v>1.8975599999999999E-2</c:v>
                </c:pt>
                <c:pt idx="60827">
                  <c:v>1.8969400000000001E-2</c:v>
                </c:pt>
                <c:pt idx="60828">
                  <c:v>1.9093499999999999E-2</c:v>
                </c:pt>
                <c:pt idx="60829">
                  <c:v>1.9193200000000001E-2</c:v>
                </c:pt>
                <c:pt idx="60830">
                  <c:v>1.9430900000000001E-2</c:v>
                </c:pt>
                <c:pt idx="60831">
                  <c:v>1.9456299999999999E-2</c:v>
                </c:pt>
                <c:pt idx="60832">
                  <c:v>1.94936E-2</c:v>
                </c:pt>
                <c:pt idx="60833">
                  <c:v>1.9701400000000001E-2</c:v>
                </c:pt>
                <c:pt idx="60834">
                  <c:v>1.9799799999999999E-2</c:v>
                </c:pt>
                <c:pt idx="60835">
                  <c:v>2.0141699999999998E-2</c:v>
                </c:pt>
                <c:pt idx="60836">
                  <c:v>2.0195100000000001E-2</c:v>
                </c:pt>
                <c:pt idx="60837">
                  <c:v>2.0411100000000001E-2</c:v>
                </c:pt>
                <c:pt idx="60838">
                  <c:v>2.0490999999999999E-2</c:v>
                </c:pt>
                <c:pt idx="60839">
                  <c:v>2.0816100000000001E-2</c:v>
                </c:pt>
                <c:pt idx="60840">
                  <c:v>2.1148799999999999E-2</c:v>
                </c:pt>
                <c:pt idx="60841">
                  <c:v>2.1243700000000001E-2</c:v>
                </c:pt>
                <c:pt idx="60842">
                  <c:v>2.13869E-2</c:v>
                </c:pt>
                <c:pt idx="60843">
                  <c:v>2.1641000000000001E-2</c:v>
                </c:pt>
                <c:pt idx="60844">
                  <c:v>2.1795700000000001E-2</c:v>
                </c:pt>
                <c:pt idx="60845">
                  <c:v>2.2155000000000001E-2</c:v>
                </c:pt>
                <c:pt idx="60846">
                  <c:v>2.2391100000000001E-2</c:v>
                </c:pt>
                <c:pt idx="60847">
                  <c:v>2.2694800000000001E-2</c:v>
                </c:pt>
                <c:pt idx="60848">
                  <c:v>2.2877999999999999E-2</c:v>
                </c:pt>
                <c:pt idx="60849">
                  <c:v>2.3071500000000002E-2</c:v>
                </c:pt>
                <c:pt idx="60850">
                  <c:v>2.35544E-2</c:v>
                </c:pt>
                <c:pt idx="60851">
                  <c:v>2.36952E-2</c:v>
                </c:pt>
                <c:pt idx="60852">
                  <c:v>2.4141800000000001E-2</c:v>
                </c:pt>
                <c:pt idx="60853">
                  <c:v>2.4202100000000001E-2</c:v>
                </c:pt>
                <c:pt idx="60854">
                  <c:v>2.44335E-2</c:v>
                </c:pt>
                <c:pt idx="60855">
                  <c:v>2.46871E-2</c:v>
                </c:pt>
                <c:pt idx="60856">
                  <c:v>2.4920399999999999E-2</c:v>
                </c:pt>
                <c:pt idx="60857">
                  <c:v>2.5141799999999999E-2</c:v>
                </c:pt>
                <c:pt idx="60858">
                  <c:v>2.51218E-2</c:v>
                </c:pt>
                <c:pt idx="60859">
                  <c:v>2.55173E-2</c:v>
                </c:pt>
                <c:pt idx="60860">
                  <c:v>2.5670200000000001E-2</c:v>
                </c:pt>
                <c:pt idx="60861">
                  <c:v>2.59216E-2</c:v>
                </c:pt>
                <c:pt idx="60862">
                  <c:v>2.60886E-2</c:v>
                </c:pt>
                <c:pt idx="60863">
                  <c:v>2.6461200000000001E-2</c:v>
                </c:pt>
                <c:pt idx="60864">
                  <c:v>2.6590800000000001E-2</c:v>
                </c:pt>
                <c:pt idx="60865">
                  <c:v>2.6667900000000001E-2</c:v>
                </c:pt>
                <c:pt idx="60866">
                  <c:v>2.6966500000000001E-2</c:v>
                </c:pt>
                <c:pt idx="60867">
                  <c:v>2.71781E-2</c:v>
                </c:pt>
                <c:pt idx="60868">
                  <c:v>2.7045300000000001E-2</c:v>
                </c:pt>
                <c:pt idx="60869">
                  <c:v>2.71506E-2</c:v>
                </c:pt>
                <c:pt idx="60870">
                  <c:v>2.7484000000000001E-2</c:v>
                </c:pt>
                <c:pt idx="60871">
                  <c:v>2.7428000000000001E-2</c:v>
                </c:pt>
                <c:pt idx="60872">
                  <c:v>2.7607400000000001E-2</c:v>
                </c:pt>
                <c:pt idx="60873">
                  <c:v>2.7820399999999999E-2</c:v>
                </c:pt>
                <c:pt idx="60874">
                  <c:v>2.7888699999999999E-2</c:v>
                </c:pt>
                <c:pt idx="60875">
                  <c:v>2.7895699999999999E-2</c:v>
                </c:pt>
                <c:pt idx="60876">
                  <c:v>2.8124699999999999E-2</c:v>
                </c:pt>
                <c:pt idx="60877">
                  <c:v>2.8091700000000001E-2</c:v>
                </c:pt>
                <c:pt idx="60878">
                  <c:v>2.8152199999999999E-2</c:v>
                </c:pt>
                <c:pt idx="60879">
                  <c:v>2.82881E-2</c:v>
                </c:pt>
                <c:pt idx="60880">
                  <c:v>2.8260199999999999E-2</c:v>
                </c:pt>
                <c:pt idx="60881">
                  <c:v>2.8169099999999999E-2</c:v>
                </c:pt>
                <c:pt idx="60882">
                  <c:v>2.81012E-2</c:v>
                </c:pt>
                <c:pt idx="60883">
                  <c:v>2.8358899999999999E-2</c:v>
                </c:pt>
                <c:pt idx="60884">
                  <c:v>2.8346099999999999E-2</c:v>
                </c:pt>
                <c:pt idx="60885">
                  <c:v>2.8068599999999999E-2</c:v>
                </c:pt>
                <c:pt idx="60886">
                  <c:v>2.8475799999999999E-2</c:v>
                </c:pt>
                <c:pt idx="60887">
                  <c:v>2.8242099999999999E-2</c:v>
                </c:pt>
                <c:pt idx="60888">
                  <c:v>2.8041300000000002E-2</c:v>
                </c:pt>
                <c:pt idx="60889">
                  <c:v>2.8137499999999999E-2</c:v>
                </c:pt>
                <c:pt idx="60890">
                  <c:v>2.8041E-2</c:v>
                </c:pt>
                <c:pt idx="60891">
                  <c:v>2.79055E-2</c:v>
                </c:pt>
                <c:pt idx="60892">
                  <c:v>2.7662300000000001E-2</c:v>
                </c:pt>
                <c:pt idx="60893">
                  <c:v>2.74953E-2</c:v>
                </c:pt>
                <c:pt idx="60894">
                  <c:v>2.7409200000000002E-2</c:v>
                </c:pt>
                <c:pt idx="60895">
                  <c:v>2.71097E-2</c:v>
                </c:pt>
                <c:pt idx="60896">
                  <c:v>2.6868E-2</c:v>
                </c:pt>
                <c:pt idx="60897">
                  <c:v>2.67855E-2</c:v>
                </c:pt>
                <c:pt idx="60898">
                  <c:v>2.6310199999999999E-2</c:v>
                </c:pt>
                <c:pt idx="60899">
                  <c:v>2.6357100000000001E-2</c:v>
                </c:pt>
                <c:pt idx="60900">
                  <c:v>2.6079700000000001E-2</c:v>
                </c:pt>
                <c:pt idx="60901">
                  <c:v>2.5869300000000001E-2</c:v>
                </c:pt>
                <c:pt idx="60902">
                  <c:v>2.5645899999999999E-2</c:v>
                </c:pt>
                <c:pt idx="60903">
                  <c:v>2.5338800000000002E-2</c:v>
                </c:pt>
                <c:pt idx="60904">
                  <c:v>2.5246000000000001E-2</c:v>
                </c:pt>
                <c:pt idx="60905">
                  <c:v>2.4669900000000002E-2</c:v>
                </c:pt>
                <c:pt idx="60906">
                  <c:v>2.4540599999999999E-2</c:v>
                </c:pt>
                <c:pt idx="60907">
                  <c:v>2.3942999999999999E-2</c:v>
                </c:pt>
                <c:pt idx="60908">
                  <c:v>2.3514899999999998E-2</c:v>
                </c:pt>
                <c:pt idx="60909">
                  <c:v>2.3148999999999999E-2</c:v>
                </c:pt>
                <c:pt idx="60910">
                  <c:v>2.28281E-2</c:v>
                </c:pt>
                <c:pt idx="60911">
                  <c:v>2.2431799999999998E-2</c:v>
                </c:pt>
                <c:pt idx="60912">
                  <c:v>2.1829399999999999E-2</c:v>
                </c:pt>
                <c:pt idx="60913">
                  <c:v>2.15967E-2</c:v>
                </c:pt>
                <c:pt idx="60914">
                  <c:v>2.09266E-2</c:v>
                </c:pt>
                <c:pt idx="60915">
                  <c:v>2.07355E-2</c:v>
                </c:pt>
                <c:pt idx="60916">
                  <c:v>1.99756E-2</c:v>
                </c:pt>
                <c:pt idx="60917">
                  <c:v>1.97413E-2</c:v>
                </c:pt>
                <c:pt idx="60918">
                  <c:v>1.8932399999999999E-2</c:v>
                </c:pt>
                <c:pt idx="60919">
                  <c:v>1.83082E-2</c:v>
                </c:pt>
                <c:pt idx="60920">
                  <c:v>1.7810400000000001E-2</c:v>
                </c:pt>
                <c:pt idx="60921">
                  <c:v>1.7263899999999999E-2</c:v>
                </c:pt>
                <c:pt idx="60922">
                  <c:v>1.6485099999999999E-2</c:v>
                </c:pt>
                <c:pt idx="60923">
                  <c:v>1.58564E-2</c:v>
                </c:pt>
                <c:pt idx="60924">
                  <c:v>1.5285200000000001E-2</c:v>
                </c:pt>
                <c:pt idx="60925">
                  <c:v>1.45817E-2</c:v>
                </c:pt>
                <c:pt idx="60926">
                  <c:v>1.4100700000000001E-2</c:v>
                </c:pt>
                <c:pt idx="60927">
                  <c:v>1.32733E-2</c:v>
                </c:pt>
                <c:pt idx="60928">
                  <c:v>1.28279E-2</c:v>
                </c:pt>
                <c:pt idx="60929">
                  <c:v>1.1909299999999999E-2</c:v>
                </c:pt>
                <c:pt idx="60930">
                  <c:v>1.11739E-2</c:v>
                </c:pt>
                <c:pt idx="60931">
                  <c:v>1.0803399999999999E-2</c:v>
                </c:pt>
                <c:pt idx="60932">
                  <c:v>9.6874500000000002E-3</c:v>
                </c:pt>
                <c:pt idx="60933">
                  <c:v>9.0758799999999997E-3</c:v>
                </c:pt>
                <c:pt idx="60934">
                  <c:v>8.3479000000000001E-3</c:v>
                </c:pt>
                <c:pt idx="60935">
                  <c:v>7.5078699999999998E-3</c:v>
                </c:pt>
                <c:pt idx="60936">
                  <c:v>6.5848199999999999E-3</c:v>
                </c:pt>
                <c:pt idx="60937">
                  <c:v>5.9222099999999998E-3</c:v>
                </c:pt>
                <c:pt idx="60938">
                  <c:v>5.0819300000000001E-3</c:v>
                </c:pt>
                <c:pt idx="60939">
                  <c:v>4.2955600000000004E-3</c:v>
                </c:pt>
                <c:pt idx="60940">
                  <c:v>3.4415800000000001E-3</c:v>
                </c:pt>
                <c:pt idx="60941">
                  <c:v>2.58486E-3</c:v>
                </c:pt>
                <c:pt idx="60942">
                  <c:v>1.8996499999999999E-3</c:v>
                </c:pt>
                <c:pt idx="60943">
                  <c:v>7.3728400000000005E-4</c:v>
                </c:pt>
                <c:pt idx="60944">
                  <c:v>2.11213E-4</c:v>
                </c:pt>
                <c:pt idx="60945">
                  <c:v>-8.7693099999999996E-4</c:v>
                </c:pt>
                <c:pt idx="60946">
                  <c:v>-1.79156E-3</c:v>
                </c:pt>
                <c:pt idx="60947">
                  <c:v>-2.4324500000000001E-3</c:v>
                </c:pt>
                <c:pt idx="60948">
                  <c:v>-3.4876299999999998E-3</c:v>
                </c:pt>
                <c:pt idx="60949">
                  <c:v>-4.2652899999999997E-3</c:v>
                </c:pt>
                <c:pt idx="60950">
                  <c:v>-5.0437199999999998E-3</c:v>
                </c:pt>
                <c:pt idx="60951">
                  <c:v>-5.8677499999999997E-3</c:v>
                </c:pt>
                <c:pt idx="60952">
                  <c:v>-6.7593200000000001E-3</c:v>
                </c:pt>
                <c:pt idx="60953">
                  <c:v>-7.6537899999999997E-3</c:v>
                </c:pt>
                <c:pt idx="60954">
                  <c:v>-8.4958399999999993E-3</c:v>
                </c:pt>
                <c:pt idx="60955">
                  <c:v>-9.13425E-3</c:v>
                </c:pt>
                <c:pt idx="60956">
                  <c:v>-1.03277E-2</c:v>
                </c:pt>
                <c:pt idx="60957">
                  <c:v>-1.09622E-2</c:v>
                </c:pt>
                <c:pt idx="60958">
                  <c:v>-1.19057E-2</c:v>
                </c:pt>
                <c:pt idx="60959">
                  <c:v>-1.28751E-2</c:v>
                </c:pt>
                <c:pt idx="60960">
                  <c:v>-1.3731699999999999E-2</c:v>
                </c:pt>
                <c:pt idx="60961">
                  <c:v>-1.4525400000000001E-2</c:v>
                </c:pt>
                <c:pt idx="60962">
                  <c:v>-1.54187E-2</c:v>
                </c:pt>
                <c:pt idx="60963">
                  <c:v>-1.6269700000000002E-2</c:v>
                </c:pt>
                <c:pt idx="60964">
                  <c:v>-1.6998699999999999E-2</c:v>
                </c:pt>
                <c:pt idx="60965">
                  <c:v>-1.7658299999999998E-2</c:v>
                </c:pt>
                <c:pt idx="60966">
                  <c:v>-1.84572E-2</c:v>
                </c:pt>
                <c:pt idx="60967">
                  <c:v>-1.9232900000000001E-2</c:v>
                </c:pt>
                <c:pt idx="60968">
                  <c:v>-2.0013900000000001E-2</c:v>
                </c:pt>
                <c:pt idx="60969">
                  <c:v>-2.0762300000000001E-2</c:v>
                </c:pt>
                <c:pt idx="60970">
                  <c:v>-2.1606500000000001E-2</c:v>
                </c:pt>
                <c:pt idx="60971">
                  <c:v>-2.2168500000000001E-2</c:v>
                </c:pt>
                <c:pt idx="60972">
                  <c:v>-2.3206899999999999E-2</c:v>
                </c:pt>
                <c:pt idx="60973">
                  <c:v>-2.3815699999999999E-2</c:v>
                </c:pt>
                <c:pt idx="60974">
                  <c:v>-2.4639100000000001E-2</c:v>
                </c:pt>
                <c:pt idx="60975">
                  <c:v>-2.5289900000000001E-2</c:v>
                </c:pt>
                <c:pt idx="60976">
                  <c:v>-2.5856899999999999E-2</c:v>
                </c:pt>
                <c:pt idx="60977">
                  <c:v>-2.6523999999999999E-2</c:v>
                </c:pt>
                <c:pt idx="60978">
                  <c:v>-2.717E-2</c:v>
                </c:pt>
                <c:pt idx="60979">
                  <c:v>-2.7647700000000001E-2</c:v>
                </c:pt>
                <c:pt idx="60980">
                  <c:v>-2.82746E-2</c:v>
                </c:pt>
                <c:pt idx="60981">
                  <c:v>-2.8686799999999998E-2</c:v>
                </c:pt>
                <c:pt idx="60982">
                  <c:v>-2.9259400000000001E-2</c:v>
                </c:pt>
                <c:pt idx="60983">
                  <c:v>-2.9934100000000002E-2</c:v>
                </c:pt>
                <c:pt idx="60984">
                  <c:v>-3.0471700000000001E-2</c:v>
                </c:pt>
                <c:pt idx="60985">
                  <c:v>-3.1068599999999998E-2</c:v>
                </c:pt>
                <c:pt idx="60986">
                  <c:v>-3.1503299999999998E-2</c:v>
                </c:pt>
                <c:pt idx="60987">
                  <c:v>-3.2009700000000002E-2</c:v>
                </c:pt>
                <c:pt idx="60988">
                  <c:v>-3.2741100000000002E-2</c:v>
                </c:pt>
                <c:pt idx="60989">
                  <c:v>-3.2998600000000003E-2</c:v>
                </c:pt>
                <c:pt idx="60990">
                  <c:v>-3.3585999999999998E-2</c:v>
                </c:pt>
                <c:pt idx="60991">
                  <c:v>-3.3837300000000001E-2</c:v>
                </c:pt>
                <c:pt idx="60992">
                  <c:v>-3.4275899999999998E-2</c:v>
                </c:pt>
                <c:pt idx="60993">
                  <c:v>-3.4823300000000001E-2</c:v>
                </c:pt>
                <c:pt idx="60994">
                  <c:v>-3.5113699999999998E-2</c:v>
                </c:pt>
                <c:pt idx="60995">
                  <c:v>-3.53295E-2</c:v>
                </c:pt>
                <c:pt idx="60996">
                  <c:v>-3.57612E-2</c:v>
                </c:pt>
                <c:pt idx="60997">
                  <c:v>-3.6030300000000001E-2</c:v>
                </c:pt>
                <c:pt idx="60998">
                  <c:v>-3.6525799999999997E-2</c:v>
                </c:pt>
                <c:pt idx="60999">
                  <c:v>-3.6822300000000002E-2</c:v>
                </c:pt>
                <c:pt idx="61000">
                  <c:v>-3.6930600000000001E-2</c:v>
                </c:pt>
                <c:pt idx="61001">
                  <c:v>-3.74769E-2</c:v>
                </c:pt>
                <c:pt idx="61002">
                  <c:v>-3.7361699999999998E-2</c:v>
                </c:pt>
                <c:pt idx="61003">
                  <c:v>-3.7782099999999999E-2</c:v>
                </c:pt>
                <c:pt idx="61004">
                  <c:v>-3.8014100000000002E-2</c:v>
                </c:pt>
                <c:pt idx="61005">
                  <c:v>-3.80425E-2</c:v>
                </c:pt>
                <c:pt idx="61006">
                  <c:v>-3.8235499999999999E-2</c:v>
                </c:pt>
                <c:pt idx="61007">
                  <c:v>-3.8253700000000002E-2</c:v>
                </c:pt>
                <c:pt idx="61008">
                  <c:v>-3.8553700000000003E-2</c:v>
                </c:pt>
                <c:pt idx="61009">
                  <c:v>-3.8622200000000002E-2</c:v>
                </c:pt>
                <c:pt idx="61010">
                  <c:v>-3.8865400000000001E-2</c:v>
                </c:pt>
                <c:pt idx="61011">
                  <c:v>-3.8977900000000003E-2</c:v>
                </c:pt>
                <c:pt idx="61012">
                  <c:v>-3.9072700000000002E-2</c:v>
                </c:pt>
                <c:pt idx="61013">
                  <c:v>-3.9165999999999999E-2</c:v>
                </c:pt>
                <c:pt idx="61014">
                  <c:v>-3.9532900000000003E-2</c:v>
                </c:pt>
                <c:pt idx="61015">
                  <c:v>-3.9425500000000002E-2</c:v>
                </c:pt>
                <c:pt idx="61016">
                  <c:v>-3.9418799999999997E-2</c:v>
                </c:pt>
                <c:pt idx="61017">
                  <c:v>-3.9592200000000001E-2</c:v>
                </c:pt>
                <c:pt idx="61018">
                  <c:v>-3.9175399999999999E-2</c:v>
                </c:pt>
                <c:pt idx="61019">
                  <c:v>-3.9395199999999998E-2</c:v>
                </c:pt>
                <c:pt idx="61020">
                  <c:v>-3.9283600000000002E-2</c:v>
                </c:pt>
                <c:pt idx="61021">
                  <c:v>-3.9437E-2</c:v>
                </c:pt>
                <c:pt idx="61022">
                  <c:v>-3.9168799999999997E-2</c:v>
                </c:pt>
                <c:pt idx="61023">
                  <c:v>-3.92355E-2</c:v>
                </c:pt>
                <c:pt idx="61024">
                  <c:v>-3.9241499999999999E-2</c:v>
                </c:pt>
                <c:pt idx="61025">
                  <c:v>-3.9186899999999997E-2</c:v>
                </c:pt>
                <c:pt idx="61026">
                  <c:v>-3.9194399999999997E-2</c:v>
                </c:pt>
                <c:pt idx="61027">
                  <c:v>-3.9071300000000003E-2</c:v>
                </c:pt>
                <c:pt idx="61028">
                  <c:v>-3.8952599999999997E-2</c:v>
                </c:pt>
                <c:pt idx="61029">
                  <c:v>-3.8656200000000002E-2</c:v>
                </c:pt>
                <c:pt idx="61030">
                  <c:v>-3.8917100000000003E-2</c:v>
                </c:pt>
                <c:pt idx="61031">
                  <c:v>-3.8543500000000001E-2</c:v>
                </c:pt>
                <c:pt idx="61032">
                  <c:v>-3.8413299999999997E-2</c:v>
                </c:pt>
                <c:pt idx="61033">
                  <c:v>-3.8302700000000002E-2</c:v>
                </c:pt>
                <c:pt idx="61034">
                  <c:v>-3.8121700000000001E-2</c:v>
                </c:pt>
                <c:pt idx="61035">
                  <c:v>-3.8069899999999997E-2</c:v>
                </c:pt>
                <c:pt idx="61036">
                  <c:v>-3.8006499999999999E-2</c:v>
                </c:pt>
                <c:pt idx="61037">
                  <c:v>-3.7881900000000003E-2</c:v>
                </c:pt>
                <c:pt idx="61038">
                  <c:v>-3.7772899999999998E-2</c:v>
                </c:pt>
                <c:pt idx="61039">
                  <c:v>-3.7650500000000003E-2</c:v>
                </c:pt>
                <c:pt idx="61040">
                  <c:v>-3.75447E-2</c:v>
                </c:pt>
                <c:pt idx="61041">
                  <c:v>-3.7560000000000003E-2</c:v>
                </c:pt>
                <c:pt idx="61042">
                  <c:v>-3.6947399999999998E-2</c:v>
                </c:pt>
                <c:pt idx="61043">
                  <c:v>-3.7147699999999999E-2</c:v>
                </c:pt>
                <c:pt idx="61044">
                  <c:v>-3.6872200000000001E-2</c:v>
                </c:pt>
                <c:pt idx="61045">
                  <c:v>-3.6604100000000001E-2</c:v>
                </c:pt>
                <c:pt idx="61046">
                  <c:v>-3.6594700000000001E-2</c:v>
                </c:pt>
                <c:pt idx="61047">
                  <c:v>-3.6148800000000002E-2</c:v>
                </c:pt>
                <c:pt idx="61048">
                  <c:v>-3.6092300000000001E-2</c:v>
                </c:pt>
                <c:pt idx="61049">
                  <c:v>-3.5730499999999998E-2</c:v>
                </c:pt>
                <c:pt idx="61050">
                  <c:v>-3.5739399999999998E-2</c:v>
                </c:pt>
                <c:pt idx="61051">
                  <c:v>-3.5494900000000003E-2</c:v>
                </c:pt>
                <c:pt idx="61052">
                  <c:v>-3.5279999999999999E-2</c:v>
                </c:pt>
                <c:pt idx="61053">
                  <c:v>-3.5197800000000001E-2</c:v>
                </c:pt>
                <c:pt idx="61054">
                  <c:v>-3.5043299999999999E-2</c:v>
                </c:pt>
                <c:pt idx="61055">
                  <c:v>-3.4826000000000003E-2</c:v>
                </c:pt>
                <c:pt idx="61056">
                  <c:v>-3.4618299999999998E-2</c:v>
                </c:pt>
                <c:pt idx="61057">
                  <c:v>-3.4774300000000001E-2</c:v>
                </c:pt>
                <c:pt idx="61058">
                  <c:v>-3.4207399999999999E-2</c:v>
                </c:pt>
                <c:pt idx="61059">
                  <c:v>-3.4180500000000003E-2</c:v>
                </c:pt>
                <c:pt idx="61060">
                  <c:v>-3.3888700000000001E-2</c:v>
                </c:pt>
                <c:pt idx="61061">
                  <c:v>-3.3766299999999999E-2</c:v>
                </c:pt>
                <c:pt idx="61062">
                  <c:v>-3.3646000000000002E-2</c:v>
                </c:pt>
                <c:pt idx="61063">
                  <c:v>-3.32714E-2</c:v>
                </c:pt>
                <c:pt idx="61064">
                  <c:v>-3.3243000000000002E-2</c:v>
                </c:pt>
                <c:pt idx="61065">
                  <c:v>-3.3156199999999997E-2</c:v>
                </c:pt>
                <c:pt idx="61066">
                  <c:v>-3.2882700000000001E-2</c:v>
                </c:pt>
                <c:pt idx="61067">
                  <c:v>-3.2821099999999999E-2</c:v>
                </c:pt>
                <c:pt idx="61068">
                  <c:v>-3.26474E-2</c:v>
                </c:pt>
                <c:pt idx="61069">
                  <c:v>-3.24049E-2</c:v>
                </c:pt>
                <c:pt idx="61070">
                  <c:v>-3.2433099999999999E-2</c:v>
                </c:pt>
                <c:pt idx="61071">
                  <c:v>-3.2316400000000002E-2</c:v>
                </c:pt>
                <c:pt idx="61072">
                  <c:v>-3.21252E-2</c:v>
                </c:pt>
                <c:pt idx="61073">
                  <c:v>-3.2024999999999998E-2</c:v>
                </c:pt>
                <c:pt idx="61074">
                  <c:v>-3.1813399999999999E-2</c:v>
                </c:pt>
                <c:pt idx="61075">
                  <c:v>-3.18009E-2</c:v>
                </c:pt>
                <c:pt idx="61076">
                  <c:v>-3.1679400000000003E-2</c:v>
                </c:pt>
                <c:pt idx="61077">
                  <c:v>-3.1705299999999999E-2</c:v>
                </c:pt>
                <c:pt idx="61078">
                  <c:v>-3.1479699999999999E-2</c:v>
                </c:pt>
                <c:pt idx="61079">
                  <c:v>-3.1396E-2</c:v>
                </c:pt>
                <c:pt idx="61080">
                  <c:v>-3.11659E-2</c:v>
                </c:pt>
                <c:pt idx="61081">
                  <c:v>-3.1227700000000001E-2</c:v>
                </c:pt>
                <c:pt idx="61082">
                  <c:v>-3.0964100000000001E-2</c:v>
                </c:pt>
                <c:pt idx="61083">
                  <c:v>-3.06675E-2</c:v>
                </c:pt>
                <c:pt idx="61084">
                  <c:v>-3.0754099999999999E-2</c:v>
                </c:pt>
                <c:pt idx="61085">
                  <c:v>-3.0410599999999999E-2</c:v>
                </c:pt>
                <c:pt idx="61086">
                  <c:v>-3.0573400000000001E-2</c:v>
                </c:pt>
                <c:pt idx="61087">
                  <c:v>-3.02936E-2</c:v>
                </c:pt>
                <c:pt idx="61088">
                  <c:v>-3.03526E-2</c:v>
                </c:pt>
                <c:pt idx="61089">
                  <c:v>-3.0301700000000001E-2</c:v>
                </c:pt>
                <c:pt idx="61090">
                  <c:v>-3.0203199999999999E-2</c:v>
                </c:pt>
                <c:pt idx="61091">
                  <c:v>-3.01348E-2</c:v>
                </c:pt>
                <c:pt idx="61092">
                  <c:v>-3.01062E-2</c:v>
                </c:pt>
                <c:pt idx="61093">
                  <c:v>-2.98391E-2</c:v>
                </c:pt>
                <c:pt idx="61094">
                  <c:v>-2.99063E-2</c:v>
                </c:pt>
                <c:pt idx="61095">
                  <c:v>-2.9676899999999999E-2</c:v>
                </c:pt>
                <c:pt idx="61096">
                  <c:v>-2.9569399999999999E-2</c:v>
                </c:pt>
                <c:pt idx="61097">
                  <c:v>-2.9438499999999999E-2</c:v>
                </c:pt>
                <c:pt idx="61098">
                  <c:v>-2.9303800000000001E-2</c:v>
                </c:pt>
                <c:pt idx="61099">
                  <c:v>-2.9158900000000001E-2</c:v>
                </c:pt>
                <c:pt idx="61100">
                  <c:v>-2.88671E-2</c:v>
                </c:pt>
                <c:pt idx="61101">
                  <c:v>-2.90388E-2</c:v>
                </c:pt>
                <c:pt idx="61102">
                  <c:v>-2.8940899999999999E-2</c:v>
                </c:pt>
                <c:pt idx="61103">
                  <c:v>-2.86848E-2</c:v>
                </c:pt>
                <c:pt idx="61104">
                  <c:v>-2.8626599999999999E-2</c:v>
                </c:pt>
                <c:pt idx="61105">
                  <c:v>-2.8562899999999999E-2</c:v>
                </c:pt>
                <c:pt idx="61106">
                  <c:v>-2.8245300000000001E-2</c:v>
                </c:pt>
                <c:pt idx="61107">
                  <c:v>-2.81789E-2</c:v>
                </c:pt>
                <c:pt idx="61108">
                  <c:v>-2.8080399999999998E-2</c:v>
                </c:pt>
                <c:pt idx="61109">
                  <c:v>-2.7988099999999998E-2</c:v>
                </c:pt>
                <c:pt idx="61110">
                  <c:v>-2.77875E-2</c:v>
                </c:pt>
                <c:pt idx="61111">
                  <c:v>-2.7670500000000001E-2</c:v>
                </c:pt>
                <c:pt idx="61112">
                  <c:v>-2.7413E-2</c:v>
                </c:pt>
                <c:pt idx="61113">
                  <c:v>-2.7536000000000001E-2</c:v>
                </c:pt>
                <c:pt idx="61114">
                  <c:v>-2.6981499999999999E-2</c:v>
                </c:pt>
                <c:pt idx="61115">
                  <c:v>-2.7150799999999999E-2</c:v>
                </c:pt>
                <c:pt idx="61116">
                  <c:v>-2.6778300000000001E-2</c:v>
                </c:pt>
                <c:pt idx="61117">
                  <c:v>-2.6549400000000001E-2</c:v>
                </c:pt>
                <c:pt idx="61118">
                  <c:v>-2.6457499999999998E-2</c:v>
                </c:pt>
                <c:pt idx="61119">
                  <c:v>-2.6017200000000001E-2</c:v>
                </c:pt>
                <c:pt idx="61120">
                  <c:v>-2.5862E-2</c:v>
                </c:pt>
                <c:pt idx="61121">
                  <c:v>-2.55868E-2</c:v>
                </c:pt>
                <c:pt idx="61122">
                  <c:v>-2.5415199999999999E-2</c:v>
                </c:pt>
                <c:pt idx="61123">
                  <c:v>-2.51919E-2</c:v>
                </c:pt>
                <c:pt idx="61124">
                  <c:v>-2.4905299999999998E-2</c:v>
                </c:pt>
                <c:pt idx="61125">
                  <c:v>-2.4781500000000001E-2</c:v>
                </c:pt>
                <c:pt idx="61126">
                  <c:v>-2.4643000000000002E-2</c:v>
                </c:pt>
                <c:pt idx="61127">
                  <c:v>-2.4537699999999999E-2</c:v>
                </c:pt>
                <c:pt idx="61128">
                  <c:v>-2.4311599999999999E-2</c:v>
                </c:pt>
                <c:pt idx="61129">
                  <c:v>-2.4159099999999999E-2</c:v>
                </c:pt>
                <c:pt idx="61130">
                  <c:v>-2.3806799999999999E-2</c:v>
                </c:pt>
                <c:pt idx="61131">
                  <c:v>-2.3652599999999999E-2</c:v>
                </c:pt>
                <c:pt idx="61132">
                  <c:v>-2.3124800000000001E-2</c:v>
                </c:pt>
                <c:pt idx="61133">
                  <c:v>-2.31086E-2</c:v>
                </c:pt>
                <c:pt idx="61134">
                  <c:v>-2.2524800000000001E-2</c:v>
                </c:pt>
                <c:pt idx="61135">
                  <c:v>-2.22358E-2</c:v>
                </c:pt>
                <c:pt idx="61136">
                  <c:v>-2.1858599999999999E-2</c:v>
                </c:pt>
                <c:pt idx="61137">
                  <c:v>-2.1725700000000001E-2</c:v>
                </c:pt>
                <c:pt idx="61138">
                  <c:v>-2.13396E-2</c:v>
                </c:pt>
                <c:pt idx="61139">
                  <c:v>-2.0962700000000001E-2</c:v>
                </c:pt>
                <c:pt idx="61140">
                  <c:v>-2.08845E-2</c:v>
                </c:pt>
                <c:pt idx="61141">
                  <c:v>-2.0338200000000001E-2</c:v>
                </c:pt>
                <c:pt idx="61142">
                  <c:v>-2.0384599999999999E-2</c:v>
                </c:pt>
                <c:pt idx="61143">
                  <c:v>-1.9775399999999999E-2</c:v>
                </c:pt>
                <c:pt idx="61144">
                  <c:v>-1.96788E-2</c:v>
                </c:pt>
                <c:pt idx="61145">
                  <c:v>-1.9041700000000002E-2</c:v>
                </c:pt>
                <c:pt idx="61146">
                  <c:v>-1.8814899999999999E-2</c:v>
                </c:pt>
                <c:pt idx="61147">
                  <c:v>-1.8484899999999999E-2</c:v>
                </c:pt>
                <c:pt idx="61148">
                  <c:v>-1.8051500000000002E-2</c:v>
                </c:pt>
                <c:pt idx="61149">
                  <c:v>-1.7810099999999999E-2</c:v>
                </c:pt>
                <c:pt idx="61150">
                  <c:v>-1.7549200000000001E-2</c:v>
                </c:pt>
                <c:pt idx="61151">
                  <c:v>-1.7029900000000001E-2</c:v>
                </c:pt>
                <c:pt idx="61152">
                  <c:v>-1.6785700000000001E-2</c:v>
                </c:pt>
                <c:pt idx="61153">
                  <c:v>-1.67133E-2</c:v>
                </c:pt>
                <c:pt idx="61154">
                  <c:v>-1.59562E-2</c:v>
                </c:pt>
                <c:pt idx="61155">
                  <c:v>-1.59007E-2</c:v>
                </c:pt>
                <c:pt idx="61156">
                  <c:v>-1.54045E-2</c:v>
                </c:pt>
                <c:pt idx="61157">
                  <c:v>-1.50127E-2</c:v>
                </c:pt>
                <c:pt idx="61158">
                  <c:v>-1.4469600000000001E-2</c:v>
                </c:pt>
                <c:pt idx="61159">
                  <c:v>-1.4128399999999999E-2</c:v>
                </c:pt>
                <c:pt idx="61160">
                  <c:v>-1.3651699999999999E-2</c:v>
                </c:pt>
                <c:pt idx="61161">
                  <c:v>-1.3151400000000001E-2</c:v>
                </c:pt>
                <c:pt idx="61162">
                  <c:v>-1.2688100000000001E-2</c:v>
                </c:pt>
                <c:pt idx="61163">
                  <c:v>-1.2358900000000001E-2</c:v>
                </c:pt>
                <c:pt idx="61164">
                  <c:v>-1.19636E-2</c:v>
                </c:pt>
                <c:pt idx="61165">
                  <c:v>-1.13025E-2</c:v>
                </c:pt>
                <c:pt idx="61166">
                  <c:v>-1.12689E-2</c:v>
                </c:pt>
                <c:pt idx="61167">
                  <c:v>-1.05288E-2</c:v>
                </c:pt>
                <c:pt idx="61168">
                  <c:v>-1.03757E-2</c:v>
                </c:pt>
                <c:pt idx="61169">
                  <c:v>-1.00365E-2</c:v>
                </c:pt>
                <c:pt idx="61170">
                  <c:v>-9.3866699999999997E-3</c:v>
                </c:pt>
                <c:pt idx="61171">
                  <c:v>-9.0629200000000004E-3</c:v>
                </c:pt>
                <c:pt idx="61172">
                  <c:v>-8.3424799999999993E-3</c:v>
                </c:pt>
                <c:pt idx="61173">
                  <c:v>-8.1738899999999996E-3</c:v>
                </c:pt>
                <c:pt idx="61174">
                  <c:v>-7.5436799999999997E-3</c:v>
                </c:pt>
                <c:pt idx="61175">
                  <c:v>-6.9495299999999998E-3</c:v>
                </c:pt>
                <c:pt idx="61176">
                  <c:v>-6.7284700000000003E-3</c:v>
                </c:pt>
                <c:pt idx="61177">
                  <c:v>-6.1874399999999998E-3</c:v>
                </c:pt>
                <c:pt idx="61178">
                  <c:v>-5.4672499999999999E-3</c:v>
                </c:pt>
                <c:pt idx="61179">
                  <c:v>-5.2139200000000004E-3</c:v>
                </c:pt>
                <c:pt idx="61180">
                  <c:v>-4.8813299999999997E-3</c:v>
                </c:pt>
                <c:pt idx="61181">
                  <c:v>-4.1319099999999999E-3</c:v>
                </c:pt>
                <c:pt idx="61182">
                  <c:v>-3.7180500000000001E-3</c:v>
                </c:pt>
                <c:pt idx="61183">
                  <c:v>-2.9302600000000001E-3</c:v>
                </c:pt>
                <c:pt idx="61184">
                  <c:v>-2.70951E-3</c:v>
                </c:pt>
                <c:pt idx="61185">
                  <c:v>-2.1128499999999999E-3</c:v>
                </c:pt>
                <c:pt idx="61186">
                  <c:v>-1.6505300000000001E-3</c:v>
                </c:pt>
                <c:pt idx="61187">
                  <c:v>-1.2807199999999999E-3</c:v>
                </c:pt>
                <c:pt idx="61188">
                  <c:v>-6.00912E-4</c:v>
                </c:pt>
                <c:pt idx="61189">
                  <c:v>-1.35322E-4</c:v>
                </c:pt>
                <c:pt idx="61190">
                  <c:v>2.00034E-4</c:v>
                </c:pt>
                <c:pt idx="61191">
                  <c:v>6.1567600000000001E-4</c:v>
                </c:pt>
                <c:pt idx="61192">
                  <c:v>1.2071199999999999E-3</c:v>
                </c:pt>
                <c:pt idx="61193">
                  <c:v>1.4944699999999999E-3</c:v>
                </c:pt>
                <c:pt idx="61194">
                  <c:v>2.1742699999999998E-3</c:v>
                </c:pt>
                <c:pt idx="61195">
                  <c:v>2.3204699999999998E-3</c:v>
                </c:pt>
                <c:pt idx="61196">
                  <c:v>3.10437E-3</c:v>
                </c:pt>
                <c:pt idx="61197">
                  <c:v>3.5373100000000001E-3</c:v>
                </c:pt>
                <c:pt idx="61198">
                  <c:v>4.0294199999999997E-3</c:v>
                </c:pt>
                <c:pt idx="61199">
                  <c:v>4.7567499999999997E-3</c:v>
                </c:pt>
                <c:pt idx="61200">
                  <c:v>4.8820900000000004E-3</c:v>
                </c:pt>
                <c:pt idx="61201">
                  <c:v>5.6309899999999998E-3</c:v>
                </c:pt>
                <c:pt idx="61202">
                  <c:v>6.1356099999999997E-3</c:v>
                </c:pt>
                <c:pt idx="61203">
                  <c:v>6.5411799999999997E-3</c:v>
                </c:pt>
                <c:pt idx="61204">
                  <c:v>7.10504E-3</c:v>
                </c:pt>
                <c:pt idx="61205">
                  <c:v>7.3513399999999996E-3</c:v>
                </c:pt>
                <c:pt idx="61206">
                  <c:v>7.7499300000000004E-3</c:v>
                </c:pt>
                <c:pt idx="61207">
                  <c:v>8.1107100000000001E-3</c:v>
                </c:pt>
                <c:pt idx="61208">
                  <c:v>8.4729100000000002E-3</c:v>
                </c:pt>
                <c:pt idx="61209">
                  <c:v>9.0084399999999995E-3</c:v>
                </c:pt>
                <c:pt idx="61210">
                  <c:v>9.4794300000000005E-3</c:v>
                </c:pt>
                <c:pt idx="61211">
                  <c:v>9.5416800000000003E-3</c:v>
                </c:pt>
                <c:pt idx="61212">
                  <c:v>1.0334100000000001E-2</c:v>
                </c:pt>
                <c:pt idx="61213">
                  <c:v>1.0500300000000001E-2</c:v>
                </c:pt>
                <c:pt idx="61214">
                  <c:v>1.09468E-2</c:v>
                </c:pt>
                <c:pt idx="61215">
                  <c:v>1.1347100000000001E-2</c:v>
                </c:pt>
                <c:pt idx="61216">
                  <c:v>1.16375E-2</c:v>
                </c:pt>
                <c:pt idx="61217">
                  <c:v>1.19548E-2</c:v>
                </c:pt>
                <c:pt idx="61218">
                  <c:v>1.2160600000000001E-2</c:v>
                </c:pt>
                <c:pt idx="61219">
                  <c:v>1.25559E-2</c:v>
                </c:pt>
                <c:pt idx="61220">
                  <c:v>1.29325E-2</c:v>
                </c:pt>
                <c:pt idx="61221">
                  <c:v>1.32438E-2</c:v>
                </c:pt>
                <c:pt idx="61222">
                  <c:v>1.3398E-2</c:v>
                </c:pt>
                <c:pt idx="61223">
                  <c:v>1.3803599999999999E-2</c:v>
                </c:pt>
                <c:pt idx="61224">
                  <c:v>1.3953800000000001E-2</c:v>
                </c:pt>
                <c:pt idx="61225">
                  <c:v>1.44785E-2</c:v>
                </c:pt>
                <c:pt idx="61226">
                  <c:v>1.47875E-2</c:v>
                </c:pt>
                <c:pt idx="61227">
                  <c:v>1.46987E-2</c:v>
                </c:pt>
                <c:pt idx="61228">
                  <c:v>1.5223799999999999E-2</c:v>
                </c:pt>
                <c:pt idx="61229">
                  <c:v>1.5419E-2</c:v>
                </c:pt>
                <c:pt idx="61230">
                  <c:v>1.5657399999999998E-2</c:v>
                </c:pt>
                <c:pt idx="61231">
                  <c:v>1.58832E-2</c:v>
                </c:pt>
                <c:pt idx="61232">
                  <c:v>1.5871300000000001E-2</c:v>
                </c:pt>
                <c:pt idx="61233">
                  <c:v>1.63401E-2</c:v>
                </c:pt>
                <c:pt idx="61234">
                  <c:v>1.6291900000000002E-2</c:v>
                </c:pt>
                <c:pt idx="61235">
                  <c:v>1.6753799999999999E-2</c:v>
                </c:pt>
                <c:pt idx="61236">
                  <c:v>1.6990700000000001E-2</c:v>
                </c:pt>
                <c:pt idx="61237">
                  <c:v>1.69669E-2</c:v>
                </c:pt>
                <c:pt idx="61238">
                  <c:v>1.7141E-2</c:v>
                </c:pt>
                <c:pt idx="61239">
                  <c:v>1.7473499999999999E-2</c:v>
                </c:pt>
                <c:pt idx="61240">
                  <c:v>1.75224E-2</c:v>
                </c:pt>
                <c:pt idx="61241">
                  <c:v>1.7642399999999999E-2</c:v>
                </c:pt>
                <c:pt idx="61242">
                  <c:v>1.7576899999999999E-2</c:v>
                </c:pt>
                <c:pt idx="61243">
                  <c:v>1.7808999999999998E-2</c:v>
                </c:pt>
                <c:pt idx="61244">
                  <c:v>1.7917599999999999E-2</c:v>
                </c:pt>
                <c:pt idx="61245">
                  <c:v>1.7857000000000001E-2</c:v>
                </c:pt>
                <c:pt idx="61246">
                  <c:v>1.8047799999999999E-2</c:v>
                </c:pt>
                <c:pt idx="61247">
                  <c:v>1.8178099999999999E-2</c:v>
                </c:pt>
                <c:pt idx="61248">
                  <c:v>1.8158400000000002E-2</c:v>
                </c:pt>
                <c:pt idx="61249">
                  <c:v>1.8193000000000001E-2</c:v>
                </c:pt>
                <c:pt idx="61250">
                  <c:v>1.8393099999999999E-2</c:v>
                </c:pt>
                <c:pt idx="61251">
                  <c:v>1.8528200000000002E-2</c:v>
                </c:pt>
                <c:pt idx="61252">
                  <c:v>1.8682000000000001E-2</c:v>
                </c:pt>
                <c:pt idx="61253">
                  <c:v>1.8464399999999999E-2</c:v>
                </c:pt>
                <c:pt idx="61254">
                  <c:v>1.85133E-2</c:v>
                </c:pt>
                <c:pt idx="61255">
                  <c:v>1.8684300000000001E-2</c:v>
                </c:pt>
                <c:pt idx="61256">
                  <c:v>1.8512199999999999E-2</c:v>
                </c:pt>
                <c:pt idx="61257">
                  <c:v>1.87691E-2</c:v>
                </c:pt>
                <c:pt idx="61258">
                  <c:v>1.8427599999999999E-2</c:v>
                </c:pt>
                <c:pt idx="61259">
                  <c:v>1.8558399999999999E-2</c:v>
                </c:pt>
                <c:pt idx="61260">
                  <c:v>1.8660599999999999E-2</c:v>
                </c:pt>
                <c:pt idx="61261">
                  <c:v>1.8604300000000001E-2</c:v>
                </c:pt>
                <c:pt idx="61262">
                  <c:v>1.8680200000000001E-2</c:v>
                </c:pt>
                <c:pt idx="61263">
                  <c:v>1.8693999999999999E-2</c:v>
                </c:pt>
                <c:pt idx="61264">
                  <c:v>1.86109E-2</c:v>
                </c:pt>
                <c:pt idx="61265">
                  <c:v>1.8661400000000002E-2</c:v>
                </c:pt>
                <c:pt idx="61266">
                  <c:v>1.87417E-2</c:v>
                </c:pt>
                <c:pt idx="61267">
                  <c:v>1.87634E-2</c:v>
                </c:pt>
                <c:pt idx="61268">
                  <c:v>1.8780000000000002E-2</c:v>
                </c:pt>
                <c:pt idx="61269">
                  <c:v>1.8436899999999999E-2</c:v>
                </c:pt>
                <c:pt idx="61270">
                  <c:v>1.8591799999999999E-2</c:v>
                </c:pt>
                <c:pt idx="61271">
                  <c:v>1.8500800000000001E-2</c:v>
                </c:pt>
                <c:pt idx="61272">
                  <c:v>1.83877E-2</c:v>
                </c:pt>
                <c:pt idx="61273">
                  <c:v>1.8367700000000001E-2</c:v>
                </c:pt>
                <c:pt idx="61274">
                  <c:v>1.8336999999999999E-2</c:v>
                </c:pt>
                <c:pt idx="61275">
                  <c:v>1.83503E-2</c:v>
                </c:pt>
                <c:pt idx="61276">
                  <c:v>1.8165199999999999E-2</c:v>
                </c:pt>
                <c:pt idx="61277">
                  <c:v>1.8283399999999998E-2</c:v>
                </c:pt>
                <c:pt idx="61278">
                  <c:v>1.8089399999999999E-2</c:v>
                </c:pt>
                <c:pt idx="61279">
                  <c:v>1.8245299999999999E-2</c:v>
                </c:pt>
                <c:pt idx="61280">
                  <c:v>1.7924499999999999E-2</c:v>
                </c:pt>
                <c:pt idx="61281">
                  <c:v>1.8128600000000002E-2</c:v>
                </c:pt>
                <c:pt idx="61282">
                  <c:v>1.78496E-2</c:v>
                </c:pt>
                <c:pt idx="61283">
                  <c:v>1.78303E-2</c:v>
                </c:pt>
                <c:pt idx="61284">
                  <c:v>1.7975399999999999E-2</c:v>
                </c:pt>
                <c:pt idx="61285">
                  <c:v>1.7432400000000001E-2</c:v>
                </c:pt>
                <c:pt idx="61286">
                  <c:v>1.7682199999999999E-2</c:v>
                </c:pt>
                <c:pt idx="61287">
                  <c:v>1.74091E-2</c:v>
                </c:pt>
                <c:pt idx="61288">
                  <c:v>1.7452800000000001E-2</c:v>
                </c:pt>
                <c:pt idx="61289">
                  <c:v>1.7368000000000001E-2</c:v>
                </c:pt>
                <c:pt idx="61290">
                  <c:v>1.7311699999999999E-2</c:v>
                </c:pt>
                <c:pt idx="61291">
                  <c:v>1.71708E-2</c:v>
                </c:pt>
                <c:pt idx="61292">
                  <c:v>1.7015700000000002E-2</c:v>
                </c:pt>
                <c:pt idx="61293">
                  <c:v>1.7127699999999999E-2</c:v>
                </c:pt>
                <c:pt idx="61294">
                  <c:v>1.6975799999999999E-2</c:v>
                </c:pt>
                <c:pt idx="61295">
                  <c:v>1.67426E-2</c:v>
                </c:pt>
                <c:pt idx="61296">
                  <c:v>1.66386E-2</c:v>
                </c:pt>
                <c:pt idx="61297">
                  <c:v>1.6657600000000002E-2</c:v>
                </c:pt>
                <c:pt idx="61298">
                  <c:v>1.65516E-2</c:v>
                </c:pt>
                <c:pt idx="61299">
                  <c:v>1.6514600000000001E-2</c:v>
                </c:pt>
                <c:pt idx="61300">
                  <c:v>1.65328E-2</c:v>
                </c:pt>
                <c:pt idx="61301">
                  <c:v>1.6338600000000002E-2</c:v>
                </c:pt>
                <c:pt idx="61302">
                  <c:v>1.6196599999999998E-2</c:v>
                </c:pt>
                <c:pt idx="61303">
                  <c:v>1.6038799999999999E-2</c:v>
                </c:pt>
                <c:pt idx="61304">
                  <c:v>1.6241700000000001E-2</c:v>
                </c:pt>
                <c:pt idx="61305">
                  <c:v>1.5971300000000001E-2</c:v>
                </c:pt>
                <c:pt idx="61306">
                  <c:v>1.5985599999999999E-2</c:v>
                </c:pt>
                <c:pt idx="61307">
                  <c:v>1.5635799999999998E-2</c:v>
                </c:pt>
                <c:pt idx="61308">
                  <c:v>1.5638300000000001E-2</c:v>
                </c:pt>
                <c:pt idx="61309">
                  <c:v>1.5406400000000001E-2</c:v>
                </c:pt>
                <c:pt idx="61310">
                  <c:v>1.5506300000000001E-2</c:v>
                </c:pt>
                <c:pt idx="61311">
                  <c:v>1.5127399999999999E-2</c:v>
                </c:pt>
                <c:pt idx="61312">
                  <c:v>1.50314E-2</c:v>
                </c:pt>
                <c:pt idx="61313">
                  <c:v>1.4995E-2</c:v>
                </c:pt>
                <c:pt idx="61314">
                  <c:v>1.4892499999999999E-2</c:v>
                </c:pt>
                <c:pt idx="61315">
                  <c:v>1.50592E-2</c:v>
                </c:pt>
                <c:pt idx="61316">
                  <c:v>1.4840000000000001E-2</c:v>
                </c:pt>
                <c:pt idx="61317">
                  <c:v>1.4921200000000001E-2</c:v>
                </c:pt>
                <c:pt idx="61318">
                  <c:v>1.4723699999999999E-2</c:v>
                </c:pt>
                <c:pt idx="61319">
                  <c:v>1.48176E-2</c:v>
                </c:pt>
                <c:pt idx="61320">
                  <c:v>1.48025E-2</c:v>
                </c:pt>
                <c:pt idx="61321">
                  <c:v>1.4686599999999999E-2</c:v>
                </c:pt>
                <c:pt idx="61322">
                  <c:v>1.4350399999999999E-2</c:v>
                </c:pt>
                <c:pt idx="61323">
                  <c:v>1.4371999999999999E-2</c:v>
                </c:pt>
                <c:pt idx="61324">
                  <c:v>1.42466E-2</c:v>
                </c:pt>
                <c:pt idx="61325">
                  <c:v>1.41145E-2</c:v>
                </c:pt>
                <c:pt idx="61326">
                  <c:v>1.4161699999999999E-2</c:v>
                </c:pt>
                <c:pt idx="61327">
                  <c:v>1.39379E-2</c:v>
                </c:pt>
                <c:pt idx="61328">
                  <c:v>1.4064500000000001E-2</c:v>
                </c:pt>
                <c:pt idx="61329">
                  <c:v>1.3825499999999999E-2</c:v>
                </c:pt>
                <c:pt idx="61330">
                  <c:v>1.38177E-2</c:v>
                </c:pt>
                <c:pt idx="61331">
                  <c:v>1.3754600000000001E-2</c:v>
                </c:pt>
                <c:pt idx="61332">
                  <c:v>1.3694400000000001E-2</c:v>
                </c:pt>
                <c:pt idx="61333">
                  <c:v>1.34758E-2</c:v>
                </c:pt>
                <c:pt idx="61334">
                  <c:v>1.3411599999999999E-2</c:v>
                </c:pt>
                <c:pt idx="61335">
                  <c:v>1.3314599999999999E-2</c:v>
                </c:pt>
                <c:pt idx="61336">
                  <c:v>1.3176500000000001E-2</c:v>
                </c:pt>
                <c:pt idx="61337">
                  <c:v>1.3236400000000001E-2</c:v>
                </c:pt>
                <c:pt idx="61338">
                  <c:v>1.29204E-2</c:v>
                </c:pt>
                <c:pt idx="61339">
                  <c:v>1.29523E-2</c:v>
                </c:pt>
                <c:pt idx="61340">
                  <c:v>1.2822800000000001E-2</c:v>
                </c:pt>
                <c:pt idx="61341">
                  <c:v>1.2813400000000001E-2</c:v>
                </c:pt>
                <c:pt idx="61342">
                  <c:v>1.27213E-2</c:v>
                </c:pt>
                <c:pt idx="61343">
                  <c:v>1.2463999999999999E-2</c:v>
                </c:pt>
                <c:pt idx="61344">
                  <c:v>1.25863E-2</c:v>
                </c:pt>
                <c:pt idx="61345">
                  <c:v>1.2461099999999999E-2</c:v>
                </c:pt>
                <c:pt idx="61346">
                  <c:v>1.2358900000000001E-2</c:v>
                </c:pt>
                <c:pt idx="61347">
                  <c:v>1.2336400000000001E-2</c:v>
                </c:pt>
                <c:pt idx="61348">
                  <c:v>1.2175800000000001E-2</c:v>
                </c:pt>
                <c:pt idx="61349">
                  <c:v>1.21067E-2</c:v>
                </c:pt>
                <c:pt idx="61350">
                  <c:v>1.2096000000000001E-2</c:v>
                </c:pt>
                <c:pt idx="61351">
                  <c:v>1.19858E-2</c:v>
                </c:pt>
                <c:pt idx="61352">
                  <c:v>1.21539E-2</c:v>
                </c:pt>
                <c:pt idx="61353">
                  <c:v>1.19466E-2</c:v>
                </c:pt>
                <c:pt idx="61354">
                  <c:v>1.18762E-2</c:v>
                </c:pt>
                <c:pt idx="61355">
                  <c:v>1.1926600000000001E-2</c:v>
                </c:pt>
                <c:pt idx="61356">
                  <c:v>1.1771500000000001E-2</c:v>
                </c:pt>
                <c:pt idx="61357">
                  <c:v>1.1627699999999999E-2</c:v>
                </c:pt>
                <c:pt idx="61358">
                  <c:v>1.15041E-2</c:v>
                </c:pt>
                <c:pt idx="61359">
                  <c:v>1.1272600000000001E-2</c:v>
                </c:pt>
                <c:pt idx="61360">
                  <c:v>1.11305E-2</c:v>
                </c:pt>
                <c:pt idx="61361">
                  <c:v>1.09096E-2</c:v>
                </c:pt>
                <c:pt idx="61362">
                  <c:v>1.0859499999999999E-2</c:v>
                </c:pt>
                <c:pt idx="61363">
                  <c:v>1.05489E-2</c:v>
                </c:pt>
                <c:pt idx="61364">
                  <c:v>1.0641299999999999E-2</c:v>
                </c:pt>
                <c:pt idx="61365">
                  <c:v>1.03368E-2</c:v>
                </c:pt>
                <c:pt idx="61366">
                  <c:v>1.0333800000000001E-2</c:v>
                </c:pt>
                <c:pt idx="61367">
                  <c:v>1.0158800000000001E-2</c:v>
                </c:pt>
                <c:pt idx="61368">
                  <c:v>1.0413E-2</c:v>
                </c:pt>
                <c:pt idx="61369">
                  <c:v>1.01566E-2</c:v>
                </c:pt>
                <c:pt idx="61370">
                  <c:v>9.8674599999999998E-3</c:v>
                </c:pt>
                <c:pt idx="61371">
                  <c:v>9.9591699999999998E-3</c:v>
                </c:pt>
                <c:pt idx="61372">
                  <c:v>9.8435799999999993E-3</c:v>
                </c:pt>
                <c:pt idx="61373">
                  <c:v>9.6216700000000006E-3</c:v>
                </c:pt>
                <c:pt idx="61374">
                  <c:v>9.5906399999999992E-3</c:v>
                </c:pt>
                <c:pt idx="61375">
                  <c:v>9.2267700000000005E-3</c:v>
                </c:pt>
                <c:pt idx="61376">
                  <c:v>9.1627199999999992E-3</c:v>
                </c:pt>
                <c:pt idx="61377">
                  <c:v>9.1587600000000002E-3</c:v>
                </c:pt>
                <c:pt idx="61378">
                  <c:v>8.8859999999999998E-3</c:v>
                </c:pt>
                <c:pt idx="61379">
                  <c:v>9.0534799999999992E-3</c:v>
                </c:pt>
                <c:pt idx="61380">
                  <c:v>8.6228599999999996E-3</c:v>
                </c:pt>
                <c:pt idx="61381">
                  <c:v>8.5794900000000004E-3</c:v>
                </c:pt>
                <c:pt idx="61382">
                  <c:v>8.6345299999999996E-3</c:v>
                </c:pt>
                <c:pt idx="61383">
                  <c:v>8.3563200000000004E-3</c:v>
                </c:pt>
                <c:pt idx="61384">
                  <c:v>8.2664399999999999E-3</c:v>
                </c:pt>
                <c:pt idx="61385">
                  <c:v>8.0191800000000008E-3</c:v>
                </c:pt>
                <c:pt idx="61386">
                  <c:v>7.8966499999999998E-3</c:v>
                </c:pt>
                <c:pt idx="61387">
                  <c:v>7.7856799999999997E-3</c:v>
                </c:pt>
                <c:pt idx="61388">
                  <c:v>7.6340399999999999E-3</c:v>
                </c:pt>
                <c:pt idx="61389">
                  <c:v>7.4460000000000004E-3</c:v>
                </c:pt>
                <c:pt idx="61390">
                  <c:v>7.5544399999999999E-3</c:v>
                </c:pt>
                <c:pt idx="61391">
                  <c:v>7.3667200000000002E-3</c:v>
                </c:pt>
                <c:pt idx="61392">
                  <c:v>7.2053799999999999E-3</c:v>
                </c:pt>
                <c:pt idx="61393">
                  <c:v>7.2335799999999999E-3</c:v>
                </c:pt>
                <c:pt idx="61394">
                  <c:v>7.1060300000000002E-3</c:v>
                </c:pt>
                <c:pt idx="61395">
                  <c:v>7.1655299999999998E-3</c:v>
                </c:pt>
                <c:pt idx="61396">
                  <c:v>6.8830699999999998E-3</c:v>
                </c:pt>
                <c:pt idx="61397">
                  <c:v>6.8116699999999997E-3</c:v>
                </c:pt>
                <c:pt idx="61398">
                  <c:v>6.8837000000000004E-3</c:v>
                </c:pt>
                <c:pt idx="61399">
                  <c:v>6.6975000000000003E-3</c:v>
                </c:pt>
                <c:pt idx="61400">
                  <c:v>6.6277100000000002E-3</c:v>
                </c:pt>
                <c:pt idx="61401">
                  <c:v>6.6470499999999998E-3</c:v>
                </c:pt>
                <c:pt idx="61402">
                  <c:v>6.3676699999999998E-3</c:v>
                </c:pt>
                <c:pt idx="61403">
                  <c:v>6.5006500000000002E-3</c:v>
                </c:pt>
                <c:pt idx="61404">
                  <c:v>6.4132099999999999E-3</c:v>
                </c:pt>
                <c:pt idx="61405">
                  <c:v>6.4121100000000004E-3</c:v>
                </c:pt>
                <c:pt idx="61406">
                  <c:v>6.4477299999999996E-3</c:v>
                </c:pt>
                <c:pt idx="61407">
                  <c:v>6.2036399999999998E-3</c:v>
                </c:pt>
                <c:pt idx="61408">
                  <c:v>6.3798400000000003E-3</c:v>
                </c:pt>
                <c:pt idx="61409">
                  <c:v>6.33038E-3</c:v>
                </c:pt>
                <c:pt idx="61410">
                  <c:v>6.3370900000000001E-3</c:v>
                </c:pt>
                <c:pt idx="61411">
                  <c:v>6.2313100000000003E-3</c:v>
                </c:pt>
                <c:pt idx="61412">
                  <c:v>5.9757600000000001E-3</c:v>
                </c:pt>
                <c:pt idx="61413">
                  <c:v>6.1641300000000003E-3</c:v>
                </c:pt>
                <c:pt idx="61414">
                  <c:v>6.1444200000000003E-3</c:v>
                </c:pt>
                <c:pt idx="61415">
                  <c:v>6.1985800000000004E-3</c:v>
                </c:pt>
                <c:pt idx="61416">
                  <c:v>6.2160499999999999E-3</c:v>
                </c:pt>
                <c:pt idx="61417">
                  <c:v>6.1303199999999999E-3</c:v>
                </c:pt>
                <c:pt idx="61418">
                  <c:v>6.1618599999999999E-3</c:v>
                </c:pt>
                <c:pt idx="61419">
                  <c:v>6.2801000000000003E-3</c:v>
                </c:pt>
                <c:pt idx="61420">
                  <c:v>6.3015299999999996E-3</c:v>
                </c:pt>
                <c:pt idx="61421">
                  <c:v>6.3103400000000002E-3</c:v>
                </c:pt>
                <c:pt idx="61422">
                  <c:v>6.4740099999999997E-3</c:v>
                </c:pt>
                <c:pt idx="61423">
                  <c:v>6.2377999999999999E-3</c:v>
                </c:pt>
                <c:pt idx="61424">
                  <c:v>6.4674700000000003E-3</c:v>
                </c:pt>
                <c:pt idx="61425">
                  <c:v>6.3816999999999997E-3</c:v>
                </c:pt>
                <c:pt idx="61426">
                  <c:v>6.4617499999999996E-3</c:v>
                </c:pt>
                <c:pt idx="61427">
                  <c:v>6.4716000000000001E-3</c:v>
                </c:pt>
                <c:pt idx="61428">
                  <c:v>6.4401600000000003E-3</c:v>
                </c:pt>
                <c:pt idx="61429">
                  <c:v>6.6675199999999997E-3</c:v>
                </c:pt>
                <c:pt idx="61430">
                  <c:v>6.8044799999999999E-3</c:v>
                </c:pt>
                <c:pt idx="61431">
                  <c:v>6.7517200000000001E-3</c:v>
                </c:pt>
                <c:pt idx="61432">
                  <c:v>7.0182100000000004E-3</c:v>
                </c:pt>
                <c:pt idx="61433">
                  <c:v>6.9754500000000002E-3</c:v>
                </c:pt>
                <c:pt idx="61434">
                  <c:v>7.0580599999999997E-3</c:v>
                </c:pt>
                <c:pt idx="61435">
                  <c:v>7.34587E-3</c:v>
                </c:pt>
                <c:pt idx="61436">
                  <c:v>7.4397100000000004E-3</c:v>
                </c:pt>
                <c:pt idx="61437">
                  <c:v>7.4524500000000002E-3</c:v>
                </c:pt>
                <c:pt idx="61438">
                  <c:v>7.3882399999999999E-3</c:v>
                </c:pt>
                <c:pt idx="61439">
                  <c:v>7.5866299999999996E-3</c:v>
                </c:pt>
                <c:pt idx="61440">
                  <c:v>7.6482099999999999E-3</c:v>
                </c:pt>
                <c:pt idx="61441">
                  <c:v>7.6844799999999996E-3</c:v>
                </c:pt>
                <c:pt idx="61442">
                  <c:v>7.8893999999999995E-3</c:v>
                </c:pt>
                <c:pt idx="61443">
                  <c:v>7.9996900000000003E-3</c:v>
                </c:pt>
                <c:pt idx="61444">
                  <c:v>8.0458000000000005E-3</c:v>
                </c:pt>
                <c:pt idx="61445">
                  <c:v>8.2181500000000005E-3</c:v>
                </c:pt>
                <c:pt idx="61446">
                  <c:v>8.4182500000000004E-3</c:v>
                </c:pt>
                <c:pt idx="61447">
                  <c:v>8.3932299999999998E-3</c:v>
                </c:pt>
                <c:pt idx="61448">
                  <c:v>8.4234099999999992E-3</c:v>
                </c:pt>
                <c:pt idx="61449">
                  <c:v>8.6085599999999995E-3</c:v>
                </c:pt>
                <c:pt idx="61450">
                  <c:v>8.4709999999999994E-3</c:v>
                </c:pt>
                <c:pt idx="61451">
                  <c:v>8.7502099999999996E-3</c:v>
                </c:pt>
                <c:pt idx="61452">
                  <c:v>8.6653200000000007E-3</c:v>
                </c:pt>
                <c:pt idx="61453">
                  <c:v>9.0146299999999992E-3</c:v>
                </c:pt>
                <c:pt idx="61454">
                  <c:v>9.0233699999999993E-3</c:v>
                </c:pt>
                <c:pt idx="61455">
                  <c:v>9.0752999999999997E-3</c:v>
                </c:pt>
                <c:pt idx="61456">
                  <c:v>9.3699400000000002E-3</c:v>
                </c:pt>
                <c:pt idx="61457">
                  <c:v>9.4312300000000005E-3</c:v>
                </c:pt>
                <c:pt idx="61458">
                  <c:v>9.5338300000000001E-3</c:v>
                </c:pt>
                <c:pt idx="61459">
                  <c:v>9.6817699999999993E-3</c:v>
                </c:pt>
                <c:pt idx="61460">
                  <c:v>9.8810200000000008E-3</c:v>
                </c:pt>
                <c:pt idx="61461">
                  <c:v>9.98338E-3</c:v>
                </c:pt>
                <c:pt idx="61462">
                  <c:v>1.03512E-2</c:v>
                </c:pt>
                <c:pt idx="61463">
                  <c:v>1.0365299999999999E-2</c:v>
                </c:pt>
                <c:pt idx="61464">
                  <c:v>1.06017E-2</c:v>
                </c:pt>
                <c:pt idx="61465">
                  <c:v>1.0547600000000001E-2</c:v>
                </c:pt>
                <c:pt idx="61466">
                  <c:v>1.07145E-2</c:v>
                </c:pt>
                <c:pt idx="61467">
                  <c:v>1.1027199999999999E-2</c:v>
                </c:pt>
                <c:pt idx="61468">
                  <c:v>1.11655E-2</c:v>
                </c:pt>
                <c:pt idx="61469">
                  <c:v>1.12348E-2</c:v>
                </c:pt>
                <c:pt idx="61470">
                  <c:v>1.1358500000000001E-2</c:v>
                </c:pt>
                <c:pt idx="61471">
                  <c:v>1.1479400000000001E-2</c:v>
                </c:pt>
                <c:pt idx="61472">
                  <c:v>1.16144E-2</c:v>
                </c:pt>
                <c:pt idx="61473">
                  <c:v>1.1877E-2</c:v>
                </c:pt>
                <c:pt idx="61474">
                  <c:v>1.1727700000000001E-2</c:v>
                </c:pt>
                <c:pt idx="61475">
                  <c:v>1.19945E-2</c:v>
                </c:pt>
                <c:pt idx="61476">
                  <c:v>1.1988800000000001E-2</c:v>
                </c:pt>
                <c:pt idx="61477">
                  <c:v>1.21806E-2</c:v>
                </c:pt>
                <c:pt idx="61478">
                  <c:v>1.23789E-2</c:v>
                </c:pt>
                <c:pt idx="61479">
                  <c:v>1.2346599999999999E-2</c:v>
                </c:pt>
                <c:pt idx="61480">
                  <c:v>1.27694E-2</c:v>
                </c:pt>
                <c:pt idx="61481">
                  <c:v>1.2583E-2</c:v>
                </c:pt>
                <c:pt idx="61482">
                  <c:v>1.2969E-2</c:v>
                </c:pt>
                <c:pt idx="61483">
                  <c:v>1.3294500000000001E-2</c:v>
                </c:pt>
                <c:pt idx="61484">
                  <c:v>1.33492E-2</c:v>
                </c:pt>
                <c:pt idx="61485">
                  <c:v>1.3435300000000001E-2</c:v>
                </c:pt>
                <c:pt idx="61486">
                  <c:v>1.37284E-2</c:v>
                </c:pt>
                <c:pt idx="61487">
                  <c:v>1.36402E-2</c:v>
                </c:pt>
                <c:pt idx="61488">
                  <c:v>1.3839199999999999E-2</c:v>
                </c:pt>
                <c:pt idx="61489">
                  <c:v>1.37784E-2</c:v>
                </c:pt>
                <c:pt idx="61490">
                  <c:v>1.4105599999999999E-2</c:v>
                </c:pt>
                <c:pt idx="61491">
                  <c:v>1.42603E-2</c:v>
                </c:pt>
                <c:pt idx="61492">
                  <c:v>1.3883400000000001E-2</c:v>
                </c:pt>
                <c:pt idx="61493">
                  <c:v>1.43892E-2</c:v>
                </c:pt>
                <c:pt idx="61494">
                  <c:v>1.4397200000000001E-2</c:v>
                </c:pt>
                <c:pt idx="61495">
                  <c:v>1.46283E-2</c:v>
                </c:pt>
                <c:pt idx="61496">
                  <c:v>1.46409E-2</c:v>
                </c:pt>
                <c:pt idx="61497">
                  <c:v>1.4766E-2</c:v>
                </c:pt>
                <c:pt idx="61498">
                  <c:v>1.48098E-2</c:v>
                </c:pt>
                <c:pt idx="61499">
                  <c:v>1.50224E-2</c:v>
                </c:pt>
                <c:pt idx="61500">
                  <c:v>1.50613E-2</c:v>
                </c:pt>
                <c:pt idx="61501">
                  <c:v>1.5131500000000001E-2</c:v>
                </c:pt>
                <c:pt idx="61502">
                  <c:v>1.50233E-2</c:v>
                </c:pt>
                <c:pt idx="61503">
                  <c:v>1.4989199999999999E-2</c:v>
                </c:pt>
                <c:pt idx="61504">
                  <c:v>1.50747E-2</c:v>
                </c:pt>
                <c:pt idx="61505">
                  <c:v>1.50355E-2</c:v>
                </c:pt>
                <c:pt idx="61506">
                  <c:v>1.53162E-2</c:v>
                </c:pt>
                <c:pt idx="61507">
                  <c:v>1.53347E-2</c:v>
                </c:pt>
                <c:pt idx="61508">
                  <c:v>1.48658E-2</c:v>
                </c:pt>
                <c:pt idx="61509">
                  <c:v>1.5398999999999999E-2</c:v>
                </c:pt>
                <c:pt idx="61510">
                  <c:v>1.51565E-2</c:v>
                </c:pt>
                <c:pt idx="61511">
                  <c:v>1.54287E-2</c:v>
                </c:pt>
                <c:pt idx="61512">
                  <c:v>1.51004E-2</c:v>
                </c:pt>
                <c:pt idx="61513">
                  <c:v>1.5140799999999999E-2</c:v>
                </c:pt>
                <c:pt idx="61514">
                  <c:v>1.50081E-2</c:v>
                </c:pt>
                <c:pt idx="61515">
                  <c:v>1.49163E-2</c:v>
                </c:pt>
                <c:pt idx="61516">
                  <c:v>1.49163E-2</c:v>
                </c:pt>
                <c:pt idx="61517">
                  <c:v>1.49652E-2</c:v>
                </c:pt>
                <c:pt idx="61518">
                  <c:v>1.44952E-2</c:v>
                </c:pt>
                <c:pt idx="61519">
                  <c:v>1.43634E-2</c:v>
                </c:pt>
                <c:pt idx="61520">
                  <c:v>1.44619E-2</c:v>
                </c:pt>
                <c:pt idx="61521">
                  <c:v>1.41893E-2</c:v>
                </c:pt>
                <c:pt idx="61522">
                  <c:v>1.42735E-2</c:v>
                </c:pt>
                <c:pt idx="61523">
                  <c:v>1.39741E-2</c:v>
                </c:pt>
                <c:pt idx="61524">
                  <c:v>1.3810299999999999E-2</c:v>
                </c:pt>
                <c:pt idx="61525">
                  <c:v>1.37045E-2</c:v>
                </c:pt>
                <c:pt idx="61526">
                  <c:v>1.3526699999999999E-2</c:v>
                </c:pt>
                <c:pt idx="61527">
                  <c:v>1.34333E-2</c:v>
                </c:pt>
                <c:pt idx="61528">
                  <c:v>1.31469E-2</c:v>
                </c:pt>
                <c:pt idx="61529">
                  <c:v>1.2647200000000001E-2</c:v>
                </c:pt>
                <c:pt idx="61530">
                  <c:v>1.25194E-2</c:v>
                </c:pt>
                <c:pt idx="61531">
                  <c:v>1.24105E-2</c:v>
                </c:pt>
                <c:pt idx="61532">
                  <c:v>1.21333E-2</c:v>
                </c:pt>
                <c:pt idx="61533">
                  <c:v>1.2062399999999999E-2</c:v>
                </c:pt>
                <c:pt idx="61534">
                  <c:v>1.1499799999999999E-2</c:v>
                </c:pt>
                <c:pt idx="61535">
                  <c:v>1.11719E-2</c:v>
                </c:pt>
                <c:pt idx="61536">
                  <c:v>1.09981E-2</c:v>
                </c:pt>
                <c:pt idx="61537">
                  <c:v>1.07434E-2</c:v>
                </c:pt>
                <c:pt idx="61538">
                  <c:v>1.0717000000000001E-2</c:v>
                </c:pt>
                <c:pt idx="61539">
                  <c:v>9.78651E-3</c:v>
                </c:pt>
                <c:pt idx="61540">
                  <c:v>9.6428E-3</c:v>
                </c:pt>
                <c:pt idx="61541">
                  <c:v>9.2243499999999992E-3</c:v>
                </c:pt>
                <c:pt idx="61542">
                  <c:v>9.0030300000000004E-3</c:v>
                </c:pt>
                <c:pt idx="61543">
                  <c:v>8.6662600000000003E-3</c:v>
                </c:pt>
                <c:pt idx="61544">
                  <c:v>8.2255499999999999E-3</c:v>
                </c:pt>
                <c:pt idx="61545">
                  <c:v>7.6797899999999997E-3</c:v>
                </c:pt>
                <c:pt idx="61546">
                  <c:v>7.4660200000000003E-3</c:v>
                </c:pt>
                <c:pt idx="61547">
                  <c:v>6.9632499999999998E-3</c:v>
                </c:pt>
                <c:pt idx="61548">
                  <c:v>6.9296699999999998E-3</c:v>
                </c:pt>
                <c:pt idx="61549">
                  <c:v>6.4357700000000004E-3</c:v>
                </c:pt>
                <c:pt idx="61550">
                  <c:v>5.6544799999999999E-3</c:v>
                </c:pt>
                <c:pt idx="61551">
                  <c:v>5.6287200000000003E-3</c:v>
                </c:pt>
                <c:pt idx="61552">
                  <c:v>5.1100599999999996E-3</c:v>
                </c:pt>
                <c:pt idx="61553">
                  <c:v>4.6541600000000001E-3</c:v>
                </c:pt>
                <c:pt idx="61554">
                  <c:v>4.2374600000000002E-3</c:v>
                </c:pt>
                <c:pt idx="61555">
                  <c:v>3.7096E-3</c:v>
                </c:pt>
                <c:pt idx="61556">
                  <c:v>3.1275299999999999E-3</c:v>
                </c:pt>
                <c:pt idx="61557">
                  <c:v>2.69966E-3</c:v>
                </c:pt>
                <c:pt idx="61558">
                  <c:v>2.4014599999999998E-3</c:v>
                </c:pt>
                <c:pt idx="61559">
                  <c:v>2.03681E-3</c:v>
                </c:pt>
                <c:pt idx="61560">
                  <c:v>1.5831E-3</c:v>
                </c:pt>
                <c:pt idx="61561">
                  <c:v>9.5292599999999999E-4</c:v>
                </c:pt>
                <c:pt idx="61562">
                  <c:v>7.9586499999999998E-4</c:v>
                </c:pt>
                <c:pt idx="61563">
                  <c:v>1.48882E-4</c:v>
                </c:pt>
                <c:pt idx="61564" formatCode="0.00E+00">
                  <c:v>-6.1659299999999994E-5</c:v>
                </c:pt>
                <c:pt idx="61565">
                  <c:v>-4.5370000000000002E-4</c:v>
                </c:pt>
                <c:pt idx="61566">
                  <c:v>-1.2702200000000001E-3</c:v>
                </c:pt>
                <c:pt idx="61567">
                  <c:v>-1.55259E-3</c:v>
                </c:pt>
                <c:pt idx="61568">
                  <c:v>-1.96985E-3</c:v>
                </c:pt>
                <c:pt idx="61569">
                  <c:v>-2.44881E-3</c:v>
                </c:pt>
                <c:pt idx="61570">
                  <c:v>-2.8387799999999999E-3</c:v>
                </c:pt>
                <c:pt idx="61571">
                  <c:v>-3.44934E-3</c:v>
                </c:pt>
                <c:pt idx="61572">
                  <c:v>-3.9444299999999996E-3</c:v>
                </c:pt>
                <c:pt idx="61573">
                  <c:v>-4.4256900000000004E-3</c:v>
                </c:pt>
                <c:pt idx="61574">
                  <c:v>-4.8468000000000001E-3</c:v>
                </c:pt>
                <c:pt idx="61575">
                  <c:v>-5.24669E-3</c:v>
                </c:pt>
                <c:pt idx="61576">
                  <c:v>-5.93064E-3</c:v>
                </c:pt>
                <c:pt idx="61577">
                  <c:v>-6.4189199999999998E-3</c:v>
                </c:pt>
                <c:pt idx="61578">
                  <c:v>-6.5177799999999999E-3</c:v>
                </c:pt>
                <c:pt idx="61579">
                  <c:v>-7.1634100000000003E-3</c:v>
                </c:pt>
                <c:pt idx="61580">
                  <c:v>-7.3940400000000002E-3</c:v>
                </c:pt>
                <c:pt idx="61581">
                  <c:v>-7.9902399999999991E-3</c:v>
                </c:pt>
                <c:pt idx="61582">
                  <c:v>-8.3823200000000004E-3</c:v>
                </c:pt>
                <c:pt idx="61583">
                  <c:v>-8.7573700000000004E-3</c:v>
                </c:pt>
                <c:pt idx="61584">
                  <c:v>-9.0461099999999996E-3</c:v>
                </c:pt>
                <c:pt idx="61585">
                  <c:v>-9.4315900000000001E-3</c:v>
                </c:pt>
                <c:pt idx="61586">
                  <c:v>-9.9475399999999995E-3</c:v>
                </c:pt>
                <c:pt idx="61587">
                  <c:v>-1.0445899999999999E-2</c:v>
                </c:pt>
                <c:pt idx="61588">
                  <c:v>-1.0704E-2</c:v>
                </c:pt>
                <c:pt idx="61589">
                  <c:v>-1.11466E-2</c:v>
                </c:pt>
                <c:pt idx="61590">
                  <c:v>-1.1549500000000001E-2</c:v>
                </c:pt>
                <c:pt idx="61591">
                  <c:v>-1.17068E-2</c:v>
                </c:pt>
                <c:pt idx="61592">
                  <c:v>-1.2434499999999999E-2</c:v>
                </c:pt>
                <c:pt idx="61593">
                  <c:v>-1.27987E-2</c:v>
                </c:pt>
                <c:pt idx="61594">
                  <c:v>-1.30978E-2</c:v>
                </c:pt>
                <c:pt idx="61595">
                  <c:v>-1.3524599999999999E-2</c:v>
                </c:pt>
                <c:pt idx="61596">
                  <c:v>-1.35569E-2</c:v>
                </c:pt>
                <c:pt idx="61597">
                  <c:v>-1.4195299999999999E-2</c:v>
                </c:pt>
                <c:pt idx="61598">
                  <c:v>-1.43803E-2</c:v>
                </c:pt>
                <c:pt idx="61599">
                  <c:v>-1.4560999999999999E-2</c:v>
                </c:pt>
                <c:pt idx="61600">
                  <c:v>-1.4802600000000001E-2</c:v>
                </c:pt>
                <c:pt idx="61601">
                  <c:v>-1.49345E-2</c:v>
                </c:pt>
                <c:pt idx="61602">
                  <c:v>-1.52695E-2</c:v>
                </c:pt>
                <c:pt idx="61603">
                  <c:v>-1.5718699999999999E-2</c:v>
                </c:pt>
                <c:pt idx="61604">
                  <c:v>-1.6040800000000001E-2</c:v>
                </c:pt>
                <c:pt idx="61605">
                  <c:v>-1.6222899999999998E-2</c:v>
                </c:pt>
                <c:pt idx="61606">
                  <c:v>-1.6420299999999999E-2</c:v>
                </c:pt>
                <c:pt idx="61607">
                  <c:v>-1.66666E-2</c:v>
                </c:pt>
                <c:pt idx="61608">
                  <c:v>-1.7311300000000002E-2</c:v>
                </c:pt>
                <c:pt idx="61609">
                  <c:v>-1.7050200000000001E-2</c:v>
                </c:pt>
                <c:pt idx="61610">
                  <c:v>-1.7759400000000002E-2</c:v>
                </c:pt>
                <c:pt idx="61611">
                  <c:v>-1.7573200000000001E-2</c:v>
                </c:pt>
                <c:pt idx="61612">
                  <c:v>-1.7842400000000001E-2</c:v>
                </c:pt>
                <c:pt idx="61613">
                  <c:v>-1.8088E-2</c:v>
                </c:pt>
                <c:pt idx="61614">
                  <c:v>-1.8262400000000002E-2</c:v>
                </c:pt>
                <c:pt idx="61615">
                  <c:v>-1.8283000000000001E-2</c:v>
                </c:pt>
                <c:pt idx="61616">
                  <c:v>-1.8314E-2</c:v>
                </c:pt>
                <c:pt idx="61617">
                  <c:v>-1.8549099999999999E-2</c:v>
                </c:pt>
                <c:pt idx="61618">
                  <c:v>-1.8503800000000001E-2</c:v>
                </c:pt>
                <c:pt idx="61619">
                  <c:v>-1.90531E-2</c:v>
                </c:pt>
                <c:pt idx="61620">
                  <c:v>-1.8925600000000001E-2</c:v>
                </c:pt>
                <c:pt idx="61621">
                  <c:v>-1.92255E-2</c:v>
                </c:pt>
                <c:pt idx="61622">
                  <c:v>-1.89404E-2</c:v>
                </c:pt>
                <c:pt idx="61623">
                  <c:v>-1.90688E-2</c:v>
                </c:pt>
                <c:pt idx="61624">
                  <c:v>-1.95163E-2</c:v>
                </c:pt>
                <c:pt idx="61625">
                  <c:v>-1.92751E-2</c:v>
                </c:pt>
                <c:pt idx="61626">
                  <c:v>-1.94988E-2</c:v>
                </c:pt>
                <c:pt idx="61627">
                  <c:v>-1.932E-2</c:v>
                </c:pt>
                <c:pt idx="61628">
                  <c:v>-1.9488200000000001E-2</c:v>
                </c:pt>
                <c:pt idx="61629">
                  <c:v>-1.9407400000000002E-2</c:v>
                </c:pt>
                <c:pt idx="61630">
                  <c:v>-1.9676699999999998E-2</c:v>
                </c:pt>
                <c:pt idx="61631">
                  <c:v>-1.9597E-2</c:v>
                </c:pt>
                <c:pt idx="61632">
                  <c:v>-1.9456500000000002E-2</c:v>
                </c:pt>
                <c:pt idx="61633">
                  <c:v>-1.94019E-2</c:v>
                </c:pt>
                <c:pt idx="61634">
                  <c:v>-1.9433599999999999E-2</c:v>
                </c:pt>
                <c:pt idx="61635">
                  <c:v>-1.96273E-2</c:v>
                </c:pt>
                <c:pt idx="61636">
                  <c:v>-1.9255100000000001E-2</c:v>
                </c:pt>
                <c:pt idx="61637">
                  <c:v>-1.93925E-2</c:v>
                </c:pt>
                <c:pt idx="61638">
                  <c:v>-1.8999599999999998E-2</c:v>
                </c:pt>
                <c:pt idx="61639">
                  <c:v>-1.9105199999999999E-2</c:v>
                </c:pt>
                <c:pt idx="61640">
                  <c:v>-1.9081500000000001E-2</c:v>
                </c:pt>
                <c:pt idx="61641">
                  <c:v>-1.8901600000000001E-2</c:v>
                </c:pt>
                <c:pt idx="61642">
                  <c:v>-1.8802900000000001E-2</c:v>
                </c:pt>
                <c:pt idx="61643">
                  <c:v>-1.8726199999999998E-2</c:v>
                </c:pt>
                <c:pt idx="61644">
                  <c:v>-1.8597300000000001E-2</c:v>
                </c:pt>
                <c:pt idx="61645">
                  <c:v>-1.8504300000000001E-2</c:v>
                </c:pt>
                <c:pt idx="61646">
                  <c:v>-1.8670800000000001E-2</c:v>
                </c:pt>
                <c:pt idx="61647">
                  <c:v>-1.8268400000000001E-2</c:v>
                </c:pt>
                <c:pt idx="61648">
                  <c:v>-1.8286799999999999E-2</c:v>
                </c:pt>
                <c:pt idx="61649">
                  <c:v>-1.7905799999999999E-2</c:v>
                </c:pt>
                <c:pt idx="61650">
                  <c:v>-1.7990200000000001E-2</c:v>
                </c:pt>
                <c:pt idx="61651">
                  <c:v>-1.7871600000000001E-2</c:v>
                </c:pt>
                <c:pt idx="61652">
                  <c:v>-1.7537899999999999E-2</c:v>
                </c:pt>
                <c:pt idx="61653">
                  <c:v>-1.7428300000000001E-2</c:v>
                </c:pt>
                <c:pt idx="61654">
                  <c:v>-1.7109800000000001E-2</c:v>
                </c:pt>
                <c:pt idx="61655">
                  <c:v>-1.7003899999999999E-2</c:v>
                </c:pt>
                <c:pt idx="61656">
                  <c:v>-1.7001499999999999E-2</c:v>
                </c:pt>
                <c:pt idx="61657">
                  <c:v>-1.67653E-2</c:v>
                </c:pt>
                <c:pt idx="61658">
                  <c:v>-1.6647700000000001E-2</c:v>
                </c:pt>
                <c:pt idx="61659">
                  <c:v>-1.6379100000000001E-2</c:v>
                </c:pt>
                <c:pt idx="61660">
                  <c:v>-1.6151100000000002E-2</c:v>
                </c:pt>
                <c:pt idx="61661">
                  <c:v>-1.5954200000000002E-2</c:v>
                </c:pt>
                <c:pt idx="61662">
                  <c:v>-1.5969299999999999E-2</c:v>
                </c:pt>
                <c:pt idx="61663">
                  <c:v>-1.54798E-2</c:v>
                </c:pt>
                <c:pt idx="61664">
                  <c:v>-1.54185E-2</c:v>
                </c:pt>
                <c:pt idx="61665">
                  <c:v>-1.4937600000000001E-2</c:v>
                </c:pt>
                <c:pt idx="61666">
                  <c:v>-1.4903E-2</c:v>
                </c:pt>
                <c:pt idx="61667">
                  <c:v>-1.4633E-2</c:v>
                </c:pt>
                <c:pt idx="61668">
                  <c:v>-1.42118E-2</c:v>
                </c:pt>
                <c:pt idx="61669">
                  <c:v>-1.4057800000000001E-2</c:v>
                </c:pt>
                <c:pt idx="61670">
                  <c:v>-1.39752E-2</c:v>
                </c:pt>
                <c:pt idx="61671">
                  <c:v>-1.3558600000000001E-2</c:v>
                </c:pt>
                <c:pt idx="61672">
                  <c:v>-1.3396099999999999E-2</c:v>
                </c:pt>
                <c:pt idx="61673">
                  <c:v>-1.3218000000000001E-2</c:v>
                </c:pt>
                <c:pt idx="61674">
                  <c:v>-1.2918300000000001E-2</c:v>
                </c:pt>
                <c:pt idx="61675">
                  <c:v>-1.2655599999999999E-2</c:v>
                </c:pt>
                <c:pt idx="61676">
                  <c:v>-1.21759E-2</c:v>
                </c:pt>
                <c:pt idx="61677">
                  <c:v>-1.20213E-2</c:v>
                </c:pt>
                <c:pt idx="61678">
                  <c:v>-1.1599399999999999E-2</c:v>
                </c:pt>
                <c:pt idx="61679">
                  <c:v>-1.1334500000000001E-2</c:v>
                </c:pt>
                <c:pt idx="61680">
                  <c:v>-1.091E-2</c:v>
                </c:pt>
                <c:pt idx="61681">
                  <c:v>-1.0716099999999999E-2</c:v>
                </c:pt>
                <c:pt idx="61682">
                  <c:v>-1.0644600000000001E-2</c:v>
                </c:pt>
                <c:pt idx="61683">
                  <c:v>-1.0239699999999999E-2</c:v>
                </c:pt>
                <c:pt idx="61684">
                  <c:v>-1.00506E-2</c:v>
                </c:pt>
                <c:pt idx="61685">
                  <c:v>-9.8770100000000003E-3</c:v>
                </c:pt>
                <c:pt idx="61686">
                  <c:v>-9.4558699999999999E-3</c:v>
                </c:pt>
                <c:pt idx="61687">
                  <c:v>-9.1877699999999996E-3</c:v>
                </c:pt>
                <c:pt idx="61688">
                  <c:v>-9.0565699999999999E-3</c:v>
                </c:pt>
                <c:pt idx="61689">
                  <c:v>-8.6852000000000006E-3</c:v>
                </c:pt>
                <c:pt idx="61690">
                  <c:v>-8.4292499999999992E-3</c:v>
                </c:pt>
                <c:pt idx="61691">
                  <c:v>-7.9853800000000003E-3</c:v>
                </c:pt>
                <c:pt idx="61692">
                  <c:v>-7.7833199999999998E-3</c:v>
                </c:pt>
                <c:pt idx="61693">
                  <c:v>-7.4712700000000003E-3</c:v>
                </c:pt>
                <c:pt idx="61694">
                  <c:v>-6.98046E-3</c:v>
                </c:pt>
                <c:pt idx="61695">
                  <c:v>-6.7031900000000004E-3</c:v>
                </c:pt>
                <c:pt idx="61696">
                  <c:v>-6.5071E-3</c:v>
                </c:pt>
                <c:pt idx="61697">
                  <c:v>-6.0125700000000001E-3</c:v>
                </c:pt>
                <c:pt idx="61698">
                  <c:v>-5.8161999999999997E-3</c:v>
                </c:pt>
                <c:pt idx="61699">
                  <c:v>-5.3131000000000003E-3</c:v>
                </c:pt>
                <c:pt idx="61700">
                  <c:v>-5.0105100000000001E-3</c:v>
                </c:pt>
                <c:pt idx="61701">
                  <c:v>-4.8195800000000004E-3</c:v>
                </c:pt>
                <c:pt idx="61702">
                  <c:v>-4.3396499999999996E-3</c:v>
                </c:pt>
                <c:pt idx="61703">
                  <c:v>-4.1720799999999999E-3</c:v>
                </c:pt>
                <c:pt idx="61704">
                  <c:v>-3.8260899999999999E-3</c:v>
                </c:pt>
                <c:pt idx="61705">
                  <c:v>-3.5182600000000001E-3</c:v>
                </c:pt>
                <c:pt idx="61706">
                  <c:v>-3.3043899999999999E-3</c:v>
                </c:pt>
                <c:pt idx="61707">
                  <c:v>-2.8736199999999999E-3</c:v>
                </c:pt>
                <c:pt idx="61708">
                  <c:v>-2.8119799999999999E-3</c:v>
                </c:pt>
                <c:pt idx="61709">
                  <c:v>-2.6452799999999999E-3</c:v>
                </c:pt>
                <c:pt idx="61710">
                  <c:v>-2.2636700000000002E-3</c:v>
                </c:pt>
                <c:pt idx="61711">
                  <c:v>-2.13781E-3</c:v>
                </c:pt>
                <c:pt idx="61712">
                  <c:v>-1.88434E-3</c:v>
                </c:pt>
                <c:pt idx="61713">
                  <c:v>-1.4527699999999999E-3</c:v>
                </c:pt>
                <c:pt idx="61714">
                  <c:v>-1.39653E-3</c:v>
                </c:pt>
                <c:pt idx="61715">
                  <c:v>-1.12159E-3</c:v>
                </c:pt>
                <c:pt idx="61716">
                  <c:v>-6.6986400000000005E-4</c:v>
                </c:pt>
                <c:pt idx="61717">
                  <c:v>-4.1868800000000001E-4</c:v>
                </c:pt>
                <c:pt idx="61718" formatCode="0.00E+00">
                  <c:v>-5.95774E-6</c:v>
                </c:pt>
                <c:pt idx="61719" formatCode="0.00E+00">
                  <c:v>1.0186399999999999E-6</c:v>
                </c:pt>
                <c:pt idx="61720">
                  <c:v>2.05591E-4</c:v>
                </c:pt>
                <c:pt idx="61721">
                  <c:v>5.80661E-4</c:v>
                </c:pt>
                <c:pt idx="61722">
                  <c:v>6.6469200000000004E-4</c:v>
                </c:pt>
                <c:pt idx="61723">
                  <c:v>9.1909700000000001E-4</c:v>
                </c:pt>
                <c:pt idx="61724">
                  <c:v>1.0952399999999999E-3</c:v>
                </c:pt>
                <c:pt idx="61725">
                  <c:v>1.2694200000000001E-3</c:v>
                </c:pt>
                <c:pt idx="61726">
                  <c:v>1.52852E-3</c:v>
                </c:pt>
                <c:pt idx="61727">
                  <c:v>1.7771200000000001E-3</c:v>
                </c:pt>
                <c:pt idx="61728">
                  <c:v>1.83997E-3</c:v>
                </c:pt>
                <c:pt idx="61729">
                  <c:v>2.14679E-3</c:v>
                </c:pt>
                <c:pt idx="61730">
                  <c:v>2.2883500000000002E-3</c:v>
                </c:pt>
                <c:pt idx="61731">
                  <c:v>2.4208099999999998E-3</c:v>
                </c:pt>
                <c:pt idx="61732">
                  <c:v>2.7481699999999999E-3</c:v>
                </c:pt>
                <c:pt idx="61733">
                  <c:v>2.7859099999999999E-3</c:v>
                </c:pt>
                <c:pt idx="61734">
                  <c:v>3.13386E-3</c:v>
                </c:pt>
                <c:pt idx="61735">
                  <c:v>3.1010899999999999E-3</c:v>
                </c:pt>
                <c:pt idx="61736">
                  <c:v>3.1106599999999999E-3</c:v>
                </c:pt>
                <c:pt idx="61737">
                  <c:v>3.36316E-3</c:v>
                </c:pt>
                <c:pt idx="61738">
                  <c:v>3.4620699999999998E-3</c:v>
                </c:pt>
                <c:pt idx="61739">
                  <c:v>3.6776600000000001E-3</c:v>
                </c:pt>
                <c:pt idx="61740">
                  <c:v>3.8270800000000001E-3</c:v>
                </c:pt>
                <c:pt idx="61741">
                  <c:v>3.9658200000000001E-3</c:v>
                </c:pt>
                <c:pt idx="61742">
                  <c:v>4.1332000000000001E-3</c:v>
                </c:pt>
                <c:pt idx="61743">
                  <c:v>4.3455500000000001E-3</c:v>
                </c:pt>
                <c:pt idx="61744">
                  <c:v>4.3385699999999999E-3</c:v>
                </c:pt>
                <c:pt idx="61745">
                  <c:v>4.6892799999999997E-3</c:v>
                </c:pt>
                <c:pt idx="61746">
                  <c:v>4.4662900000000004E-3</c:v>
                </c:pt>
                <c:pt idx="61747">
                  <c:v>4.6474799999999998E-3</c:v>
                </c:pt>
                <c:pt idx="61748">
                  <c:v>4.7785099999999997E-3</c:v>
                </c:pt>
                <c:pt idx="61749">
                  <c:v>4.8440499999999999E-3</c:v>
                </c:pt>
                <c:pt idx="61750">
                  <c:v>5.0458600000000001E-3</c:v>
                </c:pt>
                <c:pt idx="61751">
                  <c:v>5.1079100000000002E-3</c:v>
                </c:pt>
                <c:pt idx="61752">
                  <c:v>5.0811700000000003E-3</c:v>
                </c:pt>
                <c:pt idx="61753">
                  <c:v>5.3570500000000004E-3</c:v>
                </c:pt>
                <c:pt idx="61754">
                  <c:v>5.4492400000000002E-3</c:v>
                </c:pt>
                <c:pt idx="61755">
                  <c:v>5.6312100000000002E-3</c:v>
                </c:pt>
                <c:pt idx="61756">
                  <c:v>5.8143400000000003E-3</c:v>
                </c:pt>
                <c:pt idx="61757">
                  <c:v>5.60335E-3</c:v>
                </c:pt>
                <c:pt idx="61758">
                  <c:v>5.9860199999999999E-3</c:v>
                </c:pt>
                <c:pt idx="61759">
                  <c:v>5.8656100000000003E-3</c:v>
                </c:pt>
                <c:pt idx="61760">
                  <c:v>6.1733600000000001E-3</c:v>
                </c:pt>
                <c:pt idx="61761">
                  <c:v>6.3012800000000002E-3</c:v>
                </c:pt>
                <c:pt idx="61762">
                  <c:v>6.1673700000000001E-3</c:v>
                </c:pt>
                <c:pt idx="61763">
                  <c:v>6.4128500000000003E-3</c:v>
                </c:pt>
                <c:pt idx="61764">
                  <c:v>6.5875400000000002E-3</c:v>
                </c:pt>
                <c:pt idx="61765">
                  <c:v>6.64688E-3</c:v>
                </c:pt>
                <c:pt idx="61766">
                  <c:v>6.764E-3</c:v>
                </c:pt>
                <c:pt idx="61767">
                  <c:v>6.9146099999999999E-3</c:v>
                </c:pt>
                <c:pt idx="61768">
                  <c:v>6.8563199999999999E-3</c:v>
                </c:pt>
                <c:pt idx="61769">
                  <c:v>7.11934E-3</c:v>
                </c:pt>
                <c:pt idx="61770">
                  <c:v>7.0917899999999997E-3</c:v>
                </c:pt>
                <c:pt idx="61771">
                  <c:v>7.44899E-3</c:v>
                </c:pt>
                <c:pt idx="61772">
                  <c:v>7.4239400000000004E-3</c:v>
                </c:pt>
                <c:pt idx="61773">
                  <c:v>7.2325499999999999E-3</c:v>
                </c:pt>
                <c:pt idx="61774">
                  <c:v>7.65213E-3</c:v>
                </c:pt>
                <c:pt idx="61775">
                  <c:v>7.3720599999999997E-3</c:v>
                </c:pt>
                <c:pt idx="61776">
                  <c:v>7.8588600000000005E-3</c:v>
                </c:pt>
                <c:pt idx="61777">
                  <c:v>7.7499700000000001E-3</c:v>
                </c:pt>
                <c:pt idx="61778">
                  <c:v>7.8629600000000004E-3</c:v>
                </c:pt>
                <c:pt idx="61779">
                  <c:v>8.1282999999999998E-3</c:v>
                </c:pt>
                <c:pt idx="61780">
                  <c:v>8.0998800000000003E-3</c:v>
                </c:pt>
                <c:pt idx="61781">
                  <c:v>8.4342199999999992E-3</c:v>
                </c:pt>
                <c:pt idx="61782">
                  <c:v>8.4317200000000002E-3</c:v>
                </c:pt>
                <c:pt idx="61783">
                  <c:v>8.53165E-3</c:v>
                </c:pt>
                <c:pt idx="61784">
                  <c:v>8.7377400000000008E-3</c:v>
                </c:pt>
                <c:pt idx="61785">
                  <c:v>8.8839699999999997E-3</c:v>
                </c:pt>
                <c:pt idx="61786">
                  <c:v>8.8667499999999996E-3</c:v>
                </c:pt>
                <c:pt idx="61787">
                  <c:v>9.1450400000000001E-3</c:v>
                </c:pt>
                <c:pt idx="61788">
                  <c:v>9.10241E-3</c:v>
                </c:pt>
                <c:pt idx="61789">
                  <c:v>8.9732800000000001E-3</c:v>
                </c:pt>
                <c:pt idx="61790">
                  <c:v>9.4356600000000002E-3</c:v>
                </c:pt>
                <c:pt idx="61791">
                  <c:v>9.2912800000000007E-3</c:v>
                </c:pt>
                <c:pt idx="61792">
                  <c:v>9.7072800000000004E-3</c:v>
                </c:pt>
                <c:pt idx="61793">
                  <c:v>9.5765399999999997E-3</c:v>
                </c:pt>
                <c:pt idx="61794">
                  <c:v>9.7898599999999992E-3</c:v>
                </c:pt>
                <c:pt idx="61795">
                  <c:v>1.00251E-2</c:v>
                </c:pt>
                <c:pt idx="61796">
                  <c:v>9.8398900000000004E-3</c:v>
                </c:pt>
                <c:pt idx="61797">
                  <c:v>1.0235299999999999E-2</c:v>
                </c:pt>
                <c:pt idx="61798">
                  <c:v>1.0167600000000001E-2</c:v>
                </c:pt>
                <c:pt idx="61799">
                  <c:v>1.00868E-2</c:v>
                </c:pt>
                <c:pt idx="61800">
                  <c:v>1.01403E-2</c:v>
                </c:pt>
                <c:pt idx="61801">
                  <c:v>1.01298E-2</c:v>
                </c:pt>
                <c:pt idx="61802">
                  <c:v>1.0358300000000001E-2</c:v>
                </c:pt>
                <c:pt idx="61803">
                  <c:v>1.0358300000000001E-2</c:v>
                </c:pt>
                <c:pt idx="61804">
                  <c:v>1.03953E-2</c:v>
                </c:pt>
                <c:pt idx="61805">
                  <c:v>1.05246E-2</c:v>
                </c:pt>
                <c:pt idx="61806">
                  <c:v>1.05103E-2</c:v>
                </c:pt>
                <c:pt idx="61807">
                  <c:v>1.06366E-2</c:v>
                </c:pt>
                <c:pt idx="61808">
                  <c:v>1.06788E-2</c:v>
                </c:pt>
                <c:pt idx="61809">
                  <c:v>1.07315E-2</c:v>
                </c:pt>
                <c:pt idx="61810">
                  <c:v>1.07648E-2</c:v>
                </c:pt>
                <c:pt idx="61811">
                  <c:v>1.081E-2</c:v>
                </c:pt>
                <c:pt idx="61812">
                  <c:v>1.0736300000000001E-2</c:v>
                </c:pt>
                <c:pt idx="61813">
                  <c:v>1.0972600000000001E-2</c:v>
                </c:pt>
                <c:pt idx="61814">
                  <c:v>1.1141699999999999E-2</c:v>
                </c:pt>
                <c:pt idx="61815">
                  <c:v>1.0932600000000001E-2</c:v>
                </c:pt>
                <c:pt idx="61816">
                  <c:v>1.11834E-2</c:v>
                </c:pt>
                <c:pt idx="61817">
                  <c:v>1.09531E-2</c:v>
                </c:pt>
                <c:pt idx="61818">
                  <c:v>1.1139E-2</c:v>
                </c:pt>
                <c:pt idx="61819">
                  <c:v>1.1135000000000001E-2</c:v>
                </c:pt>
                <c:pt idx="61820">
                  <c:v>1.0784E-2</c:v>
                </c:pt>
                <c:pt idx="61821">
                  <c:v>1.11903E-2</c:v>
                </c:pt>
                <c:pt idx="61822">
                  <c:v>1.0845799999999999E-2</c:v>
                </c:pt>
                <c:pt idx="61823">
                  <c:v>1.0984799999999999E-2</c:v>
                </c:pt>
                <c:pt idx="61824">
                  <c:v>1.0894300000000001E-2</c:v>
                </c:pt>
                <c:pt idx="61825">
                  <c:v>1.0774499999999999E-2</c:v>
                </c:pt>
                <c:pt idx="61826">
                  <c:v>1.0921500000000001E-2</c:v>
                </c:pt>
                <c:pt idx="61827">
                  <c:v>1.0509900000000001E-2</c:v>
                </c:pt>
                <c:pt idx="61828">
                  <c:v>1.0512000000000001E-2</c:v>
                </c:pt>
                <c:pt idx="61829">
                  <c:v>1.07113E-2</c:v>
                </c:pt>
                <c:pt idx="61830">
                  <c:v>1.03135E-2</c:v>
                </c:pt>
                <c:pt idx="61831">
                  <c:v>1.0341299999999999E-2</c:v>
                </c:pt>
                <c:pt idx="61832">
                  <c:v>1.0567699999999999E-2</c:v>
                </c:pt>
                <c:pt idx="61833">
                  <c:v>1.02664E-2</c:v>
                </c:pt>
                <c:pt idx="61834">
                  <c:v>1.02804E-2</c:v>
                </c:pt>
                <c:pt idx="61835">
                  <c:v>9.9534800000000007E-3</c:v>
                </c:pt>
                <c:pt idx="61836">
                  <c:v>1.00082E-2</c:v>
                </c:pt>
                <c:pt idx="61837">
                  <c:v>9.8330899999999992E-3</c:v>
                </c:pt>
                <c:pt idx="61838">
                  <c:v>9.5611700000000008E-3</c:v>
                </c:pt>
                <c:pt idx="61839">
                  <c:v>9.5308200000000006E-3</c:v>
                </c:pt>
                <c:pt idx="61840">
                  <c:v>9.3810999999999999E-3</c:v>
                </c:pt>
                <c:pt idx="61841">
                  <c:v>8.9752100000000008E-3</c:v>
                </c:pt>
                <c:pt idx="61842">
                  <c:v>9.0805999999999994E-3</c:v>
                </c:pt>
                <c:pt idx="61843">
                  <c:v>8.6831400000000006E-3</c:v>
                </c:pt>
                <c:pt idx="61844">
                  <c:v>8.61168E-3</c:v>
                </c:pt>
                <c:pt idx="61845">
                  <c:v>8.6452300000000003E-3</c:v>
                </c:pt>
                <c:pt idx="61846">
                  <c:v>8.2299599999999997E-3</c:v>
                </c:pt>
                <c:pt idx="61847">
                  <c:v>8.1508399999999995E-3</c:v>
                </c:pt>
                <c:pt idx="61848">
                  <c:v>7.9548899999999992E-3</c:v>
                </c:pt>
                <c:pt idx="61849">
                  <c:v>7.8682000000000005E-3</c:v>
                </c:pt>
                <c:pt idx="61850">
                  <c:v>7.65331E-3</c:v>
                </c:pt>
                <c:pt idx="61851">
                  <c:v>7.2068799999999997E-3</c:v>
                </c:pt>
                <c:pt idx="61852">
                  <c:v>7.4345599999999998E-3</c:v>
                </c:pt>
                <c:pt idx="61853">
                  <c:v>6.9931799999999999E-3</c:v>
                </c:pt>
                <c:pt idx="61854">
                  <c:v>6.76693E-3</c:v>
                </c:pt>
                <c:pt idx="61855">
                  <c:v>6.59751E-3</c:v>
                </c:pt>
                <c:pt idx="61856">
                  <c:v>6.4383599999999997E-3</c:v>
                </c:pt>
                <c:pt idx="61857">
                  <c:v>6.1143600000000001E-3</c:v>
                </c:pt>
                <c:pt idx="61858">
                  <c:v>6.1664199999999997E-3</c:v>
                </c:pt>
                <c:pt idx="61859">
                  <c:v>5.5505399999999996E-3</c:v>
                </c:pt>
                <c:pt idx="61860">
                  <c:v>5.5096600000000004E-3</c:v>
                </c:pt>
                <c:pt idx="61861">
                  <c:v>5.2188800000000004E-3</c:v>
                </c:pt>
                <c:pt idx="61862">
                  <c:v>4.7872499999999998E-3</c:v>
                </c:pt>
                <c:pt idx="61863">
                  <c:v>4.8320699999999999E-3</c:v>
                </c:pt>
                <c:pt idx="61864">
                  <c:v>4.1724800000000001E-3</c:v>
                </c:pt>
                <c:pt idx="61865">
                  <c:v>4.2523200000000004E-3</c:v>
                </c:pt>
                <c:pt idx="61866">
                  <c:v>3.8209699999999999E-3</c:v>
                </c:pt>
                <c:pt idx="61867">
                  <c:v>3.4648499999999998E-3</c:v>
                </c:pt>
                <c:pt idx="61868">
                  <c:v>3.2951299999999998E-3</c:v>
                </c:pt>
                <c:pt idx="61869">
                  <c:v>3.0882000000000001E-3</c:v>
                </c:pt>
                <c:pt idx="61870">
                  <c:v>2.7668200000000001E-3</c:v>
                </c:pt>
                <c:pt idx="61871">
                  <c:v>2.52616E-3</c:v>
                </c:pt>
                <c:pt idx="61872">
                  <c:v>2.2348099999999998E-3</c:v>
                </c:pt>
                <c:pt idx="61873">
                  <c:v>1.7006E-3</c:v>
                </c:pt>
                <c:pt idx="61874">
                  <c:v>1.62469E-3</c:v>
                </c:pt>
                <c:pt idx="61875">
                  <c:v>1.0605600000000001E-3</c:v>
                </c:pt>
                <c:pt idx="61876">
                  <c:v>1.1111599999999999E-3</c:v>
                </c:pt>
                <c:pt idx="61877">
                  <c:v>4.8874200000000002E-4</c:v>
                </c:pt>
                <c:pt idx="61878">
                  <c:v>1.7603000000000001E-4</c:v>
                </c:pt>
                <c:pt idx="61879" formatCode="0.00E+00">
                  <c:v>-4.2657799999999997E-5</c:v>
                </c:pt>
                <c:pt idx="61880">
                  <c:v>-4.7732999999999999E-4</c:v>
                </c:pt>
                <c:pt idx="61881">
                  <c:v>-6.2236699999999997E-4</c:v>
                </c:pt>
                <c:pt idx="61882">
                  <c:v>-1.23474E-3</c:v>
                </c:pt>
                <c:pt idx="61883">
                  <c:v>-1.2266600000000001E-3</c:v>
                </c:pt>
                <c:pt idx="61884">
                  <c:v>-1.71835E-3</c:v>
                </c:pt>
                <c:pt idx="61885">
                  <c:v>-1.9757300000000002E-3</c:v>
                </c:pt>
                <c:pt idx="61886">
                  <c:v>-2.2840199999999999E-3</c:v>
                </c:pt>
                <c:pt idx="61887">
                  <c:v>-2.3847E-3</c:v>
                </c:pt>
                <c:pt idx="61888">
                  <c:v>-3.00278E-3</c:v>
                </c:pt>
                <c:pt idx="61889">
                  <c:v>-3.2419599999999999E-3</c:v>
                </c:pt>
                <c:pt idx="61890">
                  <c:v>-3.6575000000000002E-3</c:v>
                </c:pt>
                <c:pt idx="61891">
                  <c:v>-4.1482999999999997E-3</c:v>
                </c:pt>
                <c:pt idx="61892">
                  <c:v>-4.4035100000000002E-3</c:v>
                </c:pt>
                <c:pt idx="61893">
                  <c:v>-4.9757999999999998E-3</c:v>
                </c:pt>
                <c:pt idx="61894">
                  <c:v>-5.1424000000000001E-3</c:v>
                </c:pt>
                <c:pt idx="61895">
                  <c:v>-5.6462500000000002E-3</c:v>
                </c:pt>
                <c:pt idx="61896">
                  <c:v>-5.8837000000000004E-3</c:v>
                </c:pt>
                <c:pt idx="61897">
                  <c:v>-6.1248199999999996E-3</c:v>
                </c:pt>
                <c:pt idx="61898">
                  <c:v>-6.6834199999999998E-3</c:v>
                </c:pt>
                <c:pt idx="61899">
                  <c:v>-6.8852499999999999E-3</c:v>
                </c:pt>
                <c:pt idx="61900">
                  <c:v>-7.1073500000000001E-3</c:v>
                </c:pt>
                <c:pt idx="61901">
                  <c:v>-7.74502E-3</c:v>
                </c:pt>
                <c:pt idx="61902">
                  <c:v>-8.0539199999999991E-3</c:v>
                </c:pt>
                <c:pt idx="61903">
                  <c:v>-8.1986799999999999E-3</c:v>
                </c:pt>
                <c:pt idx="61904">
                  <c:v>-8.9206400000000005E-3</c:v>
                </c:pt>
                <c:pt idx="61905">
                  <c:v>-9.1495399999999994E-3</c:v>
                </c:pt>
                <c:pt idx="61906">
                  <c:v>-9.4517000000000004E-3</c:v>
                </c:pt>
                <c:pt idx="61907">
                  <c:v>-9.7971499999999993E-3</c:v>
                </c:pt>
                <c:pt idx="61908">
                  <c:v>-1.0145100000000001E-2</c:v>
                </c:pt>
                <c:pt idx="61909">
                  <c:v>-1.06619E-2</c:v>
                </c:pt>
                <c:pt idx="61910">
                  <c:v>-1.0658900000000001E-2</c:v>
                </c:pt>
                <c:pt idx="61911">
                  <c:v>-1.12131E-2</c:v>
                </c:pt>
                <c:pt idx="61912">
                  <c:v>-1.16597E-2</c:v>
                </c:pt>
                <c:pt idx="61913">
                  <c:v>-1.19208E-2</c:v>
                </c:pt>
                <c:pt idx="61914">
                  <c:v>-1.25025E-2</c:v>
                </c:pt>
                <c:pt idx="61915">
                  <c:v>-1.28772E-2</c:v>
                </c:pt>
                <c:pt idx="61916">
                  <c:v>-1.3121600000000001E-2</c:v>
                </c:pt>
                <c:pt idx="61917">
                  <c:v>-1.3736099999999999E-2</c:v>
                </c:pt>
                <c:pt idx="61918">
                  <c:v>-1.40088E-2</c:v>
                </c:pt>
                <c:pt idx="61919">
                  <c:v>-1.4526000000000001E-2</c:v>
                </c:pt>
                <c:pt idx="61920">
                  <c:v>-1.47353E-2</c:v>
                </c:pt>
                <c:pt idx="61921">
                  <c:v>-1.5184700000000001E-2</c:v>
                </c:pt>
                <c:pt idx="61922">
                  <c:v>-1.54672E-2</c:v>
                </c:pt>
                <c:pt idx="61923">
                  <c:v>-1.58049E-2</c:v>
                </c:pt>
                <c:pt idx="61924">
                  <c:v>-1.6164600000000001E-2</c:v>
                </c:pt>
                <c:pt idx="61925">
                  <c:v>-1.6571800000000001E-2</c:v>
                </c:pt>
                <c:pt idx="61926">
                  <c:v>-1.6724200000000002E-2</c:v>
                </c:pt>
                <c:pt idx="61927">
                  <c:v>-1.7062000000000001E-2</c:v>
                </c:pt>
                <c:pt idx="61928">
                  <c:v>-1.7451899999999999E-2</c:v>
                </c:pt>
                <c:pt idx="61929">
                  <c:v>-1.7697000000000001E-2</c:v>
                </c:pt>
                <c:pt idx="61930">
                  <c:v>-1.8063699999999999E-2</c:v>
                </c:pt>
                <c:pt idx="61931">
                  <c:v>-1.8276000000000001E-2</c:v>
                </c:pt>
                <c:pt idx="61932">
                  <c:v>-1.8532400000000001E-2</c:v>
                </c:pt>
                <c:pt idx="61933">
                  <c:v>-1.89585E-2</c:v>
                </c:pt>
                <c:pt idx="61934">
                  <c:v>-1.9149099999999999E-2</c:v>
                </c:pt>
                <c:pt idx="61935">
                  <c:v>-1.9758700000000001E-2</c:v>
                </c:pt>
                <c:pt idx="61936">
                  <c:v>-1.98453E-2</c:v>
                </c:pt>
                <c:pt idx="61937">
                  <c:v>-2.01882E-2</c:v>
                </c:pt>
                <c:pt idx="61938">
                  <c:v>-2.0348700000000001E-2</c:v>
                </c:pt>
                <c:pt idx="61939">
                  <c:v>-2.0776900000000001E-2</c:v>
                </c:pt>
                <c:pt idx="61940">
                  <c:v>-2.1066999999999999E-2</c:v>
                </c:pt>
                <c:pt idx="61941">
                  <c:v>-2.1322299999999999E-2</c:v>
                </c:pt>
                <c:pt idx="61942">
                  <c:v>-2.1425900000000001E-2</c:v>
                </c:pt>
                <c:pt idx="61943">
                  <c:v>-2.1885999999999999E-2</c:v>
                </c:pt>
                <c:pt idx="61944">
                  <c:v>-2.2381100000000001E-2</c:v>
                </c:pt>
                <c:pt idx="61945">
                  <c:v>-2.2251699999999999E-2</c:v>
                </c:pt>
                <c:pt idx="61946">
                  <c:v>-2.2988600000000001E-2</c:v>
                </c:pt>
                <c:pt idx="61947">
                  <c:v>-2.2788699999999999E-2</c:v>
                </c:pt>
                <c:pt idx="61948">
                  <c:v>-2.3069300000000001E-2</c:v>
                </c:pt>
                <c:pt idx="61949">
                  <c:v>-2.3094E-2</c:v>
                </c:pt>
                <c:pt idx="61950">
                  <c:v>-2.33574E-2</c:v>
                </c:pt>
                <c:pt idx="61951">
                  <c:v>-2.368E-2</c:v>
                </c:pt>
                <c:pt idx="61952">
                  <c:v>-2.3637399999999999E-2</c:v>
                </c:pt>
                <c:pt idx="61953">
                  <c:v>-2.3964099999999999E-2</c:v>
                </c:pt>
                <c:pt idx="61954">
                  <c:v>-2.4207200000000002E-2</c:v>
                </c:pt>
                <c:pt idx="61955">
                  <c:v>-2.4453699999999998E-2</c:v>
                </c:pt>
                <c:pt idx="61956">
                  <c:v>-2.44639E-2</c:v>
                </c:pt>
                <c:pt idx="61957">
                  <c:v>-2.4903100000000001E-2</c:v>
                </c:pt>
                <c:pt idx="61958">
                  <c:v>-2.4729999999999999E-2</c:v>
                </c:pt>
                <c:pt idx="61959">
                  <c:v>-2.5008099999999998E-2</c:v>
                </c:pt>
                <c:pt idx="61960">
                  <c:v>-2.4981099999999999E-2</c:v>
                </c:pt>
                <c:pt idx="61961">
                  <c:v>-2.4950400000000001E-2</c:v>
                </c:pt>
                <c:pt idx="61962">
                  <c:v>-2.5424700000000001E-2</c:v>
                </c:pt>
                <c:pt idx="61963">
                  <c:v>-2.5133699999999998E-2</c:v>
                </c:pt>
                <c:pt idx="61964">
                  <c:v>-2.54291E-2</c:v>
                </c:pt>
                <c:pt idx="61965">
                  <c:v>-2.5309700000000001E-2</c:v>
                </c:pt>
                <c:pt idx="61966">
                  <c:v>-2.55576E-2</c:v>
                </c:pt>
                <c:pt idx="61967">
                  <c:v>-2.5637199999999999E-2</c:v>
                </c:pt>
                <c:pt idx="61968">
                  <c:v>-2.5646599999999999E-2</c:v>
                </c:pt>
                <c:pt idx="61969">
                  <c:v>-2.55915E-2</c:v>
                </c:pt>
                <c:pt idx="61970">
                  <c:v>-2.5609300000000002E-2</c:v>
                </c:pt>
                <c:pt idx="61971">
                  <c:v>-2.56329E-2</c:v>
                </c:pt>
                <c:pt idx="61972">
                  <c:v>-2.56843E-2</c:v>
                </c:pt>
                <c:pt idx="61973">
                  <c:v>-2.5814900000000002E-2</c:v>
                </c:pt>
                <c:pt idx="61974">
                  <c:v>-2.55131E-2</c:v>
                </c:pt>
                <c:pt idx="61975">
                  <c:v>-2.56148E-2</c:v>
                </c:pt>
                <c:pt idx="61976">
                  <c:v>-2.5579899999999999E-2</c:v>
                </c:pt>
                <c:pt idx="61977">
                  <c:v>-2.5521599999999998E-2</c:v>
                </c:pt>
                <c:pt idx="61978">
                  <c:v>-2.54075E-2</c:v>
                </c:pt>
                <c:pt idx="61979">
                  <c:v>-2.5421699999999998E-2</c:v>
                </c:pt>
                <c:pt idx="61980">
                  <c:v>-2.5306700000000001E-2</c:v>
                </c:pt>
                <c:pt idx="61981">
                  <c:v>-2.5025499999999999E-2</c:v>
                </c:pt>
                <c:pt idx="61982">
                  <c:v>-2.52246E-2</c:v>
                </c:pt>
                <c:pt idx="61983">
                  <c:v>-2.5016099999999999E-2</c:v>
                </c:pt>
                <c:pt idx="61984">
                  <c:v>-2.5033300000000001E-2</c:v>
                </c:pt>
                <c:pt idx="61985">
                  <c:v>-2.4512800000000001E-2</c:v>
                </c:pt>
                <c:pt idx="61986">
                  <c:v>-2.4522499999999999E-2</c:v>
                </c:pt>
                <c:pt idx="61987">
                  <c:v>-2.4232199999999999E-2</c:v>
                </c:pt>
                <c:pt idx="61988">
                  <c:v>-2.4125799999999999E-2</c:v>
                </c:pt>
                <c:pt idx="61989">
                  <c:v>-2.40918E-2</c:v>
                </c:pt>
                <c:pt idx="61990">
                  <c:v>-2.35614E-2</c:v>
                </c:pt>
                <c:pt idx="61991">
                  <c:v>-2.36315E-2</c:v>
                </c:pt>
                <c:pt idx="61992">
                  <c:v>-2.3264300000000002E-2</c:v>
                </c:pt>
                <c:pt idx="61993">
                  <c:v>-2.3354400000000001E-2</c:v>
                </c:pt>
                <c:pt idx="61994">
                  <c:v>-2.3042799999999999E-2</c:v>
                </c:pt>
                <c:pt idx="61995">
                  <c:v>-2.27236E-2</c:v>
                </c:pt>
                <c:pt idx="61996">
                  <c:v>-2.25647E-2</c:v>
                </c:pt>
                <c:pt idx="61997">
                  <c:v>-2.22966E-2</c:v>
                </c:pt>
                <c:pt idx="61998">
                  <c:v>-2.2206500000000001E-2</c:v>
                </c:pt>
                <c:pt idx="61999">
                  <c:v>-2.20535E-2</c:v>
                </c:pt>
                <c:pt idx="62000">
                  <c:v>-2.1754900000000001E-2</c:v>
                </c:pt>
                <c:pt idx="62001">
                  <c:v>-2.1196400000000001E-2</c:v>
                </c:pt>
                <c:pt idx="62002">
                  <c:v>-2.1060300000000001E-2</c:v>
                </c:pt>
                <c:pt idx="62003">
                  <c:v>-2.08167E-2</c:v>
                </c:pt>
                <c:pt idx="62004">
                  <c:v>-2.0634400000000001E-2</c:v>
                </c:pt>
                <c:pt idx="62005">
                  <c:v>-2.0455600000000001E-2</c:v>
                </c:pt>
                <c:pt idx="62006">
                  <c:v>-1.9911999999999999E-2</c:v>
                </c:pt>
                <c:pt idx="62007">
                  <c:v>-1.9891300000000001E-2</c:v>
                </c:pt>
                <c:pt idx="62008">
                  <c:v>-1.9588600000000001E-2</c:v>
                </c:pt>
                <c:pt idx="62009">
                  <c:v>-1.9319099999999999E-2</c:v>
                </c:pt>
                <c:pt idx="62010">
                  <c:v>-1.9058499999999999E-2</c:v>
                </c:pt>
                <c:pt idx="62011">
                  <c:v>-1.8615799999999998E-2</c:v>
                </c:pt>
                <c:pt idx="62012">
                  <c:v>-1.81896E-2</c:v>
                </c:pt>
                <c:pt idx="62013">
                  <c:v>-1.8011699999999999E-2</c:v>
                </c:pt>
                <c:pt idx="62014">
                  <c:v>-1.7502E-2</c:v>
                </c:pt>
                <c:pt idx="62015">
                  <c:v>-1.7416399999999999E-2</c:v>
                </c:pt>
                <c:pt idx="62016">
                  <c:v>-1.6847600000000001E-2</c:v>
                </c:pt>
                <c:pt idx="62017">
                  <c:v>-1.6447300000000002E-2</c:v>
                </c:pt>
                <c:pt idx="62018">
                  <c:v>-1.6299899999999999E-2</c:v>
                </c:pt>
                <c:pt idx="62019">
                  <c:v>-1.5935600000000001E-2</c:v>
                </c:pt>
                <c:pt idx="62020">
                  <c:v>-1.5721300000000001E-2</c:v>
                </c:pt>
                <c:pt idx="62021">
                  <c:v>-1.5278999999999999E-2</c:v>
                </c:pt>
                <c:pt idx="62022">
                  <c:v>-1.4745599999999999E-2</c:v>
                </c:pt>
                <c:pt idx="62023">
                  <c:v>-1.4395399999999999E-2</c:v>
                </c:pt>
                <c:pt idx="62024">
                  <c:v>-1.40377E-2</c:v>
                </c:pt>
                <c:pt idx="62025">
                  <c:v>-1.3599999999999999E-2</c:v>
                </c:pt>
                <c:pt idx="62026">
                  <c:v>-1.33279E-2</c:v>
                </c:pt>
                <c:pt idx="62027">
                  <c:v>-1.2781000000000001E-2</c:v>
                </c:pt>
                <c:pt idx="62028">
                  <c:v>-1.25962E-2</c:v>
                </c:pt>
                <c:pt idx="62029">
                  <c:v>-1.2167300000000001E-2</c:v>
                </c:pt>
                <c:pt idx="62030">
                  <c:v>-1.19545E-2</c:v>
                </c:pt>
                <c:pt idx="62031">
                  <c:v>-1.153E-2</c:v>
                </c:pt>
                <c:pt idx="62032">
                  <c:v>-1.11086E-2</c:v>
                </c:pt>
                <c:pt idx="62033">
                  <c:v>-1.07808E-2</c:v>
                </c:pt>
                <c:pt idx="62034">
                  <c:v>-1.0485E-2</c:v>
                </c:pt>
                <c:pt idx="62035">
                  <c:v>-9.9949800000000005E-3</c:v>
                </c:pt>
                <c:pt idx="62036">
                  <c:v>-9.7388600000000002E-3</c:v>
                </c:pt>
                <c:pt idx="62037">
                  <c:v>-9.4367099999999992E-3</c:v>
                </c:pt>
                <c:pt idx="62038">
                  <c:v>-8.6765699999999998E-3</c:v>
                </c:pt>
                <c:pt idx="62039">
                  <c:v>-8.5533199999999997E-3</c:v>
                </c:pt>
                <c:pt idx="62040">
                  <c:v>-8.0451199999999994E-3</c:v>
                </c:pt>
                <c:pt idx="62041">
                  <c:v>-7.6769300000000002E-3</c:v>
                </c:pt>
                <c:pt idx="62042">
                  <c:v>-7.22026E-3</c:v>
                </c:pt>
                <c:pt idx="62043">
                  <c:v>-6.6981300000000001E-3</c:v>
                </c:pt>
                <c:pt idx="62044">
                  <c:v>-6.30818E-3</c:v>
                </c:pt>
                <c:pt idx="62045">
                  <c:v>-5.8468299999999999E-3</c:v>
                </c:pt>
                <c:pt idx="62046">
                  <c:v>-5.4315800000000001E-3</c:v>
                </c:pt>
                <c:pt idx="62047">
                  <c:v>-5.04354E-3</c:v>
                </c:pt>
                <c:pt idx="62048">
                  <c:v>-4.4211700000000003E-3</c:v>
                </c:pt>
                <c:pt idx="62049">
                  <c:v>-3.9595300000000002E-3</c:v>
                </c:pt>
                <c:pt idx="62050">
                  <c:v>-3.7201399999999998E-3</c:v>
                </c:pt>
                <c:pt idx="62051">
                  <c:v>-3.0468800000000001E-3</c:v>
                </c:pt>
                <c:pt idx="62052">
                  <c:v>-2.7656600000000001E-3</c:v>
                </c:pt>
                <c:pt idx="62053">
                  <c:v>-2.3405399999999999E-3</c:v>
                </c:pt>
                <c:pt idx="62054">
                  <c:v>-1.76559E-3</c:v>
                </c:pt>
                <c:pt idx="62055">
                  <c:v>-1.46762E-3</c:v>
                </c:pt>
                <c:pt idx="62056">
                  <c:v>-9.981879999999999E-4</c:v>
                </c:pt>
                <c:pt idx="62057">
                  <c:v>-7.2745700000000004E-4</c:v>
                </c:pt>
                <c:pt idx="62058" formatCode="0.00E+00">
                  <c:v>5.03418E-5</c:v>
                </c:pt>
                <c:pt idx="62059">
                  <c:v>2.2106099999999999E-4</c:v>
                </c:pt>
                <c:pt idx="62060">
                  <c:v>7.0101099999999997E-4</c:v>
                </c:pt>
                <c:pt idx="62061">
                  <c:v>1.1632000000000001E-3</c:v>
                </c:pt>
                <c:pt idx="62062">
                  <c:v>1.4097700000000001E-3</c:v>
                </c:pt>
                <c:pt idx="62063">
                  <c:v>2.1133900000000001E-3</c:v>
                </c:pt>
                <c:pt idx="62064">
                  <c:v>2.5522100000000001E-3</c:v>
                </c:pt>
                <c:pt idx="62065">
                  <c:v>3.2566700000000001E-3</c:v>
                </c:pt>
                <c:pt idx="62066">
                  <c:v>3.47592E-3</c:v>
                </c:pt>
                <c:pt idx="62067">
                  <c:v>4.1903799999999996E-3</c:v>
                </c:pt>
                <c:pt idx="62068">
                  <c:v>4.3767199999999997E-3</c:v>
                </c:pt>
                <c:pt idx="62069">
                  <c:v>5.0520399999999998E-3</c:v>
                </c:pt>
                <c:pt idx="62070">
                  <c:v>5.3625499999999998E-3</c:v>
                </c:pt>
                <c:pt idx="62071">
                  <c:v>5.7528800000000001E-3</c:v>
                </c:pt>
                <c:pt idx="62072">
                  <c:v>6.3590699999999997E-3</c:v>
                </c:pt>
                <c:pt idx="62073">
                  <c:v>6.42021E-3</c:v>
                </c:pt>
                <c:pt idx="62074">
                  <c:v>7.1046199999999999E-3</c:v>
                </c:pt>
                <c:pt idx="62075">
                  <c:v>7.5471000000000002E-3</c:v>
                </c:pt>
                <c:pt idx="62076">
                  <c:v>7.9491200000000005E-3</c:v>
                </c:pt>
                <c:pt idx="62077">
                  <c:v>8.4418500000000007E-3</c:v>
                </c:pt>
                <c:pt idx="62078">
                  <c:v>8.7361100000000001E-3</c:v>
                </c:pt>
                <c:pt idx="62079">
                  <c:v>9.1678100000000002E-3</c:v>
                </c:pt>
                <c:pt idx="62080">
                  <c:v>9.6174099999999998E-3</c:v>
                </c:pt>
                <c:pt idx="62081">
                  <c:v>1.0194E-2</c:v>
                </c:pt>
                <c:pt idx="62082">
                  <c:v>1.0331399999999999E-2</c:v>
                </c:pt>
                <c:pt idx="62083">
                  <c:v>1.09049E-2</c:v>
                </c:pt>
                <c:pt idx="62084">
                  <c:v>1.09547E-2</c:v>
                </c:pt>
                <c:pt idx="62085">
                  <c:v>1.1923899999999999E-2</c:v>
                </c:pt>
                <c:pt idx="62086">
                  <c:v>1.2237700000000001E-2</c:v>
                </c:pt>
                <c:pt idx="62087">
                  <c:v>1.2515500000000001E-2</c:v>
                </c:pt>
                <c:pt idx="62088">
                  <c:v>1.3114799999999999E-2</c:v>
                </c:pt>
                <c:pt idx="62089">
                  <c:v>1.31164E-2</c:v>
                </c:pt>
                <c:pt idx="62090">
                  <c:v>1.39758E-2</c:v>
                </c:pt>
                <c:pt idx="62091">
                  <c:v>1.4108600000000001E-2</c:v>
                </c:pt>
                <c:pt idx="62092">
                  <c:v>1.44709E-2</c:v>
                </c:pt>
                <c:pt idx="62093">
                  <c:v>1.4840900000000001E-2</c:v>
                </c:pt>
                <c:pt idx="62094">
                  <c:v>1.51082E-2</c:v>
                </c:pt>
                <c:pt idx="62095">
                  <c:v>1.5533399999999999E-2</c:v>
                </c:pt>
                <c:pt idx="62096">
                  <c:v>1.5808200000000001E-2</c:v>
                </c:pt>
                <c:pt idx="62097">
                  <c:v>1.6282399999999999E-2</c:v>
                </c:pt>
                <c:pt idx="62098">
                  <c:v>1.6500999999999998E-2</c:v>
                </c:pt>
                <c:pt idx="62099">
                  <c:v>1.6634800000000002E-2</c:v>
                </c:pt>
                <c:pt idx="62100">
                  <c:v>1.6769699999999998E-2</c:v>
                </c:pt>
                <c:pt idx="62101">
                  <c:v>1.7484800000000002E-2</c:v>
                </c:pt>
                <c:pt idx="62102">
                  <c:v>1.7736600000000002E-2</c:v>
                </c:pt>
                <c:pt idx="62103">
                  <c:v>1.8050799999999999E-2</c:v>
                </c:pt>
                <c:pt idx="62104">
                  <c:v>1.8385200000000001E-2</c:v>
                </c:pt>
                <c:pt idx="62105">
                  <c:v>1.8573200000000002E-2</c:v>
                </c:pt>
                <c:pt idx="62106">
                  <c:v>1.9056500000000001E-2</c:v>
                </c:pt>
                <c:pt idx="62107">
                  <c:v>1.9162100000000001E-2</c:v>
                </c:pt>
                <c:pt idx="62108">
                  <c:v>1.9497799999999999E-2</c:v>
                </c:pt>
                <c:pt idx="62109">
                  <c:v>1.97745E-2</c:v>
                </c:pt>
                <c:pt idx="62110">
                  <c:v>1.96752E-2</c:v>
                </c:pt>
                <c:pt idx="62111">
                  <c:v>2.0061900000000001E-2</c:v>
                </c:pt>
                <c:pt idx="62112">
                  <c:v>2.0629700000000001E-2</c:v>
                </c:pt>
                <c:pt idx="62113">
                  <c:v>2.0538899999999999E-2</c:v>
                </c:pt>
                <c:pt idx="62114">
                  <c:v>2.0807099999999999E-2</c:v>
                </c:pt>
                <c:pt idx="62115">
                  <c:v>2.0784500000000001E-2</c:v>
                </c:pt>
                <c:pt idx="62116">
                  <c:v>2.10557E-2</c:v>
                </c:pt>
                <c:pt idx="62117">
                  <c:v>2.1441200000000001E-2</c:v>
                </c:pt>
                <c:pt idx="62118">
                  <c:v>2.1377299999999998E-2</c:v>
                </c:pt>
                <c:pt idx="62119">
                  <c:v>2.1706699999999999E-2</c:v>
                </c:pt>
                <c:pt idx="62120">
                  <c:v>2.1679500000000001E-2</c:v>
                </c:pt>
                <c:pt idx="62121">
                  <c:v>2.1698100000000001E-2</c:v>
                </c:pt>
                <c:pt idx="62122">
                  <c:v>2.20378E-2</c:v>
                </c:pt>
                <c:pt idx="62123">
                  <c:v>2.2087200000000001E-2</c:v>
                </c:pt>
                <c:pt idx="62124">
                  <c:v>2.2297399999999998E-2</c:v>
                </c:pt>
                <c:pt idx="62125">
                  <c:v>2.2426600000000001E-2</c:v>
                </c:pt>
                <c:pt idx="62126">
                  <c:v>2.2309599999999999E-2</c:v>
                </c:pt>
                <c:pt idx="62127">
                  <c:v>2.25274E-2</c:v>
                </c:pt>
                <c:pt idx="62128">
                  <c:v>2.2856399999999999E-2</c:v>
                </c:pt>
                <c:pt idx="62129">
                  <c:v>2.2858199999999999E-2</c:v>
                </c:pt>
                <c:pt idx="62130">
                  <c:v>2.3134999999999999E-2</c:v>
                </c:pt>
                <c:pt idx="62131">
                  <c:v>2.2830699999999999E-2</c:v>
                </c:pt>
                <c:pt idx="62132">
                  <c:v>2.29695E-2</c:v>
                </c:pt>
                <c:pt idx="62133">
                  <c:v>2.3160500000000001E-2</c:v>
                </c:pt>
                <c:pt idx="62134">
                  <c:v>2.2893400000000001E-2</c:v>
                </c:pt>
                <c:pt idx="62135">
                  <c:v>2.3319099999999999E-2</c:v>
                </c:pt>
                <c:pt idx="62136">
                  <c:v>2.2847800000000001E-2</c:v>
                </c:pt>
                <c:pt idx="62137">
                  <c:v>2.2861699999999999E-2</c:v>
                </c:pt>
                <c:pt idx="62138">
                  <c:v>2.3152200000000001E-2</c:v>
                </c:pt>
                <c:pt idx="62139">
                  <c:v>2.32645E-2</c:v>
                </c:pt>
                <c:pt idx="62140">
                  <c:v>2.3345000000000001E-2</c:v>
                </c:pt>
                <c:pt idx="62141">
                  <c:v>2.31822E-2</c:v>
                </c:pt>
                <c:pt idx="62142">
                  <c:v>2.3334400000000002E-2</c:v>
                </c:pt>
                <c:pt idx="62143">
                  <c:v>2.3469299999999998E-2</c:v>
                </c:pt>
                <c:pt idx="62144">
                  <c:v>2.34731E-2</c:v>
                </c:pt>
                <c:pt idx="62145">
                  <c:v>2.34883E-2</c:v>
                </c:pt>
                <c:pt idx="62146">
                  <c:v>2.3389E-2</c:v>
                </c:pt>
                <c:pt idx="62147">
                  <c:v>2.3333099999999999E-2</c:v>
                </c:pt>
                <c:pt idx="62148">
                  <c:v>2.33961E-2</c:v>
                </c:pt>
                <c:pt idx="62149">
                  <c:v>2.3370599999999998E-2</c:v>
                </c:pt>
                <c:pt idx="62150">
                  <c:v>2.3274699999999999E-2</c:v>
                </c:pt>
                <c:pt idx="62151">
                  <c:v>2.3283399999999999E-2</c:v>
                </c:pt>
                <c:pt idx="62152">
                  <c:v>2.29631E-2</c:v>
                </c:pt>
                <c:pt idx="62153">
                  <c:v>2.2724299999999999E-2</c:v>
                </c:pt>
                <c:pt idx="62154">
                  <c:v>2.3016000000000002E-2</c:v>
                </c:pt>
                <c:pt idx="62155">
                  <c:v>2.2762899999999999E-2</c:v>
                </c:pt>
                <c:pt idx="62156">
                  <c:v>2.2812700000000002E-2</c:v>
                </c:pt>
                <c:pt idx="62157">
                  <c:v>2.2572499999999999E-2</c:v>
                </c:pt>
                <c:pt idx="62158">
                  <c:v>2.2554100000000001E-2</c:v>
                </c:pt>
                <c:pt idx="62159">
                  <c:v>2.2737E-2</c:v>
                </c:pt>
                <c:pt idx="62160">
                  <c:v>2.24164E-2</c:v>
                </c:pt>
                <c:pt idx="62161">
                  <c:v>2.2472599999999999E-2</c:v>
                </c:pt>
                <c:pt idx="62162">
                  <c:v>2.2245999999999998E-2</c:v>
                </c:pt>
                <c:pt idx="62163">
                  <c:v>2.2183600000000001E-2</c:v>
                </c:pt>
                <c:pt idx="62164">
                  <c:v>2.2194700000000001E-2</c:v>
                </c:pt>
                <c:pt idx="62165">
                  <c:v>2.20412E-2</c:v>
                </c:pt>
                <c:pt idx="62166">
                  <c:v>2.2035099999999998E-2</c:v>
                </c:pt>
                <c:pt idx="62167">
                  <c:v>2.1969099999999998E-2</c:v>
                </c:pt>
                <c:pt idx="62168">
                  <c:v>2.1605200000000001E-2</c:v>
                </c:pt>
                <c:pt idx="62169">
                  <c:v>2.1589199999999999E-2</c:v>
                </c:pt>
                <c:pt idx="62170">
                  <c:v>2.15628E-2</c:v>
                </c:pt>
                <c:pt idx="62171">
                  <c:v>2.13578E-2</c:v>
                </c:pt>
                <c:pt idx="62172">
                  <c:v>2.1144300000000001E-2</c:v>
                </c:pt>
                <c:pt idx="62173">
                  <c:v>2.08541E-2</c:v>
                </c:pt>
                <c:pt idx="62174">
                  <c:v>2.0682699999999998E-2</c:v>
                </c:pt>
                <c:pt idx="62175">
                  <c:v>2.0700799999999998E-2</c:v>
                </c:pt>
                <c:pt idx="62176">
                  <c:v>2.0364799999999999E-2</c:v>
                </c:pt>
                <c:pt idx="62177">
                  <c:v>2.0425599999999999E-2</c:v>
                </c:pt>
                <c:pt idx="62178">
                  <c:v>2.0105600000000001E-2</c:v>
                </c:pt>
                <c:pt idx="62179">
                  <c:v>1.9871300000000001E-2</c:v>
                </c:pt>
                <c:pt idx="62180">
                  <c:v>1.9956399999999999E-2</c:v>
                </c:pt>
                <c:pt idx="62181">
                  <c:v>1.9789000000000001E-2</c:v>
                </c:pt>
                <c:pt idx="62182">
                  <c:v>1.9566900000000002E-2</c:v>
                </c:pt>
                <c:pt idx="62183">
                  <c:v>1.96016E-2</c:v>
                </c:pt>
                <c:pt idx="62184">
                  <c:v>1.91881E-2</c:v>
                </c:pt>
                <c:pt idx="62185">
                  <c:v>1.9167400000000001E-2</c:v>
                </c:pt>
                <c:pt idx="62186">
                  <c:v>1.8867600000000002E-2</c:v>
                </c:pt>
                <c:pt idx="62187">
                  <c:v>1.8809300000000001E-2</c:v>
                </c:pt>
                <c:pt idx="62188">
                  <c:v>1.8571299999999999E-2</c:v>
                </c:pt>
                <c:pt idx="62189">
                  <c:v>1.8182299999999998E-2</c:v>
                </c:pt>
                <c:pt idx="62190">
                  <c:v>1.81493E-2</c:v>
                </c:pt>
                <c:pt idx="62191">
                  <c:v>1.78893E-2</c:v>
                </c:pt>
                <c:pt idx="62192">
                  <c:v>1.7668199999999998E-2</c:v>
                </c:pt>
                <c:pt idx="62193">
                  <c:v>1.75728E-2</c:v>
                </c:pt>
                <c:pt idx="62194">
                  <c:v>1.73291E-2</c:v>
                </c:pt>
                <c:pt idx="62195">
                  <c:v>1.6939599999999999E-2</c:v>
                </c:pt>
                <c:pt idx="62196">
                  <c:v>1.7022599999999999E-2</c:v>
                </c:pt>
                <c:pt idx="62197">
                  <c:v>1.6795500000000001E-2</c:v>
                </c:pt>
                <c:pt idx="62198">
                  <c:v>1.6609499999999999E-2</c:v>
                </c:pt>
                <c:pt idx="62199">
                  <c:v>1.6302000000000001E-2</c:v>
                </c:pt>
                <c:pt idx="62200">
                  <c:v>1.59569E-2</c:v>
                </c:pt>
                <c:pt idx="62201">
                  <c:v>1.6091500000000002E-2</c:v>
                </c:pt>
                <c:pt idx="62202">
                  <c:v>1.5746799999999998E-2</c:v>
                </c:pt>
                <c:pt idx="62203">
                  <c:v>1.57781E-2</c:v>
                </c:pt>
                <c:pt idx="62204">
                  <c:v>1.5392100000000001E-2</c:v>
                </c:pt>
                <c:pt idx="62205">
                  <c:v>1.5287800000000001E-2</c:v>
                </c:pt>
                <c:pt idx="62206">
                  <c:v>1.5240800000000001E-2</c:v>
                </c:pt>
                <c:pt idx="62207">
                  <c:v>1.4863100000000001E-2</c:v>
                </c:pt>
                <c:pt idx="62208">
                  <c:v>1.4862500000000001E-2</c:v>
                </c:pt>
                <c:pt idx="62209">
                  <c:v>1.48717E-2</c:v>
                </c:pt>
                <c:pt idx="62210">
                  <c:v>1.4428099999999999E-2</c:v>
                </c:pt>
                <c:pt idx="62211">
                  <c:v>1.4185E-2</c:v>
                </c:pt>
                <c:pt idx="62212">
                  <c:v>1.42132E-2</c:v>
                </c:pt>
                <c:pt idx="62213">
                  <c:v>1.39945E-2</c:v>
                </c:pt>
                <c:pt idx="62214">
                  <c:v>1.37792E-2</c:v>
                </c:pt>
                <c:pt idx="62215">
                  <c:v>1.3530199999999999E-2</c:v>
                </c:pt>
                <c:pt idx="62216">
                  <c:v>1.3157200000000001E-2</c:v>
                </c:pt>
                <c:pt idx="62217">
                  <c:v>1.3321299999999999E-2</c:v>
                </c:pt>
                <c:pt idx="62218">
                  <c:v>1.2949E-2</c:v>
                </c:pt>
                <c:pt idx="62219">
                  <c:v>1.3011699999999999E-2</c:v>
                </c:pt>
                <c:pt idx="62220">
                  <c:v>1.3055799999999999E-2</c:v>
                </c:pt>
                <c:pt idx="62221">
                  <c:v>1.2566799999999999E-2</c:v>
                </c:pt>
                <c:pt idx="62222">
                  <c:v>1.2589100000000001E-2</c:v>
                </c:pt>
                <c:pt idx="62223">
                  <c:v>1.24832E-2</c:v>
                </c:pt>
                <c:pt idx="62224">
                  <c:v>1.23713E-2</c:v>
                </c:pt>
                <c:pt idx="62225">
                  <c:v>1.22167E-2</c:v>
                </c:pt>
                <c:pt idx="62226">
                  <c:v>1.1949400000000001E-2</c:v>
                </c:pt>
                <c:pt idx="62227">
                  <c:v>1.19579E-2</c:v>
                </c:pt>
                <c:pt idx="62228">
                  <c:v>1.20479E-2</c:v>
                </c:pt>
                <c:pt idx="62229">
                  <c:v>1.16793E-2</c:v>
                </c:pt>
                <c:pt idx="62230">
                  <c:v>1.16461E-2</c:v>
                </c:pt>
                <c:pt idx="62231">
                  <c:v>1.15009E-2</c:v>
                </c:pt>
                <c:pt idx="62232">
                  <c:v>1.14821E-2</c:v>
                </c:pt>
                <c:pt idx="62233">
                  <c:v>1.13366E-2</c:v>
                </c:pt>
                <c:pt idx="62234">
                  <c:v>1.1267900000000001E-2</c:v>
                </c:pt>
                <c:pt idx="62235">
                  <c:v>1.1034199999999999E-2</c:v>
                </c:pt>
                <c:pt idx="62236">
                  <c:v>1.09731E-2</c:v>
                </c:pt>
                <c:pt idx="62237">
                  <c:v>1.0692500000000001E-2</c:v>
                </c:pt>
                <c:pt idx="62238">
                  <c:v>1.06572E-2</c:v>
                </c:pt>
                <c:pt idx="62239">
                  <c:v>1.05559E-2</c:v>
                </c:pt>
                <c:pt idx="62240">
                  <c:v>1.04478E-2</c:v>
                </c:pt>
                <c:pt idx="62241">
                  <c:v>1.0553099999999999E-2</c:v>
                </c:pt>
                <c:pt idx="62242">
                  <c:v>1.0052E-2</c:v>
                </c:pt>
                <c:pt idx="62243">
                  <c:v>1.0138100000000001E-2</c:v>
                </c:pt>
                <c:pt idx="62244">
                  <c:v>1.0087499999999999E-2</c:v>
                </c:pt>
                <c:pt idx="62245">
                  <c:v>9.8608900000000006E-3</c:v>
                </c:pt>
                <c:pt idx="62246">
                  <c:v>9.9068699999999999E-3</c:v>
                </c:pt>
                <c:pt idx="62247">
                  <c:v>9.5942500000000003E-3</c:v>
                </c:pt>
                <c:pt idx="62248">
                  <c:v>9.7385800000000002E-3</c:v>
                </c:pt>
                <c:pt idx="62249">
                  <c:v>9.6496199999999994E-3</c:v>
                </c:pt>
                <c:pt idx="62250">
                  <c:v>9.4206800000000007E-3</c:v>
                </c:pt>
                <c:pt idx="62251">
                  <c:v>9.4304999999999996E-3</c:v>
                </c:pt>
                <c:pt idx="62252">
                  <c:v>9.2779100000000003E-3</c:v>
                </c:pt>
                <c:pt idx="62253">
                  <c:v>8.8986199999999994E-3</c:v>
                </c:pt>
                <c:pt idx="62254">
                  <c:v>9.2069600000000001E-3</c:v>
                </c:pt>
                <c:pt idx="62255">
                  <c:v>8.9808700000000002E-3</c:v>
                </c:pt>
                <c:pt idx="62256">
                  <c:v>8.9571700000000004E-3</c:v>
                </c:pt>
                <c:pt idx="62257">
                  <c:v>8.8525700000000006E-3</c:v>
                </c:pt>
                <c:pt idx="62258">
                  <c:v>8.9076099999999998E-3</c:v>
                </c:pt>
                <c:pt idx="62259">
                  <c:v>9.0823099999999997E-3</c:v>
                </c:pt>
                <c:pt idx="62260">
                  <c:v>8.6834800000000004E-3</c:v>
                </c:pt>
                <c:pt idx="62261">
                  <c:v>8.7160299999999996E-3</c:v>
                </c:pt>
                <c:pt idx="62262">
                  <c:v>8.4506400000000006E-3</c:v>
                </c:pt>
                <c:pt idx="62263">
                  <c:v>8.6334500000000008E-3</c:v>
                </c:pt>
                <c:pt idx="62264">
                  <c:v>8.2963800000000008E-3</c:v>
                </c:pt>
                <c:pt idx="62265">
                  <c:v>8.3033399999999993E-3</c:v>
                </c:pt>
                <c:pt idx="62266">
                  <c:v>8.1400099999999996E-3</c:v>
                </c:pt>
                <c:pt idx="62267">
                  <c:v>8.1873799999999993E-3</c:v>
                </c:pt>
                <c:pt idx="62268">
                  <c:v>8.0042700000000008E-3</c:v>
                </c:pt>
                <c:pt idx="62269">
                  <c:v>7.86069E-3</c:v>
                </c:pt>
                <c:pt idx="62270">
                  <c:v>8.0377499999999998E-3</c:v>
                </c:pt>
                <c:pt idx="62271">
                  <c:v>7.7596200000000001E-3</c:v>
                </c:pt>
                <c:pt idx="62272">
                  <c:v>7.81483E-3</c:v>
                </c:pt>
                <c:pt idx="62273">
                  <c:v>7.5713999999999998E-3</c:v>
                </c:pt>
                <c:pt idx="62274">
                  <c:v>7.7257100000000002E-3</c:v>
                </c:pt>
                <c:pt idx="62275">
                  <c:v>7.7189199999999998E-3</c:v>
                </c:pt>
                <c:pt idx="62276">
                  <c:v>7.5681300000000002E-3</c:v>
                </c:pt>
                <c:pt idx="62277">
                  <c:v>7.4907400000000001E-3</c:v>
                </c:pt>
                <c:pt idx="62278">
                  <c:v>7.6290000000000004E-3</c:v>
                </c:pt>
                <c:pt idx="62279">
                  <c:v>7.5588900000000004E-3</c:v>
                </c:pt>
                <c:pt idx="62280">
                  <c:v>7.5458399999999998E-3</c:v>
                </c:pt>
                <c:pt idx="62281">
                  <c:v>7.5371500000000003E-3</c:v>
                </c:pt>
                <c:pt idx="62282">
                  <c:v>7.4664099999999997E-3</c:v>
                </c:pt>
                <c:pt idx="62283">
                  <c:v>7.5538000000000003E-3</c:v>
                </c:pt>
                <c:pt idx="62284">
                  <c:v>7.4282200000000001E-3</c:v>
                </c:pt>
                <c:pt idx="62285">
                  <c:v>7.4269000000000002E-3</c:v>
                </c:pt>
                <c:pt idx="62286">
                  <c:v>7.4761599999999999E-3</c:v>
                </c:pt>
                <c:pt idx="62287">
                  <c:v>7.1479400000000002E-3</c:v>
                </c:pt>
                <c:pt idx="62288">
                  <c:v>7.1945300000000002E-3</c:v>
                </c:pt>
                <c:pt idx="62289">
                  <c:v>7.14198E-3</c:v>
                </c:pt>
                <c:pt idx="62290">
                  <c:v>7.12052E-3</c:v>
                </c:pt>
                <c:pt idx="62291">
                  <c:v>6.8700200000000001E-3</c:v>
                </c:pt>
                <c:pt idx="62292">
                  <c:v>6.9713700000000002E-3</c:v>
                </c:pt>
                <c:pt idx="62293">
                  <c:v>6.91078E-3</c:v>
                </c:pt>
                <c:pt idx="62294">
                  <c:v>6.7897499999999998E-3</c:v>
                </c:pt>
                <c:pt idx="62295">
                  <c:v>6.9284200000000002E-3</c:v>
                </c:pt>
                <c:pt idx="62296">
                  <c:v>6.9122999999999997E-3</c:v>
                </c:pt>
                <c:pt idx="62297">
                  <c:v>6.9319899999999999E-3</c:v>
                </c:pt>
                <c:pt idx="62298">
                  <c:v>6.8332599999999999E-3</c:v>
                </c:pt>
                <c:pt idx="62299">
                  <c:v>6.7670600000000001E-3</c:v>
                </c:pt>
                <c:pt idx="62300">
                  <c:v>6.7325400000000004E-3</c:v>
                </c:pt>
                <c:pt idx="62301">
                  <c:v>6.3805399999999996E-3</c:v>
                </c:pt>
                <c:pt idx="62302">
                  <c:v>6.5643999999999997E-3</c:v>
                </c:pt>
                <c:pt idx="62303">
                  <c:v>6.3751700000000003E-3</c:v>
                </c:pt>
                <c:pt idx="62304">
                  <c:v>6.3176300000000003E-3</c:v>
                </c:pt>
                <c:pt idx="62305">
                  <c:v>6.3492599999999998E-3</c:v>
                </c:pt>
                <c:pt idx="62306">
                  <c:v>6.0409000000000001E-3</c:v>
                </c:pt>
                <c:pt idx="62307">
                  <c:v>6.1064800000000001E-3</c:v>
                </c:pt>
                <c:pt idx="62308">
                  <c:v>5.7822300000000002E-3</c:v>
                </c:pt>
                <c:pt idx="62309">
                  <c:v>5.99228E-3</c:v>
                </c:pt>
                <c:pt idx="62310">
                  <c:v>5.7501399999999999E-3</c:v>
                </c:pt>
                <c:pt idx="62311">
                  <c:v>5.4614399999999997E-3</c:v>
                </c:pt>
                <c:pt idx="62312">
                  <c:v>5.6524699999999997E-3</c:v>
                </c:pt>
                <c:pt idx="62313">
                  <c:v>5.4977200000000002E-3</c:v>
                </c:pt>
                <c:pt idx="62314">
                  <c:v>5.1367299999999999E-3</c:v>
                </c:pt>
                <c:pt idx="62315">
                  <c:v>4.96935E-3</c:v>
                </c:pt>
                <c:pt idx="62316">
                  <c:v>4.8707899999999998E-3</c:v>
                </c:pt>
                <c:pt idx="62317">
                  <c:v>4.7306300000000004E-3</c:v>
                </c:pt>
                <c:pt idx="62318">
                  <c:v>4.4426300000000004E-3</c:v>
                </c:pt>
                <c:pt idx="62319">
                  <c:v>4.3669299999999998E-3</c:v>
                </c:pt>
                <c:pt idx="62320">
                  <c:v>4.1372400000000004E-3</c:v>
                </c:pt>
                <c:pt idx="62321">
                  <c:v>4.24816E-3</c:v>
                </c:pt>
                <c:pt idx="62322">
                  <c:v>3.8015599999999998E-3</c:v>
                </c:pt>
                <c:pt idx="62323">
                  <c:v>3.8706399999999998E-3</c:v>
                </c:pt>
                <c:pt idx="62324">
                  <c:v>3.7360399999999999E-3</c:v>
                </c:pt>
                <c:pt idx="62325">
                  <c:v>3.4486199999999999E-3</c:v>
                </c:pt>
                <c:pt idx="62326">
                  <c:v>3.2784300000000001E-3</c:v>
                </c:pt>
                <c:pt idx="62327">
                  <c:v>2.6245999999999999E-3</c:v>
                </c:pt>
                <c:pt idx="62328">
                  <c:v>2.9407999999999999E-3</c:v>
                </c:pt>
                <c:pt idx="62329">
                  <c:v>2.5891299999999998E-3</c:v>
                </c:pt>
                <c:pt idx="62330">
                  <c:v>2.1958300000000002E-3</c:v>
                </c:pt>
                <c:pt idx="62331">
                  <c:v>1.8612699999999999E-3</c:v>
                </c:pt>
                <c:pt idx="62332">
                  <c:v>1.77618E-3</c:v>
                </c:pt>
                <c:pt idx="62333">
                  <c:v>1.39813E-3</c:v>
                </c:pt>
                <c:pt idx="62334">
                  <c:v>1.2155499999999999E-3</c:v>
                </c:pt>
                <c:pt idx="62335">
                  <c:v>9.6086399999999997E-4</c:v>
                </c:pt>
                <c:pt idx="62336">
                  <c:v>7.9408699999999996E-4</c:v>
                </c:pt>
                <c:pt idx="62337">
                  <c:v>3.53471E-4</c:v>
                </c:pt>
                <c:pt idx="62338" formatCode="0.00E+00">
                  <c:v>-2.08012E-5</c:v>
                </c:pt>
                <c:pt idx="62339">
                  <c:v>1.7763100000000001E-4</c:v>
                </c:pt>
                <c:pt idx="62340">
                  <c:v>-3.25435E-4</c:v>
                </c:pt>
                <c:pt idx="62341">
                  <c:v>-5.9402999999999995E-4</c:v>
                </c:pt>
                <c:pt idx="62342">
                  <c:v>-1.0260499999999999E-3</c:v>
                </c:pt>
                <c:pt idx="62343">
                  <c:v>-1.06729E-3</c:v>
                </c:pt>
                <c:pt idx="62344">
                  <c:v>-1.45042E-3</c:v>
                </c:pt>
                <c:pt idx="62345">
                  <c:v>-1.7688300000000001E-3</c:v>
                </c:pt>
                <c:pt idx="62346">
                  <c:v>-2.1179900000000002E-3</c:v>
                </c:pt>
                <c:pt idx="62347">
                  <c:v>-2.2758700000000001E-3</c:v>
                </c:pt>
                <c:pt idx="62348">
                  <c:v>-2.8157400000000002E-3</c:v>
                </c:pt>
                <c:pt idx="62349">
                  <c:v>-3.0752800000000001E-3</c:v>
                </c:pt>
                <c:pt idx="62350">
                  <c:v>-3.2455700000000001E-3</c:v>
                </c:pt>
                <c:pt idx="62351">
                  <c:v>-3.8541299999999999E-3</c:v>
                </c:pt>
                <c:pt idx="62352">
                  <c:v>-3.7447700000000001E-3</c:v>
                </c:pt>
                <c:pt idx="62353">
                  <c:v>-4.6338200000000003E-3</c:v>
                </c:pt>
                <c:pt idx="62354">
                  <c:v>-4.8638400000000004E-3</c:v>
                </c:pt>
                <c:pt idx="62355">
                  <c:v>-5.0220000000000004E-3</c:v>
                </c:pt>
                <c:pt idx="62356">
                  <c:v>-5.3907199999999999E-3</c:v>
                </c:pt>
                <c:pt idx="62357">
                  <c:v>-5.6142800000000001E-3</c:v>
                </c:pt>
                <c:pt idx="62358">
                  <c:v>-6.2075300000000002E-3</c:v>
                </c:pt>
                <c:pt idx="62359">
                  <c:v>-6.42445E-3</c:v>
                </c:pt>
                <c:pt idx="62360">
                  <c:v>-6.6740000000000002E-3</c:v>
                </c:pt>
                <c:pt idx="62361">
                  <c:v>-6.94964E-3</c:v>
                </c:pt>
                <c:pt idx="62362">
                  <c:v>-7.2715399999999999E-3</c:v>
                </c:pt>
                <c:pt idx="62363">
                  <c:v>-7.4308600000000001E-3</c:v>
                </c:pt>
                <c:pt idx="62364">
                  <c:v>-8.0982199999999997E-3</c:v>
                </c:pt>
                <c:pt idx="62365">
                  <c:v>-8.2276599999999995E-3</c:v>
                </c:pt>
                <c:pt idx="62366">
                  <c:v>-8.4628199999999994E-3</c:v>
                </c:pt>
                <c:pt idx="62367">
                  <c:v>-8.8573499999999999E-3</c:v>
                </c:pt>
                <c:pt idx="62368">
                  <c:v>-9.1018399999999999E-3</c:v>
                </c:pt>
                <c:pt idx="62369">
                  <c:v>-9.7099700000000001E-3</c:v>
                </c:pt>
                <c:pt idx="62370">
                  <c:v>-9.9520100000000007E-3</c:v>
                </c:pt>
                <c:pt idx="62371">
                  <c:v>-1.03108E-2</c:v>
                </c:pt>
                <c:pt idx="62372">
                  <c:v>-1.0787700000000001E-2</c:v>
                </c:pt>
                <c:pt idx="62373">
                  <c:v>-1.0958300000000001E-2</c:v>
                </c:pt>
                <c:pt idx="62374">
                  <c:v>-1.1477899999999999E-2</c:v>
                </c:pt>
                <c:pt idx="62375">
                  <c:v>-1.1657499999999999E-2</c:v>
                </c:pt>
                <c:pt idx="62376">
                  <c:v>-1.1929E-2</c:v>
                </c:pt>
                <c:pt idx="62377">
                  <c:v>-1.2327899999999999E-2</c:v>
                </c:pt>
                <c:pt idx="62378">
                  <c:v>-1.28051E-2</c:v>
                </c:pt>
                <c:pt idx="62379">
                  <c:v>-1.2870100000000001E-2</c:v>
                </c:pt>
                <c:pt idx="62380">
                  <c:v>-1.35938E-2</c:v>
                </c:pt>
                <c:pt idx="62381">
                  <c:v>-1.37635E-2</c:v>
                </c:pt>
                <c:pt idx="62382">
                  <c:v>-1.41735E-2</c:v>
                </c:pt>
                <c:pt idx="62383">
                  <c:v>-1.4387E-2</c:v>
                </c:pt>
                <c:pt idx="62384">
                  <c:v>-1.47774E-2</c:v>
                </c:pt>
                <c:pt idx="62385">
                  <c:v>-1.53417E-2</c:v>
                </c:pt>
                <c:pt idx="62386">
                  <c:v>-1.5282499999999999E-2</c:v>
                </c:pt>
                <c:pt idx="62387">
                  <c:v>-1.58832E-2</c:v>
                </c:pt>
                <c:pt idx="62388">
                  <c:v>-1.6194699999999999E-2</c:v>
                </c:pt>
                <c:pt idx="62389">
                  <c:v>-1.6308799999999998E-2</c:v>
                </c:pt>
                <c:pt idx="62390">
                  <c:v>-1.68062E-2</c:v>
                </c:pt>
                <c:pt idx="62391">
                  <c:v>-1.7294500000000001E-2</c:v>
                </c:pt>
                <c:pt idx="62392">
                  <c:v>-1.74938E-2</c:v>
                </c:pt>
                <c:pt idx="62393">
                  <c:v>-1.7781499999999999E-2</c:v>
                </c:pt>
                <c:pt idx="62394">
                  <c:v>-1.7889100000000002E-2</c:v>
                </c:pt>
                <c:pt idx="62395">
                  <c:v>-1.8257499999999999E-2</c:v>
                </c:pt>
                <c:pt idx="62396">
                  <c:v>-1.8766399999999999E-2</c:v>
                </c:pt>
                <c:pt idx="62397">
                  <c:v>-1.8811499999999998E-2</c:v>
                </c:pt>
                <c:pt idx="62398">
                  <c:v>-1.9294499999999999E-2</c:v>
                </c:pt>
                <c:pt idx="62399">
                  <c:v>-1.9515600000000001E-2</c:v>
                </c:pt>
                <c:pt idx="62400">
                  <c:v>-1.9791300000000001E-2</c:v>
                </c:pt>
                <c:pt idx="62401">
                  <c:v>-2.01298E-2</c:v>
                </c:pt>
                <c:pt idx="62402">
                  <c:v>-2.0263099999999999E-2</c:v>
                </c:pt>
                <c:pt idx="62403">
                  <c:v>-2.08226E-2</c:v>
                </c:pt>
                <c:pt idx="62404">
                  <c:v>-2.1078E-2</c:v>
                </c:pt>
                <c:pt idx="62405">
                  <c:v>-2.11288E-2</c:v>
                </c:pt>
                <c:pt idx="62406">
                  <c:v>-2.15885E-2</c:v>
                </c:pt>
                <c:pt idx="62407">
                  <c:v>-2.2145499999999999E-2</c:v>
                </c:pt>
                <c:pt idx="62408">
                  <c:v>-2.2305999999999999E-2</c:v>
                </c:pt>
                <c:pt idx="62409">
                  <c:v>-2.2537399999999999E-2</c:v>
                </c:pt>
                <c:pt idx="62410">
                  <c:v>-2.26213E-2</c:v>
                </c:pt>
                <c:pt idx="62411">
                  <c:v>-2.3197700000000002E-2</c:v>
                </c:pt>
                <c:pt idx="62412">
                  <c:v>-2.3164500000000001E-2</c:v>
                </c:pt>
                <c:pt idx="62413">
                  <c:v>-2.33143E-2</c:v>
                </c:pt>
                <c:pt idx="62414">
                  <c:v>-2.38102E-2</c:v>
                </c:pt>
                <c:pt idx="62415">
                  <c:v>-2.3797100000000002E-2</c:v>
                </c:pt>
                <c:pt idx="62416">
                  <c:v>-2.4084299999999999E-2</c:v>
                </c:pt>
                <c:pt idx="62417">
                  <c:v>-2.46059E-2</c:v>
                </c:pt>
                <c:pt idx="62418">
                  <c:v>-2.4687400000000002E-2</c:v>
                </c:pt>
                <c:pt idx="62419">
                  <c:v>-2.5027600000000001E-2</c:v>
                </c:pt>
                <c:pt idx="62420">
                  <c:v>-2.50926E-2</c:v>
                </c:pt>
                <c:pt idx="62421">
                  <c:v>-2.5378399999999999E-2</c:v>
                </c:pt>
                <c:pt idx="62422">
                  <c:v>-2.58216E-2</c:v>
                </c:pt>
                <c:pt idx="62423">
                  <c:v>-2.5760000000000002E-2</c:v>
                </c:pt>
                <c:pt idx="62424">
                  <c:v>-2.6005500000000001E-2</c:v>
                </c:pt>
                <c:pt idx="62425">
                  <c:v>-2.6205900000000001E-2</c:v>
                </c:pt>
                <c:pt idx="62426">
                  <c:v>-2.62206E-2</c:v>
                </c:pt>
                <c:pt idx="62427">
                  <c:v>-2.6592899999999999E-2</c:v>
                </c:pt>
                <c:pt idx="62428">
                  <c:v>-2.6593800000000001E-2</c:v>
                </c:pt>
                <c:pt idx="62429">
                  <c:v>-2.6755000000000001E-2</c:v>
                </c:pt>
                <c:pt idx="62430">
                  <c:v>-2.7001399999999998E-2</c:v>
                </c:pt>
                <c:pt idx="62431">
                  <c:v>-2.7105400000000002E-2</c:v>
                </c:pt>
                <c:pt idx="62432">
                  <c:v>-2.7179600000000002E-2</c:v>
                </c:pt>
                <c:pt idx="62433">
                  <c:v>-2.7482800000000002E-2</c:v>
                </c:pt>
                <c:pt idx="62434">
                  <c:v>-2.7357300000000001E-2</c:v>
                </c:pt>
                <c:pt idx="62435">
                  <c:v>-2.7707900000000001E-2</c:v>
                </c:pt>
                <c:pt idx="62436">
                  <c:v>-2.777E-2</c:v>
                </c:pt>
                <c:pt idx="62437">
                  <c:v>-2.7665100000000001E-2</c:v>
                </c:pt>
                <c:pt idx="62438">
                  <c:v>-2.81111E-2</c:v>
                </c:pt>
                <c:pt idx="62439">
                  <c:v>-2.8000500000000001E-2</c:v>
                </c:pt>
                <c:pt idx="62440">
                  <c:v>-2.8163000000000001E-2</c:v>
                </c:pt>
                <c:pt idx="62441">
                  <c:v>-2.8090799999999999E-2</c:v>
                </c:pt>
                <c:pt idx="62442">
                  <c:v>-2.8346E-2</c:v>
                </c:pt>
                <c:pt idx="62443">
                  <c:v>-2.8498699999999998E-2</c:v>
                </c:pt>
                <c:pt idx="62444">
                  <c:v>-2.8579899999999998E-2</c:v>
                </c:pt>
                <c:pt idx="62445">
                  <c:v>-2.8478799999999999E-2</c:v>
                </c:pt>
                <c:pt idx="62446">
                  <c:v>-2.8925699999999999E-2</c:v>
                </c:pt>
                <c:pt idx="62447">
                  <c:v>-2.8727099999999998E-2</c:v>
                </c:pt>
                <c:pt idx="62448">
                  <c:v>-2.8941999999999999E-2</c:v>
                </c:pt>
                <c:pt idx="62449">
                  <c:v>-2.8947000000000001E-2</c:v>
                </c:pt>
                <c:pt idx="62450">
                  <c:v>-2.8780900000000002E-2</c:v>
                </c:pt>
                <c:pt idx="62451">
                  <c:v>-2.9229499999999999E-2</c:v>
                </c:pt>
                <c:pt idx="62452">
                  <c:v>-2.89091E-2</c:v>
                </c:pt>
                <c:pt idx="62453">
                  <c:v>-2.9255400000000001E-2</c:v>
                </c:pt>
                <c:pt idx="62454">
                  <c:v>-2.9212700000000001E-2</c:v>
                </c:pt>
                <c:pt idx="62455">
                  <c:v>-2.93134E-2</c:v>
                </c:pt>
                <c:pt idx="62456">
                  <c:v>-2.9221299999999999E-2</c:v>
                </c:pt>
                <c:pt idx="62457">
                  <c:v>-2.9343999999999999E-2</c:v>
                </c:pt>
                <c:pt idx="62458">
                  <c:v>-2.9342300000000002E-2</c:v>
                </c:pt>
                <c:pt idx="62459">
                  <c:v>-2.9342300000000002E-2</c:v>
                </c:pt>
                <c:pt idx="62460">
                  <c:v>-2.9358599999999999E-2</c:v>
                </c:pt>
                <c:pt idx="62461">
                  <c:v>-2.9440299999999999E-2</c:v>
                </c:pt>
                <c:pt idx="62462">
                  <c:v>-2.9600100000000001E-2</c:v>
                </c:pt>
                <c:pt idx="62463">
                  <c:v>-2.92736E-2</c:v>
                </c:pt>
                <c:pt idx="62464">
                  <c:v>-2.96539E-2</c:v>
                </c:pt>
                <c:pt idx="62465">
                  <c:v>-2.9578799999999999E-2</c:v>
                </c:pt>
                <c:pt idx="62466">
                  <c:v>-2.9431300000000001E-2</c:v>
                </c:pt>
                <c:pt idx="62467">
                  <c:v>-2.95441E-2</c:v>
                </c:pt>
                <c:pt idx="62468">
                  <c:v>-2.9353299999999999E-2</c:v>
                </c:pt>
                <c:pt idx="62469">
                  <c:v>-2.97165E-2</c:v>
                </c:pt>
                <c:pt idx="62470">
                  <c:v>-2.94915E-2</c:v>
                </c:pt>
                <c:pt idx="62471">
                  <c:v>-2.9685400000000001E-2</c:v>
                </c:pt>
                <c:pt idx="62472">
                  <c:v>-2.9543900000000001E-2</c:v>
                </c:pt>
                <c:pt idx="62473">
                  <c:v>-2.9539800000000001E-2</c:v>
                </c:pt>
                <c:pt idx="62474">
                  <c:v>-2.9674599999999999E-2</c:v>
                </c:pt>
                <c:pt idx="62475">
                  <c:v>-2.9706699999999999E-2</c:v>
                </c:pt>
                <c:pt idx="62476">
                  <c:v>-2.9474199999999999E-2</c:v>
                </c:pt>
                <c:pt idx="62477">
                  <c:v>-2.96095E-2</c:v>
                </c:pt>
                <c:pt idx="62478">
                  <c:v>-2.9430899999999999E-2</c:v>
                </c:pt>
                <c:pt idx="62479">
                  <c:v>-2.93396E-2</c:v>
                </c:pt>
                <c:pt idx="62480">
                  <c:v>-2.9549200000000001E-2</c:v>
                </c:pt>
                <c:pt idx="62481">
                  <c:v>-2.9323399999999999E-2</c:v>
                </c:pt>
                <c:pt idx="62482">
                  <c:v>-2.9475000000000001E-2</c:v>
                </c:pt>
                <c:pt idx="62483">
                  <c:v>-2.9169E-2</c:v>
                </c:pt>
                <c:pt idx="62484">
                  <c:v>-2.9410100000000002E-2</c:v>
                </c:pt>
                <c:pt idx="62485">
                  <c:v>-2.92825E-2</c:v>
                </c:pt>
                <c:pt idx="62486">
                  <c:v>-2.93041E-2</c:v>
                </c:pt>
                <c:pt idx="62487">
                  <c:v>-2.9134500000000001E-2</c:v>
                </c:pt>
                <c:pt idx="62488">
                  <c:v>-2.9209700000000002E-2</c:v>
                </c:pt>
                <c:pt idx="62489">
                  <c:v>-2.89845E-2</c:v>
                </c:pt>
                <c:pt idx="62490">
                  <c:v>-2.8872399999999999E-2</c:v>
                </c:pt>
                <c:pt idx="62491">
                  <c:v>-2.91592E-2</c:v>
                </c:pt>
                <c:pt idx="62492">
                  <c:v>-2.88052E-2</c:v>
                </c:pt>
                <c:pt idx="62493">
                  <c:v>-2.9180299999999999E-2</c:v>
                </c:pt>
                <c:pt idx="62494">
                  <c:v>-2.8854399999999999E-2</c:v>
                </c:pt>
                <c:pt idx="62495">
                  <c:v>-2.89348E-2</c:v>
                </c:pt>
                <c:pt idx="62496">
                  <c:v>-2.9150499999999999E-2</c:v>
                </c:pt>
                <c:pt idx="62497">
                  <c:v>-2.87748E-2</c:v>
                </c:pt>
                <c:pt idx="62498">
                  <c:v>-2.8996299999999999E-2</c:v>
                </c:pt>
                <c:pt idx="62499">
                  <c:v>-2.8621500000000001E-2</c:v>
                </c:pt>
                <c:pt idx="62500">
                  <c:v>-2.88816E-2</c:v>
                </c:pt>
                <c:pt idx="62501">
                  <c:v>-2.87409E-2</c:v>
                </c:pt>
                <c:pt idx="62502">
                  <c:v>-2.8706200000000001E-2</c:v>
                </c:pt>
                <c:pt idx="62503">
                  <c:v>-2.86924E-2</c:v>
                </c:pt>
                <c:pt idx="62504">
                  <c:v>-2.8650700000000001E-2</c:v>
                </c:pt>
                <c:pt idx="62505">
                  <c:v>-2.8459100000000001E-2</c:v>
                </c:pt>
                <c:pt idx="62506">
                  <c:v>-2.85551E-2</c:v>
                </c:pt>
                <c:pt idx="62507">
                  <c:v>-2.85493E-2</c:v>
                </c:pt>
                <c:pt idx="62508">
                  <c:v>-2.8429099999999999E-2</c:v>
                </c:pt>
                <c:pt idx="62509">
                  <c:v>-2.8454299999999998E-2</c:v>
                </c:pt>
                <c:pt idx="62510">
                  <c:v>-2.8184899999999999E-2</c:v>
                </c:pt>
                <c:pt idx="62511">
                  <c:v>-2.8204699999999999E-2</c:v>
                </c:pt>
                <c:pt idx="62512">
                  <c:v>-2.8189800000000001E-2</c:v>
                </c:pt>
                <c:pt idx="62513">
                  <c:v>-2.8027400000000001E-2</c:v>
                </c:pt>
                <c:pt idx="62514">
                  <c:v>-2.8122100000000001E-2</c:v>
                </c:pt>
                <c:pt idx="62515">
                  <c:v>-2.8116100000000002E-2</c:v>
                </c:pt>
                <c:pt idx="62516">
                  <c:v>-2.8110400000000001E-2</c:v>
                </c:pt>
                <c:pt idx="62517">
                  <c:v>-2.8146999999999998E-2</c:v>
                </c:pt>
                <c:pt idx="62518">
                  <c:v>-2.8010799999999999E-2</c:v>
                </c:pt>
                <c:pt idx="62519">
                  <c:v>-2.8458799999999999E-2</c:v>
                </c:pt>
                <c:pt idx="62520">
                  <c:v>-2.82186E-2</c:v>
                </c:pt>
                <c:pt idx="62521">
                  <c:v>-2.7961300000000001E-2</c:v>
                </c:pt>
                <c:pt idx="62522">
                  <c:v>-2.8414499999999999E-2</c:v>
                </c:pt>
                <c:pt idx="62523">
                  <c:v>-2.8465399999999998E-2</c:v>
                </c:pt>
                <c:pt idx="62524">
                  <c:v>-2.8185200000000001E-2</c:v>
                </c:pt>
                <c:pt idx="62525">
                  <c:v>-2.8492E-2</c:v>
                </c:pt>
                <c:pt idx="62526">
                  <c:v>-2.84675E-2</c:v>
                </c:pt>
                <c:pt idx="62527">
                  <c:v>-2.8563000000000002E-2</c:v>
                </c:pt>
                <c:pt idx="62528">
                  <c:v>-2.8509099999999999E-2</c:v>
                </c:pt>
                <c:pt idx="62529">
                  <c:v>-2.8423500000000001E-2</c:v>
                </c:pt>
                <c:pt idx="62530">
                  <c:v>-2.8662300000000002E-2</c:v>
                </c:pt>
                <c:pt idx="62531">
                  <c:v>-2.8485699999999999E-2</c:v>
                </c:pt>
                <c:pt idx="62532">
                  <c:v>-2.8653700000000001E-2</c:v>
                </c:pt>
                <c:pt idx="62533">
                  <c:v>-2.89634E-2</c:v>
                </c:pt>
                <c:pt idx="62534">
                  <c:v>-2.8679E-2</c:v>
                </c:pt>
                <c:pt idx="62535">
                  <c:v>-2.9165E-2</c:v>
                </c:pt>
                <c:pt idx="62536">
                  <c:v>-2.90359E-2</c:v>
                </c:pt>
                <c:pt idx="62537">
                  <c:v>-2.9220300000000001E-2</c:v>
                </c:pt>
                <c:pt idx="62538">
                  <c:v>-2.9328900000000001E-2</c:v>
                </c:pt>
                <c:pt idx="62539">
                  <c:v>-2.92597E-2</c:v>
                </c:pt>
                <c:pt idx="62540">
                  <c:v>-2.92637E-2</c:v>
                </c:pt>
                <c:pt idx="62541">
                  <c:v>-2.9357000000000001E-2</c:v>
                </c:pt>
                <c:pt idx="62542">
                  <c:v>-2.95453E-2</c:v>
                </c:pt>
                <c:pt idx="62543">
                  <c:v>-2.9400900000000001E-2</c:v>
                </c:pt>
                <c:pt idx="62544">
                  <c:v>-2.9609900000000001E-2</c:v>
                </c:pt>
                <c:pt idx="62545">
                  <c:v>-2.9668300000000002E-2</c:v>
                </c:pt>
                <c:pt idx="62546">
                  <c:v>-3.0041100000000001E-2</c:v>
                </c:pt>
                <c:pt idx="62547">
                  <c:v>-2.98649E-2</c:v>
                </c:pt>
                <c:pt idx="62548">
                  <c:v>-3.0081699999999999E-2</c:v>
                </c:pt>
                <c:pt idx="62549">
                  <c:v>-3.02452E-2</c:v>
                </c:pt>
                <c:pt idx="62550">
                  <c:v>-3.0188099999999999E-2</c:v>
                </c:pt>
                <c:pt idx="62551">
                  <c:v>-3.0330300000000001E-2</c:v>
                </c:pt>
                <c:pt idx="62552">
                  <c:v>-3.0330099999999999E-2</c:v>
                </c:pt>
                <c:pt idx="62553">
                  <c:v>-3.04719E-2</c:v>
                </c:pt>
                <c:pt idx="62554">
                  <c:v>-3.0470500000000001E-2</c:v>
                </c:pt>
                <c:pt idx="62555">
                  <c:v>-3.0517300000000001E-2</c:v>
                </c:pt>
                <c:pt idx="62556">
                  <c:v>-3.0476099999999999E-2</c:v>
                </c:pt>
                <c:pt idx="62557">
                  <c:v>-3.06431E-2</c:v>
                </c:pt>
                <c:pt idx="62558">
                  <c:v>-3.0639099999999999E-2</c:v>
                </c:pt>
                <c:pt idx="62559">
                  <c:v>-3.0844199999999999E-2</c:v>
                </c:pt>
                <c:pt idx="62560">
                  <c:v>-3.0617999999999999E-2</c:v>
                </c:pt>
                <c:pt idx="62561">
                  <c:v>-3.0706799999999999E-2</c:v>
                </c:pt>
                <c:pt idx="62562">
                  <c:v>-3.09071E-2</c:v>
                </c:pt>
                <c:pt idx="62563">
                  <c:v>-3.0787800000000001E-2</c:v>
                </c:pt>
                <c:pt idx="62564">
                  <c:v>-3.1153199999999999E-2</c:v>
                </c:pt>
                <c:pt idx="62565">
                  <c:v>-3.0654399999999998E-2</c:v>
                </c:pt>
                <c:pt idx="62566">
                  <c:v>-3.0756499999999999E-2</c:v>
                </c:pt>
                <c:pt idx="62567">
                  <c:v>-3.06868E-2</c:v>
                </c:pt>
                <c:pt idx="62568">
                  <c:v>-3.07417E-2</c:v>
                </c:pt>
                <c:pt idx="62569">
                  <c:v>-3.0699000000000001E-2</c:v>
                </c:pt>
                <c:pt idx="62570">
                  <c:v>-3.0606299999999999E-2</c:v>
                </c:pt>
                <c:pt idx="62571">
                  <c:v>-3.0566800000000002E-2</c:v>
                </c:pt>
                <c:pt idx="62572">
                  <c:v>-3.0525500000000001E-2</c:v>
                </c:pt>
                <c:pt idx="62573">
                  <c:v>-3.0573599999999999E-2</c:v>
                </c:pt>
                <c:pt idx="62574">
                  <c:v>-3.0370000000000001E-2</c:v>
                </c:pt>
                <c:pt idx="62575">
                  <c:v>-3.0214700000000001E-2</c:v>
                </c:pt>
                <c:pt idx="62576">
                  <c:v>-3.0002600000000001E-2</c:v>
                </c:pt>
                <c:pt idx="62577">
                  <c:v>-3.0059200000000001E-2</c:v>
                </c:pt>
                <c:pt idx="62578">
                  <c:v>-2.9910800000000001E-2</c:v>
                </c:pt>
                <c:pt idx="62579">
                  <c:v>-2.9769400000000001E-2</c:v>
                </c:pt>
                <c:pt idx="62580">
                  <c:v>-2.9760999999999999E-2</c:v>
                </c:pt>
                <c:pt idx="62581">
                  <c:v>-2.9334800000000001E-2</c:v>
                </c:pt>
                <c:pt idx="62582">
                  <c:v>-2.9347399999999999E-2</c:v>
                </c:pt>
                <c:pt idx="62583">
                  <c:v>-2.91977E-2</c:v>
                </c:pt>
                <c:pt idx="62584">
                  <c:v>-2.91218E-2</c:v>
                </c:pt>
                <c:pt idx="62585">
                  <c:v>-2.8990800000000001E-2</c:v>
                </c:pt>
                <c:pt idx="62586">
                  <c:v>-2.8849099999999999E-2</c:v>
                </c:pt>
                <c:pt idx="62587">
                  <c:v>-2.86182E-2</c:v>
                </c:pt>
                <c:pt idx="62588">
                  <c:v>-2.8389999999999999E-2</c:v>
                </c:pt>
                <c:pt idx="62589">
                  <c:v>-2.8399600000000001E-2</c:v>
                </c:pt>
                <c:pt idx="62590">
                  <c:v>-2.82356E-2</c:v>
                </c:pt>
                <c:pt idx="62591">
                  <c:v>-2.80258E-2</c:v>
                </c:pt>
                <c:pt idx="62592">
                  <c:v>-2.7415399999999999E-2</c:v>
                </c:pt>
                <c:pt idx="62593">
                  <c:v>-2.73984E-2</c:v>
                </c:pt>
                <c:pt idx="62594">
                  <c:v>-2.6949399999999998E-2</c:v>
                </c:pt>
                <c:pt idx="62595">
                  <c:v>-2.6726799999999998E-2</c:v>
                </c:pt>
                <c:pt idx="62596">
                  <c:v>-2.6528599999999999E-2</c:v>
                </c:pt>
                <c:pt idx="62597">
                  <c:v>-2.6237E-2</c:v>
                </c:pt>
                <c:pt idx="62598">
                  <c:v>-2.59063E-2</c:v>
                </c:pt>
                <c:pt idx="62599">
                  <c:v>-2.5761699999999998E-2</c:v>
                </c:pt>
                <c:pt idx="62600">
                  <c:v>-2.56259E-2</c:v>
                </c:pt>
                <c:pt idx="62601">
                  <c:v>-2.5253399999999999E-2</c:v>
                </c:pt>
                <c:pt idx="62602">
                  <c:v>-2.4875899999999999E-2</c:v>
                </c:pt>
                <c:pt idx="62603">
                  <c:v>-2.4516799999999998E-2</c:v>
                </c:pt>
                <c:pt idx="62604">
                  <c:v>-2.4292000000000001E-2</c:v>
                </c:pt>
                <c:pt idx="62605">
                  <c:v>-2.3782000000000001E-2</c:v>
                </c:pt>
                <c:pt idx="62606">
                  <c:v>-2.3510099999999999E-2</c:v>
                </c:pt>
                <c:pt idx="62607">
                  <c:v>-2.3377599999999998E-2</c:v>
                </c:pt>
                <c:pt idx="62608">
                  <c:v>-2.2601E-2</c:v>
                </c:pt>
                <c:pt idx="62609">
                  <c:v>-2.2740799999999999E-2</c:v>
                </c:pt>
                <c:pt idx="62610">
                  <c:v>-2.22791E-2</c:v>
                </c:pt>
                <c:pt idx="62611">
                  <c:v>-2.1932400000000001E-2</c:v>
                </c:pt>
                <c:pt idx="62612">
                  <c:v>-2.15902E-2</c:v>
                </c:pt>
                <c:pt idx="62613">
                  <c:v>-2.11217E-2</c:v>
                </c:pt>
                <c:pt idx="62614">
                  <c:v>-2.0654100000000002E-2</c:v>
                </c:pt>
                <c:pt idx="62615">
                  <c:v>-2.03716E-2</c:v>
                </c:pt>
                <c:pt idx="62616">
                  <c:v>-1.9994700000000001E-2</c:v>
                </c:pt>
                <c:pt idx="62617">
                  <c:v>-1.9594500000000001E-2</c:v>
                </c:pt>
                <c:pt idx="62618">
                  <c:v>-1.9041099999999998E-2</c:v>
                </c:pt>
                <c:pt idx="62619">
                  <c:v>-1.85956E-2</c:v>
                </c:pt>
                <c:pt idx="62620">
                  <c:v>-1.8308700000000001E-2</c:v>
                </c:pt>
                <c:pt idx="62621">
                  <c:v>-1.7707899999999999E-2</c:v>
                </c:pt>
                <c:pt idx="62622">
                  <c:v>-1.7353400000000001E-2</c:v>
                </c:pt>
                <c:pt idx="62623">
                  <c:v>-1.6845099999999998E-2</c:v>
                </c:pt>
                <c:pt idx="62624">
                  <c:v>-1.63599E-2</c:v>
                </c:pt>
                <c:pt idx="62625">
                  <c:v>-1.5883600000000001E-2</c:v>
                </c:pt>
                <c:pt idx="62626">
                  <c:v>-1.528E-2</c:v>
                </c:pt>
                <c:pt idx="62627">
                  <c:v>-1.46918E-2</c:v>
                </c:pt>
                <c:pt idx="62628">
                  <c:v>-1.4246399999999999E-2</c:v>
                </c:pt>
                <c:pt idx="62629">
                  <c:v>-1.3488E-2</c:v>
                </c:pt>
                <c:pt idx="62630">
                  <c:v>-1.30037E-2</c:v>
                </c:pt>
                <c:pt idx="62631">
                  <c:v>-1.24391E-2</c:v>
                </c:pt>
                <c:pt idx="62632">
                  <c:v>-1.15876E-2</c:v>
                </c:pt>
                <c:pt idx="62633">
                  <c:v>-1.1398699999999999E-2</c:v>
                </c:pt>
                <c:pt idx="62634">
                  <c:v>-1.05308E-2</c:v>
                </c:pt>
                <c:pt idx="62635">
                  <c:v>-1.00815E-2</c:v>
                </c:pt>
                <c:pt idx="62636">
                  <c:v>-9.5439700000000006E-3</c:v>
                </c:pt>
                <c:pt idx="62637">
                  <c:v>-8.7348400000000007E-3</c:v>
                </c:pt>
                <c:pt idx="62638">
                  <c:v>-8.5468100000000002E-3</c:v>
                </c:pt>
                <c:pt idx="62639">
                  <c:v>-7.6382100000000003E-3</c:v>
                </c:pt>
                <c:pt idx="62640">
                  <c:v>-6.9781000000000001E-3</c:v>
                </c:pt>
                <c:pt idx="62641">
                  <c:v>-6.5431300000000003E-3</c:v>
                </c:pt>
                <c:pt idx="62642">
                  <c:v>-5.7360800000000002E-3</c:v>
                </c:pt>
                <c:pt idx="62643">
                  <c:v>-5.0698599999999998E-3</c:v>
                </c:pt>
                <c:pt idx="62644">
                  <c:v>-4.2767100000000004E-3</c:v>
                </c:pt>
                <c:pt idx="62645">
                  <c:v>-3.5033600000000001E-3</c:v>
                </c:pt>
                <c:pt idx="62646">
                  <c:v>-2.8433299999999998E-3</c:v>
                </c:pt>
                <c:pt idx="62647">
                  <c:v>-1.9316800000000001E-3</c:v>
                </c:pt>
                <c:pt idx="62648">
                  <c:v>-1.4560300000000001E-3</c:v>
                </c:pt>
                <c:pt idx="62649">
                  <c:v>-6.6129000000000003E-4</c:v>
                </c:pt>
                <c:pt idx="62650">
                  <c:v>1.7100399999999999E-4</c:v>
                </c:pt>
                <c:pt idx="62651">
                  <c:v>8.4572399999999995E-4</c:v>
                </c:pt>
                <c:pt idx="62652">
                  <c:v>1.57029E-3</c:v>
                </c:pt>
                <c:pt idx="62653">
                  <c:v>2.2222399999999999E-3</c:v>
                </c:pt>
                <c:pt idx="62654">
                  <c:v>3.09013E-3</c:v>
                </c:pt>
                <c:pt idx="62655">
                  <c:v>3.7794199999999999E-3</c:v>
                </c:pt>
                <c:pt idx="62656">
                  <c:v>4.82534E-3</c:v>
                </c:pt>
                <c:pt idx="62657">
                  <c:v>5.19528E-3</c:v>
                </c:pt>
                <c:pt idx="62658">
                  <c:v>6.4473100000000004E-3</c:v>
                </c:pt>
                <c:pt idx="62659">
                  <c:v>6.9774299999999997E-3</c:v>
                </c:pt>
                <c:pt idx="62660">
                  <c:v>7.6883899999999998E-3</c:v>
                </c:pt>
                <c:pt idx="62661">
                  <c:v>8.3836099999999997E-3</c:v>
                </c:pt>
                <c:pt idx="62662">
                  <c:v>9.0766800000000002E-3</c:v>
                </c:pt>
                <c:pt idx="62663">
                  <c:v>1.0085500000000001E-2</c:v>
                </c:pt>
                <c:pt idx="62664">
                  <c:v>1.04145E-2</c:v>
                </c:pt>
                <c:pt idx="62665">
                  <c:v>1.1656100000000001E-2</c:v>
                </c:pt>
                <c:pt idx="62666">
                  <c:v>1.2396000000000001E-2</c:v>
                </c:pt>
                <c:pt idx="62667">
                  <c:v>1.30638E-2</c:v>
                </c:pt>
                <c:pt idx="62668">
                  <c:v>1.4190599999999999E-2</c:v>
                </c:pt>
                <c:pt idx="62669">
                  <c:v>1.4855500000000001E-2</c:v>
                </c:pt>
                <c:pt idx="62670">
                  <c:v>1.53966E-2</c:v>
                </c:pt>
                <c:pt idx="62671">
                  <c:v>1.634E-2</c:v>
                </c:pt>
                <c:pt idx="62672">
                  <c:v>1.7085800000000002E-2</c:v>
                </c:pt>
                <c:pt idx="62673">
                  <c:v>1.7771200000000001E-2</c:v>
                </c:pt>
                <c:pt idx="62674">
                  <c:v>1.8557000000000001E-2</c:v>
                </c:pt>
                <c:pt idx="62675">
                  <c:v>1.90578E-2</c:v>
                </c:pt>
                <c:pt idx="62676">
                  <c:v>2.01456E-2</c:v>
                </c:pt>
                <c:pt idx="62677">
                  <c:v>2.0572300000000002E-2</c:v>
                </c:pt>
                <c:pt idx="62678">
                  <c:v>2.1356699999999999E-2</c:v>
                </c:pt>
                <c:pt idx="62679">
                  <c:v>2.2178E-2</c:v>
                </c:pt>
                <c:pt idx="62680">
                  <c:v>2.2558700000000001E-2</c:v>
                </c:pt>
                <c:pt idx="62681">
                  <c:v>2.3730600000000001E-2</c:v>
                </c:pt>
                <c:pt idx="62682">
                  <c:v>2.4257299999999999E-2</c:v>
                </c:pt>
                <c:pt idx="62683">
                  <c:v>2.5021000000000002E-2</c:v>
                </c:pt>
                <c:pt idx="62684">
                  <c:v>2.56966E-2</c:v>
                </c:pt>
                <c:pt idx="62685">
                  <c:v>2.6539500000000001E-2</c:v>
                </c:pt>
                <c:pt idx="62686">
                  <c:v>2.7075399999999999E-2</c:v>
                </c:pt>
                <c:pt idx="62687">
                  <c:v>2.7775899999999999E-2</c:v>
                </c:pt>
                <c:pt idx="62688">
                  <c:v>2.8386399999999999E-2</c:v>
                </c:pt>
                <c:pt idx="62689">
                  <c:v>2.9202100000000002E-2</c:v>
                </c:pt>
                <c:pt idx="62690">
                  <c:v>2.9858699999999998E-2</c:v>
                </c:pt>
                <c:pt idx="62691">
                  <c:v>3.0255399999999998E-2</c:v>
                </c:pt>
                <c:pt idx="62692">
                  <c:v>3.11221E-2</c:v>
                </c:pt>
                <c:pt idx="62693">
                  <c:v>3.1597699999999999E-2</c:v>
                </c:pt>
                <c:pt idx="62694">
                  <c:v>3.23103E-2</c:v>
                </c:pt>
                <c:pt idx="62695">
                  <c:v>3.2815200000000003E-2</c:v>
                </c:pt>
                <c:pt idx="62696">
                  <c:v>3.3294700000000003E-2</c:v>
                </c:pt>
                <c:pt idx="62697">
                  <c:v>3.4044600000000001E-2</c:v>
                </c:pt>
                <c:pt idx="62698">
                  <c:v>3.4462300000000001E-2</c:v>
                </c:pt>
                <c:pt idx="62699">
                  <c:v>3.5058100000000002E-2</c:v>
                </c:pt>
                <c:pt idx="62700">
                  <c:v>3.5582700000000002E-2</c:v>
                </c:pt>
                <c:pt idx="62701">
                  <c:v>3.5930700000000003E-2</c:v>
                </c:pt>
                <c:pt idx="62702">
                  <c:v>3.6473499999999999E-2</c:v>
                </c:pt>
                <c:pt idx="62703">
                  <c:v>3.7164500000000003E-2</c:v>
                </c:pt>
                <c:pt idx="62704">
                  <c:v>3.7553999999999997E-2</c:v>
                </c:pt>
                <c:pt idx="62705">
                  <c:v>3.8271899999999998E-2</c:v>
                </c:pt>
                <c:pt idx="62706">
                  <c:v>3.8552599999999999E-2</c:v>
                </c:pt>
                <c:pt idx="62707">
                  <c:v>3.9250399999999998E-2</c:v>
                </c:pt>
                <c:pt idx="62708">
                  <c:v>3.9866400000000003E-2</c:v>
                </c:pt>
                <c:pt idx="62709">
                  <c:v>4.0107499999999997E-2</c:v>
                </c:pt>
                <c:pt idx="62710">
                  <c:v>4.0871699999999997E-2</c:v>
                </c:pt>
                <c:pt idx="62711">
                  <c:v>4.11568E-2</c:v>
                </c:pt>
                <c:pt idx="62712">
                  <c:v>4.1640000000000003E-2</c:v>
                </c:pt>
                <c:pt idx="62713">
                  <c:v>4.2008499999999997E-2</c:v>
                </c:pt>
                <c:pt idx="62714">
                  <c:v>4.24128E-2</c:v>
                </c:pt>
                <c:pt idx="62715">
                  <c:v>4.2663699999999999E-2</c:v>
                </c:pt>
                <c:pt idx="62716">
                  <c:v>4.3232899999999998E-2</c:v>
                </c:pt>
                <c:pt idx="62717">
                  <c:v>4.3314600000000002E-2</c:v>
                </c:pt>
                <c:pt idx="62718">
                  <c:v>4.3819999999999998E-2</c:v>
                </c:pt>
                <c:pt idx="62719">
                  <c:v>4.4393200000000001E-2</c:v>
                </c:pt>
                <c:pt idx="62720">
                  <c:v>4.4678799999999998E-2</c:v>
                </c:pt>
                <c:pt idx="62721">
                  <c:v>4.5180600000000001E-2</c:v>
                </c:pt>
                <c:pt idx="62722">
                  <c:v>4.5230699999999999E-2</c:v>
                </c:pt>
                <c:pt idx="62723">
                  <c:v>4.57165E-2</c:v>
                </c:pt>
                <c:pt idx="62724">
                  <c:v>4.6131800000000001E-2</c:v>
                </c:pt>
                <c:pt idx="62725">
                  <c:v>4.6187199999999998E-2</c:v>
                </c:pt>
                <c:pt idx="62726">
                  <c:v>4.6689799999999997E-2</c:v>
                </c:pt>
                <c:pt idx="62727">
                  <c:v>4.6897399999999999E-2</c:v>
                </c:pt>
                <c:pt idx="62728">
                  <c:v>4.7135000000000003E-2</c:v>
                </c:pt>
                <c:pt idx="62729">
                  <c:v>4.7585700000000002E-2</c:v>
                </c:pt>
                <c:pt idx="62730">
                  <c:v>4.7834099999999997E-2</c:v>
                </c:pt>
                <c:pt idx="62731">
                  <c:v>4.8094100000000001E-2</c:v>
                </c:pt>
                <c:pt idx="62732">
                  <c:v>4.83033E-2</c:v>
                </c:pt>
                <c:pt idx="62733">
                  <c:v>4.82386E-2</c:v>
                </c:pt>
                <c:pt idx="62734">
                  <c:v>4.8512100000000002E-2</c:v>
                </c:pt>
                <c:pt idx="62735">
                  <c:v>4.8680300000000003E-2</c:v>
                </c:pt>
                <c:pt idx="62736">
                  <c:v>4.8877700000000003E-2</c:v>
                </c:pt>
                <c:pt idx="62737">
                  <c:v>4.91575E-2</c:v>
                </c:pt>
                <c:pt idx="62738">
                  <c:v>4.9080800000000001E-2</c:v>
                </c:pt>
                <c:pt idx="62739">
                  <c:v>4.9450599999999997E-2</c:v>
                </c:pt>
                <c:pt idx="62740">
                  <c:v>4.9553300000000002E-2</c:v>
                </c:pt>
                <c:pt idx="62741">
                  <c:v>4.9779999999999998E-2</c:v>
                </c:pt>
                <c:pt idx="62742">
                  <c:v>4.9990699999999999E-2</c:v>
                </c:pt>
                <c:pt idx="62743">
                  <c:v>5.0080699999999999E-2</c:v>
                </c:pt>
                <c:pt idx="62744">
                  <c:v>5.0023600000000001E-2</c:v>
                </c:pt>
                <c:pt idx="62745">
                  <c:v>5.02219E-2</c:v>
                </c:pt>
                <c:pt idx="62746">
                  <c:v>5.0347299999999998E-2</c:v>
                </c:pt>
                <c:pt idx="62747">
                  <c:v>5.0724900000000003E-2</c:v>
                </c:pt>
                <c:pt idx="62748">
                  <c:v>5.0499799999999997E-2</c:v>
                </c:pt>
                <c:pt idx="62749">
                  <c:v>5.0594500000000001E-2</c:v>
                </c:pt>
                <c:pt idx="62750">
                  <c:v>5.0728299999999997E-2</c:v>
                </c:pt>
                <c:pt idx="62751">
                  <c:v>5.0463099999999997E-2</c:v>
                </c:pt>
                <c:pt idx="62752">
                  <c:v>5.07214E-2</c:v>
                </c:pt>
                <c:pt idx="62753">
                  <c:v>5.0615300000000002E-2</c:v>
                </c:pt>
                <c:pt idx="62754">
                  <c:v>5.0466900000000002E-2</c:v>
                </c:pt>
                <c:pt idx="62755">
                  <c:v>5.0554300000000003E-2</c:v>
                </c:pt>
                <c:pt idx="62756">
                  <c:v>5.0342199999999997E-2</c:v>
                </c:pt>
                <c:pt idx="62757">
                  <c:v>5.0522900000000003E-2</c:v>
                </c:pt>
                <c:pt idx="62758">
                  <c:v>5.0582700000000001E-2</c:v>
                </c:pt>
                <c:pt idx="62759">
                  <c:v>5.0610200000000001E-2</c:v>
                </c:pt>
                <c:pt idx="62760">
                  <c:v>5.0638500000000003E-2</c:v>
                </c:pt>
                <c:pt idx="62761">
                  <c:v>5.0390799999999999E-2</c:v>
                </c:pt>
                <c:pt idx="62762">
                  <c:v>5.0553800000000003E-2</c:v>
                </c:pt>
                <c:pt idx="62763">
                  <c:v>5.0566600000000003E-2</c:v>
                </c:pt>
                <c:pt idx="62764">
                  <c:v>5.0096799999999997E-2</c:v>
                </c:pt>
                <c:pt idx="62765">
                  <c:v>5.0373000000000001E-2</c:v>
                </c:pt>
                <c:pt idx="62766">
                  <c:v>5.0182999999999998E-2</c:v>
                </c:pt>
                <c:pt idx="62767">
                  <c:v>5.0093499999999999E-2</c:v>
                </c:pt>
                <c:pt idx="62768">
                  <c:v>5.0070299999999998E-2</c:v>
                </c:pt>
                <c:pt idx="62769">
                  <c:v>4.9996899999999997E-2</c:v>
                </c:pt>
                <c:pt idx="62770">
                  <c:v>4.9959799999999999E-2</c:v>
                </c:pt>
                <c:pt idx="62771">
                  <c:v>4.9921699999999999E-2</c:v>
                </c:pt>
                <c:pt idx="62772">
                  <c:v>4.9857800000000001E-2</c:v>
                </c:pt>
                <c:pt idx="62773">
                  <c:v>4.9892699999999998E-2</c:v>
                </c:pt>
                <c:pt idx="62774">
                  <c:v>5.0056900000000001E-2</c:v>
                </c:pt>
                <c:pt idx="62775">
                  <c:v>4.9576000000000002E-2</c:v>
                </c:pt>
                <c:pt idx="62776">
                  <c:v>4.9621999999999999E-2</c:v>
                </c:pt>
                <c:pt idx="62777">
                  <c:v>4.9316100000000002E-2</c:v>
                </c:pt>
                <c:pt idx="62778">
                  <c:v>4.9522200000000002E-2</c:v>
                </c:pt>
                <c:pt idx="62779">
                  <c:v>4.9261899999999997E-2</c:v>
                </c:pt>
                <c:pt idx="62780">
                  <c:v>4.9075199999999999E-2</c:v>
                </c:pt>
                <c:pt idx="62781">
                  <c:v>4.91276E-2</c:v>
                </c:pt>
                <c:pt idx="62782">
                  <c:v>4.8970699999999999E-2</c:v>
                </c:pt>
                <c:pt idx="62783">
                  <c:v>4.8921399999999997E-2</c:v>
                </c:pt>
                <c:pt idx="62784">
                  <c:v>4.8902500000000002E-2</c:v>
                </c:pt>
                <c:pt idx="62785">
                  <c:v>4.8759999999999998E-2</c:v>
                </c:pt>
                <c:pt idx="62786">
                  <c:v>4.8628400000000002E-2</c:v>
                </c:pt>
                <c:pt idx="62787">
                  <c:v>4.8606000000000003E-2</c:v>
                </c:pt>
                <c:pt idx="62788">
                  <c:v>4.84051E-2</c:v>
                </c:pt>
                <c:pt idx="62789">
                  <c:v>4.8518800000000001E-2</c:v>
                </c:pt>
                <c:pt idx="62790">
                  <c:v>4.8334700000000001E-2</c:v>
                </c:pt>
                <c:pt idx="62791">
                  <c:v>4.8352199999999998E-2</c:v>
                </c:pt>
                <c:pt idx="62792">
                  <c:v>4.8400199999999997E-2</c:v>
                </c:pt>
                <c:pt idx="62793">
                  <c:v>4.8134900000000001E-2</c:v>
                </c:pt>
                <c:pt idx="62794">
                  <c:v>4.8198199999999997E-2</c:v>
                </c:pt>
                <c:pt idx="62795">
                  <c:v>4.8095100000000002E-2</c:v>
                </c:pt>
                <c:pt idx="62796">
                  <c:v>4.7974099999999999E-2</c:v>
                </c:pt>
                <c:pt idx="62797">
                  <c:v>4.7958800000000003E-2</c:v>
                </c:pt>
                <c:pt idx="62798">
                  <c:v>4.7803600000000002E-2</c:v>
                </c:pt>
                <c:pt idx="62799">
                  <c:v>4.7644600000000002E-2</c:v>
                </c:pt>
                <c:pt idx="62800">
                  <c:v>4.7886499999999999E-2</c:v>
                </c:pt>
                <c:pt idx="62801">
                  <c:v>4.7561600000000002E-2</c:v>
                </c:pt>
                <c:pt idx="62802">
                  <c:v>4.76281E-2</c:v>
                </c:pt>
                <c:pt idx="62803">
                  <c:v>4.7573699999999997E-2</c:v>
                </c:pt>
                <c:pt idx="62804">
                  <c:v>4.7540199999999998E-2</c:v>
                </c:pt>
                <c:pt idx="62805">
                  <c:v>4.7513300000000001E-2</c:v>
                </c:pt>
                <c:pt idx="62806">
                  <c:v>4.7220900000000003E-2</c:v>
                </c:pt>
                <c:pt idx="62807">
                  <c:v>4.7296900000000003E-2</c:v>
                </c:pt>
                <c:pt idx="62808">
                  <c:v>4.7340399999999998E-2</c:v>
                </c:pt>
                <c:pt idx="62809">
                  <c:v>4.7120099999999998E-2</c:v>
                </c:pt>
                <c:pt idx="62810">
                  <c:v>4.727E-2</c:v>
                </c:pt>
                <c:pt idx="62811">
                  <c:v>4.7174599999999997E-2</c:v>
                </c:pt>
                <c:pt idx="62812">
                  <c:v>4.7116699999999997E-2</c:v>
                </c:pt>
                <c:pt idx="62813">
                  <c:v>4.7039600000000001E-2</c:v>
                </c:pt>
                <c:pt idx="62814">
                  <c:v>4.6970699999999997E-2</c:v>
                </c:pt>
                <c:pt idx="62815">
                  <c:v>4.6734400000000002E-2</c:v>
                </c:pt>
                <c:pt idx="62816">
                  <c:v>4.6536800000000003E-2</c:v>
                </c:pt>
                <c:pt idx="62817">
                  <c:v>4.6349799999999997E-2</c:v>
                </c:pt>
                <c:pt idx="62818">
                  <c:v>4.6292E-2</c:v>
                </c:pt>
                <c:pt idx="62819">
                  <c:v>4.6277600000000002E-2</c:v>
                </c:pt>
                <c:pt idx="62820">
                  <c:v>4.61289E-2</c:v>
                </c:pt>
                <c:pt idx="62821">
                  <c:v>4.60589E-2</c:v>
                </c:pt>
                <c:pt idx="62822">
                  <c:v>4.6062899999999997E-2</c:v>
                </c:pt>
                <c:pt idx="62823">
                  <c:v>4.5974599999999997E-2</c:v>
                </c:pt>
                <c:pt idx="62824">
                  <c:v>4.5958400000000003E-2</c:v>
                </c:pt>
                <c:pt idx="62825">
                  <c:v>4.5695100000000002E-2</c:v>
                </c:pt>
                <c:pt idx="62826">
                  <c:v>4.5742100000000001E-2</c:v>
                </c:pt>
                <c:pt idx="62827">
                  <c:v>4.5761700000000002E-2</c:v>
                </c:pt>
                <c:pt idx="62828">
                  <c:v>4.53601E-2</c:v>
                </c:pt>
                <c:pt idx="62829">
                  <c:v>4.5478600000000001E-2</c:v>
                </c:pt>
                <c:pt idx="62830">
                  <c:v>4.52602E-2</c:v>
                </c:pt>
                <c:pt idx="62831">
                  <c:v>4.5199299999999998E-2</c:v>
                </c:pt>
                <c:pt idx="62832">
                  <c:v>4.5405300000000003E-2</c:v>
                </c:pt>
                <c:pt idx="62833">
                  <c:v>4.4943299999999999E-2</c:v>
                </c:pt>
                <c:pt idx="62834">
                  <c:v>4.5123900000000002E-2</c:v>
                </c:pt>
                <c:pt idx="62835">
                  <c:v>4.48992E-2</c:v>
                </c:pt>
                <c:pt idx="62836">
                  <c:v>4.5011599999999999E-2</c:v>
                </c:pt>
                <c:pt idx="62837">
                  <c:v>4.4867799999999999E-2</c:v>
                </c:pt>
                <c:pt idx="62838">
                  <c:v>4.4702199999999997E-2</c:v>
                </c:pt>
                <c:pt idx="62839">
                  <c:v>4.4734999999999997E-2</c:v>
                </c:pt>
                <c:pt idx="62840">
                  <c:v>4.4299699999999997E-2</c:v>
                </c:pt>
                <c:pt idx="62841">
                  <c:v>4.4328899999999997E-2</c:v>
                </c:pt>
                <c:pt idx="62842">
                  <c:v>4.4130500000000003E-2</c:v>
                </c:pt>
                <c:pt idx="62843">
                  <c:v>4.4048900000000002E-2</c:v>
                </c:pt>
                <c:pt idx="62844">
                  <c:v>4.3999400000000001E-2</c:v>
                </c:pt>
                <c:pt idx="62845">
                  <c:v>4.40001E-2</c:v>
                </c:pt>
                <c:pt idx="62846">
                  <c:v>4.3877199999999998E-2</c:v>
                </c:pt>
                <c:pt idx="62847">
                  <c:v>4.36864E-2</c:v>
                </c:pt>
                <c:pt idx="62848">
                  <c:v>4.3743600000000001E-2</c:v>
                </c:pt>
                <c:pt idx="62849">
                  <c:v>4.3431400000000002E-2</c:v>
                </c:pt>
                <c:pt idx="62850">
                  <c:v>4.35001E-2</c:v>
                </c:pt>
                <c:pt idx="62851">
                  <c:v>4.3416400000000001E-2</c:v>
                </c:pt>
                <c:pt idx="62852">
                  <c:v>4.3409099999999999E-2</c:v>
                </c:pt>
                <c:pt idx="62853">
                  <c:v>4.3271999999999998E-2</c:v>
                </c:pt>
                <c:pt idx="62854">
                  <c:v>4.3159799999999998E-2</c:v>
                </c:pt>
                <c:pt idx="62855">
                  <c:v>4.3226899999999999E-2</c:v>
                </c:pt>
                <c:pt idx="62856">
                  <c:v>4.2997100000000003E-2</c:v>
                </c:pt>
                <c:pt idx="62857">
                  <c:v>4.3093399999999997E-2</c:v>
                </c:pt>
                <c:pt idx="62858">
                  <c:v>4.3323300000000002E-2</c:v>
                </c:pt>
                <c:pt idx="62859">
                  <c:v>4.2868000000000003E-2</c:v>
                </c:pt>
                <c:pt idx="62860">
                  <c:v>4.2768300000000002E-2</c:v>
                </c:pt>
                <c:pt idx="62861">
                  <c:v>4.2783599999999998E-2</c:v>
                </c:pt>
                <c:pt idx="62862">
                  <c:v>4.2745900000000003E-2</c:v>
                </c:pt>
                <c:pt idx="62863">
                  <c:v>4.2798799999999998E-2</c:v>
                </c:pt>
                <c:pt idx="62864">
                  <c:v>4.2462399999999997E-2</c:v>
                </c:pt>
                <c:pt idx="62865">
                  <c:v>4.2614199999999998E-2</c:v>
                </c:pt>
                <c:pt idx="62866">
                  <c:v>4.2344800000000002E-2</c:v>
                </c:pt>
                <c:pt idx="62867">
                  <c:v>4.2222200000000001E-2</c:v>
                </c:pt>
                <c:pt idx="62868">
                  <c:v>4.2249799999999997E-2</c:v>
                </c:pt>
                <c:pt idx="62869">
                  <c:v>4.21413E-2</c:v>
                </c:pt>
                <c:pt idx="62870">
                  <c:v>4.1901500000000001E-2</c:v>
                </c:pt>
                <c:pt idx="62871">
                  <c:v>4.1853599999999998E-2</c:v>
                </c:pt>
                <c:pt idx="62872">
                  <c:v>4.1530400000000002E-2</c:v>
                </c:pt>
                <c:pt idx="62873">
                  <c:v>4.1746999999999999E-2</c:v>
                </c:pt>
                <c:pt idx="62874">
                  <c:v>4.1738900000000002E-2</c:v>
                </c:pt>
                <c:pt idx="62875">
                  <c:v>4.1650699999999999E-2</c:v>
                </c:pt>
                <c:pt idx="62876">
                  <c:v>4.1464899999999999E-2</c:v>
                </c:pt>
                <c:pt idx="62877">
                  <c:v>4.1545699999999998E-2</c:v>
                </c:pt>
                <c:pt idx="62878">
                  <c:v>4.1286099999999999E-2</c:v>
                </c:pt>
                <c:pt idx="62879">
                  <c:v>4.1022799999999998E-2</c:v>
                </c:pt>
                <c:pt idx="62880">
                  <c:v>4.0908199999999999E-2</c:v>
                </c:pt>
                <c:pt idx="62881">
                  <c:v>4.0672899999999998E-2</c:v>
                </c:pt>
                <c:pt idx="62882">
                  <c:v>4.0516900000000002E-2</c:v>
                </c:pt>
                <c:pt idx="62883">
                  <c:v>4.02999E-2</c:v>
                </c:pt>
                <c:pt idx="62884">
                  <c:v>4.0254100000000001E-2</c:v>
                </c:pt>
                <c:pt idx="62885">
                  <c:v>4.0232400000000001E-2</c:v>
                </c:pt>
                <c:pt idx="62886">
                  <c:v>3.9659800000000002E-2</c:v>
                </c:pt>
                <c:pt idx="62887">
                  <c:v>3.9710000000000002E-2</c:v>
                </c:pt>
                <c:pt idx="62888">
                  <c:v>3.9349799999999997E-2</c:v>
                </c:pt>
                <c:pt idx="62889">
                  <c:v>3.9266799999999998E-2</c:v>
                </c:pt>
                <c:pt idx="62890">
                  <c:v>3.9074299999999999E-2</c:v>
                </c:pt>
                <c:pt idx="62891">
                  <c:v>3.8635200000000001E-2</c:v>
                </c:pt>
                <c:pt idx="62892">
                  <c:v>3.8517200000000001E-2</c:v>
                </c:pt>
                <c:pt idx="62893">
                  <c:v>3.8173800000000001E-2</c:v>
                </c:pt>
                <c:pt idx="62894">
                  <c:v>3.7915299999999999E-2</c:v>
                </c:pt>
                <c:pt idx="62895">
                  <c:v>3.7780500000000002E-2</c:v>
                </c:pt>
                <c:pt idx="62896">
                  <c:v>3.7381400000000002E-2</c:v>
                </c:pt>
                <c:pt idx="62897">
                  <c:v>3.70213E-2</c:v>
                </c:pt>
                <c:pt idx="62898">
                  <c:v>3.6823599999999998E-2</c:v>
                </c:pt>
                <c:pt idx="62899">
                  <c:v>3.6479699999999997E-2</c:v>
                </c:pt>
                <c:pt idx="62900">
                  <c:v>3.6395299999999998E-2</c:v>
                </c:pt>
                <c:pt idx="62901">
                  <c:v>3.5949500000000002E-2</c:v>
                </c:pt>
                <c:pt idx="62902">
                  <c:v>3.5512500000000002E-2</c:v>
                </c:pt>
                <c:pt idx="62903">
                  <c:v>3.5412300000000001E-2</c:v>
                </c:pt>
                <c:pt idx="62904">
                  <c:v>3.50006E-2</c:v>
                </c:pt>
                <c:pt idx="62905">
                  <c:v>3.46577E-2</c:v>
                </c:pt>
                <c:pt idx="62906">
                  <c:v>3.4234599999999997E-2</c:v>
                </c:pt>
                <c:pt idx="62907">
                  <c:v>3.3963E-2</c:v>
                </c:pt>
                <c:pt idx="62908">
                  <c:v>3.3539699999999999E-2</c:v>
                </c:pt>
                <c:pt idx="62909">
                  <c:v>3.3141200000000003E-2</c:v>
                </c:pt>
                <c:pt idx="62910">
                  <c:v>3.2768899999999997E-2</c:v>
                </c:pt>
                <c:pt idx="62911">
                  <c:v>3.2460599999999999E-2</c:v>
                </c:pt>
                <c:pt idx="62912">
                  <c:v>3.1893199999999997E-2</c:v>
                </c:pt>
                <c:pt idx="62913">
                  <c:v>3.1586000000000003E-2</c:v>
                </c:pt>
                <c:pt idx="62914">
                  <c:v>3.13026E-2</c:v>
                </c:pt>
                <c:pt idx="62915">
                  <c:v>3.0823400000000001E-2</c:v>
                </c:pt>
                <c:pt idx="62916">
                  <c:v>3.0596700000000001E-2</c:v>
                </c:pt>
                <c:pt idx="62917">
                  <c:v>3.00407E-2</c:v>
                </c:pt>
                <c:pt idx="62918">
                  <c:v>2.9615699999999998E-2</c:v>
                </c:pt>
                <c:pt idx="62919">
                  <c:v>2.9184999999999999E-2</c:v>
                </c:pt>
                <c:pt idx="62920">
                  <c:v>2.8661699999999998E-2</c:v>
                </c:pt>
                <c:pt idx="62921">
                  <c:v>2.8379399999999999E-2</c:v>
                </c:pt>
                <c:pt idx="62922">
                  <c:v>2.7952899999999999E-2</c:v>
                </c:pt>
                <c:pt idx="62923">
                  <c:v>2.7325499999999999E-2</c:v>
                </c:pt>
                <c:pt idx="62924">
                  <c:v>2.70537E-2</c:v>
                </c:pt>
                <c:pt idx="62925">
                  <c:v>2.6423599999999998E-2</c:v>
                </c:pt>
                <c:pt idx="62926">
                  <c:v>2.6160699999999999E-2</c:v>
                </c:pt>
                <c:pt idx="62927">
                  <c:v>2.5732999999999999E-2</c:v>
                </c:pt>
                <c:pt idx="62928">
                  <c:v>2.5121899999999999E-2</c:v>
                </c:pt>
                <c:pt idx="62929">
                  <c:v>2.4951500000000001E-2</c:v>
                </c:pt>
                <c:pt idx="62930">
                  <c:v>2.4214800000000002E-2</c:v>
                </c:pt>
                <c:pt idx="62931">
                  <c:v>2.3831700000000001E-2</c:v>
                </c:pt>
                <c:pt idx="62932">
                  <c:v>2.3429800000000001E-2</c:v>
                </c:pt>
                <c:pt idx="62933">
                  <c:v>2.27475E-2</c:v>
                </c:pt>
                <c:pt idx="62934">
                  <c:v>2.2411400000000001E-2</c:v>
                </c:pt>
                <c:pt idx="62935">
                  <c:v>2.2097100000000001E-2</c:v>
                </c:pt>
                <c:pt idx="62936">
                  <c:v>2.1461299999999999E-2</c:v>
                </c:pt>
                <c:pt idx="62937">
                  <c:v>2.1219700000000001E-2</c:v>
                </c:pt>
                <c:pt idx="62938">
                  <c:v>2.0762300000000001E-2</c:v>
                </c:pt>
                <c:pt idx="62939">
                  <c:v>2.00865E-2</c:v>
                </c:pt>
                <c:pt idx="62940">
                  <c:v>1.9811100000000002E-2</c:v>
                </c:pt>
                <c:pt idx="62941">
                  <c:v>1.9354300000000001E-2</c:v>
                </c:pt>
                <c:pt idx="62942">
                  <c:v>1.8982800000000001E-2</c:v>
                </c:pt>
                <c:pt idx="62943">
                  <c:v>1.8268099999999999E-2</c:v>
                </c:pt>
                <c:pt idx="62944">
                  <c:v>1.75219E-2</c:v>
                </c:pt>
                <c:pt idx="62945">
                  <c:v>1.7427100000000001E-2</c:v>
                </c:pt>
                <c:pt idx="62946">
                  <c:v>1.66392E-2</c:v>
                </c:pt>
                <c:pt idx="62947">
                  <c:v>1.6272499999999999E-2</c:v>
                </c:pt>
                <c:pt idx="62948">
                  <c:v>1.5951300000000002E-2</c:v>
                </c:pt>
                <c:pt idx="62949">
                  <c:v>1.52587E-2</c:v>
                </c:pt>
                <c:pt idx="62950">
                  <c:v>1.46906E-2</c:v>
                </c:pt>
                <c:pt idx="62951">
                  <c:v>1.4243E-2</c:v>
                </c:pt>
                <c:pt idx="62952">
                  <c:v>1.38473E-2</c:v>
                </c:pt>
                <c:pt idx="62953">
                  <c:v>1.32803E-2</c:v>
                </c:pt>
                <c:pt idx="62954">
                  <c:v>1.25249E-2</c:v>
                </c:pt>
                <c:pt idx="62955">
                  <c:v>1.23654E-2</c:v>
                </c:pt>
                <c:pt idx="62956">
                  <c:v>1.16968E-2</c:v>
                </c:pt>
                <c:pt idx="62957">
                  <c:v>1.10688E-2</c:v>
                </c:pt>
                <c:pt idx="62958">
                  <c:v>1.08395E-2</c:v>
                </c:pt>
                <c:pt idx="62959">
                  <c:v>1.0102E-2</c:v>
                </c:pt>
                <c:pt idx="62960">
                  <c:v>9.6330800000000005E-3</c:v>
                </c:pt>
                <c:pt idx="62961">
                  <c:v>8.8752599999999994E-3</c:v>
                </c:pt>
                <c:pt idx="62962">
                  <c:v>8.4531299999999997E-3</c:v>
                </c:pt>
                <c:pt idx="62963">
                  <c:v>7.95533E-3</c:v>
                </c:pt>
                <c:pt idx="62964">
                  <c:v>7.37246E-3</c:v>
                </c:pt>
                <c:pt idx="62965">
                  <c:v>6.8266899999999998E-3</c:v>
                </c:pt>
                <c:pt idx="62966">
                  <c:v>6.2050600000000001E-3</c:v>
                </c:pt>
                <c:pt idx="62967">
                  <c:v>5.8080800000000002E-3</c:v>
                </c:pt>
                <c:pt idx="62968">
                  <c:v>5.3458100000000003E-3</c:v>
                </c:pt>
                <c:pt idx="62969">
                  <c:v>4.9311399999999997E-3</c:v>
                </c:pt>
                <c:pt idx="62970">
                  <c:v>4.0174099999999999E-3</c:v>
                </c:pt>
                <c:pt idx="62971">
                  <c:v>3.66213E-3</c:v>
                </c:pt>
                <c:pt idx="62972">
                  <c:v>3.0705099999999998E-3</c:v>
                </c:pt>
                <c:pt idx="62973">
                  <c:v>2.4877300000000001E-3</c:v>
                </c:pt>
                <c:pt idx="62974">
                  <c:v>2.3382099999999999E-3</c:v>
                </c:pt>
                <c:pt idx="62975">
                  <c:v>1.25213E-3</c:v>
                </c:pt>
                <c:pt idx="62976">
                  <c:v>9.75099E-4</c:v>
                </c:pt>
                <c:pt idx="62977">
                  <c:v>3.4024599999999999E-4</c:v>
                </c:pt>
                <c:pt idx="62978">
                  <c:v>-2.22112E-4</c:v>
                </c:pt>
                <c:pt idx="62979">
                  <c:v>-6.3004800000000002E-4</c:v>
                </c:pt>
                <c:pt idx="62980">
                  <c:v>-1.3150200000000001E-3</c:v>
                </c:pt>
                <c:pt idx="62981">
                  <c:v>-1.8618899999999999E-3</c:v>
                </c:pt>
                <c:pt idx="62982">
                  <c:v>-2.47094E-3</c:v>
                </c:pt>
                <c:pt idx="62983">
                  <c:v>-3.12342E-3</c:v>
                </c:pt>
                <c:pt idx="62984">
                  <c:v>-3.3691900000000002E-3</c:v>
                </c:pt>
                <c:pt idx="62985">
                  <c:v>-4.0954700000000004E-3</c:v>
                </c:pt>
                <c:pt idx="62986">
                  <c:v>-4.6315200000000001E-3</c:v>
                </c:pt>
                <c:pt idx="62987">
                  <c:v>-5.0648100000000003E-3</c:v>
                </c:pt>
                <c:pt idx="62988">
                  <c:v>-5.7533100000000002E-3</c:v>
                </c:pt>
                <c:pt idx="62989">
                  <c:v>-6.1207299999999996E-3</c:v>
                </c:pt>
                <c:pt idx="62990">
                  <c:v>-6.4502600000000002E-3</c:v>
                </c:pt>
                <c:pt idx="62991">
                  <c:v>-7.1399300000000001E-3</c:v>
                </c:pt>
                <c:pt idx="62992">
                  <c:v>-7.5945600000000002E-3</c:v>
                </c:pt>
                <c:pt idx="62993">
                  <c:v>-8.3256700000000003E-3</c:v>
                </c:pt>
                <c:pt idx="62994">
                  <c:v>-8.8402800000000007E-3</c:v>
                </c:pt>
                <c:pt idx="62995">
                  <c:v>-9.4052800000000002E-3</c:v>
                </c:pt>
                <c:pt idx="62996">
                  <c:v>-9.9342100000000006E-3</c:v>
                </c:pt>
                <c:pt idx="62997">
                  <c:v>-1.0528600000000001E-2</c:v>
                </c:pt>
                <c:pt idx="62998">
                  <c:v>-1.10928E-2</c:v>
                </c:pt>
                <c:pt idx="62999">
                  <c:v>-1.1599699999999999E-2</c:v>
                </c:pt>
                <c:pt idx="63000">
                  <c:v>-1.21093E-2</c:v>
                </c:pt>
                <c:pt idx="63001">
                  <c:v>-1.2683E-2</c:v>
                </c:pt>
                <c:pt idx="63002">
                  <c:v>-1.3231400000000001E-2</c:v>
                </c:pt>
                <c:pt idx="63003">
                  <c:v>-1.3713400000000001E-2</c:v>
                </c:pt>
                <c:pt idx="63004">
                  <c:v>-1.4539E-2</c:v>
                </c:pt>
                <c:pt idx="63005">
                  <c:v>-1.46733E-2</c:v>
                </c:pt>
                <c:pt idx="63006">
                  <c:v>-1.5332500000000001E-2</c:v>
                </c:pt>
                <c:pt idx="63007">
                  <c:v>-1.5829800000000002E-2</c:v>
                </c:pt>
                <c:pt idx="63008">
                  <c:v>-1.6434899999999999E-2</c:v>
                </c:pt>
                <c:pt idx="63009">
                  <c:v>-1.6994800000000001E-2</c:v>
                </c:pt>
                <c:pt idx="63010">
                  <c:v>-1.73396E-2</c:v>
                </c:pt>
                <c:pt idx="63011">
                  <c:v>-1.7739100000000001E-2</c:v>
                </c:pt>
                <c:pt idx="63012">
                  <c:v>-1.8313099999999999E-2</c:v>
                </c:pt>
                <c:pt idx="63013">
                  <c:v>-1.88212E-2</c:v>
                </c:pt>
                <c:pt idx="63014">
                  <c:v>-1.93686E-2</c:v>
                </c:pt>
                <c:pt idx="63015">
                  <c:v>-1.98312E-2</c:v>
                </c:pt>
                <c:pt idx="63016">
                  <c:v>-2.02718E-2</c:v>
                </c:pt>
                <c:pt idx="63017">
                  <c:v>-2.08244E-2</c:v>
                </c:pt>
                <c:pt idx="63018">
                  <c:v>-2.1180500000000001E-2</c:v>
                </c:pt>
                <c:pt idx="63019">
                  <c:v>-2.1782699999999999E-2</c:v>
                </c:pt>
                <c:pt idx="63020">
                  <c:v>-2.2390899999999998E-2</c:v>
                </c:pt>
                <c:pt idx="63021">
                  <c:v>-2.2858699999999999E-2</c:v>
                </c:pt>
                <c:pt idx="63022">
                  <c:v>-2.3047999999999999E-2</c:v>
                </c:pt>
                <c:pt idx="63023">
                  <c:v>-2.38715E-2</c:v>
                </c:pt>
                <c:pt idx="63024">
                  <c:v>-2.4549700000000001E-2</c:v>
                </c:pt>
                <c:pt idx="63025">
                  <c:v>-2.5126099999999998E-2</c:v>
                </c:pt>
                <c:pt idx="63026">
                  <c:v>-2.5387799999999999E-2</c:v>
                </c:pt>
                <c:pt idx="63027">
                  <c:v>-2.58269E-2</c:v>
                </c:pt>
                <c:pt idx="63028">
                  <c:v>-2.6469199999999998E-2</c:v>
                </c:pt>
                <c:pt idx="63029">
                  <c:v>-2.6759100000000001E-2</c:v>
                </c:pt>
                <c:pt idx="63030">
                  <c:v>-2.7575800000000001E-2</c:v>
                </c:pt>
                <c:pt idx="63031">
                  <c:v>-2.7813600000000001E-2</c:v>
                </c:pt>
                <c:pt idx="63032">
                  <c:v>-2.84411E-2</c:v>
                </c:pt>
                <c:pt idx="63033">
                  <c:v>-2.9011800000000001E-2</c:v>
                </c:pt>
                <c:pt idx="63034">
                  <c:v>-2.9543799999999999E-2</c:v>
                </c:pt>
                <c:pt idx="63035">
                  <c:v>-3.0130500000000001E-2</c:v>
                </c:pt>
                <c:pt idx="63036">
                  <c:v>-3.05156E-2</c:v>
                </c:pt>
                <c:pt idx="63037">
                  <c:v>-3.1033700000000001E-2</c:v>
                </c:pt>
                <c:pt idx="63038">
                  <c:v>-3.1313300000000002E-2</c:v>
                </c:pt>
                <c:pt idx="63039">
                  <c:v>-3.1922100000000002E-2</c:v>
                </c:pt>
                <c:pt idx="63040">
                  <c:v>-3.23827E-2</c:v>
                </c:pt>
                <c:pt idx="63041">
                  <c:v>-3.3254300000000001E-2</c:v>
                </c:pt>
                <c:pt idx="63042">
                  <c:v>-3.3251099999999999E-2</c:v>
                </c:pt>
                <c:pt idx="63043">
                  <c:v>-3.3871100000000001E-2</c:v>
                </c:pt>
                <c:pt idx="63044">
                  <c:v>-3.4378499999999999E-2</c:v>
                </c:pt>
                <c:pt idx="63045">
                  <c:v>-3.4850300000000001E-2</c:v>
                </c:pt>
                <c:pt idx="63046">
                  <c:v>-3.5618700000000003E-2</c:v>
                </c:pt>
                <c:pt idx="63047">
                  <c:v>-3.5778799999999999E-2</c:v>
                </c:pt>
                <c:pt idx="63048">
                  <c:v>-3.6319900000000002E-2</c:v>
                </c:pt>
                <c:pt idx="63049">
                  <c:v>-3.6727200000000002E-2</c:v>
                </c:pt>
                <c:pt idx="63050">
                  <c:v>-3.7352200000000002E-2</c:v>
                </c:pt>
                <c:pt idx="63051">
                  <c:v>-3.7839299999999999E-2</c:v>
                </c:pt>
                <c:pt idx="63052">
                  <c:v>-3.82317E-2</c:v>
                </c:pt>
                <c:pt idx="63053">
                  <c:v>-3.8476200000000002E-2</c:v>
                </c:pt>
                <c:pt idx="63054">
                  <c:v>-3.9154899999999999E-2</c:v>
                </c:pt>
                <c:pt idx="63055">
                  <c:v>-3.9466099999999997E-2</c:v>
                </c:pt>
                <c:pt idx="63056">
                  <c:v>-3.9872699999999997E-2</c:v>
                </c:pt>
                <c:pt idx="63057">
                  <c:v>-4.0428600000000002E-2</c:v>
                </c:pt>
                <c:pt idx="63058">
                  <c:v>-4.0459599999999998E-2</c:v>
                </c:pt>
                <c:pt idx="63059">
                  <c:v>-4.1234399999999997E-2</c:v>
                </c:pt>
                <c:pt idx="63060">
                  <c:v>-4.1674900000000001E-2</c:v>
                </c:pt>
                <c:pt idx="63061">
                  <c:v>-4.2134699999999997E-2</c:v>
                </c:pt>
                <c:pt idx="63062">
                  <c:v>-4.2655800000000001E-2</c:v>
                </c:pt>
                <c:pt idx="63063">
                  <c:v>-4.2779299999999999E-2</c:v>
                </c:pt>
                <c:pt idx="63064">
                  <c:v>-4.3303399999999999E-2</c:v>
                </c:pt>
                <c:pt idx="63065">
                  <c:v>-4.3834199999999997E-2</c:v>
                </c:pt>
                <c:pt idx="63066">
                  <c:v>-4.4135599999999997E-2</c:v>
                </c:pt>
                <c:pt idx="63067">
                  <c:v>-4.4524599999999998E-2</c:v>
                </c:pt>
                <c:pt idx="63068">
                  <c:v>-4.4842899999999998E-2</c:v>
                </c:pt>
                <c:pt idx="63069">
                  <c:v>-4.5084199999999998E-2</c:v>
                </c:pt>
                <c:pt idx="63070">
                  <c:v>-4.5584800000000002E-2</c:v>
                </c:pt>
                <c:pt idx="63071">
                  <c:v>-4.5854899999999997E-2</c:v>
                </c:pt>
                <c:pt idx="63072">
                  <c:v>-4.6620700000000001E-2</c:v>
                </c:pt>
                <c:pt idx="63073">
                  <c:v>-4.6785599999999997E-2</c:v>
                </c:pt>
                <c:pt idx="63074">
                  <c:v>-4.7028100000000003E-2</c:v>
                </c:pt>
                <c:pt idx="63075">
                  <c:v>-4.7511999999999999E-2</c:v>
                </c:pt>
                <c:pt idx="63076">
                  <c:v>-4.7686100000000002E-2</c:v>
                </c:pt>
                <c:pt idx="63077">
                  <c:v>-4.8151899999999997E-2</c:v>
                </c:pt>
                <c:pt idx="63078">
                  <c:v>-4.8574399999999997E-2</c:v>
                </c:pt>
                <c:pt idx="63079">
                  <c:v>-4.8763000000000001E-2</c:v>
                </c:pt>
                <c:pt idx="63080">
                  <c:v>-4.90482E-2</c:v>
                </c:pt>
                <c:pt idx="63081">
                  <c:v>-4.9522400000000001E-2</c:v>
                </c:pt>
                <c:pt idx="63082">
                  <c:v>-4.9841400000000001E-2</c:v>
                </c:pt>
                <c:pt idx="63083">
                  <c:v>-5.0172899999999999E-2</c:v>
                </c:pt>
                <c:pt idx="63084">
                  <c:v>-5.0334799999999999E-2</c:v>
                </c:pt>
                <c:pt idx="63085">
                  <c:v>-5.0772499999999998E-2</c:v>
                </c:pt>
                <c:pt idx="63086">
                  <c:v>-5.1123200000000001E-2</c:v>
                </c:pt>
                <c:pt idx="63087">
                  <c:v>-5.1244999999999999E-2</c:v>
                </c:pt>
                <c:pt idx="63088">
                  <c:v>-5.1718300000000002E-2</c:v>
                </c:pt>
                <c:pt idx="63089">
                  <c:v>-5.1853000000000003E-2</c:v>
                </c:pt>
                <c:pt idx="63090">
                  <c:v>-5.2023199999999999E-2</c:v>
                </c:pt>
                <c:pt idx="63091">
                  <c:v>-5.26113E-2</c:v>
                </c:pt>
                <c:pt idx="63092">
                  <c:v>-5.25418E-2</c:v>
                </c:pt>
                <c:pt idx="63093">
                  <c:v>-5.2846299999999999E-2</c:v>
                </c:pt>
                <c:pt idx="63094">
                  <c:v>-5.3171299999999998E-2</c:v>
                </c:pt>
                <c:pt idx="63095">
                  <c:v>-5.3392500000000002E-2</c:v>
                </c:pt>
                <c:pt idx="63096">
                  <c:v>-5.37032E-2</c:v>
                </c:pt>
                <c:pt idx="63097">
                  <c:v>-5.3962700000000002E-2</c:v>
                </c:pt>
                <c:pt idx="63098">
                  <c:v>-5.4256100000000002E-2</c:v>
                </c:pt>
                <c:pt idx="63099">
                  <c:v>-5.4568100000000001E-2</c:v>
                </c:pt>
                <c:pt idx="63100">
                  <c:v>-5.4760299999999998E-2</c:v>
                </c:pt>
                <c:pt idx="63101">
                  <c:v>-5.5150100000000001E-2</c:v>
                </c:pt>
                <c:pt idx="63102">
                  <c:v>-5.5211299999999998E-2</c:v>
                </c:pt>
                <c:pt idx="63103">
                  <c:v>-5.5433099999999999E-2</c:v>
                </c:pt>
                <c:pt idx="63104">
                  <c:v>-5.5874600000000003E-2</c:v>
                </c:pt>
                <c:pt idx="63105">
                  <c:v>-5.5930500000000001E-2</c:v>
                </c:pt>
                <c:pt idx="63106">
                  <c:v>-5.6084799999999997E-2</c:v>
                </c:pt>
                <c:pt idx="63107">
                  <c:v>-5.6303300000000001E-2</c:v>
                </c:pt>
                <c:pt idx="63108">
                  <c:v>-5.6791099999999997E-2</c:v>
                </c:pt>
                <c:pt idx="63109">
                  <c:v>-5.6812799999999997E-2</c:v>
                </c:pt>
                <c:pt idx="63110">
                  <c:v>-5.7185E-2</c:v>
                </c:pt>
                <c:pt idx="63111">
                  <c:v>-5.7287600000000001E-2</c:v>
                </c:pt>
                <c:pt idx="63112">
                  <c:v>-5.7676900000000003E-2</c:v>
                </c:pt>
                <c:pt idx="63113">
                  <c:v>-5.7778200000000002E-2</c:v>
                </c:pt>
                <c:pt idx="63114">
                  <c:v>-5.8077900000000002E-2</c:v>
                </c:pt>
                <c:pt idx="63115">
                  <c:v>-5.8379899999999998E-2</c:v>
                </c:pt>
                <c:pt idx="63116">
                  <c:v>-5.8267100000000002E-2</c:v>
                </c:pt>
                <c:pt idx="63117">
                  <c:v>-5.8684300000000002E-2</c:v>
                </c:pt>
                <c:pt idx="63118">
                  <c:v>-5.8864800000000002E-2</c:v>
                </c:pt>
                <c:pt idx="63119">
                  <c:v>-5.89895E-2</c:v>
                </c:pt>
                <c:pt idx="63120">
                  <c:v>-5.9209299999999999E-2</c:v>
                </c:pt>
                <c:pt idx="63121">
                  <c:v>-5.9371800000000002E-2</c:v>
                </c:pt>
                <c:pt idx="63122">
                  <c:v>-5.9597200000000003E-2</c:v>
                </c:pt>
                <c:pt idx="63123">
                  <c:v>-5.9850399999999998E-2</c:v>
                </c:pt>
                <c:pt idx="63124">
                  <c:v>-5.9811599999999999E-2</c:v>
                </c:pt>
                <c:pt idx="63125">
                  <c:v>-6.0354999999999999E-2</c:v>
                </c:pt>
                <c:pt idx="63126">
                  <c:v>-6.0435099999999999E-2</c:v>
                </c:pt>
                <c:pt idx="63127">
                  <c:v>-6.0526000000000003E-2</c:v>
                </c:pt>
                <c:pt idx="63128">
                  <c:v>-6.07573E-2</c:v>
                </c:pt>
                <c:pt idx="63129">
                  <c:v>-6.0713099999999999E-2</c:v>
                </c:pt>
                <c:pt idx="63130">
                  <c:v>-6.1016099999999997E-2</c:v>
                </c:pt>
                <c:pt idx="63131">
                  <c:v>-6.1000499999999999E-2</c:v>
                </c:pt>
                <c:pt idx="63132">
                  <c:v>-6.1077199999999998E-2</c:v>
                </c:pt>
                <c:pt idx="63133">
                  <c:v>-6.1052500000000003E-2</c:v>
                </c:pt>
                <c:pt idx="63134">
                  <c:v>-6.1150700000000002E-2</c:v>
                </c:pt>
                <c:pt idx="63135">
                  <c:v>-6.1112100000000003E-2</c:v>
                </c:pt>
                <c:pt idx="63136">
                  <c:v>-6.1370899999999999E-2</c:v>
                </c:pt>
                <c:pt idx="63137">
                  <c:v>-6.1437499999999999E-2</c:v>
                </c:pt>
                <c:pt idx="63138">
                  <c:v>-6.14624E-2</c:v>
                </c:pt>
                <c:pt idx="63139">
                  <c:v>-6.1639800000000002E-2</c:v>
                </c:pt>
                <c:pt idx="63140">
                  <c:v>-6.1528300000000001E-2</c:v>
                </c:pt>
                <c:pt idx="63141">
                  <c:v>-6.1892900000000001E-2</c:v>
                </c:pt>
                <c:pt idx="63142">
                  <c:v>-6.1804699999999997E-2</c:v>
                </c:pt>
                <c:pt idx="63143">
                  <c:v>-6.1782900000000002E-2</c:v>
                </c:pt>
                <c:pt idx="63144">
                  <c:v>-6.19578E-2</c:v>
                </c:pt>
                <c:pt idx="63145">
                  <c:v>-6.1812800000000001E-2</c:v>
                </c:pt>
                <c:pt idx="63146">
                  <c:v>-6.19404E-2</c:v>
                </c:pt>
                <c:pt idx="63147">
                  <c:v>-6.1803799999999999E-2</c:v>
                </c:pt>
                <c:pt idx="63148">
                  <c:v>-6.1975599999999999E-2</c:v>
                </c:pt>
                <c:pt idx="63149">
                  <c:v>-6.1953000000000001E-2</c:v>
                </c:pt>
                <c:pt idx="63150">
                  <c:v>-6.1719999999999997E-2</c:v>
                </c:pt>
                <c:pt idx="63151">
                  <c:v>-6.1797600000000001E-2</c:v>
                </c:pt>
                <c:pt idx="63152">
                  <c:v>-6.1735999999999999E-2</c:v>
                </c:pt>
                <c:pt idx="63153">
                  <c:v>-6.1449499999999997E-2</c:v>
                </c:pt>
                <c:pt idx="63154">
                  <c:v>-6.14602E-2</c:v>
                </c:pt>
                <c:pt idx="63155">
                  <c:v>-6.1402699999999998E-2</c:v>
                </c:pt>
                <c:pt idx="63156">
                  <c:v>-6.12843E-2</c:v>
                </c:pt>
                <c:pt idx="63157">
                  <c:v>-6.1357599999999998E-2</c:v>
                </c:pt>
                <c:pt idx="63158">
                  <c:v>-6.1067200000000002E-2</c:v>
                </c:pt>
                <c:pt idx="63159">
                  <c:v>-6.1206799999999999E-2</c:v>
                </c:pt>
                <c:pt idx="63160">
                  <c:v>-6.0742600000000001E-2</c:v>
                </c:pt>
                <c:pt idx="63161">
                  <c:v>-6.0898000000000001E-2</c:v>
                </c:pt>
                <c:pt idx="63162">
                  <c:v>-6.0868899999999997E-2</c:v>
                </c:pt>
                <c:pt idx="63163">
                  <c:v>-6.0872500000000003E-2</c:v>
                </c:pt>
                <c:pt idx="63164">
                  <c:v>-6.0660699999999998E-2</c:v>
                </c:pt>
                <c:pt idx="63165">
                  <c:v>-6.0516800000000003E-2</c:v>
                </c:pt>
                <c:pt idx="63166">
                  <c:v>-6.0484999999999997E-2</c:v>
                </c:pt>
                <c:pt idx="63167">
                  <c:v>-6.0266E-2</c:v>
                </c:pt>
                <c:pt idx="63168">
                  <c:v>-6.0556199999999998E-2</c:v>
                </c:pt>
                <c:pt idx="63169">
                  <c:v>-6.00698E-2</c:v>
                </c:pt>
                <c:pt idx="63170">
                  <c:v>-6.0009399999999997E-2</c:v>
                </c:pt>
                <c:pt idx="63171">
                  <c:v>-5.9833900000000002E-2</c:v>
                </c:pt>
                <c:pt idx="63172">
                  <c:v>-5.9550699999999998E-2</c:v>
                </c:pt>
                <c:pt idx="63173">
                  <c:v>-5.9486900000000002E-2</c:v>
                </c:pt>
                <c:pt idx="63174">
                  <c:v>-5.9211E-2</c:v>
                </c:pt>
                <c:pt idx="63175">
                  <c:v>-5.9232399999999998E-2</c:v>
                </c:pt>
                <c:pt idx="63176">
                  <c:v>-5.8793600000000001E-2</c:v>
                </c:pt>
                <c:pt idx="63177">
                  <c:v>-5.88739E-2</c:v>
                </c:pt>
                <c:pt idx="63178">
                  <c:v>-5.8707799999999997E-2</c:v>
                </c:pt>
                <c:pt idx="63179">
                  <c:v>-5.8593699999999999E-2</c:v>
                </c:pt>
                <c:pt idx="63180">
                  <c:v>-5.8338300000000003E-2</c:v>
                </c:pt>
                <c:pt idx="63181">
                  <c:v>-5.8211699999999998E-2</c:v>
                </c:pt>
                <c:pt idx="63182">
                  <c:v>-5.8083500000000003E-2</c:v>
                </c:pt>
                <c:pt idx="63183">
                  <c:v>-5.7816600000000003E-2</c:v>
                </c:pt>
                <c:pt idx="63184">
                  <c:v>-5.7690199999999997E-2</c:v>
                </c:pt>
                <c:pt idx="63185">
                  <c:v>-5.7558499999999999E-2</c:v>
                </c:pt>
                <c:pt idx="63186">
                  <c:v>-5.7526000000000001E-2</c:v>
                </c:pt>
                <c:pt idx="63187">
                  <c:v>-5.7327099999999999E-2</c:v>
                </c:pt>
                <c:pt idx="63188">
                  <c:v>-5.7318300000000003E-2</c:v>
                </c:pt>
                <c:pt idx="63189">
                  <c:v>-5.7190400000000002E-2</c:v>
                </c:pt>
                <c:pt idx="63190">
                  <c:v>-5.6991199999999999E-2</c:v>
                </c:pt>
                <c:pt idx="63191">
                  <c:v>-5.6944399999999999E-2</c:v>
                </c:pt>
                <c:pt idx="63192">
                  <c:v>-5.6661299999999998E-2</c:v>
                </c:pt>
                <c:pt idx="63193">
                  <c:v>-5.6513300000000002E-2</c:v>
                </c:pt>
                <c:pt idx="63194">
                  <c:v>-5.6392699999999997E-2</c:v>
                </c:pt>
                <c:pt idx="63195">
                  <c:v>-5.62386E-2</c:v>
                </c:pt>
                <c:pt idx="63196">
                  <c:v>-5.6114799999999999E-2</c:v>
                </c:pt>
                <c:pt idx="63197">
                  <c:v>-5.58378E-2</c:v>
                </c:pt>
                <c:pt idx="63198">
                  <c:v>-5.5645699999999999E-2</c:v>
                </c:pt>
                <c:pt idx="63199">
                  <c:v>-5.5585599999999999E-2</c:v>
                </c:pt>
                <c:pt idx="63200">
                  <c:v>-5.5328200000000001E-2</c:v>
                </c:pt>
                <c:pt idx="63201">
                  <c:v>-5.5275299999999999E-2</c:v>
                </c:pt>
                <c:pt idx="63202">
                  <c:v>-5.5019100000000001E-2</c:v>
                </c:pt>
                <c:pt idx="63203">
                  <c:v>-5.4828799999999997E-2</c:v>
                </c:pt>
                <c:pt idx="63204">
                  <c:v>-5.459E-2</c:v>
                </c:pt>
                <c:pt idx="63205">
                  <c:v>-5.4561199999999997E-2</c:v>
                </c:pt>
                <c:pt idx="63206">
                  <c:v>-5.4309200000000002E-2</c:v>
                </c:pt>
                <c:pt idx="63207">
                  <c:v>-5.4153100000000003E-2</c:v>
                </c:pt>
                <c:pt idx="63208">
                  <c:v>-5.3957100000000001E-2</c:v>
                </c:pt>
                <c:pt idx="63209">
                  <c:v>-5.3756400000000003E-2</c:v>
                </c:pt>
                <c:pt idx="63210">
                  <c:v>-5.3762400000000002E-2</c:v>
                </c:pt>
                <c:pt idx="63211">
                  <c:v>-5.3312900000000003E-2</c:v>
                </c:pt>
                <c:pt idx="63212">
                  <c:v>-5.32404E-2</c:v>
                </c:pt>
                <c:pt idx="63213">
                  <c:v>-5.2926099999999997E-2</c:v>
                </c:pt>
                <c:pt idx="63214">
                  <c:v>-5.2779800000000002E-2</c:v>
                </c:pt>
                <c:pt idx="63215">
                  <c:v>-5.2538599999999998E-2</c:v>
                </c:pt>
                <c:pt idx="63216">
                  <c:v>-5.25348E-2</c:v>
                </c:pt>
                <c:pt idx="63217">
                  <c:v>-5.2063499999999999E-2</c:v>
                </c:pt>
                <c:pt idx="63218">
                  <c:v>-5.1929900000000001E-2</c:v>
                </c:pt>
                <c:pt idx="63219">
                  <c:v>-5.1673700000000003E-2</c:v>
                </c:pt>
                <c:pt idx="63220">
                  <c:v>-5.1424900000000003E-2</c:v>
                </c:pt>
                <c:pt idx="63221">
                  <c:v>-5.1215499999999997E-2</c:v>
                </c:pt>
                <c:pt idx="63222">
                  <c:v>-5.06256E-2</c:v>
                </c:pt>
                <c:pt idx="63223">
                  <c:v>-5.0947199999999998E-2</c:v>
                </c:pt>
                <c:pt idx="63224">
                  <c:v>-5.01816E-2</c:v>
                </c:pt>
                <c:pt idx="63225">
                  <c:v>-5.0317199999999999E-2</c:v>
                </c:pt>
                <c:pt idx="63226">
                  <c:v>-5.0027500000000003E-2</c:v>
                </c:pt>
                <c:pt idx="63227">
                  <c:v>-4.9725900000000003E-2</c:v>
                </c:pt>
                <c:pt idx="63228">
                  <c:v>-4.9569700000000001E-2</c:v>
                </c:pt>
                <c:pt idx="63229">
                  <c:v>-4.9191100000000001E-2</c:v>
                </c:pt>
                <c:pt idx="63230">
                  <c:v>-4.9047399999999998E-2</c:v>
                </c:pt>
                <c:pt idx="63231">
                  <c:v>-4.8555800000000003E-2</c:v>
                </c:pt>
                <c:pt idx="63232">
                  <c:v>-4.8492899999999999E-2</c:v>
                </c:pt>
                <c:pt idx="63233">
                  <c:v>-4.7977300000000001E-2</c:v>
                </c:pt>
                <c:pt idx="63234">
                  <c:v>-4.76894E-2</c:v>
                </c:pt>
                <c:pt idx="63235">
                  <c:v>-4.7165100000000001E-2</c:v>
                </c:pt>
                <c:pt idx="63236">
                  <c:v>-4.72647E-2</c:v>
                </c:pt>
                <c:pt idx="63237">
                  <c:v>-4.6484200000000003E-2</c:v>
                </c:pt>
                <c:pt idx="63238">
                  <c:v>-4.6192999999999998E-2</c:v>
                </c:pt>
                <c:pt idx="63239">
                  <c:v>-4.5984200000000003E-2</c:v>
                </c:pt>
                <c:pt idx="63240">
                  <c:v>-4.5679499999999998E-2</c:v>
                </c:pt>
                <c:pt idx="63241">
                  <c:v>-4.56984E-2</c:v>
                </c:pt>
                <c:pt idx="63242">
                  <c:v>-4.5044099999999997E-2</c:v>
                </c:pt>
                <c:pt idx="63243">
                  <c:v>-4.5038399999999999E-2</c:v>
                </c:pt>
                <c:pt idx="63244">
                  <c:v>-4.4401200000000002E-2</c:v>
                </c:pt>
                <c:pt idx="63245">
                  <c:v>-4.4356199999999998E-2</c:v>
                </c:pt>
                <c:pt idx="63246">
                  <c:v>-4.4150399999999999E-2</c:v>
                </c:pt>
                <c:pt idx="63247">
                  <c:v>-4.3675400000000003E-2</c:v>
                </c:pt>
                <c:pt idx="63248">
                  <c:v>-4.3161499999999998E-2</c:v>
                </c:pt>
                <c:pt idx="63249">
                  <c:v>-4.3107899999999998E-2</c:v>
                </c:pt>
                <c:pt idx="63250">
                  <c:v>-4.2698699999999999E-2</c:v>
                </c:pt>
                <c:pt idx="63251">
                  <c:v>-4.2267100000000002E-2</c:v>
                </c:pt>
                <c:pt idx="63252">
                  <c:v>-4.22125E-2</c:v>
                </c:pt>
                <c:pt idx="63253">
                  <c:v>-4.1516600000000001E-2</c:v>
                </c:pt>
                <c:pt idx="63254">
                  <c:v>-4.1512899999999998E-2</c:v>
                </c:pt>
                <c:pt idx="63255">
                  <c:v>-4.0929100000000003E-2</c:v>
                </c:pt>
                <c:pt idx="63256">
                  <c:v>-4.0857900000000003E-2</c:v>
                </c:pt>
                <c:pt idx="63257">
                  <c:v>-4.0525199999999997E-2</c:v>
                </c:pt>
                <c:pt idx="63258">
                  <c:v>-3.9765399999999999E-2</c:v>
                </c:pt>
                <c:pt idx="63259">
                  <c:v>-3.9696500000000003E-2</c:v>
                </c:pt>
                <c:pt idx="63260">
                  <c:v>-3.9376899999999999E-2</c:v>
                </c:pt>
                <c:pt idx="63261">
                  <c:v>-3.8933000000000002E-2</c:v>
                </c:pt>
                <c:pt idx="63262">
                  <c:v>-3.88352E-2</c:v>
                </c:pt>
                <c:pt idx="63263">
                  <c:v>-3.8509799999999997E-2</c:v>
                </c:pt>
                <c:pt idx="63264">
                  <c:v>-3.8127000000000001E-2</c:v>
                </c:pt>
                <c:pt idx="63265">
                  <c:v>-3.7992900000000003E-2</c:v>
                </c:pt>
                <c:pt idx="63266">
                  <c:v>-3.75751E-2</c:v>
                </c:pt>
                <c:pt idx="63267">
                  <c:v>-3.7288500000000002E-2</c:v>
                </c:pt>
                <c:pt idx="63268">
                  <c:v>-3.7013400000000002E-2</c:v>
                </c:pt>
                <c:pt idx="63269">
                  <c:v>-3.65353E-2</c:v>
                </c:pt>
                <c:pt idx="63270">
                  <c:v>-3.6437999999999998E-2</c:v>
                </c:pt>
                <c:pt idx="63271">
                  <c:v>-3.5898199999999998E-2</c:v>
                </c:pt>
                <c:pt idx="63272">
                  <c:v>-3.58278E-2</c:v>
                </c:pt>
                <c:pt idx="63273">
                  <c:v>-3.5557199999999997E-2</c:v>
                </c:pt>
                <c:pt idx="63274">
                  <c:v>-3.50158E-2</c:v>
                </c:pt>
                <c:pt idx="63275">
                  <c:v>-3.4668999999999998E-2</c:v>
                </c:pt>
                <c:pt idx="63276">
                  <c:v>-3.4367399999999999E-2</c:v>
                </c:pt>
                <c:pt idx="63277">
                  <c:v>-3.4153000000000003E-2</c:v>
                </c:pt>
                <c:pt idx="63278">
                  <c:v>-3.3865399999999997E-2</c:v>
                </c:pt>
                <c:pt idx="63279">
                  <c:v>-3.3584900000000001E-2</c:v>
                </c:pt>
                <c:pt idx="63280">
                  <c:v>-3.3415399999999998E-2</c:v>
                </c:pt>
                <c:pt idx="63281">
                  <c:v>-3.3054199999999999E-2</c:v>
                </c:pt>
                <c:pt idx="63282">
                  <c:v>-3.2811E-2</c:v>
                </c:pt>
                <c:pt idx="63283">
                  <c:v>-3.2615499999999999E-2</c:v>
                </c:pt>
                <c:pt idx="63284">
                  <c:v>-3.2294799999999999E-2</c:v>
                </c:pt>
                <c:pt idx="63285">
                  <c:v>-3.1954999999999997E-2</c:v>
                </c:pt>
                <c:pt idx="63286">
                  <c:v>-3.17611E-2</c:v>
                </c:pt>
                <c:pt idx="63287">
                  <c:v>-3.1411500000000002E-2</c:v>
                </c:pt>
                <c:pt idx="63288">
                  <c:v>-3.1145699999999998E-2</c:v>
                </c:pt>
                <c:pt idx="63289">
                  <c:v>-3.0885699999999999E-2</c:v>
                </c:pt>
                <c:pt idx="63290">
                  <c:v>-3.0720399999999998E-2</c:v>
                </c:pt>
                <c:pt idx="63291">
                  <c:v>-3.0519500000000001E-2</c:v>
                </c:pt>
                <c:pt idx="63292">
                  <c:v>-3.0028900000000001E-2</c:v>
                </c:pt>
                <c:pt idx="63293">
                  <c:v>-2.99063E-2</c:v>
                </c:pt>
                <c:pt idx="63294">
                  <c:v>-2.9658400000000001E-2</c:v>
                </c:pt>
                <c:pt idx="63295">
                  <c:v>-2.9275300000000001E-2</c:v>
                </c:pt>
                <c:pt idx="63296">
                  <c:v>-2.9230800000000001E-2</c:v>
                </c:pt>
                <c:pt idx="63297">
                  <c:v>-2.8673899999999999E-2</c:v>
                </c:pt>
                <c:pt idx="63298">
                  <c:v>-2.84335E-2</c:v>
                </c:pt>
                <c:pt idx="63299">
                  <c:v>-2.8139299999999999E-2</c:v>
                </c:pt>
                <c:pt idx="63300">
                  <c:v>-2.7897000000000002E-2</c:v>
                </c:pt>
                <c:pt idx="63301">
                  <c:v>-2.7647700000000001E-2</c:v>
                </c:pt>
                <c:pt idx="63302">
                  <c:v>-2.7291099999999999E-2</c:v>
                </c:pt>
                <c:pt idx="63303">
                  <c:v>-2.7209400000000002E-2</c:v>
                </c:pt>
                <c:pt idx="63304">
                  <c:v>-2.6905399999999999E-2</c:v>
                </c:pt>
                <c:pt idx="63305">
                  <c:v>-2.66863E-2</c:v>
                </c:pt>
                <c:pt idx="63306">
                  <c:v>-2.6303900000000002E-2</c:v>
                </c:pt>
                <c:pt idx="63307">
                  <c:v>-2.6275799999999998E-2</c:v>
                </c:pt>
                <c:pt idx="63308">
                  <c:v>-2.5720199999999999E-2</c:v>
                </c:pt>
                <c:pt idx="63309">
                  <c:v>-2.56084E-2</c:v>
                </c:pt>
                <c:pt idx="63310">
                  <c:v>-2.53812E-2</c:v>
                </c:pt>
                <c:pt idx="63311">
                  <c:v>-2.49949E-2</c:v>
                </c:pt>
                <c:pt idx="63312">
                  <c:v>-2.50569E-2</c:v>
                </c:pt>
                <c:pt idx="63313">
                  <c:v>-2.44551E-2</c:v>
                </c:pt>
                <c:pt idx="63314">
                  <c:v>-2.4379999999999999E-2</c:v>
                </c:pt>
                <c:pt idx="63315">
                  <c:v>-2.4011000000000001E-2</c:v>
                </c:pt>
                <c:pt idx="63316">
                  <c:v>-2.3966700000000001E-2</c:v>
                </c:pt>
                <c:pt idx="63317">
                  <c:v>-2.3715799999999999E-2</c:v>
                </c:pt>
                <c:pt idx="63318">
                  <c:v>-2.3265399999999999E-2</c:v>
                </c:pt>
                <c:pt idx="63319">
                  <c:v>-2.3097599999999999E-2</c:v>
                </c:pt>
                <c:pt idx="63320">
                  <c:v>-2.2896799999999998E-2</c:v>
                </c:pt>
                <c:pt idx="63321">
                  <c:v>-2.2550500000000001E-2</c:v>
                </c:pt>
                <c:pt idx="63322">
                  <c:v>-2.2429399999999999E-2</c:v>
                </c:pt>
                <c:pt idx="63323">
                  <c:v>-2.2201599999999998E-2</c:v>
                </c:pt>
                <c:pt idx="63324">
                  <c:v>-2.1893699999999999E-2</c:v>
                </c:pt>
                <c:pt idx="63325">
                  <c:v>-2.1838300000000001E-2</c:v>
                </c:pt>
                <c:pt idx="63326">
                  <c:v>-2.1478299999999999E-2</c:v>
                </c:pt>
                <c:pt idx="63327">
                  <c:v>-2.1473099999999998E-2</c:v>
                </c:pt>
                <c:pt idx="63328">
                  <c:v>-2.1078599999999999E-2</c:v>
                </c:pt>
                <c:pt idx="63329">
                  <c:v>-2.09318E-2</c:v>
                </c:pt>
                <c:pt idx="63330">
                  <c:v>-2.0769300000000001E-2</c:v>
                </c:pt>
                <c:pt idx="63331">
                  <c:v>-2.06386E-2</c:v>
                </c:pt>
                <c:pt idx="63332">
                  <c:v>-2.0251700000000001E-2</c:v>
                </c:pt>
                <c:pt idx="63333">
                  <c:v>-2.0274199999999999E-2</c:v>
                </c:pt>
                <c:pt idx="63334">
                  <c:v>-2.0170500000000001E-2</c:v>
                </c:pt>
                <c:pt idx="63335">
                  <c:v>-1.98015E-2</c:v>
                </c:pt>
                <c:pt idx="63336">
                  <c:v>-1.9625900000000002E-2</c:v>
                </c:pt>
                <c:pt idx="63337">
                  <c:v>-1.91443E-2</c:v>
                </c:pt>
                <c:pt idx="63338">
                  <c:v>-1.9316900000000001E-2</c:v>
                </c:pt>
                <c:pt idx="63339">
                  <c:v>-1.8728100000000001E-2</c:v>
                </c:pt>
                <c:pt idx="63340">
                  <c:v>-1.8793600000000001E-2</c:v>
                </c:pt>
                <c:pt idx="63341">
                  <c:v>-1.8616899999999999E-2</c:v>
                </c:pt>
                <c:pt idx="63342">
                  <c:v>-1.83444E-2</c:v>
                </c:pt>
                <c:pt idx="63343">
                  <c:v>-1.8394899999999999E-2</c:v>
                </c:pt>
                <c:pt idx="63344">
                  <c:v>-1.8199900000000001E-2</c:v>
                </c:pt>
                <c:pt idx="63345">
                  <c:v>-1.8046199999999998E-2</c:v>
                </c:pt>
                <c:pt idx="63346">
                  <c:v>-1.7939299999999998E-2</c:v>
                </c:pt>
                <c:pt idx="63347">
                  <c:v>-1.76451E-2</c:v>
                </c:pt>
                <c:pt idx="63348">
                  <c:v>-1.7456900000000001E-2</c:v>
                </c:pt>
                <c:pt idx="63349">
                  <c:v>-1.73472E-2</c:v>
                </c:pt>
                <c:pt idx="63350">
                  <c:v>-1.7047699999999999E-2</c:v>
                </c:pt>
                <c:pt idx="63351">
                  <c:v>-1.6854899999999999E-2</c:v>
                </c:pt>
                <c:pt idx="63352">
                  <c:v>-1.6477700000000001E-2</c:v>
                </c:pt>
                <c:pt idx="63353">
                  <c:v>-1.6410899999999999E-2</c:v>
                </c:pt>
                <c:pt idx="63354">
                  <c:v>-1.6314800000000001E-2</c:v>
                </c:pt>
                <c:pt idx="63355">
                  <c:v>-1.5890000000000001E-2</c:v>
                </c:pt>
                <c:pt idx="63356">
                  <c:v>-1.5999900000000001E-2</c:v>
                </c:pt>
                <c:pt idx="63357">
                  <c:v>-1.57243E-2</c:v>
                </c:pt>
                <c:pt idx="63358">
                  <c:v>-1.53239E-2</c:v>
                </c:pt>
                <c:pt idx="63359">
                  <c:v>-1.5192300000000001E-2</c:v>
                </c:pt>
                <c:pt idx="63360">
                  <c:v>-1.51612E-2</c:v>
                </c:pt>
                <c:pt idx="63361">
                  <c:v>-1.49011E-2</c:v>
                </c:pt>
                <c:pt idx="63362">
                  <c:v>-1.4737699999999999E-2</c:v>
                </c:pt>
                <c:pt idx="63363">
                  <c:v>-1.43015E-2</c:v>
                </c:pt>
                <c:pt idx="63364">
                  <c:v>-1.42858E-2</c:v>
                </c:pt>
                <c:pt idx="63365">
                  <c:v>-1.3964900000000001E-2</c:v>
                </c:pt>
                <c:pt idx="63366">
                  <c:v>-1.3677399999999999E-2</c:v>
                </c:pt>
                <c:pt idx="63367">
                  <c:v>-1.36607E-2</c:v>
                </c:pt>
                <c:pt idx="63368">
                  <c:v>-1.3339699999999999E-2</c:v>
                </c:pt>
                <c:pt idx="63369">
                  <c:v>-1.3161300000000001E-2</c:v>
                </c:pt>
                <c:pt idx="63370">
                  <c:v>-1.29415E-2</c:v>
                </c:pt>
                <c:pt idx="63371">
                  <c:v>-1.26523E-2</c:v>
                </c:pt>
                <c:pt idx="63372">
                  <c:v>-1.2548999999999999E-2</c:v>
                </c:pt>
                <c:pt idx="63373">
                  <c:v>-1.20955E-2</c:v>
                </c:pt>
                <c:pt idx="63374">
                  <c:v>-1.1941800000000001E-2</c:v>
                </c:pt>
                <c:pt idx="63375">
                  <c:v>-1.15835E-2</c:v>
                </c:pt>
                <c:pt idx="63376">
                  <c:v>-1.13182E-2</c:v>
                </c:pt>
                <c:pt idx="63377">
                  <c:v>-1.1072200000000001E-2</c:v>
                </c:pt>
                <c:pt idx="63378">
                  <c:v>-1.0843200000000001E-2</c:v>
                </c:pt>
                <c:pt idx="63379">
                  <c:v>-1.0544599999999999E-2</c:v>
                </c:pt>
                <c:pt idx="63380">
                  <c:v>-1.0355100000000001E-2</c:v>
                </c:pt>
                <c:pt idx="63381">
                  <c:v>-9.9647399999999997E-3</c:v>
                </c:pt>
                <c:pt idx="63382">
                  <c:v>-9.6736400000000007E-3</c:v>
                </c:pt>
                <c:pt idx="63383">
                  <c:v>-9.2549199999999998E-3</c:v>
                </c:pt>
                <c:pt idx="63384">
                  <c:v>-9.0842700000000002E-3</c:v>
                </c:pt>
                <c:pt idx="63385">
                  <c:v>-8.9546999999999995E-3</c:v>
                </c:pt>
                <c:pt idx="63386">
                  <c:v>-8.4484199999999999E-3</c:v>
                </c:pt>
                <c:pt idx="63387">
                  <c:v>-8.2608200000000003E-3</c:v>
                </c:pt>
                <c:pt idx="63388">
                  <c:v>-7.9923300000000006E-3</c:v>
                </c:pt>
                <c:pt idx="63389">
                  <c:v>-7.4098799999999998E-3</c:v>
                </c:pt>
                <c:pt idx="63390">
                  <c:v>-7.1750099999999999E-3</c:v>
                </c:pt>
                <c:pt idx="63391">
                  <c:v>-6.87661E-3</c:v>
                </c:pt>
                <c:pt idx="63392">
                  <c:v>-6.3370299999999996E-3</c:v>
                </c:pt>
                <c:pt idx="63393">
                  <c:v>-6.2195000000000002E-3</c:v>
                </c:pt>
                <c:pt idx="63394">
                  <c:v>-5.8027699999999996E-3</c:v>
                </c:pt>
                <c:pt idx="63395">
                  <c:v>-5.4557900000000003E-3</c:v>
                </c:pt>
                <c:pt idx="63396">
                  <c:v>-5.1655700000000004E-3</c:v>
                </c:pt>
                <c:pt idx="63397">
                  <c:v>-4.8843300000000001E-3</c:v>
                </c:pt>
                <c:pt idx="63398">
                  <c:v>-4.5282200000000003E-3</c:v>
                </c:pt>
                <c:pt idx="63399">
                  <c:v>-4.1368999999999998E-3</c:v>
                </c:pt>
                <c:pt idx="63400">
                  <c:v>-3.6744299999999998E-3</c:v>
                </c:pt>
                <c:pt idx="63401">
                  <c:v>-3.45416E-3</c:v>
                </c:pt>
                <c:pt idx="63402">
                  <c:v>-2.83016E-3</c:v>
                </c:pt>
                <c:pt idx="63403">
                  <c:v>-2.6158599999999998E-3</c:v>
                </c:pt>
                <c:pt idx="63404">
                  <c:v>-2.2024499999999999E-3</c:v>
                </c:pt>
                <c:pt idx="63405">
                  <c:v>-1.74888E-3</c:v>
                </c:pt>
                <c:pt idx="63406">
                  <c:v>-1.4184600000000001E-3</c:v>
                </c:pt>
                <c:pt idx="63407">
                  <c:v>-1.1170500000000001E-3</c:v>
                </c:pt>
                <c:pt idx="63408">
                  <c:v>-6.0713900000000003E-4</c:v>
                </c:pt>
                <c:pt idx="63409">
                  <c:v>-1.7321900000000001E-4</c:v>
                </c:pt>
                <c:pt idx="63410">
                  <c:v>2.26913E-4</c:v>
                </c:pt>
                <c:pt idx="63411">
                  <c:v>7.7838400000000002E-4</c:v>
                </c:pt>
                <c:pt idx="63412">
                  <c:v>1.4076799999999999E-3</c:v>
                </c:pt>
                <c:pt idx="63413">
                  <c:v>1.7994599999999999E-3</c:v>
                </c:pt>
                <c:pt idx="63414">
                  <c:v>2.2246599999999998E-3</c:v>
                </c:pt>
                <c:pt idx="63415">
                  <c:v>2.66118E-3</c:v>
                </c:pt>
                <c:pt idx="63416">
                  <c:v>3.4219200000000002E-3</c:v>
                </c:pt>
                <c:pt idx="63417">
                  <c:v>3.5985600000000002E-3</c:v>
                </c:pt>
                <c:pt idx="63418">
                  <c:v>4.0586900000000002E-3</c:v>
                </c:pt>
                <c:pt idx="63419">
                  <c:v>4.5994299999999998E-3</c:v>
                </c:pt>
                <c:pt idx="63420">
                  <c:v>5.1759199999999997E-3</c:v>
                </c:pt>
                <c:pt idx="63421">
                  <c:v>5.7465600000000004E-3</c:v>
                </c:pt>
                <c:pt idx="63422">
                  <c:v>5.9872299999999996E-3</c:v>
                </c:pt>
                <c:pt idx="63423">
                  <c:v>6.7427399999999997E-3</c:v>
                </c:pt>
                <c:pt idx="63424">
                  <c:v>7.2742099999999997E-3</c:v>
                </c:pt>
                <c:pt idx="63425">
                  <c:v>7.8096900000000002E-3</c:v>
                </c:pt>
                <c:pt idx="63426">
                  <c:v>8.3305099999999993E-3</c:v>
                </c:pt>
                <c:pt idx="63427">
                  <c:v>8.9154899999999999E-3</c:v>
                </c:pt>
                <c:pt idx="63428">
                  <c:v>9.4697400000000008E-3</c:v>
                </c:pt>
                <c:pt idx="63429">
                  <c:v>1.02848E-2</c:v>
                </c:pt>
                <c:pt idx="63430">
                  <c:v>1.07715E-2</c:v>
                </c:pt>
                <c:pt idx="63431">
                  <c:v>1.13542E-2</c:v>
                </c:pt>
                <c:pt idx="63432">
                  <c:v>1.2033800000000001E-2</c:v>
                </c:pt>
                <c:pt idx="63433">
                  <c:v>1.24239E-2</c:v>
                </c:pt>
                <c:pt idx="63434">
                  <c:v>1.3399299999999999E-2</c:v>
                </c:pt>
                <c:pt idx="63435">
                  <c:v>1.38671E-2</c:v>
                </c:pt>
                <c:pt idx="63436">
                  <c:v>1.4803500000000001E-2</c:v>
                </c:pt>
                <c:pt idx="63437">
                  <c:v>1.5256199999999999E-2</c:v>
                </c:pt>
                <c:pt idx="63438">
                  <c:v>1.6020599999999999E-2</c:v>
                </c:pt>
                <c:pt idx="63439">
                  <c:v>1.6718899999999998E-2</c:v>
                </c:pt>
                <c:pt idx="63440">
                  <c:v>1.7446400000000001E-2</c:v>
                </c:pt>
                <c:pt idx="63441">
                  <c:v>1.8077300000000001E-2</c:v>
                </c:pt>
                <c:pt idx="63442">
                  <c:v>1.88638E-2</c:v>
                </c:pt>
                <c:pt idx="63443">
                  <c:v>1.95858E-2</c:v>
                </c:pt>
                <c:pt idx="63444">
                  <c:v>2.0213800000000001E-2</c:v>
                </c:pt>
                <c:pt idx="63445">
                  <c:v>2.1050800000000001E-2</c:v>
                </c:pt>
                <c:pt idx="63446">
                  <c:v>2.16446E-2</c:v>
                </c:pt>
                <c:pt idx="63447">
                  <c:v>2.2589600000000001E-2</c:v>
                </c:pt>
                <c:pt idx="63448">
                  <c:v>2.3184E-2</c:v>
                </c:pt>
                <c:pt idx="63449">
                  <c:v>2.3882E-2</c:v>
                </c:pt>
                <c:pt idx="63450">
                  <c:v>2.4726999999999999E-2</c:v>
                </c:pt>
                <c:pt idx="63451">
                  <c:v>2.5566800000000001E-2</c:v>
                </c:pt>
                <c:pt idx="63452">
                  <c:v>2.6409200000000001E-2</c:v>
                </c:pt>
                <c:pt idx="63453">
                  <c:v>2.70706E-2</c:v>
                </c:pt>
                <c:pt idx="63454">
                  <c:v>2.7776800000000001E-2</c:v>
                </c:pt>
                <c:pt idx="63455">
                  <c:v>2.8719999999999999E-2</c:v>
                </c:pt>
                <c:pt idx="63456">
                  <c:v>2.9421300000000001E-2</c:v>
                </c:pt>
                <c:pt idx="63457">
                  <c:v>2.9960500000000001E-2</c:v>
                </c:pt>
                <c:pt idx="63458">
                  <c:v>3.06413E-2</c:v>
                </c:pt>
                <c:pt idx="63459">
                  <c:v>3.1329099999999999E-2</c:v>
                </c:pt>
                <c:pt idx="63460">
                  <c:v>3.2153800000000003E-2</c:v>
                </c:pt>
                <c:pt idx="63461">
                  <c:v>3.2770500000000001E-2</c:v>
                </c:pt>
                <c:pt idx="63462">
                  <c:v>3.3526500000000001E-2</c:v>
                </c:pt>
                <c:pt idx="63463">
                  <c:v>3.4407399999999998E-2</c:v>
                </c:pt>
                <c:pt idx="63464">
                  <c:v>3.4916500000000003E-2</c:v>
                </c:pt>
                <c:pt idx="63465">
                  <c:v>3.5864E-2</c:v>
                </c:pt>
                <c:pt idx="63466">
                  <c:v>3.66393E-2</c:v>
                </c:pt>
                <c:pt idx="63467">
                  <c:v>3.7500800000000001E-2</c:v>
                </c:pt>
                <c:pt idx="63468">
                  <c:v>3.7918E-2</c:v>
                </c:pt>
                <c:pt idx="63469">
                  <c:v>3.87751E-2</c:v>
                </c:pt>
                <c:pt idx="63470">
                  <c:v>3.9333800000000002E-2</c:v>
                </c:pt>
                <c:pt idx="63471">
                  <c:v>4.0117100000000003E-2</c:v>
                </c:pt>
                <c:pt idx="63472">
                  <c:v>4.0748600000000003E-2</c:v>
                </c:pt>
                <c:pt idx="63473">
                  <c:v>4.1664899999999998E-2</c:v>
                </c:pt>
                <c:pt idx="63474">
                  <c:v>4.2295100000000002E-2</c:v>
                </c:pt>
                <c:pt idx="63475">
                  <c:v>4.2709900000000002E-2</c:v>
                </c:pt>
                <c:pt idx="63476">
                  <c:v>4.3632200000000003E-2</c:v>
                </c:pt>
                <c:pt idx="63477">
                  <c:v>4.42742E-2</c:v>
                </c:pt>
                <c:pt idx="63478">
                  <c:v>4.4934700000000001E-2</c:v>
                </c:pt>
                <c:pt idx="63479">
                  <c:v>4.5730600000000003E-2</c:v>
                </c:pt>
                <c:pt idx="63480">
                  <c:v>4.6175899999999999E-2</c:v>
                </c:pt>
                <c:pt idx="63481">
                  <c:v>4.6909699999999999E-2</c:v>
                </c:pt>
                <c:pt idx="63482">
                  <c:v>4.7564599999999999E-2</c:v>
                </c:pt>
                <c:pt idx="63483">
                  <c:v>4.83308E-2</c:v>
                </c:pt>
                <c:pt idx="63484">
                  <c:v>4.8813599999999999E-2</c:v>
                </c:pt>
                <c:pt idx="63485">
                  <c:v>4.9445999999999997E-2</c:v>
                </c:pt>
                <c:pt idx="63486">
                  <c:v>4.9965500000000003E-2</c:v>
                </c:pt>
                <c:pt idx="63487">
                  <c:v>5.0592400000000003E-2</c:v>
                </c:pt>
                <c:pt idx="63488">
                  <c:v>5.11256E-2</c:v>
                </c:pt>
                <c:pt idx="63489">
                  <c:v>5.1890699999999998E-2</c:v>
                </c:pt>
                <c:pt idx="63490">
                  <c:v>5.2327600000000002E-2</c:v>
                </c:pt>
                <c:pt idx="63491">
                  <c:v>5.2800300000000001E-2</c:v>
                </c:pt>
                <c:pt idx="63492">
                  <c:v>5.36458E-2</c:v>
                </c:pt>
                <c:pt idx="63493">
                  <c:v>5.3897100000000003E-2</c:v>
                </c:pt>
                <c:pt idx="63494">
                  <c:v>5.4551299999999997E-2</c:v>
                </c:pt>
                <c:pt idx="63495">
                  <c:v>5.4920099999999999E-2</c:v>
                </c:pt>
                <c:pt idx="63496">
                  <c:v>5.5594999999999999E-2</c:v>
                </c:pt>
                <c:pt idx="63497">
                  <c:v>5.5996400000000002E-2</c:v>
                </c:pt>
                <c:pt idx="63498">
                  <c:v>5.6720199999999998E-2</c:v>
                </c:pt>
                <c:pt idx="63499">
                  <c:v>5.7146500000000003E-2</c:v>
                </c:pt>
                <c:pt idx="63500">
                  <c:v>5.7716700000000003E-2</c:v>
                </c:pt>
                <c:pt idx="63501">
                  <c:v>5.8090299999999997E-2</c:v>
                </c:pt>
                <c:pt idx="63502">
                  <c:v>5.8743400000000001E-2</c:v>
                </c:pt>
                <c:pt idx="63503">
                  <c:v>5.9261300000000003E-2</c:v>
                </c:pt>
                <c:pt idx="63504">
                  <c:v>5.9664099999999998E-2</c:v>
                </c:pt>
                <c:pt idx="63505">
                  <c:v>6.0449799999999998E-2</c:v>
                </c:pt>
                <c:pt idx="63506">
                  <c:v>6.0590999999999999E-2</c:v>
                </c:pt>
                <c:pt idx="63507">
                  <c:v>6.1182199999999999E-2</c:v>
                </c:pt>
                <c:pt idx="63508">
                  <c:v>6.1669599999999998E-2</c:v>
                </c:pt>
                <c:pt idx="63509">
                  <c:v>6.1914299999999999E-2</c:v>
                </c:pt>
                <c:pt idx="63510">
                  <c:v>6.2423100000000002E-2</c:v>
                </c:pt>
                <c:pt idx="63511">
                  <c:v>6.2637999999999999E-2</c:v>
                </c:pt>
                <c:pt idx="63512">
                  <c:v>6.3056299999999996E-2</c:v>
                </c:pt>
                <c:pt idx="63513">
                  <c:v>6.3584000000000002E-2</c:v>
                </c:pt>
                <c:pt idx="63514">
                  <c:v>6.3942600000000002E-2</c:v>
                </c:pt>
                <c:pt idx="63515">
                  <c:v>6.4500000000000002E-2</c:v>
                </c:pt>
                <c:pt idx="63516">
                  <c:v>6.4810800000000002E-2</c:v>
                </c:pt>
                <c:pt idx="63517">
                  <c:v>6.5039700000000006E-2</c:v>
                </c:pt>
                <c:pt idx="63518">
                  <c:v>6.5702999999999998E-2</c:v>
                </c:pt>
                <c:pt idx="63519">
                  <c:v>6.6055600000000006E-2</c:v>
                </c:pt>
                <c:pt idx="63520">
                  <c:v>6.6419400000000003E-2</c:v>
                </c:pt>
                <c:pt idx="63521">
                  <c:v>6.66799E-2</c:v>
                </c:pt>
                <c:pt idx="63522">
                  <c:v>6.6825399999999993E-2</c:v>
                </c:pt>
                <c:pt idx="63523">
                  <c:v>6.7396899999999996E-2</c:v>
                </c:pt>
                <c:pt idx="63524">
                  <c:v>6.7578899999999997E-2</c:v>
                </c:pt>
                <c:pt idx="63525">
                  <c:v>6.7968700000000007E-2</c:v>
                </c:pt>
                <c:pt idx="63526">
                  <c:v>6.8426699999999993E-2</c:v>
                </c:pt>
                <c:pt idx="63527">
                  <c:v>6.8681199999999998E-2</c:v>
                </c:pt>
                <c:pt idx="63528">
                  <c:v>6.8872299999999997E-2</c:v>
                </c:pt>
                <c:pt idx="63529">
                  <c:v>6.9183300000000003E-2</c:v>
                </c:pt>
                <c:pt idx="63530">
                  <c:v>6.9417800000000002E-2</c:v>
                </c:pt>
                <c:pt idx="63531">
                  <c:v>6.97628E-2</c:v>
                </c:pt>
                <c:pt idx="63532">
                  <c:v>6.9575300000000007E-2</c:v>
                </c:pt>
                <c:pt idx="63533">
                  <c:v>6.9753899999999994E-2</c:v>
                </c:pt>
                <c:pt idx="63534">
                  <c:v>7.0230100000000004E-2</c:v>
                </c:pt>
                <c:pt idx="63535">
                  <c:v>7.0247599999999993E-2</c:v>
                </c:pt>
                <c:pt idx="63536">
                  <c:v>7.0649600000000007E-2</c:v>
                </c:pt>
                <c:pt idx="63537">
                  <c:v>7.0723599999999998E-2</c:v>
                </c:pt>
                <c:pt idx="63538">
                  <c:v>7.0551799999999998E-2</c:v>
                </c:pt>
                <c:pt idx="63539">
                  <c:v>7.1136400000000002E-2</c:v>
                </c:pt>
                <c:pt idx="63540">
                  <c:v>7.1077299999999996E-2</c:v>
                </c:pt>
                <c:pt idx="63541">
                  <c:v>7.1349999999999997E-2</c:v>
                </c:pt>
                <c:pt idx="63542">
                  <c:v>7.1288000000000004E-2</c:v>
                </c:pt>
                <c:pt idx="63543">
                  <c:v>7.1397799999999997E-2</c:v>
                </c:pt>
                <c:pt idx="63544">
                  <c:v>7.1696700000000002E-2</c:v>
                </c:pt>
                <c:pt idx="63545">
                  <c:v>7.1752399999999994E-2</c:v>
                </c:pt>
                <c:pt idx="63546">
                  <c:v>7.18057E-2</c:v>
                </c:pt>
                <c:pt idx="63547">
                  <c:v>7.1818300000000002E-2</c:v>
                </c:pt>
                <c:pt idx="63548">
                  <c:v>7.1737300000000004E-2</c:v>
                </c:pt>
                <c:pt idx="63549">
                  <c:v>7.1667599999999998E-2</c:v>
                </c:pt>
                <c:pt idx="63550">
                  <c:v>7.1997199999999997E-2</c:v>
                </c:pt>
                <c:pt idx="63551">
                  <c:v>7.1817300000000001E-2</c:v>
                </c:pt>
                <c:pt idx="63552">
                  <c:v>7.1934600000000001E-2</c:v>
                </c:pt>
                <c:pt idx="63553">
                  <c:v>7.1832499999999994E-2</c:v>
                </c:pt>
                <c:pt idx="63554">
                  <c:v>7.1756299999999995E-2</c:v>
                </c:pt>
                <c:pt idx="63555">
                  <c:v>7.1835499999999997E-2</c:v>
                </c:pt>
                <c:pt idx="63556">
                  <c:v>7.1726499999999999E-2</c:v>
                </c:pt>
                <c:pt idx="63557">
                  <c:v>7.1815500000000004E-2</c:v>
                </c:pt>
                <c:pt idx="63558">
                  <c:v>7.1394799999999994E-2</c:v>
                </c:pt>
                <c:pt idx="63559">
                  <c:v>7.1298899999999998E-2</c:v>
                </c:pt>
                <c:pt idx="63560">
                  <c:v>7.1354899999999999E-2</c:v>
                </c:pt>
                <c:pt idx="63561">
                  <c:v>7.1069800000000002E-2</c:v>
                </c:pt>
                <c:pt idx="63562">
                  <c:v>7.1184899999999995E-2</c:v>
                </c:pt>
                <c:pt idx="63563">
                  <c:v>7.0973599999999998E-2</c:v>
                </c:pt>
                <c:pt idx="63564">
                  <c:v>7.0597699999999999E-2</c:v>
                </c:pt>
                <c:pt idx="63565">
                  <c:v>7.0814100000000005E-2</c:v>
                </c:pt>
                <c:pt idx="63566">
                  <c:v>7.0617899999999997E-2</c:v>
                </c:pt>
                <c:pt idx="63567">
                  <c:v>7.0567500000000005E-2</c:v>
                </c:pt>
                <c:pt idx="63568">
                  <c:v>7.0510699999999996E-2</c:v>
                </c:pt>
                <c:pt idx="63569">
                  <c:v>6.9932400000000006E-2</c:v>
                </c:pt>
                <c:pt idx="63570">
                  <c:v>7.0100899999999994E-2</c:v>
                </c:pt>
                <c:pt idx="63571">
                  <c:v>6.96745E-2</c:v>
                </c:pt>
                <c:pt idx="63572">
                  <c:v>6.9571300000000003E-2</c:v>
                </c:pt>
                <c:pt idx="63573">
                  <c:v>6.94158E-2</c:v>
                </c:pt>
                <c:pt idx="63574">
                  <c:v>6.8819400000000003E-2</c:v>
                </c:pt>
                <c:pt idx="63575">
                  <c:v>6.8654199999999999E-2</c:v>
                </c:pt>
                <c:pt idx="63576">
                  <c:v>6.8559200000000001E-2</c:v>
                </c:pt>
                <c:pt idx="63577">
                  <c:v>6.8254200000000001E-2</c:v>
                </c:pt>
                <c:pt idx="63578">
                  <c:v>6.7923899999999995E-2</c:v>
                </c:pt>
                <c:pt idx="63579">
                  <c:v>6.77701E-2</c:v>
                </c:pt>
                <c:pt idx="63580">
                  <c:v>6.7469600000000005E-2</c:v>
                </c:pt>
                <c:pt idx="63581">
                  <c:v>6.7333000000000004E-2</c:v>
                </c:pt>
                <c:pt idx="63582">
                  <c:v>6.6904900000000003E-2</c:v>
                </c:pt>
                <c:pt idx="63583">
                  <c:v>6.6879599999999997E-2</c:v>
                </c:pt>
                <c:pt idx="63584">
                  <c:v>6.6569400000000001E-2</c:v>
                </c:pt>
                <c:pt idx="63585">
                  <c:v>6.6081000000000001E-2</c:v>
                </c:pt>
                <c:pt idx="63586">
                  <c:v>6.5866300000000003E-2</c:v>
                </c:pt>
                <c:pt idx="63587">
                  <c:v>6.55366E-2</c:v>
                </c:pt>
                <c:pt idx="63588">
                  <c:v>6.5452800000000005E-2</c:v>
                </c:pt>
                <c:pt idx="63589">
                  <c:v>6.5207299999999996E-2</c:v>
                </c:pt>
                <c:pt idx="63590">
                  <c:v>6.4541500000000002E-2</c:v>
                </c:pt>
                <c:pt idx="63591">
                  <c:v>6.4459500000000003E-2</c:v>
                </c:pt>
                <c:pt idx="63592">
                  <c:v>6.3969499999999999E-2</c:v>
                </c:pt>
                <c:pt idx="63593">
                  <c:v>6.3774200000000003E-2</c:v>
                </c:pt>
                <c:pt idx="63594">
                  <c:v>6.3427899999999995E-2</c:v>
                </c:pt>
                <c:pt idx="63595">
                  <c:v>6.30386E-2</c:v>
                </c:pt>
                <c:pt idx="63596">
                  <c:v>6.2596200000000005E-2</c:v>
                </c:pt>
                <c:pt idx="63597">
                  <c:v>6.2418599999999998E-2</c:v>
                </c:pt>
                <c:pt idx="63598">
                  <c:v>6.1932000000000001E-2</c:v>
                </c:pt>
                <c:pt idx="63599">
                  <c:v>6.1910899999999998E-2</c:v>
                </c:pt>
                <c:pt idx="63600">
                  <c:v>6.1183000000000001E-2</c:v>
                </c:pt>
                <c:pt idx="63601">
                  <c:v>6.0697399999999999E-2</c:v>
                </c:pt>
                <c:pt idx="63602">
                  <c:v>6.0494899999999997E-2</c:v>
                </c:pt>
                <c:pt idx="63603">
                  <c:v>5.9910999999999999E-2</c:v>
                </c:pt>
                <c:pt idx="63604">
                  <c:v>5.9841800000000001E-2</c:v>
                </c:pt>
                <c:pt idx="63605">
                  <c:v>5.9155899999999997E-2</c:v>
                </c:pt>
                <c:pt idx="63606">
                  <c:v>5.8995199999999998E-2</c:v>
                </c:pt>
                <c:pt idx="63607">
                  <c:v>5.85648E-2</c:v>
                </c:pt>
                <c:pt idx="63608">
                  <c:v>5.8133799999999999E-2</c:v>
                </c:pt>
                <c:pt idx="63609">
                  <c:v>5.7749700000000001E-2</c:v>
                </c:pt>
                <c:pt idx="63610">
                  <c:v>5.7443300000000003E-2</c:v>
                </c:pt>
                <c:pt idx="63611">
                  <c:v>5.6803300000000001E-2</c:v>
                </c:pt>
                <c:pt idx="63612">
                  <c:v>5.6211999999999998E-2</c:v>
                </c:pt>
                <c:pt idx="63613">
                  <c:v>5.5916500000000001E-2</c:v>
                </c:pt>
                <c:pt idx="63614">
                  <c:v>5.55159E-2</c:v>
                </c:pt>
                <c:pt idx="63615">
                  <c:v>5.5157499999999998E-2</c:v>
                </c:pt>
                <c:pt idx="63616">
                  <c:v>5.4373600000000001E-2</c:v>
                </c:pt>
                <c:pt idx="63617">
                  <c:v>5.4160100000000003E-2</c:v>
                </c:pt>
                <c:pt idx="63618">
                  <c:v>5.3621200000000001E-2</c:v>
                </c:pt>
                <c:pt idx="63619">
                  <c:v>5.3133800000000002E-2</c:v>
                </c:pt>
                <c:pt idx="63620">
                  <c:v>5.3082999999999998E-2</c:v>
                </c:pt>
                <c:pt idx="63621">
                  <c:v>5.2123500000000003E-2</c:v>
                </c:pt>
                <c:pt idx="63622">
                  <c:v>5.1735200000000002E-2</c:v>
                </c:pt>
                <c:pt idx="63623">
                  <c:v>5.1303700000000001E-2</c:v>
                </c:pt>
                <c:pt idx="63624">
                  <c:v>5.0611400000000001E-2</c:v>
                </c:pt>
                <c:pt idx="63625">
                  <c:v>5.02873E-2</c:v>
                </c:pt>
                <c:pt idx="63626">
                  <c:v>4.9721599999999998E-2</c:v>
                </c:pt>
                <c:pt idx="63627">
                  <c:v>4.90511E-2</c:v>
                </c:pt>
                <c:pt idx="63628">
                  <c:v>4.8679199999999999E-2</c:v>
                </c:pt>
                <c:pt idx="63629">
                  <c:v>4.7970199999999998E-2</c:v>
                </c:pt>
                <c:pt idx="63630">
                  <c:v>4.7773200000000002E-2</c:v>
                </c:pt>
                <c:pt idx="63631">
                  <c:v>4.7035E-2</c:v>
                </c:pt>
                <c:pt idx="63632">
                  <c:v>4.6405000000000002E-2</c:v>
                </c:pt>
                <c:pt idx="63633">
                  <c:v>4.61641E-2</c:v>
                </c:pt>
                <c:pt idx="63634">
                  <c:v>4.5447799999999997E-2</c:v>
                </c:pt>
                <c:pt idx="63635">
                  <c:v>4.4820499999999999E-2</c:v>
                </c:pt>
                <c:pt idx="63636">
                  <c:v>4.4483700000000001E-2</c:v>
                </c:pt>
                <c:pt idx="63637">
                  <c:v>4.3752899999999997E-2</c:v>
                </c:pt>
                <c:pt idx="63638">
                  <c:v>4.2989399999999997E-2</c:v>
                </c:pt>
                <c:pt idx="63639">
                  <c:v>4.2564900000000003E-2</c:v>
                </c:pt>
                <c:pt idx="63640">
                  <c:v>4.19485E-2</c:v>
                </c:pt>
                <c:pt idx="63641">
                  <c:v>4.1765499999999997E-2</c:v>
                </c:pt>
                <c:pt idx="63642">
                  <c:v>4.0948400000000003E-2</c:v>
                </c:pt>
                <c:pt idx="63643">
                  <c:v>4.0550299999999997E-2</c:v>
                </c:pt>
                <c:pt idx="63644">
                  <c:v>3.99184E-2</c:v>
                </c:pt>
                <c:pt idx="63645">
                  <c:v>3.9396399999999998E-2</c:v>
                </c:pt>
                <c:pt idx="63646">
                  <c:v>3.9057799999999997E-2</c:v>
                </c:pt>
                <c:pt idx="63647">
                  <c:v>3.8088700000000003E-2</c:v>
                </c:pt>
                <c:pt idx="63648">
                  <c:v>3.7375199999999997E-2</c:v>
                </c:pt>
                <c:pt idx="63649">
                  <c:v>3.70686E-2</c:v>
                </c:pt>
                <c:pt idx="63650">
                  <c:v>3.5993600000000001E-2</c:v>
                </c:pt>
                <c:pt idx="63651">
                  <c:v>3.5657099999999997E-2</c:v>
                </c:pt>
                <c:pt idx="63652">
                  <c:v>3.5083700000000002E-2</c:v>
                </c:pt>
                <c:pt idx="63653">
                  <c:v>3.4334099999999999E-2</c:v>
                </c:pt>
                <c:pt idx="63654">
                  <c:v>3.3674900000000001E-2</c:v>
                </c:pt>
                <c:pt idx="63655">
                  <c:v>3.2983899999999997E-2</c:v>
                </c:pt>
                <c:pt idx="63656">
                  <c:v>3.2475299999999999E-2</c:v>
                </c:pt>
                <c:pt idx="63657">
                  <c:v>3.1826399999999998E-2</c:v>
                </c:pt>
                <c:pt idx="63658">
                  <c:v>3.0948300000000002E-2</c:v>
                </c:pt>
                <c:pt idx="63659">
                  <c:v>3.0675600000000001E-2</c:v>
                </c:pt>
                <c:pt idx="63660">
                  <c:v>2.99758E-2</c:v>
                </c:pt>
                <c:pt idx="63661">
                  <c:v>2.92987E-2</c:v>
                </c:pt>
                <c:pt idx="63662">
                  <c:v>2.8765300000000001E-2</c:v>
                </c:pt>
                <c:pt idx="63663">
                  <c:v>2.81356E-2</c:v>
                </c:pt>
                <c:pt idx="63664">
                  <c:v>2.7535400000000002E-2</c:v>
                </c:pt>
                <c:pt idx="63665">
                  <c:v>2.6871699999999998E-2</c:v>
                </c:pt>
                <c:pt idx="63666">
                  <c:v>2.6026500000000001E-2</c:v>
                </c:pt>
                <c:pt idx="63667">
                  <c:v>2.5548499999999998E-2</c:v>
                </c:pt>
                <c:pt idx="63668">
                  <c:v>2.4938100000000001E-2</c:v>
                </c:pt>
                <c:pt idx="63669">
                  <c:v>2.41561E-2</c:v>
                </c:pt>
                <c:pt idx="63670">
                  <c:v>2.3586800000000002E-2</c:v>
                </c:pt>
                <c:pt idx="63671">
                  <c:v>2.2797600000000001E-2</c:v>
                </c:pt>
                <c:pt idx="63672">
                  <c:v>2.2348099999999999E-2</c:v>
                </c:pt>
                <c:pt idx="63673">
                  <c:v>2.15657E-2</c:v>
                </c:pt>
                <c:pt idx="63674">
                  <c:v>2.0747600000000001E-2</c:v>
                </c:pt>
                <c:pt idx="63675">
                  <c:v>2.0180699999999999E-2</c:v>
                </c:pt>
                <c:pt idx="63676">
                  <c:v>1.9340099999999999E-2</c:v>
                </c:pt>
                <c:pt idx="63677">
                  <c:v>1.8825600000000001E-2</c:v>
                </c:pt>
                <c:pt idx="63678">
                  <c:v>1.8170499999999999E-2</c:v>
                </c:pt>
                <c:pt idx="63679">
                  <c:v>1.7300599999999999E-2</c:v>
                </c:pt>
                <c:pt idx="63680">
                  <c:v>1.6902799999999999E-2</c:v>
                </c:pt>
                <c:pt idx="63681">
                  <c:v>1.6337899999999999E-2</c:v>
                </c:pt>
                <c:pt idx="63682">
                  <c:v>1.5599999999999999E-2</c:v>
                </c:pt>
                <c:pt idx="63683">
                  <c:v>1.49543E-2</c:v>
                </c:pt>
                <c:pt idx="63684">
                  <c:v>1.41654E-2</c:v>
                </c:pt>
                <c:pt idx="63685">
                  <c:v>1.3492799999999999E-2</c:v>
                </c:pt>
                <c:pt idx="63686">
                  <c:v>1.27843E-2</c:v>
                </c:pt>
                <c:pt idx="63687">
                  <c:v>1.19942E-2</c:v>
                </c:pt>
                <c:pt idx="63688">
                  <c:v>1.1552700000000001E-2</c:v>
                </c:pt>
                <c:pt idx="63689">
                  <c:v>1.06433E-2</c:v>
                </c:pt>
                <c:pt idx="63690">
                  <c:v>9.9812200000000007E-3</c:v>
                </c:pt>
                <c:pt idx="63691">
                  <c:v>9.2670400000000007E-3</c:v>
                </c:pt>
                <c:pt idx="63692">
                  <c:v>8.5487700000000007E-3</c:v>
                </c:pt>
                <c:pt idx="63693">
                  <c:v>7.7685599999999999E-3</c:v>
                </c:pt>
                <c:pt idx="63694">
                  <c:v>7.3082199999999998E-3</c:v>
                </c:pt>
                <c:pt idx="63695">
                  <c:v>6.5341000000000002E-3</c:v>
                </c:pt>
                <c:pt idx="63696">
                  <c:v>5.8754300000000001E-3</c:v>
                </c:pt>
                <c:pt idx="63697">
                  <c:v>5.3074899999999998E-3</c:v>
                </c:pt>
                <c:pt idx="63698">
                  <c:v>4.5997399999999997E-3</c:v>
                </c:pt>
                <c:pt idx="63699">
                  <c:v>4.19748E-3</c:v>
                </c:pt>
                <c:pt idx="63700">
                  <c:v>3.3642099999999999E-3</c:v>
                </c:pt>
                <c:pt idx="63701">
                  <c:v>2.8096900000000001E-3</c:v>
                </c:pt>
                <c:pt idx="63702">
                  <c:v>2.04966E-3</c:v>
                </c:pt>
                <c:pt idx="63703">
                  <c:v>1.46966E-3</c:v>
                </c:pt>
                <c:pt idx="63704">
                  <c:v>1.03451E-3</c:v>
                </c:pt>
                <c:pt idx="63705">
                  <c:v>2.8336099999999999E-4</c:v>
                </c:pt>
                <c:pt idx="63706">
                  <c:v>-4.1223099999999999E-4</c:v>
                </c:pt>
                <c:pt idx="63707">
                  <c:v>-7.2154900000000004E-4</c:v>
                </c:pt>
                <c:pt idx="63708">
                  <c:v>-1.31587E-3</c:v>
                </c:pt>
                <c:pt idx="63709">
                  <c:v>-2.02242E-3</c:v>
                </c:pt>
                <c:pt idx="63710">
                  <c:v>-2.3652E-3</c:v>
                </c:pt>
                <c:pt idx="63711">
                  <c:v>-3.0054600000000002E-3</c:v>
                </c:pt>
                <c:pt idx="63712">
                  <c:v>-3.3939999999999999E-3</c:v>
                </c:pt>
                <c:pt idx="63713">
                  <c:v>-4.0889799999999999E-3</c:v>
                </c:pt>
                <c:pt idx="63714">
                  <c:v>-4.4600999999999998E-3</c:v>
                </c:pt>
                <c:pt idx="63715">
                  <c:v>-4.9927699999999997E-3</c:v>
                </c:pt>
                <c:pt idx="63716">
                  <c:v>-5.6698800000000004E-3</c:v>
                </c:pt>
                <c:pt idx="63717">
                  <c:v>-6.1115400000000004E-3</c:v>
                </c:pt>
                <c:pt idx="63718">
                  <c:v>-6.6286299999999999E-3</c:v>
                </c:pt>
                <c:pt idx="63719">
                  <c:v>-7.00207E-3</c:v>
                </c:pt>
                <c:pt idx="63720">
                  <c:v>-7.4639199999999998E-3</c:v>
                </c:pt>
                <c:pt idx="63721">
                  <c:v>-7.8730899999999993E-3</c:v>
                </c:pt>
                <c:pt idx="63722">
                  <c:v>-8.3707699999999996E-3</c:v>
                </c:pt>
                <c:pt idx="63723">
                  <c:v>-8.7304800000000005E-3</c:v>
                </c:pt>
                <c:pt idx="63724">
                  <c:v>-9.0334600000000001E-3</c:v>
                </c:pt>
                <c:pt idx="63725">
                  <c:v>-9.5936900000000002E-3</c:v>
                </c:pt>
                <c:pt idx="63726">
                  <c:v>-9.9158200000000005E-3</c:v>
                </c:pt>
                <c:pt idx="63727">
                  <c:v>-1.0387E-2</c:v>
                </c:pt>
                <c:pt idx="63728">
                  <c:v>-1.07154E-2</c:v>
                </c:pt>
                <c:pt idx="63729">
                  <c:v>-1.1082399999999999E-2</c:v>
                </c:pt>
                <c:pt idx="63730">
                  <c:v>-1.12703E-2</c:v>
                </c:pt>
                <c:pt idx="63731">
                  <c:v>-1.16749E-2</c:v>
                </c:pt>
                <c:pt idx="63732">
                  <c:v>-1.2036E-2</c:v>
                </c:pt>
                <c:pt idx="63733">
                  <c:v>-1.21692E-2</c:v>
                </c:pt>
                <c:pt idx="63734">
                  <c:v>-1.25597E-2</c:v>
                </c:pt>
                <c:pt idx="63735">
                  <c:v>-1.26924E-2</c:v>
                </c:pt>
                <c:pt idx="63736">
                  <c:v>-1.29064E-2</c:v>
                </c:pt>
                <c:pt idx="63737">
                  <c:v>-1.33489E-2</c:v>
                </c:pt>
                <c:pt idx="63738">
                  <c:v>-1.35389E-2</c:v>
                </c:pt>
                <c:pt idx="63739">
                  <c:v>-1.39515E-2</c:v>
                </c:pt>
                <c:pt idx="63740">
                  <c:v>-1.41467E-2</c:v>
                </c:pt>
                <c:pt idx="63741">
                  <c:v>-1.42817E-2</c:v>
                </c:pt>
                <c:pt idx="63742">
                  <c:v>-1.45512E-2</c:v>
                </c:pt>
                <c:pt idx="63743">
                  <c:v>-1.47552E-2</c:v>
                </c:pt>
                <c:pt idx="63744">
                  <c:v>-1.49231E-2</c:v>
                </c:pt>
                <c:pt idx="63745">
                  <c:v>-1.5284900000000001E-2</c:v>
                </c:pt>
                <c:pt idx="63746">
                  <c:v>-1.5360199999999999E-2</c:v>
                </c:pt>
                <c:pt idx="63747">
                  <c:v>-1.5478499999999999E-2</c:v>
                </c:pt>
                <c:pt idx="63748">
                  <c:v>-1.56361E-2</c:v>
                </c:pt>
                <c:pt idx="63749">
                  <c:v>-1.57419E-2</c:v>
                </c:pt>
                <c:pt idx="63750">
                  <c:v>-1.6145099999999999E-2</c:v>
                </c:pt>
                <c:pt idx="63751">
                  <c:v>-1.6063500000000001E-2</c:v>
                </c:pt>
                <c:pt idx="63752">
                  <c:v>-1.6200800000000001E-2</c:v>
                </c:pt>
                <c:pt idx="63753">
                  <c:v>-1.65252E-2</c:v>
                </c:pt>
                <c:pt idx="63754">
                  <c:v>-1.6588100000000001E-2</c:v>
                </c:pt>
                <c:pt idx="63755">
                  <c:v>-1.66363E-2</c:v>
                </c:pt>
                <c:pt idx="63756">
                  <c:v>-1.6951500000000001E-2</c:v>
                </c:pt>
                <c:pt idx="63757">
                  <c:v>-1.6876599999999999E-2</c:v>
                </c:pt>
                <c:pt idx="63758">
                  <c:v>-1.70066E-2</c:v>
                </c:pt>
                <c:pt idx="63759">
                  <c:v>-1.7116099999999999E-2</c:v>
                </c:pt>
                <c:pt idx="63760">
                  <c:v>-1.7072500000000001E-2</c:v>
                </c:pt>
                <c:pt idx="63761">
                  <c:v>-1.7148699999999999E-2</c:v>
                </c:pt>
                <c:pt idx="63762">
                  <c:v>-1.7346E-2</c:v>
                </c:pt>
                <c:pt idx="63763">
                  <c:v>-1.75441E-2</c:v>
                </c:pt>
                <c:pt idx="63764">
                  <c:v>-1.7588599999999999E-2</c:v>
                </c:pt>
                <c:pt idx="63765">
                  <c:v>-1.77906E-2</c:v>
                </c:pt>
                <c:pt idx="63766">
                  <c:v>-1.79986E-2</c:v>
                </c:pt>
                <c:pt idx="63767">
                  <c:v>-1.7860899999999999E-2</c:v>
                </c:pt>
                <c:pt idx="63768">
                  <c:v>-1.80885E-2</c:v>
                </c:pt>
                <c:pt idx="63769">
                  <c:v>-1.8131399999999999E-2</c:v>
                </c:pt>
                <c:pt idx="63770">
                  <c:v>-1.8222499999999999E-2</c:v>
                </c:pt>
                <c:pt idx="63771">
                  <c:v>-1.8159399999999999E-2</c:v>
                </c:pt>
                <c:pt idx="63772">
                  <c:v>-1.8202900000000001E-2</c:v>
                </c:pt>
                <c:pt idx="63773">
                  <c:v>-1.82807E-2</c:v>
                </c:pt>
                <c:pt idx="63774">
                  <c:v>-1.82112E-2</c:v>
                </c:pt>
                <c:pt idx="63775">
                  <c:v>-1.8183399999999999E-2</c:v>
                </c:pt>
                <c:pt idx="63776">
                  <c:v>-1.83526E-2</c:v>
                </c:pt>
                <c:pt idx="63777">
                  <c:v>-1.82544E-2</c:v>
                </c:pt>
                <c:pt idx="63778">
                  <c:v>-1.8132800000000001E-2</c:v>
                </c:pt>
                <c:pt idx="63779">
                  <c:v>-1.83987E-2</c:v>
                </c:pt>
                <c:pt idx="63780">
                  <c:v>-1.8310900000000001E-2</c:v>
                </c:pt>
                <c:pt idx="63781">
                  <c:v>-1.8286500000000001E-2</c:v>
                </c:pt>
                <c:pt idx="63782">
                  <c:v>-1.84712E-2</c:v>
                </c:pt>
                <c:pt idx="63783">
                  <c:v>-1.8341300000000001E-2</c:v>
                </c:pt>
                <c:pt idx="63784">
                  <c:v>-1.83205E-2</c:v>
                </c:pt>
                <c:pt idx="63785">
                  <c:v>-1.83246E-2</c:v>
                </c:pt>
                <c:pt idx="63786">
                  <c:v>-1.8352400000000001E-2</c:v>
                </c:pt>
                <c:pt idx="63787">
                  <c:v>-1.83158E-2</c:v>
                </c:pt>
                <c:pt idx="63788">
                  <c:v>-1.83001E-2</c:v>
                </c:pt>
                <c:pt idx="63789">
                  <c:v>-1.8374100000000001E-2</c:v>
                </c:pt>
                <c:pt idx="63790">
                  <c:v>-1.8470299999999999E-2</c:v>
                </c:pt>
                <c:pt idx="63791">
                  <c:v>-1.8285099999999999E-2</c:v>
                </c:pt>
                <c:pt idx="63792">
                  <c:v>-1.8401399999999998E-2</c:v>
                </c:pt>
                <c:pt idx="63793">
                  <c:v>-1.8462200000000002E-2</c:v>
                </c:pt>
                <c:pt idx="63794">
                  <c:v>-1.83322E-2</c:v>
                </c:pt>
                <c:pt idx="63795">
                  <c:v>-1.8367399999999999E-2</c:v>
                </c:pt>
                <c:pt idx="63796">
                  <c:v>-1.7905399999999998E-2</c:v>
                </c:pt>
                <c:pt idx="63797">
                  <c:v>-1.8003700000000001E-2</c:v>
                </c:pt>
                <c:pt idx="63798">
                  <c:v>-1.7858300000000001E-2</c:v>
                </c:pt>
                <c:pt idx="63799">
                  <c:v>-1.7907300000000001E-2</c:v>
                </c:pt>
                <c:pt idx="63800">
                  <c:v>-1.7856799999999999E-2</c:v>
                </c:pt>
                <c:pt idx="63801">
                  <c:v>-1.7752299999999999E-2</c:v>
                </c:pt>
                <c:pt idx="63802">
                  <c:v>-1.7852099999999999E-2</c:v>
                </c:pt>
                <c:pt idx="63803">
                  <c:v>-1.7833100000000001E-2</c:v>
                </c:pt>
                <c:pt idx="63804">
                  <c:v>-1.7865900000000001E-2</c:v>
                </c:pt>
                <c:pt idx="63805">
                  <c:v>-1.7668400000000001E-2</c:v>
                </c:pt>
                <c:pt idx="63806">
                  <c:v>-1.7897300000000001E-2</c:v>
                </c:pt>
                <c:pt idx="63807">
                  <c:v>-1.7688099999999998E-2</c:v>
                </c:pt>
                <c:pt idx="63808">
                  <c:v>-1.7787799999999999E-2</c:v>
                </c:pt>
                <c:pt idx="63809">
                  <c:v>-1.74174E-2</c:v>
                </c:pt>
                <c:pt idx="63810">
                  <c:v>-1.7643499999999999E-2</c:v>
                </c:pt>
                <c:pt idx="63811">
                  <c:v>-1.7675400000000001E-2</c:v>
                </c:pt>
                <c:pt idx="63812">
                  <c:v>-1.7300200000000002E-2</c:v>
                </c:pt>
                <c:pt idx="63813">
                  <c:v>-1.75639E-2</c:v>
                </c:pt>
                <c:pt idx="63814">
                  <c:v>-1.7286099999999999E-2</c:v>
                </c:pt>
                <c:pt idx="63815">
                  <c:v>-1.7425E-2</c:v>
                </c:pt>
                <c:pt idx="63816">
                  <c:v>-1.7614299999999999E-2</c:v>
                </c:pt>
                <c:pt idx="63817">
                  <c:v>-1.7502400000000001E-2</c:v>
                </c:pt>
                <c:pt idx="63818">
                  <c:v>-1.76493E-2</c:v>
                </c:pt>
                <c:pt idx="63819">
                  <c:v>-1.7700799999999999E-2</c:v>
                </c:pt>
                <c:pt idx="63820">
                  <c:v>-1.7727400000000001E-2</c:v>
                </c:pt>
                <c:pt idx="63821">
                  <c:v>-1.78806E-2</c:v>
                </c:pt>
                <c:pt idx="63822">
                  <c:v>-1.7841300000000001E-2</c:v>
                </c:pt>
                <c:pt idx="63823">
                  <c:v>-1.77796E-2</c:v>
                </c:pt>
                <c:pt idx="63824">
                  <c:v>-1.80348E-2</c:v>
                </c:pt>
                <c:pt idx="63825">
                  <c:v>-1.7843500000000002E-2</c:v>
                </c:pt>
                <c:pt idx="63826">
                  <c:v>-1.8242000000000001E-2</c:v>
                </c:pt>
                <c:pt idx="63827">
                  <c:v>-1.8055100000000001E-2</c:v>
                </c:pt>
                <c:pt idx="63828">
                  <c:v>-1.8204999999999999E-2</c:v>
                </c:pt>
                <c:pt idx="63829">
                  <c:v>-1.83065E-2</c:v>
                </c:pt>
                <c:pt idx="63830">
                  <c:v>-1.8490300000000001E-2</c:v>
                </c:pt>
                <c:pt idx="63831">
                  <c:v>-1.8600200000000001E-2</c:v>
                </c:pt>
                <c:pt idx="63832">
                  <c:v>-1.86768E-2</c:v>
                </c:pt>
                <c:pt idx="63833">
                  <c:v>-1.8822100000000001E-2</c:v>
                </c:pt>
                <c:pt idx="63834">
                  <c:v>-1.89953E-2</c:v>
                </c:pt>
                <c:pt idx="63835">
                  <c:v>-1.9089499999999999E-2</c:v>
                </c:pt>
                <c:pt idx="63836">
                  <c:v>-1.9139699999999999E-2</c:v>
                </c:pt>
                <c:pt idx="63837">
                  <c:v>-1.95864E-2</c:v>
                </c:pt>
                <c:pt idx="63838">
                  <c:v>-1.9546000000000001E-2</c:v>
                </c:pt>
                <c:pt idx="63839">
                  <c:v>-1.9683200000000001E-2</c:v>
                </c:pt>
                <c:pt idx="63840">
                  <c:v>-2.0071700000000001E-2</c:v>
                </c:pt>
                <c:pt idx="63841">
                  <c:v>-2.0038299999999998E-2</c:v>
                </c:pt>
                <c:pt idx="63842">
                  <c:v>-2.0572799999999999E-2</c:v>
                </c:pt>
                <c:pt idx="63843">
                  <c:v>-2.0634599999999999E-2</c:v>
                </c:pt>
                <c:pt idx="63844">
                  <c:v>-2.0833000000000001E-2</c:v>
                </c:pt>
                <c:pt idx="63845">
                  <c:v>-2.1151400000000001E-2</c:v>
                </c:pt>
                <c:pt idx="63846">
                  <c:v>-2.1346199999999999E-2</c:v>
                </c:pt>
                <c:pt idx="63847">
                  <c:v>-2.1855200000000002E-2</c:v>
                </c:pt>
                <c:pt idx="63848">
                  <c:v>-2.1947500000000002E-2</c:v>
                </c:pt>
                <c:pt idx="63849">
                  <c:v>-2.21072E-2</c:v>
                </c:pt>
                <c:pt idx="63850">
                  <c:v>-2.2389300000000001E-2</c:v>
                </c:pt>
                <c:pt idx="63851">
                  <c:v>-2.2555499999999999E-2</c:v>
                </c:pt>
                <c:pt idx="63852">
                  <c:v>-2.29245E-2</c:v>
                </c:pt>
                <c:pt idx="63853">
                  <c:v>-2.33885E-2</c:v>
                </c:pt>
                <c:pt idx="63854">
                  <c:v>-2.3507699999999999E-2</c:v>
                </c:pt>
                <c:pt idx="63855">
                  <c:v>-2.3983500000000001E-2</c:v>
                </c:pt>
                <c:pt idx="63856">
                  <c:v>-2.4237999999999999E-2</c:v>
                </c:pt>
                <c:pt idx="63857">
                  <c:v>-2.47367E-2</c:v>
                </c:pt>
                <c:pt idx="63858">
                  <c:v>-2.49955E-2</c:v>
                </c:pt>
                <c:pt idx="63859">
                  <c:v>-2.52778E-2</c:v>
                </c:pt>
                <c:pt idx="63860">
                  <c:v>-2.5595900000000001E-2</c:v>
                </c:pt>
                <c:pt idx="63861">
                  <c:v>-2.5875700000000001E-2</c:v>
                </c:pt>
                <c:pt idx="63862">
                  <c:v>-2.61231E-2</c:v>
                </c:pt>
                <c:pt idx="63863">
                  <c:v>-2.6569800000000001E-2</c:v>
                </c:pt>
                <c:pt idx="63864">
                  <c:v>-2.6688300000000002E-2</c:v>
                </c:pt>
                <c:pt idx="63865">
                  <c:v>-2.7171799999999999E-2</c:v>
                </c:pt>
                <c:pt idx="63866">
                  <c:v>-2.7458900000000001E-2</c:v>
                </c:pt>
                <c:pt idx="63867">
                  <c:v>-2.7725300000000001E-2</c:v>
                </c:pt>
                <c:pt idx="63868">
                  <c:v>-2.8209399999999999E-2</c:v>
                </c:pt>
                <c:pt idx="63869">
                  <c:v>-2.8419799999999999E-2</c:v>
                </c:pt>
                <c:pt idx="63870">
                  <c:v>-2.8927700000000001E-2</c:v>
                </c:pt>
                <c:pt idx="63871">
                  <c:v>-2.91271E-2</c:v>
                </c:pt>
                <c:pt idx="63872">
                  <c:v>-2.9400699999999998E-2</c:v>
                </c:pt>
                <c:pt idx="63873">
                  <c:v>-2.9923600000000002E-2</c:v>
                </c:pt>
                <c:pt idx="63874">
                  <c:v>-2.9994E-2</c:v>
                </c:pt>
                <c:pt idx="63875">
                  <c:v>-3.0296199999999999E-2</c:v>
                </c:pt>
                <c:pt idx="63876">
                  <c:v>-3.05823E-2</c:v>
                </c:pt>
                <c:pt idx="63877">
                  <c:v>-3.0968599999999999E-2</c:v>
                </c:pt>
                <c:pt idx="63878">
                  <c:v>-3.1367899999999997E-2</c:v>
                </c:pt>
                <c:pt idx="63879">
                  <c:v>-3.1697000000000003E-2</c:v>
                </c:pt>
                <c:pt idx="63880">
                  <c:v>-3.1927700000000003E-2</c:v>
                </c:pt>
                <c:pt idx="63881">
                  <c:v>-3.2401600000000003E-2</c:v>
                </c:pt>
                <c:pt idx="63882">
                  <c:v>-3.2674300000000003E-2</c:v>
                </c:pt>
                <c:pt idx="63883">
                  <c:v>-3.2949300000000001E-2</c:v>
                </c:pt>
                <c:pt idx="63884">
                  <c:v>-3.3375299999999997E-2</c:v>
                </c:pt>
                <c:pt idx="63885">
                  <c:v>-3.3576099999999998E-2</c:v>
                </c:pt>
                <c:pt idx="63886">
                  <c:v>-3.39666E-2</c:v>
                </c:pt>
                <c:pt idx="63887">
                  <c:v>-3.4155400000000002E-2</c:v>
                </c:pt>
                <c:pt idx="63888">
                  <c:v>-3.4441899999999998E-2</c:v>
                </c:pt>
                <c:pt idx="63889">
                  <c:v>-3.4742700000000001E-2</c:v>
                </c:pt>
                <c:pt idx="63890">
                  <c:v>-3.4948E-2</c:v>
                </c:pt>
                <c:pt idx="63891">
                  <c:v>-3.5237900000000003E-2</c:v>
                </c:pt>
                <c:pt idx="63892">
                  <c:v>-3.5480499999999998E-2</c:v>
                </c:pt>
                <c:pt idx="63893">
                  <c:v>-3.5831200000000001E-2</c:v>
                </c:pt>
                <c:pt idx="63894">
                  <c:v>-3.6065E-2</c:v>
                </c:pt>
                <c:pt idx="63895">
                  <c:v>-3.6240300000000003E-2</c:v>
                </c:pt>
                <c:pt idx="63896">
                  <c:v>-3.6377600000000003E-2</c:v>
                </c:pt>
                <c:pt idx="63897">
                  <c:v>-3.6821899999999998E-2</c:v>
                </c:pt>
                <c:pt idx="63898">
                  <c:v>-3.6874299999999999E-2</c:v>
                </c:pt>
                <c:pt idx="63899">
                  <c:v>-3.7075499999999997E-2</c:v>
                </c:pt>
                <c:pt idx="63900">
                  <c:v>-3.7427099999999998E-2</c:v>
                </c:pt>
                <c:pt idx="63901">
                  <c:v>-3.7479699999999998E-2</c:v>
                </c:pt>
                <c:pt idx="63902">
                  <c:v>-3.7593700000000001E-2</c:v>
                </c:pt>
                <c:pt idx="63903">
                  <c:v>-3.7813600000000003E-2</c:v>
                </c:pt>
                <c:pt idx="63904">
                  <c:v>-3.807E-2</c:v>
                </c:pt>
                <c:pt idx="63905">
                  <c:v>-3.8143700000000003E-2</c:v>
                </c:pt>
                <c:pt idx="63906">
                  <c:v>-3.8465899999999997E-2</c:v>
                </c:pt>
                <c:pt idx="63907">
                  <c:v>-3.86494E-2</c:v>
                </c:pt>
                <c:pt idx="63908">
                  <c:v>-3.86069E-2</c:v>
                </c:pt>
                <c:pt idx="63909">
                  <c:v>-3.88265E-2</c:v>
                </c:pt>
                <c:pt idx="63910">
                  <c:v>-3.8960799999999997E-2</c:v>
                </c:pt>
                <c:pt idx="63911">
                  <c:v>-3.89399E-2</c:v>
                </c:pt>
                <c:pt idx="63912">
                  <c:v>-3.8823099999999999E-2</c:v>
                </c:pt>
                <c:pt idx="63913">
                  <c:v>-3.9007100000000003E-2</c:v>
                </c:pt>
                <c:pt idx="63914">
                  <c:v>-3.8925899999999999E-2</c:v>
                </c:pt>
                <c:pt idx="63915">
                  <c:v>-3.8962200000000002E-2</c:v>
                </c:pt>
                <c:pt idx="63916">
                  <c:v>-3.9067999999999999E-2</c:v>
                </c:pt>
                <c:pt idx="63917">
                  <c:v>-3.9222300000000002E-2</c:v>
                </c:pt>
                <c:pt idx="63918">
                  <c:v>-3.9230399999999999E-2</c:v>
                </c:pt>
                <c:pt idx="63919">
                  <c:v>-3.9223899999999999E-2</c:v>
                </c:pt>
                <c:pt idx="63920">
                  <c:v>-3.9329500000000003E-2</c:v>
                </c:pt>
                <c:pt idx="63921">
                  <c:v>-3.9328599999999998E-2</c:v>
                </c:pt>
                <c:pt idx="63922">
                  <c:v>-3.9199299999999999E-2</c:v>
                </c:pt>
                <c:pt idx="63923">
                  <c:v>-3.9337200000000003E-2</c:v>
                </c:pt>
                <c:pt idx="63924">
                  <c:v>-3.9009799999999997E-2</c:v>
                </c:pt>
                <c:pt idx="63925">
                  <c:v>-3.9023599999999999E-2</c:v>
                </c:pt>
                <c:pt idx="63926">
                  <c:v>-3.9227100000000001E-2</c:v>
                </c:pt>
                <c:pt idx="63927">
                  <c:v>-3.8838600000000001E-2</c:v>
                </c:pt>
                <c:pt idx="63928">
                  <c:v>-3.8743899999999998E-2</c:v>
                </c:pt>
                <c:pt idx="63929">
                  <c:v>-3.8420700000000002E-2</c:v>
                </c:pt>
                <c:pt idx="63930">
                  <c:v>-3.8508500000000001E-2</c:v>
                </c:pt>
                <c:pt idx="63931">
                  <c:v>-3.8288200000000001E-2</c:v>
                </c:pt>
                <c:pt idx="63932">
                  <c:v>-3.80652E-2</c:v>
                </c:pt>
                <c:pt idx="63933">
                  <c:v>-3.7971199999999997E-2</c:v>
                </c:pt>
                <c:pt idx="63934">
                  <c:v>-3.7766099999999997E-2</c:v>
                </c:pt>
                <c:pt idx="63935">
                  <c:v>-3.7447500000000002E-2</c:v>
                </c:pt>
                <c:pt idx="63936">
                  <c:v>-3.7405399999999998E-2</c:v>
                </c:pt>
                <c:pt idx="63937">
                  <c:v>-3.7158499999999997E-2</c:v>
                </c:pt>
                <c:pt idx="63938">
                  <c:v>-3.6828800000000002E-2</c:v>
                </c:pt>
                <c:pt idx="63939">
                  <c:v>-3.6625400000000002E-2</c:v>
                </c:pt>
                <c:pt idx="63940">
                  <c:v>-3.6149899999999999E-2</c:v>
                </c:pt>
                <c:pt idx="63941">
                  <c:v>-3.6215700000000003E-2</c:v>
                </c:pt>
                <c:pt idx="63942">
                  <c:v>-3.5753399999999998E-2</c:v>
                </c:pt>
                <c:pt idx="63943">
                  <c:v>-3.5568700000000002E-2</c:v>
                </c:pt>
                <c:pt idx="63944">
                  <c:v>-3.5240399999999998E-2</c:v>
                </c:pt>
                <c:pt idx="63945">
                  <c:v>-3.49526E-2</c:v>
                </c:pt>
                <c:pt idx="63946">
                  <c:v>-3.4659099999999998E-2</c:v>
                </c:pt>
                <c:pt idx="63947">
                  <c:v>-3.4469600000000003E-2</c:v>
                </c:pt>
                <c:pt idx="63948">
                  <c:v>-3.4150600000000003E-2</c:v>
                </c:pt>
                <c:pt idx="63949">
                  <c:v>-3.3692100000000003E-2</c:v>
                </c:pt>
                <c:pt idx="63950">
                  <c:v>-3.3342700000000003E-2</c:v>
                </c:pt>
                <c:pt idx="63951">
                  <c:v>-3.2846300000000002E-2</c:v>
                </c:pt>
                <c:pt idx="63952">
                  <c:v>-3.2740900000000003E-2</c:v>
                </c:pt>
                <c:pt idx="63953">
                  <c:v>-3.2114299999999998E-2</c:v>
                </c:pt>
                <c:pt idx="63954">
                  <c:v>-3.1835700000000001E-2</c:v>
                </c:pt>
                <c:pt idx="63955">
                  <c:v>-3.1407200000000003E-2</c:v>
                </c:pt>
                <c:pt idx="63956">
                  <c:v>-3.0970899999999999E-2</c:v>
                </c:pt>
                <c:pt idx="63957">
                  <c:v>-3.0720399999999998E-2</c:v>
                </c:pt>
                <c:pt idx="63958">
                  <c:v>-3.01068E-2</c:v>
                </c:pt>
                <c:pt idx="63959">
                  <c:v>-2.9743100000000001E-2</c:v>
                </c:pt>
                <c:pt idx="63960">
                  <c:v>-2.9330599999999998E-2</c:v>
                </c:pt>
                <c:pt idx="63961">
                  <c:v>-2.9105700000000002E-2</c:v>
                </c:pt>
                <c:pt idx="63962">
                  <c:v>-2.8584499999999999E-2</c:v>
                </c:pt>
                <c:pt idx="63963">
                  <c:v>-2.8178600000000002E-2</c:v>
                </c:pt>
                <c:pt idx="63964">
                  <c:v>-2.7552199999999999E-2</c:v>
                </c:pt>
                <c:pt idx="63965">
                  <c:v>-2.7183800000000001E-2</c:v>
                </c:pt>
                <c:pt idx="63966">
                  <c:v>-2.65315E-2</c:v>
                </c:pt>
                <c:pt idx="63967">
                  <c:v>-2.6369199999999999E-2</c:v>
                </c:pt>
                <c:pt idx="63968">
                  <c:v>-2.5871000000000002E-2</c:v>
                </c:pt>
                <c:pt idx="63969">
                  <c:v>-2.53548E-2</c:v>
                </c:pt>
                <c:pt idx="63970">
                  <c:v>-2.5114399999999999E-2</c:v>
                </c:pt>
                <c:pt idx="63971">
                  <c:v>-2.4635299999999999E-2</c:v>
                </c:pt>
                <c:pt idx="63972">
                  <c:v>-2.4231599999999999E-2</c:v>
                </c:pt>
                <c:pt idx="63973">
                  <c:v>-2.3869100000000001E-2</c:v>
                </c:pt>
                <c:pt idx="63974">
                  <c:v>-2.34545E-2</c:v>
                </c:pt>
                <c:pt idx="63975">
                  <c:v>-2.2796199999999999E-2</c:v>
                </c:pt>
                <c:pt idx="63976">
                  <c:v>-2.2289099999999999E-2</c:v>
                </c:pt>
                <c:pt idx="63977">
                  <c:v>-2.18865E-2</c:v>
                </c:pt>
                <c:pt idx="63978">
                  <c:v>-2.1526199999999999E-2</c:v>
                </c:pt>
                <c:pt idx="63979">
                  <c:v>-2.09781E-2</c:v>
                </c:pt>
                <c:pt idx="63980">
                  <c:v>-2.0529200000000001E-2</c:v>
                </c:pt>
                <c:pt idx="63981">
                  <c:v>-2.036E-2</c:v>
                </c:pt>
                <c:pt idx="63982">
                  <c:v>-1.9588000000000001E-2</c:v>
                </c:pt>
                <c:pt idx="63983">
                  <c:v>-1.93633E-2</c:v>
                </c:pt>
                <c:pt idx="63984">
                  <c:v>-1.90432E-2</c:v>
                </c:pt>
                <c:pt idx="63985">
                  <c:v>-1.84619E-2</c:v>
                </c:pt>
                <c:pt idx="63986">
                  <c:v>-1.7954500000000002E-2</c:v>
                </c:pt>
                <c:pt idx="63987">
                  <c:v>-1.7482299999999999E-2</c:v>
                </c:pt>
                <c:pt idx="63988">
                  <c:v>-1.6959700000000001E-2</c:v>
                </c:pt>
                <c:pt idx="63989">
                  <c:v>-1.6505599999999999E-2</c:v>
                </c:pt>
                <c:pt idx="63990">
                  <c:v>-1.6017699999999999E-2</c:v>
                </c:pt>
                <c:pt idx="63991">
                  <c:v>-1.54647E-2</c:v>
                </c:pt>
                <c:pt idx="63992">
                  <c:v>-1.5096099999999999E-2</c:v>
                </c:pt>
                <c:pt idx="63993">
                  <c:v>-1.4721100000000001E-2</c:v>
                </c:pt>
                <c:pt idx="63994">
                  <c:v>-1.4249899999999999E-2</c:v>
                </c:pt>
                <c:pt idx="63995">
                  <c:v>-1.37197E-2</c:v>
                </c:pt>
                <c:pt idx="63996">
                  <c:v>-1.33986E-2</c:v>
                </c:pt>
                <c:pt idx="63997">
                  <c:v>-1.30597E-2</c:v>
                </c:pt>
                <c:pt idx="63998">
                  <c:v>-1.25259E-2</c:v>
                </c:pt>
                <c:pt idx="63999">
                  <c:v>-1.2064699999999999E-2</c:v>
                </c:pt>
                <c:pt idx="64000">
                  <c:v>-1.1697000000000001E-2</c:v>
                </c:pt>
                <c:pt idx="64001">
                  <c:v>-1.12905E-2</c:v>
                </c:pt>
                <c:pt idx="64002">
                  <c:v>-1.0742700000000001E-2</c:v>
                </c:pt>
                <c:pt idx="64003">
                  <c:v>-1.03734E-2</c:v>
                </c:pt>
                <c:pt idx="64004">
                  <c:v>-9.9571699999999996E-3</c:v>
                </c:pt>
                <c:pt idx="64005">
                  <c:v>-9.6205100000000005E-3</c:v>
                </c:pt>
                <c:pt idx="64006">
                  <c:v>-9.0308200000000002E-3</c:v>
                </c:pt>
                <c:pt idx="64007">
                  <c:v>-8.8128900000000003E-3</c:v>
                </c:pt>
                <c:pt idx="64008">
                  <c:v>-8.3802200000000007E-3</c:v>
                </c:pt>
                <c:pt idx="64009">
                  <c:v>-7.9982500000000002E-3</c:v>
                </c:pt>
                <c:pt idx="64010">
                  <c:v>-7.7024900000000002E-3</c:v>
                </c:pt>
                <c:pt idx="64011">
                  <c:v>-7.0863899999999997E-3</c:v>
                </c:pt>
                <c:pt idx="64012">
                  <c:v>-6.91677E-3</c:v>
                </c:pt>
                <c:pt idx="64013">
                  <c:v>-6.31418E-3</c:v>
                </c:pt>
                <c:pt idx="64014">
                  <c:v>-5.9900600000000002E-3</c:v>
                </c:pt>
                <c:pt idx="64015">
                  <c:v>-5.54756E-3</c:v>
                </c:pt>
                <c:pt idx="64016">
                  <c:v>-5.3572899999999998E-3</c:v>
                </c:pt>
                <c:pt idx="64017">
                  <c:v>-4.7059500000000004E-3</c:v>
                </c:pt>
                <c:pt idx="64018">
                  <c:v>-4.5127500000000003E-3</c:v>
                </c:pt>
                <c:pt idx="64019">
                  <c:v>-3.9879E-3</c:v>
                </c:pt>
                <c:pt idx="64020">
                  <c:v>-3.76677E-3</c:v>
                </c:pt>
                <c:pt idx="64021">
                  <c:v>-3.3986799999999998E-3</c:v>
                </c:pt>
                <c:pt idx="64022">
                  <c:v>-3.03104E-3</c:v>
                </c:pt>
                <c:pt idx="64023">
                  <c:v>-2.7278699999999999E-3</c:v>
                </c:pt>
                <c:pt idx="64024">
                  <c:v>-2.2947100000000002E-3</c:v>
                </c:pt>
                <c:pt idx="64025">
                  <c:v>-1.9174400000000001E-3</c:v>
                </c:pt>
                <c:pt idx="64026">
                  <c:v>-1.5998E-3</c:v>
                </c:pt>
                <c:pt idx="64027">
                  <c:v>-1.00759E-3</c:v>
                </c:pt>
                <c:pt idx="64028">
                  <c:v>-6.3443600000000005E-4</c:v>
                </c:pt>
                <c:pt idx="64029">
                  <c:v>-2.7240199999999998E-4</c:v>
                </c:pt>
                <c:pt idx="64030" formatCode="0.00E+00">
                  <c:v>8.8111700000000005E-5</c:v>
                </c:pt>
                <c:pt idx="64031">
                  <c:v>1.84081E-4</c:v>
                </c:pt>
                <c:pt idx="64032">
                  <c:v>5.5164099999999996E-4</c:v>
                </c:pt>
                <c:pt idx="64033">
                  <c:v>7.9614400000000004E-4</c:v>
                </c:pt>
                <c:pt idx="64034">
                  <c:v>1.0525300000000001E-3</c:v>
                </c:pt>
                <c:pt idx="64035">
                  <c:v>1.43607E-3</c:v>
                </c:pt>
                <c:pt idx="64036">
                  <c:v>1.6030599999999999E-3</c:v>
                </c:pt>
                <c:pt idx="64037">
                  <c:v>1.92118E-3</c:v>
                </c:pt>
                <c:pt idx="64038">
                  <c:v>2.3210399999999999E-3</c:v>
                </c:pt>
                <c:pt idx="64039">
                  <c:v>2.6326499999999998E-3</c:v>
                </c:pt>
                <c:pt idx="64040">
                  <c:v>2.9380000000000001E-3</c:v>
                </c:pt>
                <c:pt idx="64041">
                  <c:v>3.13533E-3</c:v>
                </c:pt>
                <c:pt idx="64042">
                  <c:v>3.5169300000000001E-3</c:v>
                </c:pt>
                <c:pt idx="64043">
                  <c:v>3.8893700000000001E-3</c:v>
                </c:pt>
                <c:pt idx="64044">
                  <c:v>4.1469799999999998E-3</c:v>
                </c:pt>
                <c:pt idx="64045">
                  <c:v>4.3616499999999999E-3</c:v>
                </c:pt>
                <c:pt idx="64046">
                  <c:v>4.7909500000000004E-3</c:v>
                </c:pt>
                <c:pt idx="64047">
                  <c:v>4.7804700000000002E-3</c:v>
                </c:pt>
                <c:pt idx="64048">
                  <c:v>5.3495299999999999E-3</c:v>
                </c:pt>
                <c:pt idx="64049">
                  <c:v>5.4896700000000003E-3</c:v>
                </c:pt>
                <c:pt idx="64050">
                  <c:v>5.7610099999999996E-3</c:v>
                </c:pt>
                <c:pt idx="64051">
                  <c:v>5.8835500000000004E-3</c:v>
                </c:pt>
                <c:pt idx="64052">
                  <c:v>6.2623000000000002E-3</c:v>
                </c:pt>
                <c:pt idx="64053">
                  <c:v>6.5175299999999997E-3</c:v>
                </c:pt>
                <c:pt idx="64054">
                  <c:v>6.8678999999999997E-3</c:v>
                </c:pt>
                <c:pt idx="64055">
                  <c:v>7.1341199999999999E-3</c:v>
                </c:pt>
                <c:pt idx="64056">
                  <c:v>7.4692500000000002E-3</c:v>
                </c:pt>
                <c:pt idx="64057">
                  <c:v>7.6205800000000001E-3</c:v>
                </c:pt>
                <c:pt idx="64058">
                  <c:v>7.9400700000000005E-3</c:v>
                </c:pt>
                <c:pt idx="64059">
                  <c:v>8.3882000000000002E-3</c:v>
                </c:pt>
                <c:pt idx="64060">
                  <c:v>8.3297700000000002E-3</c:v>
                </c:pt>
                <c:pt idx="64061">
                  <c:v>8.7373099999999999E-3</c:v>
                </c:pt>
                <c:pt idx="64062">
                  <c:v>8.9181999999999994E-3</c:v>
                </c:pt>
                <c:pt idx="64063">
                  <c:v>9.2501600000000003E-3</c:v>
                </c:pt>
                <c:pt idx="64064">
                  <c:v>9.7583600000000006E-3</c:v>
                </c:pt>
                <c:pt idx="64065">
                  <c:v>1.00502E-2</c:v>
                </c:pt>
                <c:pt idx="64066">
                  <c:v>1.04961E-2</c:v>
                </c:pt>
                <c:pt idx="64067">
                  <c:v>1.06371E-2</c:v>
                </c:pt>
                <c:pt idx="64068">
                  <c:v>1.08696E-2</c:v>
                </c:pt>
                <c:pt idx="64069">
                  <c:v>1.13189E-2</c:v>
                </c:pt>
                <c:pt idx="64070">
                  <c:v>1.1552E-2</c:v>
                </c:pt>
                <c:pt idx="64071">
                  <c:v>1.18627E-2</c:v>
                </c:pt>
                <c:pt idx="64072">
                  <c:v>1.23006E-2</c:v>
                </c:pt>
                <c:pt idx="64073">
                  <c:v>1.25138E-2</c:v>
                </c:pt>
                <c:pt idx="64074">
                  <c:v>1.30139E-2</c:v>
                </c:pt>
                <c:pt idx="64075">
                  <c:v>1.33411E-2</c:v>
                </c:pt>
                <c:pt idx="64076">
                  <c:v>1.3595599999999999E-2</c:v>
                </c:pt>
                <c:pt idx="64077">
                  <c:v>1.4229500000000001E-2</c:v>
                </c:pt>
                <c:pt idx="64078">
                  <c:v>1.44403E-2</c:v>
                </c:pt>
                <c:pt idx="64079">
                  <c:v>1.49135E-2</c:v>
                </c:pt>
                <c:pt idx="64080">
                  <c:v>1.5436699999999999E-2</c:v>
                </c:pt>
                <c:pt idx="64081">
                  <c:v>1.5853599999999999E-2</c:v>
                </c:pt>
                <c:pt idx="64082">
                  <c:v>1.6159799999999998E-2</c:v>
                </c:pt>
                <c:pt idx="64083">
                  <c:v>1.66316E-2</c:v>
                </c:pt>
                <c:pt idx="64084">
                  <c:v>1.6970699999999998E-2</c:v>
                </c:pt>
                <c:pt idx="64085">
                  <c:v>1.7370799999999999E-2</c:v>
                </c:pt>
                <c:pt idx="64086">
                  <c:v>1.7753999999999999E-2</c:v>
                </c:pt>
                <c:pt idx="64087">
                  <c:v>1.8164400000000001E-2</c:v>
                </c:pt>
                <c:pt idx="64088">
                  <c:v>1.86798E-2</c:v>
                </c:pt>
                <c:pt idx="64089">
                  <c:v>1.89602E-2</c:v>
                </c:pt>
                <c:pt idx="64090">
                  <c:v>1.9667899999999999E-2</c:v>
                </c:pt>
                <c:pt idx="64091">
                  <c:v>2.0195999999999999E-2</c:v>
                </c:pt>
                <c:pt idx="64092">
                  <c:v>2.0663299999999999E-2</c:v>
                </c:pt>
                <c:pt idx="64093">
                  <c:v>2.11562E-2</c:v>
                </c:pt>
                <c:pt idx="64094">
                  <c:v>2.1572600000000001E-2</c:v>
                </c:pt>
                <c:pt idx="64095">
                  <c:v>2.2251199999999999E-2</c:v>
                </c:pt>
                <c:pt idx="64096">
                  <c:v>2.2650699999999999E-2</c:v>
                </c:pt>
                <c:pt idx="64097">
                  <c:v>2.3245700000000001E-2</c:v>
                </c:pt>
                <c:pt idx="64098">
                  <c:v>2.3761999999999998E-2</c:v>
                </c:pt>
                <c:pt idx="64099">
                  <c:v>2.4145099999999999E-2</c:v>
                </c:pt>
                <c:pt idx="64100">
                  <c:v>2.4865999999999999E-2</c:v>
                </c:pt>
                <c:pt idx="64101">
                  <c:v>2.5528800000000001E-2</c:v>
                </c:pt>
                <c:pt idx="64102">
                  <c:v>2.6078299999999999E-2</c:v>
                </c:pt>
                <c:pt idx="64103">
                  <c:v>2.67406E-2</c:v>
                </c:pt>
                <c:pt idx="64104">
                  <c:v>2.71547E-2</c:v>
                </c:pt>
                <c:pt idx="64105">
                  <c:v>2.7866599999999998E-2</c:v>
                </c:pt>
                <c:pt idx="64106">
                  <c:v>2.8536099999999998E-2</c:v>
                </c:pt>
                <c:pt idx="64107">
                  <c:v>2.8935200000000001E-2</c:v>
                </c:pt>
                <c:pt idx="64108">
                  <c:v>2.9636300000000001E-2</c:v>
                </c:pt>
                <c:pt idx="64109">
                  <c:v>3.0151299999999999E-2</c:v>
                </c:pt>
                <c:pt idx="64110">
                  <c:v>3.07335E-2</c:v>
                </c:pt>
                <c:pt idx="64111">
                  <c:v>3.1215300000000001E-2</c:v>
                </c:pt>
                <c:pt idx="64112">
                  <c:v>3.1788799999999999E-2</c:v>
                </c:pt>
                <c:pt idx="64113">
                  <c:v>3.2497199999999997E-2</c:v>
                </c:pt>
                <c:pt idx="64114">
                  <c:v>3.3077299999999997E-2</c:v>
                </c:pt>
                <c:pt idx="64115">
                  <c:v>3.3395899999999999E-2</c:v>
                </c:pt>
                <c:pt idx="64116">
                  <c:v>3.41681E-2</c:v>
                </c:pt>
                <c:pt idx="64117">
                  <c:v>3.4881599999999999E-2</c:v>
                </c:pt>
                <c:pt idx="64118">
                  <c:v>3.5343600000000003E-2</c:v>
                </c:pt>
                <c:pt idx="64119">
                  <c:v>3.6080899999999999E-2</c:v>
                </c:pt>
                <c:pt idx="64120">
                  <c:v>3.6602999999999997E-2</c:v>
                </c:pt>
                <c:pt idx="64121">
                  <c:v>3.7307100000000003E-2</c:v>
                </c:pt>
                <c:pt idx="64122">
                  <c:v>3.7789200000000002E-2</c:v>
                </c:pt>
                <c:pt idx="64123">
                  <c:v>3.8533900000000003E-2</c:v>
                </c:pt>
                <c:pt idx="64124">
                  <c:v>3.9029899999999999E-2</c:v>
                </c:pt>
                <c:pt idx="64125">
                  <c:v>3.9606599999999999E-2</c:v>
                </c:pt>
                <c:pt idx="64126">
                  <c:v>4.0388100000000003E-2</c:v>
                </c:pt>
                <c:pt idx="64127">
                  <c:v>4.0991800000000002E-2</c:v>
                </c:pt>
                <c:pt idx="64128">
                  <c:v>4.14712E-2</c:v>
                </c:pt>
                <c:pt idx="64129">
                  <c:v>4.2112999999999998E-2</c:v>
                </c:pt>
                <c:pt idx="64130">
                  <c:v>4.2634499999999999E-2</c:v>
                </c:pt>
                <c:pt idx="64131">
                  <c:v>4.3099600000000002E-2</c:v>
                </c:pt>
                <c:pt idx="64132">
                  <c:v>4.3614100000000003E-2</c:v>
                </c:pt>
                <c:pt idx="64133">
                  <c:v>4.4084400000000003E-2</c:v>
                </c:pt>
                <c:pt idx="64134">
                  <c:v>4.4681199999999997E-2</c:v>
                </c:pt>
                <c:pt idx="64135">
                  <c:v>4.5015399999999997E-2</c:v>
                </c:pt>
                <c:pt idx="64136">
                  <c:v>4.5592800000000003E-2</c:v>
                </c:pt>
                <c:pt idx="64137">
                  <c:v>4.6066000000000003E-2</c:v>
                </c:pt>
                <c:pt idx="64138">
                  <c:v>4.6469999999999997E-2</c:v>
                </c:pt>
                <c:pt idx="64139">
                  <c:v>4.7080299999999999E-2</c:v>
                </c:pt>
                <c:pt idx="64140">
                  <c:v>4.75678E-2</c:v>
                </c:pt>
                <c:pt idx="64141">
                  <c:v>4.8088800000000001E-2</c:v>
                </c:pt>
                <c:pt idx="64142">
                  <c:v>4.8689099999999999E-2</c:v>
                </c:pt>
                <c:pt idx="64143">
                  <c:v>4.9286000000000003E-2</c:v>
                </c:pt>
                <c:pt idx="64144">
                  <c:v>4.9649499999999999E-2</c:v>
                </c:pt>
                <c:pt idx="64145">
                  <c:v>5.02938E-2</c:v>
                </c:pt>
                <c:pt idx="64146">
                  <c:v>5.0395000000000002E-2</c:v>
                </c:pt>
                <c:pt idx="64147">
                  <c:v>5.0893899999999999E-2</c:v>
                </c:pt>
                <c:pt idx="64148">
                  <c:v>5.11584E-2</c:v>
                </c:pt>
                <c:pt idx="64149">
                  <c:v>5.1485599999999999E-2</c:v>
                </c:pt>
                <c:pt idx="64150">
                  <c:v>5.2002300000000001E-2</c:v>
                </c:pt>
                <c:pt idx="64151">
                  <c:v>5.2102700000000002E-2</c:v>
                </c:pt>
                <c:pt idx="64152">
                  <c:v>5.2479199999999997E-2</c:v>
                </c:pt>
                <c:pt idx="64153">
                  <c:v>5.2826600000000001E-2</c:v>
                </c:pt>
                <c:pt idx="64154">
                  <c:v>5.3059700000000001E-2</c:v>
                </c:pt>
                <c:pt idx="64155">
                  <c:v>5.3546700000000003E-2</c:v>
                </c:pt>
                <c:pt idx="64156">
                  <c:v>5.3811699999999997E-2</c:v>
                </c:pt>
                <c:pt idx="64157">
                  <c:v>5.4005299999999999E-2</c:v>
                </c:pt>
                <c:pt idx="64158">
                  <c:v>5.4311499999999999E-2</c:v>
                </c:pt>
                <c:pt idx="64159">
                  <c:v>5.4657600000000001E-2</c:v>
                </c:pt>
                <c:pt idx="64160">
                  <c:v>5.4951600000000003E-2</c:v>
                </c:pt>
                <c:pt idx="64161">
                  <c:v>5.5089600000000002E-2</c:v>
                </c:pt>
                <c:pt idx="64162">
                  <c:v>5.5238799999999998E-2</c:v>
                </c:pt>
                <c:pt idx="64163">
                  <c:v>5.5613099999999999E-2</c:v>
                </c:pt>
                <c:pt idx="64164">
                  <c:v>5.57794E-2</c:v>
                </c:pt>
                <c:pt idx="64165">
                  <c:v>5.5916300000000002E-2</c:v>
                </c:pt>
                <c:pt idx="64166">
                  <c:v>5.6205199999999997E-2</c:v>
                </c:pt>
                <c:pt idx="64167">
                  <c:v>5.6165600000000003E-2</c:v>
                </c:pt>
                <c:pt idx="64168">
                  <c:v>5.6311699999999999E-2</c:v>
                </c:pt>
                <c:pt idx="64169">
                  <c:v>5.6383799999999998E-2</c:v>
                </c:pt>
                <c:pt idx="64170">
                  <c:v>5.6606700000000003E-2</c:v>
                </c:pt>
                <c:pt idx="64171">
                  <c:v>5.6723200000000001E-2</c:v>
                </c:pt>
                <c:pt idx="64172">
                  <c:v>5.6749399999999998E-2</c:v>
                </c:pt>
                <c:pt idx="64173">
                  <c:v>5.65938E-2</c:v>
                </c:pt>
                <c:pt idx="64174">
                  <c:v>5.6787200000000003E-2</c:v>
                </c:pt>
                <c:pt idx="64175">
                  <c:v>5.6623699999999999E-2</c:v>
                </c:pt>
                <c:pt idx="64176">
                  <c:v>5.6682400000000001E-2</c:v>
                </c:pt>
                <c:pt idx="64177">
                  <c:v>5.6483199999999997E-2</c:v>
                </c:pt>
                <c:pt idx="64178">
                  <c:v>5.6477600000000003E-2</c:v>
                </c:pt>
                <c:pt idx="64179">
                  <c:v>5.65359E-2</c:v>
                </c:pt>
                <c:pt idx="64180">
                  <c:v>5.6532300000000001E-2</c:v>
                </c:pt>
                <c:pt idx="64181">
                  <c:v>5.6667799999999997E-2</c:v>
                </c:pt>
                <c:pt idx="64182">
                  <c:v>5.6333399999999999E-2</c:v>
                </c:pt>
                <c:pt idx="64183">
                  <c:v>5.62509E-2</c:v>
                </c:pt>
                <c:pt idx="64184">
                  <c:v>5.6096199999999999E-2</c:v>
                </c:pt>
                <c:pt idx="64185">
                  <c:v>5.5937099999999997E-2</c:v>
                </c:pt>
                <c:pt idx="64186">
                  <c:v>5.5810100000000001E-2</c:v>
                </c:pt>
                <c:pt idx="64187">
                  <c:v>5.55031E-2</c:v>
                </c:pt>
                <c:pt idx="64188">
                  <c:v>5.50936E-2</c:v>
                </c:pt>
                <c:pt idx="64189">
                  <c:v>5.5049500000000001E-2</c:v>
                </c:pt>
                <c:pt idx="64190">
                  <c:v>5.4856799999999997E-2</c:v>
                </c:pt>
                <c:pt idx="64191">
                  <c:v>5.4563E-2</c:v>
                </c:pt>
                <c:pt idx="64192">
                  <c:v>5.4417599999999997E-2</c:v>
                </c:pt>
                <c:pt idx="64193">
                  <c:v>5.3882300000000001E-2</c:v>
                </c:pt>
                <c:pt idx="64194">
                  <c:v>5.36395E-2</c:v>
                </c:pt>
                <c:pt idx="64195">
                  <c:v>5.3258E-2</c:v>
                </c:pt>
                <c:pt idx="64196">
                  <c:v>5.3074099999999999E-2</c:v>
                </c:pt>
                <c:pt idx="64197">
                  <c:v>5.2865000000000002E-2</c:v>
                </c:pt>
                <c:pt idx="64198">
                  <c:v>5.2319900000000003E-2</c:v>
                </c:pt>
                <c:pt idx="64199">
                  <c:v>5.1843500000000001E-2</c:v>
                </c:pt>
                <c:pt idx="64200">
                  <c:v>5.1442300000000003E-2</c:v>
                </c:pt>
                <c:pt idx="64201">
                  <c:v>5.0941E-2</c:v>
                </c:pt>
                <c:pt idx="64202">
                  <c:v>5.07267E-2</c:v>
                </c:pt>
                <c:pt idx="64203">
                  <c:v>5.0098499999999997E-2</c:v>
                </c:pt>
                <c:pt idx="64204">
                  <c:v>4.9417500000000003E-2</c:v>
                </c:pt>
                <c:pt idx="64205">
                  <c:v>4.91341E-2</c:v>
                </c:pt>
                <c:pt idx="64206">
                  <c:v>4.8584599999999999E-2</c:v>
                </c:pt>
                <c:pt idx="64207">
                  <c:v>4.8369700000000002E-2</c:v>
                </c:pt>
                <c:pt idx="64208">
                  <c:v>4.75234E-2</c:v>
                </c:pt>
                <c:pt idx="64209">
                  <c:v>4.7140099999999997E-2</c:v>
                </c:pt>
                <c:pt idx="64210">
                  <c:v>4.6633500000000001E-2</c:v>
                </c:pt>
                <c:pt idx="64211">
                  <c:v>4.5805100000000001E-2</c:v>
                </c:pt>
                <c:pt idx="64212">
                  <c:v>4.53678E-2</c:v>
                </c:pt>
                <c:pt idx="64213">
                  <c:v>4.4691700000000001E-2</c:v>
                </c:pt>
                <c:pt idx="64214">
                  <c:v>4.3793199999999997E-2</c:v>
                </c:pt>
                <c:pt idx="64215">
                  <c:v>4.3284099999999999E-2</c:v>
                </c:pt>
                <c:pt idx="64216">
                  <c:v>4.2728599999999999E-2</c:v>
                </c:pt>
                <c:pt idx="64217">
                  <c:v>4.1935500000000001E-2</c:v>
                </c:pt>
                <c:pt idx="64218">
                  <c:v>4.1586100000000001E-2</c:v>
                </c:pt>
                <c:pt idx="64219">
                  <c:v>4.0691699999999997E-2</c:v>
                </c:pt>
                <c:pt idx="64220">
                  <c:v>4.0231700000000002E-2</c:v>
                </c:pt>
                <c:pt idx="64221">
                  <c:v>3.93441E-2</c:v>
                </c:pt>
                <c:pt idx="64222">
                  <c:v>3.8830900000000002E-2</c:v>
                </c:pt>
                <c:pt idx="64223">
                  <c:v>3.8191099999999999E-2</c:v>
                </c:pt>
                <c:pt idx="64224">
                  <c:v>3.73292E-2</c:v>
                </c:pt>
                <c:pt idx="64225">
                  <c:v>3.65826E-2</c:v>
                </c:pt>
                <c:pt idx="64226">
                  <c:v>3.58599E-2</c:v>
                </c:pt>
                <c:pt idx="64227">
                  <c:v>3.5123399999999999E-2</c:v>
                </c:pt>
                <c:pt idx="64228">
                  <c:v>3.4416200000000001E-2</c:v>
                </c:pt>
                <c:pt idx="64229">
                  <c:v>3.3690199999999997E-2</c:v>
                </c:pt>
                <c:pt idx="64230">
                  <c:v>3.2575800000000002E-2</c:v>
                </c:pt>
                <c:pt idx="64231">
                  <c:v>3.2092700000000002E-2</c:v>
                </c:pt>
                <c:pt idx="64232">
                  <c:v>3.10386E-2</c:v>
                </c:pt>
                <c:pt idx="64233">
                  <c:v>3.04631E-2</c:v>
                </c:pt>
                <c:pt idx="64234">
                  <c:v>2.9540199999999999E-2</c:v>
                </c:pt>
                <c:pt idx="64235">
                  <c:v>2.8774399999999999E-2</c:v>
                </c:pt>
                <c:pt idx="64236">
                  <c:v>2.7957300000000001E-2</c:v>
                </c:pt>
                <c:pt idx="64237">
                  <c:v>2.7003699999999999E-2</c:v>
                </c:pt>
                <c:pt idx="64238">
                  <c:v>2.6251400000000001E-2</c:v>
                </c:pt>
                <c:pt idx="64239">
                  <c:v>2.5570300000000001E-2</c:v>
                </c:pt>
                <c:pt idx="64240">
                  <c:v>2.4682699999999998E-2</c:v>
                </c:pt>
                <c:pt idx="64241">
                  <c:v>2.3750400000000001E-2</c:v>
                </c:pt>
                <c:pt idx="64242">
                  <c:v>2.3097300000000001E-2</c:v>
                </c:pt>
                <c:pt idx="64243">
                  <c:v>2.2235499999999998E-2</c:v>
                </c:pt>
                <c:pt idx="64244">
                  <c:v>2.1621899999999999E-2</c:v>
                </c:pt>
                <c:pt idx="64245">
                  <c:v>2.085E-2</c:v>
                </c:pt>
                <c:pt idx="64246">
                  <c:v>1.9852100000000001E-2</c:v>
                </c:pt>
                <c:pt idx="64247">
                  <c:v>1.90974E-2</c:v>
                </c:pt>
                <c:pt idx="64248">
                  <c:v>1.82013E-2</c:v>
                </c:pt>
                <c:pt idx="64249">
                  <c:v>1.73682E-2</c:v>
                </c:pt>
                <c:pt idx="64250">
                  <c:v>1.66649E-2</c:v>
                </c:pt>
                <c:pt idx="64251">
                  <c:v>1.5870499999999999E-2</c:v>
                </c:pt>
                <c:pt idx="64252">
                  <c:v>1.4975E-2</c:v>
                </c:pt>
                <c:pt idx="64253">
                  <c:v>1.41701E-2</c:v>
                </c:pt>
                <c:pt idx="64254">
                  <c:v>1.33635E-2</c:v>
                </c:pt>
                <c:pt idx="64255">
                  <c:v>1.26626E-2</c:v>
                </c:pt>
                <c:pt idx="64256">
                  <c:v>1.19078E-2</c:v>
                </c:pt>
                <c:pt idx="64257">
                  <c:v>1.10563E-2</c:v>
                </c:pt>
                <c:pt idx="64258">
                  <c:v>1.0319200000000001E-2</c:v>
                </c:pt>
                <c:pt idx="64259">
                  <c:v>9.4240999999999995E-3</c:v>
                </c:pt>
                <c:pt idx="64260">
                  <c:v>9.0628199999999992E-3</c:v>
                </c:pt>
                <c:pt idx="64261">
                  <c:v>8.1078799999999996E-3</c:v>
                </c:pt>
                <c:pt idx="64262">
                  <c:v>7.1440799999999997E-3</c:v>
                </c:pt>
                <c:pt idx="64263">
                  <c:v>6.4500399999999998E-3</c:v>
                </c:pt>
                <c:pt idx="64264">
                  <c:v>5.8402999999999997E-3</c:v>
                </c:pt>
                <c:pt idx="64265">
                  <c:v>4.94101E-3</c:v>
                </c:pt>
                <c:pt idx="64266">
                  <c:v>4.2122000000000001E-3</c:v>
                </c:pt>
                <c:pt idx="64267">
                  <c:v>3.4659600000000001E-3</c:v>
                </c:pt>
                <c:pt idx="64268">
                  <c:v>2.7029100000000002E-3</c:v>
                </c:pt>
                <c:pt idx="64269">
                  <c:v>2.04082E-3</c:v>
                </c:pt>
                <c:pt idx="64270">
                  <c:v>1.3549600000000001E-3</c:v>
                </c:pt>
                <c:pt idx="64271">
                  <c:v>7.7338999999999999E-4</c:v>
                </c:pt>
                <c:pt idx="64272">
                  <c:v>-1.43318E-4</c:v>
                </c:pt>
                <c:pt idx="64273">
                  <c:v>-7.6609400000000004E-4</c:v>
                </c:pt>
                <c:pt idx="64274">
                  <c:v>-1.38959E-3</c:v>
                </c:pt>
                <c:pt idx="64275">
                  <c:v>-2.1454999999999998E-3</c:v>
                </c:pt>
                <c:pt idx="64276">
                  <c:v>-2.9071600000000002E-3</c:v>
                </c:pt>
                <c:pt idx="64277">
                  <c:v>-3.3638800000000001E-3</c:v>
                </c:pt>
                <c:pt idx="64278">
                  <c:v>-4.0584999999999996E-3</c:v>
                </c:pt>
                <c:pt idx="64279">
                  <c:v>-4.86069E-3</c:v>
                </c:pt>
                <c:pt idx="64280">
                  <c:v>-5.2729200000000004E-3</c:v>
                </c:pt>
                <c:pt idx="64281">
                  <c:v>-5.9661799999999997E-3</c:v>
                </c:pt>
                <c:pt idx="64282">
                  <c:v>-6.4272299999999999E-3</c:v>
                </c:pt>
                <c:pt idx="64283">
                  <c:v>-7.1668900000000004E-3</c:v>
                </c:pt>
                <c:pt idx="64284">
                  <c:v>-7.6300700000000001E-3</c:v>
                </c:pt>
                <c:pt idx="64285">
                  <c:v>-8.2668599999999991E-3</c:v>
                </c:pt>
                <c:pt idx="64286">
                  <c:v>-8.5809000000000007E-3</c:v>
                </c:pt>
                <c:pt idx="64287">
                  <c:v>-8.9843700000000002E-3</c:v>
                </c:pt>
                <c:pt idx="64288">
                  <c:v>-9.7477199999999996E-3</c:v>
                </c:pt>
                <c:pt idx="64289">
                  <c:v>-1.0263400000000001E-2</c:v>
                </c:pt>
                <c:pt idx="64290">
                  <c:v>-1.07057E-2</c:v>
                </c:pt>
                <c:pt idx="64291">
                  <c:v>-1.14039E-2</c:v>
                </c:pt>
                <c:pt idx="64292">
                  <c:v>-1.19045E-2</c:v>
                </c:pt>
                <c:pt idx="64293">
                  <c:v>-1.2319099999999999E-2</c:v>
                </c:pt>
                <c:pt idx="64294">
                  <c:v>-1.2822399999999999E-2</c:v>
                </c:pt>
                <c:pt idx="64295">
                  <c:v>-1.3410999999999999E-2</c:v>
                </c:pt>
                <c:pt idx="64296">
                  <c:v>-1.3899999999999999E-2</c:v>
                </c:pt>
                <c:pt idx="64297">
                  <c:v>-1.4102999999999999E-2</c:v>
                </c:pt>
                <c:pt idx="64298">
                  <c:v>-1.45842E-2</c:v>
                </c:pt>
                <c:pt idx="64299">
                  <c:v>-1.51383E-2</c:v>
                </c:pt>
                <c:pt idx="64300">
                  <c:v>-1.5493699999999999E-2</c:v>
                </c:pt>
                <c:pt idx="64301">
                  <c:v>-1.5946499999999999E-2</c:v>
                </c:pt>
                <c:pt idx="64302">
                  <c:v>-1.64616E-2</c:v>
                </c:pt>
                <c:pt idx="64303">
                  <c:v>-1.6645E-2</c:v>
                </c:pt>
                <c:pt idx="64304">
                  <c:v>-1.7099099999999999E-2</c:v>
                </c:pt>
                <c:pt idx="64305">
                  <c:v>-1.74098E-2</c:v>
                </c:pt>
                <c:pt idx="64306">
                  <c:v>-1.76778E-2</c:v>
                </c:pt>
                <c:pt idx="64307">
                  <c:v>-1.80418E-2</c:v>
                </c:pt>
                <c:pt idx="64308">
                  <c:v>-1.84251E-2</c:v>
                </c:pt>
                <c:pt idx="64309">
                  <c:v>-1.8721000000000002E-2</c:v>
                </c:pt>
                <c:pt idx="64310">
                  <c:v>-1.90717E-2</c:v>
                </c:pt>
                <c:pt idx="64311">
                  <c:v>-1.9388099999999998E-2</c:v>
                </c:pt>
                <c:pt idx="64312">
                  <c:v>-1.9679200000000001E-2</c:v>
                </c:pt>
                <c:pt idx="64313">
                  <c:v>-2.00521E-2</c:v>
                </c:pt>
                <c:pt idx="64314">
                  <c:v>-2.02788E-2</c:v>
                </c:pt>
                <c:pt idx="64315">
                  <c:v>-2.07309E-2</c:v>
                </c:pt>
                <c:pt idx="64316">
                  <c:v>-2.1141E-2</c:v>
                </c:pt>
                <c:pt idx="64317">
                  <c:v>-2.1425699999999999E-2</c:v>
                </c:pt>
                <c:pt idx="64318">
                  <c:v>-2.1703699999999999E-2</c:v>
                </c:pt>
                <c:pt idx="64319">
                  <c:v>-2.21557E-2</c:v>
                </c:pt>
                <c:pt idx="64320">
                  <c:v>-2.2444599999999999E-2</c:v>
                </c:pt>
                <c:pt idx="64321">
                  <c:v>-2.2775199999999999E-2</c:v>
                </c:pt>
                <c:pt idx="64322">
                  <c:v>-2.2967999999999999E-2</c:v>
                </c:pt>
                <c:pt idx="64323">
                  <c:v>-2.3168299999999999E-2</c:v>
                </c:pt>
                <c:pt idx="64324">
                  <c:v>-2.3396299999999998E-2</c:v>
                </c:pt>
                <c:pt idx="64325">
                  <c:v>-2.3605899999999999E-2</c:v>
                </c:pt>
                <c:pt idx="64326">
                  <c:v>-2.40252E-2</c:v>
                </c:pt>
                <c:pt idx="64327">
                  <c:v>-2.4E-2</c:v>
                </c:pt>
                <c:pt idx="64328">
                  <c:v>-2.44967E-2</c:v>
                </c:pt>
                <c:pt idx="64329">
                  <c:v>-2.4671700000000001E-2</c:v>
                </c:pt>
                <c:pt idx="64330">
                  <c:v>-2.49792E-2</c:v>
                </c:pt>
                <c:pt idx="64331">
                  <c:v>-2.5213200000000002E-2</c:v>
                </c:pt>
                <c:pt idx="64332">
                  <c:v>-2.5426199999999999E-2</c:v>
                </c:pt>
                <c:pt idx="64333">
                  <c:v>-2.5549800000000001E-2</c:v>
                </c:pt>
                <c:pt idx="64334">
                  <c:v>-2.57258E-2</c:v>
                </c:pt>
                <c:pt idx="64335">
                  <c:v>-2.5913800000000001E-2</c:v>
                </c:pt>
                <c:pt idx="64336">
                  <c:v>-2.6087300000000001E-2</c:v>
                </c:pt>
                <c:pt idx="64337">
                  <c:v>-2.6415600000000001E-2</c:v>
                </c:pt>
                <c:pt idx="64338">
                  <c:v>-2.6388499999999999E-2</c:v>
                </c:pt>
                <c:pt idx="64339">
                  <c:v>-2.6917199999999999E-2</c:v>
                </c:pt>
                <c:pt idx="64340">
                  <c:v>-2.6903099999999999E-2</c:v>
                </c:pt>
                <c:pt idx="64341">
                  <c:v>-2.7115500000000001E-2</c:v>
                </c:pt>
                <c:pt idx="64342">
                  <c:v>-2.7561599999999999E-2</c:v>
                </c:pt>
                <c:pt idx="64343">
                  <c:v>-2.76303E-2</c:v>
                </c:pt>
                <c:pt idx="64344">
                  <c:v>-2.78646E-2</c:v>
                </c:pt>
                <c:pt idx="64345">
                  <c:v>-2.7899E-2</c:v>
                </c:pt>
                <c:pt idx="64346">
                  <c:v>-2.8270199999999999E-2</c:v>
                </c:pt>
                <c:pt idx="64347">
                  <c:v>-2.8215799999999999E-2</c:v>
                </c:pt>
                <c:pt idx="64348">
                  <c:v>-2.84534E-2</c:v>
                </c:pt>
                <c:pt idx="64349">
                  <c:v>-2.8572400000000001E-2</c:v>
                </c:pt>
                <c:pt idx="64350">
                  <c:v>-2.8487100000000001E-2</c:v>
                </c:pt>
                <c:pt idx="64351">
                  <c:v>-2.8707799999999999E-2</c:v>
                </c:pt>
                <c:pt idx="64352">
                  <c:v>-2.86497E-2</c:v>
                </c:pt>
                <c:pt idx="64353">
                  <c:v>-2.9032100000000002E-2</c:v>
                </c:pt>
                <c:pt idx="64354">
                  <c:v>-2.89249E-2</c:v>
                </c:pt>
                <c:pt idx="64355">
                  <c:v>-2.9317200000000002E-2</c:v>
                </c:pt>
                <c:pt idx="64356">
                  <c:v>-2.94214E-2</c:v>
                </c:pt>
                <c:pt idx="64357">
                  <c:v>-2.9456400000000001E-2</c:v>
                </c:pt>
                <c:pt idx="64358">
                  <c:v>-2.94611E-2</c:v>
                </c:pt>
                <c:pt idx="64359">
                  <c:v>-2.9695099999999999E-2</c:v>
                </c:pt>
                <c:pt idx="64360">
                  <c:v>-2.9769899999999998E-2</c:v>
                </c:pt>
                <c:pt idx="64361">
                  <c:v>-2.9829499999999998E-2</c:v>
                </c:pt>
                <c:pt idx="64362">
                  <c:v>-2.9955900000000001E-2</c:v>
                </c:pt>
                <c:pt idx="64363">
                  <c:v>-2.9860600000000001E-2</c:v>
                </c:pt>
                <c:pt idx="64364">
                  <c:v>-3.0010599999999998E-2</c:v>
                </c:pt>
                <c:pt idx="64365">
                  <c:v>-2.99274E-2</c:v>
                </c:pt>
                <c:pt idx="64366">
                  <c:v>-3.0134000000000001E-2</c:v>
                </c:pt>
                <c:pt idx="64367">
                  <c:v>-2.9992100000000001E-2</c:v>
                </c:pt>
                <c:pt idx="64368">
                  <c:v>-3.0247699999999999E-2</c:v>
                </c:pt>
                <c:pt idx="64369">
                  <c:v>-3.0021300000000001E-2</c:v>
                </c:pt>
                <c:pt idx="64370">
                  <c:v>-3.0065399999999999E-2</c:v>
                </c:pt>
                <c:pt idx="64371">
                  <c:v>-2.9966199999999998E-2</c:v>
                </c:pt>
                <c:pt idx="64372">
                  <c:v>-2.9897300000000002E-2</c:v>
                </c:pt>
                <c:pt idx="64373">
                  <c:v>-2.9876E-2</c:v>
                </c:pt>
                <c:pt idx="64374">
                  <c:v>-2.9482999999999999E-2</c:v>
                </c:pt>
                <c:pt idx="64375">
                  <c:v>-2.97544E-2</c:v>
                </c:pt>
                <c:pt idx="64376">
                  <c:v>-2.9587499999999999E-2</c:v>
                </c:pt>
                <c:pt idx="64377">
                  <c:v>-2.9388399999999999E-2</c:v>
                </c:pt>
                <c:pt idx="64378">
                  <c:v>-2.94005E-2</c:v>
                </c:pt>
                <c:pt idx="64379">
                  <c:v>-2.9467199999999999E-2</c:v>
                </c:pt>
                <c:pt idx="64380">
                  <c:v>-2.9389100000000001E-2</c:v>
                </c:pt>
                <c:pt idx="64381">
                  <c:v>-2.9319899999999999E-2</c:v>
                </c:pt>
                <c:pt idx="64382">
                  <c:v>-2.9122800000000001E-2</c:v>
                </c:pt>
                <c:pt idx="64383">
                  <c:v>-2.9227599999999999E-2</c:v>
                </c:pt>
                <c:pt idx="64384">
                  <c:v>-2.8951399999999999E-2</c:v>
                </c:pt>
                <c:pt idx="64385">
                  <c:v>-2.88723E-2</c:v>
                </c:pt>
                <c:pt idx="64386">
                  <c:v>-2.8607199999999999E-2</c:v>
                </c:pt>
                <c:pt idx="64387">
                  <c:v>-2.8360799999999999E-2</c:v>
                </c:pt>
                <c:pt idx="64388">
                  <c:v>-2.85446E-2</c:v>
                </c:pt>
                <c:pt idx="64389">
                  <c:v>-2.8265100000000001E-2</c:v>
                </c:pt>
                <c:pt idx="64390">
                  <c:v>-2.7952299999999999E-2</c:v>
                </c:pt>
                <c:pt idx="64391">
                  <c:v>-2.7823799999999999E-2</c:v>
                </c:pt>
                <c:pt idx="64392">
                  <c:v>-2.7811499999999999E-2</c:v>
                </c:pt>
                <c:pt idx="64393">
                  <c:v>-2.77004E-2</c:v>
                </c:pt>
                <c:pt idx="64394">
                  <c:v>-2.74592E-2</c:v>
                </c:pt>
                <c:pt idx="64395">
                  <c:v>-2.72108E-2</c:v>
                </c:pt>
                <c:pt idx="64396">
                  <c:v>-2.6835600000000001E-2</c:v>
                </c:pt>
                <c:pt idx="64397">
                  <c:v>-2.6820400000000001E-2</c:v>
                </c:pt>
                <c:pt idx="64398">
                  <c:v>-2.6534200000000001E-2</c:v>
                </c:pt>
                <c:pt idx="64399">
                  <c:v>-2.65046E-2</c:v>
                </c:pt>
                <c:pt idx="64400">
                  <c:v>-2.6309599999999999E-2</c:v>
                </c:pt>
                <c:pt idx="64401">
                  <c:v>-2.58718E-2</c:v>
                </c:pt>
                <c:pt idx="64402">
                  <c:v>-2.57568E-2</c:v>
                </c:pt>
                <c:pt idx="64403">
                  <c:v>-2.55068E-2</c:v>
                </c:pt>
                <c:pt idx="64404">
                  <c:v>-2.5338800000000002E-2</c:v>
                </c:pt>
                <c:pt idx="64405">
                  <c:v>-2.5042399999999999E-2</c:v>
                </c:pt>
                <c:pt idx="64406">
                  <c:v>-2.4983200000000001E-2</c:v>
                </c:pt>
                <c:pt idx="64407">
                  <c:v>-2.4417700000000001E-2</c:v>
                </c:pt>
                <c:pt idx="64408">
                  <c:v>-2.4445999999999999E-2</c:v>
                </c:pt>
                <c:pt idx="64409">
                  <c:v>-2.42997E-2</c:v>
                </c:pt>
                <c:pt idx="64410">
                  <c:v>-2.4025100000000001E-2</c:v>
                </c:pt>
                <c:pt idx="64411">
                  <c:v>-2.3621699999999999E-2</c:v>
                </c:pt>
                <c:pt idx="64412">
                  <c:v>-2.3282799999999999E-2</c:v>
                </c:pt>
                <c:pt idx="64413">
                  <c:v>-2.2985200000000001E-2</c:v>
                </c:pt>
                <c:pt idx="64414">
                  <c:v>-2.2722099999999999E-2</c:v>
                </c:pt>
                <c:pt idx="64415">
                  <c:v>-2.2712699999999999E-2</c:v>
                </c:pt>
                <c:pt idx="64416">
                  <c:v>-2.22264E-2</c:v>
                </c:pt>
                <c:pt idx="64417">
                  <c:v>-2.1964600000000001E-2</c:v>
                </c:pt>
                <c:pt idx="64418">
                  <c:v>-2.1519E-2</c:v>
                </c:pt>
                <c:pt idx="64419">
                  <c:v>-2.1486700000000001E-2</c:v>
                </c:pt>
                <c:pt idx="64420">
                  <c:v>-2.12654E-2</c:v>
                </c:pt>
                <c:pt idx="64421">
                  <c:v>-2.0875000000000001E-2</c:v>
                </c:pt>
                <c:pt idx="64422">
                  <c:v>-2.0634699999999999E-2</c:v>
                </c:pt>
                <c:pt idx="64423">
                  <c:v>-2.0152400000000001E-2</c:v>
                </c:pt>
                <c:pt idx="64424">
                  <c:v>-1.9936700000000002E-2</c:v>
                </c:pt>
                <c:pt idx="64425">
                  <c:v>-1.95982E-2</c:v>
                </c:pt>
                <c:pt idx="64426">
                  <c:v>-1.94434E-2</c:v>
                </c:pt>
                <c:pt idx="64427">
                  <c:v>-1.8930300000000001E-2</c:v>
                </c:pt>
                <c:pt idx="64428">
                  <c:v>-1.8588199999999999E-2</c:v>
                </c:pt>
                <c:pt idx="64429">
                  <c:v>-1.8255500000000001E-2</c:v>
                </c:pt>
                <c:pt idx="64430">
                  <c:v>-1.77439E-2</c:v>
                </c:pt>
                <c:pt idx="64431">
                  <c:v>-1.7680700000000001E-2</c:v>
                </c:pt>
                <c:pt idx="64432">
                  <c:v>-1.7231099999999999E-2</c:v>
                </c:pt>
                <c:pt idx="64433">
                  <c:v>-1.6828699999999999E-2</c:v>
                </c:pt>
                <c:pt idx="64434">
                  <c:v>-1.6567200000000001E-2</c:v>
                </c:pt>
                <c:pt idx="64435">
                  <c:v>-1.6250400000000002E-2</c:v>
                </c:pt>
                <c:pt idx="64436">
                  <c:v>-1.5840400000000001E-2</c:v>
                </c:pt>
                <c:pt idx="64437">
                  <c:v>-1.5585099999999999E-2</c:v>
                </c:pt>
                <c:pt idx="64438">
                  <c:v>-1.50256E-2</c:v>
                </c:pt>
                <c:pt idx="64439">
                  <c:v>-1.481E-2</c:v>
                </c:pt>
                <c:pt idx="64440">
                  <c:v>-1.4416999999999999E-2</c:v>
                </c:pt>
                <c:pt idx="64441">
                  <c:v>-1.3777899999999999E-2</c:v>
                </c:pt>
                <c:pt idx="64442">
                  <c:v>-1.38248E-2</c:v>
                </c:pt>
                <c:pt idx="64443">
                  <c:v>-1.33939E-2</c:v>
                </c:pt>
                <c:pt idx="64444">
                  <c:v>-1.29155E-2</c:v>
                </c:pt>
                <c:pt idx="64445">
                  <c:v>-1.2622599999999999E-2</c:v>
                </c:pt>
                <c:pt idx="64446">
                  <c:v>-1.22983E-2</c:v>
                </c:pt>
                <c:pt idx="64447">
                  <c:v>-1.20343E-2</c:v>
                </c:pt>
                <c:pt idx="64448">
                  <c:v>-1.17669E-2</c:v>
                </c:pt>
                <c:pt idx="64449">
                  <c:v>-1.11266E-2</c:v>
                </c:pt>
                <c:pt idx="64450">
                  <c:v>-1.0802600000000001E-2</c:v>
                </c:pt>
                <c:pt idx="64451">
                  <c:v>-1.0391600000000001E-2</c:v>
                </c:pt>
                <c:pt idx="64452">
                  <c:v>-1.00555E-2</c:v>
                </c:pt>
                <c:pt idx="64453">
                  <c:v>-9.8383600000000009E-3</c:v>
                </c:pt>
                <c:pt idx="64454">
                  <c:v>-9.2718399999999999E-3</c:v>
                </c:pt>
                <c:pt idx="64455">
                  <c:v>-8.8013699999999993E-3</c:v>
                </c:pt>
                <c:pt idx="64456">
                  <c:v>-8.5339600000000002E-3</c:v>
                </c:pt>
                <c:pt idx="64457">
                  <c:v>-8.2879200000000007E-3</c:v>
                </c:pt>
                <c:pt idx="64458">
                  <c:v>-7.8538500000000008E-3</c:v>
                </c:pt>
                <c:pt idx="64459">
                  <c:v>-7.6176100000000004E-3</c:v>
                </c:pt>
                <c:pt idx="64460">
                  <c:v>-7.1672400000000001E-3</c:v>
                </c:pt>
                <c:pt idx="64461">
                  <c:v>-6.8065499999999998E-3</c:v>
                </c:pt>
                <c:pt idx="64462">
                  <c:v>-6.5756299999999998E-3</c:v>
                </c:pt>
                <c:pt idx="64463">
                  <c:v>-6.3969200000000004E-3</c:v>
                </c:pt>
                <c:pt idx="64464">
                  <c:v>-6.04894E-3</c:v>
                </c:pt>
                <c:pt idx="64465">
                  <c:v>-5.7234800000000004E-3</c:v>
                </c:pt>
                <c:pt idx="64466">
                  <c:v>-5.3682499999999998E-3</c:v>
                </c:pt>
                <c:pt idx="64467">
                  <c:v>-5.02938E-3</c:v>
                </c:pt>
                <c:pt idx="64468">
                  <c:v>-4.8299099999999998E-3</c:v>
                </c:pt>
                <c:pt idx="64469">
                  <c:v>-4.7438599999999999E-3</c:v>
                </c:pt>
                <c:pt idx="64470">
                  <c:v>-4.4688000000000002E-3</c:v>
                </c:pt>
                <c:pt idx="64471">
                  <c:v>-4.0461500000000001E-3</c:v>
                </c:pt>
                <c:pt idx="64472">
                  <c:v>-4.0295699999999997E-3</c:v>
                </c:pt>
                <c:pt idx="64473">
                  <c:v>-3.69623E-3</c:v>
                </c:pt>
                <c:pt idx="64474">
                  <c:v>-3.5432800000000002E-3</c:v>
                </c:pt>
                <c:pt idx="64475">
                  <c:v>-3.36265E-3</c:v>
                </c:pt>
                <c:pt idx="64476">
                  <c:v>-3.0978999999999998E-3</c:v>
                </c:pt>
                <c:pt idx="64477">
                  <c:v>-2.7681200000000002E-3</c:v>
                </c:pt>
                <c:pt idx="64478">
                  <c:v>-2.8134700000000002E-3</c:v>
                </c:pt>
                <c:pt idx="64479">
                  <c:v>-2.67694E-3</c:v>
                </c:pt>
                <c:pt idx="64480">
                  <c:v>-2.6022599999999999E-3</c:v>
                </c:pt>
                <c:pt idx="64481">
                  <c:v>-2.4279800000000002E-3</c:v>
                </c:pt>
                <c:pt idx="64482">
                  <c:v>-2.3350900000000002E-3</c:v>
                </c:pt>
                <c:pt idx="64483">
                  <c:v>-2.24421E-3</c:v>
                </c:pt>
                <c:pt idx="64484">
                  <c:v>-2.33717E-3</c:v>
                </c:pt>
                <c:pt idx="64485">
                  <c:v>-2.2202300000000001E-3</c:v>
                </c:pt>
                <c:pt idx="64486">
                  <c:v>-2.2372500000000001E-3</c:v>
                </c:pt>
                <c:pt idx="64487">
                  <c:v>-2.00679E-3</c:v>
                </c:pt>
                <c:pt idx="64488">
                  <c:v>-2.1235099999999999E-3</c:v>
                </c:pt>
                <c:pt idx="64489">
                  <c:v>-2.0349999999999999E-3</c:v>
                </c:pt>
                <c:pt idx="64490">
                  <c:v>-1.9888900000000001E-3</c:v>
                </c:pt>
                <c:pt idx="64491">
                  <c:v>-1.8791299999999999E-3</c:v>
                </c:pt>
                <c:pt idx="64492">
                  <c:v>-1.90339E-3</c:v>
                </c:pt>
                <c:pt idx="64493">
                  <c:v>-2.0603800000000001E-3</c:v>
                </c:pt>
                <c:pt idx="64494">
                  <c:v>-1.98065E-3</c:v>
                </c:pt>
                <c:pt idx="64495">
                  <c:v>-2.3034399999999999E-3</c:v>
                </c:pt>
                <c:pt idx="64496">
                  <c:v>-2.3299200000000001E-3</c:v>
                </c:pt>
                <c:pt idx="64497">
                  <c:v>-2.5809299999999999E-3</c:v>
                </c:pt>
                <c:pt idx="64498">
                  <c:v>-2.44415E-3</c:v>
                </c:pt>
                <c:pt idx="64499">
                  <c:v>-2.78554E-3</c:v>
                </c:pt>
                <c:pt idx="64500">
                  <c:v>-2.8594599999999999E-3</c:v>
                </c:pt>
                <c:pt idx="64501">
                  <c:v>-2.8912600000000001E-3</c:v>
                </c:pt>
                <c:pt idx="64502">
                  <c:v>-2.86324E-3</c:v>
                </c:pt>
                <c:pt idx="64503">
                  <c:v>-3.1023499999999998E-3</c:v>
                </c:pt>
                <c:pt idx="64504">
                  <c:v>-3.3251800000000001E-3</c:v>
                </c:pt>
                <c:pt idx="64505">
                  <c:v>-3.41435E-3</c:v>
                </c:pt>
                <c:pt idx="64506">
                  <c:v>-3.7505699999999999E-3</c:v>
                </c:pt>
                <c:pt idx="64507">
                  <c:v>-3.9082400000000003E-3</c:v>
                </c:pt>
                <c:pt idx="64508">
                  <c:v>-4.0948699999999996E-3</c:v>
                </c:pt>
                <c:pt idx="64509">
                  <c:v>-4.5356399999999996E-3</c:v>
                </c:pt>
                <c:pt idx="64510">
                  <c:v>-4.6394100000000001E-3</c:v>
                </c:pt>
                <c:pt idx="64511">
                  <c:v>-4.84988E-3</c:v>
                </c:pt>
                <c:pt idx="64512">
                  <c:v>-5.3178100000000001E-3</c:v>
                </c:pt>
                <c:pt idx="64513">
                  <c:v>-5.3983800000000004E-3</c:v>
                </c:pt>
                <c:pt idx="64514">
                  <c:v>-5.5760999999999996E-3</c:v>
                </c:pt>
                <c:pt idx="64515">
                  <c:v>-6.0336399999999998E-3</c:v>
                </c:pt>
                <c:pt idx="64516">
                  <c:v>-6.2720400000000004E-3</c:v>
                </c:pt>
                <c:pt idx="64517">
                  <c:v>-6.6149199999999998E-3</c:v>
                </c:pt>
                <c:pt idx="64518">
                  <c:v>-6.7719599999999996E-3</c:v>
                </c:pt>
                <c:pt idx="64519">
                  <c:v>-7.2243100000000003E-3</c:v>
                </c:pt>
                <c:pt idx="64520">
                  <c:v>-7.3441299999999999E-3</c:v>
                </c:pt>
                <c:pt idx="64521">
                  <c:v>-7.7539599999999998E-3</c:v>
                </c:pt>
                <c:pt idx="64522">
                  <c:v>-8.0688300000000008E-3</c:v>
                </c:pt>
                <c:pt idx="64523">
                  <c:v>-8.4581399999999994E-3</c:v>
                </c:pt>
                <c:pt idx="64524">
                  <c:v>-8.7123200000000008E-3</c:v>
                </c:pt>
                <c:pt idx="64525">
                  <c:v>-9.2179199999999992E-3</c:v>
                </c:pt>
                <c:pt idx="64526">
                  <c:v>-9.4374799999999998E-3</c:v>
                </c:pt>
                <c:pt idx="64527">
                  <c:v>-9.8265000000000002E-3</c:v>
                </c:pt>
                <c:pt idx="64528">
                  <c:v>-1.0224499999999999E-2</c:v>
                </c:pt>
                <c:pt idx="64529">
                  <c:v>-1.05288E-2</c:v>
                </c:pt>
                <c:pt idx="64530">
                  <c:v>-1.08231E-2</c:v>
                </c:pt>
                <c:pt idx="64531">
                  <c:v>-1.13037E-2</c:v>
                </c:pt>
                <c:pt idx="64532">
                  <c:v>-1.16595E-2</c:v>
                </c:pt>
                <c:pt idx="64533">
                  <c:v>-1.20763E-2</c:v>
                </c:pt>
                <c:pt idx="64534">
                  <c:v>-1.24317E-2</c:v>
                </c:pt>
                <c:pt idx="64535">
                  <c:v>-1.2749399999999999E-2</c:v>
                </c:pt>
                <c:pt idx="64536">
                  <c:v>-1.3039800000000001E-2</c:v>
                </c:pt>
                <c:pt idx="64537">
                  <c:v>-1.37001E-2</c:v>
                </c:pt>
                <c:pt idx="64538">
                  <c:v>-1.37698E-2</c:v>
                </c:pt>
                <c:pt idx="64539">
                  <c:v>-1.42259E-2</c:v>
                </c:pt>
                <c:pt idx="64540">
                  <c:v>-1.45118E-2</c:v>
                </c:pt>
                <c:pt idx="64541">
                  <c:v>-1.49783E-2</c:v>
                </c:pt>
                <c:pt idx="64542">
                  <c:v>-1.52538E-2</c:v>
                </c:pt>
                <c:pt idx="64543">
                  <c:v>-1.5753900000000001E-2</c:v>
                </c:pt>
                <c:pt idx="64544">
                  <c:v>-1.61537E-2</c:v>
                </c:pt>
                <c:pt idx="64545">
                  <c:v>-1.64294E-2</c:v>
                </c:pt>
                <c:pt idx="64546">
                  <c:v>-1.6899899999999999E-2</c:v>
                </c:pt>
                <c:pt idx="64547">
                  <c:v>-1.7211799999999999E-2</c:v>
                </c:pt>
                <c:pt idx="64548">
                  <c:v>-1.7769299999999998E-2</c:v>
                </c:pt>
                <c:pt idx="64549">
                  <c:v>-1.8281599999999999E-2</c:v>
                </c:pt>
                <c:pt idx="64550">
                  <c:v>-1.85133E-2</c:v>
                </c:pt>
                <c:pt idx="64551">
                  <c:v>-1.9002999999999999E-2</c:v>
                </c:pt>
                <c:pt idx="64552">
                  <c:v>-1.9270099999999998E-2</c:v>
                </c:pt>
                <c:pt idx="64553">
                  <c:v>-1.97033E-2</c:v>
                </c:pt>
                <c:pt idx="64554">
                  <c:v>-2.0111400000000001E-2</c:v>
                </c:pt>
                <c:pt idx="64555">
                  <c:v>-2.03085E-2</c:v>
                </c:pt>
                <c:pt idx="64556">
                  <c:v>-2.04697E-2</c:v>
                </c:pt>
                <c:pt idx="64557">
                  <c:v>-2.10592E-2</c:v>
                </c:pt>
                <c:pt idx="64558">
                  <c:v>-2.1274999999999999E-2</c:v>
                </c:pt>
                <c:pt idx="64559">
                  <c:v>-2.1622200000000001E-2</c:v>
                </c:pt>
                <c:pt idx="64560">
                  <c:v>-2.1948599999999999E-2</c:v>
                </c:pt>
                <c:pt idx="64561">
                  <c:v>-2.2340800000000001E-2</c:v>
                </c:pt>
                <c:pt idx="64562">
                  <c:v>-2.2547899999999999E-2</c:v>
                </c:pt>
                <c:pt idx="64563">
                  <c:v>-2.2944699999999998E-2</c:v>
                </c:pt>
                <c:pt idx="64564">
                  <c:v>-2.31653E-2</c:v>
                </c:pt>
                <c:pt idx="64565">
                  <c:v>-2.3590400000000001E-2</c:v>
                </c:pt>
                <c:pt idx="64566">
                  <c:v>-2.35537E-2</c:v>
                </c:pt>
                <c:pt idx="64567">
                  <c:v>-2.3947099999999999E-2</c:v>
                </c:pt>
                <c:pt idx="64568">
                  <c:v>-2.4195999999999999E-2</c:v>
                </c:pt>
                <c:pt idx="64569">
                  <c:v>-2.4349200000000001E-2</c:v>
                </c:pt>
                <c:pt idx="64570">
                  <c:v>-2.46917E-2</c:v>
                </c:pt>
                <c:pt idx="64571">
                  <c:v>-2.4724300000000001E-2</c:v>
                </c:pt>
                <c:pt idx="64572">
                  <c:v>-2.4739500000000001E-2</c:v>
                </c:pt>
                <c:pt idx="64573">
                  <c:v>-2.5076899999999999E-2</c:v>
                </c:pt>
                <c:pt idx="64574">
                  <c:v>-2.52252E-2</c:v>
                </c:pt>
                <c:pt idx="64575">
                  <c:v>-2.5236399999999999E-2</c:v>
                </c:pt>
                <c:pt idx="64576">
                  <c:v>-2.5511300000000001E-2</c:v>
                </c:pt>
                <c:pt idx="64577">
                  <c:v>-2.54992E-2</c:v>
                </c:pt>
                <c:pt idx="64578">
                  <c:v>-2.55523E-2</c:v>
                </c:pt>
                <c:pt idx="64579">
                  <c:v>-2.55588E-2</c:v>
                </c:pt>
                <c:pt idx="64580">
                  <c:v>-2.5818199999999999E-2</c:v>
                </c:pt>
                <c:pt idx="64581">
                  <c:v>-2.58812E-2</c:v>
                </c:pt>
                <c:pt idx="64582">
                  <c:v>-2.5530199999999999E-2</c:v>
                </c:pt>
                <c:pt idx="64583">
                  <c:v>-2.5807799999999999E-2</c:v>
                </c:pt>
                <c:pt idx="64584">
                  <c:v>-2.55891E-2</c:v>
                </c:pt>
                <c:pt idx="64585">
                  <c:v>-2.5609300000000002E-2</c:v>
                </c:pt>
                <c:pt idx="64586">
                  <c:v>-2.5510000000000001E-2</c:v>
                </c:pt>
                <c:pt idx="64587">
                  <c:v>-2.54939E-2</c:v>
                </c:pt>
                <c:pt idx="64588">
                  <c:v>-2.5273899999999998E-2</c:v>
                </c:pt>
                <c:pt idx="64589">
                  <c:v>-2.4907200000000001E-2</c:v>
                </c:pt>
                <c:pt idx="64590">
                  <c:v>-2.4974699999999999E-2</c:v>
                </c:pt>
                <c:pt idx="64591">
                  <c:v>-2.47695E-2</c:v>
                </c:pt>
                <c:pt idx="64592">
                  <c:v>-2.44668E-2</c:v>
                </c:pt>
                <c:pt idx="64593">
                  <c:v>-2.4138E-2</c:v>
                </c:pt>
                <c:pt idx="64594">
                  <c:v>-2.3963600000000002E-2</c:v>
                </c:pt>
                <c:pt idx="64595">
                  <c:v>-2.37185E-2</c:v>
                </c:pt>
                <c:pt idx="64596">
                  <c:v>-2.3472799999999999E-2</c:v>
                </c:pt>
                <c:pt idx="64597">
                  <c:v>-2.3168899999999999E-2</c:v>
                </c:pt>
                <c:pt idx="64598">
                  <c:v>-2.2833300000000001E-2</c:v>
                </c:pt>
                <c:pt idx="64599">
                  <c:v>-2.24414E-2</c:v>
                </c:pt>
                <c:pt idx="64600">
                  <c:v>-2.1939299999999998E-2</c:v>
                </c:pt>
                <c:pt idx="64601">
                  <c:v>-2.1872699999999998E-2</c:v>
                </c:pt>
                <c:pt idx="64602">
                  <c:v>-2.1282100000000002E-2</c:v>
                </c:pt>
                <c:pt idx="64603">
                  <c:v>-2.0875600000000001E-2</c:v>
                </c:pt>
                <c:pt idx="64604">
                  <c:v>-2.0299500000000002E-2</c:v>
                </c:pt>
                <c:pt idx="64605">
                  <c:v>-1.9691699999999999E-2</c:v>
                </c:pt>
                <c:pt idx="64606">
                  <c:v>-1.9405499999999999E-2</c:v>
                </c:pt>
                <c:pt idx="64607">
                  <c:v>-1.8895599999999999E-2</c:v>
                </c:pt>
                <c:pt idx="64608">
                  <c:v>-1.81259E-2</c:v>
                </c:pt>
                <c:pt idx="64609">
                  <c:v>-1.7671099999999999E-2</c:v>
                </c:pt>
                <c:pt idx="64610">
                  <c:v>-1.7074499999999999E-2</c:v>
                </c:pt>
                <c:pt idx="64611">
                  <c:v>-1.6483600000000001E-2</c:v>
                </c:pt>
                <c:pt idx="64612">
                  <c:v>-1.59989E-2</c:v>
                </c:pt>
                <c:pt idx="64613">
                  <c:v>-1.51448E-2</c:v>
                </c:pt>
                <c:pt idx="64614">
                  <c:v>-1.4799400000000001E-2</c:v>
                </c:pt>
                <c:pt idx="64615">
                  <c:v>-1.39705E-2</c:v>
                </c:pt>
                <c:pt idx="64616">
                  <c:v>-1.33183E-2</c:v>
                </c:pt>
                <c:pt idx="64617">
                  <c:v>-1.28285E-2</c:v>
                </c:pt>
                <c:pt idx="64618">
                  <c:v>-1.20267E-2</c:v>
                </c:pt>
                <c:pt idx="64619">
                  <c:v>-1.1187799999999999E-2</c:v>
                </c:pt>
                <c:pt idx="64620">
                  <c:v>-1.06246E-2</c:v>
                </c:pt>
                <c:pt idx="64621">
                  <c:v>-9.7899800000000002E-3</c:v>
                </c:pt>
                <c:pt idx="64622">
                  <c:v>-9.1356300000000005E-3</c:v>
                </c:pt>
                <c:pt idx="64623">
                  <c:v>-8.2827100000000004E-3</c:v>
                </c:pt>
                <c:pt idx="64624">
                  <c:v>-7.6773800000000001E-3</c:v>
                </c:pt>
                <c:pt idx="64625">
                  <c:v>-6.89093E-3</c:v>
                </c:pt>
                <c:pt idx="64626">
                  <c:v>-5.7685799999999997E-3</c:v>
                </c:pt>
                <c:pt idx="64627">
                  <c:v>-5.2465899999999998E-3</c:v>
                </c:pt>
                <c:pt idx="64628">
                  <c:v>-4.7112100000000004E-3</c:v>
                </c:pt>
                <c:pt idx="64629">
                  <c:v>-3.6104900000000001E-3</c:v>
                </c:pt>
                <c:pt idx="64630">
                  <c:v>-2.9077E-3</c:v>
                </c:pt>
                <c:pt idx="64631">
                  <c:v>-1.9491599999999999E-3</c:v>
                </c:pt>
                <c:pt idx="64632">
                  <c:v>-1.29689E-3</c:v>
                </c:pt>
                <c:pt idx="64633">
                  <c:v>-3.9582400000000002E-4</c:v>
                </c:pt>
                <c:pt idx="64634">
                  <c:v>4.00133E-4</c:v>
                </c:pt>
                <c:pt idx="64635">
                  <c:v>1.3352500000000001E-3</c:v>
                </c:pt>
                <c:pt idx="64636">
                  <c:v>2.1674900000000002E-3</c:v>
                </c:pt>
                <c:pt idx="64637">
                  <c:v>2.8708000000000002E-3</c:v>
                </c:pt>
                <c:pt idx="64638">
                  <c:v>3.6641199999999999E-3</c:v>
                </c:pt>
                <c:pt idx="64639">
                  <c:v>4.5394900000000002E-3</c:v>
                </c:pt>
                <c:pt idx="64640">
                  <c:v>5.45131E-3</c:v>
                </c:pt>
                <c:pt idx="64641">
                  <c:v>6.2376100000000002E-3</c:v>
                </c:pt>
                <c:pt idx="64642">
                  <c:v>7.34572E-3</c:v>
                </c:pt>
                <c:pt idx="64643">
                  <c:v>8.0912699999999994E-3</c:v>
                </c:pt>
                <c:pt idx="64644">
                  <c:v>8.9874900000000008E-3</c:v>
                </c:pt>
                <c:pt idx="64645">
                  <c:v>9.9618799999999993E-3</c:v>
                </c:pt>
                <c:pt idx="64646">
                  <c:v>1.07268E-2</c:v>
                </c:pt>
                <c:pt idx="64647">
                  <c:v>1.1780799999999999E-2</c:v>
                </c:pt>
                <c:pt idx="64648">
                  <c:v>1.24557E-2</c:v>
                </c:pt>
                <c:pt idx="64649">
                  <c:v>1.3310000000000001E-2</c:v>
                </c:pt>
                <c:pt idx="64650">
                  <c:v>1.40482E-2</c:v>
                </c:pt>
                <c:pt idx="64651">
                  <c:v>1.4996900000000001E-2</c:v>
                </c:pt>
                <c:pt idx="64652">
                  <c:v>1.57454E-2</c:v>
                </c:pt>
                <c:pt idx="64653">
                  <c:v>1.6637099999999998E-2</c:v>
                </c:pt>
                <c:pt idx="64654">
                  <c:v>1.73899E-2</c:v>
                </c:pt>
                <c:pt idx="64655">
                  <c:v>1.83824E-2</c:v>
                </c:pt>
                <c:pt idx="64656">
                  <c:v>1.93452E-2</c:v>
                </c:pt>
                <c:pt idx="64657">
                  <c:v>2.0048300000000002E-2</c:v>
                </c:pt>
                <c:pt idx="64658">
                  <c:v>2.0956300000000001E-2</c:v>
                </c:pt>
                <c:pt idx="64659">
                  <c:v>2.18497E-2</c:v>
                </c:pt>
                <c:pt idx="64660">
                  <c:v>2.2645800000000001E-2</c:v>
                </c:pt>
                <c:pt idx="64661">
                  <c:v>2.35946E-2</c:v>
                </c:pt>
                <c:pt idx="64662">
                  <c:v>2.4427399999999998E-2</c:v>
                </c:pt>
                <c:pt idx="64663">
                  <c:v>2.52917E-2</c:v>
                </c:pt>
                <c:pt idx="64664">
                  <c:v>2.5998299999999998E-2</c:v>
                </c:pt>
                <c:pt idx="64665">
                  <c:v>2.6685E-2</c:v>
                </c:pt>
                <c:pt idx="64666">
                  <c:v>2.76396E-2</c:v>
                </c:pt>
                <c:pt idx="64667">
                  <c:v>2.84125E-2</c:v>
                </c:pt>
                <c:pt idx="64668">
                  <c:v>2.9098599999999999E-2</c:v>
                </c:pt>
                <c:pt idx="64669">
                  <c:v>2.98702E-2</c:v>
                </c:pt>
                <c:pt idx="64670">
                  <c:v>3.04392E-2</c:v>
                </c:pt>
                <c:pt idx="64671">
                  <c:v>3.1378099999999999E-2</c:v>
                </c:pt>
                <c:pt idx="64672">
                  <c:v>3.2123800000000001E-2</c:v>
                </c:pt>
                <c:pt idx="64673">
                  <c:v>3.28139E-2</c:v>
                </c:pt>
                <c:pt idx="64674">
                  <c:v>3.3387800000000002E-2</c:v>
                </c:pt>
                <c:pt idx="64675">
                  <c:v>3.4194700000000001E-2</c:v>
                </c:pt>
                <c:pt idx="64676">
                  <c:v>3.4913899999999998E-2</c:v>
                </c:pt>
                <c:pt idx="64677">
                  <c:v>3.5775599999999998E-2</c:v>
                </c:pt>
                <c:pt idx="64678">
                  <c:v>3.63319E-2</c:v>
                </c:pt>
                <c:pt idx="64679">
                  <c:v>3.6969299999999997E-2</c:v>
                </c:pt>
                <c:pt idx="64680">
                  <c:v>3.76482E-2</c:v>
                </c:pt>
                <c:pt idx="64681">
                  <c:v>3.8138400000000003E-2</c:v>
                </c:pt>
                <c:pt idx="64682">
                  <c:v>3.9054100000000001E-2</c:v>
                </c:pt>
                <c:pt idx="64683">
                  <c:v>3.9721800000000002E-2</c:v>
                </c:pt>
                <c:pt idx="64684">
                  <c:v>4.0143999999999999E-2</c:v>
                </c:pt>
                <c:pt idx="64685">
                  <c:v>4.0920600000000001E-2</c:v>
                </c:pt>
                <c:pt idx="64686">
                  <c:v>4.1292000000000002E-2</c:v>
                </c:pt>
                <c:pt idx="64687">
                  <c:v>4.1915500000000001E-2</c:v>
                </c:pt>
                <c:pt idx="64688">
                  <c:v>4.2562200000000001E-2</c:v>
                </c:pt>
                <c:pt idx="64689">
                  <c:v>4.29755E-2</c:v>
                </c:pt>
                <c:pt idx="64690">
                  <c:v>4.3348499999999998E-2</c:v>
                </c:pt>
                <c:pt idx="64691">
                  <c:v>4.3760599999999997E-2</c:v>
                </c:pt>
                <c:pt idx="64692">
                  <c:v>4.4082400000000001E-2</c:v>
                </c:pt>
                <c:pt idx="64693">
                  <c:v>4.4715100000000001E-2</c:v>
                </c:pt>
                <c:pt idx="64694">
                  <c:v>4.5067200000000002E-2</c:v>
                </c:pt>
                <c:pt idx="64695">
                  <c:v>4.5500199999999998E-2</c:v>
                </c:pt>
                <c:pt idx="64696">
                  <c:v>4.5801799999999997E-2</c:v>
                </c:pt>
                <c:pt idx="64697">
                  <c:v>4.6334500000000001E-2</c:v>
                </c:pt>
                <c:pt idx="64698">
                  <c:v>4.6820500000000001E-2</c:v>
                </c:pt>
                <c:pt idx="64699">
                  <c:v>4.7249600000000003E-2</c:v>
                </c:pt>
                <c:pt idx="64700">
                  <c:v>4.7538799999999999E-2</c:v>
                </c:pt>
                <c:pt idx="64701">
                  <c:v>4.7735399999999997E-2</c:v>
                </c:pt>
                <c:pt idx="64702">
                  <c:v>4.8051700000000003E-2</c:v>
                </c:pt>
                <c:pt idx="64703">
                  <c:v>4.8485199999999999E-2</c:v>
                </c:pt>
                <c:pt idx="64704">
                  <c:v>4.8737500000000003E-2</c:v>
                </c:pt>
                <c:pt idx="64705">
                  <c:v>4.8893300000000001E-2</c:v>
                </c:pt>
                <c:pt idx="64706">
                  <c:v>4.9036999999999997E-2</c:v>
                </c:pt>
                <c:pt idx="64707">
                  <c:v>4.9326799999999997E-2</c:v>
                </c:pt>
                <c:pt idx="64708">
                  <c:v>4.9337199999999998E-2</c:v>
                </c:pt>
                <c:pt idx="64709">
                  <c:v>4.9729200000000001E-2</c:v>
                </c:pt>
                <c:pt idx="64710">
                  <c:v>4.9886100000000003E-2</c:v>
                </c:pt>
                <c:pt idx="64711">
                  <c:v>4.9943300000000003E-2</c:v>
                </c:pt>
                <c:pt idx="64712">
                  <c:v>4.9889200000000002E-2</c:v>
                </c:pt>
                <c:pt idx="64713">
                  <c:v>5.0098299999999998E-2</c:v>
                </c:pt>
                <c:pt idx="64714">
                  <c:v>5.0235700000000001E-2</c:v>
                </c:pt>
                <c:pt idx="64715">
                  <c:v>5.0184100000000002E-2</c:v>
                </c:pt>
                <c:pt idx="64716">
                  <c:v>5.02786E-2</c:v>
                </c:pt>
                <c:pt idx="64717">
                  <c:v>5.0197199999999997E-2</c:v>
                </c:pt>
                <c:pt idx="64718">
                  <c:v>5.0276800000000003E-2</c:v>
                </c:pt>
                <c:pt idx="64719">
                  <c:v>5.0309199999999998E-2</c:v>
                </c:pt>
                <c:pt idx="64720">
                  <c:v>5.0302199999999998E-2</c:v>
                </c:pt>
                <c:pt idx="64721">
                  <c:v>5.0178300000000002E-2</c:v>
                </c:pt>
                <c:pt idx="64722">
                  <c:v>5.0429000000000002E-2</c:v>
                </c:pt>
                <c:pt idx="64723">
                  <c:v>5.02984E-2</c:v>
                </c:pt>
                <c:pt idx="64724">
                  <c:v>5.0150199999999999E-2</c:v>
                </c:pt>
                <c:pt idx="64725">
                  <c:v>5.0150199999999999E-2</c:v>
                </c:pt>
                <c:pt idx="64726">
                  <c:v>5.0212100000000003E-2</c:v>
                </c:pt>
                <c:pt idx="64727">
                  <c:v>4.9859100000000003E-2</c:v>
                </c:pt>
                <c:pt idx="64728">
                  <c:v>4.9719300000000001E-2</c:v>
                </c:pt>
                <c:pt idx="64729">
                  <c:v>4.9565999999999999E-2</c:v>
                </c:pt>
                <c:pt idx="64730">
                  <c:v>4.9662699999999997E-2</c:v>
                </c:pt>
                <c:pt idx="64731">
                  <c:v>4.9292000000000002E-2</c:v>
                </c:pt>
                <c:pt idx="64732">
                  <c:v>4.9141400000000002E-2</c:v>
                </c:pt>
                <c:pt idx="64733">
                  <c:v>4.9017600000000001E-2</c:v>
                </c:pt>
                <c:pt idx="64734">
                  <c:v>4.8985300000000002E-2</c:v>
                </c:pt>
                <c:pt idx="64735">
                  <c:v>4.8634799999999999E-2</c:v>
                </c:pt>
                <c:pt idx="64736">
                  <c:v>4.8528099999999998E-2</c:v>
                </c:pt>
                <c:pt idx="64737">
                  <c:v>4.8300599999999999E-2</c:v>
                </c:pt>
                <c:pt idx="64738">
                  <c:v>4.8054699999999999E-2</c:v>
                </c:pt>
                <c:pt idx="64739">
                  <c:v>4.77169E-2</c:v>
                </c:pt>
                <c:pt idx="64740">
                  <c:v>4.7561300000000001E-2</c:v>
                </c:pt>
                <c:pt idx="64741">
                  <c:v>4.7263600000000003E-2</c:v>
                </c:pt>
                <c:pt idx="64742">
                  <c:v>4.7010900000000001E-2</c:v>
                </c:pt>
                <c:pt idx="64743">
                  <c:v>4.66303E-2</c:v>
                </c:pt>
                <c:pt idx="64744">
                  <c:v>4.6364200000000001E-2</c:v>
                </c:pt>
                <c:pt idx="64745">
                  <c:v>4.6196399999999999E-2</c:v>
                </c:pt>
                <c:pt idx="64746">
                  <c:v>4.5791600000000002E-2</c:v>
                </c:pt>
                <c:pt idx="64747">
                  <c:v>4.5525500000000003E-2</c:v>
                </c:pt>
                <c:pt idx="64748">
                  <c:v>4.5290200000000003E-2</c:v>
                </c:pt>
                <c:pt idx="64749">
                  <c:v>4.4883699999999999E-2</c:v>
                </c:pt>
                <c:pt idx="64750">
                  <c:v>4.4552599999999998E-2</c:v>
                </c:pt>
                <c:pt idx="64751">
                  <c:v>4.4084900000000003E-2</c:v>
                </c:pt>
                <c:pt idx="64752">
                  <c:v>4.3753300000000002E-2</c:v>
                </c:pt>
                <c:pt idx="64753">
                  <c:v>4.34943E-2</c:v>
                </c:pt>
                <c:pt idx="64754">
                  <c:v>4.3055099999999999E-2</c:v>
                </c:pt>
                <c:pt idx="64755">
                  <c:v>4.2683800000000001E-2</c:v>
                </c:pt>
                <c:pt idx="64756">
                  <c:v>4.2344100000000003E-2</c:v>
                </c:pt>
                <c:pt idx="64757">
                  <c:v>4.19893E-2</c:v>
                </c:pt>
                <c:pt idx="64758">
                  <c:v>4.1487799999999998E-2</c:v>
                </c:pt>
                <c:pt idx="64759">
                  <c:v>4.1145000000000001E-2</c:v>
                </c:pt>
                <c:pt idx="64760">
                  <c:v>4.0857699999999997E-2</c:v>
                </c:pt>
                <c:pt idx="64761">
                  <c:v>4.0280999999999997E-2</c:v>
                </c:pt>
                <c:pt idx="64762">
                  <c:v>3.9867399999999997E-2</c:v>
                </c:pt>
                <c:pt idx="64763">
                  <c:v>3.952E-2</c:v>
                </c:pt>
                <c:pt idx="64764">
                  <c:v>3.9146599999999997E-2</c:v>
                </c:pt>
                <c:pt idx="64765">
                  <c:v>3.8644199999999997E-2</c:v>
                </c:pt>
                <c:pt idx="64766">
                  <c:v>3.8128299999999997E-2</c:v>
                </c:pt>
                <c:pt idx="64767">
                  <c:v>3.7794000000000001E-2</c:v>
                </c:pt>
                <c:pt idx="64768">
                  <c:v>3.7298699999999997E-2</c:v>
                </c:pt>
                <c:pt idx="64769">
                  <c:v>3.69197E-2</c:v>
                </c:pt>
                <c:pt idx="64770">
                  <c:v>3.6489899999999999E-2</c:v>
                </c:pt>
                <c:pt idx="64771">
                  <c:v>3.5924600000000001E-2</c:v>
                </c:pt>
                <c:pt idx="64772">
                  <c:v>3.5340700000000003E-2</c:v>
                </c:pt>
                <c:pt idx="64773">
                  <c:v>3.4949899999999999E-2</c:v>
                </c:pt>
                <c:pt idx="64774">
                  <c:v>3.4553500000000001E-2</c:v>
                </c:pt>
                <c:pt idx="64775">
                  <c:v>3.3878900000000003E-2</c:v>
                </c:pt>
                <c:pt idx="64776">
                  <c:v>3.3536700000000003E-2</c:v>
                </c:pt>
                <c:pt idx="64777">
                  <c:v>3.2953799999999998E-2</c:v>
                </c:pt>
                <c:pt idx="64778">
                  <c:v>3.2546199999999997E-2</c:v>
                </c:pt>
                <c:pt idx="64779">
                  <c:v>3.2214399999999997E-2</c:v>
                </c:pt>
                <c:pt idx="64780">
                  <c:v>3.1866100000000001E-2</c:v>
                </c:pt>
                <c:pt idx="64781">
                  <c:v>3.12085E-2</c:v>
                </c:pt>
                <c:pt idx="64782">
                  <c:v>3.0707499999999999E-2</c:v>
                </c:pt>
                <c:pt idx="64783">
                  <c:v>3.0295800000000001E-2</c:v>
                </c:pt>
                <c:pt idx="64784">
                  <c:v>2.97159E-2</c:v>
                </c:pt>
                <c:pt idx="64785">
                  <c:v>2.9354499999999999E-2</c:v>
                </c:pt>
                <c:pt idx="64786">
                  <c:v>2.8818199999999999E-2</c:v>
                </c:pt>
                <c:pt idx="64787">
                  <c:v>2.8411700000000002E-2</c:v>
                </c:pt>
                <c:pt idx="64788">
                  <c:v>2.7756099999999999E-2</c:v>
                </c:pt>
                <c:pt idx="64789">
                  <c:v>2.7323299999999998E-2</c:v>
                </c:pt>
                <c:pt idx="64790">
                  <c:v>2.68902E-2</c:v>
                </c:pt>
                <c:pt idx="64791">
                  <c:v>2.6463400000000002E-2</c:v>
                </c:pt>
                <c:pt idx="64792">
                  <c:v>2.5819499999999999E-2</c:v>
                </c:pt>
                <c:pt idx="64793">
                  <c:v>2.53992E-2</c:v>
                </c:pt>
                <c:pt idx="64794">
                  <c:v>2.4942800000000001E-2</c:v>
                </c:pt>
                <c:pt idx="64795">
                  <c:v>2.4298699999999999E-2</c:v>
                </c:pt>
                <c:pt idx="64796">
                  <c:v>2.3850400000000001E-2</c:v>
                </c:pt>
                <c:pt idx="64797">
                  <c:v>2.3234000000000001E-2</c:v>
                </c:pt>
                <c:pt idx="64798">
                  <c:v>2.27762E-2</c:v>
                </c:pt>
                <c:pt idx="64799">
                  <c:v>2.2333100000000002E-2</c:v>
                </c:pt>
                <c:pt idx="64800">
                  <c:v>2.1914200000000002E-2</c:v>
                </c:pt>
                <c:pt idx="64801">
                  <c:v>2.14699E-2</c:v>
                </c:pt>
                <c:pt idx="64802">
                  <c:v>2.1030400000000001E-2</c:v>
                </c:pt>
                <c:pt idx="64803">
                  <c:v>2.0527400000000001E-2</c:v>
                </c:pt>
                <c:pt idx="64804">
                  <c:v>2.0022999999999999E-2</c:v>
                </c:pt>
                <c:pt idx="64805">
                  <c:v>1.9634100000000002E-2</c:v>
                </c:pt>
                <c:pt idx="64806">
                  <c:v>1.9317500000000001E-2</c:v>
                </c:pt>
                <c:pt idx="64807">
                  <c:v>1.88977E-2</c:v>
                </c:pt>
                <c:pt idx="64808">
                  <c:v>1.8299300000000001E-2</c:v>
                </c:pt>
                <c:pt idx="64809">
                  <c:v>1.7737800000000001E-2</c:v>
                </c:pt>
                <c:pt idx="64810">
                  <c:v>1.7416999999999998E-2</c:v>
                </c:pt>
                <c:pt idx="64811">
                  <c:v>1.6901200000000002E-2</c:v>
                </c:pt>
                <c:pt idx="64812">
                  <c:v>1.6439499999999999E-2</c:v>
                </c:pt>
                <c:pt idx="64813">
                  <c:v>1.5978900000000001E-2</c:v>
                </c:pt>
                <c:pt idx="64814">
                  <c:v>1.55271E-2</c:v>
                </c:pt>
                <c:pt idx="64815">
                  <c:v>1.4970900000000001E-2</c:v>
                </c:pt>
                <c:pt idx="64816">
                  <c:v>1.44285E-2</c:v>
                </c:pt>
                <c:pt idx="64817">
                  <c:v>1.4127499999999999E-2</c:v>
                </c:pt>
                <c:pt idx="64818">
                  <c:v>1.3665699999999999E-2</c:v>
                </c:pt>
                <c:pt idx="64819">
                  <c:v>1.31323E-2</c:v>
                </c:pt>
                <c:pt idx="64820">
                  <c:v>1.26236E-2</c:v>
                </c:pt>
                <c:pt idx="64821">
                  <c:v>1.23629E-2</c:v>
                </c:pt>
                <c:pt idx="64822">
                  <c:v>1.17415E-2</c:v>
                </c:pt>
                <c:pt idx="64823">
                  <c:v>1.1247999999999999E-2</c:v>
                </c:pt>
                <c:pt idx="64824">
                  <c:v>1.07711E-2</c:v>
                </c:pt>
                <c:pt idx="64825">
                  <c:v>1.02548E-2</c:v>
                </c:pt>
                <c:pt idx="64826">
                  <c:v>9.9306900000000007E-3</c:v>
                </c:pt>
                <c:pt idx="64827">
                  <c:v>9.3655100000000005E-3</c:v>
                </c:pt>
                <c:pt idx="64828">
                  <c:v>8.9808700000000002E-3</c:v>
                </c:pt>
                <c:pt idx="64829">
                  <c:v>8.5459500000000001E-3</c:v>
                </c:pt>
                <c:pt idx="64830">
                  <c:v>8.1018099999999992E-3</c:v>
                </c:pt>
                <c:pt idx="64831">
                  <c:v>7.5172800000000003E-3</c:v>
                </c:pt>
                <c:pt idx="64832">
                  <c:v>7.0494700000000004E-3</c:v>
                </c:pt>
                <c:pt idx="64833">
                  <c:v>6.7539999999999996E-3</c:v>
                </c:pt>
                <c:pt idx="64834">
                  <c:v>6.2883000000000001E-3</c:v>
                </c:pt>
                <c:pt idx="64835">
                  <c:v>5.7317399999999999E-3</c:v>
                </c:pt>
                <c:pt idx="64836">
                  <c:v>5.11686E-3</c:v>
                </c:pt>
                <c:pt idx="64837">
                  <c:v>4.8798100000000001E-3</c:v>
                </c:pt>
                <c:pt idx="64838">
                  <c:v>4.1214199999999998E-3</c:v>
                </c:pt>
                <c:pt idx="64839">
                  <c:v>3.7525200000000001E-3</c:v>
                </c:pt>
                <c:pt idx="64840">
                  <c:v>3.1139399999999999E-3</c:v>
                </c:pt>
                <c:pt idx="64841">
                  <c:v>2.7737700000000001E-3</c:v>
                </c:pt>
                <c:pt idx="64842">
                  <c:v>2.2095600000000002E-3</c:v>
                </c:pt>
                <c:pt idx="64843">
                  <c:v>1.6839299999999999E-3</c:v>
                </c:pt>
                <c:pt idx="64844">
                  <c:v>1.10705E-3</c:v>
                </c:pt>
                <c:pt idx="64845">
                  <c:v>6.9691000000000002E-4</c:v>
                </c:pt>
                <c:pt idx="64846">
                  <c:v>2.0574999999999999E-4</c:v>
                </c:pt>
                <c:pt idx="64847">
                  <c:v>-1.9508199999999999E-4</c:v>
                </c:pt>
                <c:pt idx="64848">
                  <c:v>-6.5859499999999999E-4</c:v>
                </c:pt>
                <c:pt idx="64849">
                  <c:v>-1.1929200000000001E-3</c:v>
                </c:pt>
                <c:pt idx="64850">
                  <c:v>-1.5418700000000001E-3</c:v>
                </c:pt>
                <c:pt idx="64851">
                  <c:v>-2.2071399999999998E-3</c:v>
                </c:pt>
                <c:pt idx="64852">
                  <c:v>-2.7090500000000002E-3</c:v>
                </c:pt>
                <c:pt idx="64853">
                  <c:v>-3.2494899999999998E-3</c:v>
                </c:pt>
                <c:pt idx="64854">
                  <c:v>-3.5385600000000001E-3</c:v>
                </c:pt>
                <c:pt idx="64855">
                  <c:v>-4.1698200000000003E-3</c:v>
                </c:pt>
                <c:pt idx="64856">
                  <c:v>-4.5657700000000002E-3</c:v>
                </c:pt>
                <c:pt idx="64857">
                  <c:v>-4.9790900000000003E-3</c:v>
                </c:pt>
                <c:pt idx="64858">
                  <c:v>-5.3649500000000003E-3</c:v>
                </c:pt>
                <c:pt idx="64859">
                  <c:v>-5.8189899999999996E-3</c:v>
                </c:pt>
                <c:pt idx="64860">
                  <c:v>-6.2816299999999999E-3</c:v>
                </c:pt>
                <c:pt idx="64861">
                  <c:v>-6.64849E-3</c:v>
                </c:pt>
                <c:pt idx="64862">
                  <c:v>-7.21779E-3</c:v>
                </c:pt>
                <c:pt idx="64863">
                  <c:v>-7.4723100000000002E-3</c:v>
                </c:pt>
                <c:pt idx="64864">
                  <c:v>-8.0644099999999993E-3</c:v>
                </c:pt>
                <c:pt idx="64865">
                  <c:v>-8.4606999999999998E-3</c:v>
                </c:pt>
                <c:pt idx="64866">
                  <c:v>-8.8827899999999998E-3</c:v>
                </c:pt>
                <c:pt idx="64867">
                  <c:v>-9.4793599999999992E-3</c:v>
                </c:pt>
                <c:pt idx="64868">
                  <c:v>-9.7486499999999993E-3</c:v>
                </c:pt>
                <c:pt idx="64869">
                  <c:v>-1.0272099999999999E-2</c:v>
                </c:pt>
                <c:pt idx="64870">
                  <c:v>-1.05527E-2</c:v>
                </c:pt>
                <c:pt idx="64871">
                  <c:v>-1.0774199999999999E-2</c:v>
                </c:pt>
                <c:pt idx="64872">
                  <c:v>-1.14334E-2</c:v>
                </c:pt>
                <c:pt idx="64873">
                  <c:v>-1.16236E-2</c:v>
                </c:pt>
                <c:pt idx="64874">
                  <c:v>-1.1952000000000001E-2</c:v>
                </c:pt>
                <c:pt idx="64875">
                  <c:v>-1.23768E-2</c:v>
                </c:pt>
                <c:pt idx="64876">
                  <c:v>-1.2526499999999999E-2</c:v>
                </c:pt>
                <c:pt idx="64877">
                  <c:v>-1.3044200000000001E-2</c:v>
                </c:pt>
                <c:pt idx="64878">
                  <c:v>-1.33369E-2</c:v>
                </c:pt>
                <c:pt idx="64879">
                  <c:v>-1.3617499999999999E-2</c:v>
                </c:pt>
                <c:pt idx="64880">
                  <c:v>-1.40024E-2</c:v>
                </c:pt>
                <c:pt idx="64881">
                  <c:v>-1.4229E-2</c:v>
                </c:pt>
                <c:pt idx="64882">
                  <c:v>-1.4533300000000001E-2</c:v>
                </c:pt>
                <c:pt idx="64883">
                  <c:v>-1.47747E-2</c:v>
                </c:pt>
                <c:pt idx="64884">
                  <c:v>-1.49182E-2</c:v>
                </c:pt>
                <c:pt idx="64885">
                  <c:v>-1.5228999999999999E-2</c:v>
                </c:pt>
                <c:pt idx="64886">
                  <c:v>-1.5720999999999999E-2</c:v>
                </c:pt>
                <c:pt idx="64887">
                  <c:v>-1.5677799999999999E-2</c:v>
                </c:pt>
                <c:pt idx="64888">
                  <c:v>-1.5956999999999999E-2</c:v>
                </c:pt>
                <c:pt idx="64889">
                  <c:v>-1.62571E-2</c:v>
                </c:pt>
                <c:pt idx="64890">
                  <c:v>-1.6349599999999999E-2</c:v>
                </c:pt>
                <c:pt idx="64891">
                  <c:v>-1.6647599999999999E-2</c:v>
                </c:pt>
                <c:pt idx="64892">
                  <c:v>-1.6567700000000001E-2</c:v>
                </c:pt>
                <c:pt idx="64893">
                  <c:v>-1.68979E-2</c:v>
                </c:pt>
                <c:pt idx="64894">
                  <c:v>-1.71217E-2</c:v>
                </c:pt>
                <c:pt idx="64895">
                  <c:v>-1.7232000000000001E-2</c:v>
                </c:pt>
                <c:pt idx="64896">
                  <c:v>-1.7468299999999999E-2</c:v>
                </c:pt>
                <c:pt idx="64897">
                  <c:v>-1.7505300000000001E-2</c:v>
                </c:pt>
                <c:pt idx="64898">
                  <c:v>-1.7965200000000001E-2</c:v>
                </c:pt>
                <c:pt idx="64899">
                  <c:v>-1.7910200000000001E-2</c:v>
                </c:pt>
                <c:pt idx="64900">
                  <c:v>-1.8272400000000001E-2</c:v>
                </c:pt>
                <c:pt idx="64901">
                  <c:v>-1.8251E-2</c:v>
                </c:pt>
                <c:pt idx="64902">
                  <c:v>-1.8398299999999999E-2</c:v>
                </c:pt>
                <c:pt idx="64903">
                  <c:v>-1.8598799999999999E-2</c:v>
                </c:pt>
                <c:pt idx="64904">
                  <c:v>-1.8594699999999999E-2</c:v>
                </c:pt>
                <c:pt idx="64905">
                  <c:v>-1.85934E-2</c:v>
                </c:pt>
                <c:pt idx="64906">
                  <c:v>-1.8716E-2</c:v>
                </c:pt>
                <c:pt idx="64907">
                  <c:v>-1.8949199999999999E-2</c:v>
                </c:pt>
                <c:pt idx="64908">
                  <c:v>-1.88153E-2</c:v>
                </c:pt>
                <c:pt idx="64909">
                  <c:v>-1.8969799999999998E-2</c:v>
                </c:pt>
                <c:pt idx="64910">
                  <c:v>-1.8966E-2</c:v>
                </c:pt>
                <c:pt idx="64911">
                  <c:v>-1.9053899999999999E-2</c:v>
                </c:pt>
                <c:pt idx="64912">
                  <c:v>-1.9225200000000001E-2</c:v>
                </c:pt>
                <c:pt idx="64913">
                  <c:v>-1.9002399999999999E-2</c:v>
                </c:pt>
                <c:pt idx="64914">
                  <c:v>-1.9217499999999998E-2</c:v>
                </c:pt>
                <c:pt idx="64915">
                  <c:v>-1.91717E-2</c:v>
                </c:pt>
                <c:pt idx="64916">
                  <c:v>-1.92768E-2</c:v>
                </c:pt>
                <c:pt idx="64917">
                  <c:v>-1.92645E-2</c:v>
                </c:pt>
                <c:pt idx="64918">
                  <c:v>-1.91384E-2</c:v>
                </c:pt>
                <c:pt idx="64919">
                  <c:v>-1.9297399999999999E-2</c:v>
                </c:pt>
                <c:pt idx="64920">
                  <c:v>-1.94112E-2</c:v>
                </c:pt>
                <c:pt idx="64921">
                  <c:v>-1.9235100000000002E-2</c:v>
                </c:pt>
                <c:pt idx="64922">
                  <c:v>-1.9636199999999999E-2</c:v>
                </c:pt>
                <c:pt idx="64923">
                  <c:v>-1.9519600000000002E-2</c:v>
                </c:pt>
                <c:pt idx="64924">
                  <c:v>-1.9599399999999999E-2</c:v>
                </c:pt>
                <c:pt idx="64925">
                  <c:v>-1.9455500000000001E-2</c:v>
                </c:pt>
                <c:pt idx="64926">
                  <c:v>-1.9697099999999999E-2</c:v>
                </c:pt>
                <c:pt idx="64927">
                  <c:v>-1.95316E-2</c:v>
                </c:pt>
                <c:pt idx="64928">
                  <c:v>-1.94614E-2</c:v>
                </c:pt>
                <c:pt idx="64929">
                  <c:v>-1.93335E-2</c:v>
                </c:pt>
                <c:pt idx="64930">
                  <c:v>-1.92611E-2</c:v>
                </c:pt>
                <c:pt idx="64931">
                  <c:v>-1.92015E-2</c:v>
                </c:pt>
                <c:pt idx="64932">
                  <c:v>-1.9073300000000001E-2</c:v>
                </c:pt>
                <c:pt idx="64933">
                  <c:v>-1.91915E-2</c:v>
                </c:pt>
                <c:pt idx="64934">
                  <c:v>-1.87452E-2</c:v>
                </c:pt>
                <c:pt idx="64935">
                  <c:v>-1.87668E-2</c:v>
                </c:pt>
                <c:pt idx="64936">
                  <c:v>-1.8798800000000001E-2</c:v>
                </c:pt>
                <c:pt idx="64937">
                  <c:v>-1.86734E-2</c:v>
                </c:pt>
                <c:pt idx="64938">
                  <c:v>-1.8538499999999999E-2</c:v>
                </c:pt>
                <c:pt idx="64939">
                  <c:v>-1.8432400000000002E-2</c:v>
                </c:pt>
                <c:pt idx="64940">
                  <c:v>-1.84244E-2</c:v>
                </c:pt>
                <c:pt idx="64941">
                  <c:v>-1.8275799999999998E-2</c:v>
                </c:pt>
                <c:pt idx="64942">
                  <c:v>-1.8020999999999999E-2</c:v>
                </c:pt>
                <c:pt idx="64943">
                  <c:v>-1.8213300000000002E-2</c:v>
                </c:pt>
                <c:pt idx="64944">
                  <c:v>-1.7859900000000001E-2</c:v>
                </c:pt>
                <c:pt idx="64945">
                  <c:v>-1.78046E-2</c:v>
                </c:pt>
                <c:pt idx="64946">
                  <c:v>-1.77713E-2</c:v>
                </c:pt>
                <c:pt idx="64947">
                  <c:v>-1.7543300000000001E-2</c:v>
                </c:pt>
                <c:pt idx="64948">
                  <c:v>-1.7484800000000002E-2</c:v>
                </c:pt>
                <c:pt idx="64949">
                  <c:v>-1.7218399999999998E-2</c:v>
                </c:pt>
                <c:pt idx="64950">
                  <c:v>-1.71288E-2</c:v>
                </c:pt>
                <c:pt idx="64951">
                  <c:v>-1.6944899999999999E-2</c:v>
                </c:pt>
                <c:pt idx="64952">
                  <c:v>-1.6883200000000001E-2</c:v>
                </c:pt>
                <c:pt idx="64953">
                  <c:v>-1.66871E-2</c:v>
                </c:pt>
                <c:pt idx="64954">
                  <c:v>-1.6578699999999998E-2</c:v>
                </c:pt>
                <c:pt idx="64955">
                  <c:v>-1.6331999999999999E-2</c:v>
                </c:pt>
                <c:pt idx="64956">
                  <c:v>-1.6060499999999998E-2</c:v>
                </c:pt>
                <c:pt idx="64957">
                  <c:v>-1.6043600000000002E-2</c:v>
                </c:pt>
                <c:pt idx="64958">
                  <c:v>-1.5687300000000001E-2</c:v>
                </c:pt>
                <c:pt idx="64959">
                  <c:v>-1.5593600000000001E-2</c:v>
                </c:pt>
                <c:pt idx="64960">
                  <c:v>-1.5276100000000001E-2</c:v>
                </c:pt>
                <c:pt idx="64961">
                  <c:v>-1.5085899999999999E-2</c:v>
                </c:pt>
                <c:pt idx="64962">
                  <c:v>-1.50434E-2</c:v>
                </c:pt>
                <c:pt idx="64963">
                  <c:v>-1.47251E-2</c:v>
                </c:pt>
                <c:pt idx="64964">
                  <c:v>-1.46584E-2</c:v>
                </c:pt>
                <c:pt idx="64965">
                  <c:v>-1.4375000000000001E-2</c:v>
                </c:pt>
                <c:pt idx="64966">
                  <c:v>-1.4153199999999999E-2</c:v>
                </c:pt>
                <c:pt idx="64967">
                  <c:v>-1.4115300000000001E-2</c:v>
                </c:pt>
                <c:pt idx="64968">
                  <c:v>-1.3847999999999999E-2</c:v>
                </c:pt>
                <c:pt idx="64969">
                  <c:v>-1.35414E-2</c:v>
                </c:pt>
                <c:pt idx="64970">
                  <c:v>-1.35047E-2</c:v>
                </c:pt>
                <c:pt idx="64971">
                  <c:v>-1.31468E-2</c:v>
                </c:pt>
                <c:pt idx="64972">
                  <c:v>-1.2964E-2</c:v>
                </c:pt>
                <c:pt idx="64973">
                  <c:v>-1.28246E-2</c:v>
                </c:pt>
                <c:pt idx="64974">
                  <c:v>-1.2697E-2</c:v>
                </c:pt>
                <c:pt idx="64975">
                  <c:v>-1.23427E-2</c:v>
                </c:pt>
                <c:pt idx="64976">
                  <c:v>-1.20552E-2</c:v>
                </c:pt>
                <c:pt idx="64977">
                  <c:v>-1.20403E-2</c:v>
                </c:pt>
                <c:pt idx="64978">
                  <c:v>-1.18852E-2</c:v>
                </c:pt>
                <c:pt idx="64979">
                  <c:v>-1.1674199999999999E-2</c:v>
                </c:pt>
                <c:pt idx="64980">
                  <c:v>-1.1409300000000001E-2</c:v>
                </c:pt>
                <c:pt idx="64981">
                  <c:v>-1.1395799999999999E-2</c:v>
                </c:pt>
                <c:pt idx="64982">
                  <c:v>-1.1139700000000001E-2</c:v>
                </c:pt>
                <c:pt idx="64983">
                  <c:v>-1.0976400000000001E-2</c:v>
                </c:pt>
                <c:pt idx="64984">
                  <c:v>-1.0912399999999999E-2</c:v>
                </c:pt>
                <c:pt idx="64985">
                  <c:v>-1.06038E-2</c:v>
                </c:pt>
                <c:pt idx="64986">
                  <c:v>-1.0504599999999999E-2</c:v>
                </c:pt>
                <c:pt idx="64987">
                  <c:v>-1.04314E-2</c:v>
                </c:pt>
                <c:pt idx="64988">
                  <c:v>-1.02259E-2</c:v>
                </c:pt>
                <c:pt idx="64989">
                  <c:v>-1.01785E-2</c:v>
                </c:pt>
                <c:pt idx="64990">
                  <c:v>-9.8716099999999994E-3</c:v>
                </c:pt>
                <c:pt idx="64991">
                  <c:v>-9.8416800000000002E-3</c:v>
                </c:pt>
                <c:pt idx="64992">
                  <c:v>-9.6392000000000005E-3</c:v>
                </c:pt>
                <c:pt idx="64993">
                  <c:v>-9.5401300000000008E-3</c:v>
                </c:pt>
                <c:pt idx="64994">
                  <c:v>-9.6430500000000002E-3</c:v>
                </c:pt>
                <c:pt idx="64995">
                  <c:v>-9.3080999999999997E-3</c:v>
                </c:pt>
                <c:pt idx="64996">
                  <c:v>-9.3875899999999995E-3</c:v>
                </c:pt>
                <c:pt idx="64997">
                  <c:v>-9.2424699999999992E-3</c:v>
                </c:pt>
                <c:pt idx="64998">
                  <c:v>-9.21253E-3</c:v>
                </c:pt>
                <c:pt idx="64999">
                  <c:v>-9.1435600000000002E-3</c:v>
                </c:pt>
                <c:pt idx="65000">
                  <c:v>-8.9968200000000009E-3</c:v>
                </c:pt>
                <c:pt idx="65001">
                  <c:v>-8.9612000000000008E-3</c:v>
                </c:pt>
                <c:pt idx="65002">
                  <c:v>-8.78986E-3</c:v>
                </c:pt>
                <c:pt idx="65003">
                  <c:v>-8.87077E-3</c:v>
                </c:pt>
                <c:pt idx="65004">
                  <c:v>-8.8429100000000007E-3</c:v>
                </c:pt>
                <c:pt idx="65005">
                  <c:v>-8.6955000000000001E-3</c:v>
                </c:pt>
                <c:pt idx="65006">
                  <c:v>-8.5649599999999999E-3</c:v>
                </c:pt>
                <c:pt idx="65007">
                  <c:v>-8.6952000000000002E-3</c:v>
                </c:pt>
                <c:pt idx="65008">
                  <c:v>-8.4585800000000003E-3</c:v>
                </c:pt>
                <c:pt idx="65009">
                  <c:v>-8.5092199999999996E-3</c:v>
                </c:pt>
                <c:pt idx="65010">
                  <c:v>-8.6049200000000003E-3</c:v>
                </c:pt>
                <c:pt idx="65011">
                  <c:v>-8.4754900000000005E-3</c:v>
                </c:pt>
                <c:pt idx="65012">
                  <c:v>-8.5135899999999997E-3</c:v>
                </c:pt>
                <c:pt idx="65013">
                  <c:v>-8.3800999999999997E-3</c:v>
                </c:pt>
                <c:pt idx="65014">
                  <c:v>-8.5077E-3</c:v>
                </c:pt>
                <c:pt idx="65015">
                  <c:v>-8.6384300000000008E-3</c:v>
                </c:pt>
                <c:pt idx="65016">
                  <c:v>-8.50653E-3</c:v>
                </c:pt>
                <c:pt idx="65017">
                  <c:v>-8.6234399999999996E-3</c:v>
                </c:pt>
                <c:pt idx="65018">
                  <c:v>-8.6315799999999998E-3</c:v>
                </c:pt>
                <c:pt idx="65019">
                  <c:v>-8.5014200000000009E-3</c:v>
                </c:pt>
                <c:pt idx="65020">
                  <c:v>-8.5809700000000003E-3</c:v>
                </c:pt>
                <c:pt idx="65021">
                  <c:v>-8.6418999999999992E-3</c:v>
                </c:pt>
                <c:pt idx="65022">
                  <c:v>-8.6022100000000008E-3</c:v>
                </c:pt>
                <c:pt idx="65023">
                  <c:v>-8.5082000000000005E-3</c:v>
                </c:pt>
                <c:pt idx="65024">
                  <c:v>-8.7327800000000008E-3</c:v>
                </c:pt>
                <c:pt idx="65025">
                  <c:v>-8.7487499999999996E-3</c:v>
                </c:pt>
                <c:pt idx="65026">
                  <c:v>-8.7289900000000007E-3</c:v>
                </c:pt>
                <c:pt idx="65027">
                  <c:v>-8.7972299999999996E-3</c:v>
                </c:pt>
                <c:pt idx="65028">
                  <c:v>-8.8391500000000005E-3</c:v>
                </c:pt>
                <c:pt idx="65029">
                  <c:v>-8.9395299999999994E-3</c:v>
                </c:pt>
                <c:pt idx="65030">
                  <c:v>-8.8413999999999993E-3</c:v>
                </c:pt>
                <c:pt idx="65031">
                  <c:v>-9.1838000000000006E-3</c:v>
                </c:pt>
                <c:pt idx="65032">
                  <c:v>-8.8944799999999997E-3</c:v>
                </c:pt>
                <c:pt idx="65033">
                  <c:v>-9.1206499999999992E-3</c:v>
                </c:pt>
                <c:pt idx="65034">
                  <c:v>-9.0591200000000004E-3</c:v>
                </c:pt>
                <c:pt idx="65035">
                  <c:v>-8.9986300000000005E-3</c:v>
                </c:pt>
                <c:pt idx="65036">
                  <c:v>-9.2420200000000001E-3</c:v>
                </c:pt>
                <c:pt idx="65037">
                  <c:v>-9.2751699999999992E-3</c:v>
                </c:pt>
                <c:pt idx="65038">
                  <c:v>-9.2325500000000008E-3</c:v>
                </c:pt>
                <c:pt idx="65039">
                  <c:v>-9.2962400000000008E-3</c:v>
                </c:pt>
                <c:pt idx="65040">
                  <c:v>-9.3434899999999994E-3</c:v>
                </c:pt>
                <c:pt idx="65041">
                  <c:v>-9.5549399999999996E-3</c:v>
                </c:pt>
                <c:pt idx="65042">
                  <c:v>-9.4764800000000007E-3</c:v>
                </c:pt>
                <c:pt idx="65043">
                  <c:v>-9.6700599999999994E-3</c:v>
                </c:pt>
                <c:pt idx="65044">
                  <c:v>-9.6257500000000006E-3</c:v>
                </c:pt>
                <c:pt idx="65045">
                  <c:v>-9.6008299999999994E-3</c:v>
                </c:pt>
                <c:pt idx="65046">
                  <c:v>-9.5908999999999994E-3</c:v>
                </c:pt>
                <c:pt idx="65047">
                  <c:v>-9.8928200000000001E-3</c:v>
                </c:pt>
                <c:pt idx="65048">
                  <c:v>-9.7464800000000001E-3</c:v>
                </c:pt>
                <c:pt idx="65049">
                  <c:v>-9.8712699999999997E-3</c:v>
                </c:pt>
                <c:pt idx="65050">
                  <c:v>-9.8719500000000009E-3</c:v>
                </c:pt>
                <c:pt idx="65051">
                  <c:v>-1.01174E-2</c:v>
                </c:pt>
                <c:pt idx="65052">
                  <c:v>-1.01186E-2</c:v>
                </c:pt>
                <c:pt idx="65053">
                  <c:v>-1.0291E-2</c:v>
                </c:pt>
                <c:pt idx="65054">
                  <c:v>-1.02612E-2</c:v>
                </c:pt>
                <c:pt idx="65055">
                  <c:v>-1.0586E-2</c:v>
                </c:pt>
                <c:pt idx="65056">
                  <c:v>-1.0397399999999999E-2</c:v>
                </c:pt>
                <c:pt idx="65057">
                  <c:v>-1.05372E-2</c:v>
                </c:pt>
                <c:pt idx="65058">
                  <c:v>-1.0804599999999999E-2</c:v>
                </c:pt>
                <c:pt idx="65059">
                  <c:v>-1.06573E-2</c:v>
                </c:pt>
                <c:pt idx="65060">
                  <c:v>-1.07017E-2</c:v>
                </c:pt>
                <c:pt idx="65061">
                  <c:v>-1.08979E-2</c:v>
                </c:pt>
                <c:pt idx="65062">
                  <c:v>-1.0940399999999999E-2</c:v>
                </c:pt>
                <c:pt idx="65063">
                  <c:v>-1.1021599999999999E-2</c:v>
                </c:pt>
                <c:pt idx="65064">
                  <c:v>-1.10372E-2</c:v>
                </c:pt>
                <c:pt idx="65065">
                  <c:v>-1.1155E-2</c:v>
                </c:pt>
                <c:pt idx="65066">
                  <c:v>-1.1091200000000001E-2</c:v>
                </c:pt>
                <c:pt idx="65067">
                  <c:v>-1.1239499999999999E-2</c:v>
                </c:pt>
                <c:pt idx="65068">
                  <c:v>-1.1157200000000001E-2</c:v>
                </c:pt>
                <c:pt idx="65069">
                  <c:v>-1.1322199999999999E-2</c:v>
                </c:pt>
                <c:pt idx="65070">
                  <c:v>-1.1213799999999999E-2</c:v>
                </c:pt>
                <c:pt idx="65071">
                  <c:v>-1.13627E-2</c:v>
                </c:pt>
                <c:pt idx="65072">
                  <c:v>-1.14024E-2</c:v>
                </c:pt>
                <c:pt idx="65073">
                  <c:v>-1.1530500000000001E-2</c:v>
                </c:pt>
                <c:pt idx="65074">
                  <c:v>-1.17672E-2</c:v>
                </c:pt>
                <c:pt idx="65075">
                  <c:v>-1.17705E-2</c:v>
                </c:pt>
                <c:pt idx="65076">
                  <c:v>-1.19037E-2</c:v>
                </c:pt>
                <c:pt idx="65077">
                  <c:v>-1.19419E-2</c:v>
                </c:pt>
                <c:pt idx="65078">
                  <c:v>-1.21408E-2</c:v>
                </c:pt>
                <c:pt idx="65079">
                  <c:v>-1.21189E-2</c:v>
                </c:pt>
                <c:pt idx="65080">
                  <c:v>-1.21689E-2</c:v>
                </c:pt>
                <c:pt idx="65081">
                  <c:v>-1.2343E-2</c:v>
                </c:pt>
                <c:pt idx="65082">
                  <c:v>-1.23004E-2</c:v>
                </c:pt>
                <c:pt idx="65083">
                  <c:v>-1.2256299999999999E-2</c:v>
                </c:pt>
                <c:pt idx="65084">
                  <c:v>-1.23257E-2</c:v>
                </c:pt>
                <c:pt idx="65085">
                  <c:v>-1.2442699999999999E-2</c:v>
                </c:pt>
                <c:pt idx="65086">
                  <c:v>-1.24037E-2</c:v>
                </c:pt>
                <c:pt idx="65087">
                  <c:v>-1.2232399999999999E-2</c:v>
                </c:pt>
                <c:pt idx="65088">
                  <c:v>-1.2564000000000001E-2</c:v>
                </c:pt>
                <c:pt idx="65089">
                  <c:v>-1.25334E-2</c:v>
                </c:pt>
                <c:pt idx="65090">
                  <c:v>-1.25317E-2</c:v>
                </c:pt>
                <c:pt idx="65091">
                  <c:v>-1.2472499999999999E-2</c:v>
                </c:pt>
                <c:pt idx="65092">
                  <c:v>-1.2633800000000001E-2</c:v>
                </c:pt>
                <c:pt idx="65093">
                  <c:v>-1.27904E-2</c:v>
                </c:pt>
                <c:pt idx="65094">
                  <c:v>-1.2731299999999999E-2</c:v>
                </c:pt>
                <c:pt idx="65095">
                  <c:v>-1.28772E-2</c:v>
                </c:pt>
                <c:pt idx="65096">
                  <c:v>-1.28807E-2</c:v>
                </c:pt>
                <c:pt idx="65097">
                  <c:v>-1.2966800000000001E-2</c:v>
                </c:pt>
                <c:pt idx="65098">
                  <c:v>-1.29012E-2</c:v>
                </c:pt>
                <c:pt idx="65099">
                  <c:v>-1.2961800000000001E-2</c:v>
                </c:pt>
                <c:pt idx="65100">
                  <c:v>-1.31424E-2</c:v>
                </c:pt>
                <c:pt idx="65101">
                  <c:v>-1.30142E-2</c:v>
                </c:pt>
                <c:pt idx="65102">
                  <c:v>-1.29858E-2</c:v>
                </c:pt>
                <c:pt idx="65103">
                  <c:v>-1.29747E-2</c:v>
                </c:pt>
                <c:pt idx="65104">
                  <c:v>-1.3001499999999999E-2</c:v>
                </c:pt>
                <c:pt idx="65105">
                  <c:v>-1.2991000000000001E-2</c:v>
                </c:pt>
                <c:pt idx="65106">
                  <c:v>-1.28805E-2</c:v>
                </c:pt>
                <c:pt idx="65107">
                  <c:v>-1.29804E-2</c:v>
                </c:pt>
                <c:pt idx="65108">
                  <c:v>-1.2804599999999999E-2</c:v>
                </c:pt>
                <c:pt idx="65109">
                  <c:v>-1.28813E-2</c:v>
                </c:pt>
                <c:pt idx="65110">
                  <c:v>-1.27957E-2</c:v>
                </c:pt>
                <c:pt idx="65111">
                  <c:v>-1.2842599999999999E-2</c:v>
                </c:pt>
                <c:pt idx="65112">
                  <c:v>-1.2888800000000001E-2</c:v>
                </c:pt>
                <c:pt idx="65113">
                  <c:v>-1.27268E-2</c:v>
                </c:pt>
                <c:pt idx="65114">
                  <c:v>-1.28366E-2</c:v>
                </c:pt>
                <c:pt idx="65115">
                  <c:v>-1.2913600000000001E-2</c:v>
                </c:pt>
                <c:pt idx="65116">
                  <c:v>-1.2859300000000001E-2</c:v>
                </c:pt>
                <c:pt idx="65117">
                  <c:v>-1.29731E-2</c:v>
                </c:pt>
                <c:pt idx="65118">
                  <c:v>-1.2837100000000001E-2</c:v>
                </c:pt>
                <c:pt idx="65119">
                  <c:v>-1.2786499999999999E-2</c:v>
                </c:pt>
                <c:pt idx="65120">
                  <c:v>-1.27656E-2</c:v>
                </c:pt>
                <c:pt idx="65121">
                  <c:v>-1.2867699999999999E-2</c:v>
                </c:pt>
                <c:pt idx="65122">
                  <c:v>-1.27175E-2</c:v>
                </c:pt>
                <c:pt idx="65123">
                  <c:v>-1.2752100000000001E-2</c:v>
                </c:pt>
                <c:pt idx="65124">
                  <c:v>-1.2444800000000001E-2</c:v>
                </c:pt>
                <c:pt idx="65125">
                  <c:v>-1.25643E-2</c:v>
                </c:pt>
                <c:pt idx="65126">
                  <c:v>-1.25945E-2</c:v>
                </c:pt>
                <c:pt idx="65127">
                  <c:v>-1.2419400000000001E-2</c:v>
                </c:pt>
                <c:pt idx="65128">
                  <c:v>-1.26325E-2</c:v>
                </c:pt>
                <c:pt idx="65129">
                  <c:v>-1.25071E-2</c:v>
                </c:pt>
                <c:pt idx="65130">
                  <c:v>-1.2566799999999999E-2</c:v>
                </c:pt>
                <c:pt idx="65131">
                  <c:v>-1.25256E-2</c:v>
                </c:pt>
                <c:pt idx="65132">
                  <c:v>-1.2454099999999999E-2</c:v>
                </c:pt>
                <c:pt idx="65133">
                  <c:v>-1.27507E-2</c:v>
                </c:pt>
                <c:pt idx="65134">
                  <c:v>-1.2436900000000001E-2</c:v>
                </c:pt>
                <c:pt idx="65135">
                  <c:v>-1.2493600000000001E-2</c:v>
                </c:pt>
                <c:pt idx="65136">
                  <c:v>-1.25475E-2</c:v>
                </c:pt>
                <c:pt idx="65137">
                  <c:v>-1.24257E-2</c:v>
                </c:pt>
                <c:pt idx="65138">
                  <c:v>-1.2511599999999999E-2</c:v>
                </c:pt>
                <c:pt idx="65139">
                  <c:v>-1.2447700000000001E-2</c:v>
                </c:pt>
                <c:pt idx="65140">
                  <c:v>-1.2332900000000001E-2</c:v>
                </c:pt>
                <c:pt idx="65141">
                  <c:v>-1.22668E-2</c:v>
                </c:pt>
                <c:pt idx="65142">
                  <c:v>-1.23894E-2</c:v>
                </c:pt>
                <c:pt idx="65143">
                  <c:v>-1.2211400000000001E-2</c:v>
                </c:pt>
                <c:pt idx="65144">
                  <c:v>-1.23354E-2</c:v>
                </c:pt>
                <c:pt idx="65145">
                  <c:v>-1.2357399999999999E-2</c:v>
                </c:pt>
                <c:pt idx="65146">
                  <c:v>-1.2364200000000001E-2</c:v>
                </c:pt>
                <c:pt idx="65147">
                  <c:v>-1.22957E-2</c:v>
                </c:pt>
                <c:pt idx="65148">
                  <c:v>-1.2316499999999999E-2</c:v>
                </c:pt>
                <c:pt idx="65149">
                  <c:v>-1.23762E-2</c:v>
                </c:pt>
                <c:pt idx="65150">
                  <c:v>-1.2268100000000001E-2</c:v>
                </c:pt>
                <c:pt idx="65151">
                  <c:v>-1.22912E-2</c:v>
                </c:pt>
                <c:pt idx="65152">
                  <c:v>-1.23435E-2</c:v>
                </c:pt>
                <c:pt idx="65153">
                  <c:v>-1.22024E-2</c:v>
                </c:pt>
                <c:pt idx="65154">
                  <c:v>-1.22281E-2</c:v>
                </c:pt>
                <c:pt idx="65155">
                  <c:v>-1.22241E-2</c:v>
                </c:pt>
                <c:pt idx="65156">
                  <c:v>-1.2112599999999999E-2</c:v>
                </c:pt>
                <c:pt idx="65157">
                  <c:v>-1.2305E-2</c:v>
                </c:pt>
                <c:pt idx="65158">
                  <c:v>-1.2120499999999999E-2</c:v>
                </c:pt>
                <c:pt idx="65159">
                  <c:v>-1.2086100000000001E-2</c:v>
                </c:pt>
                <c:pt idx="65160">
                  <c:v>-1.2342000000000001E-2</c:v>
                </c:pt>
                <c:pt idx="65161">
                  <c:v>-1.20296E-2</c:v>
                </c:pt>
                <c:pt idx="65162">
                  <c:v>-1.2128999999999999E-2</c:v>
                </c:pt>
                <c:pt idx="65163">
                  <c:v>-1.21171E-2</c:v>
                </c:pt>
                <c:pt idx="65164">
                  <c:v>-1.2138400000000001E-2</c:v>
                </c:pt>
                <c:pt idx="65165">
                  <c:v>-1.2249100000000001E-2</c:v>
                </c:pt>
                <c:pt idx="65166">
                  <c:v>-1.2129600000000001E-2</c:v>
                </c:pt>
                <c:pt idx="65167">
                  <c:v>-1.22121E-2</c:v>
                </c:pt>
                <c:pt idx="65168">
                  <c:v>-1.21484E-2</c:v>
                </c:pt>
                <c:pt idx="65169">
                  <c:v>-1.21397E-2</c:v>
                </c:pt>
                <c:pt idx="65170">
                  <c:v>-1.2217E-2</c:v>
                </c:pt>
                <c:pt idx="65171">
                  <c:v>-1.2138400000000001E-2</c:v>
                </c:pt>
                <c:pt idx="65172">
                  <c:v>-1.20135E-2</c:v>
                </c:pt>
                <c:pt idx="65173">
                  <c:v>-1.20786E-2</c:v>
                </c:pt>
                <c:pt idx="65174">
                  <c:v>-1.1808600000000001E-2</c:v>
                </c:pt>
                <c:pt idx="65175">
                  <c:v>-1.1990499999999999E-2</c:v>
                </c:pt>
                <c:pt idx="65176">
                  <c:v>-1.1875E-2</c:v>
                </c:pt>
                <c:pt idx="65177">
                  <c:v>-1.17474E-2</c:v>
                </c:pt>
                <c:pt idx="65178">
                  <c:v>-1.16937E-2</c:v>
                </c:pt>
                <c:pt idx="65179">
                  <c:v>-1.1744599999999999E-2</c:v>
                </c:pt>
                <c:pt idx="65180">
                  <c:v>-1.15218E-2</c:v>
                </c:pt>
                <c:pt idx="65181">
                  <c:v>-1.1485799999999999E-2</c:v>
                </c:pt>
                <c:pt idx="65182">
                  <c:v>-1.15508E-2</c:v>
                </c:pt>
                <c:pt idx="65183">
                  <c:v>-1.1501600000000001E-2</c:v>
                </c:pt>
                <c:pt idx="65184">
                  <c:v>-1.15371E-2</c:v>
                </c:pt>
                <c:pt idx="65185">
                  <c:v>-1.1330399999999999E-2</c:v>
                </c:pt>
                <c:pt idx="65186">
                  <c:v>-1.14293E-2</c:v>
                </c:pt>
                <c:pt idx="65187">
                  <c:v>-1.14292E-2</c:v>
                </c:pt>
                <c:pt idx="65188">
                  <c:v>-1.12931E-2</c:v>
                </c:pt>
                <c:pt idx="65189">
                  <c:v>-1.1260600000000001E-2</c:v>
                </c:pt>
                <c:pt idx="65190">
                  <c:v>-1.11092E-2</c:v>
                </c:pt>
                <c:pt idx="65191">
                  <c:v>-1.1180499999999999E-2</c:v>
                </c:pt>
                <c:pt idx="65192">
                  <c:v>-1.09698E-2</c:v>
                </c:pt>
                <c:pt idx="65193">
                  <c:v>-1.09754E-2</c:v>
                </c:pt>
                <c:pt idx="65194">
                  <c:v>-1.0816599999999999E-2</c:v>
                </c:pt>
                <c:pt idx="65195">
                  <c:v>-1.06809E-2</c:v>
                </c:pt>
                <c:pt idx="65196">
                  <c:v>-1.06477E-2</c:v>
                </c:pt>
                <c:pt idx="65197">
                  <c:v>-1.0620599999999999E-2</c:v>
                </c:pt>
                <c:pt idx="65198">
                  <c:v>-1.0279E-2</c:v>
                </c:pt>
                <c:pt idx="65199">
                  <c:v>-1.0331699999999999E-2</c:v>
                </c:pt>
                <c:pt idx="65200">
                  <c:v>-1.0230899999999999E-2</c:v>
                </c:pt>
                <c:pt idx="65201">
                  <c:v>-9.8370799999999998E-3</c:v>
                </c:pt>
                <c:pt idx="65202">
                  <c:v>-9.8547600000000006E-3</c:v>
                </c:pt>
                <c:pt idx="65203">
                  <c:v>-9.7225499999999999E-3</c:v>
                </c:pt>
                <c:pt idx="65204">
                  <c:v>-9.4496400000000005E-3</c:v>
                </c:pt>
                <c:pt idx="65205">
                  <c:v>-9.4476000000000004E-3</c:v>
                </c:pt>
                <c:pt idx="65206">
                  <c:v>-9.2443000000000004E-3</c:v>
                </c:pt>
                <c:pt idx="65207">
                  <c:v>-9.2473299999999998E-3</c:v>
                </c:pt>
                <c:pt idx="65208">
                  <c:v>-9.1073200000000003E-3</c:v>
                </c:pt>
                <c:pt idx="65209">
                  <c:v>-9.00777E-3</c:v>
                </c:pt>
                <c:pt idx="65210">
                  <c:v>-8.9634899999999993E-3</c:v>
                </c:pt>
                <c:pt idx="65211">
                  <c:v>-8.7644000000000003E-3</c:v>
                </c:pt>
                <c:pt idx="65212">
                  <c:v>-8.6915299999999994E-3</c:v>
                </c:pt>
                <c:pt idx="65213">
                  <c:v>-8.4452899999999994E-3</c:v>
                </c:pt>
                <c:pt idx="65214">
                  <c:v>-8.3446200000000005E-3</c:v>
                </c:pt>
                <c:pt idx="65215">
                  <c:v>-8.1687800000000005E-3</c:v>
                </c:pt>
                <c:pt idx="65216">
                  <c:v>-7.9230900000000007E-3</c:v>
                </c:pt>
                <c:pt idx="65217">
                  <c:v>-7.6801200000000003E-3</c:v>
                </c:pt>
                <c:pt idx="65218">
                  <c:v>-7.6179699999999999E-3</c:v>
                </c:pt>
                <c:pt idx="65219">
                  <c:v>-7.3255300000000002E-3</c:v>
                </c:pt>
                <c:pt idx="65220">
                  <c:v>-7.1575900000000001E-3</c:v>
                </c:pt>
                <c:pt idx="65221">
                  <c:v>-7.0062400000000004E-3</c:v>
                </c:pt>
                <c:pt idx="65222">
                  <c:v>-6.8075100000000001E-3</c:v>
                </c:pt>
                <c:pt idx="65223">
                  <c:v>-6.7412699999999997E-3</c:v>
                </c:pt>
                <c:pt idx="65224">
                  <c:v>-6.6319200000000003E-3</c:v>
                </c:pt>
                <c:pt idx="65225">
                  <c:v>-6.2327199999999998E-3</c:v>
                </c:pt>
                <c:pt idx="65226">
                  <c:v>-6.2694400000000003E-3</c:v>
                </c:pt>
                <c:pt idx="65227">
                  <c:v>-6.0442400000000002E-3</c:v>
                </c:pt>
                <c:pt idx="65228">
                  <c:v>-5.79029E-3</c:v>
                </c:pt>
                <c:pt idx="65229">
                  <c:v>-5.7636600000000003E-3</c:v>
                </c:pt>
                <c:pt idx="65230">
                  <c:v>-5.4555000000000003E-3</c:v>
                </c:pt>
                <c:pt idx="65231">
                  <c:v>-5.2958800000000002E-3</c:v>
                </c:pt>
                <c:pt idx="65232">
                  <c:v>-4.8100699999999996E-3</c:v>
                </c:pt>
                <c:pt idx="65233">
                  <c:v>-4.81117E-3</c:v>
                </c:pt>
                <c:pt idx="65234">
                  <c:v>-4.60671E-3</c:v>
                </c:pt>
                <c:pt idx="65235">
                  <c:v>-4.2560599999999999E-3</c:v>
                </c:pt>
                <c:pt idx="65236">
                  <c:v>-4.1605399999999999E-3</c:v>
                </c:pt>
                <c:pt idx="65237">
                  <c:v>-3.9239899999999996E-3</c:v>
                </c:pt>
                <c:pt idx="65238">
                  <c:v>-3.7230200000000001E-3</c:v>
                </c:pt>
                <c:pt idx="65239">
                  <c:v>-3.3434200000000002E-3</c:v>
                </c:pt>
                <c:pt idx="65240">
                  <c:v>-3.33424E-3</c:v>
                </c:pt>
                <c:pt idx="65241">
                  <c:v>-2.96277E-3</c:v>
                </c:pt>
                <c:pt idx="65242">
                  <c:v>-2.8547199999999998E-3</c:v>
                </c:pt>
                <c:pt idx="65243">
                  <c:v>-2.4556700000000001E-3</c:v>
                </c:pt>
                <c:pt idx="65244">
                  <c:v>-2.4332199999999998E-3</c:v>
                </c:pt>
                <c:pt idx="65245">
                  <c:v>-2.2007099999999998E-3</c:v>
                </c:pt>
                <c:pt idx="65246">
                  <c:v>-1.9200199999999999E-3</c:v>
                </c:pt>
                <c:pt idx="65247">
                  <c:v>-1.8534700000000001E-3</c:v>
                </c:pt>
                <c:pt idx="65248">
                  <c:v>-1.55656E-3</c:v>
                </c:pt>
                <c:pt idx="65249">
                  <c:v>-1.50267E-3</c:v>
                </c:pt>
                <c:pt idx="65250">
                  <c:v>-1.18706E-3</c:v>
                </c:pt>
                <c:pt idx="65251">
                  <c:v>-9.5426199999999999E-4</c:v>
                </c:pt>
                <c:pt idx="65252">
                  <c:v>-6.2774700000000001E-4</c:v>
                </c:pt>
                <c:pt idx="65253">
                  <c:v>-5.37665E-4</c:v>
                </c:pt>
                <c:pt idx="65254">
                  <c:v>-2.4074200000000001E-4</c:v>
                </c:pt>
                <c:pt idx="65255" formatCode="0.00E+00">
                  <c:v>2.7415699999999999E-5</c:v>
                </c:pt>
                <c:pt idx="65256">
                  <c:v>2.64959E-4</c:v>
                </c:pt>
                <c:pt idx="65257">
                  <c:v>5.5115800000000005E-4</c:v>
                </c:pt>
                <c:pt idx="65258">
                  <c:v>7.9589899999999998E-4</c:v>
                </c:pt>
                <c:pt idx="65259">
                  <c:v>1.1140499999999999E-3</c:v>
                </c:pt>
                <c:pt idx="65260">
                  <c:v>1.18301E-3</c:v>
                </c:pt>
                <c:pt idx="65261">
                  <c:v>1.4690899999999999E-3</c:v>
                </c:pt>
                <c:pt idx="65262">
                  <c:v>1.7111100000000001E-3</c:v>
                </c:pt>
                <c:pt idx="65263">
                  <c:v>1.9597600000000001E-3</c:v>
                </c:pt>
                <c:pt idx="65264">
                  <c:v>2.2258099999999999E-3</c:v>
                </c:pt>
                <c:pt idx="65265">
                  <c:v>2.2996800000000001E-3</c:v>
                </c:pt>
                <c:pt idx="65266">
                  <c:v>2.5912299999999999E-3</c:v>
                </c:pt>
                <c:pt idx="65267">
                  <c:v>2.8378399999999999E-3</c:v>
                </c:pt>
                <c:pt idx="65268">
                  <c:v>2.94093E-3</c:v>
                </c:pt>
                <c:pt idx="65269">
                  <c:v>3.1348000000000001E-3</c:v>
                </c:pt>
                <c:pt idx="65270">
                  <c:v>3.4759700000000001E-3</c:v>
                </c:pt>
                <c:pt idx="65271">
                  <c:v>3.4214100000000002E-3</c:v>
                </c:pt>
                <c:pt idx="65272">
                  <c:v>3.7279499999999998E-3</c:v>
                </c:pt>
                <c:pt idx="65273">
                  <c:v>4.0444000000000001E-3</c:v>
                </c:pt>
                <c:pt idx="65274">
                  <c:v>4.1724300000000004E-3</c:v>
                </c:pt>
                <c:pt idx="65275">
                  <c:v>4.4025699999999997E-3</c:v>
                </c:pt>
                <c:pt idx="65276">
                  <c:v>4.6205700000000001E-3</c:v>
                </c:pt>
                <c:pt idx="65277">
                  <c:v>4.7357700000000003E-3</c:v>
                </c:pt>
                <c:pt idx="65278">
                  <c:v>5.1358699999999998E-3</c:v>
                </c:pt>
                <c:pt idx="65279">
                  <c:v>5.37873E-3</c:v>
                </c:pt>
                <c:pt idx="65280">
                  <c:v>5.50608E-3</c:v>
                </c:pt>
                <c:pt idx="65281">
                  <c:v>5.6333399999999997E-3</c:v>
                </c:pt>
                <c:pt idx="65282">
                  <c:v>5.7955200000000002E-3</c:v>
                </c:pt>
                <c:pt idx="65283">
                  <c:v>6.0982199999999997E-3</c:v>
                </c:pt>
                <c:pt idx="65284">
                  <c:v>6.2189799999999998E-3</c:v>
                </c:pt>
                <c:pt idx="65285">
                  <c:v>6.3492899999999996E-3</c:v>
                </c:pt>
                <c:pt idx="65286">
                  <c:v>6.6751900000000001E-3</c:v>
                </c:pt>
                <c:pt idx="65287">
                  <c:v>6.5707700000000001E-3</c:v>
                </c:pt>
                <c:pt idx="65288">
                  <c:v>6.7763299999999997E-3</c:v>
                </c:pt>
                <c:pt idx="65289">
                  <c:v>7.1161999999999996E-3</c:v>
                </c:pt>
                <c:pt idx="65290">
                  <c:v>7.1675699999999998E-3</c:v>
                </c:pt>
                <c:pt idx="65291">
                  <c:v>7.27941E-3</c:v>
                </c:pt>
                <c:pt idx="65292">
                  <c:v>7.2680000000000002E-3</c:v>
                </c:pt>
                <c:pt idx="65293">
                  <c:v>7.5950999999999996E-3</c:v>
                </c:pt>
                <c:pt idx="65294">
                  <c:v>7.59022E-3</c:v>
                </c:pt>
                <c:pt idx="65295">
                  <c:v>7.6750999999999998E-3</c:v>
                </c:pt>
                <c:pt idx="65296">
                  <c:v>7.9963499999999993E-3</c:v>
                </c:pt>
                <c:pt idx="65297">
                  <c:v>7.8915099999999992E-3</c:v>
                </c:pt>
                <c:pt idx="65298">
                  <c:v>7.9613300000000008E-3</c:v>
                </c:pt>
                <c:pt idx="65299">
                  <c:v>8.1107799999999997E-3</c:v>
                </c:pt>
                <c:pt idx="65300">
                  <c:v>8.2609699999999994E-3</c:v>
                </c:pt>
                <c:pt idx="65301">
                  <c:v>8.22787E-3</c:v>
                </c:pt>
                <c:pt idx="65302">
                  <c:v>8.4763600000000005E-3</c:v>
                </c:pt>
                <c:pt idx="65303">
                  <c:v>8.2562899999999995E-3</c:v>
                </c:pt>
                <c:pt idx="65304">
                  <c:v>8.5415700000000001E-3</c:v>
                </c:pt>
                <c:pt idx="65305">
                  <c:v>8.3891499999999997E-3</c:v>
                </c:pt>
                <c:pt idx="65306">
                  <c:v>8.5242300000000007E-3</c:v>
                </c:pt>
                <c:pt idx="65307">
                  <c:v>8.3895700000000007E-3</c:v>
                </c:pt>
                <c:pt idx="65308">
                  <c:v>8.2702699999999997E-3</c:v>
                </c:pt>
                <c:pt idx="65309">
                  <c:v>8.5431099999999996E-3</c:v>
                </c:pt>
                <c:pt idx="65310">
                  <c:v>8.4448700000000002E-3</c:v>
                </c:pt>
                <c:pt idx="65311">
                  <c:v>8.3873200000000002E-3</c:v>
                </c:pt>
                <c:pt idx="65312">
                  <c:v>8.3226199999999993E-3</c:v>
                </c:pt>
                <c:pt idx="65313">
                  <c:v>8.26905E-3</c:v>
                </c:pt>
                <c:pt idx="65314">
                  <c:v>8.4689799999999992E-3</c:v>
                </c:pt>
                <c:pt idx="65315">
                  <c:v>8.1943099999999998E-3</c:v>
                </c:pt>
                <c:pt idx="65316">
                  <c:v>8.23897E-3</c:v>
                </c:pt>
                <c:pt idx="65317">
                  <c:v>8.19632E-3</c:v>
                </c:pt>
                <c:pt idx="65318">
                  <c:v>8.1065000000000009E-3</c:v>
                </c:pt>
                <c:pt idx="65319">
                  <c:v>7.8898800000000002E-3</c:v>
                </c:pt>
                <c:pt idx="65320">
                  <c:v>7.9143200000000007E-3</c:v>
                </c:pt>
                <c:pt idx="65321">
                  <c:v>7.7903399999999998E-3</c:v>
                </c:pt>
                <c:pt idx="65322">
                  <c:v>7.7085699999999997E-3</c:v>
                </c:pt>
                <c:pt idx="65323">
                  <c:v>7.65783E-3</c:v>
                </c:pt>
                <c:pt idx="65324">
                  <c:v>7.4642600000000003E-3</c:v>
                </c:pt>
                <c:pt idx="65325">
                  <c:v>7.3241399999999998E-3</c:v>
                </c:pt>
                <c:pt idx="65326">
                  <c:v>7.34747E-3</c:v>
                </c:pt>
                <c:pt idx="65327">
                  <c:v>7.0391400000000002E-3</c:v>
                </c:pt>
                <c:pt idx="65328">
                  <c:v>6.98352E-3</c:v>
                </c:pt>
                <c:pt idx="65329">
                  <c:v>6.7448300000000003E-3</c:v>
                </c:pt>
                <c:pt idx="65330">
                  <c:v>6.7560199999999997E-3</c:v>
                </c:pt>
                <c:pt idx="65331">
                  <c:v>6.4941299999999999E-3</c:v>
                </c:pt>
                <c:pt idx="65332">
                  <c:v>6.1586200000000001E-3</c:v>
                </c:pt>
                <c:pt idx="65333">
                  <c:v>6.1367599999999998E-3</c:v>
                </c:pt>
                <c:pt idx="65334">
                  <c:v>5.6572699999999998E-3</c:v>
                </c:pt>
                <c:pt idx="65335">
                  <c:v>5.6974E-3</c:v>
                </c:pt>
                <c:pt idx="65336">
                  <c:v>5.4873500000000002E-3</c:v>
                </c:pt>
                <c:pt idx="65337">
                  <c:v>5.1010200000000004E-3</c:v>
                </c:pt>
                <c:pt idx="65338">
                  <c:v>5.03025E-3</c:v>
                </c:pt>
                <c:pt idx="65339">
                  <c:v>4.6835499999999999E-3</c:v>
                </c:pt>
                <c:pt idx="65340">
                  <c:v>4.5921E-3</c:v>
                </c:pt>
                <c:pt idx="65341">
                  <c:v>4.4363400000000004E-3</c:v>
                </c:pt>
                <c:pt idx="65342">
                  <c:v>4.2012400000000002E-3</c:v>
                </c:pt>
                <c:pt idx="65343">
                  <c:v>3.9665300000000002E-3</c:v>
                </c:pt>
                <c:pt idx="65344">
                  <c:v>3.7449599999999999E-3</c:v>
                </c:pt>
                <c:pt idx="65345">
                  <c:v>3.4710700000000001E-3</c:v>
                </c:pt>
                <c:pt idx="65346">
                  <c:v>3.28445E-3</c:v>
                </c:pt>
                <c:pt idx="65347">
                  <c:v>3.0524599999999999E-3</c:v>
                </c:pt>
                <c:pt idx="65348">
                  <c:v>2.7089100000000001E-3</c:v>
                </c:pt>
                <c:pt idx="65349">
                  <c:v>2.5355E-3</c:v>
                </c:pt>
                <c:pt idx="65350">
                  <c:v>2.09844E-3</c:v>
                </c:pt>
                <c:pt idx="65351">
                  <c:v>1.8590799999999999E-3</c:v>
                </c:pt>
                <c:pt idx="65352">
                  <c:v>1.8697200000000001E-3</c:v>
                </c:pt>
                <c:pt idx="65353">
                  <c:v>1.27031E-3</c:v>
                </c:pt>
                <c:pt idx="65354">
                  <c:v>1.2203800000000001E-3</c:v>
                </c:pt>
                <c:pt idx="65355">
                  <c:v>8.4268799999999997E-4</c:v>
                </c:pt>
                <c:pt idx="65356">
                  <c:v>8.0829899999999995E-4</c:v>
                </c:pt>
                <c:pt idx="65357">
                  <c:v>4.6672499999999997E-4</c:v>
                </c:pt>
                <c:pt idx="65358" formatCode="0.00E+00">
                  <c:v>7.4305800000000003E-5</c:v>
                </c:pt>
                <c:pt idx="65359" formatCode="0.00E+00">
                  <c:v>9.1949500000000008E-6</c:v>
                </c:pt>
                <c:pt idx="65360">
                  <c:v>-4.3449599999999998E-4</c:v>
                </c:pt>
                <c:pt idx="65361">
                  <c:v>-5.3639699999999998E-4</c:v>
                </c:pt>
                <c:pt idx="65362">
                  <c:v>-1.0279099999999999E-3</c:v>
                </c:pt>
                <c:pt idx="65363">
                  <c:v>-1.1795E-3</c:v>
                </c:pt>
                <c:pt idx="65364">
                  <c:v>-1.40018E-3</c:v>
                </c:pt>
                <c:pt idx="65365">
                  <c:v>-1.88583E-3</c:v>
                </c:pt>
                <c:pt idx="65366">
                  <c:v>-1.9784999999999998E-3</c:v>
                </c:pt>
                <c:pt idx="65367">
                  <c:v>-2.1166800000000001E-3</c:v>
                </c:pt>
                <c:pt idx="65368">
                  <c:v>-2.21375E-3</c:v>
                </c:pt>
                <c:pt idx="65369">
                  <c:v>-2.8230199999999999E-3</c:v>
                </c:pt>
                <c:pt idx="65370">
                  <c:v>-2.70433E-3</c:v>
                </c:pt>
                <c:pt idx="65371">
                  <c:v>-3.0789699999999999E-3</c:v>
                </c:pt>
                <c:pt idx="65372">
                  <c:v>-3.1266800000000002E-3</c:v>
                </c:pt>
                <c:pt idx="65373">
                  <c:v>-3.2335300000000001E-3</c:v>
                </c:pt>
                <c:pt idx="65374">
                  <c:v>-3.5512500000000002E-3</c:v>
                </c:pt>
                <c:pt idx="65375">
                  <c:v>-3.9343700000000004E-3</c:v>
                </c:pt>
                <c:pt idx="65376">
                  <c:v>-4.0179200000000003E-3</c:v>
                </c:pt>
                <c:pt idx="65377">
                  <c:v>-4.2758600000000003E-3</c:v>
                </c:pt>
                <c:pt idx="65378">
                  <c:v>-4.5978900000000003E-3</c:v>
                </c:pt>
                <c:pt idx="65379">
                  <c:v>-4.7235100000000002E-3</c:v>
                </c:pt>
                <c:pt idx="65380">
                  <c:v>-4.97373E-3</c:v>
                </c:pt>
                <c:pt idx="65381">
                  <c:v>-5.3458400000000001E-3</c:v>
                </c:pt>
                <c:pt idx="65382">
                  <c:v>-5.4821000000000002E-3</c:v>
                </c:pt>
                <c:pt idx="65383">
                  <c:v>-5.5657600000000003E-3</c:v>
                </c:pt>
                <c:pt idx="65384">
                  <c:v>-5.7820399999999996E-3</c:v>
                </c:pt>
                <c:pt idx="65385">
                  <c:v>-6.0916199999999998E-3</c:v>
                </c:pt>
                <c:pt idx="65386">
                  <c:v>-6.2089299999999997E-3</c:v>
                </c:pt>
                <c:pt idx="65387">
                  <c:v>-6.4996300000000002E-3</c:v>
                </c:pt>
                <c:pt idx="65388">
                  <c:v>-6.5319899999999997E-3</c:v>
                </c:pt>
                <c:pt idx="65389">
                  <c:v>-6.6262400000000003E-3</c:v>
                </c:pt>
                <c:pt idx="65390">
                  <c:v>-6.91926E-3</c:v>
                </c:pt>
                <c:pt idx="65391">
                  <c:v>-7.0882799999999998E-3</c:v>
                </c:pt>
                <c:pt idx="65392">
                  <c:v>-7.1390400000000001E-3</c:v>
                </c:pt>
                <c:pt idx="65393">
                  <c:v>-7.1377799999999998E-3</c:v>
                </c:pt>
                <c:pt idx="65394">
                  <c:v>-7.3403799999999996E-3</c:v>
                </c:pt>
                <c:pt idx="65395">
                  <c:v>-7.4482799999999998E-3</c:v>
                </c:pt>
                <c:pt idx="65396">
                  <c:v>-7.7118000000000004E-3</c:v>
                </c:pt>
                <c:pt idx="65397">
                  <c:v>-7.8450099999999995E-3</c:v>
                </c:pt>
                <c:pt idx="65398">
                  <c:v>-7.9370299999999994E-3</c:v>
                </c:pt>
                <c:pt idx="65399">
                  <c:v>-7.9977699999999995E-3</c:v>
                </c:pt>
                <c:pt idx="65400">
                  <c:v>-8.20683E-3</c:v>
                </c:pt>
                <c:pt idx="65401">
                  <c:v>-8.3545300000000006E-3</c:v>
                </c:pt>
                <c:pt idx="65402">
                  <c:v>-8.4484399999999998E-3</c:v>
                </c:pt>
                <c:pt idx="65403">
                  <c:v>-8.6057600000000005E-3</c:v>
                </c:pt>
                <c:pt idx="65404">
                  <c:v>-8.6021399999999994E-3</c:v>
                </c:pt>
                <c:pt idx="65405">
                  <c:v>-8.6686200000000001E-3</c:v>
                </c:pt>
                <c:pt idx="65406">
                  <c:v>-8.7931999999999993E-3</c:v>
                </c:pt>
                <c:pt idx="65407">
                  <c:v>-8.8418300000000002E-3</c:v>
                </c:pt>
                <c:pt idx="65408">
                  <c:v>-8.8568199999999996E-3</c:v>
                </c:pt>
                <c:pt idx="65409">
                  <c:v>-8.9055999999999996E-3</c:v>
                </c:pt>
                <c:pt idx="65410">
                  <c:v>-8.8562699999999994E-3</c:v>
                </c:pt>
                <c:pt idx="65411">
                  <c:v>-9.0878699999999996E-3</c:v>
                </c:pt>
                <c:pt idx="65412">
                  <c:v>-9.1408900000000005E-3</c:v>
                </c:pt>
                <c:pt idx="65413">
                  <c:v>-9.1357799999999996E-3</c:v>
                </c:pt>
                <c:pt idx="65414">
                  <c:v>-9.1705899999999993E-3</c:v>
                </c:pt>
                <c:pt idx="65415">
                  <c:v>-9.2185600000000006E-3</c:v>
                </c:pt>
                <c:pt idx="65416">
                  <c:v>-9.3357900000000001E-3</c:v>
                </c:pt>
                <c:pt idx="65417">
                  <c:v>-9.4330799999999999E-3</c:v>
                </c:pt>
                <c:pt idx="65418">
                  <c:v>-9.4348100000000001E-3</c:v>
                </c:pt>
                <c:pt idx="65419">
                  <c:v>-9.5762699999999996E-3</c:v>
                </c:pt>
                <c:pt idx="65420">
                  <c:v>-9.4855300000000007E-3</c:v>
                </c:pt>
                <c:pt idx="65421">
                  <c:v>-9.6002699999999993E-3</c:v>
                </c:pt>
                <c:pt idx="65422">
                  <c:v>-9.6352399999999998E-3</c:v>
                </c:pt>
                <c:pt idx="65423">
                  <c:v>-9.7331499999999994E-3</c:v>
                </c:pt>
                <c:pt idx="65424">
                  <c:v>-9.6943499999999991E-3</c:v>
                </c:pt>
                <c:pt idx="65425">
                  <c:v>-9.5391499999999997E-3</c:v>
                </c:pt>
                <c:pt idx="65426">
                  <c:v>-9.5731400000000008E-3</c:v>
                </c:pt>
                <c:pt idx="65427">
                  <c:v>-9.5905000000000001E-3</c:v>
                </c:pt>
                <c:pt idx="65428">
                  <c:v>-9.4772699999999994E-3</c:v>
                </c:pt>
                <c:pt idx="65429">
                  <c:v>-9.6967300000000006E-3</c:v>
                </c:pt>
                <c:pt idx="65430">
                  <c:v>-9.5195899999999996E-3</c:v>
                </c:pt>
                <c:pt idx="65431">
                  <c:v>-9.3023700000000008E-3</c:v>
                </c:pt>
                <c:pt idx="65432">
                  <c:v>-9.5521500000000006E-3</c:v>
                </c:pt>
                <c:pt idx="65433">
                  <c:v>-9.4114100000000003E-3</c:v>
                </c:pt>
                <c:pt idx="65434">
                  <c:v>-9.3897300000000006E-3</c:v>
                </c:pt>
                <c:pt idx="65435">
                  <c:v>-9.5179700000000006E-3</c:v>
                </c:pt>
                <c:pt idx="65436">
                  <c:v>-9.2964899999999993E-3</c:v>
                </c:pt>
                <c:pt idx="65437">
                  <c:v>-9.4618099999999993E-3</c:v>
                </c:pt>
                <c:pt idx="65438">
                  <c:v>-9.1408300000000008E-3</c:v>
                </c:pt>
                <c:pt idx="65439">
                  <c:v>-9.2309200000000001E-3</c:v>
                </c:pt>
                <c:pt idx="65440">
                  <c:v>-9.3206000000000001E-3</c:v>
                </c:pt>
                <c:pt idx="65441">
                  <c:v>-9.2049000000000002E-3</c:v>
                </c:pt>
                <c:pt idx="65442">
                  <c:v>-9.1863499999999994E-3</c:v>
                </c:pt>
                <c:pt idx="65443">
                  <c:v>-9.0667899999999999E-3</c:v>
                </c:pt>
                <c:pt idx="65444">
                  <c:v>-8.9594099999999992E-3</c:v>
                </c:pt>
                <c:pt idx="65445">
                  <c:v>-8.8948900000000008E-3</c:v>
                </c:pt>
                <c:pt idx="65446">
                  <c:v>-9.0513199999999999E-3</c:v>
                </c:pt>
                <c:pt idx="65447">
                  <c:v>-8.8247800000000008E-3</c:v>
                </c:pt>
                <c:pt idx="65448">
                  <c:v>-8.8023700000000003E-3</c:v>
                </c:pt>
                <c:pt idx="65449">
                  <c:v>-8.7627699999999996E-3</c:v>
                </c:pt>
                <c:pt idx="65450">
                  <c:v>-8.7401800000000002E-3</c:v>
                </c:pt>
                <c:pt idx="65451">
                  <c:v>-8.5987600000000004E-3</c:v>
                </c:pt>
                <c:pt idx="65452">
                  <c:v>-8.4083600000000001E-3</c:v>
                </c:pt>
                <c:pt idx="65453">
                  <c:v>-8.4126700000000006E-3</c:v>
                </c:pt>
                <c:pt idx="65454">
                  <c:v>-8.1817999999999995E-3</c:v>
                </c:pt>
                <c:pt idx="65455">
                  <c:v>-8.2661999999999996E-3</c:v>
                </c:pt>
                <c:pt idx="65456">
                  <c:v>-8.1612899999999999E-3</c:v>
                </c:pt>
                <c:pt idx="65457">
                  <c:v>-8.0525400000000004E-3</c:v>
                </c:pt>
                <c:pt idx="65458">
                  <c:v>-8.00149E-3</c:v>
                </c:pt>
                <c:pt idx="65459">
                  <c:v>-7.8489200000000005E-3</c:v>
                </c:pt>
                <c:pt idx="65460">
                  <c:v>-7.9487599999999992E-3</c:v>
                </c:pt>
                <c:pt idx="65461">
                  <c:v>-7.7812000000000003E-3</c:v>
                </c:pt>
                <c:pt idx="65462">
                  <c:v>-7.8227100000000001E-3</c:v>
                </c:pt>
                <c:pt idx="65463">
                  <c:v>-7.6350100000000002E-3</c:v>
                </c:pt>
                <c:pt idx="65464">
                  <c:v>-7.4617900000000003E-3</c:v>
                </c:pt>
                <c:pt idx="65465">
                  <c:v>-7.4956500000000004E-3</c:v>
                </c:pt>
                <c:pt idx="65466">
                  <c:v>-7.2954500000000002E-3</c:v>
                </c:pt>
                <c:pt idx="65467">
                  <c:v>-7.4010500000000002E-3</c:v>
                </c:pt>
                <c:pt idx="65468">
                  <c:v>-7.1614299999999999E-3</c:v>
                </c:pt>
                <c:pt idx="65469">
                  <c:v>-7.1119499999999997E-3</c:v>
                </c:pt>
                <c:pt idx="65470">
                  <c:v>-7.0586800000000003E-3</c:v>
                </c:pt>
                <c:pt idx="65471">
                  <c:v>-6.80899E-3</c:v>
                </c:pt>
                <c:pt idx="65472">
                  <c:v>-6.9073299999999997E-3</c:v>
                </c:pt>
                <c:pt idx="65473">
                  <c:v>-6.7104599999999997E-3</c:v>
                </c:pt>
                <c:pt idx="65474">
                  <c:v>-6.7720200000000001E-3</c:v>
                </c:pt>
                <c:pt idx="65475">
                  <c:v>-6.5620899999999996E-3</c:v>
                </c:pt>
                <c:pt idx="65476">
                  <c:v>-6.5700000000000003E-3</c:v>
                </c:pt>
                <c:pt idx="65477">
                  <c:v>-6.5465799999999998E-3</c:v>
                </c:pt>
                <c:pt idx="65478">
                  <c:v>-6.39246E-3</c:v>
                </c:pt>
                <c:pt idx="65479">
                  <c:v>-6.3475500000000004E-3</c:v>
                </c:pt>
                <c:pt idx="65480">
                  <c:v>-6.3610300000000002E-3</c:v>
                </c:pt>
                <c:pt idx="65481">
                  <c:v>-6.35988E-3</c:v>
                </c:pt>
                <c:pt idx="65482">
                  <c:v>-6.1895500000000003E-3</c:v>
                </c:pt>
                <c:pt idx="65483">
                  <c:v>-6.2968E-3</c:v>
                </c:pt>
                <c:pt idx="65484">
                  <c:v>-6.0346599999999999E-3</c:v>
                </c:pt>
                <c:pt idx="65485">
                  <c:v>-5.9994699999999998E-3</c:v>
                </c:pt>
                <c:pt idx="65486">
                  <c:v>-6.0566999999999999E-3</c:v>
                </c:pt>
                <c:pt idx="65487">
                  <c:v>-5.9149700000000003E-3</c:v>
                </c:pt>
                <c:pt idx="65488">
                  <c:v>-5.8657099999999997E-3</c:v>
                </c:pt>
                <c:pt idx="65489">
                  <c:v>-5.8083500000000003E-3</c:v>
                </c:pt>
                <c:pt idx="65490">
                  <c:v>-5.7779700000000003E-3</c:v>
                </c:pt>
                <c:pt idx="65491">
                  <c:v>-5.71128E-3</c:v>
                </c:pt>
                <c:pt idx="65492">
                  <c:v>-5.6228299999999997E-3</c:v>
                </c:pt>
                <c:pt idx="65493">
                  <c:v>-5.7029799999999999E-3</c:v>
                </c:pt>
                <c:pt idx="65494">
                  <c:v>-5.7243499999999996E-3</c:v>
                </c:pt>
                <c:pt idx="65495">
                  <c:v>-5.5184500000000003E-3</c:v>
                </c:pt>
                <c:pt idx="65496">
                  <c:v>-5.5503499999999999E-3</c:v>
                </c:pt>
                <c:pt idx="65497">
                  <c:v>-5.3774000000000001E-3</c:v>
                </c:pt>
                <c:pt idx="65498">
                  <c:v>-5.5317300000000003E-3</c:v>
                </c:pt>
                <c:pt idx="65499">
                  <c:v>-5.5597700000000003E-3</c:v>
                </c:pt>
                <c:pt idx="65500">
                  <c:v>-5.4326599999999997E-3</c:v>
                </c:pt>
                <c:pt idx="65501">
                  <c:v>-5.5743700000000004E-3</c:v>
                </c:pt>
                <c:pt idx="65502">
                  <c:v>-5.3350300000000002E-3</c:v>
                </c:pt>
                <c:pt idx="65503">
                  <c:v>-5.5202300000000001E-3</c:v>
                </c:pt>
                <c:pt idx="65504">
                  <c:v>-5.4956500000000004E-3</c:v>
                </c:pt>
                <c:pt idx="65505">
                  <c:v>-5.5442699999999996E-3</c:v>
                </c:pt>
                <c:pt idx="65506">
                  <c:v>-5.3917799999999997E-3</c:v>
                </c:pt>
                <c:pt idx="65507">
                  <c:v>-5.5796300000000004E-3</c:v>
                </c:pt>
                <c:pt idx="65508">
                  <c:v>-5.4699900000000001E-3</c:v>
                </c:pt>
                <c:pt idx="65509">
                  <c:v>-5.3993499999999998E-3</c:v>
                </c:pt>
                <c:pt idx="65510">
                  <c:v>-5.5005599999999998E-3</c:v>
                </c:pt>
                <c:pt idx="65511">
                  <c:v>-5.4480500000000003E-3</c:v>
                </c:pt>
                <c:pt idx="65512">
                  <c:v>-5.4348299999999999E-3</c:v>
                </c:pt>
                <c:pt idx="65513">
                  <c:v>-5.30994E-3</c:v>
                </c:pt>
                <c:pt idx="65514">
                  <c:v>-5.4735399999999998E-3</c:v>
                </c:pt>
                <c:pt idx="65515">
                  <c:v>-5.38033E-3</c:v>
                </c:pt>
                <c:pt idx="65516">
                  <c:v>-5.2971600000000004E-3</c:v>
                </c:pt>
                <c:pt idx="65517">
                  <c:v>-5.4319599999999996E-3</c:v>
                </c:pt>
                <c:pt idx="65518">
                  <c:v>-5.4441699999999999E-3</c:v>
                </c:pt>
                <c:pt idx="65519">
                  <c:v>-5.3538700000000002E-3</c:v>
                </c:pt>
                <c:pt idx="65520">
                  <c:v>-5.5177899999999998E-3</c:v>
                </c:pt>
                <c:pt idx="65521">
                  <c:v>-5.3538700000000002E-3</c:v>
                </c:pt>
                <c:pt idx="65522">
                  <c:v>-5.5928799999999997E-3</c:v>
                </c:pt>
                <c:pt idx="65523">
                  <c:v>-5.3839100000000004E-3</c:v>
                </c:pt>
                <c:pt idx="65524">
                  <c:v>-5.5150099999999999E-3</c:v>
                </c:pt>
                <c:pt idx="65525">
                  <c:v>-5.7052400000000003E-3</c:v>
                </c:pt>
                <c:pt idx="65526">
                  <c:v>-5.4923300000000001E-3</c:v>
                </c:pt>
                <c:pt idx="65527">
                  <c:v>-5.7900299999999998E-3</c:v>
                </c:pt>
                <c:pt idx="65528">
                  <c:v>-5.6066900000000001E-3</c:v>
                </c:pt>
                <c:pt idx="65529">
                  <c:v>-5.7682599999999999E-3</c:v>
                </c:pt>
                <c:pt idx="65530">
                  <c:v>-5.7328199999999996E-3</c:v>
                </c:pt>
                <c:pt idx="65531">
                  <c:v>-5.84769E-3</c:v>
                </c:pt>
                <c:pt idx="65532">
                  <c:v>-5.79789E-3</c:v>
                </c:pt>
                <c:pt idx="65533">
                  <c:v>-5.7538299999999997E-3</c:v>
                </c:pt>
                <c:pt idx="65534">
                  <c:v>-5.9371600000000004E-3</c:v>
                </c:pt>
                <c:pt idx="65535">
                  <c:v>-5.8450000000000004E-3</c:v>
                </c:pt>
                <c:pt idx="65536">
                  <c:v>-5.9219399999999997E-3</c:v>
                </c:pt>
                <c:pt idx="65537">
                  <c:v>-5.8394700000000003E-3</c:v>
                </c:pt>
                <c:pt idx="65538">
                  <c:v>-6.09422E-3</c:v>
                </c:pt>
                <c:pt idx="65539">
                  <c:v>-5.9100699999999999E-3</c:v>
                </c:pt>
                <c:pt idx="65540">
                  <c:v>-6.1193300000000001E-3</c:v>
                </c:pt>
                <c:pt idx="65541">
                  <c:v>-6.1320899999999998E-3</c:v>
                </c:pt>
                <c:pt idx="65542">
                  <c:v>-6.19515E-3</c:v>
                </c:pt>
                <c:pt idx="65543">
                  <c:v>-6.15425E-3</c:v>
                </c:pt>
                <c:pt idx="65544">
                  <c:v>-6.2725699999999999E-3</c:v>
                </c:pt>
                <c:pt idx="65545">
                  <c:v>-6.1003400000000001E-3</c:v>
                </c:pt>
                <c:pt idx="65546">
                  <c:v>-6.3775999999999998E-3</c:v>
                </c:pt>
                <c:pt idx="65547">
                  <c:v>-6.3550000000000004E-3</c:v>
                </c:pt>
                <c:pt idx="65548">
                  <c:v>-6.1170399999999998E-3</c:v>
                </c:pt>
                <c:pt idx="65549">
                  <c:v>-6.5097000000000002E-3</c:v>
                </c:pt>
                <c:pt idx="65550">
                  <c:v>-6.1337800000000001E-3</c:v>
                </c:pt>
                <c:pt idx="65551">
                  <c:v>-6.5732999999999998E-3</c:v>
                </c:pt>
                <c:pt idx="65552">
                  <c:v>-6.3957900000000002E-3</c:v>
                </c:pt>
                <c:pt idx="65553">
                  <c:v>-6.6087699999999999E-3</c:v>
                </c:pt>
                <c:pt idx="65554">
                  <c:v>-6.6743599999999998E-3</c:v>
                </c:pt>
                <c:pt idx="65555">
                  <c:v>-6.4583799999999997E-3</c:v>
                </c:pt>
                <c:pt idx="65556">
                  <c:v>-6.8794900000000003E-3</c:v>
                </c:pt>
                <c:pt idx="65557">
                  <c:v>-6.6649600000000002E-3</c:v>
                </c:pt>
                <c:pt idx="65558">
                  <c:v>-6.9037999999999999E-3</c:v>
                </c:pt>
                <c:pt idx="65559">
                  <c:v>-6.9108199999999998E-3</c:v>
                </c:pt>
                <c:pt idx="65560">
                  <c:v>-6.8527500000000003E-3</c:v>
                </c:pt>
                <c:pt idx="65561">
                  <c:v>-6.9895599999999997E-3</c:v>
                </c:pt>
                <c:pt idx="65562">
                  <c:v>-7.0884199999999998E-3</c:v>
                </c:pt>
                <c:pt idx="65563">
                  <c:v>-7.0147100000000004E-3</c:v>
                </c:pt>
                <c:pt idx="65564">
                  <c:v>-6.8898199999999996E-3</c:v>
                </c:pt>
                <c:pt idx="65565">
                  <c:v>-7.3494700000000003E-3</c:v>
                </c:pt>
                <c:pt idx="65566">
                  <c:v>-6.8698099999999996E-3</c:v>
                </c:pt>
                <c:pt idx="65567">
                  <c:v>-7.2017100000000001E-3</c:v>
                </c:pt>
                <c:pt idx="65568">
                  <c:v>-7.0369899999999999E-3</c:v>
                </c:pt>
                <c:pt idx="65569">
                  <c:v>-7.1465699999999997E-3</c:v>
                </c:pt>
                <c:pt idx="65570">
                  <c:v>-7.2030999999999996E-3</c:v>
                </c:pt>
                <c:pt idx="65571">
                  <c:v>-7.1248700000000002E-3</c:v>
                </c:pt>
                <c:pt idx="65572">
                  <c:v>-7.3432200000000001E-3</c:v>
                </c:pt>
                <c:pt idx="65573">
                  <c:v>-7.0834499999999998E-3</c:v>
                </c:pt>
                <c:pt idx="65574">
                  <c:v>-7.3413599999999999E-3</c:v>
                </c:pt>
                <c:pt idx="65575">
                  <c:v>-7.2970099999999996E-3</c:v>
                </c:pt>
                <c:pt idx="65576">
                  <c:v>-7.2115E-3</c:v>
                </c:pt>
                <c:pt idx="65577">
                  <c:v>-7.2281899999999998E-3</c:v>
                </c:pt>
                <c:pt idx="65578">
                  <c:v>-7.2776200000000003E-3</c:v>
                </c:pt>
                <c:pt idx="65579">
                  <c:v>-7.2245399999999998E-3</c:v>
                </c:pt>
                <c:pt idx="65580">
                  <c:v>-7.2347399999999999E-3</c:v>
                </c:pt>
                <c:pt idx="65581">
                  <c:v>-7.3222399999999998E-3</c:v>
                </c:pt>
                <c:pt idx="65582">
                  <c:v>-7.2519899999999998E-3</c:v>
                </c:pt>
                <c:pt idx="65583">
                  <c:v>-7.3364399999999996E-3</c:v>
                </c:pt>
                <c:pt idx="65584">
                  <c:v>-7.2195000000000002E-3</c:v>
                </c:pt>
                <c:pt idx="65585">
                  <c:v>-7.28424E-3</c:v>
                </c:pt>
                <c:pt idx="65586">
                  <c:v>-7.2558099999999997E-3</c:v>
                </c:pt>
                <c:pt idx="65587">
                  <c:v>-7.1285000000000003E-3</c:v>
                </c:pt>
                <c:pt idx="65588">
                  <c:v>-7.1937700000000004E-3</c:v>
                </c:pt>
                <c:pt idx="65589">
                  <c:v>-7.32879E-3</c:v>
                </c:pt>
                <c:pt idx="65590">
                  <c:v>-7.0803899999999998E-3</c:v>
                </c:pt>
                <c:pt idx="65591">
                  <c:v>-7.14125E-3</c:v>
                </c:pt>
                <c:pt idx="65592">
                  <c:v>-7.2522799999999998E-3</c:v>
                </c:pt>
                <c:pt idx="65593">
                  <c:v>-7.0387399999999999E-3</c:v>
                </c:pt>
                <c:pt idx="65594">
                  <c:v>-7.1877E-3</c:v>
                </c:pt>
                <c:pt idx="65595">
                  <c:v>-6.9899999999999997E-3</c:v>
                </c:pt>
                <c:pt idx="65596">
                  <c:v>-7.1138099999999999E-3</c:v>
                </c:pt>
                <c:pt idx="65597">
                  <c:v>-7.0350200000000003E-3</c:v>
                </c:pt>
                <c:pt idx="65598">
                  <c:v>-7.0229000000000003E-3</c:v>
                </c:pt>
                <c:pt idx="65599">
                  <c:v>-7.1186000000000001E-3</c:v>
                </c:pt>
                <c:pt idx="65600">
                  <c:v>-6.8785900000000004E-3</c:v>
                </c:pt>
                <c:pt idx="65601">
                  <c:v>-7.0387499999999999E-3</c:v>
                </c:pt>
                <c:pt idx="65602">
                  <c:v>-6.8807E-3</c:v>
                </c:pt>
                <c:pt idx="65603">
                  <c:v>-6.9968599999999997E-3</c:v>
                </c:pt>
                <c:pt idx="65604">
                  <c:v>-6.8188700000000003E-3</c:v>
                </c:pt>
                <c:pt idx="65605">
                  <c:v>-6.8915000000000001E-3</c:v>
                </c:pt>
                <c:pt idx="65606">
                  <c:v>-6.7557900000000002E-3</c:v>
                </c:pt>
                <c:pt idx="65607">
                  <c:v>-6.8147599999999996E-3</c:v>
                </c:pt>
                <c:pt idx="65608">
                  <c:v>-6.7827599999999997E-3</c:v>
                </c:pt>
                <c:pt idx="65609">
                  <c:v>-6.6834800000000003E-3</c:v>
                </c:pt>
                <c:pt idx="65610">
                  <c:v>-6.9019700000000003E-3</c:v>
                </c:pt>
                <c:pt idx="65611">
                  <c:v>-6.6830800000000001E-3</c:v>
                </c:pt>
                <c:pt idx="65612">
                  <c:v>-6.7965500000000002E-3</c:v>
                </c:pt>
                <c:pt idx="65613">
                  <c:v>-6.7854500000000002E-3</c:v>
                </c:pt>
                <c:pt idx="65614">
                  <c:v>-6.6522400000000002E-3</c:v>
                </c:pt>
                <c:pt idx="65615">
                  <c:v>-6.7080799999999999E-3</c:v>
                </c:pt>
                <c:pt idx="65616">
                  <c:v>-6.8066000000000003E-3</c:v>
                </c:pt>
                <c:pt idx="65617">
                  <c:v>-6.7347199999999996E-3</c:v>
                </c:pt>
                <c:pt idx="65618">
                  <c:v>-6.7172600000000001E-3</c:v>
                </c:pt>
                <c:pt idx="65619">
                  <c:v>-6.8586799999999998E-3</c:v>
                </c:pt>
                <c:pt idx="65620">
                  <c:v>-6.6579500000000002E-3</c:v>
                </c:pt>
                <c:pt idx="65621">
                  <c:v>-6.8846300000000001E-3</c:v>
                </c:pt>
                <c:pt idx="65622">
                  <c:v>-6.7852499999999996E-3</c:v>
                </c:pt>
                <c:pt idx="65623">
                  <c:v>-6.8757599999999999E-3</c:v>
                </c:pt>
                <c:pt idx="65624">
                  <c:v>-6.8244000000000004E-3</c:v>
                </c:pt>
                <c:pt idx="65625">
                  <c:v>-6.8777400000000002E-3</c:v>
                </c:pt>
                <c:pt idx="65626">
                  <c:v>-7.0066E-3</c:v>
                </c:pt>
                <c:pt idx="65627">
                  <c:v>-6.9262999999999998E-3</c:v>
                </c:pt>
                <c:pt idx="65628">
                  <c:v>-6.9823400000000001E-3</c:v>
                </c:pt>
                <c:pt idx="65629">
                  <c:v>-7.1384500000000002E-3</c:v>
                </c:pt>
                <c:pt idx="65630">
                  <c:v>-7.1001500000000004E-3</c:v>
                </c:pt>
                <c:pt idx="65631">
                  <c:v>-7.2182499999999998E-3</c:v>
                </c:pt>
                <c:pt idx="65632">
                  <c:v>-7.2723900000000001E-3</c:v>
                </c:pt>
                <c:pt idx="65633">
                  <c:v>-7.2288700000000001E-3</c:v>
                </c:pt>
                <c:pt idx="65634">
                  <c:v>-7.3393399999999998E-3</c:v>
                </c:pt>
                <c:pt idx="65635">
                  <c:v>-7.4137099999999996E-3</c:v>
                </c:pt>
                <c:pt idx="65636">
                  <c:v>-7.5162700000000002E-3</c:v>
                </c:pt>
                <c:pt idx="65637">
                  <c:v>-7.5294699999999999E-3</c:v>
                </c:pt>
                <c:pt idx="65638">
                  <c:v>-7.4864500000000004E-3</c:v>
                </c:pt>
                <c:pt idx="65639">
                  <c:v>-7.7294699999999996E-3</c:v>
                </c:pt>
                <c:pt idx="65640">
                  <c:v>-7.7165599999999999E-3</c:v>
                </c:pt>
                <c:pt idx="65641">
                  <c:v>-7.7631699999999998E-3</c:v>
                </c:pt>
                <c:pt idx="65642">
                  <c:v>-8.0703900000000002E-3</c:v>
                </c:pt>
                <c:pt idx="65643">
                  <c:v>-8.1109600000000004E-3</c:v>
                </c:pt>
                <c:pt idx="65644">
                  <c:v>-8.0333599999999998E-3</c:v>
                </c:pt>
                <c:pt idx="65645">
                  <c:v>-8.24131E-3</c:v>
                </c:pt>
                <c:pt idx="65646">
                  <c:v>-8.4295499999999992E-3</c:v>
                </c:pt>
                <c:pt idx="65647">
                  <c:v>-8.4766600000000004E-3</c:v>
                </c:pt>
                <c:pt idx="65648">
                  <c:v>-8.5716400000000002E-3</c:v>
                </c:pt>
                <c:pt idx="65649">
                  <c:v>-8.6444399999999998E-3</c:v>
                </c:pt>
                <c:pt idx="65650">
                  <c:v>-8.7496399999999995E-3</c:v>
                </c:pt>
                <c:pt idx="65651">
                  <c:v>-8.7905599999999993E-3</c:v>
                </c:pt>
                <c:pt idx="65652">
                  <c:v>-8.8949600000000004E-3</c:v>
                </c:pt>
                <c:pt idx="65653">
                  <c:v>-9.01011E-3</c:v>
                </c:pt>
                <c:pt idx="65654">
                  <c:v>-9.1083099999999997E-3</c:v>
                </c:pt>
                <c:pt idx="65655">
                  <c:v>-9.1097399999999999E-3</c:v>
                </c:pt>
                <c:pt idx="65656">
                  <c:v>-9.2001900000000005E-3</c:v>
                </c:pt>
                <c:pt idx="65657">
                  <c:v>-9.3850200000000009E-3</c:v>
                </c:pt>
                <c:pt idx="65658">
                  <c:v>-9.4097899999999995E-3</c:v>
                </c:pt>
                <c:pt idx="65659">
                  <c:v>-9.5506299999999992E-3</c:v>
                </c:pt>
                <c:pt idx="65660">
                  <c:v>-9.5809499999999995E-3</c:v>
                </c:pt>
                <c:pt idx="65661">
                  <c:v>-9.7268100000000007E-3</c:v>
                </c:pt>
                <c:pt idx="65662">
                  <c:v>-9.7856100000000001E-3</c:v>
                </c:pt>
                <c:pt idx="65663">
                  <c:v>-9.8907200000000004E-3</c:v>
                </c:pt>
                <c:pt idx="65664">
                  <c:v>-1.00026E-2</c:v>
                </c:pt>
                <c:pt idx="65665">
                  <c:v>-9.9499800000000006E-3</c:v>
                </c:pt>
                <c:pt idx="65666">
                  <c:v>-1.0138299999999999E-2</c:v>
                </c:pt>
                <c:pt idx="65667">
                  <c:v>-1.0081700000000001E-2</c:v>
                </c:pt>
                <c:pt idx="65668">
                  <c:v>-1.00949E-2</c:v>
                </c:pt>
                <c:pt idx="65669">
                  <c:v>-1.03359E-2</c:v>
                </c:pt>
                <c:pt idx="65670">
                  <c:v>-1.0320599999999999E-2</c:v>
                </c:pt>
                <c:pt idx="65671">
                  <c:v>-1.04514E-2</c:v>
                </c:pt>
                <c:pt idx="65672">
                  <c:v>-1.04425E-2</c:v>
                </c:pt>
                <c:pt idx="65673">
                  <c:v>-1.0582599999999999E-2</c:v>
                </c:pt>
                <c:pt idx="65674">
                  <c:v>-1.06847E-2</c:v>
                </c:pt>
                <c:pt idx="65675">
                  <c:v>-1.07575E-2</c:v>
                </c:pt>
                <c:pt idx="65676">
                  <c:v>-1.0774300000000001E-2</c:v>
                </c:pt>
                <c:pt idx="65677">
                  <c:v>-1.0923799999999999E-2</c:v>
                </c:pt>
                <c:pt idx="65678">
                  <c:v>-1.0817800000000001E-2</c:v>
                </c:pt>
                <c:pt idx="65679">
                  <c:v>-1.10037E-2</c:v>
                </c:pt>
                <c:pt idx="65680">
                  <c:v>-1.12444E-2</c:v>
                </c:pt>
                <c:pt idx="65681">
                  <c:v>-1.11042E-2</c:v>
                </c:pt>
                <c:pt idx="65682">
                  <c:v>-1.12465E-2</c:v>
                </c:pt>
                <c:pt idx="65683">
                  <c:v>-1.11298E-2</c:v>
                </c:pt>
                <c:pt idx="65684">
                  <c:v>-1.13233E-2</c:v>
                </c:pt>
                <c:pt idx="65685">
                  <c:v>-1.1294500000000001E-2</c:v>
                </c:pt>
                <c:pt idx="65686">
                  <c:v>-1.12091E-2</c:v>
                </c:pt>
                <c:pt idx="65687">
                  <c:v>-1.1379800000000001E-2</c:v>
                </c:pt>
                <c:pt idx="65688">
                  <c:v>-1.12855E-2</c:v>
                </c:pt>
                <c:pt idx="65689">
                  <c:v>-1.1107199999999999E-2</c:v>
                </c:pt>
                <c:pt idx="65690">
                  <c:v>-1.12335E-2</c:v>
                </c:pt>
                <c:pt idx="65691">
                  <c:v>-1.1438500000000001E-2</c:v>
                </c:pt>
                <c:pt idx="65692">
                  <c:v>-1.12587E-2</c:v>
                </c:pt>
                <c:pt idx="65693">
                  <c:v>-1.13592E-2</c:v>
                </c:pt>
                <c:pt idx="65694">
                  <c:v>-1.13703E-2</c:v>
                </c:pt>
                <c:pt idx="65695">
                  <c:v>-1.1524400000000001E-2</c:v>
                </c:pt>
                <c:pt idx="65696">
                  <c:v>-1.1469500000000001E-2</c:v>
                </c:pt>
                <c:pt idx="65697">
                  <c:v>-1.16212E-2</c:v>
                </c:pt>
                <c:pt idx="65698">
                  <c:v>-1.15198E-2</c:v>
                </c:pt>
                <c:pt idx="65699">
                  <c:v>-1.16457E-2</c:v>
                </c:pt>
                <c:pt idx="65700">
                  <c:v>-1.17614E-2</c:v>
                </c:pt>
                <c:pt idx="65701">
                  <c:v>-1.1789300000000001E-2</c:v>
                </c:pt>
                <c:pt idx="65702">
                  <c:v>-1.1669499999999999E-2</c:v>
                </c:pt>
                <c:pt idx="65703">
                  <c:v>-1.18697E-2</c:v>
                </c:pt>
                <c:pt idx="65704">
                  <c:v>-1.1798100000000001E-2</c:v>
                </c:pt>
                <c:pt idx="65705">
                  <c:v>-1.18107E-2</c:v>
                </c:pt>
                <c:pt idx="65706">
                  <c:v>-1.1913399999999999E-2</c:v>
                </c:pt>
                <c:pt idx="65707">
                  <c:v>-1.19373E-2</c:v>
                </c:pt>
                <c:pt idx="65708">
                  <c:v>-1.19031E-2</c:v>
                </c:pt>
                <c:pt idx="65709">
                  <c:v>-1.1834799999999999E-2</c:v>
                </c:pt>
                <c:pt idx="65710">
                  <c:v>-1.19615E-2</c:v>
                </c:pt>
                <c:pt idx="65711">
                  <c:v>-1.21212E-2</c:v>
                </c:pt>
                <c:pt idx="65712">
                  <c:v>-1.20976E-2</c:v>
                </c:pt>
                <c:pt idx="65713">
                  <c:v>-1.22539E-2</c:v>
                </c:pt>
                <c:pt idx="65714">
                  <c:v>-1.2168E-2</c:v>
                </c:pt>
                <c:pt idx="65715">
                  <c:v>-1.2219499999999999E-2</c:v>
                </c:pt>
                <c:pt idx="65716">
                  <c:v>-1.2561599999999999E-2</c:v>
                </c:pt>
                <c:pt idx="65717">
                  <c:v>-1.2385800000000001E-2</c:v>
                </c:pt>
                <c:pt idx="65718">
                  <c:v>-1.2434000000000001E-2</c:v>
                </c:pt>
                <c:pt idx="65719">
                  <c:v>-1.2637600000000001E-2</c:v>
                </c:pt>
                <c:pt idx="65720">
                  <c:v>-1.2499700000000001E-2</c:v>
                </c:pt>
                <c:pt idx="65721">
                  <c:v>-1.26257E-2</c:v>
                </c:pt>
                <c:pt idx="65722">
                  <c:v>-1.27072E-2</c:v>
                </c:pt>
                <c:pt idx="65723">
                  <c:v>-1.27519E-2</c:v>
                </c:pt>
                <c:pt idx="65724">
                  <c:v>-1.2761E-2</c:v>
                </c:pt>
                <c:pt idx="65725">
                  <c:v>-1.27785E-2</c:v>
                </c:pt>
                <c:pt idx="65726">
                  <c:v>-1.2798800000000001E-2</c:v>
                </c:pt>
                <c:pt idx="65727">
                  <c:v>-1.29572E-2</c:v>
                </c:pt>
                <c:pt idx="65728">
                  <c:v>-1.29973E-2</c:v>
                </c:pt>
                <c:pt idx="65729">
                  <c:v>-1.2821300000000001E-2</c:v>
                </c:pt>
                <c:pt idx="65730">
                  <c:v>-1.30597E-2</c:v>
                </c:pt>
                <c:pt idx="65731">
                  <c:v>-1.30852E-2</c:v>
                </c:pt>
                <c:pt idx="65732">
                  <c:v>-1.3239799999999999E-2</c:v>
                </c:pt>
                <c:pt idx="65733">
                  <c:v>-1.3181099999999999E-2</c:v>
                </c:pt>
                <c:pt idx="65734">
                  <c:v>-1.3243700000000001E-2</c:v>
                </c:pt>
                <c:pt idx="65735">
                  <c:v>-1.35143E-2</c:v>
                </c:pt>
                <c:pt idx="65736">
                  <c:v>-1.33843E-2</c:v>
                </c:pt>
                <c:pt idx="65737">
                  <c:v>-1.36217E-2</c:v>
                </c:pt>
                <c:pt idx="65738">
                  <c:v>-1.3523200000000001E-2</c:v>
                </c:pt>
                <c:pt idx="65739">
                  <c:v>-1.37962E-2</c:v>
                </c:pt>
                <c:pt idx="65740">
                  <c:v>-1.37044E-2</c:v>
                </c:pt>
                <c:pt idx="65741">
                  <c:v>-1.3680299999999999E-2</c:v>
                </c:pt>
                <c:pt idx="65742">
                  <c:v>-1.3779700000000001E-2</c:v>
                </c:pt>
                <c:pt idx="65743">
                  <c:v>-1.36618E-2</c:v>
                </c:pt>
                <c:pt idx="65744">
                  <c:v>-1.39235E-2</c:v>
                </c:pt>
                <c:pt idx="65745">
                  <c:v>-1.37847E-2</c:v>
                </c:pt>
                <c:pt idx="65746">
                  <c:v>-1.3726800000000001E-2</c:v>
                </c:pt>
                <c:pt idx="65747">
                  <c:v>-1.3894399999999999E-2</c:v>
                </c:pt>
                <c:pt idx="65748">
                  <c:v>-1.38596E-2</c:v>
                </c:pt>
                <c:pt idx="65749">
                  <c:v>-1.3841600000000001E-2</c:v>
                </c:pt>
                <c:pt idx="65750">
                  <c:v>-1.4067E-2</c:v>
                </c:pt>
                <c:pt idx="65751">
                  <c:v>-1.38859E-2</c:v>
                </c:pt>
                <c:pt idx="65752">
                  <c:v>-1.4186000000000001E-2</c:v>
                </c:pt>
                <c:pt idx="65753">
                  <c:v>-1.39994E-2</c:v>
                </c:pt>
                <c:pt idx="65754">
                  <c:v>-1.40292E-2</c:v>
                </c:pt>
                <c:pt idx="65755">
                  <c:v>-1.4186300000000001E-2</c:v>
                </c:pt>
                <c:pt idx="65756">
                  <c:v>-1.4201500000000001E-2</c:v>
                </c:pt>
                <c:pt idx="65757">
                  <c:v>-1.3957900000000001E-2</c:v>
                </c:pt>
                <c:pt idx="65758">
                  <c:v>-1.4109200000000001E-2</c:v>
                </c:pt>
                <c:pt idx="65759">
                  <c:v>-1.41732E-2</c:v>
                </c:pt>
                <c:pt idx="65760">
                  <c:v>-1.3993999999999999E-2</c:v>
                </c:pt>
                <c:pt idx="65761">
                  <c:v>-1.41604E-2</c:v>
                </c:pt>
                <c:pt idx="65762">
                  <c:v>-1.3998200000000001E-2</c:v>
                </c:pt>
                <c:pt idx="65763">
                  <c:v>-1.41155E-2</c:v>
                </c:pt>
                <c:pt idx="65764">
                  <c:v>-1.41052E-2</c:v>
                </c:pt>
                <c:pt idx="65765">
                  <c:v>-1.3922E-2</c:v>
                </c:pt>
                <c:pt idx="65766">
                  <c:v>-1.43813E-2</c:v>
                </c:pt>
                <c:pt idx="65767">
                  <c:v>-1.38879E-2</c:v>
                </c:pt>
                <c:pt idx="65768">
                  <c:v>-1.41756E-2</c:v>
                </c:pt>
                <c:pt idx="65769">
                  <c:v>-1.40486E-2</c:v>
                </c:pt>
                <c:pt idx="65770">
                  <c:v>-1.40705E-2</c:v>
                </c:pt>
                <c:pt idx="65771">
                  <c:v>-1.41666E-2</c:v>
                </c:pt>
                <c:pt idx="65772">
                  <c:v>-1.41995E-2</c:v>
                </c:pt>
                <c:pt idx="65773">
                  <c:v>-1.40258E-2</c:v>
                </c:pt>
                <c:pt idx="65774">
                  <c:v>-1.4042000000000001E-2</c:v>
                </c:pt>
                <c:pt idx="65775">
                  <c:v>-1.41171E-2</c:v>
                </c:pt>
                <c:pt idx="65776">
                  <c:v>-1.40587E-2</c:v>
                </c:pt>
                <c:pt idx="65777">
                  <c:v>-1.41224E-2</c:v>
                </c:pt>
                <c:pt idx="65778">
                  <c:v>-1.3802399999999999E-2</c:v>
                </c:pt>
                <c:pt idx="65779">
                  <c:v>-1.38788E-2</c:v>
                </c:pt>
                <c:pt idx="65780">
                  <c:v>-1.3847E-2</c:v>
                </c:pt>
                <c:pt idx="65781">
                  <c:v>-1.3879600000000001E-2</c:v>
                </c:pt>
                <c:pt idx="65782">
                  <c:v>-1.3857899999999999E-2</c:v>
                </c:pt>
                <c:pt idx="65783">
                  <c:v>-1.36626E-2</c:v>
                </c:pt>
                <c:pt idx="65784">
                  <c:v>-1.37755E-2</c:v>
                </c:pt>
                <c:pt idx="65785">
                  <c:v>-1.3682100000000001E-2</c:v>
                </c:pt>
                <c:pt idx="65786">
                  <c:v>-1.38183E-2</c:v>
                </c:pt>
                <c:pt idx="65787">
                  <c:v>-1.3774E-2</c:v>
                </c:pt>
                <c:pt idx="65788">
                  <c:v>-1.3771800000000001E-2</c:v>
                </c:pt>
                <c:pt idx="65789">
                  <c:v>-1.36968E-2</c:v>
                </c:pt>
                <c:pt idx="65790">
                  <c:v>-1.38753E-2</c:v>
                </c:pt>
                <c:pt idx="65791">
                  <c:v>-1.3729E-2</c:v>
                </c:pt>
                <c:pt idx="65792">
                  <c:v>-1.3932999999999999E-2</c:v>
                </c:pt>
                <c:pt idx="65793">
                  <c:v>-1.38152E-2</c:v>
                </c:pt>
                <c:pt idx="65794">
                  <c:v>-1.39189E-2</c:v>
                </c:pt>
                <c:pt idx="65795">
                  <c:v>-1.38142E-2</c:v>
                </c:pt>
                <c:pt idx="65796">
                  <c:v>-1.3783500000000001E-2</c:v>
                </c:pt>
                <c:pt idx="65797">
                  <c:v>-1.3894999999999999E-2</c:v>
                </c:pt>
                <c:pt idx="65798">
                  <c:v>-1.38289E-2</c:v>
                </c:pt>
                <c:pt idx="65799">
                  <c:v>-1.3823500000000001E-2</c:v>
                </c:pt>
                <c:pt idx="65800">
                  <c:v>-1.37059E-2</c:v>
                </c:pt>
                <c:pt idx="65801">
                  <c:v>-1.3787499999999999E-2</c:v>
                </c:pt>
                <c:pt idx="65802">
                  <c:v>-1.38073E-2</c:v>
                </c:pt>
                <c:pt idx="65803">
                  <c:v>-1.37304E-2</c:v>
                </c:pt>
                <c:pt idx="65804">
                  <c:v>-1.35687E-2</c:v>
                </c:pt>
                <c:pt idx="65805">
                  <c:v>-1.37594E-2</c:v>
                </c:pt>
                <c:pt idx="65806">
                  <c:v>-1.36832E-2</c:v>
                </c:pt>
                <c:pt idx="65807">
                  <c:v>-1.36478E-2</c:v>
                </c:pt>
                <c:pt idx="65808">
                  <c:v>-1.3640299999999999E-2</c:v>
                </c:pt>
                <c:pt idx="65809">
                  <c:v>-1.3594E-2</c:v>
                </c:pt>
                <c:pt idx="65810">
                  <c:v>-1.3588100000000001E-2</c:v>
                </c:pt>
                <c:pt idx="65811">
                  <c:v>-1.35814E-2</c:v>
                </c:pt>
                <c:pt idx="65812">
                  <c:v>-1.36154E-2</c:v>
                </c:pt>
                <c:pt idx="65813">
                  <c:v>-1.35604E-2</c:v>
                </c:pt>
                <c:pt idx="65814">
                  <c:v>-1.34907E-2</c:v>
                </c:pt>
                <c:pt idx="65815">
                  <c:v>-1.3497500000000001E-2</c:v>
                </c:pt>
                <c:pt idx="65816">
                  <c:v>-1.35059E-2</c:v>
                </c:pt>
                <c:pt idx="65817">
                  <c:v>-1.3404299999999999E-2</c:v>
                </c:pt>
                <c:pt idx="65818">
                  <c:v>-1.33548E-2</c:v>
                </c:pt>
                <c:pt idx="65819">
                  <c:v>-1.32426E-2</c:v>
                </c:pt>
                <c:pt idx="65820">
                  <c:v>-1.3236100000000001E-2</c:v>
                </c:pt>
                <c:pt idx="65821">
                  <c:v>-1.3233699999999999E-2</c:v>
                </c:pt>
                <c:pt idx="65822">
                  <c:v>-1.30657E-2</c:v>
                </c:pt>
                <c:pt idx="65823">
                  <c:v>-1.30855E-2</c:v>
                </c:pt>
                <c:pt idx="65824">
                  <c:v>-1.3004E-2</c:v>
                </c:pt>
                <c:pt idx="65825">
                  <c:v>-1.28802E-2</c:v>
                </c:pt>
                <c:pt idx="65826">
                  <c:v>-1.2887300000000001E-2</c:v>
                </c:pt>
                <c:pt idx="65827">
                  <c:v>-1.27446E-2</c:v>
                </c:pt>
                <c:pt idx="65828">
                  <c:v>-1.2592000000000001E-2</c:v>
                </c:pt>
                <c:pt idx="65829">
                  <c:v>-1.27121E-2</c:v>
                </c:pt>
                <c:pt idx="65830">
                  <c:v>-1.24495E-2</c:v>
                </c:pt>
                <c:pt idx="65831">
                  <c:v>-1.2474900000000001E-2</c:v>
                </c:pt>
                <c:pt idx="65832">
                  <c:v>-1.2176599999999999E-2</c:v>
                </c:pt>
                <c:pt idx="65833">
                  <c:v>-1.2280900000000001E-2</c:v>
                </c:pt>
                <c:pt idx="65834">
                  <c:v>-1.20696E-2</c:v>
                </c:pt>
                <c:pt idx="65835">
                  <c:v>-1.18645E-2</c:v>
                </c:pt>
                <c:pt idx="65836">
                  <c:v>-1.18408E-2</c:v>
                </c:pt>
                <c:pt idx="65837">
                  <c:v>-1.15234E-2</c:v>
                </c:pt>
                <c:pt idx="65838">
                  <c:v>-1.1399599999999999E-2</c:v>
                </c:pt>
                <c:pt idx="65839">
                  <c:v>-1.1281299999999999E-2</c:v>
                </c:pt>
                <c:pt idx="65840">
                  <c:v>-1.11022E-2</c:v>
                </c:pt>
                <c:pt idx="65841">
                  <c:v>-1.0906799999999999E-2</c:v>
                </c:pt>
                <c:pt idx="65842">
                  <c:v>-1.0626699999999999E-2</c:v>
                </c:pt>
                <c:pt idx="65843">
                  <c:v>-1.0501999999999999E-2</c:v>
                </c:pt>
                <c:pt idx="65844">
                  <c:v>-1.03099E-2</c:v>
                </c:pt>
                <c:pt idx="65845">
                  <c:v>-1.0096300000000001E-2</c:v>
                </c:pt>
                <c:pt idx="65846">
                  <c:v>-9.9428799999999994E-3</c:v>
                </c:pt>
                <c:pt idx="65847">
                  <c:v>-9.7543200000000004E-3</c:v>
                </c:pt>
                <c:pt idx="65848">
                  <c:v>-9.5089900000000002E-3</c:v>
                </c:pt>
                <c:pt idx="65849">
                  <c:v>-9.3538400000000004E-3</c:v>
                </c:pt>
                <c:pt idx="65850">
                  <c:v>-9.2922600000000001E-3</c:v>
                </c:pt>
                <c:pt idx="65851">
                  <c:v>-8.9978499999999999E-3</c:v>
                </c:pt>
                <c:pt idx="65852">
                  <c:v>-8.7785799999999994E-3</c:v>
                </c:pt>
                <c:pt idx="65853">
                  <c:v>-8.6439599999999991E-3</c:v>
                </c:pt>
                <c:pt idx="65854">
                  <c:v>-8.41832E-3</c:v>
                </c:pt>
                <c:pt idx="65855">
                  <c:v>-8.1378800000000001E-3</c:v>
                </c:pt>
                <c:pt idx="65856">
                  <c:v>-7.8113999999999996E-3</c:v>
                </c:pt>
                <c:pt idx="65857">
                  <c:v>-7.6599600000000004E-3</c:v>
                </c:pt>
                <c:pt idx="65858">
                  <c:v>-7.3508699999999998E-3</c:v>
                </c:pt>
                <c:pt idx="65859">
                  <c:v>-6.9262999999999998E-3</c:v>
                </c:pt>
                <c:pt idx="65860">
                  <c:v>-6.8332599999999999E-3</c:v>
                </c:pt>
                <c:pt idx="65861">
                  <c:v>-6.4238100000000003E-3</c:v>
                </c:pt>
                <c:pt idx="65862">
                  <c:v>-6.2007099999999999E-3</c:v>
                </c:pt>
                <c:pt idx="65863">
                  <c:v>-5.9376200000000002E-3</c:v>
                </c:pt>
                <c:pt idx="65864">
                  <c:v>-5.5848900000000003E-3</c:v>
                </c:pt>
                <c:pt idx="65865">
                  <c:v>-5.3884199999999997E-3</c:v>
                </c:pt>
                <c:pt idx="65866">
                  <c:v>-5.0667300000000002E-3</c:v>
                </c:pt>
                <c:pt idx="65867">
                  <c:v>-4.85805E-3</c:v>
                </c:pt>
                <c:pt idx="65868">
                  <c:v>-4.4758999999999997E-3</c:v>
                </c:pt>
                <c:pt idx="65869">
                  <c:v>-4.2500300000000001E-3</c:v>
                </c:pt>
                <c:pt idx="65870">
                  <c:v>-3.9263199999999996E-3</c:v>
                </c:pt>
                <c:pt idx="65871">
                  <c:v>-3.61276E-3</c:v>
                </c:pt>
                <c:pt idx="65872">
                  <c:v>-3.2077E-3</c:v>
                </c:pt>
                <c:pt idx="65873">
                  <c:v>-2.9234600000000001E-3</c:v>
                </c:pt>
                <c:pt idx="65874">
                  <c:v>-2.6136200000000001E-3</c:v>
                </c:pt>
                <c:pt idx="65875">
                  <c:v>-2.2563100000000001E-3</c:v>
                </c:pt>
                <c:pt idx="65876">
                  <c:v>-1.9965899999999999E-3</c:v>
                </c:pt>
                <c:pt idx="65877">
                  <c:v>-1.5911899999999999E-3</c:v>
                </c:pt>
                <c:pt idx="65878">
                  <c:v>-1.2321400000000001E-3</c:v>
                </c:pt>
                <c:pt idx="65879">
                  <c:v>-9.0598899999999995E-4</c:v>
                </c:pt>
                <c:pt idx="65880">
                  <c:v>-5.7331400000000001E-4</c:v>
                </c:pt>
                <c:pt idx="65881">
                  <c:v>-2.7209199999999998E-4</c:v>
                </c:pt>
                <c:pt idx="65882">
                  <c:v>1.2661199999999999E-4</c:v>
                </c:pt>
                <c:pt idx="65883">
                  <c:v>4.4191100000000002E-4</c:v>
                </c:pt>
                <c:pt idx="65884">
                  <c:v>8.1045200000000003E-4</c:v>
                </c:pt>
                <c:pt idx="65885">
                  <c:v>1.1138299999999999E-3</c:v>
                </c:pt>
                <c:pt idx="65886">
                  <c:v>1.4846099999999999E-3</c:v>
                </c:pt>
                <c:pt idx="65887">
                  <c:v>1.7549899999999999E-3</c:v>
                </c:pt>
                <c:pt idx="65888">
                  <c:v>2.1093800000000001E-3</c:v>
                </c:pt>
                <c:pt idx="65889">
                  <c:v>2.5284600000000002E-3</c:v>
                </c:pt>
                <c:pt idx="65890">
                  <c:v>2.8000299999999998E-3</c:v>
                </c:pt>
                <c:pt idx="65891">
                  <c:v>3.2605099999999999E-3</c:v>
                </c:pt>
                <c:pt idx="65892">
                  <c:v>3.4416799999999999E-3</c:v>
                </c:pt>
                <c:pt idx="65893">
                  <c:v>3.98731E-3</c:v>
                </c:pt>
                <c:pt idx="65894">
                  <c:v>4.2559700000000004E-3</c:v>
                </c:pt>
                <c:pt idx="65895">
                  <c:v>4.8105400000000003E-3</c:v>
                </c:pt>
                <c:pt idx="65896">
                  <c:v>5.1089999999999998E-3</c:v>
                </c:pt>
                <c:pt idx="65897">
                  <c:v>5.4083100000000004E-3</c:v>
                </c:pt>
                <c:pt idx="65898">
                  <c:v>5.8691100000000003E-3</c:v>
                </c:pt>
                <c:pt idx="65899">
                  <c:v>6.3006E-3</c:v>
                </c:pt>
                <c:pt idx="65900">
                  <c:v>6.6772699999999999E-3</c:v>
                </c:pt>
                <c:pt idx="65901">
                  <c:v>7.0369400000000002E-3</c:v>
                </c:pt>
                <c:pt idx="65902">
                  <c:v>7.5528000000000001E-3</c:v>
                </c:pt>
                <c:pt idx="65903">
                  <c:v>7.76021E-3</c:v>
                </c:pt>
                <c:pt idx="65904">
                  <c:v>8.3061000000000003E-3</c:v>
                </c:pt>
                <c:pt idx="65905">
                  <c:v>8.6669999999999994E-3</c:v>
                </c:pt>
                <c:pt idx="65906">
                  <c:v>9.0422999999999996E-3</c:v>
                </c:pt>
                <c:pt idx="65907">
                  <c:v>9.4384699999999992E-3</c:v>
                </c:pt>
                <c:pt idx="65908">
                  <c:v>9.7267099999999995E-3</c:v>
                </c:pt>
                <c:pt idx="65909">
                  <c:v>1.0121399999999999E-2</c:v>
                </c:pt>
                <c:pt idx="65910">
                  <c:v>1.04549E-2</c:v>
                </c:pt>
                <c:pt idx="65911">
                  <c:v>1.09345E-2</c:v>
                </c:pt>
                <c:pt idx="65912">
                  <c:v>1.12015E-2</c:v>
                </c:pt>
                <c:pt idx="65913">
                  <c:v>1.1697600000000001E-2</c:v>
                </c:pt>
                <c:pt idx="65914">
                  <c:v>1.1923400000000001E-2</c:v>
                </c:pt>
                <c:pt idx="65915">
                  <c:v>1.2330499999999999E-2</c:v>
                </c:pt>
                <c:pt idx="65916">
                  <c:v>1.27682E-2</c:v>
                </c:pt>
                <c:pt idx="65917">
                  <c:v>1.2968199999999999E-2</c:v>
                </c:pt>
                <c:pt idx="65918">
                  <c:v>1.36007E-2</c:v>
                </c:pt>
                <c:pt idx="65919">
                  <c:v>1.3608E-2</c:v>
                </c:pt>
                <c:pt idx="65920">
                  <c:v>1.43363E-2</c:v>
                </c:pt>
                <c:pt idx="65921">
                  <c:v>1.43033E-2</c:v>
                </c:pt>
                <c:pt idx="65922">
                  <c:v>1.4805199999999999E-2</c:v>
                </c:pt>
                <c:pt idx="65923">
                  <c:v>1.50578E-2</c:v>
                </c:pt>
                <c:pt idx="65924">
                  <c:v>1.5361100000000001E-2</c:v>
                </c:pt>
                <c:pt idx="65925">
                  <c:v>1.5695799999999999E-2</c:v>
                </c:pt>
                <c:pt idx="65926">
                  <c:v>1.5966000000000001E-2</c:v>
                </c:pt>
                <c:pt idx="65927">
                  <c:v>1.6359100000000001E-2</c:v>
                </c:pt>
                <c:pt idx="65928">
                  <c:v>1.64271E-2</c:v>
                </c:pt>
                <c:pt idx="65929">
                  <c:v>1.6963200000000001E-2</c:v>
                </c:pt>
                <c:pt idx="65930">
                  <c:v>1.7031600000000001E-2</c:v>
                </c:pt>
                <c:pt idx="65931">
                  <c:v>1.7470800000000002E-2</c:v>
                </c:pt>
                <c:pt idx="65932">
                  <c:v>1.7605699999999998E-2</c:v>
                </c:pt>
                <c:pt idx="65933">
                  <c:v>1.7843100000000001E-2</c:v>
                </c:pt>
                <c:pt idx="65934">
                  <c:v>1.81452E-2</c:v>
                </c:pt>
                <c:pt idx="65935">
                  <c:v>1.8291200000000001E-2</c:v>
                </c:pt>
                <c:pt idx="65936">
                  <c:v>1.8846000000000002E-2</c:v>
                </c:pt>
                <c:pt idx="65937">
                  <c:v>1.87697E-2</c:v>
                </c:pt>
                <c:pt idx="65938">
                  <c:v>1.9166699999999998E-2</c:v>
                </c:pt>
                <c:pt idx="65939">
                  <c:v>1.9178299999999999E-2</c:v>
                </c:pt>
                <c:pt idx="65940">
                  <c:v>1.9583E-2</c:v>
                </c:pt>
                <c:pt idx="65941">
                  <c:v>1.9746699999999999E-2</c:v>
                </c:pt>
                <c:pt idx="65942">
                  <c:v>1.9892300000000002E-2</c:v>
                </c:pt>
                <c:pt idx="65943">
                  <c:v>1.9838600000000001E-2</c:v>
                </c:pt>
                <c:pt idx="65944">
                  <c:v>2.0131599999999999E-2</c:v>
                </c:pt>
                <c:pt idx="65945">
                  <c:v>2.0205899999999999E-2</c:v>
                </c:pt>
                <c:pt idx="65946">
                  <c:v>2.03348E-2</c:v>
                </c:pt>
                <c:pt idx="65947">
                  <c:v>2.0442700000000001E-2</c:v>
                </c:pt>
                <c:pt idx="65948">
                  <c:v>2.0422699999999998E-2</c:v>
                </c:pt>
                <c:pt idx="65949">
                  <c:v>2.0643399999999999E-2</c:v>
                </c:pt>
                <c:pt idx="65950">
                  <c:v>2.0507500000000001E-2</c:v>
                </c:pt>
                <c:pt idx="65951">
                  <c:v>2.06362E-2</c:v>
                </c:pt>
                <c:pt idx="65952">
                  <c:v>2.0664200000000001E-2</c:v>
                </c:pt>
                <c:pt idx="65953">
                  <c:v>2.0745199999999998E-2</c:v>
                </c:pt>
                <c:pt idx="65954">
                  <c:v>2.0814599999999999E-2</c:v>
                </c:pt>
                <c:pt idx="65955">
                  <c:v>2.0753299999999999E-2</c:v>
                </c:pt>
                <c:pt idx="65956">
                  <c:v>2.09372E-2</c:v>
                </c:pt>
                <c:pt idx="65957">
                  <c:v>2.0904200000000001E-2</c:v>
                </c:pt>
                <c:pt idx="65958">
                  <c:v>2.11883E-2</c:v>
                </c:pt>
                <c:pt idx="65959">
                  <c:v>2.10428E-2</c:v>
                </c:pt>
                <c:pt idx="65960">
                  <c:v>2.1302399999999999E-2</c:v>
                </c:pt>
                <c:pt idx="65961">
                  <c:v>2.0973599999999998E-2</c:v>
                </c:pt>
                <c:pt idx="65962">
                  <c:v>2.1093899999999999E-2</c:v>
                </c:pt>
                <c:pt idx="65963">
                  <c:v>2.10241E-2</c:v>
                </c:pt>
                <c:pt idx="65964">
                  <c:v>2.0891900000000001E-2</c:v>
                </c:pt>
                <c:pt idx="65965">
                  <c:v>2.0893399999999999E-2</c:v>
                </c:pt>
                <c:pt idx="65966">
                  <c:v>2.0669099999999999E-2</c:v>
                </c:pt>
                <c:pt idx="65967">
                  <c:v>2.0775499999999999E-2</c:v>
                </c:pt>
                <c:pt idx="65968">
                  <c:v>2.03272E-2</c:v>
                </c:pt>
                <c:pt idx="65969">
                  <c:v>2.03974E-2</c:v>
                </c:pt>
                <c:pt idx="65970">
                  <c:v>2.01882E-2</c:v>
                </c:pt>
                <c:pt idx="65971">
                  <c:v>2.02052E-2</c:v>
                </c:pt>
                <c:pt idx="65972">
                  <c:v>2.0013E-2</c:v>
                </c:pt>
                <c:pt idx="65973">
                  <c:v>1.9710700000000001E-2</c:v>
                </c:pt>
                <c:pt idx="65974">
                  <c:v>1.97646E-2</c:v>
                </c:pt>
                <c:pt idx="65975">
                  <c:v>1.9426300000000001E-2</c:v>
                </c:pt>
                <c:pt idx="65976">
                  <c:v>1.9522299999999999E-2</c:v>
                </c:pt>
                <c:pt idx="65977">
                  <c:v>1.9114300000000001E-2</c:v>
                </c:pt>
                <c:pt idx="65978">
                  <c:v>1.91757E-2</c:v>
                </c:pt>
                <c:pt idx="65979">
                  <c:v>1.88872E-2</c:v>
                </c:pt>
                <c:pt idx="65980">
                  <c:v>1.8664E-2</c:v>
                </c:pt>
                <c:pt idx="65981">
                  <c:v>1.8612400000000001E-2</c:v>
                </c:pt>
                <c:pt idx="65982">
                  <c:v>1.83228E-2</c:v>
                </c:pt>
                <c:pt idx="65983">
                  <c:v>1.8267200000000001E-2</c:v>
                </c:pt>
                <c:pt idx="65984">
                  <c:v>1.7957899999999999E-2</c:v>
                </c:pt>
                <c:pt idx="65985">
                  <c:v>1.7788999999999999E-2</c:v>
                </c:pt>
                <c:pt idx="65986">
                  <c:v>1.7682900000000001E-2</c:v>
                </c:pt>
                <c:pt idx="65987">
                  <c:v>1.7286599999999999E-2</c:v>
                </c:pt>
                <c:pt idx="65988">
                  <c:v>1.7272200000000001E-2</c:v>
                </c:pt>
                <c:pt idx="65989">
                  <c:v>1.6939900000000001E-2</c:v>
                </c:pt>
                <c:pt idx="65990">
                  <c:v>1.6712299999999999E-2</c:v>
                </c:pt>
                <c:pt idx="65991">
                  <c:v>1.6324399999999999E-2</c:v>
                </c:pt>
                <c:pt idx="65992">
                  <c:v>1.6317399999999999E-2</c:v>
                </c:pt>
                <c:pt idx="65993">
                  <c:v>1.59866E-2</c:v>
                </c:pt>
                <c:pt idx="65994">
                  <c:v>1.5687400000000001E-2</c:v>
                </c:pt>
                <c:pt idx="65995">
                  <c:v>1.5335700000000001E-2</c:v>
                </c:pt>
                <c:pt idx="65996">
                  <c:v>1.51211E-2</c:v>
                </c:pt>
                <c:pt idx="65997">
                  <c:v>1.49978E-2</c:v>
                </c:pt>
                <c:pt idx="65998">
                  <c:v>1.45921E-2</c:v>
                </c:pt>
                <c:pt idx="65999">
                  <c:v>1.4457299999999999E-2</c:v>
                </c:pt>
                <c:pt idx="66000">
                  <c:v>1.4190400000000001E-2</c:v>
                </c:pt>
                <c:pt idx="66001">
                  <c:v>1.3924300000000001E-2</c:v>
                </c:pt>
                <c:pt idx="66002">
                  <c:v>1.3609100000000001E-2</c:v>
                </c:pt>
                <c:pt idx="66003">
                  <c:v>1.34194E-2</c:v>
                </c:pt>
                <c:pt idx="66004">
                  <c:v>1.3132E-2</c:v>
                </c:pt>
                <c:pt idx="66005">
                  <c:v>1.2880000000000001E-2</c:v>
                </c:pt>
                <c:pt idx="66006">
                  <c:v>1.23906E-2</c:v>
                </c:pt>
                <c:pt idx="66007">
                  <c:v>1.22673E-2</c:v>
                </c:pt>
                <c:pt idx="66008">
                  <c:v>1.1953999999999999E-2</c:v>
                </c:pt>
                <c:pt idx="66009">
                  <c:v>1.1602299999999999E-2</c:v>
                </c:pt>
                <c:pt idx="66010">
                  <c:v>1.13442E-2</c:v>
                </c:pt>
                <c:pt idx="66011">
                  <c:v>1.09184E-2</c:v>
                </c:pt>
                <c:pt idx="66012">
                  <c:v>1.06785E-2</c:v>
                </c:pt>
                <c:pt idx="66013">
                  <c:v>1.0376099999999999E-2</c:v>
                </c:pt>
                <c:pt idx="66014">
                  <c:v>1.0133400000000001E-2</c:v>
                </c:pt>
                <c:pt idx="66015">
                  <c:v>9.8221999999999997E-3</c:v>
                </c:pt>
                <c:pt idx="66016">
                  <c:v>9.3986699999999996E-3</c:v>
                </c:pt>
                <c:pt idx="66017">
                  <c:v>9.2736599999999995E-3</c:v>
                </c:pt>
                <c:pt idx="66018">
                  <c:v>8.9214399999999992E-3</c:v>
                </c:pt>
                <c:pt idx="66019">
                  <c:v>8.7527600000000001E-3</c:v>
                </c:pt>
                <c:pt idx="66020">
                  <c:v>8.3762699999999999E-3</c:v>
                </c:pt>
                <c:pt idx="66021">
                  <c:v>8.10022E-3</c:v>
                </c:pt>
                <c:pt idx="66022">
                  <c:v>7.8649500000000008E-3</c:v>
                </c:pt>
                <c:pt idx="66023">
                  <c:v>7.5807399999999999E-3</c:v>
                </c:pt>
                <c:pt idx="66024">
                  <c:v>7.3759400000000001E-3</c:v>
                </c:pt>
                <c:pt idx="66025">
                  <c:v>7.0558299999999999E-3</c:v>
                </c:pt>
                <c:pt idx="66026">
                  <c:v>7.0035699999999998E-3</c:v>
                </c:pt>
                <c:pt idx="66027">
                  <c:v>6.4789399999999999E-3</c:v>
                </c:pt>
                <c:pt idx="66028">
                  <c:v>6.4220400000000004E-3</c:v>
                </c:pt>
                <c:pt idx="66029">
                  <c:v>6.0363400000000003E-3</c:v>
                </c:pt>
                <c:pt idx="66030">
                  <c:v>5.9089900000000002E-3</c:v>
                </c:pt>
                <c:pt idx="66031">
                  <c:v>5.7035200000000001E-3</c:v>
                </c:pt>
                <c:pt idx="66032">
                  <c:v>5.1847600000000001E-3</c:v>
                </c:pt>
                <c:pt idx="66033">
                  <c:v>5.1409100000000003E-3</c:v>
                </c:pt>
                <c:pt idx="66034">
                  <c:v>4.6127599999999996E-3</c:v>
                </c:pt>
                <c:pt idx="66035">
                  <c:v>4.5655799999999996E-3</c:v>
                </c:pt>
                <c:pt idx="66036">
                  <c:v>4.3297700000000001E-3</c:v>
                </c:pt>
                <c:pt idx="66037">
                  <c:v>3.84769E-3</c:v>
                </c:pt>
                <c:pt idx="66038">
                  <c:v>3.7535699999999999E-3</c:v>
                </c:pt>
                <c:pt idx="66039">
                  <c:v>3.4433699999999999E-3</c:v>
                </c:pt>
                <c:pt idx="66040">
                  <c:v>3.3160300000000002E-3</c:v>
                </c:pt>
                <c:pt idx="66041">
                  <c:v>3.04068E-3</c:v>
                </c:pt>
                <c:pt idx="66042">
                  <c:v>2.96948E-3</c:v>
                </c:pt>
                <c:pt idx="66043">
                  <c:v>2.7474600000000002E-3</c:v>
                </c:pt>
                <c:pt idx="66044">
                  <c:v>2.53959E-3</c:v>
                </c:pt>
                <c:pt idx="66045">
                  <c:v>2.3987700000000002E-3</c:v>
                </c:pt>
                <c:pt idx="66046">
                  <c:v>2.18687E-3</c:v>
                </c:pt>
                <c:pt idx="66047">
                  <c:v>2.16585E-3</c:v>
                </c:pt>
                <c:pt idx="66048">
                  <c:v>1.8849100000000001E-3</c:v>
                </c:pt>
                <c:pt idx="66049">
                  <c:v>1.80167E-3</c:v>
                </c:pt>
                <c:pt idx="66050">
                  <c:v>1.5784099999999999E-3</c:v>
                </c:pt>
                <c:pt idx="66051">
                  <c:v>1.45068E-3</c:v>
                </c:pt>
                <c:pt idx="66052">
                  <c:v>1.4854E-3</c:v>
                </c:pt>
                <c:pt idx="66053">
                  <c:v>1.27765E-3</c:v>
                </c:pt>
                <c:pt idx="66054">
                  <c:v>1.19395E-3</c:v>
                </c:pt>
                <c:pt idx="66055">
                  <c:v>1.0650900000000001E-3</c:v>
                </c:pt>
                <c:pt idx="66056">
                  <c:v>1.0397500000000001E-3</c:v>
                </c:pt>
                <c:pt idx="66057">
                  <c:v>1.0043999999999999E-3</c:v>
                </c:pt>
                <c:pt idx="66058">
                  <c:v>8.3445299999999997E-4</c:v>
                </c:pt>
                <c:pt idx="66059">
                  <c:v>8.0721600000000003E-4</c:v>
                </c:pt>
                <c:pt idx="66060">
                  <c:v>7.8354800000000001E-4</c:v>
                </c:pt>
                <c:pt idx="66061">
                  <c:v>7.5139E-4</c:v>
                </c:pt>
                <c:pt idx="66062">
                  <c:v>7.5314299999999995E-4</c:v>
                </c:pt>
                <c:pt idx="66063">
                  <c:v>7.7706900000000002E-4</c:v>
                </c:pt>
                <c:pt idx="66064">
                  <c:v>6.8641199999999996E-4</c:v>
                </c:pt>
                <c:pt idx="66065">
                  <c:v>7.4553E-4</c:v>
                </c:pt>
                <c:pt idx="66066">
                  <c:v>7.8653900000000005E-4</c:v>
                </c:pt>
                <c:pt idx="66067">
                  <c:v>8.0643700000000002E-4</c:v>
                </c:pt>
                <c:pt idx="66068">
                  <c:v>9.4380199999999999E-4</c:v>
                </c:pt>
                <c:pt idx="66069">
                  <c:v>9.9755000000000004E-4</c:v>
                </c:pt>
                <c:pt idx="66070">
                  <c:v>1.0483000000000001E-3</c:v>
                </c:pt>
                <c:pt idx="66071">
                  <c:v>1.25589E-3</c:v>
                </c:pt>
                <c:pt idx="66072">
                  <c:v>1.35425E-3</c:v>
                </c:pt>
                <c:pt idx="66073">
                  <c:v>1.54189E-3</c:v>
                </c:pt>
                <c:pt idx="66074">
                  <c:v>1.53718E-3</c:v>
                </c:pt>
                <c:pt idx="66075">
                  <c:v>1.77549E-3</c:v>
                </c:pt>
                <c:pt idx="66076">
                  <c:v>1.8463399999999999E-3</c:v>
                </c:pt>
                <c:pt idx="66077">
                  <c:v>2.0102700000000002E-3</c:v>
                </c:pt>
                <c:pt idx="66078">
                  <c:v>2.3049300000000002E-3</c:v>
                </c:pt>
                <c:pt idx="66079">
                  <c:v>2.4357200000000002E-3</c:v>
                </c:pt>
                <c:pt idx="66080">
                  <c:v>2.601E-3</c:v>
                </c:pt>
                <c:pt idx="66081">
                  <c:v>2.7973799999999999E-3</c:v>
                </c:pt>
                <c:pt idx="66082">
                  <c:v>3.0672899999999999E-3</c:v>
                </c:pt>
                <c:pt idx="66083">
                  <c:v>3.4562999999999998E-3</c:v>
                </c:pt>
                <c:pt idx="66084">
                  <c:v>3.4645700000000001E-3</c:v>
                </c:pt>
                <c:pt idx="66085">
                  <c:v>3.9838299999999998E-3</c:v>
                </c:pt>
                <c:pt idx="66086">
                  <c:v>4.1561799999999998E-3</c:v>
                </c:pt>
                <c:pt idx="66087">
                  <c:v>4.4559100000000004E-3</c:v>
                </c:pt>
                <c:pt idx="66088">
                  <c:v>4.8461700000000003E-3</c:v>
                </c:pt>
                <c:pt idx="66089">
                  <c:v>5.1812400000000002E-3</c:v>
                </c:pt>
                <c:pt idx="66090">
                  <c:v>5.5869099999999996E-3</c:v>
                </c:pt>
                <c:pt idx="66091">
                  <c:v>5.7255099999999996E-3</c:v>
                </c:pt>
                <c:pt idx="66092">
                  <c:v>6.24626E-3</c:v>
                </c:pt>
                <c:pt idx="66093">
                  <c:v>6.57034E-3</c:v>
                </c:pt>
                <c:pt idx="66094">
                  <c:v>6.9721399999999999E-3</c:v>
                </c:pt>
                <c:pt idx="66095">
                  <c:v>7.3425000000000001E-3</c:v>
                </c:pt>
                <c:pt idx="66096">
                  <c:v>7.6167700000000001E-3</c:v>
                </c:pt>
                <c:pt idx="66097">
                  <c:v>8.1378100000000005E-3</c:v>
                </c:pt>
                <c:pt idx="66098">
                  <c:v>8.4487999999999994E-3</c:v>
                </c:pt>
                <c:pt idx="66099">
                  <c:v>8.8869199999999995E-3</c:v>
                </c:pt>
                <c:pt idx="66100">
                  <c:v>9.3643400000000005E-3</c:v>
                </c:pt>
                <c:pt idx="66101">
                  <c:v>9.5753999999999995E-3</c:v>
                </c:pt>
                <c:pt idx="66102">
                  <c:v>1.0199E-2</c:v>
                </c:pt>
                <c:pt idx="66103">
                  <c:v>1.06462E-2</c:v>
                </c:pt>
                <c:pt idx="66104">
                  <c:v>1.10017E-2</c:v>
                </c:pt>
                <c:pt idx="66105">
                  <c:v>1.16052E-2</c:v>
                </c:pt>
                <c:pt idx="66106">
                  <c:v>1.1986999999999999E-2</c:v>
                </c:pt>
                <c:pt idx="66107">
                  <c:v>1.25442E-2</c:v>
                </c:pt>
                <c:pt idx="66108">
                  <c:v>1.3006999999999999E-2</c:v>
                </c:pt>
                <c:pt idx="66109">
                  <c:v>1.3450200000000001E-2</c:v>
                </c:pt>
                <c:pt idx="66110">
                  <c:v>1.4251399999999999E-2</c:v>
                </c:pt>
                <c:pt idx="66111">
                  <c:v>1.45275E-2</c:v>
                </c:pt>
                <c:pt idx="66112">
                  <c:v>1.51346E-2</c:v>
                </c:pt>
                <c:pt idx="66113">
                  <c:v>1.55199E-2</c:v>
                </c:pt>
                <c:pt idx="66114">
                  <c:v>1.6235900000000001E-2</c:v>
                </c:pt>
                <c:pt idx="66115">
                  <c:v>1.66865E-2</c:v>
                </c:pt>
                <c:pt idx="66116">
                  <c:v>1.7147900000000001E-2</c:v>
                </c:pt>
                <c:pt idx="66117">
                  <c:v>1.7763399999999999E-2</c:v>
                </c:pt>
                <c:pt idx="66118">
                  <c:v>1.8206900000000002E-2</c:v>
                </c:pt>
                <c:pt idx="66119">
                  <c:v>1.8744799999999999E-2</c:v>
                </c:pt>
                <c:pt idx="66120">
                  <c:v>1.9192600000000001E-2</c:v>
                </c:pt>
                <c:pt idx="66121">
                  <c:v>1.9909900000000001E-2</c:v>
                </c:pt>
                <c:pt idx="66122">
                  <c:v>2.0320899999999999E-2</c:v>
                </c:pt>
                <c:pt idx="66123">
                  <c:v>2.0913299999999999E-2</c:v>
                </c:pt>
                <c:pt idx="66124">
                  <c:v>2.1477300000000001E-2</c:v>
                </c:pt>
                <c:pt idx="66125">
                  <c:v>2.1940899999999999E-2</c:v>
                </c:pt>
                <c:pt idx="66126">
                  <c:v>2.2691300000000001E-2</c:v>
                </c:pt>
                <c:pt idx="66127">
                  <c:v>2.3175100000000001E-2</c:v>
                </c:pt>
                <c:pt idx="66128">
                  <c:v>2.3736299999999998E-2</c:v>
                </c:pt>
                <c:pt idx="66129">
                  <c:v>2.4327499999999998E-2</c:v>
                </c:pt>
                <c:pt idx="66130">
                  <c:v>2.4906500000000002E-2</c:v>
                </c:pt>
                <c:pt idx="66131">
                  <c:v>2.5604700000000001E-2</c:v>
                </c:pt>
                <c:pt idx="66132">
                  <c:v>2.6156800000000001E-2</c:v>
                </c:pt>
                <c:pt idx="66133">
                  <c:v>2.6529500000000001E-2</c:v>
                </c:pt>
                <c:pt idx="66134">
                  <c:v>2.73078E-2</c:v>
                </c:pt>
                <c:pt idx="66135">
                  <c:v>2.7684500000000001E-2</c:v>
                </c:pt>
                <c:pt idx="66136">
                  <c:v>2.8374400000000001E-2</c:v>
                </c:pt>
                <c:pt idx="66137">
                  <c:v>2.8944299999999999E-2</c:v>
                </c:pt>
                <c:pt idx="66138">
                  <c:v>2.9376699999999999E-2</c:v>
                </c:pt>
                <c:pt idx="66139">
                  <c:v>2.9931699999999999E-2</c:v>
                </c:pt>
                <c:pt idx="66140">
                  <c:v>3.04928E-2</c:v>
                </c:pt>
                <c:pt idx="66141">
                  <c:v>3.1200700000000001E-2</c:v>
                </c:pt>
                <c:pt idx="66142">
                  <c:v>3.1554499999999999E-2</c:v>
                </c:pt>
                <c:pt idx="66143">
                  <c:v>3.2149200000000003E-2</c:v>
                </c:pt>
                <c:pt idx="66144">
                  <c:v>3.2734600000000003E-2</c:v>
                </c:pt>
                <c:pt idx="66145">
                  <c:v>3.3076899999999999E-2</c:v>
                </c:pt>
                <c:pt idx="66146">
                  <c:v>3.3959400000000001E-2</c:v>
                </c:pt>
                <c:pt idx="66147">
                  <c:v>3.4311700000000001E-2</c:v>
                </c:pt>
                <c:pt idx="66148">
                  <c:v>3.5120999999999999E-2</c:v>
                </c:pt>
                <c:pt idx="66149">
                  <c:v>3.5256900000000001E-2</c:v>
                </c:pt>
                <c:pt idx="66150">
                  <c:v>3.6301100000000003E-2</c:v>
                </c:pt>
                <c:pt idx="66151">
                  <c:v>3.6736900000000003E-2</c:v>
                </c:pt>
                <c:pt idx="66152">
                  <c:v>3.7146100000000001E-2</c:v>
                </c:pt>
                <c:pt idx="66153">
                  <c:v>3.79262E-2</c:v>
                </c:pt>
                <c:pt idx="66154">
                  <c:v>3.8229199999999998E-2</c:v>
                </c:pt>
                <c:pt idx="66155">
                  <c:v>3.8712299999999998E-2</c:v>
                </c:pt>
                <c:pt idx="66156">
                  <c:v>3.9706999999999999E-2</c:v>
                </c:pt>
                <c:pt idx="66157">
                  <c:v>4.00019E-2</c:v>
                </c:pt>
                <c:pt idx="66158">
                  <c:v>4.0129999999999999E-2</c:v>
                </c:pt>
                <c:pt idx="66159">
                  <c:v>4.1255199999999999E-2</c:v>
                </c:pt>
                <c:pt idx="66160">
                  <c:v>4.1175200000000002E-2</c:v>
                </c:pt>
                <c:pt idx="66161">
                  <c:v>4.1929500000000001E-2</c:v>
                </c:pt>
                <c:pt idx="66162">
                  <c:v>4.2229000000000003E-2</c:v>
                </c:pt>
                <c:pt idx="66163">
                  <c:v>4.3196100000000001E-2</c:v>
                </c:pt>
                <c:pt idx="66164">
                  <c:v>4.3055599999999999E-2</c:v>
                </c:pt>
                <c:pt idx="66165">
                  <c:v>4.3603200000000002E-2</c:v>
                </c:pt>
                <c:pt idx="66166">
                  <c:v>4.4325999999999997E-2</c:v>
                </c:pt>
                <c:pt idx="66167">
                  <c:v>4.4536600000000003E-2</c:v>
                </c:pt>
                <c:pt idx="66168">
                  <c:v>4.4989899999999999E-2</c:v>
                </c:pt>
                <c:pt idx="66169">
                  <c:v>4.54817E-2</c:v>
                </c:pt>
                <c:pt idx="66170">
                  <c:v>4.6091899999999998E-2</c:v>
                </c:pt>
                <c:pt idx="66171">
                  <c:v>4.6248699999999997E-2</c:v>
                </c:pt>
                <c:pt idx="66172">
                  <c:v>4.7102900000000003E-2</c:v>
                </c:pt>
                <c:pt idx="66173">
                  <c:v>4.6965699999999999E-2</c:v>
                </c:pt>
                <c:pt idx="66174">
                  <c:v>4.7865100000000001E-2</c:v>
                </c:pt>
                <c:pt idx="66175">
                  <c:v>4.8358499999999999E-2</c:v>
                </c:pt>
                <c:pt idx="66176">
                  <c:v>4.8543299999999998E-2</c:v>
                </c:pt>
                <c:pt idx="66177">
                  <c:v>4.8527899999999999E-2</c:v>
                </c:pt>
                <c:pt idx="66178">
                  <c:v>4.9419900000000003E-2</c:v>
                </c:pt>
                <c:pt idx="66179">
                  <c:v>4.9799400000000001E-2</c:v>
                </c:pt>
                <c:pt idx="66180">
                  <c:v>4.9667500000000003E-2</c:v>
                </c:pt>
                <c:pt idx="66181">
                  <c:v>5.0101899999999998E-2</c:v>
                </c:pt>
                <c:pt idx="66182">
                  <c:v>5.0600300000000001E-2</c:v>
                </c:pt>
                <c:pt idx="66183">
                  <c:v>5.0707099999999998E-2</c:v>
                </c:pt>
                <c:pt idx="66184">
                  <c:v>5.0948800000000002E-2</c:v>
                </c:pt>
                <c:pt idx="66185">
                  <c:v>5.1424699999999997E-2</c:v>
                </c:pt>
                <c:pt idx="66186">
                  <c:v>5.1569299999999998E-2</c:v>
                </c:pt>
                <c:pt idx="66187">
                  <c:v>5.1790599999999999E-2</c:v>
                </c:pt>
                <c:pt idx="66188">
                  <c:v>5.1989899999999999E-2</c:v>
                </c:pt>
                <c:pt idx="66189">
                  <c:v>5.2368100000000001E-2</c:v>
                </c:pt>
                <c:pt idx="66190">
                  <c:v>5.2459899999999997E-2</c:v>
                </c:pt>
                <c:pt idx="66191">
                  <c:v>5.2776099999999999E-2</c:v>
                </c:pt>
                <c:pt idx="66192">
                  <c:v>5.2919000000000001E-2</c:v>
                </c:pt>
                <c:pt idx="66193">
                  <c:v>5.29612E-2</c:v>
                </c:pt>
                <c:pt idx="66194">
                  <c:v>5.3234299999999998E-2</c:v>
                </c:pt>
                <c:pt idx="66195">
                  <c:v>5.32597E-2</c:v>
                </c:pt>
                <c:pt idx="66196">
                  <c:v>5.3631699999999997E-2</c:v>
                </c:pt>
                <c:pt idx="66197">
                  <c:v>5.3467000000000001E-2</c:v>
                </c:pt>
                <c:pt idx="66198">
                  <c:v>5.3601799999999998E-2</c:v>
                </c:pt>
                <c:pt idx="66199">
                  <c:v>5.3724000000000001E-2</c:v>
                </c:pt>
                <c:pt idx="66200">
                  <c:v>5.39689E-2</c:v>
                </c:pt>
                <c:pt idx="66201">
                  <c:v>5.3859499999999998E-2</c:v>
                </c:pt>
                <c:pt idx="66202">
                  <c:v>5.3862100000000003E-2</c:v>
                </c:pt>
                <c:pt idx="66203">
                  <c:v>5.3670799999999998E-2</c:v>
                </c:pt>
                <c:pt idx="66204">
                  <c:v>5.4045500000000003E-2</c:v>
                </c:pt>
                <c:pt idx="66205">
                  <c:v>5.37394E-2</c:v>
                </c:pt>
                <c:pt idx="66206">
                  <c:v>5.3564399999999998E-2</c:v>
                </c:pt>
                <c:pt idx="66207">
                  <c:v>5.3624999999999999E-2</c:v>
                </c:pt>
                <c:pt idx="66208">
                  <c:v>5.3609400000000001E-2</c:v>
                </c:pt>
                <c:pt idx="66209">
                  <c:v>5.3591300000000001E-2</c:v>
                </c:pt>
                <c:pt idx="66210">
                  <c:v>5.3050399999999998E-2</c:v>
                </c:pt>
                <c:pt idx="66211">
                  <c:v>5.3454300000000003E-2</c:v>
                </c:pt>
                <c:pt idx="66212">
                  <c:v>5.3241200000000002E-2</c:v>
                </c:pt>
                <c:pt idx="66213">
                  <c:v>5.30003E-2</c:v>
                </c:pt>
                <c:pt idx="66214">
                  <c:v>5.2649700000000001E-2</c:v>
                </c:pt>
                <c:pt idx="66215">
                  <c:v>5.2731500000000001E-2</c:v>
                </c:pt>
                <c:pt idx="66216">
                  <c:v>5.2261299999999997E-2</c:v>
                </c:pt>
                <c:pt idx="66217">
                  <c:v>5.2031399999999998E-2</c:v>
                </c:pt>
                <c:pt idx="66218">
                  <c:v>5.1572199999999999E-2</c:v>
                </c:pt>
                <c:pt idx="66219">
                  <c:v>5.1561700000000002E-2</c:v>
                </c:pt>
                <c:pt idx="66220">
                  <c:v>5.1121300000000001E-2</c:v>
                </c:pt>
                <c:pt idx="66221">
                  <c:v>5.0729700000000003E-2</c:v>
                </c:pt>
                <c:pt idx="66222">
                  <c:v>5.0385300000000001E-2</c:v>
                </c:pt>
                <c:pt idx="66223">
                  <c:v>4.9968499999999999E-2</c:v>
                </c:pt>
                <c:pt idx="66224">
                  <c:v>4.97866E-2</c:v>
                </c:pt>
                <c:pt idx="66225">
                  <c:v>4.9245200000000003E-2</c:v>
                </c:pt>
                <c:pt idx="66226">
                  <c:v>4.8798599999999998E-2</c:v>
                </c:pt>
                <c:pt idx="66227">
                  <c:v>4.84763E-2</c:v>
                </c:pt>
                <c:pt idx="66228">
                  <c:v>4.7956800000000001E-2</c:v>
                </c:pt>
                <c:pt idx="66229">
                  <c:v>4.7503499999999997E-2</c:v>
                </c:pt>
                <c:pt idx="66230">
                  <c:v>4.7126000000000001E-2</c:v>
                </c:pt>
                <c:pt idx="66231">
                  <c:v>4.6508000000000001E-2</c:v>
                </c:pt>
                <c:pt idx="66232">
                  <c:v>4.5940700000000001E-2</c:v>
                </c:pt>
                <c:pt idx="66233">
                  <c:v>4.5366799999999999E-2</c:v>
                </c:pt>
                <c:pt idx="66234">
                  <c:v>4.4717800000000002E-2</c:v>
                </c:pt>
                <c:pt idx="66235">
                  <c:v>4.4376600000000002E-2</c:v>
                </c:pt>
                <c:pt idx="66236">
                  <c:v>4.3377800000000001E-2</c:v>
                </c:pt>
                <c:pt idx="66237">
                  <c:v>4.2923799999999998E-2</c:v>
                </c:pt>
                <c:pt idx="66238">
                  <c:v>4.2124000000000002E-2</c:v>
                </c:pt>
                <c:pt idx="66239">
                  <c:v>4.1561800000000003E-2</c:v>
                </c:pt>
                <c:pt idx="66240">
                  <c:v>4.07842E-2</c:v>
                </c:pt>
                <c:pt idx="66241">
                  <c:v>4.0086900000000002E-2</c:v>
                </c:pt>
                <c:pt idx="66242">
                  <c:v>3.9431500000000001E-2</c:v>
                </c:pt>
                <c:pt idx="66243">
                  <c:v>3.8669799999999997E-2</c:v>
                </c:pt>
                <c:pt idx="66244">
                  <c:v>3.7750899999999997E-2</c:v>
                </c:pt>
                <c:pt idx="66245">
                  <c:v>3.7215499999999999E-2</c:v>
                </c:pt>
                <c:pt idx="66246">
                  <c:v>3.6453300000000001E-2</c:v>
                </c:pt>
                <c:pt idx="66247">
                  <c:v>3.5672099999999998E-2</c:v>
                </c:pt>
                <c:pt idx="66248">
                  <c:v>3.4987299999999999E-2</c:v>
                </c:pt>
                <c:pt idx="66249">
                  <c:v>3.3978300000000003E-2</c:v>
                </c:pt>
                <c:pt idx="66250">
                  <c:v>3.3392999999999999E-2</c:v>
                </c:pt>
                <c:pt idx="66251">
                  <c:v>3.2547300000000001E-2</c:v>
                </c:pt>
                <c:pt idx="66252">
                  <c:v>3.1746099999999999E-2</c:v>
                </c:pt>
                <c:pt idx="66253">
                  <c:v>3.0874499999999999E-2</c:v>
                </c:pt>
                <c:pt idx="66254">
                  <c:v>2.99584E-2</c:v>
                </c:pt>
                <c:pt idx="66255">
                  <c:v>2.9114500000000001E-2</c:v>
                </c:pt>
                <c:pt idx="66256">
                  <c:v>2.8298199999999999E-2</c:v>
                </c:pt>
                <c:pt idx="66257">
                  <c:v>2.7284699999999999E-2</c:v>
                </c:pt>
                <c:pt idx="66258">
                  <c:v>2.62656E-2</c:v>
                </c:pt>
                <c:pt idx="66259">
                  <c:v>2.5555899999999999E-2</c:v>
                </c:pt>
                <c:pt idx="66260">
                  <c:v>2.4346099999999999E-2</c:v>
                </c:pt>
                <c:pt idx="66261">
                  <c:v>2.3656099999999999E-2</c:v>
                </c:pt>
                <c:pt idx="66262">
                  <c:v>2.2530700000000001E-2</c:v>
                </c:pt>
                <c:pt idx="66263">
                  <c:v>2.1647300000000001E-2</c:v>
                </c:pt>
                <c:pt idx="66264">
                  <c:v>2.0686599999999999E-2</c:v>
                </c:pt>
                <c:pt idx="66265">
                  <c:v>1.95608E-2</c:v>
                </c:pt>
                <c:pt idx="66266">
                  <c:v>1.8908000000000001E-2</c:v>
                </c:pt>
                <c:pt idx="66267">
                  <c:v>1.7682799999999999E-2</c:v>
                </c:pt>
                <c:pt idx="66268">
                  <c:v>1.6746E-2</c:v>
                </c:pt>
                <c:pt idx="66269">
                  <c:v>1.5820399999999998E-2</c:v>
                </c:pt>
                <c:pt idx="66270">
                  <c:v>1.4855699999999999E-2</c:v>
                </c:pt>
                <c:pt idx="66271">
                  <c:v>1.3946099999999999E-2</c:v>
                </c:pt>
                <c:pt idx="66272">
                  <c:v>1.29499E-2</c:v>
                </c:pt>
                <c:pt idx="66273">
                  <c:v>1.19466E-2</c:v>
                </c:pt>
                <c:pt idx="66274">
                  <c:v>1.10656E-2</c:v>
                </c:pt>
                <c:pt idx="66275">
                  <c:v>1.00626E-2</c:v>
                </c:pt>
                <c:pt idx="66276">
                  <c:v>9.0778000000000005E-3</c:v>
                </c:pt>
                <c:pt idx="66277">
                  <c:v>8.2011299999999992E-3</c:v>
                </c:pt>
                <c:pt idx="66278">
                  <c:v>7.0407000000000004E-3</c:v>
                </c:pt>
                <c:pt idx="66279">
                  <c:v>6.3040500000000003E-3</c:v>
                </c:pt>
                <c:pt idx="66280">
                  <c:v>5.39727E-3</c:v>
                </c:pt>
                <c:pt idx="66281">
                  <c:v>4.3048000000000001E-3</c:v>
                </c:pt>
                <c:pt idx="66282">
                  <c:v>3.4814500000000001E-3</c:v>
                </c:pt>
                <c:pt idx="66283">
                  <c:v>2.5770599999999999E-3</c:v>
                </c:pt>
                <c:pt idx="66284">
                  <c:v>1.5791500000000001E-3</c:v>
                </c:pt>
                <c:pt idx="66285">
                  <c:v>6.3561200000000003E-4</c:v>
                </c:pt>
                <c:pt idx="66286">
                  <c:v>-2.2677099999999999E-4</c:v>
                </c:pt>
                <c:pt idx="66287">
                  <c:v>-1.3302500000000001E-3</c:v>
                </c:pt>
                <c:pt idx="66288">
                  <c:v>-1.8598099999999999E-3</c:v>
                </c:pt>
                <c:pt idx="66289">
                  <c:v>-3.1337399999999999E-3</c:v>
                </c:pt>
                <c:pt idx="66290">
                  <c:v>-3.9063199999999996E-3</c:v>
                </c:pt>
                <c:pt idx="66291">
                  <c:v>-4.7629400000000002E-3</c:v>
                </c:pt>
                <c:pt idx="66292">
                  <c:v>-5.6808600000000002E-3</c:v>
                </c:pt>
                <c:pt idx="66293">
                  <c:v>-6.4231399999999999E-3</c:v>
                </c:pt>
                <c:pt idx="66294">
                  <c:v>-7.5957300000000002E-3</c:v>
                </c:pt>
                <c:pt idx="66295">
                  <c:v>-8.3584699999999998E-3</c:v>
                </c:pt>
                <c:pt idx="66296">
                  <c:v>-9.1987500000000003E-3</c:v>
                </c:pt>
                <c:pt idx="66297">
                  <c:v>-9.9994799999999998E-3</c:v>
                </c:pt>
                <c:pt idx="66298">
                  <c:v>-1.0676100000000001E-2</c:v>
                </c:pt>
                <c:pt idx="66299">
                  <c:v>-1.15642E-2</c:v>
                </c:pt>
                <c:pt idx="66300">
                  <c:v>-1.24055E-2</c:v>
                </c:pt>
                <c:pt idx="66301">
                  <c:v>-1.3114799999999999E-2</c:v>
                </c:pt>
                <c:pt idx="66302">
                  <c:v>-1.3651E-2</c:v>
                </c:pt>
                <c:pt idx="66303">
                  <c:v>-1.45057E-2</c:v>
                </c:pt>
                <c:pt idx="66304">
                  <c:v>-1.51994E-2</c:v>
                </c:pt>
                <c:pt idx="66305">
                  <c:v>-1.5850599999999999E-2</c:v>
                </c:pt>
                <c:pt idx="66306">
                  <c:v>-1.63267E-2</c:v>
                </c:pt>
                <c:pt idx="66307">
                  <c:v>-1.7140200000000001E-2</c:v>
                </c:pt>
                <c:pt idx="66308">
                  <c:v>-1.7624299999999999E-2</c:v>
                </c:pt>
                <c:pt idx="66309">
                  <c:v>-1.8312200000000001E-2</c:v>
                </c:pt>
                <c:pt idx="66310">
                  <c:v>-1.86955E-2</c:v>
                </c:pt>
                <c:pt idx="66311">
                  <c:v>-1.9438199999999999E-2</c:v>
                </c:pt>
                <c:pt idx="66312">
                  <c:v>-2.0014799999999999E-2</c:v>
                </c:pt>
                <c:pt idx="66313">
                  <c:v>-2.0350400000000001E-2</c:v>
                </c:pt>
                <c:pt idx="66314">
                  <c:v>-2.1071900000000001E-2</c:v>
                </c:pt>
                <c:pt idx="66315">
                  <c:v>-2.1438499999999999E-2</c:v>
                </c:pt>
                <c:pt idx="66316">
                  <c:v>-2.1958800000000001E-2</c:v>
                </c:pt>
                <c:pt idx="66317">
                  <c:v>-2.2406599999999999E-2</c:v>
                </c:pt>
                <c:pt idx="66318">
                  <c:v>-2.2865900000000002E-2</c:v>
                </c:pt>
                <c:pt idx="66319">
                  <c:v>-2.3201699999999999E-2</c:v>
                </c:pt>
                <c:pt idx="66320">
                  <c:v>-2.3433499999999999E-2</c:v>
                </c:pt>
                <c:pt idx="66321">
                  <c:v>-2.38599E-2</c:v>
                </c:pt>
                <c:pt idx="66322">
                  <c:v>-2.41146E-2</c:v>
                </c:pt>
                <c:pt idx="66323">
                  <c:v>-2.4419E-2</c:v>
                </c:pt>
                <c:pt idx="66324">
                  <c:v>-2.4511100000000001E-2</c:v>
                </c:pt>
                <c:pt idx="66325">
                  <c:v>-2.4697400000000001E-2</c:v>
                </c:pt>
                <c:pt idx="66326">
                  <c:v>-2.4825699999999999E-2</c:v>
                </c:pt>
                <c:pt idx="66327">
                  <c:v>-2.5109200000000002E-2</c:v>
                </c:pt>
                <c:pt idx="66328">
                  <c:v>-2.51848E-2</c:v>
                </c:pt>
                <c:pt idx="66329">
                  <c:v>-2.5223300000000001E-2</c:v>
                </c:pt>
                <c:pt idx="66330">
                  <c:v>-2.5264000000000002E-2</c:v>
                </c:pt>
                <c:pt idx="66331">
                  <c:v>-2.51398E-2</c:v>
                </c:pt>
                <c:pt idx="66332">
                  <c:v>-2.5250100000000001E-2</c:v>
                </c:pt>
                <c:pt idx="66333">
                  <c:v>-2.5125399999999999E-2</c:v>
                </c:pt>
                <c:pt idx="66334">
                  <c:v>-2.4931600000000002E-2</c:v>
                </c:pt>
                <c:pt idx="66335">
                  <c:v>-2.4840600000000001E-2</c:v>
                </c:pt>
                <c:pt idx="66336">
                  <c:v>-2.4614899999999999E-2</c:v>
                </c:pt>
                <c:pt idx="66337">
                  <c:v>-2.4381099999999999E-2</c:v>
                </c:pt>
                <c:pt idx="66338">
                  <c:v>-2.41339E-2</c:v>
                </c:pt>
                <c:pt idx="66339">
                  <c:v>-2.38201E-2</c:v>
                </c:pt>
                <c:pt idx="66340">
                  <c:v>-2.3582599999999999E-2</c:v>
                </c:pt>
                <c:pt idx="66341">
                  <c:v>-2.3225200000000001E-2</c:v>
                </c:pt>
                <c:pt idx="66342">
                  <c:v>-2.28054E-2</c:v>
                </c:pt>
                <c:pt idx="66343">
                  <c:v>-2.2415600000000001E-2</c:v>
                </c:pt>
                <c:pt idx="66344">
                  <c:v>-2.1999899999999999E-2</c:v>
                </c:pt>
                <c:pt idx="66345">
                  <c:v>-2.1647900000000001E-2</c:v>
                </c:pt>
                <c:pt idx="66346">
                  <c:v>-2.11953E-2</c:v>
                </c:pt>
                <c:pt idx="66347">
                  <c:v>-2.0489299999999998E-2</c:v>
                </c:pt>
                <c:pt idx="66348">
                  <c:v>-1.98686E-2</c:v>
                </c:pt>
                <c:pt idx="66349">
                  <c:v>-1.9346800000000001E-2</c:v>
                </c:pt>
                <c:pt idx="66350">
                  <c:v>-1.8728100000000001E-2</c:v>
                </c:pt>
                <c:pt idx="66351">
                  <c:v>-1.8121100000000001E-2</c:v>
                </c:pt>
                <c:pt idx="66352">
                  <c:v>-1.7168699999999999E-2</c:v>
                </c:pt>
                <c:pt idx="66353">
                  <c:v>-1.6506300000000002E-2</c:v>
                </c:pt>
                <c:pt idx="66354">
                  <c:v>-1.5721599999999999E-2</c:v>
                </c:pt>
                <c:pt idx="66355">
                  <c:v>-1.4906600000000001E-2</c:v>
                </c:pt>
                <c:pt idx="66356">
                  <c:v>-1.4235100000000001E-2</c:v>
                </c:pt>
                <c:pt idx="66357">
                  <c:v>-1.3069900000000001E-2</c:v>
                </c:pt>
                <c:pt idx="66358">
                  <c:v>-1.2271199999999999E-2</c:v>
                </c:pt>
                <c:pt idx="66359">
                  <c:v>-1.1220300000000001E-2</c:v>
                </c:pt>
                <c:pt idx="66360">
                  <c:v>-1.03283E-2</c:v>
                </c:pt>
                <c:pt idx="66361">
                  <c:v>-9.3929100000000008E-3</c:v>
                </c:pt>
                <c:pt idx="66362">
                  <c:v>-8.1482800000000008E-3</c:v>
                </c:pt>
                <c:pt idx="66363">
                  <c:v>-7.0930200000000002E-3</c:v>
                </c:pt>
                <c:pt idx="66364">
                  <c:v>-5.8770999999999997E-3</c:v>
                </c:pt>
                <c:pt idx="66365">
                  <c:v>-4.8983300000000002E-3</c:v>
                </c:pt>
                <c:pt idx="66366">
                  <c:v>-3.6590799999999999E-3</c:v>
                </c:pt>
                <c:pt idx="66367">
                  <c:v>-2.4986600000000002E-3</c:v>
                </c:pt>
                <c:pt idx="66368">
                  <c:v>-1.1737900000000001E-3</c:v>
                </c:pt>
                <c:pt idx="66369" formatCode="0.00E+00">
                  <c:v>-1.3683300000000001E-6</c:v>
                </c:pt>
                <c:pt idx="66370">
                  <c:v>1.15919E-3</c:v>
                </c:pt>
                <c:pt idx="66371">
                  <c:v>2.5485899999999999E-3</c:v>
                </c:pt>
                <c:pt idx="66372">
                  <c:v>3.6088800000000001E-3</c:v>
                </c:pt>
                <c:pt idx="66373">
                  <c:v>5.0373199999999996E-3</c:v>
                </c:pt>
                <c:pt idx="66374">
                  <c:v>6.5493000000000001E-3</c:v>
                </c:pt>
                <c:pt idx="66375">
                  <c:v>7.8912900000000005E-3</c:v>
                </c:pt>
                <c:pt idx="66376">
                  <c:v>9.1508200000000005E-3</c:v>
                </c:pt>
                <c:pt idx="66377">
                  <c:v>1.0662400000000001E-2</c:v>
                </c:pt>
                <c:pt idx="66378">
                  <c:v>1.20605E-2</c:v>
                </c:pt>
                <c:pt idx="66379">
                  <c:v>1.3661400000000001E-2</c:v>
                </c:pt>
                <c:pt idx="66380">
                  <c:v>1.52648E-2</c:v>
                </c:pt>
                <c:pt idx="66381">
                  <c:v>1.67397E-2</c:v>
                </c:pt>
                <c:pt idx="66382">
                  <c:v>1.8434800000000001E-2</c:v>
                </c:pt>
                <c:pt idx="66383">
                  <c:v>1.9701400000000001E-2</c:v>
                </c:pt>
                <c:pt idx="66384">
                  <c:v>2.1453699999999999E-2</c:v>
                </c:pt>
                <c:pt idx="66385">
                  <c:v>2.3300700000000001E-2</c:v>
                </c:pt>
                <c:pt idx="66386">
                  <c:v>2.46491E-2</c:v>
                </c:pt>
                <c:pt idx="66387">
                  <c:v>2.6331299999999998E-2</c:v>
                </c:pt>
                <c:pt idx="66388">
                  <c:v>2.79837E-2</c:v>
                </c:pt>
                <c:pt idx="66389">
                  <c:v>2.96276E-2</c:v>
                </c:pt>
                <c:pt idx="66390">
                  <c:v>3.1332400000000003E-2</c:v>
                </c:pt>
                <c:pt idx="66391">
                  <c:v>3.3090000000000001E-2</c:v>
                </c:pt>
                <c:pt idx="66392">
                  <c:v>3.4667099999999999E-2</c:v>
                </c:pt>
                <c:pt idx="66393">
                  <c:v>3.6242900000000002E-2</c:v>
                </c:pt>
                <c:pt idx="66394">
                  <c:v>3.7944899999999997E-2</c:v>
                </c:pt>
                <c:pt idx="66395">
                  <c:v>3.9684400000000002E-2</c:v>
                </c:pt>
                <c:pt idx="66396">
                  <c:v>4.1488200000000003E-2</c:v>
                </c:pt>
                <c:pt idx="66397">
                  <c:v>4.2877699999999998E-2</c:v>
                </c:pt>
                <c:pt idx="66398">
                  <c:v>4.4690899999999999E-2</c:v>
                </c:pt>
                <c:pt idx="66399">
                  <c:v>4.6413900000000001E-2</c:v>
                </c:pt>
                <c:pt idx="66400">
                  <c:v>4.7965099999999997E-2</c:v>
                </c:pt>
                <c:pt idx="66401">
                  <c:v>4.97492E-2</c:v>
                </c:pt>
                <c:pt idx="66402">
                  <c:v>5.1525700000000001E-2</c:v>
                </c:pt>
                <c:pt idx="66403">
                  <c:v>5.3303900000000001E-2</c:v>
                </c:pt>
                <c:pt idx="66404">
                  <c:v>5.4967099999999998E-2</c:v>
                </c:pt>
                <c:pt idx="66405">
                  <c:v>5.6560699999999998E-2</c:v>
                </c:pt>
                <c:pt idx="66406">
                  <c:v>5.8143300000000002E-2</c:v>
                </c:pt>
                <c:pt idx="66407">
                  <c:v>6.0162599999999997E-2</c:v>
                </c:pt>
                <c:pt idx="66408">
                  <c:v>6.1707400000000003E-2</c:v>
                </c:pt>
                <c:pt idx="66409">
                  <c:v>6.3302800000000006E-2</c:v>
                </c:pt>
                <c:pt idx="66410">
                  <c:v>6.4880599999999997E-2</c:v>
                </c:pt>
                <c:pt idx="66411">
                  <c:v>6.6486299999999998E-2</c:v>
                </c:pt>
                <c:pt idx="66412">
                  <c:v>6.8302199999999993E-2</c:v>
                </c:pt>
                <c:pt idx="66413">
                  <c:v>6.9740300000000005E-2</c:v>
                </c:pt>
                <c:pt idx="66414">
                  <c:v>7.1327199999999993E-2</c:v>
                </c:pt>
                <c:pt idx="66415">
                  <c:v>7.2877700000000004E-2</c:v>
                </c:pt>
                <c:pt idx="66416">
                  <c:v>7.4465699999999996E-2</c:v>
                </c:pt>
                <c:pt idx="66417">
                  <c:v>7.5915300000000005E-2</c:v>
                </c:pt>
                <c:pt idx="66418">
                  <c:v>7.7424099999999996E-2</c:v>
                </c:pt>
                <c:pt idx="66419">
                  <c:v>7.9157400000000003E-2</c:v>
                </c:pt>
                <c:pt idx="66420">
                  <c:v>8.0320000000000003E-2</c:v>
                </c:pt>
                <c:pt idx="66421">
                  <c:v>8.1992800000000005E-2</c:v>
                </c:pt>
                <c:pt idx="66422">
                  <c:v>8.3213400000000007E-2</c:v>
                </c:pt>
                <c:pt idx="66423">
                  <c:v>8.4842399999999998E-2</c:v>
                </c:pt>
                <c:pt idx="66424">
                  <c:v>8.5998199999999997E-2</c:v>
                </c:pt>
                <c:pt idx="66425">
                  <c:v>8.7287199999999995E-2</c:v>
                </c:pt>
                <c:pt idx="66426">
                  <c:v>8.87347E-2</c:v>
                </c:pt>
                <c:pt idx="66427">
                  <c:v>8.9815099999999995E-2</c:v>
                </c:pt>
                <c:pt idx="66428">
                  <c:v>9.1230500000000006E-2</c:v>
                </c:pt>
                <c:pt idx="66429">
                  <c:v>9.2128199999999993E-2</c:v>
                </c:pt>
                <c:pt idx="66430">
                  <c:v>9.34561E-2</c:v>
                </c:pt>
                <c:pt idx="66431">
                  <c:v>9.4419900000000001E-2</c:v>
                </c:pt>
                <c:pt idx="66432">
                  <c:v>9.5526100000000003E-2</c:v>
                </c:pt>
                <c:pt idx="66433">
                  <c:v>9.6346299999999996E-2</c:v>
                </c:pt>
                <c:pt idx="66434">
                  <c:v>9.7449099999999997E-2</c:v>
                </c:pt>
                <c:pt idx="66435">
                  <c:v>9.8420099999999996E-2</c:v>
                </c:pt>
                <c:pt idx="66436">
                  <c:v>9.9373199999999995E-2</c:v>
                </c:pt>
                <c:pt idx="66437">
                  <c:v>0.100024</c:v>
                </c:pt>
                <c:pt idx="66438">
                  <c:v>0.10090399999999999</c:v>
                </c:pt>
                <c:pt idx="66439">
                  <c:v>0.10177899999999999</c:v>
                </c:pt>
                <c:pt idx="66440">
                  <c:v>0.102394</c:v>
                </c:pt>
                <c:pt idx="66441">
                  <c:v>0.103312</c:v>
                </c:pt>
                <c:pt idx="66442">
                  <c:v>0.103656</c:v>
                </c:pt>
                <c:pt idx="66443">
                  <c:v>0.10456500000000001</c:v>
                </c:pt>
                <c:pt idx="66444">
                  <c:v>0.104783</c:v>
                </c:pt>
                <c:pt idx="66445">
                  <c:v>0.105568</c:v>
                </c:pt>
                <c:pt idx="66446">
                  <c:v>0.105934</c:v>
                </c:pt>
                <c:pt idx="66447">
                  <c:v>0.106294</c:v>
                </c:pt>
                <c:pt idx="66448">
                  <c:v>0.106586</c:v>
                </c:pt>
                <c:pt idx="66449">
                  <c:v>0.10692400000000001</c:v>
                </c:pt>
                <c:pt idx="66450">
                  <c:v>0.107305</c:v>
                </c:pt>
                <c:pt idx="66451">
                  <c:v>0.107266</c:v>
                </c:pt>
                <c:pt idx="66452">
                  <c:v>0.107626</c:v>
                </c:pt>
                <c:pt idx="66453">
                  <c:v>0.10752299999999999</c:v>
                </c:pt>
                <c:pt idx="66454">
                  <c:v>0.107764</c:v>
                </c:pt>
                <c:pt idx="66455">
                  <c:v>0.107559</c:v>
                </c:pt>
                <c:pt idx="66456">
                  <c:v>0.107585</c:v>
                </c:pt>
                <c:pt idx="66457">
                  <c:v>0.107657</c:v>
                </c:pt>
                <c:pt idx="66458">
                  <c:v>0.107222</c:v>
                </c:pt>
                <c:pt idx="66459">
                  <c:v>0.10720200000000001</c:v>
                </c:pt>
                <c:pt idx="66460">
                  <c:v>0.10676099999999999</c:v>
                </c:pt>
                <c:pt idx="66461">
                  <c:v>0.106714</c:v>
                </c:pt>
                <c:pt idx="66462">
                  <c:v>0.10632</c:v>
                </c:pt>
                <c:pt idx="66463">
                  <c:v>0.105937</c:v>
                </c:pt>
                <c:pt idx="66464">
                  <c:v>0.105382</c:v>
                </c:pt>
                <c:pt idx="66465">
                  <c:v>0.104919</c:v>
                </c:pt>
                <c:pt idx="66466">
                  <c:v>0.104336</c:v>
                </c:pt>
                <c:pt idx="66467">
                  <c:v>0.103716</c:v>
                </c:pt>
                <c:pt idx="66468">
                  <c:v>0.103018</c:v>
                </c:pt>
                <c:pt idx="66469">
                  <c:v>0.102261</c:v>
                </c:pt>
                <c:pt idx="66470">
                  <c:v>0.10163800000000001</c:v>
                </c:pt>
                <c:pt idx="66471">
                  <c:v>0.100649</c:v>
                </c:pt>
                <c:pt idx="66472">
                  <c:v>9.9919300000000003E-2</c:v>
                </c:pt>
                <c:pt idx="66473">
                  <c:v>9.8907200000000001E-2</c:v>
                </c:pt>
                <c:pt idx="66474">
                  <c:v>9.79328E-2</c:v>
                </c:pt>
                <c:pt idx="66475">
                  <c:v>9.6921300000000002E-2</c:v>
                </c:pt>
                <c:pt idx="66476">
                  <c:v>9.5792199999999994E-2</c:v>
                </c:pt>
                <c:pt idx="66477">
                  <c:v>9.4816899999999996E-2</c:v>
                </c:pt>
                <c:pt idx="66478">
                  <c:v>9.3378900000000001E-2</c:v>
                </c:pt>
                <c:pt idx="66479">
                  <c:v>9.22737E-2</c:v>
                </c:pt>
                <c:pt idx="66480">
                  <c:v>9.1092400000000004E-2</c:v>
                </c:pt>
                <c:pt idx="66481">
                  <c:v>8.9711299999999994E-2</c:v>
                </c:pt>
                <c:pt idx="66482">
                  <c:v>8.8245599999999993E-2</c:v>
                </c:pt>
                <c:pt idx="66483">
                  <c:v>8.6957699999999999E-2</c:v>
                </c:pt>
                <c:pt idx="66484">
                  <c:v>8.5468699999999995E-2</c:v>
                </c:pt>
                <c:pt idx="66485">
                  <c:v>8.4073899999999993E-2</c:v>
                </c:pt>
                <c:pt idx="66486">
                  <c:v>8.2298999999999997E-2</c:v>
                </c:pt>
                <c:pt idx="66487">
                  <c:v>8.1066899999999997E-2</c:v>
                </c:pt>
                <c:pt idx="66488">
                  <c:v>7.9308900000000002E-2</c:v>
                </c:pt>
                <c:pt idx="66489">
                  <c:v>7.7611399999999997E-2</c:v>
                </c:pt>
                <c:pt idx="66490">
                  <c:v>7.5993900000000003E-2</c:v>
                </c:pt>
                <c:pt idx="66491">
                  <c:v>7.44195E-2</c:v>
                </c:pt>
                <c:pt idx="66492">
                  <c:v>7.2593299999999999E-2</c:v>
                </c:pt>
                <c:pt idx="66493">
                  <c:v>7.0740700000000004E-2</c:v>
                </c:pt>
                <c:pt idx="66494">
                  <c:v>6.8922499999999998E-2</c:v>
                </c:pt>
                <c:pt idx="66495">
                  <c:v>6.7059400000000005E-2</c:v>
                </c:pt>
                <c:pt idx="66496">
                  <c:v>6.5202200000000002E-2</c:v>
                </c:pt>
                <c:pt idx="66497">
                  <c:v>6.3148899999999994E-2</c:v>
                </c:pt>
                <c:pt idx="66498">
                  <c:v>6.1371299999999997E-2</c:v>
                </c:pt>
                <c:pt idx="66499">
                  <c:v>5.9065899999999998E-2</c:v>
                </c:pt>
                <c:pt idx="66500">
                  <c:v>5.7242700000000001E-2</c:v>
                </c:pt>
                <c:pt idx="66501">
                  <c:v>5.4861699999999999E-2</c:v>
                </c:pt>
                <c:pt idx="66502">
                  <c:v>5.2842899999999998E-2</c:v>
                </c:pt>
                <c:pt idx="66503">
                  <c:v>5.0613600000000002E-2</c:v>
                </c:pt>
                <c:pt idx="66504">
                  <c:v>4.8331100000000002E-2</c:v>
                </c:pt>
                <c:pt idx="66505">
                  <c:v>4.6066299999999998E-2</c:v>
                </c:pt>
                <c:pt idx="66506">
                  <c:v>4.3911800000000001E-2</c:v>
                </c:pt>
                <c:pt idx="66507">
                  <c:v>4.1548700000000001E-2</c:v>
                </c:pt>
                <c:pt idx="66508">
                  <c:v>3.9170900000000002E-2</c:v>
                </c:pt>
                <c:pt idx="66509">
                  <c:v>3.6990700000000001E-2</c:v>
                </c:pt>
                <c:pt idx="66510">
                  <c:v>3.4560500000000001E-2</c:v>
                </c:pt>
                <c:pt idx="66511">
                  <c:v>3.2224700000000002E-2</c:v>
                </c:pt>
                <c:pt idx="66512">
                  <c:v>2.9631600000000001E-2</c:v>
                </c:pt>
                <c:pt idx="66513">
                  <c:v>2.7601199999999999E-2</c:v>
                </c:pt>
                <c:pt idx="66514">
                  <c:v>2.5071900000000001E-2</c:v>
                </c:pt>
                <c:pt idx="66515">
                  <c:v>2.2444499999999999E-2</c:v>
                </c:pt>
                <c:pt idx="66516">
                  <c:v>2.02233E-2</c:v>
                </c:pt>
                <c:pt idx="66517">
                  <c:v>1.7612099999999999E-2</c:v>
                </c:pt>
                <c:pt idx="66518">
                  <c:v>1.53353E-2</c:v>
                </c:pt>
                <c:pt idx="66519">
                  <c:v>1.26147E-2</c:v>
                </c:pt>
                <c:pt idx="66520">
                  <c:v>1.02127E-2</c:v>
                </c:pt>
                <c:pt idx="66521">
                  <c:v>7.6517900000000003E-3</c:v>
                </c:pt>
                <c:pt idx="66522">
                  <c:v>5.0874300000000004E-3</c:v>
                </c:pt>
                <c:pt idx="66523">
                  <c:v>2.4455599999999998E-3</c:v>
                </c:pt>
                <c:pt idx="66524" formatCode="0.00E+00">
                  <c:v>3.7364199999999997E-5</c:v>
                </c:pt>
                <c:pt idx="66525">
                  <c:v>-2.6289899999999999E-3</c:v>
                </c:pt>
                <c:pt idx="66526">
                  <c:v>-5.1556600000000003E-3</c:v>
                </c:pt>
                <c:pt idx="66527">
                  <c:v>-7.7952400000000002E-3</c:v>
                </c:pt>
                <c:pt idx="66528">
                  <c:v>-1.04575E-2</c:v>
                </c:pt>
                <c:pt idx="66529">
                  <c:v>-1.2870899999999999E-2</c:v>
                </c:pt>
                <c:pt idx="66530">
                  <c:v>-1.5703999999999999E-2</c:v>
                </c:pt>
                <c:pt idx="66531">
                  <c:v>-1.7976599999999999E-2</c:v>
                </c:pt>
                <c:pt idx="66532">
                  <c:v>-2.0837999999999999E-2</c:v>
                </c:pt>
                <c:pt idx="66533">
                  <c:v>-2.31986E-2</c:v>
                </c:pt>
                <c:pt idx="66534">
                  <c:v>-2.5856000000000001E-2</c:v>
                </c:pt>
                <c:pt idx="66535">
                  <c:v>-2.8338599999999999E-2</c:v>
                </c:pt>
                <c:pt idx="66536">
                  <c:v>-3.0865400000000001E-2</c:v>
                </c:pt>
                <c:pt idx="66537">
                  <c:v>-3.34816E-2</c:v>
                </c:pt>
                <c:pt idx="66538">
                  <c:v>-3.5991099999999998E-2</c:v>
                </c:pt>
                <c:pt idx="66539">
                  <c:v>-3.8334399999999998E-2</c:v>
                </c:pt>
                <c:pt idx="66540">
                  <c:v>-4.0852300000000001E-2</c:v>
                </c:pt>
                <c:pt idx="66541">
                  <c:v>-4.3434399999999998E-2</c:v>
                </c:pt>
                <c:pt idx="66542">
                  <c:v>-4.57375E-2</c:v>
                </c:pt>
                <c:pt idx="66543">
                  <c:v>-4.8244500000000003E-2</c:v>
                </c:pt>
                <c:pt idx="66544">
                  <c:v>-5.0621199999999998E-2</c:v>
                </c:pt>
                <c:pt idx="66545">
                  <c:v>-5.3034100000000001E-2</c:v>
                </c:pt>
                <c:pt idx="66546">
                  <c:v>-5.5359699999999998E-2</c:v>
                </c:pt>
                <c:pt idx="66547">
                  <c:v>-5.7671500000000001E-2</c:v>
                </c:pt>
                <c:pt idx="66548">
                  <c:v>-6.0224800000000002E-2</c:v>
                </c:pt>
                <c:pt idx="66549">
                  <c:v>-6.2444100000000002E-2</c:v>
                </c:pt>
                <c:pt idx="66550">
                  <c:v>-6.4718300000000006E-2</c:v>
                </c:pt>
                <c:pt idx="66551">
                  <c:v>-6.6917099999999993E-2</c:v>
                </c:pt>
                <c:pt idx="66552">
                  <c:v>-6.91721E-2</c:v>
                </c:pt>
                <c:pt idx="66553">
                  <c:v>-7.1496599999999993E-2</c:v>
                </c:pt>
                <c:pt idx="66554">
                  <c:v>-7.3714500000000002E-2</c:v>
                </c:pt>
                <c:pt idx="66555">
                  <c:v>-7.5732400000000005E-2</c:v>
                </c:pt>
                <c:pt idx="66556">
                  <c:v>-7.8078700000000001E-2</c:v>
                </c:pt>
                <c:pt idx="66557">
                  <c:v>-8.0177499999999999E-2</c:v>
                </c:pt>
                <c:pt idx="66558">
                  <c:v>-8.2172700000000001E-2</c:v>
                </c:pt>
                <c:pt idx="66559">
                  <c:v>-8.4229899999999996E-2</c:v>
                </c:pt>
                <c:pt idx="66560">
                  <c:v>-8.6287900000000001E-2</c:v>
                </c:pt>
                <c:pt idx="66561">
                  <c:v>-8.8349800000000006E-2</c:v>
                </c:pt>
                <c:pt idx="66562">
                  <c:v>-9.0152599999999999E-2</c:v>
                </c:pt>
                <c:pt idx="66563">
                  <c:v>-9.2031199999999994E-2</c:v>
                </c:pt>
                <c:pt idx="66564">
                  <c:v>-9.4042899999999999E-2</c:v>
                </c:pt>
                <c:pt idx="66565">
                  <c:v>-9.58976E-2</c:v>
                </c:pt>
                <c:pt idx="66566">
                  <c:v>-9.7557199999999997E-2</c:v>
                </c:pt>
                <c:pt idx="66567">
                  <c:v>-9.93729E-2</c:v>
                </c:pt>
                <c:pt idx="66568">
                  <c:v>-0.101116</c:v>
                </c:pt>
                <c:pt idx="66569">
                  <c:v>-0.102835</c:v>
                </c:pt>
                <c:pt idx="66570">
                  <c:v>-0.104437</c:v>
                </c:pt>
                <c:pt idx="66571">
                  <c:v>-0.105869</c:v>
                </c:pt>
                <c:pt idx="66572">
                  <c:v>-0.10742699999999999</c:v>
                </c:pt>
                <c:pt idx="66573">
                  <c:v>-0.108997</c:v>
                </c:pt>
                <c:pt idx="66574">
                  <c:v>-0.11036600000000001</c:v>
                </c:pt>
                <c:pt idx="66575">
                  <c:v>-0.111885</c:v>
                </c:pt>
                <c:pt idx="66576">
                  <c:v>-0.113034</c:v>
                </c:pt>
                <c:pt idx="66577">
                  <c:v>-0.11453000000000001</c:v>
                </c:pt>
                <c:pt idx="66578">
                  <c:v>-0.115829</c:v>
                </c:pt>
                <c:pt idx="66579">
                  <c:v>-0.1171</c:v>
                </c:pt>
                <c:pt idx="66580">
                  <c:v>-0.118323</c:v>
                </c:pt>
                <c:pt idx="66581">
                  <c:v>-0.119607</c:v>
                </c:pt>
                <c:pt idx="66582">
                  <c:v>-0.12066200000000001</c:v>
                </c:pt>
                <c:pt idx="66583">
                  <c:v>-0.121958</c:v>
                </c:pt>
                <c:pt idx="66584">
                  <c:v>-0.12295200000000001</c:v>
                </c:pt>
                <c:pt idx="66585">
                  <c:v>-0.124</c:v>
                </c:pt>
                <c:pt idx="66586">
                  <c:v>-0.12507299999999999</c:v>
                </c:pt>
                <c:pt idx="66587">
                  <c:v>-0.12601399999999999</c:v>
                </c:pt>
                <c:pt idx="66588">
                  <c:v>-0.12701200000000001</c:v>
                </c:pt>
                <c:pt idx="66589">
                  <c:v>-0.12757199999999999</c:v>
                </c:pt>
                <c:pt idx="66590">
                  <c:v>-0.12870699999999999</c:v>
                </c:pt>
                <c:pt idx="66591">
                  <c:v>-0.12947400000000001</c:v>
                </c:pt>
                <c:pt idx="66592">
                  <c:v>-0.13014400000000001</c:v>
                </c:pt>
                <c:pt idx="66593">
                  <c:v>-0.13073100000000001</c:v>
                </c:pt>
                <c:pt idx="66594">
                  <c:v>-0.131352</c:v>
                </c:pt>
                <c:pt idx="66595">
                  <c:v>-0.13214999999999999</c:v>
                </c:pt>
                <c:pt idx="66596">
                  <c:v>-0.13259099999999999</c:v>
                </c:pt>
                <c:pt idx="66597">
                  <c:v>-0.13314599999999999</c:v>
                </c:pt>
                <c:pt idx="66598">
                  <c:v>-0.13331200000000001</c:v>
                </c:pt>
                <c:pt idx="66599">
                  <c:v>-0.13420299999999999</c:v>
                </c:pt>
                <c:pt idx="66600">
                  <c:v>-0.13440299999999999</c:v>
                </c:pt>
                <c:pt idx="66601">
                  <c:v>-0.13470599999999999</c:v>
                </c:pt>
                <c:pt idx="66602">
                  <c:v>-0.135159</c:v>
                </c:pt>
                <c:pt idx="66603">
                  <c:v>-0.13517499999999999</c:v>
                </c:pt>
                <c:pt idx="66604">
                  <c:v>-0.13571800000000001</c:v>
                </c:pt>
                <c:pt idx="66605">
                  <c:v>-0.13578399999999999</c:v>
                </c:pt>
                <c:pt idx="66606">
                  <c:v>-0.13619500000000001</c:v>
                </c:pt>
                <c:pt idx="66607">
                  <c:v>-0.136292</c:v>
                </c:pt>
                <c:pt idx="66608">
                  <c:v>-0.13627900000000001</c:v>
                </c:pt>
                <c:pt idx="66609">
                  <c:v>-0.13630600000000001</c:v>
                </c:pt>
                <c:pt idx="66610">
                  <c:v>-0.136464</c:v>
                </c:pt>
                <c:pt idx="66611">
                  <c:v>-0.13641400000000001</c:v>
                </c:pt>
                <c:pt idx="66612">
                  <c:v>-0.13627900000000001</c:v>
                </c:pt>
                <c:pt idx="66613">
                  <c:v>-0.136271</c:v>
                </c:pt>
                <c:pt idx="66614">
                  <c:v>-0.135937</c:v>
                </c:pt>
                <c:pt idx="66615">
                  <c:v>-0.13594800000000001</c:v>
                </c:pt>
                <c:pt idx="66616">
                  <c:v>-0.135492</c:v>
                </c:pt>
                <c:pt idx="66617">
                  <c:v>-0.13545599999999999</c:v>
                </c:pt>
                <c:pt idx="66618">
                  <c:v>-0.13500599999999999</c:v>
                </c:pt>
                <c:pt idx="66619">
                  <c:v>-0.13472500000000001</c:v>
                </c:pt>
                <c:pt idx="66620">
                  <c:v>-0.13430600000000001</c:v>
                </c:pt>
                <c:pt idx="66621">
                  <c:v>-0.133992</c:v>
                </c:pt>
                <c:pt idx="66622">
                  <c:v>-0.13361100000000001</c:v>
                </c:pt>
                <c:pt idx="66623">
                  <c:v>-0.133159</c:v>
                </c:pt>
                <c:pt idx="66624">
                  <c:v>-0.13259899999999999</c:v>
                </c:pt>
                <c:pt idx="66625">
                  <c:v>-0.13197700000000001</c:v>
                </c:pt>
                <c:pt idx="66626">
                  <c:v>-0.13164699999999999</c:v>
                </c:pt>
                <c:pt idx="66627">
                  <c:v>-0.130944</c:v>
                </c:pt>
                <c:pt idx="66628">
                  <c:v>-0.13039400000000001</c:v>
                </c:pt>
                <c:pt idx="66629">
                  <c:v>-0.12973000000000001</c:v>
                </c:pt>
                <c:pt idx="66630">
                  <c:v>-0.128942</c:v>
                </c:pt>
                <c:pt idx="66631">
                  <c:v>-0.12829599999999999</c:v>
                </c:pt>
                <c:pt idx="66632">
                  <c:v>-0.12759300000000001</c:v>
                </c:pt>
                <c:pt idx="66633">
                  <c:v>-0.12706799999999999</c:v>
                </c:pt>
                <c:pt idx="66634">
                  <c:v>-0.125941</c:v>
                </c:pt>
                <c:pt idx="66635">
                  <c:v>-0.125275</c:v>
                </c:pt>
                <c:pt idx="66636">
                  <c:v>-0.124247</c:v>
                </c:pt>
                <c:pt idx="66637">
                  <c:v>-0.123559</c:v>
                </c:pt>
                <c:pt idx="66638">
                  <c:v>-0.122641</c:v>
                </c:pt>
                <c:pt idx="66639">
                  <c:v>-0.121545</c:v>
                </c:pt>
                <c:pt idx="66640">
                  <c:v>-0.12062199999999999</c:v>
                </c:pt>
                <c:pt idx="66641">
                  <c:v>-0.119417</c:v>
                </c:pt>
                <c:pt idx="66642">
                  <c:v>-0.118634</c:v>
                </c:pt>
                <c:pt idx="66643">
                  <c:v>-0.11755</c:v>
                </c:pt>
                <c:pt idx="66644">
                  <c:v>-0.11641</c:v>
                </c:pt>
                <c:pt idx="66645">
                  <c:v>-0.11548700000000001</c:v>
                </c:pt>
                <c:pt idx="66646">
                  <c:v>-0.114203</c:v>
                </c:pt>
                <c:pt idx="66647">
                  <c:v>-0.113079</c:v>
                </c:pt>
                <c:pt idx="66648">
                  <c:v>-0.111901</c:v>
                </c:pt>
                <c:pt idx="66649">
                  <c:v>-0.110777</c:v>
                </c:pt>
                <c:pt idx="66650">
                  <c:v>-0.109544</c:v>
                </c:pt>
                <c:pt idx="66651">
                  <c:v>-0.10853</c:v>
                </c:pt>
                <c:pt idx="66652">
                  <c:v>-0.106931</c:v>
                </c:pt>
                <c:pt idx="66653">
                  <c:v>-0.10574600000000001</c:v>
                </c:pt>
                <c:pt idx="66654">
                  <c:v>-0.104546</c:v>
                </c:pt>
                <c:pt idx="66655">
                  <c:v>-0.103224</c:v>
                </c:pt>
                <c:pt idx="66656">
                  <c:v>-0.102085</c:v>
                </c:pt>
                <c:pt idx="66657">
                  <c:v>-0.100478</c:v>
                </c:pt>
                <c:pt idx="66658">
                  <c:v>-9.9185200000000001E-2</c:v>
                </c:pt>
                <c:pt idx="66659">
                  <c:v>-9.7734600000000005E-2</c:v>
                </c:pt>
                <c:pt idx="66660">
                  <c:v>-9.6487699999999996E-2</c:v>
                </c:pt>
                <c:pt idx="66661">
                  <c:v>-9.4960299999999997E-2</c:v>
                </c:pt>
                <c:pt idx="66662">
                  <c:v>-9.3481599999999998E-2</c:v>
                </c:pt>
                <c:pt idx="66663">
                  <c:v>-9.2035699999999998E-2</c:v>
                </c:pt>
                <c:pt idx="66664">
                  <c:v>-9.05339E-2</c:v>
                </c:pt>
                <c:pt idx="66665">
                  <c:v>-8.9290300000000003E-2</c:v>
                </c:pt>
                <c:pt idx="66666">
                  <c:v>-8.7585800000000005E-2</c:v>
                </c:pt>
                <c:pt idx="66667">
                  <c:v>-8.6263000000000006E-2</c:v>
                </c:pt>
                <c:pt idx="66668">
                  <c:v>-8.46581E-2</c:v>
                </c:pt>
                <c:pt idx="66669">
                  <c:v>-8.3114599999999997E-2</c:v>
                </c:pt>
                <c:pt idx="66670">
                  <c:v>-8.1600900000000004E-2</c:v>
                </c:pt>
                <c:pt idx="66671">
                  <c:v>-8.0042799999999997E-2</c:v>
                </c:pt>
                <c:pt idx="66672">
                  <c:v>-7.8486200000000006E-2</c:v>
                </c:pt>
                <c:pt idx="66673">
                  <c:v>-7.6816499999999996E-2</c:v>
                </c:pt>
                <c:pt idx="66674">
                  <c:v>-7.5343499999999994E-2</c:v>
                </c:pt>
                <c:pt idx="66675">
                  <c:v>-7.3492399999999999E-2</c:v>
                </c:pt>
                <c:pt idx="66676">
                  <c:v>-7.2100399999999995E-2</c:v>
                </c:pt>
                <c:pt idx="66677">
                  <c:v>-7.0370600000000005E-2</c:v>
                </c:pt>
                <c:pt idx="66678">
                  <c:v>-6.8812200000000004E-2</c:v>
                </c:pt>
                <c:pt idx="66679">
                  <c:v>-6.72069E-2</c:v>
                </c:pt>
                <c:pt idx="66680">
                  <c:v>-6.5353999999999995E-2</c:v>
                </c:pt>
                <c:pt idx="66681">
                  <c:v>-6.3763600000000004E-2</c:v>
                </c:pt>
                <c:pt idx="66682">
                  <c:v>-6.2105800000000003E-2</c:v>
                </c:pt>
                <c:pt idx="66683">
                  <c:v>-6.0448300000000003E-2</c:v>
                </c:pt>
                <c:pt idx="66684">
                  <c:v>-5.8863899999999997E-2</c:v>
                </c:pt>
                <c:pt idx="66685">
                  <c:v>-5.7015499999999997E-2</c:v>
                </c:pt>
                <c:pt idx="66686">
                  <c:v>-5.5442600000000002E-2</c:v>
                </c:pt>
                <c:pt idx="66687">
                  <c:v>-5.3695199999999998E-2</c:v>
                </c:pt>
                <c:pt idx="66688">
                  <c:v>-5.2133499999999999E-2</c:v>
                </c:pt>
                <c:pt idx="66689">
                  <c:v>-5.0254500000000001E-2</c:v>
                </c:pt>
                <c:pt idx="66690">
                  <c:v>-4.8574100000000002E-2</c:v>
                </c:pt>
                <c:pt idx="66691">
                  <c:v>-4.6719799999999999E-2</c:v>
                </c:pt>
                <c:pt idx="66692">
                  <c:v>-4.5141100000000003E-2</c:v>
                </c:pt>
                <c:pt idx="66693">
                  <c:v>-4.3446699999999998E-2</c:v>
                </c:pt>
                <c:pt idx="66694">
                  <c:v>-4.1526800000000003E-2</c:v>
                </c:pt>
                <c:pt idx="66695">
                  <c:v>-3.9627900000000001E-2</c:v>
                </c:pt>
                <c:pt idx="66696">
                  <c:v>-3.7894999999999998E-2</c:v>
                </c:pt>
                <c:pt idx="66697">
                  <c:v>-3.6199799999999997E-2</c:v>
                </c:pt>
                <c:pt idx="66698">
                  <c:v>-3.4424000000000003E-2</c:v>
                </c:pt>
                <c:pt idx="66699">
                  <c:v>-3.25451E-2</c:v>
                </c:pt>
                <c:pt idx="66700">
                  <c:v>-3.0835899999999999E-2</c:v>
                </c:pt>
                <c:pt idx="66701">
                  <c:v>-2.9083299999999999E-2</c:v>
                </c:pt>
                <c:pt idx="66702">
                  <c:v>-2.7299299999999999E-2</c:v>
                </c:pt>
                <c:pt idx="66703">
                  <c:v>-2.54793E-2</c:v>
                </c:pt>
                <c:pt idx="66704">
                  <c:v>-2.3896000000000001E-2</c:v>
                </c:pt>
                <c:pt idx="66705">
                  <c:v>-2.20266E-2</c:v>
                </c:pt>
                <c:pt idx="66706">
                  <c:v>-2.0429800000000001E-2</c:v>
                </c:pt>
                <c:pt idx="66707">
                  <c:v>-1.8543899999999999E-2</c:v>
                </c:pt>
                <c:pt idx="66708">
                  <c:v>-1.6700900000000001E-2</c:v>
                </c:pt>
                <c:pt idx="66709">
                  <c:v>-1.5115699999999999E-2</c:v>
                </c:pt>
                <c:pt idx="66710">
                  <c:v>-1.32452E-2</c:v>
                </c:pt>
                <c:pt idx="66711">
                  <c:v>-1.16775E-2</c:v>
                </c:pt>
                <c:pt idx="66712">
                  <c:v>-9.6542899999999994E-3</c:v>
                </c:pt>
                <c:pt idx="66713">
                  <c:v>-8.1036000000000007E-3</c:v>
                </c:pt>
                <c:pt idx="66714">
                  <c:v>-6.3263399999999997E-3</c:v>
                </c:pt>
                <c:pt idx="66715">
                  <c:v>-4.4763199999999998E-3</c:v>
                </c:pt>
                <c:pt idx="66716">
                  <c:v>-2.91961E-3</c:v>
                </c:pt>
                <c:pt idx="66717">
                  <c:v>-8.91594E-4</c:v>
                </c:pt>
                <c:pt idx="66718">
                  <c:v>7.5381500000000002E-4</c:v>
                </c:pt>
                <c:pt idx="66719">
                  <c:v>2.49241E-3</c:v>
                </c:pt>
                <c:pt idx="66720">
                  <c:v>4.1658099999999998E-3</c:v>
                </c:pt>
                <c:pt idx="66721">
                  <c:v>5.8277399999999997E-3</c:v>
                </c:pt>
                <c:pt idx="66722">
                  <c:v>7.77833E-3</c:v>
                </c:pt>
                <c:pt idx="66723">
                  <c:v>9.1791800000000003E-3</c:v>
                </c:pt>
                <c:pt idx="66724">
                  <c:v>1.0902500000000001E-2</c:v>
                </c:pt>
                <c:pt idx="66725">
                  <c:v>1.2585799999999999E-2</c:v>
                </c:pt>
                <c:pt idx="66726">
                  <c:v>1.3922500000000001E-2</c:v>
                </c:pt>
                <c:pt idx="66727">
                  <c:v>1.5761500000000001E-2</c:v>
                </c:pt>
                <c:pt idx="66728">
                  <c:v>1.7187999999999998E-2</c:v>
                </c:pt>
                <c:pt idx="66729">
                  <c:v>1.87493E-2</c:v>
                </c:pt>
                <c:pt idx="66730">
                  <c:v>2.0389299999999999E-2</c:v>
                </c:pt>
                <c:pt idx="66731">
                  <c:v>2.1839999999999998E-2</c:v>
                </c:pt>
                <c:pt idx="66732">
                  <c:v>2.34124E-2</c:v>
                </c:pt>
                <c:pt idx="66733">
                  <c:v>2.4691999999999999E-2</c:v>
                </c:pt>
                <c:pt idx="66734">
                  <c:v>2.6393199999999999E-2</c:v>
                </c:pt>
                <c:pt idx="66735">
                  <c:v>2.7676699999999999E-2</c:v>
                </c:pt>
                <c:pt idx="66736">
                  <c:v>2.9163499999999998E-2</c:v>
                </c:pt>
                <c:pt idx="66737">
                  <c:v>3.03275E-2</c:v>
                </c:pt>
                <c:pt idx="66738">
                  <c:v>3.1827300000000003E-2</c:v>
                </c:pt>
                <c:pt idx="66739">
                  <c:v>3.3254400000000003E-2</c:v>
                </c:pt>
                <c:pt idx="66740">
                  <c:v>3.4475100000000002E-2</c:v>
                </c:pt>
                <c:pt idx="66741">
                  <c:v>3.59593E-2</c:v>
                </c:pt>
                <c:pt idx="66742">
                  <c:v>3.6903900000000003E-2</c:v>
                </c:pt>
                <c:pt idx="66743">
                  <c:v>3.8570300000000002E-2</c:v>
                </c:pt>
                <c:pt idx="66744">
                  <c:v>3.9679100000000002E-2</c:v>
                </c:pt>
                <c:pt idx="66745">
                  <c:v>4.1015500000000003E-2</c:v>
                </c:pt>
                <c:pt idx="66746">
                  <c:v>4.2146299999999998E-2</c:v>
                </c:pt>
                <c:pt idx="66747">
                  <c:v>4.32634E-2</c:v>
                </c:pt>
                <c:pt idx="66748">
                  <c:v>4.4634699999999999E-2</c:v>
                </c:pt>
                <c:pt idx="66749">
                  <c:v>4.5657200000000002E-2</c:v>
                </c:pt>
                <c:pt idx="66750">
                  <c:v>4.6728800000000001E-2</c:v>
                </c:pt>
                <c:pt idx="66751">
                  <c:v>4.7910500000000002E-2</c:v>
                </c:pt>
                <c:pt idx="66752">
                  <c:v>4.8971899999999999E-2</c:v>
                </c:pt>
                <c:pt idx="66753">
                  <c:v>4.9838899999999998E-2</c:v>
                </c:pt>
                <c:pt idx="66754">
                  <c:v>5.0926699999999998E-2</c:v>
                </c:pt>
                <c:pt idx="66755">
                  <c:v>5.1681699999999997E-2</c:v>
                </c:pt>
                <c:pt idx="66756">
                  <c:v>5.27363E-2</c:v>
                </c:pt>
                <c:pt idx="66757">
                  <c:v>5.3511400000000001E-2</c:v>
                </c:pt>
                <c:pt idx="66758">
                  <c:v>5.4358799999999999E-2</c:v>
                </c:pt>
                <c:pt idx="66759">
                  <c:v>5.5122499999999998E-2</c:v>
                </c:pt>
                <c:pt idx="66760">
                  <c:v>5.5671199999999997E-2</c:v>
                </c:pt>
                <c:pt idx="66761">
                  <c:v>5.6621999999999999E-2</c:v>
                </c:pt>
                <c:pt idx="66762">
                  <c:v>5.7268199999999998E-2</c:v>
                </c:pt>
                <c:pt idx="66763">
                  <c:v>5.7963399999999998E-2</c:v>
                </c:pt>
                <c:pt idx="66764">
                  <c:v>5.84685E-2</c:v>
                </c:pt>
                <c:pt idx="66765">
                  <c:v>5.9164799999999997E-2</c:v>
                </c:pt>
                <c:pt idx="66766">
                  <c:v>5.9663399999999998E-2</c:v>
                </c:pt>
                <c:pt idx="66767">
                  <c:v>6.0360700000000003E-2</c:v>
                </c:pt>
                <c:pt idx="66768">
                  <c:v>6.0753500000000002E-2</c:v>
                </c:pt>
                <c:pt idx="66769">
                  <c:v>6.1270199999999997E-2</c:v>
                </c:pt>
                <c:pt idx="66770">
                  <c:v>6.1713200000000003E-2</c:v>
                </c:pt>
                <c:pt idx="66771">
                  <c:v>6.1894200000000003E-2</c:v>
                </c:pt>
                <c:pt idx="66772">
                  <c:v>6.2398799999999997E-2</c:v>
                </c:pt>
                <c:pt idx="66773">
                  <c:v>6.2631000000000006E-2</c:v>
                </c:pt>
                <c:pt idx="66774">
                  <c:v>6.3075999999999993E-2</c:v>
                </c:pt>
                <c:pt idx="66775">
                  <c:v>6.3076199999999999E-2</c:v>
                </c:pt>
                <c:pt idx="66776">
                  <c:v>6.3308600000000007E-2</c:v>
                </c:pt>
                <c:pt idx="66777">
                  <c:v>6.3568399999999997E-2</c:v>
                </c:pt>
                <c:pt idx="66778">
                  <c:v>6.3713800000000001E-2</c:v>
                </c:pt>
                <c:pt idx="66779">
                  <c:v>6.3851199999999997E-2</c:v>
                </c:pt>
                <c:pt idx="66780">
                  <c:v>6.3642500000000005E-2</c:v>
                </c:pt>
                <c:pt idx="66781">
                  <c:v>6.4068799999999995E-2</c:v>
                </c:pt>
                <c:pt idx="66782">
                  <c:v>6.3630099999999995E-2</c:v>
                </c:pt>
                <c:pt idx="66783">
                  <c:v>6.4039200000000004E-2</c:v>
                </c:pt>
                <c:pt idx="66784">
                  <c:v>6.3739299999999999E-2</c:v>
                </c:pt>
                <c:pt idx="66785">
                  <c:v>6.3803399999999996E-2</c:v>
                </c:pt>
                <c:pt idx="66786">
                  <c:v>6.3467399999999993E-2</c:v>
                </c:pt>
                <c:pt idx="66787">
                  <c:v>6.3225000000000003E-2</c:v>
                </c:pt>
                <c:pt idx="66788">
                  <c:v>6.3201599999999997E-2</c:v>
                </c:pt>
                <c:pt idx="66789">
                  <c:v>6.2824199999999997E-2</c:v>
                </c:pt>
                <c:pt idx="66790">
                  <c:v>6.2536800000000003E-2</c:v>
                </c:pt>
                <c:pt idx="66791">
                  <c:v>6.1897300000000002E-2</c:v>
                </c:pt>
                <c:pt idx="66792">
                  <c:v>6.15968E-2</c:v>
                </c:pt>
                <c:pt idx="66793">
                  <c:v>6.1029800000000002E-2</c:v>
                </c:pt>
                <c:pt idx="66794">
                  <c:v>6.0525200000000001E-2</c:v>
                </c:pt>
                <c:pt idx="66795">
                  <c:v>5.9766699999999999E-2</c:v>
                </c:pt>
                <c:pt idx="66796">
                  <c:v>5.9273199999999998E-2</c:v>
                </c:pt>
                <c:pt idx="66797">
                  <c:v>5.8625099999999999E-2</c:v>
                </c:pt>
                <c:pt idx="66798">
                  <c:v>5.78585E-2</c:v>
                </c:pt>
                <c:pt idx="66799">
                  <c:v>5.7147499999999997E-2</c:v>
                </c:pt>
                <c:pt idx="66800">
                  <c:v>5.6408600000000003E-2</c:v>
                </c:pt>
                <c:pt idx="66801">
                  <c:v>5.5833099999999997E-2</c:v>
                </c:pt>
                <c:pt idx="66802">
                  <c:v>5.4788200000000002E-2</c:v>
                </c:pt>
                <c:pt idx="66803">
                  <c:v>5.3903399999999997E-2</c:v>
                </c:pt>
                <c:pt idx="66804">
                  <c:v>5.29402E-2</c:v>
                </c:pt>
                <c:pt idx="66805">
                  <c:v>5.22088E-2</c:v>
                </c:pt>
                <c:pt idx="66806">
                  <c:v>5.1223400000000002E-2</c:v>
                </c:pt>
                <c:pt idx="66807">
                  <c:v>5.0125200000000002E-2</c:v>
                </c:pt>
                <c:pt idx="66808">
                  <c:v>4.8802499999999999E-2</c:v>
                </c:pt>
                <c:pt idx="66809">
                  <c:v>4.8062599999999997E-2</c:v>
                </c:pt>
                <c:pt idx="66810">
                  <c:v>4.6918599999999998E-2</c:v>
                </c:pt>
                <c:pt idx="66811">
                  <c:v>4.5663799999999997E-2</c:v>
                </c:pt>
                <c:pt idx="66812">
                  <c:v>4.4343599999999997E-2</c:v>
                </c:pt>
                <c:pt idx="66813">
                  <c:v>4.3108500000000001E-2</c:v>
                </c:pt>
                <c:pt idx="66814">
                  <c:v>4.17972E-2</c:v>
                </c:pt>
                <c:pt idx="66815">
                  <c:v>4.0251799999999997E-2</c:v>
                </c:pt>
                <c:pt idx="66816">
                  <c:v>3.8899700000000002E-2</c:v>
                </c:pt>
                <c:pt idx="66817">
                  <c:v>3.7387900000000002E-2</c:v>
                </c:pt>
                <c:pt idx="66818">
                  <c:v>3.60025E-2</c:v>
                </c:pt>
                <c:pt idx="66819">
                  <c:v>3.4257000000000003E-2</c:v>
                </c:pt>
                <c:pt idx="66820">
                  <c:v>3.2879600000000002E-2</c:v>
                </c:pt>
                <c:pt idx="66821">
                  <c:v>3.1302900000000002E-2</c:v>
                </c:pt>
                <c:pt idx="66822">
                  <c:v>2.98292E-2</c:v>
                </c:pt>
                <c:pt idx="66823">
                  <c:v>2.8284400000000001E-2</c:v>
                </c:pt>
                <c:pt idx="66824">
                  <c:v>2.6443899999999999E-2</c:v>
                </c:pt>
                <c:pt idx="66825">
                  <c:v>2.4975899999999999E-2</c:v>
                </c:pt>
                <c:pt idx="66826">
                  <c:v>2.3372500000000001E-2</c:v>
                </c:pt>
                <c:pt idx="66827">
                  <c:v>2.1886300000000001E-2</c:v>
                </c:pt>
                <c:pt idx="66828">
                  <c:v>1.9923900000000001E-2</c:v>
                </c:pt>
                <c:pt idx="66829">
                  <c:v>1.8276500000000001E-2</c:v>
                </c:pt>
                <c:pt idx="66830">
                  <c:v>1.65732E-2</c:v>
                </c:pt>
                <c:pt idx="66831">
                  <c:v>1.47741E-2</c:v>
                </c:pt>
                <c:pt idx="66832">
                  <c:v>1.29985E-2</c:v>
                </c:pt>
                <c:pt idx="66833">
                  <c:v>1.1072200000000001E-2</c:v>
                </c:pt>
                <c:pt idx="66834">
                  <c:v>9.1950699999999996E-3</c:v>
                </c:pt>
                <c:pt idx="66835">
                  <c:v>7.3299799999999998E-3</c:v>
                </c:pt>
                <c:pt idx="66836">
                  <c:v>5.49542E-3</c:v>
                </c:pt>
                <c:pt idx="66837">
                  <c:v>3.5665699999999998E-3</c:v>
                </c:pt>
                <c:pt idx="66838">
                  <c:v>1.8888399999999999E-3</c:v>
                </c:pt>
                <c:pt idx="66839">
                  <c:v>-2.5680800000000003E-4</c:v>
                </c:pt>
                <c:pt idx="66840">
                  <c:v>-2.02052E-3</c:v>
                </c:pt>
                <c:pt idx="66841">
                  <c:v>-4.1380399999999999E-3</c:v>
                </c:pt>
                <c:pt idx="66842">
                  <c:v>-5.8612300000000003E-3</c:v>
                </c:pt>
                <c:pt idx="66843">
                  <c:v>-7.7919299999999999E-3</c:v>
                </c:pt>
                <c:pt idx="66844">
                  <c:v>-9.8393700000000001E-3</c:v>
                </c:pt>
                <c:pt idx="66845">
                  <c:v>-1.16615E-2</c:v>
                </c:pt>
                <c:pt idx="66846">
                  <c:v>-1.36332E-2</c:v>
                </c:pt>
                <c:pt idx="66847">
                  <c:v>-1.5573999999999999E-2</c:v>
                </c:pt>
                <c:pt idx="66848">
                  <c:v>-1.75733E-2</c:v>
                </c:pt>
                <c:pt idx="66849">
                  <c:v>-1.9455E-2</c:v>
                </c:pt>
                <c:pt idx="66850">
                  <c:v>-2.13882E-2</c:v>
                </c:pt>
                <c:pt idx="66851">
                  <c:v>-2.3354699999999999E-2</c:v>
                </c:pt>
                <c:pt idx="66852">
                  <c:v>-2.5417499999999999E-2</c:v>
                </c:pt>
                <c:pt idx="66853">
                  <c:v>-2.72015E-2</c:v>
                </c:pt>
                <c:pt idx="66854">
                  <c:v>-2.9229000000000002E-2</c:v>
                </c:pt>
                <c:pt idx="66855">
                  <c:v>-3.1127100000000001E-2</c:v>
                </c:pt>
                <c:pt idx="66856">
                  <c:v>-3.3019600000000003E-2</c:v>
                </c:pt>
                <c:pt idx="66857">
                  <c:v>-3.4999700000000002E-2</c:v>
                </c:pt>
                <c:pt idx="66858">
                  <c:v>-3.6765300000000001E-2</c:v>
                </c:pt>
                <c:pt idx="66859">
                  <c:v>-3.8622400000000001E-2</c:v>
                </c:pt>
                <c:pt idx="66860">
                  <c:v>-4.0646599999999998E-2</c:v>
                </c:pt>
                <c:pt idx="66861">
                  <c:v>-4.2346300000000003E-2</c:v>
                </c:pt>
                <c:pt idx="66862">
                  <c:v>-4.40696E-2</c:v>
                </c:pt>
                <c:pt idx="66863">
                  <c:v>-4.60239E-2</c:v>
                </c:pt>
                <c:pt idx="66864">
                  <c:v>-4.7720600000000002E-2</c:v>
                </c:pt>
                <c:pt idx="66865">
                  <c:v>-4.9609800000000003E-2</c:v>
                </c:pt>
                <c:pt idx="66866">
                  <c:v>-5.1400599999999998E-2</c:v>
                </c:pt>
                <c:pt idx="66867">
                  <c:v>-5.3038500000000002E-2</c:v>
                </c:pt>
                <c:pt idx="66868">
                  <c:v>-5.4779000000000001E-2</c:v>
                </c:pt>
                <c:pt idx="66869">
                  <c:v>-5.6409500000000001E-2</c:v>
                </c:pt>
                <c:pt idx="66870">
                  <c:v>-5.8132799999999998E-2</c:v>
                </c:pt>
                <c:pt idx="66871">
                  <c:v>-5.99014E-2</c:v>
                </c:pt>
                <c:pt idx="66872">
                  <c:v>-6.1259599999999997E-2</c:v>
                </c:pt>
                <c:pt idx="66873">
                  <c:v>-6.3039899999999996E-2</c:v>
                </c:pt>
                <c:pt idx="66874">
                  <c:v>-6.4542600000000006E-2</c:v>
                </c:pt>
                <c:pt idx="66875">
                  <c:v>-6.6042100000000006E-2</c:v>
                </c:pt>
                <c:pt idx="66876">
                  <c:v>-6.7550499999999999E-2</c:v>
                </c:pt>
                <c:pt idx="66877">
                  <c:v>-6.8989900000000007E-2</c:v>
                </c:pt>
                <c:pt idx="66878">
                  <c:v>-7.0458800000000002E-2</c:v>
                </c:pt>
                <c:pt idx="66879">
                  <c:v>-7.1882199999999993E-2</c:v>
                </c:pt>
                <c:pt idx="66880">
                  <c:v>-7.3160500000000003E-2</c:v>
                </c:pt>
                <c:pt idx="66881">
                  <c:v>-7.4302999999999994E-2</c:v>
                </c:pt>
                <c:pt idx="66882">
                  <c:v>-7.5885099999999997E-2</c:v>
                </c:pt>
                <c:pt idx="66883">
                  <c:v>-7.7091599999999996E-2</c:v>
                </c:pt>
                <c:pt idx="66884">
                  <c:v>-7.8298499999999993E-2</c:v>
                </c:pt>
                <c:pt idx="66885">
                  <c:v>-7.9484200000000005E-2</c:v>
                </c:pt>
                <c:pt idx="66886">
                  <c:v>-8.0577800000000005E-2</c:v>
                </c:pt>
                <c:pt idx="66887">
                  <c:v>-8.1989500000000007E-2</c:v>
                </c:pt>
                <c:pt idx="66888">
                  <c:v>-8.2832100000000006E-2</c:v>
                </c:pt>
                <c:pt idx="66889">
                  <c:v>-8.4010699999999994E-2</c:v>
                </c:pt>
                <c:pt idx="66890">
                  <c:v>-8.5004200000000002E-2</c:v>
                </c:pt>
                <c:pt idx="66891">
                  <c:v>-8.5994699999999993E-2</c:v>
                </c:pt>
                <c:pt idx="66892">
                  <c:v>-8.6908299999999994E-2</c:v>
                </c:pt>
                <c:pt idx="66893">
                  <c:v>-8.7887999999999994E-2</c:v>
                </c:pt>
                <c:pt idx="66894">
                  <c:v>-8.8640099999999999E-2</c:v>
                </c:pt>
                <c:pt idx="66895">
                  <c:v>-8.9425199999999996E-2</c:v>
                </c:pt>
                <c:pt idx="66896">
                  <c:v>-9.0176000000000006E-2</c:v>
                </c:pt>
                <c:pt idx="66897">
                  <c:v>-9.0845200000000001E-2</c:v>
                </c:pt>
                <c:pt idx="66898">
                  <c:v>-9.1607999999999995E-2</c:v>
                </c:pt>
                <c:pt idx="66899">
                  <c:v>-9.2062000000000005E-2</c:v>
                </c:pt>
                <c:pt idx="66900">
                  <c:v>-9.2667200000000005E-2</c:v>
                </c:pt>
                <c:pt idx="66901">
                  <c:v>-9.2978400000000003E-2</c:v>
                </c:pt>
                <c:pt idx="66902">
                  <c:v>-9.3570899999999999E-2</c:v>
                </c:pt>
                <c:pt idx="66903">
                  <c:v>-9.3862799999999996E-2</c:v>
                </c:pt>
                <c:pt idx="66904">
                  <c:v>-9.4202499999999995E-2</c:v>
                </c:pt>
                <c:pt idx="66905">
                  <c:v>-9.4518400000000002E-2</c:v>
                </c:pt>
                <c:pt idx="66906">
                  <c:v>-9.4752299999999998E-2</c:v>
                </c:pt>
                <c:pt idx="66907">
                  <c:v>-9.4897700000000001E-2</c:v>
                </c:pt>
                <c:pt idx="66908">
                  <c:v>-9.49855E-2</c:v>
                </c:pt>
                <c:pt idx="66909">
                  <c:v>-9.5123799999999994E-2</c:v>
                </c:pt>
                <c:pt idx="66910">
                  <c:v>-9.5232999999999998E-2</c:v>
                </c:pt>
                <c:pt idx="66911">
                  <c:v>-9.5227400000000004E-2</c:v>
                </c:pt>
                <c:pt idx="66912">
                  <c:v>-9.4988900000000001E-2</c:v>
                </c:pt>
                <c:pt idx="66913">
                  <c:v>-9.4979400000000005E-2</c:v>
                </c:pt>
                <c:pt idx="66914">
                  <c:v>-9.4768699999999997E-2</c:v>
                </c:pt>
                <c:pt idx="66915">
                  <c:v>-9.4534199999999999E-2</c:v>
                </c:pt>
                <c:pt idx="66916">
                  <c:v>-9.4156699999999996E-2</c:v>
                </c:pt>
                <c:pt idx="66917">
                  <c:v>-9.3853699999999998E-2</c:v>
                </c:pt>
                <c:pt idx="66918">
                  <c:v>-9.3500700000000006E-2</c:v>
                </c:pt>
                <c:pt idx="66919">
                  <c:v>-9.3065999999999996E-2</c:v>
                </c:pt>
                <c:pt idx="66920">
                  <c:v>-9.2557700000000007E-2</c:v>
                </c:pt>
                <c:pt idx="66921">
                  <c:v>-9.1947699999999993E-2</c:v>
                </c:pt>
                <c:pt idx="66922">
                  <c:v>-9.1402200000000003E-2</c:v>
                </c:pt>
                <c:pt idx="66923">
                  <c:v>-9.0709399999999996E-2</c:v>
                </c:pt>
                <c:pt idx="66924">
                  <c:v>-9.0063599999999994E-2</c:v>
                </c:pt>
                <c:pt idx="66925">
                  <c:v>-8.9254E-2</c:v>
                </c:pt>
                <c:pt idx="66926">
                  <c:v>-8.8391700000000004E-2</c:v>
                </c:pt>
                <c:pt idx="66927">
                  <c:v>-8.7644700000000006E-2</c:v>
                </c:pt>
                <c:pt idx="66928">
                  <c:v>-8.6635500000000004E-2</c:v>
                </c:pt>
                <c:pt idx="66929">
                  <c:v>-8.5789900000000002E-2</c:v>
                </c:pt>
                <c:pt idx="66930">
                  <c:v>-8.4624400000000002E-2</c:v>
                </c:pt>
                <c:pt idx="66931">
                  <c:v>-8.3604700000000004E-2</c:v>
                </c:pt>
                <c:pt idx="66932">
                  <c:v>-8.2514199999999996E-2</c:v>
                </c:pt>
                <c:pt idx="66933">
                  <c:v>-8.1386899999999998E-2</c:v>
                </c:pt>
                <c:pt idx="66934">
                  <c:v>-8.0194799999999997E-2</c:v>
                </c:pt>
                <c:pt idx="66935">
                  <c:v>-7.8911599999999998E-2</c:v>
                </c:pt>
                <c:pt idx="66936">
                  <c:v>-7.7612500000000001E-2</c:v>
                </c:pt>
                <c:pt idx="66937">
                  <c:v>-7.6277800000000007E-2</c:v>
                </c:pt>
                <c:pt idx="66938">
                  <c:v>-7.4936500000000003E-2</c:v>
                </c:pt>
                <c:pt idx="66939">
                  <c:v>-7.3519200000000007E-2</c:v>
                </c:pt>
                <c:pt idx="66940">
                  <c:v>-7.1978700000000007E-2</c:v>
                </c:pt>
                <c:pt idx="66941">
                  <c:v>-7.0591200000000007E-2</c:v>
                </c:pt>
                <c:pt idx="66942">
                  <c:v>-6.9019200000000003E-2</c:v>
                </c:pt>
                <c:pt idx="66943">
                  <c:v>-6.7570099999999994E-2</c:v>
                </c:pt>
                <c:pt idx="66944">
                  <c:v>-6.6005999999999995E-2</c:v>
                </c:pt>
                <c:pt idx="66945">
                  <c:v>-6.4328899999999994E-2</c:v>
                </c:pt>
                <c:pt idx="66946">
                  <c:v>-6.2756599999999996E-2</c:v>
                </c:pt>
                <c:pt idx="66947">
                  <c:v>-6.1106800000000003E-2</c:v>
                </c:pt>
                <c:pt idx="66948">
                  <c:v>-5.94849E-2</c:v>
                </c:pt>
                <c:pt idx="66949">
                  <c:v>-5.7685399999999998E-2</c:v>
                </c:pt>
                <c:pt idx="66950">
                  <c:v>-5.5924300000000003E-2</c:v>
                </c:pt>
                <c:pt idx="66951">
                  <c:v>-5.4094799999999998E-2</c:v>
                </c:pt>
                <c:pt idx="66952">
                  <c:v>-5.23343E-2</c:v>
                </c:pt>
                <c:pt idx="66953">
                  <c:v>-5.03382E-2</c:v>
                </c:pt>
                <c:pt idx="66954">
                  <c:v>-4.8512899999999998E-2</c:v>
                </c:pt>
                <c:pt idx="66955">
                  <c:v>-4.6625699999999999E-2</c:v>
                </c:pt>
                <c:pt idx="66956">
                  <c:v>-4.4607899999999999E-2</c:v>
                </c:pt>
                <c:pt idx="66957">
                  <c:v>-4.2587699999999999E-2</c:v>
                </c:pt>
                <c:pt idx="66958">
                  <c:v>-4.06001E-2</c:v>
                </c:pt>
                <c:pt idx="66959">
                  <c:v>-3.8587200000000002E-2</c:v>
                </c:pt>
                <c:pt idx="66960">
                  <c:v>-3.64943E-2</c:v>
                </c:pt>
                <c:pt idx="66961">
                  <c:v>-3.4543400000000002E-2</c:v>
                </c:pt>
                <c:pt idx="66962">
                  <c:v>-3.2378200000000003E-2</c:v>
                </c:pt>
                <c:pt idx="66963">
                  <c:v>-3.0352500000000001E-2</c:v>
                </c:pt>
                <c:pt idx="66964">
                  <c:v>-2.8264000000000001E-2</c:v>
                </c:pt>
                <c:pt idx="66965">
                  <c:v>-2.6119099999999999E-2</c:v>
                </c:pt>
                <c:pt idx="66966">
                  <c:v>-2.41864E-2</c:v>
                </c:pt>
                <c:pt idx="66967">
                  <c:v>-2.19285E-2</c:v>
                </c:pt>
                <c:pt idx="66968">
                  <c:v>-1.9841600000000001E-2</c:v>
                </c:pt>
                <c:pt idx="66969">
                  <c:v>-1.76831E-2</c:v>
                </c:pt>
                <c:pt idx="66970">
                  <c:v>-1.56098E-2</c:v>
                </c:pt>
                <c:pt idx="66971">
                  <c:v>-1.35782E-2</c:v>
                </c:pt>
                <c:pt idx="66972">
                  <c:v>-1.12944E-2</c:v>
                </c:pt>
                <c:pt idx="66973">
                  <c:v>-9.1037700000000006E-3</c:v>
                </c:pt>
                <c:pt idx="66974">
                  <c:v>-7.01872E-3</c:v>
                </c:pt>
                <c:pt idx="66975">
                  <c:v>-4.8623E-3</c:v>
                </c:pt>
                <c:pt idx="66976">
                  <c:v>-2.5703700000000002E-3</c:v>
                </c:pt>
                <c:pt idx="66977">
                  <c:v>-3.8486100000000001E-4</c:v>
                </c:pt>
                <c:pt idx="66978">
                  <c:v>1.79335E-3</c:v>
                </c:pt>
                <c:pt idx="66979">
                  <c:v>3.9872700000000002E-3</c:v>
                </c:pt>
                <c:pt idx="66980">
                  <c:v>6.1762600000000003E-3</c:v>
                </c:pt>
                <c:pt idx="66981">
                  <c:v>8.4943499999999995E-3</c:v>
                </c:pt>
                <c:pt idx="66982">
                  <c:v>1.05941E-2</c:v>
                </c:pt>
                <c:pt idx="66983">
                  <c:v>1.28299E-2</c:v>
                </c:pt>
                <c:pt idx="66984">
                  <c:v>1.4858E-2</c:v>
                </c:pt>
                <c:pt idx="66985">
                  <c:v>1.7300200000000002E-2</c:v>
                </c:pt>
                <c:pt idx="66986">
                  <c:v>1.9337099999999999E-2</c:v>
                </c:pt>
                <c:pt idx="66987">
                  <c:v>2.1762199999999999E-2</c:v>
                </c:pt>
                <c:pt idx="66988">
                  <c:v>2.3587400000000001E-2</c:v>
                </c:pt>
                <c:pt idx="66989">
                  <c:v>2.6021699999999998E-2</c:v>
                </c:pt>
                <c:pt idx="66990">
                  <c:v>2.8112700000000001E-2</c:v>
                </c:pt>
                <c:pt idx="66991">
                  <c:v>3.0358400000000001E-2</c:v>
                </c:pt>
                <c:pt idx="66992">
                  <c:v>3.245E-2</c:v>
                </c:pt>
                <c:pt idx="66993">
                  <c:v>3.4557200000000003E-2</c:v>
                </c:pt>
                <c:pt idx="66994">
                  <c:v>3.6858500000000002E-2</c:v>
                </c:pt>
                <c:pt idx="66995">
                  <c:v>3.8876099999999997E-2</c:v>
                </c:pt>
                <c:pt idx="66996">
                  <c:v>4.1216999999999997E-2</c:v>
                </c:pt>
                <c:pt idx="66997">
                  <c:v>4.2936500000000002E-2</c:v>
                </c:pt>
                <c:pt idx="66998">
                  <c:v>4.5344700000000002E-2</c:v>
                </c:pt>
                <c:pt idx="66999">
                  <c:v>4.7147700000000001E-2</c:v>
                </c:pt>
                <c:pt idx="67000">
                  <c:v>4.92253E-2</c:v>
                </c:pt>
                <c:pt idx="67001">
                  <c:v>5.1230600000000001E-2</c:v>
                </c:pt>
                <c:pt idx="67002">
                  <c:v>5.2962200000000001E-2</c:v>
                </c:pt>
                <c:pt idx="67003">
                  <c:v>5.5239099999999999E-2</c:v>
                </c:pt>
                <c:pt idx="67004">
                  <c:v>5.6799599999999999E-2</c:v>
                </c:pt>
                <c:pt idx="67005">
                  <c:v>5.8904499999999999E-2</c:v>
                </c:pt>
                <c:pt idx="67006">
                  <c:v>6.0591399999999997E-2</c:v>
                </c:pt>
                <c:pt idx="67007">
                  <c:v>6.2651200000000004E-2</c:v>
                </c:pt>
                <c:pt idx="67008">
                  <c:v>6.4514799999999997E-2</c:v>
                </c:pt>
                <c:pt idx="67009">
                  <c:v>6.6238900000000003E-2</c:v>
                </c:pt>
                <c:pt idx="67010">
                  <c:v>6.8015199999999998E-2</c:v>
                </c:pt>
                <c:pt idx="67011">
                  <c:v>6.9783999999999999E-2</c:v>
                </c:pt>
                <c:pt idx="67012">
                  <c:v>7.1651300000000001E-2</c:v>
                </c:pt>
                <c:pt idx="67013">
                  <c:v>7.3247499999999993E-2</c:v>
                </c:pt>
                <c:pt idx="67014">
                  <c:v>7.4967199999999998E-2</c:v>
                </c:pt>
                <c:pt idx="67015">
                  <c:v>7.6448000000000002E-2</c:v>
                </c:pt>
                <c:pt idx="67016">
                  <c:v>7.8286499999999995E-2</c:v>
                </c:pt>
                <c:pt idx="67017">
                  <c:v>7.9646599999999998E-2</c:v>
                </c:pt>
                <c:pt idx="67018">
                  <c:v>8.1325400000000006E-2</c:v>
                </c:pt>
                <c:pt idx="67019">
                  <c:v>8.2720600000000005E-2</c:v>
                </c:pt>
                <c:pt idx="67020">
                  <c:v>8.4204399999999999E-2</c:v>
                </c:pt>
                <c:pt idx="67021">
                  <c:v>8.5672700000000004E-2</c:v>
                </c:pt>
                <c:pt idx="67022">
                  <c:v>8.6705199999999996E-2</c:v>
                </c:pt>
                <c:pt idx="67023">
                  <c:v>8.8443800000000003E-2</c:v>
                </c:pt>
                <c:pt idx="67024">
                  <c:v>8.9288699999999999E-2</c:v>
                </c:pt>
                <c:pt idx="67025">
                  <c:v>9.0875800000000007E-2</c:v>
                </c:pt>
                <c:pt idx="67026">
                  <c:v>9.1599399999999997E-2</c:v>
                </c:pt>
                <c:pt idx="67027">
                  <c:v>9.3089099999999994E-2</c:v>
                </c:pt>
                <c:pt idx="67028">
                  <c:v>9.4129299999999999E-2</c:v>
                </c:pt>
              </c:numCache>
            </c:numRef>
          </c:yVal>
          <c:smooth val="0"/>
          <c:extLst>
            <c:ext xmlns:c16="http://schemas.microsoft.com/office/drawing/2014/chart" uri="{C3380CC4-5D6E-409C-BE32-E72D297353CC}">
              <c16:uniqueId val="{00000000-7AB1-4163-B5C0-BC15A35EF2DD}"/>
            </c:ext>
          </c:extLst>
        </c:ser>
        <c:ser>
          <c:idx val="0"/>
          <c:order val="1"/>
          <c:tx>
            <c:v>FEM</c:v>
          </c:tx>
          <c:spPr>
            <a:ln w="19050">
              <a:solidFill>
                <a:schemeClr val="accent1">
                  <a:shade val="95000"/>
                  <a:satMod val="105000"/>
                  <a:alpha val="75000"/>
                </a:schemeClr>
              </a:solidFill>
            </a:ln>
          </c:spPr>
          <c:marker>
            <c:symbol val="none"/>
          </c:marker>
          <c:xVal>
            <c:numRef>
              <c:f>'FEM3'!$E$7:$E$17815</c:f>
              <c:numCache>
                <c:formatCode>0.00E+00</c:formatCode>
                <c:ptCount val="17809"/>
                <c:pt idx="0" formatCode="General">
                  <c:v>2</c:v>
                </c:pt>
                <c:pt idx="1">
                  <c:v>2.0019999999999998</c:v>
                </c:pt>
                <c:pt idx="2">
                  <c:v>2.0039999999999996</c:v>
                </c:pt>
                <c:pt idx="3">
                  <c:v>2.0059999999999993</c:v>
                </c:pt>
                <c:pt idx="4">
                  <c:v>2.0079999999999991</c:v>
                </c:pt>
                <c:pt idx="5">
                  <c:v>2.0099999999999989</c:v>
                </c:pt>
                <c:pt idx="6">
                  <c:v>2.0119999999999987</c:v>
                </c:pt>
                <c:pt idx="7">
                  <c:v>2.0139999999999985</c:v>
                </c:pt>
                <c:pt idx="8">
                  <c:v>2.0159999999999982</c:v>
                </c:pt>
                <c:pt idx="9">
                  <c:v>2.017999999999998</c:v>
                </c:pt>
                <c:pt idx="10">
                  <c:v>2.0199999999999978</c:v>
                </c:pt>
                <c:pt idx="11">
                  <c:v>2.0219999999999976</c:v>
                </c:pt>
                <c:pt idx="12">
                  <c:v>2.0239999999999974</c:v>
                </c:pt>
                <c:pt idx="13">
                  <c:v>2.0259999999999971</c:v>
                </c:pt>
                <c:pt idx="14">
                  <c:v>2.0279999999999969</c:v>
                </c:pt>
                <c:pt idx="15">
                  <c:v>2.0299999999999967</c:v>
                </c:pt>
                <c:pt idx="16">
                  <c:v>2.0319999999999965</c:v>
                </c:pt>
                <c:pt idx="17">
                  <c:v>2.0339999999999963</c:v>
                </c:pt>
                <c:pt idx="18">
                  <c:v>2.035999999999996</c:v>
                </c:pt>
                <c:pt idx="19">
                  <c:v>2.0379999999999958</c:v>
                </c:pt>
                <c:pt idx="20">
                  <c:v>2.0399999999999956</c:v>
                </c:pt>
                <c:pt idx="21">
                  <c:v>2.0419999999999954</c:v>
                </c:pt>
                <c:pt idx="22">
                  <c:v>2.0439999999999952</c:v>
                </c:pt>
                <c:pt idx="23">
                  <c:v>2.0459999999999949</c:v>
                </c:pt>
                <c:pt idx="24">
                  <c:v>2.0479999999999947</c:v>
                </c:pt>
                <c:pt idx="25">
                  <c:v>2.0499999999999945</c:v>
                </c:pt>
                <c:pt idx="26">
                  <c:v>2.0519999999999943</c:v>
                </c:pt>
                <c:pt idx="27">
                  <c:v>2.0539999999999941</c:v>
                </c:pt>
                <c:pt idx="28">
                  <c:v>2.0559999999999938</c:v>
                </c:pt>
                <c:pt idx="29">
                  <c:v>2.0579999999999936</c:v>
                </c:pt>
                <c:pt idx="30">
                  <c:v>2.0599999999999934</c:v>
                </c:pt>
                <c:pt idx="31">
                  <c:v>2.0619999999999932</c:v>
                </c:pt>
                <c:pt idx="32">
                  <c:v>2.063999999999993</c:v>
                </c:pt>
                <c:pt idx="33">
                  <c:v>2.0659999999999927</c:v>
                </c:pt>
                <c:pt idx="34">
                  <c:v>2.0679999999999925</c:v>
                </c:pt>
                <c:pt idx="35">
                  <c:v>2.0699999999999923</c:v>
                </c:pt>
                <c:pt idx="36">
                  <c:v>2.0719999999999921</c:v>
                </c:pt>
                <c:pt idx="37">
                  <c:v>2.0739999999999919</c:v>
                </c:pt>
                <c:pt idx="38">
                  <c:v>2.0759999999999916</c:v>
                </c:pt>
                <c:pt idx="39">
                  <c:v>2.0779999999999914</c:v>
                </c:pt>
                <c:pt idx="40">
                  <c:v>2.0799999999999912</c:v>
                </c:pt>
                <c:pt idx="41">
                  <c:v>2.081999999999991</c:v>
                </c:pt>
                <c:pt idx="42">
                  <c:v>2.0839999999999907</c:v>
                </c:pt>
                <c:pt idx="43">
                  <c:v>2.0859999999999905</c:v>
                </c:pt>
                <c:pt idx="44">
                  <c:v>2.0879999999999903</c:v>
                </c:pt>
                <c:pt idx="45">
                  <c:v>2.0899999999999901</c:v>
                </c:pt>
                <c:pt idx="46">
                  <c:v>2.0919999999999899</c:v>
                </c:pt>
                <c:pt idx="47">
                  <c:v>2.0939999999999896</c:v>
                </c:pt>
                <c:pt idx="48">
                  <c:v>2.0959999999999894</c:v>
                </c:pt>
                <c:pt idx="49">
                  <c:v>2.0979999999999892</c:v>
                </c:pt>
                <c:pt idx="50">
                  <c:v>2.099999999999989</c:v>
                </c:pt>
                <c:pt idx="51">
                  <c:v>2.1019999999999888</c:v>
                </c:pt>
                <c:pt idx="52">
                  <c:v>2.1039999999999885</c:v>
                </c:pt>
                <c:pt idx="53">
                  <c:v>2.1059999999999883</c:v>
                </c:pt>
                <c:pt idx="54">
                  <c:v>2.1079999999999881</c:v>
                </c:pt>
                <c:pt idx="55">
                  <c:v>2.1099999999999879</c:v>
                </c:pt>
                <c:pt idx="56">
                  <c:v>2.1119999999999877</c:v>
                </c:pt>
                <c:pt idx="57">
                  <c:v>2.1139999999999874</c:v>
                </c:pt>
                <c:pt idx="58">
                  <c:v>2.1159999999999872</c:v>
                </c:pt>
                <c:pt idx="59">
                  <c:v>2.117999999999987</c:v>
                </c:pt>
                <c:pt idx="60">
                  <c:v>2.1199999999999868</c:v>
                </c:pt>
                <c:pt idx="61">
                  <c:v>2.1219999999999866</c:v>
                </c:pt>
                <c:pt idx="62">
                  <c:v>2.1239999999999863</c:v>
                </c:pt>
                <c:pt idx="63">
                  <c:v>2.1259999999999861</c:v>
                </c:pt>
                <c:pt idx="64">
                  <c:v>2.1279999999999859</c:v>
                </c:pt>
                <c:pt idx="65">
                  <c:v>2.1299999999999857</c:v>
                </c:pt>
                <c:pt idx="66">
                  <c:v>2.1319999999999855</c:v>
                </c:pt>
                <c:pt idx="67">
                  <c:v>2.1339999999999852</c:v>
                </c:pt>
                <c:pt idx="68">
                  <c:v>2.135999999999985</c:v>
                </c:pt>
                <c:pt idx="69">
                  <c:v>2.1379999999999848</c:v>
                </c:pt>
                <c:pt idx="70">
                  <c:v>2.1399999999999846</c:v>
                </c:pt>
                <c:pt idx="71">
                  <c:v>2.1419999999999844</c:v>
                </c:pt>
                <c:pt idx="72">
                  <c:v>2.1439999999999841</c:v>
                </c:pt>
                <c:pt idx="73">
                  <c:v>2.1459999999999839</c:v>
                </c:pt>
                <c:pt idx="74">
                  <c:v>2.1479999999999837</c:v>
                </c:pt>
                <c:pt idx="75">
                  <c:v>2.1499999999999835</c:v>
                </c:pt>
                <c:pt idx="76">
                  <c:v>2.1519999999999833</c:v>
                </c:pt>
                <c:pt idx="77">
                  <c:v>2.153999999999983</c:v>
                </c:pt>
                <c:pt idx="78">
                  <c:v>2.1559999999999828</c:v>
                </c:pt>
                <c:pt idx="79">
                  <c:v>2.1579999999999826</c:v>
                </c:pt>
                <c:pt idx="80">
                  <c:v>2.1599999999999824</c:v>
                </c:pt>
                <c:pt idx="81">
                  <c:v>2.1619999999999822</c:v>
                </c:pt>
                <c:pt idx="82">
                  <c:v>2.1639999999999819</c:v>
                </c:pt>
                <c:pt idx="83">
                  <c:v>2.1659999999999817</c:v>
                </c:pt>
                <c:pt idx="84">
                  <c:v>2.1679999999999815</c:v>
                </c:pt>
                <c:pt idx="85">
                  <c:v>2.1699999999999813</c:v>
                </c:pt>
                <c:pt idx="86">
                  <c:v>2.1719999999999811</c:v>
                </c:pt>
                <c:pt idx="87">
                  <c:v>2.1739999999999808</c:v>
                </c:pt>
                <c:pt idx="88">
                  <c:v>2.1759999999999806</c:v>
                </c:pt>
                <c:pt idx="89">
                  <c:v>2.1779999999999804</c:v>
                </c:pt>
                <c:pt idx="90">
                  <c:v>2.1799999999999802</c:v>
                </c:pt>
                <c:pt idx="91">
                  <c:v>2.18199999999998</c:v>
                </c:pt>
                <c:pt idx="92">
                  <c:v>2.1839999999999797</c:v>
                </c:pt>
                <c:pt idx="93">
                  <c:v>2.1859999999999795</c:v>
                </c:pt>
                <c:pt idx="94">
                  <c:v>2.1879999999999793</c:v>
                </c:pt>
                <c:pt idx="95">
                  <c:v>2.1899999999999791</c:v>
                </c:pt>
                <c:pt idx="96">
                  <c:v>2.1919999999999789</c:v>
                </c:pt>
                <c:pt idx="97">
                  <c:v>2.1939999999999786</c:v>
                </c:pt>
                <c:pt idx="98">
                  <c:v>2.1959999999999784</c:v>
                </c:pt>
                <c:pt idx="99">
                  <c:v>2.1979999999999782</c:v>
                </c:pt>
                <c:pt idx="100">
                  <c:v>2.199999999999978</c:v>
                </c:pt>
                <c:pt idx="101">
                  <c:v>2.2019999999999778</c:v>
                </c:pt>
                <c:pt idx="102">
                  <c:v>2.2039999999999775</c:v>
                </c:pt>
                <c:pt idx="103">
                  <c:v>2.2059999999999773</c:v>
                </c:pt>
                <c:pt idx="104">
                  <c:v>2.2079999999999771</c:v>
                </c:pt>
                <c:pt idx="105">
                  <c:v>2.2099999999999769</c:v>
                </c:pt>
                <c:pt idx="106">
                  <c:v>2.2119999999999767</c:v>
                </c:pt>
                <c:pt idx="107">
                  <c:v>2.2139999999999764</c:v>
                </c:pt>
                <c:pt idx="108">
                  <c:v>2.2159999999999762</c:v>
                </c:pt>
                <c:pt idx="109">
                  <c:v>2.217999999999976</c:v>
                </c:pt>
                <c:pt idx="110">
                  <c:v>2.2199999999999758</c:v>
                </c:pt>
                <c:pt idx="111">
                  <c:v>2.2219999999999756</c:v>
                </c:pt>
                <c:pt idx="112">
                  <c:v>2.2239999999999753</c:v>
                </c:pt>
                <c:pt idx="113">
                  <c:v>2.2259999999999751</c:v>
                </c:pt>
                <c:pt idx="114">
                  <c:v>2.2279999999999749</c:v>
                </c:pt>
                <c:pt idx="115">
                  <c:v>2.2299999999999747</c:v>
                </c:pt>
                <c:pt idx="116">
                  <c:v>2.2319999999999744</c:v>
                </c:pt>
                <c:pt idx="117">
                  <c:v>2.2339999999999742</c:v>
                </c:pt>
                <c:pt idx="118">
                  <c:v>2.235999999999974</c:v>
                </c:pt>
                <c:pt idx="119">
                  <c:v>2.2379999999999738</c:v>
                </c:pt>
                <c:pt idx="120">
                  <c:v>2.2399999999999736</c:v>
                </c:pt>
                <c:pt idx="121">
                  <c:v>2.2419999999999733</c:v>
                </c:pt>
                <c:pt idx="122">
                  <c:v>2.2439999999999731</c:v>
                </c:pt>
                <c:pt idx="123">
                  <c:v>2.2459999999999729</c:v>
                </c:pt>
                <c:pt idx="124">
                  <c:v>2.2479999999999727</c:v>
                </c:pt>
                <c:pt idx="125">
                  <c:v>2.2499999999999725</c:v>
                </c:pt>
                <c:pt idx="126">
                  <c:v>2.2519999999999722</c:v>
                </c:pt>
                <c:pt idx="127">
                  <c:v>2.253999999999972</c:v>
                </c:pt>
                <c:pt idx="128">
                  <c:v>2.2559999999999718</c:v>
                </c:pt>
                <c:pt idx="129">
                  <c:v>2.2579999999999716</c:v>
                </c:pt>
                <c:pt idx="130">
                  <c:v>2.2599999999999714</c:v>
                </c:pt>
                <c:pt idx="131">
                  <c:v>2.2619999999999711</c:v>
                </c:pt>
                <c:pt idx="132">
                  <c:v>2.2639999999999709</c:v>
                </c:pt>
                <c:pt idx="133">
                  <c:v>2.2659999999999707</c:v>
                </c:pt>
                <c:pt idx="134">
                  <c:v>2.2679999999999705</c:v>
                </c:pt>
                <c:pt idx="135">
                  <c:v>2.2699999999999703</c:v>
                </c:pt>
                <c:pt idx="136">
                  <c:v>2.27199999999997</c:v>
                </c:pt>
                <c:pt idx="137">
                  <c:v>2.2739999999999698</c:v>
                </c:pt>
                <c:pt idx="138">
                  <c:v>2.2759999999999696</c:v>
                </c:pt>
                <c:pt idx="139">
                  <c:v>2.2779999999999694</c:v>
                </c:pt>
                <c:pt idx="140">
                  <c:v>2.2799999999999692</c:v>
                </c:pt>
                <c:pt idx="141">
                  <c:v>2.2819999999999689</c:v>
                </c:pt>
                <c:pt idx="142">
                  <c:v>2.2839999999999687</c:v>
                </c:pt>
                <c:pt idx="143">
                  <c:v>2.2859999999999685</c:v>
                </c:pt>
                <c:pt idx="144">
                  <c:v>2.2879999999999683</c:v>
                </c:pt>
                <c:pt idx="145">
                  <c:v>2.2899999999999681</c:v>
                </c:pt>
                <c:pt idx="146">
                  <c:v>2.2919999999999678</c:v>
                </c:pt>
                <c:pt idx="147">
                  <c:v>2.2939999999999676</c:v>
                </c:pt>
                <c:pt idx="148">
                  <c:v>2.2959999999999674</c:v>
                </c:pt>
                <c:pt idx="149">
                  <c:v>2.2979999999999672</c:v>
                </c:pt>
                <c:pt idx="150">
                  <c:v>2.299999999999967</c:v>
                </c:pt>
                <c:pt idx="151">
                  <c:v>2.3019999999999667</c:v>
                </c:pt>
                <c:pt idx="152">
                  <c:v>2.3039999999999665</c:v>
                </c:pt>
                <c:pt idx="153">
                  <c:v>2.3059999999999663</c:v>
                </c:pt>
                <c:pt idx="154">
                  <c:v>2.3079999999999661</c:v>
                </c:pt>
                <c:pt idx="155">
                  <c:v>2.3099999999999659</c:v>
                </c:pt>
                <c:pt idx="156">
                  <c:v>2.3119999999999656</c:v>
                </c:pt>
                <c:pt idx="157">
                  <c:v>2.3139999999999654</c:v>
                </c:pt>
                <c:pt idx="158">
                  <c:v>2.3159999999999652</c:v>
                </c:pt>
                <c:pt idx="159">
                  <c:v>2.317999999999965</c:v>
                </c:pt>
                <c:pt idx="160">
                  <c:v>2.3199999999999648</c:v>
                </c:pt>
                <c:pt idx="161">
                  <c:v>2.3219999999999645</c:v>
                </c:pt>
                <c:pt idx="162">
                  <c:v>2.3239999999999643</c:v>
                </c:pt>
                <c:pt idx="163">
                  <c:v>2.3259999999999641</c:v>
                </c:pt>
                <c:pt idx="164">
                  <c:v>2.3279999999999639</c:v>
                </c:pt>
                <c:pt idx="165">
                  <c:v>2.3299999999999637</c:v>
                </c:pt>
                <c:pt idx="166">
                  <c:v>2.3319999999999634</c:v>
                </c:pt>
                <c:pt idx="167">
                  <c:v>2.3339999999999632</c:v>
                </c:pt>
                <c:pt idx="168">
                  <c:v>2.335999999999963</c:v>
                </c:pt>
                <c:pt idx="169">
                  <c:v>2.3379999999999628</c:v>
                </c:pt>
                <c:pt idx="170">
                  <c:v>2.3399999999999626</c:v>
                </c:pt>
                <c:pt idx="171">
                  <c:v>2.3419999999999623</c:v>
                </c:pt>
                <c:pt idx="172">
                  <c:v>2.3439999999999621</c:v>
                </c:pt>
                <c:pt idx="173">
                  <c:v>2.3459999999999619</c:v>
                </c:pt>
                <c:pt idx="174">
                  <c:v>2.3479999999999617</c:v>
                </c:pt>
                <c:pt idx="175">
                  <c:v>2.3499999999999615</c:v>
                </c:pt>
                <c:pt idx="176">
                  <c:v>2.3519999999999612</c:v>
                </c:pt>
                <c:pt idx="177">
                  <c:v>2.353999999999961</c:v>
                </c:pt>
                <c:pt idx="178">
                  <c:v>2.3559999999999608</c:v>
                </c:pt>
                <c:pt idx="179">
                  <c:v>2.3579999999999606</c:v>
                </c:pt>
                <c:pt idx="180">
                  <c:v>2.3599999999999604</c:v>
                </c:pt>
                <c:pt idx="181">
                  <c:v>2.3619999999999601</c:v>
                </c:pt>
                <c:pt idx="182">
                  <c:v>2.3639999999999599</c:v>
                </c:pt>
                <c:pt idx="183">
                  <c:v>2.3659999999999597</c:v>
                </c:pt>
                <c:pt idx="184">
                  <c:v>2.3679999999999595</c:v>
                </c:pt>
                <c:pt idx="185">
                  <c:v>2.3699999999999593</c:v>
                </c:pt>
                <c:pt idx="186">
                  <c:v>2.371999999999959</c:v>
                </c:pt>
                <c:pt idx="187">
                  <c:v>2.3739999999999588</c:v>
                </c:pt>
                <c:pt idx="188">
                  <c:v>2.3759999999999586</c:v>
                </c:pt>
                <c:pt idx="189">
                  <c:v>2.3779999999999584</c:v>
                </c:pt>
                <c:pt idx="190">
                  <c:v>2.3799999999999581</c:v>
                </c:pt>
                <c:pt idx="191">
                  <c:v>2.3819999999999579</c:v>
                </c:pt>
                <c:pt idx="192">
                  <c:v>2.3839999999999577</c:v>
                </c:pt>
                <c:pt idx="193">
                  <c:v>2.3859999999999575</c:v>
                </c:pt>
                <c:pt idx="194">
                  <c:v>2.3879999999999573</c:v>
                </c:pt>
                <c:pt idx="195">
                  <c:v>2.389999999999957</c:v>
                </c:pt>
                <c:pt idx="196">
                  <c:v>2.3919999999999568</c:v>
                </c:pt>
                <c:pt idx="197">
                  <c:v>2.3939999999999566</c:v>
                </c:pt>
                <c:pt idx="198">
                  <c:v>2.3959999999999564</c:v>
                </c:pt>
                <c:pt idx="199">
                  <c:v>2.3979999999999562</c:v>
                </c:pt>
                <c:pt idx="200">
                  <c:v>2.3999999999999559</c:v>
                </c:pt>
                <c:pt idx="201">
                  <c:v>2.4019999999999557</c:v>
                </c:pt>
                <c:pt idx="202">
                  <c:v>2.4039999999999555</c:v>
                </c:pt>
                <c:pt idx="203">
                  <c:v>2.4059999999999553</c:v>
                </c:pt>
                <c:pt idx="204">
                  <c:v>2.4079999999999551</c:v>
                </c:pt>
                <c:pt idx="205">
                  <c:v>2.4099999999999548</c:v>
                </c:pt>
                <c:pt idx="206">
                  <c:v>2.4119999999999546</c:v>
                </c:pt>
                <c:pt idx="207">
                  <c:v>2.4139999999999544</c:v>
                </c:pt>
                <c:pt idx="208">
                  <c:v>2.4159999999999542</c:v>
                </c:pt>
                <c:pt idx="209">
                  <c:v>2.417999999999954</c:v>
                </c:pt>
                <c:pt idx="210">
                  <c:v>2.4199999999999537</c:v>
                </c:pt>
                <c:pt idx="211">
                  <c:v>2.4219999999999535</c:v>
                </c:pt>
                <c:pt idx="212">
                  <c:v>2.4239999999999533</c:v>
                </c:pt>
                <c:pt idx="213">
                  <c:v>2.4259999999999531</c:v>
                </c:pt>
                <c:pt idx="214">
                  <c:v>2.4279999999999529</c:v>
                </c:pt>
                <c:pt idx="215">
                  <c:v>2.4299999999999526</c:v>
                </c:pt>
                <c:pt idx="216">
                  <c:v>2.4319999999999524</c:v>
                </c:pt>
                <c:pt idx="217">
                  <c:v>2.4339999999999522</c:v>
                </c:pt>
                <c:pt idx="218">
                  <c:v>2.435999999999952</c:v>
                </c:pt>
                <c:pt idx="219">
                  <c:v>2.4379999999999518</c:v>
                </c:pt>
                <c:pt idx="220">
                  <c:v>2.4399999999999515</c:v>
                </c:pt>
                <c:pt idx="221">
                  <c:v>2.4419999999999513</c:v>
                </c:pt>
                <c:pt idx="222">
                  <c:v>2.4439999999999511</c:v>
                </c:pt>
                <c:pt idx="223">
                  <c:v>2.4459999999999509</c:v>
                </c:pt>
                <c:pt idx="224">
                  <c:v>2.4479999999999507</c:v>
                </c:pt>
                <c:pt idx="225">
                  <c:v>2.4499999999999504</c:v>
                </c:pt>
                <c:pt idx="226">
                  <c:v>2.4519999999999502</c:v>
                </c:pt>
                <c:pt idx="227">
                  <c:v>2.45399999999995</c:v>
                </c:pt>
                <c:pt idx="228">
                  <c:v>2.4559999999999498</c:v>
                </c:pt>
                <c:pt idx="229">
                  <c:v>2.4579999999999496</c:v>
                </c:pt>
                <c:pt idx="230">
                  <c:v>2.4599999999999493</c:v>
                </c:pt>
                <c:pt idx="231">
                  <c:v>2.4619999999999491</c:v>
                </c:pt>
                <c:pt idx="232">
                  <c:v>2.4639999999999489</c:v>
                </c:pt>
                <c:pt idx="233">
                  <c:v>2.4659999999999487</c:v>
                </c:pt>
                <c:pt idx="234">
                  <c:v>2.4679999999999485</c:v>
                </c:pt>
                <c:pt idx="235">
                  <c:v>2.4699999999999482</c:v>
                </c:pt>
                <c:pt idx="236">
                  <c:v>2.471999999999948</c:v>
                </c:pt>
                <c:pt idx="237">
                  <c:v>2.4739999999999478</c:v>
                </c:pt>
                <c:pt idx="238">
                  <c:v>2.4759999999999476</c:v>
                </c:pt>
                <c:pt idx="239">
                  <c:v>2.4779999999999474</c:v>
                </c:pt>
                <c:pt idx="240">
                  <c:v>2.4799999999999471</c:v>
                </c:pt>
                <c:pt idx="241">
                  <c:v>2.4819999999999469</c:v>
                </c:pt>
                <c:pt idx="242">
                  <c:v>2.4839999999999467</c:v>
                </c:pt>
                <c:pt idx="243">
                  <c:v>2.4859999999999465</c:v>
                </c:pt>
                <c:pt idx="244">
                  <c:v>2.4879999999999463</c:v>
                </c:pt>
                <c:pt idx="245">
                  <c:v>2.489999999999946</c:v>
                </c:pt>
                <c:pt idx="246">
                  <c:v>2.4919999999999458</c:v>
                </c:pt>
                <c:pt idx="247">
                  <c:v>2.4939999999999456</c:v>
                </c:pt>
                <c:pt idx="248">
                  <c:v>2.4959999999999454</c:v>
                </c:pt>
                <c:pt idx="249">
                  <c:v>2.4979999999999452</c:v>
                </c:pt>
                <c:pt idx="250">
                  <c:v>2.4999999999999449</c:v>
                </c:pt>
                <c:pt idx="251">
                  <c:v>2.5019999999999447</c:v>
                </c:pt>
                <c:pt idx="252">
                  <c:v>2.5039999999999445</c:v>
                </c:pt>
                <c:pt idx="253">
                  <c:v>2.5059999999999443</c:v>
                </c:pt>
                <c:pt idx="254">
                  <c:v>2.5079999999999441</c:v>
                </c:pt>
                <c:pt idx="255">
                  <c:v>2.5099999999999438</c:v>
                </c:pt>
                <c:pt idx="256">
                  <c:v>2.5119999999999436</c:v>
                </c:pt>
                <c:pt idx="257">
                  <c:v>2.5139999999999434</c:v>
                </c:pt>
                <c:pt idx="258">
                  <c:v>2.5159999999999432</c:v>
                </c:pt>
                <c:pt idx="259">
                  <c:v>2.517999999999943</c:v>
                </c:pt>
                <c:pt idx="260">
                  <c:v>2.5199999999999427</c:v>
                </c:pt>
                <c:pt idx="261">
                  <c:v>2.5219999999999425</c:v>
                </c:pt>
                <c:pt idx="262">
                  <c:v>2.5239999999999423</c:v>
                </c:pt>
                <c:pt idx="263">
                  <c:v>2.5259999999999421</c:v>
                </c:pt>
                <c:pt idx="264">
                  <c:v>2.5279999999999418</c:v>
                </c:pt>
                <c:pt idx="265">
                  <c:v>2.5299999999999416</c:v>
                </c:pt>
                <c:pt idx="266">
                  <c:v>2.5319999999999414</c:v>
                </c:pt>
                <c:pt idx="267">
                  <c:v>2.5339999999999412</c:v>
                </c:pt>
                <c:pt idx="268">
                  <c:v>2.535999999999941</c:v>
                </c:pt>
                <c:pt idx="269">
                  <c:v>2.5379999999999407</c:v>
                </c:pt>
                <c:pt idx="270">
                  <c:v>2.5399999999999405</c:v>
                </c:pt>
                <c:pt idx="271">
                  <c:v>2.5419999999999403</c:v>
                </c:pt>
                <c:pt idx="272">
                  <c:v>2.5439999999999401</c:v>
                </c:pt>
                <c:pt idx="273">
                  <c:v>2.5459999999999399</c:v>
                </c:pt>
                <c:pt idx="274">
                  <c:v>2.5479999999999396</c:v>
                </c:pt>
                <c:pt idx="275">
                  <c:v>2.5499999999999394</c:v>
                </c:pt>
                <c:pt idx="276">
                  <c:v>2.5519999999999392</c:v>
                </c:pt>
                <c:pt idx="277">
                  <c:v>2.553999999999939</c:v>
                </c:pt>
                <c:pt idx="278">
                  <c:v>2.5559999999999388</c:v>
                </c:pt>
                <c:pt idx="279">
                  <c:v>2.5579999999999385</c:v>
                </c:pt>
                <c:pt idx="280">
                  <c:v>2.5599999999999383</c:v>
                </c:pt>
                <c:pt idx="281">
                  <c:v>2.5619999999999381</c:v>
                </c:pt>
                <c:pt idx="282">
                  <c:v>2.5639999999999379</c:v>
                </c:pt>
                <c:pt idx="283">
                  <c:v>2.5659999999999377</c:v>
                </c:pt>
                <c:pt idx="284">
                  <c:v>2.5679999999999374</c:v>
                </c:pt>
                <c:pt idx="285">
                  <c:v>2.5699999999999372</c:v>
                </c:pt>
                <c:pt idx="286">
                  <c:v>2.571999999999937</c:v>
                </c:pt>
                <c:pt idx="287">
                  <c:v>2.5739999999999368</c:v>
                </c:pt>
                <c:pt idx="288">
                  <c:v>2.5759999999999366</c:v>
                </c:pt>
                <c:pt idx="289">
                  <c:v>2.5779999999999363</c:v>
                </c:pt>
                <c:pt idx="290">
                  <c:v>2.5799999999999361</c:v>
                </c:pt>
                <c:pt idx="291">
                  <c:v>2.5819999999999359</c:v>
                </c:pt>
                <c:pt idx="292">
                  <c:v>2.5839999999999357</c:v>
                </c:pt>
                <c:pt idx="293">
                  <c:v>2.5859999999999355</c:v>
                </c:pt>
                <c:pt idx="294">
                  <c:v>2.5879999999999352</c:v>
                </c:pt>
                <c:pt idx="295">
                  <c:v>2.589999999999935</c:v>
                </c:pt>
                <c:pt idx="296">
                  <c:v>2.5919999999999348</c:v>
                </c:pt>
                <c:pt idx="297">
                  <c:v>2.5939999999999346</c:v>
                </c:pt>
                <c:pt idx="298">
                  <c:v>2.5959999999999344</c:v>
                </c:pt>
                <c:pt idx="299">
                  <c:v>2.5979999999999341</c:v>
                </c:pt>
                <c:pt idx="300">
                  <c:v>2.5999999999999339</c:v>
                </c:pt>
                <c:pt idx="301">
                  <c:v>2.6019999999999337</c:v>
                </c:pt>
                <c:pt idx="302">
                  <c:v>2.6039999999999335</c:v>
                </c:pt>
                <c:pt idx="303">
                  <c:v>2.6059999999999333</c:v>
                </c:pt>
                <c:pt idx="304">
                  <c:v>2.607999999999933</c:v>
                </c:pt>
                <c:pt idx="305">
                  <c:v>2.6099999999999328</c:v>
                </c:pt>
                <c:pt idx="306">
                  <c:v>2.6119999999999326</c:v>
                </c:pt>
                <c:pt idx="307">
                  <c:v>2.6139999999999324</c:v>
                </c:pt>
                <c:pt idx="308">
                  <c:v>2.6159999999999322</c:v>
                </c:pt>
                <c:pt idx="309">
                  <c:v>2.6179999999999319</c:v>
                </c:pt>
                <c:pt idx="310">
                  <c:v>2.6199999999999317</c:v>
                </c:pt>
                <c:pt idx="311">
                  <c:v>2.6219999999999315</c:v>
                </c:pt>
                <c:pt idx="312">
                  <c:v>2.6239999999999313</c:v>
                </c:pt>
                <c:pt idx="313">
                  <c:v>2.6259999999999311</c:v>
                </c:pt>
                <c:pt idx="314">
                  <c:v>2.6279999999999308</c:v>
                </c:pt>
                <c:pt idx="315">
                  <c:v>2.6299999999999306</c:v>
                </c:pt>
                <c:pt idx="316">
                  <c:v>2.6319999999999304</c:v>
                </c:pt>
                <c:pt idx="317">
                  <c:v>2.6339999999999302</c:v>
                </c:pt>
                <c:pt idx="318">
                  <c:v>2.63599999999993</c:v>
                </c:pt>
                <c:pt idx="319">
                  <c:v>2.6379999999999297</c:v>
                </c:pt>
                <c:pt idx="320">
                  <c:v>2.6399999999999295</c:v>
                </c:pt>
                <c:pt idx="321">
                  <c:v>2.6419999999999293</c:v>
                </c:pt>
                <c:pt idx="322">
                  <c:v>2.6439999999999291</c:v>
                </c:pt>
                <c:pt idx="323">
                  <c:v>2.6459999999999289</c:v>
                </c:pt>
                <c:pt idx="324">
                  <c:v>2.6479999999999286</c:v>
                </c:pt>
                <c:pt idx="325">
                  <c:v>2.6499999999999284</c:v>
                </c:pt>
                <c:pt idx="326">
                  <c:v>2.6519999999999282</c:v>
                </c:pt>
                <c:pt idx="327">
                  <c:v>2.653999999999928</c:v>
                </c:pt>
                <c:pt idx="328">
                  <c:v>2.6559999999999278</c:v>
                </c:pt>
                <c:pt idx="329">
                  <c:v>2.6579999999999275</c:v>
                </c:pt>
                <c:pt idx="330">
                  <c:v>2.6599999999999273</c:v>
                </c:pt>
                <c:pt idx="331">
                  <c:v>2.6619999999999271</c:v>
                </c:pt>
                <c:pt idx="332">
                  <c:v>2.6639999999999269</c:v>
                </c:pt>
                <c:pt idx="333">
                  <c:v>2.6659999999999267</c:v>
                </c:pt>
                <c:pt idx="334">
                  <c:v>2.6679999999999264</c:v>
                </c:pt>
                <c:pt idx="335">
                  <c:v>2.6699999999999262</c:v>
                </c:pt>
                <c:pt idx="336">
                  <c:v>2.671999999999926</c:v>
                </c:pt>
                <c:pt idx="337">
                  <c:v>2.6739999999999258</c:v>
                </c:pt>
                <c:pt idx="338">
                  <c:v>2.6759999999999255</c:v>
                </c:pt>
                <c:pt idx="339">
                  <c:v>2.6779999999999253</c:v>
                </c:pt>
                <c:pt idx="340">
                  <c:v>2.6799999999999251</c:v>
                </c:pt>
                <c:pt idx="341">
                  <c:v>2.6819999999999249</c:v>
                </c:pt>
                <c:pt idx="342">
                  <c:v>2.6839999999999247</c:v>
                </c:pt>
                <c:pt idx="343">
                  <c:v>2.6859999999999244</c:v>
                </c:pt>
                <c:pt idx="344">
                  <c:v>2.6879999999999242</c:v>
                </c:pt>
                <c:pt idx="345">
                  <c:v>2.689999999999924</c:v>
                </c:pt>
                <c:pt idx="346">
                  <c:v>2.6919999999999238</c:v>
                </c:pt>
                <c:pt idx="347">
                  <c:v>2.6939999999999236</c:v>
                </c:pt>
                <c:pt idx="348">
                  <c:v>2.6959999999999233</c:v>
                </c:pt>
                <c:pt idx="349">
                  <c:v>2.6979999999999231</c:v>
                </c:pt>
                <c:pt idx="350">
                  <c:v>2.6999999999999229</c:v>
                </c:pt>
                <c:pt idx="351">
                  <c:v>2.7019999999999227</c:v>
                </c:pt>
                <c:pt idx="352">
                  <c:v>2.7039999999999225</c:v>
                </c:pt>
                <c:pt idx="353">
                  <c:v>2.7059999999999222</c:v>
                </c:pt>
                <c:pt idx="354">
                  <c:v>2.707999999999922</c:v>
                </c:pt>
                <c:pt idx="355">
                  <c:v>2.7099999999999218</c:v>
                </c:pt>
                <c:pt idx="356">
                  <c:v>2.7119999999999216</c:v>
                </c:pt>
                <c:pt idx="357">
                  <c:v>2.7139999999999214</c:v>
                </c:pt>
                <c:pt idx="358">
                  <c:v>2.7159999999999211</c:v>
                </c:pt>
                <c:pt idx="359">
                  <c:v>2.7179999999999209</c:v>
                </c:pt>
                <c:pt idx="360">
                  <c:v>2.7199999999999207</c:v>
                </c:pt>
                <c:pt idx="361">
                  <c:v>2.7219999999999205</c:v>
                </c:pt>
                <c:pt idx="362">
                  <c:v>2.7239999999999203</c:v>
                </c:pt>
                <c:pt idx="363">
                  <c:v>2.72599999999992</c:v>
                </c:pt>
                <c:pt idx="364">
                  <c:v>2.7279999999999198</c:v>
                </c:pt>
                <c:pt idx="365">
                  <c:v>2.7299999999999196</c:v>
                </c:pt>
                <c:pt idx="366">
                  <c:v>2.7319999999999194</c:v>
                </c:pt>
                <c:pt idx="367">
                  <c:v>2.7339999999999192</c:v>
                </c:pt>
                <c:pt idx="368">
                  <c:v>2.7359999999999189</c:v>
                </c:pt>
                <c:pt idx="369">
                  <c:v>2.7379999999999187</c:v>
                </c:pt>
                <c:pt idx="370">
                  <c:v>2.7399999999999185</c:v>
                </c:pt>
                <c:pt idx="371">
                  <c:v>2.7419999999999183</c:v>
                </c:pt>
                <c:pt idx="372">
                  <c:v>2.7439999999999181</c:v>
                </c:pt>
                <c:pt idx="373">
                  <c:v>2.7459999999999178</c:v>
                </c:pt>
                <c:pt idx="374">
                  <c:v>2.7479999999999176</c:v>
                </c:pt>
                <c:pt idx="375">
                  <c:v>2.7499999999999174</c:v>
                </c:pt>
                <c:pt idx="376">
                  <c:v>2.7519999999999172</c:v>
                </c:pt>
                <c:pt idx="377">
                  <c:v>2.753999999999917</c:v>
                </c:pt>
                <c:pt idx="378">
                  <c:v>2.7559999999999167</c:v>
                </c:pt>
                <c:pt idx="379">
                  <c:v>2.7579999999999165</c:v>
                </c:pt>
                <c:pt idx="380">
                  <c:v>2.7599999999999163</c:v>
                </c:pt>
                <c:pt idx="381">
                  <c:v>2.7619999999999161</c:v>
                </c:pt>
                <c:pt idx="382">
                  <c:v>2.7639999999999159</c:v>
                </c:pt>
                <c:pt idx="383">
                  <c:v>2.7659999999999156</c:v>
                </c:pt>
                <c:pt idx="384">
                  <c:v>2.7679999999999154</c:v>
                </c:pt>
                <c:pt idx="385">
                  <c:v>2.7699999999999152</c:v>
                </c:pt>
                <c:pt idx="386">
                  <c:v>2.771999999999915</c:v>
                </c:pt>
                <c:pt idx="387">
                  <c:v>2.7739999999999148</c:v>
                </c:pt>
                <c:pt idx="388">
                  <c:v>2.7759999999999145</c:v>
                </c:pt>
                <c:pt idx="389">
                  <c:v>2.7779999999999143</c:v>
                </c:pt>
                <c:pt idx="390">
                  <c:v>2.7799999999999141</c:v>
                </c:pt>
                <c:pt idx="391">
                  <c:v>2.7819999999999139</c:v>
                </c:pt>
                <c:pt idx="392">
                  <c:v>2.7839999999999137</c:v>
                </c:pt>
                <c:pt idx="393">
                  <c:v>2.7859999999999134</c:v>
                </c:pt>
                <c:pt idx="394">
                  <c:v>2.7879999999999132</c:v>
                </c:pt>
                <c:pt idx="395">
                  <c:v>2.789999999999913</c:v>
                </c:pt>
                <c:pt idx="396">
                  <c:v>2.7919999999999128</c:v>
                </c:pt>
                <c:pt idx="397">
                  <c:v>2.7939999999999126</c:v>
                </c:pt>
                <c:pt idx="398">
                  <c:v>2.7959999999999123</c:v>
                </c:pt>
                <c:pt idx="399">
                  <c:v>2.7979999999999121</c:v>
                </c:pt>
                <c:pt idx="400">
                  <c:v>2.7999999999999119</c:v>
                </c:pt>
                <c:pt idx="401">
                  <c:v>2.8019999999999117</c:v>
                </c:pt>
                <c:pt idx="402">
                  <c:v>2.8039999999999115</c:v>
                </c:pt>
                <c:pt idx="403">
                  <c:v>2.8059999999999112</c:v>
                </c:pt>
                <c:pt idx="404">
                  <c:v>2.807999999999911</c:v>
                </c:pt>
                <c:pt idx="405">
                  <c:v>2.8099999999999108</c:v>
                </c:pt>
                <c:pt idx="406">
                  <c:v>2.8119999999999106</c:v>
                </c:pt>
                <c:pt idx="407">
                  <c:v>2.8139999999999104</c:v>
                </c:pt>
                <c:pt idx="408">
                  <c:v>2.8159999999999101</c:v>
                </c:pt>
                <c:pt idx="409">
                  <c:v>2.8179999999999099</c:v>
                </c:pt>
                <c:pt idx="410">
                  <c:v>2.8199999999999097</c:v>
                </c:pt>
                <c:pt idx="411">
                  <c:v>2.8219999999999095</c:v>
                </c:pt>
                <c:pt idx="412">
                  <c:v>2.8239999999999092</c:v>
                </c:pt>
                <c:pt idx="413">
                  <c:v>2.825999999999909</c:v>
                </c:pt>
                <c:pt idx="414">
                  <c:v>2.8279999999999088</c:v>
                </c:pt>
                <c:pt idx="415">
                  <c:v>2.8299999999999086</c:v>
                </c:pt>
                <c:pt idx="416">
                  <c:v>2.8319999999999084</c:v>
                </c:pt>
                <c:pt idx="417">
                  <c:v>2.8339999999999081</c:v>
                </c:pt>
                <c:pt idx="418">
                  <c:v>2.8359999999999079</c:v>
                </c:pt>
                <c:pt idx="419">
                  <c:v>2.8379999999999077</c:v>
                </c:pt>
                <c:pt idx="420">
                  <c:v>2.8399999999999075</c:v>
                </c:pt>
                <c:pt idx="421">
                  <c:v>2.8419999999999073</c:v>
                </c:pt>
                <c:pt idx="422">
                  <c:v>2.843999999999907</c:v>
                </c:pt>
                <c:pt idx="423">
                  <c:v>2.8459999999999068</c:v>
                </c:pt>
                <c:pt idx="424">
                  <c:v>2.8479999999999066</c:v>
                </c:pt>
                <c:pt idx="425">
                  <c:v>2.8499999999999064</c:v>
                </c:pt>
                <c:pt idx="426">
                  <c:v>2.8519999999999062</c:v>
                </c:pt>
                <c:pt idx="427">
                  <c:v>2.8539999999999059</c:v>
                </c:pt>
                <c:pt idx="428">
                  <c:v>2.8559999999999057</c:v>
                </c:pt>
                <c:pt idx="429">
                  <c:v>2.8579999999999055</c:v>
                </c:pt>
                <c:pt idx="430">
                  <c:v>2.8599999999999053</c:v>
                </c:pt>
                <c:pt idx="431">
                  <c:v>2.8619999999999051</c:v>
                </c:pt>
                <c:pt idx="432">
                  <c:v>2.8639999999999048</c:v>
                </c:pt>
                <c:pt idx="433">
                  <c:v>2.8659999999999046</c:v>
                </c:pt>
                <c:pt idx="434">
                  <c:v>2.8679999999999044</c:v>
                </c:pt>
                <c:pt idx="435">
                  <c:v>2.8699999999999042</c:v>
                </c:pt>
                <c:pt idx="436">
                  <c:v>2.871999999999904</c:v>
                </c:pt>
                <c:pt idx="437">
                  <c:v>2.8739999999999037</c:v>
                </c:pt>
                <c:pt idx="438">
                  <c:v>2.8759999999999035</c:v>
                </c:pt>
                <c:pt idx="439">
                  <c:v>2.8779999999999033</c:v>
                </c:pt>
                <c:pt idx="440">
                  <c:v>2.8799999999999031</c:v>
                </c:pt>
                <c:pt idx="441">
                  <c:v>2.8819999999999029</c:v>
                </c:pt>
                <c:pt idx="442">
                  <c:v>2.8839999999999026</c:v>
                </c:pt>
                <c:pt idx="443">
                  <c:v>2.8859999999999024</c:v>
                </c:pt>
                <c:pt idx="444">
                  <c:v>2.8879999999999022</c:v>
                </c:pt>
                <c:pt idx="445">
                  <c:v>2.889999999999902</c:v>
                </c:pt>
                <c:pt idx="446">
                  <c:v>2.8919999999999018</c:v>
                </c:pt>
                <c:pt idx="447">
                  <c:v>2.8939999999999015</c:v>
                </c:pt>
                <c:pt idx="448">
                  <c:v>2.8959999999999013</c:v>
                </c:pt>
                <c:pt idx="449">
                  <c:v>2.8979999999999011</c:v>
                </c:pt>
                <c:pt idx="450">
                  <c:v>2.8999999999999009</c:v>
                </c:pt>
                <c:pt idx="451">
                  <c:v>2.9019999999999007</c:v>
                </c:pt>
                <c:pt idx="452">
                  <c:v>2.9039999999999004</c:v>
                </c:pt>
                <c:pt idx="453">
                  <c:v>2.9059999999999002</c:v>
                </c:pt>
                <c:pt idx="454">
                  <c:v>2.9079999999999</c:v>
                </c:pt>
                <c:pt idx="455">
                  <c:v>2.9099999999998998</c:v>
                </c:pt>
                <c:pt idx="456">
                  <c:v>2.9119999999998996</c:v>
                </c:pt>
                <c:pt idx="457">
                  <c:v>2.9139999999998993</c:v>
                </c:pt>
                <c:pt idx="458">
                  <c:v>2.9159999999998991</c:v>
                </c:pt>
                <c:pt idx="459">
                  <c:v>2.9179999999998989</c:v>
                </c:pt>
                <c:pt idx="460">
                  <c:v>2.9199999999998987</c:v>
                </c:pt>
                <c:pt idx="461">
                  <c:v>2.9219999999998985</c:v>
                </c:pt>
                <c:pt idx="462">
                  <c:v>2.9239999999998982</c:v>
                </c:pt>
                <c:pt idx="463">
                  <c:v>2.925999999999898</c:v>
                </c:pt>
                <c:pt idx="464">
                  <c:v>2.9279999999998978</c:v>
                </c:pt>
                <c:pt idx="465">
                  <c:v>2.9299999999998976</c:v>
                </c:pt>
                <c:pt idx="466">
                  <c:v>2.9319999999998974</c:v>
                </c:pt>
                <c:pt idx="467">
                  <c:v>2.9339999999998971</c:v>
                </c:pt>
                <c:pt idx="468">
                  <c:v>2.9359999999998969</c:v>
                </c:pt>
                <c:pt idx="469">
                  <c:v>2.9379999999998967</c:v>
                </c:pt>
                <c:pt idx="470">
                  <c:v>2.9399999999998965</c:v>
                </c:pt>
                <c:pt idx="471">
                  <c:v>2.9419999999998963</c:v>
                </c:pt>
                <c:pt idx="472">
                  <c:v>2.943999999999896</c:v>
                </c:pt>
                <c:pt idx="473">
                  <c:v>2.9459999999998958</c:v>
                </c:pt>
                <c:pt idx="474">
                  <c:v>2.9479999999998956</c:v>
                </c:pt>
                <c:pt idx="475">
                  <c:v>2.9499999999998954</c:v>
                </c:pt>
                <c:pt idx="476">
                  <c:v>2.9519999999998952</c:v>
                </c:pt>
                <c:pt idx="477">
                  <c:v>2.9539999999998949</c:v>
                </c:pt>
                <c:pt idx="478">
                  <c:v>2.9559999999998947</c:v>
                </c:pt>
                <c:pt idx="479">
                  <c:v>2.9579999999998945</c:v>
                </c:pt>
                <c:pt idx="480">
                  <c:v>2.9599999999998943</c:v>
                </c:pt>
                <c:pt idx="481">
                  <c:v>2.9619999999998941</c:v>
                </c:pt>
                <c:pt idx="482">
                  <c:v>2.9639999999998938</c:v>
                </c:pt>
                <c:pt idx="483">
                  <c:v>2.9659999999998936</c:v>
                </c:pt>
                <c:pt idx="484">
                  <c:v>2.9679999999998934</c:v>
                </c:pt>
                <c:pt idx="485">
                  <c:v>2.9699999999998932</c:v>
                </c:pt>
                <c:pt idx="486">
                  <c:v>2.9719999999998929</c:v>
                </c:pt>
                <c:pt idx="487">
                  <c:v>2.9739999999998927</c:v>
                </c:pt>
                <c:pt idx="488">
                  <c:v>2.9759999999998925</c:v>
                </c:pt>
                <c:pt idx="489">
                  <c:v>2.9779999999998923</c:v>
                </c:pt>
                <c:pt idx="490">
                  <c:v>2.9799999999998921</c:v>
                </c:pt>
                <c:pt idx="491">
                  <c:v>2.9819999999998918</c:v>
                </c:pt>
                <c:pt idx="492">
                  <c:v>2.9839999999998916</c:v>
                </c:pt>
                <c:pt idx="493">
                  <c:v>2.9859999999998914</c:v>
                </c:pt>
                <c:pt idx="494">
                  <c:v>2.9879999999998912</c:v>
                </c:pt>
                <c:pt idx="495">
                  <c:v>2.989999999999891</c:v>
                </c:pt>
                <c:pt idx="496">
                  <c:v>2.9919999999998907</c:v>
                </c:pt>
                <c:pt idx="497">
                  <c:v>2.9939999999998905</c:v>
                </c:pt>
                <c:pt idx="498">
                  <c:v>2.9959999999998903</c:v>
                </c:pt>
                <c:pt idx="499">
                  <c:v>2.9979999999998901</c:v>
                </c:pt>
                <c:pt idx="500">
                  <c:v>2.9999999999998899</c:v>
                </c:pt>
                <c:pt idx="501">
                  <c:v>3.0019999999998896</c:v>
                </c:pt>
                <c:pt idx="502">
                  <c:v>3.0039999999998894</c:v>
                </c:pt>
                <c:pt idx="503">
                  <c:v>3.0059999999998892</c:v>
                </c:pt>
                <c:pt idx="504">
                  <c:v>3.007999999999889</c:v>
                </c:pt>
                <c:pt idx="505">
                  <c:v>3.0099999999998888</c:v>
                </c:pt>
                <c:pt idx="506">
                  <c:v>3.0119999999998885</c:v>
                </c:pt>
                <c:pt idx="507">
                  <c:v>3.0139999999998883</c:v>
                </c:pt>
                <c:pt idx="508">
                  <c:v>3.0159999999998881</c:v>
                </c:pt>
                <c:pt idx="509">
                  <c:v>3.0179999999998879</c:v>
                </c:pt>
                <c:pt idx="510">
                  <c:v>3.0199999999998877</c:v>
                </c:pt>
                <c:pt idx="511">
                  <c:v>3.0219999999998874</c:v>
                </c:pt>
                <c:pt idx="512">
                  <c:v>3.0239999999998872</c:v>
                </c:pt>
                <c:pt idx="513">
                  <c:v>3.025999999999887</c:v>
                </c:pt>
                <c:pt idx="514">
                  <c:v>3.0279999999998868</c:v>
                </c:pt>
                <c:pt idx="515">
                  <c:v>3.0299999999998866</c:v>
                </c:pt>
                <c:pt idx="516">
                  <c:v>3.0319999999998863</c:v>
                </c:pt>
                <c:pt idx="517">
                  <c:v>3.0339999999998861</c:v>
                </c:pt>
                <c:pt idx="518">
                  <c:v>3.0359999999998859</c:v>
                </c:pt>
                <c:pt idx="519">
                  <c:v>3.0379999999998857</c:v>
                </c:pt>
                <c:pt idx="520">
                  <c:v>3.0399999999998855</c:v>
                </c:pt>
                <c:pt idx="521">
                  <c:v>3.0419999999998852</c:v>
                </c:pt>
                <c:pt idx="522">
                  <c:v>3.043999999999885</c:v>
                </c:pt>
                <c:pt idx="523">
                  <c:v>3.0459999999998848</c:v>
                </c:pt>
                <c:pt idx="524">
                  <c:v>3.0479999999998846</c:v>
                </c:pt>
                <c:pt idx="525">
                  <c:v>3.0499999999998844</c:v>
                </c:pt>
                <c:pt idx="526">
                  <c:v>3.0519999999998841</c:v>
                </c:pt>
                <c:pt idx="527">
                  <c:v>3.0539999999998839</c:v>
                </c:pt>
                <c:pt idx="528">
                  <c:v>3.0559999999998837</c:v>
                </c:pt>
                <c:pt idx="529">
                  <c:v>3.0579999999998835</c:v>
                </c:pt>
                <c:pt idx="530">
                  <c:v>3.0599999999998833</c:v>
                </c:pt>
                <c:pt idx="531">
                  <c:v>3.061999999999883</c:v>
                </c:pt>
                <c:pt idx="532">
                  <c:v>3.0639999999998828</c:v>
                </c:pt>
                <c:pt idx="533">
                  <c:v>3.0659999999998826</c:v>
                </c:pt>
                <c:pt idx="534">
                  <c:v>3.0679999999998824</c:v>
                </c:pt>
                <c:pt idx="535">
                  <c:v>3.0699999999998822</c:v>
                </c:pt>
                <c:pt idx="536">
                  <c:v>3.0719999999998819</c:v>
                </c:pt>
                <c:pt idx="537">
                  <c:v>3.0739999999998817</c:v>
                </c:pt>
                <c:pt idx="538">
                  <c:v>3.0759999999998815</c:v>
                </c:pt>
                <c:pt idx="539">
                  <c:v>3.0779999999998813</c:v>
                </c:pt>
                <c:pt idx="540">
                  <c:v>3.0799999999998811</c:v>
                </c:pt>
                <c:pt idx="541">
                  <c:v>3.0819999999998808</c:v>
                </c:pt>
                <c:pt idx="542">
                  <c:v>3.0839999999998806</c:v>
                </c:pt>
                <c:pt idx="543">
                  <c:v>3.0859999999998804</c:v>
                </c:pt>
                <c:pt idx="544">
                  <c:v>3.0879999999998802</c:v>
                </c:pt>
                <c:pt idx="545">
                  <c:v>3.08999999999988</c:v>
                </c:pt>
                <c:pt idx="546">
                  <c:v>3.0919999999998797</c:v>
                </c:pt>
                <c:pt idx="547">
                  <c:v>3.0939999999998795</c:v>
                </c:pt>
                <c:pt idx="548">
                  <c:v>3.0959999999998793</c:v>
                </c:pt>
                <c:pt idx="549">
                  <c:v>3.0979999999998791</c:v>
                </c:pt>
                <c:pt idx="550">
                  <c:v>3.0999999999998789</c:v>
                </c:pt>
                <c:pt idx="551">
                  <c:v>3.1019999999998786</c:v>
                </c:pt>
                <c:pt idx="552">
                  <c:v>3.1039999999998784</c:v>
                </c:pt>
                <c:pt idx="553">
                  <c:v>3.1059999999998782</c:v>
                </c:pt>
                <c:pt idx="554">
                  <c:v>3.107999999999878</c:v>
                </c:pt>
                <c:pt idx="555">
                  <c:v>3.1099999999998778</c:v>
                </c:pt>
                <c:pt idx="556">
                  <c:v>3.1119999999998775</c:v>
                </c:pt>
                <c:pt idx="557">
                  <c:v>3.1139999999998773</c:v>
                </c:pt>
                <c:pt idx="558">
                  <c:v>3.1159999999998771</c:v>
                </c:pt>
                <c:pt idx="559">
                  <c:v>3.1179999999998769</c:v>
                </c:pt>
                <c:pt idx="560">
                  <c:v>3.1199999999998766</c:v>
                </c:pt>
                <c:pt idx="561">
                  <c:v>3.1219999999998764</c:v>
                </c:pt>
                <c:pt idx="562">
                  <c:v>3.1239999999998762</c:v>
                </c:pt>
                <c:pt idx="563">
                  <c:v>3.125999999999876</c:v>
                </c:pt>
                <c:pt idx="564">
                  <c:v>3.1279999999998758</c:v>
                </c:pt>
                <c:pt idx="565">
                  <c:v>3.1299999999998755</c:v>
                </c:pt>
                <c:pt idx="566">
                  <c:v>3.1319999999998753</c:v>
                </c:pt>
                <c:pt idx="567">
                  <c:v>3.1339999999998751</c:v>
                </c:pt>
                <c:pt idx="568">
                  <c:v>3.1359999999998749</c:v>
                </c:pt>
                <c:pt idx="569">
                  <c:v>3.1379999999998747</c:v>
                </c:pt>
                <c:pt idx="570">
                  <c:v>3.1399999999998744</c:v>
                </c:pt>
                <c:pt idx="571">
                  <c:v>3.1419999999998742</c:v>
                </c:pt>
                <c:pt idx="572">
                  <c:v>3.143999999999874</c:v>
                </c:pt>
                <c:pt idx="573">
                  <c:v>3.1459999999998738</c:v>
                </c:pt>
                <c:pt idx="574">
                  <c:v>3.1479999999998736</c:v>
                </c:pt>
                <c:pt idx="575">
                  <c:v>3.1499999999998733</c:v>
                </c:pt>
                <c:pt idx="576">
                  <c:v>3.1519999999998731</c:v>
                </c:pt>
                <c:pt idx="577">
                  <c:v>3.1539999999998729</c:v>
                </c:pt>
                <c:pt idx="578">
                  <c:v>3.1559999999998727</c:v>
                </c:pt>
                <c:pt idx="579">
                  <c:v>3.1579999999998725</c:v>
                </c:pt>
                <c:pt idx="580">
                  <c:v>3.1599999999998722</c:v>
                </c:pt>
                <c:pt idx="581">
                  <c:v>3.161999999999872</c:v>
                </c:pt>
                <c:pt idx="582">
                  <c:v>3.1639999999998718</c:v>
                </c:pt>
                <c:pt idx="583">
                  <c:v>3.1659999999998716</c:v>
                </c:pt>
                <c:pt idx="584">
                  <c:v>3.1679999999998714</c:v>
                </c:pt>
                <c:pt idx="585">
                  <c:v>3.1699999999998711</c:v>
                </c:pt>
                <c:pt idx="586">
                  <c:v>3.1719999999998709</c:v>
                </c:pt>
                <c:pt idx="587">
                  <c:v>3.1739999999998707</c:v>
                </c:pt>
                <c:pt idx="588">
                  <c:v>3.1759999999998705</c:v>
                </c:pt>
                <c:pt idx="589">
                  <c:v>3.1779999999998703</c:v>
                </c:pt>
                <c:pt idx="590">
                  <c:v>3.17999999999987</c:v>
                </c:pt>
                <c:pt idx="591">
                  <c:v>3.1819999999998698</c:v>
                </c:pt>
                <c:pt idx="592">
                  <c:v>3.1839999999998696</c:v>
                </c:pt>
                <c:pt idx="593">
                  <c:v>3.1859999999998694</c:v>
                </c:pt>
                <c:pt idx="594">
                  <c:v>3.1879999999998692</c:v>
                </c:pt>
                <c:pt idx="595">
                  <c:v>3.1899999999998689</c:v>
                </c:pt>
                <c:pt idx="596">
                  <c:v>3.1919999999998687</c:v>
                </c:pt>
                <c:pt idx="597">
                  <c:v>3.1939999999998685</c:v>
                </c:pt>
                <c:pt idx="598">
                  <c:v>3.1959999999998683</c:v>
                </c:pt>
                <c:pt idx="599">
                  <c:v>3.1979999999998681</c:v>
                </c:pt>
                <c:pt idx="600">
                  <c:v>3.1999999999998678</c:v>
                </c:pt>
                <c:pt idx="601">
                  <c:v>3.2019999999998676</c:v>
                </c:pt>
                <c:pt idx="602">
                  <c:v>3.2039999999998674</c:v>
                </c:pt>
                <c:pt idx="603">
                  <c:v>3.2059999999998672</c:v>
                </c:pt>
                <c:pt idx="604">
                  <c:v>3.207999999999867</c:v>
                </c:pt>
                <c:pt idx="605">
                  <c:v>3.2099999999998667</c:v>
                </c:pt>
                <c:pt idx="606">
                  <c:v>3.2119999999998665</c:v>
                </c:pt>
                <c:pt idx="607">
                  <c:v>3.2139999999998663</c:v>
                </c:pt>
                <c:pt idx="608">
                  <c:v>3.2159999999998661</c:v>
                </c:pt>
                <c:pt idx="609">
                  <c:v>3.2179999999998659</c:v>
                </c:pt>
                <c:pt idx="610">
                  <c:v>3.2199999999998656</c:v>
                </c:pt>
                <c:pt idx="611">
                  <c:v>3.2219999999998654</c:v>
                </c:pt>
                <c:pt idx="612">
                  <c:v>3.2239999999998652</c:v>
                </c:pt>
                <c:pt idx="613">
                  <c:v>3.225999999999865</c:v>
                </c:pt>
                <c:pt idx="614">
                  <c:v>3.2279999999998648</c:v>
                </c:pt>
                <c:pt idx="615">
                  <c:v>3.2299999999998645</c:v>
                </c:pt>
                <c:pt idx="616">
                  <c:v>3.2319999999998643</c:v>
                </c:pt>
                <c:pt idx="617">
                  <c:v>3.2339999999998641</c:v>
                </c:pt>
                <c:pt idx="618">
                  <c:v>3.2359999999998639</c:v>
                </c:pt>
                <c:pt idx="619">
                  <c:v>3.2379999999998637</c:v>
                </c:pt>
                <c:pt idx="620">
                  <c:v>3.2399999999998634</c:v>
                </c:pt>
                <c:pt idx="621">
                  <c:v>3.2419999999998632</c:v>
                </c:pt>
                <c:pt idx="622">
                  <c:v>3.243999999999863</c:v>
                </c:pt>
                <c:pt idx="623">
                  <c:v>3.2459999999998628</c:v>
                </c:pt>
                <c:pt idx="624">
                  <c:v>3.2479999999998626</c:v>
                </c:pt>
                <c:pt idx="625">
                  <c:v>3.2499999999998623</c:v>
                </c:pt>
                <c:pt idx="626">
                  <c:v>3.2519999999998621</c:v>
                </c:pt>
                <c:pt idx="627">
                  <c:v>3.2539999999998619</c:v>
                </c:pt>
                <c:pt idx="628">
                  <c:v>3.2559999999998617</c:v>
                </c:pt>
                <c:pt idx="629">
                  <c:v>3.2579999999998615</c:v>
                </c:pt>
                <c:pt idx="630">
                  <c:v>3.2599999999998612</c:v>
                </c:pt>
                <c:pt idx="631">
                  <c:v>3.261999999999861</c:v>
                </c:pt>
                <c:pt idx="632">
                  <c:v>3.2639999999998608</c:v>
                </c:pt>
                <c:pt idx="633">
                  <c:v>3.2659999999998606</c:v>
                </c:pt>
                <c:pt idx="634">
                  <c:v>3.2679999999998603</c:v>
                </c:pt>
                <c:pt idx="635">
                  <c:v>3.2699999999998601</c:v>
                </c:pt>
                <c:pt idx="636">
                  <c:v>3.2719999999998599</c:v>
                </c:pt>
                <c:pt idx="637">
                  <c:v>3.2739999999998597</c:v>
                </c:pt>
                <c:pt idx="638">
                  <c:v>3.2759999999998595</c:v>
                </c:pt>
                <c:pt idx="639">
                  <c:v>3.2779999999998592</c:v>
                </c:pt>
                <c:pt idx="640">
                  <c:v>3.279999999999859</c:v>
                </c:pt>
                <c:pt idx="641">
                  <c:v>3.2819999999998588</c:v>
                </c:pt>
                <c:pt idx="642">
                  <c:v>3.2839999999998586</c:v>
                </c:pt>
                <c:pt idx="643">
                  <c:v>3.2859999999998584</c:v>
                </c:pt>
                <c:pt idx="644">
                  <c:v>3.2879999999998581</c:v>
                </c:pt>
                <c:pt idx="645">
                  <c:v>3.2899999999998579</c:v>
                </c:pt>
                <c:pt idx="646">
                  <c:v>3.2919999999998577</c:v>
                </c:pt>
                <c:pt idx="647">
                  <c:v>3.2939999999998575</c:v>
                </c:pt>
                <c:pt idx="648">
                  <c:v>3.2959999999998573</c:v>
                </c:pt>
                <c:pt idx="649">
                  <c:v>3.297999999999857</c:v>
                </c:pt>
                <c:pt idx="650">
                  <c:v>3.2999999999998568</c:v>
                </c:pt>
                <c:pt idx="651">
                  <c:v>3.3019999999998566</c:v>
                </c:pt>
                <c:pt idx="652">
                  <c:v>3.3039999999998564</c:v>
                </c:pt>
                <c:pt idx="653">
                  <c:v>3.3059999999998562</c:v>
                </c:pt>
                <c:pt idx="654">
                  <c:v>3.3079999999998559</c:v>
                </c:pt>
                <c:pt idx="655">
                  <c:v>3.3099999999998557</c:v>
                </c:pt>
                <c:pt idx="656">
                  <c:v>3.3119999999998555</c:v>
                </c:pt>
                <c:pt idx="657">
                  <c:v>3.3139999999998553</c:v>
                </c:pt>
                <c:pt idx="658">
                  <c:v>3.3159999999998551</c:v>
                </c:pt>
                <c:pt idx="659">
                  <c:v>3.3179999999998548</c:v>
                </c:pt>
                <c:pt idx="660">
                  <c:v>3.3199999999998546</c:v>
                </c:pt>
                <c:pt idx="661">
                  <c:v>3.3219999999998544</c:v>
                </c:pt>
                <c:pt idx="662">
                  <c:v>3.3239999999998542</c:v>
                </c:pt>
                <c:pt idx="663">
                  <c:v>3.325999999999854</c:v>
                </c:pt>
                <c:pt idx="664">
                  <c:v>3.3279999999998537</c:v>
                </c:pt>
                <c:pt idx="665">
                  <c:v>3.3299999999998535</c:v>
                </c:pt>
                <c:pt idx="666">
                  <c:v>3.3319999999998533</c:v>
                </c:pt>
                <c:pt idx="667">
                  <c:v>3.3339999999998531</c:v>
                </c:pt>
                <c:pt idx="668">
                  <c:v>3.3359999999998529</c:v>
                </c:pt>
                <c:pt idx="669">
                  <c:v>3.3379999999998526</c:v>
                </c:pt>
                <c:pt idx="670">
                  <c:v>3.3399999999998524</c:v>
                </c:pt>
                <c:pt idx="671">
                  <c:v>3.3419999999998522</c:v>
                </c:pt>
                <c:pt idx="672">
                  <c:v>3.343999999999852</c:v>
                </c:pt>
                <c:pt idx="673">
                  <c:v>3.3459999999998518</c:v>
                </c:pt>
                <c:pt idx="674">
                  <c:v>3.3479999999998515</c:v>
                </c:pt>
                <c:pt idx="675">
                  <c:v>3.3499999999998513</c:v>
                </c:pt>
                <c:pt idx="676">
                  <c:v>3.3519999999998511</c:v>
                </c:pt>
                <c:pt idx="677">
                  <c:v>3.3539999999998509</c:v>
                </c:pt>
                <c:pt idx="678">
                  <c:v>3.3559999999998507</c:v>
                </c:pt>
                <c:pt idx="679">
                  <c:v>3.3579999999998504</c:v>
                </c:pt>
                <c:pt idx="680">
                  <c:v>3.3599999999998502</c:v>
                </c:pt>
                <c:pt idx="681">
                  <c:v>3.36199999999985</c:v>
                </c:pt>
                <c:pt idx="682">
                  <c:v>3.3639999999998498</c:v>
                </c:pt>
                <c:pt idx="683">
                  <c:v>3.3659999999998496</c:v>
                </c:pt>
                <c:pt idx="684">
                  <c:v>3.3679999999998493</c:v>
                </c:pt>
                <c:pt idx="685">
                  <c:v>3.3699999999998491</c:v>
                </c:pt>
                <c:pt idx="686">
                  <c:v>3.3719999999998489</c:v>
                </c:pt>
                <c:pt idx="687">
                  <c:v>3.3739999999998487</c:v>
                </c:pt>
                <c:pt idx="688">
                  <c:v>3.3759999999998485</c:v>
                </c:pt>
                <c:pt idx="689">
                  <c:v>3.3779999999998482</c:v>
                </c:pt>
                <c:pt idx="690">
                  <c:v>3.379999999999848</c:v>
                </c:pt>
                <c:pt idx="691">
                  <c:v>3.3819999999998478</c:v>
                </c:pt>
                <c:pt idx="692">
                  <c:v>3.3839999999998476</c:v>
                </c:pt>
                <c:pt idx="693">
                  <c:v>3.3859999999998474</c:v>
                </c:pt>
                <c:pt idx="694">
                  <c:v>3.3879999999998471</c:v>
                </c:pt>
                <c:pt idx="695">
                  <c:v>3.3899999999998469</c:v>
                </c:pt>
                <c:pt idx="696">
                  <c:v>3.3919999999998467</c:v>
                </c:pt>
                <c:pt idx="697">
                  <c:v>3.3939999999998465</c:v>
                </c:pt>
                <c:pt idx="698">
                  <c:v>3.3959999999998463</c:v>
                </c:pt>
                <c:pt idx="699">
                  <c:v>3.397999999999846</c:v>
                </c:pt>
                <c:pt idx="700">
                  <c:v>3.3999999999998458</c:v>
                </c:pt>
                <c:pt idx="701">
                  <c:v>3.4019999999998456</c:v>
                </c:pt>
                <c:pt idx="702">
                  <c:v>3.4039999999998454</c:v>
                </c:pt>
                <c:pt idx="703">
                  <c:v>3.4059999999998452</c:v>
                </c:pt>
                <c:pt idx="704">
                  <c:v>3.4079999999998449</c:v>
                </c:pt>
                <c:pt idx="705">
                  <c:v>3.4099999999998447</c:v>
                </c:pt>
                <c:pt idx="706">
                  <c:v>3.4119999999998445</c:v>
                </c:pt>
                <c:pt idx="707">
                  <c:v>3.4139999999998443</c:v>
                </c:pt>
                <c:pt idx="708">
                  <c:v>3.4159999999998441</c:v>
                </c:pt>
                <c:pt idx="709">
                  <c:v>3.4179999999998438</c:v>
                </c:pt>
                <c:pt idx="710">
                  <c:v>3.4199999999998436</c:v>
                </c:pt>
                <c:pt idx="711">
                  <c:v>3.4219999999998434</c:v>
                </c:pt>
                <c:pt idx="712">
                  <c:v>3.4239999999998432</c:v>
                </c:pt>
                <c:pt idx="713">
                  <c:v>3.4259999999998429</c:v>
                </c:pt>
                <c:pt idx="714">
                  <c:v>3.4279999999998427</c:v>
                </c:pt>
                <c:pt idx="715">
                  <c:v>3.4299999999998425</c:v>
                </c:pt>
                <c:pt idx="716">
                  <c:v>3.4319999999998423</c:v>
                </c:pt>
                <c:pt idx="717">
                  <c:v>3.4339999999998421</c:v>
                </c:pt>
                <c:pt idx="718">
                  <c:v>3.4359999999998418</c:v>
                </c:pt>
                <c:pt idx="719">
                  <c:v>3.4379999999998416</c:v>
                </c:pt>
                <c:pt idx="720">
                  <c:v>3.4399999999998414</c:v>
                </c:pt>
                <c:pt idx="721">
                  <c:v>3.4419999999998412</c:v>
                </c:pt>
                <c:pt idx="722">
                  <c:v>3.443999999999841</c:v>
                </c:pt>
                <c:pt idx="723">
                  <c:v>3.4459999999998407</c:v>
                </c:pt>
                <c:pt idx="724">
                  <c:v>3.4479999999998405</c:v>
                </c:pt>
                <c:pt idx="725">
                  <c:v>3.4499999999998403</c:v>
                </c:pt>
                <c:pt idx="726">
                  <c:v>3.4519999999998401</c:v>
                </c:pt>
                <c:pt idx="727">
                  <c:v>3.4539999999998399</c:v>
                </c:pt>
                <c:pt idx="728">
                  <c:v>3.4559999999998396</c:v>
                </c:pt>
                <c:pt idx="729">
                  <c:v>3.4579999999998394</c:v>
                </c:pt>
                <c:pt idx="730">
                  <c:v>3.4599999999998392</c:v>
                </c:pt>
                <c:pt idx="731">
                  <c:v>3.461999999999839</c:v>
                </c:pt>
                <c:pt idx="732">
                  <c:v>3.4639999999998388</c:v>
                </c:pt>
                <c:pt idx="733">
                  <c:v>3.4659999999998385</c:v>
                </c:pt>
                <c:pt idx="734">
                  <c:v>3.4679999999998383</c:v>
                </c:pt>
                <c:pt idx="735">
                  <c:v>3.4699999999998381</c:v>
                </c:pt>
                <c:pt idx="736">
                  <c:v>3.4719999999998379</c:v>
                </c:pt>
                <c:pt idx="737">
                  <c:v>3.4739999999998377</c:v>
                </c:pt>
                <c:pt idx="738">
                  <c:v>3.4759999999998374</c:v>
                </c:pt>
                <c:pt idx="739">
                  <c:v>3.4779999999998372</c:v>
                </c:pt>
                <c:pt idx="740">
                  <c:v>3.479999999999837</c:v>
                </c:pt>
                <c:pt idx="741">
                  <c:v>3.4819999999998368</c:v>
                </c:pt>
                <c:pt idx="742">
                  <c:v>3.4839999999998366</c:v>
                </c:pt>
                <c:pt idx="743">
                  <c:v>3.4859999999998363</c:v>
                </c:pt>
                <c:pt idx="744">
                  <c:v>3.4879999999998361</c:v>
                </c:pt>
                <c:pt idx="745">
                  <c:v>3.4899999999998359</c:v>
                </c:pt>
                <c:pt idx="746">
                  <c:v>3.4919999999998357</c:v>
                </c:pt>
                <c:pt idx="747">
                  <c:v>3.4939999999998355</c:v>
                </c:pt>
                <c:pt idx="748">
                  <c:v>3.4959999999998352</c:v>
                </c:pt>
                <c:pt idx="749">
                  <c:v>3.497999999999835</c:v>
                </c:pt>
                <c:pt idx="750">
                  <c:v>3.4999999999998348</c:v>
                </c:pt>
                <c:pt idx="751">
                  <c:v>3.5019999999998346</c:v>
                </c:pt>
                <c:pt idx="752">
                  <c:v>3.5039999999998344</c:v>
                </c:pt>
                <c:pt idx="753">
                  <c:v>3.5059999999998341</c:v>
                </c:pt>
                <c:pt idx="754">
                  <c:v>3.5079999999998339</c:v>
                </c:pt>
                <c:pt idx="755">
                  <c:v>3.5099999999998337</c:v>
                </c:pt>
                <c:pt idx="756">
                  <c:v>3.5119999999998335</c:v>
                </c:pt>
                <c:pt idx="757">
                  <c:v>3.5139999999998333</c:v>
                </c:pt>
                <c:pt idx="758">
                  <c:v>3.515999999999833</c:v>
                </c:pt>
                <c:pt idx="759">
                  <c:v>3.5179999999998328</c:v>
                </c:pt>
                <c:pt idx="760">
                  <c:v>3.5199999999998326</c:v>
                </c:pt>
                <c:pt idx="761">
                  <c:v>3.5219999999998324</c:v>
                </c:pt>
                <c:pt idx="762">
                  <c:v>3.5239999999998322</c:v>
                </c:pt>
                <c:pt idx="763">
                  <c:v>3.5259999999998319</c:v>
                </c:pt>
                <c:pt idx="764">
                  <c:v>3.5279999999998317</c:v>
                </c:pt>
                <c:pt idx="765">
                  <c:v>3.5299999999998315</c:v>
                </c:pt>
                <c:pt idx="766">
                  <c:v>3.5319999999998313</c:v>
                </c:pt>
                <c:pt idx="767">
                  <c:v>3.5339999999998311</c:v>
                </c:pt>
                <c:pt idx="768">
                  <c:v>3.5359999999998308</c:v>
                </c:pt>
                <c:pt idx="769">
                  <c:v>3.5379999999998306</c:v>
                </c:pt>
                <c:pt idx="770">
                  <c:v>3.5399999999998304</c:v>
                </c:pt>
                <c:pt idx="771">
                  <c:v>3.5419999999998302</c:v>
                </c:pt>
                <c:pt idx="772">
                  <c:v>3.54399999999983</c:v>
                </c:pt>
                <c:pt idx="773">
                  <c:v>3.5459999999998297</c:v>
                </c:pt>
                <c:pt idx="774">
                  <c:v>3.5479999999998295</c:v>
                </c:pt>
                <c:pt idx="775">
                  <c:v>3.5499999999998293</c:v>
                </c:pt>
                <c:pt idx="776">
                  <c:v>3.5519999999998291</c:v>
                </c:pt>
                <c:pt idx="777">
                  <c:v>3.5539999999998289</c:v>
                </c:pt>
                <c:pt idx="778">
                  <c:v>3.5559999999998286</c:v>
                </c:pt>
                <c:pt idx="779">
                  <c:v>3.5579999999998284</c:v>
                </c:pt>
                <c:pt idx="780">
                  <c:v>3.5599999999998282</c:v>
                </c:pt>
                <c:pt idx="781">
                  <c:v>3.561999999999828</c:v>
                </c:pt>
                <c:pt idx="782">
                  <c:v>3.5639999999998278</c:v>
                </c:pt>
                <c:pt idx="783">
                  <c:v>3.5659999999998275</c:v>
                </c:pt>
                <c:pt idx="784">
                  <c:v>3.5679999999998273</c:v>
                </c:pt>
                <c:pt idx="785">
                  <c:v>3.5699999999998271</c:v>
                </c:pt>
                <c:pt idx="786">
                  <c:v>3.5719999999998269</c:v>
                </c:pt>
                <c:pt idx="787">
                  <c:v>3.5739999999998266</c:v>
                </c:pt>
                <c:pt idx="788">
                  <c:v>3.5759999999998264</c:v>
                </c:pt>
                <c:pt idx="789">
                  <c:v>3.5779999999998262</c:v>
                </c:pt>
                <c:pt idx="790">
                  <c:v>3.579999999999826</c:v>
                </c:pt>
                <c:pt idx="791">
                  <c:v>3.5819999999998258</c:v>
                </c:pt>
                <c:pt idx="792">
                  <c:v>3.5839999999998255</c:v>
                </c:pt>
                <c:pt idx="793">
                  <c:v>3.5859999999998253</c:v>
                </c:pt>
                <c:pt idx="794">
                  <c:v>3.5879999999998251</c:v>
                </c:pt>
                <c:pt idx="795">
                  <c:v>3.5899999999998249</c:v>
                </c:pt>
                <c:pt idx="796">
                  <c:v>3.5919999999998247</c:v>
                </c:pt>
                <c:pt idx="797">
                  <c:v>3.5939999999998244</c:v>
                </c:pt>
                <c:pt idx="798">
                  <c:v>3.5959999999998242</c:v>
                </c:pt>
                <c:pt idx="799">
                  <c:v>3.597999999999824</c:v>
                </c:pt>
                <c:pt idx="800">
                  <c:v>3.5999999999998238</c:v>
                </c:pt>
                <c:pt idx="801">
                  <c:v>3.6019999999998236</c:v>
                </c:pt>
                <c:pt idx="802">
                  <c:v>3.6039999999998233</c:v>
                </c:pt>
                <c:pt idx="803">
                  <c:v>3.6059999999998231</c:v>
                </c:pt>
                <c:pt idx="804">
                  <c:v>3.6079999999998229</c:v>
                </c:pt>
                <c:pt idx="805">
                  <c:v>3.6099999999998227</c:v>
                </c:pt>
                <c:pt idx="806">
                  <c:v>3.6119999999998225</c:v>
                </c:pt>
                <c:pt idx="807">
                  <c:v>3.6139999999998222</c:v>
                </c:pt>
                <c:pt idx="808">
                  <c:v>3.615999999999822</c:v>
                </c:pt>
                <c:pt idx="809">
                  <c:v>3.6179999999998218</c:v>
                </c:pt>
                <c:pt idx="810">
                  <c:v>3.6199999999998216</c:v>
                </c:pt>
                <c:pt idx="811">
                  <c:v>3.6219999999998214</c:v>
                </c:pt>
                <c:pt idx="812">
                  <c:v>3.6239999999998211</c:v>
                </c:pt>
                <c:pt idx="813">
                  <c:v>3.6259999999998209</c:v>
                </c:pt>
                <c:pt idx="814">
                  <c:v>3.6279999999998207</c:v>
                </c:pt>
                <c:pt idx="815">
                  <c:v>3.6299999999998205</c:v>
                </c:pt>
                <c:pt idx="816">
                  <c:v>3.6319999999998203</c:v>
                </c:pt>
                <c:pt idx="817">
                  <c:v>3.63399999999982</c:v>
                </c:pt>
                <c:pt idx="818">
                  <c:v>3.6359999999998198</c:v>
                </c:pt>
                <c:pt idx="819">
                  <c:v>3.6379999999998196</c:v>
                </c:pt>
                <c:pt idx="820">
                  <c:v>3.6399999999998194</c:v>
                </c:pt>
                <c:pt idx="821">
                  <c:v>3.6419999999998192</c:v>
                </c:pt>
                <c:pt idx="822">
                  <c:v>3.6439999999998189</c:v>
                </c:pt>
                <c:pt idx="823">
                  <c:v>3.6459999999998187</c:v>
                </c:pt>
                <c:pt idx="824">
                  <c:v>3.6479999999998185</c:v>
                </c:pt>
                <c:pt idx="825">
                  <c:v>3.6499999999998183</c:v>
                </c:pt>
                <c:pt idx="826">
                  <c:v>3.6519999999998181</c:v>
                </c:pt>
                <c:pt idx="827">
                  <c:v>3.6539999999998178</c:v>
                </c:pt>
                <c:pt idx="828">
                  <c:v>3.6559999999998176</c:v>
                </c:pt>
                <c:pt idx="829">
                  <c:v>3.6579999999998174</c:v>
                </c:pt>
                <c:pt idx="830">
                  <c:v>3.6599999999998172</c:v>
                </c:pt>
                <c:pt idx="831">
                  <c:v>3.661999999999817</c:v>
                </c:pt>
                <c:pt idx="832">
                  <c:v>3.6639999999998167</c:v>
                </c:pt>
                <c:pt idx="833">
                  <c:v>3.6659999999998165</c:v>
                </c:pt>
                <c:pt idx="834">
                  <c:v>3.6679999999998163</c:v>
                </c:pt>
                <c:pt idx="835">
                  <c:v>3.6699999999998161</c:v>
                </c:pt>
                <c:pt idx="836">
                  <c:v>3.6719999999998159</c:v>
                </c:pt>
                <c:pt idx="837">
                  <c:v>3.6739999999998156</c:v>
                </c:pt>
                <c:pt idx="838">
                  <c:v>3.6759999999998154</c:v>
                </c:pt>
                <c:pt idx="839">
                  <c:v>3.6779999999998152</c:v>
                </c:pt>
                <c:pt idx="840">
                  <c:v>3.679999999999815</c:v>
                </c:pt>
                <c:pt idx="841">
                  <c:v>3.6819999999998148</c:v>
                </c:pt>
                <c:pt idx="842">
                  <c:v>3.6839999999998145</c:v>
                </c:pt>
                <c:pt idx="843">
                  <c:v>3.6859999999998143</c:v>
                </c:pt>
                <c:pt idx="844">
                  <c:v>3.6879999999998141</c:v>
                </c:pt>
                <c:pt idx="845">
                  <c:v>3.6899999999998139</c:v>
                </c:pt>
                <c:pt idx="846">
                  <c:v>3.6919999999998137</c:v>
                </c:pt>
                <c:pt idx="847">
                  <c:v>3.6939999999998134</c:v>
                </c:pt>
                <c:pt idx="848">
                  <c:v>3.6959999999998132</c:v>
                </c:pt>
                <c:pt idx="849">
                  <c:v>3.697999999999813</c:v>
                </c:pt>
                <c:pt idx="850">
                  <c:v>3.6999999999998128</c:v>
                </c:pt>
                <c:pt idx="851">
                  <c:v>3.7019999999998126</c:v>
                </c:pt>
                <c:pt idx="852">
                  <c:v>3.7039999999998123</c:v>
                </c:pt>
                <c:pt idx="853">
                  <c:v>3.7059999999998121</c:v>
                </c:pt>
                <c:pt idx="854">
                  <c:v>3.7079999999998119</c:v>
                </c:pt>
                <c:pt idx="855">
                  <c:v>3.7099999999998117</c:v>
                </c:pt>
                <c:pt idx="856">
                  <c:v>3.7119999999998115</c:v>
                </c:pt>
                <c:pt idx="857">
                  <c:v>3.7139999999998112</c:v>
                </c:pt>
                <c:pt idx="858">
                  <c:v>3.715999999999811</c:v>
                </c:pt>
                <c:pt idx="859">
                  <c:v>3.7179999999998108</c:v>
                </c:pt>
                <c:pt idx="860">
                  <c:v>3.7199999999998106</c:v>
                </c:pt>
                <c:pt idx="861">
                  <c:v>3.7219999999998103</c:v>
                </c:pt>
                <c:pt idx="862">
                  <c:v>3.7239999999998101</c:v>
                </c:pt>
                <c:pt idx="863">
                  <c:v>3.7259999999998099</c:v>
                </c:pt>
                <c:pt idx="864">
                  <c:v>3.7279999999998097</c:v>
                </c:pt>
                <c:pt idx="865">
                  <c:v>3.7299999999998095</c:v>
                </c:pt>
                <c:pt idx="866">
                  <c:v>3.7319999999998092</c:v>
                </c:pt>
                <c:pt idx="867">
                  <c:v>3.733999999999809</c:v>
                </c:pt>
                <c:pt idx="868">
                  <c:v>3.7359999999998088</c:v>
                </c:pt>
                <c:pt idx="869">
                  <c:v>3.7379999999998086</c:v>
                </c:pt>
                <c:pt idx="870">
                  <c:v>3.7399999999998084</c:v>
                </c:pt>
                <c:pt idx="871">
                  <c:v>3.7419999999998081</c:v>
                </c:pt>
                <c:pt idx="872">
                  <c:v>3.7439999999998079</c:v>
                </c:pt>
                <c:pt idx="873">
                  <c:v>3.7459999999998077</c:v>
                </c:pt>
                <c:pt idx="874">
                  <c:v>3.7479999999998075</c:v>
                </c:pt>
                <c:pt idx="875">
                  <c:v>3.7499999999998073</c:v>
                </c:pt>
                <c:pt idx="876">
                  <c:v>3.751999999999807</c:v>
                </c:pt>
                <c:pt idx="877">
                  <c:v>3.7539999999998068</c:v>
                </c:pt>
                <c:pt idx="878">
                  <c:v>3.7559999999998066</c:v>
                </c:pt>
                <c:pt idx="879">
                  <c:v>3.7579999999998064</c:v>
                </c:pt>
                <c:pt idx="880">
                  <c:v>3.7599999999998062</c:v>
                </c:pt>
                <c:pt idx="881">
                  <c:v>3.7619999999998059</c:v>
                </c:pt>
                <c:pt idx="882">
                  <c:v>3.7639999999998057</c:v>
                </c:pt>
                <c:pt idx="883">
                  <c:v>3.7659999999998055</c:v>
                </c:pt>
                <c:pt idx="884">
                  <c:v>3.7679999999998053</c:v>
                </c:pt>
                <c:pt idx="885">
                  <c:v>3.7699999999998051</c:v>
                </c:pt>
                <c:pt idx="886">
                  <c:v>3.7719999999998048</c:v>
                </c:pt>
                <c:pt idx="887">
                  <c:v>3.7739999999998046</c:v>
                </c:pt>
                <c:pt idx="888">
                  <c:v>3.7759999999998044</c:v>
                </c:pt>
                <c:pt idx="889">
                  <c:v>3.7779999999998042</c:v>
                </c:pt>
                <c:pt idx="890">
                  <c:v>3.779999999999804</c:v>
                </c:pt>
                <c:pt idx="891">
                  <c:v>3.7819999999998037</c:v>
                </c:pt>
                <c:pt idx="892">
                  <c:v>3.7839999999998035</c:v>
                </c:pt>
                <c:pt idx="893">
                  <c:v>3.7859999999998033</c:v>
                </c:pt>
                <c:pt idx="894">
                  <c:v>3.7879999999998031</c:v>
                </c:pt>
                <c:pt idx="895">
                  <c:v>3.7899999999998029</c:v>
                </c:pt>
                <c:pt idx="896">
                  <c:v>3.7919999999998026</c:v>
                </c:pt>
                <c:pt idx="897">
                  <c:v>3.7939999999998024</c:v>
                </c:pt>
                <c:pt idx="898">
                  <c:v>3.7959999999998022</c:v>
                </c:pt>
                <c:pt idx="899">
                  <c:v>3.797999999999802</c:v>
                </c:pt>
                <c:pt idx="900">
                  <c:v>3.7999999999998018</c:v>
                </c:pt>
                <c:pt idx="901">
                  <c:v>3.8019999999998015</c:v>
                </c:pt>
                <c:pt idx="902">
                  <c:v>3.8039999999998013</c:v>
                </c:pt>
                <c:pt idx="903">
                  <c:v>3.8059999999998011</c:v>
                </c:pt>
                <c:pt idx="904">
                  <c:v>3.8079999999998009</c:v>
                </c:pt>
                <c:pt idx="905">
                  <c:v>3.8099999999998007</c:v>
                </c:pt>
                <c:pt idx="906">
                  <c:v>3.8119999999998004</c:v>
                </c:pt>
                <c:pt idx="907">
                  <c:v>3.8139999999998002</c:v>
                </c:pt>
                <c:pt idx="908">
                  <c:v>3.8159999999998</c:v>
                </c:pt>
                <c:pt idx="909">
                  <c:v>3.8179999999997998</c:v>
                </c:pt>
                <c:pt idx="910">
                  <c:v>3.8199999999997996</c:v>
                </c:pt>
                <c:pt idx="911">
                  <c:v>3.8219999999997993</c:v>
                </c:pt>
                <c:pt idx="912">
                  <c:v>3.8239999999997991</c:v>
                </c:pt>
                <c:pt idx="913">
                  <c:v>3.8259999999997989</c:v>
                </c:pt>
                <c:pt idx="914">
                  <c:v>3.8279999999997987</c:v>
                </c:pt>
                <c:pt idx="915">
                  <c:v>3.8299999999997985</c:v>
                </c:pt>
                <c:pt idx="916">
                  <c:v>3.8319999999997982</c:v>
                </c:pt>
                <c:pt idx="917">
                  <c:v>3.833999999999798</c:v>
                </c:pt>
                <c:pt idx="918">
                  <c:v>3.8359999999997978</c:v>
                </c:pt>
                <c:pt idx="919">
                  <c:v>3.8379999999997976</c:v>
                </c:pt>
                <c:pt idx="920">
                  <c:v>3.8399999999997974</c:v>
                </c:pt>
                <c:pt idx="921">
                  <c:v>3.8419999999997971</c:v>
                </c:pt>
                <c:pt idx="922">
                  <c:v>3.8439999999997969</c:v>
                </c:pt>
                <c:pt idx="923">
                  <c:v>3.8459999999997967</c:v>
                </c:pt>
                <c:pt idx="924">
                  <c:v>3.8479999999997965</c:v>
                </c:pt>
                <c:pt idx="925">
                  <c:v>3.8499999999997963</c:v>
                </c:pt>
                <c:pt idx="926">
                  <c:v>3.851999999999796</c:v>
                </c:pt>
                <c:pt idx="927">
                  <c:v>3.8539999999997958</c:v>
                </c:pt>
                <c:pt idx="928">
                  <c:v>3.8559999999997956</c:v>
                </c:pt>
                <c:pt idx="929">
                  <c:v>3.8579999999997954</c:v>
                </c:pt>
                <c:pt idx="930">
                  <c:v>3.8599999999997952</c:v>
                </c:pt>
                <c:pt idx="931">
                  <c:v>3.8619999999997949</c:v>
                </c:pt>
                <c:pt idx="932">
                  <c:v>3.8639999999997947</c:v>
                </c:pt>
                <c:pt idx="933">
                  <c:v>3.8659999999997945</c:v>
                </c:pt>
                <c:pt idx="934">
                  <c:v>3.8679999999997943</c:v>
                </c:pt>
                <c:pt idx="935">
                  <c:v>3.869999999999794</c:v>
                </c:pt>
                <c:pt idx="936">
                  <c:v>3.8719999999997938</c:v>
                </c:pt>
                <c:pt idx="937">
                  <c:v>3.8739999999997936</c:v>
                </c:pt>
                <c:pt idx="938">
                  <c:v>3.8759999999997934</c:v>
                </c:pt>
                <c:pt idx="939">
                  <c:v>3.8779999999997932</c:v>
                </c:pt>
                <c:pt idx="940">
                  <c:v>3.8799999999997929</c:v>
                </c:pt>
                <c:pt idx="941">
                  <c:v>3.8819999999997927</c:v>
                </c:pt>
                <c:pt idx="942">
                  <c:v>3.8839999999997925</c:v>
                </c:pt>
                <c:pt idx="943">
                  <c:v>3.8859999999997923</c:v>
                </c:pt>
                <c:pt idx="944">
                  <c:v>3.8879999999997921</c:v>
                </c:pt>
                <c:pt idx="945">
                  <c:v>3.8899999999997918</c:v>
                </c:pt>
                <c:pt idx="946">
                  <c:v>3.8919999999997916</c:v>
                </c:pt>
                <c:pt idx="947">
                  <c:v>3.8939999999997914</c:v>
                </c:pt>
                <c:pt idx="948">
                  <c:v>3.8959999999997912</c:v>
                </c:pt>
                <c:pt idx="949">
                  <c:v>3.897999999999791</c:v>
                </c:pt>
                <c:pt idx="950">
                  <c:v>3.8999999999997907</c:v>
                </c:pt>
                <c:pt idx="951">
                  <c:v>3.9019999999997905</c:v>
                </c:pt>
                <c:pt idx="952">
                  <c:v>3.9039999999997903</c:v>
                </c:pt>
                <c:pt idx="953">
                  <c:v>3.9059999999997901</c:v>
                </c:pt>
                <c:pt idx="954">
                  <c:v>3.9079999999997899</c:v>
                </c:pt>
                <c:pt idx="955">
                  <c:v>3.9099999999997896</c:v>
                </c:pt>
                <c:pt idx="956">
                  <c:v>3.9119999999997894</c:v>
                </c:pt>
                <c:pt idx="957">
                  <c:v>3.9139999999997892</c:v>
                </c:pt>
                <c:pt idx="958">
                  <c:v>3.915999999999789</c:v>
                </c:pt>
                <c:pt idx="959">
                  <c:v>3.9179999999997888</c:v>
                </c:pt>
                <c:pt idx="960">
                  <c:v>3.9199999999997885</c:v>
                </c:pt>
                <c:pt idx="961">
                  <c:v>3.9219999999997883</c:v>
                </c:pt>
                <c:pt idx="962">
                  <c:v>3.9239999999997881</c:v>
                </c:pt>
                <c:pt idx="963">
                  <c:v>3.9259999999997879</c:v>
                </c:pt>
                <c:pt idx="964">
                  <c:v>3.9279999999997877</c:v>
                </c:pt>
                <c:pt idx="965">
                  <c:v>3.9299999999997874</c:v>
                </c:pt>
                <c:pt idx="966">
                  <c:v>3.9319999999997872</c:v>
                </c:pt>
                <c:pt idx="967">
                  <c:v>3.933999999999787</c:v>
                </c:pt>
                <c:pt idx="968">
                  <c:v>3.9359999999997868</c:v>
                </c:pt>
                <c:pt idx="969">
                  <c:v>3.9379999999997866</c:v>
                </c:pt>
                <c:pt idx="970">
                  <c:v>3.9399999999997863</c:v>
                </c:pt>
                <c:pt idx="971">
                  <c:v>3.9419999999997861</c:v>
                </c:pt>
                <c:pt idx="972">
                  <c:v>3.9439999999997859</c:v>
                </c:pt>
                <c:pt idx="973">
                  <c:v>3.9459999999997857</c:v>
                </c:pt>
                <c:pt idx="974">
                  <c:v>3.9479999999997855</c:v>
                </c:pt>
                <c:pt idx="975">
                  <c:v>3.9499999999997852</c:v>
                </c:pt>
                <c:pt idx="976">
                  <c:v>3.951999999999785</c:v>
                </c:pt>
                <c:pt idx="977">
                  <c:v>3.9539999999997848</c:v>
                </c:pt>
                <c:pt idx="978">
                  <c:v>3.9559999999997846</c:v>
                </c:pt>
                <c:pt idx="979">
                  <c:v>3.9579999999997844</c:v>
                </c:pt>
                <c:pt idx="980">
                  <c:v>3.9599999999997841</c:v>
                </c:pt>
                <c:pt idx="981">
                  <c:v>3.9619999999997839</c:v>
                </c:pt>
                <c:pt idx="982">
                  <c:v>3.9639999999997837</c:v>
                </c:pt>
                <c:pt idx="983">
                  <c:v>3.9659999999997835</c:v>
                </c:pt>
                <c:pt idx="984">
                  <c:v>3.9679999999997833</c:v>
                </c:pt>
                <c:pt idx="985">
                  <c:v>3.969999999999783</c:v>
                </c:pt>
                <c:pt idx="986">
                  <c:v>3.9719999999997828</c:v>
                </c:pt>
                <c:pt idx="987">
                  <c:v>3.9739999999997826</c:v>
                </c:pt>
                <c:pt idx="988">
                  <c:v>3.9759999999997824</c:v>
                </c:pt>
                <c:pt idx="989">
                  <c:v>3.9779999999997822</c:v>
                </c:pt>
                <c:pt idx="990">
                  <c:v>3.9799999999997819</c:v>
                </c:pt>
                <c:pt idx="991">
                  <c:v>3.9819999999997817</c:v>
                </c:pt>
                <c:pt idx="992">
                  <c:v>3.9839999999997815</c:v>
                </c:pt>
                <c:pt idx="993">
                  <c:v>3.9859999999997813</c:v>
                </c:pt>
                <c:pt idx="994">
                  <c:v>3.9879999999997811</c:v>
                </c:pt>
                <c:pt idx="995">
                  <c:v>3.9899999999997808</c:v>
                </c:pt>
                <c:pt idx="996">
                  <c:v>3.9919999999997806</c:v>
                </c:pt>
                <c:pt idx="997">
                  <c:v>3.9939999999997804</c:v>
                </c:pt>
                <c:pt idx="998">
                  <c:v>3.9959999999997802</c:v>
                </c:pt>
                <c:pt idx="999">
                  <c:v>3.99799999999978</c:v>
                </c:pt>
                <c:pt idx="1000">
                  <c:v>3.9999999999997797</c:v>
                </c:pt>
                <c:pt idx="1001">
                  <c:v>4.0019999999997795</c:v>
                </c:pt>
                <c:pt idx="1002">
                  <c:v>4.0039999999997793</c:v>
                </c:pt>
                <c:pt idx="1003">
                  <c:v>4.0059999999997791</c:v>
                </c:pt>
                <c:pt idx="1004">
                  <c:v>4.0079999999997789</c:v>
                </c:pt>
                <c:pt idx="1005">
                  <c:v>4.0099999999997786</c:v>
                </c:pt>
                <c:pt idx="1006">
                  <c:v>4.0119999999997784</c:v>
                </c:pt>
                <c:pt idx="1007">
                  <c:v>4.0139999999997782</c:v>
                </c:pt>
                <c:pt idx="1008">
                  <c:v>4.015999999999778</c:v>
                </c:pt>
                <c:pt idx="1009">
                  <c:v>4.0179999999997777</c:v>
                </c:pt>
                <c:pt idx="1010">
                  <c:v>4.0199999999997775</c:v>
                </c:pt>
                <c:pt idx="1011">
                  <c:v>4.0219999999997773</c:v>
                </c:pt>
                <c:pt idx="1012">
                  <c:v>4.0239999999997771</c:v>
                </c:pt>
                <c:pt idx="1013">
                  <c:v>4.0259999999997769</c:v>
                </c:pt>
                <c:pt idx="1014">
                  <c:v>4.0279999999997766</c:v>
                </c:pt>
                <c:pt idx="1015">
                  <c:v>4.0299999999997764</c:v>
                </c:pt>
                <c:pt idx="1016">
                  <c:v>4.0319999999997762</c:v>
                </c:pt>
                <c:pt idx="1017">
                  <c:v>4.033999999999776</c:v>
                </c:pt>
                <c:pt idx="1018">
                  <c:v>4.0359999999997758</c:v>
                </c:pt>
                <c:pt idx="1019">
                  <c:v>4.0379999999997755</c:v>
                </c:pt>
                <c:pt idx="1020">
                  <c:v>4.0399999999997753</c:v>
                </c:pt>
                <c:pt idx="1021">
                  <c:v>4.0419999999997751</c:v>
                </c:pt>
                <c:pt idx="1022">
                  <c:v>4.0439999999997749</c:v>
                </c:pt>
                <c:pt idx="1023">
                  <c:v>4.0459999999997747</c:v>
                </c:pt>
                <c:pt idx="1024">
                  <c:v>4.0479999999997744</c:v>
                </c:pt>
                <c:pt idx="1025">
                  <c:v>4.0499999999997742</c:v>
                </c:pt>
                <c:pt idx="1026">
                  <c:v>4.051999999999774</c:v>
                </c:pt>
                <c:pt idx="1027">
                  <c:v>4.0539999999997738</c:v>
                </c:pt>
                <c:pt idx="1028">
                  <c:v>4.0559999999997736</c:v>
                </c:pt>
                <c:pt idx="1029">
                  <c:v>4.0579999999997733</c:v>
                </c:pt>
                <c:pt idx="1030">
                  <c:v>4.0599999999997731</c:v>
                </c:pt>
                <c:pt idx="1031">
                  <c:v>4.0619999999997729</c:v>
                </c:pt>
                <c:pt idx="1032">
                  <c:v>4.0639999999997727</c:v>
                </c:pt>
                <c:pt idx="1033">
                  <c:v>4.0659999999997725</c:v>
                </c:pt>
                <c:pt idx="1034">
                  <c:v>4.0679999999997722</c:v>
                </c:pt>
                <c:pt idx="1035">
                  <c:v>4.069999999999772</c:v>
                </c:pt>
                <c:pt idx="1036">
                  <c:v>4.0719999999997718</c:v>
                </c:pt>
                <c:pt idx="1037">
                  <c:v>4.0739999999997716</c:v>
                </c:pt>
                <c:pt idx="1038">
                  <c:v>4.0759999999997714</c:v>
                </c:pt>
                <c:pt idx="1039">
                  <c:v>4.0779999999997711</c:v>
                </c:pt>
                <c:pt idx="1040">
                  <c:v>4.0799999999997709</c:v>
                </c:pt>
                <c:pt idx="1041">
                  <c:v>4.0819999999997707</c:v>
                </c:pt>
                <c:pt idx="1042">
                  <c:v>4.0839999999997705</c:v>
                </c:pt>
                <c:pt idx="1043">
                  <c:v>4.0859999999997703</c:v>
                </c:pt>
                <c:pt idx="1044">
                  <c:v>4.08799999999977</c:v>
                </c:pt>
                <c:pt idx="1045">
                  <c:v>4.0899999999997698</c:v>
                </c:pt>
                <c:pt idx="1046">
                  <c:v>4.0919999999997696</c:v>
                </c:pt>
                <c:pt idx="1047">
                  <c:v>4.0939999999997694</c:v>
                </c:pt>
                <c:pt idx="1048">
                  <c:v>4.0959999999997692</c:v>
                </c:pt>
                <c:pt idx="1049">
                  <c:v>4.0979999999997689</c:v>
                </c:pt>
                <c:pt idx="1050">
                  <c:v>4.0999999999997687</c:v>
                </c:pt>
                <c:pt idx="1051">
                  <c:v>4.1019999999997685</c:v>
                </c:pt>
                <c:pt idx="1052">
                  <c:v>4.1039999999997683</c:v>
                </c:pt>
                <c:pt idx="1053">
                  <c:v>4.1059999999997681</c:v>
                </c:pt>
                <c:pt idx="1054">
                  <c:v>4.1079999999997678</c:v>
                </c:pt>
                <c:pt idx="1055">
                  <c:v>4.1099999999997676</c:v>
                </c:pt>
                <c:pt idx="1056">
                  <c:v>4.1119999999997674</c:v>
                </c:pt>
                <c:pt idx="1057">
                  <c:v>4.1139999999997672</c:v>
                </c:pt>
                <c:pt idx="1058">
                  <c:v>4.115999999999767</c:v>
                </c:pt>
                <c:pt idx="1059">
                  <c:v>4.1179999999997667</c:v>
                </c:pt>
                <c:pt idx="1060">
                  <c:v>4.1199999999997665</c:v>
                </c:pt>
                <c:pt idx="1061">
                  <c:v>4.1219999999997663</c:v>
                </c:pt>
                <c:pt idx="1062">
                  <c:v>4.1239999999997661</c:v>
                </c:pt>
                <c:pt idx="1063">
                  <c:v>4.1259999999997659</c:v>
                </c:pt>
                <c:pt idx="1064">
                  <c:v>4.1279999999997656</c:v>
                </c:pt>
                <c:pt idx="1065">
                  <c:v>4.1299999999997654</c:v>
                </c:pt>
                <c:pt idx="1066">
                  <c:v>4.1319999999997652</c:v>
                </c:pt>
                <c:pt idx="1067">
                  <c:v>4.133999999999765</c:v>
                </c:pt>
                <c:pt idx="1068">
                  <c:v>4.1359999999997648</c:v>
                </c:pt>
                <c:pt idx="1069">
                  <c:v>4.1379999999997645</c:v>
                </c:pt>
                <c:pt idx="1070">
                  <c:v>4.1399999999997643</c:v>
                </c:pt>
                <c:pt idx="1071">
                  <c:v>4.1419999999997641</c:v>
                </c:pt>
                <c:pt idx="1072">
                  <c:v>4.1439999999997639</c:v>
                </c:pt>
                <c:pt idx="1073">
                  <c:v>4.1459999999997637</c:v>
                </c:pt>
                <c:pt idx="1074">
                  <c:v>4.1479999999997634</c:v>
                </c:pt>
                <c:pt idx="1075">
                  <c:v>4.1499999999997632</c:v>
                </c:pt>
                <c:pt idx="1076">
                  <c:v>4.151999999999763</c:v>
                </c:pt>
                <c:pt idx="1077">
                  <c:v>4.1539999999997628</c:v>
                </c:pt>
                <c:pt idx="1078">
                  <c:v>4.1559999999997626</c:v>
                </c:pt>
                <c:pt idx="1079">
                  <c:v>4.1579999999997623</c:v>
                </c:pt>
                <c:pt idx="1080">
                  <c:v>4.1599999999997621</c:v>
                </c:pt>
                <c:pt idx="1081">
                  <c:v>4.1619999999997619</c:v>
                </c:pt>
                <c:pt idx="1082">
                  <c:v>4.1639999999997617</c:v>
                </c:pt>
                <c:pt idx="1083">
                  <c:v>4.1659999999997614</c:v>
                </c:pt>
                <c:pt idx="1084">
                  <c:v>4.1679999999997612</c:v>
                </c:pt>
                <c:pt idx="1085">
                  <c:v>4.169999999999761</c:v>
                </c:pt>
                <c:pt idx="1086">
                  <c:v>4.1719999999997608</c:v>
                </c:pt>
                <c:pt idx="1087">
                  <c:v>4.1739999999997606</c:v>
                </c:pt>
                <c:pt idx="1088">
                  <c:v>4.1759999999997603</c:v>
                </c:pt>
                <c:pt idx="1089">
                  <c:v>4.1779999999997601</c:v>
                </c:pt>
                <c:pt idx="1090">
                  <c:v>4.1799999999997599</c:v>
                </c:pt>
                <c:pt idx="1091">
                  <c:v>4.1819999999997597</c:v>
                </c:pt>
                <c:pt idx="1092">
                  <c:v>4.1839999999997595</c:v>
                </c:pt>
                <c:pt idx="1093">
                  <c:v>4.1859999999997592</c:v>
                </c:pt>
                <c:pt idx="1094">
                  <c:v>4.187999999999759</c:v>
                </c:pt>
                <c:pt idx="1095">
                  <c:v>4.1899999999997588</c:v>
                </c:pt>
                <c:pt idx="1096">
                  <c:v>4.1919999999997586</c:v>
                </c:pt>
                <c:pt idx="1097">
                  <c:v>4.1939999999997584</c:v>
                </c:pt>
                <c:pt idx="1098">
                  <c:v>4.1959999999997581</c:v>
                </c:pt>
                <c:pt idx="1099">
                  <c:v>4.1979999999997579</c:v>
                </c:pt>
                <c:pt idx="1100">
                  <c:v>4.1999999999997577</c:v>
                </c:pt>
                <c:pt idx="1101">
                  <c:v>4.2019999999997575</c:v>
                </c:pt>
                <c:pt idx="1102">
                  <c:v>4.2039999999997573</c:v>
                </c:pt>
                <c:pt idx="1103">
                  <c:v>4.205999999999757</c:v>
                </c:pt>
                <c:pt idx="1104">
                  <c:v>4.2079999999997568</c:v>
                </c:pt>
                <c:pt idx="1105">
                  <c:v>4.2099999999997566</c:v>
                </c:pt>
                <c:pt idx="1106">
                  <c:v>4.2119999999997564</c:v>
                </c:pt>
                <c:pt idx="1107">
                  <c:v>4.2139999999997562</c:v>
                </c:pt>
                <c:pt idx="1108">
                  <c:v>4.2159999999997559</c:v>
                </c:pt>
                <c:pt idx="1109">
                  <c:v>4.2179999999997557</c:v>
                </c:pt>
                <c:pt idx="1110">
                  <c:v>4.2199999999997555</c:v>
                </c:pt>
                <c:pt idx="1111">
                  <c:v>4.2219999999997553</c:v>
                </c:pt>
                <c:pt idx="1112">
                  <c:v>4.2239999999997551</c:v>
                </c:pt>
                <c:pt idx="1113">
                  <c:v>4.2259999999997548</c:v>
                </c:pt>
                <c:pt idx="1114">
                  <c:v>4.2279999999997546</c:v>
                </c:pt>
                <c:pt idx="1115">
                  <c:v>4.2299999999997544</c:v>
                </c:pt>
                <c:pt idx="1116">
                  <c:v>4.2319999999997542</c:v>
                </c:pt>
                <c:pt idx="1117">
                  <c:v>4.233999999999754</c:v>
                </c:pt>
                <c:pt idx="1118">
                  <c:v>4.2359999999997537</c:v>
                </c:pt>
                <c:pt idx="1119">
                  <c:v>4.2379999999997535</c:v>
                </c:pt>
                <c:pt idx="1120">
                  <c:v>4.2399999999997533</c:v>
                </c:pt>
                <c:pt idx="1121">
                  <c:v>4.2419999999997531</c:v>
                </c:pt>
                <c:pt idx="1122">
                  <c:v>4.2439999999997529</c:v>
                </c:pt>
                <c:pt idx="1123">
                  <c:v>4.2459999999997526</c:v>
                </c:pt>
                <c:pt idx="1124">
                  <c:v>4.2479999999997524</c:v>
                </c:pt>
                <c:pt idx="1125">
                  <c:v>4.2499999999997522</c:v>
                </c:pt>
                <c:pt idx="1126">
                  <c:v>4.251999999999752</c:v>
                </c:pt>
                <c:pt idx="1127">
                  <c:v>4.2539999999997518</c:v>
                </c:pt>
                <c:pt idx="1128">
                  <c:v>4.2559999999997515</c:v>
                </c:pt>
                <c:pt idx="1129">
                  <c:v>4.2579999999997513</c:v>
                </c:pt>
                <c:pt idx="1130">
                  <c:v>4.2599999999997511</c:v>
                </c:pt>
                <c:pt idx="1131">
                  <c:v>4.2619999999997509</c:v>
                </c:pt>
                <c:pt idx="1132">
                  <c:v>4.2639999999997507</c:v>
                </c:pt>
                <c:pt idx="1133">
                  <c:v>4.2659999999997504</c:v>
                </c:pt>
                <c:pt idx="1134">
                  <c:v>4.2679999999997502</c:v>
                </c:pt>
                <c:pt idx="1135">
                  <c:v>4.26999999999975</c:v>
                </c:pt>
                <c:pt idx="1136">
                  <c:v>4.2719999999997498</c:v>
                </c:pt>
                <c:pt idx="1137">
                  <c:v>4.2739999999997496</c:v>
                </c:pt>
                <c:pt idx="1138">
                  <c:v>4.2759999999997493</c:v>
                </c:pt>
                <c:pt idx="1139">
                  <c:v>4.2779999999997491</c:v>
                </c:pt>
                <c:pt idx="1140">
                  <c:v>4.2799999999997489</c:v>
                </c:pt>
                <c:pt idx="1141">
                  <c:v>4.2819999999997487</c:v>
                </c:pt>
                <c:pt idx="1142">
                  <c:v>4.2839999999997485</c:v>
                </c:pt>
                <c:pt idx="1143">
                  <c:v>4.2859999999997482</c:v>
                </c:pt>
                <c:pt idx="1144">
                  <c:v>4.287999999999748</c:v>
                </c:pt>
                <c:pt idx="1145">
                  <c:v>4.2899999999997478</c:v>
                </c:pt>
                <c:pt idx="1146">
                  <c:v>4.2919999999997476</c:v>
                </c:pt>
                <c:pt idx="1147">
                  <c:v>4.2939999999997474</c:v>
                </c:pt>
                <c:pt idx="1148">
                  <c:v>4.2959999999997471</c:v>
                </c:pt>
                <c:pt idx="1149">
                  <c:v>4.2979999999997469</c:v>
                </c:pt>
                <c:pt idx="1150">
                  <c:v>4.2999999999997467</c:v>
                </c:pt>
                <c:pt idx="1151">
                  <c:v>4.3019999999997465</c:v>
                </c:pt>
                <c:pt idx="1152">
                  <c:v>4.3039999999997463</c:v>
                </c:pt>
                <c:pt idx="1153">
                  <c:v>4.305999999999746</c:v>
                </c:pt>
                <c:pt idx="1154">
                  <c:v>4.3079999999997458</c:v>
                </c:pt>
                <c:pt idx="1155">
                  <c:v>4.3099999999997456</c:v>
                </c:pt>
                <c:pt idx="1156">
                  <c:v>4.3119999999997454</c:v>
                </c:pt>
                <c:pt idx="1157">
                  <c:v>4.3139999999997451</c:v>
                </c:pt>
                <c:pt idx="1158">
                  <c:v>4.3159999999997449</c:v>
                </c:pt>
                <c:pt idx="1159">
                  <c:v>4.3179999999997447</c:v>
                </c:pt>
                <c:pt idx="1160">
                  <c:v>4.3199999999997445</c:v>
                </c:pt>
                <c:pt idx="1161">
                  <c:v>4.3219999999997443</c:v>
                </c:pt>
                <c:pt idx="1162">
                  <c:v>4.323999999999744</c:v>
                </c:pt>
                <c:pt idx="1163">
                  <c:v>4.3259999999997438</c:v>
                </c:pt>
                <c:pt idx="1164">
                  <c:v>4.3279999999997436</c:v>
                </c:pt>
                <c:pt idx="1165">
                  <c:v>4.3299999999997434</c:v>
                </c:pt>
                <c:pt idx="1166">
                  <c:v>4.3319999999997432</c:v>
                </c:pt>
                <c:pt idx="1167">
                  <c:v>4.3339999999997429</c:v>
                </c:pt>
                <c:pt idx="1168">
                  <c:v>4.3359999999997427</c:v>
                </c:pt>
                <c:pt idx="1169">
                  <c:v>4.3379999999997425</c:v>
                </c:pt>
                <c:pt idx="1170">
                  <c:v>4.3399999999997423</c:v>
                </c:pt>
                <c:pt idx="1171">
                  <c:v>4.3419999999997421</c:v>
                </c:pt>
                <c:pt idx="1172">
                  <c:v>4.3439999999997418</c:v>
                </c:pt>
                <c:pt idx="1173">
                  <c:v>4.3459999999997416</c:v>
                </c:pt>
                <c:pt idx="1174">
                  <c:v>4.3479999999997414</c:v>
                </c:pt>
                <c:pt idx="1175">
                  <c:v>4.3499999999997412</c:v>
                </c:pt>
                <c:pt idx="1176">
                  <c:v>4.351999999999741</c:v>
                </c:pt>
                <c:pt idx="1177">
                  <c:v>4.3539999999997407</c:v>
                </c:pt>
                <c:pt idx="1178">
                  <c:v>4.3559999999997405</c:v>
                </c:pt>
                <c:pt idx="1179">
                  <c:v>4.3579999999997403</c:v>
                </c:pt>
                <c:pt idx="1180">
                  <c:v>4.3599999999997401</c:v>
                </c:pt>
                <c:pt idx="1181">
                  <c:v>4.3619999999997399</c:v>
                </c:pt>
                <c:pt idx="1182">
                  <c:v>4.3639999999997396</c:v>
                </c:pt>
                <c:pt idx="1183">
                  <c:v>4.3659999999997394</c:v>
                </c:pt>
                <c:pt idx="1184">
                  <c:v>4.3679999999997392</c:v>
                </c:pt>
                <c:pt idx="1185">
                  <c:v>4.369999999999739</c:v>
                </c:pt>
                <c:pt idx="1186">
                  <c:v>4.3719999999997388</c:v>
                </c:pt>
                <c:pt idx="1187">
                  <c:v>4.3739999999997385</c:v>
                </c:pt>
                <c:pt idx="1188">
                  <c:v>4.3759999999997383</c:v>
                </c:pt>
                <c:pt idx="1189">
                  <c:v>4.3779999999997381</c:v>
                </c:pt>
                <c:pt idx="1190">
                  <c:v>4.3799999999997379</c:v>
                </c:pt>
                <c:pt idx="1191">
                  <c:v>4.3819999999997377</c:v>
                </c:pt>
                <c:pt idx="1192">
                  <c:v>4.3839999999997374</c:v>
                </c:pt>
                <c:pt idx="1193">
                  <c:v>4.3859999999997372</c:v>
                </c:pt>
                <c:pt idx="1194">
                  <c:v>4.387999999999737</c:v>
                </c:pt>
                <c:pt idx="1195">
                  <c:v>4.3899999999997368</c:v>
                </c:pt>
                <c:pt idx="1196">
                  <c:v>4.3919999999997366</c:v>
                </c:pt>
                <c:pt idx="1197">
                  <c:v>4.3939999999997363</c:v>
                </c:pt>
                <c:pt idx="1198">
                  <c:v>4.3959999999997361</c:v>
                </c:pt>
                <c:pt idx="1199">
                  <c:v>4.3979999999997359</c:v>
                </c:pt>
                <c:pt idx="1200">
                  <c:v>4.3999999999997357</c:v>
                </c:pt>
                <c:pt idx="1201">
                  <c:v>4.4019999999997355</c:v>
                </c:pt>
                <c:pt idx="1202">
                  <c:v>4.4039999999997352</c:v>
                </c:pt>
                <c:pt idx="1203">
                  <c:v>4.405999999999735</c:v>
                </c:pt>
                <c:pt idx="1204">
                  <c:v>4.4079999999997348</c:v>
                </c:pt>
                <c:pt idx="1205">
                  <c:v>4.4099999999997346</c:v>
                </c:pt>
                <c:pt idx="1206">
                  <c:v>4.4119999999997344</c:v>
                </c:pt>
                <c:pt idx="1207">
                  <c:v>4.4139999999997341</c:v>
                </c:pt>
                <c:pt idx="1208">
                  <c:v>4.4159999999997339</c:v>
                </c:pt>
                <c:pt idx="1209">
                  <c:v>4.4179999999997337</c:v>
                </c:pt>
                <c:pt idx="1210">
                  <c:v>4.4199999999997335</c:v>
                </c:pt>
                <c:pt idx="1211">
                  <c:v>4.4219999999997333</c:v>
                </c:pt>
                <c:pt idx="1212">
                  <c:v>4.423999999999733</c:v>
                </c:pt>
                <c:pt idx="1213">
                  <c:v>4.4259999999997328</c:v>
                </c:pt>
                <c:pt idx="1214">
                  <c:v>4.4279999999997326</c:v>
                </c:pt>
                <c:pt idx="1215">
                  <c:v>4.4299999999997324</c:v>
                </c:pt>
                <c:pt idx="1216">
                  <c:v>4.4319999999997322</c:v>
                </c:pt>
                <c:pt idx="1217">
                  <c:v>4.4339999999997319</c:v>
                </c:pt>
                <c:pt idx="1218">
                  <c:v>4.4359999999997317</c:v>
                </c:pt>
                <c:pt idx="1219">
                  <c:v>4.4379999999997315</c:v>
                </c:pt>
                <c:pt idx="1220">
                  <c:v>4.4399999999997313</c:v>
                </c:pt>
                <c:pt idx="1221">
                  <c:v>4.4419999999997311</c:v>
                </c:pt>
                <c:pt idx="1222">
                  <c:v>4.4439999999997308</c:v>
                </c:pt>
                <c:pt idx="1223">
                  <c:v>4.4459999999997306</c:v>
                </c:pt>
                <c:pt idx="1224">
                  <c:v>4.4479999999997304</c:v>
                </c:pt>
                <c:pt idx="1225">
                  <c:v>4.4499999999997302</c:v>
                </c:pt>
                <c:pt idx="1226">
                  <c:v>4.45199999999973</c:v>
                </c:pt>
                <c:pt idx="1227">
                  <c:v>4.4539999999997297</c:v>
                </c:pt>
                <c:pt idx="1228">
                  <c:v>4.4559999999997295</c:v>
                </c:pt>
                <c:pt idx="1229">
                  <c:v>4.4579999999997293</c:v>
                </c:pt>
                <c:pt idx="1230">
                  <c:v>4.4599999999997291</c:v>
                </c:pt>
                <c:pt idx="1231">
                  <c:v>4.4619999999997288</c:v>
                </c:pt>
                <c:pt idx="1232">
                  <c:v>4.4639999999997286</c:v>
                </c:pt>
                <c:pt idx="1233">
                  <c:v>4.4659999999997284</c:v>
                </c:pt>
                <c:pt idx="1234">
                  <c:v>4.4679999999997282</c:v>
                </c:pt>
                <c:pt idx="1235">
                  <c:v>4.469999999999728</c:v>
                </c:pt>
                <c:pt idx="1236">
                  <c:v>4.4719999999997277</c:v>
                </c:pt>
                <c:pt idx="1237">
                  <c:v>4.4739999999997275</c:v>
                </c:pt>
                <c:pt idx="1238">
                  <c:v>4.4759999999997273</c:v>
                </c:pt>
                <c:pt idx="1239">
                  <c:v>4.4779999999997271</c:v>
                </c:pt>
                <c:pt idx="1240">
                  <c:v>4.4799999999997269</c:v>
                </c:pt>
                <c:pt idx="1241">
                  <c:v>4.4819999999997266</c:v>
                </c:pt>
                <c:pt idx="1242">
                  <c:v>4.4839999999997264</c:v>
                </c:pt>
                <c:pt idx="1243">
                  <c:v>4.4859999999997262</c:v>
                </c:pt>
                <c:pt idx="1244">
                  <c:v>4.487999999999726</c:v>
                </c:pt>
                <c:pt idx="1245">
                  <c:v>4.4899999999997258</c:v>
                </c:pt>
                <c:pt idx="1246">
                  <c:v>4.4919999999997255</c:v>
                </c:pt>
                <c:pt idx="1247">
                  <c:v>4.4939999999997253</c:v>
                </c:pt>
                <c:pt idx="1248">
                  <c:v>4.4959999999997251</c:v>
                </c:pt>
                <c:pt idx="1249">
                  <c:v>4.4979999999997249</c:v>
                </c:pt>
                <c:pt idx="1250">
                  <c:v>4.4999999999997247</c:v>
                </c:pt>
                <c:pt idx="1251">
                  <c:v>4.5019999999997244</c:v>
                </c:pt>
                <c:pt idx="1252">
                  <c:v>4.5039999999997242</c:v>
                </c:pt>
                <c:pt idx="1253">
                  <c:v>4.505999999999724</c:v>
                </c:pt>
                <c:pt idx="1254">
                  <c:v>4.5079999999997238</c:v>
                </c:pt>
                <c:pt idx="1255">
                  <c:v>4.5099999999997236</c:v>
                </c:pt>
                <c:pt idx="1256">
                  <c:v>4.5119999999997233</c:v>
                </c:pt>
                <c:pt idx="1257">
                  <c:v>4.5139999999997231</c:v>
                </c:pt>
                <c:pt idx="1258">
                  <c:v>4.5159999999997229</c:v>
                </c:pt>
                <c:pt idx="1259">
                  <c:v>4.5179999999997227</c:v>
                </c:pt>
                <c:pt idx="1260">
                  <c:v>4.5199999999997225</c:v>
                </c:pt>
                <c:pt idx="1261">
                  <c:v>4.5219999999997222</c:v>
                </c:pt>
                <c:pt idx="1262">
                  <c:v>4.523999999999722</c:v>
                </c:pt>
                <c:pt idx="1263">
                  <c:v>4.5259999999997218</c:v>
                </c:pt>
                <c:pt idx="1264">
                  <c:v>4.5279999999997216</c:v>
                </c:pt>
                <c:pt idx="1265">
                  <c:v>4.5299999999997214</c:v>
                </c:pt>
                <c:pt idx="1266">
                  <c:v>4.5319999999997211</c:v>
                </c:pt>
                <c:pt idx="1267">
                  <c:v>4.5339999999997209</c:v>
                </c:pt>
                <c:pt idx="1268">
                  <c:v>4.5359999999997207</c:v>
                </c:pt>
                <c:pt idx="1269">
                  <c:v>4.5379999999997205</c:v>
                </c:pt>
                <c:pt idx="1270">
                  <c:v>4.5399999999997203</c:v>
                </c:pt>
                <c:pt idx="1271">
                  <c:v>4.54199999999972</c:v>
                </c:pt>
                <c:pt idx="1272">
                  <c:v>4.5439999999997198</c:v>
                </c:pt>
                <c:pt idx="1273">
                  <c:v>4.5459999999997196</c:v>
                </c:pt>
                <c:pt idx="1274">
                  <c:v>4.5479999999997194</c:v>
                </c:pt>
                <c:pt idx="1275">
                  <c:v>4.5499999999997192</c:v>
                </c:pt>
                <c:pt idx="1276">
                  <c:v>4.5519999999997189</c:v>
                </c:pt>
                <c:pt idx="1277">
                  <c:v>4.5539999999997187</c:v>
                </c:pt>
                <c:pt idx="1278">
                  <c:v>4.5559999999997185</c:v>
                </c:pt>
                <c:pt idx="1279">
                  <c:v>4.5579999999997183</c:v>
                </c:pt>
                <c:pt idx="1280">
                  <c:v>4.5599999999997181</c:v>
                </c:pt>
                <c:pt idx="1281">
                  <c:v>4.5619999999997178</c:v>
                </c:pt>
                <c:pt idx="1282">
                  <c:v>4.5639999999997176</c:v>
                </c:pt>
                <c:pt idx="1283">
                  <c:v>4.5659999999997174</c:v>
                </c:pt>
                <c:pt idx="1284">
                  <c:v>4.5679999999997172</c:v>
                </c:pt>
                <c:pt idx="1285">
                  <c:v>4.569999999999717</c:v>
                </c:pt>
                <c:pt idx="1286">
                  <c:v>4.5719999999997167</c:v>
                </c:pt>
                <c:pt idx="1287">
                  <c:v>4.5739999999997165</c:v>
                </c:pt>
                <c:pt idx="1288">
                  <c:v>4.5759999999997163</c:v>
                </c:pt>
                <c:pt idx="1289">
                  <c:v>4.5779999999997161</c:v>
                </c:pt>
                <c:pt idx="1290">
                  <c:v>4.5799999999997159</c:v>
                </c:pt>
                <c:pt idx="1291">
                  <c:v>4.5819999999997156</c:v>
                </c:pt>
                <c:pt idx="1292">
                  <c:v>4.5839999999997154</c:v>
                </c:pt>
                <c:pt idx="1293">
                  <c:v>4.5859999999997152</c:v>
                </c:pt>
                <c:pt idx="1294">
                  <c:v>4.587999999999715</c:v>
                </c:pt>
                <c:pt idx="1295">
                  <c:v>4.5899999999997148</c:v>
                </c:pt>
                <c:pt idx="1296">
                  <c:v>4.5919999999997145</c:v>
                </c:pt>
                <c:pt idx="1297">
                  <c:v>4.5939999999997143</c:v>
                </c:pt>
                <c:pt idx="1298">
                  <c:v>4.5959999999997141</c:v>
                </c:pt>
                <c:pt idx="1299">
                  <c:v>4.5979999999997139</c:v>
                </c:pt>
                <c:pt idx="1300">
                  <c:v>4.5999999999997137</c:v>
                </c:pt>
                <c:pt idx="1301">
                  <c:v>4.6019999999997134</c:v>
                </c:pt>
                <c:pt idx="1302">
                  <c:v>4.6039999999997132</c:v>
                </c:pt>
                <c:pt idx="1303">
                  <c:v>4.605999999999713</c:v>
                </c:pt>
                <c:pt idx="1304">
                  <c:v>4.6079999999997128</c:v>
                </c:pt>
                <c:pt idx="1305">
                  <c:v>4.6099999999997125</c:v>
                </c:pt>
                <c:pt idx="1306">
                  <c:v>4.6119999999997123</c:v>
                </c:pt>
                <c:pt idx="1307">
                  <c:v>4.6139999999997121</c:v>
                </c:pt>
                <c:pt idx="1308">
                  <c:v>4.6159999999997119</c:v>
                </c:pt>
                <c:pt idx="1309">
                  <c:v>4.6179999999997117</c:v>
                </c:pt>
                <c:pt idx="1310">
                  <c:v>4.6199999999997114</c:v>
                </c:pt>
                <c:pt idx="1311">
                  <c:v>4.6219999999997112</c:v>
                </c:pt>
                <c:pt idx="1312">
                  <c:v>4.623999999999711</c:v>
                </c:pt>
                <c:pt idx="1313">
                  <c:v>4.6259999999997108</c:v>
                </c:pt>
                <c:pt idx="1314">
                  <c:v>4.6279999999997106</c:v>
                </c:pt>
                <c:pt idx="1315">
                  <c:v>4.6299999999997103</c:v>
                </c:pt>
                <c:pt idx="1316">
                  <c:v>4.6319999999997101</c:v>
                </c:pt>
                <c:pt idx="1317">
                  <c:v>4.6339999999997099</c:v>
                </c:pt>
                <c:pt idx="1318">
                  <c:v>4.6359999999997097</c:v>
                </c:pt>
                <c:pt idx="1319">
                  <c:v>4.6379999999997095</c:v>
                </c:pt>
                <c:pt idx="1320">
                  <c:v>4.6399999999997092</c:v>
                </c:pt>
                <c:pt idx="1321">
                  <c:v>4.641999999999709</c:v>
                </c:pt>
                <c:pt idx="1322">
                  <c:v>4.6439999999997088</c:v>
                </c:pt>
                <c:pt idx="1323">
                  <c:v>4.6459999999997086</c:v>
                </c:pt>
                <c:pt idx="1324">
                  <c:v>4.6479999999997084</c:v>
                </c:pt>
                <c:pt idx="1325">
                  <c:v>4.6499999999997081</c:v>
                </c:pt>
                <c:pt idx="1326">
                  <c:v>4.6519999999997079</c:v>
                </c:pt>
                <c:pt idx="1327">
                  <c:v>4.6539999999997077</c:v>
                </c:pt>
                <c:pt idx="1328">
                  <c:v>4.6559999999997075</c:v>
                </c:pt>
                <c:pt idx="1329">
                  <c:v>4.6579999999997073</c:v>
                </c:pt>
                <c:pt idx="1330">
                  <c:v>4.659999999999707</c:v>
                </c:pt>
                <c:pt idx="1331">
                  <c:v>4.6619999999997068</c:v>
                </c:pt>
                <c:pt idx="1332">
                  <c:v>4.6639999999997066</c:v>
                </c:pt>
                <c:pt idx="1333">
                  <c:v>4.6659999999997064</c:v>
                </c:pt>
                <c:pt idx="1334">
                  <c:v>4.6679999999997062</c:v>
                </c:pt>
                <c:pt idx="1335">
                  <c:v>4.6699999999997059</c:v>
                </c:pt>
                <c:pt idx="1336">
                  <c:v>4.6719999999997057</c:v>
                </c:pt>
                <c:pt idx="1337">
                  <c:v>4.6739999999997055</c:v>
                </c:pt>
                <c:pt idx="1338">
                  <c:v>4.6759999999997053</c:v>
                </c:pt>
                <c:pt idx="1339">
                  <c:v>4.6779999999997051</c:v>
                </c:pt>
                <c:pt idx="1340">
                  <c:v>4.6799999999997048</c:v>
                </c:pt>
                <c:pt idx="1341">
                  <c:v>4.6819999999997046</c:v>
                </c:pt>
                <c:pt idx="1342">
                  <c:v>4.6839999999997044</c:v>
                </c:pt>
                <c:pt idx="1343">
                  <c:v>4.6859999999997042</c:v>
                </c:pt>
                <c:pt idx="1344">
                  <c:v>4.687999999999704</c:v>
                </c:pt>
                <c:pt idx="1345">
                  <c:v>4.6899999999997037</c:v>
                </c:pt>
                <c:pt idx="1346">
                  <c:v>4.6919999999997035</c:v>
                </c:pt>
                <c:pt idx="1347">
                  <c:v>4.6939999999997033</c:v>
                </c:pt>
                <c:pt idx="1348">
                  <c:v>4.6959999999997031</c:v>
                </c:pt>
                <c:pt idx="1349">
                  <c:v>4.6979999999997029</c:v>
                </c:pt>
                <c:pt idx="1350">
                  <c:v>4.6999999999997026</c:v>
                </c:pt>
                <c:pt idx="1351">
                  <c:v>4.7019999999997024</c:v>
                </c:pt>
                <c:pt idx="1352">
                  <c:v>4.7039999999997022</c:v>
                </c:pt>
                <c:pt idx="1353">
                  <c:v>4.705999999999702</c:v>
                </c:pt>
                <c:pt idx="1354">
                  <c:v>4.7079999999997018</c:v>
                </c:pt>
                <c:pt idx="1355">
                  <c:v>4.7099999999997015</c:v>
                </c:pt>
                <c:pt idx="1356">
                  <c:v>4.7119999999997013</c:v>
                </c:pt>
                <c:pt idx="1357">
                  <c:v>4.7139999999997011</c:v>
                </c:pt>
                <c:pt idx="1358">
                  <c:v>4.7159999999997009</c:v>
                </c:pt>
                <c:pt idx="1359">
                  <c:v>4.7179999999997007</c:v>
                </c:pt>
                <c:pt idx="1360">
                  <c:v>4.7199999999997004</c:v>
                </c:pt>
                <c:pt idx="1361">
                  <c:v>4.7219999999997002</c:v>
                </c:pt>
                <c:pt idx="1362">
                  <c:v>4.7239999999997</c:v>
                </c:pt>
                <c:pt idx="1363">
                  <c:v>4.7259999999996998</c:v>
                </c:pt>
                <c:pt idx="1364">
                  <c:v>4.7279999999996996</c:v>
                </c:pt>
                <c:pt idx="1365">
                  <c:v>4.7299999999996993</c:v>
                </c:pt>
                <c:pt idx="1366">
                  <c:v>4.7319999999996991</c:v>
                </c:pt>
                <c:pt idx="1367">
                  <c:v>4.7339999999996989</c:v>
                </c:pt>
                <c:pt idx="1368">
                  <c:v>4.7359999999996987</c:v>
                </c:pt>
                <c:pt idx="1369">
                  <c:v>4.7379999999996985</c:v>
                </c:pt>
                <c:pt idx="1370">
                  <c:v>4.7399999999996982</c:v>
                </c:pt>
                <c:pt idx="1371">
                  <c:v>4.741999999999698</c:v>
                </c:pt>
                <c:pt idx="1372">
                  <c:v>4.7439999999996978</c:v>
                </c:pt>
                <c:pt idx="1373">
                  <c:v>4.7459999999996976</c:v>
                </c:pt>
                <c:pt idx="1374">
                  <c:v>4.7479999999996974</c:v>
                </c:pt>
                <c:pt idx="1375">
                  <c:v>4.7499999999996971</c:v>
                </c:pt>
                <c:pt idx="1376">
                  <c:v>4.7519999999996969</c:v>
                </c:pt>
                <c:pt idx="1377">
                  <c:v>4.7539999999996967</c:v>
                </c:pt>
                <c:pt idx="1378">
                  <c:v>4.7559999999996965</c:v>
                </c:pt>
                <c:pt idx="1379">
                  <c:v>4.7579999999996963</c:v>
                </c:pt>
                <c:pt idx="1380">
                  <c:v>4.759999999999696</c:v>
                </c:pt>
                <c:pt idx="1381">
                  <c:v>4.7619999999996958</c:v>
                </c:pt>
                <c:pt idx="1382">
                  <c:v>4.7639999999996956</c:v>
                </c:pt>
                <c:pt idx="1383">
                  <c:v>4.7659999999996954</c:v>
                </c:pt>
                <c:pt idx="1384">
                  <c:v>4.7679999999996951</c:v>
                </c:pt>
                <c:pt idx="1385">
                  <c:v>4.7699999999996949</c:v>
                </c:pt>
                <c:pt idx="1386">
                  <c:v>4.7719999999996947</c:v>
                </c:pt>
                <c:pt idx="1387">
                  <c:v>4.7739999999996945</c:v>
                </c:pt>
                <c:pt idx="1388">
                  <c:v>4.7759999999996943</c:v>
                </c:pt>
                <c:pt idx="1389">
                  <c:v>4.777999999999694</c:v>
                </c:pt>
                <c:pt idx="1390">
                  <c:v>4.7799999999996938</c:v>
                </c:pt>
                <c:pt idx="1391">
                  <c:v>4.7819999999996936</c:v>
                </c:pt>
                <c:pt idx="1392">
                  <c:v>4.7839999999996934</c:v>
                </c:pt>
                <c:pt idx="1393">
                  <c:v>4.7859999999996932</c:v>
                </c:pt>
                <c:pt idx="1394">
                  <c:v>4.7879999999996929</c:v>
                </c:pt>
                <c:pt idx="1395">
                  <c:v>4.7899999999996927</c:v>
                </c:pt>
                <c:pt idx="1396">
                  <c:v>4.7919999999996925</c:v>
                </c:pt>
                <c:pt idx="1397">
                  <c:v>4.7939999999996923</c:v>
                </c:pt>
                <c:pt idx="1398">
                  <c:v>4.7959999999996921</c:v>
                </c:pt>
                <c:pt idx="1399">
                  <c:v>4.7979999999996918</c:v>
                </c:pt>
                <c:pt idx="1400">
                  <c:v>4.7999999999996916</c:v>
                </c:pt>
                <c:pt idx="1401">
                  <c:v>4.8019999999996914</c:v>
                </c:pt>
                <c:pt idx="1402">
                  <c:v>4.8039999999996912</c:v>
                </c:pt>
                <c:pt idx="1403">
                  <c:v>4.805999999999691</c:v>
                </c:pt>
                <c:pt idx="1404">
                  <c:v>4.8079999999996907</c:v>
                </c:pt>
                <c:pt idx="1405">
                  <c:v>4.8099999999996905</c:v>
                </c:pt>
                <c:pt idx="1406">
                  <c:v>4.8119999999996903</c:v>
                </c:pt>
                <c:pt idx="1407">
                  <c:v>4.8139999999996901</c:v>
                </c:pt>
                <c:pt idx="1408">
                  <c:v>4.8159999999996899</c:v>
                </c:pt>
                <c:pt idx="1409">
                  <c:v>4.8179999999996896</c:v>
                </c:pt>
                <c:pt idx="1410">
                  <c:v>4.8199999999996894</c:v>
                </c:pt>
                <c:pt idx="1411">
                  <c:v>4.8219999999996892</c:v>
                </c:pt>
                <c:pt idx="1412">
                  <c:v>4.823999999999689</c:v>
                </c:pt>
                <c:pt idx="1413">
                  <c:v>4.8259999999996888</c:v>
                </c:pt>
                <c:pt idx="1414">
                  <c:v>4.8279999999996885</c:v>
                </c:pt>
                <c:pt idx="1415">
                  <c:v>4.8299999999996883</c:v>
                </c:pt>
                <c:pt idx="1416">
                  <c:v>4.8319999999996881</c:v>
                </c:pt>
                <c:pt idx="1417">
                  <c:v>4.8339999999996879</c:v>
                </c:pt>
                <c:pt idx="1418">
                  <c:v>4.8359999999996877</c:v>
                </c:pt>
                <c:pt idx="1419">
                  <c:v>4.8379999999996874</c:v>
                </c:pt>
                <c:pt idx="1420">
                  <c:v>4.8399999999996872</c:v>
                </c:pt>
                <c:pt idx="1421">
                  <c:v>4.841999999999687</c:v>
                </c:pt>
                <c:pt idx="1422">
                  <c:v>4.8439999999996868</c:v>
                </c:pt>
                <c:pt idx="1423">
                  <c:v>4.8459999999996866</c:v>
                </c:pt>
                <c:pt idx="1424">
                  <c:v>4.8479999999996863</c:v>
                </c:pt>
                <c:pt idx="1425">
                  <c:v>4.8499999999996861</c:v>
                </c:pt>
                <c:pt idx="1426">
                  <c:v>4.8519999999996859</c:v>
                </c:pt>
                <c:pt idx="1427">
                  <c:v>4.8539999999996857</c:v>
                </c:pt>
                <c:pt idx="1428">
                  <c:v>4.8559999999996855</c:v>
                </c:pt>
                <c:pt idx="1429">
                  <c:v>4.8579999999996852</c:v>
                </c:pt>
                <c:pt idx="1430">
                  <c:v>4.859999999999685</c:v>
                </c:pt>
                <c:pt idx="1431">
                  <c:v>4.8619999999996848</c:v>
                </c:pt>
                <c:pt idx="1432">
                  <c:v>4.8639999999996846</c:v>
                </c:pt>
                <c:pt idx="1433">
                  <c:v>4.8659999999996844</c:v>
                </c:pt>
                <c:pt idx="1434">
                  <c:v>4.8679999999996841</c:v>
                </c:pt>
                <c:pt idx="1435">
                  <c:v>4.8699999999996839</c:v>
                </c:pt>
                <c:pt idx="1436">
                  <c:v>4.8719999999996837</c:v>
                </c:pt>
                <c:pt idx="1437">
                  <c:v>4.8739999999996835</c:v>
                </c:pt>
                <c:pt idx="1438">
                  <c:v>4.8759999999996833</c:v>
                </c:pt>
                <c:pt idx="1439">
                  <c:v>4.877999999999683</c:v>
                </c:pt>
                <c:pt idx="1440">
                  <c:v>4.8799999999996828</c:v>
                </c:pt>
                <c:pt idx="1441">
                  <c:v>4.8819999999996826</c:v>
                </c:pt>
                <c:pt idx="1442">
                  <c:v>4.8839999999996824</c:v>
                </c:pt>
                <c:pt idx="1443">
                  <c:v>4.8859999999996822</c:v>
                </c:pt>
                <c:pt idx="1444">
                  <c:v>4.8879999999996819</c:v>
                </c:pt>
                <c:pt idx="1445">
                  <c:v>4.8899999999996817</c:v>
                </c:pt>
                <c:pt idx="1446">
                  <c:v>4.8919999999996815</c:v>
                </c:pt>
                <c:pt idx="1447">
                  <c:v>4.8939999999996813</c:v>
                </c:pt>
                <c:pt idx="1448">
                  <c:v>4.8959999999996811</c:v>
                </c:pt>
                <c:pt idx="1449">
                  <c:v>4.8979999999996808</c:v>
                </c:pt>
                <c:pt idx="1450">
                  <c:v>4.8999999999996806</c:v>
                </c:pt>
                <c:pt idx="1451">
                  <c:v>4.9019999999996804</c:v>
                </c:pt>
                <c:pt idx="1452">
                  <c:v>4.9039999999996802</c:v>
                </c:pt>
                <c:pt idx="1453">
                  <c:v>4.90599999999968</c:v>
                </c:pt>
                <c:pt idx="1454">
                  <c:v>4.9079999999996797</c:v>
                </c:pt>
                <c:pt idx="1455">
                  <c:v>4.9099999999996795</c:v>
                </c:pt>
                <c:pt idx="1456">
                  <c:v>4.9119999999996793</c:v>
                </c:pt>
                <c:pt idx="1457">
                  <c:v>4.9139999999996791</c:v>
                </c:pt>
                <c:pt idx="1458">
                  <c:v>4.9159999999996788</c:v>
                </c:pt>
                <c:pt idx="1459">
                  <c:v>4.9179999999996786</c:v>
                </c:pt>
                <c:pt idx="1460">
                  <c:v>4.9199999999996784</c:v>
                </c:pt>
                <c:pt idx="1461">
                  <c:v>4.9219999999996782</c:v>
                </c:pt>
                <c:pt idx="1462">
                  <c:v>4.923999999999678</c:v>
                </c:pt>
                <c:pt idx="1463">
                  <c:v>4.9259999999996777</c:v>
                </c:pt>
                <c:pt idx="1464">
                  <c:v>4.9279999999996775</c:v>
                </c:pt>
                <c:pt idx="1465">
                  <c:v>4.9299999999996773</c:v>
                </c:pt>
                <c:pt idx="1466">
                  <c:v>4.9319999999996771</c:v>
                </c:pt>
                <c:pt idx="1467">
                  <c:v>4.9339999999996769</c:v>
                </c:pt>
                <c:pt idx="1468">
                  <c:v>4.9359999999996766</c:v>
                </c:pt>
                <c:pt idx="1469">
                  <c:v>4.9379999999996764</c:v>
                </c:pt>
                <c:pt idx="1470">
                  <c:v>4.9399999999996762</c:v>
                </c:pt>
                <c:pt idx="1471">
                  <c:v>4.941999999999676</c:v>
                </c:pt>
                <c:pt idx="1472">
                  <c:v>4.9439999999996758</c:v>
                </c:pt>
                <c:pt idx="1473">
                  <c:v>4.9459999999996755</c:v>
                </c:pt>
                <c:pt idx="1474">
                  <c:v>4.9479999999996753</c:v>
                </c:pt>
                <c:pt idx="1475">
                  <c:v>4.9499999999996751</c:v>
                </c:pt>
                <c:pt idx="1476">
                  <c:v>4.9519999999996749</c:v>
                </c:pt>
                <c:pt idx="1477">
                  <c:v>4.9539999999996747</c:v>
                </c:pt>
                <c:pt idx="1478">
                  <c:v>4.9559999999996744</c:v>
                </c:pt>
                <c:pt idx="1479">
                  <c:v>4.9579999999996742</c:v>
                </c:pt>
                <c:pt idx="1480">
                  <c:v>4.959999999999674</c:v>
                </c:pt>
                <c:pt idx="1481">
                  <c:v>4.9619999999996738</c:v>
                </c:pt>
                <c:pt idx="1482">
                  <c:v>4.9639999999996736</c:v>
                </c:pt>
                <c:pt idx="1483">
                  <c:v>4.9659999999996733</c:v>
                </c:pt>
                <c:pt idx="1484">
                  <c:v>4.9679999999996731</c:v>
                </c:pt>
                <c:pt idx="1485">
                  <c:v>4.9699999999996729</c:v>
                </c:pt>
                <c:pt idx="1486">
                  <c:v>4.9719999999996727</c:v>
                </c:pt>
                <c:pt idx="1487">
                  <c:v>4.9739999999996725</c:v>
                </c:pt>
                <c:pt idx="1488">
                  <c:v>4.9759999999996722</c:v>
                </c:pt>
                <c:pt idx="1489">
                  <c:v>4.977999999999672</c:v>
                </c:pt>
                <c:pt idx="1490">
                  <c:v>4.9799999999996718</c:v>
                </c:pt>
                <c:pt idx="1491">
                  <c:v>4.9819999999996716</c:v>
                </c:pt>
                <c:pt idx="1492">
                  <c:v>4.9839999999996714</c:v>
                </c:pt>
                <c:pt idx="1493">
                  <c:v>4.9859999999996711</c:v>
                </c:pt>
                <c:pt idx="1494">
                  <c:v>4.9879999999996709</c:v>
                </c:pt>
                <c:pt idx="1495">
                  <c:v>4.9899999999996707</c:v>
                </c:pt>
                <c:pt idx="1496">
                  <c:v>4.9919999999996705</c:v>
                </c:pt>
                <c:pt idx="1497">
                  <c:v>4.9939999999996703</c:v>
                </c:pt>
                <c:pt idx="1498">
                  <c:v>4.99599999999967</c:v>
                </c:pt>
                <c:pt idx="1499">
                  <c:v>4.9979999999996698</c:v>
                </c:pt>
                <c:pt idx="1500">
                  <c:v>4.9999999999996696</c:v>
                </c:pt>
                <c:pt idx="1501">
                  <c:v>5.0019999999996694</c:v>
                </c:pt>
                <c:pt idx="1502">
                  <c:v>5.0039999999996692</c:v>
                </c:pt>
                <c:pt idx="1503">
                  <c:v>5.0059999999996689</c:v>
                </c:pt>
                <c:pt idx="1504">
                  <c:v>5.0079999999996687</c:v>
                </c:pt>
                <c:pt idx="1505">
                  <c:v>5.0099999999996685</c:v>
                </c:pt>
                <c:pt idx="1506">
                  <c:v>5.0119999999996683</c:v>
                </c:pt>
                <c:pt idx="1507">
                  <c:v>5.0139999999996681</c:v>
                </c:pt>
                <c:pt idx="1508">
                  <c:v>5.0159999999996678</c:v>
                </c:pt>
                <c:pt idx="1509">
                  <c:v>5.0179999999996676</c:v>
                </c:pt>
                <c:pt idx="1510">
                  <c:v>5.0199999999996674</c:v>
                </c:pt>
                <c:pt idx="1511">
                  <c:v>5.0219999999996672</c:v>
                </c:pt>
                <c:pt idx="1512">
                  <c:v>5.023999999999667</c:v>
                </c:pt>
                <c:pt idx="1513">
                  <c:v>5.0259999999996667</c:v>
                </c:pt>
                <c:pt idx="1514">
                  <c:v>5.0279999999996665</c:v>
                </c:pt>
                <c:pt idx="1515">
                  <c:v>5.0299999999996663</c:v>
                </c:pt>
                <c:pt idx="1516">
                  <c:v>5.0319999999996661</c:v>
                </c:pt>
                <c:pt idx="1517">
                  <c:v>5.0339999999996659</c:v>
                </c:pt>
                <c:pt idx="1518">
                  <c:v>5.0359999999996656</c:v>
                </c:pt>
                <c:pt idx="1519">
                  <c:v>5.0379999999996654</c:v>
                </c:pt>
                <c:pt idx="1520">
                  <c:v>5.0399999999996652</c:v>
                </c:pt>
                <c:pt idx="1521">
                  <c:v>5.041999999999665</c:v>
                </c:pt>
                <c:pt idx="1522">
                  <c:v>5.0439999999996648</c:v>
                </c:pt>
                <c:pt idx="1523">
                  <c:v>5.0459999999996645</c:v>
                </c:pt>
                <c:pt idx="1524">
                  <c:v>5.0479999999996643</c:v>
                </c:pt>
                <c:pt idx="1525">
                  <c:v>5.0499999999996641</c:v>
                </c:pt>
                <c:pt idx="1526">
                  <c:v>5.0519999999996639</c:v>
                </c:pt>
                <c:pt idx="1527">
                  <c:v>5.0539999999996637</c:v>
                </c:pt>
                <c:pt idx="1528">
                  <c:v>5.0559999999996634</c:v>
                </c:pt>
                <c:pt idx="1529">
                  <c:v>5.0579999999996632</c:v>
                </c:pt>
                <c:pt idx="1530">
                  <c:v>5.059999999999663</c:v>
                </c:pt>
                <c:pt idx="1531">
                  <c:v>5.0619999999996628</c:v>
                </c:pt>
                <c:pt idx="1532">
                  <c:v>5.0639999999996625</c:v>
                </c:pt>
                <c:pt idx="1533">
                  <c:v>5.0659999999996623</c:v>
                </c:pt>
                <c:pt idx="1534">
                  <c:v>5.0679999999996621</c:v>
                </c:pt>
                <c:pt idx="1535">
                  <c:v>5.0699999999996619</c:v>
                </c:pt>
                <c:pt idx="1536">
                  <c:v>5.0719999999996617</c:v>
                </c:pt>
                <c:pt idx="1537">
                  <c:v>5.0739999999996614</c:v>
                </c:pt>
                <c:pt idx="1538">
                  <c:v>5.0759999999996612</c:v>
                </c:pt>
                <c:pt idx="1539">
                  <c:v>5.077999999999661</c:v>
                </c:pt>
                <c:pt idx="1540">
                  <c:v>5.0799999999996608</c:v>
                </c:pt>
                <c:pt idx="1541">
                  <c:v>5.0819999999996606</c:v>
                </c:pt>
                <c:pt idx="1542">
                  <c:v>5.0839999999996603</c:v>
                </c:pt>
                <c:pt idx="1543">
                  <c:v>5.0859999999996601</c:v>
                </c:pt>
                <c:pt idx="1544">
                  <c:v>5.0879999999996599</c:v>
                </c:pt>
                <c:pt idx="1545">
                  <c:v>5.0899999999996597</c:v>
                </c:pt>
                <c:pt idx="1546">
                  <c:v>5.0919999999996595</c:v>
                </c:pt>
                <c:pt idx="1547">
                  <c:v>5.0939999999996592</c:v>
                </c:pt>
                <c:pt idx="1548">
                  <c:v>5.095999999999659</c:v>
                </c:pt>
                <c:pt idx="1549">
                  <c:v>5.0979999999996588</c:v>
                </c:pt>
                <c:pt idx="1550">
                  <c:v>5.0999999999996586</c:v>
                </c:pt>
                <c:pt idx="1551">
                  <c:v>5.1019999999996584</c:v>
                </c:pt>
                <c:pt idx="1552">
                  <c:v>5.1039999999996581</c:v>
                </c:pt>
                <c:pt idx="1553">
                  <c:v>5.1059999999996579</c:v>
                </c:pt>
                <c:pt idx="1554">
                  <c:v>5.1079999999996577</c:v>
                </c:pt>
                <c:pt idx="1555">
                  <c:v>5.1099999999996575</c:v>
                </c:pt>
                <c:pt idx="1556">
                  <c:v>5.1119999999996573</c:v>
                </c:pt>
                <c:pt idx="1557">
                  <c:v>5.113999999999657</c:v>
                </c:pt>
                <c:pt idx="1558">
                  <c:v>5.1159999999996568</c:v>
                </c:pt>
                <c:pt idx="1559">
                  <c:v>5.1179999999996566</c:v>
                </c:pt>
                <c:pt idx="1560">
                  <c:v>5.1199999999996564</c:v>
                </c:pt>
                <c:pt idx="1561">
                  <c:v>5.1219999999996562</c:v>
                </c:pt>
                <c:pt idx="1562">
                  <c:v>5.1239999999996559</c:v>
                </c:pt>
                <c:pt idx="1563">
                  <c:v>5.1259999999996557</c:v>
                </c:pt>
                <c:pt idx="1564">
                  <c:v>5.1279999999996555</c:v>
                </c:pt>
                <c:pt idx="1565">
                  <c:v>5.1299999999996553</c:v>
                </c:pt>
                <c:pt idx="1566">
                  <c:v>5.1319999999996551</c:v>
                </c:pt>
                <c:pt idx="1567">
                  <c:v>5.1339999999996548</c:v>
                </c:pt>
                <c:pt idx="1568">
                  <c:v>5.1359999999996546</c:v>
                </c:pt>
                <c:pt idx="1569">
                  <c:v>5.1379999999996544</c:v>
                </c:pt>
                <c:pt idx="1570">
                  <c:v>5.1399999999996542</c:v>
                </c:pt>
                <c:pt idx="1571">
                  <c:v>5.141999999999654</c:v>
                </c:pt>
                <c:pt idx="1572">
                  <c:v>5.1439999999996537</c:v>
                </c:pt>
                <c:pt idx="1573">
                  <c:v>5.1459999999996535</c:v>
                </c:pt>
                <c:pt idx="1574">
                  <c:v>5.1479999999996533</c:v>
                </c:pt>
                <c:pt idx="1575">
                  <c:v>5.1499999999996531</c:v>
                </c:pt>
                <c:pt idx="1576">
                  <c:v>5.1519999999996529</c:v>
                </c:pt>
                <c:pt idx="1577">
                  <c:v>5.1539999999996526</c:v>
                </c:pt>
                <c:pt idx="1578">
                  <c:v>5.1559999999996524</c:v>
                </c:pt>
                <c:pt idx="1579">
                  <c:v>5.1579999999996522</c:v>
                </c:pt>
                <c:pt idx="1580">
                  <c:v>5.159999999999652</c:v>
                </c:pt>
                <c:pt idx="1581">
                  <c:v>5.1619999999996518</c:v>
                </c:pt>
                <c:pt idx="1582">
                  <c:v>5.1639999999996515</c:v>
                </c:pt>
                <c:pt idx="1583">
                  <c:v>5.1659999999996513</c:v>
                </c:pt>
                <c:pt idx="1584">
                  <c:v>5.1679999999996511</c:v>
                </c:pt>
                <c:pt idx="1585">
                  <c:v>5.1699999999996509</c:v>
                </c:pt>
                <c:pt idx="1586">
                  <c:v>5.1719999999996507</c:v>
                </c:pt>
                <c:pt idx="1587">
                  <c:v>5.1739999999996504</c:v>
                </c:pt>
                <c:pt idx="1588">
                  <c:v>5.1759999999996502</c:v>
                </c:pt>
                <c:pt idx="1589">
                  <c:v>5.17799999999965</c:v>
                </c:pt>
                <c:pt idx="1590">
                  <c:v>5.1799999999996498</c:v>
                </c:pt>
                <c:pt idx="1591">
                  <c:v>5.1819999999996496</c:v>
                </c:pt>
                <c:pt idx="1592">
                  <c:v>5.1839999999996493</c:v>
                </c:pt>
                <c:pt idx="1593">
                  <c:v>5.1859999999996491</c:v>
                </c:pt>
                <c:pt idx="1594">
                  <c:v>5.1879999999996489</c:v>
                </c:pt>
                <c:pt idx="1595">
                  <c:v>5.1899999999996487</c:v>
                </c:pt>
                <c:pt idx="1596">
                  <c:v>5.1919999999996485</c:v>
                </c:pt>
                <c:pt idx="1597">
                  <c:v>5.1939999999996482</c:v>
                </c:pt>
                <c:pt idx="1598">
                  <c:v>5.195999999999648</c:v>
                </c:pt>
                <c:pt idx="1599">
                  <c:v>5.1979999999996478</c:v>
                </c:pt>
                <c:pt idx="1600">
                  <c:v>5.1999999999996476</c:v>
                </c:pt>
                <c:pt idx="1601">
                  <c:v>5.2019999999996474</c:v>
                </c:pt>
                <c:pt idx="1602">
                  <c:v>5.2039999999996471</c:v>
                </c:pt>
                <c:pt idx="1603">
                  <c:v>5.2059999999996469</c:v>
                </c:pt>
                <c:pt idx="1604">
                  <c:v>5.2079999999996467</c:v>
                </c:pt>
                <c:pt idx="1605">
                  <c:v>5.2099999999996465</c:v>
                </c:pt>
                <c:pt idx="1606">
                  <c:v>5.2119999999996462</c:v>
                </c:pt>
                <c:pt idx="1607">
                  <c:v>5.213999999999646</c:v>
                </c:pt>
                <c:pt idx="1608">
                  <c:v>5.2159999999996458</c:v>
                </c:pt>
                <c:pt idx="1609">
                  <c:v>5.2179999999996456</c:v>
                </c:pt>
                <c:pt idx="1610">
                  <c:v>5.2199999999996454</c:v>
                </c:pt>
                <c:pt idx="1611">
                  <c:v>5.2219999999996451</c:v>
                </c:pt>
                <c:pt idx="1612">
                  <c:v>5.2239999999996449</c:v>
                </c:pt>
                <c:pt idx="1613">
                  <c:v>5.2259999999996447</c:v>
                </c:pt>
                <c:pt idx="1614">
                  <c:v>5.2279999999996445</c:v>
                </c:pt>
                <c:pt idx="1615">
                  <c:v>5.2299999999996443</c:v>
                </c:pt>
                <c:pt idx="1616">
                  <c:v>5.231999999999644</c:v>
                </c:pt>
                <c:pt idx="1617">
                  <c:v>5.2339999999996438</c:v>
                </c:pt>
                <c:pt idx="1618">
                  <c:v>5.2359999999996436</c:v>
                </c:pt>
                <c:pt idx="1619">
                  <c:v>5.2379999999996434</c:v>
                </c:pt>
                <c:pt idx="1620">
                  <c:v>5.2399999999996432</c:v>
                </c:pt>
                <c:pt idx="1621">
                  <c:v>5.2419999999996429</c:v>
                </c:pt>
                <c:pt idx="1622">
                  <c:v>5.2439999999996427</c:v>
                </c:pt>
                <c:pt idx="1623">
                  <c:v>5.2459999999996425</c:v>
                </c:pt>
                <c:pt idx="1624">
                  <c:v>5.2479999999996423</c:v>
                </c:pt>
                <c:pt idx="1625">
                  <c:v>5.2499999999996421</c:v>
                </c:pt>
                <c:pt idx="1626">
                  <c:v>5.2519999999996418</c:v>
                </c:pt>
                <c:pt idx="1627">
                  <c:v>5.2539999999996416</c:v>
                </c:pt>
                <c:pt idx="1628">
                  <c:v>5.2559999999996414</c:v>
                </c:pt>
                <c:pt idx="1629">
                  <c:v>5.2579999999996412</c:v>
                </c:pt>
                <c:pt idx="1630">
                  <c:v>5.259999999999641</c:v>
                </c:pt>
                <c:pt idx="1631">
                  <c:v>5.2619999999996407</c:v>
                </c:pt>
                <c:pt idx="1632">
                  <c:v>5.2639999999996405</c:v>
                </c:pt>
                <c:pt idx="1633">
                  <c:v>5.2659999999996403</c:v>
                </c:pt>
                <c:pt idx="1634">
                  <c:v>5.2679999999996401</c:v>
                </c:pt>
                <c:pt idx="1635">
                  <c:v>5.2699999999996399</c:v>
                </c:pt>
                <c:pt idx="1636">
                  <c:v>5.2719999999996396</c:v>
                </c:pt>
                <c:pt idx="1637">
                  <c:v>5.2739999999996394</c:v>
                </c:pt>
                <c:pt idx="1638">
                  <c:v>5.2759999999996392</c:v>
                </c:pt>
                <c:pt idx="1639">
                  <c:v>5.277999999999639</c:v>
                </c:pt>
                <c:pt idx="1640">
                  <c:v>5.2799999999996388</c:v>
                </c:pt>
                <c:pt idx="1641">
                  <c:v>5.2819999999996385</c:v>
                </c:pt>
                <c:pt idx="1642">
                  <c:v>5.2839999999996383</c:v>
                </c:pt>
                <c:pt idx="1643">
                  <c:v>5.2859999999996381</c:v>
                </c:pt>
                <c:pt idx="1644">
                  <c:v>5.2879999999996379</c:v>
                </c:pt>
                <c:pt idx="1645">
                  <c:v>5.2899999999996377</c:v>
                </c:pt>
                <c:pt idx="1646">
                  <c:v>5.2919999999996374</c:v>
                </c:pt>
                <c:pt idx="1647">
                  <c:v>5.2939999999996372</c:v>
                </c:pt>
                <c:pt idx="1648">
                  <c:v>5.295999999999637</c:v>
                </c:pt>
                <c:pt idx="1649">
                  <c:v>5.2979999999996368</c:v>
                </c:pt>
                <c:pt idx="1650">
                  <c:v>5.2999999999996366</c:v>
                </c:pt>
                <c:pt idx="1651">
                  <c:v>5.3019999999996363</c:v>
                </c:pt>
                <c:pt idx="1652">
                  <c:v>5.3039999999996361</c:v>
                </c:pt>
                <c:pt idx="1653">
                  <c:v>5.3059999999996359</c:v>
                </c:pt>
                <c:pt idx="1654">
                  <c:v>5.3079999999996357</c:v>
                </c:pt>
                <c:pt idx="1655">
                  <c:v>5.3099999999996355</c:v>
                </c:pt>
                <c:pt idx="1656">
                  <c:v>5.3119999999996352</c:v>
                </c:pt>
                <c:pt idx="1657">
                  <c:v>5.313999999999635</c:v>
                </c:pt>
                <c:pt idx="1658">
                  <c:v>5.3159999999996348</c:v>
                </c:pt>
                <c:pt idx="1659">
                  <c:v>5.3179999999996346</c:v>
                </c:pt>
                <c:pt idx="1660">
                  <c:v>5.3199999999996344</c:v>
                </c:pt>
                <c:pt idx="1661">
                  <c:v>5.3219999999996341</c:v>
                </c:pt>
                <c:pt idx="1662">
                  <c:v>5.3239999999996339</c:v>
                </c:pt>
                <c:pt idx="1663">
                  <c:v>5.3259999999996337</c:v>
                </c:pt>
                <c:pt idx="1664">
                  <c:v>5.3279999999996335</c:v>
                </c:pt>
                <c:pt idx="1665">
                  <c:v>5.3299999999996333</c:v>
                </c:pt>
                <c:pt idx="1666">
                  <c:v>5.331999999999633</c:v>
                </c:pt>
                <c:pt idx="1667">
                  <c:v>5.3339999999996328</c:v>
                </c:pt>
                <c:pt idx="1668">
                  <c:v>5.3359999999996326</c:v>
                </c:pt>
                <c:pt idx="1669">
                  <c:v>5.3379999999996324</c:v>
                </c:pt>
                <c:pt idx="1670">
                  <c:v>5.3399999999996322</c:v>
                </c:pt>
                <c:pt idx="1671">
                  <c:v>5.3419999999996319</c:v>
                </c:pt>
                <c:pt idx="1672">
                  <c:v>5.3439999999996317</c:v>
                </c:pt>
                <c:pt idx="1673">
                  <c:v>5.3459999999996315</c:v>
                </c:pt>
                <c:pt idx="1674">
                  <c:v>5.3479999999996313</c:v>
                </c:pt>
                <c:pt idx="1675">
                  <c:v>5.3499999999996311</c:v>
                </c:pt>
                <c:pt idx="1676">
                  <c:v>5.3519999999996308</c:v>
                </c:pt>
                <c:pt idx="1677">
                  <c:v>5.3539999999996306</c:v>
                </c:pt>
                <c:pt idx="1678">
                  <c:v>5.3559999999996304</c:v>
                </c:pt>
                <c:pt idx="1679">
                  <c:v>5.3579999999996302</c:v>
                </c:pt>
                <c:pt idx="1680">
                  <c:v>5.3599999999996299</c:v>
                </c:pt>
                <c:pt idx="1681">
                  <c:v>5.3619999999996297</c:v>
                </c:pt>
                <c:pt idx="1682">
                  <c:v>5.3639999999996295</c:v>
                </c:pt>
                <c:pt idx="1683">
                  <c:v>5.3659999999996293</c:v>
                </c:pt>
                <c:pt idx="1684">
                  <c:v>5.3679999999996291</c:v>
                </c:pt>
                <c:pt idx="1685">
                  <c:v>5.3699999999996288</c:v>
                </c:pt>
                <c:pt idx="1686">
                  <c:v>5.3719999999996286</c:v>
                </c:pt>
                <c:pt idx="1687">
                  <c:v>5.3739999999996284</c:v>
                </c:pt>
                <c:pt idx="1688">
                  <c:v>5.3759999999996282</c:v>
                </c:pt>
                <c:pt idx="1689">
                  <c:v>5.377999999999628</c:v>
                </c:pt>
                <c:pt idx="1690">
                  <c:v>5.3799999999996277</c:v>
                </c:pt>
                <c:pt idx="1691">
                  <c:v>5.3819999999996275</c:v>
                </c:pt>
                <c:pt idx="1692">
                  <c:v>5.3839999999996273</c:v>
                </c:pt>
                <c:pt idx="1693">
                  <c:v>5.3859999999996271</c:v>
                </c:pt>
                <c:pt idx="1694">
                  <c:v>5.3879999999996269</c:v>
                </c:pt>
                <c:pt idx="1695">
                  <c:v>5.3899999999996266</c:v>
                </c:pt>
                <c:pt idx="1696">
                  <c:v>5.3919999999996264</c:v>
                </c:pt>
                <c:pt idx="1697">
                  <c:v>5.3939999999996262</c:v>
                </c:pt>
                <c:pt idx="1698">
                  <c:v>5.395999999999626</c:v>
                </c:pt>
                <c:pt idx="1699">
                  <c:v>5.3979999999996258</c:v>
                </c:pt>
                <c:pt idx="1700">
                  <c:v>5.3999999999996255</c:v>
                </c:pt>
                <c:pt idx="1701">
                  <c:v>5.4019999999996253</c:v>
                </c:pt>
                <c:pt idx="1702">
                  <c:v>5.4039999999996251</c:v>
                </c:pt>
                <c:pt idx="1703">
                  <c:v>5.4059999999996249</c:v>
                </c:pt>
                <c:pt idx="1704">
                  <c:v>5.4079999999996247</c:v>
                </c:pt>
                <c:pt idx="1705">
                  <c:v>5.4099999999996244</c:v>
                </c:pt>
                <c:pt idx="1706">
                  <c:v>5.4119999999996242</c:v>
                </c:pt>
                <c:pt idx="1707">
                  <c:v>5.413999999999624</c:v>
                </c:pt>
                <c:pt idx="1708">
                  <c:v>5.4159999999996238</c:v>
                </c:pt>
                <c:pt idx="1709">
                  <c:v>5.4179999999996236</c:v>
                </c:pt>
                <c:pt idx="1710">
                  <c:v>5.4199999999996233</c:v>
                </c:pt>
                <c:pt idx="1711">
                  <c:v>5.4219999999996231</c:v>
                </c:pt>
                <c:pt idx="1712">
                  <c:v>5.4239999999996229</c:v>
                </c:pt>
                <c:pt idx="1713">
                  <c:v>5.4259999999996227</c:v>
                </c:pt>
                <c:pt idx="1714">
                  <c:v>5.4279999999996225</c:v>
                </c:pt>
                <c:pt idx="1715">
                  <c:v>5.4299999999996222</c:v>
                </c:pt>
                <c:pt idx="1716">
                  <c:v>5.431999999999622</c:v>
                </c:pt>
                <c:pt idx="1717">
                  <c:v>5.4339999999996218</c:v>
                </c:pt>
                <c:pt idx="1718">
                  <c:v>5.4359999999996216</c:v>
                </c:pt>
                <c:pt idx="1719">
                  <c:v>5.4379999999996214</c:v>
                </c:pt>
                <c:pt idx="1720">
                  <c:v>5.4399999999996211</c:v>
                </c:pt>
                <c:pt idx="1721">
                  <c:v>5.4419999999996209</c:v>
                </c:pt>
                <c:pt idx="1722">
                  <c:v>5.4439999999996207</c:v>
                </c:pt>
                <c:pt idx="1723">
                  <c:v>5.4459999999996205</c:v>
                </c:pt>
                <c:pt idx="1724">
                  <c:v>5.4479999999996203</c:v>
                </c:pt>
                <c:pt idx="1725">
                  <c:v>5.44999999999962</c:v>
                </c:pt>
                <c:pt idx="1726">
                  <c:v>5.4519999999996198</c:v>
                </c:pt>
                <c:pt idx="1727">
                  <c:v>5.4539999999996196</c:v>
                </c:pt>
                <c:pt idx="1728">
                  <c:v>5.4559999999996194</c:v>
                </c:pt>
                <c:pt idx="1729">
                  <c:v>5.4579999999996192</c:v>
                </c:pt>
                <c:pt idx="1730">
                  <c:v>5.4599999999996189</c:v>
                </c:pt>
                <c:pt idx="1731">
                  <c:v>5.4619999999996187</c:v>
                </c:pt>
                <c:pt idx="1732">
                  <c:v>5.4639999999996185</c:v>
                </c:pt>
                <c:pt idx="1733">
                  <c:v>5.4659999999996183</c:v>
                </c:pt>
                <c:pt idx="1734">
                  <c:v>5.4679999999996181</c:v>
                </c:pt>
                <c:pt idx="1735">
                  <c:v>5.4699999999996178</c:v>
                </c:pt>
                <c:pt idx="1736">
                  <c:v>5.4719999999996176</c:v>
                </c:pt>
                <c:pt idx="1737">
                  <c:v>5.4739999999996174</c:v>
                </c:pt>
                <c:pt idx="1738">
                  <c:v>5.4759999999996172</c:v>
                </c:pt>
                <c:pt idx="1739">
                  <c:v>5.477999999999617</c:v>
                </c:pt>
                <c:pt idx="1740">
                  <c:v>5.4799999999996167</c:v>
                </c:pt>
                <c:pt idx="1741">
                  <c:v>5.4819999999996165</c:v>
                </c:pt>
                <c:pt idx="1742">
                  <c:v>5.4839999999996163</c:v>
                </c:pt>
                <c:pt idx="1743">
                  <c:v>5.4859999999996161</c:v>
                </c:pt>
                <c:pt idx="1744">
                  <c:v>5.4879999999996159</c:v>
                </c:pt>
                <c:pt idx="1745">
                  <c:v>5.4899999999996156</c:v>
                </c:pt>
                <c:pt idx="1746">
                  <c:v>5.4919999999996154</c:v>
                </c:pt>
                <c:pt idx="1747">
                  <c:v>5.4939999999996152</c:v>
                </c:pt>
                <c:pt idx="1748">
                  <c:v>5.495999999999615</c:v>
                </c:pt>
                <c:pt idx="1749">
                  <c:v>5.4979999999996148</c:v>
                </c:pt>
                <c:pt idx="1750">
                  <c:v>5.4999999999996145</c:v>
                </c:pt>
                <c:pt idx="1751">
                  <c:v>5.5019999999996143</c:v>
                </c:pt>
                <c:pt idx="1752">
                  <c:v>5.5039999999996141</c:v>
                </c:pt>
                <c:pt idx="1753">
                  <c:v>5.5059999999996139</c:v>
                </c:pt>
                <c:pt idx="1754">
                  <c:v>5.5079999999996136</c:v>
                </c:pt>
                <c:pt idx="1755">
                  <c:v>5.5099999999996134</c:v>
                </c:pt>
                <c:pt idx="1756">
                  <c:v>5.5119999999996132</c:v>
                </c:pt>
                <c:pt idx="1757">
                  <c:v>5.513999999999613</c:v>
                </c:pt>
                <c:pt idx="1758">
                  <c:v>5.5159999999996128</c:v>
                </c:pt>
                <c:pt idx="1759">
                  <c:v>5.5179999999996125</c:v>
                </c:pt>
                <c:pt idx="1760">
                  <c:v>5.5199999999996123</c:v>
                </c:pt>
                <c:pt idx="1761">
                  <c:v>5.5219999999996121</c:v>
                </c:pt>
                <c:pt idx="1762">
                  <c:v>5.5239999999996119</c:v>
                </c:pt>
                <c:pt idx="1763">
                  <c:v>5.5259999999996117</c:v>
                </c:pt>
                <c:pt idx="1764">
                  <c:v>5.5279999999996114</c:v>
                </c:pt>
                <c:pt idx="1765">
                  <c:v>5.5299999999996112</c:v>
                </c:pt>
                <c:pt idx="1766">
                  <c:v>5.531999999999611</c:v>
                </c:pt>
                <c:pt idx="1767">
                  <c:v>5.5339999999996108</c:v>
                </c:pt>
                <c:pt idx="1768">
                  <c:v>5.5359999999996106</c:v>
                </c:pt>
                <c:pt idx="1769">
                  <c:v>5.5379999999996103</c:v>
                </c:pt>
                <c:pt idx="1770">
                  <c:v>5.5399999999996101</c:v>
                </c:pt>
                <c:pt idx="1771">
                  <c:v>5.5419999999996099</c:v>
                </c:pt>
                <c:pt idx="1772">
                  <c:v>5.5439999999996097</c:v>
                </c:pt>
                <c:pt idx="1773">
                  <c:v>5.5459999999996095</c:v>
                </c:pt>
                <c:pt idx="1774">
                  <c:v>5.5479999999996092</c:v>
                </c:pt>
                <c:pt idx="1775">
                  <c:v>5.549999999999609</c:v>
                </c:pt>
                <c:pt idx="1776">
                  <c:v>5.5519999999996088</c:v>
                </c:pt>
                <c:pt idx="1777">
                  <c:v>5.5539999999996086</c:v>
                </c:pt>
                <c:pt idx="1778">
                  <c:v>5.5559999999996084</c:v>
                </c:pt>
                <c:pt idx="1779">
                  <c:v>5.5579999999996081</c:v>
                </c:pt>
                <c:pt idx="1780">
                  <c:v>5.5599999999996079</c:v>
                </c:pt>
                <c:pt idx="1781">
                  <c:v>5.5619999999996077</c:v>
                </c:pt>
                <c:pt idx="1782">
                  <c:v>5.5639999999996075</c:v>
                </c:pt>
                <c:pt idx="1783">
                  <c:v>5.5659999999996073</c:v>
                </c:pt>
                <c:pt idx="1784">
                  <c:v>5.567999999999607</c:v>
                </c:pt>
                <c:pt idx="1785">
                  <c:v>5.5699999999996068</c:v>
                </c:pt>
                <c:pt idx="1786">
                  <c:v>5.5719999999996066</c:v>
                </c:pt>
                <c:pt idx="1787">
                  <c:v>5.5739999999996064</c:v>
                </c:pt>
                <c:pt idx="1788">
                  <c:v>5.5759999999996062</c:v>
                </c:pt>
                <c:pt idx="1789">
                  <c:v>5.5779999999996059</c:v>
                </c:pt>
                <c:pt idx="1790">
                  <c:v>5.5799999999996057</c:v>
                </c:pt>
                <c:pt idx="1791">
                  <c:v>5.5819999999996055</c:v>
                </c:pt>
                <c:pt idx="1792">
                  <c:v>5.5839999999996053</c:v>
                </c:pt>
                <c:pt idx="1793">
                  <c:v>5.5859999999996051</c:v>
                </c:pt>
                <c:pt idx="1794">
                  <c:v>5.5879999999996048</c:v>
                </c:pt>
                <c:pt idx="1795">
                  <c:v>5.5899999999996046</c:v>
                </c:pt>
                <c:pt idx="1796">
                  <c:v>5.5919999999996044</c:v>
                </c:pt>
                <c:pt idx="1797">
                  <c:v>5.5939999999996042</c:v>
                </c:pt>
                <c:pt idx="1798">
                  <c:v>5.595999999999604</c:v>
                </c:pt>
                <c:pt idx="1799">
                  <c:v>5.5979999999996037</c:v>
                </c:pt>
                <c:pt idx="1800">
                  <c:v>5.5999999999996035</c:v>
                </c:pt>
                <c:pt idx="1801">
                  <c:v>5.6019999999996033</c:v>
                </c:pt>
                <c:pt idx="1802">
                  <c:v>5.6039999999996031</c:v>
                </c:pt>
                <c:pt idx="1803">
                  <c:v>5.6059999999996029</c:v>
                </c:pt>
                <c:pt idx="1804">
                  <c:v>5.6079999999996026</c:v>
                </c:pt>
                <c:pt idx="1805">
                  <c:v>5.6099999999996024</c:v>
                </c:pt>
                <c:pt idx="1806">
                  <c:v>5.6119999999996022</c:v>
                </c:pt>
                <c:pt idx="1807">
                  <c:v>5.613999999999602</c:v>
                </c:pt>
                <c:pt idx="1808">
                  <c:v>5.6159999999996018</c:v>
                </c:pt>
                <c:pt idx="1809">
                  <c:v>5.6179999999996015</c:v>
                </c:pt>
                <c:pt idx="1810">
                  <c:v>5.6199999999996013</c:v>
                </c:pt>
                <c:pt idx="1811">
                  <c:v>5.6219999999996011</c:v>
                </c:pt>
                <c:pt idx="1812">
                  <c:v>5.6239999999996009</c:v>
                </c:pt>
                <c:pt idx="1813">
                  <c:v>5.6259999999996007</c:v>
                </c:pt>
                <c:pt idx="1814">
                  <c:v>5.6279999999996004</c:v>
                </c:pt>
                <c:pt idx="1815">
                  <c:v>5.6299999999996002</c:v>
                </c:pt>
                <c:pt idx="1816">
                  <c:v>5.6319999999996</c:v>
                </c:pt>
                <c:pt idx="1817">
                  <c:v>5.6339999999995998</c:v>
                </c:pt>
                <c:pt idx="1818">
                  <c:v>5.6359999999995996</c:v>
                </c:pt>
                <c:pt idx="1819">
                  <c:v>5.6379999999995993</c:v>
                </c:pt>
                <c:pt idx="1820">
                  <c:v>5.6399999999995991</c:v>
                </c:pt>
                <c:pt idx="1821">
                  <c:v>5.6419999999995989</c:v>
                </c:pt>
                <c:pt idx="1822">
                  <c:v>5.6439999999995987</c:v>
                </c:pt>
                <c:pt idx="1823">
                  <c:v>5.6459999999995985</c:v>
                </c:pt>
                <c:pt idx="1824">
                  <c:v>5.6479999999995982</c:v>
                </c:pt>
                <c:pt idx="1825">
                  <c:v>5.649999999999598</c:v>
                </c:pt>
                <c:pt idx="1826">
                  <c:v>5.6519999999995978</c:v>
                </c:pt>
                <c:pt idx="1827">
                  <c:v>5.6539999999995976</c:v>
                </c:pt>
                <c:pt idx="1828">
                  <c:v>5.6559999999995973</c:v>
                </c:pt>
                <c:pt idx="1829">
                  <c:v>5.6579999999995971</c:v>
                </c:pt>
                <c:pt idx="1830">
                  <c:v>5.6599999999995969</c:v>
                </c:pt>
                <c:pt idx="1831">
                  <c:v>5.6619999999995967</c:v>
                </c:pt>
                <c:pt idx="1832">
                  <c:v>5.6639999999995965</c:v>
                </c:pt>
                <c:pt idx="1833">
                  <c:v>5.6659999999995962</c:v>
                </c:pt>
                <c:pt idx="1834">
                  <c:v>5.667999999999596</c:v>
                </c:pt>
                <c:pt idx="1835">
                  <c:v>5.6699999999995958</c:v>
                </c:pt>
                <c:pt idx="1836">
                  <c:v>5.6719999999995956</c:v>
                </c:pt>
                <c:pt idx="1837">
                  <c:v>5.6739999999995954</c:v>
                </c:pt>
                <c:pt idx="1838">
                  <c:v>5.6759999999995951</c:v>
                </c:pt>
                <c:pt idx="1839">
                  <c:v>5.6779999999995949</c:v>
                </c:pt>
                <c:pt idx="1840">
                  <c:v>5.6799999999995947</c:v>
                </c:pt>
                <c:pt idx="1841">
                  <c:v>5.6819999999995945</c:v>
                </c:pt>
                <c:pt idx="1842">
                  <c:v>5.6839999999995943</c:v>
                </c:pt>
                <c:pt idx="1843">
                  <c:v>5.685999999999594</c:v>
                </c:pt>
                <c:pt idx="1844">
                  <c:v>5.6879999999995938</c:v>
                </c:pt>
                <c:pt idx="1845">
                  <c:v>5.6899999999995936</c:v>
                </c:pt>
                <c:pt idx="1846">
                  <c:v>5.6919999999995934</c:v>
                </c:pt>
                <c:pt idx="1847">
                  <c:v>5.6939999999995932</c:v>
                </c:pt>
                <c:pt idx="1848">
                  <c:v>5.6959999999995929</c:v>
                </c:pt>
                <c:pt idx="1849">
                  <c:v>5.6979999999995927</c:v>
                </c:pt>
                <c:pt idx="1850">
                  <c:v>5.6999999999995925</c:v>
                </c:pt>
                <c:pt idx="1851">
                  <c:v>5.7019999999995923</c:v>
                </c:pt>
                <c:pt idx="1852">
                  <c:v>5.7039999999995921</c:v>
                </c:pt>
                <c:pt idx="1853">
                  <c:v>5.7059999999995918</c:v>
                </c:pt>
                <c:pt idx="1854">
                  <c:v>5.7079999999995916</c:v>
                </c:pt>
                <c:pt idx="1855">
                  <c:v>5.7099999999995914</c:v>
                </c:pt>
                <c:pt idx="1856">
                  <c:v>5.7119999999995912</c:v>
                </c:pt>
                <c:pt idx="1857">
                  <c:v>5.713999999999591</c:v>
                </c:pt>
                <c:pt idx="1858">
                  <c:v>5.7159999999995907</c:v>
                </c:pt>
                <c:pt idx="1859">
                  <c:v>5.7179999999995905</c:v>
                </c:pt>
                <c:pt idx="1860">
                  <c:v>5.7199999999995903</c:v>
                </c:pt>
                <c:pt idx="1861">
                  <c:v>5.7219999999995901</c:v>
                </c:pt>
                <c:pt idx="1862">
                  <c:v>5.7239999999995899</c:v>
                </c:pt>
                <c:pt idx="1863">
                  <c:v>5.7259999999995896</c:v>
                </c:pt>
                <c:pt idx="1864">
                  <c:v>5.7279999999995894</c:v>
                </c:pt>
                <c:pt idx="1865">
                  <c:v>5.7299999999995892</c:v>
                </c:pt>
                <c:pt idx="1866">
                  <c:v>5.731999999999589</c:v>
                </c:pt>
                <c:pt idx="1867">
                  <c:v>5.7339999999995888</c:v>
                </c:pt>
                <c:pt idx="1868">
                  <c:v>5.7359999999995885</c:v>
                </c:pt>
                <c:pt idx="1869">
                  <c:v>5.7379999999995883</c:v>
                </c:pt>
                <c:pt idx="1870">
                  <c:v>5.7399999999995881</c:v>
                </c:pt>
                <c:pt idx="1871">
                  <c:v>5.7419999999995879</c:v>
                </c:pt>
                <c:pt idx="1872">
                  <c:v>5.7439999999995877</c:v>
                </c:pt>
                <c:pt idx="1873">
                  <c:v>5.7459999999995874</c:v>
                </c:pt>
                <c:pt idx="1874">
                  <c:v>5.7479999999995872</c:v>
                </c:pt>
                <c:pt idx="1875">
                  <c:v>5.749999999999587</c:v>
                </c:pt>
                <c:pt idx="1876">
                  <c:v>5.7519999999995868</c:v>
                </c:pt>
                <c:pt idx="1877">
                  <c:v>5.7539999999995866</c:v>
                </c:pt>
                <c:pt idx="1878">
                  <c:v>5.7559999999995863</c:v>
                </c:pt>
                <c:pt idx="1879">
                  <c:v>5.7579999999995861</c:v>
                </c:pt>
                <c:pt idx="1880">
                  <c:v>5.7599999999995859</c:v>
                </c:pt>
                <c:pt idx="1881">
                  <c:v>5.7619999999995857</c:v>
                </c:pt>
                <c:pt idx="1882">
                  <c:v>5.7639999999995855</c:v>
                </c:pt>
                <c:pt idx="1883">
                  <c:v>5.7659999999995852</c:v>
                </c:pt>
                <c:pt idx="1884">
                  <c:v>5.767999999999585</c:v>
                </c:pt>
                <c:pt idx="1885">
                  <c:v>5.7699999999995848</c:v>
                </c:pt>
                <c:pt idx="1886">
                  <c:v>5.7719999999995846</c:v>
                </c:pt>
                <c:pt idx="1887">
                  <c:v>5.7739999999995844</c:v>
                </c:pt>
                <c:pt idx="1888">
                  <c:v>5.7759999999995841</c:v>
                </c:pt>
                <c:pt idx="1889">
                  <c:v>5.7779999999995839</c:v>
                </c:pt>
                <c:pt idx="1890">
                  <c:v>5.7799999999995837</c:v>
                </c:pt>
                <c:pt idx="1891">
                  <c:v>5.7819999999995835</c:v>
                </c:pt>
                <c:pt idx="1892">
                  <c:v>5.7839999999995833</c:v>
                </c:pt>
                <c:pt idx="1893">
                  <c:v>5.785999999999583</c:v>
                </c:pt>
                <c:pt idx="1894">
                  <c:v>5.7879999999995828</c:v>
                </c:pt>
                <c:pt idx="1895">
                  <c:v>5.7899999999995826</c:v>
                </c:pt>
                <c:pt idx="1896">
                  <c:v>5.7919999999995824</c:v>
                </c:pt>
                <c:pt idx="1897">
                  <c:v>5.7939999999995822</c:v>
                </c:pt>
                <c:pt idx="1898">
                  <c:v>5.7959999999995819</c:v>
                </c:pt>
                <c:pt idx="1899">
                  <c:v>5.7979999999995817</c:v>
                </c:pt>
                <c:pt idx="1900">
                  <c:v>5.7999999999995815</c:v>
                </c:pt>
                <c:pt idx="1901">
                  <c:v>5.8019999999995813</c:v>
                </c:pt>
                <c:pt idx="1902">
                  <c:v>5.803999999999581</c:v>
                </c:pt>
                <c:pt idx="1903">
                  <c:v>5.8059999999995808</c:v>
                </c:pt>
                <c:pt idx="1904">
                  <c:v>5.8079999999995806</c:v>
                </c:pt>
                <c:pt idx="1905">
                  <c:v>5.8099999999995804</c:v>
                </c:pt>
                <c:pt idx="1906">
                  <c:v>5.8119999999995802</c:v>
                </c:pt>
                <c:pt idx="1907">
                  <c:v>5.8139999999995799</c:v>
                </c:pt>
                <c:pt idx="1908">
                  <c:v>5.8159999999995797</c:v>
                </c:pt>
                <c:pt idx="1909">
                  <c:v>5.8179999999995795</c:v>
                </c:pt>
                <c:pt idx="1910">
                  <c:v>5.8199999999995793</c:v>
                </c:pt>
                <c:pt idx="1911">
                  <c:v>5.8219999999995791</c:v>
                </c:pt>
                <c:pt idx="1912">
                  <c:v>5.8239999999995788</c:v>
                </c:pt>
                <c:pt idx="1913">
                  <c:v>5.8259999999995786</c:v>
                </c:pt>
                <c:pt idx="1914">
                  <c:v>5.8279999999995784</c:v>
                </c:pt>
                <c:pt idx="1915">
                  <c:v>5.8299999999995782</c:v>
                </c:pt>
                <c:pt idx="1916">
                  <c:v>5.831999999999578</c:v>
                </c:pt>
                <c:pt idx="1917">
                  <c:v>5.8339999999995777</c:v>
                </c:pt>
                <c:pt idx="1918">
                  <c:v>5.8359999999995775</c:v>
                </c:pt>
                <c:pt idx="1919">
                  <c:v>5.8379999999995773</c:v>
                </c:pt>
                <c:pt idx="1920">
                  <c:v>5.8399999999995771</c:v>
                </c:pt>
                <c:pt idx="1921">
                  <c:v>5.8419999999995769</c:v>
                </c:pt>
                <c:pt idx="1922">
                  <c:v>5.8439999999995766</c:v>
                </c:pt>
                <c:pt idx="1923">
                  <c:v>5.8459999999995764</c:v>
                </c:pt>
                <c:pt idx="1924">
                  <c:v>5.8479999999995762</c:v>
                </c:pt>
                <c:pt idx="1925">
                  <c:v>5.849999999999576</c:v>
                </c:pt>
                <c:pt idx="1926">
                  <c:v>5.8519999999995758</c:v>
                </c:pt>
                <c:pt idx="1927">
                  <c:v>5.8539999999995755</c:v>
                </c:pt>
                <c:pt idx="1928">
                  <c:v>5.8559999999995753</c:v>
                </c:pt>
                <c:pt idx="1929">
                  <c:v>5.8579999999995751</c:v>
                </c:pt>
                <c:pt idx="1930">
                  <c:v>5.8599999999995749</c:v>
                </c:pt>
                <c:pt idx="1931">
                  <c:v>5.8619999999995747</c:v>
                </c:pt>
                <c:pt idx="1932">
                  <c:v>5.8639999999995744</c:v>
                </c:pt>
                <c:pt idx="1933">
                  <c:v>5.8659999999995742</c:v>
                </c:pt>
                <c:pt idx="1934">
                  <c:v>5.867999999999574</c:v>
                </c:pt>
                <c:pt idx="1935">
                  <c:v>5.8699999999995738</c:v>
                </c:pt>
                <c:pt idx="1936">
                  <c:v>5.8719999999995736</c:v>
                </c:pt>
                <c:pt idx="1937">
                  <c:v>5.8739999999995733</c:v>
                </c:pt>
                <c:pt idx="1938">
                  <c:v>5.8759999999995731</c:v>
                </c:pt>
                <c:pt idx="1939">
                  <c:v>5.8779999999995729</c:v>
                </c:pt>
                <c:pt idx="1940">
                  <c:v>5.8799999999995727</c:v>
                </c:pt>
                <c:pt idx="1941">
                  <c:v>5.8819999999995725</c:v>
                </c:pt>
                <c:pt idx="1942">
                  <c:v>5.8839999999995722</c:v>
                </c:pt>
                <c:pt idx="1943">
                  <c:v>5.885999999999572</c:v>
                </c:pt>
                <c:pt idx="1944">
                  <c:v>5.8879999999995718</c:v>
                </c:pt>
                <c:pt idx="1945">
                  <c:v>5.8899999999995716</c:v>
                </c:pt>
                <c:pt idx="1946">
                  <c:v>5.8919999999995714</c:v>
                </c:pt>
                <c:pt idx="1947">
                  <c:v>5.8939999999995711</c:v>
                </c:pt>
                <c:pt idx="1948">
                  <c:v>5.8959999999995709</c:v>
                </c:pt>
                <c:pt idx="1949">
                  <c:v>5.8979999999995707</c:v>
                </c:pt>
                <c:pt idx="1950">
                  <c:v>5.8999999999995705</c:v>
                </c:pt>
                <c:pt idx="1951">
                  <c:v>5.9019999999995703</c:v>
                </c:pt>
                <c:pt idx="1952">
                  <c:v>5.90399999999957</c:v>
                </c:pt>
                <c:pt idx="1953">
                  <c:v>5.9059999999995698</c:v>
                </c:pt>
                <c:pt idx="1954">
                  <c:v>5.9079999999995696</c:v>
                </c:pt>
                <c:pt idx="1955">
                  <c:v>5.9099999999995694</c:v>
                </c:pt>
                <c:pt idx="1956">
                  <c:v>5.9119999999995692</c:v>
                </c:pt>
                <c:pt idx="1957">
                  <c:v>5.9139999999995689</c:v>
                </c:pt>
                <c:pt idx="1958">
                  <c:v>5.9159999999995687</c:v>
                </c:pt>
                <c:pt idx="1959">
                  <c:v>5.9179999999995685</c:v>
                </c:pt>
                <c:pt idx="1960">
                  <c:v>5.9199999999995683</c:v>
                </c:pt>
                <c:pt idx="1961">
                  <c:v>5.9219999999995681</c:v>
                </c:pt>
                <c:pt idx="1962">
                  <c:v>5.9239999999995678</c:v>
                </c:pt>
                <c:pt idx="1963">
                  <c:v>5.9259999999995676</c:v>
                </c:pt>
                <c:pt idx="1964">
                  <c:v>5.9279999999995674</c:v>
                </c:pt>
                <c:pt idx="1965">
                  <c:v>5.9299999999995672</c:v>
                </c:pt>
                <c:pt idx="1966">
                  <c:v>5.931999999999567</c:v>
                </c:pt>
                <c:pt idx="1967">
                  <c:v>5.9339999999995667</c:v>
                </c:pt>
                <c:pt idx="1968">
                  <c:v>5.9359999999995665</c:v>
                </c:pt>
                <c:pt idx="1969">
                  <c:v>5.9379999999995663</c:v>
                </c:pt>
                <c:pt idx="1970">
                  <c:v>5.9399999999995661</c:v>
                </c:pt>
                <c:pt idx="1971">
                  <c:v>5.9419999999995659</c:v>
                </c:pt>
                <c:pt idx="1972">
                  <c:v>5.9439999999995656</c:v>
                </c:pt>
                <c:pt idx="1973">
                  <c:v>5.9459999999995654</c:v>
                </c:pt>
                <c:pt idx="1974">
                  <c:v>5.9479999999995652</c:v>
                </c:pt>
                <c:pt idx="1975">
                  <c:v>5.949999999999565</c:v>
                </c:pt>
                <c:pt idx="1976">
                  <c:v>5.9519999999995647</c:v>
                </c:pt>
                <c:pt idx="1977">
                  <c:v>5.9539999999995645</c:v>
                </c:pt>
                <c:pt idx="1978">
                  <c:v>5.9559999999995643</c:v>
                </c:pt>
                <c:pt idx="1979">
                  <c:v>5.9579999999995641</c:v>
                </c:pt>
                <c:pt idx="1980">
                  <c:v>5.9599999999995639</c:v>
                </c:pt>
                <c:pt idx="1981">
                  <c:v>5.9619999999995636</c:v>
                </c:pt>
                <c:pt idx="1982">
                  <c:v>5.9639999999995634</c:v>
                </c:pt>
                <c:pt idx="1983">
                  <c:v>5.9659999999995632</c:v>
                </c:pt>
                <c:pt idx="1984">
                  <c:v>5.967999999999563</c:v>
                </c:pt>
                <c:pt idx="1985">
                  <c:v>5.9699999999995628</c:v>
                </c:pt>
                <c:pt idx="1986">
                  <c:v>5.9719999999995625</c:v>
                </c:pt>
                <c:pt idx="1987">
                  <c:v>5.9739999999995623</c:v>
                </c:pt>
                <c:pt idx="1988">
                  <c:v>5.9759999999995621</c:v>
                </c:pt>
                <c:pt idx="1989">
                  <c:v>5.9779999999995619</c:v>
                </c:pt>
                <c:pt idx="1990">
                  <c:v>5.9799999999995617</c:v>
                </c:pt>
                <c:pt idx="1991">
                  <c:v>5.9819999999995614</c:v>
                </c:pt>
                <c:pt idx="1992">
                  <c:v>5.9839999999995612</c:v>
                </c:pt>
                <c:pt idx="1993">
                  <c:v>5.985999999999561</c:v>
                </c:pt>
                <c:pt idx="1994">
                  <c:v>5.9879999999995608</c:v>
                </c:pt>
                <c:pt idx="1995">
                  <c:v>5.9899999999995606</c:v>
                </c:pt>
                <c:pt idx="1996">
                  <c:v>5.9919999999995603</c:v>
                </c:pt>
                <c:pt idx="1997">
                  <c:v>5.9939999999995601</c:v>
                </c:pt>
                <c:pt idx="1998">
                  <c:v>5.9959999999995599</c:v>
                </c:pt>
                <c:pt idx="1999">
                  <c:v>5.9979999999995597</c:v>
                </c:pt>
                <c:pt idx="2000">
                  <c:v>5.9999999999995595</c:v>
                </c:pt>
                <c:pt idx="2001">
                  <c:v>6.0019999999995592</c:v>
                </c:pt>
                <c:pt idx="2002">
                  <c:v>6.003999999999559</c:v>
                </c:pt>
                <c:pt idx="2003">
                  <c:v>6.0059999999995588</c:v>
                </c:pt>
                <c:pt idx="2004">
                  <c:v>6.0079999999995586</c:v>
                </c:pt>
                <c:pt idx="2005">
                  <c:v>6.0099999999995584</c:v>
                </c:pt>
                <c:pt idx="2006">
                  <c:v>6.0119999999995581</c:v>
                </c:pt>
                <c:pt idx="2007">
                  <c:v>6.0139999999995579</c:v>
                </c:pt>
                <c:pt idx="2008">
                  <c:v>6.0159999999995577</c:v>
                </c:pt>
                <c:pt idx="2009">
                  <c:v>6.0179999999995575</c:v>
                </c:pt>
                <c:pt idx="2010">
                  <c:v>6.0199999999995573</c:v>
                </c:pt>
                <c:pt idx="2011">
                  <c:v>6.021999999999557</c:v>
                </c:pt>
                <c:pt idx="2012">
                  <c:v>6.0239999999995568</c:v>
                </c:pt>
                <c:pt idx="2013">
                  <c:v>6.0259999999995566</c:v>
                </c:pt>
                <c:pt idx="2014">
                  <c:v>6.0279999999995564</c:v>
                </c:pt>
                <c:pt idx="2015">
                  <c:v>6.0299999999995562</c:v>
                </c:pt>
                <c:pt idx="2016">
                  <c:v>6.0319999999995559</c:v>
                </c:pt>
                <c:pt idx="2017">
                  <c:v>6.0339999999995557</c:v>
                </c:pt>
                <c:pt idx="2018">
                  <c:v>6.0359999999995555</c:v>
                </c:pt>
                <c:pt idx="2019">
                  <c:v>6.0379999999995553</c:v>
                </c:pt>
                <c:pt idx="2020">
                  <c:v>6.0399999999995551</c:v>
                </c:pt>
                <c:pt idx="2021">
                  <c:v>6.0419999999995548</c:v>
                </c:pt>
                <c:pt idx="2022">
                  <c:v>6.0439999999995546</c:v>
                </c:pt>
                <c:pt idx="2023">
                  <c:v>6.0459999999995544</c:v>
                </c:pt>
                <c:pt idx="2024">
                  <c:v>6.0479999999995542</c:v>
                </c:pt>
                <c:pt idx="2025">
                  <c:v>6.049999999999554</c:v>
                </c:pt>
                <c:pt idx="2026">
                  <c:v>6.0519999999995537</c:v>
                </c:pt>
                <c:pt idx="2027">
                  <c:v>6.0539999999995535</c:v>
                </c:pt>
                <c:pt idx="2028">
                  <c:v>6.0559999999995533</c:v>
                </c:pt>
                <c:pt idx="2029">
                  <c:v>6.0579999999995531</c:v>
                </c:pt>
                <c:pt idx="2030">
                  <c:v>6.0599999999995529</c:v>
                </c:pt>
                <c:pt idx="2031">
                  <c:v>6.0619999999995526</c:v>
                </c:pt>
                <c:pt idx="2032">
                  <c:v>6.0639999999995524</c:v>
                </c:pt>
                <c:pt idx="2033">
                  <c:v>6.0659999999995522</c:v>
                </c:pt>
                <c:pt idx="2034">
                  <c:v>6.067999999999552</c:v>
                </c:pt>
                <c:pt idx="2035">
                  <c:v>6.0699999999995518</c:v>
                </c:pt>
                <c:pt idx="2036">
                  <c:v>6.0719999999995515</c:v>
                </c:pt>
                <c:pt idx="2037">
                  <c:v>6.0739999999995513</c:v>
                </c:pt>
                <c:pt idx="2038">
                  <c:v>6.0759999999995511</c:v>
                </c:pt>
                <c:pt idx="2039">
                  <c:v>6.0779999999995509</c:v>
                </c:pt>
                <c:pt idx="2040">
                  <c:v>6.0799999999995507</c:v>
                </c:pt>
                <c:pt idx="2041">
                  <c:v>6.0819999999995504</c:v>
                </c:pt>
                <c:pt idx="2042">
                  <c:v>6.0839999999995502</c:v>
                </c:pt>
                <c:pt idx="2043">
                  <c:v>6.08599999999955</c:v>
                </c:pt>
                <c:pt idx="2044">
                  <c:v>6.0879999999995498</c:v>
                </c:pt>
                <c:pt idx="2045">
                  <c:v>6.0899999999995496</c:v>
                </c:pt>
                <c:pt idx="2046">
                  <c:v>6.0919999999995493</c:v>
                </c:pt>
                <c:pt idx="2047">
                  <c:v>6.0939999999995491</c:v>
                </c:pt>
                <c:pt idx="2048">
                  <c:v>6.0959999999995489</c:v>
                </c:pt>
                <c:pt idx="2049">
                  <c:v>6.0979999999995487</c:v>
                </c:pt>
                <c:pt idx="2050">
                  <c:v>6.0999999999995485</c:v>
                </c:pt>
                <c:pt idx="2051">
                  <c:v>6.1019999999995482</c:v>
                </c:pt>
                <c:pt idx="2052">
                  <c:v>6.103999999999548</c:v>
                </c:pt>
                <c:pt idx="2053">
                  <c:v>6.1059999999995478</c:v>
                </c:pt>
                <c:pt idx="2054">
                  <c:v>6.1079999999995476</c:v>
                </c:pt>
                <c:pt idx="2055">
                  <c:v>6.1099999999995473</c:v>
                </c:pt>
                <c:pt idx="2056">
                  <c:v>6.1119999999995471</c:v>
                </c:pt>
                <c:pt idx="2057">
                  <c:v>6.1139999999995469</c:v>
                </c:pt>
                <c:pt idx="2058">
                  <c:v>6.1159999999995467</c:v>
                </c:pt>
                <c:pt idx="2059">
                  <c:v>6.1179999999995465</c:v>
                </c:pt>
                <c:pt idx="2060">
                  <c:v>6.1199999999995462</c:v>
                </c:pt>
                <c:pt idx="2061">
                  <c:v>6.121999999999546</c:v>
                </c:pt>
                <c:pt idx="2062">
                  <c:v>6.1239999999995458</c:v>
                </c:pt>
                <c:pt idx="2063">
                  <c:v>6.1259999999995456</c:v>
                </c:pt>
                <c:pt idx="2064">
                  <c:v>6.1279999999995454</c:v>
                </c:pt>
                <c:pt idx="2065">
                  <c:v>6.1299999999995451</c:v>
                </c:pt>
                <c:pt idx="2066">
                  <c:v>6.1319999999995449</c:v>
                </c:pt>
                <c:pt idx="2067">
                  <c:v>6.1339999999995447</c:v>
                </c:pt>
                <c:pt idx="2068">
                  <c:v>6.1359999999995445</c:v>
                </c:pt>
                <c:pt idx="2069">
                  <c:v>6.1379999999995443</c:v>
                </c:pt>
                <c:pt idx="2070">
                  <c:v>6.139999999999544</c:v>
                </c:pt>
                <c:pt idx="2071">
                  <c:v>6.1419999999995438</c:v>
                </c:pt>
                <c:pt idx="2072">
                  <c:v>6.1439999999995436</c:v>
                </c:pt>
                <c:pt idx="2073">
                  <c:v>6.1459999999995434</c:v>
                </c:pt>
                <c:pt idx="2074">
                  <c:v>6.1479999999995432</c:v>
                </c:pt>
                <c:pt idx="2075">
                  <c:v>6.1499999999995429</c:v>
                </c:pt>
                <c:pt idx="2076">
                  <c:v>6.1519999999995427</c:v>
                </c:pt>
                <c:pt idx="2077">
                  <c:v>6.1539999999995425</c:v>
                </c:pt>
                <c:pt idx="2078">
                  <c:v>6.1559999999995423</c:v>
                </c:pt>
                <c:pt idx="2079">
                  <c:v>6.1579999999995421</c:v>
                </c:pt>
                <c:pt idx="2080">
                  <c:v>6.1599999999995418</c:v>
                </c:pt>
                <c:pt idx="2081">
                  <c:v>6.1619999999995416</c:v>
                </c:pt>
                <c:pt idx="2082">
                  <c:v>6.1639999999995414</c:v>
                </c:pt>
                <c:pt idx="2083">
                  <c:v>6.1659999999995412</c:v>
                </c:pt>
                <c:pt idx="2084">
                  <c:v>6.167999999999541</c:v>
                </c:pt>
                <c:pt idx="2085">
                  <c:v>6.1699999999995407</c:v>
                </c:pt>
                <c:pt idx="2086">
                  <c:v>6.1719999999995405</c:v>
                </c:pt>
                <c:pt idx="2087">
                  <c:v>6.1739999999995403</c:v>
                </c:pt>
                <c:pt idx="2088">
                  <c:v>6.1759999999995401</c:v>
                </c:pt>
                <c:pt idx="2089">
                  <c:v>6.1779999999995399</c:v>
                </c:pt>
                <c:pt idx="2090">
                  <c:v>6.1799999999995396</c:v>
                </c:pt>
                <c:pt idx="2091">
                  <c:v>6.1819999999995394</c:v>
                </c:pt>
                <c:pt idx="2092">
                  <c:v>6.1839999999995392</c:v>
                </c:pt>
                <c:pt idx="2093">
                  <c:v>6.185999999999539</c:v>
                </c:pt>
                <c:pt idx="2094">
                  <c:v>6.1879999999995388</c:v>
                </c:pt>
                <c:pt idx="2095">
                  <c:v>6.1899999999995385</c:v>
                </c:pt>
                <c:pt idx="2096">
                  <c:v>6.1919999999995383</c:v>
                </c:pt>
                <c:pt idx="2097">
                  <c:v>6.1939999999995381</c:v>
                </c:pt>
                <c:pt idx="2098">
                  <c:v>6.1959999999995379</c:v>
                </c:pt>
                <c:pt idx="2099">
                  <c:v>6.1979999999995377</c:v>
                </c:pt>
                <c:pt idx="2100">
                  <c:v>6.1999999999995374</c:v>
                </c:pt>
                <c:pt idx="2101">
                  <c:v>6.2019999999995372</c:v>
                </c:pt>
                <c:pt idx="2102">
                  <c:v>6.203999999999537</c:v>
                </c:pt>
                <c:pt idx="2103">
                  <c:v>6.2059999999995368</c:v>
                </c:pt>
                <c:pt idx="2104">
                  <c:v>6.2079999999995366</c:v>
                </c:pt>
                <c:pt idx="2105">
                  <c:v>6.2099999999995363</c:v>
                </c:pt>
                <c:pt idx="2106">
                  <c:v>6.2119999999995361</c:v>
                </c:pt>
                <c:pt idx="2107">
                  <c:v>6.2139999999995359</c:v>
                </c:pt>
                <c:pt idx="2108">
                  <c:v>6.2159999999995357</c:v>
                </c:pt>
                <c:pt idx="2109">
                  <c:v>6.2179999999995355</c:v>
                </c:pt>
                <c:pt idx="2110">
                  <c:v>6.2199999999995352</c:v>
                </c:pt>
                <c:pt idx="2111">
                  <c:v>6.221999999999535</c:v>
                </c:pt>
                <c:pt idx="2112">
                  <c:v>6.2239999999995348</c:v>
                </c:pt>
                <c:pt idx="2113">
                  <c:v>6.2259999999995346</c:v>
                </c:pt>
                <c:pt idx="2114">
                  <c:v>6.2279999999995344</c:v>
                </c:pt>
                <c:pt idx="2115">
                  <c:v>6.2299999999995341</c:v>
                </c:pt>
                <c:pt idx="2116">
                  <c:v>6.2319999999995339</c:v>
                </c:pt>
                <c:pt idx="2117">
                  <c:v>6.2339999999995337</c:v>
                </c:pt>
                <c:pt idx="2118">
                  <c:v>6.2359999999995335</c:v>
                </c:pt>
                <c:pt idx="2119">
                  <c:v>6.2379999999995333</c:v>
                </c:pt>
                <c:pt idx="2120">
                  <c:v>6.239999999999533</c:v>
                </c:pt>
                <c:pt idx="2121">
                  <c:v>6.2419999999995328</c:v>
                </c:pt>
                <c:pt idx="2122">
                  <c:v>6.2439999999995326</c:v>
                </c:pt>
                <c:pt idx="2123">
                  <c:v>6.2459999999995324</c:v>
                </c:pt>
                <c:pt idx="2124">
                  <c:v>6.2479999999995322</c:v>
                </c:pt>
                <c:pt idx="2125">
                  <c:v>6.2499999999995319</c:v>
                </c:pt>
                <c:pt idx="2126">
                  <c:v>6.2519999999995317</c:v>
                </c:pt>
                <c:pt idx="2127">
                  <c:v>6.2539999999995315</c:v>
                </c:pt>
                <c:pt idx="2128">
                  <c:v>6.2559999999995313</c:v>
                </c:pt>
                <c:pt idx="2129">
                  <c:v>6.257999999999531</c:v>
                </c:pt>
                <c:pt idx="2130">
                  <c:v>6.2599999999995308</c:v>
                </c:pt>
                <c:pt idx="2131">
                  <c:v>6.2619999999995306</c:v>
                </c:pt>
                <c:pt idx="2132">
                  <c:v>6.2639999999995304</c:v>
                </c:pt>
                <c:pt idx="2133">
                  <c:v>6.2659999999995302</c:v>
                </c:pt>
                <c:pt idx="2134">
                  <c:v>6.2679999999995299</c:v>
                </c:pt>
                <c:pt idx="2135">
                  <c:v>6.2699999999995297</c:v>
                </c:pt>
                <c:pt idx="2136">
                  <c:v>6.2719999999995295</c:v>
                </c:pt>
                <c:pt idx="2137">
                  <c:v>6.2739999999995293</c:v>
                </c:pt>
                <c:pt idx="2138">
                  <c:v>6.2759999999995291</c:v>
                </c:pt>
                <c:pt idx="2139">
                  <c:v>6.2779999999995288</c:v>
                </c:pt>
                <c:pt idx="2140">
                  <c:v>6.2799999999995286</c:v>
                </c:pt>
                <c:pt idx="2141">
                  <c:v>6.2819999999995284</c:v>
                </c:pt>
                <c:pt idx="2142">
                  <c:v>6.2839999999995282</c:v>
                </c:pt>
                <c:pt idx="2143">
                  <c:v>6.285999999999528</c:v>
                </c:pt>
                <c:pt idx="2144">
                  <c:v>6.2879999999995277</c:v>
                </c:pt>
                <c:pt idx="2145">
                  <c:v>6.2899999999995275</c:v>
                </c:pt>
                <c:pt idx="2146">
                  <c:v>6.2919999999995273</c:v>
                </c:pt>
                <c:pt idx="2147">
                  <c:v>6.2939999999995271</c:v>
                </c:pt>
                <c:pt idx="2148">
                  <c:v>6.2959999999995269</c:v>
                </c:pt>
                <c:pt idx="2149">
                  <c:v>6.2979999999995266</c:v>
                </c:pt>
                <c:pt idx="2150">
                  <c:v>6.2999999999995264</c:v>
                </c:pt>
                <c:pt idx="2151">
                  <c:v>6.3019999999995262</c:v>
                </c:pt>
                <c:pt idx="2152">
                  <c:v>6.303999999999526</c:v>
                </c:pt>
                <c:pt idx="2153">
                  <c:v>6.3059999999995258</c:v>
                </c:pt>
                <c:pt idx="2154">
                  <c:v>6.3079999999995255</c:v>
                </c:pt>
                <c:pt idx="2155">
                  <c:v>6.3099999999995253</c:v>
                </c:pt>
                <c:pt idx="2156">
                  <c:v>6.3119999999995251</c:v>
                </c:pt>
                <c:pt idx="2157">
                  <c:v>6.3139999999995249</c:v>
                </c:pt>
                <c:pt idx="2158">
                  <c:v>6.3159999999995247</c:v>
                </c:pt>
                <c:pt idx="2159">
                  <c:v>6.3179999999995244</c:v>
                </c:pt>
                <c:pt idx="2160">
                  <c:v>6.3199999999995242</c:v>
                </c:pt>
                <c:pt idx="2161">
                  <c:v>6.321999999999524</c:v>
                </c:pt>
                <c:pt idx="2162">
                  <c:v>6.3239999999995238</c:v>
                </c:pt>
                <c:pt idx="2163">
                  <c:v>6.3259999999995236</c:v>
                </c:pt>
                <c:pt idx="2164">
                  <c:v>6.3279999999995233</c:v>
                </c:pt>
                <c:pt idx="2165">
                  <c:v>6.3299999999995231</c:v>
                </c:pt>
                <c:pt idx="2166">
                  <c:v>6.3319999999995229</c:v>
                </c:pt>
                <c:pt idx="2167">
                  <c:v>6.3339999999995227</c:v>
                </c:pt>
                <c:pt idx="2168">
                  <c:v>6.3359999999995225</c:v>
                </c:pt>
                <c:pt idx="2169">
                  <c:v>6.3379999999995222</c:v>
                </c:pt>
                <c:pt idx="2170">
                  <c:v>6.339999999999522</c:v>
                </c:pt>
                <c:pt idx="2171">
                  <c:v>6.3419999999995218</c:v>
                </c:pt>
                <c:pt idx="2172">
                  <c:v>6.3439999999995216</c:v>
                </c:pt>
                <c:pt idx="2173">
                  <c:v>6.3459999999995214</c:v>
                </c:pt>
                <c:pt idx="2174">
                  <c:v>6.3479999999995211</c:v>
                </c:pt>
                <c:pt idx="2175">
                  <c:v>6.3499999999995209</c:v>
                </c:pt>
                <c:pt idx="2176">
                  <c:v>6.3519999999995207</c:v>
                </c:pt>
                <c:pt idx="2177">
                  <c:v>6.3539999999995205</c:v>
                </c:pt>
                <c:pt idx="2178">
                  <c:v>6.3559999999995203</c:v>
                </c:pt>
                <c:pt idx="2179">
                  <c:v>6.35799999999952</c:v>
                </c:pt>
                <c:pt idx="2180">
                  <c:v>6.3599999999995198</c:v>
                </c:pt>
                <c:pt idx="2181">
                  <c:v>6.3619999999995196</c:v>
                </c:pt>
                <c:pt idx="2182">
                  <c:v>6.3639999999995194</c:v>
                </c:pt>
                <c:pt idx="2183">
                  <c:v>6.3659999999995192</c:v>
                </c:pt>
                <c:pt idx="2184">
                  <c:v>6.3679999999995189</c:v>
                </c:pt>
                <c:pt idx="2185">
                  <c:v>6.3699999999995187</c:v>
                </c:pt>
                <c:pt idx="2186">
                  <c:v>6.3719999999995185</c:v>
                </c:pt>
                <c:pt idx="2187">
                  <c:v>6.3739999999995183</c:v>
                </c:pt>
                <c:pt idx="2188">
                  <c:v>6.3759999999995181</c:v>
                </c:pt>
                <c:pt idx="2189">
                  <c:v>6.3779999999995178</c:v>
                </c:pt>
                <c:pt idx="2190">
                  <c:v>6.3799999999995176</c:v>
                </c:pt>
                <c:pt idx="2191">
                  <c:v>6.3819999999995174</c:v>
                </c:pt>
                <c:pt idx="2192">
                  <c:v>6.3839999999995172</c:v>
                </c:pt>
                <c:pt idx="2193">
                  <c:v>6.385999999999517</c:v>
                </c:pt>
                <c:pt idx="2194">
                  <c:v>6.3879999999995167</c:v>
                </c:pt>
                <c:pt idx="2195">
                  <c:v>6.3899999999995165</c:v>
                </c:pt>
                <c:pt idx="2196">
                  <c:v>6.3919999999995163</c:v>
                </c:pt>
                <c:pt idx="2197">
                  <c:v>6.3939999999995161</c:v>
                </c:pt>
                <c:pt idx="2198">
                  <c:v>6.3959999999995159</c:v>
                </c:pt>
                <c:pt idx="2199">
                  <c:v>6.3979999999995156</c:v>
                </c:pt>
                <c:pt idx="2200">
                  <c:v>6.3999999999995154</c:v>
                </c:pt>
                <c:pt idx="2201">
                  <c:v>6.4019999999995152</c:v>
                </c:pt>
                <c:pt idx="2202">
                  <c:v>6.403999999999515</c:v>
                </c:pt>
                <c:pt idx="2203">
                  <c:v>6.4059999999995147</c:v>
                </c:pt>
                <c:pt idx="2204">
                  <c:v>6.4079999999995145</c:v>
                </c:pt>
                <c:pt idx="2205">
                  <c:v>6.4099999999995143</c:v>
                </c:pt>
                <c:pt idx="2206">
                  <c:v>6.4119999999995141</c:v>
                </c:pt>
                <c:pt idx="2207">
                  <c:v>6.4139999999995139</c:v>
                </c:pt>
                <c:pt idx="2208">
                  <c:v>6.4159999999995136</c:v>
                </c:pt>
                <c:pt idx="2209">
                  <c:v>6.4179999999995134</c:v>
                </c:pt>
                <c:pt idx="2210">
                  <c:v>6.4199999999995132</c:v>
                </c:pt>
                <c:pt idx="2211">
                  <c:v>6.421999999999513</c:v>
                </c:pt>
                <c:pt idx="2212">
                  <c:v>6.4239999999995128</c:v>
                </c:pt>
                <c:pt idx="2213">
                  <c:v>6.4259999999995125</c:v>
                </c:pt>
                <c:pt idx="2214">
                  <c:v>6.4279999999995123</c:v>
                </c:pt>
                <c:pt idx="2215">
                  <c:v>6.4299999999995121</c:v>
                </c:pt>
                <c:pt idx="2216">
                  <c:v>6.4319999999995119</c:v>
                </c:pt>
                <c:pt idx="2217">
                  <c:v>6.4339999999995117</c:v>
                </c:pt>
                <c:pt idx="2218">
                  <c:v>6.4359999999995114</c:v>
                </c:pt>
                <c:pt idx="2219">
                  <c:v>6.4379999999995112</c:v>
                </c:pt>
                <c:pt idx="2220">
                  <c:v>6.439999999999511</c:v>
                </c:pt>
                <c:pt idx="2221">
                  <c:v>6.4419999999995108</c:v>
                </c:pt>
                <c:pt idx="2222">
                  <c:v>6.4439999999995106</c:v>
                </c:pt>
                <c:pt idx="2223">
                  <c:v>6.4459999999995103</c:v>
                </c:pt>
                <c:pt idx="2224">
                  <c:v>6.4479999999995101</c:v>
                </c:pt>
                <c:pt idx="2225">
                  <c:v>6.4499999999995099</c:v>
                </c:pt>
                <c:pt idx="2226">
                  <c:v>6.4519999999995097</c:v>
                </c:pt>
                <c:pt idx="2227">
                  <c:v>6.4539999999995095</c:v>
                </c:pt>
                <c:pt idx="2228">
                  <c:v>6.4559999999995092</c:v>
                </c:pt>
                <c:pt idx="2229">
                  <c:v>6.457999999999509</c:v>
                </c:pt>
                <c:pt idx="2230">
                  <c:v>6.4599999999995088</c:v>
                </c:pt>
                <c:pt idx="2231">
                  <c:v>6.4619999999995086</c:v>
                </c:pt>
                <c:pt idx="2232">
                  <c:v>6.4639999999995084</c:v>
                </c:pt>
                <c:pt idx="2233">
                  <c:v>6.4659999999995081</c:v>
                </c:pt>
                <c:pt idx="2234">
                  <c:v>6.4679999999995079</c:v>
                </c:pt>
                <c:pt idx="2235">
                  <c:v>6.4699999999995077</c:v>
                </c:pt>
                <c:pt idx="2236">
                  <c:v>6.4719999999995075</c:v>
                </c:pt>
                <c:pt idx="2237">
                  <c:v>6.4739999999995073</c:v>
                </c:pt>
                <c:pt idx="2238">
                  <c:v>6.475999999999507</c:v>
                </c:pt>
                <c:pt idx="2239">
                  <c:v>6.4779999999995068</c:v>
                </c:pt>
                <c:pt idx="2240">
                  <c:v>6.4799999999995066</c:v>
                </c:pt>
                <c:pt idx="2241">
                  <c:v>6.4819999999995064</c:v>
                </c:pt>
                <c:pt idx="2242">
                  <c:v>6.4839999999995062</c:v>
                </c:pt>
                <c:pt idx="2243">
                  <c:v>6.4859999999995059</c:v>
                </c:pt>
                <c:pt idx="2244">
                  <c:v>6.4879999999995057</c:v>
                </c:pt>
                <c:pt idx="2245">
                  <c:v>6.4899999999995055</c:v>
                </c:pt>
                <c:pt idx="2246">
                  <c:v>6.4919999999995053</c:v>
                </c:pt>
                <c:pt idx="2247">
                  <c:v>6.4939999999995051</c:v>
                </c:pt>
                <c:pt idx="2248">
                  <c:v>6.4959999999995048</c:v>
                </c:pt>
                <c:pt idx="2249">
                  <c:v>6.4979999999995046</c:v>
                </c:pt>
                <c:pt idx="2250">
                  <c:v>6.4999999999995044</c:v>
                </c:pt>
                <c:pt idx="2251">
                  <c:v>6.5019999999995042</c:v>
                </c:pt>
                <c:pt idx="2252">
                  <c:v>6.503999999999504</c:v>
                </c:pt>
                <c:pt idx="2253">
                  <c:v>6.5059999999995037</c:v>
                </c:pt>
                <c:pt idx="2254">
                  <c:v>6.5079999999995035</c:v>
                </c:pt>
                <c:pt idx="2255">
                  <c:v>6.5099999999995033</c:v>
                </c:pt>
                <c:pt idx="2256">
                  <c:v>6.5119999999995031</c:v>
                </c:pt>
                <c:pt idx="2257">
                  <c:v>6.5139999999995029</c:v>
                </c:pt>
                <c:pt idx="2258">
                  <c:v>6.5159999999995026</c:v>
                </c:pt>
                <c:pt idx="2259">
                  <c:v>6.5179999999995024</c:v>
                </c:pt>
                <c:pt idx="2260">
                  <c:v>6.5199999999995022</c:v>
                </c:pt>
                <c:pt idx="2261">
                  <c:v>6.521999999999502</c:v>
                </c:pt>
                <c:pt idx="2262">
                  <c:v>6.5239999999995018</c:v>
                </c:pt>
                <c:pt idx="2263">
                  <c:v>6.5259999999995015</c:v>
                </c:pt>
                <c:pt idx="2264">
                  <c:v>6.5279999999995013</c:v>
                </c:pt>
                <c:pt idx="2265">
                  <c:v>6.5299999999995011</c:v>
                </c:pt>
                <c:pt idx="2266">
                  <c:v>6.5319999999995009</c:v>
                </c:pt>
                <c:pt idx="2267">
                  <c:v>6.5339999999995007</c:v>
                </c:pt>
                <c:pt idx="2268">
                  <c:v>6.5359999999995004</c:v>
                </c:pt>
                <c:pt idx="2269">
                  <c:v>6.5379999999995002</c:v>
                </c:pt>
                <c:pt idx="2270">
                  <c:v>6.5399999999995</c:v>
                </c:pt>
                <c:pt idx="2271">
                  <c:v>6.5419999999994998</c:v>
                </c:pt>
                <c:pt idx="2272">
                  <c:v>6.5439999999994996</c:v>
                </c:pt>
                <c:pt idx="2273">
                  <c:v>6.5459999999994993</c:v>
                </c:pt>
                <c:pt idx="2274">
                  <c:v>6.5479999999994991</c:v>
                </c:pt>
                <c:pt idx="2275">
                  <c:v>6.5499999999994989</c:v>
                </c:pt>
                <c:pt idx="2276">
                  <c:v>6.5519999999994987</c:v>
                </c:pt>
                <c:pt idx="2277">
                  <c:v>6.5539999999994984</c:v>
                </c:pt>
                <c:pt idx="2278">
                  <c:v>6.5559999999994982</c:v>
                </c:pt>
                <c:pt idx="2279">
                  <c:v>6.557999999999498</c:v>
                </c:pt>
                <c:pt idx="2280">
                  <c:v>6.5599999999994978</c:v>
                </c:pt>
                <c:pt idx="2281">
                  <c:v>6.5619999999994976</c:v>
                </c:pt>
                <c:pt idx="2282">
                  <c:v>6.5639999999994973</c:v>
                </c:pt>
                <c:pt idx="2283">
                  <c:v>6.5659999999994971</c:v>
                </c:pt>
                <c:pt idx="2284">
                  <c:v>6.5679999999994969</c:v>
                </c:pt>
                <c:pt idx="2285">
                  <c:v>6.5699999999994967</c:v>
                </c:pt>
                <c:pt idx="2286">
                  <c:v>6.5719999999994965</c:v>
                </c:pt>
                <c:pt idx="2287">
                  <c:v>6.5739999999994962</c:v>
                </c:pt>
                <c:pt idx="2288">
                  <c:v>6.575999999999496</c:v>
                </c:pt>
                <c:pt idx="2289">
                  <c:v>6.5779999999994958</c:v>
                </c:pt>
                <c:pt idx="2290">
                  <c:v>6.5799999999994956</c:v>
                </c:pt>
                <c:pt idx="2291">
                  <c:v>6.5819999999994954</c:v>
                </c:pt>
                <c:pt idx="2292">
                  <c:v>6.5839999999994951</c:v>
                </c:pt>
                <c:pt idx="2293">
                  <c:v>6.5859999999994949</c:v>
                </c:pt>
                <c:pt idx="2294">
                  <c:v>6.5879999999994947</c:v>
                </c:pt>
                <c:pt idx="2295">
                  <c:v>6.5899999999994945</c:v>
                </c:pt>
                <c:pt idx="2296">
                  <c:v>6.5919999999994943</c:v>
                </c:pt>
                <c:pt idx="2297">
                  <c:v>6.593999999999494</c:v>
                </c:pt>
                <c:pt idx="2298">
                  <c:v>6.5959999999994938</c:v>
                </c:pt>
                <c:pt idx="2299">
                  <c:v>6.5979999999994936</c:v>
                </c:pt>
                <c:pt idx="2300">
                  <c:v>6.5999999999994934</c:v>
                </c:pt>
                <c:pt idx="2301">
                  <c:v>6.6019999999994932</c:v>
                </c:pt>
                <c:pt idx="2302">
                  <c:v>6.6039999999994929</c:v>
                </c:pt>
                <c:pt idx="2303">
                  <c:v>6.6059999999994927</c:v>
                </c:pt>
                <c:pt idx="2304">
                  <c:v>6.6079999999994925</c:v>
                </c:pt>
                <c:pt idx="2305">
                  <c:v>6.6099999999994923</c:v>
                </c:pt>
                <c:pt idx="2306">
                  <c:v>6.6119999999994921</c:v>
                </c:pt>
                <c:pt idx="2307">
                  <c:v>6.6139999999994918</c:v>
                </c:pt>
                <c:pt idx="2308">
                  <c:v>6.6159999999994916</c:v>
                </c:pt>
                <c:pt idx="2309">
                  <c:v>6.6179999999994914</c:v>
                </c:pt>
                <c:pt idx="2310">
                  <c:v>6.6199999999994912</c:v>
                </c:pt>
                <c:pt idx="2311">
                  <c:v>6.621999999999491</c:v>
                </c:pt>
                <c:pt idx="2312">
                  <c:v>6.6239999999994907</c:v>
                </c:pt>
                <c:pt idx="2313">
                  <c:v>6.6259999999994905</c:v>
                </c:pt>
                <c:pt idx="2314">
                  <c:v>6.6279999999994903</c:v>
                </c:pt>
                <c:pt idx="2315">
                  <c:v>6.6299999999994901</c:v>
                </c:pt>
                <c:pt idx="2316">
                  <c:v>6.6319999999994899</c:v>
                </c:pt>
                <c:pt idx="2317">
                  <c:v>6.6339999999994896</c:v>
                </c:pt>
                <c:pt idx="2318">
                  <c:v>6.6359999999994894</c:v>
                </c:pt>
                <c:pt idx="2319">
                  <c:v>6.6379999999994892</c:v>
                </c:pt>
                <c:pt idx="2320">
                  <c:v>6.639999999999489</c:v>
                </c:pt>
                <c:pt idx="2321">
                  <c:v>6.6419999999994888</c:v>
                </c:pt>
                <c:pt idx="2322">
                  <c:v>6.6439999999994885</c:v>
                </c:pt>
                <c:pt idx="2323">
                  <c:v>6.6459999999994883</c:v>
                </c:pt>
                <c:pt idx="2324">
                  <c:v>6.6479999999994881</c:v>
                </c:pt>
                <c:pt idx="2325">
                  <c:v>6.6499999999994879</c:v>
                </c:pt>
                <c:pt idx="2326">
                  <c:v>6.6519999999994877</c:v>
                </c:pt>
                <c:pt idx="2327">
                  <c:v>6.6539999999994874</c:v>
                </c:pt>
                <c:pt idx="2328">
                  <c:v>6.6559999999994872</c:v>
                </c:pt>
                <c:pt idx="2329">
                  <c:v>6.657999999999487</c:v>
                </c:pt>
                <c:pt idx="2330">
                  <c:v>6.6599999999994868</c:v>
                </c:pt>
                <c:pt idx="2331">
                  <c:v>6.6619999999994866</c:v>
                </c:pt>
                <c:pt idx="2332">
                  <c:v>6.6639999999994863</c:v>
                </c:pt>
                <c:pt idx="2333">
                  <c:v>6.6659999999994861</c:v>
                </c:pt>
                <c:pt idx="2334">
                  <c:v>6.6679999999994859</c:v>
                </c:pt>
                <c:pt idx="2335">
                  <c:v>6.6699999999994857</c:v>
                </c:pt>
                <c:pt idx="2336">
                  <c:v>6.6719999999994855</c:v>
                </c:pt>
                <c:pt idx="2337">
                  <c:v>6.6739999999994852</c:v>
                </c:pt>
                <c:pt idx="2338">
                  <c:v>6.675999999999485</c:v>
                </c:pt>
                <c:pt idx="2339">
                  <c:v>6.6779999999994848</c:v>
                </c:pt>
                <c:pt idx="2340">
                  <c:v>6.6799999999994846</c:v>
                </c:pt>
                <c:pt idx="2341">
                  <c:v>6.6819999999994844</c:v>
                </c:pt>
                <c:pt idx="2342">
                  <c:v>6.6839999999994841</c:v>
                </c:pt>
                <c:pt idx="2343">
                  <c:v>6.6859999999994839</c:v>
                </c:pt>
                <c:pt idx="2344">
                  <c:v>6.6879999999994837</c:v>
                </c:pt>
                <c:pt idx="2345">
                  <c:v>6.6899999999994835</c:v>
                </c:pt>
                <c:pt idx="2346">
                  <c:v>6.6919999999994833</c:v>
                </c:pt>
                <c:pt idx="2347">
                  <c:v>6.693999999999483</c:v>
                </c:pt>
                <c:pt idx="2348">
                  <c:v>6.6959999999994828</c:v>
                </c:pt>
                <c:pt idx="2349">
                  <c:v>6.6979999999994826</c:v>
                </c:pt>
                <c:pt idx="2350">
                  <c:v>6.6999999999994824</c:v>
                </c:pt>
                <c:pt idx="2351">
                  <c:v>6.7019999999994821</c:v>
                </c:pt>
                <c:pt idx="2352">
                  <c:v>6.7039999999994819</c:v>
                </c:pt>
                <c:pt idx="2353">
                  <c:v>6.7059999999994817</c:v>
                </c:pt>
                <c:pt idx="2354">
                  <c:v>6.7079999999994815</c:v>
                </c:pt>
                <c:pt idx="2355">
                  <c:v>6.7099999999994813</c:v>
                </c:pt>
                <c:pt idx="2356">
                  <c:v>6.711999999999481</c:v>
                </c:pt>
                <c:pt idx="2357">
                  <c:v>6.7139999999994808</c:v>
                </c:pt>
                <c:pt idx="2358">
                  <c:v>6.7159999999994806</c:v>
                </c:pt>
                <c:pt idx="2359">
                  <c:v>6.7179999999994804</c:v>
                </c:pt>
                <c:pt idx="2360">
                  <c:v>6.7199999999994802</c:v>
                </c:pt>
                <c:pt idx="2361">
                  <c:v>6.7219999999994799</c:v>
                </c:pt>
                <c:pt idx="2362">
                  <c:v>6.7239999999994797</c:v>
                </c:pt>
                <c:pt idx="2363">
                  <c:v>6.7259999999994795</c:v>
                </c:pt>
                <c:pt idx="2364">
                  <c:v>6.7279999999994793</c:v>
                </c:pt>
                <c:pt idx="2365">
                  <c:v>6.7299999999994791</c:v>
                </c:pt>
                <c:pt idx="2366">
                  <c:v>6.7319999999994788</c:v>
                </c:pt>
                <c:pt idx="2367">
                  <c:v>6.7339999999994786</c:v>
                </c:pt>
                <c:pt idx="2368">
                  <c:v>6.7359999999994784</c:v>
                </c:pt>
                <c:pt idx="2369">
                  <c:v>6.7379999999994782</c:v>
                </c:pt>
                <c:pt idx="2370">
                  <c:v>6.739999999999478</c:v>
                </c:pt>
                <c:pt idx="2371">
                  <c:v>6.7419999999994777</c:v>
                </c:pt>
                <c:pt idx="2372">
                  <c:v>6.7439999999994775</c:v>
                </c:pt>
                <c:pt idx="2373">
                  <c:v>6.7459999999994773</c:v>
                </c:pt>
                <c:pt idx="2374">
                  <c:v>6.7479999999994771</c:v>
                </c:pt>
                <c:pt idx="2375">
                  <c:v>6.7499999999994769</c:v>
                </c:pt>
                <c:pt idx="2376">
                  <c:v>6.7519999999994766</c:v>
                </c:pt>
                <c:pt idx="2377">
                  <c:v>6.7539999999994764</c:v>
                </c:pt>
                <c:pt idx="2378">
                  <c:v>6.7559999999994762</c:v>
                </c:pt>
                <c:pt idx="2379">
                  <c:v>6.757999999999476</c:v>
                </c:pt>
                <c:pt idx="2380">
                  <c:v>6.7599999999994758</c:v>
                </c:pt>
                <c:pt idx="2381">
                  <c:v>6.7619999999994755</c:v>
                </c:pt>
                <c:pt idx="2382">
                  <c:v>6.7639999999994753</c:v>
                </c:pt>
                <c:pt idx="2383">
                  <c:v>6.7659999999994751</c:v>
                </c:pt>
                <c:pt idx="2384">
                  <c:v>6.7679999999994749</c:v>
                </c:pt>
                <c:pt idx="2385">
                  <c:v>6.7699999999994747</c:v>
                </c:pt>
                <c:pt idx="2386">
                  <c:v>6.7719999999994744</c:v>
                </c:pt>
                <c:pt idx="2387">
                  <c:v>6.7739999999994742</c:v>
                </c:pt>
                <c:pt idx="2388">
                  <c:v>6.775999999999474</c:v>
                </c:pt>
                <c:pt idx="2389">
                  <c:v>6.7779999999994738</c:v>
                </c:pt>
                <c:pt idx="2390">
                  <c:v>6.7799999999994736</c:v>
                </c:pt>
                <c:pt idx="2391">
                  <c:v>6.7819999999994733</c:v>
                </c:pt>
                <c:pt idx="2392">
                  <c:v>6.7839999999994731</c:v>
                </c:pt>
                <c:pt idx="2393">
                  <c:v>6.7859999999994729</c:v>
                </c:pt>
                <c:pt idx="2394">
                  <c:v>6.7879999999994727</c:v>
                </c:pt>
                <c:pt idx="2395">
                  <c:v>6.7899999999994725</c:v>
                </c:pt>
                <c:pt idx="2396">
                  <c:v>6.7919999999994722</c:v>
                </c:pt>
                <c:pt idx="2397">
                  <c:v>6.793999999999472</c:v>
                </c:pt>
                <c:pt idx="2398">
                  <c:v>6.7959999999994718</c:v>
                </c:pt>
                <c:pt idx="2399">
                  <c:v>6.7979999999994716</c:v>
                </c:pt>
                <c:pt idx="2400">
                  <c:v>6.7999999999994714</c:v>
                </c:pt>
                <c:pt idx="2401">
                  <c:v>6.8019999999994711</c:v>
                </c:pt>
                <c:pt idx="2402">
                  <c:v>6.8039999999994709</c:v>
                </c:pt>
                <c:pt idx="2403">
                  <c:v>6.8059999999994707</c:v>
                </c:pt>
                <c:pt idx="2404">
                  <c:v>6.8079999999994705</c:v>
                </c:pt>
                <c:pt idx="2405">
                  <c:v>6.8099999999994703</c:v>
                </c:pt>
                <c:pt idx="2406">
                  <c:v>6.81199999999947</c:v>
                </c:pt>
                <c:pt idx="2407">
                  <c:v>6.8139999999994698</c:v>
                </c:pt>
                <c:pt idx="2408">
                  <c:v>6.8159999999994696</c:v>
                </c:pt>
                <c:pt idx="2409">
                  <c:v>6.8179999999994694</c:v>
                </c:pt>
                <c:pt idx="2410">
                  <c:v>6.8199999999994692</c:v>
                </c:pt>
                <c:pt idx="2411">
                  <c:v>6.8219999999994689</c:v>
                </c:pt>
                <c:pt idx="2412">
                  <c:v>6.8239999999994687</c:v>
                </c:pt>
                <c:pt idx="2413">
                  <c:v>6.8259999999994685</c:v>
                </c:pt>
                <c:pt idx="2414">
                  <c:v>6.8279999999994683</c:v>
                </c:pt>
                <c:pt idx="2415">
                  <c:v>6.8299999999994681</c:v>
                </c:pt>
                <c:pt idx="2416">
                  <c:v>6.8319999999994678</c:v>
                </c:pt>
                <c:pt idx="2417">
                  <c:v>6.8339999999994676</c:v>
                </c:pt>
                <c:pt idx="2418">
                  <c:v>6.8359999999994674</c:v>
                </c:pt>
                <c:pt idx="2419">
                  <c:v>6.8379999999994672</c:v>
                </c:pt>
                <c:pt idx="2420">
                  <c:v>6.839999999999467</c:v>
                </c:pt>
                <c:pt idx="2421">
                  <c:v>6.8419999999994667</c:v>
                </c:pt>
                <c:pt idx="2422">
                  <c:v>6.8439999999994665</c:v>
                </c:pt>
                <c:pt idx="2423">
                  <c:v>6.8459999999994663</c:v>
                </c:pt>
                <c:pt idx="2424">
                  <c:v>6.8479999999994661</c:v>
                </c:pt>
                <c:pt idx="2425">
                  <c:v>6.8499999999994658</c:v>
                </c:pt>
                <c:pt idx="2426">
                  <c:v>6.8519999999994656</c:v>
                </c:pt>
                <c:pt idx="2427">
                  <c:v>6.8539999999994654</c:v>
                </c:pt>
                <c:pt idx="2428">
                  <c:v>6.8559999999994652</c:v>
                </c:pt>
                <c:pt idx="2429">
                  <c:v>6.857999999999465</c:v>
                </c:pt>
                <c:pt idx="2430">
                  <c:v>6.8599999999994647</c:v>
                </c:pt>
                <c:pt idx="2431">
                  <c:v>6.8619999999994645</c:v>
                </c:pt>
                <c:pt idx="2432">
                  <c:v>6.8639999999994643</c:v>
                </c:pt>
                <c:pt idx="2433">
                  <c:v>6.8659999999994641</c:v>
                </c:pt>
                <c:pt idx="2434">
                  <c:v>6.8679999999994639</c:v>
                </c:pt>
                <c:pt idx="2435">
                  <c:v>6.8699999999994636</c:v>
                </c:pt>
                <c:pt idx="2436">
                  <c:v>6.8719999999994634</c:v>
                </c:pt>
                <c:pt idx="2437">
                  <c:v>6.8739999999994632</c:v>
                </c:pt>
                <c:pt idx="2438">
                  <c:v>6.875999999999463</c:v>
                </c:pt>
                <c:pt idx="2439">
                  <c:v>6.8779999999994628</c:v>
                </c:pt>
                <c:pt idx="2440">
                  <c:v>6.8799999999994625</c:v>
                </c:pt>
                <c:pt idx="2441">
                  <c:v>6.8819999999994623</c:v>
                </c:pt>
                <c:pt idx="2442">
                  <c:v>6.8839999999994621</c:v>
                </c:pt>
                <c:pt idx="2443">
                  <c:v>6.8859999999994619</c:v>
                </c:pt>
                <c:pt idx="2444">
                  <c:v>6.8879999999994617</c:v>
                </c:pt>
                <c:pt idx="2445">
                  <c:v>6.8899999999994614</c:v>
                </c:pt>
                <c:pt idx="2446">
                  <c:v>6.8919999999994612</c:v>
                </c:pt>
                <c:pt idx="2447">
                  <c:v>6.893999999999461</c:v>
                </c:pt>
                <c:pt idx="2448">
                  <c:v>6.8959999999994608</c:v>
                </c:pt>
                <c:pt idx="2449">
                  <c:v>6.8979999999994606</c:v>
                </c:pt>
                <c:pt idx="2450">
                  <c:v>6.8999999999994603</c:v>
                </c:pt>
                <c:pt idx="2451">
                  <c:v>6.9019999999994601</c:v>
                </c:pt>
                <c:pt idx="2452">
                  <c:v>6.9039999999994599</c:v>
                </c:pt>
                <c:pt idx="2453">
                  <c:v>6.9059999999994597</c:v>
                </c:pt>
                <c:pt idx="2454">
                  <c:v>6.9079999999994595</c:v>
                </c:pt>
                <c:pt idx="2455">
                  <c:v>6.9099999999994592</c:v>
                </c:pt>
                <c:pt idx="2456">
                  <c:v>6.911999999999459</c:v>
                </c:pt>
                <c:pt idx="2457">
                  <c:v>6.9139999999994588</c:v>
                </c:pt>
                <c:pt idx="2458">
                  <c:v>6.9159999999994586</c:v>
                </c:pt>
                <c:pt idx="2459">
                  <c:v>6.9179999999994584</c:v>
                </c:pt>
                <c:pt idx="2460">
                  <c:v>6.9199999999994581</c:v>
                </c:pt>
                <c:pt idx="2461">
                  <c:v>6.9219999999994579</c:v>
                </c:pt>
                <c:pt idx="2462">
                  <c:v>6.9239999999994577</c:v>
                </c:pt>
                <c:pt idx="2463">
                  <c:v>6.9259999999994575</c:v>
                </c:pt>
                <c:pt idx="2464">
                  <c:v>6.9279999999994573</c:v>
                </c:pt>
                <c:pt idx="2465">
                  <c:v>6.929999999999457</c:v>
                </c:pt>
                <c:pt idx="2466">
                  <c:v>6.9319999999994568</c:v>
                </c:pt>
                <c:pt idx="2467">
                  <c:v>6.9339999999994566</c:v>
                </c:pt>
                <c:pt idx="2468">
                  <c:v>6.9359999999994564</c:v>
                </c:pt>
                <c:pt idx="2469">
                  <c:v>6.9379999999994562</c:v>
                </c:pt>
                <c:pt idx="2470">
                  <c:v>6.9399999999994559</c:v>
                </c:pt>
                <c:pt idx="2471">
                  <c:v>6.9419999999994557</c:v>
                </c:pt>
                <c:pt idx="2472">
                  <c:v>6.9439999999994555</c:v>
                </c:pt>
                <c:pt idx="2473">
                  <c:v>6.9459999999994553</c:v>
                </c:pt>
                <c:pt idx="2474">
                  <c:v>6.9479999999994551</c:v>
                </c:pt>
                <c:pt idx="2475">
                  <c:v>6.9499999999994548</c:v>
                </c:pt>
                <c:pt idx="2476">
                  <c:v>6.9519999999994546</c:v>
                </c:pt>
                <c:pt idx="2477">
                  <c:v>6.9539999999994544</c:v>
                </c:pt>
                <c:pt idx="2478">
                  <c:v>6.9559999999994542</c:v>
                </c:pt>
                <c:pt idx="2479">
                  <c:v>6.957999999999454</c:v>
                </c:pt>
                <c:pt idx="2480">
                  <c:v>6.9599999999994537</c:v>
                </c:pt>
                <c:pt idx="2481">
                  <c:v>6.9619999999994535</c:v>
                </c:pt>
                <c:pt idx="2482">
                  <c:v>6.9639999999994533</c:v>
                </c:pt>
                <c:pt idx="2483">
                  <c:v>6.9659999999994531</c:v>
                </c:pt>
                <c:pt idx="2484">
                  <c:v>6.9679999999994529</c:v>
                </c:pt>
                <c:pt idx="2485">
                  <c:v>6.9699999999994526</c:v>
                </c:pt>
                <c:pt idx="2486">
                  <c:v>6.9719999999994524</c:v>
                </c:pt>
                <c:pt idx="2487">
                  <c:v>6.9739999999994522</c:v>
                </c:pt>
                <c:pt idx="2488">
                  <c:v>6.975999999999452</c:v>
                </c:pt>
                <c:pt idx="2489">
                  <c:v>6.9779999999994518</c:v>
                </c:pt>
                <c:pt idx="2490">
                  <c:v>6.9799999999994515</c:v>
                </c:pt>
                <c:pt idx="2491">
                  <c:v>6.9819999999994513</c:v>
                </c:pt>
                <c:pt idx="2492">
                  <c:v>6.9839999999994511</c:v>
                </c:pt>
                <c:pt idx="2493">
                  <c:v>6.9859999999994509</c:v>
                </c:pt>
                <c:pt idx="2494">
                  <c:v>6.9879999999994507</c:v>
                </c:pt>
                <c:pt idx="2495">
                  <c:v>6.9899999999994504</c:v>
                </c:pt>
                <c:pt idx="2496">
                  <c:v>6.9919999999994502</c:v>
                </c:pt>
                <c:pt idx="2497">
                  <c:v>6.99399999999945</c:v>
                </c:pt>
                <c:pt idx="2498">
                  <c:v>6.9959999999994498</c:v>
                </c:pt>
                <c:pt idx="2499">
                  <c:v>6.9979999999994495</c:v>
                </c:pt>
                <c:pt idx="2500">
                  <c:v>6.9999999999994493</c:v>
                </c:pt>
                <c:pt idx="2501">
                  <c:v>7.0019999999994491</c:v>
                </c:pt>
                <c:pt idx="2502">
                  <c:v>7.0039999999994489</c:v>
                </c:pt>
                <c:pt idx="2503">
                  <c:v>7.0059999999994487</c:v>
                </c:pt>
                <c:pt idx="2504">
                  <c:v>7.0079999999994484</c:v>
                </c:pt>
                <c:pt idx="2505">
                  <c:v>7.0099999999994482</c:v>
                </c:pt>
                <c:pt idx="2506">
                  <c:v>7.011999999999448</c:v>
                </c:pt>
                <c:pt idx="2507">
                  <c:v>7.0139999999994478</c:v>
                </c:pt>
                <c:pt idx="2508">
                  <c:v>7.0159999999994476</c:v>
                </c:pt>
                <c:pt idx="2509">
                  <c:v>7.0179999999994473</c:v>
                </c:pt>
                <c:pt idx="2510">
                  <c:v>7.0199999999994471</c:v>
                </c:pt>
                <c:pt idx="2511">
                  <c:v>7.0219999999994469</c:v>
                </c:pt>
                <c:pt idx="2512">
                  <c:v>7.0239999999994467</c:v>
                </c:pt>
                <c:pt idx="2513">
                  <c:v>7.0259999999994465</c:v>
                </c:pt>
                <c:pt idx="2514">
                  <c:v>7.0279999999994462</c:v>
                </c:pt>
                <c:pt idx="2515">
                  <c:v>7.029999999999446</c:v>
                </c:pt>
                <c:pt idx="2516">
                  <c:v>7.0319999999994458</c:v>
                </c:pt>
                <c:pt idx="2517">
                  <c:v>7.0339999999994456</c:v>
                </c:pt>
                <c:pt idx="2518">
                  <c:v>7.0359999999994454</c:v>
                </c:pt>
                <c:pt idx="2519">
                  <c:v>7.0379999999994451</c:v>
                </c:pt>
                <c:pt idx="2520">
                  <c:v>7.0399999999994449</c:v>
                </c:pt>
                <c:pt idx="2521">
                  <c:v>7.0419999999994447</c:v>
                </c:pt>
                <c:pt idx="2522">
                  <c:v>7.0439999999994445</c:v>
                </c:pt>
                <c:pt idx="2523">
                  <c:v>7.0459999999994443</c:v>
                </c:pt>
                <c:pt idx="2524">
                  <c:v>7.047999999999444</c:v>
                </c:pt>
                <c:pt idx="2525">
                  <c:v>7.0499999999994438</c:v>
                </c:pt>
                <c:pt idx="2526">
                  <c:v>7.0519999999994436</c:v>
                </c:pt>
                <c:pt idx="2527">
                  <c:v>7.0539999999994434</c:v>
                </c:pt>
                <c:pt idx="2528">
                  <c:v>7.0559999999994432</c:v>
                </c:pt>
                <c:pt idx="2529">
                  <c:v>7.0579999999994429</c:v>
                </c:pt>
                <c:pt idx="2530">
                  <c:v>7.0599999999994427</c:v>
                </c:pt>
                <c:pt idx="2531">
                  <c:v>7.0619999999994425</c:v>
                </c:pt>
                <c:pt idx="2532">
                  <c:v>7.0639999999994423</c:v>
                </c:pt>
                <c:pt idx="2533">
                  <c:v>7.0659999999994421</c:v>
                </c:pt>
                <c:pt idx="2534">
                  <c:v>7.0679999999994418</c:v>
                </c:pt>
                <c:pt idx="2535">
                  <c:v>7.0699999999994416</c:v>
                </c:pt>
                <c:pt idx="2536">
                  <c:v>7.0719999999994414</c:v>
                </c:pt>
                <c:pt idx="2537">
                  <c:v>7.0739999999994412</c:v>
                </c:pt>
                <c:pt idx="2538">
                  <c:v>7.075999999999441</c:v>
                </c:pt>
                <c:pt idx="2539">
                  <c:v>7.0779999999994407</c:v>
                </c:pt>
                <c:pt idx="2540">
                  <c:v>7.0799999999994405</c:v>
                </c:pt>
                <c:pt idx="2541">
                  <c:v>7.0819999999994403</c:v>
                </c:pt>
                <c:pt idx="2542">
                  <c:v>7.0839999999994401</c:v>
                </c:pt>
                <c:pt idx="2543">
                  <c:v>7.0859999999994399</c:v>
                </c:pt>
                <c:pt idx="2544">
                  <c:v>7.0879999999994396</c:v>
                </c:pt>
                <c:pt idx="2545">
                  <c:v>7.0899999999994394</c:v>
                </c:pt>
                <c:pt idx="2546">
                  <c:v>7.0919999999994392</c:v>
                </c:pt>
                <c:pt idx="2547">
                  <c:v>7.093999999999439</c:v>
                </c:pt>
                <c:pt idx="2548">
                  <c:v>7.0959999999994388</c:v>
                </c:pt>
                <c:pt idx="2549">
                  <c:v>7.0979999999994385</c:v>
                </c:pt>
                <c:pt idx="2550">
                  <c:v>7.0999999999994383</c:v>
                </c:pt>
                <c:pt idx="2551">
                  <c:v>7.1019999999994381</c:v>
                </c:pt>
                <c:pt idx="2552">
                  <c:v>7.1039999999994379</c:v>
                </c:pt>
                <c:pt idx="2553">
                  <c:v>7.1059999999994377</c:v>
                </c:pt>
                <c:pt idx="2554">
                  <c:v>7.1079999999994374</c:v>
                </c:pt>
                <c:pt idx="2555">
                  <c:v>7.1099999999994372</c:v>
                </c:pt>
                <c:pt idx="2556">
                  <c:v>7.111999999999437</c:v>
                </c:pt>
                <c:pt idx="2557">
                  <c:v>7.1139999999994368</c:v>
                </c:pt>
                <c:pt idx="2558">
                  <c:v>7.1159999999994366</c:v>
                </c:pt>
                <c:pt idx="2559">
                  <c:v>7.1179999999994363</c:v>
                </c:pt>
                <c:pt idx="2560">
                  <c:v>7.1199999999994361</c:v>
                </c:pt>
                <c:pt idx="2561">
                  <c:v>7.1219999999994359</c:v>
                </c:pt>
                <c:pt idx="2562">
                  <c:v>7.1239999999994357</c:v>
                </c:pt>
                <c:pt idx="2563">
                  <c:v>7.1259999999994355</c:v>
                </c:pt>
                <c:pt idx="2564">
                  <c:v>7.1279999999994352</c:v>
                </c:pt>
                <c:pt idx="2565">
                  <c:v>7.129999999999435</c:v>
                </c:pt>
                <c:pt idx="2566">
                  <c:v>7.1319999999994348</c:v>
                </c:pt>
                <c:pt idx="2567">
                  <c:v>7.1339999999994346</c:v>
                </c:pt>
                <c:pt idx="2568">
                  <c:v>7.1359999999994344</c:v>
                </c:pt>
                <c:pt idx="2569">
                  <c:v>7.1379999999994341</c:v>
                </c:pt>
                <c:pt idx="2570">
                  <c:v>7.1399999999994339</c:v>
                </c:pt>
                <c:pt idx="2571">
                  <c:v>7.1419999999994337</c:v>
                </c:pt>
                <c:pt idx="2572">
                  <c:v>7.1439999999994335</c:v>
                </c:pt>
                <c:pt idx="2573">
                  <c:v>7.1459999999994332</c:v>
                </c:pt>
                <c:pt idx="2574">
                  <c:v>7.147999999999433</c:v>
                </c:pt>
                <c:pt idx="2575">
                  <c:v>7.1499999999994328</c:v>
                </c:pt>
                <c:pt idx="2576">
                  <c:v>7.1519999999994326</c:v>
                </c:pt>
                <c:pt idx="2577">
                  <c:v>7.1539999999994324</c:v>
                </c:pt>
                <c:pt idx="2578">
                  <c:v>7.1559999999994321</c:v>
                </c:pt>
                <c:pt idx="2579">
                  <c:v>7.1579999999994319</c:v>
                </c:pt>
                <c:pt idx="2580">
                  <c:v>7.1599999999994317</c:v>
                </c:pt>
                <c:pt idx="2581">
                  <c:v>7.1619999999994315</c:v>
                </c:pt>
                <c:pt idx="2582">
                  <c:v>7.1639999999994313</c:v>
                </c:pt>
                <c:pt idx="2583">
                  <c:v>7.165999999999431</c:v>
                </c:pt>
                <c:pt idx="2584">
                  <c:v>7.1679999999994308</c:v>
                </c:pt>
                <c:pt idx="2585">
                  <c:v>7.1699999999994306</c:v>
                </c:pt>
                <c:pt idx="2586">
                  <c:v>7.1719999999994304</c:v>
                </c:pt>
                <c:pt idx="2587">
                  <c:v>7.1739999999994302</c:v>
                </c:pt>
                <c:pt idx="2588">
                  <c:v>7.1759999999994299</c:v>
                </c:pt>
                <c:pt idx="2589">
                  <c:v>7.1779999999994297</c:v>
                </c:pt>
                <c:pt idx="2590">
                  <c:v>7.1799999999994295</c:v>
                </c:pt>
                <c:pt idx="2591">
                  <c:v>7.1819999999994293</c:v>
                </c:pt>
                <c:pt idx="2592">
                  <c:v>7.1839999999994291</c:v>
                </c:pt>
                <c:pt idx="2593">
                  <c:v>7.1859999999994288</c:v>
                </c:pt>
                <c:pt idx="2594">
                  <c:v>7.1879999999994286</c:v>
                </c:pt>
                <c:pt idx="2595">
                  <c:v>7.1899999999994284</c:v>
                </c:pt>
                <c:pt idx="2596">
                  <c:v>7.1919999999994282</c:v>
                </c:pt>
                <c:pt idx="2597">
                  <c:v>7.193999999999428</c:v>
                </c:pt>
                <c:pt idx="2598">
                  <c:v>7.1959999999994277</c:v>
                </c:pt>
                <c:pt idx="2599">
                  <c:v>7.1979999999994275</c:v>
                </c:pt>
                <c:pt idx="2600">
                  <c:v>7.1999999999994273</c:v>
                </c:pt>
                <c:pt idx="2601">
                  <c:v>7.2019999999994271</c:v>
                </c:pt>
                <c:pt idx="2602">
                  <c:v>7.2039999999994269</c:v>
                </c:pt>
                <c:pt idx="2603">
                  <c:v>7.2059999999994266</c:v>
                </c:pt>
                <c:pt idx="2604">
                  <c:v>7.2079999999994264</c:v>
                </c:pt>
                <c:pt idx="2605">
                  <c:v>7.2099999999994262</c:v>
                </c:pt>
                <c:pt idx="2606">
                  <c:v>7.211999999999426</c:v>
                </c:pt>
                <c:pt idx="2607">
                  <c:v>7.2139999999994258</c:v>
                </c:pt>
                <c:pt idx="2608">
                  <c:v>7.2159999999994255</c:v>
                </c:pt>
                <c:pt idx="2609">
                  <c:v>7.2179999999994253</c:v>
                </c:pt>
                <c:pt idx="2610">
                  <c:v>7.2199999999994251</c:v>
                </c:pt>
                <c:pt idx="2611">
                  <c:v>7.2219999999994249</c:v>
                </c:pt>
                <c:pt idx="2612">
                  <c:v>7.2239999999994247</c:v>
                </c:pt>
                <c:pt idx="2613">
                  <c:v>7.2259999999994244</c:v>
                </c:pt>
                <c:pt idx="2614">
                  <c:v>7.2279999999994242</c:v>
                </c:pt>
                <c:pt idx="2615">
                  <c:v>7.229999999999424</c:v>
                </c:pt>
                <c:pt idx="2616">
                  <c:v>7.2319999999994238</c:v>
                </c:pt>
                <c:pt idx="2617">
                  <c:v>7.2339999999994236</c:v>
                </c:pt>
                <c:pt idx="2618">
                  <c:v>7.2359999999994233</c:v>
                </c:pt>
                <c:pt idx="2619">
                  <c:v>7.2379999999994231</c:v>
                </c:pt>
                <c:pt idx="2620">
                  <c:v>7.2399999999994229</c:v>
                </c:pt>
                <c:pt idx="2621">
                  <c:v>7.2419999999994227</c:v>
                </c:pt>
                <c:pt idx="2622">
                  <c:v>7.2439999999994225</c:v>
                </c:pt>
                <c:pt idx="2623">
                  <c:v>7.2459999999994222</c:v>
                </c:pt>
                <c:pt idx="2624">
                  <c:v>7.247999999999422</c:v>
                </c:pt>
                <c:pt idx="2625">
                  <c:v>7.2499999999994218</c:v>
                </c:pt>
                <c:pt idx="2626">
                  <c:v>7.2519999999994216</c:v>
                </c:pt>
                <c:pt idx="2627">
                  <c:v>7.2539999999994214</c:v>
                </c:pt>
                <c:pt idx="2628">
                  <c:v>7.2559999999994211</c:v>
                </c:pt>
                <c:pt idx="2629">
                  <c:v>7.2579999999994209</c:v>
                </c:pt>
                <c:pt idx="2630">
                  <c:v>7.2599999999994207</c:v>
                </c:pt>
                <c:pt idx="2631">
                  <c:v>7.2619999999994205</c:v>
                </c:pt>
                <c:pt idx="2632">
                  <c:v>7.2639999999994203</c:v>
                </c:pt>
                <c:pt idx="2633">
                  <c:v>7.26599999999942</c:v>
                </c:pt>
                <c:pt idx="2634">
                  <c:v>7.2679999999994198</c:v>
                </c:pt>
                <c:pt idx="2635">
                  <c:v>7.2699999999994196</c:v>
                </c:pt>
                <c:pt idx="2636">
                  <c:v>7.2719999999994194</c:v>
                </c:pt>
                <c:pt idx="2637">
                  <c:v>7.2739999999994192</c:v>
                </c:pt>
                <c:pt idx="2638">
                  <c:v>7.2759999999994189</c:v>
                </c:pt>
                <c:pt idx="2639">
                  <c:v>7.2779999999994187</c:v>
                </c:pt>
                <c:pt idx="2640">
                  <c:v>7.2799999999994185</c:v>
                </c:pt>
                <c:pt idx="2641">
                  <c:v>7.2819999999994183</c:v>
                </c:pt>
                <c:pt idx="2642">
                  <c:v>7.2839999999994181</c:v>
                </c:pt>
                <c:pt idx="2643">
                  <c:v>7.2859999999994178</c:v>
                </c:pt>
                <c:pt idx="2644">
                  <c:v>7.2879999999994176</c:v>
                </c:pt>
                <c:pt idx="2645">
                  <c:v>7.2899999999994174</c:v>
                </c:pt>
                <c:pt idx="2646">
                  <c:v>7.2919999999994172</c:v>
                </c:pt>
                <c:pt idx="2647">
                  <c:v>7.2939999999994169</c:v>
                </c:pt>
                <c:pt idx="2648">
                  <c:v>7.2959999999994167</c:v>
                </c:pt>
                <c:pt idx="2649">
                  <c:v>7.2979999999994165</c:v>
                </c:pt>
                <c:pt idx="2650">
                  <c:v>7.2999999999994163</c:v>
                </c:pt>
                <c:pt idx="2651">
                  <c:v>7.3019999999994161</c:v>
                </c:pt>
                <c:pt idx="2652">
                  <c:v>7.3039999999994158</c:v>
                </c:pt>
                <c:pt idx="2653">
                  <c:v>7.3059999999994156</c:v>
                </c:pt>
                <c:pt idx="2654">
                  <c:v>7.3079999999994154</c:v>
                </c:pt>
                <c:pt idx="2655">
                  <c:v>7.3099999999994152</c:v>
                </c:pt>
                <c:pt idx="2656">
                  <c:v>7.311999999999415</c:v>
                </c:pt>
                <c:pt idx="2657">
                  <c:v>7.3139999999994147</c:v>
                </c:pt>
                <c:pt idx="2658">
                  <c:v>7.3159999999994145</c:v>
                </c:pt>
                <c:pt idx="2659">
                  <c:v>7.3179999999994143</c:v>
                </c:pt>
                <c:pt idx="2660">
                  <c:v>7.3199999999994141</c:v>
                </c:pt>
                <c:pt idx="2661">
                  <c:v>7.3219999999994139</c:v>
                </c:pt>
                <c:pt idx="2662">
                  <c:v>7.3239999999994136</c:v>
                </c:pt>
                <c:pt idx="2663">
                  <c:v>7.3259999999994134</c:v>
                </c:pt>
                <c:pt idx="2664">
                  <c:v>7.3279999999994132</c:v>
                </c:pt>
                <c:pt idx="2665">
                  <c:v>7.329999999999413</c:v>
                </c:pt>
                <c:pt idx="2666">
                  <c:v>7.3319999999994128</c:v>
                </c:pt>
                <c:pt idx="2667">
                  <c:v>7.3339999999994125</c:v>
                </c:pt>
                <c:pt idx="2668">
                  <c:v>7.3359999999994123</c:v>
                </c:pt>
                <c:pt idx="2669">
                  <c:v>7.3379999999994121</c:v>
                </c:pt>
                <c:pt idx="2670">
                  <c:v>7.3399999999994119</c:v>
                </c:pt>
                <c:pt idx="2671">
                  <c:v>7.3419999999994117</c:v>
                </c:pt>
                <c:pt idx="2672">
                  <c:v>7.3439999999994114</c:v>
                </c:pt>
                <c:pt idx="2673">
                  <c:v>7.3459999999994112</c:v>
                </c:pt>
                <c:pt idx="2674">
                  <c:v>7.347999999999411</c:v>
                </c:pt>
                <c:pt idx="2675">
                  <c:v>7.3499999999994108</c:v>
                </c:pt>
                <c:pt idx="2676">
                  <c:v>7.3519999999994106</c:v>
                </c:pt>
                <c:pt idx="2677">
                  <c:v>7.3539999999994103</c:v>
                </c:pt>
                <c:pt idx="2678">
                  <c:v>7.3559999999994101</c:v>
                </c:pt>
                <c:pt idx="2679">
                  <c:v>7.3579999999994099</c:v>
                </c:pt>
                <c:pt idx="2680">
                  <c:v>7.3599999999994097</c:v>
                </c:pt>
                <c:pt idx="2681">
                  <c:v>7.3619999999994095</c:v>
                </c:pt>
                <c:pt idx="2682">
                  <c:v>7.3639999999994092</c:v>
                </c:pt>
                <c:pt idx="2683">
                  <c:v>7.365999999999409</c:v>
                </c:pt>
                <c:pt idx="2684">
                  <c:v>7.3679999999994088</c:v>
                </c:pt>
                <c:pt idx="2685">
                  <c:v>7.3699999999994086</c:v>
                </c:pt>
                <c:pt idx="2686">
                  <c:v>7.3719999999994084</c:v>
                </c:pt>
                <c:pt idx="2687">
                  <c:v>7.3739999999994081</c:v>
                </c:pt>
                <c:pt idx="2688">
                  <c:v>7.3759999999994079</c:v>
                </c:pt>
                <c:pt idx="2689">
                  <c:v>7.3779999999994077</c:v>
                </c:pt>
                <c:pt idx="2690">
                  <c:v>7.3799999999994075</c:v>
                </c:pt>
                <c:pt idx="2691">
                  <c:v>7.3819999999994073</c:v>
                </c:pt>
                <c:pt idx="2692">
                  <c:v>7.383999999999407</c:v>
                </c:pt>
                <c:pt idx="2693">
                  <c:v>7.3859999999994068</c:v>
                </c:pt>
                <c:pt idx="2694">
                  <c:v>7.3879999999994066</c:v>
                </c:pt>
                <c:pt idx="2695">
                  <c:v>7.3899999999994064</c:v>
                </c:pt>
                <c:pt idx="2696">
                  <c:v>7.3919999999994062</c:v>
                </c:pt>
                <c:pt idx="2697">
                  <c:v>7.3939999999994059</c:v>
                </c:pt>
                <c:pt idx="2698">
                  <c:v>7.3959999999994057</c:v>
                </c:pt>
                <c:pt idx="2699">
                  <c:v>7.3979999999994055</c:v>
                </c:pt>
                <c:pt idx="2700">
                  <c:v>7.3999999999994053</c:v>
                </c:pt>
                <c:pt idx="2701">
                  <c:v>7.4019999999994051</c:v>
                </c:pt>
                <c:pt idx="2702">
                  <c:v>7.4039999999994048</c:v>
                </c:pt>
                <c:pt idx="2703">
                  <c:v>7.4059999999994046</c:v>
                </c:pt>
                <c:pt idx="2704">
                  <c:v>7.4079999999994044</c:v>
                </c:pt>
                <c:pt idx="2705">
                  <c:v>7.4099999999994042</c:v>
                </c:pt>
                <c:pt idx="2706">
                  <c:v>7.411999999999404</c:v>
                </c:pt>
                <c:pt idx="2707">
                  <c:v>7.4139999999994037</c:v>
                </c:pt>
                <c:pt idx="2708">
                  <c:v>7.4159999999994035</c:v>
                </c:pt>
                <c:pt idx="2709">
                  <c:v>7.4179999999994033</c:v>
                </c:pt>
                <c:pt idx="2710">
                  <c:v>7.4199999999994031</c:v>
                </c:pt>
                <c:pt idx="2711">
                  <c:v>7.4219999999994029</c:v>
                </c:pt>
                <c:pt idx="2712">
                  <c:v>7.4239999999994026</c:v>
                </c:pt>
                <c:pt idx="2713">
                  <c:v>7.4259999999994024</c:v>
                </c:pt>
                <c:pt idx="2714">
                  <c:v>7.4279999999994022</c:v>
                </c:pt>
                <c:pt idx="2715">
                  <c:v>7.429999999999402</c:v>
                </c:pt>
                <c:pt idx="2716">
                  <c:v>7.4319999999994018</c:v>
                </c:pt>
                <c:pt idx="2717">
                  <c:v>7.4339999999994015</c:v>
                </c:pt>
                <c:pt idx="2718">
                  <c:v>7.4359999999994013</c:v>
                </c:pt>
                <c:pt idx="2719">
                  <c:v>7.4379999999994011</c:v>
                </c:pt>
                <c:pt idx="2720">
                  <c:v>7.4399999999994009</c:v>
                </c:pt>
                <c:pt idx="2721">
                  <c:v>7.4419999999994007</c:v>
                </c:pt>
                <c:pt idx="2722">
                  <c:v>7.4439999999994004</c:v>
                </c:pt>
                <c:pt idx="2723">
                  <c:v>7.4459999999994002</c:v>
                </c:pt>
                <c:pt idx="2724">
                  <c:v>7.4479999999994</c:v>
                </c:pt>
                <c:pt idx="2725">
                  <c:v>7.4499999999993998</c:v>
                </c:pt>
                <c:pt idx="2726">
                  <c:v>7.4519999999993995</c:v>
                </c:pt>
                <c:pt idx="2727">
                  <c:v>7.4539999999993993</c:v>
                </c:pt>
                <c:pt idx="2728">
                  <c:v>7.4559999999993991</c:v>
                </c:pt>
                <c:pt idx="2729">
                  <c:v>7.4579999999993989</c:v>
                </c:pt>
                <c:pt idx="2730">
                  <c:v>7.4599999999993987</c:v>
                </c:pt>
                <c:pt idx="2731">
                  <c:v>7.4619999999993984</c:v>
                </c:pt>
                <c:pt idx="2732">
                  <c:v>7.4639999999993982</c:v>
                </c:pt>
                <c:pt idx="2733">
                  <c:v>7.465999999999398</c:v>
                </c:pt>
                <c:pt idx="2734">
                  <c:v>7.4679999999993978</c:v>
                </c:pt>
                <c:pt idx="2735">
                  <c:v>7.4699999999993976</c:v>
                </c:pt>
                <c:pt idx="2736">
                  <c:v>7.4719999999993973</c:v>
                </c:pt>
                <c:pt idx="2737">
                  <c:v>7.4739999999993971</c:v>
                </c:pt>
                <c:pt idx="2738">
                  <c:v>7.4759999999993969</c:v>
                </c:pt>
                <c:pt idx="2739">
                  <c:v>7.4779999999993967</c:v>
                </c:pt>
                <c:pt idx="2740">
                  <c:v>7.4799999999993965</c:v>
                </c:pt>
                <c:pt idx="2741">
                  <c:v>7.4819999999993962</c:v>
                </c:pt>
                <c:pt idx="2742">
                  <c:v>7.483999999999396</c:v>
                </c:pt>
                <c:pt idx="2743">
                  <c:v>7.4859999999993958</c:v>
                </c:pt>
                <c:pt idx="2744">
                  <c:v>7.4879999999993956</c:v>
                </c:pt>
                <c:pt idx="2745">
                  <c:v>7.4899999999993954</c:v>
                </c:pt>
                <c:pt idx="2746">
                  <c:v>7.4919999999993951</c:v>
                </c:pt>
                <c:pt idx="2747">
                  <c:v>7.4939999999993949</c:v>
                </c:pt>
                <c:pt idx="2748">
                  <c:v>7.4959999999993947</c:v>
                </c:pt>
                <c:pt idx="2749">
                  <c:v>7.4979999999993945</c:v>
                </c:pt>
                <c:pt idx="2750">
                  <c:v>7.4999999999993943</c:v>
                </c:pt>
                <c:pt idx="2751">
                  <c:v>7.501999999999394</c:v>
                </c:pt>
                <c:pt idx="2752">
                  <c:v>7.5039999999993938</c:v>
                </c:pt>
                <c:pt idx="2753">
                  <c:v>7.5059999999993936</c:v>
                </c:pt>
                <c:pt idx="2754">
                  <c:v>7.5079999999993934</c:v>
                </c:pt>
                <c:pt idx="2755">
                  <c:v>7.5099999999993932</c:v>
                </c:pt>
                <c:pt idx="2756">
                  <c:v>7.5119999999993929</c:v>
                </c:pt>
                <c:pt idx="2757">
                  <c:v>7.5139999999993927</c:v>
                </c:pt>
                <c:pt idx="2758">
                  <c:v>7.5159999999993925</c:v>
                </c:pt>
                <c:pt idx="2759">
                  <c:v>7.5179999999993923</c:v>
                </c:pt>
                <c:pt idx="2760">
                  <c:v>7.5199999999993921</c:v>
                </c:pt>
                <c:pt idx="2761">
                  <c:v>7.5219999999993918</c:v>
                </c:pt>
                <c:pt idx="2762">
                  <c:v>7.5239999999993916</c:v>
                </c:pt>
                <c:pt idx="2763">
                  <c:v>7.5259999999993914</c:v>
                </c:pt>
                <c:pt idx="2764">
                  <c:v>7.5279999999993912</c:v>
                </c:pt>
                <c:pt idx="2765">
                  <c:v>7.529999999999391</c:v>
                </c:pt>
                <c:pt idx="2766">
                  <c:v>7.5319999999993907</c:v>
                </c:pt>
                <c:pt idx="2767">
                  <c:v>7.5339999999993905</c:v>
                </c:pt>
                <c:pt idx="2768">
                  <c:v>7.5359999999993903</c:v>
                </c:pt>
                <c:pt idx="2769">
                  <c:v>7.5379999999993901</c:v>
                </c:pt>
                <c:pt idx="2770">
                  <c:v>7.5399999999993899</c:v>
                </c:pt>
                <c:pt idx="2771">
                  <c:v>7.5419999999993896</c:v>
                </c:pt>
                <c:pt idx="2772">
                  <c:v>7.5439999999993894</c:v>
                </c:pt>
                <c:pt idx="2773">
                  <c:v>7.5459999999993892</c:v>
                </c:pt>
                <c:pt idx="2774">
                  <c:v>7.547999999999389</c:v>
                </c:pt>
                <c:pt idx="2775">
                  <c:v>7.5499999999993888</c:v>
                </c:pt>
                <c:pt idx="2776">
                  <c:v>7.5519999999993885</c:v>
                </c:pt>
                <c:pt idx="2777">
                  <c:v>7.5539999999993883</c:v>
                </c:pt>
                <c:pt idx="2778">
                  <c:v>7.5559999999993881</c:v>
                </c:pt>
                <c:pt idx="2779">
                  <c:v>7.5579999999993879</c:v>
                </c:pt>
                <c:pt idx="2780">
                  <c:v>7.5599999999993877</c:v>
                </c:pt>
                <c:pt idx="2781">
                  <c:v>7.5619999999993874</c:v>
                </c:pt>
                <c:pt idx="2782">
                  <c:v>7.5639999999993872</c:v>
                </c:pt>
                <c:pt idx="2783">
                  <c:v>7.565999999999387</c:v>
                </c:pt>
                <c:pt idx="2784">
                  <c:v>7.5679999999993868</c:v>
                </c:pt>
                <c:pt idx="2785">
                  <c:v>7.5699999999993866</c:v>
                </c:pt>
                <c:pt idx="2786">
                  <c:v>7.5719999999993863</c:v>
                </c:pt>
                <c:pt idx="2787">
                  <c:v>7.5739999999993861</c:v>
                </c:pt>
                <c:pt idx="2788">
                  <c:v>7.5759999999993859</c:v>
                </c:pt>
                <c:pt idx="2789">
                  <c:v>7.5779999999993857</c:v>
                </c:pt>
                <c:pt idx="2790">
                  <c:v>7.5799999999993855</c:v>
                </c:pt>
                <c:pt idx="2791">
                  <c:v>7.5819999999993852</c:v>
                </c:pt>
                <c:pt idx="2792">
                  <c:v>7.583999999999385</c:v>
                </c:pt>
                <c:pt idx="2793">
                  <c:v>7.5859999999993848</c:v>
                </c:pt>
                <c:pt idx="2794">
                  <c:v>7.5879999999993846</c:v>
                </c:pt>
                <c:pt idx="2795">
                  <c:v>7.5899999999993844</c:v>
                </c:pt>
                <c:pt idx="2796">
                  <c:v>7.5919999999993841</c:v>
                </c:pt>
                <c:pt idx="2797">
                  <c:v>7.5939999999993839</c:v>
                </c:pt>
                <c:pt idx="2798">
                  <c:v>7.5959999999993837</c:v>
                </c:pt>
                <c:pt idx="2799">
                  <c:v>7.5979999999993835</c:v>
                </c:pt>
                <c:pt idx="2800">
                  <c:v>7.5999999999993832</c:v>
                </c:pt>
                <c:pt idx="2801">
                  <c:v>7.601999999999383</c:v>
                </c:pt>
                <c:pt idx="2802">
                  <c:v>7.6039999999993828</c:v>
                </c:pt>
                <c:pt idx="2803">
                  <c:v>7.6059999999993826</c:v>
                </c:pt>
                <c:pt idx="2804">
                  <c:v>7.6079999999993824</c:v>
                </c:pt>
                <c:pt idx="2805">
                  <c:v>7.6099999999993821</c:v>
                </c:pt>
                <c:pt idx="2806">
                  <c:v>7.6119999999993819</c:v>
                </c:pt>
                <c:pt idx="2807">
                  <c:v>7.6139999999993817</c:v>
                </c:pt>
                <c:pt idx="2808">
                  <c:v>7.6159999999993815</c:v>
                </c:pt>
                <c:pt idx="2809">
                  <c:v>7.6179999999993813</c:v>
                </c:pt>
                <c:pt idx="2810">
                  <c:v>7.619999999999381</c:v>
                </c:pt>
                <c:pt idx="2811">
                  <c:v>7.6219999999993808</c:v>
                </c:pt>
                <c:pt idx="2812">
                  <c:v>7.6239999999993806</c:v>
                </c:pt>
                <c:pt idx="2813">
                  <c:v>7.6259999999993804</c:v>
                </c:pt>
                <c:pt idx="2814">
                  <c:v>7.6279999999993802</c:v>
                </c:pt>
                <c:pt idx="2815">
                  <c:v>7.6299999999993799</c:v>
                </c:pt>
                <c:pt idx="2816">
                  <c:v>7.6319999999993797</c:v>
                </c:pt>
                <c:pt idx="2817">
                  <c:v>7.6339999999993795</c:v>
                </c:pt>
                <c:pt idx="2818">
                  <c:v>7.6359999999993793</c:v>
                </c:pt>
                <c:pt idx="2819">
                  <c:v>7.6379999999993791</c:v>
                </c:pt>
                <c:pt idx="2820">
                  <c:v>7.6399999999993788</c:v>
                </c:pt>
                <c:pt idx="2821">
                  <c:v>7.6419999999993786</c:v>
                </c:pt>
                <c:pt idx="2822">
                  <c:v>7.6439999999993784</c:v>
                </c:pt>
                <c:pt idx="2823">
                  <c:v>7.6459999999993782</c:v>
                </c:pt>
                <c:pt idx="2824">
                  <c:v>7.647999999999378</c:v>
                </c:pt>
                <c:pt idx="2825">
                  <c:v>7.6499999999993777</c:v>
                </c:pt>
                <c:pt idx="2826">
                  <c:v>7.6519999999993775</c:v>
                </c:pt>
                <c:pt idx="2827">
                  <c:v>7.6539999999993773</c:v>
                </c:pt>
                <c:pt idx="2828">
                  <c:v>7.6559999999993771</c:v>
                </c:pt>
                <c:pt idx="2829">
                  <c:v>7.6579999999993769</c:v>
                </c:pt>
                <c:pt idx="2830">
                  <c:v>7.6599999999993766</c:v>
                </c:pt>
                <c:pt idx="2831">
                  <c:v>7.6619999999993764</c:v>
                </c:pt>
                <c:pt idx="2832">
                  <c:v>7.6639999999993762</c:v>
                </c:pt>
                <c:pt idx="2833">
                  <c:v>7.665999999999376</c:v>
                </c:pt>
                <c:pt idx="2834">
                  <c:v>7.6679999999993758</c:v>
                </c:pt>
                <c:pt idx="2835">
                  <c:v>7.6699999999993755</c:v>
                </c:pt>
                <c:pt idx="2836">
                  <c:v>7.6719999999993753</c:v>
                </c:pt>
                <c:pt idx="2837">
                  <c:v>7.6739999999993751</c:v>
                </c:pt>
                <c:pt idx="2838">
                  <c:v>7.6759999999993749</c:v>
                </c:pt>
                <c:pt idx="2839">
                  <c:v>7.6779999999993747</c:v>
                </c:pt>
                <c:pt idx="2840">
                  <c:v>7.6799999999993744</c:v>
                </c:pt>
                <c:pt idx="2841">
                  <c:v>7.6819999999993742</c:v>
                </c:pt>
                <c:pt idx="2842">
                  <c:v>7.683999999999374</c:v>
                </c:pt>
                <c:pt idx="2843">
                  <c:v>7.6859999999993738</c:v>
                </c:pt>
                <c:pt idx="2844">
                  <c:v>7.6879999999993736</c:v>
                </c:pt>
                <c:pt idx="2845">
                  <c:v>7.6899999999993733</c:v>
                </c:pt>
                <c:pt idx="2846">
                  <c:v>7.6919999999993731</c:v>
                </c:pt>
                <c:pt idx="2847">
                  <c:v>7.6939999999993729</c:v>
                </c:pt>
                <c:pt idx="2848">
                  <c:v>7.6959999999993727</c:v>
                </c:pt>
                <c:pt idx="2849">
                  <c:v>7.6979999999993725</c:v>
                </c:pt>
                <c:pt idx="2850">
                  <c:v>7.6999999999993722</c:v>
                </c:pt>
                <c:pt idx="2851">
                  <c:v>7.701999999999372</c:v>
                </c:pt>
                <c:pt idx="2852">
                  <c:v>7.7039999999993718</c:v>
                </c:pt>
                <c:pt idx="2853">
                  <c:v>7.7059999999993716</c:v>
                </c:pt>
                <c:pt idx="2854">
                  <c:v>7.7079999999993714</c:v>
                </c:pt>
                <c:pt idx="2855">
                  <c:v>7.7099999999993711</c:v>
                </c:pt>
                <c:pt idx="2856">
                  <c:v>7.7119999999993709</c:v>
                </c:pt>
                <c:pt idx="2857">
                  <c:v>7.7139999999993707</c:v>
                </c:pt>
                <c:pt idx="2858">
                  <c:v>7.7159999999993705</c:v>
                </c:pt>
                <c:pt idx="2859">
                  <c:v>7.7179999999993703</c:v>
                </c:pt>
                <c:pt idx="2860">
                  <c:v>7.71999999999937</c:v>
                </c:pt>
                <c:pt idx="2861">
                  <c:v>7.7219999999993698</c:v>
                </c:pt>
                <c:pt idx="2862">
                  <c:v>7.7239999999993696</c:v>
                </c:pt>
                <c:pt idx="2863">
                  <c:v>7.7259999999993694</c:v>
                </c:pt>
                <c:pt idx="2864">
                  <c:v>7.7279999999993692</c:v>
                </c:pt>
                <c:pt idx="2865">
                  <c:v>7.7299999999993689</c:v>
                </c:pt>
                <c:pt idx="2866">
                  <c:v>7.7319999999993687</c:v>
                </c:pt>
                <c:pt idx="2867">
                  <c:v>7.7339999999993685</c:v>
                </c:pt>
                <c:pt idx="2868">
                  <c:v>7.7359999999993683</c:v>
                </c:pt>
                <c:pt idx="2869">
                  <c:v>7.7379999999993681</c:v>
                </c:pt>
                <c:pt idx="2870">
                  <c:v>7.7399999999993678</c:v>
                </c:pt>
                <c:pt idx="2871">
                  <c:v>7.7419999999993676</c:v>
                </c:pt>
                <c:pt idx="2872">
                  <c:v>7.7439999999993674</c:v>
                </c:pt>
                <c:pt idx="2873">
                  <c:v>7.7459999999993672</c:v>
                </c:pt>
                <c:pt idx="2874">
                  <c:v>7.7479999999993669</c:v>
                </c:pt>
                <c:pt idx="2875">
                  <c:v>7.7499999999993667</c:v>
                </c:pt>
                <c:pt idx="2876">
                  <c:v>7.7519999999993665</c:v>
                </c:pt>
                <c:pt idx="2877">
                  <c:v>7.7539999999993663</c:v>
                </c:pt>
                <c:pt idx="2878">
                  <c:v>7.7559999999993661</c:v>
                </c:pt>
                <c:pt idx="2879">
                  <c:v>7.7579999999993658</c:v>
                </c:pt>
                <c:pt idx="2880">
                  <c:v>7.7599999999993656</c:v>
                </c:pt>
                <c:pt idx="2881">
                  <c:v>7.7619999999993654</c:v>
                </c:pt>
                <c:pt idx="2882">
                  <c:v>7.7639999999993652</c:v>
                </c:pt>
                <c:pt idx="2883">
                  <c:v>7.765999999999365</c:v>
                </c:pt>
                <c:pt idx="2884">
                  <c:v>7.7679999999993647</c:v>
                </c:pt>
                <c:pt idx="2885">
                  <c:v>7.7699999999993645</c:v>
                </c:pt>
                <c:pt idx="2886">
                  <c:v>7.7719999999993643</c:v>
                </c:pt>
                <c:pt idx="2887">
                  <c:v>7.7739999999993641</c:v>
                </c:pt>
                <c:pt idx="2888">
                  <c:v>7.7759999999993639</c:v>
                </c:pt>
                <c:pt idx="2889">
                  <c:v>7.7779999999993636</c:v>
                </c:pt>
                <c:pt idx="2890">
                  <c:v>7.7799999999993634</c:v>
                </c:pt>
                <c:pt idx="2891">
                  <c:v>7.7819999999993632</c:v>
                </c:pt>
                <c:pt idx="2892">
                  <c:v>7.783999999999363</c:v>
                </c:pt>
                <c:pt idx="2893">
                  <c:v>7.7859999999993628</c:v>
                </c:pt>
                <c:pt idx="2894">
                  <c:v>7.7879999999993625</c:v>
                </c:pt>
                <c:pt idx="2895">
                  <c:v>7.7899999999993623</c:v>
                </c:pt>
                <c:pt idx="2896">
                  <c:v>7.7919999999993621</c:v>
                </c:pt>
                <c:pt idx="2897">
                  <c:v>7.7939999999993619</c:v>
                </c:pt>
                <c:pt idx="2898">
                  <c:v>7.7959999999993617</c:v>
                </c:pt>
                <c:pt idx="2899">
                  <c:v>7.7979999999993614</c:v>
                </c:pt>
                <c:pt idx="2900">
                  <c:v>7.7999999999993612</c:v>
                </c:pt>
                <c:pt idx="2901">
                  <c:v>7.801999999999361</c:v>
                </c:pt>
                <c:pt idx="2902">
                  <c:v>7.8039999999993608</c:v>
                </c:pt>
                <c:pt idx="2903">
                  <c:v>7.8059999999993606</c:v>
                </c:pt>
                <c:pt idx="2904">
                  <c:v>7.8079999999993603</c:v>
                </c:pt>
                <c:pt idx="2905">
                  <c:v>7.8099999999993601</c:v>
                </c:pt>
                <c:pt idx="2906">
                  <c:v>7.8119999999993599</c:v>
                </c:pt>
                <c:pt idx="2907">
                  <c:v>7.8139999999993597</c:v>
                </c:pt>
                <c:pt idx="2908">
                  <c:v>7.8159999999993595</c:v>
                </c:pt>
                <c:pt idx="2909">
                  <c:v>7.8179999999993592</c:v>
                </c:pt>
                <c:pt idx="2910">
                  <c:v>7.819999999999359</c:v>
                </c:pt>
                <c:pt idx="2911">
                  <c:v>7.8219999999993588</c:v>
                </c:pt>
                <c:pt idx="2912">
                  <c:v>7.8239999999993586</c:v>
                </c:pt>
                <c:pt idx="2913">
                  <c:v>7.8259999999993584</c:v>
                </c:pt>
                <c:pt idx="2914">
                  <c:v>7.8279999999993581</c:v>
                </c:pt>
                <c:pt idx="2915">
                  <c:v>7.8299999999993579</c:v>
                </c:pt>
                <c:pt idx="2916">
                  <c:v>7.8319999999993577</c:v>
                </c:pt>
                <c:pt idx="2917">
                  <c:v>7.8339999999993575</c:v>
                </c:pt>
                <c:pt idx="2918">
                  <c:v>7.8359999999993573</c:v>
                </c:pt>
                <c:pt idx="2919">
                  <c:v>7.837999999999357</c:v>
                </c:pt>
                <c:pt idx="2920">
                  <c:v>7.8399999999993568</c:v>
                </c:pt>
                <c:pt idx="2921">
                  <c:v>7.8419999999993566</c:v>
                </c:pt>
                <c:pt idx="2922">
                  <c:v>7.8439999999993564</c:v>
                </c:pt>
                <c:pt idx="2923">
                  <c:v>7.8459999999993562</c:v>
                </c:pt>
                <c:pt idx="2924">
                  <c:v>7.8479999999993559</c:v>
                </c:pt>
                <c:pt idx="2925">
                  <c:v>7.8499999999993557</c:v>
                </c:pt>
                <c:pt idx="2926">
                  <c:v>7.8519999999993555</c:v>
                </c:pt>
                <c:pt idx="2927">
                  <c:v>7.8539999999993553</c:v>
                </c:pt>
                <c:pt idx="2928">
                  <c:v>7.8559999999993551</c:v>
                </c:pt>
                <c:pt idx="2929">
                  <c:v>7.8579999999993548</c:v>
                </c:pt>
                <c:pt idx="2930">
                  <c:v>7.8599999999993546</c:v>
                </c:pt>
                <c:pt idx="2931">
                  <c:v>7.8619999999993544</c:v>
                </c:pt>
                <c:pt idx="2932">
                  <c:v>7.8639999999993542</c:v>
                </c:pt>
                <c:pt idx="2933">
                  <c:v>7.865999999999354</c:v>
                </c:pt>
                <c:pt idx="2934">
                  <c:v>7.8679999999993537</c:v>
                </c:pt>
                <c:pt idx="2935">
                  <c:v>7.8699999999993535</c:v>
                </c:pt>
                <c:pt idx="2936">
                  <c:v>7.8719999999993533</c:v>
                </c:pt>
                <c:pt idx="2937">
                  <c:v>7.8739999999993531</c:v>
                </c:pt>
                <c:pt idx="2938">
                  <c:v>7.8759999999993529</c:v>
                </c:pt>
                <c:pt idx="2939">
                  <c:v>7.8779999999993526</c:v>
                </c:pt>
                <c:pt idx="2940">
                  <c:v>7.8799999999993524</c:v>
                </c:pt>
                <c:pt idx="2941">
                  <c:v>7.8819999999993522</c:v>
                </c:pt>
                <c:pt idx="2942">
                  <c:v>7.883999999999352</c:v>
                </c:pt>
                <c:pt idx="2943">
                  <c:v>7.8859999999993518</c:v>
                </c:pt>
                <c:pt idx="2944">
                  <c:v>7.8879999999993515</c:v>
                </c:pt>
                <c:pt idx="2945">
                  <c:v>7.8899999999993513</c:v>
                </c:pt>
                <c:pt idx="2946">
                  <c:v>7.8919999999993511</c:v>
                </c:pt>
                <c:pt idx="2947">
                  <c:v>7.8939999999993509</c:v>
                </c:pt>
                <c:pt idx="2948">
                  <c:v>7.8959999999993506</c:v>
                </c:pt>
                <c:pt idx="2949">
                  <c:v>7.8979999999993504</c:v>
                </c:pt>
                <c:pt idx="2950">
                  <c:v>7.8999999999993502</c:v>
                </c:pt>
                <c:pt idx="2951">
                  <c:v>7.90199999999935</c:v>
                </c:pt>
                <c:pt idx="2952">
                  <c:v>7.9039999999993498</c:v>
                </c:pt>
                <c:pt idx="2953">
                  <c:v>7.9059999999993495</c:v>
                </c:pt>
                <c:pt idx="2954">
                  <c:v>7.9079999999993493</c:v>
                </c:pt>
                <c:pt idx="2955">
                  <c:v>7.9099999999993491</c:v>
                </c:pt>
                <c:pt idx="2956">
                  <c:v>7.9119999999993489</c:v>
                </c:pt>
                <c:pt idx="2957">
                  <c:v>7.9139999999993487</c:v>
                </c:pt>
                <c:pt idx="2958">
                  <c:v>7.9159999999993484</c:v>
                </c:pt>
                <c:pt idx="2959">
                  <c:v>7.9179999999993482</c:v>
                </c:pt>
                <c:pt idx="2960">
                  <c:v>7.919999999999348</c:v>
                </c:pt>
                <c:pt idx="2961">
                  <c:v>7.9219999999993478</c:v>
                </c:pt>
                <c:pt idx="2962">
                  <c:v>7.9239999999993476</c:v>
                </c:pt>
                <c:pt idx="2963">
                  <c:v>7.9259999999993473</c:v>
                </c:pt>
                <c:pt idx="2964">
                  <c:v>7.9279999999993471</c:v>
                </c:pt>
                <c:pt idx="2965">
                  <c:v>7.9299999999993469</c:v>
                </c:pt>
                <c:pt idx="2966">
                  <c:v>7.9319999999993467</c:v>
                </c:pt>
                <c:pt idx="2967">
                  <c:v>7.9339999999993465</c:v>
                </c:pt>
                <c:pt idx="2968">
                  <c:v>7.9359999999993462</c:v>
                </c:pt>
                <c:pt idx="2969">
                  <c:v>7.937999999999346</c:v>
                </c:pt>
                <c:pt idx="2970">
                  <c:v>7.9399999999993458</c:v>
                </c:pt>
                <c:pt idx="2971">
                  <c:v>7.9419999999993456</c:v>
                </c:pt>
                <c:pt idx="2972">
                  <c:v>7.9439999999993454</c:v>
                </c:pt>
                <c:pt idx="2973">
                  <c:v>7.9459999999993451</c:v>
                </c:pt>
                <c:pt idx="2974">
                  <c:v>7.9479999999993449</c:v>
                </c:pt>
                <c:pt idx="2975">
                  <c:v>7.9499999999993447</c:v>
                </c:pt>
                <c:pt idx="2976">
                  <c:v>7.9519999999993445</c:v>
                </c:pt>
                <c:pt idx="2977">
                  <c:v>7.9539999999993443</c:v>
                </c:pt>
                <c:pt idx="2978">
                  <c:v>7.955999999999344</c:v>
                </c:pt>
                <c:pt idx="2979">
                  <c:v>7.9579999999993438</c:v>
                </c:pt>
                <c:pt idx="2980">
                  <c:v>7.9599999999993436</c:v>
                </c:pt>
                <c:pt idx="2981">
                  <c:v>7.9619999999993434</c:v>
                </c:pt>
                <c:pt idx="2982">
                  <c:v>7.9639999999993432</c:v>
                </c:pt>
                <c:pt idx="2983">
                  <c:v>7.9659999999993429</c:v>
                </c:pt>
                <c:pt idx="2984">
                  <c:v>7.9679999999993427</c:v>
                </c:pt>
                <c:pt idx="2985">
                  <c:v>7.9699999999993425</c:v>
                </c:pt>
                <c:pt idx="2986">
                  <c:v>7.9719999999993423</c:v>
                </c:pt>
                <c:pt idx="2987">
                  <c:v>7.9739999999993421</c:v>
                </c:pt>
                <c:pt idx="2988">
                  <c:v>7.9759999999993418</c:v>
                </c:pt>
                <c:pt idx="2989">
                  <c:v>7.9779999999993416</c:v>
                </c:pt>
                <c:pt idx="2990">
                  <c:v>7.9799999999993414</c:v>
                </c:pt>
                <c:pt idx="2991">
                  <c:v>7.9819999999993412</c:v>
                </c:pt>
                <c:pt idx="2992">
                  <c:v>7.983999999999341</c:v>
                </c:pt>
                <c:pt idx="2993">
                  <c:v>7.9859999999993407</c:v>
                </c:pt>
                <c:pt idx="2994">
                  <c:v>7.9879999999993405</c:v>
                </c:pt>
                <c:pt idx="2995">
                  <c:v>7.9899999999993403</c:v>
                </c:pt>
                <c:pt idx="2996">
                  <c:v>7.9919999999993401</c:v>
                </c:pt>
                <c:pt idx="2997">
                  <c:v>7.9939999999993399</c:v>
                </c:pt>
                <c:pt idx="2998">
                  <c:v>7.9959999999993396</c:v>
                </c:pt>
                <c:pt idx="2999">
                  <c:v>7.9979999999993394</c:v>
                </c:pt>
                <c:pt idx="3000">
                  <c:v>7.9999999999993392</c:v>
                </c:pt>
                <c:pt idx="3001">
                  <c:v>8.0019999999993399</c:v>
                </c:pt>
                <c:pt idx="3002">
                  <c:v>8.0039999999993405</c:v>
                </c:pt>
                <c:pt idx="3003">
                  <c:v>8.0059999999993412</c:v>
                </c:pt>
                <c:pt idx="3004">
                  <c:v>8.0079999999993419</c:v>
                </c:pt>
                <c:pt idx="3005">
                  <c:v>8.0099999999993425</c:v>
                </c:pt>
                <c:pt idx="3006">
                  <c:v>8.0119999999993432</c:v>
                </c:pt>
                <c:pt idx="3007">
                  <c:v>8.0139999999993439</c:v>
                </c:pt>
                <c:pt idx="3008">
                  <c:v>8.0159999999993445</c:v>
                </c:pt>
                <c:pt idx="3009">
                  <c:v>8.0179999999993452</c:v>
                </c:pt>
                <c:pt idx="3010">
                  <c:v>8.0199999999993459</c:v>
                </c:pt>
                <c:pt idx="3011">
                  <c:v>8.0219999999993465</c:v>
                </c:pt>
                <c:pt idx="3012">
                  <c:v>8.0239999999993472</c:v>
                </c:pt>
                <c:pt idx="3013">
                  <c:v>8.0259999999993479</c:v>
                </c:pt>
                <c:pt idx="3014">
                  <c:v>8.0279999999993485</c:v>
                </c:pt>
                <c:pt idx="3015">
                  <c:v>8.0299999999993492</c:v>
                </c:pt>
                <c:pt idx="3016">
                  <c:v>8.0319999999993499</c:v>
                </c:pt>
                <c:pt idx="3017">
                  <c:v>8.0339999999993505</c:v>
                </c:pt>
                <c:pt idx="3018">
                  <c:v>8.0359999999993512</c:v>
                </c:pt>
                <c:pt idx="3019">
                  <c:v>8.0379999999993519</c:v>
                </c:pt>
                <c:pt idx="3020">
                  <c:v>8.0399999999993526</c:v>
                </c:pt>
                <c:pt idx="3021">
                  <c:v>8.0419999999993532</c:v>
                </c:pt>
                <c:pt idx="3022">
                  <c:v>8.0439999999993539</c:v>
                </c:pt>
                <c:pt idx="3023">
                  <c:v>8.0459999999993546</c:v>
                </c:pt>
                <c:pt idx="3024">
                  <c:v>8.0479999999993552</c:v>
                </c:pt>
                <c:pt idx="3025">
                  <c:v>8.0499999999993559</c:v>
                </c:pt>
                <c:pt idx="3026">
                  <c:v>8.0519999999993566</c:v>
                </c:pt>
                <c:pt idx="3027">
                  <c:v>8.0539999999993572</c:v>
                </c:pt>
                <c:pt idx="3028">
                  <c:v>8.0559999999993579</c:v>
                </c:pt>
                <c:pt idx="3029">
                  <c:v>8.0579999999993586</c:v>
                </c:pt>
                <c:pt idx="3030">
                  <c:v>8.0599999999993592</c:v>
                </c:pt>
                <c:pt idx="3031">
                  <c:v>8.0619999999993599</c:v>
                </c:pt>
                <c:pt idx="3032">
                  <c:v>8.0639999999993606</c:v>
                </c:pt>
                <c:pt idx="3033">
                  <c:v>8.0659999999993612</c:v>
                </c:pt>
                <c:pt idx="3034">
                  <c:v>8.0679999999993619</c:v>
                </c:pt>
                <c:pt idx="3035">
                  <c:v>8.0699999999993626</c:v>
                </c:pt>
                <c:pt idx="3036">
                  <c:v>8.0719999999993632</c:v>
                </c:pt>
                <c:pt idx="3037">
                  <c:v>8.0739999999993639</c:v>
                </c:pt>
                <c:pt idx="3038">
                  <c:v>8.0759999999993646</c:v>
                </c:pt>
                <c:pt idx="3039">
                  <c:v>8.0779999999993652</c:v>
                </c:pt>
                <c:pt idx="3040">
                  <c:v>8.0799999999993659</c:v>
                </c:pt>
                <c:pt idx="3041">
                  <c:v>8.0819999999993666</c:v>
                </c:pt>
                <c:pt idx="3042">
                  <c:v>8.0839999999993672</c:v>
                </c:pt>
                <c:pt idx="3043">
                  <c:v>8.0859999999993679</c:v>
                </c:pt>
                <c:pt idx="3044">
                  <c:v>8.0879999999993686</c:v>
                </c:pt>
                <c:pt idx="3045">
                  <c:v>8.0899999999993693</c:v>
                </c:pt>
                <c:pt idx="3046">
                  <c:v>8.0919999999993699</c:v>
                </c:pt>
                <c:pt idx="3047">
                  <c:v>8.0939999999993706</c:v>
                </c:pt>
                <c:pt idx="3048">
                  <c:v>8.0959999999993713</c:v>
                </c:pt>
                <c:pt idx="3049">
                  <c:v>8.0979999999993719</c:v>
                </c:pt>
                <c:pt idx="3050">
                  <c:v>8.0999999999993726</c:v>
                </c:pt>
                <c:pt idx="3051">
                  <c:v>8.1019999999993733</c:v>
                </c:pt>
                <c:pt idx="3052">
                  <c:v>8.1039999999993739</c:v>
                </c:pt>
                <c:pt idx="3053">
                  <c:v>8.1059999999993746</c:v>
                </c:pt>
                <c:pt idx="3054">
                  <c:v>8.1079999999993753</c:v>
                </c:pt>
                <c:pt idx="3055">
                  <c:v>8.1099999999993759</c:v>
                </c:pt>
                <c:pt idx="3056">
                  <c:v>8.1119999999993766</c:v>
                </c:pt>
                <c:pt idx="3057">
                  <c:v>8.1139999999993773</c:v>
                </c:pt>
                <c:pt idx="3058">
                  <c:v>8.1159999999993779</c:v>
                </c:pt>
                <c:pt idx="3059">
                  <c:v>8.1179999999993786</c:v>
                </c:pt>
                <c:pt idx="3060">
                  <c:v>8.1199999999993793</c:v>
                </c:pt>
                <c:pt idx="3061">
                  <c:v>8.1219999999993799</c:v>
                </c:pt>
                <c:pt idx="3062">
                  <c:v>8.1239999999993806</c:v>
                </c:pt>
                <c:pt idx="3063">
                  <c:v>8.1259999999993813</c:v>
                </c:pt>
                <c:pt idx="3064">
                  <c:v>8.1279999999993819</c:v>
                </c:pt>
                <c:pt idx="3065">
                  <c:v>8.1299999999993826</c:v>
                </c:pt>
                <c:pt idx="3066">
                  <c:v>8.1319999999993833</c:v>
                </c:pt>
                <c:pt idx="3067">
                  <c:v>8.1339999999993839</c:v>
                </c:pt>
                <c:pt idx="3068">
                  <c:v>8.1359999999993846</c:v>
                </c:pt>
                <c:pt idx="3069">
                  <c:v>8.1379999999993853</c:v>
                </c:pt>
                <c:pt idx="3070">
                  <c:v>8.1399999999993859</c:v>
                </c:pt>
                <c:pt idx="3071">
                  <c:v>8.1419999999993866</c:v>
                </c:pt>
                <c:pt idx="3072">
                  <c:v>8.1439999999993873</c:v>
                </c:pt>
                <c:pt idx="3073">
                  <c:v>8.145999999999388</c:v>
                </c:pt>
                <c:pt idx="3074">
                  <c:v>8.1479999999993886</c:v>
                </c:pt>
                <c:pt idx="3075">
                  <c:v>8.1499999999993893</c:v>
                </c:pt>
                <c:pt idx="3076">
                  <c:v>8.15199999999939</c:v>
                </c:pt>
                <c:pt idx="3077">
                  <c:v>8.1539999999993906</c:v>
                </c:pt>
                <c:pt idx="3078">
                  <c:v>8.1559999999993913</c:v>
                </c:pt>
                <c:pt idx="3079">
                  <c:v>8.157999999999392</c:v>
                </c:pt>
                <c:pt idx="3080">
                  <c:v>8.1599999999993926</c:v>
                </c:pt>
                <c:pt idx="3081">
                  <c:v>8.1619999999993933</c:v>
                </c:pt>
                <c:pt idx="3082">
                  <c:v>8.163999999999394</c:v>
                </c:pt>
                <c:pt idx="3083">
                  <c:v>8.1659999999993946</c:v>
                </c:pt>
                <c:pt idx="3084">
                  <c:v>8.1679999999993953</c:v>
                </c:pt>
                <c:pt idx="3085">
                  <c:v>8.169999999999396</c:v>
                </c:pt>
                <c:pt idx="3086">
                  <c:v>8.1719999999993966</c:v>
                </c:pt>
                <c:pt idx="3087">
                  <c:v>8.1739999999993973</c:v>
                </c:pt>
                <c:pt idx="3088">
                  <c:v>8.175999999999398</c:v>
                </c:pt>
                <c:pt idx="3089">
                  <c:v>8.1779999999993986</c:v>
                </c:pt>
                <c:pt idx="3090">
                  <c:v>8.1799999999993993</c:v>
                </c:pt>
                <c:pt idx="3091">
                  <c:v>8.1819999999994</c:v>
                </c:pt>
                <c:pt idx="3092">
                  <c:v>8.1839999999994006</c:v>
                </c:pt>
                <c:pt idx="3093">
                  <c:v>8.1859999999994013</c:v>
                </c:pt>
                <c:pt idx="3094">
                  <c:v>8.187999999999402</c:v>
                </c:pt>
                <c:pt idx="3095">
                  <c:v>8.1899999999994026</c:v>
                </c:pt>
                <c:pt idx="3096">
                  <c:v>8.1919999999994033</c:v>
                </c:pt>
                <c:pt idx="3097">
                  <c:v>8.193999999999404</c:v>
                </c:pt>
                <c:pt idx="3098">
                  <c:v>8.1959999999994047</c:v>
                </c:pt>
                <c:pt idx="3099">
                  <c:v>8.1979999999994053</c:v>
                </c:pt>
                <c:pt idx="3100">
                  <c:v>8.199999999999406</c:v>
                </c:pt>
                <c:pt idx="3101">
                  <c:v>8.2019999999994067</c:v>
                </c:pt>
                <c:pt idx="3102">
                  <c:v>8.2039999999994073</c:v>
                </c:pt>
                <c:pt idx="3103">
                  <c:v>8.205999999999408</c:v>
                </c:pt>
                <c:pt idx="3104">
                  <c:v>8.2079999999994087</c:v>
                </c:pt>
                <c:pt idx="3105">
                  <c:v>8.2099999999994093</c:v>
                </c:pt>
                <c:pt idx="3106">
                  <c:v>8.21199999999941</c:v>
                </c:pt>
                <c:pt idx="3107">
                  <c:v>8.2139999999994107</c:v>
                </c:pt>
                <c:pt idx="3108">
                  <c:v>8.2159999999994113</c:v>
                </c:pt>
                <c:pt idx="3109">
                  <c:v>8.217999999999412</c:v>
                </c:pt>
                <c:pt idx="3110">
                  <c:v>8.2199999999994127</c:v>
                </c:pt>
                <c:pt idx="3111">
                  <c:v>8.2219999999994133</c:v>
                </c:pt>
                <c:pt idx="3112">
                  <c:v>8.223999999999414</c:v>
                </c:pt>
                <c:pt idx="3113">
                  <c:v>8.2259999999994147</c:v>
                </c:pt>
                <c:pt idx="3114">
                  <c:v>8.2279999999994153</c:v>
                </c:pt>
                <c:pt idx="3115">
                  <c:v>8.229999999999416</c:v>
                </c:pt>
                <c:pt idx="3116">
                  <c:v>8.2319999999994167</c:v>
                </c:pt>
                <c:pt idx="3117">
                  <c:v>8.2339999999994173</c:v>
                </c:pt>
                <c:pt idx="3118">
                  <c:v>8.235999999999418</c:v>
                </c:pt>
                <c:pt idx="3119">
                  <c:v>8.2379999999994187</c:v>
                </c:pt>
                <c:pt idx="3120">
                  <c:v>8.2399999999994193</c:v>
                </c:pt>
                <c:pt idx="3121">
                  <c:v>8.24199999999942</c:v>
                </c:pt>
                <c:pt idx="3122">
                  <c:v>8.2439999999994207</c:v>
                </c:pt>
                <c:pt idx="3123">
                  <c:v>8.2459999999994213</c:v>
                </c:pt>
                <c:pt idx="3124">
                  <c:v>8.247999999999422</c:v>
                </c:pt>
                <c:pt idx="3125">
                  <c:v>8.2499999999994227</c:v>
                </c:pt>
                <c:pt idx="3126">
                  <c:v>8.2519999999994234</c:v>
                </c:pt>
                <c:pt idx="3127">
                  <c:v>8.253999999999424</c:v>
                </c:pt>
                <c:pt idx="3128">
                  <c:v>8.2559999999994247</c:v>
                </c:pt>
                <c:pt idx="3129">
                  <c:v>8.2579999999994254</c:v>
                </c:pt>
                <c:pt idx="3130">
                  <c:v>8.259999999999426</c:v>
                </c:pt>
                <c:pt idx="3131">
                  <c:v>8.2619999999994267</c:v>
                </c:pt>
                <c:pt idx="3132">
                  <c:v>8.2639999999994274</c:v>
                </c:pt>
                <c:pt idx="3133">
                  <c:v>8.265999999999428</c:v>
                </c:pt>
                <c:pt idx="3134">
                  <c:v>8.2679999999994287</c:v>
                </c:pt>
                <c:pt idx="3135">
                  <c:v>8.2699999999994294</c:v>
                </c:pt>
                <c:pt idx="3136">
                  <c:v>8.27199999999943</c:v>
                </c:pt>
                <c:pt idx="3137">
                  <c:v>8.2739999999994307</c:v>
                </c:pt>
                <c:pt idx="3138">
                  <c:v>8.2759999999994314</c:v>
                </c:pt>
                <c:pt idx="3139">
                  <c:v>8.277999999999432</c:v>
                </c:pt>
                <c:pt idx="3140">
                  <c:v>8.2799999999994327</c:v>
                </c:pt>
                <c:pt idx="3141">
                  <c:v>8.2819999999994334</c:v>
                </c:pt>
                <c:pt idx="3142">
                  <c:v>8.283999999999434</c:v>
                </c:pt>
                <c:pt idx="3143">
                  <c:v>8.2859999999994347</c:v>
                </c:pt>
                <c:pt idx="3144">
                  <c:v>8.2879999999994354</c:v>
                </c:pt>
                <c:pt idx="3145">
                  <c:v>8.289999999999436</c:v>
                </c:pt>
                <c:pt idx="3146">
                  <c:v>8.2919999999994367</c:v>
                </c:pt>
                <c:pt idx="3147">
                  <c:v>8.2939999999994374</c:v>
                </c:pt>
                <c:pt idx="3148">
                  <c:v>8.295999999999438</c:v>
                </c:pt>
                <c:pt idx="3149">
                  <c:v>8.2979999999994387</c:v>
                </c:pt>
                <c:pt idx="3150">
                  <c:v>8.2999999999994394</c:v>
                </c:pt>
                <c:pt idx="3151">
                  <c:v>8.30199999999944</c:v>
                </c:pt>
                <c:pt idx="3152">
                  <c:v>8.3039999999994407</c:v>
                </c:pt>
                <c:pt idx="3153">
                  <c:v>8.3059999999994414</c:v>
                </c:pt>
                <c:pt idx="3154">
                  <c:v>8.3079999999994421</c:v>
                </c:pt>
                <c:pt idx="3155">
                  <c:v>8.3099999999994427</c:v>
                </c:pt>
                <c:pt idx="3156">
                  <c:v>8.3119999999994434</c:v>
                </c:pt>
                <c:pt idx="3157">
                  <c:v>8.3139999999994441</c:v>
                </c:pt>
                <c:pt idx="3158">
                  <c:v>8.3159999999994447</c:v>
                </c:pt>
                <c:pt idx="3159">
                  <c:v>8.3179999999994454</c:v>
                </c:pt>
                <c:pt idx="3160">
                  <c:v>8.3199999999994461</c:v>
                </c:pt>
                <c:pt idx="3161">
                  <c:v>8.3219999999994467</c:v>
                </c:pt>
                <c:pt idx="3162">
                  <c:v>8.3239999999994474</c:v>
                </c:pt>
                <c:pt idx="3163">
                  <c:v>8.3259999999994481</c:v>
                </c:pt>
                <c:pt idx="3164">
                  <c:v>8.3279999999994487</c:v>
                </c:pt>
                <c:pt idx="3165">
                  <c:v>8.3299999999994494</c:v>
                </c:pt>
                <c:pt idx="3166">
                  <c:v>8.3319999999994501</c:v>
                </c:pt>
                <c:pt idx="3167">
                  <c:v>8.3339999999994507</c:v>
                </c:pt>
                <c:pt idx="3168">
                  <c:v>8.3359999999994514</c:v>
                </c:pt>
                <c:pt idx="3169">
                  <c:v>8.3379999999994521</c:v>
                </c:pt>
                <c:pt idx="3170">
                  <c:v>8.3399999999994527</c:v>
                </c:pt>
                <c:pt idx="3171">
                  <c:v>8.3419999999994534</c:v>
                </c:pt>
                <c:pt idx="3172">
                  <c:v>8.3439999999994541</c:v>
                </c:pt>
                <c:pt idx="3173">
                  <c:v>8.3459999999994547</c:v>
                </c:pt>
                <c:pt idx="3174">
                  <c:v>8.3479999999994554</c:v>
                </c:pt>
                <c:pt idx="3175">
                  <c:v>8.3499999999994561</c:v>
                </c:pt>
                <c:pt idx="3176">
                  <c:v>8.3519999999994567</c:v>
                </c:pt>
                <c:pt idx="3177">
                  <c:v>8.3539999999994574</c:v>
                </c:pt>
                <c:pt idx="3178">
                  <c:v>8.3559999999994581</c:v>
                </c:pt>
                <c:pt idx="3179">
                  <c:v>8.3579999999994588</c:v>
                </c:pt>
                <c:pt idx="3180">
                  <c:v>8.3599999999994594</c:v>
                </c:pt>
                <c:pt idx="3181">
                  <c:v>8.3619999999994601</c:v>
                </c:pt>
                <c:pt idx="3182">
                  <c:v>8.3639999999994608</c:v>
                </c:pt>
                <c:pt idx="3183">
                  <c:v>8.3659999999994614</c:v>
                </c:pt>
                <c:pt idx="3184">
                  <c:v>8.3679999999994621</c:v>
                </c:pt>
                <c:pt idx="3185">
                  <c:v>8.3699999999994628</c:v>
                </c:pt>
                <c:pt idx="3186">
                  <c:v>8.3719999999994634</c:v>
                </c:pt>
                <c:pt idx="3187">
                  <c:v>8.3739999999994641</c:v>
                </c:pt>
                <c:pt idx="3188">
                  <c:v>8.3759999999994648</c:v>
                </c:pt>
                <c:pt idx="3189">
                  <c:v>8.3779999999994654</c:v>
                </c:pt>
                <c:pt idx="3190">
                  <c:v>8.3799999999994661</c:v>
                </c:pt>
                <c:pt idx="3191">
                  <c:v>8.3819999999994668</c:v>
                </c:pt>
                <c:pt idx="3192">
                  <c:v>8.3839999999994674</c:v>
                </c:pt>
                <c:pt idx="3193">
                  <c:v>8.3859999999994681</c:v>
                </c:pt>
                <c:pt idx="3194">
                  <c:v>8.3879999999994688</c:v>
                </c:pt>
                <c:pt idx="3195">
                  <c:v>8.3899999999994694</c:v>
                </c:pt>
                <c:pt idx="3196">
                  <c:v>8.3919999999994701</c:v>
                </c:pt>
                <c:pt idx="3197">
                  <c:v>8.3939999999994708</c:v>
                </c:pt>
                <c:pt idx="3198">
                  <c:v>8.3959999999994714</c:v>
                </c:pt>
                <c:pt idx="3199">
                  <c:v>8.3979999999994721</c:v>
                </c:pt>
                <c:pt idx="3200">
                  <c:v>8.3999999999994728</c:v>
                </c:pt>
                <c:pt idx="3201">
                  <c:v>8.4019999999994734</c:v>
                </c:pt>
                <c:pt idx="3202">
                  <c:v>8.4039999999994741</c:v>
                </c:pt>
                <c:pt idx="3203">
                  <c:v>8.4059999999994748</c:v>
                </c:pt>
                <c:pt idx="3204">
                  <c:v>8.4079999999994754</c:v>
                </c:pt>
                <c:pt idx="3205">
                  <c:v>8.4099999999994761</c:v>
                </c:pt>
                <c:pt idx="3206">
                  <c:v>8.4119999999994768</c:v>
                </c:pt>
                <c:pt idx="3207">
                  <c:v>8.4139999999994775</c:v>
                </c:pt>
                <c:pt idx="3208">
                  <c:v>8.4159999999994781</c:v>
                </c:pt>
                <c:pt idx="3209">
                  <c:v>8.4179999999994788</c:v>
                </c:pt>
                <c:pt idx="3210">
                  <c:v>8.4199999999994795</c:v>
                </c:pt>
                <c:pt idx="3211">
                  <c:v>8.4219999999994801</c:v>
                </c:pt>
                <c:pt idx="3212">
                  <c:v>8.4239999999994808</c:v>
                </c:pt>
                <c:pt idx="3213">
                  <c:v>8.4259999999994815</c:v>
                </c:pt>
                <c:pt idx="3214">
                  <c:v>8.4279999999994821</c:v>
                </c:pt>
                <c:pt idx="3215">
                  <c:v>8.4299999999994828</c:v>
                </c:pt>
                <c:pt idx="3216">
                  <c:v>8.4319999999994835</c:v>
                </c:pt>
                <c:pt idx="3217">
                  <c:v>8.4339999999994841</c:v>
                </c:pt>
                <c:pt idx="3218">
                  <c:v>8.4359999999994848</c:v>
                </c:pt>
                <c:pt idx="3219">
                  <c:v>8.4379999999994855</c:v>
                </c:pt>
                <c:pt idx="3220">
                  <c:v>8.4399999999994861</c:v>
                </c:pt>
                <c:pt idx="3221">
                  <c:v>8.4419999999994868</c:v>
                </c:pt>
                <c:pt idx="3222">
                  <c:v>8.4439999999994875</c:v>
                </c:pt>
                <c:pt idx="3223">
                  <c:v>8.4459999999994881</c:v>
                </c:pt>
                <c:pt idx="3224">
                  <c:v>8.4479999999994888</c:v>
                </c:pt>
                <c:pt idx="3225">
                  <c:v>8.4499999999994895</c:v>
                </c:pt>
                <c:pt idx="3226">
                  <c:v>8.4519999999994901</c:v>
                </c:pt>
                <c:pt idx="3227">
                  <c:v>8.4539999999994908</c:v>
                </c:pt>
                <c:pt idx="3228">
                  <c:v>8.4559999999994915</c:v>
                </c:pt>
                <c:pt idx="3229">
                  <c:v>8.4579999999994921</c:v>
                </c:pt>
                <c:pt idx="3230">
                  <c:v>8.4599999999994928</c:v>
                </c:pt>
                <c:pt idx="3231">
                  <c:v>8.4619999999994935</c:v>
                </c:pt>
                <c:pt idx="3232">
                  <c:v>8.4639999999994942</c:v>
                </c:pt>
                <c:pt idx="3233">
                  <c:v>8.4659999999994948</c:v>
                </c:pt>
                <c:pt idx="3234">
                  <c:v>8.4679999999994955</c:v>
                </c:pt>
                <c:pt idx="3235">
                  <c:v>8.4699999999994962</c:v>
                </c:pt>
                <c:pt idx="3236">
                  <c:v>8.4719999999994968</c:v>
                </c:pt>
                <c:pt idx="3237">
                  <c:v>8.4739999999994975</c:v>
                </c:pt>
                <c:pt idx="3238">
                  <c:v>8.4759999999994982</c:v>
                </c:pt>
                <c:pt idx="3239">
                  <c:v>8.4779999999994988</c:v>
                </c:pt>
                <c:pt idx="3240">
                  <c:v>8.4799999999994995</c:v>
                </c:pt>
                <c:pt idx="3241">
                  <c:v>8.4819999999995002</c:v>
                </c:pt>
                <c:pt idx="3242">
                  <c:v>8.4839999999995008</c:v>
                </c:pt>
                <c:pt idx="3243">
                  <c:v>8.4859999999995015</c:v>
                </c:pt>
                <c:pt idx="3244">
                  <c:v>8.4879999999995022</c:v>
                </c:pt>
                <c:pt idx="3245">
                  <c:v>8.4899999999995028</c:v>
                </c:pt>
                <c:pt idx="3246">
                  <c:v>8.4919999999995035</c:v>
                </c:pt>
                <c:pt idx="3247">
                  <c:v>8.4939999999995042</c:v>
                </c:pt>
                <c:pt idx="3248">
                  <c:v>8.4959999999995048</c:v>
                </c:pt>
                <c:pt idx="3249">
                  <c:v>8.4979999999995055</c:v>
                </c:pt>
                <c:pt idx="3250">
                  <c:v>8.4999999999995062</c:v>
                </c:pt>
                <c:pt idx="3251">
                  <c:v>8.5019999999995068</c:v>
                </c:pt>
                <c:pt idx="3252">
                  <c:v>8.5039999999995075</c:v>
                </c:pt>
                <c:pt idx="3253">
                  <c:v>8.5059999999995082</c:v>
                </c:pt>
                <c:pt idx="3254">
                  <c:v>8.5079999999995088</c:v>
                </c:pt>
                <c:pt idx="3255">
                  <c:v>8.5099999999995095</c:v>
                </c:pt>
                <c:pt idx="3256">
                  <c:v>8.5119999999995102</c:v>
                </c:pt>
                <c:pt idx="3257">
                  <c:v>8.5139999999995108</c:v>
                </c:pt>
                <c:pt idx="3258">
                  <c:v>8.5159999999995115</c:v>
                </c:pt>
                <c:pt idx="3259">
                  <c:v>8.5179999999995122</c:v>
                </c:pt>
                <c:pt idx="3260">
                  <c:v>8.5199999999995129</c:v>
                </c:pt>
                <c:pt idx="3261">
                  <c:v>8.5219999999995135</c:v>
                </c:pt>
                <c:pt idx="3262">
                  <c:v>8.5239999999995142</c:v>
                </c:pt>
                <c:pt idx="3263">
                  <c:v>8.5259999999995149</c:v>
                </c:pt>
                <c:pt idx="3264">
                  <c:v>8.5279999999995155</c:v>
                </c:pt>
                <c:pt idx="3265">
                  <c:v>8.5299999999995162</c:v>
                </c:pt>
                <c:pt idx="3266">
                  <c:v>8.5319999999995169</c:v>
                </c:pt>
                <c:pt idx="3267">
                  <c:v>8.5339999999995175</c:v>
                </c:pt>
                <c:pt idx="3268">
                  <c:v>8.5359999999995182</c:v>
                </c:pt>
                <c:pt idx="3269">
                  <c:v>8.5379999999995189</c:v>
                </c:pt>
                <c:pt idx="3270">
                  <c:v>8.5399999999995195</c:v>
                </c:pt>
                <c:pt idx="3271">
                  <c:v>8.5419999999995202</c:v>
                </c:pt>
                <c:pt idx="3272">
                  <c:v>8.5439999999995209</c:v>
                </c:pt>
                <c:pt idx="3273">
                  <c:v>8.5459999999995215</c:v>
                </c:pt>
                <c:pt idx="3274">
                  <c:v>8.5479999999995222</c:v>
                </c:pt>
                <c:pt idx="3275">
                  <c:v>8.5499999999995229</c:v>
                </c:pt>
                <c:pt idx="3276">
                  <c:v>8.5519999999995235</c:v>
                </c:pt>
                <c:pt idx="3277">
                  <c:v>8.5539999999995242</c:v>
                </c:pt>
                <c:pt idx="3278">
                  <c:v>8.5559999999995249</c:v>
                </c:pt>
                <c:pt idx="3279">
                  <c:v>8.5579999999995255</c:v>
                </c:pt>
                <c:pt idx="3280">
                  <c:v>8.5599999999995262</c:v>
                </c:pt>
                <c:pt idx="3281">
                  <c:v>8.5619999999995269</c:v>
                </c:pt>
                <c:pt idx="3282">
                  <c:v>8.5639999999995275</c:v>
                </c:pt>
                <c:pt idx="3283">
                  <c:v>8.5659999999995282</c:v>
                </c:pt>
                <c:pt idx="3284">
                  <c:v>8.5679999999995289</c:v>
                </c:pt>
                <c:pt idx="3285">
                  <c:v>8.5699999999995295</c:v>
                </c:pt>
                <c:pt idx="3286">
                  <c:v>8.5719999999995302</c:v>
                </c:pt>
                <c:pt idx="3287">
                  <c:v>8.5739999999995309</c:v>
                </c:pt>
                <c:pt idx="3288">
                  <c:v>8.5759999999995316</c:v>
                </c:pt>
                <c:pt idx="3289">
                  <c:v>8.5779999999995322</c:v>
                </c:pt>
                <c:pt idx="3290">
                  <c:v>8.5799999999995329</c:v>
                </c:pt>
                <c:pt idx="3291">
                  <c:v>8.5819999999995336</c:v>
                </c:pt>
                <c:pt idx="3292">
                  <c:v>8.5839999999995342</c:v>
                </c:pt>
                <c:pt idx="3293">
                  <c:v>8.5859999999995349</c:v>
                </c:pt>
                <c:pt idx="3294">
                  <c:v>8.5879999999995356</c:v>
                </c:pt>
                <c:pt idx="3295">
                  <c:v>8.5899999999995362</c:v>
                </c:pt>
                <c:pt idx="3296">
                  <c:v>8.5919999999995369</c:v>
                </c:pt>
                <c:pt idx="3297">
                  <c:v>8.5939999999995376</c:v>
                </c:pt>
                <c:pt idx="3298">
                  <c:v>8.5959999999995382</c:v>
                </c:pt>
                <c:pt idx="3299">
                  <c:v>8.5979999999995389</c:v>
                </c:pt>
                <c:pt idx="3300">
                  <c:v>8.5999999999995396</c:v>
                </c:pt>
                <c:pt idx="3301">
                  <c:v>8.6019999999995402</c:v>
                </c:pt>
                <c:pt idx="3302">
                  <c:v>8.6039999999995409</c:v>
                </c:pt>
                <c:pt idx="3303">
                  <c:v>8.6059999999995416</c:v>
                </c:pt>
                <c:pt idx="3304">
                  <c:v>8.6079999999995422</c:v>
                </c:pt>
                <c:pt idx="3305">
                  <c:v>8.6099999999995429</c:v>
                </c:pt>
                <c:pt idx="3306">
                  <c:v>8.6119999999995436</c:v>
                </c:pt>
                <c:pt idx="3307">
                  <c:v>8.6139999999995442</c:v>
                </c:pt>
                <c:pt idx="3308">
                  <c:v>8.6159999999995449</c:v>
                </c:pt>
                <c:pt idx="3309">
                  <c:v>8.6179999999995456</c:v>
                </c:pt>
                <c:pt idx="3310">
                  <c:v>8.6199999999995462</c:v>
                </c:pt>
                <c:pt idx="3311">
                  <c:v>8.6219999999995469</c:v>
                </c:pt>
                <c:pt idx="3312">
                  <c:v>8.6239999999995476</c:v>
                </c:pt>
                <c:pt idx="3313">
                  <c:v>8.6259999999995483</c:v>
                </c:pt>
                <c:pt idx="3314">
                  <c:v>8.6279999999995489</c:v>
                </c:pt>
                <c:pt idx="3315">
                  <c:v>8.6299999999995496</c:v>
                </c:pt>
                <c:pt idx="3316">
                  <c:v>8.6319999999995503</c:v>
                </c:pt>
                <c:pt idx="3317">
                  <c:v>8.6339999999995509</c:v>
                </c:pt>
                <c:pt idx="3318">
                  <c:v>8.6359999999995516</c:v>
                </c:pt>
                <c:pt idx="3319">
                  <c:v>8.6379999999995523</c:v>
                </c:pt>
                <c:pt idx="3320">
                  <c:v>8.6399999999995529</c:v>
                </c:pt>
                <c:pt idx="3321">
                  <c:v>8.6419999999995536</c:v>
                </c:pt>
                <c:pt idx="3322">
                  <c:v>8.6439999999995543</c:v>
                </c:pt>
                <c:pt idx="3323">
                  <c:v>8.6459999999995549</c:v>
                </c:pt>
                <c:pt idx="3324">
                  <c:v>8.6479999999995556</c:v>
                </c:pt>
                <c:pt idx="3325">
                  <c:v>8.6499999999995563</c:v>
                </c:pt>
                <c:pt idx="3326">
                  <c:v>8.6519999999995569</c:v>
                </c:pt>
                <c:pt idx="3327">
                  <c:v>8.6539999999995576</c:v>
                </c:pt>
                <c:pt idx="3328">
                  <c:v>8.6559999999995583</c:v>
                </c:pt>
                <c:pt idx="3329">
                  <c:v>8.6579999999995589</c:v>
                </c:pt>
                <c:pt idx="3330">
                  <c:v>8.6599999999995596</c:v>
                </c:pt>
                <c:pt idx="3331">
                  <c:v>8.6619999999995603</c:v>
                </c:pt>
                <c:pt idx="3332">
                  <c:v>8.6639999999995609</c:v>
                </c:pt>
                <c:pt idx="3333">
                  <c:v>8.6659999999995616</c:v>
                </c:pt>
                <c:pt idx="3334">
                  <c:v>8.6679999999995623</c:v>
                </c:pt>
                <c:pt idx="3335">
                  <c:v>8.6699999999995629</c:v>
                </c:pt>
                <c:pt idx="3336">
                  <c:v>8.6719999999995636</c:v>
                </c:pt>
                <c:pt idx="3337">
                  <c:v>8.6739999999995643</c:v>
                </c:pt>
                <c:pt idx="3338">
                  <c:v>8.6759999999995649</c:v>
                </c:pt>
                <c:pt idx="3339">
                  <c:v>8.6779999999995656</c:v>
                </c:pt>
                <c:pt idx="3340">
                  <c:v>8.6799999999995663</c:v>
                </c:pt>
                <c:pt idx="3341">
                  <c:v>8.681999999999567</c:v>
                </c:pt>
                <c:pt idx="3342">
                  <c:v>8.6839999999995676</c:v>
                </c:pt>
                <c:pt idx="3343">
                  <c:v>8.6859999999995683</c:v>
                </c:pt>
                <c:pt idx="3344">
                  <c:v>8.687999999999569</c:v>
                </c:pt>
                <c:pt idx="3345">
                  <c:v>8.6899999999995696</c:v>
                </c:pt>
                <c:pt idx="3346">
                  <c:v>8.6919999999995703</c:v>
                </c:pt>
                <c:pt idx="3347">
                  <c:v>8.693999999999571</c:v>
                </c:pt>
                <c:pt idx="3348">
                  <c:v>8.6959999999995716</c:v>
                </c:pt>
                <c:pt idx="3349">
                  <c:v>8.6979999999995723</c:v>
                </c:pt>
                <c:pt idx="3350">
                  <c:v>8.699999999999573</c:v>
                </c:pt>
                <c:pt idx="3351">
                  <c:v>8.7019999999995736</c:v>
                </c:pt>
                <c:pt idx="3352">
                  <c:v>8.7039999999995743</c:v>
                </c:pt>
                <c:pt idx="3353">
                  <c:v>8.705999999999575</c:v>
                </c:pt>
                <c:pt idx="3354">
                  <c:v>8.7079999999995756</c:v>
                </c:pt>
                <c:pt idx="3355">
                  <c:v>8.7099999999995763</c:v>
                </c:pt>
                <c:pt idx="3356">
                  <c:v>8.711999999999577</c:v>
                </c:pt>
                <c:pt idx="3357">
                  <c:v>8.7139999999995776</c:v>
                </c:pt>
                <c:pt idx="3358">
                  <c:v>8.7159999999995783</c:v>
                </c:pt>
                <c:pt idx="3359">
                  <c:v>8.717999999999579</c:v>
                </c:pt>
                <c:pt idx="3360">
                  <c:v>8.7199999999995796</c:v>
                </c:pt>
                <c:pt idx="3361">
                  <c:v>8.7219999999995803</c:v>
                </c:pt>
                <c:pt idx="3362">
                  <c:v>8.723999999999581</c:v>
                </c:pt>
                <c:pt idx="3363">
                  <c:v>8.7259999999995816</c:v>
                </c:pt>
                <c:pt idx="3364">
                  <c:v>8.7279999999995823</c:v>
                </c:pt>
                <c:pt idx="3365">
                  <c:v>8.729999999999583</c:v>
                </c:pt>
                <c:pt idx="3366">
                  <c:v>8.7319999999995837</c:v>
                </c:pt>
                <c:pt idx="3367">
                  <c:v>8.7339999999995843</c:v>
                </c:pt>
                <c:pt idx="3368">
                  <c:v>8.735999999999585</c:v>
                </c:pt>
                <c:pt idx="3369">
                  <c:v>8.7379999999995857</c:v>
                </c:pt>
                <c:pt idx="3370">
                  <c:v>8.7399999999995863</c:v>
                </c:pt>
                <c:pt idx="3371">
                  <c:v>8.741999999999587</c:v>
                </c:pt>
                <c:pt idx="3372">
                  <c:v>8.7439999999995877</c:v>
                </c:pt>
                <c:pt idx="3373">
                  <c:v>8.7459999999995883</c:v>
                </c:pt>
                <c:pt idx="3374">
                  <c:v>8.747999999999589</c:v>
                </c:pt>
                <c:pt idx="3375">
                  <c:v>8.7499999999995897</c:v>
                </c:pt>
                <c:pt idx="3376">
                  <c:v>8.7519999999995903</c:v>
                </c:pt>
                <c:pt idx="3377">
                  <c:v>8.753999999999591</c:v>
                </c:pt>
                <c:pt idx="3378">
                  <c:v>8.7559999999995917</c:v>
                </c:pt>
                <c:pt idx="3379">
                  <c:v>8.7579999999995923</c:v>
                </c:pt>
                <c:pt idx="3380">
                  <c:v>8.759999999999593</c:v>
                </c:pt>
                <c:pt idx="3381">
                  <c:v>8.7619999999995937</c:v>
                </c:pt>
                <c:pt idx="3382">
                  <c:v>8.7639999999995943</c:v>
                </c:pt>
                <c:pt idx="3383">
                  <c:v>8.765999999999595</c:v>
                </c:pt>
                <c:pt idx="3384">
                  <c:v>8.7679999999995957</c:v>
                </c:pt>
                <c:pt idx="3385">
                  <c:v>8.7699999999995963</c:v>
                </c:pt>
                <c:pt idx="3386">
                  <c:v>8.771999999999597</c:v>
                </c:pt>
                <c:pt idx="3387">
                  <c:v>8.7739999999995977</c:v>
                </c:pt>
                <c:pt idx="3388">
                  <c:v>8.7759999999995983</c:v>
                </c:pt>
                <c:pt idx="3389">
                  <c:v>8.777999999999599</c:v>
                </c:pt>
                <c:pt idx="3390">
                  <c:v>8.7799999999995997</c:v>
                </c:pt>
                <c:pt idx="3391">
                  <c:v>8.7819999999996003</c:v>
                </c:pt>
                <c:pt idx="3392">
                  <c:v>8.783999999999601</c:v>
                </c:pt>
                <c:pt idx="3393">
                  <c:v>8.7859999999996017</c:v>
                </c:pt>
                <c:pt idx="3394">
                  <c:v>8.7879999999996024</c:v>
                </c:pt>
                <c:pt idx="3395">
                  <c:v>8.789999999999603</c:v>
                </c:pt>
                <c:pt idx="3396">
                  <c:v>8.7919999999996037</c:v>
                </c:pt>
                <c:pt idx="3397">
                  <c:v>8.7939999999996044</c:v>
                </c:pt>
                <c:pt idx="3398">
                  <c:v>8.795999999999605</c:v>
                </c:pt>
                <c:pt idx="3399">
                  <c:v>8.7979999999996057</c:v>
                </c:pt>
                <c:pt idx="3400">
                  <c:v>8.7999999999996064</c:v>
                </c:pt>
                <c:pt idx="3401">
                  <c:v>8.801999999999607</c:v>
                </c:pt>
                <c:pt idx="3402">
                  <c:v>8.8039999999996077</c:v>
                </c:pt>
                <c:pt idx="3403">
                  <c:v>8.8059999999996084</c:v>
                </c:pt>
                <c:pt idx="3404">
                  <c:v>8.807999999999609</c:v>
                </c:pt>
                <c:pt idx="3405">
                  <c:v>8.8099999999996097</c:v>
                </c:pt>
                <c:pt idx="3406">
                  <c:v>8.8119999999996104</c:v>
                </c:pt>
                <c:pt idx="3407">
                  <c:v>8.813999999999611</c:v>
                </c:pt>
                <c:pt idx="3408">
                  <c:v>8.8159999999996117</c:v>
                </c:pt>
                <c:pt idx="3409">
                  <c:v>8.8179999999996124</c:v>
                </c:pt>
                <c:pt idx="3410">
                  <c:v>8.819999999999613</c:v>
                </c:pt>
                <c:pt idx="3411">
                  <c:v>8.8219999999996137</c:v>
                </c:pt>
                <c:pt idx="3412">
                  <c:v>8.8239999999996144</c:v>
                </c:pt>
                <c:pt idx="3413">
                  <c:v>8.825999999999615</c:v>
                </c:pt>
                <c:pt idx="3414">
                  <c:v>8.8279999999996157</c:v>
                </c:pt>
                <c:pt idx="3415">
                  <c:v>8.8299999999996164</c:v>
                </c:pt>
                <c:pt idx="3416">
                  <c:v>8.831999999999617</c:v>
                </c:pt>
                <c:pt idx="3417">
                  <c:v>8.8339999999996177</c:v>
                </c:pt>
                <c:pt idx="3418">
                  <c:v>8.8359999999996184</c:v>
                </c:pt>
                <c:pt idx="3419">
                  <c:v>8.837999999999619</c:v>
                </c:pt>
                <c:pt idx="3420">
                  <c:v>8.8399999999996197</c:v>
                </c:pt>
                <c:pt idx="3421">
                  <c:v>8.8419999999996204</c:v>
                </c:pt>
                <c:pt idx="3422">
                  <c:v>8.8439999999996211</c:v>
                </c:pt>
                <c:pt idx="3423">
                  <c:v>8.8459999999996217</c:v>
                </c:pt>
                <c:pt idx="3424">
                  <c:v>8.8479999999996224</c:v>
                </c:pt>
                <c:pt idx="3425">
                  <c:v>8.8499999999996231</c:v>
                </c:pt>
                <c:pt idx="3426">
                  <c:v>8.8519999999996237</c:v>
                </c:pt>
                <c:pt idx="3427">
                  <c:v>8.8539999999996244</c:v>
                </c:pt>
                <c:pt idx="3428">
                  <c:v>8.8559999999996251</c:v>
                </c:pt>
                <c:pt idx="3429">
                  <c:v>8.8579999999996257</c:v>
                </c:pt>
                <c:pt idx="3430">
                  <c:v>8.8599999999996264</c:v>
                </c:pt>
                <c:pt idx="3431">
                  <c:v>8.8619999999996271</c:v>
                </c:pt>
                <c:pt idx="3432">
                  <c:v>8.8639999999996277</c:v>
                </c:pt>
                <c:pt idx="3433">
                  <c:v>8.8659999999996284</c:v>
                </c:pt>
                <c:pt idx="3434">
                  <c:v>8.8679999999996291</c:v>
                </c:pt>
                <c:pt idx="3435">
                  <c:v>8.8699999999996297</c:v>
                </c:pt>
                <c:pt idx="3436">
                  <c:v>8.8719999999996304</c:v>
                </c:pt>
                <c:pt idx="3437">
                  <c:v>8.8739999999996311</c:v>
                </c:pt>
                <c:pt idx="3438">
                  <c:v>8.8759999999996317</c:v>
                </c:pt>
                <c:pt idx="3439">
                  <c:v>8.8779999999996324</c:v>
                </c:pt>
                <c:pt idx="3440">
                  <c:v>8.8799999999996331</c:v>
                </c:pt>
                <c:pt idx="3441">
                  <c:v>8.8819999999996337</c:v>
                </c:pt>
                <c:pt idx="3442">
                  <c:v>8.8839999999996344</c:v>
                </c:pt>
                <c:pt idx="3443">
                  <c:v>8.8859999999996351</c:v>
                </c:pt>
                <c:pt idx="3444">
                  <c:v>8.8879999999996357</c:v>
                </c:pt>
                <c:pt idx="3445">
                  <c:v>8.8899999999996364</c:v>
                </c:pt>
                <c:pt idx="3446">
                  <c:v>8.8919999999996371</c:v>
                </c:pt>
                <c:pt idx="3447">
                  <c:v>8.8939999999996378</c:v>
                </c:pt>
                <c:pt idx="3448">
                  <c:v>8.8959999999996384</c:v>
                </c:pt>
                <c:pt idx="3449">
                  <c:v>8.8979999999996391</c:v>
                </c:pt>
                <c:pt idx="3450">
                  <c:v>8.8999999999996398</c:v>
                </c:pt>
                <c:pt idx="3451">
                  <c:v>8.9019999999996404</c:v>
                </c:pt>
                <c:pt idx="3452">
                  <c:v>8.9039999999996411</c:v>
                </c:pt>
                <c:pt idx="3453">
                  <c:v>8.9059999999996418</c:v>
                </c:pt>
                <c:pt idx="3454">
                  <c:v>8.9079999999996424</c:v>
                </c:pt>
                <c:pt idx="3455">
                  <c:v>8.9099999999996431</c:v>
                </c:pt>
                <c:pt idx="3456">
                  <c:v>8.9119999999996438</c:v>
                </c:pt>
                <c:pt idx="3457">
                  <c:v>8.9139999999996444</c:v>
                </c:pt>
                <c:pt idx="3458">
                  <c:v>8.9159999999996451</c:v>
                </c:pt>
                <c:pt idx="3459">
                  <c:v>8.9179999999996458</c:v>
                </c:pt>
                <c:pt idx="3460">
                  <c:v>8.9199999999996464</c:v>
                </c:pt>
                <c:pt idx="3461">
                  <c:v>8.9219999999996471</c:v>
                </c:pt>
                <c:pt idx="3462">
                  <c:v>8.9239999999996478</c:v>
                </c:pt>
                <c:pt idx="3463">
                  <c:v>8.9259999999996484</c:v>
                </c:pt>
                <c:pt idx="3464">
                  <c:v>8.9279999999996491</c:v>
                </c:pt>
                <c:pt idx="3465">
                  <c:v>8.9299999999996498</c:v>
                </c:pt>
                <c:pt idx="3466">
                  <c:v>8.9319999999996504</c:v>
                </c:pt>
                <c:pt idx="3467">
                  <c:v>8.9339999999996511</c:v>
                </c:pt>
                <c:pt idx="3468">
                  <c:v>8.9359999999996518</c:v>
                </c:pt>
                <c:pt idx="3469">
                  <c:v>8.9379999999996524</c:v>
                </c:pt>
                <c:pt idx="3470">
                  <c:v>8.9399999999996531</c:v>
                </c:pt>
                <c:pt idx="3471">
                  <c:v>8.9419999999996538</c:v>
                </c:pt>
                <c:pt idx="3472">
                  <c:v>8.9439999999996544</c:v>
                </c:pt>
                <c:pt idx="3473">
                  <c:v>8.9459999999996551</c:v>
                </c:pt>
                <c:pt idx="3474">
                  <c:v>8.9479999999996558</c:v>
                </c:pt>
                <c:pt idx="3475">
                  <c:v>8.9499999999996565</c:v>
                </c:pt>
                <c:pt idx="3476">
                  <c:v>8.9519999999996571</c:v>
                </c:pt>
                <c:pt idx="3477">
                  <c:v>8.9539999999996578</c:v>
                </c:pt>
                <c:pt idx="3478">
                  <c:v>8.9559999999996585</c:v>
                </c:pt>
                <c:pt idx="3479">
                  <c:v>8.9579999999996591</c:v>
                </c:pt>
                <c:pt idx="3480">
                  <c:v>8.9599999999996598</c:v>
                </c:pt>
                <c:pt idx="3481">
                  <c:v>8.9619999999996605</c:v>
                </c:pt>
                <c:pt idx="3482">
                  <c:v>8.9639999999996611</c:v>
                </c:pt>
                <c:pt idx="3483">
                  <c:v>8.9659999999996618</c:v>
                </c:pt>
                <c:pt idx="3484">
                  <c:v>8.9679999999996625</c:v>
                </c:pt>
                <c:pt idx="3485">
                  <c:v>8.9699999999996631</c:v>
                </c:pt>
                <c:pt idx="3486">
                  <c:v>8.9719999999996638</c:v>
                </c:pt>
                <c:pt idx="3487">
                  <c:v>8.9739999999996645</c:v>
                </c:pt>
                <c:pt idx="3488">
                  <c:v>8.9759999999996651</c:v>
                </c:pt>
                <c:pt idx="3489">
                  <c:v>8.9779999999996658</c:v>
                </c:pt>
                <c:pt idx="3490">
                  <c:v>8.9799999999996665</c:v>
                </c:pt>
                <c:pt idx="3491">
                  <c:v>8.9819999999996671</c:v>
                </c:pt>
                <c:pt idx="3492">
                  <c:v>8.9839999999996678</c:v>
                </c:pt>
                <c:pt idx="3493">
                  <c:v>8.9859999999996685</c:v>
                </c:pt>
                <c:pt idx="3494">
                  <c:v>8.9879999999996691</c:v>
                </c:pt>
                <c:pt idx="3495">
                  <c:v>8.9899999999996698</c:v>
                </c:pt>
                <c:pt idx="3496">
                  <c:v>8.9919999999996705</c:v>
                </c:pt>
                <c:pt idx="3497">
                  <c:v>8.9939999999996711</c:v>
                </c:pt>
                <c:pt idx="3498">
                  <c:v>8.9959999999996718</c:v>
                </c:pt>
                <c:pt idx="3499">
                  <c:v>8.9979999999996725</c:v>
                </c:pt>
                <c:pt idx="3500">
                  <c:v>8.9999999999996732</c:v>
                </c:pt>
                <c:pt idx="3501">
                  <c:v>9.0019999999996738</c:v>
                </c:pt>
                <c:pt idx="3502">
                  <c:v>9.0039999999996745</c:v>
                </c:pt>
                <c:pt idx="3503">
                  <c:v>9.0059999999996752</c:v>
                </c:pt>
                <c:pt idx="3504">
                  <c:v>9.0079999999996758</c:v>
                </c:pt>
                <c:pt idx="3505">
                  <c:v>9.0099999999996765</c:v>
                </c:pt>
                <c:pt idx="3506">
                  <c:v>9.0119999999996772</c:v>
                </c:pt>
                <c:pt idx="3507">
                  <c:v>9.0139999999996778</c:v>
                </c:pt>
                <c:pt idx="3508">
                  <c:v>9.0159999999996785</c:v>
                </c:pt>
                <c:pt idx="3509">
                  <c:v>9.0179999999996792</c:v>
                </c:pt>
                <c:pt idx="3510">
                  <c:v>9.0199999999996798</c:v>
                </c:pt>
                <c:pt idx="3511">
                  <c:v>9.0219999999996805</c:v>
                </c:pt>
                <c:pt idx="3512">
                  <c:v>9.0239999999996812</c:v>
                </c:pt>
                <c:pt idx="3513">
                  <c:v>9.0259999999996818</c:v>
                </c:pt>
                <c:pt idx="3514">
                  <c:v>9.0279999999996825</c:v>
                </c:pt>
                <c:pt idx="3515">
                  <c:v>9.0299999999996832</c:v>
                </c:pt>
                <c:pt idx="3516">
                  <c:v>9.0319999999996838</c:v>
                </c:pt>
                <c:pt idx="3517">
                  <c:v>9.0339999999996845</c:v>
                </c:pt>
                <c:pt idx="3518">
                  <c:v>9.0359999999996852</c:v>
                </c:pt>
                <c:pt idx="3519">
                  <c:v>9.0379999999996858</c:v>
                </c:pt>
                <c:pt idx="3520">
                  <c:v>9.0399999999996865</c:v>
                </c:pt>
                <c:pt idx="3521">
                  <c:v>9.0419999999996872</c:v>
                </c:pt>
                <c:pt idx="3522">
                  <c:v>9.0439999999996878</c:v>
                </c:pt>
                <c:pt idx="3523">
                  <c:v>9.0459999999996885</c:v>
                </c:pt>
                <c:pt idx="3524">
                  <c:v>9.0479999999996892</c:v>
                </c:pt>
                <c:pt idx="3525">
                  <c:v>9.0499999999996898</c:v>
                </c:pt>
                <c:pt idx="3526">
                  <c:v>9.0519999999996905</c:v>
                </c:pt>
                <c:pt idx="3527">
                  <c:v>9.0539999999996912</c:v>
                </c:pt>
                <c:pt idx="3528">
                  <c:v>9.0559999999996919</c:v>
                </c:pt>
                <c:pt idx="3529">
                  <c:v>9.0579999999996925</c:v>
                </c:pt>
                <c:pt idx="3530">
                  <c:v>9.0599999999996932</c:v>
                </c:pt>
                <c:pt idx="3531">
                  <c:v>9.0619999999996939</c:v>
                </c:pt>
                <c:pt idx="3532">
                  <c:v>9.0639999999996945</c:v>
                </c:pt>
                <c:pt idx="3533">
                  <c:v>9.0659999999996952</c:v>
                </c:pt>
                <c:pt idx="3534">
                  <c:v>9.0679999999996959</c:v>
                </c:pt>
                <c:pt idx="3535">
                  <c:v>9.0699999999996965</c:v>
                </c:pt>
                <c:pt idx="3536">
                  <c:v>9.0719999999996972</c:v>
                </c:pt>
                <c:pt idx="3537">
                  <c:v>9.0739999999996979</c:v>
                </c:pt>
                <c:pt idx="3538">
                  <c:v>9.0759999999996985</c:v>
                </c:pt>
                <c:pt idx="3539">
                  <c:v>9.0779999999996992</c:v>
                </c:pt>
                <c:pt idx="3540">
                  <c:v>9.0799999999996999</c:v>
                </c:pt>
                <c:pt idx="3541">
                  <c:v>9.0819999999997005</c:v>
                </c:pt>
                <c:pt idx="3542">
                  <c:v>9.0839999999997012</c:v>
                </c:pt>
                <c:pt idx="3543">
                  <c:v>9.0859999999997019</c:v>
                </c:pt>
                <c:pt idx="3544">
                  <c:v>9.0879999999997025</c:v>
                </c:pt>
                <c:pt idx="3545">
                  <c:v>9.0899999999997032</c:v>
                </c:pt>
                <c:pt idx="3546">
                  <c:v>9.0919999999997039</c:v>
                </c:pt>
                <c:pt idx="3547">
                  <c:v>9.0939999999997045</c:v>
                </c:pt>
                <c:pt idx="3548">
                  <c:v>9.0959999999997052</c:v>
                </c:pt>
                <c:pt idx="3549">
                  <c:v>9.0979999999997059</c:v>
                </c:pt>
                <c:pt idx="3550">
                  <c:v>9.0999999999997065</c:v>
                </c:pt>
                <c:pt idx="3551">
                  <c:v>9.1019999999997072</c:v>
                </c:pt>
                <c:pt idx="3552">
                  <c:v>9.1039999999997079</c:v>
                </c:pt>
                <c:pt idx="3553">
                  <c:v>9.1059999999997085</c:v>
                </c:pt>
                <c:pt idx="3554">
                  <c:v>9.1079999999997092</c:v>
                </c:pt>
                <c:pt idx="3555">
                  <c:v>9.1099999999997099</c:v>
                </c:pt>
                <c:pt idx="3556">
                  <c:v>9.1119999999997106</c:v>
                </c:pt>
                <c:pt idx="3557">
                  <c:v>9.1139999999997112</c:v>
                </c:pt>
                <c:pt idx="3558">
                  <c:v>9.1159999999997119</c:v>
                </c:pt>
                <c:pt idx="3559">
                  <c:v>9.1179999999997126</c:v>
                </c:pt>
                <c:pt idx="3560">
                  <c:v>9.1199999999997132</c:v>
                </c:pt>
                <c:pt idx="3561">
                  <c:v>9.1219999999997139</c:v>
                </c:pt>
                <c:pt idx="3562">
                  <c:v>9.1239999999997146</c:v>
                </c:pt>
                <c:pt idx="3563">
                  <c:v>9.1259999999997152</c:v>
                </c:pt>
                <c:pt idx="3564">
                  <c:v>9.1279999999997159</c:v>
                </c:pt>
                <c:pt idx="3565">
                  <c:v>9.1299999999997166</c:v>
                </c:pt>
                <c:pt idx="3566">
                  <c:v>9.1319999999997172</c:v>
                </c:pt>
                <c:pt idx="3567">
                  <c:v>9.1339999999997179</c:v>
                </c:pt>
                <c:pt idx="3568">
                  <c:v>9.1359999999997186</c:v>
                </c:pt>
                <c:pt idx="3569">
                  <c:v>9.1379999999997192</c:v>
                </c:pt>
                <c:pt idx="3570">
                  <c:v>9.1399999999997199</c:v>
                </c:pt>
                <c:pt idx="3571">
                  <c:v>9.1419999999997206</c:v>
                </c:pt>
                <c:pt idx="3572">
                  <c:v>9.1439999999997212</c:v>
                </c:pt>
                <c:pt idx="3573">
                  <c:v>9.1459999999997219</c:v>
                </c:pt>
                <c:pt idx="3574">
                  <c:v>9.1479999999997226</c:v>
                </c:pt>
                <c:pt idx="3575">
                  <c:v>9.1499999999997232</c:v>
                </c:pt>
                <c:pt idx="3576">
                  <c:v>9.1519999999997239</c:v>
                </c:pt>
                <c:pt idx="3577">
                  <c:v>9.1539999999997246</c:v>
                </c:pt>
                <c:pt idx="3578">
                  <c:v>9.1559999999997252</c:v>
                </c:pt>
                <c:pt idx="3579">
                  <c:v>9.1579999999997259</c:v>
                </c:pt>
                <c:pt idx="3580">
                  <c:v>9.1599999999997266</c:v>
                </c:pt>
                <c:pt idx="3581">
                  <c:v>9.1619999999997273</c:v>
                </c:pt>
                <c:pt idx="3582">
                  <c:v>9.1639999999997279</c:v>
                </c:pt>
                <c:pt idx="3583">
                  <c:v>9.1659999999997286</c:v>
                </c:pt>
                <c:pt idx="3584">
                  <c:v>9.1679999999997293</c:v>
                </c:pt>
                <c:pt idx="3585">
                  <c:v>9.1699999999997299</c:v>
                </c:pt>
                <c:pt idx="3586">
                  <c:v>9.1719999999997306</c:v>
                </c:pt>
                <c:pt idx="3587">
                  <c:v>9.1739999999997313</c:v>
                </c:pt>
                <c:pt idx="3588">
                  <c:v>9.1759999999997319</c:v>
                </c:pt>
                <c:pt idx="3589">
                  <c:v>9.1779999999997326</c:v>
                </c:pt>
                <c:pt idx="3590">
                  <c:v>9.1799999999997333</c:v>
                </c:pt>
                <c:pt idx="3591">
                  <c:v>9.1819999999997339</c:v>
                </c:pt>
                <c:pt idx="3592">
                  <c:v>9.1839999999997346</c:v>
                </c:pt>
                <c:pt idx="3593">
                  <c:v>9.1859999999997353</c:v>
                </c:pt>
                <c:pt idx="3594">
                  <c:v>9.1879999999997359</c:v>
                </c:pt>
                <c:pt idx="3595">
                  <c:v>9.1899999999997366</c:v>
                </c:pt>
                <c:pt idx="3596">
                  <c:v>9.1919999999997373</c:v>
                </c:pt>
                <c:pt idx="3597">
                  <c:v>9.1939999999997379</c:v>
                </c:pt>
                <c:pt idx="3598">
                  <c:v>9.1959999999997386</c:v>
                </c:pt>
                <c:pt idx="3599">
                  <c:v>9.1979999999997393</c:v>
                </c:pt>
                <c:pt idx="3600">
                  <c:v>9.1999999999997399</c:v>
                </c:pt>
                <c:pt idx="3601">
                  <c:v>9.2019999999997406</c:v>
                </c:pt>
                <c:pt idx="3602">
                  <c:v>9.2039999999997413</c:v>
                </c:pt>
                <c:pt idx="3603">
                  <c:v>9.2059999999997419</c:v>
                </c:pt>
                <c:pt idx="3604">
                  <c:v>9.2079999999997426</c:v>
                </c:pt>
                <c:pt idx="3605">
                  <c:v>9.2099999999997433</c:v>
                </c:pt>
                <c:pt idx="3606">
                  <c:v>9.2119999999997439</c:v>
                </c:pt>
                <c:pt idx="3607">
                  <c:v>9.2139999999997446</c:v>
                </c:pt>
                <c:pt idx="3608">
                  <c:v>9.2159999999997453</c:v>
                </c:pt>
                <c:pt idx="3609">
                  <c:v>9.217999999999746</c:v>
                </c:pt>
                <c:pt idx="3610">
                  <c:v>9.2199999999997466</c:v>
                </c:pt>
                <c:pt idx="3611">
                  <c:v>9.2219999999997473</c:v>
                </c:pt>
                <c:pt idx="3612">
                  <c:v>9.223999999999748</c:v>
                </c:pt>
                <c:pt idx="3613">
                  <c:v>9.2259999999997486</c:v>
                </c:pt>
                <c:pt idx="3614">
                  <c:v>9.2279999999997493</c:v>
                </c:pt>
                <c:pt idx="3615">
                  <c:v>9.22999999999975</c:v>
                </c:pt>
                <c:pt idx="3616">
                  <c:v>9.2319999999997506</c:v>
                </c:pt>
                <c:pt idx="3617">
                  <c:v>9.2339999999997513</c:v>
                </c:pt>
                <c:pt idx="3618">
                  <c:v>9.235999999999752</c:v>
                </c:pt>
                <c:pt idx="3619">
                  <c:v>9.2379999999997526</c:v>
                </c:pt>
                <c:pt idx="3620">
                  <c:v>9.2399999999997533</c:v>
                </c:pt>
                <c:pt idx="3621">
                  <c:v>9.241999999999754</c:v>
                </c:pt>
                <c:pt idx="3622">
                  <c:v>9.2439999999997546</c:v>
                </c:pt>
                <c:pt idx="3623">
                  <c:v>9.2459999999997553</c:v>
                </c:pt>
                <c:pt idx="3624">
                  <c:v>9.247999999999756</c:v>
                </c:pt>
                <c:pt idx="3625">
                  <c:v>9.2499999999997566</c:v>
                </c:pt>
                <c:pt idx="3626">
                  <c:v>9.2519999999997573</c:v>
                </c:pt>
                <c:pt idx="3627">
                  <c:v>9.253999999999758</c:v>
                </c:pt>
                <c:pt idx="3628">
                  <c:v>9.2559999999997586</c:v>
                </c:pt>
                <c:pt idx="3629">
                  <c:v>9.2579999999997593</c:v>
                </c:pt>
                <c:pt idx="3630">
                  <c:v>9.25999999999976</c:v>
                </c:pt>
                <c:pt idx="3631">
                  <c:v>9.2619999999997606</c:v>
                </c:pt>
                <c:pt idx="3632">
                  <c:v>9.2639999999997613</c:v>
                </c:pt>
                <c:pt idx="3633">
                  <c:v>9.265999999999762</c:v>
                </c:pt>
                <c:pt idx="3634">
                  <c:v>9.2679999999997627</c:v>
                </c:pt>
                <c:pt idx="3635">
                  <c:v>9.2699999999997633</c:v>
                </c:pt>
                <c:pt idx="3636">
                  <c:v>9.271999999999764</c:v>
                </c:pt>
                <c:pt idx="3637">
                  <c:v>9.2739999999997647</c:v>
                </c:pt>
                <c:pt idx="3638">
                  <c:v>9.2759999999997653</c:v>
                </c:pt>
                <c:pt idx="3639">
                  <c:v>9.277999999999766</c:v>
                </c:pt>
                <c:pt idx="3640">
                  <c:v>9.2799999999997667</c:v>
                </c:pt>
                <c:pt idx="3641">
                  <c:v>9.2819999999997673</c:v>
                </c:pt>
                <c:pt idx="3642">
                  <c:v>9.283999999999768</c:v>
                </c:pt>
                <c:pt idx="3643">
                  <c:v>9.2859999999997687</c:v>
                </c:pt>
                <c:pt idx="3644">
                  <c:v>9.2879999999997693</c:v>
                </c:pt>
                <c:pt idx="3645">
                  <c:v>9.28999999999977</c:v>
                </c:pt>
                <c:pt idx="3646">
                  <c:v>9.2919999999997707</c:v>
                </c:pt>
                <c:pt idx="3647">
                  <c:v>9.2939999999997713</c:v>
                </c:pt>
                <c:pt idx="3648">
                  <c:v>9.295999999999772</c:v>
                </c:pt>
                <c:pt idx="3649">
                  <c:v>9.2979999999997727</c:v>
                </c:pt>
                <c:pt idx="3650">
                  <c:v>9.2999999999997733</c:v>
                </c:pt>
                <c:pt idx="3651">
                  <c:v>9.301999999999774</c:v>
                </c:pt>
                <c:pt idx="3652">
                  <c:v>9.3039999999997747</c:v>
                </c:pt>
                <c:pt idx="3653">
                  <c:v>9.3059999999997753</c:v>
                </c:pt>
                <c:pt idx="3654">
                  <c:v>9.307999999999776</c:v>
                </c:pt>
                <c:pt idx="3655">
                  <c:v>9.3099999999997767</c:v>
                </c:pt>
                <c:pt idx="3656">
                  <c:v>9.3119999999997773</c:v>
                </c:pt>
                <c:pt idx="3657">
                  <c:v>9.313999999999778</c:v>
                </c:pt>
                <c:pt idx="3658">
                  <c:v>9.3159999999997787</c:v>
                </c:pt>
                <c:pt idx="3659">
                  <c:v>9.3179999999997793</c:v>
                </c:pt>
                <c:pt idx="3660">
                  <c:v>9.31999999999978</c:v>
                </c:pt>
                <c:pt idx="3661">
                  <c:v>9.3219999999997807</c:v>
                </c:pt>
                <c:pt idx="3662">
                  <c:v>9.3239999999997814</c:v>
                </c:pt>
                <c:pt idx="3663">
                  <c:v>9.325999999999782</c:v>
                </c:pt>
                <c:pt idx="3664">
                  <c:v>9.3279999999997827</c:v>
                </c:pt>
                <c:pt idx="3665">
                  <c:v>9.3299999999997834</c:v>
                </c:pt>
                <c:pt idx="3666">
                  <c:v>9.331999999999784</c:v>
                </c:pt>
                <c:pt idx="3667">
                  <c:v>9.3339999999997847</c:v>
                </c:pt>
                <c:pt idx="3668">
                  <c:v>9.3359999999997854</c:v>
                </c:pt>
                <c:pt idx="3669">
                  <c:v>9.337999999999786</c:v>
                </c:pt>
                <c:pt idx="3670">
                  <c:v>9.3399999999997867</c:v>
                </c:pt>
                <c:pt idx="3671">
                  <c:v>9.3419999999997874</c:v>
                </c:pt>
                <c:pt idx="3672">
                  <c:v>9.343999999999788</c:v>
                </c:pt>
                <c:pt idx="3673">
                  <c:v>9.3459999999997887</c:v>
                </c:pt>
                <c:pt idx="3674">
                  <c:v>9.3479999999997894</c:v>
                </c:pt>
                <c:pt idx="3675">
                  <c:v>9.34999999999979</c:v>
                </c:pt>
                <c:pt idx="3676">
                  <c:v>9.3519999999997907</c:v>
                </c:pt>
                <c:pt idx="3677">
                  <c:v>9.3539999999997914</c:v>
                </c:pt>
                <c:pt idx="3678">
                  <c:v>9.355999999999792</c:v>
                </c:pt>
                <c:pt idx="3679">
                  <c:v>9.3579999999997927</c:v>
                </c:pt>
                <c:pt idx="3680">
                  <c:v>9.3599999999997934</c:v>
                </c:pt>
                <c:pt idx="3681">
                  <c:v>9.361999999999794</c:v>
                </c:pt>
                <c:pt idx="3682">
                  <c:v>9.3639999999997947</c:v>
                </c:pt>
                <c:pt idx="3683">
                  <c:v>9.3659999999997954</c:v>
                </c:pt>
                <c:pt idx="3684">
                  <c:v>9.367999999999796</c:v>
                </c:pt>
                <c:pt idx="3685">
                  <c:v>9.3699999999997967</c:v>
                </c:pt>
                <c:pt idx="3686">
                  <c:v>9.3719999999997974</c:v>
                </c:pt>
                <c:pt idx="3687">
                  <c:v>9.373999999999798</c:v>
                </c:pt>
                <c:pt idx="3688">
                  <c:v>9.3759999999997987</c:v>
                </c:pt>
                <c:pt idx="3689">
                  <c:v>9.3779999999997994</c:v>
                </c:pt>
                <c:pt idx="3690">
                  <c:v>9.3799999999998001</c:v>
                </c:pt>
                <c:pt idx="3691">
                  <c:v>9.3819999999998007</c:v>
                </c:pt>
                <c:pt idx="3692">
                  <c:v>9.3839999999998014</c:v>
                </c:pt>
                <c:pt idx="3693">
                  <c:v>9.3859999999998021</c:v>
                </c:pt>
                <c:pt idx="3694">
                  <c:v>9.3879999999998027</c:v>
                </c:pt>
                <c:pt idx="3695">
                  <c:v>9.3899999999998034</c:v>
                </c:pt>
                <c:pt idx="3696">
                  <c:v>9.3919999999998041</c:v>
                </c:pt>
                <c:pt idx="3697">
                  <c:v>9.3939999999998047</c:v>
                </c:pt>
                <c:pt idx="3698">
                  <c:v>9.3959999999998054</c:v>
                </c:pt>
                <c:pt idx="3699">
                  <c:v>9.3979999999998061</c:v>
                </c:pt>
                <c:pt idx="3700">
                  <c:v>9.3999999999998067</c:v>
                </c:pt>
                <c:pt idx="3701">
                  <c:v>9.4019999999998074</c:v>
                </c:pt>
                <c:pt idx="3702">
                  <c:v>9.4039999999998081</c:v>
                </c:pt>
                <c:pt idx="3703">
                  <c:v>9.4059999999998087</c:v>
                </c:pt>
                <c:pt idx="3704">
                  <c:v>9.4079999999998094</c:v>
                </c:pt>
                <c:pt idx="3705">
                  <c:v>9.4099999999998101</c:v>
                </c:pt>
                <c:pt idx="3706">
                  <c:v>9.4119999999998107</c:v>
                </c:pt>
                <c:pt idx="3707">
                  <c:v>9.4139999999998114</c:v>
                </c:pt>
                <c:pt idx="3708">
                  <c:v>9.4159999999998121</c:v>
                </c:pt>
                <c:pt idx="3709">
                  <c:v>9.4179999999998127</c:v>
                </c:pt>
                <c:pt idx="3710">
                  <c:v>9.4199999999998134</c:v>
                </c:pt>
                <c:pt idx="3711">
                  <c:v>9.4219999999998141</c:v>
                </c:pt>
                <c:pt idx="3712">
                  <c:v>9.4239999999998147</c:v>
                </c:pt>
                <c:pt idx="3713">
                  <c:v>9.4259999999998154</c:v>
                </c:pt>
                <c:pt idx="3714">
                  <c:v>9.4279999999998161</c:v>
                </c:pt>
                <c:pt idx="3715">
                  <c:v>9.4299999999998168</c:v>
                </c:pt>
                <c:pt idx="3716">
                  <c:v>9.4319999999998174</c:v>
                </c:pt>
                <c:pt idx="3717">
                  <c:v>9.4339999999998181</c:v>
                </c:pt>
                <c:pt idx="3718">
                  <c:v>9.4359999999998188</c:v>
                </c:pt>
                <c:pt idx="3719">
                  <c:v>9.4379999999998194</c:v>
                </c:pt>
                <c:pt idx="3720">
                  <c:v>9.4399999999998201</c:v>
                </c:pt>
                <c:pt idx="3721">
                  <c:v>9.4419999999998208</c:v>
                </c:pt>
                <c:pt idx="3722">
                  <c:v>9.4439999999998214</c:v>
                </c:pt>
                <c:pt idx="3723">
                  <c:v>9.4459999999998221</c:v>
                </c:pt>
                <c:pt idx="3724">
                  <c:v>9.4479999999998228</c:v>
                </c:pt>
                <c:pt idx="3725">
                  <c:v>9.4499999999998234</c:v>
                </c:pt>
                <c:pt idx="3726">
                  <c:v>9.4519999999998241</c:v>
                </c:pt>
                <c:pt idx="3727">
                  <c:v>9.4539999999998248</c:v>
                </c:pt>
                <c:pt idx="3728">
                  <c:v>9.4559999999998254</c:v>
                </c:pt>
                <c:pt idx="3729">
                  <c:v>9.4579999999998261</c:v>
                </c:pt>
                <c:pt idx="3730">
                  <c:v>9.4599999999998268</c:v>
                </c:pt>
                <c:pt idx="3731">
                  <c:v>9.4619999999998274</c:v>
                </c:pt>
                <c:pt idx="3732">
                  <c:v>9.4639999999998281</c:v>
                </c:pt>
                <c:pt idx="3733">
                  <c:v>9.4659999999998288</c:v>
                </c:pt>
                <c:pt idx="3734">
                  <c:v>9.4679999999998294</c:v>
                </c:pt>
                <c:pt idx="3735">
                  <c:v>9.4699999999998301</c:v>
                </c:pt>
                <c:pt idx="3736">
                  <c:v>9.4719999999998308</c:v>
                </c:pt>
                <c:pt idx="3737">
                  <c:v>9.4739999999998314</c:v>
                </c:pt>
                <c:pt idx="3738">
                  <c:v>9.4759999999998321</c:v>
                </c:pt>
                <c:pt idx="3739">
                  <c:v>9.4779999999998328</c:v>
                </c:pt>
                <c:pt idx="3740">
                  <c:v>9.4799999999998334</c:v>
                </c:pt>
                <c:pt idx="3741">
                  <c:v>9.4819999999998341</c:v>
                </c:pt>
                <c:pt idx="3742">
                  <c:v>9.4839999999998348</c:v>
                </c:pt>
                <c:pt idx="3743">
                  <c:v>9.4859999999998355</c:v>
                </c:pt>
                <c:pt idx="3744">
                  <c:v>9.4879999999998361</c:v>
                </c:pt>
                <c:pt idx="3745">
                  <c:v>9.4899999999998368</c:v>
                </c:pt>
                <c:pt idx="3746">
                  <c:v>9.4919999999998375</c:v>
                </c:pt>
                <c:pt idx="3747">
                  <c:v>9.4939999999998381</c:v>
                </c:pt>
                <c:pt idx="3748">
                  <c:v>9.4959999999998388</c:v>
                </c:pt>
                <c:pt idx="3749">
                  <c:v>9.4979999999998395</c:v>
                </c:pt>
                <c:pt idx="3750">
                  <c:v>9.4999999999998401</c:v>
                </c:pt>
                <c:pt idx="3751">
                  <c:v>9.5019999999998408</c:v>
                </c:pt>
                <c:pt idx="3752">
                  <c:v>9.5039999999998415</c:v>
                </c:pt>
                <c:pt idx="3753">
                  <c:v>9.5059999999998421</c:v>
                </c:pt>
                <c:pt idx="3754">
                  <c:v>9.5079999999998428</c:v>
                </c:pt>
                <c:pt idx="3755">
                  <c:v>9.5099999999998435</c:v>
                </c:pt>
                <c:pt idx="3756">
                  <c:v>9.5119999999998441</c:v>
                </c:pt>
                <c:pt idx="3757">
                  <c:v>9.5139999999998448</c:v>
                </c:pt>
                <c:pt idx="3758">
                  <c:v>9.5159999999998455</c:v>
                </c:pt>
                <c:pt idx="3759">
                  <c:v>9.5179999999998461</c:v>
                </c:pt>
                <c:pt idx="3760">
                  <c:v>9.5199999999998468</c:v>
                </c:pt>
                <c:pt idx="3761">
                  <c:v>9.5219999999998475</c:v>
                </c:pt>
                <c:pt idx="3762">
                  <c:v>9.5239999999998481</c:v>
                </c:pt>
                <c:pt idx="3763">
                  <c:v>9.5259999999998488</c:v>
                </c:pt>
                <c:pt idx="3764">
                  <c:v>9.5279999999998495</c:v>
                </c:pt>
                <c:pt idx="3765">
                  <c:v>9.5299999999998501</c:v>
                </c:pt>
                <c:pt idx="3766">
                  <c:v>9.5319999999998508</c:v>
                </c:pt>
                <c:pt idx="3767">
                  <c:v>9.5339999999998515</c:v>
                </c:pt>
                <c:pt idx="3768">
                  <c:v>9.5359999999998522</c:v>
                </c:pt>
                <c:pt idx="3769">
                  <c:v>9.5379999999998528</c:v>
                </c:pt>
                <c:pt idx="3770">
                  <c:v>9.5399999999998535</c:v>
                </c:pt>
                <c:pt idx="3771">
                  <c:v>9.5419999999998542</c:v>
                </c:pt>
                <c:pt idx="3772">
                  <c:v>9.5439999999998548</c:v>
                </c:pt>
                <c:pt idx="3773">
                  <c:v>9.5459999999998555</c:v>
                </c:pt>
                <c:pt idx="3774">
                  <c:v>9.5479999999998562</c:v>
                </c:pt>
                <c:pt idx="3775">
                  <c:v>9.5499999999998568</c:v>
                </c:pt>
                <c:pt idx="3776">
                  <c:v>9.5519999999998575</c:v>
                </c:pt>
                <c:pt idx="3777">
                  <c:v>9.5539999999998582</c:v>
                </c:pt>
                <c:pt idx="3778">
                  <c:v>9.5559999999998588</c:v>
                </c:pt>
                <c:pt idx="3779">
                  <c:v>9.5579999999998595</c:v>
                </c:pt>
                <c:pt idx="3780">
                  <c:v>9.5599999999998602</c:v>
                </c:pt>
                <c:pt idx="3781">
                  <c:v>9.5619999999998608</c:v>
                </c:pt>
                <c:pt idx="3782">
                  <c:v>9.5639999999998615</c:v>
                </c:pt>
                <c:pt idx="3783">
                  <c:v>9.5659999999998622</c:v>
                </c:pt>
                <c:pt idx="3784">
                  <c:v>9.5679999999998628</c:v>
                </c:pt>
                <c:pt idx="3785">
                  <c:v>9.5699999999998635</c:v>
                </c:pt>
                <c:pt idx="3786">
                  <c:v>9.5719999999998642</c:v>
                </c:pt>
                <c:pt idx="3787">
                  <c:v>9.5739999999998648</c:v>
                </c:pt>
                <c:pt idx="3788">
                  <c:v>9.5759999999998655</c:v>
                </c:pt>
                <c:pt idx="3789">
                  <c:v>9.5779999999998662</c:v>
                </c:pt>
                <c:pt idx="3790">
                  <c:v>9.5799999999998668</c:v>
                </c:pt>
                <c:pt idx="3791">
                  <c:v>9.5819999999998675</c:v>
                </c:pt>
                <c:pt idx="3792">
                  <c:v>9.5839999999998682</c:v>
                </c:pt>
                <c:pt idx="3793">
                  <c:v>9.5859999999998688</c:v>
                </c:pt>
                <c:pt idx="3794">
                  <c:v>9.5879999999998695</c:v>
                </c:pt>
                <c:pt idx="3795">
                  <c:v>9.5899999999998702</c:v>
                </c:pt>
                <c:pt idx="3796">
                  <c:v>9.5919999999998709</c:v>
                </c:pt>
                <c:pt idx="3797">
                  <c:v>9.5939999999998715</c:v>
                </c:pt>
                <c:pt idx="3798">
                  <c:v>9.5959999999998722</c:v>
                </c:pt>
                <c:pt idx="3799">
                  <c:v>9.5979999999998729</c:v>
                </c:pt>
                <c:pt idx="3800">
                  <c:v>9.5999999999998735</c:v>
                </c:pt>
                <c:pt idx="3801">
                  <c:v>9.6019999999998742</c:v>
                </c:pt>
                <c:pt idx="3802">
                  <c:v>9.6039999999998749</c:v>
                </c:pt>
                <c:pt idx="3803">
                  <c:v>9.6059999999998755</c:v>
                </c:pt>
                <c:pt idx="3804">
                  <c:v>9.6079999999998762</c:v>
                </c:pt>
                <c:pt idx="3805">
                  <c:v>9.6099999999998769</c:v>
                </c:pt>
                <c:pt idx="3806">
                  <c:v>9.6119999999998775</c:v>
                </c:pt>
                <c:pt idx="3807">
                  <c:v>9.6139999999998782</c:v>
                </c:pt>
                <c:pt idx="3808">
                  <c:v>9.6159999999998789</c:v>
                </c:pt>
                <c:pt idx="3809">
                  <c:v>9.6179999999998795</c:v>
                </c:pt>
                <c:pt idx="3810">
                  <c:v>9.6199999999998802</c:v>
                </c:pt>
                <c:pt idx="3811">
                  <c:v>9.6219999999998809</c:v>
                </c:pt>
                <c:pt idx="3812">
                  <c:v>9.6239999999998815</c:v>
                </c:pt>
                <c:pt idx="3813">
                  <c:v>9.6259999999998822</c:v>
                </c:pt>
                <c:pt idx="3814">
                  <c:v>9.6279999999998829</c:v>
                </c:pt>
                <c:pt idx="3815">
                  <c:v>9.6299999999998835</c:v>
                </c:pt>
                <c:pt idx="3816">
                  <c:v>9.6319999999998842</c:v>
                </c:pt>
                <c:pt idx="3817">
                  <c:v>9.6339999999998849</c:v>
                </c:pt>
                <c:pt idx="3818">
                  <c:v>9.6359999999998855</c:v>
                </c:pt>
                <c:pt idx="3819">
                  <c:v>9.6379999999998862</c:v>
                </c:pt>
                <c:pt idx="3820">
                  <c:v>9.6399999999998869</c:v>
                </c:pt>
                <c:pt idx="3821">
                  <c:v>9.6419999999998875</c:v>
                </c:pt>
                <c:pt idx="3822">
                  <c:v>9.6439999999998882</c:v>
                </c:pt>
                <c:pt idx="3823">
                  <c:v>9.6459999999998889</c:v>
                </c:pt>
                <c:pt idx="3824">
                  <c:v>9.6479999999998896</c:v>
                </c:pt>
                <c:pt idx="3825">
                  <c:v>9.6499999999998902</c:v>
                </c:pt>
                <c:pt idx="3826">
                  <c:v>9.6519999999998909</c:v>
                </c:pt>
                <c:pt idx="3827">
                  <c:v>9.6539999999998916</c:v>
                </c:pt>
                <c:pt idx="3828">
                  <c:v>9.6559999999998922</c:v>
                </c:pt>
                <c:pt idx="3829">
                  <c:v>9.6579999999998929</c:v>
                </c:pt>
                <c:pt idx="3830">
                  <c:v>9.6599999999998936</c:v>
                </c:pt>
                <c:pt idx="3831">
                  <c:v>9.6619999999998942</c:v>
                </c:pt>
                <c:pt idx="3832">
                  <c:v>9.6639999999998949</c:v>
                </c:pt>
                <c:pt idx="3833">
                  <c:v>9.6659999999998956</c:v>
                </c:pt>
                <c:pt idx="3834">
                  <c:v>9.6679999999998962</c:v>
                </c:pt>
                <c:pt idx="3835">
                  <c:v>9.6699999999998969</c:v>
                </c:pt>
                <c:pt idx="3836">
                  <c:v>9.6719999999998976</c:v>
                </c:pt>
                <c:pt idx="3837">
                  <c:v>9.6739999999998982</c:v>
                </c:pt>
                <c:pt idx="3838">
                  <c:v>9.6759999999998989</c:v>
                </c:pt>
                <c:pt idx="3839">
                  <c:v>9.6779999999998996</c:v>
                </c:pt>
                <c:pt idx="3840">
                  <c:v>9.6799999999999002</c:v>
                </c:pt>
                <c:pt idx="3841">
                  <c:v>9.6819999999999009</c:v>
                </c:pt>
                <c:pt idx="3842">
                  <c:v>9.6839999999999016</c:v>
                </c:pt>
                <c:pt idx="3843">
                  <c:v>9.6859999999999022</c:v>
                </c:pt>
                <c:pt idx="3844">
                  <c:v>9.6879999999999029</c:v>
                </c:pt>
                <c:pt idx="3845">
                  <c:v>9.6899999999999036</c:v>
                </c:pt>
                <c:pt idx="3846">
                  <c:v>9.6919999999999042</c:v>
                </c:pt>
                <c:pt idx="3847">
                  <c:v>9.6939999999999049</c:v>
                </c:pt>
                <c:pt idx="3848">
                  <c:v>9.6959999999999056</c:v>
                </c:pt>
                <c:pt idx="3849">
                  <c:v>9.6979999999999063</c:v>
                </c:pt>
                <c:pt idx="3850">
                  <c:v>9.6999999999999069</c:v>
                </c:pt>
                <c:pt idx="3851">
                  <c:v>9.7019999999999076</c:v>
                </c:pt>
                <c:pt idx="3852">
                  <c:v>9.7039999999999083</c:v>
                </c:pt>
                <c:pt idx="3853">
                  <c:v>9.7059999999999089</c:v>
                </c:pt>
                <c:pt idx="3854">
                  <c:v>9.7079999999999096</c:v>
                </c:pt>
                <c:pt idx="3855">
                  <c:v>9.7099999999999103</c:v>
                </c:pt>
                <c:pt idx="3856">
                  <c:v>9.7119999999999109</c:v>
                </c:pt>
                <c:pt idx="3857">
                  <c:v>9.7139999999999116</c:v>
                </c:pt>
                <c:pt idx="3858">
                  <c:v>9.7159999999999123</c:v>
                </c:pt>
                <c:pt idx="3859">
                  <c:v>9.7179999999999129</c:v>
                </c:pt>
                <c:pt idx="3860">
                  <c:v>9.7199999999999136</c:v>
                </c:pt>
                <c:pt idx="3861">
                  <c:v>9.7219999999999143</c:v>
                </c:pt>
                <c:pt idx="3862">
                  <c:v>9.7239999999999149</c:v>
                </c:pt>
                <c:pt idx="3863">
                  <c:v>9.7259999999999156</c:v>
                </c:pt>
                <c:pt idx="3864">
                  <c:v>9.7279999999999163</c:v>
                </c:pt>
                <c:pt idx="3865">
                  <c:v>9.7299999999999169</c:v>
                </c:pt>
                <c:pt idx="3866">
                  <c:v>9.7319999999999176</c:v>
                </c:pt>
                <c:pt idx="3867">
                  <c:v>9.7339999999999183</c:v>
                </c:pt>
                <c:pt idx="3868">
                  <c:v>9.7359999999999189</c:v>
                </c:pt>
                <c:pt idx="3869">
                  <c:v>9.7379999999999196</c:v>
                </c:pt>
                <c:pt idx="3870">
                  <c:v>9.7399999999999203</c:v>
                </c:pt>
                <c:pt idx="3871">
                  <c:v>9.7419999999999209</c:v>
                </c:pt>
                <c:pt idx="3872">
                  <c:v>9.7439999999999216</c:v>
                </c:pt>
                <c:pt idx="3873">
                  <c:v>9.7459999999999223</c:v>
                </c:pt>
                <c:pt idx="3874">
                  <c:v>9.7479999999999229</c:v>
                </c:pt>
                <c:pt idx="3875">
                  <c:v>9.7499999999999236</c:v>
                </c:pt>
                <c:pt idx="3876">
                  <c:v>9.7519999999999243</c:v>
                </c:pt>
                <c:pt idx="3877">
                  <c:v>9.753999999999925</c:v>
                </c:pt>
                <c:pt idx="3878">
                  <c:v>9.7559999999999256</c:v>
                </c:pt>
                <c:pt idx="3879">
                  <c:v>9.7579999999999263</c:v>
                </c:pt>
                <c:pt idx="3880">
                  <c:v>9.759999999999927</c:v>
                </c:pt>
                <c:pt idx="3881">
                  <c:v>9.7619999999999276</c:v>
                </c:pt>
                <c:pt idx="3882">
                  <c:v>9.7639999999999283</c:v>
                </c:pt>
                <c:pt idx="3883">
                  <c:v>9.765999999999929</c:v>
                </c:pt>
                <c:pt idx="3884">
                  <c:v>9.7679999999999296</c:v>
                </c:pt>
                <c:pt idx="3885">
                  <c:v>9.7699999999999303</c:v>
                </c:pt>
                <c:pt idx="3886">
                  <c:v>9.771999999999931</c:v>
                </c:pt>
                <c:pt idx="3887">
                  <c:v>9.7739999999999316</c:v>
                </c:pt>
                <c:pt idx="3888">
                  <c:v>9.7759999999999323</c:v>
                </c:pt>
                <c:pt idx="3889">
                  <c:v>9.777999999999933</c:v>
                </c:pt>
                <c:pt idx="3890">
                  <c:v>9.7799999999999336</c:v>
                </c:pt>
                <c:pt idx="3891">
                  <c:v>9.7819999999999343</c:v>
                </c:pt>
                <c:pt idx="3892">
                  <c:v>9.783999999999935</c:v>
                </c:pt>
                <c:pt idx="3893">
                  <c:v>9.7859999999999356</c:v>
                </c:pt>
                <c:pt idx="3894">
                  <c:v>9.7879999999999363</c:v>
                </c:pt>
                <c:pt idx="3895">
                  <c:v>9.789999999999937</c:v>
                </c:pt>
                <c:pt idx="3896">
                  <c:v>9.7919999999999376</c:v>
                </c:pt>
                <c:pt idx="3897">
                  <c:v>9.7939999999999383</c:v>
                </c:pt>
                <c:pt idx="3898">
                  <c:v>9.795999999999939</c:v>
                </c:pt>
                <c:pt idx="3899">
                  <c:v>9.7979999999999396</c:v>
                </c:pt>
                <c:pt idx="3900">
                  <c:v>9.7999999999999403</c:v>
                </c:pt>
                <c:pt idx="3901">
                  <c:v>9.801999999999941</c:v>
                </c:pt>
                <c:pt idx="3902">
                  <c:v>9.8039999999999417</c:v>
                </c:pt>
                <c:pt idx="3903">
                  <c:v>9.8059999999999423</c:v>
                </c:pt>
                <c:pt idx="3904">
                  <c:v>9.807999999999943</c:v>
                </c:pt>
                <c:pt idx="3905">
                  <c:v>9.8099999999999437</c:v>
                </c:pt>
                <c:pt idx="3906">
                  <c:v>9.8119999999999443</c:v>
                </c:pt>
                <c:pt idx="3907">
                  <c:v>9.813999999999945</c:v>
                </c:pt>
                <c:pt idx="3908">
                  <c:v>9.8159999999999457</c:v>
                </c:pt>
                <c:pt idx="3909">
                  <c:v>9.8179999999999463</c:v>
                </c:pt>
                <c:pt idx="3910">
                  <c:v>9.819999999999947</c:v>
                </c:pt>
                <c:pt idx="3911">
                  <c:v>9.8219999999999477</c:v>
                </c:pt>
                <c:pt idx="3912">
                  <c:v>9.8239999999999483</c:v>
                </c:pt>
                <c:pt idx="3913">
                  <c:v>9.825999999999949</c:v>
                </c:pt>
                <c:pt idx="3914">
                  <c:v>9.8279999999999497</c:v>
                </c:pt>
                <c:pt idx="3915">
                  <c:v>9.8299999999999503</c:v>
                </c:pt>
                <c:pt idx="3916">
                  <c:v>9.831999999999951</c:v>
                </c:pt>
                <c:pt idx="3917">
                  <c:v>9.8339999999999517</c:v>
                </c:pt>
                <c:pt idx="3918">
                  <c:v>9.8359999999999523</c:v>
                </c:pt>
                <c:pt idx="3919">
                  <c:v>9.837999999999953</c:v>
                </c:pt>
                <c:pt idx="3920">
                  <c:v>9.8399999999999537</c:v>
                </c:pt>
                <c:pt idx="3921">
                  <c:v>9.8419999999999543</c:v>
                </c:pt>
                <c:pt idx="3922">
                  <c:v>9.843999999999955</c:v>
                </c:pt>
                <c:pt idx="3923">
                  <c:v>9.8459999999999557</c:v>
                </c:pt>
                <c:pt idx="3924">
                  <c:v>9.8479999999999563</c:v>
                </c:pt>
                <c:pt idx="3925">
                  <c:v>9.849999999999957</c:v>
                </c:pt>
                <c:pt idx="3926">
                  <c:v>9.8519999999999577</c:v>
                </c:pt>
                <c:pt idx="3927">
                  <c:v>9.8539999999999583</c:v>
                </c:pt>
                <c:pt idx="3928">
                  <c:v>9.855999999999959</c:v>
                </c:pt>
                <c:pt idx="3929">
                  <c:v>9.8579999999999597</c:v>
                </c:pt>
                <c:pt idx="3930">
                  <c:v>9.8599999999999604</c:v>
                </c:pt>
                <c:pt idx="3931">
                  <c:v>9.861999999999961</c:v>
                </c:pt>
                <c:pt idx="3932">
                  <c:v>9.8639999999999617</c:v>
                </c:pt>
                <c:pt idx="3933">
                  <c:v>9.8659999999999624</c:v>
                </c:pt>
                <c:pt idx="3934">
                  <c:v>9.867999999999963</c:v>
                </c:pt>
                <c:pt idx="3935">
                  <c:v>9.8699999999999637</c:v>
                </c:pt>
                <c:pt idx="3936">
                  <c:v>9.8719999999999644</c:v>
                </c:pt>
                <c:pt idx="3937">
                  <c:v>9.873999999999965</c:v>
                </c:pt>
                <c:pt idx="3938">
                  <c:v>9.8759999999999657</c:v>
                </c:pt>
                <c:pt idx="3939">
                  <c:v>9.8779999999999664</c:v>
                </c:pt>
                <c:pt idx="3940">
                  <c:v>9.879999999999967</c:v>
                </c:pt>
                <c:pt idx="3941">
                  <c:v>9.8819999999999677</c:v>
                </c:pt>
                <c:pt idx="3942">
                  <c:v>9.8839999999999684</c:v>
                </c:pt>
                <c:pt idx="3943">
                  <c:v>9.885999999999969</c:v>
                </c:pt>
                <c:pt idx="3944">
                  <c:v>9.8879999999999697</c:v>
                </c:pt>
                <c:pt idx="3945">
                  <c:v>9.8899999999999704</c:v>
                </c:pt>
                <c:pt idx="3946">
                  <c:v>9.891999999999971</c:v>
                </c:pt>
                <c:pt idx="3947">
                  <c:v>9.8939999999999717</c:v>
                </c:pt>
                <c:pt idx="3948">
                  <c:v>9.8959999999999724</c:v>
                </c:pt>
                <c:pt idx="3949">
                  <c:v>9.897999999999973</c:v>
                </c:pt>
                <c:pt idx="3950">
                  <c:v>9.8999999999999737</c:v>
                </c:pt>
                <c:pt idx="3951">
                  <c:v>9.9019999999999744</c:v>
                </c:pt>
                <c:pt idx="3952">
                  <c:v>9.903999999999975</c:v>
                </c:pt>
                <c:pt idx="3953">
                  <c:v>9.9059999999999757</c:v>
                </c:pt>
                <c:pt idx="3954">
                  <c:v>9.9079999999999764</c:v>
                </c:pt>
                <c:pt idx="3955">
                  <c:v>9.909999999999977</c:v>
                </c:pt>
                <c:pt idx="3956">
                  <c:v>9.9119999999999777</c:v>
                </c:pt>
                <c:pt idx="3957">
                  <c:v>9.9139999999999784</c:v>
                </c:pt>
                <c:pt idx="3958">
                  <c:v>9.9159999999999791</c:v>
                </c:pt>
                <c:pt idx="3959">
                  <c:v>9.9179999999999797</c:v>
                </c:pt>
                <c:pt idx="3960">
                  <c:v>9.9199999999999804</c:v>
                </c:pt>
                <c:pt idx="3961">
                  <c:v>9.9219999999999811</c:v>
                </c:pt>
                <c:pt idx="3962">
                  <c:v>9.9239999999999817</c:v>
                </c:pt>
                <c:pt idx="3963">
                  <c:v>9.9259999999999824</c:v>
                </c:pt>
                <c:pt idx="3964">
                  <c:v>9.9279999999999831</c:v>
                </c:pt>
                <c:pt idx="3965">
                  <c:v>9.9299999999999837</c:v>
                </c:pt>
                <c:pt idx="3966">
                  <c:v>9.9319999999999844</c:v>
                </c:pt>
                <c:pt idx="3967">
                  <c:v>9.9339999999999851</c:v>
                </c:pt>
                <c:pt idx="3968">
                  <c:v>9.9359999999999857</c:v>
                </c:pt>
                <c:pt idx="3969">
                  <c:v>9.9379999999999864</c:v>
                </c:pt>
                <c:pt idx="3970">
                  <c:v>9.9399999999999871</c:v>
                </c:pt>
                <c:pt idx="3971">
                  <c:v>9.9419999999999877</c:v>
                </c:pt>
                <c:pt idx="3972">
                  <c:v>9.9439999999999884</c:v>
                </c:pt>
                <c:pt idx="3973">
                  <c:v>9.9459999999999891</c:v>
                </c:pt>
                <c:pt idx="3974">
                  <c:v>9.9479999999999897</c:v>
                </c:pt>
                <c:pt idx="3975">
                  <c:v>9.9499999999999904</c:v>
                </c:pt>
                <c:pt idx="3976">
                  <c:v>9.9519999999999911</c:v>
                </c:pt>
                <c:pt idx="3977">
                  <c:v>9.9539999999999917</c:v>
                </c:pt>
                <c:pt idx="3978">
                  <c:v>9.9559999999999924</c:v>
                </c:pt>
                <c:pt idx="3979">
                  <c:v>9.9579999999999931</c:v>
                </c:pt>
                <c:pt idx="3980">
                  <c:v>9.9599999999999937</c:v>
                </c:pt>
                <c:pt idx="3981">
                  <c:v>9.9619999999999944</c:v>
                </c:pt>
                <c:pt idx="3982">
                  <c:v>9.9639999999999951</c:v>
                </c:pt>
                <c:pt idx="3983">
                  <c:v>9.9659999999999958</c:v>
                </c:pt>
                <c:pt idx="3984">
                  <c:v>9.9679999999999964</c:v>
                </c:pt>
                <c:pt idx="3985">
                  <c:v>9.9699999999999971</c:v>
                </c:pt>
                <c:pt idx="3986">
                  <c:v>9.9719999999999978</c:v>
                </c:pt>
                <c:pt idx="3987">
                  <c:v>9.9739999999999984</c:v>
                </c:pt>
                <c:pt idx="3988">
                  <c:v>9.9759999999999991</c:v>
                </c:pt>
                <c:pt idx="3989">
                  <c:v>9.9779999999999998</c:v>
                </c:pt>
                <c:pt idx="3990">
                  <c:v>9.98</c:v>
                </c:pt>
                <c:pt idx="3991">
                  <c:v>9.9820000000000011</c:v>
                </c:pt>
                <c:pt idx="3992">
                  <c:v>9.9840000000000018</c:v>
                </c:pt>
                <c:pt idx="3993">
                  <c:v>9.9860000000000024</c:v>
                </c:pt>
                <c:pt idx="3994">
                  <c:v>9.9880000000000031</c:v>
                </c:pt>
                <c:pt idx="3995">
                  <c:v>9.9900000000000038</c:v>
                </c:pt>
                <c:pt idx="3996">
                  <c:v>9.9920000000000044</c:v>
                </c:pt>
                <c:pt idx="3997">
                  <c:v>9.9940000000000051</c:v>
                </c:pt>
                <c:pt idx="3998">
                  <c:v>9.9960000000000058</c:v>
                </c:pt>
                <c:pt idx="3999">
                  <c:v>9.9980000000000064</c:v>
                </c:pt>
                <c:pt idx="4000">
                  <c:v>10.000000000000007</c:v>
                </c:pt>
                <c:pt idx="4001">
                  <c:v>10.002000000000008</c:v>
                </c:pt>
                <c:pt idx="4002">
                  <c:v>10.004000000000008</c:v>
                </c:pt>
                <c:pt idx="4003">
                  <c:v>10.006000000000009</c:v>
                </c:pt>
                <c:pt idx="4004">
                  <c:v>10.00800000000001</c:v>
                </c:pt>
                <c:pt idx="4005">
                  <c:v>10.01000000000001</c:v>
                </c:pt>
                <c:pt idx="4006">
                  <c:v>10.012000000000011</c:v>
                </c:pt>
                <c:pt idx="4007">
                  <c:v>10.014000000000012</c:v>
                </c:pt>
                <c:pt idx="4008">
                  <c:v>10.016000000000012</c:v>
                </c:pt>
                <c:pt idx="4009">
                  <c:v>10.018000000000013</c:v>
                </c:pt>
                <c:pt idx="4010">
                  <c:v>10.020000000000014</c:v>
                </c:pt>
                <c:pt idx="4011">
                  <c:v>10.022000000000014</c:v>
                </c:pt>
                <c:pt idx="4012">
                  <c:v>10.024000000000015</c:v>
                </c:pt>
                <c:pt idx="4013">
                  <c:v>10.026000000000016</c:v>
                </c:pt>
                <c:pt idx="4014">
                  <c:v>10.028000000000016</c:v>
                </c:pt>
                <c:pt idx="4015">
                  <c:v>10.030000000000017</c:v>
                </c:pt>
                <c:pt idx="4016">
                  <c:v>10.032000000000018</c:v>
                </c:pt>
                <c:pt idx="4017">
                  <c:v>10.034000000000018</c:v>
                </c:pt>
                <c:pt idx="4018">
                  <c:v>10.036000000000019</c:v>
                </c:pt>
                <c:pt idx="4019">
                  <c:v>10.03800000000002</c:v>
                </c:pt>
                <c:pt idx="4020">
                  <c:v>10.04000000000002</c:v>
                </c:pt>
                <c:pt idx="4021">
                  <c:v>10.042000000000021</c:v>
                </c:pt>
                <c:pt idx="4022">
                  <c:v>10.044000000000022</c:v>
                </c:pt>
                <c:pt idx="4023">
                  <c:v>10.046000000000022</c:v>
                </c:pt>
                <c:pt idx="4024">
                  <c:v>10.048000000000023</c:v>
                </c:pt>
                <c:pt idx="4025">
                  <c:v>10.050000000000024</c:v>
                </c:pt>
                <c:pt idx="4026">
                  <c:v>10.052000000000024</c:v>
                </c:pt>
                <c:pt idx="4027">
                  <c:v>10.054000000000025</c:v>
                </c:pt>
                <c:pt idx="4028">
                  <c:v>10.056000000000026</c:v>
                </c:pt>
                <c:pt idx="4029">
                  <c:v>10.058000000000026</c:v>
                </c:pt>
                <c:pt idx="4030">
                  <c:v>10.060000000000027</c:v>
                </c:pt>
                <c:pt idx="4031">
                  <c:v>10.062000000000028</c:v>
                </c:pt>
                <c:pt idx="4032">
                  <c:v>10.064000000000028</c:v>
                </c:pt>
                <c:pt idx="4033">
                  <c:v>10.066000000000029</c:v>
                </c:pt>
                <c:pt idx="4034">
                  <c:v>10.06800000000003</c:v>
                </c:pt>
                <c:pt idx="4035">
                  <c:v>10.07000000000003</c:v>
                </c:pt>
                <c:pt idx="4036">
                  <c:v>10.072000000000031</c:v>
                </c:pt>
                <c:pt idx="4037">
                  <c:v>10.074000000000032</c:v>
                </c:pt>
                <c:pt idx="4038">
                  <c:v>10.076000000000032</c:v>
                </c:pt>
                <c:pt idx="4039">
                  <c:v>10.078000000000033</c:v>
                </c:pt>
                <c:pt idx="4040">
                  <c:v>10.080000000000034</c:v>
                </c:pt>
                <c:pt idx="4041">
                  <c:v>10.082000000000034</c:v>
                </c:pt>
                <c:pt idx="4042">
                  <c:v>10.084000000000035</c:v>
                </c:pt>
                <c:pt idx="4043">
                  <c:v>10.086000000000036</c:v>
                </c:pt>
                <c:pt idx="4044">
                  <c:v>10.088000000000036</c:v>
                </c:pt>
                <c:pt idx="4045">
                  <c:v>10.090000000000037</c:v>
                </c:pt>
                <c:pt idx="4046">
                  <c:v>10.092000000000038</c:v>
                </c:pt>
                <c:pt idx="4047">
                  <c:v>10.094000000000038</c:v>
                </c:pt>
                <c:pt idx="4048">
                  <c:v>10.096000000000039</c:v>
                </c:pt>
                <c:pt idx="4049">
                  <c:v>10.09800000000004</c:v>
                </c:pt>
                <c:pt idx="4050">
                  <c:v>10.100000000000041</c:v>
                </c:pt>
                <c:pt idx="4051">
                  <c:v>10.102000000000041</c:v>
                </c:pt>
                <c:pt idx="4052">
                  <c:v>10.104000000000042</c:v>
                </c:pt>
                <c:pt idx="4053">
                  <c:v>10.106000000000043</c:v>
                </c:pt>
                <c:pt idx="4054">
                  <c:v>10.108000000000043</c:v>
                </c:pt>
                <c:pt idx="4055">
                  <c:v>10.110000000000044</c:v>
                </c:pt>
                <c:pt idx="4056">
                  <c:v>10.112000000000045</c:v>
                </c:pt>
                <c:pt idx="4057">
                  <c:v>10.114000000000045</c:v>
                </c:pt>
                <c:pt idx="4058">
                  <c:v>10.116000000000046</c:v>
                </c:pt>
                <c:pt idx="4059">
                  <c:v>10.118000000000047</c:v>
                </c:pt>
                <c:pt idx="4060">
                  <c:v>10.120000000000047</c:v>
                </c:pt>
                <c:pt idx="4061">
                  <c:v>10.122000000000048</c:v>
                </c:pt>
                <c:pt idx="4062">
                  <c:v>10.124000000000049</c:v>
                </c:pt>
                <c:pt idx="4063">
                  <c:v>10.126000000000049</c:v>
                </c:pt>
                <c:pt idx="4064">
                  <c:v>10.12800000000005</c:v>
                </c:pt>
                <c:pt idx="4065">
                  <c:v>10.130000000000051</c:v>
                </c:pt>
                <c:pt idx="4066">
                  <c:v>10.132000000000051</c:v>
                </c:pt>
                <c:pt idx="4067">
                  <c:v>10.134000000000052</c:v>
                </c:pt>
                <c:pt idx="4068">
                  <c:v>10.136000000000053</c:v>
                </c:pt>
                <c:pt idx="4069">
                  <c:v>10.138000000000053</c:v>
                </c:pt>
                <c:pt idx="4070">
                  <c:v>10.140000000000054</c:v>
                </c:pt>
                <c:pt idx="4071">
                  <c:v>10.142000000000055</c:v>
                </c:pt>
                <c:pt idx="4072">
                  <c:v>10.144000000000055</c:v>
                </c:pt>
                <c:pt idx="4073">
                  <c:v>10.146000000000056</c:v>
                </c:pt>
                <c:pt idx="4074">
                  <c:v>10.148000000000057</c:v>
                </c:pt>
                <c:pt idx="4075">
                  <c:v>10.150000000000057</c:v>
                </c:pt>
                <c:pt idx="4076">
                  <c:v>10.152000000000058</c:v>
                </c:pt>
                <c:pt idx="4077">
                  <c:v>10.154000000000059</c:v>
                </c:pt>
                <c:pt idx="4078">
                  <c:v>10.156000000000059</c:v>
                </c:pt>
                <c:pt idx="4079">
                  <c:v>10.15800000000006</c:v>
                </c:pt>
                <c:pt idx="4080">
                  <c:v>10.160000000000061</c:v>
                </c:pt>
                <c:pt idx="4081">
                  <c:v>10.162000000000061</c:v>
                </c:pt>
                <c:pt idx="4082">
                  <c:v>10.164000000000062</c:v>
                </c:pt>
                <c:pt idx="4083">
                  <c:v>10.166000000000063</c:v>
                </c:pt>
                <c:pt idx="4084">
                  <c:v>10.168000000000063</c:v>
                </c:pt>
                <c:pt idx="4085">
                  <c:v>10.170000000000064</c:v>
                </c:pt>
                <c:pt idx="4086">
                  <c:v>10.172000000000065</c:v>
                </c:pt>
                <c:pt idx="4087">
                  <c:v>10.174000000000065</c:v>
                </c:pt>
                <c:pt idx="4088">
                  <c:v>10.176000000000066</c:v>
                </c:pt>
                <c:pt idx="4089">
                  <c:v>10.178000000000067</c:v>
                </c:pt>
                <c:pt idx="4090">
                  <c:v>10.180000000000067</c:v>
                </c:pt>
                <c:pt idx="4091">
                  <c:v>10.182000000000068</c:v>
                </c:pt>
                <c:pt idx="4092">
                  <c:v>10.184000000000069</c:v>
                </c:pt>
                <c:pt idx="4093">
                  <c:v>10.186000000000069</c:v>
                </c:pt>
                <c:pt idx="4094">
                  <c:v>10.18800000000007</c:v>
                </c:pt>
                <c:pt idx="4095">
                  <c:v>10.190000000000071</c:v>
                </c:pt>
                <c:pt idx="4096">
                  <c:v>10.192000000000071</c:v>
                </c:pt>
                <c:pt idx="4097">
                  <c:v>10.194000000000072</c:v>
                </c:pt>
                <c:pt idx="4098">
                  <c:v>10.196000000000073</c:v>
                </c:pt>
                <c:pt idx="4099">
                  <c:v>10.198000000000073</c:v>
                </c:pt>
                <c:pt idx="4100">
                  <c:v>10.200000000000074</c:v>
                </c:pt>
                <c:pt idx="4101">
                  <c:v>10.202000000000075</c:v>
                </c:pt>
                <c:pt idx="4102">
                  <c:v>10.204000000000075</c:v>
                </c:pt>
                <c:pt idx="4103">
                  <c:v>10.206000000000076</c:v>
                </c:pt>
                <c:pt idx="4104">
                  <c:v>10.208000000000077</c:v>
                </c:pt>
                <c:pt idx="4105">
                  <c:v>10.210000000000077</c:v>
                </c:pt>
                <c:pt idx="4106">
                  <c:v>10.212000000000078</c:v>
                </c:pt>
                <c:pt idx="4107">
                  <c:v>10.214000000000079</c:v>
                </c:pt>
                <c:pt idx="4108">
                  <c:v>10.216000000000079</c:v>
                </c:pt>
                <c:pt idx="4109">
                  <c:v>10.21800000000008</c:v>
                </c:pt>
                <c:pt idx="4110">
                  <c:v>10.220000000000081</c:v>
                </c:pt>
                <c:pt idx="4111">
                  <c:v>10.222000000000081</c:v>
                </c:pt>
                <c:pt idx="4112">
                  <c:v>10.224000000000082</c:v>
                </c:pt>
                <c:pt idx="4113">
                  <c:v>10.226000000000083</c:v>
                </c:pt>
                <c:pt idx="4114">
                  <c:v>10.228000000000083</c:v>
                </c:pt>
                <c:pt idx="4115">
                  <c:v>10.230000000000084</c:v>
                </c:pt>
                <c:pt idx="4116">
                  <c:v>10.232000000000085</c:v>
                </c:pt>
                <c:pt idx="4117">
                  <c:v>10.234000000000085</c:v>
                </c:pt>
                <c:pt idx="4118">
                  <c:v>10.236000000000086</c:v>
                </c:pt>
                <c:pt idx="4119">
                  <c:v>10.238000000000087</c:v>
                </c:pt>
                <c:pt idx="4120">
                  <c:v>10.240000000000087</c:v>
                </c:pt>
                <c:pt idx="4121">
                  <c:v>10.242000000000088</c:v>
                </c:pt>
                <c:pt idx="4122">
                  <c:v>10.244000000000089</c:v>
                </c:pt>
                <c:pt idx="4123">
                  <c:v>10.246000000000089</c:v>
                </c:pt>
                <c:pt idx="4124">
                  <c:v>10.24800000000009</c:v>
                </c:pt>
                <c:pt idx="4125">
                  <c:v>10.250000000000091</c:v>
                </c:pt>
                <c:pt idx="4126">
                  <c:v>10.252000000000091</c:v>
                </c:pt>
                <c:pt idx="4127">
                  <c:v>10.254000000000092</c:v>
                </c:pt>
                <c:pt idx="4128">
                  <c:v>10.256000000000093</c:v>
                </c:pt>
                <c:pt idx="4129">
                  <c:v>10.258000000000093</c:v>
                </c:pt>
                <c:pt idx="4130">
                  <c:v>10.260000000000094</c:v>
                </c:pt>
                <c:pt idx="4131">
                  <c:v>10.262000000000095</c:v>
                </c:pt>
                <c:pt idx="4132">
                  <c:v>10.264000000000095</c:v>
                </c:pt>
                <c:pt idx="4133">
                  <c:v>10.266000000000096</c:v>
                </c:pt>
                <c:pt idx="4134">
                  <c:v>10.268000000000097</c:v>
                </c:pt>
                <c:pt idx="4135">
                  <c:v>10.270000000000097</c:v>
                </c:pt>
                <c:pt idx="4136">
                  <c:v>10.272000000000098</c:v>
                </c:pt>
                <c:pt idx="4137">
                  <c:v>10.274000000000099</c:v>
                </c:pt>
                <c:pt idx="4138">
                  <c:v>10.276000000000099</c:v>
                </c:pt>
                <c:pt idx="4139">
                  <c:v>10.2780000000001</c:v>
                </c:pt>
                <c:pt idx="4140">
                  <c:v>10.280000000000101</c:v>
                </c:pt>
                <c:pt idx="4141">
                  <c:v>10.282000000000101</c:v>
                </c:pt>
                <c:pt idx="4142">
                  <c:v>10.284000000000102</c:v>
                </c:pt>
                <c:pt idx="4143">
                  <c:v>10.286000000000103</c:v>
                </c:pt>
                <c:pt idx="4144">
                  <c:v>10.288000000000103</c:v>
                </c:pt>
                <c:pt idx="4145">
                  <c:v>10.290000000000104</c:v>
                </c:pt>
                <c:pt idx="4146">
                  <c:v>10.292000000000105</c:v>
                </c:pt>
                <c:pt idx="4147">
                  <c:v>10.294000000000105</c:v>
                </c:pt>
                <c:pt idx="4148">
                  <c:v>10.296000000000106</c:v>
                </c:pt>
                <c:pt idx="4149">
                  <c:v>10.298000000000107</c:v>
                </c:pt>
                <c:pt idx="4150">
                  <c:v>10.300000000000107</c:v>
                </c:pt>
                <c:pt idx="4151">
                  <c:v>10.302000000000108</c:v>
                </c:pt>
                <c:pt idx="4152">
                  <c:v>10.304000000000109</c:v>
                </c:pt>
                <c:pt idx="4153">
                  <c:v>10.306000000000109</c:v>
                </c:pt>
                <c:pt idx="4154">
                  <c:v>10.30800000000011</c:v>
                </c:pt>
                <c:pt idx="4155">
                  <c:v>10.310000000000111</c:v>
                </c:pt>
                <c:pt idx="4156">
                  <c:v>10.312000000000111</c:v>
                </c:pt>
                <c:pt idx="4157">
                  <c:v>10.314000000000112</c:v>
                </c:pt>
                <c:pt idx="4158">
                  <c:v>10.316000000000113</c:v>
                </c:pt>
                <c:pt idx="4159">
                  <c:v>10.318000000000113</c:v>
                </c:pt>
                <c:pt idx="4160">
                  <c:v>10.320000000000114</c:v>
                </c:pt>
                <c:pt idx="4161">
                  <c:v>10.322000000000115</c:v>
                </c:pt>
                <c:pt idx="4162">
                  <c:v>10.324000000000115</c:v>
                </c:pt>
                <c:pt idx="4163">
                  <c:v>10.326000000000116</c:v>
                </c:pt>
                <c:pt idx="4164">
                  <c:v>10.328000000000117</c:v>
                </c:pt>
                <c:pt idx="4165">
                  <c:v>10.330000000000117</c:v>
                </c:pt>
                <c:pt idx="4166">
                  <c:v>10.332000000000118</c:v>
                </c:pt>
                <c:pt idx="4167">
                  <c:v>10.334000000000119</c:v>
                </c:pt>
                <c:pt idx="4168">
                  <c:v>10.336000000000119</c:v>
                </c:pt>
                <c:pt idx="4169">
                  <c:v>10.33800000000012</c:v>
                </c:pt>
                <c:pt idx="4170">
                  <c:v>10.340000000000121</c:v>
                </c:pt>
                <c:pt idx="4171">
                  <c:v>10.342000000000121</c:v>
                </c:pt>
                <c:pt idx="4172">
                  <c:v>10.344000000000122</c:v>
                </c:pt>
                <c:pt idx="4173">
                  <c:v>10.346000000000123</c:v>
                </c:pt>
                <c:pt idx="4174">
                  <c:v>10.348000000000123</c:v>
                </c:pt>
                <c:pt idx="4175">
                  <c:v>10.350000000000124</c:v>
                </c:pt>
                <c:pt idx="4176">
                  <c:v>10.352000000000125</c:v>
                </c:pt>
                <c:pt idx="4177">
                  <c:v>10.354000000000125</c:v>
                </c:pt>
                <c:pt idx="4178">
                  <c:v>10.356000000000126</c:v>
                </c:pt>
                <c:pt idx="4179">
                  <c:v>10.358000000000127</c:v>
                </c:pt>
                <c:pt idx="4180">
                  <c:v>10.360000000000127</c:v>
                </c:pt>
                <c:pt idx="4181">
                  <c:v>10.362000000000128</c:v>
                </c:pt>
                <c:pt idx="4182">
                  <c:v>10.364000000000129</c:v>
                </c:pt>
                <c:pt idx="4183">
                  <c:v>10.366000000000129</c:v>
                </c:pt>
                <c:pt idx="4184">
                  <c:v>10.36800000000013</c:v>
                </c:pt>
                <c:pt idx="4185">
                  <c:v>10.370000000000131</c:v>
                </c:pt>
                <c:pt idx="4186">
                  <c:v>10.372000000000131</c:v>
                </c:pt>
                <c:pt idx="4187">
                  <c:v>10.374000000000132</c:v>
                </c:pt>
                <c:pt idx="4188">
                  <c:v>10.376000000000133</c:v>
                </c:pt>
                <c:pt idx="4189">
                  <c:v>10.378000000000133</c:v>
                </c:pt>
                <c:pt idx="4190">
                  <c:v>10.380000000000134</c:v>
                </c:pt>
                <c:pt idx="4191">
                  <c:v>10.382000000000135</c:v>
                </c:pt>
                <c:pt idx="4192">
                  <c:v>10.384000000000135</c:v>
                </c:pt>
                <c:pt idx="4193">
                  <c:v>10.386000000000136</c:v>
                </c:pt>
                <c:pt idx="4194">
                  <c:v>10.388000000000137</c:v>
                </c:pt>
                <c:pt idx="4195">
                  <c:v>10.390000000000137</c:v>
                </c:pt>
                <c:pt idx="4196">
                  <c:v>10.392000000000138</c:v>
                </c:pt>
                <c:pt idx="4197">
                  <c:v>10.394000000000139</c:v>
                </c:pt>
                <c:pt idx="4198">
                  <c:v>10.396000000000139</c:v>
                </c:pt>
                <c:pt idx="4199">
                  <c:v>10.39800000000014</c:v>
                </c:pt>
                <c:pt idx="4200">
                  <c:v>10.400000000000141</c:v>
                </c:pt>
                <c:pt idx="4201">
                  <c:v>10.402000000000141</c:v>
                </c:pt>
                <c:pt idx="4202">
                  <c:v>10.404000000000142</c:v>
                </c:pt>
                <c:pt idx="4203">
                  <c:v>10.406000000000143</c:v>
                </c:pt>
                <c:pt idx="4204">
                  <c:v>10.408000000000143</c:v>
                </c:pt>
                <c:pt idx="4205">
                  <c:v>10.410000000000144</c:v>
                </c:pt>
                <c:pt idx="4206">
                  <c:v>10.412000000000145</c:v>
                </c:pt>
                <c:pt idx="4207">
                  <c:v>10.414000000000145</c:v>
                </c:pt>
                <c:pt idx="4208">
                  <c:v>10.416000000000146</c:v>
                </c:pt>
                <c:pt idx="4209">
                  <c:v>10.418000000000147</c:v>
                </c:pt>
                <c:pt idx="4210">
                  <c:v>10.420000000000147</c:v>
                </c:pt>
                <c:pt idx="4211">
                  <c:v>10.422000000000148</c:v>
                </c:pt>
                <c:pt idx="4212">
                  <c:v>10.424000000000149</c:v>
                </c:pt>
                <c:pt idx="4213">
                  <c:v>10.426000000000149</c:v>
                </c:pt>
                <c:pt idx="4214">
                  <c:v>10.42800000000015</c:v>
                </c:pt>
                <c:pt idx="4215">
                  <c:v>10.430000000000151</c:v>
                </c:pt>
                <c:pt idx="4216">
                  <c:v>10.432000000000151</c:v>
                </c:pt>
                <c:pt idx="4217">
                  <c:v>10.434000000000152</c:v>
                </c:pt>
                <c:pt idx="4218">
                  <c:v>10.436000000000153</c:v>
                </c:pt>
                <c:pt idx="4219">
                  <c:v>10.438000000000153</c:v>
                </c:pt>
                <c:pt idx="4220">
                  <c:v>10.440000000000154</c:v>
                </c:pt>
                <c:pt idx="4221">
                  <c:v>10.442000000000155</c:v>
                </c:pt>
                <c:pt idx="4222">
                  <c:v>10.444000000000155</c:v>
                </c:pt>
                <c:pt idx="4223">
                  <c:v>10.446000000000156</c:v>
                </c:pt>
                <c:pt idx="4224">
                  <c:v>10.448000000000157</c:v>
                </c:pt>
                <c:pt idx="4225">
                  <c:v>10.450000000000157</c:v>
                </c:pt>
                <c:pt idx="4226">
                  <c:v>10.452000000000158</c:v>
                </c:pt>
                <c:pt idx="4227">
                  <c:v>10.454000000000159</c:v>
                </c:pt>
                <c:pt idx="4228">
                  <c:v>10.456000000000159</c:v>
                </c:pt>
                <c:pt idx="4229">
                  <c:v>10.45800000000016</c:v>
                </c:pt>
                <c:pt idx="4230">
                  <c:v>10.460000000000161</c:v>
                </c:pt>
                <c:pt idx="4231">
                  <c:v>10.462000000000161</c:v>
                </c:pt>
                <c:pt idx="4232">
                  <c:v>10.464000000000162</c:v>
                </c:pt>
                <c:pt idx="4233">
                  <c:v>10.466000000000163</c:v>
                </c:pt>
                <c:pt idx="4234">
                  <c:v>10.468000000000163</c:v>
                </c:pt>
                <c:pt idx="4235">
                  <c:v>10.470000000000164</c:v>
                </c:pt>
                <c:pt idx="4236">
                  <c:v>10.472000000000165</c:v>
                </c:pt>
                <c:pt idx="4237">
                  <c:v>10.474000000000165</c:v>
                </c:pt>
                <c:pt idx="4238">
                  <c:v>10.476000000000166</c:v>
                </c:pt>
                <c:pt idx="4239">
                  <c:v>10.478000000000167</c:v>
                </c:pt>
                <c:pt idx="4240">
                  <c:v>10.480000000000167</c:v>
                </c:pt>
                <c:pt idx="4241">
                  <c:v>10.482000000000168</c:v>
                </c:pt>
                <c:pt idx="4242">
                  <c:v>10.484000000000169</c:v>
                </c:pt>
                <c:pt idx="4243">
                  <c:v>10.486000000000169</c:v>
                </c:pt>
                <c:pt idx="4244">
                  <c:v>10.48800000000017</c:v>
                </c:pt>
                <c:pt idx="4245">
                  <c:v>10.490000000000171</c:v>
                </c:pt>
                <c:pt idx="4246">
                  <c:v>10.492000000000171</c:v>
                </c:pt>
                <c:pt idx="4247">
                  <c:v>10.494000000000172</c:v>
                </c:pt>
                <c:pt idx="4248">
                  <c:v>10.496000000000173</c:v>
                </c:pt>
                <c:pt idx="4249">
                  <c:v>10.498000000000173</c:v>
                </c:pt>
                <c:pt idx="4250">
                  <c:v>10.500000000000174</c:v>
                </c:pt>
                <c:pt idx="4251">
                  <c:v>10.502000000000175</c:v>
                </c:pt>
                <c:pt idx="4252">
                  <c:v>10.504000000000175</c:v>
                </c:pt>
                <c:pt idx="4253">
                  <c:v>10.506000000000176</c:v>
                </c:pt>
                <c:pt idx="4254">
                  <c:v>10.508000000000177</c:v>
                </c:pt>
                <c:pt idx="4255">
                  <c:v>10.510000000000177</c:v>
                </c:pt>
                <c:pt idx="4256">
                  <c:v>10.512000000000178</c:v>
                </c:pt>
                <c:pt idx="4257">
                  <c:v>10.514000000000179</c:v>
                </c:pt>
                <c:pt idx="4258">
                  <c:v>10.516000000000179</c:v>
                </c:pt>
                <c:pt idx="4259">
                  <c:v>10.51800000000018</c:v>
                </c:pt>
                <c:pt idx="4260">
                  <c:v>10.520000000000181</c:v>
                </c:pt>
                <c:pt idx="4261">
                  <c:v>10.522000000000181</c:v>
                </c:pt>
                <c:pt idx="4262">
                  <c:v>10.524000000000182</c:v>
                </c:pt>
                <c:pt idx="4263">
                  <c:v>10.526000000000183</c:v>
                </c:pt>
                <c:pt idx="4264">
                  <c:v>10.528000000000183</c:v>
                </c:pt>
                <c:pt idx="4265">
                  <c:v>10.530000000000184</c:v>
                </c:pt>
                <c:pt idx="4266">
                  <c:v>10.532000000000185</c:v>
                </c:pt>
                <c:pt idx="4267">
                  <c:v>10.534000000000185</c:v>
                </c:pt>
                <c:pt idx="4268">
                  <c:v>10.536000000000186</c:v>
                </c:pt>
                <c:pt idx="4269">
                  <c:v>10.538000000000187</c:v>
                </c:pt>
                <c:pt idx="4270">
                  <c:v>10.540000000000187</c:v>
                </c:pt>
                <c:pt idx="4271">
                  <c:v>10.542000000000188</c:v>
                </c:pt>
                <c:pt idx="4272">
                  <c:v>10.544000000000189</c:v>
                </c:pt>
                <c:pt idx="4273">
                  <c:v>10.546000000000189</c:v>
                </c:pt>
                <c:pt idx="4274">
                  <c:v>10.54800000000019</c:v>
                </c:pt>
                <c:pt idx="4275">
                  <c:v>10.550000000000191</c:v>
                </c:pt>
                <c:pt idx="4276">
                  <c:v>10.552000000000191</c:v>
                </c:pt>
                <c:pt idx="4277">
                  <c:v>10.554000000000192</c:v>
                </c:pt>
                <c:pt idx="4278">
                  <c:v>10.556000000000193</c:v>
                </c:pt>
                <c:pt idx="4279">
                  <c:v>10.558000000000193</c:v>
                </c:pt>
                <c:pt idx="4280">
                  <c:v>10.560000000000194</c:v>
                </c:pt>
                <c:pt idx="4281">
                  <c:v>10.562000000000195</c:v>
                </c:pt>
                <c:pt idx="4282">
                  <c:v>10.564000000000195</c:v>
                </c:pt>
                <c:pt idx="4283">
                  <c:v>10.566000000000196</c:v>
                </c:pt>
                <c:pt idx="4284">
                  <c:v>10.568000000000197</c:v>
                </c:pt>
                <c:pt idx="4285">
                  <c:v>10.570000000000197</c:v>
                </c:pt>
                <c:pt idx="4286">
                  <c:v>10.572000000000198</c:v>
                </c:pt>
                <c:pt idx="4287">
                  <c:v>10.574000000000199</c:v>
                </c:pt>
                <c:pt idx="4288">
                  <c:v>10.576000000000199</c:v>
                </c:pt>
                <c:pt idx="4289">
                  <c:v>10.5780000000002</c:v>
                </c:pt>
                <c:pt idx="4290">
                  <c:v>10.580000000000201</c:v>
                </c:pt>
                <c:pt idx="4291">
                  <c:v>10.582000000000201</c:v>
                </c:pt>
                <c:pt idx="4292">
                  <c:v>10.584000000000202</c:v>
                </c:pt>
                <c:pt idx="4293">
                  <c:v>10.586000000000203</c:v>
                </c:pt>
                <c:pt idx="4294">
                  <c:v>10.588000000000203</c:v>
                </c:pt>
                <c:pt idx="4295">
                  <c:v>10.590000000000204</c:v>
                </c:pt>
                <c:pt idx="4296">
                  <c:v>10.592000000000205</c:v>
                </c:pt>
                <c:pt idx="4297">
                  <c:v>10.594000000000205</c:v>
                </c:pt>
                <c:pt idx="4298">
                  <c:v>10.596000000000206</c:v>
                </c:pt>
                <c:pt idx="4299">
                  <c:v>10.598000000000207</c:v>
                </c:pt>
                <c:pt idx="4300">
                  <c:v>10.600000000000207</c:v>
                </c:pt>
                <c:pt idx="4301">
                  <c:v>10.602000000000208</c:v>
                </c:pt>
                <c:pt idx="4302">
                  <c:v>10.604000000000209</c:v>
                </c:pt>
                <c:pt idx="4303">
                  <c:v>10.606000000000209</c:v>
                </c:pt>
                <c:pt idx="4304">
                  <c:v>10.60800000000021</c:v>
                </c:pt>
                <c:pt idx="4305">
                  <c:v>10.610000000000211</c:v>
                </c:pt>
                <c:pt idx="4306">
                  <c:v>10.612000000000211</c:v>
                </c:pt>
                <c:pt idx="4307">
                  <c:v>10.614000000000212</c:v>
                </c:pt>
                <c:pt idx="4308">
                  <c:v>10.616000000000213</c:v>
                </c:pt>
                <c:pt idx="4309">
                  <c:v>10.618000000000213</c:v>
                </c:pt>
                <c:pt idx="4310">
                  <c:v>10.620000000000214</c:v>
                </c:pt>
                <c:pt idx="4311">
                  <c:v>10.622000000000215</c:v>
                </c:pt>
                <c:pt idx="4312">
                  <c:v>10.624000000000215</c:v>
                </c:pt>
                <c:pt idx="4313">
                  <c:v>10.626000000000216</c:v>
                </c:pt>
                <c:pt idx="4314">
                  <c:v>10.628000000000217</c:v>
                </c:pt>
                <c:pt idx="4315">
                  <c:v>10.630000000000217</c:v>
                </c:pt>
                <c:pt idx="4316">
                  <c:v>10.632000000000218</c:v>
                </c:pt>
                <c:pt idx="4317">
                  <c:v>10.634000000000219</c:v>
                </c:pt>
                <c:pt idx="4318">
                  <c:v>10.63600000000022</c:v>
                </c:pt>
                <c:pt idx="4319">
                  <c:v>10.63800000000022</c:v>
                </c:pt>
                <c:pt idx="4320">
                  <c:v>10.640000000000221</c:v>
                </c:pt>
                <c:pt idx="4321">
                  <c:v>10.642000000000222</c:v>
                </c:pt>
                <c:pt idx="4322">
                  <c:v>10.644000000000222</c:v>
                </c:pt>
                <c:pt idx="4323">
                  <c:v>10.646000000000223</c:v>
                </c:pt>
                <c:pt idx="4324">
                  <c:v>10.648000000000224</c:v>
                </c:pt>
                <c:pt idx="4325">
                  <c:v>10.650000000000224</c:v>
                </c:pt>
                <c:pt idx="4326">
                  <c:v>10.652000000000225</c:v>
                </c:pt>
                <c:pt idx="4327">
                  <c:v>10.654000000000226</c:v>
                </c:pt>
                <c:pt idx="4328">
                  <c:v>10.656000000000226</c:v>
                </c:pt>
                <c:pt idx="4329">
                  <c:v>10.658000000000227</c:v>
                </c:pt>
                <c:pt idx="4330">
                  <c:v>10.660000000000228</c:v>
                </c:pt>
                <c:pt idx="4331">
                  <c:v>10.662000000000228</c:v>
                </c:pt>
                <c:pt idx="4332">
                  <c:v>10.664000000000229</c:v>
                </c:pt>
                <c:pt idx="4333">
                  <c:v>10.66600000000023</c:v>
                </c:pt>
                <c:pt idx="4334">
                  <c:v>10.66800000000023</c:v>
                </c:pt>
                <c:pt idx="4335">
                  <c:v>10.670000000000231</c:v>
                </c:pt>
                <c:pt idx="4336">
                  <c:v>10.672000000000232</c:v>
                </c:pt>
                <c:pt idx="4337">
                  <c:v>10.674000000000232</c:v>
                </c:pt>
                <c:pt idx="4338">
                  <c:v>10.676000000000233</c:v>
                </c:pt>
                <c:pt idx="4339">
                  <c:v>10.678000000000234</c:v>
                </c:pt>
                <c:pt idx="4340">
                  <c:v>10.680000000000234</c:v>
                </c:pt>
                <c:pt idx="4341">
                  <c:v>10.682000000000235</c:v>
                </c:pt>
                <c:pt idx="4342">
                  <c:v>10.684000000000236</c:v>
                </c:pt>
                <c:pt idx="4343">
                  <c:v>10.686000000000236</c:v>
                </c:pt>
                <c:pt idx="4344">
                  <c:v>10.688000000000237</c:v>
                </c:pt>
                <c:pt idx="4345">
                  <c:v>10.690000000000238</c:v>
                </c:pt>
                <c:pt idx="4346">
                  <c:v>10.692000000000238</c:v>
                </c:pt>
                <c:pt idx="4347">
                  <c:v>10.694000000000239</c:v>
                </c:pt>
                <c:pt idx="4348">
                  <c:v>10.69600000000024</c:v>
                </c:pt>
                <c:pt idx="4349">
                  <c:v>10.69800000000024</c:v>
                </c:pt>
                <c:pt idx="4350">
                  <c:v>10.700000000000241</c:v>
                </c:pt>
                <c:pt idx="4351">
                  <c:v>10.702000000000242</c:v>
                </c:pt>
                <c:pt idx="4352">
                  <c:v>10.704000000000242</c:v>
                </c:pt>
                <c:pt idx="4353">
                  <c:v>10.706000000000243</c:v>
                </c:pt>
                <c:pt idx="4354">
                  <c:v>10.708000000000244</c:v>
                </c:pt>
                <c:pt idx="4355">
                  <c:v>10.710000000000244</c:v>
                </c:pt>
                <c:pt idx="4356">
                  <c:v>10.712000000000245</c:v>
                </c:pt>
                <c:pt idx="4357">
                  <c:v>10.714000000000246</c:v>
                </c:pt>
                <c:pt idx="4358">
                  <c:v>10.716000000000246</c:v>
                </c:pt>
                <c:pt idx="4359">
                  <c:v>10.718000000000247</c:v>
                </c:pt>
                <c:pt idx="4360">
                  <c:v>10.720000000000248</c:v>
                </c:pt>
                <c:pt idx="4361">
                  <c:v>10.722000000000248</c:v>
                </c:pt>
                <c:pt idx="4362">
                  <c:v>10.724000000000249</c:v>
                </c:pt>
                <c:pt idx="4363">
                  <c:v>10.72600000000025</c:v>
                </c:pt>
                <c:pt idx="4364">
                  <c:v>10.72800000000025</c:v>
                </c:pt>
                <c:pt idx="4365">
                  <c:v>10.730000000000251</c:v>
                </c:pt>
                <c:pt idx="4366">
                  <c:v>10.732000000000252</c:v>
                </c:pt>
                <c:pt idx="4367">
                  <c:v>10.734000000000252</c:v>
                </c:pt>
                <c:pt idx="4368">
                  <c:v>10.736000000000253</c:v>
                </c:pt>
                <c:pt idx="4369">
                  <c:v>10.738000000000254</c:v>
                </c:pt>
                <c:pt idx="4370">
                  <c:v>10.740000000000254</c:v>
                </c:pt>
                <c:pt idx="4371">
                  <c:v>10.742000000000255</c:v>
                </c:pt>
                <c:pt idx="4372">
                  <c:v>10.744000000000256</c:v>
                </c:pt>
                <c:pt idx="4373">
                  <c:v>10.746000000000256</c:v>
                </c:pt>
                <c:pt idx="4374">
                  <c:v>10.748000000000257</c:v>
                </c:pt>
                <c:pt idx="4375">
                  <c:v>10.750000000000258</c:v>
                </c:pt>
                <c:pt idx="4376">
                  <c:v>10.752000000000258</c:v>
                </c:pt>
                <c:pt idx="4377">
                  <c:v>10.754000000000259</c:v>
                </c:pt>
                <c:pt idx="4378">
                  <c:v>10.75600000000026</c:v>
                </c:pt>
                <c:pt idx="4379">
                  <c:v>10.75800000000026</c:v>
                </c:pt>
                <c:pt idx="4380">
                  <c:v>10.760000000000261</c:v>
                </c:pt>
                <c:pt idx="4381">
                  <c:v>10.762000000000262</c:v>
                </c:pt>
                <c:pt idx="4382">
                  <c:v>10.764000000000262</c:v>
                </c:pt>
                <c:pt idx="4383">
                  <c:v>10.766000000000263</c:v>
                </c:pt>
                <c:pt idx="4384">
                  <c:v>10.768000000000264</c:v>
                </c:pt>
                <c:pt idx="4385">
                  <c:v>10.770000000000264</c:v>
                </c:pt>
                <c:pt idx="4386">
                  <c:v>10.772000000000265</c:v>
                </c:pt>
                <c:pt idx="4387">
                  <c:v>10.774000000000266</c:v>
                </c:pt>
                <c:pt idx="4388">
                  <c:v>10.776000000000266</c:v>
                </c:pt>
                <c:pt idx="4389">
                  <c:v>10.778000000000267</c:v>
                </c:pt>
                <c:pt idx="4390">
                  <c:v>10.780000000000268</c:v>
                </c:pt>
                <c:pt idx="4391">
                  <c:v>10.782000000000268</c:v>
                </c:pt>
                <c:pt idx="4392">
                  <c:v>10.784000000000269</c:v>
                </c:pt>
                <c:pt idx="4393">
                  <c:v>10.78600000000027</c:v>
                </c:pt>
                <c:pt idx="4394">
                  <c:v>10.78800000000027</c:v>
                </c:pt>
                <c:pt idx="4395">
                  <c:v>10.790000000000271</c:v>
                </c:pt>
                <c:pt idx="4396">
                  <c:v>10.792000000000272</c:v>
                </c:pt>
                <c:pt idx="4397">
                  <c:v>10.794000000000272</c:v>
                </c:pt>
                <c:pt idx="4398">
                  <c:v>10.796000000000273</c:v>
                </c:pt>
                <c:pt idx="4399">
                  <c:v>10.798000000000274</c:v>
                </c:pt>
                <c:pt idx="4400">
                  <c:v>10.800000000000274</c:v>
                </c:pt>
                <c:pt idx="4401">
                  <c:v>10.802000000000275</c:v>
                </c:pt>
                <c:pt idx="4402">
                  <c:v>10.804000000000276</c:v>
                </c:pt>
                <c:pt idx="4403">
                  <c:v>10.806000000000276</c:v>
                </c:pt>
                <c:pt idx="4404">
                  <c:v>10.808000000000277</c:v>
                </c:pt>
                <c:pt idx="4405">
                  <c:v>10.810000000000278</c:v>
                </c:pt>
                <c:pt idx="4406">
                  <c:v>10.812000000000278</c:v>
                </c:pt>
                <c:pt idx="4407">
                  <c:v>10.814000000000279</c:v>
                </c:pt>
                <c:pt idx="4408">
                  <c:v>10.81600000000028</c:v>
                </c:pt>
                <c:pt idx="4409">
                  <c:v>10.81800000000028</c:v>
                </c:pt>
                <c:pt idx="4410">
                  <c:v>10.820000000000281</c:v>
                </c:pt>
                <c:pt idx="4411">
                  <c:v>10.822000000000282</c:v>
                </c:pt>
                <c:pt idx="4412">
                  <c:v>10.824000000000282</c:v>
                </c:pt>
                <c:pt idx="4413">
                  <c:v>10.826000000000283</c:v>
                </c:pt>
                <c:pt idx="4414">
                  <c:v>10.828000000000284</c:v>
                </c:pt>
                <c:pt idx="4415">
                  <c:v>10.830000000000284</c:v>
                </c:pt>
                <c:pt idx="4416">
                  <c:v>10.832000000000285</c:v>
                </c:pt>
                <c:pt idx="4417">
                  <c:v>10.834000000000286</c:v>
                </c:pt>
                <c:pt idx="4418">
                  <c:v>10.836000000000286</c:v>
                </c:pt>
                <c:pt idx="4419">
                  <c:v>10.838000000000287</c:v>
                </c:pt>
                <c:pt idx="4420">
                  <c:v>10.840000000000288</c:v>
                </c:pt>
                <c:pt idx="4421">
                  <c:v>10.842000000000288</c:v>
                </c:pt>
                <c:pt idx="4422">
                  <c:v>10.844000000000289</c:v>
                </c:pt>
                <c:pt idx="4423">
                  <c:v>10.84600000000029</c:v>
                </c:pt>
                <c:pt idx="4424">
                  <c:v>10.84800000000029</c:v>
                </c:pt>
                <c:pt idx="4425">
                  <c:v>10.850000000000291</c:v>
                </c:pt>
                <c:pt idx="4426">
                  <c:v>10.852000000000292</c:v>
                </c:pt>
                <c:pt idx="4427">
                  <c:v>10.854000000000292</c:v>
                </c:pt>
                <c:pt idx="4428">
                  <c:v>10.856000000000293</c:v>
                </c:pt>
                <c:pt idx="4429">
                  <c:v>10.858000000000294</c:v>
                </c:pt>
                <c:pt idx="4430">
                  <c:v>10.860000000000294</c:v>
                </c:pt>
                <c:pt idx="4431">
                  <c:v>10.862000000000295</c:v>
                </c:pt>
                <c:pt idx="4432">
                  <c:v>10.864000000000296</c:v>
                </c:pt>
                <c:pt idx="4433">
                  <c:v>10.866000000000296</c:v>
                </c:pt>
                <c:pt idx="4434">
                  <c:v>10.868000000000297</c:v>
                </c:pt>
                <c:pt idx="4435">
                  <c:v>10.870000000000298</c:v>
                </c:pt>
                <c:pt idx="4436">
                  <c:v>10.872000000000298</c:v>
                </c:pt>
                <c:pt idx="4437">
                  <c:v>10.874000000000299</c:v>
                </c:pt>
                <c:pt idx="4438">
                  <c:v>10.8760000000003</c:v>
                </c:pt>
                <c:pt idx="4439">
                  <c:v>10.8780000000003</c:v>
                </c:pt>
                <c:pt idx="4440">
                  <c:v>10.880000000000301</c:v>
                </c:pt>
                <c:pt idx="4441">
                  <c:v>10.882000000000302</c:v>
                </c:pt>
                <c:pt idx="4442">
                  <c:v>10.884000000000302</c:v>
                </c:pt>
                <c:pt idx="4443">
                  <c:v>10.886000000000303</c:v>
                </c:pt>
                <c:pt idx="4444">
                  <c:v>10.888000000000304</c:v>
                </c:pt>
                <c:pt idx="4445">
                  <c:v>10.890000000000304</c:v>
                </c:pt>
                <c:pt idx="4446">
                  <c:v>10.892000000000305</c:v>
                </c:pt>
                <c:pt idx="4447">
                  <c:v>10.894000000000306</c:v>
                </c:pt>
                <c:pt idx="4448">
                  <c:v>10.896000000000306</c:v>
                </c:pt>
                <c:pt idx="4449">
                  <c:v>10.898000000000307</c:v>
                </c:pt>
                <c:pt idx="4450">
                  <c:v>10.900000000000308</c:v>
                </c:pt>
                <c:pt idx="4451">
                  <c:v>10.902000000000308</c:v>
                </c:pt>
                <c:pt idx="4452">
                  <c:v>10.904000000000309</c:v>
                </c:pt>
                <c:pt idx="4453">
                  <c:v>10.90600000000031</c:v>
                </c:pt>
                <c:pt idx="4454">
                  <c:v>10.90800000000031</c:v>
                </c:pt>
                <c:pt idx="4455">
                  <c:v>10.910000000000311</c:v>
                </c:pt>
                <c:pt idx="4456">
                  <c:v>10.912000000000312</c:v>
                </c:pt>
                <c:pt idx="4457">
                  <c:v>10.914000000000312</c:v>
                </c:pt>
                <c:pt idx="4458">
                  <c:v>10.916000000000313</c:v>
                </c:pt>
                <c:pt idx="4459">
                  <c:v>10.918000000000314</c:v>
                </c:pt>
                <c:pt idx="4460">
                  <c:v>10.920000000000314</c:v>
                </c:pt>
                <c:pt idx="4461">
                  <c:v>10.922000000000315</c:v>
                </c:pt>
                <c:pt idx="4462">
                  <c:v>10.924000000000316</c:v>
                </c:pt>
                <c:pt idx="4463">
                  <c:v>10.926000000000316</c:v>
                </c:pt>
                <c:pt idx="4464">
                  <c:v>10.928000000000317</c:v>
                </c:pt>
                <c:pt idx="4465">
                  <c:v>10.930000000000318</c:v>
                </c:pt>
                <c:pt idx="4466">
                  <c:v>10.932000000000318</c:v>
                </c:pt>
                <c:pt idx="4467">
                  <c:v>10.934000000000319</c:v>
                </c:pt>
                <c:pt idx="4468">
                  <c:v>10.93600000000032</c:v>
                </c:pt>
                <c:pt idx="4469">
                  <c:v>10.93800000000032</c:v>
                </c:pt>
                <c:pt idx="4470">
                  <c:v>10.940000000000321</c:v>
                </c:pt>
                <c:pt idx="4471">
                  <c:v>10.942000000000322</c:v>
                </c:pt>
                <c:pt idx="4472">
                  <c:v>10.944000000000322</c:v>
                </c:pt>
                <c:pt idx="4473">
                  <c:v>10.946000000000323</c:v>
                </c:pt>
                <c:pt idx="4474">
                  <c:v>10.948000000000324</c:v>
                </c:pt>
                <c:pt idx="4475">
                  <c:v>10.950000000000324</c:v>
                </c:pt>
                <c:pt idx="4476">
                  <c:v>10.952000000000325</c:v>
                </c:pt>
                <c:pt idx="4477">
                  <c:v>10.954000000000326</c:v>
                </c:pt>
                <c:pt idx="4478">
                  <c:v>10.956000000000326</c:v>
                </c:pt>
                <c:pt idx="4479">
                  <c:v>10.958000000000327</c:v>
                </c:pt>
                <c:pt idx="4480">
                  <c:v>10.960000000000328</c:v>
                </c:pt>
                <c:pt idx="4481">
                  <c:v>10.962000000000328</c:v>
                </c:pt>
                <c:pt idx="4482">
                  <c:v>10.964000000000329</c:v>
                </c:pt>
                <c:pt idx="4483">
                  <c:v>10.96600000000033</c:v>
                </c:pt>
                <c:pt idx="4484">
                  <c:v>10.96800000000033</c:v>
                </c:pt>
                <c:pt idx="4485">
                  <c:v>10.970000000000331</c:v>
                </c:pt>
                <c:pt idx="4486">
                  <c:v>10.972000000000332</c:v>
                </c:pt>
                <c:pt idx="4487">
                  <c:v>10.974000000000332</c:v>
                </c:pt>
                <c:pt idx="4488">
                  <c:v>10.976000000000333</c:v>
                </c:pt>
                <c:pt idx="4489">
                  <c:v>10.978000000000334</c:v>
                </c:pt>
                <c:pt idx="4490">
                  <c:v>10.980000000000334</c:v>
                </c:pt>
                <c:pt idx="4491">
                  <c:v>10.982000000000335</c:v>
                </c:pt>
                <c:pt idx="4492">
                  <c:v>10.984000000000336</c:v>
                </c:pt>
                <c:pt idx="4493">
                  <c:v>10.986000000000336</c:v>
                </c:pt>
                <c:pt idx="4494">
                  <c:v>10.988000000000337</c:v>
                </c:pt>
                <c:pt idx="4495">
                  <c:v>10.990000000000338</c:v>
                </c:pt>
                <c:pt idx="4496">
                  <c:v>10.992000000000338</c:v>
                </c:pt>
                <c:pt idx="4497">
                  <c:v>10.994000000000339</c:v>
                </c:pt>
                <c:pt idx="4498">
                  <c:v>10.99600000000034</c:v>
                </c:pt>
                <c:pt idx="4499">
                  <c:v>10.99800000000034</c:v>
                </c:pt>
                <c:pt idx="4500">
                  <c:v>11.000000000000341</c:v>
                </c:pt>
                <c:pt idx="4501">
                  <c:v>11.002000000000342</c:v>
                </c:pt>
                <c:pt idx="4502">
                  <c:v>11.004000000000342</c:v>
                </c:pt>
                <c:pt idx="4503">
                  <c:v>11.006000000000343</c:v>
                </c:pt>
                <c:pt idx="4504">
                  <c:v>11.008000000000344</c:v>
                </c:pt>
                <c:pt idx="4505">
                  <c:v>11.010000000000344</c:v>
                </c:pt>
                <c:pt idx="4506">
                  <c:v>11.012000000000345</c:v>
                </c:pt>
                <c:pt idx="4507">
                  <c:v>11.014000000000346</c:v>
                </c:pt>
                <c:pt idx="4508">
                  <c:v>11.016000000000346</c:v>
                </c:pt>
                <c:pt idx="4509">
                  <c:v>11.018000000000347</c:v>
                </c:pt>
                <c:pt idx="4510">
                  <c:v>11.020000000000348</c:v>
                </c:pt>
                <c:pt idx="4511">
                  <c:v>11.022000000000348</c:v>
                </c:pt>
                <c:pt idx="4512">
                  <c:v>11.024000000000349</c:v>
                </c:pt>
                <c:pt idx="4513">
                  <c:v>11.02600000000035</c:v>
                </c:pt>
                <c:pt idx="4514">
                  <c:v>11.02800000000035</c:v>
                </c:pt>
                <c:pt idx="4515">
                  <c:v>11.030000000000351</c:v>
                </c:pt>
                <c:pt idx="4516">
                  <c:v>11.032000000000352</c:v>
                </c:pt>
                <c:pt idx="4517">
                  <c:v>11.034000000000352</c:v>
                </c:pt>
                <c:pt idx="4518">
                  <c:v>11.036000000000353</c:v>
                </c:pt>
                <c:pt idx="4519">
                  <c:v>11.038000000000354</c:v>
                </c:pt>
                <c:pt idx="4520">
                  <c:v>11.040000000000354</c:v>
                </c:pt>
                <c:pt idx="4521">
                  <c:v>11.042000000000355</c:v>
                </c:pt>
                <c:pt idx="4522">
                  <c:v>11.044000000000356</c:v>
                </c:pt>
                <c:pt idx="4523">
                  <c:v>11.046000000000356</c:v>
                </c:pt>
                <c:pt idx="4524">
                  <c:v>11.048000000000357</c:v>
                </c:pt>
                <c:pt idx="4525">
                  <c:v>11.050000000000358</c:v>
                </c:pt>
                <c:pt idx="4526">
                  <c:v>11.052000000000358</c:v>
                </c:pt>
                <c:pt idx="4527">
                  <c:v>11.054000000000359</c:v>
                </c:pt>
                <c:pt idx="4528">
                  <c:v>11.05600000000036</c:v>
                </c:pt>
                <c:pt idx="4529">
                  <c:v>11.05800000000036</c:v>
                </c:pt>
                <c:pt idx="4530">
                  <c:v>11.060000000000361</c:v>
                </c:pt>
                <c:pt idx="4531">
                  <c:v>11.062000000000362</c:v>
                </c:pt>
                <c:pt idx="4532">
                  <c:v>11.064000000000362</c:v>
                </c:pt>
                <c:pt idx="4533">
                  <c:v>11.066000000000363</c:v>
                </c:pt>
                <c:pt idx="4534">
                  <c:v>11.068000000000364</c:v>
                </c:pt>
                <c:pt idx="4535">
                  <c:v>11.070000000000364</c:v>
                </c:pt>
                <c:pt idx="4536">
                  <c:v>11.072000000000365</c:v>
                </c:pt>
                <c:pt idx="4537">
                  <c:v>11.074000000000366</c:v>
                </c:pt>
                <c:pt idx="4538">
                  <c:v>11.076000000000366</c:v>
                </c:pt>
                <c:pt idx="4539">
                  <c:v>11.078000000000367</c:v>
                </c:pt>
                <c:pt idx="4540">
                  <c:v>11.080000000000368</c:v>
                </c:pt>
                <c:pt idx="4541">
                  <c:v>11.082000000000368</c:v>
                </c:pt>
                <c:pt idx="4542">
                  <c:v>11.084000000000369</c:v>
                </c:pt>
                <c:pt idx="4543">
                  <c:v>11.08600000000037</c:v>
                </c:pt>
                <c:pt idx="4544">
                  <c:v>11.08800000000037</c:v>
                </c:pt>
                <c:pt idx="4545">
                  <c:v>11.090000000000371</c:v>
                </c:pt>
                <c:pt idx="4546">
                  <c:v>11.092000000000372</c:v>
                </c:pt>
                <c:pt idx="4547">
                  <c:v>11.094000000000372</c:v>
                </c:pt>
                <c:pt idx="4548">
                  <c:v>11.096000000000373</c:v>
                </c:pt>
                <c:pt idx="4549">
                  <c:v>11.098000000000374</c:v>
                </c:pt>
                <c:pt idx="4550">
                  <c:v>11.100000000000374</c:v>
                </c:pt>
                <c:pt idx="4551">
                  <c:v>11.102000000000375</c:v>
                </c:pt>
                <c:pt idx="4552">
                  <c:v>11.104000000000376</c:v>
                </c:pt>
                <c:pt idx="4553">
                  <c:v>11.106000000000376</c:v>
                </c:pt>
                <c:pt idx="4554">
                  <c:v>11.108000000000377</c:v>
                </c:pt>
                <c:pt idx="4555">
                  <c:v>11.110000000000378</c:v>
                </c:pt>
                <c:pt idx="4556">
                  <c:v>11.112000000000378</c:v>
                </c:pt>
                <c:pt idx="4557">
                  <c:v>11.114000000000379</c:v>
                </c:pt>
                <c:pt idx="4558">
                  <c:v>11.11600000000038</c:v>
                </c:pt>
                <c:pt idx="4559">
                  <c:v>11.11800000000038</c:v>
                </c:pt>
                <c:pt idx="4560">
                  <c:v>11.120000000000381</c:v>
                </c:pt>
                <c:pt idx="4561">
                  <c:v>11.122000000000382</c:v>
                </c:pt>
                <c:pt idx="4562">
                  <c:v>11.124000000000382</c:v>
                </c:pt>
                <c:pt idx="4563">
                  <c:v>11.126000000000383</c:v>
                </c:pt>
                <c:pt idx="4564">
                  <c:v>11.128000000000384</c:v>
                </c:pt>
                <c:pt idx="4565">
                  <c:v>11.130000000000384</c:v>
                </c:pt>
                <c:pt idx="4566">
                  <c:v>11.132000000000385</c:v>
                </c:pt>
                <c:pt idx="4567">
                  <c:v>11.134000000000386</c:v>
                </c:pt>
                <c:pt idx="4568">
                  <c:v>11.136000000000386</c:v>
                </c:pt>
                <c:pt idx="4569">
                  <c:v>11.138000000000387</c:v>
                </c:pt>
                <c:pt idx="4570">
                  <c:v>11.140000000000388</c:v>
                </c:pt>
                <c:pt idx="4571">
                  <c:v>11.142000000000388</c:v>
                </c:pt>
                <c:pt idx="4572">
                  <c:v>11.144000000000389</c:v>
                </c:pt>
                <c:pt idx="4573">
                  <c:v>11.14600000000039</c:v>
                </c:pt>
                <c:pt idx="4574">
                  <c:v>11.14800000000039</c:v>
                </c:pt>
                <c:pt idx="4575">
                  <c:v>11.150000000000391</c:v>
                </c:pt>
                <c:pt idx="4576">
                  <c:v>11.152000000000392</c:v>
                </c:pt>
                <c:pt idx="4577">
                  <c:v>11.154000000000392</c:v>
                </c:pt>
                <c:pt idx="4578">
                  <c:v>11.156000000000393</c:v>
                </c:pt>
                <c:pt idx="4579">
                  <c:v>11.158000000000394</c:v>
                </c:pt>
                <c:pt idx="4580">
                  <c:v>11.160000000000394</c:v>
                </c:pt>
                <c:pt idx="4581">
                  <c:v>11.162000000000395</c:v>
                </c:pt>
                <c:pt idx="4582">
                  <c:v>11.164000000000396</c:v>
                </c:pt>
                <c:pt idx="4583">
                  <c:v>11.166000000000396</c:v>
                </c:pt>
                <c:pt idx="4584">
                  <c:v>11.168000000000397</c:v>
                </c:pt>
                <c:pt idx="4585">
                  <c:v>11.170000000000398</c:v>
                </c:pt>
                <c:pt idx="4586">
                  <c:v>11.172000000000399</c:v>
                </c:pt>
                <c:pt idx="4587">
                  <c:v>11.174000000000399</c:v>
                </c:pt>
                <c:pt idx="4588">
                  <c:v>11.1760000000004</c:v>
                </c:pt>
                <c:pt idx="4589">
                  <c:v>11.178000000000401</c:v>
                </c:pt>
                <c:pt idx="4590">
                  <c:v>11.180000000000401</c:v>
                </c:pt>
                <c:pt idx="4591">
                  <c:v>11.182000000000402</c:v>
                </c:pt>
                <c:pt idx="4592">
                  <c:v>11.184000000000403</c:v>
                </c:pt>
                <c:pt idx="4593">
                  <c:v>11.186000000000403</c:v>
                </c:pt>
                <c:pt idx="4594">
                  <c:v>11.188000000000404</c:v>
                </c:pt>
                <c:pt idx="4595">
                  <c:v>11.190000000000405</c:v>
                </c:pt>
                <c:pt idx="4596">
                  <c:v>11.192000000000405</c:v>
                </c:pt>
                <c:pt idx="4597">
                  <c:v>11.194000000000406</c:v>
                </c:pt>
                <c:pt idx="4598">
                  <c:v>11.196000000000407</c:v>
                </c:pt>
                <c:pt idx="4599">
                  <c:v>11.198000000000407</c:v>
                </c:pt>
                <c:pt idx="4600">
                  <c:v>11.200000000000408</c:v>
                </c:pt>
                <c:pt idx="4601">
                  <c:v>11.202000000000409</c:v>
                </c:pt>
                <c:pt idx="4602">
                  <c:v>11.204000000000409</c:v>
                </c:pt>
                <c:pt idx="4603">
                  <c:v>11.20600000000041</c:v>
                </c:pt>
                <c:pt idx="4604">
                  <c:v>11.208000000000411</c:v>
                </c:pt>
                <c:pt idx="4605">
                  <c:v>11.210000000000411</c:v>
                </c:pt>
                <c:pt idx="4606">
                  <c:v>11.212000000000412</c:v>
                </c:pt>
                <c:pt idx="4607">
                  <c:v>11.214000000000413</c:v>
                </c:pt>
                <c:pt idx="4608">
                  <c:v>11.216000000000413</c:v>
                </c:pt>
                <c:pt idx="4609">
                  <c:v>11.218000000000414</c:v>
                </c:pt>
                <c:pt idx="4610">
                  <c:v>11.220000000000415</c:v>
                </c:pt>
                <c:pt idx="4611">
                  <c:v>11.222000000000415</c:v>
                </c:pt>
                <c:pt idx="4612">
                  <c:v>11.224000000000416</c:v>
                </c:pt>
                <c:pt idx="4613">
                  <c:v>11.226000000000417</c:v>
                </c:pt>
                <c:pt idx="4614">
                  <c:v>11.228000000000417</c:v>
                </c:pt>
                <c:pt idx="4615">
                  <c:v>11.230000000000418</c:v>
                </c:pt>
                <c:pt idx="4616">
                  <c:v>11.232000000000419</c:v>
                </c:pt>
                <c:pt idx="4617">
                  <c:v>11.234000000000419</c:v>
                </c:pt>
                <c:pt idx="4618">
                  <c:v>11.23600000000042</c:v>
                </c:pt>
                <c:pt idx="4619">
                  <c:v>11.238000000000421</c:v>
                </c:pt>
                <c:pt idx="4620">
                  <c:v>11.240000000000421</c:v>
                </c:pt>
                <c:pt idx="4621">
                  <c:v>11.242000000000422</c:v>
                </c:pt>
                <c:pt idx="4622">
                  <c:v>11.244000000000423</c:v>
                </c:pt>
                <c:pt idx="4623">
                  <c:v>11.246000000000423</c:v>
                </c:pt>
                <c:pt idx="4624">
                  <c:v>11.248000000000424</c:v>
                </c:pt>
                <c:pt idx="4625">
                  <c:v>11.250000000000425</c:v>
                </c:pt>
                <c:pt idx="4626">
                  <c:v>11.252000000000425</c:v>
                </c:pt>
                <c:pt idx="4627">
                  <c:v>11.254000000000426</c:v>
                </c:pt>
                <c:pt idx="4628">
                  <c:v>11.256000000000427</c:v>
                </c:pt>
                <c:pt idx="4629">
                  <c:v>11.258000000000427</c:v>
                </c:pt>
                <c:pt idx="4630">
                  <c:v>11.260000000000428</c:v>
                </c:pt>
                <c:pt idx="4631">
                  <c:v>11.262000000000429</c:v>
                </c:pt>
                <c:pt idx="4632">
                  <c:v>11.264000000000429</c:v>
                </c:pt>
                <c:pt idx="4633">
                  <c:v>11.26600000000043</c:v>
                </c:pt>
                <c:pt idx="4634">
                  <c:v>11.268000000000431</c:v>
                </c:pt>
                <c:pt idx="4635">
                  <c:v>11.270000000000431</c:v>
                </c:pt>
                <c:pt idx="4636">
                  <c:v>11.272000000000432</c:v>
                </c:pt>
                <c:pt idx="4637">
                  <c:v>11.274000000000433</c:v>
                </c:pt>
                <c:pt idx="4638">
                  <c:v>11.276000000000433</c:v>
                </c:pt>
                <c:pt idx="4639">
                  <c:v>11.278000000000434</c:v>
                </c:pt>
                <c:pt idx="4640">
                  <c:v>11.280000000000435</c:v>
                </c:pt>
                <c:pt idx="4641">
                  <c:v>11.282000000000435</c:v>
                </c:pt>
                <c:pt idx="4642">
                  <c:v>11.284000000000436</c:v>
                </c:pt>
                <c:pt idx="4643">
                  <c:v>11.286000000000437</c:v>
                </c:pt>
                <c:pt idx="4644">
                  <c:v>11.288000000000437</c:v>
                </c:pt>
                <c:pt idx="4645">
                  <c:v>11.290000000000438</c:v>
                </c:pt>
                <c:pt idx="4646">
                  <c:v>11.292000000000439</c:v>
                </c:pt>
                <c:pt idx="4647">
                  <c:v>11.294000000000439</c:v>
                </c:pt>
                <c:pt idx="4648">
                  <c:v>11.29600000000044</c:v>
                </c:pt>
                <c:pt idx="4649">
                  <c:v>11.298000000000441</c:v>
                </c:pt>
                <c:pt idx="4650">
                  <c:v>11.300000000000441</c:v>
                </c:pt>
                <c:pt idx="4651">
                  <c:v>11.302000000000442</c:v>
                </c:pt>
                <c:pt idx="4652">
                  <c:v>11.304000000000443</c:v>
                </c:pt>
                <c:pt idx="4653">
                  <c:v>11.306000000000443</c:v>
                </c:pt>
                <c:pt idx="4654">
                  <c:v>11.308000000000444</c:v>
                </c:pt>
                <c:pt idx="4655">
                  <c:v>11.310000000000445</c:v>
                </c:pt>
                <c:pt idx="4656">
                  <c:v>11.312000000000445</c:v>
                </c:pt>
                <c:pt idx="4657">
                  <c:v>11.314000000000446</c:v>
                </c:pt>
                <c:pt idx="4658">
                  <c:v>11.316000000000447</c:v>
                </c:pt>
                <c:pt idx="4659">
                  <c:v>11.318000000000447</c:v>
                </c:pt>
                <c:pt idx="4660">
                  <c:v>11.320000000000448</c:v>
                </c:pt>
                <c:pt idx="4661">
                  <c:v>11.322000000000449</c:v>
                </c:pt>
                <c:pt idx="4662">
                  <c:v>11.324000000000449</c:v>
                </c:pt>
                <c:pt idx="4663">
                  <c:v>11.32600000000045</c:v>
                </c:pt>
                <c:pt idx="4664">
                  <c:v>11.328000000000451</c:v>
                </c:pt>
                <c:pt idx="4665">
                  <c:v>11.330000000000451</c:v>
                </c:pt>
                <c:pt idx="4666">
                  <c:v>11.332000000000452</c:v>
                </c:pt>
                <c:pt idx="4667">
                  <c:v>11.334000000000453</c:v>
                </c:pt>
                <c:pt idx="4668">
                  <c:v>11.336000000000453</c:v>
                </c:pt>
                <c:pt idx="4669">
                  <c:v>11.338000000000454</c:v>
                </c:pt>
                <c:pt idx="4670">
                  <c:v>11.340000000000455</c:v>
                </c:pt>
                <c:pt idx="4671">
                  <c:v>11.342000000000455</c:v>
                </c:pt>
                <c:pt idx="4672">
                  <c:v>11.344000000000456</c:v>
                </c:pt>
                <c:pt idx="4673">
                  <c:v>11.346000000000457</c:v>
                </c:pt>
                <c:pt idx="4674">
                  <c:v>11.348000000000457</c:v>
                </c:pt>
                <c:pt idx="4675">
                  <c:v>11.350000000000458</c:v>
                </c:pt>
                <c:pt idx="4676">
                  <c:v>11.352000000000459</c:v>
                </c:pt>
                <c:pt idx="4677">
                  <c:v>11.354000000000459</c:v>
                </c:pt>
                <c:pt idx="4678">
                  <c:v>11.35600000000046</c:v>
                </c:pt>
                <c:pt idx="4679">
                  <c:v>11.358000000000461</c:v>
                </c:pt>
                <c:pt idx="4680">
                  <c:v>11.360000000000461</c:v>
                </c:pt>
                <c:pt idx="4681">
                  <c:v>11.362000000000462</c:v>
                </c:pt>
                <c:pt idx="4682">
                  <c:v>11.364000000000463</c:v>
                </c:pt>
                <c:pt idx="4683">
                  <c:v>11.366000000000463</c:v>
                </c:pt>
                <c:pt idx="4684">
                  <c:v>11.368000000000464</c:v>
                </c:pt>
                <c:pt idx="4685">
                  <c:v>11.370000000000465</c:v>
                </c:pt>
                <c:pt idx="4686">
                  <c:v>11.372000000000465</c:v>
                </c:pt>
                <c:pt idx="4687">
                  <c:v>11.374000000000466</c:v>
                </c:pt>
                <c:pt idx="4688">
                  <c:v>11.376000000000467</c:v>
                </c:pt>
                <c:pt idx="4689">
                  <c:v>11.378000000000467</c:v>
                </c:pt>
                <c:pt idx="4690">
                  <c:v>11.380000000000468</c:v>
                </c:pt>
                <c:pt idx="4691">
                  <c:v>11.382000000000469</c:v>
                </c:pt>
                <c:pt idx="4692">
                  <c:v>11.384000000000469</c:v>
                </c:pt>
                <c:pt idx="4693">
                  <c:v>11.38600000000047</c:v>
                </c:pt>
                <c:pt idx="4694">
                  <c:v>11.388000000000471</c:v>
                </c:pt>
                <c:pt idx="4695">
                  <c:v>11.390000000000471</c:v>
                </c:pt>
                <c:pt idx="4696">
                  <c:v>11.392000000000472</c:v>
                </c:pt>
                <c:pt idx="4697">
                  <c:v>11.394000000000473</c:v>
                </c:pt>
                <c:pt idx="4698">
                  <c:v>11.396000000000473</c:v>
                </c:pt>
                <c:pt idx="4699">
                  <c:v>11.398000000000474</c:v>
                </c:pt>
                <c:pt idx="4700">
                  <c:v>11.400000000000475</c:v>
                </c:pt>
                <c:pt idx="4701">
                  <c:v>11.402000000000475</c:v>
                </c:pt>
                <c:pt idx="4702">
                  <c:v>11.404000000000476</c:v>
                </c:pt>
                <c:pt idx="4703">
                  <c:v>11.406000000000477</c:v>
                </c:pt>
                <c:pt idx="4704">
                  <c:v>11.408000000000477</c:v>
                </c:pt>
                <c:pt idx="4705">
                  <c:v>11.410000000000478</c:v>
                </c:pt>
                <c:pt idx="4706">
                  <c:v>11.412000000000479</c:v>
                </c:pt>
                <c:pt idx="4707">
                  <c:v>11.414000000000479</c:v>
                </c:pt>
                <c:pt idx="4708">
                  <c:v>11.41600000000048</c:v>
                </c:pt>
                <c:pt idx="4709">
                  <c:v>11.418000000000481</c:v>
                </c:pt>
                <c:pt idx="4710">
                  <c:v>11.420000000000481</c:v>
                </c:pt>
                <c:pt idx="4711">
                  <c:v>11.422000000000482</c:v>
                </c:pt>
                <c:pt idx="4712">
                  <c:v>11.424000000000483</c:v>
                </c:pt>
                <c:pt idx="4713">
                  <c:v>11.426000000000483</c:v>
                </c:pt>
                <c:pt idx="4714">
                  <c:v>11.428000000000484</c:v>
                </c:pt>
                <c:pt idx="4715">
                  <c:v>11.430000000000485</c:v>
                </c:pt>
                <c:pt idx="4716">
                  <c:v>11.432000000000485</c:v>
                </c:pt>
                <c:pt idx="4717">
                  <c:v>11.434000000000486</c:v>
                </c:pt>
                <c:pt idx="4718">
                  <c:v>11.436000000000487</c:v>
                </c:pt>
                <c:pt idx="4719">
                  <c:v>11.438000000000487</c:v>
                </c:pt>
                <c:pt idx="4720">
                  <c:v>11.440000000000488</c:v>
                </c:pt>
                <c:pt idx="4721">
                  <c:v>11.442000000000489</c:v>
                </c:pt>
                <c:pt idx="4722">
                  <c:v>11.444000000000489</c:v>
                </c:pt>
                <c:pt idx="4723">
                  <c:v>11.44600000000049</c:v>
                </c:pt>
                <c:pt idx="4724">
                  <c:v>11.448000000000491</c:v>
                </c:pt>
                <c:pt idx="4725">
                  <c:v>11.450000000000491</c:v>
                </c:pt>
                <c:pt idx="4726">
                  <c:v>11.452000000000492</c:v>
                </c:pt>
                <c:pt idx="4727">
                  <c:v>11.454000000000493</c:v>
                </c:pt>
                <c:pt idx="4728">
                  <c:v>11.456000000000493</c:v>
                </c:pt>
                <c:pt idx="4729">
                  <c:v>11.458000000000494</c:v>
                </c:pt>
                <c:pt idx="4730">
                  <c:v>11.460000000000495</c:v>
                </c:pt>
                <c:pt idx="4731">
                  <c:v>11.462000000000495</c:v>
                </c:pt>
                <c:pt idx="4732">
                  <c:v>11.464000000000496</c:v>
                </c:pt>
                <c:pt idx="4733">
                  <c:v>11.466000000000497</c:v>
                </c:pt>
                <c:pt idx="4734">
                  <c:v>11.468000000000497</c:v>
                </c:pt>
                <c:pt idx="4735">
                  <c:v>11.470000000000498</c:v>
                </c:pt>
                <c:pt idx="4736">
                  <c:v>11.472000000000499</c:v>
                </c:pt>
                <c:pt idx="4737">
                  <c:v>11.474000000000499</c:v>
                </c:pt>
                <c:pt idx="4738">
                  <c:v>11.4760000000005</c:v>
                </c:pt>
                <c:pt idx="4739">
                  <c:v>11.478000000000501</c:v>
                </c:pt>
                <c:pt idx="4740">
                  <c:v>11.480000000000501</c:v>
                </c:pt>
                <c:pt idx="4741">
                  <c:v>11.482000000000502</c:v>
                </c:pt>
                <c:pt idx="4742">
                  <c:v>11.484000000000503</c:v>
                </c:pt>
                <c:pt idx="4743">
                  <c:v>11.486000000000503</c:v>
                </c:pt>
                <c:pt idx="4744">
                  <c:v>11.488000000000504</c:v>
                </c:pt>
                <c:pt idx="4745">
                  <c:v>11.490000000000505</c:v>
                </c:pt>
                <c:pt idx="4746">
                  <c:v>11.492000000000505</c:v>
                </c:pt>
                <c:pt idx="4747">
                  <c:v>11.494000000000506</c:v>
                </c:pt>
                <c:pt idx="4748">
                  <c:v>11.496000000000507</c:v>
                </c:pt>
                <c:pt idx="4749">
                  <c:v>11.498000000000507</c:v>
                </c:pt>
                <c:pt idx="4750">
                  <c:v>11.500000000000508</c:v>
                </c:pt>
                <c:pt idx="4751">
                  <c:v>11.502000000000509</c:v>
                </c:pt>
                <c:pt idx="4752">
                  <c:v>11.504000000000509</c:v>
                </c:pt>
                <c:pt idx="4753">
                  <c:v>11.50600000000051</c:v>
                </c:pt>
                <c:pt idx="4754">
                  <c:v>11.508000000000511</c:v>
                </c:pt>
                <c:pt idx="4755">
                  <c:v>11.510000000000511</c:v>
                </c:pt>
                <c:pt idx="4756">
                  <c:v>11.512000000000512</c:v>
                </c:pt>
                <c:pt idx="4757">
                  <c:v>11.514000000000513</c:v>
                </c:pt>
                <c:pt idx="4758">
                  <c:v>11.516000000000513</c:v>
                </c:pt>
                <c:pt idx="4759">
                  <c:v>11.518000000000514</c:v>
                </c:pt>
                <c:pt idx="4760">
                  <c:v>11.520000000000515</c:v>
                </c:pt>
                <c:pt idx="4761">
                  <c:v>11.522000000000515</c:v>
                </c:pt>
                <c:pt idx="4762">
                  <c:v>11.524000000000516</c:v>
                </c:pt>
                <c:pt idx="4763">
                  <c:v>11.526000000000517</c:v>
                </c:pt>
                <c:pt idx="4764">
                  <c:v>11.528000000000517</c:v>
                </c:pt>
                <c:pt idx="4765">
                  <c:v>11.530000000000518</c:v>
                </c:pt>
                <c:pt idx="4766">
                  <c:v>11.532000000000519</c:v>
                </c:pt>
                <c:pt idx="4767">
                  <c:v>11.534000000000519</c:v>
                </c:pt>
                <c:pt idx="4768">
                  <c:v>11.53600000000052</c:v>
                </c:pt>
                <c:pt idx="4769">
                  <c:v>11.538000000000521</c:v>
                </c:pt>
                <c:pt idx="4770">
                  <c:v>11.540000000000521</c:v>
                </c:pt>
                <c:pt idx="4771">
                  <c:v>11.542000000000522</c:v>
                </c:pt>
                <c:pt idx="4772">
                  <c:v>11.544000000000523</c:v>
                </c:pt>
                <c:pt idx="4773">
                  <c:v>11.546000000000523</c:v>
                </c:pt>
                <c:pt idx="4774">
                  <c:v>11.548000000000524</c:v>
                </c:pt>
                <c:pt idx="4775">
                  <c:v>11.550000000000525</c:v>
                </c:pt>
                <c:pt idx="4776">
                  <c:v>11.552000000000525</c:v>
                </c:pt>
                <c:pt idx="4777">
                  <c:v>11.554000000000526</c:v>
                </c:pt>
                <c:pt idx="4778">
                  <c:v>11.556000000000527</c:v>
                </c:pt>
                <c:pt idx="4779">
                  <c:v>11.558000000000527</c:v>
                </c:pt>
                <c:pt idx="4780">
                  <c:v>11.560000000000528</c:v>
                </c:pt>
                <c:pt idx="4781">
                  <c:v>11.562000000000529</c:v>
                </c:pt>
                <c:pt idx="4782">
                  <c:v>11.564000000000529</c:v>
                </c:pt>
                <c:pt idx="4783">
                  <c:v>11.56600000000053</c:v>
                </c:pt>
                <c:pt idx="4784">
                  <c:v>11.568000000000531</c:v>
                </c:pt>
                <c:pt idx="4785">
                  <c:v>11.570000000000531</c:v>
                </c:pt>
                <c:pt idx="4786">
                  <c:v>11.572000000000532</c:v>
                </c:pt>
                <c:pt idx="4787">
                  <c:v>11.574000000000533</c:v>
                </c:pt>
                <c:pt idx="4788">
                  <c:v>11.576000000000533</c:v>
                </c:pt>
                <c:pt idx="4789">
                  <c:v>11.578000000000534</c:v>
                </c:pt>
                <c:pt idx="4790">
                  <c:v>11.580000000000535</c:v>
                </c:pt>
                <c:pt idx="4791">
                  <c:v>11.582000000000535</c:v>
                </c:pt>
                <c:pt idx="4792">
                  <c:v>11.584000000000536</c:v>
                </c:pt>
                <c:pt idx="4793">
                  <c:v>11.586000000000537</c:v>
                </c:pt>
                <c:pt idx="4794">
                  <c:v>11.588000000000537</c:v>
                </c:pt>
                <c:pt idx="4795">
                  <c:v>11.590000000000538</c:v>
                </c:pt>
                <c:pt idx="4796">
                  <c:v>11.592000000000539</c:v>
                </c:pt>
                <c:pt idx="4797">
                  <c:v>11.594000000000539</c:v>
                </c:pt>
                <c:pt idx="4798">
                  <c:v>11.59600000000054</c:v>
                </c:pt>
                <c:pt idx="4799">
                  <c:v>11.598000000000541</c:v>
                </c:pt>
                <c:pt idx="4800">
                  <c:v>11.600000000000541</c:v>
                </c:pt>
                <c:pt idx="4801">
                  <c:v>11.602000000000542</c:v>
                </c:pt>
                <c:pt idx="4802">
                  <c:v>11.604000000000543</c:v>
                </c:pt>
                <c:pt idx="4803">
                  <c:v>11.606000000000543</c:v>
                </c:pt>
                <c:pt idx="4804">
                  <c:v>11.608000000000544</c:v>
                </c:pt>
                <c:pt idx="4805">
                  <c:v>11.610000000000545</c:v>
                </c:pt>
                <c:pt idx="4806">
                  <c:v>11.612000000000545</c:v>
                </c:pt>
                <c:pt idx="4807">
                  <c:v>11.614000000000546</c:v>
                </c:pt>
                <c:pt idx="4808">
                  <c:v>11.616000000000547</c:v>
                </c:pt>
                <c:pt idx="4809">
                  <c:v>11.618000000000547</c:v>
                </c:pt>
                <c:pt idx="4810">
                  <c:v>11.620000000000548</c:v>
                </c:pt>
                <c:pt idx="4811">
                  <c:v>11.622000000000549</c:v>
                </c:pt>
                <c:pt idx="4812">
                  <c:v>11.624000000000549</c:v>
                </c:pt>
                <c:pt idx="4813">
                  <c:v>11.62600000000055</c:v>
                </c:pt>
                <c:pt idx="4814">
                  <c:v>11.628000000000551</c:v>
                </c:pt>
                <c:pt idx="4815">
                  <c:v>11.630000000000551</c:v>
                </c:pt>
                <c:pt idx="4816">
                  <c:v>11.632000000000552</c:v>
                </c:pt>
                <c:pt idx="4817">
                  <c:v>11.634000000000553</c:v>
                </c:pt>
                <c:pt idx="4818">
                  <c:v>11.636000000000553</c:v>
                </c:pt>
                <c:pt idx="4819">
                  <c:v>11.638000000000554</c:v>
                </c:pt>
                <c:pt idx="4820">
                  <c:v>11.640000000000555</c:v>
                </c:pt>
                <c:pt idx="4821">
                  <c:v>11.642000000000555</c:v>
                </c:pt>
                <c:pt idx="4822">
                  <c:v>11.644000000000556</c:v>
                </c:pt>
                <c:pt idx="4823">
                  <c:v>11.646000000000557</c:v>
                </c:pt>
                <c:pt idx="4824">
                  <c:v>11.648000000000557</c:v>
                </c:pt>
                <c:pt idx="4825">
                  <c:v>11.650000000000558</c:v>
                </c:pt>
                <c:pt idx="4826">
                  <c:v>11.652000000000559</c:v>
                </c:pt>
                <c:pt idx="4827">
                  <c:v>11.654000000000559</c:v>
                </c:pt>
                <c:pt idx="4828">
                  <c:v>11.65600000000056</c:v>
                </c:pt>
                <c:pt idx="4829">
                  <c:v>11.658000000000561</c:v>
                </c:pt>
                <c:pt idx="4830">
                  <c:v>11.660000000000561</c:v>
                </c:pt>
                <c:pt idx="4831">
                  <c:v>11.662000000000562</c:v>
                </c:pt>
                <c:pt idx="4832">
                  <c:v>11.664000000000563</c:v>
                </c:pt>
                <c:pt idx="4833">
                  <c:v>11.666000000000563</c:v>
                </c:pt>
                <c:pt idx="4834">
                  <c:v>11.668000000000564</c:v>
                </c:pt>
                <c:pt idx="4835">
                  <c:v>11.670000000000565</c:v>
                </c:pt>
                <c:pt idx="4836">
                  <c:v>11.672000000000565</c:v>
                </c:pt>
                <c:pt idx="4837">
                  <c:v>11.674000000000566</c:v>
                </c:pt>
                <c:pt idx="4838">
                  <c:v>11.676000000000567</c:v>
                </c:pt>
                <c:pt idx="4839">
                  <c:v>11.678000000000567</c:v>
                </c:pt>
                <c:pt idx="4840">
                  <c:v>11.680000000000568</c:v>
                </c:pt>
                <c:pt idx="4841">
                  <c:v>11.682000000000569</c:v>
                </c:pt>
                <c:pt idx="4842">
                  <c:v>11.684000000000569</c:v>
                </c:pt>
                <c:pt idx="4843">
                  <c:v>11.68600000000057</c:v>
                </c:pt>
                <c:pt idx="4844">
                  <c:v>11.688000000000571</c:v>
                </c:pt>
                <c:pt idx="4845">
                  <c:v>11.690000000000571</c:v>
                </c:pt>
                <c:pt idx="4846">
                  <c:v>11.692000000000572</c:v>
                </c:pt>
                <c:pt idx="4847">
                  <c:v>11.694000000000573</c:v>
                </c:pt>
                <c:pt idx="4848">
                  <c:v>11.696000000000573</c:v>
                </c:pt>
                <c:pt idx="4849">
                  <c:v>11.698000000000574</c:v>
                </c:pt>
                <c:pt idx="4850">
                  <c:v>11.700000000000575</c:v>
                </c:pt>
                <c:pt idx="4851">
                  <c:v>11.702000000000575</c:v>
                </c:pt>
                <c:pt idx="4852">
                  <c:v>11.704000000000576</c:v>
                </c:pt>
                <c:pt idx="4853">
                  <c:v>11.706000000000577</c:v>
                </c:pt>
                <c:pt idx="4854">
                  <c:v>11.708000000000578</c:v>
                </c:pt>
                <c:pt idx="4855">
                  <c:v>11.710000000000578</c:v>
                </c:pt>
                <c:pt idx="4856">
                  <c:v>11.712000000000579</c:v>
                </c:pt>
                <c:pt idx="4857">
                  <c:v>11.71400000000058</c:v>
                </c:pt>
                <c:pt idx="4858">
                  <c:v>11.71600000000058</c:v>
                </c:pt>
                <c:pt idx="4859">
                  <c:v>11.718000000000581</c:v>
                </c:pt>
                <c:pt idx="4860">
                  <c:v>11.720000000000582</c:v>
                </c:pt>
                <c:pt idx="4861">
                  <c:v>11.722000000000582</c:v>
                </c:pt>
                <c:pt idx="4862">
                  <c:v>11.724000000000583</c:v>
                </c:pt>
                <c:pt idx="4863">
                  <c:v>11.726000000000584</c:v>
                </c:pt>
                <c:pt idx="4864">
                  <c:v>11.728000000000584</c:v>
                </c:pt>
                <c:pt idx="4865">
                  <c:v>11.730000000000585</c:v>
                </c:pt>
                <c:pt idx="4866">
                  <c:v>11.732000000000586</c:v>
                </c:pt>
                <c:pt idx="4867">
                  <c:v>11.734000000000586</c:v>
                </c:pt>
                <c:pt idx="4868">
                  <c:v>11.736000000000587</c:v>
                </c:pt>
                <c:pt idx="4869">
                  <c:v>11.738000000000588</c:v>
                </c:pt>
                <c:pt idx="4870">
                  <c:v>11.740000000000588</c:v>
                </c:pt>
                <c:pt idx="4871">
                  <c:v>11.742000000000589</c:v>
                </c:pt>
                <c:pt idx="4872">
                  <c:v>11.74400000000059</c:v>
                </c:pt>
                <c:pt idx="4873">
                  <c:v>11.74600000000059</c:v>
                </c:pt>
                <c:pt idx="4874">
                  <c:v>11.748000000000591</c:v>
                </c:pt>
                <c:pt idx="4875">
                  <c:v>11.750000000000592</c:v>
                </c:pt>
                <c:pt idx="4876">
                  <c:v>11.752000000000592</c:v>
                </c:pt>
                <c:pt idx="4877">
                  <c:v>11.754000000000593</c:v>
                </c:pt>
                <c:pt idx="4878">
                  <c:v>11.756000000000594</c:v>
                </c:pt>
                <c:pt idx="4879">
                  <c:v>11.758000000000594</c:v>
                </c:pt>
                <c:pt idx="4880">
                  <c:v>11.760000000000595</c:v>
                </c:pt>
                <c:pt idx="4881">
                  <c:v>11.762000000000596</c:v>
                </c:pt>
                <c:pt idx="4882">
                  <c:v>11.764000000000596</c:v>
                </c:pt>
                <c:pt idx="4883">
                  <c:v>11.766000000000597</c:v>
                </c:pt>
                <c:pt idx="4884">
                  <c:v>11.768000000000598</c:v>
                </c:pt>
                <c:pt idx="4885">
                  <c:v>11.770000000000598</c:v>
                </c:pt>
                <c:pt idx="4886">
                  <c:v>11.772000000000599</c:v>
                </c:pt>
                <c:pt idx="4887">
                  <c:v>11.7740000000006</c:v>
                </c:pt>
                <c:pt idx="4888">
                  <c:v>11.7760000000006</c:v>
                </c:pt>
                <c:pt idx="4889">
                  <c:v>11.778000000000601</c:v>
                </c:pt>
                <c:pt idx="4890">
                  <c:v>11.780000000000602</c:v>
                </c:pt>
                <c:pt idx="4891">
                  <c:v>11.782000000000602</c:v>
                </c:pt>
                <c:pt idx="4892">
                  <c:v>11.784000000000603</c:v>
                </c:pt>
                <c:pt idx="4893">
                  <c:v>11.786000000000604</c:v>
                </c:pt>
                <c:pt idx="4894">
                  <c:v>11.788000000000604</c:v>
                </c:pt>
                <c:pt idx="4895">
                  <c:v>11.790000000000605</c:v>
                </c:pt>
                <c:pt idx="4896">
                  <c:v>11.792000000000606</c:v>
                </c:pt>
                <c:pt idx="4897">
                  <c:v>11.794000000000606</c:v>
                </c:pt>
                <c:pt idx="4898">
                  <c:v>11.796000000000607</c:v>
                </c:pt>
                <c:pt idx="4899">
                  <c:v>11.798000000000608</c:v>
                </c:pt>
                <c:pt idx="4900">
                  <c:v>11.800000000000608</c:v>
                </c:pt>
                <c:pt idx="4901">
                  <c:v>11.802000000000609</c:v>
                </c:pt>
                <c:pt idx="4902">
                  <c:v>11.80400000000061</c:v>
                </c:pt>
                <c:pt idx="4903">
                  <c:v>11.80600000000061</c:v>
                </c:pt>
                <c:pt idx="4904">
                  <c:v>11.808000000000611</c:v>
                </c:pt>
                <c:pt idx="4905">
                  <c:v>11.810000000000612</c:v>
                </c:pt>
                <c:pt idx="4906">
                  <c:v>11.812000000000612</c:v>
                </c:pt>
                <c:pt idx="4907">
                  <c:v>11.814000000000613</c:v>
                </c:pt>
                <c:pt idx="4908">
                  <c:v>11.816000000000614</c:v>
                </c:pt>
                <c:pt idx="4909">
                  <c:v>11.818000000000614</c:v>
                </c:pt>
                <c:pt idx="4910">
                  <c:v>11.820000000000615</c:v>
                </c:pt>
                <c:pt idx="4911">
                  <c:v>11.822000000000616</c:v>
                </c:pt>
                <c:pt idx="4912">
                  <c:v>11.824000000000616</c:v>
                </c:pt>
                <c:pt idx="4913">
                  <c:v>11.826000000000617</c:v>
                </c:pt>
                <c:pt idx="4914">
                  <c:v>11.828000000000618</c:v>
                </c:pt>
                <c:pt idx="4915">
                  <c:v>11.830000000000618</c:v>
                </c:pt>
                <c:pt idx="4916">
                  <c:v>11.832000000000619</c:v>
                </c:pt>
                <c:pt idx="4917">
                  <c:v>11.83400000000062</c:v>
                </c:pt>
                <c:pt idx="4918">
                  <c:v>11.83600000000062</c:v>
                </c:pt>
                <c:pt idx="4919">
                  <c:v>11.838000000000621</c:v>
                </c:pt>
                <c:pt idx="4920">
                  <c:v>11.840000000000622</c:v>
                </c:pt>
                <c:pt idx="4921">
                  <c:v>11.842000000000622</c:v>
                </c:pt>
                <c:pt idx="4922">
                  <c:v>11.844000000000623</c:v>
                </c:pt>
                <c:pt idx="4923">
                  <c:v>11.846000000000624</c:v>
                </c:pt>
                <c:pt idx="4924">
                  <c:v>11.848000000000624</c:v>
                </c:pt>
                <c:pt idx="4925">
                  <c:v>11.850000000000625</c:v>
                </c:pt>
                <c:pt idx="4926">
                  <c:v>11.852000000000626</c:v>
                </c:pt>
                <c:pt idx="4927">
                  <c:v>11.854000000000626</c:v>
                </c:pt>
                <c:pt idx="4928">
                  <c:v>11.856000000000627</c:v>
                </c:pt>
                <c:pt idx="4929">
                  <c:v>11.858000000000628</c:v>
                </c:pt>
                <c:pt idx="4930">
                  <c:v>11.860000000000628</c:v>
                </c:pt>
                <c:pt idx="4931">
                  <c:v>11.862000000000629</c:v>
                </c:pt>
                <c:pt idx="4932">
                  <c:v>11.86400000000063</c:v>
                </c:pt>
                <c:pt idx="4933">
                  <c:v>11.86600000000063</c:v>
                </c:pt>
                <c:pt idx="4934">
                  <c:v>11.868000000000631</c:v>
                </c:pt>
                <c:pt idx="4935">
                  <c:v>11.870000000000632</c:v>
                </c:pt>
                <c:pt idx="4936">
                  <c:v>11.872000000000632</c:v>
                </c:pt>
                <c:pt idx="4937">
                  <c:v>11.874000000000633</c:v>
                </c:pt>
                <c:pt idx="4938">
                  <c:v>11.876000000000634</c:v>
                </c:pt>
                <c:pt idx="4939">
                  <c:v>11.878000000000634</c:v>
                </c:pt>
                <c:pt idx="4940">
                  <c:v>11.880000000000635</c:v>
                </c:pt>
                <c:pt idx="4941">
                  <c:v>11.882000000000636</c:v>
                </c:pt>
                <c:pt idx="4942">
                  <c:v>11.884000000000636</c:v>
                </c:pt>
                <c:pt idx="4943">
                  <c:v>11.886000000000637</c:v>
                </c:pt>
                <c:pt idx="4944">
                  <c:v>11.888000000000638</c:v>
                </c:pt>
                <c:pt idx="4945">
                  <c:v>11.890000000000638</c:v>
                </c:pt>
                <c:pt idx="4946">
                  <c:v>11.892000000000639</c:v>
                </c:pt>
                <c:pt idx="4947">
                  <c:v>11.89400000000064</c:v>
                </c:pt>
                <c:pt idx="4948">
                  <c:v>11.89600000000064</c:v>
                </c:pt>
                <c:pt idx="4949">
                  <c:v>11.898000000000641</c:v>
                </c:pt>
                <c:pt idx="4950">
                  <c:v>11.900000000000642</c:v>
                </c:pt>
                <c:pt idx="4951">
                  <c:v>11.902000000000642</c:v>
                </c:pt>
                <c:pt idx="4952">
                  <c:v>11.904000000000643</c:v>
                </c:pt>
                <c:pt idx="4953">
                  <c:v>11.906000000000644</c:v>
                </c:pt>
                <c:pt idx="4954">
                  <c:v>11.908000000000644</c:v>
                </c:pt>
                <c:pt idx="4955">
                  <c:v>11.910000000000645</c:v>
                </c:pt>
                <c:pt idx="4956">
                  <c:v>11.912000000000646</c:v>
                </c:pt>
                <c:pt idx="4957">
                  <c:v>11.914000000000646</c:v>
                </c:pt>
                <c:pt idx="4958">
                  <c:v>11.916000000000647</c:v>
                </c:pt>
                <c:pt idx="4959">
                  <c:v>11.918000000000648</c:v>
                </c:pt>
                <c:pt idx="4960">
                  <c:v>11.920000000000648</c:v>
                </c:pt>
                <c:pt idx="4961">
                  <c:v>11.922000000000649</c:v>
                </c:pt>
                <c:pt idx="4962">
                  <c:v>11.92400000000065</c:v>
                </c:pt>
                <c:pt idx="4963">
                  <c:v>11.92600000000065</c:v>
                </c:pt>
                <c:pt idx="4964">
                  <c:v>11.928000000000651</c:v>
                </c:pt>
                <c:pt idx="4965">
                  <c:v>11.930000000000652</c:v>
                </c:pt>
                <c:pt idx="4966">
                  <c:v>11.932000000000652</c:v>
                </c:pt>
                <c:pt idx="4967">
                  <c:v>11.934000000000653</c:v>
                </c:pt>
                <c:pt idx="4968">
                  <c:v>11.936000000000654</c:v>
                </c:pt>
                <c:pt idx="4969">
                  <c:v>11.938000000000654</c:v>
                </c:pt>
                <c:pt idx="4970">
                  <c:v>11.940000000000655</c:v>
                </c:pt>
                <c:pt idx="4971">
                  <c:v>11.942000000000656</c:v>
                </c:pt>
                <c:pt idx="4972">
                  <c:v>11.944000000000656</c:v>
                </c:pt>
                <c:pt idx="4973">
                  <c:v>11.946000000000657</c:v>
                </c:pt>
                <c:pt idx="4974">
                  <c:v>11.948000000000658</c:v>
                </c:pt>
                <c:pt idx="4975">
                  <c:v>11.950000000000658</c:v>
                </c:pt>
                <c:pt idx="4976">
                  <c:v>11.952000000000659</c:v>
                </c:pt>
                <c:pt idx="4977">
                  <c:v>11.95400000000066</c:v>
                </c:pt>
                <c:pt idx="4978">
                  <c:v>11.95600000000066</c:v>
                </c:pt>
                <c:pt idx="4979">
                  <c:v>11.958000000000661</c:v>
                </c:pt>
                <c:pt idx="4980">
                  <c:v>11.960000000000662</c:v>
                </c:pt>
                <c:pt idx="4981">
                  <c:v>11.962000000000662</c:v>
                </c:pt>
                <c:pt idx="4982">
                  <c:v>11.964000000000663</c:v>
                </c:pt>
                <c:pt idx="4983">
                  <c:v>11.966000000000664</c:v>
                </c:pt>
                <c:pt idx="4984">
                  <c:v>11.968000000000664</c:v>
                </c:pt>
                <c:pt idx="4985">
                  <c:v>11.970000000000665</c:v>
                </c:pt>
                <c:pt idx="4986">
                  <c:v>11.972000000000666</c:v>
                </c:pt>
                <c:pt idx="4987">
                  <c:v>11.974000000000666</c:v>
                </c:pt>
                <c:pt idx="4988">
                  <c:v>11.976000000000667</c:v>
                </c:pt>
                <c:pt idx="4989">
                  <c:v>11.978000000000668</c:v>
                </c:pt>
                <c:pt idx="4990">
                  <c:v>11.980000000000668</c:v>
                </c:pt>
                <c:pt idx="4991">
                  <c:v>11.982000000000669</c:v>
                </c:pt>
                <c:pt idx="4992">
                  <c:v>11.98400000000067</c:v>
                </c:pt>
                <c:pt idx="4993">
                  <c:v>11.98600000000067</c:v>
                </c:pt>
                <c:pt idx="4994">
                  <c:v>11.988000000000671</c:v>
                </c:pt>
                <c:pt idx="4995">
                  <c:v>11.990000000000672</c:v>
                </c:pt>
                <c:pt idx="4996">
                  <c:v>11.992000000000672</c:v>
                </c:pt>
                <c:pt idx="4997">
                  <c:v>11.994000000000673</c:v>
                </c:pt>
                <c:pt idx="4998">
                  <c:v>11.996000000000674</c:v>
                </c:pt>
                <c:pt idx="4999">
                  <c:v>11.998000000000674</c:v>
                </c:pt>
                <c:pt idx="5000">
                  <c:v>12.000000000000675</c:v>
                </c:pt>
                <c:pt idx="5001">
                  <c:v>12.002000000000676</c:v>
                </c:pt>
                <c:pt idx="5002">
                  <c:v>12.004000000000676</c:v>
                </c:pt>
                <c:pt idx="5003">
                  <c:v>12.006000000000677</c:v>
                </c:pt>
                <c:pt idx="5004">
                  <c:v>12.008000000000678</c:v>
                </c:pt>
                <c:pt idx="5005">
                  <c:v>12.010000000000678</c:v>
                </c:pt>
                <c:pt idx="5006">
                  <c:v>12.012000000000679</c:v>
                </c:pt>
                <c:pt idx="5007">
                  <c:v>12.01400000000068</c:v>
                </c:pt>
                <c:pt idx="5008">
                  <c:v>12.01600000000068</c:v>
                </c:pt>
                <c:pt idx="5009">
                  <c:v>12.018000000000681</c:v>
                </c:pt>
                <c:pt idx="5010">
                  <c:v>12.020000000000682</c:v>
                </c:pt>
                <c:pt idx="5011">
                  <c:v>12.022000000000682</c:v>
                </c:pt>
                <c:pt idx="5012">
                  <c:v>12.024000000000683</c:v>
                </c:pt>
                <c:pt idx="5013">
                  <c:v>12.026000000000684</c:v>
                </c:pt>
                <c:pt idx="5014">
                  <c:v>12.028000000000684</c:v>
                </c:pt>
                <c:pt idx="5015">
                  <c:v>12.030000000000685</c:v>
                </c:pt>
                <c:pt idx="5016">
                  <c:v>12.032000000000686</c:v>
                </c:pt>
                <c:pt idx="5017">
                  <c:v>12.034000000000686</c:v>
                </c:pt>
                <c:pt idx="5018">
                  <c:v>12.036000000000687</c:v>
                </c:pt>
                <c:pt idx="5019">
                  <c:v>12.038000000000688</c:v>
                </c:pt>
                <c:pt idx="5020">
                  <c:v>12.040000000000688</c:v>
                </c:pt>
                <c:pt idx="5021">
                  <c:v>12.042000000000689</c:v>
                </c:pt>
                <c:pt idx="5022">
                  <c:v>12.04400000000069</c:v>
                </c:pt>
                <c:pt idx="5023">
                  <c:v>12.04600000000069</c:v>
                </c:pt>
                <c:pt idx="5024">
                  <c:v>12.048000000000691</c:v>
                </c:pt>
                <c:pt idx="5025">
                  <c:v>12.050000000000692</c:v>
                </c:pt>
                <c:pt idx="5026">
                  <c:v>12.052000000000692</c:v>
                </c:pt>
                <c:pt idx="5027">
                  <c:v>12.054000000000693</c:v>
                </c:pt>
                <c:pt idx="5028">
                  <c:v>12.056000000000694</c:v>
                </c:pt>
                <c:pt idx="5029">
                  <c:v>12.058000000000694</c:v>
                </c:pt>
                <c:pt idx="5030">
                  <c:v>12.060000000000695</c:v>
                </c:pt>
                <c:pt idx="5031">
                  <c:v>12.062000000000696</c:v>
                </c:pt>
                <c:pt idx="5032">
                  <c:v>12.064000000000696</c:v>
                </c:pt>
                <c:pt idx="5033">
                  <c:v>12.066000000000697</c:v>
                </c:pt>
                <c:pt idx="5034">
                  <c:v>12.068000000000698</c:v>
                </c:pt>
                <c:pt idx="5035">
                  <c:v>12.070000000000698</c:v>
                </c:pt>
                <c:pt idx="5036">
                  <c:v>12.072000000000699</c:v>
                </c:pt>
                <c:pt idx="5037">
                  <c:v>12.0740000000007</c:v>
                </c:pt>
                <c:pt idx="5038">
                  <c:v>12.0760000000007</c:v>
                </c:pt>
                <c:pt idx="5039">
                  <c:v>12.078000000000701</c:v>
                </c:pt>
                <c:pt idx="5040">
                  <c:v>12.080000000000702</c:v>
                </c:pt>
                <c:pt idx="5041">
                  <c:v>12.082000000000702</c:v>
                </c:pt>
                <c:pt idx="5042">
                  <c:v>12.084000000000703</c:v>
                </c:pt>
                <c:pt idx="5043">
                  <c:v>12.086000000000704</c:v>
                </c:pt>
                <c:pt idx="5044">
                  <c:v>12.088000000000704</c:v>
                </c:pt>
                <c:pt idx="5045">
                  <c:v>12.090000000000705</c:v>
                </c:pt>
                <c:pt idx="5046">
                  <c:v>12.092000000000706</c:v>
                </c:pt>
                <c:pt idx="5047">
                  <c:v>12.094000000000706</c:v>
                </c:pt>
                <c:pt idx="5048">
                  <c:v>12.096000000000707</c:v>
                </c:pt>
                <c:pt idx="5049">
                  <c:v>12.098000000000708</c:v>
                </c:pt>
                <c:pt idx="5050">
                  <c:v>12.100000000000708</c:v>
                </c:pt>
                <c:pt idx="5051">
                  <c:v>12.102000000000709</c:v>
                </c:pt>
                <c:pt idx="5052">
                  <c:v>12.10400000000071</c:v>
                </c:pt>
                <c:pt idx="5053">
                  <c:v>12.10600000000071</c:v>
                </c:pt>
                <c:pt idx="5054">
                  <c:v>12.108000000000711</c:v>
                </c:pt>
                <c:pt idx="5055">
                  <c:v>12.110000000000712</c:v>
                </c:pt>
                <c:pt idx="5056">
                  <c:v>12.112000000000712</c:v>
                </c:pt>
                <c:pt idx="5057">
                  <c:v>12.114000000000713</c:v>
                </c:pt>
                <c:pt idx="5058">
                  <c:v>12.116000000000714</c:v>
                </c:pt>
                <c:pt idx="5059">
                  <c:v>12.118000000000714</c:v>
                </c:pt>
                <c:pt idx="5060">
                  <c:v>12.120000000000715</c:v>
                </c:pt>
                <c:pt idx="5061">
                  <c:v>12.122000000000716</c:v>
                </c:pt>
                <c:pt idx="5062">
                  <c:v>12.124000000000716</c:v>
                </c:pt>
                <c:pt idx="5063">
                  <c:v>12.126000000000717</c:v>
                </c:pt>
                <c:pt idx="5064">
                  <c:v>12.128000000000718</c:v>
                </c:pt>
                <c:pt idx="5065">
                  <c:v>12.130000000000718</c:v>
                </c:pt>
                <c:pt idx="5066">
                  <c:v>12.132000000000719</c:v>
                </c:pt>
                <c:pt idx="5067">
                  <c:v>12.13400000000072</c:v>
                </c:pt>
                <c:pt idx="5068">
                  <c:v>12.13600000000072</c:v>
                </c:pt>
                <c:pt idx="5069">
                  <c:v>12.138000000000721</c:v>
                </c:pt>
                <c:pt idx="5070">
                  <c:v>12.140000000000722</c:v>
                </c:pt>
                <c:pt idx="5071">
                  <c:v>12.142000000000722</c:v>
                </c:pt>
                <c:pt idx="5072">
                  <c:v>12.144000000000723</c:v>
                </c:pt>
                <c:pt idx="5073">
                  <c:v>12.146000000000724</c:v>
                </c:pt>
                <c:pt idx="5074">
                  <c:v>12.148000000000724</c:v>
                </c:pt>
                <c:pt idx="5075">
                  <c:v>12.150000000000725</c:v>
                </c:pt>
                <c:pt idx="5076">
                  <c:v>12.152000000000726</c:v>
                </c:pt>
                <c:pt idx="5077">
                  <c:v>12.154000000000726</c:v>
                </c:pt>
                <c:pt idx="5078">
                  <c:v>12.156000000000727</c:v>
                </c:pt>
                <c:pt idx="5079">
                  <c:v>12.158000000000728</c:v>
                </c:pt>
                <c:pt idx="5080">
                  <c:v>12.160000000000728</c:v>
                </c:pt>
                <c:pt idx="5081">
                  <c:v>12.162000000000729</c:v>
                </c:pt>
                <c:pt idx="5082">
                  <c:v>12.16400000000073</c:v>
                </c:pt>
                <c:pt idx="5083">
                  <c:v>12.16600000000073</c:v>
                </c:pt>
                <c:pt idx="5084">
                  <c:v>12.168000000000731</c:v>
                </c:pt>
                <c:pt idx="5085">
                  <c:v>12.170000000000732</c:v>
                </c:pt>
                <c:pt idx="5086">
                  <c:v>12.172000000000732</c:v>
                </c:pt>
                <c:pt idx="5087">
                  <c:v>12.174000000000733</c:v>
                </c:pt>
                <c:pt idx="5088">
                  <c:v>12.176000000000734</c:v>
                </c:pt>
                <c:pt idx="5089">
                  <c:v>12.178000000000734</c:v>
                </c:pt>
                <c:pt idx="5090">
                  <c:v>12.180000000000735</c:v>
                </c:pt>
                <c:pt idx="5091">
                  <c:v>12.182000000000736</c:v>
                </c:pt>
                <c:pt idx="5092">
                  <c:v>12.184000000000736</c:v>
                </c:pt>
                <c:pt idx="5093">
                  <c:v>12.186000000000737</c:v>
                </c:pt>
                <c:pt idx="5094">
                  <c:v>12.188000000000738</c:v>
                </c:pt>
                <c:pt idx="5095">
                  <c:v>12.190000000000738</c:v>
                </c:pt>
                <c:pt idx="5096">
                  <c:v>12.192000000000739</c:v>
                </c:pt>
                <c:pt idx="5097">
                  <c:v>12.19400000000074</c:v>
                </c:pt>
                <c:pt idx="5098">
                  <c:v>12.19600000000074</c:v>
                </c:pt>
                <c:pt idx="5099">
                  <c:v>12.198000000000741</c:v>
                </c:pt>
                <c:pt idx="5100">
                  <c:v>12.200000000000742</c:v>
                </c:pt>
                <c:pt idx="5101">
                  <c:v>12.202000000000742</c:v>
                </c:pt>
                <c:pt idx="5102">
                  <c:v>12.204000000000743</c:v>
                </c:pt>
                <c:pt idx="5103">
                  <c:v>12.206000000000744</c:v>
                </c:pt>
                <c:pt idx="5104">
                  <c:v>12.208000000000744</c:v>
                </c:pt>
                <c:pt idx="5105">
                  <c:v>12.210000000000745</c:v>
                </c:pt>
                <c:pt idx="5106">
                  <c:v>12.212000000000746</c:v>
                </c:pt>
                <c:pt idx="5107">
                  <c:v>12.214000000000746</c:v>
                </c:pt>
                <c:pt idx="5108">
                  <c:v>12.216000000000747</c:v>
                </c:pt>
                <c:pt idx="5109">
                  <c:v>12.218000000000748</c:v>
                </c:pt>
                <c:pt idx="5110">
                  <c:v>12.220000000000748</c:v>
                </c:pt>
                <c:pt idx="5111">
                  <c:v>12.222000000000749</c:v>
                </c:pt>
                <c:pt idx="5112">
                  <c:v>12.22400000000075</c:v>
                </c:pt>
                <c:pt idx="5113">
                  <c:v>12.22600000000075</c:v>
                </c:pt>
                <c:pt idx="5114">
                  <c:v>12.228000000000751</c:v>
                </c:pt>
                <c:pt idx="5115">
                  <c:v>12.230000000000752</c:v>
                </c:pt>
                <c:pt idx="5116">
                  <c:v>12.232000000000752</c:v>
                </c:pt>
                <c:pt idx="5117">
                  <c:v>12.234000000000753</c:v>
                </c:pt>
                <c:pt idx="5118">
                  <c:v>12.236000000000754</c:v>
                </c:pt>
                <c:pt idx="5119">
                  <c:v>12.238000000000754</c:v>
                </c:pt>
                <c:pt idx="5120">
                  <c:v>12.240000000000755</c:v>
                </c:pt>
                <c:pt idx="5121">
                  <c:v>12.242000000000756</c:v>
                </c:pt>
                <c:pt idx="5122">
                  <c:v>12.244000000000757</c:v>
                </c:pt>
                <c:pt idx="5123">
                  <c:v>12.246000000000757</c:v>
                </c:pt>
                <c:pt idx="5124">
                  <c:v>12.248000000000758</c:v>
                </c:pt>
                <c:pt idx="5125">
                  <c:v>12.250000000000759</c:v>
                </c:pt>
                <c:pt idx="5126">
                  <c:v>12.252000000000759</c:v>
                </c:pt>
                <c:pt idx="5127">
                  <c:v>12.25400000000076</c:v>
                </c:pt>
                <c:pt idx="5128">
                  <c:v>12.256000000000761</c:v>
                </c:pt>
                <c:pt idx="5129">
                  <c:v>12.258000000000761</c:v>
                </c:pt>
                <c:pt idx="5130">
                  <c:v>12.260000000000762</c:v>
                </c:pt>
                <c:pt idx="5131">
                  <c:v>12.262000000000763</c:v>
                </c:pt>
                <c:pt idx="5132">
                  <c:v>12.264000000000763</c:v>
                </c:pt>
                <c:pt idx="5133">
                  <c:v>12.266000000000764</c:v>
                </c:pt>
                <c:pt idx="5134">
                  <c:v>12.268000000000765</c:v>
                </c:pt>
                <c:pt idx="5135">
                  <c:v>12.270000000000765</c:v>
                </c:pt>
                <c:pt idx="5136">
                  <c:v>12.272000000000766</c:v>
                </c:pt>
                <c:pt idx="5137">
                  <c:v>12.274000000000767</c:v>
                </c:pt>
                <c:pt idx="5138">
                  <c:v>12.276000000000767</c:v>
                </c:pt>
                <c:pt idx="5139">
                  <c:v>12.278000000000768</c:v>
                </c:pt>
                <c:pt idx="5140">
                  <c:v>12.280000000000769</c:v>
                </c:pt>
                <c:pt idx="5141">
                  <c:v>12.282000000000769</c:v>
                </c:pt>
                <c:pt idx="5142">
                  <c:v>12.28400000000077</c:v>
                </c:pt>
                <c:pt idx="5143">
                  <c:v>12.286000000000771</c:v>
                </c:pt>
                <c:pt idx="5144">
                  <c:v>12.288000000000771</c:v>
                </c:pt>
                <c:pt idx="5145">
                  <c:v>12.290000000000772</c:v>
                </c:pt>
                <c:pt idx="5146">
                  <c:v>12.292000000000773</c:v>
                </c:pt>
                <c:pt idx="5147">
                  <c:v>12.294000000000773</c:v>
                </c:pt>
                <c:pt idx="5148">
                  <c:v>12.296000000000774</c:v>
                </c:pt>
                <c:pt idx="5149">
                  <c:v>12.298000000000775</c:v>
                </c:pt>
                <c:pt idx="5150">
                  <c:v>12.300000000000775</c:v>
                </c:pt>
                <c:pt idx="5151">
                  <c:v>12.302000000000776</c:v>
                </c:pt>
                <c:pt idx="5152">
                  <c:v>12.304000000000777</c:v>
                </c:pt>
                <c:pt idx="5153">
                  <c:v>12.306000000000777</c:v>
                </c:pt>
                <c:pt idx="5154">
                  <c:v>12.308000000000778</c:v>
                </c:pt>
                <c:pt idx="5155">
                  <c:v>12.310000000000779</c:v>
                </c:pt>
                <c:pt idx="5156">
                  <c:v>12.312000000000779</c:v>
                </c:pt>
                <c:pt idx="5157">
                  <c:v>12.31400000000078</c:v>
                </c:pt>
                <c:pt idx="5158">
                  <c:v>12.316000000000781</c:v>
                </c:pt>
                <c:pt idx="5159">
                  <c:v>12.318000000000781</c:v>
                </c:pt>
                <c:pt idx="5160">
                  <c:v>12.320000000000782</c:v>
                </c:pt>
                <c:pt idx="5161">
                  <c:v>12.322000000000783</c:v>
                </c:pt>
                <c:pt idx="5162">
                  <c:v>12.324000000000783</c:v>
                </c:pt>
                <c:pt idx="5163">
                  <c:v>12.326000000000784</c:v>
                </c:pt>
                <c:pt idx="5164">
                  <c:v>12.328000000000785</c:v>
                </c:pt>
                <c:pt idx="5165">
                  <c:v>12.330000000000785</c:v>
                </c:pt>
                <c:pt idx="5166">
                  <c:v>12.332000000000786</c:v>
                </c:pt>
                <c:pt idx="5167">
                  <c:v>12.334000000000787</c:v>
                </c:pt>
                <c:pt idx="5168">
                  <c:v>12.336000000000787</c:v>
                </c:pt>
                <c:pt idx="5169">
                  <c:v>12.338000000000788</c:v>
                </c:pt>
                <c:pt idx="5170">
                  <c:v>12.340000000000789</c:v>
                </c:pt>
                <c:pt idx="5171">
                  <c:v>12.342000000000789</c:v>
                </c:pt>
                <c:pt idx="5172">
                  <c:v>12.34400000000079</c:v>
                </c:pt>
                <c:pt idx="5173">
                  <c:v>12.346000000000791</c:v>
                </c:pt>
                <c:pt idx="5174">
                  <c:v>12.348000000000791</c:v>
                </c:pt>
                <c:pt idx="5175">
                  <c:v>12.350000000000792</c:v>
                </c:pt>
                <c:pt idx="5176">
                  <c:v>12.352000000000793</c:v>
                </c:pt>
                <c:pt idx="5177">
                  <c:v>12.354000000000793</c:v>
                </c:pt>
                <c:pt idx="5178">
                  <c:v>12.356000000000794</c:v>
                </c:pt>
                <c:pt idx="5179">
                  <c:v>12.358000000000795</c:v>
                </c:pt>
                <c:pt idx="5180">
                  <c:v>12.360000000000795</c:v>
                </c:pt>
                <c:pt idx="5181">
                  <c:v>12.362000000000796</c:v>
                </c:pt>
                <c:pt idx="5182">
                  <c:v>12.364000000000797</c:v>
                </c:pt>
                <c:pt idx="5183">
                  <c:v>12.366000000000797</c:v>
                </c:pt>
                <c:pt idx="5184">
                  <c:v>12.368000000000798</c:v>
                </c:pt>
                <c:pt idx="5185">
                  <c:v>12.370000000000799</c:v>
                </c:pt>
                <c:pt idx="5186">
                  <c:v>12.372000000000799</c:v>
                </c:pt>
                <c:pt idx="5187">
                  <c:v>12.3740000000008</c:v>
                </c:pt>
                <c:pt idx="5188">
                  <c:v>12.376000000000801</c:v>
                </c:pt>
                <c:pt idx="5189">
                  <c:v>12.378000000000801</c:v>
                </c:pt>
                <c:pt idx="5190">
                  <c:v>12.380000000000802</c:v>
                </c:pt>
                <c:pt idx="5191">
                  <c:v>12.382000000000803</c:v>
                </c:pt>
                <c:pt idx="5192">
                  <c:v>12.384000000000803</c:v>
                </c:pt>
                <c:pt idx="5193">
                  <c:v>12.386000000000804</c:v>
                </c:pt>
                <c:pt idx="5194">
                  <c:v>12.388000000000805</c:v>
                </c:pt>
                <c:pt idx="5195">
                  <c:v>12.390000000000805</c:v>
                </c:pt>
                <c:pt idx="5196">
                  <c:v>12.392000000000806</c:v>
                </c:pt>
                <c:pt idx="5197">
                  <c:v>12.394000000000807</c:v>
                </c:pt>
                <c:pt idx="5198">
                  <c:v>12.396000000000807</c:v>
                </c:pt>
                <c:pt idx="5199">
                  <c:v>12.398000000000808</c:v>
                </c:pt>
                <c:pt idx="5200">
                  <c:v>12.400000000000809</c:v>
                </c:pt>
                <c:pt idx="5201">
                  <c:v>12.402000000000809</c:v>
                </c:pt>
                <c:pt idx="5202">
                  <c:v>12.40400000000081</c:v>
                </c:pt>
                <c:pt idx="5203">
                  <c:v>12.406000000000811</c:v>
                </c:pt>
                <c:pt idx="5204">
                  <c:v>12.408000000000811</c:v>
                </c:pt>
                <c:pt idx="5205">
                  <c:v>12.410000000000812</c:v>
                </c:pt>
                <c:pt idx="5206">
                  <c:v>12.412000000000813</c:v>
                </c:pt>
                <c:pt idx="5207">
                  <c:v>12.414000000000813</c:v>
                </c:pt>
                <c:pt idx="5208">
                  <c:v>12.416000000000814</c:v>
                </c:pt>
                <c:pt idx="5209">
                  <c:v>12.418000000000815</c:v>
                </c:pt>
                <c:pt idx="5210">
                  <c:v>12.420000000000815</c:v>
                </c:pt>
                <c:pt idx="5211">
                  <c:v>12.422000000000816</c:v>
                </c:pt>
                <c:pt idx="5212">
                  <c:v>12.424000000000817</c:v>
                </c:pt>
                <c:pt idx="5213">
                  <c:v>12.426000000000817</c:v>
                </c:pt>
                <c:pt idx="5214">
                  <c:v>12.428000000000818</c:v>
                </c:pt>
                <c:pt idx="5215">
                  <c:v>12.430000000000819</c:v>
                </c:pt>
                <c:pt idx="5216">
                  <c:v>12.432000000000819</c:v>
                </c:pt>
                <c:pt idx="5217">
                  <c:v>12.43400000000082</c:v>
                </c:pt>
                <c:pt idx="5218">
                  <c:v>12.436000000000821</c:v>
                </c:pt>
                <c:pt idx="5219">
                  <c:v>12.438000000000821</c:v>
                </c:pt>
                <c:pt idx="5220">
                  <c:v>12.440000000000822</c:v>
                </c:pt>
                <c:pt idx="5221">
                  <c:v>12.442000000000823</c:v>
                </c:pt>
                <c:pt idx="5222">
                  <c:v>12.444000000000823</c:v>
                </c:pt>
                <c:pt idx="5223">
                  <c:v>12.446000000000824</c:v>
                </c:pt>
                <c:pt idx="5224">
                  <c:v>12.448000000000825</c:v>
                </c:pt>
                <c:pt idx="5225">
                  <c:v>12.450000000000825</c:v>
                </c:pt>
                <c:pt idx="5226">
                  <c:v>12.452000000000826</c:v>
                </c:pt>
                <c:pt idx="5227">
                  <c:v>12.454000000000827</c:v>
                </c:pt>
                <c:pt idx="5228">
                  <c:v>12.456000000000827</c:v>
                </c:pt>
                <c:pt idx="5229">
                  <c:v>12.458000000000828</c:v>
                </c:pt>
                <c:pt idx="5230">
                  <c:v>12.460000000000829</c:v>
                </c:pt>
                <c:pt idx="5231">
                  <c:v>12.462000000000829</c:v>
                </c:pt>
                <c:pt idx="5232">
                  <c:v>12.46400000000083</c:v>
                </c:pt>
                <c:pt idx="5233">
                  <c:v>12.466000000000831</c:v>
                </c:pt>
                <c:pt idx="5234">
                  <c:v>12.468000000000831</c:v>
                </c:pt>
                <c:pt idx="5235">
                  <c:v>12.470000000000832</c:v>
                </c:pt>
                <c:pt idx="5236">
                  <c:v>12.472000000000833</c:v>
                </c:pt>
                <c:pt idx="5237">
                  <c:v>12.474000000000833</c:v>
                </c:pt>
                <c:pt idx="5238">
                  <c:v>12.476000000000834</c:v>
                </c:pt>
                <c:pt idx="5239">
                  <c:v>12.478000000000835</c:v>
                </c:pt>
                <c:pt idx="5240">
                  <c:v>12.480000000000835</c:v>
                </c:pt>
                <c:pt idx="5241">
                  <c:v>12.482000000000836</c:v>
                </c:pt>
                <c:pt idx="5242">
                  <c:v>12.484000000000837</c:v>
                </c:pt>
                <c:pt idx="5243">
                  <c:v>12.486000000000837</c:v>
                </c:pt>
                <c:pt idx="5244">
                  <c:v>12.488000000000838</c:v>
                </c:pt>
                <c:pt idx="5245">
                  <c:v>12.490000000000839</c:v>
                </c:pt>
                <c:pt idx="5246">
                  <c:v>12.492000000000839</c:v>
                </c:pt>
                <c:pt idx="5247">
                  <c:v>12.49400000000084</c:v>
                </c:pt>
                <c:pt idx="5248">
                  <c:v>12.496000000000841</c:v>
                </c:pt>
                <c:pt idx="5249">
                  <c:v>12.498000000000841</c:v>
                </c:pt>
                <c:pt idx="5250">
                  <c:v>12.500000000000842</c:v>
                </c:pt>
                <c:pt idx="5251">
                  <c:v>12.502000000000843</c:v>
                </c:pt>
                <c:pt idx="5252">
                  <c:v>12.504000000000843</c:v>
                </c:pt>
                <c:pt idx="5253">
                  <c:v>12.506000000000844</c:v>
                </c:pt>
                <c:pt idx="5254">
                  <c:v>12.508000000000845</c:v>
                </c:pt>
                <c:pt idx="5255">
                  <c:v>12.510000000000845</c:v>
                </c:pt>
                <c:pt idx="5256">
                  <c:v>12.512000000000846</c:v>
                </c:pt>
                <c:pt idx="5257">
                  <c:v>12.514000000000847</c:v>
                </c:pt>
                <c:pt idx="5258">
                  <c:v>12.516000000000847</c:v>
                </c:pt>
                <c:pt idx="5259">
                  <c:v>12.518000000000848</c:v>
                </c:pt>
                <c:pt idx="5260">
                  <c:v>12.520000000000849</c:v>
                </c:pt>
                <c:pt idx="5261">
                  <c:v>12.522000000000849</c:v>
                </c:pt>
                <c:pt idx="5262">
                  <c:v>12.52400000000085</c:v>
                </c:pt>
                <c:pt idx="5263">
                  <c:v>12.526000000000851</c:v>
                </c:pt>
                <c:pt idx="5264">
                  <c:v>12.528000000000851</c:v>
                </c:pt>
                <c:pt idx="5265">
                  <c:v>12.530000000000852</c:v>
                </c:pt>
                <c:pt idx="5266">
                  <c:v>12.532000000000853</c:v>
                </c:pt>
                <c:pt idx="5267">
                  <c:v>12.534000000000853</c:v>
                </c:pt>
                <c:pt idx="5268">
                  <c:v>12.536000000000854</c:v>
                </c:pt>
                <c:pt idx="5269">
                  <c:v>12.538000000000855</c:v>
                </c:pt>
                <c:pt idx="5270">
                  <c:v>12.540000000000855</c:v>
                </c:pt>
                <c:pt idx="5271">
                  <c:v>12.542000000000856</c:v>
                </c:pt>
                <c:pt idx="5272">
                  <c:v>12.544000000000857</c:v>
                </c:pt>
                <c:pt idx="5273">
                  <c:v>12.546000000000857</c:v>
                </c:pt>
                <c:pt idx="5274">
                  <c:v>12.548000000000858</c:v>
                </c:pt>
                <c:pt idx="5275">
                  <c:v>12.550000000000859</c:v>
                </c:pt>
                <c:pt idx="5276">
                  <c:v>12.552000000000859</c:v>
                </c:pt>
                <c:pt idx="5277">
                  <c:v>12.55400000000086</c:v>
                </c:pt>
                <c:pt idx="5278">
                  <c:v>12.556000000000861</c:v>
                </c:pt>
                <c:pt idx="5279">
                  <c:v>12.558000000000861</c:v>
                </c:pt>
                <c:pt idx="5280">
                  <c:v>12.560000000000862</c:v>
                </c:pt>
                <c:pt idx="5281">
                  <c:v>12.562000000000863</c:v>
                </c:pt>
                <c:pt idx="5282">
                  <c:v>12.564000000000863</c:v>
                </c:pt>
                <c:pt idx="5283">
                  <c:v>12.566000000000864</c:v>
                </c:pt>
                <c:pt idx="5284">
                  <c:v>12.568000000000865</c:v>
                </c:pt>
                <c:pt idx="5285">
                  <c:v>12.570000000000865</c:v>
                </c:pt>
                <c:pt idx="5286">
                  <c:v>12.572000000000866</c:v>
                </c:pt>
                <c:pt idx="5287">
                  <c:v>12.574000000000867</c:v>
                </c:pt>
                <c:pt idx="5288">
                  <c:v>12.576000000000867</c:v>
                </c:pt>
                <c:pt idx="5289">
                  <c:v>12.578000000000868</c:v>
                </c:pt>
                <c:pt idx="5290">
                  <c:v>12.580000000000869</c:v>
                </c:pt>
                <c:pt idx="5291">
                  <c:v>12.582000000000869</c:v>
                </c:pt>
                <c:pt idx="5292">
                  <c:v>12.58400000000087</c:v>
                </c:pt>
                <c:pt idx="5293">
                  <c:v>12.586000000000871</c:v>
                </c:pt>
                <c:pt idx="5294">
                  <c:v>12.588000000000871</c:v>
                </c:pt>
                <c:pt idx="5295">
                  <c:v>12.590000000000872</c:v>
                </c:pt>
                <c:pt idx="5296">
                  <c:v>12.592000000000873</c:v>
                </c:pt>
                <c:pt idx="5297">
                  <c:v>12.594000000000873</c:v>
                </c:pt>
                <c:pt idx="5298">
                  <c:v>12.596000000000874</c:v>
                </c:pt>
                <c:pt idx="5299">
                  <c:v>12.598000000000875</c:v>
                </c:pt>
                <c:pt idx="5300">
                  <c:v>12.600000000000875</c:v>
                </c:pt>
                <c:pt idx="5301">
                  <c:v>12.602000000000876</c:v>
                </c:pt>
                <c:pt idx="5302">
                  <c:v>12.604000000000877</c:v>
                </c:pt>
                <c:pt idx="5303">
                  <c:v>12.606000000000877</c:v>
                </c:pt>
                <c:pt idx="5304">
                  <c:v>12.608000000000878</c:v>
                </c:pt>
                <c:pt idx="5305">
                  <c:v>12.610000000000879</c:v>
                </c:pt>
                <c:pt idx="5306">
                  <c:v>12.612000000000879</c:v>
                </c:pt>
                <c:pt idx="5307">
                  <c:v>12.61400000000088</c:v>
                </c:pt>
                <c:pt idx="5308">
                  <c:v>12.616000000000881</c:v>
                </c:pt>
                <c:pt idx="5309">
                  <c:v>12.618000000000881</c:v>
                </c:pt>
                <c:pt idx="5310">
                  <c:v>12.620000000000882</c:v>
                </c:pt>
                <c:pt idx="5311">
                  <c:v>12.622000000000883</c:v>
                </c:pt>
                <c:pt idx="5312">
                  <c:v>12.624000000000883</c:v>
                </c:pt>
                <c:pt idx="5313">
                  <c:v>12.626000000000884</c:v>
                </c:pt>
                <c:pt idx="5314">
                  <c:v>12.628000000000885</c:v>
                </c:pt>
                <c:pt idx="5315">
                  <c:v>12.630000000000885</c:v>
                </c:pt>
                <c:pt idx="5316">
                  <c:v>12.632000000000886</c:v>
                </c:pt>
                <c:pt idx="5317">
                  <c:v>12.634000000000887</c:v>
                </c:pt>
                <c:pt idx="5318">
                  <c:v>12.636000000000887</c:v>
                </c:pt>
                <c:pt idx="5319">
                  <c:v>12.638000000000888</c:v>
                </c:pt>
                <c:pt idx="5320">
                  <c:v>12.640000000000889</c:v>
                </c:pt>
                <c:pt idx="5321">
                  <c:v>12.642000000000889</c:v>
                </c:pt>
                <c:pt idx="5322">
                  <c:v>12.64400000000089</c:v>
                </c:pt>
                <c:pt idx="5323">
                  <c:v>12.646000000000891</c:v>
                </c:pt>
                <c:pt idx="5324">
                  <c:v>12.648000000000891</c:v>
                </c:pt>
                <c:pt idx="5325">
                  <c:v>12.650000000000892</c:v>
                </c:pt>
                <c:pt idx="5326">
                  <c:v>12.652000000000893</c:v>
                </c:pt>
                <c:pt idx="5327">
                  <c:v>12.654000000000893</c:v>
                </c:pt>
                <c:pt idx="5328">
                  <c:v>12.656000000000894</c:v>
                </c:pt>
                <c:pt idx="5329">
                  <c:v>12.658000000000895</c:v>
                </c:pt>
                <c:pt idx="5330">
                  <c:v>12.660000000000895</c:v>
                </c:pt>
                <c:pt idx="5331">
                  <c:v>12.662000000000896</c:v>
                </c:pt>
                <c:pt idx="5332">
                  <c:v>12.664000000000897</c:v>
                </c:pt>
                <c:pt idx="5333">
                  <c:v>12.666000000000897</c:v>
                </c:pt>
                <c:pt idx="5334">
                  <c:v>12.668000000000898</c:v>
                </c:pt>
                <c:pt idx="5335">
                  <c:v>12.670000000000899</c:v>
                </c:pt>
                <c:pt idx="5336">
                  <c:v>12.672000000000899</c:v>
                </c:pt>
                <c:pt idx="5337">
                  <c:v>12.6740000000009</c:v>
                </c:pt>
                <c:pt idx="5338">
                  <c:v>12.676000000000901</c:v>
                </c:pt>
                <c:pt idx="5339">
                  <c:v>12.678000000000901</c:v>
                </c:pt>
                <c:pt idx="5340">
                  <c:v>12.680000000000902</c:v>
                </c:pt>
                <c:pt idx="5341">
                  <c:v>12.682000000000903</c:v>
                </c:pt>
                <c:pt idx="5342">
                  <c:v>12.684000000000903</c:v>
                </c:pt>
                <c:pt idx="5343">
                  <c:v>12.686000000000904</c:v>
                </c:pt>
                <c:pt idx="5344">
                  <c:v>12.688000000000905</c:v>
                </c:pt>
                <c:pt idx="5345">
                  <c:v>12.690000000000905</c:v>
                </c:pt>
                <c:pt idx="5346">
                  <c:v>12.692000000000906</c:v>
                </c:pt>
                <c:pt idx="5347">
                  <c:v>12.694000000000907</c:v>
                </c:pt>
                <c:pt idx="5348">
                  <c:v>12.696000000000907</c:v>
                </c:pt>
                <c:pt idx="5349">
                  <c:v>12.698000000000908</c:v>
                </c:pt>
                <c:pt idx="5350">
                  <c:v>12.700000000000909</c:v>
                </c:pt>
                <c:pt idx="5351">
                  <c:v>12.702000000000909</c:v>
                </c:pt>
                <c:pt idx="5352">
                  <c:v>12.70400000000091</c:v>
                </c:pt>
                <c:pt idx="5353">
                  <c:v>12.706000000000911</c:v>
                </c:pt>
                <c:pt idx="5354">
                  <c:v>12.708000000000911</c:v>
                </c:pt>
                <c:pt idx="5355">
                  <c:v>12.710000000000912</c:v>
                </c:pt>
                <c:pt idx="5356">
                  <c:v>12.712000000000913</c:v>
                </c:pt>
                <c:pt idx="5357">
                  <c:v>12.714000000000913</c:v>
                </c:pt>
                <c:pt idx="5358">
                  <c:v>12.716000000000914</c:v>
                </c:pt>
                <c:pt idx="5359">
                  <c:v>12.718000000000915</c:v>
                </c:pt>
                <c:pt idx="5360">
                  <c:v>12.720000000000915</c:v>
                </c:pt>
                <c:pt idx="5361">
                  <c:v>12.722000000000916</c:v>
                </c:pt>
                <c:pt idx="5362">
                  <c:v>12.724000000000917</c:v>
                </c:pt>
                <c:pt idx="5363">
                  <c:v>12.726000000000917</c:v>
                </c:pt>
                <c:pt idx="5364">
                  <c:v>12.728000000000918</c:v>
                </c:pt>
                <c:pt idx="5365">
                  <c:v>12.730000000000919</c:v>
                </c:pt>
                <c:pt idx="5366">
                  <c:v>12.732000000000919</c:v>
                </c:pt>
                <c:pt idx="5367">
                  <c:v>12.73400000000092</c:v>
                </c:pt>
                <c:pt idx="5368">
                  <c:v>12.736000000000921</c:v>
                </c:pt>
                <c:pt idx="5369">
                  <c:v>12.738000000000921</c:v>
                </c:pt>
                <c:pt idx="5370">
                  <c:v>12.740000000000922</c:v>
                </c:pt>
                <c:pt idx="5371">
                  <c:v>12.742000000000923</c:v>
                </c:pt>
                <c:pt idx="5372">
                  <c:v>12.744000000000923</c:v>
                </c:pt>
                <c:pt idx="5373">
                  <c:v>12.746000000000924</c:v>
                </c:pt>
                <c:pt idx="5374">
                  <c:v>12.748000000000925</c:v>
                </c:pt>
                <c:pt idx="5375">
                  <c:v>12.750000000000925</c:v>
                </c:pt>
                <c:pt idx="5376">
                  <c:v>12.752000000000926</c:v>
                </c:pt>
                <c:pt idx="5377">
                  <c:v>12.754000000000927</c:v>
                </c:pt>
                <c:pt idx="5378">
                  <c:v>12.756000000000927</c:v>
                </c:pt>
                <c:pt idx="5379">
                  <c:v>12.758000000000928</c:v>
                </c:pt>
                <c:pt idx="5380">
                  <c:v>12.760000000000929</c:v>
                </c:pt>
                <c:pt idx="5381">
                  <c:v>12.762000000000929</c:v>
                </c:pt>
                <c:pt idx="5382">
                  <c:v>12.76400000000093</c:v>
                </c:pt>
                <c:pt idx="5383">
                  <c:v>12.766000000000931</c:v>
                </c:pt>
                <c:pt idx="5384">
                  <c:v>12.768000000000931</c:v>
                </c:pt>
                <c:pt idx="5385">
                  <c:v>12.770000000000932</c:v>
                </c:pt>
                <c:pt idx="5386">
                  <c:v>12.772000000000933</c:v>
                </c:pt>
                <c:pt idx="5387">
                  <c:v>12.774000000000933</c:v>
                </c:pt>
                <c:pt idx="5388">
                  <c:v>12.776000000000934</c:v>
                </c:pt>
                <c:pt idx="5389">
                  <c:v>12.778000000000935</c:v>
                </c:pt>
                <c:pt idx="5390">
                  <c:v>12.780000000000936</c:v>
                </c:pt>
                <c:pt idx="5391">
                  <c:v>12.782000000000936</c:v>
                </c:pt>
                <c:pt idx="5392">
                  <c:v>12.784000000000937</c:v>
                </c:pt>
                <c:pt idx="5393">
                  <c:v>12.786000000000938</c:v>
                </c:pt>
                <c:pt idx="5394">
                  <c:v>12.788000000000938</c:v>
                </c:pt>
                <c:pt idx="5395">
                  <c:v>12.790000000000939</c:v>
                </c:pt>
                <c:pt idx="5396">
                  <c:v>12.79200000000094</c:v>
                </c:pt>
                <c:pt idx="5397">
                  <c:v>12.79400000000094</c:v>
                </c:pt>
                <c:pt idx="5398">
                  <c:v>12.796000000000941</c:v>
                </c:pt>
                <c:pt idx="5399">
                  <c:v>12.798000000000942</c:v>
                </c:pt>
                <c:pt idx="5400">
                  <c:v>12.800000000000942</c:v>
                </c:pt>
                <c:pt idx="5401">
                  <c:v>12.802000000000943</c:v>
                </c:pt>
                <c:pt idx="5402">
                  <c:v>12.804000000000944</c:v>
                </c:pt>
                <c:pt idx="5403">
                  <c:v>12.806000000000944</c:v>
                </c:pt>
                <c:pt idx="5404">
                  <c:v>12.808000000000945</c:v>
                </c:pt>
                <c:pt idx="5405">
                  <c:v>12.810000000000946</c:v>
                </c:pt>
                <c:pt idx="5406">
                  <c:v>12.812000000000946</c:v>
                </c:pt>
                <c:pt idx="5407">
                  <c:v>12.814000000000947</c:v>
                </c:pt>
                <c:pt idx="5408">
                  <c:v>12.816000000000948</c:v>
                </c:pt>
                <c:pt idx="5409">
                  <c:v>12.818000000000948</c:v>
                </c:pt>
                <c:pt idx="5410">
                  <c:v>12.820000000000949</c:v>
                </c:pt>
                <c:pt idx="5411">
                  <c:v>12.82200000000095</c:v>
                </c:pt>
                <c:pt idx="5412">
                  <c:v>12.82400000000095</c:v>
                </c:pt>
                <c:pt idx="5413">
                  <c:v>12.826000000000951</c:v>
                </c:pt>
                <c:pt idx="5414">
                  <c:v>12.828000000000952</c:v>
                </c:pt>
                <c:pt idx="5415">
                  <c:v>12.830000000000952</c:v>
                </c:pt>
                <c:pt idx="5416">
                  <c:v>12.832000000000953</c:v>
                </c:pt>
                <c:pt idx="5417">
                  <c:v>12.834000000000954</c:v>
                </c:pt>
                <c:pt idx="5418">
                  <c:v>12.836000000000954</c:v>
                </c:pt>
                <c:pt idx="5419">
                  <c:v>12.838000000000955</c:v>
                </c:pt>
                <c:pt idx="5420">
                  <c:v>12.840000000000956</c:v>
                </c:pt>
                <c:pt idx="5421">
                  <c:v>12.842000000000956</c:v>
                </c:pt>
                <c:pt idx="5422">
                  <c:v>12.844000000000957</c:v>
                </c:pt>
                <c:pt idx="5423">
                  <c:v>12.846000000000958</c:v>
                </c:pt>
                <c:pt idx="5424">
                  <c:v>12.848000000000958</c:v>
                </c:pt>
                <c:pt idx="5425">
                  <c:v>12.850000000000959</c:v>
                </c:pt>
                <c:pt idx="5426">
                  <c:v>12.85200000000096</c:v>
                </c:pt>
                <c:pt idx="5427">
                  <c:v>12.85400000000096</c:v>
                </c:pt>
                <c:pt idx="5428">
                  <c:v>12.856000000000961</c:v>
                </c:pt>
                <c:pt idx="5429">
                  <c:v>12.858000000000962</c:v>
                </c:pt>
                <c:pt idx="5430">
                  <c:v>12.860000000000962</c:v>
                </c:pt>
                <c:pt idx="5431">
                  <c:v>12.862000000000963</c:v>
                </c:pt>
                <c:pt idx="5432">
                  <c:v>12.864000000000964</c:v>
                </c:pt>
                <c:pt idx="5433">
                  <c:v>12.866000000000964</c:v>
                </c:pt>
                <c:pt idx="5434">
                  <c:v>12.868000000000965</c:v>
                </c:pt>
                <c:pt idx="5435">
                  <c:v>12.870000000000966</c:v>
                </c:pt>
                <c:pt idx="5436">
                  <c:v>12.872000000000966</c:v>
                </c:pt>
                <c:pt idx="5437">
                  <c:v>12.874000000000967</c:v>
                </c:pt>
                <c:pt idx="5438">
                  <c:v>12.876000000000968</c:v>
                </c:pt>
                <c:pt idx="5439">
                  <c:v>12.878000000000968</c:v>
                </c:pt>
                <c:pt idx="5440">
                  <c:v>12.880000000000969</c:v>
                </c:pt>
                <c:pt idx="5441">
                  <c:v>12.88200000000097</c:v>
                </c:pt>
                <c:pt idx="5442">
                  <c:v>12.88400000000097</c:v>
                </c:pt>
                <c:pt idx="5443">
                  <c:v>12.886000000000971</c:v>
                </c:pt>
                <c:pt idx="5444">
                  <c:v>12.888000000000972</c:v>
                </c:pt>
                <c:pt idx="5445">
                  <c:v>12.890000000000972</c:v>
                </c:pt>
                <c:pt idx="5446">
                  <c:v>12.892000000000973</c:v>
                </c:pt>
                <c:pt idx="5447">
                  <c:v>12.894000000000974</c:v>
                </c:pt>
                <c:pt idx="5448">
                  <c:v>12.896000000000974</c:v>
                </c:pt>
                <c:pt idx="5449">
                  <c:v>12.898000000000975</c:v>
                </c:pt>
                <c:pt idx="5450">
                  <c:v>12.900000000000976</c:v>
                </c:pt>
                <c:pt idx="5451">
                  <c:v>12.902000000000976</c:v>
                </c:pt>
                <c:pt idx="5452">
                  <c:v>12.904000000000977</c:v>
                </c:pt>
                <c:pt idx="5453">
                  <c:v>12.906000000000978</c:v>
                </c:pt>
                <c:pt idx="5454">
                  <c:v>12.908000000000978</c:v>
                </c:pt>
                <c:pt idx="5455">
                  <c:v>12.910000000000979</c:v>
                </c:pt>
                <c:pt idx="5456">
                  <c:v>12.91200000000098</c:v>
                </c:pt>
                <c:pt idx="5457">
                  <c:v>12.91400000000098</c:v>
                </c:pt>
                <c:pt idx="5458">
                  <c:v>12.916000000000981</c:v>
                </c:pt>
                <c:pt idx="5459">
                  <c:v>12.918000000000982</c:v>
                </c:pt>
                <c:pt idx="5460">
                  <c:v>12.920000000000982</c:v>
                </c:pt>
                <c:pt idx="5461">
                  <c:v>12.922000000000983</c:v>
                </c:pt>
                <c:pt idx="5462">
                  <c:v>12.924000000000984</c:v>
                </c:pt>
                <c:pt idx="5463">
                  <c:v>12.926000000000984</c:v>
                </c:pt>
                <c:pt idx="5464">
                  <c:v>12.928000000000985</c:v>
                </c:pt>
                <c:pt idx="5465">
                  <c:v>12.930000000000986</c:v>
                </c:pt>
                <c:pt idx="5466">
                  <c:v>12.932000000000986</c:v>
                </c:pt>
                <c:pt idx="5467">
                  <c:v>12.934000000000987</c:v>
                </c:pt>
                <c:pt idx="5468">
                  <c:v>12.936000000000988</c:v>
                </c:pt>
                <c:pt idx="5469">
                  <c:v>12.938000000000988</c:v>
                </c:pt>
                <c:pt idx="5470">
                  <c:v>12.940000000000989</c:v>
                </c:pt>
                <c:pt idx="5471">
                  <c:v>12.94200000000099</c:v>
                </c:pt>
                <c:pt idx="5472">
                  <c:v>12.94400000000099</c:v>
                </c:pt>
                <c:pt idx="5473">
                  <c:v>12.946000000000991</c:v>
                </c:pt>
                <c:pt idx="5474">
                  <c:v>12.948000000000992</c:v>
                </c:pt>
                <c:pt idx="5475">
                  <c:v>12.950000000000992</c:v>
                </c:pt>
                <c:pt idx="5476">
                  <c:v>12.952000000000993</c:v>
                </c:pt>
                <c:pt idx="5477">
                  <c:v>12.954000000000994</c:v>
                </c:pt>
                <c:pt idx="5478">
                  <c:v>12.956000000000994</c:v>
                </c:pt>
                <c:pt idx="5479">
                  <c:v>12.958000000000995</c:v>
                </c:pt>
                <c:pt idx="5480">
                  <c:v>12.960000000000996</c:v>
                </c:pt>
                <c:pt idx="5481">
                  <c:v>12.962000000000996</c:v>
                </c:pt>
                <c:pt idx="5482">
                  <c:v>12.964000000000997</c:v>
                </c:pt>
                <c:pt idx="5483">
                  <c:v>12.966000000000998</c:v>
                </c:pt>
                <c:pt idx="5484">
                  <c:v>12.968000000000998</c:v>
                </c:pt>
                <c:pt idx="5485">
                  <c:v>12.970000000000999</c:v>
                </c:pt>
                <c:pt idx="5486">
                  <c:v>12.972000000001</c:v>
                </c:pt>
                <c:pt idx="5487">
                  <c:v>12.974000000001</c:v>
                </c:pt>
                <c:pt idx="5488">
                  <c:v>12.976000000001001</c:v>
                </c:pt>
                <c:pt idx="5489">
                  <c:v>12.978000000001002</c:v>
                </c:pt>
                <c:pt idx="5490">
                  <c:v>12.980000000001002</c:v>
                </c:pt>
                <c:pt idx="5491">
                  <c:v>12.982000000001003</c:v>
                </c:pt>
                <c:pt idx="5492">
                  <c:v>12.984000000001004</c:v>
                </c:pt>
                <c:pt idx="5493">
                  <c:v>12.986000000001004</c:v>
                </c:pt>
                <c:pt idx="5494">
                  <c:v>12.988000000001005</c:v>
                </c:pt>
                <c:pt idx="5495">
                  <c:v>12.990000000001006</c:v>
                </c:pt>
                <c:pt idx="5496">
                  <c:v>12.992000000001006</c:v>
                </c:pt>
                <c:pt idx="5497">
                  <c:v>12.994000000001007</c:v>
                </c:pt>
                <c:pt idx="5498">
                  <c:v>12.996000000001008</c:v>
                </c:pt>
                <c:pt idx="5499">
                  <c:v>12.998000000001008</c:v>
                </c:pt>
                <c:pt idx="5500">
                  <c:v>13.000000000001009</c:v>
                </c:pt>
                <c:pt idx="5501">
                  <c:v>13.00200000000101</c:v>
                </c:pt>
                <c:pt idx="5502">
                  <c:v>13.00400000000101</c:v>
                </c:pt>
                <c:pt idx="5503">
                  <c:v>13.006000000001011</c:v>
                </c:pt>
                <c:pt idx="5504">
                  <c:v>13.008000000001012</c:v>
                </c:pt>
                <c:pt idx="5505">
                  <c:v>13.010000000001012</c:v>
                </c:pt>
                <c:pt idx="5506">
                  <c:v>13.012000000001013</c:v>
                </c:pt>
                <c:pt idx="5507">
                  <c:v>13.014000000001014</c:v>
                </c:pt>
                <c:pt idx="5508">
                  <c:v>13.016000000001014</c:v>
                </c:pt>
                <c:pt idx="5509">
                  <c:v>13.018000000001015</c:v>
                </c:pt>
                <c:pt idx="5510">
                  <c:v>13.020000000001016</c:v>
                </c:pt>
                <c:pt idx="5511">
                  <c:v>13.022000000001016</c:v>
                </c:pt>
                <c:pt idx="5512">
                  <c:v>13.024000000001017</c:v>
                </c:pt>
                <c:pt idx="5513">
                  <c:v>13.026000000001018</c:v>
                </c:pt>
                <c:pt idx="5514">
                  <c:v>13.028000000001018</c:v>
                </c:pt>
                <c:pt idx="5515">
                  <c:v>13.030000000001019</c:v>
                </c:pt>
                <c:pt idx="5516">
                  <c:v>13.03200000000102</c:v>
                </c:pt>
                <c:pt idx="5517">
                  <c:v>13.03400000000102</c:v>
                </c:pt>
                <c:pt idx="5518">
                  <c:v>13.036000000001021</c:v>
                </c:pt>
                <c:pt idx="5519">
                  <c:v>13.038000000001022</c:v>
                </c:pt>
                <c:pt idx="5520">
                  <c:v>13.040000000001022</c:v>
                </c:pt>
                <c:pt idx="5521">
                  <c:v>13.042000000001023</c:v>
                </c:pt>
                <c:pt idx="5522">
                  <c:v>13.044000000001024</c:v>
                </c:pt>
                <c:pt idx="5523">
                  <c:v>13.046000000001024</c:v>
                </c:pt>
                <c:pt idx="5524">
                  <c:v>13.048000000001025</c:v>
                </c:pt>
                <c:pt idx="5525">
                  <c:v>13.050000000001026</c:v>
                </c:pt>
                <c:pt idx="5526">
                  <c:v>13.052000000001026</c:v>
                </c:pt>
                <c:pt idx="5527">
                  <c:v>13.054000000001027</c:v>
                </c:pt>
                <c:pt idx="5528">
                  <c:v>13.056000000001028</c:v>
                </c:pt>
                <c:pt idx="5529">
                  <c:v>13.058000000001028</c:v>
                </c:pt>
                <c:pt idx="5530">
                  <c:v>13.060000000001029</c:v>
                </c:pt>
                <c:pt idx="5531">
                  <c:v>13.06200000000103</c:v>
                </c:pt>
                <c:pt idx="5532">
                  <c:v>13.06400000000103</c:v>
                </c:pt>
                <c:pt idx="5533">
                  <c:v>13.066000000001031</c:v>
                </c:pt>
                <c:pt idx="5534">
                  <c:v>13.068000000001032</c:v>
                </c:pt>
                <c:pt idx="5535">
                  <c:v>13.070000000001032</c:v>
                </c:pt>
                <c:pt idx="5536">
                  <c:v>13.072000000001033</c:v>
                </c:pt>
                <c:pt idx="5537">
                  <c:v>13.074000000001034</c:v>
                </c:pt>
                <c:pt idx="5538">
                  <c:v>13.076000000001034</c:v>
                </c:pt>
                <c:pt idx="5539">
                  <c:v>13.078000000001035</c:v>
                </c:pt>
                <c:pt idx="5540">
                  <c:v>13.080000000001036</c:v>
                </c:pt>
                <c:pt idx="5541">
                  <c:v>13.082000000001036</c:v>
                </c:pt>
                <c:pt idx="5542">
                  <c:v>13.084000000001037</c:v>
                </c:pt>
                <c:pt idx="5543">
                  <c:v>13.086000000001038</c:v>
                </c:pt>
                <c:pt idx="5544">
                  <c:v>13.088000000001038</c:v>
                </c:pt>
                <c:pt idx="5545">
                  <c:v>13.090000000001039</c:v>
                </c:pt>
                <c:pt idx="5546">
                  <c:v>13.09200000000104</c:v>
                </c:pt>
                <c:pt idx="5547">
                  <c:v>13.09400000000104</c:v>
                </c:pt>
                <c:pt idx="5548">
                  <c:v>13.096000000001041</c:v>
                </c:pt>
                <c:pt idx="5549">
                  <c:v>13.098000000001042</c:v>
                </c:pt>
                <c:pt idx="5550">
                  <c:v>13.100000000001042</c:v>
                </c:pt>
                <c:pt idx="5551">
                  <c:v>13.102000000001043</c:v>
                </c:pt>
                <c:pt idx="5552">
                  <c:v>13.104000000001044</c:v>
                </c:pt>
                <c:pt idx="5553">
                  <c:v>13.106000000001044</c:v>
                </c:pt>
                <c:pt idx="5554">
                  <c:v>13.108000000001045</c:v>
                </c:pt>
                <c:pt idx="5555">
                  <c:v>13.110000000001046</c:v>
                </c:pt>
                <c:pt idx="5556">
                  <c:v>13.112000000001046</c:v>
                </c:pt>
                <c:pt idx="5557">
                  <c:v>13.114000000001047</c:v>
                </c:pt>
                <c:pt idx="5558">
                  <c:v>13.116000000001048</c:v>
                </c:pt>
                <c:pt idx="5559">
                  <c:v>13.118000000001048</c:v>
                </c:pt>
                <c:pt idx="5560">
                  <c:v>13.120000000001049</c:v>
                </c:pt>
                <c:pt idx="5561">
                  <c:v>13.12200000000105</c:v>
                </c:pt>
                <c:pt idx="5562">
                  <c:v>13.12400000000105</c:v>
                </c:pt>
                <c:pt idx="5563">
                  <c:v>13.126000000001051</c:v>
                </c:pt>
                <c:pt idx="5564">
                  <c:v>13.128000000001052</c:v>
                </c:pt>
                <c:pt idx="5565">
                  <c:v>13.130000000001052</c:v>
                </c:pt>
                <c:pt idx="5566">
                  <c:v>13.132000000001053</c:v>
                </c:pt>
                <c:pt idx="5567">
                  <c:v>13.134000000001054</c:v>
                </c:pt>
                <c:pt idx="5568">
                  <c:v>13.136000000001054</c:v>
                </c:pt>
                <c:pt idx="5569">
                  <c:v>13.138000000001055</c:v>
                </c:pt>
                <c:pt idx="5570">
                  <c:v>13.140000000001056</c:v>
                </c:pt>
                <c:pt idx="5571">
                  <c:v>13.142000000001056</c:v>
                </c:pt>
                <c:pt idx="5572">
                  <c:v>13.144000000001057</c:v>
                </c:pt>
                <c:pt idx="5573">
                  <c:v>13.146000000001058</c:v>
                </c:pt>
                <c:pt idx="5574">
                  <c:v>13.148000000001058</c:v>
                </c:pt>
                <c:pt idx="5575">
                  <c:v>13.150000000001059</c:v>
                </c:pt>
                <c:pt idx="5576">
                  <c:v>13.15200000000106</c:v>
                </c:pt>
                <c:pt idx="5577">
                  <c:v>13.15400000000106</c:v>
                </c:pt>
                <c:pt idx="5578">
                  <c:v>13.156000000001061</c:v>
                </c:pt>
                <c:pt idx="5579">
                  <c:v>13.158000000001062</c:v>
                </c:pt>
                <c:pt idx="5580">
                  <c:v>13.160000000001062</c:v>
                </c:pt>
                <c:pt idx="5581">
                  <c:v>13.162000000001063</c:v>
                </c:pt>
                <c:pt idx="5582">
                  <c:v>13.164000000001064</c:v>
                </c:pt>
                <c:pt idx="5583">
                  <c:v>13.166000000001064</c:v>
                </c:pt>
                <c:pt idx="5584">
                  <c:v>13.168000000001065</c:v>
                </c:pt>
                <c:pt idx="5585">
                  <c:v>13.170000000001066</c:v>
                </c:pt>
                <c:pt idx="5586">
                  <c:v>13.172000000001066</c:v>
                </c:pt>
                <c:pt idx="5587">
                  <c:v>13.174000000001067</c:v>
                </c:pt>
                <c:pt idx="5588">
                  <c:v>13.176000000001068</c:v>
                </c:pt>
                <c:pt idx="5589">
                  <c:v>13.178000000001068</c:v>
                </c:pt>
                <c:pt idx="5590">
                  <c:v>13.180000000001069</c:v>
                </c:pt>
                <c:pt idx="5591">
                  <c:v>13.18200000000107</c:v>
                </c:pt>
                <c:pt idx="5592">
                  <c:v>13.18400000000107</c:v>
                </c:pt>
                <c:pt idx="5593">
                  <c:v>13.186000000001071</c:v>
                </c:pt>
                <c:pt idx="5594">
                  <c:v>13.188000000001072</c:v>
                </c:pt>
                <c:pt idx="5595">
                  <c:v>13.190000000001072</c:v>
                </c:pt>
                <c:pt idx="5596">
                  <c:v>13.192000000001073</c:v>
                </c:pt>
                <c:pt idx="5597">
                  <c:v>13.194000000001074</c:v>
                </c:pt>
                <c:pt idx="5598">
                  <c:v>13.196000000001074</c:v>
                </c:pt>
                <c:pt idx="5599">
                  <c:v>13.198000000001075</c:v>
                </c:pt>
                <c:pt idx="5600">
                  <c:v>13.200000000001076</c:v>
                </c:pt>
                <c:pt idx="5601">
                  <c:v>13.202000000001076</c:v>
                </c:pt>
                <c:pt idx="5602">
                  <c:v>13.204000000001077</c:v>
                </c:pt>
                <c:pt idx="5603">
                  <c:v>13.206000000001078</c:v>
                </c:pt>
                <c:pt idx="5604">
                  <c:v>13.208000000001078</c:v>
                </c:pt>
                <c:pt idx="5605">
                  <c:v>13.210000000001079</c:v>
                </c:pt>
                <c:pt idx="5606">
                  <c:v>13.21200000000108</c:v>
                </c:pt>
                <c:pt idx="5607">
                  <c:v>13.21400000000108</c:v>
                </c:pt>
                <c:pt idx="5608">
                  <c:v>13.216000000001081</c:v>
                </c:pt>
                <c:pt idx="5609">
                  <c:v>13.218000000001082</c:v>
                </c:pt>
                <c:pt idx="5610">
                  <c:v>13.220000000001082</c:v>
                </c:pt>
                <c:pt idx="5611">
                  <c:v>13.222000000001083</c:v>
                </c:pt>
                <c:pt idx="5612">
                  <c:v>13.224000000001084</c:v>
                </c:pt>
                <c:pt idx="5613">
                  <c:v>13.226000000001084</c:v>
                </c:pt>
                <c:pt idx="5614">
                  <c:v>13.228000000001085</c:v>
                </c:pt>
                <c:pt idx="5615">
                  <c:v>13.230000000001086</c:v>
                </c:pt>
                <c:pt idx="5616">
                  <c:v>13.232000000001086</c:v>
                </c:pt>
                <c:pt idx="5617">
                  <c:v>13.234000000001087</c:v>
                </c:pt>
                <c:pt idx="5618">
                  <c:v>13.236000000001088</c:v>
                </c:pt>
                <c:pt idx="5619">
                  <c:v>13.238000000001088</c:v>
                </c:pt>
                <c:pt idx="5620">
                  <c:v>13.240000000001089</c:v>
                </c:pt>
                <c:pt idx="5621">
                  <c:v>13.24200000000109</c:v>
                </c:pt>
                <c:pt idx="5622">
                  <c:v>13.24400000000109</c:v>
                </c:pt>
                <c:pt idx="5623">
                  <c:v>13.246000000001091</c:v>
                </c:pt>
                <c:pt idx="5624">
                  <c:v>13.248000000001092</c:v>
                </c:pt>
                <c:pt idx="5625">
                  <c:v>13.250000000001092</c:v>
                </c:pt>
                <c:pt idx="5626">
                  <c:v>13.252000000001093</c:v>
                </c:pt>
                <c:pt idx="5627">
                  <c:v>13.254000000001094</c:v>
                </c:pt>
                <c:pt idx="5628">
                  <c:v>13.256000000001094</c:v>
                </c:pt>
                <c:pt idx="5629">
                  <c:v>13.258000000001095</c:v>
                </c:pt>
                <c:pt idx="5630">
                  <c:v>13.260000000001096</c:v>
                </c:pt>
                <c:pt idx="5631">
                  <c:v>13.262000000001096</c:v>
                </c:pt>
                <c:pt idx="5632">
                  <c:v>13.264000000001097</c:v>
                </c:pt>
                <c:pt idx="5633">
                  <c:v>13.266000000001098</c:v>
                </c:pt>
                <c:pt idx="5634">
                  <c:v>13.268000000001098</c:v>
                </c:pt>
                <c:pt idx="5635">
                  <c:v>13.270000000001099</c:v>
                </c:pt>
                <c:pt idx="5636">
                  <c:v>13.2720000000011</c:v>
                </c:pt>
                <c:pt idx="5637">
                  <c:v>13.2740000000011</c:v>
                </c:pt>
                <c:pt idx="5638">
                  <c:v>13.276000000001101</c:v>
                </c:pt>
                <c:pt idx="5639">
                  <c:v>13.278000000001102</c:v>
                </c:pt>
                <c:pt idx="5640">
                  <c:v>13.280000000001102</c:v>
                </c:pt>
                <c:pt idx="5641">
                  <c:v>13.282000000001103</c:v>
                </c:pt>
                <c:pt idx="5642">
                  <c:v>13.284000000001104</c:v>
                </c:pt>
                <c:pt idx="5643">
                  <c:v>13.286000000001104</c:v>
                </c:pt>
                <c:pt idx="5644">
                  <c:v>13.288000000001105</c:v>
                </c:pt>
                <c:pt idx="5645">
                  <c:v>13.290000000001106</c:v>
                </c:pt>
                <c:pt idx="5646">
                  <c:v>13.292000000001106</c:v>
                </c:pt>
                <c:pt idx="5647">
                  <c:v>13.294000000001107</c:v>
                </c:pt>
                <c:pt idx="5648">
                  <c:v>13.296000000001108</c:v>
                </c:pt>
                <c:pt idx="5649">
                  <c:v>13.298000000001108</c:v>
                </c:pt>
                <c:pt idx="5650">
                  <c:v>13.300000000001109</c:v>
                </c:pt>
                <c:pt idx="5651">
                  <c:v>13.30200000000111</c:v>
                </c:pt>
                <c:pt idx="5652">
                  <c:v>13.30400000000111</c:v>
                </c:pt>
                <c:pt idx="5653">
                  <c:v>13.306000000001111</c:v>
                </c:pt>
                <c:pt idx="5654">
                  <c:v>13.308000000001112</c:v>
                </c:pt>
                <c:pt idx="5655">
                  <c:v>13.310000000001112</c:v>
                </c:pt>
                <c:pt idx="5656">
                  <c:v>13.312000000001113</c:v>
                </c:pt>
                <c:pt idx="5657">
                  <c:v>13.314000000001114</c:v>
                </c:pt>
                <c:pt idx="5658">
                  <c:v>13.316000000001115</c:v>
                </c:pt>
                <c:pt idx="5659">
                  <c:v>13.318000000001115</c:v>
                </c:pt>
                <c:pt idx="5660">
                  <c:v>13.320000000001116</c:v>
                </c:pt>
                <c:pt idx="5661">
                  <c:v>13.322000000001117</c:v>
                </c:pt>
                <c:pt idx="5662">
                  <c:v>13.324000000001117</c:v>
                </c:pt>
                <c:pt idx="5663">
                  <c:v>13.326000000001118</c:v>
                </c:pt>
                <c:pt idx="5664">
                  <c:v>13.328000000001119</c:v>
                </c:pt>
                <c:pt idx="5665">
                  <c:v>13.330000000001119</c:v>
                </c:pt>
                <c:pt idx="5666">
                  <c:v>13.33200000000112</c:v>
                </c:pt>
                <c:pt idx="5667">
                  <c:v>13.334000000001121</c:v>
                </c:pt>
                <c:pt idx="5668">
                  <c:v>13.336000000001121</c:v>
                </c:pt>
                <c:pt idx="5669">
                  <c:v>13.338000000001122</c:v>
                </c:pt>
                <c:pt idx="5670">
                  <c:v>13.340000000001123</c:v>
                </c:pt>
                <c:pt idx="5671">
                  <c:v>13.342000000001123</c:v>
                </c:pt>
                <c:pt idx="5672">
                  <c:v>13.344000000001124</c:v>
                </c:pt>
                <c:pt idx="5673">
                  <c:v>13.346000000001125</c:v>
                </c:pt>
                <c:pt idx="5674">
                  <c:v>13.348000000001125</c:v>
                </c:pt>
                <c:pt idx="5675">
                  <c:v>13.350000000001126</c:v>
                </c:pt>
                <c:pt idx="5676">
                  <c:v>13.352000000001127</c:v>
                </c:pt>
                <c:pt idx="5677">
                  <c:v>13.354000000001127</c:v>
                </c:pt>
                <c:pt idx="5678">
                  <c:v>13.356000000001128</c:v>
                </c:pt>
                <c:pt idx="5679">
                  <c:v>13.358000000001129</c:v>
                </c:pt>
                <c:pt idx="5680">
                  <c:v>13.360000000001129</c:v>
                </c:pt>
                <c:pt idx="5681">
                  <c:v>13.36200000000113</c:v>
                </c:pt>
                <c:pt idx="5682">
                  <c:v>13.364000000001131</c:v>
                </c:pt>
                <c:pt idx="5683">
                  <c:v>13.366000000001131</c:v>
                </c:pt>
                <c:pt idx="5684">
                  <c:v>13.368000000001132</c:v>
                </c:pt>
                <c:pt idx="5685">
                  <c:v>13.370000000001133</c:v>
                </c:pt>
                <c:pt idx="5686">
                  <c:v>13.372000000001133</c:v>
                </c:pt>
                <c:pt idx="5687">
                  <c:v>13.374000000001134</c:v>
                </c:pt>
                <c:pt idx="5688">
                  <c:v>13.376000000001135</c:v>
                </c:pt>
                <c:pt idx="5689">
                  <c:v>13.378000000001135</c:v>
                </c:pt>
                <c:pt idx="5690">
                  <c:v>13.380000000001136</c:v>
                </c:pt>
                <c:pt idx="5691">
                  <c:v>13.382000000001137</c:v>
                </c:pt>
                <c:pt idx="5692">
                  <c:v>13.384000000001137</c:v>
                </c:pt>
                <c:pt idx="5693">
                  <c:v>13.386000000001138</c:v>
                </c:pt>
                <c:pt idx="5694">
                  <c:v>13.388000000001139</c:v>
                </c:pt>
                <c:pt idx="5695">
                  <c:v>13.390000000001139</c:v>
                </c:pt>
                <c:pt idx="5696">
                  <c:v>13.39200000000114</c:v>
                </c:pt>
                <c:pt idx="5697">
                  <c:v>13.394000000001141</c:v>
                </c:pt>
                <c:pt idx="5698">
                  <c:v>13.396000000001141</c:v>
                </c:pt>
                <c:pt idx="5699">
                  <c:v>13.398000000001142</c:v>
                </c:pt>
                <c:pt idx="5700">
                  <c:v>13.400000000001143</c:v>
                </c:pt>
                <c:pt idx="5701">
                  <c:v>13.402000000001143</c:v>
                </c:pt>
                <c:pt idx="5702">
                  <c:v>13.404000000001144</c:v>
                </c:pt>
                <c:pt idx="5703">
                  <c:v>13.406000000001145</c:v>
                </c:pt>
                <c:pt idx="5704">
                  <c:v>13.408000000001145</c:v>
                </c:pt>
                <c:pt idx="5705">
                  <c:v>13.410000000001146</c:v>
                </c:pt>
                <c:pt idx="5706">
                  <c:v>13.412000000001147</c:v>
                </c:pt>
                <c:pt idx="5707">
                  <c:v>13.414000000001147</c:v>
                </c:pt>
                <c:pt idx="5708">
                  <c:v>13.416000000001148</c:v>
                </c:pt>
                <c:pt idx="5709">
                  <c:v>13.418000000001149</c:v>
                </c:pt>
                <c:pt idx="5710">
                  <c:v>13.420000000001149</c:v>
                </c:pt>
                <c:pt idx="5711">
                  <c:v>13.42200000000115</c:v>
                </c:pt>
                <c:pt idx="5712">
                  <c:v>13.424000000001151</c:v>
                </c:pt>
                <c:pt idx="5713">
                  <c:v>13.426000000001151</c:v>
                </c:pt>
                <c:pt idx="5714">
                  <c:v>13.428000000001152</c:v>
                </c:pt>
                <c:pt idx="5715">
                  <c:v>13.430000000001153</c:v>
                </c:pt>
                <c:pt idx="5716">
                  <c:v>13.432000000001153</c:v>
                </c:pt>
                <c:pt idx="5717">
                  <c:v>13.434000000001154</c:v>
                </c:pt>
                <c:pt idx="5718">
                  <c:v>13.436000000001155</c:v>
                </c:pt>
                <c:pt idx="5719">
                  <c:v>13.438000000001155</c:v>
                </c:pt>
                <c:pt idx="5720">
                  <c:v>13.440000000001156</c:v>
                </c:pt>
                <c:pt idx="5721">
                  <c:v>13.442000000001157</c:v>
                </c:pt>
                <c:pt idx="5722">
                  <c:v>13.444000000001157</c:v>
                </c:pt>
                <c:pt idx="5723">
                  <c:v>13.446000000001158</c:v>
                </c:pt>
                <c:pt idx="5724">
                  <c:v>13.448000000001159</c:v>
                </c:pt>
                <c:pt idx="5725">
                  <c:v>13.450000000001159</c:v>
                </c:pt>
                <c:pt idx="5726">
                  <c:v>13.45200000000116</c:v>
                </c:pt>
                <c:pt idx="5727">
                  <c:v>13.454000000001161</c:v>
                </c:pt>
                <c:pt idx="5728">
                  <c:v>13.456000000001161</c:v>
                </c:pt>
                <c:pt idx="5729">
                  <c:v>13.458000000001162</c:v>
                </c:pt>
                <c:pt idx="5730">
                  <c:v>13.460000000001163</c:v>
                </c:pt>
                <c:pt idx="5731">
                  <c:v>13.462000000001163</c:v>
                </c:pt>
                <c:pt idx="5732">
                  <c:v>13.464000000001164</c:v>
                </c:pt>
                <c:pt idx="5733">
                  <c:v>13.466000000001165</c:v>
                </c:pt>
                <c:pt idx="5734">
                  <c:v>13.468000000001165</c:v>
                </c:pt>
                <c:pt idx="5735">
                  <c:v>13.470000000001166</c:v>
                </c:pt>
                <c:pt idx="5736">
                  <c:v>13.472000000001167</c:v>
                </c:pt>
                <c:pt idx="5737">
                  <c:v>13.474000000001167</c:v>
                </c:pt>
                <c:pt idx="5738">
                  <c:v>13.476000000001168</c:v>
                </c:pt>
                <c:pt idx="5739">
                  <c:v>13.478000000001169</c:v>
                </c:pt>
                <c:pt idx="5740">
                  <c:v>13.480000000001169</c:v>
                </c:pt>
                <c:pt idx="5741">
                  <c:v>13.48200000000117</c:v>
                </c:pt>
                <c:pt idx="5742">
                  <c:v>13.484000000001171</c:v>
                </c:pt>
                <c:pt idx="5743">
                  <c:v>13.486000000001171</c:v>
                </c:pt>
                <c:pt idx="5744">
                  <c:v>13.488000000001172</c:v>
                </c:pt>
                <c:pt idx="5745">
                  <c:v>13.490000000001173</c:v>
                </c:pt>
                <c:pt idx="5746">
                  <c:v>13.492000000001173</c:v>
                </c:pt>
                <c:pt idx="5747">
                  <c:v>13.494000000001174</c:v>
                </c:pt>
                <c:pt idx="5748">
                  <c:v>13.496000000001175</c:v>
                </c:pt>
                <c:pt idx="5749">
                  <c:v>13.498000000001175</c:v>
                </c:pt>
                <c:pt idx="5750">
                  <c:v>13.500000000001176</c:v>
                </c:pt>
                <c:pt idx="5751">
                  <c:v>13.502000000001177</c:v>
                </c:pt>
                <c:pt idx="5752">
                  <c:v>13.504000000001177</c:v>
                </c:pt>
                <c:pt idx="5753">
                  <c:v>13.506000000001178</c:v>
                </c:pt>
                <c:pt idx="5754">
                  <c:v>13.508000000001179</c:v>
                </c:pt>
                <c:pt idx="5755">
                  <c:v>13.510000000001179</c:v>
                </c:pt>
                <c:pt idx="5756">
                  <c:v>13.51200000000118</c:v>
                </c:pt>
                <c:pt idx="5757">
                  <c:v>13.514000000001181</c:v>
                </c:pt>
                <c:pt idx="5758">
                  <c:v>13.516000000001181</c:v>
                </c:pt>
                <c:pt idx="5759">
                  <c:v>13.518000000001182</c:v>
                </c:pt>
                <c:pt idx="5760">
                  <c:v>13.520000000001183</c:v>
                </c:pt>
                <c:pt idx="5761">
                  <c:v>13.522000000001183</c:v>
                </c:pt>
                <c:pt idx="5762">
                  <c:v>13.524000000001184</c:v>
                </c:pt>
                <c:pt idx="5763">
                  <c:v>13.526000000001185</c:v>
                </c:pt>
                <c:pt idx="5764">
                  <c:v>13.528000000001185</c:v>
                </c:pt>
                <c:pt idx="5765">
                  <c:v>13.530000000001186</c:v>
                </c:pt>
                <c:pt idx="5766">
                  <c:v>13.532000000001187</c:v>
                </c:pt>
                <c:pt idx="5767">
                  <c:v>13.534000000001187</c:v>
                </c:pt>
                <c:pt idx="5768">
                  <c:v>13.536000000001188</c:v>
                </c:pt>
                <c:pt idx="5769">
                  <c:v>13.538000000001189</c:v>
                </c:pt>
                <c:pt idx="5770">
                  <c:v>13.540000000001189</c:v>
                </c:pt>
                <c:pt idx="5771">
                  <c:v>13.54200000000119</c:v>
                </c:pt>
                <c:pt idx="5772">
                  <c:v>13.544000000001191</c:v>
                </c:pt>
                <c:pt idx="5773">
                  <c:v>13.546000000001191</c:v>
                </c:pt>
                <c:pt idx="5774">
                  <c:v>13.548000000001192</c:v>
                </c:pt>
                <c:pt idx="5775">
                  <c:v>13.550000000001193</c:v>
                </c:pt>
                <c:pt idx="5776">
                  <c:v>13.552000000001193</c:v>
                </c:pt>
                <c:pt idx="5777">
                  <c:v>13.554000000001194</c:v>
                </c:pt>
                <c:pt idx="5778">
                  <c:v>13.556000000001195</c:v>
                </c:pt>
                <c:pt idx="5779">
                  <c:v>13.558000000001195</c:v>
                </c:pt>
                <c:pt idx="5780">
                  <c:v>13.560000000001196</c:v>
                </c:pt>
                <c:pt idx="5781">
                  <c:v>13.562000000001197</c:v>
                </c:pt>
                <c:pt idx="5782">
                  <c:v>13.564000000001197</c:v>
                </c:pt>
                <c:pt idx="5783">
                  <c:v>13.566000000001198</c:v>
                </c:pt>
                <c:pt idx="5784">
                  <c:v>13.568000000001199</c:v>
                </c:pt>
                <c:pt idx="5785">
                  <c:v>13.570000000001199</c:v>
                </c:pt>
                <c:pt idx="5786">
                  <c:v>13.5720000000012</c:v>
                </c:pt>
                <c:pt idx="5787">
                  <c:v>13.574000000001201</c:v>
                </c:pt>
                <c:pt idx="5788">
                  <c:v>13.576000000001201</c:v>
                </c:pt>
                <c:pt idx="5789">
                  <c:v>13.578000000001202</c:v>
                </c:pt>
                <c:pt idx="5790">
                  <c:v>13.580000000001203</c:v>
                </c:pt>
                <c:pt idx="5791">
                  <c:v>13.582000000001203</c:v>
                </c:pt>
                <c:pt idx="5792">
                  <c:v>13.584000000001204</c:v>
                </c:pt>
                <c:pt idx="5793">
                  <c:v>13.586000000001205</c:v>
                </c:pt>
                <c:pt idx="5794">
                  <c:v>13.588000000001205</c:v>
                </c:pt>
                <c:pt idx="5795">
                  <c:v>13.590000000001206</c:v>
                </c:pt>
                <c:pt idx="5796">
                  <c:v>13.592000000001207</c:v>
                </c:pt>
                <c:pt idx="5797">
                  <c:v>13.594000000001207</c:v>
                </c:pt>
                <c:pt idx="5798">
                  <c:v>13.596000000001208</c:v>
                </c:pt>
                <c:pt idx="5799">
                  <c:v>13.598000000001209</c:v>
                </c:pt>
                <c:pt idx="5800">
                  <c:v>13.600000000001209</c:v>
                </c:pt>
                <c:pt idx="5801">
                  <c:v>13.60200000000121</c:v>
                </c:pt>
                <c:pt idx="5802">
                  <c:v>13.604000000001211</c:v>
                </c:pt>
                <c:pt idx="5803">
                  <c:v>13.606000000001211</c:v>
                </c:pt>
                <c:pt idx="5804">
                  <c:v>13.608000000001212</c:v>
                </c:pt>
                <c:pt idx="5805">
                  <c:v>13.610000000001213</c:v>
                </c:pt>
                <c:pt idx="5806">
                  <c:v>13.612000000001213</c:v>
                </c:pt>
                <c:pt idx="5807">
                  <c:v>13.614000000001214</c:v>
                </c:pt>
                <c:pt idx="5808">
                  <c:v>13.616000000001215</c:v>
                </c:pt>
                <c:pt idx="5809">
                  <c:v>13.618000000001215</c:v>
                </c:pt>
                <c:pt idx="5810">
                  <c:v>13.620000000001216</c:v>
                </c:pt>
                <c:pt idx="5811">
                  <c:v>13.622000000001217</c:v>
                </c:pt>
                <c:pt idx="5812">
                  <c:v>13.624000000001217</c:v>
                </c:pt>
                <c:pt idx="5813">
                  <c:v>13.626000000001218</c:v>
                </c:pt>
                <c:pt idx="5814">
                  <c:v>13.628000000001219</c:v>
                </c:pt>
                <c:pt idx="5815">
                  <c:v>13.630000000001219</c:v>
                </c:pt>
                <c:pt idx="5816">
                  <c:v>13.63200000000122</c:v>
                </c:pt>
                <c:pt idx="5817">
                  <c:v>13.634000000001221</c:v>
                </c:pt>
                <c:pt idx="5818">
                  <c:v>13.636000000001221</c:v>
                </c:pt>
                <c:pt idx="5819">
                  <c:v>13.638000000001222</c:v>
                </c:pt>
                <c:pt idx="5820">
                  <c:v>13.640000000001223</c:v>
                </c:pt>
                <c:pt idx="5821">
                  <c:v>13.642000000001223</c:v>
                </c:pt>
                <c:pt idx="5822">
                  <c:v>13.644000000001224</c:v>
                </c:pt>
                <c:pt idx="5823">
                  <c:v>13.646000000001225</c:v>
                </c:pt>
                <c:pt idx="5824">
                  <c:v>13.648000000001225</c:v>
                </c:pt>
                <c:pt idx="5825">
                  <c:v>13.650000000001226</c:v>
                </c:pt>
                <c:pt idx="5826">
                  <c:v>13.652000000001227</c:v>
                </c:pt>
                <c:pt idx="5827">
                  <c:v>13.654000000001227</c:v>
                </c:pt>
                <c:pt idx="5828">
                  <c:v>13.656000000001228</c:v>
                </c:pt>
                <c:pt idx="5829">
                  <c:v>13.658000000001229</c:v>
                </c:pt>
                <c:pt idx="5830">
                  <c:v>13.660000000001229</c:v>
                </c:pt>
                <c:pt idx="5831">
                  <c:v>13.66200000000123</c:v>
                </c:pt>
                <c:pt idx="5832">
                  <c:v>13.664000000001231</c:v>
                </c:pt>
                <c:pt idx="5833">
                  <c:v>13.666000000001231</c:v>
                </c:pt>
                <c:pt idx="5834">
                  <c:v>13.668000000001232</c:v>
                </c:pt>
                <c:pt idx="5835">
                  <c:v>13.670000000001233</c:v>
                </c:pt>
                <c:pt idx="5836">
                  <c:v>13.672000000001233</c:v>
                </c:pt>
                <c:pt idx="5837">
                  <c:v>13.674000000001234</c:v>
                </c:pt>
                <c:pt idx="5838">
                  <c:v>13.676000000001235</c:v>
                </c:pt>
                <c:pt idx="5839">
                  <c:v>13.678000000001235</c:v>
                </c:pt>
                <c:pt idx="5840">
                  <c:v>13.680000000001236</c:v>
                </c:pt>
                <c:pt idx="5841">
                  <c:v>13.682000000001237</c:v>
                </c:pt>
                <c:pt idx="5842">
                  <c:v>13.684000000001237</c:v>
                </c:pt>
                <c:pt idx="5843">
                  <c:v>13.686000000001238</c:v>
                </c:pt>
                <c:pt idx="5844">
                  <c:v>13.688000000001239</c:v>
                </c:pt>
                <c:pt idx="5845">
                  <c:v>13.690000000001239</c:v>
                </c:pt>
                <c:pt idx="5846">
                  <c:v>13.69200000000124</c:v>
                </c:pt>
                <c:pt idx="5847">
                  <c:v>13.694000000001241</c:v>
                </c:pt>
                <c:pt idx="5848">
                  <c:v>13.696000000001241</c:v>
                </c:pt>
                <c:pt idx="5849">
                  <c:v>13.698000000001242</c:v>
                </c:pt>
                <c:pt idx="5850">
                  <c:v>13.700000000001243</c:v>
                </c:pt>
                <c:pt idx="5851">
                  <c:v>13.702000000001243</c:v>
                </c:pt>
                <c:pt idx="5852">
                  <c:v>13.704000000001244</c:v>
                </c:pt>
                <c:pt idx="5853">
                  <c:v>13.706000000001245</c:v>
                </c:pt>
                <c:pt idx="5854">
                  <c:v>13.708000000001245</c:v>
                </c:pt>
                <c:pt idx="5855">
                  <c:v>13.710000000001246</c:v>
                </c:pt>
                <c:pt idx="5856">
                  <c:v>13.712000000001247</c:v>
                </c:pt>
                <c:pt idx="5857">
                  <c:v>13.714000000001247</c:v>
                </c:pt>
                <c:pt idx="5858">
                  <c:v>13.716000000001248</c:v>
                </c:pt>
                <c:pt idx="5859">
                  <c:v>13.718000000001249</c:v>
                </c:pt>
                <c:pt idx="5860">
                  <c:v>13.720000000001249</c:v>
                </c:pt>
                <c:pt idx="5861">
                  <c:v>13.72200000000125</c:v>
                </c:pt>
                <c:pt idx="5862">
                  <c:v>13.724000000001251</c:v>
                </c:pt>
                <c:pt idx="5863">
                  <c:v>13.726000000001251</c:v>
                </c:pt>
                <c:pt idx="5864">
                  <c:v>13.728000000001252</c:v>
                </c:pt>
                <c:pt idx="5865">
                  <c:v>13.730000000001253</c:v>
                </c:pt>
                <c:pt idx="5866">
                  <c:v>13.732000000001253</c:v>
                </c:pt>
                <c:pt idx="5867">
                  <c:v>13.734000000001254</c:v>
                </c:pt>
                <c:pt idx="5868">
                  <c:v>13.736000000001255</c:v>
                </c:pt>
                <c:pt idx="5869">
                  <c:v>13.738000000001255</c:v>
                </c:pt>
                <c:pt idx="5870">
                  <c:v>13.740000000001256</c:v>
                </c:pt>
                <c:pt idx="5871">
                  <c:v>13.742000000001257</c:v>
                </c:pt>
                <c:pt idx="5872">
                  <c:v>13.744000000001257</c:v>
                </c:pt>
                <c:pt idx="5873">
                  <c:v>13.746000000001258</c:v>
                </c:pt>
                <c:pt idx="5874">
                  <c:v>13.748000000001259</c:v>
                </c:pt>
                <c:pt idx="5875">
                  <c:v>13.750000000001259</c:v>
                </c:pt>
                <c:pt idx="5876">
                  <c:v>13.75200000000126</c:v>
                </c:pt>
                <c:pt idx="5877">
                  <c:v>13.754000000001261</c:v>
                </c:pt>
                <c:pt idx="5878">
                  <c:v>13.756000000001261</c:v>
                </c:pt>
                <c:pt idx="5879">
                  <c:v>13.758000000001262</c:v>
                </c:pt>
                <c:pt idx="5880">
                  <c:v>13.760000000001263</c:v>
                </c:pt>
                <c:pt idx="5881">
                  <c:v>13.762000000001263</c:v>
                </c:pt>
                <c:pt idx="5882">
                  <c:v>13.764000000001264</c:v>
                </c:pt>
                <c:pt idx="5883">
                  <c:v>13.766000000001265</c:v>
                </c:pt>
                <c:pt idx="5884">
                  <c:v>13.768000000001265</c:v>
                </c:pt>
                <c:pt idx="5885">
                  <c:v>13.770000000001266</c:v>
                </c:pt>
                <c:pt idx="5886">
                  <c:v>13.772000000001267</c:v>
                </c:pt>
                <c:pt idx="5887">
                  <c:v>13.774000000001267</c:v>
                </c:pt>
                <c:pt idx="5888">
                  <c:v>13.776000000001268</c:v>
                </c:pt>
                <c:pt idx="5889">
                  <c:v>13.778000000001269</c:v>
                </c:pt>
                <c:pt idx="5890">
                  <c:v>13.780000000001269</c:v>
                </c:pt>
                <c:pt idx="5891">
                  <c:v>13.78200000000127</c:v>
                </c:pt>
                <c:pt idx="5892">
                  <c:v>13.784000000001271</c:v>
                </c:pt>
                <c:pt idx="5893">
                  <c:v>13.786000000001271</c:v>
                </c:pt>
                <c:pt idx="5894">
                  <c:v>13.788000000001272</c:v>
                </c:pt>
                <c:pt idx="5895">
                  <c:v>13.790000000001273</c:v>
                </c:pt>
                <c:pt idx="5896">
                  <c:v>13.792000000001273</c:v>
                </c:pt>
                <c:pt idx="5897">
                  <c:v>13.794000000001274</c:v>
                </c:pt>
                <c:pt idx="5898">
                  <c:v>13.796000000001275</c:v>
                </c:pt>
                <c:pt idx="5899">
                  <c:v>13.798000000001275</c:v>
                </c:pt>
                <c:pt idx="5900">
                  <c:v>13.800000000001276</c:v>
                </c:pt>
                <c:pt idx="5901">
                  <c:v>13.802000000001277</c:v>
                </c:pt>
                <c:pt idx="5902">
                  <c:v>13.804000000001277</c:v>
                </c:pt>
                <c:pt idx="5903">
                  <c:v>13.806000000001278</c:v>
                </c:pt>
                <c:pt idx="5904">
                  <c:v>13.808000000001279</c:v>
                </c:pt>
                <c:pt idx="5905">
                  <c:v>13.810000000001279</c:v>
                </c:pt>
                <c:pt idx="5906">
                  <c:v>13.81200000000128</c:v>
                </c:pt>
                <c:pt idx="5907">
                  <c:v>13.814000000001281</c:v>
                </c:pt>
                <c:pt idx="5908">
                  <c:v>13.816000000001281</c:v>
                </c:pt>
                <c:pt idx="5909">
                  <c:v>13.818000000001282</c:v>
                </c:pt>
                <c:pt idx="5910">
                  <c:v>13.820000000001283</c:v>
                </c:pt>
                <c:pt idx="5911">
                  <c:v>13.822000000001283</c:v>
                </c:pt>
                <c:pt idx="5912">
                  <c:v>13.824000000001284</c:v>
                </c:pt>
                <c:pt idx="5913">
                  <c:v>13.826000000001285</c:v>
                </c:pt>
                <c:pt idx="5914">
                  <c:v>13.828000000001285</c:v>
                </c:pt>
                <c:pt idx="5915">
                  <c:v>13.830000000001286</c:v>
                </c:pt>
                <c:pt idx="5916">
                  <c:v>13.832000000001287</c:v>
                </c:pt>
                <c:pt idx="5917">
                  <c:v>13.834000000001287</c:v>
                </c:pt>
                <c:pt idx="5918">
                  <c:v>13.836000000001288</c:v>
                </c:pt>
                <c:pt idx="5919">
                  <c:v>13.838000000001289</c:v>
                </c:pt>
                <c:pt idx="5920">
                  <c:v>13.840000000001289</c:v>
                </c:pt>
                <c:pt idx="5921">
                  <c:v>13.84200000000129</c:v>
                </c:pt>
                <c:pt idx="5922">
                  <c:v>13.844000000001291</c:v>
                </c:pt>
                <c:pt idx="5923">
                  <c:v>13.846000000001291</c:v>
                </c:pt>
                <c:pt idx="5924">
                  <c:v>13.848000000001292</c:v>
                </c:pt>
                <c:pt idx="5925">
                  <c:v>13.850000000001293</c:v>
                </c:pt>
                <c:pt idx="5926">
                  <c:v>13.852000000001294</c:v>
                </c:pt>
                <c:pt idx="5927">
                  <c:v>13.854000000001294</c:v>
                </c:pt>
                <c:pt idx="5928">
                  <c:v>13.856000000001295</c:v>
                </c:pt>
                <c:pt idx="5929">
                  <c:v>13.858000000001296</c:v>
                </c:pt>
                <c:pt idx="5930">
                  <c:v>13.860000000001296</c:v>
                </c:pt>
                <c:pt idx="5931">
                  <c:v>13.862000000001297</c:v>
                </c:pt>
                <c:pt idx="5932">
                  <c:v>13.864000000001298</c:v>
                </c:pt>
                <c:pt idx="5933">
                  <c:v>13.866000000001298</c:v>
                </c:pt>
                <c:pt idx="5934">
                  <c:v>13.868000000001299</c:v>
                </c:pt>
                <c:pt idx="5935">
                  <c:v>13.8700000000013</c:v>
                </c:pt>
                <c:pt idx="5936">
                  <c:v>13.8720000000013</c:v>
                </c:pt>
                <c:pt idx="5937">
                  <c:v>13.874000000001301</c:v>
                </c:pt>
                <c:pt idx="5938">
                  <c:v>13.876000000001302</c:v>
                </c:pt>
                <c:pt idx="5939">
                  <c:v>13.878000000001302</c:v>
                </c:pt>
                <c:pt idx="5940">
                  <c:v>13.880000000001303</c:v>
                </c:pt>
                <c:pt idx="5941">
                  <c:v>13.882000000001304</c:v>
                </c:pt>
                <c:pt idx="5942">
                  <c:v>13.884000000001304</c:v>
                </c:pt>
                <c:pt idx="5943">
                  <c:v>13.886000000001305</c:v>
                </c:pt>
                <c:pt idx="5944">
                  <c:v>13.888000000001306</c:v>
                </c:pt>
                <c:pt idx="5945">
                  <c:v>13.890000000001306</c:v>
                </c:pt>
                <c:pt idx="5946">
                  <c:v>13.892000000001307</c:v>
                </c:pt>
                <c:pt idx="5947">
                  <c:v>13.894000000001308</c:v>
                </c:pt>
                <c:pt idx="5948">
                  <c:v>13.896000000001308</c:v>
                </c:pt>
                <c:pt idx="5949">
                  <c:v>13.898000000001309</c:v>
                </c:pt>
                <c:pt idx="5950">
                  <c:v>13.90000000000131</c:v>
                </c:pt>
                <c:pt idx="5951">
                  <c:v>13.90200000000131</c:v>
                </c:pt>
                <c:pt idx="5952">
                  <c:v>13.904000000001311</c:v>
                </c:pt>
                <c:pt idx="5953">
                  <c:v>13.906000000001312</c:v>
                </c:pt>
                <c:pt idx="5954">
                  <c:v>13.908000000001312</c:v>
                </c:pt>
                <c:pt idx="5955">
                  <c:v>13.910000000001313</c:v>
                </c:pt>
                <c:pt idx="5956">
                  <c:v>13.912000000001314</c:v>
                </c:pt>
                <c:pt idx="5957">
                  <c:v>13.914000000001314</c:v>
                </c:pt>
                <c:pt idx="5958">
                  <c:v>13.916000000001315</c:v>
                </c:pt>
                <c:pt idx="5959">
                  <c:v>13.918000000001316</c:v>
                </c:pt>
                <c:pt idx="5960">
                  <c:v>13.920000000001316</c:v>
                </c:pt>
                <c:pt idx="5961">
                  <c:v>13.922000000001317</c:v>
                </c:pt>
                <c:pt idx="5962">
                  <c:v>13.924000000001318</c:v>
                </c:pt>
                <c:pt idx="5963">
                  <c:v>13.926000000001318</c:v>
                </c:pt>
                <c:pt idx="5964">
                  <c:v>13.928000000001319</c:v>
                </c:pt>
                <c:pt idx="5965">
                  <c:v>13.93000000000132</c:v>
                </c:pt>
                <c:pt idx="5966">
                  <c:v>13.93200000000132</c:v>
                </c:pt>
                <c:pt idx="5967">
                  <c:v>13.934000000001321</c:v>
                </c:pt>
                <c:pt idx="5968">
                  <c:v>13.936000000001322</c:v>
                </c:pt>
                <c:pt idx="5969">
                  <c:v>13.938000000001322</c:v>
                </c:pt>
                <c:pt idx="5970">
                  <c:v>13.940000000001323</c:v>
                </c:pt>
                <c:pt idx="5971">
                  <c:v>13.942000000001324</c:v>
                </c:pt>
                <c:pt idx="5972">
                  <c:v>13.944000000001324</c:v>
                </c:pt>
                <c:pt idx="5973">
                  <c:v>13.946000000001325</c:v>
                </c:pt>
                <c:pt idx="5974">
                  <c:v>13.948000000001326</c:v>
                </c:pt>
                <c:pt idx="5975">
                  <c:v>13.950000000001326</c:v>
                </c:pt>
                <c:pt idx="5976">
                  <c:v>13.952000000001327</c:v>
                </c:pt>
                <c:pt idx="5977">
                  <c:v>13.954000000001328</c:v>
                </c:pt>
                <c:pt idx="5978">
                  <c:v>13.956000000001328</c:v>
                </c:pt>
                <c:pt idx="5979">
                  <c:v>13.958000000001329</c:v>
                </c:pt>
                <c:pt idx="5980">
                  <c:v>13.96000000000133</c:v>
                </c:pt>
                <c:pt idx="5981">
                  <c:v>13.96200000000133</c:v>
                </c:pt>
                <c:pt idx="5982">
                  <c:v>13.964000000001331</c:v>
                </c:pt>
                <c:pt idx="5983">
                  <c:v>13.966000000001332</c:v>
                </c:pt>
                <c:pt idx="5984">
                  <c:v>13.968000000001332</c:v>
                </c:pt>
                <c:pt idx="5985">
                  <c:v>13.970000000001333</c:v>
                </c:pt>
                <c:pt idx="5986">
                  <c:v>13.972000000001334</c:v>
                </c:pt>
                <c:pt idx="5987">
                  <c:v>13.974000000001334</c:v>
                </c:pt>
                <c:pt idx="5988">
                  <c:v>13.976000000001335</c:v>
                </c:pt>
                <c:pt idx="5989">
                  <c:v>13.978000000001336</c:v>
                </c:pt>
                <c:pt idx="5990">
                  <c:v>13.980000000001336</c:v>
                </c:pt>
                <c:pt idx="5991">
                  <c:v>13.982000000001337</c:v>
                </c:pt>
                <c:pt idx="5992">
                  <c:v>13.984000000001338</c:v>
                </c:pt>
                <c:pt idx="5993">
                  <c:v>13.986000000001338</c:v>
                </c:pt>
                <c:pt idx="5994">
                  <c:v>13.988000000001339</c:v>
                </c:pt>
                <c:pt idx="5995">
                  <c:v>13.99000000000134</c:v>
                </c:pt>
                <c:pt idx="5996">
                  <c:v>13.99200000000134</c:v>
                </c:pt>
                <c:pt idx="5997">
                  <c:v>13.994000000001341</c:v>
                </c:pt>
                <c:pt idx="5998">
                  <c:v>13.996000000001342</c:v>
                </c:pt>
                <c:pt idx="5999">
                  <c:v>13.998000000001342</c:v>
                </c:pt>
                <c:pt idx="6000">
                  <c:v>14.000000000001343</c:v>
                </c:pt>
                <c:pt idx="6001">
                  <c:v>14.002000000001344</c:v>
                </c:pt>
                <c:pt idx="6002">
                  <c:v>14.004000000001344</c:v>
                </c:pt>
                <c:pt idx="6003">
                  <c:v>14.006000000001345</c:v>
                </c:pt>
                <c:pt idx="6004">
                  <c:v>14.008000000001346</c:v>
                </c:pt>
                <c:pt idx="6005">
                  <c:v>14.010000000001346</c:v>
                </c:pt>
                <c:pt idx="6006">
                  <c:v>14.012000000001347</c:v>
                </c:pt>
                <c:pt idx="6007">
                  <c:v>14.014000000001348</c:v>
                </c:pt>
                <c:pt idx="6008">
                  <c:v>14.016000000001348</c:v>
                </c:pt>
                <c:pt idx="6009">
                  <c:v>14.018000000001349</c:v>
                </c:pt>
                <c:pt idx="6010">
                  <c:v>14.02000000000135</c:v>
                </c:pt>
                <c:pt idx="6011">
                  <c:v>14.02200000000135</c:v>
                </c:pt>
                <c:pt idx="6012">
                  <c:v>14.024000000001351</c:v>
                </c:pt>
                <c:pt idx="6013">
                  <c:v>14.026000000001352</c:v>
                </c:pt>
                <c:pt idx="6014">
                  <c:v>14.028000000001352</c:v>
                </c:pt>
                <c:pt idx="6015">
                  <c:v>14.030000000001353</c:v>
                </c:pt>
                <c:pt idx="6016">
                  <c:v>14.032000000001354</c:v>
                </c:pt>
                <c:pt idx="6017">
                  <c:v>14.034000000001354</c:v>
                </c:pt>
                <c:pt idx="6018">
                  <c:v>14.036000000001355</c:v>
                </c:pt>
                <c:pt idx="6019">
                  <c:v>14.038000000001356</c:v>
                </c:pt>
                <c:pt idx="6020">
                  <c:v>14.040000000001356</c:v>
                </c:pt>
                <c:pt idx="6021">
                  <c:v>14.042000000001357</c:v>
                </c:pt>
                <c:pt idx="6022">
                  <c:v>14.044000000001358</c:v>
                </c:pt>
                <c:pt idx="6023">
                  <c:v>14.046000000001358</c:v>
                </c:pt>
                <c:pt idx="6024">
                  <c:v>14.048000000001359</c:v>
                </c:pt>
                <c:pt idx="6025">
                  <c:v>14.05000000000136</c:v>
                </c:pt>
                <c:pt idx="6026">
                  <c:v>14.05200000000136</c:v>
                </c:pt>
                <c:pt idx="6027">
                  <c:v>14.054000000001361</c:v>
                </c:pt>
                <c:pt idx="6028">
                  <c:v>14.056000000001362</c:v>
                </c:pt>
                <c:pt idx="6029">
                  <c:v>14.058000000001362</c:v>
                </c:pt>
                <c:pt idx="6030">
                  <c:v>14.060000000001363</c:v>
                </c:pt>
                <c:pt idx="6031">
                  <c:v>14.062000000001364</c:v>
                </c:pt>
                <c:pt idx="6032">
                  <c:v>14.064000000001364</c:v>
                </c:pt>
                <c:pt idx="6033">
                  <c:v>14.066000000001365</c:v>
                </c:pt>
                <c:pt idx="6034">
                  <c:v>14.068000000001366</c:v>
                </c:pt>
                <c:pt idx="6035">
                  <c:v>14.070000000001366</c:v>
                </c:pt>
                <c:pt idx="6036">
                  <c:v>14.072000000001367</c:v>
                </c:pt>
                <c:pt idx="6037">
                  <c:v>14.074000000001368</c:v>
                </c:pt>
                <c:pt idx="6038">
                  <c:v>14.076000000001368</c:v>
                </c:pt>
                <c:pt idx="6039">
                  <c:v>14.078000000001369</c:v>
                </c:pt>
                <c:pt idx="6040">
                  <c:v>14.08000000000137</c:v>
                </c:pt>
                <c:pt idx="6041">
                  <c:v>14.08200000000137</c:v>
                </c:pt>
                <c:pt idx="6042">
                  <c:v>14.084000000001371</c:v>
                </c:pt>
                <c:pt idx="6043">
                  <c:v>14.086000000001372</c:v>
                </c:pt>
                <c:pt idx="6044">
                  <c:v>14.088000000001372</c:v>
                </c:pt>
                <c:pt idx="6045">
                  <c:v>14.090000000001373</c:v>
                </c:pt>
                <c:pt idx="6046">
                  <c:v>14.092000000001374</c:v>
                </c:pt>
                <c:pt idx="6047">
                  <c:v>14.094000000001374</c:v>
                </c:pt>
                <c:pt idx="6048">
                  <c:v>14.096000000001375</c:v>
                </c:pt>
                <c:pt idx="6049">
                  <c:v>14.098000000001376</c:v>
                </c:pt>
                <c:pt idx="6050">
                  <c:v>14.100000000001376</c:v>
                </c:pt>
                <c:pt idx="6051">
                  <c:v>14.102000000001377</c:v>
                </c:pt>
                <c:pt idx="6052">
                  <c:v>14.104000000001378</c:v>
                </c:pt>
                <c:pt idx="6053">
                  <c:v>14.106000000001378</c:v>
                </c:pt>
                <c:pt idx="6054">
                  <c:v>14.108000000001379</c:v>
                </c:pt>
                <c:pt idx="6055">
                  <c:v>14.11000000000138</c:v>
                </c:pt>
                <c:pt idx="6056">
                  <c:v>14.11200000000138</c:v>
                </c:pt>
                <c:pt idx="6057">
                  <c:v>14.114000000001381</c:v>
                </c:pt>
                <c:pt idx="6058">
                  <c:v>14.116000000001382</c:v>
                </c:pt>
                <c:pt idx="6059">
                  <c:v>14.118000000001382</c:v>
                </c:pt>
                <c:pt idx="6060">
                  <c:v>14.120000000001383</c:v>
                </c:pt>
                <c:pt idx="6061">
                  <c:v>14.122000000001384</c:v>
                </c:pt>
                <c:pt idx="6062">
                  <c:v>14.124000000001384</c:v>
                </c:pt>
                <c:pt idx="6063">
                  <c:v>14.126000000001385</c:v>
                </c:pt>
                <c:pt idx="6064">
                  <c:v>14.128000000001386</c:v>
                </c:pt>
                <c:pt idx="6065">
                  <c:v>14.130000000001386</c:v>
                </c:pt>
                <c:pt idx="6066">
                  <c:v>14.132000000001387</c:v>
                </c:pt>
                <c:pt idx="6067">
                  <c:v>14.134000000001388</c:v>
                </c:pt>
                <c:pt idx="6068">
                  <c:v>14.136000000001388</c:v>
                </c:pt>
                <c:pt idx="6069">
                  <c:v>14.138000000001389</c:v>
                </c:pt>
                <c:pt idx="6070">
                  <c:v>14.14000000000139</c:v>
                </c:pt>
                <c:pt idx="6071">
                  <c:v>14.14200000000139</c:v>
                </c:pt>
                <c:pt idx="6072">
                  <c:v>14.144000000001391</c:v>
                </c:pt>
                <c:pt idx="6073">
                  <c:v>14.146000000001392</c:v>
                </c:pt>
                <c:pt idx="6074">
                  <c:v>14.148000000001392</c:v>
                </c:pt>
                <c:pt idx="6075">
                  <c:v>14.150000000001393</c:v>
                </c:pt>
                <c:pt idx="6076">
                  <c:v>14.152000000001394</c:v>
                </c:pt>
                <c:pt idx="6077">
                  <c:v>14.154000000001394</c:v>
                </c:pt>
                <c:pt idx="6078">
                  <c:v>14.156000000001395</c:v>
                </c:pt>
                <c:pt idx="6079">
                  <c:v>14.158000000001396</c:v>
                </c:pt>
                <c:pt idx="6080">
                  <c:v>14.160000000001396</c:v>
                </c:pt>
                <c:pt idx="6081">
                  <c:v>14.162000000001397</c:v>
                </c:pt>
                <c:pt idx="6082">
                  <c:v>14.164000000001398</c:v>
                </c:pt>
                <c:pt idx="6083">
                  <c:v>14.166000000001398</c:v>
                </c:pt>
                <c:pt idx="6084">
                  <c:v>14.168000000001399</c:v>
                </c:pt>
                <c:pt idx="6085">
                  <c:v>14.1700000000014</c:v>
                </c:pt>
                <c:pt idx="6086">
                  <c:v>14.1720000000014</c:v>
                </c:pt>
                <c:pt idx="6087">
                  <c:v>14.174000000001401</c:v>
                </c:pt>
                <c:pt idx="6088">
                  <c:v>14.176000000001402</c:v>
                </c:pt>
                <c:pt idx="6089">
                  <c:v>14.178000000001402</c:v>
                </c:pt>
                <c:pt idx="6090">
                  <c:v>14.180000000001403</c:v>
                </c:pt>
                <c:pt idx="6091">
                  <c:v>14.182000000001404</c:v>
                </c:pt>
                <c:pt idx="6092">
                  <c:v>14.184000000001404</c:v>
                </c:pt>
                <c:pt idx="6093">
                  <c:v>14.186000000001405</c:v>
                </c:pt>
                <c:pt idx="6094">
                  <c:v>14.188000000001406</c:v>
                </c:pt>
                <c:pt idx="6095">
                  <c:v>14.190000000001406</c:v>
                </c:pt>
                <c:pt idx="6096">
                  <c:v>14.192000000001407</c:v>
                </c:pt>
                <c:pt idx="6097">
                  <c:v>14.194000000001408</c:v>
                </c:pt>
                <c:pt idx="6098">
                  <c:v>14.196000000001408</c:v>
                </c:pt>
                <c:pt idx="6099">
                  <c:v>14.198000000001409</c:v>
                </c:pt>
                <c:pt idx="6100">
                  <c:v>14.20000000000141</c:v>
                </c:pt>
                <c:pt idx="6101">
                  <c:v>14.20200000000141</c:v>
                </c:pt>
                <c:pt idx="6102">
                  <c:v>14.204000000001411</c:v>
                </c:pt>
                <c:pt idx="6103">
                  <c:v>14.206000000001412</c:v>
                </c:pt>
                <c:pt idx="6104">
                  <c:v>14.208000000001412</c:v>
                </c:pt>
                <c:pt idx="6105">
                  <c:v>14.210000000001413</c:v>
                </c:pt>
                <c:pt idx="6106">
                  <c:v>14.212000000001414</c:v>
                </c:pt>
                <c:pt idx="6107">
                  <c:v>14.214000000001414</c:v>
                </c:pt>
                <c:pt idx="6108">
                  <c:v>14.216000000001415</c:v>
                </c:pt>
                <c:pt idx="6109">
                  <c:v>14.218000000001416</c:v>
                </c:pt>
                <c:pt idx="6110">
                  <c:v>14.220000000001416</c:v>
                </c:pt>
                <c:pt idx="6111">
                  <c:v>14.222000000001417</c:v>
                </c:pt>
                <c:pt idx="6112">
                  <c:v>14.224000000001418</c:v>
                </c:pt>
                <c:pt idx="6113">
                  <c:v>14.226000000001418</c:v>
                </c:pt>
                <c:pt idx="6114">
                  <c:v>14.228000000001419</c:v>
                </c:pt>
                <c:pt idx="6115">
                  <c:v>14.23000000000142</c:v>
                </c:pt>
                <c:pt idx="6116">
                  <c:v>14.23200000000142</c:v>
                </c:pt>
                <c:pt idx="6117">
                  <c:v>14.234000000001421</c:v>
                </c:pt>
                <c:pt idx="6118">
                  <c:v>14.236000000001422</c:v>
                </c:pt>
                <c:pt idx="6119">
                  <c:v>14.238000000001422</c:v>
                </c:pt>
                <c:pt idx="6120">
                  <c:v>14.240000000001423</c:v>
                </c:pt>
                <c:pt idx="6121">
                  <c:v>14.242000000001424</c:v>
                </c:pt>
                <c:pt idx="6122">
                  <c:v>14.244000000001424</c:v>
                </c:pt>
                <c:pt idx="6123">
                  <c:v>14.246000000001425</c:v>
                </c:pt>
                <c:pt idx="6124">
                  <c:v>14.248000000001426</c:v>
                </c:pt>
                <c:pt idx="6125">
                  <c:v>14.250000000001426</c:v>
                </c:pt>
                <c:pt idx="6126">
                  <c:v>14.252000000001427</c:v>
                </c:pt>
                <c:pt idx="6127">
                  <c:v>14.254000000001428</c:v>
                </c:pt>
                <c:pt idx="6128">
                  <c:v>14.256000000001428</c:v>
                </c:pt>
                <c:pt idx="6129">
                  <c:v>14.258000000001429</c:v>
                </c:pt>
                <c:pt idx="6130">
                  <c:v>14.26000000000143</c:v>
                </c:pt>
                <c:pt idx="6131">
                  <c:v>14.26200000000143</c:v>
                </c:pt>
                <c:pt idx="6132">
                  <c:v>14.264000000001431</c:v>
                </c:pt>
                <c:pt idx="6133">
                  <c:v>14.266000000001432</c:v>
                </c:pt>
                <c:pt idx="6134">
                  <c:v>14.268000000001432</c:v>
                </c:pt>
                <c:pt idx="6135">
                  <c:v>14.270000000001433</c:v>
                </c:pt>
                <c:pt idx="6136">
                  <c:v>14.272000000001434</c:v>
                </c:pt>
                <c:pt idx="6137">
                  <c:v>14.274000000001434</c:v>
                </c:pt>
                <c:pt idx="6138">
                  <c:v>14.276000000001435</c:v>
                </c:pt>
                <c:pt idx="6139">
                  <c:v>14.278000000001436</c:v>
                </c:pt>
                <c:pt idx="6140">
                  <c:v>14.280000000001436</c:v>
                </c:pt>
                <c:pt idx="6141">
                  <c:v>14.282000000001437</c:v>
                </c:pt>
                <c:pt idx="6142">
                  <c:v>14.284000000001438</c:v>
                </c:pt>
                <c:pt idx="6143">
                  <c:v>14.286000000001438</c:v>
                </c:pt>
                <c:pt idx="6144">
                  <c:v>14.288000000001439</c:v>
                </c:pt>
                <c:pt idx="6145">
                  <c:v>14.29000000000144</c:v>
                </c:pt>
                <c:pt idx="6146">
                  <c:v>14.29200000000144</c:v>
                </c:pt>
                <c:pt idx="6147">
                  <c:v>14.294000000001441</c:v>
                </c:pt>
                <c:pt idx="6148">
                  <c:v>14.296000000001442</c:v>
                </c:pt>
                <c:pt idx="6149">
                  <c:v>14.298000000001442</c:v>
                </c:pt>
                <c:pt idx="6150">
                  <c:v>14.300000000001443</c:v>
                </c:pt>
                <c:pt idx="6151">
                  <c:v>14.302000000001444</c:v>
                </c:pt>
                <c:pt idx="6152">
                  <c:v>14.304000000001444</c:v>
                </c:pt>
                <c:pt idx="6153">
                  <c:v>14.306000000001445</c:v>
                </c:pt>
                <c:pt idx="6154">
                  <c:v>14.308000000001446</c:v>
                </c:pt>
                <c:pt idx="6155">
                  <c:v>14.310000000001446</c:v>
                </c:pt>
                <c:pt idx="6156">
                  <c:v>14.312000000001447</c:v>
                </c:pt>
                <c:pt idx="6157">
                  <c:v>14.314000000001448</c:v>
                </c:pt>
                <c:pt idx="6158">
                  <c:v>14.316000000001448</c:v>
                </c:pt>
                <c:pt idx="6159">
                  <c:v>14.318000000001449</c:v>
                </c:pt>
                <c:pt idx="6160">
                  <c:v>14.32000000000145</c:v>
                </c:pt>
                <c:pt idx="6161">
                  <c:v>14.32200000000145</c:v>
                </c:pt>
                <c:pt idx="6162">
                  <c:v>14.324000000001451</c:v>
                </c:pt>
                <c:pt idx="6163">
                  <c:v>14.326000000001452</c:v>
                </c:pt>
                <c:pt idx="6164">
                  <c:v>14.328000000001452</c:v>
                </c:pt>
                <c:pt idx="6165">
                  <c:v>14.330000000001453</c:v>
                </c:pt>
                <c:pt idx="6166">
                  <c:v>14.332000000001454</c:v>
                </c:pt>
                <c:pt idx="6167">
                  <c:v>14.334000000001454</c:v>
                </c:pt>
                <c:pt idx="6168">
                  <c:v>14.336000000001455</c:v>
                </c:pt>
                <c:pt idx="6169">
                  <c:v>14.338000000001456</c:v>
                </c:pt>
                <c:pt idx="6170">
                  <c:v>14.340000000001456</c:v>
                </c:pt>
                <c:pt idx="6171">
                  <c:v>14.342000000001457</c:v>
                </c:pt>
                <c:pt idx="6172">
                  <c:v>14.344000000001458</c:v>
                </c:pt>
                <c:pt idx="6173">
                  <c:v>14.346000000001458</c:v>
                </c:pt>
                <c:pt idx="6174">
                  <c:v>14.348000000001459</c:v>
                </c:pt>
                <c:pt idx="6175">
                  <c:v>14.35000000000146</c:v>
                </c:pt>
                <c:pt idx="6176">
                  <c:v>14.35200000000146</c:v>
                </c:pt>
                <c:pt idx="6177">
                  <c:v>14.354000000001461</c:v>
                </c:pt>
                <c:pt idx="6178">
                  <c:v>14.356000000001462</c:v>
                </c:pt>
                <c:pt idx="6179">
                  <c:v>14.358000000001462</c:v>
                </c:pt>
                <c:pt idx="6180">
                  <c:v>14.360000000001463</c:v>
                </c:pt>
                <c:pt idx="6181">
                  <c:v>14.362000000001464</c:v>
                </c:pt>
                <c:pt idx="6182">
                  <c:v>14.364000000001464</c:v>
                </c:pt>
                <c:pt idx="6183">
                  <c:v>14.366000000001465</c:v>
                </c:pt>
                <c:pt idx="6184">
                  <c:v>14.368000000001466</c:v>
                </c:pt>
                <c:pt idx="6185">
                  <c:v>14.370000000001466</c:v>
                </c:pt>
                <c:pt idx="6186">
                  <c:v>14.372000000001467</c:v>
                </c:pt>
                <c:pt idx="6187">
                  <c:v>14.374000000001468</c:v>
                </c:pt>
                <c:pt idx="6188">
                  <c:v>14.376000000001468</c:v>
                </c:pt>
                <c:pt idx="6189">
                  <c:v>14.378000000001469</c:v>
                </c:pt>
                <c:pt idx="6190">
                  <c:v>14.38000000000147</c:v>
                </c:pt>
                <c:pt idx="6191">
                  <c:v>14.38200000000147</c:v>
                </c:pt>
                <c:pt idx="6192">
                  <c:v>14.384000000001471</c:v>
                </c:pt>
                <c:pt idx="6193">
                  <c:v>14.386000000001472</c:v>
                </c:pt>
                <c:pt idx="6194">
                  <c:v>14.388000000001473</c:v>
                </c:pt>
                <c:pt idx="6195">
                  <c:v>14.390000000001473</c:v>
                </c:pt>
                <c:pt idx="6196">
                  <c:v>14.392000000001474</c:v>
                </c:pt>
                <c:pt idx="6197">
                  <c:v>14.394000000001475</c:v>
                </c:pt>
                <c:pt idx="6198">
                  <c:v>14.396000000001475</c:v>
                </c:pt>
                <c:pt idx="6199">
                  <c:v>14.398000000001476</c:v>
                </c:pt>
                <c:pt idx="6200">
                  <c:v>14.400000000001477</c:v>
                </c:pt>
                <c:pt idx="6201">
                  <c:v>14.402000000001477</c:v>
                </c:pt>
                <c:pt idx="6202">
                  <c:v>14.404000000001478</c:v>
                </c:pt>
                <c:pt idx="6203">
                  <c:v>14.406000000001479</c:v>
                </c:pt>
                <c:pt idx="6204">
                  <c:v>14.408000000001479</c:v>
                </c:pt>
                <c:pt idx="6205">
                  <c:v>14.41000000000148</c:v>
                </c:pt>
                <c:pt idx="6206">
                  <c:v>14.412000000001481</c:v>
                </c:pt>
                <c:pt idx="6207">
                  <c:v>14.414000000001481</c:v>
                </c:pt>
                <c:pt idx="6208">
                  <c:v>14.416000000001482</c:v>
                </c:pt>
                <c:pt idx="6209">
                  <c:v>14.418000000001483</c:v>
                </c:pt>
                <c:pt idx="6210">
                  <c:v>14.420000000001483</c:v>
                </c:pt>
                <c:pt idx="6211">
                  <c:v>14.422000000001484</c:v>
                </c:pt>
                <c:pt idx="6212">
                  <c:v>14.424000000001485</c:v>
                </c:pt>
                <c:pt idx="6213">
                  <c:v>14.426000000001485</c:v>
                </c:pt>
                <c:pt idx="6214">
                  <c:v>14.428000000001486</c:v>
                </c:pt>
                <c:pt idx="6215">
                  <c:v>14.430000000001487</c:v>
                </c:pt>
                <c:pt idx="6216">
                  <c:v>14.432000000001487</c:v>
                </c:pt>
                <c:pt idx="6217">
                  <c:v>14.434000000001488</c:v>
                </c:pt>
                <c:pt idx="6218">
                  <c:v>14.436000000001489</c:v>
                </c:pt>
                <c:pt idx="6219">
                  <c:v>14.438000000001489</c:v>
                </c:pt>
                <c:pt idx="6220">
                  <c:v>14.44000000000149</c:v>
                </c:pt>
                <c:pt idx="6221">
                  <c:v>14.442000000001491</c:v>
                </c:pt>
                <c:pt idx="6222">
                  <c:v>14.444000000001491</c:v>
                </c:pt>
                <c:pt idx="6223">
                  <c:v>14.446000000001492</c:v>
                </c:pt>
                <c:pt idx="6224">
                  <c:v>14.448000000001493</c:v>
                </c:pt>
                <c:pt idx="6225">
                  <c:v>14.450000000001493</c:v>
                </c:pt>
                <c:pt idx="6226">
                  <c:v>14.452000000001494</c:v>
                </c:pt>
                <c:pt idx="6227">
                  <c:v>14.454000000001495</c:v>
                </c:pt>
                <c:pt idx="6228">
                  <c:v>14.456000000001495</c:v>
                </c:pt>
                <c:pt idx="6229">
                  <c:v>14.458000000001496</c:v>
                </c:pt>
                <c:pt idx="6230">
                  <c:v>14.460000000001497</c:v>
                </c:pt>
                <c:pt idx="6231">
                  <c:v>14.462000000001497</c:v>
                </c:pt>
                <c:pt idx="6232">
                  <c:v>14.464000000001498</c:v>
                </c:pt>
                <c:pt idx="6233">
                  <c:v>14.466000000001499</c:v>
                </c:pt>
                <c:pt idx="6234">
                  <c:v>14.468000000001499</c:v>
                </c:pt>
                <c:pt idx="6235">
                  <c:v>14.4700000000015</c:v>
                </c:pt>
                <c:pt idx="6236">
                  <c:v>14.472000000001501</c:v>
                </c:pt>
                <c:pt idx="6237">
                  <c:v>14.474000000001501</c:v>
                </c:pt>
                <c:pt idx="6238">
                  <c:v>14.476000000001502</c:v>
                </c:pt>
                <c:pt idx="6239">
                  <c:v>14.478000000001503</c:v>
                </c:pt>
                <c:pt idx="6240">
                  <c:v>14.480000000001503</c:v>
                </c:pt>
                <c:pt idx="6241">
                  <c:v>14.482000000001504</c:v>
                </c:pt>
                <c:pt idx="6242">
                  <c:v>14.484000000001505</c:v>
                </c:pt>
                <c:pt idx="6243">
                  <c:v>14.486000000001505</c:v>
                </c:pt>
                <c:pt idx="6244">
                  <c:v>14.488000000001506</c:v>
                </c:pt>
                <c:pt idx="6245">
                  <c:v>14.490000000001507</c:v>
                </c:pt>
                <c:pt idx="6246">
                  <c:v>14.492000000001507</c:v>
                </c:pt>
                <c:pt idx="6247">
                  <c:v>14.494000000001508</c:v>
                </c:pt>
                <c:pt idx="6248">
                  <c:v>14.496000000001509</c:v>
                </c:pt>
                <c:pt idx="6249">
                  <c:v>14.498000000001509</c:v>
                </c:pt>
                <c:pt idx="6250">
                  <c:v>14.50000000000151</c:v>
                </c:pt>
                <c:pt idx="6251">
                  <c:v>14.502000000001511</c:v>
                </c:pt>
                <c:pt idx="6252">
                  <c:v>14.504000000001511</c:v>
                </c:pt>
                <c:pt idx="6253">
                  <c:v>14.506000000001512</c:v>
                </c:pt>
                <c:pt idx="6254">
                  <c:v>14.508000000001513</c:v>
                </c:pt>
                <c:pt idx="6255">
                  <c:v>14.510000000001513</c:v>
                </c:pt>
                <c:pt idx="6256">
                  <c:v>14.512000000001514</c:v>
                </c:pt>
                <c:pt idx="6257">
                  <c:v>14.514000000001515</c:v>
                </c:pt>
                <c:pt idx="6258">
                  <c:v>14.516000000001515</c:v>
                </c:pt>
                <c:pt idx="6259">
                  <c:v>14.518000000001516</c:v>
                </c:pt>
                <c:pt idx="6260">
                  <c:v>14.520000000001517</c:v>
                </c:pt>
                <c:pt idx="6261">
                  <c:v>14.522000000001517</c:v>
                </c:pt>
                <c:pt idx="6262">
                  <c:v>14.524000000001518</c:v>
                </c:pt>
                <c:pt idx="6263">
                  <c:v>14.526000000001519</c:v>
                </c:pt>
                <c:pt idx="6264">
                  <c:v>14.528000000001519</c:v>
                </c:pt>
                <c:pt idx="6265">
                  <c:v>14.53000000000152</c:v>
                </c:pt>
                <c:pt idx="6266">
                  <c:v>14.532000000001521</c:v>
                </c:pt>
                <c:pt idx="6267">
                  <c:v>14.534000000001521</c:v>
                </c:pt>
                <c:pt idx="6268">
                  <c:v>14.536000000001522</c:v>
                </c:pt>
                <c:pt idx="6269">
                  <c:v>14.538000000001523</c:v>
                </c:pt>
                <c:pt idx="6270">
                  <c:v>14.540000000001523</c:v>
                </c:pt>
                <c:pt idx="6271">
                  <c:v>14.542000000001524</c:v>
                </c:pt>
                <c:pt idx="6272">
                  <c:v>14.544000000001525</c:v>
                </c:pt>
                <c:pt idx="6273">
                  <c:v>14.546000000001525</c:v>
                </c:pt>
                <c:pt idx="6274">
                  <c:v>14.548000000001526</c:v>
                </c:pt>
                <c:pt idx="6275">
                  <c:v>14.550000000001527</c:v>
                </c:pt>
                <c:pt idx="6276">
                  <c:v>14.552000000001527</c:v>
                </c:pt>
                <c:pt idx="6277">
                  <c:v>14.554000000001528</c:v>
                </c:pt>
                <c:pt idx="6278">
                  <c:v>14.556000000001529</c:v>
                </c:pt>
                <c:pt idx="6279">
                  <c:v>14.558000000001529</c:v>
                </c:pt>
                <c:pt idx="6280">
                  <c:v>14.56000000000153</c:v>
                </c:pt>
                <c:pt idx="6281">
                  <c:v>14.562000000001531</c:v>
                </c:pt>
                <c:pt idx="6282">
                  <c:v>14.564000000001531</c:v>
                </c:pt>
                <c:pt idx="6283">
                  <c:v>14.566000000001532</c:v>
                </c:pt>
                <c:pt idx="6284">
                  <c:v>14.568000000001533</c:v>
                </c:pt>
                <c:pt idx="6285">
                  <c:v>14.570000000001533</c:v>
                </c:pt>
                <c:pt idx="6286">
                  <c:v>14.572000000001534</c:v>
                </c:pt>
                <c:pt idx="6287">
                  <c:v>14.574000000001535</c:v>
                </c:pt>
                <c:pt idx="6288">
                  <c:v>14.576000000001535</c:v>
                </c:pt>
                <c:pt idx="6289">
                  <c:v>14.578000000001536</c:v>
                </c:pt>
                <c:pt idx="6290">
                  <c:v>14.580000000001537</c:v>
                </c:pt>
                <c:pt idx="6291">
                  <c:v>14.582000000001537</c:v>
                </c:pt>
                <c:pt idx="6292">
                  <c:v>14.584000000001538</c:v>
                </c:pt>
                <c:pt idx="6293">
                  <c:v>14.586000000001539</c:v>
                </c:pt>
                <c:pt idx="6294">
                  <c:v>14.588000000001539</c:v>
                </c:pt>
                <c:pt idx="6295">
                  <c:v>14.59000000000154</c:v>
                </c:pt>
                <c:pt idx="6296">
                  <c:v>14.592000000001541</c:v>
                </c:pt>
                <c:pt idx="6297">
                  <c:v>14.594000000001541</c:v>
                </c:pt>
                <c:pt idx="6298">
                  <c:v>14.596000000001542</c:v>
                </c:pt>
                <c:pt idx="6299">
                  <c:v>14.598000000001543</c:v>
                </c:pt>
                <c:pt idx="6300">
                  <c:v>14.600000000001543</c:v>
                </c:pt>
                <c:pt idx="6301">
                  <c:v>14.602000000001544</c:v>
                </c:pt>
                <c:pt idx="6302">
                  <c:v>14.604000000001545</c:v>
                </c:pt>
                <c:pt idx="6303">
                  <c:v>14.606000000001545</c:v>
                </c:pt>
                <c:pt idx="6304">
                  <c:v>14.608000000001546</c:v>
                </c:pt>
                <c:pt idx="6305">
                  <c:v>14.610000000001547</c:v>
                </c:pt>
                <c:pt idx="6306">
                  <c:v>14.612000000001547</c:v>
                </c:pt>
                <c:pt idx="6307">
                  <c:v>14.614000000001548</c:v>
                </c:pt>
                <c:pt idx="6308">
                  <c:v>14.616000000001549</c:v>
                </c:pt>
                <c:pt idx="6309">
                  <c:v>14.618000000001549</c:v>
                </c:pt>
                <c:pt idx="6310">
                  <c:v>14.62000000000155</c:v>
                </c:pt>
                <c:pt idx="6311">
                  <c:v>14.622000000001551</c:v>
                </c:pt>
                <c:pt idx="6312">
                  <c:v>14.624000000001551</c:v>
                </c:pt>
                <c:pt idx="6313">
                  <c:v>14.626000000001552</c:v>
                </c:pt>
                <c:pt idx="6314">
                  <c:v>14.628000000001553</c:v>
                </c:pt>
                <c:pt idx="6315">
                  <c:v>14.630000000001553</c:v>
                </c:pt>
                <c:pt idx="6316">
                  <c:v>14.632000000001554</c:v>
                </c:pt>
                <c:pt idx="6317">
                  <c:v>14.634000000001555</c:v>
                </c:pt>
                <c:pt idx="6318">
                  <c:v>14.636000000001555</c:v>
                </c:pt>
                <c:pt idx="6319">
                  <c:v>14.638000000001556</c:v>
                </c:pt>
                <c:pt idx="6320">
                  <c:v>14.640000000001557</c:v>
                </c:pt>
                <c:pt idx="6321">
                  <c:v>14.642000000001557</c:v>
                </c:pt>
                <c:pt idx="6322">
                  <c:v>14.644000000001558</c:v>
                </c:pt>
                <c:pt idx="6323">
                  <c:v>14.646000000001559</c:v>
                </c:pt>
                <c:pt idx="6324">
                  <c:v>14.648000000001559</c:v>
                </c:pt>
                <c:pt idx="6325">
                  <c:v>14.65000000000156</c:v>
                </c:pt>
                <c:pt idx="6326">
                  <c:v>14.652000000001561</c:v>
                </c:pt>
                <c:pt idx="6327">
                  <c:v>14.654000000001561</c:v>
                </c:pt>
                <c:pt idx="6328">
                  <c:v>14.656000000001562</c:v>
                </c:pt>
                <c:pt idx="6329">
                  <c:v>14.658000000001563</c:v>
                </c:pt>
                <c:pt idx="6330">
                  <c:v>14.660000000001563</c:v>
                </c:pt>
                <c:pt idx="6331">
                  <c:v>14.662000000001564</c:v>
                </c:pt>
                <c:pt idx="6332">
                  <c:v>14.664000000001565</c:v>
                </c:pt>
                <c:pt idx="6333">
                  <c:v>14.666000000001565</c:v>
                </c:pt>
                <c:pt idx="6334">
                  <c:v>14.668000000001566</c:v>
                </c:pt>
                <c:pt idx="6335">
                  <c:v>14.670000000001567</c:v>
                </c:pt>
                <c:pt idx="6336">
                  <c:v>14.672000000001567</c:v>
                </c:pt>
                <c:pt idx="6337">
                  <c:v>14.674000000001568</c:v>
                </c:pt>
                <c:pt idx="6338">
                  <c:v>14.676000000001569</c:v>
                </c:pt>
                <c:pt idx="6339">
                  <c:v>14.678000000001569</c:v>
                </c:pt>
                <c:pt idx="6340">
                  <c:v>14.68000000000157</c:v>
                </c:pt>
                <c:pt idx="6341">
                  <c:v>14.682000000001571</c:v>
                </c:pt>
                <c:pt idx="6342">
                  <c:v>14.684000000001571</c:v>
                </c:pt>
                <c:pt idx="6343">
                  <c:v>14.686000000001572</c:v>
                </c:pt>
                <c:pt idx="6344">
                  <c:v>14.688000000001573</c:v>
                </c:pt>
                <c:pt idx="6345">
                  <c:v>14.690000000001573</c:v>
                </c:pt>
                <c:pt idx="6346">
                  <c:v>14.692000000001574</c:v>
                </c:pt>
                <c:pt idx="6347">
                  <c:v>14.694000000001575</c:v>
                </c:pt>
                <c:pt idx="6348">
                  <c:v>14.696000000001575</c:v>
                </c:pt>
                <c:pt idx="6349">
                  <c:v>14.698000000001576</c:v>
                </c:pt>
                <c:pt idx="6350">
                  <c:v>14.700000000001577</c:v>
                </c:pt>
                <c:pt idx="6351">
                  <c:v>14.702000000001577</c:v>
                </c:pt>
                <c:pt idx="6352">
                  <c:v>14.704000000001578</c:v>
                </c:pt>
                <c:pt idx="6353">
                  <c:v>14.706000000001579</c:v>
                </c:pt>
                <c:pt idx="6354">
                  <c:v>14.708000000001579</c:v>
                </c:pt>
                <c:pt idx="6355">
                  <c:v>14.71000000000158</c:v>
                </c:pt>
                <c:pt idx="6356">
                  <c:v>14.712000000001581</c:v>
                </c:pt>
                <c:pt idx="6357">
                  <c:v>14.714000000001581</c:v>
                </c:pt>
                <c:pt idx="6358">
                  <c:v>14.716000000001582</c:v>
                </c:pt>
                <c:pt idx="6359">
                  <c:v>14.718000000001583</c:v>
                </c:pt>
                <c:pt idx="6360">
                  <c:v>14.720000000001583</c:v>
                </c:pt>
                <c:pt idx="6361">
                  <c:v>14.722000000001584</c:v>
                </c:pt>
                <c:pt idx="6362">
                  <c:v>14.724000000001585</c:v>
                </c:pt>
                <c:pt idx="6363">
                  <c:v>14.726000000001585</c:v>
                </c:pt>
                <c:pt idx="6364">
                  <c:v>14.728000000001586</c:v>
                </c:pt>
                <c:pt idx="6365">
                  <c:v>14.730000000001587</c:v>
                </c:pt>
                <c:pt idx="6366">
                  <c:v>14.732000000001587</c:v>
                </c:pt>
                <c:pt idx="6367">
                  <c:v>14.734000000001588</c:v>
                </c:pt>
                <c:pt idx="6368">
                  <c:v>14.736000000001589</c:v>
                </c:pt>
                <c:pt idx="6369">
                  <c:v>14.738000000001589</c:v>
                </c:pt>
                <c:pt idx="6370">
                  <c:v>14.74000000000159</c:v>
                </c:pt>
                <c:pt idx="6371">
                  <c:v>14.742000000001591</c:v>
                </c:pt>
                <c:pt idx="6372">
                  <c:v>14.744000000001591</c:v>
                </c:pt>
                <c:pt idx="6373">
                  <c:v>14.746000000001592</c:v>
                </c:pt>
                <c:pt idx="6374">
                  <c:v>14.748000000001593</c:v>
                </c:pt>
                <c:pt idx="6375">
                  <c:v>14.750000000001593</c:v>
                </c:pt>
                <c:pt idx="6376">
                  <c:v>14.752000000001594</c:v>
                </c:pt>
                <c:pt idx="6377">
                  <c:v>14.754000000001595</c:v>
                </c:pt>
                <c:pt idx="6378">
                  <c:v>14.756000000001595</c:v>
                </c:pt>
                <c:pt idx="6379">
                  <c:v>14.758000000001596</c:v>
                </c:pt>
                <c:pt idx="6380">
                  <c:v>14.760000000001597</c:v>
                </c:pt>
                <c:pt idx="6381">
                  <c:v>14.762000000001597</c:v>
                </c:pt>
                <c:pt idx="6382">
                  <c:v>14.764000000001598</c:v>
                </c:pt>
                <c:pt idx="6383">
                  <c:v>14.766000000001599</c:v>
                </c:pt>
                <c:pt idx="6384">
                  <c:v>14.768000000001599</c:v>
                </c:pt>
                <c:pt idx="6385">
                  <c:v>14.7700000000016</c:v>
                </c:pt>
                <c:pt idx="6386">
                  <c:v>14.772000000001601</c:v>
                </c:pt>
                <c:pt idx="6387">
                  <c:v>14.774000000001601</c:v>
                </c:pt>
                <c:pt idx="6388">
                  <c:v>14.776000000001602</c:v>
                </c:pt>
                <c:pt idx="6389">
                  <c:v>14.778000000001603</c:v>
                </c:pt>
                <c:pt idx="6390">
                  <c:v>14.780000000001603</c:v>
                </c:pt>
                <c:pt idx="6391">
                  <c:v>14.782000000001604</c:v>
                </c:pt>
                <c:pt idx="6392">
                  <c:v>14.784000000001605</c:v>
                </c:pt>
                <c:pt idx="6393">
                  <c:v>14.786000000001605</c:v>
                </c:pt>
                <c:pt idx="6394">
                  <c:v>14.788000000001606</c:v>
                </c:pt>
                <c:pt idx="6395">
                  <c:v>14.790000000001607</c:v>
                </c:pt>
                <c:pt idx="6396">
                  <c:v>14.792000000001607</c:v>
                </c:pt>
                <c:pt idx="6397">
                  <c:v>14.794000000001608</c:v>
                </c:pt>
                <c:pt idx="6398">
                  <c:v>14.796000000001609</c:v>
                </c:pt>
                <c:pt idx="6399">
                  <c:v>14.798000000001609</c:v>
                </c:pt>
                <c:pt idx="6400">
                  <c:v>14.80000000000161</c:v>
                </c:pt>
                <c:pt idx="6401">
                  <c:v>14.802000000001611</c:v>
                </c:pt>
                <c:pt idx="6402">
                  <c:v>14.804000000001611</c:v>
                </c:pt>
                <c:pt idx="6403">
                  <c:v>14.806000000001612</c:v>
                </c:pt>
                <c:pt idx="6404">
                  <c:v>14.808000000001613</c:v>
                </c:pt>
                <c:pt idx="6405">
                  <c:v>14.810000000001613</c:v>
                </c:pt>
                <c:pt idx="6406">
                  <c:v>14.812000000001614</c:v>
                </c:pt>
                <c:pt idx="6407">
                  <c:v>14.814000000001615</c:v>
                </c:pt>
                <c:pt idx="6408">
                  <c:v>14.816000000001615</c:v>
                </c:pt>
                <c:pt idx="6409">
                  <c:v>14.818000000001616</c:v>
                </c:pt>
                <c:pt idx="6410">
                  <c:v>14.820000000001617</c:v>
                </c:pt>
                <c:pt idx="6411">
                  <c:v>14.822000000001617</c:v>
                </c:pt>
                <c:pt idx="6412">
                  <c:v>14.824000000001618</c:v>
                </c:pt>
                <c:pt idx="6413">
                  <c:v>14.826000000001619</c:v>
                </c:pt>
                <c:pt idx="6414">
                  <c:v>14.828000000001619</c:v>
                </c:pt>
                <c:pt idx="6415">
                  <c:v>14.83000000000162</c:v>
                </c:pt>
                <c:pt idx="6416">
                  <c:v>14.832000000001621</c:v>
                </c:pt>
                <c:pt idx="6417">
                  <c:v>14.834000000001621</c:v>
                </c:pt>
                <c:pt idx="6418">
                  <c:v>14.836000000001622</c:v>
                </c:pt>
                <c:pt idx="6419">
                  <c:v>14.838000000001623</c:v>
                </c:pt>
                <c:pt idx="6420">
                  <c:v>14.840000000001623</c:v>
                </c:pt>
                <c:pt idx="6421">
                  <c:v>14.842000000001624</c:v>
                </c:pt>
                <c:pt idx="6422">
                  <c:v>14.844000000001625</c:v>
                </c:pt>
                <c:pt idx="6423">
                  <c:v>14.846000000001625</c:v>
                </c:pt>
                <c:pt idx="6424">
                  <c:v>14.848000000001626</c:v>
                </c:pt>
                <c:pt idx="6425">
                  <c:v>14.850000000001627</c:v>
                </c:pt>
                <c:pt idx="6426">
                  <c:v>14.852000000001627</c:v>
                </c:pt>
                <c:pt idx="6427">
                  <c:v>14.854000000001628</c:v>
                </c:pt>
                <c:pt idx="6428">
                  <c:v>14.856000000001629</c:v>
                </c:pt>
                <c:pt idx="6429">
                  <c:v>14.858000000001629</c:v>
                </c:pt>
                <c:pt idx="6430">
                  <c:v>14.86000000000163</c:v>
                </c:pt>
                <c:pt idx="6431">
                  <c:v>14.862000000001631</c:v>
                </c:pt>
                <c:pt idx="6432">
                  <c:v>14.864000000001631</c:v>
                </c:pt>
                <c:pt idx="6433">
                  <c:v>14.866000000001632</c:v>
                </c:pt>
                <c:pt idx="6434">
                  <c:v>14.868000000001633</c:v>
                </c:pt>
                <c:pt idx="6435">
                  <c:v>14.870000000001633</c:v>
                </c:pt>
                <c:pt idx="6436">
                  <c:v>14.872000000001634</c:v>
                </c:pt>
                <c:pt idx="6437">
                  <c:v>14.874000000001635</c:v>
                </c:pt>
                <c:pt idx="6438">
                  <c:v>14.876000000001635</c:v>
                </c:pt>
                <c:pt idx="6439">
                  <c:v>14.878000000001636</c:v>
                </c:pt>
                <c:pt idx="6440">
                  <c:v>14.880000000001637</c:v>
                </c:pt>
                <c:pt idx="6441">
                  <c:v>14.882000000001637</c:v>
                </c:pt>
                <c:pt idx="6442">
                  <c:v>14.884000000001638</c:v>
                </c:pt>
                <c:pt idx="6443">
                  <c:v>14.886000000001639</c:v>
                </c:pt>
                <c:pt idx="6444">
                  <c:v>14.888000000001639</c:v>
                </c:pt>
                <c:pt idx="6445">
                  <c:v>14.89000000000164</c:v>
                </c:pt>
                <c:pt idx="6446">
                  <c:v>14.892000000001641</c:v>
                </c:pt>
                <c:pt idx="6447">
                  <c:v>14.894000000001641</c:v>
                </c:pt>
                <c:pt idx="6448">
                  <c:v>14.896000000001642</c:v>
                </c:pt>
                <c:pt idx="6449">
                  <c:v>14.898000000001643</c:v>
                </c:pt>
                <c:pt idx="6450">
                  <c:v>14.900000000001643</c:v>
                </c:pt>
                <c:pt idx="6451">
                  <c:v>14.902000000001644</c:v>
                </c:pt>
                <c:pt idx="6452">
                  <c:v>14.904000000001645</c:v>
                </c:pt>
                <c:pt idx="6453">
                  <c:v>14.906000000001645</c:v>
                </c:pt>
                <c:pt idx="6454">
                  <c:v>14.908000000001646</c:v>
                </c:pt>
                <c:pt idx="6455">
                  <c:v>14.910000000001647</c:v>
                </c:pt>
                <c:pt idx="6456">
                  <c:v>14.912000000001647</c:v>
                </c:pt>
                <c:pt idx="6457">
                  <c:v>14.914000000001648</c:v>
                </c:pt>
                <c:pt idx="6458">
                  <c:v>14.916000000001649</c:v>
                </c:pt>
                <c:pt idx="6459">
                  <c:v>14.918000000001649</c:v>
                </c:pt>
                <c:pt idx="6460">
                  <c:v>14.92000000000165</c:v>
                </c:pt>
                <c:pt idx="6461">
                  <c:v>14.922000000001651</c:v>
                </c:pt>
                <c:pt idx="6462">
                  <c:v>14.924000000001652</c:v>
                </c:pt>
                <c:pt idx="6463">
                  <c:v>14.926000000001652</c:v>
                </c:pt>
                <c:pt idx="6464">
                  <c:v>14.928000000001653</c:v>
                </c:pt>
                <c:pt idx="6465">
                  <c:v>14.930000000001654</c:v>
                </c:pt>
                <c:pt idx="6466">
                  <c:v>14.932000000001654</c:v>
                </c:pt>
                <c:pt idx="6467">
                  <c:v>14.934000000001655</c:v>
                </c:pt>
                <c:pt idx="6468">
                  <c:v>14.936000000001656</c:v>
                </c:pt>
                <c:pt idx="6469">
                  <c:v>14.938000000001656</c:v>
                </c:pt>
                <c:pt idx="6470">
                  <c:v>14.940000000001657</c:v>
                </c:pt>
                <c:pt idx="6471">
                  <c:v>14.942000000001658</c:v>
                </c:pt>
                <c:pt idx="6472">
                  <c:v>14.944000000001658</c:v>
                </c:pt>
                <c:pt idx="6473">
                  <c:v>14.946000000001659</c:v>
                </c:pt>
                <c:pt idx="6474">
                  <c:v>14.94800000000166</c:v>
                </c:pt>
                <c:pt idx="6475">
                  <c:v>14.95000000000166</c:v>
                </c:pt>
                <c:pt idx="6476">
                  <c:v>14.952000000001661</c:v>
                </c:pt>
                <c:pt idx="6477">
                  <c:v>14.954000000001662</c:v>
                </c:pt>
                <c:pt idx="6478">
                  <c:v>14.956000000001662</c:v>
                </c:pt>
                <c:pt idx="6479">
                  <c:v>14.958000000001663</c:v>
                </c:pt>
                <c:pt idx="6480">
                  <c:v>14.960000000001664</c:v>
                </c:pt>
                <c:pt idx="6481">
                  <c:v>14.962000000001664</c:v>
                </c:pt>
                <c:pt idx="6482">
                  <c:v>14.964000000001665</c:v>
                </c:pt>
                <c:pt idx="6483">
                  <c:v>14.966000000001666</c:v>
                </c:pt>
                <c:pt idx="6484">
                  <c:v>14.968000000001666</c:v>
                </c:pt>
                <c:pt idx="6485">
                  <c:v>14.970000000001667</c:v>
                </c:pt>
                <c:pt idx="6486">
                  <c:v>14.972000000001668</c:v>
                </c:pt>
                <c:pt idx="6487">
                  <c:v>14.974000000001668</c:v>
                </c:pt>
                <c:pt idx="6488">
                  <c:v>14.976000000001669</c:v>
                </c:pt>
                <c:pt idx="6489">
                  <c:v>14.97800000000167</c:v>
                </c:pt>
                <c:pt idx="6490">
                  <c:v>14.98000000000167</c:v>
                </c:pt>
                <c:pt idx="6491">
                  <c:v>14.982000000001671</c:v>
                </c:pt>
                <c:pt idx="6492">
                  <c:v>14.984000000001672</c:v>
                </c:pt>
                <c:pt idx="6493">
                  <c:v>14.986000000001672</c:v>
                </c:pt>
                <c:pt idx="6494">
                  <c:v>14.988000000001673</c:v>
                </c:pt>
                <c:pt idx="6495">
                  <c:v>14.990000000001674</c:v>
                </c:pt>
                <c:pt idx="6496">
                  <c:v>14.992000000001674</c:v>
                </c:pt>
                <c:pt idx="6497">
                  <c:v>14.994000000001675</c:v>
                </c:pt>
                <c:pt idx="6498">
                  <c:v>14.996000000001676</c:v>
                </c:pt>
                <c:pt idx="6499">
                  <c:v>14.998000000001676</c:v>
                </c:pt>
                <c:pt idx="6500">
                  <c:v>15.000000000001677</c:v>
                </c:pt>
                <c:pt idx="6501">
                  <c:v>15.002000000001678</c:v>
                </c:pt>
                <c:pt idx="6502">
                  <c:v>15.004000000001678</c:v>
                </c:pt>
                <c:pt idx="6503">
                  <c:v>15.006000000001679</c:v>
                </c:pt>
                <c:pt idx="6504">
                  <c:v>15.00800000000168</c:v>
                </c:pt>
                <c:pt idx="6505">
                  <c:v>15.01000000000168</c:v>
                </c:pt>
                <c:pt idx="6506">
                  <c:v>15.012000000001681</c:v>
                </c:pt>
                <c:pt idx="6507">
                  <c:v>15.014000000001682</c:v>
                </c:pt>
                <c:pt idx="6508">
                  <c:v>15.016000000001682</c:v>
                </c:pt>
                <c:pt idx="6509">
                  <c:v>15.018000000001683</c:v>
                </c:pt>
                <c:pt idx="6510">
                  <c:v>15.020000000001684</c:v>
                </c:pt>
                <c:pt idx="6511">
                  <c:v>15.022000000001684</c:v>
                </c:pt>
                <c:pt idx="6512">
                  <c:v>15.024000000001685</c:v>
                </c:pt>
                <c:pt idx="6513">
                  <c:v>15.026000000001686</c:v>
                </c:pt>
                <c:pt idx="6514">
                  <c:v>15.028000000001686</c:v>
                </c:pt>
                <c:pt idx="6515">
                  <c:v>15.030000000001687</c:v>
                </c:pt>
                <c:pt idx="6516">
                  <c:v>15.032000000001688</c:v>
                </c:pt>
                <c:pt idx="6517">
                  <c:v>15.034000000001688</c:v>
                </c:pt>
                <c:pt idx="6518">
                  <c:v>15.036000000001689</c:v>
                </c:pt>
                <c:pt idx="6519">
                  <c:v>15.03800000000169</c:v>
                </c:pt>
                <c:pt idx="6520">
                  <c:v>15.04000000000169</c:v>
                </c:pt>
                <c:pt idx="6521">
                  <c:v>15.042000000001691</c:v>
                </c:pt>
                <c:pt idx="6522">
                  <c:v>15.044000000001692</c:v>
                </c:pt>
                <c:pt idx="6523">
                  <c:v>15.046000000001692</c:v>
                </c:pt>
                <c:pt idx="6524">
                  <c:v>15.048000000001693</c:v>
                </c:pt>
                <c:pt idx="6525">
                  <c:v>15.050000000001694</c:v>
                </c:pt>
                <c:pt idx="6526">
                  <c:v>15.052000000001694</c:v>
                </c:pt>
                <c:pt idx="6527">
                  <c:v>15.054000000001695</c:v>
                </c:pt>
                <c:pt idx="6528">
                  <c:v>15.056000000001696</c:v>
                </c:pt>
                <c:pt idx="6529">
                  <c:v>15.058000000001696</c:v>
                </c:pt>
                <c:pt idx="6530">
                  <c:v>15.060000000001697</c:v>
                </c:pt>
                <c:pt idx="6531">
                  <c:v>15.062000000001698</c:v>
                </c:pt>
                <c:pt idx="6532">
                  <c:v>15.064000000001698</c:v>
                </c:pt>
                <c:pt idx="6533">
                  <c:v>15.066000000001699</c:v>
                </c:pt>
                <c:pt idx="6534">
                  <c:v>15.0680000000017</c:v>
                </c:pt>
                <c:pt idx="6535">
                  <c:v>15.0700000000017</c:v>
                </c:pt>
                <c:pt idx="6536">
                  <c:v>15.072000000001701</c:v>
                </c:pt>
                <c:pt idx="6537">
                  <c:v>15.074000000001702</c:v>
                </c:pt>
                <c:pt idx="6538">
                  <c:v>15.076000000001702</c:v>
                </c:pt>
                <c:pt idx="6539">
                  <c:v>15.078000000001703</c:v>
                </c:pt>
                <c:pt idx="6540">
                  <c:v>15.080000000001704</c:v>
                </c:pt>
                <c:pt idx="6541">
                  <c:v>15.082000000001704</c:v>
                </c:pt>
                <c:pt idx="6542">
                  <c:v>15.084000000001705</c:v>
                </c:pt>
                <c:pt idx="6543">
                  <c:v>15.086000000001706</c:v>
                </c:pt>
                <c:pt idx="6544">
                  <c:v>15.088000000001706</c:v>
                </c:pt>
                <c:pt idx="6545">
                  <c:v>15.090000000001707</c:v>
                </c:pt>
                <c:pt idx="6546">
                  <c:v>15.092000000001708</c:v>
                </c:pt>
                <c:pt idx="6547">
                  <c:v>15.094000000001708</c:v>
                </c:pt>
                <c:pt idx="6548">
                  <c:v>15.096000000001709</c:v>
                </c:pt>
                <c:pt idx="6549">
                  <c:v>15.09800000000171</c:v>
                </c:pt>
                <c:pt idx="6550">
                  <c:v>15.10000000000171</c:v>
                </c:pt>
                <c:pt idx="6551">
                  <c:v>15.102000000001711</c:v>
                </c:pt>
                <c:pt idx="6552">
                  <c:v>15.104000000001712</c:v>
                </c:pt>
                <c:pt idx="6553">
                  <c:v>15.106000000001712</c:v>
                </c:pt>
                <c:pt idx="6554">
                  <c:v>15.108000000001713</c:v>
                </c:pt>
                <c:pt idx="6555">
                  <c:v>15.110000000001714</c:v>
                </c:pt>
                <c:pt idx="6556">
                  <c:v>15.112000000001714</c:v>
                </c:pt>
                <c:pt idx="6557">
                  <c:v>15.114000000001715</c:v>
                </c:pt>
                <c:pt idx="6558">
                  <c:v>15.116000000001716</c:v>
                </c:pt>
                <c:pt idx="6559">
                  <c:v>15.118000000001716</c:v>
                </c:pt>
                <c:pt idx="6560">
                  <c:v>15.120000000001717</c:v>
                </c:pt>
                <c:pt idx="6561">
                  <c:v>15.122000000001718</c:v>
                </c:pt>
                <c:pt idx="6562">
                  <c:v>15.124000000001718</c:v>
                </c:pt>
                <c:pt idx="6563">
                  <c:v>15.126000000001719</c:v>
                </c:pt>
                <c:pt idx="6564">
                  <c:v>15.12800000000172</c:v>
                </c:pt>
                <c:pt idx="6565">
                  <c:v>15.13000000000172</c:v>
                </c:pt>
                <c:pt idx="6566">
                  <c:v>15.132000000001721</c:v>
                </c:pt>
                <c:pt idx="6567">
                  <c:v>15.134000000001722</c:v>
                </c:pt>
                <c:pt idx="6568">
                  <c:v>15.136000000001722</c:v>
                </c:pt>
                <c:pt idx="6569">
                  <c:v>15.138000000001723</c:v>
                </c:pt>
                <c:pt idx="6570">
                  <c:v>15.140000000001724</c:v>
                </c:pt>
                <c:pt idx="6571">
                  <c:v>15.142000000001724</c:v>
                </c:pt>
                <c:pt idx="6572">
                  <c:v>15.144000000001725</c:v>
                </c:pt>
                <c:pt idx="6573">
                  <c:v>15.146000000001726</c:v>
                </c:pt>
                <c:pt idx="6574">
                  <c:v>15.148000000001726</c:v>
                </c:pt>
                <c:pt idx="6575">
                  <c:v>15.150000000001727</c:v>
                </c:pt>
                <c:pt idx="6576">
                  <c:v>15.152000000001728</c:v>
                </c:pt>
                <c:pt idx="6577">
                  <c:v>15.154000000001728</c:v>
                </c:pt>
                <c:pt idx="6578">
                  <c:v>15.156000000001729</c:v>
                </c:pt>
                <c:pt idx="6579">
                  <c:v>15.15800000000173</c:v>
                </c:pt>
                <c:pt idx="6580">
                  <c:v>15.16000000000173</c:v>
                </c:pt>
                <c:pt idx="6581">
                  <c:v>15.162000000001731</c:v>
                </c:pt>
                <c:pt idx="6582">
                  <c:v>15.164000000001732</c:v>
                </c:pt>
                <c:pt idx="6583">
                  <c:v>15.166000000001732</c:v>
                </c:pt>
                <c:pt idx="6584">
                  <c:v>15.168000000001733</c:v>
                </c:pt>
                <c:pt idx="6585">
                  <c:v>15.170000000001734</c:v>
                </c:pt>
                <c:pt idx="6586">
                  <c:v>15.172000000001734</c:v>
                </c:pt>
                <c:pt idx="6587">
                  <c:v>15.174000000001735</c:v>
                </c:pt>
                <c:pt idx="6588">
                  <c:v>15.176000000001736</c:v>
                </c:pt>
                <c:pt idx="6589">
                  <c:v>15.178000000001736</c:v>
                </c:pt>
                <c:pt idx="6590">
                  <c:v>15.180000000001737</c:v>
                </c:pt>
                <c:pt idx="6591">
                  <c:v>15.182000000001738</c:v>
                </c:pt>
                <c:pt idx="6592">
                  <c:v>15.184000000001738</c:v>
                </c:pt>
                <c:pt idx="6593">
                  <c:v>15.186000000001739</c:v>
                </c:pt>
                <c:pt idx="6594">
                  <c:v>15.18800000000174</c:v>
                </c:pt>
                <c:pt idx="6595">
                  <c:v>15.19000000000174</c:v>
                </c:pt>
                <c:pt idx="6596">
                  <c:v>15.192000000001741</c:v>
                </c:pt>
                <c:pt idx="6597">
                  <c:v>15.194000000001742</c:v>
                </c:pt>
                <c:pt idx="6598">
                  <c:v>15.196000000001742</c:v>
                </c:pt>
                <c:pt idx="6599">
                  <c:v>15.198000000001743</c:v>
                </c:pt>
                <c:pt idx="6600">
                  <c:v>15.200000000001744</c:v>
                </c:pt>
                <c:pt idx="6601">
                  <c:v>15.202000000001744</c:v>
                </c:pt>
                <c:pt idx="6602">
                  <c:v>15.204000000001745</c:v>
                </c:pt>
                <c:pt idx="6603">
                  <c:v>15.206000000001746</c:v>
                </c:pt>
                <c:pt idx="6604">
                  <c:v>15.208000000001746</c:v>
                </c:pt>
                <c:pt idx="6605">
                  <c:v>15.210000000001747</c:v>
                </c:pt>
                <c:pt idx="6606">
                  <c:v>15.212000000001748</c:v>
                </c:pt>
                <c:pt idx="6607">
                  <c:v>15.214000000001748</c:v>
                </c:pt>
                <c:pt idx="6608">
                  <c:v>15.216000000001749</c:v>
                </c:pt>
                <c:pt idx="6609">
                  <c:v>15.21800000000175</c:v>
                </c:pt>
                <c:pt idx="6610">
                  <c:v>15.22000000000175</c:v>
                </c:pt>
                <c:pt idx="6611">
                  <c:v>15.222000000001751</c:v>
                </c:pt>
                <c:pt idx="6612">
                  <c:v>15.224000000001752</c:v>
                </c:pt>
                <c:pt idx="6613">
                  <c:v>15.226000000001752</c:v>
                </c:pt>
                <c:pt idx="6614">
                  <c:v>15.228000000001753</c:v>
                </c:pt>
                <c:pt idx="6615">
                  <c:v>15.230000000001754</c:v>
                </c:pt>
                <c:pt idx="6616">
                  <c:v>15.232000000001754</c:v>
                </c:pt>
                <c:pt idx="6617">
                  <c:v>15.234000000001755</c:v>
                </c:pt>
                <c:pt idx="6618">
                  <c:v>15.236000000001756</c:v>
                </c:pt>
                <c:pt idx="6619">
                  <c:v>15.238000000001756</c:v>
                </c:pt>
                <c:pt idx="6620">
                  <c:v>15.240000000001757</c:v>
                </c:pt>
                <c:pt idx="6621">
                  <c:v>15.242000000001758</c:v>
                </c:pt>
                <c:pt idx="6622">
                  <c:v>15.244000000001758</c:v>
                </c:pt>
                <c:pt idx="6623">
                  <c:v>15.246000000001759</c:v>
                </c:pt>
                <c:pt idx="6624">
                  <c:v>15.24800000000176</c:v>
                </c:pt>
                <c:pt idx="6625">
                  <c:v>15.25000000000176</c:v>
                </c:pt>
                <c:pt idx="6626">
                  <c:v>15.252000000001761</c:v>
                </c:pt>
                <c:pt idx="6627">
                  <c:v>15.254000000001762</c:v>
                </c:pt>
                <c:pt idx="6628">
                  <c:v>15.256000000001762</c:v>
                </c:pt>
                <c:pt idx="6629">
                  <c:v>15.258000000001763</c:v>
                </c:pt>
                <c:pt idx="6630">
                  <c:v>15.260000000001764</c:v>
                </c:pt>
                <c:pt idx="6631">
                  <c:v>15.262000000001764</c:v>
                </c:pt>
                <c:pt idx="6632">
                  <c:v>15.264000000001765</c:v>
                </c:pt>
                <c:pt idx="6633">
                  <c:v>15.266000000001766</c:v>
                </c:pt>
                <c:pt idx="6634">
                  <c:v>15.268000000001766</c:v>
                </c:pt>
                <c:pt idx="6635">
                  <c:v>15.270000000001767</c:v>
                </c:pt>
                <c:pt idx="6636">
                  <c:v>15.272000000001768</c:v>
                </c:pt>
                <c:pt idx="6637">
                  <c:v>15.274000000001768</c:v>
                </c:pt>
                <c:pt idx="6638">
                  <c:v>15.276000000001769</c:v>
                </c:pt>
                <c:pt idx="6639">
                  <c:v>15.27800000000177</c:v>
                </c:pt>
                <c:pt idx="6640">
                  <c:v>15.28000000000177</c:v>
                </c:pt>
                <c:pt idx="6641">
                  <c:v>15.282000000001771</c:v>
                </c:pt>
                <c:pt idx="6642">
                  <c:v>15.284000000001772</c:v>
                </c:pt>
                <c:pt idx="6643">
                  <c:v>15.286000000001772</c:v>
                </c:pt>
                <c:pt idx="6644">
                  <c:v>15.288000000001773</c:v>
                </c:pt>
                <c:pt idx="6645">
                  <c:v>15.290000000001774</c:v>
                </c:pt>
                <c:pt idx="6646">
                  <c:v>15.292000000001774</c:v>
                </c:pt>
                <c:pt idx="6647">
                  <c:v>15.294000000001775</c:v>
                </c:pt>
                <c:pt idx="6648">
                  <c:v>15.296000000001776</c:v>
                </c:pt>
                <c:pt idx="6649">
                  <c:v>15.298000000001776</c:v>
                </c:pt>
                <c:pt idx="6650">
                  <c:v>15.300000000001777</c:v>
                </c:pt>
                <c:pt idx="6651">
                  <c:v>15.302000000001778</c:v>
                </c:pt>
                <c:pt idx="6652">
                  <c:v>15.304000000001778</c:v>
                </c:pt>
                <c:pt idx="6653">
                  <c:v>15.306000000001779</c:v>
                </c:pt>
                <c:pt idx="6654">
                  <c:v>15.30800000000178</c:v>
                </c:pt>
                <c:pt idx="6655">
                  <c:v>15.31000000000178</c:v>
                </c:pt>
                <c:pt idx="6656">
                  <c:v>15.312000000001781</c:v>
                </c:pt>
                <c:pt idx="6657">
                  <c:v>15.314000000001782</c:v>
                </c:pt>
                <c:pt idx="6658">
                  <c:v>15.316000000001782</c:v>
                </c:pt>
                <c:pt idx="6659">
                  <c:v>15.318000000001783</c:v>
                </c:pt>
                <c:pt idx="6660">
                  <c:v>15.320000000001784</c:v>
                </c:pt>
                <c:pt idx="6661">
                  <c:v>15.322000000001784</c:v>
                </c:pt>
                <c:pt idx="6662">
                  <c:v>15.324000000001785</c:v>
                </c:pt>
                <c:pt idx="6663">
                  <c:v>15.326000000001786</c:v>
                </c:pt>
                <c:pt idx="6664">
                  <c:v>15.328000000001786</c:v>
                </c:pt>
                <c:pt idx="6665">
                  <c:v>15.330000000001787</c:v>
                </c:pt>
                <c:pt idx="6666">
                  <c:v>15.332000000001788</c:v>
                </c:pt>
                <c:pt idx="6667">
                  <c:v>15.334000000001788</c:v>
                </c:pt>
                <c:pt idx="6668">
                  <c:v>15.336000000001789</c:v>
                </c:pt>
                <c:pt idx="6669">
                  <c:v>15.33800000000179</c:v>
                </c:pt>
                <c:pt idx="6670">
                  <c:v>15.34000000000179</c:v>
                </c:pt>
                <c:pt idx="6671">
                  <c:v>15.342000000001791</c:v>
                </c:pt>
                <c:pt idx="6672">
                  <c:v>15.344000000001792</c:v>
                </c:pt>
                <c:pt idx="6673">
                  <c:v>15.346000000001792</c:v>
                </c:pt>
                <c:pt idx="6674">
                  <c:v>15.348000000001793</c:v>
                </c:pt>
                <c:pt idx="6675">
                  <c:v>15.350000000001794</c:v>
                </c:pt>
                <c:pt idx="6676">
                  <c:v>15.352000000001794</c:v>
                </c:pt>
                <c:pt idx="6677">
                  <c:v>15.354000000001795</c:v>
                </c:pt>
                <c:pt idx="6678">
                  <c:v>15.356000000001796</c:v>
                </c:pt>
                <c:pt idx="6679">
                  <c:v>15.358000000001796</c:v>
                </c:pt>
                <c:pt idx="6680">
                  <c:v>15.360000000001797</c:v>
                </c:pt>
                <c:pt idx="6681">
                  <c:v>15.362000000001798</c:v>
                </c:pt>
                <c:pt idx="6682">
                  <c:v>15.364000000001798</c:v>
                </c:pt>
                <c:pt idx="6683">
                  <c:v>15.366000000001799</c:v>
                </c:pt>
                <c:pt idx="6684">
                  <c:v>15.3680000000018</c:v>
                </c:pt>
                <c:pt idx="6685">
                  <c:v>15.3700000000018</c:v>
                </c:pt>
                <c:pt idx="6686">
                  <c:v>15.372000000001801</c:v>
                </c:pt>
                <c:pt idx="6687">
                  <c:v>15.374000000001802</c:v>
                </c:pt>
                <c:pt idx="6688">
                  <c:v>15.376000000001802</c:v>
                </c:pt>
                <c:pt idx="6689">
                  <c:v>15.378000000001803</c:v>
                </c:pt>
                <c:pt idx="6690">
                  <c:v>15.380000000001804</c:v>
                </c:pt>
                <c:pt idx="6691">
                  <c:v>15.382000000001804</c:v>
                </c:pt>
                <c:pt idx="6692">
                  <c:v>15.384000000001805</c:v>
                </c:pt>
                <c:pt idx="6693">
                  <c:v>15.386000000001806</c:v>
                </c:pt>
                <c:pt idx="6694">
                  <c:v>15.388000000001806</c:v>
                </c:pt>
                <c:pt idx="6695">
                  <c:v>15.390000000001807</c:v>
                </c:pt>
                <c:pt idx="6696">
                  <c:v>15.392000000001808</c:v>
                </c:pt>
                <c:pt idx="6697">
                  <c:v>15.394000000001808</c:v>
                </c:pt>
                <c:pt idx="6698">
                  <c:v>15.396000000001809</c:v>
                </c:pt>
                <c:pt idx="6699">
                  <c:v>15.39800000000181</c:v>
                </c:pt>
                <c:pt idx="6700">
                  <c:v>15.40000000000181</c:v>
                </c:pt>
                <c:pt idx="6701">
                  <c:v>15.402000000001811</c:v>
                </c:pt>
                <c:pt idx="6702">
                  <c:v>15.404000000001812</c:v>
                </c:pt>
                <c:pt idx="6703">
                  <c:v>15.406000000001812</c:v>
                </c:pt>
                <c:pt idx="6704">
                  <c:v>15.408000000001813</c:v>
                </c:pt>
                <c:pt idx="6705">
                  <c:v>15.410000000001814</c:v>
                </c:pt>
                <c:pt idx="6706">
                  <c:v>15.412000000001814</c:v>
                </c:pt>
                <c:pt idx="6707">
                  <c:v>15.414000000001815</c:v>
                </c:pt>
                <c:pt idx="6708">
                  <c:v>15.416000000001816</c:v>
                </c:pt>
                <c:pt idx="6709">
                  <c:v>15.418000000001816</c:v>
                </c:pt>
                <c:pt idx="6710">
                  <c:v>15.420000000001817</c:v>
                </c:pt>
                <c:pt idx="6711">
                  <c:v>15.422000000001818</c:v>
                </c:pt>
                <c:pt idx="6712">
                  <c:v>15.424000000001818</c:v>
                </c:pt>
                <c:pt idx="6713">
                  <c:v>15.426000000001819</c:v>
                </c:pt>
                <c:pt idx="6714">
                  <c:v>15.42800000000182</c:v>
                </c:pt>
                <c:pt idx="6715">
                  <c:v>15.43000000000182</c:v>
                </c:pt>
                <c:pt idx="6716">
                  <c:v>15.432000000001821</c:v>
                </c:pt>
                <c:pt idx="6717">
                  <c:v>15.434000000001822</c:v>
                </c:pt>
                <c:pt idx="6718">
                  <c:v>15.436000000001822</c:v>
                </c:pt>
                <c:pt idx="6719">
                  <c:v>15.438000000001823</c:v>
                </c:pt>
                <c:pt idx="6720">
                  <c:v>15.440000000001824</c:v>
                </c:pt>
                <c:pt idx="6721">
                  <c:v>15.442000000001824</c:v>
                </c:pt>
                <c:pt idx="6722">
                  <c:v>15.444000000001825</c:v>
                </c:pt>
                <c:pt idx="6723">
                  <c:v>15.446000000001826</c:v>
                </c:pt>
                <c:pt idx="6724">
                  <c:v>15.448000000001826</c:v>
                </c:pt>
                <c:pt idx="6725">
                  <c:v>15.450000000001827</c:v>
                </c:pt>
                <c:pt idx="6726">
                  <c:v>15.452000000001828</c:v>
                </c:pt>
                <c:pt idx="6727">
                  <c:v>15.454000000001828</c:v>
                </c:pt>
                <c:pt idx="6728">
                  <c:v>15.456000000001829</c:v>
                </c:pt>
                <c:pt idx="6729">
                  <c:v>15.45800000000183</c:v>
                </c:pt>
                <c:pt idx="6730">
                  <c:v>15.460000000001831</c:v>
                </c:pt>
                <c:pt idx="6731">
                  <c:v>15.462000000001831</c:v>
                </c:pt>
                <c:pt idx="6732">
                  <c:v>15.464000000001832</c:v>
                </c:pt>
                <c:pt idx="6733">
                  <c:v>15.466000000001833</c:v>
                </c:pt>
                <c:pt idx="6734">
                  <c:v>15.468000000001833</c:v>
                </c:pt>
                <c:pt idx="6735">
                  <c:v>15.470000000001834</c:v>
                </c:pt>
                <c:pt idx="6736">
                  <c:v>15.472000000001835</c:v>
                </c:pt>
                <c:pt idx="6737">
                  <c:v>15.474000000001835</c:v>
                </c:pt>
                <c:pt idx="6738">
                  <c:v>15.476000000001836</c:v>
                </c:pt>
                <c:pt idx="6739">
                  <c:v>15.478000000001837</c:v>
                </c:pt>
                <c:pt idx="6740">
                  <c:v>15.480000000001837</c:v>
                </c:pt>
                <c:pt idx="6741">
                  <c:v>15.482000000001838</c:v>
                </c:pt>
                <c:pt idx="6742">
                  <c:v>15.484000000001839</c:v>
                </c:pt>
                <c:pt idx="6743">
                  <c:v>15.486000000001839</c:v>
                </c:pt>
                <c:pt idx="6744">
                  <c:v>15.48800000000184</c:v>
                </c:pt>
                <c:pt idx="6745">
                  <c:v>15.490000000001841</c:v>
                </c:pt>
                <c:pt idx="6746">
                  <c:v>15.492000000001841</c:v>
                </c:pt>
                <c:pt idx="6747">
                  <c:v>15.494000000001842</c:v>
                </c:pt>
                <c:pt idx="6748">
                  <c:v>15.496000000001843</c:v>
                </c:pt>
                <c:pt idx="6749">
                  <c:v>15.498000000001843</c:v>
                </c:pt>
                <c:pt idx="6750">
                  <c:v>15.500000000001844</c:v>
                </c:pt>
                <c:pt idx="6751">
                  <c:v>15.502000000001845</c:v>
                </c:pt>
                <c:pt idx="6752">
                  <c:v>15.504000000001845</c:v>
                </c:pt>
                <c:pt idx="6753">
                  <c:v>15.506000000001846</c:v>
                </c:pt>
                <c:pt idx="6754">
                  <c:v>15.508000000001847</c:v>
                </c:pt>
                <c:pt idx="6755">
                  <c:v>15.510000000001847</c:v>
                </c:pt>
                <c:pt idx="6756">
                  <c:v>15.512000000001848</c:v>
                </c:pt>
                <c:pt idx="6757">
                  <c:v>15.514000000001849</c:v>
                </c:pt>
                <c:pt idx="6758">
                  <c:v>15.516000000001849</c:v>
                </c:pt>
                <c:pt idx="6759">
                  <c:v>15.51800000000185</c:v>
                </c:pt>
                <c:pt idx="6760">
                  <c:v>15.520000000001851</c:v>
                </c:pt>
                <c:pt idx="6761">
                  <c:v>15.522000000001851</c:v>
                </c:pt>
                <c:pt idx="6762">
                  <c:v>15.524000000001852</c:v>
                </c:pt>
                <c:pt idx="6763">
                  <c:v>15.526000000001853</c:v>
                </c:pt>
                <c:pt idx="6764">
                  <c:v>15.528000000001853</c:v>
                </c:pt>
                <c:pt idx="6765">
                  <c:v>15.530000000001854</c:v>
                </c:pt>
                <c:pt idx="6766">
                  <c:v>15.532000000001855</c:v>
                </c:pt>
                <c:pt idx="6767">
                  <c:v>15.534000000001855</c:v>
                </c:pt>
                <c:pt idx="6768">
                  <c:v>15.536000000001856</c:v>
                </c:pt>
                <c:pt idx="6769">
                  <c:v>15.538000000001857</c:v>
                </c:pt>
                <c:pt idx="6770">
                  <c:v>15.540000000001857</c:v>
                </c:pt>
                <c:pt idx="6771">
                  <c:v>15.542000000001858</c:v>
                </c:pt>
                <c:pt idx="6772">
                  <c:v>15.544000000001859</c:v>
                </c:pt>
                <c:pt idx="6773">
                  <c:v>15.546000000001859</c:v>
                </c:pt>
                <c:pt idx="6774">
                  <c:v>15.54800000000186</c:v>
                </c:pt>
                <c:pt idx="6775">
                  <c:v>15.550000000001861</c:v>
                </c:pt>
                <c:pt idx="6776">
                  <c:v>15.552000000001861</c:v>
                </c:pt>
                <c:pt idx="6777">
                  <c:v>15.554000000001862</c:v>
                </c:pt>
                <c:pt idx="6778">
                  <c:v>15.556000000001863</c:v>
                </c:pt>
                <c:pt idx="6779">
                  <c:v>15.558000000001863</c:v>
                </c:pt>
                <c:pt idx="6780">
                  <c:v>15.560000000001864</c:v>
                </c:pt>
                <c:pt idx="6781">
                  <c:v>15.562000000001865</c:v>
                </c:pt>
                <c:pt idx="6782">
                  <c:v>15.564000000001865</c:v>
                </c:pt>
                <c:pt idx="6783">
                  <c:v>15.566000000001866</c:v>
                </c:pt>
                <c:pt idx="6784">
                  <c:v>15.568000000001867</c:v>
                </c:pt>
                <c:pt idx="6785">
                  <c:v>15.570000000001867</c:v>
                </c:pt>
                <c:pt idx="6786">
                  <c:v>15.572000000001868</c:v>
                </c:pt>
                <c:pt idx="6787">
                  <c:v>15.574000000001869</c:v>
                </c:pt>
                <c:pt idx="6788">
                  <c:v>15.576000000001869</c:v>
                </c:pt>
                <c:pt idx="6789">
                  <c:v>15.57800000000187</c:v>
                </c:pt>
                <c:pt idx="6790">
                  <c:v>15.580000000001871</c:v>
                </c:pt>
                <c:pt idx="6791">
                  <c:v>15.582000000001871</c:v>
                </c:pt>
                <c:pt idx="6792">
                  <c:v>15.584000000001872</c:v>
                </c:pt>
                <c:pt idx="6793">
                  <c:v>15.586000000001873</c:v>
                </c:pt>
                <c:pt idx="6794">
                  <c:v>15.588000000001873</c:v>
                </c:pt>
                <c:pt idx="6795">
                  <c:v>15.590000000001874</c:v>
                </c:pt>
                <c:pt idx="6796">
                  <c:v>15.592000000001875</c:v>
                </c:pt>
                <c:pt idx="6797">
                  <c:v>15.594000000001875</c:v>
                </c:pt>
                <c:pt idx="6798">
                  <c:v>15.596000000001876</c:v>
                </c:pt>
                <c:pt idx="6799">
                  <c:v>15.598000000001877</c:v>
                </c:pt>
                <c:pt idx="6800">
                  <c:v>15.600000000001877</c:v>
                </c:pt>
                <c:pt idx="6801">
                  <c:v>15.602000000001878</c:v>
                </c:pt>
                <c:pt idx="6802">
                  <c:v>15.604000000001879</c:v>
                </c:pt>
                <c:pt idx="6803">
                  <c:v>15.606000000001879</c:v>
                </c:pt>
                <c:pt idx="6804">
                  <c:v>15.60800000000188</c:v>
                </c:pt>
                <c:pt idx="6805">
                  <c:v>15.610000000001881</c:v>
                </c:pt>
                <c:pt idx="6806">
                  <c:v>15.612000000001881</c:v>
                </c:pt>
                <c:pt idx="6807">
                  <c:v>15.614000000001882</c:v>
                </c:pt>
                <c:pt idx="6808">
                  <c:v>15.616000000001883</c:v>
                </c:pt>
                <c:pt idx="6809">
                  <c:v>15.618000000001883</c:v>
                </c:pt>
                <c:pt idx="6810">
                  <c:v>15.620000000001884</c:v>
                </c:pt>
                <c:pt idx="6811">
                  <c:v>15.622000000001885</c:v>
                </c:pt>
                <c:pt idx="6812">
                  <c:v>15.624000000001885</c:v>
                </c:pt>
                <c:pt idx="6813">
                  <c:v>15.626000000001886</c:v>
                </c:pt>
                <c:pt idx="6814">
                  <c:v>15.628000000001887</c:v>
                </c:pt>
                <c:pt idx="6815">
                  <c:v>15.630000000001887</c:v>
                </c:pt>
                <c:pt idx="6816">
                  <c:v>15.632000000001888</c:v>
                </c:pt>
                <c:pt idx="6817">
                  <c:v>15.634000000001889</c:v>
                </c:pt>
                <c:pt idx="6818">
                  <c:v>15.636000000001889</c:v>
                </c:pt>
                <c:pt idx="6819">
                  <c:v>15.63800000000189</c:v>
                </c:pt>
                <c:pt idx="6820">
                  <c:v>15.640000000001891</c:v>
                </c:pt>
                <c:pt idx="6821">
                  <c:v>15.642000000001891</c:v>
                </c:pt>
                <c:pt idx="6822">
                  <c:v>15.644000000001892</c:v>
                </c:pt>
                <c:pt idx="6823">
                  <c:v>15.646000000001893</c:v>
                </c:pt>
                <c:pt idx="6824">
                  <c:v>15.648000000001893</c:v>
                </c:pt>
                <c:pt idx="6825">
                  <c:v>15.650000000001894</c:v>
                </c:pt>
                <c:pt idx="6826">
                  <c:v>15.652000000001895</c:v>
                </c:pt>
                <c:pt idx="6827">
                  <c:v>15.654000000001895</c:v>
                </c:pt>
                <c:pt idx="6828">
                  <c:v>15.656000000001896</c:v>
                </c:pt>
                <c:pt idx="6829">
                  <c:v>15.658000000001897</c:v>
                </c:pt>
                <c:pt idx="6830">
                  <c:v>15.660000000001897</c:v>
                </c:pt>
                <c:pt idx="6831">
                  <c:v>15.662000000001898</c:v>
                </c:pt>
                <c:pt idx="6832">
                  <c:v>15.664000000001899</c:v>
                </c:pt>
                <c:pt idx="6833">
                  <c:v>15.666000000001899</c:v>
                </c:pt>
                <c:pt idx="6834">
                  <c:v>15.6680000000019</c:v>
                </c:pt>
                <c:pt idx="6835">
                  <c:v>15.670000000001901</c:v>
                </c:pt>
                <c:pt idx="6836">
                  <c:v>15.672000000001901</c:v>
                </c:pt>
                <c:pt idx="6837">
                  <c:v>15.674000000001902</c:v>
                </c:pt>
                <c:pt idx="6838">
                  <c:v>15.676000000001903</c:v>
                </c:pt>
                <c:pt idx="6839">
                  <c:v>15.678000000001903</c:v>
                </c:pt>
                <c:pt idx="6840">
                  <c:v>15.680000000001904</c:v>
                </c:pt>
                <c:pt idx="6841">
                  <c:v>15.682000000001905</c:v>
                </c:pt>
                <c:pt idx="6842">
                  <c:v>15.684000000001905</c:v>
                </c:pt>
                <c:pt idx="6843">
                  <c:v>15.686000000001906</c:v>
                </c:pt>
                <c:pt idx="6844">
                  <c:v>15.688000000001907</c:v>
                </c:pt>
                <c:pt idx="6845">
                  <c:v>15.690000000001907</c:v>
                </c:pt>
                <c:pt idx="6846">
                  <c:v>15.692000000001908</c:v>
                </c:pt>
                <c:pt idx="6847">
                  <c:v>15.694000000001909</c:v>
                </c:pt>
                <c:pt idx="6848">
                  <c:v>15.696000000001909</c:v>
                </c:pt>
                <c:pt idx="6849">
                  <c:v>15.69800000000191</c:v>
                </c:pt>
                <c:pt idx="6850">
                  <c:v>15.700000000001911</c:v>
                </c:pt>
                <c:pt idx="6851">
                  <c:v>15.702000000001911</c:v>
                </c:pt>
                <c:pt idx="6852">
                  <c:v>15.704000000001912</c:v>
                </c:pt>
                <c:pt idx="6853">
                  <c:v>15.706000000001913</c:v>
                </c:pt>
                <c:pt idx="6854">
                  <c:v>15.708000000001913</c:v>
                </c:pt>
                <c:pt idx="6855">
                  <c:v>15.710000000001914</c:v>
                </c:pt>
                <c:pt idx="6856">
                  <c:v>15.712000000001915</c:v>
                </c:pt>
                <c:pt idx="6857">
                  <c:v>15.714000000001915</c:v>
                </c:pt>
                <c:pt idx="6858">
                  <c:v>15.716000000001916</c:v>
                </c:pt>
                <c:pt idx="6859">
                  <c:v>15.718000000001917</c:v>
                </c:pt>
                <c:pt idx="6860">
                  <c:v>15.720000000001917</c:v>
                </c:pt>
                <c:pt idx="6861">
                  <c:v>15.722000000001918</c:v>
                </c:pt>
                <c:pt idx="6862">
                  <c:v>15.724000000001919</c:v>
                </c:pt>
                <c:pt idx="6863">
                  <c:v>15.726000000001919</c:v>
                </c:pt>
                <c:pt idx="6864">
                  <c:v>15.72800000000192</c:v>
                </c:pt>
                <c:pt idx="6865">
                  <c:v>15.730000000001921</c:v>
                </c:pt>
                <c:pt idx="6866">
                  <c:v>15.732000000001921</c:v>
                </c:pt>
                <c:pt idx="6867">
                  <c:v>15.734000000001922</c:v>
                </c:pt>
                <c:pt idx="6868">
                  <c:v>15.736000000001923</c:v>
                </c:pt>
                <c:pt idx="6869">
                  <c:v>15.738000000001923</c:v>
                </c:pt>
                <c:pt idx="6870">
                  <c:v>15.740000000001924</c:v>
                </c:pt>
                <c:pt idx="6871">
                  <c:v>15.742000000001925</c:v>
                </c:pt>
                <c:pt idx="6872">
                  <c:v>15.744000000001925</c:v>
                </c:pt>
                <c:pt idx="6873">
                  <c:v>15.746000000001926</c:v>
                </c:pt>
                <c:pt idx="6874">
                  <c:v>15.748000000001927</c:v>
                </c:pt>
                <c:pt idx="6875">
                  <c:v>15.750000000001927</c:v>
                </c:pt>
                <c:pt idx="6876">
                  <c:v>15.752000000001928</c:v>
                </c:pt>
                <c:pt idx="6877">
                  <c:v>15.754000000001929</c:v>
                </c:pt>
                <c:pt idx="6878">
                  <c:v>15.756000000001929</c:v>
                </c:pt>
                <c:pt idx="6879">
                  <c:v>15.75800000000193</c:v>
                </c:pt>
                <c:pt idx="6880">
                  <c:v>15.760000000001931</c:v>
                </c:pt>
                <c:pt idx="6881">
                  <c:v>15.762000000001931</c:v>
                </c:pt>
                <c:pt idx="6882">
                  <c:v>15.764000000001932</c:v>
                </c:pt>
                <c:pt idx="6883">
                  <c:v>15.766000000001933</c:v>
                </c:pt>
                <c:pt idx="6884">
                  <c:v>15.768000000001933</c:v>
                </c:pt>
                <c:pt idx="6885">
                  <c:v>15.770000000001934</c:v>
                </c:pt>
                <c:pt idx="6886">
                  <c:v>15.772000000001935</c:v>
                </c:pt>
                <c:pt idx="6887">
                  <c:v>15.774000000001935</c:v>
                </c:pt>
                <c:pt idx="6888">
                  <c:v>15.776000000001936</c:v>
                </c:pt>
                <c:pt idx="6889">
                  <c:v>15.778000000001937</c:v>
                </c:pt>
                <c:pt idx="6890">
                  <c:v>15.780000000001937</c:v>
                </c:pt>
                <c:pt idx="6891">
                  <c:v>15.782000000001938</c:v>
                </c:pt>
                <c:pt idx="6892">
                  <c:v>15.784000000001939</c:v>
                </c:pt>
                <c:pt idx="6893">
                  <c:v>15.786000000001939</c:v>
                </c:pt>
                <c:pt idx="6894">
                  <c:v>15.78800000000194</c:v>
                </c:pt>
                <c:pt idx="6895">
                  <c:v>15.790000000001941</c:v>
                </c:pt>
                <c:pt idx="6896">
                  <c:v>15.792000000001941</c:v>
                </c:pt>
                <c:pt idx="6897">
                  <c:v>15.794000000001942</c:v>
                </c:pt>
                <c:pt idx="6898">
                  <c:v>15.796000000001943</c:v>
                </c:pt>
                <c:pt idx="6899">
                  <c:v>15.798000000001943</c:v>
                </c:pt>
                <c:pt idx="6900">
                  <c:v>15.800000000001944</c:v>
                </c:pt>
                <c:pt idx="6901">
                  <c:v>15.802000000001945</c:v>
                </c:pt>
                <c:pt idx="6902">
                  <c:v>15.804000000001945</c:v>
                </c:pt>
                <c:pt idx="6903">
                  <c:v>15.806000000001946</c:v>
                </c:pt>
                <c:pt idx="6904">
                  <c:v>15.808000000001947</c:v>
                </c:pt>
                <c:pt idx="6905">
                  <c:v>15.810000000001947</c:v>
                </c:pt>
                <c:pt idx="6906">
                  <c:v>15.812000000001948</c:v>
                </c:pt>
                <c:pt idx="6907">
                  <c:v>15.814000000001949</c:v>
                </c:pt>
                <c:pt idx="6908">
                  <c:v>15.816000000001949</c:v>
                </c:pt>
                <c:pt idx="6909">
                  <c:v>15.81800000000195</c:v>
                </c:pt>
                <c:pt idx="6910">
                  <c:v>15.820000000001951</c:v>
                </c:pt>
                <c:pt idx="6911">
                  <c:v>15.822000000001951</c:v>
                </c:pt>
                <c:pt idx="6912">
                  <c:v>15.824000000001952</c:v>
                </c:pt>
                <c:pt idx="6913">
                  <c:v>15.826000000001953</c:v>
                </c:pt>
                <c:pt idx="6914">
                  <c:v>15.828000000001953</c:v>
                </c:pt>
                <c:pt idx="6915">
                  <c:v>15.830000000001954</c:v>
                </c:pt>
                <c:pt idx="6916">
                  <c:v>15.832000000001955</c:v>
                </c:pt>
                <c:pt idx="6917">
                  <c:v>15.834000000001955</c:v>
                </c:pt>
                <c:pt idx="6918">
                  <c:v>15.836000000001956</c:v>
                </c:pt>
                <c:pt idx="6919">
                  <c:v>15.838000000001957</c:v>
                </c:pt>
                <c:pt idx="6920">
                  <c:v>15.840000000001957</c:v>
                </c:pt>
                <c:pt idx="6921">
                  <c:v>15.842000000001958</c:v>
                </c:pt>
                <c:pt idx="6922">
                  <c:v>15.844000000001959</c:v>
                </c:pt>
                <c:pt idx="6923">
                  <c:v>15.846000000001959</c:v>
                </c:pt>
                <c:pt idx="6924">
                  <c:v>15.84800000000196</c:v>
                </c:pt>
                <c:pt idx="6925">
                  <c:v>15.850000000001961</c:v>
                </c:pt>
                <c:pt idx="6926">
                  <c:v>15.852000000001961</c:v>
                </c:pt>
                <c:pt idx="6927">
                  <c:v>15.854000000001962</c:v>
                </c:pt>
                <c:pt idx="6928">
                  <c:v>15.856000000001963</c:v>
                </c:pt>
                <c:pt idx="6929">
                  <c:v>15.858000000001963</c:v>
                </c:pt>
                <c:pt idx="6930">
                  <c:v>15.860000000001964</c:v>
                </c:pt>
                <c:pt idx="6931">
                  <c:v>15.862000000001965</c:v>
                </c:pt>
                <c:pt idx="6932">
                  <c:v>15.864000000001965</c:v>
                </c:pt>
                <c:pt idx="6933">
                  <c:v>15.866000000001966</c:v>
                </c:pt>
                <c:pt idx="6934">
                  <c:v>15.868000000001967</c:v>
                </c:pt>
                <c:pt idx="6935">
                  <c:v>15.870000000001967</c:v>
                </c:pt>
                <c:pt idx="6936">
                  <c:v>15.872000000001968</c:v>
                </c:pt>
                <c:pt idx="6937">
                  <c:v>15.874000000001969</c:v>
                </c:pt>
                <c:pt idx="6938">
                  <c:v>15.876000000001969</c:v>
                </c:pt>
                <c:pt idx="6939">
                  <c:v>15.87800000000197</c:v>
                </c:pt>
                <c:pt idx="6940">
                  <c:v>15.880000000001971</c:v>
                </c:pt>
                <c:pt idx="6941">
                  <c:v>15.882000000001971</c:v>
                </c:pt>
                <c:pt idx="6942">
                  <c:v>15.884000000001972</c:v>
                </c:pt>
                <c:pt idx="6943">
                  <c:v>15.886000000001973</c:v>
                </c:pt>
                <c:pt idx="6944">
                  <c:v>15.888000000001973</c:v>
                </c:pt>
                <c:pt idx="6945">
                  <c:v>15.890000000001974</c:v>
                </c:pt>
                <c:pt idx="6946">
                  <c:v>15.892000000001975</c:v>
                </c:pt>
                <c:pt idx="6947">
                  <c:v>15.894000000001975</c:v>
                </c:pt>
                <c:pt idx="6948">
                  <c:v>15.896000000001976</c:v>
                </c:pt>
                <c:pt idx="6949">
                  <c:v>15.898000000001977</c:v>
                </c:pt>
                <c:pt idx="6950">
                  <c:v>15.900000000001977</c:v>
                </c:pt>
                <c:pt idx="6951">
                  <c:v>15.902000000001978</c:v>
                </c:pt>
                <c:pt idx="6952">
                  <c:v>15.904000000001979</c:v>
                </c:pt>
                <c:pt idx="6953">
                  <c:v>15.906000000001979</c:v>
                </c:pt>
                <c:pt idx="6954">
                  <c:v>15.90800000000198</c:v>
                </c:pt>
                <c:pt idx="6955">
                  <c:v>15.910000000001981</c:v>
                </c:pt>
                <c:pt idx="6956">
                  <c:v>15.912000000001981</c:v>
                </c:pt>
                <c:pt idx="6957">
                  <c:v>15.914000000001982</c:v>
                </c:pt>
                <c:pt idx="6958">
                  <c:v>15.916000000001983</c:v>
                </c:pt>
                <c:pt idx="6959">
                  <c:v>15.918000000001983</c:v>
                </c:pt>
                <c:pt idx="6960">
                  <c:v>15.920000000001984</c:v>
                </c:pt>
                <c:pt idx="6961">
                  <c:v>15.922000000001985</c:v>
                </c:pt>
                <c:pt idx="6962">
                  <c:v>15.924000000001985</c:v>
                </c:pt>
                <c:pt idx="6963">
                  <c:v>15.926000000001986</c:v>
                </c:pt>
                <c:pt idx="6964">
                  <c:v>15.928000000001987</c:v>
                </c:pt>
                <c:pt idx="6965">
                  <c:v>15.930000000001987</c:v>
                </c:pt>
                <c:pt idx="6966">
                  <c:v>15.932000000001988</c:v>
                </c:pt>
                <c:pt idx="6967">
                  <c:v>15.934000000001989</c:v>
                </c:pt>
                <c:pt idx="6968">
                  <c:v>15.936000000001989</c:v>
                </c:pt>
                <c:pt idx="6969">
                  <c:v>15.93800000000199</c:v>
                </c:pt>
                <c:pt idx="6970">
                  <c:v>15.940000000001991</c:v>
                </c:pt>
                <c:pt idx="6971">
                  <c:v>15.942000000001991</c:v>
                </c:pt>
                <c:pt idx="6972">
                  <c:v>15.944000000001992</c:v>
                </c:pt>
                <c:pt idx="6973">
                  <c:v>15.946000000001993</c:v>
                </c:pt>
                <c:pt idx="6974">
                  <c:v>15.948000000001993</c:v>
                </c:pt>
                <c:pt idx="6975">
                  <c:v>15.950000000001994</c:v>
                </c:pt>
                <c:pt idx="6976">
                  <c:v>15.952000000001995</c:v>
                </c:pt>
                <c:pt idx="6977">
                  <c:v>15.954000000001995</c:v>
                </c:pt>
                <c:pt idx="6978">
                  <c:v>15.956000000001996</c:v>
                </c:pt>
                <c:pt idx="6979">
                  <c:v>15.958000000001997</c:v>
                </c:pt>
                <c:pt idx="6980">
                  <c:v>15.960000000001997</c:v>
                </c:pt>
                <c:pt idx="6981">
                  <c:v>15.962000000001998</c:v>
                </c:pt>
                <c:pt idx="6982">
                  <c:v>15.964000000001999</c:v>
                </c:pt>
                <c:pt idx="6983">
                  <c:v>15.966000000001999</c:v>
                </c:pt>
                <c:pt idx="6984">
                  <c:v>15.968000000002</c:v>
                </c:pt>
                <c:pt idx="6985">
                  <c:v>15.970000000002001</c:v>
                </c:pt>
                <c:pt idx="6986">
                  <c:v>15.972000000002001</c:v>
                </c:pt>
                <c:pt idx="6987">
                  <c:v>15.974000000002002</c:v>
                </c:pt>
                <c:pt idx="6988">
                  <c:v>15.976000000002003</c:v>
                </c:pt>
                <c:pt idx="6989">
                  <c:v>15.978000000002003</c:v>
                </c:pt>
                <c:pt idx="6990">
                  <c:v>15.980000000002004</c:v>
                </c:pt>
                <c:pt idx="6991">
                  <c:v>15.982000000002005</c:v>
                </c:pt>
                <c:pt idx="6992">
                  <c:v>15.984000000002005</c:v>
                </c:pt>
                <c:pt idx="6993">
                  <c:v>15.986000000002006</c:v>
                </c:pt>
                <c:pt idx="6994">
                  <c:v>15.988000000002007</c:v>
                </c:pt>
                <c:pt idx="6995">
                  <c:v>15.990000000002007</c:v>
                </c:pt>
                <c:pt idx="6996">
                  <c:v>15.992000000002008</c:v>
                </c:pt>
                <c:pt idx="6997">
                  <c:v>15.994000000002009</c:v>
                </c:pt>
                <c:pt idx="6998">
                  <c:v>15.99600000000201</c:v>
                </c:pt>
                <c:pt idx="6999">
                  <c:v>15.99800000000201</c:v>
                </c:pt>
                <c:pt idx="7000">
                  <c:v>16.000000000002011</c:v>
                </c:pt>
                <c:pt idx="7001">
                  <c:v>16.00200000000201</c:v>
                </c:pt>
                <c:pt idx="7002">
                  <c:v>16.004000000002009</c:v>
                </c:pt>
                <c:pt idx="7003">
                  <c:v>16.006000000002008</c:v>
                </c:pt>
                <c:pt idx="7004">
                  <c:v>16.008000000002006</c:v>
                </c:pt>
                <c:pt idx="7005">
                  <c:v>16.010000000002005</c:v>
                </c:pt>
                <c:pt idx="7006">
                  <c:v>16.012000000002004</c:v>
                </c:pt>
                <c:pt idx="7007">
                  <c:v>16.014000000002003</c:v>
                </c:pt>
                <c:pt idx="7008">
                  <c:v>16.016000000002002</c:v>
                </c:pt>
                <c:pt idx="7009">
                  <c:v>16.018000000002001</c:v>
                </c:pt>
                <c:pt idx="7010">
                  <c:v>16.020000000002</c:v>
                </c:pt>
                <c:pt idx="7011">
                  <c:v>16.022000000001999</c:v>
                </c:pt>
                <c:pt idx="7012">
                  <c:v>16.024000000001998</c:v>
                </c:pt>
                <c:pt idx="7013">
                  <c:v>16.026000000001996</c:v>
                </c:pt>
                <c:pt idx="7014">
                  <c:v>16.028000000001995</c:v>
                </c:pt>
                <c:pt idx="7015">
                  <c:v>16.030000000001994</c:v>
                </c:pt>
                <c:pt idx="7016">
                  <c:v>16.032000000001993</c:v>
                </c:pt>
                <c:pt idx="7017">
                  <c:v>16.034000000001992</c:v>
                </c:pt>
                <c:pt idx="7018">
                  <c:v>16.036000000001991</c:v>
                </c:pt>
                <c:pt idx="7019">
                  <c:v>16.03800000000199</c:v>
                </c:pt>
                <c:pt idx="7020">
                  <c:v>16.040000000001989</c:v>
                </c:pt>
                <c:pt idx="7021">
                  <c:v>16.042000000001988</c:v>
                </c:pt>
                <c:pt idx="7022">
                  <c:v>16.044000000001986</c:v>
                </c:pt>
                <c:pt idx="7023">
                  <c:v>16.046000000001985</c:v>
                </c:pt>
                <c:pt idx="7024">
                  <c:v>16.048000000001984</c:v>
                </c:pt>
                <c:pt idx="7025">
                  <c:v>16.050000000001983</c:v>
                </c:pt>
                <c:pt idx="7026">
                  <c:v>16.052000000001982</c:v>
                </c:pt>
                <c:pt idx="7027">
                  <c:v>16.054000000001981</c:v>
                </c:pt>
                <c:pt idx="7028">
                  <c:v>16.05600000000198</c:v>
                </c:pt>
                <c:pt idx="7029">
                  <c:v>16.058000000001979</c:v>
                </c:pt>
                <c:pt idx="7030">
                  <c:v>16.060000000001978</c:v>
                </c:pt>
                <c:pt idx="7031">
                  <c:v>16.062000000001976</c:v>
                </c:pt>
                <c:pt idx="7032">
                  <c:v>16.064000000001975</c:v>
                </c:pt>
                <c:pt idx="7033">
                  <c:v>16.066000000001974</c:v>
                </c:pt>
                <c:pt idx="7034">
                  <c:v>16.068000000001973</c:v>
                </c:pt>
                <c:pt idx="7035">
                  <c:v>16.070000000001972</c:v>
                </c:pt>
                <c:pt idx="7036">
                  <c:v>16.072000000001971</c:v>
                </c:pt>
                <c:pt idx="7037">
                  <c:v>16.07400000000197</c:v>
                </c:pt>
                <c:pt idx="7038">
                  <c:v>16.076000000001969</c:v>
                </c:pt>
                <c:pt idx="7039">
                  <c:v>16.078000000001968</c:v>
                </c:pt>
                <c:pt idx="7040">
                  <c:v>16.080000000001966</c:v>
                </c:pt>
                <c:pt idx="7041">
                  <c:v>16.082000000001965</c:v>
                </c:pt>
                <c:pt idx="7042">
                  <c:v>16.084000000001964</c:v>
                </c:pt>
                <c:pt idx="7043">
                  <c:v>16.086000000001963</c:v>
                </c:pt>
                <c:pt idx="7044">
                  <c:v>16.088000000001962</c:v>
                </c:pt>
                <c:pt idx="7045">
                  <c:v>16.090000000001961</c:v>
                </c:pt>
                <c:pt idx="7046">
                  <c:v>16.09200000000196</c:v>
                </c:pt>
                <c:pt idx="7047">
                  <c:v>16.094000000001959</c:v>
                </c:pt>
                <c:pt idx="7048">
                  <c:v>16.096000000001958</c:v>
                </c:pt>
                <c:pt idx="7049">
                  <c:v>16.098000000001957</c:v>
                </c:pt>
                <c:pt idx="7050">
                  <c:v>16.100000000001955</c:v>
                </c:pt>
                <c:pt idx="7051">
                  <c:v>16.102000000001954</c:v>
                </c:pt>
                <c:pt idx="7052">
                  <c:v>16.104000000001953</c:v>
                </c:pt>
                <c:pt idx="7053">
                  <c:v>16.106000000001952</c:v>
                </c:pt>
                <c:pt idx="7054">
                  <c:v>16.108000000001951</c:v>
                </c:pt>
                <c:pt idx="7055">
                  <c:v>16.11000000000195</c:v>
                </c:pt>
                <c:pt idx="7056">
                  <c:v>16.112000000001949</c:v>
                </c:pt>
                <c:pt idx="7057">
                  <c:v>16.114000000001948</c:v>
                </c:pt>
                <c:pt idx="7058">
                  <c:v>16.116000000001947</c:v>
                </c:pt>
                <c:pt idx="7059">
                  <c:v>16.118000000001945</c:v>
                </c:pt>
                <c:pt idx="7060">
                  <c:v>16.120000000001944</c:v>
                </c:pt>
                <c:pt idx="7061">
                  <c:v>16.122000000001943</c:v>
                </c:pt>
                <c:pt idx="7062">
                  <c:v>16.124000000001942</c:v>
                </c:pt>
                <c:pt idx="7063">
                  <c:v>16.126000000001941</c:v>
                </c:pt>
                <c:pt idx="7064">
                  <c:v>16.12800000000194</c:v>
                </c:pt>
                <c:pt idx="7065">
                  <c:v>16.130000000001939</c:v>
                </c:pt>
                <c:pt idx="7066">
                  <c:v>16.132000000001938</c:v>
                </c:pt>
                <c:pt idx="7067">
                  <c:v>16.134000000001937</c:v>
                </c:pt>
                <c:pt idx="7068">
                  <c:v>16.136000000001935</c:v>
                </c:pt>
                <c:pt idx="7069">
                  <c:v>16.138000000001934</c:v>
                </c:pt>
                <c:pt idx="7070">
                  <c:v>16.140000000001933</c:v>
                </c:pt>
                <c:pt idx="7071">
                  <c:v>16.142000000001932</c:v>
                </c:pt>
                <c:pt idx="7072">
                  <c:v>16.144000000001931</c:v>
                </c:pt>
                <c:pt idx="7073">
                  <c:v>16.14600000000193</c:v>
                </c:pt>
                <c:pt idx="7074">
                  <c:v>16.148000000001929</c:v>
                </c:pt>
                <c:pt idx="7075">
                  <c:v>16.150000000001928</c:v>
                </c:pt>
                <c:pt idx="7076">
                  <c:v>16.152000000001927</c:v>
                </c:pt>
                <c:pt idx="7077">
                  <c:v>16.154000000001925</c:v>
                </c:pt>
                <c:pt idx="7078">
                  <c:v>16.156000000001924</c:v>
                </c:pt>
                <c:pt idx="7079">
                  <c:v>16.158000000001923</c:v>
                </c:pt>
                <c:pt idx="7080">
                  <c:v>16.160000000001922</c:v>
                </c:pt>
                <c:pt idx="7081">
                  <c:v>16.162000000001921</c:v>
                </c:pt>
                <c:pt idx="7082">
                  <c:v>16.16400000000192</c:v>
                </c:pt>
                <c:pt idx="7083">
                  <c:v>16.166000000001919</c:v>
                </c:pt>
                <c:pt idx="7084">
                  <c:v>16.168000000001918</c:v>
                </c:pt>
                <c:pt idx="7085">
                  <c:v>16.170000000001917</c:v>
                </c:pt>
                <c:pt idx="7086">
                  <c:v>16.172000000001916</c:v>
                </c:pt>
                <c:pt idx="7087">
                  <c:v>16.174000000001914</c:v>
                </c:pt>
                <c:pt idx="7088">
                  <c:v>16.176000000001913</c:v>
                </c:pt>
                <c:pt idx="7089">
                  <c:v>16.178000000001912</c:v>
                </c:pt>
                <c:pt idx="7090">
                  <c:v>16.180000000001911</c:v>
                </c:pt>
                <c:pt idx="7091">
                  <c:v>16.18200000000191</c:v>
                </c:pt>
                <c:pt idx="7092">
                  <c:v>16.184000000001909</c:v>
                </c:pt>
                <c:pt idx="7093">
                  <c:v>16.186000000001908</c:v>
                </c:pt>
                <c:pt idx="7094">
                  <c:v>16.188000000001907</c:v>
                </c:pt>
                <c:pt idx="7095">
                  <c:v>16.190000000001906</c:v>
                </c:pt>
                <c:pt idx="7096">
                  <c:v>16.192000000001904</c:v>
                </c:pt>
                <c:pt idx="7097">
                  <c:v>16.194000000001903</c:v>
                </c:pt>
                <c:pt idx="7098">
                  <c:v>16.196000000001902</c:v>
                </c:pt>
                <c:pt idx="7099">
                  <c:v>16.198000000001901</c:v>
                </c:pt>
                <c:pt idx="7100">
                  <c:v>16.2000000000019</c:v>
                </c:pt>
                <c:pt idx="7101">
                  <c:v>16.202000000001899</c:v>
                </c:pt>
                <c:pt idx="7102">
                  <c:v>16.204000000001898</c:v>
                </c:pt>
                <c:pt idx="7103">
                  <c:v>16.206000000001897</c:v>
                </c:pt>
                <c:pt idx="7104">
                  <c:v>16.208000000001896</c:v>
                </c:pt>
                <c:pt idx="7105">
                  <c:v>16.210000000001894</c:v>
                </c:pt>
                <c:pt idx="7106">
                  <c:v>16.212000000001893</c:v>
                </c:pt>
                <c:pt idx="7107">
                  <c:v>16.214000000001892</c:v>
                </c:pt>
                <c:pt idx="7108">
                  <c:v>16.216000000001891</c:v>
                </c:pt>
                <c:pt idx="7109">
                  <c:v>16.21800000000189</c:v>
                </c:pt>
                <c:pt idx="7110">
                  <c:v>16.220000000001889</c:v>
                </c:pt>
                <c:pt idx="7111">
                  <c:v>16.222000000001888</c:v>
                </c:pt>
                <c:pt idx="7112">
                  <c:v>16.224000000001887</c:v>
                </c:pt>
                <c:pt idx="7113">
                  <c:v>16.226000000001886</c:v>
                </c:pt>
                <c:pt idx="7114">
                  <c:v>16.228000000001884</c:v>
                </c:pt>
                <c:pt idx="7115">
                  <c:v>16.230000000001883</c:v>
                </c:pt>
                <c:pt idx="7116">
                  <c:v>16.232000000001882</c:v>
                </c:pt>
                <c:pt idx="7117">
                  <c:v>16.234000000001881</c:v>
                </c:pt>
                <c:pt idx="7118">
                  <c:v>16.23600000000188</c:v>
                </c:pt>
                <c:pt idx="7119">
                  <c:v>16.238000000001879</c:v>
                </c:pt>
                <c:pt idx="7120">
                  <c:v>16.240000000001878</c:v>
                </c:pt>
                <c:pt idx="7121">
                  <c:v>16.242000000001877</c:v>
                </c:pt>
                <c:pt idx="7122">
                  <c:v>16.244000000001876</c:v>
                </c:pt>
                <c:pt idx="7123">
                  <c:v>16.246000000001874</c:v>
                </c:pt>
                <c:pt idx="7124">
                  <c:v>16.248000000001873</c:v>
                </c:pt>
                <c:pt idx="7125">
                  <c:v>16.250000000001872</c:v>
                </c:pt>
                <c:pt idx="7126">
                  <c:v>16.252000000001871</c:v>
                </c:pt>
                <c:pt idx="7127">
                  <c:v>16.25400000000187</c:v>
                </c:pt>
                <c:pt idx="7128">
                  <c:v>16.256000000001869</c:v>
                </c:pt>
                <c:pt idx="7129">
                  <c:v>16.258000000001868</c:v>
                </c:pt>
                <c:pt idx="7130">
                  <c:v>16.260000000001867</c:v>
                </c:pt>
                <c:pt idx="7131">
                  <c:v>16.262000000001866</c:v>
                </c:pt>
                <c:pt idx="7132">
                  <c:v>16.264000000001865</c:v>
                </c:pt>
                <c:pt idx="7133">
                  <c:v>16.266000000001863</c:v>
                </c:pt>
                <c:pt idx="7134">
                  <c:v>16.268000000001862</c:v>
                </c:pt>
                <c:pt idx="7135">
                  <c:v>16.270000000001861</c:v>
                </c:pt>
                <c:pt idx="7136">
                  <c:v>16.27200000000186</c:v>
                </c:pt>
                <c:pt idx="7137">
                  <c:v>16.274000000001859</c:v>
                </c:pt>
                <c:pt idx="7138">
                  <c:v>16.276000000001858</c:v>
                </c:pt>
                <c:pt idx="7139">
                  <c:v>16.278000000001857</c:v>
                </c:pt>
                <c:pt idx="7140">
                  <c:v>16.280000000001856</c:v>
                </c:pt>
                <c:pt idx="7141">
                  <c:v>16.282000000001855</c:v>
                </c:pt>
                <c:pt idx="7142">
                  <c:v>16.284000000001853</c:v>
                </c:pt>
                <c:pt idx="7143">
                  <c:v>16.286000000001852</c:v>
                </c:pt>
                <c:pt idx="7144">
                  <c:v>16.288000000001851</c:v>
                </c:pt>
                <c:pt idx="7145">
                  <c:v>16.29000000000185</c:v>
                </c:pt>
                <c:pt idx="7146">
                  <c:v>16.292000000001849</c:v>
                </c:pt>
                <c:pt idx="7147">
                  <c:v>16.294000000001848</c:v>
                </c:pt>
                <c:pt idx="7148">
                  <c:v>16.296000000001847</c:v>
                </c:pt>
                <c:pt idx="7149">
                  <c:v>16.298000000001846</c:v>
                </c:pt>
                <c:pt idx="7150">
                  <c:v>16.300000000001845</c:v>
                </c:pt>
                <c:pt idx="7151">
                  <c:v>16.302000000001843</c:v>
                </c:pt>
                <c:pt idx="7152">
                  <c:v>16.304000000001842</c:v>
                </c:pt>
                <c:pt idx="7153">
                  <c:v>16.306000000001841</c:v>
                </c:pt>
                <c:pt idx="7154">
                  <c:v>16.30800000000184</c:v>
                </c:pt>
                <c:pt idx="7155">
                  <c:v>16.310000000001839</c:v>
                </c:pt>
                <c:pt idx="7156">
                  <c:v>16.312000000001838</c:v>
                </c:pt>
                <c:pt idx="7157">
                  <c:v>16.314000000001837</c:v>
                </c:pt>
                <c:pt idx="7158">
                  <c:v>16.316000000001836</c:v>
                </c:pt>
                <c:pt idx="7159">
                  <c:v>16.318000000001835</c:v>
                </c:pt>
                <c:pt idx="7160">
                  <c:v>16.320000000001833</c:v>
                </c:pt>
                <c:pt idx="7161">
                  <c:v>16.322000000001832</c:v>
                </c:pt>
                <c:pt idx="7162">
                  <c:v>16.324000000001831</c:v>
                </c:pt>
                <c:pt idx="7163">
                  <c:v>16.32600000000183</c:v>
                </c:pt>
                <c:pt idx="7164">
                  <c:v>16.328000000001829</c:v>
                </c:pt>
                <c:pt idx="7165">
                  <c:v>16.330000000001828</c:v>
                </c:pt>
                <c:pt idx="7166">
                  <c:v>16.332000000001827</c:v>
                </c:pt>
                <c:pt idx="7167">
                  <c:v>16.334000000001826</c:v>
                </c:pt>
                <c:pt idx="7168">
                  <c:v>16.336000000001825</c:v>
                </c:pt>
                <c:pt idx="7169">
                  <c:v>16.338000000001824</c:v>
                </c:pt>
                <c:pt idx="7170">
                  <c:v>16.340000000001822</c:v>
                </c:pt>
                <c:pt idx="7171">
                  <c:v>16.342000000001821</c:v>
                </c:pt>
                <c:pt idx="7172">
                  <c:v>16.34400000000182</c:v>
                </c:pt>
                <c:pt idx="7173">
                  <c:v>16.346000000001819</c:v>
                </c:pt>
                <c:pt idx="7174">
                  <c:v>16.348000000001818</c:v>
                </c:pt>
                <c:pt idx="7175">
                  <c:v>16.350000000001817</c:v>
                </c:pt>
                <c:pt idx="7176">
                  <c:v>16.352000000001816</c:v>
                </c:pt>
                <c:pt idx="7177">
                  <c:v>16.354000000001815</c:v>
                </c:pt>
                <c:pt idx="7178">
                  <c:v>16.356000000001814</c:v>
                </c:pt>
                <c:pt idx="7179">
                  <c:v>16.358000000001812</c:v>
                </c:pt>
                <c:pt idx="7180">
                  <c:v>16.360000000001811</c:v>
                </c:pt>
                <c:pt idx="7181">
                  <c:v>16.36200000000181</c:v>
                </c:pt>
                <c:pt idx="7182">
                  <c:v>16.364000000001809</c:v>
                </c:pt>
                <c:pt idx="7183">
                  <c:v>16.366000000001808</c:v>
                </c:pt>
                <c:pt idx="7184">
                  <c:v>16.368000000001807</c:v>
                </c:pt>
                <c:pt idx="7185">
                  <c:v>16.370000000001806</c:v>
                </c:pt>
                <c:pt idx="7186">
                  <c:v>16.372000000001805</c:v>
                </c:pt>
                <c:pt idx="7187">
                  <c:v>16.374000000001804</c:v>
                </c:pt>
                <c:pt idx="7188">
                  <c:v>16.376000000001802</c:v>
                </c:pt>
                <c:pt idx="7189">
                  <c:v>16.378000000001801</c:v>
                </c:pt>
                <c:pt idx="7190">
                  <c:v>16.3800000000018</c:v>
                </c:pt>
                <c:pt idx="7191">
                  <c:v>16.382000000001799</c:v>
                </c:pt>
                <c:pt idx="7192">
                  <c:v>16.384000000001798</c:v>
                </c:pt>
                <c:pt idx="7193">
                  <c:v>16.386000000001797</c:v>
                </c:pt>
                <c:pt idx="7194">
                  <c:v>16.388000000001796</c:v>
                </c:pt>
                <c:pt idx="7195">
                  <c:v>16.390000000001795</c:v>
                </c:pt>
                <c:pt idx="7196">
                  <c:v>16.392000000001794</c:v>
                </c:pt>
                <c:pt idx="7197">
                  <c:v>16.394000000001792</c:v>
                </c:pt>
                <c:pt idx="7198">
                  <c:v>16.396000000001791</c:v>
                </c:pt>
                <c:pt idx="7199">
                  <c:v>16.39800000000179</c:v>
                </c:pt>
                <c:pt idx="7200">
                  <c:v>16.400000000001789</c:v>
                </c:pt>
                <c:pt idx="7201">
                  <c:v>16.402000000001788</c:v>
                </c:pt>
                <c:pt idx="7202">
                  <c:v>16.404000000001787</c:v>
                </c:pt>
                <c:pt idx="7203">
                  <c:v>16.406000000001786</c:v>
                </c:pt>
                <c:pt idx="7204">
                  <c:v>16.408000000001785</c:v>
                </c:pt>
                <c:pt idx="7205">
                  <c:v>16.410000000001784</c:v>
                </c:pt>
                <c:pt idx="7206">
                  <c:v>16.412000000001782</c:v>
                </c:pt>
                <c:pt idx="7207">
                  <c:v>16.414000000001781</c:v>
                </c:pt>
                <c:pt idx="7208">
                  <c:v>16.41600000000178</c:v>
                </c:pt>
                <c:pt idx="7209">
                  <c:v>16.418000000001779</c:v>
                </c:pt>
                <c:pt idx="7210">
                  <c:v>16.420000000001778</c:v>
                </c:pt>
                <c:pt idx="7211">
                  <c:v>16.422000000001777</c:v>
                </c:pt>
                <c:pt idx="7212">
                  <c:v>16.424000000001776</c:v>
                </c:pt>
                <c:pt idx="7213">
                  <c:v>16.426000000001775</c:v>
                </c:pt>
                <c:pt idx="7214">
                  <c:v>16.428000000001774</c:v>
                </c:pt>
                <c:pt idx="7215">
                  <c:v>16.430000000001773</c:v>
                </c:pt>
                <c:pt idx="7216">
                  <c:v>16.432000000001771</c:v>
                </c:pt>
                <c:pt idx="7217">
                  <c:v>16.43400000000177</c:v>
                </c:pt>
                <c:pt idx="7218">
                  <c:v>16.436000000001769</c:v>
                </c:pt>
                <c:pt idx="7219">
                  <c:v>16.438000000001768</c:v>
                </c:pt>
                <c:pt idx="7220">
                  <c:v>16.440000000001767</c:v>
                </c:pt>
                <c:pt idx="7221">
                  <c:v>16.442000000001766</c:v>
                </c:pt>
                <c:pt idx="7222">
                  <c:v>16.444000000001765</c:v>
                </c:pt>
                <c:pt idx="7223">
                  <c:v>16.446000000001764</c:v>
                </c:pt>
                <c:pt idx="7224">
                  <c:v>16.448000000001763</c:v>
                </c:pt>
                <c:pt idx="7225">
                  <c:v>16.450000000001761</c:v>
                </c:pt>
                <c:pt idx="7226">
                  <c:v>16.45200000000176</c:v>
                </c:pt>
                <c:pt idx="7227">
                  <c:v>16.454000000001759</c:v>
                </c:pt>
                <c:pt idx="7228">
                  <c:v>16.456000000001758</c:v>
                </c:pt>
                <c:pt idx="7229">
                  <c:v>16.458000000001757</c:v>
                </c:pt>
                <c:pt idx="7230">
                  <c:v>16.460000000001756</c:v>
                </c:pt>
                <c:pt idx="7231">
                  <c:v>16.462000000001755</c:v>
                </c:pt>
                <c:pt idx="7232">
                  <c:v>16.464000000001754</c:v>
                </c:pt>
                <c:pt idx="7233">
                  <c:v>16.466000000001753</c:v>
                </c:pt>
                <c:pt idx="7234">
                  <c:v>16.468000000001751</c:v>
                </c:pt>
                <c:pt idx="7235">
                  <c:v>16.47000000000175</c:v>
                </c:pt>
                <c:pt idx="7236">
                  <c:v>16.472000000001749</c:v>
                </c:pt>
                <c:pt idx="7237">
                  <c:v>16.474000000001748</c:v>
                </c:pt>
                <c:pt idx="7238">
                  <c:v>16.476000000001747</c:v>
                </c:pt>
                <c:pt idx="7239">
                  <c:v>16.478000000001746</c:v>
                </c:pt>
                <c:pt idx="7240">
                  <c:v>16.480000000001745</c:v>
                </c:pt>
                <c:pt idx="7241">
                  <c:v>16.482000000001744</c:v>
                </c:pt>
                <c:pt idx="7242">
                  <c:v>16.484000000001743</c:v>
                </c:pt>
                <c:pt idx="7243">
                  <c:v>16.486000000001741</c:v>
                </c:pt>
                <c:pt idx="7244">
                  <c:v>16.48800000000174</c:v>
                </c:pt>
                <c:pt idx="7245">
                  <c:v>16.490000000001739</c:v>
                </c:pt>
                <c:pt idx="7246">
                  <c:v>16.492000000001738</c:v>
                </c:pt>
                <c:pt idx="7247">
                  <c:v>16.494000000001737</c:v>
                </c:pt>
                <c:pt idx="7248">
                  <c:v>16.496000000001736</c:v>
                </c:pt>
                <c:pt idx="7249">
                  <c:v>16.498000000001735</c:v>
                </c:pt>
                <c:pt idx="7250">
                  <c:v>16.500000000001734</c:v>
                </c:pt>
                <c:pt idx="7251">
                  <c:v>16.502000000001733</c:v>
                </c:pt>
                <c:pt idx="7252">
                  <c:v>16.504000000001732</c:v>
                </c:pt>
                <c:pt idx="7253">
                  <c:v>16.50600000000173</c:v>
                </c:pt>
                <c:pt idx="7254">
                  <c:v>16.508000000001729</c:v>
                </c:pt>
                <c:pt idx="7255">
                  <c:v>16.510000000001728</c:v>
                </c:pt>
                <c:pt idx="7256">
                  <c:v>16.512000000001727</c:v>
                </c:pt>
                <c:pt idx="7257">
                  <c:v>16.514000000001726</c:v>
                </c:pt>
                <c:pt idx="7258">
                  <c:v>16.516000000001725</c:v>
                </c:pt>
                <c:pt idx="7259">
                  <c:v>16.518000000001724</c:v>
                </c:pt>
                <c:pt idx="7260">
                  <c:v>16.520000000001723</c:v>
                </c:pt>
                <c:pt idx="7261">
                  <c:v>16.522000000001722</c:v>
                </c:pt>
                <c:pt idx="7262">
                  <c:v>16.52400000000172</c:v>
                </c:pt>
                <c:pt idx="7263">
                  <c:v>16.526000000001719</c:v>
                </c:pt>
                <c:pt idx="7264">
                  <c:v>16.528000000001718</c:v>
                </c:pt>
                <c:pt idx="7265">
                  <c:v>16.530000000001717</c:v>
                </c:pt>
                <c:pt idx="7266">
                  <c:v>16.532000000001716</c:v>
                </c:pt>
                <c:pt idx="7267">
                  <c:v>16.534000000001715</c:v>
                </c:pt>
                <c:pt idx="7268">
                  <c:v>16.536000000001714</c:v>
                </c:pt>
                <c:pt idx="7269">
                  <c:v>16.538000000001713</c:v>
                </c:pt>
                <c:pt idx="7270">
                  <c:v>16.540000000001712</c:v>
                </c:pt>
                <c:pt idx="7271">
                  <c:v>16.54200000000171</c:v>
                </c:pt>
                <c:pt idx="7272">
                  <c:v>16.544000000001709</c:v>
                </c:pt>
                <c:pt idx="7273">
                  <c:v>16.546000000001708</c:v>
                </c:pt>
                <c:pt idx="7274">
                  <c:v>16.548000000001707</c:v>
                </c:pt>
                <c:pt idx="7275">
                  <c:v>16.550000000001706</c:v>
                </c:pt>
                <c:pt idx="7276">
                  <c:v>16.552000000001705</c:v>
                </c:pt>
                <c:pt idx="7277">
                  <c:v>16.554000000001704</c:v>
                </c:pt>
                <c:pt idx="7278">
                  <c:v>16.556000000001703</c:v>
                </c:pt>
                <c:pt idx="7279">
                  <c:v>16.558000000001702</c:v>
                </c:pt>
                <c:pt idx="7280">
                  <c:v>16.5600000000017</c:v>
                </c:pt>
                <c:pt idx="7281">
                  <c:v>16.562000000001699</c:v>
                </c:pt>
                <c:pt idx="7282">
                  <c:v>16.564000000001698</c:v>
                </c:pt>
                <c:pt idx="7283">
                  <c:v>16.566000000001697</c:v>
                </c:pt>
                <c:pt idx="7284">
                  <c:v>16.568000000001696</c:v>
                </c:pt>
                <c:pt idx="7285">
                  <c:v>16.570000000001695</c:v>
                </c:pt>
                <c:pt idx="7286">
                  <c:v>16.572000000001694</c:v>
                </c:pt>
                <c:pt idx="7287">
                  <c:v>16.574000000001693</c:v>
                </c:pt>
                <c:pt idx="7288">
                  <c:v>16.576000000001692</c:v>
                </c:pt>
                <c:pt idx="7289">
                  <c:v>16.57800000000169</c:v>
                </c:pt>
                <c:pt idx="7290">
                  <c:v>16.580000000001689</c:v>
                </c:pt>
                <c:pt idx="7291">
                  <c:v>16.582000000001688</c:v>
                </c:pt>
                <c:pt idx="7292">
                  <c:v>16.584000000001687</c:v>
                </c:pt>
                <c:pt idx="7293">
                  <c:v>16.586000000001686</c:v>
                </c:pt>
                <c:pt idx="7294">
                  <c:v>16.588000000001685</c:v>
                </c:pt>
                <c:pt idx="7295">
                  <c:v>16.590000000001684</c:v>
                </c:pt>
                <c:pt idx="7296">
                  <c:v>16.592000000001683</c:v>
                </c:pt>
                <c:pt idx="7297">
                  <c:v>16.594000000001682</c:v>
                </c:pt>
                <c:pt idx="7298">
                  <c:v>16.596000000001681</c:v>
                </c:pt>
                <c:pt idx="7299">
                  <c:v>16.598000000001679</c:v>
                </c:pt>
                <c:pt idx="7300">
                  <c:v>16.600000000001678</c:v>
                </c:pt>
                <c:pt idx="7301">
                  <c:v>16.602000000001677</c:v>
                </c:pt>
                <c:pt idx="7302">
                  <c:v>16.604000000001676</c:v>
                </c:pt>
                <c:pt idx="7303">
                  <c:v>16.606000000001675</c:v>
                </c:pt>
                <c:pt idx="7304">
                  <c:v>16.608000000001674</c:v>
                </c:pt>
                <c:pt idx="7305">
                  <c:v>16.610000000001673</c:v>
                </c:pt>
                <c:pt idx="7306">
                  <c:v>16.612000000001672</c:v>
                </c:pt>
                <c:pt idx="7307">
                  <c:v>16.614000000001671</c:v>
                </c:pt>
                <c:pt idx="7308">
                  <c:v>16.616000000001669</c:v>
                </c:pt>
                <c:pt idx="7309">
                  <c:v>16.618000000001668</c:v>
                </c:pt>
                <c:pt idx="7310">
                  <c:v>16.620000000001667</c:v>
                </c:pt>
                <c:pt idx="7311">
                  <c:v>16.622000000001666</c:v>
                </c:pt>
                <c:pt idx="7312">
                  <c:v>16.624000000001665</c:v>
                </c:pt>
                <c:pt idx="7313">
                  <c:v>16.626000000001664</c:v>
                </c:pt>
                <c:pt idx="7314">
                  <c:v>16.628000000001663</c:v>
                </c:pt>
                <c:pt idx="7315">
                  <c:v>16.630000000001662</c:v>
                </c:pt>
                <c:pt idx="7316">
                  <c:v>16.632000000001661</c:v>
                </c:pt>
                <c:pt idx="7317">
                  <c:v>16.634000000001659</c:v>
                </c:pt>
                <c:pt idx="7318">
                  <c:v>16.636000000001658</c:v>
                </c:pt>
                <c:pt idx="7319">
                  <c:v>16.638000000001657</c:v>
                </c:pt>
                <c:pt idx="7320">
                  <c:v>16.640000000001656</c:v>
                </c:pt>
                <c:pt idx="7321">
                  <c:v>16.642000000001655</c:v>
                </c:pt>
                <c:pt idx="7322">
                  <c:v>16.644000000001654</c:v>
                </c:pt>
                <c:pt idx="7323">
                  <c:v>16.646000000001653</c:v>
                </c:pt>
                <c:pt idx="7324">
                  <c:v>16.648000000001652</c:v>
                </c:pt>
                <c:pt idx="7325">
                  <c:v>16.650000000001651</c:v>
                </c:pt>
                <c:pt idx="7326">
                  <c:v>16.652000000001649</c:v>
                </c:pt>
                <c:pt idx="7327">
                  <c:v>16.654000000001648</c:v>
                </c:pt>
                <c:pt idx="7328">
                  <c:v>16.656000000001647</c:v>
                </c:pt>
                <c:pt idx="7329">
                  <c:v>16.658000000001646</c:v>
                </c:pt>
                <c:pt idx="7330">
                  <c:v>16.660000000001645</c:v>
                </c:pt>
                <c:pt idx="7331">
                  <c:v>16.662000000001644</c:v>
                </c:pt>
                <c:pt idx="7332">
                  <c:v>16.664000000001643</c:v>
                </c:pt>
                <c:pt idx="7333">
                  <c:v>16.666000000001642</c:v>
                </c:pt>
                <c:pt idx="7334">
                  <c:v>16.668000000001641</c:v>
                </c:pt>
                <c:pt idx="7335">
                  <c:v>16.67000000000164</c:v>
                </c:pt>
                <c:pt idx="7336">
                  <c:v>16.672000000001638</c:v>
                </c:pt>
                <c:pt idx="7337">
                  <c:v>16.674000000001637</c:v>
                </c:pt>
                <c:pt idx="7338">
                  <c:v>16.676000000001636</c:v>
                </c:pt>
                <c:pt idx="7339">
                  <c:v>16.678000000001635</c:v>
                </c:pt>
                <c:pt idx="7340">
                  <c:v>16.680000000001634</c:v>
                </c:pt>
                <c:pt idx="7341">
                  <c:v>16.682000000001633</c:v>
                </c:pt>
                <c:pt idx="7342">
                  <c:v>16.684000000001632</c:v>
                </c:pt>
                <c:pt idx="7343">
                  <c:v>16.686000000001631</c:v>
                </c:pt>
                <c:pt idx="7344">
                  <c:v>16.68800000000163</c:v>
                </c:pt>
                <c:pt idx="7345">
                  <c:v>16.690000000001628</c:v>
                </c:pt>
                <c:pt idx="7346">
                  <c:v>16.692000000001627</c:v>
                </c:pt>
                <c:pt idx="7347">
                  <c:v>16.694000000001626</c:v>
                </c:pt>
                <c:pt idx="7348">
                  <c:v>16.696000000001625</c:v>
                </c:pt>
                <c:pt idx="7349">
                  <c:v>16.698000000001624</c:v>
                </c:pt>
                <c:pt idx="7350">
                  <c:v>16.700000000001623</c:v>
                </c:pt>
                <c:pt idx="7351">
                  <c:v>16.702000000001622</c:v>
                </c:pt>
                <c:pt idx="7352">
                  <c:v>16.704000000001621</c:v>
                </c:pt>
                <c:pt idx="7353">
                  <c:v>16.70600000000162</c:v>
                </c:pt>
                <c:pt idx="7354">
                  <c:v>16.708000000001618</c:v>
                </c:pt>
                <c:pt idx="7355">
                  <c:v>16.710000000001617</c:v>
                </c:pt>
                <c:pt idx="7356">
                  <c:v>16.712000000001616</c:v>
                </c:pt>
                <c:pt idx="7357">
                  <c:v>16.714000000001615</c:v>
                </c:pt>
                <c:pt idx="7358">
                  <c:v>16.716000000001614</c:v>
                </c:pt>
                <c:pt idx="7359">
                  <c:v>16.718000000001613</c:v>
                </c:pt>
                <c:pt idx="7360">
                  <c:v>16.720000000001612</c:v>
                </c:pt>
                <c:pt idx="7361">
                  <c:v>16.722000000001611</c:v>
                </c:pt>
                <c:pt idx="7362">
                  <c:v>16.72400000000161</c:v>
                </c:pt>
                <c:pt idx="7363">
                  <c:v>16.726000000001608</c:v>
                </c:pt>
                <c:pt idx="7364">
                  <c:v>16.728000000001607</c:v>
                </c:pt>
                <c:pt idx="7365">
                  <c:v>16.730000000001606</c:v>
                </c:pt>
                <c:pt idx="7366">
                  <c:v>16.732000000001605</c:v>
                </c:pt>
                <c:pt idx="7367">
                  <c:v>16.734000000001604</c:v>
                </c:pt>
                <c:pt idx="7368">
                  <c:v>16.736000000001603</c:v>
                </c:pt>
                <c:pt idx="7369">
                  <c:v>16.738000000001602</c:v>
                </c:pt>
                <c:pt idx="7370">
                  <c:v>16.740000000001601</c:v>
                </c:pt>
                <c:pt idx="7371">
                  <c:v>16.7420000000016</c:v>
                </c:pt>
                <c:pt idx="7372">
                  <c:v>16.744000000001598</c:v>
                </c:pt>
                <c:pt idx="7373">
                  <c:v>16.746000000001597</c:v>
                </c:pt>
                <c:pt idx="7374">
                  <c:v>16.748000000001596</c:v>
                </c:pt>
                <c:pt idx="7375">
                  <c:v>16.750000000001595</c:v>
                </c:pt>
                <c:pt idx="7376">
                  <c:v>16.752000000001594</c:v>
                </c:pt>
                <c:pt idx="7377">
                  <c:v>16.754000000001593</c:v>
                </c:pt>
                <c:pt idx="7378">
                  <c:v>16.756000000001592</c:v>
                </c:pt>
                <c:pt idx="7379">
                  <c:v>16.758000000001591</c:v>
                </c:pt>
                <c:pt idx="7380">
                  <c:v>16.76000000000159</c:v>
                </c:pt>
                <c:pt idx="7381">
                  <c:v>16.762000000001589</c:v>
                </c:pt>
                <c:pt idx="7382">
                  <c:v>16.764000000001587</c:v>
                </c:pt>
                <c:pt idx="7383">
                  <c:v>16.766000000001586</c:v>
                </c:pt>
                <c:pt idx="7384">
                  <c:v>16.768000000001585</c:v>
                </c:pt>
                <c:pt idx="7385">
                  <c:v>16.770000000001584</c:v>
                </c:pt>
                <c:pt idx="7386">
                  <c:v>16.772000000001583</c:v>
                </c:pt>
                <c:pt idx="7387">
                  <c:v>16.774000000001582</c:v>
                </c:pt>
                <c:pt idx="7388">
                  <c:v>16.776000000001581</c:v>
                </c:pt>
                <c:pt idx="7389">
                  <c:v>16.77800000000158</c:v>
                </c:pt>
                <c:pt idx="7390">
                  <c:v>16.780000000001579</c:v>
                </c:pt>
                <c:pt idx="7391">
                  <c:v>16.782000000001577</c:v>
                </c:pt>
                <c:pt idx="7392">
                  <c:v>16.784000000001576</c:v>
                </c:pt>
                <c:pt idx="7393">
                  <c:v>16.786000000001575</c:v>
                </c:pt>
                <c:pt idx="7394">
                  <c:v>16.788000000001574</c:v>
                </c:pt>
                <c:pt idx="7395">
                  <c:v>16.790000000001573</c:v>
                </c:pt>
                <c:pt idx="7396">
                  <c:v>16.792000000001572</c:v>
                </c:pt>
                <c:pt idx="7397">
                  <c:v>16.794000000001571</c:v>
                </c:pt>
                <c:pt idx="7398">
                  <c:v>16.79600000000157</c:v>
                </c:pt>
                <c:pt idx="7399">
                  <c:v>16.798000000001569</c:v>
                </c:pt>
                <c:pt idx="7400">
                  <c:v>16.800000000001567</c:v>
                </c:pt>
                <c:pt idx="7401">
                  <c:v>16.802000000001566</c:v>
                </c:pt>
                <c:pt idx="7402">
                  <c:v>16.804000000001565</c:v>
                </c:pt>
                <c:pt idx="7403">
                  <c:v>16.806000000001564</c:v>
                </c:pt>
                <c:pt idx="7404">
                  <c:v>16.808000000001563</c:v>
                </c:pt>
                <c:pt idx="7405">
                  <c:v>16.810000000001562</c:v>
                </c:pt>
                <c:pt idx="7406">
                  <c:v>16.812000000001561</c:v>
                </c:pt>
                <c:pt idx="7407">
                  <c:v>16.81400000000156</c:v>
                </c:pt>
                <c:pt idx="7408">
                  <c:v>16.816000000001559</c:v>
                </c:pt>
                <c:pt idx="7409">
                  <c:v>16.818000000001557</c:v>
                </c:pt>
                <c:pt idx="7410">
                  <c:v>16.820000000001556</c:v>
                </c:pt>
                <c:pt idx="7411">
                  <c:v>16.822000000001555</c:v>
                </c:pt>
                <c:pt idx="7412">
                  <c:v>16.824000000001554</c:v>
                </c:pt>
                <c:pt idx="7413">
                  <c:v>16.826000000001553</c:v>
                </c:pt>
                <c:pt idx="7414">
                  <c:v>16.828000000001552</c:v>
                </c:pt>
                <c:pt idx="7415">
                  <c:v>16.830000000001551</c:v>
                </c:pt>
                <c:pt idx="7416">
                  <c:v>16.83200000000155</c:v>
                </c:pt>
                <c:pt idx="7417">
                  <c:v>16.834000000001549</c:v>
                </c:pt>
                <c:pt idx="7418">
                  <c:v>16.836000000001548</c:v>
                </c:pt>
                <c:pt idx="7419">
                  <c:v>16.838000000001546</c:v>
                </c:pt>
                <c:pt idx="7420">
                  <c:v>16.840000000001545</c:v>
                </c:pt>
                <c:pt idx="7421">
                  <c:v>16.842000000001544</c:v>
                </c:pt>
                <c:pt idx="7422">
                  <c:v>16.844000000001543</c:v>
                </c:pt>
                <c:pt idx="7423">
                  <c:v>16.846000000001542</c:v>
                </c:pt>
                <c:pt idx="7424">
                  <c:v>16.848000000001541</c:v>
                </c:pt>
                <c:pt idx="7425">
                  <c:v>16.85000000000154</c:v>
                </c:pt>
                <c:pt idx="7426">
                  <c:v>16.852000000001539</c:v>
                </c:pt>
                <c:pt idx="7427">
                  <c:v>16.854000000001538</c:v>
                </c:pt>
                <c:pt idx="7428">
                  <c:v>16.856000000001536</c:v>
                </c:pt>
                <c:pt idx="7429">
                  <c:v>16.858000000001535</c:v>
                </c:pt>
                <c:pt idx="7430">
                  <c:v>16.860000000001534</c:v>
                </c:pt>
                <c:pt idx="7431">
                  <c:v>16.862000000001533</c:v>
                </c:pt>
                <c:pt idx="7432">
                  <c:v>16.864000000001532</c:v>
                </c:pt>
                <c:pt idx="7433">
                  <c:v>16.866000000001531</c:v>
                </c:pt>
                <c:pt idx="7434">
                  <c:v>16.86800000000153</c:v>
                </c:pt>
                <c:pt idx="7435">
                  <c:v>16.870000000001529</c:v>
                </c:pt>
                <c:pt idx="7436">
                  <c:v>16.872000000001528</c:v>
                </c:pt>
                <c:pt idx="7437">
                  <c:v>16.874000000001526</c:v>
                </c:pt>
                <c:pt idx="7438">
                  <c:v>16.876000000001525</c:v>
                </c:pt>
                <c:pt idx="7439">
                  <c:v>16.878000000001524</c:v>
                </c:pt>
                <c:pt idx="7440">
                  <c:v>16.880000000001523</c:v>
                </c:pt>
                <c:pt idx="7441">
                  <c:v>16.882000000001522</c:v>
                </c:pt>
                <c:pt idx="7442">
                  <c:v>16.884000000001521</c:v>
                </c:pt>
                <c:pt idx="7443">
                  <c:v>16.88600000000152</c:v>
                </c:pt>
                <c:pt idx="7444">
                  <c:v>16.888000000001519</c:v>
                </c:pt>
                <c:pt idx="7445">
                  <c:v>16.890000000001518</c:v>
                </c:pt>
                <c:pt idx="7446">
                  <c:v>16.892000000001516</c:v>
                </c:pt>
                <c:pt idx="7447">
                  <c:v>16.894000000001515</c:v>
                </c:pt>
                <c:pt idx="7448">
                  <c:v>16.896000000001514</c:v>
                </c:pt>
                <c:pt idx="7449">
                  <c:v>16.898000000001513</c:v>
                </c:pt>
                <c:pt idx="7450">
                  <c:v>16.900000000001512</c:v>
                </c:pt>
                <c:pt idx="7451">
                  <c:v>16.902000000001511</c:v>
                </c:pt>
                <c:pt idx="7452">
                  <c:v>16.90400000000151</c:v>
                </c:pt>
                <c:pt idx="7453">
                  <c:v>16.906000000001509</c:v>
                </c:pt>
                <c:pt idx="7454">
                  <c:v>16.908000000001508</c:v>
                </c:pt>
                <c:pt idx="7455">
                  <c:v>16.910000000001506</c:v>
                </c:pt>
                <c:pt idx="7456">
                  <c:v>16.912000000001505</c:v>
                </c:pt>
                <c:pt idx="7457">
                  <c:v>16.914000000001504</c:v>
                </c:pt>
                <c:pt idx="7458">
                  <c:v>16.916000000001503</c:v>
                </c:pt>
                <c:pt idx="7459">
                  <c:v>16.918000000001502</c:v>
                </c:pt>
                <c:pt idx="7460">
                  <c:v>16.920000000001501</c:v>
                </c:pt>
                <c:pt idx="7461">
                  <c:v>16.9220000000015</c:v>
                </c:pt>
                <c:pt idx="7462">
                  <c:v>16.924000000001499</c:v>
                </c:pt>
                <c:pt idx="7463">
                  <c:v>16.926000000001498</c:v>
                </c:pt>
                <c:pt idx="7464">
                  <c:v>16.928000000001497</c:v>
                </c:pt>
                <c:pt idx="7465">
                  <c:v>16.930000000001495</c:v>
                </c:pt>
                <c:pt idx="7466">
                  <c:v>16.932000000001494</c:v>
                </c:pt>
                <c:pt idx="7467">
                  <c:v>16.934000000001493</c:v>
                </c:pt>
                <c:pt idx="7468">
                  <c:v>16.936000000001492</c:v>
                </c:pt>
                <c:pt idx="7469">
                  <c:v>16.938000000001491</c:v>
                </c:pt>
                <c:pt idx="7470">
                  <c:v>16.94000000000149</c:v>
                </c:pt>
                <c:pt idx="7471">
                  <c:v>16.942000000001489</c:v>
                </c:pt>
                <c:pt idx="7472">
                  <c:v>16.944000000001488</c:v>
                </c:pt>
                <c:pt idx="7473">
                  <c:v>16.946000000001487</c:v>
                </c:pt>
                <c:pt idx="7474">
                  <c:v>16.948000000001485</c:v>
                </c:pt>
                <c:pt idx="7475">
                  <c:v>16.950000000001484</c:v>
                </c:pt>
                <c:pt idx="7476">
                  <c:v>16.952000000001483</c:v>
                </c:pt>
                <c:pt idx="7477">
                  <c:v>16.954000000001482</c:v>
                </c:pt>
                <c:pt idx="7478">
                  <c:v>16.956000000001481</c:v>
                </c:pt>
                <c:pt idx="7479">
                  <c:v>16.95800000000148</c:v>
                </c:pt>
                <c:pt idx="7480">
                  <c:v>16.960000000001479</c:v>
                </c:pt>
                <c:pt idx="7481">
                  <c:v>16.962000000001478</c:v>
                </c:pt>
                <c:pt idx="7482">
                  <c:v>16.964000000001477</c:v>
                </c:pt>
                <c:pt idx="7483">
                  <c:v>16.966000000001475</c:v>
                </c:pt>
                <c:pt idx="7484">
                  <c:v>16.968000000001474</c:v>
                </c:pt>
                <c:pt idx="7485">
                  <c:v>16.970000000001473</c:v>
                </c:pt>
                <c:pt idx="7486">
                  <c:v>16.972000000001472</c:v>
                </c:pt>
                <c:pt idx="7487">
                  <c:v>16.974000000001471</c:v>
                </c:pt>
                <c:pt idx="7488">
                  <c:v>16.97600000000147</c:v>
                </c:pt>
                <c:pt idx="7489">
                  <c:v>16.978000000001469</c:v>
                </c:pt>
                <c:pt idx="7490">
                  <c:v>16.980000000001468</c:v>
                </c:pt>
                <c:pt idx="7491">
                  <c:v>16.982000000001467</c:v>
                </c:pt>
                <c:pt idx="7492">
                  <c:v>16.984000000001465</c:v>
                </c:pt>
                <c:pt idx="7493">
                  <c:v>16.986000000001464</c:v>
                </c:pt>
                <c:pt idx="7494">
                  <c:v>16.988000000001463</c:v>
                </c:pt>
                <c:pt idx="7495">
                  <c:v>16.990000000001462</c:v>
                </c:pt>
                <c:pt idx="7496">
                  <c:v>16.992000000001461</c:v>
                </c:pt>
                <c:pt idx="7497">
                  <c:v>16.99400000000146</c:v>
                </c:pt>
                <c:pt idx="7498">
                  <c:v>16.996000000001459</c:v>
                </c:pt>
                <c:pt idx="7499">
                  <c:v>16.998000000001458</c:v>
                </c:pt>
                <c:pt idx="7500">
                  <c:v>17.000000000001457</c:v>
                </c:pt>
                <c:pt idx="7501">
                  <c:v>17.002000000001456</c:v>
                </c:pt>
                <c:pt idx="7502">
                  <c:v>17.004000000001454</c:v>
                </c:pt>
                <c:pt idx="7503">
                  <c:v>17.006000000001453</c:v>
                </c:pt>
                <c:pt idx="7504">
                  <c:v>17.008000000001452</c:v>
                </c:pt>
                <c:pt idx="7505">
                  <c:v>17.010000000001451</c:v>
                </c:pt>
                <c:pt idx="7506">
                  <c:v>17.01200000000145</c:v>
                </c:pt>
                <c:pt idx="7507">
                  <c:v>17.014000000001449</c:v>
                </c:pt>
                <c:pt idx="7508">
                  <c:v>17.016000000001448</c:v>
                </c:pt>
                <c:pt idx="7509">
                  <c:v>17.018000000001447</c:v>
                </c:pt>
                <c:pt idx="7510">
                  <c:v>17.020000000001446</c:v>
                </c:pt>
                <c:pt idx="7511">
                  <c:v>17.022000000001444</c:v>
                </c:pt>
                <c:pt idx="7512">
                  <c:v>17.024000000001443</c:v>
                </c:pt>
                <c:pt idx="7513">
                  <c:v>17.026000000001442</c:v>
                </c:pt>
                <c:pt idx="7514">
                  <c:v>17.028000000001441</c:v>
                </c:pt>
                <c:pt idx="7515">
                  <c:v>17.03000000000144</c:v>
                </c:pt>
                <c:pt idx="7516">
                  <c:v>17.032000000001439</c:v>
                </c:pt>
                <c:pt idx="7517">
                  <c:v>17.034000000001438</c:v>
                </c:pt>
                <c:pt idx="7518">
                  <c:v>17.036000000001437</c:v>
                </c:pt>
                <c:pt idx="7519">
                  <c:v>17.038000000001436</c:v>
                </c:pt>
                <c:pt idx="7520">
                  <c:v>17.040000000001434</c:v>
                </c:pt>
                <c:pt idx="7521">
                  <c:v>17.042000000001433</c:v>
                </c:pt>
                <c:pt idx="7522">
                  <c:v>17.044000000001432</c:v>
                </c:pt>
                <c:pt idx="7523">
                  <c:v>17.046000000001431</c:v>
                </c:pt>
                <c:pt idx="7524">
                  <c:v>17.04800000000143</c:v>
                </c:pt>
                <c:pt idx="7525">
                  <c:v>17.050000000001429</c:v>
                </c:pt>
                <c:pt idx="7526">
                  <c:v>17.052000000001428</c:v>
                </c:pt>
                <c:pt idx="7527">
                  <c:v>17.054000000001427</c:v>
                </c:pt>
                <c:pt idx="7528">
                  <c:v>17.056000000001426</c:v>
                </c:pt>
                <c:pt idx="7529">
                  <c:v>17.058000000001424</c:v>
                </c:pt>
                <c:pt idx="7530">
                  <c:v>17.060000000001423</c:v>
                </c:pt>
                <c:pt idx="7531">
                  <c:v>17.062000000001422</c:v>
                </c:pt>
                <c:pt idx="7532">
                  <c:v>17.064000000001421</c:v>
                </c:pt>
                <c:pt idx="7533">
                  <c:v>17.06600000000142</c:v>
                </c:pt>
                <c:pt idx="7534">
                  <c:v>17.068000000001419</c:v>
                </c:pt>
                <c:pt idx="7535">
                  <c:v>17.070000000001418</c:v>
                </c:pt>
                <c:pt idx="7536">
                  <c:v>17.072000000001417</c:v>
                </c:pt>
                <c:pt idx="7537">
                  <c:v>17.074000000001416</c:v>
                </c:pt>
                <c:pt idx="7538">
                  <c:v>17.076000000001414</c:v>
                </c:pt>
                <c:pt idx="7539">
                  <c:v>17.078000000001413</c:v>
                </c:pt>
                <c:pt idx="7540">
                  <c:v>17.080000000001412</c:v>
                </c:pt>
                <c:pt idx="7541">
                  <c:v>17.082000000001411</c:v>
                </c:pt>
                <c:pt idx="7542">
                  <c:v>17.08400000000141</c:v>
                </c:pt>
                <c:pt idx="7543">
                  <c:v>17.086000000001409</c:v>
                </c:pt>
                <c:pt idx="7544">
                  <c:v>17.088000000001408</c:v>
                </c:pt>
                <c:pt idx="7545">
                  <c:v>17.090000000001407</c:v>
                </c:pt>
                <c:pt idx="7546">
                  <c:v>17.092000000001406</c:v>
                </c:pt>
                <c:pt idx="7547">
                  <c:v>17.094000000001405</c:v>
                </c:pt>
                <c:pt idx="7548">
                  <c:v>17.096000000001403</c:v>
                </c:pt>
                <c:pt idx="7549">
                  <c:v>17.098000000001402</c:v>
                </c:pt>
                <c:pt idx="7550">
                  <c:v>17.100000000001401</c:v>
                </c:pt>
                <c:pt idx="7551">
                  <c:v>17.1020000000014</c:v>
                </c:pt>
                <c:pt idx="7552">
                  <c:v>17.104000000001399</c:v>
                </c:pt>
                <c:pt idx="7553">
                  <c:v>17.106000000001398</c:v>
                </c:pt>
                <c:pt idx="7554">
                  <c:v>17.108000000001397</c:v>
                </c:pt>
                <c:pt idx="7555">
                  <c:v>17.110000000001396</c:v>
                </c:pt>
                <c:pt idx="7556">
                  <c:v>17.112000000001395</c:v>
                </c:pt>
                <c:pt idx="7557">
                  <c:v>17.114000000001393</c:v>
                </c:pt>
                <c:pt idx="7558">
                  <c:v>17.116000000001392</c:v>
                </c:pt>
                <c:pt idx="7559">
                  <c:v>17.118000000001391</c:v>
                </c:pt>
                <c:pt idx="7560">
                  <c:v>17.12000000000139</c:v>
                </c:pt>
                <c:pt idx="7561">
                  <c:v>17.122000000001389</c:v>
                </c:pt>
                <c:pt idx="7562">
                  <c:v>17.124000000001388</c:v>
                </c:pt>
                <c:pt idx="7563">
                  <c:v>17.126000000001387</c:v>
                </c:pt>
                <c:pt idx="7564">
                  <c:v>17.128000000001386</c:v>
                </c:pt>
                <c:pt idx="7565">
                  <c:v>17.130000000001385</c:v>
                </c:pt>
                <c:pt idx="7566">
                  <c:v>17.132000000001383</c:v>
                </c:pt>
                <c:pt idx="7567">
                  <c:v>17.134000000001382</c:v>
                </c:pt>
                <c:pt idx="7568">
                  <c:v>17.136000000001381</c:v>
                </c:pt>
                <c:pt idx="7569">
                  <c:v>17.13800000000138</c:v>
                </c:pt>
                <c:pt idx="7570">
                  <c:v>17.140000000001379</c:v>
                </c:pt>
                <c:pt idx="7571">
                  <c:v>17.142000000001378</c:v>
                </c:pt>
                <c:pt idx="7572">
                  <c:v>17.144000000001377</c:v>
                </c:pt>
                <c:pt idx="7573">
                  <c:v>17.146000000001376</c:v>
                </c:pt>
                <c:pt idx="7574">
                  <c:v>17.148000000001375</c:v>
                </c:pt>
                <c:pt idx="7575">
                  <c:v>17.150000000001373</c:v>
                </c:pt>
                <c:pt idx="7576">
                  <c:v>17.152000000001372</c:v>
                </c:pt>
                <c:pt idx="7577">
                  <c:v>17.154000000001371</c:v>
                </c:pt>
                <c:pt idx="7578">
                  <c:v>17.15600000000137</c:v>
                </c:pt>
                <c:pt idx="7579">
                  <c:v>17.158000000001369</c:v>
                </c:pt>
                <c:pt idx="7580">
                  <c:v>17.160000000001368</c:v>
                </c:pt>
                <c:pt idx="7581">
                  <c:v>17.162000000001367</c:v>
                </c:pt>
                <c:pt idx="7582">
                  <c:v>17.164000000001366</c:v>
                </c:pt>
                <c:pt idx="7583">
                  <c:v>17.166000000001365</c:v>
                </c:pt>
                <c:pt idx="7584">
                  <c:v>17.168000000001364</c:v>
                </c:pt>
                <c:pt idx="7585">
                  <c:v>17.170000000001362</c:v>
                </c:pt>
                <c:pt idx="7586">
                  <c:v>17.172000000001361</c:v>
                </c:pt>
                <c:pt idx="7587">
                  <c:v>17.17400000000136</c:v>
                </c:pt>
                <c:pt idx="7588">
                  <c:v>17.176000000001359</c:v>
                </c:pt>
                <c:pt idx="7589">
                  <c:v>17.178000000001358</c:v>
                </c:pt>
                <c:pt idx="7590">
                  <c:v>17.180000000001357</c:v>
                </c:pt>
                <c:pt idx="7591">
                  <c:v>17.182000000001356</c:v>
                </c:pt>
                <c:pt idx="7592">
                  <c:v>17.184000000001355</c:v>
                </c:pt>
                <c:pt idx="7593">
                  <c:v>17.186000000001354</c:v>
                </c:pt>
                <c:pt idx="7594">
                  <c:v>17.188000000001352</c:v>
                </c:pt>
                <c:pt idx="7595">
                  <c:v>17.190000000001351</c:v>
                </c:pt>
                <c:pt idx="7596">
                  <c:v>17.19200000000135</c:v>
                </c:pt>
                <c:pt idx="7597">
                  <c:v>17.194000000001349</c:v>
                </c:pt>
                <c:pt idx="7598">
                  <c:v>17.196000000001348</c:v>
                </c:pt>
                <c:pt idx="7599">
                  <c:v>17.198000000001347</c:v>
                </c:pt>
                <c:pt idx="7600">
                  <c:v>17.200000000001346</c:v>
                </c:pt>
                <c:pt idx="7601">
                  <c:v>17.202000000001345</c:v>
                </c:pt>
                <c:pt idx="7602">
                  <c:v>17.204000000001344</c:v>
                </c:pt>
                <c:pt idx="7603">
                  <c:v>17.206000000001342</c:v>
                </c:pt>
                <c:pt idx="7604">
                  <c:v>17.208000000001341</c:v>
                </c:pt>
                <c:pt idx="7605">
                  <c:v>17.21000000000134</c:v>
                </c:pt>
                <c:pt idx="7606">
                  <c:v>17.212000000001339</c:v>
                </c:pt>
                <c:pt idx="7607">
                  <c:v>17.214000000001338</c:v>
                </c:pt>
                <c:pt idx="7608">
                  <c:v>17.216000000001337</c:v>
                </c:pt>
                <c:pt idx="7609">
                  <c:v>17.218000000001336</c:v>
                </c:pt>
                <c:pt idx="7610">
                  <c:v>17.220000000001335</c:v>
                </c:pt>
                <c:pt idx="7611">
                  <c:v>17.222000000001334</c:v>
                </c:pt>
                <c:pt idx="7612">
                  <c:v>17.224000000001332</c:v>
                </c:pt>
                <c:pt idx="7613">
                  <c:v>17.226000000001331</c:v>
                </c:pt>
                <c:pt idx="7614">
                  <c:v>17.22800000000133</c:v>
                </c:pt>
                <c:pt idx="7615">
                  <c:v>17.230000000001329</c:v>
                </c:pt>
                <c:pt idx="7616">
                  <c:v>17.232000000001328</c:v>
                </c:pt>
                <c:pt idx="7617">
                  <c:v>17.234000000001327</c:v>
                </c:pt>
                <c:pt idx="7618">
                  <c:v>17.236000000001326</c:v>
                </c:pt>
                <c:pt idx="7619">
                  <c:v>17.238000000001325</c:v>
                </c:pt>
                <c:pt idx="7620">
                  <c:v>17.240000000001324</c:v>
                </c:pt>
                <c:pt idx="7621">
                  <c:v>17.242000000001322</c:v>
                </c:pt>
                <c:pt idx="7622">
                  <c:v>17.244000000001321</c:v>
                </c:pt>
                <c:pt idx="7623">
                  <c:v>17.24600000000132</c:v>
                </c:pt>
                <c:pt idx="7624">
                  <c:v>17.248000000001319</c:v>
                </c:pt>
                <c:pt idx="7625">
                  <c:v>17.250000000001318</c:v>
                </c:pt>
                <c:pt idx="7626">
                  <c:v>17.252000000001317</c:v>
                </c:pt>
                <c:pt idx="7627">
                  <c:v>17.254000000001316</c:v>
                </c:pt>
                <c:pt idx="7628">
                  <c:v>17.256000000001315</c:v>
                </c:pt>
                <c:pt idx="7629">
                  <c:v>17.258000000001314</c:v>
                </c:pt>
                <c:pt idx="7630">
                  <c:v>17.260000000001313</c:v>
                </c:pt>
                <c:pt idx="7631">
                  <c:v>17.262000000001311</c:v>
                </c:pt>
                <c:pt idx="7632">
                  <c:v>17.26400000000131</c:v>
                </c:pt>
                <c:pt idx="7633">
                  <c:v>17.266000000001309</c:v>
                </c:pt>
                <c:pt idx="7634">
                  <c:v>17.268000000001308</c:v>
                </c:pt>
                <c:pt idx="7635">
                  <c:v>17.270000000001307</c:v>
                </c:pt>
                <c:pt idx="7636">
                  <c:v>17.272000000001306</c:v>
                </c:pt>
                <c:pt idx="7637">
                  <c:v>17.274000000001305</c:v>
                </c:pt>
                <c:pt idx="7638">
                  <c:v>17.276000000001304</c:v>
                </c:pt>
                <c:pt idx="7639">
                  <c:v>17.278000000001303</c:v>
                </c:pt>
                <c:pt idx="7640">
                  <c:v>17.280000000001301</c:v>
                </c:pt>
                <c:pt idx="7641">
                  <c:v>17.2820000000013</c:v>
                </c:pt>
                <c:pt idx="7642">
                  <c:v>17.284000000001299</c:v>
                </c:pt>
                <c:pt idx="7643">
                  <c:v>17.286000000001298</c:v>
                </c:pt>
                <c:pt idx="7644">
                  <c:v>17.288000000001297</c:v>
                </c:pt>
                <c:pt idx="7645">
                  <c:v>17.290000000001296</c:v>
                </c:pt>
                <c:pt idx="7646">
                  <c:v>17.292000000001295</c:v>
                </c:pt>
                <c:pt idx="7647">
                  <c:v>17.294000000001294</c:v>
                </c:pt>
                <c:pt idx="7648">
                  <c:v>17.296000000001293</c:v>
                </c:pt>
                <c:pt idx="7649">
                  <c:v>17.298000000001291</c:v>
                </c:pt>
                <c:pt idx="7650">
                  <c:v>17.30000000000129</c:v>
                </c:pt>
                <c:pt idx="7651">
                  <c:v>17.302000000001289</c:v>
                </c:pt>
                <c:pt idx="7652">
                  <c:v>17.304000000001288</c:v>
                </c:pt>
                <c:pt idx="7653">
                  <c:v>17.306000000001287</c:v>
                </c:pt>
                <c:pt idx="7654">
                  <c:v>17.308000000001286</c:v>
                </c:pt>
                <c:pt idx="7655">
                  <c:v>17.310000000001285</c:v>
                </c:pt>
                <c:pt idx="7656">
                  <c:v>17.312000000001284</c:v>
                </c:pt>
                <c:pt idx="7657">
                  <c:v>17.314000000001283</c:v>
                </c:pt>
                <c:pt idx="7658">
                  <c:v>17.316000000001281</c:v>
                </c:pt>
                <c:pt idx="7659">
                  <c:v>17.31800000000128</c:v>
                </c:pt>
                <c:pt idx="7660">
                  <c:v>17.320000000001279</c:v>
                </c:pt>
                <c:pt idx="7661">
                  <c:v>17.322000000001278</c:v>
                </c:pt>
                <c:pt idx="7662">
                  <c:v>17.324000000001277</c:v>
                </c:pt>
                <c:pt idx="7663">
                  <c:v>17.326000000001276</c:v>
                </c:pt>
                <c:pt idx="7664">
                  <c:v>17.328000000001275</c:v>
                </c:pt>
                <c:pt idx="7665">
                  <c:v>17.330000000001274</c:v>
                </c:pt>
                <c:pt idx="7666">
                  <c:v>17.332000000001273</c:v>
                </c:pt>
                <c:pt idx="7667">
                  <c:v>17.334000000001272</c:v>
                </c:pt>
                <c:pt idx="7668">
                  <c:v>17.33600000000127</c:v>
                </c:pt>
                <c:pt idx="7669">
                  <c:v>17.338000000001269</c:v>
                </c:pt>
                <c:pt idx="7670">
                  <c:v>17.340000000001268</c:v>
                </c:pt>
                <c:pt idx="7671">
                  <c:v>17.342000000001267</c:v>
                </c:pt>
                <c:pt idx="7672">
                  <c:v>17.344000000001266</c:v>
                </c:pt>
                <c:pt idx="7673">
                  <c:v>17.346000000001265</c:v>
                </c:pt>
                <c:pt idx="7674">
                  <c:v>17.348000000001264</c:v>
                </c:pt>
                <c:pt idx="7675">
                  <c:v>17.350000000001263</c:v>
                </c:pt>
                <c:pt idx="7676">
                  <c:v>17.352000000001262</c:v>
                </c:pt>
                <c:pt idx="7677">
                  <c:v>17.35400000000126</c:v>
                </c:pt>
                <c:pt idx="7678">
                  <c:v>17.356000000001259</c:v>
                </c:pt>
                <c:pt idx="7679">
                  <c:v>17.358000000001258</c:v>
                </c:pt>
                <c:pt idx="7680">
                  <c:v>17.360000000001257</c:v>
                </c:pt>
                <c:pt idx="7681">
                  <c:v>17.362000000001256</c:v>
                </c:pt>
                <c:pt idx="7682">
                  <c:v>17.364000000001255</c:v>
                </c:pt>
                <c:pt idx="7683">
                  <c:v>17.366000000001254</c:v>
                </c:pt>
                <c:pt idx="7684">
                  <c:v>17.368000000001253</c:v>
                </c:pt>
                <c:pt idx="7685">
                  <c:v>17.370000000001252</c:v>
                </c:pt>
                <c:pt idx="7686">
                  <c:v>17.37200000000125</c:v>
                </c:pt>
                <c:pt idx="7687">
                  <c:v>17.374000000001249</c:v>
                </c:pt>
                <c:pt idx="7688">
                  <c:v>17.376000000001248</c:v>
                </c:pt>
                <c:pt idx="7689">
                  <c:v>17.378000000001247</c:v>
                </c:pt>
                <c:pt idx="7690">
                  <c:v>17.380000000001246</c:v>
                </c:pt>
                <c:pt idx="7691">
                  <c:v>17.382000000001245</c:v>
                </c:pt>
                <c:pt idx="7692">
                  <c:v>17.384000000001244</c:v>
                </c:pt>
                <c:pt idx="7693">
                  <c:v>17.386000000001243</c:v>
                </c:pt>
                <c:pt idx="7694">
                  <c:v>17.388000000001242</c:v>
                </c:pt>
                <c:pt idx="7695">
                  <c:v>17.39000000000124</c:v>
                </c:pt>
                <c:pt idx="7696">
                  <c:v>17.392000000001239</c:v>
                </c:pt>
                <c:pt idx="7697">
                  <c:v>17.394000000001238</c:v>
                </c:pt>
                <c:pt idx="7698">
                  <c:v>17.396000000001237</c:v>
                </c:pt>
                <c:pt idx="7699">
                  <c:v>17.398000000001236</c:v>
                </c:pt>
                <c:pt idx="7700">
                  <c:v>17.400000000001235</c:v>
                </c:pt>
                <c:pt idx="7701">
                  <c:v>17.402000000001234</c:v>
                </c:pt>
                <c:pt idx="7702">
                  <c:v>17.404000000001233</c:v>
                </c:pt>
                <c:pt idx="7703">
                  <c:v>17.406000000001232</c:v>
                </c:pt>
                <c:pt idx="7704">
                  <c:v>17.40800000000123</c:v>
                </c:pt>
                <c:pt idx="7705">
                  <c:v>17.410000000001229</c:v>
                </c:pt>
                <c:pt idx="7706">
                  <c:v>17.412000000001228</c:v>
                </c:pt>
                <c:pt idx="7707">
                  <c:v>17.414000000001227</c:v>
                </c:pt>
                <c:pt idx="7708">
                  <c:v>17.416000000001226</c:v>
                </c:pt>
                <c:pt idx="7709">
                  <c:v>17.418000000001225</c:v>
                </c:pt>
                <c:pt idx="7710">
                  <c:v>17.420000000001224</c:v>
                </c:pt>
                <c:pt idx="7711">
                  <c:v>17.422000000001223</c:v>
                </c:pt>
                <c:pt idx="7712">
                  <c:v>17.424000000001222</c:v>
                </c:pt>
                <c:pt idx="7713">
                  <c:v>17.426000000001221</c:v>
                </c:pt>
                <c:pt idx="7714">
                  <c:v>17.428000000001219</c:v>
                </c:pt>
                <c:pt idx="7715">
                  <c:v>17.430000000001218</c:v>
                </c:pt>
                <c:pt idx="7716">
                  <c:v>17.432000000001217</c:v>
                </c:pt>
                <c:pt idx="7717">
                  <c:v>17.434000000001216</c:v>
                </c:pt>
                <c:pt idx="7718">
                  <c:v>17.436000000001215</c:v>
                </c:pt>
                <c:pt idx="7719">
                  <c:v>17.438000000001214</c:v>
                </c:pt>
                <c:pt idx="7720">
                  <c:v>17.440000000001213</c:v>
                </c:pt>
                <c:pt idx="7721">
                  <c:v>17.442000000001212</c:v>
                </c:pt>
                <c:pt idx="7722">
                  <c:v>17.444000000001211</c:v>
                </c:pt>
                <c:pt idx="7723">
                  <c:v>17.446000000001209</c:v>
                </c:pt>
                <c:pt idx="7724">
                  <c:v>17.448000000001208</c:v>
                </c:pt>
                <c:pt idx="7725">
                  <c:v>17.450000000001207</c:v>
                </c:pt>
                <c:pt idx="7726">
                  <c:v>17.452000000001206</c:v>
                </c:pt>
                <c:pt idx="7727">
                  <c:v>17.454000000001205</c:v>
                </c:pt>
                <c:pt idx="7728">
                  <c:v>17.456000000001204</c:v>
                </c:pt>
                <c:pt idx="7729">
                  <c:v>17.458000000001203</c:v>
                </c:pt>
                <c:pt idx="7730">
                  <c:v>17.460000000001202</c:v>
                </c:pt>
                <c:pt idx="7731">
                  <c:v>17.462000000001201</c:v>
                </c:pt>
                <c:pt idx="7732">
                  <c:v>17.464000000001199</c:v>
                </c:pt>
                <c:pt idx="7733">
                  <c:v>17.466000000001198</c:v>
                </c:pt>
                <c:pt idx="7734">
                  <c:v>17.468000000001197</c:v>
                </c:pt>
                <c:pt idx="7735">
                  <c:v>17.470000000001196</c:v>
                </c:pt>
                <c:pt idx="7736">
                  <c:v>17.472000000001195</c:v>
                </c:pt>
                <c:pt idx="7737">
                  <c:v>17.474000000001194</c:v>
                </c:pt>
                <c:pt idx="7738">
                  <c:v>17.476000000001193</c:v>
                </c:pt>
                <c:pt idx="7739">
                  <c:v>17.478000000001192</c:v>
                </c:pt>
                <c:pt idx="7740">
                  <c:v>17.480000000001191</c:v>
                </c:pt>
                <c:pt idx="7741">
                  <c:v>17.482000000001189</c:v>
                </c:pt>
                <c:pt idx="7742">
                  <c:v>17.484000000001188</c:v>
                </c:pt>
                <c:pt idx="7743">
                  <c:v>17.486000000001187</c:v>
                </c:pt>
                <c:pt idx="7744">
                  <c:v>17.488000000001186</c:v>
                </c:pt>
                <c:pt idx="7745">
                  <c:v>17.490000000001185</c:v>
                </c:pt>
                <c:pt idx="7746">
                  <c:v>17.492000000001184</c:v>
                </c:pt>
                <c:pt idx="7747">
                  <c:v>17.494000000001183</c:v>
                </c:pt>
                <c:pt idx="7748">
                  <c:v>17.496000000001182</c:v>
                </c:pt>
                <c:pt idx="7749">
                  <c:v>17.498000000001181</c:v>
                </c:pt>
                <c:pt idx="7750">
                  <c:v>17.50000000000118</c:v>
                </c:pt>
                <c:pt idx="7751">
                  <c:v>17.502000000001178</c:v>
                </c:pt>
                <c:pt idx="7752">
                  <c:v>17.504000000001177</c:v>
                </c:pt>
                <c:pt idx="7753">
                  <c:v>17.506000000001176</c:v>
                </c:pt>
                <c:pt idx="7754">
                  <c:v>17.508000000001175</c:v>
                </c:pt>
                <c:pt idx="7755">
                  <c:v>17.510000000001174</c:v>
                </c:pt>
                <c:pt idx="7756">
                  <c:v>17.512000000001173</c:v>
                </c:pt>
                <c:pt idx="7757">
                  <c:v>17.514000000001172</c:v>
                </c:pt>
                <c:pt idx="7758">
                  <c:v>17.516000000001171</c:v>
                </c:pt>
                <c:pt idx="7759">
                  <c:v>17.51800000000117</c:v>
                </c:pt>
                <c:pt idx="7760">
                  <c:v>17.520000000001168</c:v>
                </c:pt>
                <c:pt idx="7761">
                  <c:v>17.522000000001167</c:v>
                </c:pt>
                <c:pt idx="7762">
                  <c:v>17.524000000001166</c:v>
                </c:pt>
                <c:pt idx="7763">
                  <c:v>17.526000000001165</c:v>
                </c:pt>
                <c:pt idx="7764">
                  <c:v>17.528000000001164</c:v>
                </c:pt>
                <c:pt idx="7765">
                  <c:v>17.530000000001163</c:v>
                </c:pt>
                <c:pt idx="7766">
                  <c:v>17.532000000001162</c:v>
                </c:pt>
                <c:pt idx="7767">
                  <c:v>17.534000000001161</c:v>
                </c:pt>
                <c:pt idx="7768">
                  <c:v>17.53600000000116</c:v>
                </c:pt>
                <c:pt idx="7769">
                  <c:v>17.538000000001158</c:v>
                </c:pt>
                <c:pt idx="7770">
                  <c:v>17.540000000001157</c:v>
                </c:pt>
                <c:pt idx="7771">
                  <c:v>17.542000000001156</c:v>
                </c:pt>
                <c:pt idx="7772">
                  <c:v>17.544000000001155</c:v>
                </c:pt>
                <c:pt idx="7773">
                  <c:v>17.546000000001154</c:v>
                </c:pt>
                <c:pt idx="7774">
                  <c:v>17.548000000001153</c:v>
                </c:pt>
                <c:pt idx="7775">
                  <c:v>17.550000000001152</c:v>
                </c:pt>
                <c:pt idx="7776">
                  <c:v>17.552000000001151</c:v>
                </c:pt>
                <c:pt idx="7777">
                  <c:v>17.55400000000115</c:v>
                </c:pt>
                <c:pt idx="7778">
                  <c:v>17.556000000001148</c:v>
                </c:pt>
                <c:pt idx="7779">
                  <c:v>17.558000000001147</c:v>
                </c:pt>
                <c:pt idx="7780">
                  <c:v>17.560000000001146</c:v>
                </c:pt>
                <c:pt idx="7781">
                  <c:v>17.562000000001145</c:v>
                </c:pt>
                <c:pt idx="7782">
                  <c:v>17.564000000001144</c:v>
                </c:pt>
                <c:pt idx="7783">
                  <c:v>17.566000000001143</c:v>
                </c:pt>
                <c:pt idx="7784">
                  <c:v>17.568000000001142</c:v>
                </c:pt>
                <c:pt idx="7785">
                  <c:v>17.570000000001141</c:v>
                </c:pt>
                <c:pt idx="7786">
                  <c:v>17.57200000000114</c:v>
                </c:pt>
                <c:pt idx="7787">
                  <c:v>17.574000000001138</c:v>
                </c:pt>
                <c:pt idx="7788">
                  <c:v>17.576000000001137</c:v>
                </c:pt>
                <c:pt idx="7789">
                  <c:v>17.578000000001136</c:v>
                </c:pt>
                <c:pt idx="7790">
                  <c:v>17.580000000001135</c:v>
                </c:pt>
                <c:pt idx="7791">
                  <c:v>17.582000000001134</c:v>
                </c:pt>
                <c:pt idx="7792">
                  <c:v>17.584000000001133</c:v>
                </c:pt>
                <c:pt idx="7793">
                  <c:v>17.586000000001132</c:v>
                </c:pt>
                <c:pt idx="7794">
                  <c:v>17.588000000001131</c:v>
                </c:pt>
                <c:pt idx="7795">
                  <c:v>17.59000000000113</c:v>
                </c:pt>
                <c:pt idx="7796">
                  <c:v>17.592000000001129</c:v>
                </c:pt>
                <c:pt idx="7797">
                  <c:v>17.594000000001127</c:v>
                </c:pt>
                <c:pt idx="7798">
                  <c:v>17.596000000001126</c:v>
                </c:pt>
                <c:pt idx="7799">
                  <c:v>17.598000000001125</c:v>
                </c:pt>
                <c:pt idx="7800">
                  <c:v>17.600000000001124</c:v>
                </c:pt>
                <c:pt idx="7801">
                  <c:v>17.602000000001123</c:v>
                </c:pt>
                <c:pt idx="7802">
                  <c:v>17.604000000001122</c:v>
                </c:pt>
                <c:pt idx="7803">
                  <c:v>17.606000000001121</c:v>
                </c:pt>
                <c:pt idx="7804">
                  <c:v>17.60800000000112</c:v>
                </c:pt>
                <c:pt idx="7805">
                  <c:v>17.610000000001119</c:v>
                </c:pt>
                <c:pt idx="7806">
                  <c:v>17.612000000001117</c:v>
                </c:pt>
                <c:pt idx="7807">
                  <c:v>17.614000000001116</c:v>
                </c:pt>
                <c:pt idx="7808">
                  <c:v>17.616000000001115</c:v>
                </c:pt>
                <c:pt idx="7809">
                  <c:v>17.618000000001114</c:v>
                </c:pt>
                <c:pt idx="7810">
                  <c:v>17.620000000001113</c:v>
                </c:pt>
                <c:pt idx="7811">
                  <c:v>17.622000000001112</c:v>
                </c:pt>
                <c:pt idx="7812">
                  <c:v>17.624000000001111</c:v>
                </c:pt>
                <c:pt idx="7813">
                  <c:v>17.62600000000111</c:v>
                </c:pt>
                <c:pt idx="7814">
                  <c:v>17.628000000001109</c:v>
                </c:pt>
                <c:pt idx="7815">
                  <c:v>17.630000000001107</c:v>
                </c:pt>
                <c:pt idx="7816">
                  <c:v>17.632000000001106</c:v>
                </c:pt>
                <c:pt idx="7817">
                  <c:v>17.634000000001105</c:v>
                </c:pt>
                <c:pt idx="7818">
                  <c:v>17.636000000001104</c:v>
                </c:pt>
                <c:pt idx="7819">
                  <c:v>17.638000000001103</c:v>
                </c:pt>
                <c:pt idx="7820">
                  <c:v>17.640000000001102</c:v>
                </c:pt>
                <c:pt idx="7821">
                  <c:v>17.642000000001101</c:v>
                </c:pt>
                <c:pt idx="7822">
                  <c:v>17.6440000000011</c:v>
                </c:pt>
                <c:pt idx="7823">
                  <c:v>17.646000000001099</c:v>
                </c:pt>
                <c:pt idx="7824">
                  <c:v>17.648000000001097</c:v>
                </c:pt>
                <c:pt idx="7825">
                  <c:v>17.650000000001096</c:v>
                </c:pt>
                <c:pt idx="7826">
                  <c:v>17.652000000001095</c:v>
                </c:pt>
                <c:pt idx="7827">
                  <c:v>17.654000000001094</c:v>
                </c:pt>
                <c:pt idx="7828">
                  <c:v>17.656000000001093</c:v>
                </c:pt>
                <c:pt idx="7829">
                  <c:v>17.658000000001092</c:v>
                </c:pt>
                <c:pt idx="7830">
                  <c:v>17.660000000001091</c:v>
                </c:pt>
                <c:pt idx="7831">
                  <c:v>17.66200000000109</c:v>
                </c:pt>
                <c:pt idx="7832">
                  <c:v>17.664000000001089</c:v>
                </c:pt>
                <c:pt idx="7833">
                  <c:v>17.666000000001087</c:v>
                </c:pt>
                <c:pt idx="7834">
                  <c:v>17.668000000001086</c:v>
                </c:pt>
                <c:pt idx="7835">
                  <c:v>17.670000000001085</c:v>
                </c:pt>
                <c:pt idx="7836">
                  <c:v>17.672000000001084</c:v>
                </c:pt>
                <c:pt idx="7837">
                  <c:v>17.674000000001083</c:v>
                </c:pt>
                <c:pt idx="7838">
                  <c:v>17.676000000001082</c:v>
                </c:pt>
                <c:pt idx="7839">
                  <c:v>17.678000000001081</c:v>
                </c:pt>
                <c:pt idx="7840">
                  <c:v>17.68000000000108</c:v>
                </c:pt>
                <c:pt idx="7841">
                  <c:v>17.682000000001079</c:v>
                </c:pt>
                <c:pt idx="7842">
                  <c:v>17.684000000001078</c:v>
                </c:pt>
                <c:pt idx="7843">
                  <c:v>17.686000000001076</c:v>
                </c:pt>
                <c:pt idx="7844">
                  <c:v>17.688000000001075</c:v>
                </c:pt>
                <c:pt idx="7845">
                  <c:v>17.690000000001074</c:v>
                </c:pt>
                <c:pt idx="7846">
                  <c:v>17.692000000001073</c:v>
                </c:pt>
                <c:pt idx="7847">
                  <c:v>17.694000000001072</c:v>
                </c:pt>
                <c:pt idx="7848">
                  <c:v>17.696000000001071</c:v>
                </c:pt>
                <c:pt idx="7849">
                  <c:v>17.69800000000107</c:v>
                </c:pt>
                <c:pt idx="7850">
                  <c:v>17.700000000001069</c:v>
                </c:pt>
                <c:pt idx="7851">
                  <c:v>17.702000000001068</c:v>
                </c:pt>
                <c:pt idx="7852">
                  <c:v>17.704000000001066</c:v>
                </c:pt>
                <c:pt idx="7853">
                  <c:v>17.706000000001065</c:v>
                </c:pt>
                <c:pt idx="7854">
                  <c:v>17.708000000001064</c:v>
                </c:pt>
                <c:pt idx="7855">
                  <c:v>17.710000000001063</c:v>
                </c:pt>
                <c:pt idx="7856">
                  <c:v>17.712000000001062</c:v>
                </c:pt>
                <c:pt idx="7857">
                  <c:v>17.714000000001061</c:v>
                </c:pt>
                <c:pt idx="7858">
                  <c:v>17.71600000000106</c:v>
                </c:pt>
                <c:pt idx="7859">
                  <c:v>17.718000000001059</c:v>
                </c:pt>
                <c:pt idx="7860">
                  <c:v>17.720000000001058</c:v>
                </c:pt>
                <c:pt idx="7861">
                  <c:v>17.722000000001056</c:v>
                </c:pt>
                <c:pt idx="7862">
                  <c:v>17.724000000001055</c:v>
                </c:pt>
                <c:pt idx="7863">
                  <c:v>17.726000000001054</c:v>
                </c:pt>
                <c:pt idx="7864">
                  <c:v>17.728000000001053</c:v>
                </c:pt>
                <c:pt idx="7865">
                  <c:v>17.730000000001052</c:v>
                </c:pt>
                <c:pt idx="7866">
                  <c:v>17.732000000001051</c:v>
                </c:pt>
                <c:pt idx="7867">
                  <c:v>17.73400000000105</c:v>
                </c:pt>
                <c:pt idx="7868">
                  <c:v>17.736000000001049</c:v>
                </c:pt>
                <c:pt idx="7869">
                  <c:v>17.738000000001048</c:v>
                </c:pt>
                <c:pt idx="7870">
                  <c:v>17.740000000001046</c:v>
                </c:pt>
                <c:pt idx="7871">
                  <c:v>17.742000000001045</c:v>
                </c:pt>
                <c:pt idx="7872">
                  <c:v>17.744000000001044</c:v>
                </c:pt>
                <c:pt idx="7873">
                  <c:v>17.746000000001043</c:v>
                </c:pt>
                <c:pt idx="7874">
                  <c:v>17.748000000001042</c:v>
                </c:pt>
                <c:pt idx="7875">
                  <c:v>17.750000000001041</c:v>
                </c:pt>
                <c:pt idx="7876">
                  <c:v>17.75200000000104</c:v>
                </c:pt>
                <c:pt idx="7877">
                  <c:v>17.754000000001039</c:v>
                </c:pt>
                <c:pt idx="7878">
                  <c:v>17.756000000001038</c:v>
                </c:pt>
                <c:pt idx="7879">
                  <c:v>17.758000000001037</c:v>
                </c:pt>
                <c:pt idx="7880">
                  <c:v>17.760000000001035</c:v>
                </c:pt>
                <c:pt idx="7881">
                  <c:v>17.762000000001034</c:v>
                </c:pt>
                <c:pt idx="7882">
                  <c:v>17.764000000001033</c:v>
                </c:pt>
                <c:pt idx="7883">
                  <c:v>17.766000000001032</c:v>
                </c:pt>
                <c:pt idx="7884">
                  <c:v>17.768000000001031</c:v>
                </c:pt>
                <c:pt idx="7885">
                  <c:v>17.77000000000103</c:v>
                </c:pt>
                <c:pt idx="7886">
                  <c:v>17.772000000001029</c:v>
                </c:pt>
                <c:pt idx="7887">
                  <c:v>17.774000000001028</c:v>
                </c:pt>
                <c:pt idx="7888">
                  <c:v>17.776000000001027</c:v>
                </c:pt>
                <c:pt idx="7889">
                  <c:v>17.778000000001025</c:v>
                </c:pt>
                <c:pt idx="7890">
                  <c:v>17.780000000001024</c:v>
                </c:pt>
                <c:pt idx="7891">
                  <c:v>17.782000000001023</c:v>
                </c:pt>
                <c:pt idx="7892">
                  <c:v>17.784000000001022</c:v>
                </c:pt>
                <c:pt idx="7893">
                  <c:v>17.786000000001021</c:v>
                </c:pt>
                <c:pt idx="7894">
                  <c:v>17.78800000000102</c:v>
                </c:pt>
                <c:pt idx="7895">
                  <c:v>17.790000000001019</c:v>
                </c:pt>
                <c:pt idx="7896">
                  <c:v>17.792000000001018</c:v>
                </c:pt>
                <c:pt idx="7897">
                  <c:v>17.794000000001017</c:v>
                </c:pt>
                <c:pt idx="7898">
                  <c:v>17.796000000001015</c:v>
                </c:pt>
                <c:pt idx="7899">
                  <c:v>17.798000000001014</c:v>
                </c:pt>
                <c:pt idx="7900">
                  <c:v>17.800000000001013</c:v>
                </c:pt>
                <c:pt idx="7901">
                  <c:v>17.802000000001012</c:v>
                </c:pt>
                <c:pt idx="7902">
                  <c:v>17.804000000001011</c:v>
                </c:pt>
                <c:pt idx="7903">
                  <c:v>17.80600000000101</c:v>
                </c:pt>
                <c:pt idx="7904">
                  <c:v>17.808000000001009</c:v>
                </c:pt>
                <c:pt idx="7905">
                  <c:v>17.810000000001008</c:v>
                </c:pt>
                <c:pt idx="7906">
                  <c:v>17.812000000001007</c:v>
                </c:pt>
                <c:pt idx="7907">
                  <c:v>17.814000000001005</c:v>
                </c:pt>
                <c:pt idx="7908">
                  <c:v>17.816000000001004</c:v>
                </c:pt>
                <c:pt idx="7909">
                  <c:v>17.818000000001003</c:v>
                </c:pt>
                <c:pt idx="7910">
                  <c:v>17.820000000001002</c:v>
                </c:pt>
                <c:pt idx="7911">
                  <c:v>17.822000000001001</c:v>
                </c:pt>
                <c:pt idx="7912">
                  <c:v>17.824000000001</c:v>
                </c:pt>
                <c:pt idx="7913">
                  <c:v>17.826000000000999</c:v>
                </c:pt>
                <c:pt idx="7914">
                  <c:v>17.828000000000998</c:v>
                </c:pt>
                <c:pt idx="7915">
                  <c:v>17.830000000000997</c:v>
                </c:pt>
                <c:pt idx="7916">
                  <c:v>17.832000000000995</c:v>
                </c:pt>
                <c:pt idx="7917">
                  <c:v>17.834000000000994</c:v>
                </c:pt>
                <c:pt idx="7918">
                  <c:v>17.836000000000993</c:v>
                </c:pt>
                <c:pt idx="7919">
                  <c:v>17.838000000000992</c:v>
                </c:pt>
                <c:pt idx="7920">
                  <c:v>17.840000000000991</c:v>
                </c:pt>
                <c:pt idx="7921">
                  <c:v>17.84200000000099</c:v>
                </c:pt>
                <c:pt idx="7922">
                  <c:v>17.844000000000989</c:v>
                </c:pt>
                <c:pt idx="7923">
                  <c:v>17.846000000000988</c:v>
                </c:pt>
                <c:pt idx="7924">
                  <c:v>17.848000000000987</c:v>
                </c:pt>
                <c:pt idx="7925">
                  <c:v>17.850000000000986</c:v>
                </c:pt>
                <c:pt idx="7926">
                  <c:v>17.852000000000984</c:v>
                </c:pt>
                <c:pt idx="7927">
                  <c:v>17.854000000000983</c:v>
                </c:pt>
                <c:pt idx="7928">
                  <c:v>17.856000000000982</c:v>
                </c:pt>
                <c:pt idx="7929">
                  <c:v>17.858000000000981</c:v>
                </c:pt>
                <c:pt idx="7930">
                  <c:v>17.86000000000098</c:v>
                </c:pt>
                <c:pt idx="7931">
                  <c:v>17.862000000000979</c:v>
                </c:pt>
                <c:pt idx="7932">
                  <c:v>17.864000000000978</c:v>
                </c:pt>
                <c:pt idx="7933">
                  <c:v>17.866000000000977</c:v>
                </c:pt>
                <c:pt idx="7934">
                  <c:v>17.868000000000976</c:v>
                </c:pt>
                <c:pt idx="7935">
                  <c:v>17.870000000000974</c:v>
                </c:pt>
                <c:pt idx="7936">
                  <c:v>17.872000000000973</c:v>
                </c:pt>
                <c:pt idx="7937">
                  <c:v>17.874000000000972</c:v>
                </c:pt>
                <c:pt idx="7938">
                  <c:v>17.876000000000971</c:v>
                </c:pt>
                <c:pt idx="7939">
                  <c:v>17.87800000000097</c:v>
                </c:pt>
                <c:pt idx="7940">
                  <c:v>17.880000000000969</c:v>
                </c:pt>
                <c:pt idx="7941">
                  <c:v>17.882000000000968</c:v>
                </c:pt>
                <c:pt idx="7942">
                  <c:v>17.884000000000967</c:v>
                </c:pt>
                <c:pt idx="7943">
                  <c:v>17.886000000000966</c:v>
                </c:pt>
                <c:pt idx="7944">
                  <c:v>17.888000000000964</c:v>
                </c:pt>
                <c:pt idx="7945">
                  <c:v>17.890000000000963</c:v>
                </c:pt>
                <c:pt idx="7946">
                  <c:v>17.892000000000962</c:v>
                </c:pt>
                <c:pt idx="7947">
                  <c:v>17.894000000000961</c:v>
                </c:pt>
                <c:pt idx="7948">
                  <c:v>17.89600000000096</c:v>
                </c:pt>
                <c:pt idx="7949">
                  <c:v>17.898000000000959</c:v>
                </c:pt>
                <c:pt idx="7950">
                  <c:v>17.900000000000958</c:v>
                </c:pt>
                <c:pt idx="7951">
                  <c:v>17.902000000000957</c:v>
                </c:pt>
                <c:pt idx="7952">
                  <c:v>17.904000000000956</c:v>
                </c:pt>
                <c:pt idx="7953">
                  <c:v>17.906000000000954</c:v>
                </c:pt>
                <c:pt idx="7954">
                  <c:v>17.908000000000953</c:v>
                </c:pt>
                <c:pt idx="7955">
                  <c:v>17.910000000000952</c:v>
                </c:pt>
                <c:pt idx="7956">
                  <c:v>17.912000000000951</c:v>
                </c:pt>
                <c:pt idx="7957">
                  <c:v>17.91400000000095</c:v>
                </c:pt>
                <c:pt idx="7958">
                  <c:v>17.916000000000949</c:v>
                </c:pt>
                <c:pt idx="7959">
                  <c:v>17.918000000000948</c:v>
                </c:pt>
                <c:pt idx="7960">
                  <c:v>17.920000000000947</c:v>
                </c:pt>
                <c:pt idx="7961">
                  <c:v>17.922000000000946</c:v>
                </c:pt>
                <c:pt idx="7962">
                  <c:v>17.924000000000945</c:v>
                </c:pt>
                <c:pt idx="7963">
                  <c:v>17.926000000000943</c:v>
                </c:pt>
                <c:pt idx="7964">
                  <c:v>17.928000000000942</c:v>
                </c:pt>
                <c:pt idx="7965">
                  <c:v>17.930000000000941</c:v>
                </c:pt>
                <c:pt idx="7966">
                  <c:v>17.93200000000094</c:v>
                </c:pt>
                <c:pt idx="7967">
                  <c:v>17.934000000000939</c:v>
                </c:pt>
                <c:pt idx="7968">
                  <c:v>17.936000000000938</c:v>
                </c:pt>
                <c:pt idx="7969">
                  <c:v>17.938000000000937</c:v>
                </c:pt>
                <c:pt idx="7970">
                  <c:v>17.940000000000936</c:v>
                </c:pt>
                <c:pt idx="7971">
                  <c:v>17.942000000000935</c:v>
                </c:pt>
                <c:pt idx="7972">
                  <c:v>17.944000000000933</c:v>
                </c:pt>
                <c:pt idx="7973">
                  <c:v>17.946000000000932</c:v>
                </c:pt>
                <c:pt idx="7974">
                  <c:v>17.948000000000931</c:v>
                </c:pt>
                <c:pt idx="7975">
                  <c:v>17.95000000000093</c:v>
                </c:pt>
                <c:pt idx="7976">
                  <c:v>17.952000000000929</c:v>
                </c:pt>
                <c:pt idx="7977">
                  <c:v>17.954000000000928</c:v>
                </c:pt>
                <c:pt idx="7978">
                  <c:v>17.956000000000927</c:v>
                </c:pt>
                <c:pt idx="7979">
                  <c:v>17.958000000000926</c:v>
                </c:pt>
                <c:pt idx="7980">
                  <c:v>17.960000000000925</c:v>
                </c:pt>
                <c:pt idx="7981">
                  <c:v>17.962000000000923</c:v>
                </c:pt>
                <c:pt idx="7982">
                  <c:v>17.964000000000922</c:v>
                </c:pt>
                <c:pt idx="7983">
                  <c:v>17.966000000000921</c:v>
                </c:pt>
                <c:pt idx="7984">
                  <c:v>17.96800000000092</c:v>
                </c:pt>
                <c:pt idx="7985">
                  <c:v>17.970000000000919</c:v>
                </c:pt>
                <c:pt idx="7986">
                  <c:v>17.972000000000918</c:v>
                </c:pt>
                <c:pt idx="7987">
                  <c:v>17.974000000000917</c:v>
                </c:pt>
                <c:pt idx="7988">
                  <c:v>17.976000000000916</c:v>
                </c:pt>
                <c:pt idx="7989">
                  <c:v>17.978000000000915</c:v>
                </c:pt>
                <c:pt idx="7990">
                  <c:v>17.980000000000913</c:v>
                </c:pt>
                <c:pt idx="7991">
                  <c:v>17.982000000000912</c:v>
                </c:pt>
                <c:pt idx="7992">
                  <c:v>17.984000000000911</c:v>
                </c:pt>
                <c:pt idx="7993">
                  <c:v>17.98600000000091</c:v>
                </c:pt>
                <c:pt idx="7994">
                  <c:v>17.988000000000909</c:v>
                </c:pt>
                <c:pt idx="7995">
                  <c:v>17.990000000000908</c:v>
                </c:pt>
                <c:pt idx="7996">
                  <c:v>17.992000000000907</c:v>
                </c:pt>
                <c:pt idx="7997">
                  <c:v>17.994000000000906</c:v>
                </c:pt>
                <c:pt idx="7998">
                  <c:v>17.996000000000905</c:v>
                </c:pt>
                <c:pt idx="7999">
                  <c:v>17.998000000000903</c:v>
                </c:pt>
                <c:pt idx="8000">
                  <c:v>18.000000000000902</c:v>
                </c:pt>
                <c:pt idx="8001">
                  <c:v>18.002000000000901</c:v>
                </c:pt>
                <c:pt idx="8002">
                  <c:v>18.0040000000009</c:v>
                </c:pt>
                <c:pt idx="8003">
                  <c:v>18.006000000000899</c:v>
                </c:pt>
                <c:pt idx="8004">
                  <c:v>18.008000000000898</c:v>
                </c:pt>
                <c:pt idx="8005">
                  <c:v>18.010000000000897</c:v>
                </c:pt>
                <c:pt idx="8006">
                  <c:v>18.012000000000896</c:v>
                </c:pt>
                <c:pt idx="8007">
                  <c:v>18.014000000000895</c:v>
                </c:pt>
                <c:pt idx="8008">
                  <c:v>18.016000000000894</c:v>
                </c:pt>
                <c:pt idx="8009">
                  <c:v>18.018000000000892</c:v>
                </c:pt>
                <c:pt idx="8010">
                  <c:v>18.020000000000891</c:v>
                </c:pt>
                <c:pt idx="8011">
                  <c:v>18.02200000000089</c:v>
                </c:pt>
                <c:pt idx="8012">
                  <c:v>18.024000000000889</c:v>
                </c:pt>
                <c:pt idx="8013">
                  <c:v>18.026000000000888</c:v>
                </c:pt>
                <c:pt idx="8014">
                  <c:v>18.028000000000887</c:v>
                </c:pt>
                <c:pt idx="8015">
                  <c:v>18.030000000000886</c:v>
                </c:pt>
                <c:pt idx="8016">
                  <c:v>18.032000000000885</c:v>
                </c:pt>
                <c:pt idx="8017">
                  <c:v>18.034000000000884</c:v>
                </c:pt>
                <c:pt idx="8018">
                  <c:v>18.036000000000882</c:v>
                </c:pt>
                <c:pt idx="8019">
                  <c:v>18.038000000000881</c:v>
                </c:pt>
                <c:pt idx="8020">
                  <c:v>18.04000000000088</c:v>
                </c:pt>
                <c:pt idx="8021">
                  <c:v>18.042000000000879</c:v>
                </c:pt>
                <c:pt idx="8022">
                  <c:v>18.044000000000878</c:v>
                </c:pt>
                <c:pt idx="8023">
                  <c:v>18.046000000000877</c:v>
                </c:pt>
                <c:pt idx="8024">
                  <c:v>18.048000000000876</c:v>
                </c:pt>
                <c:pt idx="8025">
                  <c:v>18.050000000000875</c:v>
                </c:pt>
                <c:pt idx="8026">
                  <c:v>18.052000000000874</c:v>
                </c:pt>
                <c:pt idx="8027">
                  <c:v>18.054000000000872</c:v>
                </c:pt>
                <c:pt idx="8028">
                  <c:v>18.056000000000871</c:v>
                </c:pt>
                <c:pt idx="8029">
                  <c:v>18.05800000000087</c:v>
                </c:pt>
                <c:pt idx="8030">
                  <c:v>18.060000000000869</c:v>
                </c:pt>
                <c:pt idx="8031">
                  <c:v>18.062000000000868</c:v>
                </c:pt>
                <c:pt idx="8032">
                  <c:v>18.064000000000867</c:v>
                </c:pt>
                <c:pt idx="8033">
                  <c:v>18.066000000000866</c:v>
                </c:pt>
                <c:pt idx="8034">
                  <c:v>18.068000000000865</c:v>
                </c:pt>
                <c:pt idx="8035">
                  <c:v>18.070000000000864</c:v>
                </c:pt>
                <c:pt idx="8036">
                  <c:v>18.072000000000862</c:v>
                </c:pt>
                <c:pt idx="8037">
                  <c:v>18.074000000000861</c:v>
                </c:pt>
                <c:pt idx="8038">
                  <c:v>18.07600000000086</c:v>
                </c:pt>
                <c:pt idx="8039">
                  <c:v>18.078000000000859</c:v>
                </c:pt>
                <c:pt idx="8040">
                  <c:v>18.080000000000858</c:v>
                </c:pt>
                <c:pt idx="8041">
                  <c:v>18.082000000000857</c:v>
                </c:pt>
                <c:pt idx="8042">
                  <c:v>18.084000000000856</c:v>
                </c:pt>
                <c:pt idx="8043">
                  <c:v>18.086000000000855</c:v>
                </c:pt>
                <c:pt idx="8044">
                  <c:v>18.088000000000854</c:v>
                </c:pt>
                <c:pt idx="8045">
                  <c:v>18.090000000000853</c:v>
                </c:pt>
                <c:pt idx="8046">
                  <c:v>18.092000000000851</c:v>
                </c:pt>
                <c:pt idx="8047">
                  <c:v>18.09400000000085</c:v>
                </c:pt>
                <c:pt idx="8048">
                  <c:v>18.096000000000849</c:v>
                </c:pt>
                <c:pt idx="8049">
                  <c:v>18.098000000000848</c:v>
                </c:pt>
                <c:pt idx="8050">
                  <c:v>18.100000000000847</c:v>
                </c:pt>
                <c:pt idx="8051">
                  <c:v>18.102000000000846</c:v>
                </c:pt>
                <c:pt idx="8052">
                  <c:v>18.104000000000845</c:v>
                </c:pt>
                <c:pt idx="8053">
                  <c:v>18.106000000000844</c:v>
                </c:pt>
                <c:pt idx="8054">
                  <c:v>18.108000000000843</c:v>
                </c:pt>
                <c:pt idx="8055">
                  <c:v>18.110000000000841</c:v>
                </c:pt>
                <c:pt idx="8056">
                  <c:v>18.11200000000084</c:v>
                </c:pt>
                <c:pt idx="8057">
                  <c:v>18.114000000000839</c:v>
                </c:pt>
                <c:pt idx="8058">
                  <c:v>18.116000000000838</c:v>
                </c:pt>
                <c:pt idx="8059">
                  <c:v>18.118000000000837</c:v>
                </c:pt>
                <c:pt idx="8060">
                  <c:v>18.120000000000836</c:v>
                </c:pt>
                <c:pt idx="8061">
                  <c:v>18.122000000000835</c:v>
                </c:pt>
                <c:pt idx="8062">
                  <c:v>18.124000000000834</c:v>
                </c:pt>
                <c:pt idx="8063">
                  <c:v>18.126000000000833</c:v>
                </c:pt>
                <c:pt idx="8064">
                  <c:v>18.128000000000831</c:v>
                </c:pt>
                <c:pt idx="8065">
                  <c:v>18.13000000000083</c:v>
                </c:pt>
                <c:pt idx="8066">
                  <c:v>18.132000000000829</c:v>
                </c:pt>
                <c:pt idx="8067">
                  <c:v>18.134000000000828</c:v>
                </c:pt>
                <c:pt idx="8068">
                  <c:v>18.136000000000827</c:v>
                </c:pt>
                <c:pt idx="8069">
                  <c:v>18.138000000000826</c:v>
                </c:pt>
                <c:pt idx="8070">
                  <c:v>18.140000000000825</c:v>
                </c:pt>
                <c:pt idx="8071">
                  <c:v>18.142000000000824</c:v>
                </c:pt>
                <c:pt idx="8072">
                  <c:v>18.144000000000823</c:v>
                </c:pt>
                <c:pt idx="8073">
                  <c:v>18.146000000000821</c:v>
                </c:pt>
                <c:pt idx="8074">
                  <c:v>18.14800000000082</c:v>
                </c:pt>
                <c:pt idx="8075">
                  <c:v>18.150000000000819</c:v>
                </c:pt>
                <c:pt idx="8076">
                  <c:v>18.152000000000818</c:v>
                </c:pt>
                <c:pt idx="8077">
                  <c:v>18.154000000000817</c:v>
                </c:pt>
                <c:pt idx="8078">
                  <c:v>18.156000000000816</c:v>
                </c:pt>
                <c:pt idx="8079">
                  <c:v>18.158000000000815</c:v>
                </c:pt>
                <c:pt idx="8080">
                  <c:v>18.160000000000814</c:v>
                </c:pt>
                <c:pt idx="8081">
                  <c:v>18.162000000000813</c:v>
                </c:pt>
                <c:pt idx="8082">
                  <c:v>18.164000000000811</c:v>
                </c:pt>
                <c:pt idx="8083">
                  <c:v>18.16600000000081</c:v>
                </c:pt>
                <c:pt idx="8084">
                  <c:v>18.168000000000809</c:v>
                </c:pt>
                <c:pt idx="8085">
                  <c:v>18.170000000000808</c:v>
                </c:pt>
                <c:pt idx="8086">
                  <c:v>18.172000000000807</c:v>
                </c:pt>
                <c:pt idx="8087">
                  <c:v>18.174000000000806</c:v>
                </c:pt>
                <c:pt idx="8088">
                  <c:v>18.176000000000805</c:v>
                </c:pt>
                <c:pt idx="8089">
                  <c:v>18.178000000000804</c:v>
                </c:pt>
                <c:pt idx="8090">
                  <c:v>18.180000000000803</c:v>
                </c:pt>
                <c:pt idx="8091">
                  <c:v>18.182000000000802</c:v>
                </c:pt>
                <c:pt idx="8092">
                  <c:v>18.1840000000008</c:v>
                </c:pt>
                <c:pt idx="8093">
                  <c:v>18.186000000000799</c:v>
                </c:pt>
                <c:pt idx="8094">
                  <c:v>18.188000000000798</c:v>
                </c:pt>
                <c:pt idx="8095">
                  <c:v>18.190000000000797</c:v>
                </c:pt>
                <c:pt idx="8096">
                  <c:v>18.192000000000796</c:v>
                </c:pt>
                <c:pt idx="8097">
                  <c:v>18.194000000000795</c:v>
                </c:pt>
                <c:pt idx="8098">
                  <c:v>18.196000000000794</c:v>
                </c:pt>
                <c:pt idx="8099">
                  <c:v>18.198000000000793</c:v>
                </c:pt>
                <c:pt idx="8100">
                  <c:v>18.200000000000792</c:v>
                </c:pt>
                <c:pt idx="8101">
                  <c:v>18.20200000000079</c:v>
                </c:pt>
                <c:pt idx="8102">
                  <c:v>18.204000000000789</c:v>
                </c:pt>
                <c:pt idx="8103">
                  <c:v>18.206000000000788</c:v>
                </c:pt>
                <c:pt idx="8104">
                  <c:v>18.208000000000787</c:v>
                </c:pt>
                <c:pt idx="8105">
                  <c:v>18.210000000000786</c:v>
                </c:pt>
                <c:pt idx="8106">
                  <c:v>18.212000000000785</c:v>
                </c:pt>
                <c:pt idx="8107">
                  <c:v>18.214000000000784</c:v>
                </c:pt>
                <c:pt idx="8108">
                  <c:v>18.216000000000783</c:v>
                </c:pt>
                <c:pt idx="8109">
                  <c:v>18.218000000000782</c:v>
                </c:pt>
                <c:pt idx="8110">
                  <c:v>18.22000000000078</c:v>
                </c:pt>
                <c:pt idx="8111">
                  <c:v>18.222000000000779</c:v>
                </c:pt>
                <c:pt idx="8112">
                  <c:v>18.224000000000778</c:v>
                </c:pt>
                <c:pt idx="8113">
                  <c:v>18.226000000000777</c:v>
                </c:pt>
                <c:pt idx="8114">
                  <c:v>18.228000000000776</c:v>
                </c:pt>
                <c:pt idx="8115">
                  <c:v>18.230000000000775</c:v>
                </c:pt>
                <c:pt idx="8116">
                  <c:v>18.232000000000774</c:v>
                </c:pt>
                <c:pt idx="8117">
                  <c:v>18.234000000000773</c:v>
                </c:pt>
                <c:pt idx="8118">
                  <c:v>18.236000000000772</c:v>
                </c:pt>
                <c:pt idx="8119">
                  <c:v>18.23800000000077</c:v>
                </c:pt>
                <c:pt idx="8120">
                  <c:v>18.240000000000769</c:v>
                </c:pt>
                <c:pt idx="8121">
                  <c:v>18.242000000000768</c:v>
                </c:pt>
                <c:pt idx="8122">
                  <c:v>18.244000000000767</c:v>
                </c:pt>
                <c:pt idx="8123">
                  <c:v>18.246000000000766</c:v>
                </c:pt>
                <c:pt idx="8124">
                  <c:v>18.248000000000765</c:v>
                </c:pt>
                <c:pt idx="8125">
                  <c:v>18.250000000000764</c:v>
                </c:pt>
                <c:pt idx="8126">
                  <c:v>18.252000000000763</c:v>
                </c:pt>
                <c:pt idx="8127">
                  <c:v>18.254000000000762</c:v>
                </c:pt>
                <c:pt idx="8128">
                  <c:v>18.256000000000761</c:v>
                </c:pt>
                <c:pt idx="8129">
                  <c:v>18.258000000000759</c:v>
                </c:pt>
                <c:pt idx="8130">
                  <c:v>18.260000000000758</c:v>
                </c:pt>
                <c:pt idx="8131">
                  <c:v>18.262000000000757</c:v>
                </c:pt>
                <c:pt idx="8132">
                  <c:v>18.264000000000756</c:v>
                </c:pt>
                <c:pt idx="8133">
                  <c:v>18.266000000000755</c:v>
                </c:pt>
                <c:pt idx="8134">
                  <c:v>18.268000000000754</c:v>
                </c:pt>
                <c:pt idx="8135">
                  <c:v>18.270000000000753</c:v>
                </c:pt>
                <c:pt idx="8136">
                  <c:v>18.272000000000752</c:v>
                </c:pt>
                <c:pt idx="8137">
                  <c:v>18.274000000000751</c:v>
                </c:pt>
                <c:pt idx="8138">
                  <c:v>18.276000000000749</c:v>
                </c:pt>
                <c:pt idx="8139">
                  <c:v>18.278000000000748</c:v>
                </c:pt>
                <c:pt idx="8140">
                  <c:v>18.280000000000747</c:v>
                </c:pt>
                <c:pt idx="8141">
                  <c:v>18.282000000000746</c:v>
                </c:pt>
                <c:pt idx="8142">
                  <c:v>18.284000000000745</c:v>
                </c:pt>
                <c:pt idx="8143">
                  <c:v>18.286000000000744</c:v>
                </c:pt>
                <c:pt idx="8144">
                  <c:v>18.288000000000743</c:v>
                </c:pt>
                <c:pt idx="8145">
                  <c:v>18.290000000000742</c:v>
                </c:pt>
                <c:pt idx="8146">
                  <c:v>18.292000000000741</c:v>
                </c:pt>
                <c:pt idx="8147">
                  <c:v>18.294000000000739</c:v>
                </c:pt>
                <c:pt idx="8148">
                  <c:v>18.296000000000738</c:v>
                </c:pt>
                <c:pt idx="8149">
                  <c:v>18.298000000000737</c:v>
                </c:pt>
                <c:pt idx="8150">
                  <c:v>18.300000000000736</c:v>
                </c:pt>
                <c:pt idx="8151">
                  <c:v>18.302000000000735</c:v>
                </c:pt>
                <c:pt idx="8152">
                  <c:v>18.304000000000734</c:v>
                </c:pt>
                <c:pt idx="8153">
                  <c:v>18.306000000000733</c:v>
                </c:pt>
                <c:pt idx="8154">
                  <c:v>18.308000000000732</c:v>
                </c:pt>
                <c:pt idx="8155">
                  <c:v>18.310000000000731</c:v>
                </c:pt>
                <c:pt idx="8156">
                  <c:v>18.312000000000729</c:v>
                </c:pt>
                <c:pt idx="8157">
                  <c:v>18.314000000000728</c:v>
                </c:pt>
                <c:pt idx="8158">
                  <c:v>18.316000000000727</c:v>
                </c:pt>
                <c:pt idx="8159">
                  <c:v>18.318000000000726</c:v>
                </c:pt>
                <c:pt idx="8160">
                  <c:v>18.320000000000725</c:v>
                </c:pt>
                <c:pt idx="8161">
                  <c:v>18.322000000000724</c:v>
                </c:pt>
                <c:pt idx="8162">
                  <c:v>18.324000000000723</c:v>
                </c:pt>
                <c:pt idx="8163">
                  <c:v>18.326000000000722</c:v>
                </c:pt>
                <c:pt idx="8164">
                  <c:v>18.328000000000721</c:v>
                </c:pt>
                <c:pt idx="8165">
                  <c:v>18.330000000000719</c:v>
                </c:pt>
                <c:pt idx="8166">
                  <c:v>18.332000000000718</c:v>
                </c:pt>
                <c:pt idx="8167">
                  <c:v>18.334000000000717</c:v>
                </c:pt>
                <c:pt idx="8168">
                  <c:v>18.336000000000716</c:v>
                </c:pt>
                <c:pt idx="8169">
                  <c:v>18.338000000000715</c:v>
                </c:pt>
                <c:pt idx="8170">
                  <c:v>18.340000000000714</c:v>
                </c:pt>
                <c:pt idx="8171">
                  <c:v>18.342000000000713</c:v>
                </c:pt>
                <c:pt idx="8172">
                  <c:v>18.344000000000712</c:v>
                </c:pt>
                <c:pt idx="8173">
                  <c:v>18.346000000000711</c:v>
                </c:pt>
                <c:pt idx="8174">
                  <c:v>18.34800000000071</c:v>
                </c:pt>
                <c:pt idx="8175">
                  <c:v>18.350000000000708</c:v>
                </c:pt>
                <c:pt idx="8176">
                  <c:v>18.352000000000707</c:v>
                </c:pt>
                <c:pt idx="8177">
                  <c:v>18.354000000000706</c:v>
                </c:pt>
                <c:pt idx="8178">
                  <c:v>18.356000000000705</c:v>
                </c:pt>
                <c:pt idx="8179">
                  <c:v>18.358000000000704</c:v>
                </c:pt>
                <c:pt idx="8180">
                  <c:v>18.360000000000703</c:v>
                </c:pt>
                <c:pt idx="8181">
                  <c:v>18.362000000000702</c:v>
                </c:pt>
                <c:pt idx="8182">
                  <c:v>18.364000000000701</c:v>
                </c:pt>
                <c:pt idx="8183">
                  <c:v>18.3660000000007</c:v>
                </c:pt>
                <c:pt idx="8184">
                  <c:v>18.368000000000698</c:v>
                </c:pt>
                <c:pt idx="8185">
                  <c:v>18.370000000000697</c:v>
                </c:pt>
                <c:pt idx="8186">
                  <c:v>18.372000000000696</c:v>
                </c:pt>
                <c:pt idx="8187">
                  <c:v>18.374000000000695</c:v>
                </c:pt>
                <c:pt idx="8188">
                  <c:v>18.376000000000694</c:v>
                </c:pt>
                <c:pt idx="8189">
                  <c:v>18.378000000000693</c:v>
                </c:pt>
                <c:pt idx="8190">
                  <c:v>18.380000000000692</c:v>
                </c:pt>
                <c:pt idx="8191">
                  <c:v>18.382000000000691</c:v>
                </c:pt>
                <c:pt idx="8192">
                  <c:v>18.38400000000069</c:v>
                </c:pt>
                <c:pt idx="8193">
                  <c:v>18.386000000000688</c:v>
                </c:pt>
                <c:pt idx="8194">
                  <c:v>18.388000000000687</c:v>
                </c:pt>
                <c:pt idx="8195">
                  <c:v>18.390000000000686</c:v>
                </c:pt>
                <c:pt idx="8196">
                  <c:v>18.392000000000685</c:v>
                </c:pt>
                <c:pt idx="8197">
                  <c:v>18.394000000000684</c:v>
                </c:pt>
                <c:pt idx="8198">
                  <c:v>18.396000000000683</c:v>
                </c:pt>
                <c:pt idx="8199">
                  <c:v>18.398000000000682</c:v>
                </c:pt>
                <c:pt idx="8200">
                  <c:v>18.400000000000681</c:v>
                </c:pt>
                <c:pt idx="8201">
                  <c:v>18.40200000000068</c:v>
                </c:pt>
                <c:pt idx="8202">
                  <c:v>18.404000000000678</c:v>
                </c:pt>
                <c:pt idx="8203">
                  <c:v>18.406000000000677</c:v>
                </c:pt>
                <c:pt idx="8204">
                  <c:v>18.408000000000676</c:v>
                </c:pt>
                <c:pt idx="8205">
                  <c:v>18.410000000000675</c:v>
                </c:pt>
                <c:pt idx="8206">
                  <c:v>18.412000000000674</c:v>
                </c:pt>
                <c:pt idx="8207">
                  <c:v>18.414000000000673</c:v>
                </c:pt>
                <c:pt idx="8208">
                  <c:v>18.416000000000672</c:v>
                </c:pt>
                <c:pt idx="8209">
                  <c:v>18.418000000000671</c:v>
                </c:pt>
                <c:pt idx="8210">
                  <c:v>18.42000000000067</c:v>
                </c:pt>
                <c:pt idx="8211">
                  <c:v>18.422000000000669</c:v>
                </c:pt>
                <c:pt idx="8212">
                  <c:v>18.424000000000667</c:v>
                </c:pt>
                <c:pt idx="8213">
                  <c:v>18.426000000000666</c:v>
                </c:pt>
                <c:pt idx="8214">
                  <c:v>18.428000000000665</c:v>
                </c:pt>
                <c:pt idx="8215">
                  <c:v>18.430000000000664</c:v>
                </c:pt>
                <c:pt idx="8216">
                  <c:v>18.432000000000663</c:v>
                </c:pt>
                <c:pt idx="8217">
                  <c:v>18.434000000000662</c:v>
                </c:pt>
                <c:pt idx="8218">
                  <c:v>18.436000000000661</c:v>
                </c:pt>
                <c:pt idx="8219">
                  <c:v>18.43800000000066</c:v>
                </c:pt>
                <c:pt idx="8220">
                  <c:v>18.440000000000659</c:v>
                </c:pt>
                <c:pt idx="8221">
                  <c:v>18.442000000000657</c:v>
                </c:pt>
                <c:pt idx="8222">
                  <c:v>18.444000000000656</c:v>
                </c:pt>
                <c:pt idx="8223">
                  <c:v>18.446000000000655</c:v>
                </c:pt>
                <c:pt idx="8224">
                  <c:v>18.448000000000654</c:v>
                </c:pt>
                <c:pt idx="8225">
                  <c:v>18.450000000000653</c:v>
                </c:pt>
                <c:pt idx="8226">
                  <c:v>18.452000000000652</c:v>
                </c:pt>
                <c:pt idx="8227">
                  <c:v>18.454000000000651</c:v>
                </c:pt>
                <c:pt idx="8228">
                  <c:v>18.45600000000065</c:v>
                </c:pt>
                <c:pt idx="8229">
                  <c:v>18.458000000000649</c:v>
                </c:pt>
                <c:pt idx="8230">
                  <c:v>18.460000000000647</c:v>
                </c:pt>
                <c:pt idx="8231">
                  <c:v>18.462000000000646</c:v>
                </c:pt>
                <c:pt idx="8232">
                  <c:v>18.464000000000645</c:v>
                </c:pt>
                <c:pt idx="8233">
                  <c:v>18.466000000000644</c:v>
                </c:pt>
                <c:pt idx="8234">
                  <c:v>18.468000000000643</c:v>
                </c:pt>
                <c:pt idx="8235">
                  <c:v>18.470000000000642</c:v>
                </c:pt>
                <c:pt idx="8236">
                  <c:v>18.472000000000641</c:v>
                </c:pt>
                <c:pt idx="8237">
                  <c:v>18.47400000000064</c:v>
                </c:pt>
                <c:pt idx="8238">
                  <c:v>18.476000000000639</c:v>
                </c:pt>
                <c:pt idx="8239">
                  <c:v>18.478000000000637</c:v>
                </c:pt>
                <c:pt idx="8240">
                  <c:v>18.480000000000636</c:v>
                </c:pt>
                <c:pt idx="8241">
                  <c:v>18.482000000000635</c:v>
                </c:pt>
                <c:pt idx="8242">
                  <c:v>18.484000000000634</c:v>
                </c:pt>
                <c:pt idx="8243">
                  <c:v>18.486000000000633</c:v>
                </c:pt>
                <c:pt idx="8244">
                  <c:v>18.488000000000632</c:v>
                </c:pt>
                <c:pt idx="8245">
                  <c:v>18.490000000000631</c:v>
                </c:pt>
                <c:pt idx="8246">
                  <c:v>18.49200000000063</c:v>
                </c:pt>
                <c:pt idx="8247">
                  <c:v>18.494000000000629</c:v>
                </c:pt>
                <c:pt idx="8248">
                  <c:v>18.496000000000627</c:v>
                </c:pt>
                <c:pt idx="8249">
                  <c:v>18.498000000000626</c:v>
                </c:pt>
                <c:pt idx="8250">
                  <c:v>18.500000000000625</c:v>
                </c:pt>
                <c:pt idx="8251">
                  <c:v>18.502000000000624</c:v>
                </c:pt>
                <c:pt idx="8252">
                  <c:v>18.504000000000623</c:v>
                </c:pt>
                <c:pt idx="8253">
                  <c:v>18.506000000000622</c:v>
                </c:pt>
                <c:pt idx="8254">
                  <c:v>18.508000000000621</c:v>
                </c:pt>
                <c:pt idx="8255">
                  <c:v>18.51000000000062</c:v>
                </c:pt>
                <c:pt idx="8256">
                  <c:v>18.512000000000619</c:v>
                </c:pt>
                <c:pt idx="8257">
                  <c:v>18.514000000000618</c:v>
                </c:pt>
                <c:pt idx="8258">
                  <c:v>18.516000000000616</c:v>
                </c:pt>
                <c:pt idx="8259">
                  <c:v>18.518000000000615</c:v>
                </c:pt>
                <c:pt idx="8260">
                  <c:v>18.520000000000614</c:v>
                </c:pt>
                <c:pt idx="8261">
                  <c:v>18.522000000000613</c:v>
                </c:pt>
                <c:pt idx="8262">
                  <c:v>18.524000000000612</c:v>
                </c:pt>
                <c:pt idx="8263">
                  <c:v>18.526000000000611</c:v>
                </c:pt>
                <c:pt idx="8264">
                  <c:v>18.52800000000061</c:v>
                </c:pt>
                <c:pt idx="8265">
                  <c:v>18.530000000000609</c:v>
                </c:pt>
                <c:pt idx="8266">
                  <c:v>18.532000000000608</c:v>
                </c:pt>
                <c:pt idx="8267">
                  <c:v>18.534000000000606</c:v>
                </c:pt>
                <c:pt idx="8268">
                  <c:v>18.536000000000605</c:v>
                </c:pt>
                <c:pt idx="8269">
                  <c:v>18.538000000000604</c:v>
                </c:pt>
                <c:pt idx="8270">
                  <c:v>18.540000000000603</c:v>
                </c:pt>
                <c:pt idx="8271">
                  <c:v>18.542000000000602</c:v>
                </c:pt>
                <c:pt idx="8272">
                  <c:v>18.544000000000601</c:v>
                </c:pt>
                <c:pt idx="8273">
                  <c:v>18.5460000000006</c:v>
                </c:pt>
                <c:pt idx="8274">
                  <c:v>18.548000000000599</c:v>
                </c:pt>
                <c:pt idx="8275">
                  <c:v>18.550000000000598</c:v>
                </c:pt>
                <c:pt idx="8276">
                  <c:v>18.552000000000596</c:v>
                </c:pt>
                <c:pt idx="8277">
                  <c:v>18.554000000000595</c:v>
                </c:pt>
                <c:pt idx="8278">
                  <c:v>18.556000000000594</c:v>
                </c:pt>
                <c:pt idx="8279">
                  <c:v>18.558000000000593</c:v>
                </c:pt>
                <c:pt idx="8280">
                  <c:v>18.560000000000592</c:v>
                </c:pt>
                <c:pt idx="8281">
                  <c:v>18.562000000000591</c:v>
                </c:pt>
                <c:pt idx="8282">
                  <c:v>18.56400000000059</c:v>
                </c:pt>
                <c:pt idx="8283">
                  <c:v>18.566000000000589</c:v>
                </c:pt>
                <c:pt idx="8284">
                  <c:v>18.568000000000588</c:v>
                </c:pt>
                <c:pt idx="8285">
                  <c:v>18.570000000000586</c:v>
                </c:pt>
                <c:pt idx="8286">
                  <c:v>18.572000000000585</c:v>
                </c:pt>
                <c:pt idx="8287">
                  <c:v>18.574000000000584</c:v>
                </c:pt>
                <c:pt idx="8288">
                  <c:v>18.576000000000583</c:v>
                </c:pt>
                <c:pt idx="8289">
                  <c:v>18.578000000000582</c:v>
                </c:pt>
                <c:pt idx="8290">
                  <c:v>18.580000000000581</c:v>
                </c:pt>
                <c:pt idx="8291">
                  <c:v>18.58200000000058</c:v>
                </c:pt>
                <c:pt idx="8292">
                  <c:v>18.584000000000579</c:v>
                </c:pt>
                <c:pt idx="8293">
                  <c:v>18.586000000000578</c:v>
                </c:pt>
                <c:pt idx="8294">
                  <c:v>18.588000000000577</c:v>
                </c:pt>
                <c:pt idx="8295">
                  <c:v>18.590000000000575</c:v>
                </c:pt>
                <c:pt idx="8296">
                  <c:v>18.592000000000574</c:v>
                </c:pt>
                <c:pt idx="8297">
                  <c:v>18.594000000000573</c:v>
                </c:pt>
                <c:pt idx="8298">
                  <c:v>18.596000000000572</c:v>
                </c:pt>
                <c:pt idx="8299">
                  <c:v>18.598000000000571</c:v>
                </c:pt>
                <c:pt idx="8300">
                  <c:v>18.60000000000057</c:v>
                </c:pt>
                <c:pt idx="8301">
                  <c:v>18.602000000000569</c:v>
                </c:pt>
                <c:pt idx="8302">
                  <c:v>18.604000000000568</c:v>
                </c:pt>
                <c:pt idx="8303">
                  <c:v>18.606000000000567</c:v>
                </c:pt>
                <c:pt idx="8304">
                  <c:v>18.608000000000565</c:v>
                </c:pt>
                <c:pt idx="8305">
                  <c:v>18.610000000000564</c:v>
                </c:pt>
                <c:pt idx="8306">
                  <c:v>18.612000000000563</c:v>
                </c:pt>
                <c:pt idx="8307">
                  <c:v>18.614000000000562</c:v>
                </c:pt>
                <c:pt idx="8308">
                  <c:v>18.616000000000561</c:v>
                </c:pt>
                <c:pt idx="8309">
                  <c:v>18.61800000000056</c:v>
                </c:pt>
                <c:pt idx="8310">
                  <c:v>18.620000000000559</c:v>
                </c:pt>
                <c:pt idx="8311">
                  <c:v>18.622000000000558</c:v>
                </c:pt>
                <c:pt idx="8312">
                  <c:v>18.624000000000557</c:v>
                </c:pt>
                <c:pt idx="8313">
                  <c:v>18.626000000000555</c:v>
                </c:pt>
                <c:pt idx="8314">
                  <c:v>18.628000000000554</c:v>
                </c:pt>
                <c:pt idx="8315">
                  <c:v>18.630000000000553</c:v>
                </c:pt>
                <c:pt idx="8316">
                  <c:v>18.632000000000552</c:v>
                </c:pt>
                <c:pt idx="8317">
                  <c:v>18.634000000000551</c:v>
                </c:pt>
                <c:pt idx="8318">
                  <c:v>18.63600000000055</c:v>
                </c:pt>
                <c:pt idx="8319">
                  <c:v>18.638000000000549</c:v>
                </c:pt>
                <c:pt idx="8320">
                  <c:v>18.640000000000548</c:v>
                </c:pt>
                <c:pt idx="8321">
                  <c:v>18.642000000000547</c:v>
                </c:pt>
                <c:pt idx="8322">
                  <c:v>18.644000000000545</c:v>
                </c:pt>
                <c:pt idx="8323">
                  <c:v>18.646000000000544</c:v>
                </c:pt>
                <c:pt idx="8324">
                  <c:v>18.648000000000543</c:v>
                </c:pt>
                <c:pt idx="8325">
                  <c:v>18.650000000000542</c:v>
                </c:pt>
                <c:pt idx="8326">
                  <c:v>18.652000000000541</c:v>
                </c:pt>
                <c:pt idx="8327">
                  <c:v>18.65400000000054</c:v>
                </c:pt>
                <c:pt idx="8328">
                  <c:v>18.656000000000539</c:v>
                </c:pt>
                <c:pt idx="8329">
                  <c:v>18.658000000000538</c:v>
                </c:pt>
                <c:pt idx="8330">
                  <c:v>18.660000000000537</c:v>
                </c:pt>
                <c:pt idx="8331">
                  <c:v>18.662000000000535</c:v>
                </c:pt>
                <c:pt idx="8332">
                  <c:v>18.664000000000534</c:v>
                </c:pt>
                <c:pt idx="8333">
                  <c:v>18.666000000000533</c:v>
                </c:pt>
                <c:pt idx="8334">
                  <c:v>18.668000000000532</c:v>
                </c:pt>
                <c:pt idx="8335">
                  <c:v>18.670000000000531</c:v>
                </c:pt>
                <c:pt idx="8336">
                  <c:v>18.67200000000053</c:v>
                </c:pt>
                <c:pt idx="8337">
                  <c:v>18.674000000000529</c:v>
                </c:pt>
                <c:pt idx="8338">
                  <c:v>18.676000000000528</c:v>
                </c:pt>
                <c:pt idx="8339">
                  <c:v>18.678000000000527</c:v>
                </c:pt>
                <c:pt idx="8340">
                  <c:v>18.680000000000526</c:v>
                </c:pt>
                <c:pt idx="8341">
                  <c:v>18.682000000000524</c:v>
                </c:pt>
                <c:pt idx="8342">
                  <c:v>18.684000000000523</c:v>
                </c:pt>
                <c:pt idx="8343">
                  <c:v>18.686000000000522</c:v>
                </c:pt>
                <c:pt idx="8344">
                  <c:v>18.688000000000521</c:v>
                </c:pt>
                <c:pt idx="8345">
                  <c:v>18.69000000000052</c:v>
                </c:pt>
                <c:pt idx="8346">
                  <c:v>18.692000000000519</c:v>
                </c:pt>
                <c:pt idx="8347">
                  <c:v>18.694000000000518</c:v>
                </c:pt>
                <c:pt idx="8348">
                  <c:v>18.696000000000517</c:v>
                </c:pt>
                <c:pt idx="8349">
                  <c:v>18.698000000000516</c:v>
                </c:pt>
                <c:pt idx="8350">
                  <c:v>18.700000000000514</c:v>
                </c:pt>
                <c:pt idx="8351">
                  <c:v>18.702000000000513</c:v>
                </c:pt>
                <c:pt idx="8352">
                  <c:v>18.704000000000512</c:v>
                </c:pt>
                <c:pt idx="8353">
                  <c:v>18.706000000000511</c:v>
                </c:pt>
                <c:pt idx="8354">
                  <c:v>18.70800000000051</c:v>
                </c:pt>
                <c:pt idx="8355">
                  <c:v>18.710000000000509</c:v>
                </c:pt>
                <c:pt idx="8356">
                  <c:v>18.712000000000508</c:v>
                </c:pt>
                <c:pt idx="8357">
                  <c:v>18.714000000000507</c:v>
                </c:pt>
                <c:pt idx="8358">
                  <c:v>18.716000000000506</c:v>
                </c:pt>
                <c:pt idx="8359">
                  <c:v>18.718000000000504</c:v>
                </c:pt>
                <c:pt idx="8360">
                  <c:v>18.720000000000503</c:v>
                </c:pt>
                <c:pt idx="8361">
                  <c:v>18.722000000000502</c:v>
                </c:pt>
                <c:pt idx="8362">
                  <c:v>18.724000000000501</c:v>
                </c:pt>
                <c:pt idx="8363">
                  <c:v>18.7260000000005</c:v>
                </c:pt>
                <c:pt idx="8364">
                  <c:v>18.728000000000499</c:v>
                </c:pt>
                <c:pt idx="8365">
                  <c:v>18.730000000000498</c:v>
                </c:pt>
                <c:pt idx="8366">
                  <c:v>18.732000000000497</c:v>
                </c:pt>
                <c:pt idx="8367">
                  <c:v>18.734000000000496</c:v>
                </c:pt>
                <c:pt idx="8368">
                  <c:v>18.736000000000494</c:v>
                </c:pt>
                <c:pt idx="8369">
                  <c:v>18.738000000000493</c:v>
                </c:pt>
                <c:pt idx="8370">
                  <c:v>18.740000000000492</c:v>
                </c:pt>
                <c:pt idx="8371">
                  <c:v>18.742000000000491</c:v>
                </c:pt>
                <c:pt idx="8372">
                  <c:v>18.74400000000049</c:v>
                </c:pt>
                <c:pt idx="8373">
                  <c:v>18.746000000000489</c:v>
                </c:pt>
                <c:pt idx="8374">
                  <c:v>18.748000000000488</c:v>
                </c:pt>
                <c:pt idx="8375">
                  <c:v>18.750000000000487</c:v>
                </c:pt>
                <c:pt idx="8376">
                  <c:v>18.752000000000486</c:v>
                </c:pt>
                <c:pt idx="8377">
                  <c:v>18.754000000000485</c:v>
                </c:pt>
                <c:pt idx="8378">
                  <c:v>18.756000000000483</c:v>
                </c:pt>
                <c:pt idx="8379">
                  <c:v>18.758000000000482</c:v>
                </c:pt>
                <c:pt idx="8380">
                  <c:v>18.760000000000481</c:v>
                </c:pt>
                <c:pt idx="8381">
                  <c:v>18.76200000000048</c:v>
                </c:pt>
                <c:pt idx="8382">
                  <c:v>18.764000000000479</c:v>
                </c:pt>
                <c:pt idx="8383">
                  <c:v>18.766000000000478</c:v>
                </c:pt>
                <c:pt idx="8384">
                  <c:v>18.768000000000477</c:v>
                </c:pt>
                <c:pt idx="8385">
                  <c:v>18.770000000000476</c:v>
                </c:pt>
                <c:pt idx="8386">
                  <c:v>18.772000000000475</c:v>
                </c:pt>
                <c:pt idx="8387">
                  <c:v>18.774000000000473</c:v>
                </c:pt>
                <c:pt idx="8388">
                  <c:v>18.776000000000472</c:v>
                </c:pt>
                <c:pt idx="8389">
                  <c:v>18.778000000000471</c:v>
                </c:pt>
                <c:pt idx="8390">
                  <c:v>18.78000000000047</c:v>
                </c:pt>
                <c:pt idx="8391">
                  <c:v>18.782000000000469</c:v>
                </c:pt>
                <c:pt idx="8392">
                  <c:v>18.784000000000468</c:v>
                </c:pt>
                <c:pt idx="8393">
                  <c:v>18.786000000000467</c:v>
                </c:pt>
                <c:pt idx="8394">
                  <c:v>18.788000000000466</c:v>
                </c:pt>
                <c:pt idx="8395">
                  <c:v>18.790000000000465</c:v>
                </c:pt>
                <c:pt idx="8396">
                  <c:v>18.792000000000463</c:v>
                </c:pt>
                <c:pt idx="8397">
                  <c:v>18.794000000000462</c:v>
                </c:pt>
                <c:pt idx="8398">
                  <c:v>18.796000000000461</c:v>
                </c:pt>
                <c:pt idx="8399">
                  <c:v>18.79800000000046</c:v>
                </c:pt>
                <c:pt idx="8400">
                  <c:v>18.800000000000459</c:v>
                </c:pt>
                <c:pt idx="8401">
                  <c:v>18.802000000000458</c:v>
                </c:pt>
                <c:pt idx="8402">
                  <c:v>18.804000000000457</c:v>
                </c:pt>
                <c:pt idx="8403">
                  <c:v>18.806000000000456</c:v>
                </c:pt>
                <c:pt idx="8404">
                  <c:v>18.808000000000455</c:v>
                </c:pt>
                <c:pt idx="8405">
                  <c:v>18.810000000000453</c:v>
                </c:pt>
                <c:pt idx="8406">
                  <c:v>18.812000000000452</c:v>
                </c:pt>
                <c:pt idx="8407">
                  <c:v>18.814000000000451</c:v>
                </c:pt>
                <c:pt idx="8408">
                  <c:v>18.81600000000045</c:v>
                </c:pt>
                <c:pt idx="8409">
                  <c:v>18.818000000000449</c:v>
                </c:pt>
                <c:pt idx="8410">
                  <c:v>18.820000000000448</c:v>
                </c:pt>
                <c:pt idx="8411">
                  <c:v>18.822000000000447</c:v>
                </c:pt>
                <c:pt idx="8412">
                  <c:v>18.824000000000446</c:v>
                </c:pt>
                <c:pt idx="8413">
                  <c:v>18.826000000000445</c:v>
                </c:pt>
                <c:pt idx="8414">
                  <c:v>18.828000000000443</c:v>
                </c:pt>
                <c:pt idx="8415">
                  <c:v>18.830000000000442</c:v>
                </c:pt>
                <c:pt idx="8416">
                  <c:v>18.832000000000441</c:v>
                </c:pt>
                <c:pt idx="8417">
                  <c:v>18.83400000000044</c:v>
                </c:pt>
                <c:pt idx="8418">
                  <c:v>18.836000000000439</c:v>
                </c:pt>
                <c:pt idx="8419">
                  <c:v>18.838000000000438</c:v>
                </c:pt>
                <c:pt idx="8420">
                  <c:v>18.840000000000437</c:v>
                </c:pt>
                <c:pt idx="8421">
                  <c:v>18.842000000000436</c:v>
                </c:pt>
                <c:pt idx="8422">
                  <c:v>18.844000000000435</c:v>
                </c:pt>
                <c:pt idx="8423">
                  <c:v>18.846000000000434</c:v>
                </c:pt>
                <c:pt idx="8424">
                  <c:v>18.848000000000432</c:v>
                </c:pt>
                <c:pt idx="8425">
                  <c:v>18.850000000000431</c:v>
                </c:pt>
                <c:pt idx="8426">
                  <c:v>18.85200000000043</c:v>
                </c:pt>
                <c:pt idx="8427">
                  <c:v>18.854000000000429</c:v>
                </c:pt>
                <c:pt idx="8428">
                  <c:v>18.856000000000428</c:v>
                </c:pt>
                <c:pt idx="8429">
                  <c:v>18.858000000000427</c:v>
                </c:pt>
                <c:pt idx="8430">
                  <c:v>18.860000000000426</c:v>
                </c:pt>
                <c:pt idx="8431">
                  <c:v>18.862000000000425</c:v>
                </c:pt>
                <c:pt idx="8432">
                  <c:v>18.864000000000424</c:v>
                </c:pt>
                <c:pt idx="8433">
                  <c:v>18.866000000000422</c:v>
                </c:pt>
                <c:pt idx="8434">
                  <c:v>18.868000000000421</c:v>
                </c:pt>
                <c:pt idx="8435">
                  <c:v>18.87000000000042</c:v>
                </c:pt>
                <c:pt idx="8436">
                  <c:v>18.872000000000419</c:v>
                </c:pt>
                <c:pt idx="8437">
                  <c:v>18.874000000000418</c:v>
                </c:pt>
                <c:pt idx="8438">
                  <c:v>18.876000000000417</c:v>
                </c:pt>
                <c:pt idx="8439">
                  <c:v>18.878000000000416</c:v>
                </c:pt>
                <c:pt idx="8440">
                  <c:v>18.880000000000415</c:v>
                </c:pt>
                <c:pt idx="8441">
                  <c:v>18.882000000000414</c:v>
                </c:pt>
                <c:pt idx="8442">
                  <c:v>18.884000000000412</c:v>
                </c:pt>
                <c:pt idx="8443">
                  <c:v>18.886000000000411</c:v>
                </c:pt>
                <c:pt idx="8444">
                  <c:v>18.88800000000041</c:v>
                </c:pt>
                <c:pt idx="8445">
                  <c:v>18.890000000000409</c:v>
                </c:pt>
                <c:pt idx="8446">
                  <c:v>18.892000000000408</c:v>
                </c:pt>
                <c:pt idx="8447">
                  <c:v>18.894000000000407</c:v>
                </c:pt>
                <c:pt idx="8448">
                  <c:v>18.896000000000406</c:v>
                </c:pt>
                <c:pt idx="8449">
                  <c:v>18.898000000000405</c:v>
                </c:pt>
                <c:pt idx="8450">
                  <c:v>18.900000000000404</c:v>
                </c:pt>
                <c:pt idx="8451">
                  <c:v>18.902000000000402</c:v>
                </c:pt>
                <c:pt idx="8452">
                  <c:v>18.904000000000401</c:v>
                </c:pt>
                <c:pt idx="8453">
                  <c:v>18.9060000000004</c:v>
                </c:pt>
                <c:pt idx="8454">
                  <c:v>18.908000000000399</c:v>
                </c:pt>
                <c:pt idx="8455">
                  <c:v>18.910000000000398</c:v>
                </c:pt>
                <c:pt idx="8456">
                  <c:v>18.912000000000397</c:v>
                </c:pt>
                <c:pt idx="8457">
                  <c:v>18.914000000000396</c:v>
                </c:pt>
                <c:pt idx="8458">
                  <c:v>18.916000000000395</c:v>
                </c:pt>
                <c:pt idx="8459">
                  <c:v>18.918000000000394</c:v>
                </c:pt>
                <c:pt idx="8460">
                  <c:v>18.920000000000393</c:v>
                </c:pt>
                <c:pt idx="8461">
                  <c:v>18.922000000000391</c:v>
                </c:pt>
                <c:pt idx="8462">
                  <c:v>18.92400000000039</c:v>
                </c:pt>
                <c:pt idx="8463">
                  <c:v>18.926000000000389</c:v>
                </c:pt>
                <c:pt idx="8464">
                  <c:v>18.928000000000388</c:v>
                </c:pt>
                <c:pt idx="8465">
                  <c:v>18.930000000000387</c:v>
                </c:pt>
                <c:pt idx="8466">
                  <c:v>18.932000000000386</c:v>
                </c:pt>
                <c:pt idx="8467">
                  <c:v>18.934000000000385</c:v>
                </c:pt>
                <c:pt idx="8468">
                  <c:v>18.936000000000384</c:v>
                </c:pt>
                <c:pt idx="8469">
                  <c:v>18.938000000000383</c:v>
                </c:pt>
                <c:pt idx="8470">
                  <c:v>18.940000000000381</c:v>
                </c:pt>
                <c:pt idx="8471">
                  <c:v>18.94200000000038</c:v>
                </c:pt>
                <c:pt idx="8472">
                  <c:v>18.944000000000379</c:v>
                </c:pt>
                <c:pt idx="8473">
                  <c:v>18.946000000000378</c:v>
                </c:pt>
                <c:pt idx="8474">
                  <c:v>18.948000000000377</c:v>
                </c:pt>
                <c:pt idx="8475">
                  <c:v>18.950000000000376</c:v>
                </c:pt>
                <c:pt idx="8476">
                  <c:v>18.952000000000375</c:v>
                </c:pt>
                <c:pt idx="8477">
                  <c:v>18.954000000000374</c:v>
                </c:pt>
                <c:pt idx="8478">
                  <c:v>18.956000000000373</c:v>
                </c:pt>
                <c:pt idx="8479">
                  <c:v>18.958000000000371</c:v>
                </c:pt>
                <c:pt idx="8480">
                  <c:v>18.96000000000037</c:v>
                </c:pt>
                <c:pt idx="8481">
                  <c:v>18.962000000000369</c:v>
                </c:pt>
                <c:pt idx="8482">
                  <c:v>18.964000000000368</c:v>
                </c:pt>
                <c:pt idx="8483">
                  <c:v>18.966000000000367</c:v>
                </c:pt>
                <c:pt idx="8484">
                  <c:v>18.968000000000366</c:v>
                </c:pt>
                <c:pt idx="8485">
                  <c:v>18.970000000000365</c:v>
                </c:pt>
                <c:pt idx="8486">
                  <c:v>18.972000000000364</c:v>
                </c:pt>
                <c:pt idx="8487">
                  <c:v>18.974000000000363</c:v>
                </c:pt>
                <c:pt idx="8488">
                  <c:v>18.976000000000361</c:v>
                </c:pt>
                <c:pt idx="8489">
                  <c:v>18.97800000000036</c:v>
                </c:pt>
                <c:pt idx="8490">
                  <c:v>18.980000000000359</c:v>
                </c:pt>
                <c:pt idx="8491">
                  <c:v>18.982000000000358</c:v>
                </c:pt>
                <c:pt idx="8492">
                  <c:v>18.984000000000357</c:v>
                </c:pt>
                <c:pt idx="8493">
                  <c:v>18.986000000000356</c:v>
                </c:pt>
                <c:pt idx="8494">
                  <c:v>18.988000000000355</c:v>
                </c:pt>
                <c:pt idx="8495">
                  <c:v>18.990000000000354</c:v>
                </c:pt>
                <c:pt idx="8496">
                  <c:v>18.992000000000353</c:v>
                </c:pt>
                <c:pt idx="8497">
                  <c:v>18.994000000000351</c:v>
                </c:pt>
                <c:pt idx="8498">
                  <c:v>18.99600000000035</c:v>
                </c:pt>
                <c:pt idx="8499">
                  <c:v>18.998000000000349</c:v>
                </c:pt>
                <c:pt idx="8500">
                  <c:v>19.000000000000348</c:v>
                </c:pt>
                <c:pt idx="8501">
                  <c:v>19.002000000000347</c:v>
                </c:pt>
                <c:pt idx="8502">
                  <c:v>19.004000000000346</c:v>
                </c:pt>
                <c:pt idx="8503">
                  <c:v>19.006000000000345</c:v>
                </c:pt>
                <c:pt idx="8504">
                  <c:v>19.008000000000344</c:v>
                </c:pt>
                <c:pt idx="8505">
                  <c:v>19.010000000000343</c:v>
                </c:pt>
                <c:pt idx="8506">
                  <c:v>19.012000000000342</c:v>
                </c:pt>
                <c:pt idx="8507">
                  <c:v>19.01400000000034</c:v>
                </c:pt>
                <c:pt idx="8508">
                  <c:v>19.016000000000339</c:v>
                </c:pt>
                <c:pt idx="8509">
                  <c:v>19.018000000000338</c:v>
                </c:pt>
                <c:pt idx="8510">
                  <c:v>19.020000000000337</c:v>
                </c:pt>
                <c:pt idx="8511">
                  <c:v>19.022000000000336</c:v>
                </c:pt>
                <c:pt idx="8512">
                  <c:v>19.024000000000335</c:v>
                </c:pt>
                <c:pt idx="8513">
                  <c:v>19.026000000000334</c:v>
                </c:pt>
                <c:pt idx="8514">
                  <c:v>19.028000000000333</c:v>
                </c:pt>
                <c:pt idx="8515">
                  <c:v>19.030000000000332</c:v>
                </c:pt>
                <c:pt idx="8516">
                  <c:v>19.03200000000033</c:v>
                </c:pt>
                <c:pt idx="8517">
                  <c:v>19.034000000000329</c:v>
                </c:pt>
                <c:pt idx="8518">
                  <c:v>19.036000000000328</c:v>
                </c:pt>
                <c:pt idx="8519">
                  <c:v>19.038000000000327</c:v>
                </c:pt>
                <c:pt idx="8520">
                  <c:v>19.040000000000326</c:v>
                </c:pt>
                <c:pt idx="8521">
                  <c:v>19.042000000000325</c:v>
                </c:pt>
                <c:pt idx="8522">
                  <c:v>19.044000000000324</c:v>
                </c:pt>
                <c:pt idx="8523">
                  <c:v>19.046000000000323</c:v>
                </c:pt>
                <c:pt idx="8524">
                  <c:v>19.048000000000322</c:v>
                </c:pt>
                <c:pt idx="8525">
                  <c:v>19.05000000000032</c:v>
                </c:pt>
                <c:pt idx="8526">
                  <c:v>19.052000000000319</c:v>
                </c:pt>
                <c:pt idx="8527">
                  <c:v>19.054000000000318</c:v>
                </c:pt>
                <c:pt idx="8528">
                  <c:v>19.056000000000317</c:v>
                </c:pt>
                <c:pt idx="8529">
                  <c:v>19.058000000000316</c:v>
                </c:pt>
                <c:pt idx="8530">
                  <c:v>19.060000000000315</c:v>
                </c:pt>
                <c:pt idx="8531">
                  <c:v>19.062000000000314</c:v>
                </c:pt>
                <c:pt idx="8532">
                  <c:v>19.064000000000313</c:v>
                </c:pt>
                <c:pt idx="8533">
                  <c:v>19.066000000000312</c:v>
                </c:pt>
                <c:pt idx="8534">
                  <c:v>19.06800000000031</c:v>
                </c:pt>
                <c:pt idx="8535">
                  <c:v>19.070000000000309</c:v>
                </c:pt>
                <c:pt idx="8536">
                  <c:v>19.072000000000308</c:v>
                </c:pt>
                <c:pt idx="8537">
                  <c:v>19.074000000000307</c:v>
                </c:pt>
                <c:pt idx="8538">
                  <c:v>19.076000000000306</c:v>
                </c:pt>
                <c:pt idx="8539">
                  <c:v>19.078000000000305</c:v>
                </c:pt>
                <c:pt idx="8540">
                  <c:v>19.080000000000304</c:v>
                </c:pt>
                <c:pt idx="8541">
                  <c:v>19.082000000000303</c:v>
                </c:pt>
                <c:pt idx="8542">
                  <c:v>19.084000000000302</c:v>
                </c:pt>
                <c:pt idx="8543">
                  <c:v>19.086000000000301</c:v>
                </c:pt>
                <c:pt idx="8544">
                  <c:v>19.088000000000299</c:v>
                </c:pt>
                <c:pt idx="8545">
                  <c:v>19.090000000000298</c:v>
                </c:pt>
                <c:pt idx="8546">
                  <c:v>19.092000000000297</c:v>
                </c:pt>
                <c:pt idx="8547">
                  <c:v>19.094000000000296</c:v>
                </c:pt>
                <c:pt idx="8548">
                  <c:v>19.096000000000295</c:v>
                </c:pt>
                <c:pt idx="8549">
                  <c:v>19.098000000000294</c:v>
                </c:pt>
                <c:pt idx="8550">
                  <c:v>19.100000000000293</c:v>
                </c:pt>
                <c:pt idx="8551">
                  <c:v>19.102000000000292</c:v>
                </c:pt>
                <c:pt idx="8552">
                  <c:v>19.104000000000291</c:v>
                </c:pt>
                <c:pt idx="8553">
                  <c:v>19.106000000000289</c:v>
                </c:pt>
                <c:pt idx="8554">
                  <c:v>19.108000000000288</c:v>
                </c:pt>
                <c:pt idx="8555">
                  <c:v>19.110000000000287</c:v>
                </c:pt>
                <c:pt idx="8556">
                  <c:v>19.112000000000286</c:v>
                </c:pt>
                <c:pt idx="8557">
                  <c:v>19.114000000000285</c:v>
                </c:pt>
                <c:pt idx="8558">
                  <c:v>19.116000000000284</c:v>
                </c:pt>
                <c:pt idx="8559">
                  <c:v>19.118000000000283</c:v>
                </c:pt>
                <c:pt idx="8560">
                  <c:v>19.120000000000282</c:v>
                </c:pt>
                <c:pt idx="8561">
                  <c:v>19.122000000000281</c:v>
                </c:pt>
                <c:pt idx="8562">
                  <c:v>19.124000000000279</c:v>
                </c:pt>
                <c:pt idx="8563">
                  <c:v>19.126000000000278</c:v>
                </c:pt>
                <c:pt idx="8564">
                  <c:v>19.128000000000277</c:v>
                </c:pt>
                <c:pt idx="8565">
                  <c:v>19.130000000000276</c:v>
                </c:pt>
                <c:pt idx="8566">
                  <c:v>19.132000000000275</c:v>
                </c:pt>
                <c:pt idx="8567">
                  <c:v>19.134000000000274</c:v>
                </c:pt>
                <c:pt idx="8568">
                  <c:v>19.136000000000273</c:v>
                </c:pt>
                <c:pt idx="8569">
                  <c:v>19.138000000000272</c:v>
                </c:pt>
                <c:pt idx="8570">
                  <c:v>19.140000000000271</c:v>
                </c:pt>
                <c:pt idx="8571">
                  <c:v>19.142000000000269</c:v>
                </c:pt>
                <c:pt idx="8572">
                  <c:v>19.144000000000268</c:v>
                </c:pt>
                <c:pt idx="8573">
                  <c:v>19.146000000000267</c:v>
                </c:pt>
                <c:pt idx="8574">
                  <c:v>19.148000000000266</c:v>
                </c:pt>
                <c:pt idx="8575">
                  <c:v>19.150000000000265</c:v>
                </c:pt>
                <c:pt idx="8576">
                  <c:v>19.152000000000264</c:v>
                </c:pt>
                <c:pt idx="8577">
                  <c:v>19.154000000000263</c:v>
                </c:pt>
                <c:pt idx="8578">
                  <c:v>19.156000000000262</c:v>
                </c:pt>
                <c:pt idx="8579">
                  <c:v>19.158000000000261</c:v>
                </c:pt>
                <c:pt idx="8580">
                  <c:v>19.160000000000259</c:v>
                </c:pt>
                <c:pt idx="8581">
                  <c:v>19.162000000000258</c:v>
                </c:pt>
                <c:pt idx="8582">
                  <c:v>19.164000000000257</c:v>
                </c:pt>
                <c:pt idx="8583">
                  <c:v>19.166000000000256</c:v>
                </c:pt>
                <c:pt idx="8584">
                  <c:v>19.168000000000255</c:v>
                </c:pt>
                <c:pt idx="8585">
                  <c:v>19.170000000000254</c:v>
                </c:pt>
                <c:pt idx="8586">
                  <c:v>19.172000000000253</c:v>
                </c:pt>
                <c:pt idx="8587">
                  <c:v>19.174000000000252</c:v>
                </c:pt>
                <c:pt idx="8588">
                  <c:v>19.176000000000251</c:v>
                </c:pt>
                <c:pt idx="8589">
                  <c:v>19.17800000000025</c:v>
                </c:pt>
                <c:pt idx="8590">
                  <c:v>19.180000000000248</c:v>
                </c:pt>
                <c:pt idx="8591">
                  <c:v>19.182000000000247</c:v>
                </c:pt>
                <c:pt idx="8592">
                  <c:v>19.184000000000246</c:v>
                </c:pt>
                <c:pt idx="8593">
                  <c:v>19.186000000000245</c:v>
                </c:pt>
                <c:pt idx="8594">
                  <c:v>19.188000000000244</c:v>
                </c:pt>
                <c:pt idx="8595">
                  <c:v>19.190000000000243</c:v>
                </c:pt>
                <c:pt idx="8596">
                  <c:v>19.192000000000242</c:v>
                </c:pt>
                <c:pt idx="8597">
                  <c:v>19.194000000000241</c:v>
                </c:pt>
                <c:pt idx="8598">
                  <c:v>19.19600000000024</c:v>
                </c:pt>
                <c:pt idx="8599">
                  <c:v>19.198000000000238</c:v>
                </c:pt>
                <c:pt idx="8600">
                  <c:v>19.200000000000237</c:v>
                </c:pt>
                <c:pt idx="8601">
                  <c:v>19.202000000000236</c:v>
                </c:pt>
                <c:pt idx="8602">
                  <c:v>19.204000000000235</c:v>
                </c:pt>
                <c:pt idx="8603">
                  <c:v>19.206000000000234</c:v>
                </c:pt>
                <c:pt idx="8604">
                  <c:v>19.208000000000233</c:v>
                </c:pt>
                <c:pt idx="8605">
                  <c:v>19.210000000000232</c:v>
                </c:pt>
                <c:pt idx="8606">
                  <c:v>19.212000000000231</c:v>
                </c:pt>
                <c:pt idx="8607">
                  <c:v>19.21400000000023</c:v>
                </c:pt>
                <c:pt idx="8608">
                  <c:v>19.216000000000228</c:v>
                </c:pt>
                <c:pt idx="8609">
                  <c:v>19.218000000000227</c:v>
                </c:pt>
                <c:pt idx="8610">
                  <c:v>19.220000000000226</c:v>
                </c:pt>
                <c:pt idx="8611">
                  <c:v>19.222000000000225</c:v>
                </c:pt>
                <c:pt idx="8612">
                  <c:v>19.224000000000224</c:v>
                </c:pt>
                <c:pt idx="8613">
                  <c:v>19.226000000000223</c:v>
                </c:pt>
                <c:pt idx="8614">
                  <c:v>19.228000000000222</c:v>
                </c:pt>
                <c:pt idx="8615">
                  <c:v>19.230000000000221</c:v>
                </c:pt>
                <c:pt idx="8616">
                  <c:v>19.23200000000022</c:v>
                </c:pt>
                <c:pt idx="8617">
                  <c:v>19.234000000000218</c:v>
                </c:pt>
                <c:pt idx="8618">
                  <c:v>19.236000000000217</c:v>
                </c:pt>
                <c:pt idx="8619">
                  <c:v>19.238000000000216</c:v>
                </c:pt>
                <c:pt idx="8620">
                  <c:v>19.240000000000215</c:v>
                </c:pt>
                <c:pt idx="8621">
                  <c:v>19.242000000000214</c:v>
                </c:pt>
                <c:pt idx="8622">
                  <c:v>19.244000000000213</c:v>
                </c:pt>
                <c:pt idx="8623">
                  <c:v>19.246000000000212</c:v>
                </c:pt>
                <c:pt idx="8624">
                  <c:v>19.248000000000211</c:v>
                </c:pt>
                <c:pt idx="8625">
                  <c:v>19.25000000000021</c:v>
                </c:pt>
                <c:pt idx="8626">
                  <c:v>19.252000000000209</c:v>
                </c:pt>
                <c:pt idx="8627">
                  <c:v>19.254000000000207</c:v>
                </c:pt>
                <c:pt idx="8628">
                  <c:v>19.256000000000206</c:v>
                </c:pt>
                <c:pt idx="8629">
                  <c:v>19.258000000000205</c:v>
                </c:pt>
                <c:pt idx="8630">
                  <c:v>19.260000000000204</c:v>
                </c:pt>
                <c:pt idx="8631">
                  <c:v>19.262000000000203</c:v>
                </c:pt>
                <c:pt idx="8632">
                  <c:v>19.264000000000202</c:v>
                </c:pt>
                <c:pt idx="8633">
                  <c:v>19.266000000000201</c:v>
                </c:pt>
                <c:pt idx="8634">
                  <c:v>19.2680000000002</c:v>
                </c:pt>
                <c:pt idx="8635">
                  <c:v>19.270000000000199</c:v>
                </c:pt>
                <c:pt idx="8636">
                  <c:v>19.272000000000197</c:v>
                </c:pt>
                <c:pt idx="8637">
                  <c:v>19.274000000000196</c:v>
                </c:pt>
                <c:pt idx="8638">
                  <c:v>19.276000000000195</c:v>
                </c:pt>
                <c:pt idx="8639">
                  <c:v>19.278000000000194</c:v>
                </c:pt>
                <c:pt idx="8640">
                  <c:v>19.280000000000193</c:v>
                </c:pt>
                <c:pt idx="8641">
                  <c:v>19.282000000000192</c:v>
                </c:pt>
                <c:pt idx="8642">
                  <c:v>19.284000000000191</c:v>
                </c:pt>
                <c:pt idx="8643">
                  <c:v>19.28600000000019</c:v>
                </c:pt>
                <c:pt idx="8644">
                  <c:v>19.288000000000189</c:v>
                </c:pt>
                <c:pt idx="8645">
                  <c:v>19.290000000000187</c:v>
                </c:pt>
                <c:pt idx="8646">
                  <c:v>19.292000000000186</c:v>
                </c:pt>
                <c:pt idx="8647">
                  <c:v>19.294000000000185</c:v>
                </c:pt>
                <c:pt idx="8648">
                  <c:v>19.296000000000184</c:v>
                </c:pt>
                <c:pt idx="8649">
                  <c:v>19.298000000000183</c:v>
                </c:pt>
                <c:pt idx="8650">
                  <c:v>19.300000000000182</c:v>
                </c:pt>
                <c:pt idx="8651">
                  <c:v>19.302000000000181</c:v>
                </c:pt>
                <c:pt idx="8652">
                  <c:v>19.30400000000018</c:v>
                </c:pt>
                <c:pt idx="8653">
                  <c:v>19.306000000000179</c:v>
                </c:pt>
                <c:pt idx="8654">
                  <c:v>19.308000000000177</c:v>
                </c:pt>
                <c:pt idx="8655">
                  <c:v>19.310000000000176</c:v>
                </c:pt>
                <c:pt idx="8656">
                  <c:v>19.312000000000175</c:v>
                </c:pt>
                <c:pt idx="8657">
                  <c:v>19.314000000000174</c:v>
                </c:pt>
                <c:pt idx="8658">
                  <c:v>19.316000000000173</c:v>
                </c:pt>
                <c:pt idx="8659">
                  <c:v>19.318000000000172</c:v>
                </c:pt>
                <c:pt idx="8660">
                  <c:v>19.320000000000171</c:v>
                </c:pt>
                <c:pt idx="8661">
                  <c:v>19.32200000000017</c:v>
                </c:pt>
                <c:pt idx="8662">
                  <c:v>19.324000000000169</c:v>
                </c:pt>
                <c:pt idx="8663">
                  <c:v>19.326000000000167</c:v>
                </c:pt>
                <c:pt idx="8664">
                  <c:v>19.328000000000166</c:v>
                </c:pt>
                <c:pt idx="8665">
                  <c:v>19.330000000000165</c:v>
                </c:pt>
                <c:pt idx="8666">
                  <c:v>19.332000000000164</c:v>
                </c:pt>
                <c:pt idx="8667">
                  <c:v>19.334000000000163</c:v>
                </c:pt>
                <c:pt idx="8668">
                  <c:v>19.336000000000162</c:v>
                </c:pt>
                <c:pt idx="8669">
                  <c:v>19.338000000000161</c:v>
                </c:pt>
                <c:pt idx="8670">
                  <c:v>19.34000000000016</c:v>
                </c:pt>
                <c:pt idx="8671">
                  <c:v>19.342000000000159</c:v>
                </c:pt>
                <c:pt idx="8672">
                  <c:v>19.344000000000158</c:v>
                </c:pt>
                <c:pt idx="8673">
                  <c:v>19.346000000000156</c:v>
                </c:pt>
                <c:pt idx="8674">
                  <c:v>19.348000000000155</c:v>
                </c:pt>
                <c:pt idx="8675">
                  <c:v>19.350000000000154</c:v>
                </c:pt>
                <c:pt idx="8676">
                  <c:v>19.352000000000153</c:v>
                </c:pt>
                <c:pt idx="8677">
                  <c:v>19.354000000000152</c:v>
                </c:pt>
                <c:pt idx="8678">
                  <c:v>19.356000000000151</c:v>
                </c:pt>
                <c:pt idx="8679">
                  <c:v>19.35800000000015</c:v>
                </c:pt>
                <c:pt idx="8680">
                  <c:v>19.360000000000149</c:v>
                </c:pt>
                <c:pt idx="8681">
                  <c:v>19.362000000000148</c:v>
                </c:pt>
                <c:pt idx="8682">
                  <c:v>19.364000000000146</c:v>
                </c:pt>
                <c:pt idx="8683">
                  <c:v>19.366000000000145</c:v>
                </c:pt>
                <c:pt idx="8684">
                  <c:v>19.368000000000144</c:v>
                </c:pt>
                <c:pt idx="8685">
                  <c:v>19.370000000000143</c:v>
                </c:pt>
                <c:pt idx="8686">
                  <c:v>19.372000000000142</c:v>
                </c:pt>
                <c:pt idx="8687">
                  <c:v>19.374000000000141</c:v>
                </c:pt>
                <c:pt idx="8688">
                  <c:v>19.37600000000014</c:v>
                </c:pt>
                <c:pt idx="8689">
                  <c:v>19.378000000000139</c:v>
                </c:pt>
                <c:pt idx="8690">
                  <c:v>19.380000000000138</c:v>
                </c:pt>
                <c:pt idx="8691">
                  <c:v>19.382000000000136</c:v>
                </c:pt>
                <c:pt idx="8692">
                  <c:v>19.384000000000135</c:v>
                </c:pt>
                <c:pt idx="8693">
                  <c:v>19.386000000000134</c:v>
                </c:pt>
                <c:pt idx="8694">
                  <c:v>19.388000000000133</c:v>
                </c:pt>
                <c:pt idx="8695">
                  <c:v>19.390000000000132</c:v>
                </c:pt>
                <c:pt idx="8696">
                  <c:v>19.392000000000131</c:v>
                </c:pt>
                <c:pt idx="8697">
                  <c:v>19.39400000000013</c:v>
                </c:pt>
                <c:pt idx="8698">
                  <c:v>19.396000000000129</c:v>
                </c:pt>
                <c:pt idx="8699">
                  <c:v>19.398000000000128</c:v>
                </c:pt>
                <c:pt idx="8700">
                  <c:v>19.400000000000126</c:v>
                </c:pt>
                <c:pt idx="8701">
                  <c:v>19.402000000000125</c:v>
                </c:pt>
                <c:pt idx="8702">
                  <c:v>19.404000000000124</c:v>
                </c:pt>
                <c:pt idx="8703">
                  <c:v>19.406000000000123</c:v>
                </c:pt>
                <c:pt idx="8704">
                  <c:v>19.408000000000122</c:v>
                </c:pt>
                <c:pt idx="8705">
                  <c:v>19.410000000000121</c:v>
                </c:pt>
                <c:pt idx="8706">
                  <c:v>19.41200000000012</c:v>
                </c:pt>
                <c:pt idx="8707">
                  <c:v>19.414000000000119</c:v>
                </c:pt>
                <c:pt idx="8708">
                  <c:v>19.416000000000118</c:v>
                </c:pt>
                <c:pt idx="8709">
                  <c:v>19.418000000000117</c:v>
                </c:pt>
                <c:pt idx="8710">
                  <c:v>19.420000000000115</c:v>
                </c:pt>
                <c:pt idx="8711">
                  <c:v>19.422000000000114</c:v>
                </c:pt>
                <c:pt idx="8712">
                  <c:v>19.424000000000113</c:v>
                </c:pt>
                <c:pt idx="8713">
                  <c:v>19.426000000000112</c:v>
                </c:pt>
                <c:pt idx="8714">
                  <c:v>19.428000000000111</c:v>
                </c:pt>
                <c:pt idx="8715">
                  <c:v>19.43000000000011</c:v>
                </c:pt>
                <c:pt idx="8716">
                  <c:v>19.432000000000109</c:v>
                </c:pt>
                <c:pt idx="8717">
                  <c:v>19.434000000000108</c:v>
                </c:pt>
                <c:pt idx="8718">
                  <c:v>19.436000000000107</c:v>
                </c:pt>
                <c:pt idx="8719">
                  <c:v>19.438000000000105</c:v>
                </c:pt>
                <c:pt idx="8720">
                  <c:v>19.440000000000104</c:v>
                </c:pt>
                <c:pt idx="8721">
                  <c:v>19.442000000000103</c:v>
                </c:pt>
                <c:pt idx="8722">
                  <c:v>19.444000000000102</c:v>
                </c:pt>
                <c:pt idx="8723">
                  <c:v>19.446000000000101</c:v>
                </c:pt>
                <c:pt idx="8724">
                  <c:v>19.4480000000001</c:v>
                </c:pt>
                <c:pt idx="8725">
                  <c:v>19.450000000000099</c:v>
                </c:pt>
                <c:pt idx="8726">
                  <c:v>19.452000000000098</c:v>
                </c:pt>
                <c:pt idx="8727">
                  <c:v>19.454000000000097</c:v>
                </c:pt>
                <c:pt idx="8728">
                  <c:v>19.456000000000095</c:v>
                </c:pt>
                <c:pt idx="8729">
                  <c:v>19.458000000000094</c:v>
                </c:pt>
                <c:pt idx="8730">
                  <c:v>19.460000000000093</c:v>
                </c:pt>
                <c:pt idx="8731">
                  <c:v>19.462000000000092</c:v>
                </c:pt>
                <c:pt idx="8732">
                  <c:v>19.464000000000091</c:v>
                </c:pt>
                <c:pt idx="8733">
                  <c:v>19.46600000000009</c:v>
                </c:pt>
                <c:pt idx="8734">
                  <c:v>19.468000000000089</c:v>
                </c:pt>
                <c:pt idx="8735">
                  <c:v>19.470000000000088</c:v>
                </c:pt>
                <c:pt idx="8736">
                  <c:v>19.472000000000087</c:v>
                </c:pt>
                <c:pt idx="8737">
                  <c:v>19.474000000000085</c:v>
                </c:pt>
                <c:pt idx="8738">
                  <c:v>19.476000000000084</c:v>
                </c:pt>
                <c:pt idx="8739">
                  <c:v>19.478000000000083</c:v>
                </c:pt>
                <c:pt idx="8740">
                  <c:v>19.480000000000082</c:v>
                </c:pt>
                <c:pt idx="8741">
                  <c:v>19.482000000000081</c:v>
                </c:pt>
                <c:pt idx="8742">
                  <c:v>19.48400000000008</c:v>
                </c:pt>
                <c:pt idx="8743">
                  <c:v>19.486000000000079</c:v>
                </c:pt>
                <c:pt idx="8744">
                  <c:v>19.488000000000078</c:v>
                </c:pt>
                <c:pt idx="8745">
                  <c:v>19.490000000000077</c:v>
                </c:pt>
                <c:pt idx="8746">
                  <c:v>19.492000000000075</c:v>
                </c:pt>
                <c:pt idx="8747">
                  <c:v>19.494000000000074</c:v>
                </c:pt>
                <c:pt idx="8748">
                  <c:v>19.496000000000073</c:v>
                </c:pt>
                <c:pt idx="8749">
                  <c:v>19.498000000000072</c:v>
                </c:pt>
                <c:pt idx="8750">
                  <c:v>19.500000000000071</c:v>
                </c:pt>
                <c:pt idx="8751">
                  <c:v>19.50200000000007</c:v>
                </c:pt>
                <c:pt idx="8752">
                  <c:v>19.504000000000069</c:v>
                </c:pt>
                <c:pt idx="8753">
                  <c:v>19.506000000000068</c:v>
                </c:pt>
                <c:pt idx="8754">
                  <c:v>19.508000000000067</c:v>
                </c:pt>
                <c:pt idx="8755">
                  <c:v>19.510000000000066</c:v>
                </c:pt>
                <c:pt idx="8756">
                  <c:v>19.512000000000064</c:v>
                </c:pt>
                <c:pt idx="8757">
                  <c:v>19.514000000000063</c:v>
                </c:pt>
                <c:pt idx="8758">
                  <c:v>19.516000000000062</c:v>
                </c:pt>
                <c:pt idx="8759">
                  <c:v>19.518000000000061</c:v>
                </c:pt>
                <c:pt idx="8760">
                  <c:v>19.52000000000006</c:v>
                </c:pt>
                <c:pt idx="8761">
                  <c:v>19.522000000000059</c:v>
                </c:pt>
                <c:pt idx="8762">
                  <c:v>19.524000000000058</c:v>
                </c:pt>
                <c:pt idx="8763">
                  <c:v>19.526000000000057</c:v>
                </c:pt>
                <c:pt idx="8764">
                  <c:v>19.528000000000056</c:v>
                </c:pt>
                <c:pt idx="8765">
                  <c:v>19.530000000000054</c:v>
                </c:pt>
                <c:pt idx="8766">
                  <c:v>19.532000000000053</c:v>
                </c:pt>
                <c:pt idx="8767">
                  <c:v>19.534000000000052</c:v>
                </c:pt>
                <c:pt idx="8768">
                  <c:v>19.536000000000051</c:v>
                </c:pt>
                <c:pt idx="8769">
                  <c:v>19.53800000000005</c:v>
                </c:pt>
                <c:pt idx="8770">
                  <c:v>19.540000000000049</c:v>
                </c:pt>
                <c:pt idx="8771">
                  <c:v>19.542000000000048</c:v>
                </c:pt>
                <c:pt idx="8772">
                  <c:v>19.544000000000047</c:v>
                </c:pt>
                <c:pt idx="8773">
                  <c:v>19.546000000000046</c:v>
                </c:pt>
                <c:pt idx="8774">
                  <c:v>19.548000000000044</c:v>
                </c:pt>
                <c:pt idx="8775">
                  <c:v>19.550000000000043</c:v>
                </c:pt>
                <c:pt idx="8776">
                  <c:v>19.552000000000042</c:v>
                </c:pt>
                <c:pt idx="8777">
                  <c:v>19.554000000000041</c:v>
                </c:pt>
                <c:pt idx="8778">
                  <c:v>19.55600000000004</c:v>
                </c:pt>
                <c:pt idx="8779">
                  <c:v>19.558000000000039</c:v>
                </c:pt>
                <c:pt idx="8780">
                  <c:v>19.560000000000038</c:v>
                </c:pt>
                <c:pt idx="8781">
                  <c:v>19.562000000000037</c:v>
                </c:pt>
                <c:pt idx="8782">
                  <c:v>19.564000000000036</c:v>
                </c:pt>
                <c:pt idx="8783">
                  <c:v>19.566000000000034</c:v>
                </c:pt>
                <c:pt idx="8784">
                  <c:v>19.568000000000033</c:v>
                </c:pt>
                <c:pt idx="8785">
                  <c:v>19.570000000000032</c:v>
                </c:pt>
                <c:pt idx="8786">
                  <c:v>19.572000000000031</c:v>
                </c:pt>
                <c:pt idx="8787">
                  <c:v>19.57400000000003</c:v>
                </c:pt>
                <c:pt idx="8788">
                  <c:v>19.576000000000029</c:v>
                </c:pt>
                <c:pt idx="8789">
                  <c:v>19.578000000000028</c:v>
                </c:pt>
                <c:pt idx="8790">
                  <c:v>19.580000000000027</c:v>
                </c:pt>
                <c:pt idx="8791">
                  <c:v>19.582000000000026</c:v>
                </c:pt>
                <c:pt idx="8792">
                  <c:v>19.584000000000024</c:v>
                </c:pt>
                <c:pt idx="8793">
                  <c:v>19.586000000000023</c:v>
                </c:pt>
                <c:pt idx="8794">
                  <c:v>19.588000000000022</c:v>
                </c:pt>
                <c:pt idx="8795">
                  <c:v>19.590000000000021</c:v>
                </c:pt>
                <c:pt idx="8796">
                  <c:v>19.59200000000002</c:v>
                </c:pt>
                <c:pt idx="8797">
                  <c:v>19.594000000000019</c:v>
                </c:pt>
                <c:pt idx="8798">
                  <c:v>19.596000000000018</c:v>
                </c:pt>
                <c:pt idx="8799">
                  <c:v>19.598000000000017</c:v>
                </c:pt>
                <c:pt idx="8800">
                  <c:v>19.600000000000016</c:v>
                </c:pt>
                <c:pt idx="8801">
                  <c:v>19.602000000000015</c:v>
                </c:pt>
                <c:pt idx="8802">
                  <c:v>19.604000000000013</c:v>
                </c:pt>
                <c:pt idx="8803">
                  <c:v>19.606000000000012</c:v>
                </c:pt>
                <c:pt idx="8804">
                  <c:v>19.608000000000011</c:v>
                </c:pt>
                <c:pt idx="8805">
                  <c:v>19.61000000000001</c:v>
                </c:pt>
                <c:pt idx="8806">
                  <c:v>19.612000000000009</c:v>
                </c:pt>
                <c:pt idx="8807">
                  <c:v>19.614000000000008</c:v>
                </c:pt>
                <c:pt idx="8808">
                  <c:v>19.616000000000007</c:v>
                </c:pt>
                <c:pt idx="8809">
                  <c:v>19.618000000000006</c:v>
                </c:pt>
                <c:pt idx="8810">
                  <c:v>19.620000000000005</c:v>
                </c:pt>
                <c:pt idx="8811">
                  <c:v>19.622000000000003</c:v>
                </c:pt>
                <c:pt idx="8812">
                  <c:v>19.624000000000002</c:v>
                </c:pt>
                <c:pt idx="8813">
                  <c:v>19.626000000000001</c:v>
                </c:pt>
                <c:pt idx="8814">
                  <c:v>19.628</c:v>
                </c:pt>
                <c:pt idx="8815">
                  <c:v>19.63</c:v>
                </c:pt>
                <c:pt idx="8816">
                  <c:v>19.631999999999998</c:v>
                </c:pt>
                <c:pt idx="8817">
                  <c:v>19.633999999999997</c:v>
                </c:pt>
                <c:pt idx="8818">
                  <c:v>19.635999999999996</c:v>
                </c:pt>
                <c:pt idx="8819">
                  <c:v>19.637999999999995</c:v>
                </c:pt>
                <c:pt idx="8820">
                  <c:v>19.639999999999993</c:v>
                </c:pt>
                <c:pt idx="8821">
                  <c:v>19.641999999999992</c:v>
                </c:pt>
                <c:pt idx="8822">
                  <c:v>19.643999999999991</c:v>
                </c:pt>
                <c:pt idx="8823">
                  <c:v>19.64599999999999</c:v>
                </c:pt>
                <c:pt idx="8824">
                  <c:v>19.647999999999989</c:v>
                </c:pt>
                <c:pt idx="8825">
                  <c:v>19.649999999999988</c:v>
                </c:pt>
                <c:pt idx="8826">
                  <c:v>19.651999999999987</c:v>
                </c:pt>
                <c:pt idx="8827">
                  <c:v>19.653999999999986</c:v>
                </c:pt>
                <c:pt idx="8828">
                  <c:v>19.655999999999985</c:v>
                </c:pt>
                <c:pt idx="8829">
                  <c:v>19.657999999999983</c:v>
                </c:pt>
                <c:pt idx="8830">
                  <c:v>19.659999999999982</c:v>
                </c:pt>
                <c:pt idx="8831">
                  <c:v>19.661999999999981</c:v>
                </c:pt>
                <c:pt idx="8832">
                  <c:v>19.66399999999998</c:v>
                </c:pt>
                <c:pt idx="8833">
                  <c:v>19.665999999999979</c:v>
                </c:pt>
                <c:pt idx="8834">
                  <c:v>19.667999999999978</c:v>
                </c:pt>
                <c:pt idx="8835">
                  <c:v>19.669999999999977</c:v>
                </c:pt>
                <c:pt idx="8836">
                  <c:v>19.671999999999976</c:v>
                </c:pt>
                <c:pt idx="8837">
                  <c:v>19.673999999999975</c:v>
                </c:pt>
                <c:pt idx="8838">
                  <c:v>19.675999999999974</c:v>
                </c:pt>
                <c:pt idx="8839">
                  <c:v>19.677999999999972</c:v>
                </c:pt>
                <c:pt idx="8840">
                  <c:v>19.679999999999971</c:v>
                </c:pt>
                <c:pt idx="8841">
                  <c:v>19.68199999999997</c:v>
                </c:pt>
                <c:pt idx="8842">
                  <c:v>19.683999999999969</c:v>
                </c:pt>
                <c:pt idx="8843">
                  <c:v>19.685999999999968</c:v>
                </c:pt>
                <c:pt idx="8844">
                  <c:v>19.687999999999967</c:v>
                </c:pt>
                <c:pt idx="8845">
                  <c:v>19.689999999999966</c:v>
                </c:pt>
                <c:pt idx="8846">
                  <c:v>19.691999999999965</c:v>
                </c:pt>
                <c:pt idx="8847">
                  <c:v>19.693999999999964</c:v>
                </c:pt>
                <c:pt idx="8848">
                  <c:v>19.695999999999962</c:v>
                </c:pt>
                <c:pt idx="8849">
                  <c:v>19.697999999999961</c:v>
                </c:pt>
                <c:pt idx="8850">
                  <c:v>19.69999999999996</c:v>
                </c:pt>
                <c:pt idx="8851">
                  <c:v>19.701999999999959</c:v>
                </c:pt>
                <c:pt idx="8852">
                  <c:v>19.703999999999958</c:v>
                </c:pt>
                <c:pt idx="8853">
                  <c:v>19.705999999999957</c:v>
                </c:pt>
                <c:pt idx="8854">
                  <c:v>19.707999999999956</c:v>
                </c:pt>
                <c:pt idx="8855">
                  <c:v>19.709999999999955</c:v>
                </c:pt>
                <c:pt idx="8856">
                  <c:v>19.711999999999954</c:v>
                </c:pt>
                <c:pt idx="8857">
                  <c:v>19.713999999999952</c:v>
                </c:pt>
                <c:pt idx="8858">
                  <c:v>19.715999999999951</c:v>
                </c:pt>
                <c:pt idx="8859">
                  <c:v>19.71799999999995</c:v>
                </c:pt>
                <c:pt idx="8860">
                  <c:v>19.719999999999949</c:v>
                </c:pt>
                <c:pt idx="8861">
                  <c:v>19.721999999999948</c:v>
                </c:pt>
                <c:pt idx="8862">
                  <c:v>19.723999999999947</c:v>
                </c:pt>
                <c:pt idx="8863">
                  <c:v>19.725999999999946</c:v>
                </c:pt>
                <c:pt idx="8864">
                  <c:v>19.727999999999945</c:v>
                </c:pt>
                <c:pt idx="8865">
                  <c:v>19.729999999999944</c:v>
                </c:pt>
                <c:pt idx="8866">
                  <c:v>19.731999999999942</c:v>
                </c:pt>
                <c:pt idx="8867">
                  <c:v>19.733999999999941</c:v>
                </c:pt>
                <c:pt idx="8868">
                  <c:v>19.73599999999994</c:v>
                </c:pt>
                <c:pt idx="8869">
                  <c:v>19.737999999999939</c:v>
                </c:pt>
                <c:pt idx="8870">
                  <c:v>19.739999999999938</c:v>
                </c:pt>
                <c:pt idx="8871">
                  <c:v>19.741999999999937</c:v>
                </c:pt>
                <c:pt idx="8872">
                  <c:v>19.743999999999936</c:v>
                </c:pt>
                <c:pt idx="8873">
                  <c:v>19.745999999999935</c:v>
                </c:pt>
                <c:pt idx="8874">
                  <c:v>19.747999999999934</c:v>
                </c:pt>
                <c:pt idx="8875">
                  <c:v>19.749999999999932</c:v>
                </c:pt>
                <c:pt idx="8876">
                  <c:v>19.751999999999931</c:v>
                </c:pt>
                <c:pt idx="8877">
                  <c:v>19.75399999999993</c:v>
                </c:pt>
                <c:pt idx="8878">
                  <c:v>19.755999999999929</c:v>
                </c:pt>
                <c:pt idx="8879">
                  <c:v>19.757999999999928</c:v>
                </c:pt>
                <c:pt idx="8880">
                  <c:v>19.759999999999927</c:v>
                </c:pt>
                <c:pt idx="8881">
                  <c:v>19.761999999999926</c:v>
                </c:pt>
                <c:pt idx="8882">
                  <c:v>19.763999999999925</c:v>
                </c:pt>
                <c:pt idx="8883">
                  <c:v>19.765999999999924</c:v>
                </c:pt>
                <c:pt idx="8884">
                  <c:v>19.767999999999923</c:v>
                </c:pt>
                <c:pt idx="8885">
                  <c:v>19.769999999999921</c:v>
                </c:pt>
                <c:pt idx="8886">
                  <c:v>19.77199999999992</c:v>
                </c:pt>
                <c:pt idx="8887">
                  <c:v>19.773999999999919</c:v>
                </c:pt>
                <c:pt idx="8888">
                  <c:v>19.775999999999918</c:v>
                </c:pt>
                <c:pt idx="8889">
                  <c:v>19.777999999999917</c:v>
                </c:pt>
                <c:pt idx="8890">
                  <c:v>19.779999999999916</c:v>
                </c:pt>
                <c:pt idx="8891">
                  <c:v>19.781999999999915</c:v>
                </c:pt>
                <c:pt idx="8892">
                  <c:v>19.783999999999914</c:v>
                </c:pt>
                <c:pt idx="8893">
                  <c:v>19.785999999999913</c:v>
                </c:pt>
                <c:pt idx="8894">
                  <c:v>19.787999999999911</c:v>
                </c:pt>
                <c:pt idx="8895">
                  <c:v>19.78999999999991</c:v>
                </c:pt>
                <c:pt idx="8896">
                  <c:v>19.791999999999909</c:v>
                </c:pt>
                <c:pt idx="8897">
                  <c:v>19.793999999999908</c:v>
                </c:pt>
                <c:pt idx="8898">
                  <c:v>19.795999999999907</c:v>
                </c:pt>
                <c:pt idx="8899">
                  <c:v>19.797999999999906</c:v>
                </c:pt>
                <c:pt idx="8900">
                  <c:v>19.799999999999905</c:v>
                </c:pt>
                <c:pt idx="8901">
                  <c:v>19.801999999999904</c:v>
                </c:pt>
                <c:pt idx="8902">
                  <c:v>19.803999999999903</c:v>
                </c:pt>
                <c:pt idx="8903">
                  <c:v>19.805999999999901</c:v>
                </c:pt>
                <c:pt idx="8904">
                  <c:v>19.8079999999999</c:v>
                </c:pt>
                <c:pt idx="8905">
                  <c:v>19.809999999999899</c:v>
                </c:pt>
                <c:pt idx="8906">
                  <c:v>19.811999999999898</c:v>
                </c:pt>
                <c:pt idx="8907">
                  <c:v>19.813999999999897</c:v>
                </c:pt>
                <c:pt idx="8908">
                  <c:v>19.815999999999896</c:v>
                </c:pt>
                <c:pt idx="8909">
                  <c:v>19.817999999999895</c:v>
                </c:pt>
                <c:pt idx="8910">
                  <c:v>19.819999999999894</c:v>
                </c:pt>
                <c:pt idx="8911">
                  <c:v>19.821999999999893</c:v>
                </c:pt>
                <c:pt idx="8912">
                  <c:v>19.823999999999891</c:v>
                </c:pt>
                <c:pt idx="8913">
                  <c:v>19.82599999999989</c:v>
                </c:pt>
                <c:pt idx="8914">
                  <c:v>19.827999999999889</c:v>
                </c:pt>
                <c:pt idx="8915">
                  <c:v>19.829999999999888</c:v>
                </c:pt>
                <c:pt idx="8916">
                  <c:v>19.831999999999887</c:v>
                </c:pt>
                <c:pt idx="8917">
                  <c:v>19.833999999999886</c:v>
                </c:pt>
                <c:pt idx="8918">
                  <c:v>19.835999999999885</c:v>
                </c:pt>
                <c:pt idx="8919">
                  <c:v>19.837999999999884</c:v>
                </c:pt>
                <c:pt idx="8920">
                  <c:v>19.839999999999883</c:v>
                </c:pt>
                <c:pt idx="8921">
                  <c:v>19.841999999999882</c:v>
                </c:pt>
                <c:pt idx="8922">
                  <c:v>19.84399999999988</c:v>
                </c:pt>
                <c:pt idx="8923">
                  <c:v>19.845999999999879</c:v>
                </c:pt>
                <c:pt idx="8924">
                  <c:v>19.847999999999878</c:v>
                </c:pt>
                <c:pt idx="8925">
                  <c:v>19.849999999999877</c:v>
                </c:pt>
                <c:pt idx="8926">
                  <c:v>19.851999999999876</c:v>
                </c:pt>
                <c:pt idx="8927">
                  <c:v>19.853999999999875</c:v>
                </c:pt>
                <c:pt idx="8928">
                  <c:v>19.855999999999874</c:v>
                </c:pt>
                <c:pt idx="8929">
                  <c:v>19.857999999999873</c:v>
                </c:pt>
                <c:pt idx="8930">
                  <c:v>19.859999999999872</c:v>
                </c:pt>
                <c:pt idx="8931">
                  <c:v>19.86199999999987</c:v>
                </c:pt>
                <c:pt idx="8932">
                  <c:v>19.863999999999869</c:v>
                </c:pt>
                <c:pt idx="8933">
                  <c:v>19.865999999999868</c:v>
                </c:pt>
                <c:pt idx="8934">
                  <c:v>19.867999999999867</c:v>
                </c:pt>
                <c:pt idx="8935">
                  <c:v>19.869999999999866</c:v>
                </c:pt>
                <c:pt idx="8936">
                  <c:v>19.871999999999865</c:v>
                </c:pt>
                <c:pt idx="8937">
                  <c:v>19.873999999999864</c:v>
                </c:pt>
                <c:pt idx="8938">
                  <c:v>19.875999999999863</c:v>
                </c:pt>
                <c:pt idx="8939">
                  <c:v>19.877999999999862</c:v>
                </c:pt>
                <c:pt idx="8940">
                  <c:v>19.87999999999986</c:v>
                </c:pt>
                <c:pt idx="8941">
                  <c:v>19.881999999999859</c:v>
                </c:pt>
                <c:pt idx="8942">
                  <c:v>19.883999999999858</c:v>
                </c:pt>
                <c:pt idx="8943">
                  <c:v>19.885999999999857</c:v>
                </c:pt>
                <c:pt idx="8944">
                  <c:v>19.887999999999856</c:v>
                </c:pt>
                <c:pt idx="8945">
                  <c:v>19.889999999999855</c:v>
                </c:pt>
                <c:pt idx="8946">
                  <c:v>19.891999999999854</c:v>
                </c:pt>
                <c:pt idx="8947">
                  <c:v>19.893999999999853</c:v>
                </c:pt>
                <c:pt idx="8948">
                  <c:v>19.895999999999852</c:v>
                </c:pt>
                <c:pt idx="8949">
                  <c:v>19.89799999999985</c:v>
                </c:pt>
                <c:pt idx="8950">
                  <c:v>19.899999999999849</c:v>
                </c:pt>
                <c:pt idx="8951">
                  <c:v>19.901999999999848</c:v>
                </c:pt>
                <c:pt idx="8952">
                  <c:v>19.903999999999847</c:v>
                </c:pt>
                <c:pt idx="8953">
                  <c:v>19.905999999999846</c:v>
                </c:pt>
                <c:pt idx="8954">
                  <c:v>19.907999999999845</c:v>
                </c:pt>
                <c:pt idx="8955">
                  <c:v>19.909999999999844</c:v>
                </c:pt>
                <c:pt idx="8956">
                  <c:v>19.911999999999843</c:v>
                </c:pt>
                <c:pt idx="8957">
                  <c:v>19.913999999999842</c:v>
                </c:pt>
                <c:pt idx="8958">
                  <c:v>19.91599999999984</c:v>
                </c:pt>
                <c:pt idx="8959">
                  <c:v>19.917999999999839</c:v>
                </c:pt>
                <c:pt idx="8960">
                  <c:v>19.919999999999838</c:v>
                </c:pt>
                <c:pt idx="8961">
                  <c:v>19.921999999999837</c:v>
                </c:pt>
                <c:pt idx="8962">
                  <c:v>19.923999999999836</c:v>
                </c:pt>
                <c:pt idx="8963">
                  <c:v>19.925999999999835</c:v>
                </c:pt>
                <c:pt idx="8964">
                  <c:v>19.927999999999834</c:v>
                </c:pt>
                <c:pt idx="8965">
                  <c:v>19.929999999999833</c:v>
                </c:pt>
                <c:pt idx="8966">
                  <c:v>19.931999999999832</c:v>
                </c:pt>
                <c:pt idx="8967">
                  <c:v>19.933999999999831</c:v>
                </c:pt>
                <c:pt idx="8968">
                  <c:v>19.935999999999829</c:v>
                </c:pt>
                <c:pt idx="8969">
                  <c:v>19.937999999999828</c:v>
                </c:pt>
                <c:pt idx="8970">
                  <c:v>19.939999999999827</c:v>
                </c:pt>
                <c:pt idx="8971">
                  <c:v>19.941999999999826</c:v>
                </c:pt>
                <c:pt idx="8972">
                  <c:v>19.943999999999825</c:v>
                </c:pt>
                <c:pt idx="8973">
                  <c:v>19.945999999999824</c:v>
                </c:pt>
                <c:pt idx="8974">
                  <c:v>19.947999999999823</c:v>
                </c:pt>
                <c:pt idx="8975">
                  <c:v>19.949999999999822</c:v>
                </c:pt>
                <c:pt idx="8976">
                  <c:v>19.951999999999821</c:v>
                </c:pt>
                <c:pt idx="8977">
                  <c:v>19.953999999999819</c:v>
                </c:pt>
                <c:pt idx="8978">
                  <c:v>19.955999999999818</c:v>
                </c:pt>
                <c:pt idx="8979">
                  <c:v>19.957999999999817</c:v>
                </c:pt>
                <c:pt idx="8980">
                  <c:v>19.959999999999816</c:v>
                </c:pt>
                <c:pt idx="8981">
                  <c:v>19.961999999999815</c:v>
                </c:pt>
                <c:pt idx="8982">
                  <c:v>19.963999999999814</c:v>
                </c:pt>
                <c:pt idx="8983">
                  <c:v>19.965999999999813</c:v>
                </c:pt>
                <c:pt idx="8984">
                  <c:v>19.967999999999812</c:v>
                </c:pt>
                <c:pt idx="8985">
                  <c:v>19.969999999999811</c:v>
                </c:pt>
                <c:pt idx="8986">
                  <c:v>19.971999999999809</c:v>
                </c:pt>
                <c:pt idx="8987">
                  <c:v>19.973999999999808</c:v>
                </c:pt>
                <c:pt idx="8988">
                  <c:v>19.975999999999807</c:v>
                </c:pt>
                <c:pt idx="8989">
                  <c:v>19.977999999999806</c:v>
                </c:pt>
                <c:pt idx="8990">
                  <c:v>19.979999999999805</c:v>
                </c:pt>
                <c:pt idx="8991">
                  <c:v>19.981999999999804</c:v>
                </c:pt>
                <c:pt idx="8992">
                  <c:v>19.983999999999803</c:v>
                </c:pt>
                <c:pt idx="8993">
                  <c:v>19.985999999999802</c:v>
                </c:pt>
                <c:pt idx="8994">
                  <c:v>19.987999999999801</c:v>
                </c:pt>
                <c:pt idx="8995">
                  <c:v>19.989999999999799</c:v>
                </c:pt>
                <c:pt idx="8996">
                  <c:v>19.991999999999798</c:v>
                </c:pt>
                <c:pt idx="8997">
                  <c:v>19.993999999999797</c:v>
                </c:pt>
                <c:pt idx="8998">
                  <c:v>19.995999999999796</c:v>
                </c:pt>
                <c:pt idx="8999">
                  <c:v>19.997999999999795</c:v>
                </c:pt>
                <c:pt idx="9000">
                  <c:v>19.999999999999794</c:v>
                </c:pt>
                <c:pt idx="9001">
                  <c:v>20.001999999999793</c:v>
                </c:pt>
                <c:pt idx="9002">
                  <c:v>20.003999999999792</c:v>
                </c:pt>
                <c:pt idx="9003">
                  <c:v>20.005999999999791</c:v>
                </c:pt>
                <c:pt idx="9004">
                  <c:v>20.00799999999979</c:v>
                </c:pt>
                <c:pt idx="9005">
                  <c:v>20.009999999999788</c:v>
                </c:pt>
                <c:pt idx="9006">
                  <c:v>20.011999999999787</c:v>
                </c:pt>
                <c:pt idx="9007">
                  <c:v>20.013999999999786</c:v>
                </c:pt>
                <c:pt idx="9008">
                  <c:v>20.015999999999785</c:v>
                </c:pt>
                <c:pt idx="9009">
                  <c:v>20.017999999999784</c:v>
                </c:pt>
                <c:pt idx="9010">
                  <c:v>20.019999999999783</c:v>
                </c:pt>
                <c:pt idx="9011">
                  <c:v>20.021999999999782</c:v>
                </c:pt>
                <c:pt idx="9012">
                  <c:v>20.023999999999781</c:v>
                </c:pt>
                <c:pt idx="9013">
                  <c:v>20.02599999999978</c:v>
                </c:pt>
                <c:pt idx="9014">
                  <c:v>20.027999999999778</c:v>
                </c:pt>
                <c:pt idx="9015">
                  <c:v>20.029999999999777</c:v>
                </c:pt>
                <c:pt idx="9016">
                  <c:v>20.031999999999776</c:v>
                </c:pt>
                <c:pt idx="9017">
                  <c:v>20.033999999999775</c:v>
                </c:pt>
                <c:pt idx="9018">
                  <c:v>20.035999999999774</c:v>
                </c:pt>
                <c:pt idx="9019">
                  <c:v>20.037999999999773</c:v>
                </c:pt>
                <c:pt idx="9020">
                  <c:v>20.039999999999772</c:v>
                </c:pt>
                <c:pt idx="9021">
                  <c:v>20.041999999999771</c:v>
                </c:pt>
                <c:pt idx="9022">
                  <c:v>20.04399999999977</c:v>
                </c:pt>
                <c:pt idx="9023">
                  <c:v>20.045999999999768</c:v>
                </c:pt>
                <c:pt idx="9024">
                  <c:v>20.047999999999767</c:v>
                </c:pt>
                <c:pt idx="9025">
                  <c:v>20.049999999999766</c:v>
                </c:pt>
                <c:pt idx="9026">
                  <c:v>20.051999999999765</c:v>
                </c:pt>
                <c:pt idx="9027">
                  <c:v>20.053999999999764</c:v>
                </c:pt>
                <c:pt idx="9028">
                  <c:v>20.055999999999763</c:v>
                </c:pt>
                <c:pt idx="9029">
                  <c:v>20.057999999999762</c:v>
                </c:pt>
                <c:pt idx="9030">
                  <c:v>20.059999999999761</c:v>
                </c:pt>
                <c:pt idx="9031">
                  <c:v>20.06199999999976</c:v>
                </c:pt>
                <c:pt idx="9032">
                  <c:v>20.063999999999758</c:v>
                </c:pt>
                <c:pt idx="9033">
                  <c:v>20.065999999999757</c:v>
                </c:pt>
                <c:pt idx="9034">
                  <c:v>20.067999999999756</c:v>
                </c:pt>
                <c:pt idx="9035">
                  <c:v>20.069999999999755</c:v>
                </c:pt>
                <c:pt idx="9036">
                  <c:v>20.071999999999754</c:v>
                </c:pt>
                <c:pt idx="9037">
                  <c:v>20.073999999999753</c:v>
                </c:pt>
                <c:pt idx="9038">
                  <c:v>20.075999999999752</c:v>
                </c:pt>
                <c:pt idx="9039">
                  <c:v>20.077999999999751</c:v>
                </c:pt>
                <c:pt idx="9040">
                  <c:v>20.07999999999975</c:v>
                </c:pt>
                <c:pt idx="9041">
                  <c:v>20.081999999999748</c:v>
                </c:pt>
                <c:pt idx="9042">
                  <c:v>20.083999999999747</c:v>
                </c:pt>
                <c:pt idx="9043">
                  <c:v>20.085999999999746</c:v>
                </c:pt>
                <c:pt idx="9044">
                  <c:v>20.087999999999745</c:v>
                </c:pt>
                <c:pt idx="9045">
                  <c:v>20.089999999999744</c:v>
                </c:pt>
                <c:pt idx="9046">
                  <c:v>20.091999999999743</c:v>
                </c:pt>
                <c:pt idx="9047">
                  <c:v>20.093999999999742</c:v>
                </c:pt>
                <c:pt idx="9048">
                  <c:v>20.095999999999741</c:v>
                </c:pt>
                <c:pt idx="9049">
                  <c:v>20.09799999999974</c:v>
                </c:pt>
                <c:pt idx="9050">
                  <c:v>20.099999999999739</c:v>
                </c:pt>
                <c:pt idx="9051">
                  <c:v>20.101999999999737</c:v>
                </c:pt>
                <c:pt idx="9052">
                  <c:v>20.103999999999736</c:v>
                </c:pt>
                <c:pt idx="9053">
                  <c:v>20.105999999999735</c:v>
                </c:pt>
                <c:pt idx="9054">
                  <c:v>20.107999999999734</c:v>
                </c:pt>
                <c:pt idx="9055">
                  <c:v>20.109999999999733</c:v>
                </c:pt>
                <c:pt idx="9056">
                  <c:v>20.111999999999732</c:v>
                </c:pt>
                <c:pt idx="9057">
                  <c:v>20.113999999999731</c:v>
                </c:pt>
                <c:pt idx="9058">
                  <c:v>20.11599999999973</c:v>
                </c:pt>
                <c:pt idx="9059">
                  <c:v>20.117999999999729</c:v>
                </c:pt>
                <c:pt idx="9060">
                  <c:v>20.119999999999727</c:v>
                </c:pt>
                <c:pt idx="9061">
                  <c:v>20.121999999999726</c:v>
                </c:pt>
                <c:pt idx="9062">
                  <c:v>20.123999999999725</c:v>
                </c:pt>
                <c:pt idx="9063">
                  <c:v>20.125999999999724</c:v>
                </c:pt>
                <c:pt idx="9064">
                  <c:v>20.127999999999723</c:v>
                </c:pt>
                <c:pt idx="9065">
                  <c:v>20.129999999999722</c:v>
                </c:pt>
                <c:pt idx="9066">
                  <c:v>20.131999999999721</c:v>
                </c:pt>
                <c:pt idx="9067">
                  <c:v>20.13399999999972</c:v>
                </c:pt>
                <c:pt idx="9068">
                  <c:v>20.135999999999719</c:v>
                </c:pt>
                <c:pt idx="9069">
                  <c:v>20.137999999999717</c:v>
                </c:pt>
                <c:pt idx="9070">
                  <c:v>20.139999999999716</c:v>
                </c:pt>
                <c:pt idx="9071">
                  <c:v>20.141999999999715</c:v>
                </c:pt>
                <c:pt idx="9072">
                  <c:v>20.143999999999714</c:v>
                </c:pt>
                <c:pt idx="9073">
                  <c:v>20.145999999999713</c:v>
                </c:pt>
                <c:pt idx="9074">
                  <c:v>20.147999999999712</c:v>
                </c:pt>
                <c:pt idx="9075">
                  <c:v>20.149999999999711</c:v>
                </c:pt>
                <c:pt idx="9076">
                  <c:v>20.15199999999971</c:v>
                </c:pt>
                <c:pt idx="9077">
                  <c:v>20.153999999999709</c:v>
                </c:pt>
                <c:pt idx="9078">
                  <c:v>20.155999999999707</c:v>
                </c:pt>
                <c:pt idx="9079">
                  <c:v>20.157999999999706</c:v>
                </c:pt>
                <c:pt idx="9080">
                  <c:v>20.159999999999705</c:v>
                </c:pt>
                <c:pt idx="9081">
                  <c:v>20.161999999999704</c:v>
                </c:pt>
                <c:pt idx="9082">
                  <c:v>20.163999999999703</c:v>
                </c:pt>
                <c:pt idx="9083">
                  <c:v>20.165999999999702</c:v>
                </c:pt>
                <c:pt idx="9084">
                  <c:v>20.167999999999701</c:v>
                </c:pt>
                <c:pt idx="9085">
                  <c:v>20.1699999999997</c:v>
                </c:pt>
                <c:pt idx="9086">
                  <c:v>20.171999999999699</c:v>
                </c:pt>
                <c:pt idx="9087">
                  <c:v>20.173999999999698</c:v>
                </c:pt>
                <c:pt idx="9088">
                  <c:v>20.175999999999696</c:v>
                </c:pt>
                <c:pt idx="9089">
                  <c:v>20.177999999999695</c:v>
                </c:pt>
                <c:pt idx="9090">
                  <c:v>20.179999999999694</c:v>
                </c:pt>
                <c:pt idx="9091">
                  <c:v>20.181999999999693</c:v>
                </c:pt>
                <c:pt idx="9092">
                  <c:v>20.183999999999692</c:v>
                </c:pt>
                <c:pt idx="9093">
                  <c:v>20.185999999999691</c:v>
                </c:pt>
                <c:pt idx="9094">
                  <c:v>20.18799999999969</c:v>
                </c:pt>
                <c:pt idx="9095">
                  <c:v>20.189999999999689</c:v>
                </c:pt>
                <c:pt idx="9096">
                  <c:v>20.191999999999688</c:v>
                </c:pt>
                <c:pt idx="9097">
                  <c:v>20.193999999999686</c:v>
                </c:pt>
                <c:pt idx="9098">
                  <c:v>20.195999999999685</c:v>
                </c:pt>
                <c:pt idx="9099">
                  <c:v>20.197999999999684</c:v>
                </c:pt>
                <c:pt idx="9100">
                  <c:v>20.199999999999683</c:v>
                </c:pt>
                <c:pt idx="9101">
                  <c:v>20.201999999999682</c:v>
                </c:pt>
                <c:pt idx="9102">
                  <c:v>20.203999999999681</c:v>
                </c:pt>
                <c:pt idx="9103">
                  <c:v>20.20599999999968</c:v>
                </c:pt>
                <c:pt idx="9104">
                  <c:v>20.207999999999679</c:v>
                </c:pt>
                <c:pt idx="9105">
                  <c:v>20.209999999999678</c:v>
                </c:pt>
                <c:pt idx="9106">
                  <c:v>20.211999999999676</c:v>
                </c:pt>
                <c:pt idx="9107">
                  <c:v>20.213999999999675</c:v>
                </c:pt>
                <c:pt idx="9108">
                  <c:v>20.215999999999674</c:v>
                </c:pt>
                <c:pt idx="9109">
                  <c:v>20.217999999999673</c:v>
                </c:pt>
                <c:pt idx="9110">
                  <c:v>20.219999999999672</c:v>
                </c:pt>
                <c:pt idx="9111">
                  <c:v>20.221999999999671</c:v>
                </c:pt>
                <c:pt idx="9112">
                  <c:v>20.22399999999967</c:v>
                </c:pt>
                <c:pt idx="9113">
                  <c:v>20.225999999999669</c:v>
                </c:pt>
                <c:pt idx="9114">
                  <c:v>20.227999999999668</c:v>
                </c:pt>
                <c:pt idx="9115">
                  <c:v>20.229999999999666</c:v>
                </c:pt>
                <c:pt idx="9116">
                  <c:v>20.231999999999665</c:v>
                </c:pt>
                <c:pt idx="9117">
                  <c:v>20.233999999999664</c:v>
                </c:pt>
                <c:pt idx="9118">
                  <c:v>20.235999999999663</c:v>
                </c:pt>
                <c:pt idx="9119">
                  <c:v>20.237999999999662</c:v>
                </c:pt>
                <c:pt idx="9120">
                  <c:v>20.239999999999661</c:v>
                </c:pt>
                <c:pt idx="9121">
                  <c:v>20.24199999999966</c:v>
                </c:pt>
                <c:pt idx="9122">
                  <c:v>20.243999999999659</c:v>
                </c:pt>
                <c:pt idx="9123">
                  <c:v>20.245999999999658</c:v>
                </c:pt>
                <c:pt idx="9124">
                  <c:v>20.247999999999656</c:v>
                </c:pt>
                <c:pt idx="9125">
                  <c:v>20.249999999999655</c:v>
                </c:pt>
                <c:pt idx="9126">
                  <c:v>20.251999999999654</c:v>
                </c:pt>
                <c:pt idx="9127">
                  <c:v>20.253999999999653</c:v>
                </c:pt>
                <c:pt idx="9128">
                  <c:v>20.255999999999652</c:v>
                </c:pt>
                <c:pt idx="9129">
                  <c:v>20.257999999999651</c:v>
                </c:pt>
                <c:pt idx="9130">
                  <c:v>20.25999999999965</c:v>
                </c:pt>
                <c:pt idx="9131">
                  <c:v>20.261999999999649</c:v>
                </c:pt>
                <c:pt idx="9132">
                  <c:v>20.263999999999648</c:v>
                </c:pt>
                <c:pt idx="9133">
                  <c:v>20.265999999999647</c:v>
                </c:pt>
                <c:pt idx="9134">
                  <c:v>20.267999999999645</c:v>
                </c:pt>
                <c:pt idx="9135">
                  <c:v>20.269999999999644</c:v>
                </c:pt>
                <c:pt idx="9136">
                  <c:v>20.271999999999643</c:v>
                </c:pt>
                <c:pt idx="9137">
                  <c:v>20.273999999999642</c:v>
                </c:pt>
                <c:pt idx="9138">
                  <c:v>20.275999999999641</c:v>
                </c:pt>
                <c:pt idx="9139">
                  <c:v>20.27799999999964</c:v>
                </c:pt>
                <c:pt idx="9140">
                  <c:v>20.279999999999639</c:v>
                </c:pt>
                <c:pt idx="9141">
                  <c:v>20.281999999999638</c:v>
                </c:pt>
                <c:pt idx="9142">
                  <c:v>20.283999999999637</c:v>
                </c:pt>
                <c:pt idx="9143">
                  <c:v>20.285999999999635</c:v>
                </c:pt>
                <c:pt idx="9144">
                  <c:v>20.287999999999634</c:v>
                </c:pt>
                <c:pt idx="9145">
                  <c:v>20.289999999999633</c:v>
                </c:pt>
                <c:pt idx="9146">
                  <c:v>20.291999999999632</c:v>
                </c:pt>
                <c:pt idx="9147">
                  <c:v>20.293999999999631</c:v>
                </c:pt>
                <c:pt idx="9148">
                  <c:v>20.29599999999963</c:v>
                </c:pt>
                <c:pt idx="9149">
                  <c:v>20.297999999999629</c:v>
                </c:pt>
                <c:pt idx="9150">
                  <c:v>20.299999999999628</c:v>
                </c:pt>
                <c:pt idx="9151">
                  <c:v>20.301999999999627</c:v>
                </c:pt>
                <c:pt idx="9152">
                  <c:v>20.303999999999625</c:v>
                </c:pt>
                <c:pt idx="9153">
                  <c:v>20.305999999999624</c:v>
                </c:pt>
                <c:pt idx="9154">
                  <c:v>20.307999999999623</c:v>
                </c:pt>
                <c:pt idx="9155">
                  <c:v>20.309999999999622</c:v>
                </c:pt>
                <c:pt idx="9156">
                  <c:v>20.311999999999621</c:v>
                </c:pt>
                <c:pt idx="9157">
                  <c:v>20.31399999999962</c:v>
                </c:pt>
                <c:pt idx="9158">
                  <c:v>20.315999999999619</c:v>
                </c:pt>
                <c:pt idx="9159">
                  <c:v>20.317999999999618</c:v>
                </c:pt>
                <c:pt idx="9160">
                  <c:v>20.319999999999617</c:v>
                </c:pt>
                <c:pt idx="9161">
                  <c:v>20.321999999999615</c:v>
                </c:pt>
                <c:pt idx="9162">
                  <c:v>20.323999999999614</c:v>
                </c:pt>
                <c:pt idx="9163">
                  <c:v>20.325999999999613</c:v>
                </c:pt>
                <c:pt idx="9164">
                  <c:v>20.327999999999612</c:v>
                </c:pt>
                <c:pt idx="9165">
                  <c:v>20.329999999999611</c:v>
                </c:pt>
                <c:pt idx="9166">
                  <c:v>20.33199999999961</c:v>
                </c:pt>
                <c:pt idx="9167">
                  <c:v>20.333999999999609</c:v>
                </c:pt>
                <c:pt idx="9168">
                  <c:v>20.335999999999608</c:v>
                </c:pt>
                <c:pt idx="9169">
                  <c:v>20.337999999999607</c:v>
                </c:pt>
                <c:pt idx="9170">
                  <c:v>20.339999999999606</c:v>
                </c:pt>
                <c:pt idx="9171">
                  <c:v>20.341999999999604</c:v>
                </c:pt>
                <c:pt idx="9172">
                  <c:v>20.343999999999603</c:v>
                </c:pt>
                <c:pt idx="9173">
                  <c:v>20.345999999999602</c:v>
                </c:pt>
                <c:pt idx="9174">
                  <c:v>20.347999999999601</c:v>
                </c:pt>
                <c:pt idx="9175">
                  <c:v>20.3499999999996</c:v>
                </c:pt>
                <c:pt idx="9176">
                  <c:v>20.351999999999599</c:v>
                </c:pt>
                <c:pt idx="9177">
                  <c:v>20.353999999999598</c:v>
                </c:pt>
                <c:pt idx="9178">
                  <c:v>20.355999999999597</c:v>
                </c:pt>
                <c:pt idx="9179">
                  <c:v>20.357999999999596</c:v>
                </c:pt>
                <c:pt idx="9180">
                  <c:v>20.359999999999594</c:v>
                </c:pt>
                <c:pt idx="9181">
                  <c:v>20.361999999999593</c:v>
                </c:pt>
                <c:pt idx="9182">
                  <c:v>20.363999999999592</c:v>
                </c:pt>
                <c:pt idx="9183">
                  <c:v>20.365999999999591</c:v>
                </c:pt>
                <c:pt idx="9184">
                  <c:v>20.36799999999959</c:v>
                </c:pt>
                <c:pt idx="9185">
                  <c:v>20.369999999999589</c:v>
                </c:pt>
                <c:pt idx="9186">
                  <c:v>20.371999999999588</c:v>
                </c:pt>
                <c:pt idx="9187">
                  <c:v>20.373999999999587</c:v>
                </c:pt>
                <c:pt idx="9188">
                  <c:v>20.375999999999586</c:v>
                </c:pt>
                <c:pt idx="9189">
                  <c:v>20.377999999999584</c:v>
                </c:pt>
                <c:pt idx="9190">
                  <c:v>20.379999999999583</c:v>
                </c:pt>
                <c:pt idx="9191">
                  <c:v>20.381999999999582</c:v>
                </c:pt>
                <c:pt idx="9192">
                  <c:v>20.383999999999581</c:v>
                </c:pt>
                <c:pt idx="9193">
                  <c:v>20.38599999999958</c:v>
                </c:pt>
                <c:pt idx="9194">
                  <c:v>20.387999999999579</c:v>
                </c:pt>
                <c:pt idx="9195">
                  <c:v>20.389999999999578</c:v>
                </c:pt>
                <c:pt idx="9196">
                  <c:v>20.391999999999577</c:v>
                </c:pt>
                <c:pt idx="9197">
                  <c:v>20.393999999999576</c:v>
                </c:pt>
                <c:pt idx="9198">
                  <c:v>20.395999999999574</c:v>
                </c:pt>
                <c:pt idx="9199">
                  <c:v>20.397999999999573</c:v>
                </c:pt>
                <c:pt idx="9200">
                  <c:v>20.399999999999572</c:v>
                </c:pt>
                <c:pt idx="9201">
                  <c:v>20.401999999999571</c:v>
                </c:pt>
                <c:pt idx="9202">
                  <c:v>20.40399999999957</c:v>
                </c:pt>
                <c:pt idx="9203">
                  <c:v>20.405999999999569</c:v>
                </c:pt>
                <c:pt idx="9204">
                  <c:v>20.407999999999568</c:v>
                </c:pt>
                <c:pt idx="9205">
                  <c:v>20.409999999999567</c:v>
                </c:pt>
                <c:pt idx="9206">
                  <c:v>20.411999999999566</c:v>
                </c:pt>
                <c:pt idx="9207">
                  <c:v>20.413999999999564</c:v>
                </c:pt>
                <c:pt idx="9208">
                  <c:v>20.415999999999563</c:v>
                </c:pt>
                <c:pt idx="9209">
                  <c:v>20.417999999999562</c:v>
                </c:pt>
                <c:pt idx="9210">
                  <c:v>20.419999999999561</c:v>
                </c:pt>
                <c:pt idx="9211">
                  <c:v>20.42199999999956</c:v>
                </c:pt>
                <c:pt idx="9212">
                  <c:v>20.423999999999559</c:v>
                </c:pt>
                <c:pt idx="9213">
                  <c:v>20.425999999999558</c:v>
                </c:pt>
                <c:pt idx="9214">
                  <c:v>20.427999999999557</c:v>
                </c:pt>
                <c:pt idx="9215">
                  <c:v>20.429999999999556</c:v>
                </c:pt>
                <c:pt idx="9216">
                  <c:v>20.431999999999555</c:v>
                </c:pt>
                <c:pt idx="9217">
                  <c:v>20.433999999999553</c:v>
                </c:pt>
                <c:pt idx="9218">
                  <c:v>20.435999999999552</c:v>
                </c:pt>
                <c:pt idx="9219">
                  <c:v>20.437999999999551</c:v>
                </c:pt>
                <c:pt idx="9220">
                  <c:v>20.43999999999955</c:v>
                </c:pt>
                <c:pt idx="9221">
                  <c:v>20.441999999999549</c:v>
                </c:pt>
                <c:pt idx="9222">
                  <c:v>20.443999999999548</c:v>
                </c:pt>
                <c:pt idx="9223">
                  <c:v>20.445999999999547</c:v>
                </c:pt>
                <c:pt idx="9224">
                  <c:v>20.447999999999546</c:v>
                </c:pt>
                <c:pt idx="9225">
                  <c:v>20.449999999999545</c:v>
                </c:pt>
                <c:pt idx="9226">
                  <c:v>20.451999999999543</c:v>
                </c:pt>
                <c:pt idx="9227">
                  <c:v>20.453999999999542</c:v>
                </c:pt>
                <c:pt idx="9228">
                  <c:v>20.455999999999541</c:v>
                </c:pt>
                <c:pt idx="9229">
                  <c:v>20.45799999999954</c:v>
                </c:pt>
                <c:pt idx="9230">
                  <c:v>20.459999999999539</c:v>
                </c:pt>
                <c:pt idx="9231">
                  <c:v>20.461999999999538</c:v>
                </c:pt>
                <c:pt idx="9232">
                  <c:v>20.463999999999537</c:v>
                </c:pt>
                <c:pt idx="9233">
                  <c:v>20.465999999999536</c:v>
                </c:pt>
                <c:pt idx="9234">
                  <c:v>20.467999999999535</c:v>
                </c:pt>
                <c:pt idx="9235">
                  <c:v>20.469999999999533</c:v>
                </c:pt>
                <c:pt idx="9236">
                  <c:v>20.471999999999532</c:v>
                </c:pt>
                <c:pt idx="9237">
                  <c:v>20.473999999999531</c:v>
                </c:pt>
                <c:pt idx="9238">
                  <c:v>20.47599999999953</c:v>
                </c:pt>
                <c:pt idx="9239">
                  <c:v>20.477999999999529</c:v>
                </c:pt>
                <c:pt idx="9240">
                  <c:v>20.479999999999528</c:v>
                </c:pt>
                <c:pt idx="9241">
                  <c:v>20.481999999999527</c:v>
                </c:pt>
                <c:pt idx="9242">
                  <c:v>20.483999999999526</c:v>
                </c:pt>
                <c:pt idx="9243">
                  <c:v>20.485999999999525</c:v>
                </c:pt>
                <c:pt idx="9244">
                  <c:v>20.487999999999523</c:v>
                </c:pt>
                <c:pt idx="9245">
                  <c:v>20.489999999999522</c:v>
                </c:pt>
                <c:pt idx="9246">
                  <c:v>20.491999999999521</c:v>
                </c:pt>
                <c:pt idx="9247">
                  <c:v>20.49399999999952</c:v>
                </c:pt>
                <c:pt idx="9248">
                  <c:v>20.495999999999519</c:v>
                </c:pt>
                <c:pt idx="9249">
                  <c:v>20.497999999999518</c:v>
                </c:pt>
                <c:pt idx="9250">
                  <c:v>20.499999999999517</c:v>
                </c:pt>
                <c:pt idx="9251">
                  <c:v>20.501999999999516</c:v>
                </c:pt>
                <c:pt idx="9252">
                  <c:v>20.503999999999515</c:v>
                </c:pt>
                <c:pt idx="9253">
                  <c:v>20.505999999999514</c:v>
                </c:pt>
                <c:pt idx="9254">
                  <c:v>20.507999999999512</c:v>
                </c:pt>
                <c:pt idx="9255">
                  <c:v>20.509999999999511</c:v>
                </c:pt>
                <c:pt idx="9256">
                  <c:v>20.51199999999951</c:v>
                </c:pt>
                <c:pt idx="9257">
                  <c:v>20.513999999999509</c:v>
                </c:pt>
                <c:pt idx="9258">
                  <c:v>20.515999999999508</c:v>
                </c:pt>
                <c:pt idx="9259">
                  <c:v>20.517999999999507</c:v>
                </c:pt>
                <c:pt idx="9260">
                  <c:v>20.519999999999506</c:v>
                </c:pt>
                <c:pt idx="9261">
                  <c:v>20.521999999999505</c:v>
                </c:pt>
                <c:pt idx="9262">
                  <c:v>20.523999999999504</c:v>
                </c:pt>
                <c:pt idx="9263">
                  <c:v>20.525999999999502</c:v>
                </c:pt>
                <c:pt idx="9264">
                  <c:v>20.527999999999501</c:v>
                </c:pt>
                <c:pt idx="9265">
                  <c:v>20.5299999999995</c:v>
                </c:pt>
                <c:pt idx="9266">
                  <c:v>20.531999999999499</c:v>
                </c:pt>
                <c:pt idx="9267">
                  <c:v>20.533999999999498</c:v>
                </c:pt>
                <c:pt idx="9268">
                  <c:v>20.535999999999497</c:v>
                </c:pt>
                <c:pt idx="9269">
                  <c:v>20.537999999999496</c:v>
                </c:pt>
                <c:pt idx="9270">
                  <c:v>20.539999999999495</c:v>
                </c:pt>
                <c:pt idx="9271">
                  <c:v>20.541999999999494</c:v>
                </c:pt>
                <c:pt idx="9272">
                  <c:v>20.543999999999492</c:v>
                </c:pt>
                <c:pt idx="9273">
                  <c:v>20.545999999999491</c:v>
                </c:pt>
                <c:pt idx="9274">
                  <c:v>20.54799999999949</c:v>
                </c:pt>
                <c:pt idx="9275">
                  <c:v>20.549999999999489</c:v>
                </c:pt>
                <c:pt idx="9276">
                  <c:v>20.551999999999488</c:v>
                </c:pt>
                <c:pt idx="9277">
                  <c:v>20.553999999999487</c:v>
                </c:pt>
                <c:pt idx="9278">
                  <c:v>20.555999999999486</c:v>
                </c:pt>
                <c:pt idx="9279">
                  <c:v>20.557999999999485</c:v>
                </c:pt>
                <c:pt idx="9280">
                  <c:v>20.559999999999484</c:v>
                </c:pt>
                <c:pt idx="9281">
                  <c:v>20.561999999999482</c:v>
                </c:pt>
                <c:pt idx="9282">
                  <c:v>20.563999999999481</c:v>
                </c:pt>
                <c:pt idx="9283">
                  <c:v>20.56599999999948</c:v>
                </c:pt>
                <c:pt idx="9284">
                  <c:v>20.567999999999479</c:v>
                </c:pt>
                <c:pt idx="9285">
                  <c:v>20.569999999999478</c:v>
                </c:pt>
                <c:pt idx="9286">
                  <c:v>20.571999999999477</c:v>
                </c:pt>
                <c:pt idx="9287">
                  <c:v>20.573999999999476</c:v>
                </c:pt>
                <c:pt idx="9288">
                  <c:v>20.575999999999475</c:v>
                </c:pt>
                <c:pt idx="9289">
                  <c:v>20.577999999999474</c:v>
                </c:pt>
                <c:pt idx="9290">
                  <c:v>20.579999999999472</c:v>
                </c:pt>
                <c:pt idx="9291">
                  <c:v>20.581999999999471</c:v>
                </c:pt>
                <c:pt idx="9292">
                  <c:v>20.58399999999947</c:v>
                </c:pt>
                <c:pt idx="9293">
                  <c:v>20.585999999999469</c:v>
                </c:pt>
                <c:pt idx="9294">
                  <c:v>20.587999999999468</c:v>
                </c:pt>
                <c:pt idx="9295">
                  <c:v>20.589999999999467</c:v>
                </c:pt>
                <c:pt idx="9296">
                  <c:v>20.591999999999466</c:v>
                </c:pt>
                <c:pt idx="9297">
                  <c:v>20.593999999999465</c:v>
                </c:pt>
                <c:pt idx="9298">
                  <c:v>20.595999999999464</c:v>
                </c:pt>
                <c:pt idx="9299">
                  <c:v>20.597999999999463</c:v>
                </c:pt>
                <c:pt idx="9300">
                  <c:v>20.599999999999461</c:v>
                </c:pt>
                <c:pt idx="9301">
                  <c:v>20.60199999999946</c:v>
                </c:pt>
                <c:pt idx="9302">
                  <c:v>20.603999999999459</c:v>
                </c:pt>
                <c:pt idx="9303">
                  <c:v>20.605999999999458</c:v>
                </c:pt>
                <c:pt idx="9304">
                  <c:v>20.607999999999457</c:v>
                </c:pt>
                <c:pt idx="9305">
                  <c:v>20.609999999999456</c:v>
                </c:pt>
                <c:pt idx="9306">
                  <c:v>20.611999999999455</c:v>
                </c:pt>
                <c:pt idx="9307">
                  <c:v>20.613999999999454</c:v>
                </c:pt>
                <c:pt idx="9308">
                  <c:v>20.615999999999453</c:v>
                </c:pt>
                <c:pt idx="9309">
                  <c:v>20.617999999999451</c:v>
                </c:pt>
                <c:pt idx="9310">
                  <c:v>20.61999999999945</c:v>
                </c:pt>
                <c:pt idx="9311">
                  <c:v>20.621999999999449</c:v>
                </c:pt>
                <c:pt idx="9312">
                  <c:v>20.623999999999448</c:v>
                </c:pt>
                <c:pt idx="9313">
                  <c:v>20.625999999999447</c:v>
                </c:pt>
                <c:pt idx="9314">
                  <c:v>20.627999999999446</c:v>
                </c:pt>
                <c:pt idx="9315">
                  <c:v>20.629999999999445</c:v>
                </c:pt>
                <c:pt idx="9316">
                  <c:v>20.631999999999444</c:v>
                </c:pt>
                <c:pt idx="9317">
                  <c:v>20.633999999999443</c:v>
                </c:pt>
                <c:pt idx="9318">
                  <c:v>20.635999999999441</c:v>
                </c:pt>
                <c:pt idx="9319">
                  <c:v>20.63799999999944</c:v>
                </c:pt>
                <c:pt idx="9320">
                  <c:v>20.639999999999439</c:v>
                </c:pt>
                <c:pt idx="9321">
                  <c:v>20.641999999999438</c:v>
                </c:pt>
                <c:pt idx="9322">
                  <c:v>20.643999999999437</c:v>
                </c:pt>
                <c:pt idx="9323">
                  <c:v>20.645999999999436</c:v>
                </c:pt>
                <c:pt idx="9324">
                  <c:v>20.647999999999435</c:v>
                </c:pt>
                <c:pt idx="9325">
                  <c:v>20.649999999999434</c:v>
                </c:pt>
                <c:pt idx="9326">
                  <c:v>20.651999999999433</c:v>
                </c:pt>
                <c:pt idx="9327">
                  <c:v>20.653999999999431</c:v>
                </c:pt>
                <c:pt idx="9328">
                  <c:v>20.65599999999943</c:v>
                </c:pt>
                <c:pt idx="9329">
                  <c:v>20.657999999999429</c:v>
                </c:pt>
                <c:pt idx="9330">
                  <c:v>20.659999999999428</c:v>
                </c:pt>
                <c:pt idx="9331">
                  <c:v>20.661999999999427</c:v>
                </c:pt>
                <c:pt idx="9332">
                  <c:v>20.663999999999426</c:v>
                </c:pt>
                <c:pt idx="9333">
                  <c:v>20.665999999999425</c:v>
                </c:pt>
                <c:pt idx="9334">
                  <c:v>20.667999999999424</c:v>
                </c:pt>
                <c:pt idx="9335">
                  <c:v>20.669999999999423</c:v>
                </c:pt>
                <c:pt idx="9336">
                  <c:v>20.671999999999422</c:v>
                </c:pt>
                <c:pt idx="9337">
                  <c:v>20.67399999999942</c:v>
                </c:pt>
                <c:pt idx="9338">
                  <c:v>20.675999999999419</c:v>
                </c:pt>
                <c:pt idx="9339">
                  <c:v>20.677999999999418</c:v>
                </c:pt>
                <c:pt idx="9340">
                  <c:v>20.679999999999417</c:v>
                </c:pt>
                <c:pt idx="9341">
                  <c:v>20.681999999999416</c:v>
                </c:pt>
                <c:pt idx="9342">
                  <c:v>20.683999999999415</c:v>
                </c:pt>
                <c:pt idx="9343">
                  <c:v>20.685999999999414</c:v>
                </c:pt>
                <c:pt idx="9344">
                  <c:v>20.687999999999413</c:v>
                </c:pt>
                <c:pt idx="9345">
                  <c:v>20.689999999999412</c:v>
                </c:pt>
                <c:pt idx="9346">
                  <c:v>20.69199999999941</c:v>
                </c:pt>
                <c:pt idx="9347">
                  <c:v>20.693999999999409</c:v>
                </c:pt>
                <c:pt idx="9348">
                  <c:v>20.695999999999408</c:v>
                </c:pt>
                <c:pt idx="9349">
                  <c:v>20.697999999999407</c:v>
                </c:pt>
                <c:pt idx="9350">
                  <c:v>20.699999999999406</c:v>
                </c:pt>
                <c:pt idx="9351">
                  <c:v>20.701999999999405</c:v>
                </c:pt>
                <c:pt idx="9352">
                  <c:v>20.703999999999404</c:v>
                </c:pt>
                <c:pt idx="9353">
                  <c:v>20.705999999999403</c:v>
                </c:pt>
                <c:pt idx="9354">
                  <c:v>20.707999999999402</c:v>
                </c:pt>
                <c:pt idx="9355">
                  <c:v>20.7099999999994</c:v>
                </c:pt>
                <c:pt idx="9356">
                  <c:v>20.711999999999399</c:v>
                </c:pt>
                <c:pt idx="9357">
                  <c:v>20.713999999999398</c:v>
                </c:pt>
                <c:pt idx="9358">
                  <c:v>20.715999999999397</c:v>
                </c:pt>
                <c:pt idx="9359">
                  <c:v>20.717999999999396</c:v>
                </c:pt>
                <c:pt idx="9360">
                  <c:v>20.719999999999395</c:v>
                </c:pt>
                <c:pt idx="9361">
                  <c:v>20.721999999999394</c:v>
                </c:pt>
                <c:pt idx="9362">
                  <c:v>20.723999999999393</c:v>
                </c:pt>
                <c:pt idx="9363">
                  <c:v>20.725999999999392</c:v>
                </c:pt>
                <c:pt idx="9364">
                  <c:v>20.72799999999939</c:v>
                </c:pt>
                <c:pt idx="9365">
                  <c:v>20.729999999999389</c:v>
                </c:pt>
                <c:pt idx="9366">
                  <c:v>20.731999999999388</c:v>
                </c:pt>
                <c:pt idx="9367">
                  <c:v>20.733999999999387</c:v>
                </c:pt>
                <c:pt idx="9368">
                  <c:v>20.735999999999386</c:v>
                </c:pt>
                <c:pt idx="9369">
                  <c:v>20.737999999999385</c:v>
                </c:pt>
                <c:pt idx="9370">
                  <c:v>20.739999999999384</c:v>
                </c:pt>
                <c:pt idx="9371">
                  <c:v>20.741999999999383</c:v>
                </c:pt>
                <c:pt idx="9372">
                  <c:v>20.743999999999382</c:v>
                </c:pt>
                <c:pt idx="9373">
                  <c:v>20.74599999999938</c:v>
                </c:pt>
                <c:pt idx="9374">
                  <c:v>20.747999999999379</c:v>
                </c:pt>
                <c:pt idx="9375">
                  <c:v>20.749999999999378</c:v>
                </c:pt>
                <c:pt idx="9376">
                  <c:v>20.751999999999377</c:v>
                </c:pt>
                <c:pt idx="9377">
                  <c:v>20.753999999999376</c:v>
                </c:pt>
                <c:pt idx="9378">
                  <c:v>20.755999999999375</c:v>
                </c:pt>
                <c:pt idx="9379">
                  <c:v>20.757999999999374</c:v>
                </c:pt>
                <c:pt idx="9380">
                  <c:v>20.759999999999373</c:v>
                </c:pt>
                <c:pt idx="9381">
                  <c:v>20.761999999999372</c:v>
                </c:pt>
                <c:pt idx="9382">
                  <c:v>20.763999999999371</c:v>
                </c:pt>
                <c:pt idx="9383">
                  <c:v>20.765999999999369</c:v>
                </c:pt>
                <c:pt idx="9384">
                  <c:v>20.767999999999368</c:v>
                </c:pt>
                <c:pt idx="9385">
                  <c:v>20.769999999999367</c:v>
                </c:pt>
                <c:pt idx="9386">
                  <c:v>20.771999999999366</c:v>
                </c:pt>
                <c:pt idx="9387">
                  <c:v>20.773999999999365</c:v>
                </c:pt>
                <c:pt idx="9388">
                  <c:v>20.775999999999364</c:v>
                </c:pt>
                <c:pt idx="9389">
                  <c:v>20.777999999999363</c:v>
                </c:pt>
                <c:pt idx="9390">
                  <c:v>20.779999999999362</c:v>
                </c:pt>
                <c:pt idx="9391">
                  <c:v>20.781999999999361</c:v>
                </c:pt>
                <c:pt idx="9392">
                  <c:v>20.783999999999359</c:v>
                </c:pt>
                <c:pt idx="9393">
                  <c:v>20.785999999999358</c:v>
                </c:pt>
                <c:pt idx="9394">
                  <c:v>20.787999999999357</c:v>
                </c:pt>
                <c:pt idx="9395">
                  <c:v>20.789999999999356</c:v>
                </c:pt>
                <c:pt idx="9396">
                  <c:v>20.791999999999355</c:v>
                </c:pt>
                <c:pt idx="9397">
                  <c:v>20.793999999999354</c:v>
                </c:pt>
                <c:pt idx="9398">
                  <c:v>20.795999999999353</c:v>
                </c:pt>
                <c:pt idx="9399">
                  <c:v>20.797999999999352</c:v>
                </c:pt>
                <c:pt idx="9400">
                  <c:v>20.799999999999351</c:v>
                </c:pt>
                <c:pt idx="9401">
                  <c:v>20.801999999999349</c:v>
                </c:pt>
                <c:pt idx="9402">
                  <c:v>20.803999999999348</c:v>
                </c:pt>
                <c:pt idx="9403">
                  <c:v>20.805999999999347</c:v>
                </c:pt>
                <c:pt idx="9404">
                  <c:v>20.807999999999346</c:v>
                </c:pt>
                <c:pt idx="9405">
                  <c:v>20.809999999999345</c:v>
                </c:pt>
                <c:pt idx="9406">
                  <c:v>20.811999999999344</c:v>
                </c:pt>
                <c:pt idx="9407">
                  <c:v>20.813999999999343</c:v>
                </c:pt>
                <c:pt idx="9408">
                  <c:v>20.815999999999342</c:v>
                </c:pt>
                <c:pt idx="9409">
                  <c:v>20.817999999999341</c:v>
                </c:pt>
                <c:pt idx="9410">
                  <c:v>20.819999999999339</c:v>
                </c:pt>
                <c:pt idx="9411">
                  <c:v>20.821999999999338</c:v>
                </c:pt>
                <c:pt idx="9412">
                  <c:v>20.823999999999337</c:v>
                </c:pt>
                <c:pt idx="9413">
                  <c:v>20.825999999999336</c:v>
                </c:pt>
                <c:pt idx="9414">
                  <c:v>20.827999999999335</c:v>
                </c:pt>
                <c:pt idx="9415">
                  <c:v>20.829999999999334</c:v>
                </c:pt>
                <c:pt idx="9416">
                  <c:v>20.831999999999333</c:v>
                </c:pt>
                <c:pt idx="9417">
                  <c:v>20.833999999999332</c:v>
                </c:pt>
                <c:pt idx="9418">
                  <c:v>20.835999999999331</c:v>
                </c:pt>
                <c:pt idx="9419">
                  <c:v>20.83799999999933</c:v>
                </c:pt>
                <c:pt idx="9420">
                  <c:v>20.839999999999328</c:v>
                </c:pt>
                <c:pt idx="9421">
                  <c:v>20.841999999999327</c:v>
                </c:pt>
                <c:pt idx="9422">
                  <c:v>20.843999999999326</c:v>
                </c:pt>
                <c:pt idx="9423">
                  <c:v>20.845999999999325</c:v>
                </c:pt>
                <c:pt idx="9424">
                  <c:v>20.847999999999324</c:v>
                </c:pt>
                <c:pt idx="9425">
                  <c:v>20.849999999999323</c:v>
                </c:pt>
                <c:pt idx="9426">
                  <c:v>20.851999999999322</c:v>
                </c:pt>
                <c:pt idx="9427">
                  <c:v>20.853999999999321</c:v>
                </c:pt>
                <c:pt idx="9428">
                  <c:v>20.85599999999932</c:v>
                </c:pt>
                <c:pt idx="9429">
                  <c:v>20.857999999999318</c:v>
                </c:pt>
                <c:pt idx="9430">
                  <c:v>20.859999999999317</c:v>
                </c:pt>
                <c:pt idx="9431">
                  <c:v>20.861999999999316</c:v>
                </c:pt>
                <c:pt idx="9432">
                  <c:v>20.863999999999315</c:v>
                </c:pt>
                <c:pt idx="9433">
                  <c:v>20.865999999999314</c:v>
                </c:pt>
                <c:pt idx="9434">
                  <c:v>20.867999999999313</c:v>
                </c:pt>
                <c:pt idx="9435">
                  <c:v>20.869999999999312</c:v>
                </c:pt>
                <c:pt idx="9436">
                  <c:v>20.871999999999311</c:v>
                </c:pt>
                <c:pt idx="9437">
                  <c:v>20.87399999999931</c:v>
                </c:pt>
                <c:pt idx="9438">
                  <c:v>20.875999999999308</c:v>
                </c:pt>
                <c:pt idx="9439">
                  <c:v>20.877999999999307</c:v>
                </c:pt>
                <c:pt idx="9440">
                  <c:v>20.879999999999306</c:v>
                </c:pt>
                <c:pt idx="9441">
                  <c:v>20.881999999999305</c:v>
                </c:pt>
                <c:pt idx="9442">
                  <c:v>20.883999999999304</c:v>
                </c:pt>
                <c:pt idx="9443">
                  <c:v>20.885999999999303</c:v>
                </c:pt>
                <c:pt idx="9444">
                  <c:v>20.887999999999302</c:v>
                </c:pt>
                <c:pt idx="9445">
                  <c:v>20.889999999999301</c:v>
                </c:pt>
                <c:pt idx="9446">
                  <c:v>20.8919999999993</c:v>
                </c:pt>
                <c:pt idx="9447">
                  <c:v>20.893999999999298</c:v>
                </c:pt>
                <c:pt idx="9448">
                  <c:v>20.895999999999297</c:v>
                </c:pt>
                <c:pt idx="9449">
                  <c:v>20.897999999999296</c:v>
                </c:pt>
                <c:pt idx="9450">
                  <c:v>20.899999999999295</c:v>
                </c:pt>
                <c:pt idx="9451">
                  <c:v>20.901999999999294</c:v>
                </c:pt>
                <c:pt idx="9452">
                  <c:v>20.903999999999293</c:v>
                </c:pt>
                <c:pt idx="9453">
                  <c:v>20.905999999999292</c:v>
                </c:pt>
                <c:pt idx="9454">
                  <c:v>20.907999999999291</c:v>
                </c:pt>
                <c:pt idx="9455">
                  <c:v>20.90999999999929</c:v>
                </c:pt>
                <c:pt idx="9456">
                  <c:v>20.911999999999288</c:v>
                </c:pt>
                <c:pt idx="9457">
                  <c:v>20.913999999999287</c:v>
                </c:pt>
                <c:pt idx="9458">
                  <c:v>20.915999999999286</c:v>
                </c:pt>
                <c:pt idx="9459">
                  <c:v>20.917999999999285</c:v>
                </c:pt>
                <c:pt idx="9460">
                  <c:v>20.919999999999284</c:v>
                </c:pt>
                <c:pt idx="9461">
                  <c:v>20.921999999999283</c:v>
                </c:pt>
                <c:pt idx="9462">
                  <c:v>20.923999999999282</c:v>
                </c:pt>
                <c:pt idx="9463">
                  <c:v>20.925999999999281</c:v>
                </c:pt>
                <c:pt idx="9464">
                  <c:v>20.92799999999928</c:v>
                </c:pt>
                <c:pt idx="9465">
                  <c:v>20.929999999999279</c:v>
                </c:pt>
                <c:pt idx="9466">
                  <c:v>20.931999999999277</c:v>
                </c:pt>
                <c:pt idx="9467">
                  <c:v>20.933999999999276</c:v>
                </c:pt>
                <c:pt idx="9468">
                  <c:v>20.935999999999275</c:v>
                </c:pt>
                <c:pt idx="9469">
                  <c:v>20.937999999999274</c:v>
                </c:pt>
                <c:pt idx="9470">
                  <c:v>20.939999999999273</c:v>
                </c:pt>
                <c:pt idx="9471">
                  <c:v>20.941999999999272</c:v>
                </c:pt>
                <c:pt idx="9472">
                  <c:v>20.943999999999271</c:v>
                </c:pt>
                <c:pt idx="9473">
                  <c:v>20.94599999999927</c:v>
                </c:pt>
                <c:pt idx="9474">
                  <c:v>20.947999999999269</c:v>
                </c:pt>
                <c:pt idx="9475">
                  <c:v>20.949999999999267</c:v>
                </c:pt>
                <c:pt idx="9476">
                  <c:v>20.951999999999266</c:v>
                </c:pt>
                <c:pt idx="9477">
                  <c:v>20.953999999999265</c:v>
                </c:pt>
                <c:pt idx="9478">
                  <c:v>20.955999999999264</c:v>
                </c:pt>
                <c:pt idx="9479">
                  <c:v>20.957999999999263</c:v>
                </c:pt>
                <c:pt idx="9480">
                  <c:v>20.959999999999262</c:v>
                </c:pt>
                <c:pt idx="9481">
                  <c:v>20.961999999999261</c:v>
                </c:pt>
                <c:pt idx="9482">
                  <c:v>20.96399999999926</c:v>
                </c:pt>
                <c:pt idx="9483">
                  <c:v>20.965999999999259</c:v>
                </c:pt>
                <c:pt idx="9484">
                  <c:v>20.967999999999257</c:v>
                </c:pt>
                <c:pt idx="9485">
                  <c:v>20.969999999999256</c:v>
                </c:pt>
                <c:pt idx="9486">
                  <c:v>20.971999999999255</c:v>
                </c:pt>
                <c:pt idx="9487">
                  <c:v>20.973999999999254</c:v>
                </c:pt>
                <c:pt idx="9488">
                  <c:v>20.975999999999253</c:v>
                </c:pt>
                <c:pt idx="9489">
                  <c:v>20.977999999999252</c:v>
                </c:pt>
                <c:pt idx="9490">
                  <c:v>20.979999999999251</c:v>
                </c:pt>
                <c:pt idx="9491">
                  <c:v>20.98199999999925</c:v>
                </c:pt>
                <c:pt idx="9492">
                  <c:v>20.983999999999249</c:v>
                </c:pt>
                <c:pt idx="9493">
                  <c:v>20.985999999999247</c:v>
                </c:pt>
                <c:pt idx="9494">
                  <c:v>20.987999999999246</c:v>
                </c:pt>
                <c:pt idx="9495">
                  <c:v>20.989999999999245</c:v>
                </c:pt>
                <c:pt idx="9496">
                  <c:v>20.991999999999244</c:v>
                </c:pt>
                <c:pt idx="9497">
                  <c:v>20.993999999999243</c:v>
                </c:pt>
                <c:pt idx="9498">
                  <c:v>20.995999999999242</c:v>
                </c:pt>
                <c:pt idx="9499">
                  <c:v>20.997999999999241</c:v>
                </c:pt>
                <c:pt idx="9500">
                  <c:v>20.99999999999924</c:v>
                </c:pt>
                <c:pt idx="9501">
                  <c:v>21.001999999999239</c:v>
                </c:pt>
                <c:pt idx="9502">
                  <c:v>21.003999999999238</c:v>
                </c:pt>
                <c:pt idx="9503">
                  <c:v>21.005999999999236</c:v>
                </c:pt>
                <c:pt idx="9504">
                  <c:v>21.007999999999235</c:v>
                </c:pt>
                <c:pt idx="9505">
                  <c:v>21.009999999999234</c:v>
                </c:pt>
                <c:pt idx="9506">
                  <c:v>21.011999999999233</c:v>
                </c:pt>
                <c:pt idx="9507">
                  <c:v>21.013999999999232</c:v>
                </c:pt>
                <c:pt idx="9508">
                  <c:v>21.015999999999231</c:v>
                </c:pt>
                <c:pt idx="9509">
                  <c:v>21.01799999999923</c:v>
                </c:pt>
                <c:pt idx="9510">
                  <c:v>21.019999999999229</c:v>
                </c:pt>
                <c:pt idx="9511">
                  <c:v>21.021999999999228</c:v>
                </c:pt>
                <c:pt idx="9512">
                  <c:v>21.023999999999226</c:v>
                </c:pt>
                <c:pt idx="9513">
                  <c:v>21.025999999999225</c:v>
                </c:pt>
                <c:pt idx="9514">
                  <c:v>21.027999999999224</c:v>
                </c:pt>
                <c:pt idx="9515">
                  <c:v>21.029999999999223</c:v>
                </c:pt>
                <c:pt idx="9516">
                  <c:v>21.031999999999222</c:v>
                </c:pt>
                <c:pt idx="9517">
                  <c:v>21.033999999999221</c:v>
                </c:pt>
                <c:pt idx="9518">
                  <c:v>21.03599999999922</c:v>
                </c:pt>
                <c:pt idx="9519">
                  <c:v>21.037999999999219</c:v>
                </c:pt>
                <c:pt idx="9520">
                  <c:v>21.039999999999218</c:v>
                </c:pt>
                <c:pt idx="9521">
                  <c:v>21.041999999999216</c:v>
                </c:pt>
                <c:pt idx="9522">
                  <c:v>21.043999999999215</c:v>
                </c:pt>
                <c:pt idx="9523">
                  <c:v>21.045999999999214</c:v>
                </c:pt>
                <c:pt idx="9524">
                  <c:v>21.047999999999213</c:v>
                </c:pt>
                <c:pt idx="9525">
                  <c:v>21.049999999999212</c:v>
                </c:pt>
                <c:pt idx="9526">
                  <c:v>21.051999999999211</c:v>
                </c:pt>
                <c:pt idx="9527">
                  <c:v>21.05399999999921</c:v>
                </c:pt>
                <c:pt idx="9528">
                  <c:v>21.055999999999209</c:v>
                </c:pt>
                <c:pt idx="9529">
                  <c:v>21.057999999999208</c:v>
                </c:pt>
                <c:pt idx="9530">
                  <c:v>21.059999999999206</c:v>
                </c:pt>
                <c:pt idx="9531">
                  <c:v>21.061999999999205</c:v>
                </c:pt>
                <c:pt idx="9532">
                  <c:v>21.063999999999204</c:v>
                </c:pt>
                <c:pt idx="9533">
                  <c:v>21.065999999999203</c:v>
                </c:pt>
                <c:pt idx="9534">
                  <c:v>21.067999999999202</c:v>
                </c:pt>
                <c:pt idx="9535">
                  <c:v>21.069999999999201</c:v>
                </c:pt>
                <c:pt idx="9536">
                  <c:v>21.0719999999992</c:v>
                </c:pt>
                <c:pt idx="9537">
                  <c:v>21.073999999999199</c:v>
                </c:pt>
                <c:pt idx="9538">
                  <c:v>21.075999999999198</c:v>
                </c:pt>
                <c:pt idx="9539">
                  <c:v>21.077999999999196</c:v>
                </c:pt>
                <c:pt idx="9540">
                  <c:v>21.079999999999195</c:v>
                </c:pt>
                <c:pt idx="9541">
                  <c:v>21.081999999999194</c:v>
                </c:pt>
                <c:pt idx="9542">
                  <c:v>21.083999999999193</c:v>
                </c:pt>
                <c:pt idx="9543">
                  <c:v>21.085999999999192</c:v>
                </c:pt>
                <c:pt idx="9544">
                  <c:v>21.087999999999191</c:v>
                </c:pt>
                <c:pt idx="9545">
                  <c:v>21.08999999999919</c:v>
                </c:pt>
                <c:pt idx="9546">
                  <c:v>21.091999999999189</c:v>
                </c:pt>
                <c:pt idx="9547">
                  <c:v>21.093999999999188</c:v>
                </c:pt>
                <c:pt idx="9548">
                  <c:v>21.095999999999187</c:v>
                </c:pt>
                <c:pt idx="9549">
                  <c:v>21.097999999999185</c:v>
                </c:pt>
                <c:pt idx="9550">
                  <c:v>21.099999999999184</c:v>
                </c:pt>
                <c:pt idx="9551">
                  <c:v>21.101999999999183</c:v>
                </c:pt>
                <c:pt idx="9552">
                  <c:v>21.103999999999182</c:v>
                </c:pt>
                <c:pt idx="9553">
                  <c:v>21.105999999999181</c:v>
                </c:pt>
                <c:pt idx="9554">
                  <c:v>21.10799999999918</c:v>
                </c:pt>
                <c:pt idx="9555">
                  <c:v>21.109999999999179</c:v>
                </c:pt>
                <c:pt idx="9556">
                  <c:v>21.111999999999178</c:v>
                </c:pt>
                <c:pt idx="9557">
                  <c:v>21.113999999999177</c:v>
                </c:pt>
                <c:pt idx="9558">
                  <c:v>21.115999999999175</c:v>
                </c:pt>
                <c:pt idx="9559">
                  <c:v>21.117999999999174</c:v>
                </c:pt>
                <c:pt idx="9560">
                  <c:v>21.119999999999173</c:v>
                </c:pt>
                <c:pt idx="9561">
                  <c:v>21.121999999999172</c:v>
                </c:pt>
                <c:pt idx="9562">
                  <c:v>21.123999999999171</c:v>
                </c:pt>
                <c:pt idx="9563">
                  <c:v>21.12599999999917</c:v>
                </c:pt>
                <c:pt idx="9564">
                  <c:v>21.127999999999169</c:v>
                </c:pt>
                <c:pt idx="9565">
                  <c:v>21.129999999999168</c:v>
                </c:pt>
                <c:pt idx="9566">
                  <c:v>21.131999999999167</c:v>
                </c:pt>
                <c:pt idx="9567">
                  <c:v>21.133999999999165</c:v>
                </c:pt>
                <c:pt idx="9568">
                  <c:v>21.135999999999164</c:v>
                </c:pt>
                <c:pt idx="9569">
                  <c:v>21.137999999999163</c:v>
                </c:pt>
                <c:pt idx="9570">
                  <c:v>21.139999999999162</c:v>
                </c:pt>
                <c:pt idx="9571">
                  <c:v>21.141999999999161</c:v>
                </c:pt>
                <c:pt idx="9572">
                  <c:v>21.14399999999916</c:v>
                </c:pt>
                <c:pt idx="9573">
                  <c:v>21.145999999999159</c:v>
                </c:pt>
                <c:pt idx="9574">
                  <c:v>21.147999999999158</c:v>
                </c:pt>
                <c:pt idx="9575">
                  <c:v>21.149999999999157</c:v>
                </c:pt>
                <c:pt idx="9576">
                  <c:v>21.151999999999155</c:v>
                </c:pt>
                <c:pt idx="9577">
                  <c:v>21.153999999999154</c:v>
                </c:pt>
                <c:pt idx="9578">
                  <c:v>21.155999999999153</c:v>
                </c:pt>
                <c:pt idx="9579">
                  <c:v>21.157999999999152</c:v>
                </c:pt>
                <c:pt idx="9580">
                  <c:v>21.159999999999151</c:v>
                </c:pt>
                <c:pt idx="9581">
                  <c:v>21.16199999999915</c:v>
                </c:pt>
                <c:pt idx="9582">
                  <c:v>21.163999999999149</c:v>
                </c:pt>
                <c:pt idx="9583">
                  <c:v>21.165999999999148</c:v>
                </c:pt>
                <c:pt idx="9584">
                  <c:v>21.167999999999147</c:v>
                </c:pt>
                <c:pt idx="9585">
                  <c:v>21.169999999999146</c:v>
                </c:pt>
                <c:pt idx="9586">
                  <c:v>21.171999999999144</c:v>
                </c:pt>
                <c:pt idx="9587">
                  <c:v>21.173999999999143</c:v>
                </c:pt>
                <c:pt idx="9588">
                  <c:v>21.175999999999142</c:v>
                </c:pt>
                <c:pt idx="9589">
                  <c:v>21.177999999999141</c:v>
                </c:pt>
                <c:pt idx="9590">
                  <c:v>21.17999999999914</c:v>
                </c:pt>
                <c:pt idx="9591">
                  <c:v>21.181999999999139</c:v>
                </c:pt>
                <c:pt idx="9592">
                  <c:v>21.183999999999138</c:v>
                </c:pt>
                <c:pt idx="9593">
                  <c:v>21.185999999999137</c:v>
                </c:pt>
                <c:pt idx="9594">
                  <c:v>21.187999999999136</c:v>
                </c:pt>
                <c:pt idx="9595">
                  <c:v>21.189999999999134</c:v>
                </c:pt>
                <c:pt idx="9596">
                  <c:v>21.191999999999133</c:v>
                </c:pt>
                <c:pt idx="9597">
                  <c:v>21.193999999999132</c:v>
                </c:pt>
                <c:pt idx="9598">
                  <c:v>21.195999999999131</c:v>
                </c:pt>
                <c:pt idx="9599">
                  <c:v>21.19799999999913</c:v>
                </c:pt>
                <c:pt idx="9600">
                  <c:v>21.199999999999129</c:v>
                </c:pt>
                <c:pt idx="9601">
                  <c:v>21.201999999999128</c:v>
                </c:pt>
                <c:pt idx="9602">
                  <c:v>21.203999999999127</c:v>
                </c:pt>
                <c:pt idx="9603">
                  <c:v>21.205999999999126</c:v>
                </c:pt>
                <c:pt idx="9604">
                  <c:v>21.207999999999124</c:v>
                </c:pt>
                <c:pt idx="9605">
                  <c:v>21.209999999999123</c:v>
                </c:pt>
                <c:pt idx="9606">
                  <c:v>21.211999999999122</c:v>
                </c:pt>
                <c:pt idx="9607">
                  <c:v>21.213999999999121</c:v>
                </c:pt>
                <c:pt idx="9608">
                  <c:v>21.21599999999912</c:v>
                </c:pt>
                <c:pt idx="9609">
                  <c:v>21.217999999999119</c:v>
                </c:pt>
                <c:pt idx="9610">
                  <c:v>21.219999999999118</c:v>
                </c:pt>
                <c:pt idx="9611">
                  <c:v>21.221999999999117</c:v>
                </c:pt>
                <c:pt idx="9612">
                  <c:v>21.223999999999116</c:v>
                </c:pt>
                <c:pt idx="9613">
                  <c:v>21.225999999999114</c:v>
                </c:pt>
                <c:pt idx="9614">
                  <c:v>21.227999999999113</c:v>
                </c:pt>
                <c:pt idx="9615">
                  <c:v>21.229999999999112</c:v>
                </c:pt>
                <c:pt idx="9616">
                  <c:v>21.231999999999111</c:v>
                </c:pt>
                <c:pt idx="9617">
                  <c:v>21.23399999999911</c:v>
                </c:pt>
                <c:pt idx="9618">
                  <c:v>21.235999999999109</c:v>
                </c:pt>
                <c:pt idx="9619">
                  <c:v>21.237999999999108</c:v>
                </c:pt>
                <c:pt idx="9620">
                  <c:v>21.239999999999107</c:v>
                </c:pt>
                <c:pt idx="9621">
                  <c:v>21.241999999999106</c:v>
                </c:pt>
                <c:pt idx="9622">
                  <c:v>21.243999999999104</c:v>
                </c:pt>
                <c:pt idx="9623">
                  <c:v>21.245999999999103</c:v>
                </c:pt>
                <c:pt idx="9624">
                  <c:v>21.247999999999102</c:v>
                </c:pt>
                <c:pt idx="9625">
                  <c:v>21.249999999999101</c:v>
                </c:pt>
                <c:pt idx="9626">
                  <c:v>21.2519999999991</c:v>
                </c:pt>
                <c:pt idx="9627">
                  <c:v>21.253999999999099</c:v>
                </c:pt>
                <c:pt idx="9628">
                  <c:v>21.255999999999098</c:v>
                </c:pt>
                <c:pt idx="9629">
                  <c:v>21.257999999999097</c:v>
                </c:pt>
                <c:pt idx="9630">
                  <c:v>21.259999999999096</c:v>
                </c:pt>
                <c:pt idx="9631">
                  <c:v>21.261999999999095</c:v>
                </c:pt>
                <c:pt idx="9632">
                  <c:v>21.263999999999093</c:v>
                </c:pt>
                <c:pt idx="9633">
                  <c:v>21.265999999999092</c:v>
                </c:pt>
                <c:pt idx="9634">
                  <c:v>21.267999999999091</c:v>
                </c:pt>
                <c:pt idx="9635">
                  <c:v>21.26999999999909</c:v>
                </c:pt>
                <c:pt idx="9636">
                  <c:v>21.271999999999089</c:v>
                </c:pt>
                <c:pt idx="9637">
                  <c:v>21.273999999999088</c:v>
                </c:pt>
                <c:pt idx="9638">
                  <c:v>21.275999999999087</c:v>
                </c:pt>
                <c:pt idx="9639">
                  <c:v>21.277999999999086</c:v>
                </c:pt>
                <c:pt idx="9640">
                  <c:v>21.279999999999085</c:v>
                </c:pt>
                <c:pt idx="9641">
                  <c:v>21.281999999999083</c:v>
                </c:pt>
                <c:pt idx="9642">
                  <c:v>21.283999999999082</c:v>
                </c:pt>
                <c:pt idx="9643">
                  <c:v>21.285999999999081</c:v>
                </c:pt>
                <c:pt idx="9644">
                  <c:v>21.28799999999908</c:v>
                </c:pt>
                <c:pt idx="9645">
                  <c:v>21.289999999999079</c:v>
                </c:pt>
                <c:pt idx="9646">
                  <c:v>21.291999999999078</c:v>
                </c:pt>
                <c:pt idx="9647">
                  <c:v>21.293999999999077</c:v>
                </c:pt>
                <c:pt idx="9648">
                  <c:v>21.295999999999076</c:v>
                </c:pt>
                <c:pt idx="9649">
                  <c:v>21.297999999999075</c:v>
                </c:pt>
                <c:pt idx="9650">
                  <c:v>21.299999999999073</c:v>
                </c:pt>
                <c:pt idx="9651">
                  <c:v>21.301999999999072</c:v>
                </c:pt>
                <c:pt idx="9652">
                  <c:v>21.303999999999071</c:v>
                </c:pt>
                <c:pt idx="9653">
                  <c:v>21.30599999999907</c:v>
                </c:pt>
                <c:pt idx="9654">
                  <c:v>21.307999999999069</c:v>
                </c:pt>
                <c:pt idx="9655">
                  <c:v>21.309999999999068</c:v>
                </c:pt>
                <c:pt idx="9656">
                  <c:v>21.311999999999067</c:v>
                </c:pt>
                <c:pt idx="9657">
                  <c:v>21.313999999999066</c:v>
                </c:pt>
                <c:pt idx="9658">
                  <c:v>21.315999999999065</c:v>
                </c:pt>
                <c:pt idx="9659">
                  <c:v>21.317999999999063</c:v>
                </c:pt>
                <c:pt idx="9660">
                  <c:v>21.319999999999062</c:v>
                </c:pt>
                <c:pt idx="9661">
                  <c:v>21.321999999999061</c:v>
                </c:pt>
                <c:pt idx="9662">
                  <c:v>21.32399999999906</c:v>
                </c:pt>
                <c:pt idx="9663">
                  <c:v>21.325999999999059</c:v>
                </c:pt>
                <c:pt idx="9664">
                  <c:v>21.327999999999058</c:v>
                </c:pt>
                <c:pt idx="9665">
                  <c:v>21.329999999999057</c:v>
                </c:pt>
                <c:pt idx="9666">
                  <c:v>21.331999999999056</c:v>
                </c:pt>
                <c:pt idx="9667">
                  <c:v>21.333999999999055</c:v>
                </c:pt>
                <c:pt idx="9668">
                  <c:v>21.335999999999054</c:v>
                </c:pt>
                <c:pt idx="9669">
                  <c:v>21.337999999999052</c:v>
                </c:pt>
                <c:pt idx="9670">
                  <c:v>21.339999999999051</c:v>
                </c:pt>
                <c:pt idx="9671">
                  <c:v>21.34199999999905</c:v>
                </c:pt>
                <c:pt idx="9672">
                  <c:v>21.343999999999049</c:v>
                </c:pt>
                <c:pt idx="9673">
                  <c:v>21.345999999999048</c:v>
                </c:pt>
                <c:pt idx="9674">
                  <c:v>21.347999999999047</c:v>
                </c:pt>
                <c:pt idx="9675">
                  <c:v>21.349999999999046</c:v>
                </c:pt>
                <c:pt idx="9676">
                  <c:v>21.351999999999045</c:v>
                </c:pt>
                <c:pt idx="9677">
                  <c:v>21.353999999999044</c:v>
                </c:pt>
                <c:pt idx="9678">
                  <c:v>21.355999999999042</c:v>
                </c:pt>
                <c:pt idx="9679">
                  <c:v>21.357999999999041</c:v>
                </c:pt>
                <c:pt idx="9680">
                  <c:v>21.35999999999904</c:v>
                </c:pt>
                <c:pt idx="9681">
                  <c:v>21.361999999999039</c:v>
                </c:pt>
                <c:pt idx="9682">
                  <c:v>21.363999999999038</c:v>
                </c:pt>
                <c:pt idx="9683">
                  <c:v>21.365999999999037</c:v>
                </c:pt>
                <c:pt idx="9684">
                  <c:v>21.367999999999036</c:v>
                </c:pt>
                <c:pt idx="9685">
                  <c:v>21.369999999999035</c:v>
                </c:pt>
                <c:pt idx="9686">
                  <c:v>21.371999999999034</c:v>
                </c:pt>
                <c:pt idx="9687">
                  <c:v>21.373999999999032</c:v>
                </c:pt>
                <c:pt idx="9688">
                  <c:v>21.375999999999031</c:v>
                </c:pt>
                <c:pt idx="9689">
                  <c:v>21.37799999999903</c:v>
                </c:pt>
                <c:pt idx="9690">
                  <c:v>21.379999999999029</c:v>
                </c:pt>
                <c:pt idx="9691">
                  <c:v>21.381999999999028</c:v>
                </c:pt>
                <c:pt idx="9692">
                  <c:v>21.383999999999027</c:v>
                </c:pt>
                <c:pt idx="9693">
                  <c:v>21.385999999999026</c:v>
                </c:pt>
                <c:pt idx="9694">
                  <c:v>21.387999999999025</c:v>
                </c:pt>
                <c:pt idx="9695">
                  <c:v>21.389999999999024</c:v>
                </c:pt>
                <c:pt idx="9696">
                  <c:v>21.391999999999022</c:v>
                </c:pt>
                <c:pt idx="9697">
                  <c:v>21.393999999999021</c:v>
                </c:pt>
                <c:pt idx="9698">
                  <c:v>21.39599999999902</c:v>
                </c:pt>
                <c:pt idx="9699">
                  <c:v>21.397999999999019</c:v>
                </c:pt>
                <c:pt idx="9700">
                  <c:v>21.399999999999018</c:v>
                </c:pt>
                <c:pt idx="9701">
                  <c:v>21.401999999999017</c:v>
                </c:pt>
                <c:pt idx="9702">
                  <c:v>21.403999999999016</c:v>
                </c:pt>
                <c:pt idx="9703">
                  <c:v>21.405999999999015</c:v>
                </c:pt>
                <c:pt idx="9704">
                  <c:v>21.407999999999014</c:v>
                </c:pt>
                <c:pt idx="9705">
                  <c:v>21.409999999999012</c:v>
                </c:pt>
                <c:pt idx="9706">
                  <c:v>21.411999999999011</c:v>
                </c:pt>
                <c:pt idx="9707">
                  <c:v>21.41399999999901</c:v>
                </c:pt>
                <c:pt idx="9708">
                  <c:v>21.415999999999009</c:v>
                </c:pt>
                <c:pt idx="9709">
                  <c:v>21.417999999999008</c:v>
                </c:pt>
                <c:pt idx="9710">
                  <c:v>21.419999999999007</c:v>
                </c:pt>
                <c:pt idx="9711">
                  <c:v>21.421999999999006</c:v>
                </c:pt>
                <c:pt idx="9712">
                  <c:v>21.423999999999005</c:v>
                </c:pt>
                <c:pt idx="9713">
                  <c:v>21.425999999999004</c:v>
                </c:pt>
                <c:pt idx="9714">
                  <c:v>21.427999999999003</c:v>
                </c:pt>
                <c:pt idx="9715">
                  <c:v>21.429999999999001</c:v>
                </c:pt>
                <c:pt idx="9716">
                  <c:v>21.431999999999</c:v>
                </c:pt>
                <c:pt idx="9717">
                  <c:v>21.433999999998999</c:v>
                </c:pt>
                <c:pt idx="9718">
                  <c:v>21.435999999998998</c:v>
                </c:pt>
                <c:pt idx="9719">
                  <c:v>21.437999999998997</c:v>
                </c:pt>
                <c:pt idx="9720">
                  <c:v>21.439999999998996</c:v>
                </c:pt>
                <c:pt idx="9721">
                  <c:v>21.441999999998995</c:v>
                </c:pt>
                <c:pt idx="9722">
                  <c:v>21.443999999998994</c:v>
                </c:pt>
                <c:pt idx="9723">
                  <c:v>21.445999999998993</c:v>
                </c:pt>
                <c:pt idx="9724">
                  <c:v>21.447999999998991</c:v>
                </c:pt>
                <c:pt idx="9725">
                  <c:v>21.44999999999899</c:v>
                </c:pt>
                <c:pt idx="9726">
                  <c:v>21.451999999998989</c:v>
                </c:pt>
                <c:pt idx="9727">
                  <c:v>21.453999999998988</c:v>
                </c:pt>
                <c:pt idx="9728">
                  <c:v>21.455999999998987</c:v>
                </c:pt>
                <c:pt idx="9729">
                  <c:v>21.457999999998986</c:v>
                </c:pt>
                <c:pt idx="9730">
                  <c:v>21.459999999998985</c:v>
                </c:pt>
                <c:pt idx="9731">
                  <c:v>21.461999999998984</c:v>
                </c:pt>
                <c:pt idx="9732">
                  <c:v>21.463999999998983</c:v>
                </c:pt>
                <c:pt idx="9733">
                  <c:v>21.465999999998981</c:v>
                </c:pt>
                <c:pt idx="9734">
                  <c:v>21.46799999999898</c:v>
                </c:pt>
                <c:pt idx="9735">
                  <c:v>21.469999999998979</c:v>
                </c:pt>
                <c:pt idx="9736">
                  <c:v>21.471999999998978</c:v>
                </c:pt>
                <c:pt idx="9737">
                  <c:v>21.473999999998977</c:v>
                </c:pt>
                <c:pt idx="9738">
                  <c:v>21.475999999998976</c:v>
                </c:pt>
                <c:pt idx="9739">
                  <c:v>21.477999999998975</c:v>
                </c:pt>
                <c:pt idx="9740">
                  <c:v>21.479999999998974</c:v>
                </c:pt>
                <c:pt idx="9741">
                  <c:v>21.481999999998973</c:v>
                </c:pt>
                <c:pt idx="9742">
                  <c:v>21.483999999998971</c:v>
                </c:pt>
                <c:pt idx="9743">
                  <c:v>21.48599999999897</c:v>
                </c:pt>
                <c:pt idx="9744">
                  <c:v>21.487999999998969</c:v>
                </c:pt>
                <c:pt idx="9745">
                  <c:v>21.489999999998968</c:v>
                </c:pt>
                <c:pt idx="9746">
                  <c:v>21.491999999998967</c:v>
                </c:pt>
                <c:pt idx="9747">
                  <c:v>21.493999999998966</c:v>
                </c:pt>
                <c:pt idx="9748">
                  <c:v>21.495999999998965</c:v>
                </c:pt>
                <c:pt idx="9749">
                  <c:v>21.497999999998964</c:v>
                </c:pt>
                <c:pt idx="9750">
                  <c:v>21.499999999998963</c:v>
                </c:pt>
                <c:pt idx="9751">
                  <c:v>21.501999999998961</c:v>
                </c:pt>
                <c:pt idx="9752">
                  <c:v>21.50399999999896</c:v>
                </c:pt>
                <c:pt idx="9753">
                  <c:v>21.505999999998959</c:v>
                </c:pt>
                <c:pt idx="9754">
                  <c:v>21.507999999998958</c:v>
                </c:pt>
                <c:pt idx="9755">
                  <c:v>21.509999999998957</c:v>
                </c:pt>
                <c:pt idx="9756">
                  <c:v>21.511999999998956</c:v>
                </c:pt>
                <c:pt idx="9757">
                  <c:v>21.513999999998955</c:v>
                </c:pt>
                <c:pt idx="9758">
                  <c:v>21.515999999998954</c:v>
                </c:pt>
                <c:pt idx="9759">
                  <c:v>21.517999999998953</c:v>
                </c:pt>
                <c:pt idx="9760">
                  <c:v>21.519999999998952</c:v>
                </c:pt>
                <c:pt idx="9761">
                  <c:v>21.52199999999895</c:v>
                </c:pt>
                <c:pt idx="9762">
                  <c:v>21.523999999998949</c:v>
                </c:pt>
                <c:pt idx="9763">
                  <c:v>21.525999999998948</c:v>
                </c:pt>
                <c:pt idx="9764">
                  <c:v>21.527999999998947</c:v>
                </c:pt>
                <c:pt idx="9765">
                  <c:v>21.529999999998946</c:v>
                </c:pt>
                <c:pt idx="9766">
                  <c:v>21.531999999998945</c:v>
                </c:pt>
                <c:pt idx="9767">
                  <c:v>21.533999999998944</c:v>
                </c:pt>
                <c:pt idx="9768">
                  <c:v>21.535999999998943</c:v>
                </c:pt>
                <c:pt idx="9769">
                  <c:v>21.537999999998942</c:v>
                </c:pt>
                <c:pt idx="9770">
                  <c:v>21.53999999999894</c:v>
                </c:pt>
                <c:pt idx="9771">
                  <c:v>21.541999999998939</c:v>
                </c:pt>
                <c:pt idx="9772">
                  <c:v>21.543999999998938</c:v>
                </c:pt>
                <c:pt idx="9773">
                  <c:v>21.545999999998937</c:v>
                </c:pt>
                <c:pt idx="9774">
                  <c:v>21.547999999998936</c:v>
                </c:pt>
                <c:pt idx="9775">
                  <c:v>21.549999999998935</c:v>
                </c:pt>
                <c:pt idx="9776">
                  <c:v>21.551999999998934</c:v>
                </c:pt>
                <c:pt idx="9777">
                  <c:v>21.553999999998933</c:v>
                </c:pt>
                <c:pt idx="9778">
                  <c:v>21.555999999998932</c:v>
                </c:pt>
                <c:pt idx="9779">
                  <c:v>21.55799999999893</c:v>
                </c:pt>
                <c:pt idx="9780">
                  <c:v>21.559999999998929</c:v>
                </c:pt>
                <c:pt idx="9781">
                  <c:v>21.561999999998928</c:v>
                </c:pt>
                <c:pt idx="9782">
                  <c:v>21.563999999998927</c:v>
                </c:pt>
                <c:pt idx="9783">
                  <c:v>21.565999999998926</c:v>
                </c:pt>
                <c:pt idx="9784">
                  <c:v>21.567999999998925</c:v>
                </c:pt>
                <c:pt idx="9785">
                  <c:v>21.569999999998924</c:v>
                </c:pt>
                <c:pt idx="9786">
                  <c:v>21.571999999998923</c:v>
                </c:pt>
                <c:pt idx="9787">
                  <c:v>21.573999999998922</c:v>
                </c:pt>
                <c:pt idx="9788">
                  <c:v>21.57599999999892</c:v>
                </c:pt>
                <c:pt idx="9789">
                  <c:v>21.577999999998919</c:v>
                </c:pt>
                <c:pt idx="9790">
                  <c:v>21.579999999998918</c:v>
                </c:pt>
                <c:pt idx="9791">
                  <c:v>21.581999999998917</c:v>
                </c:pt>
                <c:pt idx="9792">
                  <c:v>21.583999999998916</c:v>
                </c:pt>
                <c:pt idx="9793">
                  <c:v>21.585999999998915</c:v>
                </c:pt>
                <c:pt idx="9794">
                  <c:v>21.587999999998914</c:v>
                </c:pt>
                <c:pt idx="9795">
                  <c:v>21.589999999998913</c:v>
                </c:pt>
                <c:pt idx="9796">
                  <c:v>21.591999999998912</c:v>
                </c:pt>
                <c:pt idx="9797">
                  <c:v>21.593999999998911</c:v>
                </c:pt>
                <c:pt idx="9798">
                  <c:v>21.595999999998909</c:v>
                </c:pt>
                <c:pt idx="9799">
                  <c:v>21.597999999998908</c:v>
                </c:pt>
                <c:pt idx="9800">
                  <c:v>21.599999999998907</c:v>
                </c:pt>
                <c:pt idx="9801">
                  <c:v>21.601999999998906</c:v>
                </c:pt>
                <c:pt idx="9802">
                  <c:v>21.603999999998905</c:v>
                </c:pt>
                <c:pt idx="9803">
                  <c:v>21.605999999998904</c:v>
                </c:pt>
                <c:pt idx="9804">
                  <c:v>21.607999999998903</c:v>
                </c:pt>
                <c:pt idx="9805">
                  <c:v>21.609999999998902</c:v>
                </c:pt>
                <c:pt idx="9806">
                  <c:v>21.611999999998901</c:v>
                </c:pt>
                <c:pt idx="9807">
                  <c:v>21.613999999998899</c:v>
                </c:pt>
                <c:pt idx="9808">
                  <c:v>21.615999999998898</c:v>
                </c:pt>
                <c:pt idx="9809">
                  <c:v>21.617999999998897</c:v>
                </c:pt>
                <c:pt idx="9810">
                  <c:v>21.619999999998896</c:v>
                </c:pt>
                <c:pt idx="9811">
                  <c:v>21.621999999998895</c:v>
                </c:pt>
                <c:pt idx="9812">
                  <c:v>21.623999999998894</c:v>
                </c:pt>
                <c:pt idx="9813">
                  <c:v>21.625999999998893</c:v>
                </c:pt>
                <c:pt idx="9814">
                  <c:v>21.627999999998892</c:v>
                </c:pt>
                <c:pt idx="9815">
                  <c:v>21.629999999998891</c:v>
                </c:pt>
                <c:pt idx="9816">
                  <c:v>21.631999999998889</c:v>
                </c:pt>
                <c:pt idx="9817">
                  <c:v>21.633999999998888</c:v>
                </c:pt>
                <c:pt idx="9818">
                  <c:v>21.635999999998887</c:v>
                </c:pt>
                <c:pt idx="9819">
                  <c:v>21.637999999998886</c:v>
                </c:pt>
                <c:pt idx="9820">
                  <c:v>21.639999999998885</c:v>
                </c:pt>
                <c:pt idx="9821">
                  <c:v>21.641999999998884</c:v>
                </c:pt>
                <c:pt idx="9822">
                  <c:v>21.643999999998883</c:v>
                </c:pt>
                <c:pt idx="9823">
                  <c:v>21.645999999998882</c:v>
                </c:pt>
                <c:pt idx="9824">
                  <c:v>21.647999999998881</c:v>
                </c:pt>
                <c:pt idx="9825">
                  <c:v>21.649999999998879</c:v>
                </c:pt>
                <c:pt idx="9826">
                  <c:v>21.651999999998878</c:v>
                </c:pt>
                <c:pt idx="9827">
                  <c:v>21.653999999998877</c:v>
                </c:pt>
                <c:pt idx="9828">
                  <c:v>21.655999999998876</c:v>
                </c:pt>
                <c:pt idx="9829">
                  <c:v>21.657999999998875</c:v>
                </c:pt>
                <c:pt idx="9830">
                  <c:v>21.659999999998874</c:v>
                </c:pt>
                <c:pt idx="9831">
                  <c:v>21.661999999998873</c:v>
                </c:pt>
                <c:pt idx="9832">
                  <c:v>21.663999999998872</c:v>
                </c:pt>
                <c:pt idx="9833">
                  <c:v>21.665999999998871</c:v>
                </c:pt>
                <c:pt idx="9834">
                  <c:v>21.667999999998869</c:v>
                </c:pt>
                <c:pt idx="9835">
                  <c:v>21.669999999998868</c:v>
                </c:pt>
                <c:pt idx="9836">
                  <c:v>21.671999999998867</c:v>
                </c:pt>
                <c:pt idx="9837">
                  <c:v>21.673999999998866</c:v>
                </c:pt>
                <c:pt idx="9838">
                  <c:v>21.675999999998865</c:v>
                </c:pt>
                <c:pt idx="9839">
                  <c:v>21.677999999998864</c:v>
                </c:pt>
                <c:pt idx="9840">
                  <c:v>21.679999999998863</c:v>
                </c:pt>
                <c:pt idx="9841">
                  <c:v>21.681999999998862</c:v>
                </c:pt>
                <c:pt idx="9842">
                  <c:v>21.683999999998861</c:v>
                </c:pt>
                <c:pt idx="9843">
                  <c:v>21.68599999999886</c:v>
                </c:pt>
                <c:pt idx="9844">
                  <c:v>21.687999999998858</c:v>
                </c:pt>
                <c:pt idx="9845">
                  <c:v>21.689999999998857</c:v>
                </c:pt>
                <c:pt idx="9846">
                  <c:v>21.691999999998856</c:v>
                </c:pt>
                <c:pt idx="9847">
                  <c:v>21.693999999998855</c:v>
                </c:pt>
                <c:pt idx="9848">
                  <c:v>21.695999999998854</c:v>
                </c:pt>
                <c:pt idx="9849">
                  <c:v>21.697999999998853</c:v>
                </c:pt>
                <c:pt idx="9850">
                  <c:v>21.699999999998852</c:v>
                </c:pt>
                <c:pt idx="9851">
                  <c:v>21.701999999998851</c:v>
                </c:pt>
                <c:pt idx="9852">
                  <c:v>21.70399999999885</c:v>
                </c:pt>
                <c:pt idx="9853">
                  <c:v>21.705999999998848</c:v>
                </c:pt>
                <c:pt idx="9854">
                  <c:v>21.707999999998847</c:v>
                </c:pt>
                <c:pt idx="9855">
                  <c:v>21.709999999998846</c:v>
                </c:pt>
                <c:pt idx="9856">
                  <c:v>21.711999999998845</c:v>
                </c:pt>
                <c:pt idx="9857">
                  <c:v>21.713999999998844</c:v>
                </c:pt>
                <c:pt idx="9858">
                  <c:v>21.715999999998843</c:v>
                </c:pt>
                <c:pt idx="9859">
                  <c:v>21.717999999998842</c:v>
                </c:pt>
                <c:pt idx="9860">
                  <c:v>21.719999999998841</c:v>
                </c:pt>
                <c:pt idx="9861">
                  <c:v>21.72199999999884</c:v>
                </c:pt>
                <c:pt idx="9862">
                  <c:v>21.723999999998838</c:v>
                </c:pt>
                <c:pt idx="9863">
                  <c:v>21.725999999998837</c:v>
                </c:pt>
                <c:pt idx="9864">
                  <c:v>21.727999999998836</c:v>
                </c:pt>
                <c:pt idx="9865">
                  <c:v>21.729999999998835</c:v>
                </c:pt>
                <c:pt idx="9866">
                  <c:v>21.731999999998834</c:v>
                </c:pt>
                <c:pt idx="9867">
                  <c:v>21.733999999998833</c:v>
                </c:pt>
                <c:pt idx="9868">
                  <c:v>21.735999999998832</c:v>
                </c:pt>
                <c:pt idx="9869">
                  <c:v>21.737999999998831</c:v>
                </c:pt>
                <c:pt idx="9870">
                  <c:v>21.73999999999883</c:v>
                </c:pt>
                <c:pt idx="9871">
                  <c:v>21.741999999998828</c:v>
                </c:pt>
                <c:pt idx="9872">
                  <c:v>21.743999999998827</c:v>
                </c:pt>
                <c:pt idx="9873">
                  <c:v>21.745999999998826</c:v>
                </c:pt>
                <c:pt idx="9874">
                  <c:v>21.747999999998825</c:v>
                </c:pt>
                <c:pt idx="9875">
                  <c:v>21.749999999998824</c:v>
                </c:pt>
                <c:pt idx="9876">
                  <c:v>21.751999999998823</c:v>
                </c:pt>
                <c:pt idx="9877">
                  <c:v>21.753999999998822</c:v>
                </c:pt>
                <c:pt idx="9878">
                  <c:v>21.755999999998821</c:v>
                </c:pt>
                <c:pt idx="9879">
                  <c:v>21.75799999999882</c:v>
                </c:pt>
                <c:pt idx="9880">
                  <c:v>21.759999999998819</c:v>
                </c:pt>
                <c:pt idx="9881">
                  <c:v>21.761999999998817</c:v>
                </c:pt>
                <c:pt idx="9882">
                  <c:v>21.763999999998816</c:v>
                </c:pt>
                <c:pt idx="9883">
                  <c:v>21.765999999998815</c:v>
                </c:pt>
                <c:pt idx="9884">
                  <c:v>21.767999999998814</c:v>
                </c:pt>
                <c:pt idx="9885">
                  <c:v>21.769999999998813</c:v>
                </c:pt>
                <c:pt idx="9886">
                  <c:v>21.771999999998812</c:v>
                </c:pt>
                <c:pt idx="9887">
                  <c:v>21.773999999998811</c:v>
                </c:pt>
                <c:pt idx="9888">
                  <c:v>21.77599999999881</c:v>
                </c:pt>
                <c:pt idx="9889">
                  <c:v>21.777999999998809</c:v>
                </c:pt>
                <c:pt idx="9890">
                  <c:v>21.779999999998807</c:v>
                </c:pt>
                <c:pt idx="9891">
                  <c:v>21.781999999998806</c:v>
                </c:pt>
                <c:pt idx="9892">
                  <c:v>21.783999999998805</c:v>
                </c:pt>
                <c:pt idx="9893">
                  <c:v>21.785999999998804</c:v>
                </c:pt>
                <c:pt idx="9894">
                  <c:v>21.787999999998803</c:v>
                </c:pt>
                <c:pt idx="9895">
                  <c:v>21.789999999998802</c:v>
                </c:pt>
                <c:pt idx="9896">
                  <c:v>21.791999999998801</c:v>
                </c:pt>
                <c:pt idx="9897">
                  <c:v>21.7939999999988</c:v>
                </c:pt>
                <c:pt idx="9898">
                  <c:v>21.795999999998799</c:v>
                </c:pt>
                <c:pt idx="9899">
                  <c:v>21.797999999998797</c:v>
                </c:pt>
                <c:pt idx="9900">
                  <c:v>21.799999999998796</c:v>
                </c:pt>
                <c:pt idx="9901">
                  <c:v>21.801999999998795</c:v>
                </c:pt>
                <c:pt idx="9902">
                  <c:v>21.803999999998794</c:v>
                </c:pt>
                <c:pt idx="9903">
                  <c:v>21.805999999998793</c:v>
                </c:pt>
                <c:pt idx="9904">
                  <c:v>21.807999999998792</c:v>
                </c:pt>
                <c:pt idx="9905">
                  <c:v>21.809999999998791</c:v>
                </c:pt>
                <c:pt idx="9906">
                  <c:v>21.81199999999879</c:v>
                </c:pt>
                <c:pt idx="9907">
                  <c:v>21.813999999998789</c:v>
                </c:pt>
                <c:pt idx="9908">
                  <c:v>21.815999999998787</c:v>
                </c:pt>
                <c:pt idx="9909">
                  <c:v>21.817999999998786</c:v>
                </c:pt>
                <c:pt idx="9910">
                  <c:v>21.819999999998785</c:v>
                </c:pt>
                <c:pt idx="9911">
                  <c:v>21.821999999998784</c:v>
                </c:pt>
                <c:pt idx="9912">
                  <c:v>21.823999999998783</c:v>
                </c:pt>
                <c:pt idx="9913">
                  <c:v>21.825999999998782</c:v>
                </c:pt>
                <c:pt idx="9914">
                  <c:v>21.827999999998781</c:v>
                </c:pt>
                <c:pt idx="9915">
                  <c:v>21.82999999999878</c:v>
                </c:pt>
                <c:pt idx="9916">
                  <c:v>21.831999999998779</c:v>
                </c:pt>
                <c:pt idx="9917">
                  <c:v>21.833999999998777</c:v>
                </c:pt>
                <c:pt idx="9918">
                  <c:v>21.835999999998776</c:v>
                </c:pt>
                <c:pt idx="9919">
                  <c:v>21.837999999998775</c:v>
                </c:pt>
                <c:pt idx="9920">
                  <c:v>21.839999999998774</c:v>
                </c:pt>
                <c:pt idx="9921">
                  <c:v>21.841999999998773</c:v>
                </c:pt>
                <c:pt idx="9922">
                  <c:v>21.843999999998772</c:v>
                </c:pt>
                <c:pt idx="9923">
                  <c:v>21.845999999998771</c:v>
                </c:pt>
                <c:pt idx="9924">
                  <c:v>21.84799999999877</c:v>
                </c:pt>
                <c:pt idx="9925">
                  <c:v>21.849999999998769</c:v>
                </c:pt>
                <c:pt idx="9926">
                  <c:v>21.851999999998768</c:v>
                </c:pt>
                <c:pt idx="9927">
                  <c:v>21.853999999998766</c:v>
                </c:pt>
                <c:pt idx="9928">
                  <c:v>21.855999999998765</c:v>
                </c:pt>
                <c:pt idx="9929">
                  <c:v>21.857999999998764</c:v>
                </c:pt>
                <c:pt idx="9930">
                  <c:v>21.859999999998763</c:v>
                </c:pt>
                <c:pt idx="9931">
                  <c:v>21.861999999998762</c:v>
                </c:pt>
                <c:pt idx="9932">
                  <c:v>21.863999999998761</c:v>
                </c:pt>
                <c:pt idx="9933">
                  <c:v>21.86599999999876</c:v>
                </c:pt>
                <c:pt idx="9934">
                  <c:v>21.867999999998759</c:v>
                </c:pt>
                <c:pt idx="9935">
                  <c:v>21.869999999998758</c:v>
                </c:pt>
                <c:pt idx="9936">
                  <c:v>21.871999999998756</c:v>
                </c:pt>
                <c:pt idx="9937">
                  <c:v>21.873999999998755</c:v>
                </c:pt>
                <c:pt idx="9938">
                  <c:v>21.875999999998754</c:v>
                </c:pt>
                <c:pt idx="9939">
                  <c:v>21.877999999998753</c:v>
                </c:pt>
                <c:pt idx="9940">
                  <c:v>21.879999999998752</c:v>
                </c:pt>
                <c:pt idx="9941">
                  <c:v>21.881999999998751</c:v>
                </c:pt>
                <c:pt idx="9942">
                  <c:v>21.88399999999875</c:v>
                </c:pt>
                <c:pt idx="9943">
                  <c:v>21.885999999998749</c:v>
                </c:pt>
                <c:pt idx="9944">
                  <c:v>21.887999999998748</c:v>
                </c:pt>
                <c:pt idx="9945">
                  <c:v>21.889999999998746</c:v>
                </c:pt>
                <c:pt idx="9946">
                  <c:v>21.891999999998745</c:v>
                </c:pt>
                <c:pt idx="9947">
                  <c:v>21.893999999998744</c:v>
                </c:pt>
                <c:pt idx="9948">
                  <c:v>21.895999999998743</c:v>
                </c:pt>
                <c:pt idx="9949">
                  <c:v>21.897999999998742</c:v>
                </c:pt>
                <c:pt idx="9950">
                  <c:v>21.899999999998741</c:v>
                </c:pt>
                <c:pt idx="9951">
                  <c:v>21.90199999999874</c:v>
                </c:pt>
                <c:pt idx="9952">
                  <c:v>21.903999999998739</c:v>
                </c:pt>
                <c:pt idx="9953">
                  <c:v>21.905999999998738</c:v>
                </c:pt>
                <c:pt idx="9954">
                  <c:v>21.907999999998736</c:v>
                </c:pt>
                <c:pt idx="9955">
                  <c:v>21.909999999998735</c:v>
                </c:pt>
                <c:pt idx="9956">
                  <c:v>21.911999999998734</c:v>
                </c:pt>
                <c:pt idx="9957">
                  <c:v>21.913999999998733</c:v>
                </c:pt>
                <c:pt idx="9958">
                  <c:v>21.915999999998732</c:v>
                </c:pt>
                <c:pt idx="9959">
                  <c:v>21.917999999998731</c:v>
                </c:pt>
                <c:pt idx="9960">
                  <c:v>21.91999999999873</c:v>
                </c:pt>
                <c:pt idx="9961">
                  <c:v>21.921999999998729</c:v>
                </c:pt>
                <c:pt idx="9962">
                  <c:v>21.923999999998728</c:v>
                </c:pt>
                <c:pt idx="9963">
                  <c:v>21.925999999998727</c:v>
                </c:pt>
                <c:pt idx="9964">
                  <c:v>21.927999999998725</c:v>
                </c:pt>
                <c:pt idx="9965">
                  <c:v>21.929999999998724</c:v>
                </c:pt>
                <c:pt idx="9966">
                  <c:v>21.931999999998723</c:v>
                </c:pt>
                <c:pt idx="9967">
                  <c:v>21.933999999998722</c:v>
                </c:pt>
                <c:pt idx="9968">
                  <c:v>21.935999999998721</c:v>
                </c:pt>
                <c:pt idx="9969">
                  <c:v>21.93799999999872</c:v>
                </c:pt>
                <c:pt idx="9970">
                  <c:v>21.939999999998719</c:v>
                </c:pt>
                <c:pt idx="9971">
                  <c:v>21.941999999998718</c:v>
                </c:pt>
                <c:pt idx="9972">
                  <c:v>21.943999999998717</c:v>
                </c:pt>
                <c:pt idx="9973">
                  <c:v>21.945999999998715</c:v>
                </c:pt>
                <c:pt idx="9974">
                  <c:v>21.947999999998714</c:v>
                </c:pt>
                <c:pt idx="9975">
                  <c:v>21.949999999998713</c:v>
                </c:pt>
                <c:pt idx="9976">
                  <c:v>21.951999999998712</c:v>
                </c:pt>
                <c:pt idx="9977">
                  <c:v>21.953999999998711</c:v>
                </c:pt>
                <c:pt idx="9978">
                  <c:v>21.95599999999871</c:v>
                </c:pt>
                <c:pt idx="9979">
                  <c:v>21.957999999998709</c:v>
                </c:pt>
                <c:pt idx="9980">
                  <c:v>21.959999999998708</c:v>
                </c:pt>
                <c:pt idx="9981">
                  <c:v>21.961999999998707</c:v>
                </c:pt>
                <c:pt idx="9982">
                  <c:v>21.963999999998705</c:v>
                </c:pt>
                <c:pt idx="9983">
                  <c:v>21.965999999998704</c:v>
                </c:pt>
                <c:pt idx="9984">
                  <c:v>21.967999999998703</c:v>
                </c:pt>
                <c:pt idx="9985">
                  <c:v>21.969999999998702</c:v>
                </c:pt>
                <c:pt idx="9986">
                  <c:v>21.971999999998701</c:v>
                </c:pt>
                <c:pt idx="9987">
                  <c:v>21.9739999999987</c:v>
                </c:pt>
                <c:pt idx="9988">
                  <c:v>21.975999999998699</c:v>
                </c:pt>
                <c:pt idx="9989">
                  <c:v>21.977999999998698</c:v>
                </c:pt>
                <c:pt idx="9990">
                  <c:v>21.979999999998697</c:v>
                </c:pt>
                <c:pt idx="9991">
                  <c:v>21.981999999998695</c:v>
                </c:pt>
                <c:pt idx="9992">
                  <c:v>21.983999999998694</c:v>
                </c:pt>
                <c:pt idx="9993">
                  <c:v>21.985999999998693</c:v>
                </c:pt>
                <c:pt idx="9994">
                  <c:v>21.987999999998692</c:v>
                </c:pt>
                <c:pt idx="9995">
                  <c:v>21.989999999998691</c:v>
                </c:pt>
                <c:pt idx="9996">
                  <c:v>21.99199999999869</c:v>
                </c:pt>
                <c:pt idx="9997">
                  <c:v>21.993999999998689</c:v>
                </c:pt>
                <c:pt idx="9998">
                  <c:v>21.995999999998688</c:v>
                </c:pt>
                <c:pt idx="9999">
                  <c:v>21.997999999998687</c:v>
                </c:pt>
                <c:pt idx="10000">
                  <c:v>21.999999999998685</c:v>
                </c:pt>
                <c:pt idx="10001">
                  <c:v>22.001999999998684</c:v>
                </c:pt>
                <c:pt idx="10002">
                  <c:v>22.003999999998683</c:v>
                </c:pt>
                <c:pt idx="10003">
                  <c:v>22.005999999998682</c:v>
                </c:pt>
                <c:pt idx="10004">
                  <c:v>22.007999999998681</c:v>
                </c:pt>
                <c:pt idx="10005">
                  <c:v>22.00999999999868</c:v>
                </c:pt>
                <c:pt idx="10006">
                  <c:v>22.011999999998679</c:v>
                </c:pt>
                <c:pt idx="10007">
                  <c:v>22.013999999998678</c:v>
                </c:pt>
                <c:pt idx="10008">
                  <c:v>22.015999999998677</c:v>
                </c:pt>
                <c:pt idx="10009">
                  <c:v>22.017999999998676</c:v>
                </c:pt>
                <c:pt idx="10010">
                  <c:v>22.019999999998674</c:v>
                </c:pt>
                <c:pt idx="10011">
                  <c:v>22.021999999998673</c:v>
                </c:pt>
                <c:pt idx="10012">
                  <c:v>22.023999999998672</c:v>
                </c:pt>
                <c:pt idx="10013">
                  <c:v>22.025999999998671</c:v>
                </c:pt>
                <c:pt idx="10014">
                  <c:v>22.02799999999867</c:v>
                </c:pt>
                <c:pt idx="10015">
                  <c:v>22.029999999998669</c:v>
                </c:pt>
                <c:pt idx="10016">
                  <c:v>22.031999999998668</c:v>
                </c:pt>
                <c:pt idx="10017">
                  <c:v>22.033999999998667</c:v>
                </c:pt>
                <c:pt idx="10018">
                  <c:v>22.035999999998666</c:v>
                </c:pt>
                <c:pt idx="10019">
                  <c:v>22.037999999998664</c:v>
                </c:pt>
                <c:pt idx="10020">
                  <c:v>22.039999999998663</c:v>
                </c:pt>
                <c:pt idx="10021">
                  <c:v>22.041999999998662</c:v>
                </c:pt>
                <c:pt idx="10022">
                  <c:v>22.043999999998661</c:v>
                </c:pt>
                <c:pt idx="10023">
                  <c:v>22.04599999999866</c:v>
                </c:pt>
                <c:pt idx="10024">
                  <c:v>22.047999999998659</c:v>
                </c:pt>
                <c:pt idx="10025">
                  <c:v>22.049999999998658</c:v>
                </c:pt>
                <c:pt idx="10026">
                  <c:v>22.051999999998657</c:v>
                </c:pt>
                <c:pt idx="10027">
                  <c:v>22.053999999998656</c:v>
                </c:pt>
                <c:pt idx="10028">
                  <c:v>22.055999999998654</c:v>
                </c:pt>
                <c:pt idx="10029">
                  <c:v>22.057999999998653</c:v>
                </c:pt>
                <c:pt idx="10030">
                  <c:v>22.059999999998652</c:v>
                </c:pt>
                <c:pt idx="10031">
                  <c:v>22.061999999998651</c:v>
                </c:pt>
                <c:pt idx="10032">
                  <c:v>22.06399999999865</c:v>
                </c:pt>
                <c:pt idx="10033">
                  <c:v>22.065999999998649</c:v>
                </c:pt>
                <c:pt idx="10034">
                  <c:v>22.067999999998648</c:v>
                </c:pt>
                <c:pt idx="10035">
                  <c:v>22.069999999998647</c:v>
                </c:pt>
                <c:pt idx="10036">
                  <c:v>22.071999999998646</c:v>
                </c:pt>
                <c:pt idx="10037">
                  <c:v>22.073999999998644</c:v>
                </c:pt>
                <c:pt idx="10038">
                  <c:v>22.075999999998643</c:v>
                </c:pt>
                <c:pt idx="10039">
                  <c:v>22.077999999998642</c:v>
                </c:pt>
                <c:pt idx="10040">
                  <c:v>22.079999999998641</c:v>
                </c:pt>
                <c:pt idx="10041">
                  <c:v>22.08199999999864</c:v>
                </c:pt>
                <c:pt idx="10042">
                  <c:v>22.083999999998639</c:v>
                </c:pt>
                <c:pt idx="10043">
                  <c:v>22.085999999998638</c:v>
                </c:pt>
                <c:pt idx="10044">
                  <c:v>22.087999999998637</c:v>
                </c:pt>
                <c:pt idx="10045">
                  <c:v>22.089999999998636</c:v>
                </c:pt>
                <c:pt idx="10046">
                  <c:v>22.091999999998635</c:v>
                </c:pt>
                <c:pt idx="10047">
                  <c:v>22.093999999998633</c:v>
                </c:pt>
                <c:pt idx="10048">
                  <c:v>22.095999999998632</c:v>
                </c:pt>
                <c:pt idx="10049">
                  <c:v>22.097999999998631</c:v>
                </c:pt>
                <c:pt idx="10050">
                  <c:v>22.09999999999863</c:v>
                </c:pt>
                <c:pt idx="10051">
                  <c:v>22.101999999998629</c:v>
                </c:pt>
                <c:pt idx="10052">
                  <c:v>22.103999999998628</c:v>
                </c:pt>
                <c:pt idx="10053">
                  <c:v>22.105999999998627</c:v>
                </c:pt>
                <c:pt idx="10054">
                  <c:v>22.107999999998626</c:v>
                </c:pt>
                <c:pt idx="10055">
                  <c:v>22.109999999998625</c:v>
                </c:pt>
                <c:pt idx="10056">
                  <c:v>22.111999999998623</c:v>
                </c:pt>
                <c:pt idx="10057">
                  <c:v>22.113999999998622</c:v>
                </c:pt>
                <c:pt idx="10058">
                  <c:v>22.115999999998621</c:v>
                </c:pt>
                <c:pt idx="10059">
                  <c:v>22.11799999999862</c:v>
                </c:pt>
                <c:pt idx="10060">
                  <c:v>22.119999999998619</c:v>
                </c:pt>
                <c:pt idx="10061">
                  <c:v>22.121999999998618</c:v>
                </c:pt>
                <c:pt idx="10062">
                  <c:v>22.123999999998617</c:v>
                </c:pt>
                <c:pt idx="10063">
                  <c:v>22.125999999998616</c:v>
                </c:pt>
                <c:pt idx="10064">
                  <c:v>22.127999999998615</c:v>
                </c:pt>
                <c:pt idx="10065">
                  <c:v>22.129999999998613</c:v>
                </c:pt>
                <c:pt idx="10066">
                  <c:v>22.131999999998612</c:v>
                </c:pt>
                <c:pt idx="10067">
                  <c:v>22.133999999998611</c:v>
                </c:pt>
                <c:pt idx="10068">
                  <c:v>22.13599999999861</c:v>
                </c:pt>
                <c:pt idx="10069">
                  <c:v>22.137999999998609</c:v>
                </c:pt>
                <c:pt idx="10070">
                  <c:v>22.139999999998608</c:v>
                </c:pt>
                <c:pt idx="10071">
                  <c:v>22.141999999998607</c:v>
                </c:pt>
                <c:pt idx="10072">
                  <c:v>22.143999999998606</c:v>
                </c:pt>
                <c:pt idx="10073">
                  <c:v>22.145999999998605</c:v>
                </c:pt>
                <c:pt idx="10074">
                  <c:v>22.147999999998603</c:v>
                </c:pt>
                <c:pt idx="10075">
                  <c:v>22.149999999998602</c:v>
                </c:pt>
                <c:pt idx="10076">
                  <c:v>22.151999999998601</c:v>
                </c:pt>
                <c:pt idx="10077">
                  <c:v>22.1539999999986</c:v>
                </c:pt>
                <c:pt idx="10078">
                  <c:v>22.155999999998599</c:v>
                </c:pt>
                <c:pt idx="10079">
                  <c:v>22.157999999998598</c:v>
                </c:pt>
                <c:pt idx="10080">
                  <c:v>22.159999999998597</c:v>
                </c:pt>
                <c:pt idx="10081">
                  <c:v>22.161999999998596</c:v>
                </c:pt>
                <c:pt idx="10082">
                  <c:v>22.163999999998595</c:v>
                </c:pt>
                <c:pt idx="10083">
                  <c:v>22.165999999998593</c:v>
                </c:pt>
                <c:pt idx="10084">
                  <c:v>22.167999999998592</c:v>
                </c:pt>
                <c:pt idx="10085">
                  <c:v>22.169999999998591</c:v>
                </c:pt>
                <c:pt idx="10086">
                  <c:v>22.17199999999859</c:v>
                </c:pt>
                <c:pt idx="10087">
                  <c:v>22.173999999998589</c:v>
                </c:pt>
                <c:pt idx="10088">
                  <c:v>22.175999999998588</c:v>
                </c:pt>
                <c:pt idx="10089">
                  <c:v>22.177999999998587</c:v>
                </c:pt>
                <c:pt idx="10090">
                  <c:v>22.179999999998586</c:v>
                </c:pt>
                <c:pt idx="10091">
                  <c:v>22.181999999998585</c:v>
                </c:pt>
                <c:pt idx="10092">
                  <c:v>22.183999999998584</c:v>
                </c:pt>
                <c:pt idx="10093">
                  <c:v>22.185999999998582</c:v>
                </c:pt>
                <c:pt idx="10094">
                  <c:v>22.187999999998581</c:v>
                </c:pt>
                <c:pt idx="10095">
                  <c:v>22.18999999999858</c:v>
                </c:pt>
                <c:pt idx="10096">
                  <c:v>22.191999999998579</c:v>
                </c:pt>
                <c:pt idx="10097">
                  <c:v>22.193999999998578</c:v>
                </c:pt>
                <c:pt idx="10098">
                  <c:v>22.195999999998577</c:v>
                </c:pt>
                <c:pt idx="10099">
                  <c:v>22.197999999998576</c:v>
                </c:pt>
                <c:pt idx="10100">
                  <c:v>22.199999999998575</c:v>
                </c:pt>
                <c:pt idx="10101">
                  <c:v>22.201999999998574</c:v>
                </c:pt>
                <c:pt idx="10102">
                  <c:v>22.203999999998572</c:v>
                </c:pt>
                <c:pt idx="10103">
                  <c:v>22.205999999998571</c:v>
                </c:pt>
                <c:pt idx="10104">
                  <c:v>22.20799999999857</c:v>
                </c:pt>
                <c:pt idx="10105">
                  <c:v>22.209999999998569</c:v>
                </c:pt>
                <c:pt idx="10106">
                  <c:v>22.211999999998568</c:v>
                </c:pt>
                <c:pt idx="10107">
                  <c:v>22.213999999998567</c:v>
                </c:pt>
                <c:pt idx="10108">
                  <c:v>22.215999999998566</c:v>
                </c:pt>
                <c:pt idx="10109">
                  <c:v>22.217999999998565</c:v>
                </c:pt>
                <c:pt idx="10110">
                  <c:v>22.219999999998564</c:v>
                </c:pt>
                <c:pt idx="10111">
                  <c:v>22.221999999998562</c:v>
                </c:pt>
                <c:pt idx="10112">
                  <c:v>22.223999999998561</c:v>
                </c:pt>
                <c:pt idx="10113">
                  <c:v>22.22599999999856</c:v>
                </c:pt>
                <c:pt idx="10114">
                  <c:v>22.227999999998559</c:v>
                </c:pt>
                <c:pt idx="10115">
                  <c:v>22.229999999998558</c:v>
                </c:pt>
                <c:pt idx="10116">
                  <c:v>22.231999999998557</c:v>
                </c:pt>
                <c:pt idx="10117">
                  <c:v>22.233999999998556</c:v>
                </c:pt>
                <c:pt idx="10118">
                  <c:v>22.235999999998555</c:v>
                </c:pt>
                <c:pt idx="10119">
                  <c:v>22.237999999998554</c:v>
                </c:pt>
                <c:pt idx="10120">
                  <c:v>22.239999999998552</c:v>
                </c:pt>
                <c:pt idx="10121">
                  <c:v>22.241999999998551</c:v>
                </c:pt>
                <c:pt idx="10122">
                  <c:v>22.24399999999855</c:v>
                </c:pt>
                <c:pt idx="10123">
                  <c:v>22.245999999998549</c:v>
                </c:pt>
                <c:pt idx="10124">
                  <c:v>22.247999999998548</c:v>
                </c:pt>
                <c:pt idx="10125">
                  <c:v>22.249999999998547</c:v>
                </c:pt>
                <c:pt idx="10126">
                  <c:v>22.251999999998546</c:v>
                </c:pt>
                <c:pt idx="10127">
                  <c:v>22.253999999998545</c:v>
                </c:pt>
                <c:pt idx="10128">
                  <c:v>22.255999999998544</c:v>
                </c:pt>
                <c:pt idx="10129">
                  <c:v>22.257999999998543</c:v>
                </c:pt>
                <c:pt idx="10130">
                  <c:v>22.259999999998541</c:v>
                </c:pt>
                <c:pt idx="10131">
                  <c:v>22.26199999999854</c:v>
                </c:pt>
                <c:pt idx="10132">
                  <c:v>22.263999999998539</c:v>
                </c:pt>
                <c:pt idx="10133">
                  <c:v>22.265999999998538</c:v>
                </c:pt>
                <c:pt idx="10134">
                  <c:v>22.267999999998537</c:v>
                </c:pt>
                <c:pt idx="10135">
                  <c:v>22.269999999998536</c:v>
                </c:pt>
                <c:pt idx="10136">
                  <c:v>22.271999999998535</c:v>
                </c:pt>
                <c:pt idx="10137">
                  <c:v>22.273999999998534</c:v>
                </c:pt>
                <c:pt idx="10138">
                  <c:v>22.275999999998533</c:v>
                </c:pt>
                <c:pt idx="10139">
                  <c:v>22.277999999998531</c:v>
                </c:pt>
                <c:pt idx="10140">
                  <c:v>22.27999999999853</c:v>
                </c:pt>
                <c:pt idx="10141">
                  <c:v>22.281999999998529</c:v>
                </c:pt>
                <c:pt idx="10142">
                  <c:v>22.283999999998528</c:v>
                </c:pt>
                <c:pt idx="10143">
                  <c:v>22.285999999998527</c:v>
                </c:pt>
                <c:pt idx="10144">
                  <c:v>22.287999999998526</c:v>
                </c:pt>
                <c:pt idx="10145">
                  <c:v>22.289999999998525</c:v>
                </c:pt>
                <c:pt idx="10146">
                  <c:v>22.291999999998524</c:v>
                </c:pt>
                <c:pt idx="10147">
                  <c:v>22.293999999998523</c:v>
                </c:pt>
                <c:pt idx="10148">
                  <c:v>22.295999999998521</c:v>
                </c:pt>
                <c:pt idx="10149">
                  <c:v>22.29799999999852</c:v>
                </c:pt>
                <c:pt idx="10150">
                  <c:v>22.299999999998519</c:v>
                </c:pt>
                <c:pt idx="10151">
                  <c:v>22.301999999998518</c:v>
                </c:pt>
                <c:pt idx="10152">
                  <c:v>22.303999999998517</c:v>
                </c:pt>
                <c:pt idx="10153">
                  <c:v>22.305999999998516</c:v>
                </c:pt>
                <c:pt idx="10154">
                  <c:v>22.307999999998515</c:v>
                </c:pt>
                <c:pt idx="10155">
                  <c:v>22.309999999998514</c:v>
                </c:pt>
                <c:pt idx="10156">
                  <c:v>22.311999999998513</c:v>
                </c:pt>
                <c:pt idx="10157">
                  <c:v>22.313999999998511</c:v>
                </c:pt>
                <c:pt idx="10158">
                  <c:v>22.31599999999851</c:v>
                </c:pt>
                <c:pt idx="10159">
                  <c:v>22.317999999998509</c:v>
                </c:pt>
                <c:pt idx="10160">
                  <c:v>22.319999999998508</c:v>
                </c:pt>
                <c:pt idx="10161">
                  <c:v>22.321999999998507</c:v>
                </c:pt>
                <c:pt idx="10162">
                  <c:v>22.323999999998506</c:v>
                </c:pt>
                <c:pt idx="10163">
                  <c:v>22.325999999998505</c:v>
                </c:pt>
                <c:pt idx="10164">
                  <c:v>22.327999999998504</c:v>
                </c:pt>
                <c:pt idx="10165">
                  <c:v>22.329999999998503</c:v>
                </c:pt>
                <c:pt idx="10166">
                  <c:v>22.331999999998501</c:v>
                </c:pt>
                <c:pt idx="10167">
                  <c:v>22.3339999999985</c:v>
                </c:pt>
                <c:pt idx="10168">
                  <c:v>22.335999999998499</c:v>
                </c:pt>
                <c:pt idx="10169">
                  <c:v>22.337999999998498</c:v>
                </c:pt>
                <c:pt idx="10170">
                  <c:v>22.339999999998497</c:v>
                </c:pt>
                <c:pt idx="10171">
                  <c:v>22.341999999998496</c:v>
                </c:pt>
                <c:pt idx="10172">
                  <c:v>22.343999999998495</c:v>
                </c:pt>
                <c:pt idx="10173">
                  <c:v>22.345999999998494</c:v>
                </c:pt>
                <c:pt idx="10174">
                  <c:v>22.347999999998493</c:v>
                </c:pt>
                <c:pt idx="10175">
                  <c:v>22.349999999998492</c:v>
                </c:pt>
                <c:pt idx="10176">
                  <c:v>22.35199999999849</c:v>
                </c:pt>
                <c:pt idx="10177">
                  <c:v>22.353999999998489</c:v>
                </c:pt>
                <c:pt idx="10178">
                  <c:v>22.355999999998488</c:v>
                </c:pt>
                <c:pt idx="10179">
                  <c:v>22.357999999998487</c:v>
                </c:pt>
                <c:pt idx="10180">
                  <c:v>22.359999999998486</c:v>
                </c:pt>
                <c:pt idx="10181">
                  <c:v>22.361999999998485</c:v>
                </c:pt>
                <c:pt idx="10182">
                  <c:v>22.363999999998484</c:v>
                </c:pt>
                <c:pt idx="10183">
                  <c:v>22.365999999998483</c:v>
                </c:pt>
                <c:pt idx="10184">
                  <c:v>22.367999999998482</c:v>
                </c:pt>
                <c:pt idx="10185">
                  <c:v>22.36999999999848</c:v>
                </c:pt>
                <c:pt idx="10186">
                  <c:v>22.371999999998479</c:v>
                </c:pt>
                <c:pt idx="10187">
                  <c:v>22.373999999998478</c:v>
                </c:pt>
                <c:pt idx="10188">
                  <c:v>22.375999999998477</c:v>
                </c:pt>
                <c:pt idx="10189">
                  <c:v>22.377999999998476</c:v>
                </c:pt>
                <c:pt idx="10190">
                  <c:v>22.379999999998475</c:v>
                </c:pt>
                <c:pt idx="10191">
                  <c:v>22.381999999998474</c:v>
                </c:pt>
                <c:pt idx="10192">
                  <c:v>22.383999999998473</c:v>
                </c:pt>
                <c:pt idx="10193">
                  <c:v>22.385999999998472</c:v>
                </c:pt>
                <c:pt idx="10194">
                  <c:v>22.38799999999847</c:v>
                </c:pt>
                <c:pt idx="10195">
                  <c:v>22.389999999998469</c:v>
                </c:pt>
                <c:pt idx="10196">
                  <c:v>22.391999999998468</c:v>
                </c:pt>
                <c:pt idx="10197">
                  <c:v>22.393999999998467</c:v>
                </c:pt>
                <c:pt idx="10198">
                  <c:v>22.395999999998466</c:v>
                </c:pt>
                <c:pt idx="10199">
                  <c:v>22.397999999998465</c:v>
                </c:pt>
                <c:pt idx="10200">
                  <c:v>22.399999999998464</c:v>
                </c:pt>
                <c:pt idx="10201">
                  <c:v>22.401999999998463</c:v>
                </c:pt>
                <c:pt idx="10202">
                  <c:v>22.403999999998462</c:v>
                </c:pt>
                <c:pt idx="10203">
                  <c:v>22.40599999999846</c:v>
                </c:pt>
                <c:pt idx="10204">
                  <c:v>22.407999999998459</c:v>
                </c:pt>
                <c:pt idx="10205">
                  <c:v>22.409999999998458</c:v>
                </c:pt>
                <c:pt idx="10206">
                  <c:v>22.411999999998457</c:v>
                </c:pt>
                <c:pt idx="10207">
                  <c:v>22.413999999998456</c:v>
                </c:pt>
                <c:pt idx="10208">
                  <c:v>22.415999999998455</c:v>
                </c:pt>
                <c:pt idx="10209">
                  <c:v>22.417999999998454</c:v>
                </c:pt>
                <c:pt idx="10210">
                  <c:v>22.419999999998453</c:v>
                </c:pt>
                <c:pt idx="10211">
                  <c:v>22.421999999998452</c:v>
                </c:pt>
                <c:pt idx="10212">
                  <c:v>22.423999999998451</c:v>
                </c:pt>
                <c:pt idx="10213">
                  <c:v>22.425999999998449</c:v>
                </c:pt>
                <c:pt idx="10214">
                  <c:v>22.427999999998448</c:v>
                </c:pt>
                <c:pt idx="10215">
                  <c:v>22.429999999998447</c:v>
                </c:pt>
                <c:pt idx="10216">
                  <c:v>22.431999999998446</c:v>
                </c:pt>
                <c:pt idx="10217">
                  <c:v>22.433999999998445</c:v>
                </c:pt>
                <c:pt idx="10218">
                  <c:v>22.435999999998444</c:v>
                </c:pt>
                <c:pt idx="10219">
                  <c:v>22.437999999998443</c:v>
                </c:pt>
                <c:pt idx="10220">
                  <c:v>22.439999999998442</c:v>
                </c:pt>
                <c:pt idx="10221">
                  <c:v>22.441999999998441</c:v>
                </c:pt>
                <c:pt idx="10222">
                  <c:v>22.443999999998439</c:v>
                </c:pt>
                <c:pt idx="10223">
                  <c:v>22.445999999998438</c:v>
                </c:pt>
                <c:pt idx="10224">
                  <c:v>22.447999999998437</c:v>
                </c:pt>
                <c:pt idx="10225">
                  <c:v>22.449999999998436</c:v>
                </c:pt>
                <c:pt idx="10226">
                  <c:v>22.451999999998435</c:v>
                </c:pt>
                <c:pt idx="10227">
                  <c:v>22.453999999998434</c:v>
                </c:pt>
                <c:pt idx="10228">
                  <c:v>22.455999999998433</c:v>
                </c:pt>
                <c:pt idx="10229">
                  <c:v>22.457999999998432</c:v>
                </c:pt>
                <c:pt idx="10230">
                  <c:v>22.459999999998431</c:v>
                </c:pt>
                <c:pt idx="10231">
                  <c:v>22.461999999998429</c:v>
                </c:pt>
                <c:pt idx="10232">
                  <c:v>22.463999999998428</c:v>
                </c:pt>
                <c:pt idx="10233">
                  <c:v>22.465999999998427</c:v>
                </c:pt>
                <c:pt idx="10234">
                  <c:v>22.467999999998426</c:v>
                </c:pt>
                <c:pt idx="10235">
                  <c:v>22.469999999998425</c:v>
                </c:pt>
                <c:pt idx="10236">
                  <c:v>22.471999999998424</c:v>
                </c:pt>
                <c:pt idx="10237">
                  <c:v>22.473999999998423</c:v>
                </c:pt>
                <c:pt idx="10238">
                  <c:v>22.475999999998422</c:v>
                </c:pt>
                <c:pt idx="10239">
                  <c:v>22.477999999998421</c:v>
                </c:pt>
                <c:pt idx="10240">
                  <c:v>22.479999999998419</c:v>
                </c:pt>
                <c:pt idx="10241">
                  <c:v>22.481999999998418</c:v>
                </c:pt>
                <c:pt idx="10242">
                  <c:v>22.483999999998417</c:v>
                </c:pt>
                <c:pt idx="10243">
                  <c:v>22.485999999998416</c:v>
                </c:pt>
                <c:pt idx="10244">
                  <c:v>22.487999999998415</c:v>
                </c:pt>
                <c:pt idx="10245">
                  <c:v>22.489999999998414</c:v>
                </c:pt>
                <c:pt idx="10246">
                  <c:v>22.491999999998413</c:v>
                </c:pt>
                <c:pt idx="10247">
                  <c:v>22.493999999998412</c:v>
                </c:pt>
                <c:pt idx="10248">
                  <c:v>22.495999999998411</c:v>
                </c:pt>
                <c:pt idx="10249">
                  <c:v>22.497999999998409</c:v>
                </c:pt>
                <c:pt idx="10250">
                  <c:v>22.499999999998408</c:v>
                </c:pt>
                <c:pt idx="10251">
                  <c:v>22.501999999998407</c:v>
                </c:pt>
                <c:pt idx="10252">
                  <c:v>22.503999999998406</c:v>
                </c:pt>
                <c:pt idx="10253">
                  <c:v>22.505999999998405</c:v>
                </c:pt>
                <c:pt idx="10254">
                  <c:v>22.507999999998404</c:v>
                </c:pt>
                <c:pt idx="10255">
                  <c:v>22.509999999998403</c:v>
                </c:pt>
                <c:pt idx="10256">
                  <c:v>22.511999999998402</c:v>
                </c:pt>
                <c:pt idx="10257">
                  <c:v>22.513999999998401</c:v>
                </c:pt>
                <c:pt idx="10258">
                  <c:v>22.5159999999984</c:v>
                </c:pt>
                <c:pt idx="10259">
                  <c:v>22.517999999998398</c:v>
                </c:pt>
                <c:pt idx="10260">
                  <c:v>22.519999999998397</c:v>
                </c:pt>
                <c:pt idx="10261">
                  <c:v>22.521999999998396</c:v>
                </c:pt>
                <c:pt idx="10262">
                  <c:v>22.523999999998395</c:v>
                </c:pt>
                <c:pt idx="10263">
                  <c:v>22.525999999998394</c:v>
                </c:pt>
                <c:pt idx="10264">
                  <c:v>22.527999999998393</c:v>
                </c:pt>
                <c:pt idx="10265">
                  <c:v>22.529999999998392</c:v>
                </c:pt>
                <c:pt idx="10266">
                  <c:v>22.531999999998391</c:v>
                </c:pt>
                <c:pt idx="10267">
                  <c:v>22.53399999999839</c:v>
                </c:pt>
                <c:pt idx="10268">
                  <c:v>22.535999999998388</c:v>
                </c:pt>
                <c:pt idx="10269">
                  <c:v>22.537999999998387</c:v>
                </c:pt>
                <c:pt idx="10270">
                  <c:v>22.539999999998386</c:v>
                </c:pt>
                <c:pt idx="10271">
                  <c:v>22.541999999998385</c:v>
                </c:pt>
                <c:pt idx="10272">
                  <c:v>22.543999999998384</c:v>
                </c:pt>
                <c:pt idx="10273">
                  <c:v>22.545999999998383</c:v>
                </c:pt>
                <c:pt idx="10274">
                  <c:v>22.547999999998382</c:v>
                </c:pt>
                <c:pt idx="10275">
                  <c:v>22.549999999998381</c:v>
                </c:pt>
                <c:pt idx="10276">
                  <c:v>22.55199999999838</c:v>
                </c:pt>
                <c:pt idx="10277">
                  <c:v>22.553999999998378</c:v>
                </c:pt>
                <c:pt idx="10278">
                  <c:v>22.555999999998377</c:v>
                </c:pt>
                <c:pt idx="10279">
                  <c:v>22.557999999998376</c:v>
                </c:pt>
                <c:pt idx="10280">
                  <c:v>22.559999999998375</c:v>
                </c:pt>
                <c:pt idx="10281">
                  <c:v>22.561999999998374</c:v>
                </c:pt>
                <c:pt idx="10282">
                  <c:v>22.563999999998373</c:v>
                </c:pt>
                <c:pt idx="10283">
                  <c:v>22.565999999998372</c:v>
                </c:pt>
                <c:pt idx="10284">
                  <c:v>22.567999999998371</c:v>
                </c:pt>
                <c:pt idx="10285">
                  <c:v>22.56999999999837</c:v>
                </c:pt>
                <c:pt idx="10286">
                  <c:v>22.571999999998368</c:v>
                </c:pt>
                <c:pt idx="10287">
                  <c:v>22.573999999998367</c:v>
                </c:pt>
                <c:pt idx="10288">
                  <c:v>22.575999999998366</c:v>
                </c:pt>
                <c:pt idx="10289">
                  <c:v>22.577999999998365</c:v>
                </c:pt>
                <c:pt idx="10290">
                  <c:v>22.579999999998364</c:v>
                </c:pt>
                <c:pt idx="10291">
                  <c:v>22.581999999998363</c:v>
                </c:pt>
                <c:pt idx="10292">
                  <c:v>22.583999999998362</c:v>
                </c:pt>
                <c:pt idx="10293">
                  <c:v>22.585999999998361</c:v>
                </c:pt>
                <c:pt idx="10294">
                  <c:v>22.58799999999836</c:v>
                </c:pt>
                <c:pt idx="10295">
                  <c:v>22.589999999998359</c:v>
                </c:pt>
                <c:pt idx="10296">
                  <c:v>22.591999999998357</c:v>
                </c:pt>
                <c:pt idx="10297">
                  <c:v>22.593999999998356</c:v>
                </c:pt>
                <c:pt idx="10298">
                  <c:v>22.595999999998355</c:v>
                </c:pt>
                <c:pt idx="10299">
                  <c:v>22.597999999998354</c:v>
                </c:pt>
                <c:pt idx="10300">
                  <c:v>22.599999999998353</c:v>
                </c:pt>
                <c:pt idx="10301">
                  <c:v>22.601999999998352</c:v>
                </c:pt>
                <c:pt idx="10302">
                  <c:v>22.603999999998351</c:v>
                </c:pt>
                <c:pt idx="10303">
                  <c:v>22.60599999999835</c:v>
                </c:pt>
                <c:pt idx="10304">
                  <c:v>22.607999999998349</c:v>
                </c:pt>
                <c:pt idx="10305">
                  <c:v>22.609999999998347</c:v>
                </c:pt>
                <c:pt idx="10306">
                  <c:v>22.611999999998346</c:v>
                </c:pt>
                <c:pt idx="10307">
                  <c:v>22.613999999998345</c:v>
                </c:pt>
                <c:pt idx="10308">
                  <c:v>22.615999999998344</c:v>
                </c:pt>
                <c:pt idx="10309">
                  <c:v>22.617999999998343</c:v>
                </c:pt>
                <c:pt idx="10310">
                  <c:v>22.619999999998342</c:v>
                </c:pt>
                <c:pt idx="10311">
                  <c:v>22.621999999998341</c:v>
                </c:pt>
                <c:pt idx="10312">
                  <c:v>22.62399999999834</c:v>
                </c:pt>
                <c:pt idx="10313">
                  <c:v>22.625999999998339</c:v>
                </c:pt>
                <c:pt idx="10314">
                  <c:v>22.627999999998337</c:v>
                </c:pt>
                <c:pt idx="10315">
                  <c:v>22.629999999998336</c:v>
                </c:pt>
                <c:pt idx="10316">
                  <c:v>22.631999999998335</c:v>
                </c:pt>
                <c:pt idx="10317">
                  <c:v>22.633999999998334</c:v>
                </c:pt>
                <c:pt idx="10318">
                  <c:v>22.635999999998333</c:v>
                </c:pt>
                <c:pt idx="10319">
                  <c:v>22.637999999998332</c:v>
                </c:pt>
                <c:pt idx="10320">
                  <c:v>22.639999999998331</c:v>
                </c:pt>
                <c:pt idx="10321">
                  <c:v>22.64199999999833</c:v>
                </c:pt>
                <c:pt idx="10322">
                  <c:v>22.643999999998329</c:v>
                </c:pt>
                <c:pt idx="10323">
                  <c:v>22.645999999998327</c:v>
                </c:pt>
                <c:pt idx="10324">
                  <c:v>22.647999999998326</c:v>
                </c:pt>
                <c:pt idx="10325">
                  <c:v>22.649999999998325</c:v>
                </c:pt>
                <c:pt idx="10326">
                  <c:v>22.651999999998324</c:v>
                </c:pt>
                <c:pt idx="10327">
                  <c:v>22.653999999998323</c:v>
                </c:pt>
                <c:pt idx="10328">
                  <c:v>22.655999999998322</c:v>
                </c:pt>
                <c:pt idx="10329">
                  <c:v>22.657999999998321</c:v>
                </c:pt>
                <c:pt idx="10330">
                  <c:v>22.65999999999832</c:v>
                </c:pt>
                <c:pt idx="10331">
                  <c:v>22.661999999998319</c:v>
                </c:pt>
                <c:pt idx="10332">
                  <c:v>22.663999999998317</c:v>
                </c:pt>
                <c:pt idx="10333">
                  <c:v>22.665999999998316</c:v>
                </c:pt>
                <c:pt idx="10334">
                  <c:v>22.667999999998315</c:v>
                </c:pt>
                <c:pt idx="10335">
                  <c:v>22.669999999998314</c:v>
                </c:pt>
                <c:pt idx="10336">
                  <c:v>22.671999999998313</c:v>
                </c:pt>
                <c:pt idx="10337">
                  <c:v>22.673999999998312</c:v>
                </c:pt>
                <c:pt idx="10338">
                  <c:v>22.675999999998311</c:v>
                </c:pt>
                <c:pt idx="10339">
                  <c:v>22.67799999999831</c:v>
                </c:pt>
                <c:pt idx="10340">
                  <c:v>22.679999999998309</c:v>
                </c:pt>
                <c:pt idx="10341">
                  <c:v>22.681999999998308</c:v>
                </c:pt>
                <c:pt idx="10342">
                  <c:v>22.683999999998306</c:v>
                </c:pt>
                <c:pt idx="10343">
                  <c:v>22.685999999998305</c:v>
                </c:pt>
                <c:pt idx="10344">
                  <c:v>22.687999999998304</c:v>
                </c:pt>
                <c:pt idx="10345">
                  <c:v>22.689999999998303</c:v>
                </c:pt>
                <c:pt idx="10346">
                  <c:v>22.691999999998302</c:v>
                </c:pt>
                <c:pt idx="10347">
                  <c:v>22.693999999998301</c:v>
                </c:pt>
                <c:pt idx="10348">
                  <c:v>22.6959999999983</c:v>
                </c:pt>
                <c:pt idx="10349">
                  <c:v>22.697999999998299</c:v>
                </c:pt>
                <c:pt idx="10350">
                  <c:v>22.699999999998298</c:v>
                </c:pt>
                <c:pt idx="10351">
                  <c:v>22.701999999998296</c:v>
                </c:pt>
                <c:pt idx="10352">
                  <c:v>22.703999999998295</c:v>
                </c:pt>
                <c:pt idx="10353">
                  <c:v>22.705999999998294</c:v>
                </c:pt>
                <c:pt idx="10354">
                  <c:v>22.707999999998293</c:v>
                </c:pt>
                <c:pt idx="10355">
                  <c:v>22.709999999998292</c:v>
                </c:pt>
                <c:pt idx="10356">
                  <c:v>22.711999999998291</c:v>
                </c:pt>
                <c:pt idx="10357">
                  <c:v>22.71399999999829</c:v>
                </c:pt>
                <c:pt idx="10358">
                  <c:v>22.715999999998289</c:v>
                </c:pt>
                <c:pt idx="10359">
                  <c:v>22.717999999998288</c:v>
                </c:pt>
                <c:pt idx="10360">
                  <c:v>22.719999999998286</c:v>
                </c:pt>
                <c:pt idx="10361">
                  <c:v>22.721999999998285</c:v>
                </c:pt>
                <c:pt idx="10362">
                  <c:v>22.723999999998284</c:v>
                </c:pt>
                <c:pt idx="10363">
                  <c:v>22.725999999998283</c:v>
                </c:pt>
                <c:pt idx="10364">
                  <c:v>22.727999999998282</c:v>
                </c:pt>
                <c:pt idx="10365">
                  <c:v>22.729999999998281</c:v>
                </c:pt>
                <c:pt idx="10366">
                  <c:v>22.73199999999828</c:v>
                </c:pt>
                <c:pt idx="10367">
                  <c:v>22.733999999998279</c:v>
                </c:pt>
                <c:pt idx="10368">
                  <c:v>22.735999999998278</c:v>
                </c:pt>
                <c:pt idx="10369">
                  <c:v>22.737999999998276</c:v>
                </c:pt>
                <c:pt idx="10370">
                  <c:v>22.739999999998275</c:v>
                </c:pt>
                <c:pt idx="10371">
                  <c:v>22.741999999998274</c:v>
                </c:pt>
                <c:pt idx="10372">
                  <c:v>22.743999999998273</c:v>
                </c:pt>
                <c:pt idx="10373">
                  <c:v>22.745999999998272</c:v>
                </c:pt>
                <c:pt idx="10374">
                  <c:v>22.747999999998271</c:v>
                </c:pt>
                <c:pt idx="10375">
                  <c:v>22.74999999999827</c:v>
                </c:pt>
                <c:pt idx="10376">
                  <c:v>22.751999999998269</c:v>
                </c:pt>
                <c:pt idx="10377">
                  <c:v>22.753999999998268</c:v>
                </c:pt>
                <c:pt idx="10378">
                  <c:v>22.755999999998267</c:v>
                </c:pt>
                <c:pt idx="10379">
                  <c:v>22.757999999998265</c:v>
                </c:pt>
                <c:pt idx="10380">
                  <c:v>22.759999999998264</c:v>
                </c:pt>
                <c:pt idx="10381">
                  <c:v>22.761999999998263</c:v>
                </c:pt>
                <c:pt idx="10382">
                  <c:v>22.763999999998262</c:v>
                </c:pt>
                <c:pt idx="10383">
                  <c:v>22.765999999998261</c:v>
                </c:pt>
                <c:pt idx="10384">
                  <c:v>22.76799999999826</c:v>
                </c:pt>
                <c:pt idx="10385">
                  <c:v>22.769999999998259</c:v>
                </c:pt>
                <c:pt idx="10386">
                  <c:v>22.771999999998258</c:v>
                </c:pt>
                <c:pt idx="10387">
                  <c:v>22.773999999998257</c:v>
                </c:pt>
                <c:pt idx="10388">
                  <c:v>22.775999999998255</c:v>
                </c:pt>
                <c:pt idx="10389">
                  <c:v>22.777999999998254</c:v>
                </c:pt>
                <c:pt idx="10390">
                  <c:v>22.779999999998253</c:v>
                </c:pt>
                <c:pt idx="10391">
                  <c:v>22.781999999998252</c:v>
                </c:pt>
                <c:pt idx="10392">
                  <c:v>22.783999999998251</c:v>
                </c:pt>
                <c:pt idx="10393">
                  <c:v>22.78599999999825</c:v>
                </c:pt>
                <c:pt idx="10394">
                  <c:v>22.787999999998249</c:v>
                </c:pt>
                <c:pt idx="10395">
                  <c:v>22.789999999998248</c:v>
                </c:pt>
                <c:pt idx="10396">
                  <c:v>22.791999999998247</c:v>
                </c:pt>
                <c:pt idx="10397">
                  <c:v>22.793999999998245</c:v>
                </c:pt>
                <c:pt idx="10398">
                  <c:v>22.795999999998244</c:v>
                </c:pt>
                <c:pt idx="10399">
                  <c:v>22.797999999998243</c:v>
                </c:pt>
                <c:pt idx="10400">
                  <c:v>22.799999999998242</c:v>
                </c:pt>
                <c:pt idx="10401">
                  <c:v>22.801999999998241</c:v>
                </c:pt>
                <c:pt idx="10402">
                  <c:v>22.80399999999824</c:v>
                </c:pt>
                <c:pt idx="10403">
                  <c:v>22.805999999998239</c:v>
                </c:pt>
                <c:pt idx="10404">
                  <c:v>22.807999999998238</c:v>
                </c:pt>
                <c:pt idx="10405">
                  <c:v>22.809999999998237</c:v>
                </c:pt>
                <c:pt idx="10406">
                  <c:v>22.811999999998235</c:v>
                </c:pt>
                <c:pt idx="10407">
                  <c:v>22.813999999998234</c:v>
                </c:pt>
                <c:pt idx="10408">
                  <c:v>22.815999999998233</c:v>
                </c:pt>
                <c:pt idx="10409">
                  <c:v>22.817999999998232</c:v>
                </c:pt>
                <c:pt idx="10410">
                  <c:v>22.819999999998231</c:v>
                </c:pt>
                <c:pt idx="10411">
                  <c:v>22.82199999999823</c:v>
                </c:pt>
                <c:pt idx="10412">
                  <c:v>22.823999999998229</c:v>
                </c:pt>
                <c:pt idx="10413">
                  <c:v>22.825999999998228</c:v>
                </c:pt>
                <c:pt idx="10414">
                  <c:v>22.827999999998227</c:v>
                </c:pt>
                <c:pt idx="10415">
                  <c:v>22.829999999998225</c:v>
                </c:pt>
                <c:pt idx="10416">
                  <c:v>22.831999999998224</c:v>
                </c:pt>
                <c:pt idx="10417">
                  <c:v>22.833999999998223</c:v>
                </c:pt>
                <c:pt idx="10418">
                  <c:v>22.835999999998222</c:v>
                </c:pt>
                <c:pt idx="10419">
                  <c:v>22.837999999998221</c:v>
                </c:pt>
                <c:pt idx="10420">
                  <c:v>22.83999999999822</c:v>
                </c:pt>
                <c:pt idx="10421">
                  <c:v>22.841999999998219</c:v>
                </c:pt>
                <c:pt idx="10422">
                  <c:v>22.843999999998218</c:v>
                </c:pt>
                <c:pt idx="10423">
                  <c:v>22.845999999998217</c:v>
                </c:pt>
                <c:pt idx="10424">
                  <c:v>22.847999999998216</c:v>
                </c:pt>
                <c:pt idx="10425">
                  <c:v>22.849999999998214</c:v>
                </c:pt>
                <c:pt idx="10426">
                  <c:v>22.851999999998213</c:v>
                </c:pt>
                <c:pt idx="10427">
                  <c:v>22.853999999998212</c:v>
                </c:pt>
                <c:pt idx="10428">
                  <c:v>22.855999999998211</c:v>
                </c:pt>
                <c:pt idx="10429">
                  <c:v>22.85799999999821</c:v>
                </c:pt>
                <c:pt idx="10430">
                  <c:v>22.859999999998209</c:v>
                </c:pt>
                <c:pt idx="10431">
                  <c:v>22.861999999998208</c:v>
                </c:pt>
                <c:pt idx="10432">
                  <c:v>22.863999999998207</c:v>
                </c:pt>
                <c:pt idx="10433">
                  <c:v>22.865999999998206</c:v>
                </c:pt>
                <c:pt idx="10434">
                  <c:v>22.867999999998204</c:v>
                </c:pt>
                <c:pt idx="10435">
                  <c:v>22.869999999998203</c:v>
                </c:pt>
                <c:pt idx="10436">
                  <c:v>22.871999999998202</c:v>
                </c:pt>
                <c:pt idx="10437">
                  <c:v>22.873999999998201</c:v>
                </c:pt>
                <c:pt idx="10438">
                  <c:v>22.8759999999982</c:v>
                </c:pt>
                <c:pt idx="10439">
                  <c:v>22.877999999998199</c:v>
                </c:pt>
                <c:pt idx="10440">
                  <c:v>22.879999999998198</c:v>
                </c:pt>
                <c:pt idx="10441">
                  <c:v>22.881999999998197</c:v>
                </c:pt>
                <c:pt idx="10442">
                  <c:v>22.883999999998196</c:v>
                </c:pt>
                <c:pt idx="10443">
                  <c:v>22.885999999998194</c:v>
                </c:pt>
                <c:pt idx="10444">
                  <c:v>22.887999999998193</c:v>
                </c:pt>
                <c:pt idx="10445">
                  <c:v>22.889999999998192</c:v>
                </c:pt>
                <c:pt idx="10446">
                  <c:v>22.891999999998191</c:v>
                </c:pt>
                <c:pt idx="10447">
                  <c:v>22.89399999999819</c:v>
                </c:pt>
                <c:pt idx="10448">
                  <c:v>22.895999999998189</c:v>
                </c:pt>
                <c:pt idx="10449">
                  <c:v>22.897999999998188</c:v>
                </c:pt>
                <c:pt idx="10450">
                  <c:v>22.899999999998187</c:v>
                </c:pt>
                <c:pt idx="10451">
                  <c:v>22.901999999998186</c:v>
                </c:pt>
                <c:pt idx="10452">
                  <c:v>22.903999999998184</c:v>
                </c:pt>
                <c:pt idx="10453">
                  <c:v>22.905999999998183</c:v>
                </c:pt>
                <c:pt idx="10454">
                  <c:v>22.907999999998182</c:v>
                </c:pt>
                <c:pt idx="10455">
                  <c:v>22.909999999998181</c:v>
                </c:pt>
                <c:pt idx="10456">
                  <c:v>22.91199999999818</c:v>
                </c:pt>
                <c:pt idx="10457">
                  <c:v>22.913999999998179</c:v>
                </c:pt>
                <c:pt idx="10458">
                  <c:v>22.915999999998178</c:v>
                </c:pt>
                <c:pt idx="10459">
                  <c:v>22.917999999998177</c:v>
                </c:pt>
                <c:pt idx="10460">
                  <c:v>22.919999999998176</c:v>
                </c:pt>
                <c:pt idx="10461">
                  <c:v>22.921999999998175</c:v>
                </c:pt>
                <c:pt idx="10462">
                  <c:v>22.923999999998173</c:v>
                </c:pt>
                <c:pt idx="10463">
                  <c:v>22.925999999998172</c:v>
                </c:pt>
                <c:pt idx="10464">
                  <c:v>22.927999999998171</c:v>
                </c:pt>
                <c:pt idx="10465">
                  <c:v>22.92999999999817</c:v>
                </c:pt>
                <c:pt idx="10466">
                  <c:v>22.931999999998169</c:v>
                </c:pt>
                <c:pt idx="10467">
                  <c:v>22.933999999998168</c:v>
                </c:pt>
                <c:pt idx="10468">
                  <c:v>22.935999999998167</c:v>
                </c:pt>
                <c:pt idx="10469">
                  <c:v>22.937999999998166</c:v>
                </c:pt>
                <c:pt idx="10470">
                  <c:v>22.939999999998165</c:v>
                </c:pt>
                <c:pt idx="10471">
                  <c:v>22.941999999998163</c:v>
                </c:pt>
                <c:pt idx="10472">
                  <c:v>22.943999999998162</c:v>
                </c:pt>
                <c:pt idx="10473">
                  <c:v>22.945999999998161</c:v>
                </c:pt>
                <c:pt idx="10474">
                  <c:v>22.94799999999816</c:v>
                </c:pt>
                <c:pt idx="10475">
                  <c:v>22.949999999998159</c:v>
                </c:pt>
                <c:pt idx="10476">
                  <c:v>22.951999999998158</c:v>
                </c:pt>
                <c:pt idx="10477">
                  <c:v>22.953999999998157</c:v>
                </c:pt>
                <c:pt idx="10478">
                  <c:v>22.955999999998156</c:v>
                </c:pt>
                <c:pt idx="10479">
                  <c:v>22.957999999998155</c:v>
                </c:pt>
                <c:pt idx="10480">
                  <c:v>22.959999999998153</c:v>
                </c:pt>
                <c:pt idx="10481">
                  <c:v>22.961999999998152</c:v>
                </c:pt>
                <c:pt idx="10482">
                  <c:v>22.963999999998151</c:v>
                </c:pt>
                <c:pt idx="10483">
                  <c:v>22.96599999999815</c:v>
                </c:pt>
                <c:pt idx="10484">
                  <c:v>22.967999999998149</c:v>
                </c:pt>
                <c:pt idx="10485">
                  <c:v>22.969999999998148</c:v>
                </c:pt>
                <c:pt idx="10486">
                  <c:v>22.971999999998147</c:v>
                </c:pt>
                <c:pt idx="10487">
                  <c:v>22.973999999998146</c:v>
                </c:pt>
                <c:pt idx="10488">
                  <c:v>22.975999999998145</c:v>
                </c:pt>
                <c:pt idx="10489">
                  <c:v>22.977999999998143</c:v>
                </c:pt>
                <c:pt idx="10490">
                  <c:v>22.979999999998142</c:v>
                </c:pt>
                <c:pt idx="10491">
                  <c:v>22.981999999998141</c:v>
                </c:pt>
                <c:pt idx="10492">
                  <c:v>22.98399999999814</c:v>
                </c:pt>
                <c:pt idx="10493">
                  <c:v>22.985999999998139</c:v>
                </c:pt>
                <c:pt idx="10494">
                  <c:v>22.987999999998138</c:v>
                </c:pt>
                <c:pt idx="10495">
                  <c:v>22.989999999998137</c:v>
                </c:pt>
                <c:pt idx="10496">
                  <c:v>22.991999999998136</c:v>
                </c:pt>
                <c:pt idx="10497">
                  <c:v>22.993999999998135</c:v>
                </c:pt>
                <c:pt idx="10498">
                  <c:v>22.995999999998133</c:v>
                </c:pt>
                <c:pt idx="10499">
                  <c:v>22.997999999998132</c:v>
                </c:pt>
                <c:pt idx="10500">
                  <c:v>22.999999999998131</c:v>
                </c:pt>
                <c:pt idx="10501">
                  <c:v>23.00199999999813</c:v>
                </c:pt>
                <c:pt idx="10502">
                  <c:v>23.003999999998129</c:v>
                </c:pt>
                <c:pt idx="10503">
                  <c:v>23.005999999998128</c:v>
                </c:pt>
                <c:pt idx="10504">
                  <c:v>23.007999999998127</c:v>
                </c:pt>
                <c:pt idx="10505">
                  <c:v>23.009999999998126</c:v>
                </c:pt>
                <c:pt idx="10506">
                  <c:v>23.011999999998125</c:v>
                </c:pt>
                <c:pt idx="10507">
                  <c:v>23.013999999998124</c:v>
                </c:pt>
                <c:pt idx="10508">
                  <c:v>23.015999999998122</c:v>
                </c:pt>
                <c:pt idx="10509">
                  <c:v>23.017999999998121</c:v>
                </c:pt>
                <c:pt idx="10510">
                  <c:v>23.01999999999812</c:v>
                </c:pt>
                <c:pt idx="10511">
                  <c:v>23.021999999998119</c:v>
                </c:pt>
                <c:pt idx="10512">
                  <c:v>23.023999999998118</c:v>
                </c:pt>
                <c:pt idx="10513">
                  <c:v>23.025999999998117</c:v>
                </c:pt>
                <c:pt idx="10514">
                  <c:v>23.027999999998116</c:v>
                </c:pt>
                <c:pt idx="10515">
                  <c:v>23.029999999998115</c:v>
                </c:pt>
                <c:pt idx="10516">
                  <c:v>23.031999999998114</c:v>
                </c:pt>
                <c:pt idx="10517">
                  <c:v>23.033999999998112</c:v>
                </c:pt>
                <c:pt idx="10518">
                  <c:v>23.035999999998111</c:v>
                </c:pt>
                <c:pt idx="10519">
                  <c:v>23.03799999999811</c:v>
                </c:pt>
                <c:pt idx="10520">
                  <c:v>23.039999999998109</c:v>
                </c:pt>
                <c:pt idx="10521">
                  <c:v>23.041999999998108</c:v>
                </c:pt>
                <c:pt idx="10522">
                  <c:v>23.043999999998107</c:v>
                </c:pt>
                <c:pt idx="10523">
                  <c:v>23.045999999998106</c:v>
                </c:pt>
                <c:pt idx="10524">
                  <c:v>23.047999999998105</c:v>
                </c:pt>
                <c:pt idx="10525">
                  <c:v>23.049999999998104</c:v>
                </c:pt>
                <c:pt idx="10526">
                  <c:v>23.051999999998102</c:v>
                </c:pt>
                <c:pt idx="10527">
                  <c:v>23.053999999998101</c:v>
                </c:pt>
                <c:pt idx="10528">
                  <c:v>23.0559999999981</c:v>
                </c:pt>
                <c:pt idx="10529">
                  <c:v>23.057999999998099</c:v>
                </c:pt>
                <c:pt idx="10530">
                  <c:v>23.059999999998098</c:v>
                </c:pt>
                <c:pt idx="10531">
                  <c:v>23.061999999998097</c:v>
                </c:pt>
                <c:pt idx="10532">
                  <c:v>23.063999999998096</c:v>
                </c:pt>
                <c:pt idx="10533">
                  <c:v>23.065999999998095</c:v>
                </c:pt>
                <c:pt idx="10534">
                  <c:v>23.067999999998094</c:v>
                </c:pt>
                <c:pt idx="10535">
                  <c:v>23.069999999998092</c:v>
                </c:pt>
                <c:pt idx="10536">
                  <c:v>23.071999999998091</c:v>
                </c:pt>
                <c:pt idx="10537">
                  <c:v>23.07399999999809</c:v>
                </c:pt>
                <c:pt idx="10538">
                  <c:v>23.075999999998089</c:v>
                </c:pt>
                <c:pt idx="10539">
                  <c:v>23.077999999998088</c:v>
                </c:pt>
                <c:pt idx="10540">
                  <c:v>23.079999999998087</c:v>
                </c:pt>
                <c:pt idx="10541">
                  <c:v>23.081999999998086</c:v>
                </c:pt>
                <c:pt idx="10542">
                  <c:v>23.083999999998085</c:v>
                </c:pt>
                <c:pt idx="10543">
                  <c:v>23.085999999998084</c:v>
                </c:pt>
                <c:pt idx="10544">
                  <c:v>23.087999999998083</c:v>
                </c:pt>
                <c:pt idx="10545">
                  <c:v>23.089999999998081</c:v>
                </c:pt>
                <c:pt idx="10546">
                  <c:v>23.09199999999808</c:v>
                </c:pt>
                <c:pt idx="10547">
                  <c:v>23.093999999998079</c:v>
                </c:pt>
                <c:pt idx="10548">
                  <c:v>23.095999999998078</c:v>
                </c:pt>
                <c:pt idx="10549">
                  <c:v>23.097999999998077</c:v>
                </c:pt>
                <c:pt idx="10550">
                  <c:v>23.099999999998076</c:v>
                </c:pt>
                <c:pt idx="10551">
                  <c:v>23.101999999998075</c:v>
                </c:pt>
                <c:pt idx="10552">
                  <c:v>23.103999999998074</c:v>
                </c:pt>
                <c:pt idx="10553">
                  <c:v>23.105999999998073</c:v>
                </c:pt>
                <c:pt idx="10554">
                  <c:v>23.107999999998071</c:v>
                </c:pt>
                <c:pt idx="10555">
                  <c:v>23.10999999999807</c:v>
                </c:pt>
                <c:pt idx="10556">
                  <c:v>23.111999999998069</c:v>
                </c:pt>
                <c:pt idx="10557">
                  <c:v>23.113999999998068</c:v>
                </c:pt>
                <c:pt idx="10558">
                  <c:v>23.115999999998067</c:v>
                </c:pt>
                <c:pt idx="10559">
                  <c:v>23.117999999998066</c:v>
                </c:pt>
                <c:pt idx="10560">
                  <c:v>23.119999999998065</c:v>
                </c:pt>
                <c:pt idx="10561">
                  <c:v>23.121999999998064</c:v>
                </c:pt>
                <c:pt idx="10562">
                  <c:v>23.123999999998063</c:v>
                </c:pt>
                <c:pt idx="10563">
                  <c:v>23.125999999998061</c:v>
                </c:pt>
                <c:pt idx="10564">
                  <c:v>23.12799999999806</c:v>
                </c:pt>
                <c:pt idx="10565">
                  <c:v>23.129999999998059</c:v>
                </c:pt>
                <c:pt idx="10566">
                  <c:v>23.131999999998058</c:v>
                </c:pt>
                <c:pt idx="10567">
                  <c:v>23.133999999998057</c:v>
                </c:pt>
                <c:pt idx="10568">
                  <c:v>23.135999999998056</c:v>
                </c:pt>
                <c:pt idx="10569">
                  <c:v>23.137999999998055</c:v>
                </c:pt>
                <c:pt idx="10570">
                  <c:v>23.139999999998054</c:v>
                </c:pt>
                <c:pt idx="10571">
                  <c:v>23.141999999998053</c:v>
                </c:pt>
                <c:pt idx="10572">
                  <c:v>23.143999999998051</c:v>
                </c:pt>
                <c:pt idx="10573">
                  <c:v>23.14599999999805</c:v>
                </c:pt>
                <c:pt idx="10574">
                  <c:v>23.147999999998049</c:v>
                </c:pt>
                <c:pt idx="10575">
                  <c:v>23.149999999998048</c:v>
                </c:pt>
                <c:pt idx="10576">
                  <c:v>23.151999999998047</c:v>
                </c:pt>
                <c:pt idx="10577">
                  <c:v>23.153999999998046</c:v>
                </c:pt>
                <c:pt idx="10578">
                  <c:v>23.155999999998045</c:v>
                </c:pt>
                <c:pt idx="10579">
                  <c:v>23.157999999998044</c:v>
                </c:pt>
                <c:pt idx="10580">
                  <c:v>23.159999999998043</c:v>
                </c:pt>
                <c:pt idx="10581">
                  <c:v>23.161999999998041</c:v>
                </c:pt>
                <c:pt idx="10582">
                  <c:v>23.16399999999804</c:v>
                </c:pt>
                <c:pt idx="10583">
                  <c:v>23.165999999998039</c:v>
                </c:pt>
                <c:pt idx="10584">
                  <c:v>23.167999999998038</c:v>
                </c:pt>
                <c:pt idx="10585">
                  <c:v>23.169999999998037</c:v>
                </c:pt>
                <c:pt idx="10586">
                  <c:v>23.171999999998036</c:v>
                </c:pt>
                <c:pt idx="10587">
                  <c:v>23.173999999998035</c:v>
                </c:pt>
                <c:pt idx="10588">
                  <c:v>23.175999999998034</c:v>
                </c:pt>
                <c:pt idx="10589">
                  <c:v>23.177999999998033</c:v>
                </c:pt>
                <c:pt idx="10590">
                  <c:v>23.179999999998032</c:v>
                </c:pt>
                <c:pt idx="10591">
                  <c:v>23.18199999999803</c:v>
                </c:pt>
                <c:pt idx="10592">
                  <c:v>23.183999999998029</c:v>
                </c:pt>
                <c:pt idx="10593">
                  <c:v>23.185999999998028</c:v>
                </c:pt>
                <c:pt idx="10594">
                  <c:v>23.187999999998027</c:v>
                </c:pt>
                <c:pt idx="10595">
                  <c:v>23.189999999998026</c:v>
                </c:pt>
                <c:pt idx="10596">
                  <c:v>23.191999999998025</c:v>
                </c:pt>
                <c:pt idx="10597">
                  <c:v>23.193999999998024</c:v>
                </c:pt>
                <c:pt idx="10598">
                  <c:v>23.195999999998023</c:v>
                </c:pt>
                <c:pt idx="10599">
                  <c:v>23.197999999998022</c:v>
                </c:pt>
                <c:pt idx="10600">
                  <c:v>23.19999999999802</c:v>
                </c:pt>
                <c:pt idx="10601">
                  <c:v>23.201999999998019</c:v>
                </c:pt>
                <c:pt idx="10602">
                  <c:v>23.203999999998018</c:v>
                </c:pt>
                <c:pt idx="10603">
                  <c:v>23.205999999998017</c:v>
                </c:pt>
                <c:pt idx="10604">
                  <c:v>23.207999999998016</c:v>
                </c:pt>
                <c:pt idx="10605">
                  <c:v>23.209999999998015</c:v>
                </c:pt>
                <c:pt idx="10606">
                  <c:v>23.211999999998014</c:v>
                </c:pt>
                <c:pt idx="10607">
                  <c:v>23.213999999998013</c:v>
                </c:pt>
                <c:pt idx="10608">
                  <c:v>23.215999999998012</c:v>
                </c:pt>
                <c:pt idx="10609">
                  <c:v>23.21799999999801</c:v>
                </c:pt>
                <c:pt idx="10610">
                  <c:v>23.219999999998009</c:v>
                </c:pt>
                <c:pt idx="10611">
                  <c:v>23.221999999998008</c:v>
                </c:pt>
                <c:pt idx="10612">
                  <c:v>23.223999999998007</c:v>
                </c:pt>
                <c:pt idx="10613">
                  <c:v>23.225999999998006</c:v>
                </c:pt>
                <c:pt idx="10614">
                  <c:v>23.227999999998005</c:v>
                </c:pt>
                <c:pt idx="10615">
                  <c:v>23.229999999998004</c:v>
                </c:pt>
                <c:pt idx="10616">
                  <c:v>23.231999999998003</c:v>
                </c:pt>
                <c:pt idx="10617">
                  <c:v>23.233999999998002</c:v>
                </c:pt>
                <c:pt idx="10618">
                  <c:v>23.235999999998</c:v>
                </c:pt>
                <c:pt idx="10619">
                  <c:v>23.237999999997999</c:v>
                </c:pt>
                <c:pt idx="10620">
                  <c:v>23.239999999997998</c:v>
                </c:pt>
                <c:pt idx="10621">
                  <c:v>23.241999999997997</c:v>
                </c:pt>
                <c:pt idx="10622">
                  <c:v>23.243999999997996</c:v>
                </c:pt>
                <c:pt idx="10623">
                  <c:v>23.245999999997995</c:v>
                </c:pt>
                <c:pt idx="10624">
                  <c:v>23.247999999997994</c:v>
                </c:pt>
                <c:pt idx="10625">
                  <c:v>23.249999999997993</c:v>
                </c:pt>
                <c:pt idx="10626">
                  <c:v>23.251999999997992</c:v>
                </c:pt>
                <c:pt idx="10627">
                  <c:v>23.25399999999799</c:v>
                </c:pt>
                <c:pt idx="10628">
                  <c:v>23.255999999997989</c:v>
                </c:pt>
                <c:pt idx="10629">
                  <c:v>23.257999999997988</c:v>
                </c:pt>
                <c:pt idx="10630">
                  <c:v>23.259999999997987</c:v>
                </c:pt>
                <c:pt idx="10631">
                  <c:v>23.261999999997986</c:v>
                </c:pt>
                <c:pt idx="10632">
                  <c:v>23.263999999997985</c:v>
                </c:pt>
                <c:pt idx="10633">
                  <c:v>23.265999999997984</c:v>
                </c:pt>
                <c:pt idx="10634">
                  <c:v>23.267999999997983</c:v>
                </c:pt>
                <c:pt idx="10635">
                  <c:v>23.269999999997982</c:v>
                </c:pt>
                <c:pt idx="10636">
                  <c:v>23.271999999997981</c:v>
                </c:pt>
                <c:pt idx="10637">
                  <c:v>23.273999999997979</c:v>
                </c:pt>
                <c:pt idx="10638">
                  <c:v>23.275999999997978</c:v>
                </c:pt>
                <c:pt idx="10639">
                  <c:v>23.277999999997977</c:v>
                </c:pt>
                <c:pt idx="10640">
                  <c:v>23.279999999997976</c:v>
                </c:pt>
                <c:pt idx="10641">
                  <c:v>23.281999999997975</c:v>
                </c:pt>
                <c:pt idx="10642">
                  <c:v>23.283999999997974</c:v>
                </c:pt>
                <c:pt idx="10643">
                  <c:v>23.285999999997973</c:v>
                </c:pt>
                <c:pt idx="10644">
                  <c:v>23.287999999997972</c:v>
                </c:pt>
                <c:pt idx="10645">
                  <c:v>23.289999999997971</c:v>
                </c:pt>
                <c:pt idx="10646">
                  <c:v>23.291999999997969</c:v>
                </c:pt>
                <c:pt idx="10647">
                  <c:v>23.293999999997968</c:v>
                </c:pt>
                <c:pt idx="10648">
                  <c:v>23.295999999997967</c:v>
                </c:pt>
                <c:pt idx="10649">
                  <c:v>23.297999999997966</c:v>
                </c:pt>
                <c:pt idx="10650">
                  <c:v>23.299999999997965</c:v>
                </c:pt>
                <c:pt idx="10651">
                  <c:v>23.301999999997964</c:v>
                </c:pt>
                <c:pt idx="10652">
                  <c:v>23.303999999997963</c:v>
                </c:pt>
                <c:pt idx="10653">
                  <c:v>23.305999999997962</c:v>
                </c:pt>
                <c:pt idx="10654">
                  <c:v>23.307999999997961</c:v>
                </c:pt>
                <c:pt idx="10655">
                  <c:v>23.309999999997959</c:v>
                </c:pt>
                <c:pt idx="10656">
                  <c:v>23.311999999997958</c:v>
                </c:pt>
                <c:pt idx="10657">
                  <c:v>23.313999999997957</c:v>
                </c:pt>
                <c:pt idx="10658">
                  <c:v>23.315999999997956</c:v>
                </c:pt>
                <c:pt idx="10659">
                  <c:v>23.317999999997955</c:v>
                </c:pt>
                <c:pt idx="10660">
                  <c:v>23.319999999997954</c:v>
                </c:pt>
                <c:pt idx="10661">
                  <c:v>23.321999999997953</c:v>
                </c:pt>
                <c:pt idx="10662">
                  <c:v>23.323999999997952</c:v>
                </c:pt>
                <c:pt idx="10663">
                  <c:v>23.325999999997951</c:v>
                </c:pt>
                <c:pt idx="10664">
                  <c:v>23.327999999997949</c:v>
                </c:pt>
                <c:pt idx="10665">
                  <c:v>23.329999999997948</c:v>
                </c:pt>
                <c:pt idx="10666">
                  <c:v>23.331999999997947</c:v>
                </c:pt>
                <c:pt idx="10667">
                  <c:v>23.333999999997946</c:v>
                </c:pt>
                <c:pt idx="10668">
                  <c:v>23.335999999997945</c:v>
                </c:pt>
                <c:pt idx="10669">
                  <c:v>23.337999999997944</c:v>
                </c:pt>
                <c:pt idx="10670">
                  <c:v>23.339999999997943</c:v>
                </c:pt>
                <c:pt idx="10671">
                  <c:v>23.341999999997942</c:v>
                </c:pt>
                <c:pt idx="10672">
                  <c:v>23.343999999997941</c:v>
                </c:pt>
                <c:pt idx="10673">
                  <c:v>23.34599999999794</c:v>
                </c:pt>
                <c:pt idx="10674">
                  <c:v>23.347999999997938</c:v>
                </c:pt>
                <c:pt idx="10675">
                  <c:v>23.349999999997937</c:v>
                </c:pt>
                <c:pt idx="10676">
                  <c:v>23.351999999997936</c:v>
                </c:pt>
                <c:pt idx="10677">
                  <c:v>23.353999999997935</c:v>
                </c:pt>
                <c:pt idx="10678">
                  <c:v>23.355999999997934</c:v>
                </c:pt>
                <c:pt idx="10679">
                  <c:v>23.357999999997933</c:v>
                </c:pt>
                <c:pt idx="10680">
                  <c:v>23.359999999997932</c:v>
                </c:pt>
                <c:pt idx="10681">
                  <c:v>23.361999999997931</c:v>
                </c:pt>
                <c:pt idx="10682">
                  <c:v>23.36399999999793</c:v>
                </c:pt>
                <c:pt idx="10683">
                  <c:v>23.365999999997928</c:v>
                </c:pt>
                <c:pt idx="10684">
                  <c:v>23.367999999997927</c:v>
                </c:pt>
                <c:pt idx="10685">
                  <c:v>23.369999999997926</c:v>
                </c:pt>
                <c:pt idx="10686">
                  <c:v>23.371999999997925</c:v>
                </c:pt>
                <c:pt idx="10687">
                  <c:v>23.373999999997924</c:v>
                </c:pt>
                <c:pt idx="10688">
                  <c:v>23.375999999997923</c:v>
                </c:pt>
                <c:pt idx="10689">
                  <c:v>23.377999999997922</c:v>
                </c:pt>
                <c:pt idx="10690">
                  <c:v>23.379999999997921</c:v>
                </c:pt>
                <c:pt idx="10691">
                  <c:v>23.38199999999792</c:v>
                </c:pt>
                <c:pt idx="10692">
                  <c:v>23.383999999997918</c:v>
                </c:pt>
                <c:pt idx="10693">
                  <c:v>23.385999999997917</c:v>
                </c:pt>
                <c:pt idx="10694">
                  <c:v>23.387999999997916</c:v>
                </c:pt>
                <c:pt idx="10695">
                  <c:v>23.389999999997915</c:v>
                </c:pt>
                <c:pt idx="10696">
                  <c:v>23.391999999997914</c:v>
                </c:pt>
                <c:pt idx="10697">
                  <c:v>23.393999999997913</c:v>
                </c:pt>
                <c:pt idx="10698">
                  <c:v>23.395999999997912</c:v>
                </c:pt>
                <c:pt idx="10699">
                  <c:v>23.397999999997911</c:v>
                </c:pt>
                <c:pt idx="10700">
                  <c:v>23.39999999999791</c:v>
                </c:pt>
                <c:pt idx="10701">
                  <c:v>23.401999999997908</c:v>
                </c:pt>
                <c:pt idx="10702">
                  <c:v>23.403999999997907</c:v>
                </c:pt>
                <c:pt idx="10703">
                  <c:v>23.405999999997906</c:v>
                </c:pt>
                <c:pt idx="10704">
                  <c:v>23.407999999997905</c:v>
                </c:pt>
                <c:pt idx="10705">
                  <c:v>23.409999999997904</c:v>
                </c:pt>
                <c:pt idx="10706">
                  <c:v>23.411999999997903</c:v>
                </c:pt>
                <c:pt idx="10707">
                  <c:v>23.413999999997902</c:v>
                </c:pt>
                <c:pt idx="10708">
                  <c:v>23.415999999997901</c:v>
                </c:pt>
                <c:pt idx="10709">
                  <c:v>23.4179999999979</c:v>
                </c:pt>
                <c:pt idx="10710">
                  <c:v>23.419999999997898</c:v>
                </c:pt>
                <c:pt idx="10711">
                  <c:v>23.421999999997897</c:v>
                </c:pt>
                <c:pt idx="10712">
                  <c:v>23.423999999997896</c:v>
                </c:pt>
                <c:pt idx="10713">
                  <c:v>23.425999999997895</c:v>
                </c:pt>
                <c:pt idx="10714">
                  <c:v>23.427999999997894</c:v>
                </c:pt>
                <c:pt idx="10715">
                  <c:v>23.429999999997893</c:v>
                </c:pt>
                <c:pt idx="10716">
                  <c:v>23.431999999997892</c:v>
                </c:pt>
                <c:pt idx="10717">
                  <c:v>23.433999999997891</c:v>
                </c:pt>
                <c:pt idx="10718">
                  <c:v>23.43599999999789</c:v>
                </c:pt>
                <c:pt idx="10719">
                  <c:v>23.437999999997889</c:v>
                </c:pt>
                <c:pt idx="10720">
                  <c:v>23.439999999997887</c:v>
                </c:pt>
                <c:pt idx="10721">
                  <c:v>23.441999999997886</c:v>
                </c:pt>
                <c:pt idx="10722">
                  <c:v>23.443999999997885</c:v>
                </c:pt>
                <c:pt idx="10723">
                  <c:v>23.445999999997884</c:v>
                </c:pt>
                <c:pt idx="10724">
                  <c:v>23.447999999997883</c:v>
                </c:pt>
                <c:pt idx="10725">
                  <c:v>23.449999999997882</c:v>
                </c:pt>
                <c:pt idx="10726">
                  <c:v>23.451999999997881</c:v>
                </c:pt>
                <c:pt idx="10727">
                  <c:v>23.45399999999788</c:v>
                </c:pt>
                <c:pt idx="10728">
                  <c:v>23.455999999997879</c:v>
                </c:pt>
                <c:pt idx="10729">
                  <c:v>23.457999999997877</c:v>
                </c:pt>
                <c:pt idx="10730">
                  <c:v>23.459999999997876</c:v>
                </c:pt>
                <c:pt idx="10731">
                  <c:v>23.461999999997875</c:v>
                </c:pt>
                <c:pt idx="10732">
                  <c:v>23.463999999997874</c:v>
                </c:pt>
                <c:pt idx="10733">
                  <c:v>23.465999999997873</c:v>
                </c:pt>
                <c:pt idx="10734">
                  <c:v>23.467999999997872</c:v>
                </c:pt>
                <c:pt idx="10735">
                  <c:v>23.469999999997871</c:v>
                </c:pt>
                <c:pt idx="10736">
                  <c:v>23.47199999999787</c:v>
                </c:pt>
                <c:pt idx="10737">
                  <c:v>23.473999999997869</c:v>
                </c:pt>
                <c:pt idx="10738">
                  <c:v>23.475999999997867</c:v>
                </c:pt>
                <c:pt idx="10739">
                  <c:v>23.477999999997866</c:v>
                </c:pt>
                <c:pt idx="10740">
                  <c:v>23.479999999997865</c:v>
                </c:pt>
                <c:pt idx="10741">
                  <c:v>23.481999999997864</c:v>
                </c:pt>
                <c:pt idx="10742">
                  <c:v>23.483999999997863</c:v>
                </c:pt>
                <c:pt idx="10743">
                  <c:v>23.485999999997862</c:v>
                </c:pt>
                <c:pt idx="10744">
                  <c:v>23.487999999997861</c:v>
                </c:pt>
                <c:pt idx="10745">
                  <c:v>23.48999999999786</c:v>
                </c:pt>
                <c:pt idx="10746">
                  <c:v>23.491999999997859</c:v>
                </c:pt>
                <c:pt idx="10747">
                  <c:v>23.493999999997857</c:v>
                </c:pt>
                <c:pt idx="10748">
                  <c:v>23.495999999997856</c:v>
                </c:pt>
                <c:pt idx="10749">
                  <c:v>23.497999999997855</c:v>
                </c:pt>
                <c:pt idx="10750">
                  <c:v>23.499999999997854</c:v>
                </c:pt>
                <c:pt idx="10751">
                  <c:v>23.501999999997853</c:v>
                </c:pt>
                <c:pt idx="10752">
                  <c:v>23.503999999997852</c:v>
                </c:pt>
                <c:pt idx="10753">
                  <c:v>23.505999999997851</c:v>
                </c:pt>
                <c:pt idx="10754">
                  <c:v>23.50799999999785</c:v>
                </c:pt>
                <c:pt idx="10755">
                  <c:v>23.509999999997849</c:v>
                </c:pt>
                <c:pt idx="10756">
                  <c:v>23.511999999997848</c:v>
                </c:pt>
                <c:pt idx="10757">
                  <c:v>23.513999999997846</c:v>
                </c:pt>
                <c:pt idx="10758">
                  <c:v>23.515999999997845</c:v>
                </c:pt>
                <c:pt idx="10759">
                  <c:v>23.517999999997844</c:v>
                </c:pt>
                <c:pt idx="10760">
                  <c:v>23.519999999997843</c:v>
                </c:pt>
                <c:pt idx="10761">
                  <c:v>23.521999999997842</c:v>
                </c:pt>
                <c:pt idx="10762">
                  <c:v>23.523999999997841</c:v>
                </c:pt>
                <c:pt idx="10763">
                  <c:v>23.52599999999784</c:v>
                </c:pt>
                <c:pt idx="10764">
                  <c:v>23.527999999997839</c:v>
                </c:pt>
                <c:pt idx="10765">
                  <c:v>23.529999999997838</c:v>
                </c:pt>
                <c:pt idx="10766">
                  <c:v>23.531999999997836</c:v>
                </c:pt>
                <c:pt idx="10767">
                  <c:v>23.533999999997835</c:v>
                </c:pt>
                <c:pt idx="10768">
                  <c:v>23.535999999997834</c:v>
                </c:pt>
                <c:pt idx="10769">
                  <c:v>23.537999999997833</c:v>
                </c:pt>
                <c:pt idx="10770">
                  <c:v>23.539999999997832</c:v>
                </c:pt>
                <c:pt idx="10771">
                  <c:v>23.541999999997831</c:v>
                </c:pt>
                <c:pt idx="10772">
                  <c:v>23.54399999999783</c:v>
                </c:pt>
                <c:pt idx="10773">
                  <c:v>23.545999999997829</c:v>
                </c:pt>
                <c:pt idx="10774">
                  <c:v>23.547999999997828</c:v>
                </c:pt>
                <c:pt idx="10775">
                  <c:v>23.549999999997826</c:v>
                </c:pt>
                <c:pt idx="10776">
                  <c:v>23.551999999997825</c:v>
                </c:pt>
                <c:pt idx="10777">
                  <c:v>23.553999999997824</c:v>
                </c:pt>
                <c:pt idx="10778">
                  <c:v>23.555999999997823</c:v>
                </c:pt>
                <c:pt idx="10779">
                  <c:v>23.557999999997822</c:v>
                </c:pt>
                <c:pt idx="10780">
                  <c:v>23.559999999997821</c:v>
                </c:pt>
                <c:pt idx="10781">
                  <c:v>23.56199999999782</c:v>
                </c:pt>
                <c:pt idx="10782">
                  <c:v>23.563999999997819</c:v>
                </c:pt>
                <c:pt idx="10783">
                  <c:v>23.565999999997818</c:v>
                </c:pt>
                <c:pt idx="10784">
                  <c:v>23.567999999997816</c:v>
                </c:pt>
                <c:pt idx="10785">
                  <c:v>23.569999999997815</c:v>
                </c:pt>
                <c:pt idx="10786">
                  <c:v>23.571999999997814</c:v>
                </c:pt>
                <c:pt idx="10787">
                  <c:v>23.573999999997813</c:v>
                </c:pt>
                <c:pt idx="10788">
                  <c:v>23.575999999997812</c:v>
                </c:pt>
                <c:pt idx="10789">
                  <c:v>23.577999999997811</c:v>
                </c:pt>
                <c:pt idx="10790">
                  <c:v>23.57999999999781</c:v>
                </c:pt>
                <c:pt idx="10791">
                  <c:v>23.581999999997809</c:v>
                </c:pt>
                <c:pt idx="10792">
                  <c:v>23.583999999997808</c:v>
                </c:pt>
                <c:pt idx="10793">
                  <c:v>23.585999999997806</c:v>
                </c:pt>
                <c:pt idx="10794">
                  <c:v>23.587999999997805</c:v>
                </c:pt>
                <c:pt idx="10795">
                  <c:v>23.589999999997804</c:v>
                </c:pt>
                <c:pt idx="10796">
                  <c:v>23.591999999997803</c:v>
                </c:pt>
                <c:pt idx="10797">
                  <c:v>23.593999999997802</c:v>
                </c:pt>
                <c:pt idx="10798">
                  <c:v>23.595999999997801</c:v>
                </c:pt>
                <c:pt idx="10799">
                  <c:v>23.5979999999978</c:v>
                </c:pt>
                <c:pt idx="10800">
                  <c:v>23.599999999997799</c:v>
                </c:pt>
                <c:pt idx="10801">
                  <c:v>23.601999999997798</c:v>
                </c:pt>
                <c:pt idx="10802">
                  <c:v>23.603999999997797</c:v>
                </c:pt>
                <c:pt idx="10803">
                  <c:v>23.605999999997795</c:v>
                </c:pt>
                <c:pt idx="10804">
                  <c:v>23.607999999997794</c:v>
                </c:pt>
                <c:pt idx="10805">
                  <c:v>23.609999999997793</c:v>
                </c:pt>
                <c:pt idx="10806">
                  <c:v>23.611999999997792</c:v>
                </c:pt>
                <c:pt idx="10807">
                  <c:v>23.613999999997791</c:v>
                </c:pt>
                <c:pt idx="10808">
                  <c:v>23.61599999999779</c:v>
                </c:pt>
                <c:pt idx="10809">
                  <c:v>23.617999999997789</c:v>
                </c:pt>
                <c:pt idx="10810">
                  <c:v>23.619999999997788</c:v>
                </c:pt>
                <c:pt idx="10811">
                  <c:v>23.621999999997787</c:v>
                </c:pt>
                <c:pt idx="10812">
                  <c:v>23.623999999997785</c:v>
                </c:pt>
                <c:pt idx="10813">
                  <c:v>23.625999999997784</c:v>
                </c:pt>
                <c:pt idx="10814">
                  <c:v>23.627999999997783</c:v>
                </c:pt>
                <c:pt idx="10815">
                  <c:v>23.629999999997782</c:v>
                </c:pt>
                <c:pt idx="10816">
                  <c:v>23.631999999997781</c:v>
                </c:pt>
                <c:pt idx="10817">
                  <c:v>23.63399999999778</c:v>
                </c:pt>
                <c:pt idx="10818">
                  <c:v>23.635999999997779</c:v>
                </c:pt>
                <c:pt idx="10819">
                  <c:v>23.637999999997778</c:v>
                </c:pt>
                <c:pt idx="10820">
                  <c:v>23.639999999997777</c:v>
                </c:pt>
                <c:pt idx="10821">
                  <c:v>23.641999999997775</c:v>
                </c:pt>
                <c:pt idx="10822">
                  <c:v>23.643999999997774</c:v>
                </c:pt>
                <c:pt idx="10823">
                  <c:v>23.645999999997773</c:v>
                </c:pt>
                <c:pt idx="10824">
                  <c:v>23.647999999997772</c:v>
                </c:pt>
                <c:pt idx="10825">
                  <c:v>23.649999999997771</c:v>
                </c:pt>
                <c:pt idx="10826">
                  <c:v>23.65199999999777</c:v>
                </c:pt>
                <c:pt idx="10827">
                  <c:v>23.653999999997769</c:v>
                </c:pt>
                <c:pt idx="10828">
                  <c:v>23.655999999997768</c:v>
                </c:pt>
                <c:pt idx="10829">
                  <c:v>23.657999999997767</c:v>
                </c:pt>
                <c:pt idx="10830">
                  <c:v>23.659999999997765</c:v>
                </c:pt>
                <c:pt idx="10831">
                  <c:v>23.661999999997764</c:v>
                </c:pt>
                <c:pt idx="10832">
                  <c:v>23.663999999997763</c:v>
                </c:pt>
                <c:pt idx="10833">
                  <c:v>23.665999999997762</c:v>
                </c:pt>
                <c:pt idx="10834">
                  <c:v>23.667999999997761</c:v>
                </c:pt>
                <c:pt idx="10835">
                  <c:v>23.66999999999776</c:v>
                </c:pt>
                <c:pt idx="10836">
                  <c:v>23.671999999997759</c:v>
                </c:pt>
                <c:pt idx="10837">
                  <c:v>23.673999999997758</c:v>
                </c:pt>
                <c:pt idx="10838">
                  <c:v>23.675999999997757</c:v>
                </c:pt>
                <c:pt idx="10839">
                  <c:v>23.677999999997756</c:v>
                </c:pt>
                <c:pt idx="10840">
                  <c:v>23.679999999997754</c:v>
                </c:pt>
                <c:pt idx="10841">
                  <c:v>23.681999999997753</c:v>
                </c:pt>
                <c:pt idx="10842">
                  <c:v>23.683999999997752</c:v>
                </c:pt>
                <c:pt idx="10843">
                  <c:v>23.685999999997751</c:v>
                </c:pt>
                <c:pt idx="10844">
                  <c:v>23.68799999999775</c:v>
                </c:pt>
                <c:pt idx="10845">
                  <c:v>23.689999999997749</c:v>
                </c:pt>
                <c:pt idx="10846">
                  <c:v>23.691999999997748</c:v>
                </c:pt>
                <c:pt idx="10847">
                  <c:v>23.693999999997747</c:v>
                </c:pt>
                <c:pt idx="10848">
                  <c:v>23.695999999997746</c:v>
                </c:pt>
                <c:pt idx="10849">
                  <c:v>23.697999999997744</c:v>
                </c:pt>
                <c:pt idx="10850">
                  <c:v>23.699999999997743</c:v>
                </c:pt>
                <c:pt idx="10851">
                  <c:v>23.701999999997742</c:v>
                </c:pt>
                <c:pt idx="10852">
                  <c:v>23.703999999997741</c:v>
                </c:pt>
                <c:pt idx="10853">
                  <c:v>23.70599999999774</c:v>
                </c:pt>
                <c:pt idx="10854">
                  <c:v>23.707999999997739</c:v>
                </c:pt>
                <c:pt idx="10855">
                  <c:v>23.709999999997738</c:v>
                </c:pt>
                <c:pt idx="10856">
                  <c:v>23.711999999997737</c:v>
                </c:pt>
                <c:pt idx="10857">
                  <c:v>23.713999999997736</c:v>
                </c:pt>
                <c:pt idx="10858">
                  <c:v>23.715999999997734</c:v>
                </c:pt>
                <c:pt idx="10859">
                  <c:v>23.717999999997733</c:v>
                </c:pt>
                <c:pt idx="10860">
                  <c:v>23.719999999997732</c:v>
                </c:pt>
                <c:pt idx="10861">
                  <c:v>23.721999999997731</c:v>
                </c:pt>
                <c:pt idx="10862">
                  <c:v>23.72399999999773</c:v>
                </c:pt>
                <c:pt idx="10863">
                  <c:v>23.725999999997729</c:v>
                </c:pt>
                <c:pt idx="10864">
                  <c:v>23.727999999997728</c:v>
                </c:pt>
                <c:pt idx="10865">
                  <c:v>23.729999999997727</c:v>
                </c:pt>
                <c:pt idx="10866">
                  <c:v>23.731999999997726</c:v>
                </c:pt>
                <c:pt idx="10867">
                  <c:v>23.733999999997724</c:v>
                </c:pt>
                <c:pt idx="10868">
                  <c:v>23.735999999997723</c:v>
                </c:pt>
                <c:pt idx="10869">
                  <c:v>23.737999999997722</c:v>
                </c:pt>
                <c:pt idx="10870">
                  <c:v>23.739999999997721</c:v>
                </c:pt>
                <c:pt idx="10871">
                  <c:v>23.74199999999772</c:v>
                </c:pt>
                <c:pt idx="10872">
                  <c:v>23.743999999997719</c:v>
                </c:pt>
                <c:pt idx="10873">
                  <c:v>23.745999999997718</c:v>
                </c:pt>
                <c:pt idx="10874">
                  <c:v>23.747999999997717</c:v>
                </c:pt>
                <c:pt idx="10875">
                  <c:v>23.749999999997716</c:v>
                </c:pt>
                <c:pt idx="10876">
                  <c:v>23.751999999997714</c:v>
                </c:pt>
                <c:pt idx="10877">
                  <c:v>23.753999999997713</c:v>
                </c:pt>
                <c:pt idx="10878">
                  <c:v>23.755999999997712</c:v>
                </c:pt>
                <c:pt idx="10879">
                  <c:v>23.757999999997711</c:v>
                </c:pt>
                <c:pt idx="10880">
                  <c:v>23.75999999999771</c:v>
                </c:pt>
                <c:pt idx="10881">
                  <c:v>23.761999999997709</c:v>
                </c:pt>
                <c:pt idx="10882">
                  <c:v>23.763999999997708</c:v>
                </c:pt>
                <c:pt idx="10883">
                  <c:v>23.765999999997707</c:v>
                </c:pt>
                <c:pt idx="10884">
                  <c:v>23.767999999997706</c:v>
                </c:pt>
                <c:pt idx="10885">
                  <c:v>23.769999999997705</c:v>
                </c:pt>
                <c:pt idx="10886">
                  <c:v>23.771999999997703</c:v>
                </c:pt>
                <c:pt idx="10887">
                  <c:v>23.773999999997702</c:v>
                </c:pt>
                <c:pt idx="10888">
                  <c:v>23.775999999997701</c:v>
                </c:pt>
                <c:pt idx="10889">
                  <c:v>23.7779999999977</c:v>
                </c:pt>
                <c:pt idx="10890">
                  <c:v>23.779999999997699</c:v>
                </c:pt>
                <c:pt idx="10891">
                  <c:v>23.781999999997698</c:v>
                </c:pt>
                <c:pt idx="10892">
                  <c:v>23.783999999997697</c:v>
                </c:pt>
                <c:pt idx="10893">
                  <c:v>23.785999999997696</c:v>
                </c:pt>
                <c:pt idx="10894">
                  <c:v>23.787999999997695</c:v>
                </c:pt>
                <c:pt idx="10895">
                  <c:v>23.789999999997693</c:v>
                </c:pt>
                <c:pt idx="10896">
                  <c:v>23.791999999997692</c:v>
                </c:pt>
                <c:pt idx="10897">
                  <c:v>23.793999999997691</c:v>
                </c:pt>
                <c:pt idx="10898">
                  <c:v>23.79599999999769</c:v>
                </c:pt>
                <c:pt idx="10899">
                  <c:v>23.797999999997689</c:v>
                </c:pt>
                <c:pt idx="10900">
                  <c:v>23.799999999997688</c:v>
                </c:pt>
                <c:pt idx="10901">
                  <c:v>23.801999999997687</c:v>
                </c:pt>
                <c:pt idx="10902">
                  <c:v>23.803999999997686</c:v>
                </c:pt>
                <c:pt idx="10903">
                  <c:v>23.805999999997685</c:v>
                </c:pt>
                <c:pt idx="10904">
                  <c:v>23.807999999997683</c:v>
                </c:pt>
                <c:pt idx="10905">
                  <c:v>23.809999999997682</c:v>
                </c:pt>
                <c:pt idx="10906">
                  <c:v>23.811999999997681</c:v>
                </c:pt>
                <c:pt idx="10907">
                  <c:v>23.81399999999768</c:v>
                </c:pt>
                <c:pt idx="10908">
                  <c:v>23.815999999997679</c:v>
                </c:pt>
                <c:pt idx="10909">
                  <c:v>23.817999999997678</c:v>
                </c:pt>
                <c:pt idx="10910">
                  <c:v>23.819999999997677</c:v>
                </c:pt>
                <c:pt idx="10911">
                  <c:v>23.821999999997676</c:v>
                </c:pt>
                <c:pt idx="10912">
                  <c:v>23.823999999997675</c:v>
                </c:pt>
                <c:pt idx="10913">
                  <c:v>23.825999999997673</c:v>
                </c:pt>
                <c:pt idx="10914">
                  <c:v>23.827999999997672</c:v>
                </c:pt>
                <c:pt idx="10915">
                  <c:v>23.829999999997671</c:v>
                </c:pt>
                <c:pt idx="10916">
                  <c:v>23.83199999999767</c:v>
                </c:pt>
                <c:pt idx="10917">
                  <c:v>23.833999999997669</c:v>
                </c:pt>
                <c:pt idx="10918">
                  <c:v>23.835999999997668</c:v>
                </c:pt>
                <c:pt idx="10919">
                  <c:v>23.837999999997667</c:v>
                </c:pt>
                <c:pt idx="10920">
                  <c:v>23.839999999997666</c:v>
                </c:pt>
                <c:pt idx="10921">
                  <c:v>23.841999999997665</c:v>
                </c:pt>
                <c:pt idx="10922">
                  <c:v>23.843999999997664</c:v>
                </c:pt>
                <c:pt idx="10923">
                  <c:v>23.845999999997662</c:v>
                </c:pt>
                <c:pt idx="10924">
                  <c:v>23.847999999997661</c:v>
                </c:pt>
                <c:pt idx="10925">
                  <c:v>23.84999999999766</c:v>
                </c:pt>
                <c:pt idx="10926">
                  <c:v>23.851999999997659</c:v>
                </c:pt>
                <c:pt idx="10927">
                  <c:v>23.853999999997658</c:v>
                </c:pt>
                <c:pt idx="10928">
                  <c:v>23.855999999997657</c:v>
                </c:pt>
                <c:pt idx="10929">
                  <c:v>23.857999999997656</c:v>
                </c:pt>
                <c:pt idx="10930">
                  <c:v>23.859999999997655</c:v>
                </c:pt>
                <c:pt idx="10931">
                  <c:v>23.861999999997654</c:v>
                </c:pt>
                <c:pt idx="10932">
                  <c:v>23.863999999997652</c:v>
                </c:pt>
                <c:pt idx="10933">
                  <c:v>23.865999999997651</c:v>
                </c:pt>
                <c:pt idx="10934">
                  <c:v>23.86799999999765</c:v>
                </c:pt>
                <c:pt idx="10935">
                  <c:v>23.869999999997649</c:v>
                </c:pt>
                <c:pt idx="10936">
                  <c:v>23.871999999997648</c:v>
                </c:pt>
                <c:pt idx="10937">
                  <c:v>23.873999999997647</c:v>
                </c:pt>
                <c:pt idx="10938">
                  <c:v>23.875999999997646</c:v>
                </c:pt>
                <c:pt idx="10939">
                  <c:v>23.877999999997645</c:v>
                </c:pt>
                <c:pt idx="10940">
                  <c:v>23.879999999997644</c:v>
                </c:pt>
                <c:pt idx="10941">
                  <c:v>23.881999999997642</c:v>
                </c:pt>
                <c:pt idx="10942">
                  <c:v>23.883999999997641</c:v>
                </c:pt>
                <c:pt idx="10943">
                  <c:v>23.88599999999764</c:v>
                </c:pt>
                <c:pt idx="10944">
                  <c:v>23.887999999997639</c:v>
                </c:pt>
                <c:pt idx="10945">
                  <c:v>23.889999999997638</c:v>
                </c:pt>
                <c:pt idx="10946">
                  <c:v>23.891999999997637</c:v>
                </c:pt>
                <c:pt idx="10947">
                  <c:v>23.893999999997636</c:v>
                </c:pt>
                <c:pt idx="10948">
                  <c:v>23.895999999997635</c:v>
                </c:pt>
                <c:pt idx="10949">
                  <c:v>23.897999999997634</c:v>
                </c:pt>
                <c:pt idx="10950">
                  <c:v>23.899999999997632</c:v>
                </c:pt>
                <c:pt idx="10951">
                  <c:v>23.901999999997631</c:v>
                </c:pt>
                <c:pt idx="10952">
                  <c:v>23.90399999999763</c:v>
                </c:pt>
                <c:pt idx="10953">
                  <c:v>23.905999999997629</c:v>
                </c:pt>
                <c:pt idx="10954">
                  <c:v>23.907999999997628</c:v>
                </c:pt>
                <c:pt idx="10955">
                  <c:v>23.909999999997627</c:v>
                </c:pt>
                <c:pt idx="10956">
                  <c:v>23.911999999997626</c:v>
                </c:pt>
                <c:pt idx="10957">
                  <c:v>23.913999999997625</c:v>
                </c:pt>
                <c:pt idx="10958">
                  <c:v>23.915999999997624</c:v>
                </c:pt>
                <c:pt idx="10959">
                  <c:v>23.917999999997622</c:v>
                </c:pt>
                <c:pt idx="10960">
                  <c:v>23.919999999997621</c:v>
                </c:pt>
                <c:pt idx="10961">
                  <c:v>23.92199999999762</c:v>
                </c:pt>
                <c:pt idx="10962">
                  <c:v>23.923999999997619</c:v>
                </c:pt>
                <c:pt idx="10963">
                  <c:v>23.925999999997618</c:v>
                </c:pt>
                <c:pt idx="10964">
                  <c:v>23.927999999997617</c:v>
                </c:pt>
                <c:pt idx="10965">
                  <c:v>23.929999999997616</c:v>
                </c:pt>
                <c:pt idx="10966">
                  <c:v>23.931999999997615</c:v>
                </c:pt>
                <c:pt idx="10967">
                  <c:v>23.933999999997614</c:v>
                </c:pt>
                <c:pt idx="10968">
                  <c:v>23.935999999997613</c:v>
                </c:pt>
                <c:pt idx="10969">
                  <c:v>23.937999999997611</c:v>
                </c:pt>
                <c:pt idx="10970">
                  <c:v>23.93999999999761</c:v>
                </c:pt>
                <c:pt idx="10971">
                  <c:v>23.941999999997609</c:v>
                </c:pt>
                <c:pt idx="10972">
                  <c:v>23.943999999997608</c:v>
                </c:pt>
                <c:pt idx="10973">
                  <c:v>23.945999999997607</c:v>
                </c:pt>
                <c:pt idx="10974">
                  <c:v>23.947999999997606</c:v>
                </c:pt>
                <c:pt idx="10975">
                  <c:v>23.949999999997605</c:v>
                </c:pt>
                <c:pt idx="10976">
                  <c:v>23.951999999997604</c:v>
                </c:pt>
                <c:pt idx="10977">
                  <c:v>23.953999999997603</c:v>
                </c:pt>
                <c:pt idx="10978">
                  <c:v>23.955999999997601</c:v>
                </c:pt>
                <c:pt idx="10979">
                  <c:v>23.9579999999976</c:v>
                </c:pt>
                <c:pt idx="10980">
                  <c:v>23.959999999997599</c:v>
                </c:pt>
                <c:pt idx="10981">
                  <c:v>23.961999999997598</c:v>
                </c:pt>
                <c:pt idx="10982">
                  <c:v>23.963999999997597</c:v>
                </c:pt>
                <c:pt idx="10983">
                  <c:v>23.965999999997596</c:v>
                </c:pt>
                <c:pt idx="10984">
                  <c:v>23.967999999997595</c:v>
                </c:pt>
                <c:pt idx="10985">
                  <c:v>23.969999999997594</c:v>
                </c:pt>
                <c:pt idx="10986">
                  <c:v>23.971999999997593</c:v>
                </c:pt>
                <c:pt idx="10987">
                  <c:v>23.973999999997591</c:v>
                </c:pt>
                <c:pt idx="10988">
                  <c:v>23.97599999999759</c:v>
                </c:pt>
                <c:pt idx="10989">
                  <c:v>23.977999999997589</c:v>
                </c:pt>
                <c:pt idx="10990">
                  <c:v>23.979999999997588</c:v>
                </c:pt>
                <c:pt idx="10991">
                  <c:v>23.981999999997587</c:v>
                </c:pt>
                <c:pt idx="10992">
                  <c:v>23.983999999997586</c:v>
                </c:pt>
                <c:pt idx="10993">
                  <c:v>23.985999999997585</c:v>
                </c:pt>
                <c:pt idx="10994">
                  <c:v>23.987999999997584</c:v>
                </c:pt>
                <c:pt idx="10995">
                  <c:v>23.989999999997583</c:v>
                </c:pt>
                <c:pt idx="10996">
                  <c:v>23.991999999997581</c:v>
                </c:pt>
                <c:pt idx="10997">
                  <c:v>23.99399999999758</c:v>
                </c:pt>
                <c:pt idx="10998">
                  <c:v>23.995999999997579</c:v>
                </c:pt>
                <c:pt idx="10999">
                  <c:v>23.997999999997578</c:v>
                </c:pt>
                <c:pt idx="11000">
                  <c:v>23.999999999997577</c:v>
                </c:pt>
                <c:pt idx="11001">
                  <c:v>24.001999999997576</c:v>
                </c:pt>
                <c:pt idx="11002">
                  <c:v>24.003999999997575</c:v>
                </c:pt>
                <c:pt idx="11003">
                  <c:v>24.005999999997574</c:v>
                </c:pt>
                <c:pt idx="11004">
                  <c:v>24.007999999997573</c:v>
                </c:pt>
                <c:pt idx="11005">
                  <c:v>24.009999999997572</c:v>
                </c:pt>
                <c:pt idx="11006">
                  <c:v>24.01199999999757</c:v>
                </c:pt>
                <c:pt idx="11007">
                  <c:v>24.013999999997569</c:v>
                </c:pt>
                <c:pt idx="11008">
                  <c:v>24.015999999997568</c:v>
                </c:pt>
                <c:pt idx="11009">
                  <c:v>24.017999999997567</c:v>
                </c:pt>
                <c:pt idx="11010">
                  <c:v>24.019999999997566</c:v>
                </c:pt>
                <c:pt idx="11011">
                  <c:v>24.021999999997565</c:v>
                </c:pt>
                <c:pt idx="11012">
                  <c:v>24.023999999997564</c:v>
                </c:pt>
                <c:pt idx="11013">
                  <c:v>24.025999999997563</c:v>
                </c:pt>
                <c:pt idx="11014">
                  <c:v>24.027999999997562</c:v>
                </c:pt>
                <c:pt idx="11015">
                  <c:v>24.02999999999756</c:v>
                </c:pt>
                <c:pt idx="11016">
                  <c:v>24.031999999997559</c:v>
                </c:pt>
                <c:pt idx="11017">
                  <c:v>24.033999999997558</c:v>
                </c:pt>
                <c:pt idx="11018">
                  <c:v>24.035999999997557</c:v>
                </c:pt>
                <c:pt idx="11019">
                  <c:v>24.037999999997556</c:v>
                </c:pt>
                <c:pt idx="11020">
                  <c:v>24.039999999997555</c:v>
                </c:pt>
                <c:pt idx="11021">
                  <c:v>24.041999999997554</c:v>
                </c:pt>
                <c:pt idx="11022">
                  <c:v>24.043999999997553</c:v>
                </c:pt>
                <c:pt idx="11023">
                  <c:v>24.045999999997552</c:v>
                </c:pt>
                <c:pt idx="11024">
                  <c:v>24.04799999999755</c:v>
                </c:pt>
                <c:pt idx="11025">
                  <c:v>24.049999999997549</c:v>
                </c:pt>
                <c:pt idx="11026">
                  <c:v>24.051999999997548</c:v>
                </c:pt>
                <c:pt idx="11027">
                  <c:v>24.053999999997547</c:v>
                </c:pt>
                <c:pt idx="11028">
                  <c:v>24.055999999997546</c:v>
                </c:pt>
                <c:pt idx="11029">
                  <c:v>24.057999999997545</c:v>
                </c:pt>
                <c:pt idx="11030">
                  <c:v>24.059999999997544</c:v>
                </c:pt>
                <c:pt idx="11031">
                  <c:v>24.061999999997543</c:v>
                </c:pt>
                <c:pt idx="11032">
                  <c:v>24.063999999997542</c:v>
                </c:pt>
                <c:pt idx="11033">
                  <c:v>24.06599999999754</c:v>
                </c:pt>
                <c:pt idx="11034">
                  <c:v>24.067999999997539</c:v>
                </c:pt>
                <c:pt idx="11035">
                  <c:v>24.069999999997538</c:v>
                </c:pt>
                <c:pt idx="11036">
                  <c:v>24.071999999997537</c:v>
                </c:pt>
                <c:pt idx="11037">
                  <c:v>24.073999999997536</c:v>
                </c:pt>
                <c:pt idx="11038">
                  <c:v>24.075999999997535</c:v>
                </c:pt>
                <c:pt idx="11039">
                  <c:v>24.077999999997534</c:v>
                </c:pt>
                <c:pt idx="11040">
                  <c:v>24.079999999997533</c:v>
                </c:pt>
                <c:pt idx="11041">
                  <c:v>24.081999999997532</c:v>
                </c:pt>
                <c:pt idx="11042">
                  <c:v>24.08399999999753</c:v>
                </c:pt>
                <c:pt idx="11043">
                  <c:v>24.085999999997529</c:v>
                </c:pt>
                <c:pt idx="11044">
                  <c:v>24.087999999997528</c:v>
                </c:pt>
                <c:pt idx="11045">
                  <c:v>24.089999999997527</c:v>
                </c:pt>
                <c:pt idx="11046">
                  <c:v>24.091999999997526</c:v>
                </c:pt>
                <c:pt idx="11047">
                  <c:v>24.093999999997525</c:v>
                </c:pt>
                <c:pt idx="11048">
                  <c:v>24.095999999997524</c:v>
                </c:pt>
                <c:pt idx="11049">
                  <c:v>24.097999999997523</c:v>
                </c:pt>
                <c:pt idx="11050">
                  <c:v>24.099999999997522</c:v>
                </c:pt>
                <c:pt idx="11051">
                  <c:v>24.101999999997521</c:v>
                </c:pt>
                <c:pt idx="11052">
                  <c:v>24.103999999997519</c:v>
                </c:pt>
                <c:pt idx="11053">
                  <c:v>24.105999999997518</c:v>
                </c:pt>
                <c:pt idx="11054">
                  <c:v>24.107999999997517</c:v>
                </c:pt>
                <c:pt idx="11055">
                  <c:v>24.109999999997516</c:v>
                </c:pt>
                <c:pt idx="11056">
                  <c:v>24.111999999997515</c:v>
                </c:pt>
                <c:pt idx="11057">
                  <c:v>24.113999999997514</c:v>
                </c:pt>
                <c:pt idx="11058">
                  <c:v>24.115999999997513</c:v>
                </c:pt>
                <c:pt idx="11059">
                  <c:v>24.117999999997512</c:v>
                </c:pt>
                <c:pt idx="11060">
                  <c:v>24.119999999997511</c:v>
                </c:pt>
                <c:pt idx="11061">
                  <c:v>24.121999999997509</c:v>
                </c:pt>
                <c:pt idx="11062">
                  <c:v>24.123999999997508</c:v>
                </c:pt>
                <c:pt idx="11063">
                  <c:v>24.125999999997507</c:v>
                </c:pt>
                <c:pt idx="11064">
                  <c:v>24.127999999997506</c:v>
                </c:pt>
                <c:pt idx="11065">
                  <c:v>24.129999999997505</c:v>
                </c:pt>
                <c:pt idx="11066">
                  <c:v>24.131999999997504</c:v>
                </c:pt>
                <c:pt idx="11067">
                  <c:v>24.133999999997503</c:v>
                </c:pt>
                <c:pt idx="11068">
                  <c:v>24.135999999997502</c:v>
                </c:pt>
                <c:pt idx="11069">
                  <c:v>24.137999999997501</c:v>
                </c:pt>
                <c:pt idx="11070">
                  <c:v>24.139999999997499</c:v>
                </c:pt>
                <c:pt idx="11071">
                  <c:v>24.141999999997498</c:v>
                </c:pt>
                <c:pt idx="11072">
                  <c:v>24.143999999997497</c:v>
                </c:pt>
                <c:pt idx="11073">
                  <c:v>24.145999999997496</c:v>
                </c:pt>
                <c:pt idx="11074">
                  <c:v>24.147999999997495</c:v>
                </c:pt>
                <c:pt idx="11075">
                  <c:v>24.149999999997494</c:v>
                </c:pt>
                <c:pt idx="11076">
                  <c:v>24.151999999997493</c:v>
                </c:pt>
                <c:pt idx="11077">
                  <c:v>24.153999999997492</c:v>
                </c:pt>
                <c:pt idx="11078">
                  <c:v>24.155999999997491</c:v>
                </c:pt>
                <c:pt idx="11079">
                  <c:v>24.157999999997489</c:v>
                </c:pt>
                <c:pt idx="11080">
                  <c:v>24.159999999997488</c:v>
                </c:pt>
                <c:pt idx="11081">
                  <c:v>24.161999999997487</c:v>
                </c:pt>
                <c:pt idx="11082">
                  <c:v>24.163999999997486</c:v>
                </c:pt>
                <c:pt idx="11083">
                  <c:v>24.165999999997485</c:v>
                </c:pt>
                <c:pt idx="11084">
                  <c:v>24.167999999997484</c:v>
                </c:pt>
                <c:pt idx="11085">
                  <c:v>24.169999999997483</c:v>
                </c:pt>
                <c:pt idx="11086">
                  <c:v>24.171999999997482</c:v>
                </c:pt>
                <c:pt idx="11087">
                  <c:v>24.173999999997481</c:v>
                </c:pt>
                <c:pt idx="11088">
                  <c:v>24.17599999999748</c:v>
                </c:pt>
                <c:pt idx="11089">
                  <c:v>24.177999999997478</c:v>
                </c:pt>
                <c:pt idx="11090">
                  <c:v>24.179999999997477</c:v>
                </c:pt>
                <c:pt idx="11091">
                  <c:v>24.181999999997476</c:v>
                </c:pt>
                <c:pt idx="11092">
                  <c:v>24.183999999997475</c:v>
                </c:pt>
                <c:pt idx="11093">
                  <c:v>24.185999999997474</c:v>
                </c:pt>
                <c:pt idx="11094">
                  <c:v>24.187999999997473</c:v>
                </c:pt>
                <c:pt idx="11095">
                  <c:v>24.189999999997472</c:v>
                </c:pt>
                <c:pt idx="11096">
                  <c:v>24.191999999997471</c:v>
                </c:pt>
                <c:pt idx="11097">
                  <c:v>24.19399999999747</c:v>
                </c:pt>
                <c:pt idx="11098">
                  <c:v>24.195999999997468</c:v>
                </c:pt>
                <c:pt idx="11099">
                  <c:v>24.197999999997467</c:v>
                </c:pt>
                <c:pt idx="11100">
                  <c:v>24.199999999997466</c:v>
                </c:pt>
                <c:pt idx="11101">
                  <c:v>24.201999999997465</c:v>
                </c:pt>
                <c:pt idx="11102">
                  <c:v>24.203999999997464</c:v>
                </c:pt>
                <c:pt idx="11103">
                  <c:v>24.205999999997463</c:v>
                </c:pt>
                <c:pt idx="11104">
                  <c:v>24.207999999997462</c:v>
                </c:pt>
                <c:pt idx="11105">
                  <c:v>24.209999999997461</c:v>
                </c:pt>
                <c:pt idx="11106">
                  <c:v>24.21199999999746</c:v>
                </c:pt>
                <c:pt idx="11107">
                  <c:v>24.213999999997458</c:v>
                </c:pt>
                <c:pt idx="11108">
                  <c:v>24.215999999997457</c:v>
                </c:pt>
                <c:pt idx="11109">
                  <c:v>24.217999999997456</c:v>
                </c:pt>
                <c:pt idx="11110">
                  <c:v>24.219999999997455</c:v>
                </c:pt>
                <c:pt idx="11111">
                  <c:v>24.221999999997454</c:v>
                </c:pt>
                <c:pt idx="11112">
                  <c:v>24.223999999997453</c:v>
                </c:pt>
                <c:pt idx="11113">
                  <c:v>24.225999999997452</c:v>
                </c:pt>
                <c:pt idx="11114">
                  <c:v>24.227999999997451</c:v>
                </c:pt>
                <c:pt idx="11115">
                  <c:v>24.22999999999745</c:v>
                </c:pt>
                <c:pt idx="11116">
                  <c:v>24.231999999997448</c:v>
                </c:pt>
                <c:pt idx="11117">
                  <c:v>24.233999999997447</c:v>
                </c:pt>
                <c:pt idx="11118">
                  <c:v>24.235999999997446</c:v>
                </c:pt>
                <c:pt idx="11119">
                  <c:v>24.237999999997445</c:v>
                </c:pt>
                <c:pt idx="11120">
                  <c:v>24.239999999997444</c:v>
                </c:pt>
                <c:pt idx="11121">
                  <c:v>24.241999999997443</c:v>
                </c:pt>
                <c:pt idx="11122">
                  <c:v>24.243999999997442</c:v>
                </c:pt>
                <c:pt idx="11123">
                  <c:v>24.245999999997441</c:v>
                </c:pt>
                <c:pt idx="11124">
                  <c:v>24.24799999999744</c:v>
                </c:pt>
                <c:pt idx="11125">
                  <c:v>24.249999999997438</c:v>
                </c:pt>
                <c:pt idx="11126">
                  <c:v>24.251999999997437</c:v>
                </c:pt>
                <c:pt idx="11127">
                  <c:v>24.253999999997436</c:v>
                </c:pt>
                <c:pt idx="11128">
                  <c:v>24.255999999997435</c:v>
                </c:pt>
                <c:pt idx="11129">
                  <c:v>24.257999999997434</c:v>
                </c:pt>
                <c:pt idx="11130">
                  <c:v>24.259999999997433</c:v>
                </c:pt>
                <c:pt idx="11131">
                  <c:v>24.261999999997432</c:v>
                </c:pt>
                <c:pt idx="11132">
                  <c:v>24.263999999997431</c:v>
                </c:pt>
                <c:pt idx="11133">
                  <c:v>24.26599999999743</c:v>
                </c:pt>
                <c:pt idx="11134">
                  <c:v>24.267999999997429</c:v>
                </c:pt>
                <c:pt idx="11135">
                  <c:v>24.269999999997427</c:v>
                </c:pt>
                <c:pt idx="11136">
                  <c:v>24.271999999997426</c:v>
                </c:pt>
                <c:pt idx="11137">
                  <c:v>24.273999999997425</c:v>
                </c:pt>
                <c:pt idx="11138">
                  <c:v>24.275999999997424</c:v>
                </c:pt>
                <c:pt idx="11139">
                  <c:v>24.277999999997423</c:v>
                </c:pt>
                <c:pt idx="11140">
                  <c:v>24.279999999997422</c:v>
                </c:pt>
                <c:pt idx="11141">
                  <c:v>24.281999999997421</c:v>
                </c:pt>
                <c:pt idx="11142">
                  <c:v>24.28399999999742</c:v>
                </c:pt>
                <c:pt idx="11143">
                  <c:v>24.285999999997419</c:v>
                </c:pt>
                <c:pt idx="11144">
                  <c:v>24.287999999997417</c:v>
                </c:pt>
                <c:pt idx="11145">
                  <c:v>24.289999999997416</c:v>
                </c:pt>
                <c:pt idx="11146">
                  <c:v>24.291999999997415</c:v>
                </c:pt>
                <c:pt idx="11147">
                  <c:v>24.293999999997414</c:v>
                </c:pt>
                <c:pt idx="11148">
                  <c:v>24.295999999997413</c:v>
                </c:pt>
                <c:pt idx="11149">
                  <c:v>24.297999999997412</c:v>
                </c:pt>
                <c:pt idx="11150">
                  <c:v>24.299999999997411</c:v>
                </c:pt>
                <c:pt idx="11151">
                  <c:v>24.30199999999741</c:v>
                </c:pt>
                <c:pt idx="11152">
                  <c:v>24.303999999997409</c:v>
                </c:pt>
                <c:pt idx="11153">
                  <c:v>24.305999999997407</c:v>
                </c:pt>
                <c:pt idx="11154">
                  <c:v>24.307999999997406</c:v>
                </c:pt>
                <c:pt idx="11155">
                  <c:v>24.309999999997405</c:v>
                </c:pt>
                <c:pt idx="11156">
                  <c:v>24.311999999997404</c:v>
                </c:pt>
                <c:pt idx="11157">
                  <c:v>24.313999999997403</c:v>
                </c:pt>
                <c:pt idx="11158">
                  <c:v>24.315999999997402</c:v>
                </c:pt>
                <c:pt idx="11159">
                  <c:v>24.317999999997401</c:v>
                </c:pt>
                <c:pt idx="11160">
                  <c:v>24.3199999999974</c:v>
                </c:pt>
                <c:pt idx="11161">
                  <c:v>24.321999999997399</c:v>
                </c:pt>
                <c:pt idx="11162">
                  <c:v>24.323999999997397</c:v>
                </c:pt>
                <c:pt idx="11163">
                  <c:v>24.325999999997396</c:v>
                </c:pt>
                <c:pt idx="11164">
                  <c:v>24.327999999997395</c:v>
                </c:pt>
                <c:pt idx="11165">
                  <c:v>24.329999999997394</c:v>
                </c:pt>
                <c:pt idx="11166">
                  <c:v>24.331999999997393</c:v>
                </c:pt>
                <c:pt idx="11167">
                  <c:v>24.333999999997392</c:v>
                </c:pt>
                <c:pt idx="11168">
                  <c:v>24.335999999997391</c:v>
                </c:pt>
                <c:pt idx="11169">
                  <c:v>24.33799999999739</c:v>
                </c:pt>
                <c:pt idx="11170">
                  <c:v>24.339999999997389</c:v>
                </c:pt>
                <c:pt idx="11171">
                  <c:v>24.341999999997388</c:v>
                </c:pt>
                <c:pt idx="11172">
                  <c:v>24.343999999997386</c:v>
                </c:pt>
                <c:pt idx="11173">
                  <c:v>24.345999999997385</c:v>
                </c:pt>
                <c:pt idx="11174">
                  <c:v>24.347999999997384</c:v>
                </c:pt>
                <c:pt idx="11175">
                  <c:v>24.349999999997383</c:v>
                </c:pt>
                <c:pt idx="11176">
                  <c:v>24.351999999997382</c:v>
                </c:pt>
                <c:pt idx="11177">
                  <c:v>24.353999999997381</c:v>
                </c:pt>
                <c:pt idx="11178">
                  <c:v>24.35599999999738</c:v>
                </c:pt>
                <c:pt idx="11179">
                  <c:v>24.357999999997379</c:v>
                </c:pt>
                <c:pt idx="11180">
                  <c:v>24.359999999997378</c:v>
                </c:pt>
                <c:pt idx="11181">
                  <c:v>24.361999999997376</c:v>
                </c:pt>
                <c:pt idx="11182">
                  <c:v>24.363999999997375</c:v>
                </c:pt>
                <c:pt idx="11183">
                  <c:v>24.365999999997374</c:v>
                </c:pt>
                <c:pt idx="11184">
                  <c:v>24.367999999997373</c:v>
                </c:pt>
                <c:pt idx="11185">
                  <c:v>24.369999999997372</c:v>
                </c:pt>
                <c:pt idx="11186">
                  <c:v>24.371999999997371</c:v>
                </c:pt>
                <c:pt idx="11187">
                  <c:v>24.37399999999737</c:v>
                </c:pt>
                <c:pt idx="11188">
                  <c:v>24.375999999997369</c:v>
                </c:pt>
                <c:pt idx="11189">
                  <c:v>24.377999999997368</c:v>
                </c:pt>
                <c:pt idx="11190">
                  <c:v>24.379999999997366</c:v>
                </c:pt>
                <c:pt idx="11191">
                  <c:v>24.381999999997365</c:v>
                </c:pt>
                <c:pt idx="11192">
                  <c:v>24.383999999997364</c:v>
                </c:pt>
                <c:pt idx="11193">
                  <c:v>24.385999999997363</c:v>
                </c:pt>
                <c:pt idx="11194">
                  <c:v>24.387999999997362</c:v>
                </c:pt>
                <c:pt idx="11195">
                  <c:v>24.389999999997361</c:v>
                </c:pt>
                <c:pt idx="11196">
                  <c:v>24.39199999999736</c:v>
                </c:pt>
                <c:pt idx="11197">
                  <c:v>24.393999999997359</c:v>
                </c:pt>
                <c:pt idx="11198">
                  <c:v>24.395999999997358</c:v>
                </c:pt>
                <c:pt idx="11199">
                  <c:v>24.397999999997356</c:v>
                </c:pt>
                <c:pt idx="11200">
                  <c:v>24.399999999997355</c:v>
                </c:pt>
                <c:pt idx="11201">
                  <c:v>24.401999999997354</c:v>
                </c:pt>
                <c:pt idx="11202">
                  <c:v>24.403999999997353</c:v>
                </c:pt>
                <c:pt idx="11203">
                  <c:v>24.405999999997352</c:v>
                </c:pt>
                <c:pt idx="11204">
                  <c:v>24.407999999997351</c:v>
                </c:pt>
                <c:pt idx="11205">
                  <c:v>24.40999999999735</c:v>
                </c:pt>
                <c:pt idx="11206">
                  <c:v>24.411999999997349</c:v>
                </c:pt>
                <c:pt idx="11207">
                  <c:v>24.413999999997348</c:v>
                </c:pt>
                <c:pt idx="11208">
                  <c:v>24.415999999997346</c:v>
                </c:pt>
                <c:pt idx="11209">
                  <c:v>24.417999999997345</c:v>
                </c:pt>
                <c:pt idx="11210">
                  <c:v>24.419999999997344</c:v>
                </c:pt>
                <c:pt idx="11211">
                  <c:v>24.421999999997343</c:v>
                </c:pt>
                <c:pt idx="11212">
                  <c:v>24.423999999997342</c:v>
                </c:pt>
                <c:pt idx="11213">
                  <c:v>24.425999999997341</c:v>
                </c:pt>
                <c:pt idx="11214">
                  <c:v>24.42799999999734</c:v>
                </c:pt>
                <c:pt idx="11215">
                  <c:v>24.429999999997339</c:v>
                </c:pt>
                <c:pt idx="11216">
                  <c:v>24.431999999997338</c:v>
                </c:pt>
                <c:pt idx="11217">
                  <c:v>24.433999999997337</c:v>
                </c:pt>
                <c:pt idx="11218">
                  <c:v>24.435999999997335</c:v>
                </c:pt>
                <c:pt idx="11219">
                  <c:v>24.437999999997334</c:v>
                </c:pt>
                <c:pt idx="11220">
                  <c:v>24.439999999997333</c:v>
                </c:pt>
                <c:pt idx="11221">
                  <c:v>24.441999999997332</c:v>
                </c:pt>
                <c:pt idx="11222">
                  <c:v>24.443999999997331</c:v>
                </c:pt>
                <c:pt idx="11223">
                  <c:v>24.44599999999733</c:v>
                </c:pt>
                <c:pt idx="11224">
                  <c:v>24.447999999997329</c:v>
                </c:pt>
                <c:pt idx="11225">
                  <c:v>24.449999999997328</c:v>
                </c:pt>
                <c:pt idx="11226">
                  <c:v>24.451999999997327</c:v>
                </c:pt>
                <c:pt idx="11227">
                  <c:v>24.453999999997325</c:v>
                </c:pt>
                <c:pt idx="11228">
                  <c:v>24.455999999997324</c:v>
                </c:pt>
                <c:pt idx="11229">
                  <c:v>24.457999999997323</c:v>
                </c:pt>
                <c:pt idx="11230">
                  <c:v>24.459999999997322</c:v>
                </c:pt>
                <c:pt idx="11231">
                  <c:v>24.461999999997321</c:v>
                </c:pt>
                <c:pt idx="11232">
                  <c:v>24.46399999999732</c:v>
                </c:pt>
                <c:pt idx="11233">
                  <c:v>24.465999999997319</c:v>
                </c:pt>
                <c:pt idx="11234">
                  <c:v>24.467999999997318</c:v>
                </c:pt>
                <c:pt idx="11235">
                  <c:v>24.469999999997317</c:v>
                </c:pt>
                <c:pt idx="11236">
                  <c:v>24.471999999997315</c:v>
                </c:pt>
                <c:pt idx="11237">
                  <c:v>24.473999999997314</c:v>
                </c:pt>
                <c:pt idx="11238">
                  <c:v>24.475999999997313</c:v>
                </c:pt>
                <c:pt idx="11239">
                  <c:v>24.477999999997312</c:v>
                </c:pt>
                <c:pt idx="11240">
                  <c:v>24.479999999997311</c:v>
                </c:pt>
                <c:pt idx="11241">
                  <c:v>24.48199999999731</c:v>
                </c:pt>
                <c:pt idx="11242">
                  <c:v>24.483999999997309</c:v>
                </c:pt>
                <c:pt idx="11243">
                  <c:v>24.485999999997308</c:v>
                </c:pt>
                <c:pt idx="11244">
                  <c:v>24.487999999997307</c:v>
                </c:pt>
                <c:pt idx="11245">
                  <c:v>24.489999999997305</c:v>
                </c:pt>
                <c:pt idx="11246">
                  <c:v>24.491999999997304</c:v>
                </c:pt>
                <c:pt idx="11247">
                  <c:v>24.493999999997303</c:v>
                </c:pt>
                <c:pt idx="11248">
                  <c:v>24.495999999997302</c:v>
                </c:pt>
                <c:pt idx="11249">
                  <c:v>24.497999999997301</c:v>
                </c:pt>
                <c:pt idx="11250">
                  <c:v>24.4999999999973</c:v>
                </c:pt>
                <c:pt idx="11251">
                  <c:v>24.501999999997299</c:v>
                </c:pt>
                <c:pt idx="11252">
                  <c:v>24.503999999997298</c:v>
                </c:pt>
                <c:pt idx="11253">
                  <c:v>24.505999999997297</c:v>
                </c:pt>
                <c:pt idx="11254">
                  <c:v>24.507999999997296</c:v>
                </c:pt>
                <c:pt idx="11255">
                  <c:v>24.509999999997294</c:v>
                </c:pt>
                <c:pt idx="11256">
                  <c:v>24.511999999997293</c:v>
                </c:pt>
                <c:pt idx="11257">
                  <c:v>24.513999999997292</c:v>
                </c:pt>
                <c:pt idx="11258">
                  <c:v>24.515999999997291</c:v>
                </c:pt>
                <c:pt idx="11259">
                  <c:v>24.51799999999729</c:v>
                </c:pt>
                <c:pt idx="11260">
                  <c:v>24.519999999997289</c:v>
                </c:pt>
                <c:pt idx="11261">
                  <c:v>24.521999999997288</c:v>
                </c:pt>
                <c:pt idx="11262">
                  <c:v>24.523999999997287</c:v>
                </c:pt>
                <c:pt idx="11263">
                  <c:v>24.525999999997286</c:v>
                </c:pt>
                <c:pt idx="11264">
                  <c:v>24.527999999997284</c:v>
                </c:pt>
                <c:pt idx="11265">
                  <c:v>24.529999999997283</c:v>
                </c:pt>
                <c:pt idx="11266">
                  <c:v>24.531999999997282</c:v>
                </c:pt>
                <c:pt idx="11267">
                  <c:v>24.533999999997281</c:v>
                </c:pt>
                <c:pt idx="11268">
                  <c:v>24.53599999999728</c:v>
                </c:pt>
                <c:pt idx="11269">
                  <c:v>24.537999999997279</c:v>
                </c:pt>
                <c:pt idx="11270">
                  <c:v>24.539999999997278</c:v>
                </c:pt>
                <c:pt idx="11271">
                  <c:v>24.541999999997277</c:v>
                </c:pt>
                <c:pt idx="11272">
                  <c:v>24.543999999997276</c:v>
                </c:pt>
                <c:pt idx="11273">
                  <c:v>24.545999999997274</c:v>
                </c:pt>
                <c:pt idx="11274">
                  <c:v>24.547999999997273</c:v>
                </c:pt>
                <c:pt idx="11275">
                  <c:v>24.549999999997272</c:v>
                </c:pt>
                <c:pt idx="11276">
                  <c:v>24.551999999997271</c:v>
                </c:pt>
                <c:pt idx="11277">
                  <c:v>24.55399999999727</c:v>
                </c:pt>
                <c:pt idx="11278">
                  <c:v>24.555999999997269</c:v>
                </c:pt>
                <c:pt idx="11279">
                  <c:v>24.557999999997268</c:v>
                </c:pt>
                <c:pt idx="11280">
                  <c:v>24.559999999997267</c:v>
                </c:pt>
                <c:pt idx="11281">
                  <c:v>24.561999999997266</c:v>
                </c:pt>
                <c:pt idx="11282">
                  <c:v>24.563999999997264</c:v>
                </c:pt>
                <c:pt idx="11283">
                  <c:v>24.565999999997263</c:v>
                </c:pt>
                <c:pt idx="11284">
                  <c:v>24.567999999997262</c:v>
                </c:pt>
                <c:pt idx="11285">
                  <c:v>24.569999999997261</c:v>
                </c:pt>
                <c:pt idx="11286">
                  <c:v>24.57199999999726</c:v>
                </c:pt>
                <c:pt idx="11287">
                  <c:v>24.573999999997259</c:v>
                </c:pt>
                <c:pt idx="11288">
                  <c:v>24.575999999997258</c:v>
                </c:pt>
                <c:pt idx="11289">
                  <c:v>24.577999999997257</c:v>
                </c:pt>
                <c:pt idx="11290">
                  <c:v>24.579999999997256</c:v>
                </c:pt>
                <c:pt idx="11291">
                  <c:v>24.581999999997254</c:v>
                </c:pt>
                <c:pt idx="11292">
                  <c:v>24.583999999997253</c:v>
                </c:pt>
                <c:pt idx="11293">
                  <c:v>24.585999999997252</c:v>
                </c:pt>
                <c:pt idx="11294">
                  <c:v>24.587999999997251</c:v>
                </c:pt>
                <c:pt idx="11295">
                  <c:v>24.58999999999725</c:v>
                </c:pt>
                <c:pt idx="11296">
                  <c:v>24.591999999997249</c:v>
                </c:pt>
                <c:pt idx="11297">
                  <c:v>24.593999999997248</c:v>
                </c:pt>
                <c:pt idx="11298">
                  <c:v>24.595999999997247</c:v>
                </c:pt>
                <c:pt idx="11299">
                  <c:v>24.597999999997246</c:v>
                </c:pt>
                <c:pt idx="11300">
                  <c:v>24.599999999997245</c:v>
                </c:pt>
                <c:pt idx="11301">
                  <c:v>24.601999999997243</c:v>
                </c:pt>
                <c:pt idx="11302">
                  <c:v>24.603999999997242</c:v>
                </c:pt>
                <c:pt idx="11303">
                  <c:v>24.605999999997241</c:v>
                </c:pt>
                <c:pt idx="11304">
                  <c:v>24.60799999999724</c:v>
                </c:pt>
                <c:pt idx="11305">
                  <c:v>24.609999999997239</c:v>
                </c:pt>
                <c:pt idx="11306">
                  <c:v>24.611999999997238</c:v>
                </c:pt>
                <c:pt idx="11307">
                  <c:v>24.613999999997237</c:v>
                </c:pt>
                <c:pt idx="11308">
                  <c:v>24.615999999997236</c:v>
                </c:pt>
                <c:pt idx="11309">
                  <c:v>24.617999999997235</c:v>
                </c:pt>
                <c:pt idx="11310">
                  <c:v>24.619999999997233</c:v>
                </c:pt>
                <c:pt idx="11311">
                  <c:v>24.621999999997232</c:v>
                </c:pt>
                <c:pt idx="11312">
                  <c:v>24.623999999997231</c:v>
                </c:pt>
                <c:pt idx="11313">
                  <c:v>24.62599999999723</c:v>
                </c:pt>
                <c:pt idx="11314">
                  <c:v>24.627999999997229</c:v>
                </c:pt>
                <c:pt idx="11315">
                  <c:v>24.629999999997228</c:v>
                </c:pt>
                <c:pt idx="11316">
                  <c:v>24.631999999997227</c:v>
                </c:pt>
                <c:pt idx="11317">
                  <c:v>24.633999999997226</c:v>
                </c:pt>
                <c:pt idx="11318">
                  <c:v>24.635999999997225</c:v>
                </c:pt>
                <c:pt idx="11319">
                  <c:v>24.637999999997223</c:v>
                </c:pt>
                <c:pt idx="11320">
                  <c:v>24.639999999997222</c:v>
                </c:pt>
                <c:pt idx="11321">
                  <c:v>24.641999999997221</c:v>
                </c:pt>
                <c:pt idx="11322">
                  <c:v>24.64399999999722</c:v>
                </c:pt>
                <c:pt idx="11323">
                  <c:v>24.645999999997219</c:v>
                </c:pt>
                <c:pt idx="11324">
                  <c:v>24.647999999997218</c:v>
                </c:pt>
                <c:pt idx="11325">
                  <c:v>24.649999999997217</c:v>
                </c:pt>
                <c:pt idx="11326">
                  <c:v>24.651999999997216</c:v>
                </c:pt>
                <c:pt idx="11327">
                  <c:v>24.653999999997215</c:v>
                </c:pt>
                <c:pt idx="11328">
                  <c:v>24.655999999997213</c:v>
                </c:pt>
                <c:pt idx="11329">
                  <c:v>24.657999999997212</c:v>
                </c:pt>
                <c:pt idx="11330">
                  <c:v>24.659999999997211</c:v>
                </c:pt>
                <c:pt idx="11331">
                  <c:v>24.66199999999721</c:v>
                </c:pt>
                <c:pt idx="11332">
                  <c:v>24.663999999997209</c:v>
                </c:pt>
                <c:pt idx="11333">
                  <c:v>24.665999999997208</c:v>
                </c:pt>
                <c:pt idx="11334">
                  <c:v>24.667999999997207</c:v>
                </c:pt>
                <c:pt idx="11335">
                  <c:v>24.669999999997206</c:v>
                </c:pt>
                <c:pt idx="11336">
                  <c:v>24.671999999997205</c:v>
                </c:pt>
                <c:pt idx="11337">
                  <c:v>24.673999999997204</c:v>
                </c:pt>
                <c:pt idx="11338">
                  <c:v>24.675999999997202</c:v>
                </c:pt>
                <c:pt idx="11339">
                  <c:v>24.677999999997201</c:v>
                </c:pt>
                <c:pt idx="11340">
                  <c:v>24.6799999999972</c:v>
                </c:pt>
                <c:pt idx="11341">
                  <c:v>24.681999999997199</c:v>
                </c:pt>
                <c:pt idx="11342">
                  <c:v>24.683999999997198</c:v>
                </c:pt>
                <c:pt idx="11343">
                  <c:v>24.685999999997197</c:v>
                </c:pt>
                <c:pt idx="11344">
                  <c:v>24.687999999997196</c:v>
                </c:pt>
                <c:pt idx="11345">
                  <c:v>24.689999999997195</c:v>
                </c:pt>
                <c:pt idx="11346">
                  <c:v>24.691999999997194</c:v>
                </c:pt>
                <c:pt idx="11347">
                  <c:v>24.693999999997192</c:v>
                </c:pt>
                <c:pt idx="11348">
                  <c:v>24.695999999997191</c:v>
                </c:pt>
                <c:pt idx="11349">
                  <c:v>24.69799999999719</c:v>
                </c:pt>
                <c:pt idx="11350">
                  <c:v>24.699999999997189</c:v>
                </c:pt>
                <c:pt idx="11351">
                  <c:v>24.701999999997188</c:v>
                </c:pt>
                <c:pt idx="11352">
                  <c:v>24.703999999997187</c:v>
                </c:pt>
                <c:pt idx="11353">
                  <c:v>24.705999999997186</c:v>
                </c:pt>
                <c:pt idx="11354">
                  <c:v>24.707999999997185</c:v>
                </c:pt>
                <c:pt idx="11355">
                  <c:v>24.709999999997184</c:v>
                </c:pt>
                <c:pt idx="11356">
                  <c:v>24.711999999997182</c:v>
                </c:pt>
                <c:pt idx="11357">
                  <c:v>24.713999999997181</c:v>
                </c:pt>
                <c:pt idx="11358">
                  <c:v>24.71599999999718</c:v>
                </c:pt>
                <c:pt idx="11359">
                  <c:v>24.717999999997179</c:v>
                </c:pt>
                <c:pt idx="11360">
                  <c:v>24.719999999997178</c:v>
                </c:pt>
                <c:pt idx="11361">
                  <c:v>24.721999999997177</c:v>
                </c:pt>
                <c:pt idx="11362">
                  <c:v>24.723999999997176</c:v>
                </c:pt>
                <c:pt idx="11363">
                  <c:v>24.725999999997175</c:v>
                </c:pt>
                <c:pt idx="11364">
                  <c:v>24.727999999997174</c:v>
                </c:pt>
                <c:pt idx="11365">
                  <c:v>24.729999999997172</c:v>
                </c:pt>
                <c:pt idx="11366">
                  <c:v>24.731999999997171</c:v>
                </c:pt>
                <c:pt idx="11367">
                  <c:v>24.73399999999717</c:v>
                </c:pt>
                <c:pt idx="11368">
                  <c:v>24.735999999997169</c:v>
                </c:pt>
                <c:pt idx="11369">
                  <c:v>24.737999999997168</c:v>
                </c:pt>
                <c:pt idx="11370">
                  <c:v>24.739999999997167</c:v>
                </c:pt>
                <c:pt idx="11371">
                  <c:v>24.741999999997166</c:v>
                </c:pt>
                <c:pt idx="11372">
                  <c:v>24.743999999997165</c:v>
                </c:pt>
                <c:pt idx="11373">
                  <c:v>24.745999999997164</c:v>
                </c:pt>
                <c:pt idx="11374">
                  <c:v>24.747999999997162</c:v>
                </c:pt>
                <c:pt idx="11375">
                  <c:v>24.749999999997161</c:v>
                </c:pt>
                <c:pt idx="11376">
                  <c:v>24.75199999999716</c:v>
                </c:pt>
                <c:pt idx="11377">
                  <c:v>24.753999999997159</c:v>
                </c:pt>
                <c:pt idx="11378">
                  <c:v>24.755999999997158</c:v>
                </c:pt>
                <c:pt idx="11379">
                  <c:v>24.757999999997157</c:v>
                </c:pt>
                <c:pt idx="11380">
                  <c:v>24.759999999997156</c:v>
                </c:pt>
                <c:pt idx="11381">
                  <c:v>24.761999999997155</c:v>
                </c:pt>
                <c:pt idx="11382">
                  <c:v>24.763999999997154</c:v>
                </c:pt>
                <c:pt idx="11383">
                  <c:v>24.765999999997153</c:v>
                </c:pt>
                <c:pt idx="11384">
                  <c:v>24.767999999997151</c:v>
                </c:pt>
                <c:pt idx="11385">
                  <c:v>24.76999999999715</c:v>
                </c:pt>
                <c:pt idx="11386">
                  <c:v>24.771999999997149</c:v>
                </c:pt>
                <c:pt idx="11387">
                  <c:v>24.773999999997148</c:v>
                </c:pt>
                <c:pt idx="11388">
                  <c:v>24.775999999997147</c:v>
                </c:pt>
                <c:pt idx="11389">
                  <c:v>24.777999999997146</c:v>
                </c:pt>
                <c:pt idx="11390">
                  <c:v>24.779999999997145</c:v>
                </c:pt>
                <c:pt idx="11391">
                  <c:v>24.781999999997144</c:v>
                </c:pt>
                <c:pt idx="11392">
                  <c:v>24.783999999997143</c:v>
                </c:pt>
                <c:pt idx="11393">
                  <c:v>24.785999999997141</c:v>
                </c:pt>
                <c:pt idx="11394">
                  <c:v>24.78799999999714</c:v>
                </c:pt>
                <c:pt idx="11395">
                  <c:v>24.789999999997139</c:v>
                </c:pt>
                <c:pt idx="11396">
                  <c:v>24.791999999997138</c:v>
                </c:pt>
                <c:pt idx="11397">
                  <c:v>24.793999999997137</c:v>
                </c:pt>
                <c:pt idx="11398">
                  <c:v>24.795999999997136</c:v>
                </c:pt>
                <c:pt idx="11399">
                  <c:v>24.797999999997135</c:v>
                </c:pt>
                <c:pt idx="11400">
                  <c:v>24.799999999997134</c:v>
                </c:pt>
                <c:pt idx="11401">
                  <c:v>24.801999999997133</c:v>
                </c:pt>
                <c:pt idx="11402">
                  <c:v>24.803999999997131</c:v>
                </c:pt>
                <c:pt idx="11403">
                  <c:v>24.80599999999713</c:v>
                </c:pt>
                <c:pt idx="11404">
                  <c:v>24.807999999997129</c:v>
                </c:pt>
                <c:pt idx="11405">
                  <c:v>24.809999999997128</c:v>
                </c:pt>
                <c:pt idx="11406">
                  <c:v>24.811999999997127</c:v>
                </c:pt>
                <c:pt idx="11407">
                  <c:v>24.813999999997126</c:v>
                </c:pt>
                <c:pt idx="11408">
                  <c:v>24.815999999997125</c:v>
                </c:pt>
                <c:pt idx="11409">
                  <c:v>24.817999999997124</c:v>
                </c:pt>
                <c:pt idx="11410">
                  <c:v>24.819999999997123</c:v>
                </c:pt>
                <c:pt idx="11411">
                  <c:v>24.821999999997121</c:v>
                </c:pt>
                <c:pt idx="11412">
                  <c:v>24.82399999999712</c:v>
                </c:pt>
                <c:pt idx="11413">
                  <c:v>24.825999999997119</c:v>
                </c:pt>
                <c:pt idx="11414">
                  <c:v>24.827999999997118</c:v>
                </c:pt>
                <c:pt idx="11415">
                  <c:v>24.829999999997117</c:v>
                </c:pt>
                <c:pt idx="11416">
                  <c:v>24.831999999997116</c:v>
                </c:pt>
                <c:pt idx="11417">
                  <c:v>24.833999999997115</c:v>
                </c:pt>
                <c:pt idx="11418">
                  <c:v>24.835999999997114</c:v>
                </c:pt>
                <c:pt idx="11419">
                  <c:v>24.837999999997113</c:v>
                </c:pt>
                <c:pt idx="11420">
                  <c:v>24.839999999997112</c:v>
                </c:pt>
                <c:pt idx="11421">
                  <c:v>24.84199999999711</c:v>
                </c:pt>
                <c:pt idx="11422">
                  <c:v>24.843999999997109</c:v>
                </c:pt>
                <c:pt idx="11423">
                  <c:v>24.845999999997108</c:v>
                </c:pt>
                <c:pt idx="11424">
                  <c:v>24.847999999997107</c:v>
                </c:pt>
                <c:pt idx="11425">
                  <c:v>24.849999999997106</c:v>
                </c:pt>
                <c:pt idx="11426">
                  <c:v>24.851999999997105</c:v>
                </c:pt>
                <c:pt idx="11427">
                  <c:v>24.853999999997104</c:v>
                </c:pt>
                <c:pt idx="11428">
                  <c:v>24.855999999997103</c:v>
                </c:pt>
                <c:pt idx="11429">
                  <c:v>24.857999999997102</c:v>
                </c:pt>
                <c:pt idx="11430">
                  <c:v>24.8599999999971</c:v>
                </c:pt>
                <c:pt idx="11431">
                  <c:v>24.861999999997099</c:v>
                </c:pt>
                <c:pt idx="11432">
                  <c:v>24.863999999997098</c:v>
                </c:pt>
                <c:pt idx="11433">
                  <c:v>24.865999999997097</c:v>
                </c:pt>
                <c:pt idx="11434">
                  <c:v>24.867999999997096</c:v>
                </c:pt>
                <c:pt idx="11435">
                  <c:v>24.869999999997095</c:v>
                </c:pt>
                <c:pt idx="11436">
                  <c:v>24.871999999997094</c:v>
                </c:pt>
                <c:pt idx="11437">
                  <c:v>24.873999999997093</c:v>
                </c:pt>
                <c:pt idx="11438">
                  <c:v>24.875999999997092</c:v>
                </c:pt>
                <c:pt idx="11439">
                  <c:v>24.87799999999709</c:v>
                </c:pt>
                <c:pt idx="11440">
                  <c:v>24.879999999997089</c:v>
                </c:pt>
                <c:pt idx="11441">
                  <c:v>24.881999999997088</c:v>
                </c:pt>
                <c:pt idx="11442">
                  <c:v>24.883999999997087</c:v>
                </c:pt>
                <c:pt idx="11443">
                  <c:v>24.885999999997086</c:v>
                </c:pt>
                <c:pt idx="11444">
                  <c:v>24.887999999997085</c:v>
                </c:pt>
                <c:pt idx="11445">
                  <c:v>24.889999999997084</c:v>
                </c:pt>
                <c:pt idx="11446">
                  <c:v>24.891999999997083</c:v>
                </c:pt>
                <c:pt idx="11447">
                  <c:v>24.893999999997082</c:v>
                </c:pt>
                <c:pt idx="11448">
                  <c:v>24.89599999999708</c:v>
                </c:pt>
                <c:pt idx="11449">
                  <c:v>24.897999999997079</c:v>
                </c:pt>
                <c:pt idx="11450">
                  <c:v>24.899999999997078</c:v>
                </c:pt>
                <c:pt idx="11451">
                  <c:v>24.901999999997077</c:v>
                </c:pt>
                <c:pt idx="11452">
                  <c:v>24.903999999997076</c:v>
                </c:pt>
                <c:pt idx="11453">
                  <c:v>24.905999999997075</c:v>
                </c:pt>
                <c:pt idx="11454">
                  <c:v>24.907999999997074</c:v>
                </c:pt>
                <c:pt idx="11455">
                  <c:v>24.909999999997073</c:v>
                </c:pt>
                <c:pt idx="11456">
                  <c:v>24.911999999997072</c:v>
                </c:pt>
                <c:pt idx="11457">
                  <c:v>24.91399999999707</c:v>
                </c:pt>
                <c:pt idx="11458">
                  <c:v>24.915999999997069</c:v>
                </c:pt>
                <c:pt idx="11459">
                  <c:v>24.917999999997068</c:v>
                </c:pt>
                <c:pt idx="11460">
                  <c:v>24.919999999997067</c:v>
                </c:pt>
                <c:pt idx="11461">
                  <c:v>24.921999999997066</c:v>
                </c:pt>
                <c:pt idx="11462">
                  <c:v>24.923999999997065</c:v>
                </c:pt>
                <c:pt idx="11463">
                  <c:v>24.925999999997064</c:v>
                </c:pt>
                <c:pt idx="11464">
                  <c:v>24.927999999997063</c:v>
                </c:pt>
                <c:pt idx="11465">
                  <c:v>24.929999999997062</c:v>
                </c:pt>
                <c:pt idx="11466">
                  <c:v>24.931999999997061</c:v>
                </c:pt>
                <c:pt idx="11467">
                  <c:v>24.933999999997059</c:v>
                </c:pt>
                <c:pt idx="11468">
                  <c:v>24.935999999997058</c:v>
                </c:pt>
                <c:pt idx="11469">
                  <c:v>24.937999999997057</c:v>
                </c:pt>
                <c:pt idx="11470">
                  <c:v>24.939999999997056</c:v>
                </c:pt>
                <c:pt idx="11471">
                  <c:v>24.941999999997055</c:v>
                </c:pt>
                <c:pt idx="11472">
                  <c:v>24.943999999997054</c:v>
                </c:pt>
                <c:pt idx="11473">
                  <c:v>24.945999999997053</c:v>
                </c:pt>
                <c:pt idx="11474">
                  <c:v>24.947999999997052</c:v>
                </c:pt>
                <c:pt idx="11475">
                  <c:v>24.949999999997051</c:v>
                </c:pt>
                <c:pt idx="11476">
                  <c:v>24.951999999997049</c:v>
                </c:pt>
                <c:pt idx="11477">
                  <c:v>24.953999999997048</c:v>
                </c:pt>
                <c:pt idx="11478">
                  <c:v>24.955999999997047</c:v>
                </c:pt>
                <c:pt idx="11479">
                  <c:v>24.957999999997046</c:v>
                </c:pt>
                <c:pt idx="11480">
                  <c:v>24.959999999997045</c:v>
                </c:pt>
                <c:pt idx="11481">
                  <c:v>24.961999999997044</c:v>
                </c:pt>
                <c:pt idx="11482">
                  <c:v>24.963999999997043</c:v>
                </c:pt>
                <c:pt idx="11483">
                  <c:v>24.965999999997042</c:v>
                </c:pt>
                <c:pt idx="11484">
                  <c:v>24.967999999997041</c:v>
                </c:pt>
                <c:pt idx="11485">
                  <c:v>24.969999999997039</c:v>
                </c:pt>
                <c:pt idx="11486">
                  <c:v>24.971999999997038</c:v>
                </c:pt>
                <c:pt idx="11487">
                  <c:v>24.973999999997037</c:v>
                </c:pt>
                <c:pt idx="11488">
                  <c:v>24.975999999997036</c:v>
                </c:pt>
                <c:pt idx="11489">
                  <c:v>24.977999999997035</c:v>
                </c:pt>
                <c:pt idx="11490">
                  <c:v>24.979999999997034</c:v>
                </c:pt>
                <c:pt idx="11491">
                  <c:v>24.981999999997033</c:v>
                </c:pt>
                <c:pt idx="11492">
                  <c:v>24.983999999997032</c:v>
                </c:pt>
                <c:pt idx="11493">
                  <c:v>24.985999999997031</c:v>
                </c:pt>
                <c:pt idx="11494">
                  <c:v>24.987999999997029</c:v>
                </c:pt>
                <c:pt idx="11495">
                  <c:v>24.989999999997028</c:v>
                </c:pt>
                <c:pt idx="11496">
                  <c:v>24.991999999997027</c:v>
                </c:pt>
                <c:pt idx="11497">
                  <c:v>24.993999999997026</c:v>
                </c:pt>
                <c:pt idx="11498">
                  <c:v>24.995999999997025</c:v>
                </c:pt>
                <c:pt idx="11499">
                  <c:v>24.997999999997024</c:v>
                </c:pt>
                <c:pt idx="11500">
                  <c:v>24.999999999997023</c:v>
                </c:pt>
                <c:pt idx="11501">
                  <c:v>25.001999999997022</c:v>
                </c:pt>
                <c:pt idx="11502">
                  <c:v>25.003999999997021</c:v>
                </c:pt>
                <c:pt idx="11503">
                  <c:v>25.00599999999702</c:v>
                </c:pt>
                <c:pt idx="11504">
                  <c:v>25.007999999997018</c:v>
                </c:pt>
                <c:pt idx="11505">
                  <c:v>25.009999999997017</c:v>
                </c:pt>
                <c:pt idx="11506">
                  <c:v>25.011999999997016</c:v>
                </c:pt>
                <c:pt idx="11507">
                  <c:v>25.013999999997015</c:v>
                </c:pt>
                <c:pt idx="11508">
                  <c:v>25.015999999997014</c:v>
                </c:pt>
                <c:pt idx="11509">
                  <c:v>25.017999999997013</c:v>
                </c:pt>
                <c:pt idx="11510">
                  <c:v>25.019999999997012</c:v>
                </c:pt>
                <c:pt idx="11511">
                  <c:v>25.021999999997011</c:v>
                </c:pt>
                <c:pt idx="11512">
                  <c:v>25.02399999999701</c:v>
                </c:pt>
                <c:pt idx="11513">
                  <c:v>25.025999999997008</c:v>
                </c:pt>
                <c:pt idx="11514">
                  <c:v>25.027999999997007</c:v>
                </c:pt>
                <c:pt idx="11515">
                  <c:v>25.029999999997006</c:v>
                </c:pt>
                <c:pt idx="11516">
                  <c:v>25.031999999997005</c:v>
                </c:pt>
                <c:pt idx="11517">
                  <c:v>25.033999999997004</c:v>
                </c:pt>
                <c:pt idx="11518">
                  <c:v>25.035999999997003</c:v>
                </c:pt>
                <c:pt idx="11519">
                  <c:v>25.037999999997002</c:v>
                </c:pt>
                <c:pt idx="11520">
                  <c:v>25.039999999997001</c:v>
                </c:pt>
                <c:pt idx="11521">
                  <c:v>25.041999999997</c:v>
                </c:pt>
                <c:pt idx="11522">
                  <c:v>25.043999999996998</c:v>
                </c:pt>
                <c:pt idx="11523">
                  <c:v>25.045999999996997</c:v>
                </c:pt>
                <c:pt idx="11524">
                  <c:v>25.047999999996996</c:v>
                </c:pt>
                <c:pt idx="11525">
                  <c:v>25.049999999996995</c:v>
                </c:pt>
                <c:pt idx="11526">
                  <c:v>25.051999999996994</c:v>
                </c:pt>
                <c:pt idx="11527">
                  <c:v>25.053999999996993</c:v>
                </c:pt>
                <c:pt idx="11528">
                  <c:v>25.055999999996992</c:v>
                </c:pt>
                <c:pt idx="11529">
                  <c:v>25.057999999996991</c:v>
                </c:pt>
                <c:pt idx="11530">
                  <c:v>25.05999999999699</c:v>
                </c:pt>
                <c:pt idx="11531">
                  <c:v>25.061999999996988</c:v>
                </c:pt>
                <c:pt idx="11532">
                  <c:v>25.063999999996987</c:v>
                </c:pt>
                <c:pt idx="11533">
                  <c:v>25.065999999996986</c:v>
                </c:pt>
                <c:pt idx="11534">
                  <c:v>25.067999999996985</c:v>
                </c:pt>
                <c:pt idx="11535">
                  <c:v>25.069999999996984</c:v>
                </c:pt>
                <c:pt idx="11536">
                  <c:v>25.071999999996983</c:v>
                </c:pt>
                <c:pt idx="11537">
                  <c:v>25.073999999996982</c:v>
                </c:pt>
                <c:pt idx="11538">
                  <c:v>25.075999999996981</c:v>
                </c:pt>
                <c:pt idx="11539">
                  <c:v>25.07799999999698</c:v>
                </c:pt>
                <c:pt idx="11540">
                  <c:v>25.079999999996978</c:v>
                </c:pt>
                <c:pt idx="11541">
                  <c:v>25.081999999996977</c:v>
                </c:pt>
                <c:pt idx="11542">
                  <c:v>25.083999999996976</c:v>
                </c:pt>
                <c:pt idx="11543">
                  <c:v>25.085999999996975</c:v>
                </c:pt>
                <c:pt idx="11544">
                  <c:v>25.087999999996974</c:v>
                </c:pt>
                <c:pt idx="11545">
                  <c:v>25.089999999996973</c:v>
                </c:pt>
                <c:pt idx="11546">
                  <c:v>25.091999999996972</c:v>
                </c:pt>
                <c:pt idx="11547">
                  <c:v>25.093999999996971</c:v>
                </c:pt>
                <c:pt idx="11548">
                  <c:v>25.09599999999697</c:v>
                </c:pt>
                <c:pt idx="11549">
                  <c:v>25.097999999996969</c:v>
                </c:pt>
                <c:pt idx="11550">
                  <c:v>25.099999999996967</c:v>
                </c:pt>
                <c:pt idx="11551">
                  <c:v>25.101999999996966</c:v>
                </c:pt>
                <c:pt idx="11552">
                  <c:v>25.103999999996965</c:v>
                </c:pt>
                <c:pt idx="11553">
                  <c:v>25.105999999996964</c:v>
                </c:pt>
                <c:pt idx="11554">
                  <c:v>25.107999999996963</c:v>
                </c:pt>
                <c:pt idx="11555">
                  <c:v>25.109999999996962</c:v>
                </c:pt>
                <c:pt idx="11556">
                  <c:v>25.111999999996961</c:v>
                </c:pt>
                <c:pt idx="11557">
                  <c:v>25.11399999999696</c:v>
                </c:pt>
                <c:pt idx="11558">
                  <c:v>25.115999999996959</c:v>
                </c:pt>
                <c:pt idx="11559">
                  <c:v>25.117999999996957</c:v>
                </c:pt>
                <c:pt idx="11560">
                  <c:v>25.119999999996956</c:v>
                </c:pt>
                <c:pt idx="11561">
                  <c:v>25.121999999996955</c:v>
                </c:pt>
                <c:pt idx="11562">
                  <c:v>25.123999999996954</c:v>
                </c:pt>
                <c:pt idx="11563">
                  <c:v>25.125999999996953</c:v>
                </c:pt>
                <c:pt idx="11564">
                  <c:v>25.127999999996952</c:v>
                </c:pt>
                <c:pt idx="11565">
                  <c:v>25.129999999996951</c:v>
                </c:pt>
                <c:pt idx="11566">
                  <c:v>25.13199999999695</c:v>
                </c:pt>
                <c:pt idx="11567">
                  <c:v>25.133999999996949</c:v>
                </c:pt>
                <c:pt idx="11568">
                  <c:v>25.135999999996947</c:v>
                </c:pt>
                <c:pt idx="11569">
                  <c:v>25.137999999996946</c:v>
                </c:pt>
                <c:pt idx="11570">
                  <c:v>25.139999999996945</c:v>
                </c:pt>
                <c:pt idx="11571">
                  <c:v>25.141999999996944</c:v>
                </c:pt>
                <c:pt idx="11572">
                  <c:v>25.143999999996943</c:v>
                </c:pt>
                <c:pt idx="11573">
                  <c:v>25.145999999996942</c:v>
                </c:pt>
                <c:pt idx="11574">
                  <c:v>25.147999999996941</c:v>
                </c:pt>
                <c:pt idx="11575">
                  <c:v>25.14999999999694</c:v>
                </c:pt>
                <c:pt idx="11576">
                  <c:v>25.151999999996939</c:v>
                </c:pt>
                <c:pt idx="11577">
                  <c:v>25.153999999996937</c:v>
                </c:pt>
                <c:pt idx="11578">
                  <c:v>25.155999999996936</c:v>
                </c:pt>
                <c:pt idx="11579">
                  <c:v>25.157999999996935</c:v>
                </c:pt>
                <c:pt idx="11580">
                  <c:v>25.159999999996934</c:v>
                </c:pt>
                <c:pt idx="11581">
                  <c:v>25.161999999996933</c:v>
                </c:pt>
                <c:pt idx="11582">
                  <c:v>25.163999999996932</c:v>
                </c:pt>
                <c:pt idx="11583">
                  <c:v>25.165999999996931</c:v>
                </c:pt>
                <c:pt idx="11584">
                  <c:v>25.16799999999693</c:v>
                </c:pt>
                <c:pt idx="11585">
                  <c:v>25.169999999996929</c:v>
                </c:pt>
                <c:pt idx="11586">
                  <c:v>25.171999999996927</c:v>
                </c:pt>
                <c:pt idx="11587">
                  <c:v>25.173999999996926</c:v>
                </c:pt>
                <c:pt idx="11588">
                  <c:v>25.175999999996925</c:v>
                </c:pt>
                <c:pt idx="11589">
                  <c:v>25.177999999996924</c:v>
                </c:pt>
                <c:pt idx="11590">
                  <c:v>25.179999999996923</c:v>
                </c:pt>
                <c:pt idx="11591">
                  <c:v>25.181999999996922</c:v>
                </c:pt>
                <c:pt idx="11592">
                  <c:v>25.183999999996921</c:v>
                </c:pt>
                <c:pt idx="11593">
                  <c:v>25.18599999999692</c:v>
                </c:pt>
                <c:pt idx="11594">
                  <c:v>25.187999999996919</c:v>
                </c:pt>
                <c:pt idx="11595">
                  <c:v>25.189999999996918</c:v>
                </c:pt>
                <c:pt idx="11596">
                  <c:v>25.191999999996916</c:v>
                </c:pt>
                <c:pt idx="11597">
                  <c:v>25.193999999996915</c:v>
                </c:pt>
                <c:pt idx="11598">
                  <c:v>25.195999999996914</c:v>
                </c:pt>
                <c:pt idx="11599">
                  <c:v>25.197999999996913</c:v>
                </c:pt>
                <c:pt idx="11600">
                  <c:v>25.199999999996912</c:v>
                </c:pt>
                <c:pt idx="11601">
                  <c:v>25.201999999996911</c:v>
                </c:pt>
                <c:pt idx="11602">
                  <c:v>25.20399999999691</c:v>
                </c:pt>
                <c:pt idx="11603">
                  <c:v>25.205999999996909</c:v>
                </c:pt>
                <c:pt idx="11604">
                  <c:v>25.207999999996908</c:v>
                </c:pt>
                <c:pt idx="11605">
                  <c:v>25.209999999996906</c:v>
                </c:pt>
                <c:pt idx="11606">
                  <c:v>25.211999999996905</c:v>
                </c:pt>
                <c:pt idx="11607">
                  <c:v>25.213999999996904</c:v>
                </c:pt>
                <c:pt idx="11608">
                  <c:v>25.215999999996903</c:v>
                </c:pt>
                <c:pt idx="11609">
                  <c:v>25.217999999996902</c:v>
                </c:pt>
                <c:pt idx="11610">
                  <c:v>25.219999999996901</c:v>
                </c:pt>
                <c:pt idx="11611">
                  <c:v>25.2219999999969</c:v>
                </c:pt>
                <c:pt idx="11612">
                  <c:v>25.223999999996899</c:v>
                </c:pt>
                <c:pt idx="11613">
                  <c:v>25.225999999996898</c:v>
                </c:pt>
                <c:pt idx="11614">
                  <c:v>25.227999999996896</c:v>
                </c:pt>
                <c:pt idx="11615">
                  <c:v>25.229999999996895</c:v>
                </c:pt>
                <c:pt idx="11616">
                  <c:v>25.231999999996894</c:v>
                </c:pt>
                <c:pt idx="11617">
                  <c:v>25.233999999996893</c:v>
                </c:pt>
                <c:pt idx="11618">
                  <c:v>25.235999999996892</c:v>
                </c:pt>
                <c:pt idx="11619">
                  <c:v>25.237999999996891</c:v>
                </c:pt>
                <c:pt idx="11620">
                  <c:v>25.23999999999689</c:v>
                </c:pt>
                <c:pt idx="11621">
                  <c:v>25.241999999996889</c:v>
                </c:pt>
                <c:pt idx="11622">
                  <c:v>25.243999999996888</c:v>
                </c:pt>
                <c:pt idx="11623">
                  <c:v>25.245999999996886</c:v>
                </c:pt>
                <c:pt idx="11624">
                  <c:v>25.247999999996885</c:v>
                </c:pt>
                <c:pt idx="11625">
                  <c:v>25.249999999996884</c:v>
                </c:pt>
                <c:pt idx="11626">
                  <c:v>25.251999999996883</c:v>
                </c:pt>
                <c:pt idx="11627">
                  <c:v>25.253999999996882</c:v>
                </c:pt>
                <c:pt idx="11628">
                  <c:v>25.255999999996881</c:v>
                </c:pt>
                <c:pt idx="11629">
                  <c:v>25.25799999999688</c:v>
                </c:pt>
                <c:pt idx="11630">
                  <c:v>25.259999999996879</c:v>
                </c:pt>
                <c:pt idx="11631">
                  <c:v>25.261999999996878</c:v>
                </c:pt>
                <c:pt idx="11632">
                  <c:v>25.263999999996877</c:v>
                </c:pt>
                <c:pt idx="11633">
                  <c:v>25.265999999996875</c:v>
                </c:pt>
                <c:pt idx="11634">
                  <c:v>25.267999999996874</c:v>
                </c:pt>
                <c:pt idx="11635">
                  <c:v>25.269999999996873</c:v>
                </c:pt>
                <c:pt idx="11636">
                  <c:v>25.271999999996872</c:v>
                </c:pt>
                <c:pt idx="11637">
                  <c:v>25.273999999996871</c:v>
                </c:pt>
                <c:pt idx="11638">
                  <c:v>25.27599999999687</c:v>
                </c:pt>
                <c:pt idx="11639">
                  <c:v>25.277999999996869</c:v>
                </c:pt>
                <c:pt idx="11640">
                  <c:v>25.279999999996868</c:v>
                </c:pt>
                <c:pt idx="11641">
                  <c:v>25.281999999996867</c:v>
                </c:pt>
                <c:pt idx="11642">
                  <c:v>25.283999999996865</c:v>
                </c:pt>
                <c:pt idx="11643">
                  <c:v>25.285999999996864</c:v>
                </c:pt>
                <c:pt idx="11644">
                  <c:v>25.287999999996863</c:v>
                </c:pt>
                <c:pt idx="11645">
                  <c:v>25.289999999996862</c:v>
                </c:pt>
                <c:pt idx="11646">
                  <c:v>25.291999999996861</c:v>
                </c:pt>
                <c:pt idx="11647">
                  <c:v>25.29399999999686</c:v>
                </c:pt>
                <c:pt idx="11648">
                  <c:v>25.295999999996859</c:v>
                </c:pt>
                <c:pt idx="11649">
                  <c:v>25.297999999996858</c:v>
                </c:pt>
                <c:pt idx="11650">
                  <c:v>25.299999999996857</c:v>
                </c:pt>
                <c:pt idx="11651">
                  <c:v>25.301999999996855</c:v>
                </c:pt>
                <c:pt idx="11652">
                  <c:v>25.303999999996854</c:v>
                </c:pt>
                <c:pt idx="11653">
                  <c:v>25.305999999996853</c:v>
                </c:pt>
                <c:pt idx="11654">
                  <c:v>25.307999999996852</c:v>
                </c:pt>
                <c:pt idx="11655">
                  <c:v>25.309999999996851</c:v>
                </c:pt>
                <c:pt idx="11656">
                  <c:v>25.31199999999685</c:v>
                </c:pt>
                <c:pt idx="11657">
                  <c:v>25.313999999996849</c:v>
                </c:pt>
                <c:pt idx="11658">
                  <c:v>25.315999999996848</c:v>
                </c:pt>
                <c:pt idx="11659">
                  <c:v>25.317999999996847</c:v>
                </c:pt>
                <c:pt idx="11660">
                  <c:v>25.319999999996845</c:v>
                </c:pt>
                <c:pt idx="11661">
                  <c:v>25.321999999996844</c:v>
                </c:pt>
                <c:pt idx="11662">
                  <c:v>25.323999999996843</c:v>
                </c:pt>
                <c:pt idx="11663">
                  <c:v>25.325999999996842</c:v>
                </c:pt>
                <c:pt idx="11664">
                  <c:v>25.327999999996841</c:v>
                </c:pt>
                <c:pt idx="11665">
                  <c:v>25.32999999999684</c:v>
                </c:pt>
                <c:pt idx="11666">
                  <c:v>25.331999999996839</c:v>
                </c:pt>
                <c:pt idx="11667">
                  <c:v>25.333999999996838</c:v>
                </c:pt>
                <c:pt idx="11668">
                  <c:v>25.335999999996837</c:v>
                </c:pt>
                <c:pt idx="11669">
                  <c:v>25.337999999996835</c:v>
                </c:pt>
                <c:pt idx="11670">
                  <c:v>25.339999999996834</c:v>
                </c:pt>
                <c:pt idx="11671">
                  <c:v>25.341999999996833</c:v>
                </c:pt>
                <c:pt idx="11672">
                  <c:v>25.343999999996832</c:v>
                </c:pt>
                <c:pt idx="11673">
                  <c:v>25.345999999996831</c:v>
                </c:pt>
                <c:pt idx="11674">
                  <c:v>25.34799999999683</c:v>
                </c:pt>
                <c:pt idx="11675">
                  <c:v>25.349999999996829</c:v>
                </c:pt>
                <c:pt idx="11676">
                  <c:v>25.351999999996828</c:v>
                </c:pt>
                <c:pt idx="11677">
                  <c:v>25.353999999996827</c:v>
                </c:pt>
                <c:pt idx="11678">
                  <c:v>25.355999999996826</c:v>
                </c:pt>
                <c:pt idx="11679">
                  <c:v>25.357999999996824</c:v>
                </c:pt>
                <c:pt idx="11680">
                  <c:v>25.359999999996823</c:v>
                </c:pt>
                <c:pt idx="11681">
                  <c:v>25.361999999996822</c:v>
                </c:pt>
                <c:pt idx="11682">
                  <c:v>25.363999999996821</c:v>
                </c:pt>
                <c:pt idx="11683">
                  <c:v>25.36599999999682</c:v>
                </c:pt>
                <c:pt idx="11684">
                  <c:v>25.367999999996819</c:v>
                </c:pt>
                <c:pt idx="11685">
                  <c:v>25.369999999996818</c:v>
                </c:pt>
                <c:pt idx="11686">
                  <c:v>25.371999999996817</c:v>
                </c:pt>
                <c:pt idx="11687">
                  <c:v>25.373999999996816</c:v>
                </c:pt>
                <c:pt idx="11688">
                  <c:v>25.375999999996814</c:v>
                </c:pt>
                <c:pt idx="11689">
                  <c:v>25.377999999996813</c:v>
                </c:pt>
                <c:pt idx="11690">
                  <c:v>25.379999999996812</c:v>
                </c:pt>
                <c:pt idx="11691">
                  <c:v>25.381999999996811</c:v>
                </c:pt>
                <c:pt idx="11692">
                  <c:v>25.38399999999681</c:v>
                </c:pt>
                <c:pt idx="11693">
                  <c:v>25.385999999996809</c:v>
                </c:pt>
                <c:pt idx="11694">
                  <c:v>25.387999999996808</c:v>
                </c:pt>
                <c:pt idx="11695">
                  <c:v>25.389999999996807</c:v>
                </c:pt>
                <c:pt idx="11696">
                  <c:v>25.391999999996806</c:v>
                </c:pt>
                <c:pt idx="11697">
                  <c:v>25.393999999996804</c:v>
                </c:pt>
                <c:pt idx="11698">
                  <c:v>25.395999999996803</c:v>
                </c:pt>
                <c:pt idx="11699">
                  <c:v>25.397999999996802</c:v>
                </c:pt>
                <c:pt idx="11700">
                  <c:v>25.399999999996801</c:v>
                </c:pt>
                <c:pt idx="11701">
                  <c:v>25.4019999999968</c:v>
                </c:pt>
                <c:pt idx="11702">
                  <c:v>25.403999999996799</c:v>
                </c:pt>
                <c:pt idx="11703">
                  <c:v>25.405999999996798</c:v>
                </c:pt>
                <c:pt idx="11704">
                  <c:v>25.407999999996797</c:v>
                </c:pt>
                <c:pt idx="11705">
                  <c:v>25.409999999996796</c:v>
                </c:pt>
                <c:pt idx="11706">
                  <c:v>25.411999999996794</c:v>
                </c:pt>
                <c:pt idx="11707">
                  <c:v>25.413999999996793</c:v>
                </c:pt>
                <c:pt idx="11708">
                  <c:v>25.415999999996792</c:v>
                </c:pt>
                <c:pt idx="11709">
                  <c:v>25.417999999996791</c:v>
                </c:pt>
                <c:pt idx="11710">
                  <c:v>25.41999999999679</c:v>
                </c:pt>
                <c:pt idx="11711">
                  <c:v>25.421999999996789</c:v>
                </c:pt>
                <c:pt idx="11712">
                  <c:v>25.423999999996788</c:v>
                </c:pt>
                <c:pt idx="11713">
                  <c:v>25.425999999996787</c:v>
                </c:pt>
                <c:pt idx="11714">
                  <c:v>25.427999999996786</c:v>
                </c:pt>
                <c:pt idx="11715">
                  <c:v>25.429999999996785</c:v>
                </c:pt>
                <c:pt idx="11716">
                  <c:v>25.431999999996783</c:v>
                </c:pt>
                <c:pt idx="11717">
                  <c:v>25.433999999996782</c:v>
                </c:pt>
                <c:pt idx="11718">
                  <c:v>25.435999999996781</c:v>
                </c:pt>
                <c:pt idx="11719">
                  <c:v>25.43799999999678</c:v>
                </c:pt>
                <c:pt idx="11720">
                  <c:v>25.439999999996779</c:v>
                </c:pt>
                <c:pt idx="11721">
                  <c:v>25.441999999996778</c:v>
                </c:pt>
                <c:pt idx="11722">
                  <c:v>25.443999999996777</c:v>
                </c:pt>
                <c:pt idx="11723">
                  <c:v>25.445999999996776</c:v>
                </c:pt>
                <c:pt idx="11724">
                  <c:v>25.447999999996775</c:v>
                </c:pt>
                <c:pt idx="11725">
                  <c:v>25.449999999996773</c:v>
                </c:pt>
                <c:pt idx="11726">
                  <c:v>25.451999999996772</c:v>
                </c:pt>
                <c:pt idx="11727">
                  <c:v>25.453999999996771</c:v>
                </c:pt>
                <c:pt idx="11728">
                  <c:v>25.45599999999677</c:v>
                </c:pt>
                <c:pt idx="11729">
                  <c:v>25.457999999996769</c:v>
                </c:pt>
                <c:pt idx="11730">
                  <c:v>25.459999999996768</c:v>
                </c:pt>
                <c:pt idx="11731">
                  <c:v>25.461999999996767</c:v>
                </c:pt>
                <c:pt idx="11732">
                  <c:v>25.463999999996766</c:v>
                </c:pt>
                <c:pt idx="11733">
                  <c:v>25.465999999996765</c:v>
                </c:pt>
                <c:pt idx="11734">
                  <c:v>25.467999999996763</c:v>
                </c:pt>
                <c:pt idx="11735">
                  <c:v>25.469999999996762</c:v>
                </c:pt>
                <c:pt idx="11736">
                  <c:v>25.471999999996761</c:v>
                </c:pt>
                <c:pt idx="11737">
                  <c:v>25.47399999999676</c:v>
                </c:pt>
                <c:pt idx="11738">
                  <c:v>25.475999999996759</c:v>
                </c:pt>
                <c:pt idx="11739">
                  <c:v>25.477999999996758</c:v>
                </c:pt>
                <c:pt idx="11740">
                  <c:v>25.479999999996757</c:v>
                </c:pt>
                <c:pt idx="11741">
                  <c:v>25.481999999996756</c:v>
                </c:pt>
                <c:pt idx="11742">
                  <c:v>25.483999999996755</c:v>
                </c:pt>
                <c:pt idx="11743">
                  <c:v>25.485999999996753</c:v>
                </c:pt>
                <c:pt idx="11744">
                  <c:v>25.487999999996752</c:v>
                </c:pt>
                <c:pt idx="11745">
                  <c:v>25.489999999996751</c:v>
                </c:pt>
                <c:pt idx="11746">
                  <c:v>25.49199999999675</c:v>
                </c:pt>
                <c:pt idx="11747">
                  <c:v>25.493999999996749</c:v>
                </c:pt>
                <c:pt idx="11748">
                  <c:v>25.495999999996748</c:v>
                </c:pt>
                <c:pt idx="11749">
                  <c:v>25.497999999996747</c:v>
                </c:pt>
                <c:pt idx="11750">
                  <c:v>25.499999999996746</c:v>
                </c:pt>
                <c:pt idx="11751">
                  <c:v>25.501999999996745</c:v>
                </c:pt>
                <c:pt idx="11752">
                  <c:v>25.503999999996743</c:v>
                </c:pt>
                <c:pt idx="11753">
                  <c:v>25.505999999996742</c:v>
                </c:pt>
                <c:pt idx="11754">
                  <c:v>25.507999999996741</c:v>
                </c:pt>
                <c:pt idx="11755">
                  <c:v>25.50999999999674</c:v>
                </c:pt>
                <c:pt idx="11756">
                  <c:v>25.511999999996739</c:v>
                </c:pt>
                <c:pt idx="11757">
                  <c:v>25.513999999996738</c:v>
                </c:pt>
                <c:pt idx="11758">
                  <c:v>25.515999999996737</c:v>
                </c:pt>
                <c:pt idx="11759">
                  <c:v>25.517999999996736</c:v>
                </c:pt>
                <c:pt idx="11760">
                  <c:v>25.519999999996735</c:v>
                </c:pt>
                <c:pt idx="11761">
                  <c:v>25.521999999996734</c:v>
                </c:pt>
                <c:pt idx="11762">
                  <c:v>25.523999999996732</c:v>
                </c:pt>
                <c:pt idx="11763">
                  <c:v>25.525999999996731</c:v>
                </c:pt>
                <c:pt idx="11764">
                  <c:v>25.52799999999673</c:v>
                </c:pt>
                <c:pt idx="11765">
                  <c:v>25.529999999996729</c:v>
                </c:pt>
                <c:pt idx="11766">
                  <c:v>25.531999999996728</c:v>
                </c:pt>
                <c:pt idx="11767">
                  <c:v>25.533999999996727</c:v>
                </c:pt>
                <c:pt idx="11768">
                  <c:v>25.535999999996726</c:v>
                </c:pt>
                <c:pt idx="11769">
                  <c:v>25.537999999996725</c:v>
                </c:pt>
                <c:pt idx="11770">
                  <c:v>25.539999999996724</c:v>
                </c:pt>
                <c:pt idx="11771">
                  <c:v>25.541999999996722</c:v>
                </c:pt>
                <c:pt idx="11772">
                  <c:v>25.543999999996721</c:v>
                </c:pt>
                <c:pt idx="11773">
                  <c:v>25.54599999999672</c:v>
                </c:pt>
                <c:pt idx="11774">
                  <c:v>25.547999999996719</c:v>
                </c:pt>
                <c:pt idx="11775">
                  <c:v>25.549999999996718</c:v>
                </c:pt>
                <c:pt idx="11776">
                  <c:v>25.551999999996717</c:v>
                </c:pt>
                <c:pt idx="11777">
                  <c:v>25.553999999996716</c:v>
                </c:pt>
                <c:pt idx="11778">
                  <c:v>25.555999999996715</c:v>
                </c:pt>
                <c:pt idx="11779">
                  <c:v>25.557999999996714</c:v>
                </c:pt>
                <c:pt idx="11780">
                  <c:v>25.559999999996712</c:v>
                </c:pt>
                <c:pt idx="11781">
                  <c:v>25.561999999996711</c:v>
                </c:pt>
                <c:pt idx="11782">
                  <c:v>25.56399999999671</c:v>
                </c:pt>
                <c:pt idx="11783">
                  <c:v>25.565999999996709</c:v>
                </c:pt>
                <c:pt idx="11784">
                  <c:v>25.567999999996708</c:v>
                </c:pt>
                <c:pt idx="11785">
                  <c:v>25.569999999996707</c:v>
                </c:pt>
                <c:pt idx="11786">
                  <c:v>25.571999999996706</c:v>
                </c:pt>
                <c:pt idx="11787">
                  <c:v>25.573999999996705</c:v>
                </c:pt>
                <c:pt idx="11788">
                  <c:v>25.575999999996704</c:v>
                </c:pt>
                <c:pt idx="11789">
                  <c:v>25.577999999996702</c:v>
                </c:pt>
                <c:pt idx="11790">
                  <c:v>25.579999999996701</c:v>
                </c:pt>
                <c:pt idx="11791">
                  <c:v>25.5819999999967</c:v>
                </c:pt>
                <c:pt idx="11792">
                  <c:v>25.583999999996699</c:v>
                </c:pt>
                <c:pt idx="11793">
                  <c:v>25.585999999996698</c:v>
                </c:pt>
                <c:pt idx="11794">
                  <c:v>25.587999999996697</c:v>
                </c:pt>
                <c:pt idx="11795">
                  <c:v>25.589999999996696</c:v>
                </c:pt>
                <c:pt idx="11796">
                  <c:v>25.591999999996695</c:v>
                </c:pt>
                <c:pt idx="11797">
                  <c:v>25.593999999996694</c:v>
                </c:pt>
                <c:pt idx="11798">
                  <c:v>25.595999999996693</c:v>
                </c:pt>
                <c:pt idx="11799">
                  <c:v>25.597999999996691</c:v>
                </c:pt>
                <c:pt idx="11800">
                  <c:v>25.59999999999669</c:v>
                </c:pt>
                <c:pt idx="11801">
                  <c:v>25.601999999996689</c:v>
                </c:pt>
                <c:pt idx="11802">
                  <c:v>25.603999999996688</c:v>
                </c:pt>
                <c:pt idx="11803">
                  <c:v>25.605999999996687</c:v>
                </c:pt>
                <c:pt idx="11804">
                  <c:v>25.607999999996686</c:v>
                </c:pt>
                <c:pt idx="11805">
                  <c:v>25.609999999996685</c:v>
                </c:pt>
                <c:pt idx="11806">
                  <c:v>25.611999999996684</c:v>
                </c:pt>
                <c:pt idx="11807">
                  <c:v>25.613999999996683</c:v>
                </c:pt>
                <c:pt idx="11808">
                  <c:v>25.615999999996681</c:v>
                </c:pt>
                <c:pt idx="11809">
                  <c:v>25.61799999999668</c:v>
                </c:pt>
                <c:pt idx="11810">
                  <c:v>25.619999999996679</c:v>
                </c:pt>
                <c:pt idx="11811">
                  <c:v>25.621999999996678</c:v>
                </c:pt>
                <c:pt idx="11812">
                  <c:v>25.623999999996677</c:v>
                </c:pt>
                <c:pt idx="11813">
                  <c:v>25.625999999996676</c:v>
                </c:pt>
                <c:pt idx="11814">
                  <c:v>25.627999999996675</c:v>
                </c:pt>
                <c:pt idx="11815">
                  <c:v>25.629999999996674</c:v>
                </c:pt>
                <c:pt idx="11816">
                  <c:v>25.631999999996673</c:v>
                </c:pt>
                <c:pt idx="11817">
                  <c:v>25.633999999996671</c:v>
                </c:pt>
                <c:pt idx="11818">
                  <c:v>25.63599999999667</c:v>
                </c:pt>
                <c:pt idx="11819">
                  <c:v>25.637999999996669</c:v>
                </c:pt>
                <c:pt idx="11820">
                  <c:v>25.639999999996668</c:v>
                </c:pt>
                <c:pt idx="11821">
                  <c:v>25.641999999996667</c:v>
                </c:pt>
                <c:pt idx="11822">
                  <c:v>25.643999999996666</c:v>
                </c:pt>
                <c:pt idx="11823">
                  <c:v>25.645999999996665</c:v>
                </c:pt>
                <c:pt idx="11824">
                  <c:v>25.647999999996664</c:v>
                </c:pt>
                <c:pt idx="11825">
                  <c:v>25.649999999996663</c:v>
                </c:pt>
                <c:pt idx="11826">
                  <c:v>25.651999999996661</c:v>
                </c:pt>
                <c:pt idx="11827">
                  <c:v>25.65399999999666</c:v>
                </c:pt>
                <c:pt idx="11828">
                  <c:v>25.655999999996659</c:v>
                </c:pt>
                <c:pt idx="11829">
                  <c:v>25.657999999996658</c:v>
                </c:pt>
                <c:pt idx="11830">
                  <c:v>25.659999999996657</c:v>
                </c:pt>
                <c:pt idx="11831">
                  <c:v>25.661999999996656</c:v>
                </c:pt>
                <c:pt idx="11832">
                  <c:v>25.663999999996655</c:v>
                </c:pt>
                <c:pt idx="11833">
                  <c:v>25.665999999996654</c:v>
                </c:pt>
                <c:pt idx="11834">
                  <c:v>25.667999999996653</c:v>
                </c:pt>
                <c:pt idx="11835">
                  <c:v>25.669999999996651</c:v>
                </c:pt>
                <c:pt idx="11836">
                  <c:v>25.67199999999665</c:v>
                </c:pt>
                <c:pt idx="11837">
                  <c:v>25.673999999996649</c:v>
                </c:pt>
                <c:pt idx="11838">
                  <c:v>25.675999999996648</c:v>
                </c:pt>
                <c:pt idx="11839">
                  <c:v>25.677999999996647</c:v>
                </c:pt>
                <c:pt idx="11840">
                  <c:v>25.679999999996646</c:v>
                </c:pt>
                <c:pt idx="11841">
                  <c:v>25.681999999996645</c:v>
                </c:pt>
                <c:pt idx="11842">
                  <c:v>25.683999999996644</c:v>
                </c:pt>
                <c:pt idx="11843">
                  <c:v>25.685999999996643</c:v>
                </c:pt>
                <c:pt idx="11844">
                  <c:v>25.687999999996642</c:v>
                </c:pt>
                <c:pt idx="11845">
                  <c:v>25.68999999999664</c:v>
                </c:pt>
                <c:pt idx="11846">
                  <c:v>25.691999999996639</c:v>
                </c:pt>
                <c:pt idx="11847">
                  <c:v>25.693999999996638</c:v>
                </c:pt>
                <c:pt idx="11848">
                  <c:v>25.695999999996637</c:v>
                </c:pt>
                <c:pt idx="11849">
                  <c:v>25.697999999996636</c:v>
                </c:pt>
                <c:pt idx="11850">
                  <c:v>25.699999999996635</c:v>
                </c:pt>
                <c:pt idx="11851">
                  <c:v>25.701999999996634</c:v>
                </c:pt>
                <c:pt idx="11852">
                  <c:v>25.703999999996633</c:v>
                </c:pt>
                <c:pt idx="11853">
                  <c:v>25.705999999996632</c:v>
                </c:pt>
                <c:pt idx="11854">
                  <c:v>25.70799999999663</c:v>
                </c:pt>
                <c:pt idx="11855">
                  <c:v>25.709999999996629</c:v>
                </c:pt>
                <c:pt idx="11856">
                  <c:v>25.711999999996628</c:v>
                </c:pt>
                <c:pt idx="11857">
                  <c:v>25.713999999996627</c:v>
                </c:pt>
                <c:pt idx="11858">
                  <c:v>25.715999999996626</c:v>
                </c:pt>
                <c:pt idx="11859">
                  <c:v>25.717999999996625</c:v>
                </c:pt>
                <c:pt idx="11860">
                  <c:v>25.719999999996624</c:v>
                </c:pt>
                <c:pt idx="11861">
                  <c:v>25.721999999996623</c:v>
                </c:pt>
                <c:pt idx="11862">
                  <c:v>25.723999999996622</c:v>
                </c:pt>
                <c:pt idx="11863">
                  <c:v>25.72599999999662</c:v>
                </c:pt>
                <c:pt idx="11864">
                  <c:v>25.727999999996619</c:v>
                </c:pt>
                <c:pt idx="11865">
                  <c:v>25.729999999996618</c:v>
                </c:pt>
                <c:pt idx="11866">
                  <c:v>25.731999999996617</c:v>
                </c:pt>
                <c:pt idx="11867">
                  <c:v>25.733999999996616</c:v>
                </c:pt>
                <c:pt idx="11868">
                  <c:v>25.735999999996615</c:v>
                </c:pt>
                <c:pt idx="11869">
                  <c:v>25.737999999996614</c:v>
                </c:pt>
                <c:pt idx="11870">
                  <c:v>25.739999999996613</c:v>
                </c:pt>
                <c:pt idx="11871">
                  <c:v>25.741999999996612</c:v>
                </c:pt>
                <c:pt idx="11872">
                  <c:v>25.74399999999661</c:v>
                </c:pt>
                <c:pt idx="11873">
                  <c:v>25.745999999996609</c:v>
                </c:pt>
                <c:pt idx="11874">
                  <c:v>25.747999999996608</c:v>
                </c:pt>
                <c:pt idx="11875">
                  <c:v>25.749999999996607</c:v>
                </c:pt>
                <c:pt idx="11876">
                  <c:v>25.751999999996606</c:v>
                </c:pt>
                <c:pt idx="11877">
                  <c:v>25.753999999996605</c:v>
                </c:pt>
                <c:pt idx="11878">
                  <c:v>25.755999999996604</c:v>
                </c:pt>
                <c:pt idx="11879">
                  <c:v>25.757999999996603</c:v>
                </c:pt>
                <c:pt idx="11880">
                  <c:v>25.759999999996602</c:v>
                </c:pt>
                <c:pt idx="11881">
                  <c:v>25.761999999996601</c:v>
                </c:pt>
                <c:pt idx="11882">
                  <c:v>25.763999999996599</c:v>
                </c:pt>
                <c:pt idx="11883">
                  <c:v>25.765999999996598</c:v>
                </c:pt>
                <c:pt idx="11884">
                  <c:v>25.767999999996597</c:v>
                </c:pt>
                <c:pt idx="11885">
                  <c:v>25.769999999996596</c:v>
                </c:pt>
                <c:pt idx="11886">
                  <c:v>25.771999999996595</c:v>
                </c:pt>
                <c:pt idx="11887">
                  <c:v>25.773999999996594</c:v>
                </c:pt>
                <c:pt idx="11888">
                  <c:v>25.775999999996593</c:v>
                </c:pt>
                <c:pt idx="11889">
                  <c:v>25.777999999996592</c:v>
                </c:pt>
                <c:pt idx="11890">
                  <c:v>25.779999999996591</c:v>
                </c:pt>
                <c:pt idx="11891">
                  <c:v>25.781999999996589</c:v>
                </c:pt>
                <c:pt idx="11892">
                  <c:v>25.783999999996588</c:v>
                </c:pt>
                <c:pt idx="11893">
                  <c:v>25.785999999996587</c:v>
                </c:pt>
                <c:pt idx="11894">
                  <c:v>25.787999999996586</c:v>
                </c:pt>
                <c:pt idx="11895">
                  <c:v>25.789999999996585</c:v>
                </c:pt>
                <c:pt idx="11896">
                  <c:v>25.791999999996584</c:v>
                </c:pt>
                <c:pt idx="11897">
                  <c:v>25.793999999996583</c:v>
                </c:pt>
                <c:pt idx="11898">
                  <c:v>25.795999999996582</c:v>
                </c:pt>
                <c:pt idx="11899">
                  <c:v>25.797999999996581</c:v>
                </c:pt>
                <c:pt idx="11900">
                  <c:v>25.799999999996579</c:v>
                </c:pt>
                <c:pt idx="11901">
                  <c:v>25.801999999996578</c:v>
                </c:pt>
                <c:pt idx="11902">
                  <c:v>25.803999999996577</c:v>
                </c:pt>
                <c:pt idx="11903">
                  <c:v>25.805999999996576</c:v>
                </c:pt>
                <c:pt idx="11904">
                  <c:v>25.807999999996575</c:v>
                </c:pt>
                <c:pt idx="11905">
                  <c:v>25.809999999996574</c:v>
                </c:pt>
                <c:pt idx="11906">
                  <c:v>25.811999999996573</c:v>
                </c:pt>
                <c:pt idx="11907">
                  <c:v>25.813999999996572</c:v>
                </c:pt>
                <c:pt idx="11908">
                  <c:v>25.815999999996571</c:v>
                </c:pt>
                <c:pt idx="11909">
                  <c:v>25.817999999996569</c:v>
                </c:pt>
                <c:pt idx="11910">
                  <c:v>25.819999999996568</c:v>
                </c:pt>
                <c:pt idx="11911">
                  <c:v>25.821999999996567</c:v>
                </c:pt>
                <c:pt idx="11912">
                  <c:v>25.823999999996566</c:v>
                </c:pt>
                <c:pt idx="11913">
                  <c:v>25.825999999996565</c:v>
                </c:pt>
                <c:pt idx="11914">
                  <c:v>25.827999999996564</c:v>
                </c:pt>
                <c:pt idx="11915">
                  <c:v>25.829999999996563</c:v>
                </c:pt>
                <c:pt idx="11916">
                  <c:v>25.831999999996562</c:v>
                </c:pt>
                <c:pt idx="11917">
                  <c:v>25.833999999996561</c:v>
                </c:pt>
                <c:pt idx="11918">
                  <c:v>25.835999999996559</c:v>
                </c:pt>
                <c:pt idx="11919">
                  <c:v>25.837999999996558</c:v>
                </c:pt>
                <c:pt idx="11920">
                  <c:v>25.839999999996557</c:v>
                </c:pt>
                <c:pt idx="11921">
                  <c:v>25.841999999996556</c:v>
                </c:pt>
                <c:pt idx="11922">
                  <c:v>25.843999999996555</c:v>
                </c:pt>
                <c:pt idx="11923">
                  <c:v>25.845999999996554</c:v>
                </c:pt>
                <c:pt idx="11924">
                  <c:v>25.847999999996553</c:v>
                </c:pt>
                <c:pt idx="11925">
                  <c:v>25.849999999996552</c:v>
                </c:pt>
                <c:pt idx="11926">
                  <c:v>25.851999999996551</c:v>
                </c:pt>
                <c:pt idx="11927">
                  <c:v>25.85399999999655</c:v>
                </c:pt>
                <c:pt idx="11928">
                  <c:v>25.855999999996548</c:v>
                </c:pt>
                <c:pt idx="11929">
                  <c:v>25.857999999996547</c:v>
                </c:pt>
                <c:pt idx="11930">
                  <c:v>25.859999999996546</c:v>
                </c:pt>
                <c:pt idx="11931">
                  <c:v>25.861999999996545</c:v>
                </c:pt>
                <c:pt idx="11932">
                  <c:v>25.863999999996544</c:v>
                </c:pt>
                <c:pt idx="11933">
                  <c:v>25.865999999996543</c:v>
                </c:pt>
                <c:pt idx="11934">
                  <c:v>25.867999999996542</c:v>
                </c:pt>
                <c:pt idx="11935">
                  <c:v>25.869999999996541</c:v>
                </c:pt>
                <c:pt idx="11936">
                  <c:v>25.87199999999654</c:v>
                </c:pt>
                <c:pt idx="11937">
                  <c:v>25.873999999996538</c:v>
                </c:pt>
                <c:pt idx="11938">
                  <c:v>25.875999999996537</c:v>
                </c:pt>
                <c:pt idx="11939">
                  <c:v>25.877999999996536</c:v>
                </c:pt>
                <c:pt idx="11940">
                  <c:v>25.879999999996535</c:v>
                </c:pt>
                <c:pt idx="11941">
                  <c:v>25.881999999996534</c:v>
                </c:pt>
                <c:pt idx="11942">
                  <c:v>25.883999999996533</c:v>
                </c:pt>
                <c:pt idx="11943">
                  <c:v>25.885999999996532</c:v>
                </c:pt>
                <c:pt idx="11944">
                  <c:v>25.887999999996531</c:v>
                </c:pt>
                <c:pt idx="11945">
                  <c:v>25.88999999999653</c:v>
                </c:pt>
                <c:pt idx="11946">
                  <c:v>25.891999999996528</c:v>
                </c:pt>
                <c:pt idx="11947">
                  <c:v>25.893999999996527</c:v>
                </c:pt>
                <c:pt idx="11948">
                  <c:v>25.895999999996526</c:v>
                </c:pt>
                <c:pt idx="11949">
                  <c:v>25.897999999996525</c:v>
                </c:pt>
                <c:pt idx="11950">
                  <c:v>25.899999999996524</c:v>
                </c:pt>
                <c:pt idx="11951">
                  <c:v>25.901999999996523</c:v>
                </c:pt>
                <c:pt idx="11952">
                  <c:v>25.903999999996522</c:v>
                </c:pt>
                <c:pt idx="11953">
                  <c:v>25.905999999996521</c:v>
                </c:pt>
                <c:pt idx="11954">
                  <c:v>25.90799999999652</c:v>
                </c:pt>
                <c:pt idx="11955">
                  <c:v>25.909999999996518</c:v>
                </c:pt>
                <c:pt idx="11956">
                  <c:v>25.911999999996517</c:v>
                </c:pt>
                <c:pt idx="11957">
                  <c:v>25.913999999996516</c:v>
                </c:pt>
                <c:pt idx="11958">
                  <c:v>25.915999999996515</c:v>
                </c:pt>
                <c:pt idx="11959">
                  <c:v>25.917999999996514</c:v>
                </c:pt>
                <c:pt idx="11960">
                  <c:v>25.919999999996513</c:v>
                </c:pt>
                <c:pt idx="11961">
                  <c:v>25.921999999996512</c:v>
                </c:pt>
                <c:pt idx="11962">
                  <c:v>25.923999999996511</c:v>
                </c:pt>
                <c:pt idx="11963">
                  <c:v>25.92599999999651</c:v>
                </c:pt>
                <c:pt idx="11964">
                  <c:v>25.927999999996509</c:v>
                </c:pt>
                <c:pt idx="11965">
                  <c:v>25.929999999996507</c:v>
                </c:pt>
                <c:pt idx="11966">
                  <c:v>25.931999999996506</c:v>
                </c:pt>
                <c:pt idx="11967">
                  <c:v>25.933999999996505</c:v>
                </c:pt>
                <c:pt idx="11968">
                  <c:v>25.935999999996504</c:v>
                </c:pt>
                <c:pt idx="11969">
                  <c:v>25.937999999996503</c:v>
                </c:pt>
                <c:pt idx="11970">
                  <c:v>25.939999999996502</c:v>
                </c:pt>
                <c:pt idx="11971">
                  <c:v>25.941999999996501</c:v>
                </c:pt>
                <c:pt idx="11972">
                  <c:v>25.9439999999965</c:v>
                </c:pt>
                <c:pt idx="11973">
                  <c:v>25.945999999996499</c:v>
                </c:pt>
                <c:pt idx="11974">
                  <c:v>25.947999999996497</c:v>
                </c:pt>
                <c:pt idx="11975">
                  <c:v>25.949999999996496</c:v>
                </c:pt>
                <c:pt idx="11976">
                  <c:v>25.951999999996495</c:v>
                </c:pt>
                <c:pt idx="11977">
                  <c:v>25.953999999996494</c:v>
                </c:pt>
                <c:pt idx="11978">
                  <c:v>25.955999999996493</c:v>
                </c:pt>
                <c:pt idx="11979">
                  <c:v>25.957999999996492</c:v>
                </c:pt>
                <c:pt idx="11980">
                  <c:v>25.959999999996491</c:v>
                </c:pt>
                <c:pt idx="11981">
                  <c:v>25.96199999999649</c:v>
                </c:pt>
                <c:pt idx="11982">
                  <c:v>25.963999999996489</c:v>
                </c:pt>
                <c:pt idx="11983">
                  <c:v>25.965999999996487</c:v>
                </c:pt>
                <c:pt idx="11984">
                  <c:v>25.967999999996486</c:v>
                </c:pt>
                <c:pt idx="11985">
                  <c:v>25.969999999996485</c:v>
                </c:pt>
                <c:pt idx="11986">
                  <c:v>25.971999999996484</c:v>
                </c:pt>
                <c:pt idx="11987">
                  <c:v>25.973999999996483</c:v>
                </c:pt>
                <c:pt idx="11988">
                  <c:v>25.975999999996482</c:v>
                </c:pt>
                <c:pt idx="11989">
                  <c:v>25.977999999996481</c:v>
                </c:pt>
                <c:pt idx="11990">
                  <c:v>25.97999999999648</c:v>
                </c:pt>
                <c:pt idx="11991">
                  <c:v>25.981999999996479</c:v>
                </c:pt>
                <c:pt idx="11992">
                  <c:v>25.983999999996477</c:v>
                </c:pt>
                <c:pt idx="11993">
                  <c:v>25.985999999996476</c:v>
                </c:pt>
                <c:pt idx="11994">
                  <c:v>25.987999999996475</c:v>
                </c:pt>
                <c:pt idx="11995">
                  <c:v>25.989999999996474</c:v>
                </c:pt>
                <c:pt idx="11996">
                  <c:v>25.991999999996473</c:v>
                </c:pt>
                <c:pt idx="11997">
                  <c:v>25.993999999996472</c:v>
                </c:pt>
                <c:pt idx="11998">
                  <c:v>25.995999999996471</c:v>
                </c:pt>
                <c:pt idx="11999">
                  <c:v>25.99799999999647</c:v>
                </c:pt>
                <c:pt idx="12000">
                  <c:v>25.999999999996469</c:v>
                </c:pt>
                <c:pt idx="12001">
                  <c:v>26.001999999996467</c:v>
                </c:pt>
                <c:pt idx="12002">
                  <c:v>26.003999999996466</c:v>
                </c:pt>
                <c:pt idx="12003">
                  <c:v>26.005999999996465</c:v>
                </c:pt>
                <c:pt idx="12004">
                  <c:v>26.007999999996464</c:v>
                </c:pt>
                <c:pt idx="12005">
                  <c:v>26.009999999996463</c:v>
                </c:pt>
                <c:pt idx="12006">
                  <c:v>26.011999999996462</c:v>
                </c:pt>
                <c:pt idx="12007">
                  <c:v>26.013999999996461</c:v>
                </c:pt>
                <c:pt idx="12008">
                  <c:v>26.01599999999646</c:v>
                </c:pt>
                <c:pt idx="12009">
                  <c:v>26.017999999996459</c:v>
                </c:pt>
                <c:pt idx="12010">
                  <c:v>26.019999999996458</c:v>
                </c:pt>
                <c:pt idx="12011">
                  <c:v>26.021999999996456</c:v>
                </c:pt>
                <c:pt idx="12012">
                  <c:v>26.023999999996455</c:v>
                </c:pt>
                <c:pt idx="12013">
                  <c:v>26.025999999996454</c:v>
                </c:pt>
                <c:pt idx="12014">
                  <c:v>26.027999999996453</c:v>
                </c:pt>
                <c:pt idx="12015">
                  <c:v>26.029999999996452</c:v>
                </c:pt>
                <c:pt idx="12016">
                  <c:v>26.031999999996451</c:v>
                </c:pt>
                <c:pt idx="12017">
                  <c:v>26.03399999999645</c:v>
                </c:pt>
                <c:pt idx="12018">
                  <c:v>26.035999999996449</c:v>
                </c:pt>
                <c:pt idx="12019">
                  <c:v>26.037999999996448</c:v>
                </c:pt>
                <c:pt idx="12020">
                  <c:v>26.039999999996446</c:v>
                </c:pt>
                <c:pt idx="12021">
                  <c:v>26.041999999996445</c:v>
                </c:pt>
                <c:pt idx="12022">
                  <c:v>26.043999999996444</c:v>
                </c:pt>
                <c:pt idx="12023">
                  <c:v>26.045999999996443</c:v>
                </c:pt>
                <c:pt idx="12024">
                  <c:v>26.047999999996442</c:v>
                </c:pt>
                <c:pt idx="12025">
                  <c:v>26.049999999996441</c:v>
                </c:pt>
                <c:pt idx="12026">
                  <c:v>26.05199999999644</c:v>
                </c:pt>
                <c:pt idx="12027">
                  <c:v>26.053999999996439</c:v>
                </c:pt>
                <c:pt idx="12028">
                  <c:v>26.055999999996438</c:v>
                </c:pt>
                <c:pt idx="12029">
                  <c:v>26.057999999996436</c:v>
                </c:pt>
                <c:pt idx="12030">
                  <c:v>26.059999999996435</c:v>
                </c:pt>
                <c:pt idx="12031">
                  <c:v>26.061999999996434</c:v>
                </c:pt>
                <c:pt idx="12032">
                  <c:v>26.063999999996433</c:v>
                </c:pt>
                <c:pt idx="12033">
                  <c:v>26.065999999996432</c:v>
                </c:pt>
                <c:pt idx="12034">
                  <c:v>26.067999999996431</c:v>
                </c:pt>
                <c:pt idx="12035">
                  <c:v>26.06999999999643</c:v>
                </c:pt>
                <c:pt idx="12036">
                  <c:v>26.071999999996429</c:v>
                </c:pt>
                <c:pt idx="12037">
                  <c:v>26.073999999996428</c:v>
                </c:pt>
                <c:pt idx="12038">
                  <c:v>26.075999999996426</c:v>
                </c:pt>
                <c:pt idx="12039">
                  <c:v>26.077999999996425</c:v>
                </c:pt>
                <c:pt idx="12040">
                  <c:v>26.079999999996424</c:v>
                </c:pt>
                <c:pt idx="12041">
                  <c:v>26.081999999996423</c:v>
                </c:pt>
                <c:pt idx="12042">
                  <c:v>26.083999999996422</c:v>
                </c:pt>
                <c:pt idx="12043">
                  <c:v>26.085999999996421</c:v>
                </c:pt>
                <c:pt idx="12044">
                  <c:v>26.08799999999642</c:v>
                </c:pt>
                <c:pt idx="12045">
                  <c:v>26.089999999996419</c:v>
                </c:pt>
                <c:pt idx="12046">
                  <c:v>26.091999999996418</c:v>
                </c:pt>
                <c:pt idx="12047">
                  <c:v>26.093999999996417</c:v>
                </c:pt>
                <c:pt idx="12048">
                  <c:v>26.095999999996415</c:v>
                </c:pt>
                <c:pt idx="12049">
                  <c:v>26.097999999996414</c:v>
                </c:pt>
                <c:pt idx="12050">
                  <c:v>26.099999999996413</c:v>
                </c:pt>
                <c:pt idx="12051">
                  <c:v>26.101999999996412</c:v>
                </c:pt>
                <c:pt idx="12052">
                  <c:v>26.103999999996411</c:v>
                </c:pt>
                <c:pt idx="12053">
                  <c:v>26.10599999999641</c:v>
                </c:pt>
                <c:pt idx="12054">
                  <c:v>26.107999999996409</c:v>
                </c:pt>
                <c:pt idx="12055">
                  <c:v>26.109999999996408</c:v>
                </c:pt>
                <c:pt idx="12056">
                  <c:v>26.111999999996407</c:v>
                </c:pt>
                <c:pt idx="12057">
                  <c:v>26.113999999996405</c:v>
                </c:pt>
                <c:pt idx="12058">
                  <c:v>26.115999999996404</c:v>
                </c:pt>
                <c:pt idx="12059">
                  <c:v>26.117999999996403</c:v>
                </c:pt>
                <c:pt idx="12060">
                  <c:v>26.119999999996402</c:v>
                </c:pt>
                <c:pt idx="12061">
                  <c:v>26.121999999996401</c:v>
                </c:pt>
                <c:pt idx="12062">
                  <c:v>26.1239999999964</c:v>
                </c:pt>
                <c:pt idx="12063">
                  <c:v>26.125999999996399</c:v>
                </c:pt>
                <c:pt idx="12064">
                  <c:v>26.127999999996398</c:v>
                </c:pt>
                <c:pt idx="12065">
                  <c:v>26.129999999996397</c:v>
                </c:pt>
                <c:pt idx="12066">
                  <c:v>26.131999999996395</c:v>
                </c:pt>
                <c:pt idx="12067">
                  <c:v>26.133999999996394</c:v>
                </c:pt>
                <c:pt idx="12068">
                  <c:v>26.135999999996393</c:v>
                </c:pt>
                <c:pt idx="12069">
                  <c:v>26.137999999996392</c:v>
                </c:pt>
                <c:pt idx="12070">
                  <c:v>26.139999999996391</c:v>
                </c:pt>
                <c:pt idx="12071">
                  <c:v>26.14199999999639</c:v>
                </c:pt>
                <c:pt idx="12072">
                  <c:v>26.143999999996389</c:v>
                </c:pt>
                <c:pt idx="12073">
                  <c:v>26.145999999996388</c:v>
                </c:pt>
                <c:pt idx="12074">
                  <c:v>26.147999999996387</c:v>
                </c:pt>
                <c:pt idx="12075">
                  <c:v>26.149999999996385</c:v>
                </c:pt>
                <c:pt idx="12076">
                  <c:v>26.151999999996384</c:v>
                </c:pt>
                <c:pt idx="12077">
                  <c:v>26.153999999996383</c:v>
                </c:pt>
                <c:pt idx="12078">
                  <c:v>26.155999999996382</c:v>
                </c:pt>
                <c:pt idx="12079">
                  <c:v>26.157999999996381</c:v>
                </c:pt>
                <c:pt idx="12080">
                  <c:v>26.15999999999638</c:v>
                </c:pt>
                <c:pt idx="12081">
                  <c:v>26.161999999996379</c:v>
                </c:pt>
                <c:pt idx="12082">
                  <c:v>26.163999999996378</c:v>
                </c:pt>
                <c:pt idx="12083">
                  <c:v>26.165999999996377</c:v>
                </c:pt>
                <c:pt idx="12084">
                  <c:v>26.167999999996375</c:v>
                </c:pt>
                <c:pt idx="12085">
                  <c:v>26.169999999996374</c:v>
                </c:pt>
                <c:pt idx="12086">
                  <c:v>26.171999999996373</c:v>
                </c:pt>
                <c:pt idx="12087">
                  <c:v>26.173999999996372</c:v>
                </c:pt>
                <c:pt idx="12088">
                  <c:v>26.175999999996371</c:v>
                </c:pt>
                <c:pt idx="12089">
                  <c:v>26.17799999999637</c:v>
                </c:pt>
                <c:pt idx="12090">
                  <c:v>26.179999999996369</c:v>
                </c:pt>
                <c:pt idx="12091">
                  <c:v>26.181999999996368</c:v>
                </c:pt>
                <c:pt idx="12092">
                  <c:v>26.183999999996367</c:v>
                </c:pt>
                <c:pt idx="12093">
                  <c:v>26.185999999996366</c:v>
                </c:pt>
                <c:pt idx="12094">
                  <c:v>26.187999999996364</c:v>
                </c:pt>
                <c:pt idx="12095">
                  <c:v>26.189999999996363</c:v>
                </c:pt>
                <c:pt idx="12096">
                  <c:v>26.191999999996362</c:v>
                </c:pt>
                <c:pt idx="12097">
                  <c:v>26.193999999996361</c:v>
                </c:pt>
                <c:pt idx="12098">
                  <c:v>26.19599999999636</c:v>
                </c:pt>
                <c:pt idx="12099">
                  <c:v>26.197999999996359</c:v>
                </c:pt>
                <c:pt idx="12100">
                  <c:v>26.199999999996358</c:v>
                </c:pt>
                <c:pt idx="12101">
                  <c:v>26.201999999996357</c:v>
                </c:pt>
                <c:pt idx="12102">
                  <c:v>26.203999999996356</c:v>
                </c:pt>
                <c:pt idx="12103">
                  <c:v>26.205999999996354</c:v>
                </c:pt>
                <c:pt idx="12104">
                  <c:v>26.207999999996353</c:v>
                </c:pt>
                <c:pt idx="12105">
                  <c:v>26.209999999996352</c:v>
                </c:pt>
                <c:pt idx="12106">
                  <c:v>26.211999999996351</c:v>
                </c:pt>
                <c:pt idx="12107">
                  <c:v>26.21399999999635</c:v>
                </c:pt>
                <c:pt idx="12108">
                  <c:v>26.215999999996349</c:v>
                </c:pt>
                <c:pt idx="12109">
                  <c:v>26.217999999996348</c:v>
                </c:pt>
                <c:pt idx="12110">
                  <c:v>26.219999999996347</c:v>
                </c:pt>
                <c:pt idx="12111">
                  <c:v>26.221999999996346</c:v>
                </c:pt>
                <c:pt idx="12112">
                  <c:v>26.223999999996344</c:v>
                </c:pt>
                <c:pt idx="12113">
                  <c:v>26.225999999996343</c:v>
                </c:pt>
                <c:pt idx="12114">
                  <c:v>26.227999999996342</c:v>
                </c:pt>
                <c:pt idx="12115">
                  <c:v>26.229999999996341</c:v>
                </c:pt>
                <c:pt idx="12116">
                  <c:v>26.23199999999634</c:v>
                </c:pt>
                <c:pt idx="12117">
                  <c:v>26.233999999996339</c:v>
                </c:pt>
                <c:pt idx="12118">
                  <c:v>26.235999999996338</c:v>
                </c:pt>
                <c:pt idx="12119">
                  <c:v>26.237999999996337</c:v>
                </c:pt>
                <c:pt idx="12120">
                  <c:v>26.239999999996336</c:v>
                </c:pt>
                <c:pt idx="12121">
                  <c:v>26.241999999996334</c:v>
                </c:pt>
                <c:pt idx="12122">
                  <c:v>26.243999999996333</c:v>
                </c:pt>
                <c:pt idx="12123">
                  <c:v>26.245999999996332</c:v>
                </c:pt>
                <c:pt idx="12124">
                  <c:v>26.247999999996331</c:v>
                </c:pt>
                <c:pt idx="12125">
                  <c:v>26.24999999999633</c:v>
                </c:pt>
                <c:pt idx="12126">
                  <c:v>26.251999999996329</c:v>
                </c:pt>
                <c:pt idx="12127">
                  <c:v>26.253999999996328</c:v>
                </c:pt>
                <c:pt idx="12128">
                  <c:v>26.255999999996327</c:v>
                </c:pt>
                <c:pt idx="12129">
                  <c:v>26.257999999996326</c:v>
                </c:pt>
                <c:pt idx="12130">
                  <c:v>26.259999999996325</c:v>
                </c:pt>
                <c:pt idx="12131">
                  <c:v>26.261999999996323</c:v>
                </c:pt>
                <c:pt idx="12132">
                  <c:v>26.263999999996322</c:v>
                </c:pt>
                <c:pt idx="12133">
                  <c:v>26.265999999996321</c:v>
                </c:pt>
                <c:pt idx="12134">
                  <c:v>26.26799999999632</c:v>
                </c:pt>
                <c:pt idx="12135">
                  <c:v>26.269999999996319</c:v>
                </c:pt>
                <c:pt idx="12136">
                  <c:v>26.271999999996318</c:v>
                </c:pt>
                <c:pt idx="12137">
                  <c:v>26.273999999996317</c:v>
                </c:pt>
                <c:pt idx="12138">
                  <c:v>26.275999999996316</c:v>
                </c:pt>
                <c:pt idx="12139">
                  <c:v>26.277999999996315</c:v>
                </c:pt>
                <c:pt idx="12140">
                  <c:v>26.279999999996313</c:v>
                </c:pt>
                <c:pt idx="12141">
                  <c:v>26.281999999996312</c:v>
                </c:pt>
                <c:pt idx="12142">
                  <c:v>26.283999999996311</c:v>
                </c:pt>
                <c:pt idx="12143">
                  <c:v>26.28599999999631</c:v>
                </c:pt>
                <c:pt idx="12144">
                  <c:v>26.287999999996309</c:v>
                </c:pt>
                <c:pt idx="12145">
                  <c:v>26.289999999996308</c:v>
                </c:pt>
                <c:pt idx="12146">
                  <c:v>26.291999999996307</c:v>
                </c:pt>
                <c:pt idx="12147">
                  <c:v>26.293999999996306</c:v>
                </c:pt>
                <c:pt idx="12148">
                  <c:v>26.295999999996305</c:v>
                </c:pt>
                <c:pt idx="12149">
                  <c:v>26.297999999996303</c:v>
                </c:pt>
                <c:pt idx="12150">
                  <c:v>26.299999999996302</c:v>
                </c:pt>
                <c:pt idx="12151">
                  <c:v>26.301999999996301</c:v>
                </c:pt>
                <c:pt idx="12152">
                  <c:v>26.3039999999963</c:v>
                </c:pt>
                <c:pt idx="12153">
                  <c:v>26.305999999996299</c:v>
                </c:pt>
                <c:pt idx="12154">
                  <c:v>26.307999999996298</c:v>
                </c:pt>
                <c:pt idx="12155">
                  <c:v>26.309999999996297</c:v>
                </c:pt>
                <c:pt idx="12156">
                  <c:v>26.311999999996296</c:v>
                </c:pt>
                <c:pt idx="12157">
                  <c:v>26.313999999996295</c:v>
                </c:pt>
                <c:pt idx="12158">
                  <c:v>26.315999999996293</c:v>
                </c:pt>
                <c:pt idx="12159">
                  <c:v>26.317999999996292</c:v>
                </c:pt>
                <c:pt idx="12160">
                  <c:v>26.319999999996291</c:v>
                </c:pt>
                <c:pt idx="12161">
                  <c:v>26.32199999999629</c:v>
                </c:pt>
                <c:pt idx="12162">
                  <c:v>26.323999999996289</c:v>
                </c:pt>
                <c:pt idx="12163">
                  <c:v>26.325999999996288</c:v>
                </c:pt>
                <c:pt idx="12164">
                  <c:v>26.327999999996287</c:v>
                </c:pt>
                <c:pt idx="12165">
                  <c:v>26.329999999996286</c:v>
                </c:pt>
                <c:pt idx="12166">
                  <c:v>26.331999999996285</c:v>
                </c:pt>
                <c:pt idx="12167">
                  <c:v>26.333999999996283</c:v>
                </c:pt>
                <c:pt idx="12168">
                  <c:v>26.335999999996282</c:v>
                </c:pt>
                <c:pt idx="12169">
                  <c:v>26.337999999996281</c:v>
                </c:pt>
                <c:pt idx="12170">
                  <c:v>26.33999999999628</c:v>
                </c:pt>
                <c:pt idx="12171">
                  <c:v>26.341999999996279</c:v>
                </c:pt>
                <c:pt idx="12172">
                  <c:v>26.343999999996278</c:v>
                </c:pt>
                <c:pt idx="12173">
                  <c:v>26.345999999996277</c:v>
                </c:pt>
                <c:pt idx="12174">
                  <c:v>26.347999999996276</c:v>
                </c:pt>
                <c:pt idx="12175">
                  <c:v>26.349999999996275</c:v>
                </c:pt>
                <c:pt idx="12176">
                  <c:v>26.351999999996274</c:v>
                </c:pt>
                <c:pt idx="12177">
                  <c:v>26.353999999996272</c:v>
                </c:pt>
                <c:pt idx="12178">
                  <c:v>26.355999999996271</c:v>
                </c:pt>
                <c:pt idx="12179">
                  <c:v>26.35799999999627</c:v>
                </c:pt>
                <c:pt idx="12180">
                  <c:v>26.359999999996269</c:v>
                </c:pt>
                <c:pt idx="12181">
                  <c:v>26.361999999996268</c:v>
                </c:pt>
                <c:pt idx="12182">
                  <c:v>26.363999999996267</c:v>
                </c:pt>
                <c:pt idx="12183">
                  <c:v>26.365999999996266</c:v>
                </c:pt>
                <c:pt idx="12184">
                  <c:v>26.367999999996265</c:v>
                </c:pt>
                <c:pt idx="12185">
                  <c:v>26.369999999996264</c:v>
                </c:pt>
                <c:pt idx="12186">
                  <c:v>26.371999999996262</c:v>
                </c:pt>
                <c:pt idx="12187">
                  <c:v>26.373999999996261</c:v>
                </c:pt>
                <c:pt idx="12188">
                  <c:v>26.37599999999626</c:v>
                </c:pt>
                <c:pt idx="12189">
                  <c:v>26.377999999996259</c:v>
                </c:pt>
                <c:pt idx="12190">
                  <c:v>26.379999999996258</c:v>
                </c:pt>
                <c:pt idx="12191">
                  <c:v>26.381999999996257</c:v>
                </c:pt>
                <c:pt idx="12192">
                  <c:v>26.383999999996256</c:v>
                </c:pt>
                <c:pt idx="12193">
                  <c:v>26.385999999996255</c:v>
                </c:pt>
                <c:pt idx="12194">
                  <c:v>26.387999999996254</c:v>
                </c:pt>
                <c:pt idx="12195">
                  <c:v>26.389999999996252</c:v>
                </c:pt>
                <c:pt idx="12196">
                  <c:v>26.391999999996251</c:v>
                </c:pt>
                <c:pt idx="12197">
                  <c:v>26.39399999999625</c:v>
                </c:pt>
                <c:pt idx="12198">
                  <c:v>26.395999999996249</c:v>
                </c:pt>
                <c:pt idx="12199">
                  <c:v>26.397999999996248</c:v>
                </c:pt>
                <c:pt idx="12200">
                  <c:v>26.399999999996247</c:v>
                </c:pt>
                <c:pt idx="12201">
                  <c:v>26.401999999996246</c:v>
                </c:pt>
                <c:pt idx="12202">
                  <c:v>26.403999999996245</c:v>
                </c:pt>
                <c:pt idx="12203">
                  <c:v>26.405999999996244</c:v>
                </c:pt>
                <c:pt idx="12204">
                  <c:v>26.407999999996242</c:v>
                </c:pt>
                <c:pt idx="12205">
                  <c:v>26.409999999996241</c:v>
                </c:pt>
                <c:pt idx="12206">
                  <c:v>26.41199999999624</c:v>
                </c:pt>
                <c:pt idx="12207">
                  <c:v>26.413999999996239</c:v>
                </c:pt>
                <c:pt idx="12208">
                  <c:v>26.415999999996238</c:v>
                </c:pt>
                <c:pt idx="12209">
                  <c:v>26.417999999996237</c:v>
                </c:pt>
                <c:pt idx="12210">
                  <c:v>26.419999999996236</c:v>
                </c:pt>
                <c:pt idx="12211">
                  <c:v>26.421999999996235</c:v>
                </c:pt>
                <c:pt idx="12212">
                  <c:v>26.423999999996234</c:v>
                </c:pt>
                <c:pt idx="12213">
                  <c:v>26.425999999996233</c:v>
                </c:pt>
                <c:pt idx="12214">
                  <c:v>26.427999999996231</c:v>
                </c:pt>
                <c:pt idx="12215">
                  <c:v>26.42999999999623</c:v>
                </c:pt>
                <c:pt idx="12216">
                  <c:v>26.431999999996229</c:v>
                </c:pt>
                <c:pt idx="12217">
                  <c:v>26.433999999996228</c:v>
                </c:pt>
                <c:pt idx="12218">
                  <c:v>26.435999999996227</c:v>
                </c:pt>
                <c:pt idx="12219">
                  <c:v>26.437999999996226</c:v>
                </c:pt>
                <c:pt idx="12220">
                  <c:v>26.439999999996225</c:v>
                </c:pt>
                <c:pt idx="12221">
                  <c:v>26.441999999996224</c:v>
                </c:pt>
                <c:pt idx="12222">
                  <c:v>26.443999999996223</c:v>
                </c:pt>
                <c:pt idx="12223">
                  <c:v>26.445999999996221</c:v>
                </c:pt>
                <c:pt idx="12224">
                  <c:v>26.44799999999622</c:v>
                </c:pt>
                <c:pt idx="12225">
                  <c:v>26.449999999996219</c:v>
                </c:pt>
                <c:pt idx="12226">
                  <c:v>26.451999999996218</c:v>
                </c:pt>
                <c:pt idx="12227">
                  <c:v>26.453999999996217</c:v>
                </c:pt>
                <c:pt idx="12228">
                  <c:v>26.455999999996216</c:v>
                </c:pt>
                <c:pt idx="12229">
                  <c:v>26.457999999996215</c:v>
                </c:pt>
                <c:pt idx="12230">
                  <c:v>26.459999999996214</c:v>
                </c:pt>
                <c:pt idx="12231">
                  <c:v>26.461999999996213</c:v>
                </c:pt>
                <c:pt idx="12232">
                  <c:v>26.463999999996211</c:v>
                </c:pt>
                <c:pt idx="12233">
                  <c:v>26.46599999999621</c:v>
                </c:pt>
                <c:pt idx="12234">
                  <c:v>26.467999999996209</c:v>
                </c:pt>
                <c:pt idx="12235">
                  <c:v>26.469999999996208</c:v>
                </c:pt>
                <c:pt idx="12236">
                  <c:v>26.471999999996207</c:v>
                </c:pt>
                <c:pt idx="12237">
                  <c:v>26.473999999996206</c:v>
                </c:pt>
                <c:pt idx="12238">
                  <c:v>26.475999999996205</c:v>
                </c:pt>
                <c:pt idx="12239">
                  <c:v>26.477999999996204</c:v>
                </c:pt>
                <c:pt idx="12240">
                  <c:v>26.479999999996203</c:v>
                </c:pt>
                <c:pt idx="12241">
                  <c:v>26.481999999996201</c:v>
                </c:pt>
                <c:pt idx="12242">
                  <c:v>26.4839999999962</c:v>
                </c:pt>
                <c:pt idx="12243">
                  <c:v>26.485999999996199</c:v>
                </c:pt>
                <c:pt idx="12244">
                  <c:v>26.487999999996198</c:v>
                </c:pt>
                <c:pt idx="12245">
                  <c:v>26.489999999996197</c:v>
                </c:pt>
                <c:pt idx="12246">
                  <c:v>26.491999999996196</c:v>
                </c:pt>
                <c:pt idx="12247">
                  <c:v>26.493999999996195</c:v>
                </c:pt>
                <c:pt idx="12248">
                  <c:v>26.495999999996194</c:v>
                </c:pt>
                <c:pt idx="12249">
                  <c:v>26.497999999996193</c:v>
                </c:pt>
                <c:pt idx="12250">
                  <c:v>26.499999999996191</c:v>
                </c:pt>
                <c:pt idx="12251">
                  <c:v>26.50199999999619</c:v>
                </c:pt>
                <c:pt idx="12252">
                  <c:v>26.503999999996189</c:v>
                </c:pt>
                <c:pt idx="12253">
                  <c:v>26.505999999996188</c:v>
                </c:pt>
                <c:pt idx="12254">
                  <c:v>26.507999999996187</c:v>
                </c:pt>
                <c:pt idx="12255">
                  <c:v>26.509999999996186</c:v>
                </c:pt>
                <c:pt idx="12256">
                  <c:v>26.511999999996185</c:v>
                </c:pt>
                <c:pt idx="12257">
                  <c:v>26.513999999996184</c:v>
                </c:pt>
                <c:pt idx="12258">
                  <c:v>26.515999999996183</c:v>
                </c:pt>
                <c:pt idx="12259">
                  <c:v>26.517999999996182</c:v>
                </c:pt>
                <c:pt idx="12260">
                  <c:v>26.51999999999618</c:v>
                </c:pt>
                <c:pt idx="12261">
                  <c:v>26.521999999996179</c:v>
                </c:pt>
                <c:pt idx="12262">
                  <c:v>26.523999999996178</c:v>
                </c:pt>
                <c:pt idx="12263">
                  <c:v>26.525999999996177</c:v>
                </c:pt>
                <c:pt idx="12264">
                  <c:v>26.527999999996176</c:v>
                </c:pt>
                <c:pt idx="12265">
                  <c:v>26.529999999996175</c:v>
                </c:pt>
                <c:pt idx="12266">
                  <c:v>26.531999999996174</c:v>
                </c:pt>
                <c:pt idx="12267">
                  <c:v>26.533999999996173</c:v>
                </c:pt>
                <c:pt idx="12268">
                  <c:v>26.535999999996172</c:v>
                </c:pt>
                <c:pt idx="12269">
                  <c:v>26.53799999999617</c:v>
                </c:pt>
                <c:pt idx="12270">
                  <c:v>26.539999999996169</c:v>
                </c:pt>
                <c:pt idx="12271">
                  <c:v>26.541999999996168</c:v>
                </c:pt>
                <c:pt idx="12272">
                  <c:v>26.543999999996167</c:v>
                </c:pt>
                <c:pt idx="12273">
                  <c:v>26.545999999996166</c:v>
                </c:pt>
                <c:pt idx="12274">
                  <c:v>26.547999999996165</c:v>
                </c:pt>
                <c:pt idx="12275">
                  <c:v>26.549999999996164</c:v>
                </c:pt>
                <c:pt idx="12276">
                  <c:v>26.551999999996163</c:v>
                </c:pt>
                <c:pt idx="12277">
                  <c:v>26.553999999996162</c:v>
                </c:pt>
                <c:pt idx="12278">
                  <c:v>26.55599999999616</c:v>
                </c:pt>
                <c:pt idx="12279">
                  <c:v>26.557999999996159</c:v>
                </c:pt>
                <c:pt idx="12280">
                  <c:v>26.559999999996158</c:v>
                </c:pt>
                <c:pt idx="12281">
                  <c:v>26.561999999996157</c:v>
                </c:pt>
                <c:pt idx="12282">
                  <c:v>26.563999999996156</c:v>
                </c:pt>
                <c:pt idx="12283">
                  <c:v>26.565999999996155</c:v>
                </c:pt>
                <c:pt idx="12284">
                  <c:v>26.567999999996154</c:v>
                </c:pt>
                <c:pt idx="12285">
                  <c:v>26.569999999996153</c:v>
                </c:pt>
                <c:pt idx="12286">
                  <c:v>26.571999999996152</c:v>
                </c:pt>
                <c:pt idx="12287">
                  <c:v>26.57399999999615</c:v>
                </c:pt>
                <c:pt idx="12288">
                  <c:v>26.575999999996149</c:v>
                </c:pt>
                <c:pt idx="12289">
                  <c:v>26.577999999996148</c:v>
                </c:pt>
                <c:pt idx="12290">
                  <c:v>26.579999999996147</c:v>
                </c:pt>
                <c:pt idx="12291">
                  <c:v>26.581999999996146</c:v>
                </c:pt>
                <c:pt idx="12292">
                  <c:v>26.583999999996145</c:v>
                </c:pt>
                <c:pt idx="12293">
                  <c:v>26.585999999996144</c:v>
                </c:pt>
                <c:pt idx="12294">
                  <c:v>26.587999999996143</c:v>
                </c:pt>
                <c:pt idx="12295">
                  <c:v>26.589999999996142</c:v>
                </c:pt>
                <c:pt idx="12296">
                  <c:v>26.591999999996141</c:v>
                </c:pt>
                <c:pt idx="12297">
                  <c:v>26.593999999996139</c:v>
                </c:pt>
                <c:pt idx="12298">
                  <c:v>26.595999999996138</c:v>
                </c:pt>
                <c:pt idx="12299">
                  <c:v>26.597999999996137</c:v>
                </c:pt>
                <c:pt idx="12300">
                  <c:v>26.599999999996136</c:v>
                </c:pt>
                <c:pt idx="12301">
                  <c:v>26.601999999996135</c:v>
                </c:pt>
                <c:pt idx="12302">
                  <c:v>26.603999999996134</c:v>
                </c:pt>
                <c:pt idx="12303">
                  <c:v>26.605999999996133</c:v>
                </c:pt>
                <c:pt idx="12304">
                  <c:v>26.607999999996132</c:v>
                </c:pt>
                <c:pt idx="12305">
                  <c:v>26.609999999996131</c:v>
                </c:pt>
                <c:pt idx="12306">
                  <c:v>26.611999999996129</c:v>
                </c:pt>
                <c:pt idx="12307">
                  <c:v>26.613999999996128</c:v>
                </c:pt>
                <c:pt idx="12308">
                  <c:v>26.615999999996127</c:v>
                </c:pt>
                <c:pt idx="12309">
                  <c:v>26.617999999996126</c:v>
                </c:pt>
                <c:pt idx="12310">
                  <c:v>26.619999999996125</c:v>
                </c:pt>
                <c:pt idx="12311">
                  <c:v>26.621999999996124</c:v>
                </c:pt>
                <c:pt idx="12312">
                  <c:v>26.623999999996123</c:v>
                </c:pt>
                <c:pt idx="12313">
                  <c:v>26.625999999996122</c:v>
                </c:pt>
                <c:pt idx="12314">
                  <c:v>26.627999999996121</c:v>
                </c:pt>
                <c:pt idx="12315">
                  <c:v>26.629999999996119</c:v>
                </c:pt>
                <c:pt idx="12316">
                  <c:v>26.631999999996118</c:v>
                </c:pt>
                <c:pt idx="12317">
                  <c:v>26.633999999996117</c:v>
                </c:pt>
                <c:pt idx="12318">
                  <c:v>26.635999999996116</c:v>
                </c:pt>
                <c:pt idx="12319">
                  <c:v>26.637999999996115</c:v>
                </c:pt>
                <c:pt idx="12320">
                  <c:v>26.639999999996114</c:v>
                </c:pt>
                <c:pt idx="12321">
                  <c:v>26.641999999996113</c:v>
                </c:pt>
                <c:pt idx="12322">
                  <c:v>26.643999999996112</c:v>
                </c:pt>
                <c:pt idx="12323">
                  <c:v>26.645999999996111</c:v>
                </c:pt>
                <c:pt idx="12324">
                  <c:v>26.647999999996109</c:v>
                </c:pt>
                <c:pt idx="12325">
                  <c:v>26.649999999996108</c:v>
                </c:pt>
                <c:pt idx="12326">
                  <c:v>26.651999999996107</c:v>
                </c:pt>
                <c:pt idx="12327">
                  <c:v>26.653999999996106</c:v>
                </c:pt>
                <c:pt idx="12328">
                  <c:v>26.655999999996105</c:v>
                </c:pt>
                <c:pt idx="12329">
                  <c:v>26.657999999996104</c:v>
                </c:pt>
                <c:pt idx="12330">
                  <c:v>26.659999999996103</c:v>
                </c:pt>
                <c:pt idx="12331">
                  <c:v>26.661999999996102</c:v>
                </c:pt>
                <c:pt idx="12332">
                  <c:v>26.663999999996101</c:v>
                </c:pt>
                <c:pt idx="12333">
                  <c:v>26.665999999996099</c:v>
                </c:pt>
                <c:pt idx="12334">
                  <c:v>26.667999999996098</c:v>
                </c:pt>
                <c:pt idx="12335">
                  <c:v>26.669999999996097</c:v>
                </c:pt>
                <c:pt idx="12336">
                  <c:v>26.671999999996096</c:v>
                </c:pt>
                <c:pt idx="12337">
                  <c:v>26.673999999996095</c:v>
                </c:pt>
                <c:pt idx="12338">
                  <c:v>26.675999999996094</c:v>
                </c:pt>
                <c:pt idx="12339">
                  <c:v>26.677999999996093</c:v>
                </c:pt>
                <c:pt idx="12340">
                  <c:v>26.679999999996092</c:v>
                </c:pt>
                <c:pt idx="12341">
                  <c:v>26.681999999996091</c:v>
                </c:pt>
                <c:pt idx="12342">
                  <c:v>26.68399999999609</c:v>
                </c:pt>
                <c:pt idx="12343">
                  <c:v>26.685999999996088</c:v>
                </c:pt>
                <c:pt idx="12344">
                  <c:v>26.687999999996087</c:v>
                </c:pt>
                <c:pt idx="12345">
                  <c:v>26.689999999996086</c:v>
                </c:pt>
                <c:pt idx="12346">
                  <c:v>26.691999999996085</c:v>
                </c:pt>
                <c:pt idx="12347">
                  <c:v>26.693999999996084</c:v>
                </c:pt>
                <c:pt idx="12348">
                  <c:v>26.695999999996083</c:v>
                </c:pt>
                <c:pt idx="12349">
                  <c:v>26.697999999996082</c:v>
                </c:pt>
                <c:pt idx="12350">
                  <c:v>26.699999999996081</c:v>
                </c:pt>
                <c:pt idx="12351">
                  <c:v>26.70199999999608</c:v>
                </c:pt>
                <c:pt idx="12352">
                  <c:v>26.703999999996078</c:v>
                </c:pt>
                <c:pt idx="12353">
                  <c:v>26.705999999996077</c:v>
                </c:pt>
                <c:pt idx="12354">
                  <c:v>26.707999999996076</c:v>
                </c:pt>
                <c:pt idx="12355">
                  <c:v>26.709999999996075</c:v>
                </c:pt>
                <c:pt idx="12356">
                  <c:v>26.711999999996074</c:v>
                </c:pt>
                <c:pt idx="12357">
                  <c:v>26.713999999996073</c:v>
                </c:pt>
                <c:pt idx="12358">
                  <c:v>26.715999999996072</c:v>
                </c:pt>
                <c:pt idx="12359">
                  <c:v>26.717999999996071</c:v>
                </c:pt>
                <c:pt idx="12360">
                  <c:v>26.71999999999607</c:v>
                </c:pt>
                <c:pt idx="12361">
                  <c:v>26.721999999996068</c:v>
                </c:pt>
                <c:pt idx="12362">
                  <c:v>26.723999999996067</c:v>
                </c:pt>
                <c:pt idx="12363">
                  <c:v>26.725999999996066</c:v>
                </c:pt>
                <c:pt idx="12364">
                  <c:v>26.727999999996065</c:v>
                </c:pt>
                <c:pt idx="12365">
                  <c:v>26.729999999996064</c:v>
                </c:pt>
                <c:pt idx="12366">
                  <c:v>26.731999999996063</c:v>
                </c:pt>
                <c:pt idx="12367">
                  <c:v>26.733999999996062</c:v>
                </c:pt>
                <c:pt idx="12368">
                  <c:v>26.735999999996061</c:v>
                </c:pt>
                <c:pt idx="12369">
                  <c:v>26.73799999999606</c:v>
                </c:pt>
                <c:pt idx="12370">
                  <c:v>26.739999999996058</c:v>
                </c:pt>
                <c:pt idx="12371">
                  <c:v>26.741999999996057</c:v>
                </c:pt>
                <c:pt idx="12372">
                  <c:v>26.743999999996056</c:v>
                </c:pt>
                <c:pt idx="12373">
                  <c:v>26.745999999996055</c:v>
                </c:pt>
                <c:pt idx="12374">
                  <c:v>26.747999999996054</c:v>
                </c:pt>
                <c:pt idx="12375">
                  <c:v>26.749999999996053</c:v>
                </c:pt>
                <c:pt idx="12376">
                  <c:v>26.751999999996052</c:v>
                </c:pt>
                <c:pt idx="12377">
                  <c:v>26.753999999996051</c:v>
                </c:pt>
                <c:pt idx="12378">
                  <c:v>26.75599999999605</c:v>
                </c:pt>
                <c:pt idx="12379">
                  <c:v>26.757999999996049</c:v>
                </c:pt>
                <c:pt idx="12380">
                  <c:v>26.759999999996047</c:v>
                </c:pt>
                <c:pt idx="12381">
                  <c:v>26.761999999996046</c:v>
                </c:pt>
                <c:pt idx="12382">
                  <c:v>26.763999999996045</c:v>
                </c:pt>
                <c:pt idx="12383">
                  <c:v>26.765999999996044</c:v>
                </c:pt>
                <c:pt idx="12384">
                  <c:v>26.767999999996043</c:v>
                </c:pt>
                <c:pt idx="12385">
                  <c:v>26.769999999996042</c:v>
                </c:pt>
                <c:pt idx="12386">
                  <c:v>26.771999999996041</c:v>
                </c:pt>
                <c:pt idx="12387">
                  <c:v>26.77399999999604</c:v>
                </c:pt>
                <c:pt idx="12388">
                  <c:v>26.775999999996039</c:v>
                </c:pt>
                <c:pt idx="12389">
                  <c:v>26.777999999996037</c:v>
                </c:pt>
                <c:pt idx="12390">
                  <c:v>26.779999999996036</c:v>
                </c:pt>
                <c:pt idx="12391">
                  <c:v>26.781999999996035</c:v>
                </c:pt>
                <c:pt idx="12392">
                  <c:v>26.783999999996034</c:v>
                </c:pt>
                <c:pt idx="12393">
                  <c:v>26.785999999996033</c:v>
                </c:pt>
                <c:pt idx="12394">
                  <c:v>26.787999999996032</c:v>
                </c:pt>
                <c:pt idx="12395">
                  <c:v>26.789999999996031</c:v>
                </c:pt>
                <c:pt idx="12396">
                  <c:v>26.79199999999603</c:v>
                </c:pt>
                <c:pt idx="12397">
                  <c:v>26.793999999996029</c:v>
                </c:pt>
                <c:pt idx="12398">
                  <c:v>26.795999999996027</c:v>
                </c:pt>
                <c:pt idx="12399">
                  <c:v>26.797999999996026</c:v>
                </c:pt>
                <c:pt idx="12400">
                  <c:v>26.799999999996025</c:v>
                </c:pt>
                <c:pt idx="12401">
                  <c:v>26.801999999996024</c:v>
                </c:pt>
                <c:pt idx="12402">
                  <c:v>26.803999999996023</c:v>
                </c:pt>
                <c:pt idx="12403">
                  <c:v>26.805999999996022</c:v>
                </c:pt>
                <c:pt idx="12404">
                  <c:v>26.807999999996021</c:v>
                </c:pt>
                <c:pt idx="12405">
                  <c:v>26.80999999999602</c:v>
                </c:pt>
                <c:pt idx="12406">
                  <c:v>26.811999999996019</c:v>
                </c:pt>
                <c:pt idx="12407">
                  <c:v>26.813999999996017</c:v>
                </c:pt>
                <c:pt idx="12408">
                  <c:v>26.815999999996016</c:v>
                </c:pt>
                <c:pt idx="12409">
                  <c:v>26.817999999996015</c:v>
                </c:pt>
                <c:pt idx="12410">
                  <c:v>26.819999999996014</c:v>
                </c:pt>
                <c:pt idx="12411">
                  <c:v>26.821999999996013</c:v>
                </c:pt>
                <c:pt idx="12412">
                  <c:v>26.823999999996012</c:v>
                </c:pt>
                <c:pt idx="12413">
                  <c:v>26.825999999996011</c:v>
                </c:pt>
                <c:pt idx="12414">
                  <c:v>26.82799999999601</c:v>
                </c:pt>
                <c:pt idx="12415">
                  <c:v>26.829999999996009</c:v>
                </c:pt>
                <c:pt idx="12416">
                  <c:v>26.831999999996007</c:v>
                </c:pt>
                <c:pt idx="12417">
                  <c:v>26.833999999996006</c:v>
                </c:pt>
                <c:pt idx="12418">
                  <c:v>26.835999999996005</c:v>
                </c:pt>
                <c:pt idx="12419">
                  <c:v>26.837999999996004</c:v>
                </c:pt>
                <c:pt idx="12420">
                  <c:v>26.839999999996003</c:v>
                </c:pt>
                <c:pt idx="12421">
                  <c:v>26.841999999996002</c:v>
                </c:pt>
                <c:pt idx="12422">
                  <c:v>26.843999999996001</c:v>
                </c:pt>
                <c:pt idx="12423">
                  <c:v>26.845999999996</c:v>
                </c:pt>
                <c:pt idx="12424">
                  <c:v>26.847999999995999</c:v>
                </c:pt>
                <c:pt idx="12425">
                  <c:v>26.849999999995998</c:v>
                </c:pt>
                <c:pt idx="12426">
                  <c:v>26.851999999995996</c:v>
                </c:pt>
                <c:pt idx="12427">
                  <c:v>26.853999999995995</c:v>
                </c:pt>
                <c:pt idx="12428">
                  <c:v>26.855999999995994</c:v>
                </c:pt>
                <c:pt idx="12429">
                  <c:v>26.857999999995993</c:v>
                </c:pt>
                <c:pt idx="12430">
                  <c:v>26.859999999995992</c:v>
                </c:pt>
                <c:pt idx="12431">
                  <c:v>26.861999999995991</c:v>
                </c:pt>
                <c:pt idx="12432">
                  <c:v>26.86399999999599</c:v>
                </c:pt>
                <c:pt idx="12433">
                  <c:v>26.865999999995989</c:v>
                </c:pt>
                <c:pt idx="12434">
                  <c:v>26.867999999995988</c:v>
                </c:pt>
                <c:pt idx="12435">
                  <c:v>26.869999999995986</c:v>
                </c:pt>
                <c:pt idx="12436">
                  <c:v>26.871999999995985</c:v>
                </c:pt>
                <c:pt idx="12437">
                  <c:v>26.873999999995984</c:v>
                </c:pt>
                <c:pt idx="12438">
                  <c:v>26.875999999995983</c:v>
                </c:pt>
                <c:pt idx="12439">
                  <c:v>26.877999999995982</c:v>
                </c:pt>
                <c:pt idx="12440">
                  <c:v>26.879999999995981</c:v>
                </c:pt>
                <c:pt idx="12441">
                  <c:v>26.88199999999598</c:v>
                </c:pt>
                <c:pt idx="12442">
                  <c:v>26.883999999995979</c:v>
                </c:pt>
                <c:pt idx="12443">
                  <c:v>26.885999999995978</c:v>
                </c:pt>
                <c:pt idx="12444">
                  <c:v>26.887999999995976</c:v>
                </c:pt>
                <c:pt idx="12445">
                  <c:v>26.889999999995975</c:v>
                </c:pt>
                <c:pt idx="12446">
                  <c:v>26.891999999995974</c:v>
                </c:pt>
                <c:pt idx="12447">
                  <c:v>26.893999999995973</c:v>
                </c:pt>
                <c:pt idx="12448">
                  <c:v>26.895999999995972</c:v>
                </c:pt>
                <c:pt idx="12449">
                  <c:v>26.897999999995971</c:v>
                </c:pt>
                <c:pt idx="12450">
                  <c:v>26.89999999999597</c:v>
                </c:pt>
                <c:pt idx="12451">
                  <c:v>26.901999999995969</c:v>
                </c:pt>
                <c:pt idx="12452">
                  <c:v>26.903999999995968</c:v>
                </c:pt>
                <c:pt idx="12453">
                  <c:v>26.905999999995966</c:v>
                </c:pt>
                <c:pt idx="12454">
                  <c:v>26.907999999995965</c:v>
                </c:pt>
                <c:pt idx="12455">
                  <c:v>26.909999999995964</c:v>
                </c:pt>
                <c:pt idx="12456">
                  <c:v>26.911999999995963</c:v>
                </c:pt>
                <c:pt idx="12457">
                  <c:v>26.913999999995962</c:v>
                </c:pt>
                <c:pt idx="12458">
                  <c:v>26.915999999995961</c:v>
                </c:pt>
                <c:pt idx="12459">
                  <c:v>26.91799999999596</c:v>
                </c:pt>
                <c:pt idx="12460">
                  <c:v>26.919999999995959</c:v>
                </c:pt>
                <c:pt idx="12461">
                  <c:v>26.921999999995958</c:v>
                </c:pt>
                <c:pt idx="12462">
                  <c:v>26.923999999995957</c:v>
                </c:pt>
                <c:pt idx="12463">
                  <c:v>26.925999999995955</c:v>
                </c:pt>
                <c:pt idx="12464">
                  <c:v>26.927999999995954</c:v>
                </c:pt>
                <c:pt idx="12465">
                  <c:v>26.929999999995953</c:v>
                </c:pt>
                <c:pt idx="12466">
                  <c:v>26.931999999995952</c:v>
                </c:pt>
                <c:pt idx="12467">
                  <c:v>26.933999999995951</c:v>
                </c:pt>
                <c:pt idx="12468">
                  <c:v>26.93599999999595</c:v>
                </c:pt>
                <c:pt idx="12469">
                  <c:v>26.937999999995949</c:v>
                </c:pt>
                <c:pt idx="12470">
                  <c:v>26.939999999995948</c:v>
                </c:pt>
                <c:pt idx="12471">
                  <c:v>26.941999999995947</c:v>
                </c:pt>
                <c:pt idx="12472">
                  <c:v>26.943999999995945</c:v>
                </c:pt>
                <c:pt idx="12473">
                  <c:v>26.945999999995944</c:v>
                </c:pt>
                <c:pt idx="12474">
                  <c:v>26.947999999995943</c:v>
                </c:pt>
                <c:pt idx="12475">
                  <c:v>26.949999999995942</c:v>
                </c:pt>
                <c:pt idx="12476">
                  <c:v>26.951999999995941</c:v>
                </c:pt>
                <c:pt idx="12477">
                  <c:v>26.95399999999594</c:v>
                </c:pt>
                <c:pt idx="12478">
                  <c:v>26.955999999995939</c:v>
                </c:pt>
                <c:pt idx="12479">
                  <c:v>26.957999999995938</c:v>
                </c:pt>
                <c:pt idx="12480">
                  <c:v>26.959999999995937</c:v>
                </c:pt>
                <c:pt idx="12481">
                  <c:v>26.961999999995935</c:v>
                </c:pt>
                <c:pt idx="12482">
                  <c:v>26.963999999995934</c:v>
                </c:pt>
                <c:pt idx="12483">
                  <c:v>26.965999999995933</c:v>
                </c:pt>
                <c:pt idx="12484">
                  <c:v>26.967999999995932</c:v>
                </c:pt>
                <c:pt idx="12485">
                  <c:v>26.969999999995931</c:v>
                </c:pt>
                <c:pt idx="12486">
                  <c:v>26.97199999999593</c:v>
                </c:pt>
                <c:pt idx="12487">
                  <c:v>26.973999999995929</c:v>
                </c:pt>
                <c:pt idx="12488">
                  <c:v>26.975999999995928</c:v>
                </c:pt>
                <c:pt idx="12489">
                  <c:v>26.977999999995927</c:v>
                </c:pt>
                <c:pt idx="12490">
                  <c:v>26.979999999995925</c:v>
                </c:pt>
                <c:pt idx="12491">
                  <c:v>26.981999999995924</c:v>
                </c:pt>
                <c:pt idx="12492">
                  <c:v>26.983999999995923</c:v>
                </c:pt>
                <c:pt idx="12493">
                  <c:v>26.985999999995922</c:v>
                </c:pt>
                <c:pt idx="12494">
                  <c:v>26.987999999995921</c:v>
                </c:pt>
                <c:pt idx="12495">
                  <c:v>26.98999999999592</c:v>
                </c:pt>
                <c:pt idx="12496">
                  <c:v>26.991999999995919</c:v>
                </c:pt>
                <c:pt idx="12497">
                  <c:v>26.993999999995918</c:v>
                </c:pt>
                <c:pt idx="12498">
                  <c:v>26.995999999995917</c:v>
                </c:pt>
                <c:pt idx="12499">
                  <c:v>26.997999999995915</c:v>
                </c:pt>
                <c:pt idx="12500">
                  <c:v>26.999999999995914</c:v>
                </c:pt>
                <c:pt idx="12501">
                  <c:v>27.001999999995913</c:v>
                </c:pt>
                <c:pt idx="12502">
                  <c:v>27.003999999995912</c:v>
                </c:pt>
                <c:pt idx="12503">
                  <c:v>27.005999999995911</c:v>
                </c:pt>
                <c:pt idx="12504">
                  <c:v>27.00799999999591</c:v>
                </c:pt>
                <c:pt idx="12505">
                  <c:v>27.009999999995909</c:v>
                </c:pt>
                <c:pt idx="12506">
                  <c:v>27.011999999995908</c:v>
                </c:pt>
                <c:pt idx="12507">
                  <c:v>27.013999999995907</c:v>
                </c:pt>
                <c:pt idx="12508">
                  <c:v>27.015999999995906</c:v>
                </c:pt>
                <c:pt idx="12509">
                  <c:v>27.017999999995904</c:v>
                </c:pt>
                <c:pt idx="12510">
                  <c:v>27.019999999995903</c:v>
                </c:pt>
                <c:pt idx="12511">
                  <c:v>27.021999999995902</c:v>
                </c:pt>
                <c:pt idx="12512">
                  <c:v>27.023999999995901</c:v>
                </c:pt>
                <c:pt idx="12513">
                  <c:v>27.0259999999959</c:v>
                </c:pt>
                <c:pt idx="12514">
                  <c:v>27.027999999995899</c:v>
                </c:pt>
                <c:pt idx="12515">
                  <c:v>27.029999999995898</c:v>
                </c:pt>
                <c:pt idx="12516">
                  <c:v>27.031999999995897</c:v>
                </c:pt>
                <c:pt idx="12517">
                  <c:v>27.033999999995896</c:v>
                </c:pt>
                <c:pt idx="12518">
                  <c:v>27.035999999995894</c:v>
                </c:pt>
                <c:pt idx="12519">
                  <c:v>27.037999999995893</c:v>
                </c:pt>
                <c:pt idx="12520">
                  <c:v>27.039999999995892</c:v>
                </c:pt>
                <c:pt idx="12521">
                  <c:v>27.041999999995891</c:v>
                </c:pt>
                <c:pt idx="12522">
                  <c:v>27.04399999999589</c:v>
                </c:pt>
                <c:pt idx="12523">
                  <c:v>27.045999999995889</c:v>
                </c:pt>
                <c:pt idx="12524">
                  <c:v>27.047999999995888</c:v>
                </c:pt>
                <c:pt idx="12525">
                  <c:v>27.049999999995887</c:v>
                </c:pt>
                <c:pt idx="12526">
                  <c:v>27.051999999995886</c:v>
                </c:pt>
                <c:pt idx="12527">
                  <c:v>27.053999999995884</c:v>
                </c:pt>
                <c:pt idx="12528">
                  <c:v>27.055999999995883</c:v>
                </c:pt>
                <c:pt idx="12529">
                  <c:v>27.057999999995882</c:v>
                </c:pt>
                <c:pt idx="12530">
                  <c:v>27.059999999995881</c:v>
                </c:pt>
                <c:pt idx="12531">
                  <c:v>27.06199999999588</c:v>
                </c:pt>
                <c:pt idx="12532">
                  <c:v>27.063999999995879</c:v>
                </c:pt>
                <c:pt idx="12533">
                  <c:v>27.065999999995878</c:v>
                </c:pt>
                <c:pt idx="12534">
                  <c:v>27.067999999995877</c:v>
                </c:pt>
                <c:pt idx="12535">
                  <c:v>27.069999999995876</c:v>
                </c:pt>
                <c:pt idx="12536">
                  <c:v>27.071999999995874</c:v>
                </c:pt>
                <c:pt idx="12537">
                  <c:v>27.073999999995873</c:v>
                </c:pt>
                <c:pt idx="12538">
                  <c:v>27.075999999995872</c:v>
                </c:pt>
                <c:pt idx="12539">
                  <c:v>27.077999999995871</c:v>
                </c:pt>
                <c:pt idx="12540">
                  <c:v>27.07999999999587</c:v>
                </c:pt>
                <c:pt idx="12541">
                  <c:v>27.081999999995869</c:v>
                </c:pt>
                <c:pt idx="12542">
                  <c:v>27.083999999995868</c:v>
                </c:pt>
                <c:pt idx="12543">
                  <c:v>27.085999999995867</c:v>
                </c:pt>
                <c:pt idx="12544">
                  <c:v>27.087999999995866</c:v>
                </c:pt>
                <c:pt idx="12545">
                  <c:v>27.089999999995864</c:v>
                </c:pt>
                <c:pt idx="12546">
                  <c:v>27.091999999995863</c:v>
                </c:pt>
                <c:pt idx="12547">
                  <c:v>27.093999999995862</c:v>
                </c:pt>
                <c:pt idx="12548">
                  <c:v>27.095999999995861</c:v>
                </c:pt>
                <c:pt idx="12549">
                  <c:v>27.09799999999586</c:v>
                </c:pt>
                <c:pt idx="12550">
                  <c:v>27.099999999995859</c:v>
                </c:pt>
                <c:pt idx="12551">
                  <c:v>27.101999999995858</c:v>
                </c:pt>
                <c:pt idx="12552">
                  <c:v>27.103999999995857</c:v>
                </c:pt>
                <c:pt idx="12553">
                  <c:v>27.105999999995856</c:v>
                </c:pt>
                <c:pt idx="12554">
                  <c:v>27.107999999995855</c:v>
                </c:pt>
                <c:pt idx="12555">
                  <c:v>27.109999999995853</c:v>
                </c:pt>
                <c:pt idx="12556">
                  <c:v>27.111999999995852</c:v>
                </c:pt>
                <c:pt idx="12557">
                  <c:v>27.113999999995851</c:v>
                </c:pt>
                <c:pt idx="12558">
                  <c:v>27.11599999999585</c:v>
                </c:pt>
                <c:pt idx="12559">
                  <c:v>27.117999999995849</c:v>
                </c:pt>
                <c:pt idx="12560">
                  <c:v>27.119999999995848</c:v>
                </c:pt>
                <c:pt idx="12561">
                  <c:v>27.121999999995847</c:v>
                </c:pt>
                <c:pt idx="12562">
                  <c:v>27.123999999995846</c:v>
                </c:pt>
                <c:pt idx="12563">
                  <c:v>27.125999999995845</c:v>
                </c:pt>
                <c:pt idx="12564">
                  <c:v>27.127999999995843</c:v>
                </c:pt>
                <c:pt idx="12565">
                  <c:v>27.129999999995842</c:v>
                </c:pt>
                <c:pt idx="12566">
                  <c:v>27.131999999995841</c:v>
                </c:pt>
                <c:pt idx="12567">
                  <c:v>27.13399999999584</c:v>
                </c:pt>
                <c:pt idx="12568">
                  <c:v>27.135999999995839</c:v>
                </c:pt>
                <c:pt idx="12569">
                  <c:v>27.137999999995838</c:v>
                </c:pt>
                <c:pt idx="12570">
                  <c:v>27.139999999995837</c:v>
                </c:pt>
                <c:pt idx="12571">
                  <c:v>27.141999999995836</c:v>
                </c:pt>
                <c:pt idx="12572">
                  <c:v>27.143999999995835</c:v>
                </c:pt>
                <c:pt idx="12573">
                  <c:v>27.145999999995833</c:v>
                </c:pt>
                <c:pt idx="12574">
                  <c:v>27.147999999995832</c:v>
                </c:pt>
                <c:pt idx="12575">
                  <c:v>27.149999999995831</c:v>
                </c:pt>
                <c:pt idx="12576">
                  <c:v>27.15199999999583</c:v>
                </c:pt>
                <c:pt idx="12577">
                  <c:v>27.153999999995829</c:v>
                </c:pt>
                <c:pt idx="12578">
                  <c:v>27.155999999995828</c:v>
                </c:pt>
                <c:pt idx="12579">
                  <c:v>27.157999999995827</c:v>
                </c:pt>
                <c:pt idx="12580">
                  <c:v>27.159999999995826</c:v>
                </c:pt>
                <c:pt idx="12581">
                  <c:v>27.161999999995825</c:v>
                </c:pt>
                <c:pt idx="12582">
                  <c:v>27.163999999995823</c:v>
                </c:pt>
                <c:pt idx="12583">
                  <c:v>27.165999999995822</c:v>
                </c:pt>
                <c:pt idx="12584">
                  <c:v>27.167999999995821</c:v>
                </c:pt>
                <c:pt idx="12585">
                  <c:v>27.16999999999582</c:v>
                </c:pt>
                <c:pt idx="12586">
                  <c:v>27.171999999995819</c:v>
                </c:pt>
                <c:pt idx="12587">
                  <c:v>27.173999999995818</c:v>
                </c:pt>
                <c:pt idx="12588">
                  <c:v>27.175999999995817</c:v>
                </c:pt>
                <c:pt idx="12589">
                  <c:v>27.177999999995816</c:v>
                </c:pt>
                <c:pt idx="12590">
                  <c:v>27.179999999995815</c:v>
                </c:pt>
                <c:pt idx="12591">
                  <c:v>27.181999999995814</c:v>
                </c:pt>
                <c:pt idx="12592">
                  <c:v>27.183999999995812</c:v>
                </c:pt>
                <c:pt idx="12593">
                  <c:v>27.185999999995811</c:v>
                </c:pt>
                <c:pt idx="12594">
                  <c:v>27.18799999999581</c:v>
                </c:pt>
                <c:pt idx="12595">
                  <c:v>27.189999999995809</c:v>
                </c:pt>
                <c:pt idx="12596">
                  <c:v>27.191999999995808</c:v>
                </c:pt>
                <c:pt idx="12597">
                  <c:v>27.193999999995807</c:v>
                </c:pt>
                <c:pt idx="12598">
                  <c:v>27.195999999995806</c:v>
                </c:pt>
                <c:pt idx="12599">
                  <c:v>27.197999999995805</c:v>
                </c:pt>
                <c:pt idx="12600">
                  <c:v>27.199999999995804</c:v>
                </c:pt>
                <c:pt idx="12601">
                  <c:v>27.201999999995802</c:v>
                </c:pt>
                <c:pt idx="12602">
                  <c:v>27.203999999995801</c:v>
                </c:pt>
                <c:pt idx="12603">
                  <c:v>27.2059999999958</c:v>
                </c:pt>
                <c:pt idx="12604">
                  <c:v>27.207999999995799</c:v>
                </c:pt>
                <c:pt idx="12605">
                  <c:v>27.209999999995798</c:v>
                </c:pt>
                <c:pt idx="12606">
                  <c:v>27.211999999995797</c:v>
                </c:pt>
                <c:pt idx="12607">
                  <c:v>27.213999999995796</c:v>
                </c:pt>
                <c:pt idx="12608">
                  <c:v>27.215999999995795</c:v>
                </c:pt>
                <c:pt idx="12609">
                  <c:v>27.217999999995794</c:v>
                </c:pt>
                <c:pt idx="12610">
                  <c:v>27.219999999995792</c:v>
                </c:pt>
                <c:pt idx="12611">
                  <c:v>27.221999999995791</c:v>
                </c:pt>
                <c:pt idx="12612">
                  <c:v>27.22399999999579</c:v>
                </c:pt>
                <c:pt idx="12613">
                  <c:v>27.225999999995789</c:v>
                </c:pt>
                <c:pt idx="12614">
                  <c:v>27.227999999995788</c:v>
                </c:pt>
                <c:pt idx="12615">
                  <c:v>27.229999999995787</c:v>
                </c:pt>
                <c:pt idx="12616">
                  <c:v>27.231999999995786</c:v>
                </c:pt>
                <c:pt idx="12617">
                  <c:v>27.233999999995785</c:v>
                </c:pt>
                <c:pt idx="12618">
                  <c:v>27.235999999995784</c:v>
                </c:pt>
                <c:pt idx="12619">
                  <c:v>27.237999999995782</c:v>
                </c:pt>
                <c:pt idx="12620">
                  <c:v>27.239999999995781</c:v>
                </c:pt>
                <c:pt idx="12621">
                  <c:v>27.24199999999578</c:v>
                </c:pt>
                <c:pt idx="12622">
                  <c:v>27.243999999995779</c:v>
                </c:pt>
                <c:pt idx="12623">
                  <c:v>27.245999999995778</c:v>
                </c:pt>
                <c:pt idx="12624">
                  <c:v>27.247999999995777</c:v>
                </c:pt>
                <c:pt idx="12625">
                  <c:v>27.249999999995776</c:v>
                </c:pt>
                <c:pt idx="12626">
                  <c:v>27.251999999995775</c:v>
                </c:pt>
                <c:pt idx="12627">
                  <c:v>27.253999999995774</c:v>
                </c:pt>
                <c:pt idx="12628">
                  <c:v>27.255999999995772</c:v>
                </c:pt>
                <c:pt idx="12629">
                  <c:v>27.257999999995771</c:v>
                </c:pt>
                <c:pt idx="12630">
                  <c:v>27.25999999999577</c:v>
                </c:pt>
                <c:pt idx="12631">
                  <c:v>27.261999999995769</c:v>
                </c:pt>
                <c:pt idx="12632">
                  <c:v>27.263999999995768</c:v>
                </c:pt>
                <c:pt idx="12633">
                  <c:v>27.265999999995767</c:v>
                </c:pt>
                <c:pt idx="12634">
                  <c:v>27.267999999995766</c:v>
                </c:pt>
                <c:pt idx="12635">
                  <c:v>27.269999999995765</c:v>
                </c:pt>
                <c:pt idx="12636">
                  <c:v>27.271999999995764</c:v>
                </c:pt>
                <c:pt idx="12637">
                  <c:v>27.273999999995763</c:v>
                </c:pt>
                <c:pt idx="12638">
                  <c:v>27.275999999995761</c:v>
                </c:pt>
                <c:pt idx="12639">
                  <c:v>27.27799999999576</c:v>
                </c:pt>
                <c:pt idx="12640">
                  <c:v>27.279999999995759</c:v>
                </c:pt>
                <c:pt idx="12641">
                  <c:v>27.281999999995758</c:v>
                </c:pt>
                <c:pt idx="12642">
                  <c:v>27.283999999995757</c:v>
                </c:pt>
                <c:pt idx="12643">
                  <c:v>27.285999999995756</c:v>
                </c:pt>
                <c:pt idx="12644">
                  <c:v>27.287999999995755</c:v>
                </c:pt>
                <c:pt idx="12645">
                  <c:v>27.289999999995754</c:v>
                </c:pt>
                <c:pt idx="12646">
                  <c:v>27.291999999995753</c:v>
                </c:pt>
                <c:pt idx="12647">
                  <c:v>27.293999999995751</c:v>
                </c:pt>
                <c:pt idx="12648">
                  <c:v>27.29599999999575</c:v>
                </c:pt>
                <c:pt idx="12649">
                  <c:v>27.297999999995749</c:v>
                </c:pt>
                <c:pt idx="12650">
                  <c:v>27.299999999995748</c:v>
                </c:pt>
                <c:pt idx="12651">
                  <c:v>27.301999999995747</c:v>
                </c:pt>
                <c:pt idx="12652">
                  <c:v>27.303999999995746</c:v>
                </c:pt>
                <c:pt idx="12653">
                  <c:v>27.305999999995745</c:v>
                </c:pt>
                <c:pt idx="12654">
                  <c:v>27.307999999995744</c:v>
                </c:pt>
                <c:pt idx="12655">
                  <c:v>27.309999999995743</c:v>
                </c:pt>
                <c:pt idx="12656">
                  <c:v>27.311999999995741</c:v>
                </c:pt>
                <c:pt idx="12657">
                  <c:v>27.31399999999574</c:v>
                </c:pt>
                <c:pt idx="12658">
                  <c:v>27.315999999995739</c:v>
                </c:pt>
                <c:pt idx="12659">
                  <c:v>27.317999999995738</c:v>
                </c:pt>
                <c:pt idx="12660">
                  <c:v>27.319999999995737</c:v>
                </c:pt>
                <c:pt idx="12661">
                  <c:v>27.321999999995736</c:v>
                </c:pt>
                <c:pt idx="12662">
                  <c:v>27.323999999995735</c:v>
                </c:pt>
                <c:pt idx="12663">
                  <c:v>27.325999999995734</c:v>
                </c:pt>
                <c:pt idx="12664">
                  <c:v>27.327999999995733</c:v>
                </c:pt>
                <c:pt idx="12665">
                  <c:v>27.329999999995731</c:v>
                </c:pt>
                <c:pt idx="12666">
                  <c:v>27.33199999999573</c:v>
                </c:pt>
                <c:pt idx="12667">
                  <c:v>27.333999999995729</c:v>
                </c:pt>
                <c:pt idx="12668">
                  <c:v>27.335999999995728</c:v>
                </c:pt>
                <c:pt idx="12669">
                  <c:v>27.337999999995727</c:v>
                </c:pt>
                <c:pt idx="12670">
                  <c:v>27.339999999995726</c:v>
                </c:pt>
                <c:pt idx="12671">
                  <c:v>27.341999999995725</c:v>
                </c:pt>
                <c:pt idx="12672">
                  <c:v>27.343999999995724</c:v>
                </c:pt>
                <c:pt idx="12673">
                  <c:v>27.345999999995723</c:v>
                </c:pt>
                <c:pt idx="12674">
                  <c:v>27.347999999995722</c:v>
                </c:pt>
                <c:pt idx="12675">
                  <c:v>27.34999999999572</c:v>
                </c:pt>
                <c:pt idx="12676">
                  <c:v>27.351999999995719</c:v>
                </c:pt>
                <c:pt idx="12677">
                  <c:v>27.353999999995718</c:v>
                </c:pt>
                <c:pt idx="12678">
                  <c:v>27.355999999995717</c:v>
                </c:pt>
                <c:pt idx="12679">
                  <c:v>27.357999999995716</c:v>
                </c:pt>
                <c:pt idx="12680">
                  <c:v>27.359999999995715</c:v>
                </c:pt>
                <c:pt idx="12681">
                  <c:v>27.361999999995714</c:v>
                </c:pt>
                <c:pt idx="12682">
                  <c:v>27.363999999995713</c:v>
                </c:pt>
                <c:pt idx="12683">
                  <c:v>27.365999999995712</c:v>
                </c:pt>
                <c:pt idx="12684">
                  <c:v>27.36799999999571</c:v>
                </c:pt>
                <c:pt idx="12685">
                  <c:v>27.369999999995709</c:v>
                </c:pt>
                <c:pt idx="12686">
                  <c:v>27.371999999995708</c:v>
                </c:pt>
                <c:pt idx="12687">
                  <c:v>27.373999999995707</c:v>
                </c:pt>
                <c:pt idx="12688">
                  <c:v>27.375999999995706</c:v>
                </c:pt>
                <c:pt idx="12689">
                  <c:v>27.377999999995705</c:v>
                </c:pt>
                <c:pt idx="12690">
                  <c:v>27.379999999995704</c:v>
                </c:pt>
                <c:pt idx="12691">
                  <c:v>27.381999999995703</c:v>
                </c:pt>
                <c:pt idx="12692">
                  <c:v>27.383999999995702</c:v>
                </c:pt>
                <c:pt idx="12693">
                  <c:v>27.3859999999957</c:v>
                </c:pt>
                <c:pt idx="12694">
                  <c:v>27.387999999995699</c:v>
                </c:pt>
                <c:pt idx="12695">
                  <c:v>27.389999999995698</c:v>
                </c:pt>
                <c:pt idx="12696">
                  <c:v>27.391999999995697</c:v>
                </c:pt>
                <c:pt idx="12697">
                  <c:v>27.393999999995696</c:v>
                </c:pt>
                <c:pt idx="12698">
                  <c:v>27.395999999995695</c:v>
                </c:pt>
                <c:pt idx="12699">
                  <c:v>27.397999999995694</c:v>
                </c:pt>
                <c:pt idx="12700">
                  <c:v>27.399999999995693</c:v>
                </c:pt>
                <c:pt idx="12701">
                  <c:v>27.401999999995692</c:v>
                </c:pt>
                <c:pt idx="12702">
                  <c:v>27.40399999999569</c:v>
                </c:pt>
                <c:pt idx="12703">
                  <c:v>27.405999999995689</c:v>
                </c:pt>
                <c:pt idx="12704">
                  <c:v>27.407999999995688</c:v>
                </c:pt>
                <c:pt idx="12705">
                  <c:v>27.409999999995687</c:v>
                </c:pt>
                <c:pt idx="12706">
                  <c:v>27.411999999995686</c:v>
                </c:pt>
                <c:pt idx="12707">
                  <c:v>27.413999999995685</c:v>
                </c:pt>
                <c:pt idx="12708">
                  <c:v>27.415999999995684</c:v>
                </c:pt>
                <c:pt idx="12709">
                  <c:v>27.417999999995683</c:v>
                </c:pt>
                <c:pt idx="12710">
                  <c:v>27.419999999995682</c:v>
                </c:pt>
                <c:pt idx="12711">
                  <c:v>27.42199999999568</c:v>
                </c:pt>
                <c:pt idx="12712">
                  <c:v>27.423999999995679</c:v>
                </c:pt>
                <c:pt idx="12713">
                  <c:v>27.425999999995678</c:v>
                </c:pt>
                <c:pt idx="12714">
                  <c:v>27.427999999995677</c:v>
                </c:pt>
                <c:pt idx="12715">
                  <c:v>27.429999999995676</c:v>
                </c:pt>
                <c:pt idx="12716">
                  <c:v>27.431999999995675</c:v>
                </c:pt>
                <c:pt idx="12717">
                  <c:v>27.433999999995674</c:v>
                </c:pt>
                <c:pt idx="12718">
                  <c:v>27.435999999995673</c:v>
                </c:pt>
                <c:pt idx="12719">
                  <c:v>27.437999999995672</c:v>
                </c:pt>
                <c:pt idx="12720">
                  <c:v>27.439999999995671</c:v>
                </c:pt>
                <c:pt idx="12721">
                  <c:v>27.441999999995669</c:v>
                </c:pt>
                <c:pt idx="12722">
                  <c:v>27.443999999995668</c:v>
                </c:pt>
                <c:pt idx="12723">
                  <c:v>27.445999999995667</c:v>
                </c:pt>
                <c:pt idx="12724">
                  <c:v>27.447999999995666</c:v>
                </c:pt>
                <c:pt idx="12725">
                  <c:v>27.449999999995665</c:v>
                </c:pt>
                <c:pt idx="12726">
                  <c:v>27.451999999995664</c:v>
                </c:pt>
                <c:pt idx="12727">
                  <c:v>27.453999999995663</c:v>
                </c:pt>
                <c:pt idx="12728">
                  <c:v>27.455999999995662</c:v>
                </c:pt>
                <c:pt idx="12729">
                  <c:v>27.457999999995661</c:v>
                </c:pt>
                <c:pt idx="12730">
                  <c:v>27.459999999995659</c:v>
                </c:pt>
                <c:pt idx="12731">
                  <c:v>27.461999999995658</c:v>
                </c:pt>
                <c:pt idx="12732">
                  <c:v>27.463999999995657</c:v>
                </c:pt>
                <c:pt idx="12733">
                  <c:v>27.465999999995656</c:v>
                </c:pt>
                <c:pt idx="12734">
                  <c:v>27.467999999995655</c:v>
                </c:pt>
                <c:pt idx="12735">
                  <c:v>27.469999999995654</c:v>
                </c:pt>
                <c:pt idx="12736">
                  <c:v>27.471999999995653</c:v>
                </c:pt>
                <c:pt idx="12737">
                  <c:v>27.473999999995652</c:v>
                </c:pt>
                <c:pt idx="12738">
                  <c:v>27.475999999995651</c:v>
                </c:pt>
                <c:pt idx="12739">
                  <c:v>27.477999999995649</c:v>
                </c:pt>
                <c:pt idx="12740">
                  <c:v>27.479999999995648</c:v>
                </c:pt>
                <c:pt idx="12741">
                  <c:v>27.481999999995647</c:v>
                </c:pt>
                <c:pt idx="12742">
                  <c:v>27.483999999995646</c:v>
                </c:pt>
                <c:pt idx="12743">
                  <c:v>27.485999999995645</c:v>
                </c:pt>
                <c:pt idx="12744">
                  <c:v>27.487999999995644</c:v>
                </c:pt>
                <c:pt idx="12745">
                  <c:v>27.489999999995643</c:v>
                </c:pt>
                <c:pt idx="12746">
                  <c:v>27.491999999995642</c:v>
                </c:pt>
                <c:pt idx="12747">
                  <c:v>27.493999999995641</c:v>
                </c:pt>
                <c:pt idx="12748">
                  <c:v>27.495999999995639</c:v>
                </c:pt>
                <c:pt idx="12749">
                  <c:v>27.497999999995638</c:v>
                </c:pt>
                <c:pt idx="12750">
                  <c:v>27.499999999995637</c:v>
                </c:pt>
                <c:pt idx="12751">
                  <c:v>27.501999999995636</c:v>
                </c:pt>
                <c:pt idx="12752">
                  <c:v>27.503999999995635</c:v>
                </c:pt>
                <c:pt idx="12753">
                  <c:v>27.505999999995634</c:v>
                </c:pt>
                <c:pt idx="12754">
                  <c:v>27.507999999995633</c:v>
                </c:pt>
                <c:pt idx="12755">
                  <c:v>27.509999999995632</c:v>
                </c:pt>
                <c:pt idx="12756">
                  <c:v>27.511999999995631</c:v>
                </c:pt>
                <c:pt idx="12757">
                  <c:v>27.51399999999563</c:v>
                </c:pt>
                <c:pt idx="12758">
                  <c:v>27.515999999995628</c:v>
                </c:pt>
                <c:pt idx="12759">
                  <c:v>27.517999999995627</c:v>
                </c:pt>
                <c:pt idx="12760">
                  <c:v>27.519999999995626</c:v>
                </c:pt>
                <c:pt idx="12761">
                  <c:v>27.521999999995625</c:v>
                </c:pt>
                <c:pt idx="12762">
                  <c:v>27.523999999995624</c:v>
                </c:pt>
                <c:pt idx="12763">
                  <c:v>27.525999999995623</c:v>
                </c:pt>
                <c:pt idx="12764">
                  <c:v>27.527999999995622</c:v>
                </c:pt>
                <c:pt idx="12765">
                  <c:v>27.529999999995621</c:v>
                </c:pt>
                <c:pt idx="12766">
                  <c:v>27.53199999999562</c:v>
                </c:pt>
                <c:pt idx="12767">
                  <c:v>27.533999999995618</c:v>
                </c:pt>
                <c:pt idx="12768">
                  <c:v>27.535999999995617</c:v>
                </c:pt>
                <c:pt idx="12769">
                  <c:v>27.537999999995616</c:v>
                </c:pt>
                <c:pt idx="12770">
                  <c:v>27.539999999995615</c:v>
                </c:pt>
                <c:pt idx="12771">
                  <c:v>27.541999999995614</c:v>
                </c:pt>
                <c:pt idx="12772">
                  <c:v>27.543999999995613</c:v>
                </c:pt>
                <c:pt idx="12773">
                  <c:v>27.545999999995612</c:v>
                </c:pt>
                <c:pt idx="12774">
                  <c:v>27.547999999995611</c:v>
                </c:pt>
                <c:pt idx="12775">
                  <c:v>27.54999999999561</c:v>
                </c:pt>
                <c:pt idx="12776">
                  <c:v>27.551999999995608</c:v>
                </c:pt>
                <c:pt idx="12777">
                  <c:v>27.553999999995607</c:v>
                </c:pt>
                <c:pt idx="12778">
                  <c:v>27.555999999995606</c:v>
                </c:pt>
                <c:pt idx="12779">
                  <c:v>27.557999999995605</c:v>
                </c:pt>
                <c:pt idx="12780">
                  <c:v>27.559999999995604</c:v>
                </c:pt>
                <c:pt idx="12781">
                  <c:v>27.561999999995603</c:v>
                </c:pt>
                <c:pt idx="12782">
                  <c:v>27.563999999995602</c:v>
                </c:pt>
                <c:pt idx="12783">
                  <c:v>27.565999999995601</c:v>
                </c:pt>
                <c:pt idx="12784">
                  <c:v>27.5679999999956</c:v>
                </c:pt>
                <c:pt idx="12785">
                  <c:v>27.569999999995598</c:v>
                </c:pt>
                <c:pt idx="12786">
                  <c:v>27.571999999995597</c:v>
                </c:pt>
                <c:pt idx="12787">
                  <c:v>27.573999999995596</c:v>
                </c:pt>
                <c:pt idx="12788">
                  <c:v>27.575999999995595</c:v>
                </c:pt>
                <c:pt idx="12789">
                  <c:v>27.577999999995594</c:v>
                </c:pt>
                <c:pt idx="12790">
                  <c:v>27.579999999995593</c:v>
                </c:pt>
                <c:pt idx="12791">
                  <c:v>27.581999999995592</c:v>
                </c:pt>
                <c:pt idx="12792">
                  <c:v>27.583999999995591</c:v>
                </c:pt>
                <c:pt idx="12793">
                  <c:v>27.58599999999559</c:v>
                </c:pt>
                <c:pt idx="12794">
                  <c:v>27.587999999995588</c:v>
                </c:pt>
                <c:pt idx="12795">
                  <c:v>27.589999999995587</c:v>
                </c:pt>
                <c:pt idx="12796">
                  <c:v>27.591999999995586</c:v>
                </c:pt>
                <c:pt idx="12797">
                  <c:v>27.593999999995585</c:v>
                </c:pt>
                <c:pt idx="12798">
                  <c:v>27.595999999995584</c:v>
                </c:pt>
                <c:pt idx="12799">
                  <c:v>27.597999999995583</c:v>
                </c:pt>
                <c:pt idx="12800">
                  <c:v>27.599999999995582</c:v>
                </c:pt>
                <c:pt idx="12801">
                  <c:v>27.601999999995581</c:v>
                </c:pt>
                <c:pt idx="12802">
                  <c:v>27.60399999999558</c:v>
                </c:pt>
                <c:pt idx="12803">
                  <c:v>27.605999999995579</c:v>
                </c:pt>
                <c:pt idx="12804">
                  <c:v>27.607999999995577</c:v>
                </c:pt>
                <c:pt idx="12805">
                  <c:v>27.609999999995576</c:v>
                </c:pt>
                <c:pt idx="12806">
                  <c:v>27.611999999995575</c:v>
                </c:pt>
                <c:pt idx="12807">
                  <c:v>27.613999999995574</c:v>
                </c:pt>
                <c:pt idx="12808">
                  <c:v>27.615999999995573</c:v>
                </c:pt>
                <c:pt idx="12809">
                  <c:v>27.617999999995572</c:v>
                </c:pt>
                <c:pt idx="12810">
                  <c:v>27.619999999995571</c:v>
                </c:pt>
                <c:pt idx="12811">
                  <c:v>27.62199999999557</c:v>
                </c:pt>
                <c:pt idx="12812">
                  <c:v>27.623999999995569</c:v>
                </c:pt>
                <c:pt idx="12813">
                  <c:v>27.625999999995567</c:v>
                </c:pt>
                <c:pt idx="12814">
                  <c:v>27.627999999995566</c:v>
                </c:pt>
                <c:pt idx="12815">
                  <c:v>27.629999999995565</c:v>
                </c:pt>
                <c:pt idx="12816">
                  <c:v>27.631999999995564</c:v>
                </c:pt>
                <c:pt idx="12817">
                  <c:v>27.633999999995563</c:v>
                </c:pt>
                <c:pt idx="12818">
                  <c:v>27.635999999995562</c:v>
                </c:pt>
                <c:pt idx="12819">
                  <c:v>27.637999999995561</c:v>
                </c:pt>
                <c:pt idx="12820">
                  <c:v>27.63999999999556</c:v>
                </c:pt>
                <c:pt idx="12821">
                  <c:v>27.641999999995559</c:v>
                </c:pt>
                <c:pt idx="12822">
                  <c:v>27.643999999995557</c:v>
                </c:pt>
                <c:pt idx="12823">
                  <c:v>27.645999999995556</c:v>
                </c:pt>
                <c:pt idx="12824">
                  <c:v>27.647999999995555</c:v>
                </c:pt>
                <c:pt idx="12825">
                  <c:v>27.649999999995554</c:v>
                </c:pt>
                <c:pt idx="12826">
                  <c:v>27.651999999995553</c:v>
                </c:pt>
                <c:pt idx="12827">
                  <c:v>27.653999999995552</c:v>
                </c:pt>
                <c:pt idx="12828">
                  <c:v>27.655999999995551</c:v>
                </c:pt>
                <c:pt idx="12829">
                  <c:v>27.65799999999555</c:v>
                </c:pt>
                <c:pt idx="12830">
                  <c:v>27.659999999995549</c:v>
                </c:pt>
                <c:pt idx="12831">
                  <c:v>27.661999999995547</c:v>
                </c:pt>
                <c:pt idx="12832">
                  <c:v>27.663999999995546</c:v>
                </c:pt>
                <c:pt idx="12833">
                  <c:v>27.665999999995545</c:v>
                </c:pt>
                <c:pt idx="12834">
                  <c:v>27.667999999995544</c:v>
                </c:pt>
                <c:pt idx="12835">
                  <c:v>27.669999999995543</c:v>
                </c:pt>
                <c:pt idx="12836">
                  <c:v>27.671999999995542</c:v>
                </c:pt>
                <c:pt idx="12837">
                  <c:v>27.673999999995541</c:v>
                </c:pt>
                <c:pt idx="12838">
                  <c:v>27.67599999999554</c:v>
                </c:pt>
                <c:pt idx="12839">
                  <c:v>27.677999999995539</c:v>
                </c:pt>
                <c:pt idx="12840">
                  <c:v>27.679999999995538</c:v>
                </c:pt>
                <c:pt idx="12841">
                  <c:v>27.681999999995536</c:v>
                </c:pt>
                <c:pt idx="12842">
                  <c:v>27.683999999995535</c:v>
                </c:pt>
                <c:pt idx="12843">
                  <c:v>27.685999999995534</c:v>
                </c:pt>
                <c:pt idx="12844">
                  <c:v>27.687999999995533</c:v>
                </c:pt>
                <c:pt idx="12845">
                  <c:v>27.689999999995532</c:v>
                </c:pt>
                <c:pt idx="12846">
                  <c:v>27.691999999995531</c:v>
                </c:pt>
                <c:pt idx="12847">
                  <c:v>27.69399999999553</c:v>
                </c:pt>
                <c:pt idx="12848">
                  <c:v>27.695999999995529</c:v>
                </c:pt>
                <c:pt idx="12849">
                  <c:v>27.697999999995528</c:v>
                </c:pt>
                <c:pt idx="12850">
                  <c:v>27.699999999995526</c:v>
                </c:pt>
                <c:pt idx="12851">
                  <c:v>27.701999999995525</c:v>
                </c:pt>
                <c:pt idx="12852">
                  <c:v>27.703999999995524</c:v>
                </c:pt>
                <c:pt idx="12853">
                  <c:v>27.705999999995523</c:v>
                </c:pt>
                <c:pt idx="12854">
                  <c:v>27.707999999995522</c:v>
                </c:pt>
                <c:pt idx="12855">
                  <c:v>27.709999999995521</c:v>
                </c:pt>
                <c:pt idx="12856">
                  <c:v>27.71199999999552</c:v>
                </c:pt>
                <c:pt idx="12857">
                  <c:v>27.713999999995519</c:v>
                </c:pt>
                <c:pt idx="12858">
                  <c:v>27.715999999995518</c:v>
                </c:pt>
                <c:pt idx="12859">
                  <c:v>27.717999999995516</c:v>
                </c:pt>
                <c:pt idx="12860">
                  <c:v>27.719999999995515</c:v>
                </c:pt>
                <c:pt idx="12861">
                  <c:v>27.721999999995514</c:v>
                </c:pt>
                <c:pt idx="12862">
                  <c:v>27.723999999995513</c:v>
                </c:pt>
                <c:pt idx="12863">
                  <c:v>27.725999999995512</c:v>
                </c:pt>
                <c:pt idx="12864">
                  <c:v>27.727999999995511</c:v>
                </c:pt>
                <c:pt idx="12865">
                  <c:v>27.72999999999551</c:v>
                </c:pt>
                <c:pt idx="12866">
                  <c:v>27.731999999995509</c:v>
                </c:pt>
                <c:pt idx="12867">
                  <c:v>27.733999999995508</c:v>
                </c:pt>
                <c:pt idx="12868">
                  <c:v>27.735999999995506</c:v>
                </c:pt>
                <c:pt idx="12869">
                  <c:v>27.737999999995505</c:v>
                </c:pt>
                <c:pt idx="12870">
                  <c:v>27.739999999995504</c:v>
                </c:pt>
                <c:pt idx="12871">
                  <c:v>27.741999999995503</c:v>
                </c:pt>
                <c:pt idx="12872">
                  <c:v>27.743999999995502</c:v>
                </c:pt>
                <c:pt idx="12873">
                  <c:v>27.745999999995501</c:v>
                </c:pt>
                <c:pt idx="12874">
                  <c:v>27.7479999999955</c:v>
                </c:pt>
                <c:pt idx="12875">
                  <c:v>27.749999999995499</c:v>
                </c:pt>
                <c:pt idx="12876">
                  <c:v>27.751999999995498</c:v>
                </c:pt>
                <c:pt idx="12877">
                  <c:v>27.753999999995496</c:v>
                </c:pt>
                <c:pt idx="12878">
                  <c:v>27.755999999995495</c:v>
                </c:pt>
                <c:pt idx="12879">
                  <c:v>27.757999999995494</c:v>
                </c:pt>
                <c:pt idx="12880">
                  <c:v>27.759999999995493</c:v>
                </c:pt>
                <c:pt idx="12881">
                  <c:v>27.761999999995492</c:v>
                </c:pt>
                <c:pt idx="12882">
                  <c:v>27.763999999995491</c:v>
                </c:pt>
                <c:pt idx="12883">
                  <c:v>27.76599999999549</c:v>
                </c:pt>
                <c:pt idx="12884">
                  <c:v>27.767999999995489</c:v>
                </c:pt>
                <c:pt idx="12885">
                  <c:v>27.769999999995488</c:v>
                </c:pt>
                <c:pt idx="12886">
                  <c:v>27.771999999995487</c:v>
                </c:pt>
                <c:pt idx="12887">
                  <c:v>27.773999999995485</c:v>
                </c:pt>
                <c:pt idx="12888">
                  <c:v>27.775999999995484</c:v>
                </c:pt>
                <c:pt idx="12889">
                  <c:v>27.777999999995483</c:v>
                </c:pt>
                <c:pt idx="12890">
                  <c:v>27.779999999995482</c:v>
                </c:pt>
                <c:pt idx="12891">
                  <c:v>27.781999999995481</c:v>
                </c:pt>
                <c:pt idx="12892">
                  <c:v>27.78399999999548</c:v>
                </c:pt>
                <c:pt idx="12893">
                  <c:v>27.785999999995479</c:v>
                </c:pt>
                <c:pt idx="12894">
                  <c:v>27.787999999995478</c:v>
                </c:pt>
                <c:pt idx="12895">
                  <c:v>27.789999999995477</c:v>
                </c:pt>
                <c:pt idx="12896">
                  <c:v>27.791999999995475</c:v>
                </c:pt>
                <c:pt idx="12897">
                  <c:v>27.793999999995474</c:v>
                </c:pt>
                <c:pt idx="12898">
                  <c:v>27.795999999995473</c:v>
                </c:pt>
                <c:pt idx="12899">
                  <c:v>27.797999999995472</c:v>
                </c:pt>
                <c:pt idx="12900">
                  <c:v>27.799999999995471</c:v>
                </c:pt>
                <c:pt idx="12901">
                  <c:v>27.80199999999547</c:v>
                </c:pt>
                <c:pt idx="12902">
                  <c:v>27.803999999995469</c:v>
                </c:pt>
                <c:pt idx="12903">
                  <c:v>27.805999999995468</c:v>
                </c:pt>
                <c:pt idx="12904">
                  <c:v>27.807999999995467</c:v>
                </c:pt>
                <c:pt idx="12905">
                  <c:v>27.809999999995465</c:v>
                </c:pt>
                <c:pt idx="12906">
                  <c:v>27.811999999995464</c:v>
                </c:pt>
                <c:pt idx="12907">
                  <c:v>27.813999999995463</c:v>
                </c:pt>
                <c:pt idx="12908">
                  <c:v>27.815999999995462</c:v>
                </c:pt>
                <c:pt idx="12909">
                  <c:v>27.817999999995461</c:v>
                </c:pt>
                <c:pt idx="12910">
                  <c:v>27.81999999999546</c:v>
                </c:pt>
                <c:pt idx="12911">
                  <c:v>27.821999999995459</c:v>
                </c:pt>
                <c:pt idx="12912">
                  <c:v>27.823999999995458</c:v>
                </c:pt>
                <c:pt idx="12913">
                  <c:v>27.825999999995457</c:v>
                </c:pt>
                <c:pt idx="12914">
                  <c:v>27.827999999995455</c:v>
                </c:pt>
                <c:pt idx="12915">
                  <c:v>27.829999999995454</c:v>
                </c:pt>
                <c:pt idx="12916">
                  <c:v>27.831999999995453</c:v>
                </c:pt>
                <c:pt idx="12917">
                  <c:v>27.833999999995452</c:v>
                </c:pt>
                <c:pt idx="12918">
                  <c:v>27.835999999995451</c:v>
                </c:pt>
                <c:pt idx="12919">
                  <c:v>27.83799999999545</c:v>
                </c:pt>
                <c:pt idx="12920">
                  <c:v>27.839999999995449</c:v>
                </c:pt>
                <c:pt idx="12921">
                  <c:v>27.841999999995448</c:v>
                </c:pt>
                <c:pt idx="12922">
                  <c:v>27.843999999995447</c:v>
                </c:pt>
                <c:pt idx="12923">
                  <c:v>27.845999999995446</c:v>
                </c:pt>
                <c:pt idx="12924">
                  <c:v>27.847999999995444</c:v>
                </c:pt>
                <c:pt idx="12925">
                  <c:v>27.849999999995443</c:v>
                </c:pt>
                <c:pt idx="12926">
                  <c:v>27.851999999995442</c:v>
                </c:pt>
                <c:pt idx="12927">
                  <c:v>27.853999999995441</c:v>
                </c:pt>
                <c:pt idx="12928">
                  <c:v>27.85599999999544</c:v>
                </c:pt>
                <c:pt idx="12929">
                  <c:v>27.857999999995439</c:v>
                </c:pt>
                <c:pt idx="12930">
                  <c:v>27.859999999995438</c:v>
                </c:pt>
                <c:pt idx="12931">
                  <c:v>27.861999999995437</c:v>
                </c:pt>
                <c:pt idx="12932">
                  <c:v>27.863999999995436</c:v>
                </c:pt>
                <c:pt idx="12933">
                  <c:v>27.865999999995434</c:v>
                </c:pt>
                <c:pt idx="12934">
                  <c:v>27.867999999995433</c:v>
                </c:pt>
                <c:pt idx="12935">
                  <c:v>27.869999999995432</c:v>
                </c:pt>
                <c:pt idx="12936">
                  <c:v>27.871999999995431</c:v>
                </c:pt>
                <c:pt idx="12937">
                  <c:v>27.87399999999543</c:v>
                </c:pt>
                <c:pt idx="12938">
                  <c:v>27.875999999995429</c:v>
                </c:pt>
                <c:pt idx="12939">
                  <c:v>27.877999999995428</c:v>
                </c:pt>
                <c:pt idx="12940">
                  <c:v>27.879999999995427</c:v>
                </c:pt>
                <c:pt idx="12941">
                  <c:v>27.881999999995426</c:v>
                </c:pt>
                <c:pt idx="12942">
                  <c:v>27.883999999995424</c:v>
                </c:pt>
                <c:pt idx="12943">
                  <c:v>27.885999999995423</c:v>
                </c:pt>
                <c:pt idx="12944">
                  <c:v>27.887999999995422</c:v>
                </c:pt>
                <c:pt idx="12945">
                  <c:v>27.889999999995421</c:v>
                </c:pt>
                <c:pt idx="12946">
                  <c:v>27.89199999999542</c:v>
                </c:pt>
                <c:pt idx="12947">
                  <c:v>27.893999999995419</c:v>
                </c:pt>
                <c:pt idx="12948">
                  <c:v>27.895999999995418</c:v>
                </c:pt>
                <c:pt idx="12949">
                  <c:v>27.897999999995417</c:v>
                </c:pt>
                <c:pt idx="12950">
                  <c:v>27.899999999995416</c:v>
                </c:pt>
                <c:pt idx="12951">
                  <c:v>27.901999999995414</c:v>
                </c:pt>
                <c:pt idx="12952">
                  <c:v>27.903999999995413</c:v>
                </c:pt>
                <c:pt idx="12953">
                  <c:v>27.905999999995412</c:v>
                </c:pt>
                <c:pt idx="12954">
                  <c:v>27.907999999995411</c:v>
                </c:pt>
                <c:pt idx="12955">
                  <c:v>27.90999999999541</c:v>
                </c:pt>
                <c:pt idx="12956">
                  <c:v>27.911999999995409</c:v>
                </c:pt>
                <c:pt idx="12957">
                  <c:v>27.913999999995408</c:v>
                </c:pt>
                <c:pt idx="12958">
                  <c:v>27.915999999995407</c:v>
                </c:pt>
                <c:pt idx="12959">
                  <c:v>27.917999999995406</c:v>
                </c:pt>
                <c:pt idx="12960">
                  <c:v>27.919999999995404</c:v>
                </c:pt>
                <c:pt idx="12961">
                  <c:v>27.921999999995403</c:v>
                </c:pt>
                <c:pt idx="12962">
                  <c:v>27.923999999995402</c:v>
                </c:pt>
                <c:pt idx="12963">
                  <c:v>27.925999999995401</c:v>
                </c:pt>
                <c:pt idx="12964">
                  <c:v>27.9279999999954</c:v>
                </c:pt>
                <c:pt idx="12965">
                  <c:v>27.929999999995399</c:v>
                </c:pt>
                <c:pt idx="12966">
                  <c:v>27.931999999995398</c:v>
                </c:pt>
                <c:pt idx="12967">
                  <c:v>27.933999999995397</c:v>
                </c:pt>
                <c:pt idx="12968">
                  <c:v>27.935999999995396</c:v>
                </c:pt>
                <c:pt idx="12969">
                  <c:v>27.937999999995395</c:v>
                </c:pt>
                <c:pt idx="12970">
                  <c:v>27.939999999995393</c:v>
                </c:pt>
                <c:pt idx="12971">
                  <c:v>27.941999999995392</c:v>
                </c:pt>
                <c:pt idx="12972">
                  <c:v>27.943999999995391</c:v>
                </c:pt>
                <c:pt idx="12973">
                  <c:v>27.94599999999539</c:v>
                </c:pt>
                <c:pt idx="12974">
                  <c:v>27.947999999995389</c:v>
                </c:pt>
                <c:pt idx="12975">
                  <c:v>27.949999999995388</c:v>
                </c:pt>
                <c:pt idx="12976">
                  <c:v>27.951999999995387</c:v>
                </c:pt>
                <c:pt idx="12977">
                  <c:v>27.953999999995386</c:v>
                </c:pt>
                <c:pt idx="12978">
                  <c:v>27.955999999995385</c:v>
                </c:pt>
                <c:pt idx="12979">
                  <c:v>27.957999999995383</c:v>
                </c:pt>
                <c:pt idx="12980">
                  <c:v>27.959999999995382</c:v>
                </c:pt>
                <c:pt idx="12981">
                  <c:v>27.961999999995381</c:v>
                </c:pt>
                <c:pt idx="12982">
                  <c:v>27.96399999999538</c:v>
                </c:pt>
                <c:pt idx="12983">
                  <c:v>27.965999999995379</c:v>
                </c:pt>
                <c:pt idx="12984">
                  <c:v>27.967999999995378</c:v>
                </c:pt>
                <c:pt idx="12985">
                  <c:v>27.969999999995377</c:v>
                </c:pt>
                <c:pt idx="12986">
                  <c:v>27.971999999995376</c:v>
                </c:pt>
                <c:pt idx="12987">
                  <c:v>27.973999999995375</c:v>
                </c:pt>
                <c:pt idx="12988">
                  <c:v>27.975999999995373</c:v>
                </c:pt>
                <c:pt idx="12989">
                  <c:v>27.977999999995372</c:v>
                </c:pt>
                <c:pt idx="12990">
                  <c:v>27.979999999995371</c:v>
                </c:pt>
                <c:pt idx="12991">
                  <c:v>27.98199999999537</c:v>
                </c:pt>
                <c:pt idx="12992">
                  <c:v>27.983999999995369</c:v>
                </c:pt>
                <c:pt idx="12993">
                  <c:v>27.985999999995368</c:v>
                </c:pt>
                <c:pt idx="12994">
                  <c:v>27.987999999995367</c:v>
                </c:pt>
                <c:pt idx="12995">
                  <c:v>27.989999999995366</c:v>
                </c:pt>
                <c:pt idx="12996">
                  <c:v>27.991999999995365</c:v>
                </c:pt>
                <c:pt idx="12997">
                  <c:v>27.993999999995363</c:v>
                </c:pt>
                <c:pt idx="12998">
                  <c:v>27.995999999995362</c:v>
                </c:pt>
                <c:pt idx="12999">
                  <c:v>27.997999999995361</c:v>
                </c:pt>
                <c:pt idx="13000">
                  <c:v>27.99999999999536</c:v>
                </c:pt>
                <c:pt idx="13001">
                  <c:v>28.001999999995359</c:v>
                </c:pt>
                <c:pt idx="13002">
                  <c:v>28.003999999995358</c:v>
                </c:pt>
                <c:pt idx="13003">
                  <c:v>28.005999999995357</c:v>
                </c:pt>
                <c:pt idx="13004">
                  <c:v>28.007999999995356</c:v>
                </c:pt>
                <c:pt idx="13005">
                  <c:v>28.009999999995355</c:v>
                </c:pt>
                <c:pt idx="13006">
                  <c:v>28.011999999995354</c:v>
                </c:pt>
                <c:pt idx="13007">
                  <c:v>28.013999999995352</c:v>
                </c:pt>
                <c:pt idx="13008">
                  <c:v>28.015999999995351</c:v>
                </c:pt>
                <c:pt idx="13009">
                  <c:v>28.01799999999535</c:v>
                </c:pt>
                <c:pt idx="13010">
                  <c:v>28.019999999995349</c:v>
                </c:pt>
                <c:pt idx="13011">
                  <c:v>28.021999999995348</c:v>
                </c:pt>
                <c:pt idx="13012">
                  <c:v>28.023999999995347</c:v>
                </c:pt>
                <c:pt idx="13013">
                  <c:v>28.025999999995346</c:v>
                </c:pt>
                <c:pt idx="13014">
                  <c:v>28.027999999995345</c:v>
                </c:pt>
                <c:pt idx="13015">
                  <c:v>28.029999999995344</c:v>
                </c:pt>
                <c:pt idx="13016">
                  <c:v>28.031999999995342</c:v>
                </c:pt>
                <c:pt idx="13017">
                  <c:v>28.033999999995341</c:v>
                </c:pt>
                <c:pt idx="13018">
                  <c:v>28.03599999999534</c:v>
                </c:pt>
                <c:pt idx="13019">
                  <c:v>28.037999999995339</c:v>
                </c:pt>
                <c:pt idx="13020">
                  <c:v>28.039999999995338</c:v>
                </c:pt>
                <c:pt idx="13021">
                  <c:v>28.041999999995337</c:v>
                </c:pt>
                <c:pt idx="13022">
                  <c:v>28.043999999995336</c:v>
                </c:pt>
                <c:pt idx="13023">
                  <c:v>28.045999999995335</c:v>
                </c:pt>
                <c:pt idx="13024">
                  <c:v>28.047999999995334</c:v>
                </c:pt>
                <c:pt idx="13025">
                  <c:v>28.049999999995332</c:v>
                </c:pt>
                <c:pt idx="13026">
                  <c:v>28.051999999995331</c:v>
                </c:pt>
                <c:pt idx="13027">
                  <c:v>28.05399999999533</c:v>
                </c:pt>
                <c:pt idx="13028">
                  <c:v>28.055999999995329</c:v>
                </c:pt>
                <c:pt idx="13029">
                  <c:v>28.057999999995328</c:v>
                </c:pt>
                <c:pt idx="13030">
                  <c:v>28.059999999995327</c:v>
                </c:pt>
                <c:pt idx="13031">
                  <c:v>28.061999999995326</c:v>
                </c:pt>
                <c:pt idx="13032">
                  <c:v>28.063999999995325</c:v>
                </c:pt>
                <c:pt idx="13033">
                  <c:v>28.065999999995324</c:v>
                </c:pt>
                <c:pt idx="13034">
                  <c:v>28.067999999995322</c:v>
                </c:pt>
                <c:pt idx="13035">
                  <c:v>28.069999999995321</c:v>
                </c:pt>
                <c:pt idx="13036">
                  <c:v>28.07199999999532</c:v>
                </c:pt>
                <c:pt idx="13037">
                  <c:v>28.073999999995319</c:v>
                </c:pt>
                <c:pt idx="13038">
                  <c:v>28.075999999995318</c:v>
                </c:pt>
                <c:pt idx="13039">
                  <c:v>28.077999999995317</c:v>
                </c:pt>
                <c:pt idx="13040">
                  <c:v>28.079999999995316</c:v>
                </c:pt>
                <c:pt idx="13041">
                  <c:v>28.081999999995315</c:v>
                </c:pt>
                <c:pt idx="13042">
                  <c:v>28.083999999995314</c:v>
                </c:pt>
                <c:pt idx="13043">
                  <c:v>28.085999999995312</c:v>
                </c:pt>
                <c:pt idx="13044">
                  <c:v>28.087999999995311</c:v>
                </c:pt>
                <c:pt idx="13045">
                  <c:v>28.08999999999531</c:v>
                </c:pt>
                <c:pt idx="13046">
                  <c:v>28.091999999995309</c:v>
                </c:pt>
                <c:pt idx="13047">
                  <c:v>28.093999999995308</c:v>
                </c:pt>
                <c:pt idx="13048">
                  <c:v>28.095999999995307</c:v>
                </c:pt>
                <c:pt idx="13049">
                  <c:v>28.097999999995306</c:v>
                </c:pt>
                <c:pt idx="13050">
                  <c:v>28.099999999995305</c:v>
                </c:pt>
                <c:pt idx="13051">
                  <c:v>28.101999999995304</c:v>
                </c:pt>
                <c:pt idx="13052">
                  <c:v>28.103999999995303</c:v>
                </c:pt>
                <c:pt idx="13053">
                  <c:v>28.105999999995301</c:v>
                </c:pt>
                <c:pt idx="13054">
                  <c:v>28.1079999999953</c:v>
                </c:pt>
                <c:pt idx="13055">
                  <c:v>28.109999999995299</c:v>
                </c:pt>
                <c:pt idx="13056">
                  <c:v>28.111999999995298</c:v>
                </c:pt>
                <c:pt idx="13057">
                  <c:v>28.113999999995297</c:v>
                </c:pt>
                <c:pt idx="13058">
                  <c:v>28.115999999995296</c:v>
                </c:pt>
                <c:pt idx="13059">
                  <c:v>28.117999999995295</c:v>
                </c:pt>
                <c:pt idx="13060">
                  <c:v>28.119999999995294</c:v>
                </c:pt>
                <c:pt idx="13061">
                  <c:v>28.121999999995293</c:v>
                </c:pt>
                <c:pt idx="13062">
                  <c:v>28.123999999995291</c:v>
                </c:pt>
                <c:pt idx="13063">
                  <c:v>28.12599999999529</c:v>
                </c:pt>
                <c:pt idx="13064">
                  <c:v>28.127999999995289</c:v>
                </c:pt>
                <c:pt idx="13065">
                  <c:v>28.129999999995288</c:v>
                </c:pt>
                <c:pt idx="13066">
                  <c:v>28.131999999995287</c:v>
                </c:pt>
                <c:pt idx="13067">
                  <c:v>28.133999999995286</c:v>
                </c:pt>
                <c:pt idx="13068">
                  <c:v>28.135999999995285</c:v>
                </c:pt>
                <c:pt idx="13069">
                  <c:v>28.137999999995284</c:v>
                </c:pt>
                <c:pt idx="13070">
                  <c:v>28.139999999995283</c:v>
                </c:pt>
                <c:pt idx="13071">
                  <c:v>28.141999999995281</c:v>
                </c:pt>
                <c:pt idx="13072">
                  <c:v>28.14399999999528</c:v>
                </c:pt>
                <c:pt idx="13073">
                  <c:v>28.145999999995279</c:v>
                </c:pt>
                <c:pt idx="13074">
                  <c:v>28.147999999995278</c:v>
                </c:pt>
                <c:pt idx="13075">
                  <c:v>28.149999999995277</c:v>
                </c:pt>
                <c:pt idx="13076">
                  <c:v>28.151999999995276</c:v>
                </c:pt>
                <c:pt idx="13077">
                  <c:v>28.153999999995275</c:v>
                </c:pt>
                <c:pt idx="13078">
                  <c:v>28.155999999995274</c:v>
                </c:pt>
                <c:pt idx="13079">
                  <c:v>28.157999999995273</c:v>
                </c:pt>
                <c:pt idx="13080">
                  <c:v>28.159999999995271</c:v>
                </c:pt>
                <c:pt idx="13081">
                  <c:v>28.16199999999527</c:v>
                </c:pt>
                <c:pt idx="13082">
                  <c:v>28.163999999995269</c:v>
                </c:pt>
                <c:pt idx="13083">
                  <c:v>28.165999999995268</c:v>
                </c:pt>
                <c:pt idx="13084">
                  <c:v>28.167999999995267</c:v>
                </c:pt>
                <c:pt idx="13085">
                  <c:v>28.169999999995266</c:v>
                </c:pt>
                <c:pt idx="13086">
                  <c:v>28.171999999995265</c:v>
                </c:pt>
                <c:pt idx="13087">
                  <c:v>28.173999999995264</c:v>
                </c:pt>
                <c:pt idx="13088">
                  <c:v>28.175999999995263</c:v>
                </c:pt>
                <c:pt idx="13089">
                  <c:v>28.177999999995262</c:v>
                </c:pt>
                <c:pt idx="13090">
                  <c:v>28.17999999999526</c:v>
                </c:pt>
                <c:pt idx="13091">
                  <c:v>28.181999999995259</c:v>
                </c:pt>
                <c:pt idx="13092">
                  <c:v>28.183999999995258</c:v>
                </c:pt>
                <c:pt idx="13093">
                  <c:v>28.185999999995257</c:v>
                </c:pt>
                <c:pt idx="13094">
                  <c:v>28.187999999995256</c:v>
                </c:pt>
                <c:pt idx="13095">
                  <c:v>28.189999999995255</c:v>
                </c:pt>
                <c:pt idx="13096">
                  <c:v>28.191999999995254</c:v>
                </c:pt>
                <c:pt idx="13097">
                  <c:v>28.193999999995253</c:v>
                </c:pt>
                <c:pt idx="13098">
                  <c:v>28.195999999995252</c:v>
                </c:pt>
                <c:pt idx="13099">
                  <c:v>28.19799999999525</c:v>
                </c:pt>
                <c:pt idx="13100">
                  <c:v>28.199999999995249</c:v>
                </c:pt>
                <c:pt idx="13101">
                  <c:v>28.201999999995248</c:v>
                </c:pt>
                <c:pt idx="13102">
                  <c:v>28.203999999995247</c:v>
                </c:pt>
                <c:pt idx="13103">
                  <c:v>28.205999999995246</c:v>
                </c:pt>
                <c:pt idx="13104">
                  <c:v>28.207999999995245</c:v>
                </c:pt>
                <c:pt idx="13105">
                  <c:v>28.209999999995244</c:v>
                </c:pt>
                <c:pt idx="13106">
                  <c:v>28.211999999995243</c:v>
                </c:pt>
                <c:pt idx="13107">
                  <c:v>28.213999999995242</c:v>
                </c:pt>
                <c:pt idx="13108">
                  <c:v>28.21599999999524</c:v>
                </c:pt>
                <c:pt idx="13109">
                  <c:v>28.217999999995239</c:v>
                </c:pt>
                <c:pt idx="13110">
                  <c:v>28.219999999995238</c:v>
                </c:pt>
                <c:pt idx="13111">
                  <c:v>28.221999999995237</c:v>
                </c:pt>
                <c:pt idx="13112">
                  <c:v>28.223999999995236</c:v>
                </c:pt>
                <c:pt idx="13113">
                  <c:v>28.225999999995235</c:v>
                </c:pt>
                <c:pt idx="13114">
                  <c:v>28.227999999995234</c:v>
                </c:pt>
                <c:pt idx="13115">
                  <c:v>28.229999999995233</c:v>
                </c:pt>
                <c:pt idx="13116">
                  <c:v>28.231999999995232</c:v>
                </c:pt>
                <c:pt idx="13117">
                  <c:v>28.23399999999523</c:v>
                </c:pt>
                <c:pt idx="13118">
                  <c:v>28.235999999995229</c:v>
                </c:pt>
                <c:pt idx="13119">
                  <c:v>28.237999999995228</c:v>
                </c:pt>
                <c:pt idx="13120">
                  <c:v>28.239999999995227</c:v>
                </c:pt>
                <c:pt idx="13121">
                  <c:v>28.241999999995226</c:v>
                </c:pt>
                <c:pt idx="13122">
                  <c:v>28.243999999995225</c:v>
                </c:pt>
                <c:pt idx="13123">
                  <c:v>28.245999999995224</c:v>
                </c:pt>
                <c:pt idx="13124">
                  <c:v>28.247999999995223</c:v>
                </c:pt>
                <c:pt idx="13125">
                  <c:v>28.249999999995222</c:v>
                </c:pt>
                <c:pt idx="13126">
                  <c:v>28.25199999999522</c:v>
                </c:pt>
                <c:pt idx="13127">
                  <c:v>28.253999999995219</c:v>
                </c:pt>
                <c:pt idx="13128">
                  <c:v>28.255999999995218</c:v>
                </c:pt>
                <c:pt idx="13129">
                  <c:v>28.257999999995217</c:v>
                </c:pt>
                <c:pt idx="13130">
                  <c:v>28.259999999995216</c:v>
                </c:pt>
                <c:pt idx="13131">
                  <c:v>28.261999999995215</c:v>
                </c:pt>
                <c:pt idx="13132">
                  <c:v>28.263999999995214</c:v>
                </c:pt>
                <c:pt idx="13133">
                  <c:v>28.265999999995213</c:v>
                </c:pt>
                <c:pt idx="13134">
                  <c:v>28.267999999995212</c:v>
                </c:pt>
                <c:pt idx="13135">
                  <c:v>28.269999999995211</c:v>
                </c:pt>
                <c:pt idx="13136">
                  <c:v>28.271999999995209</c:v>
                </c:pt>
                <c:pt idx="13137">
                  <c:v>28.273999999995208</c:v>
                </c:pt>
                <c:pt idx="13138">
                  <c:v>28.275999999995207</c:v>
                </c:pt>
                <c:pt idx="13139">
                  <c:v>28.277999999995206</c:v>
                </c:pt>
                <c:pt idx="13140">
                  <c:v>28.279999999995205</c:v>
                </c:pt>
                <c:pt idx="13141">
                  <c:v>28.281999999995204</c:v>
                </c:pt>
                <c:pt idx="13142">
                  <c:v>28.283999999995203</c:v>
                </c:pt>
                <c:pt idx="13143">
                  <c:v>28.285999999995202</c:v>
                </c:pt>
                <c:pt idx="13144">
                  <c:v>28.287999999995201</c:v>
                </c:pt>
                <c:pt idx="13145">
                  <c:v>28.289999999995199</c:v>
                </c:pt>
                <c:pt idx="13146">
                  <c:v>28.291999999995198</c:v>
                </c:pt>
                <c:pt idx="13147">
                  <c:v>28.293999999995197</c:v>
                </c:pt>
                <c:pt idx="13148">
                  <c:v>28.295999999995196</c:v>
                </c:pt>
                <c:pt idx="13149">
                  <c:v>28.297999999995195</c:v>
                </c:pt>
                <c:pt idx="13150">
                  <c:v>28.299999999995194</c:v>
                </c:pt>
                <c:pt idx="13151">
                  <c:v>28.301999999995193</c:v>
                </c:pt>
                <c:pt idx="13152">
                  <c:v>28.303999999995192</c:v>
                </c:pt>
                <c:pt idx="13153">
                  <c:v>28.305999999995191</c:v>
                </c:pt>
                <c:pt idx="13154">
                  <c:v>28.307999999995189</c:v>
                </c:pt>
                <c:pt idx="13155">
                  <c:v>28.309999999995188</c:v>
                </c:pt>
                <c:pt idx="13156">
                  <c:v>28.311999999995187</c:v>
                </c:pt>
                <c:pt idx="13157">
                  <c:v>28.313999999995186</c:v>
                </c:pt>
                <c:pt idx="13158">
                  <c:v>28.315999999995185</c:v>
                </c:pt>
                <c:pt idx="13159">
                  <c:v>28.317999999995184</c:v>
                </c:pt>
                <c:pt idx="13160">
                  <c:v>28.319999999995183</c:v>
                </c:pt>
                <c:pt idx="13161">
                  <c:v>28.321999999995182</c:v>
                </c:pt>
                <c:pt idx="13162">
                  <c:v>28.323999999995181</c:v>
                </c:pt>
                <c:pt idx="13163">
                  <c:v>28.325999999995179</c:v>
                </c:pt>
                <c:pt idx="13164">
                  <c:v>28.327999999995178</c:v>
                </c:pt>
                <c:pt idx="13165">
                  <c:v>28.329999999995177</c:v>
                </c:pt>
                <c:pt idx="13166">
                  <c:v>28.331999999995176</c:v>
                </c:pt>
                <c:pt idx="13167">
                  <c:v>28.333999999995175</c:v>
                </c:pt>
                <c:pt idx="13168">
                  <c:v>28.335999999995174</c:v>
                </c:pt>
                <c:pt idx="13169">
                  <c:v>28.337999999995173</c:v>
                </c:pt>
                <c:pt idx="13170">
                  <c:v>28.339999999995172</c:v>
                </c:pt>
                <c:pt idx="13171">
                  <c:v>28.341999999995171</c:v>
                </c:pt>
                <c:pt idx="13172">
                  <c:v>28.34399999999517</c:v>
                </c:pt>
                <c:pt idx="13173">
                  <c:v>28.345999999995168</c:v>
                </c:pt>
                <c:pt idx="13174">
                  <c:v>28.347999999995167</c:v>
                </c:pt>
                <c:pt idx="13175">
                  <c:v>28.349999999995166</c:v>
                </c:pt>
                <c:pt idx="13176">
                  <c:v>28.351999999995165</c:v>
                </c:pt>
                <c:pt idx="13177">
                  <c:v>28.353999999995164</c:v>
                </c:pt>
                <c:pt idx="13178">
                  <c:v>28.355999999995163</c:v>
                </c:pt>
                <c:pt idx="13179">
                  <c:v>28.357999999995162</c:v>
                </c:pt>
                <c:pt idx="13180">
                  <c:v>28.359999999995161</c:v>
                </c:pt>
                <c:pt idx="13181">
                  <c:v>28.36199999999516</c:v>
                </c:pt>
                <c:pt idx="13182">
                  <c:v>28.363999999995158</c:v>
                </c:pt>
                <c:pt idx="13183">
                  <c:v>28.365999999995157</c:v>
                </c:pt>
                <c:pt idx="13184">
                  <c:v>28.367999999995156</c:v>
                </c:pt>
                <c:pt idx="13185">
                  <c:v>28.369999999995155</c:v>
                </c:pt>
                <c:pt idx="13186">
                  <c:v>28.371999999995154</c:v>
                </c:pt>
                <c:pt idx="13187">
                  <c:v>28.373999999995153</c:v>
                </c:pt>
                <c:pt idx="13188">
                  <c:v>28.375999999995152</c:v>
                </c:pt>
                <c:pt idx="13189">
                  <c:v>28.377999999995151</c:v>
                </c:pt>
                <c:pt idx="13190">
                  <c:v>28.37999999999515</c:v>
                </c:pt>
                <c:pt idx="13191">
                  <c:v>28.381999999995148</c:v>
                </c:pt>
                <c:pt idx="13192">
                  <c:v>28.383999999995147</c:v>
                </c:pt>
                <c:pt idx="13193">
                  <c:v>28.385999999995146</c:v>
                </c:pt>
                <c:pt idx="13194">
                  <c:v>28.387999999995145</c:v>
                </c:pt>
                <c:pt idx="13195">
                  <c:v>28.389999999995144</c:v>
                </c:pt>
                <c:pt idx="13196">
                  <c:v>28.391999999995143</c:v>
                </c:pt>
                <c:pt idx="13197">
                  <c:v>28.393999999995142</c:v>
                </c:pt>
                <c:pt idx="13198">
                  <c:v>28.395999999995141</c:v>
                </c:pt>
                <c:pt idx="13199">
                  <c:v>28.39799999999514</c:v>
                </c:pt>
                <c:pt idx="13200">
                  <c:v>28.399999999995138</c:v>
                </c:pt>
                <c:pt idx="13201">
                  <c:v>28.401999999995137</c:v>
                </c:pt>
                <c:pt idx="13202">
                  <c:v>28.403999999995136</c:v>
                </c:pt>
                <c:pt idx="13203">
                  <c:v>28.405999999995135</c:v>
                </c:pt>
                <c:pt idx="13204">
                  <c:v>28.407999999995134</c:v>
                </c:pt>
                <c:pt idx="13205">
                  <c:v>28.409999999995133</c:v>
                </c:pt>
                <c:pt idx="13206">
                  <c:v>28.411999999995132</c:v>
                </c:pt>
                <c:pt idx="13207">
                  <c:v>28.413999999995131</c:v>
                </c:pt>
                <c:pt idx="13208">
                  <c:v>28.41599999999513</c:v>
                </c:pt>
                <c:pt idx="13209">
                  <c:v>28.417999999995128</c:v>
                </c:pt>
                <c:pt idx="13210">
                  <c:v>28.419999999995127</c:v>
                </c:pt>
                <c:pt idx="13211">
                  <c:v>28.421999999995126</c:v>
                </c:pt>
                <c:pt idx="13212">
                  <c:v>28.423999999995125</c:v>
                </c:pt>
                <c:pt idx="13213">
                  <c:v>28.425999999995124</c:v>
                </c:pt>
                <c:pt idx="13214">
                  <c:v>28.427999999995123</c:v>
                </c:pt>
                <c:pt idx="13215">
                  <c:v>28.429999999995122</c:v>
                </c:pt>
                <c:pt idx="13216">
                  <c:v>28.431999999995121</c:v>
                </c:pt>
                <c:pt idx="13217">
                  <c:v>28.43399999999512</c:v>
                </c:pt>
                <c:pt idx="13218">
                  <c:v>28.435999999995119</c:v>
                </c:pt>
                <c:pt idx="13219">
                  <c:v>28.437999999995117</c:v>
                </c:pt>
                <c:pt idx="13220">
                  <c:v>28.439999999995116</c:v>
                </c:pt>
                <c:pt idx="13221">
                  <c:v>28.441999999995115</c:v>
                </c:pt>
                <c:pt idx="13222">
                  <c:v>28.443999999995114</c:v>
                </c:pt>
                <c:pt idx="13223">
                  <c:v>28.445999999995113</c:v>
                </c:pt>
                <c:pt idx="13224">
                  <c:v>28.447999999995112</c:v>
                </c:pt>
                <c:pt idx="13225">
                  <c:v>28.449999999995111</c:v>
                </c:pt>
                <c:pt idx="13226">
                  <c:v>28.45199999999511</c:v>
                </c:pt>
                <c:pt idx="13227">
                  <c:v>28.453999999995109</c:v>
                </c:pt>
                <c:pt idx="13228">
                  <c:v>28.455999999995107</c:v>
                </c:pt>
                <c:pt idx="13229">
                  <c:v>28.457999999995106</c:v>
                </c:pt>
                <c:pt idx="13230">
                  <c:v>28.459999999995105</c:v>
                </c:pt>
                <c:pt idx="13231">
                  <c:v>28.461999999995104</c:v>
                </c:pt>
                <c:pt idx="13232">
                  <c:v>28.463999999995103</c:v>
                </c:pt>
                <c:pt idx="13233">
                  <c:v>28.465999999995102</c:v>
                </c:pt>
                <c:pt idx="13234">
                  <c:v>28.467999999995101</c:v>
                </c:pt>
                <c:pt idx="13235">
                  <c:v>28.4699999999951</c:v>
                </c:pt>
                <c:pt idx="13236">
                  <c:v>28.471999999995099</c:v>
                </c:pt>
                <c:pt idx="13237">
                  <c:v>28.473999999995097</c:v>
                </c:pt>
                <c:pt idx="13238">
                  <c:v>28.475999999995096</c:v>
                </c:pt>
                <c:pt idx="13239">
                  <c:v>28.477999999995095</c:v>
                </c:pt>
                <c:pt idx="13240">
                  <c:v>28.479999999995094</c:v>
                </c:pt>
                <c:pt idx="13241">
                  <c:v>28.481999999995093</c:v>
                </c:pt>
                <c:pt idx="13242">
                  <c:v>28.483999999995092</c:v>
                </c:pt>
                <c:pt idx="13243">
                  <c:v>28.485999999995091</c:v>
                </c:pt>
                <c:pt idx="13244">
                  <c:v>28.48799999999509</c:v>
                </c:pt>
                <c:pt idx="13245">
                  <c:v>28.489999999995089</c:v>
                </c:pt>
                <c:pt idx="13246">
                  <c:v>28.491999999995087</c:v>
                </c:pt>
                <c:pt idx="13247">
                  <c:v>28.493999999995086</c:v>
                </c:pt>
                <c:pt idx="13248">
                  <c:v>28.495999999995085</c:v>
                </c:pt>
                <c:pt idx="13249">
                  <c:v>28.497999999995084</c:v>
                </c:pt>
                <c:pt idx="13250">
                  <c:v>28.499999999995083</c:v>
                </c:pt>
                <c:pt idx="13251">
                  <c:v>28.501999999995082</c:v>
                </c:pt>
                <c:pt idx="13252">
                  <c:v>28.503999999995081</c:v>
                </c:pt>
                <c:pt idx="13253">
                  <c:v>28.50599999999508</c:v>
                </c:pt>
                <c:pt idx="13254">
                  <c:v>28.507999999995079</c:v>
                </c:pt>
                <c:pt idx="13255">
                  <c:v>28.509999999995078</c:v>
                </c:pt>
                <c:pt idx="13256">
                  <c:v>28.511999999995076</c:v>
                </c:pt>
                <c:pt idx="13257">
                  <c:v>28.513999999995075</c:v>
                </c:pt>
                <c:pt idx="13258">
                  <c:v>28.515999999995074</c:v>
                </c:pt>
                <c:pt idx="13259">
                  <c:v>28.517999999995073</c:v>
                </c:pt>
                <c:pt idx="13260">
                  <c:v>28.519999999995072</c:v>
                </c:pt>
                <c:pt idx="13261">
                  <c:v>28.521999999995071</c:v>
                </c:pt>
                <c:pt idx="13262">
                  <c:v>28.52399999999507</c:v>
                </c:pt>
                <c:pt idx="13263">
                  <c:v>28.525999999995069</c:v>
                </c:pt>
                <c:pt idx="13264">
                  <c:v>28.527999999995068</c:v>
                </c:pt>
                <c:pt idx="13265">
                  <c:v>28.529999999995066</c:v>
                </c:pt>
                <c:pt idx="13266">
                  <c:v>28.531999999995065</c:v>
                </c:pt>
                <c:pt idx="13267">
                  <c:v>28.533999999995064</c:v>
                </c:pt>
                <c:pt idx="13268">
                  <c:v>28.535999999995063</c:v>
                </c:pt>
                <c:pt idx="13269">
                  <c:v>28.537999999995062</c:v>
                </c:pt>
                <c:pt idx="13270">
                  <c:v>28.539999999995061</c:v>
                </c:pt>
                <c:pt idx="13271">
                  <c:v>28.54199999999506</c:v>
                </c:pt>
                <c:pt idx="13272">
                  <c:v>28.543999999995059</c:v>
                </c:pt>
                <c:pt idx="13273">
                  <c:v>28.545999999995058</c:v>
                </c:pt>
                <c:pt idx="13274">
                  <c:v>28.547999999995056</c:v>
                </c:pt>
                <c:pt idx="13275">
                  <c:v>28.549999999995055</c:v>
                </c:pt>
                <c:pt idx="13276">
                  <c:v>28.551999999995054</c:v>
                </c:pt>
                <c:pt idx="13277">
                  <c:v>28.553999999995053</c:v>
                </c:pt>
                <c:pt idx="13278">
                  <c:v>28.555999999995052</c:v>
                </c:pt>
                <c:pt idx="13279">
                  <c:v>28.557999999995051</c:v>
                </c:pt>
                <c:pt idx="13280">
                  <c:v>28.55999999999505</c:v>
                </c:pt>
                <c:pt idx="13281">
                  <c:v>28.561999999995049</c:v>
                </c:pt>
                <c:pt idx="13282">
                  <c:v>28.563999999995048</c:v>
                </c:pt>
                <c:pt idx="13283">
                  <c:v>28.565999999995046</c:v>
                </c:pt>
                <c:pt idx="13284">
                  <c:v>28.567999999995045</c:v>
                </c:pt>
                <c:pt idx="13285">
                  <c:v>28.569999999995044</c:v>
                </c:pt>
                <c:pt idx="13286">
                  <c:v>28.571999999995043</c:v>
                </c:pt>
                <c:pt idx="13287">
                  <c:v>28.573999999995042</c:v>
                </c:pt>
                <c:pt idx="13288">
                  <c:v>28.575999999995041</c:v>
                </c:pt>
                <c:pt idx="13289">
                  <c:v>28.57799999999504</c:v>
                </c:pt>
                <c:pt idx="13290">
                  <c:v>28.579999999995039</c:v>
                </c:pt>
                <c:pt idx="13291">
                  <c:v>28.581999999995038</c:v>
                </c:pt>
                <c:pt idx="13292">
                  <c:v>28.583999999995036</c:v>
                </c:pt>
                <c:pt idx="13293">
                  <c:v>28.585999999995035</c:v>
                </c:pt>
                <c:pt idx="13294">
                  <c:v>28.587999999995034</c:v>
                </c:pt>
                <c:pt idx="13295">
                  <c:v>28.589999999995033</c:v>
                </c:pt>
                <c:pt idx="13296">
                  <c:v>28.591999999995032</c:v>
                </c:pt>
                <c:pt idx="13297">
                  <c:v>28.593999999995031</c:v>
                </c:pt>
                <c:pt idx="13298">
                  <c:v>28.59599999999503</c:v>
                </c:pt>
                <c:pt idx="13299">
                  <c:v>28.597999999995029</c:v>
                </c:pt>
                <c:pt idx="13300">
                  <c:v>28.599999999995028</c:v>
                </c:pt>
                <c:pt idx="13301">
                  <c:v>28.601999999995027</c:v>
                </c:pt>
                <c:pt idx="13302">
                  <c:v>28.603999999995025</c:v>
                </c:pt>
                <c:pt idx="13303">
                  <c:v>28.605999999995024</c:v>
                </c:pt>
                <c:pt idx="13304">
                  <c:v>28.607999999995023</c:v>
                </c:pt>
                <c:pt idx="13305">
                  <c:v>28.609999999995022</c:v>
                </c:pt>
                <c:pt idx="13306">
                  <c:v>28.611999999995021</c:v>
                </c:pt>
                <c:pt idx="13307">
                  <c:v>28.61399999999502</c:v>
                </c:pt>
                <c:pt idx="13308">
                  <c:v>28.615999999995019</c:v>
                </c:pt>
                <c:pt idx="13309">
                  <c:v>28.617999999995018</c:v>
                </c:pt>
                <c:pt idx="13310">
                  <c:v>28.619999999995017</c:v>
                </c:pt>
                <c:pt idx="13311">
                  <c:v>28.621999999995015</c:v>
                </c:pt>
                <c:pt idx="13312">
                  <c:v>28.623999999995014</c:v>
                </c:pt>
                <c:pt idx="13313">
                  <c:v>28.625999999995013</c:v>
                </c:pt>
                <c:pt idx="13314">
                  <c:v>28.627999999995012</c:v>
                </c:pt>
                <c:pt idx="13315">
                  <c:v>28.629999999995011</c:v>
                </c:pt>
                <c:pt idx="13316">
                  <c:v>28.63199999999501</c:v>
                </c:pt>
                <c:pt idx="13317">
                  <c:v>28.633999999995009</c:v>
                </c:pt>
                <c:pt idx="13318">
                  <c:v>28.635999999995008</c:v>
                </c:pt>
                <c:pt idx="13319">
                  <c:v>28.637999999995007</c:v>
                </c:pt>
                <c:pt idx="13320">
                  <c:v>28.639999999995005</c:v>
                </c:pt>
                <c:pt idx="13321">
                  <c:v>28.641999999995004</c:v>
                </c:pt>
                <c:pt idx="13322">
                  <c:v>28.643999999995003</c:v>
                </c:pt>
                <c:pt idx="13323">
                  <c:v>28.645999999995002</c:v>
                </c:pt>
                <c:pt idx="13324">
                  <c:v>28.647999999995001</c:v>
                </c:pt>
                <c:pt idx="13325">
                  <c:v>28.649999999995</c:v>
                </c:pt>
                <c:pt idx="13326">
                  <c:v>28.651999999994999</c:v>
                </c:pt>
                <c:pt idx="13327">
                  <c:v>28.653999999994998</c:v>
                </c:pt>
                <c:pt idx="13328">
                  <c:v>28.655999999994997</c:v>
                </c:pt>
                <c:pt idx="13329">
                  <c:v>28.657999999994995</c:v>
                </c:pt>
                <c:pt idx="13330">
                  <c:v>28.659999999994994</c:v>
                </c:pt>
                <c:pt idx="13331">
                  <c:v>28.661999999994993</c:v>
                </c:pt>
                <c:pt idx="13332">
                  <c:v>28.663999999994992</c:v>
                </c:pt>
                <c:pt idx="13333">
                  <c:v>28.665999999994991</c:v>
                </c:pt>
                <c:pt idx="13334">
                  <c:v>28.66799999999499</c:v>
                </c:pt>
                <c:pt idx="13335">
                  <c:v>28.669999999994989</c:v>
                </c:pt>
                <c:pt idx="13336">
                  <c:v>28.671999999994988</c:v>
                </c:pt>
                <c:pt idx="13337">
                  <c:v>28.673999999994987</c:v>
                </c:pt>
                <c:pt idx="13338">
                  <c:v>28.675999999994986</c:v>
                </c:pt>
                <c:pt idx="13339">
                  <c:v>28.677999999994984</c:v>
                </c:pt>
                <c:pt idx="13340">
                  <c:v>28.679999999994983</c:v>
                </c:pt>
                <c:pt idx="13341">
                  <c:v>28.681999999994982</c:v>
                </c:pt>
                <c:pt idx="13342">
                  <c:v>28.683999999994981</c:v>
                </c:pt>
                <c:pt idx="13343">
                  <c:v>28.68599999999498</c:v>
                </c:pt>
                <c:pt idx="13344">
                  <c:v>28.687999999994979</c:v>
                </c:pt>
                <c:pt idx="13345">
                  <c:v>28.689999999994978</c:v>
                </c:pt>
                <c:pt idx="13346">
                  <c:v>28.691999999994977</c:v>
                </c:pt>
                <c:pt idx="13347">
                  <c:v>28.693999999994976</c:v>
                </c:pt>
                <c:pt idx="13348">
                  <c:v>28.695999999994974</c:v>
                </c:pt>
                <c:pt idx="13349">
                  <c:v>28.697999999994973</c:v>
                </c:pt>
                <c:pt idx="13350">
                  <c:v>28.699999999994972</c:v>
                </c:pt>
                <c:pt idx="13351">
                  <c:v>28.701999999994971</c:v>
                </c:pt>
                <c:pt idx="13352">
                  <c:v>28.70399999999497</c:v>
                </c:pt>
                <c:pt idx="13353">
                  <c:v>28.705999999994969</c:v>
                </c:pt>
                <c:pt idx="13354">
                  <c:v>28.707999999994968</c:v>
                </c:pt>
                <c:pt idx="13355">
                  <c:v>28.709999999994967</c:v>
                </c:pt>
                <c:pt idx="13356">
                  <c:v>28.711999999994966</c:v>
                </c:pt>
                <c:pt idx="13357">
                  <c:v>28.713999999994964</c:v>
                </c:pt>
                <c:pt idx="13358">
                  <c:v>28.715999999994963</c:v>
                </c:pt>
                <c:pt idx="13359">
                  <c:v>28.717999999994962</c:v>
                </c:pt>
                <c:pt idx="13360">
                  <c:v>28.719999999994961</c:v>
                </c:pt>
                <c:pt idx="13361">
                  <c:v>28.72199999999496</c:v>
                </c:pt>
                <c:pt idx="13362">
                  <c:v>28.723999999994959</c:v>
                </c:pt>
                <c:pt idx="13363">
                  <c:v>28.725999999994958</c:v>
                </c:pt>
                <c:pt idx="13364">
                  <c:v>28.727999999994957</c:v>
                </c:pt>
                <c:pt idx="13365">
                  <c:v>28.729999999994956</c:v>
                </c:pt>
                <c:pt idx="13366">
                  <c:v>28.731999999994954</c:v>
                </c:pt>
                <c:pt idx="13367">
                  <c:v>28.733999999994953</c:v>
                </c:pt>
                <c:pt idx="13368">
                  <c:v>28.735999999994952</c:v>
                </c:pt>
                <c:pt idx="13369">
                  <c:v>28.737999999994951</c:v>
                </c:pt>
                <c:pt idx="13370">
                  <c:v>28.73999999999495</c:v>
                </c:pt>
                <c:pt idx="13371">
                  <c:v>28.741999999994949</c:v>
                </c:pt>
                <c:pt idx="13372">
                  <c:v>28.743999999994948</c:v>
                </c:pt>
                <c:pt idx="13373">
                  <c:v>28.745999999994947</c:v>
                </c:pt>
                <c:pt idx="13374">
                  <c:v>28.747999999994946</c:v>
                </c:pt>
                <c:pt idx="13375">
                  <c:v>28.749999999994944</c:v>
                </c:pt>
                <c:pt idx="13376">
                  <c:v>28.751999999994943</c:v>
                </c:pt>
                <c:pt idx="13377">
                  <c:v>28.753999999994942</c:v>
                </c:pt>
                <c:pt idx="13378">
                  <c:v>28.755999999994941</c:v>
                </c:pt>
                <c:pt idx="13379">
                  <c:v>28.75799999999494</c:v>
                </c:pt>
                <c:pt idx="13380">
                  <c:v>28.759999999994939</c:v>
                </c:pt>
                <c:pt idx="13381">
                  <c:v>28.761999999994938</c:v>
                </c:pt>
                <c:pt idx="13382">
                  <c:v>28.763999999994937</c:v>
                </c:pt>
                <c:pt idx="13383">
                  <c:v>28.765999999994936</c:v>
                </c:pt>
                <c:pt idx="13384">
                  <c:v>28.767999999994935</c:v>
                </c:pt>
                <c:pt idx="13385">
                  <c:v>28.769999999994933</c:v>
                </c:pt>
                <c:pt idx="13386">
                  <c:v>28.771999999994932</c:v>
                </c:pt>
                <c:pt idx="13387">
                  <c:v>28.773999999994931</c:v>
                </c:pt>
                <c:pt idx="13388">
                  <c:v>28.77599999999493</c:v>
                </c:pt>
                <c:pt idx="13389">
                  <c:v>28.777999999994929</c:v>
                </c:pt>
                <c:pt idx="13390">
                  <c:v>28.779999999994928</c:v>
                </c:pt>
                <c:pt idx="13391">
                  <c:v>28.781999999994927</c:v>
                </c:pt>
                <c:pt idx="13392">
                  <c:v>28.783999999994926</c:v>
                </c:pt>
                <c:pt idx="13393">
                  <c:v>28.785999999994925</c:v>
                </c:pt>
                <c:pt idx="13394">
                  <c:v>28.787999999994923</c:v>
                </c:pt>
                <c:pt idx="13395">
                  <c:v>28.789999999994922</c:v>
                </c:pt>
                <c:pt idx="13396">
                  <c:v>28.791999999994921</c:v>
                </c:pt>
                <c:pt idx="13397">
                  <c:v>28.79399999999492</c:v>
                </c:pt>
                <c:pt idx="13398">
                  <c:v>28.795999999994919</c:v>
                </c:pt>
                <c:pt idx="13399">
                  <c:v>28.797999999994918</c:v>
                </c:pt>
                <c:pt idx="13400">
                  <c:v>28.799999999994917</c:v>
                </c:pt>
                <c:pt idx="13401">
                  <c:v>28.801999999994916</c:v>
                </c:pt>
                <c:pt idx="13402">
                  <c:v>28.803999999994915</c:v>
                </c:pt>
                <c:pt idx="13403">
                  <c:v>28.805999999994913</c:v>
                </c:pt>
                <c:pt idx="13404">
                  <c:v>28.807999999994912</c:v>
                </c:pt>
                <c:pt idx="13405">
                  <c:v>28.809999999994911</c:v>
                </c:pt>
                <c:pt idx="13406">
                  <c:v>28.81199999999491</c:v>
                </c:pt>
                <c:pt idx="13407">
                  <c:v>28.813999999994909</c:v>
                </c:pt>
                <c:pt idx="13408">
                  <c:v>28.815999999994908</c:v>
                </c:pt>
                <c:pt idx="13409">
                  <c:v>28.817999999994907</c:v>
                </c:pt>
                <c:pt idx="13410">
                  <c:v>28.819999999994906</c:v>
                </c:pt>
                <c:pt idx="13411">
                  <c:v>28.821999999994905</c:v>
                </c:pt>
                <c:pt idx="13412">
                  <c:v>28.823999999994903</c:v>
                </c:pt>
                <c:pt idx="13413">
                  <c:v>28.825999999994902</c:v>
                </c:pt>
                <c:pt idx="13414">
                  <c:v>28.827999999994901</c:v>
                </c:pt>
                <c:pt idx="13415">
                  <c:v>28.8299999999949</c:v>
                </c:pt>
                <c:pt idx="13416">
                  <c:v>28.831999999994899</c:v>
                </c:pt>
                <c:pt idx="13417">
                  <c:v>28.833999999994898</c:v>
                </c:pt>
                <c:pt idx="13418">
                  <c:v>28.835999999994897</c:v>
                </c:pt>
                <c:pt idx="13419">
                  <c:v>28.837999999994896</c:v>
                </c:pt>
                <c:pt idx="13420">
                  <c:v>28.839999999994895</c:v>
                </c:pt>
                <c:pt idx="13421">
                  <c:v>28.841999999994893</c:v>
                </c:pt>
                <c:pt idx="13422">
                  <c:v>28.843999999994892</c:v>
                </c:pt>
                <c:pt idx="13423">
                  <c:v>28.845999999994891</c:v>
                </c:pt>
                <c:pt idx="13424">
                  <c:v>28.84799999999489</c:v>
                </c:pt>
                <c:pt idx="13425">
                  <c:v>28.849999999994889</c:v>
                </c:pt>
                <c:pt idx="13426">
                  <c:v>28.851999999994888</c:v>
                </c:pt>
                <c:pt idx="13427">
                  <c:v>28.853999999994887</c:v>
                </c:pt>
                <c:pt idx="13428">
                  <c:v>28.855999999994886</c:v>
                </c:pt>
                <c:pt idx="13429">
                  <c:v>28.857999999994885</c:v>
                </c:pt>
                <c:pt idx="13430">
                  <c:v>28.859999999994884</c:v>
                </c:pt>
                <c:pt idx="13431">
                  <c:v>28.861999999994882</c:v>
                </c:pt>
                <c:pt idx="13432">
                  <c:v>28.863999999994881</c:v>
                </c:pt>
                <c:pt idx="13433">
                  <c:v>28.86599999999488</c:v>
                </c:pt>
                <c:pt idx="13434">
                  <c:v>28.867999999994879</c:v>
                </c:pt>
                <c:pt idx="13435">
                  <c:v>28.869999999994878</c:v>
                </c:pt>
                <c:pt idx="13436">
                  <c:v>28.871999999994877</c:v>
                </c:pt>
                <c:pt idx="13437">
                  <c:v>28.873999999994876</c:v>
                </c:pt>
                <c:pt idx="13438">
                  <c:v>28.875999999994875</c:v>
                </c:pt>
                <c:pt idx="13439">
                  <c:v>28.877999999994874</c:v>
                </c:pt>
                <c:pt idx="13440">
                  <c:v>28.879999999994872</c:v>
                </c:pt>
                <c:pt idx="13441">
                  <c:v>28.881999999994871</c:v>
                </c:pt>
                <c:pt idx="13442">
                  <c:v>28.88399999999487</c:v>
                </c:pt>
                <c:pt idx="13443">
                  <c:v>28.885999999994869</c:v>
                </c:pt>
                <c:pt idx="13444">
                  <c:v>28.887999999994868</c:v>
                </c:pt>
                <c:pt idx="13445">
                  <c:v>28.889999999994867</c:v>
                </c:pt>
                <c:pt idx="13446">
                  <c:v>28.891999999994866</c:v>
                </c:pt>
                <c:pt idx="13447">
                  <c:v>28.893999999994865</c:v>
                </c:pt>
                <c:pt idx="13448">
                  <c:v>28.895999999994864</c:v>
                </c:pt>
                <c:pt idx="13449">
                  <c:v>28.897999999994862</c:v>
                </c:pt>
                <c:pt idx="13450">
                  <c:v>28.899999999994861</c:v>
                </c:pt>
                <c:pt idx="13451">
                  <c:v>28.90199999999486</c:v>
                </c:pt>
                <c:pt idx="13452">
                  <c:v>28.903999999994859</c:v>
                </c:pt>
                <c:pt idx="13453">
                  <c:v>28.905999999994858</c:v>
                </c:pt>
                <c:pt idx="13454">
                  <c:v>28.907999999994857</c:v>
                </c:pt>
                <c:pt idx="13455">
                  <c:v>28.909999999994856</c:v>
                </c:pt>
                <c:pt idx="13456">
                  <c:v>28.911999999994855</c:v>
                </c:pt>
                <c:pt idx="13457">
                  <c:v>28.913999999994854</c:v>
                </c:pt>
                <c:pt idx="13458">
                  <c:v>28.915999999994852</c:v>
                </c:pt>
                <c:pt idx="13459">
                  <c:v>28.917999999994851</c:v>
                </c:pt>
                <c:pt idx="13460">
                  <c:v>28.91999999999485</c:v>
                </c:pt>
                <c:pt idx="13461">
                  <c:v>28.921999999994849</c:v>
                </c:pt>
                <c:pt idx="13462">
                  <c:v>28.923999999994848</c:v>
                </c:pt>
                <c:pt idx="13463">
                  <c:v>28.925999999994847</c:v>
                </c:pt>
                <c:pt idx="13464">
                  <c:v>28.927999999994846</c:v>
                </c:pt>
                <c:pt idx="13465">
                  <c:v>28.929999999994845</c:v>
                </c:pt>
                <c:pt idx="13466">
                  <c:v>28.931999999994844</c:v>
                </c:pt>
                <c:pt idx="13467">
                  <c:v>28.933999999994843</c:v>
                </c:pt>
                <c:pt idx="13468">
                  <c:v>28.935999999994841</c:v>
                </c:pt>
                <c:pt idx="13469">
                  <c:v>28.93799999999484</c:v>
                </c:pt>
                <c:pt idx="13470">
                  <c:v>28.939999999994839</c:v>
                </c:pt>
                <c:pt idx="13471">
                  <c:v>28.941999999994838</c:v>
                </c:pt>
                <c:pt idx="13472">
                  <c:v>28.943999999994837</c:v>
                </c:pt>
                <c:pt idx="13473">
                  <c:v>28.945999999994836</c:v>
                </c:pt>
                <c:pt idx="13474">
                  <c:v>28.947999999994835</c:v>
                </c:pt>
                <c:pt idx="13475">
                  <c:v>28.949999999994834</c:v>
                </c:pt>
                <c:pt idx="13476">
                  <c:v>28.951999999994833</c:v>
                </c:pt>
                <c:pt idx="13477">
                  <c:v>28.953999999994831</c:v>
                </c:pt>
                <c:pt idx="13478">
                  <c:v>28.95599999999483</c:v>
                </c:pt>
                <c:pt idx="13479">
                  <c:v>28.957999999994829</c:v>
                </c:pt>
                <c:pt idx="13480">
                  <c:v>28.959999999994828</c:v>
                </c:pt>
                <c:pt idx="13481">
                  <c:v>28.961999999994827</c:v>
                </c:pt>
                <c:pt idx="13482">
                  <c:v>28.963999999994826</c:v>
                </c:pt>
                <c:pt idx="13483">
                  <c:v>28.965999999994825</c:v>
                </c:pt>
                <c:pt idx="13484">
                  <c:v>28.967999999994824</c:v>
                </c:pt>
                <c:pt idx="13485">
                  <c:v>28.969999999994823</c:v>
                </c:pt>
                <c:pt idx="13486">
                  <c:v>28.971999999994821</c:v>
                </c:pt>
                <c:pt idx="13487">
                  <c:v>28.97399999999482</c:v>
                </c:pt>
                <c:pt idx="13488">
                  <c:v>28.975999999994819</c:v>
                </c:pt>
                <c:pt idx="13489">
                  <c:v>28.977999999994818</c:v>
                </c:pt>
                <c:pt idx="13490">
                  <c:v>28.979999999994817</c:v>
                </c:pt>
                <c:pt idx="13491">
                  <c:v>28.981999999994816</c:v>
                </c:pt>
                <c:pt idx="13492">
                  <c:v>28.983999999994815</c:v>
                </c:pt>
                <c:pt idx="13493">
                  <c:v>28.985999999994814</c:v>
                </c:pt>
                <c:pt idx="13494">
                  <c:v>28.987999999994813</c:v>
                </c:pt>
                <c:pt idx="13495">
                  <c:v>28.989999999994811</c:v>
                </c:pt>
                <c:pt idx="13496">
                  <c:v>28.99199999999481</c:v>
                </c:pt>
                <c:pt idx="13497">
                  <c:v>28.993999999994809</c:v>
                </c:pt>
                <c:pt idx="13498">
                  <c:v>28.995999999994808</c:v>
                </c:pt>
                <c:pt idx="13499">
                  <c:v>28.997999999994807</c:v>
                </c:pt>
                <c:pt idx="13500">
                  <c:v>28.999999999994806</c:v>
                </c:pt>
                <c:pt idx="13501">
                  <c:v>29.001999999994805</c:v>
                </c:pt>
                <c:pt idx="13502">
                  <c:v>29.003999999994804</c:v>
                </c:pt>
                <c:pt idx="13503">
                  <c:v>29.005999999994803</c:v>
                </c:pt>
                <c:pt idx="13504">
                  <c:v>29.007999999994801</c:v>
                </c:pt>
                <c:pt idx="13505">
                  <c:v>29.0099999999948</c:v>
                </c:pt>
                <c:pt idx="13506">
                  <c:v>29.011999999994799</c:v>
                </c:pt>
                <c:pt idx="13507">
                  <c:v>29.013999999994798</c:v>
                </c:pt>
                <c:pt idx="13508">
                  <c:v>29.015999999994797</c:v>
                </c:pt>
                <c:pt idx="13509">
                  <c:v>29.017999999994796</c:v>
                </c:pt>
                <c:pt idx="13510">
                  <c:v>29.019999999994795</c:v>
                </c:pt>
                <c:pt idx="13511">
                  <c:v>29.021999999994794</c:v>
                </c:pt>
                <c:pt idx="13512">
                  <c:v>29.023999999994793</c:v>
                </c:pt>
                <c:pt idx="13513">
                  <c:v>29.025999999994792</c:v>
                </c:pt>
                <c:pt idx="13514">
                  <c:v>29.02799999999479</c:v>
                </c:pt>
                <c:pt idx="13515">
                  <c:v>29.029999999994789</c:v>
                </c:pt>
                <c:pt idx="13516">
                  <c:v>29.031999999994788</c:v>
                </c:pt>
                <c:pt idx="13517">
                  <c:v>29.033999999994787</c:v>
                </c:pt>
                <c:pt idx="13518">
                  <c:v>29.035999999994786</c:v>
                </c:pt>
                <c:pt idx="13519">
                  <c:v>29.037999999994785</c:v>
                </c:pt>
                <c:pt idx="13520">
                  <c:v>29.039999999994784</c:v>
                </c:pt>
                <c:pt idx="13521">
                  <c:v>29.041999999994783</c:v>
                </c:pt>
                <c:pt idx="13522">
                  <c:v>29.043999999994782</c:v>
                </c:pt>
                <c:pt idx="13523">
                  <c:v>29.04599999999478</c:v>
                </c:pt>
                <c:pt idx="13524">
                  <c:v>29.047999999994779</c:v>
                </c:pt>
                <c:pt idx="13525">
                  <c:v>29.049999999994778</c:v>
                </c:pt>
                <c:pt idx="13526">
                  <c:v>29.051999999994777</c:v>
                </c:pt>
                <c:pt idx="13527">
                  <c:v>29.053999999994776</c:v>
                </c:pt>
                <c:pt idx="13528">
                  <c:v>29.055999999994775</c:v>
                </c:pt>
                <c:pt idx="13529">
                  <c:v>29.057999999994774</c:v>
                </c:pt>
                <c:pt idx="13530">
                  <c:v>29.059999999994773</c:v>
                </c:pt>
                <c:pt idx="13531">
                  <c:v>29.061999999994772</c:v>
                </c:pt>
                <c:pt idx="13532">
                  <c:v>29.06399999999477</c:v>
                </c:pt>
                <c:pt idx="13533">
                  <c:v>29.065999999994769</c:v>
                </c:pt>
                <c:pt idx="13534">
                  <c:v>29.067999999994768</c:v>
                </c:pt>
                <c:pt idx="13535">
                  <c:v>29.069999999994767</c:v>
                </c:pt>
                <c:pt idx="13536">
                  <c:v>29.071999999994766</c:v>
                </c:pt>
                <c:pt idx="13537">
                  <c:v>29.073999999994765</c:v>
                </c:pt>
                <c:pt idx="13538">
                  <c:v>29.075999999994764</c:v>
                </c:pt>
                <c:pt idx="13539">
                  <c:v>29.077999999994763</c:v>
                </c:pt>
                <c:pt idx="13540">
                  <c:v>29.079999999994762</c:v>
                </c:pt>
                <c:pt idx="13541">
                  <c:v>29.08199999999476</c:v>
                </c:pt>
                <c:pt idx="13542">
                  <c:v>29.083999999994759</c:v>
                </c:pt>
                <c:pt idx="13543">
                  <c:v>29.085999999994758</c:v>
                </c:pt>
                <c:pt idx="13544">
                  <c:v>29.087999999994757</c:v>
                </c:pt>
                <c:pt idx="13545">
                  <c:v>29.089999999994756</c:v>
                </c:pt>
                <c:pt idx="13546">
                  <c:v>29.091999999994755</c:v>
                </c:pt>
                <c:pt idx="13547">
                  <c:v>29.093999999994754</c:v>
                </c:pt>
                <c:pt idx="13548">
                  <c:v>29.095999999994753</c:v>
                </c:pt>
                <c:pt idx="13549">
                  <c:v>29.097999999994752</c:v>
                </c:pt>
                <c:pt idx="13550">
                  <c:v>29.099999999994751</c:v>
                </c:pt>
                <c:pt idx="13551">
                  <c:v>29.101999999994749</c:v>
                </c:pt>
                <c:pt idx="13552">
                  <c:v>29.103999999994748</c:v>
                </c:pt>
                <c:pt idx="13553">
                  <c:v>29.105999999994747</c:v>
                </c:pt>
                <c:pt idx="13554">
                  <c:v>29.107999999994746</c:v>
                </c:pt>
                <c:pt idx="13555">
                  <c:v>29.109999999994745</c:v>
                </c:pt>
                <c:pt idx="13556">
                  <c:v>29.111999999994744</c:v>
                </c:pt>
                <c:pt idx="13557">
                  <c:v>29.113999999994743</c:v>
                </c:pt>
                <c:pt idx="13558">
                  <c:v>29.115999999994742</c:v>
                </c:pt>
                <c:pt idx="13559">
                  <c:v>29.117999999994741</c:v>
                </c:pt>
                <c:pt idx="13560">
                  <c:v>29.119999999994739</c:v>
                </c:pt>
                <c:pt idx="13561">
                  <c:v>29.121999999994738</c:v>
                </c:pt>
                <c:pt idx="13562">
                  <c:v>29.123999999994737</c:v>
                </c:pt>
                <c:pt idx="13563">
                  <c:v>29.125999999994736</c:v>
                </c:pt>
                <c:pt idx="13564">
                  <c:v>29.127999999994735</c:v>
                </c:pt>
                <c:pt idx="13565">
                  <c:v>29.129999999994734</c:v>
                </c:pt>
                <c:pt idx="13566">
                  <c:v>29.131999999994733</c:v>
                </c:pt>
                <c:pt idx="13567">
                  <c:v>29.133999999994732</c:v>
                </c:pt>
                <c:pt idx="13568">
                  <c:v>29.135999999994731</c:v>
                </c:pt>
                <c:pt idx="13569">
                  <c:v>29.137999999994729</c:v>
                </c:pt>
                <c:pt idx="13570">
                  <c:v>29.139999999994728</c:v>
                </c:pt>
                <c:pt idx="13571">
                  <c:v>29.141999999994727</c:v>
                </c:pt>
                <c:pt idx="13572">
                  <c:v>29.143999999994726</c:v>
                </c:pt>
                <c:pt idx="13573">
                  <c:v>29.145999999994725</c:v>
                </c:pt>
                <c:pt idx="13574">
                  <c:v>29.147999999994724</c:v>
                </c:pt>
                <c:pt idx="13575">
                  <c:v>29.149999999994723</c:v>
                </c:pt>
                <c:pt idx="13576">
                  <c:v>29.151999999994722</c:v>
                </c:pt>
                <c:pt idx="13577">
                  <c:v>29.153999999994721</c:v>
                </c:pt>
                <c:pt idx="13578">
                  <c:v>29.155999999994719</c:v>
                </c:pt>
                <c:pt idx="13579">
                  <c:v>29.157999999994718</c:v>
                </c:pt>
                <c:pt idx="13580">
                  <c:v>29.159999999994717</c:v>
                </c:pt>
                <c:pt idx="13581">
                  <c:v>29.161999999994716</c:v>
                </c:pt>
                <c:pt idx="13582">
                  <c:v>29.163999999994715</c:v>
                </c:pt>
                <c:pt idx="13583">
                  <c:v>29.165999999994714</c:v>
                </c:pt>
                <c:pt idx="13584">
                  <c:v>29.167999999994713</c:v>
                </c:pt>
                <c:pt idx="13585">
                  <c:v>29.169999999994712</c:v>
                </c:pt>
                <c:pt idx="13586">
                  <c:v>29.171999999994711</c:v>
                </c:pt>
                <c:pt idx="13587">
                  <c:v>29.173999999994709</c:v>
                </c:pt>
                <c:pt idx="13588">
                  <c:v>29.175999999994708</c:v>
                </c:pt>
                <c:pt idx="13589">
                  <c:v>29.177999999994707</c:v>
                </c:pt>
                <c:pt idx="13590">
                  <c:v>29.179999999994706</c:v>
                </c:pt>
                <c:pt idx="13591">
                  <c:v>29.181999999994705</c:v>
                </c:pt>
                <c:pt idx="13592">
                  <c:v>29.183999999994704</c:v>
                </c:pt>
                <c:pt idx="13593">
                  <c:v>29.185999999994703</c:v>
                </c:pt>
                <c:pt idx="13594">
                  <c:v>29.187999999994702</c:v>
                </c:pt>
                <c:pt idx="13595">
                  <c:v>29.189999999994701</c:v>
                </c:pt>
                <c:pt idx="13596">
                  <c:v>29.1919999999947</c:v>
                </c:pt>
                <c:pt idx="13597">
                  <c:v>29.193999999994698</c:v>
                </c:pt>
                <c:pt idx="13598">
                  <c:v>29.195999999994697</c:v>
                </c:pt>
                <c:pt idx="13599">
                  <c:v>29.197999999994696</c:v>
                </c:pt>
                <c:pt idx="13600">
                  <c:v>29.199999999994695</c:v>
                </c:pt>
                <c:pt idx="13601">
                  <c:v>29.201999999994694</c:v>
                </c:pt>
                <c:pt idx="13602">
                  <c:v>29.203999999994693</c:v>
                </c:pt>
                <c:pt idx="13603">
                  <c:v>29.205999999994692</c:v>
                </c:pt>
                <c:pt idx="13604">
                  <c:v>29.207999999994691</c:v>
                </c:pt>
                <c:pt idx="13605">
                  <c:v>29.20999999999469</c:v>
                </c:pt>
                <c:pt idx="13606">
                  <c:v>29.211999999994688</c:v>
                </c:pt>
                <c:pt idx="13607">
                  <c:v>29.213999999994687</c:v>
                </c:pt>
                <c:pt idx="13608">
                  <c:v>29.215999999994686</c:v>
                </c:pt>
                <c:pt idx="13609">
                  <c:v>29.217999999994685</c:v>
                </c:pt>
                <c:pt idx="13610">
                  <c:v>29.219999999994684</c:v>
                </c:pt>
                <c:pt idx="13611">
                  <c:v>29.221999999994683</c:v>
                </c:pt>
                <c:pt idx="13612">
                  <c:v>29.223999999994682</c:v>
                </c:pt>
                <c:pt idx="13613">
                  <c:v>29.225999999994681</c:v>
                </c:pt>
                <c:pt idx="13614">
                  <c:v>29.22799999999468</c:v>
                </c:pt>
                <c:pt idx="13615">
                  <c:v>29.229999999994678</c:v>
                </c:pt>
                <c:pt idx="13616">
                  <c:v>29.231999999994677</c:v>
                </c:pt>
                <c:pt idx="13617">
                  <c:v>29.233999999994676</c:v>
                </c:pt>
                <c:pt idx="13618">
                  <c:v>29.235999999994675</c:v>
                </c:pt>
                <c:pt idx="13619">
                  <c:v>29.237999999994674</c:v>
                </c:pt>
                <c:pt idx="13620">
                  <c:v>29.239999999994673</c:v>
                </c:pt>
                <c:pt idx="13621">
                  <c:v>29.241999999994672</c:v>
                </c:pt>
                <c:pt idx="13622">
                  <c:v>29.243999999994671</c:v>
                </c:pt>
                <c:pt idx="13623">
                  <c:v>29.24599999999467</c:v>
                </c:pt>
                <c:pt idx="13624">
                  <c:v>29.247999999994668</c:v>
                </c:pt>
                <c:pt idx="13625">
                  <c:v>29.249999999994667</c:v>
                </c:pt>
                <c:pt idx="13626">
                  <c:v>29.251999999994666</c:v>
                </c:pt>
                <c:pt idx="13627">
                  <c:v>29.253999999994665</c:v>
                </c:pt>
                <c:pt idx="13628">
                  <c:v>29.255999999994664</c:v>
                </c:pt>
                <c:pt idx="13629">
                  <c:v>29.257999999994663</c:v>
                </c:pt>
                <c:pt idx="13630">
                  <c:v>29.259999999994662</c:v>
                </c:pt>
                <c:pt idx="13631">
                  <c:v>29.261999999994661</c:v>
                </c:pt>
                <c:pt idx="13632">
                  <c:v>29.26399999999466</c:v>
                </c:pt>
                <c:pt idx="13633">
                  <c:v>29.265999999994659</c:v>
                </c:pt>
                <c:pt idx="13634">
                  <c:v>29.267999999994657</c:v>
                </c:pt>
                <c:pt idx="13635">
                  <c:v>29.269999999994656</c:v>
                </c:pt>
                <c:pt idx="13636">
                  <c:v>29.271999999994655</c:v>
                </c:pt>
                <c:pt idx="13637">
                  <c:v>29.273999999994654</c:v>
                </c:pt>
                <c:pt idx="13638">
                  <c:v>29.275999999994653</c:v>
                </c:pt>
                <c:pt idx="13639">
                  <c:v>29.277999999994652</c:v>
                </c:pt>
                <c:pt idx="13640">
                  <c:v>29.279999999994651</c:v>
                </c:pt>
                <c:pt idx="13641">
                  <c:v>29.28199999999465</c:v>
                </c:pt>
                <c:pt idx="13642">
                  <c:v>29.283999999994649</c:v>
                </c:pt>
                <c:pt idx="13643">
                  <c:v>29.285999999994647</c:v>
                </c:pt>
                <c:pt idx="13644">
                  <c:v>29.287999999994646</c:v>
                </c:pt>
                <c:pt idx="13645">
                  <c:v>29.289999999994645</c:v>
                </c:pt>
                <c:pt idx="13646">
                  <c:v>29.291999999994644</c:v>
                </c:pt>
                <c:pt idx="13647">
                  <c:v>29.293999999994643</c:v>
                </c:pt>
                <c:pt idx="13648">
                  <c:v>29.295999999994642</c:v>
                </c:pt>
                <c:pt idx="13649">
                  <c:v>29.297999999994641</c:v>
                </c:pt>
                <c:pt idx="13650">
                  <c:v>29.29999999999464</c:v>
                </c:pt>
                <c:pt idx="13651">
                  <c:v>29.301999999994639</c:v>
                </c:pt>
                <c:pt idx="13652">
                  <c:v>29.303999999994637</c:v>
                </c:pt>
                <c:pt idx="13653">
                  <c:v>29.305999999994636</c:v>
                </c:pt>
                <c:pt idx="13654">
                  <c:v>29.307999999994635</c:v>
                </c:pt>
                <c:pt idx="13655">
                  <c:v>29.309999999994634</c:v>
                </c:pt>
                <c:pt idx="13656">
                  <c:v>29.311999999994633</c:v>
                </c:pt>
                <c:pt idx="13657">
                  <c:v>29.313999999994632</c:v>
                </c:pt>
                <c:pt idx="13658">
                  <c:v>29.315999999994631</c:v>
                </c:pt>
                <c:pt idx="13659">
                  <c:v>29.31799999999463</c:v>
                </c:pt>
                <c:pt idx="13660">
                  <c:v>29.319999999994629</c:v>
                </c:pt>
                <c:pt idx="13661">
                  <c:v>29.321999999994627</c:v>
                </c:pt>
                <c:pt idx="13662">
                  <c:v>29.323999999994626</c:v>
                </c:pt>
                <c:pt idx="13663">
                  <c:v>29.325999999994625</c:v>
                </c:pt>
                <c:pt idx="13664">
                  <c:v>29.327999999994624</c:v>
                </c:pt>
                <c:pt idx="13665">
                  <c:v>29.329999999994623</c:v>
                </c:pt>
                <c:pt idx="13666">
                  <c:v>29.331999999994622</c:v>
                </c:pt>
                <c:pt idx="13667">
                  <c:v>29.333999999994621</c:v>
                </c:pt>
                <c:pt idx="13668">
                  <c:v>29.33599999999462</c:v>
                </c:pt>
                <c:pt idx="13669">
                  <c:v>29.337999999994619</c:v>
                </c:pt>
                <c:pt idx="13670">
                  <c:v>29.339999999994617</c:v>
                </c:pt>
                <c:pt idx="13671">
                  <c:v>29.341999999994616</c:v>
                </c:pt>
                <c:pt idx="13672">
                  <c:v>29.343999999994615</c:v>
                </c:pt>
                <c:pt idx="13673">
                  <c:v>29.345999999994614</c:v>
                </c:pt>
                <c:pt idx="13674">
                  <c:v>29.347999999994613</c:v>
                </c:pt>
                <c:pt idx="13675">
                  <c:v>29.349999999994612</c:v>
                </c:pt>
                <c:pt idx="13676">
                  <c:v>29.351999999994611</c:v>
                </c:pt>
                <c:pt idx="13677">
                  <c:v>29.35399999999461</c:v>
                </c:pt>
                <c:pt idx="13678">
                  <c:v>29.355999999994609</c:v>
                </c:pt>
                <c:pt idx="13679">
                  <c:v>29.357999999994608</c:v>
                </c:pt>
                <c:pt idx="13680">
                  <c:v>29.359999999994606</c:v>
                </c:pt>
                <c:pt idx="13681">
                  <c:v>29.361999999994605</c:v>
                </c:pt>
                <c:pt idx="13682">
                  <c:v>29.363999999994604</c:v>
                </c:pt>
                <c:pt idx="13683">
                  <c:v>29.365999999994603</c:v>
                </c:pt>
                <c:pt idx="13684">
                  <c:v>29.367999999994602</c:v>
                </c:pt>
                <c:pt idx="13685">
                  <c:v>29.369999999994601</c:v>
                </c:pt>
                <c:pt idx="13686">
                  <c:v>29.3719999999946</c:v>
                </c:pt>
                <c:pt idx="13687">
                  <c:v>29.373999999994599</c:v>
                </c:pt>
                <c:pt idx="13688">
                  <c:v>29.375999999994598</c:v>
                </c:pt>
                <c:pt idx="13689">
                  <c:v>29.377999999994596</c:v>
                </c:pt>
                <c:pt idx="13690">
                  <c:v>29.379999999994595</c:v>
                </c:pt>
                <c:pt idx="13691">
                  <c:v>29.381999999994594</c:v>
                </c:pt>
                <c:pt idx="13692">
                  <c:v>29.383999999994593</c:v>
                </c:pt>
                <c:pt idx="13693">
                  <c:v>29.385999999994592</c:v>
                </c:pt>
                <c:pt idx="13694">
                  <c:v>29.387999999994591</c:v>
                </c:pt>
                <c:pt idx="13695">
                  <c:v>29.38999999999459</c:v>
                </c:pt>
                <c:pt idx="13696">
                  <c:v>29.391999999994589</c:v>
                </c:pt>
                <c:pt idx="13697">
                  <c:v>29.393999999994588</c:v>
                </c:pt>
                <c:pt idx="13698">
                  <c:v>29.395999999994586</c:v>
                </c:pt>
                <c:pt idx="13699">
                  <c:v>29.397999999994585</c:v>
                </c:pt>
                <c:pt idx="13700">
                  <c:v>29.399999999994584</c:v>
                </c:pt>
                <c:pt idx="13701">
                  <c:v>29.401999999994583</c:v>
                </c:pt>
                <c:pt idx="13702">
                  <c:v>29.403999999994582</c:v>
                </c:pt>
                <c:pt idx="13703">
                  <c:v>29.405999999994581</c:v>
                </c:pt>
                <c:pt idx="13704">
                  <c:v>29.40799999999458</c:v>
                </c:pt>
                <c:pt idx="13705">
                  <c:v>29.409999999994579</c:v>
                </c:pt>
                <c:pt idx="13706">
                  <c:v>29.411999999994578</c:v>
                </c:pt>
                <c:pt idx="13707">
                  <c:v>29.413999999994576</c:v>
                </c:pt>
                <c:pt idx="13708">
                  <c:v>29.415999999994575</c:v>
                </c:pt>
                <c:pt idx="13709">
                  <c:v>29.417999999994574</c:v>
                </c:pt>
                <c:pt idx="13710">
                  <c:v>29.419999999994573</c:v>
                </c:pt>
                <c:pt idx="13711">
                  <c:v>29.421999999994572</c:v>
                </c:pt>
                <c:pt idx="13712">
                  <c:v>29.423999999994571</c:v>
                </c:pt>
                <c:pt idx="13713">
                  <c:v>29.42599999999457</c:v>
                </c:pt>
                <c:pt idx="13714">
                  <c:v>29.427999999994569</c:v>
                </c:pt>
                <c:pt idx="13715">
                  <c:v>29.429999999994568</c:v>
                </c:pt>
                <c:pt idx="13716">
                  <c:v>29.431999999994567</c:v>
                </c:pt>
                <c:pt idx="13717">
                  <c:v>29.433999999994565</c:v>
                </c:pt>
                <c:pt idx="13718">
                  <c:v>29.435999999994564</c:v>
                </c:pt>
                <c:pt idx="13719">
                  <c:v>29.437999999994563</c:v>
                </c:pt>
                <c:pt idx="13720">
                  <c:v>29.439999999994562</c:v>
                </c:pt>
                <c:pt idx="13721">
                  <c:v>29.441999999994561</c:v>
                </c:pt>
                <c:pt idx="13722">
                  <c:v>29.44399999999456</c:v>
                </c:pt>
                <c:pt idx="13723">
                  <c:v>29.445999999994559</c:v>
                </c:pt>
                <c:pt idx="13724">
                  <c:v>29.447999999994558</c:v>
                </c:pt>
                <c:pt idx="13725">
                  <c:v>29.449999999994557</c:v>
                </c:pt>
                <c:pt idx="13726">
                  <c:v>29.451999999994555</c:v>
                </c:pt>
                <c:pt idx="13727">
                  <c:v>29.453999999994554</c:v>
                </c:pt>
                <c:pt idx="13728">
                  <c:v>29.455999999994553</c:v>
                </c:pt>
                <c:pt idx="13729">
                  <c:v>29.457999999994552</c:v>
                </c:pt>
                <c:pt idx="13730">
                  <c:v>29.459999999994551</c:v>
                </c:pt>
                <c:pt idx="13731">
                  <c:v>29.46199999999455</c:v>
                </c:pt>
                <c:pt idx="13732">
                  <c:v>29.463999999994549</c:v>
                </c:pt>
                <c:pt idx="13733">
                  <c:v>29.465999999994548</c:v>
                </c:pt>
                <c:pt idx="13734">
                  <c:v>29.467999999994547</c:v>
                </c:pt>
                <c:pt idx="13735">
                  <c:v>29.469999999994545</c:v>
                </c:pt>
                <c:pt idx="13736">
                  <c:v>29.471999999994544</c:v>
                </c:pt>
                <c:pt idx="13737">
                  <c:v>29.473999999994543</c:v>
                </c:pt>
                <c:pt idx="13738">
                  <c:v>29.475999999994542</c:v>
                </c:pt>
                <c:pt idx="13739">
                  <c:v>29.477999999994541</c:v>
                </c:pt>
                <c:pt idx="13740">
                  <c:v>29.47999999999454</c:v>
                </c:pt>
                <c:pt idx="13741">
                  <c:v>29.481999999994539</c:v>
                </c:pt>
                <c:pt idx="13742">
                  <c:v>29.483999999994538</c:v>
                </c:pt>
                <c:pt idx="13743">
                  <c:v>29.485999999994537</c:v>
                </c:pt>
                <c:pt idx="13744">
                  <c:v>29.487999999994535</c:v>
                </c:pt>
                <c:pt idx="13745">
                  <c:v>29.489999999994534</c:v>
                </c:pt>
                <c:pt idx="13746">
                  <c:v>29.491999999994533</c:v>
                </c:pt>
                <c:pt idx="13747">
                  <c:v>29.493999999994532</c:v>
                </c:pt>
                <c:pt idx="13748">
                  <c:v>29.495999999994531</c:v>
                </c:pt>
                <c:pt idx="13749">
                  <c:v>29.49799999999453</c:v>
                </c:pt>
                <c:pt idx="13750">
                  <c:v>29.499999999994529</c:v>
                </c:pt>
                <c:pt idx="13751">
                  <c:v>29.501999999994528</c:v>
                </c:pt>
                <c:pt idx="13752">
                  <c:v>29.503999999994527</c:v>
                </c:pt>
                <c:pt idx="13753">
                  <c:v>29.505999999994525</c:v>
                </c:pt>
                <c:pt idx="13754">
                  <c:v>29.507999999994524</c:v>
                </c:pt>
                <c:pt idx="13755">
                  <c:v>29.509999999994523</c:v>
                </c:pt>
                <c:pt idx="13756">
                  <c:v>29.511999999994522</c:v>
                </c:pt>
                <c:pt idx="13757">
                  <c:v>29.513999999994521</c:v>
                </c:pt>
                <c:pt idx="13758">
                  <c:v>29.51599999999452</c:v>
                </c:pt>
                <c:pt idx="13759">
                  <c:v>29.517999999994519</c:v>
                </c:pt>
                <c:pt idx="13760">
                  <c:v>29.519999999994518</c:v>
                </c:pt>
                <c:pt idx="13761">
                  <c:v>29.521999999994517</c:v>
                </c:pt>
                <c:pt idx="13762">
                  <c:v>29.523999999994516</c:v>
                </c:pt>
                <c:pt idx="13763">
                  <c:v>29.525999999994514</c:v>
                </c:pt>
                <c:pt idx="13764">
                  <c:v>29.527999999994513</c:v>
                </c:pt>
                <c:pt idx="13765">
                  <c:v>29.529999999994512</c:v>
                </c:pt>
                <c:pt idx="13766">
                  <c:v>29.531999999994511</c:v>
                </c:pt>
                <c:pt idx="13767">
                  <c:v>29.53399999999451</c:v>
                </c:pt>
                <c:pt idx="13768">
                  <c:v>29.535999999994509</c:v>
                </c:pt>
                <c:pt idx="13769">
                  <c:v>29.537999999994508</c:v>
                </c:pt>
                <c:pt idx="13770">
                  <c:v>29.539999999994507</c:v>
                </c:pt>
                <c:pt idx="13771">
                  <c:v>29.541999999994506</c:v>
                </c:pt>
                <c:pt idx="13772">
                  <c:v>29.543999999994504</c:v>
                </c:pt>
                <c:pt idx="13773">
                  <c:v>29.545999999994503</c:v>
                </c:pt>
                <c:pt idx="13774">
                  <c:v>29.547999999994502</c:v>
                </c:pt>
                <c:pt idx="13775">
                  <c:v>29.549999999994501</c:v>
                </c:pt>
                <c:pt idx="13776">
                  <c:v>29.5519999999945</c:v>
                </c:pt>
                <c:pt idx="13777">
                  <c:v>29.553999999994499</c:v>
                </c:pt>
                <c:pt idx="13778">
                  <c:v>29.555999999994498</c:v>
                </c:pt>
                <c:pt idx="13779">
                  <c:v>29.557999999994497</c:v>
                </c:pt>
                <c:pt idx="13780">
                  <c:v>29.559999999994496</c:v>
                </c:pt>
                <c:pt idx="13781">
                  <c:v>29.561999999994494</c:v>
                </c:pt>
                <c:pt idx="13782">
                  <c:v>29.563999999994493</c:v>
                </c:pt>
                <c:pt idx="13783">
                  <c:v>29.565999999994492</c:v>
                </c:pt>
                <c:pt idx="13784">
                  <c:v>29.567999999994491</c:v>
                </c:pt>
                <c:pt idx="13785">
                  <c:v>29.56999999999449</c:v>
                </c:pt>
                <c:pt idx="13786">
                  <c:v>29.571999999994489</c:v>
                </c:pt>
                <c:pt idx="13787">
                  <c:v>29.573999999994488</c:v>
                </c:pt>
                <c:pt idx="13788">
                  <c:v>29.575999999994487</c:v>
                </c:pt>
                <c:pt idx="13789">
                  <c:v>29.577999999994486</c:v>
                </c:pt>
                <c:pt idx="13790">
                  <c:v>29.579999999994484</c:v>
                </c:pt>
                <c:pt idx="13791">
                  <c:v>29.581999999994483</c:v>
                </c:pt>
                <c:pt idx="13792">
                  <c:v>29.583999999994482</c:v>
                </c:pt>
                <c:pt idx="13793">
                  <c:v>29.585999999994481</c:v>
                </c:pt>
                <c:pt idx="13794">
                  <c:v>29.58799999999448</c:v>
                </c:pt>
                <c:pt idx="13795">
                  <c:v>29.589999999994479</c:v>
                </c:pt>
                <c:pt idx="13796">
                  <c:v>29.591999999994478</c:v>
                </c:pt>
                <c:pt idx="13797">
                  <c:v>29.593999999994477</c:v>
                </c:pt>
                <c:pt idx="13798">
                  <c:v>29.595999999994476</c:v>
                </c:pt>
                <c:pt idx="13799">
                  <c:v>29.597999999994475</c:v>
                </c:pt>
                <c:pt idx="13800">
                  <c:v>29.599999999994473</c:v>
                </c:pt>
                <c:pt idx="13801">
                  <c:v>29.601999999994472</c:v>
                </c:pt>
                <c:pt idx="13802">
                  <c:v>29.603999999994471</c:v>
                </c:pt>
                <c:pt idx="13803">
                  <c:v>29.60599999999447</c:v>
                </c:pt>
                <c:pt idx="13804">
                  <c:v>29.607999999994469</c:v>
                </c:pt>
                <c:pt idx="13805">
                  <c:v>29.609999999994468</c:v>
                </c:pt>
                <c:pt idx="13806">
                  <c:v>29.611999999994467</c:v>
                </c:pt>
                <c:pt idx="13807">
                  <c:v>29.613999999994466</c:v>
                </c:pt>
                <c:pt idx="13808">
                  <c:v>29.615999999994465</c:v>
                </c:pt>
                <c:pt idx="13809">
                  <c:v>29.617999999994463</c:v>
                </c:pt>
                <c:pt idx="13810">
                  <c:v>29.619999999994462</c:v>
                </c:pt>
                <c:pt idx="13811">
                  <c:v>29.621999999994461</c:v>
                </c:pt>
                <c:pt idx="13812">
                  <c:v>29.62399999999446</c:v>
                </c:pt>
                <c:pt idx="13813">
                  <c:v>29.625999999994459</c:v>
                </c:pt>
                <c:pt idx="13814">
                  <c:v>29.627999999994458</c:v>
                </c:pt>
                <c:pt idx="13815">
                  <c:v>29.629999999994457</c:v>
                </c:pt>
                <c:pt idx="13816">
                  <c:v>29.631999999994456</c:v>
                </c:pt>
                <c:pt idx="13817">
                  <c:v>29.633999999994455</c:v>
                </c:pt>
                <c:pt idx="13818">
                  <c:v>29.635999999994453</c:v>
                </c:pt>
                <c:pt idx="13819">
                  <c:v>29.637999999994452</c:v>
                </c:pt>
                <c:pt idx="13820">
                  <c:v>29.639999999994451</c:v>
                </c:pt>
                <c:pt idx="13821">
                  <c:v>29.64199999999445</c:v>
                </c:pt>
                <c:pt idx="13822">
                  <c:v>29.643999999994449</c:v>
                </c:pt>
                <c:pt idx="13823">
                  <c:v>29.645999999994448</c:v>
                </c:pt>
                <c:pt idx="13824">
                  <c:v>29.647999999994447</c:v>
                </c:pt>
                <c:pt idx="13825">
                  <c:v>29.649999999994446</c:v>
                </c:pt>
                <c:pt idx="13826">
                  <c:v>29.651999999994445</c:v>
                </c:pt>
                <c:pt idx="13827">
                  <c:v>29.653999999994443</c:v>
                </c:pt>
                <c:pt idx="13828">
                  <c:v>29.655999999994442</c:v>
                </c:pt>
                <c:pt idx="13829">
                  <c:v>29.657999999994441</c:v>
                </c:pt>
                <c:pt idx="13830">
                  <c:v>29.65999999999444</c:v>
                </c:pt>
                <c:pt idx="13831">
                  <c:v>29.661999999994439</c:v>
                </c:pt>
                <c:pt idx="13832">
                  <c:v>29.663999999994438</c:v>
                </c:pt>
                <c:pt idx="13833">
                  <c:v>29.665999999994437</c:v>
                </c:pt>
                <c:pt idx="13834">
                  <c:v>29.667999999994436</c:v>
                </c:pt>
                <c:pt idx="13835">
                  <c:v>29.669999999994435</c:v>
                </c:pt>
                <c:pt idx="13836">
                  <c:v>29.671999999994433</c:v>
                </c:pt>
                <c:pt idx="13837">
                  <c:v>29.673999999994432</c:v>
                </c:pt>
                <c:pt idx="13838">
                  <c:v>29.675999999994431</c:v>
                </c:pt>
                <c:pt idx="13839">
                  <c:v>29.67799999999443</c:v>
                </c:pt>
                <c:pt idx="13840">
                  <c:v>29.679999999994429</c:v>
                </c:pt>
                <c:pt idx="13841">
                  <c:v>29.681999999994428</c:v>
                </c:pt>
                <c:pt idx="13842">
                  <c:v>29.683999999994427</c:v>
                </c:pt>
                <c:pt idx="13843">
                  <c:v>29.685999999994426</c:v>
                </c:pt>
                <c:pt idx="13844">
                  <c:v>29.687999999994425</c:v>
                </c:pt>
                <c:pt idx="13845">
                  <c:v>29.689999999994424</c:v>
                </c:pt>
                <c:pt idx="13846">
                  <c:v>29.691999999994422</c:v>
                </c:pt>
                <c:pt idx="13847">
                  <c:v>29.693999999994421</c:v>
                </c:pt>
                <c:pt idx="13848">
                  <c:v>29.69599999999442</c:v>
                </c:pt>
                <c:pt idx="13849">
                  <c:v>29.697999999994419</c:v>
                </c:pt>
                <c:pt idx="13850">
                  <c:v>29.699999999994418</c:v>
                </c:pt>
                <c:pt idx="13851">
                  <c:v>29.701999999994417</c:v>
                </c:pt>
                <c:pt idx="13852">
                  <c:v>29.703999999994416</c:v>
                </c:pt>
                <c:pt idx="13853">
                  <c:v>29.705999999994415</c:v>
                </c:pt>
                <c:pt idx="13854">
                  <c:v>29.707999999994414</c:v>
                </c:pt>
                <c:pt idx="13855">
                  <c:v>29.709999999994412</c:v>
                </c:pt>
                <c:pt idx="13856">
                  <c:v>29.711999999994411</c:v>
                </c:pt>
                <c:pt idx="13857">
                  <c:v>29.71399999999441</c:v>
                </c:pt>
                <c:pt idx="13858">
                  <c:v>29.715999999994409</c:v>
                </c:pt>
                <c:pt idx="13859">
                  <c:v>29.717999999994408</c:v>
                </c:pt>
                <c:pt idx="13860">
                  <c:v>29.719999999994407</c:v>
                </c:pt>
                <c:pt idx="13861">
                  <c:v>29.721999999994406</c:v>
                </c:pt>
                <c:pt idx="13862">
                  <c:v>29.723999999994405</c:v>
                </c:pt>
                <c:pt idx="13863">
                  <c:v>29.725999999994404</c:v>
                </c:pt>
                <c:pt idx="13864">
                  <c:v>29.727999999994402</c:v>
                </c:pt>
                <c:pt idx="13865">
                  <c:v>29.729999999994401</c:v>
                </c:pt>
                <c:pt idx="13866">
                  <c:v>29.7319999999944</c:v>
                </c:pt>
                <c:pt idx="13867">
                  <c:v>29.733999999994399</c:v>
                </c:pt>
                <c:pt idx="13868">
                  <c:v>29.735999999994398</c:v>
                </c:pt>
                <c:pt idx="13869">
                  <c:v>29.737999999994397</c:v>
                </c:pt>
                <c:pt idx="13870">
                  <c:v>29.739999999994396</c:v>
                </c:pt>
                <c:pt idx="13871">
                  <c:v>29.741999999994395</c:v>
                </c:pt>
                <c:pt idx="13872">
                  <c:v>29.743999999994394</c:v>
                </c:pt>
                <c:pt idx="13873">
                  <c:v>29.745999999994392</c:v>
                </c:pt>
                <c:pt idx="13874">
                  <c:v>29.747999999994391</c:v>
                </c:pt>
                <c:pt idx="13875">
                  <c:v>29.74999999999439</c:v>
                </c:pt>
                <c:pt idx="13876">
                  <c:v>29.751999999994389</c:v>
                </c:pt>
                <c:pt idx="13877">
                  <c:v>29.753999999994388</c:v>
                </c:pt>
                <c:pt idx="13878">
                  <c:v>29.755999999994387</c:v>
                </c:pt>
                <c:pt idx="13879">
                  <c:v>29.757999999994386</c:v>
                </c:pt>
                <c:pt idx="13880">
                  <c:v>29.759999999994385</c:v>
                </c:pt>
                <c:pt idx="13881">
                  <c:v>29.761999999994384</c:v>
                </c:pt>
                <c:pt idx="13882">
                  <c:v>29.763999999994383</c:v>
                </c:pt>
                <c:pt idx="13883">
                  <c:v>29.765999999994381</c:v>
                </c:pt>
                <c:pt idx="13884">
                  <c:v>29.76799999999438</c:v>
                </c:pt>
                <c:pt idx="13885">
                  <c:v>29.769999999994379</c:v>
                </c:pt>
                <c:pt idx="13886">
                  <c:v>29.771999999994378</c:v>
                </c:pt>
                <c:pt idx="13887">
                  <c:v>29.773999999994377</c:v>
                </c:pt>
                <c:pt idx="13888">
                  <c:v>29.775999999994376</c:v>
                </c:pt>
                <c:pt idx="13889">
                  <c:v>29.777999999994375</c:v>
                </c:pt>
                <c:pt idx="13890">
                  <c:v>29.779999999994374</c:v>
                </c:pt>
                <c:pt idx="13891">
                  <c:v>29.781999999994373</c:v>
                </c:pt>
                <c:pt idx="13892">
                  <c:v>29.783999999994371</c:v>
                </c:pt>
                <c:pt idx="13893">
                  <c:v>29.78599999999437</c:v>
                </c:pt>
                <c:pt idx="13894">
                  <c:v>29.787999999994369</c:v>
                </c:pt>
                <c:pt idx="13895">
                  <c:v>29.789999999994368</c:v>
                </c:pt>
                <c:pt idx="13896">
                  <c:v>29.791999999994367</c:v>
                </c:pt>
                <c:pt idx="13897">
                  <c:v>29.793999999994366</c:v>
                </c:pt>
                <c:pt idx="13898">
                  <c:v>29.795999999994365</c:v>
                </c:pt>
                <c:pt idx="13899">
                  <c:v>29.797999999994364</c:v>
                </c:pt>
                <c:pt idx="13900">
                  <c:v>29.799999999994363</c:v>
                </c:pt>
                <c:pt idx="13901">
                  <c:v>29.801999999994361</c:v>
                </c:pt>
                <c:pt idx="13902">
                  <c:v>29.80399999999436</c:v>
                </c:pt>
                <c:pt idx="13903">
                  <c:v>29.805999999994359</c:v>
                </c:pt>
                <c:pt idx="13904">
                  <c:v>29.807999999994358</c:v>
                </c:pt>
                <c:pt idx="13905">
                  <c:v>29.809999999994357</c:v>
                </c:pt>
                <c:pt idx="13906">
                  <c:v>29.811999999994356</c:v>
                </c:pt>
                <c:pt idx="13907">
                  <c:v>29.813999999994355</c:v>
                </c:pt>
                <c:pt idx="13908">
                  <c:v>29.815999999994354</c:v>
                </c:pt>
                <c:pt idx="13909">
                  <c:v>29.817999999994353</c:v>
                </c:pt>
                <c:pt idx="13910">
                  <c:v>29.819999999994351</c:v>
                </c:pt>
                <c:pt idx="13911">
                  <c:v>29.82199999999435</c:v>
                </c:pt>
                <c:pt idx="13912">
                  <c:v>29.823999999994349</c:v>
                </c:pt>
                <c:pt idx="13913">
                  <c:v>29.825999999994348</c:v>
                </c:pt>
                <c:pt idx="13914">
                  <c:v>29.827999999994347</c:v>
                </c:pt>
                <c:pt idx="13915">
                  <c:v>29.829999999994346</c:v>
                </c:pt>
                <c:pt idx="13916">
                  <c:v>29.831999999994345</c:v>
                </c:pt>
                <c:pt idx="13917">
                  <c:v>29.833999999994344</c:v>
                </c:pt>
                <c:pt idx="13918">
                  <c:v>29.835999999994343</c:v>
                </c:pt>
                <c:pt idx="13919">
                  <c:v>29.837999999994341</c:v>
                </c:pt>
                <c:pt idx="13920">
                  <c:v>29.83999999999434</c:v>
                </c:pt>
                <c:pt idx="13921">
                  <c:v>29.841999999994339</c:v>
                </c:pt>
                <c:pt idx="13922">
                  <c:v>29.843999999994338</c:v>
                </c:pt>
                <c:pt idx="13923">
                  <c:v>29.845999999994337</c:v>
                </c:pt>
                <c:pt idx="13924">
                  <c:v>29.847999999994336</c:v>
                </c:pt>
                <c:pt idx="13925">
                  <c:v>29.849999999994335</c:v>
                </c:pt>
                <c:pt idx="13926">
                  <c:v>29.851999999994334</c:v>
                </c:pt>
                <c:pt idx="13927">
                  <c:v>29.853999999994333</c:v>
                </c:pt>
                <c:pt idx="13928">
                  <c:v>29.855999999994332</c:v>
                </c:pt>
                <c:pt idx="13929">
                  <c:v>29.85799999999433</c:v>
                </c:pt>
                <c:pt idx="13930">
                  <c:v>29.859999999994329</c:v>
                </c:pt>
                <c:pt idx="13931">
                  <c:v>29.861999999994328</c:v>
                </c:pt>
                <c:pt idx="13932">
                  <c:v>29.863999999994327</c:v>
                </c:pt>
                <c:pt idx="13933">
                  <c:v>29.865999999994326</c:v>
                </c:pt>
                <c:pt idx="13934">
                  <c:v>29.867999999994325</c:v>
                </c:pt>
                <c:pt idx="13935">
                  <c:v>29.869999999994324</c:v>
                </c:pt>
                <c:pt idx="13936">
                  <c:v>29.871999999994323</c:v>
                </c:pt>
                <c:pt idx="13937">
                  <c:v>29.873999999994322</c:v>
                </c:pt>
                <c:pt idx="13938">
                  <c:v>29.87599999999432</c:v>
                </c:pt>
                <c:pt idx="13939">
                  <c:v>29.877999999994319</c:v>
                </c:pt>
                <c:pt idx="13940">
                  <c:v>29.879999999994318</c:v>
                </c:pt>
                <c:pt idx="13941">
                  <c:v>29.881999999994317</c:v>
                </c:pt>
                <c:pt idx="13942">
                  <c:v>29.883999999994316</c:v>
                </c:pt>
                <c:pt idx="13943">
                  <c:v>29.885999999994315</c:v>
                </c:pt>
                <c:pt idx="13944">
                  <c:v>29.887999999994314</c:v>
                </c:pt>
                <c:pt idx="13945">
                  <c:v>29.889999999994313</c:v>
                </c:pt>
                <c:pt idx="13946">
                  <c:v>29.891999999994312</c:v>
                </c:pt>
                <c:pt idx="13947">
                  <c:v>29.89399999999431</c:v>
                </c:pt>
                <c:pt idx="13948">
                  <c:v>29.895999999994309</c:v>
                </c:pt>
                <c:pt idx="13949">
                  <c:v>29.897999999994308</c:v>
                </c:pt>
                <c:pt idx="13950">
                  <c:v>29.899999999994307</c:v>
                </c:pt>
                <c:pt idx="13951">
                  <c:v>29.901999999994306</c:v>
                </c:pt>
                <c:pt idx="13952">
                  <c:v>29.903999999994305</c:v>
                </c:pt>
                <c:pt idx="13953">
                  <c:v>29.905999999994304</c:v>
                </c:pt>
                <c:pt idx="13954">
                  <c:v>29.907999999994303</c:v>
                </c:pt>
                <c:pt idx="13955">
                  <c:v>29.909999999994302</c:v>
                </c:pt>
                <c:pt idx="13956">
                  <c:v>29.9119999999943</c:v>
                </c:pt>
                <c:pt idx="13957">
                  <c:v>29.913999999994299</c:v>
                </c:pt>
                <c:pt idx="13958">
                  <c:v>29.915999999994298</c:v>
                </c:pt>
                <c:pt idx="13959">
                  <c:v>29.917999999994297</c:v>
                </c:pt>
                <c:pt idx="13960">
                  <c:v>29.919999999994296</c:v>
                </c:pt>
                <c:pt idx="13961">
                  <c:v>29.921999999994295</c:v>
                </c:pt>
                <c:pt idx="13962">
                  <c:v>29.923999999994294</c:v>
                </c:pt>
                <c:pt idx="13963">
                  <c:v>29.925999999994293</c:v>
                </c:pt>
                <c:pt idx="13964">
                  <c:v>29.927999999994292</c:v>
                </c:pt>
                <c:pt idx="13965">
                  <c:v>29.929999999994291</c:v>
                </c:pt>
                <c:pt idx="13966">
                  <c:v>29.931999999994289</c:v>
                </c:pt>
                <c:pt idx="13967">
                  <c:v>29.933999999994288</c:v>
                </c:pt>
                <c:pt idx="13968">
                  <c:v>29.935999999994287</c:v>
                </c:pt>
                <c:pt idx="13969">
                  <c:v>29.937999999994286</c:v>
                </c:pt>
                <c:pt idx="13970">
                  <c:v>29.939999999994285</c:v>
                </c:pt>
                <c:pt idx="13971">
                  <c:v>29.941999999994284</c:v>
                </c:pt>
                <c:pt idx="13972">
                  <c:v>29.943999999994283</c:v>
                </c:pt>
                <c:pt idx="13973">
                  <c:v>29.945999999994282</c:v>
                </c:pt>
                <c:pt idx="13974">
                  <c:v>29.947999999994281</c:v>
                </c:pt>
                <c:pt idx="13975">
                  <c:v>29.949999999994279</c:v>
                </c:pt>
                <c:pt idx="13976">
                  <c:v>29.951999999994278</c:v>
                </c:pt>
                <c:pt idx="13977">
                  <c:v>29.953999999994277</c:v>
                </c:pt>
                <c:pt idx="13978">
                  <c:v>29.955999999994276</c:v>
                </c:pt>
                <c:pt idx="13979">
                  <c:v>29.957999999994275</c:v>
                </c:pt>
                <c:pt idx="13980">
                  <c:v>29.959999999994274</c:v>
                </c:pt>
                <c:pt idx="13981">
                  <c:v>29.961999999994273</c:v>
                </c:pt>
                <c:pt idx="13982">
                  <c:v>29.963999999994272</c:v>
                </c:pt>
                <c:pt idx="13983">
                  <c:v>29.965999999994271</c:v>
                </c:pt>
                <c:pt idx="13984">
                  <c:v>29.967999999994269</c:v>
                </c:pt>
                <c:pt idx="13985">
                  <c:v>29.969999999994268</c:v>
                </c:pt>
                <c:pt idx="13986">
                  <c:v>29.971999999994267</c:v>
                </c:pt>
                <c:pt idx="13987">
                  <c:v>29.973999999994266</c:v>
                </c:pt>
                <c:pt idx="13988">
                  <c:v>29.975999999994265</c:v>
                </c:pt>
                <c:pt idx="13989">
                  <c:v>29.977999999994264</c:v>
                </c:pt>
                <c:pt idx="13990">
                  <c:v>29.979999999994263</c:v>
                </c:pt>
                <c:pt idx="13991">
                  <c:v>29.981999999994262</c:v>
                </c:pt>
                <c:pt idx="13992">
                  <c:v>29.983999999994261</c:v>
                </c:pt>
                <c:pt idx="13993">
                  <c:v>29.985999999994259</c:v>
                </c:pt>
                <c:pt idx="13994">
                  <c:v>29.987999999994258</c:v>
                </c:pt>
                <c:pt idx="13995">
                  <c:v>29.989999999994257</c:v>
                </c:pt>
                <c:pt idx="13996">
                  <c:v>29.991999999994256</c:v>
                </c:pt>
                <c:pt idx="13997">
                  <c:v>29.993999999994255</c:v>
                </c:pt>
                <c:pt idx="13998">
                  <c:v>29.995999999994254</c:v>
                </c:pt>
                <c:pt idx="13999">
                  <c:v>29.997999999994253</c:v>
                </c:pt>
                <c:pt idx="14000">
                  <c:v>29.999999999994252</c:v>
                </c:pt>
                <c:pt idx="14001">
                  <c:v>30.001999999994251</c:v>
                </c:pt>
                <c:pt idx="14002">
                  <c:v>30.003999999994249</c:v>
                </c:pt>
                <c:pt idx="14003">
                  <c:v>30.005999999994248</c:v>
                </c:pt>
                <c:pt idx="14004">
                  <c:v>30.007999999994247</c:v>
                </c:pt>
                <c:pt idx="14005">
                  <c:v>30.009999999994246</c:v>
                </c:pt>
                <c:pt idx="14006">
                  <c:v>30.011999999994245</c:v>
                </c:pt>
                <c:pt idx="14007">
                  <c:v>30.013999999994244</c:v>
                </c:pt>
                <c:pt idx="14008">
                  <c:v>30.015999999994243</c:v>
                </c:pt>
                <c:pt idx="14009">
                  <c:v>30.017999999994242</c:v>
                </c:pt>
                <c:pt idx="14010">
                  <c:v>30.019999999994241</c:v>
                </c:pt>
                <c:pt idx="14011">
                  <c:v>30.02199999999424</c:v>
                </c:pt>
                <c:pt idx="14012">
                  <c:v>30.023999999994238</c:v>
                </c:pt>
                <c:pt idx="14013">
                  <c:v>30.025999999994237</c:v>
                </c:pt>
                <c:pt idx="14014">
                  <c:v>30.027999999994236</c:v>
                </c:pt>
                <c:pt idx="14015">
                  <c:v>30.029999999994235</c:v>
                </c:pt>
                <c:pt idx="14016">
                  <c:v>30.031999999994234</c:v>
                </c:pt>
                <c:pt idx="14017">
                  <c:v>30.033999999994233</c:v>
                </c:pt>
                <c:pt idx="14018">
                  <c:v>30.035999999994232</c:v>
                </c:pt>
                <c:pt idx="14019">
                  <c:v>30.037999999994231</c:v>
                </c:pt>
                <c:pt idx="14020">
                  <c:v>30.03999999999423</c:v>
                </c:pt>
                <c:pt idx="14021">
                  <c:v>30.041999999994228</c:v>
                </c:pt>
                <c:pt idx="14022">
                  <c:v>30.043999999994227</c:v>
                </c:pt>
                <c:pt idx="14023">
                  <c:v>30.045999999994226</c:v>
                </c:pt>
                <c:pt idx="14024">
                  <c:v>30.047999999994225</c:v>
                </c:pt>
                <c:pt idx="14025">
                  <c:v>30.049999999994224</c:v>
                </c:pt>
                <c:pt idx="14026">
                  <c:v>30.051999999994223</c:v>
                </c:pt>
                <c:pt idx="14027">
                  <c:v>30.053999999994222</c:v>
                </c:pt>
                <c:pt idx="14028">
                  <c:v>30.055999999994221</c:v>
                </c:pt>
                <c:pt idx="14029">
                  <c:v>30.05799999999422</c:v>
                </c:pt>
                <c:pt idx="14030">
                  <c:v>30.059999999994218</c:v>
                </c:pt>
                <c:pt idx="14031">
                  <c:v>30.061999999994217</c:v>
                </c:pt>
                <c:pt idx="14032">
                  <c:v>30.063999999994216</c:v>
                </c:pt>
                <c:pt idx="14033">
                  <c:v>30.065999999994215</c:v>
                </c:pt>
                <c:pt idx="14034">
                  <c:v>30.067999999994214</c:v>
                </c:pt>
                <c:pt idx="14035">
                  <c:v>30.069999999994213</c:v>
                </c:pt>
                <c:pt idx="14036">
                  <c:v>30.071999999994212</c:v>
                </c:pt>
                <c:pt idx="14037">
                  <c:v>30.073999999994211</c:v>
                </c:pt>
                <c:pt idx="14038">
                  <c:v>30.07599999999421</c:v>
                </c:pt>
                <c:pt idx="14039">
                  <c:v>30.077999999994208</c:v>
                </c:pt>
                <c:pt idx="14040">
                  <c:v>30.079999999994207</c:v>
                </c:pt>
                <c:pt idx="14041">
                  <c:v>30.081999999994206</c:v>
                </c:pt>
                <c:pt idx="14042">
                  <c:v>30.083999999994205</c:v>
                </c:pt>
                <c:pt idx="14043">
                  <c:v>30.085999999994204</c:v>
                </c:pt>
                <c:pt idx="14044">
                  <c:v>30.087999999994203</c:v>
                </c:pt>
                <c:pt idx="14045">
                  <c:v>30.089999999994202</c:v>
                </c:pt>
                <c:pt idx="14046">
                  <c:v>30.091999999994201</c:v>
                </c:pt>
                <c:pt idx="14047">
                  <c:v>30.0939999999942</c:v>
                </c:pt>
                <c:pt idx="14048">
                  <c:v>30.095999999994199</c:v>
                </c:pt>
                <c:pt idx="14049">
                  <c:v>30.097999999994197</c:v>
                </c:pt>
                <c:pt idx="14050">
                  <c:v>30.099999999994196</c:v>
                </c:pt>
                <c:pt idx="14051">
                  <c:v>30.101999999994195</c:v>
                </c:pt>
                <c:pt idx="14052">
                  <c:v>30.103999999994194</c:v>
                </c:pt>
                <c:pt idx="14053">
                  <c:v>30.105999999994193</c:v>
                </c:pt>
                <c:pt idx="14054">
                  <c:v>30.107999999994192</c:v>
                </c:pt>
                <c:pt idx="14055">
                  <c:v>30.109999999994191</c:v>
                </c:pt>
                <c:pt idx="14056">
                  <c:v>30.11199999999419</c:v>
                </c:pt>
                <c:pt idx="14057">
                  <c:v>30.113999999994189</c:v>
                </c:pt>
                <c:pt idx="14058">
                  <c:v>30.115999999994187</c:v>
                </c:pt>
                <c:pt idx="14059">
                  <c:v>30.117999999994186</c:v>
                </c:pt>
                <c:pt idx="14060">
                  <c:v>30.119999999994185</c:v>
                </c:pt>
                <c:pt idx="14061">
                  <c:v>30.121999999994184</c:v>
                </c:pt>
                <c:pt idx="14062">
                  <c:v>30.123999999994183</c:v>
                </c:pt>
                <c:pt idx="14063">
                  <c:v>30.125999999994182</c:v>
                </c:pt>
                <c:pt idx="14064">
                  <c:v>30.127999999994181</c:v>
                </c:pt>
                <c:pt idx="14065">
                  <c:v>30.12999999999418</c:v>
                </c:pt>
                <c:pt idx="14066">
                  <c:v>30.131999999994179</c:v>
                </c:pt>
                <c:pt idx="14067">
                  <c:v>30.133999999994177</c:v>
                </c:pt>
                <c:pt idx="14068">
                  <c:v>30.135999999994176</c:v>
                </c:pt>
                <c:pt idx="14069">
                  <c:v>30.137999999994175</c:v>
                </c:pt>
                <c:pt idx="14070">
                  <c:v>30.139999999994174</c:v>
                </c:pt>
                <c:pt idx="14071">
                  <c:v>30.141999999994173</c:v>
                </c:pt>
                <c:pt idx="14072">
                  <c:v>30.143999999994172</c:v>
                </c:pt>
                <c:pt idx="14073">
                  <c:v>30.145999999994171</c:v>
                </c:pt>
                <c:pt idx="14074">
                  <c:v>30.14799999999417</c:v>
                </c:pt>
                <c:pt idx="14075">
                  <c:v>30.149999999994169</c:v>
                </c:pt>
                <c:pt idx="14076">
                  <c:v>30.151999999994167</c:v>
                </c:pt>
                <c:pt idx="14077">
                  <c:v>30.153999999994166</c:v>
                </c:pt>
                <c:pt idx="14078">
                  <c:v>30.155999999994165</c:v>
                </c:pt>
                <c:pt idx="14079">
                  <c:v>30.157999999994164</c:v>
                </c:pt>
                <c:pt idx="14080">
                  <c:v>30.159999999994163</c:v>
                </c:pt>
                <c:pt idx="14081">
                  <c:v>30.161999999994162</c:v>
                </c:pt>
                <c:pt idx="14082">
                  <c:v>30.163999999994161</c:v>
                </c:pt>
                <c:pt idx="14083">
                  <c:v>30.16599999999416</c:v>
                </c:pt>
                <c:pt idx="14084">
                  <c:v>30.167999999994159</c:v>
                </c:pt>
                <c:pt idx="14085">
                  <c:v>30.169999999994157</c:v>
                </c:pt>
                <c:pt idx="14086">
                  <c:v>30.171999999994156</c:v>
                </c:pt>
                <c:pt idx="14087">
                  <c:v>30.173999999994155</c:v>
                </c:pt>
                <c:pt idx="14088">
                  <c:v>30.175999999994154</c:v>
                </c:pt>
                <c:pt idx="14089">
                  <c:v>30.177999999994153</c:v>
                </c:pt>
                <c:pt idx="14090">
                  <c:v>30.179999999994152</c:v>
                </c:pt>
                <c:pt idx="14091">
                  <c:v>30.181999999994151</c:v>
                </c:pt>
                <c:pt idx="14092">
                  <c:v>30.18399999999415</c:v>
                </c:pt>
                <c:pt idx="14093">
                  <c:v>30.185999999994149</c:v>
                </c:pt>
                <c:pt idx="14094">
                  <c:v>30.187999999994148</c:v>
                </c:pt>
                <c:pt idx="14095">
                  <c:v>30.189999999994146</c:v>
                </c:pt>
                <c:pt idx="14096">
                  <c:v>30.191999999994145</c:v>
                </c:pt>
                <c:pt idx="14097">
                  <c:v>30.193999999994144</c:v>
                </c:pt>
                <c:pt idx="14098">
                  <c:v>30.195999999994143</c:v>
                </c:pt>
                <c:pt idx="14099">
                  <c:v>30.197999999994142</c:v>
                </c:pt>
                <c:pt idx="14100">
                  <c:v>30.199999999994141</c:v>
                </c:pt>
                <c:pt idx="14101">
                  <c:v>30.20199999999414</c:v>
                </c:pt>
                <c:pt idx="14102">
                  <c:v>30.203999999994139</c:v>
                </c:pt>
                <c:pt idx="14103">
                  <c:v>30.205999999994138</c:v>
                </c:pt>
                <c:pt idx="14104">
                  <c:v>30.207999999994136</c:v>
                </c:pt>
                <c:pt idx="14105">
                  <c:v>30.209999999994135</c:v>
                </c:pt>
                <c:pt idx="14106">
                  <c:v>30.211999999994134</c:v>
                </c:pt>
                <c:pt idx="14107">
                  <c:v>30.213999999994133</c:v>
                </c:pt>
                <c:pt idx="14108">
                  <c:v>30.215999999994132</c:v>
                </c:pt>
                <c:pt idx="14109">
                  <c:v>30.217999999994131</c:v>
                </c:pt>
                <c:pt idx="14110">
                  <c:v>30.21999999999413</c:v>
                </c:pt>
                <c:pt idx="14111">
                  <c:v>30.221999999994129</c:v>
                </c:pt>
                <c:pt idx="14112">
                  <c:v>30.223999999994128</c:v>
                </c:pt>
                <c:pt idx="14113">
                  <c:v>30.225999999994126</c:v>
                </c:pt>
                <c:pt idx="14114">
                  <c:v>30.227999999994125</c:v>
                </c:pt>
                <c:pt idx="14115">
                  <c:v>30.229999999994124</c:v>
                </c:pt>
                <c:pt idx="14116">
                  <c:v>30.231999999994123</c:v>
                </c:pt>
                <c:pt idx="14117">
                  <c:v>30.233999999994122</c:v>
                </c:pt>
                <c:pt idx="14118">
                  <c:v>30.235999999994121</c:v>
                </c:pt>
                <c:pt idx="14119">
                  <c:v>30.23799999999412</c:v>
                </c:pt>
                <c:pt idx="14120">
                  <c:v>30.239999999994119</c:v>
                </c:pt>
                <c:pt idx="14121">
                  <c:v>30.241999999994118</c:v>
                </c:pt>
                <c:pt idx="14122">
                  <c:v>30.243999999994116</c:v>
                </c:pt>
                <c:pt idx="14123">
                  <c:v>30.245999999994115</c:v>
                </c:pt>
                <c:pt idx="14124">
                  <c:v>30.247999999994114</c:v>
                </c:pt>
                <c:pt idx="14125">
                  <c:v>30.249999999994113</c:v>
                </c:pt>
                <c:pt idx="14126">
                  <c:v>30.251999999994112</c:v>
                </c:pt>
                <c:pt idx="14127">
                  <c:v>30.253999999994111</c:v>
                </c:pt>
                <c:pt idx="14128">
                  <c:v>30.25599999999411</c:v>
                </c:pt>
                <c:pt idx="14129">
                  <c:v>30.257999999994109</c:v>
                </c:pt>
                <c:pt idx="14130">
                  <c:v>30.259999999994108</c:v>
                </c:pt>
                <c:pt idx="14131">
                  <c:v>30.261999999994107</c:v>
                </c:pt>
                <c:pt idx="14132">
                  <c:v>30.263999999994105</c:v>
                </c:pt>
                <c:pt idx="14133">
                  <c:v>30.265999999994104</c:v>
                </c:pt>
                <c:pt idx="14134">
                  <c:v>30.267999999994103</c:v>
                </c:pt>
                <c:pt idx="14135">
                  <c:v>30.269999999994102</c:v>
                </c:pt>
                <c:pt idx="14136">
                  <c:v>30.271999999994101</c:v>
                </c:pt>
                <c:pt idx="14137">
                  <c:v>30.2739999999941</c:v>
                </c:pt>
                <c:pt idx="14138">
                  <c:v>30.275999999994099</c:v>
                </c:pt>
                <c:pt idx="14139">
                  <c:v>30.277999999994098</c:v>
                </c:pt>
                <c:pt idx="14140">
                  <c:v>30.279999999994097</c:v>
                </c:pt>
                <c:pt idx="14141">
                  <c:v>30.281999999994095</c:v>
                </c:pt>
                <c:pt idx="14142">
                  <c:v>30.283999999994094</c:v>
                </c:pt>
                <c:pt idx="14143">
                  <c:v>30.285999999994093</c:v>
                </c:pt>
                <c:pt idx="14144">
                  <c:v>30.287999999994092</c:v>
                </c:pt>
                <c:pt idx="14145">
                  <c:v>30.289999999994091</c:v>
                </c:pt>
                <c:pt idx="14146">
                  <c:v>30.29199999999409</c:v>
                </c:pt>
                <c:pt idx="14147">
                  <c:v>30.293999999994089</c:v>
                </c:pt>
                <c:pt idx="14148">
                  <c:v>30.295999999994088</c:v>
                </c:pt>
                <c:pt idx="14149">
                  <c:v>30.297999999994087</c:v>
                </c:pt>
                <c:pt idx="14150">
                  <c:v>30.299999999994085</c:v>
                </c:pt>
                <c:pt idx="14151">
                  <c:v>30.301999999994084</c:v>
                </c:pt>
                <c:pt idx="14152">
                  <c:v>30.303999999994083</c:v>
                </c:pt>
                <c:pt idx="14153">
                  <c:v>30.305999999994082</c:v>
                </c:pt>
                <c:pt idx="14154">
                  <c:v>30.307999999994081</c:v>
                </c:pt>
                <c:pt idx="14155">
                  <c:v>30.30999999999408</c:v>
                </c:pt>
                <c:pt idx="14156">
                  <c:v>30.311999999994079</c:v>
                </c:pt>
                <c:pt idx="14157">
                  <c:v>30.313999999994078</c:v>
                </c:pt>
                <c:pt idx="14158">
                  <c:v>30.315999999994077</c:v>
                </c:pt>
                <c:pt idx="14159">
                  <c:v>30.317999999994075</c:v>
                </c:pt>
                <c:pt idx="14160">
                  <c:v>30.319999999994074</c:v>
                </c:pt>
                <c:pt idx="14161">
                  <c:v>30.321999999994073</c:v>
                </c:pt>
                <c:pt idx="14162">
                  <c:v>30.323999999994072</c:v>
                </c:pt>
                <c:pt idx="14163">
                  <c:v>30.325999999994071</c:v>
                </c:pt>
                <c:pt idx="14164">
                  <c:v>30.32799999999407</c:v>
                </c:pt>
                <c:pt idx="14165">
                  <c:v>30.329999999994069</c:v>
                </c:pt>
                <c:pt idx="14166">
                  <c:v>30.331999999994068</c:v>
                </c:pt>
                <c:pt idx="14167">
                  <c:v>30.333999999994067</c:v>
                </c:pt>
                <c:pt idx="14168">
                  <c:v>30.335999999994065</c:v>
                </c:pt>
                <c:pt idx="14169">
                  <c:v>30.337999999994064</c:v>
                </c:pt>
                <c:pt idx="14170">
                  <c:v>30.339999999994063</c:v>
                </c:pt>
                <c:pt idx="14171">
                  <c:v>30.341999999994062</c:v>
                </c:pt>
                <c:pt idx="14172">
                  <c:v>30.343999999994061</c:v>
                </c:pt>
                <c:pt idx="14173">
                  <c:v>30.34599999999406</c:v>
                </c:pt>
                <c:pt idx="14174">
                  <c:v>30.347999999994059</c:v>
                </c:pt>
                <c:pt idx="14175">
                  <c:v>30.349999999994058</c:v>
                </c:pt>
                <c:pt idx="14176">
                  <c:v>30.351999999994057</c:v>
                </c:pt>
                <c:pt idx="14177">
                  <c:v>30.353999999994056</c:v>
                </c:pt>
                <c:pt idx="14178">
                  <c:v>30.355999999994054</c:v>
                </c:pt>
                <c:pt idx="14179">
                  <c:v>30.357999999994053</c:v>
                </c:pt>
                <c:pt idx="14180">
                  <c:v>30.359999999994052</c:v>
                </c:pt>
                <c:pt idx="14181">
                  <c:v>30.361999999994051</c:v>
                </c:pt>
                <c:pt idx="14182">
                  <c:v>30.36399999999405</c:v>
                </c:pt>
                <c:pt idx="14183">
                  <c:v>30.365999999994049</c:v>
                </c:pt>
                <c:pt idx="14184">
                  <c:v>30.367999999994048</c:v>
                </c:pt>
                <c:pt idx="14185">
                  <c:v>30.369999999994047</c:v>
                </c:pt>
                <c:pt idx="14186">
                  <c:v>30.371999999994046</c:v>
                </c:pt>
                <c:pt idx="14187">
                  <c:v>30.373999999994044</c:v>
                </c:pt>
                <c:pt idx="14188">
                  <c:v>30.375999999994043</c:v>
                </c:pt>
                <c:pt idx="14189">
                  <c:v>30.377999999994042</c:v>
                </c:pt>
                <c:pt idx="14190">
                  <c:v>30.379999999994041</c:v>
                </c:pt>
                <c:pt idx="14191">
                  <c:v>30.38199999999404</c:v>
                </c:pt>
                <c:pt idx="14192">
                  <c:v>30.383999999994039</c:v>
                </c:pt>
                <c:pt idx="14193">
                  <c:v>30.385999999994038</c:v>
                </c:pt>
                <c:pt idx="14194">
                  <c:v>30.387999999994037</c:v>
                </c:pt>
                <c:pt idx="14195">
                  <c:v>30.389999999994036</c:v>
                </c:pt>
                <c:pt idx="14196">
                  <c:v>30.391999999994034</c:v>
                </c:pt>
                <c:pt idx="14197">
                  <c:v>30.393999999994033</c:v>
                </c:pt>
                <c:pt idx="14198">
                  <c:v>30.395999999994032</c:v>
                </c:pt>
                <c:pt idx="14199">
                  <c:v>30.397999999994031</c:v>
                </c:pt>
                <c:pt idx="14200">
                  <c:v>30.39999999999403</c:v>
                </c:pt>
                <c:pt idx="14201">
                  <c:v>30.401999999994029</c:v>
                </c:pt>
                <c:pt idx="14202">
                  <c:v>30.403999999994028</c:v>
                </c:pt>
                <c:pt idx="14203">
                  <c:v>30.405999999994027</c:v>
                </c:pt>
                <c:pt idx="14204">
                  <c:v>30.407999999994026</c:v>
                </c:pt>
                <c:pt idx="14205">
                  <c:v>30.409999999994024</c:v>
                </c:pt>
                <c:pt idx="14206">
                  <c:v>30.411999999994023</c:v>
                </c:pt>
                <c:pt idx="14207">
                  <c:v>30.413999999994022</c:v>
                </c:pt>
                <c:pt idx="14208">
                  <c:v>30.415999999994021</c:v>
                </c:pt>
                <c:pt idx="14209">
                  <c:v>30.41799999999402</c:v>
                </c:pt>
                <c:pt idx="14210">
                  <c:v>30.419999999994019</c:v>
                </c:pt>
                <c:pt idx="14211">
                  <c:v>30.421999999994018</c:v>
                </c:pt>
                <c:pt idx="14212">
                  <c:v>30.423999999994017</c:v>
                </c:pt>
                <c:pt idx="14213">
                  <c:v>30.425999999994016</c:v>
                </c:pt>
                <c:pt idx="14214">
                  <c:v>30.427999999994015</c:v>
                </c:pt>
                <c:pt idx="14215">
                  <c:v>30.429999999994013</c:v>
                </c:pt>
                <c:pt idx="14216">
                  <c:v>30.431999999994012</c:v>
                </c:pt>
                <c:pt idx="14217">
                  <c:v>30.433999999994011</c:v>
                </c:pt>
                <c:pt idx="14218">
                  <c:v>30.43599999999401</c:v>
                </c:pt>
                <c:pt idx="14219">
                  <c:v>30.437999999994009</c:v>
                </c:pt>
                <c:pt idx="14220">
                  <c:v>30.439999999994008</c:v>
                </c:pt>
                <c:pt idx="14221">
                  <c:v>30.441999999994007</c:v>
                </c:pt>
                <c:pt idx="14222">
                  <c:v>30.443999999994006</c:v>
                </c:pt>
                <c:pt idx="14223">
                  <c:v>30.445999999994005</c:v>
                </c:pt>
                <c:pt idx="14224">
                  <c:v>30.447999999994003</c:v>
                </c:pt>
                <c:pt idx="14225">
                  <c:v>30.449999999994002</c:v>
                </c:pt>
                <c:pt idx="14226">
                  <c:v>30.451999999994001</c:v>
                </c:pt>
                <c:pt idx="14227">
                  <c:v>30.453999999994</c:v>
                </c:pt>
                <c:pt idx="14228">
                  <c:v>30.455999999993999</c:v>
                </c:pt>
                <c:pt idx="14229">
                  <c:v>30.457999999993998</c:v>
                </c:pt>
                <c:pt idx="14230">
                  <c:v>30.459999999993997</c:v>
                </c:pt>
                <c:pt idx="14231">
                  <c:v>30.461999999993996</c:v>
                </c:pt>
                <c:pt idx="14232">
                  <c:v>30.463999999993995</c:v>
                </c:pt>
                <c:pt idx="14233">
                  <c:v>30.465999999993993</c:v>
                </c:pt>
                <c:pt idx="14234">
                  <c:v>30.467999999993992</c:v>
                </c:pt>
                <c:pt idx="14235">
                  <c:v>30.469999999993991</c:v>
                </c:pt>
                <c:pt idx="14236">
                  <c:v>30.47199999999399</c:v>
                </c:pt>
                <c:pt idx="14237">
                  <c:v>30.473999999993989</c:v>
                </c:pt>
                <c:pt idx="14238">
                  <c:v>30.475999999993988</c:v>
                </c:pt>
                <c:pt idx="14239">
                  <c:v>30.477999999993987</c:v>
                </c:pt>
                <c:pt idx="14240">
                  <c:v>30.479999999993986</c:v>
                </c:pt>
                <c:pt idx="14241">
                  <c:v>30.481999999993985</c:v>
                </c:pt>
                <c:pt idx="14242">
                  <c:v>30.483999999993983</c:v>
                </c:pt>
                <c:pt idx="14243">
                  <c:v>30.485999999993982</c:v>
                </c:pt>
                <c:pt idx="14244">
                  <c:v>30.487999999993981</c:v>
                </c:pt>
                <c:pt idx="14245">
                  <c:v>30.48999999999398</c:v>
                </c:pt>
                <c:pt idx="14246">
                  <c:v>30.491999999993979</c:v>
                </c:pt>
                <c:pt idx="14247">
                  <c:v>30.493999999993978</c:v>
                </c:pt>
                <c:pt idx="14248">
                  <c:v>30.495999999993977</c:v>
                </c:pt>
                <c:pt idx="14249">
                  <c:v>30.497999999993976</c:v>
                </c:pt>
                <c:pt idx="14250">
                  <c:v>30.499999999993975</c:v>
                </c:pt>
                <c:pt idx="14251">
                  <c:v>30.501999999993973</c:v>
                </c:pt>
                <c:pt idx="14252">
                  <c:v>30.503999999993972</c:v>
                </c:pt>
                <c:pt idx="14253">
                  <c:v>30.505999999993971</c:v>
                </c:pt>
                <c:pt idx="14254">
                  <c:v>30.50799999999397</c:v>
                </c:pt>
                <c:pt idx="14255">
                  <c:v>30.509999999993969</c:v>
                </c:pt>
                <c:pt idx="14256">
                  <c:v>30.511999999993968</c:v>
                </c:pt>
                <c:pt idx="14257">
                  <c:v>30.513999999993967</c:v>
                </c:pt>
                <c:pt idx="14258">
                  <c:v>30.515999999993966</c:v>
                </c:pt>
                <c:pt idx="14259">
                  <c:v>30.517999999993965</c:v>
                </c:pt>
                <c:pt idx="14260">
                  <c:v>30.519999999993964</c:v>
                </c:pt>
                <c:pt idx="14261">
                  <c:v>30.521999999993962</c:v>
                </c:pt>
                <c:pt idx="14262">
                  <c:v>30.523999999993961</c:v>
                </c:pt>
                <c:pt idx="14263">
                  <c:v>30.52599999999396</c:v>
                </c:pt>
                <c:pt idx="14264">
                  <c:v>30.527999999993959</c:v>
                </c:pt>
                <c:pt idx="14265">
                  <c:v>30.529999999993958</c:v>
                </c:pt>
                <c:pt idx="14266">
                  <c:v>30.531999999993957</c:v>
                </c:pt>
                <c:pt idx="14267">
                  <c:v>30.533999999993956</c:v>
                </c:pt>
                <c:pt idx="14268">
                  <c:v>30.535999999993955</c:v>
                </c:pt>
                <c:pt idx="14269">
                  <c:v>30.537999999993954</c:v>
                </c:pt>
                <c:pt idx="14270">
                  <c:v>30.539999999993952</c:v>
                </c:pt>
                <c:pt idx="14271">
                  <c:v>30.541999999993951</c:v>
                </c:pt>
                <c:pt idx="14272">
                  <c:v>30.54399999999395</c:v>
                </c:pt>
                <c:pt idx="14273">
                  <c:v>30.545999999993949</c:v>
                </c:pt>
                <c:pt idx="14274">
                  <c:v>30.547999999993948</c:v>
                </c:pt>
                <c:pt idx="14275">
                  <c:v>30.549999999993947</c:v>
                </c:pt>
                <c:pt idx="14276">
                  <c:v>30.551999999993946</c:v>
                </c:pt>
                <c:pt idx="14277">
                  <c:v>30.553999999993945</c:v>
                </c:pt>
                <c:pt idx="14278">
                  <c:v>30.555999999993944</c:v>
                </c:pt>
                <c:pt idx="14279">
                  <c:v>30.557999999993942</c:v>
                </c:pt>
                <c:pt idx="14280">
                  <c:v>30.559999999993941</c:v>
                </c:pt>
                <c:pt idx="14281">
                  <c:v>30.56199999999394</c:v>
                </c:pt>
                <c:pt idx="14282">
                  <c:v>30.563999999993939</c:v>
                </c:pt>
                <c:pt idx="14283">
                  <c:v>30.565999999993938</c:v>
                </c:pt>
                <c:pt idx="14284">
                  <c:v>30.567999999993937</c:v>
                </c:pt>
                <c:pt idx="14285">
                  <c:v>30.569999999993936</c:v>
                </c:pt>
                <c:pt idx="14286">
                  <c:v>30.571999999993935</c:v>
                </c:pt>
                <c:pt idx="14287">
                  <c:v>30.573999999993934</c:v>
                </c:pt>
                <c:pt idx="14288">
                  <c:v>30.575999999993932</c:v>
                </c:pt>
                <c:pt idx="14289">
                  <c:v>30.577999999993931</c:v>
                </c:pt>
                <c:pt idx="14290">
                  <c:v>30.57999999999393</c:v>
                </c:pt>
                <c:pt idx="14291">
                  <c:v>30.581999999993929</c:v>
                </c:pt>
                <c:pt idx="14292">
                  <c:v>30.583999999993928</c:v>
                </c:pt>
                <c:pt idx="14293">
                  <c:v>30.585999999993927</c:v>
                </c:pt>
                <c:pt idx="14294">
                  <c:v>30.587999999993926</c:v>
                </c:pt>
                <c:pt idx="14295">
                  <c:v>30.589999999993925</c:v>
                </c:pt>
                <c:pt idx="14296">
                  <c:v>30.591999999993924</c:v>
                </c:pt>
                <c:pt idx="14297">
                  <c:v>30.593999999993923</c:v>
                </c:pt>
                <c:pt idx="14298">
                  <c:v>30.595999999993921</c:v>
                </c:pt>
                <c:pt idx="14299">
                  <c:v>30.59799999999392</c:v>
                </c:pt>
                <c:pt idx="14300">
                  <c:v>30.599999999993919</c:v>
                </c:pt>
                <c:pt idx="14301">
                  <c:v>30.601999999993918</c:v>
                </c:pt>
                <c:pt idx="14302">
                  <c:v>30.603999999993917</c:v>
                </c:pt>
                <c:pt idx="14303">
                  <c:v>30.605999999993916</c:v>
                </c:pt>
                <c:pt idx="14304">
                  <c:v>30.607999999993915</c:v>
                </c:pt>
                <c:pt idx="14305">
                  <c:v>30.609999999993914</c:v>
                </c:pt>
                <c:pt idx="14306">
                  <c:v>30.611999999993913</c:v>
                </c:pt>
                <c:pt idx="14307">
                  <c:v>30.613999999993911</c:v>
                </c:pt>
                <c:pt idx="14308">
                  <c:v>30.61599999999391</c:v>
                </c:pt>
                <c:pt idx="14309">
                  <c:v>30.617999999993909</c:v>
                </c:pt>
                <c:pt idx="14310">
                  <c:v>30.619999999993908</c:v>
                </c:pt>
                <c:pt idx="14311">
                  <c:v>30.621999999993907</c:v>
                </c:pt>
                <c:pt idx="14312">
                  <c:v>30.623999999993906</c:v>
                </c:pt>
                <c:pt idx="14313">
                  <c:v>30.625999999993905</c:v>
                </c:pt>
                <c:pt idx="14314">
                  <c:v>30.627999999993904</c:v>
                </c:pt>
                <c:pt idx="14315">
                  <c:v>30.629999999993903</c:v>
                </c:pt>
                <c:pt idx="14316">
                  <c:v>30.631999999993901</c:v>
                </c:pt>
                <c:pt idx="14317">
                  <c:v>30.6339999999939</c:v>
                </c:pt>
                <c:pt idx="14318">
                  <c:v>30.635999999993899</c:v>
                </c:pt>
                <c:pt idx="14319">
                  <c:v>30.637999999993898</c:v>
                </c:pt>
                <c:pt idx="14320">
                  <c:v>30.639999999993897</c:v>
                </c:pt>
                <c:pt idx="14321">
                  <c:v>30.641999999993896</c:v>
                </c:pt>
                <c:pt idx="14322">
                  <c:v>30.643999999993895</c:v>
                </c:pt>
                <c:pt idx="14323">
                  <c:v>30.645999999993894</c:v>
                </c:pt>
                <c:pt idx="14324">
                  <c:v>30.647999999993893</c:v>
                </c:pt>
                <c:pt idx="14325">
                  <c:v>30.649999999993891</c:v>
                </c:pt>
                <c:pt idx="14326">
                  <c:v>30.65199999999389</c:v>
                </c:pt>
                <c:pt idx="14327">
                  <c:v>30.653999999993889</c:v>
                </c:pt>
                <c:pt idx="14328">
                  <c:v>30.655999999993888</c:v>
                </c:pt>
                <c:pt idx="14329">
                  <c:v>30.657999999993887</c:v>
                </c:pt>
                <c:pt idx="14330">
                  <c:v>30.659999999993886</c:v>
                </c:pt>
                <c:pt idx="14331">
                  <c:v>30.661999999993885</c:v>
                </c:pt>
                <c:pt idx="14332">
                  <c:v>30.663999999993884</c:v>
                </c:pt>
                <c:pt idx="14333">
                  <c:v>30.665999999993883</c:v>
                </c:pt>
                <c:pt idx="14334">
                  <c:v>30.667999999993881</c:v>
                </c:pt>
                <c:pt idx="14335">
                  <c:v>30.66999999999388</c:v>
                </c:pt>
                <c:pt idx="14336">
                  <c:v>30.671999999993879</c:v>
                </c:pt>
                <c:pt idx="14337">
                  <c:v>30.673999999993878</c:v>
                </c:pt>
                <c:pt idx="14338">
                  <c:v>30.675999999993877</c:v>
                </c:pt>
                <c:pt idx="14339">
                  <c:v>30.677999999993876</c:v>
                </c:pt>
                <c:pt idx="14340">
                  <c:v>30.679999999993875</c:v>
                </c:pt>
                <c:pt idx="14341">
                  <c:v>30.681999999993874</c:v>
                </c:pt>
                <c:pt idx="14342">
                  <c:v>30.683999999993873</c:v>
                </c:pt>
                <c:pt idx="14343">
                  <c:v>30.685999999993872</c:v>
                </c:pt>
                <c:pt idx="14344">
                  <c:v>30.68799999999387</c:v>
                </c:pt>
                <c:pt idx="14345">
                  <c:v>30.689999999993869</c:v>
                </c:pt>
                <c:pt idx="14346">
                  <c:v>30.691999999993868</c:v>
                </c:pt>
                <c:pt idx="14347">
                  <c:v>30.693999999993867</c:v>
                </c:pt>
                <c:pt idx="14348">
                  <c:v>30.695999999993866</c:v>
                </c:pt>
                <c:pt idx="14349">
                  <c:v>30.697999999993865</c:v>
                </c:pt>
                <c:pt idx="14350">
                  <c:v>30.699999999993864</c:v>
                </c:pt>
                <c:pt idx="14351">
                  <c:v>30.701999999993863</c:v>
                </c:pt>
                <c:pt idx="14352">
                  <c:v>30.703999999993862</c:v>
                </c:pt>
                <c:pt idx="14353">
                  <c:v>30.70599999999386</c:v>
                </c:pt>
                <c:pt idx="14354">
                  <c:v>30.707999999993859</c:v>
                </c:pt>
                <c:pt idx="14355">
                  <c:v>30.709999999993858</c:v>
                </c:pt>
                <c:pt idx="14356">
                  <c:v>30.711999999993857</c:v>
                </c:pt>
                <c:pt idx="14357">
                  <c:v>30.713999999993856</c:v>
                </c:pt>
                <c:pt idx="14358">
                  <c:v>30.715999999993855</c:v>
                </c:pt>
                <c:pt idx="14359">
                  <c:v>30.717999999993854</c:v>
                </c:pt>
                <c:pt idx="14360">
                  <c:v>30.719999999993853</c:v>
                </c:pt>
                <c:pt idx="14361">
                  <c:v>30.721999999993852</c:v>
                </c:pt>
                <c:pt idx="14362">
                  <c:v>30.72399999999385</c:v>
                </c:pt>
                <c:pt idx="14363">
                  <c:v>30.725999999993849</c:v>
                </c:pt>
                <c:pt idx="14364">
                  <c:v>30.727999999993848</c:v>
                </c:pt>
                <c:pt idx="14365">
                  <c:v>30.729999999993847</c:v>
                </c:pt>
                <c:pt idx="14366">
                  <c:v>30.731999999993846</c:v>
                </c:pt>
                <c:pt idx="14367">
                  <c:v>30.733999999993845</c:v>
                </c:pt>
                <c:pt idx="14368">
                  <c:v>30.735999999993844</c:v>
                </c:pt>
                <c:pt idx="14369">
                  <c:v>30.737999999993843</c:v>
                </c:pt>
                <c:pt idx="14370">
                  <c:v>30.739999999993842</c:v>
                </c:pt>
                <c:pt idx="14371">
                  <c:v>30.74199999999384</c:v>
                </c:pt>
                <c:pt idx="14372">
                  <c:v>30.743999999993839</c:v>
                </c:pt>
                <c:pt idx="14373">
                  <c:v>30.745999999993838</c:v>
                </c:pt>
                <c:pt idx="14374">
                  <c:v>30.747999999993837</c:v>
                </c:pt>
                <c:pt idx="14375">
                  <c:v>30.749999999993836</c:v>
                </c:pt>
                <c:pt idx="14376">
                  <c:v>30.751999999993835</c:v>
                </c:pt>
                <c:pt idx="14377">
                  <c:v>30.753999999993834</c:v>
                </c:pt>
                <c:pt idx="14378">
                  <c:v>30.755999999993833</c:v>
                </c:pt>
                <c:pt idx="14379">
                  <c:v>30.757999999993832</c:v>
                </c:pt>
                <c:pt idx="14380">
                  <c:v>30.75999999999383</c:v>
                </c:pt>
                <c:pt idx="14381">
                  <c:v>30.761999999993829</c:v>
                </c:pt>
                <c:pt idx="14382">
                  <c:v>30.763999999993828</c:v>
                </c:pt>
                <c:pt idx="14383">
                  <c:v>30.765999999993827</c:v>
                </c:pt>
                <c:pt idx="14384">
                  <c:v>30.767999999993826</c:v>
                </c:pt>
                <c:pt idx="14385">
                  <c:v>30.769999999993825</c:v>
                </c:pt>
                <c:pt idx="14386">
                  <c:v>30.771999999993824</c:v>
                </c:pt>
                <c:pt idx="14387">
                  <c:v>30.773999999993823</c:v>
                </c:pt>
                <c:pt idx="14388">
                  <c:v>30.775999999993822</c:v>
                </c:pt>
                <c:pt idx="14389">
                  <c:v>30.777999999993821</c:v>
                </c:pt>
                <c:pt idx="14390">
                  <c:v>30.779999999993819</c:v>
                </c:pt>
                <c:pt idx="14391">
                  <c:v>30.781999999993818</c:v>
                </c:pt>
                <c:pt idx="14392">
                  <c:v>30.783999999993817</c:v>
                </c:pt>
                <c:pt idx="14393">
                  <c:v>30.785999999993816</c:v>
                </c:pt>
                <c:pt idx="14394">
                  <c:v>30.787999999993815</c:v>
                </c:pt>
                <c:pt idx="14395">
                  <c:v>30.789999999993814</c:v>
                </c:pt>
                <c:pt idx="14396">
                  <c:v>30.791999999993813</c:v>
                </c:pt>
                <c:pt idx="14397">
                  <c:v>30.793999999993812</c:v>
                </c:pt>
                <c:pt idx="14398">
                  <c:v>30.795999999993811</c:v>
                </c:pt>
                <c:pt idx="14399">
                  <c:v>30.797999999993809</c:v>
                </c:pt>
                <c:pt idx="14400">
                  <c:v>30.799999999993808</c:v>
                </c:pt>
                <c:pt idx="14401">
                  <c:v>30.801999999993807</c:v>
                </c:pt>
                <c:pt idx="14402">
                  <c:v>30.803999999993806</c:v>
                </c:pt>
                <c:pt idx="14403">
                  <c:v>30.805999999993805</c:v>
                </c:pt>
                <c:pt idx="14404">
                  <c:v>30.807999999993804</c:v>
                </c:pt>
                <c:pt idx="14405">
                  <c:v>30.809999999993803</c:v>
                </c:pt>
                <c:pt idx="14406">
                  <c:v>30.811999999993802</c:v>
                </c:pt>
                <c:pt idx="14407">
                  <c:v>30.813999999993801</c:v>
                </c:pt>
                <c:pt idx="14408">
                  <c:v>30.815999999993799</c:v>
                </c:pt>
                <c:pt idx="14409">
                  <c:v>30.817999999993798</c:v>
                </c:pt>
                <c:pt idx="14410">
                  <c:v>30.819999999993797</c:v>
                </c:pt>
                <c:pt idx="14411">
                  <c:v>30.821999999993796</c:v>
                </c:pt>
                <c:pt idx="14412">
                  <c:v>30.823999999993795</c:v>
                </c:pt>
                <c:pt idx="14413">
                  <c:v>30.825999999993794</c:v>
                </c:pt>
                <c:pt idx="14414">
                  <c:v>30.827999999993793</c:v>
                </c:pt>
                <c:pt idx="14415">
                  <c:v>30.829999999993792</c:v>
                </c:pt>
                <c:pt idx="14416">
                  <c:v>30.831999999993791</c:v>
                </c:pt>
                <c:pt idx="14417">
                  <c:v>30.833999999993789</c:v>
                </c:pt>
                <c:pt idx="14418">
                  <c:v>30.835999999993788</c:v>
                </c:pt>
                <c:pt idx="14419">
                  <c:v>30.837999999993787</c:v>
                </c:pt>
                <c:pt idx="14420">
                  <c:v>30.839999999993786</c:v>
                </c:pt>
                <c:pt idx="14421">
                  <c:v>30.841999999993785</c:v>
                </c:pt>
                <c:pt idx="14422">
                  <c:v>30.843999999993784</c:v>
                </c:pt>
                <c:pt idx="14423">
                  <c:v>30.845999999993783</c:v>
                </c:pt>
                <c:pt idx="14424">
                  <c:v>30.847999999993782</c:v>
                </c:pt>
                <c:pt idx="14425">
                  <c:v>30.849999999993781</c:v>
                </c:pt>
                <c:pt idx="14426">
                  <c:v>30.85199999999378</c:v>
                </c:pt>
                <c:pt idx="14427">
                  <c:v>30.853999999993778</c:v>
                </c:pt>
                <c:pt idx="14428">
                  <c:v>30.855999999993777</c:v>
                </c:pt>
                <c:pt idx="14429">
                  <c:v>30.857999999993776</c:v>
                </c:pt>
                <c:pt idx="14430">
                  <c:v>30.859999999993775</c:v>
                </c:pt>
                <c:pt idx="14431">
                  <c:v>30.861999999993774</c:v>
                </c:pt>
                <c:pt idx="14432">
                  <c:v>30.863999999993773</c:v>
                </c:pt>
                <c:pt idx="14433">
                  <c:v>30.865999999993772</c:v>
                </c:pt>
                <c:pt idx="14434">
                  <c:v>30.867999999993771</c:v>
                </c:pt>
                <c:pt idx="14435">
                  <c:v>30.86999999999377</c:v>
                </c:pt>
                <c:pt idx="14436">
                  <c:v>30.871999999993768</c:v>
                </c:pt>
                <c:pt idx="14437">
                  <c:v>30.873999999993767</c:v>
                </c:pt>
                <c:pt idx="14438">
                  <c:v>30.875999999993766</c:v>
                </c:pt>
                <c:pt idx="14439">
                  <c:v>30.877999999993765</c:v>
                </c:pt>
                <c:pt idx="14440">
                  <c:v>30.879999999993764</c:v>
                </c:pt>
                <c:pt idx="14441">
                  <c:v>30.881999999993763</c:v>
                </c:pt>
                <c:pt idx="14442">
                  <c:v>30.883999999993762</c:v>
                </c:pt>
                <c:pt idx="14443">
                  <c:v>30.885999999993761</c:v>
                </c:pt>
                <c:pt idx="14444">
                  <c:v>30.88799999999376</c:v>
                </c:pt>
                <c:pt idx="14445">
                  <c:v>30.889999999993758</c:v>
                </c:pt>
                <c:pt idx="14446">
                  <c:v>30.891999999993757</c:v>
                </c:pt>
                <c:pt idx="14447">
                  <c:v>30.893999999993756</c:v>
                </c:pt>
                <c:pt idx="14448">
                  <c:v>30.895999999993755</c:v>
                </c:pt>
                <c:pt idx="14449">
                  <c:v>30.897999999993754</c:v>
                </c:pt>
                <c:pt idx="14450">
                  <c:v>30.899999999993753</c:v>
                </c:pt>
                <c:pt idx="14451">
                  <c:v>30.901999999993752</c:v>
                </c:pt>
                <c:pt idx="14452">
                  <c:v>30.903999999993751</c:v>
                </c:pt>
                <c:pt idx="14453">
                  <c:v>30.90599999999375</c:v>
                </c:pt>
                <c:pt idx="14454">
                  <c:v>30.907999999993748</c:v>
                </c:pt>
                <c:pt idx="14455">
                  <c:v>30.909999999993747</c:v>
                </c:pt>
                <c:pt idx="14456">
                  <c:v>30.911999999993746</c:v>
                </c:pt>
                <c:pt idx="14457">
                  <c:v>30.913999999993745</c:v>
                </c:pt>
                <c:pt idx="14458">
                  <c:v>30.915999999993744</c:v>
                </c:pt>
                <c:pt idx="14459">
                  <c:v>30.917999999993743</c:v>
                </c:pt>
                <c:pt idx="14460">
                  <c:v>30.919999999993742</c:v>
                </c:pt>
                <c:pt idx="14461">
                  <c:v>30.921999999993741</c:v>
                </c:pt>
                <c:pt idx="14462">
                  <c:v>30.92399999999374</c:v>
                </c:pt>
                <c:pt idx="14463">
                  <c:v>30.925999999993738</c:v>
                </c:pt>
                <c:pt idx="14464">
                  <c:v>30.927999999993737</c:v>
                </c:pt>
                <c:pt idx="14465">
                  <c:v>30.929999999993736</c:v>
                </c:pt>
                <c:pt idx="14466">
                  <c:v>30.931999999993735</c:v>
                </c:pt>
                <c:pt idx="14467">
                  <c:v>30.933999999993734</c:v>
                </c:pt>
                <c:pt idx="14468">
                  <c:v>30.935999999993733</c:v>
                </c:pt>
                <c:pt idx="14469">
                  <c:v>30.937999999993732</c:v>
                </c:pt>
                <c:pt idx="14470">
                  <c:v>30.939999999993731</c:v>
                </c:pt>
                <c:pt idx="14471">
                  <c:v>30.94199999999373</c:v>
                </c:pt>
                <c:pt idx="14472">
                  <c:v>30.943999999993729</c:v>
                </c:pt>
                <c:pt idx="14473">
                  <c:v>30.945999999993727</c:v>
                </c:pt>
                <c:pt idx="14474">
                  <c:v>30.947999999993726</c:v>
                </c:pt>
                <c:pt idx="14475">
                  <c:v>30.949999999993725</c:v>
                </c:pt>
                <c:pt idx="14476">
                  <c:v>30.951999999993724</c:v>
                </c:pt>
                <c:pt idx="14477">
                  <c:v>30.953999999993723</c:v>
                </c:pt>
                <c:pt idx="14478">
                  <c:v>30.955999999993722</c:v>
                </c:pt>
                <c:pt idx="14479">
                  <c:v>30.957999999993721</c:v>
                </c:pt>
                <c:pt idx="14480">
                  <c:v>30.95999999999372</c:v>
                </c:pt>
                <c:pt idx="14481">
                  <c:v>30.961999999993719</c:v>
                </c:pt>
                <c:pt idx="14482">
                  <c:v>30.963999999993717</c:v>
                </c:pt>
                <c:pt idx="14483">
                  <c:v>30.965999999993716</c:v>
                </c:pt>
                <c:pt idx="14484">
                  <c:v>30.967999999993715</c:v>
                </c:pt>
                <c:pt idx="14485">
                  <c:v>30.969999999993714</c:v>
                </c:pt>
                <c:pt idx="14486">
                  <c:v>30.971999999993713</c:v>
                </c:pt>
                <c:pt idx="14487">
                  <c:v>30.973999999993712</c:v>
                </c:pt>
                <c:pt idx="14488">
                  <c:v>30.975999999993711</c:v>
                </c:pt>
                <c:pt idx="14489">
                  <c:v>30.97799999999371</c:v>
                </c:pt>
                <c:pt idx="14490">
                  <c:v>30.979999999993709</c:v>
                </c:pt>
                <c:pt idx="14491">
                  <c:v>30.981999999993707</c:v>
                </c:pt>
                <c:pt idx="14492">
                  <c:v>30.983999999993706</c:v>
                </c:pt>
                <c:pt idx="14493">
                  <c:v>30.985999999993705</c:v>
                </c:pt>
                <c:pt idx="14494">
                  <c:v>30.987999999993704</c:v>
                </c:pt>
                <c:pt idx="14495">
                  <c:v>30.989999999993703</c:v>
                </c:pt>
                <c:pt idx="14496">
                  <c:v>30.991999999993702</c:v>
                </c:pt>
                <c:pt idx="14497">
                  <c:v>30.993999999993701</c:v>
                </c:pt>
                <c:pt idx="14498">
                  <c:v>30.9959999999937</c:v>
                </c:pt>
                <c:pt idx="14499">
                  <c:v>30.997999999993699</c:v>
                </c:pt>
                <c:pt idx="14500">
                  <c:v>30.999999999993697</c:v>
                </c:pt>
                <c:pt idx="14501">
                  <c:v>31.001999999993696</c:v>
                </c:pt>
                <c:pt idx="14502">
                  <c:v>31.003999999993695</c:v>
                </c:pt>
                <c:pt idx="14503">
                  <c:v>31.005999999993694</c:v>
                </c:pt>
                <c:pt idx="14504">
                  <c:v>31.007999999993693</c:v>
                </c:pt>
                <c:pt idx="14505">
                  <c:v>31.009999999993692</c:v>
                </c:pt>
                <c:pt idx="14506">
                  <c:v>31.011999999993691</c:v>
                </c:pt>
                <c:pt idx="14507">
                  <c:v>31.01399999999369</c:v>
                </c:pt>
                <c:pt idx="14508">
                  <c:v>31.015999999993689</c:v>
                </c:pt>
                <c:pt idx="14509">
                  <c:v>31.017999999993688</c:v>
                </c:pt>
                <c:pt idx="14510">
                  <c:v>31.019999999993686</c:v>
                </c:pt>
                <c:pt idx="14511">
                  <c:v>31.021999999993685</c:v>
                </c:pt>
                <c:pt idx="14512">
                  <c:v>31.023999999993684</c:v>
                </c:pt>
                <c:pt idx="14513">
                  <c:v>31.025999999993683</c:v>
                </c:pt>
                <c:pt idx="14514">
                  <c:v>31.027999999993682</c:v>
                </c:pt>
                <c:pt idx="14515">
                  <c:v>31.029999999993681</c:v>
                </c:pt>
                <c:pt idx="14516">
                  <c:v>31.03199999999368</c:v>
                </c:pt>
                <c:pt idx="14517">
                  <c:v>31.033999999993679</c:v>
                </c:pt>
                <c:pt idx="14518">
                  <c:v>31.035999999993678</c:v>
                </c:pt>
                <c:pt idx="14519">
                  <c:v>31.037999999993676</c:v>
                </c:pt>
                <c:pt idx="14520">
                  <c:v>31.039999999993675</c:v>
                </c:pt>
                <c:pt idx="14521">
                  <c:v>31.041999999993674</c:v>
                </c:pt>
                <c:pt idx="14522">
                  <c:v>31.043999999993673</c:v>
                </c:pt>
                <c:pt idx="14523">
                  <c:v>31.045999999993672</c:v>
                </c:pt>
                <c:pt idx="14524">
                  <c:v>31.047999999993671</c:v>
                </c:pt>
                <c:pt idx="14525">
                  <c:v>31.04999999999367</c:v>
                </c:pt>
                <c:pt idx="14526">
                  <c:v>31.051999999993669</c:v>
                </c:pt>
                <c:pt idx="14527">
                  <c:v>31.053999999993668</c:v>
                </c:pt>
                <c:pt idx="14528">
                  <c:v>31.055999999993666</c:v>
                </c:pt>
                <c:pt idx="14529">
                  <c:v>31.057999999993665</c:v>
                </c:pt>
                <c:pt idx="14530">
                  <c:v>31.059999999993664</c:v>
                </c:pt>
                <c:pt idx="14531">
                  <c:v>31.061999999993663</c:v>
                </c:pt>
                <c:pt idx="14532">
                  <c:v>31.063999999993662</c:v>
                </c:pt>
                <c:pt idx="14533">
                  <c:v>31.065999999993661</c:v>
                </c:pt>
                <c:pt idx="14534">
                  <c:v>31.06799999999366</c:v>
                </c:pt>
                <c:pt idx="14535">
                  <c:v>31.069999999993659</c:v>
                </c:pt>
                <c:pt idx="14536">
                  <c:v>31.071999999993658</c:v>
                </c:pt>
                <c:pt idx="14537">
                  <c:v>31.073999999993656</c:v>
                </c:pt>
                <c:pt idx="14538">
                  <c:v>31.075999999993655</c:v>
                </c:pt>
                <c:pt idx="14539">
                  <c:v>31.077999999993654</c:v>
                </c:pt>
                <c:pt idx="14540">
                  <c:v>31.079999999993653</c:v>
                </c:pt>
                <c:pt idx="14541">
                  <c:v>31.081999999993652</c:v>
                </c:pt>
                <c:pt idx="14542">
                  <c:v>31.083999999993651</c:v>
                </c:pt>
                <c:pt idx="14543">
                  <c:v>31.08599999999365</c:v>
                </c:pt>
                <c:pt idx="14544">
                  <c:v>31.087999999993649</c:v>
                </c:pt>
                <c:pt idx="14545">
                  <c:v>31.089999999993648</c:v>
                </c:pt>
                <c:pt idx="14546">
                  <c:v>31.091999999993646</c:v>
                </c:pt>
                <c:pt idx="14547">
                  <c:v>31.093999999993645</c:v>
                </c:pt>
                <c:pt idx="14548">
                  <c:v>31.095999999993644</c:v>
                </c:pt>
                <c:pt idx="14549">
                  <c:v>31.097999999993643</c:v>
                </c:pt>
                <c:pt idx="14550">
                  <c:v>31.099999999993642</c:v>
                </c:pt>
                <c:pt idx="14551">
                  <c:v>31.101999999993641</c:v>
                </c:pt>
                <c:pt idx="14552">
                  <c:v>31.10399999999364</c:v>
                </c:pt>
                <c:pt idx="14553">
                  <c:v>31.105999999993639</c:v>
                </c:pt>
                <c:pt idx="14554">
                  <c:v>31.107999999993638</c:v>
                </c:pt>
                <c:pt idx="14555">
                  <c:v>31.109999999993637</c:v>
                </c:pt>
                <c:pt idx="14556">
                  <c:v>31.111999999993635</c:v>
                </c:pt>
                <c:pt idx="14557">
                  <c:v>31.113999999993634</c:v>
                </c:pt>
                <c:pt idx="14558">
                  <c:v>31.115999999993633</c:v>
                </c:pt>
                <c:pt idx="14559">
                  <c:v>31.117999999993632</c:v>
                </c:pt>
                <c:pt idx="14560">
                  <c:v>31.119999999993631</c:v>
                </c:pt>
                <c:pt idx="14561">
                  <c:v>31.12199999999363</c:v>
                </c:pt>
                <c:pt idx="14562">
                  <c:v>31.123999999993629</c:v>
                </c:pt>
                <c:pt idx="14563">
                  <c:v>31.125999999993628</c:v>
                </c:pt>
                <c:pt idx="14564">
                  <c:v>31.127999999993627</c:v>
                </c:pt>
                <c:pt idx="14565">
                  <c:v>31.129999999993625</c:v>
                </c:pt>
                <c:pt idx="14566">
                  <c:v>31.131999999993624</c:v>
                </c:pt>
                <c:pt idx="14567">
                  <c:v>31.133999999993623</c:v>
                </c:pt>
                <c:pt idx="14568">
                  <c:v>31.135999999993622</c:v>
                </c:pt>
                <c:pt idx="14569">
                  <c:v>31.137999999993621</c:v>
                </c:pt>
                <c:pt idx="14570">
                  <c:v>31.13999999999362</c:v>
                </c:pt>
                <c:pt idx="14571">
                  <c:v>31.141999999993619</c:v>
                </c:pt>
                <c:pt idx="14572">
                  <c:v>31.143999999993618</c:v>
                </c:pt>
                <c:pt idx="14573">
                  <c:v>31.145999999993617</c:v>
                </c:pt>
                <c:pt idx="14574">
                  <c:v>31.147999999993615</c:v>
                </c:pt>
                <c:pt idx="14575">
                  <c:v>31.149999999993614</c:v>
                </c:pt>
                <c:pt idx="14576">
                  <c:v>31.151999999993613</c:v>
                </c:pt>
                <c:pt idx="14577">
                  <c:v>31.153999999993612</c:v>
                </c:pt>
                <c:pt idx="14578">
                  <c:v>31.155999999993611</c:v>
                </c:pt>
                <c:pt idx="14579">
                  <c:v>31.15799999999361</c:v>
                </c:pt>
                <c:pt idx="14580">
                  <c:v>31.159999999993609</c:v>
                </c:pt>
                <c:pt idx="14581">
                  <c:v>31.161999999993608</c:v>
                </c:pt>
                <c:pt idx="14582">
                  <c:v>31.163999999993607</c:v>
                </c:pt>
                <c:pt idx="14583">
                  <c:v>31.165999999993605</c:v>
                </c:pt>
                <c:pt idx="14584">
                  <c:v>31.167999999993604</c:v>
                </c:pt>
                <c:pt idx="14585">
                  <c:v>31.169999999993603</c:v>
                </c:pt>
                <c:pt idx="14586">
                  <c:v>31.171999999993602</c:v>
                </c:pt>
                <c:pt idx="14587">
                  <c:v>31.173999999993601</c:v>
                </c:pt>
                <c:pt idx="14588">
                  <c:v>31.1759999999936</c:v>
                </c:pt>
                <c:pt idx="14589">
                  <c:v>31.177999999993599</c:v>
                </c:pt>
                <c:pt idx="14590">
                  <c:v>31.179999999993598</c:v>
                </c:pt>
                <c:pt idx="14591">
                  <c:v>31.181999999993597</c:v>
                </c:pt>
                <c:pt idx="14592">
                  <c:v>31.183999999993596</c:v>
                </c:pt>
                <c:pt idx="14593">
                  <c:v>31.185999999993594</c:v>
                </c:pt>
                <c:pt idx="14594">
                  <c:v>31.187999999993593</c:v>
                </c:pt>
                <c:pt idx="14595">
                  <c:v>31.189999999993592</c:v>
                </c:pt>
                <c:pt idx="14596">
                  <c:v>31.191999999993591</c:v>
                </c:pt>
                <c:pt idx="14597">
                  <c:v>31.19399999999359</c:v>
                </c:pt>
                <c:pt idx="14598">
                  <c:v>31.195999999993589</c:v>
                </c:pt>
                <c:pt idx="14599">
                  <c:v>31.197999999993588</c:v>
                </c:pt>
                <c:pt idx="14600">
                  <c:v>31.199999999993587</c:v>
                </c:pt>
                <c:pt idx="14601">
                  <c:v>31.201999999993586</c:v>
                </c:pt>
                <c:pt idx="14602">
                  <c:v>31.203999999993584</c:v>
                </c:pt>
                <c:pt idx="14603">
                  <c:v>31.205999999993583</c:v>
                </c:pt>
                <c:pt idx="14604">
                  <c:v>31.207999999993582</c:v>
                </c:pt>
                <c:pt idx="14605">
                  <c:v>31.209999999993581</c:v>
                </c:pt>
                <c:pt idx="14606">
                  <c:v>31.21199999999358</c:v>
                </c:pt>
                <c:pt idx="14607">
                  <c:v>31.213999999993579</c:v>
                </c:pt>
                <c:pt idx="14608">
                  <c:v>31.215999999993578</c:v>
                </c:pt>
                <c:pt idx="14609">
                  <c:v>31.217999999993577</c:v>
                </c:pt>
                <c:pt idx="14610">
                  <c:v>31.219999999993576</c:v>
                </c:pt>
                <c:pt idx="14611">
                  <c:v>31.221999999993574</c:v>
                </c:pt>
                <c:pt idx="14612">
                  <c:v>31.223999999993573</c:v>
                </c:pt>
                <c:pt idx="14613">
                  <c:v>31.225999999993572</c:v>
                </c:pt>
                <c:pt idx="14614">
                  <c:v>31.227999999993571</c:v>
                </c:pt>
                <c:pt idx="14615">
                  <c:v>31.22999999999357</c:v>
                </c:pt>
                <c:pt idx="14616">
                  <c:v>31.231999999993569</c:v>
                </c:pt>
                <c:pt idx="14617">
                  <c:v>31.233999999993568</c:v>
                </c:pt>
                <c:pt idx="14618">
                  <c:v>31.235999999993567</c:v>
                </c:pt>
                <c:pt idx="14619">
                  <c:v>31.237999999993566</c:v>
                </c:pt>
                <c:pt idx="14620">
                  <c:v>31.239999999993564</c:v>
                </c:pt>
                <c:pt idx="14621">
                  <c:v>31.241999999993563</c:v>
                </c:pt>
                <c:pt idx="14622">
                  <c:v>31.243999999993562</c:v>
                </c:pt>
                <c:pt idx="14623">
                  <c:v>31.245999999993561</c:v>
                </c:pt>
                <c:pt idx="14624">
                  <c:v>31.24799999999356</c:v>
                </c:pt>
                <c:pt idx="14625">
                  <c:v>31.249999999993559</c:v>
                </c:pt>
                <c:pt idx="14626">
                  <c:v>31.251999999993558</c:v>
                </c:pt>
                <c:pt idx="14627">
                  <c:v>31.253999999993557</c:v>
                </c:pt>
                <c:pt idx="14628">
                  <c:v>31.255999999993556</c:v>
                </c:pt>
                <c:pt idx="14629">
                  <c:v>31.257999999993554</c:v>
                </c:pt>
                <c:pt idx="14630">
                  <c:v>31.259999999993553</c:v>
                </c:pt>
                <c:pt idx="14631">
                  <c:v>31.261999999993552</c:v>
                </c:pt>
                <c:pt idx="14632">
                  <c:v>31.263999999993551</c:v>
                </c:pt>
                <c:pt idx="14633">
                  <c:v>31.26599999999355</c:v>
                </c:pt>
                <c:pt idx="14634">
                  <c:v>31.267999999993549</c:v>
                </c:pt>
                <c:pt idx="14635">
                  <c:v>31.269999999993548</c:v>
                </c:pt>
                <c:pt idx="14636">
                  <c:v>31.271999999993547</c:v>
                </c:pt>
                <c:pt idx="14637">
                  <c:v>31.273999999993546</c:v>
                </c:pt>
                <c:pt idx="14638">
                  <c:v>31.275999999993545</c:v>
                </c:pt>
                <c:pt idx="14639">
                  <c:v>31.277999999993543</c:v>
                </c:pt>
                <c:pt idx="14640">
                  <c:v>31.279999999993542</c:v>
                </c:pt>
                <c:pt idx="14641">
                  <c:v>31.281999999993541</c:v>
                </c:pt>
                <c:pt idx="14642">
                  <c:v>31.28399999999354</c:v>
                </c:pt>
                <c:pt idx="14643">
                  <c:v>31.285999999993539</c:v>
                </c:pt>
                <c:pt idx="14644">
                  <c:v>31.287999999993538</c:v>
                </c:pt>
                <c:pt idx="14645">
                  <c:v>31.289999999993537</c:v>
                </c:pt>
                <c:pt idx="14646">
                  <c:v>31.291999999993536</c:v>
                </c:pt>
                <c:pt idx="14647">
                  <c:v>31.293999999993535</c:v>
                </c:pt>
                <c:pt idx="14648">
                  <c:v>31.295999999993533</c:v>
                </c:pt>
                <c:pt idx="14649">
                  <c:v>31.297999999993532</c:v>
                </c:pt>
                <c:pt idx="14650">
                  <c:v>31.299999999993531</c:v>
                </c:pt>
                <c:pt idx="14651">
                  <c:v>31.30199999999353</c:v>
                </c:pt>
                <c:pt idx="14652">
                  <c:v>31.303999999993529</c:v>
                </c:pt>
                <c:pt idx="14653">
                  <c:v>31.305999999993528</c:v>
                </c:pt>
                <c:pt idx="14654">
                  <c:v>31.307999999993527</c:v>
                </c:pt>
                <c:pt idx="14655">
                  <c:v>31.309999999993526</c:v>
                </c:pt>
                <c:pt idx="14656">
                  <c:v>31.311999999993525</c:v>
                </c:pt>
                <c:pt idx="14657">
                  <c:v>31.313999999993523</c:v>
                </c:pt>
                <c:pt idx="14658">
                  <c:v>31.315999999993522</c:v>
                </c:pt>
                <c:pt idx="14659">
                  <c:v>31.317999999993521</c:v>
                </c:pt>
                <c:pt idx="14660">
                  <c:v>31.31999999999352</c:v>
                </c:pt>
                <c:pt idx="14661">
                  <c:v>31.321999999993519</c:v>
                </c:pt>
                <c:pt idx="14662">
                  <c:v>31.323999999993518</c:v>
                </c:pt>
                <c:pt idx="14663">
                  <c:v>31.325999999993517</c:v>
                </c:pt>
                <c:pt idx="14664">
                  <c:v>31.327999999993516</c:v>
                </c:pt>
                <c:pt idx="14665">
                  <c:v>31.329999999993515</c:v>
                </c:pt>
                <c:pt idx="14666">
                  <c:v>31.331999999993513</c:v>
                </c:pt>
                <c:pt idx="14667">
                  <c:v>31.333999999993512</c:v>
                </c:pt>
                <c:pt idx="14668">
                  <c:v>31.335999999993511</c:v>
                </c:pt>
                <c:pt idx="14669">
                  <c:v>31.33799999999351</c:v>
                </c:pt>
                <c:pt idx="14670">
                  <c:v>31.339999999993509</c:v>
                </c:pt>
                <c:pt idx="14671">
                  <c:v>31.341999999993508</c:v>
                </c:pt>
                <c:pt idx="14672">
                  <c:v>31.343999999993507</c:v>
                </c:pt>
                <c:pt idx="14673">
                  <c:v>31.345999999993506</c:v>
                </c:pt>
                <c:pt idx="14674">
                  <c:v>31.347999999993505</c:v>
                </c:pt>
                <c:pt idx="14675">
                  <c:v>31.349999999993504</c:v>
                </c:pt>
                <c:pt idx="14676">
                  <c:v>31.351999999993502</c:v>
                </c:pt>
                <c:pt idx="14677">
                  <c:v>31.353999999993501</c:v>
                </c:pt>
                <c:pt idx="14678">
                  <c:v>31.3559999999935</c:v>
                </c:pt>
                <c:pt idx="14679">
                  <c:v>31.357999999993499</c:v>
                </c:pt>
                <c:pt idx="14680">
                  <c:v>31.359999999993498</c:v>
                </c:pt>
                <c:pt idx="14681">
                  <c:v>31.361999999993497</c:v>
                </c:pt>
                <c:pt idx="14682">
                  <c:v>31.363999999993496</c:v>
                </c:pt>
                <c:pt idx="14683">
                  <c:v>31.365999999993495</c:v>
                </c:pt>
                <c:pt idx="14684">
                  <c:v>31.367999999993494</c:v>
                </c:pt>
                <c:pt idx="14685">
                  <c:v>31.369999999993492</c:v>
                </c:pt>
                <c:pt idx="14686">
                  <c:v>31.371999999993491</c:v>
                </c:pt>
                <c:pt idx="14687">
                  <c:v>31.37399999999349</c:v>
                </c:pt>
                <c:pt idx="14688">
                  <c:v>31.375999999993489</c:v>
                </c:pt>
                <c:pt idx="14689">
                  <c:v>31.377999999993488</c:v>
                </c:pt>
                <c:pt idx="14690">
                  <c:v>31.379999999993487</c:v>
                </c:pt>
                <c:pt idx="14691">
                  <c:v>31.381999999993486</c:v>
                </c:pt>
                <c:pt idx="14692">
                  <c:v>31.383999999993485</c:v>
                </c:pt>
                <c:pt idx="14693">
                  <c:v>31.385999999993484</c:v>
                </c:pt>
                <c:pt idx="14694">
                  <c:v>31.387999999993482</c:v>
                </c:pt>
                <c:pt idx="14695">
                  <c:v>31.389999999993481</c:v>
                </c:pt>
                <c:pt idx="14696">
                  <c:v>31.39199999999348</c:v>
                </c:pt>
                <c:pt idx="14697">
                  <c:v>31.393999999993479</c:v>
                </c:pt>
                <c:pt idx="14698">
                  <c:v>31.395999999993478</c:v>
                </c:pt>
                <c:pt idx="14699">
                  <c:v>31.397999999993477</c:v>
                </c:pt>
                <c:pt idx="14700">
                  <c:v>31.399999999993476</c:v>
                </c:pt>
                <c:pt idx="14701">
                  <c:v>31.401999999993475</c:v>
                </c:pt>
                <c:pt idx="14702">
                  <c:v>31.403999999993474</c:v>
                </c:pt>
                <c:pt idx="14703">
                  <c:v>31.405999999993472</c:v>
                </c:pt>
                <c:pt idx="14704">
                  <c:v>31.407999999993471</c:v>
                </c:pt>
                <c:pt idx="14705">
                  <c:v>31.40999999999347</c:v>
                </c:pt>
                <c:pt idx="14706">
                  <c:v>31.411999999993469</c:v>
                </c:pt>
                <c:pt idx="14707">
                  <c:v>31.413999999993468</c:v>
                </c:pt>
                <c:pt idx="14708">
                  <c:v>31.415999999993467</c:v>
                </c:pt>
                <c:pt idx="14709">
                  <c:v>31.417999999993466</c:v>
                </c:pt>
                <c:pt idx="14710">
                  <c:v>31.419999999993465</c:v>
                </c:pt>
                <c:pt idx="14711">
                  <c:v>31.421999999993464</c:v>
                </c:pt>
                <c:pt idx="14712">
                  <c:v>31.423999999993462</c:v>
                </c:pt>
                <c:pt idx="14713">
                  <c:v>31.425999999993461</c:v>
                </c:pt>
                <c:pt idx="14714">
                  <c:v>31.42799999999346</c:v>
                </c:pt>
                <c:pt idx="14715">
                  <c:v>31.429999999993459</c:v>
                </c:pt>
                <c:pt idx="14716">
                  <c:v>31.431999999993458</c:v>
                </c:pt>
                <c:pt idx="14717">
                  <c:v>31.433999999993457</c:v>
                </c:pt>
                <c:pt idx="14718">
                  <c:v>31.435999999993456</c:v>
                </c:pt>
                <c:pt idx="14719">
                  <c:v>31.437999999993455</c:v>
                </c:pt>
                <c:pt idx="14720">
                  <c:v>31.439999999993454</c:v>
                </c:pt>
                <c:pt idx="14721">
                  <c:v>31.441999999993453</c:v>
                </c:pt>
                <c:pt idx="14722">
                  <c:v>31.443999999993451</c:v>
                </c:pt>
                <c:pt idx="14723">
                  <c:v>31.44599999999345</c:v>
                </c:pt>
                <c:pt idx="14724">
                  <c:v>31.447999999993449</c:v>
                </c:pt>
                <c:pt idx="14725">
                  <c:v>31.449999999993448</c:v>
                </c:pt>
                <c:pt idx="14726">
                  <c:v>31.451999999993447</c:v>
                </c:pt>
                <c:pt idx="14727">
                  <c:v>31.453999999993446</c:v>
                </c:pt>
                <c:pt idx="14728">
                  <c:v>31.455999999993445</c:v>
                </c:pt>
                <c:pt idx="14729">
                  <c:v>31.457999999993444</c:v>
                </c:pt>
                <c:pt idx="14730">
                  <c:v>31.459999999993443</c:v>
                </c:pt>
                <c:pt idx="14731">
                  <c:v>31.461999999993441</c:v>
                </c:pt>
                <c:pt idx="14732">
                  <c:v>31.46399999999344</c:v>
                </c:pt>
                <c:pt idx="14733">
                  <c:v>31.465999999993439</c:v>
                </c:pt>
                <c:pt idx="14734">
                  <c:v>31.467999999993438</c:v>
                </c:pt>
                <c:pt idx="14735">
                  <c:v>31.469999999993437</c:v>
                </c:pt>
                <c:pt idx="14736">
                  <c:v>31.471999999993436</c:v>
                </c:pt>
                <c:pt idx="14737">
                  <c:v>31.473999999993435</c:v>
                </c:pt>
                <c:pt idx="14738">
                  <c:v>31.475999999993434</c:v>
                </c:pt>
                <c:pt idx="14739">
                  <c:v>31.477999999993433</c:v>
                </c:pt>
                <c:pt idx="14740">
                  <c:v>31.479999999993431</c:v>
                </c:pt>
                <c:pt idx="14741">
                  <c:v>31.48199999999343</c:v>
                </c:pt>
                <c:pt idx="14742">
                  <c:v>31.483999999993429</c:v>
                </c:pt>
                <c:pt idx="14743">
                  <c:v>31.485999999993428</c:v>
                </c:pt>
                <c:pt idx="14744">
                  <c:v>31.487999999993427</c:v>
                </c:pt>
                <c:pt idx="14745">
                  <c:v>31.489999999993426</c:v>
                </c:pt>
                <c:pt idx="14746">
                  <c:v>31.491999999993425</c:v>
                </c:pt>
                <c:pt idx="14747">
                  <c:v>31.493999999993424</c:v>
                </c:pt>
                <c:pt idx="14748">
                  <c:v>31.495999999993423</c:v>
                </c:pt>
                <c:pt idx="14749">
                  <c:v>31.497999999993421</c:v>
                </c:pt>
                <c:pt idx="14750">
                  <c:v>31.49999999999342</c:v>
                </c:pt>
                <c:pt idx="14751">
                  <c:v>31.501999999993419</c:v>
                </c:pt>
                <c:pt idx="14752">
                  <c:v>31.503999999993418</c:v>
                </c:pt>
                <c:pt idx="14753">
                  <c:v>31.505999999993417</c:v>
                </c:pt>
                <c:pt idx="14754">
                  <c:v>31.507999999993416</c:v>
                </c:pt>
                <c:pt idx="14755">
                  <c:v>31.509999999993415</c:v>
                </c:pt>
                <c:pt idx="14756">
                  <c:v>31.511999999993414</c:v>
                </c:pt>
                <c:pt idx="14757">
                  <c:v>31.513999999993413</c:v>
                </c:pt>
                <c:pt idx="14758">
                  <c:v>31.515999999993412</c:v>
                </c:pt>
                <c:pt idx="14759">
                  <c:v>31.51799999999341</c:v>
                </c:pt>
                <c:pt idx="14760">
                  <c:v>31.519999999993409</c:v>
                </c:pt>
                <c:pt idx="14761">
                  <c:v>31.521999999993408</c:v>
                </c:pt>
                <c:pt idx="14762">
                  <c:v>31.523999999993407</c:v>
                </c:pt>
                <c:pt idx="14763">
                  <c:v>31.525999999993406</c:v>
                </c:pt>
                <c:pt idx="14764">
                  <c:v>31.527999999993405</c:v>
                </c:pt>
                <c:pt idx="14765">
                  <c:v>31.529999999993404</c:v>
                </c:pt>
                <c:pt idx="14766">
                  <c:v>31.531999999993403</c:v>
                </c:pt>
                <c:pt idx="14767">
                  <c:v>31.533999999993402</c:v>
                </c:pt>
                <c:pt idx="14768">
                  <c:v>31.5359999999934</c:v>
                </c:pt>
                <c:pt idx="14769">
                  <c:v>31.537999999993399</c:v>
                </c:pt>
                <c:pt idx="14770">
                  <c:v>31.539999999993398</c:v>
                </c:pt>
                <c:pt idx="14771">
                  <c:v>31.541999999993397</c:v>
                </c:pt>
                <c:pt idx="14772">
                  <c:v>31.543999999993396</c:v>
                </c:pt>
                <c:pt idx="14773">
                  <c:v>31.545999999993395</c:v>
                </c:pt>
                <c:pt idx="14774">
                  <c:v>31.547999999993394</c:v>
                </c:pt>
                <c:pt idx="14775">
                  <c:v>31.549999999993393</c:v>
                </c:pt>
                <c:pt idx="14776">
                  <c:v>31.551999999993392</c:v>
                </c:pt>
                <c:pt idx="14777">
                  <c:v>31.55399999999339</c:v>
                </c:pt>
                <c:pt idx="14778">
                  <c:v>31.555999999993389</c:v>
                </c:pt>
                <c:pt idx="14779">
                  <c:v>31.557999999993388</c:v>
                </c:pt>
                <c:pt idx="14780">
                  <c:v>31.559999999993387</c:v>
                </c:pt>
                <c:pt idx="14781">
                  <c:v>31.561999999993386</c:v>
                </c:pt>
                <c:pt idx="14782">
                  <c:v>31.563999999993385</c:v>
                </c:pt>
                <c:pt idx="14783">
                  <c:v>31.565999999993384</c:v>
                </c:pt>
                <c:pt idx="14784">
                  <c:v>31.567999999993383</c:v>
                </c:pt>
                <c:pt idx="14785">
                  <c:v>31.569999999993382</c:v>
                </c:pt>
                <c:pt idx="14786">
                  <c:v>31.57199999999338</c:v>
                </c:pt>
                <c:pt idx="14787">
                  <c:v>31.573999999993379</c:v>
                </c:pt>
                <c:pt idx="14788">
                  <c:v>31.575999999993378</c:v>
                </c:pt>
                <c:pt idx="14789">
                  <c:v>31.577999999993377</c:v>
                </c:pt>
                <c:pt idx="14790">
                  <c:v>31.579999999993376</c:v>
                </c:pt>
                <c:pt idx="14791">
                  <c:v>31.581999999993375</c:v>
                </c:pt>
                <c:pt idx="14792">
                  <c:v>31.583999999993374</c:v>
                </c:pt>
                <c:pt idx="14793">
                  <c:v>31.585999999993373</c:v>
                </c:pt>
                <c:pt idx="14794">
                  <c:v>31.587999999993372</c:v>
                </c:pt>
                <c:pt idx="14795">
                  <c:v>31.58999999999337</c:v>
                </c:pt>
                <c:pt idx="14796">
                  <c:v>31.591999999993369</c:v>
                </c:pt>
                <c:pt idx="14797">
                  <c:v>31.593999999993368</c:v>
                </c:pt>
                <c:pt idx="14798">
                  <c:v>31.595999999993367</c:v>
                </c:pt>
                <c:pt idx="14799">
                  <c:v>31.597999999993366</c:v>
                </c:pt>
                <c:pt idx="14800">
                  <c:v>31.599999999993365</c:v>
                </c:pt>
                <c:pt idx="14801">
                  <c:v>31.601999999993364</c:v>
                </c:pt>
                <c:pt idx="14802">
                  <c:v>31.603999999993363</c:v>
                </c:pt>
                <c:pt idx="14803">
                  <c:v>31.605999999993362</c:v>
                </c:pt>
                <c:pt idx="14804">
                  <c:v>31.607999999993361</c:v>
                </c:pt>
                <c:pt idx="14805">
                  <c:v>31.609999999993359</c:v>
                </c:pt>
                <c:pt idx="14806">
                  <c:v>31.611999999993358</c:v>
                </c:pt>
                <c:pt idx="14807">
                  <c:v>31.613999999993357</c:v>
                </c:pt>
                <c:pt idx="14808">
                  <c:v>31.615999999993356</c:v>
                </c:pt>
                <c:pt idx="14809">
                  <c:v>31.617999999993355</c:v>
                </c:pt>
                <c:pt idx="14810">
                  <c:v>31.619999999993354</c:v>
                </c:pt>
                <c:pt idx="14811">
                  <c:v>31.621999999993353</c:v>
                </c:pt>
                <c:pt idx="14812">
                  <c:v>31.623999999993352</c:v>
                </c:pt>
                <c:pt idx="14813">
                  <c:v>31.625999999993351</c:v>
                </c:pt>
                <c:pt idx="14814">
                  <c:v>31.627999999993349</c:v>
                </c:pt>
                <c:pt idx="14815">
                  <c:v>31.629999999993348</c:v>
                </c:pt>
                <c:pt idx="14816">
                  <c:v>31.631999999993347</c:v>
                </c:pt>
                <c:pt idx="14817">
                  <c:v>31.633999999993346</c:v>
                </c:pt>
                <c:pt idx="14818">
                  <c:v>31.635999999993345</c:v>
                </c:pt>
                <c:pt idx="14819">
                  <c:v>31.637999999993344</c:v>
                </c:pt>
                <c:pt idx="14820">
                  <c:v>31.639999999993343</c:v>
                </c:pt>
                <c:pt idx="14821">
                  <c:v>31.641999999993342</c:v>
                </c:pt>
                <c:pt idx="14822">
                  <c:v>31.643999999993341</c:v>
                </c:pt>
                <c:pt idx="14823">
                  <c:v>31.645999999993339</c:v>
                </c:pt>
                <c:pt idx="14824">
                  <c:v>31.647999999993338</c:v>
                </c:pt>
                <c:pt idx="14825">
                  <c:v>31.649999999993337</c:v>
                </c:pt>
                <c:pt idx="14826">
                  <c:v>31.651999999993336</c:v>
                </c:pt>
                <c:pt idx="14827">
                  <c:v>31.653999999993335</c:v>
                </c:pt>
                <c:pt idx="14828">
                  <c:v>31.655999999993334</c:v>
                </c:pt>
                <c:pt idx="14829">
                  <c:v>31.657999999993333</c:v>
                </c:pt>
                <c:pt idx="14830">
                  <c:v>31.659999999993332</c:v>
                </c:pt>
                <c:pt idx="14831">
                  <c:v>31.661999999993331</c:v>
                </c:pt>
                <c:pt idx="14832">
                  <c:v>31.663999999993329</c:v>
                </c:pt>
                <c:pt idx="14833">
                  <c:v>31.665999999993328</c:v>
                </c:pt>
                <c:pt idx="14834">
                  <c:v>31.667999999993327</c:v>
                </c:pt>
                <c:pt idx="14835">
                  <c:v>31.669999999993326</c:v>
                </c:pt>
                <c:pt idx="14836">
                  <c:v>31.671999999993325</c:v>
                </c:pt>
                <c:pt idx="14837">
                  <c:v>31.673999999993324</c:v>
                </c:pt>
                <c:pt idx="14838">
                  <c:v>31.675999999993323</c:v>
                </c:pt>
                <c:pt idx="14839">
                  <c:v>31.677999999993322</c:v>
                </c:pt>
                <c:pt idx="14840">
                  <c:v>31.679999999993321</c:v>
                </c:pt>
                <c:pt idx="14841">
                  <c:v>31.68199999999332</c:v>
                </c:pt>
                <c:pt idx="14842">
                  <c:v>31.683999999993318</c:v>
                </c:pt>
                <c:pt idx="14843">
                  <c:v>31.685999999993317</c:v>
                </c:pt>
                <c:pt idx="14844">
                  <c:v>31.687999999993316</c:v>
                </c:pt>
                <c:pt idx="14845">
                  <c:v>31.689999999993315</c:v>
                </c:pt>
                <c:pt idx="14846">
                  <c:v>31.691999999993314</c:v>
                </c:pt>
                <c:pt idx="14847">
                  <c:v>31.693999999993313</c:v>
                </c:pt>
                <c:pt idx="14848">
                  <c:v>31.695999999993312</c:v>
                </c:pt>
                <c:pt idx="14849">
                  <c:v>31.697999999993311</c:v>
                </c:pt>
                <c:pt idx="14850">
                  <c:v>31.69999999999331</c:v>
                </c:pt>
                <c:pt idx="14851">
                  <c:v>31.701999999993308</c:v>
                </c:pt>
                <c:pt idx="14852">
                  <c:v>31.703999999993307</c:v>
                </c:pt>
                <c:pt idx="14853">
                  <c:v>31.705999999993306</c:v>
                </c:pt>
                <c:pt idx="14854">
                  <c:v>31.707999999993305</c:v>
                </c:pt>
                <c:pt idx="14855">
                  <c:v>31.709999999993304</c:v>
                </c:pt>
                <c:pt idx="14856">
                  <c:v>31.711999999993303</c:v>
                </c:pt>
                <c:pt idx="14857">
                  <c:v>31.713999999993302</c:v>
                </c:pt>
                <c:pt idx="14858">
                  <c:v>31.715999999993301</c:v>
                </c:pt>
                <c:pt idx="14859">
                  <c:v>31.7179999999933</c:v>
                </c:pt>
                <c:pt idx="14860">
                  <c:v>31.719999999993298</c:v>
                </c:pt>
                <c:pt idx="14861">
                  <c:v>31.721999999993297</c:v>
                </c:pt>
                <c:pt idx="14862">
                  <c:v>31.723999999993296</c:v>
                </c:pt>
                <c:pt idx="14863">
                  <c:v>31.725999999993295</c:v>
                </c:pt>
                <c:pt idx="14864">
                  <c:v>31.727999999993294</c:v>
                </c:pt>
                <c:pt idx="14865">
                  <c:v>31.729999999993293</c:v>
                </c:pt>
                <c:pt idx="14866">
                  <c:v>31.731999999993292</c:v>
                </c:pt>
                <c:pt idx="14867">
                  <c:v>31.733999999993291</c:v>
                </c:pt>
                <c:pt idx="14868">
                  <c:v>31.73599999999329</c:v>
                </c:pt>
                <c:pt idx="14869">
                  <c:v>31.737999999993288</c:v>
                </c:pt>
                <c:pt idx="14870">
                  <c:v>31.739999999993287</c:v>
                </c:pt>
                <c:pt idx="14871">
                  <c:v>31.741999999993286</c:v>
                </c:pt>
                <c:pt idx="14872">
                  <c:v>31.743999999993285</c:v>
                </c:pt>
                <c:pt idx="14873">
                  <c:v>31.745999999993284</c:v>
                </c:pt>
                <c:pt idx="14874">
                  <c:v>31.747999999993283</c:v>
                </c:pt>
                <c:pt idx="14875">
                  <c:v>31.749999999993282</c:v>
                </c:pt>
                <c:pt idx="14876">
                  <c:v>31.751999999993281</c:v>
                </c:pt>
                <c:pt idx="14877">
                  <c:v>31.75399999999328</c:v>
                </c:pt>
                <c:pt idx="14878">
                  <c:v>31.755999999993278</c:v>
                </c:pt>
                <c:pt idx="14879">
                  <c:v>31.757999999993277</c:v>
                </c:pt>
                <c:pt idx="14880">
                  <c:v>31.759999999993276</c:v>
                </c:pt>
                <c:pt idx="14881">
                  <c:v>31.761999999993275</c:v>
                </c:pt>
                <c:pt idx="14882">
                  <c:v>31.763999999993274</c:v>
                </c:pt>
                <c:pt idx="14883">
                  <c:v>31.765999999993273</c:v>
                </c:pt>
                <c:pt idx="14884">
                  <c:v>31.767999999993272</c:v>
                </c:pt>
                <c:pt idx="14885">
                  <c:v>31.769999999993271</c:v>
                </c:pt>
                <c:pt idx="14886">
                  <c:v>31.77199999999327</c:v>
                </c:pt>
                <c:pt idx="14887">
                  <c:v>31.773999999993269</c:v>
                </c:pt>
                <c:pt idx="14888">
                  <c:v>31.775999999993267</c:v>
                </c:pt>
                <c:pt idx="14889">
                  <c:v>31.777999999993266</c:v>
                </c:pt>
                <c:pt idx="14890">
                  <c:v>31.779999999993265</c:v>
                </c:pt>
                <c:pt idx="14891">
                  <c:v>31.781999999993264</c:v>
                </c:pt>
                <c:pt idx="14892">
                  <c:v>31.783999999993263</c:v>
                </c:pt>
                <c:pt idx="14893">
                  <c:v>31.785999999993262</c:v>
                </c:pt>
                <c:pt idx="14894">
                  <c:v>31.787999999993261</c:v>
                </c:pt>
                <c:pt idx="14895">
                  <c:v>31.78999999999326</c:v>
                </c:pt>
                <c:pt idx="14896">
                  <c:v>31.791999999993259</c:v>
                </c:pt>
                <c:pt idx="14897">
                  <c:v>31.793999999993257</c:v>
                </c:pt>
                <c:pt idx="14898">
                  <c:v>31.795999999993256</c:v>
                </c:pt>
                <c:pt idx="14899">
                  <c:v>31.797999999993255</c:v>
                </c:pt>
                <c:pt idx="14900">
                  <c:v>31.799999999993254</c:v>
                </c:pt>
                <c:pt idx="14901">
                  <c:v>31.801999999993253</c:v>
                </c:pt>
                <c:pt idx="14902">
                  <c:v>31.803999999993252</c:v>
                </c:pt>
                <c:pt idx="14903">
                  <c:v>31.805999999993251</c:v>
                </c:pt>
                <c:pt idx="14904">
                  <c:v>31.80799999999325</c:v>
                </c:pt>
                <c:pt idx="14905">
                  <c:v>31.809999999993249</c:v>
                </c:pt>
                <c:pt idx="14906">
                  <c:v>31.811999999993247</c:v>
                </c:pt>
                <c:pt idx="14907">
                  <c:v>31.813999999993246</c:v>
                </c:pt>
                <c:pt idx="14908">
                  <c:v>31.815999999993245</c:v>
                </c:pt>
                <c:pt idx="14909">
                  <c:v>31.817999999993244</c:v>
                </c:pt>
                <c:pt idx="14910">
                  <c:v>31.819999999993243</c:v>
                </c:pt>
                <c:pt idx="14911">
                  <c:v>31.821999999993242</c:v>
                </c:pt>
                <c:pt idx="14912">
                  <c:v>31.823999999993241</c:v>
                </c:pt>
                <c:pt idx="14913">
                  <c:v>31.82599999999324</c:v>
                </c:pt>
                <c:pt idx="14914">
                  <c:v>31.827999999993239</c:v>
                </c:pt>
                <c:pt idx="14915">
                  <c:v>31.829999999993237</c:v>
                </c:pt>
                <c:pt idx="14916">
                  <c:v>31.831999999993236</c:v>
                </c:pt>
                <c:pt idx="14917">
                  <c:v>31.833999999993235</c:v>
                </c:pt>
                <c:pt idx="14918">
                  <c:v>31.835999999993234</c:v>
                </c:pt>
                <c:pt idx="14919">
                  <c:v>31.837999999993233</c:v>
                </c:pt>
                <c:pt idx="14920">
                  <c:v>31.839999999993232</c:v>
                </c:pt>
                <c:pt idx="14921">
                  <c:v>31.841999999993231</c:v>
                </c:pt>
                <c:pt idx="14922">
                  <c:v>31.84399999999323</c:v>
                </c:pt>
                <c:pt idx="14923">
                  <c:v>31.845999999993229</c:v>
                </c:pt>
                <c:pt idx="14924">
                  <c:v>31.847999999993228</c:v>
                </c:pt>
                <c:pt idx="14925">
                  <c:v>31.849999999993226</c:v>
                </c:pt>
                <c:pt idx="14926">
                  <c:v>31.851999999993225</c:v>
                </c:pt>
                <c:pt idx="14927">
                  <c:v>31.853999999993224</c:v>
                </c:pt>
                <c:pt idx="14928">
                  <c:v>31.855999999993223</c:v>
                </c:pt>
                <c:pt idx="14929">
                  <c:v>31.857999999993222</c:v>
                </c:pt>
                <c:pt idx="14930">
                  <c:v>31.859999999993221</c:v>
                </c:pt>
                <c:pt idx="14931">
                  <c:v>31.86199999999322</c:v>
                </c:pt>
                <c:pt idx="14932">
                  <c:v>31.863999999993219</c:v>
                </c:pt>
                <c:pt idx="14933">
                  <c:v>31.865999999993218</c:v>
                </c:pt>
                <c:pt idx="14934">
                  <c:v>31.867999999993216</c:v>
                </c:pt>
                <c:pt idx="14935">
                  <c:v>31.869999999993215</c:v>
                </c:pt>
                <c:pt idx="14936">
                  <c:v>31.871999999993214</c:v>
                </c:pt>
                <c:pt idx="14937">
                  <c:v>31.873999999993213</c:v>
                </c:pt>
                <c:pt idx="14938">
                  <c:v>31.875999999993212</c:v>
                </c:pt>
                <c:pt idx="14939">
                  <c:v>31.877999999993211</c:v>
                </c:pt>
                <c:pt idx="14940">
                  <c:v>31.87999999999321</c:v>
                </c:pt>
                <c:pt idx="14941">
                  <c:v>31.881999999993209</c:v>
                </c:pt>
                <c:pt idx="14942">
                  <c:v>31.883999999993208</c:v>
                </c:pt>
                <c:pt idx="14943">
                  <c:v>31.885999999993206</c:v>
                </c:pt>
                <c:pt idx="14944">
                  <c:v>31.887999999993205</c:v>
                </c:pt>
                <c:pt idx="14945">
                  <c:v>31.889999999993204</c:v>
                </c:pt>
                <c:pt idx="14946">
                  <c:v>31.891999999993203</c:v>
                </c:pt>
                <c:pt idx="14947">
                  <c:v>31.893999999993202</c:v>
                </c:pt>
                <c:pt idx="14948">
                  <c:v>31.895999999993201</c:v>
                </c:pt>
                <c:pt idx="14949">
                  <c:v>31.8979999999932</c:v>
                </c:pt>
                <c:pt idx="14950">
                  <c:v>31.899999999993199</c:v>
                </c:pt>
                <c:pt idx="14951">
                  <c:v>31.901999999993198</c:v>
                </c:pt>
                <c:pt idx="14952">
                  <c:v>31.903999999993196</c:v>
                </c:pt>
                <c:pt idx="14953">
                  <c:v>31.905999999993195</c:v>
                </c:pt>
                <c:pt idx="14954">
                  <c:v>31.907999999993194</c:v>
                </c:pt>
                <c:pt idx="14955">
                  <c:v>31.909999999993193</c:v>
                </c:pt>
                <c:pt idx="14956">
                  <c:v>31.911999999993192</c:v>
                </c:pt>
                <c:pt idx="14957">
                  <c:v>31.913999999993191</c:v>
                </c:pt>
                <c:pt idx="14958">
                  <c:v>31.91599999999319</c:v>
                </c:pt>
                <c:pt idx="14959">
                  <c:v>31.917999999993189</c:v>
                </c:pt>
                <c:pt idx="14960">
                  <c:v>31.919999999993188</c:v>
                </c:pt>
                <c:pt idx="14961">
                  <c:v>31.921999999993186</c:v>
                </c:pt>
                <c:pt idx="14962">
                  <c:v>31.923999999993185</c:v>
                </c:pt>
                <c:pt idx="14963">
                  <c:v>31.925999999993184</c:v>
                </c:pt>
                <c:pt idx="14964">
                  <c:v>31.927999999993183</c:v>
                </c:pt>
                <c:pt idx="14965">
                  <c:v>31.929999999993182</c:v>
                </c:pt>
                <c:pt idx="14966">
                  <c:v>31.931999999993181</c:v>
                </c:pt>
                <c:pt idx="14967">
                  <c:v>31.93399999999318</c:v>
                </c:pt>
                <c:pt idx="14968">
                  <c:v>31.935999999993179</c:v>
                </c:pt>
                <c:pt idx="14969">
                  <c:v>31.937999999993178</c:v>
                </c:pt>
                <c:pt idx="14970">
                  <c:v>31.939999999993177</c:v>
                </c:pt>
                <c:pt idx="14971">
                  <c:v>31.941999999993175</c:v>
                </c:pt>
                <c:pt idx="14972">
                  <c:v>31.943999999993174</c:v>
                </c:pt>
                <c:pt idx="14973">
                  <c:v>31.945999999993173</c:v>
                </c:pt>
                <c:pt idx="14974">
                  <c:v>31.947999999993172</c:v>
                </c:pt>
                <c:pt idx="14975">
                  <c:v>31.949999999993171</c:v>
                </c:pt>
                <c:pt idx="14976">
                  <c:v>31.95199999999317</c:v>
                </c:pt>
                <c:pt idx="14977">
                  <c:v>31.953999999993169</c:v>
                </c:pt>
                <c:pt idx="14978">
                  <c:v>31.955999999993168</c:v>
                </c:pt>
                <c:pt idx="14979">
                  <c:v>31.957999999993167</c:v>
                </c:pt>
                <c:pt idx="14980">
                  <c:v>31.959999999993165</c:v>
                </c:pt>
                <c:pt idx="14981">
                  <c:v>31.961999999993164</c:v>
                </c:pt>
                <c:pt idx="14982">
                  <c:v>31.963999999993163</c:v>
                </c:pt>
                <c:pt idx="14983">
                  <c:v>31.965999999993162</c:v>
                </c:pt>
                <c:pt idx="14984">
                  <c:v>31.967999999993161</c:v>
                </c:pt>
                <c:pt idx="14985">
                  <c:v>31.96999999999316</c:v>
                </c:pt>
                <c:pt idx="14986">
                  <c:v>31.971999999993159</c:v>
                </c:pt>
                <c:pt idx="14987">
                  <c:v>31.973999999993158</c:v>
                </c:pt>
                <c:pt idx="14988">
                  <c:v>31.975999999993157</c:v>
                </c:pt>
                <c:pt idx="14989">
                  <c:v>31.977999999993155</c:v>
                </c:pt>
                <c:pt idx="14990">
                  <c:v>31.979999999993154</c:v>
                </c:pt>
                <c:pt idx="14991">
                  <c:v>31.981999999993153</c:v>
                </c:pt>
                <c:pt idx="14992">
                  <c:v>31.983999999993152</c:v>
                </c:pt>
                <c:pt idx="14993">
                  <c:v>31.985999999993151</c:v>
                </c:pt>
                <c:pt idx="14994">
                  <c:v>31.98799999999315</c:v>
                </c:pt>
                <c:pt idx="14995">
                  <c:v>31.989999999993149</c:v>
                </c:pt>
                <c:pt idx="14996">
                  <c:v>31.991999999993148</c:v>
                </c:pt>
                <c:pt idx="14997">
                  <c:v>31.993999999993147</c:v>
                </c:pt>
                <c:pt idx="14998">
                  <c:v>31.995999999993145</c:v>
                </c:pt>
                <c:pt idx="14999">
                  <c:v>31.997999999993144</c:v>
                </c:pt>
                <c:pt idx="15000">
                  <c:v>31.999999999993143</c:v>
                </c:pt>
                <c:pt idx="15001">
                  <c:v>32.001999999993146</c:v>
                </c:pt>
                <c:pt idx="15002">
                  <c:v>32.003999999993148</c:v>
                </c:pt>
                <c:pt idx="15003">
                  <c:v>32.005999999993151</c:v>
                </c:pt>
                <c:pt idx="15004">
                  <c:v>32.007999999993153</c:v>
                </c:pt>
                <c:pt idx="15005">
                  <c:v>32.009999999993155</c:v>
                </c:pt>
                <c:pt idx="15006">
                  <c:v>32.011999999993158</c:v>
                </c:pt>
                <c:pt idx="15007">
                  <c:v>32.01399999999316</c:v>
                </c:pt>
                <c:pt idx="15008">
                  <c:v>32.015999999993163</c:v>
                </c:pt>
                <c:pt idx="15009">
                  <c:v>32.017999999993165</c:v>
                </c:pt>
                <c:pt idx="15010">
                  <c:v>32.019999999993168</c:v>
                </c:pt>
                <c:pt idx="15011">
                  <c:v>32.02199999999317</c:v>
                </c:pt>
                <c:pt idx="15012">
                  <c:v>32.023999999993173</c:v>
                </c:pt>
                <c:pt idx="15013">
                  <c:v>32.025999999993175</c:v>
                </c:pt>
                <c:pt idx="15014">
                  <c:v>32.027999999993177</c:v>
                </c:pt>
                <c:pt idx="15015">
                  <c:v>32.02999999999318</c:v>
                </c:pt>
                <c:pt idx="15016">
                  <c:v>32.031999999993182</c:v>
                </c:pt>
                <c:pt idx="15017">
                  <c:v>32.033999999993185</c:v>
                </c:pt>
                <c:pt idx="15018">
                  <c:v>32.035999999993187</c:v>
                </c:pt>
                <c:pt idx="15019">
                  <c:v>32.03799999999319</c:v>
                </c:pt>
                <c:pt idx="15020">
                  <c:v>32.039999999993192</c:v>
                </c:pt>
                <c:pt idx="15021">
                  <c:v>32.041999999993195</c:v>
                </c:pt>
                <c:pt idx="15022">
                  <c:v>32.043999999993197</c:v>
                </c:pt>
                <c:pt idx="15023">
                  <c:v>32.045999999993199</c:v>
                </c:pt>
                <c:pt idx="15024">
                  <c:v>32.047999999993202</c:v>
                </c:pt>
                <c:pt idx="15025">
                  <c:v>32.049999999993204</c:v>
                </c:pt>
                <c:pt idx="15026">
                  <c:v>32.051999999993207</c:v>
                </c:pt>
                <c:pt idx="15027">
                  <c:v>32.053999999993209</c:v>
                </c:pt>
                <c:pt idx="15028">
                  <c:v>32.055999999993212</c:v>
                </c:pt>
                <c:pt idx="15029">
                  <c:v>32.057999999993214</c:v>
                </c:pt>
                <c:pt idx="15030">
                  <c:v>32.059999999993217</c:v>
                </c:pt>
                <c:pt idx="15031">
                  <c:v>32.061999999993219</c:v>
                </c:pt>
                <c:pt idx="15032">
                  <c:v>32.063999999993221</c:v>
                </c:pt>
                <c:pt idx="15033">
                  <c:v>32.065999999993224</c:v>
                </c:pt>
                <c:pt idx="15034">
                  <c:v>32.067999999993226</c:v>
                </c:pt>
                <c:pt idx="15035">
                  <c:v>32.069999999993229</c:v>
                </c:pt>
                <c:pt idx="15036">
                  <c:v>32.071999999993231</c:v>
                </c:pt>
                <c:pt idx="15037">
                  <c:v>32.073999999993234</c:v>
                </c:pt>
                <c:pt idx="15038">
                  <c:v>32.075999999993236</c:v>
                </c:pt>
                <c:pt idx="15039">
                  <c:v>32.077999999993239</c:v>
                </c:pt>
                <c:pt idx="15040">
                  <c:v>32.079999999993241</c:v>
                </c:pt>
                <c:pt idx="15041">
                  <c:v>32.081999999993243</c:v>
                </c:pt>
                <c:pt idx="15042">
                  <c:v>32.083999999993246</c:v>
                </c:pt>
                <c:pt idx="15043">
                  <c:v>32.085999999993248</c:v>
                </c:pt>
                <c:pt idx="15044">
                  <c:v>32.087999999993251</c:v>
                </c:pt>
                <c:pt idx="15045">
                  <c:v>32.089999999993253</c:v>
                </c:pt>
                <c:pt idx="15046">
                  <c:v>32.091999999993256</c:v>
                </c:pt>
                <c:pt idx="15047">
                  <c:v>32.093999999993258</c:v>
                </c:pt>
                <c:pt idx="15048">
                  <c:v>32.095999999993261</c:v>
                </c:pt>
                <c:pt idx="15049">
                  <c:v>32.097999999993263</c:v>
                </c:pt>
                <c:pt idx="15050">
                  <c:v>32.099999999993265</c:v>
                </c:pt>
                <c:pt idx="15051">
                  <c:v>32.101999999993268</c:v>
                </c:pt>
                <c:pt idx="15052">
                  <c:v>32.10399999999327</c:v>
                </c:pt>
                <c:pt idx="15053">
                  <c:v>32.105999999993273</c:v>
                </c:pt>
                <c:pt idx="15054">
                  <c:v>32.107999999993275</c:v>
                </c:pt>
                <c:pt idx="15055">
                  <c:v>32.109999999993278</c:v>
                </c:pt>
                <c:pt idx="15056">
                  <c:v>32.11199999999328</c:v>
                </c:pt>
                <c:pt idx="15057">
                  <c:v>32.113999999993283</c:v>
                </c:pt>
                <c:pt idx="15058">
                  <c:v>32.115999999993285</c:v>
                </c:pt>
                <c:pt idx="15059">
                  <c:v>32.117999999993287</c:v>
                </c:pt>
                <c:pt idx="15060">
                  <c:v>32.11999999999329</c:v>
                </c:pt>
                <c:pt idx="15061">
                  <c:v>32.121999999993292</c:v>
                </c:pt>
                <c:pt idx="15062">
                  <c:v>32.123999999993295</c:v>
                </c:pt>
                <c:pt idx="15063">
                  <c:v>32.125999999993297</c:v>
                </c:pt>
                <c:pt idx="15064">
                  <c:v>32.1279999999933</c:v>
                </c:pt>
                <c:pt idx="15065">
                  <c:v>32.129999999993302</c:v>
                </c:pt>
                <c:pt idx="15066">
                  <c:v>32.131999999993305</c:v>
                </c:pt>
                <c:pt idx="15067">
                  <c:v>32.133999999993307</c:v>
                </c:pt>
                <c:pt idx="15068">
                  <c:v>32.135999999993309</c:v>
                </c:pt>
                <c:pt idx="15069">
                  <c:v>32.137999999993312</c:v>
                </c:pt>
                <c:pt idx="15070">
                  <c:v>32.139999999993314</c:v>
                </c:pt>
                <c:pt idx="15071">
                  <c:v>32.141999999993317</c:v>
                </c:pt>
                <c:pt idx="15072">
                  <c:v>32.143999999993319</c:v>
                </c:pt>
                <c:pt idx="15073">
                  <c:v>32.145999999993322</c:v>
                </c:pt>
                <c:pt idx="15074">
                  <c:v>32.147999999993324</c:v>
                </c:pt>
                <c:pt idx="15075">
                  <c:v>32.149999999993327</c:v>
                </c:pt>
                <c:pt idx="15076">
                  <c:v>32.151999999993329</c:v>
                </c:pt>
                <c:pt idx="15077">
                  <c:v>32.153999999993331</c:v>
                </c:pt>
                <c:pt idx="15078">
                  <c:v>32.155999999993334</c:v>
                </c:pt>
                <c:pt idx="15079">
                  <c:v>32.157999999993336</c:v>
                </c:pt>
                <c:pt idx="15080">
                  <c:v>32.159999999993339</c:v>
                </c:pt>
                <c:pt idx="15081">
                  <c:v>32.161999999993341</c:v>
                </c:pt>
                <c:pt idx="15082">
                  <c:v>32.163999999993344</c:v>
                </c:pt>
                <c:pt idx="15083">
                  <c:v>32.165999999993346</c:v>
                </c:pt>
                <c:pt idx="15084">
                  <c:v>32.167999999993349</c:v>
                </c:pt>
                <c:pt idx="15085">
                  <c:v>32.169999999993351</c:v>
                </c:pt>
                <c:pt idx="15086">
                  <c:v>32.171999999993353</c:v>
                </c:pt>
                <c:pt idx="15087">
                  <c:v>32.173999999993356</c:v>
                </c:pt>
                <c:pt idx="15088">
                  <c:v>32.175999999993358</c:v>
                </c:pt>
                <c:pt idx="15089">
                  <c:v>32.177999999993361</c:v>
                </c:pt>
                <c:pt idx="15090">
                  <c:v>32.179999999993363</c:v>
                </c:pt>
                <c:pt idx="15091">
                  <c:v>32.181999999993366</c:v>
                </c:pt>
                <c:pt idx="15092">
                  <c:v>32.183999999993368</c:v>
                </c:pt>
                <c:pt idx="15093">
                  <c:v>32.185999999993371</c:v>
                </c:pt>
                <c:pt idx="15094">
                  <c:v>32.187999999993373</c:v>
                </c:pt>
                <c:pt idx="15095">
                  <c:v>32.189999999993375</c:v>
                </c:pt>
                <c:pt idx="15096">
                  <c:v>32.191999999993378</c:v>
                </c:pt>
                <c:pt idx="15097">
                  <c:v>32.19399999999338</c:v>
                </c:pt>
                <c:pt idx="15098">
                  <c:v>32.195999999993383</c:v>
                </c:pt>
                <c:pt idx="15099">
                  <c:v>32.197999999993385</c:v>
                </c:pt>
                <c:pt idx="15100">
                  <c:v>32.199999999993388</c:v>
                </c:pt>
                <c:pt idx="15101">
                  <c:v>32.20199999999339</c:v>
                </c:pt>
                <c:pt idx="15102">
                  <c:v>32.203999999993393</c:v>
                </c:pt>
                <c:pt idx="15103">
                  <c:v>32.205999999993395</c:v>
                </c:pt>
                <c:pt idx="15104">
                  <c:v>32.207999999993397</c:v>
                </c:pt>
                <c:pt idx="15105">
                  <c:v>32.2099999999934</c:v>
                </c:pt>
                <c:pt idx="15106">
                  <c:v>32.211999999993402</c:v>
                </c:pt>
                <c:pt idx="15107">
                  <c:v>32.213999999993405</c:v>
                </c:pt>
                <c:pt idx="15108">
                  <c:v>32.215999999993407</c:v>
                </c:pt>
                <c:pt idx="15109">
                  <c:v>32.21799999999341</c:v>
                </c:pt>
                <c:pt idx="15110">
                  <c:v>32.219999999993412</c:v>
                </c:pt>
                <c:pt idx="15111">
                  <c:v>32.221999999993415</c:v>
                </c:pt>
                <c:pt idx="15112">
                  <c:v>32.223999999993417</c:v>
                </c:pt>
                <c:pt idx="15113">
                  <c:v>32.225999999993419</c:v>
                </c:pt>
                <c:pt idx="15114">
                  <c:v>32.227999999993422</c:v>
                </c:pt>
                <c:pt idx="15115">
                  <c:v>32.229999999993424</c:v>
                </c:pt>
                <c:pt idx="15116">
                  <c:v>32.231999999993427</c:v>
                </c:pt>
                <c:pt idx="15117">
                  <c:v>32.233999999993429</c:v>
                </c:pt>
                <c:pt idx="15118">
                  <c:v>32.235999999993432</c:v>
                </c:pt>
                <c:pt idx="15119">
                  <c:v>32.237999999993434</c:v>
                </c:pt>
                <c:pt idx="15120">
                  <c:v>32.239999999993437</c:v>
                </c:pt>
                <c:pt idx="15121">
                  <c:v>32.241999999993439</c:v>
                </c:pt>
                <c:pt idx="15122">
                  <c:v>32.243999999993441</c:v>
                </c:pt>
                <c:pt idx="15123">
                  <c:v>32.245999999993444</c:v>
                </c:pt>
                <c:pt idx="15124">
                  <c:v>32.247999999993446</c:v>
                </c:pt>
                <c:pt idx="15125">
                  <c:v>32.249999999993449</c:v>
                </c:pt>
                <c:pt idx="15126">
                  <c:v>32.251999999993451</c:v>
                </c:pt>
                <c:pt idx="15127">
                  <c:v>32.253999999993454</c:v>
                </c:pt>
                <c:pt idx="15128">
                  <c:v>32.255999999993456</c:v>
                </c:pt>
                <c:pt idx="15129">
                  <c:v>32.257999999993459</c:v>
                </c:pt>
                <c:pt idx="15130">
                  <c:v>32.259999999993461</c:v>
                </c:pt>
                <c:pt idx="15131">
                  <c:v>32.261999999993463</c:v>
                </c:pt>
                <c:pt idx="15132">
                  <c:v>32.263999999993466</c:v>
                </c:pt>
                <c:pt idx="15133">
                  <c:v>32.265999999993468</c:v>
                </c:pt>
                <c:pt idx="15134">
                  <c:v>32.267999999993471</c:v>
                </c:pt>
                <c:pt idx="15135">
                  <c:v>32.269999999993473</c:v>
                </c:pt>
                <c:pt idx="15136">
                  <c:v>32.271999999993476</c:v>
                </c:pt>
                <c:pt idx="15137">
                  <c:v>32.273999999993478</c:v>
                </c:pt>
                <c:pt idx="15138">
                  <c:v>32.275999999993481</c:v>
                </c:pt>
                <c:pt idx="15139">
                  <c:v>32.277999999993483</c:v>
                </c:pt>
                <c:pt idx="15140">
                  <c:v>32.279999999993485</c:v>
                </c:pt>
                <c:pt idx="15141">
                  <c:v>32.281999999993488</c:v>
                </c:pt>
                <c:pt idx="15142">
                  <c:v>32.28399999999349</c:v>
                </c:pt>
                <c:pt idx="15143">
                  <c:v>32.285999999993493</c:v>
                </c:pt>
                <c:pt idx="15144">
                  <c:v>32.287999999993495</c:v>
                </c:pt>
                <c:pt idx="15145">
                  <c:v>32.289999999993498</c:v>
                </c:pt>
                <c:pt idx="15146">
                  <c:v>32.2919999999935</c:v>
                </c:pt>
                <c:pt idx="15147">
                  <c:v>32.293999999993503</c:v>
                </c:pt>
                <c:pt idx="15148">
                  <c:v>32.295999999993505</c:v>
                </c:pt>
                <c:pt idx="15149">
                  <c:v>32.297999999993507</c:v>
                </c:pt>
                <c:pt idx="15150">
                  <c:v>32.29999999999351</c:v>
                </c:pt>
                <c:pt idx="15151">
                  <c:v>32.301999999993512</c:v>
                </c:pt>
                <c:pt idx="15152">
                  <c:v>32.303999999993515</c:v>
                </c:pt>
                <c:pt idx="15153">
                  <c:v>32.305999999993517</c:v>
                </c:pt>
                <c:pt idx="15154">
                  <c:v>32.30799999999352</c:v>
                </c:pt>
                <c:pt idx="15155">
                  <c:v>32.309999999993522</c:v>
                </c:pt>
                <c:pt idx="15156">
                  <c:v>32.311999999993525</c:v>
                </c:pt>
                <c:pt idx="15157">
                  <c:v>32.313999999993527</c:v>
                </c:pt>
                <c:pt idx="15158">
                  <c:v>32.315999999993529</c:v>
                </c:pt>
                <c:pt idx="15159">
                  <c:v>32.317999999993532</c:v>
                </c:pt>
                <c:pt idx="15160">
                  <c:v>32.319999999993534</c:v>
                </c:pt>
                <c:pt idx="15161">
                  <c:v>32.321999999993537</c:v>
                </c:pt>
                <c:pt idx="15162">
                  <c:v>32.323999999993539</c:v>
                </c:pt>
                <c:pt idx="15163">
                  <c:v>32.325999999993542</c:v>
                </c:pt>
                <c:pt idx="15164">
                  <c:v>32.327999999993544</c:v>
                </c:pt>
                <c:pt idx="15165">
                  <c:v>32.329999999993547</c:v>
                </c:pt>
                <c:pt idx="15166">
                  <c:v>32.331999999993549</c:v>
                </c:pt>
                <c:pt idx="15167">
                  <c:v>32.333999999993551</c:v>
                </c:pt>
                <c:pt idx="15168">
                  <c:v>32.335999999993554</c:v>
                </c:pt>
                <c:pt idx="15169">
                  <c:v>32.337999999993556</c:v>
                </c:pt>
                <c:pt idx="15170">
                  <c:v>32.339999999993559</c:v>
                </c:pt>
                <c:pt idx="15171">
                  <c:v>32.341999999993561</c:v>
                </c:pt>
                <c:pt idx="15172">
                  <c:v>32.343999999993564</c:v>
                </c:pt>
                <c:pt idx="15173">
                  <c:v>32.345999999993566</c:v>
                </c:pt>
                <c:pt idx="15174">
                  <c:v>32.347999999993569</c:v>
                </c:pt>
                <c:pt idx="15175">
                  <c:v>32.349999999993571</c:v>
                </c:pt>
                <c:pt idx="15176">
                  <c:v>32.351999999993573</c:v>
                </c:pt>
                <c:pt idx="15177">
                  <c:v>32.353999999993576</c:v>
                </c:pt>
                <c:pt idx="15178">
                  <c:v>32.355999999993578</c:v>
                </c:pt>
                <c:pt idx="15179">
                  <c:v>32.357999999993581</c:v>
                </c:pt>
                <c:pt idx="15180">
                  <c:v>32.359999999993583</c:v>
                </c:pt>
                <c:pt idx="15181">
                  <c:v>32.361999999993586</c:v>
                </c:pt>
                <c:pt idx="15182">
                  <c:v>32.363999999993588</c:v>
                </c:pt>
                <c:pt idx="15183">
                  <c:v>32.365999999993591</c:v>
                </c:pt>
                <c:pt idx="15184">
                  <c:v>32.367999999993593</c:v>
                </c:pt>
                <c:pt idx="15185">
                  <c:v>32.369999999993595</c:v>
                </c:pt>
                <c:pt idx="15186">
                  <c:v>32.371999999993598</c:v>
                </c:pt>
                <c:pt idx="15187">
                  <c:v>32.3739999999936</c:v>
                </c:pt>
                <c:pt idx="15188">
                  <c:v>32.375999999993603</c:v>
                </c:pt>
                <c:pt idx="15189">
                  <c:v>32.377999999993605</c:v>
                </c:pt>
                <c:pt idx="15190">
                  <c:v>32.379999999993608</c:v>
                </c:pt>
                <c:pt idx="15191">
                  <c:v>32.38199999999361</c:v>
                </c:pt>
                <c:pt idx="15192">
                  <c:v>32.383999999993613</c:v>
                </c:pt>
                <c:pt idx="15193">
                  <c:v>32.385999999993615</c:v>
                </c:pt>
                <c:pt idx="15194">
                  <c:v>32.387999999993617</c:v>
                </c:pt>
                <c:pt idx="15195">
                  <c:v>32.38999999999362</c:v>
                </c:pt>
                <c:pt idx="15196">
                  <c:v>32.391999999993622</c:v>
                </c:pt>
                <c:pt idx="15197">
                  <c:v>32.393999999993625</c:v>
                </c:pt>
                <c:pt idx="15198">
                  <c:v>32.395999999993627</c:v>
                </c:pt>
                <c:pt idx="15199">
                  <c:v>32.39799999999363</c:v>
                </c:pt>
                <c:pt idx="15200">
                  <c:v>32.399999999993632</c:v>
                </c:pt>
                <c:pt idx="15201">
                  <c:v>32.401999999993635</c:v>
                </c:pt>
                <c:pt idx="15202">
                  <c:v>32.403999999993637</c:v>
                </c:pt>
                <c:pt idx="15203">
                  <c:v>32.405999999993639</c:v>
                </c:pt>
                <c:pt idx="15204">
                  <c:v>32.407999999993642</c:v>
                </c:pt>
                <c:pt idx="15205">
                  <c:v>32.409999999993644</c:v>
                </c:pt>
                <c:pt idx="15206">
                  <c:v>32.411999999993647</c:v>
                </c:pt>
                <c:pt idx="15207">
                  <c:v>32.413999999993649</c:v>
                </c:pt>
                <c:pt idx="15208">
                  <c:v>32.415999999993652</c:v>
                </c:pt>
                <c:pt idx="15209">
                  <c:v>32.417999999993654</c:v>
                </c:pt>
                <c:pt idx="15210">
                  <c:v>32.419999999993657</c:v>
                </c:pt>
                <c:pt idx="15211">
                  <c:v>32.421999999993659</c:v>
                </c:pt>
                <c:pt idx="15212">
                  <c:v>32.423999999993661</c:v>
                </c:pt>
                <c:pt idx="15213">
                  <c:v>32.425999999993664</c:v>
                </c:pt>
                <c:pt idx="15214">
                  <c:v>32.427999999993666</c:v>
                </c:pt>
                <c:pt idx="15215">
                  <c:v>32.429999999993669</c:v>
                </c:pt>
                <c:pt idx="15216">
                  <c:v>32.431999999993671</c:v>
                </c:pt>
                <c:pt idx="15217">
                  <c:v>32.433999999993674</c:v>
                </c:pt>
                <c:pt idx="15218">
                  <c:v>32.435999999993676</c:v>
                </c:pt>
                <c:pt idx="15219">
                  <c:v>32.437999999993679</c:v>
                </c:pt>
                <c:pt idx="15220">
                  <c:v>32.439999999993681</c:v>
                </c:pt>
                <c:pt idx="15221">
                  <c:v>32.441999999993683</c:v>
                </c:pt>
                <c:pt idx="15222">
                  <c:v>32.443999999993686</c:v>
                </c:pt>
                <c:pt idx="15223">
                  <c:v>32.445999999993688</c:v>
                </c:pt>
                <c:pt idx="15224">
                  <c:v>32.447999999993691</c:v>
                </c:pt>
                <c:pt idx="15225">
                  <c:v>32.449999999993693</c:v>
                </c:pt>
                <c:pt idx="15226">
                  <c:v>32.451999999993696</c:v>
                </c:pt>
                <c:pt idx="15227">
                  <c:v>32.453999999993698</c:v>
                </c:pt>
                <c:pt idx="15228">
                  <c:v>32.455999999993701</c:v>
                </c:pt>
                <c:pt idx="15229">
                  <c:v>32.457999999993703</c:v>
                </c:pt>
                <c:pt idx="15230">
                  <c:v>32.459999999993705</c:v>
                </c:pt>
                <c:pt idx="15231">
                  <c:v>32.461999999993708</c:v>
                </c:pt>
                <c:pt idx="15232">
                  <c:v>32.46399999999371</c:v>
                </c:pt>
                <c:pt idx="15233">
                  <c:v>32.465999999993713</c:v>
                </c:pt>
                <c:pt idx="15234">
                  <c:v>32.467999999993715</c:v>
                </c:pt>
                <c:pt idx="15235">
                  <c:v>32.469999999993718</c:v>
                </c:pt>
                <c:pt idx="15236">
                  <c:v>32.47199999999372</c:v>
                </c:pt>
                <c:pt idx="15237">
                  <c:v>32.473999999993723</c:v>
                </c:pt>
                <c:pt idx="15238">
                  <c:v>32.475999999993725</c:v>
                </c:pt>
                <c:pt idx="15239">
                  <c:v>32.477999999993727</c:v>
                </c:pt>
                <c:pt idx="15240">
                  <c:v>32.47999999999373</c:v>
                </c:pt>
                <c:pt idx="15241">
                  <c:v>32.481999999993732</c:v>
                </c:pt>
                <c:pt idx="15242">
                  <c:v>32.483999999993735</c:v>
                </c:pt>
                <c:pt idx="15243">
                  <c:v>32.485999999993737</c:v>
                </c:pt>
                <c:pt idx="15244">
                  <c:v>32.48799999999374</c:v>
                </c:pt>
                <c:pt idx="15245">
                  <c:v>32.489999999993742</c:v>
                </c:pt>
                <c:pt idx="15246">
                  <c:v>32.491999999993745</c:v>
                </c:pt>
                <c:pt idx="15247">
                  <c:v>32.493999999993747</c:v>
                </c:pt>
                <c:pt idx="15248">
                  <c:v>32.495999999993749</c:v>
                </c:pt>
                <c:pt idx="15249">
                  <c:v>32.497999999993752</c:v>
                </c:pt>
                <c:pt idx="15250">
                  <c:v>32.499999999993754</c:v>
                </c:pt>
                <c:pt idx="15251">
                  <c:v>32.501999999993757</c:v>
                </c:pt>
                <c:pt idx="15252">
                  <c:v>32.503999999993759</c:v>
                </c:pt>
                <c:pt idx="15253">
                  <c:v>32.505999999993762</c:v>
                </c:pt>
                <c:pt idx="15254">
                  <c:v>32.507999999993764</c:v>
                </c:pt>
                <c:pt idx="15255">
                  <c:v>32.509999999993767</c:v>
                </c:pt>
                <c:pt idx="15256">
                  <c:v>32.511999999993769</c:v>
                </c:pt>
                <c:pt idx="15257">
                  <c:v>32.513999999993771</c:v>
                </c:pt>
                <c:pt idx="15258">
                  <c:v>32.515999999993774</c:v>
                </c:pt>
                <c:pt idx="15259">
                  <c:v>32.517999999993776</c:v>
                </c:pt>
                <c:pt idx="15260">
                  <c:v>32.519999999993779</c:v>
                </c:pt>
                <c:pt idx="15261">
                  <c:v>32.521999999993781</c:v>
                </c:pt>
                <c:pt idx="15262">
                  <c:v>32.523999999993784</c:v>
                </c:pt>
                <c:pt idx="15263">
                  <c:v>32.525999999993786</c:v>
                </c:pt>
                <c:pt idx="15264">
                  <c:v>32.527999999993789</c:v>
                </c:pt>
                <c:pt idx="15265">
                  <c:v>32.529999999993791</c:v>
                </c:pt>
                <c:pt idx="15266">
                  <c:v>32.531999999993793</c:v>
                </c:pt>
                <c:pt idx="15267">
                  <c:v>32.533999999993796</c:v>
                </c:pt>
                <c:pt idx="15268">
                  <c:v>32.535999999993798</c:v>
                </c:pt>
                <c:pt idx="15269">
                  <c:v>32.537999999993801</c:v>
                </c:pt>
                <c:pt idx="15270">
                  <c:v>32.539999999993803</c:v>
                </c:pt>
                <c:pt idx="15271">
                  <c:v>32.541999999993806</c:v>
                </c:pt>
                <c:pt idx="15272">
                  <c:v>32.543999999993808</c:v>
                </c:pt>
                <c:pt idx="15273">
                  <c:v>32.545999999993811</c:v>
                </c:pt>
                <c:pt idx="15274">
                  <c:v>32.547999999993813</c:v>
                </c:pt>
                <c:pt idx="15275">
                  <c:v>32.549999999993815</c:v>
                </c:pt>
                <c:pt idx="15276">
                  <c:v>32.551999999993818</c:v>
                </c:pt>
                <c:pt idx="15277">
                  <c:v>32.55399999999382</c:v>
                </c:pt>
                <c:pt idx="15278">
                  <c:v>32.555999999993823</c:v>
                </c:pt>
                <c:pt idx="15279">
                  <c:v>32.557999999993825</c:v>
                </c:pt>
                <c:pt idx="15280">
                  <c:v>32.559999999993828</c:v>
                </c:pt>
                <c:pt idx="15281">
                  <c:v>32.56199999999383</c:v>
                </c:pt>
                <c:pt idx="15282">
                  <c:v>32.563999999993833</c:v>
                </c:pt>
                <c:pt idx="15283">
                  <c:v>32.565999999993835</c:v>
                </c:pt>
                <c:pt idx="15284">
                  <c:v>32.567999999993837</c:v>
                </c:pt>
                <c:pt idx="15285">
                  <c:v>32.56999999999384</c:v>
                </c:pt>
                <c:pt idx="15286">
                  <c:v>32.571999999993842</c:v>
                </c:pt>
                <c:pt idx="15287">
                  <c:v>32.573999999993845</c:v>
                </c:pt>
                <c:pt idx="15288">
                  <c:v>32.575999999993847</c:v>
                </c:pt>
                <c:pt idx="15289">
                  <c:v>32.57799999999385</c:v>
                </c:pt>
                <c:pt idx="15290">
                  <c:v>32.579999999993852</c:v>
                </c:pt>
                <c:pt idx="15291">
                  <c:v>32.581999999993855</c:v>
                </c:pt>
                <c:pt idx="15292">
                  <c:v>32.583999999993857</c:v>
                </c:pt>
                <c:pt idx="15293">
                  <c:v>32.585999999993859</c:v>
                </c:pt>
                <c:pt idx="15294">
                  <c:v>32.587999999993862</c:v>
                </c:pt>
                <c:pt idx="15295">
                  <c:v>32.589999999993864</c:v>
                </c:pt>
                <c:pt idx="15296">
                  <c:v>32.591999999993867</c:v>
                </c:pt>
                <c:pt idx="15297">
                  <c:v>32.593999999993869</c:v>
                </c:pt>
                <c:pt idx="15298">
                  <c:v>32.595999999993872</c:v>
                </c:pt>
                <c:pt idx="15299">
                  <c:v>32.597999999993874</c:v>
                </c:pt>
                <c:pt idx="15300">
                  <c:v>32.599999999993877</c:v>
                </c:pt>
                <c:pt idx="15301">
                  <c:v>32.601999999993879</c:v>
                </c:pt>
                <c:pt idx="15302">
                  <c:v>32.603999999993881</c:v>
                </c:pt>
                <c:pt idx="15303">
                  <c:v>32.605999999993884</c:v>
                </c:pt>
                <c:pt idx="15304">
                  <c:v>32.607999999993886</c:v>
                </c:pt>
                <c:pt idx="15305">
                  <c:v>32.609999999993889</c:v>
                </c:pt>
                <c:pt idx="15306">
                  <c:v>32.611999999993891</c:v>
                </c:pt>
                <c:pt idx="15307">
                  <c:v>32.613999999993894</c:v>
                </c:pt>
                <c:pt idx="15308">
                  <c:v>32.615999999993896</c:v>
                </c:pt>
                <c:pt idx="15309">
                  <c:v>32.617999999993899</c:v>
                </c:pt>
                <c:pt idx="15310">
                  <c:v>32.619999999993901</c:v>
                </c:pt>
                <c:pt idx="15311">
                  <c:v>32.621999999993903</c:v>
                </c:pt>
                <c:pt idx="15312">
                  <c:v>32.623999999993906</c:v>
                </c:pt>
                <c:pt idx="15313">
                  <c:v>32.625999999993908</c:v>
                </c:pt>
                <c:pt idx="15314">
                  <c:v>32.627999999993911</c:v>
                </c:pt>
                <c:pt idx="15315">
                  <c:v>32.629999999993913</c:v>
                </c:pt>
                <c:pt idx="15316">
                  <c:v>32.631999999993916</c:v>
                </c:pt>
                <c:pt idx="15317">
                  <c:v>32.633999999993918</c:v>
                </c:pt>
                <c:pt idx="15318">
                  <c:v>32.635999999993921</c:v>
                </c:pt>
                <c:pt idx="15319">
                  <c:v>32.637999999993923</c:v>
                </c:pt>
                <c:pt idx="15320">
                  <c:v>32.639999999993925</c:v>
                </c:pt>
                <c:pt idx="15321">
                  <c:v>32.641999999993928</c:v>
                </c:pt>
                <c:pt idx="15322">
                  <c:v>32.64399999999393</c:v>
                </c:pt>
                <c:pt idx="15323">
                  <c:v>32.645999999993933</c:v>
                </c:pt>
                <c:pt idx="15324">
                  <c:v>32.647999999993935</c:v>
                </c:pt>
                <c:pt idx="15325">
                  <c:v>32.649999999993938</c:v>
                </c:pt>
                <c:pt idx="15326">
                  <c:v>32.65199999999394</c:v>
                </c:pt>
                <c:pt idx="15327">
                  <c:v>32.653999999993943</c:v>
                </c:pt>
                <c:pt idx="15328">
                  <c:v>32.655999999993945</c:v>
                </c:pt>
                <c:pt idx="15329">
                  <c:v>32.657999999993947</c:v>
                </c:pt>
                <c:pt idx="15330">
                  <c:v>32.65999999999395</c:v>
                </c:pt>
                <c:pt idx="15331">
                  <c:v>32.661999999993952</c:v>
                </c:pt>
                <c:pt idx="15332">
                  <c:v>32.663999999993955</c:v>
                </c:pt>
                <c:pt idx="15333">
                  <c:v>32.665999999993957</c:v>
                </c:pt>
                <c:pt idx="15334">
                  <c:v>32.66799999999396</c:v>
                </c:pt>
                <c:pt idx="15335">
                  <c:v>32.669999999993962</c:v>
                </c:pt>
                <c:pt idx="15336">
                  <c:v>32.671999999993965</c:v>
                </c:pt>
                <c:pt idx="15337">
                  <c:v>32.673999999993967</c:v>
                </c:pt>
                <c:pt idx="15338">
                  <c:v>32.675999999993969</c:v>
                </c:pt>
                <c:pt idx="15339">
                  <c:v>32.677999999993972</c:v>
                </c:pt>
                <c:pt idx="15340">
                  <c:v>32.679999999993974</c:v>
                </c:pt>
                <c:pt idx="15341">
                  <c:v>32.681999999993977</c:v>
                </c:pt>
                <c:pt idx="15342">
                  <c:v>32.683999999993979</c:v>
                </c:pt>
                <c:pt idx="15343">
                  <c:v>32.685999999993982</c:v>
                </c:pt>
                <c:pt idx="15344">
                  <c:v>32.687999999993984</c:v>
                </c:pt>
                <c:pt idx="15345">
                  <c:v>32.689999999993987</c:v>
                </c:pt>
                <c:pt idx="15346">
                  <c:v>32.691999999993989</c:v>
                </c:pt>
                <c:pt idx="15347">
                  <c:v>32.693999999993991</c:v>
                </c:pt>
                <c:pt idx="15348">
                  <c:v>32.695999999993994</c:v>
                </c:pt>
                <c:pt idx="15349">
                  <c:v>32.697999999993996</c:v>
                </c:pt>
                <c:pt idx="15350">
                  <c:v>32.699999999993999</c:v>
                </c:pt>
                <c:pt idx="15351">
                  <c:v>32.701999999994001</c:v>
                </c:pt>
                <c:pt idx="15352">
                  <c:v>32.703999999994004</c:v>
                </c:pt>
                <c:pt idx="15353">
                  <c:v>32.705999999994006</c:v>
                </c:pt>
                <c:pt idx="15354">
                  <c:v>32.707999999994009</c:v>
                </c:pt>
                <c:pt idx="15355">
                  <c:v>32.709999999994011</c:v>
                </c:pt>
                <c:pt idx="15356">
                  <c:v>32.711999999994013</c:v>
                </c:pt>
                <c:pt idx="15357">
                  <c:v>32.713999999994016</c:v>
                </c:pt>
                <c:pt idx="15358">
                  <c:v>32.715999999994018</c:v>
                </c:pt>
                <c:pt idx="15359">
                  <c:v>32.717999999994021</c:v>
                </c:pt>
                <c:pt idx="15360">
                  <c:v>32.719999999994023</c:v>
                </c:pt>
                <c:pt idx="15361">
                  <c:v>32.721999999994026</c:v>
                </c:pt>
                <c:pt idx="15362">
                  <c:v>32.723999999994028</c:v>
                </c:pt>
                <c:pt idx="15363">
                  <c:v>32.725999999994031</c:v>
                </c:pt>
                <c:pt idx="15364">
                  <c:v>32.727999999994033</c:v>
                </c:pt>
                <c:pt idx="15365">
                  <c:v>32.729999999994035</c:v>
                </c:pt>
                <c:pt idx="15366">
                  <c:v>32.731999999994038</c:v>
                </c:pt>
                <c:pt idx="15367">
                  <c:v>32.73399999999404</c:v>
                </c:pt>
                <c:pt idx="15368">
                  <c:v>32.735999999994043</c:v>
                </c:pt>
                <c:pt idx="15369">
                  <c:v>32.737999999994045</c:v>
                </c:pt>
                <c:pt idx="15370">
                  <c:v>32.739999999994048</c:v>
                </c:pt>
                <c:pt idx="15371">
                  <c:v>32.74199999999405</c:v>
                </c:pt>
                <c:pt idx="15372">
                  <c:v>32.743999999994053</c:v>
                </c:pt>
                <c:pt idx="15373">
                  <c:v>32.745999999994055</c:v>
                </c:pt>
                <c:pt idx="15374">
                  <c:v>32.747999999994057</c:v>
                </c:pt>
                <c:pt idx="15375">
                  <c:v>32.74999999999406</c:v>
                </c:pt>
                <c:pt idx="15376">
                  <c:v>32.751999999994062</c:v>
                </c:pt>
                <c:pt idx="15377">
                  <c:v>32.753999999994065</c:v>
                </c:pt>
                <c:pt idx="15378">
                  <c:v>32.755999999994067</c:v>
                </c:pt>
                <c:pt idx="15379">
                  <c:v>32.75799999999407</c:v>
                </c:pt>
                <c:pt idx="15380">
                  <c:v>32.759999999994072</c:v>
                </c:pt>
                <c:pt idx="15381">
                  <c:v>32.761999999994075</c:v>
                </c:pt>
                <c:pt idx="15382">
                  <c:v>32.763999999994077</c:v>
                </c:pt>
                <c:pt idx="15383">
                  <c:v>32.765999999994079</c:v>
                </c:pt>
                <c:pt idx="15384">
                  <c:v>32.767999999994082</c:v>
                </c:pt>
                <c:pt idx="15385">
                  <c:v>32.769999999994084</c:v>
                </c:pt>
                <c:pt idx="15386">
                  <c:v>32.771999999994087</c:v>
                </c:pt>
                <c:pt idx="15387">
                  <c:v>32.773999999994089</c:v>
                </c:pt>
                <c:pt idx="15388">
                  <c:v>32.775999999994092</c:v>
                </c:pt>
                <c:pt idx="15389">
                  <c:v>32.777999999994094</c:v>
                </c:pt>
                <c:pt idx="15390">
                  <c:v>32.779999999994097</c:v>
                </c:pt>
                <c:pt idx="15391">
                  <c:v>32.781999999994099</c:v>
                </c:pt>
                <c:pt idx="15392">
                  <c:v>32.783999999994101</c:v>
                </c:pt>
                <c:pt idx="15393">
                  <c:v>32.785999999994104</c:v>
                </c:pt>
                <c:pt idx="15394">
                  <c:v>32.787999999994106</c:v>
                </c:pt>
                <c:pt idx="15395">
                  <c:v>32.789999999994109</c:v>
                </c:pt>
                <c:pt idx="15396">
                  <c:v>32.791999999994111</c:v>
                </c:pt>
                <c:pt idx="15397">
                  <c:v>32.793999999994114</c:v>
                </c:pt>
                <c:pt idx="15398">
                  <c:v>32.795999999994116</c:v>
                </c:pt>
                <c:pt idx="15399">
                  <c:v>32.797999999994119</c:v>
                </c:pt>
                <c:pt idx="15400">
                  <c:v>32.799999999994121</c:v>
                </c:pt>
                <c:pt idx="15401">
                  <c:v>32.801999999994123</c:v>
                </c:pt>
                <c:pt idx="15402">
                  <c:v>32.803999999994126</c:v>
                </c:pt>
                <c:pt idx="15403">
                  <c:v>32.805999999994128</c:v>
                </c:pt>
                <c:pt idx="15404">
                  <c:v>32.807999999994131</c:v>
                </c:pt>
                <c:pt idx="15405">
                  <c:v>32.809999999994133</c:v>
                </c:pt>
                <c:pt idx="15406">
                  <c:v>32.811999999994136</c:v>
                </c:pt>
                <c:pt idx="15407">
                  <c:v>32.813999999994138</c:v>
                </c:pt>
                <c:pt idx="15408">
                  <c:v>32.815999999994141</c:v>
                </c:pt>
                <c:pt idx="15409">
                  <c:v>32.817999999994143</c:v>
                </c:pt>
                <c:pt idx="15410">
                  <c:v>32.819999999994145</c:v>
                </c:pt>
                <c:pt idx="15411">
                  <c:v>32.821999999994148</c:v>
                </c:pt>
                <c:pt idx="15412">
                  <c:v>32.82399999999415</c:v>
                </c:pt>
                <c:pt idx="15413">
                  <c:v>32.825999999994153</c:v>
                </c:pt>
                <c:pt idx="15414">
                  <c:v>32.827999999994155</c:v>
                </c:pt>
                <c:pt idx="15415">
                  <c:v>32.829999999994158</c:v>
                </c:pt>
                <c:pt idx="15416">
                  <c:v>32.83199999999416</c:v>
                </c:pt>
                <c:pt idx="15417">
                  <c:v>32.833999999994163</c:v>
                </c:pt>
                <c:pt idx="15418">
                  <c:v>32.835999999994165</c:v>
                </c:pt>
                <c:pt idx="15419">
                  <c:v>32.837999999994167</c:v>
                </c:pt>
                <c:pt idx="15420">
                  <c:v>32.83999999999417</c:v>
                </c:pt>
                <c:pt idx="15421">
                  <c:v>32.841999999994172</c:v>
                </c:pt>
                <c:pt idx="15422">
                  <c:v>32.843999999994175</c:v>
                </c:pt>
                <c:pt idx="15423">
                  <c:v>32.845999999994177</c:v>
                </c:pt>
                <c:pt idx="15424">
                  <c:v>32.84799999999418</c:v>
                </c:pt>
                <c:pt idx="15425">
                  <c:v>32.849999999994182</c:v>
                </c:pt>
                <c:pt idx="15426">
                  <c:v>32.851999999994185</c:v>
                </c:pt>
                <c:pt idx="15427">
                  <c:v>32.853999999994187</c:v>
                </c:pt>
                <c:pt idx="15428">
                  <c:v>32.855999999994189</c:v>
                </c:pt>
                <c:pt idx="15429">
                  <c:v>32.857999999994192</c:v>
                </c:pt>
                <c:pt idx="15430">
                  <c:v>32.859999999994194</c:v>
                </c:pt>
                <c:pt idx="15431">
                  <c:v>32.861999999994197</c:v>
                </c:pt>
                <c:pt idx="15432">
                  <c:v>32.863999999994199</c:v>
                </c:pt>
                <c:pt idx="15433">
                  <c:v>32.865999999994202</c:v>
                </c:pt>
                <c:pt idx="15434">
                  <c:v>32.867999999994204</c:v>
                </c:pt>
                <c:pt idx="15435">
                  <c:v>32.869999999994207</c:v>
                </c:pt>
                <c:pt idx="15436">
                  <c:v>32.871999999994209</c:v>
                </c:pt>
                <c:pt idx="15437">
                  <c:v>32.873999999994211</c:v>
                </c:pt>
                <c:pt idx="15438">
                  <c:v>32.875999999994214</c:v>
                </c:pt>
                <c:pt idx="15439">
                  <c:v>32.877999999994216</c:v>
                </c:pt>
                <c:pt idx="15440">
                  <c:v>32.879999999994219</c:v>
                </c:pt>
                <c:pt idx="15441">
                  <c:v>32.881999999994221</c:v>
                </c:pt>
                <c:pt idx="15442">
                  <c:v>32.883999999994224</c:v>
                </c:pt>
                <c:pt idx="15443">
                  <c:v>32.885999999994226</c:v>
                </c:pt>
                <c:pt idx="15444">
                  <c:v>32.887999999994229</c:v>
                </c:pt>
                <c:pt idx="15445">
                  <c:v>32.889999999994231</c:v>
                </c:pt>
                <c:pt idx="15446">
                  <c:v>32.891999999994233</c:v>
                </c:pt>
                <c:pt idx="15447">
                  <c:v>32.893999999994236</c:v>
                </c:pt>
                <c:pt idx="15448">
                  <c:v>32.895999999994238</c:v>
                </c:pt>
                <c:pt idx="15449">
                  <c:v>32.897999999994241</c:v>
                </c:pt>
                <c:pt idx="15450">
                  <c:v>32.899999999994243</c:v>
                </c:pt>
                <c:pt idx="15451">
                  <c:v>32.901999999994246</c:v>
                </c:pt>
                <c:pt idx="15452">
                  <c:v>32.903999999994248</c:v>
                </c:pt>
                <c:pt idx="15453">
                  <c:v>32.905999999994251</c:v>
                </c:pt>
                <c:pt idx="15454">
                  <c:v>32.907999999994253</c:v>
                </c:pt>
                <c:pt idx="15455">
                  <c:v>32.909999999994255</c:v>
                </c:pt>
                <c:pt idx="15456">
                  <c:v>32.911999999994258</c:v>
                </c:pt>
                <c:pt idx="15457">
                  <c:v>32.91399999999426</c:v>
                </c:pt>
                <c:pt idx="15458">
                  <c:v>32.915999999994263</c:v>
                </c:pt>
                <c:pt idx="15459">
                  <c:v>32.917999999994265</c:v>
                </c:pt>
                <c:pt idx="15460">
                  <c:v>32.919999999994268</c:v>
                </c:pt>
                <c:pt idx="15461">
                  <c:v>32.92199999999427</c:v>
                </c:pt>
                <c:pt idx="15462">
                  <c:v>32.923999999994273</c:v>
                </c:pt>
                <c:pt idx="15463">
                  <c:v>32.925999999994275</c:v>
                </c:pt>
                <c:pt idx="15464">
                  <c:v>32.927999999994277</c:v>
                </c:pt>
                <c:pt idx="15465">
                  <c:v>32.92999999999428</c:v>
                </c:pt>
                <c:pt idx="15466">
                  <c:v>32.931999999994282</c:v>
                </c:pt>
                <c:pt idx="15467">
                  <c:v>32.933999999994285</c:v>
                </c:pt>
                <c:pt idx="15468">
                  <c:v>32.935999999994287</c:v>
                </c:pt>
                <c:pt idx="15469">
                  <c:v>32.93799999999429</c:v>
                </c:pt>
                <c:pt idx="15470">
                  <c:v>32.939999999994292</c:v>
                </c:pt>
                <c:pt idx="15471">
                  <c:v>32.941999999994295</c:v>
                </c:pt>
                <c:pt idx="15472">
                  <c:v>32.943999999994297</c:v>
                </c:pt>
                <c:pt idx="15473">
                  <c:v>32.945999999994299</c:v>
                </c:pt>
                <c:pt idx="15474">
                  <c:v>32.947999999994302</c:v>
                </c:pt>
                <c:pt idx="15475">
                  <c:v>32.949999999994304</c:v>
                </c:pt>
                <c:pt idx="15476">
                  <c:v>32.951999999994307</c:v>
                </c:pt>
                <c:pt idx="15477">
                  <c:v>32.953999999994309</c:v>
                </c:pt>
                <c:pt idx="15478">
                  <c:v>32.955999999994312</c:v>
                </c:pt>
                <c:pt idx="15479">
                  <c:v>32.957999999994314</c:v>
                </c:pt>
                <c:pt idx="15480">
                  <c:v>32.959999999994317</c:v>
                </c:pt>
                <c:pt idx="15481">
                  <c:v>32.961999999994319</c:v>
                </c:pt>
                <c:pt idx="15482">
                  <c:v>32.963999999994321</c:v>
                </c:pt>
                <c:pt idx="15483">
                  <c:v>32.965999999994324</c:v>
                </c:pt>
                <c:pt idx="15484">
                  <c:v>32.967999999994326</c:v>
                </c:pt>
                <c:pt idx="15485">
                  <c:v>32.969999999994329</c:v>
                </c:pt>
                <c:pt idx="15486">
                  <c:v>32.971999999994331</c:v>
                </c:pt>
                <c:pt idx="15487">
                  <c:v>32.973999999994334</c:v>
                </c:pt>
                <c:pt idx="15488">
                  <c:v>32.975999999994336</c:v>
                </c:pt>
                <c:pt idx="15489">
                  <c:v>32.977999999994339</c:v>
                </c:pt>
                <c:pt idx="15490">
                  <c:v>32.979999999994341</c:v>
                </c:pt>
                <c:pt idx="15491">
                  <c:v>32.981999999994343</c:v>
                </c:pt>
                <c:pt idx="15492">
                  <c:v>32.983999999994346</c:v>
                </c:pt>
                <c:pt idx="15493">
                  <c:v>32.985999999994348</c:v>
                </c:pt>
                <c:pt idx="15494">
                  <c:v>32.987999999994351</c:v>
                </c:pt>
                <c:pt idx="15495">
                  <c:v>32.989999999994353</c:v>
                </c:pt>
                <c:pt idx="15496">
                  <c:v>32.991999999994356</c:v>
                </c:pt>
                <c:pt idx="15497">
                  <c:v>32.993999999994358</c:v>
                </c:pt>
                <c:pt idx="15498">
                  <c:v>32.995999999994361</c:v>
                </c:pt>
                <c:pt idx="15499">
                  <c:v>32.997999999994363</c:v>
                </c:pt>
                <c:pt idx="15500">
                  <c:v>32.999999999994365</c:v>
                </c:pt>
                <c:pt idx="15501">
                  <c:v>33.001999999994368</c:v>
                </c:pt>
                <c:pt idx="15502">
                  <c:v>33.00399999999437</c:v>
                </c:pt>
                <c:pt idx="15503">
                  <c:v>33.005999999994373</c:v>
                </c:pt>
                <c:pt idx="15504">
                  <c:v>33.007999999994375</c:v>
                </c:pt>
                <c:pt idx="15505">
                  <c:v>33.009999999994378</c:v>
                </c:pt>
                <c:pt idx="15506">
                  <c:v>33.01199999999438</c:v>
                </c:pt>
                <c:pt idx="15507">
                  <c:v>33.013999999994383</c:v>
                </c:pt>
                <c:pt idx="15508">
                  <c:v>33.015999999994385</c:v>
                </c:pt>
                <c:pt idx="15509">
                  <c:v>33.017999999994387</c:v>
                </c:pt>
                <c:pt idx="15510">
                  <c:v>33.01999999999439</c:v>
                </c:pt>
                <c:pt idx="15511">
                  <c:v>33.021999999994392</c:v>
                </c:pt>
                <c:pt idx="15512">
                  <c:v>33.023999999994395</c:v>
                </c:pt>
                <c:pt idx="15513">
                  <c:v>33.025999999994397</c:v>
                </c:pt>
                <c:pt idx="15514">
                  <c:v>33.0279999999944</c:v>
                </c:pt>
                <c:pt idx="15515">
                  <c:v>33.029999999994402</c:v>
                </c:pt>
                <c:pt idx="15516">
                  <c:v>33.031999999994405</c:v>
                </c:pt>
                <c:pt idx="15517">
                  <c:v>33.033999999994407</c:v>
                </c:pt>
                <c:pt idx="15518">
                  <c:v>33.035999999994409</c:v>
                </c:pt>
                <c:pt idx="15519">
                  <c:v>33.037999999994412</c:v>
                </c:pt>
                <c:pt idx="15520">
                  <c:v>33.039999999994414</c:v>
                </c:pt>
                <c:pt idx="15521">
                  <c:v>33.041999999994417</c:v>
                </c:pt>
                <c:pt idx="15522">
                  <c:v>33.043999999994419</c:v>
                </c:pt>
                <c:pt idx="15523">
                  <c:v>33.045999999994422</c:v>
                </c:pt>
                <c:pt idx="15524">
                  <c:v>33.047999999994424</c:v>
                </c:pt>
                <c:pt idx="15525">
                  <c:v>33.049999999994427</c:v>
                </c:pt>
                <c:pt idx="15526">
                  <c:v>33.051999999994429</c:v>
                </c:pt>
                <c:pt idx="15527">
                  <c:v>33.053999999994431</c:v>
                </c:pt>
                <c:pt idx="15528">
                  <c:v>33.055999999994434</c:v>
                </c:pt>
                <c:pt idx="15529">
                  <c:v>33.057999999994436</c:v>
                </c:pt>
                <c:pt idx="15530">
                  <c:v>33.059999999994439</c:v>
                </c:pt>
                <c:pt idx="15531">
                  <c:v>33.061999999994441</c:v>
                </c:pt>
                <c:pt idx="15532">
                  <c:v>33.063999999994444</c:v>
                </c:pt>
                <c:pt idx="15533">
                  <c:v>33.065999999994446</c:v>
                </c:pt>
                <c:pt idx="15534">
                  <c:v>33.067999999994449</c:v>
                </c:pt>
                <c:pt idx="15535">
                  <c:v>33.069999999994451</c:v>
                </c:pt>
                <c:pt idx="15536">
                  <c:v>33.071999999994453</c:v>
                </c:pt>
                <c:pt idx="15537">
                  <c:v>33.073999999994456</c:v>
                </c:pt>
                <c:pt idx="15538">
                  <c:v>33.075999999994458</c:v>
                </c:pt>
                <c:pt idx="15539">
                  <c:v>33.077999999994461</c:v>
                </c:pt>
                <c:pt idx="15540">
                  <c:v>33.079999999994463</c:v>
                </c:pt>
                <c:pt idx="15541">
                  <c:v>33.081999999994466</c:v>
                </c:pt>
                <c:pt idx="15542">
                  <c:v>33.083999999994468</c:v>
                </c:pt>
                <c:pt idx="15543">
                  <c:v>33.08599999999447</c:v>
                </c:pt>
                <c:pt idx="15544">
                  <c:v>33.087999999994473</c:v>
                </c:pt>
                <c:pt idx="15545">
                  <c:v>33.089999999994475</c:v>
                </c:pt>
                <c:pt idx="15546">
                  <c:v>33.091999999994478</c:v>
                </c:pt>
                <c:pt idx="15547">
                  <c:v>33.09399999999448</c:v>
                </c:pt>
                <c:pt idx="15548">
                  <c:v>33.095999999994483</c:v>
                </c:pt>
                <c:pt idx="15549">
                  <c:v>33.097999999994485</c:v>
                </c:pt>
                <c:pt idx="15550">
                  <c:v>33.099999999994488</c:v>
                </c:pt>
                <c:pt idx="15551">
                  <c:v>33.10199999999449</c:v>
                </c:pt>
                <c:pt idx="15552">
                  <c:v>33.103999999994492</c:v>
                </c:pt>
                <c:pt idx="15553">
                  <c:v>33.105999999994495</c:v>
                </c:pt>
                <c:pt idx="15554">
                  <c:v>33.107999999994497</c:v>
                </c:pt>
                <c:pt idx="15555">
                  <c:v>33.1099999999945</c:v>
                </c:pt>
                <c:pt idx="15556">
                  <c:v>33.111999999994502</c:v>
                </c:pt>
                <c:pt idx="15557">
                  <c:v>33.113999999994505</c:v>
                </c:pt>
                <c:pt idx="15558">
                  <c:v>33.115999999994507</c:v>
                </c:pt>
                <c:pt idx="15559">
                  <c:v>33.11799999999451</c:v>
                </c:pt>
                <c:pt idx="15560">
                  <c:v>33.119999999994512</c:v>
                </c:pt>
                <c:pt idx="15561">
                  <c:v>33.121999999994514</c:v>
                </c:pt>
                <c:pt idx="15562">
                  <c:v>33.123999999994517</c:v>
                </c:pt>
                <c:pt idx="15563">
                  <c:v>33.125999999994519</c:v>
                </c:pt>
                <c:pt idx="15564">
                  <c:v>33.127999999994522</c:v>
                </c:pt>
                <c:pt idx="15565">
                  <c:v>33.129999999994524</c:v>
                </c:pt>
                <c:pt idx="15566">
                  <c:v>33.131999999994527</c:v>
                </c:pt>
                <c:pt idx="15567">
                  <c:v>33.133999999994529</c:v>
                </c:pt>
                <c:pt idx="15568">
                  <c:v>33.135999999994532</c:v>
                </c:pt>
                <c:pt idx="15569">
                  <c:v>33.137999999994534</c:v>
                </c:pt>
                <c:pt idx="15570">
                  <c:v>33.139999999994536</c:v>
                </c:pt>
                <c:pt idx="15571">
                  <c:v>33.141999999994539</c:v>
                </c:pt>
                <c:pt idx="15572">
                  <c:v>33.143999999994541</c:v>
                </c:pt>
                <c:pt idx="15573">
                  <c:v>33.145999999994544</c:v>
                </c:pt>
                <c:pt idx="15574">
                  <c:v>33.147999999994546</c:v>
                </c:pt>
                <c:pt idx="15575">
                  <c:v>33.149999999994549</c:v>
                </c:pt>
                <c:pt idx="15576">
                  <c:v>33.151999999994551</c:v>
                </c:pt>
                <c:pt idx="15577">
                  <c:v>33.153999999994554</c:v>
                </c:pt>
                <c:pt idx="15578">
                  <c:v>33.155999999994556</c:v>
                </c:pt>
                <c:pt idx="15579">
                  <c:v>33.157999999994558</c:v>
                </c:pt>
                <c:pt idx="15580">
                  <c:v>33.159999999994561</c:v>
                </c:pt>
                <c:pt idx="15581">
                  <c:v>33.161999999994563</c:v>
                </c:pt>
                <c:pt idx="15582">
                  <c:v>33.163999999994566</c:v>
                </c:pt>
                <c:pt idx="15583">
                  <c:v>33.165999999994568</c:v>
                </c:pt>
                <c:pt idx="15584">
                  <c:v>33.167999999994571</c:v>
                </c:pt>
                <c:pt idx="15585">
                  <c:v>33.169999999994573</c:v>
                </c:pt>
                <c:pt idx="15586">
                  <c:v>33.171999999994576</c:v>
                </c:pt>
                <c:pt idx="15587">
                  <c:v>33.173999999994578</c:v>
                </c:pt>
                <c:pt idx="15588">
                  <c:v>33.17599999999458</c:v>
                </c:pt>
                <c:pt idx="15589">
                  <c:v>33.177999999994583</c:v>
                </c:pt>
                <c:pt idx="15590">
                  <c:v>33.179999999994585</c:v>
                </c:pt>
                <c:pt idx="15591">
                  <c:v>33.181999999994588</c:v>
                </c:pt>
                <c:pt idx="15592">
                  <c:v>33.18399999999459</c:v>
                </c:pt>
                <c:pt idx="15593">
                  <c:v>33.185999999994593</c:v>
                </c:pt>
                <c:pt idx="15594">
                  <c:v>33.187999999994595</c:v>
                </c:pt>
                <c:pt idx="15595">
                  <c:v>33.189999999994598</c:v>
                </c:pt>
                <c:pt idx="15596">
                  <c:v>33.1919999999946</c:v>
                </c:pt>
                <c:pt idx="15597">
                  <c:v>33.193999999994602</c:v>
                </c:pt>
                <c:pt idx="15598">
                  <c:v>33.195999999994605</c:v>
                </c:pt>
                <c:pt idx="15599">
                  <c:v>33.197999999994607</c:v>
                </c:pt>
                <c:pt idx="15600">
                  <c:v>33.19999999999461</c:v>
                </c:pt>
                <c:pt idx="15601">
                  <c:v>33.201999999994612</c:v>
                </c:pt>
                <c:pt idx="15602">
                  <c:v>33.203999999994615</c:v>
                </c:pt>
                <c:pt idx="15603">
                  <c:v>33.205999999994617</c:v>
                </c:pt>
                <c:pt idx="15604">
                  <c:v>33.20799999999462</c:v>
                </c:pt>
                <c:pt idx="15605">
                  <c:v>33.209999999994622</c:v>
                </c:pt>
                <c:pt idx="15606">
                  <c:v>33.211999999994624</c:v>
                </c:pt>
                <c:pt idx="15607">
                  <c:v>33.213999999994627</c:v>
                </c:pt>
                <c:pt idx="15608">
                  <c:v>33.215999999994629</c:v>
                </c:pt>
                <c:pt idx="15609">
                  <c:v>33.217999999994632</c:v>
                </c:pt>
                <c:pt idx="15610">
                  <c:v>33.219999999994634</c:v>
                </c:pt>
                <c:pt idx="15611">
                  <c:v>33.221999999994637</c:v>
                </c:pt>
                <c:pt idx="15612">
                  <c:v>33.223999999994639</c:v>
                </c:pt>
                <c:pt idx="15613">
                  <c:v>33.225999999994642</c:v>
                </c:pt>
                <c:pt idx="15614">
                  <c:v>33.227999999994644</c:v>
                </c:pt>
                <c:pt idx="15615">
                  <c:v>33.229999999994646</c:v>
                </c:pt>
                <c:pt idx="15616">
                  <c:v>33.231999999994649</c:v>
                </c:pt>
                <c:pt idx="15617">
                  <c:v>33.233999999994651</c:v>
                </c:pt>
                <c:pt idx="15618">
                  <c:v>33.235999999994654</c:v>
                </c:pt>
                <c:pt idx="15619">
                  <c:v>33.237999999994656</c:v>
                </c:pt>
                <c:pt idx="15620">
                  <c:v>33.239999999994659</c:v>
                </c:pt>
                <c:pt idx="15621">
                  <c:v>33.241999999994661</c:v>
                </c:pt>
                <c:pt idx="15622">
                  <c:v>33.243999999994664</c:v>
                </c:pt>
                <c:pt idx="15623">
                  <c:v>33.245999999994666</c:v>
                </c:pt>
                <c:pt idx="15624">
                  <c:v>33.247999999994668</c:v>
                </c:pt>
                <c:pt idx="15625">
                  <c:v>33.249999999994671</c:v>
                </c:pt>
                <c:pt idx="15626">
                  <c:v>33.251999999994673</c:v>
                </c:pt>
                <c:pt idx="15627">
                  <c:v>33.253999999994676</c:v>
                </c:pt>
                <c:pt idx="15628">
                  <c:v>33.255999999994678</c:v>
                </c:pt>
                <c:pt idx="15629">
                  <c:v>33.257999999994681</c:v>
                </c:pt>
                <c:pt idx="15630">
                  <c:v>33.259999999994683</c:v>
                </c:pt>
                <c:pt idx="15631">
                  <c:v>33.261999999994686</c:v>
                </c:pt>
                <c:pt idx="15632">
                  <c:v>33.263999999994688</c:v>
                </c:pt>
                <c:pt idx="15633">
                  <c:v>33.26599999999469</c:v>
                </c:pt>
                <c:pt idx="15634">
                  <c:v>33.267999999994693</c:v>
                </c:pt>
                <c:pt idx="15635">
                  <c:v>33.269999999994695</c:v>
                </c:pt>
                <c:pt idx="15636">
                  <c:v>33.271999999994698</c:v>
                </c:pt>
                <c:pt idx="15637">
                  <c:v>33.2739999999947</c:v>
                </c:pt>
                <c:pt idx="15638">
                  <c:v>33.275999999994703</c:v>
                </c:pt>
                <c:pt idx="15639">
                  <c:v>33.277999999994705</c:v>
                </c:pt>
                <c:pt idx="15640">
                  <c:v>33.279999999994708</c:v>
                </c:pt>
                <c:pt idx="15641">
                  <c:v>33.28199999999471</c:v>
                </c:pt>
                <c:pt idx="15642">
                  <c:v>33.283999999994712</c:v>
                </c:pt>
                <c:pt idx="15643">
                  <c:v>33.285999999994715</c:v>
                </c:pt>
                <c:pt idx="15644">
                  <c:v>33.287999999994717</c:v>
                </c:pt>
                <c:pt idx="15645">
                  <c:v>33.28999999999472</c:v>
                </c:pt>
                <c:pt idx="15646">
                  <c:v>33.291999999994722</c:v>
                </c:pt>
                <c:pt idx="15647">
                  <c:v>33.293999999994725</c:v>
                </c:pt>
                <c:pt idx="15648">
                  <c:v>33.295999999994727</c:v>
                </c:pt>
                <c:pt idx="15649">
                  <c:v>33.29799999999473</c:v>
                </c:pt>
                <c:pt idx="15650">
                  <c:v>33.299999999994732</c:v>
                </c:pt>
                <c:pt idx="15651">
                  <c:v>33.301999999994734</c:v>
                </c:pt>
                <c:pt idx="15652">
                  <c:v>33.303999999994737</c:v>
                </c:pt>
                <c:pt idx="15653">
                  <c:v>33.305999999994739</c:v>
                </c:pt>
                <c:pt idx="15654">
                  <c:v>33.307999999994742</c:v>
                </c:pt>
                <c:pt idx="15655">
                  <c:v>33.309999999994744</c:v>
                </c:pt>
                <c:pt idx="15656">
                  <c:v>33.311999999994747</c:v>
                </c:pt>
                <c:pt idx="15657">
                  <c:v>33.313999999994749</c:v>
                </c:pt>
                <c:pt idx="15658">
                  <c:v>33.315999999994752</c:v>
                </c:pt>
                <c:pt idx="15659">
                  <c:v>33.317999999994754</c:v>
                </c:pt>
                <c:pt idx="15660">
                  <c:v>33.319999999994756</c:v>
                </c:pt>
                <c:pt idx="15661">
                  <c:v>33.321999999994759</c:v>
                </c:pt>
                <c:pt idx="15662">
                  <c:v>33.323999999994761</c:v>
                </c:pt>
                <c:pt idx="15663">
                  <c:v>33.325999999994764</c:v>
                </c:pt>
                <c:pt idx="15664">
                  <c:v>33.327999999994766</c:v>
                </c:pt>
                <c:pt idx="15665">
                  <c:v>33.329999999994769</c:v>
                </c:pt>
                <c:pt idx="15666">
                  <c:v>33.331999999994771</c:v>
                </c:pt>
                <c:pt idx="15667">
                  <c:v>33.333999999994774</c:v>
                </c:pt>
                <c:pt idx="15668">
                  <c:v>33.335999999994776</c:v>
                </c:pt>
                <c:pt idx="15669">
                  <c:v>33.337999999994778</c:v>
                </c:pt>
                <c:pt idx="15670">
                  <c:v>33.339999999994781</c:v>
                </c:pt>
                <c:pt idx="15671">
                  <c:v>33.341999999994783</c:v>
                </c:pt>
                <c:pt idx="15672">
                  <c:v>33.343999999994786</c:v>
                </c:pt>
                <c:pt idx="15673">
                  <c:v>33.345999999994788</c:v>
                </c:pt>
                <c:pt idx="15674">
                  <c:v>33.347999999994791</c:v>
                </c:pt>
                <c:pt idx="15675">
                  <c:v>33.349999999994793</c:v>
                </c:pt>
                <c:pt idx="15676">
                  <c:v>33.351999999994796</c:v>
                </c:pt>
                <c:pt idx="15677">
                  <c:v>33.353999999994798</c:v>
                </c:pt>
                <c:pt idx="15678">
                  <c:v>33.3559999999948</c:v>
                </c:pt>
                <c:pt idx="15679">
                  <c:v>33.357999999994803</c:v>
                </c:pt>
                <c:pt idx="15680">
                  <c:v>33.359999999994805</c:v>
                </c:pt>
                <c:pt idx="15681">
                  <c:v>33.361999999994808</c:v>
                </c:pt>
                <c:pt idx="15682">
                  <c:v>33.36399999999481</c:v>
                </c:pt>
                <c:pt idx="15683">
                  <c:v>33.365999999994813</c:v>
                </c:pt>
                <c:pt idx="15684">
                  <c:v>33.367999999994815</c:v>
                </c:pt>
                <c:pt idx="15685">
                  <c:v>33.369999999994818</c:v>
                </c:pt>
                <c:pt idx="15686">
                  <c:v>33.37199999999482</c:v>
                </c:pt>
                <c:pt idx="15687">
                  <c:v>33.373999999994822</c:v>
                </c:pt>
                <c:pt idx="15688">
                  <c:v>33.375999999994825</c:v>
                </c:pt>
                <c:pt idx="15689">
                  <c:v>33.377999999994827</c:v>
                </c:pt>
                <c:pt idx="15690">
                  <c:v>33.37999999999483</c:v>
                </c:pt>
                <c:pt idx="15691">
                  <c:v>33.381999999994832</c:v>
                </c:pt>
                <c:pt idx="15692">
                  <c:v>33.383999999994835</c:v>
                </c:pt>
                <c:pt idx="15693">
                  <c:v>33.385999999994837</c:v>
                </c:pt>
                <c:pt idx="15694">
                  <c:v>33.38799999999484</c:v>
                </c:pt>
                <c:pt idx="15695">
                  <c:v>33.389999999994842</c:v>
                </c:pt>
                <c:pt idx="15696">
                  <c:v>33.391999999994844</c:v>
                </c:pt>
                <c:pt idx="15697">
                  <c:v>33.393999999994847</c:v>
                </c:pt>
                <c:pt idx="15698">
                  <c:v>33.395999999994849</c:v>
                </c:pt>
                <c:pt idx="15699">
                  <c:v>33.397999999994852</c:v>
                </c:pt>
                <c:pt idx="15700">
                  <c:v>33.399999999994854</c:v>
                </c:pt>
                <c:pt idx="15701">
                  <c:v>33.401999999994857</c:v>
                </c:pt>
                <c:pt idx="15702">
                  <c:v>33.403999999994859</c:v>
                </c:pt>
                <c:pt idx="15703">
                  <c:v>33.405999999994862</c:v>
                </c:pt>
                <c:pt idx="15704">
                  <c:v>33.407999999994864</c:v>
                </c:pt>
                <c:pt idx="15705">
                  <c:v>33.409999999994866</c:v>
                </c:pt>
                <c:pt idx="15706">
                  <c:v>33.411999999994869</c:v>
                </c:pt>
                <c:pt idx="15707">
                  <c:v>33.413999999994871</c:v>
                </c:pt>
                <c:pt idx="15708">
                  <c:v>33.415999999994874</c:v>
                </c:pt>
                <c:pt idx="15709">
                  <c:v>33.417999999994876</c:v>
                </c:pt>
                <c:pt idx="15710">
                  <c:v>33.419999999994879</c:v>
                </c:pt>
                <c:pt idx="15711">
                  <c:v>33.421999999994881</c:v>
                </c:pt>
                <c:pt idx="15712">
                  <c:v>33.423999999994884</c:v>
                </c:pt>
                <c:pt idx="15713">
                  <c:v>33.425999999994886</c:v>
                </c:pt>
                <c:pt idx="15714">
                  <c:v>33.427999999994888</c:v>
                </c:pt>
                <c:pt idx="15715">
                  <c:v>33.429999999994891</c:v>
                </c:pt>
                <c:pt idx="15716">
                  <c:v>33.431999999994893</c:v>
                </c:pt>
                <c:pt idx="15717">
                  <c:v>33.433999999994896</c:v>
                </c:pt>
                <c:pt idx="15718">
                  <c:v>33.435999999994898</c:v>
                </c:pt>
                <c:pt idx="15719">
                  <c:v>33.437999999994901</c:v>
                </c:pt>
                <c:pt idx="15720">
                  <c:v>33.439999999994903</c:v>
                </c:pt>
                <c:pt idx="15721">
                  <c:v>33.441999999994906</c:v>
                </c:pt>
                <c:pt idx="15722">
                  <c:v>33.443999999994908</c:v>
                </c:pt>
                <c:pt idx="15723">
                  <c:v>33.44599999999491</c:v>
                </c:pt>
                <c:pt idx="15724">
                  <c:v>33.447999999994913</c:v>
                </c:pt>
                <c:pt idx="15725">
                  <c:v>33.449999999994915</c:v>
                </c:pt>
                <c:pt idx="15726">
                  <c:v>33.451999999994918</c:v>
                </c:pt>
                <c:pt idx="15727">
                  <c:v>33.45399999999492</c:v>
                </c:pt>
                <c:pt idx="15728">
                  <c:v>33.455999999994923</c:v>
                </c:pt>
                <c:pt idx="15729">
                  <c:v>33.457999999994925</c:v>
                </c:pt>
                <c:pt idx="15730">
                  <c:v>33.459999999994928</c:v>
                </c:pt>
                <c:pt idx="15731">
                  <c:v>33.46199999999493</c:v>
                </c:pt>
                <c:pt idx="15732">
                  <c:v>33.463999999994932</c:v>
                </c:pt>
                <c:pt idx="15733">
                  <c:v>33.465999999994935</c:v>
                </c:pt>
                <c:pt idx="15734">
                  <c:v>33.467999999994937</c:v>
                </c:pt>
                <c:pt idx="15735">
                  <c:v>33.46999999999494</c:v>
                </c:pt>
                <c:pt idx="15736">
                  <c:v>33.471999999994942</c:v>
                </c:pt>
                <c:pt idx="15737">
                  <c:v>33.473999999994945</c:v>
                </c:pt>
                <c:pt idx="15738">
                  <c:v>33.475999999994947</c:v>
                </c:pt>
                <c:pt idx="15739">
                  <c:v>33.47799999999495</c:v>
                </c:pt>
                <c:pt idx="15740">
                  <c:v>33.479999999994952</c:v>
                </c:pt>
                <c:pt idx="15741">
                  <c:v>33.481999999994954</c:v>
                </c:pt>
                <c:pt idx="15742">
                  <c:v>33.483999999994957</c:v>
                </c:pt>
                <c:pt idx="15743">
                  <c:v>33.485999999994959</c:v>
                </c:pt>
                <c:pt idx="15744">
                  <c:v>33.487999999994962</c:v>
                </c:pt>
                <c:pt idx="15745">
                  <c:v>33.489999999994964</c:v>
                </c:pt>
                <c:pt idx="15746">
                  <c:v>33.491999999994967</c:v>
                </c:pt>
                <c:pt idx="15747">
                  <c:v>33.493999999994969</c:v>
                </c:pt>
                <c:pt idx="15748">
                  <c:v>33.495999999994972</c:v>
                </c:pt>
                <c:pt idx="15749">
                  <c:v>33.497999999994974</c:v>
                </c:pt>
                <c:pt idx="15750">
                  <c:v>33.499999999994976</c:v>
                </c:pt>
                <c:pt idx="15751">
                  <c:v>33.501999999994979</c:v>
                </c:pt>
                <c:pt idx="15752">
                  <c:v>33.503999999994981</c:v>
                </c:pt>
                <c:pt idx="15753">
                  <c:v>33.505999999994984</c:v>
                </c:pt>
                <c:pt idx="15754">
                  <c:v>33.507999999994986</c:v>
                </c:pt>
                <c:pt idx="15755">
                  <c:v>33.509999999994989</c:v>
                </c:pt>
                <c:pt idx="15756">
                  <c:v>33.511999999994991</c:v>
                </c:pt>
                <c:pt idx="15757">
                  <c:v>33.513999999994994</c:v>
                </c:pt>
                <c:pt idx="15758">
                  <c:v>33.515999999994996</c:v>
                </c:pt>
                <c:pt idx="15759">
                  <c:v>33.517999999994998</c:v>
                </c:pt>
                <c:pt idx="15760">
                  <c:v>33.519999999995001</c:v>
                </c:pt>
                <c:pt idx="15761">
                  <c:v>33.521999999995003</c:v>
                </c:pt>
                <c:pt idx="15762">
                  <c:v>33.523999999995006</c:v>
                </c:pt>
                <c:pt idx="15763">
                  <c:v>33.525999999995008</c:v>
                </c:pt>
                <c:pt idx="15764">
                  <c:v>33.527999999995011</c:v>
                </c:pt>
                <c:pt idx="15765">
                  <c:v>33.529999999995013</c:v>
                </c:pt>
                <c:pt idx="15766">
                  <c:v>33.531999999995016</c:v>
                </c:pt>
                <c:pt idx="15767">
                  <c:v>33.533999999995018</c:v>
                </c:pt>
                <c:pt idx="15768">
                  <c:v>33.53599999999502</c:v>
                </c:pt>
                <c:pt idx="15769">
                  <c:v>33.537999999995023</c:v>
                </c:pt>
                <c:pt idx="15770">
                  <c:v>33.539999999995025</c:v>
                </c:pt>
                <c:pt idx="15771">
                  <c:v>33.541999999995028</c:v>
                </c:pt>
                <c:pt idx="15772">
                  <c:v>33.54399999999503</c:v>
                </c:pt>
                <c:pt idx="15773">
                  <c:v>33.545999999995033</c:v>
                </c:pt>
                <c:pt idx="15774">
                  <c:v>33.547999999995035</c:v>
                </c:pt>
                <c:pt idx="15775">
                  <c:v>33.549999999995038</c:v>
                </c:pt>
                <c:pt idx="15776">
                  <c:v>33.55199999999504</c:v>
                </c:pt>
                <c:pt idx="15777">
                  <c:v>33.553999999995042</c:v>
                </c:pt>
                <c:pt idx="15778">
                  <c:v>33.555999999995045</c:v>
                </c:pt>
                <c:pt idx="15779">
                  <c:v>33.557999999995047</c:v>
                </c:pt>
                <c:pt idx="15780">
                  <c:v>33.55999999999505</c:v>
                </c:pt>
                <c:pt idx="15781">
                  <c:v>33.561999999995052</c:v>
                </c:pt>
                <c:pt idx="15782">
                  <c:v>33.563999999995055</c:v>
                </c:pt>
                <c:pt idx="15783">
                  <c:v>33.565999999995057</c:v>
                </c:pt>
                <c:pt idx="15784">
                  <c:v>33.56799999999506</c:v>
                </c:pt>
                <c:pt idx="15785">
                  <c:v>33.569999999995062</c:v>
                </c:pt>
                <c:pt idx="15786">
                  <c:v>33.571999999995064</c:v>
                </c:pt>
                <c:pt idx="15787">
                  <c:v>33.573999999995067</c:v>
                </c:pt>
                <c:pt idx="15788">
                  <c:v>33.575999999995069</c:v>
                </c:pt>
                <c:pt idx="15789">
                  <c:v>33.577999999995072</c:v>
                </c:pt>
                <c:pt idx="15790">
                  <c:v>33.579999999995074</c:v>
                </c:pt>
                <c:pt idx="15791">
                  <c:v>33.581999999995077</c:v>
                </c:pt>
                <c:pt idx="15792">
                  <c:v>33.583999999995079</c:v>
                </c:pt>
                <c:pt idx="15793">
                  <c:v>33.585999999995082</c:v>
                </c:pt>
                <c:pt idx="15794">
                  <c:v>33.587999999995084</c:v>
                </c:pt>
                <c:pt idx="15795">
                  <c:v>33.589999999995086</c:v>
                </c:pt>
                <c:pt idx="15796">
                  <c:v>33.591999999995089</c:v>
                </c:pt>
                <c:pt idx="15797">
                  <c:v>33.593999999995091</c:v>
                </c:pt>
                <c:pt idx="15798">
                  <c:v>33.595999999995094</c:v>
                </c:pt>
                <c:pt idx="15799">
                  <c:v>33.597999999995096</c:v>
                </c:pt>
                <c:pt idx="15800">
                  <c:v>33.599999999995099</c:v>
                </c:pt>
                <c:pt idx="15801">
                  <c:v>33.601999999995101</c:v>
                </c:pt>
                <c:pt idx="15802">
                  <c:v>33.603999999995104</c:v>
                </c:pt>
                <c:pt idx="15803">
                  <c:v>33.605999999995106</c:v>
                </c:pt>
                <c:pt idx="15804">
                  <c:v>33.607999999995108</c:v>
                </c:pt>
                <c:pt idx="15805">
                  <c:v>33.609999999995111</c:v>
                </c:pt>
                <c:pt idx="15806">
                  <c:v>33.611999999995113</c:v>
                </c:pt>
                <c:pt idx="15807">
                  <c:v>33.613999999995116</c:v>
                </c:pt>
                <c:pt idx="15808">
                  <c:v>33.615999999995118</c:v>
                </c:pt>
                <c:pt idx="15809">
                  <c:v>33.617999999995121</c:v>
                </c:pt>
                <c:pt idx="15810">
                  <c:v>33.619999999995123</c:v>
                </c:pt>
                <c:pt idx="15811">
                  <c:v>33.621999999995126</c:v>
                </c:pt>
                <c:pt idx="15812">
                  <c:v>33.623999999995128</c:v>
                </c:pt>
                <c:pt idx="15813">
                  <c:v>33.62599999999513</c:v>
                </c:pt>
                <c:pt idx="15814">
                  <c:v>33.627999999995133</c:v>
                </c:pt>
                <c:pt idx="15815">
                  <c:v>33.629999999995135</c:v>
                </c:pt>
                <c:pt idx="15816">
                  <c:v>33.631999999995138</c:v>
                </c:pt>
                <c:pt idx="15817">
                  <c:v>33.63399999999514</c:v>
                </c:pt>
                <c:pt idx="15818">
                  <c:v>33.635999999995143</c:v>
                </c:pt>
                <c:pt idx="15819">
                  <c:v>33.637999999995145</c:v>
                </c:pt>
                <c:pt idx="15820">
                  <c:v>33.639999999995148</c:v>
                </c:pt>
                <c:pt idx="15821">
                  <c:v>33.64199999999515</c:v>
                </c:pt>
                <c:pt idx="15822">
                  <c:v>33.643999999995152</c:v>
                </c:pt>
                <c:pt idx="15823">
                  <c:v>33.645999999995155</c:v>
                </c:pt>
                <c:pt idx="15824">
                  <c:v>33.647999999995157</c:v>
                </c:pt>
                <c:pt idx="15825">
                  <c:v>33.64999999999516</c:v>
                </c:pt>
                <c:pt idx="15826">
                  <c:v>33.651999999995162</c:v>
                </c:pt>
                <c:pt idx="15827">
                  <c:v>33.653999999995165</c:v>
                </c:pt>
                <c:pt idx="15828">
                  <c:v>33.655999999995167</c:v>
                </c:pt>
                <c:pt idx="15829">
                  <c:v>33.65799999999517</c:v>
                </c:pt>
                <c:pt idx="15830">
                  <c:v>33.659999999995172</c:v>
                </c:pt>
                <c:pt idx="15831">
                  <c:v>33.661999999995174</c:v>
                </c:pt>
                <c:pt idx="15832">
                  <c:v>33.663999999995177</c:v>
                </c:pt>
                <c:pt idx="15833">
                  <c:v>33.665999999995179</c:v>
                </c:pt>
                <c:pt idx="15834">
                  <c:v>33.667999999995182</c:v>
                </c:pt>
                <c:pt idx="15835">
                  <c:v>33.669999999995184</c:v>
                </c:pt>
                <c:pt idx="15836">
                  <c:v>33.671999999995187</c:v>
                </c:pt>
                <c:pt idx="15837">
                  <c:v>33.673999999995189</c:v>
                </c:pt>
                <c:pt idx="15838">
                  <c:v>33.675999999995192</c:v>
                </c:pt>
                <c:pt idx="15839">
                  <c:v>33.677999999995194</c:v>
                </c:pt>
                <c:pt idx="15840">
                  <c:v>33.679999999995196</c:v>
                </c:pt>
                <c:pt idx="15841">
                  <c:v>33.681999999995199</c:v>
                </c:pt>
                <c:pt idx="15842">
                  <c:v>33.683999999995201</c:v>
                </c:pt>
                <c:pt idx="15843">
                  <c:v>33.685999999995204</c:v>
                </c:pt>
                <c:pt idx="15844">
                  <c:v>33.687999999995206</c:v>
                </c:pt>
                <c:pt idx="15845">
                  <c:v>33.689999999995209</c:v>
                </c:pt>
                <c:pt idx="15846">
                  <c:v>33.691999999995211</c:v>
                </c:pt>
                <c:pt idx="15847">
                  <c:v>33.693999999995214</c:v>
                </c:pt>
                <c:pt idx="15848">
                  <c:v>33.695999999995216</c:v>
                </c:pt>
                <c:pt idx="15849">
                  <c:v>33.697999999995218</c:v>
                </c:pt>
                <c:pt idx="15850">
                  <c:v>33.699999999995221</c:v>
                </c:pt>
                <c:pt idx="15851">
                  <c:v>33.701999999995223</c:v>
                </c:pt>
                <c:pt idx="15852">
                  <c:v>33.703999999995226</c:v>
                </c:pt>
                <c:pt idx="15853">
                  <c:v>33.705999999995228</c:v>
                </c:pt>
                <c:pt idx="15854">
                  <c:v>33.707999999995231</c:v>
                </c:pt>
                <c:pt idx="15855">
                  <c:v>33.709999999995233</c:v>
                </c:pt>
                <c:pt idx="15856">
                  <c:v>33.711999999995236</c:v>
                </c:pt>
                <c:pt idx="15857">
                  <c:v>33.713999999995238</c:v>
                </c:pt>
                <c:pt idx="15858">
                  <c:v>33.71599999999524</c:v>
                </c:pt>
                <c:pt idx="15859">
                  <c:v>33.717999999995243</c:v>
                </c:pt>
                <c:pt idx="15860">
                  <c:v>33.719999999995245</c:v>
                </c:pt>
                <c:pt idx="15861">
                  <c:v>33.721999999995248</c:v>
                </c:pt>
                <c:pt idx="15862">
                  <c:v>33.72399999999525</c:v>
                </c:pt>
                <c:pt idx="15863">
                  <c:v>33.725999999995253</c:v>
                </c:pt>
                <c:pt idx="15864">
                  <c:v>33.727999999995255</c:v>
                </c:pt>
                <c:pt idx="15865">
                  <c:v>33.729999999995258</c:v>
                </c:pt>
                <c:pt idx="15866">
                  <c:v>33.73199999999526</c:v>
                </c:pt>
                <c:pt idx="15867">
                  <c:v>33.733999999995262</c:v>
                </c:pt>
                <c:pt idx="15868">
                  <c:v>33.735999999995265</c:v>
                </c:pt>
                <c:pt idx="15869">
                  <c:v>33.737999999995267</c:v>
                </c:pt>
                <c:pt idx="15870">
                  <c:v>33.73999999999527</c:v>
                </c:pt>
                <c:pt idx="15871">
                  <c:v>33.741999999995272</c:v>
                </c:pt>
                <c:pt idx="15872">
                  <c:v>33.743999999995275</c:v>
                </c:pt>
                <c:pt idx="15873">
                  <c:v>33.745999999995277</c:v>
                </c:pt>
                <c:pt idx="15874">
                  <c:v>33.74799999999528</c:v>
                </c:pt>
                <c:pt idx="15875">
                  <c:v>33.749999999995282</c:v>
                </c:pt>
                <c:pt idx="15876">
                  <c:v>33.751999999995284</c:v>
                </c:pt>
                <c:pt idx="15877">
                  <c:v>33.753999999995287</c:v>
                </c:pt>
                <c:pt idx="15878">
                  <c:v>33.755999999995289</c:v>
                </c:pt>
                <c:pt idx="15879">
                  <c:v>33.757999999995292</c:v>
                </c:pt>
                <c:pt idx="15880">
                  <c:v>33.759999999995294</c:v>
                </c:pt>
                <c:pt idx="15881">
                  <c:v>33.761999999995297</c:v>
                </c:pt>
                <c:pt idx="15882">
                  <c:v>33.763999999995299</c:v>
                </c:pt>
                <c:pt idx="15883">
                  <c:v>33.765999999995302</c:v>
                </c:pt>
                <c:pt idx="15884">
                  <c:v>33.767999999995304</c:v>
                </c:pt>
                <c:pt idx="15885">
                  <c:v>33.769999999995306</c:v>
                </c:pt>
                <c:pt idx="15886">
                  <c:v>33.771999999995309</c:v>
                </c:pt>
                <c:pt idx="15887">
                  <c:v>33.773999999995311</c:v>
                </c:pt>
                <c:pt idx="15888">
                  <c:v>33.775999999995314</c:v>
                </c:pt>
                <c:pt idx="15889">
                  <c:v>33.777999999995316</c:v>
                </c:pt>
                <c:pt idx="15890">
                  <c:v>33.779999999995319</c:v>
                </c:pt>
                <c:pt idx="15891">
                  <c:v>33.781999999995321</c:v>
                </c:pt>
                <c:pt idx="15892">
                  <c:v>33.783999999995324</c:v>
                </c:pt>
                <c:pt idx="15893">
                  <c:v>33.785999999995326</c:v>
                </c:pt>
                <c:pt idx="15894">
                  <c:v>33.787999999995328</c:v>
                </c:pt>
                <c:pt idx="15895">
                  <c:v>33.789999999995331</c:v>
                </c:pt>
                <c:pt idx="15896">
                  <c:v>33.791999999995333</c:v>
                </c:pt>
                <c:pt idx="15897">
                  <c:v>33.793999999995336</c:v>
                </c:pt>
                <c:pt idx="15898">
                  <c:v>33.795999999995338</c:v>
                </c:pt>
                <c:pt idx="15899">
                  <c:v>33.797999999995341</c:v>
                </c:pt>
                <c:pt idx="15900">
                  <c:v>33.799999999995343</c:v>
                </c:pt>
                <c:pt idx="15901">
                  <c:v>33.801999999995346</c:v>
                </c:pt>
                <c:pt idx="15902">
                  <c:v>33.803999999995348</c:v>
                </c:pt>
                <c:pt idx="15903">
                  <c:v>33.80599999999535</c:v>
                </c:pt>
                <c:pt idx="15904">
                  <c:v>33.807999999995353</c:v>
                </c:pt>
                <c:pt idx="15905">
                  <c:v>33.809999999995355</c:v>
                </c:pt>
                <c:pt idx="15906">
                  <c:v>33.811999999995358</c:v>
                </c:pt>
                <c:pt idx="15907">
                  <c:v>33.81399999999536</c:v>
                </c:pt>
                <c:pt idx="15908">
                  <c:v>33.815999999995363</c:v>
                </c:pt>
                <c:pt idx="15909">
                  <c:v>33.817999999995365</c:v>
                </c:pt>
                <c:pt idx="15910">
                  <c:v>33.819999999995368</c:v>
                </c:pt>
                <c:pt idx="15911">
                  <c:v>33.82199999999537</c:v>
                </c:pt>
                <c:pt idx="15912">
                  <c:v>33.823999999995372</c:v>
                </c:pt>
                <c:pt idx="15913">
                  <c:v>33.825999999995375</c:v>
                </c:pt>
                <c:pt idx="15914">
                  <c:v>33.827999999995377</c:v>
                </c:pt>
                <c:pt idx="15915">
                  <c:v>33.82999999999538</c:v>
                </c:pt>
                <c:pt idx="15916">
                  <c:v>33.831999999995382</c:v>
                </c:pt>
                <c:pt idx="15917">
                  <c:v>33.833999999995385</c:v>
                </c:pt>
                <c:pt idx="15918">
                  <c:v>33.835999999995387</c:v>
                </c:pt>
                <c:pt idx="15919">
                  <c:v>33.83799999999539</c:v>
                </c:pt>
                <c:pt idx="15920">
                  <c:v>33.839999999995392</c:v>
                </c:pt>
                <c:pt idx="15921">
                  <c:v>33.841999999995394</c:v>
                </c:pt>
                <c:pt idx="15922">
                  <c:v>33.843999999995397</c:v>
                </c:pt>
                <c:pt idx="15923">
                  <c:v>33.845999999995399</c:v>
                </c:pt>
                <c:pt idx="15924">
                  <c:v>33.847999999995402</c:v>
                </c:pt>
                <c:pt idx="15925">
                  <c:v>33.849999999995404</c:v>
                </c:pt>
                <c:pt idx="15926">
                  <c:v>33.851999999995407</c:v>
                </c:pt>
                <c:pt idx="15927">
                  <c:v>33.853999999995409</c:v>
                </c:pt>
                <c:pt idx="15928">
                  <c:v>33.855999999995412</c:v>
                </c:pt>
                <c:pt idx="15929">
                  <c:v>33.857999999995414</c:v>
                </c:pt>
                <c:pt idx="15930">
                  <c:v>33.859999999995416</c:v>
                </c:pt>
                <c:pt idx="15931">
                  <c:v>33.861999999995419</c:v>
                </c:pt>
                <c:pt idx="15932">
                  <c:v>33.863999999995421</c:v>
                </c:pt>
                <c:pt idx="15933">
                  <c:v>33.865999999995424</c:v>
                </c:pt>
                <c:pt idx="15934">
                  <c:v>33.867999999995426</c:v>
                </c:pt>
                <c:pt idx="15935">
                  <c:v>33.869999999995429</c:v>
                </c:pt>
                <c:pt idx="15936">
                  <c:v>33.871999999995431</c:v>
                </c:pt>
                <c:pt idx="15937">
                  <c:v>33.873999999995434</c:v>
                </c:pt>
                <c:pt idx="15938">
                  <c:v>33.875999999995436</c:v>
                </c:pt>
                <c:pt idx="15939">
                  <c:v>33.877999999995438</c:v>
                </c:pt>
                <c:pt idx="15940">
                  <c:v>33.879999999995441</c:v>
                </c:pt>
                <c:pt idx="15941">
                  <c:v>33.881999999995443</c:v>
                </c:pt>
                <c:pt idx="15942">
                  <c:v>33.883999999995446</c:v>
                </c:pt>
                <c:pt idx="15943">
                  <c:v>33.885999999995448</c:v>
                </c:pt>
                <c:pt idx="15944">
                  <c:v>33.887999999995451</c:v>
                </c:pt>
                <c:pt idx="15945">
                  <c:v>33.889999999995453</c:v>
                </c:pt>
                <c:pt idx="15946">
                  <c:v>33.891999999995456</c:v>
                </c:pt>
                <c:pt idx="15947">
                  <c:v>33.893999999995458</c:v>
                </c:pt>
                <c:pt idx="15948">
                  <c:v>33.89599999999546</c:v>
                </c:pt>
                <c:pt idx="15949">
                  <c:v>33.897999999995463</c:v>
                </c:pt>
                <c:pt idx="15950">
                  <c:v>33.899999999995465</c:v>
                </c:pt>
                <c:pt idx="15951">
                  <c:v>33.901999999995468</c:v>
                </c:pt>
                <c:pt idx="15952">
                  <c:v>33.90399999999547</c:v>
                </c:pt>
                <c:pt idx="15953">
                  <c:v>33.905999999995473</c:v>
                </c:pt>
                <c:pt idx="15954">
                  <c:v>33.907999999995475</c:v>
                </c:pt>
                <c:pt idx="15955">
                  <c:v>33.909999999995478</c:v>
                </c:pt>
                <c:pt idx="15956">
                  <c:v>33.91199999999548</c:v>
                </c:pt>
                <c:pt idx="15957">
                  <c:v>33.913999999995482</c:v>
                </c:pt>
                <c:pt idx="15958">
                  <c:v>33.915999999995485</c:v>
                </c:pt>
                <c:pt idx="15959">
                  <c:v>33.917999999995487</c:v>
                </c:pt>
                <c:pt idx="15960">
                  <c:v>33.91999999999549</c:v>
                </c:pt>
                <c:pt idx="15961">
                  <c:v>33.921999999995492</c:v>
                </c:pt>
                <c:pt idx="15962">
                  <c:v>33.923999999995495</c:v>
                </c:pt>
                <c:pt idx="15963">
                  <c:v>33.925999999995497</c:v>
                </c:pt>
                <c:pt idx="15964">
                  <c:v>33.9279999999955</c:v>
                </c:pt>
                <c:pt idx="15965">
                  <c:v>33.929999999995502</c:v>
                </c:pt>
                <c:pt idx="15966">
                  <c:v>33.931999999995504</c:v>
                </c:pt>
                <c:pt idx="15967">
                  <c:v>33.933999999995507</c:v>
                </c:pt>
                <c:pt idx="15968">
                  <c:v>33.935999999995509</c:v>
                </c:pt>
                <c:pt idx="15969">
                  <c:v>33.937999999995512</c:v>
                </c:pt>
                <c:pt idx="15970">
                  <c:v>33.939999999995514</c:v>
                </c:pt>
                <c:pt idx="15971">
                  <c:v>33.941999999995517</c:v>
                </c:pt>
                <c:pt idx="15972">
                  <c:v>33.943999999995519</c:v>
                </c:pt>
                <c:pt idx="15973">
                  <c:v>33.945999999995522</c:v>
                </c:pt>
                <c:pt idx="15974">
                  <c:v>33.947999999995524</c:v>
                </c:pt>
                <c:pt idx="15975">
                  <c:v>33.949999999995526</c:v>
                </c:pt>
                <c:pt idx="15976">
                  <c:v>33.951999999995529</c:v>
                </c:pt>
                <c:pt idx="15977">
                  <c:v>33.953999999995531</c:v>
                </c:pt>
                <c:pt idx="15978">
                  <c:v>33.955999999995534</c:v>
                </c:pt>
                <c:pt idx="15979">
                  <c:v>33.957999999995536</c:v>
                </c:pt>
                <c:pt idx="15980">
                  <c:v>33.959999999995539</c:v>
                </c:pt>
                <c:pt idx="15981">
                  <c:v>33.961999999995541</c:v>
                </c:pt>
                <c:pt idx="15982">
                  <c:v>33.963999999995544</c:v>
                </c:pt>
                <c:pt idx="15983">
                  <c:v>33.965999999995546</c:v>
                </c:pt>
                <c:pt idx="15984">
                  <c:v>33.967999999995548</c:v>
                </c:pt>
                <c:pt idx="15985">
                  <c:v>33.969999999995551</c:v>
                </c:pt>
                <c:pt idx="15986">
                  <c:v>33.971999999995553</c:v>
                </c:pt>
                <c:pt idx="15987">
                  <c:v>33.973999999995556</c:v>
                </c:pt>
                <c:pt idx="15988">
                  <c:v>33.975999999995558</c:v>
                </c:pt>
                <c:pt idx="15989">
                  <c:v>33.977999999995561</c:v>
                </c:pt>
                <c:pt idx="15990">
                  <c:v>33.979999999995563</c:v>
                </c:pt>
                <c:pt idx="15991">
                  <c:v>33.981999999995566</c:v>
                </c:pt>
                <c:pt idx="15992">
                  <c:v>33.983999999995568</c:v>
                </c:pt>
                <c:pt idx="15993">
                  <c:v>33.98599999999557</c:v>
                </c:pt>
                <c:pt idx="15994">
                  <c:v>33.987999999995573</c:v>
                </c:pt>
                <c:pt idx="15995">
                  <c:v>33.989999999995575</c:v>
                </c:pt>
                <c:pt idx="15996">
                  <c:v>33.991999999995578</c:v>
                </c:pt>
                <c:pt idx="15997">
                  <c:v>33.99399999999558</c:v>
                </c:pt>
                <c:pt idx="15998">
                  <c:v>33.995999999995583</c:v>
                </c:pt>
                <c:pt idx="15999">
                  <c:v>33.997999999995585</c:v>
                </c:pt>
                <c:pt idx="16000">
                  <c:v>33.999999999995588</c:v>
                </c:pt>
                <c:pt idx="16001">
                  <c:v>34.00199999999559</c:v>
                </c:pt>
                <c:pt idx="16002">
                  <c:v>34.003999999995592</c:v>
                </c:pt>
                <c:pt idx="16003">
                  <c:v>34.005999999995595</c:v>
                </c:pt>
                <c:pt idx="16004">
                  <c:v>34.007999999995597</c:v>
                </c:pt>
                <c:pt idx="16005">
                  <c:v>34.0099999999956</c:v>
                </c:pt>
                <c:pt idx="16006">
                  <c:v>34.011999999995602</c:v>
                </c:pt>
                <c:pt idx="16007">
                  <c:v>34.013999999995605</c:v>
                </c:pt>
                <c:pt idx="16008">
                  <c:v>34.015999999995607</c:v>
                </c:pt>
                <c:pt idx="16009">
                  <c:v>34.01799999999561</c:v>
                </c:pt>
                <c:pt idx="16010">
                  <c:v>34.019999999995612</c:v>
                </c:pt>
                <c:pt idx="16011">
                  <c:v>34.021999999995614</c:v>
                </c:pt>
                <c:pt idx="16012">
                  <c:v>34.023999999995617</c:v>
                </c:pt>
                <c:pt idx="16013">
                  <c:v>34.025999999995619</c:v>
                </c:pt>
                <c:pt idx="16014">
                  <c:v>34.027999999995622</c:v>
                </c:pt>
                <c:pt idx="16015">
                  <c:v>34.029999999995624</c:v>
                </c:pt>
                <c:pt idx="16016">
                  <c:v>34.031999999995627</c:v>
                </c:pt>
                <c:pt idx="16017">
                  <c:v>34.033999999995629</c:v>
                </c:pt>
                <c:pt idx="16018">
                  <c:v>34.035999999995632</c:v>
                </c:pt>
                <c:pt idx="16019">
                  <c:v>34.037999999995634</c:v>
                </c:pt>
                <c:pt idx="16020">
                  <c:v>34.039999999995636</c:v>
                </c:pt>
                <c:pt idx="16021">
                  <c:v>34.041999999995639</c:v>
                </c:pt>
                <c:pt idx="16022">
                  <c:v>34.043999999995641</c:v>
                </c:pt>
                <c:pt idx="16023">
                  <c:v>34.045999999995644</c:v>
                </c:pt>
                <c:pt idx="16024">
                  <c:v>34.047999999995646</c:v>
                </c:pt>
                <c:pt idx="16025">
                  <c:v>34.049999999995649</c:v>
                </c:pt>
                <c:pt idx="16026">
                  <c:v>34.051999999995651</c:v>
                </c:pt>
                <c:pt idx="16027">
                  <c:v>34.053999999995654</c:v>
                </c:pt>
                <c:pt idx="16028">
                  <c:v>34.055999999995656</c:v>
                </c:pt>
                <c:pt idx="16029">
                  <c:v>34.057999999995658</c:v>
                </c:pt>
                <c:pt idx="16030">
                  <c:v>34.059999999995661</c:v>
                </c:pt>
                <c:pt idx="16031">
                  <c:v>34.061999999995663</c:v>
                </c:pt>
                <c:pt idx="16032">
                  <c:v>34.063999999995666</c:v>
                </c:pt>
                <c:pt idx="16033">
                  <c:v>34.065999999995668</c:v>
                </c:pt>
                <c:pt idx="16034">
                  <c:v>34.067999999995671</c:v>
                </c:pt>
                <c:pt idx="16035">
                  <c:v>34.069999999995673</c:v>
                </c:pt>
                <c:pt idx="16036">
                  <c:v>34.071999999995676</c:v>
                </c:pt>
                <c:pt idx="16037">
                  <c:v>34.073999999995678</c:v>
                </c:pt>
                <c:pt idx="16038">
                  <c:v>34.07599999999568</c:v>
                </c:pt>
                <c:pt idx="16039">
                  <c:v>34.077999999995683</c:v>
                </c:pt>
                <c:pt idx="16040">
                  <c:v>34.079999999995685</c:v>
                </c:pt>
                <c:pt idx="16041">
                  <c:v>34.081999999995688</c:v>
                </c:pt>
                <c:pt idx="16042">
                  <c:v>34.08399999999569</c:v>
                </c:pt>
                <c:pt idx="16043">
                  <c:v>34.085999999995693</c:v>
                </c:pt>
                <c:pt idx="16044">
                  <c:v>34.087999999995695</c:v>
                </c:pt>
                <c:pt idx="16045">
                  <c:v>34.089999999995698</c:v>
                </c:pt>
                <c:pt idx="16046">
                  <c:v>34.0919999999957</c:v>
                </c:pt>
                <c:pt idx="16047">
                  <c:v>34.093999999995702</c:v>
                </c:pt>
                <c:pt idx="16048">
                  <c:v>34.095999999995705</c:v>
                </c:pt>
                <c:pt idx="16049">
                  <c:v>34.097999999995707</c:v>
                </c:pt>
                <c:pt idx="16050">
                  <c:v>34.09999999999571</c:v>
                </c:pt>
                <c:pt idx="16051">
                  <c:v>34.101999999995712</c:v>
                </c:pt>
                <c:pt idx="16052">
                  <c:v>34.103999999995715</c:v>
                </c:pt>
                <c:pt idx="16053">
                  <c:v>34.105999999995717</c:v>
                </c:pt>
                <c:pt idx="16054">
                  <c:v>34.10799999999572</c:v>
                </c:pt>
                <c:pt idx="16055">
                  <c:v>34.109999999995722</c:v>
                </c:pt>
                <c:pt idx="16056">
                  <c:v>34.111999999995724</c:v>
                </c:pt>
                <c:pt idx="16057">
                  <c:v>34.113999999995727</c:v>
                </c:pt>
                <c:pt idx="16058">
                  <c:v>34.115999999995729</c:v>
                </c:pt>
                <c:pt idx="16059">
                  <c:v>34.117999999995732</c:v>
                </c:pt>
                <c:pt idx="16060">
                  <c:v>34.119999999995734</c:v>
                </c:pt>
                <c:pt idx="16061">
                  <c:v>34.121999999995737</c:v>
                </c:pt>
                <c:pt idx="16062">
                  <c:v>34.123999999995739</c:v>
                </c:pt>
                <c:pt idx="16063">
                  <c:v>34.125999999995742</c:v>
                </c:pt>
                <c:pt idx="16064">
                  <c:v>34.127999999995744</c:v>
                </c:pt>
                <c:pt idx="16065">
                  <c:v>34.129999999995746</c:v>
                </c:pt>
                <c:pt idx="16066">
                  <c:v>34.131999999995749</c:v>
                </c:pt>
                <c:pt idx="16067">
                  <c:v>34.133999999995751</c:v>
                </c:pt>
                <c:pt idx="16068">
                  <c:v>34.135999999995754</c:v>
                </c:pt>
                <c:pt idx="16069">
                  <c:v>34.137999999995756</c:v>
                </c:pt>
                <c:pt idx="16070">
                  <c:v>34.139999999995759</c:v>
                </c:pt>
                <c:pt idx="16071">
                  <c:v>34.141999999995761</c:v>
                </c:pt>
                <c:pt idx="16072">
                  <c:v>34.143999999995764</c:v>
                </c:pt>
                <c:pt idx="16073">
                  <c:v>34.145999999995766</c:v>
                </c:pt>
                <c:pt idx="16074">
                  <c:v>34.147999999995768</c:v>
                </c:pt>
                <c:pt idx="16075">
                  <c:v>34.149999999995771</c:v>
                </c:pt>
                <c:pt idx="16076">
                  <c:v>34.151999999995773</c:v>
                </c:pt>
                <c:pt idx="16077">
                  <c:v>34.153999999995776</c:v>
                </c:pt>
                <c:pt idx="16078">
                  <c:v>34.155999999995778</c:v>
                </c:pt>
                <c:pt idx="16079">
                  <c:v>34.157999999995781</c:v>
                </c:pt>
                <c:pt idx="16080">
                  <c:v>34.159999999995783</c:v>
                </c:pt>
                <c:pt idx="16081">
                  <c:v>34.161999999995786</c:v>
                </c:pt>
                <c:pt idx="16082">
                  <c:v>34.163999999995788</c:v>
                </c:pt>
                <c:pt idx="16083">
                  <c:v>34.16599999999579</c:v>
                </c:pt>
                <c:pt idx="16084">
                  <c:v>34.167999999995793</c:v>
                </c:pt>
                <c:pt idx="16085">
                  <c:v>34.169999999995795</c:v>
                </c:pt>
                <c:pt idx="16086">
                  <c:v>34.171999999995798</c:v>
                </c:pt>
                <c:pt idx="16087">
                  <c:v>34.1739999999958</c:v>
                </c:pt>
                <c:pt idx="16088">
                  <c:v>34.175999999995803</c:v>
                </c:pt>
                <c:pt idx="16089">
                  <c:v>34.177999999995805</c:v>
                </c:pt>
                <c:pt idx="16090">
                  <c:v>34.179999999995808</c:v>
                </c:pt>
                <c:pt idx="16091">
                  <c:v>34.18199999999581</c:v>
                </c:pt>
                <c:pt idx="16092">
                  <c:v>34.183999999995812</c:v>
                </c:pt>
                <c:pt idx="16093">
                  <c:v>34.185999999995815</c:v>
                </c:pt>
                <c:pt idx="16094">
                  <c:v>34.187999999995817</c:v>
                </c:pt>
                <c:pt idx="16095">
                  <c:v>34.18999999999582</c:v>
                </c:pt>
                <c:pt idx="16096">
                  <c:v>34.191999999995822</c:v>
                </c:pt>
                <c:pt idx="16097">
                  <c:v>34.193999999995825</c:v>
                </c:pt>
                <c:pt idx="16098">
                  <c:v>34.195999999995827</c:v>
                </c:pt>
                <c:pt idx="16099">
                  <c:v>34.19799999999583</c:v>
                </c:pt>
                <c:pt idx="16100">
                  <c:v>34.199999999995832</c:v>
                </c:pt>
                <c:pt idx="16101">
                  <c:v>34.201999999995834</c:v>
                </c:pt>
                <c:pt idx="16102">
                  <c:v>34.203999999995837</c:v>
                </c:pt>
                <c:pt idx="16103">
                  <c:v>34.205999999995839</c:v>
                </c:pt>
                <c:pt idx="16104">
                  <c:v>34.207999999995842</c:v>
                </c:pt>
                <c:pt idx="16105">
                  <c:v>34.209999999995844</c:v>
                </c:pt>
                <c:pt idx="16106">
                  <c:v>34.211999999995847</c:v>
                </c:pt>
                <c:pt idx="16107">
                  <c:v>34.213999999995849</c:v>
                </c:pt>
                <c:pt idx="16108">
                  <c:v>34.215999999995852</c:v>
                </c:pt>
                <c:pt idx="16109">
                  <c:v>34.217999999995854</c:v>
                </c:pt>
                <c:pt idx="16110">
                  <c:v>34.219999999995856</c:v>
                </c:pt>
                <c:pt idx="16111">
                  <c:v>34.221999999995859</c:v>
                </c:pt>
                <c:pt idx="16112">
                  <c:v>34.223999999995861</c:v>
                </c:pt>
                <c:pt idx="16113">
                  <c:v>34.225999999995864</c:v>
                </c:pt>
                <c:pt idx="16114">
                  <c:v>34.227999999995866</c:v>
                </c:pt>
                <c:pt idx="16115">
                  <c:v>34.229999999995869</c:v>
                </c:pt>
                <c:pt idx="16116">
                  <c:v>34.231999999995871</c:v>
                </c:pt>
                <c:pt idx="16117">
                  <c:v>34.233999999995874</c:v>
                </c:pt>
                <c:pt idx="16118">
                  <c:v>34.235999999995876</c:v>
                </c:pt>
                <c:pt idx="16119">
                  <c:v>34.237999999995878</c:v>
                </c:pt>
                <c:pt idx="16120">
                  <c:v>34.239999999995881</c:v>
                </c:pt>
                <c:pt idx="16121">
                  <c:v>34.241999999995883</c:v>
                </c:pt>
                <c:pt idx="16122">
                  <c:v>34.243999999995886</c:v>
                </c:pt>
                <c:pt idx="16123">
                  <c:v>34.245999999995888</c:v>
                </c:pt>
                <c:pt idx="16124">
                  <c:v>34.247999999995891</c:v>
                </c:pt>
                <c:pt idx="16125">
                  <c:v>34.249999999995893</c:v>
                </c:pt>
                <c:pt idx="16126">
                  <c:v>34.251999999995896</c:v>
                </c:pt>
                <c:pt idx="16127">
                  <c:v>34.253999999995898</c:v>
                </c:pt>
                <c:pt idx="16128">
                  <c:v>34.2559999999959</c:v>
                </c:pt>
                <c:pt idx="16129">
                  <c:v>34.257999999995903</c:v>
                </c:pt>
                <c:pt idx="16130">
                  <c:v>34.259999999995905</c:v>
                </c:pt>
                <c:pt idx="16131">
                  <c:v>34.261999999995908</c:v>
                </c:pt>
                <c:pt idx="16132">
                  <c:v>34.26399999999591</c:v>
                </c:pt>
                <c:pt idx="16133">
                  <c:v>34.265999999995913</c:v>
                </c:pt>
                <c:pt idx="16134">
                  <c:v>34.267999999995915</c:v>
                </c:pt>
                <c:pt idx="16135">
                  <c:v>34.269999999995918</c:v>
                </c:pt>
                <c:pt idx="16136">
                  <c:v>34.27199999999592</c:v>
                </c:pt>
                <c:pt idx="16137">
                  <c:v>34.273999999995922</c:v>
                </c:pt>
                <c:pt idx="16138">
                  <c:v>34.275999999995925</c:v>
                </c:pt>
                <c:pt idx="16139">
                  <c:v>34.277999999995927</c:v>
                </c:pt>
                <c:pt idx="16140">
                  <c:v>34.27999999999593</c:v>
                </c:pt>
                <c:pt idx="16141">
                  <c:v>34.281999999995932</c:v>
                </c:pt>
                <c:pt idx="16142">
                  <c:v>34.283999999995935</c:v>
                </c:pt>
                <c:pt idx="16143">
                  <c:v>34.285999999995937</c:v>
                </c:pt>
                <c:pt idx="16144">
                  <c:v>34.28799999999594</c:v>
                </c:pt>
                <c:pt idx="16145">
                  <c:v>34.289999999995942</c:v>
                </c:pt>
                <c:pt idx="16146">
                  <c:v>34.291999999995944</c:v>
                </c:pt>
                <c:pt idx="16147">
                  <c:v>34.293999999995947</c:v>
                </c:pt>
                <c:pt idx="16148">
                  <c:v>34.295999999995949</c:v>
                </c:pt>
                <c:pt idx="16149">
                  <c:v>34.297999999995952</c:v>
                </c:pt>
                <c:pt idx="16150">
                  <c:v>34.299999999995954</c:v>
                </c:pt>
                <c:pt idx="16151">
                  <c:v>34.301999999995957</c:v>
                </c:pt>
                <c:pt idx="16152">
                  <c:v>34.303999999995959</c:v>
                </c:pt>
                <c:pt idx="16153">
                  <c:v>34.305999999995962</c:v>
                </c:pt>
                <c:pt idx="16154">
                  <c:v>34.307999999995964</c:v>
                </c:pt>
                <c:pt idx="16155">
                  <c:v>34.309999999995966</c:v>
                </c:pt>
                <c:pt idx="16156">
                  <c:v>34.311999999995969</c:v>
                </c:pt>
                <c:pt idx="16157">
                  <c:v>34.313999999995971</c:v>
                </c:pt>
                <c:pt idx="16158">
                  <c:v>34.315999999995974</c:v>
                </c:pt>
                <c:pt idx="16159">
                  <c:v>34.317999999995976</c:v>
                </c:pt>
                <c:pt idx="16160">
                  <c:v>34.319999999995979</c:v>
                </c:pt>
                <c:pt idx="16161">
                  <c:v>34.321999999995981</c:v>
                </c:pt>
                <c:pt idx="16162">
                  <c:v>34.323999999995984</c:v>
                </c:pt>
                <c:pt idx="16163">
                  <c:v>34.325999999995986</c:v>
                </c:pt>
                <c:pt idx="16164">
                  <c:v>34.327999999995988</c:v>
                </c:pt>
                <c:pt idx="16165">
                  <c:v>34.329999999995991</c:v>
                </c:pt>
                <c:pt idx="16166">
                  <c:v>34.331999999995993</c:v>
                </c:pt>
                <c:pt idx="16167">
                  <c:v>34.333999999995996</c:v>
                </c:pt>
                <c:pt idx="16168">
                  <c:v>34.335999999995998</c:v>
                </c:pt>
                <c:pt idx="16169">
                  <c:v>34.337999999996001</c:v>
                </c:pt>
                <c:pt idx="16170">
                  <c:v>34.339999999996003</c:v>
                </c:pt>
                <c:pt idx="16171">
                  <c:v>34.341999999996005</c:v>
                </c:pt>
                <c:pt idx="16172">
                  <c:v>34.343999999996008</c:v>
                </c:pt>
                <c:pt idx="16173">
                  <c:v>34.34599999999601</c:v>
                </c:pt>
                <c:pt idx="16174">
                  <c:v>34.347999999996013</c:v>
                </c:pt>
                <c:pt idx="16175">
                  <c:v>34.349999999996015</c:v>
                </c:pt>
                <c:pt idx="16176">
                  <c:v>34.351999999996018</c:v>
                </c:pt>
                <c:pt idx="16177">
                  <c:v>34.35399999999602</c:v>
                </c:pt>
                <c:pt idx="16178">
                  <c:v>34.355999999996023</c:v>
                </c:pt>
                <c:pt idx="16179">
                  <c:v>34.357999999996025</c:v>
                </c:pt>
                <c:pt idx="16180">
                  <c:v>34.359999999996027</c:v>
                </c:pt>
                <c:pt idx="16181">
                  <c:v>34.36199999999603</c:v>
                </c:pt>
                <c:pt idx="16182">
                  <c:v>34.363999999996032</c:v>
                </c:pt>
                <c:pt idx="16183">
                  <c:v>34.365999999996035</c:v>
                </c:pt>
                <c:pt idx="16184">
                  <c:v>34.367999999996037</c:v>
                </c:pt>
                <c:pt idx="16185">
                  <c:v>34.36999999999604</c:v>
                </c:pt>
                <c:pt idx="16186">
                  <c:v>34.371999999996042</c:v>
                </c:pt>
                <c:pt idx="16187">
                  <c:v>34.373999999996045</c:v>
                </c:pt>
                <c:pt idx="16188">
                  <c:v>34.375999999996047</c:v>
                </c:pt>
                <c:pt idx="16189">
                  <c:v>34.377999999996049</c:v>
                </c:pt>
                <c:pt idx="16190">
                  <c:v>34.379999999996052</c:v>
                </c:pt>
                <c:pt idx="16191">
                  <c:v>34.381999999996054</c:v>
                </c:pt>
                <c:pt idx="16192">
                  <c:v>34.383999999996057</c:v>
                </c:pt>
                <c:pt idx="16193">
                  <c:v>34.385999999996059</c:v>
                </c:pt>
                <c:pt idx="16194">
                  <c:v>34.387999999996062</c:v>
                </c:pt>
                <c:pt idx="16195">
                  <c:v>34.389999999996064</c:v>
                </c:pt>
                <c:pt idx="16196">
                  <c:v>34.391999999996067</c:v>
                </c:pt>
                <c:pt idx="16197">
                  <c:v>34.393999999996069</c:v>
                </c:pt>
                <c:pt idx="16198">
                  <c:v>34.395999999996071</c:v>
                </c:pt>
                <c:pt idx="16199">
                  <c:v>34.397999999996074</c:v>
                </c:pt>
                <c:pt idx="16200">
                  <c:v>34.399999999996076</c:v>
                </c:pt>
                <c:pt idx="16201">
                  <c:v>34.401999999996079</c:v>
                </c:pt>
                <c:pt idx="16202">
                  <c:v>34.403999999996081</c:v>
                </c:pt>
                <c:pt idx="16203">
                  <c:v>34.405999999996084</c:v>
                </c:pt>
                <c:pt idx="16204">
                  <c:v>34.407999999996086</c:v>
                </c:pt>
                <c:pt idx="16205">
                  <c:v>34.409999999996089</c:v>
                </c:pt>
                <c:pt idx="16206">
                  <c:v>34.411999999996091</c:v>
                </c:pt>
                <c:pt idx="16207">
                  <c:v>34.413999999996093</c:v>
                </c:pt>
                <c:pt idx="16208">
                  <c:v>34.415999999996096</c:v>
                </c:pt>
                <c:pt idx="16209">
                  <c:v>34.417999999996098</c:v>
                </c:pt>
                <c:pt idx="16210">
                  <c:v>34.419999999996101</c:v>
                </c:pt>
                <c:pt idx="16211">
                  <c:v>34.421999999996103</c:v>
                </c:pt>
                <c:pt idx="16212">
                  <c:v>34.423999999996106</c:v>
                </c:pt>
                <c:pt idx="16213">
                  <c:v>34.425999999996108</c:v>
                </c:pt>
                <c:pt idx="16214">
                  <c:v>34.427999999996111</c:v>
                </c:pt>
                <c:pt idx="16215">
                  <c:v>34.429999999996113</c:v>
                </c:pt>
                <c:pt idx="16216">
                  <c:v>34.431999999996115</c:v>
                </c:pt>
                <c:pt idx="16217">
                  <c:v>34.433999999996118</c:v>
                </c:pt>
                <c:pt idx="16218">
                  <c:v>34.43599999999612</c:v>
                </c:pt>
                <c:pt idx="16219">
                  <c:v>34.437999999996123</c:v>
                </c:pt>
                <c:pt idx="16220">
                  <c:v>34.439999999996125</c:v>
                </c:pt>
                <c:pt idx="16221">
                  <c:v>34.441999999996128</c:v>
                </c:pt>
                <c:pt idx="16222">
                  <c:v>34.44399999999613</c:v>
                </c:pt>
                <c:pt idx="16223">
                  <c:v>34.445999999996133</c:v>
                </c:pt>
                <c:pt idx="16224">
                  <c:v>34.447999999996135</c:v>
                </c:pt>
                <c:pt idx="16225">
                  <c:v>34.449999999996137</c:v>
                </c:pt>
                <c:pt idx="16226">
                  <c:v>34.45199999999614</c:v>
                </c:pt>
                <c:pt idx="16227">
                  <c:v>34.453999999996142</c:v>
                </c:pt>
                <c:pt idx="16228">
                  <c:v>34.455999999996145</c:v>
                </c:pt>
                <c:pt idx="16229">
                  <c:v>34.457999999996147</c:v>
                </c:pt>
                <c:pt idx="16230">
                  <c:v>34.45999999999615</c:v>
                </c:pt>
                <c:pt idx="16231">
                  <c:v>34.461999999996152</c:v>
                </c:pt>
                <c:pt idx="16232">
                  <c:v>34.463999999996155</c:v>
                </c:pt>
                <c:pt idx="16233">
                  <c:v>34.465999999996157</c:v>
                </c:pt>
                <c:pt idx="16234">
                  <c:v>34.467999999996159</c:v>
                </c:pt>
                <c:pt idx="16235">
                  <c:v>34.469999999996162</c:v>
                </c:pt>
                <c:pt idx="16236">
                  <c:v>34.471999999996164</c:v>
                </c:pt>
                <c:pt idx="16237">
                  <c:v>34.473999999996167</c:v>
                </c:pt>
                <c:pt idx="16238">
                  <c:v>34.475999999996169</c:v>
                </c:pt>
                <c:pt idx="16239">
                  <c:v>34.477999999996172</c:v>
                </c:pt>
                <c:pt idx="16240">
                  <c:v>34.479999999996174</c:v>
                </c:pt>
                <c:pt idx="16241">
                  <c:v>34.481999999996177</c:v>
                </c:pt>
                <c:pt idx="16242">
                  <c:v>34.483999999996179</c:v>
                </c:pt>
                <c:pt idx="16243">
                  <c:v>34.485999999996181</c:v>
                </c:pt>
                <c:pt idx="16244">
                  <c:v>34.487999999996184</c:v>
                </c:pt>
                <c:pt idx="16245">
                  <c:v>34.489999999996186</c:v>
                </c:pt>
                <c:pt idx="16246">
                  <c:v>34.491999999996189</c:v>
                </c:pt>
                <c:pt idx="16247">
                  <c:v>34.493999999996191</c:v>
                </c:pt>
                <c:pt idx="16248">
                  <c:v>34.495999999996194</c:v>
                </c:pt>
                <c:pt idx="16249">
                  <c:v>34.497999999996196</c:v>
                </c:pt>
                <c:pt idx="16250">
                  <c:v>34.499999999996199</c:v>
                </c:pt>
                <c:pt idx="16251">
                  <c:v>34.501999999996201</c:v>
                </c:pt>
                <c:pt idx="16252">
                  <c:v>34.503999999996203</c:v>
                </c:pt>
                <c:pt idx="16253">
                  <c:v>34.505999999996206</c:v>
                </c:pt>
                <c:pt idx="16254">
                  <c:v>34.507999999996208</c:v>
                </c:pt>
                <c:pt idx="16255">
                  <c:v>34.509999999996211</c:v>
                </c:pt>
                <c:pt idx="16256">
                  <c:v>34.511999999996213</c:v>
                </c:pt>
                <c:pt idx="16257">
                  <c:v>34.513999999996216</c:v>
                </c:pt>
                <c:pt idx="16258">
                  <c:v>34.515999999996218</c:v>
                </c:pt>
                <c:pt idx="16259">
                  <c:v>34.517999999996221</c:v>
                </c:pt>
                <c:pt idx="16260">
                  <c:v>34.519999999996223</c:v>
                </c:pt>
                <c:pt idx="16261">
                  <c:v>34.521999999996225</c:v>
                </c:pt>
                <c:pt idx="16262">
                  <c:v>34.523999999996228</c:v>
                </c:pt>
                <c:pt idx="16263">
                  <c:v>34.52599999999623</c:v>
                </c:pt>
                <c:pt idx="16264">
                  <c:v>34.527999999996233</c:v>
                </c:pt>
                <c:pt idx="16265">
                  <c:v>34.529999999996235</c:v>
                </c:pt>
                <c:pt idx="16266">
                  <c:v>34.531999999996238</c:v>
                </c:pt>
                <c:pt idx="16267">
                  <c:v>34.53399999999624</c:v>
                </c:pt>
                <c:pt idx="16268">
                  <c:v>34.535999999996243</c:v>
                </c:pt>
                <c:pt idx="16269">
                  <c:v>34.537999999996245</c:v>
                </c:pt>
                <c:pt idx="16270">
                  <c:v>34.539999999996247</c:v>
                </c:pt>
                <c:pt idx="16271">
                  <c:v>34.54199999999625</c:v>
                </c:pt>
                <c:pt idx="16272">
                  <c:v>34.543999999996252</c:v>
                </c:pt>
                <c:pt idx="16273">
                  <c:v>34.545999999996255</c:v>
                </c:pt>
                <c:pt idx="16274">
                  <c:v>34.547999999996257</c:v>
                </c:pt>
                <c:pt idx="16275">
                  <c:v>34.54999999999626</c:v>
                </c:pt>
                <c:pt idx="16276">
                  <c:v>34.551999999996262</c:v>
                </c:pt>
                <c:pt idx="16277">
                  <c:v>34.553999999996265</c:v>
                </c:pt>
                <c:pt idx="16278">
                  <c:v>34.555999999996267</c:v>
                </c:pt>
                <c:pt idx="16279">
                  <c:v>34.557999999996269</c:v>
                </c:pt>
                <c:pt idx="16280">
                  <c:v>34.559999999996272</c:v>
                </c:pt>
                <c:pt idx="16281">
                  <c:v>34.561999999996274</c:v>
                </c:pt>
                <c:pt idx="16282">
                  <c:v>34.563999999996277</c:v>
                </c:pt>
                <c:pt idx="16283">
                  <c:v>34.565999999996279</c:v>
                </c:pt>
                <c:pt idx="16284">
                  <c:v>34.567999999996282</c:v>
                </c:pt>
                <c:pt idx="16285">
                  <c:v>34.569999999996284</c:v>
                </c:pt>
                <c:pt idx="16286">
                  <c:v>34.571999999996287</c:v>
                </c:pt>
                <c:pt idx="16287">
                  <c:v>34.573999999996289</c:v>
                </c:pt>
                <c:pt idx="16288">
                  <c:v>34.575999999996291</c:v>
                </c:pt>
                <c:pt idx="16289">
                  <c:v>34.577999999996294</c:v>
                </c:pt>
                <c:pt idx="16290">
                  <c:v>34.579999999996296</c:v>
                </c:pt>
                <c:pt idx="16291">
                  <c:v>34.581999999996299</c:v>
                </c:pt>
                <c:pt idx="16292">
                  <c:v>34.583999999996301</c:v>
                </c:pt>
                <c:pt idx="16293">
                  <c:v>34.585999999996304</c:v>
                </c:pt>
                <c:pt idx="16294">
                  <c:v>34.587999999996306</c:v>
                </c:pt>
                <c:pt idx="16295">
                  <c:v>34.589999999996309</c:v>
                </c:pt>
                <c:pt idx="16296">
                  <c:v>34.591999999996311</c:v>
                </c:pt>
                <c:pt idx="16297">
                  <c:v>34.593999999996313</c:v>
                </c:pt>
                <c:pt idx="16298">
                  <c:v>34.595999999996316</c:v>
                </c:pt>
                <c:pt idx="16299">
                  <c:v>34.597999999996318</c:v>
                </c:pt>
                <c:pt idx="16300">
                  <c:v>34.599999999996321</c:v>
                </c:pt>
                <c:pt idx="16301">
                  <c:v>34.601999999996323</c:v>
                </c:pt>
                <c:pt idx="16302">
                  <c:v>34.603999999996326</c:v>
                </c:pt>
                <c:pt idx="16303">
                  <c:v>34.605999999996328</c:v>
                </c:pt>
                <c:pt idx="16304">
                  <c:v>34.607999999996331</c:v>
                </c:pt>
                <c:pt idx="16305">
                  <c:v>34.609999999996333</c:v>
                </c:pt>
                <c:pt idx="16306">
                  <c:v>34.611999999996335</c:v>
                </c:pt>
                <c:pt idx="16307">
                  <c:v>34.613999999996338</c:v>
                </c:pt>
                <c:pt idx="16308">
                  <c:v>34.61599999999634</c:v>
                </c:pt>
                <c:pt idx="16309">
                  <c:v>34.617999999996343</c:v>
                </c:pt>
                <c:pt idx="16310">
                  <c:v>34.619999999996345</c:v>
                </c:pt>
                <c:pt idx="16311">
                  <c:v>34.621999999996348</c:v>
                </c:pt>
                <c:pt idx="16312">
                  <c:v>34.62399999999635</c:v>
                </c:pt>
                <c:pt idx="16313">
                  <c:v>34.625999999996353</c:v>
                </c:pt>
                <c:pt idx="16314">
                  <c:v>34.627999999996355</c:v>
                </c:pt>
                <c:pt idx="16315">
                  <c:v>34.629999999996357</c:v>
                </c:pt>
                <c:pt idx="16316">
                  <c:v>34.63199999999636</c:v>
                </c:pt>
                <c:pt idx="16317">
                  <c:v>34.633999999996362</c:v>
                </c:pt>
                <c:pt idx="16318">
                  <c:v>34.635999999996365</c:v>
                </c:pt>
                <c:pt idx="16319">
                  <c:v>34.637999999996367</c:v>
                </c:pt>
                <c:pt idx="16320">
                  <c:v>34.63999999999637</c:v>
                </c:pt>
                <c:pt idx="16321">
                  <c:v>34.641999999996372</c:v>
                </c:pt>
                <c:pt idx="16322">
                  <c:v>34.643999999996375</c:v>
                </c:pt>
                <c:pt idx="16323">
                  <c:v>34.645999999996377</c:v>
                </c:pt>
                <c:pt idx="16324">
                  <c:v>34.647999999996379</c:v>
                </c:pt>
                <c:pt idx="16325">
                  <c:v>34.649999999996382</c:v>
                </c:pt>
                <c:pt idx="16326">
                  <c:v>34.651999999996384</c:v>
                </c:pt>
                <c:pt idx="16327">
                  <c:v>34.653999999996387</c:v>
                </c:pt>
                <c:pt idx="16328">
                  <c:v>34.655999999996389</c:v>
                </c:pt>
                <c:pt idx="16329">
                  <c:v>34.657999999996392</c:v>
                </c:pt>
                <c:pt idx="16330">
                  <c:v>34.659999999996394</c:v>
                </c:pt>
                <c:pt idx="16331">
                  <c:v>34.661999999996397</c:v>
                </c:pt>
                <c:pt idx="16332">
                  <c:v>34.663999999996399</c:v>
                </c:pt>
                <c:pt idx="16333">
                  <c:v>34.665999999996401</c:v>
                </c:pt>
                <c:pt idx="16334">
                  <c:v>34.667999999996404</c:v>
                </c:pt>
                <c:pt idx="16335">
                  <c:v>34.669999999996406</c:v>
                </c:pt>
                <c:pt idx="16336">
                  <c:v>34.671999999996409</c:v>
                </c:pt>
                <c:pt idx="16337">
                  <c:v>34.673999999996411</c:v>
                </c:pt>
                <c:pt idx="16338">
                  <c:v>34.675999999996414</c:v>
                </c:pt>
                <c:pt idx="16339">
                  <c:v>34.677999999996416</c:v>
                </c:pt>
                <c:pt idx="16340">
                  <c:v>34.679999999996419</c:v>
                </c:pt>
                <c:pt idx="16341">
                  <c:v>34.681999999996421</c:v>
                </c:pt>
                <c:pt idx="16342">
                  <c:v>34.683999999996423</c:v>
                </c:pt>
                <c:pt idx="16343">
                  <c:v>34.685999999996426</c:v>
                </c:pt>
                <c:pt idx="16344">
                  <c:v>34.687999999996428</c:v>
                </c:pt>
                <c:pt idx="16345">
                  <c:v>34.689999999996431</c:v>
                </c:pt>
                <c:pt idx="16346">
                  <c:v>34.691999999996433</c:v>
                </c:pt>
                <c:pt idx="16347">
                  <c:v>34.693999999996436</c:v>
                </c:pt>
                <c:pt idx="16348">
                  <c:v>34.695999999996438</c:v>
                </c:pt>
                <c:pt idx="16349">
                  <c:v>34.697999999996441</c:v>
                </c:pt>
                <c:pt idx="16350">
                  <c:v>34.699999999996443</c:v>
                </c:pt>
                <c:pt idx="16351">
                  <c:v>34.701999999996445</c:v>
                </c:pt>
                <c:pt idx="16352">
                  <c:v>34.703999999996448</c:v>
                </c:pt>
                <c:pt idx="16353">
                  <c:v>34.70599999999645</c:v>
                </c:pt>
                <c:pt idx="16354">
                  <c:v>34.707999999996453</c:v>
                </c:pt>
                <c:pt idx="16355">
                  <c:v>34.709999999996455</c:v>
                </c:pt>
                <c:pt idx="16356">
                  <c:v>34.711999999996458</c:v>
                </c:pt>
                <c:pt idx="16357">
                  <c:v>34.71399999999646</c:v>
                </c:pt>
                <c:pt idx="16358">
                  <c:v>34.715999999996463</c:v>
                </c:pt>
                <c:pt idx="16359">
                  <c:v>34.717999999996465</c:v>
                </c:pt>
                <c:pt idx="16360">
                  <c:v>34.719999999996467</c:v>
                </c:pt>
                <c:pt idx="16361">
                  <c:v>34.72199999999647</c:v>
                </c:pt>
                <c:pt idx="16362">
                  <c:v>34.723999999996472</c:v>
                </c:pt>
                <c:pt idx="16363">
                  <c:v>34.725999999996475</c:v>
                </c:pt>
                <c:pt idx="16364">
                  <c:v>34.727999999996477</c:v>
                </c:pt>
                <c:pt idx="16365">
                  <c:v>34.72999999999648</c:v>
                </c:pt>
                <c:pt idx="16366">
                  <c:v>34.731999999996482</c:v>
                </c:pt>
                <c:pt idx="16367">
                  <c:v>34.733999999996485</c:v>
                </c:pt>
                <c:pt idx="16368">
                  <c:v>34.735999999996487</c:v>
                </c:pt>
                <c:pt idx="16369">
                  <c:v>34.737999999996489</c:v>
                </c:pt>
                <c:pt idx="16370">
                  <c:v>34.739999999996492</c:v>
                </c:pt>
                <c:pt idx="16371">
                  <c:v>34.741999999996494</c:v>
                </c:pt>
                <c:pt idx="16372">
                  <c:v>34.743999999996497</c:v>
                </c:pt>
                <c:pt idx="16373">
                  <c:v>34.745999999996499</c:v>
                </c:pt>
                <c:pt idx="16374">
                  <c:v>34.747999999996502</c:v>
                </c:pt>
                <c:pt idx="16375">
                  <c:v>34.749999999996504</c:v>
                </c:pt>
                <c:pt idx="16376">
                  <c:v>34.751999999996507</c:v>
                </c:pt>
                <c:pt idx="16377">
                  <c:v>34.753999999996509</c:v>
                </c:pt>
                <c:pt idx="16378">
                  <c:v>34.755999999996511</c:v>
                </c:pt>
                <c:pt idx="16379">
                  <c:v>34.757999999996514</c:v>
                </c:pt>
                <c:pt idx="16380">
                  <c:v>34.759999999996516</c:v>
                </c:pt>
                <c:pt idx="16381">
                  <c:v>34.761999999996519</c:v>
                </c:pt>
                <c:pt idx="16382">
                  <c:v>34.763999999996521</c:v>
                </c:pt>
                <c:pt idx="16383">
                  <c:v>34.765999999996524</c:v>
                </c:pt>
                <c:pt idx="16384">
                  <c:v>34.767999999996526</c:v>
                </c:pt>
                <c:pt idx="16385">
                  <c:v>34.769999999996529</c:v>
                </c:pt>
                <c:pt idx="16386">
                  <c:v>34.771999999996531</c:v>
                </c:pt>
                <c:pt idx="16387">
                  <c:v>34.773999999996533</c:v>
                </c:pt>
                <c:pt idx="16388">
                  <c:v>34.775999999996536</c:v>
                </c:pt>
                <c:pt idx="16389">
                  <c:v>34.777999999996538</c:v>
                </c:pt>
                <c:pt idx="16390">
                  <c:v>34.779999999996541</c:v>
                </c:pt>
                <c:pt idx="16391">
                  <c:v>34.781999999996543</c:v>
                </c:pt>
                <c:pt idx="16392">
                  <c:v>34.783999999996546</c:v>
                </c:pt>
                <c:pt idx="16393">
                  <c:v>34.785999999996548</c:v>
                </c:pt>
                <c:pt idx="16394">
                  <c:v>34.787999999996551</c:v>
                </c:pt>
                <c:pt idx="16395">
                  <c:v>34.789999999996553</c:v>
                </c:pt>
                <c:pt idx="16396">
                  <c:v>34.791999999996555</c:v>
                </c:pt>
                <c:pt idx="16397">
                  <c:v>34.793999999996558</c:v>
                </c:pt>
                <c:pt idx="16398">
                  <c:v>34.79599999999656</c:v>
                </c:pt>
                <c:pt idx="16399">
                  <c:v>34.797999999996563</c:v>
                </c:pt>
                <c:pt idx="16400">
                  <c:v>34.799999999996565</c:v>
                </c:pt>
                <c:pt idx="16401">
                  <c:v>34.801999999996568</c:v>
                </c:pt>
                <c:pt idx="16402">
                  <c:v>34.80399999999657</c:v>
                </c:pt>
                <c:pt idx="16403">
                  <c:v>34.805999999996573</c:v>
                </c:pt>
                <c:pt idx="16404">
                  <c:v>34.807999999996575</c:v>
                </c:pt>
                <c:pt idx="16405">
                  <c:v>34.809999999996577</c:v>
                </c:pt>
                <c:pt idx="16406">
                  <c:v>34.81199999999658</c:v>
                </c:pt>
                <c:pt idx="16407">
                  <c:v>34.813999999996582</c:v>
                </c:pt>
                <c:pt idx="16408">
                  <c:v>34.815999999996585</c:v>
                </c:pt>
                <c:pt idx="16409">
                  <c:v>34.817999999996587</c:v>
                </c:pt>
                <c:pt idx="16410">
                  <c:v>34.81999999999659</c:v>
                </c:pt>
                <c:pt idx="16411">
                  <c:v>34.821999999996592</c:v>
                </c:pt>
                <c:pt idx="16412">
                  <c:v>34.823999999996595</c:v>
                </c:pt>
                <c:pt idx="16413">
                  <c:v>34.825999999996597</c:v>
                </c:pt>
                <c:pt idx="16414">
                  <c:v>34.827999999996599</c:v>
                </c:pt>
                <c:pt idx="16415">
                  <c:v>34.829999999996602</c:v>
                </c:pt>
                <c:pt idx="16416">
                  <c:v>34.831999999996604</c:v>
                </c:pt>
                <c:pt idx="16417">
                  <c:v>34.833999999996607</c:v>
                </c:pt>
                <c:pt idx="16418">
                  <c:v>34.835999999996609</c:v>
                </c:pt>
                <c:pt idx="16419">
                  <c:v>34.837999999996612</c:v>
                </c:pt>
                <c:pt idx="16420">
                  <c:v>34.839999999996614</c:v>
                </c:pt>
                <c:pt idx="16421">
                  <c:v>34.841999999996617</c:v>
                </c:pt>
                <c:pt idx="16422">
                  <c:v>34.843999999996619</c:v>
                </c:pt>
                <c:pt idx="16423">
                  <c:v>34.845999999996621</c:v>
                </c:pt>
                <c:pt idx="16424">
                  <c:v>34.847999999996624</c:v>
                </c:pt>
                <c:pt idx="16425">
                  <c:v>34.849999999996626</c:v>
                </c:pt>
                <c:pt idx="16426">
                  <c:v>34.851999999996629</c:v>
                </c:pt>
                <c:pt idx="16427">
                  <c:v>34.853999999996631</c:v>
                </c:pt>
                <c:pt idx="16428">
                  <c:v>34.855999999996634</c:v>
                </c:pt>
                <c:pt idx="16429">
                  <c:v>34.857999999996636</c:v>
                </c:pt>
                <c:pt idx="16430">
                  <c:v>34.859999999996639</c:v>
                </c:pt>
                <c:pt idx="16431">
                  <c:v>34.861999999996641</c:v>
                </c:pt>
                <c:pt idx="16432">
                  <c:v>34.863999999996643</c:v>
                </c:pt>
                <c:pt idx="16433">
                  <c:v>34.865999999996646</c:v>
                </c:pt>
                <c:pt idx="16434">
                  <c:v>34.867999999996648</c:v>
                </c:pt>
                <c:pt idx="16435">
                  <c:v>34.869999999996651</c:v>
                </c:pt>
                <c:pt idx="16436">
                  <c:v>34.871999999996653</c:v>
                </c:pt>
                <c:pt idx="16437">
                  <c:v>34.873999999996656</c:v>
                </c:pt>
                <c:pt idx="16438">
                  <c:v>34.875999999996658</c:v>
                </c:pt>
                <c:pt idx="16439">
                  <c:v>34.877999999996661</c:v>
                </c:pt>
                <c:pt idx="16440">
                  <c:v>34.879999999996663</c:v>
                </c:pt>
                <c:pt idx="16441">
                  <c:v>34.881999999996665</c:v>
                </c:pt>
                <c:pt idx="16442">
                  <c:v>34.883999999996668</c:v>
                </c:pt>
                <c:pt idx="16443">
                  <c:v>34.88599999999667</c:v>
                </c:pt>
                <c:pt idx="16444">
                  <c:v>34.887999999996673</c:v>
                </c:pt>
                <c:pt idx="16445">
                  <c:v>34.889999999996675</c:v>
                </c:pt>
                <c:pt idx="16446">
                  <c:v>34.891999999996678</c:v>
                </c:pt>
                <c:pt idx="16447">
                  <c:v>34.89399999999668</c:v>
                </c:pt>
                <c:pt idx="16448">
                  <c:v>34.895999999996683</c:v>
                </c:pt>
                <c:pt idx="16449">
                  <c:v>34.897999999996685</c:v>
                </c:pt>
                <c:pt idx="16450">
                  <c:v>34.899999999996687</c:v>
                </c:pt>
                <c:pt idx="16451">
                  <c:v>34.90199999999669</c:v>
                </c:pt>
                <c:pt idx="16452">
                  <c:v>34.903999999996692</c:v>
                </c:pt>
                <c:pt idx="16453">
                  <c:v>34.905999999996695</c:v>
                </c:pt>
                <c:pt idx="16454">
                  <c:v>34.907999999996697</c:v>
                </c:pt>
                <c:pt idx="16455">
                  <c:v>34.9099999999967</c:v>
                </c:pt>
                <c:pt idx="16456">
                  <c:v>34.911999999996702</c:v>
                </c:pt>
                <c:pt idx="16457">
                  <c:v>34.913999999996705</c:v>
                </c:pt>
                <c:pt idx="16458">
                  <c:v>34.915999999996707</c:v>
                </c:pt>
                <c:pt idx="16459">
                  <c:v>34.917999999996709</c:v>
                </c:pt>
                <c:pt idx="16460">
                  <c:v>34.919999999996712</c:v>
                </c:pt>
                <c:pt idx="16461">
                  <c:v>34.921999999996714</c:v>
                </c:pt>
                <c:pt idx="16462">
                  <c:v>34.923999999996717</c:v>
                </c:pt>
                <c:pt idx="16463">
                  <c:v>34.925999999996719</c:v>
                </c:pt>
                <c:pt idx="16464">
                  <c:v>34.927999999996722</c:v>
                </c:pt>
                <c:pt idx="16465">
                  <c:v>34.929999999996724</c:v>
                </c:pt>
                <c:pt idx="16466">
                  <c:v>34.931999999996727</c:v>
                </c:pt>
                <c:pt idx="16467">
                  <c:v>34.933999999996729</c:v>
                </c:pt>
                <c:pt idx="16468">
                  <c:v>34.935999999996731</c:v>
                </c:pt>
                <c:pt idx="16469">
                  <c:v>34.937999999996734</c:v>
                </c:pt>
                <c:pt idx="16470">
                  <c:v>34.939999999996736</c:v>
                </c:pt>
                <c:pt idx="16471">
                  <c:v>34.941999999996739</c:v>
                </c:pt>
                <c:pt idx="16472">
                  <c:v>34.943999999996741</c:v>
                </c:pt>
                <c:pt idx="16473">
                  <c:v>34.945999999996744</c:v>
                </c:pt>
                <c:pt idx="16474">
                  <c:v>34.947999999996746</c:v>
                </c:pt>
                <c:pt idx="16475">
                  <c:v>34.949999999996749</c:v>
                </c:pt>
                <c:pt idx="16476">
                  <c:v>34.951999999996751</c:v>
                </c:pt>
                <c:pt idx="16477">
                  <c:v>34.953999999996753</c:v>
                </c:pt>
                <c:pt idx="16478">
                  <c:v>34.955999999996756</c:v>
                </c:pt>
                <c:pt idx="16479">
                  <c:v>34.957999999996758</c:v>
                </c:pt>
                <c:pt idx="16480">
                  <c:v>34.959999999996761</c:v>
                </c:pt>
                <c:pt idx="16481">
                  <c:v>34.961999999996763</c:v>
                </c:pt>
                <c:pt idx="16482">
                  <c:v>34.963999999996766</c:v>
                </c:pt>
                <c:pt idx="16483">
                  <c:v>34.965999999996768</c:v>
                </c:pt>
                <c:pt idx="16484">
                  <c:v>34.967999999996771</c:v>
                </c:pt>
                <c:pt idx="16485">
                  <c:v>34.969999999996773</c:v>
                </c:pt>
                <c:pt idx="16486">
                  <c:v>34.971999999996775</c:v>
                </c:pt>
                <c:pt idx="16487">
                  <c:v>34.973999999996778</c:v>
                </c:pt>
                <c:pt idx="16488">
                  <c:v>34.97599999999678</c:v>
                </c:pt>
                <c:pt idx="16489">
                  <c:v>34.977999999996783</c:v>
                </c:pt>
                <c:pt idx="16490">
                  <c:v>34.979999999996785</c:v>
                </c:pt>
                <c:pt idx="16491">
                  <c:v>34.981999999996788</c:v>
                </c:pt>
                <c:pt idx="16492">
                  <c:v>34.98399999999679</c:v>
                </c:pt>
                <c:pt idx="16493">
                  <c:v>34.985999999996793</c:v>
                </c:pt>
                <c:pt idx="16494">
                  <c:v>34.987999999996795</c:v>
                </c:pt>
                <c:pt idx="16495">
                  <c:v>34.989999999996797</c:v>
                </c:pt>
                <c:pt idx="16496">
                  <c:v>34.9919999999968</c:v>
                </c:pt>
                <c:pt idx="16497">
                  <c:v>34.993999999996802</c:v>
                </c:pt>
                <c:pt idx="16498">
                  <c:v>34.995999999996805</c:v>
                </c:pt>
                <c:pt idx="16499">
                  <c:v>34.997999999996807</c:v>
                </c:pt>
                <c:pt idx="16500">
                  <c:v>34.99999999999681</c:v>
                </c:pt>
                <c:pt idx="16501">
                  <c:v>35.001999999996812</c:v>
                </c:pt>
                <c:pt idx="16502">
                  <c:v>35.003999999996815</c:v>
                </c:pt>
                <c:pt idx="16503">
                  <c:v>35.005999999996817</c:v>
                </c:pt>
                <c:pt idx="16504">
                  <c:v>35.007999999996819</c:v>
                </c:pt>
                <c:pt idx="16505">
                  <c:v>35.009999999996822</c:v>
                </c:pt>
                <c:pt idx="16506">
                  <c:v>35.011999999996824</c:v>
                </c:pt>
                <c:pt idx="16507">
                  <c:v>35.013999999996827</c:v>
                </c:pt>
                <c:pt idx="16508">
                  <c:v>35.015999999996829</c:v>
                </c:pt>
                <c:pt idx="16509">
                  <c:v>35.017999999996832</c:v>
                </c:pt>
                <c:pt idx="16510">
                  <c:v>35.019999999996834</c:v>
                </c:pt>
                <c:pt idx="16511">
                  <c:v>35.021999999996837</c:v>
                </c:pt>
                <c:pt idx="16512">
                  <c:v>35.023999999996839</c:v>
                </c:pt>
                <c:pt idx="16513">
                  <c:v>35.025999999996841</c:v>
                </c:pt>
                <c:pt idx="16514">
                  <c:v>35.027999999996844</c:v>
                </c:pt>
                <c:pt idx="16515">
                  <c:v>35.029999999996846</c:v>
                </c:pt>
                <c:pt idx="16516">
                  <c:v>35.031999999996849</c:v>
                </c:pt>
                <c:pt idx="16517">
                  <c:v>35.033999999996851</c:v>
                </c:pt>
                <c:pt idx="16518">
                  <c:v>35.035999999996854</c:v>
                </c:pt>
                <c:pt idx="16519">
                  <c:v>35.037999999996856</c:v>
                </c:pt>
                <c:pt idx="16520">
                  <c:v>35.039999999996859</c:v>
                </c:pt>
                <c:pt idx="16521">
                  <c:v>35.041999999996861</c:v>
                </c:pt>
                <c:pt idx="16522">
                  <c:v>35.043999999996863</c:v>
                </c:pt>
                <c:pt idx="16523">
                  <c:v>35.045999999996866</c:v>
                </c:pt>
                <c:pt idx="16524">
                  <c:v>35.047999999996868</c:v>
                </c:pt>
                <c:pt idx="16525">
                  <c:v>35.049999999996871</c:v>
                </c:pt>
                <c:pt idx="16526">
                  <c:v>35.051999999996873</c:v>
                </c:pt>
                <c:pt idx="16527">
                  <c:v>35.053999999996876</c:v>
                </c:pt>
                <c:pt idx="16528">
                  <c:v>35.055999999996878</c:v>
                </c:pt>
                <c:pt idx="16529">
                  <c:v>35.057999999996881</c:v>
                </c:pt>
                <c:pt idx="16530">
                  <c:v>35.059999999996883</c:v>
                </c:pt>
                <c:pt idx="16531">
                  <c:v>35.061999999996885</c:v>
                </c:pt>
                <c:pt idx="16532">
                  <c:v>35.063999999996888</c:v>
                </c:pt>
                <c:pt idx="16533">
                  <c:v>35.06599999999689</c:v>
                </c:pt>
                <c:pt idx="16534">
                  <c:v>35.067999999996893</c:v>
                </c:pt>
                <c:pt idx="16535">
                  <c:v>35.069999999996895</c:v>
                </c:pt>
                <c:pt idx="16536">
                  <c:v>35.071999999996898</c:v>
                </c:pt>
                <c:pt idx="16537">
                  <c:v>35.0739999999969</c:v>
                </c:pt>
                <c:pt idx="16538">
                  <c:v>35.075999999996903</c:v>
                </c:pt>
                <c:pt idx="16539">
                  <c:v>35.077999999996905</c:v>
                </c:pt>
                <c:pt idx="16540">
                  <c:v>35.079999999996907</c:v>
                </c:pt>
                <c:pt idx="16541">
                  <c:v>35.08199999999691</c:v>
                </c:pt>
                <c:pt idx="16542">
                  <c:v>35.083999999996912</c:v>
                </c:pt>
                <c:pt idx="16543">
                  <c:v>35.085999999996915</c:v>
                </c:pt>
                <c:pt idx="16544">
                  <c:v>35.087999999996917</c:v>
                </c:pt>
                <c:pt idx="16545">
                  <c:v>35.08999999999692</c:v>
                </c:pt>
                <c:pt idx="16546">
                  <c:v>35.091999999996922</c:v>
                </c:pt>
                <c:pt idx="16547">
                  <c:v>35.093999999996925</c:v>
                </c:pt>
                <c:pt idx="16548">
                  <c:v>35.095999999996927</c:v>
                </c:pt>
                <c:pt idx="16549">
                  <c:v>35.097999999996929</c:v>
                </c:pt>
                <c:pt idx="16550">
                  <c:v>35.099999999996932</c:v>
                </c:pt>
                <c:pt idx="16551">
                  <c:v>35.101999999996934</c:v>
                </c:pt>
                <c:pt idx="16552">
                  <c:v>35.103999999996937</c:v>
                </c:pt>
                <c:pt idx="16553">
                  <c:v>35.105999999996939</c:v>
                </c:pt>
                <c:pt idx="16554">
                  <c:v>35.107999999996942</c:v>
                </c:pt>
                <c:pt idx="16555">
                  <c:v>35.109999999996944</c:v>
                </c:pt>
                <c:pt idx="16556">
                  <c:v>35.111999999996947</c:v>
                </c:pt>
                <c:pt idx="16557">
                  <c:v>35.113999999996949</c:v>
                </c:pt>
                <c:pt idx="16558">
                  <c:v>35.115999999996951</c:v>
                </c:pt>
                <c:pt idx="16559">
                  <c:v>35.117999999996954</c:v>
                </c:pt>
                <c:pt idx="16560">
                  <c:v>35.119999999996956</c:v>
                </c:pt>
                <c:pt idx="16561">
                  <c:v>35.121999999996959</c:v>
                </c:pt>
                <c:pt idx="16562">
                  <c:v>35.123999999996961</c:v>
                </c:pt>
                <c:pt idx="16563">
                  <c:v>35.125999999996964</c:v>
                </c:pt>
                <c:pt idx="16564">
                  <c:v>35.127999999996966</c:v>
                </c:pt>
                <c:pt idx="16565">
                  <c:v>35.129999999996969</c:v>
                </c:pt>
                <c:pt idx="16566">
                  <c:v>35.131999999996971</c:v>
                </c:pt>
                <c:pt idx="16567">
                  <c:v>35.133999999996973</c:v>
                </c:pt>
                <c:pt idx="16568">
                  <c:v>35.135999999996976</c:v>
                </c:pt>
                <c:pt idx="16569">
                  <c:v>35.137999999996978</c:v>
                </c:pt>
                <c:pt idx="16570">
                  <c:v>35.139999999996981</c:v>
                </c:pt>
                <c:pt idx="16571">
                  <c:v>35.141999999996983</c:v>
                </c:pt>
                <c:pt idx="16572">
                  <c:v>35.143999999996986</c:v>
                </c:pt>
                <c:pt idx="16573">
                  <c:v>35.145999999996988</c:v>
                </c:pt>
                <c:pt idx="16574">
                  <c:v>35.147999999996991</c:v>
                </c:pt>
                <c:pt idx="16575">
                  <c:v>35.149999999996993</c:v>
                </c:pt>
                <c:pt idx="16576">
                  <c:v>35.151999999996995</c:v>
                </c:pt>
                <c:pt idx="16577">
                  <c:v>35.153999999996998</c:v>
                </c:pt>
                <c:pt idx="16578">
                  <c:v>35.155999999997</c:v>
                </c:pt>
                <c:pt idx="16579">
                  <c:v>35.157999999997003</c:v>
                </c:pt>
                <c:pt idx="16580">
                  <c:v>35.159999999997005</c:v>
                </c:pt>
                <c:pt idx="16581">
                  <c:v>35.161999999997008</c:v>
                </c:pt>
                <c:pt idx="16582">
                  <c:v>35.16399999999701</c:v>
                </c:pt>
                <c:pt idx="16583">
                  <c:v>35.165999999997013</c:v>
                </c:pt>
                <c:pt idx="16584">
                  <c:v>35.167999999997015</c:v>
                </c:pt>
                <c:pt idx="16585">
                  <c:v>35.169999999997017</c:v>
                </c:pt>
                <c:pt idx="16586">
                  <c:v>35.17199999999702</c:v>
                </c:pt>
                <c:pt idx="16587">
                  <c:v>35.173999999997022</c:v>
                </c:pt>
                <c:pt idx="16588">
                  <c:v>35.175999999997025</c:v>
                </c:pt>
                <c:pt idx="16589">
                  <c:v>35.177999999997027</c:v>
                </c:pt>
                <c:pt idx="16590">
                  <c:v>35.17999999999703</c:v>
                </c:pt>
                <c:pt idx="16591">
                  <c:v>35.181999999997032</c:v>
                </c:pt>
                <c:pt idx="16592">
                  <c:v>35.183999999997035</c:v>
                </c:pt>
                <c:pt idx="16593">
                  <c:v>35.185999999997037</c:v>
                </c:pt>
                <c:pt idx="16594">
                  <c:v>35.187999999997039</c:v>
                </c:pt>
                <c:pt idx="16595">
                  <c:v>35.189999999997042</c:v>
                </c:pt>
                <c:pt idx="16596">
                  <c:v>35.191999999997044</c:v>
                </c:pt>
                <c:pt idx="16597">
                  <c:v>35.193999999997047</c:v>
                </c:pt>
                <c:pt idx="16598">
                  <c:v>35.195999999997049</c:v>
                </c:pt>
                <c:pt idx="16599">
                  <c:v>35.197999999997052</c:v>
                </c:pt>
                <c:pt idx="16600">
                  <c:v>35.199999999997054</c:v>
                </c:pt>
                <c:pt idx="16601">
                  <c:v>35.201999999997057</c:v>
                </c:pt>
                <c:pt idx="16602">
                  <c:v>35.203999999997059</c:v>
                </c:pt>
                <c:pt idx="16603">
                  <c:v>35.205999999997061</c:v>
                </c:pt>
                <c:pt idx="16604">
                  <c:v>35.207999999997064</c:v>
                </c:pt>
                <c:pt idx="16605">
                  <c:v>35.209999999997066</c:v>
                </c:pt>
                <c:pt idx="16606">
                  <c:v>35.211999999997069</c:v>
                </c:pt>
                <c:pt idx="16607">
                  <c:v>35.213999999997071</c:v>
                </c:pt>
                <c:pt idx="16608">
                  <c:v>35.215999999997074</c:v>
                </c:pt>
                <c:pt idx="16609">
                  <c:v>35.217999999997076</c:v>
                </c:pt>
                <c:pt idx="16610">
                  <c:v>35.219999999997079</c:v>
                </c:pt>
                <c:pt idx="16611">
                  <c:v>35.221999999997081</c:v>
                </c:pt>
                <c:pt idx="16612">
                  <c:v>35.223999999997083</c:v>
                </c:pt>
                <c:pt idx="16613">
                  <c:v>35.225999999997086</c:v>
                </c:pt>
                <c:pt idx="16614">
                  <c:v>35.227999999997088</c:v>
                </c:pt>
                <c:pt idx="16615">
                  <c:v>35.229999999997091</c:v>
                </c:pt>
                <c:pt idx="16616">
                  <c:v>35.231999999997093</c:v>
                </c:pt>
                <c:pt idx="16617">
                  <c:v>35.233999999997096</c:v>
                </c:pt>
                <c:pt idx="16618">
                  <c:v>35.235999999997098</c:v>
                </c:pt>
                <c:pt idx="16619">
                  <c:v>35.237999999997101</c:v>
                </c:pt>
                <c:pt idx="16620">
                  <c:v>35.239999999997103</c:v>
                </c:pt>
                <c:pt idx="16621">
                  <c:v>35.241999999997105</c:v>
                </c:pt>
                <c:pt idx="16622">
                  <c:v>35.243999999997108</c:v>
                </c:pt>
                <c:pt idx="16623">
                  <c:v>35.24599999999711</c:v>
                </c:pt>
                <c:pt idx="16624">
                  <c:v>35.247999999997113</c:v>
                </c:pt>
                <c:pt idx="16625">
                  <c:v>35.249999999997115</c:v>
                </c:pt>
                <c:pt idx="16626">
                  <c:v>35.251999999997118</c:v>
                </c:pt>
                <c:pt idx="16627">
                  <c:v>35.25399999999712</c:v>
                </c:pt>
                <c:pt idx="16628">
                  <c:v>35.255999999997123</c:v>
                </c:pt>
                <c:pt idx="16629">
                  <c:v>35.257999999997125</c:v>
                </c:pt>
                <c:pt idx="16630">
                  <c:v>35.259999999997127</c:v>
                </c:pt>
                <c:pt idx="16631">
                  <c:v>35.26199999999713</c:v>
                </c:pt>
                <c:pt idx="16632">
                  <c:v>35.263999999997132</c:v>
                </c:pt>
                <c:pt idx="16633">
                  <c:v>35.265999999997135</c:v>
                </c:pt>
                <c:pt idx="16634">
                  <c:v>35.267999999997137</c:v>
                </c:pt>
                <c:pt idx="16635">
                  <c:v>35.26999999999714</c:v>
                </c:pt>
                <c:pt idx="16636">
                  <c:v>35.271999999997142</c:v>
                </c:pt>
                <c:pt idx="16637">
                  <c:v>35.273999999997145</c:v>
                </c:pt>
                <c:pt idx="16638">
                  <c:v>35.275999999997147</c:v>
                </c:pt>
                <c:pt idx="16639">
                  <c:v>35.277999999997149</c:v>
                </c:pt>
                <c:pt idx="16640">
                  <c:v>35.279999999997152</c:v>
                </c:pt>
                <c:pt idx="16641">
                  <c:v>35.281999999997154</c:v>
                </c:pt>
                <c:pt idx="16642">
                  <c:v>35.283999999997157</c:v>
                </c:pt>
                <c:pt idx="16643">
                  <c:v>35.285999999997159</c:v>
                </c:pt>
                <c:pt idx="16644">
                  <c:v>35.287999999997162</c:v>
                </c:pt>
                <c:pt idx="16645">
                  <c:v>35.289999999997164</c:v>
                </c:pt>
                <c:pt idx="16646">
                  <c:v>35.291999999997167</c:v>
                </c:pt>
                <c:pt idx="16647">
                  <c:v>35.293999999997169</c:v>
                </c:pt>
                <c:pt idx="16648">
                  <c:v>35.295999999997171</c:v>
                </c:pt>
                <c:pt idx="16649">
                  <c:v>35.297999999997174</c:v>
                </c:pt>
                <c:pt idx="16650">
                  <c:v>35.299999999997176</c:v>
                </c:pt>
                <c:pt idx="16651">
                  <c:v>35.301999999997179</c:v>
                </c:pt>
                <c:pt idx="16652">
                  <c:v>35.303999999997181</c:v>
                </c:pt>
                <c:pt idx="16653">
                  <c:v>35.305999999997184</c:v>
                </c:pt>
                <c:pt idx="16654">
                  <c:v>35.307999999997186</c:v>
                </c:pt>
                <c:pt idx="16655">
                  <c:v>35.309999999997189</c:v>
                </c:pt>
                <c:pt idx="16656">
                  <c:v>35.311999999997191</c:v>
                </c:pt>
                <c:pt idx="16657">
                  <c:v>35.313999999997193</c:v>
                </c:pt>
                <c:pt idx="16658">
                  <c:v>35.315999999997196</c:v>
                </c:pt>
                <c:pt idx="16659">
                  <c:v>35.317999999997198</c:v>
                </c:pt>
                <c:pt idx="16660">
                  <c:v>35.319999999997201</c:v>
                </c:pt>
                <c:pt idx="16661">
                  <c:v>35.321999999997203</c:v>
                </c:pt>
                <c:pt idx="16662">
                  <c:v>35.323999999997206</c:v>
                </c:pt>
                <c:pt idx="16663">
                  <c:v>35.325999999997208</c:v>
                </c:pt>
                <c:pt idx="16664">
                  <c:v>35.327999999997211</c:v>
                </c:pt>
                <c:pt idx="16665">
                  <c:v>35.329999999997213</c:v>
                </c:pt>
                <c:pt idx="16666">
                  <c:v>35.331999999997215</c:v>
                </c:pt>
                <c:pt idx="16667">
                  <c:v>35.333999999997218</c:v>
                </c:pt>
                <c:pt idx="16668">
                  <c:v>35.33599999999722</c:v>
                </c:pt>
                <c:pt idx="16669">
                  <c:v>35.337999999997223</c:v>
                </c:pt>
                <c:pt idx="16670">
                  <c:v>35.339999999997225</c:v>
                </c:pt>
                <c:pt idx="16671">
                  <c:v>35.341999999997228</c:v>
                </c:pt>
                <c:pt idx="16672">
                  <c:v>35.34399999999723</c:v>
                </c:pt>
                <c:pt idx="16673">
                  <c:v>35.345999999997233</c:v>
                </c:pt>
                <c:pt idx="16674">
                  <c:v>35.347999999997235</c:v>
                </c:pt>
                <c:pt idx="16675">
                  <c:v>35.349999999997237</c:v>
                </c:pt>
                <c:pt idx="16676">
                  <c:v>35.35199999999724</c:v>
                </c:pt>
                <c:pt idx="16677">
                  <c:v>35.353999999997242</c:v>
                </c:pt>
                <c:pt idx="16678">
                  <c:v>35.355999999997245</c:v>
                </c:pt>
                <c:pt idx="16679">
                  <c:v>35.357999999997247</c:v>
                </c:pt>
                <c:pt idx="16680">
                  <c:v>35.35999999999725</c:v>
                </c:pt>
                <c:pt idx="16681">
                  <c:v>35.361999999997252</c:v>
                </c:pt>
                <c:pt idx="16682">
                  <c:v>35.363999999997255</c:v>
                </c:pt>
                <c:pt idx="16683">
                  <c:v>35.365999999997257</c:v>
                </c:pt>
                <c:pt idx="16684">
                  <c:v>35.367999999997259</c:v>
                </c:pt>
                <c:pt idx="16685">
                  <c:v>35.369999999997262</c:v>
                </c:pt>
                <c:pt idx="16686">
                  <c:v>35.371999999997264</c:v>
                </c:pt>
                <c:pt idx="16687">
                  <c:v>35.373999999997267</c:v>
                </c:pt>
                <c:pt idx="16688">
                  <c:v>35.375999999997269</c:v>
                </c:pt>
                <c:pt idx="16689">
                  <c:v>35.377999999997272</c:v>
                </c:pt>
                <c:pt idx="16690">
                  <c:v>35.379999999997274</c:v>
                </c:pt>
                <c:pt idx="16691">
                  <c:v>35.381999999997277</c:v>
                </c:pt>
                <c:pt idx="16692">
                  <c:v>35.383999999997279</c:v>
                </c:pt>
                <c:pt idx="16693">
                  <c:v>35.385999999997281</c:v>
                </c:pt>
                <c:pt idx="16694">
                  <c:v>35.387999999997284</c:v>
                </c:pt>
                <c:pt idx="16695">
                  <c:v>35.389999999997286</c:v>
                </c:pt>
                <c:pt idx="16696">
                  <c:v>35.391999999997289</c:v>
                </c:pt>
                <c:pt idx="16697">
                  <c:v>35.393999999997291</c:v>
                </c:pt>
                <c:pt idx="16698">
                  <c:v>35.395999999997294</c:v>
                </c:pt>
                <c:pt idx="16699">
                  <c:v>35.397999999997296</c:v>
                </c:pt>
                <c:pt idx="16700">
                  <c:v>35.399999999997299</c:v>
                </c:pt>
                <c:pt idx="16701">
                  <c:v>35.401999999997301</c:v>
                </c:pt>
                <c:pt idx="16702">
                  <c:v>35.403999999997303</c:v>
                </c:pt>
                <c:pt idx="16703">
                  <c:v>35.405999999997306</c:v>
                </c:pt>
                <c:pt idx="16704">
                  <c:v>35.407999999997308</c:v>
                </c:pt>
                <c:pt idx="16705">
                  <c:v>35.409999999997311</c:v>
                </c:pt>
                <c:pt idx="16706">
                  <c:v>35.411999999997313</c:v>
                </c:pt>
                <c:pt idx="16707">
                  <c:v>35.413999999997316</c:v>
                </c:pt>
                <c:pt idx="16708">
                  <c:v>35.415999999997318</c:v>
                </c:pt>
                <c:pt idx="16709">
                  <c:v>35.417999999997321</c:v>
                </c:pt>
                <c:pt idx="16710">
                  <c:v>35.419999999997323</c:v>
                </c:pt>
                <c:pt idx="16711">
                  <c:v>35.421999999997325</c:v>
                </c:pt>
                <c:pt idx="16712">
                  <c:v>35.423999999997328</c:v>
                </c:pt>
                <c:pt idx="16713">
                  <c:v>35.42599999999733</c:v>
                </c:pt>
                <c:pt idx="16714">
                  <c:v>35.427999999997333</c:v>
                </c:pt>
                <c:pt idx="16715">
                  <c:v>35.429999999997335</c:v>
                </c:pt>
                <c:pt idx="16716">
                  <c:v>35.431999999997338</c:v>
                </c:pt>
                <c:pt idx="16717">
                  <c:v>35.43399999999734</c:v>
                </c:pt>
                <c:pt idx="16718">
                  <c:v>35.435999999997343</c:v>
                </c:pt>
                <c:pt idx="16719">
                  <c:v>35.437999999997345</c:v>
                </c:pt>
                <c:pt idx="16720">
                  <c:v>35.439999999997347</c:v>
                </c:pt>
                <c:pt idx="16721">
                  <c:v>35.44199999999735</c:v>
                </c:pt>
                <c:pt idx="16722">
                  <c:v>35.443999999997352</c:v>
                </c:pt>
                <c:pt idx="16723">
                  <c:v>35.445999999997355</c:v>
                </c:pt>
                <c:pt idx="16724">
                  <c:v>35.447999999997357</c:v>
                </c:pt>
                <c:pt idx="16725">
                  <c:v>35.44999999999736</c:v>
                </c:pt>
                <c:pt idx="16726">
                  <c:v>35.451999999997362</c:v>
                </c:pt>
                <c:pt idx="16727">
                  <c:v>35.453999999997365</c:v>
                </c:pt>
                <c:pt idx="16728">
                  <c:v>35.455999999997367</c:v>
                </c:pt>
                <c:pt idx="16729">
                  <c:v>35.457999999997369</c:v>
                </c:pt>
                <c:pt idx="16730">
                  <c:v>35.459999999997372</c:v>
                </c:pt>
                <c:pt idx="16731">
                  <c:v>35.461999999997374</c:v>
                </c:pt>
                <c:pt idx="16732">
                  <c:v>35.463999999997377</c:v>
                </c:pt>
                <c:pt idx="16733">
                  <c:v>35.465999999997379</c:v>
                </c:pt>
                <c:pt idx="16734">
                  <c:v>35.467999999997382</c:v>
                </c:pt>
                <c:pt idx="16735">
                  <c:v>35.469999999997384</c:v>
                </c:pt>
                <c:pt idx="16736">
                  <c:v>35.471999999997387</c:v>
                </c:pt>
                <c:pt idx="16737">
                  <c:v>35.473999999997389</c:v>
                </c:pt>
                <c:pt idx="16738">
                  <c:v>35.475999999997391</c:v>
                </c:pt>
                <c:pt idx="16739">
                  <c:v>35.477999999997394</c:v>
                </c:pt>
                <c:pt idx="16740">
                  <c:v>35.479999999997396</c:v>
                </c:pt>
                <c:pt idx="16741">
                  <c:v>35.481999999997399</c:v>
                </c:pt>
                <c:pt idx="16742">
                  <c:v>35.483999999997401</c:v>
                </c:pt>
                <c:pt idx="16743">
                  <c:v>35.485999999997404</c:v>
                </c:pt>
                <c:pt idx="16744">
                  <c:v>35.487999999997406</c:v>
                </c:pt>
                <c:pt idx="16745">
                  <c:v>35.489999999997409</c:v>
                </c:pt>
                <c:pt idx="16746">
                  <c:v>35.491999999997411</c:v>
                </c:pt>
                <c:pt idx="16747">
                  <c:v>35.493999999997413</c:v>
                </c:pt>
                <c:pt idx="16748">
                  <c:v>35.495999999997416</c:v>
                </c:pt>
                <c:pt idx="16749">
                  <c:v>35.497999999997418</c:v>
                </c:pt>
                <c:pt idx="16750">
                  <c:v>35.499999999997421</c:v>
                </c:pt>
                <c:pt idx="16751">
                  <c:v>35.501999999997423</c:v>
                </c:pt>
                <c:pt idx="16752">
                  <c:v>35.503999999997426</c:v>
                </c:pt>
                <c:pt idx="16753">
                  <c:v>35.505999999997428</c:v>
                </c:pt>
                <c:pt idx="16754">
                  <c:v>35.507999999997431</c:v>
                </c:pt>
                <c:pt idx="16755">
                  <c:v>35.509999999997433</c:v>
                </c:pt>
                <c:pt idx="16756">
                  <c:v>35.511999999997435</c:v>
                </c:pt>
                <c:pt idx="16757">
                  <c:v>35.513999999997438</c:v>
                </c:pt>
                <c:pt idx="16758">
                  <c:v>35.51599999999744</c:v>
                </c:pt>
                <c:pt idx="16759">
                  <c:v>35.517999999997443</c:v>
                </c:pt>
                <c:pt idx="16760">
                  <c:v>35.519999999997445</c:v>
                </c:pt>
                <c:pt idx="16761">
                  <c:v>35.521999999997448</c:v>
                </c:pt>
                <c:pt idx="16762">
                  <c:v>35.52399999999745</c:v>
                </c:pt>
                <c:pt idx="16763">
                  <c:v>35.525999999997453</c:v>
                </c:pt>
                <c:pt idx="16764">
                  <c:v>35.527999999997455</c:v>
                </c:pt>
                <c:pt idx="16765">
                  <c:v>35.529999999997457</c:v>
                </c:pt>
                <c:pt idx="16766">
                  <c:v>35.53199999999746</c:v>
                </c:pt>
                <c:pt idx="16767">
                  <c:v>35.533999999997462</c:v>
                </c:pt>
                <c:pt idx="16768">
                  <c:v>35.535999999997465</c:v>
                </c:pt>
                <c:pt idx="16769">
                  <c:v>35.537999999997467</c:v>
                </c:pt>
                <c:pt idx="16770">
                  <c:v>35.53999999999747</c:v>
                </c:pt>
                <c:pt idx="16771">
                  <c:v>35.541999999997472</c:v>
                </c:pt>
                <c:pt idx="16772">
                  <c:v>35.543999999997475</c:v>
                </c:pt>
                <c:pt idx="16773">
                  <c:v>35.545999999997477</c:v>
                </c:pt>
                <c:pt idx="16774">
                  <c:v>35.547999999997479</c:v>
                </c:pt>
                <c:pt idx="16775">
                  <c:v>35.549999999997482</c:v>
                </c:pt>
                <c:pt idx="16776">
                  <c:v>35.551999999997484</c:v>
                </c:pt>
                <c:pt idx="16777">
                  <c:v>35.553999999997487</c:v>
                </c:pt>
                <c:pt idx="16778">
                  <c:v>35.555999999997489</c:v>
                </c:pt>
                <c:pt idx="16779">
                  <c:v>35.557999999997492</c:v>
                </c:pt>
                <c:pt idx="16780">
                  <c:v>35.559999999997494</c:v>
                </c:pt>
                <c:pt idx="16781">
                  <c:v>35.561999999997497</c:v>
                </c:pt>
                <c:pt idx="16782">
                  <c:v>35.563999999997499</c:v>
                </c:pt>
                <c:pt idx="16783">
                  <c:v>35.565999999997501</c:v>
                </c:pt>
                <c:pt idx="16784">
                  <c:v>35.567999999997504</c:v>
                </c:pt>
                <c:pt idx="16785">
                  <c:v>35.569999999997506</c:v>
                </c:pt>
                <c:pt idx="16786">
                  <c:v>35.571999999997509</c:v>
                </c:pt>
                <c:pt idx="16787">
                  <c:v>35.573999999997511</c:v>
                </c:pt>
                <c:pt idx="16788">
                  <c:v>35.575999999997514</c:v>
                </c:pt>
                <c:pt idx="16789">
                  <c:v>35.577999999997516</c:v>
                </c:pt>
                <c:pt idx="16790">
                  <c:v>35.579999999997519</c:v>
                </c:pt>
                <c:pt idx="16791">
                  <c:v>35.581999999997521</c:v>
                </c:pt>
                <c:pt idx="16792">
                  <c:v>35.583999999997523</c:v>
                </c:pt>
                <c:pt idx="16793">
                  <c:v>35.585999999997526</c:v>
                </c:pt>
                <c:pt idx="16794">
                  <c:v>35.587999999997528</c:v>
                </c:pt>
                <c:pt idx="16795">
                  <c:v>35.589999999997531</c:v>
                </c:pt>
                <c:pt idx="16796">
                  <c:v>35.591999999997533</c:v>
                </c:pt>
                <c:pt idx="16797">
                  <c:v>35.593999999997536</c:v>
                </c:pt>
                <c:pt idx="16798">
                  <c:v>35.595999999997538</c:v>
                </c:pt>
                <c:pt idx="16799">
                  <c:v>35.59799999999754</c:v>
                </c:pt>
                <c:pt idx="16800">
                  <c:v>35.599999999997543</c:v>
                </c:pt>
                <c:pt idx="16801">
                  <c:v>35.601999999997545</c:v>
                </c:pt>
                <c:pt idx="16802">
                  <c:v>35.603999999997548</c:v>
                </c:pt>
                <c:pt idx="16803">
                  <c:v>35.60599999999755</c:v>
                </c:pt>
                <c:pt idx="16804">
                  <c:v>35.607999999997553</c:v>
                </c:pt>
                <c:pt idx="16805">
                  <c:v>35.609999999997555</c:v>
                </c:pt>
                <c:pt idx="16806">
                  <c:v>35.611999999997558</c:v>
                </c:pt>
                <c:pt idx="16807">
                  <c:v>35.61399999999756</c:v>
                </c:pt>
                <c:pt idx="16808">
                  <c:v>35.615999999997562</c:v>
                </c:pt>
                <c:pt idx="16809">
                  <c:v>35.617999999997565</c:v>
                </c:pt>
                <c:pt idx="16810">
                  <c:v>35.619999999997567</c:v>
                </c:pt>
                <c:pt idx="16811">
                  <c:v>35.62199999999757</c:v>
                </c:pt>
                <c:pt idx="16812">
                  <c:v>35.623999999997572</c:v>
                </c:pt>
                <c:pt idx="16813">
                  <c:v>35.625999999997575</c:v>
                </c:pt>
                <c:pt idx="16814">
                  <c:v>35.627999999997577</c:v>
                </c:pt>
                <c:pt idx="16815">
                  <c:v>35.62999999999758</c:v>
                </c:pt>
                <c:pt idx="16816">
                  <c:v>35.631999999997582</c:v>
                </c:pt>
                <c:pt idx="16817">
                  <c:v>35.633999999997584</c:v>
                </c:pt>
                <c:pt idx="16818">
                  <c:v>35.635999999997587</c:v>
                </c:pt>
                <c:pt idx="16819">
                  <c:v>35.637999999997589</c:v>
                </c:pt>
                <c:pt idx="16820">
                  <c:v>35.639999999997592</c:v>
                </c:pt>
                <c:pt idx="16821">
                  <c:v>35.641999999997594</c:v>
                </c:pt>
                <c:pt idx="16822">
                  <c:v>35.643999999997597</c:v>
                </c:pt>
                <c:pt idx="16823">
                  <c:v>35.645999999997599</c:v>
                </c:pt>
                <c:pt idx="16824">
                  <c:v>35.647999999997602</c:v>
                </c:pt>
                <c:pt idx="16825">
                  <c:v>35.649999999997604</c:v>
                </c:pt>
                <c:pt idx="16826">
                  <c:v>35.651999999997606</c:v>
                </c:pt>
                <c:pt idx="16827">
                  <c:v>35.653999999997609</c:v>
                </c:pt>
                <c:pt idx="16828">
                  <c:v>35.655999999997611</c:v>
                </c:pt>
                <c:pt idx="16829">
                  <c:v>35.657999999997614</c:v>
                </c:pt>
                <c:pt idx="16830">
                  <c:v>35.659999999997616</c:v>
                </c:pt>
                <c:pt idx="16831">
                  <c:v>35.661999999997619</c:v>
                </c:pt>
                <c:pt idx="16832">
                  <c:v>35.663999999997621</c:v>
                </c:pt>
                <c:pt idx="16833">
                  <c:v>35.665999999997624</c:v>
                </c:pt>
                <c:pt idx="16834">
                  <c:v>35.667999999997626</c:v>
                </c:pt>
                <c:pt idx="16835">
                  <c:v>35.669999999997628</c:v>
                </c:pt>
                <c:pt idx="16836">
                  <c:v>35.671999999997631</c:v>
                </c:pt>
                <c:pt idx="16837">
                  <c:v>35.673999999997633</c:v>
                </c:pt>
                <c:pt idx="16838">
                  <c:v>35.675999999997636</c:v>
                </c:pt>
                <c:pt idx="16839">
                  <c:v>35.677999999997638</c:v>
                </c:pt>
                <c:pt idx="16840">
                  <c:v>35.679999999997641</c:v>
                </c:pt>
                <c:pt idx="16841">
                  <c:v>35.681999999997643</c:v>
                </c:pt>
                <c:pt idx="16842">
                  <c:v>35.683999999997646</c:v>
                </c:pt>
                <c:pt idx="16843">
                  <c:v>35.685999999997648</c:v>
                </c:pt>
                <c:pt idx="16844">
                  <c:v>35.68799999999765</c:v>
                </c:pt>
                <c:pt idx="16845">
                  <c:v>35.689999999997653</c:v>
                </c:pt>
                <c:pt idx="16846">
                  <c:v>35.691999999997655</c:v>
                </c:pt>
                <c:pt idx="16847">
                  <c:v>35.693999999997658</c:v>
                </c:pt>
                <c:pt idx="16848">
                  <c:v>35.69599999999766</c:v>
                </c:pt>
                <c:pt idx="16849">
                  <c:v>35.697999999997663</c:v>
                </c:pt>
                <c:pt idx="16850">
                  <c:v>35.699999999997665</c:v>
                </c:pt>
                <c:pt idx="16851">
                  <c:v>35.701999999997668</c:v>
                </c:pt>
                <c:pt idx="16852">
                  <c:v>35.70399999999767</c:v>
                </c:pt>
                <c:pt idx="16853">
                  <c:v>35.705999999997672</c:v>
                </c:pt>
                <c:pt idx="16854">
                  <c:v>35.707999999997675</c:v>
                </c:pt>
                <c:pt idx="16855">
                  <c:v>35.709999999997677</c:v>
                </c:pt>
                <c:pt idx="16856">
                  <c:v>35.71199999999768</c:v>
                </c:pt>
                <c:pt idx="16857">
                  <c:v>35.713999999997682</c:v>
                </c:pt>
                <c:pt idx="16858">
                  <c:v>35.715999999997685</c:v>
                </c:pt>
                <c:pt idx="16859">
                  <c:v>35.717999999997687</c:v>
                </c:pt>
                <c:pt idx="16860">
                  <c:v>35.71999999999769</c:v>
                </c:pt>
                <c:pt idx="16861">
                  <c:v>35.721999999997692</c:v>
                </c:pt>
                <c:pt idx="16862">
                  <c:v>35.723999999997694</c:v>
                </c:pt>
                <c:pt idx="16863">
                  <c:v>35.725999999997697</c:v>
                </c:pt>
                <c:pt idx="16864">
                  <c:v>35.727999999997699</c:v>
                </c:pt>
                <c:pt idx="16865">
                  <c:v>35.729999999997702</c:v>
                </c:pt>
                <c:pt idx="16866">
                  <c:v>35.731999999997704</c:v>
                </c:pt>
                <c:pt idx="16867">
                  <c:v>35.733999999997707</c:v>
                </c:pt>
                <c:pt idx="16868">
                  <c:v>35.735999999997709</c:v>
                </c:pt>
                <c:pt idx="16869">
                  <c:v>35.737999999997712</c:v>
                </c:pt>
                <c:pt idx="16870">
                  <c:v>35.739999999997714</c:v>
                </c:pt>
                <c:pt idx="16871">
                  <c:v>35.741999999997716</c:v>
                </c:pt>
                <c:pt idx="16872">
                  <c:v>35.743999999997719</c:v>
                </c:pt>
                <c:pt idx="16873">
                  <c:v>35.745999999997721</c:v>
                </c:pt>
                <c:pt idx="16874">
                  <c:v>35.747999999997724</c:v>
                </c:pt>
                <c:pt idx="16875">
                  <c:v>35.749999999997726</c:v>
                </c:pt>
                <c:pt idx="16876">
                  <c:v>35.751999999997729</c:v>
                </c:pt>
                <c:pt idx="16877">
                  <c:v>35.753999999997731</c:v>
                </c:pt>
                <c:pt idx="16878">
                  <c:v>35.755999999997734</c:v>
                </c:pt>
                <c:pt idx="16879">
                  <c:v>35.757999999997736</c:v>
                </c:pt>
                <c:pt idx="16880">
                  <c:v>35.759999999997738</c:v>
                </c:pt>
                <c:pt idx="16881">
                  <c:v>35.761999999997741</c:v>
                </c:pt>
                <c:pt idx="16882">
                  <c:v>35.763999999997743</c:v>
                </c:pt>
                <c:pt idx="16883">
                  <c:v>35.765999999997746</c:v>
                </c:pt>
                <c:pt idx="16884">
                  <c:v>35.767999999997748</c:v>
                </c:pt>
                <c:pt idx="16885">
                  <c:v>35.769999999997751</c:v>
                </c:pt>
                <c:pt idx="16886">
                  <c:v>35.771999999997753</c:v>
                </c:pt>
                <c:pt idx="16887">
                  <c:v>35.773999999997756</c:v>
                </c:pt>
                <c:pt idx="16888">
                  <c:v>35.775999999997758</c:v>
                </c:pt>
                <c:pt idx="16889">
                  <c:v>35.77799999999776</c:v>
                </c:pt>
                <c:pt idx="16890">
                  <c:v>35.779999999997763</c:v>
                </c:pt>
                <c:pt idx="16891">
                  <c:v>35.781999999997765</c:v>
                </c:pt>
                <c:pt idx="16892">
                  <c:v>35.783999999997768</c:v>
                </c:pt>
                <c:pt idx="16893">
                  <c:v>35.78599999999777</c:v>
                </c:pt>
                <c:pt idx="16894">
                  <c:v>35.787999999997773</c:v>
                </c:pt>
                <c:pt idx="16895">
                  <c:v>35.789999999997775</c:v>
                </c:pt>
                <c:pt idx="16896">
                  <c:v>35.791999999997778</c:v>
                </c:pt>
                <c:pt idx="16897">
                  <c:v>35.79399999999778</c:v>
                </c:pt>
                <c:pt idx="16898">
                  <c:v>35.795999999997782</c:v>
                </c:pt>
                <c:pt idx="16899">
                  <c:v>35.797999999997785</c:v>
                </c:pt>
                <c:pt idx="16900">
                  <c:v>35.799999999997787</c:v>
                </c:pt>
                <c:pt idx="16901">
                  <c:v>35.80199999999779</c:v>
                </c:pt>
                <c:pt idx="16902">
                  <c:v>35.803999999997792</c:v>
                </c:pt>
                <c:pt idx="16903">
                  <c:v>35.805999999997795</c:v>
                </c:pt>
                <c:pt idx="16904">
                  <c:v>35.807999999997797</c:v>
                </c:pt>
                <c:pt idx="16905">
                  <c:v>35.8099999999978</c:v>
                </c:pt>
                <c:pt idx="16906">
                  <c:v>35.811999999997802</c:v>
                </c:pt>
                <c:pt idx="16907">
                  <c:v>35.813999999997804</c:v>
                </c:pt>
                <c:pt idx="16908">
                  <c:v>35.815999999997807</c:v>
                </c:pt>
                <c:pt idx="16909">
                  <c:v>35.817999999997809</c:v>
                </c:pt>
                <c:pt idx="16910">
                  <c:v>35.819999999997812</c:v>
                </c:pt>
                <c:pt idx="16911">
                  <c:v>35.821999999997814</c:v>
                </c:pt>
                <c:pt idx="16912">
                  <c:v>35.823999999997817</c:v>
                </c:pt>
                <c:pt idx="16913">
                  <c:v>35.825999999997819</c:v>
                </c:pt>
                <c:pt idx="16914">
                  <c:v>35.827999999997822</c:v>
                </c:pt>
                <c:pt idx="16915">
                  <c:v>35.829999999997824</c:v>
                </c:pt>
                <c:pt idx="16916">
                  <c:v>35.831999999997826</c:v>
                </c:pt>
                <c:pt idx="16917">
                  <c:v>35.833999999997829</c:v>
                </c:pt>
                <c:pt idx="16918">
                  <c:v>35.835999999997831</c:v>
                </c:pt>
                <c:pt idx="16919">
                  <c:v>35.837999999997834</c:v>
                </c:pt>
                <c:pt idx="16920">
                  <c:v>35.839999999997836</c:v>
                </c:pt>
                <c:pt idx="16921">
                  <c:v>35.841999999997839</c:v>
                </c:pt>
                <c:pt idx="16922">
                  <c:v>35.843999999997841</c:v>
                </c:pt>
                <c:pt idx="16923">
                  <c:v>35.845999999997844</c:v>
                </c:pt>
                <c:pt idx="16924">
                  <c:v>35.847999999997846</c:v>
                </c:pt>
                <c:pt idx="16925">
                  <c:v>35.849999999997848</c:v>
                </c:pt>
                <c:pt idx="16926">
                  <c:v>35.851999999997851</c:v>
                </c:pt>
                <c:pt idx="16927">
                  <c:v>35.853999999997853</c:v>
                </c:pt>
                <c:pt idx="16928">
                  <c:v>35.855999999997856</c:v>
                </c:pt>
                <c:pt idx="16929">
                  <c:v>35.857999999997858</c:v>
                </c:pt>
                <c:pt idx="16930">
                  <c:v>35.859999999997861</c:v>
                </c:pt>
                <c:pt idx="16931">
                  <c:v>35.861999999997863</c:v>
                </c:pt>
                <c:pt idx="16932">
                  <c:v>35.863999999997866</c:v>
                </c:pt>
                <c:pt idx="16933">
                  <c:v>35.865999999997868</c:v>
                </c:pt>
                <c:pt idx="16934">
                  <c:v>35.86799999999787</c:v>
                </c:pt>
                <c:pt idx="16935">
                  <c:v>35.869999999997873</c:v>
                </c:pt>
                <c:pt idx="16936">
                  <c:v>35.871999999997875</c:v>
                </c:pt>
                <c:pt idx="16937">
                  <c:v>35.873999999997878</c:v>
                </c:pt>
                <c:pt idx="16938">
                  <c:v>35.87599999999788</c:v>
                </c:pt>
                <c:pt idx="16939">
                  <c:v>35.877999999997883</c:v>
                </c:pt>
                <c:pt idx="16940">
                  <c:v>35.879999999997885</c:v>
                </c:pt>
                <c:pt idx="16941">
                  <c:v>35.881999999997888</c:v>
                </c:pt>
                <c:pt idx="16942">
                  <c:v>35.88399999999789</c:v>
                </c:pt>
                <c:pt idx="16943">
                  <c:v>35.885999999997892</c:v>
                </c:pt>
                <c:pt idx="16944">
                  <c:v>35.887999999997895</c:v>
                </c:pt>
                <c:pt idx="16945">
                  <c:v>35.889999999997897</c:v>
                </c:pt>
                <c:pt idx="16946">
                  <c:v>35.8919999999979</c:v>
                </c:pt>
                <c:pt idx="16947">
                  <c:v>35.893999999997902</c:v>
                </c:pt>
                <c:pt idx="16948">
                  <c:v>35.895999999997905</c:v>
                </c:pt>
                <c:pt idx="16949">
                  <c:v>35.897999999997907</c:v>
                </c:pt>
                <c:pt idx="16950">
                  <c:v>35.89999999999791</c:v>
                </c:pt>
                <c:pt idx="16951">
                  <c:v>35.901999999997912</c:v>
                </c:pt>
                <c:pt idx="16952">
                  <c:v>35.903999999997914</c:v>
                </c:pt>
                <c:pt idx="16953">
                  <c:v>35.905999999997917</c:v>
                </c:pt>
                <c:pt idx="16954">
                  <c:v>35.907999999997919</c:v>
                </c:pt>
                <c:pt idx="16955">
                  <c:v>35.909999999997922</c:v>
                </c:pt>
                <c:pt idx="16956">
                  <c:v>35.911999999997924</c:v>
                </c:pt>
                <c:pt idx="16957">
                  <c:v>35.913999999997927</c:v>
                </c:pt>
                <c:pt idx="16958">
                  <c:v>35.915999999997929</c:v>
                </c:pt>
                <c:pt idx="16959">
                  <c:v>35.917999999997932</c:v>
                </c:pt>
                <c:pt idx="16960">
                  <c:v>35.919999999997934</c:v>
                </c:pt>
                <c:pt idx="16961">
                  <c:v>35.921999999997936</c:v>
                </c:pt>
                <c:pt idx="16962">
                  <c:v>35.923999999997939</c:v>
                </c:pt>
                <c:pt idx="16963">
                  <c:v>35.925999999997941</c:v>
                </c:pt>
                <c:pt idx="16964">
                  <c:v>35.927999999997944</c:v>
                </c:pt>
                <c:pt idx="16965">
                  <c:v>35.929999999997946</c:v>
                </c:pt>
                <c:pt idx="16966">
                  <c:v>35.931999999997949</c:v>
                </c:pt>
                <c:pt idx="16967">
                  <c:v>35.933999999997951</c:v>
                </c:pt>
                <c:pt idx="16968">
                  <c:v>35.935999999997954</c:v>
                </c:pt>
                <c:pt idx="16969">
                  <c:v>35.937999999997956</c:v>
                </c:pt>
                <c:pt idx="16970">
                  <c:v>35.939999999997958</c:v>
                </c:pt>
                <c:pt idx="16971">
                  <c:v>35.941999999997961</c:v>
                </c:pt>
                <c:pt idx="16972">
                  <c:v>35.943999999997963</c:v>
                </c:pt>
                <c:pt idx="16973">
                  <c:v>35.945999999997966</c:v>
                </c:pt>
                <c:pt idx="16974">
                  <c:v>35.947999999997968</c:v>
                </c:pt>
                <c:pt idx="16975">
                  <c:v>35.949999999997971</c:v>
                </c:pt>
                <c:pt idx="16976">
                  <c:v>35.951999999997973</c:v>
                </c:pt>
                <c:pt idx="16977">
                  <c:v>35.953999999997976</c:v>
                </c:pt>
                <c:pt idx="16978">
                  <c:v>35.955999999997978</c:v>
                </c:pt>
                <c:pt idx="16979">
                  <c:v>35.95799999999798</c:v>
                </c:pt>
                <c:pt idx="16980">
                  <c:v>35.959999999997983</c:v>
                </c:pt>
                <c:pt idx="16981">
                  <c:v>35.961999999997985</c:v>
                </c:pt>
                <c:pt idx="16982">
                  <c:v>35.963999999997988</c:v>
                </c:pt>
                <c:pt idx="16983">
                  <c:v>35.96599999999799</c:v>
                </c:pt>
                <c:pt idx="16984">
                  <c:v>35.967999999997993</c:v>
                </c:pt>
                <c:pt idx="16985">
                  <c:v>35.969999999997995</c:v>
                </c:pt>
                <c:pt idx="16986">
                  <c:v>35.971999999997998</c:v>
                </c:pt>
                <c:pt idx="16987">
                  <c:v>35.973999999998</c:v>
                </c:pt>
                <c:pt idx="16988">
                  <c:v>35.975999999998002</c:v>
                </c:pt>
                <c:pt idx="16989">
                  <c:v>35.977999999998005</c:v>
                </c:pt>
                <c:pt idx="16990">
                  <c:v>35.979999999998007</c:v>
                </c:pt>
                <c:pt idx="16991">
                  <c:v>35.98199999999801</c:v>
                </c:pt>
                <c:pt idx="16992">
                  <c:v>35.983999999998012</c:v>
                </c:pt>
                <c:pt idx="16993">
                  <c:v>35.985999999998015</c:v>
                </c:pt>
                <c:pt idx="16994">
                  <c:v>35.987999999998017</c:v>
                </c:pt>
                <c:pt idx="16995">
                  <c:v>35.98999999999802</c:v>
                </c:pt>
                <c:pt idx="16996">
                  <c:v>35.991999999998022</c:v>
                </c:pt>
                <c:pt idx="16997">
                  <c:v>35.993999999998024</c:v>
                </c:pt>
                <c:pt idx="16998">
                  <c:v>35.995999999998027</c:v>
                </c:pt>
                <c:pt idx="16999">
                  <c:v>35.997999999998029</c:v>
                </c:pt>
                <c:pt idx="17000">
                  <c:v>35.999999999998032</c:v>
                </c:pt>
                <c:pt idx="17001">
                  <c:v>36.001999999998034</c:v>
                </c:pt>
                <c:pt idx="17002">
                  <c:v>36.003999999998037</c:v>
                </c:pt>
                <c:pt idx="17003">
                  <c:v>36.005999999998039</c:v>
                </c:pt>
                <c:pt idx="17004">
                  <c:v>36.007999999998042</c:v>
                </c:pt>
                <c:pt idx="17005">
                  <c:v>36.009999999998044</c:v>
                </c:pt>
                <c:pt idx="17006">
                  <c:v>36.011999999998046</c:v>
                </c:pt>
                <c:pt idx="17007">
                  <c:v>36.013999999998049</c:v>
                </c:pt>
                <c:pt idx="17008">
                  <c:v>36.015999999998051</c:v>
                </c:pt>
                <c:pt idx="17009">
                  <c:v>36.017999999998054</c:v>
                </c:pt>
                <c:pt idx="17010">
                  <c:v>36.019999999998056</c:v>
                </c:pt>
                <c:pt idx="17011">
                  <c:v>36.021999999998059</c:v>
                </c:pt>
                <c:pt idx="17012">
                  <c:v>36.023999999998061</c:v>
                </c:pt>
                <c:pt idx="17013">
                  <c:v>36.025999999998064</c:v>
                </c:pt>
                <c:pt idx="17014">
                  <c:v>36.027999999998066</c:v>
                </c:pt>
                <c:pt idx="17015">
                  <c:v>36.029999999998068</c:v>
                </c:pt>
                <c:pt idx="17016">
                  <c:v>36.031999999998071</c:v>
                </c:pt>
                <c:pt idx="17017">
                  <c:v>36.033999999998073</c:v>
                </c:pt>
                <c:pt idx="17018">
                  <c:v>36.035999999998076</c:v>
                </c:pt>
                <c:pt idx="17019">
                  <c:v>36.037999999998078</c:v>
                </c:pt>
                <c:pt idx="17020">
                  <c:v>36.039999999998081</c:v>
                </c:pt>
                <c:pt idx="17021">
                  <c:v>36.041999999998083</c:v>
                </c:pt>
                <c:pt idx="17022">
                  <c:v>36.043999999998086</c:v>
                </c:pt>
                <c:pt idx="17023">
                  <c:v>36.045999999998088</c:v>
                </c:pt>
                <c:pt idx="17024">
                  <c:v>36.04799999999809</c:v>
                </c:pt>
                <c:pt idx="17025">
                  <c:v>36.049999999998093</c:v>
                </c:pt>
                <c:pt idx="17026">
                  <c:v>36.051999999998095</c:v>
                </c:pt>
                <c:pt idx="17027">
                  <c:v>36.053999999998098</c:v>
                </c:pt>
                <c:pt idx="17028">
                  <c:v>36.0559999999981</c:v>
                </c:pt>
                <c:pt idx="17029">
                  <c:v>36.057999999998103</c:v>
                </c:pt>
                <c:pt idx="17030">
                  <c:v>36.059999999998105</c:v>
                </c:pt>
                <c:pt idx="17031">
                  <c:v>36.061999999998108</c:v>
                </c:pt>
                <c:pt idx="17032">
                  <c:v>36.06399999999811</c:v>
                </c:pt>
                <c:pt idx="17033">
                  <c:v>36.065999999998112</c:v>
                </c:pt>
                <c:pt idx="17034">
                  <c:v>36.067999999998115</c:v>
                </c:pt>
                <c:pt idx="17035">
                  <c:v>36.069999999998117</c:v>
                </c:pt>
                <c:pt idx="17036">
                  <c:v>36.07199999999812</c:v>
                </c:pt>
                <c:pt idx="17037">
                  <c:v>36.073999999998122</c:v>
                </c:pt>
                <c:pt idx="17038">
                  <c:v>36.075999999998125</c:v>
                </c:pt>
                <c:pt idx="17039">
                  <c:v>36.077999999998127</c:v>
                </c:pt>
                <c:pt idx="17040">
                  <c:v>36.07999999999813</c:v>
                </c:pt>
                <c:pt idx="17041">
                  <c:v>36.081999999998132</c:v>
                </c:pt>
                <c:pt idx="17042">
                  <c:v>36.083999999998134</c:v>
                </c:pt>
                <c:pt idx="17043">
                  <c:v>36.085999999998137</c:v>
                </c:pt>
                <c:pt idx="17044">
                  <c:v>36.087999999998139</c:v>
                </c:pt>
                <c:pt idx="17045">
                  <c:v>36.089999999998142</c:v>
                </c:pt>
                <c:pt idx="17046">
                  <c:v>36.091999999998144</c:v>
                </c:pt>
                <c:pt idx="17047">
                  <c:v>36.093999999998147</c:v>
                </c:pt>
                <c:pt idx="17048">
                  <c:v>36.095999999998149</c:v>
                </c:pt>
                <c:pt idx="17049">
                  <c:v>36.097999999998152</c:v>
                </c:pt>
                <c:pt idx="17050">
                  <c:v>36.099999999998154</c:v>
                </c:pt>
                <c:pt idx="17051">
                  <c:v>36.101999999998156</c:v>
                </c:pt>
                <c:pt idx="17052">
                  <c:v>36.103999999998159</c:v>
                </c:pt>
                <c:pt idx="17053">
                  <c:v>36.105999999998161</c:v>
                </c:pt>
                <c:pt idx="17054">
                  <c:v>36.107999999998164</c:v>
                </c:pt>
                <c:pt idx="17055">
                  <c:v>36.109999999998166</c:v>
                </c:pt>
                <c:pt idx="17056">
                  <c:v>36.111999999998169</c:v>
                </c:pt>
                <c:pt idx="17057">
                  <c:v>36.113999999998171</c:v>
                </c:pt>
                <c:pt idx="17058">
                  <c:v>36.115999999998174</c:v>
                </c:pt>
                <c:pt idx="17059">
                  <c:v>36.117999999998176</c:v>
                </c:pt>
                <c:pt idx="17060">
                  <c:v>36.119999999998178</c:v>
                </c:pt>
                <c:pt idx="17061">
                  <c:v>36.121999999998181</c:v>
                </c:pt>
                <c:pt idx="17062">
                  <c:v>36.123999999998183</c:v>
                </c:pt>
                <c:pt idx="17063">
                  <c:v>36.125999999998186</c:v>
                </c:pt>
                <c:pt idx="17064">
                  <c:v>36.127999999998188</c:v>
                </c:pt>
                <c:pt idx="17065">
                  <c:v>36.129999999998191</c:v>
                </c:pt>
                <c:pt idx="17066">
                  <c:v>36.131999999998193</c:v>
                </c:pt>
                <c:pt idx="17067">
                  <c:v>36.133999999998196</c:v>
                </c:pt>
                <c:pt idx="17068">
                  <c:v>36.135999999998198</c:v>
                </c:pt>
                <c:pt idx="17069">
                  <c:v>36.1379999999982</c:v>
                </c:pt>
                <c:pt idx="17070">
                  <c:v>36.139999999998203</c:v>
                </c:pt>
                <c:pt idx="17071">
                  <c:v>36.141999999998205</c:v>
                </c:pt>
                <c:pt idx="17072">
                  <c:v>36.143999999998208</c:v>
                </c:pt>
                <c:pt idx="17073">
                  <c:v>36.14599999999821</c:v>
                </c:pt>
                <c:pt idx="17074">
                  <c:v>36.147999999998213</c:v>
                </c:pt>
                <c:pt idx="17075">
                  <c:v>36.149999999998215</c:v>
                </c:pt>
                <c:pt idx="17076">
                  <c:v>36.151999999998218</c:v>
                </c:pt>
                <c:pt idx="17077">
                  <c:v>36.15399999999822</c:v>
                </c:pt>
                <c:pt idx="17078">
                  <c:v>36.155999999998222</c:v>
                </c:pt>
                <c:pt idx="17079">
                  <c:v>36.157999999998225</c:v>
                </c:pt>
                <c:pt idx="17080">
                  <c:v>36.159999999998227</c:v>
                </c:pt>
                <c:pt idx="17081">
                  <c:v>36.16199999999823</c:v>
                </c:pt>
                <c:pt idx="17082">
                  <c:v>36.163999999998232</c:v>
                </c:pt>
                <c:pt idx="17083">
                  <c:v>36.165999999998235</c:v>
                </c:pt>
                <c:pt idx="17084">
                  <c:v>36.167999999998237</c:v>
                </c:pt>
                <c:pt idx="17085">
                  <c:v>36.16999999999824</c:v>
                </c:pt>
                <c:pt idx="17086">
                  <c:v>36.171999999998242</c:v>
                </c:pt>
                <c:pt idx="17087">
                  <c:v>36.173999999998244</c:v>
                </c:pt>
                <c:pt idx="17088">
                  <c:v>36.175999999998247</c:v>
                </c:pt>
                <c:pt idx="17089">
                  <c:v>36.177999999998249</c:v>
                </c:pt>
                <c:pt idx="17090">
                  <c:v>36.179999999998252</c:v>
                </c:pt>
                <c:pt idx="17091">
                  <c:v>36.181999999998254</c:v>
                </c:pt>
                <c:pt idx="17092">
                  <c:v>36.183999999998257</c:v>
                </c:pt>
                <c:pt idx="17093">
                  <c:v>36.185999999998259</c:v>
                </c:pt>
                <c:pt idx="17094">
                  <c:v>36.187999999998262</c:v>
                </c:pt>
                <c:pt idx="17095">
                  <c:v>36.189999999998264</c:v>
                </c:pt>
                <c:pt idx="17096">
                  <c:v>36.191999999998266</c:v>
                </c:pt>
                <c:pt idx="17097">
                  <c:v>36.193999999998269</c:v>
                </c:pt>
                <c:pt idx="17098">
                  <c:v>36.195999999998271</c:v>
                </c:pt>
                <c:pt idx="17099">
                  <c:v>36.197999999998274</c:v>
                </c:pt>
                <c:pt idx="17100">
                  <c:v>36.199999999998276</c:v>
                </c:pt>
                <c:pt idx="17101">
                  <c:v>36.201999999998279</c:v>
                </c:pt>
                <c:pt idx="17102">
                  <c:v>36.203999999998281</c:v>
                </c:pt>
                <c:pt idx="17103">
                  <c:v>36.205999999998284</c:v>
                </c:pt>
                <c:pt idx="17104">
                  <c:v>36.207999999998286</c:v>
                </c:pt>
                <c:pt idx="17105">
                  <c:v>36.209999999998288</c:v>
                </c:pt>
                <c:pt idx="17106">
                  <c:v>36.211999999998291</c:v>
                </c:pt>
                <c:pt idx="17107">
                  <c:v>36.213999999998293</c:v>
                </c:pt>
                <c:pt idx="17108">
                  <c:v>36.215999999998296</c:v>
                </c:pt>
                <c:pt idx="17109">
                  <c:v>36.217999999998298</c:v>
                </c:pt>
                <c:pt idx="17110">
                  <c:v>36.219999999998301</c:v>
                </c:pt>
                <c:pt idx="17111">
                  <c:v>36.221999999998303</c:v>
                </c:pt>
                <c:pt idx="17112">
                  <c:v>36.223999999998306</c:v>
                </c:pt>
                <c:pt idx="17113">
                  <c:v>36.225999999998308</c:v>
                </c:pt>
                <c:pt idx="17114">
                  <c:v>36.22799999999831</c:v>
                </c:pt>
                <c:pt idx="17115">
                  <c:v>36.229999999998313</c:v>
                </c:pt>
                <c:pt idx="17116">
                  <c:v>36.231999999998315</c:v>
                </c:pt>
                <c:pt idx="17117">
                  <c:v>36.233999999998318</c:v>
                </c:pt>
                <c:pt idx="17118">
                  <c:v>36.23599999999832</c:v>
                </c:pt>
                <c:pt idx="17119">
                  <c:v>36.237999999998323</c:v>
                </c:pt>
                <c:pt idx="17120">
                  <c:v>36.239999999998325</c:v>
                </c:pt>
                <c:pt idx="17121">
                  <c:v>36.241999999998328</c:v>
                </c:pt>
                <c:pt idx="17122">
                  <c:v>36.24399999999833</c:v>
                </c:pt>
                <c:pt idx="17123">
                  <c:v>36.245999999998332</c:v>
                </c:pt>
                <c:pt idx="17124">
                  <c:v>36.247999999998335</c:v>
                </c:pt>
                <c:pt idx="17125">
                  <c:v>36.249999999998337</c:v>
                </c:pt>
                <c:pt idx="17126">
                  <c:v>36.25199999999834</c:v>
                </c:pt>
                <c:pt idx="17127">
                  <c:v>36.253999999998342</c:v>
                </c:pt>
                <c:pt idx="17128">
                  <c:v>36.255999999998345</c:v>
                </c:pt>
                <c:pt idx="17129">
                  <c:v>36.257999999998347</c:v>
                </c:pt>
                <c:pt idx="17130">
                  <c:v>36.25999999999835</c:v>
                </c:pt>
                <c:pt idx="17131">
                  <c:v>36.261999999998352</c:v>
                </c:pt>
                <c:pt idx="17132">
                  <c:v>36.263999999998354</c:v>
                </c:pt>
                <c:pt idx="17133">
                  <c:v>36.265999999998357</c:v>
                </c:pt>
                <c:pt idx="17134">
                  <c:v>36.267999999998359</c:v>
                </c:pt>
                <c:pt idx="17135">
                  <c:v>36.269999999998362</c:v>
                </c:pt>
                <c:pt idx="17136">
                  <c:v>36.271999999998364</c:v>
                </c:pt>
                <c:pt idx="17137">
                  <c:v>36.273999999998367</c:v>
                </c:pt>
                <c:pt idx="17138">
                  <c:v>36.275999999998369</c:v>
                </c:pt>
                <c:pt idx="17139">
                  <c:v>36.277999999998372</c:v>
                </c:pt>
                <c:pt idx="17140">
                  <c:v>36.279999999998374</c:v>
                </c:pt>
                <c:pt idx="17141">
                  <c:v>36.281999999998376</c:v>
                </c:pt>
                <c:pt idx="17142">
                  <c:v>36.283999999998379</c:v>
                </c:pt>
                <c:pt idx="17143">
                  <c:v>36.285999999998381</c:v>
                </c:pt>
                <c:pt idx="17144">
                  <c:v>36.287999999998384</c:v>
                </c:pt>
                <c:pt idx="17145">
                  <c:v>36.289999999998386</c:v>
                </c:pt>
                <c:pt idx="17146">
                  <c:v>36.291999999998389</c:v>
                </c:pt>
                <c:pt idx="17147">
                  <c:v>36.293999999998391</c:v>
                </c:pt>
                <c:pt idx="17148">
                  <c:v>36.295999999998394</c:v>
                </c:pt>
                <c:pt idx="17149">
                  <c:v>36.297999999998396</c:v>
                </c:pt>
                <c:pt idx="17150">
                  <c:v>36.299999999998398</c:v>
                </c:pt>
                <c:pt idx="17151">
                  <c:v>36.301999999998401</c:v>
                </c:pt>
                <c:pt idx="17152">
                  <c:v>36.303999999998403</c:v>
                </c:pt>
                <c:pt idx="17153">
                  <c:v>36.305999999998406</c:v>
                </c:pt>
                <c:pt idx="17154">
                  <c:v>36.307999999998408</c:v>
                </c:pt>
                <c:pt idx="17155">
                  <c:v>36.309999999998411</c:v>
                </c:pt>
                <c:pt idx="17156">
                  <c:v>36.311999999998413</c:v>
                </c:pt>
                <c:pt idx="17157">
                  <c:v>36.313999999998416</c:v>
                </c:pt>
                <c:pt idx="17158">
                  <c:v>36.315999999998418</c:v>
                </c:pt>
                <c:pt idx="17159">
                  <c:v>36.31799999999842</c:v>
                </c:pt>
                <c:pt idx="17160">
                  <c:v>36.319999999998423</c:v>
                </c:pt>
                <c:pt idx="17161">
                  <c:v>36.321999999998425</c:v>
                </c:pt>
                <c:pt idx="17162">
                  <c:v>36.323999999998428</c:v>
                </c:pt>
                <c:pt idx="17163">
                  <c:v>36.32599999999843</c:v>
                </c:pt>
                <c:pt idx="17164">
                  <c:v>36.327999999998433</c:v>
                </c:pt>
                <c:pt idx="17165">
                  <c:v>36.329999999998435</c:v>
                </c:pt>
                <c:pt idx="17166">
                  <c:v>36.331999999998438</c:v>
                </c:pt>
                <c:pt idx="17167">
                  <c:v>36.33399999999844</c:v>
                </c:pt>
                <c:pt idx="17168">
                  <c:v>36.335999999998442</c:v>
                </c:pt>
                <c:pt idx="17169">
                  <c:v>36.337999999998445</c:v>
                </c:pt>
                <c:pt idx="17170">
                  <c:v>36.339999999998447</c:v>
                </c:pt>
                <c:pt idx="17171">
                  <c:v>36.34199999999845</c:v>
                </c:pt>
                <c:pt idx="17172">
                  <c:v>36.343999999998452</c:v>
                </c:pt>
                <c:pt idx="17173">
                  <c:v>36.345999999998455</c:v>
                </c:pt>
                <c:pt idx="17174">
                  <c:v>36.347999999998457</c:v>
                </c:pt>
                <c:pt idx="17175">
                  <c:v>36.34999999999846</c:v>
                </c:pt>
                <c:pt idx="17176">
                  <c:v>36.351999999998462</c:v>
                </c:pt>
                <c:pt idx="17177">
                  <c:v>36.353999999998464</c:v>
                </c:pt>
                <c:pt idx="17178">
                  <c:v>36.355999999998467</c:v>
                </c:pt>
                <c:pt idx="17179">
                  <c:v>36.357999999998469</c:v>
                </c:pt>
                <c:pt idx="17180">
                  <c:v>36.359999999998472</c:v>
                </c:pt>
                <c:pt idx="17181">
                  <c:v>36.361999999998474</c:v>
                </c:pt>
                <c:pt idx="17182">
                  <c:v>36.363999999998477</c:v>
                </c:pt>
                <c:pt idx="17183">
                  <c:v>36.365999999998479</c:v>
                </c:pt>
                <c:pt idx="17184">
                  <c:v>36.367999999998482</c:v>
                </c:pt>
                <c:pt idx="17185">
                  <c:v>36.369999999998484</c:v>
                </c:pt>
                <c:pt idx="17186">
                  <c:v>36.371999999998486</c:v>
                </c:pt>
                <c:pt idx="17187">
                  <c:v>36.373999999998489</c:v>
                </c:pt>
                <c:pt idx="17188">
                  <c:v>36.375999999998491</c:v>
                </c:pt>
                <c:pt idx="17189">
                  <c:v>36.377999999998494</c:v>
                </c:pt>
                <c:pt idx="17190">
                  <c:v>36.379999999998496</c:v>
                </c:pt>
                <c:pt idx="17191">
                  <c:v>36.381999999998499</c:v>
                </c:pt>
                <c:pt idx="17192">
                  <c:v>36.383999999998501</c:v>
                </c:pt>
                <c:pt idx="17193">
                  <c:v>36.385999999998504</c:v>
                </c:pt>
                <c:pt idx="17194">
                  <c:v>36.387999999998506</c:v>
                </c:pt>
                <c:pt idx="17195">
                  <c:v>36.389999999998508</c:v>
                </c:pt>
                <c:pt idx="17196">
                  <c:v>36.391999999998511</c:v>
                </c:pt>
                <c:pt idx="17197">
                  <c:v>36.393999999998513</c:v>
                </c:pt>
                <c:pt idx="17198">
                  <c:v>36.395999999998516</c:v>
                </c:pt>
                <c:pt idx="17199">
                  <c:v>36.397999999998518</c:v>
                </c:pt>
                <c:pt idx="17200">
                  <c:v>36.399999999998521</c:v>
                </c:pt>
                <c:pt idx="17201">
                  <c:v>36.401999999998523</c:v>
                </c:pt>
                <c:pt idx="17202">
                  <c:v>36.403999999998526</c:v>
                </c:pt>
                <c:pt idx="17203">
                  <c:v>36.405999999998528</c:v>
                </c:pt>
                <c:pt idx="17204">
                  <c:v>36.40799999999853</c:v>
                </c:pt>
                <c:pt idx="17205">
                  <c:v>36.409999999998533</c:v>
                </c:pt>
                <c:pt idx="17206">
                  <c:v>36.411999999998535</c:v>
                </c:pt>
                <c:pt idx="17207">
                  <c:v>36.413999999998538</c:v>
                </c:pt>
                <c:pt idx="17208">
                  <c:v>36.41599999999854</c:v>
                </c:pt>
                <c:pt idx="17209">
                  <c:v>36.417999999998543</c:v>
                </c:pt>
                <c:pt idx="17210">
                  <c:v>36.419999999998545</c:v>
                </c:pt>
                <c:pt idx="17211">
                  <c:v>36.421999999998548</c:v>
                </c:pt>
                <c:pt idx="17212">
                  <c:v>36.42399999999855</c:v>
                </c:pt>
                <c:pt idx="17213">
                  <c:v>36.425999999998552</c:v>
                </c:pt>
                <c:pt idx="17214">
                  <c:v>36.427999999998555</c:v>
                </c:pt>
                <c:pt idx="17215">
                  <c:v>36.429999999998557</c:v>
                </c:pt>
                <c:pt idx="17216">
                  <c:v>36.43199999999856</c:v>
                </c:pt>
                <c:pt idx="17217">
                  <c:v>36.433999999998562</c:v>
                </c:pt>
                <c:pt idx="17218">
                  <c:v>36.435999999998565</c:v>
                </c:pt>
                <c:pt idx="17219">
                  <c:v>36.437999999998567</c:v>
                </c:pt>
                <c:pt idx="17220">
                  <c:v>36.43999999999857</c:v>
                </c:pt>
                <c:pt idx="17221">
                  <c:v>36.441999999998572</c:v>
                </c:pt>
                <c:pt idx="17222">
                  <c:v>36.443999999998574</c:v>
                </c:pt>
                <c:pt idx="17223">
                  <c:v>36.445999999998577</c:v>
                </c:pt>
                <c:pt idx="17224">
                  <c:v>36.447999999998579</c:v>
                </c:pt>
                <c:pt idx="17225">
                  <c:v>36.449999999998582</c:v>
                </c:pt>
                <c:pt idx="17226">
                  <c:v>36.451999999998584</c:v>
                </c:pt>
                <c:pt idx="17227">
                  <c:v>36.453999999998587</c:v>
                </c:pt>
                <c:pt idx="17228">
                  <c:v>36.455999999998589</c:v>
                </c:pt>
                <c:pt idx="17229">
                  <c:v>36.457999999998592</c:v>
                </c:pt>
                <c:pt idx="17230">
                  <c:v>36.459999999998594</c:v>
                </c:pt>
                <c:pt idx="17231">
                  <c:v>36.461999999998596</c:v>
                </c:pt>
                <c:pt idx="17232">
                  <c:v>36.463999999998599</c:v>
                </c:pt>
                <c:pt idx="17233">
                  <c:v>36.465999999998601</c:v>
                </c:pt>
                <c:pt idx="17234">
                  <c:v>36.467999999998604</c:v>
                </c:pt>
                <c:pt idx="17235">
                  <c:v>36.469999999998606</c:v>
                </c:pt>
                <c:pt idx="17236">
                  <c:v>36.471999999998609</c:v>
                </c:pt>
                <c:pt idx="17237">
                  <c:v>36.473999999998611</c:v>
                </c:pt>
                <c:pt idx="17238">
                  <c:v>36.475999999998614</c:v>
                </c:pt>
                <c:pt idx="17239">
                  <c:v>36.477999999998616</c:v>
                </c:pt>
                <c:pt idx="17240">
                  <c:v>36.479999999998618</c:v>
                </c:pt>
                <c:pt idx="17241">
                  <c:v>36.481999999998621</c:v>
                </c:pt>
                <c:pt idx="17242">
                  <c:v>36.483999999998623</c:v>
                </c:pt>
                <c:pt idx="17243">
                  <c:v>36.485999999998626</c:v>
                </c:pt>
                <c:pt idx="17244">
                  <c:v>36.487999999998628</c:v>
                </c:pt>
                <c:pt idx="17245">
                  <c:v>36.489999999998631</c:v>
                </c:pt>
                <c:pt idx="17246">
                  <c:v>36.491999999998633</c:v>
                </c:pt>
                <c:pt idx="17247">
                  <c:v>36.493999999998636</c:v>
                </c:pt>
                <c:pt idx="17248">
                  <c:v>36.495999999998638</c:v>
                </c:pt>
                <c:pt idx="17249">
                  <c:v>36.49799999999864</c:v>
                </c:pt>
                <c:pt idx="17250">
                  <c:v>36.499999999998643</c:v>
                </c:pt>
                <c:pt idx="17251">
                  <c:v>36.501999999998645</c:v>
                </c:pt>
                <c:pt idx="17252">
                  <c:v>36.503999999998648</c:v>
                </c:pt>
                <c:pt idx="17253">
                  <c:v>36.50599999999865</c:v>
                </c:pt>
                <c:pt idx="17254">
                  <c:v>36.507999999998653</c:v>
                </c:pt>
                <c:pt idx="17255">
                  <c:v>36.509999999998655</c:v>
                </c:pt>
                <c:pt idx="17256">
                  <c:v>36.511999999998658</c:v>
                </c:pt>
                <c:pt idx="17257">
                  <c:v>36.51399999999866</c:v>
                </c:pt>
                <c:pt idx="17258">
                  <c:v>36.515999999998662</c:v>
                </c:pt>
                <c:pt idx="17259">
                  <c:v>36.517999999998665</c:v>
                </c:pt>
                <c:pt idx="17260">
                  <c:v>36.519999999998667</c:v>
                </c:pt>
                <c:pt idx="17261">
                  <c:v>36.52199999999867</c:v>
                </c:pt>
                <c:pt idx="17262">
                  <c:v>36.523999999998672</c:v>
                </c:pt>
                <c:pt idx="17263">
                  <c:v>36.525999999998675</c:v>
                </c:pt>
                <c:pt idx="17264">
                  <c:v>36.527999999998677</c:v>
                </c:pt>
                <c:pt idx="17265">
                  <c:v>36.52999999999868</c:v>
                </c:pt>
                <c:pt idx="17266">
                  <c:v>36.531999999998682</c:v>
                </c:pt>
                <c:pt idx="17267">
                  <c:v>36.533999999998684</c:v>
                </c:pt>
                <c:pt idx="17268">
                  <c:v>36.535999999998687</c:v>
                </c:pt>
                <c:pt idx="17269">
                  <c:v>36.537999999998689</c:v>
                </c:pt>
                <c:pt idx="17270">
                  <c:v>36.539999999998692</c:v>
                </c:pt>
                <c:pt idx="17271">
                  <c:v>36.541999999998694</c:v>
                </c:pt>
                <c:pt idx="17272">
                  <c:v>36.543999999998697</c:v>
                </c:pt>
                <c:pt idx="17273">
                  <c:v>36.545999999998699</c:v>
                </c:pt>
                <c:pt idx="17274">
                  <c:v>36.547999999998702</c:v>
                </c:pt>
                <c:pt idx="17275">
                  <c:v>36.549999999998704</c:v>
                </c:pt>
                <c:pt idx="17276">
                  <c:v>36.551999999998706</c:v>
                </c:pt>
                <c:pt idx="17277">
                  <c:v>36.553999999998709</c:v>
                </c:pt>
                <c:pt idx="17278">
                  <c:v>36.555999999998711</c:v>
                </c:pt>
                <c:pt idx="17279">
                  <c:v>36.557999999998714</c:v>
                </c:pt>
                <c:pt idx="17280">
                  <c:v>36.559999999998716</c:v>
                </c:pt>
                <c:pt idx="17281">
                  <c:v>36.561999999998719</c:v>
                </c:pt>
                <c:pt idx="17282">
                  <c:v>36.563999999998721</c:v>
                </c:pt>
                <c:pt idx="17283">
                  <c:v>36.565999999998724</c:v>
                </c:pt>
                <c:pt idx="17284">
                  <c:v>36.567999999998726</c:v>
                </c:pt>
                <c:pt idx="17285">
                  <c:v>36.569999999998728</c:v>
                </c:pt>
                <c:pt idx="17286">
                  <c:v>36.571999999998731</c:v>
                </c:pt>
                <c:pt idx="17287">
                  <c:v>36.573999999998733</c:v>
                </c:pt>
                <c:pt idx="17288">
                  <c:v>36.575999999998736</c:v>
                </c:pt>
                <c:pt idx="17289">
                  <c:v>36.577999999998738</c:v>
                </c:pt>
                <c:pt idx="17290">
                  <c:v>36.579999999998741</c:v>
                </c:pt>
                <c:pt idx="17291">
                  <c:v>36.581999999998743</c:v>
                </c:pt>
                <c:pt idx="17292">
                  <c:v>36.583999999998746</c:v>
                </c:pt>
                <c:pt idx="17293">
                  <c:v>36.585999999998748</c:v>
                </c:pt>
                <c:pt idx="17294">
                  <c:v>36.58799999999875</c:v>
                </c:pt>
                <c:pt idx="17295">
                  <c:v>36.589999999998753</c:v>
                </c:pt>
                <c:pt idx="17296">
                  <c:v>36.591999999998755</c:v>
                </c:pt>
                <c:pt idx="17297">
                  <c:v>36.593999999998758</c:v>
                </c:pt>
                <c:pt idx="17298">
                  <c:v>36.59599999999876</c:v>
                </c:pt>
                <c:pt idx="17299">
                  <c:v>36.597999999998763</c:v>
                </c:pt>
                <c:pt idx="17300">
                  <c:v>36.599999999998765</c:v>
                </c:pt>
                <c:pt idx="17301">
                  <c:v>36.601999999998768</c:v>
                </c:pt>
                <c:pt idx="17302">
                  <c:v>36.60399999999877</c:v>
                </c:pt>
                <c:pt idx="17303">
                  <c:v>36.605999999998772</c:v>
                </c:pt>
                <c:pt idx="17304">
                  <c:v>36.607999999998775</c:v>
                </c:pt>
                <c:pt idx="17305">
                  <c:v>36.609999999998777</c:v>
                </c:pt>
                <c:pt idx="17306">
                  <c:v>36.61199999999878</c:v>
                </c:pt>
                <c:pt idx="17307">
                  <c:v>36.613999999998782</c:v>
                </c:pt>
                <c:pt idx="17308">
                  <c:v>36.615999999998785</c:v>
                </c:pt>
                <c:pt idx="17309">
                  <c:v>36.617999999998787</c:v>
                </c:pt>
                <c:pt idx="17310">
                  <c:v>36.61999999999879</c:v>
                </c:pt>
                <c:pt idx="17311">
                  <c:v>36.621999999998792</c:v>
                </c:pt>
                <c:pt idx="17312">
                  <c:v>36.623999999998794</c:v>
                </c:pt>
                <c:pt idx="17313">
                  <c:v>36.625999999998797</c:v>
                </c:pt>
                <c:pt idx="17314">
                  <c:v>36.627999999998799</c:v>
                </c:pt>
                <c:pt idx="17315">
                  <c:v>36.629999999998802</c:v>
                </c:pt>
                <c:pt idx="17316">
                  <c:v>36.631999999998804</c:v>
                </c:pt>
                <c:pt idx="17317">
                  <c:v>36.633999999998807</c:v>
                </c:pt>
                <c:pt idx="17318">
                  <c:v>36.635999999998809</c:v>
                </c:pt>
                <c:pt idx="17319">
                  <c:v>36.637999999998812</c:v>
                </c:pt>
                <c:pt idx="17320">
                  <c:v>36.639999999998814</c:v>
                </c:pt>
                <c:pt idx="17321">
                  <c:v>36.641999999998816</c:v>
                </c:pt>
                <c:pt idx="17322">
                  <c:v>36.643999999998819</c:v>
                </c:pt>
                <c:pt idx="17323">
                  <c:v>36.645999999998821</c:v>
                </c:pt>
                <c:pt idx="17324">
                  <c:v>36.647999999998824</c:v>
                </c:pt>
                <c:pt idx="17325">
                  <c:v>36.649999999998826</c:v>
                </c:pt>
                <c:pt idx="17326">
                  <c:v>36.651999999998829</c:v>
                </c:pt>
                <c:pt idx="17327">
                  <c:v>36.653999999998831</c:v>
                </c:pt>
                <c:pt idx="17328">
                  <c:v>36.655999999998834</c:v>
                </c:pt>
                <c:pt idx="17329">
                  <c:v>36.657999999998836</c:v>
                </c:pt>
                <c:pt idx="17330">
                  <c:v>36.659999999998838</c:v>
                </c:pt>
                <c:pt idx="17331">
                  <c:v>36.661999999998841</c:v>
                </c:pt>
                <c:pt idx="17332">
                  <c:v>36.663999999998843</c:v>
                </c:pt>
                <c:pt idx="17333">
                  <c:v>36.665999999998846</c:v>
                </c:pt>
                <c:pt idx="17334">
                  <c:v>36.667999999998848</c:v>
                </c:pt>
                <c:pt idx="17335">
                  <c:v>36.669999999998851</c:v>
                </c:pt>
                <c:pt idx="17336">
                  <c:v>36.671999999998853</c:v>
                </c:pt>
                <c:pt idx="17337">
                  <c:v>36.673999999998856</c:v>
                </c:pt>
                <c:pt idx="17338">
                  <c:v>36.675999999998858</c:v>
                </c:pt>
                <c:pt idx="17339">
                  <c:v>36.67799999999886</c:v>
                </c:pt>
                <c:pt idx="17340">
                  <c:v>36.679999999998863</c:v>
                </c:pt>
                <c:pt idx="17341">
                  <c:v>36.681999999998865</c:v>
                </c:pt>
                <c:pt idx="17342">
                  <c:v>36.683999999998868</c:v>
                </c:pt>
                <c:pt idx="17343">
                  <c:v>36.68599999999887</c:v>
                </c:pt>
                <c:pt idx="17344">
                  <c:v>36.687999999998873</c:v>
                </c:pt>
                <c:pt idx="17345">
                  <c:v>36.689999999998875</c:v>
                </c:pt>
                <c:pt idx="17346">
                  <c:v>36.691999999998878</c:v>
                </c:pt>
                <c:pt idx="17347">
                  <c:v>36.69399999999888</c:v>
                </c:pt>
                <c:pt idx="17348">
                  <c:v>36.695999999998882</c:v>
                </c:pt>
                <c:pt idx="17349">
                  <c:v>36.697999999998885</c:v>
                </c:pt>
                <c:pt idx="17350">
                  <c:v>36.699999999998887</c:v>
                </c:pt>
                <c:pt idx="17351">
                  <c:v>36.70199999999889</c:v>
                </c:pt>
                <c:pt idx="17352">
                  <c:v>36.703999999998892</c:v>
                </c:pt>
                <c:pt idx="17353">
                  <c:v>36.705999999998895</c:v>
                </c:pt>
                <c:pt idx="17354">
                  <c:v>36.707999999998897</c:v>
                </c:pt>
                <c:pt idx="17355">
                  <c:v>36.7099999999989</c:v>
                </c:pt>
                <c:pt idx="17356">
                  <c:v>36.711999999998902</c:v>
                </c:pt>
                <c:pt idx="17357">
                  <c:v>36.713999999998904</c:v>
                </c:pt>
                <c:pt idx="17358">
                  <c:v>36.715999999998907</c:v>
                </c:pt>
                <c:pt idx="17359">
                  <c:v>36.717999999998909</c:v>
                </c:pt>
                <c:pt idx="17360">
                  <c:v>36.719999999998912</c:v>
                </c:pt>
                <c:pt idx="17361">
                  <c:v>36.721999999998914</c:v>
                </c:pt>
                <c:pt idx="17362">
                  <c:v>36.723999999998917</c:v>
                </c:pt>
                <c:pt idx="17363">
                  <c:v>36.725999999998919</c:v>
                </c:pt>
                <c:pt idx="17364">
                  <c:v>36.727999999998922</c:v>
                </c:pt>
                <c:pt idx="17365">
                  <c:v>36.729999999998924</c:v>
                </c:pt>
                <c:pt idx="17366">
                  <c:v>36.731999999998926</c:v>
                </c:pt>
                <c:pt idx="17367">
                  <c:v>36.733999999998929</c:v>
                </c:pt>
                <c:pt idx="17368">
                  <c:v>36.735999999998931</c:v>
                </c:pt>
                <c:pt idx="17369">
                  <c:v>36.737999999998934</c:v>
                </c:pt>
                <c:pt idx="17370">
                  <c:v>36.739999999998936</c:v>
                </c:pt>
                <c:pt idx="17371">
                  <c:v>36.741999999998939</c:v>
                </c:pt>
                <c:pt idx="17372">
                  <c:v>36.743999999998941</c:v>
                </c:pt>
                <c:pt idx="17373">
                  <c:v>36.745999999998944</c:v>
                </c:pt>
                <c:pt idx="17374">
                  <c:v>36.747999999998946</c:v>
                </c:pt>
                <c:pt idx="17375">
                  <c:v>36.749999999998948</c:v>
                </c:pt>
                <c:pt idx="17376">
                  <c:v>36.751999999998951</c:v>
                </c:pt>
                <c:pt idx="17377">
                  <c:v>36.753999999998953</c:v>
                </c:pt>
                <c:pt idx="17378">
                  <c:v>36.755999999998956</c:v>
                </c:pt>
                <c:pt idx="17379">
                  <c:v>36.757999999998958</c:v>
                </c:pt>
                <c:pt idx="17380">
                  <c:v>36.759999999998961</c:v>
                </c:pt>
                <c:pt idx="17381">
                  <c:v>36.761999999998963</c:v>
                </c:pt>
                <c:pt idx="17382">
                  <c:v>36.763999999998966</c:v>
                </c:pt>
                <c:pt idx="17383">
                  <c:v>36.765999999998968</c:v>
                </c:pt>
                <c:pt idx="17384">
                  <c:v>36.76799999999897</c:v>
                </c:pt>
                <c:pt idx="17385">
                  <c:v>36.769999999998973</c:v>
                </c:pt>
                <c:pt idx="17386">
                  <c:v>36.771999999998975</c:v>
                </c:pt>
                <c:pt idx="17387">
                  <c:v>36.773999999998978</c:v>
                </c:pt>
                <c:pt idx="17388">
                  <c:v>36.77599999999898</c:v>
                </c:pt>
                <c:pt idx="17389">
                  <c:v>36.777999999998983</c:v>
                </c:pt>
                <c:pt idx="17390">
                  <c:v>36.779999999998985</c:v>
                </c:pt>
                <c:pt idx="17391">
                  <c:v>36.781999999998988</c:v>
                </c:pt>
                <c:pt idx="17392">
                  <c:v>36.78399999999899</c:v>
                </c:pt>
                <c:pt idx="17393">
                  <c:v>36.785999999998992</c:v>
                </c:pt>
                <c:pt idx="17394">
                  <c:v>36.787999999998995</c:v>
                </c:pt>
                <c:pt idx="17395">
                  <c:v>36.789999999998997</c:v>
                </c:pt>
                <c:pt idx="17396">
                  <c:v>36.791999999999</c:v>
                </c:pt>
                <c:pt idx="17397">
                  <c:v>36.793999999999002</c:v>
                </c:pt>
                <c:pt idx="17398">
                  <c:v>36.795999999999005</c:v>
                </c:pt>
                <c:pt idx="17399">
                  <c:v>36.797999999999007</c:v>
                </c:pt>
                <c:pt idx="17400">
                  <c:v>36.79999999999901</c:v>
                </c:pt>
                <c:pt idx="17401">
                  <c:v>36.801999999999012</c:v>
                </c:pt>
                <c:pt idx="17402">
                  <c:v>36.803999999999014</c:v>
                </c:pt>
                <c:pt idx="17403">
                  <c:v>36.805999999999017</c:v>
                </c:pt>
                <c:pt idx="17404">
                  <c:v>36.807999999999019</c:v>
                </c:pt>
                <c:pt idx="17405">
                  <c:v>36.809999999999022</c:v>
                </c:pt>
                <c:pt idx="17406">
                  <c:v>36.811999999999024</c:v>
                </c:pt>
                <c:pt idx="17407">
                  <c:v>36.813999999999027</c:v>
                </c:pt>
                <c:pt idx="17408">
                  <c:v>36.815999999999029</c:v>
                </c:pt>
                <c:pt idx="17409">
                  <c:v>36.817999999999032</c:v>
                </c:pt>
                <c:pt idx="17410">
                  <c:v>36.819999999999034</c:v>
                </c:pt>
                <c:pt idx="17411">
                  <c:v>36.821999999999036</c:v>
                </c:pt>
                <c:pt idx="17412">
                  <c:v>36.823999999999039</c:v>
                </c:pt>
                <c:pt idx="17413">
                  <c:v>36.825999999999041</c:v>
                </c:pt>
                <c:pt idx="17414">
                  <c:v>36.827999999999044</c:v>
                </c:pt>
                <c:pt idx="17415">
                  <c:v>36.829999999999046</c:v>
                </c:pt>
                <c:pt idx="17416">
                  <c:v>36.831999999999049</c:v>
                </c:pt>
                <c:pt idx="17417">
                  <c:v>36.833999999999051</c:v>
                </c:pt>
                <c:pt idx="17418">
                  <c:v>36.835999999999054</c:v>
                </c:pt>
                <c:pt idx="17419">
                  <c:v>36.837999999999056</c:v>
                </c:pt>
                <c:pt idx="17420">
                  <c:v>36.839999999999058</c:v>
                </c:pt>
                <c:pt idx="17421">
                  <c:v>36.841999999999061</c:v>
                </c:pt>
                <c:pt idx="17422">
                  <c:v>36.843999999999063</c:v>
                </c:pt>
                <c:pt idx="17423">
                  <c:v>36.845999999999066</c:v>
                </c:pt>
                <c:pt idx="17424">
                  <c:v>36.847999999999068</c:v>
                </c:pt>
                <c:pt idx="17425">
                  <c:v>36.849999999999071</c:v>
                </c:pt>
                <c:pt idx="17426">
                  <c:v>36.851999999999073</c:v>
                </c:pt>
                <c:pt idx="17427">
                  <c:v>36.853999999999075</c:v>
                </c:pt>
                <c:pt idx="17428">
                  <c:v>36.855999999999078</c:v>
                </c:pt>
                <c:pt idx="17429">
                  <c:v>36.85799999999908</c:v>
                </c:pt>
                <c:pt idx="17430">
                  <c:v>36.859999999999083</c:v>
                </c:pt>
                <c:pt idx="17431">
                  <c:v>36.861999999999085</c:v>
                </c:pt>
                <c:pt idx="17432">
                  <c:v>36.863999999999088</c:v>
                </c:pt>
                <c:pt idx="17433">
                  <c:v>36.86599999999909</c:v>
                </c:pt>
                <c:pt idx="17434">
                  <c:v>36.867999999999093</c:v>
                </c:pt>
                <c:pt idx="17435">
                  <c:v>36.869999999999095</c:v>
                </c:pt>
                <c:pt idx="17436">
                  <c:v>36.871999999999097</c:v>
                </c:pt>
                <c:pt idx="17437">
                  <c:v>36.8739999999991</c:v>
                </c:pt>
                <c:pt idx="17438">
                  <c:v>36.875999999999102</c:v>
                </c:pt>
                <c:pt idx="17439">
                  <c:v>36.877999999999105</c:v>
                </c:pt>
                <c:pt idx="17440">
                  <c:v>36.879999999999107</c:v>
                </c:pt>
                <c:pt idx="17441">
                  <c:v>36.88199999999911</c:v>
                </c:pt>
                <c:pt idx="17442">
                  <c:v>36.883999999999112</c:v>
                </c:pt>
                <c:pt idx="17443">
                  <c:v>36.885999999999115</c:v>
                </c:pt>
                <c:pt idx="17444">
                  <c:v>36.887999999999117</c:v>
                </c:pt>
                <c:pt idx="17445">
                  <c:v>36.889999999999119</c:v>
                </c:pt>
                <c:pt idx="17446">
                  <c:v>36.891999999999122</c:v>
                </c:pt>
                <c:pt idx="17447">
                  <c:v>36.893999999999124</c:v>
                </c:pt>
                <c:pt idx="17448">
                  <c:v>36.895999999999127</c:v>
                </c:pt>
                <c:pt idx="17449">
                  <c:v>36.897999999999129</c:v>
                </c:pt>
                <c:pt idx="17450">
                  <c:v>36.899999999999132</c:v>
                </c:pt>
                <c:pt idx="17451">
                  <c:v>36.901999999999134</c:v>
                </c:pt>
                <c:pt idx="17452">
                  <c:v>36.903999999999137</c:v>
                </c:pt>
                <c:pt idx="17453">
                  <c:v>36.905999999999139</c:v>
                </c:pt>
                <c:pt idx="17454">
                  <c:v>36.907999999999141</c:v>
                </c:pt>
                <c:pt idx="17455">
                  <c:v>36.909999999999144</c:v>
                </c:pt>
                <c:pt idx="17456">
                  <c:v>36.911999999999146</c:v>
                </c:pt>
                <c:pt idx="17457">
                  <c:v>36.913999999999149</c:v>
                </c:pt>
                <c:pt idx="17458">
                  <c:v>36.915999999999151</c:v>
                </c:pt>
                <c:pt idx="17459">
                  <c:v>36.917999999999154</c:v>
                </c:pt>
                <c:pt idx="17460">
                  <c:v>36.919999999999156</c:v>
                </c:pt>
                <c:pt idx="17461">
                  <c:v>36.921999999999159</c:v>
                </c:pt>
                <c:pt idx="17462">
                  <c:v>36.923999999999161</c:v>
                </c:pt>
                <c:pt idx="17463">
                  <c:v>36.925999999999163</c:v>
                </c:pt>
                <c:pt idx="17464">
                  <c:v>36.927999999999166</c:v>
                </c:pt>
                <c:pt idx="17465">
                  <c:v>36.929999999999168</c:v>
                </c:pt>
                <c:pt idx="17466">
                  <c:v>36.931999999999171</c:v>
                </c:pt>
                <c:pt idx="17467">
                  <c:v>36.933999999999173</c:v>
                </c:pt>
                <c:pt idx="17468">
                  <c:v>36.935999999999176</c:v>
                </c:pt>
                <c:pt idx="17469">
                  <c:v>36.937999999999178</c:v>
                </c:pt>
                <c:pt idx="17470">
                  <c:v>36.939999999999181</c:v>
                </c:pt>
                <c:pt idx="17471">
                  <c:v>36.941999999999183</c:v>
                </c:pt>
                <c:pt idx="17472">
                  <c:v>36.943999999999185</c:v>
                </c:pt>
                <c:pt idx="17473">
                  <c:v>36.945999999999188</c:v>
                </c:pt>
                <c:pt idx="17474">
                  <c:v>36.94799999999919</c:v>
                </c:pt>
                <c:pt idx="17475">
                  <c:v>36.949999999999193</c:v>
                </c:pt>
                <c:pt idx="17476">
                  <c:v>36.951999999999195</c:v>
                </c:pt>
                <c:pt idx="17477">
                  <c:v>36.953999999999198</c:v>
                </c:pt>
                <c:pt idx="17478">
                  <c:v>36.9559999999992</c:v>
                </c:pt>
                <c:pt idx="17479">
                  <c:v>36.957999999999203</c:v>
                </c:pt>
                <c:pt idx="17480">
                  <c:v>36.959999999999205</c:v>
                </c:pt>
                <c:pt idx="17481">
                  <c:v>36.961999999999207</c:v>
                </c:pt>
                <c:pt idx="17482">
                  <c:v>36.96399999999921</c:v>
                </c:pt>
                <c:pt idx="17483">
                  <c:v>36.965999999999212</c:v>
                </c:pt>
                <c:pt idx="17484">
                  <c:v>36.967999999999215</c:v>
                </c:pt>
                <c:pt idx="17485">
                  <c:v>36.969999999999217</c:v>
                </c:pt>
                <c:pt idx="17486">
                  <c:v>36.97199999999922</c:v>
                </c:pt>
                <c:pt idx="17487">
                  <c:v>36.973999999999222</c:v>
                </c:pt>
                <c:pt idx="17488">
                  <c:v>36.975999999999225</c:v>
                </c:pt>
                <c:pt idx="17489">
                  <c:v>36.977999999999227</c:v>
                </c:pt>
                <c:pt idx="17490">
                  <c:v>36.979999999999229</c:v>
                </c:pt>
                <c:pt idx="17491">
                  <c:v>36.981999999999232</c:v>
                </c:pt>
                <c:pt idx="17492">
                  <c:v>36.983999999999234</c:v>
                </c:pt>
                <c:pt idx="17493">
                  <c:v>36.985999999999237</c:v>
                </c:pt>
                <c:pt idx="17494">
                  <c:v>36.987999999999239</c:v>
                </c:pt>
                <c:pt idx="17495">
                  <c:v>36.989999999999242</c:v>
                </c:pt>
                <c:pt idx="17496">
                  <c:v>36.991999999999244</c:v>
                </c:pt>
                <c:pt idx="17497">
                  <c:v>36.993999999999247</c:v>
                </c:pt>
                <c:pt idx="17498">
                  <c:v>36.995999999999249</c:v>
                </c:pt>
                <c:pt idx="17499">
                  <c:v>36.997999999999251</c:v>
                </c:pt>
                <c:pt idx="17500">
                  <c:v>36.999999999999254</c:v>
                </c:pt>
                <c:pt idx="17501">
                  <c:v>37.001999999999256</c:v>
                </c:pt>
                <c:pt idx="17502">
                  <c:v>37.003999999999259</c:v>
                </c:pt>
                <c:pt idx="17503">
                  <c:v>37.005999999999261</c:v>
                </c:pt>
                <c:pt idx="17504">
                  <c:v>37.007999999999264</c:v>
                </c:pt>
                <c:pt idx="17505">
                  <c:v>37.009999999999266</c:v>
                </c:pt>
                <c:pt idx="17506">
                  <c:v>37.011999999999269</c:v>
                </c:pt>
                <c:pt idx="17507">
                  <c:v>37.013999999999271</c:v>
                </c:pt>
                <c:pt idx="17508">
                  <c:v>37.015999999999273</c:v>
                </c:pt>
                <c:pt idx="17509">
                  <c:v>37.017999999999276</c:v>
                </c:pt>
                <c:pt idx="17510">
                  <c:v>37.019999999999278</c:v>
                </c:pt>
                <c:pt idx="17511">
                  <c:v>37.021999999999281</c:v>
                </c:pt>
                <c:pt idx="17512">
                  <c:v>37.023999999999283</c:v>
                </c:pt>
                <c:pt idx="17513">
                  <c:v>37.025999999999286</c:v>
                </c:pt>
                <c:pt idx="17514">
                  <c:v>37.027999999999288</c:v>
                </c:pt>
                <c:pt idx="17515">
                  <c:v>37.029999999999291</c:v>
                </c:pt>
                <c:pt idx="17516">
                  <c:v>37.031999999999293</c:v>
                </c:pt>
                <c:pt idx="17517">
                  <c:v>37.033999999999295</c:v>
                </c:pt>
                <c:pt idx="17518">
                  <c:v>37.035999999999298</c:v>
                </c:pt>
                <c:pt idx="17519">
                  <c:v>37.0379999999993</c:v>
                </c:pt>
                <c:pt idx="17520">
                  <c:v>37.039999999999303</c:v>
                </c:pt>
                <c:pt idx="17521">
                  <c:v>37.041999999999305</c:v>
                </c:pt>
                <c:pt idx="17522">
                  <c:v>37.043999999999308</c:v>
                </c:pt>
                <c:pt idx="17523">
                  <c:v>37.04599999999931</c:v>
                </c:pt>
                <c:pt idx="17524">
                  <c:v>37.047999999999313</c:v>
                </c:pt>
                <c:pt idx="17525">
                  <c:v>37.049999999999315</c:v>
                </c:pt>
                <c:pt idx="17526">
                  <c:v>37.051999999999317</c:v>
                </c:pt>
                <c:pt idx="17527">
                  <c:v>37.05399999999932</c:v>
                </c:pt>
                <c:pt idx="17528">
                  <c:v>37.055999999999322</c:v>
                </c:pt>
                <c:pt idx="17529">
                  <c:v>37.057999999999325</c:v>
                </c:pt>
                <c:pt idx="17530">
                  <c:v>37.059999999999327</c:v>
                </c:pt>
                <c:pt idx="17531">
                  <c:v>37.06199999999933</c:v>
                </c:pt>
                <c:pt idx="17532">
                  <c:v>37.063999999999332</c:v>
                </c:pt>
                <c:pt idx="17533">
                  <c:v>37.065999999999335</c:v>
                </c:pt>
                <c:pt idx="17534">
                  <c:v>37.067999999999337</c:v>
                </c:pt>
                <c:pt idx="17535">
                  <c:v>37.069999999999339</c:v>
                </c:pt>
                <c:pt idx="17536">
                  <c:v>37.071999999999342</c:v>
                </c:pt>
                <c:pt idx="17537">
                  <c:v>37.073999999999344</c:v>
                </c:pt>
                <c:pt idx="17538">
                  <c:v>37.075999999999347</c:v>
                </c:pt>
                <c:pt idx="17539">
                  <c:v>37.077999999999349</c:v>
                </c:pt>
                <c:pt idx="17540">
                  <c:v>37.079999999999352</c:v>
                </c:pt>
                <c:pt idx="17541">
                  <c:v>37.081999999999354</c:v>
                </c:pt>
                <c:pt idx="17542">
                  <c:v>37.083999999999357</c:v>
                </c:pt>
                <c:pt idx="17543">
                  <c:v>37.085999999999359</c:v>
                </c:pt>
                <c:pt idx="17544">
                  <c:v>37.087999999999361</c:v>
                </c:pt>
                <c:pt idx="17545">
                  <c:v>37.089999999999364</c:v>
                </c:pt>
                <c:pt idx="17546">
                  <c:v>37.091999999999366</c:v>
                </c:pt>
                <c:pt idx="17547">
                  <c:v>37.093999999999369</c:v>
                </c:pt>
                <c:pt idx="17548">
                  <c:v>37.095999999999371</c:v>
                </c:pt>
                <c:pt idx="17549">
                  <c:v>37.097999999999374</c:v>
                </c:pt>
                <c:pt idx="17550">
                  <c:v>37.099999999999376</c:v>
                </c:pt>
                <c:pt idx="17551">
                  <c:v>37.101999999999379</c:v>
                </c:pt>
                <c:pt idx="17552">
                  <c:v>37.103999999999381</c:v>
                </c:pt>
                <c:pt idx="17553">
                  <c:v>37.105999999999383</c:v>
                </c:pt>
                <c:pt idx="17554">
                  <c:v>37.107999999999386</c:v>
                </c:pt>
                <c:pt idx="17555">
                  <c:v>37.109999999999388</c:v>
                </c:pt>
                <c:pt idx="17556">
                  <c:v>37.111999999999391</c:v>
                </c:pt>
                <c:pt idx="17557">
                  <c:v>37.113999999999393</c:v>
                </c:pt>
                <c:pt idx="17558">
                  <c:v>37.115999999999396</c:v>
                </c:pt>
                <c:pt idx="17559">
                  <c:v>37.117999999999398</c:v>
                </c:pt>
                <c:pt idx="17560">
                  <c:v>37.119999999999401</c:v>
                </c:pt>
                <c:pt idx="17561">
                  <c:v>37.121999999999403</c:v>
                </c:pt>
                <c:pt idx="17562">
                  <c:v>37.123999999999405</c:v>
                </c:pt>
                <c:pt idx="17563">
                  <c:v>37.125999999999408</c:v>
                </c:pt>
                <c:pt idx="17564">
                  <c:v>37.12799999999941</c:v>
                </c:pt>
                <c:pt idx="17565">
                  <c:v>37.129999999999413</c:v>
                </c:pt>
                <c:pt idx="17566">
                  <c:v>37.131999999999415</c:v>
                </c:pt>
                <c:pt idx="17567">
                  <c:v>37.133999999999418</c:v>
                </c:pt>
                <c:pt idx="17568">
                  <c:v>37.13599999999942</c:v>
                </c:pt>
                <c:pt idx="17569">
                  <c:v>37.137999999999423</c:v>
                </c:pt>
                <c:pt idx="17570">
                  <c:v>37.139999999999425</c:v>
                </c:pt>
                <c:pt idx="17571">
                  <c:v>37.141999999999427</c:v>
                </c:pt>
                <c:pt idx="17572">
                  <c:v>37.14399999999943</c:v>
                </c:pt>
                <c:pt idx="17573">
                  <c:v>37.145999999999432</c:v>
                </c:pt>
                <c:pt idx="17574">
                  <c:v>37.147999999999435</c:v>
                </c:pt>
                <c:pt idx="17575">
                  <c:v>37.149999999999437</c:v>
                </c:pt>
                <c:pt idx="17576">
                  <c:v>37.15199999999944</c:v>
                </c:pt>
                <c:pt idx="17577">
                  <c:v>37.153999999999442</c:v>
                </c:pt>
                <c:pt idx="17578">
                  <c:v>37.155999999999445</c:v>
                </c:pt>
                <c:pt idx="17579">
                  <c:v>37.157999999999447</c:v>
                </c:pt>
                <c:pt idx="17580">
                  <c:v>37.159999999999449</c:v>
                </c:pt>
                <c:pt idx="17581">
                  <c:v>37.161999999999452</c:v>
                </c:pt>
                <c:pt idx="17582">
                  <c:v>37.163999999999454</c:v>
                </c:pt>
                <c:pt idx="17583">
                  <c:v>37.165999999999457</c:v>
                </c:pt>
                <c:pt idx="17584">
                  <c:v>37.167999999999459</c:v>
                </c:pt>
                <c:pt idx="17585">
                  <c:v>37.169999999999462</c:v>
                </c:pt>
                <c:pt idx="17586">
                  <c:v>37.171999999999464</c:v>
                </c:pt>
                <c:pt idx="17587">
                  <c:v>37.173999999999467</c:v>
                </c:pt>
                <c:pt idx="17588">
                  <c:v>37.175999999999469</c:v>
                </c:pt>
                <c:pt idx="17589">
                  <c:v>37.177999999999471</c:v>
                </c:pt>
                <c:pt idx="17590">
                  <c:v>37.179999999999474</c:v>
                </c:pt>
                <c:pt idx="17591">
                  <c:v>37.181999999999476</c:v>
                </c:pt>
                <c:pt idx="17592">
                  <c:v>37.183999999999479</c:v>
                </c:pt>
                <c:pt idx="17593">
                  <c:v>37.185999999999481</c:v>
                </c:pt>
                <c:pt idx="17594">
                  <c:v>37.187999999999484</c:v>
                </c:pt>
                <c:pt idx="17595">
                  <c:v>37.189999999999486</c:v>
                </c:pt>
                <c:pt idx="17596">
                  <c:v>37.191999999999489</c:v>
                </c:pt>
                <c:pt idx="17597">
                  <c:v>37.193999999999491</c:v>
                </c:pt>
                <c:pt idx="17598">
                  <c:v>37.195999999999493</c:v>
                </c:pt>
                <c:pt idx="17599">
                  <c:v>37.197999999999496</c:v>
                </c:pt>
                <c:pt idx="17600">
                  <c:v>37.199999999999498</c:v>
                </c:pt>
                <c:pt idx="17601">
                  <c:v>37.201999999999501</c:v>
                </c:pt>
                <c:pt idx="17602">
                  <c:v>37.203999999999503</c:v>
                </c:pt>
                <c:pt idx="17603">
                  <c:v>37.205999999999506</c:v>
                </c:pt>
                <c:pt idx="17604">
                  <c:v>37.207999999999508</c:v>
                </c:pt>
                <c:pt idx="17605">
                  <c:v>37.209999999999511</c:v>
                </c:pt>
                <c:pt idx="17606">
                  <c:v>37.211999999999513</c:v>
                </c:pt>
                <c:pt idx="17607">
                  <c:v>37.213999999999515</c:v>
                </c:pt>
                <c:pt idx="17608">
                  <c:v>37.215999999999518</c:v>
                </c:pt>
                <c:pt idx="17609">
                  <c:v>37.21799999999952</c:v>
                </c:pt>
                <c:pt idx="17610">
                  <c:v>37.219999999999523</c:v>
                </c:pt>
                <c:pt idx="17611">
                  <c:v>37.221999999999525</c:v>
                </c:pt>
                <c:pt idx="17612">
                  <c:v>37.223999999999528</c:v>
                </c:pt>
                <c:pt idx="17613">
                  <c:v>37.22599999999953</c:v>
                </c:pt>
                <c:pt idx="17614">
                  <c:v>37.227999999999533</c:v>
                </c:pt>
                <c:pt idx="17615">
                  <c:v>37.229999999999535</c:v>
                </c:pt>
                <c:pt idx="17616">
                  <c:v>37.231999999999537</c:v>
                </c:pt>
                <c:pt idx="17617">
                  <c:v>37.23399999999954</c:v>
                </c:pt>
                <c:pt idx="17618">
                  <c:v>37.235999999999542</c:v>
                </c:pt>
                <c:pt idx="17619">
                  <c:v>37.237999999999545</c:v>
                </c:pt>
                <c:pt idx="17620">
                  <c:v>37.239999999999547</c:v>
                </c:pt>
                <c:pt idx="17621">
                  <c:v>37.24199999999955</c:v>
                </c:pt>
                <c:pt idx="17622">
                  <c:v>37.243999999999552</c:v>
                </c:pt>
                <c:pt idx="17623">
                  <c:v>37.245999999999555</c:v>
                </c:pt>
                <c:pt idx="17624">
                  <c:v>37.247999999999557</c:v>
                </c:pt>
                <c:pt idx="17625">
                  <c:v>37.249999999999559</c:v>
                </c:pt>
                <c:pt idx="17626">
                  <c:v>37.251999999999562</c:v>
                </c:pt>
                <c:pt idx="17627">
                  <c:v>37.253999999999564</c:v>
                </c:pt>
                <c:pt idx="17628">
                  <c:v>37.255999999999567</c:v>
                </c:pt>
                <c:pt idx="17629">
                  <c:v>37.257999999999569</c:v>
                </c:pt>
                <c:pt idx="17630">
                  <c:v>37.259999999999572</c:v>
                </c:pt>
                <c:pt idx="17631">
                  <c:v>37.261999999999574</c:v>
                </c:pt>
                <c:pt idx="17632">
                  <c:v>37.263999999999577</c:v>
                </c:pt>
                <c:pt idx="17633">
                  <c:v>37.265999999999579</c:v>
                </c:pt>
                <c:pt idx="17634">
                  <c:v>37.267999999999581</c:v>
                </c:pt>
                <c:pt idx="17635">
                  <c:v>37.269999999999584</c:v>
                </c:pt>
                <c:pt idx="17636">
                  <c:v>37.271999999999586</c:v>
                </c:pt>
                <c:pt idx="17637">
                  <c:v>37.273999999999589</c:v>
                </c:pt>
                <c:pt idx="17638">
                  <c:v>37.275999999999591</c:v>
                </c:pt>
                <c:pt idx="17639">
                  <c:v>37.277999999999594</c:v>
                </c:pt>
                <c:pt idx="17640">
                  <c:v>37.279999999999596</c:v>
                </c:pt>
                <c:pt idx="17641">
                  <c:v>37.281999999999599</c:v>
                </c:pt>
                <c:pt idx="17642">
                  <c:v>37.283999999999601</c:v>
                </c:pt>
                <c:pt idx="17643">
                  <c:v>37.285999999999603</c:v>
                </c:pt>
                <c:pt idx="17644">
                  <c:v>37.287999999999606</c:v>
                </c:pt>
                <c:pt idx="17645">
                  <c:v>37.289999999999608</c:v>
                </c:pt>
                <c:pt idx="17646">
                  <c:v>37.291999999999611</c:v>
                </c:pt>
                <c:pt idx="17647">
                  <c:v>37.293999999999613</c:v>
                </c:pt>
                <c:pt idx="17648">
                  <c:v>37.295999999999616</c:v>
                </c:pt>
                <c:pt idx="17649">
                  <c:v>37.297999999999618</c:v>
                </c:pt>
                <c:pt idx="17650">
                  <c:v>37.299999999999621</c:v>
                </c:pt>
                <c:pt idx="17651">
                  <c:v>37.301999999999623</c:v>
                </c:pt>
                <c:pt idx="17652">
                  <c:v>37.303999999999625</c:v>
                </c:pt>
                <c:pt idx="17653">
                  <c:v>37.305999999999628</c:v>
                </c:pt>
                <c:pt idx="17654">
                  <c:v>37.30799999999963</c:v>
                </c:pt>
                <c:pt idx="17655">
                  <c:v>37.309999999999633</c:v>
                </c:pt>
                <c:pt idx="17656">
                  <c:v>37.311999999999635</c:v>
                </c:pt>
                <c:pt idx="17657">
                  <c:v>37.313999999999638</c:v>
                </c:pt>
                <c:pt idx="17658">
                  <c:v>37.31599999999964</c:v>
                </c:pt>
                <c:pt idx="17659">
                  <c:v>37.317999999999643</c:v>
                </c:pt>
                <c:pt idx="17660">
                  <c:v>37.319999999999645</c:v>
                </c:pt>
                <c:pt idx="17661">
                  <c:v>37.321999999999647</c:v>
                </c:pt>
                <c:pt idx="17662">
                  <c:v>37.32399999999965</c:v>
                </c:pt>
                <c:pt idx="17663">
                  <c:v>37.325999999999652</c:v>
                </c:pt>
                <c:pt idx="17664">
                  <c:v>37.327999999999655</c:v>
                </c:pt>
                <c:pt idx="17665">
                  <c:v>37.329999999999657</c:v>
                </c:pt>
                <c:pt idx="17666">
                  <c:v>37.33199999999966</c:v>
                </c:pt>
                <c:pt idx="17667">
                  <c:v>37.333999999999662</c:v>
                </c:pt>
                <c:pt idx="17668">
                  <c:v>37.335999999999665</c:v>
                </c:pt>
                <c:pt idx="17669">
                  <c:v>37.337999999999667</c:v>
                </c:pt>
                <c:pt idx="17670">
                  <c:v>37.339999999999669</c:v>
                </c:pt>
                <c:pt idx="17671">
                  <c:v>37.341999999999672</c:v>
                </c:pt>
                <c:pt idx="17672">
                  <c:v>37.343999999999674</c:v>
                </c:pt>
                <c:pt idx="17673">
                  <c:v>37.345999999999677</c:v>
                </c:pt>
                <c:pt idx="17674">
                  <c:v>37.347999999999679</c:v>
                </c:pt>
                <c:pt idx="17675">
                  <c:v>37.349999999999682</c:v>
                </c:pt>
                <c:pt idx="17676">
                  <c:v>37.351999999999684</c:v>
                </c:pt>
                <c:pt idx="17677">
                  <c:v>37.353999999999687</c:v>
                </c:pt>
                <c:pt idx="17678">
                  <c:v>37.355999999999689</c:v>
                </c:pt>
                <c:pt idx="17679">
                  <c:v>37.357999999999691</c:v>
                </c:pt>
                <c:pt idx="17680">
                  <c:v>37.359999999999694</c:v>
                </c:pt>
                <c:pt idx="17681">
                  <c:v>37.361999999999696</c:v>
                </c:pt>
                <c:pt idx="17682">
                  <c:v>37.363999999999699</c:v>
                </c:pt>
                <c:pt idx="17683">
                  <c:v>37.365999999999701</c:v>
                </c:pt>
                <c:pt idx="17684">
                  <c:v>37.367999999999704</c:v>
                </c:pt>
                <c:pt idx="17685">
                  <c:v>37.369999999999706</c:v>
                </c:pt>
                <c:pt idx="17686">
                  <c:v>37.371999999999709</c:v>
                </c:pt>
                <c:pt idx="17687">
                  <c:v>37.373999999999711</c:v>
                </c:pt>
                <c:pt idx="17688">
                  <c:v>37.375999999999713</c:v>
                </c:pt>
                <c:pt idx="17689">
                  <c:v>37.377999999999716</c:v>
                </c:pt>
                <c:pt idx="17690">
                  <c:v>37.379999999999718</c:v>
                </c:pt>
                <c:pt idx="17691">
                  <c:v>37.381999999999721</c:v>
                </c:pt>
                <c:pt idx="17692">
                  <c:v>37.383999999999723</c:v>
                </c:pt>
                <c:pt idx="17693">
                  <c:v>37.385999999999726</c:v>
                </c:pt>
                <c:pt idx="17694">
                  <c:v>37.387999999999728</c:v>
                </c:pt>
                <c:pt idx="17695">
                  <c:v>37.389999999999731</c:v>
                </c:pt>
                <c:pt idx="17696">
                  <c:v>37.391999999999733</c:v>
                </c:pt>
                <c:pt idx="17697">
                  <c:v>37.393999999999735</c:v>
                </c:pt>
                <c:pt idx="17698">
                  <c:v>37.395999999999738</c:v>
                </c:pt>
                <c:pt idx="17699">
                  <c:v>37.39799999999974</c:v>
                </c:pt>
                <c:pt idx="17700">
                  <c:v>37.399999999999743</c:v>
                </c:pt>
                <c:pt idx="17701">
                  <c:v>37.401999999999745</c:v>
                </c:pt>
                <c:pt idx="17702">
                  <c:v>37.403999999999748</c:v>
                </c:pt>
                <c:pt idx="17703">
                  <c:v>37.40599999999975</c:v>
                </c:pt>
                <c:pt idx="17704">
                  <c:v>37.407999999999753</c:v>
                </c:pt>
                <c:pt idx="17705">
                  <c:v>37.409999999999755</c:v>
                </c:pt>
                <c:pt idx="17706">
                  <c:v>37.411999999999757</c:v>
                </c:pt>
                <c:pt idx="17707">
                  <c:v>37.41399999999976</c:v>
                </c:pt>
                <c:pt idx="17708">
                  <c:v>37.415999999999762</c:v>
                </c:pt>
                <c:pt idx="17709">
                  <c:v>37.417999999999765</c:v>
                </c:pt>
                <c:pt idx="17710">
                  <c:v>37.419999999999767</c:v>
                </c:pt>
                <c:pt idx="17711">
                  <c:v>37.42199999999977</c:v>
                </c:pt>
                <c:pt idx="17712">
                  <c:v>37.423999999999772</c:v>
                </c:pt>
                <c:pt idx="17713">
                  <c:v>37.425999999999775</c:v>
                </c:pt>
                <c:pt idx="17714">
                  <c:v>37.427999999999777</c:v>
                </c:pt>
                <c:pt idx="17715">
                  <c:v>37.429999999999779</c:v>
                </c:pt>
                <c:pt idx="17716">
                  <c:v>37.431999999999782</c:v>
                </c:pt>
                <c:pt idx="17717">
                  <c:v>37.433999999999784</c:v>
                </c:pt>
                <c:pt idx="17718">
                  <c:v>37.435999999999787</c:v>
                </c:pt>
                <c:pt idx="17719">
                  <c:v>37.437999999999789</c:v>
                </c:pt>
                <c:pt idx="17720">
                  <c:v>37.439999999999792</c:v>
                </c:pt>
                <c:pt idx="17721">
                  <c:v>37.441999999999794</c:v>
                </c:pt>
                <c:pt idx="17722">
                  <c:v>37.443999999999797</c:v>
                </c:pt>
                <c:pt idx="17723">
                  <c:v>37.445999999999799</c:v>
                </c:pt>
                <c:pt idx="17724">
                  <c:v>37.447999999999801</c:v>
                </c:pt>
                <c:pt idx="17725">
                  <c:v>37.449999999999804</c:v>
                </c:pt>
                <c:pt idx="17726">
                  <c:v>37.451999999999806</c:v>
                </c:pt>
                <c:pt idx="17727">
                  <c:v>37.453999999999809</c:v>
                </c:pt>
                <c:pt idx="17728">
                  <c:v>37.455999999999811</c:v>
                </c:pt>
                <c:pt idx="17729">
                  <c:v>37.457999999999814</c:v>
                </c:pt>
                <c:pt idx="17730">
                  <c:v>37.459999999999816</c:v>
                </c:pt>
                <c:pt idx="17731">
                  <c:v>37.461999999999819</c:v>
                </c:pt>
                <c:pt idx="17732">
                  <c:v>37.463999999999821</c:v>
                </c:pt>
                <c:pt idx="17733">
                  <c:v>37.465999999999823</c:v>
                </c:pt>
                <c:pt idx="17734">
                  <c:v>37.467999999999826</c:v>
                </c:pt>
                <c:pt idx="17735">
                  <c:v>37.469999999999828</c:v>
                </c:pt>
                <c:pt idx="17736">
                  <c:v>37.471999999999831</c:v>
                </c:pt>
                <c:pt idx="17737">
                  <c:v>37.473999999999833</c:v>
                </c:pt>
                <c:pt idx="17738">
                  <c:v>37.475999999999836</c:v>
                </c:pt>
                <c:pt idx="17739">
                  <c:v>37.477999999999838</c:v>
                </c:pt>
                <c:pt idx="17740">
                  <c:v>37.479999999999841</c:v>
                </c:pt>
                <c:pt idx="17741">
                  <c:v>37.481999999999843</c:v>
                </c:pt>
                <c:pt idx="17742">
                  <c:v>37.483999999999845</c:v>
                </c:pt>
                <c:pt idx="17743">
                  <c:v>37.485999999999848</c:v>
                </c:pt>
                <c:pt idx="17744">
                  <c:v>37.48799999999985</c:v>
                </c:pt>
                <c:pt idx="17745">
                  <c:v>37.489999999999853</c:v>
                </c:pt>
                <c:pt idx="17746">
                  <c:v>37.491999999999855</c:v>
                </c:pt>
                <c:pt idx="17747">
                  <c:v>37.493999999999858</c:v>
                </c:pt>
                <c:pt idx="17748">
                  <c:v>37.49599999999986</c:v>
                </c:pt>
                <c:pt idx="17749">
                  <c:v>37.497999999999863</c:v>
                </c:pt>
                <c:pt idx="17750">
                  <c:v>37.499999999999865</c:v>
                </c:pt>
                <c:pt idx="17751">
                  <c:v>37.501999999999867</c:v>
                </c:pt>
                <c:pt idx="17752">
                  <c:v>37.50399999999987</c:v>
                </c:pt>
                <c:pt idx="17753">
                  <c:v>37.505999999999872</c:v>
                </c:pt>
                <c:pt idx="17754">
                  <c:v>37.507999999999875</c:v>
                </c:pt>
                <c:pt idx="17755">
                  <c:v>37.509999999999877</c:v>
                </c:pt>
                <c:pt idx="17756">
                  <c:v>37.51199999999988</c:v>
                </c:pt>
                <c:pt idx="17757">
                  <c:v>37.513999999999882</c:v>
                </c:pt>
                <c:pt idx="17758">
                  <c:v>37.515999999999885</c:v>
                </c:pt>
                <c:pt idx="17759">
                  <c:v>37.517999999999887</c:v>
                </c:pt>
                <c:pt idx="17760">
                  <c:v>37.519999999999889</c:v>
                </c:pt>
                <c:pt idx="17761">
                  <c:v>37.521999999999892</c:v>
                </c:pt>
                <c:pt idx="17762">
                  <c:v>37.523999999999894</c:v>
                </c:pt>
                <c:pt idx="17763">
                  <c:v>37.525999999999897</c:v>
                </c:pt>
                <c:pt idx="17764">
                  <c:v>37.527999999999899</c:v>
                </c:pt>
                <c:pt idx="17765">
                  <c:v>37.529999999999902</c:v>
                </c:pt>
                <c:pt idx="17766">
                  <c:v>37.531999999999904</c:v>
                </c:pt>
                <c:pt idx="17767">
                  <c:v>37.533999999999907</c:v>
                </c:pt>
                <c:pt idx="17768">
                  <c:v>37.535999999999909</c:v>
                </c:pt>
                <c:pt idx="17769">
                  <c:v>37.537999999999911</c:v>
                </c:pt>
                <c:pt idx="17770">
                  <c:v>37.539999999999914</c:v>
                </c:pt>
                <c:pt idx="17771">
                  <c:v>37.541999999999916</c:v>
                </c:pt>
                <c:pt idx="17772">
                  <c:v>37.543999999999919</c:v>
                </c:pt>
                <c:pt idx="17773">
                  <c:v>37.545999999999921</c:v>
                </c:pt>
                <c:pt idx="17774">
                  <c:v>37.547999999999924</c:v>
                </c:pt>
                <c:pt idx="17775">
                  <c:v>37.549999999999926</c:v>
                </c:pt>
                <c:pt idx="17776">
                  <c:v>37.551999999999929</c:v>
                </c:pt>
                <c:pt idx="17777">
                  <c:v>37.553999999999931</c:v>
                </c:pt>
                <c:pt idx="17778">
                  <c:v>37.555999999999933</c:v>
                </c:pt>
                <c:pt idx="17779">
                  <c:v>37.557999999999936</c:v>
                </c:pt>
                <c:pt idx="17780">
                  <c:v>37.559999999999938</c:v>
                </c:pt>
                <c:pt idx="17781">
                  <c:v>37.561999999999941</c:v>
                </c:pt>
                <c:pt idx="17782">
                  <c:v>37.563999999999943</c:v>
                </c:pt>
                <c:pt idx="17783">
                  <c:v>37.565999999999946</c:v>
                </c:pt>
                <c:pt idx="17784">
                  <c:v>37.567999999999948</c:v>
                </c:pt>
                <c:pt idx="17785">
                  <c:v>37.569999999999951</c:v>
                </c:pt>
                <c:pt idx="17786">
                  <c:v>37.571999999999953</c:v>
                </c:pt>
                <c:pt idx="17787">
                  <c:v>37.573999999999955</c:v>
                </c:pt>
                <c:pt idx="17788">
                  <c:v>37.575999999999958</c:v>
                </c:pt>
                <c:pt idx="17789">
                  <c:v>37.57799999999996</c:v>
                </c:pt>
                <c:pt idx="17790">
                  <c:v>37.579999999999963</c:v>
                </c:pt>
                <c:pt idx="17791">
                  <c:v>37.581999999999965</c:v>
                </c:pt>
                <c:pt idx="17792">
                  <c:v>37.583999999999968</c:v>
                </c:pt>
                <c:pt idx="17793">
                  <c:v>37.58599999999997</c:v>
                </c:pt>
                <c:pt idx="17794">
                  <c:v>37.587999999999973</c:v>
                </c:pt>
                <c:pt idx="17795">
                  <c:v>37.589999999999975</c:v>
                </c:pt>
                <c:pt idx="17796">
                  <c:v>37.591999999999977</c:v>
                </c:pt>
                <c:pt idx="17797">
                  <c:v>37.59399999999998</c:v>
                </c:pt>
                <c:pt idx="17798">
                  <c:v>37.595999999999982</c:v>
                </c:pt>
                <c:pt idx="17799">
                  <c:v>37.597999999999985</c:v>
                </c:pt>
                <c:pt idx="17800">
                  <c:v>37.599999999999987</c:v>
                </c:pt>
                <c:pt idx="17801">
                  <c:v>37.60199999999999</c:v>
                </c:pt>
                <c:pt idx="17802">
                  <c:v>37.603999999999992</c:v>
                </c:pt>
                <c:pt idx="17803">
                  <c:v>37.605999999999995</c:v>
                </c:pt>
                <c:pt idx="17804">
                  <c:v>37.607999999999997</c:v>
                </c:pt>
                <c:pt idx="17805">
                  <c:v>37.61</c:v>
                </c:pt>
                <c:pt idx="17806">
                  <c:v>37.612000000000002</c:v>
                </c:pt>
                <c:pt idx="17807">
                  <c:v>37.614000000000004</c:v>
                </c:pt>
                <c:pt idx="17808">
                  <c:v>37.616000000000007</c:v>
                </c:pt>
              </c:numCache>
            </c:numRef>
          </c:xVal>
          <c:yVal>
            <c:numRef>
              <c:f>'FEM3'!$C$7:$C$17815</c:f>
              <c:numCache>
                <c:formatCode>General</c:formatCode>
                <c:ptCount val="1780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-1.6226009479655001E-4</c:v>
                </c:pt>
                <c:pt idx="168">
                  <c:v>-1.2089435105804346E-3</c:v>
                </c:pt>
                <c:pt idx="169">
                  <c:v>-2.4884456991893082E-3</c:v>
                </c:pt>
                <c:pt idx="170">
                  <c:v>-2.9530161361340625E-3</c:v>
                </c:pt>
                <c:pt idx="171">
                  <c:v>-3.411328964749152E-3</c:v>
                </c:pt>
                <c:pt idx="172">
                  <c:v>-3.8645393561086796E-3</c:v>
                </c:pt>
                <c:pt idx="173">
                  <c:v>-4.3091248154575358E-3</c:v>
                </c:pt>
                <c:pt idx="174">
                  <c:v>-4.7493330570592346E-3</c:v>
                </c:pt>
                <c:pt idx="175">
                  <c:v>-5.1800875443549438E-3</c:v>
                </c:pt>
                <c:pt idx="176">
                  <c:v>-5.6022689010334385E-3</c:v>
                </c:pt>
                <c:pt idx="177">
                  <c:v>-6.0179232821362897E-3</c:v>
                </c:pt>
                <c:pt idx="178">
                  <c:v>-6.4229065761869002E-3</c:v>
                </c:pt>
                <c:pt idx="179">
                  <c:v>-6.8196275479810407E-3</c:v>
                </c:pt>
                <c:pt idx="180">
                  <c:v>-7.2067911626822762E-3</c:v>
                </c:pt>
                <c:pt idx="181">
                  <c:v>-7.5851226397990112E-3</c:v>
                </c:pt>
                <c:pt idx="182">
                  <c:v>-7.9495454427724113E-3</c:v>
                </c:pt>
                <c:pt idx="183">
                  <c:v>-8.3082700924654879E-3</c:v>
                </c:pt>
                <c:pt idx="184">
                  <c:v>-8.6523867492035531E-3</c:v>
                </c:pt>
                <c:pt idx="185">
                  <c:v>-8.9904167422103654E-3</c:v>
                </c:pt>
                <c:pt idx="186">
                  <c:v>-9.3116112823434967E-3</c:v>
                </c:pt>
                <c:pt idx="187">
                  <c:v>-9.6262270455075242E-3</c:v>
                </c:pt>
                <c:pt idx="188">
                  <c:v>-9.925354192027766E-3</c:v>
                </c:pt>
                <c:pt idx="189">
                  <c:v>-1.0216426221865369E-2</c:v>
                </c:pt>
                <c:pt idx="190">
                  <c:v>-1.0493796783133466E-2</c:v>
                </c:pt>
                <c:pt idx="191">
                  <c:v>-1.0757258670258231E-2</c:v>
                </c:pt>
                <c:pt idx="192">
                  <c:v>-1.1006449273485458E-2</c:v>
                </c:pt>
                <c:pt idx="193">
                  <c:v>-1.1253153409826725E-2</c:v>
                </c:pt>
                <c:pt idx="194">
                  <c:v>-1.1479551399932659E-2</c:v>
                </c:pt>
                <c:pt idx="195">
                  <c:v>-1.1695407806469995E-2</c:v>
                </c:pt>
                <c:pt idx="196">
                  <c:v>-1.1900878033619104E-2</c:v>
                </c:pt>
                <c:pt idx="197">
                  <c:v>-1.2089642311378178E-2</c:v>
                </c:pt>
                <c:pt idx="198">
                  <c:v>-1.226975575642985E-2</c:v>
                </c:pt>
                <c:pt idx="199">
                  <c:v>-1.242909684270507E-2</c:v>
                </c:pt>
                <c:pt idx="200">
                  <c:v>-1.258579605791396E-2</c:v>
                </c:pt>
                <c:pt idx="201">
                  <c:v>-1.272804268434821E-2</c:v>
                </c:pt>
                <c:pt idx="202">
                  <c:v>-1.2855474112253622E-2</c:v>
                </c:pt>
                <c:pt idx="203">
                  <c:v>-1.2970084695278303E-2</c:v>
                </c:pt>
                <c:pt idx="204">
                  <c:v>-1.3065994975264835E-2</c:v>
                </c:pt>
                <c:pt idx="205">
                  <c:v>-1.3159651894635966E-2</c:v>
                </c:pt>
                <c:pt idx="206">
                  <c:v>-1.3238804423839002E-2</c:v>
                </c:pt>
                <c:pt idx="207">
                  <c:v>-1.3301199202258541E-2</c:v>
                </c:pt>
                <c:pt idx="208">
                  <c:v>-1.3353104198502941E-2</c:v>
                </c:pt>
                <c:pt idx="209">
                  <c:v>-1.3388458649537674E-2</c:v>
                </c:pt>
                <c:pt idx="210">
                  <c:v>-1.341588748737341E-2</c:v>
                </c:pt>
                <c:pt idx="211">
                  <c:v>-1.3431194799140097E-2</c:v>
                </c:pt>
                <c:pt idx="212">
                  <c:v>-1.3439146313035822E-2</c:v>
                </c:pt>
                <c:pt idx="213">
                  <c:v>-1.3432904245124194E-2</c:v>
                </c:pt>
                <c:pt idx="214">
                  <c:v>-1.341016343339636E-2</c:v>
                </c:pt>
                <c:pt idx="215">
                  <c:v>-1.337822787432982E-2</c:v>
                </c:pt>
                <c:pt idx="216">
                  <c:v>-1.3334533398948432E-2</c:v>
                </c:pt>
                <c:pt idx="217">
                  <c:v>-1.3279520319096584E-2</c:v>
                </c:pt>
                <c:pt idx="218">
                  <c:v>-1.3215675101660235E-2</c:v>
                </c:pt>
                <c:pt idx="219">
                  <c:v>-1.313097982335725E-2</c:v>
                </c:pt>
                <c:pt idx="220">
                  <c:v>-1.3047320572923413E-2</c:v>
                </c:pt>
                <c:pt idx="221">
                  <c:v>-1.2950633272035019E-2</c:v>
                </c:pt>
                <c:pt idx="222">
                  <c:v>-1.283348442073092E-2</c:v>
                </c:pt>
                <c:pt idx="223">
                  <c:v>-1.272022067393613E-2</c:v>
                </c:pt>
                <c:pt idx="224">
                  <c:v>-1.2586676681602736E-2</c:v>
                </c:pt>
                <c:pt idx="225">
                  <c:v>-1.2445440182340907E-2</c:v>
                </c:pt>
                <c:pt idx="226">
                  <c:v>-1.2296718381724468E-2</c:v>
                </c:pt>
                <c:pt idx="227">
                  <c:v>-1.2133077779792277E-2</c:v>
                </c:pt>
                <c:pt idx="228">
                  <c:v>-1.1964593747571811E-2</c:v>
                </c:pt>
                <c:pt idx="229">
                  <c:v>-1.1783936387888836E-2</c:v>
                </c:pt>
                <c:pt idx="230">
                  <c:v>-1.1591416509104094E-2</c:v>
                </c:pt>
                <c:pt idx="231">
                  <c:v>-1.1395089227900232E-2</c:v>
                </c:pt>
                <c:pt idx="232">
                  <c:v>-1.1188453469398327E-2</c:v>
                </c:pt>
                <c:pt idx="233">
                  <c:v>-1.0970343702245592E-2</c:v>
                </c:pt>
                <c:pt idx="234">
                  <c:v>-1.0746950192960191E-2</c:v>
                </c:pt>
                <c:pt idx="235">
                  <c:v>-1.0513170504286566E-2</c:v>
                </c:pt>
                <c:pt idx="236">
                  <c:v>-1.0270688181512083E-2</c:v>
                </c:pt>
                <c:pt idx="237">
                  <c:v>-1.0021808386645601E-2</c:v>
                </c:pt>
                <c:pt idx="238">
                  <c:v>-9.7640187521044319E-3</c:v>
                </c:pt>
                <c:pt idx="239">
                  <c:v>-9.4995726385039767E-3</c:v>
                </c:pt>
                <c:pt idx="240">
                  <c:v>-9.2257763733844447E-3</c:v>
                </c:pt>
                <c:pt idx="241">
                  <c:v>-8.9464114584682335E-3</c:v>
                </c:pt>
                <c:pt idx="242">
                  <c:v>-8.6600274547385322E-3</c:v>
                </c:pt>
                <c:pt idx="243">
                  <c:v>-8.3648890155145171E-3</c:v>
                </c:pt>
                <c:pt idx="244">
                  <c:v>-8.064907146002229E-3</c:v>
                </c:pt>
                <c:pt idx="245">
                  <c:v>-7.7576471807091624E-3</c:v>
                </c:pt>
                <c:pt idx="246">
                  <c:v>-7.44308321893859E-3</c:v>
                </c:pt>
                <c:pt idx="247">
                  <c:v>-7.1240384366339452E-3</c:v>
                </c:pt>
                <c:pt idx="248">
                  <c:v>-6.798596182237303E-3</c:v>
                </c:pt>
                <c:pt idx="249">
                  <c:v>-6.4679996891916398E-3</c:v>
                </c:pt>
                <c:pt idx="250">
                  <c:v>-6.1332331839726497E-3</c:v>
                </c:pt>
                <c:pt idx="251">
                  <c:v>-5.7923541143256761E-3</c:v>
                </c:pt>
                <c:pt idx="252">
                  <c:v>-5.4471237276282735E-3</c:v>
                </c:pt>
                <c:pt idx="253">
                  <c:v>-5.0982931440855762E-3</c:v>
                </c:pt>
                <c:pt idx="254">
                  <c:v>-4.7443083218938597E-3</c:v>
                </c:pt>
                <c:pt idx="255">
                  <c:v>-4.387060011914321E-3</c:v>
                </c:pt>
                <c:pt idx="256">
                  <c:v>-4.0263151078764022E-3</c:v>
                </c:pt>
                <c:pt idx="257">
                  <c:v>-3.6621254111735609E-3</c:v>
                </c:pt>
                <c:pt idx="258">
                  <c:v>-3.2954751482814891E-3</c:v>
                </c:pt>
                <c:pt idx="259">
                  <c:v>-2.9239037530109559E-3</c:v>
                </c:pt>
                <c:pt idx="260">
                  <c:v>-2.5536040819498047E-3</c:v>
                </c:pt>
                <c:pt idx="261">
                  <c:v>-2.1790385661374294E-3</c:v>
                </c:pt>
                <c:pt idx="262">
                  <c:v>-1.8014633893651741E-3</c:v>
                </c:pt>
                <c:pt idx="263">
                  <c:v>-1.42341163977311E-3</c:v>
                </c:pt>
                <c:pt idx="264">
                  <c:v>-1.0430624983812065E-3</c:v>
                </c:pt>
                <c:pt idx="265">
                  <c:v>-6.6203475873501008E-4</c:v>
                </c:pt>
                <c:pt idx="266">
                  <c:v>-2.8096298790437468E-4</c:v>
                </c:pt>
                <c:pt idx="267">
                  <c:v>1.0178093190706831E-4</c:v>
                </c:pt>
                <c:pt idx="268">
                  <c:v>4.8406589137247794E-4</c:v>
                </c:pt>
                <c:pt idx="269">
                  <c:v>8.6544588049418533E-4</c:v>
                </c:pt>
                <c:pt idx="270">
                  <c:v>1.2463182159600094E-3</c:v>
                </c:pt>
                <c:pt idx="271">
                  <c:v>1.6259421378435081E-3</c:v>
                </c:pt>
                <c:pt idx="272">
                  <c:v>2.0037012095625376E-3</c:v>
                </c:pt>
                <c:pt idx="273">
                  <c:v>2.3794503872154164E-3</c:v>
                </c:pt>
                <c:pt idx="274">
                  <c:v>2.7519749281255668E-3</c:v>
                </c:pt>
                <c:pt idx="275">
                  <c:v>3.1226656997073222E-3</c:v>
                </c:pt>
                <c:pt idx="276">
                  <c:v>3.4900152814110706E-3</c:v>
                </c:pt>
                <c:pt idx="277">
                  <c:v>3.8529876453676608E-3</c:v>
                </c:pt>
                <c:pt idx="278">
                  <c:v>4.2147685772747287E-3</c:v>
                </c:pt>
                <c:pt idx="279">
                  <c:v>4.5690901085239195E-3</c:v>
                </c:pt>
                <c:pt idx="280">
                  <c:v>4.9193970317801547E-3</c:v>
                </c:pt>
                <c:pt idx="281">
                  <c:v>5.2666994742158564E-3</c:v>
                </c:pt>
                <c:pt idx="282">
                  <c:v>5.6090030821829111E-3</c:v>
                </c:pt>
                <c:pt idx="283">
                  <c:v>5.9458157424434723E-3</c:v>
                </c:pt>
                <c:pt idx="284">
                  <c:v>6.2763604340956769E-3</c:v>
                </c:pt>
                <c:pt idx="285">
                  <c:v>6.5992903209096329E-3</c:v>
                </c:pt>
                <c:pt idx="286">
                  <c:v>6.9160558419021478E-3</c:v>
                </c:pt>
                <c:pt idx="287">
                  <c:v>7.2237302183428744E-3</c:v>
                </c:pt>
                <c:pt idx="288">
                  <c:v>7.525007122691601E-3</c:v>
                </c:pt>
                <c:pt idx="289">
                  <c:v>7.8176331943329274E-3</c:v>
                </c:pt>
                <c:pt idx="290">
                  <c:v>8.0998212851925728E-3</c:v>
                </c:pt>
                <c:pt idx="291">
                  <c:v>8.3747571809681693E-3</c:v>
                </c:pt>
                <c:pt idx="292">
                  <c:v>8.642026470512057E-3</c:v>
                </c:pt>
                <c:pt idx="293">
                  <c:v>8.8937553420187013E-3</c:v>
                </c:pt>
                <c:pt idx="294">
                  <c:v>9.1376881038099933E-3</c:v>
                </c:pt>
                <c:pt idx="295">
                  <c:v>9.3696806444093349E-3</c:v>
                </c:pt>
                <c:pt idx="296">
                  <c:v>9.5946281954984603E-3</c:v>
                </c:pt>
                <c:pt idx="297">
                  <c:v>9.8028179958040869E-3</c:v>
                </c:pt>
                <c:pt idx="298">
                  <c:v>1.0000336709057474E-2</c:v>
                </c:pt>
                <c:pt idx="299">
                  <c:v>1.0189359993783833E-2</c:v>
                </c:pt>
                <c:pt idx="300">
                  <c:v>1.0365614235022923E-2</c:v>
                </c:pt>
                <c:pt idx="301">
                  <c:v>1.0526742469372425E-2</c:v>
                </c:pt>
                <c:pt idx="302">
                  <c:v>1.0676500297858013E-2</c:v>
                </c:pt>
                <c:pt idx="303">
                  <c:v>1.0815276230930614E-2</c:v>
                </c:pt>
                <c:pt idx="304">
                  <c:v>1.0936802299981872E-2</c:v>
                </c:pt>
                <c:pt idx="305">
                  <c:v>1.1046595353415008E-2</c:v>
                </c:pt>
                <c:pt idx="306">
                  <c:v>1.1140770286720713E-2</c:v>
                </c:pt>
                <c:pt idx="307">
                  <c:v>1.122049263125178E-2</c:v>
                </c:pt>
                <c:pt idx="308">
                  <c:v>1.1285788287704941E-2</c:v>
                </c:pt>
                <c:pt idx="309">
                  <c:v>1.1336320547022714E-2</c:v>
                </c:pt>
                <c:pt idx="310">
                  <c:v>1.1371105182729416E-2</c:v>
                </c:pt>
                <c:pt idx="311">
                  <c:v>1.1389883187857754E-2</c:v>
                </c:pt>
                <c:pt idx="312">
                  <c:v>1.1394053200031083E-2</c:v>
                </c:pt>
                <c:pt idx="313">
                  <c:v>1.1381672666994743E-2</c:v>
                </c:pt>
                <c:pt idx="314">
                  <c:v>1.1354917247273952E-2</c:v>
                </c:pt>
                <c:pt idx="315">
                  <c:v>1.130925431894118E-2</c:v>
                </c:pt>
                <c:pt idx="316">
                  <c:v>1.1249242404620684E-2</c:v>
                </c:pt>
                <c:pt idx="317">
                  <c:v>1.1173534668082572E-2</c:v>
                </c:pt>
                <c:pt idx="318">
                  <c:v>1.1084384469942241E-2</c:v>
                </c:pt>
                <c:pt idx="319">
                  <c:v>1.0972545261467534E-2</c:v>
                </c:pt>
                <c:pt idx="320">
                  <c:v>1.0851330000777022E-2</c:v>
                </c:pt>
                <c:pt idx="321">
                  <c:v>1.0714211712295063E-2</c:v>
                </c:pt>
                <c:pt idx="322">
                  <c:v>1.0561034991841281E-2</c:v>
                </c:pt>
                <c:pt idx="323">
                  <c:v>1.0390193996218499E-2</c:v>
                </c:pt>
                <c:pt idx="324">
                  <c:v>1.0204952213214536E-2</c:v>
                </c:pt>
                <c:pt idx="325">
                  <c:v>1.00062161672149E-2</c:v>
                </c:pt>
                <c:pt idx="326">
                  <c:v>9.7861120464140493E-3</c:v>
                </c:pt>
                <c:pt idx="327">
                  <c:v>9.5530316765521008E-3</c:v>
                </c:pt>
                <c:pt idx="328">
                  <c:v>9.3051620088580398E-3</c:v>
                </c:pt>
                <c:pt idx="329">
                  <c:v>9.0439016809552193E-3</c:v>
                </c:pt>
                <c:pt idx="330">
                  <c:v>8.7619207956694048E-3</c:v>
                </c:pt>
                <c:pt idx="331">
                  <c:v>8.4688544121836878E-3</c:v>
                </c:pt>
                <c:pt idx="332">
                  <c:v>8.1608692273822166E-3</c:v>
                </c:pt>
                <c:pt idx="333">
                  <c:v>7.8454246419228692E-3</c:v>
                </c:pt>
                <c:pt idx="334">
                  <c:v>1.3588748737341035E-2</c:v>
                </c:pt>
                <c:pt idx="335">
                  <c:v>2.9283845735450287E-2</c:v>
                </c:pt>
                <c:pt idx="336">
                  <c:v>3.5107099380973353E-2</c:v>
                </c:pt>
                <c:pt idx="337">
                  <c:v>3.0146597943484683E-2</c:v>
                </c:pt>
                <c:pt idx="338">
                  <c:v>3.1369628843015876E-2</c:v>
                </c:pt>
                <c:pt idx="339">
                  <c:v>2.6656220052319411E-2</c:v>
                </c:pt>
                <c:pt idx="340">
                  <c:v>1.686824315574089E-2</c:v>
                </c:pt>
                <c:pt idx="341">
                  <c:v>1.1059752907353209E-2</c:v>
                </c:pt>
                <c:pt idx="342">
                  <c:v>8.6933098500349658E-3</c:v>
                </c:pt>
                <c:pt idx="343">
                  <c:v>6.0389287471833003E-3</c:v>
                </c:pt>
                <c:pt idx="344">
                  <c:v>-8.0920769768706782E-3</c:v>
                </c:pt>
                <c:pt idx="345">
                  <c:v>-2.6309927737056128E-2</c:v>
                </c:pt>
                <c:pt idx="346">
                  <c:v>-2.1456784687508095E-2</c:v>
                </c:pt>
                <c:pt idx="347">
                  <c:v>-1.0171592115827917E-2</c:v>
                </c:pt>
                <c:pt idx="348">
                  <c:v>-1.0913258566655443E-2</c:v>
                </c:pt>
                <c:pt idx="349">
                  <c:v>-1.4630474759771039E-2</c:v>
                </c:pt>
                <c:pt idx="350">
                  <c:v>-1.7240954181667486E-2</c:v>
                </c:pt>
                <c:pt idx="351">
                  <c:v>-2.0167007692506927E-2</c:v>
                </c:pt>
                <c:pt idx="352">
                  <c:v>-2.1940894610065011E-2</c:v>
                </c:pt>
                <c:pt idx="353">
                  <c:v>-2.3921857597969384E-2</c:v>
                </c:pt>
                <c:pt idx="354">
                  <c:v>-2.8518480147115961E-2</c:v>
                </c:pt>
                <c:pt idx="355">
                  <c:v>-2.8369551140925695E-2</c:v>
                </c:pt>
                <c:pt idx="356">
                  <c:v>-3.0640265223134504E-2</c:v>
                </c:pt>
                <c:pt idx="357">
                  <c:v>-3.8510191924162759E-2</c:v>
                </c:pt>
                <c:pt idx="358">
                  <c:v>-4.2202595249812222E-2</c:v>
                </c:pt>
                <c:pt idx="359">
                  <c:v>-4.223030899531198E-2</c:v>
                </c:pt>
                <c:pt idx="360">
                  <c:v>-3.7296226268486624E-2</c:v>
                </c:pt>
                <c:pt idx="361">
                  <c:v>-3.7016757750783502E-2</c:v>
                </c:pt>
                <c:pt idx="362">
                  <c:v>-4.3657696392032944E-2</c:v>
                </c:pt>
                <c:pt idx="363">
                  <c:v>-4.894014348985988E-2</c:v>
                </c:pt>
                <c:pt idx="364">
                  <c:v>-5.9033126991116069E-2</c:v>
                </c:pt>
                <c:pt idx="365">
                  <c:v>-6.555000129503484E-2</c:v>
                </c:pt>
                <c:pt idx="366">
                  <c:v>-6.4192027765546888E-2</c:v>
                </c:pt>
                <c:pt idx="367">
                  <c:v>-6.239788650314694E-2</c:v>
                </c:pt>
                <c:pt idx="368">
                  <c:v>-6.287679038566138E-2</c:v>
                </c:pt>
                <c:pt idx="369">
                  <c:v>-6.8810380999248882E-2</c:v>
                </c:pt>
                <c:pt idx="370">
                  <c:v>-7.359268564324381E-2</c:v>
                </c:pt>
                <c:pt idx="371">
                  <c:v>-7.3102903468103289E-2</c:v>
                </c:pt>
                <c:pt idx="372">
                  <c:v>-7.0335673029604501E-2</c:v>
                </c:pt>
                <c:pt idx="373">
                  <c:v>-7.0146338936517394E-2</c:v>
                </c:pt>
                <c:pt idx="374">
                  <c:v>-7.2568313087622058E-2</c:v>
                </c:pt>
                <c:pt idx="375">
                  <c:v>-6.9610712528167015E-2</c:v>
                </c:pt>
                <c:pt idx="376">
                  <c:v>-7.1784817011577615E-2</c:v>
                </c:pt>
                <c:pt idx="377">
                  <c:v>-8.0559973063275406E-2</c:v>
                </c:pt>
                <c:pt idx="378">
                  <c:v>-7.8245227796627737E-2</c:v>
                </c:pt>
                <c:pt idx="379">
                  <c:v>-7.5135590147374975E-2</c:v>
                </c:pt>
                <c:pt idx="380">
                  <c:v>-7.4722992048486106E-2</c:v>
                </c:pt>
                <c:pt idx="381">
                  <c:v>-7.9569012406433742E-2</c:v>
                </c:pt>
                <c:pt idx="382">
                  <c:v>-8.2937916029941217E-2</c:v>
                </c:pt>
                <c:pt idx="383">
                  <c:v>-8.6760340853168957E-2</c:v>
                </c:pt>
                <c:pt idx="384">
                  <c:v>-9.0939677277318762E-2</c:v>
                </c:pt>
                <c:pt idx="385">
                  <c:v>-9.0441865886192352E-2</c:v>
                </c:pt>
                <c:pt idx="386">
                  <c:v>-9.2869538190577333E-2</c:v>
                </c:pt>
                <c:pt idx="387">
                  <c:v>-9.1296847885208129E-2</c:v>
                </c:pt>
                <c:pt idx="388">
                  <c:v>-8.1392939470071757E-2</c:v>
                </c:pt>
                <c:pt idx="389">
                  <c:v>-7.6867051723691376E-2</c:v>
                </c:pt>
                <c:pt idx="390">
                  <c:v>-7.7416923515242569E-2</c:v>
                </c:pt>
                <c:pt idx="391">
                  <c:v>-7.5079126628506312E-2</c:v>
                </c:pt>
                <c:pt idx="392">
                  <c:v>-7.1317050428656534E-2</c:v>
                </c:pt>
                <c:pt idx="393">
                  <c:v>-7.1321453547100427E-2</c:v>
                </c:pt>
                <c:pt idx="394">
                  <c:v>-8.0755523323577411E-2</c:v>
                </c:pt>
                <c:pt idx="395">
                  <c:v>-8.8109508145769122E-2</c:v>
                </c:pt>
                <c:pt idx="396">
                  <c:v>-8.5738040353285513E-2</c:v>
                </c:pt>
                <c:pt idx="397">
                  <c:v>-7.8536092620891507E-2</c:v>
                </c:pt>
                <c:pt idx="398">
                  <c:v>-7.1145587816312264E-2</c:v>
                </c:pt>
                <c:pt idx="399">
                  <c:v>-6.9188272164521239E-2</c:v>
                </c:pt>
                <c:pt idx="400">
                  <c:v>-6.4482374575876092E-2</c:v>
                </c:pt>
                <c:pt idx="401">
                  <c:v>-6.09409723121552E-2</c:v>
                </c:pt>
                <c:pt idx="402">
                  <c:v>-6.6712424564220787E-2</c:v>
                </c:pt>
                <c:pt idx="403">
                  <c:v>-6.6361470123546332E-2</c:v>
                </c:pt>
                <c:pt idx="404">
                  <c:v>-5.8783703281618277E-2</c:v>
                </c:pt>
                <c:pt idx="405">
                  <c:v>-5.5470227149110311E-2</c:v>
                </c:pt>
                <c:pt idx="406">
                  <c:v>-6.1534875288145253E-2</c:v>
                </c:pt>
                <c:pt idx="407">
                  <c:v>-6.7928980289569799E-2</c:v>
                </c:pt>
                <c:pt idx="408">
                  <c:v>-7.3921365484731535E-2</c:v>
                </c:pt>
                <c:pt idx="409">
                  <c:v>-7.1116579035976069E-2</c:v>
                </c:pt>
                <c:pt idx="410">
                  <c:v>-6.586184568364889E-2</c:v>
                </c:pt>
                <c:pt idx="411">
                  <c:v>-6.3728405294102411E-2</c:v>
                </c:pt>
                <c:pt idx="412">
                  <c:v>-5.6539925924007362E-2</c:v>
                </c:pt>
                <c:pt idx="413">
                  <c:v>-4.7566888549301981E-2</c:v>
                </c:pt>
                <c:pt idx="414">
                  <c:v>-3.7703126214095162E-2</c:v>
                </c:pt>
                <c:pt idx="415">
                  <c:v>-3.2749099950788681E-2</c:v>
                </c:pt>
                <c:pt idx="416">
                  <c:v>-3.477298039317258E-2</c:v>
                </c:pt>
                <c:pt idx="417">
                  <c:v>-3.3093320210313658E-2</c:v>
                </c:pt>
                <c:pt idx="418">
                  <c:v>-2.5701313165324147E-2</c:v>
                </c:pt>
                <c:pt idx="419">
                  <c:v>-1.9152399699551917E-2</c:v>
                </c:pt>
                <c:pt idx="420">
                  <c:v>-1.8150457147297263E-2</c:v>
                </c:pt>
                <c:pt idx="421">
                  <c:v>-1.6604884871403044E-2</c:v>
                </c:pt>
                <c:pt idx="422">
                  <c:v>-1.6219741511046649E-2</c:v>
                </c:pt>
                <c:pt idx="423">
                  <c:v>-1.2399388743557203E-2</c:v>
                </c:pt>
                <c:pt idx="424">
                  <c:v>-7.9910124582351274E-3</c:v>
                </c:pt>
                <c:pt idx="425">
                  <c:v>-2.6303970576808519E-3</c:v>
                </c:pt>
                <c:pt idx="426">
                  <c:v>3.7869408687093683E-3</c:v>
                </c:pt>
                <c:pt idx="427">
                  <c:v>1.0002279261312129E-2</c:v>
                </c:pt>
                <c:pt idx="428">
                  <c:v>1.6625242819031834E-2</c:v>
                </c:pt>
                <c:pt idx="429">
                  <c:v>1.6901370146856953E-2</c:v>
                </c:pt>
                <c:pt idx="430">
                  <c:v>1.7354036623585176E-2</c:v>
                </c:pt>
                <c:pt idx="431">
                  <c:v>2.2063741614649433E-2</c:v>
                </c:pt>
                <c:pt idx="432">
                  <c:v>1.9679219871014533E-2</c:v>
                </c:pt>
                <c:pt idx="433">
                  <c:v>2.1345877904115622E-2</c:v>
                </c:pt>
                <c:pt idx="434">
                  <c:v>2.5828615089745915E-2</c:v>
                </c:pt>
                <c:pt idx="435">
                  <c:v>2.7211012976249064E-2</c:v>
                </c:pt>
                <c:pt idx="436">
                  <c:v>3.0695951721101299E-2</c:v>
                </c:pt>
                <c:pt idx="437">
                  <c:v>3.1995907689916864E-2</c:v>
                </c:pt>
                <c:pt idx="438">
                  <c:v>3.1100779610971536E-2</c:v>
                </c:pt>
                <c:pt idx="439">
                  <c:v>3.4132197156103501E-2</c:v>
                </c:pt>
                <c:pt idx="440">
                  <c:v>4.2602761014271281E-2</c:v>
                </c:pt>
                <c:pt idx="441">
                  <c:v>5.3101608433266854E-2</c:v>
                </c:pt>
                <c:pt idx="442">
                  <c:v>5.2979098137739905E-2</c:v>
                </c:pt>
                <c:pt idx="443">
                  <c:v>4.7743272294024711E-2</c:v>
                </c:pt>
                <c:pt idx="444">
                  <c:v>4.8065994975264842E-2</c:v>
                </c:pt>
                <c:pt idx="445">
                  <c:v>4.8686057654950925E-2</c:v>
                </c:pt>
                <c:pt idx="446">
                  <c:v>4.8080240358465649E-2</c:v>
                </c:pt>
                <c:pt idx="447">
                  <c:v>4.8364889015514521E-2</c:v>
                </c:pt>
                <c:pt idx="448">
                  <c:v>5.4039472661814608E-2</c:v>
                </c:pt>
                <c:pt idx="449">
                  <c:v>5.6208137998912173E-2</c:v>
                </c:pt>
                <c:pt idx="450">
                  <c:v>5.3283949338237199E-2</c:v>
                </c:pt>
                <c:pt idx="451">
                  <c:v>5.3216348519775185E-2</c:v>
                </c:pt>
                <c:pt idx="452">
                  <c:v>5.7307881582014567E-2</c:v>
                </c:pt>
                <c:pt idx="453">
                  <c:v>6.6900204615504166E-2</c:v>
                </c:pt>
                <c:pt idx="454">
                  <c:v>7.3685410137532714E-2</c:v>
                </c:pt>
                <c:pt idx="455">
                  <c:v>7.0240876479577302E-2</c:v>
                </c:pt>
                <c:pt idx="456">
                  <c:v>7.1749074050091954E-2</c:v>
                </c:pt>
                <c:pt idx="457">
                  <c:v>7.8517185112279522E-2</c:v>
                </c:pt>
                <c:pt idx="458">
                  <c:v>8.0535367401383104E-2</c:v>
                </c:pt>
                <c:pt idx="459">
                  <c:v>7.7563521458727247E-2</c:v>
                </c:pt>
                <c:pt idx="460">
                  <c:v>8.0255898883679982E-2</c:v>
                </c:pt>
                <c:pt idx="461">
                  <c:v>8.17850760185449E-2</c:v>
                </c:pt>
                <c:pt idx="462">
                  <c:v>7.900256416897615E-2</c:v>
                </c:pt>
                <c:pt idx="463">
                  <c:v>7.9733481830661257E-2</c:v>
                </c:pt>
                <c:pt idx="464">
                  <c:v>7.9748504234763914E-2</c:v>
                </c:pt>
                <c:pt idx="465">
                  <c:v>8.1621642622186547E-2</c:v>
                </c:pt>
                <c:pt idx="466">
                  <c:v>8.5908984951695203E-2</c:v>
                </c:pt>
                <c:pt idx="467">
                  <c:v>8.2511331554818823E-2</c:v>
                </c:pt>
                <c:pt idx="468">
                  <c:v>8.3663653552280559E-2</c:v>
                </c:pt>
                <c:pt idx="469">
                  <c:v>8.6150120438239788E-2</c:v>
                </c:pt>
                <c:pt idx="470">
                  <c:v>8.4290450413116128E-2</c:v>
                </c:pt>
                <c:pt idx="471">
                  <c:v>8.7054572768007474E-2</c:v>
                </c:pt>
                <c:pt idx="472">
                  <c:v>9.1100261597036963E-2</c:v>
                </c:pt>
                <c:pt idx="473">
                  <c:v>9.3768810380999268E-2</c:v>
                </c:pt>
                <c:pt idx="474">
                  <c:v>8.9559170141676817E-2</c:v>
                </c:pt>
                <c:pt idx="475">
                  <c:v>8.1481519852884043E-2</c:v>
                </c:pt>
                <c:pt idx="476">
                  <c:v>8.0289569789427334E-2</c:v>
                </c:pt>
                <c:pt idx="477">
                  <c:v>8.0398093708720766E-2</c:v>
                </c:pt>
                <c:pt idx="478">
                  <c:v>7.789401434898599E-2</c:v>
                </c:pt>
                <c:pt idx="479">
                  <c:v>7.7537102748063927E-2</c:v>
                </c:pt>
                <c:pt idx="480">
                  <c:v>7.9668989095806678E-2</c:v>
                </c:pt>
                <c:pt idx="481">
                  <c:v>8.0281540573441432E-2</c:v>
                </c:pt>
                <c:pt idx="482">
                  <c:v>8.1284674557745601E-2</c:v>
                </c:pt>
                <c:pt idx="483">
                  <c:v>7.7056126809811179E-2</c:v>
                </c:pt>
                <c:pt idx="484">
                  <c:v>6.8729311818487918E-2</c:v>
                </c:pt>
                <c:pt idx="485">
                  <c:v>6.4315833095910283E-2</c:v>
                </c:pt>
                <c:pt idx="486">
                  <c:v>6.5633919552435957E-2</c:v>
                </c:pt>
                <c:pt idx="487">
                  <c:v>6.6945789841746747E-2</c:v>
                </c:pt>
                <c:pt idx="488">
                  <c:v>6.4310652956564532E-2</c:v>
                </c:pt>
                <c:pt idx="489">
                  <c:v>6.0723406459633769E-2</c:v>
                </c:pt>
                <c:pt idx="490">
                  <c:v>5.7588127120619552E-2</c:v>
                </c:pt>
                <c:pt idx="491">
                  <c:v>6.285037167499806E-2</c:v>
                </c:pt>
                <c:pt idx="492">
                  <c:v>7.161102333652776E-2</c:v>
                </c:pt>
                <c:pt idx="493">
                  <c:v>7.4130902121267078E-2</c:v>
                </c:pt>
                <c:pt idx="494">
                  <c:v>6.5165634955580309E-2</c:v>
                </c:pt>
                <c:pt idx="495">
                  <c:v>5.8449066279882937E-2</c:v>
                </c:pt>
                <c:pt idx="496">
                  <c:v>5.9943536481131342E-2</c:v>
                </c:pt>
                <c:pt idx="497">
                  <c:v>6.2193789012924452E-2</c:v>
                </c:pt>
                <c:pt idx="498">
                  <c:v>5.9581444740863528E-2</c:v>
                </c:pt>
                <c:pt idx="499">
                  <c:v>5.2260612810484601E-2</c:v>
                </c:pt>
                <c:pt idx="500">
                  <c:v>4.7824859488720249E-2</c:v>
                </c:pt>
                <c:pt idx="501">
                  <c:v>4.4144111476598726E-2</c:v>
                </c:pt>
                <c:pt idx="502">
                  <c:v>3.8135149835530575E-2</c:v>
                </c:pt>
                <c:pt idx="503">
                  <c:v>3.4578207153772439E-2</c:v>
                </c:pt>
                <c:pt idx="504">
                  <c:v>3.5899660700872853E-2</c:v>
                </c:pt>
                <c:pt idx="505">
                  <c:v>3.5161749851070997E-2</c:v>
                </c:pt>
                <c:pt idx="506">
                  <c:v>3.8029474992877309E-2</c:v>
                </c:pt>
                <c:pt idx="507">
                  <c:v>3.7695356005076543E-2</c:v>
                </c:pt>
                <c:pt idx="508">
                  <c:v>3.2236784169494166E-2</c:v>
                </c:pt>
                <c:pt idx="509">
                  <c:v>2.8752363438576501E-2</c:v>
                </c:pt>
                <c:pt idx="510">
                  <c:v>2.705250071226916E-2</c:v>
                </c:pt>
                <c:pt idx="511">
                  <c:v>2.6359657074775313E-2</c:v>
                </c:pt>
                <c:pt idx="512">
                  <c:v>2.4272708435856924E-2</c:v>
                </c:pt>
                <c:pt idx="513">
                  <c:v>2.4775337356574893E-2</c:v>
                </c:pt>
                <c:pt idx="514">
                  <c:v>2.417672045378021E-2</c:v>
                </c:pt>
                <c:pt idx="515">
                  <c:v>1.9854230878810639E-2</c:v>
                </c:pt>
                <c:pt idx="516">
                  <c:v>1.5063042295837759E-2</c:v>
                </c:pt>
                <c:pt idx="517">
                  <c:v>1.434963350514129E-2</c:v>
                </c:pt>
                <c:pt idx="518">
                  <c:v>1.7954492475847603E-2</c:v>
                </c:pt>
                <c:pt idx="519">
                  <c:v>2.191214483669611E-2</c:v>
                </c:pt>
                <c:pt idx="520">
                  <c:v>2.0209640239322438E-2</c:v>
                </c:pt>
                <c:pt idx="521">
                  <c:v>2.0789375534201869E-2</c:v>
                </c:pt>
                <c:pt idx="522">
                  <c:v>2.3206376751534617E-2</c:v>
                </c:pt>
                <c:pt idx="523">
                  <c:v>2.1744981740008808E-2</c:v>
                </c:pt>
                <c:pt idx="524">
                  <c:v>1.3652619855474113E-2</c:v>
                </c:pt>
                <c:pt idx="525">
                  <c:v>7.3651998238752634E-3</c:v>
                </c:pt>
                <c:pt idx="526">
                  <c:v>4.6394364008391824E-3</c:v>
                </c:pt>
                <c:pt idx="527">
                  <c:v>6.0116812142246628E-3</c:v>
                </c:pt>
                <c:pt idx="528">
                  <c:v>1.086865756688855E-2</c:v>
                </c:pt>
                <c:pt idx="529">
                  <c:v>7.9652153642932998E-3</c:v>
                </c:pt>
                <c:pt idx="530">
                  <c:v>4.8866844518117543E-3</c:v>
                </c:pt>
                <c:pt idx="531">
                  <c:v>5.9052293506695335E-4</c:v>
                </c:pt>
                <c:pt idx="532">
                  <c:v>-3.6063353104198509E-3</c:v>
                </c:pt>
                <c:pt idx="533">
                  <c:v>-3.9273744463726072E-3</c:v>
                </c:pt>
                <c:pt idx="534">
                  <c:v>-2.6640161620347593E-3</c:v>
                </c:pt>
                <c:pt idx="535">
                  <c:v>-3.3317620243984566E-3</c:v>
                </c:pt>
                <c:pt idx="536">
                  <c:v>-5.7418477557046295E-3</c:v>
                </c:pt>
                <c:pt idx="537">
                  <c:v>-9.2269419047372372E-3</c:v>
                </c:pt>
                <c:pt idx="538">
                  <c:v>-1.2965940583801705E-2</c:v>
                </c:pt>
                <c:pt idx="539">
                  <c:v>-1.684848092413686E-2</c:v>
                </c:pt>
                <c:pt idx="540">
                  <c:v>-1.7069025356782098E-2</c:v>
                </c:pt>
                <c:pt idx="541">
                  <c:v>-1.8689916858763502E-2</c:v>
                </c:pt>
                <c:pt idx="542">
                  <c:v>-2.0698153280323241E-2</c:v>
                </c:pt>
                <c:pt idx="543">
                  <c:v>-1.6210883472765419E-2</c:v>
                </c:pt>
                <c:pt idx="544">
                  <c:v>-1.6235385531870809E-2</c:v>
                </c:pt>
                <c:pt idx="545">
                  <c:v>-2.5235903545805384E-2</c:v>
                </c:pt>
                <c:pt idx="546">
                  <c:v>-2.7623352068170636E-2</c:v>
                </c:pt>
                <c:pt idx="547">
                  <c:v>-1.8685850449377088E-2</c:v>
                </c:pt>
                <c:pt idx="548">
                  <c:v>-1.6136289466186643E-2</c:v>
                </c:pt>
                <c:pt idx="549">
                  <c:v>-2.7190292418866068E-2</c:v>
                </c:pt>
                <c:pt idx="550">
                  <c:v>-3.3405682612862288E-2</c:v>
                </c:pt>
                <c:pt idx="551">
                  <c:v>-3.358103032971587E-2</c:v>
                </c:pt>
                <c:pt idx="552">
                  <c:v>-3.0977492294542726E-2</c:v>
                </c:pt>
                <c:pt idx="553">
                  <c:v>-3.3346629024320756E-2</c:v>
                </c:pt>
                <c:pt idx="554">
                  <c:v>-3.6880002072055745E-2</c:v>
                </c:pt>
                <c:pt idx="555">
                  <c:v>-3.9325286850216273E-2</c:v>
                </c:pt>
                <c:pt idx="556">
                  <c:v>-4.3741873656401364E-2</c:v>
                </c:pt>
                <c:pt idx="557">
                  <c:v>-4.2546815509337206E-2</c:v>
                </c:pt>
                <c:pt idx="558">
                  <c:v>-4.2325882566241035E-2</c:v>
                </c:pt>
                <c:pt idx="559">
                  <c:v>-4.1415214069258466E-2</c:v>
                </c:pt>
                <c:pt idx="560">
                  <c:v>-3.9009816364060194E-2</c:v>
                </c:pt>
                <c:pt idx="561">
                  <c:v>-4.1978036209174029E-2</c:v>
                </c:pt>
                <c:pt idx="562">
                  <c:v>-4.7495661633297936E-2</c:v>
                </c:pt>
                <c:pt idx="563">
                  <c:v>-4.7068041130306409E-2</c:v>
                </c:pt>
                <c:pt idx="564">
                  <c:v>-4.7351135745551561E-2</c:v>
                </c:pt>
                <c:pt idx="565">
                  <c:v>-5.1225620969204071E-2</c:v>
                </c:pt>
                <c:pt idx="566">
                  <c:v>-5.2939988085679505E-2</c:v>
                </c:pt>
                <c:pt idx="567">
                  <c:v>-5.3236033049289026E-2</c:v>
                </c:pt>
                <c:pt idx="568">
                  <c:v>-5.2622445543785132E-2</c:v>
                </c:pt>
                <c:pt idx="569">
                  <c:v>-5.2808412546297499E-2</c:v>
                </c:pt>
                <c:pt idx="570">
                  <c:v>-5.4601517780828307E-2</c:v>
                </c:pt>
                <c:pt idx="571">
                  <c:v>-5.551270429174545E-2</c:v>
                </c:pt>
                <c:pt idx="572">
                  <c:v>-5.3600714859229716E-2</c:v>
                </c:pt>
                <c:pt idx="573">
                  <c:v>-5.2105726644046731E-2</c:v>
                </c:pt>
                <c:pt idx="574">
                  <c:v>-5.2391670335932047E-2</c:v>
                </c:pt>
                <c:pt idx="575">
                  <c:v>-4.6565308606801525E-2</c:v>
                </c:pt>
                <c:pt idx="576">
                  <c:v>-4.1583568597995287E-2</c:v>
                </c:pt>
                <c:pt idx="577">
                  <c:v>-4.7914734906368987E-2</c:v>
                </c:pt>
                <c:pt idx="578">
                  <c:v>-5.5100624206791168E-2</c:v>
                </c:pt>
                <c:pt idx="579">
                  <c:v>-5.6773550208500612E-2</c:v>
                </c:pt>
                <c:pt idx="580">
                  <c:v>-5.4709005672252585E-2</c:v>
                </c:pt>
                <c:pt idx="581">
                  <c:v>-5.3577145225206561E-2</c:v>
                </c:pt>
                <c:pt idx="582">
                  <c:v>-5.9296019062912791E-2</c:v>
                </c:pt>
                <c:pt idx="583">
                  <c:v>-5.6892952420420119E-2</c:v>
                </c:pt>
                <c:pt idx="584">
                  <c:v>-4.7978450620321689E-2</c:v>
                </c:pt>
                <c:pt idx="585">
                  <c:v>-5.0503768551374034E-2</c:v>
                </c:pt>
                <c:pt idx="586">
                  <c:v>-4.9485871169934477E-2</c:v>
                </c:pt>
                <c:pt idx="587">
                  <c:v>-5.0434095677173725E-2</c:v>
                </c:pt>
                <c:pt idx="588">
                  <c:v>-4.9095547670232338E-2</c:v>
                </c:pt>
                <c:pt idx="589">
                  <c:v>-4.5638581677847137E-2</c:v>
                </c:pt>
                <c:pt idx="590">
                  <c:v>-4.6578258955165895E-2</c:v>
                </c:pt>
                <c:pt idx="591">
                  <c:v>-4.7244942888963713E-2</c:v>
                </c:pt>
                <c:pt idx="592">
                  <c:v>-4.8117278354787747E-2</c:v>
                </c:pt>
                <c:pt idx="593">
                  <c:v>-5.1054417363827091E-2</c:v>
                </c:pt>
                <c:pt idx="594">
                  <c:v>-5.0842031650651404E-2</c:v>
                </c:pt>
                <c:pt idx="595">
                  <c:v>-4.8286409904426432E-2</c:v>
                </c:pt>
                <c:pt idx="596">
                  <c:v>-4.3531300991996681E-2</c:v>
                </c:pt>
                <c:pt idx="597">
                  <c:v>-3.8958273977569999E-2</c:v>
                </c:pt>
                <c:pt idx="598">
                  <c:v>-3.6700510243725559E-2</c:v>
                </c:pt>
                <c:pt idx="599">
                  <c:v>-3.2261648838353751E-2</c:v>
                </c:pt>
                <c:pt idx="600">
                  <c:v>-2.6161775751767723E-2</c:v>
                </c:pt>
                <c:pt idx="601">
                  <c:v>-2.4480716931285455E-2</c:v>
                </c:pt>
                <c:pt idx="602">
                  <c:v>-2.4597295967261519E-2</c:v>
                </c:pt>
                <c:pt idx="603">
                  <c:v>-1.5261622937657024E-2</c:v>
                </c:pt>
                <c:pt idx="604">
                  <c:v>-1.0453676603900645E-2</c:v>
                </c:pt>
                <c:pt idx="605">
                  <c:v>-1.3296200367789895E-2</c:v>
                </c:pt>
                <c:pt idx="606">
                  <c:v>-9.003548395451838E-3</c:v>
                </c:pt>
                <c:pt idx="607">
                  <c:v>-7.3753528969929295E-3</c:v>
                </c:pt>
                <c:pt idx="608">
                  <c:v>-3.0837369525240233E-3</c:v>
                </c:pt>
                <c:pt idx="609">
                  <c:v>-2.4287653137869411E-3</c:v>
                </c:pt>
                <c:pt idx="610">
                  <c:v>-2.2010567484265328E-3</c:v>
                </c:pt>
                <c:pt idx="611">
                  <c:v>1.9883369162630479E-3</c:v>
                </c:pt>
                <c:pt idx="612">
                  <c:v>2.0124685954052163E-3</c:v>
                </c:pt>
                <c:pt idx="613">
                  <c:v>-3.0511538760392659E-3</c:v>
                </c:pt>
                <c:pt idx="614">
                  <c:v>-7.6464036882592148E-3</c:v>
                </c:pt>
                <c:pt idx="615">
                  <c:v>-6.6790644668341583E-3</c:v>
                </c:pt>
                <c:pt idx="616">
                  <c:v>-6.2310083141236504E-3</c:v>
                </c:pt>
                <c:pt idx="617">
                  <c:v>-7.3829936025279078E-3</c:v>
                </c:pt>
                <c:pt idx="618">
                  <c:v>-7.7199616669688421E-3</c:v>
                </c:pt>
                <c:pt idx="619">
                  <c:v>-3.9993265818850533E-3</c:v>
                </c:pt>
                <c:pt idx="620">
                  <c:v>5.7308658602916421E-4</c:v>
                </c:pt>
                <c:pt idx="621">
                  <c:v>2.8842238856225232E-3</c:v>
                </c:pt>
                <c:pt idx="622">
                  <c:v>1.7522028542567797E-3</c:v>
                </c:pt>
                <c:pt idx="623">
                  <c:v>1.1530109559947164E-3</c:v>
                </c:pt>
                <c:pt idx="624">
                  <c:v>2.91413919034422E-3</c:v>
                </c:pt>
                <c:pt idx="625">
                  <c:v>6.4424357015203711E-3</c:v>
                </c:pt>
                <c:pt idx="626">
                  <c:v>8.0227149110311067E-3</c:v>
                </c:pt>
                <c:pt idx="627">
                  <c:v>6.3518868657566887E-3</c:v>
                </c:pt>
                <c:pt idx="628">
                  <c:v>6.5614235022922124E-3</c:v>
                </c:pt>
                <c:pt idx="629">
                  <c:v>6.9218834986661147E-3</c:v>
                </c:pt>
                <c:pt idx="630">
                  <c:v>6.8434561889714829E-3</c:v>
                </c:pt>
                <c:pt idx="631">
                  <c:v>1.3158071952135511E-2</c:v>
                </c:pt>
                <c:pt idx="632">
                  <c:v>1.4685487839622887E-2</c:v>
                </c:pt>
                <c:pt idx="633">
                  <c:v>1.1300888393897797E-2</c:v>
                </c:pt>
                <c:pt idx="634">
                  <c:v>1.5460592089927219E-2</c:v>
                </c:pt>
                <c:pt idx="635">
                  <c:v>1.72425859255614E-2</c:v>
                </c:pt>
                <c:pt idx="636">
                  <c:v>2.0663886658551116E-2</c:v>
                </c:pt>
                <c:pt idx="637">
                  <c:v>2.6052992825507007E-2</c:v>
                </c:pt>
                <c:pt idx="638">
                  <c:v>3.2297391799839419E-2</c:v>
                </c:pt>
                <c:pt idx="639">
                  <c:v>3.6562200523194081E-2</c:v>
                </c:pt>
                <c:pt idx="640">
                  <c:v>3.496231448625968E-2</c:v>
                </c:pt>
                <c:pt idx="641">
                  <c:v>3.30039628065995E-2</c:v>
                </c:pt>
                <c:pt idx="642">
                  <c:v>3.7666088217773064E-2</c:v>
                </c:pt>
                <c:pt idx="643">
                  <c:v>4.2298945841643142E-2</c:v>
                </c:pt>
                <c:pt idx="644">
                  <c:v>4.4017716076562463E-2</c:v>
                </c:pt>
                <c:pt idx="645">
                  <c:v>4.641249449610195E-2</c:v>
                </c:pt>
                <c:pt idx="646">
                  <c:v>5.0798000466212544E-2</c:v>
                </c:pt>
                <c:pt idx="647">
                  <c:v>5.5051930896941131E-2</c:v>
                </c:pt>
                <c:pt idx="648">
                  <c:v>5.753710274806393E-2</c:v>
                </c:pt>
                <c:pt idx="649">
                  <c:v>6.313191224843949E-2</c:v>
                </c:pt>
                <c:pt idx="650">
                  <c:v>6.7648475743997516E-2</c:v>
                </c:pt>
                <c:pt idx="651">
                  <c:v>6.5146986453935615E-2</c:v>
                </c:pt>
                <c:pt idx="652">
                  <c:v>6.1961459763267633E-2</c:v>
                </c:pt>
                <c:pt idx="653">
                  <c:v>6.3900385920381261E-2</c:v>
                </c:pt>
                <c:pt idx="654">
                  <c:v>6.6557538397782903E-2</c:v>
                </c:pt>
                <c:pt idx="655">
                  <c:v>6.901914061488254E-2</c:v>
                </c:pt>
                <c:pt idx="656">
                  <c:v>7.0657618689942761E-2</c:v>
                </c:pt>
                <c:pt idx="657">
                  <c:v>7.7177342070501698E-2</c:v>
                </c:pt>
                <c:pt idx="658">
                  <c:v>8.3759227123209615E-2</c:v>
                </c:pt>
                <c:pt idx="659">
                  <c:v>8.0289569789427334E-2</c:v>
                </c:pt>
                <c:pt idx="660">
                  <c:v>7.9174544795255E-2</c:v>
                </c:pt>
                <c:pt idx="661">
                  <c:v>7.826309927737056E-2</c:v>
                </c:pt>
                <c:pt idx="662">
                  <c:v>7.8158201455619164E-2</c:v>
                </c:pt>
                <c:pt idx="663">
                  <c:v>8.3657955399000242E-2</c:v>
                </c:pt>
                <c:pt idx="664">
                  <c:v>8.681680437203762E-2</c:v>
                </c:pt>
                <c:pt idx="665">
                  <c:v>8.5764718070916124E-2</c:v>
                </c:pt>
                <c:pt idx="666">
                  <c:v>8.9947680592607937E-2</c:v>
                </c:pt>
                <c:pt idx="667">
                  <c:v>9.396695071097412E-2</c:v>
                </c:pt>
                <c:pt idx="668">
                  <c:v>9.5512963298712755E-2</c:v>
                </c:pt>
                <c:pt idx="669">
                  <c:v>9.6214613173094363E-2</c:v>
                </c:pt>
                <c:pt idx="670">
                  <c:v>9.2870574218446481E-2</c:v>
                </c:pt>
                <c:pt idx="671">
                  <c:v>9.4038954647880021E-2</c:v>
                </c:pt>
                <c:pt idx="672">
                  <c:v>0.1010458701339066</c:v>
                </c:pt>
                <c:pt idx="673">
                  <c:v>0.10121059856510141</c:v>
                </c:pt>
                <c:pt idx="674">
                  <c:v>9.1601181071770843E-2</c:v>
                </c:pt>
                <c:pt idx="675">
                  <c:v>8.4332668548783976E-2</c:v>
                </c:pt>
                <c:pt idx="676">
                  <c:v>7.6213836152192502E-2</c:v>
                </c:pt>
                <c:pt idx="677">
                  <c:v>7.6431402004713933E-2</c:v>
                </c:pt>
                <c:pt idx="678">
                  <c:v>8.0836074490403795E-2</c:v>
                </c:pt>
                <c:pt idx="679">
                  <c:v>8.9366986971949558E-2</c:v>
                </c:pt>
                <c:pt idx="680">
                  <c:v>9.6313294827630874E-2</c:v>
                </c:pt>
                <c:pt idx="681">
                  <c:v>9.5140252272786149E-2</c:v>
                </c:pt>
                <c:pt idx="682">
                  <c:v>8.9826465331917432E-2</c:v>
                </c:pt>
                <c:pt idx="683">
                  <c:v>8.3305446916522072E-2</c:v>
                </c:pt>
                <c:pt idx="684">
                  <c:v>8.0265482141469613E-2</c:v>
                </c:pt>
                <c:pt idx="685">
                  <c:v>8.4447408635292306E-2</c:v>
                </c:pt>
                <c:pt idx="686">
                  <c:v>9.6222901396047555E-2</c:v>
                </c:pt>
                <c:pt idx="687">
                  <c:v>9.4820378668186184E-2</c:v>
                </c:pt>
                <c:pt idx="688">
                  <c:v>8.8025848895335296E-2</c:v>
                </c:pt>
                <c:pt idx="689">
                  <c:v>8.9160299412054195E-2</c:v>
                </c:pt>
                <c:pt idx="690">
                  <c:v>8.6925069284363748E-2</c:v>
                </c:pt>
                <c:pt idx="691">
                  <c:v>8.2434406485534475E-2</c:v>
                </c:pt>
                <c:pt idx="692">
                  <c:v>8.0319355590665401E-2</c:v>
                </c:pt>
                <c:pt idx="693">
                  <c:v>8.078116501333886E-2</c:v>
                </c:pt>
                <c:pt idx="694">
                  <c:v>7.8515890077443085E-2</c:v>
                </c:pt>
                <c:pt idx="695">
                  <c:v>7.7921469087518458E-2</c:v>
                </c:pt>
                <c:pt idx="696">
                  <c:v>7.9618482737185636E-2</c:v>
                </c:pt>
                <c:pt idx="697">
                  <c:v>8.0908855448211567E-2</c:v>
                </c:pt>
                <c:pt idx="698">
                  <c:v>8.400761480483826E-2</c:v>
                </c:pt>
                <c:pt idx="699">
                  <c:v>8.0317801548861659E-2</c:v>
                </c:pt>
                <c:pt idx="700">
                  <c:v>7.5233494781009616E-2</c:v>
                </c:pt>
                <c:pt idx="701">
                  <c:v>7.6014141780413894E-2</c:v>
                </c:pt>
                <c:pt idx="702">
                  <c:v>6.9514879950270669E-2</c:v>
                </c:pt>
                <c:pt idx="703">
                  <c:v>6.4857157657540992E-2</c:v>
                </c:pt>
                <c:pt idx="704">
                  <c:v>6.23308036986195E-2</c:v>
                </c:pt>
                <c:pt idx="705">
                  <c:v>6.2643943122069987E-2</c:v>
                </c:pt>
                <c:pt idx="706">
                  <c:v>5.9179206920666173E-2</c:v>
                </c:pt>
                <c:pt idx="707">
                  <c:v>5.5349011888419807E-2</c:v>
                </c:pt>
                <c:pt idx="708">
                  <c:v>5.3683338081794409E-2</c:v>
                </c:pt>
                <c:pt idx="709">
                  <c:v>5.2817477790152556E-2</c:v>
                </c:pt>
                <c:pt idx="710">
                  <c:v>4.9721049496231448E-2</c:v>
                </c:pt>
                <c:pt idx="711">
                  <c:v>4.5471522183946754E-2</c:v>
                </c:pt>
                <c:pt idx="712">
                  <c:v>4.1590561786112049E-2</c:v>
                </c:pt>
                <c:pt idx="713">
                  <c:v>4.4973451785853047E-2</c:v>
                </c:pt>
                <c:pt idx="714">
                  <c:v>4.292651972338056E-2</c:v>
                </c:pt>
                <c:pt idx="715">
                  <c:v>3.239555544044135E-2</c:v>
                </c:pt>
                <c:pt idx="716">
                  <c:v>2.9609417493330573E-2</c:v>
                </c:pt>
                <c:pt idx="717">
                  <c:v>2.0593307259965294E-2</c:v>
                </c:pt>
                <c:pt idx="718">
                  <c:v>1.2504467870185708E-2</c:v>
                </c:pt>
                <c:pt idx="719">
                  <c:v>8.6985935921676302E-3</c:v>
                </c:pt>
                <c:pt idx="720">
                  <c:v>5.1933487010800599E-3</c:v>
                </c:pt>
                <c:pt idx="721">
                  <c:v>2.4304125980988893E-3</c:v>
                </c:pt>
                <c:pt idx="722">
                  <c:v>-3.2024398456318476E-3</c:v>
                </c:pt>
                <c:pt idx="723">
                  <c:v>-1.0591261104923722E-2</c:v>
                </c:pt>
                <c:pt idx="724">
                  <c:v>-1.7191691056489423E-2</c:v>
                </c:pt>
                <c:pt idx="725">
                  <c:v>-2.2311404076769667E-2</c:v>
                </c:pt>
                <c:pt idx="726">
                  <c:v>-2.107166722784843E-2</c:v>
                </c:pt>
                <c:pt idx="727">
                  <c:v>-1.8914760807065712E-2</c:v>
                </c:pt>
                <c:pt idx="728">
                  <c:v>-1.8603589836566604E-2</c:v>
                </c:pt>
                <c:pt idx="729">
                  <c:v>-2.6358362039938878E-2</c:v>
                </c:pt>
                <c:pt idx="730">
                  <c:v>-3.9806780802403588E-2</c:v>
                </c:pt>
                <c:pt idx="731">
                  <c:v>-4.3808697453961515E-2</c:v>
                </c:pt>
                <c:pt idx="732">
                  <c:v>-4.5312750912999564E-2</c:v>
                </c:pt>
                <c:pt idx="733">
                  <c:v>-4.6820689476546926E-2</c:v>
                </c:pt>
                <c:pt idx="734">
                  <c:v>-4.6597425470745163E-2</c:v>
                </c:pt>
                <c:pt idx="735">
                  <c:v>-4.8567432463933281E-2</c:v>
                </c:pt>
                <c:pt idx="736">
                  <c:v>-5.1243751456914198E-2</c:v>
                </c:pt>
                <c:pt idx="737">
                  <c:v>-5.8547747934419442E-2</c:v>
                </c:pt>
                <c:pt idx="738">
                  <c:v>-6.425056334015386E-2</c:v>
                </c:pt>
                <c:pt idx="739">
                  <c:v>-6.9774404931492659E-2</c:v>
                </c:pt>
                <c:pt idx="740">
                  <c:v>-7.8397782900360022E-2</c:v>
                </c:pt>
                <c:pt idx="741">
                  <c:v>-7.3656142350229228E-2</c:v>
                </c:pt>
                <c:pt idx="742">
                  <c:v>-6.5632624517599533E-2</c:v>
                </c:pt>
                <c:pt idx="743">
                  <c:v>-7.2965888782408242E-2</c:v>
                </c:pt>
                <c:pt idx="744">
                  <c:v>-7.7110518272941547E-2</c:v>
                </c:pt>
                <c:pt idx="745">
                  <c:v>-7.6332461343210131E-2</c:v>
                </c:pt>
                <c:pt idx="746">
                  <c:v>-7.4071071511823669E-2</c:v>
                </c:pt>
                <c:pt idx="747">
                  <c:v>-7.1434121577870449E-2</c:v>
                </c:pt>
                <c:pt idx="748">
                  <c:v>-7.1880649589473961E-2</c:v>
                </c:pt>
                <c:pt idx="749">
                  <c:v>-7.3228521847237701E-2</c:v>
                </c:pt>
                <c:pt idx="750">
                  <c:v>-7.4547903338599814E-2</c:v>
                </c:pt>
                <c:pt idx="751">
                  <c:v>-7.6959517211012976E-2</c:v>
                </c:pt>
                <c:pt idx="752">
                  <c:v>-7.8366443057318241E-2</c:v>
                </c:pt>
                <c:pt idx="753">
                  <c:v>-7.9952342718019126E-2</c:v>
                </c:pt>
                <c:pt idx="754">
                  <c:v>-8.1195835167966024E-2</c:v>
                </c:pt>
                <c:pt idx="755">
                  <c:v>-7.8976922479214701E-2</c:v>
                </c:pt>
                <c:pt idx="756">
                  <c:v>-7.9029759900541327E-2</c:v>
                </c:pt>
                <c:pt idx="757">
                  <c:v>-9.0375301095599478E-2</c:v>
                </c:pt>
                <c:pt idx="758">
                  <c:v>-0.10228340542360591</c:v>
                </c:pt>
                <c:pt idx="759">
                  <c:v>-9.651091714367116E-2</c:v>
                </c:pt>
                <c:pt idx="760">
                  <c:v>-9.0214975782848567E-2</c:v>
                </c:pt>
                <c:pt idx="761">
                  <c:v>-9.0024087647957732E-2</c:v>
                </c:pt>
                <c:pt idx="762">
                  <c:v>-9.0038592038125823E-2</c:v>
                </c:pt>
                <c:pt idx="763">
                  <c:v>-8.8840166800486939E-2</c:v>
                </c:pt>
                <c:pt idx="764">
                  <c:v>-9.0885285814188407E-2</c:v>
                </c:pt>
                <c:pt idx="765">
                  <c:v>-9.4416586806185088E-2</c:v>
                </c:pt>
                <c:pt idx="766">
                  <c:v>-9.7363827086948643E-2</c:v>
                </c:pt>
                <c:pt idx="767">
                  <c:v>-9.6435805123157817E-2</c:v>
                </c:pt>
                <c:pt idx="768">
                  <c:v>-9.5156828718692535E-2</c:v>
                </c:pt>
                <c:pt idx="769">
                  <c:v>-9.5778704447149629E-2</c:v>
                </c:pt>
                <c:pt idx="770">
                  <c:v>-9.3148488694345888E-2</c:v>
                </c:pt>
                <c:pt idx="771">
                  <c:v>-9.574840063197701E-2</c:v>
                </c:pt>
                <c:pt idx="772">
                  <c:v>-0.10229480173016654</c:v>
                </c:pt>
                <c:pt idx="773">
                  <c:v>-9.8706260198399343E-2</c:v>
                </c:pt>
                <c:pt idx="774">
                  <c:v>-9.8805200859903144E-2</c:v>
                </c:pt>
                <c:pt idx="775">
                  <c:v>-0.10489652671656868</c:v>
                </c:pt>
                <c:pt idx="776">
                  <c:v>-0.10764044652801161</c:v>
                </c:pt>
                <c:pt idx="777">
                  <c:v>-0.10807143412157787</c:v>
                </c:pt>
                <c:pt idx="778">
                  <c:v>-0.10555000129503485</c:v>
                </c:pt>
                <c:pt idx="779">
                  <c:v>-0.10234738014452591</c:v>
                </c:pt>
                <c:pt idx="780">
                  <c:v>-0.10597736279105908</c:v>
                </c:pt>
                <c:pt idx="781">
                  <c:v>-0.10768395969851589</c:v>
                </c:pt>
                <c:pt idx="782">
                  <c:v>-0.10251340361055714</c:v>
                </c:pt>
                <c:pt idx="783">
                  <c:v>-9.5737263332383651E-2</c:v>
                </c:pt>
                <c:pt idx="784">
                  <c:v>-8.7181745188945586E-2</c:v>
                </c:pt>
                <c:pt idx="785">
                  <c:v>-7.6262788469009815E-2</c:v>
                </c:pt>
                <c:pt idx="786">
                  <c:v>-7.6036675386567901E-2</c:v>
                </c:pt>
                <c:pt idx="787">
                  <c:v>-7.9563832267087992E-2</c:v>
                </c:pt>
                <c:pt idx="788">
                  <c:v>-8.0316247507057945E-2</c:v>
                </c:pt>
                <c:pt idx="789">
                  <c:v>-8.5753321764355461E-2</c:v>
                </c:pt>
                <c:pt idx="790">
                  <c:v>-8.3161180035742965E-2</c:v>
                </c:pt>
                <c:pt idx="791">
                  <c:v>-7.8326296977388701E-2</c:v>
                </c:pt>
                <c:pt idx="792">
                  <c:v>-7.903338599808335E-2</c:v>
                </c:pt>
                <c:pt idx="793">
                  <c:v>-8.2020254344841878E-2</c:v>
                </c:pt>
                <c:pt idx="794">
                  <c:v>-8.4867517936232498E-2</c:v>
                </c:pt>
                <c:pt idx="795">
                  <c:v>-8.4369188531171493E-2</c:v>
                </c:pt>
                <c:pt idx="796">
                  <c:v>-7.8999197078401417E-2</c:v>
                </c:pt>
                <c:pt idx="797">
                  <c:v>-6.9693076743764418E-2</c:v>
                </c:pt>
                <c:pt idx="798">
                  <c:v>-6.5414281644176231E-2</c:v>
                </c:pt>
                <c:pt idx="799">
                  <c:v>-5.2954751482814894E-2</c:v>
                </c:pt>
                <c:pt idx="800">
                  <c:v>-4.4894195653863093E-2</c:v>
                </c:pt>
                <c:pt idx="801">
                  <c:v>-5.4246160221709964E-2</c:v>
                </c:pt>
                <c:pt idx="802">
                  <c:v>-5.3186821725504423E-2</c:v>
                </c:pt>
                <c:pt idx="803">
                  <c:v>-4.9656297754409599E-2</c:v>
                </c:pt>
                <c:pt idx="804">
                  <c:v>-4.541790774171825E-2</c:v>
                </c:pt>
                <c:pt idx="805">
                  <c:v>-3.9517729026910829E-2</c:v>
                </c:pt>
                <c:pt idx="806">
                  <c:v>-3.5399259240073561E-2</c:v>
                </c:pt>
                <c:pt idx="807">
                  <c:v>-3.2715429045041315E-2</c:v>
                </c:pt>
                <c:pt idx="808">
                  <c:v>-3.1659716646377789E-2</c:v>
                </c:pt>
                <c:pt idx="809">
                  <c:v>-2.8585562951643401E-2</c:v>
                </c:pt>
                <c:pt idx="810">
                  <c:v>-2.7076070346292315E-2</c:v>
                </c:pt>
                <c:pt idx="811">
                  <c:v>-2.2378719987567668E-2</c:v>
                </c:pt>
                <c:pt idx="812">
                  <c:v>-1.5896164106814475E-2</c:v>
                </c:pt>
                <c:pt idx="813">
                  <c:v>-9.2766971431531512E-3</c:v>
                </c:pt>
                <c:pt idx="814">
                  <c:v>1.8432438032583078E-3</c:v>
                </c:pt>
                <c:pt idx="815">
                  <c:v>7.6303452562873951E-3</c:v>
                </c:pt>
                <c:pt idx="816">
                  <c:v>6.4988215182988423E-3</c:v>
                </c:pt>
                <c:pt idx="817">
                  <c:v>8.8410992255691691E-3</c:v>
                </c:pt>
                <c:pt idx="818">
                  <c:v>7.745292548369552E-3</c:v>
                </c:pt>
                <c:pt idx="819">
                  <c:v>4.5873760004144113E-3</c:v>
                </c:pt>
                <c:pt idx="820">
                  <c:v>1.3362298945841643E-3</c:v>
                </c:pt>
                <c:pt idx="821">
                  <c:v>1.620013468362299E-3</c:v>
                </c:pt>
                <c:pt idx="822">
                  <c:v>8.3405423605895004E-3</c:v>
                </c:pt>
                <c:pt idx="823">
                  <c:v>1.7399052034499728E-2</c:v>
                </c:pt>
                <c:pt idx="824">
                  <c:v>1.9521277422362662E-2</c:v>
                </c:pt>
                <c:pt idx="825">
                  <c:v>1.9543914631303581E-2</c:v>
                </c:pt>
                <c:pt idx="826">
                  <c:v>1.7841772643684115E-2</c:v>
                </c:pt>
                <c:pt idx="827">
                  <c:v>1.9757698982102622E-2</c:v>
                </c:pt>
                <c:pt idx="828">
                  <c:v>3.0712787173974986E-2</c:v>
                </c:pt>
                <c:pt idx="829">
                  <c:v>3.3811028516667098E-2</c:v>
                </c:pt>
                <c:pt idx="830">
                  <c:v>3.299930068118833E-2</c:v>
                </c:pt>
                <c:pt idx="831">
                  <c:v>3.7309176616850993E-2</c:v>
                </c:pt>
                <c:pt idx="832">
                  <c:v>4.134554119505815E-2</c:v>
                </c:pt>
                <c:pt idx="833">
                  <c:v>4.3206506255018262E-2</c:v>
                </c:pt>
                <c:pt idx="834">
                  <c:v>4.3270998989872828E-2</c:v>
                </c:pt>
                <c:pt idx="835">
                  <c:v>4.5008676733404133E-2</c:v>
                </c:pt>
                <c:pt idx="836">
                  <c:v>4.6174467093164813E-2</c:v>
                </c:pt>
                <c:pt idx="837">
                  <c:v>4.2774223626615565E-2</c:v>
                </c:pt>
                <c:pt idx="838">
                  <c:v>3.9552176953560052E-2</c:v>
                </c:pt>
                <c:pt idx="839">
                  <c:v>4.5301095599471632E-2</c:v>
                </c:pt>
                <c:pt idx="840">
                  <c:v>5.262892071796732E-2</c:v>
                </c:pt>
                <c:pt idx="841">
                  <c:v>5.1647025304980707E-2</c:v>
                </c:pt>
                <c:pt idx="842">
                  <c:v>5.6818876427775909E-2</c:v>
                </c:pt>
                <c:pt idx="843">
                  <c:v>6.1362376647931836E-2</c:v>
                </c:pt>
                <c:pt idx="844">
                  <c:v>6.0449636095210958E-2</c:v>
                </c:pt>
                <c:pt idx="845">
                  <c:v>6.4263254681550933E-2</c:v>
                </c:pt>
                <c:pt idx="846">
                  <c:v>6.6296200367789895E-2</c:v>
                </c:pt>
                <c:pt idx="847">
                  <c:v>6.9054624569400924E-2</c:v>
                </c:pt>
                <c:pt idx="848">
                  <c:v>7.2337537879768973E-2</c:v>
                </c:pt>
                <c:pt idx="849">
                  <c:v>7.696392032945687E-2</c:v>
                </c:pt>
                <c:pt idx="850">
                  <c:v>7.8610686627470283E-2</c:v>
                </c:pt>
                <c:pt idx="851">
                  <c:v>8.0286202698852602E-2</c:v>
                </c:pt>
                <c:pt idx="852">
                  <c:v>8.4450775725867039E-2</c:v>
                </c:pt>
                <c:pt idx="853">
                  <c:v>8.8742521173819575E-2</c:v>
                </c:pt>
                <c:pt idx="854">
                  <c:v>8.8585303944676119E-2</c:v>
                </c:pt>
                <c:pt idx="855">
                  <c:v>8.3078815820145563E-2</c:v>
                </c:pt>
                <c:pt idx="856">
                  <c:v>7.6984381879872568E-2</c:v>
                </c:pt>
                <c:pt idx="857">
                  <c:v>7.6825092594990818E-2</c:v>
                </c:pt>
                <c:pt idx="858">
                  <c:v>8.1110880882695746E-2</c:v>
                </c:pt>
                <c:pt idx="859">
                  <c:v>8.4032479473697838E-2</c:v>
                </c:pt>
                <c:pt idx="860">
                  <c:v>8.5855629516434009E-2</c:v>
                </c:pt>
                <c:pt idx="861">
                  <c:v>0.1000044031184439</c:v>
                </c:pt>
                <c:pt idx="862">
                  <c:v>0.10992359294465021</c:v>
                </c:pt>
                <c:pt idx="863">
                  <c:v>0.10925354192027766</c:v>
                </c:pt>
                <c:pt idx="864">
                  <c:v>0.12165816260457406</c:v>
                </c:pt>
                <c:pt idx="865">
                  <c:v>0.1265189463596571</c:v>
                </c:pt>
                <c:pt idx="866">
                  <c:v>0.12183869046077341</c:v>
                </c:pt>
                <c:pt idx="867">
                  <c:v>0.12061358750550391</c:v>
                </c:pt>
                <c:pt idx="868">
                  <c:v>0.12181641586158669</c:v>
                </c:pt>
                <c:pt idx="869">
                  <c:v>0.1238131005724054</c:v>
                </c:pt>
                <c:pt idx="870">
                  <c:v>0.12405889818436117</c:v>
                </c:pt>
                <c:pt idx="871">
                  <c:v>0.13153280323240696</c:v>
                </c:pt>
                <c:pt idx="872">
                  <c:v>0.13279701623973686</c:v>
                </c:pt>
                <c:pt idx="873">
                  <c:v>0.12050299153047217</c:v>
                </c:pt>
                <c:pt idx="874">
                  <c:v>0.11682405656712165</c:v>
                </c:pt>
                <c:pt idx="875">
                  <c:v>0.11322126965215365</c:v>
                </c:pt>
                <c:pt idx="876">
                  <c:v>0.10751586417674637</c:v>
                </c:pt>
                <c:pt idx="877">
                  <c:v>0.10726436841151027</c:v>
                </c:pt>
                <c:pt idx="878">
                  <c:v>0.10678986764743972</c:v>
                </c:pt>
                <c:pt idx="879">
                  <c:v>0.10300033670905749</c:v>
                </c:pt>
                <c:pt idx="880">
                  <c:v>9.8702893107824596E-2</c:v>
                </c:pt>
                <c:pt idx="881">
                  <c:v>9.5092853997772536E-2</c:v>
                </c:pt>
                <c:pt idx="882">
                  <c:v>9.3367867595638337E-2</c:v>
                </c:pt>
                <c:pt idx="883">
                  <c:v>9.2945945245927128E-2</c:v>
                </c:pt>
                <c:pt idx="884">
                  <c:v>9.6613224895749708E-2</c:v>
                </c:pt>
                <c:pt idx="885">
                  <c:v>9.8141106995778202E-2</c:v>
                </c:pt>
                <c:pt idx="886">
                  <c:v>9.6482167370302269E-2</c:v>
                </c:pt>
                <c:pt idx="887">
                  <c:v>9.9101504830479942E-2</c:v>
                </c:pt>
                <c:pt idx="888">
                  <c:v>9.3112227718925647E-2</c:v>
                </c:pt>
                <c:pt idx="889">
                  <c:v>8.4180890465953534E-2</c:v>
                </c:pt>
                <c:pt idx="890">
                  <c:v>7.9401693905566062E-2</c:v>
                </c:pt>
                <c:pt idx="891">
                  <c:v>7.3343779947680598E-2</c:v>
                </c:pt>
                <c:pt idx="892">
                  <c:v>6.8975886451345544E-2</c:v>
                </c:pt>
                <c:pt idx="893">
                  <c:v>6.7647180709161078E-2</c:v>
                </c:pt>
                <c:pt idx="894">
                  <c:v>6.7795850708384064E-2</c:v>
                </c:pt>
                <c:pt idx="895">
                  <c:v>6.5684425911057012E-2</c:v>
                </c:pt>
                <c:pt idx="896">
                  <c:v>5.9622626848662236E-2</c:v>
                </c:pt>
                <c:pt idx="897">
                  <c:v>5.6686264860524749E-2</c:v>
                </c:pt>
                <c:pt idx="898">
                  <c:v>5.7567406563236549E-2</c:v>
                </c:pt>
                <c:pt idx="899">
                  <c:v>5.9233598383796528E-2</c:v>
                </c:pt>
                <c:pt idx="900">
                  <c:v>5.5724830997953854E-2</c:v>
                </c:pt>
                <c:pt idx="901">
                  <c:v>4.7950218860887364E-2</c:v>
                </c:pt>
                <c:pt idx="902">
                  <c:v>4.4970084695278308E-2</c:v>
                </c:pt>
                <c:pt idx="903">
                  <c:v>4.0990442642907098E-2</c:v>
                </c:pt>
                <c:pt idx="904">
                  <c:v>3.7782123339117825E-2</c:v>
                </c:pt>
                <c:pt idx="905">
                  <c:v>3.5193866715014635E-2</c:v>
                </c:pt>
                <c:pt idx="906">
                  <c:v>3.275712916677459E-2</c:v>
                </c:pt>
                <c:pt idx="907">
                  <c:v>2.9879820767178641E-2</c:v>
                </c:pt>
                <c:pt idx="908">
                  <c:v>2.5562381828071176E-2</c:v>
                </c:pt>
                <c:pt idx="909">
                  <c:v>2.3547903338599806E-2</c:v>
                </c:pt>
                <c:pt idx="910">
                  <c:v>2.1163044885907433E-2</c:v>
                </c:pt>
                <c:pt idx="911">
                  <c:v>1.764650729104613E-2</c:v>
                </c:pt>
                <c:pt idx="912">
                  <c:v>1.6071201015307315E-2</c:v>
                </c:pt>
                <c:pt idx="913">
                  <c:v>1.9605635991608174E-2</c:v>
                </c:pt>
                <c:pt idx="914">
                  <c:v>1.4481338548006942E-2</c:v>
                </c:pt>
                <c:pt idx="915">
                  <c:v>3.6099096065684171E-3</c:v>
                </c:pt>
                <c:pt idx="916">
                  <c:v>-5.016395141029294E-4</c:v>
                </c:pt>
                <c:pt idx="917">
                  <c:v>-4.8276049625734932E-3</c:v>
                </c:pt>
                <c:pt idx="918">
                  <c:v>-1.0433396358362041E-3</c:v>
                </c:pt>
                <c:pt idx="919">
                  <c:v>-1.4669040897200135E-3</c:v>
                </c:pt>
                <c:pt idx="920">
                  <c:v>-7.8297029190085212E-3</c:v>
                </c:pt>
                <c:pt idx="921">
                  <c:v>-7.7327307104561116E-3</c:v>
                </c:pt>
                <c:pt idx="922">
                  <c:v>-7.5814706415602588E-3</c:v>
                </c:pt>
                <c:pt idx="923">
                  <c:v>-1.0976352663886661E-2</c:v>
                </c:pt>
                <c:pt idx="924">
                  <c:v>-1.0048512004972934E-2</c:v>
                </c:pt>
                <c:pt idx="925">
                  <c:v>-1.0315625890336451E-2</c:v>
                </c:pt>
                <c:pt idx="926">
                  <c:v>-1.0193892615711363E-2</c:v>
                </c:pt>
                <c:pt idx="927">
                  <c:v>-3.3357507316946829E-3</c:v>
                </c:pt>
                <c:pt idx="928">
                  <c:v>-4.9565645315859004E-3</c:v>
                </c:pt>
                <c:pt idx="929">
                  <c:v>-1.7500297858012381E-2</c:v>
                </c:pt>
                <c:pt idx="930">
                  <c:v>-2.1283172317335335E-2</c:v>
                </c:pt>
                <c:pt idx="931">
                  <c:v>-2.2584293817503692E-2</c:v>
                </c:pt>
                <c:pt idx="932">
                  <c:v>-2.4861897485042347E-2</c:v>
                </c:pt>
                <c:pt idx="933">
                  <c:v>-2.3883369162630477E-2</c:v>
                </c:pt>
                <c:pt idx="934">
                  <c:v>-2.3994172343236031E-2</c:v>
                </c:pt>
                <c:pt idx="935">
                  <c:v>-2.3094615245150097E-2</c:v>
                </c:pt>
                <c:pt idx="936">
                  <c:v>-2.5670076925069285E-2</c:v>
                </c:pt>
                <c:pt idx="937">
                  <c:v>-3.3151078764018758E-2</c:v>
                </c:pt>
                <c:pt idx="938">
                  <c:v>-3.3900126913413972E-2</c:v>
                </c:pt>
                <c:pt idx="939">
                  <c:v>-3.4012794944184001E-2</c:v>
                </c:pt>
                <c:pt idx="940">
                  <c:v>-3.7777720220673938E-2</c:v>
                </c:pt>
                <c:pt idx="941">
                  <c:v>-3.3171022300499883E-2</c:v>
                </c:pt>
                <c:pt idx="942">
                  <c:v>-3.4498951021782485E-2</c:v>
                </c:pt>
                <c:pt idx="943">
                  <c:v>-4.2622963557719704E-2</c:v>
                </c:pt>
                <c:pt idx="944">
                  <c:v>-3.6788313605635996E-2</c:v>
                </c:pt>
                <c:pt idx="945">
                  <c:v>-3.5846046258644362E-2</c:v>
                </c:pt>
                <c:pt idx="946">
                  <c:v>-4.4117174752000832E-2</c:v>
                </c:pt>
                <c:pt idx="947">
                  <c:v>-5.1846719676759301E-2</c:v>
                </c:pt>
                <c:pt idx="948">
                  <c:v>-5.3574296148566403E-2</c:v>
                </c:pt>
                <c:pt idx="949">
                  <c:v>-5.8037245201895932E-2</c:v>
                </c:pt>
                <c:pt idx="950">
                  <c:v>-5.8955683907897127E-2</c:v>
                </c:pt>
                <c:pt idx="951">
                  <c:v>-5.5190758631407183E-2</c:v>
                </c:pt>
                <c:pt idx="952">
                  <c:v>-5.2468336398249119E-2</c:v>
                </c:pt>
                <c:pt idx="953">
                  <c:v>-5.461887124763657E-2</c:v>
                </c:pt>
                <c:pt idx="954">
                  <c:v>-5.1544976559869463E-2</c:v>
                </c:pt>
                <c:pt idx="955">
                  <c:v>-4.7648216737030229E-2</c:v>
                </c:pt>
                <c:pt idx="956">
                  <c:v>-5.7083063534409083E-2</c:v>
                </c:pt>
                <c:pt idx="957">
                  <c:v>-6.2159600093242506E-2</c:v>
                </c:pt>
                <c:pt idx="958">
                  <c:v>-6.4709782693154444E-2</c:v>
                </c:pt>
                <c:pt idx="959">
                  <c:v>-6.7212826025020073E-2</c:v>
                </c:pt>
                <c:pt idx="960">
                  <c:v>-6.781734828666891E-2</c:v>
                </c:pt>
                <c:pt idx="961">
                  <c:v>-6.8404776088476782E-2</c:v>
                </c:pt>
                <c:pt idx="962">
                  <c:v>-7.0457924318164167E-2</c:v>
                </c:pt>
                <c:pt idx="963">
                  <c:v>-7.4911031106736775E-2</c:v>
                </c:pt>
                <c:pt idx="964">
                  <c:v>-7.5100365199823882E-2</c:v>
                </c:pt>
                <c:pt idx="965">
                  <c:v>-7.2318889378124279E-2</c:v>
                </c:pt>
                <c:pt idx="966">
                  <c:v>-7.4573804035328553E-2</c:v>
                </c:pt>
                <c:pt idx="967">
                  <c:v>-6.7578284855862633E-2</c:v>
                </c:pt>
                <c:pt idx="968">
                  <c:v>-5.8565878422129555E-2</c:v>
                </c:pt>
                <c:pt idx="969">
                  <c:v>-6.5177290269108248E-2</c:v>
                </c:pt>
                <c:pt idx="970">
                  <c:v>-6.7515087155844491E-2</c:v>
                </c:pt>
                <c:pt idx="971">
                  <c:v>-6.6634204460099988E-2</c:v>
                </c:pt>
                <c:pt idx="972">
                  <c:v>-6.5034318423165594E-2</c:v>
                </c:pt>
                <c:pt idx="973">
                  <c:v>-6.6357585019037019E-2</c:v>
                </c:pt>
                <c:pt idx="974">
                  <c:v>-6.7918101996943717E-2</c:v>
                </c:pt>
                <c:pt idx="975">
                  <c:v>-6.9844336812660265E-2</c:v>
                </c:pt>
                <c:pt idx="976">
                  <c:v>-6.8642544484446635E-2</c:v>
                </c:pt>
                <c:pt idx="977">
                  <c:v>-6.5667590458183336E-2</c:v>
                </c:pt>
                <c:pt idx="978">
                  <c:v>-6.8903105493537772E-2</c:v>
                </c:pt>
                <c:pt idx="979">
                  <c:v>-7.1485404957393348E-2</c:v>
                </c:pt>
                <c:pt idx="980">
                  <c:v>-6.6032790282058593E-2</c:v>
                </c:pt>
                <c:pt idx="981">
                  <c:v>-5.2416016990857059E-2</c:v>
                </c:pt>
                <c:pt idx="982">
                  <c:v>-4.3558496723561865E-2</c:v>
                </c:pt>
                <c:pt idx="983">
                  <c:v>-4.9967624129089082E-2</c:v>
                </c:pt>
                <c:pt idx="984">
                  <c:v>-5.4965163562899842E-2</c:v>
                </c:pt>
                <c:pt idx="985">
                  <c:v>-4.8230205392525066E-2</c:v>
                </c:pt>
                <c:pt idx="986">
                  <c:v>-4.3568597995286076E-2</c:v>
                </c:pt>
                <c:pt idx="987">
                  <c:v>-4.6283509026392812E-2</c:v>
                </c:pt>
                <c:pt idx="988">
                  <c:v>-4.9786578258955175E-2</c:v>
                </c:pt>
                <c:pt idx="989">
                  <c:v>-4.9924887979486653E-2</c:v>
                </c:pt>
                <c:pt idx="990">
                  <c:v>-4.8570281540573447E-2</c:v>
                </c:pt>
                <c:pt idx="991">
                  <c:v>-5.0048175295915466E-2</c:v>
                </c:pt>
                <c:pt idx="992">
                  <c:v>-5.3269444948069108E-2</c:v>
                </c:pt>
                <c:pt idx="993">
                  <c:v>-5.3454375922712329E-2</c:v>
                </c:pt>
                <c:pt idx="994">
                  <c:v>-5.2004972933771924E-2</c:v>
                </c:pt>
                <c:pt idx="995">
                  <c:v>-4.796265119531716E-2</c:v>
                </c:pt>
                <c:pt idx="996">
                  <c:v>-3.7798181771089644E-2</c:v>
                </c:pt>
                <c:pt idx="997">
                  <c:v>-3.1783262969773893E-2</c:v>
                </c:pt>
                <c:pt idx="998">
                  <c:v>-3.8732937916029941E-2</c:v>
                </c:pt>
                <c:pt idx="999">
                  <c:v>-4.1151026962625299E-2</c:v>
                </c:pt>
                <c:pt idx="1000">
                  <c:v>-4.2140433577663242E-2</c:v>
                </c:pt>
                <c:pt idx="1001">
                  <c:v>-4.2410318837576733E-2</c:v>
                </c:pt>
                <c:pt idx="1002">
                  <c:v>-4.2048486104276209E-2</c:v>
                </c:pt>
                <c:pt idx="1003">
                  <c:v>-4.1678365148022485E-2</c:v>
                </c:pt>
                <c:pt idx="1004">
                  <c:v>-4.3130358206635765E-2</c:v>
                </c:pt>
                <c:pt idx="1005">
                  <c:v>-4.1193504105260438E-2</c:v>
                </c:pt>
                <c:pt idx="1006">
                  <c:v>-4.1194022119195012E-2</c:v>
                </c:pt>
                <c:pt idx="1007">
                  <c:v>-4.2941024113548658E-2</c:v>
                </c:pt>
                <c:pt idx="1008">
                  <c:v>-4.1646766298013421E-2</c:v>
                </c:pt>
                <c:pt idx="1009">
                  <c:v>-3.5682094848351421E-2</c:v>
                </c:pt>
                <c:pt idx="1010">
                  <c:v>-2.5178326296977391E-2</c:v>
                </c:pt>
                <c:pt idx="1011">
                  <c:v>-2.2878758838612758E-2</c:v>
                </c:pt>
                <c:pt idx="1012">
                  <c:v>-2.8788365407029452E-2</c:v>
                </c:pt>
                <c:pt idx="1013">
                  <c:v>-3.4191509751612323E-2</c:v>
                </c:pt>
                <c:pt idx="1014">
                  <c:v>-3.5483436504441974E-2</c:v>
                </c:pt>
                <c:pt idx="1015">
                  <c:v>-2.4824419176875858E-2</c:v>
                </c:pt>
                <c:pt idx="1016">
                  <c:v>-2.6055841902147173E-2</c:v>
                </c:pt>
                <c:pt idx="1017">
                  <c:v>-2.4205237120878551E-2</c:v>
                </c:pt>
                <c:pt idx="1018">
                  <c:v>-2.3504416068792253E-2</c:v>
                </c:pt>
                <c:pt idx="1019">
                  <c:v>-2.3160584319718201E-2</c:v>
                </c:pt>
                <c:pt idx="1020">
                  <c:v>-1.7959905721463908E-2</c:v>
                </c:pt>
                <c:pt idx="1021">
                  <c:v>-1.3702944909218058E-2</c:v>
                </c:pt>
                <c:pt idx="1022">
                  <c:v>-1.4731901888160792E-2</c:v>
                </c:pt>
                <c:pt idx="1023">
                  <c:v>-6.0689994560853685E-3</c:v>
                </c:pt>
                <c:pt idx="1024">
                  <c:v>-4.9677536325727165E-3</c:v>
                </c:pt>
                <c:pt idx="1025">
                  <c:v>-8.83097205314823E-3</c:v>
                </c:pt>
                <c:pt idx="1026">
                  <c:v>3.84661607397239E-3</c:v>
                </c:pt>
                <c:pt idx="1027">
                  <c:v>-2.2456603382630994E-3</c:v>
                </c:pt>
                <c:pt idx="1028">
                  <c:v>3.0217306845554148E-3</c:v>
                </c:pt>
                <c:pt idx="1029">
                  <c:v>1.4661659198632446E-2</c:v>
                </c:pt>
                <c:pt idx="1030">
                  <c:v>6.4973451785853044E-3</c:v>
                </c:pt>
                <c:pt idx="1031">
                  <c:v>5.4326711388536361E-3</c:v>
                </c:pt>
                <c:pt idx="1032">
                  <c:v>3.0364163796006119E-3</c:v>
                </c:pt>
                <c:pt idx="1033">
                  <c:v>1.1532440622652751E-3</c:v>
                </c:pt>
                <c:pt idx="1034">
                  <c:v>2.4575383977829004E-3</c:v>
                </c:pt>
                <c:pt idx="1035">
                  <c:v>4.4068740449118085E-3</c:v>
                </c:pt>
                <c:pt idx="1036">
                  <c:v>4.4792405915719136E-3</c:v>
                </c:pt>
                <c:pt idx="1037">
                  <c:v>6.612344272060919E-3</c:v>
                </c:pt>
                <c:pt idx="1038">
                  <c:v>7.9051516485793474E-3</c:v>
                </c:pt>
                <c:pt idx="1039">
                  <c:v>2.2520552202854257E-2</c:v>
                </c:pt>
                <c:pt idx="1040">
                  <c:v>2.9771555854852499E-2</c:v>
                </c:pt>
                <c:pt idx="1041">
                  <c:v>1.8381802170478388E-2</c:v>
                </c:pt>
                <c:pt idx="1042">
                  <c:v>2.0337227071408222E-2</c:v>
                </c:pt>
                <c:pt idx="1043">
                  <c:v>2.4502085006086666E-2</c:v>
                </c:pt>
                <c:pt idx="1044">
                  <c:v>2.535372581522443E-2</c:v>
                </c:pt>
                <c:pt idx="1045">
                  <c:v>2.357569478618975E-2</c:v>
                </c:pt>
                <c:pt idx="1046">
                  <c:v>2.4175399518247043E-2</c:v>
                </c:pt>
                <c:pt idx="1047">
                  <c:v>2.7327307104561115E-2</c:v>
                </c:pt>
                <c:pt idx="1048">
                  <c:v>2.9011629412831207E-2</c:v>
                </c:pt>
                <c:pt idx="1049">
                  <c:v>3.1168380429433554E-2</c:v>
                </c:pt>
                <c:pt idx="1050">
                  <c:v>3.2448910875702557E-2</c:v>
                </c:pt>
                <c:pt idx="1051">
                  <c:v>3.4575876091066847E-2</c:v>
                </c:pt>
                <c:pt idx="1052">
                  <c:v>3.5954570177937788E-2</c:v>
                </c:pt>
                <c:pt idx="1053">
                  <c:v>3.8688906731591081E-2</c:v>
                </c:pt>
                <c:pt idx="1054">
                  <c:v>4.8940661503794454E-2</c:v>
                </c:pt>
                <c:pt idx="1055">
                  <c:v>5.0422699370613076E-2</c:v>
                </c:pt>
                <c:pt idx="1056">
                  <c:v>4.4339661736900723E-2</c:v>
                </c:pt>
                <c:pt idx="1057">
                  <c:v>4.6578517962133185E-2</c:v>
                </c:pt>
                <c:pt idx="1058">
                  <c:v>4.7207645885674332E-2</c:v>
                </c:pt>
                <c:pt idx="1059">
                  <c:v>4.6912636949933958E-2</c:v>
                </c:pt>
                <c:pt idx="1060">
                  <c:v>4.4305472817218784E-2</c:v>
                </c:pt>
                <c:pt idx="1061">
                  <c:v>4.175969333575074E-2</c:v>
                </c:pt>
                <c:pt idx="1062">
                  <c:v>4.4359864280349139E-2</c:v>
                </c:pt>
                <c:pt idx="1063">
                  <c:v>4.851796213318138E-2</c:v>
                </c:pt>
                <c:pt idx="1064">
                  <c:v>4.8485586262270459E-2</c:v>
                </c:pt>
                <c:pt idx="1065">
                  <c:v>5.2354114325675362E-2</c:v>
                </c:pt>
                <c:pt idx="1066">
                  <c:v>5.4216374420471919E-2</c:v>
                </c:pt>
                <c:pt idx="1067">
                  <c:v>5.1377658059001796E-2</c:v>
                </c:pt>
                <c:pt idx="1068">
                  <c:v>5.5204745007640707E-2</c:v>
                </c:pt>
                <c:pt idx="1069">
                  <c:v>5.460514387837033E-2</c:v>
                </c:pt>
                <c:pt idx="1070">
                  <c:v>5.6844777124504649E-2</c:v>
                </c:pt>
                <c:pt idx="1071">
                  <c:v>5.9843559791758406E-2</c:v>
                </c:pt>
                <c:pt idx="1072">
                  <c:v>6.0974125203967985E-2</c:v>
                </c:pt>
                <c:pt idx="1073">
                  <c:v>7.2561319899505303E-2</c:v>
                </c:pt>
                <c:pt idx="1074">
                  <c:v>8.0767437644072626E-2</c:v>
                </c:pt>
                <c:pt idx="1075">
                  <c:v>7.1458209225828184E-2</c:v>
                </c:pt>
                <c:pt idx="1076">
                  <c:v>6.9351964567846883E-2</c:v>
                </c:pt>
                <c:pt idx="1077">
                  <c:v>6.972234453106789E-2</c:v>
                </c:pt>
                <c:pt idx="1078">
                  <c:v>7.0777538915796842E-2</c:v>
                </c:pt>
                <c:pt idx="1079">
                  <c:v>7.3333419668989111E-2</c:v>
                </c:pt>
                <c:pt idx="1080">
                  <c:v>7.3624543500220158E-2</c:v>
                </c:pt>
                <c:pt idx="1081">
                  <c:v>7.997591235204228E-2</c:v>
                </c:pt>
                <c:pt idx="1082">
                  <c:v>8.6114636483721405E-2</c:v>
                </c:pt>
                <c:pt idx="1083">
                  <c:v>7.6609598798207668E-2</c:v>
                </c:pt>
                <c:pt idx="1084">
                  <c:v>7.0356393586987503E-2</c:v>
                </c:pt>
                <c:pt idx="1085">
                  <c:v>7.1146882851148702E-2</c:v>
                </c:pt>
                <c:pt idx="1086">
                  <c:v>7.122018182289104E-2</c:v>
                </c:pt>
                <c:pt idx="1087">
                  <c:v>7.0677303219456616E-2</c:v>
                </c:pt>
                <c:pt idx="1088">
                  <c:v>6.5646610893833057E-2</c:v>
                </c:pt>
                <c:pt idx="1089">
                  <c:v>6.6042632546815513E-2</c:v>
                </c:pt>
                <c:pt idx="1090">
                  <c:v>7.3763371234686209E-2</c:v>
                </c:pt>
                <c:pt idx="1091">
                  <c:v>6.1078764018752112E-2</c:v>
                </c:pt>
                <c:pt idx="1092">
                  <c:v>4.7429873863606933E-2</c:v>
                </c:pt>
                <c:pt idx="1093">
                  <c:v>5.5064881245305508E-2</c:v>
                </c:pt>
                <c:pt idx="1094">
                  <c:v>5.5056593022352301E-2</c:v>
                </c:pt>
                <c:pt idx="1095">
                  <c:v>5.5029915304721705E-2</c:v>
                </c:pt>
                <c:pt idx="1096">
                  <c:v>5.3542697298557332E-2</c:v>
                </c:pt>
                <c:pt idx="1097">
                  <c:v>4.9561242197415117E-2</c:v>
                </c:pt>
                <c:pt idx="1098">
                  <c:v>5.7072444248750298E-2</c:v>
                </c:pt>
                <c:pt idx="1099">
                  <c:v>6.113393250278433E-2</c:v>
                </c:pt>
                <c:pt idx="1100">
                  <c:v>5.1056489419565386E-2</c:v>
                </c:pt>
                <c:pt idx="1101">
                  <c:v>4.9587660908078431E-2</c:v>
                </c:pt>
                <c:pt idx="1102">
                  <c:v>4.8558885234012798E-2</c:v>
                </c:pt>
                <c:pt idx="1103">
                  <c:v>4.6710870522417056E-2</c:v>
                </c:pt>
                <c:pt idx="1104">
                  <c:v>4.3128545157864746E-2</c:v>
                </c:pt>
                <c:pt idx="1105">
                  <c:v>3.5665000388510455E-2</c:v>
                </c:pt>
                <c:pt idx="1106">
                  <c:v>4.5075759537931574E-2</c:v>
                </c:pt>
                <c:pt idx="1107">
                  <c:v>5.0712528167007692E-2</c:v>
                </c:pt>
                <c:pt idx="1108">
                  <c:v>3.3562122821103893E-2</c:v>
                </c:pt>
                <c:pt idx="1109">
                  <c:v>2.9642829392110652E-2</c:v>
                </c:pt>
                <c:pt idx="1110">
                  <c:v>3.0243725556217464E-2</c:v>
                </c:pt>
                <c:pt idx="1111">
                  <c:v>2.8619492864358054E-2</c:v>
                </c:pt>
                <c:pt idx="1112">
                  <c:v>2.4599549327876922E-2</c:v>
                </c:pt>
                <c:pt idx="1113">
                  <c:v>2.1927452148462798E-2</c:v>
                </c:pt>
                <c:pt idx="1114">
                  <c:v>2.8431194799140101E-2</c:v>
                </c:pt>
                <c:pt idx="1115">
                  <c:v>2.9045300318578573E-2</c:v>
                </c:pt>
                <c:pt idx="1116">
                  <c:v>1.6229998186951231E-2</c:v>
                </c:pt>
                <c:pt idx="1117">
                  <c:v>1.1411821077987E-2</c:v>
                </c:pt>
                <c:pt idx="1118">
                  <c:v>9.7643554611619061E-3</c:v>
                </c:pt>
                <c:pt idx="1119">
                  <c:v>1.0680903416301898E-2</c:v>
                </c:pt>
                <c:pt idx="1120">
                  <c:v>7.183584138413324E-3</c:v>
                </c:pt>
                <c:pt idx="1121">
                  <c:v>3.2155196974798621E-3</c:v>
                </c:pt>
                <c:pt idx="1122">
                  <c:v>1.3057654950918181E-2</c:v>
                </c:pt>
                <c:pt idx="1123">
                  <c:v>2.2333885881530215E-2</c:v>
                </c:pt>
                <c:pt idx="1124">
                  <c:v>1.0472480509725711E-2</c:v>
                </c:pt>
                <c:pt idx="1125">
                  <c:v>1.1135175736227305E-3</c:v>
                </c:pt>
                <c:pt idx="1126">
                  <c:v>3.9100209795643508E-3</c:v>
                </c:pt>
                <c:pt idx="1127">
                  <c:v>4.7941671630966874E-3</c:v>
                </c:pt>
                <c:pt idx="1128">
                  <c:v>-1.8462275635214591E-3</c:v>
                </c:pt>
                <c:pt idx="1129">
                  <c:v>-7.2708176849957265E-3</c:v>
                </c:pt>
                <c:pt idx="1130">
                  <c:v>-4.4425911057007442E-3</c:v>
                </c:pt>
                <c:pt idx="1131">
                  <c:v>-5.6833121810976727E-4</c:v>
                </c:pt>
                <c:pt idx="1132">
                  <c:v>-6.2187572845709546E-3</c:v>
                </c:pt>
                <c:pt idx="1133">
                  <c:v>-1.2165065140252274E-2</c:v>
                </c:pt>
                <c:pt idx="1134">
                  <c:v>-1.4674972156751018E-2</c:v>
                </c:pt>
                <c:pt idx="1135">
                  <c:v>-1.6728819705250073E-2</c:v>
                </c:pt>
                <c:pt idx="1136">
                  <c:v>-2.4112642130073299E-2</c:v>
                </c:pt>
                <c:pt idx="1137">
                  <c:v>-3.1065813670387733E-2</c:v>
                </c:pt>
                <c:pt idx="1138">
                  <c:v>-2.8351420653215571E-2</c:v>
                </c:pt>
                <c:pt idx="1139">
                  <c:v>-2.5207619984977597E-2</c:v>
                </c:pt>
                <c:pt idx="1140">
                  <c:v>-3.4146701546271599E-2</c:v>
                </c:pt>
                <c:pt idx="1141">
                  <c:v>-4.1712295060737141E-2</c:v>
                </c:pt>
                <c:pt idx="1142">
                  <c:v>-4.3796524126499009E-2</c:v>
                </c:pt>
                <c:pt idx="1143">
                  <c:v>-4.9975135331140404E-2</c:v>
                </c:pt>
                <c:pt idx="1144">
                  <c:v>-5.6537594861301776E-2</c:v>
                </c:pt>
                <c:pt idx="1145">
                  <c:v>-5.7992955010489781E-2</c:v>
                </c:pt>
                <c:pt idx="1146">
                  <c:v>-4.9267269289543891E-2</c:v>
                </c:pt>
                <c:pt idx="1147">
                  <c:v>-2.9119894325157349E-2</c:v>
                </c:pt>
                <c:pt idx="1148">
                  <c:v>-3.0579657592789248E-2</c:v>
                </c:pt>
                <c:pt idx="1149">
                  <c:v>-4.3751715921158278E-2</c:v>
                </c:pt>
                <c:pt idx="1150">
                  <c:v>-4.5376725633919555E-2</c:v>
                </c:pt>
                <c:pt idx="1151">
                  <c:v>-4.9257168017819687E-2</c:v>
                </c:pt>
                <c:pt idx="1152">
                  <c:v>-5.4544536248025077E-2</c:v>
                </c:pt>
                <c:pt idx="1153">
                  <c:v>-5.6981791810199696E-2</c:v>
                </c:pt>
                <c:pt idx="1154">
                  <c:v>-5.5633919552435969E-2</c:v>
                </c:pt>
                <c:pt idx="1155">
                  <c:v>-4.6848144215079386E-2</c:v>
                </c:pt>
                <c:pt idx="1156">
                  <c:v>-4.6290243207542284E-2</c:v>
                </c:pt>
                <c:pt idx="1157">
                  <c:v>-6.1051827294154218E-2</c:v>
                </c:pt>
                <c:pt idx="1158">
                  <c:v>-6.3905307052759722E-2</c:v>
                </c:pt>
                <c:pt idx="1159">
                  <c:v>-6.3544769354295635E-2</c:v>
                </c:pt>
                <c:pt idx="1160">
                  <c:v>-6.4316351109844863E-2</c:v>
                </c:pt>
                <c:pt idx="1161">
                  <c:v>-6.4559299645160453E-2</c:v>
                </c:pt>
                <c:pt idx="1162">
                  <c:v>-5.6366391255924783E-2</c:v>
                </c:pt>
                <c:pt idx="1163">
                  <c:v>-5.199901577352431E-2</c:v>
                </c:pt>
                <c:pt idx="1164">
                  <c:v>-6.4589862467300377E-2</c:v>
                </c:pt>
                <c:pt idx="1165">
                  <c:v>-7.17397497992696E-2</c:v>
                </c:pt>
                <c:pt idx="1166">
                  <c:v>-7.1333367867595643E-2</c:v>
                </c:pt>
                <c:pt idx="1167">
                  <c:v>-6.9786578258955165E-2</c:v>
                </c:pt>
                <c:pt idx="1168">
                  <c:v>-6.6412753503069244E-2</c:v>
                </c:pt>
                <c:pt idx="1169">
                  <c:v>-6.2061954466575156E-2</c:v>
                </c:pt>
                <c:pt idx="1170">
                  <c:v>-5.8614571731979599E-2</c:v>
                </c:pt>
                <c:pt idx="1171">
                  <c:v>-4.9486648190836341E-2</c:v>
                </c:pt>
                <c:pt idx="1172">
                  <c:v>-4.4592970550907822E-2</c:v>
                </c:pt>
                <c:pt idx="1173">
                  <c:v>-4.8805718873837708E-2</c:v>
                </c:pt>
                <c:pt idx="1174">
                  <c:v>-4.8771270947188486E-2</c:v>
                </c:pt>
                <c:pt idx="1175">
                  <c:v>-4.6956409127405528E-2</c:v>
                </c:pt>
                <c:pt idx="1176">
                  <c:v>-4.5005050635862111E-2</c:v>
                </c:pt>
                <c:pt idx="1177">
                  <c:v>-4.6420005698153285E-2</c:v>
                </c:pt>
                <c:pt idx="1178">
                  <c:v>-4.9145795021886089E-2</c:v>
                </c:pt>
                <c:pt idx="1179">
                  <c:v>-3.881452511072548E-2</c:v>
                </c:pt>
                <c:pt idx="1180">
                  <c:v>-3.2064544536248026E-2</c:v>
                </c:pt>
                <c:pt idx="1181">
                  <c:v>-4.0562822139915564E-2</c:v>
                </c:pt>
                <c:pt idx="1182">
                  <c:v>-4.0210572664404677E-2</c:v>
                </c:pt>
                <c:pt idx="1183">
                  <c:v>-3.9702919008521333E-2</c:v>
                </c:pt>
                <c:pt idx="1184">
                  <c:v>-3.8399854956098323E-2</c:v>
                </c:pt>
                <c:pt idx="1185">
                  <c:v>-3.5314304954803283E-2</c:v>
                </c:pt>
                <c:pt idx="1186">
                  <c:v>-2.8864772462379239E-2</c:v>
                </c:pt>
                <c:pt idx="1187">
                  <c:v>-2.4233313476132508E-2</c:v>
                </c:pt>
                <c:pt idx="1188">
                  <c:v>-2.3193219197596416E-2</c:v>
                </c:pt>
                <c:pt idx="1189">
                  <c:v>-2.2094796550027197E-2</c:v>
                </c:pt>
                <c:pt idx="1190">
                  <c:v>-2.0734984071071515E-2</c:v>
                </c:pt>
                <c:pt idx="1191">
                  <c:v>-1.3498536610634826E-2</c:v>
                </c:pt>
                <c:pt idx="1192">
                  <c:v>-8.0445491983734355E-3</c:v>
                </c:pt>
                <c:pt idx="1193">
                  <c:v>-1.5867362532052114E-2</c:v>
                </c:pt>
                <c:pt idx="1194">
                  <c:v>-1.9389650081587197E-2</c:v>
                </c:pt>
                <c:pt idx="1195">
                  <c:v>-1.9274236576963921E-2</c:v>
                </c:pt>
                <c:pt idx="1196">
                  <c:v>-2.2793001631743897E-2</c:v>
                </c:pt>
                <c:pt idx="1197">
                  <c:v>-2.281284156543811E-2</c:v>
                </c:pt>
                <c:pt idx="1198">
                  <c:v>-1.8794607474941077E-2</c:v>
                </c:pt>
                <c:pt idx="1199">
                  <c:v>-1.9856769147090059E-2</c:v>
                </c:pt>
                <c:pt idx="1200">
                  <c:v>-2.1888031288041648E-2</c:v>
                </c:pt>
                <c:pt idx="1201">
                  <c:v>-2.2996788313605639E-2</c:v>
                </c:pt>
                <c:pt idx="1202">
                  <c:v>-2.3435209407133051E-2</c:v>
                </c:pt>
                <c:pt idx="1203">
                  <c:v>-2.1500375560102571E-2</c:v>
                </c:pt>
                <c:pt idx="1204">
                  <c:v>-1.4263254681550935E-2</c:v>
                </c:pt>
                <c:pt idx="1205">
                  <c:v>-6.0557382993602533E-3</c:v>
                </c:pt>
                <c:pt idx="1206">
                  <c:v>-1.138690460773395E-2</c:v>
                </c:pt>
                <c:pt idx="1207">
                  <c:v>-1.8751638219068095E-2</c:v>
                </c:pt>
                <c:pt idx="1208">
                  <c:v>-1.6934523038669741E-2</c:v>
                </c:pt>
                <c:pt idx="1209">
                  <c:v>-1.4144681291926755E-2</c:v>
                </c:pt>
                <c:pt idx="1210">
                  <c:v>-1.1800823642155976E-2</c:v>
                </c:pt>
                <c:pt idx="1211">
                  <c:v>-1.4115594809500377E-2</c:v>
                </c:pt>
                <c:pt idx="1212">
                  <c:v>-1.7774171825222101E-2</c:v>
                </c:pt>
                <c:pt idx="1213">
                  <c:v>-2.13578440260043E-2</c:v>
                </c:pt>
                <c:pt idx="1214">
                  <c:v>-1.0821984511383357E-2</c:v>
                </c:pt>
                <c:pt idx="1215">
                  <c:v>6.2371467792483627E-3</c:v>
                </c:pt>
                <c:pt idx="1216">
                  <c:v>4.9831904478230462E-3</c:v>
                </c:pt>
                <c:pt idx="1217">
                  <c:v>1.750775725867026E-3</c:v>
                </c:pt>
                <c:pt idx="1218">
                  <c:v>-2.4327980522676059E-3</c:v>
                </c:pt>
                <c:pt idx="1219">
                  <c:v>-5.105985651014013E-3</c:v>
                </c:pt>
                <c:pt idx="1220">
                  <c:v>-4.1127198321634856E-3</c:v>
                </c:pt>
                <c:pt idx="1221">
                  <c:v>-1.3551555336838563E-3</c:v>
                </c:pt>
                <c:pt idx="1222">
                  <c:v>-2.9237742495273125E-3</c:v>
                </c:pt>
                <c:pt idx="1223">
                  <c:v>-4.609210287756741E-3</c:v>
                </c:pt>
                <c:pt idx="1224">
                  <c:v>5.8682172550441614E-3</c:v>
                </c:pt>
                <c:pt idx="1225">
                  <c:v>9.6246730037038014E-3</c:v>
                </c:pt>
                <c:pt idx="1226">
                  <c:v>7.6847108187210241E-3</c:v>
                </c:pt>
                <c:pt idx="1227">
                  <c:v>1.3462197933124401E-2</c:v>
                </c:pt>
                <c:pt idx="1228">
                  <c:v>1.1269263643192003E-2</c:v>
                </c:pt>
                <c:pt idx="1229">
                  <c:v>1.24729208215701E-2</c:v>
                </c:pt>
                <c:pt idx="1230">
                  <c:v>1.4680489005154238E-2</c:v>
                </c:pt>
                <c:pt idx="1231">
                  <c:v>1.732124634152659E-2</c:v>
                </c:pt>
                <c:pt idx="1232">
                  <c:v>1.3588360226890105E-2</c:v>
                </c:pt>
                <c:pt idx="1233">
                  <c:v>8.0628609909606571E-3</c:v>
                </c:pt>
                <c:pt idx="1234">
                  <c:v>1.8752570644150326E-2</c:v>
                </c:pt>
                <c:pt idx="1235">
                  <c:v>3.3432878344427465E-2</c:v>
                </c:pt>
                <c:pt idx="1236">
                  <c:v>3.0818462016628249E-2</c:v>
                </c:pt>
                <c:pt idx="1237">
                  <c:v>2.6368204304695799E-2</c:v>
                </c:pt>
                <c:pt idx="1238">
                  <c:v>2.4351368851822118E-2</c:v>
                </c:pt>
                <c:pt idx="1239">
                  <c:v>2.5930741536947344E-2</c:v>
                </c:pt>
                <c:pt idx="1240">
                  <c:v>2.8815820145561919E-2</c:v>
                </c:pt>
                <c:pt idx="1241">
                  <c:v>2.7660131057525447E-2</c:v>
                </c:pt>
                <c:pt idx="1242">
                  <c:v>2.3774456732886119E-2</c:v>
                </c:pt>
                <c:pt idx="1243">
                  <c:v>3.2923152632805826E-2</c:v>
                </c:pt>
                <c:pt idx="1244">
                  <c:v>4.7101971043021065E-2</c:v>
                </c:pt>
                <c:pt idx="1245">
                  <c:v>4.6227304514491439E-2</c:v>
                </c:pt>
                <c:pt idx="1246">
                  <c:v>4.4168458131523744E-2</c:v>
                </c:pt>
                <c:pt idx="1247">
                  <c:v>4.64484964645549E-2</c:v>
                </c:pt>
                <c:pt idx="1248">
                  <c:v>5.1753995182470411E-2</c:v>
                </c:pt>
                <c:pt idx="1249">
                  <c:v>5.8403999067574916E-2</c:v>
                </c:pt>
                <c:pt idx="1250">
                  <c:v>7.2646533191742871E-2</c:v>
                </c:pt>
                <c:pt idx="1251">
                  <c:v>8.0770286720712792E-2</c:v>
                </c:pt>
                <c:pt idx="1252">
                  <c:v>7.1542904504131172E-2</c:v>
                </c:pt>
                <c:pt idx="1253">
                  <c:v>6.6582403066642495E-2</c:v>
                </c:pt>
                <c:pt idx="1254">
                  <c:v>6.4089461006501078E-2</c:v>
                </c:pt>
                <c:pt idx="1255">
                  <c:v>6.0815612939988092E-2</c:v>
                </c:pt>
                <c:pt idx="1256">
                  <c:v>5.8658343909451169E-2</c:v>
                </c:pt>
                <c:pt idx="1257">
                  <c:v>5.7039032349970223E-2</c:v>
                </c:pt>
                <c:pt idx="1258">
                  <c:v>6.4122095884379296E-2</c:v>
                </c:pt>
                <c:pt idx="1259">
                  <c:v>6.4664456473879153E-2</c:v>
                </c:pt>
                <c:pt idx="1260">
                  <c:v>5.5397446191302553E-2</c:v>
                </c:pt>
                <c:pt idx="1261">
                  <c:v>6.1034991841280535E-2</c:v>
                </c:pt>
                <c:pt idx="1262">
                  <c:v>6.5493019762231611E-2</c:v>
                </c:pt>
                <c:pt idx="1263">
                  <c:v>6.8187469242922641E-2</c:v>
                </c:pt>
                <c:pt idx="1264">
                  <c:v>6.8252220984744497E-2</c:v>
                </c:pt>
                <c:pt idx="1265">
                  <c:v>7.5151389572379504E-2</c:v>
                </c:pt>
                <c:pt idx="1266">
                  <c:v>8.6250356134580028E-2</c:v>
                </c:pt>
                <c:pt idx="1267">
                  <c:v>8.8900515423864901E-2</c:v>
                </c:pt>
                <c:pt idx="1268">
                  <c:v>9.3403351550156707E-2</c:v>
                </c:pt>
                <c:pt idx="1269">
                  <c:v>0.10487140304074181</c:v>
                </c:pt>
                <c:pt idx="1270">
                  <c:v>0.10999015773524308</c:v>
                </c:pt>
                <c:pt idx="1271">
                  <c:v>0.10957937268512523</c:v>
                </c:pt>
                <c:pt idx="1272">
                  <c:v>0.10696340231552229</c:v>
                </c:pt>
                <c:pt idx="1273">
                  <c:v>0.10256287394130903</c:v>
                </c:pt>
                <c:pt idx="1274">
                  <c:v>8.8106918076096261E-2</c:v>
                </c:pt>
                <c:pt idx="1275">
                  <c:v>7.1593151855784923E-2</c:v>
                </c:pt>
                <c:pt idx="1276">
                  <c:v>5.6826387629827252E-2</c:v>
                </c:pt>
                <c:pt idx="1277">
                  <c:v>4.750964800953146E-2</c:v>
                </c:pt>
                <c:pt idx="1278">
                  <c:v>4.6396177057162841E-2</c:v>
                </c:pt>
                <c:pt idx="1279">
                  <c:v>4.1543163511098449E-2</c:v>
                </c:pt>
                <c:pt idx="1280">
                  <c:v>3.7170348882384942E-2</c:v>
                </c:pt>
                <c:pt idx="1281">
                  <c:v>2.6419487684218708E-2</c:v>
                </c:pt>
                <c:pt idx="1282">
                  <c:v>1.1549871791551194E-2</c:v>
                </c:pt>
                <c:pt idx="1283">
                  <c:v>9.2174881504312467E-3</c:v>
                </c:pt>
                <c:pt idx="1284">
                  <c:v>2.7876401875210443E-3</c:v>
                </c:pt>
                <c:pt idx="1285">
                  <c:v>-5.8602657411484368E-3</c:v>
                </c:pt>
                <c:pt idx="1286">
                  <c:v>-8.0943562381828073E-3</c:v>
                </c:pt>
                <c:pt idx="1287">
                  <c:v>-3.6459633764148259E-3</c:v>
                </c:pt>
                <c:pt idx="1288">
                  <c:v>-1.1435597917583983E-2</c:v>
                </c:pt>
                <c:pt idx="1289">
                  <c:v>-2.6138465124711855E-2</c:v>
                </c:pt>
                <c:pt idx="1290">
                  <c:v>-2.7428060814835922E-2</c:v>
                </c:pt>
                <c:pt idx="1291">
                  <c:v>-2.9207956694035069E-2</c:v>
                </c:pt>
                <c:pt idx="1292">
                  <c:v>-3.3803258307648479E-2</c:v>
                </c:pt>
                <c:pt idx="1293">
                  <c:v>-3.9292910979305345E-2</c:v>
                </c:pt>
                <c:pt idx="1294">
                  <c:v>-2.9627547981040694E-2</c:v>
                </c:pt>
                <c:pt idx="1295">
                  <c:v>-3.7595379315703593E-2</c:v>
                </c:pt>
                <c:pt idx="1296">
                  <c:v>-5.4387319018881615E-2</c:v>
                </c:pt>
                <c:pt idx="1297">
                  <c:v>-5.2340904970343709E-2</c:v>
                </c:pt>
                <c:pt idx="1298">
                  <c:v>-6.0837110518272952E-2</c:v>
                </c:pt>
                <c:pt idx="1299">
                  <c:v>-6.5814188401668014E-2</c:v>
                </c:pt>
                <c:pt idx="1300">
                  <c:v>-7.4889274521484639E-2</c:v>
                </c:pt>
                <c:pt idx="1301">
                  <c:v>-7.4354684141003394E-2</c:v>
                </c:pt>
                <c:pt idx="1302">
                  <c:v>-8.2601983993369432E-2</c:v>
                </c:pt>
                <c:pt idx="1303">
                  <c:v>-9.4186070605299294E-2</c:v>
                </c:pt>
                <c:pt idx="1304">
                  <c:v>-9.0756559351446553E-2</c:v>
                </c:pt>
                <c:pt idx="1305">
                  <c:v>-9.128001243233444E-2</c:v>
                </c:pt>
                <c:pt idx="1306">
                  <c:v>-9.3237587091092755E-2</c:v>
                </c:pt>
                <c:pt idx="1307">
                  <c:v>-9.376699733222825E-2</c:v>
                </c:pt>
                <c:pt idx="1308">
                  <c:v>-9.4955062291175646E-2</c:v>
                </c:pt>
                <c:pt idx="1309">
                  <c:v>-9.8186174208086216E-2</c:v>
                </c:pt>
                <c:pt idx="1310">
                  <c:v>-0.10120282835608278</c:v>
                </c:pt>
                <c:pt idx="1311">
                  <c:v>-9.903649408169081E-2</c:v>
                </c:pt>
                <c:pt idx="1312">
                  <c:v>-9.8856743246393333E-2</c:v>
                </c:pt>
                <c:pt idx="1313">
                  <c:v>-0.10431531508197572</c:v>
                </c:pt>
                <c:pt idx="1314">
                  <c:v>-0.10522054443264525</c:v>
                </c:pt>
                <c:pt idx="1315">
                  <c:v>-9.4231655831541875E-2</c:v>
                </c:pt>
                <c:pt idx="1316">
                  <c:v>-9.4880727291564146E-2</c:v>
                </c:pt>
                <c:pt idx="1317">
                  <c:v>-0.11331451216037712</c:v>
                </c:pt>
                <c:pt idx="1318">
                  <c:v>-0.11693361651428424</c:v>
                </c:pt>
                <c:pt idx="1319">
                  <c:v>-0.11891242974436013</c:v>
                </c:pt>
                <c:pt idx="1320">
                  <c:v>-0.12103007070890207</c:v>
                </c:pt>
                <c:pt idx="1321">
                  <c:v>-0.12366909269859359</c:v>
                </c:pt>
                <c:pt idx="1322">
                  <c:v>-0.12432904245124195</c:v>
                </c:pt>
                <c:pt idx="1323">
                  <c:v>-0.1175811339325028</c:v>
                </c:pt>
                <c:pt idx="1324">
                  <c:v>-0.11114558781631226</c:v>
                </c:pt>
                <c:pt idx="1325">
                  <c:v>-0.12230464399492347</c:v>
                </c:pt>
                <c:pt idx="1326">
                  <c:v>-0.12499728042684348</c:v>
                </c:pt>
                <c:pt idx="1327">
                  <c:v>-0.1099199668471082</c:v>
                </c:pt>
                <c:pt idx="1328">
                  <c:v>-0.11281488772047969</c:v>
                </c:pt>
                <c:pt idx="1329">
                  <c:v>-0.11746043668574685</c:v>
                </c:pt>
                <c:pt idx="1330">
                  <c:v>-0.11937993732031392</c:v>
                </c:pt>
                <c:pt idx="1331">
                  <c:v>-0.11896371312388304</c:v>
                </c:pt>
                <c:pt idx="1332">
                  <c:v>-0.10492786655961046</c:v>
                </c:pt>
                <c:pt idx="1333">
                  <c:v>-9.2692377424952732E-2</c:v>
                </c:pt>
                <c:pt idx="1334">
                  <c:v>-0.1048056152710508</c:v>
                </c:pt>
                <c:pt idx="1335">
                  <c:v>-0.11853971871843354</c:v>
                </c:pt>
                <c:pt idx="1336">
                  <c:v>-0.11138154316351111</c:v>
                </c:pt>
                <c:pt idx="1337">
                  <c:v>-9.4971638737082031E-2</c:v>
                </c:pt>
                <c:pt idx="1338">
                  <c:v>-0.10120438239788651</c:v>
                </c:pt>
                <c:pt idx="1339">
                  <c:v>-9.7077106374161476E-2</c:v>
                </c:pt>
                <c:pt idx="1340">
                  <c:v>-9.6046517651324825E-2</c:v>
                </c:pt>
                <c:pt idx="1341">
                  <c:v>-9.3598383796524132E-2</c:v>
                </c:pt>
                <c:pt idx="1342">
                  <c:v>-7.8527804397938314E-2</c:v>
                </c:pt>
                <c:pt idx="1343">
                  <c:v>-7.1487995027066237E-2</c:v>
                </c:pt>
                <c:pt idx="1344">
                  <c:v>-8.2651454324121326E-2</c:v>
                </c:pt>
                <c:pt idx="1345">
                  <c:v>-8.1298401927011849E-2</c:v>
                </c:pt>
                <c:pt idx="1346">
                  <c:v>-7.9932658188505271E-2</c:v>
                </c:pt>
                <c:pt idx="1347">
                  <c:v>-7.4712372762827328E-2</c:v>
                </c:pt>
                <c:pt idx="1348">
                  <c:v>-6.7988810899013194E-2</c:v>
                </c:pt>
                <c:pt idx="1349">
                  <c:v>-5.9274780491595229E-2</c:v>
                </c:pt>
                <c:pt idx="1350">
                  <c:v>-3.6020616954596081E-2</c:v>
                </c:pt>
                <c:pt idx="1351">
                  <c:v>-2.2242093812323553E-2</c:v>
                </c:pt>
                <c:pt idx="1352">
                  <c:v>-2.9004118210779872E-2</c:v>
                </c:pt>
                <c:pt idx="1353">
                  <c:v>-2.2731176668652389E-2</c:v>
                </c:pt>
                <c:pt idx="1354">
                  <c:v>-1.7767774353130102E-2</c:v>
                </c:pt>
                <c:pt idx="1355">
                  <c:v>-1.3798958791991505E-2</c:v>
                </c:pt>
                <c:pt idx="1356">
                  <c:v>-1.1573985340205654E-2</c:v>
                </c:pt>
                <c:pt idx="1357">
                  <c:v>-9.1768499572638506E-3</c:v>
                </c:pt>
                <c:pt idx="1358">
                  <c:v>-3.0049470330751897E-3</c:v>
                </c:pt>
                <c:pt idx="1359">
                  <c:v>5.6622290139604755E-3</c:v>
                </c:pt>
                <c:pt idx="1360">
                  <c:v>-7.8744075215623311E-5</c:v>
                </c:pt>
                <c:pt idx="1361">
                  <c:v>-1.3714393017172163E-2</c:v>
                </c:pt>
                <c:pt idx="1362">
                  <c:v>-1.178095780776503E-2</c:v>
                </c:pt>
                <c:pt idx="1363">
                  <c:v>-8.191716957186148E-3</c:v>
                </c:pt>
                <c:pt idx="1364">
                  <c:v>-6.9338496205547939E-3</c:v>
                </c:pt>
                <c:pt idx="1365">
                  <c:v>-4.5333471470382558E-3</c:v>
                </c:pt>
                <c:pt idx="1366">
                  <c:v>-1.6615633660545469E-3</c:v>
                </c:pt>
                <c:pt idx="1367">
                  <c:v>1.0851070993809735E-2</c:v>
                </c:pt>
                <c:pt idx="1368">
                  <c:v>2.9221166049366729E-2</c:v>
                </c:pt>
                <c:pt idx="1369">
                  <c:v>3.3295604651765134E-2</c:v>
                </c:pt>
                <c:pt idx="1370">
                  <c:v>3.7258929265197235E-2</c:v>
                </c:pt>
                <c:pt idx="1371">
                  <c:v>4.3505400295267949E-2</c:v>
                </c:pt>
                <c:pt idx="1372">
                  <c:v>4.842860472946723E-2</c:v>
                </c:pt>
                <c:pt idx="1373">
                  <c:v>5.0278950503768551E-2</c:v>
                </c:pt>
                <c:pt idx="1374">
                  <c:v>5.6113859462819549E-2</c:v>
                </c:pt>
                <c:pt idx="1375">
                  <c:v>6.1136004558522625E-2</c:v>
                </c:pt>
                <c:pt idx="1376">
                  <c:v>7.2430003367090587E-2</c:v>
                </c:pt>
                <c:pt idx="1377">
                  <c:v>7.8792768525473345E-2</c:v>
                </c:pt>
                <c:pt idx="1378">
                  <c:v>6.9781398119609428E-2</c:v>
                </c:pt>
                <c:pt idx="1379">
                  <c:v>6.8878499831645471E-2</c:v>
                </c:pt>
                <c:pt idx="1380">
                  <c:v>6.591442409800824E-2</c:v>
                </c:pt>
                <c:pt idx="1381">
                  <c:v>6.3870859126110499E-2</c:v>
                </c:pt>
                <c:pt idx="1382">
                  <c:v>6.6696366132248969E-2</c:v>
                </c:pt>
                <c:pt idx="1383">
                  <c:v>7.0878551633038939E-2</c:v>
                </c:pt>
                <c:pt idx="1384">
                  <c:v>8.012121526069052E-2</c:v>
                </c:pt>
                <c:pt idx="1385">
                  <c:v>8.8007200393690602E-2</c:v>
                </c:pt>
                <c:pt idx="1386">
                  <c:v>7.905073946489162E-2</c:v>
                </c:pt>
                <c:pt idx="1387">
                  <c:v>7.258385350565931E-2</c:v>
                </c:pt>
                <c:pt idx="1388">
                  <c:v>6.6883369162630477E-2</c:v>
                </c:pt>
                <c:pt idx="1389">
                  <c:v>7.0742572975213039E-2</c:v>
                </c:pt>
                <c:pt idx="1390">
                  <c:v>7.9769483799114208E-2</c:v>
                </c:pt>
                <c:pt idx="1391">
                  <c:v>8.2367064674039744E-2</c:v>
                </c:pt>
                <c:pt idx="1392">
                  <c:v>8.1642104172602245E-2</c:v>
                </c:pt>
                <c:pt idx="1393">
                  <c:v>9.1693387552125152E-2</c:v>
                </c:pt>
                <c:pt idx="1394">
                  <c:v>0.10035017741977259</c:v>
                </c:pt>
                <c:pt idx="1395">
                  <c:v>8.7881582014556189E-2</c:v>
                </c:pt>
                <c:pt idx="1396">
                  <c:v>8.1299696961848272E-2</c:v>
                </c:pt>
                <c:pt idx="1397">
                  <c:v>8.0644150327643813E-2</c:v>
                </c:pt>
                <c:pt idx="1398">
                  <c:v>7.8480406122924715E-2</c:v>
                </c:pt>
                <c:pt idx="1399">
                  <c:v>7.8079722344531075E-2</c:v>
                </c:pt>
                <c:pt idx="1400">
                  <c:v>7.7141858115983328E-2</c:v>
                </c:pt>
                <c:pt idx="1401">
                  <c:v>8.1825999119376311E-2</c:v>
                </c:pt>
                <c:pt idx="1402">
                  <c:v>8.6516874303918787E-2</c:v>
                </c:pt>
                <c:pt idx="1403">
                  <c:v>7.5896293610298121E-2</c:v>
                </c:pt>
                <c:pt idx="1404">
                  <c:v>6.5352637985961831E-2</c:v>
                </c:pt>
                <c:pt idx="1405">
                  <c:v>6.5115646610893835E-2</c:v>
                </c:pt>
                <c:pt idx="1406">
                  <c:v>6.70641560257971E-2</c:v>
                </c:pt>
                <c:pt idx="1407">
                  <c:v>6.2201818228910362E-2</c:v>
                </c:pt>
                <c:pt idx="1408">
                  <c:v>5.642363179569531E-2</c:v>
                </c:pt>
                <c:pt idx="1409">
                  <c:v>5.0772358776451088E-2</c:v>
                </c:pt>
                <c:pt idx="1410">
                  <c:v>5.3489859877230705E-2</c:v>
                </c:pt>
                <c:pt idx="1411">
                  <c:v>6.1403040741795957E-2</c:v>
                </c:pt>
                <c:pt idx="1412">
                  <c:v>5.3991297365899152E-2</c:v>
                </c:pt>
                <c:pt idx="1413">
                  <c:v>4.8133595793726856E-2</c:v>
                </c:pt>
                <c:pt idx="1414">
                  <c:v>4.4877619207956694E-2</c:v>
                </c:pt>
                <c:pt idx="1415">
                  <c:v>3.8572353596311747E-2</c:v>
                </c:pt>
                <c:pt idx="1416">
                  <c:v>3.9906498484809247E-2</c:v>
                </c:pt>
                <c:pt idx="1417">
                  <c:v>4.0426843482089671E-2</c:v>
                </c:pt>
                <c:pt idx="1418">
                  <c:v>3.3312699111606107E-2</c:v>
                </c:pt>
                <c:pt idx="1419">
                  <c:v>2.9766116708539462E-2</c:v>
                </c:pt>
                <c:pt idx="1420">
                  <c:v>3.6105312232899069E-2</c:v>
                </c:pt>
                <c:pt idx="1421">
                  <c:v>3.8001502240410268E-2</c:v>
                </c:pt>
                <c:pt idx="1422">
                  <c:v>2.8750032375870913E-2</c:v>
                </c:pt>
                <c:pt idx="1423">
                  <c:v>2.5749333057059239E-2</c:v>
                </c:pt>
                <c:pt idx="1424">
                  <c:v>2.1008495428527028E-2</c:v>
                </c:pt>
                <c:pt idx="1425">
                  <c:v>1.7330777797922765E-2</c:v>
                </c:pt>
                <c:pt idx="1426">
                  <c:v>2.0700613846512474E-2</c:v>
                </c:pt>
                <c:pt idx="1427">
                  <c:v>2.4532388821259292E-2</c:v>
                </c:pt>
                <c:pt idx="1428">
                  <c:v>2.2047320572923412E-2</c:v>
                </c:pt>
                <c:pt idx="1429">
                  <c:v>2.1432515734673262E-2</c:v>
                </c:pt>
                <c:pt idx="1430">
                  <c:v>1.9921132378460982E-2</c:v>
                </c:pt>
                <c:pt idx="1431">
                  <c:v>1.2133984304177782E-2</c:v>
                </c:pt>
                <c:pt idx="1432">
                  <c:v>8.8076873267890921E-3</c:v>
                </c:pt>
                <c:pt idx="1433">
                  <c:v>8.4333186562718532E-3</c:v>
                </c:pt>
                <c:pt idx="1434">
                  <c:v>9.057680851614909E-3</c:v>
                </c:pt>
                <c:pt idx="1435">
                  <c:v>4.5380869745396159E-3</c:v>
                </c:pt>
                <c:pt idx="1436">
                  <c:v>3.4706156595612427E-4</c:v>
                </c:pt>
                <c:pt idx="1437">
                  <c:v>-3.5484213525343831E-3</c:v>
                </c:pt>
                <c:pt idx="1438">
                  <c:v>8.8411510269626251E-4</c:v>
                </c:pt>
                <c:pt idx="1439">
                  <c:v>6.7644331632520909E-3</c:v>
                </c:pt>
                <c:pt idx="1440">
                  <c:v>-6.5447693542956317E-3</c:v>
                </c:pt>
                <c:pt idx="1441">
                  <c:v>-1.1879406356030978E-2</c:v>
                </c:pt>
                <c:pt idx="1442">
                  <c:v>-5.40930871040431E-5</c:v>
                </c:pt>
                <c:pt idx="1443">
                  <c:v>-3.8033101090419338E-3</c:v>
                </c:pt>
                <c:pt idx="1444">
                  <c:v>-4.9681680437203765E-3</c:v>
                </c:pt>
                <c:pt idx="1445">
                  <c:v>-2.8977699500116554E-3</c:v>
                </c:pt>
                <c:pt idx="1446">
                  <c:v>-1.4779196560387475E-3</c:v>
                </c:pt>
                <c:pt idx="1447">
                  <c:v>1.2409697220855243E-2</c:v>
                </c:pt>
                <c:pt idx="1448">
                  <c:v>1.7935584967235622E-2</c:v>
                </c:pt>
                <c:pt idx="1449">
                  <c:v>-3.6919112124116143E-3</c:v>
                </c:pt>
                <c:pt idx="1450">
                  <c:v>-7.7862415498976935E-3</c:v>
                </c:pt>
                <c:pt idx="1451">
                  <c:v>1.0836618405035095E-3</c:v>
                </c:pt>
                <c:pt idx="1452">
                  <c:v>-7.3324354425134035E-3</c:v>
                </c:pt>
                <c:pt idx="1453">
                  <c:v>-1.0821000284907664E-2</c:v>
                </c:pt>
                <c:pt idx="1454">
                  <c:v>-1.0213085031987361E-2</c:v>
                </c:pt>
                <c:pt idx="1455">
                  <c:v>-9.9130772617783431E-3</c:v>
                </c:pt>
                <c:pt idx="1456">
                  <c:v>-1.354660830376337E-2</c:v>
                </c:pt>
                <c:pt idx="1457">
                  <c:v>-1.156784687508094E-3</c:v>
                </c:pt>
                <c:pt idx="1458">
                  <c:v>8.100235696340231E-3</c:v>
                </c:pt>
                <c:pt idx="1459">
                  <c:v>-7.8815302131627349E-4</c:v>
                </c:pt>
                <c:pt idx="1460">
                  <c:v>3.4290968427050689E-3</c:v>
                </c:pt>
                <c:pt idx="1461">
                  <c:v>1.0302079825947318E-2</c:v>
                </c:pt>
                <c:pt idx="1462">
                  <c:v>9.8618197829521623E-3</c:v>
                </c:pt>
                <c:pt idx="1463">
                  <c:v>1.5464010981895413E-3</c:v>
                </c:pt>
                <c:pt idx="1464">
                  <c:v>-2.6984122872905284E-4</c:v>
                </c:pt>
                <c:pt idx="1465">
                  <c:v>2.5844155507783158E-3</c:v>
                </c:pt>
                <c:pt idx="1466">
                  <c:v>-4.4615245150094541E-3</c:v>
                </c:pt>
                <c:pt idx="1467">
                  <c:v>-1.5425600248646688E-2</c:v>
                </c:pt>
                <c:pt idx="1468">
                  <c:v>-1.7176124737755444E-2</c:v>
                </c:pt>
                <c:pt idx="1469">
                  <c:v>-1.4893030122510297E-2</c:v>
                </c:pt>
                <c:pt idx="1470">
                  <c:v>-1.376857727472869E-2</c:v>
                </c:pt>
                <c:pt idx="1471">
                  <c:v>-1.5446528011603513E-2</c:v>
                </c:pt>
                <c:pt idx="1472">
                  <c:v>-1.4099121966380896E-2</c:v>
                </c:pt>
                <c:pt idx="1473">
                  <c:v>-1.6061022041492918E-2</c:v>
                </c:pt>
                <c:pt idx="1474">
                  <c:v>-1.0966406796342823E-2</c:v>
                </c:pt>
                <c:pt idx="1475">
                  <c:v>-7.3301561812012745E-3</c:v>
                </c:pt>
                <c:pt idx="1476">
                  <c:v>-1.9296355771970267E-2</c:v>
                </c:pt>
                <c:pt idx="1477">
                  <c:v>-2.0712579968401153E-2</c:v>
                </c:pt>
                <c:pt idx="1478">
                  <c:v>-2.1564920096350595E-2</c:v>
                </c:pt>
                <c:pt idx="1479">
                  <c:v>-2.1176306042632549E-2</c:v>
                </c:pt>
                <c:pt idx="1480">
                  <c:v>-1.9165013338858818E-2</c:v>
                </c:pt>
                <c:pt idx="1481">
                  <c:v>-2.040454298220622E-2</c:v>
                </c:pt>
                <c:pt idx="1482">
                  <c:v>-2.386661141184698E-2</c:v>
                </c:pt>
                <c:pt idx="1483">
                  <c:v>-2.0505115387603929E-2</c:v>
                </c:pt>
                <c:pt idx="1484">
                  <c:v>-1.4863114817788599E-2</c:v>
                </c:pt>
                <c:pt idx="1485">
                  <c:v>-1.8282732005490947E-2</c:v>
                </c:pt>
                <c:pt idx="1486">
                  <c:v>-1.8642803491413919E-2</c:v>
                </c:pt>
                <c:pt idx="1487">
                  <c:v>-2.4093553316584217E-2</c:v>
                </c:pt>
                <c:pt idx="1488">
                  <c:v>-2.3716542775000651E-2</c:v>
                </c:pt>
                <c:pt idx="1489">
                  <c:v>-1.7520655805641171E-2</c:v>
                </c:pt>
                <c:pt idx="1490">
                  <c:v>-1.4094951954207569E-2</c:v>
                </c:pt>
                <c:pt idx="1491">
                  <c:v>-7.601983993369422E-3</c:v>
                </c:pt>
                <c:pt idx="1492">
                  <c:v>-5.0537698464088688E-3</c:v>
                </c:pt>
                <c:pt idx="1493">
                  <c:v>-1.2994742158564066E-2</c:v>
                </c:pt>
                <c:pt idx="1494">
                  <c:v>-1.3809137765805902E-2</c:v>
                </c:pt>
                <c:pt idx="1495">
                  <c:v>-1.2302623740578623E-2</c:v>
                </c:pt>
                <c:pt idx="1496">
                  <c:v>-1.3430961692869538E-2</c:v>
                </c:pt>
                <c:pt idx="1497">
                  <c:v>-1.5027506539925925E-2</c:v>
                </c:pt>
                <c:pt idx="1498">
                  <c:v>-1.6639384599445726E-2</c:v>
                </c:pt>
                <c:pt idx="1499">
                  <c:v>-1.0340050247351655E-2</c:v>
                </c:pt>
                <c:pt idx="1500">
                  <c:v>-3.7297262296355775E-3</c:v>
                </c:pt>
                <c:pt idx="1501">
                  <c:v>-9.1594187883654084E-3</c:v>
                </c:pt>
                <c:pt idx="1502">
                  <c:v>-5.254733352327178E-3</c:v>
                </c:pt>
                <c:pt idx="1503">
                  <c:v>-3.9559947162578673E-3</c:v>
                </c:pt>
                <c:pt idx="1504">
                  <c:v>-6.6378823590354579E-3</c:v>
                </c:pt>
                <c:pt idx="1505">
                  <c:v>-9.6679789686342568E-3</c:v>
                </c:pt>
                <c:pt idx="1506">
                  <c:v>-9.7459659664844989E-3</c:v>
                </c:pt>
                <c:pt idx="1507">
                  <c:v>-9.5636509622108838E-3</c:v>
                </c:pt>
                <c:pt idx="1508">
                  <c:v>5.3930948742521179E-3</c:v>
                </c:pt>
                <c:pt idx="1509">
                  <c:v>1.5133569893030125E-2</c:v>
                </c:pt>
                <c:pt idx="1510">
                  <c:v>4.9694889792535422E-3</c:v>
                </c:pt>
                <c:pt idx="1511">
                  <c:v>5.85834908959051E-3</c:v>
                </c:pt>
                <c:pt idx="1512">
                  <c:v>6.0893833044108883E-3</c:v>
                </c:pt>
                <c:pt idx="1513">
                  <c:v>6.8049418529358445E-3</c:v>
                </c:pt>
                <c:pt idx="1514">
                  <c:v>5.7400347069336164E-3</c:v>
                </c:pt>
                <c:pt idx="1515">
                  <c:v>-7.7556528270610482E-4</c:v>
                </c:pt>
                <c:pt idx="1516">
                  <c:v>5.5855629516434E-3</c:v>
                </c:pt>
                <c:pt idx="1517">
                  <c:v>1.220961433862571E-2</c:v>
                </c:pt>
                <c:pt idx="1518">
                  <c:v>-2.5707710637416146E-4</c:v>
                </c:pt>
                <c:pt idx="1519">
                  <c:v>-4.0156699215208895E-3</c:v>
                </c:pt>
                <c:pt idx="1520">
                  <c:v>-4.1770571628376805E-3</c:v>
                </c:pt>
                <c:pt idx="1521">
                  <c:v>-6.4682068947654698E-3</c:v>
                </c:pt>
                <c:pt idx="1522">
                  <c:v>-9.622523245875314E-3</c:v>
                </c:pt>
                <c:pt idx="1523">
                  <c:v>-7.9438990908855464E-3</c:v>
                </c:pt>
                <c:pt idx="1524">
                  <c:v>-9.4387060011914322E-3</c:v>
                </c:pt>
                <c:pt idx="1525">
                  <c:v>4.1501204382397884E-3</c:v>
                </c:pt>
                <c:pt idx="1526">
                  <c:v>1.3827812168147324E-2</c:v>
                </c:pt>
                <c:pt idx="1527">
                  <c:v>-1.8580382812297652E-3</c:v>
                </c:pt>
                <c:pt idx="1528">
                  <c:v>-2.3016835452873683E-3</c:v>
                </c:pt>
                <c:pt idx="1529">
                  <c:v>4.4475122380792046E-3</c:v>
                </c:pt>
                <c:pt idx="1530">
                  <c:v>4.931130047398276E-3</c:v>
                </c:pt>
                <c:pt idx="1531">
                  <c:v>-5.1351757362273045E-3</c:v>
                </c:pt>
                <c:pt idx="1532">
                  <c:v>-1.1965137662203114E-2</c:v>
                </c:pt>
                <c:pt idx="1533">
                  <c:v>-4.3984045170815094E-3</c:v>
                </c:pt>
                <c:pt idx="1534">
                  <c:v>8.9902095366365363E-4</c:v>
                </c:pt>
                <c:pt idx="1535">
                  <c:v>-7.0958066771996172E-3</c:v>
                </c:pt>
                <c:pt idx="1536">
                  <c:v>-8.5064881245305504E-3</c:v>
                </c:pt>
                <c:pt idx="1537">
                  <c:v>-5.7467947887798188E-3</c:v>
                </c:pt>
                <c:pt idx="1538">
                  <c:v>-1.8603797042140433E-3</c:v>
                </c:pt>
                <c:pt idx="1539">
                  <c:v>-2.2705923489341863E-3</c:v>
                </c:pt>
                <c:pt idx="1540">
                  <c:v>-5.9694112771633565E-3</c:v>
                </c:pt>
                <c:pt idx="1541">
                  <c:v>-6.2094848351420652E-3</c:v>
                </c:pt>
                <c:pt idx="1542">
                  <c:v>4.7516900204615511E-3</c:v>
                </c:pt>
                <c:pt idx="1543">
                  <c:v>9.9200704498951034E-3</c:v>
                </c:pt>
                <c:pt idx="1544">
                  <c:v>-2.0794555673547621E-3</c:v>
                </c:pt>
                <c:pt idx="1545">
                  <c:v>-7.7110518272941551E-3</c:v>
                </c:pt>
                <c:pt idx="1546">
                  <c:v>-6.6308891709186977E-3</c:v>
                </c:pt>
                <c:pt idx="1547">
                  <c:v>-5.0610738428863737E-3</c:v>
                </c:pt>
                <c:pt idx="1548">
                  <c:v>-8.1143256753606671E-3</c:v>
                </c:pt>
                <c:pt idx="1549">
                  <c:v>-8.2665181693387553E-3</c:v>
                </c:pt>
                <c:pt idx="1550">
                  <c:v>-4.3430547281721882E-3</c:v>
                </c:pt>
                <c:pt idx="1551">
                  <c:v>3.7551866145199308E-3</c:v>
                </c:pt>
                <c:pt idx="1552">
                  <c:v>-3.5644538838094748E-3</c:v>
                </c:pt>
                <c:pt idx="1553">
                  <c:v>-8.3937941930637937E-3</c:v>
                </c:pt>
                <c:pt idx="1554">
                  <c:v>6.6168250925949914E-3</c:v>
                </c:pt>
                <c:pt idx="1555">
                  <c:v>9.094589344453367E-3</c:v>
                </c:pt>
                <c:pt idx="1556">
                  <c:v>9.9081820300966107E-3</c:v>
                </c:pt>
                <c:pt idx="1557">
                  <c:v>7.2624258592556142E-4</c:v>
                </c:pt>
                <c:pt idx="1558">
                  <c:v>8.2479991711777063E-3</c:v>
                </c:pt>
                <c:pt idx="1559">
                  <c:v>1.6149602424305215E-2</c:v>
                </c:pt>
                <c:pt idx="1560">
                  <c:v>4.7805951980108268E-3</c:v>
                </c:pt>
                <c:pt idx="1561">
                  <c:v>9.0603745240746975E-5</c:v>
                </c:pt>
                <c:pt idx="1562">
                  <c:v>-3.2350747235100627E-3</c:v>
                </c:pt>
                <c:pt idx="1563">
                  <c:v>-8.3181382579191384E-3</c:v>
                </c:pt>
                <c:pt idx="1564">
                  <c:v>-1.1177445673288612E-2</c:v>
                </c:pt>
                <c:pt idx="1565">
                  <c:v>-1.2139268046310445E-2</c:v>
                </c:pt>
                <c:pt idx="1566">
                  <c:v>-9.8779300163174388E-3</c:v>
                </c:pt>
                <c:pt idx="1567">
                  <c:v>-3.7168276826646642E-3</c:v>
                </c:pt>
                <c:pt idx="1568">
                  <c:v>-9.6161516744800446E-3</c:v>
                </c:pt>
                <c:pt idx="1569">
                  <c:v>-1.7474630267554199E-2</c:v>
                </c:pt>
                <c:pt idx="1570">
                  <c:v>-1.8523168173223862E-2</c:v>
                </c:pt>
                <c:pt idx="1571">
                  <c:v>-2.066380895646093E-2</c:v>
                </c:pt>
                <c:pt idx="1572">
                  <c:v>-2.1016576445906397E-2</c:v>
                </c:pt>
                <c:pt idx="1573">
                  <c:v>-1.8173715972959671E-2</c:v>
                </c:pt>
                <c:pt idx="1574">
                  <c:v>-1.7936361988137483E-2</c:v>
                </c:pt>
                <c:pt idx="1575">
                  <c:v>-1.3527027377036442E-2</c:v>
                </c:pt>
                <c:pt idx="1576">
                  <c:v>-1.3668263876298275E-2</c:v>
                </c:pt>
                <c:pt idx="1577">
                  <c:v>-2.5005465047009769E-2</c:v>
                </c:pt>
                <c:pt idx="1578">
                  <c:v>-3.0638193167396206E-2</c:v>
                </c:pt>
                <c:pt idx="1579">
                  <c:v>-3.685565541713072E-2</c:v>
                </c:pt>
                <c:pt idx="1580">
                  <c:v>-3.7475200082882229E-2</c:v>
                </c:pt>
                <c:pt idx="1581">
                  <c:v>-3.9004118210779877E-2</c:v>
                </c:pt>
                <c:pt idx="1582">
                  <c:v>-4.1681732238597224E-2</c:v>
                </c:pt>
                <c:pt idx="1583">
                  <c:v>-3.059545701779378E-2</c:v>
                </c:pt>
                <c:pt idx="1584">
                  <c:v>-2.2928073765184284E-2</c:v>
                </c:pt>
                <c:pt idx="1585">
                  <c:v>-3.1923385739076382E-2</c:v>
                </c:pt>
                <c:pt idx="1586">
                  <c:v>-3.3614701235463236E-2</c:v>
                </c:pt>
                <c:pt idx="1587">
                  <c:v>-3.5969333575073169E-2</c:v>
                </c:pt>
                <c:pt idx="1588">
                  <c:v>-3.6713978606024503E-2</c:v>
                </c:pt>
                <c:pt idx="1589">
                  <c:v>-3.6216426221865369E-2</c:v>
                </c:pt>
                <c:pt idx="1590">
                  <c:v>-3.0604004247714263E-2</c:v>
                </c:pt>
                <c:pt idx="1591">
                  <c:v>-2.0378046569452718E-2</c:v>
                </c:pt>
                <c:pt idx="1592">
                  <c:v>-2.7391799839415681E-2</c:v>
                </c:pt>
                <c:pt idx="1593">
                  <c:v>-3.5289699292910981E-2</c:v>
                </c:pt>
                <c:pt idx="1594">
                  <c:v>-2.5738351161646248E-2</c:v>
                </c:pt>
                <c:pt idx="1595">
                  <c:v>-2.6977388691755807E-2</c:v>
                </c:pt>
                <c:pt idx="1596">
                  <c:v>-3.0431764614468129E-2</c:v>
                </c:pt>
                <c:pt idx="1597">
                  <c:v>-2.8244191768758579E-2</c:v>
                </c:pt>
                <c:pt idx="1598">
                  <c:v>-2.8003574296148567E-2</c:v>
                </c:pt>
                <c:pt idx="1599">
                  <c:v>-2.2175917532181615E-2</c:v>
                </c:pt>
                <c:pt idx="1600">
                  <c:v>-2.007184853272553E-2</c:v>
                </c:pt>
                <c:pt idx="1601">
                  <c:v>-2.7247273951669301E-2</c:v>
                </c:pt>
                <c:pt idx="1602">
                  <c:v>-2.4432956046517653E-2</c:v>
                </c:pt>
                <c:pt idx="1603">
                  <c:v>-2.2223134502318116E-2</c:v>
                </c:pt>
                <c:pt idx="1604">
                  <c:v>-2.3967416923515242E-2</c:v>
                </c:pt>
                <c:pt idx="1605">
                  <c:v>-2.6750498588412028E-2</c:v>
                </c:pt>
                <c:pt idx="1606">
                  <c:v>-2.9662254914657203E-2</c:v>
                </c:pt>
                <c:pt idx="1607">
                  <c:v>-2.0473231629930849E-2</c:v>
                </c:pt>
                <c:pt idx="1608">
                  <c:v>-1.2334818306612448E-2</c:v>
                </c:pt>
                <c:pt idx="1609">
                  <c:v>-2.044230619803673E-2</c:v>
                </c:pt>
                <c:pt idx="1610">
                  <c:v>-2.0228910357688624E-2</c:v>
                </c:pt>
                <c:pt idx="1611">
                  <c:v>-1.9450698023776841E-2</c:v>
                </c:pt>
                <c:pt idx="1612">
                  <c:v>-1.6957885467119068E-2</c:v>
                </c:pt>
                <c:pt idx="1613">
                  <c:v>-1.4715403144344583E-2</c:v>
                </c:pt>
                <c:pt idx="1614">
                  <c:v>-1.7368282006785984E-2</c:v>
                </c:pt>
                <c:pt idx="1615">
                  <c:v>-7.1890232847263598E-3</c:v>
                </c:pt>
                <c:pt idx="1616">
                  <c:v>1.9333730477349843E-3</c:v>
                </c:pt>
                <c:pt idx="1617">
                  <c:v>-5.6488642544484449E-3</c:v>
                </c:pt>
                <c:pt idx="1618">
                  <c:v>-2.0881556113859466E-3</c:v>
                </c:pt>
                <c:pt idx="1619">
                  <c:v>-1.3023207024268955E-4</c:v>
                </c:pt>
                <c:pt idx="1620">
                  <c:v>-4.4269988862700406E-3</c:v>
                </c:pt>
                <c:pt idx="1621">
                  <c:v>-7.1564402082416028E-3</c:v>
                </c:pt>
                <c:pt idx="1622">
                  <c:v>-1.0778186433215053E-2</c:v>
                </c:pt>
                <c:pt idx="1623">
                  <c:v>-8.9957004843430298E-3</c:v>
                </c:pt>
                <c:pt idx="1624">
                  <c:v>9.7124245642207785E-4</c:v>
                </c:pt>
                <c:pt idx="1625">
                  <c:v>3.9143463959180509E-3</c:v>
                </c:pt>
                <c:pt idx="1626">
                  <c:v>8.8467714781527635E-4</c:v>
                </c:pt>
                <c:pt idx="1627">
                  <c:v>3.2290139604755374E-3</c:v>
                </c:pt>
                <c:pt idx="1628">
                  <c:v>3.0137532699629622E-3</c:v>
                </c:pt>
                <c:pt idx="1629">
                  <c:v>1.1040223782019737E-3</c:v>
                </c:pt>
                <c:pt idx="1630">
                  <c:v>1.7899142686938279E-4</c:v>
                </c:pt>
                <c:pt idx="1631">
                  <c:v>2.9815846046258644E-3</c:v>
                </c:pt>
                <c:pt idx="1632">
                  <c:v>1.5362532052112203E-2</c:v>
                </c:pt>
                <c:pt idx="1633">
                  <c:v>1.9431505607500843E-2</c:v>
                </c:pt>
                <c:pt idx="1634">
                  <c:v>8.2888186692222018E-3</c:v>
                </c:pt>
                <c:pt idx="1635">
                  <c:v>5.8839389779585067E-3</c:v>
                </c:pt>
                <c:pt idx="1636">
                  <c:v>1.117027118029475E-2</c:v>
                </c:pt>
                <c:pt idx="1637">
                  <c:v>1.4988836799709913E-2</c:v>
                </c:pt>
                <c:pt idx="1638">
                  <c:v>1.3240203061462353E-2</c:v>
                </c:pt>
                <c:pt idx="1639">
                  <c:v>1.2052552513662617E-2</c:v>
                </c:pt>
                <c:pt idx="1640">
                  <c:v>2.461288818669222E-2</c:v>
                </c:pt>
                <c:pt idx="1641">
                  <c:v>3.2697557564298485E-2</c:v>
                </c:pt>
                <c:pt idx="1642">
                  <c:v>2.3977958507083841E-2</c:v>
                </c:pt>
                <c:pt idx="1643">
                  <c:v>2.4296381672666997E-2</c:v>
                </c:pt>
                <c:pt idx="1644">
                  <c:v>2.6180683260379707E-2</c:v>
                </c:pt>
                <c:pt idx="1645">
                  <c:v>2.8098629853143049E-2</c:v>
                </c:pt>
                <c:pt idx="1646">
                  <c:v>3.2133958403481051E-2</c:v>
                </c:pt>
                <c:pt idx="1647">
                  <c:v>4.1747001994353647E-2</c:v>
                </c:pt>
                <c:pt idx="1648">
                  <c:v>4.9257168017819687E-2</c:v>
                </c:pt>
                <c:pt idx="1649">
                  <c:v>4.4840063197700022E-2</c:v>
                </c:pt>
                <c:pt idx="1650">
                  <c:v>3.8938330441088867E-2</c:v>
                </c:pt>
                <c:pt idx="1651">
                  <c:v>4.0757854386282995E-2</c:v>
                </c:pt>
                <c:pt idx="1652">
                  <c:v>3.8301691315496392E-2</c:v>
                </c:pt>
                <c:pt idx="1653">
                  <c:v>3.7627237172679948E-2</c:v>
                </c:pt>
                <c:pt idx="1654">
                  <c:v>3.5533424849128442E-2</c:v>
                </c:pt>
                <c:pt idx="1655">
                  <c:v>4.3833562122821107E-2</c:v>
                </c:pt>
                <c:pt idx="1656">
                  <c:v>4.7880286979719758E-2</c:v>
                </c:pt>
                <c:pt idx="1657">
                  <c:v>3.8283560827786271E-2</c:v>
                </c:pt>
                <c:pt idx="1658">
                  <c:v>3.8135667849465156E-2</c:v>
                </c:pt>
                <c:pt idx="1659">
                  <c:v>3.9073273071045612E-2</c:v>
                </c:pt>
                <c:pt idx="1660">
                  <c:v>3.623947784195395E-2</c:v>
                </c:pt>
                <c:pt idx="1661">
                  <c:v>3.0278950503768554E-2</c:v>
                </c:pt>
                <c:pt idx="1662">
                  <c:v>3.3934833847030492E-2</c:v>
                </c:pt>
                <c:pt idx="1663">
                  <c:v>4.5421533839260279E-2</c:v>
                </c:pt>
                <c:pt idx="1664">
                  <c:v>4.4461913025460389E-2</c:v>
                </c:pt>
                <c:pt idx="1665">
                  <c:v>3.673314512160377E-2</c:v>
                </c:pt>
                <c:pt idx="1666">
                  <c:v>3.8891709186977132E-2</c:v>
                </c:pt>
                <c:pt idx="1667">
                  <c:v>3.4658240306664249E-2</c:v>
                </c:pt>
                <c:pt idx="1668">
                  <c:v>2.8323188893781243E-2</c:v>
                </c:pt>
                <c:pt idx="1669">
                  <c:v>2.1463881478411769E-2</c:v>
                </c:pt>
                <c:pt idx="1670">
                  <c:v>2.9798492579450386E-2</c:v>
                </c:pt>
                <c:pt idx="1671">
                  <c:v>3.7940894610065015E-2</c:v>
                </c:pt>
                <c:pt idx="1672">
                  <c:v>3.160428915537828E-2</c:v>
                </c:pt>
                <c:pt idx="1673">
                  <c:v>3.2747545908984953E-2</c:v>
                </c:pt>
                <c:pt idx="1674">
                  <c:v>2.5164443523530786E-2</c:v>
                </c:pt>
                <c:pt idx="1675">
                  <c:v>1.7310704757957991E-2</c:v>
                </c:pt>
                <c:pt idx="1676">
                  <c:v>1.7435597917583982E-2</c:v>
                </c:pt>
                <c:pt idx="1677">
                  <c:v>1.5305187909554768E-2</c:v>
                </c:pt>
                <c:pt idx="1678">
                  <c:v>2.1744308321893863E-2</c:v>
                </c:pt>
                <c:pt idx="1679">
                  <c:v>2.7644590639488202E-2</c:v>
                </c:pt>
                <c:pt idx="1680">
                  <c:v>2.0083115335802534E-2</c:v>
                </c:pt>
                <c:pt idx="1681">
                  <c:v>1.6317775648164938E-2</c:v>
                </c:pt>
                <c:pt idx="1682">
                  <c:v>3.7927167240798779E-3</c:v>
                </c:pt>
                <c:pt idx="1683">
                  <c:v>-6.8279157709342387E-3</c:v>
                </c:pt>
                <c:pt idx="1684">
                  <c:v>-7.3182936620995107E-3</c:v>
                </c:pt>
                <c:pt idx="1685">
                  <c:v>-3.6584216115413508E-3</c:v>
                </c:pt>
                <c:pt idx="1686">
                  <c:v>7.8715584449221693E-3</c:v>
                </c:pt>
                <c:pt idx="1687">
                  <c:v>9.5888264394312223E-3</c:v>
                </c:pt>
                <c:pt idx="1688">
                  <c:v>-7.0428915537827982E-3</c:v>
                </c:pt>
                <c:pt idx="1689">
                  <c:v>-1.6412572198192133E-2</c:v>
                </c:pt>
                <c:pt idx="1690">
                  <c:v>-1.5292755575124972E-2</c:v>
                </c:pt>
                <c:pt idx="1691">
                  <c:v>-1.2694319977207389E-2</c:v>
                </c:pt>
                <c:pt idx="1692">
                  <c:v>-1.5317464839804193E-2</c:v>
                </c:pt>
                <c:pt idx="1693">
                  <c:v>-1.47070372193012E-2</c:v>
                </c:pt>
                <c:pt idx="1694">
                  <c:v>-9.1179258722059627E-3</c:v>
                </c:pt>
                <c:pt idx="1695">
                  <c:v>-5.9713797301147401E-3</c:v>
                </c:pt>
                <c:pt idx="1696">
                  <c:v>-1.6253749125851487E-2</c:v>
                </c:pt>
                <c:pt idx="1697">
                  <c:v>-2.2891760988370587E-2</c:v>
                </c:pt>
                <c:pt idx="1698">
                  <c:v>-2.5597114662384419E-2</c:v>
                </c:pt>
                <c:pt idx="1699">
                  <c:v>-2.4147349063689816E-2</c:v>
                </c:pt>
                <c:pt idx="1700">
                  <c:v>-2.3194203424072107E-2</c:v>
                </c:pt>
                <c:pt idx="1701">
                  <c:v>-2.4928410474241759E-2</c:v>
                </c:pt>
                <c:pt idx="1702">
                  <c:v>-1.8067419513584915E-2</c:v>
                </c:pt>
                <c:pt idx="1703">
                  <c:v>-8.9357921728094487E-3</c:v>
                </c:pt>
                <c:pt idx="1704">
                  <c:v>-1.1155248776192081E-2</c:v>
                </c:pt>
                <c:pt idx="1705">
                  <c:v>-1.7636665026289206E-2</c:v>
                </c:pt>
                <c:pt idx="1706">
                  <c:v>-1.4722344531067886E-2</c:v>
                </c:pt>
                <c:pt idx="1707">
                  <c:v>-1.2239995855888525E-2</c:v>
                </c:pt>
                <c:pt idx="1708">
                  <c:v>-1.1724960501437488E-2</c:v>
                </c:pt>
                <c:pt idx="1709">
                  <c:v>-1.2702763604340958E-2</c:v>
                </c:pt>
                <c:pt idx="1710">
                  <c:v>-3.5898624673003704E-3</c:v>
                </c:pt>
                <c:pt idx="1711">
                  <c:v>1.0118262581263436E-3</c:v>
                </c:pt>
                <c:pt idx="1712">
                  <c:v>-1.0268745629257427E-2</c:v>
                </c:pt>
                <c:pt idx="1713">
                  <c:v>-9.8509932917195484E-3</c:v>
                </c:pt>
                <c:pt idx="1714">
                  <c:v>-1.2269419047372375E-2</c:v>
                </c:pt>
                <c:pt idx="1715">
                  <c:v>-1.3063871118133077E-2</c:v>
                </c:pt>
                <c:pt idx="1716">
                  <c:v>-7.6217462249734526E-3</c:v>
                </c:pt>
                <c:pt idx="1717">
                  <c:v>-3.2848817633194332E-3</c:v>
                </c:pt>
                <c:pt idx="1718">
                  <c:v>-1.5320650625501827E-3</c:v>
                </c:pt>
                <c:pt idx="1719">
                  <c:v>8.940065787769692E-3</c:v>
                </c:pt>
                <c:pt idx="1720">
                  <c:v>1.3934574840063198E-2</c:v>
                </c:pt>
                <c:pt idx="1721">
                  <c:v>5.4877360200989407E-3</c:v>
                </c:pt>
                <c:pt idx="1722">
                  <c:v>3.8464865704887466E-3</c:v>
                </c:pt>
                <c:pt idx="1723">
                  <c:v>2.7266440467248569E-3</c:v>
                </c:pt>
                <c:pt idx="1724">
                  <c:v>3.8566655443031421E-3</c:v>
                </c:pt>
                <c:pt idx="1725">
                  <c:v>5.4845502344013052E-3</c:v>
                </c:pt>
                <c:pt idx="1726">
                  <c:v>9.4959983423554099E-3</c:v>
                </c:pt>
                <c:pt idx="1727">
                  <c:v>1.8876971690538476E-2</c:v>
                </c:pt>
                <c:pt idx="1728">
                  <c:v>2.3276256831308764E-2</c:v>
                </c:pt>
                <c:pt idx="1729">
                  <c:v>1.9323965914683106E-2</c:v>
                </c:pt>
                <c:pt idx="1730">
                  <c:v>2.1047087466652854E-2</c:v>
                </c:pt>
                <c:pt idx="1731">
                  <c:v>2.2364474604366861E-2</c:v>
                </c:pt>
                <c:pt idx="1732">
                  <c:v>2.4858167784713413E-2</c:v>
                </c:pt>
                <c:pt idx="1733">
                  <c:v>2.4410551943847295E-2</c:v>
                </c:pt>
                <c:pt idx="1734">
                  <c:v>2.3388458649537671E-2</c:v>
                </c:pt>
                <c:pt idx="1735">
                  <c:v>3.3894428760133648E-2</c:v>
                </c:pt>
                <c:pt idx="1736">
                  <c:v>3.7325753062757386E-2</c:v>
                </c:pt>
                <c:pt idx="1737">
                  <c:v>2.778756248543086E-2</c:v>
                </c:pt>
                <c:pt idx="1738">
                  <c:v>2.8097075811339328E-2</c:v>
                </c:pt>
                <c:pt idx="1739">
                  <c:v>2.695925820404569E-2</c:v>
                </c:pt>
                <c:pt idx="1740">
                  <c:v>2.8413841332331841E-2</c:v>
                </c:pt>
                <c:pt idx="1741">
                  <c:v>2.8945582636172914E-2</c:v>
                </c:pt>
                <c:pt idx="1742">
                  <c:v>2.5988241083685151E-2</c:v>
                </c:pt>
                <c:pt idx="1743">
                  <c:v>3.5991867181227176E-2</c:v>
                </c:pt>
                <c:pt idx="1744">
                  <c:v>4.1859152011189102E-2</c:v>
                </c:pt>
                <c:pt idx="1745">
                  <c:v>2.6663731254370746E-2</c:v>
                </c:pt>
                <c:pt idx="1746">
                  <c:v>2.582545520474501E-2</c:v>
                </c:pt>
                <c:pt idx="1747">
                  <c:v>2.8507601854489889E-2</c:v>
                </c:pt>
                <c:pt idx="1748">
                  <c:v>3.1274573286021394E-2</c:v>
                </c:pt>
                <c:pt idx="1749">
                  <c:v>3.9098914760807069E-2</c:v>
                </c:pt>
                <c:pt idx="1750">
                  <c:v>4.3228262840270412E-2</c:v>
                </c:pt>
                <c:pt idx="1751">
                  <c:v>5.1159574192545777E-2</c:v>
                </c:pt>
                <c:pt idx="1752">
                  <c:v>5.3121810976715277E-2</c:v>
                </c:pt>
                <c:pt idx="1753">
                  <c:v>3.9345748400631979E-2</c:v>
                </c:pt>
                <c:pt idx="1754">
                  <c:v>3.943458779041157E-2</c:v>
                </c:pt>
                <c:pt idx="1755">
                  <c:v>4.2359294465021118E-2</c:v>
                </c:pt>
                <c:pt idx="1756">
                  <c:v>4.9022507705457276E-2</c:v>
                </c:pt>
                <c:pt idx="1757">
                  <c:v>5.2060400424771433E-2</c:v>
                </c:pt>
                <c:pt idx="1758">
                  <c:v>5.5652827061047939E-2</c:v>
                </c:pt>
                <c:pt idx="1759">
                  <c:v>5.8144992100287507E-2</c:v>
                </c:pt>
                <c:pt idx="1760">
                  <c:v>4.5221839467481685E-2</c:v>
                </c:pt>
                <c:pt idx="1761">
                  <c:v>4.3253127509129997E-2</c:v>
                </c:pt>
                <c:pt idx="1762">
                  <c:v>4.4359346266414565E-2</c:v>
                </c:pt>
                <c:pt idx="1763">
                  <c:v>3.9599057214639077E-2</c:v>
                </c:pt>
                <c:pt idx="1764">
                  <c:v>3.8095521769535602E-2</c:v>
                </c:pt>
                <c:pt idx="1765">
                  <c:v>3.3455670957548762E-2</c:v>
                </c:pt>
                <c:pt idx="1766">
                  <c:v>3.9881374808982364E-2</c:v>
                </c:pt>
                <c:pt idx="1767">
                  <c:v>4.4516563495558034E-2</c:v>
                </c:pt>
                <c:pt idx="1768">
                  <c:v>3.035380351731462E-2</c:v>
                </c:pt>
                <c:pt idx="1769">
                  <c:v>2.4244502577119326E-2</c:v>
                </c:pt>
                <c:pt idx="1770">
                  <c:v>2.3082131109326842E-2</c:v>
                </c:pt>
                <c:pt idx="1771">
                  <c:v>2.1060996140796189E-2</c:v>
                </c:pt>
                <c:pt idx="1772">
                  <c:v>1.534220000518014E-2</c:v>
                </c:pt>
                <c:pt idx="1773">
                  <c:v>1.7991064259628587E-2</c:v>
                </c:pt>
                <c:pt idx="1774">
                  <c:v>2.6156595612421979E-2</c:v>
                </c:pt>
                <c:pt idx="1775">
                  <c:v>2.2611023336527751E-2</c:v>
                </c:pt>
                <c:pt idx="1776">
                  <c:v>1.3182470408453988E-2</c:v>
                </c:pt>
                <c:pt idx="1777">
                  <c:v>7.3258048641508464E-3</c:v>
                </c:pt>
                <c:pt idx="1778">
                  <c:v>2.0545157864746565E-3</c:v>
                </c:pt>
                <c:pt idx="1779">
                  <c:v>-3.6965992385195158E-4</c:v>
                </c:pt>
                <c:pt idx="1780">
                  <c:v>-6.05211220181823E-4</c:v>
                </c:pt>
                <c:pt idx="1781">
                  <c:v>5.1773679711984255E-4</c:v>
                </c:pt>
                <c:pt idx="1782">
                  <c:v>3.7268512522986874E-3</c:v>
                </c:pt>
                <c:pt idx="1783">
                  <c:v>-2.0722940247092647E-3</c:v>
                </c:pt>
                <c:pt idx="1784">
                  <c:v>-1.5800305628221399E-2</c:v>
                </c:pt>
                <c:pt idx="1785">
                  <c:v>-2.4622652749358959E-2</c:v>
                </c:pt>
                <c:pt idx="1786">
                  <c:v>-3.346629024320754E-2</c:v>
                </c:pt>
                <c:pt idx="1787">
                  <c:v>-3.4085575901991766E-2</c:v>
                </c:pt>
                <c:pt idx="1788">
                  <c:v>-3.5124970861716183E-2</c:v>
                </c:pt>
                <c:pt idx="1789">
                  <c:v>-3.7233028568468496E-2</c:v>
                </c:pt>
                <c:pt idx="1790">
                  <c:v>-3.3702245590406382E-2</c:v>
                </c:pt>
                <c:pt idx="1791">
                  <c:v>-3.5256546401098189E-2</c:v>
                </c:pt>
                <c:pt idx="1792">
                  <c:v>-4.6238700821052088E-2</c:v>
                </c:pt>
                <c:pt idx="1793">
                  <c:v>-4.9456085368696424E-2</c:v>
                </c:pt>
                <c:pt idx="1794">
                  <c:v>-5.5488098629853148E-2</c:v>
                </c:pt>
                <c:pt idx="1795">
                  <c:v>-6.0886321842057556E-2</c:v>
                </c:pt>
                <c:pt idx="1796">
                  <c:v>-6.1998497759589738E-2</c:v>
                </c:pt>
                <c:pt idx="1797">
                  <c:v>-6.4504131161128242E-2</c:v>
                </c:pt>
                <c:pt idx="1798">
                  <c:v>-5.9956486829495712E-2</c:v>
                </c:pt>
                <c:pt idx="1799">
                  <c:v>-6.4636483721412105E-2</c:v>
                </c:pt>
                <c:pt idx="1800">
                  <c:v>-8.3389624180890479E-2</c:v>
                </c:pt>
                <c:pt idx="1801">
                  <c:v>-8.4645289958299882E-2</c:v>
                </c:pt>
                <c:pt idx="1802">
                  <c:v>-8.0996917817089287E-2</c:v>
                </c:pt>
                <c:pt idx="1803">
                  <c:v>-8.838301950322465E-2</c:v>
                </c:pt>
                <c:pt idx="1804">
                  <c:v>-0.10205029915304721</c:v>
                </c:pt>
                <c:pt idx="1805">
                  <c:v>-0.10484809241368594</c:v>
                </c:pt>
                <c:pt idx="1806">
                  <c:v>-9.5679763785645841E-2</c:v>
                </c:pt>
                <c:pt idx="1807">
                  <c:v>-8.8242896733922147E-2</c:v>
                </c:pt>
                <c:pt idx="1808">
                  <c:v>-9.4317387137714009E-2</c:v>
                </c:pt>
                <c:pt idx="1809">
                  <c:v>-0.10984537284052942</c:v>
                </c:pt>
                <c:pt idx="1810">
                  <c:v>-0.1105744774534435</c:v>
                </c:pt>
                <c:pt idx="1811">
                  <c:v>-0.1051039912973659</c:v>
                </c:pt>
                <c:pt idx="1812">
                  <c:v>-0.10168639436400841</c:v>
                </c:pt>
                <c:pt idx="1813">
                  <c:v>-0.10379315703592427</c:v>
                </c:pt>
                <c:pt idx="1814">
                  <c:v>-9.9224533139941479E-2</c:v>
                </c:pt>
                <c:pt idx="1815">
                  <c:v>-9.539097101712038E-2</c:v>
                </c:pt>
                <c:pt idx="1816">
                  <c:v>-0.10408143179051518</c:v>
                </c:pt>
                <c:pt idx="1817">
                  <c:v>-0.10628998420057501</c:v>
                </c:pt>
                <c:pt idx="1818">
                  <c:v>-0.10656323655106323</c:v>
                </c:pt>
                <c:pt idx="1819">
                  <c:v>-0.10464658499313632</c:v>
                </c:pt>
                <c:pt idx="1820">
                  <c:v>-0.10459348856484241</c:v>
                </c:pt>
                <c:pt idx="1821">
                  <c:v>-0.10908052526612966</c:v>
                </c:pt>
                <c:pt idx="1822">
                  <c:v>-0.10371726799450905</c:v>
                </c:pt>
                <c:pt idx="1823">
                  <c:v>-9.2157269030536934E-2</c:v>
                </c:pt>
                <c:pt idx="1824">
                  <c:v>-9.3927581651946437E-2</c:v>
                </c:pt>
                <c:pt idx="1825">
                  <c:v>-9.7258411251262666E-2</c:v>
                </c:pt>
                <c:pt idx="1826">
                  <c:v>-9.7029708099147877E-2</c:v>
                </c:pt>
                <c:pt idx="1827">
                  <c:v>-9.4949105130928038E-2</c:v>
                </c:pt>
                <c:pt idx="1828">
                  <c:v>-9.6823279546219804E-2</c:v>
                </c:pt>
                <c:pt idx="1829">
                  <c:v>-0.10505970110595976</c:v>
                </c:pt>
                <c:pt idx="1830">
                  <c:v>-9.9178947913698884E-2</c:v>
                </c:pt>
                <c:pt idx="1831">
                  <c:v>-8.9398067808024048E-2</c:v>
                </c:pt>
                <c:pt idx="1832">
                  <c:v>-9.106063353104199E-2</c:v>
                </c:pt>
                <c:pt idx="1833">
                  <c:v>-9.1296329871273549E-2</c:v>
                </c:pt>
                <c:pt idx="1834">
                  <c:v>-9.1720842290657634E-2</c:v>
                </c:pt>
                <c:pt idx="1835">
                  <c:v>-9.320417519231268E-2</c:v>
                </c:pt>
                <c:pt idx="1836">
                  <c:v>-9.4316351109844862E-2</c:v>
                </c:pt>
                <c:pt idx="1837">
                  <c:v>-8.6989562019218314E-2</c:v>
                </c:pt>
                <c:pt idx="1838">
                  <c:v>-8.3514983553057587E-2</c:v>
                </c:pt>
                <c:pt idx="1839">
                  <c:v>-8.8750809396772781E-2</c:v>
                </c:pt>
                <c:pt idx="1840">
                  <c:v>-8.5143360356393583E-2</c:v>
                </c:pt>
                <c:pt idx="1841">
                  <c:v>-7.3891838690460773E-2</c:v>
                </c:pt>
                <c:pt idx="1842">
                  <c:v>-7.1824704084539878E-2</c:v>
                </c:pt>
                <c:pt idx="1843">
                  <c:v>-6.7997876142868244E-2</c:v>
                </c:pt>
                <c:pt idx="1844">
                  <c:v>-6.5293325390453003E-2</c:v>
                </c:pt>
                <c:pt idx="1845">
                  <c:v>-6.2999818695122903E-2</c:v>
                </c:pt>
                <c:pt idx="1846">
                  <c:v>-4.7651065813670394E-2</c:v>
                </c:pt>
                <c:pt idx="1847">
                  <c:v>-4.1111398896630319E-2</c:v>
                </c:pt>
                <c:pt idx="1848">
                  <c:v>-5.0232329249656822E-2</c:v>
                </c:pt>
                <c:pt idx="1849">
                  <c:v>-4.9362065839571083E-2</c:v>
                </c:pt>
                <c:pt idx="1850">
                  <c:v>-5.0838146546142098E-2</c:v>
                </c:pt>
                <c:pt idx="1851">
                  <c:v>-5.0878810640006218E-2</c:v>
                </c:pt>
                <c:pt idx="1852">
                  <c:v>-4.3754824004765734E-2</c:v>
                </c:pt>
                <c:pt idx="1853">
                  <c:v>-3.0396798673884333E-2</c:v>
                </c:pt>
                <c:pt idx="1854">
                  <c:v>-1.7390556605972701E-2</c:v>
                </c:pt>
                <c:pt idx="1855">
                  <c:v>-1.7760444455955867E-2</c:v>
                </c:pt>
                <c:pt idx="1856">
                  <c:v>-1.6524100598306096E-2</c:v>
                </c:pt>
                <c:pt idx="1857">
                  <c:v>-1.6363723484161725E-2</c:v>
                </c:pt>
                <c:pt idx="1858">
                  <c:v>-1.8064570436944753E-2</c:v>
                </c:pt>
                <c:pt idx="1859">
                  <c:v>-1.2017198062627885E-2</c:v>
                </c:pt>
                <c:pt idx="1860">
                  <c:v>-4.5485249553212986E-3</c:v>
                </c:pt>
                <c:pt idx="1861">
                  <c:v>7.2058328369033128E-3</c:v>
                </c:pt>
                <c:pt idx="1862">
                  <c:v>1.2918956719935766E-2</c:v>
                </c:pt>
                <c:pt idx="1863">
                  <c:v>7.3740578621564923E-4</c:v>
                </c:pt>
                <c:pt idx="1864">
                  <c:v>-1.972679945090523E-3</c:v>
                </c:pt>
                <c:pt idx="1865">
                  <c:v>9.2441399673651224E-4</c:v>
                </c:pt>
                <c:pt idx="1866">
                  <c:v>2.8168043720376078E-3</c:v>
                </c:pt>
                <c:pt idx="1867">
                  <c:v>3.5335284519153569E-3</c:v>
                </c:pt>
                <c:pt idx="1868">
                  <c:v>6.4507239244735682E-3</c:v>
                </c:pt>
                <c:pt idx="1869">
                  <c:v>1.557406304229584E-2</c:v>
                </c:pt>
                <c:pt idx="1870">
                  <c:v>1.9415654381102855E-2</c:v>
                </c:pt>
                <c:pt idx="1871">
                  <c:v>1.5027040327384807E-2</c:v>
                </c:pt>
                <c:pt idx="1872">
                  <c:v>1.8924447667642261E-2</c:v>
                </c:pt>
                <c:pt idx="1873">
                  <c:v>2.7057939858582198E-2</c:v>
                </c:pt>
                <c:pt idx="1874">
                  <c:v>2.5683260379704215E-2</c:v>
                </c:pt>
                <c:pt idx="1875">
                  <c:v>2.9824911290113706E-2</c:v>
                </c:pt>
                <c:pt idx="1876">
                  <c:v>4.1581237535289695E-2</c:v>
                </c:pt>
                <c:pt idx="1877">
                  <c:v>4.3455929964516048E-2</c:v>
                </c:pt>
                <c:pt idx="1878">
                  <c:v>4.4085057888057194E-2</c:v>
                </c:pt>
                <c:pt idx="1879">
                  <c:v>4.8360485897070642E-2</c:v>
                </c:pt>
                <c:pt idx="1880">
                  <c:v>5.2047450076407056E-2</c:v>
                </c:pt>
                <c:pt idx="1881">
                  <c:v>5.7051723691367302E-2</c:v>
                </c:pt>
                <c:pt idx="1882">
                  <c:v>6.4542982206221344E-2</c:v>
                </c:pt>
                <c:pt idx="1883">
                  <c:v>7.8535056593022359E-2</c:v>
                </c:pt>
                <c:pt idx="1884">
                  <c:v>8.3283690331269922E-2</c:v>
                </c:pt>
                <c:pt idx="1885">
                  <c:v>7.3116889844336827E-2</c:v>
                </c:pt>
                <c:pt idx="1886">
                  <c:v>7.2513662617524413E-2</c:v>
                </c:pt>
                <c:pt idx="1887">
                  <c:v>7.0368048900515429E-2</c:v>
                </c:pt>
                <c:pt idx="1888">
                  <c:v>7.0479939910383593E-2</c:v>
                </c:pt>
                <c:pt idx="1889">
                  <c:v>7.7093682820067871E-2</c:v>
                </c:pt>
                <c:pt idx="1890">
                  <c:v>9.0393690590276896E-2</c:v>
                </c:pt>
                <c:pt idx="1891">
                  <c:v>9.3422000051801402E-2</c:v>
                </c:pt>
                <c:pt idx="1892">
                  <c:v>8.545209666140019E-2</c:v>
                </c:pt>
                <c:pt idx="1893">
                  <c:v>8.7621798026366923E-2</c:v>
                </c:pt>
                <c:pt idx="1894">
                  <c:v>8.7959284104742422E-2</c:v>
                </c:pt>
                <c:pt idx="1895">
                  <c:v>9.0606594317387143E-2</c:v>
                </c:pt>
                <c:pt idx="1896">
                  <c:v>9.5364811313424336E-2</c:v>
                </c:pt>
                <c:pt idx="1897">
                  <c:v>0.10576057395943952</c:v>
                </c:pt>
                <c:pt idx="1898">
                  <c:v>0.11111243492449947</c:v>
                </c:pt>
                <c:pt idx="1899">
                  <c:v>0.10269807557823306</c:v>
                </c:pt>
                <c:pt idx="1900">
                  <c:v>9.5768603175425418E-2</c:v>
                </c:pt>
                <c:pt idx="1901">
                  <c:v>9.5130410008029229E-2</c:v>
                </c:pt>
                <c:pt idx="1902">
                  <c:v>9.3364241498096301E-2</c:v>
                </c:pt>
                <c:pt idx="1903">
                  <c:v>9.1505866507809078E-2</c:v>
                </c:pt>
                <c:pt idx="1904">
                  <c:v>9.8297029190085233E-2</c:v>
                </c:pt>
                <c:pt idx="1905">
                  <c:v>0.10018052785619934</c:v>
                </c:pt>
                <c:pt idx="1906">
                  <c:v>9.1507161542645502E-2</c:v>
                </c:pt>
                <c:pt idx="1907">
                  <c:v>8.9486389183869045E-2</c:v>
                </c:pt>
                <c:pt idx="1908">
                  <c:v>8.4662384418140849E-2</c:v>
                </c:pt>
                <c:pt idx="1909">
                  <c:v>8.0616177575176778E-2</c:v>
                </c:pt>
                <c:pt idx="1910">
                  <c:v>7.6760081846201658E-2</c:v>
                </c:pt>
                <c:pt idx="1911">
                  <c:v>7.5170815094926055E-2</c:v>
                </c:pt>
                <c:pt idx="1912">
                  <c:v>7.7942448651868737E-2</c:v>
                </c:pt>
                <c:pt idx="1913">
                  <c:v>8.0511538760392659E-2</c:v>
                </c:pt>
                <c:pt idx="1914">
                  <c:v>7.4804061229247071E-2</c:v>
                </c:pt>
                <c:pt idx="1915">
                  <c:v>7.4726359139060838E-2</c:v>
                </c:pt>
                <c:pt idx="1916">
                  <c:v>7.642311378176074E-2</c:v>
                </c:pt>
                <c:pt idx="1917">
                  <c:v>6.5273640860939161E-2</c:v>
                </c:pt>
                <c:pt idx="1918">
                  <c:v>5.9509181796990343E-2</c:v>
                </c:pt>
                <c:pt idx="1919">
                  <c:v>5.754202388044239E-2</c:v>
                </c:pt>
                <c:pt idx="1920">
                  <c:v>6.2402807635525401E-2</c:v>
                </c:pt>
                <c:pt idx="1921">
                  <c:v>6.2676577999948205E-2</c:v>
                </c:pt>
                <c:pt idx="1922">
                  <c:v>4.7747934419435881E-2</c:v>
                </c:pt>
                <c:pt idx="1923">
                  <c:v>4.4087906964697353E-2</c:v>
                </c:pt>
                <c:pt idx="1924">
                  <c:v>4.2024916470253054E-2</c:v>
                </c:pt>
                <c:pt idx="1925">
                  <c:v>4.094019529125334E-2</c:v>
                </c:pt>
                <c:pt idx="1926">
                  <c:v>4.0745422051853199E-2</c:v>
                </c:pt>
                <c:pt idx="1927">
                  <c:v>3.8497759589732963E-2</c:v>
                </c:pt>
                <c:pt idx="1928">
                  <c:v>4.4826594835401072E-2</c:v>
                </c:pt>
                <c:pt idx="1929">
                  <c:v>5.2944391204123392E-2</c:v>
                </c:pt>
                <c:pt idx="1930">
                  <c:v>4.4438084384469945E-2</c:v>
                </c:pt>
                <c:pt idx="1931">
                  <c:v>3.2364474604366859E-2</c:v>
                </c:pt>
                <c:pt idx="1932">
                  <c:v>2.3576290502214513E-2</c:v>
                </c:pt>
                <c:pt idx="1933">
                  <c:v>2.5385505970110599E-2</c:v>
                </c:pt>
                <c:pt idx="1934">
                  <c:v>3.2687715299541557E-2</c:v>
                </c:pt>
                <c:pt idx="1935">
                  <c:v>3.2144577689139843E-2</c:v>
                </c:pt>
                <c:pt idx="1936">
                  <c:v>2.6938796653629984E-2</c:v>
                </c:pt>
                <c:pt idx="1937">
                  <c:v>3.4006060763034529E-2</c:v>
                </c:pt>
                <c:pt idx="1938">
                  <c:v>3.4419435882825249E-2</c:v>
                </c:pt>
                <c:pt idx="1939">
                  <c:v>1.9416975316636019E-2</c:v>
                </c:pt>
                <c:pt idx="1940">
                  <c:v>1.3606024502059106E-2</c:v>
                </c:pt>
                <c:pt idx="1941">
                  <c:v>8.6443575332176437E-3</c:v>
                </c:pt>
                <c:pt idx="1942">
                  <c:v>4.5051153876039269E-3</c:v>
                </c:pt>
                <c:pt idx="1943">
                  <c:v>3.746328576238701E-3</c:v>
                </c:pt>
                <c:pt idx="1944">
                  <c:v>2.6275220803439613E-3</c:v>
                </c:pt>
                <c:pt idx="1945">
                  <c:v>1.9397860602450207E-2</c:v>
                </c:pt>
                <c:pt idx="1946">
                  <c:v>3.0193737211530992E-2</c:v>
                </c:pt>
                <c:pt idx="1947">
                  <c:v>1.3733714936931806E-2</c:v>
                </c:pt>
                <c:pt idx="1948">
                  <c:v>1.29844077805693E-2</c:v>
                </c:pt>
                <c:pt idx="1949">
                  <c:v>8.3288870470615665E-3</c:v>
                </c:pt>
                <c:pt idx="1950">
                  <c:v>4.552591364707711E-3</c:v>
                </c:pt>
                <c:pt idx="1951">
                  <c:v>4.7319277888575205E-3</c:v>
                </c:pt>
                <c:pt idx="1952">
                  <c:v>4.9352482581781452E-3</c:v>
                </c:pt>
                <c:pt idx="1953">
                  <c:v>2.0280349141391905E-2</c:v>
                </c:pt>
                <c:pt idx="1954">
                  <c:v>2.5970887616876898E-2</c:v>
                </c:pt>
                <c:pt idx="1955">
                  <c:v>7.712320961433863E-3</c:v>
                </c:pt>
                <c:pt idx="1956">
                  <c:v>4.5280116035121354E-3</c:v>
                </c:pt>
                <c:pt idx="1957">
                  <c:v>4.7748193426403176E-3</c:v>
                </c:pt>
                <c:pt idx="1958">
                  <c:v>9.4108886529047642E-3</c:v>
                </c:pt>
                <c:pt idx="1959">
                  <c:v>9.2018182289103582E-3</c:v>
                </c:pt>
                <c:pt idx="1960">
                  <c:v>9.0763552539563329E-3</c:v>
                </c:pt>
                <c:pt idx="1961">
                  <c:v>1.7820067859825432E-2</c:v>
                </c:pt>
                <c:pt idx="1962">
                  <c:v>1.8303400761480487E-2</c:v>
                </c:pt>
                <c:pt idx="1963">
                  <c:v>1.1072029837602632E-2</c:v>
                </c:pt>
                <c:pt idx="1964">
                  <c:v>5.114092569090109E-3</c:v>
                </c:pt>
                <c:pt idx="1965">
                  <c:v>-4.2280038333031159E-3</c:v>
                </c:pt>
                <c:pt idx="1966">
                  <c:v>-8.3865419979797465E-3</c:v>
                </c:pt>
                <c:pt idx="1967">
                  <c:v>-1.2126421300732991E-2</c:v>
                </c:pt>
                <c:pt idx="1968">
                  <c:v>-1.5207024268952835E-2</c:v>
                </c:pt>
                <c:pt idx="1969">
                  <c:v>-7.1464425393043081E-3</c:v>
                </c:pt>
                <c:pt idx="1970">
                  <c:v>-3.5839830091429462E-3</c:v>
                </c:pt>
                <c:pt idx="1971">
                  <c:v>-1.6165091040949004E-2</c:v>
                </c:pt>
                <c:pt idx="1972">
                  <c:v>-2.0168509932917196E-2</c:v>
                </c:pt>
                <c:pt idx="1973">
                  <c:v>-1.9931622160636122E-2</c:v>
                </c:pt>
                <c:pt idx="1974">
                  <c:v>-1.5216996037193403E-2</c:v>
                </c:pt>
                <c:pt idx="1975">
                  <c:v>-1.026644046724857E-2</c:v>
                </c:pt>
                <c:pt idx="1976">
                  <c:v>-1.2058354269729857E-2</c:v>
                </c:pt>
                <c:pt idx="1977">
                  <c:v>-7.4530808878758839E-3</c:v>
                </c:pt>
                <c:pt idx="1978">
                  <c:v>-6.2758424201611021E-4</c:v>
                </c:pt>
                <c:pt idx="1979">
                  <c:v>-4.2430262374057864E-3</c:v>
                </c:pt>
                <c:pt idx="1980">
                  <c:v>-2.5357144707192627E-3</c:v>
                </c:pt>
                <c:pt idx="1981">
                  <c:v>-8.8998679064466839E-3</c:v>
                </c:pt>
                <c:pt idx="1982">
                  <c:v>-1.6347483747312805E-2</c:v>
                </c:pt>
                <c:pt idx="1983">
                  <c:v>-1.6662125411173564E-2</c:v>
                </c:pt>
                <c:pt idx="1984">
                  <c:v>-4.206817063379005E-3</c:v>
                </c:pt>
                <c:pt idx="1985">
                  <c:v>-7.2365769639203296E-4</c:v>
                </c:pt>
                <c:pt idx="1986">
                  <c:v>-1.5803569116009223E-2</c:v>
                </c:pt>
                <c:pt idx="1987">
                  <c:v>-1.7336346447719444E-2</c:v>
                </c:pt>
                <c:pt idx="1988">
                  <c:v>-1.5073298971742342E-2</c:v>
                </c:pt>
                <c:pt idx="1989">
                  <c:v>-1.9278950503768554E-2</c:v>
                </c:pt>
                <c:pt idx="1990">
                  <c:v>-2.2697997876142871E-2</c:v>
                </c:pt>
                <c:pt idx="1991">
                  <c:v>-2.0130487710119403E-2</c:v>
                </c:pt>
                <c:pt idx="1992">
                  <c:v>-1.2149654225698671E-2</c:v>
                </c:pt>
                <c:pt idx="1993">
                  <c:v>-1.157937268512523E-2</c:v>
                </c:pt>
                <c:pt idx="1994">
                  <c:v>-2.2694112771633558E-2</c:v>
                </c:pt>
                <c:pt idx="1995">
                  <c:v>-2.4587350099717683E-2</c:v>
                </c:pt>
                <c:pt idx="1996">
                  <c:v>-2.3273071045611129E-2</c:v>
                </c:pt>
                <c:pt idx="1997">
                  <c:v>-2.4062783288870473E-2</c:v>
                </c:pt>
                <c:pt idx="1998">
                  <c:v>-2.1636147012354636E-2</c:v>
                </c:pt>
                <c:pt idx="1999">
                  <c:v>-9.0166800486933107E-3</c:v>
                </c:pt>
                <c:pt idx="2000">
                  <c:v>-1.0776476987230957E-2</c:v>
                </c:pt>
                <c:pt idx="2001">
                  <c:v>-2.748737341034474E-2</c:v>
                </c:pt>
                <c:pt idx="2002">
                  <c:v>-2.9769483799114198E-2</c:v>
                </c:pt>
                <c:pt idx="2003">
                  <c:v>-3.1142220725737524E-2</c:v>
                </c:pt>
                <c:pt idx="2004">
                  <c:v>-3.2371208785516331E-2</c:v>
                </c:pt>
                <c:pt idx="2005">
                  <c:v>-2.9994042839752388E-2</c:v>
                </c:pt>
                <c:pt idx="2006">
                  <c:v>-2.4003651998238753E-2</c:v>
                </c:pt>
                <c:pt idx="2007">
                  <c:v>-1.4536817840399908E-2</c:v>
                </c:pt>
                <c:pt idx="2008">
                  <c:v>-1.8046284545054261E-2</c:v>
                </c:pt>
                <c:pt idx="2009">
                  <c:v>-3.1258514854049575E-2</c:v>
                </c:pt>
                <c:pt idx="2010">
                  <c:v>-3.1306690149965032E-2</c:v>
                </c:pt>
                <c:pt idx="2011">
                  <c:v>-3.3374083762853224E-2</c:v>
                </c:pt>
                <c:pt idx="2012">
                  <c:v>-3.2540858349089596E-2</c:v>
                </c:pt>
                <c:pt idx="2013">
                  <c:v>-2.8458649537672565E-2</c:v>
                </c:pt>
                <c:pt idx="2014">
                  <c:v>-2.6150120438239787E-2</c:v>
                </c:pt>
                <c:pt idx="2015">
                  <c:v>-1.9821544199538969E-2</c:v>
                </c:pt>
                <c:pt idx="2016">
                  <c:v>-2.054523556683675E-2</c:v>
                </c:pt>
                <c:pt idx="2017">
                  <c:v>-3.0904193322800387E-2</c:v>
                </c:pt>
                <c:pt idx="2018">
                  <c:v>-2.9108757025563991E-2</c:v>
                </c:pt>
                <c:pt idx="2019">
                  <c:v>-3.0048434302882749E-2</c:v>
                </c:pt>
                <c:pt idx="2020">
                  <c:v>-3.2213732549405578E-2</c:v>
                </c:pt>
                <c:pt idx="2021">
                  <c:v>-2.9060063715713954E-2</c:v>
                </c:pt>
                <c:pt idx="2022">
                  <c:v>-1.5587997617135902E-2</c:v>
                </c:pt>
                <c:pt idx="2023">
                  <c:v>-2.965785179621332E-3</c:v>
                </c:pt>
                <c:pt idx="2024">
                  <c:v>-9.6020616954596086E-3</c:v>
                </c:pt>
                <c:pt idx="2025">
                  <c:v>-1.8676293092284184E-2</c:v>
                </c:pt>
                <c:pt idx="2026">
                  <c:v>-2.0146520241394496E-2</c:v>
                </c:pt>
                <c:pt idx="2027">
                  <c:v>-2.4321893858944808E-2</c:v>
                </c:pt>
                <c:pt idx="2028">
                  <c:v>-2.9345230386697403E-2</c:v>
                </c:pt>
                <c:pt idx="2029">
                  <c:v>-2.8732678909062656E-2</c:v>
                </c:pt>
                <c:pt idx="2030">
                  <c:v>-1.5940376596130436E-2</c:v>
                </c:pt>
                <c:pt idx="2031">
                  <c:v>-1.1890802662591623E-2</c:v>
                </c:pt>
                <c:pt idx="2032">
                  <c:v>-2.193662099510477E-2</c:v>
                </c:pt>
                <c:pt idx="2033">
                  <c:v>-1.6055738299360252E-2</c:v>
                </c:pt>
                <c:pt idx="2034">
                  <c:v>-1.0063689813255977E-2</c:v>
                </c:pt>
                <c:pt idx="2035">
                  <c:v>-4.9645678468750818E-3</c:v>
                </c:pt>
                <c:pt idx="2036">
                  <c:v>-5.8698489989380724E-3</c:v>
                </c:pt>
                <c:pt idx="2037">
                  <c:v>-3.6778471340879072E-3</c:v>
                </c:pt>
                <c:pt idx="2038">
                  <c:v>5.8844310911963542E-3</c:v>
                </c:pt>
                <c:pt idx="2039">
                  <c:v>9.5637027636043415E-3</c:v>
                </c:pt>
                <c:pt idx="2040">
                  <c:v>5.8342355409360521E-3</c:v>
                </c:pt>
                <c:pt idx="2041">
                  <c:v>2.9355331658421613E-3</c:v>
                </c:pt>
                <c:pt idx="2042">
                  <c:v>3.1423761299178951E-3</c:v>
                </c:pt>
                <c:pt idx="2043">
                  <c:v>6.9447279131808648E-4</c:v>
                </c:pt>
                <c:pt idx="2044">
                  <c:v>-7.4193063793416049E-4</c:v>
                </c:pt>
                <c:pt idx="2045">
                  <c:v>6.467326271076693E-3</c:v>
                </c:pt>
                <c:pt idx="2046">
                  <c:v>6.8007718407625175E-3</c:v>
                </c:pt>
                <c:pt idx="2047">
                  <c:v>9.0292936880002081E-5</c:v>
                </c:pt>
                <c:pt idx="2048">
                  <c:v>1.0335932036571785E-2</c:v>
                </c:pt>
                <c:pt idx="2049">
                  <c:v>1.4930560232070244E-2</c:v>
                </c:pt>
                <c:pt idx="2050">
                  <c:v>4.4449998704965167E-3</c:v>
                </c:pt>
                <c:pt idx="2051">
                  <c:v>-1.9475536791939705E-3</c:v>
                </c:pt>
                <c:pt idx="2052">
                  <c:v>1.2964516045481624E-2</c:v>
                </c:pt>
                <c:pt idx="2053">
                  <c:v>1.9976326763189931E-2</c:v>
                </c:pt>
                <c:pt idx="2054">
                  <c:v>1.1712916677458624E-2</c:v>
                </c:pt>
                <c:pt idx="2055">
                  <c:v>1.7458623636975836E-2</c:v>
                </c:pt>
                <c:pt idx="2056">
                  <c:v>1.8872335465824033E-2</c:v>
                </c:pt>
                <c:pt idx="2057">
                  <c:v>1.3652231345023183E-2</c:v>
                </c:pt>
                <c:pt idx="2058">
                  <c:v>1.3662539822321221E-2</c:v>
                </c:pt>
                <c:pt idx="2059">
                  <c:v>2.5737859048408404E-2</c:v>
                </c:pt>
                <c:pt idx="2060">
                  <c:v>2.8034914139190344E-2</c:v>
                </c:pt>
                <c:pt idx="2061">
                  <c:v>2.2865186873526899E-2</c:v>
                </c:pt>
                <c:pt idx="2062">
                  <c:v>2.8496982568831104E-2</c:v>
                </c:pt>
                <c:pt idx="2063">
                  <c:v>2.6775881271206194E-2</c:v>
                </c:pt>
                <c:pt idx="2064">
                  <c:v>2.2064518635551301E-2</c:v>
                </c:pt>
                <c:pt idx="2065">
                  <c:v>2.3739620295785958E-2</c:v>
                </c:pt>
                <c:pt idx="2066">
                  <c:v>3.7933901421948253E-2</c:v>
                </c:pt>
                <c:pt idx="2067">
                  <c:v>4.0490041182107799E-2</c:v>
                </c:pt>
                <c:pt idx="2068">
                  <c:v>2.8726203734880468E-2</c:v>
                </c:pt>
                <c:pt idx="2069">
                  <c:v>2.4258929265197234E-2</c:v>
                </c:pt>
                <c:pt idx="2070">
                  <c:v>2.3593177756481652E-2</c:v>
                </c:pt>
                <c:pt idx="2071">
                  <c:v>2.3073169468258697E-2</c:v>
                </c:pt>
                <c:pt idx="2072">
                  <c:v>2.594705897588645E-2</c:v>
                </c:pt>
                <c:pt idx="2073">
                  <c:v>3.8282265792949834E-2</c:v>
                </c:pt>
                <c:pt idx="2074">
                  <c:v>3.0083918257401126E-2</c:v>
                </c:pt>
                <c:pt idx="2075">
                  <c:v>2.882177730580953E-2</c:v>
                </c:pt>
                <c:pt idx="2076">
                  <c:v>4.3610298117019344E-2</c:v>
                </c:pt>
                <c:pt idx="2077">
                  <c:v>3.9384081431790514E-2</c:v>
                </c:pt>
                <c:pt idx="2078">
                  <c:v>4.829702919008521E-2</c:v>
                </c:pt>
                <c:pt idx="2079">
                  <c:v>5.1460281281566482E-2</c:v>
                </c:pt>
                <c:pt idx="2080">
                  <c:v>6.7188479370095061E-2</c:v>
                </c:pt>
                <c:pt idx="2081">
                  <c:v>7.9873086586029166E-2</c:v>
                </c:pt>
                <c:pt idx="2082">
                  <c:v>6.717863710533814E-2</c:v>
                </c:pt>
                <c:pt idx="2083">
                  <c:v>5.9745655158123759E-2</c:v>
                </c:pt>
                <c:pt idx="2084">
                  <c:v>5.6857468465901742E-2</c:v>
                </c:pt>
                <c:pt idx="2085">
                  <c:v>5.182315004273616E-2</c:v>
                </c:pt>
                <c:pt idx="2086">
                  <c:v>4.0417260224300033E-2</c:v>
                </c:pt>
                <c:pt idx="2087">
                  <c:v>2.4591468310497553E-2</c:v>
                </c:pt>
                <c:pt idx="2088">
                  <c:v>1.6983060944339403E-2</c:v>
                </c:pt>
                <c:pt idx="2089">
                  <c:v>1.465041829625217E-2</c:v>
                </c:pt>
                <c:pt idx="2090">
                  <c:v>7.9125851485404956E-3</c:v>
                </c:pt>
                <c:pt idx="2091">
                  <c:v>1.937884949105131E-3</c:v>
                </c:pt>
                <c:pt idx="2092">
                  <c:v>-1.2292962780698802E-2</c:v>
                </c:pt>
                <c:pt idx="2093">
                  <c:v>-2.2440363645782072E-2</c:v>
                </c:pt>
                <c:pt idx="2094">
                  <c:v>-2.1054313761040173E-2</c:v>
                </c:pt>
                <c:pt idx="2095">
                  <c:v>-1.7656815768344169E-2</c:v>
                </c:pt>
                <c:pt idx="2096">
                  <c:v>-1.4265145432412132E-2</c:v>
                </c:pt>
                <c:pt idx="2097">
                  <c:v>-1.9641016343339635E-2</c:v>
                </c:pt>
                <c:pt idx="2098">
                  <c:v>-2.745706959517211E-2</c:v>
                </c:pt>
                <c:pt idx="2099">
                  <c:v>-3.2358258437151961E-2</c:v>
                </c:pt>
                <c:pt idx="2100">
                  <c:v>-3.9484058121163464E-2</c:v>
                </c:pt>
                <c:pt idx="2101">
                  <c:v>-4.8285114869589994E-2</c:v>
                </c:pt>
                <c:pt idx="2102">
                  <c:v>-5.3930948742521176E-2</c:v>
                </c:pt>
                <c:pt idx="2103">
                  <c:v>-4.3007588904141525E-2</c:v>
                </c:pt>
                <c:pt idx="2104">
                  <c:v>-4.2328472635913911E-2</c:v>
                </c:pt>
                <c:pt idx="2105">
                  <c:v>-5.6390478903882518E-2</c:v>
                </c:pt>
                <c:pt idx="2106">
                  <c:v>-6.0047657281980894E-2</c:v>
                </c:pt>
                <c:pt idx="2107">
                  <c:v>-6.8365925043383666E-2</c:v>
                </c:pt>
                <c:pt idx="2108">
                  <c:v>-7.0840218601880389E-2</c:v>
                </c:pt>
                <c:pt idx="2109">
                  <c:v>-7.2034499728042697E-2</c:v>
                </c:pt>
                <c:pt idx="2110">
                  <c:v>-6.9178947913698885E-2</c:v>
                </c:pt>
                <c:pt idx="2111">
                  <c:v>-6.4405967520526297E-2</c:v>
                </c:pt>
                <c:pt idx="2112">
                  <c:v>-7.440311844388614E-2</c:v>
                </c:pt>
                <c:pt idx="2113">
                  <c:v>-8.8045533424849123E-2</c:v>
                </c:pt>
                <c:pt idx="2114">
                  <c:v>-8.2175140511279762E-2</c:v>
                </c:pt>
                <c:pt idx="2115">
                  <c:v>-8.2754798104069008E-2</c:v>
                </c:pt>
                <c:pt idx="2116">
                  <c:v>-9.1802947499287746E-2</c:v>
                </c:pt>
                <c:pt idx="2117">
                  <c:v>-9.7473128027143946E-2</c:v>
                </c:pt>
                <c:pt idx="2118">
                  <c:v>-8.6787536584734148E-2</c:v>
                </c:pt>
                <c:pt idx="2119">
                  <c:v>-7.471496283250019E-2</c:v>
                </c:pt>
                <c:pt idx="2120">
                  <c:v>-8.1083167137195988E-2</c:v>
                </c:pt>
                <c:pt idx="2121">
                  <c:v>-8.9233857390763824E-2</c:v>
                </c:pt>
                <c:pt idx="2122">
                  <c:v>-9.3383667020642852E-2</c:v>
                </c:pt>
                <c:pt idx="2123">
                  <c:v>-9.5618120127431441E-2</c:v>
                </c:pt>
                <c:pt idx="2124">
                  <c:v>-9.9821803206506257E-2</c:v>
                </c:pt>
                <c:pt idx="2125">
                  <c:v>-8.9350928539977739E-2</c:v>
                </c:pt>
                <c:pt idx="2126">
                  <c:v>-8.7162060659431745E-2</c:v>
                </c:pt>
                <c:pt idx="2127">
                  <c:v>-9.9759900541324567E-2</c:v>
                </c:pt>
                <c:pt idx="2128">
                  <c:v>-9.8810380999248895E-2</c:v>
                </c:pt>
                <c:pt idx="2129">
                  <c:v>-9.7759071719029256E-2</c:v>
                </c:pt>
                <c:pt idx="2130">
                  <c:v>-9.7367971198425232E-2</c:v>
                </c:pt>
                <c:pt idx="2131">
                  <c:v>-0.10060970240099459</c:v>
                </c:pt>
                <c:pt idx="2132">
                  <c:v>-0.1018158978476521</c:v>
                </c:pt>
                <c:pt idx="2133">
                  <c:v>-8.8584785930741552E-2</c:v>
                </c:pt>
                <c:pt idx="2134">
                  <c:v>-8.0499883446864734E-2</c:v>
                </c:pt>
                <c:pt idx="2135">
                  <c:v>-8.4687249087000441E-2</c:v>
                </c:pt>
                <c:pt idx="2136">
                  <c:v>-8.1087052241705301E-2</c:v>
                </c:pt>
                <c:pt idx="2137">
                  <c:v>-8.1243492449946914E-2</c:v>
                </c:pt>
                <c:pt idx="2138">
                  <c:v>-8.0963505918309212E-2</c:v>
                </c:pt>
                <c:pt idx="2139">
                  <c:v>-8.1807350617731631E-2</c:v>
                </c:pt>
                <c:pt idx="2140">
                  <c:v>-7.6632391411328965E-2</c:v>
                </c:pt>
                <c:pt idx="2141">
                  <c:v>-7.5691937113108343E-2</c:v>
                </c:pt>
                <c:pt idx="2142">
                  <c:v>-8.5889041415214071E-2</c:v>
                </c:pt>
                <c:pt idx="2143">
                  <c:v>-8.5575642984796307E-2</c:v>
                </c:pt>
                <c:pt idx="2144">
                  <c:v>-8.0972312155196971E-2</c:v>
                </c:pt>
                <c:pt idx="2145">
                  <c:v>-7.6550545209666143E-2</c:v>
                </c:pt>
                <c:pt idx="2146">
                  <c:v>-7.2769302494237104E-2</c:v>
                </c:pt>
                <c:pt idx="2147">
                  <c:v>-7.0030821829107207E-2</c:v>
                </c:pt>
                <c:pt idx="2148">
                  <c:v>-7.7431945919345241E-2</c:v>
                </c:pt>
                <c:pt idx="2149">
                  <c:v>-8.9568494392499157E-2</c:v>
                </c:pt>
                <c:pt idx="2150">
                  <c:v>-8.459426558574426E-2</c:v>
                </c:pt>
                <c:pt idx="2151">
                  <c:v>-7.3171022300499891E-2</c:v>
                </c:pt>
                <c:pt idx="2152">
                  <c:v>-7.2187313838742259E-2</c:v>
                </c:pt>
                <c:pt idx="2153">
                  <c:v>-6.4783599678831363E-2</c:v>
                </c:pt>
                <c:pt idx="2154">
                  <c:v>-5.2740552720868195E-2</c:v>
                </c:pt>
                <c:pt idx="2155">
                  <c:v>-5.471988396487866E-2</c:v>
                </c:pt>
                <c:pt idx="2156">
                  <c:v>-5.6365355228055636E-2</c:v>
                </c:pt>
                <c:pt idx="2157">
                  <c:v>-5.5663964360641305E-2</c:v>
                </c:pt>
                <c:pt idx="2158">
                  <c:v>-5.3604340956771745E-2</c:v>
                </c:pt>
                <c:pt idx="2159">
                  <c:v>-4.7871998756766565E-2</c:v>
                </c:pt>
                <c:pt idx="2160">
                  <c:v>-4.2318889378124273E-2</c:v>
                </c:pt>
                <c:pt idx="2161">
                  <c:v>-4.3647336113341456E-2</c:v>
                </c:pt>
                <c:pt idx="2162">
                  <c:v>-5.0351990468543606E-2</c:v>
                </c:pt>
                <c:pt idx="2163">
                  <c:v>-4.9867129425781559E-2</c:v>
                </c:pt>
                <c:pt idx="2164">
                  <c:v>-4.9272449428889635E-2</c:v>
                </c:pt>
                <c:pt idx="2165">
                  <c:v>-4.7919397031780157E-2</c:v>
                </c:pt>
                <c:pt idx="2166">
                  <c:v>-4.0808360744904036E-2</c:v>
                </c:pt>
                <c:pt idx="2167">
                  <c:v>-3.6233520681706342E-2</c:v>
                </c:pt>
                <c:pt idx="2168">
                  <c:v>-3.8498536610634827E-2</c:v>
                </c:pt>
                <c:pt idx="2169">
                  <c:v>-3.5289958299878271E-2</c:v>
                </c:pt>
                <c:pt idx="2170">
                  <c:v>-4.0516459892771119E-2</c:v>
                </c:pt>
                <c:pt idx="2171">
                  <c:v>-4.4717034888238499E-2</c:v>
                </c:pt>
                <c:pt idx="2172">
                  <c:v>-2.6763448936776402E-2</c:v>
                </c:pt>
                <c:pt idx="2173">
                  <c:v>-1.5569867129425784E-2</c:v>
                </c:pt>
                <c:pt idx="2174">
                  <c:v>-2.9702919008521331E-2</c:v>
                </c:pt>
                <c:pt idx="2175">
                  <c:v>-3.3572224092828097E-2</c:v>
                </c:pt>
                <c:pt idx="2176">
                  <c:v>-2.9170918697712971E-2</c:v>
                </c:pt>
                <c:pt idx="2177">
                  <c:v>-1.8916107643295606E-2</c:v>
                </c:pt>
                <c:pt idx="2178">
                  <c:v>2.3186925328291335E-3</c:v>
                </c:pt>
                <c:pt idx="2179">
                  <c:v>1.5928902587479605E-2</c:v>
                </c:pt>
                <c:pt idx="2180">
                  <c:v>1.0851899816105053E-2</c:v>
                </c:pt>
                <c:pt idx="2181">
                  <c:v>1.8526379859618226E-2</c:v>
                </c:pt>
                <c:pt idx="2182">
                  <c:v>2.6859022507705457E-2</c:v>
                </c:pt>
                <c:pt idx="2183">
                  <c:v>3.7356315884897309E-2</c:v>
                </c:pt>
                <c:pt idx="2184">
                  <c:v>5.1535652309047122E-2</c:v>
                </c:pt>
                <c:pt idx="2185">
                  <c:v>5.2952420420109308E-2</c:v>
                </c:pt>
                <c:pt idx="2186">
                  <c:v>4.6406796342821625E-2</c:v>
                </c:pt>
                <c:pt idx="2187">
                  <c:v>4.9217539951824714E-2</c:v>
                </c:pt>
                <c:pt idx="2188">
                  <c:v>4.425600248646689E-2</c:v>
                </c:pt>
                <c:pt idx="2189">
                  <c:v>3.8341578388458655E-2</c:v>
                </c:pt>
                <c:pt idx="2190">
                  <c:v>3.7873552798570284E-2</c:v>
                </c:pt>
                <c:pt idx="2191">
                  <c:v>3.1859929032090964E-2</c:v>
                </c:pt>
                <c:pt idx="2192">
                  <c:v>2.5645574865963899E-2</c:v>
                </c:pt>
                <c:pt idx="2193">
                  <c:v>2.1102022844414516E-2</c:v>
                </c:pt>
                <c:pt idx="2194">
                  <c:v>3.7928462275635219E-2</c:v>
                </c:pt>
                <c:pt idx="2195">
                  <c:v>4.8880053873449195E-2</c:v>
                </c:pt>
                <c:pt idx="2196">
                  <c:v>4.6600533554352619E-2</c:v>
                </c:pt>
                <c:pt idx="2197">
                  <c:v>5.2748322929886821E-2</c:v>
                </c:pt>
                <c:pt idx="2198">
                  <c:v>5.3385221062446579E-2</c:v>
                </c:pt>
                <c:pt idx="2199">
                  <c:v>5.5848118314382661E-2</c:v>
                </c:pt>
                <c:pt idx="2200">
                  <c:v>6.9358439742029071E-2</c:v>
                </c:pt>
                <c:pt idx="2201">
                  <c:v>8.3505659302235233E-2</c:v>
                </c:pt>
                <c:pt idx="2202">
                  <c:v>8.3623248465383715E-2</c:v>
                </c:pt>
                <c:pt idx="2203">
                  <c:v>8.3035043642673986E-2</c:v>
                </c:pt>
                <c:pt idx="2204">
                  <c:v>8.0288533761558187E-2</c:v>
                </c:pt>
                <c:pt idx="2205">
                  <c:v>9.0434872698075569E-2</c:v>
                </c:pt>
                <c:pt idx="2206">
                  <c:v>0.10979642052371209</c:v>
                </c:pt>
                <c:pt idx="2207">
                  <c:v>0.11292133958403482</c:v>
                </c:pt>
                <c:pt idx="2208">
                  <c:v>0.11161361340620063</c:v>
                </c:pt>
                <c:pt idx="2209">
                  <c:v>0.11476003004480821</c:v>
                </c:pt>
                <c:pt idx="2210">
                  <c:v>0.11357507316946827</c:v>
                </c:pt>
                <c:pt idx="2211">
                  <c:v>0.12209277629568237</c:v>
                </c:pt>
                <c:pt idx="2212">
                  <c:v>0.12072651454324122</c:v>
                </c:pt>
                <c:pt idx="2213">
                  <c:v>0.10505840607112331</c:v>
                </c:pt>
                <c:pt idx="2214">
                  <c:v>0.10375611903960216</c:v>
                </c:pt>
                <c:pt idx="2215">
                  <c:v>0.10396617369007227</c:v>
                </c:pt>
                <c:pt idx="2216">
                  <c:v>0.10368074801212153</c:v>
                </c:pt>
                <c:pt idx="2217">
                  <c:v>0.10294154212748324</c:v>
                </c:pt>
                <c:pt idx="2218">
                  <c:v>0.1119044782304644</c:v>
                </c:pt>
                <c:pt idx="2219">
                  <c:v>0.12573726333238366</c:v>
                </c:pt>
                <c:pt idx="2220">
                  <c:v>0.11955580305110208</c:v>
                </c:pt>
                <c:pt idx="2221">
                  <c:v>0.10827268253516019</c:v>
                </c:pt>
                <c:pt idx="2222">
                  <c:v>0.10836773809215469</c:v>
                </c:pt>
                <c:pt idx="2223">
                  <c:v>0.11086042114532882</c:v>
                </c:pt>
                <c:pt idx="2224">
                  <c:v>0.10771504053459038</c:v>
                </c:pt>
                <c:pt idx="2225">
                  <c:v>0.10763138128415654</c:v>
                </c:pt>
                <c:pt idx="2226">
                  <c:v>0.11316273407754671</c:v>
                </c:pt>
                <c:pt idx="2227">
                  <c:v>0.12101504830479942</c:v>
                </c:pt>
                <c:pt idx="2228">
                  <c:v>0.11684322308270094</c:v>
                </c:pt>
                <c:pt idx="2229">
                  <c:v>0.1027731875987464</c:v>
                </c:pt>
                <c:pt idx="2230">
                  <c:v>9.6638348571576591E-2</c:v>
                </c:pt>
                <c:pt idx="2231">
                  <c:v>9.3531041985029414E-2</c:v>
                </c:pt>
                <c:pt idx="2232">
                  <c:v>9.1499132326659599E-2</c:v>
                </c:pt>
                <c:pt idx="2233">
                  <c:v>8.6408609391592645E-2</c:v>
                </c:pt>
                <c:pt idx="2234">
                  <c:v>9.2262943873190201E-2</c:v>
                </c:pt>
                <c:pt idx="2235">
                  <c:v>9.8338470304851211E-2</c:v>
                </c:pt>
                <c:pt idx="2236">
                  <c:v>8.6895801497060277E-2</c:v>
                </c:pt>
                <c:pt idx="2237">
                  <c:v>8.3296381672666994E-2</c:v>
                </c:pt>
                <c:pt idx="2238">
                  <c:v>8.046439949234635E-2</c:v>
                </c:pt>
                <c:pt idx="2239">
                  <c:v>7.7549794089461013E-2</c:v>
                </c:pt>
                <c:pt idx="2240">
                  <c:v>7.6711388536351635E-2</c:v>
                </c:pt>
                <c:pt idx="2241">
                  <c:v>7.7868890673159108E-2</c:v>
                </c:pt>
                <c:pt idx="2242">
                  <c:v>8.1995389675982286E-2</c:v>
                </c:pt>
                <c:pt idx="2243">
                  <c:v>7.8495946540961953E-2</c:v>
                </c:pt>
                <c:pt idx="2244">
                  <c:v>6.4616022170996407E-2</c:v>
                </c:pt>
                <c:pt idx="2245">
                  <c:v>5.8196016472843129E-2</c:v>
                </c:pt>
                <c:pt idx="2246">
                  <c:v>5.0402237820197371E-2</c:v>
                </c:pt>
                <c:pt idx="2247">
                  <c:v>4.1721619311559481E-2</c:v>
                </c:pt>
                <c:pt idx="2248">
                  <c:v>3.6131212929627808E-2</c:v>
                </c:pt>
                <c:pt idx="2249">
                  <c:v>3.0708902069465673E-2</c:v>
                </c:pt>
                <c:pt idx="2250">
                  <c:v>3.273563158848973E-2</c:v>
                </c:pt>
                <c:pt idx="2251">
                  <c:v>3.1017638374472276E-2</c:v>
                </c:pt>
                <c:pt idx="2252">
                  <c:v>1.6057033334196693E-2</c:v>
                </c:pt>
                <c:pt idx="2253">
                  <c:v>1.1208863218420576E-2</c:v>
                </c:pt>
                <c:pt idx="2254">
                  <c:v>6.6361470123546323E-3</c:v>
                </c:pt>
                <c:pt idx="2255">
                  <c:v>3.2597062860990965E-3</c:v>
                </c:pt>
                <c:pt idx="2256">
                  <c:v>2.2032065062550185E-3</c:v>
                </c:pt>
                <c:pt idx="2257">
                  <c:v>1.0949933953223343E-2</c:v>
                </c:pt>
                <c:pt idx="2258">
                  <c:v>1.5648216737030228E-2</c:v>
                </c:pt>
                <c:pt idx="2259">
                  <c:v>1.0916703359320367E-2</c:v>
                </c:pt>
                <c:pt idx="2260">
                  <c:v>1.6402393224377736E-2</c:v>
                </c:pt>
                <c:pt idx="2261">
                  <c:v>1.4887720479680904E-2</c:v>
                </c:pt>
                <c:pt idx="2262">
                  <c:v>6.3691367297780315E-3</c:v>
                </c:pt>
                <c:pt idx="2263">
                  <c:v>2.9910124582351269E-3</c:v>
                </c:pt>
                <c:pt idx="2264">
                  <c:v>1.003315289181279E-2</c:v>
                </c:pt>
                <c:pt idx="2265">
                  <c:v>1.7163796006112564E-2</c:v>
                </c:pt>
                <c:pt idx="2266">
                  <c:v>4.9783988189282292E-3</c:v>
                </c:pt>
                <c:pt idx="2267">
                  <c:v>-9.4172084229065759E-3</c:v>
                </c:pt>
                <c:pt idx="2268">
                  <c:v>-1.8612059364396902E-2</c:v>
                </c:pt>
                <c:pt idx="2269">
                  <c:v>-3.4091533062239374E-2</c:v>
                </c:pt>
                <c:pt idx="2270">
                  <c:v>-4.9404024968271648E-2</c:v>
                </c:pt>
                <c:pt idx="2271">
                  <c:v>-5.1254111735605686E-2</c:v>
                </c:pt>
                <c:pt idx="2272">
                  <c:v>-5.9336683156776926E-2</c:v>
                </c:pt>
                <c:pt idx="2273">
                  <c:v>-8.0758890414152143E-2</c:v>
                </c:pt>
                <c:pt idx="2274">
                  <c:v>-8.9823616255277267E-2</c:v>
                </c:pt>
                <c:pt idx="2275">
                  <c:v>-9.1330777797922758E-2</c:v>
                </c:pt>
                <c:pt idx="2276">
                  <c:v>-9.8512263979901066E-2</c:v>
                </c:pt>
                <c:pt idx="2277">
                  <c:v>-0.1092566500038851</c:v>
                </c:pt>
                <c:pt idx="2278">
                  <c:v>-0.11499546737807248</c:v>
                </c:pt>
                <c:pt idx="2279">
                  <c:v>-0.10642958895594293</c:v>
                </c:pt>
                <c:pt idx="2280">
                  <c:v>-0.10283483125696082</c:v>
                </c:pt>
                <c:pt idx="2281">
                  <c:v>-0.1089111347095237</c:v>
                </c:pt>
                <c:pt idx="2282">
                  <c:v>-0.11005024735165377</c:v>
                </c:pt>
                <c:pt idx="2283">
                  <c:v>-0.11308399595949133</c:v>
                </c:pt>
                <c:pt idx="2284">
                  <c:v>-0.11499002823175945</c:v>
                </c:pt>
                <c:pt idx="2285">
                  <c:v>-0.11290787122173586</c:v>
                </c:pt>
                <c:pt idx="2286">
                  <c:v>-0.10514854049573935</c:v>
                </c:pt>
                <c:pt idx="2287">
                  <c:v>-0.10945168225025255</c:v>
                </c:pt>
                <c:pt idx="2288">
                  <c:v>-0.12357818125307571</c:v>
                </c:pt>
                <c:pt idx="2289">
                  <c:v>-0.12841228729052812</c:v>
                </c:pt>
                <c:pt idx="2290">
                  <c:v>-0.13279105907948924</c:v>
                </c:pt>
                <c:pt idx="2291">
                  <c:v>-0.13393768292367067</c:v>
                </c:pt>
                <c:pt idx="2292">
                  <c:v>-0.13692791836100393</c:v>
                </c:pt>
                <c:pt idx="2293">
                  <c:v>-0.13566681343728149</c:v>
                </c:pt>
                <c:pt idx="2294">
                  <c:v>-0.13661736900722632</c:v>
                </c:pt>
                <c:pt idx="2295">
                  <c:v>-0.15013753269962962</c:v>
                </c:pt>
                <c:pt idx="2296">
                  <c:v>-0.15034137118288482</c:v>
                </c:pt>
                <c:pt idx="2297">
                  <c:v>-0.14637752855551814</c:v>
                </c:pt>
                <c:pt idx="2298">
                  <c:v>-0.14676862907612215</c:v>
                </c:pt>
                <c:pt idx="2299">
                  <c:v>-0.13832033981714109</c:v>
                </c:pt>
                <c:pt idx="2300">
                  <c:v>-0.13252143282654305</c:v>
                </c:pt>
                <c:pt idx="2301">
                  <c:v>-0.11467222668289778</c:v>
                </c:pt>
                <c:pt idx="2302">
                  <c:v>-0.10383977829003602</c:v>
                </c:pt>
                <c:pt idx="2303">
                  <c:v>-0.11247325753062758</c:v>
                </c:pt>
                <c:pt idx="2304">
                  <c:v>-0.10975549742288068</c:v>
                </c:pt>
                <c:pt idx="2305">
                  <c:v>-0.10453236292056256</c:v>
                </c:pt>
                <c:pt idx="2306">
                  <c:v>-0.10126861612577379</c:v>
                </c:pt>
                <c:pt idx="2307">
                  <c:v>-9.7794037659613045E-2</c:v>
                </c:pt>
                <c:pt idx="2308">
                  <c:v>-9.0002849076640176E-2</c:v>
                </c:pt>
                <c:pt idx="2309">
                  <c:v>-8.3830195032246368E-2</c:v>
                </c:pt>
                <c:pt idx="2310">
                  <c:v>-9.1361081613095405E-2</c:v>
                </c:pt>
                <c:pt idx="2311">
                  <c:v>-0.10181978295216142</c:v>
                </c:pt>
                <c:pt idx="2312">
                  <c:v>-0.10458960346033309</c:v>
                </c:pt>
                <c:pt idx="2313">
                  <c:v>-0.11118806495894741</c:v>
                </c:pt>
                <c:pt idx="2314">
                  <c:v>-0.11506203216866535</c:v>
                </c:pt>
                <c:pt idx="2315">
                  <c:v>-0.11338211297883914</c:v>
                </c:pt>
                <c:pt idx="2316">
                  <c:v>-0.11251340361055713</c:v>
                </c:pt>
                <c:pt idx="2317">
                  <c:v>-0.10069258463052656</c:v>
                </c:pt>
                <c:pt idx="2318">
                  <c:v>-9.6757750783496077E-2</c:v>
                </c:pt>
                <c:pt idx="2319">
                  <c:v>-0.10144888497500583</c:v>
                </c:pt>
                <c:pt idx="2320">
                  <c:v>-9.6577740941231324E-2</c:v>
                </c:pt>
                <c:pt idx="2321">
                  <c:v>-9.3668056670724448E-2</c:v>
                </c:pt>
                <c:pt idx="2322">
                  <c:v>-9.147815276230932E-2</c:v>
                </c:pt>
                <c:pt idx="2323">
                  <c:v>-8.7801030847729805E-2</c:v>
                </c:pt>
                <c:pt idx="2324">
                  <c:v>-8.333523271776011E-2</c:v>
                </c:pt>
                <c:pt idx="2325">
                  <c:v>-7.0543137610401721E-2</c:v>
                </c:pt>
                <c:pt idx="2326">
                  <c:v>-6.1331295811857346E-2</c:v>
                </c:pt>
                <c:pt idx="2327">
                  <c:v>-6.4451811753736182E-2</c:v>
                </c:pt>
                <c:pt idx="2328">
                  <c:v>-5.9501411587971717E-2</c:v>
                </c:pt>
                <c:pt idx="2329">
                  <c:v>-5.9720272475329593E-2</c:v>
                </c:pt>
                <c:pt idx="2330">
                  <c:v>-6.3261415732083201E-2</c:v>
                </c:pt>
                <c:pt idx="2331">
                  <c:v>-6.1564402082416023E-2</c:v>
                </c:pt>
                <c:pt idx="2332">
                  <c:v>-5.4923981455101148E-2</c:v>
                </c:pt>
                <c:pt idx="2333">
                  <c:v>-3.9847703903234999E-2</c:v>
                </c:pt>
                <c:pt idx="2334">
                  <c:v>-2.6066979201740528E-2</c:v>
                </c:pt>
                <c:pt idx="2335">
                  <c:v>-3.18366184050351E-2</c:v>
                </c:pt>
                <c:pt idx="2336">
                  <c:v>-3.6556243362946467E-2</c:v>
                </c:pt>
                <c:pt idx="2337">
                  <c:v>-4.3522494755108915E-2</c:v>
                </c:pt>
                <c:pt idx="2338">
                  <c:v>-4.7183040223782023E-2</c:v>
                </c:pt>
                <c:pt idx="2339">
                  <c:v>-4.2064285529280744E-2</c:v>
                </c:pt>
                <c:pt idx="2340">
                  <c:v>-3.6888031288041655E-2</c:v>
                </c:pt>
                <c:pt idx="2341">
                  <c:v>-2.2899246289725193E-2</c:v>
                </c:pt>
                <c:pt idx="2342">
                  <c:v>-9.4765987205055816E-3</c:v>
                </c:pt>
                <c:pt idx="2343">
                  <c:v>-1.1681550933720119E-2</c:v>
                </c:pt>
                <c:pt idx="2344">
                  <c:v>-1.2949908052526615E-2</c:v>
                </c:pt>
                <c:pt idx="2345">
                  <c:v>-1.0632261907845322E-2</c:v>
                </c:pt>
                <c:pt idx="2346">
                  <c:v>-5.3942863063016393E-3</c:v>
                </c:pt>
                <c:pt idx="2347">
                  <c:v>9.4144111476598732E-3</c:v>
                </c:pt>
                <c:pt idx="2348">
                  <c:v>1.9494029889404026E-2</c:v>
                </c:pt>
                <c:pt idx="2349">
                  <c:v>1.4108213110932686E-2</c:v>
                </c:pt>
                <c:pt idx="2350">
                  <c:v>1.580880105674843E-2</c:v>
                </c:pt>
                <c:pt idx="2351">
                  <c:v>2.6107643295604655E-2</c:v>
                </c:pt>
                <c:pt idx="2352">
                  <c:v>4.2977544095936182E-2</c:v>
                </c:pt>
                <c:pt idx="2353">
                  <c:v>3.9450387215416098E-2</c:v>
                </c:pt>
                <c:pt idx="2354">
                  <c:v>3.1597813981196099E-2</c:v>
                </c:pt>
                <c:pt idx="2355">
                  <c:v>3.5364811313424331E-2</c:v>
                </c:pt>
                <c:pt idx="2356">
                  <c:v>3.7847652101841545E-2</c:v>
                </c:pt>
                <c:pt idx="2357">
                  <c:v>4.7080214457768915E-2</c:v>
                </c:pt>
                <c:pt idx="2358">
                  <c:v>5.2413944935118757E-2</c:v>
                </c:pt>
                <c:pt idx="2359">
                  <c:v>4.7287161024631569E-2</c:v>
                </c:pt>
                <c:pt idx="2360">
                  <c:v>5.2324069517470019E-2</c:v>
                </c:pt>
                <c:pt idx="2361">
                  <c:v>5.386153487528815E-2</c:v>
                </c:pt>
                <c:pt idx="2362">
                  <c:v>6.4796550027195726E-2</c:v>
                </c:pt>
                <c:pt idx="2363">
                  <c:v>7.9621072806858512E-2</c:v>
                </c:pt>
                <c:pt idx="2364">
                  <c:v>8.1941516226786512E-2</c:v>
                </c:pt>
                <c:pt idx="2365">
                  <c:v>7.908130228703153E-2</c:v>
                </c:pt>
                <c:pt idx="2366">
                  <c:v>7.8781890232847263E-2</c:v>
                </c:pt>
                <c:pt idx="2367">
                  <c:v>8.2541635369991456E-2</c:v>
                </c:pt>
                <c:pt idx="2368">
                  <c:v>9.2418348053562652E-2</c:v>
                </c:pt>
                <c:pt idx="2369">
                  <c:v>9.434432386231191E-2</c:v>
                </c:pt>
                <c:pt idx="2370">
                  <c:v>8.3427698205081724E-2</c:v>
                </c:pt>
                <c:pt idx="2371">
                  <c:v>8.529280737651844E-2</c:v>
                </c:pt>
                <c:pt idx="2372">
                  <c:v>9.0961174855603621E-2</c:v>
                </c:pt>
                <c:pt idx="2373">
                  <c:v>0.1145997047320573</c:v>
                </c:pt>
                <c:pt idx="2374">
                  <c:v>0.12758476003004482</c:v>
                </c:pt>
                <c:pt idx="2375">
                  <c:v>0.11246833639824912</c:v>
                </c:pt>
                <c:pt idx="2376">
                  <c:v>0.11614649434069778</c:v>
                </c:pt>
                <c:pt idx="2377">
                  <c:v>0.12660700872853481</c:v>
                </c:pt>
                <c:pt idx="2378">
                  <c:v>0.13228366443057318</c:v>
                </c:pt>
                <c:pt idx="2379">
                  <c:v>0.12551115024994172</c:v>
                </c:pt>
                <c:pt idx="2380">
                  <c:v>0.130821829107203</c:v>
                </c:pt>
                <c:pt idx="2381">
                  <c:v>0.15133906602087599</c:v>
                </c:pt>
                <c:pt idx="2382">
                  <c:v>0.13775259654484706</c:v>
                </c:pt>
                <c:pt idx="2383">
                  <c:v>0.13461990727550571</c:v>
                </c:pt>
                <c:pt idx="2384">
                  <c:v>0.14688880830894352</c:v>
                </c:pt>
                <c:pt idx="2385">
                  <c:v>0.1562793649149162</c:v>
                </c:pt>
                <c:pt idx="2386">
                  <c:v>0.15214639073791086</c:v>
                </c:pt>
                <c:pt idx="2387">
                  <c:v>0.15223212204408301</c:v>
                </c:pt>
                <c:pt idx="2388">
                  <c:v>0.14795280893056023</c:v>
                </c:pt>
                <c:pt idx="2389">
                  <c:v>0.15101168121422467</c:v>
                </c:pt>
                <c:pt idx="2390">
                  <c:v>0.16342640317024529</c:v>
                </c:pt>
                <c:pt idx="2391">
                  <c:v>0.16180476054805876</c:v>
                </c:pt>
                <c:pt idx="2392">
                  <c:v>0.13667512756093139</c:v>
                </c:pt>
                <c:pt idx="2393">
                  <c:v>0.13340853168950245</c:v>
                </c:pt>
                <c:pt idx="2394">
                  <c:v>0.13789815846046261</c:v>
                </c:pt>
                <c:pt idx="2395">
                  <c:v>0.13753917480380223</c:v>
                </c:pt>
                <c:pt idx="2396">
                  <c:v>0.13746173172058329</c:v>
                </c:pt>
                <c:pt idx="2397">
                  <c:v>0.15078738118055376</c:v>
                </c:pt>
                <c:pt idx="2398">
                  <c:v>0.16435338910616695</c:v>
                </c:pt>
                <c:pt idx="2399">
                  <c:v>0.16118625191017638</c:v>
                </c:pt>
                <c:pt idx="2400">
                  <c:v>0.15862208293403093</c:v>
                </c:pt>
                <c:pt idx="2401">
                  <c:v>0.15200549094770652</c:v>
                </c:pt>
                <c:pt idx="2402">
                  <c:v>0.14748866844518119</c:v>
                </c:pt>
                <c:pt idx="2403">
                  <c:v>0.14224507239244738</c:v>
                </c:pt>
                <c:pt idx="2404">
                  <c:v>0.15282524799917119</c:v>
                </c:pt>
                <c:pt idx="2405">
                  <c:v>0.1498329405060996</c:v>
                </c:pt>
                <c:pt idx="2406">
                  <c:v>0.12067264109404544</c:v>
                </c:pt>
                <c:pt idx="2407">
                  <c:v>0.11255070061384653</c:v>
                </c:pt>
                <c:pt idx="2408">
                  <c:v>0.11204149291615945</c:v>
                </c:pt>
                <c:pt idx="2409">
                  <c:v>0.11771296847885208</c:v>
                </c:pt>
                <c:pt idx="2410">
                  <c:v>0.12538242378719988</c:v>
                </c:pt>
                <c:pt idx="2411">
                  <c:v>0.1205395115128597</c:v>
                </c:pt>
                <c:pt idx="2412">
                  <c:v>0.1130474759771038</c:v>
                </c:pt>
                <c:pt idx="2413">
                  <c:v>0.11499598539200706</c:v>
                </c:pt>
                <c:pt idx="2414">
                  <c:v>0.11297262296355773</c:v>
                </c:pt>
                <c:pt idx="2415">
                  <c:v>0.10962962003677901</c:v>
                </c:pt>
                <c:pt idx="2416">
                  <c:v>0.10488072729156415</c:v>
                </c:pt>
                <c:pt idx="2417">
                  <c:v>8.7460436685746851E-2</c:v>
                </c:pt>
                <c:pt idx="2418">
                  <c:v>8.0789712243259343E-2</c:v>
                </c:pt>
                <c:pt idx="2419">
                  <c:v>7.1263176979460746E-2</c:v>
                </c:pt>
                <c:pt idx="2420">
                  <c:v>6.9619259758087498E-2</c:v>
                </c:pt>
                <c:pt idx="2421">
                  <c:v>8.1498355305757719E-2</c:v>
                </c:pt>
                <c:pt idx="2422">
                  <c:v>8.1793105234530816E-2</c:v>
                </c:pt>
                <c:pt idx="2423">
                  <c:v>6.9596985158900782E-2</c:v>
                </c:pt>
                <c:pt idx="2424">
                  <c:v>6.5445103473283445E-2</c:v>
                </c:pt>
                <c:pt idx="2425">
                  <c:v>6.9597503172835348E-2</c:v>
                </c:pt>
                <c:pt idx="2426">
                  <c:v>5.9957263850397582E-2</c:v>
                </c:pt>
                <c:pt idx="2427">
                  <c:v>3.5358077132274859E-2</c:v>
                </c:pt>
                <c:pt idx="2428">
                  <c:v>2.6209433033748609E-2</c:v>
                </c:pt>
                <c:pt idx="2429">
                  <c:v>1.7072211142479733E-2</c:v>
                </c:pt>
                <c:pt idx="2430">
                  <c:v>9.8219586106866284E-3</c:v>
                </c:pt>
                <c:pt idx="2431">
                  <c:v>1.3326504182962521E-2</c:v>
                </c:pt>
                <c:pt idx="2432">
                  <c:v>1.2557201688725428E-2</c:v>
                </c:pt>
                <c:pt idx="2433">
                  <c:v>1.2826568934704344E-3</c:v>
                </c:pt>
                <c:pt idx="2434">
                  <c:v>-1.0841099225569169E-2</c:v>
                </c:pt>
                <c:pt idx="2435">
                  <c:v>-1.7782641353052398E-2</c:v>
                </c:pt>
                <c:pt idx="2436">
                  <c:v>-1.5683519386671504E-2</c:v>
                </c:pt>
                <c:pt idx="2437">
                  <c:v>-2.5917014167681111E-2</c:v>
                </c:pt>
                <c:pt idx="2438">
                  <c:v>-3.6701546271594707E-2</c:v>
                </c:pt>
                <c:pt idx="2439">
                  <c:v>-3.7785749436659848E-2</c:v>
                </c:pt>
                <c:pt idx="2440">
                  <c:v>-4.2980652179543631E-2</c:v>
                </c:pt>
                <c:pt idx="2441">
                  <c:v>-4.6283768033360102E-2</c:v>
                </c:pt>
                <c:pt idx="2442">
                  <c:v>-4.5104768318267763E-2</c:v>
                </c:pt>
                <c:pt idx="2443">
                  <c:v>-6.1275091299955967E-2</c:v>
                </c:pt>
                <c:pt idx="2444">
                  <c:v>-8.1791033178792522E-2</c:v>
                </c:pt>
                <c:pt idx="2445">
                  <c:v>-9.0742313968245752E-2</c:v>
                </c:pt>
                <c:pt idx="2446">
                  <c:v>-0.10065140252272788</c:v>
                </c:pt>
                <c:pt idx="2447">
                  <c:v>-0.1080584837732135</c:v>
                </c:pt>
                <c:pt idx="2448">
                  <c:v>-0.10493097464321791</c:v>
                </c:pt>
                <c:pt idx="2449">
                  <c:v>-9.4343287834442749E-2</c:v>
                </c:pt>
                <c:pt idx="2450">
                  <c:v>-9.8752104431609228E-2</c:v>
                </c:pt>
                <c:pt idx="2451">
                  <c:v>-0.11405915719132846</c:v>
                </c:pt>
                <c:pt idx="2452">
                  <c:v>-0.11976559869460489</c:v>
                </c:pt>
                <c:pt idx="2453">
                  <c:v>-0.1230803698619493</c:v>
                </c:pt>
                <c:pt idx="2454">
                  <c:v>-0.13051438783703284</c:v>
                </c:pt>
                <c:pt idx="2455">
                  <c:v>-0.13674557745603358</c:v>
                </c:pt>
                <c:pt idx="2456">
                  <c:v>-0.13015980729881635</c:v>
                </c:pt>
                <c:pt idx="2457">
                  <c:v>-0.12886632650418298</c:v>
                </c:pt>
                <c:pt idx="2458">
                  <c:v>-0.14405708513559015</c:v>
                </c:pt>
                <c:pt idx="2459">
                  <c:v>-0.15146856950451967</c:v>
                </c:pt>
                <c:pt idx="2460">
                  <c:v>-0.15567795073687482</c:v>
                </c:pt>
                <c:pt idx="2461">
                  <c:v>-0.15625683130876222</c:v>
                </c:pt>
                <c:pt idx="2462">
                  <c:v>-0.15291408738895079</c:v>
                </c:pt>
                <c:pt idx="2463">
                  <c:v>-0.13846641974669122</c:v>
                </c:pt>
                <c:pt idx="2464">
                  <c:v>-0.13608847678002539</c:v>
                </c:pt>
                <c:pt idx="2465">
                  <c:v>-0.15266958481183146</c:v>
                </c:pt>
                <c:pt idx="2466">
                  <c:v>-0.15177937786526458</c:v>
                </c:pt>
                <c:pt idx="2467">
                  <c:v>-0.14895179880338782</c:v>
                </c:pt>
                <c:pt idx="2468">
                  <c:v>-0.14989432515734674</c:v>
                </c:pt>
                <c:pt idx="2469">
                  <c:v>-0.15479007485301355</c:v>
                </c:pt>
                <c:pt idx="2470">
                  <c:v>-0.1476142868243156</c:v>
                </c:pt>
                <c:pt idx="2471">
                  <c:v>-0.14171151803983528</c:v>
                </c:pt>
                <c:pt idx="2472">
                  <c:v>-0.15300810691807609</c:v>
                </c:pt>
                <c:pt idx="2473">
                  <c:v>-0.1454562407728768</c:v>
                </c:pt>
                <c:pt idx="2474">
                  <c:v>-0.13537284052941026</c:v>
                </c:pt>
                <c:pt idx="2475">
                  <c:v>-0.13754539097101712</c:v>
                </c:pt>
                <c:pt idx="2476">
                  <c:v>-0.13617550312103396</c:v>
                </c:pt>
                <c:pt idx="2477">
                  <c:v>-0.12338055893703542</c:v>
                </c:pt>
                <c:pt idx="2478">
                  <c:v>-0.12245227796627731</c:v>
                </c:pt>
                <c:pt idx="2479">
                  <c:v>-0.1259874640627833</c:v>
                </c:pt>
                <c:pt idx="2480">
                  <c:v>-0.1304123390919216</c:v>
                </c:pt>
                <c:pt idx="2481">
                  <c:v>-0.11743427698205083</c:v>
                </c:pt>
                <c:pt idx="2482">
                  <c:v>-9.9380973348183063E-2</c:v>
                </c:pt>
                <c:pt idx="2483">
                  <c:v>-0.10674998057447746</c:v>
                </c:pt>
                <c:pt idx="2484">
                  <c:v>-0.11272760237250383</c:v>
                </c:pt>
                <c:pt idx="2485">
                  <c:v>-0.10380481234945221</c:v>
                </c:pt>
                <c:pt idx="2486">
                  <c:v>-9.4004765728198089E-2</c:v>
                </c:pt>
                <c:pt idx="2487">
                  <c:v>-8.3600714859229722E-2</c:v>
                </c:pt>
                <c:pt idx="2488">
                  <c:v>-7.6425185837499035E-2</c:v>
                </c:pt>
                <c:pt idx="2489">
                  <c:v>-7.6070346292315266E-2</c:v>
                </c:pt>
                <c:pt idx="2490">
                  <c:v>-7.2627625683130886E-2</c:v>
                </c:pt>
                <c:pt idx="2491">
                  <c:v>-8.183299230749308E-2</c:v>
                </c:pt>
                <c:pt idx="2492">
                  <c:v>-7.7339739438990918E-2</c:v>
                </c:pt>
                <c:pt idx="2493">
                  <c:v>-5.795099588178923E-2</c:v>
                </c:pt>
                <c:pt idx="2494">
                  <c:v>-5.5520474500764076E-2</c:v>
                </c:pt>
                <c:pt idx="2495">
                  <c:v>-6.4125462974954028E-2</c:v>
                </c:pt>
                <c:pt idx="2496">
                  <c:v>-6.2897769950011659E-2</c:v>
                </c:pt>
                <c:pt idx="2497">
                  <c:v>-6.0568779300163182E-2</c:v>
                </c:pt>
                <c:pt idx="2498">
                  <c:v>-4.9453754305990832E-2</c:v>
                </c:pt>
                <c:pt idx="2499">
                  <c:v>-4.6258126343598646E-2</c:v>
                </c:pt>
                <c:pt idx="2500">
                  <c:v>-4.6001709445984099E-2</c:v>
                </c:pt>
                <c:pt idx="2501">
                  <c:v>-3.3308555000129504E-2</c:v>
                </c:pt>
                <c:pt idx="2502">
                  <c:v>-3.8844051904996242E-2</c:v>
                </c:pt>
                <c:pt idx="2503">
                  <c:v>-2.1790515164857936E-2</c:v>
                </c:pt>
                <c:pt idx="2504">
                  <c:v>-1.4476728223989226E-2</c:v>
                </c:pt>
                <c:pt idx="2505">
                  <c:v>-1.6634903778911653E-2</c:v>
                </c:pt>
                <c:pt idx="2506">
                  <c:v>-7.7642518583749907E-3</c:v>
                </c:pt>
                <c:pt idx="2507">
                  <c:v>-2.3595016705949393E-2</c:v>
                </c:pt>
                <c:pt idx="2508">
                  <c:v>-2.0236965474371264E-2</c:v>
                </c:pt>
                <c:pt idx="2509">
                  <c:v>-6.5780517495920643E-3</c:v>
                </c:pt>
                <c:pt idx="2510">
                  <c:v>-2.9580149706027094E-3</c:v>
                </c:pt>
                <c:pt idx="2511">
                  <c:v>-8.2122562096920409E-3</c:v>
                </c:pt>
                <c:pt idx="2512">
                  <c:v>-7.9774404931492668E-3</c:v>
                </c:pt>
                <c:pt idx="2513">
                  <c:v>-1.0871817451889455E-2</c:v>
                </c:pt>
                <c:pt idx="2514">
                  <c:v>-5.8598772306975061E-4</c:v>
                </c:pt>
                <c:pt idx="2515">
                  <c:v>1.0481286746613484E-2</c:v>
                </c:pt>
                <c:pt idx="2516">
                  <c:v>1.5669274003470696E-3</c:v>
                </c:pt>
                <c:pt idx="2517">
                  <c:v>-5.6794529772850894E-3</c:v>
                </c:pt>
                <c:pt idx="2518">
                  <c:v>-1.0124116138724132E-2</c:v>
                </c:pt>
                <c:pt idx="2519">
                  <c:v>1.8608329664067966E-3</c:v>
                </c:pt>
                <c:pt idx="2520">
                  <c:v>1.2729078712217361E-2</c:v>
                </c:pt>
                <c:pt idx="2521">
                  <c:v>5.7184076251651167E-3</c:v>
                </c:pt>
                <c:pt idx="2522">
                  <c:v>3.4365821440596753E-3</c:v>
                </c:pt>
                <c:pt idx="2523">
                  <c:v>2.158206635758502E-3</c:v>
                </c:pt>
                <c:pt idx="2524">
                  <c:v>1.1407158952575824E-2</c:v>
                </c:pt>
                <c:pt idx="2525">
                  <c:v>1.8264057603149527E-2</c:v>
                </c:pt>
                <c:pt idx="2526">
                  <c:v>8.6110233365277525E-3</c:v>
                </c:pt>
                <c:pt idx="2527">
                  <c:v>6.6622290139604764E-3</c:v>
                </c:pt>
                <c:pt idx="2528">
                  <c:v>5.0710456111269396E-3</c:v>
                </c:pt>
                <c:pt idx="2529">
                  <c:v>1.7878422129555288E-2</c:v>
                </c:pt>
                <c:pt idx="2530">
                  <c:v>2.587443342225906E-2</c:v>
                </c:pt>
                <c:pt idx="2531">
                  <c:v>1.2896552617265406E-2</c:v>
                </c:pt>
                <c:pt idx="2532">
                  <c:v>8.8531171488513052E-3</c:v>
                </c:pt>
                <c:pt idx="2533">
                  <c:v>3.7221891268875138E-3</c:v>
                </c:pt>
                <c:pt idx="2534">
                  <c:v>7.7374964386541997E-3</c:v>
                </c:pt>
                <c:pt idx="2535">
                  <c:v>1.2060374524074699E-2</c:v>
                </c:pt>
                <c:pt idx="2536">
                  <c:v>9.0676008184620172E-3</c:v>
                </c:pt>
                <c:pt idx="2537">
                  <c:v>1.2588153021316273E-2</c:v>
                </c:pt>
                <c:pt idx="2538">
                  <c:v>1.095493278769199E-2</c:v>
                </c:pt>
                <c:pt idx="2539">
                  <c:v>2.3894092051076177E-2</c:v>
                </c:pt>
                <c:pt idx="2540">
                  <c:v>3.2752467041363413E-2</c:v>
                </c:pt>
                <c:pt idx="2541">
                  <c:v>2.1976689372944135E-2</c:v>
                </c:pt>
                <c:pt idx="2542">
                  <c:v>2.2762982724235284E-2</c:v>
                </c:pt>
                <c:pt idx="2543">
                  <c:v>3.0091947473387035E-2</c:v>
                </c:pt>
                <c:pt idx="2544">
                  <c:v>3.2920044549198377E-2</c:v>
                </c:pt>
                <c:pt idx="2545">
                  <c:v>1.5973451785853039E-2</c:v>
                </c:pt>
                <c:pt idx="2546">
                  <c:v>6.3402833536222126E-3</c:v>
                </c:pt>
                <c:pt idx="2547">
                  <c:v>2.0716672278484293E-2</c:v>
                </c:pt>
                <c:pt idx="2548">
                  <c:v>3.8017301665414803E-2</c:v>
                </c:pt>
                <c:pt idx="2549">
                  <c:v>3.2010930094019528E-2</c:v>
                </c:pt>
                <c:pt idx="2550">
                  <c:v>2.5773343002926781E-2</c:v>
                </c:pt>
                <c:pt idx="2551">
                  <c:v>3.2313191224843947E-2</c:v>
                </c:pt>
                <c:pt idx="2552">
                  <c:v>3.1846719676759304E-2</c:v>
                </c:pt>
                <c:pt idx="2553">
                  <c:v>2.3840322204667308E-2</c:v>
                </c:pt>
                <c:pt idx="2554">
                  <c:v>3.0023051620088583E-2</c:v>
                </c:pt>
                <c:pt idx="2555">
                  <c:v>4.2293506695330108E-2</c:v>
                </c:pt>
                <c:pt idx="2556">
                  <c:v>4.0618249630915072E-2</c:v>
                </c:pt>
                <c:pt idx="2557">
                  <c:v>3.4752259835789584E-2</c:v>
                </c:pt>
                <c:pt idx="2558">
                  <c:v>3.8225802274081171E-2</c:v>
                </c:pt>
                <c:pt idx="2559">
                  <c:v>2.967986738843275E-2</c:v>
                </c:pt>
                <c:pt idx="2560">
                  <c:v>3.7704421248931599E-2</c:v>
                </c:pt>
                <c:pt idx="2561">
                  <c:v>3.5550001295034842E-2</c:v>
                </c:pt>
                <c:pt idx="2562">
                  <c:v>3.5220026418710665E-2</c:v>
                </c:pt>
                <c:pt idx="2563">
                  <c:v>3.3871118133077777E-2</c:v>
                </c:pt>
                <c:pt idx="2564">
                  <c:v>3.9327876919889149E-2</c:v>
                </c:pt>
                <c:pt idx="2565">
                  <c:v>3.7344401564402087E-2</c:v>
                </c:pt>
                <c:pt idx="2566">
                  <c:v>2.5878007718407627E-2</c:v>
                </c:pt>
                <c:pt idx="2567">
                  <c:v>3.7130720816389969E-2</c:v>
                </c:pt>
                <c:pt idx="2568">
                  <c:v>4.5675101660234661E-2</c:v>
                </c:pt>
                <c:pt idx="2569">
                  <c:v>3.7184335258618459E-2</c:v>
                </c:pt>
                <c:pt idx="2570">
                  <c:v>3.2843896500815872E-2</c:v>
                </c:pt>
                <c:pt idx="2571">
                  <c:v>3.449636095210961E-2</c:v>
                </c:pt>
                <c:pt idx="2572">
                  <c:v>3.9346525421533843E-2</c:v>
                </c:pt>
                <c:pt idx="2573">
                  <c:v>3.297288197052501E-2</c:v>
                </c:pt>
                <c:pt idx="2574">
                  <c:v>2.1520267295190239E-2</c:v>
                </c:pt>
                <c:pt idx="2575">
                  <c:v>8.6317438939107465E-3</c:v>
                </c:pt>
                <c:pt idx="2576">
                  <c:v>1.2736641715662153E-2</c:v>
                </c:pt>
                <c:pt idx="2577">
                  <c:v>2.6965733378227875E-2</c:v>
                </c:pt>
                <c:pt idx="2578">
                  <c:v>2.4309306120334637E-2</c:v>
                </c:pt>
                <c:pt idx="2579">
                  <c:v>2.1339273226449792E-2</c:v>
                </c:pt>
                <c:pt idx="2580">
                  <c:v>1.9877955917014169E-2</c:v>
                </c:pt>
                <c:pt idx="2581">
                  <c:v>2.5727731875987467E-2</c:v>
                </c:pt>
                <c:pt idx="2582">
                  <c:v>3.1244787484783342E-2</c:v>
                </c:pt>
                <c:pt idx="2583">
                  <c:v>2.1525369732445804E-2</c:v>
                </c:pt>
                <c:pt idx="2584">
                  <c:v>1.6013235256028387E-2</c:v>
                </c:pt>
                <c:pt idx="2585">
                  <c:v>1.3613561604807169E-2</c:v>
                </c:pt>
                <c:pt idx="2586">
                  <c:v>1.4302053925250592E-2</c:v>
                </c:pt>
                <c:pt idx="2587">
                  <c:v>2.0926985935921679E-2</c:v>
                </c:pt>
                <c:pt idx="2588">
                  <c:v>1.928806754901707E-2</c:v>
                </c:pt>
                <c:pt idx="2589">
                  <c:v>9.4819860654251596E-3</c:v>
                </c:pt>
                <c:pt idx="2590">
                  <c:v>9.2392965370768475E-3</c:v>
                </c:pt>
                <c:pt idx="2591">
                  <c:v>7.8379652412649912E-3</c:v>
                </c:pt>
                <c:pt idx="2592">
                  <c:v>1.321559739957005E-2</c:v>
                </c:pt>
                <c:pt idx="2593">
                  <c:v>7.7315392784065894E-3</c:v>
                </c:pt>
                <c:pt idx="2594">
                  <c:v>-5.0077961097153515E-3</c:v>
                </c:pt>
                <c:pt idx="2595">
                  <c:v>-2.889559429148644E-3</c:v>
                </c:pt>
                <c:pt idx="2596">
                  <c:v>-4.6121629671838178E-3</c:v>
                </c:pt>
                <c:pt idx="2597">
                  <c:v>-6.5777668419280484E-4</c:v>
                </c:pt>
                <c:pt idx="2598">
                  <c:v>2.9491828330182081E-3</c:v>
                </c:pt>
                <c:pt idx="2599">
                  <c:v>-4.0400165764459062E-3</c:v>
                </c:pt>
                <c:pt idx="2600">
                  <c:v>-2.6511694164573028E-3</c:v>
                </c:pt>
                <c:pt idx="2601">
                  <c:v>-6.542438291590044E-3</c:v>
                </c:pt>
                <c:pt idx="2602">
                  <c:v>1.8002745473853249E-3</c:v>
                </c:pt>
                <c:pt idx="2603">
                  <c:v>1.1228573648631147E-2</c:v>
                </c:pt>
                <c:pt idx="2604">
                  <c:v>2.2806288689165739E-3</c:v>
                </c:pt>
                <c:pt idx="2605">
                  <c:v>-7.1310057240539775E-3</c:v>
                </c:pt>
                <c:pt idx="2606">
                  <c:v>-1.0040923100831413E-2</c:v>
                </c:pt>
                <c:pt idx="2607">
                  <c:v>7.1210080551166836E-3</c:v>
                </c:pt>
                <c:pt idx="2608">
                  <c:v>9.3656919371131082E-4</c:v>
                </c:pt>
                <c:pt idx="2609">
                  <c:v>-1.1311015566318734E-2</c:v>
                </c:pt>
                <c:pt idx="2610">
                  <c:v>-4.7050169649563572E-3</c:v>
                </c:pt>
                <c:pt idx="2611">
                  <c:v>-9.7600818462016629E-3</c:v>
                </c:pt>
                <c:pt idx="2612">
                  <c:v>1.5168898443368128E-4</c:v>
                </c:pt>
                <c:pt idx="2613">
                  <c:v>1.4399181537983372E-2</c:v>
                </c:pt>
                <c:pt idx="2614">
                  <c:v>4.9427076588360232E-3</c:v>
                </c:pt>
                <c:pt idx="2615">
                  <c:v>-1.5984096972208551E-3</c:v>
                </c:pt>
                <c:pt idx="2616">
                  <c:v>-2.8905436556243363E-3</c:v>
                </c:pt>
                <c:pt idx="2617">
                  <c:v>8.1160869227382224E-3</c:v>
                </c:pt>
                <c:pt idx="2618">
                  <c:v>1.1368411510269629E-2</c:v>
                </c:pt>
                <c:pt idx="2619">
                  <c:v>4.3187339739438993E-5</c:v>
                </c:pt>
                <c:pt idx="2620">
                  <c:v>-1.1556217462249736E-3</c:v>
                </c:pt>
                <c:pt idx="2621">
                  <c:v>4.6127068818151212E-3</c:v>
                </c:pt>
                <c:pt idx="2622">
                  <c:v>1.6152425600248647E-2</c:v>
                </c:pt>
                <c:pt idx="2623">
                  <c:v>1.5901007537102749E-2</c:v>
                </c:pt>
                <c:pt idx="2624">
                  <c:v>1.2786966769406096E-2</c:v>
                </c:pt>
                <c:pt idx="2625">
                  <c:v>1.2883990779351966E-2</c:v>
                </c:pt>
                <c:pt idx="2626">
                  <c:v>1.1567043953482348E-2</c:v>
                </c:pt>
                <c:pt idx="2627">
                  <c:v>1.9113988966303196E-2</c:v>
                </c:pt>
                <c:pt idx="2628">
                  <c:v>1.8672848299619259E-2</c:v>
                </c:pt>
                <c:pt idx="2629">
                  <c:v>6.8213887953585952E-3</c:v>
                </c:pt>
                <c:pt idx="2630">
                  <c:v>6.455955865212774E-3</c:v>
                </c:pt>
                <c:pt idx="2631">
                  <c:v>1.4510476831826779E-2</c:v>
                </c:pt>
                <c:pt idx="2632">
                  <c:v>2.1629697738869177E-2</c:v>
                </c:pt>
                <c:pt idx="2633">
                  <c:v>1.6064078323706911E-2</c:v>
                </c:pt>
                <c:pt idx="2634">
                  <c:v>1.5100468802610791E-2</c:v>
                </c:pt>
                <c:pt idx="2635">
                  <c:v>2.0936828200678603E-2</c:v>
                </c:pt>
                <c:pt idx="2636">
                  <c:v>3.7480121215260696E-2</c:v>
                </c:pt>
                <c:pt idx="2637">
                  <c:v>4.2387008210520868E-2</c:v>
                </c:pt>
                <c:pt idx="2638">
                  <c:v>2.7709860395244632E-2</c:v>
                </c:pt>
                <c:pt idx="2639">
                  <c:v>2.7590717190292421E-2</c:v>
                </c:pt>
                <c:pt idx="2640">
                  <c:v>2.9378383278510195E-2</c:v>
                </c:pt>
                <c:pt idx="2641">
                  <c:v>4.1511823668056676E-2</c:v>
                </c:pt>
                <c:pt idx="2642">
                  <c:v>5.3927322644979146E-2</c:v>
                </c:pt>
                <c:pt idx="2643">
                  <c:v>4.82889999740993E-2</c:v>
                </c:pt>
                <c:pt idx="2644">
                  <c:v>4.7580874925535498E-2</c:v>
                </c:pt>
                <c:pt idx="2645">
                  <c:v>5.5240746976093658E-2</c:v>
                </c:pt>
                <c:pt idx="2646">
                  <c:v>5.6781061410551947E-2</c:v>
                </c:pt>
                <c:pt idx="2647">
                  <c:v>4.5446139501152581E-2</c:v>
                </c:pt>
                <c:pt idx="2648">
                  <c:v>4.3709497785490437E-2</c:v>
                </c:pt>
                <c:pt idx="2649">
                  <c:v>5.1690538475484993E-2</c:v>
                </c:pt>
                <c:pt idx="2650">
                  <c:v>6.3848066512989202E-2</c:v>
                </c:pt>
                <c:pt idx="2651">
                  <c:v>6.894739568494393E-2</c:v>
                </c:pt>
                <c:pt idx="2652">
                  <c:v>6.0382035276748944E-2</c:v>
                </c:pt>
                <c:pt idx="2653">
                  <c:v>7.0742313968245749E-2</c:v>
                </c:pt>
                <c:pt idx="2654">
                  <c:v>8.8631407184853281E-2</c:v>
                </c:pt>
                <c:pt idx="2655">
                  <c:v>9.4232950866378298E-2</c:v>
                </c:pt>
                <c:pt idx="2656">
                  <c:v>8.5208889119117309E-2</c:v>
                </c:pt>
                <c:pt idx="2657">
                  <c:v>8.1247895568390793E-2</c:v>
                </c:pt>
                <c:pt idx="2658">
                  <c:v>8.1003911005206042E-2</c:v>
                </c:pt>
                <c:pt idx="2659">
                  <c:v>9.3079851848014705E-2</c:v>
                </c:pt>
                <c:pt idx="2660">
                  <c:v>9.6715791654795519E-2</c:v>
                </c:pt>
                <c:pt idx="2661">
                  <c:v>8.0144525887746385E-2</c:v>
                </c:pt>
                <c:pt idx="2662">
                  <c:v>7.6392032945686236E-2</c:v>
                </c:pt>
                <c:pt idx="2663">
                  <c:v>8.8386127586832092E-2</c:v>
                </c:pt>
                <c:pt idx="2664">
                  <c:v>8.9222979098137742E-2</c:v>
                </c:pt>
                <c:pt idx="2665">
                  <c:v>7.7789634541169161E-2</c:v>
                </c:pt>
                <c:pt idx="2666">
                  <c:v>7.4603589836566606E-2</c:v>
                </c:pt>
                <c:pt idx="2667">
                  <c:v>8.8057188738377062E-2</c:v>
                </c:pt>
                <c:pt idx="2668">
                  <c:v>9.8383796524126502E-2</c:v>
                </c:pt>
                <c:pt idx="2669">
                  <c:v>9.2153124919060331E-2</c:v>
                </c:pt>
                <c:pt idx="2670">
                  <c:v>9.3619622367841701E-2</c:v>
                </c:pt>
                <c:pt idx="2671">
                  <c:v>8.8092154678960866E-2</c:v>
                </c:pt>
                <c:pt idx="2672">
                  <c:v>9.0990960656841674E-2</c:v>
                </c:pt>
                <c:pt idx="2673">
                  <c:v>9.6980237768395983E-2</c:v>
                </c:pt>
                <c:pt idx="2674">
                  <c:v>9.0751379212100816E-2</c:v>
                </c:pt>
                <c:pt idx="2675">
                  <c:v>8.2427154290450416E-2</c:v>
                </c:pt>
                <c:pt idx="2676">
                  <c:v>8.284648657048875E-2</c:v>
                </c:pt>
                <c:pt idx="2677">
                  <c:v>8.2464969307674385E-2</c:v>
                </c:pt>
                <c:pt idx="2678">
                  <c:v>7.8012639540003634E-2</c:v>
                </c:pt>
                <c:pt idx="2679">
                  <c:v>9.0117589163148493E-2</c:v>
                </c:pt>
                <c:pt idx="2680">
                  <c:v>9.9539226605195694E-2</c:v>
                </c:pt>
                <c:pt idx="2681">
                  <c:v>8.2593177756481659E-2</c:v>
                </c:pt>
                <c:pt idx="2682">
                  <c:v>7.2468077391281832E-2</c:v>
                </c:pt>
                <c:pt idx="2683">
                  <c:v>6.2620891501981399E-2</c:v>
                </c:pt>
                <c:pt idx="2684">
                  <c:v>5.8631407184853275E-2</c:v>
                </c:pt>
                <c:pt idx="2685">
                  <c:v>6.3482348675179365E-2</c:v>
                </c:pt>
                <c:pt idx="2686">
                  <c:v>6.2102618560439277E-2</c:v>
                </c:pt>
                <c:pt idx="2687">
                  <c:v>5.429770260820016E-2</c:v>
                </c:pt>
                <c:pt idx="2688">
                  <c:v>5.119324509829315E-2</c:v>
                </c:pt>
                <c:pt idx="2689">
                  <c:v>4.7550053096428298E-2</c:v>
                </c:pt>
                <c:pt idx="2690">
                  <c:v>4.3032453573001117E-2</c:v>
                </c:pt>
                <c:pt idx="2691">
                  <c:v>4.4548421352534388E-2</c:v>
                </c:pt>
                <c:pt idx="2692">
                  <c:v>4.540392136548474E-2</c:v>
                </c:pt>
                <c:pt idx="2693">
                  <c:v>3.5669403506954335E-2</c:v>
                </c:pt>
                <c:pt idx="2694">
                  <c:v>3.3488564842394264E-2</c:v>
                </c:pt>
                <c:pt idx="2695">
                  <c:v>2.4715506747131501E-2</c:v>
                </c:pt>
                <c:pt idx="2696">
                  <c:v>2.4950426066461188E-2</c:v>
                </c:pt>
                <c:pt idx="2697">
                  <c:v>3.7906187676448495E-2</c:v>
                </c:pt>
                <c:pt idx="2698">
                  <c:v>3.3239918153798342E-2</c:v>
                </c:pt>
                <c:pt idx="2699">
                  <c:v>1.6877826413530524E-2</c:v>
                </c:pt>
                <c:pt idx="2700">
                  <c:v>1.5811779636872234E-2</c:v>
                </c:pt>
                <c:pt idx="2701">
                  <c:v>9.7134605920899276E-3</c:v>
                </c:pt>
                <c:pt idx="2702">
                  <c:v>1.1876168768939886E-4</c:v>
                </c:pt>
                <c:pt idx="2703">
                  <c:v>-8.8496982568831116E-3</c:v>
                </c:pt>
                <c:pt idx="2704">
                  <c:v>-3.010955994716258E-4</c:v>
                </c:pt>
                <c:pt idx="2705">
                  <c:v>5.7779792276412244E-3</c:v>
                </c:pt>
                <c:pt idx="2706">
                  <c:v>-8.4311429977466396E-3</c:v>
                </c:pt>
                <c:pt idx="2707">
                  <c:v>-1.3526431661011681E-2</c:v>
                </c:pt>
                <c:pt idx="2708">
                  <c:v>-1.941303841073325E-2</c:v>
                </c:pt>
                <c:pt idx="2709">
                  <c:v>-2.4325519956486831E-2</c:v>
                </c:pt>
                <c:pt idx="2710">
                  <c:v>-2.5769716905384755E-2</c:v>
                </c:pt>
                <c:pt idx="2711">
                  <c:v>-3.0673159107980005E-2</c:v>
                </c:pt>
                <c:pt idx="2712">
                  <c:v>-2.8446476210210059E-2</c:v>
                </c:pt>
                <c:pt idx="2713">
                  <c:v>-2.9215726903053692E-2</c:v>
                </c:pt>
                <c:pt idx="2714">
                  <c:v>-4.4698904400528379E-2</c:v>
                </c:pt>
                <c:pt idx="2715">
                  <c:v>-4.9645160454816241E-2</c:v>
                </c:pt>
                <c:pt idx="2716">
                  <c:v>-5.5896034603330834E-2</c:v>
                </c:pt>
                <c:pt idx="2717">
                  <c:v>-6.3977051982698346E-2</c:v>
                </c:pt>
                <c:pt idx="2718">
                  <c:v>-6.4469942241446296E-2</c:v>
                </c:pt>
                <c:pt idx="2719">
                  <c:v>-6.5358595146209439E-2</c:v>
                </c:pt>
                <c:pt idx="2720">
                  <c:v>-6.5882307234064602E-2</c:v>
                </c:pt>
                <c:pt idx="2721">
                  <c:v>-6.1197648216737038E-2</c:v>
                </c:pt>
                <c:pt idx="2722">
                  <c:v>-7.0579657592789252E-2</c:v>
                </c:pt>
                <c:pt idx="2723">
                  <c:v>-8.1887901784558015E-2</c:v>
                </c:pt>
                <c:pt idx="2724">
                  <c:v>-8.9087259447279132E-2</c:v>
                </c:pt>
                <c:pt idx="2725">
                  <c:v>-9.1309798233572478E-2</c:v>
                </c:pt>
                <c:pt idx="2726">
                  <c:v>-9.0065528762723723E-2</c:v>
                </c:pt>
                <c:pt idx="2727">
                  <c:v>-9.3360356393586988E-2</c:v>
                </c:pt>
                <c:pt idx="2728">
                  <c:v>-0.1009225828174778</c:v>
                </c:pt>
                <c:pt idx="2729">
                  <c:v>-9.8921494988215189E-2</c:v>
                </c:pt>
                <c:pt idx="2730">
                  <c:v>-9.7230697505762909E-2</c:v>
                </c:pt>
                <c:pt idx="2731">
                  <c:v>-0.11357481416250097</c:v>
                </c:pt>
                <c:pt idx="2732">
                  <c:v>-0.11955606205806936</c:v>
                </c:pt>
                <c:pt idx="2733">
                  <c:v>-0.12449169882669844</c:v>
                </c:pt>
                <c:pt idx="2734">
                  <c:v>-0.12850786086145718</c:v>
                </c:pt>
                <c:pt idx="2735">
                  <c:v>-0.13120956253723226</c:v>
                </c:pt>
                <c:pt idx="2736">
                  <c:v>-0.12836696107125281</c:v>
                </c:pt>
                <c:pt idx="2737">
                  <c:v>-0.12747701313165324</c:v>
                </c:pt>
                <c:pt idx="2738">
                  <c:v>-0.14183169727265663</c:v>
                </c:pt>
                <c:pt idx="2739">
                  <c:v>-0.15303504364267398</c:v>
                </c:pt>
                <c:pt idx="2740">
                  <c:v>-0.15709394182703515</c:v>
                </c:pt>
                <c:pt idx="2741">
                  <c:v>-0.16049418529358442</c:v>
                </c:pt>
                <c:pt idx="2742">
                  <c:v>-0.16519101763837449</c:v>
                </c:pt>
                <c:pt idx="2743">
                  <c:v>-0.16700691548602656</c:v>
                </c:pt>
                <c:pt idx="2744">
                  <c:v>-0.15723665466601053</c:v>
                </c:pt>
                <c:pt idx="2745">
                  <c:v>-0.15788779818177109</c:v>
                </c:pt>
                <c:pt idx="2746">
                  <c:v>-0.17336501851899816</c:v>
                </c:pt>
                <c:pt idx="2747">
                  <c:v>-0.17293998808567951</c:v>
                </c:pt>
                <c:pt idx="2748">
                  <c:v>-0.17215131187028934</c:v>
                </c:pt>
                <c:pt idx="2749">
                  <c:v>-0.17210287756740655</c:v>
                </c:pt>
                <c:pt idx="2750">
                  <c:v>-0.16868657566888551</c:v>
                </c:pt>
                <c:pt idx="2751">
                  <c:v>-0.16205055816001451</c:v>
                </c:pt>
                <c:pt idx="2752">
                  <c:v>-0.16810044290191406</c:v>
                </c:pt>
                <c:pt idx="2753">
                  <c:v>-0.18157061824963092</c:v>
                </c:pt>
                <c:pt idx="2754">
                  <c:v>-0.18415887487373411</c:v>
                </c:pt>
                <c:pt idx="2755">
                  <c:v>-0.18444222849594655</c:v>
                </c:pt>
                <c:pt idx="2756">
                  <c:v>-0.18196016472843121</c:v>
                </c:pt>
                <c:pt idx="2757">
                  <c:v>-0.17750705793985858</c:v>
                </c:pt>
                <c:pt idx="2758">
                  <c:v>-0.16235359631174082</c:v>
                </c:pt>
                <c:pt idx="2759">
                  <c:v>-0.15145328809344974</c:v>
                </c:pt>
                <c:pt idx="2760">
                  <c:v>-0.15982335724830998</c:v>
                </c:pt>
                <c:pt idx="2761">
                  <c:v>-0.16293972907871224</c:v>
                </c:pt>
                <c:pt idx="2762">
                  <c:v>-0.16331114506980238</c:v>
                </c:pt>
                <c:pt idx="2763">
                  <c:v>-0.16112305421015827</c:v>
                </c:pt>
                <c:pt idx="2764">
                  <c:v>-0.16065606464813906</c:v>
                </c:pt>
                <c:pt idx="2765">
                  <c:v>-0.15095340464658499</c:v>
                </c:pt>
                <c:pt idx="2766">
                  <c:v>-0.14063508508378877</c:v>
                </c:pt>
                <c:pt idx="2767">
                  <c:v>-0.14609831904478232</c:v>
                </c:pt>
                <c:pt idx="2768">
                  <c:v>-0.14597399570048436</c:v>
                </c:pt>
                <c:pt idx="2769">
                  <c:v>-0.14356885700225339</c:v>
                </c:pt>
                <c:pt idx="2770">
                  <c:v>-0.14058380170426585</c:v>
                </c:pt>
                <c:pt idx="2771">
                  <c:v>-0.13783755083011734</c:v>
                </c:pt>
                <c:pt idx="2772">
                  <c:v>-0.12443109119635319</c:v>
                </c:pt>
                <c:pt idx="2773">
                  <c:v>-0.10573156517910333</c:v>
                </c:pt>
                <c:pt idx="2774">
                  <c:v>-0.10229402470926469</c:v>
                </c:pt>
                <c:pt idx="2775">
                  <c:v>-0.10981066590691289</c:v>
                </c:pt>
                <c:pt idx="2776">
                  <c:v>-0.10496490455593256</c:v>
                </c:pt>
                <c:pt idx="2777">
                  <c:v>-0.10020254344841877</c:v>
                </c:pt>
                <c:pt idx="2778">
                  <c:v>-9.4697609365691937E-2</c:v>
                </c:pt>
                <c:pt idx="2779">
                  <c:v>-7.7675153461628121E-2</c:v>
                </c:pt>
                <c:pt idx="2780">
                  <c:v>-5.9065761868994281E-2</c:v>
                </c:pt>
                <c:pt idx="2781">
                  <c:v>-6.4204201093009408E-2</c:v>
                </c:pt>
                <c:pt idx="2782">
                  <c:v>-7.0802662591623725E-2</c:v>
                </c:pt>
                <c:pt idx="2783">
                  <c:v>-6.7139786060245024E-2</c:v>
                </c:pt>
                <c:pt idx="2784">
                  <c:v>-6.3726592245331407E-2</c:v>
                </c:pt>
                <c:pt idx="2785">
                  <c:v>-5.7865264575617088E-2</c:v>
                </c:pt>
                <c:pt idx="2786">
                  <c:v>-4.9923851951617498E-2</c:v>
                </c:pt>
                <c:pt idx="2787">
                  <c:v>-4.0153073117666867E-2</c:v>
                </c:pt>
                <c:pt idx="2788">
                  <c:v>-2.5710326607785754E-2</c:v>
                </c:pt>
                <c:pt idx="2789">
                  <c:v>-2.3391100520604006E-2</c:v>
                </c:pt>
                <c:pt idx="2790">
                  <c:v>-2.9261571136263567E-2</c:v>
                </c:pt>
                <c:pt idx="2791">
                  <c:v>-2.8885234012794948E-2</c:v>
                </c:pt>
                <c:pt idx="2792">
                  <c:v>-2.6266155559584555E-2</c:v>
                </c:pt>
                <c:pt idx="2793">
                  <c:v>-1.7926985935921676E-2</c:v>
                </c:pt>
                <c:pt idx="2794">
                  <c:v>-8.823512652490352E-3</c:v>
                </c:pt>
                <c:pt idx="2795">
                  <c:v>-2.1164624828407886E-3</c:v>
                </c:pt>
                <c:pt idx="2796">
                  <c:v>1.0444196948897927E-2</c:v>
                </c:pt>
                <c:pt idx="2797">
                  <c:v>1.2820844880727293E-2</c:v>
                </c:pt>
                <c:pt idx="2798">
                  <c:v>4.3983786163847806E-3</c:v>
                </c:pt>
                <c:pt idx="2799">
                  <c:v>1.0114765987205057E-2</c:v>
                </c:pt>
                <c:pt idx="2800">
                  <c:v>1.4575435779222464E-2</c:v>
                </c:pt>
                <c:pt idx="2801">
                  <c:v>1.7703644228029735E-2</c:v>
                </c:pt>
                <c:pt idx="2802">
                  <c:v>2.3252454091015048E-2</c:v>
                </c:pt>
                <c:pt idx="2803">
                  <c:v>2.8610168613535703E-2</c:v>
                </c:pt>
                <c:pt idx="2804">
                  <c:v>3.4801730166541485E-2</c:v>
                </c:pt>
                <c:pt idx="2805">
                  <c:v>3.3469398326814996E-2</c:v>
                </c:pt>
                <c:pt idx="2806">
                  <c:v>3.0962987904374628E-2</c:v>
                </c:pt>
                <c:pt idx="2807">
                  <c:v>5.0387215416094699E-2</c:v>
                </c:pt>
                <c:pt idx="2808">
                  <c:v>6.1594705897588649E-2</c:v>
                </c:pt>
                <c:pt idx="2809">
                  <c:v>5.6382708694863892E-2</c:v>
                </c:pt>
                <c:pt idx="2810">
                  <c:v>6.0091429459452464E-2</c:v>
                </c:pt>
                <c:pt idx="2811">
                  <c:v>7.4845243337045772E-2</c:v>
                </c:pt>
                <c:pt idx="2812">
                  <c:v>7.880442383900127E-2</c:v>
                </c:pt>
                <c:pt idx="2813">
                  <c:v>7.2029578595664223E-2</c:v>
                </c:pt>
                <c:pt idx="2814">
                  <c:v>8.3210132352560293E-2</c:v>
                </c:pt>
                <c:pt idx="2815">
                  <c:v>7.7729285917791199E-2</c:v>
                </c:pt>
                <c:pt idx="2816">
                  <c:v>6.5167966018285894E-2</c:v>
                </c:pt>
                <c:pt idx="2817">
                  <c:v>8.4645030951332592E-2</c:v>
                </c:pt>
                <c:pt idx="2818">
                  <c:v>9.9984718588930044E-2</c:v>
                </c:pt>
                <c:pt idx="2819">
                  <c:v>9.692843637493849E-2</c:v>
                </c:pt>
                <c:pt idx="2820">
                  <c:v>0.10902354373332643</c:v>
                </c:pt>
                <c:pt idx="2821">
                  <c:v>0.11759563832267089</c:v>
                </c:pt>
                <c:pt idx="2822">
                  <c:v>0.11275583413193817</c:v>
                </c:pt>
                <c:pt idx="2823">
                  <c:v>0.12558134113807662</c:v>
                </c:pt>
                <c:pt idx="2824">
                  <c:v>0.12948405812116345</c:v>
                </c:pt>
                <c:pt idx="2825">
                  <c:v>0.11911523219974618</c:v>
                </c:pt>
                <c:pt idx="2826">
                  <c:v>0.13294387319018883</c:v>
                </c:pt>
                <c:pt idx="2827">
                  <c:v>0.15257686031754256</c:v>
                </c:pt>
                <c:pt idx="2828">
                  <c:v>0.14922660519567976</c:v>
                </c:pt>
                <c:pt idx="2829">
                  <c:v>0.14708487658318009</c:v>
                </c:pt>
                <c:pt idx="2830">
                  <c:v>0.16111813307777981</c:v>
                </c:pt>
                <c:pt idx="2831">
                  <c:v>0.16456940091688468</c:v>
                </c:pt>
                <c:pt idx="2832">
                  <c:v>0.15881944624310396</c:v>
                </c:pt>
                <c:pt idx="2833">
                  <c:v>0.17018752104431611</c:v>
                </c:pt>
                <c:pt idx="2834">
                  <c:v>0.16810743609003084</c:v>
                </c:pt>
                <c:pt idx="2835">
                  <c:v>0.16380481234945221</c:v>
                </c:pt>
                <c:pt idx="2836">
                  <c:v>0.17768447771245047</c:v>
                </c:pt>
                <c:pt idx="2837">
                  <c:v>0.17938149136211767</c:v>
                </c:pt>
                <c:pt idx="2838">
                  <c:v>0.17622730451449142</c:v>
                </c:pt>
                <c:pt idx="2839">
                  <c:v>0.19161024631562593</c:v>
                </c:pt>
                <c:pt idx="2840">
                  <c:v>0.19109275039498563</c:v>
                </c:pt>
                <c:pt idx="2841">
                  <c:v>0.20269444948069107</c:v>
                </c:pt>
                <c:pt idx="2842">
                  <c:v>0.21545183765443293</c:v>
                </c:pt>
                <c:pt idx="2843">
                  <c:v>0.21501230283094616</c:v>
                </c:pt>
                <c:pt idx="2844">
                  <c:v>0.21154782563650965</c:v>
                </c:pt>
                <c:pt idx="2845">
                  <c:v>0.20461654018493097</c:v>
                </c:pt>
                <c:pt idx="2846">
                  <c:v>0.2039221425056334</c:v>
                </c:pt>
                <c:pt idx="2847">
                  <c:v>0.21512652490351991</c:v>
                </c:pt>
                <c:pt idx="2848">
                  <c:v>0.21992696003522497</c:v>
                </c:pt>
                <c:pt idx="2849">
                  <c:v>0.21936387888834211</c:v>
                </c:pt>
                <c:pt idx="2850">
                  <c:v>0.22288999974099305</c:v>
                </c:pt>
                <c:pt idx="2851">
                  <c:v>0.22736175503121037</c:v>
                </c:pt>
                <c:pt idx="2852">
                  <c:v>0.21873760004144113</c:v>
                </c:pt>
                <c:pt idx="2853">
                  <c:v>0.21494470201248414</c:v>
                </c:pt>
                <c:pt idx="2854">
                  <c:v>0.23008806236887774</c:v>
                </c:pt>
                <c:pt idx="2855">
                  <c:v>0.23266492268642028</c:v>
                </c:pt>
                <c:pt idx="2856">
                  <c:v>0.23581988655494837</c:v>
                </c:pt>
                <c:pt idx="2857">
                  <c:v>0.24414126239995856</c:v>
                </c:pt>
                <c:pt idx="2858">
                  <c:v>0.25346136911082912</c:v>
                </c:pt>
                <c:pt idx="2859">
                  <c:v>0.25541246859540523</c:v>
                </c:pt>
                <c:pt idx="2860">
                  <c:v>0.25277603667538662</c:v>
                </c:pt>
                <c:pt idx="2861">
                  <c:v>0.25624673003703802</c:v>
                </c:pt>
                <c:pt idx="2862">
                  <c:v>0.26043927581651949</c:v>
                </c:pt>
                <c:pt idx="2863">
                  <c:v>0.25863373824755886</c:v>
                </c:pt>
                <c:pt idx="2864">
                  <c:v>0.25433085550001294</c:v>
                </c:pt>
                <c:pt idx="2865">
                  <c:v>0.25006449273485459</c:v>
                </c:pt>
                <c:pt idx="2866">
                  <c:v>0.24790774171825222</c:v>
                </c:pt>
                <c:pt idx="2867">
                  <c:v>0.23874433422259062</c:v>
                </c:pt>
                <c:pt idx="2868">
                  <c:v>0.22126006889585331</c:v>
                </c:pt>
                <c:pt idx="2869">
                  <c:v>0.214661607397239</c:v>
                </c:pt>
                <c:pt idx="2870">
                  <c:v>0.21033929912714655</c:v>
                </c:pt>
                <c:pt idx="2871">
                  <c:v>0.2109738661970007</c:v>
                </c:pt>
                <c:pt idx="2872">
                  <c:v>0.20378409179206922</c:v>
                </c:pt>
                <c:pt idx="2873">
                  <c:v>0.18636069310264447</c:v>
                </c:pt>
                <c:pt idx="2874">
                  <c:v>0.17925587298298326</c:v>
                </c:pt>
                <c:pt idx="2875">
                  <c:v>0.17123701727576471</c:v>
                </c:pt>
                <c:pt idx="2876">
                  <c:v>0.16237457587609108</c:v>
                </c:pt>
                <c:pt idx="2877">
                  <c:v>0.16615970369602945</c:v>
                </c:pt>
                <c:pt idx="2878">
                  <c:v>0.16202310342148205</c:v>
                </c:pt>
                <c:pt idx="2879">
                  <c:v>0.13538656789867648</c:v>
                </c:pt>
                <c:pt idx="2880">
                  <c:v>0.12357662721127199</c:v>
                </c:pt>
                <c:pt idx="2881">
                  <c:v>0.1190592866948121</c:v>
                </c:pt>
                <c:pt idx="2882">
                  <c:v>0.11477531145587817</c:v>
                </c:pt>
                <c:pt idx="2883">
                  <c:v>0.12159030277914477</c:v>
                </c:pt>
                <c:pt idx="2884">
                  <c:v>0.12301898521070218</c:v>
                </c:pt>
                <c:pt idx="2885">
                  <c:v>0.10506565826620737</c:v>
                </c:pt>
                <c:pt idx="2886">
                  <c:v>9.5183506436323145E-2</c:v>
                </c:pt>
                <c:pt idx="2887">
                  <c:v>8.2081898003056292E-2</c:v>
                </c:pt>
                <c:pt idx="2888">
                  <c:v>7.4769872309565125E-2</c:v>
                </c:pt>
                <c:pt idx="2889">
                  <c:v>7.2977285088968891E-2</c:v>
                </c:pt>
                <c:pt idx="2890">
                  <c:v>6.4433681266026055E-2</c:v>
                </c:pt>
                <c:pt idx="2891">
                  <c:v>5.4591675516071386E-2</c:v>
                </c:pt>
                <c:pt idx="2892">
                  <c:v>5.1599886036934398E-2</c:v>
                </c:pt>
                <c:pt idx="2893">
                  <c:v>4.1944106296459373E-2</c:v>
                </c:pt>
                <c:pt idx="2894">
                  <c:v>3.0594161982957342E-2</c:v>
                </c:pt>
                <c:pt idx="2895">
                  <c:v>3.2982724235281931E-2</c:v>
                </c:pt>
                <c:pt idx="2896">
                  <c:v>2.6268227615322853E-2</c:v>
                </c:pt>
                <c:pt idx="2897">
                  <c:v>5.9313372529721051E-3</c:v>
                </c:pt>
                <c:pt idx="2898">
                  <c:v>-2.6409645419461785E-3</c:v>
                </c:pt>
                <c:pt idx="2899">
                  <c:v>-1.3740164210417261E-2</c:v>
                </c:pt>
                <c:pt idx="2900">
                  <c:v>-2.3437695874019015E-2</c:v>
                </c:pt>
                <c:pt idx="2901">
                  <c:v>-2.1092802196379084E-2</c:v>
                </c:pt>
                <c:pt idx="2902">
                  <c:v>-2.1717086689631952E-2</c:v>
                </c:pt>
                <c:pt idx="2903">
                  <c:v>-3.847134087906965E-2</c:v>
                </c:pt>
                <c:pt idx="2904">
                  <c:v>-5.0628091895671995E-2</c:v>
                </c:pt>
                <c:pt idx="2905">
                  <c:v>-6.5338651609728307E-2</c:v>
                </c:pt>
                <c:pt idx="2906">
                  <c:v>-7.3282136289466199E-2</c:v>
                </c:pt>
                <c:pt idx="2907">
                  <c:v>-6.4138672330285695E-2</c:v>
                </c:pt>
                <c:pt idx="2908">
                  <c:v>-6.0438757802584897E-2</c:v>
                </c:pt>
                <c:pt idx="2909">
                  <c:v>-7.8287704939262862E-2</c:v>
                </c:pt>
                <c:pt idx="2910">
                  <c:v>-8.3369939651376623E-2</c:v>
                </c:pt>
                <c:pt idx="2911">
                  <c:v>-8.6749980574477456E-2</c:v>
                </c:pt>
                <c:pt idx="2912">
                  <c:v>-8.5633142531534104E-2</c:v>
                </c:pt>
                <c:pt idx="2913">
                  <c:v>-7.7545131964049829E-2</c:v>
                </c:pt>
                <c:pt idx="2914">
                  <c:v>-8.4603848843533905E-2</c:v>
                </c:pt>
                <c:pt idx="2915">
                  <c:v>-0.10087466652852962</c:v>
                </c:pt>
                <c:pt idx="2916">
                  <c:v>-0.10761350980341371</c:v>
                </c:pt>
                <c:pt idx="2917">
                  <c:v>-0.11973348183066125</c:v>
                </c:pt>
                <c:pt idx="2918">
                  <c:v>-0.13421093527415889</c:v>
                </c:pt>
                <c:pt idx="2919">
                  <c:v>-0.14269833458520034</c:v>
                </c:pt>
                <c:pt idx="2920">
                  <c:v>-0.13859644124426948</c:v>
                </c:pt>
                <c:pt idx="2921">
                  <c:v>-0.13968219845113836</c:v>
                </c:pt>
                <c:pt idx="2922">
                  <c:v>-0.15408557590199179</c:v>
                </c:pt>
                <c:pt idx="2923">
                  <c:v>-0.15901603253127511</c:v>
                </c:pt>
                <c:pt idx="2924">
                  <c:v>-0.16862441399673653</c:v>
                </c:pt>
                <c:pt idx="2925">
                  <c:v>-0.1825926597425471</c:v>
                </c:pt>
                <c:pt idx="2926">
                  <c:v>-0.19006811883239658</c:v>
                </c:pt>
                <c:pt idx="2927">
                  <c:v>-0.18840037297003293</c:v>
                </c:pt>
                <c:pt idx="2928">
                  <c:v>-0.1846660105156829</c:v>
                </c:pt>
                <c:pt idx="2929">
                  <c:v>-0.18839078971224327</c:v>
                </c:pt>
                <c:pt idx="2930">
                  <c:v>-0.20400528374213267</c:v>
                </c:pt>
                <c:pt idx="2931">
                  <c:v>-0.2109142945945246</c:v>
                </c:pt>
                <c:pt idx="2932">
                  <c:v>-0.21877101194022119</c:v>
                </c:pt>
                <c:pt idx="2933">
                  <c:v>-0.23107332487243909</c:v>
                </c:pt>
                <c:pt idx="2934">
                  <c:v>-0.23535781812530757</c:v>
                </c:pt>
                <c:pt idx="2935">
                  <c:v>-0.22623533373047736</c:v>
                </c:pt>
                <c:pt idx="2936">
                  <c:v>-0.21841798544380844</c:v>
                </c:pt>
                <c:pt idx="2937">
                  <c:v>-0.23313113522753764</c:v>
                </c:pt>
                <c:pt idx="2938">
                  <c:v>-0.24609754202388046</c:v>
                </c:pt>
                <c:pt idx="2939">
                  <c:v>-0.24252324587531407</c:v>
                </c:pt>
                <c:pt idx="2940">
                  <c:v>-0.23828019373721157</c:v>
                </c:pt>
                <c:pt idx="2941">
                  <c:v>-0.2435271568805201</c:v>
                </c:pt>
                <c:pt idx="2942">
                  <c:v>-0.23667357351912768</c:v>
                </c:pt>
                <c:pt idx="2943">
                  <c:v>-0.23063663912559249</c:v>
                </c:pt>
                <c:pt idx="2944">
                  <c:v>-0.24035147245460906</c:v>
                </c:pt>
                <c:pt idx="2945">
                  <c:v>-0.24442228495946541</c:v>
                </c:pt>
                <c:pt idx="2946">
                  <c:v>-0.24421404335776634</c:v>
                </c:pt>
                <c:pt idx="2947">
                  <c:v>-0.24259006967287425</c:v>
                </c:pt>
                <c:pt idx="2948">
                  <c:v>-0.24330933202103139</c:v>
                </c:pt>
                <c:pt idx="2949">
                  <c:v>-0.24370069154860269</c:v>
                </c:pt>
                <c:pt idx="2950">
                  <c:v>-0.23431194799140101</c:v>
                </c:pt>
                <c:pt idx="2951">
                  <c:v>-0.22848014711595743</c:v>
                </c:pt>
                <c:pt idx="2952">
                  <c:v>-0.23405579010075375</c:v>
                </c:pt>
                <c:pt idx="2953">
                  <c:v>-0.23481286746613486</c:v>
                </c:pt>
                <c:pt idx="2954">
                  <c:v>-0.23155870392913572</c:v>
                </c:pt>
                <c:pt idx="2955">
                  <c:v>-0.22575798388976664</c:v>
                </c:pt>
                <c:pt idx="2956">
                  <c:v>-0.22045533424849131</c:v>
                </c:pt>
                <c:pt idx="2957">
                  <c:v>-0.20492061436452644</c:v>
                </c:pt>
                <c:pt idx="2958">
                  <c:v>-0.2019640498329405</c:v>
                </c:pt>
                <c:pt idx="2959">
                  <c:v>-0.21928902587479604</c:v>
                </c:pt>
                <c:pt idx="2960">
                  <c:v>-0.21971794141262402</c:v>
                </c:pt>
                <c:pt idx="2961">
                  <c:v>-0.21161180035742963</c:v>
                </c:pt>
                <c:pt idx="2962">
                  <c:v>-0.20588463829677017</c:v>
                </c:pt>
                <c:pt idx="2963">
                  <c:v>-0.20158589966070087</c:v>
                </c:pt>
                <c:pt idx="2964">
                  <c:v>-0.19391411328964753</c:v>
                </c:pt>
                <c:pt idx="2965">
                  <c:v>-0.18641119946126553</c:v>
                </c:pt>
                <c:pt idx="2966">
                  <c:v>-0.18827604962573496</c:v>
                </c:pt>
                <c:pt idx="2967">
                  <c:v>-0.18576782615452359</c:v>
                </c:pt>
                <c:pt idx="2968">
                  <c:v>-0.17853479758605506</c:v>
                </c:pt>
                <c:pt idx="2969">
                  <c:v>-0.17634826076821467</c:v>
                </c:pt>
                <c:pt idx="2970">
                  <c:v>-0.17918205599730636</c:v>
                </c:pt>
                <c:pt idx="2971">
                  <c:v>-0.16779792276412236</c:v>
                </c:pt>
                <c:pt idx="2972">
                  <c:v>-0.14876971690538476</c:v>
                </c:pt>
                <c:pt idx="2973">
                  <c:v>-0.14965992385195165</c:v>
                </c:pt>
                <c:pt idx="2974">
                  <c:v>-0.15820352767489448</c:v>
                </c:pt>
                <c:pt idx="2975">
                  <c:v>-0.16108731124867259</c:v>
                </c:pt>
                <c:pt idx="2976">
                  <c:v>-0.15320184412960711</c:v>
                </c:pt>
                <c:pt idx="2977">
                  <c:v>-0.14817037478308168</c:v>
                </c:pt>
                <c:pt idx="2978">
                  <c:v>-0.13279313113522753</c:v>
                </c:pt>
                <c:pt idx="2979">
                  <c:v>-0.11056075008417728</c:v>
                </c:pt>
                <c:pt idx="2980">
                  <c:v>-0.10615504157061825</c:v>
                </c:pt>
                <c:pt idx="2981">
                  <c:v>-0.10283897536843742</c:v>
                </c:pt>
                <c:pt idx="2982">
                  <c:v>-9.5426195964671459E-2</c:v>
                </c:pt>
                <c:pt idx="2983">
                  <c:v>-9.2750394985625123E-2</c:v>
                </c:pt>
                <c:pt idx="2984">
                  <c:v>-9.699059804708747E-2</c:v>
                </c:pt>
                <c:pt idx="2985">
                  <c:v>-8.9709394182703517E-2</c:v>
                </c:pt>
                <c:pt idx="2986">
                  <c:v>-7.651557926908234E-2</c:v>
                </c:pt>
                <c:pt idx="2987">
                  <c:v>-7.7301665414799672E-2</c:v>
                </c:pt>
                <c:pt idx="2988">
                  <c:v>-7.3710015799425016E-2</c:v>
                </c:pt>
                <c:pt idx="2989">
                  <c:v>-6.9739697997876146E-2</c:v>
                </c:pt>
                <c:pt idx="2990">
                  <c:v>-6.7307881582014562E-2</c:v>
                </c:pt>
                <c:pt idx="2991">
                  <c:v>-5.8968116242326923E-2</c:v>
                </c:pt>
                <c:pt idx="2992">
                  <c:v>-4.2229531974410116E-2</c:v>
                </c:pt>
                <c:pt idx="2993">
                  <c:v>-3.9165479551399936E-2</c:v>
                </c:pt>
                <c:pt idx="2994">
                  <c:v>-5.191095340464659E-2</c:v>
                </c:pt>
                <c:pt idx="2995">
                  <c:v>-4.7694837991141964E-2</c:v>
                </c:pt>
                <c:pt idx="2996">
                  <c:v>-4.4047242870833225E-2</c:v>
                </c:pt>
                <c:pt idx="2997">
                  <c:v>-4.2242482322774486E-2</c:v>
                </c:pt>
                <c:pt idx="2998">
                  <c:v>-3.4381620865601287E-2</c:v>
                </c:pt>
                <c:pt idx="2999">
                  <c:v>-1.6189230490300188E-2</c:v>
                </c:pt>
                <c:pt idx="3000">
                  <c:v>-7.0437462767748461E-3</c:v>
                </c:pt>
                <c:pt idx="3001">
                  <c:v>-7.6524903519904685E-3</c:v>
                </c:pt>
                <c:pt idx="3002">
                  <c:v>4.5244373073635678E-3</c:v>
                </c:pt>
                <c:pt idx="3003">
                  <c:v>1.8121940480198918E-2</c:v>
                </c:pt>
                <c:pt idx="3004">
                  <c:v>2.8208189800305632E-2</c:v>
                </c:pt>
                <c:pt idx="3005">
                  <c:v>3.7450594420989927E-2</c:v>
                </c:pt>
                <c:pt idx="3006">
                  <c:v>5.3920070449895108E-2</c:v>
                </c:pt>
                <c:pt idx="3007">
                  <c:v>5.6893729441321976E-2</c:v>
                </c:pt>
                <c:pt idx="3008">
                  <c:v>4.3830195032246368E-2</c:v>
                </c:pt>
                <c:pt idx="3009">
                  <c:v>4.9101245823512656E-2</c:v>
                </c:pt>
                <c:pt idx="3010">
                  <c:v>6.2840529410241139E-2</c:v>
                </c:pt>
                <c:pt idx="3011">
                  <c:v>7.1379989121707385E-2</c:v>
                </c:pt>
                <c:pt idx="3012">
                  <c:v>8.6800486933098497E-2</c:v>
                </c:pt>
                <c:pt idx="3013">
                  <c:v>0.10980393172576343</c:v>
                </c:pt>
                <c:pt idx="3014">
                  <c:v>0.12074801212152607</c:v>
                </c:pt>
                <c:pt idx="3015">
                  <c:v>0.12704447149628326</c:v>
                </c:pt>
                <c:pt idx="3016">
                  <c:v>0.1440026936724598</c:v>
                </c:pt>
                <c:pt idx="3017">
                  <c:v>0.1537517159211583</c:v>
                </c:pt>
                <c:pt idx="3018">
                  <c:v>0.15499469035717062</c:v>
                </c:pt>
                <c:pt idx="3019">
                  <c:v>0.16625579528089307</c:v>
                </c:pt>
                <c:pt idx="3020">
                  <c:v>0.18079333834080136</c:v>
                </c:pt>
                <c:pt idx="3021">
                  <c:v>0.17285037167499806</c:v>
                </c:pt>
                <c:pt idx="3022">
                  <c:v>0.16776554689321144</c:v>
                </c:pt>
                <c:pt idx="3023">
                  <c:v>0.17533243544251342</c:v>
                </c:pt>
                <c:pt idx="3024">
                  <c:v>0.18818876427775907</c:v>
                </c:pt>
                <c:pt idx="3025">
                  <c:v>0.19178481701157762</c:v>
                </c:pt>
                <c:pt idx="3026">
                  <c:v>0.20716801781967936</c:v>
                </c:pt>
                <c:pt idx="3027">
                  <c:v>0.22080706571006761</c:v>
                </c:pt>
                <c:pt idx="3028">
                  <c:v>0.21208112098215445</c:v>
                </c:pt>
                <c:pt idx="3029">
                  <c:v>0.21628506306819653</c:v>
                </c:pt>
                <c:pt idx="3030">
                  <c:v>0.22326866792716726</c:v>
                </c:pt>
                <c:pt idx="3031">
                  <c:v>0.22879069646973504</c:v>
                </c:pt>
                <c:pt idx="3032">
                  <c:v>0.22904452329767672</c:v>
                </c:pt>
                <c:pt idx="3033">
                  <c:v>0.24349840710715118</c:v>
                </c:pt>
                <c:pt idx="3034">
                  <c:v>0.24849568753399467</c:v>
                </c:pt>
                <c:pt idx="3035">
                  <c:v>0.22881815120826751</c:v>
                </c:pt>
                <c:pt idx="3036">
                  <c:v>0.22983656660364166</c:v>
                </c:pt>
                <c:pt idx="3037">
                  <c:v>0.23531715403144346</c:v>
                </c:pt>
                <c:pt idx="3038">
                  <c:v>0.23744360123287317</c:v>
                </c:pt>
                <c:pt idx="3039">
                  <c:v>0.24016835452873686</c:v>
                </c:pt>
                <c:pt idx="3040">
                  <c:v>0.25351938667150148</c:v>
                </c:pt>
                <c:pt idx="3041">
                  <c:v>0.24120826750239585</c:v>
                </c:pt>
                <c:pt idx="3042">
                  <c:v>0.23427413297417704</c:v>
                </c:pt>
                <c:pt idx="3043">
                  <c:v>0.25363464477194436</c:v>
                </c:pt>
                <c:pt idx="3044">
                  <c:v>0.24034370224559043</c:v>
                </c:pt>
                <c:pt idx="3045">
                  <c:v>0.23900929835012563</c:v>
                </c:pt>
                <c:pt idx="3046">
                  <c:v>0.24145976326763191</c:v>
                </c:pt>
                <c:pt idx="3047">
                  <c:v>0.25779015255510374</c:v>
                </c:pt>
                <c:pt idx="3048">
                  <c:v>0.2611308244191769</c:v>
                </c:pt>
                <c:pt idx="3049">
                  <c:v>0.24383718822036315</c:v>
                </c:pt>
                <c:pt idx="3050">
                  <c:v>0.24361392421456138</c:v>
                </c:pt>
                <c:pt idx="3051">
                  <c:v>0.24207490481493954</c:v>
                </c:pt>
                <c:pt idx="3052">
                  <c:v>0.23061281048460205</c:v>
                </c:pt>
                <c:pt idx="3053">
                  <c:v>0.22411639773109898</c:v>
                </c:pt>
                <c:pt idx="3054">
                  <c:v>0.22872283664430573</c:v>
                </c:pt>
                <c:pt idx="3055">
                  <c:v>0.22473723743168691</c:v>
                </c:pt>
                <c:pt idx="3056">
                  <c:v>0.21815069025356784</c:v>
                </c:pt>
                <c:pt idx="3057">
                  <c:v>0.21419125074464507</c:v>
                </c:pt>
                <c:pt idx="3058">
                  <c:v>0.20640083918257404</c:v>
                </c:pt>
                <c:pt idx="3059">
                  <c:v>0.19749125851485405</c:v>
                </c:pt>
                <c:pt idx="3060">
                  <c:v>0.19768758579605791</c:v>
                </c:pt>
                <c:pt idx="3061">
                  <c:v>0.19771478152762312</c:v>
                </c:pt>
                <c:pt idx="3062">
                  <c:v>0.18514957652360847</c:v>
                </c:pt>
                <c:pt idx="3063">
                  <c:v>0.19179491828330184</c:v>
                </c:pt>
                <c:pt idx="3064">
                  <c:v>0.19448548265948354</c:v>
                </c:pt>
                <c:pt idx="3065">
                  <c:v>0.18058328369033128</c:v>
                </c:pt>
                <c:pt idx="3066">
                  <c:v>0.16869175580823126</c:v>
                </c:pt>
                <c:pt idx="3067">
                  <c:v>0.1740441347872258</c:v>
                </c:pt>
                <c:pt idx="3068">
                  <c:v>0.1736299826465332</c:v>
                </c:pt>
                <c:pt idx="3069">
                  <c:v>0.154313761040172</c:v>
                </c:pt>
                <c:pt idx="3070">
                  <c:v>0.14639358698748997</c:v>
                </c:pt>
                <c:pt idx="3071">
                  <c:v>0.13788831619570566</c:v>
                </c:pt>
                <c:pt idx="3072">
                  <c:v>0.13030148410992257</c:v>
                </c:pt>
                <c:pt idx="3073">
                  <c:v>0.12647621021005467</c:v>
                </c:pt>
                <c:pt idx="3074">
                  <c:v>0.11927529850552981</c:v>
                </c:pt>
                <c:pt idx="3075">
                  <c:v>0.12170581988655496</c:v>
                </c:pt>
                <c:pt idx="3076">
                  <c:v>0.12751223807920434</c:v>
                </c:pt>
                <c:pt idx="3077">
                  <c:v>0.10239918153798337</c:v>
                </c:pt>
                <c:pt idx="3078">
                  <c:v>9.2880675490170692E-2</c:v>
                </c:pt>
                <c:pt idx="3079">
                  <c:v>0.10306249838120647</c:v>
                </c:pt>
                <c:pt idx="3080">
                  <c:v>8.6729260017094467E-2</c:v>
                </c:pt>
                <c:pt idx="3081">
                  <c:v>7.1233909192157274E-2</c:v>
                </c:pt>
                <c:pt idx="3082">
                  <c:v>6.2340645963376413E-2</c:v>
                </c:pt>
                <c:pt idx="3083">
                  <c:v>6.1731461576316406E-2</c:v>
                </c:pt>
                <c:pt idx="3084">
                  <c:v>6.2332357740423221E-2</c:v>
                </c:pt>
                <c:pt idx="3085">
                  <c:v>4.0306664249268306E-2</c:v>
                </c:pt>
                <c:pt idx="3086">
                  <c:v>2.4044134787225779E-2</c:v>
                </c:pt>
                <c:pt idx="3087">
                  <c:v>2.8965785179621336E-2</c:v>
                </c:pt>
                <c:pt idx="3088">
                  <c:v>1.63318915278821E-2</c:v>
                </c:pt>
                <c:pt idx="3089">
                  <c:v>7.9365950944080398E-3</c:v>
                </c:pt>
                <c:pt idx="3090">
                  <c:v>-3.6579812996969619E-3</c:v>
                </c:pt>
                <c:pt idx="3091">
                  <c:v>-1.3477816053251832E-2</c:v>
                </c:pt>
                <c:pt idx="3092">
                  <c:v>-8.9988603693439365E-3</c:v>
                </c:pt>
                <c:pt idx="3093">
                  <c:v>-1.4064078323706907E-2</c:v>
                </c:pt>
                <c:pt idx="3094">
                  <c:v>-3.7292600170944601E-2</c:v>
                </c:pt>
                <c:pt idx="3095">
                  <c:v>-4.806340490559196E-2</c:v>
                </c:pt>
                <c:pt idx="3096">
                  <c:v>-5.6068015229609684E-2</c:v>
                </c:pt>
                <c:pt idx="3097">
                  <c:v>-6.3807661426092371E-2</c:v>
                </c:pt>
                <c:pt idx="3098">
                  <c:v>-7.2371467792483629E-2</c:v>
                </c:pt>
                <c:pt idx="3099">
                  <c:v>-8.3404905591960427E-2</c:v>
                </c:pt>
                <c:pt idx="3100">
                  <c:v>-7.9696961848273726E-2</c:v>
                </c:pt>
                <c:pt idx="3101">
                  <c:v>-7.5676914709005672E-2</c:v>
                </c:pt>
                <c:pt idx="3102">
                  <c:v>-9.1636924033256503E-2</c:v>
                </c:pt>
                <c:pt idx="3103">
                  <c:v>-9.6623844181408486E-2</c:v>
                </c:pt>
                <c:pt idx="3104">
                  <c:v>-0.10744722733041519</c:v>
                </c:pt>
                <c:pt idx="3105">
                  <c:v>-0.12144396384262737</c:v>
                </c:pt>
                <c:pt idx="3106">
                  <c:v>-0.13507420549612784</c:v>
                </c:pt>
                <c:pt idx="3107">
                  <c:v>-0.14576368204304696</c:v>
                </c:pt>
                <c:pt idx="3108">
                  <c:v>-0.14707296226268488</c:v>
                </c:pt>
                <c:pt idx="3109">
                  <c:v>-0.1309676500297858</c:v>
                </c:pt>
                <c:pt idx="3110">
                  <c:v>-0.12477039032349972</c:v>
                </c:pt>
                <c:pt idx="3111">
                  <c:v>-0.14322282369395739</c:v>
                </c:pt>
                <c:pt idx="3112">
                  <c:v>-0.14960346033308297</c:v>
                </c:pt>
                <c:pt idx="3113">
                  <c:v>-0.1559815069025357</c:v>
                </c:pt>
                <c:pt idx="3114">
                  <c:v>-0.16511979072237046</c:v>
                </c:pt>
                <c:pt idx="3115">
                  <c:v>-0.16845631847496698</c:v>
                </c:pt>
                <c:pt idx="3116">
                  <c:v>-0.16714393017172163</c:v>
                </c:pt>
                <c:pt idx="3117">
                  <c:v>-0.17173508767385845</c:v>
                </c:pt>
                <c:pt idx="3118">
                  <c:v>-0.17498717915511927</c:v>
                </c:pt>
                <c:pt idx="3119">
                  <c:v>-0.169738661970007</c:v>
                </c:pt>
                <c:pt idx="3120">
                  <c:v>-0.1718019114714186</c:v>
                </c:pt>
                <c:pt idx="3121">
                  <c:v>-0.18203372270714085</c:v>
                </c:pt>
                <c:pt idx="3122">
                  <c:v>-0.18079644642440884</c:v>
                </c:pt>
                <c:pt idx="3123">
                  <c:v>-0.18222072573752235</c:v>
                </c:pt>
                <c:pt idx="3124">
                  <c:v>-0.18339480432023622</c:v>
                </c:pt>
                <c:pt idx="3125">
                  <c:v>-0.18333212463415269</c:v>
                </c:pt>
                <c:pt idx="3126">
                  <c:v>-0.18472635913906085</c:v>
                </c:pt>
                <c:pt idx="3127">
                  <c:v>-0.19019969437177861</c:v>
                </c:pt>
                <c:pt idx="3128">
                  <c:v>-0.18215234789815848</c:v>
                </c:pt>
                <c:pt idx="3129">
                  <c:v>-0.16959180501955504</c:v>
                </c:pt>
                <c:pt idx="3130">
                  <c:v>-0.17491388018337695</c:v>
                </c:pt>
                <c:pt idx="3131">
                  <c:v>-0.18339635836203996</c:v>
                </c:pt>
                <c:pt idx="3132">
                  <c:v>-0.18862208293403096</c:v>
                </c:pt>
                <c:pt idx="3133">
                  <c:v>-0.18899505296692481</c:v>
                </c:pt>
                <c:pt idx="3134">
                  <c:v>-0.18935351860965061</c:v>
                </c:pt>
                <c:pt idx="3135">
                  <c:v>-0.18779403765961303</c:v>
                </c:pt>
                <c:pt idx="3136">
                  <c:v>-0.17560128467455774</c:v>
                </c:pt>
                <c:pt idx="3137">
                  <c:v>-0.15923515242560027</c:v>
                </c:pt>
                <c:pt idx="3138">
                  <c:v>-0.1577870444714963</c:v>
                </c:pt>
                <c:pt idx="3139">
                  <c:v>-0.16935947576989824</c:v>
                </c:pt>
                <c:pt idx="3140">
                  <c:v>-0.16755860032634878</c:v>
                </c:pt>
                <c:pt idx="3141">
                  <c:v>-0.16366132248957499</c:v>
                </c:pt>
                <c:pt idx="3142">
                  <c:v>-0.1613836152192494</c:v>
                </c:pt>
                <c:pt idx="3143">
                  <c:v>-0.15749462560542879</c:v>
                </c:pt>
                <c:pt idx="3144">
                  <c:v>-0.15125670180527856</c:v>
                </c:pt>
                <c:pt idx="3145">
                  <c:v>-0.15921184179854439</c:v>
                </c:pt>
                <c:pt idx="3146">
                  <c:v>-0.17030692325623559</c:v>
                </c:pt>
                <c:pt idx="3147">
                  <c:v>-0.16314382656893472</c:v>
                </c:pt>
                <c:pt idx="3148">
                  <c:v>-0.15418011344505167</c:v>
                </c:pt>
                <c:pt idx="3149">
                  <c:v>-0.14620218083866457</c:v>
                </c:pt>
                <c:pt idx="3150">
                  <c:v>-0.14226527493589577</c:v>
                </c:pt>
                <c:pt idx="3151">
                  <c:v>-0.12861871584345619</c:v>
                </c:pt>
                <c:pt idx="3152">
                  <c:v>-0.12437048356600794</c:v>
                </c:pt>
                <c:pt idx="3153">
                  <c:v>-0.13685461938926158</c:v>
                </c:pt>
                <c:pt idx="3154">
                  <c:v>-0.13600611256442799</c:v>
                </c:pt>
                <c:pt idx="3155">
                  <c:v>-0.14045455722758943</c:v>
                </c:pt>
                <c:pt idx="3156">
                  <c:v>-0.1452280556346966</c:v>
                </c:pt>
                <c:pt idx="3157">
                  <c:v>-0.14187287938045534</c:v>
                </c:pt>
                <c:pt idx="3158">
                  <c:v>-0.12460540288533761</c:v>
                </c:pt>
                <c:pt idx="3159">
                  <c:v>-0.11278717397497993</c:v>
                </c:pt>
                <c:pt idx="3160">
                  <c:v>-0.11600300448082053</c:v>
                </c:pt>
                <c:pt idx="3161">
                  <c:v>-0.11003367090574738</c:v>
                </c:pt>
                <c:pt idx="3162">
                  <c:v>-9.9282550700613856E-2</c:v>
                </c:pt>
                <c:pt idx="3163">
                  <c:v>-8.398171410810952E-2</c:v>
                </c:pt>
                <c:pt idx="3164">
                  <c:v>-6.6972985573311924E-2</c:v>
                </c:pt>
                <c:pt idx="3165">
                  <c:v>-3.0617213603045923E-2</c:v>
                </c:pt>
                <c:pt idx="3166">
                  <c:v>-1.2643554611619054E-2</c:v>
                </c:pt>
                <c:pt idx="3167">
                  <c:v>-2.8335103214276465E-2</c:v>
                </c:pt>
                <c:pt idx="3168">
                  <c:v>-2.0792949830350439E-2</c:v>
                </c:pt>
                <c:pt idx="3169">
                  <c:v>-1.4234971120723149E-2</c:v>
                </c:pt>
                <c:pt idx="3170">
                  <c:v>-7.8345722499935256E-3</c:v>
                </c:pt>
                <c:pt idx="3171">
                  <c:v>6.8677769431997725E-3</c:v>
                </c:pt>
                <c:pt idx="3172">
                  <c:v>2.0726307337667383E-2</c:v>
                </c:pt>
                <c:pt idx="3173">
                  <c:v>1.9902302571939187E-2</c:v>
                </c:pt>
                <c:pt idx="3174">
                  <c:v>2.3269134139708363E-2</c:v>
                </c:pt>
                <c:pt idx="3175">
                  <c:v>2.5685047527778501E-2</c:v>
                </c:pt>
                <c:pt idx="3176">
                  <c:v>3.0940972312155198E-2</c:v>
                </c:pt>
                <c:pt idx="3177">
                  <c:v>3.5779999481986069E-2</c:v>
                </c:pt>
                <c:pt idx="3178">
                  <c:v>3.6976352663886658E-2</c:v>
                </c:pt>
                <c:pt idx="3179">
                  <c:v>5.0869486389183871E-2</c:v>
                </c:pt>
                <c:pt idx="3180">
                  <c:v>6.101504830479941E-2</c:v>
                </c:pt>
                <c:pt idx="3181">
                  <c:v>5.3189411795177298E-2</c:v>
                </c:pt>
                <c:pt idx="3182">
                  <c:v>5.4969307674376439E-2</c:v>
                </c:pt>
                <c:pt idx="3183">
                  <c:v>5.5731306172136029E-2</c:v>
                </c:pt>
                <c:pt idx="3184">
                  <c:v>7.2895697894273359E-2</c:v>
                </c:pt>
                <c:pt idx="3185">
                  <c:v>9.2094330337486083E-2</c:v>
                </c:pt>
                <c:pt idx="3186">
                  <c:v>8.5660597270066557E-2</c:v>
                </c:pt>
                <c:pt idx="3187">
                  <c:v>7.8638141366002751E-2</c:v>
                </c:pt>
                <c:pt idx="3188">
                  <c:v>8.1671889973840298E-2</c:v>
                </c:pt>
                <c:pt idx="3189">
                  <c:v>0.10016317438939107</c:v>
                </c:pt>
                <c:pt idx="3190">
                  <c:v>0.11155689088036469</c:v>
                </c:pt>
                <c:pt idx="3191">
                  <c:v>0.10218757284570956</c:v>
                </c:pt>
                <c:pt idx="3192">
                  <c:v>0.10519749281255665</c:v>
                </c:pt>
                <c:pt idx="3193">
                  <c:v>0.10900126913413971</c:v>
                </c:pt>
                <c:pt idx="3194">
                  <c:v>0.12328394933823721</c:v>
                </c:pt>
                <c:pt idx="3195">
                  <c:v>0.13077986997850244</c:v>
                </c:pt>
                <c:pt idx="3196">
                  <c:v>0.12177419772591883</c:v>
                </c:pt>
                <c:pt idx="3197">
                  <c:v>0.12474656168250928</c:v>
                </c:pt>
                <c:pt idx="3198">
                  <c:v>0.12290864824263774</c:v>
                </c:pt>
                <c:pt idx="3199">
                  <c:v>0.12809474474863375</c:v>
                </c:pt>
                <c:pt idx="3200">
                  <c:v>0.14513688518221141</c:v>
                </c:pt>
                <c:pt idx="3201">
                  <c:v>0.14867466134839027</c:v>
                </c:pt>
                <c:pt idx="3202">
                  <c:v>0.13913206765261987</c:v>
                </c:pt>
                <c:pt idx="3203">
                  <c:v>0.13475459089849517</c:v>
                </c:pt>
                <c:pt idx="3204">
                  <c:v>0.13207671786371053</c:v>
                </c:pt>
                <c:pt idx="3205">
                  <c:v>0.13527571291667748</c:v>
                </c:pt>
                <c:pt idx="3206">
                  <c:v>0.14697842471962497</c:v>
                </c:pt>
                <c:pt idx="3207">
                  <c:v>0.15254629749540263</c:v>
                </c:pt>
                <c:pt idx="3208">
                  <c:v>0.14825377502654821</c:v>
                </c:pt>
                <c:pt idx="3209">
                  <c:v>0.15387163614701235</c:v>
                </c:pt>
                <c:pt idx="3210">
                  <c:v>0.15480043513170505</c:v>
                </c:pt>
                <c:pt idx="3211">
                  <c:v>0.15095003755601025</c:v>
                </c:pt>
                <c:pt idx="3212">
                  <c:v>0.15510787640187521</c:v>
                </c:pt>
                <c:pt idx="3213">
                  <c:v>0.17990598047087469</c:v>
                </c:pt>
                <c:pt idx="3214">
                  <c:v>0.18909554767023234</c:v>
                </c:pt>
                <c:pt idx="3215">
                  <c:v>0.17019140614882541</c:v>
                </c:pt>
                <c:pt idx="3216">
                  <c:v>0.17932761791292187</c:v>
                </c:pt>
                <c:pt idx="3217">
                  <c:v>0.19067108705224173</c:v>
                </c:pt>
                <c:pt idx="3218">
                  <c:v>0.17929601906291281</c:v>
                </c:pt>
                <c:pt idx="3219">
                  <c:v>0.1791996684710819</c:v>
                </c:pt>
                <c:pt idx="3220">
                  <c:v>0.19127638633479244</c:v>
                </c:pt>
                <c:pt idx="3221">
                  <c:v>0.19054779973581293</c:v>
                </c:pt>
                <c:pt idx="3222">
                  <c:v>0.17893651739231786</c:v>
                </c:pt>
                <c:pt idx="3223">
                  <c:v>0.17171410810950816</c:v>
                </c:pt>
                <c:pt idx="3224">
                  <c:v>0.16808438446994226</c:v>
                </c:pt>
                <c:pt idx="3225">
                  <c:v>0.1664632598616903</c:v>
                </c:pt>
                <c:pt idx="3226">
                  <c:v>0.17169701364966716</c:v>
                </c:pt>
                <c:pt idx="3227">
                  <c:v>0.16675749177652879</c:v>
                </c:pt>
                <c:pt idx="3228">
                  <c:v>0.15180217047838587</c:v>
                </c:pt>
                <c:pt idx="3229">
                  <c:v>0.14479007485301357</c:v>
                </c:pt>
                <c:pt idx="3230">
                  <c:v>0.13848662229013961</c:v>
                </c:pt>
                <c:pt idx="3231">
                  <c:v>0.13606490714600222</c:v>
                </c:pt>
                <c:pt idx="3232">
                  <c:v>0.12963531819005933</c:v>
                </c:pt>
                <c:pt idx="3233">
                  <c:v>0.13026522313450234</c:v>
                </c:pt>
                <c:pt idx="3234">
                  <c:v>0.1273094356238183</c:v>
                </c:pt>
                <c:pt idx="3235">
                  <c:v>0.11420187003030381</c:v>
                </c:pt>
                <c:pt idx="3236">
                  <c:v>0.10536507032039162</c:v>
                </c:pt>
                <c:pt idx="3237">
                  <c:v>9.5431635110984486E-2</c:v>
                </c:pt>
                <c:pt idx="3238">
                  <c:v>0.10246730037037996</c:v>
                </c:pt>
                <c:pt idx="3239">
                  <c:v>9.4516563495558037E-2</c:v>
                </c:pt>
                <c:pt idx="3240">
                  <c:v>7.6132248957496956E-2</c:v>
                </c:pt>
                <c:pt idx="3241">
                  <c:v>8.0244243570152043E-2</c:v>
                </c:pt>
                <c:pt idx="3242">
                  <c:v>6.7021937890129252E-2</c:v>
                </c:pt>
                <c:pt idx="3243">
                  <c:v>6.2608200160584326E-2</c:v>
                </c:pt>
                <c:pt idx="3244">
                  <c:v>6.3631536688336918E-2</c:v>
                </c:pt>
                <c:pt idx="3245">
                  <c:v>5.4587272397627506E-2</c:v>
                </c:pt>
                <c:pt idx="3246">
                  <c:v>3.9400657877696914E-2</c:v>
                </c:pt>
                <c:pt idx="3247">
                  <c:v>3.336864461654019E-2</c:v>
                </c:pt>
                <c:pt idx="3248">
                  <c:v>2.6903571706078894E-2</c:v>
                </c:pt>
                <c:pt idx="3249">
                  <c:v>1.4481260845916756E-2</c:v>
                </c:pt>
                <c:pt idx="3250">
                  <c:v>1.6251443963842628E-2</c:v>
                </c:pt>
                <c:pt idx="3251">
                  <c:v>1.1663860757854388E-2</c:v>
                </c:pt>
                <c:pt idx="3252">
                  <c:v>-1.0792846227563524E-2</c:v>
                </c:pt>
                <c:pt idx="3253">
                  <c:v>-1.8992566500038853E-2</c:v>
                </c:pt>
                <c:pt idx="3254">
                  <c:v>-3.0755523323577404E-2</c:v>
                </c:pt>
                <c:pt idx="3255">
                  <c:v>-2.9703178015488618E-2</c:v>
                </c:pt>
                <c:pt idx="3256">
                  <c:v>-2.7903856613742912E-2</c:v>
                </c:pt>
                <c:pt idx="3257">
                  <c:v>-4.4866222901396045E-2</c:v>
                </c:pt>
                <c:pt idx="3258">
                  <c:v>-5.8505788805718877E-2</c:v>
                </c:pt>
                <c:pt idx="3259">
                  <c:v>-7.1144810795410393E-2</c:v>
                </c:pt>
                <c:pt idx="3260">
                  <c:v>-8.1430495480328421E-2</c:v>
                </c:pt>
                <c:pt idx="3261">
                  <c:v>-7.1682768266466371E-2</c:v>
                </c:pt>
                <c:pt idx="3262">
                  <c:v>-6.9327358905954581E-2</c:v>
                </c:pt>
                <c:pt idx="3263">
                  <c:v>-8.7250900049211336E-2</c:v>
                </c:pt>
                <c:pt idx="3264">
                  <c:v>-9.0517754927607566E-2</c:v>
                </c:pt>
                <c:pt idx="3265">
                  <c:v>-9.9619259758087511E-2</c:v>
                </c:pt>
                <c:pt idx="3266">
                  <c:v>-0.11058613276697143</c:v>
                </c:pt>
                <c:pt idx="3267">
                  <c:v>-0.10569090108523919</c:v>
                </c:pt>
                <c:pt idx="3268">
                  <c:v>-0.1018158978476521</c:v>
                </c:pt>
                <c:pt idx="3269">
                  <c:v>-0.1137535289699293</c:v>
                </c:pt>
                <c:pt idx="3270">
                  <c:v>-0.11801186251910177</c:v>
                </c:pt>
                <c:pt idx="3271">
                  <c:v>-0.1234447926649227</c:v>
                </c:pt>
                <c:pt idx="3272">
                  <c:v>-0.13101919241627602</c:v>
                </c:pt>
                <c:pt idx="3273">
                  <c:v>-0.13218213369939652</c:v>
                </c:pt>
                <c:pt idx="3274">
                  <c:v>-0.13267554197207906</c:v>
                </c:pt>
                <c:pt idx="3275">
                  <c:v>-0.14341267580097905</c:v>
                </c:pt>
                <c:pt idx="3276">
                  <c:v>-0.14884586495376725</c:v>
                </c:pt>
                <c:pt idx="3277">
                  <c:v>-0.15756144940298897</c:v>
                </c:pt>
                <c:pt idx="3278">
                  <c:v>-0.16751405112797535</c:v>
                </c:pt>
                <c:pt idx="3279">
                  <c:v>-0.15883084254966459</c:v>
                </c:pt>
                <c:pt idx="3280">
                  <c:v>-0.14653422777072705</c:v>
                </c:pt>
                <c:pt idx="3281">
                  <c:v>-0.15497630086249323</c:v>
                </c:pt>
                <c:pt idx="3282">
                  <c:v>-0.15903312699111607</c:v>
                </c:pt>
                <c:pt idx="3283">
                  <c:v>-0.15759641534357277</c:v>
                </c:pt>
                <c:pt idx="3284">
                  <c:v>-0.15797870962728899</c:v>
                </c:pt>
                <c:pt idx="3285">
                  <c:v>-0.14698464088683985</c:v>
                </c:pt>
                <c:pt idx="3286">
                  <c:v>-0.12094382138879536</c:v>
                </c:pt>
                <c:pt idx="3287">
                  <c:v>-0.109717941412624</c:v>
                </c:pt>
                <c:pt idx="3288">
                  <c:v>-0.1167121655572535</c:v>
                </c:pt>
                <c:pt idx="3289">
                  <c:v>-0.12091999274780492</c:v>
                </c:pt>
                <c:pt idx="3290">
                  <c:v>-0.11770701131860449</c:v>
                </c:pt>
                <c:pt idx="3291">
                  <c:v>-0.11013287057421846</c:v>
                </c:pt>
                <c:pt idx="3292">
                  <c:v>-9.6876893988448287E-2</c:v>
                </c:pt>
                <c:pt idx="3293">
                  <c:v>-9.6232225646869909E-2</c:v>
                </c:pt>
                <c:pt idx="3294">
                  <c:v>-0.11358569245512705</c:v>
                </c:pt>
                <c:pt idx="3295">
                  <c:v>-0.11290087803361912</c:v>
                </c:pt>
                <c:pt idx="3296">
                  <c:v>-0.11098811158020151</c:v>
                </c:pt>
                <c:pt idx="3297">
                  <c:v>-0.11133647595120309</c:v>
                </c:pt>
                <c:pt idx="3298">
                  <c:v>-9.6535522805563476E-2</c:v>
                </c:pt>
                <c:pt idx="3299">
                  <c:v>-8.9798492579450384E-2</c:v>
                </c:pt>
                <c:pt idx="3300">
                  <c:v>-0.10341189878007719</c:v>
                </c:pt>
                <c:pt idx="3301">
                  <c:v>-9.6032013261156721E-2</c:v>
                </c:pt>
                <c:pt idx="3302">
                  <c:v>-8.121292962780699E-2</c:v>
                </c:pt>
                <c:pt idx="3303">
                  <c:v>-7.8002020254344842E-2</c:v>
                </c:pt>
                <c:pt idx="3304">
                  <c:v>-7.9196819394441717E-2</c:v>
                </c:pt>
                <c:pt idx="3305">
                  <c:v>-6.333005257841437E-2</c:v>
                </c:pt>
                <c:pt idx="3306">
                  <c:v>-5.1209821544199542E-2</c:v>
                </c:pt>
                <c:pt idx="3307">
                  <c:v>-5.2746250874148512E-2</c:v>
                </c:pt>
                <c:pt idx="3308">
                  <c:v>-4.8946618664042069E-2</c:v>
                </c:pt>
                <c:pt idx="3309">
                  <c:v>-4.6661659198632445E-2</c:v>
                </c:pt>
                <c:pt idx="3310">
                  <c:v>-3.4087129943795494E-2</c:v>
                </c:pt>
                <c:pt idx="3311">
                  <c:v>-3.7409153306223937E-3</c:v>
                </c:pt>
                <c:pt idx="3312">
                  <c:v>5.2574788261804247E-3</c:v>
                </c:pt>
                <c:pt idx="3313">
                  <c:v>-1.425595068507343E-2</c:v>
                </c:pt>
                <c:pt idx="3314">
                  <c:v>-3.3946489160558424E-3</c:v>
                </c:pt>
                <c:pt idx="3315">
                  <c:v>4.6401098189541301E-3</c:v>
                </c:pt>
                <c:pt idx="3316">
                  <c:v>7.1917946592763345E-3</c:v>
                </c:pt>
                <c:pt idx="3317">
                  <c:v>6.107876401875211E-3</c:v>
                </c:pt>
                <c:pt idx="3318">
                  <c:v>1.5512574788261806E-2</c:v>
                </c:pt>
                <c:pt idx="3319">
                  <c:v>1.7244243570152036E-2</c:v>
                </c:pt>
                <c:pt idx="3320">
                  <c:v>3.4683363982491128E-3</c:v>
                </c:pt>
                <c:pt idx="3321">
                  <c:v>7.3092284182444517E-4</c:v>
                </c:pt>
                <c:pt idx="3322">
                  <c:v>-8.2396850475277787E-3</c:v>
                </c:pt>
                <c:pt idx="3323">
                  <c:v>-1.2091299955968816E-2</c:v>
                </c:pt>
                <c:pt idx="3324">
                  <c:v>-1.006177316169805E-2</c:v>
                </c:pt>
                <c:pt idx="3325">
                  <c:v>3.8873578699267011E-3</c:v>
                </c:pt>
                <c:pt idx="3326">
                  <c:v>1.6557279390815614E-2</c:v>
                </c:pt>
                <c:pt idx="3327">
                  <c:v>1.4499728042684349E-2</c:v>
                </c:pt>
                <c:pt idx="3328">
                  <c:v>1.4461679919189828E-2</c:v>
                </c:pt>
                <c:pt idx="3329">
                  <c:v>1.6110207464580799E-2</c:v>
                </c:pt>
                <c:pt idx="3330">
                  <c:v>1.698355305757725E-2</c:v>
                </c:pt>
                <c:pt idx="3331">
                  <c:v>2.0053821647802329E-2</c:v>
                </c:pt>
                <c:pt idx="3332">
                  <c:v>2.3359864280349141E-2</c:v>
                </c:pt>
                <c:pt idx="3333">
                  <c:v>3.7911108808826963E-2</c:v>
                </c:pt>
                <c:pt idx="3334">
                  <c:v>4.4162759978243413E-2</c:v>
                </c:pt>
                <c:pt idx="3335">
                  <c:v>3.4891346577222926E-2</c:v>
                </c:pt>
                <c:pt idx="3336">
                  <c:v>3.8229946385557774E-2</c:v>
                </c:pt>
                <c:pt idx="3337">
                  <c:v>3.5481882462638246E-2</c:v>
                </c:pt>
                <c:pt idx="3338">
                  <c:v>3.6372348416172394E-2</c:v>
                </c:pt>
                <c:pt idx="3339">
                  <c:v>4.0164987438162089E-2</c:v>
                </c:pt>
                <c:pt idx="3340">
                  <c:v>5.3938459944572512E-2</c:v>
                </c:pt>
                <c:pt idx="3341">
                  <c:v>5.6138983138646438E-2</c:v>
                </c:pt>
                <c:pt idx="3342">
                  <c:v>4.5610090911445522E-2</c:v>
                </c:pt>
                <c:pt idx="3343">
                  <c:v>5.192390375301096E-2</c:v>
                </c:pt>
                <c:pt idx="3344">
                  <c:v>5.1195576160998735E-2</c:v>
                </c:pt>
                <c:pt idx="3345">
                  <c:v>5.0965059960112927E-2</c:v>
                </c:pt>
                <c:pt idx="3346">
                  <c:v>5.6331166308373697E-2</c:v>
                </c:pt>
                <c:pt idx="3347">
                  <c:v>7.1436711647543324E-2</c:v>
                </c:pt>
                <c:pt idx="3348">
                  <c:v>6.4324898339765346E-2</c:v>
                </c:pt>
                <c:pt idx="3349">
                  <c:v>5.9705250071226922E-2</c:v>
                </c:pt>
                <c:pt idx="3350">
                  <c:v>7.6056877930016323E-2</c:v>
                </c:pt>
                <c:pt idx="3351">
                  <c:v>6.1600404050868973E-2</c:v>
                </c:pt>
                <c:pt idx="3352">
                  <c:v>6.2862285995493275E-2</c:v>
                </c:pt>
                <c:pt idx="3353">
                  <c:v>7.0057499546737817E-2</c:v>
                </c:pt>
                <c:pt idx="3354">
                  <c:v>8.6112823434950414E-2</c:v>
                </c:pt>
                <c:pt idx="3355">
                  <c:v>8.8042684348208985E-2</c:v>
                </c:pt>
                <c:pt idx="3356">
                  <c:v>8.1123313217125556E-2</c:v>
                </c:pt>
                <c:pt idx="3357">
                  <c:v>7.9624180890465954E-2</c:v>
                </c:pt>
                <c:pt idx="3358">
                  <c:v>7.5963635421792852E-2</c:v>
                </c:pt>
                <c:pt idx="3359">
                  <c:v>7.419591287005621E-2</c:v>
                </c:pt>
                <c:pt idx="3360">
                  <c:v>7.251469864539356E-2</c:v>
                </c:pt>
                <c:pt idx="3361">
                  <c:v>8.4802248180476061E-2</c:v>
                </c:pt>
                <c:pt idx="3362">
                  <c:v>9.438446994224145E-2</c:v>
                </c:pt>
                <c:pt idx="3363">
                  <c:v>8.4165868061850876E-2</c:v>
                </c:pt>
                <c:pt idx="3364">
                  <c:v>7.8423424590121485E-2</c:v>
                </c:pt>
                <c:pt idx="3365">
                  <c:v>7.5259395477738356E-2</c:v>
                </c:pt>
                <c:pt idx="3366">
                  <c:v>7.6860058535574621E-2</c:v>
                </c:pt>
                <c:pt idx="3367">
                  <c:v>7.8869175580823139E-2</c:v>
                </c:pt>
                <c:pt idx="3368">
                  <c:v>9.463026755419722E-2</c:v>
                </c:pt>
                <c:pt idx="3369">
                  <c:v>0.10661918205599731</c:v>
                </c:pt>
                <c:pt idx="3370">
                  <c:v>9.573156517910332E-2</c:v>
                </c:pt>
                <c:pt idx="3371">
                  <c:v>9.1966639902613376E-2</c:v>
                </c:pt>
                <c:pt idx="3372">
                  <c:v>9.1624491698826707E-2</c:v>
                </c:pt>
                <c:pt idx="3373">
                  <c:v>9.5082234712113758E-2</c:v>
                </c:pt>
                <c:pt idx="3374">
                  <c:v>0.10945453132689272</c:v>
                </c:pt>
                <c:pt idx="3375">
                  <c:v>0.11931363153668835</c:v>
                </c:pt>
                <c:pt idx="3376">
                  <c:v>0.10936776399285142</c:v>
                </c:pt>
                <c:pt idx="3377">
                  <c:v>0.10700950555569946</c:v>
                </c:pt>
                <c:pt idx="3378">
                  <c:v>0.10638659379937322</c:v>
                </c:pt>
                <c:pt idx="3379">
                  <c:v>0.11050817166981793</c:v>
                </c:pt>
                <c:pt idx="3380">
                  <c:v>0.12582946981273796</c:v>
                </c:pt>
                <c:pt idx="3381">
                  <c:v>0.14055531093786425</c:v>
                </c:pt>
                <c:pt idx="3382">
                  <c:v>0.1299197078401409</c:v>
                </c:pt>
                <c:pt idx="3383">
                  <c:v>0.11945893444533658</c:v>
                </c:pt>
                <c:pt idx="3384">
                  <c:v>0.12183376932839494</c:v>
                </c:pt>
                <c:pt idx="3385">
                  <c:v>0.1154046983863866</c:v>
                </c:pt>
                <c:pt idx="3386">
                  <c:v>0.1052627625683131</c:v>
                </c:pt>
                <c:pt idx="3387">
                  <c:v>0.10647698723095651</c:v>
                </c:pt>
                <c:pt idx="3388">
                  <c:v>0.11030795928410475</c:v>
                </c:pt>
                <c:pt idx="3389">
                  <c:v>0.1017874070812505</c:v>
                </c:pt>
                <c:pt idx="3390">
                  <c:v>9.6623067160506629E-2</c:v>
                </c:pt>
                <c:pt idx="3391">
                  <c:v>9.3963842627366678E-2</c:v>
                </c:pt>
                <c:pt idx="3392">
                  <c:v>9.0759926442021299E-2</c:v>
                </c:pt>
                <c:pt idx="3393">
                  <c:v>9.4722992048486096E-2</c:v>
                </c:pt>
                <c:pt idx="3394">
                  <c:v>0.10224041026703617</c:v>
                </c:pt>
                <c:pt idx="3395">
                  <c:v>9.1616462482840791E-2</c:v>
                </c:pt>
                <c:pt idx="3396">
                  <c:v>7.3127768136962881E-2</c:v>
                </c:pt>
                <c:pt idx="3397">
                  <c:v>6.4408298583231896E-2</c:v>
                </c:pt>
                <c:pt idx="3398">
                  <c:v>6.2702996710611525E-2</c:v>
                </c:pt>
                <c:pt idx="3399">
                  <c:v>5.9209769742806083E-2</c:v>
                </c:pt>
                <c:pt idx="3400">
                  <c:v>6.2684607215934107E-2</c:v>
                </c:pt>
                <c:pt idx="3401">
                  <c:v>5.7647957730062947E-2</c:v>
                </c:pt>
                <c:pt idx="3402">
                  <c:v>3.927219042192235E-2</c:v>
                </c:pt>
                <c:pt idx="3403">
                  <c:v>3.7784972415757984E-2</c:v>
                </c:pt>
                <c:pt idx="3404">
                  <c:v>3.5832318889378129E-2</c:v>
                </c:pt>
                <c:pt idx="3405">
                  <c:v>3.947058975886452E-2</c:v>
                </c:pt>
                <c:pt idx="3406">
                  <c:v>4.9108757025563991E-2</c:v>
                </c:pt>
                <c:pt idx="3407">
                  <c:v>6.2884042580745425E-2</c:v>
                </c:pt>
                <c:pt idx="3408">
                  <c:v>5.9912196638089568E-2</c:v>
                </c:pt>
                <c:pt idx="3409">
                  <c:v>4.9856510140122767E-2</c:v>
                </c:pt>
                <c:pt idx="3410">
                  <c:v>5.3010437980781686E-2</c:v>
                </c:pt>
                <c:pt idx="3411">
                  <c:v>5.3309850034965946E-2</c:v>
                </c:pt>
                <c:pt idx="3412">
                  <c:v>4.6939832681499136E-2</c:v>
                </c:pt>
                <c:pt idx="3413">
                  <c:v>4.8870470615659564E-2</c:v>
                </c:pt>
                <c:pt idx="3414">
                  <c:v>6.1582014556191562E-2</c:v>
                </c:pt>
                <c:pt idx="3415">
                  <c:v>5.5637286643010708E-2</c:v>
                </c:pt>
                <c:pt idx="3416">
                  <c:v>4.2949830350436431E-2</c:v>
                </c:pt>
                <c:pt idx="3417">
                  <c:v>3.7005102437255563E-2</c:v>
                </c:pt>
                <c:pt idx="3418">
                  <c:v>2.573871377140045E-2</c:v>
                </c:pt>
                <c:pt idx="3419">
                  <c:v>1.3769095288663265E-2</c:v>
                </c:pt>
                <c:pt idx="3420">
                  <c:v>1.6367582687974308E-2</c:v>
                </c:pt>
                <c:pt idx="3421">
                  <c:v>2.0451475044678705E-2</c:v>
                </c:pt>
                <c:pt idx="3422">
                  <c:v>9.702970809914788E-3</c:v>
                </c:pt>
                <c:pt idx="3423">
                  <c:v>2.6716050661762802E-3</c:v>
                </c:pt>
                <c:pt idx="3424">
                  <c:v>1.4655106322360072E-3</c:v>
                </c:pt>
                <c:pt idx="3425">
                  <c:v>-1.8916211246082521E-3</c:v>
                </c:pt>
                <c:pt idx="3426">
                  <c:v>-6.2646274184775573E-3</c:v>
                </c:pt>
                <c:pt idx="3427">
                  <c:v>-1.7870651920536664E-3</c:v>
                </c:pt>
                <c:pt idx="3428">
                  <c:v>3.2670879846667879E-3</c:v>
                </c:pt>
                <c:pt idx="3429">
                  <c:v>-1.0316713719599057E-2</c:v>
                </c:pt>
                <c:pt idx="3430">
                  <c:v>-2.4747286902017666E-2</c:v>
                </c:pt>
                <c:pt idx="3431">
                  <c:v>-3.2618042425341248E-2</c:v>
                </c:pt>
                <c:pt idx="3432">
                  <c:v>-3.9780621098707558E-2</c:v>
                </c:pt>
                <c:pt idx="3433">
                  <c:v>-4.1106218757284575E-2</c:v>
                </c:pt>
                <c:pt idx="3434">
                  <c:v>-3.5562692636431921E-2</c:v>
                </c:pt>
                <c:pt idx="3435">
                  <c:v>-4.6621513118702898E-2</c:v>
                </c:pt>
                <c:pt idx="3436">
                  <c:v>-5.7632417312025695E-2</c:v>
                </c:pt>
                <c:pt idx="3437">
                  <c:v>-5.4842135253438319E-2</c:v>
                </c:pt>
                <c:pt idx="3438">
                  <c:v>-5.1695459607863453E-2</c:v>
                </c:pt>
                <c:pt idx="3439">
                  <c:v>-5.2950866378305581E-2</c:v>
                </c:pt>
                <c:pt idx="3440">
                  <c:v>-4.3070527597192369E-2</c:v>
                </c:pt>
                <c:pt idx="3441">
                  <c:v>-3.1231578129451681E-2</c:v>
                </c:pt>
                <c:pt idx="3442">
                  <c:v>-4.2225905876868093E-2</c:v>
                </c:pt>
                <c:pt idx="3443">
                  <c:v>-4.9763526638866587E-2</c:v>
                </c:pt>
                <c:pt idx="3444">
                  <c:v>-5.4488590743090995E-2</c:v>
                </c:pt>
                <c:pt idx="3445">
                  <c:v>-6.2421456137170095E-2</c:v>
                </c:pt>
                <c:pt idx="3446">
                  <c:v>-6.13939754979409E-2</c:v>
                </c:pt>
                <c:pt idx="3447">
                  <c:v>-5.074024191250745E-2</c:v>
                </c:pt>
                <c:pt idx="3448">
                  <c:v>-5.6138983138646438E-2</c:v>
                </c:pt>
                <c:pt idx="3449">
                  <c:v>-6.9951047683182679E-2</c:v>
                </c:pt>
                <c:pt idx="3450">
                  <c:v>-7.4767282239892263E-2</c:v>
                </c:pt>
                <c:pt idx="3451">
                  <c:v>-7.9497526483462408E-2</c:v>
                </c:pt>
                <c:pt idx="3452">
                  <c:v>-7.8973037374705388E-2</c:v>
                </c:pt>
                <c:pt idx="3453">
                  <c:v>-6.7000440311844392E-2</c:v>
                </c:pt>
                <c:pt idx="3454">
                  <c:v>-6.9267269289543895E-2</c:v>
                </c:pt>
                <c:pt idx="3455">
                  <c:v>-8.6733922142505637E-2</c:v>
                </c:pt>
                <c:pt idx="3456">
                  <c:v>-8.5753839778290042E-2</c:v>
                </c:pt>
                <c:pt idx="3457">
                  <c:v>-8.707632935325961E-2</c:v>
                </c:pt>
                <c:pt idx="3458">
                  <c:v>-9.3117666865238674E-2</c:v>
                </c:pt>
                <c:pt idx="3459">
                  <c:v>-9.024994172343237E-2</c:v>
                </c:pt>
                <c:pt idx="3460">
                  <c:v>-7.7267217488150436E-2</c:v>
                </c:pt>
                <c:pt idx="3461">
                  <c:v>-7.7203501774197728E-2</c:v>
                </c:pt>
                <c:pt idx="3462">
                  <c:v>-8.8852858141884025E-2</c:v>
                </c:pt>
                <c:pt idx="3463">
                  <c:v>-8.8819446243103936E-2</c:v>
                </c:pt>
                <c:pt idx="3464">
                  <c:v>-8.6929731409774932E-2</c:v>
                </c:pt>
                <c:pt idx="3465">
                  <c:v>-8.7876401875210439E-2</c:v>
                </c:pt>
                <c:pt idx="3466">
                  <c:v>-7.6539666917040075E-2</c:v>
                </c:pt>
                <c:pt idx="3467">
                  <c:v>-7.2573752233935099E-2</c:v>
                </c:pt>
                <c:pt idx="3468">
                  <c:v>-8.5216400321168659E-2</c:v>
                </c:pt>
                <c:pt idx="3469">
                  <c:v>-8.5208371105182729E-2</c:v>
                </c:pt>
                <c:pt idx="3470">
                  <c:v>-8.6732368100701909E-2</c:v>
                </c:pt>
                <c:pt idx="3471">
                  <c:v>-7.1962236784169492E-2</c:v>
                </c:pt>
                <c:pt idx="3472">
                  <c:v>-5.8637364345100883E-2</c:v>
                </c:pt>
                <c:pt idx="3473">
                  <c:v>-6.5872464969307681E-2</c:v>
                </c:pt>
                <c:pt idx="3474">
                  <c:v>-6.8852858141884021E-2</c:v>
                </c:pt>
                <c:pt idx="3475">
                  <c:v>-7.3042295837758037E-2</c:v>
                </c:pt>
                <c:pt idx="3476">
                  <c:v>-7.1956020616954608E-2</c:v>
                </c:pt>
                <c:pt idx="3477">
                  <c:v>-5.1208785516330395E-2</c:v>
                </c:pt>
                <c:pt idx="3478">
                  <c:v>-4.6186122406692745E-2</c:v>
                </c:pt>
                <c:pt idx="3479">
                  <c:v>-6.2298945841643145E-2</c:v>
                </c:pt>
                <c:pt idx="3480">
                  <c:v>-6.0175088709886304E-2</c:v>
                </c:pt>
                <c:pt idx="3481">
                  <c:v>-5.6326245175995236E-2</c:v>
                </c:pt>
                <c:pt idx="3482">
                  <c:v>-5.0057758553705096E-2</c:v>
                </c:pt>
                <c:pt idx="3483">
                  <c:v>-3.1044834106037457E-2</c:v>
                </c:pt>
                <c:pt idx="3484">
                  <c:v>-1.8836281695977623E-2</c:v>
                </c:pt>
                <c:pt idx="3485">
                  <c:v>-3.2520396798673884E-2</c:v>
                </c:pt>
                <c:pt idx="3486">
                  <c:v>-3.2338832914605403E-2</c:v>
                </c:pt>
                <c:pt idx="3487">
                  <c:v>-3.3563935869874904E-2</c:v>
                </c:pt>
                <c:pt idx="3488">
                  <c:v>-2.3686187158434562E-2</c:v>
                </c:pt>
                <c:pt idx="3489">
                  <c:v>-5.6953042036830799E-3</c:v>
                </c:pt>
                <c:pt idx="3490">
                  <c:v>-7.6087699759123523E-3</c:v>
                </c:pt>
                <c:pt idx="3491">
                  <c:v>-1.9499935248258181E-2</c:v>
                </c:pt>
                <c:pt idx="3492">
                  <c:v>-2.4148851304100081E-2</c:v>
                </c:pt>
                <c:pt idx="3493">
                  <c:v>-2.1403481053640344E-2</c:v>
                </c:pt>
                <c:pt idx="3494">
                  <c:v>8.2114014866999929E-3</c:v>
                </c:pt>
                <c:pt idx="3495">
                  <c:v>2.1759330725996531E-2</c:v>
                </c:pt>
                <c:pt idx="3496">
                  <c:v>-4.2133958403481053E-3</c:v>
                </c:pt>
                <c:pt idx="3497">
                  <c:v>-6.3923955554404414E-3</c:v>
                </c:pt>
                <c:pt idx="3498">
                  <c:v>-3.3279287212826026E-3</c:v>
                </c:pt>
                <c:pt idx="3499">
                  <c:v>-1.1996736512212179E-3</c:v>
                </c:pt>
                <c:pt idx="3500">
                  <c:v>1.0113522753762077E-2</c:v>
                </c:pt>
                <c:pt idx="3501">
                  <c:v>1.899445725090005E-2</c:v>
                </c:pt>
                <c:pt idx="3502">
                  <c:v>1.0358387940635604E-2</c:v>
                </c:pt>
                <c:pt idx="3503">
                  <c:v>7.8833173612370185E-3</c:v>
                </c:pt>
                <c:pt idx="3504">
                  <c:v>9.0238545416871721E-3</c:v>
                </c:pt>
                <c:pt idx="3505">
                  <c:v>1.5059260794115363E-2</c:v>
                </c:pt>
                <c:pt idx="3506">
                  <c:v>1.8863529228936259E-2</c:v>
                </c:pt>
                <c:pt idx="3507">
                  <c:v>3.4274132974177009E-2</c:v>
                </c:pt>
                <c:pt idx="3508">
                  <c:v>4.6509622108834733E-2</c:v>
                </c:pt>
                <c:pt idx="3509">
                  <c:v>3.5230127690434876E-2</c:v>
                </c:pt>
                <c:pt idx="3510">
                  <c:v>3.6294905332953459E-2</c:v>
                </c:pt>
                <c:pt idx="3511">
                  <c:v>4.2031650651402533E-2</c:v>
                </c:pt>
                <c:pt idx="3512">
                  <c:v>4.412779403765961E-2</c:v>
                </c:pt>
                <c:pt idx="3513">
                  <c:v>4.508819187236137E-2</c:v>
                </c:pt>
                <c:pt idx="3514">
                  <c:v>6.4895749695666818E-2</c:v>
                </c:pt>
                <c:pt idx="3515">
                  <c:v>7.1910953404646594E-2</c:v>
                </c:pt>
                <c:pt idx="3516">
                  <c:v>5.3161698049677547E-2</c:v>
                </c:pt>
                <c:pt idx="3517">
                  <c:v>5.2021549379678317E-2</c:v>
                </c:pt>
                <c:pt idx="3518">
                  <c:v>4.7341034473827349E-2</c:v>
                </c:pt>
                <c:pt idx="3519">
                  <c:v>4.140278173482867E-2</c:v>
                </c:pt>
                <c:pt idx="3520">
                  <c:v>3.8227356315884899E-2</c:v>
                </c:pt>
                <c:pt idx="3521">
                  <c:v>5.3682043046957964E-2</c:v>
                </c:pt>
                <c:pt idx="3522">
                  <c:v>6.394260405604911E-2</c:v>
                </c:pt>
                <c:pt idx="3523">
                  <c:v>5.1360304592193533E-2</c:v>
                </c:pt>
                <c:pt idx="3524">
                  <c:v>5.253231111916911E-2</c:v>
                </c:pt>
                <c:pt idx="3525">
                  <c:v>5.515113056541221E-2</c:v>
                </c:pt>
                <c:pt idx="3526">
                  <c:v>5.9434328783444276E-2</c:v>
                </c:pt>
                <c:pt idx="3527">
                  <c:v>6.1612318371364196E-2</c:v>
                </c:pt>
                <c:pt idx="3528">
                  <c:v>7.6540184930974656E-2</c:v>
                </c:pt>
                <c:pt idx="3529">
                  <c:v>8.1694164573027014E-2</c:v>
                </c:pt>
                <c:pt idx="3530">
                  <c:v>6.6391773938718951E-2</c:v>
                </c:pt>
                <c:pt idx="3531">
                  <c:v>6.383278510191924E-2</c:v>
                </c:pt>
                <c:pt idx="3532">
                  <c:v>6.3028568468491808E-2</c:v>
                </c:pt>
                <c:pt idx="3533">
                  <c:v>6.4524851718511231E-2</c:v>
                </c:pt>
                <c:pt idx="3534">
                  <c:v>6.7570773653811297E-2</c:v>
                </c:pt>
                <c:pt idx="3535">
                  <c:v>7.8177108964231135E-2</c:v>
                </c:pt>
                <c:pt idx="3536">
                  <c:v>7.7198062627884687E-2</c:v>
                </c:pt>
                <c:pt idx="3537">
                  <c:v>6.7420808619751874E-2</c:v>
                </c:pt>
                <c:pt idx="3538">
                  <c:v>6.7272915641430758E-2</c:v>
                </c:pt>
                <c:pt idx="3539">
                  <c:v>6.2084747079696453E-2</c:v>
                </c:pt>
                <c:pt idx="3540">
                  <c:v>5.7381180553756898E-2</c:v>
                </c:pt>
                <c:pt idx="3541">
                  <c:v>6.365173923178534E-2</c:v>
                </c:pt>
                <c:pt idx="3542">
                  <c:v>7.5381128752363441E-2</c:v>
                </c:pt>
                <c:pt idx="3543">
                  <c:v>6.8818928229169365E-2</c:v>
                </c:pt>
                <c:pt idx="3544">
                  <c:v>5.7319795902509782E-2</c:v>
                </c:pt>
                <c:pt idx="3545">
                  <c:v>5.6148825403403352E-2</c:v>
                </c:pt>
                <c:pt idx="3546">
                  <c:v>5.3735139475251888E-2</c:v>
                </c:pt>
                <c:pt idx="3547">
                  <c:v>5.0943821388795364E-2</c:v>
                </c:pt>
                <c:pt idx="3548">
                  <c:v>5.6220829340309253E-2</c:v>
                </c:pt>
                <c:pt idx="3549">
                  <c:v>6.520604004247714E-2</c:v>
                </c:pt>
                <c:pt idx="3550">
                  <c:v>5.8586857986479841E-2</c:v>
                </c:pt>
                <c:pt idx="3551">
                  <c:v>5.0648812453054991E-2</c:v>
                </c:pt>
                <c:pt idx="3552">
                  <c:v>4.6608562770338528E-2</c:v>
                </c:pt>
                <c:pt idx="3553">
                  <c:v>4.3860757854386284E-2</c:v>
                </c:pt>
                <c:pt idx="3554">
                  <c:v>3.9089072496050148E-2</c:v>
                </c:pt>
                <c:pt idx="3555">
                  <c:v>4.5256546401098191E-2</c:v>
                </c:pt>
                <c:pt idx="3556">
                  <c:v>4.4273873967209713E-2</c:v>
                </c:pt>
                <c:pt idx="3557">
                  <c:v>2.7107928203268673E-2</c:v>
                </c:pt>
                <c:pt idx="3558">
                  <c:v>3.1569323214794477E-2</c:v>
                </c:pt>
                <c:pt idx="3559">
                  <c:v>3.2098474448962674E-2</c:v>
                </c:pt>
                <c:pt idx="3560">
                  <c:v>2.747934419435883E-2</c:v>
                </c:pt>
                <c:pt idx="3561">
                  <c:v>3.1021523478981586E-2</c:v>
                </c:pt>
                <c:pt idx="3562">
                  <c:v>4.4955839312077493E-2</c:v>
                </c:pt>
                <c:pt idx="3563">
                  <c:v>5.24522779662773E-2</c:v>
                </c:pt>
                <c:pt idx="3564">
                  <c:v>3.8689942759460229E-2</c:v>
                </c:pt>
                <c:pt idx="3565">
                  <c:v>3.4569659923851956E-2</c:v>
                </c:pt>
                <c:pt idx="3566">
                  <c:v>3.1946955373099536E-2</c:v>
                </c:pt>
                <c:pt idx="3567">
                  <c:v>3.3104716516874307E-2</c:v>
                </c:pt>
                <c:pt idx="3568">
                  <c:v>3.0625760832966406E-2</c:v>
                </c:pt>
                <c:pt idx="3569">
                  <c:v>4.035483954518377E-2</c:v>
                </c:pt>
                <c:pt idx="3570">
                  <c:v>4.3100831412364995E-2</c:v>
                </c:pt>
                <c:pt idx="3571">
                  <c:v>2.2571421171229511E-2</c:v>
                </c:pt>
                <c:pt idx="3572">
                  <c:v>1.6168458131523736E-2</c:v>
                </c:pt>
                <c:pt idx="3573">
                  <c:v>8.8398041907327314E-3</c:v>
                </c:pt>
                <c:pt idx="3574">
                  <c:v>4.4059157191328451E-3</c:v>
                </c:pt>
                <c:pt idx="3575">
                  <c:v>4.0295008935740369E-3</c:v>
                </c:pt>
                <c:pt idx="3576">
                  <c:v>1.873027014426688E-2</c:v>
                </c:pt>
                <c:pt idx="3577">
                  <c:v>2.1782071537724369E-2</c:v>
                </c:pt>
                <c:pt idx="3578">
                  <c:v>9.5178585303944683E-4</c:v>
                </c:pt>
                <c:pt idx="3579">
                  <c:v>-7.7674894454660831E-3</c:v>
                </c:pt>
                <c:pt idx="3580">
                  <c:v>-9.3983527156880527E-3</c:v>
                </c:pt>
                <c:pt idx="3581">
                  <c:v>5.2040197881323014E-3</c:v>
                </c:pt>
                <c:pt idx="3582">
                  <c:v>1.713136833380818E-2</c:v>
                </c:pt>
                <c:pt idx="3583">
                  <c:v>9.124452847781607E-3</c:v>
                </c:pt>
                <c:pt idx="3584">
                  <c:v>-5.4705379574710561E-4</c:v>
                </c:pt>
                <c:pt idx="3585">
                  <c:v>-3.2561060892538009E-3</c:v>
                </c:pt>
                <c:pt idx="3586">
                  <c:v>-7.4506980237768403E-3</c:v>
                </c:pt>
                <c:pt idx="3587">
                  <c:v>-9.2568831101556628E-3</c:v>
                </c:pt>
                <c:pt idx="3588">
                  <c:v>-2.9072237043176463E-3</c:v>
                </c:pt>
                <c:pt idx="3589">
                  <c:v>-5.3923696547437125E-3</c:v>
                </c:pt>
                <c:pt idx="3590">
                  <c:v>-1.4386723302856848E-2</c:v>
                </c:pt>
                <c:pt idx="3591">
                  <c:v>-1.8362868761169677E-2</c:v>
                </c:pt>
                <c:pt idx="3592">
                  <c:v>-2.3776192079566941E-2</c:v>
                </c:pt>
                <c:pt idx="3593">
                  <c:v>-1.8781579424486522E-2</c:v>
                </c:pt>
                <c:pt idx="3594">
                  <c:v>-1.9408505788805722E-2</c:v>
                </c:pt>
                <c:pt idx="3595">
                  <c:v>-2.5754824004765732E-2</c:v>
                </c:pt>
                <c:pt idx="3596">
                  <c:v>-2.279932140174571E-2</c:v>
                </c:pt>
                <c:pt idx="3597">
                  <c:v>-2.5239581444740866E-2</c:v>
                </c:pt>
                <c:pt idx="3598">
                  <c:v>-3.0435649718977442E-2</c:v>
                </c:pt>
                <c:pt idx="3599">
                  <c:v>-3.0317283534927089E-2</c:v>
                </c:pt>
                <c:pt idx="3600">
                  <c:v>-2.3582972881970525E-2</c:v>
                </c:pt>
                <c:pt idx="3601">
                  <c:v>-2.7498510709938098E-2</c:v>
                </c:pt>
                <c:pt idx="3602">
                  <c:v>-3.4422802973399988E-2</c:v>
                </c:pt>
                <c:pt idx="3603">
                  <c:v>-4.3494262995674583E-2</c:v>
                </c:pt>
                <c:pt idx="3604">
                  <c:v>-4.9376052215804614E-2</c:v>
                </c:pt>
                <c:pt idx="3605">
                  <c:v>-4.3919552435960532E-2</c:v>
                </c:pt>
                <c:pt idx="3606">
                  <c:v>-3.4238649019658632E-2</c:v>
                </c:pt>
                <c:pt idx="3607">
                  <c:v>-3.9666917040068382E-2</c:v>
                </c:pt>
                <c:pt idx="3608">
                  <c:v>-5.3173612370172763E-2</c:v>
                </c:pt>
                <c:pt idx="3609">
                  <c:v>-5.2642907094200837E-2</c:v>
                </c:pt>
                <c:pt idx="3610">
                  <c:v>-5.0954699681421439E-2</c:v>
                </c:pt>
                <c:pt idx="3611">
                  <c:v>-4.3500997176824062E-2</c:v>
                </c:pt>
                <c:pt idx="3612">
                  <c:v>-4.5926079411536175E-2</c:v>
                </c:pt>
                <c:pt idx="3613">
                  <c:v>-6.0378668186174211E-2</c:v>
                </c:pt>
                <c:pt idx="3614">
                  <c:v>-5.7667383252609498E-2</c:v>
                </c:pt>
                <c:pt idx="3615">
                  <c:v>-5.7754409593618071E-2</c:v>
                </c:pt>
                <c:pt idx="3616">
                  <c:v>-4.9835530575772488E-2</c:v>
                </c:pt>
                <c:pt idx="3617">
                  <c:v>-3.8696158926675134E-2</c:v>
                </c:pt>
                <c:pt idx="3618">
                  <c:v>-4.3452044860006735E-2</c:v>
                </c:pt>
                <c:pt idx="3619">
                  <c:v>-5.6775881271206197E-2</c:v>
                </c:pt>
                <c:pt idx="3620">
                  <c:v>-5.9936025279080006E-2</c:v>
                </c:pt>
                <c:pt idx="3621">
                  <c:v>-5.9219093993628437E-2</c:v>
                </c:pt>
                <c:pt idx="3622">
                  <c:v>-5.9270377373151342E-2</c:v>
                </c:pt>
                <c:pt idx="3623">
                  <c:v>-5.2428967339221429E-2</c:v>
                </c:pt>
                <c:pt idx="3624">
                  <c:v>-4.1124090238027405E-2</c:v>
                </c:pt>
                <c:pt idx="3625">
                  <c:v>-4.6532932735890604E-2</c:v>
                </c:pt>
                <c:pt idx="3626">
                  <c:v>-5.5681058820482278E-2</c:v>
                </c:pt>
                <c:pt idx="3627">
                  <c:v>-6.413608226061282E-2</c:v>
                </c:pt>
                <c:pt idx="3628">
                  <c:v>-6.7883136056359913E-2</c:v>
                </c:pt>
                <c:pt idx="3629">
                  <c:v>-5.9746691185992906E-2</c:v>
                </c:pt>
                <c:pt idx="3630">
                  <c:v>-4.3399207438680101E-2</c:v>
                </c:pt>
                <c:pt idx="3631">
                  <c:v>-3.991478670776244E-2</c:v>
                </c:pt>
                <c:pt idx="3632">
                  <c:v>-5.421792846227564E-2</c:v>
                </c:pt>
                <c:pt idx="3633">
                  <c:v>-5.9249138801833773E-2</c:v>
                </c:pt>
                <c:pt idx="3634">
                  <c:v>-6.143282654303401E-2</c:v>
                </c:pt>
                <c:pt idx="3635">
                  <c:v>-5.9508404776088479E-2</c:v>
                </c:pt>
                <c:pt idx="3636">
                  <c:v>-4.3921624491698827E-2</c:v>
                </c:pt>
                <c:pt idx="3637">
                  <c:v>-4.2064803543215318E-2</c:v>
                </c:pt>
                <c:pt idx="3638">
                  <c:v>-6.230101789738144E-2</c:v>
                </c:pt>
                <c:pt idx="3639">
                  <c:v>-6.4398456318474975E-2</c:v>
                </c:pt>
                <c:pt idx="3640">
                  <c:v>-6.1255406770442125E-2</c:v>
                </c:pt>
                <c:pt idx="3641">
                  <c:v>-4.4934600740759931E-2</c:v>
                </c:pt>
                <c:pt idx="3642">
                  <c:v>-3.5194902742883789E-2</c:v>
                </c:pt>
                <c:pt idx="3643">
                  <c:v>-4.4045688829029504E-2</c:v>
                </c:pt>
                <c:pt idx="3644">
                  <c:v>-4.8795358595146214E-2</c:v>
                </c:pt>
                <c:pt idx="3645">
                  <c:v>-5.2261907845321046E-2</c:v>
                </c:pt>
                <c:pt idx="3646">
                  <c:v>-5.0902639280996656E-2</c:v>
                </c:pt>
                <c:pt idx="3647">
                  <c:v>-4.4214302364733608E-2</c:v>
                </c:pt>
                <c:pt idx="3648">
                  <c:v>-3.1879095547670232E-2</c:v>
                </c:pt>
                <c:pt idx="3649">
                  <c:v>-3.560542878603435E-2</c:v>
                </c:pt>
                <c:pt idx="3650">
                  <c:v>-4.3919552435960532E-2</c:v>
                </c:pt>
                <c:pt idx="3651">
                  <c:v>-3.9263125178067293E-2</c:v>
                </c:pt>
                <c:pt idx="3652">
                  <c:v>-3.9806003781501724E-2</c:v>
                </c:pt>
                <c:pt idx="3653">
                  <c:v>-2.5141003392991274E-2</c:v>
                </c:pt>
                <c:pt idx="3654">
                  <c:v>-1.773959439508923E-2</c:v>
                </c:pt>
                <c:pt idx="3655">
                  <c:v>-3.4089720013468362E-2</c:v>
                </c:pt>
                <c:pt idx="3656">
                  <c:v>-3.2054961278458388E-2</c:v>
                </c:pt>
                <c:pt idx="3657">
                  <c:v>-2.9554249009298355E-2</c:v>
                </c:pt>
                <c:pt idx="3658">
                  <c:v>-2.8137480898236165E-2</c:v>
                </c:pt>
                <c:pt idx="3659">
                  <c:v>-2.6768888083089439E-2</c:v>
                </c:pt>
                <c:pt idx="3660">
                  <c:v>-8.6503664948587126E-3</c:v>
                </c:pt>
                <c:pt idx="3661">
                  <c:v>-9.5598694604884878E-4</c:v>
                </c:pt>
                <c:pt idx="3662">
                  <c:v>-1.5857442565205004E-2</c:v>
                </c:pt>
                <c:pt idx="3663">
                  <c:v>-1.4587583205988242E-2</c:v>
                </c:pt>
                <c:pt idx="3664">
                  <c:v>-1.1891864591157503E-2</c:v>
                </c:pt>
                <c:pt idx="3665">
                  <c:v>2.356455748659639E-3</c:v>
                </c:pt>
                <c:pt idx="3666">
                  <c:v>6.7605739594395085E-3</c:v>
                </c:pt>
                <c:pt idx="3667">
                  <c:v>-5.2414980962987917E-3</c:v>
                </c:pt>
                <c:pt idx="3668">
                  <c:v>-5.2569090108523929E-4</c:v>
                </c:pt>
                <c:pt idx="3669">
                  <c:v>-2.8193685410137534E-4</c:v>
                </c:pt>
                <c:pt idx="3670">
                  <c:v>-2.4393017172161932E-3</c:v>
                </c:pt>
                <c:pt idx="3671">
                  <c:v>3.1561293998808569E-3</c:v>
                </c:pt>
                <c:pt idx="3672">
                  <c:v>1.8995493278769201E-2</c:v>
                </c:pt>
                <c:pt idx="3673">
                  <c:v>1.8213214535471003E-2</c:v>
                </c:pt>
                <c:pt idx="3674">
                  <c:v>7.2282110388769459E-3</c:v>
                </c:pt>
                <c:pt idx="3675">
                  <c:v>9.4154471755290223E-3</c:v>
                </c:pt>
                <c:pt idx="3676">
                  <c:v>1.022072573752234E-2</c:v>
                </c:pt>
                <c:pt idx="3677">
                  <c:v>1.0641560257970941E-2</c:v>
                </c:pt>
                <c:pt idx="3678">
                  <c:v>2.4257919138024817E-2</c:v>
                </c:pt>
                <c:pt idx="3679">
                  <c:v>2.7974565515812379E-2</c:v>
                </c:pt>
                <c:pt idx="3680">
                  <c:v>1.3825532906835195E-2</c:v>
                </c:pt>
                <c:pt idx="3681">
                  <c:v>1.4720272475329588E-2</c:v>
                </c:pt>
                <c:pt idx="3682">
                  <c:v>1.4348260768214665E-2</c:v>
                </c:pt>
                <c:pt idx="3683">
                  <c:v>1.692390375301096E-2</c:v>
                </c:pt>
                <c:pt idx="3684">
                  <c:v>3.6207878991944886E-2</c:v>
                </c:pt>
                <c:pt idx="3685">
                  <c:v>4.2054184257556526E-2</c:v>
                </c:pt>
                <c:pt idx="3686">
                  <c:v>2.6112823434950399E-2</c:v>
                </c:pt>
                <c:pt idx="3687">
                  <c:v>2.9826465331917431E-2</c:v>
                </c:pt>
                <c:pt idx="3688">
                  <c:v>3.4830738946877673E-2</c:v>
                </c:pt>
                <c:pt idx="3689">
                  <c:v>3.8025589888368003E-2</c:v>
                </c:pt>
                <c:pt idx="3690">
                  <c:v>5.2803750420886329E-2</c:v>
                </c:pt>
                <c:pt idx="3691">
                  <c:v>6.1778341837395431E-2</c:v>
                </c:pt>
                <c:pt idx="3692">
                  <c:v>4.8756507550053105E-2</c:v>
                </c:pt>
                <c:pt idx="3693">
                  <c:v>4.7219819213136838E-2</c:v>
                </c:pt>
                <c:pt idx="3694">
                  <c:v>4.7189515397964212E-2</c:v>
                </c:pt>
                <c:pt idx="3695">
                  <c:v>4.5681058820482276E-2</c:v>
                </c:pt>
                <c:pt idx="3696">
                  <c:v>5.5141029293688006E-2</c:v>
                </c:pt>
                <c:pt idx="3697">
                  <c:v>6.758838612758683E-2</c:v>
                </c:pt>
                <c:pt idx="3698">
                  <c:v>6.2295319744101123E-2</c:v>
                </c:pt>
                <c:pt idx="3699">
                  <c:v>5.6241290890724965E-2</c:v>
                </c:pt>
                <c:pt idx="3700">
                  <c:v>5.0863529228936256E-2</c:v>
                </c:pt>
                <c:pt idx="3701">
                  <c:v>5.1789997150923361E-2</c:v>
                </c:pt>
                <c:pt idx="3702">
                  <c:v>5.4195653863088916E-2</c:v>
                </c:pt>
                <c:pt idx="3703">
                  <c:v>6.4031443445828701E-2</c:v>
                </c:pt>
                <c:pt idx="3704">
                  <c:v>7.1623455670957556E-2</c:v>
                </c:pt>
                <c:pt idx="3705">
                  <c:v>6.2199487166204777E-2</c:v>
                </c:pt>
                <c:pt idx="3706">
                  <c:v>5.5644279831127456E-2</c:v>
                </c:pt>
                <c:pt idx="3707">
                  <c:v>4.6616850993291721E-2</c:v>
                </c:pt>
                <c:pt idx="3708">
                  <c:v>4.1700898754176492E-2</c:v>
                </c:pt>
                <c:pt idx="3709">
                  <c:v>5.1518039835271569E-2</c:v>
                </c:pt>
                <c:pt idx="3710">
                  <c:v>6.4333186562718539E-2</c:v>
                </c:pt>
                <c:pt idx="3711">
                  <c:v>5.3348960087026345E-2</c:v>
                </c:pt>
                <c:pt idx="3712">
                  <c:v>4.3663394545313275E-2</c:v>
                </c:pt>
                <c:pt idx="3713">
                  <c:v>4.5182470408453995E-2</c:v>
                </c:pt>
                <c:pt idx="3714">
                  <c:v>5.004869330985004E-2</c:v>
                </c:pt>
                <c:pt idx="3715">
                  <c:v>6.7759589732963824E-2</c:v>
                </c:pt>
                <c:pt idx="3716">
                  <c:v>7.3174389391074623E-2</c:v>
                </c:pt>
                <c:pt idx="3717">
                  <c:v>5.5314563961770577E-2</c:v>
                </c:pt>
                <c:pt idx="3718">
                  <c:v>5.1502758424201614E-2</c:v>
                </c:pt>
                <c:pt idx="3719">
                  <c:v>4.8413582325364558E-2</c:v>
                </c:pt>
                <c:pt idx="3720">
                  <c:v>5.6201921831697282E-2</c:v>
                </c:pt>
                <c:pt idx="3721">
                  <c:v>6.2676837006915481E-2</c:v>
                </c:pt>
                <c:pt idx="3722">
                  <c:v>5.405941619829574E-2</c:v>
                </c:pt>
                <c:pt idx="3723">
                  <c:v>4.533476650521899E-2</c:v>
                </c:pt>
                <c:pt idx="3724">
                  <c:v>4.480198917350877E-2</c:v>
                </c:pt>
                <c:pt idx="3725">
                  <c:v>5.1092232381051053E-2</c:v>
                </c:pt>
                <c:pt idx="3726">
                  <c:v>6.5312232899064987E-2</c:v>
                </c:pt>
                <c:pt idx="3727">
                  <c:v>6.4831515967779529E-2</c:v>
                </c:pt>
                <c:pt idx="3728">
                  <c:v>4.6881297106892178E-2</c:v>
                </c:pt>
                <c:pt idx="3729">
                  <c:v>4.4416845813152382E-2</c:v>
                </c:pt>
                <c:pt idx="3730">
                  <c:v>3.8797430650884514E-2</c:v>
                </c:pt>
                <c:pt idx="3731">
                  <c:v>3.5301354606438913E-2</c:v>
                </c:pt>
                <c:pt idx="3732">
                  <c:v>4.7499546737807243E-2</c:v>
                </c:pt>
                <c:pt idx="3733">
                  <c:v>5.4800176124737761E-2</c:v>
                </c:pt>
                <c:pt idx="3734">
                  <c:v>3.7057680851614913E-2</c:v>
                </c:pt>
                <c:pt idx="3735">
                  <c:v>3.4895749695666813E-2</c:v>
                </c:pt>
                <c:pt idx="3736">
                  <c:v>3.8860628350902642E-2</c:v>
                </c:pt>
                <c:pt idx="3737">
                  <c:v>3.700484343028828E-2</c:v>
                </c:pt>
                <c:pt idx="3738">
                  <c:v>3.8633997254526146E-2</c:v>
                </c:pt>
                <c:pt idx="3739">
                  <c:v>4.3247688362816963E-2</c:v>
                </c:pt>
                <c:pt idx="3740">
                  <c:v>3.4330855500012948E-2</c:v>
                </c:pt>
                <c:pt idx="3741">
                  <c:v>2.9483799114196175E-2</c:v>
                </c:pt>
                <c:pt idx="3742">
                  <c:v>2.6558056411717476E-2</c:v>
                </c:pt>
                <c:pt idx="3743">
                  <c:v>2.3904814939521873E-2</c:v>
                </c:pt>
                <c:pt idx="3744">
                  <c:v>2.7534253671423762E-2</c:v>
                </c:pt>
                <c:pt idx="3745">
                  <c:v>3.5365329327358905E-2</c:v>
                </c:pt>
                <c:pt idx="3746">
                  <c:v>2.5299619259758089E-2</c:v>
                </c:pt>
                <c:pt idx="3747">
                  <c:v>1.1969411277163356E-2</c:v>
                </c:pt>
                <c:pt idx="3748">
                  <c:v>9.3267113885363521E-3</c:v>
                </c:pt>
                <c:pt idx="3749">
                  <c:v>7.0552720868191357E-3</c:v>
                </c:pt>
                <c:pt idx="3750">
                  <c:v>4.9834494547903348E-3</c:v>
                </c:pt>
                <c:pt idx="3751">
                  <c:v>1.2648708850268073E-2</c:v>
                </c:pt>
                <c:pt idx="3752">
                  <c:v>6.5730788158201454E-3</c:v>
                </c:pt>
                <c:pt idx="3753">
                  <c:v>-1.1831153358025332E-2</c:v>
                </c:pt>
                <c:pt idx="3754">
                  <c:v>-1.4898521070216789E-2</c:v>
                </c:pt>
                <c:pt idx="3755">
                  <c:v>-1.697425470745163E-2</c:v>
                </c:pt>
                <c:pt idx="3756">
                  <c:v>-1.6193374601776792E-2</c:v>
                </c:pt>
                <c:pt idx="3757">
                  <c:v>-9.1791292185759796E-3</c:v>
                </c:pt>
                <c:pt idx="3758">
                  <c:v>-1.356784687508094E-2</c:v>
                </c:pt>
                <c:pt idx="3759">
                  <c:v>-2.8968116242326921E-2</c:v>
                </c:pt>
                <c:pt idx="3760">
                  <c:v>-2.9738143956072421E-2</c:v>
                </c:pt>
                <c:pt idx="3761">
                  <c:v>-3.4706415602579713E-2</c:v>
                </c:pt>
                <c:pt idx="3762">
                  <c:v>-3.7615840866119299E-2</c:v>
                </c:pt>
                <c:pt idx="3763">
                  <c:v>-3.5564505685202932E-2</c:v>
                </c:pt>
                <c:pt idx="3764">
                  <c:v>-2.7181227175011011E-2</c:v>
                </c:pt>
                <c:pt idx="3765">
                  <c:v>-3.5633660545468675E-2</c:v>
                </c:pt>
                <c:pt idx="3766">
                  <c:v>-5.4360123287316431E-2</c:v>
                </c:pt>
                <c:pt idx="3767">
                  <c:v>-5.1586935688570028E-2</c:v>
                </c:pt>
                <c:pt idx="3768">
                  <c:v>-5.3140718485327254E-2</c:v>
                </c:pt>
                <c:pt idx="3769">
                  <c:v>-4.8140329974876328E-2</c:v>
                </c:pt>
                <c:pt idx="3770">
                  <c:v>-4.4998057447745349E-2</c:v>
                </c:pt>
                <c:pt idx="3771">
                  <c:v>-5.9338237198580647E-2</c:v>
                </c:pt>
                <c:pt idx="3772">
                  <c:v>-6.5753580771322762E-2</c:v>
                </c:pt>
                <c:pt idx="3773">
                  <c:v>-7.2134735424382923E-2</c:v>
                </c:pt>
                <c:pt idx="3774">
                  <c:v>-7.8016524644512947E-2</c:v>
                </c:pt>
                <c:pt idx="3775">
                  <c:v>-7.4196948897925358E-2</c:v>
                </c:pt>
                <c:pt idx="3776">
                  <c:v>-6.1579424486518694E-2</c:v>
                </c:pt>
                <c:pt idx="3777">
                  <c:v>-6.569996632909425E-2</c:v>
                </c:pt>
                <c:pt idx="3778">
                  <c:v>-7.8959828019373735E-2</c:v>
                </c:pt>
                <c:pt idx="3779">
                  <c:v>-8.298686834675853E-2</c:v>
                </c:pt>
                <c:pt idx="3780">
                  <c:v>-8.4923463441166566E-2</c:v>
                </c:pt>
                <c:pt idx="3781">
                  <c:v>-8.1724209381232357E-2</c:v>
                </c:pt>
                <c:pt idx="3782">
                  <c:v>-6.9590509984718593E-2</c:v>
                </c:pt>
                <c:pt idx="3783">
                  <c:v>-7.1276645341759703E-2</c:v>
                </c:pt>
                <c:pt idx="3784">
                  <c:v>-9.0815612939988091E-2</c:v>
                </c:pt>
                <c:pt idx="3785">
                  <c:v>-9.9548809862985324E-2</c:v>
                </c:pt>
                <c:pt idx="3786">
                  <c:v>-0.10391048719210548</c:v>
                </c:pt>
                <c:pt idx="3787">
                  <c:v>-0.10531093786422856</c:v>
                </c:pt>
                <c:pt idx="3788">
                  <c:v>-0.10034525628739414</c:v>
                </c:pt>
                <c:pt idx="3789">
                  <c:v>-0.10510140122769304</c:v>
                </c:pt>
                <c:pt idx="3790">
                  <c:v>-0.11886088735786993</c:v>
                </c:pt>
                <c:pt idx="3791">
                  <c:v>-0.11610324017716078</c:v>
                </c:pt>
                <c:pt idx="3792">
                  <c:v>-0.12057603149524722</c:v>
                </c:pt>
                <c:pt idx="3793">
                  <c:v>-0.12367453184490663</c:v>
                </c:pt>
                <c:pt idx="3794">
                  <c:v>-0.11493019762231604</c:v>
                </c:pt>
                <c:pt idx="3795">
                  <c:v>-0.12025071874433423</c:v>
                </c:pt>
                <c:pt idx="3796">
                  <c:v>-0.12883576368204305</c:v>
                </c:pt>
                <c:pt idx="3797">
                  <c:v>-0.12719029241886609</c:v>
                </c:pt>
                <c:pt idx="3798">
                  <c:v>-0.12732134994431352</c:v>
                </c:pt>
                <c:pt idx="3799">
                  <c:v>-0.1208570540547541</c:v>
                </c:pt>
                <c:pt idx="3800">
                  <c:v>-0.1019909865575384</c:v>
                </c:pt>
                <c:pt idx="3801">
                  <c:v>-0.103424331114507</c:v>
                </c:pt>
                <c:pt idx="3802">
                  <c:v>-0.11773576109197338</c:v>
                </c:pt>
                <c:pt idx="3803">
                  <c:v>-0.12275868320857831</c:v>
                </c:pt>
                <c:pt idx="3804">
                  <c:v>-0.13035768862182393</c:v>
                </c:pt>
                <c:pt idx="3805">
                  <c:v>-0.13385324665233497</c:v>
                </c:pt>
                <c:pt idx="3806">
                  <c:v>-0.12591675516071382</c:v>
                </c:pt>
                <c:pt idx="3807">
                  <c:v>-0.12365329327358908</c:v>
                </c:pt>
                <c:pt idx="3808">
                  <c:v>-0.13383485715765756</c:v>
                </c:pt>
                <c:pt idx="3809">
                  <c:v>-0.13361677329120153</c:v>
                </c:pt>
                <c:pt idx="3810">
                  <c:v>-0.13905048045792431</c:v>
                </c:pt>
                <c:pt idx="3811">
                  <c:v>-0.1438131005724054</c:v>
                </c:pt>
                <c:pt idx="3812">
                  <c:v>-0.13379341604289158</c:v>
                </c:pt>
                <c:pt idx="3813">
                  <c:v>-0.11654640109818955</c:v>
                </c:pt>
                <c:pt idx="3814">
                  <c:v>-0.124208345204486</c:v>
                </c:pt>
                <c:pt idx="3815">
                  <c:v>-0.14252065580564116</c:v>
                </c:pt>
                <c:pt idx="3816">
                  <c:v>-0.1365640135719651</c:v>
                </c:pt>
                <c:pt idx="3817">
                  <c:v>-0.12897640446528014</c:v>
                </c:pt>
                <c:pt idx="3818">
                  <c:v>-0.12192597580874925</c:v>
                </c:pt>
                <c:pt idx="3819">
                  <c:v>-0.11213266336864464</c:v>
                </c:pt>
                <c:pt idx="3820">
                  <c:v>-0.10680463104457509</c:v>
                </c:pt>
                <c:pt idx="3821">
                  <c:v>-0.11378823590354581</c:v>
                </c:pt>
                <c:pt idx="3822">
                  <c:v>-0.11597503172835351</c:v>
                </c:pt>
                <c:pt idx="3823">
                  <c:v>-0.11708176849957264</c:v>
                </c:pt>
                <c:pt idx="3824">
                  <c:v>-0.11426144163277993</c:v>
                </c:pt>
                <c:pt idx="3825">
                  <c:v>-9.750084177264369E-2</c:v>
                </c:pt>
                <c:pt idx="3826">
                  <c:v>-8.3868528063404918E-2</c:v>
                </c:pt>
                <c:pt idx="3827">
                  <c:v>-9.6736253205211231E-2</c:v>
                </c:pt>
                <c:pt idx="3828">
                  <c:v>-0.10459581962754799</c:v>
                </c:pt>
                <c:pt idx="3829">
                  <c:v>-0.10894299256650004</c:v>
                </c:pt>
                <c:pt idx="3830">
                  <c:v>-0.10565360408194982</c:v>
                </c:pt>
                <c:pt idx="3831">
                  <c:v>-9.0587686808775172E-2</c:v>
                </c:pt>
                <c:pt idx="3832">
                  <c:v>-7.9623662876531387E-2</c:v>
                </c:pt>
                <c:pt idx="3833">
                  <c:v>-8.2439068610945646E-2</c:v>
                </c:pt>
                <c:pt idx="3834">
                  <c:v>-8.1321971561035003E-2</c:v>
                </c:pt>
                <c:pt idx="3835">
                  <c:v>-8.2389080266259171E-2</c:v>
                </c:pt>
                <c:pt idx="3836">
                  <c:v>-8.1289077676189495E-2</c:v>
                </c:pt>
                <c:pt idx="3837">
                  <c:v>-7.3414747856717352E-2</c:v>
                </c:pt>
                <c:pt idx="3838">
                  <c:v>-6.0862493201067111E-2</c:v>
                </c:pt>
                <c:pt idx="3839">
                  <c:v>-6.1500427361496031E-2</c:v>
                </c:pt>
                <c:pt idx="3840">
                  <c:v>-7.2416016990857063E-2</c:v>
                </c:pt>
                <c:pt idx="3841">
                  <c:v>-7.4087129943795488E-2</c:v>
                </c:pt>
                <c:pt idx="3842">
                  <c:v>-6.9901836359398062E-2</c:v>
                </c:pt>
                <c:pt idx="3843">
                  <c:v>-6.8542567795073686E-2</c:v>
                </c:pt>
                <c:pt idx="3844">
                  <c:v>-5.6692222020772363E-2</c:v>
                </c:pt>
                <c:pt idx="3845">
                  <c:v>-5.4216115413504629E-2</c:v>
                </c:pt>
                <c:pt idx="3846">
                  <c:v>-6.0186485016446946E-2</c:v>
                </c:pt>
                <c:pt idx="3847">
                  <c:v>-4.8463829677018316E-2</c:v>
                </c:pt>
                <c:pt idx="3848">
                  <c:v>-4.3404646584993135E-2</c:v>
                </c:pt>
                <c:pt idx="3849">
                  <c:v>-3.5316636017508875E-2</c:v>
                </c:pt>
                <c:pt idx="3850">
                  <c:v>-3.0356652593954779E-2</c:v>
                </c:pt>
                <c:pt idx="3851">
                  <c:v>-4.0770804734647365E-2</c:v>
                </c:pt>
                <c:pt idx="3852">
                  <c:v>-4.66461187805952E-2</c:v>
                </c:pt>
                <c:pt idx="3853">
                  <c:v>-4.0506358621046908E-2</c:v>
                </c:pt>
                <c:pt idx="3854">
                  <c:v>-2.9130772617783421E-2</c:v>
                </c:pt>
                <c:pt idx="3855">
                  <c:v>-1.436095210961175E-2</c:v>
                </c:pt>
                <c:pt idx="3856">
                  <c:v>-1.0291849050739465E-2</c:v>
                </c:pt>
                <c:pt idx="3857">
                  <c:v>-2.6607267735502087E-2</c:v>
                </c:pt>
                <c:pt idx="3858">
                  <c:v>-2.6932580486415086E-2</c:v>
                </c:pt>
                <c:pt idx="3859">
                  <c:v>-2.2073273071045615E-2</c:v>
                </c:pt>
                <c:pt idx="3860">
                  <c:v>-9.7951772902691095E-3</c:v>
                </c:pt>
                <c:pt idx="3861">
                  <c:v>-4.1039653966691708E-3</c:v>
                </c:pt>
                <c:pt idx="3862">
                  <c:v>-1.670537957471056E-2</c:v>
                </c:pt>
                <c:pt idx="3863">
                  <c:v>-2.1121059856510138E-2</c:v>
                </c:pt>
                <c:pt idx="3864">
                  <c:v>-2.701157761143775E-2</c:v>
                </c:pt>
                <c:pt idx="3865">
                  <c:v>-2.6522831464166386E-2</c:v>
                </c:pt>
                <c:pt idx="3866">
                  <c:v>-1.0425237638892486E-2</c:v>
                </c:pt>
                <c:pt idx="3867">
                  <c:v>7.8137221891268881E-3</c:v>
                </c:pt>
                <c:pt idx="3868">
                  <c:v>1.0652956564531588E-2</c:v>
                </c:pt>
                <c:pt idx="3869">
                  <c:v>1.1471988396487866E-2</c:v>
                </c:pt>
                <c:pt idx="3870">
                  <c:v>1.4834287342329508E-2</c:v>
                </c:pt>
                <c:pt idx="3871">
                  <c:v>1.4735268978735529E-2</c:v>
                </c:pt>
                <c:pt idx="3872">
                  <c:v>2.7768654976818876E-2</c:v>
                </c:pt>
                <c:pt idx="3873">
                  <c:v>3.3075707736538118E-2</c:v>
                </c:pt>
                <c:pt idx="3874">
                  <c:v>2.1497578284855864E-2</c:v>
                </c:pt>
                <c:pt idx="3875">
                  <c:v>2.5495635732601208E-2</c:v>
                </c:pt>
                <c:pt idx="3876">
                  <c:v>2.9286176798155872E-2</c:v>
                </c:pt>
                <c:pt idx="3877">
                  <c:v>2.8393120774948849E-2</c:v>
                </c:pt>
                <c:pt idx="3878">
                  <c:v>4.1321453547100415E-2</c:v>
                </c:pt>
                <c:pt idx="3879">
                  <c:v>4.7648993757932086E-2</c:v>
                </c:pt>
                <c:pt idx="3880">
                  <c:v>3.0272734336553656E-2</c:v>
                </c:pt>
                <c:pt idx="3881">
                  <c:v>2.957367453184491E-2</c:v>
                </c:pt>
                <c:pt idx="3882">
                  <c:v>3.556580072003937E-2</c:v>
                </c:pt>
                <c:pt idx="3883">
                  <c:v>3.3369421637442047E-2</c:v>
                </c:pt>
                <c:pt idx="3884">
                  <c:v>3.6480613328498536E-2</c:v>
                </c:pt>
                <c:pt idx="3885">
                  <c:v>3.950167059493901E-2</c:v>
                </c:pt>
                <c:pt idx="3886">
                  <c:v>2.860576549509182E-2</c:v>
                </c:pt>
                <c:pt idx="3887">
                  <c:v>2.6315107876401879E-2</c:v>
                </c:pt>
                <c:pt idx="3888">
                  <c:v>3.0707089020694661E-2</c:v>
                </c:pt>
                <c:pt idx="3889">
                  <c:v>3.1864073143567567E-2</c:v>
                </c:pt>
                <c:pt idx="3890">
                  <c:v>4.1434121577870443E-2</c:v>
                </c:pt>
                <c:pt idx="3891">
                  <c:v>4.5394338107695095E-2</c:v>
                </c:pt>
                <c:pt idx="3892">
                  <c:v>3.4212230308995312E-2</c:v>
                </c:pt>
                <c:pt idx="3893">
                  <c:v>3.2690564376181716E-2</c:v>
                </c:pt>
                <c:pt idx="3894">
                  <c:v>3.3148488694345876E-2</c:v>
                </c:pt>
                <c:pt idx="3895">
                  <c:v>3.2597062860990962E-2</c:v>
                </c:pt>
                <c:pt idx="3896">
                  <c:v>4.2895956901240644E-2</c:v>
                </c:pt>
                <c:pt idx="3897">
                  <c:v>4.4996762412908911E-2</c:v>
                </c:pt>
                <c:pt idx="3898">
                  <c:v>2.8007977414592454E-2</c:v>
                </c:pt>
                <c:pt idx="3899">
                  <c:v>2.5246237923800152E-2</c:v>
                </c:pt>
                <c:pt idx="3900">
                  <c:v>2.230871040430988E-2</c:v>
                </c:pt>
                <c:pt idx="3901">
                  <c:v>1.8771478152762311E-2</c:v>
                </c:pt>
                <c:pt idx="3902">
                  <c:v>2.2890517754927609E-2</c:v>
                </c:pt>
                <c:pt idx="3903">
                  <c:v>2.6542775000647518E-2</c:v>
                </c:pt>
                <c:pt idx="3904">
                  <c:v>1.9716594576394107E-2</c:v>
                </c:pt>
                <c:pt idx="3905">
                  <c:v>1.7586754383692924E-2</c:v>
                </c:pt>
                <c:pt idx="3906">
                  <c:v>2.3299593359061361E-2</c:v>
                </c:pt>
                <c:pt idx="3907">
                  <c:v>3.6311999792794432E-2</c:v>
                </c:pt>
                <c:pt idx="3908">
                  <c:v>3.8939107461990731E-2</c:v>
                </c:pt>
                <c:pt idx="3909">
                  <c:v>2.1796731332072834E-2</c:v>
                </c:pt>
                <c:pt idx="3910">
                  <c:v>1.5193245098293146E-2</c:v>
                </c:pt>
                <c:pt idx="3911">
                  <c:v>8.762335206817063E-3</c:v>
                </c:pt>
                <c:pt idx="3912">
                  <c:v>-1.1472972622963558E-4</c:v>
                </c:pt>
                <c:pt idx="3913">
                  <c:v>3.9835012561837915E-4</c:v>
                </c:pt>
                <c:pt idx="3914">
                  <c:v>4.8706778212333912E-4</c:v>
                </c:pt>
                <c:pt idx="3915">
                  <c:v>-1.3857960579139579E-2</c:v>
                </c:pt>
                <c:pt idx="3916">
                  <c:v>-2.3726928954388871E-2</c:v>
                </c:pt>
                <c:pt idx="3917">
                  <c:v>-2.7194695537309955E-2</c:v>
                </c:pt>
                <c:pt idx="3918">
                  <c:v>-3.0834779455567354E-2</c:v>
                </c:pt>
                <c:pt idx="3919">
                  <c:v>-3.6443575332176438E-2</c:v>
                </c:pt>
                <c:pt idx="3920">
                  <c:v>-3.8981843611593153E-2</c:v>
                </c:pt>
                <c:pt idx="3921">
                  <c:v>-5.089849516952006E-2</c:v>
                </c:pt>
                <c:pt idx="3922">
                  <c:v>-6.1421948250407941E-2</c:v>
                </c:pt>
                <c:pt idx="3923">
                  <c:v>-6.4936413789530939E-2</c:v>
                </c:pt>
                <c:pt idx="3924">
                  <c:v>-6.5380351731461575E-2</c:v>
                </c:pt>
                <c:pt idx="3925">
                  <c:v>-5.6140019166515585E-2</c:v>
                </c:pt>
                <c:pt idx="3926">
                  <c:v>-5.288015747623611E-2</c:v>
                </c:pt>
                <c:pt idx="3927">
                  <c:v>-6.1588748737341041E-2</c:v>
                </c:pt>
                <c:pt idx="3928">
                  <c:v>-6.2054961278458394E-2</c:v>
                </c:pt>
                <c:pt idx="3929">
                  <c:v>-6.8858297288197062E-2</c:v>
                </c:pt>
                <c:pt idx="3930">
                  <c:v>-7.293221787666089E-2</c:v>
                </c:pt>
                <c:pt idx="3931">
                  <c:v>-6.3423554093605131E-2</c:v>
                </c:pt>
                <c:pt idx="3932">
                  <c:v>-5.7293118184879178E-2</c:v>
                </c:pt>
                <c:pt idx="3933">
                  <c:v>-6.2532052112201822E-2</c:v>
                </c:pt>
                <c:pt idx="3934">
                  <c:v>-6.143360356393588E-2</c:v>
                </c:pt>
                <c:pt idx="3935">
                  <c:v>-6.7874847833406721E-2</c:v>
                </c:pt>
                <c:pt idx="3936">
                  <c:v>-7.3424331114506983E-2</c:v>
                </c:pt>
                <c:pt idx="3937">
                  <c:v>-6.7640446528011614E-2</c:v>
                </c:pt>
                <c:pt idx="3938">
                  <c:v>-6.2726048330700099E-2</c:v>
                </c:pt>
                <c:pt idx="3939">
                  <c:v>-7.1066590691289594E-2</c:v>
                </c:pt>
                <c:pt idx="3940">
                  <c:v>-7.6855396410163437E-2</c:v>
                </c:pt>
                <c:pt idx="3941">
                  <c:v>-7.8100960915848644E-2</c:v>
                </c:pt>
                <c:pt idx="3942">
                  <c:v>-7.690693879665364E-2</c:v>
                </c:pt>
                <c:pt idx="3943">
                  <c:v>-7.1307985184801484E-2</c:v>
                </c:pt>
                <c:pt idx="3944">
                  <c:v>-7.0081587194695538E-2</c:v>
                </c:pt>
                <c:pt idx="3945">
                  <c:v>-6.3487787821492406E-2</c:v>
                </c:pt>
                <c:pt idx="3946">
                  <c:v>-5.2692377424952738E-2</c:v>
                </c:pt>
                <c:pt idx="3947">
                  <c:v>-6.0393690590276883E-2</c:v>
                </c:pt>
                <c:pt idx="3948">
                  <c:v>-5.9243958662488022E-2</c:v>
                </c:pt>
                <c:pt idx="3949">
                  <c:v>-3.9161594446890623E-2</c:v>
                </c:pt>
                <c:pt idx="3950">
                  <c:v>-2.8081017379367506E-2</c:v>
                </c:pt>
                <c:pt idx="3951">
                  <c:v>-4.1550933720117075E-2</c:v>
                </c:pt>
                <c:pt idx="3952">
                  <c:v>-3.9689709653189673E-2</c:v>
                </c:pt>
                <c:pt idx="3953">
                  <c:v>-3.6272630733766742E-2</c:v>
                </c:pt>
                <c:pt idx="3954">
                  <c:v>-3.2129296278069881E-2</c:v>
                </c:pt>
                <c:pt idx="3955">
                  <c:v>-2.0833484420730918E-2</c:v>
                </c:pt>
                <c:pt idx="3956">
                  <c:v>-1.1246445129373979E-2</c:v>
                </c:pt>
                <c:pt idx="3957">
                  <c:v>-1.7059053588541533E-2</c:v>
                </c:pt>
                <c:pt idx="3958">
                  <c:v>-1.6068636846331169E-2</c:v>
                </c:pt>
                <c:pt idx="3959">
                  <c:v>-1.7416949415939291E-2</c:v>
                </c:pt>
                <c:pt idx="3960">
                  <c:v>-1.2312725012302832E-2</c:v>
                </c:pt>
                <c:pt idx="3961">
                  <c:v>-9.4227770727032568E-4</c:v>
                </c:pt>
                <c:pt idx="3962">
                  <c:v>5.103525084824782E-3</c:v>
                </c:pt>
                <c:pt idx="3963">
                  <c:v>-1.7530938382242483E-3</c:v>
                </c:pt>
                <c:pt idx="3964">
                  <c:v>-8.0260042995156568E-3</c:v>
                </c:pt>
                <c:pt idx="3965">
                  <c:v>-8.6449791499391346E-3</c:v>
                </c:pt>
                <c:pt idx="3966">
                  <c:v>-1.2206350850837887E-2</c:v>
                </c:pt>
                <c:pt idx="3967">
                  <c:v>-9.5439405320003126E-3</c:v>
                </c:pt>
                <c:pt idx="3968">
                  <c:v>-1.8458520034188922E-3</c:v>
                </c:pt>
                <c:pt idx="3969">
                  <c:v>-2.6921961200756304E-3</c:v>
                </c:pt>
                <c:pt idx="3970">
                  <c:v>-9.9501411587971725E-3</c:v>
                </c:pt>
                <c:pt idx="3971">
                  <c:v>-1.3803957626460153E-2</c:v>
                </c:pt>
                <c:pt idx="3972">
                  <c:v>-1.3618689942759462E-2</c:v>
                </c:pt>
                <c:pt idx="3973">
                  <c:v>-1.2039369059027688E-2</c:v>
                </c:pt>
                <c:pt idx="3974">
                  <c:v>-2.8054080654769611E-4</c:v>
                </c:pt>
                <c:pt idx="3975">
                  <c:v>8.8621823927063654E-3</c:v>
                </c:pt>
                <c:pt idx="3976">
                  <c:v>-4.6284545054261963E-3</c:v>
                </c:pt>
                <c:pt idx="3977">
                  <c:v>-6.4987438162086566E-3</c:v>
                </c:pt>
                <c:pt idx="3978">
                  <c:v>-2.6027351135745557E-3</c:v>
                </c:pt>
                <c:pt idx="3979">
                  <c:v>9.3130876220570344E-4</c:v>
                </c:pt>
                <c:pt idx="3980">
                  <c:v>1.980628868916574E-2</c:v>
                </c:pt>
                <c:pt idx="3981">
                  <c:v>2.1099562278225289E-2</c:v>
                </c:pt>
                <c:pt idx="3982">
                  <c:v>1.129094252635396E-2</c:v>
                </c:pt>
                <c:pt idx="3983">
                  <c:v>2.4193426403170248E-2</c:v>
                </c:pt>
                <c:pt idx="3984">
                  <c:v>9.5587039291356937E-3</c:v>
                </c:pt>
                <c:pt idx="3985">
                  <c:v>-2.2765002978580124E-3</c:v>
                </c:pt>
                <c:pt idx="3986">
                  <c:v>1.5387811132119454E-4</c:v>
                </c:pt>
                <c:pt idx="3987">
                  <c:v>6.0890465953534149E-3</c:v>
                </c:pt>
                <c:pt idx="3988">
                  <c:v>-3.4730503250537444E-3</c:v>
                </c:pt>
                <c:pt idx="3989">
                  <c:v>-1.1721256701805278E-2</c:v>
                </c:pt>
                <c:pt idx="3990">
                  <c:v>-1.8848221917169575E-2</c:v>
                </c:pt>
                <c:pt idx="3991">
                  <c:v>-1.8592038125825588E-2</c:v>
                </c:pt>
                <c:pt idx="3992">
                  <c:v>-1.4265274935895775E-2</c:v>
                </c:pt>
                <c:pt idx="3993">
                  <c:v>-7.0238545416871721E-3</c:v>
                </c:pt>
                <c:pt idx="3994">
                  <c:v>-9.9653189670802153E-3</c:v>
                </c:pt>
                <c:pt idx="3995">
                  <c:v>-2.9577300629386932E-2</c:v>
                </c:pt>
                <c:pt idx="3996">
                  <c:v>-3.9257168017819685E-2</c:v>
                </c:pt>
                <c:pt idx="3997">
                  <c:v>-4.7450853427957213E-2</c:v>
                </c:pt>
                <c:pt idx="3998">
                  <c:v>-5.756766557020384E-2</c:v>
                </c:pt>
                <c:pt idx="3999">
                  <c:v>-5.7127094718847943E-2</c:v>
                </c:pt>
                <c:pt idx="4000">
                  <c:v>-6.6598202491647038E-2</c:v>
                </c:pt>
                <c:pt idx="4001">
                  <c:v>-9.7424434717293909E-2</c:v>
                </c:pt>
                <c:pt idx="4002">
                  <c:v>-0.1162796239218835</c:v>
                </c:pt>
                <c:pt idx="4003">
                  <c:v>-0.13272086819135434</c:v>
                </c:pt>
                <c:pt idx="4004">
                  <c:v>-0.14414359346266414</c:v>
                </c:pt>
                <c:pt idx="4005">
                  <c:v>-0.14776269781657128</c:v>
                </c:pt>
                <c:pt idx="4006">
                  <c:v>-0.16544847056385817</c:v>
                </c:pt>
                <c:pt idx="4007">
                  <c:v>-0.19275376207619985</c:v>
                </c:pt>
                <c:pt idx="4008">
                  <c:v>-0.20631355383459818</c:v>
                </c:pt>
                <c:pt idx="4009">
                  <c:v>-0.2246761117874071</c:v>
                </c:pt>
                <c:pt idx="4010">
                  <c:v>-0.2554293040482789</c:v>
                </c:pt>
                <c:pt idx="4011">
                  <c:v>-0.28676474397161283</c:v>
                </c:pt>
                <c:pt idx="4012">
                  <c:v>-0.32142246626434251</c:v>
                </c:pt>
                <c:pt idx="4013">
                  <c:v>-0.35662669325804863</c:v>
                </c:pt>
                <c:pt idx="4014">
                  <c:v>-0.39771296847885212</c:v>
                </c:pt>
                <c:pt idx="4015">
                  <c:v>-0.45081457691211896</c:v>
                </c:pt>
                <c:pt idx="4016">
                  <c:v>-0.48540236732368103</c:v>
                </c:pt>
                <c:pt idx="4017">
                  <c:v>-0.52019995337874592</c:v>
                </c:pt>
                <c:pt idx="4018">
                  <c:v>-0.57850501178481706</c:v>
                </c:pt>
                <c:pt idx="4019">
                  <c:v>-0.61795695304203679</c:v>
                </c:pt>
                <c:pt idx="4020">
                  <c:v>-0.58471858893004225</c:v>
                </c:pt>
                <c:pt idx="4021">
                  <c:v>-0.44819860654251598</c:v>
                </c:pt>
                <c:pt idx="4022">
                  <c:v>-0.31830402237820199</c:v>
                </c:pt>
                <c:pt idx="4023">
                  <c:v>-0.32081379989121711</c:v>
                </c:pt>
                <c:pt idx="4024">
                  <c:v>-0.40038333031158541</c:v>
                </c:pt>
                <c:pt idx="4025">
                  <c:v>-0.42795462197933132</c:v>
                </c:pt>
                <c:pt idx="4026">
                  <c:v>-0.406094433940273</c:v>
                </c:pt>
                <c:pt idx="4027">
                  <c:v>-0.39899505296692483</c:v>
                </c:pt>
                <c:pt idx="4028">
                  <c:v>-0.3807894532362921</c:v>
                </c:pt>
                <c:pt idx="4029">
                  <c:v>-0.34715998860369346</c:v>
                </c:pt>
                <c:pt idx="4030">
                  <c:v>-0.33415783884586492</c:v>
                </c:pt>
                <c:pt idx="4031">
                  <c:v>-0.33467067264109407</c:v>
                </c:pt>
                <c:pt idx="4032">
                  <c:v>-0.3097826931544459</c:v>
                </c:pt>
                <c:pt idx="4033">
                  <c:v>-0.29045300318578571</c:v>
                </c:pt>
                <c:pt idx="4034">
                  <c:v>-0.26727187961356164</c:v>
                </c:pt>
                <c:pt idx="4035">
                  <c:v>-0.20904193322800385</c:v>
                </c:pt>
                <c:pt idx="4036">
                  <c:v>-0.15597166463777876</c:v>
                </c:pt>
                <c:pt idx="4037">
                  <c:v>-0.14557020383848326</c:v>
                </c:pt>
                <c:pt idx="4038">
                  <c:v>-0.14238726721748815</c:v>
                </c:pt>
                <c:pt idx="4039">
                  <c:v>-0.11997047320572925</c:v>
                </c:pt>
                <c:pt idx="4040">
                  <c:v>-6.2503561345800207E-2</c:v>
                </c:pt>
                <c:pt idx="4041">
                  <c:v>1.0386930508430679E-2</c:v>
                </c:pt>
                <c:pt idx="4042">
                  <c:v>3.8276308632702226E-2</c:v>
                </c:pt>
                <c:pt idx="4043">
                  <c:v>2.3297055090781942E-2</c:v>
                </c:pt>
                <c:pt idx="4044">
                  <c:v>3.1518816856173436E-2</c:v>
                </c:pt>
                <c:pt idx="4045">
                  <c:v>5.6107643295604658E-2</c:v>
                </c:pt>
                <c:pt idx="4046">
                  <c:v>0.10887979486648192</c:v>
                </c:pt>
                <c:pt idx="4047">
                  <c:v>0.16154782563650963</c:v>
                </c:pt>
                <c:pt idx="4048">
                  <c:v>0.17803905825066693</c:v>
                </c:pt>
                <c:pt idx="4049">
                  <c:v>0.18334118987800771</c:v>
                </c:pt>
                <c:pt idx="4050">
                  <c:v>0.20393535186096506</c:v>
                </c:pt>
                <c:pt idx="4051">
                  <c:v>0.23722448133854804</c:v>
                </c:pt>
                <c:pt idx="4052">
                  <c:v>0.25342277707270328</c:v>
                </c:pt>
                <c:pt idx="4053">
                  <c:v>0.27657281980885284</c:v>
                </c:pt>
                <c:pt idx="4054">
                  <c:v>0.29023802740293719</c:v>
                </c:pt>
                <c:pt idx="4055">
                  <c:v>0.30990183635939811</c:v>
                </c:pt>
                <c:pt idx="4056">
                  <c:v>0.35978916832862806</c:v>
                </c:pt>
                <c:pt idx="4057">
                  <c:v>0.37232769561501211</c:v>
                </c:pt>
                <c:pt idx="4058">
                  <c:v>0.37286124996762415</c:v>
                </c:pt>
                <c:pt idx="4059">
                  <c:v>0.38051231578129457</c:v>
                </c:pt>
                <c:pt idx="4060">
                  <c:v>0.37218265171333109</c:v>
                </c:pt>
                <c:pt idx="4061">
                  <c:v>0.36066979201740529</c:v>
                </c:pt>
                <c:pt idx="4062">
                  <c:v>0.38746924292263468</c:v>
                </c:pt>
                <c:pt idx="4063">
                  <c:v>0.41338807013908674</c:v>
                </c:pt>
                <c:pt idx="4064">
                  <c:v>0.42244813385480073</c:v>
                </c:pt>
                <c:pt idx="4065">
                  <c:v>0.43116371830402239</c:v>
                </c:pt>
                <c:pt idx="4066">
                  <c:v>0.45295915460125885</c:v>
                </c:pt>
                <c:pt idx="4067">
                  <c:v>0.44506203216866536</c:v>
                </c:pt>
                <c:pt idx="4068">
                  <c:v>0.41211375586003268</c:v>
                </c:pt>
                <c:pt idx="4069">
                  <c:v>0.3957652360848507</c:v>
                </c:pt>
                <c:pt idx="4070">
                  <c:v>0.40875443549431484</c:v>
                </c:pt>
                <c:pt idx="4071">
                  <c:v>0.4140381776269782</c:v>
                </c:pt>
                <c:pt idx="4072">
                  <c:v>0.41412105985651015</c:v>
                </c:pt>
                <c:pt idx="4073">
                  <c:v>0.41894894972674768</c:v>
                </c:pt>
                <c:pt idx="4074">
                  <c:v>0.43107047579579888</c:v>
                </c:pt>
                <c:pt idx="4075">
                  <c:v>0.43452044860006739</c:v>
                </c:pt>
                <c:pt idx="4076">
                  <c:v>0.40351731461576323</c:v>
                </c:pt>
                <c:pt idx="4077">
                  <c:v>0.39900541324561634</c:v>
                </c:pt>
                <c:pt idx="4078">
                  <c:v>0.42047968090341631</c:v>
                </c:pt>
                <c:pt idx="4079">
                  <c:v>0.40825455204745009</c:v>
                </c:pt>
                <c:pt idx="4080">
                  <c:v>0.38748219327099903</c:v>
                </c:pt>
                <c:pt idx="4081">
                  <c:v>0.38967080214457772</c:v>
                </c:pt>
                <c:pt idx="4082">
                  <c:v>0.40403791862001093</c:v>
                </c:pt>
                <c:pt idx="4083">
                  <c:v>0.40852391929342902</c:v>
                </c:pt>
                <c:pt idx="4084">
                  <c:v>0.41477375741407441</c:v>
                </c:pt>
                <c:pt idx="4085">
                  <c:v>0.43534150068636845</c:v>
                </c:pt>
                <c:pt idx="4086">
                  <c:v>0.43220751638219074</c:v>
                </c:pt>
                <c:pt idx="4087">
                  <c:v>0.38980807583724009</c:v>
                </c:pt>
                <c:pt idx="4088">
                  <c:v>0.36975316636017513</c:v>
                </c:pt>
                <c:pt idx="4089">
                  <c:v>0.40011137299593363</c:v>
                </c:pt>
                <c:pt idx="4090">
                  <c:v>0.439304307285866</c:v>
                </c:pt>
                <c:pt idx="4091">
                  <c:v>0.42851148695899921</c:v>
                </c:pt>
                <c:pt idx="4092">
                  <c:v>0.39667694060970238</c:v>
                </c:pt>
                <c:pt idx="4093">
                  <c:v>0.37663239141132898</c:v>
                </c:pt>
                <c:pt idx="4094">
                  <c:v>0.38013157553938198</c:v>
                </c:pt>
                <c:pt idx="4095">
                  <c:v>0.3820326866792717</c:v>
                </c:pt>
                <c:pt idx="4096">
                  <c:v>0.38414877360200994</c:v>
                </c:pt>
                <c:pt idx="4097">
                  <c:v>0.3750653992592401</c:v>
                </c:pt>
                <c:pt idx="4098">
                  <c:v>0.36912636949933952</c:v>
                </c:pt>
                <c:pt idx="4099">
                  <c:v>0.38695640912740559</c:v>
                </c:pt>
                <c:pt idx="4100">
                  <c:v>0.39634541169157456</c:v>
                </c:pt>
                <c:pt idx="4101">
                  <c:v>0.36939832681499135</c:v>
                </c:pt>
                <c:pt idx="4102">
                  <c:v>0.36126032790282064</c:v>
                </c:pt>
                <c:pt idx="4103">
                  <c:v>0.38348053562640838</c:v>
                </c:pt>
                <c:pt idx="4104">
                  <c:v>0.383612629179725</c:v>
                </c:pt>
                <c:pt idx="4105">
                  <c:v>0.35596104535211998</c:v>
                </c:pt>
                <c:pt idx="4106">
                  <c:v>0.33516796601828591</c:v>
                </c:pt>
                <c:pt idx="4107">
                  <c:v>0.33717267994509054</c:v>
                </c:pt>
                <c:pt idx="4108">
                  <c:v>0.32892330803698622</c:v>
                </c:pt>
                <c:pt idx="4109">
                  <c:v>0.31436711647543319</c:v>
                </c:pt>
                <c:pt idx="4110">
                  <c:v>0.34216115413504622</c:v>
                </c:pt>
                <c:pt idx="4111">
                  <c:v>0.3522054443264524</c:v>
                </c:pt>
                <c:pt idx="4112">
                  <c:v>0.31568546193892616</c:v>
                </c:pt>
                <c:pt idx="4113">
                  <c:v>0.29013701468569508</c:v>
                </c:pt>
                <c:pt idx="4114">
                  <c:v>0.2828848196016473</c:v>
                </c:pt>
                <c:pt idx="4115">
                  <c:v>0.2657307881582015</c:v>
                </c:pt>
                <c:pt idx="4116">
                  <c:v>0.25329586365873247</c:v>
                </c:pt>
                <c:pt idx="4117">
                  <c:v>0.25423061980367273</c:v>
                </c:pt>
                <c:pt idx="4118">
                  <c:v>0.2546540961951877</c:v>
                </c:pt>
                <c:pt idx="4119">
                  <c:v>0.21381180553756898</c:v>
                </c:pt>
                <c:pt idx="4120">
                  <c:v>0.19508663783055766</c:v>
                </c:pt>
                <c:pt idx="4121">
                  <c:v>0.19993343520940715</c:v>
                </c:pt>
                <c:pt idx="4122">
                  <c:v>0.1842521173819576</c:v>
                </c:pt>
                <c:pt idx="4123">
                  <c:v>0.1599241109585848</c:v>
                </c:pt>
                <c:pt idx="4124">
                  <c:v>0.1110544173638271</c:v>
                </c:pt>
                <c:pt idx="4125">
                  <c:v>8.2087337149369333E-2</c:v>
                </c:pt>
                <c:pt idx="4126">
                  <c:v>7.6912118935999391E-2</c:v>
                </c:pt>
                <c:pt idx="4127">
                  <c:v>4.042995156569712E-2</c:v>
                </c:pt>
                <c:pt idx="4128">
                  <c:v>1.3838716361470126E-2</c:v>
                </c:pt>
                <c:pt idx="4129">
                  <c:v>2.1275712916677458E-2</c:v>
                </c:pt>
                <c:pt idx="4130">
                  <c:v>9.5822735631588497E-4</c:v>
                </c:pt>
                <c:pt idx="4131">
                  <c:v>-2.818513818021705E-3</c:v>
                </c:pt>
                <c:pt idx="4132">
                  <c:v>1.3735942396850475E-2</c:v>
                </c:pt>
                <c:pt idx="4133">
                  <c:v>1.047007174492994E-2</c:v>
                </c:pt>
                <c:pt idx="4134">
                  <c:v>6.5578492061436457E-3</c:v>
                </c:pt>
                <c:pt idx="4135">
                  <c:v>-3.6932839493382373E-3</c:v>
                </c:pt>
                <c:pt idx="4136">
                  <c:v>-1.0778419539485612E-2</c:v>
                </c:pt>
                <c:pt idx="4137">
                  <c:v>-1.8543189411795179E-2</c:v>
                </c:pt>
                <c:pt idx="4138">
                  <c:v>-4.1865886192338578E-4</c:v>
                </c:pt>
                <c:pt idx="4139">
                  <c:v>-6.8804164832033986E-3</c:v>
                </c:pt>
                <c:pt idx="4140">
                  <c:v>-4.4333445569685832E-2</c:v>
                </c:pt>
                <c:pt idx="4141">
                  <c:v>-3.8462016628247303E-2</c:v>
                </c:pt>
                <c:pt idx="4142">
                  <c:v>-4.5381646766298016E-2</c:v>
                </c:pt>
                <c:pt idx="4143">
                  <c:v>-6.8695640912740552E-2</c:v>
                </c:pt>
                <c:pt idx="4144">
                  <c:v>-6.5790359760677569E-2</c:v>
                </c:pt>
                <c:pt idx="4145">
                  <c:v>-7.4200056981532814E-2</c:v>
                </c:pt>
                <c:pt idx="4146">
                  <c:v>-0.11006552876272371</c:v>
                </c:pt>
                <c:pt idx="4147">
                  <c:v>-0.11778082830428138</c:v>
                </c:pt>
                <c:pt idx="4148">
                  <c:v>-0.10363309073014064</c:v>
                </c:pt>
                <c:pt idx="4149">
                  <c:v>-9.9273226449791516E-2</c:v>
                </c:pt>
                <c:pt idx="4150">
                  <c:v>-8.997772540081328E-2</c:v>
                </c:pt>
                <c:pt idx="4151">
                  <c:v>-5.7680074594006585E-2</c:v>
                </c:pt>
                <c:pt idx="4152">
                  <c:v>-5.9203553575591192E-2</c:v>
                </c:pt>
                <c:pt idx="4153">
                  <c:v>-9.3432360330492903E-2</c:v>
                </c:pt>
                <c:pt idx="4154">
                  <c:v>-0.10072858659897953</c:v>
                </c:pt>
                <c:pt idx="4155">
                  <c:v>-9.9392628661711002E-2</c:v>
                </c:pt>
                <c:pt idx="4156">
                  <c:v>-0.1057528037504209</c:v>
                </c:pt>
                <c:pt idx="4157">
                  <c:v>-0.1224113548654459</c:v>
                </c:pt>
                <c:pt idx="4158">
                  <c:v>-0.12446087699759124</c:v>
                </c:pt>
                <c:pt idx="4159">
                  <c:v>-0.11510709938097335</c:v>
                </c:pt>
                <c:pt idx="4160">
                  <c:v>-0.12167836514802249</c:v>
                </c:pt>
                <c:pt idx="4161">
                  <c:v>-0.15595327514310137</c:v>
                </c:pt>
                <c:pt idx="4162">
                  <c:v>-0.15570566448237458</c:v>
                </c:pt>
                <c:pt idx="4163">
                  <c:v>-0.13605092076976871</c:v>
                </c:pt>
                <c:pt idx="4164">
                  <c:v>-0.14539097101712037</c:v>
                </c:pt>
                <c:pt idx="4165">
                  <c:v>-0.1250073816985677</c:v>
                </c:pt>
                <c:pt idx="4166">
                  <c:v>-0.12683053174130385</c:v>
                </c:pt>
                <c:pt idx="4167">
                  <c:v>-0.15745862363697585</c:v>
                </c:pt>
                <c:pt idx="4168">
                  <c:v>-0.15812478955683909</c:v>
                </c:pt>
                <c:pt idx="4169">
                  <c:v>-0.1561703229816882</c:v>
                </c:pt>
                <c:pt idx="4170">
                  <c:v>-0.16590484084021859</c:v>
                </c:pt>
                <c:pt idx="4171">
                  <c:v>-0.1778445440182341</c:v>
                </c:pt>
                <c:pt idx="4172">
                  <c:v>-0.20497837291823151</c:v>
                </c:pt>
                <c:pt idx="4173">
                  <c:v>-0.21802170478385871</c:v>
                </c:pt>
                <c:pt idx="4174">
                  <c:v>-0.2180258488953353</c:v>
                </c:pt>
                <c:pt idx="4175">
                  <c:v>-0.21183894946774068</c:v>
                </c:pt>
                <c:pt idx="4176">
                  <c:v>-0.23667901266544072</c:v>
                </c:pt>
                <c:pt idx="4177">
                  <c:v>-0.2639643606413013</c:v>
                </c:pt>
                <c:pt idx="4178">
                  <c:v>-0.23393431583309593</c:v>
                </c:pt>
                <c:pt idx="4179">
                  <c:v>-0.20542593695770417</c:v>
                </c:pt>
                <c:pt idx="4180">
                  <c:v>-0.21148100183894949</c:v>
                </c:pt>
                <c:pt idx="4181">
                  <c:v>-0.17642259576782615</c:v>
                </c:pt>
                <c:pt idx="4182">
                  <c:v>-0.16041933228003835</c:v>
                </c:pt>
                <c:pt idx="4183">
                  <c:v>-0.1587603926545624</c:v>
                </c:pt>
                <c:pt idx="4184">
                  <c:v>-0.12997772540081329</c:v>
                </c:pt>
                <c:pt idx="4185">
                  <c:v>-0.15357973529487945</c:v>
                </c:pt>
                <c:pt idx="4186">
                  <c:v>-0.17763992851407703</c:v>
                </c:pt>
                <c:pt idx="4187">
                  <c:v>-0.15796964438343392</c:v>
                </c:pt>
                <c:pt idx="4188">
                  <c:v>-0.13626201144810796</c:v>
                </c:pt>
                <c:pt idx="4189">
                  <c:v>-0.14160895128078946</c:v>
                </c:pt>
                <c:pt idx="4190">
                  <c:v>-0.12550674713149784</c:v>
                </c:pt>
                <c:pt idx="4191">
                  <c:v>-0.12139164443523531</c:v>
                </c:pt>
                <c:pt idx="4192">
                  <c:v>-0.14410940454298221</c:v>
                </c:pt>
                <c:pt idx="4193">
                  <c:v>-0.16961330259783991</c:v>
                </c:pt>
                <c:pt idx="4194">
                  <c:v>-0.16520604004247716</c:v>
                </c:pt>
                <c:pt idx="4195">
                  <c:v>-0.15721619311559482</c:v>
                </c:pt>
                <c:pt idx="4196">
                  <c:v>-0.16027351135745554</c:v>
                </c:pt>
                <c:pt idx="4197">
                  <c:v>-0.17056152710507913</c:v>
                </c:pt>
                <c:pt idx="4198">
                  <c:v>-0.17941645730270145</c:v>
                </c:pt>
                <c:pt idx="4199">
                  <c:v>-0.14465798129969698</c:v>
                </c:pt>
                <c:pt idx="4200">
                  <c:v>-0.12118029474992877</c:v>
                </c:pt>
                <c:pt idx="4201">
                  <c:v>-0.14641016343339638</c:v>
                </c:pt>
                <c:pt idx="4202">
                  <c:v>-0.14820119661218889</c:v>
                </c:pt>
                <c:pt idx="4203">
                  <c:v>-0.15648916055841902</c:v>
                </c:pt>
                <c:pt idx="4204">
                  <c:v>-0.16128855966225494</c:v>
                </c:pt>
                <c:pt idx="4205">
                  <c:v>-0.1651519075863141</c:v>
                </c:pt>
                <c:pt idx="4206">
                  <c:v>-0.16381465461420913</c:v>
                </c:pt>
                <c:pt idx="4207">
                  <c:v>-0.1419687119583517</c:v>
                </c:pt>
                <c:pt idx="4208">
                  <c:v>-0.15505348493874488</c:v>
                </c:pt>
                <c:pt idx="4209">
                  <c:v>-0.17570514646843999</c:v>
                </c:pt>
                <c:pt idx="4210">
                  <c:v>-0.19744981740008807</c:v>
                </c:pt>
                <c:pt idx="4211">
                  <c:v>-0.20545701779377867</c:v>
                </c:pt>
                <c:pt idx="4212">
                  <c:v>-0.2142852702737704</c:v>
                </c:pt>
                <c:pt idx="4213">
                  <c:v>-0.2334794995985392</c:v>
                </c:pt>
                <c:pt idx="4214">
                  <c:v>-0.26050402755834134</c:v>
                </c:pt>
                <c:pt idx="4215">
                  <c:v>-0.27060270921287788</c:v>
                </c:pt>
                <c:pt idx="4216">
                  <c:v>-0.26252687197285607</c:v>
                </c:pt>
                <c:pt idx="4217">
                  <c:v>-0.25409490015281411</c:v>
                </c:pt>
                <c:pt idx="4218">
                  <c:v>-0.26239995855888526</c:v>
                </c:pt>
                <c:pt idx="4219">
                  <c:v>-0.271444481856562</c:v>
                </c:pt>
                <c:pt idx="4220">
                  <c:v>-0.2818099406874045</c:v>
                </c:pt>
                <c:pt idx="4221">
                  <c:v>-0.3064078323706908</c:v>
                </c:pt>
                <c:pt idx="4222">
                  <c:v>-0.32773446605713696</c:v>
                </c:pt>
                <c:pt idx="4223">
                  <c:v>-0.33115076795565801</c:v>
                </c:pt>
                <c:pt idx="4224">
                  <c:v>-0.3384910254085835</c:v>
                </c:pt>
                <c:pt idx="4225">
                  <c:v>-0.35344349763008631</c:v>
                </c:pt>
                <c:pt idx="4226">
                  <c:v>-0.33465254215338391</c:v>
                </c:pt>
                <c:pt idx="4227">
                  <c:v>-0.31519852884042582</c:v>
                </c:pt>
                <c:pt idx="4228">
                  <c:v>-0.32275117200652703</c:v>
                </c:pt>
                <c:pt idx="4229">
                  <c:v>-0.32779662772928592</c:v>
                </c:pt>
                <c:pt idx="4230">
                  <c:v>-0.32838198347535552</c:v>
                </c:pt>
                <c:pt idx="4231">
                  <c:v>-0.30745422051853194</c:v>
                </c:pt>
                <c:pt idx="4232">
                  <c:v>-0.28206894765469193</c:v>
                </c:pt>
                <c:pt idx="4233">
                  <c:v>-0.27225776373384447</c:v>
                </c:pt>
                <c:pt idx="4234">
                  <c:v>-0.25777927426247765</c:v>
                </c:pt>
                <c:pt idx="4235">
                  <c:v>-0.23947473387034113</c:v>
                </c:pt>
                <c:pt idx="4236">
                  <c:v>-0.20787251677070112</c:v>
                </c:pt>
                <c:pt idx="4237">
                  <c:v>-0.1886513507213344</c:v>
                </c:pt>
                <c:pt idx="4238">
                  <c:v>-0.1852319407392059</c:v>
                </c:pt>
                <c:pt idx="4239">
                  <c:v>-0.1649128441555078</c:v>
                </c:pt>
                <c:pt idx="4240">
                  <c:v>-0.15434043875780259</c:v>
                </c:pt>
                <c:pt idx="4241">
                  <c:v>-0.14088528581418841</c:v>
                </c:pt>
                <c:pt idx="4242">
                  <c:v>-0.18334067186407316</c:v>
                </c:pt>
                <c:pt idx="4243">
                  <c:v>-0.54544018234090497</c:v>
                </c:pt>
                <c:pt idx="4244">
                  <c:v>-0.84241498096298795</c:v>
                </c:pt>
                <c:pt idx="4245">
                  <c:v>-0.44233986894247457</c:v>
                </c:pt>
                <c:pt idx="4246">
                  <c:v>-0.15492631251780675</c:v>
                </c:pt>
                <c:pt idx="4247">
                  <c:v>-0.21111295293843407</c:v>
                </c:pt>
                <c:pt idx="4248">
                  <c:v>-0.18788520811209822</c:v>
                </c:pt>
                <c:pt idx="4249">
                  <c:v>-0.27535289699292914</c:v>
                </c:pt>
                <c:pt idx="4250">
                  <c:v>-0.33855577715040536</c:v>
                </c:pt>
                <c:pt idx="4251">
                  <c:v>-0.3493822683830195</c:v>
                </c:pt>
                <c:pt idx="4252">
                  <c:v>-0.37269548550856024</c:v>
                </c:pt>
                <c:pt idx="4253">
                  <c:v>-0.37264109404542983</c:v>
                </c:pt>
                <c:pt idx="4254">
                  <c:v>-0.35353674013830977</c:v>
                </c:pt>
                <c:pt idx="4255">
                  <c:v>-0.35244373073635682</c:v>
                </c:pt>
                <c:pt idx="4256">
                  <c:v>-0.39680644409334614</c:v>
                </c:pt>
                <c:pt idx="4257">
                  <c:v>-0.35494055790100754</c:v>
                </c:pt>
                <c:pt idx="4258">
                  <c:v>-0.17856898650573702</c:v>
                </c:pt>
                <c:pt idx="4259">
                  <c:v>-0.36063871118133084</c:v>
                </c:pt>
                <c:pt idx="4260">
                  <c:v>-0.83886917558082319</c:v>
                </c:pt>
                <c:pt idx="4261">
                  <c:v>-0.23890724960501439</c:v>
                </c:pt>
                <c:pt idx="4262">
                  <c:v>0.27123986635240488</c:v>
                </c:pt>
                <c:pt idx="4263">
                  <c:v>-0.40713564194876845</c:v>
                </c:pt>
                <c:pt idx="4264">
                  <c:v>-0.33169468258696161</c:v>
                </c:pt>
                <c:pt idx="4265">
                  <c:v>-0.16970473205729233</c:v>
                </c:pt>
                <c:pt idx="4266">
                  <c:v>-0.12933642414980964</c:v>
                </c:pt>
                <c:pt idx="4267">
                  <c:v>-0.11748866844518117</c:v>
                </c:pt>
                <c:pt idx="4268">
                  <c:v>-0.14057810355098552</c:v>
                </c:pt>
                <c:pt idx="4269">
                  <c:v>-0.17817451889455826</c:v>
                </c:pt>
                <c:pt idx="4270">
                  <c:v>-0.17376699733222822</c:v>
                </c:pt>
                <c:pt idx="4271">
                  <c:v>-0.15265715247740164</c:v>
                </c:pt>
                <c:pt idx="4272">
                  <c:v>-0.14307648475743998</c:v>
                </c:pt>
                <c:pt idx="4273">
                  <c:v>-0.13311688984433681</c:v>
                </c:pt>
                <c:pt idx="4274">
                  <c:v>-0.10821414696055325</c:v>
                </c:pt>
                <c:pt idx="4275">
                  <c:v>-8.6903571706078889E-2</c:v>
                </c:pt>
                <c:pt idx="4276">
                  <c:v>-8.3203657178378104E-2</c:v>
                </c:pt>
                <c:pt idx="4277">
                  <c:v>-6.7158434561889718E-2</c:v>
                </c:pt>
                <c:pt idx="4278">
                  <c:v>-5.4035587557305295E-2</c:v>
                </c:pt>
                <c:pt idx="4279">
                  <c:v>-3.0989406615037948E-2</c:v>
                </c:pt>
                <c:pt idx="4280">
                  <c:v>1.0455230645704371E-2</c:v>
                </c:pt>
                <c:pt idx="4281">
                  <c:v>2.3325286850216273E-2</c:v>
                </c:pt>
                <c:pt idx="4282">
                  <c:v>2.7324976041855527E-2</c:v>
                </c:pt>
                <c:pt idx="4283">
                  <c:v>5.1507420549612791E-2</c:v>
                </c:pt>
                <c:pt idx="4284">
                  <c:v>6.1205677432722948E-2</c:v>
                </c:pt>
                <c:pt idx="4285">
                  <c:v>6.2846745577456037E-2</c:v>
                </c:pt>
                <c:pt idx="4286">
                  <c:v>6.4826335828433793E-2</c:v>
                </c:pt>
                <c:pt idx="4287">
                  <c:v>6.4276205029915309E-2</c:v>
                </c:pt>
                <c:pt idx="4288">
                  <c:v>8.3658214405967518E-2</c:v>
                </c:pt>
                <c:pt idx="4289">
                  <c:v>9.9047113367349601E-2</c:v>
                </c:pt>
                <c:pt idx="4290">
                  <c:v>9.0406640938641245E-2</c:v>
                </c:pt>
                <c:pt idx="4291">
                  <c:v>8.589603460333084E-2</c:v>
                </c:pt>
                <c:pt idx="4292">
                  <c:v>7.544510347328344E-2</c:v>
                </c:pt>
                <c:pt idx="4293">
                  <c:v>9.4634411665673809E-2</c:v>
                </c:pt>
                <c:pt idx="4294">
                  <c:v>0.12077935196456786</c:v>
                </c:pt>
                <c:pt idx="4295">
                  <c:v>0.15561630707866042</c:v>
                </c:pt>
                <c:pt idx="4296">
                  <c:v>0.19640576031495247</c:v>
                </c:pt>
                <c:pt idx="4297">
                  <c:v>0.22813307777979228</c:v>
                </c:pt>
                <c:pt idx="4298">
                  <c:v>0.24936387888834211</c:v>
                </c:pt>
                <c:pt idx="4299">
                  <c:v>0.25188712476365616</c:v>
                </c:pt>
                <c:pt idx="4300">
                  <c:v>0.25603460333082961</c:v>
                </c:pt>
                <c:pt idx="4301">
                  <c:v>0.27332228236939576</c:v>
                </c:pt>
                <c:pt idx="4302">
                  <c:v>0.2915563728664301</c:v>
                </c:pt>
                <c:pt idx="4303">
                  <c:v>0.30513610816130954</c:v>
                </c:pt>
                <c:pt idx="4304">
                  <c:v>0.31535652309047113</c:v>
                </c:pt>
                <c:pt idx="4305">
                  <c:v>0.31142220725737524</c:v>
                </c:pt>
                <c:pt idx="4306">
                  <c:v>0.29962962003677901</c:v>
                </c:pt>
                <c:pt idx="4307">
                  <c:v>0.29847444896267711</c:v>
                </c:pt>
                <c:pt idx="4308">
                  <c:v>0.33430288274754594</c:v>
                </c:pt>
                <c:pt idx="4309">
                  <c:v>0.34527441788184099</c:v>
                </c:pt>
                <c:pt idx="4310">
                  <c:v>0.3339014219482504</c:v>
                </c:pt>
                <c:pt idx="4311">
                  <c:v>0.34673003703799632</c:v>
                </c:pt>
                <c:pt idx="4312">
                  <c:v>0.38962677096013887</c:v>
                </c:pt>
                <c:pt idx="4313">
                  <c:v>0.43223082700924659</c:v>
                </c:pt>
                <c:pt idx="4314">
                  <c:v>0.42957082545520481</c:v>
                </c:pt>
                <c:pt idx="4315">
                  <c:v>0.42442176694553091</c:v>
                </c:pt>
                <c:pt idx="4316">
                  <c:v>0.42031909658369815</c:v>
                </c:pt>
                <c:pt idx="4317">
                  <c:v>0.43589318552669071</c:v>
                </c:pt>
                <c:pt idx="4318">
                  <c:v>0.47177083063534409</c:v>
                </c:pt>
                <c:pt idx="4319">
                  <c:v>0.50077443083218942</c:v>
                </c:pt>
                <c:pt idx="4320">
                  <c:v>0.52765676396695083</c:v>
                </c:pt>
                <c:pt idx="4321">
                  <c:v>0.52005749954673786</c:v>
                </c:pt>
                <c:pt idx="4322">
                  <c:v>0.51024113548654459</c:v>
                </c:pt>
                <c:pt idx="4323">
                  <c:v>0.55567095754875806</c:v>
                </c:pt>
                <c:pt idx="4324">
                  <c:v>0.6002020254344842</c:v>
                </c:pt>
                <c:pt idx="4325">
                  <c:v>0.61373772954492478</c:v>
                </c:pt>
                <c:pt idx="4326">
                  <c:v>0.61218368774120024</c:v>
                </c:pt>
                <c:pt idx="4327">
                  <c:v>0.62973658991426873</c:v>
                </c:pt>
                <c:pt idx="4328">
                  <c:v>0.62167111295293842</c:v>
                </c:pt>
                <c:pt idx="4329">
                  <c:v>0.59345489393664697</c:v>
                </c:pt>
                <c:pt idx="4330">
                  <c:v>0.60422181356678495</c:v>
                </c:pt>
                <c:pt idx="4331">
                  <c:v>0.63188893781242716</c:v>
                </c:pt>
                <c:pt idx="4332">
                  <c:v>0.6471599886036935</c:v>
                </c:pt>
                <c:pt idx="4333">
                  <c:v>0.64799140096868613</c:v>
                </c:pt>
                <c:pt idx="4334">
                  <c:v>0.64236835970887618</c:v>
                </c:pt>
                <c:pt idx="4335">
                  <c:v>0.63481312647310217</c:v>
                </c:pt>
                <c:pt idx="4336">
                  <c:v>0.61740267813204175</c:v>
                </c:pt>
                <c:pt idx="4337">
                  <c:v>0.60976456266673584</c:v>
                </c:pt>
                <c:pt idx="4338">
                  <c:v>0.61303841073324872</c:v>
                </c:pt>
                <c:pt idx="4339">
                  <c:v>0.61629671838172451</c:v>
                </c:pt>
                <c:pt idx="4340">
                  <c:v>0.64495065917273176</c:v>
                </c:pt>
                <c:pt idx="4341">
                  <c:v>0.61851122795203195</c:v>
                </c:pt>
                <c:pt idx="4342">
                  <c:v>0.56378305576420007</c:v>
                </c:pt>
                <c:pt idx="4343">
                  <c:v>0.57364345100883218</c:v>
                </c:pt>
                <c:pt idx="4344">
                  <c:v>0.56472066098578055</c:v>
                </c:pt>
                <c:pt idx="4345">
                  <c:v>0.57888575202672954</c:v>
                </c:pt>
                <c:pt idx="4346">
                  <c:v>0.60863270221968968</c:v>
                </c:pt>
                <c:pt idx="4347">
                  <c:v>0.59900282317594344</c:v>
                </c:pt>
                <c:pt idx="4348">
                  <c:v>0.56711906550286206</c:v>
                </c:pt>
                <c:pt idx="4349">
                  <c:v>0.55018518998161048</c:v>
                </c:pt>
                <c:pt idx="4350">
                  <c:v>0.50267295190240624</c:v>
                </c:pt>
                <c:pt idx="4351">
                  <c:v>0.45202931958869697</c:v>
                </c:pt>
                <c:pt idx="4352">
                  <c:v>0.46961071252816705</c:v>
                </c:pt>
                <c:pt idx="4353">
                  <c:v>0.49860654251599373</c:v>
                </c:pt>
                <c:pt idx="4354">
                  <c:v>0.46484239426040563</c:v>
                </c:pt>
                <c:pt idx="4355">
                  <c:v>0.43338081794400274</c:v>
                </c:pt>
                <c:pt idx="4356">
                  <c:v>0.41133414488849757</c:v>
                </c:pt>
                <c:pt idx="4357">
                  <c:v>0.38319303789271936</c:v>
                </c:pt>
                <c:pt idx="4358">
                  <c:v>0.38140588981843615</c:v>
                </c:pt>
                <c:pt idx="4359">
                  <c:v>0.38753658473412939</c:v>
                </c:pt>
                <c:pt idx="4360">
                  <c:v>0.36648967857235359</c:v>
                </c:pt>
                <c:pt idx="4361">
                  <c:v>0.35553368385609574</c:v>
                </c:pt>
                <c:pt idx="4362">
                  <c:v>0.34207050169649567</c:v>
                </c:pt>
                <c:pt idx="4363">
                  <c:v>0.33512911497319275</c:v>
                </c:pt>
                <c:pt idx="4364">
                  <c:v>0.35290476313812841</c:v>
                </c:pt>
                <c:pt idx="4365">
                  <c:v>0.35474112253619622</c:v>
                </c:pt>
                <c:pt idx="4366">
                  <c:v>0.31949804449739699</c:v>
                </c:pt>
                <c:pt idx="4367">
                  <c:v>0.27691211893599937</c:v>
                </c:pt>
                <c:pt idx="4368">
                  <c:v>0.25608873578699271</c:v>
                </c:pt>
                <c:pt idx="4369">
                  <c:v>0.23337641482555882</c:v>
                </c:pt>
                <c:pt idx="4370">
                  <c:v>0.23366753865678988</c:v>
                </c:pt>
                <c:pt idx="4371">
                  <c:v>0.25033152891812788</c:v>
                </c:pt>
                <c:pt idx="4372">
                  <c:v>0.23422284959465411</c:v>
                </c:pt>
                <c:pt idx="4373">
                  <c:v>0.21750912999559688</c:v>
                </c:pt>
                <c:pt idx="4374">
                  <c:v>0.21271931414955064</c:v>
                </c:pt>
                <c:pt idx="4375">
                  <c:v>0.17805252661296589</c:v>
                </c:pt>
                <c:pt idx="4376">
                  <c:v>0.13617187702349193</c:v>
                </c:pt>
                <c:pt idx="4377">
                  <c:v>0.11318241860706053</c:v>
                </c:pt>
                <c:pt idx="4378">
                  <c:v>0.11126084591675517</c:v>
                </c:pt>
                <c:pt idx="4379">
                  <c:v>0.12223056800227927</c:v>
                </c:pt>
                <c:pt idx="4380">
                  <c:v>0.12158693568857003</c:v>
                </c:pt>
                <c:pt idx="4381">
                  <c:v>7.7221632261907841E-2</c:v>
                </c:pt>
                <c:pt idx="4382">
                  <c:v>2.0047087466652853E-2</c:v>
                </c:pt>
                <c:pt idx="4383">
                  <c:v>2.0133103680489007E-3</c:v>
                </c:pt>
                <c:pt idx="4384">
                  <c:v>2.1794762879121451E-2</c:v>
                </c:pt>
                <c:pt idx="4385">
                  <c:v>2.1878448030252018E-2</c:v>
                </c:pt>
                <c:pt idx="4386">
                  <c:v>-1.3441037063897019E-2</c:v>
                </c:pt>
                <c:pt idx="4387">
                  <c:v>-3.749876971690539E-2</c:v>
                </c:pt>
                <c:pt idx="4388">
                  <c:v>-4.4887979486648195E-2</c:v>
                </c:pt>
                <c:pt idx="4389">
                  <c:v>-5.9876194669636618E-2</c:v>
                </c:pt>
                <c:pt idx="4390">
                  <c:v>-4.7988810899013183E-2</c:v>
                </c:pt>
                <c:pt idx="4391">
                  <c:v>-7.1142479732704822E-2</c:v>
                </c:pt>
                <c:pt idx="4392">
                  <c:v>-0.14430081069180761</c:v>
                </c:pt>
                <c:pt idx="4393">
                  <c:v>-0.2095780776502888</c:v>
                </c:pt>
                <c:pt idx="4394">
                  <c:v>-0.20980729881633817</c:v>
                </c:pt>
                <c:pt idx="4395">
                  <c:v>-0.18519671579165481</c:v>
                </c:pt>
                <c:pt idx="4396">
                  <c:v>-0.18514284234245904</c:v>
                </c:pt>
                <c:pt idx="4397">
                  <c:v>-0.22492553549690486</c:v>
                </c:pt>
                <c:pt idx="4398">
                  <c:v>-0.24289595690124066</c:v>
                </c:pt>
                <c:pt idx="4399">
                  <c:v>-0.23105648941956541</c:v>
                </c:pt>
                <c:pt idx="4400">
                  <c:v>-0.25128648760651662</c:v>
                </c:pt>
                <c:pt idx="4401">
                  <c:v>-0.29876194669636619</c:v>
                </c:pt>
                <c:pt idx="4402">
                  <c:v>-0.33123624025486287</c:v>
                </c:pt>
                <c:pt idx="4403">
                  <c:v>-0.36104017198062632</c:v>
                </c:pt>
                <c:pt idx="4404">
                  <c:v>-0.37547204019788138</c:v>
                </c:pt>
                <c:pt idx="4405">
                  <c:v>-0.38382242482322776</c:v>
                </c:pt>
                <c:pt idx="4406">
                  <c:v>-0.37536843741096637</c:v>
                </c:pt>
                <c:pt idx="4407">
                  <c:v>-0.36170840995622783</c:v>
                </c:pt>
                <c:pt idx="4408">
                  <c:v>-0.39568753399466444</c:v>
                </c:pt>
                <c:pt idx="4409">
                  <c:v>-0.42691600404050872</c:v>
                </c:pt>
                <c:pt idx="4410">
                  <c:v>-0.42899064984848095</c:v>
                </c:pt>
                <c:pt idx="4411">
                  <c:v>-0.42737703644228031</c:v>
                </c:pt>
                <c:pt idx="4412">
                  <c:v>-0.44162500971276131</c:v>
                </c:pt>
                <c:pt idx="4413">
                  <c:v>-0.45279080007252204</c:v>
                </c:pt>
                <c:pt idx="4414">
                  <c:v>-0.45809008262322259</c:v>
                </c:pt>
                <c:pt idx="4415">
                  <c:v>-0.46609080784273099</c:v>
                </c:pt>
                <c:pt idx="4416">
                  <c:v>-0.46529306638348578</c:v>
                </c:pt>
                <c:pt idx="4417">
                  <c:v>-0.48858038281229765</c:v>
                </c:pt>
                <c:pt idx="4418">
                  <c:v>-0.50694656686264861</c:v>
                </c:pt>
                <c:pt idx="4419">
                  <c:v>-0.46797637856458346</c:v>
                </c:pt>
                <c:pt idx="4420">
                  <c:v>-0.45309124815457535</c:v>
                </c:pt>
                <c:pt idx="4421">
                  <c:v>-0.50116294128312056</c:v>
                </c:pt>
                <c:pt idx="4422">
                  <c:v>-0.53248465383718824</c:v>
                </c:pt>
                <c:pt idx="4423">
                  <c:v>-0.54070553497889096</c:v>
                </c:pt>
                <c:pt idx="4424">
                  <c:v>-0.5308373695252403</c:v>
                </c:pt>
                <c:pt idx="4425">
                  <c:v>-0.48266725374912589</c:v>
                </c:pt>
                <c:pt idx="4426">
                  <c:v>-0.37740164210417265</c:v>
                </c:pt>
                <c:pt idx="4427">
                  <c:v>-0.31308244191768758</c:v>
                </c:pt>
                <c:pt idx="4428">
                  <c:v>-0.38547747934419441</c:v>
                </c:pt>
                <c:pt idx="4429">
                  <c:v>-0.4598746406278329</c:v>
                </c:pt>
                <c:pt idx="4430">
                  <c:v>-0.5086793234738014</c:v>
                </c:pt>
                <c:pt idx="4431">
                  <c:v>-0.53097982335724836</c:v>
                </c:pt>
                <c:pt idx="4432">
                  <c:v>-0.52417571032660781</c:v>
                </c:pt>
                <c:pt idx="4433">
                  <c:v>-0.52138361521924936</c:v>
                </c:pt>
                <c:pt idx="4434">
                  <c:v>-0.51868735268978738</c:v>
                </c:pt>
                <c:pt idx="4435">
                  <c:v>-0.53959180501955506</c:v>
                </c:pt>
                <c:pt idx="4436">
                  <c:v>-0.55491206713460595</c:v>
                </c:pt>
                <c:pt idx="4437">
                  <c:v>-0.54809500375560105</c:v>
                </c:pt>
                <c:pt idx="4438">
                  <c:v>-0.54298997643036606</c:v>
                </c:pt>
                <c:pt idx="4439">
                  <c:v>-0.54128830065528766</c:v>
                </c:pt>
                <c:pt idx="4440">
                  <c:v>-0.5430132870574218</c:v>
                </c:pt>
                <c:pt idx="4441">
                  <c:v>-0.54738014452588779</c:v>
                </c:pt>
                <c:pt idx="4442">
                  <c:v>-0.53872413167914224</c:v>
                </c:pt>
                <c:pt idx="4443">
                  <c:v>-0.51971302028024557</c:v>
                </c:pt>
                <c:pt idx="4444">
                  <c:v>-0.50240876479577301</c:v>
                </c:pt>
                <c:pt idx="4445">
                  <c:v>-0.47849465150612552</c:v>
                </c:pt>
                <c:pt idx="4446">
                  <c:v>-0.45251366261752446</c:v>
                </c:pt>
                <c:pt idx="4447">
                  <c:v>-0.43393509285399784</c:v>
                </c:pt>
                <c:pt idx="4448">
                  <c:v>-0.42394001398637626</c:v>
                </c:pt>
                <c:pt idx="4449">
                  <c:v>-0.40190888134890834</c:v>
                </c:pt>
                <c:pt idx="4450">
                  <c:v>-0.36951228988059781</c:v>
                </c:pt>
                <c:pt idx="4451">
                  <c:v>-0.35180398352715692</c:v>
                </c:pt>
                <c:pt idx="4452">
                  <c:v>-0.32531275091299955</c:v>
                </c:pt>
                <c:pt idx="4453">
                  <c:v>-0.30743868010049474</c:v>
                </c:pt>
                <c:pt idx="4454">
                  <c:v>-0.32080084954285276</c:v>
                </c:pt>
                <c:pt idx="4455">
                  <c:v>-0.32687456292574274</c:v>
                </c:pt>
                <c:pt idx="4456">
                  <c:v>-0.34164314020047143</c:v>
                </c:pt>
                <c:pt idx="4457">
                  <c:v>-0.34146442539304311</c:v>
                </c:pt>
                <c:pt idx="4458">
                  <c:v>-0.29577041622419648</c:v>
                </c:pt>
                <c:pt idx="4459">
                  <c:v>-0.23646895801497061</c:v>
                </c:pt>
                <c:pt idx="4460">
                  <c:v>-0.19205858737600043</c:v>
                </c:pt>
                <c:pt idx="4461">
                  <c:v>-0.14320676526198556</c:v>
                </c:pt>
                <c:pt idx="4462">
                  <c:v>-0.11339609935507267</c:v>
                </c:pt>
                <c:pt idx="4463">
                  <c:v>-0.10185656194151624</c:v>
                </c:pt>
                <c:pt idx="4464">
                  <c:v>-6.9805744774534439E-2</c:v>
                </c:pt>
                <c:pt idx="4465">
                  <c:v>-4.8625191017638382E-2</c:v>
                </c:pt>
                <c:pt idx="4466">
                  <c:v>-6.1295811857338969E-2</c:v>
                </c:pt>
                <c:pt idx="4467">
                  <c:v>-7.9898469268823338E-2</c:v>
                </c:pt>
                <c:pt idx="4468">
                  <c:v>-0.10544613950115259</c:v>
                </c:pt>
                <c:pt idx="4469">
                  <c:v>-0.11892201300214976</c:v>
                </c:pt>
                <c:pt idx="4470">
                  <c:v>-0.10067471314978374</c:v>
                </c:pt>
                <c:pt idx="4471">
                  <c:v>-3.123805330363387E-2</c:v>
                </c:pt>
                <c:pt idx="4472">
                  <c:v>2.6271853712864876E-2</c:v>
                </c:pt>
                <c:pt idx="4473">
                  <c:v>2.6375974513714422E-2</c:v>
                </c:pt>
                <c:pt idx="4474">
                  <c:v>8.0243984563184746E-3</c:v>
                </c:pt>
                <c:pt idx="4475">
                  <c:v>-2.5219767411743376E-3</c:v>
                </c:pt>
                <c:pt idx="4476">
                  <c:v>1.0308321893858946E-2</c:v>
                </c:pt>
                <c:pt idx="4477">
                  <c:v>5.5497681887642779E-2</c:v>
                </c:pt>
                <c:pt idx="4478">
                  <c:v>9.7856458338729316E-2</c:v>
                </c:pt>
                <c:pt idx="4479">
                  <c:v>0.13401823409049704</c:v>
                </c:pt>
                <c:pt idx="4480">
                  <c:v>0.15418736564013574</c:v>
                </c:pt>
                <c:pt idx="4481">
                  <c:v>0.1488000207205574</c:v>
                </c:pt>
                <c:pt idx="4482">
                  <c:v>0.16007096790903677</c:v>
                </c:pt>
                <c:pt idx="4483">
                  <c:v>0.17321531249190605</c:v>
                </c:pt>
                <c:pt idx="4484">
                  <c:v>0.18541997979745659</c:v>
                </c:pt>
                <c:pt idx="4485">
                  <c:v>0.19129037271102595</c:v>
                </c:pt>
                <c:pt idx="4486">
                  <c:v>0.18698697194954544</c:v>
                </c:pt>
                <c:pt idx="4487">
                  <c:v>0.18814576912118935</c:v>
                </c:pt>
                <c:pt idx="4488">
                  <c:v>0.17340102048745115</c:v>
                </c:pt>
                <c:pt idx="4489">
                  <c:v>0.16456940091688468</c:v>
                </c:pt>
                <c:pt idx="4490">
                  <c:v>0.17550078997125024</c:v>
                </c:pt>
                <c:pt idx="4491">
                  <c:v>0.19184620166282476</c:v>
                </c:pt>
                <c:pt idx="4492">
                  <c:v>0.23069905980470876</c:v>
                </c:pt>
                <c:pt idx="4493">
                  <c:v>0.25059830609443395</c:v>
                </c:pt>
                <c:pt idx="4494">
                  <c:v>0.2495923230334896</c:v>
                </c:pt>
                <c:pt idx="4495">
                  <c:v>0.23662280815353934</c:v>
                </c:pt>
                <c:pt idx="4496">
                  <c:v>0.21799891217073739</c:v>
                </c:pt>
                <c:pt idx="4497">
                  <c:v>0.21584034810536404</c:v>
                </c:pt>
                <c:pt idx="4498">
                  <c:v>0.2131402004713927</c:v>
                </c:pt>
                <c:pt idx="4499">
                  <c:v>0.21759253023906344</c:v>
                </c:pt>
                <c:pt idx="4500">
                  <c:v>0.24034007614804839</c:v>
                </c:pt>
                <c:pt idx="4501">
                  <c:v>0.26064389132067656</c:v>
                </c:pt>
                <c:pt idx="4502">
                  <c:v>0.25009168846641977</c:v>
                </c:pt>
                <c:pt idx="4503">
                  <c:v>0.22367556787277582</c:v>
                </c:pt>
                <c:pt idx="4504">
                  <c:v>0.21814654614209122</c:v>
                </c:pt>
                <c:pt idx="4505">
                  <c:v>0.25102514957652361</c:v>
                </c:pt>
                <c:pt idx="4506">
                  <c:v>0.28020927762956827</c:v>
                </c:pt>
                <c:pt idx="4507">
                  <c:v>0.28801056748426535</c:v>
                </c:pt>
                <c:pt idx="4508">
                  <c:v>0.2886658551115025</c:v>
                </c:pt>
                <c:pt idx="4509">
                  <c:v>0.32334947810096093</c:v>
                </c:pt>
                <c:pt idx="4510">
                  <c:v>0.38511745965966487</c:v>
                </c:pt>
                <c:pt idx="4511">
                  <c:v>0.41395529539744624</c:v>
                </c:pt>
                <c:pt idx="4512">
                  <c:v>0.40429433551762545</c:v>
                </c:pt>
                <c:pt idx="4513">
                  <c:v>0.37938563547359427</c:v>
                </c:pt>
                <c:pt idx="4514">
                  <c:v>0.35277525965448475</c:v>
                </c:pt>
                <c:pt idx="4515">
                  <c:v>0.36247507057939865</c:v>
                </c:pt>
                <c:pt idx="4516">
                  <c:v>0.39084410370638978</c:v>
                </c:pt>
                <c:pt idx="4517">
                  <c:v>0.40771840762516515</c:v>
                </c:pt>
                <c:pt idx="4518">
                  <c:v>0.41105959750317284</c:v>
                </c:pt>
                <c:pt idx="4519">
                  <c:v>0.39760159548291851</c:v>
                </c:pt>
                <c:pt idx="4520">
                  <c:v>0.37829780621098708</c:v>
                </c:pt>
                <c:pt idx="4521">
                  <c:v>0.36066202180838663</c:v>
                </c:pt>
                <c:pt idx="4522">
                  <c:v>0.36113859462819548</c:v>
                </c:pt>
                <c:pt idx="4523">
                  <c:v>0.37913957885467126</c:v>
                </c:pt>
                <c:pt idx="4524">
                  <c:v>0.36830790748271131</c:v>
                </c:pt>
                <c:pt idx="4525">
                  <c:v>0.36862130591312908</c:v>
                </c:pt>
                <c:pt idx="4526">
                  <c:v>0.37922505115387606</c:v>
                </c:pt>
                <c:pt idx="4527">
                  <c:v>0.3705949390038592</c:v>
                </c:pt>
                <c:pt idx="4528">
                  <c:v>0.36465590924395869</c:v>
                </c:pt>
                <c:pt idx="4529">
                  <c:v>0.37159211582791579</c:v>
                </c:pt>
                <c:pt idx="4530">
                  <c:v>0.37448004351317055</c:v>
                </c:pt>
                <c:pt idx="4531">
                  <c:v>0.37625683130876225</c:v>
                </c:pt>
                <c:pt idx="4532">
                  <c:v>0.34746561682509258</c:v>
                </c:pt>
                <c:pt idx="4533">
                  <c:v>0.31882721645212259</c:v>
                </c:pt>
                <c:pt idx="4534">
                  <c:v>0.31674221036545885</c:v>
                </c:pt>
                <c:pt idx="4535">
                  <c:v>0.32146908751845427</c:v>
                </c:pt>
                <c:pt idx="4536">
                  <c:v>0.324706674609547</c:v>
                </c:pt>
                <c:pt idx="4537">
                  <c:v>0.30473723743168696</c:v>
                </c:pt>
                <c:pt idx="4538">
                  <c:v>0.27169312854515787</c:v>
                </c:pt>
                <c:pt idx="4539">
                  <c:v>0.24242741329741771</c:v>
                </c:pt>
                <c:pt idx="4540">
                  <c:v>0.22268357118806495</c:v>
                </c:pt>
                <c:pt idx="4541">
                  <c:v>0.22398016006630581</c:v>
                </c:pt>
                <c:pt idx="4542">
                  <c:v>0.23625657230179495</c:v>
                </c:pt>
                <c:pt idx="4543">
                  <c:v>0.22144499987049651</c:v>
                </c:pt>
                <c:pt idx="4544">
                  <c:v>0.21093268408920199</c:v>
                </c:pt>
                <c:pt idx="4545">
                  <c:v>0.19666269522650162</c:v>
                </c:pt>
                <c:pt idx="4546">
                  <c:v>0.18669895620192184</c:v>
                </c:pt>
                <c:pt idx="4547">
                  <c:v>0.18236887772281074</c:v>
                </c:pt>
                <c:pt idx="4548">
                  <c:v>0.19177937786526458</c:v>
                </c:pt>
                <c:pt idx="4549">
                  <c:v>0.21813981196094176</c:v>
                </c:pt>
                <c:pt idx="4550">
                  <c:v>0.22162397368489214</c:v>
                </c:pt>
                <c:pt idx="4551">
                  <c:v>0.20989924628972523</c:v>
                </c:pt>
                <c:pt idx="4552">
                  <c:v>0.19044238390012694</c:v>
                </c:pt>
                <c:pt idx="4553">
                  <c:v>0.16768370069154862</c:v>
                </c:pt>
                <c:pt idx="4554">
                  <c:v>0.15295397446191303</c:v>
                </c:pt>
                <c:pt idx="4555">
                  <c:v>0.14597839881892824</c:v>
                </c:pt>
                <c:pt idx="4556">
                  <c:v>0.14321997461731723</c:v>
                </c:pt>
                <c:pt idx="4557">
                  <c:v>0.11237664793182939</c:v>
                </c:pt>
                <c:pt idx="4558">
                  <c:v>6.5440959361806841E-2</c:v>
                </c:pt>
                <c:pt idx="4559">
                  <c:v>4.2967442824211978E-2</c:v>
                </c:pt>
                <c:pt idx="4560">
                  <c:v>5.5879717164391725E-2</c:v>
                </c:pt>
                <c:pt idx="4561">
                  <c:v>9.575746587583206E-2</c:v>
                </c:pt>
                <c:pt idx="4562">
                  <c:v>0.11188945582636173</c:v>
                </c:pt>
                <c:pt idx="4563">
                  <c:v>7.5870392913569382E-2</c:v>
                </c:pt>
                <c:pt idx="4564">
                  <c:v>2.1086456525680544E-2</c:v>
                </c:pt>
                <c:pt idx="4565">
                  <c:v>-2.0054391463130358E-2</c:v>
                </c:pt>
                <c:pt idx="4566">
                  <c:v>-3.4782304643994927E-2</c:v>
                </c:pt>
                <c:pt idx="4567">
                  <c:v>-5.4195394856121633E-2</c:v>
                </c:pt>
                <c:pt idx="4568">
                  <c:v>-6.3603045921935303E-2</c:v>
                </c:pt>
                <c:pt idx="4569">
                  <c:v>-8.2161931155948109E-2</c:v>
                </c:pt>
                <c:pt idx="4570">
                  <c:v>-8.7062083970058796E-2</c:v>
                </c:pt>
                <c:pt idx="4571">
                  <c:v>-8.2111165790359764E-2</c:v>
                </c:pt>
                <c:pt idx="4572">
                  <c:v>-9.1078246004817537E-2</c:v>
                </c:pt>
                <c:pt idx="4573">
                  <c:v>-0.12608925380092725</c:v>
                </c:pt>
                <c:pt idx="4574">
                  <c:v>-0.14286124996762414</c:v>
                </c:pt>
                <c:pt idx="4575">
                  <c:v>-0.14683053174130384</c:v>
                </c:pt>
                <c:pt idx="4576">
                  <c:v>-0.1556499779844078</c:v>
                </c:pt>
                <c:pt idx="4577">
                  <c:v>-0.15689813255976587</c:v>
                </c:pt>
                <c:pt idx="4578">
                  <c:v>-0.17422310860162138</c:v>
                </c:pt>
                <c:pt idx="4579">
                  <c:v>-0.21703929135693753</c:v>
                </c:pt>
                <c:pt idx="4580">
                  <c:v>-0.24108135408842499</c:v>
                </c:pt>
                <c:pt idx="4581">
                  <c:v>-0.25312906317179934</c:v>
                </c:pt>
                <c:pt idx="4582">
                  <c:v>-0.26160739723898574</c:v>
                </c:pt>
                <c:pt idx="4583">
                  <c:v>-0.26042632546815514</c:v>
                </c:pt>
                <c:pt idx="4584">
                  <c:v>-0.2593566266932581</c:v>
                </c:pt>
                <c:pt idx="4585">
                  <c:v>-0.25934885648423944</c:v>
                </c:pt>
                <c:pt idx="4586">
                  <c:v>-0.27036960294231915</c:v>
                </c:pt>
                <c:pt idx="4587">
                  <c:v>-0.28701080059053591</c:v>
                </c:pt>
                <c:pt idx="4588">
                  <c:v>-0.29081561293998814</c:v>
                </c:pt>
                <c:pt idx="4589">
                  <c:v>-0.28986246730037041</c:v>
                </c:pt>
                <c:pt idx="4590">
                  <c:v>-0.29831904478230464</c:v>
                </c:pt>
                <c:pt idx="4591">
                  <c:v>-0.30175606723820869</c:v>
                </c:pt>
                <c:pt idx="4592">
                  <c:v>-0.30529928255070066</c:v>
                </c:pt>
                <c:pt idx="4593">
                  <c:v>-0.31436452640576035</c:v>
                </c:pt>
                <c:pt idx="4594">
                  <c:v>-0.3248050972571162</c:v>
                </c:pt>
                <c:pt idx="4595">
                  <c:v>-0.33750161879354562</c:v>
                </c:pt>
                <c:pt idx="4596">
                  <c:v>-0.36184827371856304</c:v>
                </c:pt>
                <c:pt idx="4597">
                  <c:v>-0.38501126680307701</c:v>
                </c:pt>
                <c:pt idx="4598">
                  <c:v>-0.41037063897018833</c:v>
                </c:pt>
                <c:pt idx="4599">
                  <c:v>-0.40458701339066022</c:v>
                </c:pt>
                <c:pt idx="4600">
                  <c:v>-0.37571550674713156</c:v>
                </c:pt>
                <c:pt idx="4601">
                  <c:v>-0.35580305110207472</c:v>
                </c:pt>
                <c:pt idx="4602">
                  <c:v>-0.32226423890802663</c:v>
                </c:pt>
                <c:pt idx="4603">
                  <c:v>-0.31789479136988791</c:v>
                </c:pt>
                <c:pt idx="4604">
                  <c:v>-0.3407599264420213</c:v>
                </c:pt>
                <c:pt idx="4605">
                  <c:v>-0.34394830220932943</c:v>
                </c:pt>
                <c:pt idx="4606">
                  <c:v>-0.34106037452407473</c:v>
                </c:pt>
                <c:pt idx="4607">
                  <c:v>-0.34000103602786913</c:v>
                </c:pt>
                <c:pt idx="4608">
                  <c:v>-0.34499469035717067</c:v>
                </c:pt>
                <c:pt idx="4609">
                  <c:v>-0.3362091740267813</c:v>
                </c:pt>
                <c:pt idx="4610">
                  <c:v>-0.3063741614649434</c:v>
                </c:pt>
                <c:pt idx="4611">
                  <c:v>-0.30702685902250776</c:v>
                </c:pt>
                <c:pt idx="4612">
                  <c:v>-0.34740863529228938</c:v>
                </c:pt>
                <c:pt idx="4613">
                  <c:v>-0.36846331166308371</c:v>
                </c:pt>
                <c:pt idx="4614">
                  <c:v>-0.37492812556657779</c:v>
                </c:pt>
                <c:pt idx="4615">
                  <c:v>-0.35734673262710764</c:v>
                </c:pt>
                <c:pt idx="4616">
                  <c:v>-0.33896500815871949</c:v>
                </c:pt>
                <c:pt idx="4617">
                  <c:v>-0.32834831256960817</c:v>
                </c:pt>
                <c:pt idx="4618">
                  <c:v>-0.32020254344841875</c:v>
                </c:pt>
                <c:pt idx="4619">
                  <c:v>-0.33070009583257792</c:v>
                </c:pt>
                <c:pt idx="4620">
                  <c:v>-0.32518324742935584</c:v>
                </c:pt>
                <c:pt idx="4621">
                  <c:v>-0.29793053433137356</c:v>
                </c:pt>
                <c:pt idx="4622">
                  <c:v>-0.29624439897433241</c:v>
                </c:pt>
                <c:pt idx="4623">
                  <c:v>-0.34386282991012462</c:v>
                </c:pt>
                <c:pt idx="4624">
                  <c:v>-0.38954129866093401</c:v>
                </c:pt>
                <c:pt idx="4625">
                  <c:v>-0.41476857727472871</c:v>
                </c:pt>
                <c:pt idx="4626">
                  <c:v>-0.4152399699551918</c:v>
                </c:pt>
                <c:pt idx="4627">
                  <c:v>-0.39075086119816627</c:v>
                </c:pt>
                <c:pt idx="4628">
                  <c:v>-0.37208681913543473</c:v>
                </c:pt>
                <c:pt idx="4629">
                  <c:v>-0.39077417182522212</c:v>
                </c:pt>
                <c:pt idx="4630">
                  <c:v>-0.39362842860472946</c:v>
                </c:pt>
                <c:pt idx="4631">
                  <c:v>-0.35782330544691648</c:v>
                </c:pt>
                <c:pt idx="4632">
                  <c:v>-0.34169494159392894</c:v>
                </c:pt>
                <c:pt idx="4633">
                  <c:v>-0.34470460255380869</c:v>
                </c:pt>
                <c:pt idx="4634">
                  <c:v>-0.3406459633764149</c:v>
                </c:pt>
                <c:pt idx="4635">
                  <c:v>-0.35109948457613516</c:v>
                </c:pt>
                <c:pt idx="4636">
                  <c:v>-0.36918853117148853</c:v>
                </c:pt>
                <c:pt idx="4637">
                  <c:v>-0.37462249734517861</c:v>
                </c:pt>
                <c:pt idx="4638">
                  <c:v>-0.36414825558807534</c:v>
                </c:pt>
                <c:pt idx="4639">
                  <c:v>-0.34865186873526899</c:v>
                </c:pt>
                <c:pt idx="4640">
                  <c:v>-0.34695537309953639</c:v>
                </c:pt>
                <c:pt idx="4641">
                  <c:v>-0.34473309332021035</c:v>
                </c:pt>
                <c:pt idx="4642">
                  <c:v>-0.32825507006138466</c:v>
                </c:pt>
                <c:pt idx="4643">
                  <c:v>-0.30044031184438863</c:v>
                </c:pt>
                <c:pt idx="4644">
                  <c:v>-0.2709264679219871</c:v>
                </c:pt>
                <c:pt idx="4645">
                  <c:v>-0.24928073765184283</c:v>
                </c:pt>
                <c:pt idx="4646">
                  <c:v>-0.22050402755834134</c:v>
                </c:pt>
                <c:pt idx="4647">
                  <c:v>-0.20267657799994823</c:v>
                </c:pt>
                <c:pt idx="4648">
                  <c:v>-0.20484058121163459</c:v>
                </c:pt>
                <c:pt idx="4649">
                  <c:v>-0.19821259291874954</c:v>
                </c:pt>
                <c:pt idx="4650">
                  <c:v>-0.19005465047009767</c:v>
                </c:pt>
                <c:pt idx="4651">
                  <c:v>-0.19887254267139789</c:v>
                </c:pt>
                <c:pt idx="4652">
                  <c:v>-0.1939519283068715</c:v>
                </c:pt>
                <c:pt idx="4653">
                  <c:v>-0.18457095495868839</c:v>
                </c:pt>
                <c:pt idx="4654">
                  <c:v>-0.18118469786837266</c:v>
                </c:pt>
                <c:pt idx="4655">
                  <c:v>-0.18194281126162296</c:v>
                </c:pt>
                <c:pt idx="4656">
                  <c:v>-0.17516149084410373</c:v>
                </c:pt>
                <c:pt idx="4657">
                  <c:v>-0.17270118366184053</c:v>
                </c:pt>
                <c:pt idx="4658">
                  <c:v>-0.1741096635499495</c:v>
                </c:pt>
                <c:pt idx="4659">
                  <c:v>-0.14601491880131576</c:v>
                </c:pt>
                <c:pt idx="4660">
                  <c:v>-0.11744386023984045</c:v>
                </c:pt>
                <c:pt idx="4661">
                  <c:v>-9.1927011836618416E-2</c:v>
                </c:pt>
                <c:pt idx="4662">
                  <c:v>-6.5085601802688506E-2</c:v>
                </c:pt>
                <c:pt idx="4663">
                  <c:v>-4.4121059856510145E-2</c:v>
                </c:pt>
                <c:pt idx="4664">
                  <c:v>-1.2015126006889585E-2</c:v>
                </c:pt>
                <c:pt idx="4665">
                  <c:v>6.5883861275868325E-3</c:v>
                </c:pt>
                <c:pt idx="4666">
                  <c:v>4.7669973322282374E-3</c:v>
                </c:pt>
                <c:pt idx="4667">
                  <c:v>3.5186096505996013E-3</c:v>
                </c:pt>
                <c:pt idx="4668">
                  <c:v>1.5479136988785001E-2</c:v>
                </c:pt>
                <c:pt idx="4669">
                  <c:v>3.4946256054287861E-2</c:v>
                </c:pt>
                <c:pt idx="4670">
                  <c:v>6.7110000259006972E-2</c:v>
                </c:pt>
                <c:pt idx="4671">
                  <c:v>0.10432878344427465</c:v>
                </c:pt>
                <c:pt idx="4672">
                  <c:v>0.12277992177989588</c:v>
                </c:pt>
                <c:pt idx="4673">
                  <c:v>0.14197829521614133</c:v>
                </c:pt>
                <c:pt idx="4674">
                  <c:v>0.18762671915874538</c:v>
                </c:pt>
                <c:pt idx="4675">
                  <c:v>0.21906058172964854</c:v>
                </c:pt>
                <c:pt idx="4676">
                  <c:v>0.21653733585433452</c:v>
                </c:pt>
                <c:pt idx="4677">
                  <c:v>0.22050143748866843</c:v>
                </c:pt>
                <c:pt idx="4678">
                  <c:v>0.22620477090833746</c:v>
                </c:pt>
                <c:pt idx="4679">
                  <c:v>0.23917583983009144</c:v>
                </c:pt>
                <c:pt idx="4680">
                  <c:v>0.27914475899401697</c:v>
                </c:pt>
                <c:pt idx="4681">
                  <c:v>0.32707658836022691</c:v>
                </c:pt>
                <c:pt idx="4682">
                  <c:v>0.34274391981144298</c:v>
                </c:pt>
                <c:pt idx="4683">
                  <c:v>0.34270247869667697</c:v>
                </c:pt>
                <c:pt idx="4684">
                  <c:v>0.34944443005516851</c:v>
                </c:pt>
                <c:pt idx="4685">
                  <c:v>0.37858530394467615</c:v>
                </c:pt>
                <c:pt idx="4686">
                  <c:v>0.4117278354787744</c:v>
                </c:pt>
                <c:pt idx="4687">
                  <c:v>0.43453080887875889</c:v>
                </c:pt>
                <c:pt idx="4688">
                  <c:v>0.42691082390116297</c:v>
                </c:pt>
                <c:pt idx="4689">
                  <c:v>0.41557149887331973</c:v>
                </c:pt>
                <c:pt idx="4690">
                  <c:v>0.42237561190396022</c:v>
                </c:pt>
                <c:pt idx="4691">
                  <c:v>0.42397109482245077</c:v>
                </c:pt>
                <c:pt idx="4692">
                  <c:v>0.42400735579787102</c:v>
                </c:pt>
                <c:pt idx="4693">
                  <c:v>0.43157812945168222</c:v>
                </c:pt>
                <c:pt idx="4694">
                  <c:v>0.41831956279623922</c:v>
                </c:pt>
                <c:pt idx="4695">
                  <c:v>0.36871454842135254</c:v>
                </c:pt>
                <c:pt idx="4696">
                  <c:v>0.34670154627159472</c:v>
                </c:pt>
                <c:pt idx="4697">
                  <c:v>0.36408609391592633</c:v>
                </c:pt>
                <c:pt idx="4698">
                  <c:v>0.37942448651868738</c:v>
                </c:pt>
                <c:pt idx="4699">
                  <c:v>0.39164702530498074</c:v>
                </c:pt>
                <c:pt idx="4700">
                  <c:v>0.40506358621046906</c:v>
                </c:pt>
                <c:pt idx="4701">
                  <c:v>0.41287005620451195</c:v>
                </c:pt>
                <c:pt idx="4702">
                  <c:v>0.42607682146649745</c:v>
                </c:pt>
                <c:pt idx="4703">
                  <c:v>0.43220492631251783</c:v>
                </c:pt>
                <c:pt idx="4704">
                  <c:v>0.43433655365329332</c:v>
                </c:pt>
                <c:pt idx="4705">
                  <c:v>0.4278225284260147</c:v>
                </c:pt>
                <c:pt idx="4706">
                  <c:v>0.44575099070164986</c:v>
                </c:pt>
                <c:pt idx="4707">
                  <c:v>0.45963117407858273</c:v>
                </c:pt>
                <c:pt idx="4708">
                  <c:v>0.44947033075189724</c:v>
                </c:pt>
                <c:pt idx="4709">
                  <c:v>0.46839078971224329</c:v>
                </c:pt>
                <c:pt idx="4710">
                  <c:v>0.47998912170737396</c:v>
                </c:pt>
                <c:pt idx="4711">
                  <c:v>0.4736589914268694</c:v>
                </c:pt>
                <c:pt idx="4712">
                  <c:v>0.46396436064130131</c:v>
                </c:pt>
                <c:pt idx="4713">
                  <c:v>0.45246963143308555</c:v>
                </c:pt>
                <c:pt idx="4714">
                  <c:v>0.4426429070942009</c:v>
                </c:pt>
                <c:pt idx="4715">
                  <c:v>0.47891424279313116</c:v>
                </c:pt>
                <c:pt idx="4716">
                  <c:v>0.5022689010334378</c:v>
                </c:pt>
                <c:pt idx="4717">
                  <c:v>0.48745111243492451</c:v>
                </c:pt>
                <c:pt idx="4718">
                  <c:v>0.47794037659613042</c:v>
                </c:pt>
                <c:pt idx="4719">
                  <c:v>0.4461498614312725</c:v>
                </c:pt>
                <c:pt idx="4720">
                  <c:v>0.39916599756533455</c:v>
                </c:pt>
                <c:pt idx="4721">
                  <c:v>0.36415343572742109</c:v>
                </c:pt>
                <c:pt idx="4722">
                  <c:v>0.34416068792250515</c:v>
                </c:pt>
                <c:pt idx="4723">
                  <c:v>0.32651972338055896</c:v>
                </c:pt>
                <c:pt idx="4724">
                  <c:v>0.30613328498536613</c:v>
                </c:pt>
                <c:pt idx="4725">
                  <c:v>0.29365950944080399</c:v>
                </c:pt>
                <c:pt idx="4726">
                  <c:v>0.26795565800720039</c:v>
                </c:pt>
                <c:pt idx="4727">
                  <c:v>0.21490999507886763</c:v>
                </c:pt>
                <c:pt idx="4728">
                  <c:v>0.18066642492683055</c:v>
                </c:pt>
                <c:pt idx="4729">
                  <c:v>0.19704369447538139</c:v>
                </c:pt>
                <c:pt idx="4730">
                  <c:v>0.22528840425807456</c:v>
                </c:pt>
                <c:pt idx="4731">
                  <c:v>0.22654173897277841</c:v>
                </c:pt>
                <c:pt idx="4732">
                  <c:v>0.21114765987205059</c:v>
                </c:pt>
                <c:pt idx="4733">
                  <c:v>0.18376544329042452</c:v>
                </c:pt>
                <c:pt idx="4734">
                  <c:v>0.15410241135486547</c:v>
                </c:pt>
                <c:pt idx="4735">
                  <c:v>0.13614338625709033</c:v>
                </c:pt>
                <c:pt idx="4736">
                  <c:v>0.11970550907819422</c:v>
                </c:pt>
                <c:pt idx="4737">
                  <c:v>8.263850397575695E-2</c:v>
                </c:pt>
                <c:pt idx="4738">
                  <c:v>5.2153124919060323E-2</c:v>
                </c:pt>
                <c:pt idx="4739">
                  <c:v>6.8268279416716315E-2</c:v>
                </c:pt>
                <c:pt idx="4740">
                  <c:v>6.7025563987671274E-2</c:v>
                </c:pt>
                <c:pt idx="4741">
                  <c:v>5.7718925639099701E-2</c:v>
                </c:pt>
                <c:pt idx="4742">
                  <c:v>5.8782149239814556E-2</c:v>
                </c:pt>
                <c:pt idx="4743">
                  <c:v>5.047657281980885E-2</c:v>
                </c:pt>
                <c:pt idx="4744">
                  <c:v>5.0627055867802855E-2</c:v>
                </c:pt>
                <c:pt idx="4745">
                  <c:v>6.1985806418192652E-2</c:v>
                </c:pt>
                <c:pt idx="4746">
                  <c:v>7.1129270377373155E-2</c:v>
                </c:pt>
                <c:pt idx="4747">
                  <c:v>5.0522676059986019E-2</c:v>
                </c:pt>
                <c:pt idx="4748">
                  <c:v>4.3820093760522164E-2</c:v>
                </c:pt>
                <c:pt idx="4749">
                  <c:v>6.5640653733585436E-2</c:v>
                </c:pt>
                <c:pt idx="4750">
                  <c:v>7.6765261985547423E-2</c:v>
                </c:pt>
                <c:pt idx="4751">
                  <c:v>6.7211789997150925E-2</c:v>
                </c:pt>
                <c:pt idx="4752">
                  <c:v>6.4683104975523847E-2</c:v>
                </c:pt>
                <c:pt idx="4753">
                  <c:v>6.7573622730451463E-2</c:v>
                </c:pt>
                <c:pt idx="4754">
                  <c:v>4.7862156492009637E-2</c:v>
                </c:pt>
                <c:pt idx="4755">
                  <c:v>4.9293947007174495E-2</c:v>
                </c:pt>
                <c:pt idx="4756">
                  <c:v>4.157476236110752E-2</c:v>
                </c:pt>
                <c:pt idx="4757">
                  <c:v>3.6389183869046078E-3</c:v>
                </c:pt>
                <c:pt idx="4758">
                  <c:v>-3.4109922556916784E-2</c:v>
                </c:pt>
                <c:pt idx="4759">
                  <c:v>-4.4948587116993448E-2</c:v>
                </c:pt>
                <c:pt idx="4760">
                  <c:v>-3.3548395451837659E-2</c:v>
                </c:pt>
                <c:pt idx="4761">
                  <c:v>-3.7591753218161571E-2</c:v>
                </c:pt>
                <c:pt idx="4762">
                  <c:v>-4.4081431790515171E-2</c:v>
                </c:pt>
                <c:pt idx="4763">
                  <c:v>-6.4076510658136715E-2</c:v>
                </c:pt>
                <c:pt idx="4764">
                  <c:v>-8.3890025641689764E-2</c:v>
                </c:pt>
                <c:pt idx="4765">
                  <c:v>-9.1011681214224663E-2</c:v>
                </c:pt>
                <c:pt idx="4766">
                  <c:v>-9.0073039964775059E-2</c:v>
                </c:pt>
                <c:pt idx="4767">
                  <c:v>-0.10351187546945013</c:v>
                </c:pt>
                <c:pt idx="4768">
                  <c:v>-0.13190939936284288</c:v>
                </c:pt>
                <c:pt idx="4769">
                  <c:v>-0.13102618560439275</c:v>
                </c:pt>
                <c:pt idx="4770">
                  <c:v>-0.1127094718847937</c:v>
                </c:pt>
                <c:pt idx="4771">
                  <c:v>-0.11241213188634776</c:v>
                </c:pt>
                <c:pt idx="4772">
                  <c:v>-0.11602812815664743</c:v>
                </c:pt>
                <c:pt idx="4773">
                  <c:v>-0.10322515475666295</c:v>
                </c:pt>
                <c:pt idx="4774">
                  <c:v>-9.5134554119505818E-2</c:v>
                </c:pt>
                <c:pt idx="4775">
                  <c:v>-8.7634230360796705E-2</c:v>
                </c:pt>
                <c:pt idx="4776">
                  <c:v>-8.9135952757129169E-2</c:v>
                </c:pt>
                <c:pt idx="4777">
                  <c:v>-9.0780387992436998E-2</c:v>
                </c:pt>
                <c:pt idx="4778">
                  <c:v>-8.5982801937372122E-2</c:v>
                </c:pt>
                <c:pt idx="4779">
                  <c:v>-8.3688777228107442E-2</c:v>
                </c:pt>
                <c:pt idx="4780">
                  <c:v>-0.1047172938952058</c:v>
                </c:pt>
                <c:pt idx="4781">
                  <c:v>-0.13531249190603228</c:v>
                </c:pt>
                <c:pt idx="4782">
                  <c:v>-0.13621979331244011</c:v>
                </c:pt>
                <c:pt idx="4783">
                  <c:v>-0.12640576031495249</c:v>
                </c:pt>
                <c:pt idx="4784">
                  <c:v>-0.11847548499054625</c:v>
                </c:pt>
                <c:pt idx="4785">
                  <c:v>-9.3302856846849178E-2</c:v>
                </c:pt>
                <c:pt idx="4786">
                  <c:v>-7.4797845062032173E-2</c:v>
                </c:pt>
                <c:pt idx="4787">
                  <c:v>-9.8510191924162771E-2</c:v>
                </c:pt>
                <c:pt idx="4788">
                  <c:v>-0.12382838198347537</c:v>
                </c:pt>
                <c:pt idx="4789">
                  <c:v>-0.15041907327307105</c:v>
                </c:pt>
                <c:pt idx="4790">
                  <c:v>-0.1737170089875418</c:v>
                </c:pt>
                <c:pt idx="4791">
                  <c:v>-0.16211764096454195</c:v>
                </c:pt>
                <c:pt idx="4792">
                  <c:v>-0.13514128830065528</c:v>
                </c:pt>
                <c:pt idx="4793">
                  <c:v>-0.14464218187469244</c:v>
                </c:pt>
                <c:pt idx="4794">
                  <c:v>-0.15600585355746072</c:v>
                </c:pt>
                <c:pt idx="4795">
                  <c:v>-0.16363568079981353</c:v>
                </c:pt>
                <c:pt idx="4796">
                  <c:v>-0.15494003988707297</c:v>
                </c:pt>
                <c:pt idx="4797">
                  <c:v>-0.12905488357636821</c:v>
                </c:pt>
                <c:pt idx="4798">
                  <c:v>-0.13921313683338082</c:v>
                </c:pt>
                <c:pt idx="4799">
                  <c:v>-0.16013338858815301</c:v>
                </c:pt>
                <c:pt idx="4800">
                  <c:v>-0.14693776062576083</c:v>
                </c:pt>
                <c:pt idx="4801">
                  <c:v>-0.13621254111735606</c:v>
                </c:pt>
                <c:pt idx="4802">
                  <c:v>-0.1446204252894403</c:v>
                </c:pt>
                <c:pt idx="4803">
                  <c:v>-0.1614804838250149</c:v>
                </c:pt>
                <c:pt idx="4804">
                  <c:v>-0.1723061980367272</c:v>
                </c:pt>
                <c:pt idx="4805">
                  <c:v>-0.18586521277422363</c:v>
                </c:pt>
                <c:pt idx="4806">
                  <c:v>-0.17289414385246965</c:v>
                </c:pt>
                <c:pt idx="4807">
                  <c:v>-0.15423916703359319</c:v>
                </c:pt>
                <c:pt idx="4808">
                  <c:v>-0.13766997332228237</c:v>
                </c:pt>
                <c:pt idx="4809">
                  <c:v>-0.10609676500297859</c:v>
                </c:pt>
                <c:pt idx="4810">
                  <c:v>-8.384055531093787E-2</c:v>
                </c:pt>
                <c:pt idx="4811">
                  <c:v>-8.9173249760418558E-2</c:v>
                </c:pt>
                <c:pt idx="4812">
                  <c:v>-9.7394648916055843E-2</c:v>
                </c:pt>
                <c:pt idx="4813">
                  <c:v>-0.11342459012147427</c:v>
                </c:pt>
                <c:pt idx="4814">
                  <c:v>-0.12434328783444275</c:v>
                </c:pt>
                <c:pt idx="4815">
                  <c:v>-0.13875055038980549</c:v>
                </c:pt>
                <c:pt idx="4816">
                  <c:v>-0.16670646740397316</c:v>
                </c:pt>
                <c:pt idx="4817">
                  <c:v>-0.19762853220751642</c:v>
                </c:pt>
                <c:pt idx="4818">
                  <c:v>-0.19464891605584192</c:v>
                </c:pt>
                <c:pt idx="4819">
                  <c:v>-0.16838250148929007</c:v>
                </c:pt>
                <c:pt idx="4820">
                  <c:v>-0.17174985107099383</c:v>
                </c:pt>
                <c:pt idx="4821">
                  <c:v>-0.18722810743609006</c:v>
                </c:pt>
                <c:pt idx="4822">
                  <c:v>-0.20906627988292886</c:v>
                </c:pt>
                <c:pt idx="4823">
                  <c:v>-0.21577740941231321</c:v>
                </c:pt>
                <c:pt idx="4824">
                  <c:v>-0.19550286202698855</c:v>
                </c:pt>
                <c:pt idx="4825">
                  <c:v>-0.15852521432826544</c:v>
                </c:pt>
                <c:pt idx="4826">
                  <c:v>-0.13099976689372944</c:v>
                </c:pt>
                <c:pt idx="4827">
                  <c:v>-0.13024709264679221</c:v>
                </c:pt>
                <c:pt idx="4828">
                  <c:v>-0.12962081379989121</c:v>
                </c:pt>
                <c:pt idx="4829">
                  <c:v>-0.10808775156051699</c:v>
                </c:pt>
                <c:pt idx="4830">
                  <c:v>-7.1229765080680671E-2</c:v>
                </c:pt>
                <c:pt idx="4831">
                  <c:v>-5.9608640472428712E-2</c:v>
                </c:pt>
                <c:pt idx="4832">
                  <c:v>-6.8194462431039396E-2</c:v>
                </c:pt>
                <c:pt idx="4833">
                  <c:v>-7.4854308580900836E-2</c:v>
                </c:pt>
                <c:pt idx="4834">
                  <c:v>-6.3245875314045949E-2</c:v>
                </c:pt>
                <c:pt idx="4835">
                  <c:v>-4.919034422025953E-2</c:v>
                </c:pt>
                <c:pt idx="4836">
                  <c:v>-4.6151415473076232E-2</c:v>
                </c:pt>
                <c:pt idx="4837">
                  <c:v>-3.0620321686653375E-2</c:v>
                </c:pt>
                <c:pt idx="4838">
                  <c:v>-1.5363930689735556E-2</c:v>
                </c:pt>
                <c:pt idx="4839">
                  <c:v>-1.4125333471470382E-2</c:v>
                </c:pt>
                <c:pt idx="4840">
                  <c:v>-2.5147944779714576E-2</c:v>
                </c:pt>
                <c:pt idx="4841">
                  <c:v>-3.906990598047088E-2</c:v>
                </c:pt>
                <c:pt idx="4842">
                  <c:v>-4.0033670905747366E-2</c:v>
                </c:pt>
                <c:pt idx="4843">
                  <c:v>-2.7040327384806651E-2</c:v>
                </c:pt>
                <c:pt idx="4844">
                  <c:v>-3.8736305006604681E-2</c:v>
                </c:pt>
                <c:pt idx="4845">
                  <c:v>-5.5728457095495877E-2</c:v>
                </c:pt>
                <c:pt idx="4846">
                  <c:v>-7.1550674713149784E-2</c:v>
                </c:pt>
                <c:pt idx="4847">
                  <c:v>-9.1738195757465876E-2</c:v>
                </c:pt>
                <c:pt idx="4848">
                  <c:v>-0.1044225439664327</c:v>
                </c:pt>
                <c:pt idx="4849">
                  <c:v>-9.696443834339144E-2</c:v>
                </c:pt>
                <c:pt idx="4850">
                  <c:v>-8.0119143204952212E-2</c:v>
                </c:pt>
                <c:pt idx="4851">
                  <c:v>-6.3979383045403918E-2</c:v>
                </c:pt>
                <c:pt idx="4852">
                  <c:v>-6.0224818047605481E-2</c:v>
                </c:pt>
                <c:pt idx="4853">
                  <c:v>-5.4383951928306876E-2</c:v>
                </c:pt>
                <c:pt idx="4854">
                  <c:v>-5.0357947628791214E-2</c:v>
                </c:pt>
                <c:pt idx="4855">
                  <c:v>-6.448859074309099E-2</c:v>
                </c:pt>
                <c:pt idx="4856">
                  <c:v>-6.6566603641637967E-2</c:v>
                </c:pt>
                <c:pt idx="4857">
                  <c:v>-7.0561527105079125E-2</c:v>
                </c:pt>
                <c:pt idx="4858">
                  <c:v>-8.0572664404672492E-2</c:v>
                </c:pt>
                <c:pt idx="4859">
                  <c:v>-8.3618586339972559E-2</c:v>
                </c:pt>
                <c:pt idx="4860">
                  <c:v>-8.737651842834572E-2</c:v>
                </c:pt>
                <c:pt idx="4861">
                  <c:v>-0.10176720453780207</c:v>
                </c:pt>
                <c:pt idx="4862">
                  <c:v>-0.11485456758786812</c:v>
                </c:pt>
                <c:pt idx="4863">
                  <c:v>-0.10356704395348235</c:v>
                </c:pt>
                <c:pt idx="4864">
                  <c:v>-7.2093035302649641E-2</c:v>
                </c:pt>
                <c:pt idx="4865">
                  <c:v>-4.9808334844207311E-2</c:v>
                </c:pt>
                <c:pt idx="4866">
                  <c:v>-4.3685410137532701E-2</c:v>
                </c:pt>
                <c:pt idx="4867">
                  <c:v>-4.0983708461757626E-2</c:v>
                </c:pt>
                <c:pt idx="4868">
                  <c:v>-3.0829599316221611E-2</c:v>
                </c:pt>
                <c:pt idx="4869">
                  <c:v>-1.4397886503146936E-2</c:v>
                </c:pt>
                <c:pt idx="4870">
                  <c:v>-1.3802533088140072E-2</c:v>
                </c:pt>
                <c:pt idx="4871">
                  <c:v>-3.1817710896423115E-2</c:v>
                </c:pt>
                <c:pt idx="4872">
                  <c:v>-5.4756144940298894E-2</c:v>
                </c:pt>
                <c:pt idx="4873">
                  <c:v>-6.5251366261752444E-2</c:v>
                </c:pt>
                <c:pt idx="4874">
                  <c:v>-3.6631614390427107E-2</c:v>
                </c:pt>
                <c:pt idx="4875">
                  <c:v>5.5550519308969421E-3</c:v>
                </c:pt>
                <c:pt idx="4876">
                  <c:v>1.5694708487658318E-2</c:v>
                </c:pt>
                <c:pt idx="4877">
                  <c:v>-3.7373410344738274E-3</c:v>
                </c:pt>
                <c:pt idx="4878">
                  <c:v>3.8478852081120984E-3</c:v>
                </c:pt>
                <c:pt idx="4879">
                  <c:v>1.9790437462767749E-2</c:v>
                </c:pt>
                <c:pt idx="4880">
                  <c:v>1.7997461731720586E-2</c:v>
                </c:pt>
                <c:pt idx="4881">
                  <c:v>4.1707632935325959E-3</c:v>
                </c:pt>
                <c:pt idx="4882">
                  <c:v>-2.4611256442798313E-2</c:v>
                </c:pt>
                <c:pt idx="4883">
                  <c:v>-3.3840555310937867E-2</c:v>
                </c:pt>
                <c:pt idx="4884">
                  <c:v>-1.4373928358672848E-2</c:v>
                </c:pt>
                <c:pt idx="4885">
                  <c:v>1.0995389675982285E-2</c:v>
                </c:pt>
                <c:pt idx="4886">
                  <c:v>2.8717138491025411E-2</c:v>
                </c:pt>
                <c:pt idx="4887">
                  <c:v>1.5860887357869929E-2</c:v>
                </c:pt>
                <c:pt idx="4888">
                  <c:v>5.4036623585174449E-3</c:v>
                </c:pt>
                <c:pt idx="4889">
                  <c:v>1.0191483850915589E-2</c:v>
                </c:pt>
                <c:pt idx="4890">
                  <c:v>2.5141599109016036E-2</c:v>
                </c:pt>
                <c:pt idx="4891">
                  <c:v>3.0295008935740372E-2</c:v>
                </c:pt>
                <c:pt idx="4892">
                  <c:v>1.8917713486492786E-2</c:v>
                </c:pt>
                <c:pt idx="4893">
                  <c:v>8.9800305628221395E-3</c:v>
                </c:pt>
                <c:pt idx="4894">
                  <c:v>2.2250148929006192E-2</c:v>
                </c:pt>
                <c:pt idx="4895">
                  <c:v>4.3002667771763065E-2</c:v>
                </c:pt>
                <c:pt idx="4896">
                  <c:v>7.3701468569504533E-2</c:v>
                </c:pt>
                <c:pt idx="4897">
                  <c:v>8.7578802869797204E-2</c:v>
                </c:pt>
                <c:pt idx="4898">
                  <c:v>6.9198891450180017E-2</c:v>
                </c:pt>
                <c:pt idx="4899">
                  <c:v>6.6129658887824086E-2</c:v>
                </c:pt>
                <c:pt idx="4900">
                  <c:v>7.5051671889973845E-2</c:v>
                </c:pt>
                <c:pt idx="4901">
                  <c:v>8.4188142661037579E-2</c:v>
                </c:pt>
                <c:pt idx="4902">
                  <c:v>7.9461524515009457E-2</c:v>
                </c:pt>
                <c:pt idx="4903">
                  <c:v>6.0441347872257765E-2</c:v>
                </c:pt>
                <c:pt idx="4904">
                  <c:v>4.4302364733611342E-2</c:v>
                </c:pt>
                <c:pt idx="4905">
                  <c:v>5.1952912533347148E-2</c:v>
                </c:pt>
                <c:pt idx="4906">
                  <c:v>5.5853039446761121E-2</c:v>
                </c:pt>
                <c:pt idx="4907">
                  <c:v>4.9178429899764307E-2</c:v>
                </c:pt>
                <c:pt idx="4908">
                  <c:v>5.8041130306405245E-2</c:v>
                </c:pt>
                <c:pt idx="4909">
                  <c:v>5.7313579735294884E-2</c:v>
                </c:pt>
                <c:pt idx="4910">
                  <c:v>4.8363593980678084E-2</c:v>
                </c:pt>
                <c:pt idx="4911">
                  <c:v>5.7121914579502199E-2</c:v>
                </c:pt>
                <c:pt idx="4912">
                  <c:v>6.6447719443653047E-2</c:v>
                </c:pt>
                <c:pt idx="4913">
                  <c:v>7.0426584475122386E-2</c:v>
                </c:pt>
                <c:pt idx="4914">
                  <c:v>7.4047760884767805E-2</c:v>
                </c:pt>
                <c:pt idx="4915">
                  <c:v>7.5812893366831571E-2</c:v>
                </c:pt>
                <c:pt idx="4916">
                  <c:v>8.1884275687015978E-2</c:v>
                </c:pt>
                <c:pt idx="4917">
                  <c:v>9.2869020176642766E-2</c:v>
                </c:pt>
                <c:pt idx="4918">
                  <c:v>9.5356264083503853E-2</c:v>
                </c:pt>
                <c:pt idx="4919">
                  <c:v>9.6615296951488003E-2</c:v>
                </c:pt>
                <c:pt idx="4920">
                  <c:v>8.5257323422000056E-2</c:v>
                </c:pt>
                <c:pt idx="4921">
                  <c:v>7.9702400994586767E-2</c:v>
                </c:pt>
                <c:pt idx="4922">
                  <c:v>8.7946074749410769E-2</c:v>
                </c:pt>
                <c:pt idx="4923">
                  <c:v>0.10314512160377115</c:v>
                </c:pt>
                <c:pt idx="4924">
                  <c:v>0.11261959646714496</c:v>
                </c:pt>
                <c:pt idx="4925">
                  <c:v>0.10337615581859153</c:v>
                </c:pt>
                <c:pt idx="4926">
                  <c:v>6.5907171902924194E-2</c:v>
                </c:pt>
                <c:pt idx="4927">
                  <c:v>4.055738299360253E-2</c:v>
                </c:pt>
                <c:pt idx="4928">
                  <c:v>4.1917687585796067E-2</c:v>
                </c:pt>
                <c:pt idx="4929">
                  <c:v>4.6191043539071205E-2</c:v>
                </c:pt>
                <c:pt idx="4930">
                  <c:v>1.380628868916574E-2</c:v>
                </c:pt>
                <c:pt idx="4931">
                  <c:v>-1.5015229609676502E-2</c:v>
                </c:pt>
                <c:pt idx="4932">
                  <c:v>-8.9484317128130757E-3</c:v>
                </c:pt>
                <c:pt idx="4933">
                  <c:v>1.1301147400865085E-2</c:v>
                </c:pt>
                <c:pt idx="4934">
                  <c:v>2.8416690408972E-2</c:v>
                </c:pt>
                <c:pt idx="4935">
                  <c:v>2.05509596208138E-2</c:v>
                </c:pt>
                <c:pt idx="4936">
                  <c:v>-1.5962884301587713E-2</c:v>
                </c:pt>
                <c:pt idx="4937">
                  <c:v>-2.4768007459400661E-2</c:v>
                </c:pt>
                <c:pt idx="4938">
                  <c:v>-6.4939262866171099E-3</c:v>
                </c:pt>
                <c:pt idx="4939">
                  <c:v>1.5112719832163486E-2</c:v>
                </c:pt>
                <c:pt idx="4940">
                  <c:v>2.4019166515579272E-2</c:v>
                </c:pt>
                <c:pt idx="4941">
                  <c:v>1.5094459840969724E-2</c:v>
                </c:pt>
                <c:pt idx="4942">
                  <c:v>8.4220777538915794E-3</c:v>
                </c:pt>
                <c:pt idx="4943">
                  <c:v>1.2174026781320417E-2</c:v>
                </c:pt>
                <c:pt idx="4944">
                  <c:v>3.7681110621875728E-2</c:v>
                </c:pt>
                <c:pt idx="4945">
                  <c:v>6.7563521458727238E-2</c:v>
                </c:pt>
                <c:pt idx="4946">
                  <c:v>7.4253412416794021E-2</c:v>
                </c:pt>
                <c:pt idx="4947">
                  <c:v>7.9659146831049757E-2</c:v>
                </c:pt>
                <c:pt idx="4948">
                  <c:v>7.3397653396876386E-2</c:v>
                </c:pt>
                <c:pt idx="4949">
                  <c:v>5.6043927581651956E-2</c:v>
                </c:pt>
                <c:pt idx="4950">
                  <c:v>4.6520759408428092E-2</c:v>
                </c:pt>
                <c:pt idx="4951">
                  <c:v>2.052153642932995E-2</c:v>
                </c:pt>
                <c:pt idx="4952">
                  <c:v>-7.1318345463492975E-3</c:v>
                </c:pt>
                <c:pt idx="4953">
                  <c:v>-2.2850216270817688E-3</c:v>
                </c:pt>
                <c:pt idx="4954">
                  <c:v>3.2413167914216896E-2</c:v>
                </c:pt>
                <c:pt idx="4955">
                  <c:v>8.6394882022326411E-2</c:v>
                </c:pt>
                <c:pt idx="4956">
                  <c:v>0.12149162112460826</c:v>
                </c:pt>
                <c:pt idx="4957">
                  <c:v>0.12615037944520707</c:v>
                </c:pt>
                <c:pt idx="4958">
                  <c:v>0.10341474785671735</c:v>
                </c:pt>
                <c:pt idx="4959">
                  <c:v>5.3215053484938747E-2</c:v>
                </c:pt>
                <c:pt idx="4960">
                  <c:v>1.1447305032505375E-2</c:v>
                </c:pt>
                <c:pt idx="4961">
                  <c:v>-4.5130410008029217E-3</c:v>
                </c:pt>
                <c:pt idx="4962">
                  <c:v>-1.073008883938978E-2</c:v>
                </c:pt>
                <c:pt idx="4963">
                  <c:v>-3.6298531430495485E-3</c:v>
                </c:pt>
                <c:pt idx="4964">
                  <c:v>-2.5459763267631903E-2</c:v>
                </c:pt>
                <c:pt idx="4965">
                  <c:v>-5.2831205159418797E-2</c:v>
                </c:pt>
                <c:pt idx="4966">
                  <c:v>-3.5060219119894327E-2</c:v>
                </c:pt>
                <c:pt idx="4967">
                  <c:v>-1.1375560102566759E-2</c:v>
                </c:pt>
                <c:pt idx="4968">
                  <c:v>-2.1583775803569118E-3</c:v>
                </c:pt>
                <c:pt idx="4969">
                  <c:v>6.2147167758812717E-4</c:v>
                </c:pt>
                <c:pt idx="4970">
                  <c:v>-1.5452433370457667E-3</c:v>
                </c:pt>
                <c:pt idx="4971">
                  <c:v>-2.7594602294801727E-3</c:v>
                </c:pt>
                <c:pt idx="4972">
                  <c:v>9.4136082260612812E-3</c:v>
                </c:pt>
                <c:pt idx="4973">
                  <c:v>1.0998627263073378E-2</c:v>
                </c:pt>
                <c:pt idx="4974">
                  <c:v>-1.0913103162475072E-2</c:v>
                </c:pt>
                <c:pt idx="4975">
                  <c:v>-1.2866430106969879E-2</c:v>
                </c:pt>
                <c:pt idx="4976">
                  <c:v>-9.9343935351860983E-3</c:v>
                </c:pt>
                <c:pt idx="4977">
                  <c:v>-4.1318345463492966E-3</c:v>
                </c:pt>
                <c:pt idx="4978">
                  <c:v>1.6499080525266129E-2</c:v>
                </c:pt>
                <c:pt idx="4979">
                  <c:v>1.9967183817244685E-2</c:v>
                </c:pt>
                <c:pt idx="4980">
                  <c:v>5.9030018907508617E-3</c:v>
                </c:pt>
                <c:pt idx="4981">
                  <c:v>1.2477867854645292E-2</c:v>
                </c:pt>
                <c:pt idx="4982">
                  <c:v>2.671734569659924E-2</c:v>
                </c:pt>
                <c:pt idx="4983">
                  <c:v>2.8259473179828541E-2</c:v>
                </c:pt>
                <c:pt idx="4984">
                  <c:v>1.6945323629205627E-2</c:v>
                </c:pt>
                <c:pt idx="4985">
                  <c:v>-1.6119687119583517E-3</c:v>
                </c:pt>
                <c:pt idx="4986">
                  <c:v>-1.3259965293066384E-2</c:v>
                </c:pt>
                <c:pt idx="4987">
                  <c:v>-4.2394519412572197E-2</c:v>
                </c:pt>
                <c:pt idx="4988">
                  <c:v>-6.3011215001683551E-2</c:v>
                </c:pt>
                <c:pt idx="4989">
                  <c:v>-6.9518506047812692E-2</c:v>
                </c:pt>
                <c:pt idx="4990">
                  <c:v>-7.4239167033593206E-2</c:v>
                </c:pt>
                <c:pt idx="4991">
                  <c:v>-8.0480457924318169E-2</c:v>
                </c:pt>
                <c:pt idx="4992">
                  <c:v>-9.1008055116682654E-2</c:v>
                </c:pt>
                <c:pt idx="4993">
                  <c:v>-7.8265689347043449E-2</c:v>
                </c:pt>
                <c:pt idx="4994">
                  <c:v>-5.721153099018364E-2</c:v>
                </c:pt>
                <c:pt idx="4995">
                  <c:v>-6.1136263565489915E-2</c:v>
                </c:pt>
                <c:pt idx="4996">
                  <c:v>-9.950426066461189E-2</c:v>
                </c:pt>
                <c:pt idx="4997">
                  <c:v>-0.15711854748892748</c:v>
                </c:pt>
                <c:pt idx="4998">
                  <c:v>-0.19786448755471525</c:v>
                </c:pt>
                <c:pt idx="4999">
                  <c:v>-0.18571498873319692</c:v>
                </c:pt>
                <c:pt idx="5000">
                  <c:v>-0.15112098215441996</c:v>
                </c:pt>
                <c:pt idx="5001">
                  <c:v>-0.13990727550571111</c:v>
                </c:pt>
                <c:pt idx="5002">
                  <c:v>-0.12954803284208347</c:v>
                </c:pt>
                <c:pt idx="5003">
                  <c:v>-0.12609495195420756</c:v>
                </c:pt>
                <c:pt idx="5004">
                  <c:v>-0.12946877671009352</c:v>
                </c:pt>
                <c:pt idx="5005">
                  <c:v>-0.11294672226682897</c:v>
                </c:pt>
                <c:pt idx="5006">
                  <c:v>-9.113988966303195E-2</c:v>
                </c:pt>
                <c:pt idx="5007">
                  <c:v>-7.9363619881374817E-2</c:v>
                </c:pt>
                <c:pt idx="5008">
                  <c:v>-8.1252557693801963E-2</c:v>
                </c:pt>
                <c:pt idx="5009">
                  <c:v>-9.1800875443549423E-2</c:v>
                </c:pt>
                <c:pt idx="5010">
                  <c:v>-0.1168338988318786</c:v>
                </c:pt>
                <c:pt idx="5011">
                  <c:v>-0.12922815923748351</c:v>
                </c:pt>
                <c:pt idx="5012">
                  <c:v>-0.12543733326426482</c:v>
                </c:pt>
                <c:pt idx="5013">
                  <c:v>-0.12588308425496647</c:v>
                </c:pt>
                <c:pt idx="5014">
                  <c:v>-0.12071900334118989</c:v>
                </c:pt>
                <c:pt idx="5015">
                  <c:v>-0.1010810950814577</c:v>
                </c:pt>
                <c:pt idx="5016">
                  <c:v>-0.1023100831412365</c:v>
                </c:pt>
                <c:pt idx="5017">
                  <c:v>-0.10554741122536196</c:v>
                </c:pt>
                <c:pt idx="5018">
                  <c:v>-0.10971768240565673</c:v>
                </c:pt>
                <c:pt idx="5019">
                  <c:v>-0.13657644590639489</c:v>
                </c:pt>
                <c:pt idx="5020">
                  <c:v>-0.1629814292004455</c:v>
                </c:pt>
                <c:pt idx="5021">
                  <c:v>-0.15138801833769328</c:v>
                </c:pt>
                <c:pt idx="5022">
                  <c:v>-0.13272786137947112</c:v>
                </c:pt>
                <c:pt idx="5023">
                  <c:v>-0.12713253386516099</c:v>
                </c:pt>
                <c:pt idx="5024">
                  <c:v>-0.11710922323810512</c:v>
                </c:pt>
                <c:pt idx="5025">
                  <c:v>-0.11925354192027766</c:v>
                </c:pt>
                <c:pt idx="5026">
                  <c:v>-0.10406148825403405</c:v>
                </c:pt>
                <c:pt idx="5027">
                  <c:v>-8.3598642803491427E-2</c:v>
                </c:pt>
                <c:pt idx="5028">
                  <c:v>-7.6262011448107958E-2</c:v>
                </c:pt>
                <c:pt idx="5029">
                  <c:v>-9.2976508068067037E-2</c:v>
                </c:pt>
                <c:pt idx="5030">
                  <c:v>-9.6794529772850899E-2</c:v>
                </c:pt>
                <c:pt idx="5031">
                  <c:v>-7.0271180294749935E-2</c:v>
                </c:pt>
                <c:pt idx="5032">
                  <c:v>-5.4439120412339094E-2</c:v>
                </c:pt>
                <c:pt idx="5033">
                  <c:v>-6.823927063638012E-2</c:v>
                </c:pt>
                <c:pt idx="5034">
                  <c:v>-8.4811572431298415E-2</c:v>
                </c:pt>
                <c:pt idx="5035">
                  <c:v>-0.10720194773239401</c:v>
                </c:pt>
                <c:pt idx="5036">
                  <c:v>-0.11874070812504857</c:v>
                </c:pt>
                <c:pt idx="5037">
                  <c:v>-8.3950374265067726E-2</c:v>
                </c:pt>
                <c:pt idx="5038">
                  <c:v>-6.4444041544717556E-2</c:v>
                </c:pt>
                <c:pt idx="5039">
                  <c:v>-6.2119454013312959E-2</c:v>
                </c:pt>
                <c:pt idx="5040">
                  <c:v>-5.7497474682068957E-2</c:v>
                </c:pt>
                <c:pt idx="5041">
                  <c:v>-4.8325001942552265E-2</c:v>
                </c:pt>
                <c:pt idx="5042">
                  <c:v>-3.7268771529954156E-2</c:v>
                </c:pt>
                <c:pt idx="5043">
                  <c:v>-4.3836670206428556E-2</c:v>
                </c:pt>
                <c:pt idx="5044">
                  <c:v>-3.8622859954932788E-2</c:v>
                </c:pt>
                <c:pt idx="5045">
                  <c:v>-1.6883964878655237E-2</c:v>
                </c:pt>
                <c:pt idx="5046">
                  <c:v>-1.1731202569349116E-3</c:v>
                </c:pt>
                <c:pt idx="5047">
                  <c:v>1.1234867517936233E-2</c:v>
                </c:pt>
                <c:pt idx="5048">
                  <c:v>3.3377709860395247E-2</c:v>
                </c:pt>
                <c:pt idx="5049">
                  <c:v>3.9304566292833278E-2</c:v>
                </c:pt>
                <c:pt idx="5050">
                  <c:v>4.8347535548706258E-2</c:v>
                </c:pt>
                <c:pt idx="5051">
                  <c:v>6.9803931725763435E-2</c:v>
                </c:pt>
                <c:pt idx="5052">
                  <c:v>6.8653940791007284E-2</c:v>
                </c:pt>
                <c:pt idx="5053">
                  <c:v>6.5935662669325809E-2</c:v>
                </c:pt>
                <c:pt idx="5054">
                  <c:v>9.3358025330881417E-2</c:v>
                </c:pt>
                <c:pt idx="5055">
                  <c:v>0.1158825662410319</c:v>
                </c:pt>
                <c:pt idx="5056">
                  <c:v>0.13502085006086664</c:v>
                </c:pt>
                <c:pt idx="5057">
                  <c:v>0.16068869952601728</c:v>
                </c:pt>
                <c:pt idx="5058">
                  <c:v>0.16804397938304541</c:v>
                </c:pt>
                <c:pt idx="5059">
                  <c:v>0.16379781916133543</c:v>
                </c:pt>
                <c:pt idx="5060">
                  <c:v>0.15102722163226193</c:v>
                </c:pt>
                <c:pt idx="5061">
                  <c:v>0.15498976922479216</c:v>
                </c:pt>
                <c:pt idx="5062">
                  <c:v>0.17193452303866974</c:v>
                </c:pt>
                <c:pt idx="5063">
                  <c:v>0.16757465875832059</c:v>
                </c:pt>
                <c:pt idx="5064">
                  <c:v>0.15623300266777176</c:v>
                </c:pt>
                <c:pt idx="5065">
                  <c:v>0.14875624854308583</c:v>
                </c:pt>
                <c:pt idx="5066">
                  <c:v>0.14416690408972002</c:v>
                </c:pt>
                <c:pt idx="5067">
                  <c:v>0.14458183325131446</c:v>
                </c:pt>
                <c:pt idx="5068">
                  <c:v>0.14821673703022611</c:v>
                </c:pt>
                <c:pt idx="5069">
                  <c:v>0.13826335828433786</c:v>
                </c:pt>
                <c:pt idx="5070">
                  <c:v>0.11925146986453937</c:v>
                </c:pt>
                <c:pt idx="5071">
                  <c:v>0.11014763397135383</c:v>
                </c:pt>
                <c:pt idx="5072">
                  <c:v>0.11498070398093709</c:v>
                </c:pt>
                <c:pt idx="5073">
                  <c:v>0.11035483954518378</c:v>
                </c:pt>
                <c:pt idx="5074">
                  <c:v>0.10384185034577431</c:v>
                </c:pt>
                <c:pt idx="5075">
                  <c:v>0.10526120852650937</c:v>
                </c:pt>
                <c:pt idx="5076">
                  <c:v>9.7490740500919479E-2</c:v>
                </c:pt>
                <c:pt idx="5077">
                  <c:v>7.7667642259576786E-2</c:v>
                </c:pt>
                <c:pt idx="5078">
                  <c:v>6.1889196819394449E-2</c:v>
                </c:pt>
                <c:pt idx="5079">
                  <c:v>6.2254396643269705E-2</c:v>
                </c:pt>
                <c:pt idx="5080">
                  <c:v>7.5818332513144612E-2</c:v>
                </c:pt>
                <c:pt idx="5081">
                  <c:v>8.7035406252428185E-2</c:v>
                </c:pt>
                <c:pt idx="5082">
                  <c:v>8.622290139604756E-2</c:v>
                </c:pt>
                <c:pt idx="5083">
                  <c:v>8.9328135926856442E-2</c:v>
                </c:pt>
                <c:pt idx="5084">
                  <c:v>8.3765184283457222E-2</c:v>
                </c:pt>
                <c:pt idx="5085">
                  <c:v>8.9379678313346644E-2</c:v>
                </c:pt>
                <c:pt idx="5086">
                  <c:v>0.11259473179828537</c:v>
                </c:pt>
                <c:pt idx="5087">
                  <c:v>0.12227977932606388</c:v>
                </c:pt>
                <c:pt idx="5088">
                  <c:v>0.12428734232950868</c:v>
                </c:pt>
                <c:pt idx="5089">
                  <c:v>0.12209640239322439</c:v>
                </c:pt>
                <c:pt idx="5090">
                  <c:v>0.123403610557124</c:v>
                </c:pt>
                <c:pt idx="5091">
                  <c:v>0.13573130617213602</c:v>
                </c:pt>
                <c:pt idx="5092">
                  <c:v>0.16320054909477066</c:v>
                </c:pt>
                <c:pt idx="5093">
                  <c:v>0.17246315625890335</c:v>
                </c:pt>
                <c:pt idx="5094">
                  <c:v>0.16347872257763735</c:v>
                </c:pt>
                <c:pt idx="5095">
                  <c:v>0.17812971068921757</c:v>
                </c:pt>
                <c:pt idx="5096">
                  <c:v>0.17862855810821313</c:v>
                </c:pt>
                <c:pt idx="5097">
                  <c:v>0.17161672148980808</c:v>
                </c:pt>
                <c:pt idx="5098">
                  <c:v>0.17457535807713226</c:v>
                </c:pt>
                <c:pt idx="5099">
                  <c:v>0.17294672226682897</c:v>
                </c:pt>
                <c:pt idx="5100">
                  <c:v>0.15675852780439795</c:v>
                </c:pt>
                <c:pt idx="5101">
                  <c:v>0.14608251961977778</c:v>
                </c:pt>
                <c:pt idx="5102">
                  <c:v>0.15211841798544382</c:v>
                </c:pt>
                <c:pt idx="5103">
                  <c:v>0.15384625346421818</c:v>
                </c:pt>
                <c:pt idx="5104">
                  <c:v>0.14927011836618406</c:v>
                </c:pt>
                <c:pt idx="5105">
                  <c:v>0.14646792198710146</c:v>
                </c:pt>
                <c:pt idx="5106">
                  <c:v>0.15844414514750446</c:v>
                </c:pt>
                <c:pt idx="5107">
                  <c:v>0.15424590121474269</c:v>
                </c:pt>
                <c:pt idx="5108">
                  <c:v>0.12021730684555416</c:v>
                </c:pt>
                <c:pt idx="5109">
                  <c:v>0.10325416353699915</c:v>
                </c:pt>
                <c:pt idx="5110">
                  <c:v>0.10105856147530369</c:v>
                </c:pt>
                <c:pt idx="5111">
                  <c:v>0.10154419953896759</c:v>
                </c:pt>
                <c:pt idx="5112">
                  <c:v>0.11184024450257712</c:v>
                </c:pt>
                <c:pt idx="5113">
                  <c:v>0.12872231863037117</c:v>
                </c:pt>
                <c:pt idx="5114">
                  <c:v>0.13244424875029137</c:v>
                </c:pt>
                <c:pt idx="5115">
                  <c:v>0.12997565334507499</c:v>
                </c:pt>
                <c:pt idx="5116">
                  <c:v>0.14499313631536689</c:v>
                </c:pt>
                <c:pt idx="5117">
                  <c:v>0.1496272889740734</c:v>
                </c:pt>
                <c:pt idx="5118">
                  <c:v>0.15040456888290296</c:v>
                </c:pt>
                <c:pt idx="5119">
                  <c:v>0.17235903545805381</c:v>
                </c:pt>
                <c:pt idx="5120">
                  <c:v>0.18466652852961746</c:v>
                </c:pt>
                <c:pt idx="5121">
                  <c:v>0.16446113600455853</c:v>
                </c:pt>
                <c:pt idx="5122">
                  <c:v>0.14527804397938307</c:v>
                </c:pt>
                <c:pt idx="5123">
                  <c:v>0.14162811779636872</c:v>
                </c:pt>
                <c:pt idx="5124">
                  <c:v>0.13438472894920875</c:v>
                </c:pt>
                <c:pt idx="5125">
                  <c:v>0.14375042088632184</c:v>
                </c:pt>
                <c:pt idx="5126">
                  <c:v>0.15469916340749568</c:v>
                </c:pt>
                <c:pt idx="5127">
                  <c:v>0.14666839337978194</c:v>
                </c:pt>
                <c:pt idx="5128">
                  <c:v>0.12268564324380327</c:v>
                </c:pt>
                <c:pt idx="5129">
                  <c:v>0.11032842083452045</c:v>
                </c:pt>
                <c:pt idx="5130">
                  <c:v>0.10115465306016733</c:v>
                </c:pt>
                <c:pt idx="5131">
                  <c:v>0.10651117615063846</c:v>
                </c:pt>
                <c:pt idx="5132">
                  <c:v>0.11939366468958015</c:v>
                </c:pt>
                <c:pt idx="5133">
                  <c:v>0.10103654588308426</c:v>
                </c:pt>
                <c:pt idx="5134">
                  <c:v>7.3245357300111377E-2</c:v>
                </c:pt>
                <c:pt idx="5135">
                  <c:v>5.6702841306431141E-2</c:v>
                </c:pt>
                <c:pt idx="5136">
                  <c:v>3.6327022196897096E-2</c:v>
                </c:pt>
                <c:pt idx="5137">
                  <c:v>1.3125721981921315E-2</c:v>
                </c:pt>
                <c:pt idx="5138">
                  <c:v>4.4904296925587306E-3</c:v>
                </c:pt>
                <c:pt idx="5139">
                  <c:v>-1.3015333212463415E-2</c:v>
                </c:pt>
                <c:pt idx="5140">
                  <c:v>-3.5757724882799352E-2</c:v>
                </c:pt>
                <c:pt idx="5141">
                  <c:v>-3.5877386101686136E-2</c:v>
                </c:pt>
                <c:pt idx="5142">
                  <c:v>-3.4575358077132273E-2</c:v>
                </c:pt>
                <c:pt idx="5143">
                  <c:v>-2.9690486674091535E-2</c:v>
                </c:pt>
                <c:pt idx="5144">
                  <c:v>-3.8864772462379238E-2</c:v>
                </c:pt>
                <c:pt idx="5145">
                  <c:v>-6.2423269185941106E-2</c:v>
                </c:pt>
                <c:pt idx="5146">
                  <c:v>-8.6552617265404433E-2</c:v>
                </c:pt>
                <c:pt idx="5147">
                  <c:v>-0.10215545598176592</c:v>
                </c:pt>
                <c:pt idx="5148">
                  <c:v>-0.10541350462327438</c:v>
                </c:pt>
                <c:pt idx="5149">
                  <c:v>-0.12306897355538865</c:v>
                </c:pt>
                <c:pt idx="5150">
                  <c:v>-0.14912429744360126</c:v>
                </c:pt>
                <c:pt idx="5151">
                  <c:v>-0.17134968530653477</c:v>
                </c:pt>
                <c:pt idx="5152">
                  <c:v>-0.17241498096298791</c:v>
                </c:pt>
                <c:pt idx="5153">
                  <c:v>-0.19654640109818958</c:v>
                </c:pt>
                <c:pt idx="5154">
                  <c:v>-0.22002667771763063</c:v>
                </c:pt>
                <c:pt idx="5155">
                  <c:v>-0.19839312077494886</c:v>
                </c:pt>
                <c:pt idx="5156">
                  <c:v>-0.19359657074775313</c:v>
                </c:pt>
                <c:pt idx="5157">
                  <c:v>-0.21169986272630736</c:v>
                </c:pt>
                <c:pt idx="5158">
                  <c:v>-0.20997643036597685</c:v>
                </c:pt>
                <c:pt idx="5159">
                  <c:v>-0.2080691030588723</c:v>
                </c:pt>
                <c:pt idx="5160">
                  <c:v>-0.20733766738325263</c:v>
                </c:pt>
                <c:pt idx="5161">
                  <c:v>-0.19320650625501828</c:v>
                </c:pt>
                <c:pt idx="5162">
                  <c:v>-0.18970913517573623</c:v>
                </c:pt>
                <c:pt idx="5163">
                  <c:v>-0.21818980030562823</c:v>
                </c:pt>
                <c:pt idx="5164">
                  <c:v>-0.2404410888652905</c:v>
                </c:pt>
                <c:pt idx="5165">
                  <c:v>-0.25753736175503122</c:v>
                </c:pt>
                <c:pt idx="5166">
                  <c:v>-0.26138983138646432</c:v>
                </c:pt>
                <c:pt idx="5167">
                  <c:v>-0.2476780025382683</c:v>
                </c:pt>
                <c:pt idx="5168">
                  <c:v>-0.26475692196120076</c:v>
                </c:pt>
                <c:pt idx="5169">
                  <c:v>-0.30629127923541144</c:v>
                </c:pt>
                <c:pt idx="5170">
                  <c:v>-0.32138879535859516</c:v>
                </c:pt>
                <c:pt idx="5171">
                  <c:v>-0.33537776166178868</c:v>
                </c:pt>
                <c:pt idx="5172">
                  <c:v>-0.34795254992359298</c:v>
                </c:pt>
                <c:pt idx="5173">
                  <c:v>-0.37025563987671273</c:v>
                </c:pt>
                <c:pt idx="5174">
                  <c:v>-0.40125618379134398</c:v>
                </c:pt>
                <c:pt idx="5175">
                  <c:v>-0.39498821518298843</c:v>
                </c:pt>
                <c:pt idx="5176">
                  <c:v>-0.3895076277551866</c:v>
                </c:pt>
                <c:pt idx="5177">
                  <c:v>-0.40447564039472661</c:v>
                </c:pt>
                <c:pt idx="5178">
                  <c:v>-0.42062990494444308</c:v>
                </c:pt>
                <c:pt idx="5179">
                  <c:v>-0.44943147970680408</c:v>
                </c:pt>
                <c:pt idx="5180">
                  <c:v>-0.46688854930197626</c:v>
                </c:pt>
                <c:pt idx="5181">
                  <c:v>-0.47068818151208275</c:v>
                </c:pt>
                <c:pt idx="5182">
                  <c:v>-0.45566318733973943</c:v>
                </c:pt>
                <c:pt idx="5183">
                  <c:v>-0.41477634748374731</c:v>
                </c:pt>
                <c:pt idx="5184">
                  <c:v>-0.40517236913672977</c:v>
                </c:pt>
                <c:pt idx="5185">
                  <c:v>-0.40195550260302004</c:v>
                </c:pt>
                <c:pt idx="5186">
                  <c:v>-0.39409982128519255</c:v>
                </c:pt>
                <c:pt idx="5187">
                  <c:v>-0.38697453961511569</c:v>
                </c:pt>
                <c:pt idx="5188">
                  <c:v>-0.391147141858116</c:v>
                </c:pt>
                <c:pt idx="5189">
                  <c:v>-0.38602139397549795</c:v>
                </c:pt>
                <c:pt idx="5190">
                  <c:v>-0.33814136600274547</c:v>
                </c:pt>
                <c:pt idx="5191">
                  <c:v>-0.3230697505762905</c:v>
                </c:pt>
                <c:pt idx="5192">
                  <c:v>-0.37093682820067864</c:v>
                </c:pt>
                <c:pt idx="5193">
                  <c:v>-0.38265430340076151</c:v>
                </c:pt>
                <c:pt idx="5194">
                  <c:v>-0.36559351446553912</c:v>
                </c:pt>
                <c:pt idx="5195">
                  <c:v>-0.34326193374601777</c:v>
                </c:pt>
                <c:pt idx="5196">
                  <c:v>-0.31101815638840685</c:v>
                </c:pt>
                <c:pt idx="5197">
                  <c:v>-0.29796679530679376</c:v>
                </c:pt>
                <c:pt idx="5198">
                  <c:v>-0.29758087492553553</c:v>
                </c:pt>
                <c:pt idx="5199">
                  <c:v>-0.28306612447874852</c:v>
                </c:pt>
                <c:pt idx="5200">
                  <c:v>-0.27500064751741821</c:v>
                </c:pt>
                <c:pt idx="5201">
                  <c:v>-0.2840322204667306</c:v>
                </c:pt>
                <c:pt idx="5202">
                  <c:v>-0.28031029034681032</c:v>
                </c:pt>
                <c:pt idx="5203">
                  <c:v>-0.25526587065192052</c:v>
                </c:pt>
                <c:pt idx="5204">
                  <c:v>-0.1836608044756404</c:v>
                </c:pt>
                <c:pt idx="5205">
                  <c:v>-4.3807143412157787E-2</c:v>
                </c:pt>
                <c:pt idx="5206">
                  <c:v>-0.46799450905229351</c:v>
                </c:pt>
                <c:pt idx="5207">
                  <c:v>-1.0707866041596521</c:v>
                </c:pt>
                <c:pt idx="5208">
                  <c:v>-0.59756533450749827</c:v>
                </c:pt>
                <c:pt idx="5209">
                  <c:v>5.8088010567484263E-2</c:v>
                </c:pt>
                <c:pt idx="5210">
                  <c:v>-0.13963972130850322</c:v>
                </c:pt>
                <c:pt idx="5211">
                  <c:v>-0.57108446217203246</c:v>
                </c:pt>
                <c:pt idx="5212">
                  <c:v>-0.44278018078686321</c:v>
                </c:pt>
                <c:pt idx="5213">
                  <c:v>-0.31604548162345569</c:v>
                </c:pt>
                <c:pt idx="5214">
                  <c:v>-0.28481960164728432</c:v>
                </c:pt>
                <c:pt idx="5215">
                  <c:v>-0.25661840503509548</c:v>
                </c:pt>
                <c:pt idx="5216">
                  <c:v>-0.24727084358569248</c:v>
                </c:pt>
                <c:pt idx="5217">
                  <c:v>-0.25654588308425502</c:v>
                </c:pt>
                <c:pt idx="5218">
                  <c:v>-0.25000051801393458</c:v>
                </c:pt>
                <c:pt idx="5219">
                  <c:v>-0.2572490870004403</c:v>
                </c:pt>
                <c:pt idx="5220">
                  <c:v>-0.25575306275738818</c:v>
                </c:pt>
                <c:pt idx="5221">
                  <c:v>-0.23842420161102337</c:v>
                </c:pt>
                <c:pt idx="5222">
                  <c:v>-0.20984459581962756</c:v>
                </c:pt>
                <c:pt idx="5223">
                  <c:v>-0.1793845994457251</c:v>
                </c:pt>
                <c:pt idx="5224">
                  <c:v>-0.15979175839830093</c:v>
                </c:pt>
                <c:pt idx="5225">
                  <c:v>-0.15205314822968741</c:v>
                </c:pt>
                <c:pt idx="5226">
                  <c:v>-0.1371485922971328</c:v>
                </c:pt>
                <c:pt idx="5227">
                  <c:v>-9.7651065813670404E-2</c:v>
                </c:pt>
                <c:pt idx="5228">
                  <c:v>-5.2823434950400171E-2</c:v>
                </c:pt>
                <c:pt idx="5229">
                  <c:v>-1.6338910616695592E-2</c:v>
                </c:pt>
                <c:pt idx="5230">
                  <c:v>2.1954647880027975E-2</c:v>
                </c:pt>
                <c:pt idx="5231">
                  <c:v>6.6540184930974647E-2</c:v>
                </c:pt>
                <c:pt idx="5232">
                  <c:v>0.11780025382682795</c:v>
                </c:pt>
                <c:pt idx="5233">
                  <c:v>0.12981584604625865</c:v>
                </c:pt>
                <c:pt idx="5234">
                  <c:v>0.14003885104509312</c:v>
                </c:pt>
                <c:pt idx="5235">
                  <c:v>0.16878473930948742</c:v>
                </c:pt>
                <c:pt idx="5236">
                  <c:v>0.16806081483591911</c:v>
                </c:pt>
                <c:pt idx="5237">
                  <c:v>0.17170452485171853</c:v>
                </c:pt>
                <c:pt idx="5238">
                  <c:v>0.20844803025201378</c:v>
                </c:pt>
                <c:pt idx="5239">
                  <c:v>0.23985340205651534</c:v>
                </c:pt>
                <c:pt idx="5240">
                  <c:v>0.23690797482452278</c:v>
                </c:pt>
                <c:pt idx="5241">
                  <c:v>0.23052241705301874</c:v>
                </c:pt>
                <c:pt idx="5242">
                  <c:v>0.23738325260949522</c:v>
                </c:pt>
                <c:pt idx="5243">
                  <c:v>0.27329379160299416</c:v>
                </c:pt>
                <c:pt idx="5244">
                  <c:v>0.28566914449998704</c:v>
                </c:pt>
                <c:pt idx="5245">
                  <c:v>0.25963635421792847</c:v>
                </c:pt>
                <c:pt idx="5246">
                  <c:v>0.27411484368929523</c:v>
                </c:pt>
                <c:pt idx="5247">
                  <c:v>0.30473723743168696</c:v>
                </c:pt>
                <c:pt idx="5248">
                  <c:v>0.30724442487502912</c:v>
                </c:pt>
                <c:pt idx="5249">
                  <c:v>0.27547981040689995</c:v>
                </c:pt>
                <c:pt idx="5250">
                  <c:v>0.28157165427750008</c:v>
                </c:pt>
                <c:pt idx="5251">
                  <c:v>0.31472195602061698</c:v>
                </c:pt>
                <c:pt idx="5252">
                  <c:v>0.31450180009842266</c:v>
                </c:pt>
                <c:pt idx="5253">
                  <c:v>0.32165816260457408</c:v>
                </c:pt>
                <c:pt idx="5254">
                  <c:v>0.34861301769017589</c:v>
                </c:pt>
                <c:pt idx="5255">
                  <c:v>0.37307104561112692</c:v>
                </c:pt>
                <c:pt idx="5256">
                  <c:v>0.38165194643735922</c:v>
                </c:pt>
                <c:pt idx="5257">
                  <c:v>0.39452977285088975</c:v>
                </c:pt>
                <c:pt idx="5258">
                  <c:v>0.40340853168950253</c:v>
                </c:pt>
                <c:pt idx="5259">
                  <c:v>0.40579657592789248</c:v>
                </c:pt>
                <c:pt idx="5260">
                  <c:v>0.41889196819394442</c:v>
                </c:pt>
                <c:pt idx="5261">
                  <c:v>0.43250796446424411</c:v>
                </c:pt>
                <c:pt idx="5262">
                  <c:v>0.44108109508145771</c:v>
                </c:pt>
                <c:pt idx="5263">
                  <c:v>0.45416871713849105</c:v>
                </c:pt>
                <c:pt idx="5264">
                  <c:v>0.45695045196715794</c:v>
                </c:pt>
                <c:pt idx="5265">
                  <c:v>0.45539123002408771</c:v>
                </c:pt>
                <c:pt idx="5266">
                  <c:v>0.4593022352301277</c:v>
                </c:pt>
                <c:pt idx="5267">
                  <c:v>0.45565282706104798</c:v>
                </c:pt>
                <c:pt idx="5268">
                  <c:v>0.4565075500530964</c:v>
                </c:pt>
                <c:pt idx="5269">
                  <c:v>0.46583957108446217</c:v>
                </c:pt>
                <c:pt idx="5270">
                  <c:v>0.46251910176383748</c:v>
                </c:pt>
                <c:pt idx="5271">
                  <c:v>0.45332953456447983</c:v>
                </c:pt>
                <c:pt idx="5272">
                  <c:v>0.43560827786267453</c:v>
                </c:pt>
                <c:pt idx="5273">
                  <c:v>0.40873112486725893</c:v>
                </c:pt>
                <c:pt idx="5274">
                  <c:v>0.39050480457924325</c:v>
                </c:pt>
                <c:pt idx="5275">
                  <c:v>0.38933409308710409</c:v>
                </c:pt>
                <c:pt idx="5276">
                  <c:v>0.39133362687456297</c:v>
                </c:pt>
                <c:pt idx="5277">
                  <c:v>0.40889429925665005</c:v>
                </c:pt>
                <c:pt idx="5278">
                  <c:v>0.42862285995493282</c:v>
                </c:pt>
                <c:pt idx="5279">
                  <c:v>0.43155481882462643</c:v>
                </c:pt>
                <c:pt idx="5280">
                  <c:v>0.43533373047734986</c:v>
                </c:pt>
                <c:pt idx="5281">
                  <c:v>0.4289336683156777</c:v>
                </c:pt>
                <c:pt idx="5282">
                  <c:v>0.43222564686990078</c:v>
                </c:pt>
                <c:pt idx="5283">
                  <c:v>0.44399233339376831</c:v>
                </c:pt>
                <c:pt idx="5284">
                  <c:v>0.44006578776969102</c:v>
                </c:pt>
                <c:pt idx="5285">
                  <c:v>0.42906576186899426</c:v>
                </c:pt>
                <c:pt idx="5286">
                  <c:v>0.41444222849594659</c:v>
                </c:pt>
                <c:pt idx="5287">
                  <c:v>0.40228703152114792</c:v>
                </c:pt>
                <c:pt idx="5288">
                  <c:v>0.38724131679142171</c:v>
                </c:pt>
                <c:pt idx="5289">
                  <c:v>0.38786811365225732</c:v>
                </c:pt>
                <c:pt idx="5290">
                  <c:v>0.39377088243673758</c:v>
                </c:pt>
                <c:pt idx="5291">
                  <c:v>0.39396254759253024</c:v>
                </c:pt>
                <c:pt idx="5292">
                  <c:v>0.40342148203786687</c:v>
                </c:pt>
                <c:pt idx="5293">
                  <c:v>0.42596544847056395</c:v>
                </c:pt>
                <c:pt idx="5294">
                  <c:v>0.42292211660493673</c:v>
                </c:pt>
                <c:pt idx="5295">
                  <c:v>0.36300603486233779</c:v>
                </c:pt>
                <c:pt idx="5296">
                  <c:v>0.31367038773343003</c:v>
                </c:pt>
                <c:pt idx="5297">
                  <c:v>0.29012406433733068</c:v>
                </c:pt>
                <c:pt idx="5298">
                  <c:v>0.27457069595172112</c:v>
                </c:pt>
                <c:pt idx="5299">
                  <c:v>0.27694060970240103</c:v>
                </c:pt>
                <c:pt idx="5300">
                  <c:v>0.27910590794892387</c:v>
                </c:pt>
                <c:pt idx="5301">
                  <c:v>0.25554145406511436</c:v>
                </c:pt>
                <c:pt idx="5302">
                  <c:v>0.23721101297624908</c:v>
                </c:pt>
                <c:pt idx="5303">
                  <c:v>0.27015980729881633</c:v>
                </c:pt>
                <c:pt idx="5304">
                  <c:v>0.30192960190629131</c:v>
                </c:pt>
                <c:pt idx="5305">
                  <c:v>0.26342044600999764</c:v>
                </c:pt>
                <c:pt idx="5306">
                  <c:v>0.18114662384418143</c:v>
                </c:pt>
                <c:pt idx="5307">
                  <c:v>0.11842886373643452</c:v>
                </c:pt>
                <c:pt idx="5308">
                  <c:v>0.13030536921443189</c:v>
                </c:pt>
                <c:pt idx="5309">
                  <c:v>0.16917894791369886</c:v>
                </c:pt>
                <c:pt idx="5310">
                  <c:v>0.19877127094718849</c:v>
                </c:pt>
                <c:pt idx="5311">
                  <c:v>0.21193089694112771</c:v>
                </c:pt>
                <c:pt idx="5312">
                  <c:v>0.23075733637234844</c:v>
                </c:pt>
                <c:pt idx="5313">
                  <c:v>0.25226682897769953</c:v>
                </c:pt>
                <c:pt idx="5314">
                  <c:v>0.21027247532958637</c:v>
                </c:pt>
                <c:pt idx="5315">
                  <c:v>0.16328498536610636</c:v>
                </c:pt>
                <c:pt idx="5316">
                  <c:v>0.1669429407651066</c:v>
                </c:pt>
                <c:pt idx="5317">
                  <c:v>0.1555259136470771</c:v>
                </c:pt>
                <c:pt idx="5318">
                  <c:v>0.11267994509052295</c:v>
                </c:pt>
                <c:pt idx="5319">
                  <c:v>0.11485534460876998</c:v>
                </c:pt>
                <c:pt idx="5320">
                  <c:v>0.12085938511745967</c:v>
                </c:pt>
                <c:pt idx="5321">
                  <c:v>0.11146079929550107</c:v>
                </c:pt>
                <c:pt idx="5322">
                  <c:v>0.12033049289025875</c:v>
                </c:pt>
                <c:pt idx="5323">
                  <c:v>0.13409153306223939</c:v>
                </c:pt>
                <c:pt idx="5324">
                  <c:v>0.15308373695252403</c:v>
                </c:pt>
                <c:pt idx="5325">
                  <c:v>0.1697984925794504</c:v>
                </c:pt>
                <c:pt idx="5326">
                  <c:v>0.1649149162112461</c:v>
                </c:pt>
                <c:pt idx="5327">
                  <c:v>0.1448242637726955</c:v>
                </c:pt>
                <c:pt idx="5328">
                  <c:v>0.11608536869641795</c:v>
                </c:pt>
                <c:pt idx="5329">
                  <c:v>0.12054469165220545</c:v>
                </c:pt>
                <c:pt idx="5330">
                  <c:v>0.1681475821699604</c:v>
                </c:pt>
                <c:pt idx="5331">
                  <c:v>0.14719314149550625</c:v>
                </c:pt>
                <c:pt idx="5332">
                  <c:v>7.989665622005232E-2</c:v>
                </c:pt>
                <c:pt idx="5333">
                  <c:v>5.7034888238493626E-2</c:v>
                </c:pt>
                <c:pt idx="5334">
                  <c:v>5.7785749436659851E-2</c:v>
                </c:pt>
                <c:pt idx="5335">
                  <c:v>5.3488823849361551E-2</c:v>
                </c:pt>
                <c:pt idx="5336">
                  <c:v>4.3986635240487973E-2</c:v>
                </c:pt>
                <c:pt idx="5337">
                  <c:v>6.2024139449351187E-2</c:v>
                </c:pt>
                <c:pt idx="5338">
                  <c:v>7.3169727265663453E-2</c:v>
                </c:pt>
                <c:pt idx="5339">
                  <c:v>6.6608562770338525E-2</c:v>
                </c:pt>
                <c:pt idx="5340">
                  <c:v>5.8732419902095365E-2</c:v>
                </c:pt>
                <c:pt idx="5341">
                  <c:v>4.5420497811391132E-2</c:v>
                </c:pt>
                <c:pt idx="5342">
                  <c:v>3.7100676008184619E-2</c:v>
                </c:pt>
                <c:pt idx="5343">
                  <c:v>5.0508430676785211E-2</c:v>
                </c:pt>
                <c:pt idx="5344">
                  <c:v>5.8375249294206018E-2</c:v>
                </c:pt>
                <c:pt idx="5345">
                  <c:v>3.4924499469035718E-2</c:v>
                </c:pt>
                <c:pt idx="5346">
                  <c:v>1.8308114688285117E-2</c:v>
                </c:pt>
                <c:pt idx="5347">
                  <c:v>8.1538501385687284E-3</c:v>
                </c:pt>
                <c:pt idx="5348">
                  <c:v>1.8403429252246886E-5</c:v>
                </c:pt>
                <c:pt idx="5349">
                  <c:v>2.8090859644124428E-4</c:v>
                </c:pt>
                <c:pt idx="5350">
                  <c:v>1.391170452485172E-2</c:v>
                </c:pt>
                <c:pt idx="5351">
                  <c:v>2.5099691781708931E-2</c:v>
                </c:pt>
                <c:pt idx="5352">
                  <c:v>1.1933072599652931E-2</c:v>
                </c:pt>
                <c:pt idx="5353">
                  <c:v>2.4201352016369245E-3</c:v>
                </c:pt>
                <c:pt idx="5354">
                  <c:v>-4.4674816752570644E-3</c:v>
                </c:pt>
                <c:pt idx="5355">
                  <c:v>-2.7135900955735714E-2</c:v>
                </c:pt>
                <c:pt idx="5356">
                  <c:v>-6.6481131342433122E-2</c:v>
                </c:pt>
                <c:pt idx="5357">
                  <c:v>-7.9250692843637491E-2</c:v>
                </c:pt>
                <c:pt idx="5358">
                  <c:v>-6.216426221865369E-2</c:v>
                </c:pt>
                <c:pt idx="5359">
                  <c:v>-6.3833821129788401E-2</c:v>
                </c:pt>
                <c:pt idx="5360">
                  <c:v>-8.2382864099044273E-2</c:v>
                </c:pt>
                <c:pt idx="5361">
                  <c:v>-9.1718252220984745E-2</c:v>
                </c:pt>
                <c:pt idx="5362">
                  <c:v>-9.5754875806159184E-2</c:v>
                </c:pt>
                <c:pt idx="5363">
                  <c:v>-0.1038625709031573</c:v>
                </c:pt>
                <c:pt idx="5364">
                  <c:v>-0.10815923748348831</c:v>
                </c:pt>
                <c:pt idx="5365">
                  <c:v>-0.11480198917350878</c:v>
                </c:pt>
                <c:pt idx="5366">
                  <c:v>-0.12359139060840738</c:v>
                </c:pt>
                <c:pt idx="5367">
                  <c:v>-0.14363852987645367</c:v>
                </c:pt>
                <c:pt idx="5368">
                  <c:v>-0.15866948120904453</c:v>
                </c:pt>
                <c:pt idx="5369">
                  <c:v>-0.17051412883006553</c:v>
                </c:pt>
                <c:pt idx="5370">
                  <c:v>-0.18655702038384833</c:v>
                </c:pt>
                <c:pt idx="5371">
                  <c:v>-0.2066259162371468</c:v>
                </c:pt>
                <c:pt idx="5372">
                  <c:v>-0.23807143412157789</c:v>
                </c:pt>
                <c:pt idx="5373">
                  <c:v>-0.26038747442306198</c:v>
                </c:pt>
                <c:pt idx="5374">
                  <c:v>-0.26534745784661606</c:v>
                </c:pt>
                <c:pt idx="5375">
                  <c:v>-0.26155041570618254</c:v>
                </c:pt>
                <c:pt idx="5376">
                  <c:v>-0.24871843352586184</c:v>
                </c:pt>
                <c:pt idx="5377">
                  <c:v>-0.24837395425936959</c:v>
                </c:pt>
                <c:pt idx="5378">
                  <c:v>-0.26696884146183536</c:v>
                </c:pt>
                <c:pt idx="5379">
                  <c:v>-0.26454712631769794</c:v>
                </c:pt>
                <c:pt idx="5380">
                  <c:v>-0.25957419254577946</c:v>
                </c:pt>
                <c:pt idx="5381">
                  <c:v>-0.27844026004299516</c:v>
                </c:pt>
                <c:pt idx="5382">
                  <c:v>-0.28658343909451167</c:v>
                </c:pt>
                <c:pt idx="5383">
                  <c:v>-0.26764484964645552</c:v>
                </c:pt>
                <c:pt idx="5384">
                  <c:v>-0.249799010593385</c:v>
                </c:pt>
                <c:pt idx="5385">
                  <c:v>-0.25243388847159987</c:v>
                </c:pt>
                <c:pt idx="5386">
                  <c:v>-0.25603926545624078</c:v>
                </c:pt>
                <c:pt idx="5387">
                  <c:v>-0.26207619984977598</c:v>
                </c:pt>
                <c:pt idx="5388">
                  <c:v>-0.27071408220881144</c:v>
                </c:pt>
                <c:pt idx="5389">
                  <c:v>-0.27612732782511851</c:v>
                </c:pt>
                <c:pt idx="5390">
                  <c:v>-0.27051982698334587</c:v>
                </c:pt>
                <c:pt idx="5391">
                  <c:v>-0.26936983604858972</c:v>
                </c:pt>
                <c:pt idx="5392">
                  <c:v>-0.27931052345308088</c:v>
                </c:pt>
                <c:pt idx="5393">
                  <c:v>-0.28565101401227694</c:v>
                </c:pt>
                <c:pt idx="5394">
                  <c:v>-0.28472117899971511</c:v>
                </c:pt>
                <c:pt idx="5395">
                  <c:v>-0.28880830894351062</c:v>
                </c:pt>
                <c:pt idx="5396">
                  <c:v>-0.2852909943277474</c:v>
                </c:pt>
                <c:pt idx="5397">
                  <c:v>-0.28079463337563781</c:v>
                </c:pt>
                <c:pt idx="5398">
                  <c:v>-0.28355823771659461</c:v>
                </c:pt>
                <c:pt idx="5399">
                  <c:v>-0.27465875832059888</c:v>
                </c:pt>
                <c:pt idx="5400">
                  <c:v>-0.27171902924188662</c:v>
                </c:pt>
                <c:pt idx="5401">
                  <c:v>-0.28205081716698183</c:v>
                </c:pt>
                <c:pt idx="5402">
                  <c:v>-0.30684037400606079</c:v>
                </c:pt>
                <c:pt idx="5403">
                  <c:v>-0.33273589059545705</c:v>
                </c:pt>
                <c:pt idx="5404">
                  <c:v>-0.32715170038074026</c:v>
                </c:pt>
                <c:pt idx="5405">
                  <c:v>-0.33121551969747992</c:v>
                </c:pt>
                <c:pt idx="5406">
                  <c:v>-0.3602061695459608</c:v>
                </c:pt>
                <c:pt idx="5407">
                  <c:v>-0.37236913672977806</c:v>
                </c:pt>
                <c:pt idx="5408">
                  <c:v>-0.37095495868838874</c:v>
                </c:pt>
                <c:pt idx="5409">
                  <c:v>-0.34571990986557544</c:v>
                </c:pt>
                <c:pt idx="5410">
                  <c:v>-0.32832759201222517</c:v>
                </c:pt>
                <c:pt idx="5411">
                  <c:v>-0.34291745447952549</c:v>
                </c:pt>
                <c:pt idx="5412">
                  <c:v>-0.35397705198269835</c:v>
                </c:pt>
                <c:pt idx="5413">
                  <c:v>-0.36332979357144707</c:v>
                </c:pt>
                <c:pt idx="5414">
                  <c:v>-0.37947369784247198</c:v>
                </c:pt>
                <c:pt idx="5415">
                  <c:v>-0.38110803180605557</c:v>
                </c:pt>
                <c:pt idx="5416">
                  <c:v>-0.36297754409593619</c:v>
                </c:pt>
                <c:pt idx="5417">
                  <c:v>-0.35364034292522473</c:v>
                </c:pt>
                <c:pt idx="5418">
                  <c:v>-0.3384029630397058</c:v>
                </c:pt>
                <c:pt idx="5419">
                  <c:v>-0.32778108731124866</c:v>
                </c:pt>
                <c:pt idx="5420">
                  <c:v>-0.31527105079126633</c:v>
                </c:pt>
                <c:pt idx="5421">
                  <c:v>-0.28845605946799974</c:v>
                </c:pt>
                <c:pt idx="5422">
                  <c:v>-0.27256857209458935</c:v>
                </c:pt>
                <c:pt idx="5423">
                  <c:v>-0.27782123339117826</c:v>
                </c:pt>
                <c:pt idx="5424">
                  <c:v>-0.26969618482737184</c:v>
                </c:pt>
                <c:pt idx="5425">
                  <c:v>-0.26596648449843302</c:v>
                </c:pt>
                <c:pt idx="5426">
                  <c:v>-0.26585511150249946</c:v>
                </c:pt>
                <c:pt idx="5427">
                  <c:v>-0.24384677147815279</c:v>
                </c:pt>
                <c:pt idx="5428">
                  <c:v>-0.21923644746043669</c:v>
                </c:pt>
                <c:pt idx="5429">
                  <c:v>-0.22769950011655313</c:v>
                </c:pt>
                <c:pt idx="5430">
                  <c:v>-0.27563521458727241</c:v>
                </c:pt>
                <c:pt idx="5431">
                  <c:v>-0.31061410551943847</c:v>
                </c:pt>
                <c:pt idx="5432">
                  <c:v>-0.28552928073765182</c:v>
                </c:pt>
                <c:pt idx="5433">
                  <c:v>-0.24678261545235566</c:v>
                </c:pt>
                <c:pt idx="5434">
                  <c:v>-0.21783133466290247</c:v>
                </c:pt>
                <c:pt idx="5435">
                  <c:v>-0.21693827863969542</c:v>
                </c:pt>
                <c:pt idx="5436">
                  <c:v>-0.23967365122121786</c:v>
                </c:pt>
                <c:pt idx="5437">
                  <c:v>-0.25419850293972912</c:v>
                </c:pt>
                <c:pt idx="5438">
                  <c:v>-0.25305084306767855</c:v>
                </c:pt>
                <c:pt idx="5439">
                  <c:v>-0.24978450620321688</c:v>
                </c:pt>
                <c:pt idx="5440">
                  <c:v>-0.24185319485094151</c:v>
                </c:pt>
                <c:pt idx="5441">
                  <c:v>-0.22062420679116271</c:v>
                </c:pt>
                <c:pt idx="5442">
                  <c:v>-0.21448107954103965</c:v>
                </c:pt>
                <c:pt idx="5443">
                  <c:v>-0.21164598927711156</c:v>
                </c:pt>
                <c:pt idx="5444">
                  <c:v>-0.20570851355901473</c:v>
                </c:pt>
                <c:pt idx="5445">
                  <c:v>-0.19073273071045613</c:v>
                </c:pt>
                <c:pt idx="5446">
                  <c:v>-0.15970291900852135</c:v>
                </c:pt>
                <c:pt idx="5447">
                  <c:v>-0.14927581651946437</c:v>
                </c:pt>
                <c:pt idx="5448">
                  <c:v>-0.14107591494211197</c:v>
                </c:pt>
                <c:pt idx="5449">
                  <c:v>-0.12467611178740709</c:v>
                </c:pt>
                <c:pt idx="5450">
                  <c:v>-0.12795099588178921</c:v>
                </c:pt>
                <c:pt idx="5451">
                  <c:v>-0.10984951695200601</c:v>
                </c:pt>
                <c:pt idx="5452">
                  <c:v>-9.1146623844181415E-2</c:v>
                </c:pt>
                <c:pt idx="5453">
                  <c:v>-0.12139837861638479</c:v>
                </c:pt>
                <c:pt idx="5454">
                  <c:v>-0.15906084073661583</c:v>
                </c:pt>
                <c:pt idx="5455">
                  <c:v>-0.14199124556450568</c:v>
                </c:pt>
                <c:pt idx="5456">
                  <c:v>-0.1229648527545391</c:v>
                </c:pt>
                <c:pt idx="5457">
                  <c:v>-0.13342588515631071</c:v>
                </c:pt>
                <c:pt idx="5458">
                  <c:v>-0.12507135641948769</c:v>
                </c:pt>
                <c:pt idx="5459">
                  <c:v>-0.10548887565075502</c:v>
                </c:pt>
                <c:pt idx="5460">
                  <c:v>-0.10704809759382528</c:v>
                </c:pt>
                <c:pt idx="5461">
                  <c:v>-9.4709523686187166E-2</c:v>
                </c:pt>
                <c:pt idx="5462">
                  <c:v>-7.0247610660726781E-2</c:v>
                </c:pt>
                <c:pt idx="5463">
                  <c:v>-4.5254474345359896E-2</c:v>
                </c:pt>
                <c:pt idx="5464">
                  <c:v>-2.0493123365018521E-2</c:v>
                </c:pt>
                <c:pt idx="5465">
                  <c:v>-1.4597969385376467E-2</c:v>
                </c:pt>
                <c:pt idx="5466">
                  <c:v>-4.0682742365769639E-3</c:v>
                </c:pt>
                <c:pt idx="5467">
                  <c:v>1.0418969670284132E-2</c:v>
                </c:pt>
                <c:pt idx="5468">
                  <c:v>1.9235074723510066E-2</c:v>
                </c:pt>
                <c:pt idx="5469">
                  <c:v>3.4743194591934527E-2</c:v>
                </c:pt>
                <c:pt idx="5470">
                  <c:v>4.6566085627703389E-2</c:v>
                </c:pt>
                <c:pt idx="5471">
                  <c:v>5.8334585200341897E-2</c:v>
                </c:pt>
                <c:pt idx="5472">
                  <c:v>8.1814861819782966E-2</c:v>
                </c:pt>
                <c:pt idx="5473">
                  <c:v>9.5955088191872373E-2</c:v>
                </c:pt>
                <c:pt idx="5474">
                  <c:v>0.10673159107980006</c:v>
                </c:pt>
                <c:pt idx="5475">
                  <c:v>0.11540806547696132</c:v>
                </c:pt>
                <c:pt idx="5476">
                  <c:v>9.3002149757828501E-2</c:v>
                </c:pt>
                <c:pt idx="5477">
                  <c:v>6.1853712864876072E-2</c:v>
                </c:pt>
                <c:pt idx="5478">
                  <c:v>8.7725400813281881E-2</c:v>
                </c:pt>
                <c:pt idx="5479">
                  <c:v>0.13320676526198555</c:v>
                </c:pt>
                <c:pt idx="5480">
                  <c:v>0.17450905229350669</c:v>
                </c:pt>
                <c:pt idx="5481">
                  <c:v>0.20030122510295528</c:v>
                </c:pt>
                <c:pt idx="5482">
                  <c:v>0.19858737600041443</c:v>
                </c:pt>
                <c:pt idx="5483">
                  <c:v>0.19055505193089695</c:v>
                </c:pt>
                <c:pt idx="5484">
                  <c:v>0.18965137662203113</c:v>
                </c:pt>
                <c:pt idx="5485">
                  <c:v>0.19575642984796293</c:v>
                </c:pt>
                <c:pt idx="5486">
                  <c:v>0.21536481131342433</c:v>
                </c:pt>
                <c:pt idx="5487">
                  <c:v>0.23393509285399777</c:v>
                </c:pt>
                <c:pt idx="5488">
                  <c:v>0.23688000207205573</c:v>
                </c:pt>
                <c:pt idx="5489">
                  <c:v>0.22900515423864903</c:v>
                </c:pt>
                <c:pt idx="5490">
                  <c:v>0.21604807169312856</c:v>
                </c:pt>
                <c:pt idx="5491">
                  <c:v>0.22916133543992334</c:v>
                </c:pt>
                <c:pt idx="5492">
                  <c:v>0.28039576264601518</c:v>
                </c:pt>
                <c:pt idx="5493">
                  <c:v>0.30897459141650913</c:v>
                </c:pt>
                <c:pt idx="5494">
                  <c:v>0.30713305187909556</c:v>
                </c:pt>
                <c:pt idx="5495">
                  <c:v>0.31115024994172347</c:v>
                </c:pt>
                <c:pt idx="5496">
                  <c:v>0.30713564194876841</c:v>
                </c:pt>
                <c:pt idx="5497">
                  <c:v>0.3115776114377477</c:v>
                </c:pt>
                <c:pt idx="5498">
                  <c:v>0.34144629490533301</c:v>
                </c:pt>
                <c:pt idx="5499">
                  <c:v>0.339633246134321</c:v>
                </c:pt>
                <c:pt idx="5500">
                  <c:v>0.28807013908674145</c:v>
                </c:pt>
                <c:pt idx="5501">
                  <c:v>0.25323396099355078</c:v>
                </c:pt>
                <c:pt idx="5502">
                  <c:v>0.26271076691963019</c:v>
                </c:pt>
                <c:pt idx="5503">
                  <c:v>0.29742806081483597</c:v>
                </c:pt>
                <c:pt idx="5504">
                  <c:v>0.32693154445854594</c:v>
                </c:pt>
                <c:pt idx="5505">
                  <c:v>0.3201792328213629</c:v>
                </c:pt>
                <c:pt idx="5506">
                  <c:v>0.32173327462508744</c:v>
                </c:pt>
                <c:pt idx="5507">
                  <c:v>0.33243544251340362</c:v>
                </c:pt>
                <c:pt idx="5508">
                  <c:v>0.33490895905099849</c:v>
                </c:pt>
                <c:pt idx="5509">
                  <c:v>0.33031676552099254</c:v>
                </c:pt>
                <c:pt idx="5510">
                  <c:v>0.32836644305731827</c:v>
                </c:pt>
                <c:pt idx="5511">
                  <c:v>0.32867984148773605</c:v>
                </c:pt>
                <c:pt idx="5512">
                  <c:v>0.34271283897536847</c:v>
                </c:pt>
                <c:pt idx="5513">
                  <c:v>0.34992100287497735</c:v>
                </c:pt>
                <c:pt idx="5514">
                  <c:v>0.34225439664326968</c:v>
                </c:pt>
                <c:pt idx="5515">
                  <c:v>0.33028568468491804</c:v>
                </c:pt>
                <c:pt idx="5516">
                  <c:v>0.31203087363050064</c:v>
                </c:pt>
                <c:pt idx="5517">
                  <c:v>0.31664119764821674</c:v>
                </c:pt>
                <c:pt idx="5518">
                  <c:v>0.33515760573959447</c:v>
                </c:pt>
                <c:pt idx="5519">
                  <c:v>0.33940791007278098</c:v>
                </c:pt>
                <c:pt idx="5520">
                  <c:v>0.33208060296821984</c:v>
                </c:pt>
                <c:pt idx="5521">
                  <c:v>0.34153176720453782</c:v>
                </c:pt>
                <c:pt idx="5522">
                  <c:v>0.34917247273951674</c:v>
                </c:pt>
                <c:pt idx="5523">
                  <c:v>0.35116423631795696</c:v>
                </c:pt>
                <c:pt idx="5524">
                  <c:v>0.34667823564453881</c:v>
                </c:pt>
                <c:pt idx="5525">
                  <c:v>0.32364992618301436</c:v>
                </c:pt>
                <c:pt idx="5526">
                  <c:v>0.30745163044885909</c:v>
                </c:pt>
                <c:pt idx="5527">
                  <c:v>0.3075526431661012</c:v>
                </c:pt>
                <c:pt idx="5528">
                  <c:v>0.31602217099639984</c:v>
                </c:pt>
                <c:pt idx="5529">
                  <c:v>0.3172783547877438</c:v>
                </c:pt>
                <c:pt idx="5530">
                  <c:v>0.28481442150793856</c:v>
                </c:pt>
                <c:pt idx="5531">
                  <c:v>0.22972571162164263</c:v>
                </c:pt>
                <c:pt idx="5532">
                  <c:v>0.1901792328213629</c:v>
                </c:pt>
                <c:pt idx="5533">
                  <c:v>0.18966614001916654</c:v>
                </c:pt>
                <c:pt idx="5534">
                  <c:v>0.21488254034033516</c:v>
                </c:pt>
                <c:pt idx="5535">
                  <c:v>0.23312750912999561</c:v>
                </c:pt>
                <c:pt idx="5536">
                  <c:v>0.25783755083011733</c:v>
                </c:pt>
                <c:pt idx="5537">
                  <c:v>0.27485042347639155</c:v>
                </c:pt>
                <c:pt idx="5538">
                  <c:v>0.2714600222745992</c:v>
                </c:pt>
                <c:pt idx="5539">
                  <c:v>0.26210210054650468</c:v>
                </c:pt>
                <c:pt idx="5540">
                  <c:v>0.23586417674635451</c:v>
                </c:pt>
                <c:pt idx="5541">
                  <c:v>0.19202724753295863</c:v>
                </c:pt>
                <c:pt idx="5542">
                  <c:v>0.15990054132456163</c:v>
                </c:pt>
                <c:pt idx="5543">
                  <c:v>0.16331684322308271</c:v>
                </c:pt>
                <c:pt idx="5544">
                  <c:v>0.18462560542878603</c:v>
                </c:pt>
                <c:pt idx="5545">
                  <c:v>0.19023362428449325</c:v>
                </c:pt>
                <c:pt idx="5546">
                  <c:v>0.18192597580874928</c:v>
                </c:pt>
                <c:pt idx="5547">
                  <c:v>0.17059960112927039</c:v>
                </c:pt>
                <c:pt idx="5548">
                  <c:v>0.15313812841565441</c:v>
                </c:pt>
                <c:pt idx="5549">
                  <c:v>0.13906368981325598</c:v>
                </c:pt>
                <c:pt idx="5550">
                  <c:v>0.13539123002408768</c:v>
                </c:pt>
                <c:pt idx="5551">
                  <c:v>0.14878318526768372</c:v>
                </c:pt>
                <c:pt idx="5552">
                  <c:v>0.15651195317154032</c:v>
                </c:pt>
                <c:pt idx="5553">
                  <c:v>0.14037763215830507</c:v>
                </c:pt>
                <c:pt idx="5554">
                  <c:v>0.12655546634204462</c:v>
                </c:pt>
                <c:pt idx="5555">
                  <c:v>0.10078945323629207</c:v>
                </c:pt>
                <c:pt idx="5556">
                  <c:v>6.8267502395814444E-2</c:v>
                </c:pt>
                <c:pt idx="5557">
                  <c:v>3.5649718977440494E-2</c:v>
                </c:pt>
                <c:pt idx="5558">
                  <c:v>-1.0513222305680023E-3</c:v>
                </c:pt>
                <c:pt idx="5559">
                  <c:v>-4.2224610842031648E-2</c:v>
                </c:pt>
                <c:pt idx="5560">
                  <c:v>-9.0050765365588328E-2</c:v>
                </c:pt>
                <c:pt idx="5561">
                  <c:v>-0.12359812478955684</c:v>
                </c:pt>
                <c:pt idx="5562">
                  <c:v>-0.12568857002253361</c:v>
                </c:pt>
                <c:pt idx="5563">
                  <c:v>-0.11315081975705146</c:v>
                </c:pt>
                <c:pt idx="5564">
                  <c:v>-0.10852055220285425</c:v>
                </c:pt>
                <c:pt idx="5565">
                  <c:v>-0.11622497345178587</c:v>
                </c:pt>
                <c:pt idx="5566">
                  <c:v>-0.13223652516252687</c:v>
                </c:pt>
                <c:pt idx="5567">
                  <c:v>-0.13931803465513223</c:v>
                </c:pt>
                <c:pt idx="5568">
                  <c:v>-0.13737651842834575</c:v>
                </c:pt>
                <c:pt idx="5569">
                  <c:v>-0.1316348519775182</c:v>
                </c:pt>
                <c:pt idx="5570">
                  <c:v>-0.13232640058017561</c:v>
                </c:pt>
                <c:pt idx="5571">
                  <c:v>-0.1551923126732109</c:v>
                </c:pt>
                <c:pt idx="5572">
                  <c:v>-0.16251314460358984</c:v>
                </c:pt>
                <c:pt idx="5573">
                  <c:v>-0.13669040897200135</c:v>
                </c:pt>
                <c:pt idx="5574">
                  <c:v>-0.12766375715506748</c:v>
                </c:pt>
                <c:pt idx="5575">
                  <c:v>-0.15618689942759462</c:v>
                </c:pt>
                <c:pt idx="5576">
                  <c:v>-0.18140770286720714</c:v>
                </c:pt>
                <c:pt idx="5577">
                  <c:v>-0.1871141443704836</c:v>
                </c:pt>
                <c:pt idx="5578">
                  <c:v>-0.18168820741277941</c:v>
                </c:pt>
                <c:pt idx="5579">
                  <c:v>-0.17462534642181873</c:v>
                </c:pt>
                <c:pt idx="5580">
                  <c:v>-0.16576497707788343</c:v>
                </c:pt>
                <c:pt idx="5581">
                  <c:v>-0.15768240565671218</c:v>
                </c:pt>
                <c:pt idx="5582">
                  <c:v>-0.15444896267709601</c:v>
                </c:pt>
                <c:pt idx="5583">
                  <c:v>-0.15963868528063407</c:v>
                </c:pt>
                <c:pt idx="5584">
                  <c:v>-0.17697687067782122</c:v>
                </c:pt>
                <c:pt idx="5585">
                  <c:v>-0.18443627133569895</c:v>
                </c:pt>
                <c:pt idx="5586">
                  <c:v>-0.19428164417622834</c:v>
                </c:pt>
                <c:pt idx="5587">
                  <c:v>-0.20521458727239766</c:v>
                </c:pt>
                <c:pt idx="5588">
                  <c:v>-0.19226734699163409</c:v>
                </c:pt>
                <c:pt idx="5589">
                  <c:v>-0.1774143334455697</c:v>
                </c:pt>
                <c:pt idx="5590">
                  <c:v>-0.18402470926467923</c:v>
                </c:pt>
                <c:pt idx="5591">
                  <c:v>-0.20668652386749203</c:v>
                </c:pt>
                <c:pt idx="5592">
                  <c:v>-0.22217565852521431</c:v>
                </c:pt>
                <c:pt idx="5593">
                  <c:v>-0.23233132171255408</c:v>
                </c:pt>
                <c:pt idx="5594">
                  <c:v>-0.25144007873811808</c:v>
                </c:pt>
                <c:pt idx="5595">
                  <c:v>-0.27059493900385923</c:v>
                </c:pt>
                <c:pt idx="5596">
                  <c:v>-0.278937553420187</c:v>
                </c:pt>
                <c:pt idx="5597">
                  <c:v>-0.28153280323240698</c:v>
                </c:pt>
                <c:pt idx="5598">
                  <c:v>-0.28719728560698282</c:v>
                </c:pt>
                <c:pt idx="5599">
                  <c:v>-0.30997694837991147</c:v>
                </c:pt>
                <c:pt idx="5600">
                  <c:v>-0.32453573001113734</c:v>
                </c:pt>
                <c:pt idx="5601">
                  <c:v>-0.32855810821311093</c:v>
                </c:pt>
                <c:pt idx="5602">
                  <c:v>-0.32410059830609445</c:v>
                </c:pt>
                <c:pt idx="5603">
                  <c:v>-0.31959128700562051</c:v>
                </c:pt>
                <c:pt idx="5604">
                  <c:v>-0.31139112642130073</c:v>
                </c:pt>
                <c:pt idx="5605">
                  <c:v>-0.31128234349504008</c:v>
                </c:pt>
                <c:pt idx="5606">
                  <c:v>-0.32310342148203791</c:v>
                </c:pt>
                <c:pt idx="5607">
                  <c:v>-0.31885311714885128</c:v>
                </c:pt>
                <c:pt idx="5608">
                  <c:v>-0.30765365588334326</c:v>
                </c:pt>
                <c:pt idx="5609">
                  <c:v>-0.30111632002900879</c:v>
                </c:pt>
                <c:pt idx="5610">
                  <c:v>-0.29917635784402602</c:v>
                </c:pt>
                <c:pt idx="5611">
                  <c:v>-0.27142635136885185</c:v>
                </c:pt>
                <c:pt idx="5612">
                  <c:v>-0.24376466626952267</c:v>
                </c:pt>
                <c:pt idx="5613">
                  <c:v>-0.25705897588645138</c:v>
                </c:pt>
                <c:pt idx="5614">
                  <c:v>-0.27416405501307989</c:v>
                </c:pt>
                <c:pt idx="5615">
                  <c:v>-0.28715066435287112</c:v>
                </c:pt>
                <c:pt idx="5616">
                  <c:v>-0.30586132766971436</c:v>
                </c:pt>
                <c:pt idx="5617">
                  <c:v>-0.30394467611178744</c:v>
                </c:pt>
                <c:pt idx="5618">
                  <c:v>-0.2622367841694942</c:v>
                </c:pt>
                <c:pt idx="5619">
                  <c:v>-0.21876324173120257</c:v>
                </c:pt>
                <c:pt idx="5620">
                  <c:v>-0.21843015877127095</c:v>
                </c:pt>
                <c:pt idx="5621">
                  <c:v>-0.23098085938511748</c:v>
                </c:pt>
                <c:pt idx="5622">
                  <c:v>-0.21265689347043434</c:v>
                </c:pt>
                <c:pt idx="5623">
                  <c:v>-0.18152632805822477</c:v>
                </c:pt>
                <c:pt idx="5624">
                  <c:v>-0.16926726928954391</c:v>
                </c:pt>
                <c:pt idx="5625">
                  <c:v>-0.17504623274366082</c:v>
                </c:pt>
                <c:pt idx="5626">
                  <c:v>-0.19900515423864903</c:v>
                </c:pt>
                <c:pt idx="5627">
                  <c:v>-0.22205159418788367</c:v>
                </c:pt>
                <c:pt idx="5628">
                  <c:v>-0.23327333005257841</c:v>
                </c:pt>
                <c:pt idx="5629">
                  <c:v>-0.2227920951073584</c:v>
                </c:pt>
                <c:pt idx="5630">
                  <c:v>-0.1971998756766557</c:v>
                </c:pt>
                <c:pt idx="5631">
                  <c:v>-0.17899867906446684</c:v>
                </c:pt>
                <c:pt idx="5632">
                  <c:v>-0.17468362298945844</c:v>
                </c:pt>
                <c:pt idx="5633">
                  <c:v>-0.17723769069387968</c:v>
                </c:pt>
                <c:pt idx="5634">
                  <c:v>-0.19026703618327334</c:v>
                </c:pt>
                <c:pt idx="5635">
                  <c:v>-0.19675205263021575</c:v>
                </c:pt>
                <c:pt idx="5636">
                  <c:v>-0.17705586780284391</c:v>
                </c:pt>
                <c:pt idx="5637">
                  <c:v>-0.15252713097982337</c:v>
                </c:pt>
                <c:pt idx="5638">
                  <c:v>-0.12564427983112747</c:v>
                </c:pt>
                <c:pt idx="5639">
                  <c:v>-0.11010334377994768</c:v>
                </c:pt>
                <c:pt idx="5640">
                  <c:v>-0.11465357818125307</c:v>
                </c:pt>
                <c:pt idx="5641">
                  <c:v>-0.11343520940713306</c:v>
                </c:pt>
                <c:pt idx="5642">
                  <c:v>-0.1137657022973918</c:v>
                </c:pt>
                <c:pt idx="5643">
                  <c:v>-0.12245020591053901</c:v>
                </c:pt>
                <c:pt idx="5644">
                  <c:v>-0.12433370457665312</c:v>
                </c:pt>
                <c:pt idx="5645">
                  <c:v>-0.13447123727628274</c:v>
                </c:pt>
                <c:pt idx="5646">
                  <c:v>-0.14271594705897589</c:v>
                </c:pt>
                <c:pt idx="5647">
                  <c:v>-0.13436504441969491</c:v>
                </c:pt>
                <c:pt idx="5648">
                  <c:v>-0.10611152840011398</c:v>
                </c:pt>
                <c:pt idx="5649">
                  <c:v>-7.3859203812582569E-2</c:v>
                </c:pt>
                <c:pt idx="5650">
                  <c:v>-6.5510373229039867E-2</c:v>
                </c:pt>
                <c:pt idx="5651">
                  <c:v>-7.0936310186744025E-2</c:v>
                </c:pt>
                <c:pt idx="5652">
                  <c:v>-6.5416871713849106E-2</c:v>
                </c:pt>
                <c:pt idx="5653">
                  <c:v>-6.7143671164754337E-2</c:v>
                </c:pt>
                <c:pt idx="5654">
                  <c:v>-8.2321220440829859E-2</c:v>
                </c:pt>
                <c:pt idx="5655">
                  <c:v>-8.1287264627418476E-2</c:v>
                </c:pt>
                <c:pt idx="5656">
                  <c:v>-6.5915719132844677E-2</c:v>
                </c:pt>
                <c:pt idx="5657">
                  <c:v>-6.7821233391178223E-2</c:v>
                </c:pt>
                <c:pt idx="5658">
                  <c:v>-9.1534875288145259E-2</c:v>
                </c:pt>
                <c:pt idx="5659">
                  <c:v>-0.12247921469087518</c:v>
                </c:pt>
                <c:pt idx="5660">
                  <c:v>-0.13645833872931185</c:v>
                </c:pt>
                <c:pt idx="5661">
                  <c:v>-0.1244450775725867</c:v>
                </c:pt>
                <c:pt idx="5662">
                  <c:v>-9.4297443601232878E-2</c:v>
                </c:pt>
                <c:pt idx="5663">
                  <c:v>-6.6080447564039482E-2</c:v>
                </c:pt>
                <c:pt idx="5664">
                  <c:v>-4.5579528089305606E-2</c:v>
                </c:pt>
                <c:pt idx="5665">
                  <c:v>-3.6378564583387299E-2</c:v>
                </c:pt>
                <c:pt idx="5666">
                  <c:v>-3.0200471392680464E-2</c:v>
                </c:pt>
                <c:pt idx="5667">
                  <c:v>-1.214393017172162E-2</c:v>
                </c:pt>
                <c:pt idx="5668">
                  <c:v>1.4071563625061517E-2</c:v>
                </c:pt>
                <c:pt idx="5669">
                  <c:v>2.5250900049211326E-2</c:v>
                </c:pt>
                <c:pt idx="5670">
                  <c:v>2.6076303452562875E-2</c:v>
                </c:pt>
                <c:pt idx="5671">
                  <c:v>3.1922349711207235E-2</c:v>
                </c:pt>
                <c:pt idx="5672">
                  <c:v>3.5244373073635683E-2</c:v>
                </c:pt>
                <c:pt idx="5673">
                  <c:v>3.2306716050661766E-2</c:v>
                </c:pt>
                <c:pt idx="5674">
                  <c:v>3.7661685099329177E-2</c:v>
                </c:pt>
                <c:pt idx="5675">
                  <c:v>4.9636872231863041E-2</c:v>
                </c:pt>
                <c:pt idx="5676">
                  <c:v>7.0088321375845017E-2</c:v>
                </c:pt>
                <c:pt idx="5677">
                  <c:v>9.3345592996451607E-2</c:v>
                </c:pt>
                <c:pt idx="5678">
                  <c:v>0.11917998394156805</c:v>
                </c:pt>
                <c:pt idx="5679">
                  <c:v>0.13378512781993837</c:v>
                </c:pt>
                <c:pt idx="5680">
                  <c:v>0.12866792716724079</c:v>
                </c:pt>
                <c:pt idx="5681">
                  <c:v>0.12081069180760963</c:v>
                </c:pt>
                <c:pt idx="5682">
                  <c:v>0.12790463363464477</c:v>
                </c:pt>
                <c:pt idx="5683">
                  <c:v>0.12574373850656584</c:v>
                </c:pt>
                <c:pt idx="5684">
                  <c:v>0.1160327902820586</c:v>
                </c:pt>
                <c:pt idx="5685">
                  <c:v>0.12268667927167241</c:v>
                </c:pt>
                <c:pt idx="5686">
                  <c:v>0.14755989536118524</c:v>
                </c:pt>
                <c:pt idx="5687">
                  <c:v>0.17819731150767959</c:v>
                </c:pt>
                <c:pt idx="5688">
                  <c:v>0.20133802999300682</c:v>
                </c:pt>
                <c:pt idx="5689">
                  <c:v>0.21925354192027768</c:v>
                </c:pt>
                <c:pt idx="5690">
                  <c:v>0.24256183791343988</c:v>
                </c:pt>
                <c:pt idx="5691">
                  <c:v>0.24974902224869852</c:v>
                </c:pt>
                <c:pt idx="5692">
                  <c:v>0.25292030355616568</c:v>
                </c:pt>
                <c:pt idx="5693">
                  <c:v>0.2606076303452563</c:v>
                </c:pt>
                <c:pt idx="5694">
                  <c:v>0.26538371882203632</c:v>
                </c:pt>
                <c:pt idx="5695">
                  <c:v>0.26462482840788421</c:v>
                </c:pt>
                <c:pt idx="5696">
                  <c:v>0.24608277862674505</c:v>
                </c:pt>
                <c:pt idx="5697">
                  <c:v>0.20657178378098373</c:v>
                </c:pt>
                <c:pt idx="5698">
                  <c:v>0.19017223963324614</c:v>
                </c:pt>
                <c:pt idx="5699">
                  <c:v>0.20843844699422415</c:v>
                </c:pt>
                <c:pt idx="5700">
                  <c:v>0.21041881426610376</c:v>
                </c:pt>
                <c:pt idx="5701">
                  <c:v>0.18697764769872313</c:v>
                </c:pt>
                <c:pt idx="5702">
                  <c:v>0.17474552565464013</c:v>
                </c:pt>
                <c:pt idx="5703">
                  <c:v>0.18091144551788446</c:v>
                </c:pt>
                <c:pt idx="5704">
                  <c:v>0.19086249320106713</c:v>
                </c:pt>
                <c:pt idx="5705">
                  <c:v>0.18775674065632367</c:v>
                </c:pt>
                <c:pt idx="5706">
                  <c:v>0.17265456240772878</c:v>
                </c:pt>
                <c:pt idx="5707">
                  <c:v>0.16471781190914037</c:v>
                </c:pt>
                <c:pt idx="5708">
                  <c:v>0.19773576109197338</c:v>
                </c:pt>
                <c:pt idx="5709">
                  <c:v>0.25009117045248519</c:v>
                </c:pt>
                <c:pt idx="5710">
                  <c:v>0.26607008728534798</c:v>
                </c:pt>
                <c:pt idx="5711">
                  <c:v>0.26325986169027948</c:v>
                </c:pt>
                <c:pt idx="5712">
                  <c:v>0.27421585640653734</c:v>
                </c:pt>
                <c:pt idx="5713">
                  <c:v>0.30921287782641355</c:v>
                </c:pt>
                <c:pt idx="5714">
                  <c:v>0.32395296433474063</c:v>
                </c:pt>
                <c:pt idx="5715">
                  <c:v>0.26498484809241374</c:v>
                </c:pt>
                <c:pt idx="5716">
                  <c:v>0.15166437877178898</c:v>
                </c:pt>
                <c:pt idx="5717">
                  <c:v>0.12513584915434225</c:v>
                </c:pt>
                <c:pt idx="5718">
                  <c:v>0.18868605765495094</c:v>
                </c:pt>
                <c:pt idx="5719">
                  <c:v>0.20771270947188483</c:v>
                </c:pt>
                <c:pt idx="5720">
                  <c:v>0.19926675127560933</c:v>
                </c:pt>
                <c:pt idx="5721">
                  <c:v>0.19570851355901475</c:v>
                </c:pt>
                <c:pt idx="5722">
                  <c:v>0.19807221114247972</c:v>
                </c:pt>
                <c:pt idx="5723">
                  <c:v>0.20776787795591703</c:v>
                </c:pt>
                <c:pt idx="5724">
                  <c:v>0.22197492812556657</c:v>
                </c:pt>
                <c:pt idx="5725">
                  <c:v>0.23995829987826672</c:v>
                </c:pt>
                <c:pt idx="5726">
                  <c:v>0.24666347224740348</c:v>
                </c:pt>
                <c:pt idx="5727">
                  <c:v>0.23890051542386492</c:v>
                </c:pt>
                <c:pt idx="5728">
                  <c:v>0.24998083348442077</c:v>
                </c:pt>
                <c:pt idx="5729">
                  <c:v>0.25561242197415113</c:v>
                </c:pt>
                <c:pt idx="5730">
                  <c:v>0.25136988784998321</c:v>
                </c:pt>
                <c:pt idx="5731">
                  <c:v>0.24931725763423038</c:v>
                </c:pt>
                <c:pt idx="5732">
                  <c:v>0.23976119557616102</c:v>
                </c:pt>
                <c:pt idx="5733">
                  <c:v>0.2080198917350877</c:v>
                </c:pt>
                <c:pt idx="5734">
                  <c:v>0.18813437281462872</c:v>
                </c:pt>
                <c:pt idx="5735">
                  <c:v>0.19618819446243108</c:v>
                </c:pt>
                <c:pt idx="5736">
                  <c:v>0.20343417337926389</c:v>
                </c:pt>
                <c:pt idx="5737">
                  <c:v>0.1900352249475511</c:v>
                </c:pt>
                <c:pt idx="5738">
                  <c:v>0.18541661270688184</c:v>
                </c:pt>
                <c:pt idx="5739">
                  <c:v>0.20177885985133001</c:v>
                </c:pt>
                <c:pt idx="5740">
                  <c:v>0.21744567328861147</c:v>
                </c:pt>
                <c:pt idx="5741">
                  <c:v>0.21245409101504831</c:v>
                </c:pt>
                <c:pt idx="5742">
                  <c:v>0.20910046880261079</c:v>
                </c:pt>
                <c:pt idx="5743">
                  <c:v>0.2079924369965552</c:v>
                </c:pt>
                <c:pt idx="5744">
                  <c:v>0.21204201093009403</c:v>
                </c:pt>
                <c:pt idx="5745">
                  <c:v>0.22199823875262245</c:v>
                </c:pt>
                <c:pt idx="5746">
                  <c:v>0.21398559921261884</c:v>
                </c:pt>
                <c:pt idx="5747">
                  <c:v>0.19641171747520009</c:v>
                </c:pt>
                <c:pt idx="5748">
                  <c:v>0.15983345852003419</c:v>
                </c:pt>
                <c:pt idx="5749">
                  <c:v>0.1290098163640602</c:v>
                </c:pt>
                <c:pt idx="5750">
                  <c:v>0.11313502033204695</c:v>
                </c:pt>
                <c:pt idx="5751">
                  <c:v>0.10651791033178794</c:v>
                </c:pt>
                <c:pt idx="5752">
                  <c:v>8.9280219637908262E-2</c:v>
                </c:pt>
                <c:pt idx="5753">
                  <c:v>7.3220751638219075E-2</c:v>
                </c:pt>
                <c:pt idx="5754">
                  <c:v>5.8835245668108473E-2</c:v>
                </c:pt>
                <c:pt idx="5755">
                  <c:v>4.7554974228806751E-2</c:v>
                </c:pt>
                <c:pt idx="5756">
                  <c:v>5.068662747027896E-2</c:v>
                </c:pt>
                <c:pt idx="5757">
                  <c:v>5.6429070942008344E-2</c:v>
                </c:pt>
                <c:pt idx="5758">
                  <c:v>6.450542619596468E-2</c:v>
                </c:pt>
                <c:pt idx="5759">
                  <c:v>7.717604703566526E-2</c:v>
                </c:pt>
                <c:pt idx="5760">
                  <c:v>8.5617084099562285E-2</c:v>
                </c:pt>
                <c:pt idx="5761">
                  <c:v>9.4150068636846343E-2</c:v>
                </c:pt>
                <c:pt idx="5762">
                  <c:v>8.9052293506695329E-2</c:v>
                </c:pt>
                <c:pt idx="5763">
                  <c:v>9.412028283560829E-2</c:v>
                </c:pt>
                <c:pt idx="5764">
                  <c:v>0.10179362324846539</c:v>
                </c:pt>
                <c:pt idx="5765">
                  <c:v>9.5611644953249253E-2</c:v>
                </c:pt>
                <c:pt idx="5766">
                  <c:v>0.10778549042969256</c:v>
                </c:pt>
                <c:pt idx="5767">
                  <c:v>0.125097775130151</c:v>
                </c:pt>
                <c:pt idx="5768">
                  <c:v>0.13631018674402343</c:v>
                </c:pt>
                <c:pt idx="5769">
                  <c:v>0.12910305887228365</c:v>
                </c:pt>
                <c:pt idx="5770">
                  <c:v>8.8531171488513041E-2</c:v>
                </c:pt>
                <c:pt idx="5771">
                  <c:v>3.2234453106788574E-2</c:v>
                </c:pt>
                <c:pt idx="5772">
                  <c:v>7.762956823538553E-3</c:v>
                </c:pt>
                <c:pt idx="5773">
                  <c:v>-8.2016369240332579E-3</c:v>
                </c:pt>
                <c:pt idx="5774">
                  <c:v>-1.1358491543422519E-2</c:v>
                </c:pt>
                <c:pt idx="5775">
                  <c:v>-1.3854023673236812E-2</c:v>
                </c:pt>
                <c:pt idx="5776">
                  <c:v>-2.7309435623818285E-2</c:v>
                </c:pt>
                <c:pt idx="5777">
                  <c:v>-3.6015695822217621E-2</c:v>
                </c:pt>
                <c:pt idx="5778">
                  <c:v>-1.0120334637001736E-2</c:v>
                </c:pt>
                <c:pt idx="5779">
                  <c:v>2.8839130772617783E-2</c:v>
                </c:pt>
                <c:pt idx="5780">
                  <c:v>2.9365432930145822E-2</c:v>
                </c:pt>
                <c:pt idx="5781">
                  <c:v>1.7989328912947759E-3</c:v>
                </c:pt>
                <c:pt idx="5782">
                  <c:v>-2.1018000984226477E-2</c:v>
                </c:pt>
                <c:pt idx="5783">
                  <c:v>-5.0650366494858712E-2</c:v>
                </c:pt>
                <c:pt idx="5784">
                  <c:v>-5.183584138413324E-2</c:v>
                </c:pt>
                <c:pt idx="5785">
                  <c:v>-3.932010671087053E-2</c:v>
                </c:pt>
                <c:pt idx="5786">
                  <c:v>-3.1684322308270098E-2</c:v>
                </c:pt>
                <c:pt idx="5787">
                  <c:v>-3.6925846305265616E-3</c:v>
                </c:pt>
                <c:pt idx="5788">
                  <c:v>2.6983604858970712E-2</c:v>
                </c:pt>
                <c:pt idx="5789">
                  <c:v>8.3404905591960427E-3</c:v>
                </c:pt>
                <c:pt idx="5790">
                  <c:v>-1.5137273692662335E-2</c:v>
                </c:pt>
                <c:pt idx="5791">
                  <c:v>1.3679064466834158E-2</c:v>
                </c:pt>
                <c:pt idx="5792">
                  <c:v>4.7339480432023628E-2</c:v>
                </c:pt>
                <c:pt idx="5793">
                  <c:v>4.1774715739853398E-2</c:v>
                </c:pt>
                <c:pt idx="5794">
                  <c:v>9.6407314356756202E-3</c:v>
                </c:pt>
                <c:pt idx="5795">
                  <c:v>-5.4218187469242923E-2</c:v>
                </c:pt>
                <c:pt idx="5796">
                  <c:v>-8.4529513843922419E-2</c:v>
                </c:pt>
                <c:pt idx="5797">
                  <c:v>-6.362091740267814E-2</c:v>
                </c:pt>
                <c:pt idx="5798">
                  <c:v>-6.9291615944468907E-2</c:v>
                </c:pt>
                <c:pt idx="5799">
                  <c:v>-8.7374705379574702E-2</c:v>
                </c:pt>
                <c:pt idx="5800">
                  <c:v>-0.10592633841850346</c:v>
                </c:pt>
                <c:pt idx="5801">
                  <c:v>-0.12277655468932115</c:v>
                </c:pt>
                <c:pt idx="5802">
                  <c:v>-0.15170556087958767</c:v>
                </c:pt>
                <c:pt idx="5803">
                  <c:v>-0.20240332564945998</c:v>
                </c:pt>
                <c:pt idx="5804">
                  <c:v>-0.22929187495143619</c:v>
                </c:pt>
                <c:pt idx="5805">
                  <c:v>-0.22110026159703697</c:v>
                </c:pt>
                <c:pt idx="5806">
                  <c:v>-0.20603227226812401</c:v>
                </c:pt>
                <c:pt idx="5807">
                  <c:v>-0.1772436478541273</c:v>
                </c:pt>
                <c:pt idx="5808">
                  <c:v>-0.16371830402237822</c:v>
                </c:pt>
                <c:pt idx="5809">
                  <c:v>-0.19549146572042789</c:v>
                </c:pt>
                <c:pt idx="5810">
                  <c:v>-0.20595716024761068</c:v>
                </c:pt>
                <c:pt idx="5811">
                  <c:v>-0.19337511979072239</c:v>
                </c:pt>
                <c:pt idx="5812">
                  <c:v>-0.18336916263047476</c:v>
                </c:pt>
                <c:pt idx="5813">
                  <c:v>-0.18893081923903754</c:v>
                </c:pt>
                <c:pt idx="5814">
                  <c:v>-0.18234530808878763</c:v>
                </c:pt>
                <c:pt idx="5815">
                  <c:v>-0.16239426040560492</c:v>
                </c:pt>
                <c:pt idx="5816">
                  <c:v>-0.16673547618430937</c:v>
                </c:pt>
                <c:pt idx="5817">
                  <c:v>-0.18375974513714421</c:v>
                </c:pt>
                <c:pt idx="5818">
                  <c:v>-0.19010930094019529</c:v>
                </c:pt>
                <c:pt idx="5819">
                  <c:v>-0.20155973995700485</c:v>
                </c:pt>
                <c:pt idx="5820">
                  <c:v>-0.19426921184179854</c:v>
                </c:pt>
                <c:pt idx="5821">
                  <c:v>-0.19910202284441453</c:v>
                </c:pt>
                <c:pt idx="5822">
                  <c:v>-0.23530705275971925</c:v>
                </c:pt>
                <c:pt idx="5823">
                  <c:v>-0.25185630293454897</c:v>
                </c:pt>
                <c:pt idx="5824">
                  <c:v>-0.23219586106866275</c:v>
                </c:pt>
                <c:pt idx="5825">
                  <c:v>-0.21432515734673266</c:v>
                </c:pt>
                <c:pt idx="5826">
                  <c:v>-0.22177134864927867</c:v>
                </c:pt>
                <c:pt idx="5827">
                  <c:v>-0.2483242249216504</c:v>
                </c:pt>
                <c:pt idx="5828">
                  <c:v>-0.26736512212178509</c:v>
                </c:pt>
                <c:pt idx="5829">
                  <c:v>-0.25794711077727994</c:v>
                </c:pt>
                <c:pt idx="5830">
                  <c:v>-0.25131886347742755</c:v>
                </c:pt>
                <c:pt idx="5831">
                  <c:v>-0.25732601206972466</c:v>
                </c:pt>
                <c:pt idx="5832">
                  <c:v>-0.26705690383071307</c:v>
                </c:pt>
                <c:pt idx="5833">
                  <c:v>-0.25054728172187835</c:v>
                </c:pt>
                <c:pt idx="5834">
                  <c:v>-0.2449750058276568</c:v>
                </c:pt>
                <c:pt idx="5835">
                  <c:v>-0.28608355564764693</c:v>
                </c:pt>
                <c:pt idx="5836">
                  <c:v>-0.32620891501981403</c:v>
                </c:pt>
                <c:pt idx="5837">
                  <c:v>-0.32392447356833898</c:v>
                </c:pt>
                <c:pt idx="5838">
                  <c:v>-0.2960501437488669</c:v>
                </c:pt>
                <c:pt idx="5839">
                  <c:v>-0.27054313761040172</c:v>
                </c:pt>
                <c:pt idx="5840">
                  <c:v>-0.26623585174441194</c:v>
                </c:pt>
                <c:pt idx="5841">
                  <c:v>-0.30004662125411175</c:v>
                </c:pt>
                <c:pt idx="5842">
                  <c:v>-0.33809215467896087</c:v>
                </c:pt>
                <c:pt idx="5843">
                  <c:v>-0.3734155248776192</c:v>
                </c:pt>
                <c:pt idx="5844">
                  <c:v>-0.38791732497604187</c:v>
                </c:pt>
                <c:pt idx="5845">
                  <c:v>-0.37866559610453526</c:v>
                </c:pt>
                <c:pt idx="5846">
                  <c:v>-0.33570152037089795</c:v>
                </c:pt>
                <c:pt idx="5847">
                  <c:v>-0.29685824548680362</c:v>
                </c:pt>
                <c:pt idx="5848">
                  <c:v>-0.27902043564971901</c:v>
                </c:pt>
                <c:pt idx="5849">
                  <c:v>-0.27401124090238033</c:v>
                </c:pt>
                <c:pt idx="5850">
                  <c:v>-0.29020176642751694</c:v>
                </c:pt>
                <c:pt idx="5851">
                  <c:v>-0.28536869641793366</c:v>
                </c:pt>
                <c:pt idx="5852">
                  <c:v>-0.28501644694242279</c:v>
                </c:pt>
                <c:pt idx="5853">
                  <c:v>-0.29653966691704009</c:v>
                </c:pt>
                <c:pt idx="5854">
                  <c:v>-0.30955476702323298</c:v>
                </c:pt>
                <c:pt idx="5855">
                  <c:v>-0.32273822165816263</c:v>
                </c:pt>
                <c:pt idx="5856">
                  <c:v>-0.34637001735346679</c:v>
                </c:pt>
                <c:pt idx="5857">
                  <c:v>-0.35857960579139581</c:v>
                </c:pt>
                <c:pt idx="5858">
                  <c:v>-0.35115387603926546</c:v>
                </c:pt>
                <c:pt idx="5859">
                  <c:v>-0.32130332305939036</c:v>
                </c:pt>
                <c:pt idx="5860">
                  <c:v>-0.27185371286487608</c:v>
                </c:pt>
                <c:pt idx="5861">
                  <c:v>-0.23696858245486807</c:v>
                </c:pt>
                <c:pt idx="5862">
                  <c:v>-0.21744670931648061</c:v>
                </c:pt>
                <c:pt idx="5863">
                  <c:v>-0.2221513118702893</c:v>
                </c:pt>
                <c:pt idx="5864">
                  <c:v>-0.21974254707451632</c:v>
                </c:pt>
                <c:pt idx="5865">
                  <c:v>-0.18966769406097028</c:v>
                </c:pt>
                <c:pt idx="5866">
                  <c:v>-0.15819394441710483</c:v>
                </c:pt>
                <c:pt idx="5867">
                  <c:v>-0.16320831930378929</c:v>
                </c:pt>
                <c:pt idx="5868">
                  <c:v>-0.17816156854619392</c:v>
                </c:pt>
                <c:pt idx="5869">
                  <c:v>-0.16728457095495869</c:v>
                </c:pt>
                <c:pt idx="5870">
                  <c:v>-0.14126809811183921</c:v>
                </c:pt>
                <c:pt idx="5871">
                  <c:v>-0.1083755083011733</c:v>
                </c:pt>
                <c:pt idx="5872">
                  <c:v>-6.6136134062006274E-2</c:v>
                </c:pt>
                <c:pt idx="5873">
                  <c:v>-6.3644746043668585E-2</c:v>
                </c:pt>
                <c:pt idx="5874">
                  <c:v>-7.4802248180476066E-2</c:v>
                </c:pt>
                <c:pt idx="5875">
                  <c:v>-5.3204175192312672E-2</c:v>
                </c:pt>
                <c:pt idx="5876">
                  <c:v>-3.7559636354217933E-2</c:v>
                </c:pt>
                <c:pt idx="5877">
                  <c:v>-2.9763008624932009E-2</c:v>
                </c:pt>
                <c:pt idx="5878">
                  <c:v>-3.7037737315133774E-2</c:v>
                </c:pt>
                <c:pt idx="5879">
                  <c:v>-3.1705301872620377E-2</c:v>
                </c:pt>
                <c:pt idx="5880">
                  <c:v>-2.6027351135745557E-3</c:v>
                </c:pt>
                <c:pt idx="5881">
                  <c:v>1.3450853427957214E-2</c:v>
                </c:pt>
                <c:pt idx="5882">
                  <c:v>2.4321090937346215E-2</c:v>
                </c:pt>
                <c:pt idx="5883">
                  <c:v>3.2274340179750838E-2</c:v>
                </c:pt>
                <c:pt idx="5884">
                  <c:v>3.2247662462120234E-2</c:v>
                </c:pt>
                <c:pt idx="5885">
                  <c:v>4.5538086974539621E-2</c:v>
                </c:pt>
                <c:pt idx="5886">
                  <c:v>6.6068274236576963E-2</c:v>
                </c:pt>
                <c:pt idx="5887">
                  <c:v>8.2058328369033123E-2</c:v>
                </c:pt>
                <c:pt idx="5888">
                  <c:v>9.3773472506410424E-2</c:v>
                </c:pt>
                <c:pt idx="5889">
                  <c:v>9.9606309409723134E-2</c:v>
                </c:pt>
                <c:pt idx="5890">
                  <c:v>0.11249087000440314</c:v>
                </c:pt>
                <c:pt idx="5891">
                  <c:v>0.12641430754487296</c:v>
                </c:pt>
                <c:pt idx="5892">
                  <c:v>0.15385376466626954</c:v>
                </c:pt>
                <c:pt idx="5893">
                  <c:v>0.16641068144733093</c:v>
                </c:pt>
                <c:pt idx="5894">
                  <c:v>0.1516164624828408</c:v>
                </c:pt>
                <c:pt idx="5895">
                  <c:v>0.12913154963868528</c:v>
                </c:pt>
                <c:pt idx="5896">
                  <c:v>0.12141132896474917</c:v>
                </c:pt>
                <c:pt idx="5897">
                  <c:v>0.13899686601569583</c:v>
                </c:pt>
                <c:pt idx="5898">
                  <c:v>0.18274625087414853</c:v>
                </c:pt>
                <c:pt idx="5899">
                  <c:v>0.22749592064026525</c:v>
                </c:pt>
                <c:pt idx="5900">
                  <c:v>0.24241394493511875</c:v>
                </c:pt>
                <c:pt idx="5901">
                  <c:v>0.23834235540936055</c:v>
                </c:pt>
                <c:pt idx="5902">
                  <c:v>0.24073791084980187</c:v>
                </c:pt>
                <c:pt idx="5903">
                  <c:v>0.26043668574684664</c:v>
                </c:pt>
                <c:pt idx="5904">
                  <c:v>0.28118573389624185</c:v>
                </c:pt>
                <c:pt idx="5905">
                  <c:v>0.29140096868605769</c:v>
                </c:pt>
                <c:pt idx="5906">
                  <c:v>0.29205366624362195</c:v>
                </c:pt>
                <c:pt idx="5907">
                  <c:v>0.29862208293403097</c:v>
                </c:pt>
                <c:pt idx="5908">
                  <c:v>0.29933694216374424</c:v>
                </c:pt>
                <c:pt idx="5909">
                  <c:v>0.29456603382630997</c:v>
                </c:pt>
                <c:pt idx="5910">
                  <c:v>0.29939910383589319</c:v>
                </c:pt>
                <c:pt idx="5911">
                  <c:v>0.31562330026677721</c:v>
                </c:pt>
                <c:pt idx="5912">
                  <c:v>0.31533062239374238</c:v>
                </c:pt>
                <c:pt idx="5913">
                  <c:v>0.2858064181926494</c:v>
                </c:pt>
                <c:pt idx="5914">
                  <c:v>0.26502628920717969</c:v>
                </c:pt>
                <c:pt idx="5915">
                  <c:v>0.26179906239477846</c:v>
                </c:pt>
                <c:pt idx="5916">
                  <c:v>0.27009246548732163</c:v>
                </c:pt>
                <c:pt idx="5917">
                  <c:v>0.28142143023647337</c:v>
                </c:pt>
                <c:pt idx="5918">
                  <c:v>0.31235463233960992</c:v>
                </c:pt>
                <c:pt idx="5919">
                  <c:v>0.36567639669507113</c:v>
                </c:pt>
                <c:pt idx="5920">
                  <c:v>0.40994068740449119</c:v>
                </c:pt>
                <c:pt idx="5921">
                  <c:v>0.41815120826750241</c:v>
                </c:pt>
                <c:pt idx="5922">
                  <c:v>0.397365899142687</c:v>
                </c:pt>
                <c:pt idx="5923">
                  <c:v>0.38062627884690098</c:v>
                </c:pt>
                <c:pt idx="5924">
                  <c:v>0.36814991323266599</c:v>
                </c:pt>
                <c:pt idx="5925">
                  <c:v>0.35730529151234169</c:v>
                </c:pt>
                <c:pt idx="5926">
                  <c:v>0.34267139786060247</c:v>
                </c:pt>
                <c:pt idx="5927">
                  <c:v>0.3173379263902199</c:v>
                </c:pt>
                <c:pt idx="5928">
                  <c:v>0.30772617783418377</c:v>
                </c:pt>
                <c:pt idx="5929">
                  <c:v>0.32541117356056881</c:v>
                </c:pt>
                <c:pt idx="5930">
                  <c:v>0.34285529280737653</c:v>
                </c:pt>
                <c:pt idx="5931">
                  <c:v>0.3459607863451527</c:v>
                </c:pt>
                <c:pt idx="5932">
                  <c:v>0.3321479447797146</c:v>
                </c:pt>
                <c:pt idx="5933">
                  <c:v>0.32191198943251575</c:v>
                </c:pt>
                <c:pt idx="5934">
                  <c:v>0.31258255847082289</c:v>
                </c:pt>
                <c:pt idx="5935">
                  <c:v>0.30599601129270376</c:v>
                </c:pt>
                <c:pt idx="5936">
                  <c:v>0.30962469890440059</c:v>
                </c:pt>
                <c:pt idx="5937">
                  <c:v>0.31710482011966123</c:v>
                </c:pt>
                <c:pt idx="5938">
                  <c:v>0.32453573001113734</c:v>
                </c:pt>
                <c:pt idx="5939">
                  <c:v>0.31425315340982674</c:v>
                </c:pt>
                <c:pt idx="5940">
                  <c:v>0.30515682871869254</c:v>
                </c:pt>
                <c:pt idx="5941">
                  <c:v>0.29476546919112123</c:v>
                </c:pt>
                <c:pt idx="5942">
                  <c:v>0.26512212178507605</c:v>
                </c:pt>
                <c:pt idx="5943">
                  <c:v>0.23852806340490559</c:v>
                </c:pt>
                <c:pt idx="5944">
                  <c:v>0.24229946385557774</c:v>
                </c:pt>
                <c:pt idx="5945">
                  <c:v>0.2522155455981766</c:v>
                </c:pt>
                <c:pt idx="5946">
                  <c:v>0.24609365691937116</c:v>
                </c:pt>
                <c:pt idx="5947">
                  <c:v>0.23801652464451295</c:v>
                </c:pt>
                <c:pt idx="5948">
                  <c:v>0.22960423735398486</c:v>
                </c:pt>
                <c:pt idx="5949">
                  <c:v>0.23157346732627107</c:v>
                </c:pt>
                <c:pt idx="5950">
                  <c:v>0.21964852754539099</c:v>
                </c:pt>
                <c:pt idx="5951">
                  <c:v>0.17049237224481339</c:v>
                </c:pt>
                <c:pt idx="5952">
                  <c:v>0.11213758450102308</c:v>
                </c:pt>
                <c:pt idx="5953">
                  <c:v>9.6802558988836801E-2</c:v>
                </c:pt>
                <c:pt idx="5954">
                  <c:v>0.12374524074697611</c:v>
                </c:pt>
                <c:pt idx="5955">
                  <c:v>0.14893444533657957</c:v>
                </c:pt>
                <c:pt idx="5956">
                  <c:v>0.13728793804553344</c:v>
                </c:pt>
                <c:pt idx="5957">
                  <c:v>8.1329482763086339E-2</c:v>
                </c:pt>
                <c:pt idx="5958">
                  <c:v>2.0436012328731643E-2</c:v>
                </c:pt>
                <c:pt idx="5959">
                  <c:v>7.9020435649718983E-3</c:v>
                </c:pt>
                <c:pt idx="5960">
                  <c:v>2.0820948483514207E-2</c:v>
                </c:pt>
                <c:pt idx="5961">
                  <c:v>2.016848403222047E-2</c:v>
                </c:pt>
                <c:pt idx="5962">
                  <c:v>-6.1287523634385764E-3</c:v>
                </c:pt>
                <c:pt idx="5963">
                  <c:v>-2.245235566836748E-2</c:v>
                </c:pt>
                <c:pt idx="5964">
                  <c:v>-7.1840762516511697E-3</c:v>
                </c:pt>
                <c:pt idx="5965">
                  <c:v>2.5639747209199931E-3</c:v>
                </c:pt>
                <c:pt idx="5966">
                  <c:v>-1.8146753347665055E-2</c:v>
                </c:pt>
                <c:pt idx="5967">
                  <c:v>-4.1700380740241919E-2</c:v>
                </c:pt>
                <c:pt idx="5968">
                  <c:v>-5.4288896371312394E-2</c:v>
                </c:pt>
                <c:pt idx="5969">
                  <c:v>-6.5436815250330238E-2</c:v>
                </c:pt>
                <c:pt idx="5970">
                  <c:v>-8.2593436763448949E-2</c:v>
                </c:pt>
                <c:pt idx="5971">
                  <c:v>-9.3042036830790764E-2</c:v>
                </c:pt>
                <c:pt idx="5972">
                  <c:v>-8.5540159030277924E-2</c:v>
                </c:pt>
                <c:pt idx="5973">
                  <c:v>-8.0631717993214017E-2</c:v>
                </c:pt>
                <c:pt idx="5974">
                  <c:v>-0.10718433525861847</c:v>
                </c:pt>
                <c:pt idx="5975">
                  <c:v>-0.14987153254422544</c:v>
                </c:pt>
                <c:pt idx="5976">
                  <c:v>-0.1691851640809138</c:v>
                </c:pt>
                <c:pt idx="5977">
                  <c:v>-0.16424020306146236</c:v>
                </c:pt>
                <c:pt idx="5978">
                  <c:v>-0.15801730166541481</c:v>
                </c:pt>
                <c:pt idx="5979">
                  <c:v>-0.15922349711207234</c:v>
                </c:pt>
                <c:pt idx="5980">
                  <c:v>-0.16465124711854751</c:v>
                </c:pt>
                <c:pt idx="5981">
                  <c:v>-0.15614442228495948</c:v>
                </c:pt>
                <c:pt idx="5982">
                  <c:v>-0.14130254603848846</c:v>
                </c:pt>
                <c:pt idx="5983">
                  <c:v>-0.13457794814680515</c:v>
                </c:pt>
                <c:pt idx="5984">
                  <c:v>-0.10702167888316197</c:v>
                </c:pt>
                <c:pt idx="5985">
                  <c:v>-0.10320080810173794</c:v>
                </c:pt>
                <c:pt idx="5986">
                  <c:v>-0.14976326763189932</c:v>
                </c:pt>
                <c:pt idx="5987">
                  <c:v>-0.16887513274107072</c:v>
                </c:pt>
                <c:pt idx="5988">
                  <c:v>-0.18481960164728431</c:v>
                </c:pt>
                <c:pt idx="5989">
                  <c:v>-0.20700277137455</c:v>
                </c:pt>
                <c:pt idx="5990">
                  <c:v>-0.22802325882566241</c:v>
                </c:pt>
                <c:pt idx="5991">
                  <c:v>-0.25590173275661116</c:v>
                </c:pt>
                <c:pt idx="5992">
                  <c:v>-0.310974125203968</c:v>
                </c:pt>
                <c:pt idx="5993">
                  <c:v>-0.35044678701857085</c:v>
                </c:pt>
                <c:pt idx="5994">
                  <c:v>-0.31747520008288227</c:v>
                </c:pt>
                <c:pt idx="5995">
                  <c:v>-0.30248387681628636</c:v>
                </c:pt>
                <c:pt idx="5996">
                  <c:v>-0.32311378176072941</c:v>
                </c:pt>
                <c:pt idx="5997">
                  <c:v>-0.36033826309927736</c:v>
                </c:pt>
                <c:pt idx="5998">
                  <c:v>-0.38958532984537286</c:v>
                </c:pt>
                <c:pt idx="5999">
                  <c:v>-0.39495713434691399</c:v>
                </c:pt>
                <c:pt idx="6000">
                  <c:v>-0.39968401149990934</c:v>
                </c:pt>
                <c:pt idx="6001">
                  <c:v>-0.41085498199901582</c:v>
                </c:pt>
                <c:pt idx="6002">
                  <c:v>-0.41593410862752211</c:v>
                </c:pt>
                <c:pt idx="6003">
                  <c:v>-0.41460540288533759</c:v>
                </c:pt>
                <c:pt idx="6004">
                  <c:v>-0.40138309720531484</c:v>
                </c:pt>
                <c:pt idx="6005">
                  <c:v>-0.40865860291641848</c:v>
                </c:pt>
                <c:pt idx="6006">
                  <c:v>-0.39943536481131342</c:v>
                </c:pt>
                <c:pt idx="6007">
                  <c:v>-0.35838794063560314</c:v>
                </c:pt>
                <c:pt idx="6008">
                  <c:v>-0.34922945427231994</c:v>
                </c:pt>
                <c:pt idx="6009">
                  <c:v>-0.35617084099562285</c:v>
                </c:pt>
                <c:pt idx="6010">
                  <c:v>-0.34148514595042606</c:v>
                </c:pt>
                <c:pt idx="6011">
                  <c:v>-0.3425444844466316</c:v>
                </c:pt>
                <c:pt idx="6012">
                  <c:v>-0.35135590147374968</c:v>
                </c:pt>
                <c:pt idx="6013">
                  <c:v>-0.35199046854360388</c:v>
                </c:pt>
                <c:pt idx="6014">
                  <c:v>-0.36519464373591648</c:v>
                </c:pt>
                <c:pt idx="6015">
                  <c:v>-0.38409697220855243</c:v>
                </c:pt>
                <c:pt idx="6016">
                  <c:v>-0.38400372970032892</c:v>
                </c:pt>
                <c:pt idx="6017">
                  <c:v>-0.35576420005698156</c:v>
                </c:pt>
                <c:pt idx="6018">
                  <c:v>-0.31072547851537208</c:v>
                </c:pt>
                <c:pt idx="6019">
                  <c:v>-0.26954337071667228</c:v>
                </c:pt>
                <c:pt idx="6020">
                  <c:v>-0.23990986557538399</c:v>
                </c:pt>
                <c:pt idx="6021">
                  <c:v>-0.23418089046595356</c:v>
                </c:pt>
                <c:pt idx="6022">
                  <c:v>-0.22805692973140979</c:v>
                </c:pt>
                <c:pt idx="6023">
                  <c:v>-0.20292185759796941</c:v>
                </c:pt>
                <c:pt idx="6024">
                  <c:v>-0.17894713667797663</c:v>
                </c:pt>
                <c:pt idx="6025">
                  <c:v>-0.17506332720350176</c:v>
                </c:pt>
                <c:pt idx="6026">
                  <c:v>-0.18395840348105366</c:v>
                </c:pt>
                <c:pt idx="6027">
                  <c:v>-0.1829565645315859</c:v>
                </c:pt>
                <c:pt idx="6028">
                  <c:v>-0.18361288818669222</c:v>
                </c:pt>
                <c:pt idx="6029">
                  <c:v>-0.20971483332901658</c:v>
                </c:pt>
                <c:pt idx="6030">
                  <c:v>-0.22746017767877957</c:v>
                </c:pt>
                <c:pt idx="6031">
                  <c:v>-0.23256831308762207</c:v>
                </c:pt>
                <c:pt idx="6032">
                  <c:v>-0.22581651946437362</c:v>
                </c:pt>
                <c:pt idx="6033">
                  <c:v>-0.2232572716206066</c:v>
                </c:pt>
                <c:pt idx="6034">
                  <c:v>-0.23450180009842264</c:v>
                </c:pt>
                <c:pt idx="6035">
                  <c:v>-0.21728482996192597</c:v>
                </c:pt>
                <c:pt idx="6036">
                  <c:v>-0.19420342407210756</c:v>
                </c:pt>
                <c:pt idx="6037">
                  <c:v>-0.17942604056049111</c:v>
                </c:pt>
                <c:pt idx="6038">
                  <c:v>-0.16662721127198324</c:v>
                </c:pt>
                <c:pt idx="6039">
                  <c:v>-0.16953767256339197</c:v>
                </c:pt>
                <c:pt idx="6040">
                  <c:v>-0.17626822761532288</c:v>
                </c:pt>
                <c:pt idx="6041">
                  <c:v>-0.17852443730736359</c:v>
                </c:pt>
                <c:pt idx="6042">
                  <c:v>-0.20436038229428372</c:v>
                </c:pt>
                <c:pt idx="6043">
                  <c:v>-0.22692765935403666</c:v>
                </c:pt>
                <c:pt idx="6044">
                  <c:v>-0.2106612447874848</c:v>
                </c:pt>
                <c:pt idx="6045">
                  <c:v>-0.20873216089512808</c:v>
                </c:pt>
                <c:pt idx="6046">
                  <c:v>-0.2340420627314875</c:v>
                </c:pt>
                <c:pt idx="6047">
                  <c:v>-0.2544826335828434</c:v>
                </c:pt>
                <c:pt idx="6048">
                  <c:v>-0.26726151933487013</c:v>
                </c:pt>
                <c:pt idx="6049">
                  <c:v>-0.27323162993084515</c:v>
                </c:pt>
                <c:pt idx="6050">
                  <c:v>-0.27391022818513822</c:v>
                </c:pt>
                <c:pt idx="6051">
                  <c:v>-0.27664534175969335</c:v>
                </c:pt>
                <c:pt idx="6052">
                  <c:v>-0.28217255044160688</c:v>
                </c:pt>
                <c:pt idx="6053">
                  <c:v>-0.31009868165453652</c:v>
                </c:pt>
                <c:pt idx="6054">
                  <c:v>-0.31630189852107021</c:v>
                </c:pt>
                <c:pt idx="6055">
                  <c:v>-0.32429485353156001</c:v>
                </c:pt>
                <c:pt idx="6056">
                  <c:v>-0.33808179440026942</c:v>
                </c:pt>
                <c:pt idx="6057">
                  <c:v>-0.32382605092076977</c:v>
                </c:pt>
                <c:pt idx="6058">
                  <c:v>-0.30932684089202001</c:v>
                </c:pt>
                <c:pt idx="6059">
                  <c:v>-0.31210598565101405</c:v>
                </c:pt>
                <c:pt idx="6060">
                  <c:v>-0.31758916314848873</c:v>
                </c:pt>
                <c:pt idx="6061">
                  <c:v>-0.28756507550053095</c:v>
                </c:pt>
                <c:pt idx="6062">
                  <c:v>-0.25205910538993498</c:v>
                </c:pt>
                <c:pt idx="6063">
                  <c:v>-0.2433906602087596</c:v>
                </c:pt>
                <c:pt idx="6064">
                  <c:v>-0.26041596518946358</c:v>
                </c:pt>
                <c:pt idx="6065">
                  <c:v>-0.28675179362324849</c:v>
                </c:pt>
                <c:pt idx="6066">
                  <c:v>-0.27820715377243649</c:v>
                </c:pt>
                <c:pt idx="6067">
                  <c:v>-0.22006578776969102</c:v>
                </c:pt>
                <c:pt idx="6068">
                  <c:v>-0.16318552669066799</c:v>
                </c:pt>
                <c:pt idx="6069">
                  <c:v>-0.14454039213654848</c:v>
                </c:pt>
                <c:pt idx="6070">
                  <c:v>-0.16273485456758788</c:v>
                </c:pt>
                <c:pt idx="6071">
                  <c:v>-0.14941775233753787</c:v>
                </c:pt>
                <c:pt idx="6072">
                  <c:v>-0.10076950969981094</c:v>
                </c:pt>
                <c:pt idx="6073">
                  <c:v>-7.8662488020927762E-2</c:v>
                </c:pt>
                <c:pt idx="6074">
                  <c:v>-7.4154989769224799E-2</c:v>
                </c:pt>
                <c:pt idx="6075">
                  <c:v>-5.6791680696210732E-2</c:v>
                </c:pt>
                <c:pt idx="6076">
                  <c:v>-2.7725400813281877E-2</c:v>
                </c:pt>
                <c:pt idx="6077">
                  <c:v>3.3817244683881998E-3</c:v>
                </c:pt>
                <c:pt idx="6078">
                  <c:v>3.3023388329146058E-2</c:v>
                </c:pt>
                <c:pt idx="6079">
                  <c:v>6.3180605558289527E-2</c:v>
                </c:pt>
                <c:pt idx="6080">
                  <c:v>0.10109534046465851</c:v>
                </c:pt>
                <c:pt idx="6081">
                  <c:v>0.14349763008624933</c:v>
                </c:pt>
                <c:pt idx="6082">
                  <c:v>0.19310471651687433</c:v>
                </c:pt>
                <c:pt idx="6083">
                  <c:v>0.21325934367634491</c:v>
                </c:pt>
                <c:pt idx="6084">
                  <c:v>0.20922531016084334</c:v>
                </c:pt>
                <c:pt idx="6085">
                  <c:v>0.22622497345178585</c:v>
                </c:pt>
                <c:pt idx="6086">
                  <c:v>0.25296588878240822</c:v>
                </c:pt>
                <c:pt idx="6087">
                  <c:v>0.26268745629257428</c:v>
                </c:pt>
                <c:pt idx="6088">
                  <c:v>0.27307622575047269</c:v>
                </c:pt>
                <c:pt idx="6089">
                  <c:v>0.28634256261493435</c:v>
                </c:pt>
                <c:pt idx="6090">
                  <c:v>0.28701080059053591</c:v>
                </c:pt>
                <c:pt idx="6091">
                  <c:v>0.27083322541376365</c:v>
                </c:pt>
                <c:pt idx="6092">
                  <c:v>0.27586573078815824</c:v>
                </c:pt>
                <c:pt idx="6093">
                  <c:v>0.31310834261441634</c:v>
                </c:pt>
                <c:pt idx="6094">
                  <c:v>0.33750420886321841</c:v>
                </c:pt>
                <c:pt idx="6095">
                  <c:v>0.36176539148903109</c:v>
                </c:pt>
                <c:pt idx="6096">
                  <c:v>0.38012898546970919</c:v>
                </c:pt>
                <c:pt idx="6097">
                  <c:v>0.3871247636561424</c:v>
                </c:pt>
                <c:pt idx="6098">
                  <c:v>0.3911782226941905</c:v>
                </c:pt>
                <c:pt idx="6099">
                  <c:v>0.39564350281022559</c:v>
                </c:pt>
                <c:pt idx="6100">
                  <c:v>0.41112434924499469</c:v>
                </c:pt>
                <c:pt idx="6101">
                  <c:v>0.44803802222279782</c:v>
                </c:pt>
                <c:pt idx="6102">
                  <c:v>0.4605169779067057</c:v>
                </c:pt>
                <c:pt idx="6103">
                  <c:v>0.4443963842627367</c:v>
                </c:pt>
                <c:pt idx="6104">
                  <c:v>0.44969048667409156</c:v>
                </c:pt>
                <c:pt idx="6105">
                  <c:v>0.45950426066461192</c:v>
                </c:pt>
                <c:pt idx="6106">
                  <c:v>0.4576031495247222</c:v>
                </c:pt>
                <c:pt idx="6107">
                  <c:v>0.45793726851252303</c:v>
                </c:pt>
                <c:pt idx="6108">
                  <c:v>0.48799761713590101</c:v>
                </c:pt>
                <c:pt idx="6109">
                  <c:v>0.5153461628117797</c:v>
                </c:pt>
                <c:pt idx="6110">
                  <c:v>0.51405112797534258</c:v>
                </c:pt>
                <c:pt idx="6111">
                  <c:v>0.53695252402289628</c:v>
                </c:pt>
                <c:pt idx="6112">
                  <c:v>0.55168484032220466</c:v>
                </c:pt>
                <c:pt idx="6113">
                  <c:v>0.53286280400942787</c:v>
                </c:pt>
                <c:pt idx="6114">
                  <c:v>0.51918205599730638</c:v>
                </c:pt>
                <c:pt idx="6115">
                  <c:v>0.51531767204537804</c:v>
                </c:pt>
                <c:pt idx="6116">
                  <c:v>0.54248750291382841</c:v>
                </c:pt>
                <c:pt idx="6117">
                  <c:v>0.58095262762568323</c:v>
                </c:pt>
                <c:pt idx="6118">
                  <c:v>0.56340231552228759</c:v>
                </c:pt>
                <c:pt idx="6119">
                  <c:v>0.50404827889870241</c:v>
                </c:pt>
                <c:pt idx="6120">
                  <c:v>0.45426713978606031</c:v>
                </c:pt>
                <c:pt idx="6121">
                  <c:v>0.46867310730658657</c:v>
                </c:pt>
                <c:pt idx="6122">
                  <c:v>0.5040430987593566</c:v>
                </c:pt>
                <c:pt idx="6123">
                  <c:v>0.51111139889663038</c:v>
                </c:pt>
                <c:pt idx="6124">
                  <c:v>0.51798285373876563</c:v>
                </c:pt>
                <c:pt idx="6125">
                  <c:v>0.50413116112823431</c:v>
                </c:pt>
                <c:pt idx="6126">
                  <c:v>0.47683182677614028</c:v>
                </c:pt>
                <c:pt idx="6127">
                  <c:v>0.45540418037245206</c:v>
                </c:pt>
                <c:pt idx="6128">
                  <c:v>0.4409153306223938</c:v>
                </c:pt>
                <c:pt idx="6129">
                  <c:v>0.43330052578414363</c:v>
                </c:pt>
                <c:pt idx="6130">
                  <c:v>0.42136548473153929</c:v>
                </c:pt>
                <c:pt idx="6131">
                  <c:v>0.4019995337874589</c:v>
                </c:pt>
                <c:pt idx="6132">
                  <c:v>0.39018104587013397</c:v>
                </c:pt>
                <c:pt idx="6133">
                  <c:v>0.40060089616410688</c:v>
                </c:pt>
                <c:pt idx="6134">
                  <c:v>0.40586650780906008</c:v>
                </c:pt>
                <c:pt idx="6135">
                  <c:v>0.41415991090160326</c:v>
                </c:pt>
                <c:pt idx="6136">
                  <c:v>0.4151726281436971</c:v>
                </c:pt>
                <c:pt idx="6137">
                  <c:v>0.41193504105260437</c:v>
                </c:pt>
                <c:pt idx="6138">
                  <c:v>0.39553730995363778</c:v>
                </c:pt>
                <c:pt idx="6139">
                  <c:v>0.36757491776528789</c:v>
                </c:pt>
                <c:pt idx="6140">
                  <c:v>0.36938796653629985</c:v>
                </c:pt>
                <c:pt idx="6141">
                  <c:v>0.38177367971198428</c:v>
                </c:pt>
                <c:pt idx="6142">
                  <c:v>0.36661659198632446</c:v>
                </c:pt>
                <c:pt idx="6143">
                  <c:v>0.34979926960035229</c:v>
                </c:pt>
                <c:pt idx="6144">
                  <c:v>0.35027843248983404</c:v>
                </c:pt>
                <c:pt idx="6145">
                  <c:v>0.35508042166334275</c:v>
                </c:pt>
                <c:pt idx="6146">
                  <c:v>0.33930430728586602</c:v>
                </c:pt>
                <c:pt idx="6147">
                  <c:v>0.32975472040197884</c:v>
                </c:pt>
                <c:pt idx="6148">
                  <c:v>0.34119246807739129</c:v>
                </c:pt>
                <c:pt idx="6149">
                  <c:v>0.33548654458804944</c:v>
                </c:pt>
                <c:pt idx="6150">
                  <c:v>0.317892201300215</c:v>
                </c:pt>
                <c:pt idx="6151">
                  <c:v>0.31084721178999719</c:v>
                </c:pt>
                <c:pt idx="6152">
                  <c:v>0.28778782149239818</c:v>
                </c:pt>
                <c:pt idx="6153">
                  <c:v>0.2549913232665959</c:v>
                </c:pt>
                <c:pt idx="6154">
                  <c:v>0.24960656841669041</c:v>
                </c:pt>
                <c:pt idx="6155">
                  <c:v>0.23934833847030484</c:v>
                </c:pt>
                <c:pt idx="6156">
                  <c:v>0.21032660778574944</c:v>
                </c:pt>
                <c:pt idx="6157">
                  <c:v>0.19061436452640579</c:v>
                </c:pt>
                <c:pt idx="6158">
                  <c:v>0.1682747545908985</c:v>
                </c:pt>
                <c:pt idx="6159">
                  <c:v>0.15093941827035148</c:v>
                </c:pt>
                <c:pt idx="6160">
                  <c:v>0.15339091921572692</c:v>
                </c:pt>
                <c:pt idx="6161">
                  <c:v>0.17970343702245589</c:v>
                </c:pt>
                <c:pt idx="6162">
                  <c:v>0.18933979124038436</c:v>
                </c:pt>
                <c:pt idx="6163">
                  <c:v>0.17824652283146417</c:v>
                </c:pt>
                <c:pt idx="6164">
                  <c:v>0.16721412105985653</c:v>
                </c:pt>
                <c:pt idx="6165">
                  <c:v>0.15155999896397213</c:v>
                </c:pt>
                <c:pt idx="6166">
                  <c:v>0.15460307182263203</c:v>
                </c:pt>
                <c:pt idx="6167">
                  <c:v>0.14999896397213086</c:v>
                </c:pt>
                <c:pt idx="6168">
                  <c:v>0.13878007718407626</c:v>
                </c:pt>
                <c:pt idx="6169">
                  <c:v>0.12850811986842445</c:v>
                </c:pt>
                <c:pt idx="6170">
                  <c:v>0.10760030044808205</c:v>
                </c:pt>
                <c:pt idx="6171">
                  <c:v>9.0582247662462131E-2</c:v>
                </c:pt>
                <c:pt idx="6172">
                  <c:v>7.169494159392889E-2</c:v>
                </c:pt>
                <c:pt idx="6173">
                  <c:v>5.507239244735683E-2</c:v>
                </c:pt>
                <c:pt idx="6174">
                  <c:v>2.9196819394441714E-2</c:v>
                </c:pt>
                <c:pt idx="6175">
                  <c:v>1.7253723225154757E-3</c:v>
                </c:pt>
                <c:pt idx="6176">
                  <c:v>-1.8886218239270638E-2</c:v>
                </c:pt>
                <c:pt idx="6177">
                  <c:v>-3.0367789893548141E-2</c:v>
                </c:pt>
                <c:pt idx="6178">
                  <c:v>-5.0522158046051445E-2</c:v>
                </c:pt>
                <c:pt idx="6179">
                  <c:v>-9.2225905876868103E-2</c:v>
                </c:pt>
                <c:pt idx="6180">
                  <c:v>-0.1385218472376907</c:v>
                </c:pt>
                <c:pt idx="6181">
                  <c:v>-0.1659877230697506</c:v>
                </c:pt>
                <c:pt idx="6182">
                  <c:v>-0.17130539511512863</c:v>
                </c:pt>
                <c:pt idx="6183">
                  <c:v>-0.18012406433733069</c:v>
                </c:pt>
                <c:pt idx="6184">
                  <c:v>-0.1988119350410526</c:v>
                </c:pt>
                <c:pt idx="6185">
                  <c:v>-0.21320909632469112</c:v>
                </c:pt>
                <c:pt idx="6186">
                  <c:v>-0.22574814162500972</c:v>
                </c:pt>
                <c:pt idx="6187">
                  <c:v>-0.24458882643943125</c:v>
                </c:pt>
                <c:pt idx="6188">
                  <c:v>-0.26380377632158308</c:v>
                </c:pt>
                <c:pt idx="6189">
                  <c:v>-0.26520759408428091</c:v>
                </c:pt>
                <c:pt idx="6190">
                  <c:v>-0.25542205185319483</c:v>
                </c:pt>
                <c:pt idx="6191">
                  <c:v>-0.24209847444896271</c:v>
                </c:pt>
                <c:pt idx="6192">
                  <c:v>-0.2138501385687275</c:v>
                </c:pt>
                <c:pt idx="6193">
                  <c:v>-0.18831515967779533</c:v>
                </c:pt>
                <c:pt idx="6194">
                  <c:v>-0.20691678106141054</c:v>
                </c:pt>
                <c:pt idx="6195">
                  <c:v>-0.25404594783599677</c:v>
                </c:pt>
                <c:pt idx="6196">
                  <c:v>-0.26661918205599733</c:v>
                </c:pt>
                <c:pt idx="6197">
                  <c:v>-0.25566914449998707</c:v>
                </c:pt>
                <c:pt idx="6198">
                  <c:v>-0.25008858038281234</c:v>
                </c:pt>
                <c:pt idx="6199">
                  <c:v>-0.2476409645419462</c:v>
                </c:pt>
                <c:pt idx="6200">
                  <c:v>-0.26934911549120671</c:v>
                </c:pt>
                <c:pt idx="6201">
                  <c:v>-0.29744619130254601</c:v>
                </c:pt>
                <c:pt idx="6202">
                  <c:v>-0.32168924344064853</c:v>
                </c:pt>
                <c:pt idx="6203">
                  <c:v>-0.33299748763241738</c:v>
                </c:pt>
                <c:pt idx="6204">
                  <c:v>-0.31916910564894196</c:v>
                </c:pt>
                <c:pt idx="6205">
                  <c:v>-0.30065787769691005</c:v>
                </c:pt>
                <c:pt idx="6206">
                  <c:v>-0.30739982905540159</c:v>
                </c:pt>
                <c:pt idx="6207">
                  <c:v>-0.31423243285244373</c:v>
                </c:pt>
                <c:pt idx="6208">
                  <c:v>-0.30481234945220032</c:v>
                </c:pt>
                <c:pt idx="6209">
                  <c:v>-0.29759641534357278</c:v>
                </c:pt>
                <c:pt idx="6210">
                  <c:v>-0.28677251418063149</c:v>
                </c:pt>
                <c:pt idx="6211">
                  <c:v>-0.26943717786008448</c:v>
                </c:pt>
                <c:pt idx="6212">
                  <c:v>-0.24918956719935767</c:v>
                </c:pt>
                <c:pt idx="6213">
                  <c:v>-0.24399595949131034</c:v>
                </c:pt>
                <c:pt idx="6214">
                  <c:v>-0.26346188712476365</c:v>
                </c:pt>
                <c:pt idx="6215">
                  <c:v>-0.27438421093527415</c:v>
                </c:pt>
                <c:pt idx="6216">
                  <c:v>-0.27861638478075063</c:v>
                </c:pt>
                <c:pt idx="6217">
                  <c:v>-0.28200678598254292</c:v>
                </c:pt>
                <c:pt idx="6218">
                  <c:v>-0.28649537672563391</c:v>
                </c:pt>
                <c:pt idx="6219">
                  <c:v>-0.26095469968142143</c:v>
                </c:pt>
                <c:pt idx="6220">
                  <c:v>-0.22684141003392991</c:v>
                </c:pt>
                <c:pt idx="6221">
                  <c:v>-0.20187702349193196</c:v>
                </c:pt>
                <c:pt idx="6222">
                  <c:v>-0.18135123934833847</c:v>
                </c:pt>
                <c:pt idx="6223">
                  <c:v>-0.17218291072029837</c:v>
                </c:pt>
                <c:pt idx="6224">
                  <c:v>-0.16484757439975137</c:v>
                </c:pt>
                <c:pt idx="6225">
                  <c:v>-0.15601776787795593</c:v>
                </c:pt>
                <c:pt idx="6226">
                  <c:v>-0.15099536377528558</c:v>
                </c:pt>
                <c:pt idx="6227">
                  <c:v>-0.1428397523893393</c:v>
                </c:pt>
                <c:pt idx="6228">
                  <c:v>-0.1491846460669792</c:v>
                </c:pt>
                <c:pt idx="6229">
                  <c:v>-0.16281825481105441</c:v>
                </c:pt>
                <c:pt idx="6230">
                  <c:v>-0.1500556864979668</c:v>
                </c:pt>
                <c:pt idx="6231">
                  <c:v>-0.1266546660105157</c:v>
                </c:pt>
                <c:pt idx="6232">
                  <c:v>-0.11927555751249709</c:v>
                </c:pt>
                <c:pt idx="6233">
                  <c:v>-0.13018544898857781</c:v>
                </c:pt>
                <c:pt idx="6234">
                  <c:v>-0.13889015514517342</c:v>
                </c:pt>
                <c:pt idx="6235">
                  <c:v>-0.14685202931958868</c:v>
                </c:pt>
                <c:pt idx="6236">
                  <c:v>-0.15496335051412885</c:v>
                </c:pt>
                <c:pt idx="6237">
                  <c:v>-0.14850967391022818</c:v>
                </c:pt>
                <c:pt idx="6238">
                  <c:v>-0.13259240073557979</c:v>
                </c:pt>
                <c:pt idx="6239">
                  <c:v>-0.11080551166826388</c:v>
                </c:pt>
                <c:pt idx="6240">
                  <c:v>-7.5826879743065095E-2</c:v>
                </c:pt>
                <c:pt idx="6241">
                  <c:v>-2.9925146986453939E-2</c:v>
                </c:pt>
                <c:pt idx="6242">
                  <c:v>-1.0002123857131758E-2</c:v>
                </c:pt>
                <c:pt idx="6243">
                  <c:v>-7.9327358905954565E-3</c:v>
                </c:pt>
                <c:pt idx="6244">
                  <c:v>1.0142065321557151E-2</c:v>
                </c:pt>
                <c:pt idx="6245">
                  <c:v>2.3797301147400869E-2</c:v>
                </c:pt>
                <c:pt idx="6246">
                  <c:v>4.285840089098397E-3</c:v>
                </c:pt>
                <c:pt idx="6247">
                  <c:v>-9.4732834313243034E-3</c:v>
                </c:pt>
                <c:pt idx="6248">
                  <c:v>-1.4711207231474527E-2</c:v>
                </c:pt>
                <c:pt idx="6249">
                  <c:v>1.8718588930042219E-3</c:v>
                </c:pt>
                <c:pt idx="6250">
                  <c:v>4.6079670543137614E-2</c:v>
                </c:pt>
                <c:pt idx="6251">
                  <c:v>0.11087078142402032</c:v>
                </c:pt>
                <c:pt idx="6252">
                  <c:v>0.15454686731073067</c:v>
                </c:pt>
                <c:pt idx="6253">
                  <c:v>0.15176124737755448</c:v>
                </c:pt>
                <c:pt idx="6254">
                  <c:v>0.14558185915201122</c:v>
                </c:pt>
                <c:pt idx="6255">
                  <c:v>0.1546038488435339</c:v>
                </c:pt>
                <c:pt idx="6256">
                  <c:v>0.16307337667383254</c:v>
                </c:pt>
                <c:pt idx="6257">
                  <c:v>0.18173094356238184</c:v>
                </c:pt>
                <c:pt idx="6258">
                  <c:v>0.19576394105001424</c:v>
                </c:pt>
                <c:pt idx="6259">
                  <c:v>0.19827656763966953</c:v>
                </c:pt>
                <c:pt idx="6260">
                  <c:v>0.21913517573622734</c:v>
                </c:pt>
                <c:pt idx="6261">
                  <c:v>0.22724442487502916</c:v>
                </c:pt>
                <c:pt idx="6262">
                  <c:v>0.23020124841358233</c:v>
                </c:pt>
                <c:pt idx="6263">
                  <c:v>0.21446528011603511</c:v>
                </c:pt>
                <c:pt idx="6264">
                  <c:v>0.18874847833406722</c:v>
                </c:pt>
                <c:pt idx="6265">
                  <c:v>0.1889015514517341</c:v>
                </c:pt>
                <c:pt idx="6266">
                  <c:v>0.2019790722370432</c:v>
                </c:pt>
                <c:pt idx="6267">
                  <c:v>0.1998373436245435</c:v>
                </c:pt>
                <c:pt idx="6268">
                  <c:v>0.17555466342044601</c:v>
                </c:pt>
                <c:pt idx="6269">
                  <c:v>0.15294180113445052</c:v>
                </c:pt>
                <c:pt idx="6270">
                  <c:v>0.12635551296329872</c:v>
                </c:pt>
                <c:pt idx="6271">
                  <c:v>8.6111010386179396E-2</c:v>
                </c:pt>
                <c:pt idx="6272">
                  <c:v>5.0427102489056963E-2</c:v>
                </c:pt>
                <c:pt idx="6273">
                  <c:v>3.5848636328317231E-2</c:v>
                </c:pt>
                <c:pt idx="6274">
                  <c:v>3.7335595327514313E-2</c:v>
                </c:pt>
                <c:pt idx="6275">
                  <c:v>4.6197518713253394E-2</c:v>
                </c:pt>
                <c:pt idx="6276">
                  <c:v>6.2686938278639692E-2</c:v>
                </c:pt>
                <c:pt idx="6277">
                  <c:v>6.7908777746121377E-2</c:v>
                </c:pt>
                <c:pt idx="6278">
                  <c:v>6.0537439457121402E-2</c:v>
                </c:pt>
                <c:pt idx="6279">
                  <c:v>5.00453262192753E-2</c:v>
                </c:pt>
                <c:pt idx="6280">
                  <c:v>4.614390427102489E-2</c:v>
                </c:pt>
                <c:pt idx="6281">
                  <c:v>4.4091274055272085E-2</c:v>
                </c:pt>
                <c:pt idx="6282">
                  <c:v>4.8068585044937717E-2</c:v>
                </c:pt>
                <c:pt idx="6283">
                  <c:v>4.9089849516952007E-2</c:v>
                </c:pt>
                <c:pt idx="6284">
                  <c:v>2.733714936931804E-2</c:v>
                </c:pt>
                <c:pt idx="6285">
                  <c:v>6.1983475355487068E-3</c:v>
                </c:pt>
                <c:pt idx="6286">
                  <c:v>3.572819808852858E-3</c:v>
                </c:pt>
                <c:pt idx="6287">
                  <c:v>1.5449946903571708E-3</c:v>
                </c:pt>
                <c:pt idx="6288">
                  <c:v>2.2729674428242124E-2</c:v>
                </c:pt>
                <c:pt idx="6289">
                  <c:v>5.4991323266595879E-2</c:v>
                </c:pt>
                <c:pt idx="6290">
                  <c:v>5.1193763112227723E-2</c:v>
                </c:pt>
                <c:pt idx="6291">
                  <c:v>3.7443083218938591E-2</c:v>
                </c:pt>
                <c:pt idx="6292">
                  <c:v>3.0880105674842655E-2</c:v>
                </c:pt>
                <c:pt idx="6293">
                  <c:v>7.8811676034085329E-3</c:v>
                </c:pt>
                <c:pt idx="6294">
                  <c:v>-2.4015126006889587E-2</c:v>
                </c:pt>
                <c:pt idx="6295">
                  <c:v>-4.3429252246885451E-2</c:v>
                </c:pt>
                <c:pt idx="6296">
                  <c:v>-5.6677199616669692E-2</c:v>
                </c:pt>
                <c:pt idx="6297">
                  <c:v>-6.7734725064104231E-2</c:v>
                </c:pt>
                <c:pt idx="6298">
                  <c:v>-7.6785205522028555E-2</c:v>
                </c:pt>
                <c:pt idx="6299">
                  <c:v>-8.4842394260405601E-2</c:v>
                </c:pt>
                <c:pt idx="6300">
                  <c:v>-7.9926442021290373E-2</c:v>
                </c:pt>
                <c:pt idx="6301">
                  <c:v>-6.796990339040121E-2</c:v>
                </c:pt>
                <c:pt idx="6302">
                  <c:v>-5.8614312725012309E-2</c:v>
                </c:pt>
                <c:pt idx="6303">
                  <c:v>-4.9750317283534934E-2</c:v>
                </c:pt>
                <c:pt idx="6304">
                  <c:v>-4.3567302960449646E-2</c:v>
                </c:pt>
                <c:pt idx="6305">
                  <c:v>-5.0928021963790829E-2</c:v>
                </c:pt>
                <c:pt idx="6306">
                  <c:v>-4.9110311067367712E-2</c:v>
                </c:pt>
                <c:pt idx="6307">
                  <c:v>-2.902432075422829E-2</c:v>
                </c:pt>
                <c:pt idx="6308">
                  <c:v>-2.8598254293040484E-2</c:v>
                </c:pt>
                <c:pt idx="6309">
                  <c:v>-3.8975627444378255E-2</c:v>
                </c:pt>
                <c:pt idx="6310">
                  <c:v>-3.5092853997772538E-2</c:v>
                </c:pt>
                <c:pt idx="6311">
                  <c:v>-1.5517651324820638E-2</c:v>
                </c:pt>
                <c:pt idx="6312">
                  <c:v>-1.6638788883420964E-3</c:v>
                </c:pt>
                <c:pt idx="6313">
                  <c:v>-1.1603356730296046E-2</c:v>
                </c:pt>
                <c:pt idx="6314">
                  <c:v>-2.3712243259343679E-2</c:v>
                </c:pt>
                <c:pt idx="6315">
                  <c:v>-2.7699500116553137E-2</c:v>
                </c:pt>
                <c:pt idx="6316">
                  <c:v>-1.7620425289440286E-2</c:v>
                </c:pt>
                <c:pt idx="6317">
                  <c:v>1.0141210598565103E-2</c:v>
                </c:pt>
                <c:pt idx="6318">
                  <c:v>4.5750990701649882E-2</c:v>
                </c:pt>
                <c:pt idx="6319">
                  <c:v>4.6227822528426013E-2</c:v>
                </c:pt>
                <c:pt idx="6320">
                  <c:v>3.9150975161231838E-2</c:v>
                </c:pt>
                <c:pt idx="6321">
                  <c:v>3.9828796394623014E-2</c:v>
                </c:pt>
                <c:pt idx="6322">
                  <c:v>4.4992359294465017E-2</c:v>
                </c:pt>
                <c:pt idx="6323">
                  <c:v>5.6939832681499131E-2</c:v>
                </c:pt>
                <c:pt idx="6324">
                  <c:v>6.6798155870392908E-2</c:v>
                </c:pt>
                <c:pt idx="6325">
                  <c:v>6.9625993939236977E-2</c:v>
                </c:pt>
                <c:pt idx="6326">
                  <c:v>8.3057318241860703E-2</c:v>
                </c:pt>
                <c:pt idx="6327">
                  <c:v>0.1028229169364656</c:v>
                </c:pt>
                <c:pt idx="6328">
                  <c:v>0.10206169545960787</c:v>
                </c:pt>
                <c:pt idx="6329">
                  <c:v>0.1196687300888394</c:v>
                </c:pt>
                <c:pt idx="6330">
                  <c:v>0.17162371467792487</c:v>
                </c:pt>
                <c:pt idx="6331">
                  <c:v>0.21496076044445597</c:v>
                </c:pt>
                <c:pt idx="6332">
                  <c:v>0.21068403740060609</c:v>
                </c:pt>
                <c:pt idx="6333">
                  <c:v>0.17471107772799088</c:v>
                </c:pt>
                <c:pt idx="6334">
                  <c:v>0.14938330441088868</c:v>
                </c:pt>
                <c:pt idx="6335">
                  <c:v>0.16996684710818721</c:v>
                </c:pt>
                <c:pt idx="6336">
                  <c:v>0.20232147944779716</c:v>
                </c:pt>
                <c:pt idx="6337">
                  <c:v>0.20521070216788831</c:v>
                </c:pt>
                <c:pt idx="6338">
                  <c:v>0.17961744670931651</c:v>
                </c:pt>
                <c:pt idx="6339">
                  <c:v>0.17801289854697092</c:v>
                </c:pt>
                <c:pt idx="6340">
                  <c:v>0.18250925949908053</c:v>
                </c:pt>
                <c:pt idx="6341">
                  <c:v>0.1825535496904867</c:v>
                </c:pt>
                <c:pt idx="6342">
                  <c:v>0.17742288067549017</c:v>
                </c:pt>
                <c:pt idx="6343">
                  <c:v>0.18878784739309487</c:v>
                </c:pt>
                <c:pt idx="6344">
                  <c:v>0.21230852909943279</c:v>
                </c:pt>
                <c:pt idx="6345">
                  <c:v>0.20739413090212128</c:v>
                </c:pt>
                <c:pt idx="6346">
                  <c:v>0.20309591027998655</c:v>
                </c:pt>
                <c:pt idx="6347">
                  <c:v>0.2214926571524774</c:v>
                </c:pt>
                <c:pt idx="6348">
                  <c:v>0.25393302079825947</c:v>
                </c:pt>
                <c:pt idx="6349">
                  <c:v>0.27567147556269267</c:v>
                </c:pt>
                <c:pt idx="6350">
                  <c:v>0.26784687508093968</c:v>
                </c:pt>
                <c:pt idx="6351">
                  <c:v>0.25494703307518973</c:v>
                </c:pt>
                <c:pt idx="6352">
                  <c:v>0.24434095677173717</c:v>
                </c:pt>
                <c:pt idx="6353">
                  <c:v>0.22404050868968375</c:v>
                </c:pt>
                <c:pt idx="6354">
                  <c:v>0.2223085290994328</c:v>
                </c:pt>
                <c:pt idx="6355">
                  <c:v>0.2208158719469554</c:v>
                </c:pt>
                <c:pt idx="6356">
                  <c:v>0.20589473956849438</c:v>
                </c:pt>
                <c:pt idx="6357">
                  <c:v>0.21239969955191795</c:v>
                </c:pt>
                <c:pt idx="6358">
                  <c:v>0.25291874951436194</c:v>
                </c:pt>
                <c:pt idx="6359">
                  <c:v>0.26048071693128549</c:v>
                </c:pt>
                <c:pt idx="6360">
                  <c:v>0.24808671553264786</c:v>
                </c:pt>
                <c:pt idx="6361">
                  <c:v>0.25262736667616359</c:v>
                </c:pt>
                <c:pt idx="6362">
                  <c:v>0.2622859954932788</c:v>
                </c:pt>
                <c:pt idx="6363">
                  <c:v>0.2869020176642752</c:v>
                </c:pt>
                <c:pt idx="6364">
                  <c:v>0.27309176616850994</c:v>
                </c:pt>
                <c:pt idx="6365">
                  <c:v>0.2368722318630371</c:v>
                </c:pt>
                <c:pt idx="6366">
                  <c:v>0.22135098034137118</c:v>
                </c:pt>
                <c:pt idx="6367">
                  <c:v>0.23616591986324431</c:v>
                </c:pt>
                <c:pt idx="6368">
                  <c:v>0.28310238545416871</c:v>
                </c:pt>
                <c:pt idx="6369">
                  <c:v>0.30369861949286436</c:v>
                </c:pt>
                <c:pt idx="6370">
                  <c:v>0.28739154083244844</c:v>
                </c:pt>
                <c:pt idx="6371">
                  <c:v>0.2731979590250978</c:v>
                </c:pt>
                <c:pt idx="6372">
                  <c:v>0.25054158356859801</c:v>
                </c:pt>
                <c:pt idx="6373">
                  <c:v>0.24598124789556841</c:v>
                </c:pt>
                <c:pt idx="6374">
                  <c:v>0.24519231267321095</c:v>
                </c:pt>
                <c:pt idx="6375">
                  <c:v>0.21557486596389444</c:v>
                </c:pt>
                <c:pt idx="6376">
                  <c:v>0.16906135875055042</c:v>
                </c:pt>
                <c:pt idx="6377">
                  <c:v>0.14102903468103292</c:v>
                </c:pt>
                <c:pt idx="6378">
                  <c:v>0.12698049677536327</c:v>
                </c:pt>
                <c:pt idx="6379">
                  <c:v>0.12367479085187393</c:v>
                </c:pt>
                <c:pt idx="6380">
                  <c:v>0.11650236991375069</c:v>
                </c:pt>
                <c:pt idx="6381">
                  <c:v>0.14503043331865628</c:v>
                </c:pt>
                <c:pt idx="6382">
                  <c:v>0.15196612188867883</c:v>
                </c:pt>
                <c:pt idx="6383">
                  <c:v>5.344323862311897E-2</c:v>
                </c:pt>
                <c:pt idx="6384">
                  <c:v>1.5313217125540677E-2</c:v>
                </c:pt>
                <c:pt idx="6385">
                  <c:v>-8.4558781631225884E-3</c:v>
                </c:pt>
                <c:pt idx="6386">
                  <c:v>-0.19636017508870993</c:v>
                </c:pt>
                <c:pt idx="6387">
                  <c:v>-0.33778393638788884</c:v>
                </c:pt>
                <c:pt idx="6388">
                  <c:v>-0.33045662928332775</c:v>
                </c:pt>
                <c:pt idx="6389">
                  <c:v>-0.20105933849620555</c:v>
                </c:pt>
                <c:pt idx="6390">
                  <c:v>-0.14903001890750864</c:v>
                </c:pt>
                <c:pt idx="6391">
                  <c:v>-0.18377424952731231</c:v>
                </c:pt>
                <c:pt idx="6392">
                  <c:v>-0.25667797663757158</c:v>
                </c:pt>
                <c:pt idx="6393">
                  <c:v>-0.28275272604833074</c:v>
                </c:pt>
                <c:pt idx="6394">
                  <c:v>-0.25353725815224432</c:v>
                </c:pt>
                <c:pt idx="6395">
                  <c:v>-0.25872283664430573</c:v>
                </c:pt>
                <c:pt idx="6396">
                  <c:v>-0.27532958636587329</c:v>
                </c:pt>
                <c:pt idx="6397">
                  <c:v>-0.29256650003885104</c:v>
                </c:pt>
                <c:pt idx="6398">
                  <c:v>-0.3281488772047968</c:v>
                </c:pt>
                <c:pt idx="6399">
                  <c:v>-0.33375378797689664</c:v>
                </c:pt>
                <c:pt idx="6400">
                  <c:v>-0.33111709704991066</c:v>
                </c:pt>
                <c:pt idx="6401">
                  <c:v>-0.3395762646015178</c:v>
                </c:pt>
                <c:pt idx="6402">
                  <c:v>-0.34728949208733717</c:v>
                </c:pt>
                <c:pt idx="6403">
                  <c:v>-0.36474656168250924</c:v>
                </c:pt>
                <c:pt idx="6404">
                  <c:v>-0.36274184775570462</c:v>
                </c:pt>
                <c:pt idx="6405">
                  <c:v>-0.3487321608951281</c:v>
                </c:pt>
                <c:pt idx="6406">
                  <c:v>-0.35852262425859255</c:v>
                </c:pt>
                <c:pt idx="6407">
                  <c:v>-0.34978890932166079</c:v>
                </c:pt>
                <c:pt idx="6408">
                  <c:v>-0.33571965085860811</c:v>
                </c:pt>
                <c:pt idx="6409">
                  <c:v>-0.36047035665259397</c:v>
                </c:pt>
                <c:pt idx="6410">
                  <c:v>-0.3899764303659769</c:v>
                </c:pt>
                <c:pt idx="6411">
                  <c:v>-0.38621305913129067</c:v>
                </c:pt>
                <c:pt idx="6412">
                  <c:v>-0.35458053821647806</c:v>
                </c:pt>
                <c:pt idx="6413">
                  <c:v>-0.35079644642440883</c:v>
                </c:pt>
                <c:pt idx="6414">
                  <c:v>-0.37219560206169544</c:v>
                </c:pt>
                <c:pt idx="6415">
                  <c:v>-0.40345774301328707</c:v>
                </c:pt>
                <c:pt idx="6416">
                  <c:v>-0.42601983993369424</c:v>
                </c:pt>
                <c:pt idx="6417">
                  <c:v>-0.44360641301251003</c:v>
                </c:pt>
                <c:pt idx="6418">
                  <c:v>-0.44414255743479508</c:v>
                </c:pt>
                <c:pt idx="6419">
                  <c:v>-0.44143075448729568</c:v>
                </c:pt>
                <c:pt idx="6420">
                  <c:v>-0.46652075940842813</c:v>
                </c:pt>
                <c:pt idx="6421">
                  <c:v>-0.49047631381284157</c:v>
                </c:pt>
                <c:pt idx="6422">
                  <c:v>-0.50070190888134891</c:v>
                </c:pt>
                <c:pt idx="6423">
                  <c:v>-0.49778808049936546</c:v>
                </c:pt>
                <c:pt idx="6424">
                  <c:v>-0.50732989717423405</c:v>
                </c:pt>
                <c:pt idx="6425">
                  <c:v>-0.52111424797327055</c:v>
                </c:pt>
                <c:pt idx="6426">
                  <c:v>-0.49843041777823827</c:v>
                </c:pt>
                <c:pt idx="6427">
                  <c:v>-0.47404750187780054</c:v>
                </c:pt>
                <c:pt idx="6428">
                  <c:v>-0.49154083244839286</c:v>
                </c:pt>
                <c:pt idx="6429">
                  <c:v>-0.51239607345437588</c:v>
                </c:pt>
                <c:pt idx="6430">
                  <c:v>-0.49717164391722141</c:v>
                </c:pt>
                <c:pt idx="6431">
                  <c:v>-0.48073506177316172</c:v>
                </c:pt>
                <c:pt idx="6432">
                  <c:v>-0.47553161180035747</c:v>
                </c:pt>
                <c:pt idx="6433">
                  <c:v>-0.44167681110621876</c:v>
                </c:pt>
                <c:pt idx="6434">
                  <c:v>-0.4209640239322438</c:v>
                </c:pt>
                <c:pt idx="6435">
                  <c:v>-0.43651998238752626</c:v>
                </c:pt>
                <c:pt idx="6436">
                  <c:v>-0.43969022766712423</c:v>
                </c:pt>
                <c:pt idx="6437">
                  <c:v>-0.4283897536843741</c:v>
                </c:pt>
                <c:pt idx="6438">
                  <c:v>-0.3946022948017302</c:v>
                </c:pt>
                <c:pt idx="6439">
                  <c:v>-0.36301898521070214</c:v>
                </c:pt>
                <c:pt idx="6440">
                  <c:v>-0.33998031547048618</c:v>
                </c:pt>
                <c:pt idx="6441">
                  <c:v>-0.32288326555984359</c:v>
                </c:pt>
                <c:pt idx="6442">
                  <c:v>-0.32848299619259758</c:v>
                </c:pt>
                <c:pt idx="6443">
                  <c:v>-0.34112253619622374</c:v>
                </c:pt>
                <c:pt idx="6444">
                  <c:v>-0.32914605402885339</c:v>
                </c:pt>
                <c:pt idx="6445">
                  <c:v>-0.30688440519049964</c:v>
                </c:pt>
                <c:pt idx="6446">
                  <c:v>-0.29962702996710616</c:v>
                </c:pt>
                <c:pt idx="6447">
                  <c:v>-0.28035432153124923</c:v>
                </c:pt>
                <c:pt idx="6448">
                  <c:v>-0.25790385661374293</c:v>
                </c:pt>
                <c:pt idx="6449">
                  <c:v>-0.23203657178378101</c:v>
                </c:pt>
                <c:pt idx="6450">
                  <c:v>-0.195227537620762</c:v>
                </c:pt>
                <c:pt idx="6451">
                  <c:v>-0.17874796032013263</c:v>
                </c:pt>
                <c:pt idx="6452">
                  <c:v>-0.15676396695071099</c:v>
                </c:pt>
                <c:pt idx="6453">
                  <c:v>-0.14641223548913468</c:v>
                </c:pt>
                <c:pt idx="6454">
                  <c:v>-0.14659379937320313</c:v>
                </c:pt>
                <c:pt idx="6455">
                  <c:v>-0.11854282680204098</c:v>
                </c:pt>
                <c:pt idx="6456">
                  <c:v>-7.2770856536040818E-2</c:v>
                </c:pt>
                <c:pt idx="6457">
                  <c:v>-5.8025848895335283E-2</c:v>
                </c:pt>
                <c:pt idx="6458">
                  <c:v>-3.9301976223160402E-2</c:v>
                </c:pt>
                <c:pt idx="6459">
                  <c:v>3.2604833070009583E-3</c:v>
                </c:pt>
                <c:pt idx="6460">
                  <c:v>3.3883809474474863E-2</c:v>
                </c:pt>
                <c:pt idx="6461">
                  <c:v>2.9722344531067889E-2</c:v>
                </c:pt>
                <c:pt idx="6462">
                  <c:v>4.081276386334793E-2</c:v>
                </c:pt>
                <c:pt idx="6463">
                  <c:v>7.3138128415654383E-2</c:v>
                </c:pt>
                <c:pt idx="6464">
                  <c:v>8.8887824082467828E-2</c:v>
                </c:pt>
                <c:pt idx="6465">
                  <c:v>0.11646844000103604</c:v>
                </c:pt>
                <c:pt idx="6466">
                  <c:v>0.16339325027843249</c:v>
                </c:pt>
                <c:pt idx="6467">
                  <c:v>0.15811313424331117</c:v>
                </c:pt>
                <c:pt idx="6468">
                  <c:v>0.16205418425755655</c:v>
                </c:pt>
                <c:pt idx="6469">
                  <c:v>0.20117304255484475</c:v>
                </c:pt>
                <c:pt idx="6470">
                  <c:v>0.21918568209484837</c:v>
                </c:pt>
                <c:pt idx="6471">
                  <c:v>0.23409826724338886</c:v>
                </c:pt>
                <c:pt idx="6472">
                  <c:v>0.26819135434743196</c:v>
                </c:pt>
                <c:pt idx="6473">
                  <c:v>0.28854930197622319</c:v>
                </c:pt>
                <c:pt idx="6474">
                  <c:v>0.28865031469346525</c:v>
                </c:pt>
                <c:pt idx="6475">
                  <c:v>0.30349141391903445</c:v>
                </c:pt>
                <c:pt idx="6476">
                  <c:v>0.32567795073687483</c:v>
                </c:pt>
                <c:pt idx="6477">
                  <c:v>0.36462482840788418</c:v>
                </c:pt>
                <c:pt idx="6478">
                  <c:v>0.38613276697143156</c:v>
                </c:pt>
                <c:pt idx="6479">
                  <c:v>0.3773550208500609</c:v>
                </c:pt>
                <c:pt idx="6480">
                  <c:v>0.35691160092206486</c:v>
                </c:pt>
                <c:pt idx="6481">
                  <c:v>0.33334196689890955</c:v>
                </c:pt>
                <c:pt idx="6482">
                  <c:v>0.32687974306508849</c:v>
                </c:pt>
                <c:pt idx="6483">
                  <c:v>0.32768266466367946</c:v>
                </c:pt>
                <c:pt idx="6484">
                  <c:v>0.33797042140433581</c:v>
                </c:pt>
                <c:pt idx="6485">
                  <c:v>0.36662177212567021</c:v>
                </c:pt>
                <c:pt idx="6486">
                  <c:v>0.40008029215985919</c:v>
                </c:pt>
                <c:pt idx="6487">
                  <c:v>0.40543137610401719</c:v>
                </c:pt>
                <c:pt idx="6488">
                  <c:v>0.39048408402186019</c:v>
                </c:pt>
                <c:pt idx="6489">
                  <c:v>0.38593592167629309</c:v>
                </c:pt>
                <c:pt idx="6490">
                  <c:v>0.38009272449428894</c:v>
                </c:pt>
                <c:pt idx="6491">
                  <c:v>0.38792250511538762</c:v>
                </c:pt>
                <c:pt idx="6492">
                  <c:v>0.41174078582713874</c:v>
                </c:pt>
                <c:pt idx="6493">
                  <c:v>0.4186070605299283</c:v>
                </c:pt>
                <c:pt idx="6494">
                  <c:v>0.40110077961097151</c:v>
                </c:pt>
                <c:pt idx="6495">
                  <c:v>0.39681939444171049</c:v>
                </c:pt>
                <c:pt idx="6496">
                  <c:v>0.41144551788443107</c:v>
                </c:pt>
                <c:pt idx="6497">
                  <c:v>0.40790489264161206</c:v>
                </c:pt>
                <c:pt idx="6498">
                  <c:v>0.39432256727705978</c:v>
                </c:pt>
                <c:pt idx="6499">
                  <c:v>0.41557408894299264</c:v>
                </c:pt>
                <c:pt idx="6500">
                  <c:v>0.43252091481260846</c:v>
                </c:pt>
                <c:pt idx="6501">
                  <c:v>0.41920018648501645</c:v>
                </c:pt>
                <c:pt idx="6502">
                  <c:v>0.40181045870133908</c:v>
                </c:pt>
                <c:pt idx="6503">
                  <c:v>0.38436115931518561</c:v>
                </c:pt>
                <c:pt idx="6504">
                  <c:v>0.37175788028697976</c:v>
                </c:pt>
                <c:pt idx="6505">
                  <c:v>0.36781838431453806</c:v>
                </c:pt>
                <c:pt idx="6506">
                  <c:v>0.39078971224325937</c:v>
                </c:pt>
                <c:pt idx="6507">
                  <c:v>0.40244243570152038</c:v>
                </c:pt>
                <c:pt idx="6508">
                  <c:v>0.37902820585873764</c:v>
                </c:pt>
                <c:pt idx="6509">
                  <c:v>0.34280867155326478</c:v>
                </c:pt>
                <c:pt idx="6510">
                  <c:v>0.32296873785904839</c:v>
                </c:pt>
                <c:pt idx="6511">
                  <c:v>0.31855007899712506</c:v>
                </c:pt>
                <c:pt idx="6512">
                  <c:v>0.30241653500479165</c:v>
                </c:pt>
                <c:pt idx="6513">
                  <c:v>0.30194255225465566</c:v>
                </c:pt>
                <c:pt idx="6514">
                  <c:v>0.30784273096946313</c:v>
                </c:pt>
                <c:pt idx="6515">
                  <c:v>0.28126861612577381</c:v>
                </c:pt>
                <c:pt idx="6516">
                  <c:v>0.24804812349452202</c:v>
                </c:pt>
                <c:pt idx="6517">
                  <c:v>0.24080732471703489</c:v>
                </c:pt>
                <c:pt idx="6518">
                  <c:v>0.25345955606205806</c:v>
                </c:pt>
                <c:pt idx="6519">
                  <c:v>0.26269263643192003</c:v>
                </c:pt>
                <c:pt idx="6520">
                  <c:v>0.25343365536532936</c:v>
                </c:pt>
                <c:pt idx="6521">
                  <c:v>0.26494340697764773</c:v>
                </c:pt>
                <c:pt idx="6522">
                  <c:v>0.29184128053044628</c:v>
                </c:pt>
                <c:pt idx="6523">
                  <c:v>0.28932891294775831</c:v>
                </c:pt>
                <c:pt idx="6524">
                  <c:v>0.27455515553368387</c:v>
                </c:pt>
                <c:pt idx="6525">
                  <c:v>0.25841254629749544</c:v>
                </c:pt>
                <c:pt idx="6526">
                  <c:v>0.24393975497940895</c:v>
                </c:pt>
                <c:pt idx="6527">
                  <c:v>0.21710067600818464</c:v>
                </c:pt>
                <c:pt idx="6528">
                  <c:v>0.22634877878214926</c:v>
                </c:pt>
                <c:pt idx="6529">
                  <c:v>0.22550156699215212</c:v>
                </c:pt>
                <c:pt idx="6530">
                  <c:v>0.20716387370820277</c:v>
                </c:pt>
                <c:pt idx="6531">
                  <c:v>0.20362169442358</c:v>
                </c:pt>
                <c:pt idx="6532">
                  <c:v>0.20331580719521355</c:v>
                </c:pt>
                <c:pt idx="6533">
                  <c:v>0.18055531093786423</c:v>
                </c:pt>
                <c:pt idx="6534">
                  <c:v>0.12840762516511695</c:v>
                </c:pt>
                <c:pt idx="6535">
                  <c:v>0.10695796316920926</c:v>
                </c:pt>
                <c:pt idx="6536">
                  <c:v>0.10511202051335182</c:v>
                </c:pt>
                <c:pt idx="6537">
                  <c:v>0.1276982050817167</c:v>
                </c:pt>
                <c:pt idx="6538">
                  <c:v>0.15335155015669924</c:v>
                </c:pt>
                <c:pt idx="6539">
                  <c:v>0.14016213836152194</c:v>
                </c:pt>
                <c:pt idx="6540">
                  <c:v>0.11777823823460852</c:v>
                </c:pt>
                <c:pt idx="6541">
                  <c:v>0.10395607241834806</c:v>
                </c:pt>
                <c:pt idx="6542">
                  <c:v>0.10242560024864669</c:v>
                </c:pt>
                <c:pt idx="6543">
                  <c:v>8.1250226631096378E-2</c:v>
                </c:pt>
                <c:pt idx="6544">
                  <c:v>2.9301199202258543E-2</c:v>
                </c:pt>
                <c:pt idx="6545">
                  <c:v>2.0937242611826258E-2</c:v>
                </c:pt>
                <c:pt idx="6546">
                  <c:v>4.8536610634826081E-2</c:v>
                </c:pt>
                <c:pt idx="6547">
                  <c:v>5.7756222642389082E-2</c:v>
                </c:pt>
                <c:pt idx="6548">
                  <c:v>4.3293273589059544E-2</c:v>
                </c:pt>
                <c:pt idx="6549">
                  <c:v>2.2366209951047683E-2</c:v>
                </c:pt>
                <c:pt idx="6550">
                  <c:v>-6.8852599134916733E-3</c:v>
                </c:pt>
                <c:pt idx="6551">
                  <c:v>-3.8254034033515509E-2</c:v>
                </c:pt>
                <c:pt idx="6552">
                  <c:v>-5.2300240876479574E-2</c:v>
                </c:pt>
                <c:pt idx="6553">
                  <c:v>-3.5452614675334768E-2</c:v>
                </c:pt>
                <c:pt idx="6554">
                  <c:v>-3.5195679763785646E-2</c:v>
                </c:pt>
                <c:pt idx="6555">
                  <c:v>-8.1720324276723058E-2</c:v>
                </c:pt>
                <c:pt idx="6556">
                  <c:v>-0.11037763215830505</c:v>
                </c:pt>
                <c:pt idx="6557">
                  <c:v>-0.108371623196664</c:v>
                </c:pt>
                <c:pt idx="6558">
                  <c:v>-0.1084311947991401</c:v>
                </c:pt>
                <c:pt idx="6559">
                  <c:v>-0.11350488228133336</c:v>
                </c:pt>
                <c:pt idx="6560">
                  <c:v>-9.9960630940972323E-2</c:v>
                </c:pt>
                <c:pt idx="6561">
                  <c:v>-7.9259758087492568E-2</c:v>
                </c:pt>
                <c:pt idx="6562">
                  <c:v>-8.5555699448315176E-2</c:v>
                </c:pt>
                <c:pt idx="6563">
                  <c:v>-0.10543552021549381</c:v>
                </c:pt>
                <c:pt idx="6564">
                  <c:v>-0.11816648967857236</c:v>
                </c:pt>
                <c:pt idx="6565">
                  <c:v>-0.1186681861742081</c:v>
                </c:pt>
                <c:pt idx="6566">
                  <c:v>-0.11191665155792691</c:v>
                </c:pt>
                <c:pt idx="6567">
                  <c:v>-0.11056100909114457</c:v>
                </c:pt>
                <c:pt idx="6568">
                  <c:v>-0.11224377735761092</c:v>
                </c:pt>
                <c:pt idx="6569">
                  <c:v>-0.10471211375586004</c:v>
                </c:pt>
                <c:pt idx="6570">
                  <c:v>-0.10921520888911912</c:v>
                </c:pt>
                <c:pt idx="6571">
                  <c:v>-0.12917713486492788</c:v>
                </c:pt>
                <c:pt idx="6572">
                  <c:v>-0.1505211220181823</c:v>
                </c:pt>
                <c:pt idx="6573">
                  <c:v>-0.1593167396202958</c:v>
                </c:pt>
                <c:pt idx="6574">
                  <c:v>-0.17034137118288484</c:v>
                </c:pt>
                <c:pt idx="6575">
                  <c:v>-0.19011681214224663</c:v>
                </c:pt>
                <c:pt idx="6576">
                  <c:v>-0.19896397213085032</c:v>
                </c:pt>
                <c:pt idx="6577">
                  <c:v>-0.20586469476028904</c:v>
                </c:pt>
                <c:pt idx="6578">
                  <c:v>-0.2138832914605403</c:v>
                </c:pt>
                <c:pt idx="6579">
                  <c:v>-0.1962122821103888</c:v>
                </c:pt>
                <c:pt idx="6580">
                  <c:v>-0.18289388484550237</c:v>
                </c:pt>
                <c:pt idx="6581">
                  <c:v>-0.19422336760858869</c:v>
                </c:pt>
                <c:pt idx="6582">
                  <c:v>-0.19392317853350255</c:v>
                </c:pt>
                <c:pt idx="6583">
                  <c:v>-0.18400968686057659</c:v>
                </c:pt>
                <c:pt idx="6584">
                  <c:v>-0.19733948043202362</c:v>
                </c:pt>
                <c:pt idx="6585">
                  <c:v>-0.21429381750369086</c:v>
                </c:pt>
                <c:pt idx="6586">
                  <c:v>-0.21398067808024035</c:v>
                </c:pt>
                <c:pt idx="6587">
                  <c:v>-0.22134372814628717</c:v>
                </c:pt>
                <c:pt idx="6588">
                  <c:v>-0.24665388898961382</c:v>
                </c:pt>
                <c:pt idx="6589">
                  <c:v>-0.2543974202906058</c:v>
                </c:pt>
                <c:pt idx="6590">
                  <c:v>-0.25720479680903419</c:v>
                </c:pt>
                <c:pt idx="6591">
                  <c:v>-0.26262529462042533</c:v>
                </c:pt>
                <c:pt idx="6592">
                  <c:v>-0.24753917480380225</c:v>
                </c:pt>
                <c:pt idx="6593">
                  <c:v>-0.2474762361107514</c:v>
                </c:pt>
                <c:pt idx="6594">
                  <c:v>-0.26352404879691266</c:v>
                </c:pt>
                <c:pt idx="6595">
                  <c:v>-0.28933150301743116</c:v>
                </c:pt>
                <c:pt idx="6596">
                  <c:v>-0.30049729337719189</c:v>
                </c:pt>
                <c:pt idx="6597">
                  <c:v>-0.2685306534745785</c:v>
                </c:pt>
                <c:pt idx="6598">
                  <c:v>-0.25291538242378719</c:v>
                </c:pt>
                <c:pt idx="6599">
                  <c:v>-0.26428811935041052</c:v>
                </c:pt>
                <c:pt idx="6600">
                  <c:v>-0.28402704032738479</c:v>
                </c:pt>
                <c:pt idx="6601">
                  <c:v>-0.29761972597062863</c:v>
                </c:pt>
                <c:pt idx="6602">
                  <c:v>-0.28923567043953485</c:v>
                </c:pt>
                <c:pt idx="6603">
                  <c:v>-0.28497241575798393</c:v>
                </c:pt>
                <c:pt idx="6604">
                  <c:v>-0.30053355435261209</c:v>
                </c:pt>
                <c:pt idx="6605">
                  <c:v>-0.28848973037374709</c:v>
                </c:pt>
                <c:pt idx="6606">
                  <c:v>-0.2605687793001632</c:v>
                </c:pt>
                <c:pt idx="6607">
                  <c:v>-0.26794788779818179</c:v>
                </c:pt>
                <c:pt idx="6608">
                  <c:v>-0.29345489393664692</c:v>
                </c:pt>
                <c:pt idx="6609">
                  <c:v>-0.27943484679737884</c:v>
                </c:pt>
                <c:pt idx="6610">
                  <c:v>-0.25210106451863556</c:v>
                </c:pt>
                <c:pt idx="6611">
                  <c:v>-0.2686860576549509</c:v>
                </c:pt>
                <c:pt idx="6612">
                  <c:v>-0.29046077339480436</c:v>
                </c:pt>
                <c:pt idx="6613">
                  <c:v>-0.29341345282188092</c:v>
                </c:pt>
                <c:pt idx="6614">
                  <c:v>-0.27732134994431351</c:v>
                </c:pt>
                <c:pt idx="6615">
                  <c:v>-0.21910694397679298</c:v>
                </c:pt>
                <c:pt idx="6616">
                  <c:v>-0.18607164132715173</c:v>
                </c:pt>
                <c:pt idx="6617">
                  <c:v>-0.2171055971405631</c:v>
                </c:pt>
                <c:pt idx="6618">
                  <c:v>-0.24135227537620765</c:v>
                </c:pt>
                <c:pt idx="6619">
                  <c:v>-0.21936931803465512</c:v>
                </c:pt>
                <c:pt idx="6620">
                  <c:v>-0.19567717371597299</c:v>
                </c:pt>
                <c:pt idx="6621">
                  <c:v>-0.18900800331528922</c:v>
                </c:pt>
                <c:pt idx="6622">
                  <c:v>-0.18893133725297212</c:v>
                </c:pt>
                <c:pt idx="6623">
                  <c:v>-0.18581185733896244</c:v>
                </c:pt>
                <c:pt idx="6624">
                  <c:v>-0.17461602217099642</c:v>
                </c:pt>
                <c:pt idx="6625">
                  <c:v>-0.17914683104975523</c:v>
                </c:pt>
                <c:pt idx="6626">
                  <c:v>-0.18113108342614417</c:v>
                </c:pt>
                <c:pt idx="6627">
                  <c:v>-0.17062032168665336</c:v>
                </c:pt>
                <c:pt idx="6628">
                  <c:v>-0.14836255795280895</c:v>
                </c:pt>
                <c:pt idx="6629">
                  <c:v>-0.12401823409049703</c:v>
                </c:pt>
                <c:pt idx="6630">
                  <c:v>-0.12655702038384833</c:v>
                </c:pt>
                <c:pt idx="6631">
                  <c:v>-0.13668393379781918</c:v>
                </c:pt>
                <c:pt idx="6632">
                  <c:v>-0.13136677976637573</c:v>
                </c:pt>
                <c:pt idx="6633">
                  <c:v>-0.12687430391877544</c:v>
                </c:pt>
                <c:pt idx="6634">
                  <c:v>-0.11389054365562434</c:v>
                </c:pt>
                <c:pt idx="6635">
                  <c:v>-0.10619777772022068</c:v>
                </c:pt>
                <c:pt idx="6636">
                  <c:v>-0.12572120490041183</c:v>
                </c:pt>
                <c:pt idx="6637">
                  <c:v>-0.14282006785982543</c:v>
                </c:pt>
                <c:pt idx="6638">
                  <c:v>-0.12695589111347094</c:v>
                </c:pt>
                <c:pt idx="6639">
                  <c:v>-0.10536066720194774</c:v>
                </c:pt>
                <c:pt idx="6640">
                  <c:v>-0.11711414437048358</c:v>
                </c:pt>
                <c:pt idx="6641">
                  <c:v>-0.10916547955139994</c:v>
                </c:pt>
                <c:pt idx="6642">
                  <c:v>-8.8885234012794953E-2</c:v>
                </c:pt>
                <c:pt idx="6643">
                  <c:v>-8.1914838509155902E-2</c:v>
                </c:pt>
                <c:pt idx="6644">
                  <c:v>-8.0321168639436405E-2</c:v>
                </c:pt>
                <c:pt idx="6645">
                  <c:v>-7.4021083167137208E-2</c:v>
                </c:pt>
                <c:pt idx="6646">
                  <c:v>-6.9554508016265643E-2</c:v>
                </c:pt>
                <c:pt idx="6647">
                  <c:v>-8.1218368774120031E-2</c:v>
                </c:pt>
                <c:pt idx="6648">
                  <c:v>-8.7744308321893866E-2</c:v>
                </c:pt>
                <c:pt idx="6649">
                  <c:v>-7.6623585174441206E-2</c:v>
                </c:pt>
                <c:pt idx="6650">
                  <c:v>-5.6095987982076725E-2</c:v>
                </c:pt>
                <c:pt idx="6651">
                  <c:v>-6.6857727472869029E-3</c:v>
                </c:pt>
                <c:pt idx="6652">
                  <c:v>9.6243880960397831E-3</c:v>
                </c:pt>
                <c:pt idx="6653">
                  <c:v>-3.368230205392525E-2</c:v>
                </c:pt>
                <c:pt idx="6654">
                  <c:v>-4.5614235022922119E-2</c:v>
                </c:pt>
                <c:pt idx="6655">
                  <c:v>-2.6150120438239787E-2</c:v>
                </c:pt>
                <c:pt idx="6656">
                  <c:v>-2.0716568675697378E-2</c:v>
                </c:pt>
                <c:pt idx="6657">
                  <c:v>2.861664378771789E-3</c:v>
                </c:pt>
                <c:pt idx="6658">
                  <c:v>1.387399311041467E-2</c:v>
                </c:pt>
                <c:pt idx="6659">
                  <c:v>-1.9771866663213244E-2</c:v>
                </c:pt>
                <c:pt idx="6660">
                  <c:v>-2.7387914734906368E-2</c:v>
                </c:pt>
                <c:pt idx="6661">
                  <c:v>5.8200419591287007E-3</c:v>
                </c:pt>
                <c:pt idx="6662">
                  <c:v>2.477525965448471E-2</c:v>
                </c:pt>
                <c:pt idx="6663">
                  <c:v>9.7473128027143943E-3</c:v>
                </c:pt>
                <c:pt idx="6664">
                  <c:v>1.1477246237923802E-2</c:v>
                </c:pt>
                <c:pt idx="6665">
                  <c:v>3.4883058354269733E-2</c:v>
                </c:pt>
                <c:pt idx="6666">
                  <c:v>1.1573311922090707E-2</c:v>
                </c:pt>
                <c:pt idx="6667">
                  <c:v>1.5636846331166309E-2</c:v>
                </c:pt>
                <c:pt idx="6668">
                  <c:v>3.8045792431816418E-2</c:v>
                </c:pt>
                <c:pt idx="6669">
                  <c:v>3.8628558108213112E-2</c:v>
                </c:pt>
                <c:pt idx="6670">
                  <c:v>2.9773627910590798E-2</c:v>
                </c:pt>
                <c:pt idx="6671">
                  <c:v>2.5432412131886351E-2</c:v>
                </c:pt>
                <c:pt idx="6672">
                  <c:v>6.7591235204226996E-2</c:v>
                </c:pt>
                <c:pt idx="6673">
                  <c:v>0.10669558911134711</c:v>
                </c:pt>
                <c:pt idx="6674">
                  <c:v>0.10827138750032377</c:v>
                </c:pt>
                <c:pt idx="6675">
                  <c:v>9.4682845968556556E-2</c:v>
                </c:pt>
                <c:pt idx="6676">
                  <c:v>0.10108213110932684</c:v>
                </c:pt>
                <c:pt idx="6677">
                  <c:v>0.11520655805641172</c:v>
                </c:pt>
                <c:pt idx="6678">
                  <c:v>0.12994509052293507</c:v>
                </c:pt>
                <c:pt idx="6679">
                  <c:v>0.14515864176746354</c:v>
                </c:pt>
                <c:pt idx="6680">
                  <c:v>0.14914942111942811</c:v>
                </c:pt>
                <c:pt idx="6681">
                  <c:v>0.13677510425030434</c:v>
                </c:pt>
                <c:pt idx="6682">
                  <c:v>0.13332072832759201</c:v>
                </c:pt>
                <c:pt idx="6683">
                  <c:v>0.15512704291745449</c:v>
                </c:pt>
                <c:pt idx="6684">
                  <c:v>0.18328472635913906</c:v>
                </c:pt>
                <c:pt idx="6685">
                  <c:v>0.18807635525395636</c:v>
                </c:pt>
                <c:pt idx="6686">
                  <c:v>0.18623196663990263</c:v>
                </c:pt>
                <c:pt idx="6687">
                  <c:v>0.19846745577456035</c:v>
                </c:pt>
                <c:pt idx="6688">
                  <c:v>0.20876816286358105</c:v>
                </c:pt>
                <c:pt idx="6689">
                  <c:v>0.21343624543500223</c:v>
                </c:pt>
                <c:pt idx="6690">
                  <c:v>0.20833199513066902</c:v>
                </c:pt>
                <c:pt idx="6691">
                  <c:v>0.20209951047683183</c:v>
                </c:pt>
                <c:pt idx="6692">
                  <c:v>0.19343391437229665</c:v>
                </c:pt>
                <c:pt idx="6693">
                  <c:v>0.18224610842031652</c:v>
                </c:pt>
                <c:pt idx="6694">
                  <c:v>0.17381025149576523</c:v>
                </c:pt>
                <c:pt idx="6695">
                  <c:v>0.17915382423787202</c:v>
                </c:pt>
                <c:pt idx="6696">
                  <c:v>0.17762283405423607</c:v>
                </c:pt>
                <c:pt idx="6697">
                  <c:v>0.17012043823978865</c:v>
                </c:pt>
                <c:pt idx="6698">
                  <c:v>0.18909373462146131</c:v>
                </c:pt>
                <c:pt idx="6699">
                  <c:v>0.1927568701598073</c:v>
                </c:pt>
                <c:pt idx="6700">
                  <c:v>0.17323784609806006</c:v>
                </c:pt>
                <c:pt idx="6701">
                  <c:v>0.17283224118728796</c:v>
                </c:pt>
                <c:pt idx="6702">
                  <c:v>0.16718796135616049</c:v>
                </c:pt>
                <c:pt idx="6703">
                  <c:v>0.14247895568390792</c:v>
                </c:pt>
                <c:pt idx="6704">
                  <c:v>0.14057913957885468</c:v>
                </c:pt>
                <c:pt idx="6705">
                  <c:v>0.15770908337434278</c:v>
                </c:pt>
                <c:pt idx="6706">
                  <c:v>0.15281385169261053</c:v>
                </c:pt>
                <c:pt idx="6707">
                  <c:v>0.14583283690331272</c:v>
                </c:pt>
                <c:pt idx="6708">
                  <c:v>0.13414644253930433</c:v>
                </c:pt>
                <c:pt idx="6709">
                  <c:v>0.11162164262218653</c:v>
                </c:pt>
                <c:pt idx="6710">
                  <c:v>9.9948975627444384E-2</c:v>
                </c:pt>
                <c:pt idx="6711">
                  <c:v>0.10632313709238779</c:v>
                </c:pt>
                <c:pt idx="6712">
                  <c:v>0.10935999378383279</c:v>
                </c:pt>
                <c:pt idx="6713">
                  <c:v>0.10792121008055117</c:v>
                </c:pt>
                <c:pt idx="6714">
                  <c:v>8.5819109534046464E-2</c:v>
                </c:pt>
                <c:pt idx="6715">
                  <c:v>5.2055997306327539E-2</c:v>
                </c:pt>
                <c:pt idx="6716">
                  <c:v>4.5432153124919064E-2</c:v>
                </c:pt>
                <c:pt idx="6717">
                  <c:v>6.0382035276748944E-2</c:v>
                </c:pt>
                <c:pt idx="6718">
                  <c:v>6.7935455463751973E-2</c:v>
                </c:pt>
                <c:pt idx="6719">
                  <c:v>7.9401175891631481E-2</c:v>
                </c:pt>
                <c:pt idx="6720">
                  <c:v>9.8221140148669991E-2</c:v>
                </c:pt>
                <c:pt idx="6721">
                  <c:v>0.10507731357973529</c:v>
                </c:pt>
                <c:pt idx="6722">
                  <c:v>0.10233417078919423</c:v>
                </c:pt>
                <c:pt idx="6723">
                  <c:v>9.4025227278613802E-2</c:v>
                </c:pt>
                <c:pt idx="6724">
                  <c:v>0.1018529358439742</c:v>
                </c:pt>
                <c:pt idx="6725">
                  <c:v>9.3374342769820512E-2</c:v>
                </c:pt>
                <c:pt idx="6726">
                  <c:v>5.9498821518298849E-2</c:v>
                </c:pt>
                <c:pt idx="6727">
                  <c:v>4.3395322334170795E-2</c:v>
                </c:pt>
                <c:pt idx="6728">
                  <c:v>5.2973140977492297E-2</c:v>
                </c:pt>
                <c:pt idx="6729">
                  <c:v>6.0404050868968377E-2</c:v>
                </c:pt>
                <c:pt idx="6730">
                  <c:v>4.7853609262089154E-2</c:v>
                </c:pt>
                <c:pt idx="6731">
                  <c:v>2.9430961692869538E-2</c:v>
                </c:pt>
                <c:pt idx="6732">
                  <c:v>1.192032945686239E-2</c:v>
                </c:pt>
                <c:pt idx="6733">
                  <c:v>5.5894998575461681E-3</c:v>
                </c:pt>
                <c:pt idx="6734">
                  <c:v>2.2024838768162865E-2</c:v>
                </c:pt>
                <c:pt idx="6735">
                  <c:v>4.0298635033282397E-2</c:v>
                </c:pt>
                <c:pt idx="6736">
                  <c:v>4.8043720376078118E-2</c:v>
                </c:pt>
                <c:pt idx="6737">
                  <c:v>4.8896889326322877E-2</c:v>
                </c:pt>
                <c:pt idx="6738">
                  <c:v>6.0070190888134894E-2</c:v>
                </c:pt>
                <c:pt idx="6739">
                  <c:v>7.4930974643217907E-2</c:v>
                </c:pt>
                <c:pt idx="6740">
                  <c:v>8.2937916029941217E-2</c:v>
                </c:pt>
                <c:pt idx="6741">
                  <c:v>0.11486648190836334</c:v>
                </c:pt>
                <c:pt idx="6742">
                  <c:v>0.15155922194307028</c:v>
                </c:pt>
                <c:pt idx="6743">
                  <c:v>0.16439949234634413</c:v>
                </c:pt>
                <c:pt idx="6744">
                  <c:v>0.15168250925949908</c:v>
                </c:pt>
                <c:pt idx="6745">
                  <c:v>0.13467403973166878</c:v>
                </c:pt>
                <c:pt idx="6746">
                  <c:v>0.12586650780906006</c:v>
                </c:pt>
                <c:pt idx="6747">
                  <c:v>9.1059597503172843E-2</c:v>
                </c:pt>
                <c:pt idx="6748">
                  <c:v>5.475562692636432E-2</c:v>
                </c:pt>
                <c:pt idx="6749">
                  <c:v>4.3578440260042997E-2</c:v>
                </c:pt>
                <c:pt idx="6750">
                  <c:v>4.1379212100805515E-2</c:v>
                </c:pt>
                <c:pt idx="6751">
                  <c:v>1.4349115491206715E-2</c:v>
                </c:pt>
                <c:pt idx="6752">
                  <c:v>-3.2405656712165561E-2</c:v>
                </c:pt>
                <c:pt idx="6753">
                  <c:v>-7.817063379004896E-2</c:v>
                </c:pt>
                <c:pt idx="6754">
                  <c:v>-9.0736356807998145E-2</c:v>
                </c:pt>
                <c:pt idx="6755">
                  <c:v>-8.4525369732445801E-2</c:v>
                </c:pt>
                <c:pt idx="6756">
                  <c:v>-7.1847237690693885E-2</c:v>
                </c:pt>
                <c:pt idx="6757">
                  <c:v>-6.4487554715221843E-2</c:v>
                </c:pt>
                <c:pt idx="6758">
                  <c:v>-9.0168613535704115E-2</c:v>
                </c:pt>
                <c:pt idx="6759">
                  <c:v>-0.13675749177652879</c:v>
                </c:pt>
                <c:pt idx="6760">
                  <c:v>-0.16253516019580927</c:v>
                </c:pt>
                <c:pt idx="6761">
                  <c:v>-0.1351024372555622</c:v>
                </c:pt>
                <c:pt idx="6762">
                  <c:v>-0.10849232044341993</c:v>
                </c:pt>
                <c:pt idx="6763">
                  <c:v>-0.12497578284855863</c:v>
                </c:pt>
                <c:pt idx="6764">
                  <c:v>-0.15022585407547465</c:v>
                </c:pt>
                <c:pt idx="6765">
                  <c:v>-0.14071175114610585</c:v>
                </c:pt>
                <c:pt idx="6766">
                  <c:v>-0.14012328731642881</c:v>
                </c:pt>
                <c:pt idx="6767">
                  <c:v>-0.14708202750653995</c:v>
                </c:pt>
                <c:pt idx="6768">
                  <c:v>-0.14283742132663368</c:v>
                </c:pt>
                <c:pt idx="6769">
                  <c:v>-0.13266310963764927</c:v>
                </c:pt>
                <c:pt idx="6770">
                  <c:v>-0.13797016239736851</c:v>
                </c:pt>
                <c:pt idx="6771">
                  <c:v>-0.15329353259602685</c:v>
                </c:pt>
                <c:pt idx="6772">
                  <c:v>-0.13084047760884768</c:v>
                </c:pt>
                <c:pt idx="6773">
                  <c:v>-0.11219171695718615</c:v>
                </c:pt>
                <c:pt idx="6774">
                  <c:v>-0.13230308995311973</c:v>
                </c:pt>
                <c:pt idx="6775">
                  <c:v>-0.14958429381750371</c:v>
                </c:pt>
                <c:pt idx="6776">
                  <c:v>-0.1625900696728742</c:v>
                </c:pt>
                <c:pt idx="6777">
                  <c:v>-0.15192364474604367</c:v>
                </c:pt>
                <c:pt idx="6778">
                  <c:v>-0.12983967468724911</c:v>
                </c:pt>
                <c:pt idx="6779">
                  <c:v>-0.13356600792561321</c:v>
                </c:pt>
                <c:pt idx="6780">
                  <c:v>-0.15442487502913829</c:v>
                </c:pt>
                <c:pt idx="6781">
                  <c:v>-0.17929783211168382</c:v>
                </c:pt>
                <c:pt idx="6782">
                  <c:v>-0.18689088036468182</c:v>
                </c:pt>
                <c:pt idx="6783">
                  <c:v>-0.16211116579035978</c:v>
                </c:pt>
                <c:pt idx="6784">
                  <c:v>-0.13994353648113134</c:v>
                </c:pt>
                <c:pt idx="6785">
                  <c:v>-0.14641378953093839</c:v>
                </c:pt>
                <c:pt idx="6786">
                  <c:v>-0.15738454764433166</c:v>
                </c:pt>
                <c:pt idx="6787">
                  <c:v>-0.14867362532052114</c:v>
                </c:pt>
                <c:pt idx="6788">
                  <c:v>-0.15280711751146109</c:v>
                </c:pt>
                <c:pt idx="6789">
                  <c:v>-0.15644875547152221</c:v>
                </c:pt>
                <c:pt idx="6790">
                  <c:v>-0.15544070035483956</c:v>
                </c:pt>
                <c:pt idx="6791">
                  <c:v>-0.15798285373876558</c:v>
                </c:pt>
                <c:pt idx="6792">
                  <c:v>-0.1572146390737911</c:v>
                </c:pt>
                <c:pt idx="6793">
                  <c:v>-0.15428708332254137</c:v>
                </c:pt>
                <c:pt idx="6794">
                  <c:v>-0.16168665337097571</c:v>
                </c:pt>
                <c:pt idx="6795">
                  <c:v>-0.17615659561242197</c:v>
                </c:pt>
                <c:pt idx="6796">
                  <c:v>-0.18120619544665753</c:v>
                </c:pt>
                <c:pt idx="6797">
                  <c:v>-0.19410914553601494</c:v>
                </c:pt>
                <c:pt idx="6798">
                  <c:v>-0.20156543811028518</c:v>
                </c:pt>
                <c:pt idx="6799">
                  <c:v>-0.17790566966251395</c:v>
                </c:pt>
                <c:pt idx="6800">
                  <c:v>-0.1608689683752493</c:v>
                </c:pt>
                <c:pt idx="6801">
                  <c:v>-0.15884819601647285</c:v>
                </c:pt>
                <c:pt idx="6802">
                  <c:v>-0.16502680722111426</c:v>
                </c:pt>
                <c:pt idx="6803">
                  <c:v>-0.17101090419332279</c:v>
                </c:pt>
                <c:pt idx="6804">
                  <c:v>-0.16120697246755938</c:v>
                </c:pt>
                <c:pt idx="6805">
                  <c:v>-0.14801004947033078</c:v>
                </c:pt>
                <c:pt idx="6806">
                  <c:v>-0.13164780232588258</c:v>
                </c:pt>
                <c:pt idx="6807">
                  <c:v>-0.11585718355823772</c:v>
                </c:pt>
                <c:pt idx="6808">
                  <c:v>-0.12035509855215105</c:v>
                </c:pt>
                <c:pt idx="6809">
                  <c:v>-0.13364267398793028</c:v>
                </c:pt>
                <c:pt idx="6810">
                  <c:v>-0.13851200497293378</c:v>
                </c:pt>
                <c:pt idx="6811">
                  <c:v>-0.1387464062783289</c:v>
                </c:pt>
                <c:pt idx="6812">
                  <c:v>-0.12621409515915979</c:v>
                </c:pt>
                <c:pt idx="6813">
                  <c:v>-0.11147297262296357</c:v>
                </c:pt>
                <c:pt idx="6814">
                  <c:v>-9.9505555699448328E-2</c:v>
                </c:pt>
                <c:pt idx="6815">
                  <c:v>-0.10970447305032506</c:v>
                </c:pt>
                <c:pt idx="6816">
                  <c:v>-0.15245072392447356</c:v>
                </c:pt>
                <c:pt idx="6817">
                  <c:v>-0.18451449143981974</c:v>
                </c:pt>
                <c:pt idx="6818">
                  <c:v>-0.1821803206506255</c:v>
                </c:pt>
                <c:pt idx="6819">
                  <c:v>-0.17467274469683236</c:v>
                </c:pt>
                <c:pt idx="6820">
                  <c:v>-0.17093346111010388</c:v>
                </c:pt>
                <c:pt idx="6821">
                  <c:v>-0.17645989277111557</c:v>
                </c:pt>
                <c:pt idx="6822">
                  <c:v>-0.18046103240177161</c:v>
                </c:pt>
                <c:pt idx="6823">
                  <c:v>-0.1618775415058665</c:v>
                </c:pt>
                <c:pt idx="6824">
                  <c:v>-0.14965577974047503</c:v>
                </c:pt>
                <c:pt idx="6825">
                  <c:v>-0.16907482711284932</c:v>
                </c:pt>
                <c:pt idx="6826">
                  <c:v>-0.19705457276800747</c:v>
                </c:pt>
                <c:pt idx="6827">
                  <c:v>-0.1774311688984434</c:v>
                </c:pt>
                <c:pt idx="6828">
                  <c:v>-0.15175606723820873</c:v>
                </c:pt>
                <c:pt idx="6829">
                  <c:v>-0.15536196223678417</c:v>
                </c:pt>
                <c:pt idx="6830">
                  <c:v>-0.14216840633013028</c:v>
                </c:pt>
                <c:pt idx="6831">
                  <c:v>-0.13493175166411978</c:v>
                </c:pt>
                <c:pt idx="6832">
                  <c:v>-0.13775699966329094</c:v>
                </c:pt>
                <c:pt idx="6833">
                  <c:v>-0.1296153746535782</c:v>
                </c:pt>
                <c:pt idx="6834">
                  <c:v>-0.13429355849672359</c:v>
                </c:pt>
                <c:pt idx="6835">
                  <c:v>-0.1427099898987283</c:v>
                </c:pt>
                <c:pt idx="6836">
                  <c:v>-0.12998445958196275</c:v>
                </c:pt>
                <c:pt idx="6837">
                  <c:v>-0.11871895153979642</c:v>
                </c:pt>
                <c:pt idx="6838">
                  <c:v>-0.12185164080913777</c:v>
                </c:pt>
                <c:pt idx="6839">
                  <c:v>-0.11624647103007071</c:v>
                </c:pt>
                <c:pt idx="6840">
                  <c:v>-9.7823564453883821E-2</c:v>
                </c:pt>
                <c:pt idx="6841">
                  <c:v>-7.6111010386179387E-2</c:v>
                </c:pt>
                <c:pt idx="6842">
                  <c:v>-4.6646636794529774E-2</c:v>
                </c:pt>
                <c:pt idx="6843">
                  <c:v>-4.8010826491232617E-2</c:v>
                </c:pt>
                <c:pt idx="6844">
                  <c:v>-7.597399570048434E-2</c:v>
                </c:pt>
                <c:pt idx="6845">
                  <c:v>-6.8328628040094277E-2</c:v>
                </c:pt>
                <c:pt idx="6846">
                  <c:v>-3.8437151959387711E-2</c:v>
                </c:pt>
                <c:pt idx="6847">
                  <c:v>-4.8668186174208088E-2</c:v>
                </c:pt>
                <c:pt idx="6848">
                  <c:v>-6.0890465953534152E-2</c:v>
                </c:pt>
                <c:pt idx="6849">
                  <c:v>-4.6785205522028549E-2</c:v>
                </c:pt>
                <c:pt idx="6850">
                  <c:v>-1.6053925250589244E-2</c:v>
                </c:pt>
                <c:pt idx="6851">
                  <c:v>8.9524722215027584E-3</c:v>
                </c:pt>
                <c:pt idx="6852">
                  <c:v>2.5896215908207933E-4</c:v>
                </c:pt>
                <c:pt idx="6853">
                  <c:v>1.0631407184853274E-2</c:v>
                </c:pt>
                <c:pt idx="6854">
                  <c:v>2.0320495221321455E-2</c:v>
                </c:pt>
                <c:pt idx="6855">
                  <c:v>8.4849128441555084E-3</c:v>
                </c:pt>
                <c:pt idx="6856">
                  <c:v>-7.1121500168354534E-3</c:v>
                </c:pt>
                <c:pt idx="6857">
                  <c:v>3.0543137610401722E-3</c:v>
                </c:pt>
                <c:pt idx="6858">
                  <c:v>2.2472247403455155E-2</c:v>
                </c:pt>
                <c:pt idx="6859">
                  <c:v>1.5806055582895183E-2</c:v>
                </c:pt>
                <c:pt idx="6860">
                  <c:v>-3.1343728146287137E-3</c:v>
                </c:pt>
                <c:pt idx="6861">
                  <c:v>1.228578828770494E-2</c:v>
                </c:pt>
                <c:pt idx="6862">
                  <c:v>5.4197984925794508E-2</c:v>
                </c:pt>
                <c:pt idx="6863">
                  <c:v>6.4502836126291804E-2</c:v>
                </c:pt>
                <c:pt idx="6864">
                  <c:v>5.6200367789893547E-2</c:v>
                </c:pt>
                <c:pt idx="6865">
                  <c:v>5.5049081820300973E-2</c:v>
                </c:pt>
                <c:pt idx="6866">
                  <c:v>4.9925405993421226E-2</c:v>
                </c:pt>
                <c:pt idx="6867">
                  <c:v>4.9535859514620945E-2</c:v>
                </c:pt>
                <c:pt idx="6868">
                  <c:v>5.0769509699810929E-2</c:v>
                </c:pt>
                <c:pt idx="6869">
                  <c:v>5.0482011966121891E-2</c:v>
                </c:pt>
                <c:pt idx="6870">
                  <c:v>5.6316661918205606E-2</c:v>
                </c:pt>
                <c:pt idx="6871">
                  <c:v>5.4180372452018968E-2</c:v>
                </c:pt>
                <c:pt idx="6872">
                  <c:v>5.9569012406433731E-2</c:v>
                </c:pt>
                <c:pt idx="6873">
                  <c:v>8.7120360537698463E-2</c:v>
                </c:pt>
                <c:pt idx="6874">
                  <c:v>0.11113755860032636</c:v>
                </c:pt>
                <c:pt idx="6875">
                  <c:v>0.11429252246885442</c:v>
                </c:pt>
                <c:pt idx="6876">
                  <c:v>0.11173327462508742</c:v>
                </c:pt>
                <c:pt idx="6877">
                  <c:v>0.12883938977958509</c:v>
                </c:pt>
                <c:pt idx="6878">
                  <c:v>0.14534150068636847</c:v>
                </c:pt>
                <c:pt idx="6879">
                  <c:v>0.13679297573104718</c:v>
                </c:pt>
                <c:pt idx="6880">
                  <c:v>0.14336320547022716</c:v>
                </c:pt>
                <c:pt idx="6881">
                  <c:v>0.17675179362324847</c:v>
                </c:pt>
                <c:pt idx="6882">
                  <c:v>0.19099536377528556</c:v>
                </c:pt>
                <c:pt idx="6883">
                  <c:v>0.16824781786630061</c:v>
                </c:pt>
                <c:pt idx="6884">
                  <c:v>0.13704058639177394</c:v>
                </c:pt>
                <c:pt idx="6885">
                  <c:v>0.13799917117770469</c:v>
                </c:pt>
                <c:pt idx="6886">
                  <c:v>0.16981299696961852</c:v>
                </c:pt>
                <c:pt idx="6887">
                  <c:v>0.19552099251469865</c:v>
                </c:pt>
                <c:pt idx="6888">
                  <c:v>0.20414696055323892</c:v>
                </c:pt>
                <c:pt idx="6889">
                  <c:v>0.19539511512859697</c:v>
                </c:pt>
                <c:pt idx="6890">
                  <c:v>0.16847522598357897</c:v>
                </c:pt>
                <c:pt idx="6891">
                  <c:v>0.17733274625087414</c:v>
                </c:pt>
                <c:pt idx="6892">
                  <c:v>0.21112253619622368</c:v>
                </c:pt>
                <c:pt idx="6893">
                  <c:v>0.22899660700872856</c:v>
                </c:pt>
                <c:pt idx="6894">
                  <c:v>0.21663239141132898</c:v>
                </c:pt>
                <c:pt idx="6895">
                  <c:v>0.19283353622212437</c:v>
                </c:pt>
                <c:pt idx="6896">
                  <c:v>0.17020642855292809</c:v>
                </c:pt>
                <c:pt idx="6897">
                  <c:v>0.19092051076173952</c:v>
                </c:pt>
                <c:pt idx="6898">
                  <c:v>0.21878189023284728</c:v>
                </c:pt>
                <c:pt idx="6899">
                  <c:v>0.20413789530938384</c:v>
                </c:pt>
                <c:pt idx="6900">
                  <c:v>0.1885094149032609</c:v>
                </c:pt>
                <c:pt idx="6901">
                  <c:v>0.1864091274055272</c:v>
                </c:pt>
                <c:pt idx="6902">
                  <c:v>0.20678054339661736</c:v>
                </c:pt>
                <c:pt idx="6903">
                  <c:v>0.23900593125955089</c:v>
                </c:pt>
                <c:pt idx="6904">
                  <c:v>0.24040612292470667</c:v>
                </c:pt>
                <c:pt idx="6905">
                  <c:v>0.21528037504208863</c:v>
                </c:pt>
                <c:pt idx="6906">
                  <c:v>0.20219612007563004</c:v>
                </c:pt>
                <c:pt idx="6907">
                  <c:v>0.20472143800668238</c:v>
                </c:pt>
                <c:pt idx="6908">
                  <c:v>0.21956435028102259</c:v>
                </c:pt>
                <c:pt idx="6909">
                  <c:v>0.23877489704473051</c:v>
                </c:pt>
                <c:pt idx="6910">
                  <c:v>0.24763759745137146</c:v>
                </c:pt>
                <c:pt idx="6911">
                  <c:v>0.24428552928073766</c:v>
                </c:pt>
                <c:pt idx="6912">
                  <c:v>0.22027351135745554</c:v>
                </c:pt>
                <c:pt idx="6913">
                  <c:v>0.19516330389287473</c:v>
                </c:pt>
                <c:pt idx="6914">
                  <c:v>0.19229039861172267</c:v>
                </c:pt>
                <c:pt idx="6915">
                  <c:v>0.19360874407521564</c:v>
                </c:pt>
                <c:pt idx="6916">
                  <c:v>0.18546711906550287</c:v>
                </c:pt>
                <c:pt idx="6917">
                  <c:v>0.17281152062990496</c:v>
                </c:pt>
                <c:pt idx="6918">
                  <c:v>0.15450257711932452</c:v>
                </c:pt>
                <c:pt idx="6919">
                  <c:v>0.13834442746509884</c:v>
                </c:pt>
                <c:pt idx="6920">
                  <c:v>0.14510684037400606</c:v>
                </c:pt>
                <c:pt idx="6921">
                  <c:v>0.16375793208837319</c:v>
                </c:pt>
                <c:pt idx="6922">
                  <c:v>0.16492734854567589</c:v>
                </c:pt>
                <c:pt idx="6923">
                  <c:v>0.16450257711932451</c:v>
                </c:pt>
                <c:pt idx="6924">
                  <c:v>0.16934238131005724</c:v>
                </c:pt>
                <c:pt idx="6925">
                  <c:v>0.1578116501333886</c:v>
                </c:pt>
                <c:pt idx="6926">
                  <c:v>0.14378694086870938</c:v>
                </c:pt>
                <c:pt idx="6927">
                  <c:v>0.154274132974177</c:v>
                </c:pt>
                <c:pt idx="6928">
                  <c:v>0.16483151596777953</c:v>
                </c:pt>
                <c:pt idx="6929">
                  <c:v>0.16395943950892281</c:v>
                </c:pt>
                <c:pt idx="6930">
                  <c:v>0.15298453728405295</c:v>
                </c:pt>
                <c:pt idx="6931">
                  <c:v>0.1404760548058743</c:v>
                </c:pt>
                <c:pt idx="6932">
                  <c:v>0.13735087673858429</c:v>
                </c:pt>
                <c:pt idx="6933">
                  <c:v>0.17585640653733586</c:v>
                </c:pt>
                <c:pt idx="6934">
                  <c:v>0.20900774430832192</c:v>
                </c:pt>
                <c:pt idx="6935">
                  <c:v>0.17475562692636434</c:v>
                </c:pt>
                <c:pt idx="6936">
                  <c:v>0.15294698127379627</c:v>
                </c:pt>
                <c:pt idx="6937">
                  <c:v>0.14810899013183454</c:v>
                </c:pt>
                <c:pt idx="6938">
                  <c:v>0.15887927685254735</c:v>
                </c:pt>
                <c:pt idx="6939">
                  <c:v>0.17071071511823668</c:v>
                </c:pt>
                <c:pt idx="6940">
                  <c:v>0.16928358672848301</c:v>
                </c:pt>
                <c:pt idx="6941">
                  <c:v>0.15818125307570774</c:v>
                </c:pt>
                <c:pt idx="6942">
                  <c:v>0.17186873526897875</c:v>
                </c:pt>
                <c:pt idx="6943">
                  <c:v>0.17509855215105288</c:v>
                </c:pt>
                <c:pt idx="6944">
                  <c:v>0.16035535755911834</c:v>
                </c:pt>
                <c:pt idx="6945">
                  <c:v>0.14452614675334768</c:v>
                </c:pt>
                <c:pt idx="6946">
                  <c:v>0.11251858374990288</c:v>
                </c:pt>
                <c:pt idx="6947">
                  <c:v>8.9161335439923342E-2</c:v>
                </c:pt>
                <c:pt idx="6948">
                  <c:v>9.8200419591287016E-2</c:v>
                </c:pt>
                <c:pt idx="6949">
                  <c:v>9.8244450775725869E-2</c:v>
                </c:pt>
                <c:pt idx="6950">
                  <c:v>7.8683985599212622E-2</c:v>
                </c:pt>
                <c:pt idx="6951">
                  <c:v>7.7304773498407114E-2</c:v>
                </c:pt>
                <c:pt idx="6952">
                  <c:v>7.6913413970835814E-2</c:v>
                </c:pt>
                <c:pt idx="6953">
                  <c:v>5.6066202180838666E-2</c:v>
                </c:pt>
                <c:pt idx="6954">
                  <c:v>4.4928125566577742E-2</c:v>
                </c:pt>
                <c:pt idx="6955">
                  <c:v>6.2720350177419767E-2</c:v>
                </c:pt>
                <c:pt idx="6956">
                  <c:v>8.2423528192908393E-2</c:v>
                </c:pt>
                <c:pt idx="6957">
                  <c:v>7.044497396979979E-2</c:v>
                </c:pt>
                <c:pt idx="6958">
                  <c:v>3.7781087311248678E-2</c:v>
                </c:pt>
                <c:pt idx="6959">
                  <c:v>2.3091481260845918E-2</c:v>
                </c:pt>
                <c:pt idx="6960">
                  <c:v>3.1580978528322409E-2</c:v>
                </c:pt>
                <c:pt idx="6961">
                  <c:v>3.0449636095210963E-2</c:v>
                </c:pt>
                <c:pt idx="6962">
                  <c:v>1.7008754435494315E-2</c:v>
                </c:pt>
                <c:pt idx="6963">
                  <c:v>1.3773291201533323E-2</c:v>
                </c:pt>
                <c:pt idx="6964">
                  <c:v>-3.2219430702685901E-3</c:v>
                </c:pt>
                <c:pt idx="6965">
                  <c:v>-3.6003004480820534E-2</c:v>
                </c:pt>
                <c:pt idx="6966">
                  <c:v>-5.0590794892382607E-2</c:v>
                </c:pt>
                <c:pt idx="6967">
                  <c:v>-4.1641327151700387E-2</c:v>
                </c:pt>
                <c:pt idx="6968">
                  <c:v>-5.0671605066176288E-2</c:v>
                </c:pt>
                <c:pt idx="6969">
                  <c:v>-8.4711336734958176E-2</c:v>
                </c:pt>
                <c:pt idx="6970">
                  <c:v>-0.10957341552487762</c:v>
                </c:pt>
                <c:pt idx="6971">
                  <c:v>-0.10529332539045302</c:v>
                </c:pt>
                <c:pt idx="6972">
                  <c:v>-6.6346706726410951E-2</c:v>
                </c:pt>
                <c:pt idx="6973">
                  <c:v>-6.3926027610142724E-2</c:v>
                </c:pt>
                <c:pt idx="6974">
                  <c:v>-0.10853790566966252</c:v>
                </c:pt>
                <c:pt idx="6975">
                  <c:v>-9.9167033593203655E-2</c:v>
                </c:pt>
                <c:pt idx="6976">
                  <c:v>-8.9543629723639565E-2</c:v>
                </c:pt>
                <c:pt idx="6977">
                  <c:v>-9.9263125178067291E-2</c:v>
                </c:pt>
                <c:pt idx="6978">
                  <c:v>-8.9878266725374911E-2</c:v>
                </c:pt>
                <c:pt idx="6979">
                  <c:v>-9.4713408790696479E-2</c:v>
                </c:pt>
                <c:pt idx="6980">
                  <c:v>-0.11842886373643452</c:v>
                </c:pt>
                <c:pt idx="6981">
                  <c:v>-0.15340050247351655</c:v>
                </c:pt>
                <c:pt idx="6982">
                  <c:v>-0.18994949364137895</c:v>
                </c:pt>
                <c:pt idx="6983">
                  <c:v>-0.20897899453495303</c:v>
                </c:pt>
                <c:pt idx="6984">
                  <c:v>-0.20297702608200163</c:v>
                </c:pt>
                <c:pt idx="6985">
                  <c:v>-0.17673754824004767</c:v>
                </c:pt>
                <c:pt idx="6986">
                  <c:v>-0.15286953819057733</c:v>
                </c:pt>
                <c:pt idx="6987">
                  <c:v>-0.14895309383822428</c:v>
                </c:pt>
                <c:pt idx="6988">
                  <c:v>-0.17821052086301123</c:v>
                </c:pt>
                <c:pt idx="6989">
                  <c:v>-0.21104561112693934</c:v>
                </c:pt>
                <c:pt idx="6990">
                  <c:v>-0.22522676059986016</c:v>
                </c:pt>
                <c:pt idx="6991">
                  <c:v>-0.23709186977129684</c:v>
                </c:pt>
                <c:pt idx="6992">
                  <c:v>-0.23562407728767903</c:v>
                </c:pt>
                <c:pt idx="6993">
                  <c:v>-0.21233080369861954</c:v>
                </c:pt>
                <c:pt idx="6994">
                  <c:v>-0.19120567743272293</c:v>
                </c:pt>
                <c:pt idx="6995">
                  <c:v>-0.18210728068585044</c:v>
                </c:pt>
                <c:pt idx="6996">
                  <c:v>-0.17801574762361108</c:v>
                </c:pt>
                <c:pt idx="6997">
                  <c:v>-0.17558134113807664</c:v>
                </c:pt>
                <c:pt idx="6998">
                  <c:v>-0.17980470874666529</c:v>
                </c:pt>
                <c:pt idx="6999">
                  <c:v>-0.18353052397109484</c:v>
                </c:pt>
                <c:pt idx="7000">
                  <c:v>-0.19265482141469606</c:v>
                </c:pt>
                <c:pt idx="7001">
                  <c:v>-0.20901162941283122</c:v>
                </c:pt>
                <c:pt idx="7002">
                  <c:v>-0.21766660623170764</c:v>
                </c:pt>
                <c:pt idx="7003">
                  <c:v>-0.20700536144422288</c:v>
                </c:pt>
                <c:pt idx="7004">
                  <c:v>-0.18573674531844908</c:v>
                </c:pt>
                <c:pt idx="7005">
                  <c:v>-0.19528270610479423</c:v>
                </c:pt>
                <c:pt idx="7006">
                  <c:v>-0.22613121292962782</c:v>
                </c:pt>
                <c:pt idx="7007">
                  <c:v>-0.2374246937242612</c:v>
                </c:pt>
                <c:pt idx="7008">
                  <c:v>-0.23518324742935587</c:v>
                </c:pt>
                <c:pt idx="7009">
                  <c:v>-0.2578041389313373</c:v>
                </c:pt>
                <c:pt idx="7010">
                  <c:v>-0.30946152451500947</c:v>
                </c:pt>
                <c:pt idx="7011">
                  <c:v>-0.33761558185915203</c:v>
                </c:pt>
                <c:pt idx="7012">
                  <c:v>-0.32453832008081018</c:v>
                </c:pt>
                <c:pt idx="7013">
                  <c:v>-0.34345100883213764</c:v>
                </c:pt>
                <c:pt idx="7014">
                  <c:v>-0.35982024916470257</c:v>
                </c:pt>
                <c:pt idx="7015">
                  <c:v>-0.349413349219094</c:v>
                </c:pt>
                <c:pt idx="7016">
                  <c:v>-0.36006371571395274</c:v>
                </c:pt>
                <c:pt idx="7017">
                  <c:v>-0.37151700380740244</c:v>
                </c:pt>
                <c:pt idx="7018">
                  <c:v>-0.38553964101634336</c:v>
                </c:pt>
                <c:pt idx="7019">
                  <c:v>-0.3979745655158124</c:v>
                </c:pt>
                <c:pt idx="7020">
                  <c:v>-0.4077935196456785</c:v>
                </c:pt>
                <c:pt idx="7021">
                  <c:v>-0.41534875288145251</c:v>
                </c:pt>
                <c:pt idx="7022">
                  <c:v>-0.40894351058043465</c:v>
                </c:pt>
                <c:pt idx="7023">
                  <c:v>-0.39328394933823718</c:v>
                </c:pt>
                <c:pt idx="7024">
                  <c:v>-0.38782667253749126</c:v>
                </c:pt>
                <c:pt idx="7025">
                  <c:v>-0.41554818824626383</c:v>
                </c:pt>
                <c:pt idx="7026">
                  <c:v>-0.41450180009842269</c:v>
                </c:pt>
                <c:pt idx="7027">
                  <c:v>-0.37864228547747936</c:v>
                </c:pt>
                <c:pt idx="7028">
                  <c:v>-0.34170012173327463</c:v>
                </c:pt>
                <c:pt idx="7029">
                  <c:v>-0.33013546064389138</c:v>
                </c:pt>
                <c:pt idx="7030">
                  <c:v>-0.35591701416768112</c:v>
                </c:pt>
                <c:pt idx="7031">
                  <c:v>-0.37469760936569196</c:v>
                </c:pt>
                <c:pt idx="7032">
                  <c:v>-0.37311507679556588</c:v>
                </c:pt>
                <c:pt idx="7033">
                  <c:v>-0.37774353130099197</c:v>
                </c:pt>
                <c:pt idx="7034">
                  <c:v>-0.36129399880856794</c:v>
                </c:pt>
                <c:pt idx="7035">
                  <c:v>-0.33703022611308248</c:v>
                </c:pt>
                <c:pt idx="7036">
                  <c:v>-0.3264057603149525</c:v>
                </c:pt>
                <c:pt idx="7037">
                  <c:v>-0.30281022559506854</c:v>
                </c:pt>
                <c:pt idx="7038">
                  <c:v>-0.2754979408946101</c:v>
                </c:pt>
                <c:pt idx="7039">
                  <c:v>-0.26725115905617863</c:v>
                </c:pt>
                <c:pt idx="7040">
                  <c:v>-0.25366753865678987</c:v>
                </c:pt>
                <c:pt idx="7041">
                  <c:v>-0.2223124142039421</c:v>
                </c:pt>
                <c:pt idx="7042">
                  <c:v>-0.22375663705353674</c:v>
                </c:pt>
                <c:pt idx="7043">
                  <c:v>-0.2300411821077987</c:v>
                </c:pt>
                <c:pt idx="7044">
                  <c:v>-0.21711310834261441</c:v>
                </c:pt>
                <c:pt idx="7045">
                  <c:v>-0.1912460825196198</c:v>
                </c:pt>
                <c:pt idx="7046">
                  <c:v>-0.16097852832241188</c:v>
                </c:pt>
                <c:pt idx="7047">
                  <c:v>-0.16060400424771426</c:v>
                </c:pt>
                <c:pt idx="7048">
                  <c:v>-0.16679168069621075</c:v>
                </c:pt>
                <c:pt idx="7049">
                  <c:v>-0.14998938071434123</c:v>
                </c:pt>
                <c:pt idx="7050">
                  <c:v>-0.14368489212359814</c:v>
                </c:pt>
                <c:pt idx="7051">
                  <c:v>-0.14420964023932245</c:v>
                </c:pt>
                <c:pt idx="7052">
                  <c:v>-0.12043564971897745</c:v>
                </c:pt>
                <c:pt idx="7053">
                  <c:v>-9.6880520085990324E-2</c:v>
                </c:pt>
                <c:pt idx="7054">
                  <c:v>-8.6844000103602798E-2</c:v>
                </c:pt>
                <c:pt idx="7055">
                  <c:v>-5.0283094615245147E-2</c:v>
                </c:pt>
                <c:pt idx="7056">
                  <c:v>-1.4701364966717607E-3</c:v>
                </c:pt>
                <c:pt idx="7057">
                  <c:v>2.7432981947214382E-2</c:v>
                </c:pt>
                <c:pt idx="7058">
                  <c:v>3.9131031624750706E-2</c:v>
                </c:pt>
                <c:pt idx="7059">
                  <c:v>5.5511150249941729E-2</c:v>
                </c:pt>
                <c:pt idx="7060">
                  <c:v>5.9153306223937427E-2</c:v>
                </c:pt>
                <c:pt idx="7061">
                  <c:v>5.7423398689424747E-2</c:v>
                </c:pt>
                <c:pt idx="7062">
                  <c:v>7.3080628868916572E-2</c:v>
                </c:pt>
                <c:pt idx="7063">
                  <c:v>9.9722862545002469E-2</c:v>
                </c:pt>
                <c:pt idx="7064">
                  <c:v>0.14592866948120906</c:v>
                </c:pt>
                <c:pt idx="7065">
                  <c:v>0.17555388639954417</c:v>
                </c:pt>
                <c:pt idx="7066">
                  <c:v>0.18259524981221995</c:v>
                </c:pt>
                <c:pt idx="7067">
                  <c:v>0.19480924136859282</c:v>
                </c:pt>
                <c:pt idx="7068">
                  <c:v>0.20005905358854154</c:v>
                </c:pt>
                <c:pt idx="7069">
                  <c:v>0.21855033800409232</c:v>
                </c:pt>
                <c:pt idx="7070">
                  <c:v>0.20186718122717504</c:v>
                </c:pt>
                <c:pt idx="7071">
                  <c:v>0.16723898572871612</c:v>
                </c:pt>
                <c:pt idx="7072">
                  <c:v>0.16800486933098499</c:v>
                </c:pt>
                <c:pt idx="7073">
                  <c:v>0.18736356807998139</c:v>
                </c:pt>
                <c:pt idx="7074">
                  <c:v>0.22057758553705098</c:v>
                </c:pt>
                <c:pt idx="7075">
                  <c:v>0.25147867077624392</c:v>
                </c:pt>
                <c:pt idx="7076">
                  <c:v>0.25890776761894896</c:v>
                </c:pt>
                <c:pt idx="7077">
                  <c:v>0.25720557382993603</c:v>
                </c:pt>
                <c:pt idx="7078">
                  <c:v>0.23330933202103138</c:v>
                </c:pt>
                <c:pt idx="7079">
                  <c:v>0.23457743013287058</c:v>
                </c:pt>
                <c:pt idx="7080">
                  <c:v>0.27633712346862133</c:v>
                </c:pt>
                <c:pt idx="7081">
                  <c:v>0.32174104483410609</c:v>
                </c:pt>
                <c:pt idx="7082">
                  <c:v>0.33334455696858245</c:v>
                </c:pt>
                <c:pt idx="7083">
                  <c:v>0.32338055893703543</c:v>
                </c:pt>
                <c:pt idx="7084">
                  <c:v>0.36139501152581011</c:v>
                </c:pt>
                <c:pt idx="7085">
                  <c:v>0.40964541946178357</c:v>
                </c:pt>
                <c:pt idx="7086">
                  <c:v>0.43837188220363132</c:v>
                </c:pt>
                <c:pt idx="7087">
                  <c:v>0.45774560335673031</c:v>
                </c:pt>
                <c:pt idx="7088">
                  <c:v>0.4628143697065451</c:v>
                </c:pt>
                <c:pt idx="7089">
                  <c:v>0.47616358880053877</c:v>
                </c:pt>
                <c:pt idx="7090">
                  <c:v>0.50188298065217951</c:v>
                </c:pt>
                <c:pt idx="7091">
                  <c:v>0.51930378927193144</c:v>
                </c:pt>
                <c:pt idx="7092">
                  <c:v>0.50890206946566863</c:v>
                </c:pt>
                <c:pt idx="7093">
                  <c:v>0.50533813359579371</c:v>
                </c:pt>
                <c:pt idx="7094">
                  <c:v>0.52196638089564618</c:v>
                </c:pt>
                <c:pt idx="7095">
                  <c:v>0.54586236369758356</c:v>
                </c:pt>
                <c:pt idx="7096">
                  <c:v>0.55191535652309054</c:v>
                </c:pt>
                <c:pt idx="7097">
                  <c:v>0.54740345515294364</c:v>
                </c:pt>
                <c:pt idx="7098">
                  <c:v>0.54179077417182531</c:v>
                </c:pt>
                <c:pt idx="7099">
                  <c:v>0.55001424538320087</c:v>
                </c:pt>
                <c:pt idx="7100">
                  <c:v>0.57051464684400022</c:v>
                </c:pt>
                <c:pt idx="7101">
                  <c:v>0.57902561578906475</c:v>
                </c:pt>
                <c:pt idx="7102">
                  <c:v>0.57672045378020675</c:v>
                </c:pt>
                <c:pt idx="7103">
                  <c:v>0.55873500997176828</c:v>
                </c:pt>
                <c:pt idx="7104">
                  <c:v>0.54870626019839941</c:v>
                </c:pt>
                <c:pt idx="7105">
                  <c:v>0.55210702167888326</c:v>
                </c:pt>
                <c:pt idx="7106">
                  <c:v>0.55275712916677455</c:v>
                </c:pt>
                <c:pt idx="7107">
                  <c:v>0.54891864591157502</c:v>
                </c:pt>
                <c:pt idx="7108">
                  <c:v>0.53268667927167246</c:v>
                </c:pt>
                <c:pt idx="7109">
                  <c:v>0.51190914035587565</c:v>
                </c:pt>
                <c:pt idx="7110">
                  <c:v>0.50187521044316097</c:v>
                </c:pt>
                <c:pt idx="7111">
                  <c:v>0.48775156051697793</c:v>
                </c:pt>
                <c:pt idx="7112">
                  <c:v>0.47568701598072988</c:v>
                </c:pt>
                <c:pt idx="7113">
                  <c:v>0.48163640601932201</c:v>
                </c:pt>
                <c:pt idx="7114">
                  <c:v>0.49763008624932015</c:v>
                </c:pt>
                <c:pt idx="7115">
                  <c:v>0.49552694967494632</c:v>
                </c:pt>
                <c:pt idx="7116">
                  <c:v>0.46719676759304829</c:v>
                </c:pt>
                <c:pt idx="7117">
                  <c:v>0.43858426791680699</c:v>
                </c:pt>
                <c:pt idx="7118">
                  <c:v>0.42170996399803162</c:v>
                </c:pt>
                <c:pt idx="7119">
                  <c:v>0.40580175606723823</c:v>
                </c:pt>
                <c:pt idx="7120">
                  <c:v>0.38216478023258832</c:v>
                </c:pt>
                <c:pt idx="7121">
                  <c:v>0.37131756844259112</c:v>
                </c:pt>
                <c:pt idx="7122">
                  <c:v>0.36201662824729985</c:v>
                </c:pt>
                <c:pt idx="7123">
                  <c:v>0.31935300059571609</c:v>
                </c:pt>
                <c:pt idx="7124">
                  <c:v>0.29319070683001375</c:v>
                </c:pt>
                <c:pt idx="7125">
                  <c:v>0.30844103706389703</c:v>
                </c:pt>
                <c:pt idx="7126">
                  <c:v>0.32254655650236991</c:v>
                </c:pt>
                <c:pt idx="7127">
                  <c:v>0.32906058172964853</c:v>
                </c:pt>
                <c:pt idx="7128">
                  <c:v>0.34406485534460879</c:v>
                </c:pt>
                <c:pt idx="7129">
                  <c:v>0.32336242844932528</c:v>
                </c:pt>
                <c:pt idx="7130">
                  <c:v>0.26617628014193584</c:v>
                </c:pt>
                <c:pt idx="7131">
                  <c:v>0.22603667538656791</c:v>
                </c:pt>
                <c:pt idx="7132">
                  <c:v>0.22702582299463858</c:v>
                </c:pt>
                <c:pt idx="7133">
                  <c:v>0.23899919707840142</c:v>
                </c:pt>
                <c:pt idx="7134">
                  <c:v>0.22453495299023546</c:v>
                </c:pt>
                <c:pt idx="7135">
                  <c:v>0.20008106918076099</c:v>
                </c:pt>
                <c:pt idx="7136">
                  <c:v>0.20172006526975575</c:v>
                </c:pt>
                <c:pt idx="7137">
                  <c:v>0.19382630992773708</c:v>
                </c:pt>
                <c:pt idx="7138">
                  <c:v>0.16656504959983426</c:v>
                </c:pt>
                <c:pt idx="7139">
                  <c:v>0.17709912196638089</c:v>
                </c:pt>
                <c:pt idx="7140">
                  <c:v>0.19766375715506748</c:v>
                </c:pt>
                <c:pt idx="7141">
                  <c:v>0.18814240203061464</c:v>
                </c:pt>
                <c:pt idx="7142">
                  <c:v>0.16526794270765885</c:v>
                </c:pt>
                <c:pt idx="7143">
                  <c:v>0.11103680489005154</c:v>
                </c:pt>
                <c:pt idx="7144">
                  <c:v>6.4408298583231896E-2</c:v>
                </c:pt>
                <c:pt idx="7145">
                  <c:v>6.5907430909891485E-2</c:v>
                </c:pt>
                <c:pt idx="7146">
                  <c:v>9.0115517107410198E-2</c:v>
                </c:pt>
                <c:pt idx="7147">
                  <c:v>9.0688181512082688E-2</c:v>
                </c:pt>
                <c:pt idx="7148">
                  <c:v>7.5206558056411729E-2</c:v>
                </c:pt>
                <c:pt idx="7149">
                  <c:v>6.0097127612732788E-2</c:v>
                </c:pt>
                <c:pt idx="7150">
                  <c:v>3.1834805356264088E-2</c:v>
                </c:pt>
                <c:pt idx="7151">
                  <c:v>5.6539407910072776E-3</c:v>
                </c:pt>
                <c:pt idx="7152">
                  <c:v>-2.4634023155222874E-2</c:v>
                </c:pt>
                <c:pt idx="7153">
                  <c:v>-5.5611903960216535E-2</c:v>
                </c:pt>
                <c:pt idx="7154">
                  <c:v>-5.5734155248776195E-2</c:v>
                </c:pt>
                <c:pt idx="7155">
                  <c:v>-5.1323784609806009E-2</c:v>
                </c:pt>
                <c:pt idx="7156">
                  <c:v>-7.4542982206221353E-2</c:v>
                </c:pt>
                <c:pt idx="7157">
                  <c:v>-0.10593462664145667</c:v>
                </c:pt>
                <c:pt idx="7158">
                  <c:v>-0.11340412857105857</c:v>
                </c:pt>
                <c:pt idx="7159">
                  <c:v>-0.11348545675878682</c:v>
                </c:pt>
                <c:pt idx="7160">
                  <c:v>-0.12015799425004535</c:v>
                </c:pt>
                <c:pt idx="7161">
                  <c:v>-0.12584656427257893</c:v>
                </c:pt>
                <c:pt idx="7162">
                  <c:v>-0.12412675800979048</c:v>
                </c:pt>
                <c:pt idx="7163">
                  <c:v>-0.11956046517651325</c:v>
                </c:pt>
                <c:pt idx="7164">
                  <c:v>-0.13822373021834289</c:v>
                </c:pt>
                <c:pt idx="7165">
                  <c:v>-0.16897977155585486</c:v>
                </c:pt>
                <c:pt idx="7166">
                  <c:v>-0.18646403688259217</c:v>
                </c:pt>
                <c:pt idx="7167">
                  <c:v>-0.23571524774016422</c:v>
                </c:pt>
                <c:pt idx="7168">
                  <c:v>-0.27809837084617578</c:v>
                </c:pt>
                <c:pt idx="7169">
                  <c:v>-0.25830039628065998</c:v>
                </c:pt>
                <c:pt idx="7170">
                  <c:v>-0.24662695226501596</c:v>
                </c:pt>
                <c:pt idx="7171">
                  <c:v>-0.26941127716335572</c:v>
                </c:pt>
                <c:pt idx="7172">
                  <c:v>-0.28095780776502888</c:v>
                </c:pt>
                <c:pt idx="7173">
                  <c:v>-0.27116734440156443</c:v>
                </c:pt>
                <c:pt idx="7174">
                  <c:v>-0.26127586832085786</c:v>
                </c:pt>
                <c:pt idx="7175">
                  <c:v>-0.26316661918205603</c:v>
                </c:pt>
                <c:pt idx="7176">
                  <c:v>-0.27180709161076433</c:v>
                </c:pt>
                <c:pt idx="7177">
                  <c:v>-0.29045300318578571</c:v>
                </c:pt>
                <c:pt idx="7178">
                  <c:v>-0.31103628687611695</c:v>
                </c:pt>
                <c:pt idx="7179">
                  <c:v>-0.31453547100417001</c:v>
                </c:pt>
                <c:pt idx="7180">
                  <c:v>-0.29064984848092418</c:v>
                </c:pt>
                <c:pt idx="7181">
                  <c:v>-0.24206713460592091</c:v>
                </c:pt>
                <c:pt idx="7182">
                  <c:v>-0.18977440493149267</c:v>
                </c:pt>
                <c:pt idx="7183">
                  <c:v>-0.19840037297003288</c:v>
                </c:pt>
                <c:pt idx="7184">
                  <c:v>-0.22346939832681503</c:v>
                </c:pt>
                <c:pt idx="7185">
                  <c:v>-0.23602346603123625</c:v>
                </c:pt>
                <c:pt idx="7186">
                  <c:v>-0.24266880779092959</c:v>
                </c:pt>
                <c:pt idx="7187">
                  <c:v>-0.24919811442927817</c:v>
                </c:pt>
                <c:pt idx="7188">
                  <c:v>-0.2703540625242819</c:v>
                </c:pt>
                <c:pt idx="7189">
                  <c:v>-0.2983086845036132</c:v>
                </c:pt>
                <c:pt idx="7190">
                  <c:v>-0.3350384625346422</c:v>
                </c:pt>
                <c:pt idx="7191">
                  <c:v>-0.36856950451967158</c:v>
                </c:pt>
                <c:pt idx="7192">
                  <c:v>-0.4186433215053485</c:v>
                </c:pt>
                <c:pt idx="7193">
                  <c:v>-0.46456525680540811</c:v>
                </c:pt>
                <c:pt idx="7194">
                  <c:v>-0.50327125799684014</c:v>
                </c:pt>
                <c:pt idx="7195">
                  <c:v>-0.55367919397031784</c:v>
                </c:pt>
                <c:pt idx="7196">
                  <c:v>-0.59737884949105136</c:v>
                </c:pt>
                <c:pt idx="7197">
                  <c:v>-0.55565023699137517</c:v>
                </c:pt>
                <c:pt idx="7198">
                  <c:v>-0.44010981895412987</c:v>
                </c:pt>
                <c:pt idx="7199">
                  <c:v>-0.40292159859100213</c:v>
                </c:pt>
                <c:pt idx="7200">
                  <c:v>-0.47412261389831389</c:v>
                </c:pt>
                <c:pt idx="7201">
                  <c:v>-0.57976637571550682</c:v>
                </c:pt>
                <c:pt idx="7202">
                  <c:v>-0.61723432360330499</c:v>
                </c:pt>
                <c:pt idx="7203">
                  <c:v>-0.59807039809370877</c:v>
                </c:pt>
                <c:pt idx="7204">
                  <c:v>-0.55663187339739439</c:v>
                </c:pt>
                <c:pt idx="7205">
                  <c:v>-0.51178222694190478</c:v>
                </c:pt>
                <c:pt idx="7206">
                  <c:v>-0.47035665259395482</c:v>
                </c:pt>
                <c:pt idx="7207">
                  <c:v>-0.43035043642673992</c:v>
                </c:pt>
                <c:pt idx="7208">
                  <c:v>-0.42650418296252174</c:v>
                </c:pt>
                <c:pt idx="7209">
                  <c:v>-0.45894480561527107</c:v>
                </c:pt>
                <c:pt idx="7210">
                  <c:v>-0.50199953378745898</c:v>
                </c:pt>
                <c:pt idx="7211">
                  <c:v>-0.53376932839493385</c:v>
                </c:pt>
                <c:pt idx="7212">
                  <c:v>-0.5429096842705069</c:v>
                </c:pt>
                <c:pt idx="7213">
                  <c:v>-0.54611101038617949</c:v>
                </c:pt>
                <c:pt idx="7214">
                  <c:v>-0.55014892900619028</c:v>
                </c:pt>
                <c:pt idx="7215">
                  <c:v>-0.55506229117563266</c:v>
                </c:pt>
                <c:pt idx="7216">
                  <c:v>-0.51878318526768374</c:v>
                </c:pt>
                <c:pt idx="7217">
                  <c:v>-0.48124012535937216</c:v>
                </c:pt>
                <c:pt idx="7218">
                  <c:v>-0.51046388147841182</c:v>
                </c:pt>
                <c:pt idx="7219">
                  <c:v>-0.53583361392421458</c:v>
                </c:pt>
                <c:pt idx="7220">
                  <c:v>-0.49570566448237463</c:v>
                </c:pt>
                <c:pt idx="7221">
                  <c:v>-0.47856976352663888</c:v>
                </c:pt>
                <c:pt idx="7222">
                  <c:v>-0.47745862363697589</c:v>
                </c:pt>
                <c:pt idx="7223">
                  <c:v>-0.46945530834779459</c:v>
                </c:pt>
                <c:pt idx="7224">
                  <c:v>-0.46803077002771376</c:v>
                </c:pt>
                <c:pt idx="7225">
                  <c:v>-0.46914968012639541</c:v>
                </c:pt>
                <c:pt idx="7226">
                  <c:v>-0.46320029008780339</c:v>
                </c:pt>
                <c:pt idx="7227">
                  <c:v>-0.4559377347250641</c:v>
                </c:pt>
                <c:pt idx="7228">
                  <c:v>-0.44416845813152378</c:v>
                </c:pt>
                <c:pt idx="7229">
                  <c:v>-0.44200315988500094</c:v>
                </c:pt>
                <c:pt idx="7230">
                  <c:v>-0.4392343754046984</c:v>
                </c:pt>
                <c:pt idx="7231">
                  <c:v>-0.42880416483203398</c:v>
                </c:pt>
                <c:pt idx="7232">
                  <c:v>-0.42393742391670336</c:v>
                </c:pt>
                <c:pt idx="7233">
                  <c:v>-0.42434665492501755</c:v>
                </c:pt>
                <c:pt idx="7234">
                  <c:v>-0.42006267968608357</c:v>
                </c:pt>
                <c:pt idx="7235">
                  <c:v>-0.39788391307726179</c:v>
                </c:pt>
                <c:pt idx="7236">
                  <c:v>-0.37358128933668316</c:v>
                </c:pt>
                <c:pt idx="7237">
                  <c:v>-0.36447719443653037</c:v>
                </c:pt>
                <c:pt idx="7238">
                  <c:v>-0.35810562304125981</c:v>
                </c:pt>
                <c:pt idx="7239">
                  <c:v>-0.33818539718718432</c:v>
                </c:pt>
                <c:pt idx="7240">
                  <c:v>-0.30658913724779197</c:v>
                </c:pt>
                <c:pt idx="7241">
                  <c:v>-0.27874588826439434</c:v>
                </c:pt>
                <c:pt idx="7242">
                  <c:v>-0.26190007511202057</c:v>
                </c:pt>
                <c:pt idx="7243">
                  <c:v>-0.25729130513610815</c:v>
                </c:pt>
                <c:pt idx="7244">
                  <c:v>-0.26696366132248961</c:v>
                </c:pt>
                <c:pt idx="7245">
                  <c:v>-0.25795980211867697</c:v>
                </c:pt>
                <c:pt idx="7246">
                  <c:v>-0.21383926027610145</c:v>
                </c:pt>
                <c:pt idx="7247">
                  <c:v>-0.19582584371519593</c:v>
                </c:pt>
                <c:pt idx="7248">
                  <c:v>-0.21134424616022171</c:v>
                </c:pt>
                <c:pt idx="7249">
                  <c:v>-0.23362765158382762</c:v>
                </c:pt>
                <c:pt idx="7250">
                  <c:v>-0.22871454842135255</c:v>
                </c:pt>
                <c:pt idx="7251">
                  <c:v>-0.18988784998316455</c:v>
                </c:pt>
                <c:pt idx="7252">
                  <c:v>-0.1716408091377658</c:v>
                </c:pt>
                <c:pt idx="7253">
                  <c:v>-0.16551425833354919</c:v>
                </c:pt>
                <c:pt idx="7254">
                  <c:v>-0.15571395270532778</c:v>
                </c:pt>
                <c:pt idx="7255">
                  <c:v>-0.16528892227200914</c:v>
                </c:pt>
                <c:pt idx="7256">
                  <c:v>-0.15748297029190086</c:v>
                </c:pt>
                <c:pt idx="7257">
                  <c:v>-0.11681835841384135</c:v>
                </c:pt>
                <c:pt idx="7258">
                  <c:v>-6.6442798311274573E-2</c:v>
                </c:pt>
                <c:pt idx="7259">
                  <c:v>-4.6737807247014949E-2</c:v>
                </c:pt>
                <c:pt idx="7260">
                  <c:v>-4.7041622419643089E-2</c:v>
                </c:pt>
                <c:pt idx="7261">
                  <c:v>-2.0755342018700305E-2</c:v>
                </c:pt>
                <c:pt idx="7262">
                  <c:v>1.8926804631044576E-2</c:v>
                </c:pt>
                <c:pt idx="7263">
                  <c:v>2.0277655468932114E-2</c:v>
                </c:pt>
                <c:pt idx="7264">
                  <c:v>-9.3690849283845738E-3</c:v>
                </c:pt>
                <c:pt idx="7265">
                  <c:v>-1.5207179673133208E-2</c:v>
                </c:pt>
                <c:pt idx="7266">
                  <c:v>7.9924369965552067E-3</c:v>
                </c:pt>
                <c:pt idx="7267">
                  <c:v>6.6191043539071209E-2</c:v>
                </c:pt>
                <c:pt idx="7268">
                  <c:v>0.11924188660674973</c:v>
                </c:pt>
                <c:pt idx="7269">
                  <c:v>0.15338263099277372</c:v>
                </c:pt>
                <c:pt idx="7270">
                  <c:v>0.19223289906498486</c:v>
                </c:pt>
                <c:pt idx="7271">
                  <c:v>0.1923701727576472</c:v>
                </c:pt>
                <c:pt idx="7272">
                  <c:v>0.15469735035872467</c:v>
                </c:pt>
                <c:pt idx="7273">
                  <c:v>0.16136988784998318</c:v>
                </c:pt>
                <c:pt idx="7274">
                  <c:v>0.18629749540262633</c:v>
                </c:pt>
                <c:pt idx="7275">
                  <c:v>0.21335258618456837</c:v>
                </c:pt>
                <c:pt idx="7276">
                  <c:v>0.2788831619570567</c:v>
                </c:pt>
                <c:pt idx="7277">
                  <c:v>0.32176435546116194</c:v>
                </c:pt>
                <c:pt idx="7278">
                  <c:v>0.30899272190421928</c:v>
                </c:pt>
                <c:pt idx="7279">
                  <c:v>0.29658628817115185</c:v>
                </c:pt>
                <c:pt idx="7280">
                  <c:v>0.31296847885208112</c:v>
                </c:pt>
                <c:pt idx="7281">
                  <c:v>0.33065865471781192</c:v>
                </c:pt>
                <c:pt idx="7282">
                  <c:v>0.34089720013468361</c:v>
                </c:pt>
                <c:pt idx="7283">
                  <c:v>0.34754590898495169</c:v>
                </c:pt>
                <c:pt idx="7284">
                  <c:v>0.35554404413478724</c:v>
                </c:pt>
                <c:pt idx="7285">
                  <c:v>0.38684503613147198</c:v>
                </c:pt>
                <c:pt idx="7286">
                  <c:v>0.42877308399595948</c:v>
                </c:pt>
                <c:pt idx="7287">
                  <c:v>0.47272138620528897</c:v>
                </c:pt>
                <c:pt idx="7288">
                  <c:v>0.48524696314330856</c:v>
                </c:pt>
                <c:pt idx="7289">
                  <c:v>0.48159237483488304</c:v>
                </c:pt>
                <c:pt idx="7290">
                  <c:v>0.50026677717630608</c:v>
                </c:pt>
                <c:pt idx="7291">
                  <c:v>0.51909917376777437</c:v>
                </c:pt>
                <c:pt idx="7292">
                  <c:v>0.52964852754539093</c:v>
                </c:pt>
                <c:pt idx="7293">
                  <c:v>0.53577663239141138</c:v>
                </c:pt>
                <c:pt idx="7294">
                  <c:v>0.54717034888238503</c:v>
                </c:pt>
                <c:pt idx="7295">
                  <c:v>0.56207619984977597</c:v>
                </c:pt>
                <c:pt idx="7296">
                  <c:v>0.58511745965966488</c:v>
                </c:pt>
                <c:pt idx="7297">
                  <c:v>0.61258255847082288</c:v>
                </c:pt>
                <c:pt idx="7298">
                  <c:v>0.63325390453003194</c:v>
                </c:pt>
                <c:pt idx="7299">
                  <c:v>0.63787199875676659</c:v>
                </c:pt>
                <c:pt idx="7300">
                  <c:v>0.62268642026470522</c:v>
                </c:pt>
                <c:pt idx="7301">
                  <c:v>0.62433111450698031</c:v>
                </c:pt>
                <c:pt idx="7302">
                  <c:v>0.6310756559351447</c:v>
                </c:pt>
                <c:pt idx="7303">
                  <c:v>0.64081172783547879</c:v>
                </c:pt>
                <c:pt idx="7304">
                  <c:v>0.65547152218394678</c:v>
                </c:pt>
                <c:pt idx="7305">
                  <c:v>0.6615271050791266</c:v>
                </c:pt>
                <c:pt idx="7306">
                  <c:v>0.63422000051801397</c:v>
                </c:pt>
                <c:pt idx="7307">
                  <c:v>0.59729596726151946</c:v>
                </c:pt>
                <c:pt idx="7308">
                  <c:v>0.59580926726928962</c:v>
                </c:pt>
                <c:pt idx="7309">
                  <c:v>0.62195602061695465</c:v>
                </c:pt>
                <c:pt idx="7310">
                  <c:v>0.64340179750835302</c:v>
                </c:pt>
                <c:pt idx="7311">
                  <c:v>0.63319951306690159</c:v>
                </c:pt>
                <c:pt idx="7312">
                  <c:v>0.6282239892253102</c:v>
                </c:pt>
                <c:pt idx="7313">
                  <c:v>0.64490403791862005</c:v>
                </c:pt>
                <c:pt idx="7314">
                  <c:v>0.65483177497474687</c:v>
                </c:pt>
                <c:pt idx="7315">
                  <c:v>0.63423554093605128</c:v>
                </c:pt>
                <c:pt idx="7316">
                  <c:v>0.58210520863011217</c:v>
                </c:pt>
                <c:pt idx="7317">
                  <c:v>0.55543267113885364</c:v>
                </c:pt>
                <c:pt idx="7318">
                  <c:v>0.57940117589163154</c:v>
                </c:pt>
                <c:pt idx="7319">
                  <c:v>0.6036830790748271</c:v>
                </c:pt>
                <c:pt idx="7320">
                  <c:v>0.61140148669999228</c:v>
                </c:pt>
                <c:pt idx="7321">
                  <c:v>0.58429640757336376</c:v>
                </c:pt>
                <c:pt idx="7322">
                  <c:v>0.5503975756947862</c:v>
                </c:pt>
                <c:pt idx="7323">
                  <c:v>0.54031702452795982</c:v>
                </c:pt>
                <c:pt idx="7324">
                  <c:v>0.52626589655261735</c:v>
                </c:pt>
                <c:pt idx="7325">
                  <c:v>0.52300758890414156</c:v>
                </c:pt>
                <c:pt idx="7326">
                  <c:v>0.52929886813955296</c:v>
                </c:pt>
                <c:pt idx="7327">
                  <c:v>0.49759900541324564</c:v>
                </c:pt>
                <c:pt idx="7328">
                  <c:v>0.45893185526690672</c:v>
                </c:pt>
                <c:pt idx="7329">
                  <c:v>0.43618327333005263</c:v>
                </c:pt>
                <c:pt idx="7330">
                  <c:v>0.4283327721515709</c:v>
                </c:pt>
                <c:pt idx="7331">
                  <c:v>0.41817192882488541</c:v>
                </c:pt>
                <c:pt idx="7332">
                  <c:v>0.40953922660519571</c:v>
                </c:pt>
                <c:pt idx="7333">
                  <c:v>0.40637416146494343</c:v>
                </c:pt>
                <c:pt idx="7334">
                  <c:v>0.3928539977725401</c:v>
                </c:pt>
                <c:pt idx="7335">
                  <c:v>0.36811365225724574</c:v>
                </c:pt>
                <c:pt idx="7336">
                  <c:v>0.35490688699526024</c:v>
                </c:pt>
                <c:pt idx="7337">
                  <c:v>0.33847030485120055</c:v>
                </c:pt>
                <c:pt idx="7338">
                  <c:v>0.29663290942526355</c:v>
                </c:pt>
                <c:pt idx="7339">
                  <c:v>0.26429847962910208</c:v>
                </c:pt>
                <c:pt idx="7340">
                  <c:v>0.2708772565982025</c:v>
                </c:pt>
                <c:pt idx="7341">
                  <c:v>0.28745111243492449</c:v>
                </c:pt>
                <c:pt idx="7342">
                  <c:v>0.2892771115543008</c:v>
                </c:pt>
                <c:pt idx="7343">
                  <c:v>0.27837291823150045</c:v>
                </c:pt>
                <c:pt idx="7344">
                  <c:v>0.23556036157372637</c:v>
                </c:pt>
                <c:pt idx="7345">
                  <c:v>0.18726074231396825</c:v>
                </c:pt>
                <c:pt idx="7346">
                  <c:v>0.17577974047501879</c:v>
                </c:pt>
                <c:pt idx="7347">
                  <c:v>0.17526276256831308</c:v>
                </c:pt>
                <c:pt idx="7348">
                  <c:v>0.17266388665855112</c:v>
                </c:pt>
                <c:pt idx="7349">
                  <c:v>0.17287912144836695</c:v>
                </c:pt>
                <c:pt idx="7350">
                  <c:v>0.14324432127224224</c:v>
                </c:pt>
                <c:pt idx="7351">
                  <c:v>0.10007019088813489</c:v>
                </c:pt>
                <c:pt idx="7352">
                  <c:v>7.0239581444740865E-2</c:v>
                </c:pt>
                <c:pt idx="7353">
                  <c:v>4.7616358880053875E-2</c:v>
                </c:pt>
                <c:pt idx="7354">
                  <c:v>3.949312336501852E-2</c:v>
                </c:pt>
                <c:pt idx="7355">
                  <c:v>5.4664715480846435E-2</c:v>
                </c:pt>
                <c:pt idx="7356">
                  <c:v>6.2594213784350802E-2</c:v>
                </c:pt>
                <c:pt idx="7357">
                  <c:v>2.0270895387085913E-2</c:v>
                </c:pt>
                <c:pt idx="7358">
                  <c:v>-1.6167033593203657E-2</c:v>
                </c:pt>
                <c:pt idx="7359">
                  <c:v>-2.7173456965992389E-2</c:v>
                </c:pt>
                <c:pt idx="7360">
                  <c:v>-2.9496231448625967E-2</c:v>
                </c:pt>
                <c:pt idx="7361">
                  <c:v>-5.0382035276748956E-2</c:v>
                </c:pt>
                <c:pt idx="7362">
                  <c:v>-8.3869046077339485E-2</c:v>
                </c:pt>
                <c:pt idx="7363">
                  <c:v>-9.7235100624206802E-2</c:v>
                </c:pt>
                <c:pt idx="7364">
                  <c:v>-0.11247714263513689</c:v>
                </c:pt>
                <c:pt idx="7365">
                  <c:v>-0.14180009842264757</c:v>
                </c:pt>
                <c:pt idx="7366">
                  <c:v>-0.17008081017379367</c:v>
                </c:pt>
                <c:pt idx="7367">
                  <c:v>-0.17817400088062371</c:v>
                </c:pt>
                <c:pt idx="7368">
                  <c:v>-0.17055841902147167</c:v>
                </c:pt>
                <c:pt idx="7369">
                  <c:v>-0.18243699655520734</c:v>
                </c:pt>
                <c:pt idx="7370">
                  <c:v>-0.21345929705509081</c:v>
                </c:pt>
                <c:pt idx="7371">
                  <c:v>-0.23990235437333268</c:v>
                </c:pt>
                <c:pt idx="7372">
                  <c:v>-0.26311222771892562</c:v>
                </c:pt>
                <c:pt idx="7373">
                  <c:v>-0.26821466497448787</c:v>
                </c:pt>
                <c:pt idx="7374">
                  <c:v>-0.27257893237328085</c:v>
                </c:pt>
                <c:pt idx="7375">
                  <c:v>-0.27962133181382581</c:v>
                </c:pt>
                <c:pt idx="7376">
                  <c:v>-0.28112357222409284</c:v>
                </c:pt>
                <c:pt idx="7377">
                  <c:v>-0.29586624880209278</c:v>
                </c:pt>
                <c:pt idx="7378">
                  <c:v>-0.32775777668419281</c:v>
                </c:pt>
                <c:pt idx="7379">
                  <c:v>-0.35714729726229638</c:v>
                </c:pt>
                <c:pt idx="7380">
                  <c:v>-0.39241627599782442</c:v>
                </c:pt>
                <c:pt idx="7381">
                  <c:v>-0.40483047993991039</c:v>
                </c:pt>
                <c:pt idx="7382">
                  <c:v>-0.38577533735657488</c:v>
                </c:pt>
                <c:pt idx="7383">
                  <c:v>-0.39312336501851902</c:v>
                </c:pt>
                <c:pt idx="7384">
                  <c:v>-0.42016887254267143</c:v>
                </c:pt>
                <c:pt idx="7385">
                  <c:v>-0.42320702426895285</c:v>
                </c:pt>
                <c:pt idx="7386">
                  <c:v>-0.41444481856561943</c:v>
                </c:pt>
                <c:pt idx="7387">
                  <c:v>-0.42215286591209306</c:v>
                </c:pt>
                <c:pt idx="7388">
                  <c:v>-0.43203139164443527</c:v>
                </c:pt>
                <c:pt idx="7389">
                  <c:v>-0.43571965085860814</c:v>
                </c:pt>
                <c:pt idx="7390">
                  <c:v>-0.44723251055453395</c:v>
                </c:pt>
                <c:pt idx="7391">
                  <c:v>-0.44538579087777463</c:v>
                </c:pt>
                <c:pt idx="7392">
                  <c:v>-0.44814421507938568</c:v>
                </c:pt>
                <c:pt idx="7393">
                  <c:v>-0.45841643140200478</c:v>
                </c:pt>
                <c:pt idx="7394">
                  <c:v>-0.46665285296174469</c:v>
                </c:pt>
                <c:pt idx="7395">
                  <c:v>-0.46347224740345522</c:v>
                </c:pt>
                <c:pt idx="7396">
                  <c:v>-0.45159677795332698</c:v>
                </c:pt>
                <c:pt idx="7397">
                  <c:v>-0.44746561682509262</c:v>
                </c:pt>
                <c:pt idx="7398">
                  <c:v>-0.43873708202750655</c:v>
                </c:pt>
                <c:pt idx="7399">
                  <c:v>-0.42679686083555651</c:v>
                </c:pt>
                <c:pt idx="7400">
                  <c:v>-0.43889248620787902</c:v>
                </c:pt>
                <c:pt idx="7401">
                  <c:v>-0.4576342303607967</c:v>
                </c:pt>
                <c:pt idx="7402">
                  <c:v>-0.45723535963117407</c:v>
                </c:pt>
                <c:pt idx="7403">
                  <c:v>-0.46211505089486909</c:v>
                </c:pt>
                <c:pt idx="7404">
                  <c:v>-0.47550053096428302</c:v>
                </c:pt>
                <c:pt idx="7405">
                  <c:v>-0.47659095029656301</c:v>
                </c:pt>
                <c:pt idx="7406">
                  <c:v>-0.46715791654795519</c:v>
                </c:pt>
                <c:pt idx="7407">
                  <c:v>-0.44492475847600305</c:v>
                </c:pt>
                <c:pt idx="7408">
                  <c:v>-0.43720376078116507</c:v>
                </c:pt>
                <c:pt idx="7409">
                  <c:v>-0.44082208811417029</c:v>
                </c:pt>
                <c:pt idx="7410">
                  <c:v>-0.42551736641715665</c:v>
                </c:pt>
                <c:pt idx="7411">
                  <c:v>-0.41802170478385875</c:v>
                </c:pt>
                <c:pt idx="7412">
                  <c:v>-0.42019736330907309</c:v>
                </c:pt>
                <c:pt idx="7413">
                  <c:v>-0.42141469605532395</c:v>
                </c:pt>
                <c:pt idx="7414">
                  <c:v>-0.41221476857727474</c:v>
                </c:pt>
                <c:pt idx="7415">
                  <c:v>-0.39203553575591182</c:v>
                </c:pt>
                <c:pt idx="7416">
                  <c:v>-0.39378383278510193</c:v>
                </c:pt>
                <c:pt idx="7417">
                  <c:v>-0.40394726618146032</c:v>
                </c:pt>
                <c:pt idx="7418">
                  <c:v>-0.40323499702141991</c:v>
                </c:pt>
                <c:pt idx="7419">
                  <c:v>-0.40216270817684996</c:v>
                </c:pt>
                <c:pt idx="7420">
                  <c:v>-0.39138801833769327</c:v>
                </c:pt>
                <c:pt idx="7421">
                  <c:v>-0.38268020409749026</c:v>
                </c:pt>
                <c:pt idx="7422">
                  <c:v>-0.38940920510761745</c:v>
                </c:pt>
                <c:pt idx="7423">
                  <c:v>-0.39624439897433239</c:v>
                </c:pt>
                <c:pt idx="7424">
                  <c:v>-0.39432515734673268</c:v>
                </c:pt>
                <c:pt idx="7425">
                  <c:v>-0.38603952446320805</c:v>
                </c:pt>
                <c:pt idx="7426">
                  <c:v>-0.37730321945660339</c:v>
                </c:pt>
                <c:pt idx="7427">
                  <c:v>-0.35952498122199489</c:v>
                </c:pt>
                <c:pt idx="7428">
                  <c:v>-0.34218187469242922</c:v>
                </c:pt>
                <c:pt idx="7429">
                  <c:v>-0.32143800668237976</c:v>
                </c:pt>
                <c:pt idx="7430">
                  <c:v>-0.30520863011215005</c:v>
                </c:pt>
                <c:pt idx="7431">
                  <c:v>-0.30420627314874771</c:v>
                </c:pt>
                <c:pt idx="7432">
                  <c:v>-0.31030329715869359</c:v>
                </c:pt>
                <c:pt idx="7433">
                  <c:v>-0.31675516071382326</c:v>
                </c:pt>
                <c:pt idx="7434">
                  <c:v>-0.30196845295138441</c:v>
                </c:pt>
                <c:pt idx="7435">
                  <c:v>-0.27635784402600433</c:v>
                </c:pt>
                <c:pt idx="7436">
                  <c:v>-0.26411717475200086</c:v>
                </c:pt>
                <c:pt idx="7437">
                  <c:v>-0.22664715480846437</c:v>
                </c:pt>
                <c:pt idx="7438">
                  <c:v>-0.1857750783496076</c:v>
                </c:pt>
                <c:pt idx="7439">
                  <c:v>-0.17254811054417366</c:v>
                </c:pt>
                <c:pt idx="7440">
                  <c:v>-0.17057499546737806</c:v>
                </c:pt>
                <c:pt idx="7441">
                  <c:v>-0.16145432412131888</c:v>
                </c:pt>
                <c:pt idx="7442">
                  <c:v>-0.14625605428786037</c:v>
                </c:pt>
                <c:pt idx="7443">
                  <c:v>-0.13653785386826905</c:v>
                </c:pt>
                <c:pt idx="7444">
                  <c:v>-0.14161801652464454</c:v>
                </c:pt>
                <c:pt idx="7445">
                  <c:v>-0.13071641327151701</c:v>
                </c:pt>
                <c:pt idx="7446">
                  <c:v>-0.10051335180916368</c:v>
                </c:pt>
                <c:pt idx="7447">
                  <c:v>-6.9747727213862049E-2</c:v>
                </c:pt>
                <c:pt idx="7448">
                  <c:v>-4.4365044419694896E-2</c:v>
                </c:pt>
                <c:pt idx="7449">
                  <c:v>-3.3843922401512606E-2</c:v>
                </c:pt>
                <c:pt idx="7450">
                  <c:v>-2.2681913543474323E-2</c:v>
                </c:pt>
                <c:pt idx="7451">
                  <c:v>-1.289484317128131E-2</c:v>
                </c:pt>
                <c:pt idx="7452">
                  <c:v>-2.3237509389002563E-2</c:v>
                </c:pt>
                <c:pt idx="7453">
                  <c:v>-2.2822269419047376E-2</c:v>
                </c:pt>
                <c:pt idx="7454">
                  <c:v>3.7539174803802224E-3</c:v>
                </c:pt>
                <c:pt idx="7455">
                  <c:v>4.969514879950271E-3</c:v>
                </c:pt>
                <c:pt idx="7456">
                  <c:v>7.4841617239503749E-3</c:v>
                </c:pt>
                <c:pt idx="7457">
                  <c:v>2.7064415032764379E-2</c:v>
                </c:pt>
                <c:pt idx="7458">
                  <c:v>2.9975912352042271E-2</c:v>
                </c:pt>
                <c:pt idx="7459">
                  <c:v>4.3449195783366576E-2</c:v>
                </c:pt>
                <c:pt idx="7460">
                  <c:v>4.4435494314797069E-2</c:v>
                </c:pt>
                <c:pt idx="7461">
                  <c:v>4.958740190111114E-2</c:v>
                </c:pt>
                <c:pt idx="7462">
                  <c:v>0.10197285606982828</c:v>
                </c:pt>
                <c:pt idx="7463">
                  <c:v>0.12748504234763916</c:v>
                </c:pt>
                <c:pt idx="7464">
                  <c:v>0.1021435416612707</c:v>
                </c:pt>
                <c:pt idx="7465">
                  <c:v>0.10195084047760886</c:v>
                </c:pt>
                <c:pt idx="7466">
                  <c:v>0.11322774482633582</c:v>
                </c:pt>
                <c:pt idx="7467">
                  <c:v>9.9189049185423109E-2</c:v>
                </c:pt>
                <c:pt idx="7468">
                  <c:v>0.10647569219612009</c:v>
                </c:pt>
                <c:pt idx="7469">
                  <c:v>0.11861146364837215</c:v>
                </c:pt>
                <c:pt idx="7470">
                  <c:v>0.1409596208137999</c:v>
                </c:pt>
                <c:pt idx="7471">
                  <c:v>0.17331192209070426</c:v>
                </c:pt>
                <c:pt idx="7472">
                  <c:v>0.19180942267346993</c:v>
                </c:pt>
                <c:pt idx="7473">
                  <c:v>0.18517677225517368</c:v>
                </c:pt>
                <c:pt idx="7474">
                  <c:v>0.14966510399129737</c:v>
                </c:pt>
                <c:pt idx="7475">
                  <c:v>0.13116035121344766</c:v>
                </c:pt>
                <c:pt idx="7476">
                  <c:v>0.17537802066875599</c:v>
                </c:pt>
                <c:pt idx="7477">
                  <c:v>0.22978502421715144</c:v>
                </c:pt>
                <c:pt idx="7478">
                  <c:v>0.2510093501515191</c:v>
                </c:pt>
                <c:pt idx="7479">
                  <c:v>0.27809319070683003</c:v>
                </c:pt>
                <c:pt idx="7480">
                  <c:v>0.29518765054779972</c:v>
                </c:pt>
                <c:pt idx="7481">
                  <c:v>0.2823253645523065</c:v>
                </c:pt>
                <c:pt idx="7482">
                  <c:v>0.28673366313553839</c:v>
                </c:pt>
                <c:pt idx="7483">
                  <c:v>0.29621590820793081</c:v>
                </c:pt>
                <c:pt idx="7484">
                  <c:v>0.29139578854671189</c:v>
                </c:pt>
                <c:pt idx="7485">
                  <c:v>0.28395710844621719</c:v>
                </c:pt>
                <c:pt idx="7486">
                  <c:v>0.30399129736589914</c:v>
                </c:pt>
                <c:pt idx="7487">
                  <c:v>0.31159315185578496</c:v>
                </c:pt>
                <c:pt idx="7488">
                  <c:v>0.30154627159470593</c:v>
                </c:pt>
                <c:pt idx="7489">
                  <c:v>0.31502499417234325</c:v>
                </c:pt>
                <c:pt idx="7490">
                  <c:v>0.30267036183273333</c:v>
                </c:pt>
                <c:pt idx="7491">
                  <c:v>0.27815535237897904</c:v>
                </c:pt>
                <c:pt idx="7492">
                  <c:v>0.29390038592038126</c:v>
                </c:pt>
                <c:pt idx="7493">
                  <c:v>0.30898754176487347</c:v>
                </c:pt>
                <c:pt idx="7494">
                  <c:v>0.31679919189826211</c:v>
                </c:pt>
                <c:pt idx="7495">
                  <c:v>0.32512885596622548</c:v>
                </c:pt>
                <c:pt idx="7496">
                  <c:v>0.3155999896397213</c:v>
                </c:pt>
                <c:pt idx="7497">
                  <c:v>0.30457924318164159</c:v>
                </c:pt>
                <c:pt idx="7498">
                  <c:v>0.3178999715092336</c:v>
                </c:pt>
                <c:pt idx="7499">
                  <c:v>0.31568028179958041</c:v>
                </c:pt>
                <c:pt idx="7500">
                  <c:v>0.3011966121888679</c:v>
                </c:pt>
                <c:pt idx="7501">
                  <c:v>0.31203346370017354</c:v>
                </c:pt>
                <c:pt idx="7502">
                  <c:v>0.32029837602631511</c:v>
                </c:pt>
                <c:pt idx="7503">
                  <c:v>0.30092465487321612</c:v>
                </c:pt>
                <c:pt idx="7504">
                  <c:v>0.31067108705224172</c:v>
                </c:pt>
                <c:pt idx="7505">
                  <c:v>0.33631018674402346</c:v>
                </c:pt>
                <c:pt idx="7506">
                  <c:v>0.3235774042321739</c:v>
                </c:pt>
                <c:pt idx="7507">
                  <c:v>0.31937372115309903</c:v>
                </c:pt>
                <c:pt idx="7508">
                  <c:v>0.34251599368023</c:v>
                </c:pt>
                <c:pt idx="7509">
                  <c:v>0.33683079074827116</c:v>
                </c:pt>
                <c:pt idx="7510">
                  <c:v>0.31648838353751718</c:v>
                </c:pt>
                <c:pt idx="7511">
                  <c:v>0.31430754487295709</c:v>
                </c:pt>
                <c:pt idx="7512">
                  <c:v>0.31818487917324978</c:v>
                </c:pt>
                <c:pt idx="7513">
                  <c:v>0.30087026341008577</c:v>
                </c:pt>
                <c:pt idx="7514">
                  <c:v>0.26751534616281181</c:v>
                </c:pt>
                <c:pt idx="7515">
                  <c:v>0.26583957108446221</c:v>
                </c:pt>
                <c:pt idx="7516">
                  <c:v>0.27551089124297445</c:v>
                </c:pt>
                <c:pt idx="7517">
                  <c:v>0.28081794400269372</c:v>
                </c:pt>
                <c:pt idx="7518">
                  <c:v>0.28170115776114379</c:v>
                </c:pt>
                <c:pt idx="7519">
                  <c:v>0.26254241239089332</c:v>
                </c:pt>
                <c:pt idx="7520">
                  <c:v>0.24321790256157891</c:v>
                </c:pt>
                <c:pt idx="7521">
                  <c:v>0.2278054339661737</c:v>
                </c:pt>
                <c:pt idx="7522">
                  <c:v>0.20443005516848403</c:v>
                </c:pt>
                <c:pt idx="7523">
                  <c:v>0.20166463777875623</c:v>
                </c:pt>
                <c:pt idx="7524">
                  <c:v>0.21201973633090732</c:v>
                </c:pt>
                <c:pt idx="7525">
                  <c:v>0.19187262037348807</c:v>
                </c:pt>
                <c:pt idx="7526">
                  <c:v>0.17371674998057449</c:v>
                </c:pt>
                <c:pt idx="7527">
                  <c:v>0.1715131187028931</c:v>
                </c:pt>
                <c:pt idx="7528">
                  <c:v>0.15021109067833924</c:v>
                </c:pt>
                <c:pt idx="7529">
                  <c:v>0.12585303944676113</c:v>
                </c:pt>
                <c:pt idx="7530">
                  <c:v>0.11359398067808026</c:v>
                </c:pt>
                <c:pt idx="7531">
                  <c:v>9.3725556217462258E-2</c:v>
                </c:pt>
                <c:pt idx="7532">
                  <c:v>7.9470330751897231E-2</c:v>
                </c:pt>
                <c:pt idx="7533">
                  <c:v>0.11698541790774172</c:v>
                </c:pt>
                <c:pt idx="7534">
                  <c:v>0.13093138905436558</c:v>
                </c:pt>
                <c:pt idx="7535">
                  <c:v>8.7910072780957818E-2</c:v>
                </c:pt>
                <c:pt idx="7536">
                  <c:v>5.7602890517754926E-2</c:v>
                </c:pt>
                <c:pt idx="7537">
                  <c:v>4.9707581133932512E-2</c:v>
                </c:pt>
                <c:pt idx="7538">
                  <c:v>3.3132430262374057E-2</c:v>
                </c:pt>
                <c:pt idx="7539">
                  <c:v>4.0915071615426457E-2</c:v>
                </c:pt>
                <c:pt idx="7540">
                  <c:v>5.5792431816415869E-2</c:v>
                </c:pt>
                <c:pt idx="7541">
                  <c:v>4.7496956668134381E-2</c:v>
                </c:pt>
                <c:pt idx="7542">
                  <c:v>2.1247817866300603E-2</c:v>
                </c:pt>
                <c:pt idx="7543">
                  <c:v>-1.1161775751767723E-2</c:v>
                </c:pt>
                <c:pt idx="7544">
                  <c:v>-3.3245098293144086E-2</c:v>
                </c:pt>
                <c:pt idx="7545">
                  <c:v>-2.2471573985340207E-2</c:v>
                </c:pt>
                <c:pt idx="7546">
                  <c:v>-4.9541039653966694E-3</c:v>
                </c:pt>
                <c:pt idx="7547">
                  <c:v>-1.8375145691419098E-2</c:v>
                </c:pt>
                <c:pt idx="7548">
                  <c:v>-5.5168225025253183E-2</c:v>
                </c:pt>
                <c:pt idx="7549">
                  <c:v>-8.2685384236835968E-2</c:v>
                </c:pt>
                <c:pt idx="7550">
                  <c:v>-9.7088243673754834E-2</c:v>
                </c:pt>
                <c:pt idx="7551">
                  <c:v>-0.11017327566111529</c:v>
                </c:pt>
                <c:pt idx="7552">
                  <c:v>-0.12799554508016267</c:v>
                </c:pt>
                <c:pt idx="7553">
                  <c:v>-0.13379082597321867</c:v>
                </c:pt>
                <c:pt idx="7554">
                  <c:v>-0.1348304799399104</c:v>
                </c:pt>
                <c:pt idx="7555">
                  <c:v>-0.14275842420161103</c:v>
                </c:pt>
                <c:pt idx="7556">
                  <c:v>-0.13157916547955142</c:v>
                </c:pt>
                <c:pt idx="7557">
                  <c:v>-0.12771063741614649</c:v>
                </c:pt>
                <c:pt idx="7558">
                  <c:v>-0.15186795824807689</c:v>
                </c:pt>
                <c:pt idx="7559">
                  <c:v>-0.1732264497914994</c:v>
                </c:pt>
                <c:pt idx="7560">
                  <c:v>-0.17362454350022016</c:v>
                </c:pt>
                <c:pt idx="7561">
                  <c:v>-0.1814289414385247</c:v>
                </c:pt>
                <c:pt idx="7562">
                  <c:v>-0.18912274340179752</c:v>
                </c:pt>
                <c:pt idx="7563">
                  <c:v>-0.18779662772928593</c:v>
                </c:pt>
                <c:pt idx="7564">
                  <c:v>-0.1903374860783755</c:v>
                </c:pt>
                <c:pt idx="7565">
                  <c:v>-0.20709264679219874</c:v>
                </c:pt>
                <c:pt idx="7566">
                  <c:v>-0.22880261079023026</c:v>
                </c:pt>
                <c:pt idx="7567">
                  <c:v>-0.2414768577274729</c:v>
                </c:pt>
                <c:pt idx="7568">
                  <c:v>-0.23901447848947138</c:v>
                </c:pt>
                <c:pt idx="7569">
                  <c:v>-0.23520604004247714</c:v>
                </c:pt>
                <c:pt idx="7570">
                  <c:v>-0.25223315807195212</c:v>
                </c:pt>
                <c:pt idx="7571">
                  <c:v>-0.27499805744774536</c:v>
                </c:pt>
                <c:pt idx="7572">
                  <c:v>-0.28496205547929243</c:v>
                </c:pt>
                <c:pt idx="7573">
                  <c:v>-0.30286979719754464</c:v>
                </c:pt>
                <c:pt idx="7574">
                  <c:v>-0.32726307337667382</c:v>
                </c:pt>
                <c:pt idx="7575">
                  <c:v>-0.31888678805459869</c:v>
                </c:pt>
                <c:pt idx="7576">
                  <c:v>-0.28369292133958407</c:v>
                </c:pt>
                <c:pt idx="7577">
                  <c:v>-0.27389727783677381</c:v>
                </c:pt>
                <c:pt idx="7578">
                  <c:v>-0.28511227952031909</c:v>
                </c:pt>
                <c:pt idx="7579">
                  <c:v>-0.28605506488124532</c:v>
                </c:pt>
                <c:pt idx="7580">
                  <c:v>-0.27402937139009043</c:v>
                </c:pt>
                <c:pt idx="7581">
                  <c:v>-0.28699785024217156</c:v>
                </c:pt>
                <c:pt idx="7582">
                  <c:v>-0.32917195472558214</c:v>
                </c:pt>
                <c:pt idx="7583">
                  <c:v>-0.36545883084254965</c:v>
                </c:pt>
                <c:pt idx="7584">
                  <c:v>-0.37466652852961746</c:v>
                </c:pt>
                <c:pt idx="7585">
                  <c:v>-0.36161257737833152</c:v>
                </c:pt>
                <c:pt idx="7586">
                  <c:v>-0.32956823538553187</c:v>
                </c:pt>
                <c:pt idx="7587">
                  <c:v>-0.30549612784583907</c:v>
                </c:pt>
                <c:pt idx="7588">
                  <c:v>-0.29812219948716623</c:v>
                </c:pt>
                <c:pt idx="7589">
                  <c:v>-0.29064725841125127</c:v>
                </c:pt>
                <c:pt idx="7590">
                  <c:v>-0.27750524489108758</c:v>
                </c:pt>
                <c:pt idx="7591">
                  <c:v>-0.26552876272371728</c:v>
                </c:pt>
                <c:pt idx="7592">
                  <c:v>-0.27657281980885284</c:v>
                </c:pt>
                <c:pt idx="7593">
                  <c:v>-0.28206894765469193</c:v>
                </c:pt>
                <c:pt idx="7594">
                  <c:v>-0.272576342303608</c:v>
                </c:pt>
                <c:pt idx="7595">
                  <c:v>-0.27013131653241473</c:v>
                </c:pt>
                <c:pt idx="7596">
                  <c:v>-0.2851925716801782</c:v>
                </c:pt>
                <c:pt idx="7597">
                  <c:v>-0.31655313527933904</c:v>
                </c:pt>
                <c:pt idx="7598">
                  <c:v>-0.33075707736538112</c:v>
                </c:pt>
                <c:pt idx="7599">
                  <c:v>-0.31841021523478985</c:v>
                </c:pt>
                <c:pt idx="7600">
                  <c:v>-0.31165272345826101</c:v>
                </c:pt>
                <c:pt idx="7601">
                  <c:v>-0.29916858763500742</c:v>
                </c:pt>
                <c:pt idx="7602">
                  <c:v>-0.26869382786396956</c:v>
                </c:pt>
                <c:pt idx="7603">
                  <c:v>-0.23291667745862366</c:v>
                </c:pt>
                <c:pt idx="7604">
                  <c:v>-0.20308036986194933</c:v>
                </c:pt>
                <c:pt idx="7605">
                  <c:v>-0.18528762723717268</c:v>
                </c:pt>
                <c:pt idx="7606">
                  <c:v>-0.17062083970058795</c:v>
                </c:pt>
                <c:pt idx="7607">
                  <c:v>-0.14919811442927816</c:v>
                </c:pt>
                <c:pt idx="7608">
                  <c:v>-0.1425346421818747</c:v>
                </c:pt>
                <c:pt idx="7609">
                  <c:v>-0.12980885285814189</c:v>
                </c:pt>
                <c:pt idx="7610">
                  <c:v>-0.11264316610116813</c:v>
                </c:pt>
                <c:pt idx="7611">
                  <c:v>-0.1030964282939211</c:v>
                </c:pt>
                <c:pt idx="7612">
                  <c:v>-8.3524825817814508E-2</c:v>
                </c:pt>
                <c:pt idx="7613">
                  <c:v>-8.0296303970576813E-2</c:v>
                </c:pt>
                <c:pt idx="7614">
                  <c:v>-6.6204511901370153E-2</c:v>
                </c:pt>
                <c:pt idx="7615">
                  <c:v>-3.9797197544613951E-2</c:v>
                </c:pt>
                <c:pt idx="7616">
                  <c:v>-4.3870859126110488E-2</c:v>
                </c:pt>
                <c:pt idx="7617">
                  <c:v>-5.5559066538889902E-2</c:v>
                </c:pt>
                <c:pt idx="7618">
                  <c:v>-5.5184024450257718E-2</c:v>
                </c:pt>
                <c:pt idx="7619">
                  <c:v>-6.1244528477816057E-2</c:v>
                </c:pt>
                <c:pt idx="7620">
                  <c:v>-7.8183066124478756E-2</c:v>
                </c:pt>
                <c:pt idx="7621">
                  <c:v>-7.5291253334714703E-2</c:v>
                </c:pt>
                <c:pt idx="7622">
                  <c:v>-6.871403040741797E-2</c:v>
                </c:pt>
                <c:pt idx="7623">
                  <c:v>-7.5702297391799844E-2</c:v>
                </c:pt>
                <c:pt idx="7624">
                  <c:v>-9.7196767593048253E-2</c:v>
                </c:pt>
                <c:pt idx="7625">
                  <c:v>-0.11114403377450854</c:v>
                </c:pt>
                <c:pt idx="7626">
                  <c:v>-0.10311041467015464</c:v>
                </c:pt>
                <c:pt idx="7627">
                  <c:v>-0.10132015851226397</c:v>
                </c:pt>
                <c:pt idx="7628">
                  <c:v>-9.4024709264679221E-2</c:v>
                </c:pt>
                <c:pt idx="7629">
                  <c:v>-6.4942629956745837E-2</c:v>
                </c:pt>
                <c:pt idx="7630">
                  <c:v>-5.0034706933616523E-2</c:v>
                </c:pt>
                <c:pt idx="7631">
                  <c:v>-6.5739335388121947E-2</c:v>
                </c:pt>
                <c:pt idx="7632">
                  <c:v>-7.7163873708202754E-2</c:v>
                </c:pt>
                <c:pt idx="7633">
                  <c:v>-6.0219637908259738E-2</c:v>
                </c:pt>
                <c:pt idx="7634">
                  <c:v>-3.6440467248568989E-2</c:v>
                </c:pt>
                <c:pt idx="7635">
                  <c:v>-5.3205988241083685E-3</c:v>
                </c:pt>
                <c:pt idx="7636">
                  <c:v>1.8747960320132612E-2</c:v>
                </c:pt>
                <c:pt idx="7637">
                  <c:v>1.9923903753010959E-2</c:v>
                </c:pt>
                <c:pt idx="7638">
                  <c:v>3.3867233028568471E-2</c:v>
                </c:pt>
                <c:pt idx="7639">
                  <c:v>2.9876194669636615E-2</c:v>
                </c:pt>
                <c:pt idx="7640">
                  <c:v>2.5532984537284052E-2</c:v>
                </c:pt>
                <c:pt idx="7641">
                  <c:v>3.7510684037400606E-2</c:v>
                </c:pt>
                <c:pt idx="7642">
                  <c:v>4.0027972752467042E-2</c:v>
                </c:pt>
                <c:pt idx="7643">
                  <c:v>4.2585407547463032E-2</c:v>
                </c:pt>
                <c:pt idx="7644">
                  <c:v>5.6673314512160379E-2</c:v>
                </c:pt>
                <c:pt idx="7645">
                  <c:v>7.963221010645187E-2</c:v>
                </c:pt>
                <c:pt idx="7646">
                  <c:v>8.7684995726385051E-2</c:v>
                </c:pt>
                <c:pt idx="7647">
                  <c:v>7.3226190784532103E-2</c:v>
                </c:pt>
                <c:pt idx="7648">
                  <c:v>7.063379004895233E-2</c:v>
                </c:pt>
                <c:pt idx="7649">
                  <c:v>9.4559817659095033E-2</c:v>
                </c:pt>
                <c:pt idx="7650">
                  <c:v>0.10661581496542258</c:v>
                </c:pt>
                <c:pt idx="7651">
                  <c:v>9.4284493252868501E-2</c:v>
                </c:pt>
                <c:pt idx="7652">
                  <c:v>9.5318967080214451E-2</c:v>
                </c:pt>
                <c:pt idx="7653">
                  <c:v>0.12125566577740943</c:v>
                </c:pt>
                <c:pt idx="7654">
                  <c:v>0.15365795539900023</c:v>
                </c:pt>
                <c:pt idx="7655">
                  <c:v>0.16813022870315211</c:v>
                </c:pt>
                <c:pt idx="7656">
                  <c:v>0.16124426947084877</c:v>
                </c:pt>
                <c:pt idx="7657">
                  <c:v>0.10477427542800902</c:v>
                </c:pt>
                <c:pt idx="7658">
                  <c:v>7.8256624103188371E-2</c:v>
                </c:pt>
                <c:pt idx="7659">
                  <c:v>0.13691211893599939</c:v>
                </c:pt>
                <c:pt idx="7660">
                  <c:v>0.18147323162993084</c:v>
                </c:pt>
                <c:pt idx="7661">
                  <c:v>0.21213240436167732</c:v>
                </c:pt>
                <c:pt idx="7662">
                  <c:v>0.22877230697505765</c:v>
                </c:pt>
                <c:pt idx="7663">
                  <c:v>0.20220725737522341</c:v>
                </c:pt>
                <c:pt idx="7664">
                  <c:v>0.17644538838094748</c:v>
                </c:pt>
                <c:pt idx="7665">
                  <c:v>0.16407599264420214</c:v>
                </c:pt>
                <c:pt idx="7666">
                  <c:v>0.16293558496723565</c:v>
                </c:pt>
                <c:pt idx="7667">
                  <c:v>0.20304177782382346</c:v>
                </c:pt>
                <c:pt idx="7668">
                  <c:v>0.2320075630034448</c:v>
                </c:pt>
                <c:pt idx="7669">
                  <c:v>0.23307959284104743</c:v>
                </c:pt>
                <c:pt idx="7670">
                  <c:v>0.22434354684141003</c:v>
                </c:pt>
                <c:pt idx="7671">
                  <c:v>0.22223341707891942</c:v>
                </c:pt>
                <c:pt idx="7672">
                  <c:v>0.22585614753036859</c:v>
                </c:pt>
                <c:pt idx="7673">
                  <c:v>0.21980237768395972</c:v>
                </c:pt>
                <c:pt idx="7674">
                  <c:v>0.21437514569141913</c:v>
                </c:pt>
                <c:pt idx="7675">
                  <c:v>0.21597788080499367</c:v>
                </c:pt>
                <c:pt idx="7676">
                  <c:v>0.21263824496878966</c:v>
                </c:pt>
                <c:pt idx="7677">
                  <c:v>0.20147944779714574</c:v>
                </c:pt>
                <c:pt idx="7678">
                  <c:v>0.19887254267139789</c:v>
                </c:pt>
                <c:pt idx="7679">
                  <c:v>0.21632365510632237</c:v>
                </c:pt>
                <c:pt idx="7680">
                  <c:v>0.22978165712657669</c:v>
                </c:pt>
                <c:pt idx="7681">
                  <c:v>0.21009091144551792</c:v>
                </c:pt>
                <c:pt idx="7682">
                  <c:v>0.18270455075241526</c:v>
                </c:pt>
                <c:pt idx="7683">
                  <c:v>0.17824341474785671</c:v>
                </c:pt>
                <c:pt idx="7684">
                  <c:v>0.1968235385531871</c:v>
                </c:pt>
                <c:pt idx="7685">
                  <c:v>0.21325416353699916</c:v>
                </c:pt>
                <c:pt idx="7686">
                  <c:v>0.22858789401434901</c:v>
                </c:pt>
                <c:pt idx="7687">
                  <c:v>0.25492475847600304</c:v>
                </c:pt>
                <c:pt idx="7688">
                  <c:v>0.26698697194954546</c:v>
                </c:pt>
                <c:pt idx="7689">
                  <c:v>0.26656220052319407</c:v>
                </c:pt>
                <c:pt idx="7690">
                  <c:v>0.2594835401072289</c:v>
                </c:pt>
                <c:pt idx="7691">
                  <c:v>0.24269160040405088</c:v>
                </c:pt>
                <c:pt idx="7692">
                  <c:v>0.23765909502965632</c:v>
                </c:pt>
                <c:pt idx="7693">
                  <c:v>0.23435753321764355</c:v>
                </c:pt>
                <c:pt idx="7694">
                  <c:v>0.23315211479188794</c:v>
                </c:pt>
                <c:pt idx="7695">
                  <c:v>0.2459693335750732</c:v>
                </c:pt>
                <c:pt idx="7696">
                  <c:v>0.25630785568131781</c:v>
                </c:pt>
                <c:pt idx="7697">
                  <c:v>0.24295371545494576</c:v>
                </c:pt>
                <c:pt idx="7698">
                  <c:v>0.21763319433292755</c:v>
                </c:pt>
                <c:pt idx="7699">
                  <c:v>0.19918231500427361</c:v>
                </c:pt>
                <c:pt idx="7700">
                  <c:v>0.17353518609650603</c:v>
                </c:pt>
                <c:pt idx="7701">
                  <c:v>0.18970214198761945</c:v>
                </c:pt>
                <c:pt idx="7702">
                  <c:v>0.24522805563469657</c:v>
                </c:pt>
                <c:pt idx="7703">
                  <c:v>0.2502266310963765</c:v>
                </c:pt>
                <c:pt idx="7704">
                  <c:v>0.21406848144215079</c:v>
                </c:pt>
                <c:pt idx="7705">
                  <c:v>0.19034577430132871</c:v>
                </c:pt>
                <c:pt idx="7706">
                  <c:v>0.18092569090108526</c:v>
                </c:pt>
                <c:pt idx="7707">
                  <c:v>0.15772177471573987</c:v>
                </c:pt>
                <c:pt idx="7708">
                  <c:v>0.14033023388329147</c:v>
                </c:pt>
                <c:pt idx="7709">
                  <c:v>0.16499365432930146</c:v>
                </c:pt>
                <c:pt idx="7710">
                  <c:v>0.19251443963842629</c:v>
                </c:pt>
                <c:pt idx="7711">
                  <c:v>0.19706596907456811</c:v>
                </c:pt>
                <c:pt idx="7712">
                  <c:v>0.18857028154057345</c:v>
                </c:pt>
                <c:pt idx="7713">
                  <c:v>0.17152114791887904</c:v>
                </c:pt>
                <c:pt idx="7714">
                  <c:v>0.16170322981688209</c:v>
                </c:pt>
                <c:pt idx="7715">
                  <c:v>0.14017120360537699</c:v>
                </c:pt>
                <c:pt idx="7716">
                  <c:v>0.114010981895413</c:v>
                </c:pt>
                <c:pt idx="7717">
                  <c:v>9.6971431531508209E-2</c:v>
                </c:pt>
                <c:pt idx="7718">
                  <c:v>6.6116190525525143E-2</c:v>
                </c:pt>
                <c:pt idx="7719">
                  <c:v>5.0925690901085244E-2</c:v>
                </c:pt>
                <c:pt idx="7720">
                  <c:v>5.4531585899660701E-2</c:v>
                </c:pt>
                <c:pt idx="7721">
                  <c:v>5.1357455515553374E-2</c:v>
                </c:pt>
                <c:pt idx="7722">
                  <c:v>4.985055297987516E-2</c:v>
                </c:pt>
                <c:pt idx="7723">
                  <c:v>3.5452096661400194E-2</c:v>
                </c:pt>
                <c:pt idx="7724">
                  <c:v>1.3811002615970371E-2</c:v>
                </c:pt>
                <c:pt idx="7725">
                  <c:v>1.0082390116294129E-2</c:v>
                </c:pt>
                <c:pt idx="7726">
                  <c:v>4.425600248646689E-2</c:v>
                </c:pt>
                <c:pt idx="7727">
                  <c:v>8.8958273977570002E-2</c:v>
                </c:pt>
                <c:pt idx="7728">
                  <c:v>6.2167888316195713E-2</c:v>
                </c:pt>
                <c:pt idx="7729">
                  <c:v>2.6457043694475381E-3</c:v>
                </c:pt>
                <c:pt idx="7730">
                  <c:v>-8.7884431091196369E-3</c:v>
                </c:pt>
                <c:pt idx="7731">
                  <c:v>4.9856769147090061E-3</c:v>
                </c:pt>
                <c:pt idx="7732">
                  <c:v>1.0996011292703774E-3</c:v>
                </c:pt>
                <c:pt idx="7733">
                  <c:v>-1.9312103395581343E-2</c:v>
                </c:pt>
                <c:pt idx="7734">
                  <c:v>-1.8224351835064365E-2</c:v>
                </c:pt>
                <c:pt idx="7735">
                  <c:v>-7.3939236965474371E-3</c:v>
                </c:pt>
                <c:pt idx="7736">
                  <c:v>-1.5551477634748376E-2</c:v>
                </c:pt>
                <c:pt idx="7737">
                  <c:v>-4.2854256779507376E-2</c:v>
                </c:pt>
                <c:pt idx="7738">
                  <c:v>-5.571524774016421E-2</c:v>
                </c:pt>
                <c:pt idx="7739">
                  <c:v>-6.2266569970732218E-2</c:v>
                </c:pt>
                <c:pt idx="7740">
                  <c:v>-7.7244424875029138E-2</c:v>
                </c:pt>
                <c:pt idx="7741">
                  <c:v>-7.9284881763319437E-2</c:v>
                </c:pt>
                <c:pt idx="7742">
                  <c:v>-6.6342562614934347E-2</c:v>
                </c:pt>
                <c:pt idx="7743">
                  <c:v>-6.7887798181771097E-2</c:v>
                </c:pt>
                <c:pt idx="7744">
                  <c:v>-8.7747416405501308E-2</c:v>
                </c:pt>
                <c:pt idx="7745">
                  <c:v>-7.7883395063327213E-2</c:v>
                </c:pt>
                <c:pt idx="7746">
                  <c:v>-7.3122587997617144E-2</c:v>
                </c:pt>
                <c:pt idx="7747">
                  <c:v>-0.10756093138905437</c:v>
                </c:pt>
                <c:pt idx="7748">
                  <c:v>-0.11685798647983631</c:v>
                </c:pt>
                <c:pt idx="7749">
                  <c:v>-7.5910279986531645E-2</c:v>
                </c:pt>
                <c:pt idx="7750">
                  <c:v>-4.5577715040534594E-2</c:v>
                </c:pt>
                <c:pt idx="7751">
                  <c:v>-4.258333549172473E-2</c:v>
                </c:pt>
                <c:pt idx="7752">
                  <c:v>-3.1472454609028984E-2</c:v>
                </c:pt>
                <c:pt idx="7753">
                  <c:v>-4.7402937139009041E-3</c:v>
                </c:pt>
                <c:pt idx="7754">
                  <c:v>1.1282809707581136E-2</c:v>
                </c:pt>
                <c:pt idx="7755">
                  <c:v>-2.5506151415473081E-2</c:v>
                </c:pt>
                <c:pt idx="7756">
                  <c:v>-5.3353363205470232E-2</c:v>
                </c:pt>
                <c:pt idx="7757">
                  <c:v>-4.1758916314848869E-2</c:v>
                </c:pt>
                <c:pt idx="7758">
                  <c:v>-2.3182548110544175E-2</c:v>
                </c:pt>
                <c:pt idx="7759">
                  <c:v>-3.0344220259524983E-2</c:v>
                </c:pt>
                <c:pt idx="7760">
                  <c:v>-5.5002201559221947E-2</c:v>
                </c:pt>
                <c:pt idx="7761">
                  <c:v>-7.7319277888575205E-2</c:v>
                </c:pt>
                <c:pt idx="7762">
                  <c:v>-9.1238053303633881E-2</c:v>
                </c:pt>
                <c:pt idx="7763">
                  <c:v>-0.11430832189385895</c:v>
                </c:pt>
                <c:pt idx="7764">
                  <c:v>-0.1672889740734026</c:v>
                </c:pt>
                <c:pt idx="7765">
                  <c:v>-0.20444999870496516</c:v>
                </c:pt>
                <c:pt idx="7766">
                  <c:v>-0.18952135512445287</c:v>
                </c:pt>
                <c:pt idx="7767">
                  <c:v>-0.17342484912844155</c:v>
                </c:pt>
                <c:pt idx="7768">
                  <c:v>-0.17648553446087703</c:v>
                </c:pt>
                <c:pt idx="7769">
                  <c:v>-0.16331192209070425</c:v>
                </c:pt>
                <c:pt idx="7770">
                  <c:v>-0.14860576549509183</c:v>
                </c:pt>
                <c:pt idx="7771">
                  <c:v>-0.1519746691185993</c:v>
                </c:pt>
                <c:pt idx="7772">
                  <c:v>-0.15922375611903961</c:v>
                </c:pt>
                <c:pt idx="7773">
                  <c:v>-0.15163847807506023</c:v>
                </c:pt>
                <c:pt idx="7774">
                  <c:v>-0.14655805641171749</c:v>
                </c:pt>
                <c:pt idx="7775">
                  <c:v>-0.13546297495402626</c:v>
                </c:pt>
                <c:pt idx="7776">
                  <c:v>-0.11488953352845192</c:v>
                </c:pt>
                <c:pt idx="7777">
                  <c:v>-0.1109883705871688</c:v>
                </c:pt>
                <c:pt idx="7778">
                  <c:v>-0.11209562537232254</c:v>
                </c:pt>
                <c:pt idx="7779">
                  <c:v>-0.11802040974902225</c:v>
                </c:pt>
                <c:pt idx="7780">
                  <c:v>-0.12913310368048903</c:v>
                </c:pt>
                <c:pt idx="7781">
                  <c:v>-0.14610919733740838</c:v>
                </c:pt>
                <c:pt idx="7782">
                  <c:v>-0.15959957522857365</c:v>
                </c:pt>
                <c:pt idx="7783">
                  <c:v>-0.14149421119428113</c:v>
                </c:pt>
                <c:pt idx="7784">
                  <c:v>-0.10130694915693232</c:v>
                </c:pt>
                <c:pt idx="7785">
                  <c:v>-9.1021264472014307E-2</c:v>
                </c:pt>
                <c:pt idx="7786">
                  <c:v>-0.10739050480457926</c:v>
                </c:pt>
                <c:pt idx="7787">
                  <c:v>-0.12346913931984771</c:v>
                </c:pt>
                <c:pt idx="7788">
                  <c:v>-0.14812478955683908</c:v>
                </c:pt>
                <c:pt idx="7789">
                  <c:v>-0.1529384340438758</c:v>
                </c:pt>
                <c:pt idx="7790">
                  <c:v>-0.12892641612059366</c:v>
                </c:pt>
                <c:pt idx="7791">
                  <c:v>-0.11399570048434303</c:v>
                </c:pt>
                <c:pt idx="7792">
                  <c:v>-0.10641715662151312</c:v>
                </c:pt>
                <c:pt idx="7793">
                  <c:v>-0.10039472661814604</c:v>
                </c:pt>
                <c:pt idx="7794">
                  <c:v>-0.10486829495713434</c:v>
                </c:pt>
                <c:pt idx="7795">
                  <c:v>-0.11395762646015178</c:v>
                </c:pt>
                <c:pt idx="7796">
                  <c:v>-0.11879846667875367</c:v>
                </c:pt>
                <c:pt idx="7797">
                  <c:v>-0.12187961356160482</c:v>
                </c:pt>
                <c:pt idx="7798">
                  <c:v>-0.1189872827579062</c:v>
                </c:pt>
                <c:pt idx="7799">
                  <c:v>-9.9348338470304859E-2</c:v>
                </c:pt>
                <c:pt idx="7800">
                  <c:v>-7.3410603745240749E-2</c:v>
                </c:pt>
                <c:pt idx="7801">
                  <c:v>-6.7498769716905396E-2</c:v>
                </c:pt>
                <c:pt idx="7802">
                  <c:v>-7.4772203372270724E-2</c:v>
                </c:pt>
                <c:pt idx="7803">
                  <c:v>-7.1465202413944939E-2</c:v>
                </c:pt>
                <c:pt idx="7804">
                  <c:v>-6.6789090626537859E-2</c:v>
                </c:pt>
                <c:pt idx="7805">
                  <c:v>-7.1679919189826219E-2</c:v>
                </c:pt>
                <c:pt idx="7806">
                  <c:v>-7.7976378564583393E-2</c:v>
                </c:pt>
                <c:pt idx="7807">
                  <c:v>-7.1032919785542242E-2</c:v>
                </c:pt>
                <c:pt idx="7808">
                  <c:v>-6.8290554015903032E-2</c:v>
                </c:pt>
                <c:pt idx="7809">
                  <c:v>-7.4850423476391523E-2</c:v>
                </c:pt>
                <c:pt idx="7810">
                  <c:v>-6.3817244683882002E-2</c:v>
                </c:pt>
                <c:pt idx="7811">
                  <c:v>-3.5472040197881326E-2</c:v>
                </c:pt>
                <c:pt idx="7812">
                  <c:v>-2.382610272216323E-2</c:v>
                </c:pt>
                <c:pt idx="7813">
                  <c:v>-2.5409256909010854E-2</c:v>
                </c:pt>
                <c:pt idx="7814">
                  <c:v>-2.6425444844466319E-2</c:v>
                </c:pt>
                <c:pt idx="7815">
                  <c:v>-7.862519101763837E-3</c:v>
                </c:pt>
                <c:pt idx="7816">
                  <c:v>1.2256675904581833E-2</c:v>
                </c:pt>
                <c:pt idx="7817">
                  <c:v>1.7915227019606829E-2</c:v>
                </c:pt>
                <c:pt idx="7818">
                  <c:v>1.7785101919241628E-2</c:v>
                </c:pt>
                <c:pt idx="7819">
                  <c:v>2.952135512445285E-2</c:v>
                </c:pt>
                <c:pt idx="7820">
                  <c:v>4.3854541687171386E-2</c:v>
                </c:pt>
                <c:pt idx="7821">
                  <c:v>4.2435960527338189E-2</c:v>
                </c:pt>
                <c:pt idx="7822">
                  <c:v>4.0088321375845011E-2</c:v>
                </c:pt>
                <c:pt idx="7823">
                  <c:v>3.2801937372115314E-2</c:v>
                </c:pt>
                <c:pt idx="7824">
                  <c:v>3.4679996891916393E-2</c:v>
                </c:pt>
                <c:pt idx="7825">
                  <c:v>4.7214639073791087E-2</c:v>
                </c:pt>
                <c:pt idx="7826">
                  <c:v>5.1620606594317386E-2</c:v>
                </c:pt>
                <c:pt idx="7827">
                  <c:v>5.5869874899634797E-2</c:v>
                </c:pt>
                <c:pt idx="7828">
                  <c:v>5.9562278225284267E-2</c:v>
                </c:pt>
                <c:pt idx="7829">
                  <c:v>4.9429666658033104E-2</c:v>
                </c:pt>
                <c:pt idx="7830">
                  <c:v>1.8228185138180218E-2</c:v>
                </c:pt>
                <c:pt idx="7831">
                  <c:v>-3.3350773135797352E-3</c:v>
                </c:pt>
                <c:pt idx="7832">
                  <c:v>3.0374524074697609E-2</c:v>
                </c:pt>
                <c:pt idx="7833">
                  <c:v>6.5832059882410851E-2</c:v>
                </c:pt>
                <c:pt idx="7834">
                  <c:v>5.6452640576031499E-2</c:v>
                </c:pt>
                <c:pt idx="7835">
                  <c:v>4.9066538889896136E-2</c:v>
                </c:pt>
                <c:pt idx="7836">
                  <c:v>6.0141158797171648E-2</c:v>
                </c:pt>
                <c:pt idx="7837">
                  <c:v>6.3639565904322834E-2</c:v>
                </c:pt>
                <c:pt idx="7838">
                  <c:v>5.1707632935325959E-2</c:v>
                </c:pt>
                <c:pt idx="7839">
                  <c:v>5.683752492942061E-2</c:v>
                </c:pt>
                <c:pt idx="7840">
                  <c:v>8.3429511253852742E-2</c:v>
                </c:pt>
                <c:pt idx="7841">
                  <c:v>0.10508482478178664</c:v>
                </c:pt>
                <c:pt idx="7842">
                  <c:v>0.11007744308321894</c:v>
                </c:pt>
                <c:pt idx="7843">
                  <c:v>0.10535056593022353</c:v>
                </c:pt>
                <c:pt idx="7844">
                  <c:v>0.11059157191328449</c:v>
                </c:pt>
                <c:pt idx="7845">
                  <c:v>0.1187956176021135</c:v>
                </c:pt>
                <c:pt idx="7846">
                  <c:v>0.11513351809163667</c:v>
                </c:pt>
                <c:pt idx="7847">
                  <c:v>0.11387966536299826</c:v>
                </c:pt>
                <c:pt idx="7848">
                  <c:v>0.12614364526405761</c:v>
                </c:pt>
                <c:pt idx="7849">
                  <c:v>0.15356186381413661</c:v>
                </c:pt>
                <c:pt idx="7850">
                  <c:v>0.17447797145743221</c:v>
                </c:pt>
                <c:pt idx="7851">
                  <c:v>0.16137869408687094</c:v>
                </c:pt>
                <c:pt idx="7852">
                  <c:v>0.1346098060037815</c:v>
                </c:pt>
                <c:pt idx="7853">
                  <c:v>0.12027273433655367</c:v>
                </c:pt>
                <c:pt idx="7854">
                  <c:v>0.11160662021808389</c:v>
                </c:pt>
                <c:pt idx="7855">
                  <c:v>0.10695407806469995</c:v>
                </c:pt>
                <c:pt idx="7856">
                  <c:v>0.11126317697946075</c:v>
                </c:pt>
                <c:pt idx="7857">
                  <c:v>0.12198943251573469</c:v>
                </c:pt>
                <c:pt idx="7858">
                  <c:v>0.13090652438550598</c:v>
                </c:pt>
                <c:pt idx="7859">
                  <c:v>0.13150845657748195</c:v>
                </c:pt>
                <c:pt idx="7860">
                  <c:v>0.12897562744437827</c:v>
                </c:pt>
                <c:pt idx="7861">
                  <c:v>0.13430158771270947</c:v>
                </c:pt>
                <c:pt idx="7862">
                  <c:v>0.12832111683804295</c:v>
                </c:pt>
                <c:pt idx="7863">
                  <c:v>9.9720790489264161E-2</c:v>
                </c:pt>
                <c:pt idx="7864">
                  <c:v>9.8836281695977635E-2</c:v>
                </c:pt>
                <c:pt idx="7865">
                  <c:v>0.14270118366184051</c:v>
                </c:pt>
                <c:pt idx="7866">
                  <c:v>0.17716801781967936</c:v>
                </c:pt>
                <c:pt idx="7867">
                  <c:v>0.16677355020850063</c:v>
                </c:pt>
                <c:pt idx="7868">
                  <c:v>0.14168587635007382</c:v>
                </c:pt>
                <c:pt idx="7869">
                  <c:v>0.12700846952783032</c:v>
                </c:pt>
                <c:pt idx="7870">
                  <c:v>0.11095444067445415</c:v>
                </c:pt>
                <c:pt idx="7871">
                  <c:v>0.12042528944028595</c:v>
                </c:pt>
                <c:pt idx="7872">
                  <c:v>0.12605480587427803</c:v>
                </c:pt>
                <c:pt idx="7873">
                  <c:v>0.11207723587764512</c:v>
                </c:pt>
                <c:pt idx="7874">
                  <c:v>9.9434587790411574E-2</c:v>
                </c:pt>
                <c:pt idx="7875">
                  <c:v>8.273200549094771E-2</c:v>
                </c:pt>
                <c:pt idx="7876">
                  <c:v>7.4809241368592821E-2</c:v>
                </c:pt>
                <c:pt idx="7877">
                  <c:v>8.1918982620632505E-2</c:v>
                </c:pt>
                <c:pt idx="7878">
                  <c:v>8.1729389520578108E-2</c:v>
                </c:pt>
                <c:pt idx="7879">
                  <c:v>6.2425082234712118E-2</c:v>
                </c:pt>
                <c:pt idx="7880">
                  <c:v>6.5955865212774231E-2</c:v>
                </c:pt>
                <c:pt idx="7881">
                  <c:v>9.0989665622005236E-2</c:v>
                </c:pt>
                <c:pt idx="7882">
                  <c:v>9.5394338107695112E-2</c:v>
                </c:pt>
                <c:pt idx="7883">
                  <c:v>8.5002201559221946E-2</c:v>
                </c:pt>
                <c:pt idx="7884">
                  <c:v>7.0280245538604985E-2</c:v>
                </c:pt>
                <c:pt idx="7885">
                  <c:v>6.6803077002771383E-2</c:v>
                </c:pt>
                <c:pt idx="7886">
                  <c:v>6.0304333186562725E-2</c:v>
                </c:pt>
                <c:pt idx="7887">
                  <c:v>6.256468699008004E-2</c:v>
                </c:pt>
                <c:pt idx="7888">
                  <c:v>6.6066979201740525E-2</c:v>
                </c:pt>
                <c:pt idx="7889">
                  <c:v>4.5949390038592046E-2</c:v>
                </c:pt>
                <c:pt idx="7890">
                  <c:v>4.1922090704239946E-2</c:v>
                </c:pt>
                <c:pt idx="7891">
                  <c:v>4.8734232950866381E-2</c:v>
                </c:pt>
                <c:pt idx="7892">
                  <c:v>4.1044834106037452E-2</c:v>
                </c:pt>
                <c:pt idx="7893">
                  <c:v>4.6358621046906162E-2</c:v>
                </c:pt>
                <c:pt idx="7894">
                  <c:v>3.9971250226631096E-2</c:v>
                </c:pt>
                <c:pt idx="7895">
                  <c:v>1.7362868761169676E-2</c:v>
                </c:pt>
                <c:pt idx="7896">
                  <c:v>1.7983682561060893E-3</c:v>
                </c:pt>
                <c:pt idx="7897">
                  <c:v>-6.673547618430936E-3</c:v>
                </c:pt>
                <c:pt idx="7898">
                  <c:v>-3.2235748141625012E-3</c:v>
                </c:pt>
                <c:pt idx="7899">
                  <c:v>-1.0162656375456502E-2</c:v>
                </c:pt>
                <c:pt idx="7900">
                  <c:v>-3.9049185423087884E-2</c:v>
                </c:pt>
                <c:pt idx="7901">
                  <c:v>-8.0917920692066617E-2</c:v>
                </c:pt>
                <c:pt idx="7902">
                  <c:v>-9.1362894661866395E-2</c:v>
                </c:pt>
                <c:pt idx="7903">
                  <c:v>-5.5960527338185399E-2</c:v>
                </c:pt>
                <c:pt idx="7904">
                  <c:v>-3.4689062135771456E-2</c:v>
                </c:pt>
                <c:pt idx="7905">
                  <c:v>-3.8673366313553836E-2</c:v>
                </c:pt>
                <c:pt idx="7906">
                  <c:v>-5.9627288974073406E-2</c:v>
                </c:pt>
                <c:pt idx="7907">
                  <c:v>-0.10423968504752779</c:v>
                </c:pt>
                <c:pt idx="7908">
                  <c:v>-0.15012406433733066</c:v>
                </c:pt>
                <c:pt idx="7909">
                  <c:v>-0.1712131886347743</c:v>
                </c:pt>
                <c:pt idx="7910">
                  <c:v>-0.18469113419150976</c:v>
                </c:pt>
                <c:pt idx="7911">
                  <c:v>-0.20086197518713253</c:v>
                </c:pt>
                <c:pt idx="7912">
                  <c:v>-0.19825558807531923</c:v>
                </c:pt>
                <c:pt idx="7913">
                  <c:v>-0.21945401331295813</c:v>
                </c:pt>
                <c:pt idx="7914">
                  <c:v>-0.2451332590846694</c:v>
                </c:pt>
                <c:pt idx="7915">
                  <c:v>-0.253555906653889</c:v>
                </c:pt>
                <c:pt idx="7916">
                  <c:v>-0.26692481027739651</c:v>
                </c:pt>
                <c:pt idx="7917">
                  <c:v>-0.28107695096998109</c:v>
                </c:pt>
                <c:pt idx="7918">
                  <c:v>-0.28829029500893577</c:v>
                </c:pt>
                <c:pt idx="7919">
                  <c:v>-0.27931311352275379</c:v>
                </c:pt>
                <c:pt idx="7920">
                  <c:v>-0.28447512238079203</c:v>
                </c:pt>
                <c:pt idx="7921">
                  <c:v>-0.31907586314071851</c:v>
                </c:pt>
                <c:pt idx="7922">
                  <c:v>-0.35674324639332805</c:v>
                </c:pt>
                <c:pt idx="7923">
                  <c:v>-0.34044393794193067</c:v>
                </c:pt>
                <c:pt idx="7924">
                  <c:v>-0.29126628506306823</c:v>
                </c:pt>
                <c:pt idx="7925">
                  <c:v>-0.30367789893548136</c:v>
                </c:pt>
                <c:pt idx="7926">
                  <c:v>-0.34698386386593805</c:v>
                </c:pt>
                <c:pt idx="7927">
                  <c:v>-0.36699733222823694</c:v>
                </c:pt>
                <c:pt idx="7928">
                  <c:v>-0.36172654044393793</c:v>
                </c:pt>
                <c:pt idx="7929">
                  <c:v>-0.35314563961770573</c:v>
                </c:pt>
                <c:pt idx="7930">
                  <c:v>-0.35455722758942215</c:v>
                </c:pt>
                <c:pt idx="7931">
                  <c:v>-0.36148048382501491</c:v>
                </c:pt>
                <c:pt idx="7932">
                  <c:v>-0.35531870807324722</c:v>
                </c:pt>
                <c:pt idx="7933">
                  <c:v>-0.33391696236628765</c:v>
                </c:pt>
                <c:pt idx="7934">
                  <c:v>-0.3166593281359269</c:v>
                </c:pt>
                <c:pt idx="7935">
                  <c:v>-0.32619855474112253</c:v>
                </c:pt>
                <c:pt idx="7936">
                  <c:v>-0.33879147349063693</c:v>
                </c:pt>
                <c:pt idx="7937">
                  <c:v>-0.32154419953896762</c:v>
                </c:pt>
                <c:pt idx="7938">
                  <c:v>-0.29991970784014094</c:v>
                </c:pt>
                <c:pt idx="7939">
                  <c:v>-0.28708850268072211</c:v>
                </c:pt>
                <c:pt idx="7940">
                  <c:v>-0.28198865549483282</c:v>
                </c:pt>
                <c:pt idx="7941">
                  <c:v>-0.30167059493900389</c:v>
                </c:pt>
                <c:pt idx="7942">
                  <c:v>-0.30539770519826986</c:v>
                </c:pt>
                <c:pt idx="7943">
                  <c:v>-0.26647413815431636</c:v>
                </c:pt>
                <c:pt idx="7944">
                  <c:v>-0.25903286798414882</c:v>
                </c:pt>
                <c:pt idx="7945">
                  <c:v>-0.26525939547773836</c:v>
                </c:pt>
                <c:pt idx="7946">
                  <c:v>-0.25765469191121243</c:v>
                </c:pt>
                <c:pt idx="7947">
                  <c:v>-0.24633608744075217</c:v>
                </c:pt>
                <c:pt idx="7948">
                  <c:v>-0.23575176772255174</c:v>
                </c:pt>
                <c:pt idx="7949">
                  <c:v>-0.22668678287445934</c:v>
                </c:pt>
                <c:pt idx="7950">
                  <c:v>-0.21186433215053485</c:v>
                </c:pt>
                <c:pt idx="7951">
                  <c:v>-0.19538475484990547</c:v>
                </c:pt>
                <c:pt idx="7952">
                  <c:v>-0.18981273796265122</c:v>
                </c:pt>
                <c:pt idx="7953">
                  <c:v>-0.18770183117925876</c:v>
                </c:pt>
                <c:pt idx="7954">
                  <c:v>-0.17965707477531145</c:v>
                </c:pt>
                <c:pt idx="7955">
                  <c:v>-0.15000699318811678</c:v>
                </c:pt>
                <c:pt idx="7956">
                  <c:v>-0.12276852547333525</c:v>
                </c:pt>
                <c:pt idx="7957">
                  <c:v>-0.14468155093372012</c:v>
                </c:pt>
                <c:pt idx="7958">
                  <c:v>-0.16596467144966198</c:v>
                </c:pt>
                <c:pt idx="7959">
                  <c:v>-0.12062135771452254</c:v>
                </c:pt>
                <c:pt idx="7960">
                  <c:v>-7.2725530316765527E-2</c:v>
                </c:pt>
                <c:pt idx="7961">
                  <c:v>-4.6318215960009325E-2</c:v>
                </c:pt>
                <c:pt idx="7962">
                  <c:v>-4.0176642751690021E-2</c:v>
                </c:pt>
                <c:pt idx="7963">
                  <c:v>-2.9319847703903237E-2</c:v>
                </c:pt>
                <c:pt idx="7964">
                  <c:v>-2.0915900437721773E-2</c:v>
                </c:pt>
                <c:pt idx="7965">
                  <c:v>-1.3309875935662672E-3</c:v>
                </c:pt>
                <c:pt idx="7966">
                  <c:v>2.2579968401149994E-2</c:v>
                </c:pt>
                <c:pt idx="7967">
                  <c:v>3.6871454842135255E-2</c:v>
                </c:pt>
                <c:pt idx="7968">
                  <c:v>5.5554404413478732E-2</c:v>
                </c:pt>
                <c:pt idx="7969">
                  <c:v>6.8793027532440626E-2</c:v>
                </c:pt>
                <c:pt idx="7970">
                  <c:v>7.2791836100391097E-2</c:v>
                </c:pt>
                <c:pt idx="7971">
                  <c:v>8.960838146546142E-2</c:v>
                </c:pt>
                <c:pt idx="7972">
                  <c:v>9.8983397653396893E-2</c:v>
                </c:pt>
                <c:pt idx="7973">
                  <c:v>0.10199927478049159</c:v>
                </c:pt>
                <c:pt idx="7974">
                  <c:v>0.11581936854101377</c:v>
                </c:pt>
                <c:pt idx="7975">
                  <c:v>0.12482167370302262</c:v>
                </c:pt>
                <c:pt idx="7976">
                  <c:v>0.15554326711388536</c:v>
                </c:pt>
                <c:pt idx="7977">
                  <c:v>0.1927843248983398</c:v>
                </c:pt>
                <c:pt idx="7978">
                  <c:v>0.19271361599627029</c:v>
                </c:pt>
                <c:pt idx="7979">
                  <c:v>0.1809096324691134</c:v>
                </c:pt>
                <c:pt idx="7980">
                  <c:v>0.18276697143153151</c:v>
                </c:pt>
                <c:pt idx="7981">
                  <c:v>0.18162190162915384</c:v>
                </c:pt>
                <c:pt idx="7982">
                  <c:v>0.2013204175192313</c:v>
                </c:pt>
                <c:pt idx="7983">
                  <c:v>0.22578492061436453</c:v>
                </c:pt>
                <c:pt idx="7984">
                  <c:v>0.20115568908803647</c:v>
                </c:pt>
                <c:pt idx="7985">
                  <c:v>0.18607889352223575</c:v>
                </c:pt>
                <c:pt idx="7986">
                  <c:v>0.21807739128182552</c:v>
                </c:pt>
                <c:pt idx="7987">
                  <c:v>0.24080913776580593</c:v>
                </c:pt>
                <c:pt idx="7988">
                  <c:v>0.24120023828640991</c:v>
                </c:pt>
                <c:pt idx="7989">
                  <c:v>0.23433189152788214</c:v>
                </c:pt>
                <c:pt idx="7990">
                  <c:v>0.24133466290243211</c:v>
                </c:pt>
                <c:pt idx="7991">
                  <c:v>0.27034111217591755</c:v>
                </c:pt>
                <c:pt idx="7992">
                  <c:v>0.28690460773394805</c:v>
                </c:pt>
                <c:pt idx="7993">
                  <c:v>0.29801082649123262</c:v>
                </c:pt>
                <c:pt idx="7994">
                  <c:v>0.31489031054935379</c:v>
                </c:pt>
                <c:pt idx="7995">
                  <c:v>0.3223989225310161</c:v>
                </c:pt>
                <c:pt idx="7996">
                  <c:v>0.33432619337460184</c:v>
                </c:pt>
                <c:pt idx="7997">
                  <c:v>0.33251573467326273</c:v>
                </c:pt>
                <c:pt idx="7998">
                  <c:v>0.31909140355875576</c:v>
                </c:pt>
                <c:pt idx="7999">
                  <c:v>0.31823409049703438</c:v>
                </c:pt>
                <c:pt idx="8000">
                  <c:v>0.34095418166748692</c:v>
                </c:pt>
                <c:pt idx="8001">
                  <c:v>0.34745007640705533</c:v>
                </c:pt>
                <c:pt idx="8002">
                  <c:v>0.31966121888678811</c:v>
                </c:pt>
                <c:pt idx="8003">
                  <c:v>0.27883654070294495</c:v>
                </c:pt>
                <c:pt idx="8004">
                  <c:v>0.25244165868061852</c:v>
                </c:pt>
                <c:pt idx="8005">
                  <c:v>0.25722448133854803</c:v>
                </c:pt>
                <c:pt idx="8006">
                  <c:v>0.25400528374213266</c:v>
                </c:pt>
                <c:pt idx="8007">
                  <c:v>0.25517107410189338</c:v>
                </c:pt>
                <c:pt idx="8008">
                  <c:v>0.25436582144059677</c:v>
                </c:pt>
                <c:pt idx="8009">
                  <c:v>0.23127120619544667</c:v>
                </c:pt>
                <c:pt idx="8010">
                  <c:v>0.21464839804190733</c:v>
                </c:pt>
                <c:pt idx="8011">
                  <c:v>0.21460022274599189</c:v>
                </c:pt>
                <c:pt idx="8012">
                  <c:v>0.21303737470537959</c:v>
                </c:pt>
                <c:pt idx="8013">
                  <c:v>0.2216944235799943</c:v>
                </c:pt>
                <c:pt idx="8014">
                  <c:v>0.23933279805226762</c:v>
                </c:pt>
                <c:pt idx="8015">
                  <c:v>0.24390142194825043</c:v>
                </c:pt>
                <c:pt idx="8016">
                  <c:v>0.2375355487062602</c:v>
                </c:pt>
                <c:pt idx="8017">
                  <c:v>0.23274987697169053</c:v>
                </c:pt>
                <c:pt idx="8018">
                  <c:v>0.22481027739646198</c:v>
                </c:pt>
                <c:pt idx="8019">
                  <c:v>0.21927037737315136</c:v>
                </c:pt>
                <c:pt idx="8020">
                  <c:v>0.23698127379626513</c:v>
                </c:pt>
                <c:pt idx="8021">
                  <c:v>0.25565748918645914</c:v>
                </c:pt>
                <c:pt idx="8022">
                  <c:v>0.2668911393716491</c:v>
                </c:pt>
                <c:pt idx="8023">
                  <c:v>0.27436608044756405</c:v>
                </c:pt>
                <c:pt idx="8024">
                  <c:v>0.262837680333601</c:v>
                </c:pt>
                <c:pt idx="8025">
                  <c:v>0.24541428164417622</c:v>
                </c:pt>
                <c:pt idx="8026">
                  <c:v>0.258802351783263</c:v>
                </c:pt>
                <c:pt idx="8027">
                  <c:v>0.27990105933849618</c:v>
                </c:pt>
                <c:pt idx="8028">
                  <c:v>0.25586676681602738</c:v>
                </c:pt>
                <c:pt idx="8029">
                  <c:v>0.21424020306146235</c:v>
                </c:pt>
                <c:pt idx="8030">
                  <c:v>0.1901668004869331</c:v>
                </c:pt>
                <c:pt idx="8031">
                  <c:v>0.20470589758864513</c:v>
                </c:pt>
                <c:pt idx="8032">
                  <c:v>0.20778808049936545</c:v>
                </c:pt>
                <c:pt idx="8033">
                  <c:v>0.20468440001036028</c:v>
                </c:pt>
                <c:pt idx="8034">
                  <c:v>0.2043484679737885</c:v>
                </c:pt>
                <c:pt idx="8035">
                  <c:v>0.19824056567121659</c:v>
                </c:pt>
                <c:pt idx="8036">
                  <c:v>0.22700872853479759</c:v>
                </c:pt>
                <c:pt idx="8037">
                  <c:v>0.25803802222279781</c:v>
                </c:pt>
                <c:pt idx="8038">
                  <c:v>0.23516382190680929</c:v>
                </c:pt>
                <c:pt idx="8039">
                  <c:v>0.19357999430184672</c:v>
                </c:pt>
                <c:pt idx="8040">
                  <c:v>0.16977699500116553</c:v>
                </c:pt>
                <c:pt idx="8041">
                  <c:v>0.15117252454091015</c:v>
                </c:pt>
                <c:pt idx="8042">
                  <c:v>0.14509052293506697</c:v>
                </c:pt>
                <c:pt idx="8043">
                  <c:v>0.14563184749669766</c:v>
                </c:pt>
                <c:pt idx="8044">
                  <c:v>0.14066020875961563</c:v>
                </c:pt>
                <c:pt idx="8045">
                  <c:v>0.16080188557072186</c:v>
                </c:pt>
                <c:pt idx="8046">
                  <c:v>0.1897060270921288</c:v>
                </c:pt>
                <c:pt idx="8047">
                  <c:v>0.18064415032764383</c:v>
                </c:pt>
                <c:pt idx="8048">
                  <c:v>0.16407676966510398</c:v>
                </c:pt>
                <c:pt idx="8049">
                  <c:v>0.13914087388950763</c:v>
                </c:pt>
                <c:pt idx="8050">
                  <c:v>0.12333859980833485</c:v>
                </c:pt>
                <c:pt idx="8051">
                  <c:v>0.11162060659431738</c:v>
                </c:pt>
                <c:pt idx="8052">
                  <c:v>9.7070372193011997E-2</c:v>
                </c:pt>
                <c:pt idx="8053">
                  <c:v>8.9265974254707461E-2</c:v>
                </c:pt>
                <c:pt idx="8054">
                  <c:v>6.9663808956460932E-2</c:v>
                </c:pt>
                <c:pt idx="8055">
                  <c:v>3.6106348260768216E-2</c:v>
                </c:pt>
                <c:pt idx="8056">
                  <c:v>3.002823175943433E-2</c:v>
                </c:pt>
                <c:pt idx="8057">
                  <c:v>3.6946307855681322E-2</c:v>
                </c:pt>
                <c:pt idx="8058">
                  <c:v>1.4465824030666426E-2</c:v>
                </c:pt>
                <c:pt idx="8059">
                  <c:v>-6.4387578025848899E-3</c:v>
                </c:pt>
                <c:pt idx="8060">
                  <c:v>-3.4364785412727604E-2</c:v>
                </c:pt>
                <c:pt idx="8061">
                  <c:v>-5.9462042528944027E-2</c:v>
                </c:pt>
                <c:pt idx="8062">
                  <c:v>-5.0030303815172629E-2</c:v>
                </c:pt>
                <c:pt idx="8063">
                  <c:v>-2.7503172835349275E-2</c:v>
                </c:pt>
                <c:pt idx="8064">
                  <c:v>-2.6320029008780336E-2</c:v>
                </c:pt>
                <c:pt idx="8065">
                  <c:v>-4.7075811339325029E-2</c:v>
                </c:pt>
                <c:pt idx="8066">
                  <c:v>-5.2948017301665415E-2</c:v>
                </c:pt>
                <c:pt idx="8067">
                  <c:v>-6.7736020098940669E-2</c:v>
                </c:pt>
                <c:pt idx="8068">
                  <c:v>-8.0471910694397686E-2</c:v>
                </c:pt>
                <c:pt idx="8069">
                  <c:v>-7.87215416094693E-2</c:v>
                </c:pt>
                <c:pt idx="8070">
                  <c:v>-7.6715791654795515E-2</c:v>
                </c:pt>
                <c:pt idx="8071">
                  <c:v>-8.6059208992721903E-2</c:v>
                </c:pt>
                <c:pt idx="8072">
                  <c:v>-9.6246730037038E-2</c:v>
                </c:pt>
                <c:pt idx="8073">
                  <c:v>-0.1060408194980445</c:v>
                </c:pt>
                <c:pt idx="8074">
                  <c:v>-0.11979279442617007</c:v>
                </c:pt>
                <c:pt idx="8075">
                  <c:v>-0.12429433551762542</c:v>
                </c:pt>
                <c:pt idx="8076">
                  <c:v>-0.11472221502758426</c:v>
                </c:pt>
                <c:pt idx="8077">
                  <c:v>-0.1110026159703696</c:v>
                </c:pt>
                <c:pt idx="8078">
                  <c:v>-0.14271232096143388</c:v>
                </c:pt>
                <c:pt idx="8079">
                  <c:v>-0.15630889170918699</c:v>
                </c:pt>
                <c:pt idx="8080">
                  <c:v>-0.14492139138542828</c:v>
                </c:pt>
                <c:pt idx="8081">
                  <c:v>-0.15366209951047682</c:v>
                </c:pt>
                <c:pt idx="8082">
                  <c:v>-0.14343002926778731</c:v>
                </c:pt>
                <c:pt idx="8083">
                  <c:v>-0.1487155844492217</c:v>
                </c:pt>
                <c:pt idx="8084">
                  <c:v>-0.17608044756403948</c:v>
                </c:pt>
                <c:pt idx="8085">
                  <c:v>-0.18027506539925925</c:v>
                </c:pt>
                <c:pt idx="8086">
                  <c:v>-0.18828744593229557</c:v>
                </c:pt>
                <c:pt idx="8087">
                  <c:v>-0.2195374135564247</c:v>
                </c:pt>
                <c:pt idx="8088">
                  <c:v>-0.2339123002408765</c:v>
                </c:pt>
                <c:pt idx="8089">
                  <c:v>-0.22819446243103941</c:v>
                </c:pt>
                <c:pt idx="8090">
                  <c:v>-0.22775466860058538</c:v>
                </c:pt>
                <c:pt idx="8091">
                  <c:v>-0.22276308632702221</c:v>
                </c:pt>
                <c:pt idx="8092">
                  <c:v>-0.22117692765935404</c:v>
                </c:pt>
                <c:pt idx="8093">
                  <c:v>-0.22197648216737031</c:v>
                </c:pt>
                <c:pt idx="8094">
                  <c:v>-0.20362454350022019</c:v>
                </c:pt>
                <c:pt idx="8095">
                  <c:v>-0.18830972053148229</c:v>
                </c:pt>
                <c:pt idx="8096">
                  <c:v>-0.21221968970965321</c:v>
                </c:pt>
                <c:pt idx="8097">
                  <c:v>-0.23263643192001868</c:v>
                </c:pt>
                <c:pt idx="8098">
                  <c:v>-0.23549509181796993</c:v>
                </c:pt>
                <c:pt idx="8099">
                  <c:v>-0.22939884482892592</c:v>
                </c:pt>
                <c:pt idx="8100">
                  <c:v>-0.19304462690046365</c:v>
                </c:pt>
                <c:pt idx="8101">
                  <c:v>-0.1622461084203165</c:v>
                </c:pt>
                <c:pt idx="8102">
                  <c:v>-0.1663581030329716</c:v>
                </c:pt>
                <c:pt idx="8103">
                  <c:v>-0.19281307467170869</c:v>
                </c:pt>
                <c:pt idx="8104">
                  <c:v>-0.20631536688336918</c:v>
                </c:pt>
                <c:pt idx="8105">
                  <c:v>-0.1887813722189127</c:v>
                </c:pt>
                <c:pt idx="8106">
                  <c:v>-0.17266388665855112</c:v>
                </c:pt>
                <c:pt idx="8107">
                  <c:v>-0.17610816130953924</c:v>
                </c:pt>
                <c:pt idx="8108">
                  <c:v>-0.18520552202854257</c:v>
                </c:pt>
                <c:pt idx="8109">
                  <c:v>-0.19272216322619082</c:v>
                </c:pt>
                <c:pt idx="8110">
                  <c:v>-0.19664819083633353</c:v>
                </c:pt>
                <c:pt idx="8111">
                  <c:v>-0.2142844932528685</c:v>
                </c:pt>
                <c:pt idx="8112">
                  <c:v>-0.21229713279287216</c:v>
                </c:pt>
                <c:pt idx="8113">
                  <c:v>-0.18529280737651843</c:v>
                </c:pt>
                <c:pt idx="8114">
                  <c:v>-0.18003911005206041</c:v>
                </c:pt>
                <c:pt idx="8115">
                  <c:v>-0.18333989484317131</c:v>
                </c:pt>
                <c:pt idx="8116">
                  <c:v>-0.19105804346136915</c:v>
                </c:pt>
                <c:pt idx="8117">
                  <c:v>-0.2006571006760082</c:v>
                </c:pt>
                <c:pt idx="8118">
                  <c:v>-0.19384210935274163</c:v>
                </c:pt>
                <c:pt idx="8119">
                  <c:v>-0.19076148048382502</c:v>
                </c:pt>
                <c:pt idx="8120">
                  <c:v>-0.18549042969255874</c:v>
                </c:pt>
                <c:pt idx="8121">
                  <c:v>-0.17452821880908598</c:v>
                </c:pt>
                <c:pt idx="8122">
                  <c:v>-0.16708824367375483</c:v>
                </c:pt>
                <c:pt idx="8123">
                  <c:v>-0.16242456422077756</c:v>
                </c:pt>
                <c:pt idx="8124">
                  <c:v>-0.14550881918723613</c:v>
                </c:pt>
                <c:pt idx="8125">
                  <c:v>-0.12333575073169468</c:v>
                </c:pt>
                <c:pt idx="8126">
                  <c:v>-0.14384547644331633</c:v>
                </c:pt>
                <c:pt idx="8127">
                  <c:v>-0.15905591960423737</c:v>
                </c:pt>
                <c:pt idx="8128">
                  <c:v>-0.13884249786319253</c:v>
                </c:pt>
                <c:pt idx="8129">
                  <c:v>-0.12179258722059624</c:v>
                </c:pt>
                <c:pt idx="8130">
                  <c:v>-0.10755290217306847</c:v>
                </c:pt>
                <c:pt idx="8131">
                  <c:v>-0.10520241394493514</c:v>
                </c:pt>
                <c:pt idx="8132">
                  <c:v>-0.11187702349193195</c:v>
                </c:pt>
                <c:pt idx="8133">
                  <c:v>-0.10624465798129971</c:v>
                </c:pt>
                <c:pt idx="8134">
                  <c:v>-8.1702452795980221E-2</c:v>
                </c:pt>
                <c:pt idx="8135">
                  <c:v>-6.3420964023932255E-2</c:v>
                </c:pt>
                <c:pt idx="8136">
                  <c:v>-7.8870988629594144E-2</c:v>
                </c:pt>
                <c:pt idx="8137">
                  <c:v>-8.6848921235981258E-2</c:v>
                </c:pt>
                <c:pt idx="8138">
                  <c:v>-7.5808490248387678E-2</c:v>
                </c:pt>
                <c:pt idx="8139">
                  <c:v>-7.9721308503198737E-2</c:v>
                </c:pt>
                <c:pt idx="8140">
                  <c:v>-9.1339325027843254E-2</c:v>
                </c:pt>
                <c:pt idx="8141">
                  <c:v>-8.8728793804553355E-2</c:v>
                </c:pt>
                <c:pt idx="8142">
                  <c:v>-6.7960579139578856E-2</c:v>
                </c:pt>
                <c:pt idx="8143">
                  <c:v>-3.8569245512704291E-2</c:v>
                </c:pt>
                <c:pt idx="8144">
                  <c:v>-2.6235851744411929E-2</c:v>
                </c:pt>
                <c:pt idx="8145">
                  <c:v>-3.7019347820456371E-2</c:v>
                </c:pt>
                <c:pt idx="8146">
                  <c:v>-4.6401098189541301E-2</c:v>
                </c:pt>
                <c:pt idx="8147">
                  <c:v>-3.5848636328317231E-2</c:v>
                </c:pt>
                <c:pt idx="8148">
                  <c:v>-9.1548861664378766E-3</c:v>
                </c:pt>
                <c:pt idx="8149">
                  <c:v>3.2472221502758427E-3</c:v>
                </c:pt>
                <c:pt idx="8150">
                  <c:v>5.7649511771866663E-3</c:v>
                </c:pt>
                <c:pt idx="8151">
                  <c:v>-1.0316843223082701E-2</c:v>
                </c:pt>
                <c:pt idx="8152">
                  <c:v>-3.3217384547644335E-2</c:v>
                </c:pt>
                <c:pt idx="8153">
                  <c:v>-2.6326504182962524E-2</c:v>
                </c:pt>
                <c:pt idx="8154">
                  <c:v>9.7999430184671967E-3</c:v>
                </c:pt>
                <c:pt idx="8155">
                  <c:v>2.2267062083970061E-2</c:v>
                </c:pt>
                <c:pt idx="8156">
                  <c:v>6.1995130669014993E-4</c:v>
                </c:pt>
                <c:pt idx="8157">
                  <c:v>-1.4840866119298611E-3</c:v>
                </c:pt>
                <c:pt idx="8158">
                  <c:v>1.1378046569452719E-2</c:v>
                </c:pt>
                <c:pt idx="8159">
                  <c:v>1.8322696780543397E-2</c:v>
                </c:pt>
                <c:pt idx="8160">
                  <c:v>3.1061669558911136E-2</c:v>
                </c:pt>
                <c:pt idx="8161">
                  <c:v>2.756274443782538E-2</c:v>
                </c:pt>
                <c:pt idx="8162">
                  <c:v>2.2516537594861304E-3</c:v>
                </c:pt>
                <c:pt idx="8163">
                  <c:v>2.7432463933279808E-3</c:v>
                </c:pt>
                <c:pt idx="8164">
                  <c:v>2.7441270170167578E-2</c:v>
                </c:pt>
                <c:pt idx="8165">
                  <c:v>4.6577999948198612E-2</c:v>
                </c:pt>
                <c:pt idx="8166">
                  <c:v>7.1575798388976666E-2</c:v>
                </c:pt>
                <c:pt idx="8167">
                  <c:v>9.5658784221295548E-2</c:v>
                </c:pt>
                <c:pt idx="8168">
                  <c:v>8.1184438861405375E-2</c:v>
                </c:pt>
                <c:pt idx="8169">
                  <c:v>4.9825688311015574E-2</c:v>
                </c:pt>
                <c:pt idx="8170">
                  <c:v>4.6256054287860351E-2</c:v>
                </c:pt>
                <c:pt idx="8171">
                  <c:v>5.5395892149498818E-2</c:v>
                </c:pt>
                <c:pt idx="8172">
                  <c:v>6.6938278639695412E-2</c:v>
                </c:pt>
                <c:pt idx="8173">
                  <c:v>8.3968245745810563E-2</c:v>
                </c:pt>
                <c:pt idx="8174">
                  <c:v>9.3252609495195427E-2</c:v>
                </c:pt>
                <c:pt idx="8175">
                  <c:v>9.9524463208060313E-2</c:v>
                </c:pt>
                <c:pt idx="8176">
                  <c:v>0.10484705638581679</c:v>
                </c:pt>
                <c:pt idx="8177">
                  <c:v>0.11172498640213423</c:v>
                </c:pt>
                <c:pt idx="8178">
                  <c:v>0.11282524799917118</c:v>
                </c:pt>
                <c:pt idx="8179">
                  <c:v>9.3459038048123499E-2</c:v>
                </c:pt>
                <c:pt idx="8180">
                  <c:v>7.3241731202569355E-2</c:v>
                </c:pt>
                <c:pt idx="8181">
                  <c:v>9.3498925121085749E-2</c:v>
                </c:pt>
                <c:pt idx="8182">
                  <c:v>0.1180830894351058</c:v>
                </c:pt>
                <c:pt idx="8183">
                  <c:v>0.12675800979046337</c:v>
                </c:pt>
                <c:pt idx="8184">
                  <c:v>0.14213240436167734</c:v>
                </c:pt>
                <c:pt idx="8185">
                  <c:v>0.13725271309798234</c:v>
                </c:pt>
                <c:pt idx="8186">
                  <c:v>0.10152321997461732</c:v>
                </c:pt>
                <c:pt idx="8187">
                  <c:v>9.5741407443860241E-2</c:v>
                </c:pt>
                <c:pt idx="8188">
                  <c:v>0.12955139993265821</c:v>
                </c:pt>
                <c:pt idx="8189">
                  <c:v>0.13883887176565052</c:v>
                </c:pt>
                <c:pt idx="8190">
                  <c:v>0.13153021316273408</c:v>
                </c:pt>
                <c:pt idx="8191">
                  <c:v>0.12829728819705252</c:v>
                </c:pt>
                <c:pt idx="8192">
                  <c:v>0.13605687793001633</c:v>
                </c:pt>
                <c:pt idx="8193">
                  <c:v>0.13458002020254345</c:v>
                </c:pt>
                <c:pt idx="8194">
                  <c:v>0.11312284700458444</c:v>
                </c:pt>
                <c:pt idx="8195">
                  <c:v>9.2560542878603436E-2</c:v>
                </c:pt>
                <c:pt idx="8196">
                  <c:v>7.0749825170297084E-2</c:v>
                </c:pt>
                <c:pt idx="8197">
                  <c:v>5.650677303219457E-2</c:v>
                </c:pt>
                <c:pt idx="8198">
                  <c:v>5.9431997720738698E-2</c:v>
                </c:pt>
                <c:pt idx="8199">
                  <c:v>7.5086896837524938E-2</c:v>
                </c:pt>
                <c:pt idx="8200">
                  <c:v>7.6447460436685752E-2</c:v>
                </c:pt>
                <c:pt idx="8201">
                  <c:v>6.6478023258825666E-2</c:v>
                </c:pt>
                <c:pt idx="8202">
                  <c:v>8.5266129658887829E-2</c:v>
                </c:pt>
                <c:pt idx="8203">
                  <c:v>0.10304307285865991</c:v>
                </c:pt>
                <c:pt idx="8204">
                  <c:v>9.0056722525835964E-2</c:v>
                </c:pt>
                <c:pt idx="8205">
                  <c:v>9.0164728431194816E-2</c:v>
                </c:pt>
                <c:pt idx="8206">
                  <c:v>0.10143748866844519</c:v>
                </c:pt>
                <c:pt idx="8207">
                  <c:v>7.6444352353078296E-2</c:v>
                </c:pt>
                <c:pt idx="8208">
                  <c:v>3.7593307259965299E-2</c:v>
                </c:pt>
                <c:pt idx="8209">
                  <c:v>2.8859074309098919E-2</c:v>
                </c:pt>
                <c:pt idx="8210">
                  <c:v>4.5151130565412215E-2</c:v>
                </c:pt>
                <c:pt idx="8211">
                  <c:v>6.0199435364811316E-2</c:v>
                </c:pt>
                <c:pt idx="8212">
                  <c:v>6.0203579476287912E-2</c:v>
                </c:pt>
                <c:pt idx="8213">
                  <c:v>5.9600870263410086E-2</c:v>
                </c:pt>
                <c:pt idx="8214">
                  <c:v>5.8925121085757211E-2</c:v>
                </c:pt>
                <c:pt idx="8215">
                  <c:v>6.5773524307803879E-2</c:v>
                </c:pt>
                <c:pt idx="8216">
                  <c:v>8.5109948457613521E-2</c:v>
                </c:pt>
                <c:pt idx="8217">
                  <c:v>9.2098474448962686E-2</c:v>
                </c:pt>
                <c:pt idx="8218">
                  <c:v>8.5694527182781213E-2</c:v>
                </c:pt>
                <c:pt idx="8219">
                  <c:v>8.2829651117615075E-2</c:v>
                </c:pt>
                <c:pt idx="8220">
                  <c:v>6.1405630811468839E-2</c:v>
                </c:pt>
                <c:pt idx="8221">
                  <c:v>5.5263021575280381E-2</c:v>
                </c:pt>
                <c:pt idx="8222">
                  <c:v>8.8436633945453147E-2</c:v>
                </c:pt>
                <c:pt idx="8223">
                  <c:v>9.2416275997824343E-2</c:v>
                </c:pt>
                <c:pt idx="8224">
                  <c:v>6.1978036209174026E-2</c:v>
                </c:pt>
                <c:pt idx="8225">
                  <c:v>4.1726281436970658E-2</c:v>
                </c:pt>
                <c:pt idx="8226">
                  <c:v>3.2321997461731727E-2</c:v>
                </c:pt>
                <c:pt idx="8227">
                  <c:v>3.8812194048019895E-2</c:v>
                </c:pt>
                <c:pt idx="8228">
                  <c:v>4.9369836048589709E-2</c:v>
                </c:pt>
                <c:pt idx="8229">
                  <c:v>6.7508611981662303E-2</c:v>
                </c:pt>
                <c:pt idx="8230">
                  <c:v>8.5668108472117907E-2</c:v>
                </c:pt>
                <c:pt idx="8231">
                  <c:v>8.2354114325675368E-2</c:v>
                </c:pt>
                <c:pt idx="8232">
                  <c:v>6.4279572120490042E-2</c:v>
                </c:pt>
                <c:pt idx="8233">
                  <c:v>3.9132585666554434E-2</c:v>
                </c:pt>
                <c:pt idx="8234">
                  <c:v>3.361521924939781E-2</c:v>
                </c:pt>
                <c:pt idx="8235">
                  <c:v>4.625864435753322E-2</c:v>
                </c:pt>
                <c:pt idx="8236">
                  <c:v>5.4050091947473393E-2</c:v>
                </c:pt>
                <c:pt idx="8237">
                  <c:v>5.305213810251496E-2</c:v>
                </c:pt>
                <c:pt idx="8238">
                  <c:v>5.422725271309798E-2</c:v>
                </c:pt>
                <c:pt idx="8239">
                  <c:v>6.8396228858556299E-2</c:v>
                </c:pt>
                <c:pt idx="8240">
                  <c:v>5.5829210805770677E-2</c:v>
                </c:pt>
                <c:pt idx="8241">
                  <c:v>1.2242819031831956E-2</c:v>
                </c:pt>
                <c:pt idx="8242">
                  <c:v>-1.1910668496982569E-2</c:v>
                </c:pt>
                <c:pt idx="8243">
                  <c:v>-6.3434950400165771E-3</c:v>
                </c:pt>
                <c:pt idx="8244">
                  <c:v>-5.6606231707632933E-3</c:v>
                </c:pt>
                <c:pt idx="8245">
                  <c:v>2.598642803491414E-3</c:v>
                </c:pt>
                <c:pt idx="8246">
                  <c:v>9.6105830246833654E-3</c:v>
                </c:pt>
                <c:pt idx="8247">
                  <c:v>1.0146235333730477E-2</c:v>
                </c:pt>
                <c:pt idx="8248">
                  <c:v>4.9408687093682822E-3</c:v>
                </c:pt>
                <c:pt idx="8249">
                  <c:v>1.2147530368566915E-2</c:v>
                </c:pt>
                <c:pt idx="8250">
                  <c:v>1.9599989639721309E-2</c:v>
                </c:pt>
                <c:pt idx="8251">
                  <c:v>5.6114377476754124E-3</c:v>
                </c:pt>
                <c:pt idx="8252">
                  <c:v>3.936336087440752E-3</c:v>
                </c:pt>
                <c:pt idx="8253">
                  <c:v>2.7386360693102647E-2</c:v>
                </c:pt>
                <c:pt idx="8254">
                  <c:v>2.5932813592685643E-2</c:v>
                </c:pt>
                <c:pt idx="8255">
                  <c:v>9.7658318008754449E-3</c:v>
                </c:pt>
                <c:pt idx="8256">
                  <c:v>-1.3787277577766842E-2</c:v>
                </c:pt>
                <c:pt idx="8257">
                  <c:v>-3.5161749851070997E-2</c:v>
                </c:pt>
                <c:pt idx="8258">
                  <c:v>-3.2087337149369323E-2</c:v>
                </c:pt>
                <c:pt idx="8259">
                  <c:v>-2.5930741536947344E-2</c:v>
                </c:pt>
                <c:pt idx="8260">
                  <c:v>-9.9441062964593756E-3</c:v>
                </c:pt>
                <c:pt idx="8261">
                  <c:v>1.8039472661814604E-2</c:v>
                </c:pt>
                <c:pt idx="8262">
                  <c:v>3.7047320572923415E-3</c:v>
                </c:pt>
                <c:pt idx="8263">
                  <c:v>-1.8515915978139813E-2</c:v>
                </c:pt>
                <c:pt idx="8264">
                  <c:v>1.6669222202077237E-3</c:v>
                </c:pt>
                <c:pt idx="8265">
                  <c:v>1.3814007096790905E-2</c:v>
                </c:pt>
                <c:pt idx="8266">
                  <c:v>9.9356885700225342E-3</c:v>
                </c:pt>
                <c:pt idx="8267">
                  <c:v>1.8891579683493486E-2</c:v>
                </c:pt>
                <c:pt idx="8268">
                  <c:v>4.0117071149213916E-2</c:v>
                </c:pt>
                <c:pt idx="8269">
                  <c:v>6.88738377062343E-2</c:v>
                </c:pt>
                <c:pt idx="8270">
                  <c:v>5.4625605428786035E-2</c:v>
                </c:pt>
                <c:pt idx="8271">
                  <c:v>2.0574840063197701E-2</c:v>
                </c:pt>
                <c:pt idx="8272">
                  <c:v>2.6664767282239894E-2</c:v>
                </c:pt>
                <c:pt idx="8273">
                  <c:v>5.2320702426895294E-2</c:v>
                </c:pt>
                <c:pt idx="8274">
                  <c:v>5.8810640006216171E-2</c:v>
                </c:pt>
                <c:pt idx="8275">
                  <c:v>5.5640653733585434E-2</c:v>
                </c:pt>
                <c:pt idx="8276">
                  <c:v>6.7324458027920961E-2</c:v>
                </c:pt>
                <c:pt idx="8277">
                  <c:v>8.8931855266906695E-2</c:v>
                </c:pt>
                <c:pt idx="8278">
                  <c:v>9.9494159392887666E-2</c:v>
                </c:pt>
                <c:pt idx="8279">
                  <c:v>9.0225595068507344E-2</c:v>
                </c:pt>
                <c:pt idx="8280">
                  <c:v>8.2172291434639597E-2</c:v>
                </c:pt>
                <c:pt idx="8281">
                  <c:v>7.2308529099432778E-2</c:v>
                </c:pt>
                <c:pt idx="8282">
                  <c:v>7.9988344686472077E-2</c:v>
                </c:pt>
                <c:pt idx="8283">
                  <c:v>8.9846926882333145E-2</c:v>
                </c:pt>
                <c:pt idx="8284">
                  <c:v>8.3035043642673986E-2</c:v>
                </c:pt>
                <c:pt idx="8285">
                  <c:v>0.10340335155015672</c:v>
                </c:pt>
                <c:pt idx="8286">
                  <c:v>0.12636768629076123</c:v>
                </c:pt>
                <c:pt idx="8287">
                  <c:v>9.8567950477867858E-2</c:v>
                </c:pt>
                <c:pt idx="8288">
                  <c:v>6.1014530290864823E-2</c:v>
                </c:pt>
                <c:pt idx="8289">
                  <c:v>7.857546167991919E-2</c:v>
                </c:pt>
                <c:pt idx="8290">
                  <c:v>8.9957781864332162E-2</c:v>
                </c:pt>
                <c:pt idx="8291">
                  <c:v>6.4735424382915907E-2</c:v>
                </c:pt>
                <c:pt idx="8292">
                  <c:v>6.6613483902716986E-2</c:v>
                </c:pt>
                <c:pt idx="8293">
                  <c:v>8.7213862052889238E-2</c:v>
                </c:pt>
                <c:pt idx="8294">
                  <c:v>9.5104768318267766E-2</c:v>
                </c:pt>
                <c:pt idx="8295">
                  <c:v>8.1741044834106047E-2</c:v>
                </c:pt>
                <c:pt idx="8296">
                  <c:v>5.3141236499261828E-2</c:v>
                </c:pt>
                <c:pt idx="8297">
                  <c:v>3.547773835116165E-2</c:v>
                </c:pt>
                <c:pt idx="8298">
                  <c:v>2.797145743220493E-2</c:v>
                </c:pt>
                <c:pt idx="8299">
                  <c:v>3.8780595198010831E-2</c:v>
                </c:pt>
                <c:pt idx="8300">
                  <c:v>5.713305187909555E-2</c:v>
                </c:pt>
                <c:pt idx="8301">
                  <c:v>4.6042891553782807E-2</c:v>
                </c:pt>
                <c:pt idx="8302">
                  <c:v>4.2920044549198379E-2</c:v>
                </c:pt>
                <c:pt idx="8303">
                  <c:v>7.9026651816933871E-2</c:v>
                </c:pt>
                <c:pt idx="8304">
                  <c:v>9.8920717967313332E-2</c:v>
                </c:pt>
                <c:pt idx="8305">
                  <c:v>9.6896319510994852E-2</c:v>
                </c:pt>
                <c:pt idx="8306">
                  <c:v>0.11771141443704837</c:v>
                </c:pt>
                <c:pt idx="8307">
                  <c:v>0.12593048252998007</c:v>
                </c:pt>
                <c:pt idx="8308">
                  <c:v>8.0603745240746982E-2</c:v>
                </c:pt>
                <c:pt idx="8309">
                  <c:v>5.8566655443031419E-2</c:v>
                </c:pt>
                <c:pt idx="8310">
                  <c:v>6.5801238053303637E-2</c:v>
                </c:pt>
                <c:pt idx="8311">
                  <c:v>0.100714600222746</c:v>
                </c:pt>
                <c:pt idx="8312">
                  <c:v>0.11584785930741537</c:v>
                </c:pt>
                <c:pt idx="8313">
                  <c:v>6.8647465616825096E-2</c:v>
                </c:pt>
                <c:pt idx="8314">
                  <c:v>6.2209070423994407E-2</c:v>
                </c:pt>
                <c:pt idx="8315">
                  <c:v>9.2106503664948589E-2</c:v>
                </c:pt>
                <c:pt idx="8316">
                  <c:v>0.10117226553394286</c:v>
                </c:pt>
                <c:pt idx="8317">
                  <c:v>9.1495247222150286E-2</c:v>
                </c:pt>
                <c:pt idx="8318">
                  <c:v>9.5452355668367489E-2</c:v>
                </c:pt>
                <c:pt idx="8319">
                  <c:v>0.10137040586391775</c:v>
                </c:pt>
                <c:pt idx="8320">
                  <c:v>9.7009764562666745E-2</c:v>
                </c:pt>
                <c:pt idx="8321">
                  <c:v>5.9273226449791501E-2</c:v>
                </c:pt>
                <c:pt idx="8322">
                  <c:v>3.6295682353855323E-2</c:v>
                </c:pt>
                <c:pt idx="8323">
                  <c:v>4.6309668730088842E-2</c:v>
                </c:pt>
                <c:pt idx="8324">
                  <c:v>4.0589758864513457E-2</c:v>
                </c:pt>
                <c:pt idx="8325">
                  <c:v>1.8072159341086275E-2</c:v>
                </c:pt>
                <c:pt idx="8326">
                  <c:v>1.3982879639462303E-2</c:v>
                </c:pt>
                <c:pt idx="8327">
                  <c:v>2.6116449532492425E-2</c:v>
                </c:pt>
                <c:pt idx="8328">
                  <c:v>3.8344427465098814E-2</c:v>
                </c:pt>
                <c:pt idx="8329">
                  <c:v>4.6626434251081351E-2</c:v>
                </c:pt>
                <c:pt idx="8330">
                  <c:v>3.5581082131109332E-2</c:v>
                </c:pt>
                <c:pt idx="8331">
                  <c:v>1.6193089694112772E-2</c:v>
                </c:pt>
                <c:pt idx="8332">
                  <c:v>-1.9132559765857704E-3</c:v>
                </c:pt>
                <c:pt idx="8333">
                  <c:v>-1.4842575565282708E-2</c:v>
                </c:pt>
                <c:pt idx="8334">
                  <c:v>-1.2988603693439356E-2</c:v>
                </c:pt>
                <c:pt idx="8335">
                  <c:v>-1.9728923308036987E-2</c:v>
                </c:pt>
                <c:pt idx="8336">
                  <c:v>-3.9106943976792978E-2</c:v>
                </c:pt>
                <c:pt idx="8337">
                  <c:v>-3.6227304514491444E-2</c:v>
                </c:pt>
                <c:pt idx="8338">
                  <c:v>-4.1236499261830144E-2</c:v>
                </c:pt>
                <c:pt idx="8339">
                  <c:v>-6.7443860239840461E-2</c:v>
                </c:pt>
                <c:pt idx="8340">
                  <c:v>-6.7346991634074954E-2</c:v>
                </c:pt>
                <c:pt idx="8341">
                  <c:v>-4.4574063042295838E-2</c:v>
                </c:pt>
                <c:pt idx="8342">
                  <c:v>-2.9168069621072809E-2</c:v>
                </c:pt>
                <c:pt idx="8343">
                  <c:v>-3.9229195265352644E-2</c:v>
                </c:pt>
                <c:pt idx="8344">
                  <c:v>-7.2545520474500774E-2</c:v>
                </c:pt>
                <c:pt idx="8345">
                  <c:v>-8.9779067056903833E-2</c:v>
                </c:pt>
                <c:pt idx="8346">
                  <c:v>-8.4522261648838359E-2</c:v>
                </c:pt>
                <c:pt idx="8347">
                  <c:v>-7.5421274832292995E-2</c:v>
                </c:pt>
                <c:pt idx="8348">
                  <c:v>-7.4576912118935995E-2</c:v>
                </c:pt>
                <c:pt idx="8349">
                  <c:v>-7.0988629594136085E-2</c:v>
                </c:pt>
                <c:pt idx="8350">
                  <c:v>-7.4177264368411516E-2</c:v>
                </c:pt>
                <c:pt idx="8351">
                  <c:v>-8.7468724908700057E-2</c:v>
                </c:pt>
                <c:pt idx="8352">
                  <c:v>-9.1727317464839808E-2</c:v>
                </c:pt>
                <c:pt idx="8353">
                  <c:v>-9.9165997565334507E-2</c:v>
                </c:pt>
                <c:pt idx="8354">
                  <c:v>-0.10546815509337201</c:v>
                </c:pt>
                <c:pt idx="8355">
                  <c:v>-0.10301872620373489</c:v>
                </c:pt>
                <c:pt idx="8356">
                  <c:v>-0.11339350928539978</c:v>
                </c:pt>
                <c:pt idx="8357">
                  <c:v>-0.14832318889378127</c:v>
                </c:pt>
                <c:pt idx="8358">
                  <c:v>-0.14747934419435885</c:v>
                </c:pt>
                <c:pt idx="8359">
                  <c:v>-0.11283301820818981</c:v>
                </c:pt>
                <c:pt idx="8360">
                  <c:v>-0.11368851822114015</c:v>
                </c:pt>
                <c:pt idx="8361">
                  <c:v>-0.12571136263565491</c:v>
                </c:pt>
                <c:pt idx="8362">
                  <c:v>-0.11728431194799141</c:v>
                </c:pt>
                <c:pt idx="8363">
                  <c:v>-0.12109741252039681</c:v>
                </c:pt>
                <c:pt idx="8364">
                  <c:v>-0.13643580512315781</c:v>
                </c:pt>
                <c:pt idx="8365">
                  <c:v>-0.13803361910435391</c:v>
                </c:pt>
                <c:pt idx="8366">
                  <c:v>-0.1450156699215209</c:v>
                </c:pt>
                <c:pt idx="8367">
                  <c:v>-0.15598979512548888</c:v>
                </c:pt>
                <c:pt idx="8368">
                  <c:v>-0.16737807247014946</c:v>
                </c:pt>
                <c:pt idx="8369">
                  <c:v>-0.17322929886813954</c:v>
                </c:pt>
                <c:pt idx="8370">
                  <c:v>-0.16515656971172527</c:v>
                </c:pt>
                <c:pt idx="8371">
                  <c:v>-0.15962107280685853</c:v>
                </c:pt>
                <c:pt idx="8372">
                  <c:v>-0.162361884534694</c:v>
                </c:pt>
                <c:pt idx="8373">
                  <c:v>-0.17660649071460024</c:v>
                </c:pt>
                <c:pt idx="8374">
                  <c:v>-0.1897308917609884</c:v>
                </c:pt>
                <c:pt idx="8375">
                  <c:v>-0.17331684322308269</c:v>
                </c:pt>
                <c:pt idx="8376">
                  <c:v>-0.14828511486959001</c:v>
                </c:pt>
                <c:pt idx="8377">
                  <c:v>-0.16351472454609031</c:v>
                </c:pt>
                <c:pt idx="8378">
                  <c:v>-0.18402108316713719</c:v>
                </c:pt>
                <c:pt idx="8379">
                  <c:v>-0.18780828304281388</c:v>
                </c:pt>
                <c:pt idx="8380">
                  <c:v>-0.18533502551218628</c:v>
                </c:pt>
                <c:pt idx="8381">
                  <c:v>-0.17611360045585228</c:v>
                </c:pt>
                <c:pt idx="8382">
                  <c:v>-0.18863606931026447</c:v>
                </c:pt>
                <c:pt idx="8383">
                  <c:v>-0.20683856095728975</c:v>
                </c:pt>
                <c:pt idx="8384">
                  <c:v>-0.19071926234815717</c:v>
                </c:pt>
                <c:pt idx="8385">
                  <c:v>-0.1740462068429641</c:v>
                </c:pt>
                <c:pt idx="8386">
                  <c:v>-0.18250356134580023</c:v>
                </c:pt>
                <c:pt idx="8387">
                  <c:v>-0.19872231863037115</c:v>
                </c:pt>
                <c:pt idx="8388">
                  <c:v>-0.18780206687559897</c:v>
                </c:pt>
                <c:pt idx="8389">
                  <c:v>-0.17109326840892022</c:v>
                </c:pt>
                <c:pt idx="8390">
                  <c:v>-0.16467455774560336</c:v>
                </c:pt>
                <c:pt idx="8391">
                  <c:v>-0.15056075008417727</c:v>
                </c:pt>
                <c:pt idx="8392">
                  <c:v>-0.15972130850319874</c:v>
                </c:pt>
                <c:pt idx="8393">
                  <c:v>-0.17516848403222046</c:v>
                </c:pt>
                <c:pt idx="8394">
                  <c:v>-0.16341811494729208</c:v>
                </c:pt>
                <c:pt idx="8395">
                  <c:v>-0.13509155896293612</c:v>
                </c:pt>
                <c:pt idx="8396">
                  <c:v>-0.13876427775907171</c:v>
                </c:pt>
                <c:pt idx="8397">
                  <c:v>-0.16618016524644513</c:v>
                </c:pt>
                <c:pt idx="8398">
                  <c:v>-0.15366986971949545</c:v>
                </c:pt>
                <c:pt idx="8399">
                  <c:v>-0.13779662772928594</c:v>
                </c:pt>
                <c:pt idx="8400">
                  <c:v>-0.15784169494159395</c:v>
                </c:pt>
                <c:pt idx="8401">
                  <c:v>-0.17021782485948872</c:v>
                </c:pt>
                <c:pt idx="8402">
                  <c:v>-0.14784920614364527</c:v>
                </c:pt>
                <c:pt idx="8403">
                  <c:v>-0.11582998782667253</c:v>
                </c:pt>
                <c:pt idx="8404">
                  <c:v>-0.11498536610634827</c:v>
                </c:pt>
                <c:pt idx="8405">
                  <c:v>-0.12041259809888887</c:v>
                </c:pt>
                <c:pt idx="8406">
                  <c:v>-9.1336216944235812E-2</c:v>
                </c:pt>
                <c:pt idx="8407">
                  <c:v>-6.2332357740423221E-2</c:v>
                </c:pt>
                <c:pt idx="8408">
                  <c:v>-6.7278354787743799E-2</c:v>
                </c:pt>
                <c:pt idx="8409">
                  <c:v>-9.1508456577481939E-2</c:v>
                </c:pt>
                <c:pt idx="8410">
                  <c:v>-0.10689709653189672</c:v>
                </c:pt>
                <c:pt idx="8411">
                  <c:v>-9.1983475355487065E-2</c:v>
                </c:pt>
                <c:pt idx="8412">
                  <c:v>-6.4319200186485015E-2</c:v>
                </c:pt>
                <c:pt idx="8413">
                  <c:v>-5.8382760496257353E-2</c:v>
                </c:pt>
                <c:pt idx="8414">
                  <c:v>-5.9776995001165532E-2</c:v>
                </c:pt>
                <c:pt idx="8415">
                  <c:v>-4.4776347483747321E-2</c:v>
                </c:pt>
                <c:pt idx="8416">
                  <c:v>-3.2807376518428348E-2</c:v>
                </c:pt>
                <c:pt idx="8417">
                  <c:v>-3.1076173949079234E-2</c:v>
                </c:pt>
                <c:pt idx="8418">
                  <c:v>-3.2624776606490713E-2</c:v>
                </c:pt>
                <c:pt idx="8419">
                  <c:v>-2.8549301976223164E-2</c:v>
                </c:pt>
                <c:pt idx="8420">
                  <c:v>-3.0677562226423895E-2</c:v>
                </c:pt>
                <c:pt idx="8421">
                  <c:v>-1.7776891398378618E-2</c:v>
                </c:pt>
                <c:pt idx="8422">
                  <c:v>-1.220321686653371E-2</c:v>
                </c:pt>
                <c:pt idx="8423">
                  <c:v>-1.8237794296666582E-2</c:v>
                </c:pt>
                <c:pt idx="8424">
                  <c:v>-7.2407210753969286E-3</c:v>
                </c:pt>
                <c:pt idx="8425">
                  <c:v>-8.5856665544303151E-4</c:v>
                </c:pt>
                <c:pt idx="8426">
                  <c:v>-1.5130280504545571E-2</c:v>
                </c:pt>
                <c:pt idx="8427">
                  <c:v>-2.1647776425185835E-2</c:v>
                </c:pt>
                <c:pt idx="8428">
                  <c:v>-1.1215752803750421E-2</c:v>
                </c:pt>
                <c:pt idx="8429">
                  <c:v>-1.3345023181123574E-2</c:v>
                </c:pt>
                <c:pt idx="8430">
                  <c:v>-2.4567380662539823E-3</c:v>
                </c:pt>
                <c:pt idx="8431">
                  <c:v>1.4284881763319435E-2</c:v>
                </c:pt>
                <c:pt idx="8432">
                  <c:v>8.7435572016887262E-4</c:v>
                </c:pt>
                <c:pt idx="8433">
                  <c:v>-3.5105545339169627E-3</c:v>
                </c:pt>
                <c:pt idx="8434">
                  <c:v>2.6397990105933852E-2</c:v>
                </c:pt>
                <c:pt idx="8435">
                  <c:v>5.3528192908389234E-2</c:v>
                </c:pt>
                <c:pt idx="8436">
                  <c:v>6.3497889093216603E-2</c:v>
                </c:pt>
                <c:pt idx="8437">
                  <c:v>6.4561630707866052E-2</c:v>
                </c:pt>
                <c:pt idx="8438">
                  <c:v>6.0945375430599087E-2</c:v>
                </c:pt>
                <c:pt idx="8439">
                  <c:v>5.1714108109508147E-2</c:v>
                </c:pt>
                <c:pt idx="8440">
                  <c:v>5.6343080628868919E-2</c:v>
                </c:pt>
                <c:pt idx="8441">
                  <c:v>6.4160169908570541E-2</c:v>
                </c:pt>
                <c:pt idx="8442">
                  <c:v>5.2564168976145458E-2</c:v>
                </c:pt>
                <c:pt idx="8443">
                  <c:v>3.9731409774922948E-2</c:v>
                </c:pt>
                <c:pt idx="8444">
                  <c:v>5.4684400010360283E-2</c:v>
                </c:pt>
                <c:pt idx="8445">
                  <c:v>9.807790929576006E-2</c:v>
                </c:pt>
                <c:pt idx="8446">
                  <c:v>0.13236214354166129</c:v>
                </c:pt>
                <c:pt idx="8447">
                  <c:v>0.1258434561889715</c:v>
                </c:pt>
                <c:pt idx="8448">
                  <c:v>0.10774715739853402</c:v>
                </c:pt>
                <c:pt idx="8449">
                  <c:v>0.10860421145328809</c:v>
                </c:pt>
                <c:pt idx="8450">
                  <c:v>0.10869823098241344</c:v>
                </c:pt>
                <c:pt idx="8451">
                  <c:v>0.10422984278277087</c:v>
                </c:pt>
                <c:pt idx="8452">
                  <c:v>0.12226993706130695</c:v>
                </c:pt>
                <c:pt idx="8453">
                  <c:v>0.13630215752803751</c:v>
                </c:pt>
                <c:pt idx="8454">
                  <c:v>0.12957678261545236</c:v>
                </c:pt>
                <c:pt idx="8455">
                  <c:v>0.13142971845942655</c:v>
                </c:pt>
                <c:pt idx="8456">
                  <c:v>0.13840555310937863</c:v>
                </c:pt>
                <c:pt idx="8457">
                  <c:v>0.14213810251495768</c:v>
                </c:pt>
                <c:pt idx="8458">
                  <c:v>0.15105726644046727</c:v>
                </c:pt>
                <c:pt idx="8459">
                  <c:v>0.1588551892045896</c:v>
                </c:pt>
                <c:pt idx="8460">
                  <c:v>0.13544225439664329</c:v>
                </c:pt>
                <c:pt idx="8461">
                  <c:v>0.10748038022222799</c:v>
                </c:pt>
                <c:pt idx="8462">
                  <c:v>0.12746458079722345</c:v>
                </c:pt>
                <c:pt idx="8463">
                  <c:v>0.15075863140718487</c:v>
                </c:pt>
                <c:pt idx="8464">
                  <c:v>0.1371980626278847</c:v>
                </c:pt>
                <c:pt idx="8465">
                  <c:v>0.13160558419021473</c:v>
                </c:pt>
                <c:pt idx="8466">
                  <c:v>0.15009609158486364</c:v>
                </c:pt>
                <c:pt idx="8467">
                  <c:v>0.18688259214172862</c:v>
                </c:pt>
                <c:pt idx="8468">
                  <c:v>0.20021911989432517</c:v>
                </c:pt>
                <c:pt idx="8469">
                  <c:v>0.17522572457199101</c:v>
                </c:pt>
                <c:pt idx="8470">
                  <c:v>0.15765520992514701</c:v>
                </c:pt>
                <c:pt idx="8471">
                  <c:v>0.14215701002356965</c:v>
                </c:pt>
                <c:pt idx="8472">
                  <c:v>0.15001890750861199</c:v>
                </c:pt>
                <c:pt idx="8473">
                  <c:v>0.17635603097723329</c:v>
                </c:pt>
                <c:pt idx="8474">
                  <c:v>0.20920795669403508</c:v>
                </c:pt>
                <c:pt idx="8475">
                  <c:v>0.22128855966225491</c:v>
                </c:pt>
                <c:pt idx="8476">
                  <c:v>0.20018000984226475</c:v>
                </c:pt>
                <c:pt idx="8477">
                  <c:v>0.17693180346551324</c:v>
                </c:pt>
                <c:pt idx="8478">
                  <c:v>0.17458494133492192</c:v>
                </c:pt>
                <c:pt idx="8479">
                  <c:v>0.17826465331917429</c:v>
                </c:pt>
                <c:pt idx="8480">
                  <c:v>0.17627288974073402</c:v>
                </c:pt>
                <c:pt idx="8481">
                  <c:v>0.17970654510606338</c:v>
                </c:pt>
                <c:pt idx="8482">
                  <c:v>0.18234323603304928</c:v>
                </c:pt>
                <c:pt idx="8483">
                  <c:v>0.17543681525033022</c:v>
                </c:pt>
                <c:pt idx="8484">
                  <c:v>0.17030329715869358</c:v>
                </c:pt>
                <c:pt idx="8485">
                  <c:v>0.15530187262037351</c:v>
                </c:pt>
                <c:pt idx="8486">
                  <c:v>0.13708099147867078</c:v>
                </c:pt>
                <c:pt idx="8487">
                  <c:v>0.13758994016939058</c:v>
                </c:pt>
                <c:pt idx="8488">
                  <c:v>0.1663355694268176</c:v>
                </c:pt>
                <c:pt idx="8489">
                  <c:v>0.18129399880856797</c:v>
                </c:pt>
                <c:pt idx="8490">
                  <c:v>0.15124919060322725</c:v>
                </c:pt>
                <c:pt idx="8491">
                  <c:v>0.11683312181097673</c:v>
                </c:pt>
                <c:pt idx="8492">
                  <c:v>0.10483436504441969</c:v>
                </c:pt>
                <c:pt idx="8493">
                  <c:v>0.11907353207801291</c:v>
                </c:pt>
                <c:pt idx="8494">
                  <c:v>0.13715480846434769</c:v>
                </c:pt>
                <c:pt idx="8495">
                  <c:v>0.14859773627910591</c:v>
                </c:pt>
                <c:pt idx="8496">
                  <c:v>0.14001709445984098</c:v>
                </c:pt>
                <c:pt idx="8497">
                  <c:v>0.10959828019373721</c:v>
                </c:pt>
                <c:pt idx="8498">
                  <c:v>9.7257893237328086E-2</c:v>
                </c:pt>
                <c:pt idx="8499">
                  <c:v>0.12136470771063743</c:v>
                </c:pt>
                <c:pt idx="8500">
                  <c:v>0.11786992670102826</c:v>
                </c:pt>
                <c:pt idx="8501">
                  <c:v>8.6690408972001351E-2</c:v>
                </c:pt>
                <c:pt idx="8502">
                  <c:v>7.0451449143981978E-2</c:v>
                </c:pt>
                <c:pt idx="8503">
                  <c:v>8.3726851252298687E-2</c:v>
                </c:pt>
                <c:pt idx="8504">
                  <c:v>9.0717967313320741E-2</c:v>
                </c:pt>
                <c:pt idx="8505">
                  <c:v>7.9904426429070946E-2</c:v>
                </c:pt>
                <c:pt idx="8506">
                  <c:v>7.5997565334507494E-2</c:v>
                </c:pt>
                <c:pt idx="8507">
                  <c:v>6.8228910357688632E-2</c:v>
                </c:pt>
                <c:pt idx="8508">
                  <c:v>4.2096143386257091E-2</c:v>
                </c:pt>
                <c:pt idx="8509">
                  <c:v>3.4815457535807719E-2</c:v>
                </c:pt>
                <c:pt idx="8510">
                  <c:v>4.2116604936672797E-2</c:v>
                </c:pt>
                <c:pt idx="8511">
                  <c:v>2.7063119997927945E-2</c:v>
                </c:pt>
                <c:pt idx="8512">
                  <c:v>5.9757051464684402E-3</c:v>
                </c:pt>
                <c:pt idx="8513">
                  <c:v>2.0112434924499469E-3</c:v>
                </c:pt>
                <c:pt idx="8514">
                  <c:v>1.4820870781424023E-2</c:v>
                </c:pt>
                <c:pt idx="8515">
                  <c:v>1.6823952964334744E-2</c:v>
                </c:pt>
                <c:pt idx="8516">
                  <c:v>2.1076329353259603E-3</c:v>
                </c:pt>
                <c:pt idx="8517">
                  <c:v>-1.0013571965085863E-2</c:v>
                </c:pt>
                <c:pt idx="8518">
                  <c:v>-1.3174182185500791E-2</c:v>
                </c:pt>
                <c:pt idx="8519">
                  <c:v>-1.0392395555440442E-2</c:v>
                </c:pt>
                <c:pt idx="8520">
                  <c:v>-1.9287368230205392E-2</c:v>
                </c:pt>
                <c:pt idx="8521">
                  <c:v>-2.8173482866689116E-2</c:v>
                </c:pt>
                <c:pt idx="8522">
                  <c:v>-1.6247507057939859E-2</c:v>
                </c:pt>
                <c:pt idx="8523">
                  <c:v>-1.5491154912067135E-2</c:v>
                </c:pt>
                <c:pt idx="8524">
                  <c:v>-3.7275246704136344E-2</c:v>
                </c:pt>
                <c:pt idx="8525">
                  <c:v>-3.8887306068533245E-2</c:v>
                </c:pt>
                <c:pt idx="8526">
                  <c:v>-2.9343158330959105E-2</c:v>
                </c:pt>
                <c:pt idx="8527">
                  <c:v>-3.4897562744437824E-2</c:v>
                </c:pt>
                <c:pt idx="8528">
                  <c:v>-3.8264135305239713E-2</c:v>
                </c:pt>
                <c:pt idx="8529">
                  <c:v>-4.5395115128596959E-2</c:v>
                </c:pt>
                <c:pt idx="8530">
                  <c:v>-6.250770545727681E-2</c:v>
                </c:pt>
                <c:pt idx="8531">
                  <c:v>-8.4711077727990886E-2</c:v>
                </c:pt>
                <c:pt idx="8532">
                  <c:v>-9.9310264446113614E-2</c:v>
                </c:pt>
                <c:pt idx="8533">
                  <c:v>-8.2923929653707693E-2</c:v>
                </c:pt>
                <c:pt idx="8534">
                  <c:v>-6.5231422725271312E-2</c:v>
                </c:pt>
                <c:pt idx="8535">
                  <c:v>-7.3793157035924276E-2</c:v>
                </c:pt>
                <c:pt idx="8536">
                  <c:v>-0.10262840270403276</c:v>
                </c:pt>
                <c:pt idx="8537">
                  <c:v>-0.12393612888186692</c:v>
                </c:pt>
                <c:pt idx="8538">
                  <c:v>-0.11381620865601286</c:v>
                </c:pt>
                <c:pt idx="8539">
                  <c:v>-0.1101813048771012</c:v>
                </c:pt>
                <c:pt idx="8540">
                  <c:v>-0.12560361573726334</c:v>
                </c:pt>
                <c:pt idx="8541">
                  <c:v>-0.12621953430547284</c:v>
                </c:pt>
                <c:pt idx="8542">
                  <c:v>-0.1214662384418141</c:v>
                </c:pt>
                <c:pt idx="8543">
                  <c:v>-0.12266647672822401</c:v>
                </c:pt>
                <c:pt idx="8544">
                  <c:v>-0.12845916755160716</c:v>
                </c:pt>
                <c:pt idx="8545">
                  <c:v>-0.12764225957678263</c:v>
                </c:pt>
                <c:pt idx="8546">
                  <c:v>-0.12204201093009402</c:v>
                </c:pt>
                <c:pt idx="8547">
                  <c:v>-0.11943432878344429</c:v>
                </c:pt>
                <c:pt idx="8548">
                  <c:v>-0.11214690875184544</c:v>
                </c:pt>
                <c:pt idx="8549">
                  <c:v>-0.11069983682561062</c:v>
                </c:pt>
                <c:pt idx="8550">
                  <c:v>-0.13634515268460723</c:v>
                </c:pt>
                <c:pt idx="8551">
                  <c:v>-0.14996762412908909</c:v>
                </c:pt>
                <c:pt idx="8552">
                  <c:v>-0.13175347716853583</c:v>
                </c:pt>
                <c:pt idx="8553">
                  <c:v>-0.13136030459219356</c:v>
                </c:pt>
                <c:pt idx="8554">
                  <c:v>-0.15215493796783133</c:v>
                </c:pt>
                <c:pt idx="8555">
                  <c:v>-0.16232406951747003</c:v>
                </c:pt>
                <c:pt idx="8556">
                  <c:v>-0.1469470848765832</c:v>
                </c:pt>
                <c:pt idx="8557">
                  <c:v>-0.12687171384910254</c:v>
                </c:pt>
                <c:pt idx="8558">
                  <c:v>-0.1119992747804916</c:v>
                </c:pt>
                <c:pt idx="8559">
                  <c:v>-0.11385324665233496</c:v>
                </c:pt>
                <c:pt idx="8560">
                  <c:v>-0.11915667331451217</c:v>
                </c:pt>
                <c:pt idx="8561">
                  <c:v>-0.11580072003936906</c:v>
                </c:pt>
                <c:pt idx="8562">
                  <c:v>-0.11317128130746718</c:v>
                </c:pt>
                <c:pt idx="8563">
                  <c:v>-0.10719055142583335</c:v>
                </c:pt>
                <c:pt idx="8564">
                  <c:v>-0.10578880571887385</c:v>
                </c:pt>
                <c:pt idx="8565">
                  <c:v>-0.12281307467170867</c:v>
                </c:pt>
                <c:pt idx="8566">
                  <c:v>-0.12384728949208736</c:v>
                </c:pt>
                <c:pt idx="8567">
                  <c:v>-0.10615193348701081</c:v>
                </c:pt>
                <c:pt idx="8568">
                  <c:v>-9.4841617239503753E-2</c:v>
                </c:pt>
                <c:pt idx="8569">
                  <c:v>-8.5517366417156626E-2</c:v>
                </c:pt>
                <c:pt idx="8570">
                  <c:v>-9.7480380222227991E-2</c:v>
                </c:pt>
                <c:pt idx="8571">
                  <c:v>-0.10464192286772515</c:v>
                </c:pt>
                <c:pt idx="8572">
                  <c:v>-9.7200652697557566E-2</c:v>
                </c:pt>
                <c:pt idx="8573">
                  <c:v>-0.10365691937113108</c:v>
                </c:pt>
                <c:pt idx="8574">
                  <c:v>-0.10800771840762517</c:v>
                </c:pt>
                <c:pt idx="8575">
                  <c:v>-9.4204719106943974E-2</c:v>
                </c:pt>
                <c:pt idx="8576">
                  <c:v>-7.8918386904607743E-2</c:v>
                </c:pt>
                <c:pt idx="8577">
                  <c:v>-7.2555880753192276E-2</c:v>
                </c:pt>
                <c:pt idx="8578">
                  <c:v>-7.6226527493589574E-2</c:v>
                </c:pt>
                <c:pt idx="8579">
                  <c:v>-6.115646610893833E-2</c:v>
                </c:pt>
                <c:pt idx="8580">
                  <c:v>-4.1738454764433164E-2</c:v>
                </c:pt>
                <c:pt idx="8581">
                  <c:v>-4.7371338288999976E-2</c:v>
                </c:pt>
                <c:pt idx="8582">
                  <c:v>-5.2139138542826813E-2</c:v>
                </c:pt>
                <c:pt idx="8583">
                  <c:v>-5.5690383071304625E-2</c:v>
                </c:pt>
                <c:pt idx="8584">
                  <c:v>-6.0088062368877732E-2</c:v>
                </c:pt>
                <c:pt idx="8585">
                  <c:v>-6.249423709497786E-2</c:v>
                </c:pt>
                <c:pt idx="8586">
                  <c:v>-7.4396384262736676E-2</c:v>
                </c:pt>
                <c:pt idx="8587">
                  <c:v>-9.7218006164365822E-2</c:v>
                </c:pt>
                <c:pt idx="8588">
                  <c:v>-0.10851096894506464</c:v>
                </c:pt>
                <c:pt idx="8589">
                  <c:v>-9.8550338004092325E-2</c:v>
                </c:pt>
                <c:pt idx="8590">
                  <c:v>-9.1687689398844849E-2</c:v>
                </c:pt>
                <c:pt idx="8591">
                  <c:v>-0.10139863762335208</c:v>
                </c:pt>
                <c:pt idx="8592">
                  <c:v>-0.12109456344375664</c:v>
                </c:pt>
                <c:pt idx="8593">
                  <c:v>-0.1294920873371494</c:v>
                </c:pt>
                <c:pt idx="8594">
                  <c:v>-9.7141340102048751E-2</c:v>
                </c:pt>
                <c:pt idx="8595">
                  <c:v>-6.6718899738402962E-2</c:v>
                </c:pt>
                <c:pt idx="8596">
                  <c:v>-6.5627185371286492E-2</c:v>
                </c:pt>
                <c:pt idx="8597">
                  <c:v>-7.0236473361133422E-2</c:v>
                </c:pt>
                <c:pt idx="8598">
                  <c:v>-6.3295863658732424E-2</c:v>
                </c:pt>
                <c:pt idx="8599">
                  <c:v>-6.8901292444766768E-2</c:v>
                </c:pt>
                <c:pt idx="8600">
                  <c:v>-7.8531171488513046E-2</c:v>
                </c:pt>
                <c:pt idx="8601">
                  <c:v>-6.5810303297158701E-2</c:v>
                </c:pt>
                <c:pt idx="8602">
                  <c:v>-5.4612655080421665E-2</c:v>
                </c:pt>
                <c:pt idx="8603">
                  <c:v>-5.7345437592271231E-2</c:v>
                </c:pt>
                <c:pt idx="8604">
                  <c:v>-5.4563702763604345E-2</c:v>
                </c:pt>
                <c:pt idx="8605">
                  <c:v>-5.1702452795980215E-2</c:v>
                </c:pt>
                <c:pt idx="8606">
                  <c:v>-4.3362687456292577E-2</c:v>
                </c:pt>
                <c:pt idx="8607">
                  <c:v>-2.4666813437281464E-2</c:v>
                </c:pt>
                <c:pt idx="8608">
                  <c:v>-1.1252894402859438E-3</c:v>
                </c:pt>
                <c:pt idx="8609">
                  <c:v>1.4140174570695954E-2</c:v>
                </c:pt>
                <c:pt idx="8610">
                  <c:v>-3.4649952083711057E-6</c:v>
                </c:pt>
                <c:pt idx="8611">
                  <c:v>-1.8865445880494186E-2</c:v>
                </c:pt>
                <c:pt idx="8612">
                  <c:v>-1.3145121603771142E-2</c:v>
                </c:pt>
                <c:pt idx="8613">
                  <c:v>-3.1747261001320937E-3</c:v>
                </c:pt>
                <c:pt idx="8614">
                  <c:v>-6.6362765158382757E-3</c:v>
                </c:pt>
                <c:pt idx="8615">
                  <c:v>-1.8344764174156286E-2</c:v>
                </c:pt>
                <c:pt idx="8616">
                  <c:v>-2.635214587272398E-2</c:v>
                </c:pt>
                <c:pt idx="8617">
                  <c:v>-8.269082338314902E-4</c:v>
                </c:pt>
                <c:pt idx="8618">
                  <c:v>1.2605247481157244E-2</c:v>
                </c:pt>
                <c:pt idx="8619">
                  <c:v>-4.4647880027972757E-4</c:v>
                </c:pt>
                <c:pt idx="8620">
                  <c:v>-2.3740086508327075E-3</c:v>
                </c:pt>
                <c:pt idx="8621">
                  <c:v>6.2639021989691519E-3</c:v>
                </c:pt>
                <c:pt idx="8622">
                  <c:v>4.2700924654873219E-2</c:v>
                </c:pt>
                <c:pt idx="8623">
                  <c:v>9.4472014297184603E-2</c:v>
                </c:pt>
                <c:pt idx="8624">
                  <c:v>0.10560775984873993</c:v>
                </c:pt>
                <c:pt idx="8625">
                  <c:v>8.0951591597813982E-2</c:v>
                </c:pt>
                <c:pt idx="8626">
                  <c:v>5.780180786863167E-2</c:v>
                </c:pt>
                <c:pt idx="8627">
                  <c:v>5.5254474345359898E-2</c:v>
                </c:pt>
                <c:pt idx="8628">
                  <c:v>8.0703721930119918E-2</c:v>
                </c:pt>
                <c:pt idx="8629">
                  <c:v>0.10218316972726567</c:v>
                </c:pt>
                <c:pt idx="8630">
                  <c:v>0.10701805278561995</c:v>
                </c:pt>
                <c:pt idx="8631">
                  <c:v>0.10370483566007926</c:v>
                </c:pt>
                <c:pt idx="8632">
                  <c:v>9.952524022896217E-2</c:v>
                </c:pt>
                <c:pt idx="8633">
                  <c:v>0.10756481649356368</c:v>
                </c:pt>
                <c:pt idx="8634">
                  <c:v>0.11413323318397266</c:v>
                </c:pt>
                <c:pt idx="8635">
                  <c:v>0.10403610557123986</c:v>
                </c:pt>
                <c:pt idx="8636">
                  <c:v>9.2415757983889762E-2</c:v>
                </c:pt>
                <c:pt idx="8637">
                  <c:v>9.3740319614597639E-2</c:v>
                </c:pt>
                <c:pt idx="8638">
                  <c:v>0.1126688077909296</c:v>
                </c:pt>
                <c:pt idx="8639">
                  <c:v>0.12508508378875394</c:v>
                </c:pt>
                <c:pt idx="8640">
                  <c:v>0.13328550338004094</c:v>
                </c:pt>
                <c:pt idx="8641">
                  <c:v>0.13794244865186875</c:v>
                </c:pt>
                <c:pt idx="8642">
                  <c:v>0.11622600947965502</c:v>
                </c:pt>
                <c:pt idx="8643">
                  <c:v>8.490170685591443E-2</c:v>
                </c:pt>
                <c:pt idx="8644">
                  <c:v>8.1839985495609835E-2</c:v>
                </c:pt>
                <c:pt idx="8645">
                  <c:v>0.12956668134372815</c:v>
                </c:pt>
                <c:pt idx="8646">
                  <c:v>0.16635240487969127</c:v>
                </c:pt>
                <c:pt idx="8647">
                  <c:v>0.16219042192234973</c:v>
                </c:pt>
                <c:pt idx="8648">
                  <c:v>0.16260716413271517</c:v>
                </c:pt>
                <c:pt idx="8649">
                  <c:v>0.17091921572690308</c:v>
                </c:pt>
                <c:pt idx="8650">
                  <c:v>0.16865704887461475</c:v>
                </c:pt>
                <c:pt idx="8651">
                  <c:v>0.16156181201274317</c:v>
                </c:pt>
                <c:pt idx="8652">
                  <c:v>0.15303866974021602</c:v>
                </c:pt>
                <c:pt idx="8653">
                  <c:v>0.15188738377062344</c:v>
                </c:pt>
                <c:pt idx="8654">
                  <c:v>0.15049055919604237</c:v>
                </c:pt>
                <c:pt idx="8655">
                  <c:v>0.14282110388769459</c:v>
                </c:pt>
                <c:pt idx="8656">
                  <c:v>0.14818513818021706</c:v>
                </c:pt>
                <c:pt idx="8657">
                  <c:v>0.15825791913802481</c:v>
                </c:pt>
                <c:pt idx="8658">
                  <c:v>0.16092672692895441</c:v>
                </c:pt>
                <c:pt idx="8659">
                  <c:v>0.16154782563650963</c:v>
                </c:pt>
                <c:pt idx="8660">
                  <c:v>0.16110570074335001</c:v>
                </c:pt>
                <c:pt idx="8661">
                  <c:v>0.15311637183040225</c:v>
                </c:pt>
                <c:pt idx="8662">
                  <c:v>0.1484454401823409</c:v>
                </c:pt>
                <c:pt idx="8663">
                  <c:v>0.15966665803310109</c:v>
                </c:pt>
                <c:pt idx="8664">
                  <c:v>0.16114247973270482</c:v>
                </c:pt>
                <c:pt idx="8665">
                  <c:v>0.13354243829159004</c:v>
                </c:pt>
                <c:pt idx="8666">
                  <c:v>0.11539226605195681</c:v>
                </c:pt>
                <c:pt idx="8667">
                  <c:v>0.13613406200626799</c:v>
                </c:pt>
                <c:pt idx="8668">
                  <c:v>0.14657774094123133</c:v>
                </c:pt>
                <c:pt idx="8669">
                  <c:v>0.12156932321479449</c:v>
                </c:pt>
                <c:pt idx="8670">
                  <c:v>0.11470719262348159</c:v>
                </c:pt>
                <c:pt idx="8671">
                  <c:v>0.14074594006578778</c:v>
                </c:pt>
                <c:pt idx="8672">
                  <c:v>0.15463544769354298</c:v>
                </c:pt>
                <c:pt idx="8673">
                  <c:v>0.12928151467274471</c:v>
                </c:pt>
                <c:pt idx="8674">
                  <c:v>0.1092139138542827</c:v>
                </c:pt>
                <c:pt idx="8675">
                  <c:v>0.13394441710482013</c:v>
                </c:pt>
                <c:pt idx="8676">
                  <c:v>0.15935222357481416</c:v>
                </c:pt>
                <c:pt idx="8677">
                  <c:v>0.14553549690486675</c:v>
                </c:pt>
                <c:pt idx="8678">
                  <c:v>0.1276839596985159</c:v>
                </c:pt>
                <c:pt idx="8679">
                  <c:v>0.12183998549560984</c:v>
                </c:pt>
                <c:pt idx="8680">
                  <c:v>0.11983578958273979</c:v>
                </c:pt>
                <c:pt idx="8681">
                  <c:v>0.11338781113211947</c:v>
                </c:pt>
                <c:pt idx="8682">
                  <c:v>0.12917687585796059</c:v>
                </c:pt>
                <c:pt idx="8683">
                  <c:v>0.15154808464347694</c:v>
                </c:pt>
                <c:pt idx="8684">
                  <c:v>0.13138672330285686</c:v>
                </c:pt>
                <c:pt idx="8685">
                  <c:v>0.10584423320987335</c:v>
                </c:pt>
                <c:pt idx="8686">
                  <c:v>0.11008288222953198</c:v>
                </c:pt>
                <c:pt idx="8687">
                  <c:v>0.12974565515812375</c:v>
                </c:pt>
                <c:pt idx="8688">
                  <c:v>0.13482141469605533</c:v>
                </c:pt>
                <c:pt idx="8689">
                  <c:v>0.12498536610634828</c:v>
                </c:pt>
                <c:pt idx="8690">
                  <c:v>0.13182366805667073</c:v>
                </c:pt>
                <c:pt idx="8691">
                  <c:v>0.14285218472376907</c:v>
                </c:pt>
                <c:pt idx="8692">
                  <c:v>0.14194332927555753</c:v>
                </c:pt>
                <c:pt idx="8693">
                  <c:v>0.15678106141055195</c:v>
                </c:pt>
                <c:pt idx="8694">
                  <c:v>0.17990339040120179</c:v>
                </c:pt>
                <c:pt idx="8695">
                  <c:v>0.16780310290346812</c:v>
                </c:pt>
                <c:pt idx="8696">
                  <c:v>0.11034447926649227</c:v>
                </c:pt>
                <c:pt idx="8697">
                  <c:v>7.766013105752545E-2</c:v>
                </c:pt>
                <c:pt idx="8698">
                  <c:v>7.9399362842860477E-2</c:v>
                </c:pt>
                <c:pt idx="8699">
                  <c:v>7.0476572819808861E-2</c:v>
                </c:pt>
                <c:pt idx="8700">
                  <c:v>5.0112668030770031E-2</c:v>
                </c:pt>
                <c:pt idx="8701">
                  <c:v>3.3776321583050585E-2</c:v>
                </c:pt>
                <c:pt idx="8702">
                  <c:v>3.426636276515839E-2</c:v>
                </c:pt>
                <c:pt idx="8703">
                  <c:v>3.9692299722862548E-2</c:v>
                </c:pt>
                <c:pt idx="8704">
                  <c:v>3.5894998575461683E-2</c:v>
                </c:pt>
                <c:pt idx="8705">
                  <c:v>5.134346913931985E-2</c:v>
                </c:pt>
                <c:pt idx="8706">
                  <c:v>7.6586547178119094E-2</c:v>
                </c:pt>
                <c:pt idx="8707">
                  <c:v>6.7925354192027776E-2</c:v>
                </c:pt>
                <c:pt idx="8708">
                  <c:v>4.9851848014711597E-2</c:v>
                </c:pt>
                <c:pt idx="8709">
                  <c:v>4.5400036260975427E-2</c:v>
                </c:pt>
                <c:pt idx="8710">
                  <c:v>5.8640731435675622E-2</c:v>
                </c:pt>
                <c:pt idx="8711">
                  <c:v>7.0482529980056469E-2</c:v>
                </c:pt>
                <c:pt idx="8712">
                  <c:v>5.7926131212929631E-2</c:v>
                </c:pt>
                <c:pt idx="8713">
                  <c:v>5.2807635525395635E-2</c:v>
                </c:pt>
                <c:pt idx="8714">
                  <c:v>8.3980937087207649E-2</c:v>
                </c:pt>
                <c:pt idx="8715">
                  <c:v>0.11368411510269627</c:v>
                </c:pt>
                <c:pt idx="8716">
                  <c:v>0.11565723017949184</c:v>
                </c:pt>
                <c:pt idx="8717">
                  <c:v>0.13731953689554249</c:v>
                </c:pt>
                <c:pt idx="8718">
                  <c:v>0.1492633841850346</c:v>
                </c:pt>
                <c:pt idx="8719">
                  <c:v>0.12792302312932219</c:v>
                </c:pt>
                <c:pt idx="8720">
                  <c:v>9.6326763189929818E-2</c:v>
                </c:pt>
                <c:pt idx="8721">
                  <c:v>6.2702996710611525E-2</c:v>
                </c:pt>
                <c:pt idx="8722">
                  <c:v>5.9132326659587148E-2</c:v>
                </c:pt>
                <c:pt idx="8723">
                  <c:v>9.1632002900878043E-2</c:v>
                </c:pt>
                <c:pt idx="8724">
                  <c:v>0.1052648346240514</c:v>
                </c:pt>
                <c:pt idx="8725">
                  <c:v>8.3312699111606117E-2</c:v>
                </c:pt>
                <c:pt idx="8726">
                  <c:v>6.7071408220881146E-2</c:v>
                </c:pt>
                <c:pt idx="8727">
                  <c:v>5.8315936698697196E-2</c:v>
                </c:pt>
                <c:pt idx="8728">
                  <c:v>5.7969644383433917E-2</c:v>
                </c:pt>
                <c:pt idx="8729">
                  <c:v>4.5073946489160563E-2</c:v>
                </c:pt>
                <c:pt idx="8730">
                  <c:v>1.5431790515164858E-2</c:v>
                </c:pt>
                <c:pt idx="8731">
                  <c:v>5.1601181071770828E-2</c:v>
                </c:pt>
                <c:pt idx="8732">
                  <c:v>0.12461731720583286</c:v>
                </c:pt>
                <c:pt idx="8733">
                  <c:v>-0.62635913906084073</c:v>
                </c:pt>
                <c:pt idx="8734">
                  <c:v>-1.6144940298894042</c:v>
                </c:pt>
                <c:pt idx="8735">
                  <c:v>-0.82167888316195714</c:v>
                </c:pt>
                <c:pt idx="8736">
                  <c:v>0.57623611075137926</c:v>
                </c:pt>
                <c:pt idx="8737">
                  <c:v>0.35834649952083719</c:v>
                </c:pt>
                <c:pt idx="8738">
                  <c:v>-0.41980626278846905</c:v>
                </c:pt>
                <c:pt idx="8739">
                  <c:v>-0.29244217669455314</c:v>
                </c:pt>
                <c:pt idx="8740">
                  <c:v>-0.24699033904012019</c:v>
                </c:pt>
                <c:pt idx="8741">
                  <c:v>-0.296068274236577</c:v>
                </c:pt>
                <c:pt idx="8742">
                  <c:v>-0.35033282395296433</c:v>
                </c:pt>
                <c:pt idx="8743">
                  <c:v>-0.38763500738169859</c:v>
                </c:pt>
                <c:pt idx="8744">
                  <c:v>-0.41930637934160431</c:v>
                </c:pt>
                <c:pt idx="8745">
                  <c:v>-0.43592167629309231</c:v>
                </c:pt>
                <c:pt idx="8746">
                  <c:v>-0.44623015359113161</c:v>
                </c:pt>
                <c:pt idx="8747">
                  <c:v>-0.47166722784842913</c:v>
                </c:pt>
                <c:pt idx="8748">
                  <c:v>-0.51283638529876463</c:v>
                </c:pt>
                <c:pt idx="8749">
                  <c:v>-0.56976870677821234</c:v>
                </c:pt>
                <c:pt idx="8750">
                  <c:v>-0.60076148048382505</c:v>
                </c:pt>
                <c:pt idx="8751">
                  <c:v>-0.59808075837240027</c:v>
                </c:pt>
                <c:pt idx="8752">
                  <c:v>-0.60679375275194902</c:v>
                </c:pt>
                <c:pt idx="8753">
                  <c:v>-0.63488823849361553</c:v>
                </c:pt>
                <c:pt idx="8754">
                  <c:v>-0.63637752855551821</c:v>
                </c:pt>
                <c:pt idx="8755">
                  <c:v>-0.62737962651195323</c:v>
                </c:pt>
                <c:pt idx="8756">
                  <c:v>-0.66832085783107564</c:v>
                </c:pt>
                <c:pt idx="8757">
                  <c:v>-0.69437436867051727</c:v>
                </c:pt>
                <c:pt idx="8758">
                  <c:v>-0.68531948509414919</c:v>
                </c:pt>
                <c:pt idx="8759">
                  <c:v>-0.65005050635862116</c:v>
                </c:pt>
                <c:pt idx="8760">
                  <c:v>-0.62090963246911346</c:v>
                </c:pt>
                <c:pt idx="8761">
                  <c:v>-0.61444999870496519</c:v>
                </c:pt>
                <c:pt idx="8762">
                  <c:v>-0.61008832137584512</c:v>
                </c:pt>
                <c:pt idx="8763">
                  <c:v>-0.60028749773368906</c:v>
                </c:pt>
                <c:pt idx="8764">
                  <c:v>-0.61459763267631906</c:v>
                </c:pt>
                <c:pt idx="8765">
                  <c:v>-0.64882022326400579</c:v>
                </c:pt>
                <c:pt idx="8766">
                  <c:v>-0.66474656168250923</c:v>
                </c:pt>
                <c:pt idx="8767">
                  <c:v>-0.66014141780413893</c:v>
                </c:pt>
                <c:pt idx="8768">
                  <c:v>-0.62939211064777645</c:v>
                </c:pt>
                <c:pt idx="8769">
                  <c:v>-0.58222694190473723</c:v>
                </c:pt>
                <c:pt idx="8770">
                  <c:v>-0.53948820223264005</c:v>
                </c:pt>
                <c:pt idx="8771">
                  <c:v>-0.51152321997461736</c:v>
                </c:pt>
                <c:pt idx="8772">
                  <c:v>-0.51846978683726597</c:v>
                </c:pt>
                <c:pt idx="8773">
                  <c:v>-0.53060426325468157</c:v>
                </c:pt>
                <c:pt idx="8774">
                  <c:v>-0.50221450957030744</c:v>
                </c:pt>
                <c:pt idx="8775">
                  <c:v>-0.45909243958662493</c:v>
                </c:pt>
                <c:pt idx="8776">
                  <c:v>-0.43581807350617729</c:v>
                </c:pt>
                <c:pt idx="8777">
                  <c:v>-0.40711233132171254</c:v>
                </c:pt>
                <c:pt idx="8778">
                  <c:v>-0.35933331606620222</c:v>
                </c:pt>
                <c:pt idx="8779">
                  <c:v>-0.33284467352171776</c:v>
                </c:pt>
                <c:pt idx="8780">
                  <c:v>-0.33787458882643945</c:v>
                </c:pt>
                <c:pt idx="8781">
                  <c:v>-0.35409878525732347</c:v>
                </c:pt>
                <c:pt idx="8782">
                  <c:v>-0.39319329689968663</c:v>
                </c:pt>
                <c:pt idx="8783">
                  <c:v>-0.39629102022844415</c:v>
                </c:pt>
                <c:pt idx="8784">
                  <c:v>-0.35372322515475668</c:v>
                </c:pt>
                <c:pt idx="8785">
                  <c:v>-0.34251858374990291</c:v>
                </c:pt>
                <c:pt idx="8786">
                  <c:v>-0.34194099821285195</c:v>
                </c:pt>
                <c:pt idx="8787">
                  <c:v>-0.32860990960656844</c:v>
                </c:pt>
                <c:pt idx="8788">
                  <c:v>-0.30926208915019815</c:v>
                </c:pt>
                <c:pt idx="8789">
                  <c:v>-0.27913698878499837</c:v>
                </c:pt>
                <c:pt idx="8790">
                  <c:v>-0.22531611800357432</c:v>
                </c:pt>
                <c:pt idx="8791">
                  <c:v>-0.1766380895646093</c:v>
                </c:pt>
                <c:pt idx="8792">
                  <c:v>-0.16423450490818203</c:v>
                </c:pt>
                <c:pt idx="8793">
                  <c:v>-0.15869305084306767</c:v>
                </c:pt>
                <c:pt idx="8794">
                  <c:v>-0.13589577559636357</c:v>
                </c:pt>
                <c:pt idx="8795">
                  <c:v>-0.11618249630915073</c:v>
                </c:pt>
                <c:pt idx="8796">
                  <c:v>-0.10156155300577586</c:v>
                </c:pt>
                <c:pt idx="8797">
                  <c:v>-7.8834209640239336E-2</c:v>
                </c:pt>
                <c:pt idx="8798">
                  <c:v>-4.7228107436090037E-2</c:v>
                </c:pt>
                <c:pt idx="8799">
                  <c:v>4.9716128363852989E-3</c:v>
                </c:pt>
                <c:pt idx="8800">
                  <c:v>4.9956745836463007E-2</c:v>
                </c:pt>
                <c:pt idx="8801">
                  <c:v>6.6620477090833741E-2</c:v>
                </c:pt>
                <c:pt idx="8802">
                  <c:v>9.6980237768395983E-2</c:v>
                </c:pt>
                <c:pt idx="8803">
                  <c:v>0.13959439508922791</c:v>
                </c:pt>
                <c:pt idx="8804">
                  <c:v>0.15224066927400348</c:v>
                </c:pt>
                <c:pt idx="8805">
                  <c:v>0.14846978683726592</c:v>
                </c:pt>
                <c:pt idx="8806">
                  <c:v>0.15474448962677098</c:v>
                </c:pt>
                <c:pt idx="8807">
                  <c:v>0.18464865704887462</c:v>
                </c:pt>
                <c:pt idx="8808">
                  <c:v>0.23913180864565259</c:v>
                </c:pt>
                <c:pt idx="8809">
                  <c:v>0.26944235799943017</c:v>
                </c:pt>
                <c:pt idx="8810">
                  <c:v>0.27036960294231915</c:v>
                </c:pt>
                <c:pt idx="8811">
                  <c:v>0.25779429666658038</c:v>
                </c:pt>
                <c:pt idx="8812">
                  <c:v>0.2622859954932788</c:v>
                </c:pt>
                <c:pt idx="8813">
                  <c:v>0.29272190421922351</c:v>
                </c:pt>
                <c:pt idx="8814">
                  <c:v>0.30899790204356498</c:v>
                </c:pt>
                <c:pt idx="8815">
                  <c:v>0.30527856199331765</c:v>
                </c:pt>
                <c:pt idx="8816">
                  <c:v>0.32367064674039731</c:v>
                </c:pt>
                <c:pt idx="8817">
                  <c:v>0.36348260768214663</c:v>
                </c:pt>
                <c:pt idx="8818">
                  <c:v>0.38771270947188485</c:v>
                </c:pt>
                <c:pt idx="8819">
                  <c:v>0.39513843922401515</c:v>
                </c:pt>
                <c:pt idx="8820">
                  <c:v>0.40691030588722843</c:v>
                </c:pt>
                <c:pt idx="8821">
                  <c:v>0.40435390712010155</c:v>
                </c:pt>
                <c:pt idx="8822">
                  <c:v>0.39561501204382399</c:v>
                </c:pt>
                <c:pt idx="8823">
                  <c:v>0.41504312466005339</c:v>
                </c:pt>
                <c:pt idx="8824">
                  <c:v>0.44780491595223915</c:v>
                </c:pt>
                <c:pt idx="8825">
                  <c:v>0.47635007381698569</c:v>
                </c:pt>
                <c:pt idx="8826">
                  <c:v>0.48948949726747654</c:v>
                </c:pt>
                <c:pt idx="8827">
                  <c:v>0.47378849491051317</c:v>
                </c:pt>
                <c:pt idx="8828">
                  <c:v>0.47502913828381987</c:v>
                </c:pt>
                <c:pt idx="8829">
                  <c:v>0.48730347846357069</c:v>
                </c:pt>
                <c:pt idx="8830">
                  <c:v>0.49131549638685285</c:v>
                </c:pt>
                <c:pt idx="8831">
                  <c:v>0.51050532259317782</c:v>
                </c:pt>
                <c:pt idx="8832">
                  <c:v>0.53478204563702769</c:v>
                </c:pt>
                <c:pt idx="8833">
                  <c:v>0.53082441917687584</c:v>
                </c:pt>
                <c:pt idx="8834">
                  <c:v>0.50764588567432467</c:v>
                </c:pt>
                <c:pt idx="8835">
                  <c:v>0.48830583542697303</c:v>
                </c:pt>
                <c:pt idx="8836">
                  <c:v>0.51167085394597112</c:v>
                </c:pt>
                <c:pt idx="8837">
                  <c:v>0.56587065192053676</c:v>
                </c:pt>
                <c:pt idx="8838">
                  <c:v>0.56951228988059788</c:v>
                </c:pt>
                <c:pt idx="8839">
                  <c:v>0.54588308425496646</c:v>
                </c:pt>
                <c:pt idx="8840">
                  <c:v>0.5624439897433241</c:v>
                </c:pt>
                <c:pt idx="8841">
                  <c:v>0.56209951047683182</c:v>
                </c:pt>
                <c:pt idx="8842">
                  <c:v>0.54329042451241938</c:v>
                </c:pt>
                <c:pt idx="8843">
                  <c:v>0.54748633738247565</c:v>
                </c:pt>
                <c:pt idx="8844">
                  <c:v>0.54216374420471913</c:v>
                </c:pt>
                <c:pt idx="8845">
                  <c:v>0.52605869097878732</c:v>
                </c:pt>
                <c:pt idx="8846">
                  <c:v>0.51151026962625301</c:v>
                </c:pt>
                <c:pt idx="8847">
                  <c:v>0.50085472299204847</c:v>
                </c:pt>
                <c:pt idx="8848">
                  <c:v>0.51086016213836161</c:v>
                </c:pt>
                <c:pt idx="8849">
                  <c:v>0.54103447382734604</c:v>
                </c:pt>
                <c:pt idx="8850">
                  <c:v>0.54952472221502757</c:v>
                </c:pt>
                <c:pt idx="8851">
                  <c:v>0.52791059079489244</c:v>
                </c:pt>
                <c:pt idx="8852">
                  <c:v>0.52311896190007512</c:v>
                </c:pt>
                <c:pt idx="8853">
                  <c:v>0.52151829884223888</c:v>
                </c:pt>
                <c:pt idx="8854">
                  <c:v>0.5079670543137611</c:v>
                </c:pt>
                <c:pt idx="8855">
                  <c:v>0.52645497163873711</c:v>
                </c:pt>
                <c:pt idx="8856">
                  <c:v>0.53691108290813028</c:v>
                </c:pt>
                <c:pt idx="8857">
                  <c:v>0.50766660623170767</c:v>
                </c:pt>
                <c:pt idx="8858">
                  <c:v>0.49071201015307314</c:v>
                </c:pt>
                <c:pt idx="8859">
                  <c:v>0.49933694216374419</c:v>
                </c:pt>
                <c:pt idx="8860">
                  <c:v>0.49729337719184652</c:v>
                </c:pt>
                <c:pt idx="8861">
                  <c:v>0.46714237612991794</c:v>
                </c:pt>
                <c:pt idx="8862">
                  <c:v>0.44452847781605326</c:v>
                </c:pt>
                <c:pt idx="8863">
                  <c:v>0.42601465979434849</c:v>
                </c:pt>
                <c:pt idx="8864">
                  <c:v>0.41499650340594163</c:v>
                </c:pt>
                <c:pt idx="8865">
                  <c:v>0.403727110259266</c:v>
                </c:pt>
                <c:pt idx="8866">
                  <c:v>0.3779662772928592</c:v>
                </c:pt>
                <c:pt idx="8867">
                  <c:v>0.36973762594213788</c:v>
                </c:pt>
                <c:pt idx="8868">
                  <c:v>0.38595146209433034</c:v>
                </c:pt>
                <c:pt idx="8869">
                  <c:v>0.37956176021134969</c:v>
                </c:pt>
                <c:pt idx="8870">
                  <c:v>0.37207645885674329</c:v>
                </c:pt>
                <c:pt idx="8871">
                  <c:v>0.37751560516977906</c:v>
                </c:pt>
                <c:pt idx="8872">
                  <c:v>0.36338418503457748</c:v>
                </c:pt>
                <c:pt idx="8873">
                  <c:v>0.34813903494003995</c:v>
                </c:pt>
                <c:pt idx="8874">
                  <c:v>0.33816467662980138</c:v>
                </c:pt>
                <c:pt idx="8875">
                  <c:v>0.33693439353518612</c:v>
                </c:pt>
                <c:pt idx="8876">
                  <c:v>0.31979072237043177</c:v>
                </c:pt>
                <c:pt idx="8877">
                  <c:v>0.29714833329016554</c:v>
                </c:pt>
                <c:pt idx="8878">
                  <c:v>0.28849232044341994</c:v>
                </c:pt>
                <c:pt idx="8879">
                  <c:v>0.28020409749022251</c:v>
                </c:pt>
                <c:pt idx="8880">
                  <c:v>0.24966665803310109</c:v>
                </c:pt>
                <c:pt idx="8881">
                  <c:v>0.22768836281695978</c:v>
                </c:pt>
                <c:pt idx="8882">
                  <c:v>0.24014789297832112</c:v>
                </c:pt>
                <c:pt idx="8883">
                  <c:v>0.24925250589240855</c:v>
                </c:pt>
                <c:pt idx="8884">
                  <c:v>0.20805278561993321</c:v>
                </c:pt>
                <c:pt idx="8885">
                  <c:v>0.16907586314071849</c:v>
                </c:pt>
                <c:pt idx="8886">
                  <c:v>0.15810303297158695</c:v>
                </c:pt>
                <c:pt idx="8887">
                  <c:v>0.1391890491854231</c:v>
                </c:pt>
                <c:pt idx="8888">
                  <c:v>0.1239120412339092</c:v>
                </c:pt>
                <c:pt idx="8889">
                  <c:v>0.10950270662280817</c:v>
                </c:pt>
                <c:pt idx="8890">
                  <c:v>0.10435079903649409</c:v>
                </c:pt>
                <c:pt idx="8891">
                  <c:v>9.5671734569659925E-2</c:v>
                </c:pt>
                <c:pt idx="8892">
                  <c:v>7.7076329353259615E-2</c:v>
                </c:pt>
                <c:pt idx="8893">
                  <c:v>5.7772799088295475E-2</c:v>
                </c:pt>
                <c:pt idx="8894">
                  <c:v>4.3728664301069697E-2</c:v>
                </c:pt>
                <c:pt idx="8895">
                  <c:v>1.0911341915097518E-2</c:v>
                </c:pt>
                <c:pt idx="8896">
                  <c:v>-3.0252790800072527E-2</c:v>
                </c:pt>
                <c:pt idx="8897">
                  <c:v>-4.5462456940091697E-2</c:v>
                </c:pt>
                <c:pt idx="8898">
                  <c:v>-6.6137688103810002E-2</c:v>
                </c:pt>
                <c:pt idx="8899">
                  <c:v>-9.4893677639928523E-2</c:v>
                </c:pt>
                <c:pt idx="8900">
                  <c:v>-0.11105286332202337</c:v>
                </c:pt>
                <c:pt idx="8901">
                  <c:v>-0.11641404853790568</c:v>
                </c:pt>
                <c:pt idx="8902">
                  <c:v>-0.12285788287704939</c:v>
                </c:pt>
                <c:pt idx="8903">
                  <c:v>-0.14068818151208268</c:v>
                </c:pt>
                <c:pt idx="8904">
                  <c:v>-0.15674221036545882</c:v>
                </c:pt>
                <c:pt idx="8905">
                  <c:v>-0.18476624621202312</c:v>
                </c:pt>
                <c:pt idx="8906">
                  <c:v>-0.22102230049988347</c:v>
                </c:pt>
                <c:pt idx="8907">
                  <c:v>-0.24042373539848222</c:v>
                </c:pt>
                <c:pt idx="8908">
                  <c:v>-0.25358672848299624</c:v>
                </c:pt>
                <c:pt idx="8909">
                  <c:v>-0.26005076536558835</c:v>
                </c:pt>
                <c:pt idx="8910">
                  <c:v>-0.26864979667953071</c:v>
                </c:pt>
                <c:pt idx="8911">
                  <c:v>-0.31189100986816548</c:v>
                </c:pt>
                <c:pt idx="8912">
                  <c:v>-0.34937708824367375</c:v>
                </c:pt>
                <c:pt idx="8913">
                  <c:v>-0.33435986428034914</c:v>
                </c:pt>
                <c:pt idx="8914">
                  <c:v>-0.31920277655468932</c:v>
                </c:pt>
                <c:pt idx="8915">
                  <c:v>-0.34506980237768403</c:v>
                </c:pt>
                <c:pt idx="8916">
                  <c:v>-0.38451397342588517</c:v>
                </c:pt>
                <c:pt idx="8917">
                  <c:v>-0.40070190888134893</c:v>
                </c:pt>
                <c:pt idx="8918">
                  <c:v>-0.40557901007537106</c:v>
                </c:pt>
                <c:pt idx="8919">
                  <c:v>-0.41655572534901192</c:v>
                </c:pt>
                <c:pt idx="8920">
                  <c:v>-0.41954207568183588</c:v>
                </c:pt>
                <c:pt idx="8921">
                  <c:v>-0.42019995337874594</c:v>
                </c:pt>
                <c:pt idx="8922">
                  <c:v>-0.43033489600870267</c:v>
                </c:pt>
                <c:pt idx="8923">
                  <c:v>-0.44429278147582174</c:v>
                </c:pt>
                <c:pt idx="8924">
                  <c:v>-0.44697868372659233</c:v>
                </c:pt>
                <c:pt idx="8925">
                  <c:v>-0.44359605273381858</c:v>
                </c:pt>
                <c:pt idx="8926">
                  <c:v>-0.45239192934289935</c:v>
                </c:pt>
                <c:pt idx="8927">
                  <c:v>-0.46055064881245306</c:v>
                </c:pt>
                <c:pt idx="8928">
                  <c:v>-0.46557279390815615</c:v>
                </c:pt>
                <c:pt idx="8929">
                  <c:v>-0.46484757439975144</c:v>
                </c:pt>
                <c:pt idx="8930">
                  <c:v>-0.46348778782149247</c:v>
                </c:pt>
                <c:pt idx="8931">
                  <c:v>-0.47176306042632549</c:v>
                </c:pt>
                <c:pt idx="8932">
                  <c:v>-0.44834365044419699</c:v>
                </c:pt>
                <c:pt idx="8933">
                  <c:v>-0.41020487451112436</c:v>
                </c:pt>
                <c:pt idx="8934">
                  <c:v>-0.40560232070242691</c:v>
                </c:pt>
                <c:pt idx="8935">
                  <c:v>-0.40907301406407831</c:v>
                </c:pt>
                <c:pt idx="8936">
                  <c:v>-0.40018389494677409</c:v>
                </c:pt>
                <c:pt idx="8937">
                  <c:v>-0.4226631096376493</c:v>
                </c:pt>
                <c:pt idx="8938">
                  <c:v>-0.46172913051361086</c:v>
                </c:pt>
                <c:pt idx="8939">
                  <c:v>-0.45581859152011189</c:v>
                </c:pt>
                <c:pt idx="8940">
                  <c:v>-0.43428993239918162</c:v>
                </c:pt>
                <c:pt idx="8941">
                  <c:v>-0.41270429174544798</c:v>
                </c:pt>
                <c:pt idx="8942">
                  <c:v>-0.38753917480380223</c:v>
                </c:pt>
                <c:pt idx="8943">
                  <c:v>-0.39169623662876529</c:v>
                </c:pt>
                <c:pt idx="8944">
                  <c:v>-0.40793856354735947</c:v>
                </c:pt>
                <c:pt idx="8945">
                  <c:v>-0.41018156388406846</c:v>
                </c:pt>
                <c:pt idx="8946">
                  <c:v>-0.40149706027092136</c:v>
                </c:pt>
                <c:pt idx="8947">
                  <c:v>-0.40443419927996066</c:v>
                </c:pt>
                <c:pt idx="8948">
                  <c:v>-0.41700380740241916</c:v>
                </c:pt>
                <c:pt idx="8949">
                  <c:v>-0.43964878655235828</c:v>
                </c:pt>
                <c:pt idx="8950">
                  <c:v>-0.44379030795928409</c:v>
                </c:pt>
                <c:pt idx="8951">
                  <c:v>-0.42722422233158075</c:v>
                </c:pt>
                <c:pt idx="8952">
                  <c:v>-0.40436685746846596</c:v>
                </c:pt>
                <c:pt idx="8953">
                  <c:v>-0.37293377191846461</c:v>
                </c:pt>
                <c:pt idx="8954">
                  <c:v>-0.36187417441529179</c:v>
                </c:pt>
                <c:pt idx="8955">
                  <c:v>-0.36038747442306202</c:v>
                </c:pt>
                <c:pt idx="8956">
                  <c:v>-0.34077028672071286</c:v>
                </c:pt>
                <c:pt idx="8957">
                  <c:v>-0.30527856199331765</c:v>
                </c:pt>
                <c:pt idx="8958">
                  <c:v>-0.28098111839208473</c:v>
                </c:pt>
                <c:pt idx="8959">
                  <c:v>-0.25798337175270014</c:v>
                </c:pt>
                <c:pt idx="8960">
                  <c:v>-0.24604444559558653</c:v>
                </c:pt>
                <c:pt idx="8961">
                  <c:v>-0.26440726255536273</c:v>
                </c:pt>
                <c:pt idx="8962">
                  <c:v>-0.27398275013597867</c:v>
                </c:pt>
                <c:pt idx="8963">
                  <c:v>-0.25427775907171901</c:v>
                </c:pt>
                <c:pt idx="8964">
                  <c:v>-0.20583775803569118</c:v>
                </c:pt>
                <c:pt idx="8965">
                  <c:v>-0.18685410137532701</c:v>
                </c:pt>
                <c:pt idx="8966">
                  <c:v>-0.1815159677795333</c:v>
                </c:pt>
                <c:pt idx="8967">
                  <c:v>-0.14961718770234922</c:v>
                </c:pt>
                <c:pt idx="8968">
                  <c:v>-0.13459892771115545</c:v>
                </c:pt>
                <c:pt idx="8969">
                  <c:v>-0.13544329042451245</c:v>
                </c:pt>
                <c:pt idx="8970">
                  <c:v>-0.11071563625061516</c:v>
                </c:pt>
                <c:pt idx="8971">
                  <c:v>-5.1551192727084368E-2</c:v>
                </c:pt>
                <c:pt idx="8972">
                  <c:v>-1.4351420653215572E-2</c:v>
                </c:pt>
                <c:pt idx="8973">
                  <c:v>-4.4779714574322057E-3</c:v>
                </c:pt>
                <c:pt idx="8974">
                  <c:v>5.7283275920122258E-3</c:v>
                </c:pt>
                <c:pt idx="8975">
                  <c:v>1.794483151596778E-3</c:v>
                </c:pt>
                <c:pt idx="8976">
                  <c:v>1.3939936284286048E-2</c:v>
                </c:pt>
                <c:pt idx="8977">
                  <c:v>6.3848584526923782E-2</c:v>
                </c:pt>
                <c:pt idx="8978">
                  <c:v>0.11539900023310629</c:v>
                </c:pt>
                <c:pt idx="8979">
                  <c:v>0.12654070294490921</c:v>
                </c:pt>
                <c:pt idx="8980">
                  <c:v>0.11993939236965476</c:v>
                </c:pt>
                <c:pt idx="8981">
                  <c:v>0.12073998290554017</c:v>
                </c:pt>
                <c:pt idx="8982">
                  <c:v>0.12451630448859075</c:v>
                </c:pt>
                <c:pt idx="8983">
                  <c:v>0.13789323732808412</c:v>
                </c:pt>
                <c:pt idx="8984">
                  <c:v>0.1526522313450232</c:v>
                </c:pt>
                <c:pt idx="8985">
                  <c:v>0.17547281721878319</c:v>
                </c:pt>
                <c:pt idx="8986">
                  <c:v>0.1958455282447098</c:v>
                </c:pt>
                <c:pt idx="8987">
                  <c:v>0.20496956668134375</c:v>
                </c:pt>
                <c:pt idx="8988">
                  <c:v>0.20894869071978037</c:v>
                </c:pt>
                <c:pt idx="8989">
                  <c:v>0.19874433422259058</c:v>
                </c:pt>
                <c:pt idx="8990">
                  <c:v>0.20337071667227852</c:v>
                </c:pt>
                <c:pt idx="8991">
                  <c:v>0.23208889119117307</c:v>
                </c:pt>
                <c:pt idx="8992">
                  <c:v>0.24078660415965192</c:v>
                </c:pt>
                <c:pt idx="8993">
                  <c:v>0.23238597218265175</c:v>
                </c:pt>
                <c:pt idx="8994">
                  <c:v>0.23047475977103785</c:v>
                </c:pt>
                <c:pt idx="8995">
                  <c:v>0.21911600922064806</c:v>
                </c:pt>
                <c:pt idx="8996">
                  <c:v>0.1909847444896268</c:v>
                </c:pt>
                <c:pt idx="8997">
                  <c:v>0.19166360175088709</c:v>
                </c:pt>
                <c:pt idx="8998">
                  <c:v>0.21428112616229381</c:v>
                </c:pt>
                <c:pt idx="8999">
                  <c:v>0.24026211505089487</c:v>
                </c:pt>
                <c:pt idx="9000">
                  <c:v>0.24691496801263957</c:v>
                </c:pt>
                <c:pt idx="9001">
                  <c:v>0.24049625734932273</c:v>
                </c:pt>
                <c:pt idx="9002">
                  <c:v>0.23741795954311171</c:v>
                </c:pt>
                <c:pt idx="9003">
                  <c:v>0.23656142350229223</c:v>
                </c:pt>
                <c:pt idx="9004">
                  <c:v>0.25200704498951021</c:v>
                </c:pt>
                <c:pt idx="9005">
                  <c:v>0.27710637416146494</c:v>
                </c:pt>
                <c:pt idx="9006">
                  <c:v>0.27810873112486728</c:v>
                </c:pt>
                <c:pt idx="9007">
                  <c:v>0.27151182366805671</c:v>
                </c:pt>
                <c:pt idx="9008">
                  <c:v>0.28746665285296175</c:v>
                </c:pt>
                <c:pt idx="9009">
                  <c:v>0.30628868916573859</c:v>
                </c:pt>
                <c:pt idx="9010">
                  <c:v>0.31918205599730637</c:v>
                </c:pt>
                <c:pt idx="9011">
                  <c:v>0.36376751534616286</c:v>
                </c:pt>
                <c:pt idx="9012">
                  <c:v>0.40344997280426848</c:v>
                </c:pt>
                <c:pt idx="9013">
                  <c:v>0.38327333005257846</c:v>
                </c:pt>
                <c:pt idx="9014">
                  <c:v>0.35414540651143517</c:v>
                </c:pt>
                <c:pt idx="9015">
                  <c:v>0.32801678365148024</c:v>
                </c:pt>
                <c:pt idx="9016">
                  <c:v>0.32087078142402031</c:v>
                </c:pt>
                <c:pt idx="9017">
                  <c:v>0.32685902250770549</c:v>
                </c:pt>
                <c:pt idx="9018">
                  <c:v>0.32506669429407653</c:v>
                </c:pt>
                <c:pt idx="9019">
                  <c:v>0.30676785205522028</c:v>
                </c:pt>
                <c:pt idx="9020">
                  <c:v>0.29652671656867574</c:v>
                </c:pt>
                <c:pt idx="9021">
                  <c:v>0.30262892071796732</c:v>
                </c:pt>
                <c:pt idx="9022">
                  <c:v>0.30364681809940691</c:v>
                </c:pt>
                <c:pt idx="9023">
                  <c:v>0.31979590250977752</c:v>
                </c:pt>
                <c:pt idx="9024">
                  <c:v>0.32845968556554173</c:v>
                </c:pt>
                <c:pt idx="9025">
                  <c:v>0.32857105856147534</c:v>
                </c:pt>
                <c:pt idx="9026">
                  <c:v>0.29789945349529906</c:v>
                </c:pt>
                <c:pt idx="9027">
                  <c:v>0.25596959258204044</c:v>
                </c:pt>
                <c:pt idx="9028">
                  <c:v>0.25095366365355226</c:v>
                </c:pt>
                <c:pt idx="9029">
                  <c:v>0.26166178870211609</c:v>
                </c:pt>
                <c:pt idx="9030">
                  <c:v>0.28280193737211534</c:v>
                </c:pt>
                <c:pt idx="9031">
                  <c:v>0.29204848610427625</c:v>
                </c:pt>
                <c:pt idx="9032">
                  <c:v>0.27911885829728822</c:v>
                </c:pt>
                <c:pt idx="9033">
                  <c:v>0.24099898987282761</c:v>
                </c:pt>
                <c:pt idx="9034">
                  <c:v>0.20500505063586213</c:v>
                </c:pt>
                <c:pt idx="9035">
                  <c:v>0.21398041907327309</c:v>
                </c:pt>
                <c:pt idx="9036">
                  <c:v>0.23123183713641901</c:v>
                </c:pt>
                <c:pt idx="9037">
                  <c:v>0.22903131394234505</c:v>
                </c:pt>
                <c:pt idx="9038">
                  <c:v>0.21426532673728926</c:v>
                </c:pt>
                <c:pt idx="9039">
                  <c:v>0.17419358180735064</c:v>
                </c:pt>
                <c:pt idx="9040">
                  <c:v>0.15235877645108653</c:v>
                </c:pt>
                <c:pt idx="9041">
                  <c:v>0.16630371156984125</c:v>
                </c:pt>
                <c:pt idx="9042">
                  <c:v>0.17941438524696315</c:v>
                </c:pt>
                <c:pt idx="9043">
                  <c:v>0.17980211867699242</c:v>
                </c:pt>
                <c:pt idx="9044">
                  <c:v>0.12778108731124868</c:v>
                </c:pt>
                <c:pt idx="9045">
                  <c:v>4.9071460022274603E-2</c:v>
                </c:pt>
                <c:pt idx="9046">
                  <c:v>3.578984174674299E-2</c:v>
                </c:pt>
                <c:pt idx="9047">
                  <c:v>8.7477790152555107E-2</c:v>
                </c:pt>
                <c:pt idx="9048">
                  <c:v>0.10817814499210029</c:v>
                </c:pt>
                <c:pt idx="9049">
                  <c:v>7.519024061747262E-2</c:v>
                </c:pt>
                <c:pt idx="9050">
                  <c:v>3.4358051231578132E-2</c:v>
                </c:pt>
                <c:pt idx="9051">
                  <c:v>2.554748892745215E-2</c:v>
                </c:pt>
                <c:pt idx="9052">
                  <c:v>1.5799891217073741E-2</c:v>
                </c:pt>
                <c:pt idx="9053">
                  <c:v>-4.8537905669662519E-3</c:v>
                </c:pt>
                <c:pt idx="9054">
                  <c:v>-1.850488228133337E-2</c:v>
                </c:pt>
                <c:pt idx="9055">
                  <c:v>-4.4456214872180067E-3</c:v>
                </c:pt>
                <c:pt idx="9056">
                  <c:v>3.173405164598928E-3</c:v>
                </c:pt>
                <c:pt idx="9057">
                  <c:v>-1.3401305395115129E-2</c:v>
                </c:pt>
                <c:pt idx="9058">
                  <c:v>-2.1346059208992723E-2</c:v>
                </c:pt>
                <c:pt idx="9059">
                  <c:v>-2.045605946799969E-2</c:v>
                </c:pt>
                <c:pt idx="9060">
                  <c:v>-5.4786707762438814E-3</c:v>
                </c:pt>
                <c:pt idx="9061">
                  <c:v>-1.9677070113186045E-2</c:v>
                </c:pt>
                <c:pt idx="9062">
                  <c:v>-6.3976792975731056E-2</c:v>
                </c:pt>
                <c:pt idx="9063">
                  <c:v>-7.7398016006630585E-2</c:v>
                </c:pt>
                <c:pt idx="9064">
                  <c:v>-5.4783340671864071E-2</c:v>
                </c:pt>
                <c:pt idx="9065">
                  <c:v>-3.5111502499417239E-2</c:v>
                </c:pt>
                <c:pt idx="9066">
                  <c:v>-3.962858400890984E-2</c:v>
                </c:pt>
                <c:pt idx="9067">
                  <c:v>-5.6796083814654619E-2</c:v>
                </c:pt>
                <c:pt idx="9068">
                  <c:v>-7.240746976093658E-2</c:v>
                </c:pt>
                <c:pt idx="9069">
                  <c:v>-9.0049470330751905E-2</c:v>
                </c:pt>
                <c:pt idx="9070">
                  <c:v>-0.11633997254526149</c:v>
                </c:pt>
                <c:pt idx="9071">
                  <c:v>-0.11834339143722968</c:v>
                </c:pt>
                <c:pt idx="9072">
                  <c:v>-9.0709679090367548E-2</c:v>
                </c:pt>
                <c:pt idx="9073">
                  <c:v>-6.6867310730658658E-2</c:v>
                </c:pt>
                <c:pt idx="9074">
                  <c:v>-9.5035872464969307E-2</c:v>
                </c:pt>
                <c:pt idx="9075">
                  <c:v>-0.13857753373565751</c:v>
                </c:pt>
                <c:pt idx="9076">
                  <c:v>-0.15175218213369943</c:v>
                </c:pt>
                <c:pt idx="9077">
                  <c:v>-0.17123442720609186</c:v>
                </c:pt>
                <c:pt idx="9078">
                  <c:v>-0.20437903079592842</c:v>
                </c:pt>
                <c:pt idx="9079">
                  <c:v>-0.23881167603408532</c:v>
                </c:pt>
                <c:pt idx="9080">
                  <c:v>-0.26194410629645937</c:v>
                </c:pt>
                <c:pt idx="9081">
                  <c:v>-0.23516952006008962</c:v>
                </c:pt>
                <c:pt idx="9082">
                  <c:v>-0.21482011966121889</c:v>
                </c:pt>
                <c:pt idx="9083">
                  <c:v>-0.22836333497371081</c:v>
                </c:pt>
                <c:pt idx="9084">
                  <c:v>-0.24770183117925873</c:v>
                </c:pt>
                <c:pt idx="9085">
                  <c:v>-0.25379497008469531</c:v>
                </c:pt>
                <c:pt idx="9086">
                  <c:v>-0.25734362454350024</c:v>
                </c:pt>
                <c:pt idx="9087">
                  <c:v>-0.26765520992514702</c:v>
                </c:pt>
                <c:pt idx="9088">
                  <c:v>-0.26827941671630967</c:v>
                </c:pt>
                <c:pt idx="9089">
                  <c:v>-0.27136159962702999</c:v>
                </c:pt>
                <c:pt idx="9090">
                  <c:v>-0.26149861431272503</c:v>
                </c:pt>
                <c:pt idx="9091">
                  <c:v>-0.25014452588774638</c:v>
                </c:pt>
                <c:pt idx="9092">
                  <c:v>-0.26011033696806446</c:v>
                </c:pt>
                <c:pt idx="9093">
                  <c:v>-0.26846331166308374</c:v>
                </c:pt>
                <c:pt idx="9094">
                  <c:v>-0.27155585485249556</c:v>
                </c:pt>
                <c:pt idx="9095">
                  <c:v>-0.28225802274081174</c:v>
                </c:pt>
                <c:pt idx="9096">
                  <c:v>-0.29449869201481521</c:v>
                </c:pt>
                <c:pt idx="9097">
                  <c:v>-0.29098396746872496</c:v>
                </c:pt>
                <c:pt idx="9098">
                  <c:v>-0.28577015721722915</c:v>
                </c:pt>
                <c:pt idx="9099">
                  <c:v>-0.2828744593229558</c:v>
                </c:pt>
                <c:pt idx="9100">
                  <c:v>-0.28280193737211534</c:v>
                </c:pt>
                <c:pt idx="9101">
                  <c:v>-0.28542567795073692</c:v>
                </c:pt>
                <c:pt idx="9102">
                  <c:v>-0.26500556864979669</c:v>
                </c:pt>
                <c:pt idx="9103">
                  <c:v>-0.24983319951306693</c:v>
                </c:pt>
                <c:pt idx="9104">
                  <c:v>-0.262816959776218</c:v>
                </c:pt>
                <c:pt idx="9105">
                  <c:v>-0.26617110000259009</c:v>
                </c:pt>
                <c:pt idx="9106">
                  <c:v>-0.25560206169545963</c:v>
                </c:pt>
                <c:pt idx="9107">
                  <c:v>-0.25753917480380223</c:v>
                </c:pt>
                <c:pt idx="9108">
                  <c:v>-0.24684814421507939</c:v>
                </c:pt>
                <c:pt idx="9109">
                  <c:v>-0.2299528607319537</c:v>
                </c:pt>
                <c:pt idx="9110">
                  <c:v>-0.22981247895568394</c:v>
                </c:pt>
                <c:pt idx="9111">
                  <c:v>-0.23734181149472922</c:v>
                </c:pt>
                <c:pt idx="9112">
                  <c:v>-0.26891657385583673</c:v>
                </c:pt>
                <c:pt idx="9113">
                  <c:v>-0.29375275194902745</c:v>
                </c:pt>
                <c:pt idx="9114">
                  <c:v>-0.26456007666606235</c:v>
                </c:pt>
                <c:pt idx="9115">
                  <c:v>-0.25968297547204022</c:v>
                </c:pt>
                <c:pt idx="9116">
                  <c:v>-0.2737677743531301</c:v>
                </c:pt>
                <c:pt idx="9117">
                  <c:v>-0.26265119531715403</c:v>
                </c:pt>
                <c:pt idx="9118">
                  <c:v>-0.25110621875728462</c:v>
                </c:pt>
                <c:pt idx="9119">
                  <c:v>-0.23783211168380433</c:v>
                </c:pt>
                <c:pt idx="9120">
                  <c:v>-0.22881193504105263</c:v>
                </c:pt>
                <c:pt idx="9121">
                  <c:v>-0.22349659405838018</c:v>
                </c:pt>
                <c:pt idx="9122">
                  <c:v>-0.21504157061824966</c:v>
                </c:pt>
                <c:pt idx="9123">
                  <c:v>-0.20563132948276311</c:v>
                </c:pt>
                <c:pt idx="9124">
                  <c:v>-0.1956455748659639</c:v>
                </c:pt>
                <c:pt idx="9125">
                  <c:v>-0.19018104587013393</c:v>
                </c:pt>
                <c:pt idx="9126">
                  <c:v>-0.2056476469217022</c:v>
                </c:pt>
                <c:pt idx="9127">
                  <c:v>-0.21223497112072318</c:v>
                </c:pt>
                <c:pt idx="9128">
                  <c:v>-0.17764251858374991</c:v>
                </c:pt>
                <c:pt idx="9129">
                  <c:v>-0.1470333341966899</c:v>
                </c:pt>
                <c:pt idx="9130">
                  <c:v>-0.16158952575824292</c:v>
                </c:pt>
                <c:pt idx="9131">
                  <c:v>-0.1731381284156544</c:v>
                </c:pt>
                <c:pt idx="9132">
                  <c:v>-0.15166878189023286</c:v>
                </c:pt>
                <c:pt idx="9133">
                  <c:v>-0.13649900282317595</c:v>
                </c:pt>
                <c:pt idx="9134">
                  <c:v>-0.12857468465901734</c:v>
                </c:pt>
                <c:pt idx="9135">
                  <c:v>-0.13360226890103347</c:v>
                </c:pt>
                <c:pt idx="9136">
                  <c:v>-0.13341422984278278</c:v>
                </c:pt>
                <c:pt idx="9137">
                  <c:v>-0.11806288689165739</c:v>
                </c:pt>
                <c:pt idx="9138">
                  <c:v>-0.11139967365122122</c:v>
                </c:pt>
                <c:pt idx="9139">
                  <c:v>-0.11609028982879641</c:v>
                </c:pt>
                <c:pt idx="9140">
                  <c:v>-0.1290077443083219</c:v>
                </c:pt>
                <c:pt idx="9141">
                  <c:v>-0.11468103291978556</c:v>
                </c:pt>
                <c:pt idx="9142">
                  <c:v>-8.9451164236317965E-2</c:v>
                </c:pt>
                <c:pt idx="9143">
                  <c:v>-7.0621098707555244E-2</c:v>
                </c:pt>
                <c:pt idx="9144">
                  <c:v>-4.9635059183092023E-2</c:v>
                </c:pt>
                <c:pt idx="9145">
                  <c:v>-3.775337356574892E-2</c:v>
                </c:pt>
                <c:pt idx="9146">
                  <c:v>-3.2015592219430705E-2</c:v>
                </c:pt>
                <c:pt idx="9147">
                  <c:v>-2.1526949674946255E-2</c:v>
                </c:pt>
                <c:pt idx="9148">
                  <c:v>-2.1111735605687795E-2</c:v>
                </c:pt>
                <c:pt idx="9149">
                  <c:v>-8.4224403636457817E-3</c:v>
                </c:pt>
                <c:pt idx="9150">
                  <c:v>2.016105053225932E-2</c:v>
                </c:pt>
                <c:pt idx="9151">
                  <c:v>3.3637234841617243E-2</c:v>
                </c:pt>
                <c:pt idx="9152">
                  <c:v>3.4070812504856385E-2</c:v>
                </c:pt>
                <c:pt idx="9153">
                  <c:v>3.1535134295112538E-2</c:v>
                </c:pt>
                <c:pt idx="9154">
                  <c:v>3.2575824289673393E-2</c:v>
                </c:pt>
                <c:pt idx="9155">
                  <c:v>4.1516226786500562E-2</c:v>
                </c:pt>
                <c:pt idx="9156">
                  <c:v>4.0389287471832992E-2</c:v>
                </c:pt>
                <c:pt idx="9157">
                  <c:v>1.9566707244424875E-2</c:v>
                </c:pt>
                <c:pt idx="9158">
                  <c:v>3.4538838094744749E-2</c:v>
                </c:pt>
                <c:pt idx="9159">
                  <c:v>6.9966329094252641E-2</c:v>
                </c:pt>
                <c:pt idx="9160">
                  <c:v>8.916781061410553E-2</c:v>
                </c:pt>
                <c:pt idx="9161">
                  <c:v>9.3903234997021426E-2</c:v>
                </c:pt>
                <c:pt idx="9162">
                  <c:v>0.10184827371856305</c:v>
                </c:pt>
                <c:pt idx="9163">
                  <c:v>0.10657048874614729</c:v>
                </c:pt>
                <c:pt idx="9164">
                  <c:v>0.10876764484964647</c:v>
                </c:pt>
                <c:pt idx="9165">
                  <c:v>0.10623947784195396</c:v>
                </c:pt>
                <c:pt idx="9166">
                  <c:v>9.6429329948975642E-2</c:v>
                </c:pt>
                <c:pt idx="9167">
                  <c:v>0.10726669947421587</c:v>
                </c:pt>
                <c:pt idx="9168">
                  <c:v>0.12577792742624777</c:v>
                </c:pt>
                <c:pt idx="9169">
                  <c:v>0.1376368204304696</c:v>
                </c:pt>
                <c:pt idx="9170">
                  <c:v>0.14981247895568392</c:v>
                </c:pt>
                <c:pt idx="9171">
                  <c:v>0.14125696081224587</c:v>
                </c:pt>
                <c:pt idx="9172">
                  <c:v>0.12543759227123211</c:v>
                </c:pt>
                <c:pt idx="9173">
                  <c:v>0.13752855551814344</c:v>
                </c:pt>
                <c:pt idx="9174">
                  <c:v>0.15374213266336864</c:v>
                </c:pt>
                <c:pt idx="9175">
                  <c:v>0.15409774922945429</c:v>
                </c:pt>
                <c:pt idx="9176">
                  <c:v>0.14522520655805643</c:v>
                </c:pt>
                <c:pt idx="9177">
                  <c:v>0.15401823409049706</c:v>
                </c:pt>
                <c:pt idx="9178">
                  <c:v>0.1765557253490119</c:v>
                </c:pt>
                <c:pt idx="9179">
                  <c:v>0.18330363386775103</c:v>
                </c:pt>
                <c:pt idx="9180">
                  <c:v>0.18866067497215677</c:v>
                </c:pt>
                <c:pt idx="9181">
                  <c:v>0.19089616410681451</c:v>
                </c:pt>
                <c:pt idx="9182">
                  <c:v>0.19033489600870265</c:v>
                </c:pt>
                <c:pt idx="9183">
                  <c:v>0.19805615271050792</c:v>
                </c:pt>
                <c:pt idx="9184">
                  <c:v>0.19193478204563705</c:v>
                </c:pt>
                <c:pt idx="9185">
                  <c:v>0.16683571188064961</c:v>
                </c:pt>
                <c:pt idx="9186">
                  <c:v>0.14867569737625944</c:v>
                </c:pt>
                <c:pt idx="9187">
                  <c:v>0.15866870418814266</c:v>
                </c:pt>
                <c:pt idx="9188">
                  <c:v>0.17815690642078272</c:v>
                </c:pt>
                <c:pt idx="9189">
                  <c:v>0.20266673573519131</c:v>
                </c:pt>
                <c:pt idx="9190">
                  <c:v>0.216092620891502</c:v>
                </c:pt>
                <c:pt idx="9191">
                  <c:v>0.21982724235281928</c:v>
                </c:pt>
                <c:pt idx="9192">
                  <c:v>0.22492190939936288</c:v>
                </c:pt>
                <c:pt idx="9193">
                  <c:v>0.22345929705509082</c:v>
                </c:pt>
                <c:pt idx="9194">
                  <c:v>0.21510735838794065</c:v>
                </c:pt>
                <c:pt idx="9195">
                  <c:v>0.20526120852650939</c:v>
                </c:pt>
                <c:pt idx="9196">
                  <c:v>0.22195861068662748</c:v>
                </c:pt>
                <c:pt idx="9197">
                  <c:v>0.24259499080525268</c:v>
                </c:pt>
                <c:pt idx="9198">
                  <c:v>0.23638711181330779</c:v>
                </c:pt>
                <c:pt idx="9199">
                  <c:v>0.21830454039213656</c:v>
                </c:pt>
                <c:pt idx="9200">
                  <c:v>0.22636431920018651</c:v>
                </c:pt>
                <c:pt idx="9201">
                  <c:v>0.24544898857779276</c:v>
                </c:pt>
                <c:pt idx="9202">
                  <c:v>0.22718252220984747</c:v>
                </c:pt>
                <c:pt idx="9203">
                  <c:v>0.19217591753218161</c:v>
                </c:pt>
                <c:pt idx="9204">
                  <c:v>0.19376285322075165</c:v>
                </c:pt>
                <c:pt idx="9205">
                  <c:v>0.20573234220000519</c:v>
                </c:pt>
                <c:pt idx="9206">
                  <c:v>0.20513584915434227</c:v>
                </c:pt>
                <c:pt idx="9207">
                  <c:v>0.19575332176435548</c:v>
                </c:pt>
                <c:pt idx="9208">
                  <c:v>0.20125307570773657</c:v>
                </c:pt>
                <c:pt idx="9209">
                  <c:v>0.20715299541557669</c:v>
                </c:pt>
                <c:pt idx="9210">
                  <c:v>0.20159315185578494</c:v>
                </c:pt>
                <c:pt idx="9211">
                  <c:v>0.20144318682172552</c:v>
                </c:pt>
                <c:pt idx="9212">
                  <c:v>0.21180242948535316</c:v>
                </c:pt>
                <c:pt idx="9213">
                  <c:v>0.22908285632883527</c:v>
                </c:pt>
                <c:pt idx="9214">
                  <c:v>0.23989173508767386</c:v>
                </c:pt>
                <c:pt idx="9215">
                  <c:v>0.24603641637960061</c:v>
                </c:pt>
                <c:pt idx="9216">
                  <c:v>0.24051283379522911</c:v>
                </c:pt>
                <c:pt idx="9217">
                  <c:v>0.21478593074153696</c:v>
                </c:pt>
                <c:pt idx="9218">
                  <c:v>0.1885404957393354</c:v>
                </c:pt>
                <c:pt idx="9219">
                  <c:v>0.1884703048512005</c:v>
                </c:pt>
                <c:pt idx="9220">
                  <c:v>0.2121111657903598</c:v>
                </c:pt>
                <c:pt idx="9221">
                  <c:v>0.23087026341008576</c:v>
                </c:pt>
                <c:pt idx="9222">
                  <c:v>0.23240047657281984</c:v>
                </c:pt>
                <c:pt idx="9223">
                  <c:v>0.23203993887435576</c:v>
                </c:pt>
                <c:pt idx="9224">
                  <c:v>0.21695200600896167</c:v>
                </c:pt>
                <c:pt idx="9225">
                  <c:v>0.20370276360434098</c:v>
                </c:pt>
                <c:pt idx="9226">
                  <c:v>0.22157994250045329</c:v>
                </c:pt>
                <c:pt idx="9227">
                  <c:v>0.25367660390064495</c:v>
                </c:pt>
                <c:pt idx="9228">
                  <c:v>0.27047061565956126</c:v>
                </c:pt>
                <c:pt idx="9229">
                  <c:v>0.26054546867310729</c:v>
                </c:pt>
                <c:pt idx="9230">
                  <c:v>0.2371061151544977</c:v>
                </c:pt>
                <c:pt idx="9231">
                  <c:v>0.21651687430391878</c:v>
                </c:pt>
                <c:pt idx="9232">
                  <c:v>0.19383641119946129</c:v>
                </c:pt>
                <c:pt idx="9233">
                  <c:v>0.15988888601103371</c:v>
                </c:pt>
                <c:pt idx="9234">
                  <c:v>0.14572379497008472</c:v>
                </c:pt>
                <c:pt idx="9235">
                  <c:v>0.16977544095936181</c:v>
                </c:pt>
                <c:pt idx="9236">
                  <c:v>0.20367893496335054</c:v>
                </c:pt>
                <c:pt idx="9237">
                  <c:v>0.22971897744049316</c:v>
                </c:pt>
                <c:pt idx="9238">
                  <c:v>0.22797068041130308</c:v>
                </c:pt>
                <c:pt idx="9239">
                  <c:v>0.21647621021005467</c:v>
                </c:pt>
                <c:pt idx="9240">
                  <c:v>0.19428630630163954</c:v>
                </c:pt>
                <c:pt idx="9241">
                  <c:v>0.15713667797663758</c:v>
                </c:pt>
                <c:pt idx="9242">
                  <c:v>0.1422217617653915</c:v>
                </c:pt>
                <c:pt idx="9243">
                  <c:v>0.1706221347354244</c:v>
                </c:pt>
                <c:pt idx="9244">
                  <c:v>0.16578621564920096</c:v>
                </c:pt>
                <c:pt idx="9245">
                  <c:v>0.12040327384806652</c:v>
                </c:pt>
                <c:pt idx="9246">
                  <c:v>8.6064130125100363E-2</c:v>
                </c:pt>
                <c:pt idx="9247">
                  <c:v>6.0993550726514544E-2</c:v>
                </c:pt>
                <c:pt idx="9248">
                  <c:v>5.2725530316765523E-2</c:v>
                </c:pt>
                <c:pt idx="9249">
                  <c:v>4.8240047657281987E-2</c:v>
                </c:pt>
                <c:pt idx="9250">
                  <c:v>2.6931285451578649E-2</c:v>
                </c:pt>
                <c:pt idx="9251">
                  <c:v>2.0354036623585176E-2</c:v>
                </c:pt>
                <c:pt idx="9252">
                  <c:v>1.733173612370173E-2</c:v>
                </c:pt>
                <c:pt idx="9253">
                  <c:v>-1.3148281488772048E-2</c:v>
                </c:pt>
                <c:pt idx="9254">
                  <c:v>-2.2005309642829391E-2</c:v>
                </c:pt>
                <c:pt idx="9255">
                  <c:v>-1.6448392861767983E-2</c:v>
                </c:pt>
                <c:pt idx="9256">
                  <c:v>-3.7388173741873656E-2</c:v>
                </c:pt>
                <c:pt idx="9257">
                  <c:v>-6.6654666010515687E-2</c:v>
                </c:pt>
                <c:pt idx="9258">
                  <c:v>-7.8543085809008262E-2</c:v>
                </c:pt>
                <c:pt idx="9259">
                  <c:v>-8.6465072910461294E-2</c:v>
                </c:pt>
                <c:pt idx="9260">
                  <c:v>-9.9281773679711985E-2</c:v>
                </c:pt>
                <c:pt idx="9261">
                  <c:v>-0.11057059234893418</c:v>
                </c:pt>
                <c:pt idx="9262">
                  <c:v>-0.11884586495376726</c:v>
                </c:pt>
                <c:pt idx="9263">
                  <c:v>-0.13378486881297108</c:v>
                </c:pt>
                <c:pt idx="9264">
                  <c:v>-0.15120982154419954</c:v>
                </c:pt>
                <c:pt idx="9265">
                  <c:v>-0.16111994612655081</c:v>
                </c:pt>
                <c:pt idx="9266">
                  <c:v>-0.17276515838276052</c:v>
                </c:pt>
                <c:pt idx="9267">
                  <c:v>-0.18759123520422699</c:v>
                </c:pt>
                <c:pt idx="9268">
                  <c:v>-0.17997021419876197</c:v>
                </c:pt>
                <c:pt idx="9269">
                  <c:v>-0.18050791266285066</c:v>
                </c:pt>
                <c:pt idx="9270">
                  <c:v>-0.22406615037944522</c:v>
                </c:pt>
                <c:pt idx="9271">
                  <c:v>-0.23011784817011577</c:v>
                </c:pt>
                <c:pt idx="9272">
                  <c:v>-0.19673133207283278</c:v>
                </c:pt>
                <c:pt idx="9273">
                  <c:v>-0.17120567743272297</c:v>
                </c:pt>
                <c:pt idx="9274">
                  <c:v>-0.14281385169261054</c:v>
                </c:pt>
                <c:pt idx="9275">
                  <c:v>-0.15478541272760238</c:v>
                </c:pt>
                <c:pt idx="9276">
                  <c:v>-0.18867155326478283</c:v>
                </c:pt>
                <c:pt idx="9277">
                  <c:v>-0.19664508275272607</c:v>
                </c:pt>
                <c:pt idx="9278">
                  <c:v>-0.21060529928255073</c:v>
                </c:pt>
                <c:pt idx="9279">
                  <c:v>-0.22571472972622963</c:v>
                </c:pt>
                <c:pt idx="9280">
                  <c:v>-0.20726721748815044</c:v>
                </c:pt>
                <c:pt idx="9281">
                  <c:v>-0.16618767644849647</c:v>
                </c:pt>
                <c:pt idx="9282">
                  <c:v>-0.14656064648139036</c:v>
                </c:pt>
                <c:pt idx="9283">
                  <c:v>-0.15579424486518686</c:v>
                </c:pt>
                <c:pt idx="9284">
                  <c:v>-0.15953767256339196</c:v>
                </c:pt>
                <c:pt idx="9285">
                  <c:v>-0.14321142738739673</c:v>
                </c:pt>
                <c:pt idx="9286">
                  <c:v>-0.14833950633272036</c:v>
                </c:pt>
                <c:pt idx="9287">
                  <c:v>-0.15518739154083247</c:v>
                </c:pt>
                <c:pt idx="9288">
                  <c:v>-0.14476857727472869</c:v>
                </c:pt>
                <c:pt idx="9289">
                  <c:v>-0.14398508119868425</c:v>
                </c:pt>
                <c:pt idx="9290">
                  <c:v>-0.15630448859074311</c:v>
                </c:pt>
                <c:pt idx="9291">
                  <c:v>-0.17398767126835712</c:v>
                </c:pt>
                <c:pt idx="9292">
                  <c:v>-0.19387759330725998</c:v>
                </c:pt>
                <c:pt idx="9293">
                  <c:v>-0.18223238105105027</c:v>
                </c:pt>
                <c:pt idx="9294">
                  <c:v>-0.13958947395684945</c:v>
                </c:pt>
                <c:pt idx="9295">
                  <c:v>-0.13685669144499987</c:v>
                </c:pt>
                <c:pt idx="9296">
                  <c:v>-0.15602217099639981</c:v>
                </c:pt>
                <c:pt idx="9297">
                  <c:v>-0.1610585614753037</c:v>
                </c:pt>
                <c:pt idx="9298">
                  <c:v>-0.14016395141029295</c:v>
                </c:pt>
                <c:pt idx="9299">
                  <c:v>-0.12444844466316145</c:v>
                </c:pt>
                <c:pt idx="9300">
                  <c:v>-0.12649304566292835</c:v>
                </c:pt>
                <c:pt idx="9301">
                  <c:v>-0.12169597762179803</c:v>
                </c:pt>
                <c:pt idx="9302">
                  <c:v>-0.14110906783392474</c:v>
                </c:pt>
                <c:pt idx="9303">
                  <c:v>-0.17219871014530291</c:v>
                </c:pt>
                <c:pt idx="9304">
                  <c:v>-0.16568390789712245</c:v>
                </c:pt>
                <c:pt idx="9305">
                  <c:v>-0.14764355461161907</c:v>
                </c:pt>
                <c:pt idx="9306">
                  <c:v>-0.1452544743453599</c:v>
                </c:pt>
                <c:pt idx="9307">
                  <c:v>-0.1450708384055531</c:v>
                </c:pt>
                <c:pt idx="9308">
                  <c:v>-0.14900437721774717</c:v>
                </c:pt>
                <c:pt idx="9309">
                  <c:v>-0.14121992281592377</c:v>
                </c:pt>
                <c:pt idx="9310">
                  <c:v>-0.13852107021678883</c:v>
                </c:pt>
                <c:pt idx="9311">
                  <c:v>-0.14766013105752546</c:v>
                </c:pt>
                <c:pt idx="9312">
                  <c:v>-0.13757103266077858</c:v>
                </c:pt>
                <c:pt idx="9313">
                  <c:v>-0.11587479603201327</c:v>
                </c:pt>
                <c:pt idx="9314">
                  <c:v>-0.11412287290528117</c:v>
                </c:pt>
                <c:pt idx="9315">
                  <c:v>-0.12180527856199333</c:v>
                </c:pt>
                <c:pt idx="9316">
                  <c:v>-0.10614882540340335</c:v>
                </c:pt>
                <c:pt idx="9317">
                  <c:v>-7.3415006863684643E-2</c:v>
                </c:pt>
                <c:pt idx="9318">
                  <c:v>-7.2238597218265171E-2</c:v>
                </c:pt>
                <c:pt idx="9319">
                  <c:v>-9.338988318785775E-2</c:v>
                </c:pt>
                <c:pt idx="9320">
                  <c:v>-8.9915304721697023E-2</c:v>
                </c:pt>
                <c:pt idx="9321">
                  <c:v>-8.8545416871713856E-2</c:v>
                </c:pt>
                <c:pt idx="9322">
                  <c:v>-9.4363231370923881E-2</c:v>
                </c:pt>
                <c:pt idx="9323">
                  <c:v>-9.9621590820793082E-2</c:v>
                </c:pt>
                <c:pt idx="9324">
                  <c:v>-9.8429381750369097E-2</c:v>
                </c:pt>
                <c:pt idx="9325">
                  <c:v>-8.7607811650133399E-2</c:v>
                </c:pt>
                <c:pt idx="9326">
                  <c:v>-9.1752700147633967E-2</c:v>
                </c:pt>
                <c:pt idx="9327">
                  <c:v>-0.11041337511979073</c:v>
                </c:pt>
                <c:pt idx="9328">
                  <c:v>-0.10131212929627807</c:v>
                </c:pt>
                <c:pt idx="9329">
                  <c:v>-8.4864409852625056E-2</c:v>
                </c:pt>
                <c:pt idx="9330">
                  <c:v>-9.5670698541790777E-2</c:v>
                </c:pt>
                <c:pt idx="9331">
                  <c:v>-0.11371804501541093</c:v>
                </c:pt>
                <c:pt idx="9332">
                  <c:v>-0.12862130591312906</c:v>
                </c:pt>
                <c:pt idx="9333">
                  <c:v>-0.13189929809111864</c:v>
                </c:pt>
                <c:pt idx="9334">
                  <c:v>-0.10020772358776452</c:v>
                </c:pt>
                <c:pt idx="9335">
                  <c:v>-7.3264782822657928E-2</c:v>
                </c:pt>
                <c:pt idx="9336">
                  <c:v>-6.9006190266518178E-2</c:v>
                </c:pt>
                <c:pt idx="9337">
                  <c:v>-9.8155870392913569E-2</c:v>
                </c:pt>
                <c:pt idx="9338">
                  <c:v>-0.11013908674143336</c:v>
                </c:pt>
                <c:pt idx="9339">
                  <c:v>-9.6952006008961658E-2</c:v>
                </c:pt>
                <c:pt idx="9340">
                  <c:v>-8.6159444689062156E-2</c:v>
                </c:pt>
                <c:pt idx="9341">
                  <c:v>-9.6416638607578542E-2</c:v>
                </c:pt>
                <c:pt idx="9342">
                  <c:v>-0.10602087596156337</c:v>
                </c:pt>
                <c:pt idx="9343">
                  <c:v>-7.3884068481442161E-2</c:v>
                </c:pt>
                <c:pt idx="9344">
                  <c:v>-5.8204045688829038E-2</c:v>
                </c:pt>
                <c:pt idx="9345">
                  <c:v>-6.1882203631277687E-2</c:v>
                </c:pt>
                <c:pt idx="9346">
                  <c:v>-6.6922220207723593E-2</c:v>
                </c:pt>
                <c:pt idx="9347">
                  <c:v>-7.2123080110854984E-2</c:v>
                </c:pt>
                <c:pt idx="9348">
                  <c:v>-6.1932450982931445E-2</c:v>
                </c:pt>
                <c:pt idx="9349">
                  <c:v>-1.8470926467921988E-2</c:v>
                </c:pt>
                <c:pt idx="9350">
                  <c:v>-5.5804605143878376E-4</c:v>
                </c:pt>
                <c:pt idx="9351">
                  <c:v>-2.3838353751715922E-2</c:v>
                </c:pt>
                <c:pt idx="9352">
                  <c:v>-3.314434458286928E-2</c:v>
                </c:pt>
                <c:pt idx="9353">
                  <c:v>-3.1517780828304282E-2</c:v>
                </c:pt>
                <c:pt idx="9354">
                  <c:v>-1.8806729001010131E-2</c:v>
                </c:pt>
                <c:pt idx="9355">
                  <c:v>-5.5185837499028721E-3</c:v>
                </c:pt>
                <c:pt idx="9356">
                  <c:v>-1.0574788261804243E-2</c:v>
                </c:pt>
                <c:pt idx="9357">
                  <c:v>-4.8621046906161779E-3</c:v>
                </c:pt>
                <c:pt idx="9358">
                  <c:v>2.225942137843508E-2</c:v>
                </c:pt>
                <c:pt idx="9359">
                  <c:v>5.7885985133000084E-2</c:v>
                </c:pt>
                <c:pt idx="9360">
                  <c:v>7.5619933176202442E-2</c:v>
                </c:pt>
                <c:pt idx="9361">
                  <c:v>7.1776528788624422E-2</c:v>
                </c:pt>
                <c:pt idx="9362">
                  <c:v>6.1134450516718904E-2</c:v>
                </c:pt>
                <c:pt idx="9363">
                  <c:v>4.3066124478748483E-2</c:v>
                </c:pt>
                <c:pt idx="9364">
                  <c:v>2.301569582221762E-2</c:v>
                </c:pt>
                <c:pt idx="9365">
                  <c:v>2.3216374420471909E-2</c:v>
                </c:pt>
                <c:pt idx="9366">
                  <c:v>5.4925794503872152E-2</c:v>
                </c:pt>
                <c:pt idx="9367">
                  <c:v>7.094589344453367E-2</c:v>
                </c:pt>
                <c:pt idx="9368">
                  <c:v>6.6304488590743088E-2</c:v>
                </c:pt>
                <c:pt idx="9369">
                  <c:v>6.2194048019891736E-2</c:v>
                </c:pt>
                <c:pt idx="9370">
                  <c:v>6.8496982568831105E-2</c:v>
                </c:pt>
                <c:pt idx="9371">
                  <c:v>6.2748322929886816E-2</c:v>
                </c:pt>
                <c:pt idx="9372">
                  <c:v>5.2703773731513387E-2</c:v>
                </c:pt>
                <c:pt idx="9373">
                  <c:v>5.4431609210287758E-2</c:v>
                </c:pt>
                <c:pt idx="9374">
                  <c:v>5.8837058716879491E-2</c:v>
                </c:pt>
                <c:pt idx="9375">
                  <c:v>5.6182237302183434E-2</c:v>
                </c:pt>
                <c:pt idx="9376">
                  <c:v>4.0646222383382113E-2</c:v>
                </c:pt>
                <c:pt idx="9377">
                  <c:v>3.0181045870133906E-2</c:v>
                </c:pt>
                <c:pt idx="9378">
                  <c:v>2.8347017534771687E-2</c:v>
                </c:pt>
                <c:pt idx="9379">
                  <c:v>3.6194669636613226E-2</c:v>
                </c:pt>
                <c:pt idx="9380">
                  <c:v>4.9732704809759387E-2</c:v>
                </c:pt>
                <c:pt idx="9381">
                  <c:v>4.594628195498459E-2</c:v>
                </c:pt>
                <c:pt idx="9382">
                  <c:v>5.6345929705509085E-2</c:v>
                </c:pt>
                <c:pt idx="9383">
                  <c:v>5.0760962469890439E-2</c:v>
                </c:pt>
                <c:pt idx="9384">
                  <c:v>4.1143774767541247E-2</c:v>
                </c:pt>
                <c:pt idx="9385">
                  <c:v>5.5640912740552717E-2</c:v>
                </c:pt>
                <c:pt idx="9386">
                  <c:v>6.3621694423579997E-2</c:v>
                </c:pt>
                <c:pt idx="9387">
                  <c:v>5.6537853868269067E-2</c:v>
                </c:pt>
                <c:pt idx="9388">
                  <c:v>5.4179595431117097E-2</c:v>
                </c:pt>
                <c:pt idx="9389">
                  <c:v>5.8636328317231735E-2</c:v>
                </c:pt>
                <c:pt idx="9390">
                  <c:v>8.256002486466886E-2</c:v>
                </c:pt>
                <c:pt idx="9391">
                  <c:v>0.10181978295216142</c:v>
                </c:pt>
                <c:pt idx="9392">
                  <c:v>8.0839959594913108E-2</c:v>
                </c:pt>
                <c:pt idx="9393">
                  <c:v>6.7091092750394987E-2</c:v>
                </c:pt>
                <c:pt idx="9394">
                  <c:v>8.2525058924085071E-2</c:v>
                </c:pt>
                <c:pt idx="9395">
                  <c:v>9.84785930741537E-2</c:v>
                </c:pt>
                <c:pt idx="9396">
                  <c:v>0.10367660390064494</c:v>
                </c:pt>
                <c:pt idx="9397">
                  <c:v>9.672589292651973E-2</c:v>
                </c:pt>
                <c:pt idx="9398">
                  <c:v>8.7445155274676889E-2</c:v>
                </c:pt>
                <c:pt idx="9399">
                  <c:v>8.2972363956590425E-2</c:v>
                </c:pt>
                <c:pt idx="9400">
                  <c:v>7.0685073428475229E-2</c:v>
                </c:pt>
                <c:pt idx="9401">
                  <c:v>7.4599704732057293E-2</c:v>
                </c:pt>
                <c:pt idx="9402">
                  <c:v>7.9645678468750813E-2</c:v>
                </c:pt>
                <c:pt idx="9403">
                  <c:v>6.8924344064855356E-2</c:v>
                </c:pt>
                <c:pt idx="9404">
                  <c:v>7.5766013105752553E-2</c:v>
                </c:pt>
                <c:pt idx="9405">
                  <c:v>0.10732109093734622</c:v>
                </c:pt>
                <c:pt idx="9406">
                  <c:v>0.12121396565567615</c:v>
                </c:pt>
                <c:pt idx="9407">
                  <c:v>9.3662876531378711E-2</c:v>
                </c:pt>
                <c:pt idx="9408">
                  <c:v>8.4143334455696855E-2</c:v>
                </c:pt>
                <c:pt idx="9409">
                  <c:v>9.6480354321531264E-2</c:v>
                </c:pt>
                <c:pt idx="9410">
                  <c:v>9.5234789815846044E-2</c:v>
                </c:pt>
                <c:pt idx="9411">
                  <c:v>8.7641223548913474E-2</c:v>
                </c:pt>
                <c:pt idx="9412">
                  <c:v>0.10981144292781476</c:v>
                </c:pt>
                <c:pt idx="9413">
                  <c:v>0.14598694604884874</c:v>
                </c:pt>
                <c:pt idx="9414">
                  <c:v>0.14275039498562511</c:v>
                </c:pt>
                <c:pt idx="9415">
                  <c:v>0.12629542334688804</c:v>
                </c:pt>
                <c:pt idx="9416">
                  <c:v>0.10545442772410578</c:v>
                </c:pt>
                <c:pt idx="9417">
                  <c:v>8.2147685772747295E-2</c:v>
                </c:pt>
                <c:pt idx="9418">
                  <c:v>7.8791732497604197E-2</c:v>
                </c:pt>
                <c:pt idx="9419">
                  <c:v>8.046906161775752E-2</c:v>
                </c:pt>
                <c:pt idx="9420">
                  <c:v>7.4672485689865065E-2</c:v>
                </c:pt>
                <c:pt idx="9421">
                  <c:v>5.211349685306535E-2</c:v>
                </c:pt>
                <c:pt idx="9422">
                  <c:v>3.1705819886554951E-2</c:v>
                </c:pt>
                <c:pt idx="9423">
                  <c:v>4.1284415550778324E-2</c:v>
                </c:pt>
                <c:pt idx="9424">
                  <c:v>5.8164417622834065E-2</c:v>
                </c:pt>
                <c:pt idx="9425">
                  <c:v>6.0759926442021293E-2</c:v>
                </c:pt>
                <c:pt idx="9426">
                  <c:v>6.6788572612603278E-2</c:v>
                </c:pt>
                <c:pt idx="9427">
                  <c:v>7.9408687093682817E-2</c:v>
                </c:pt>
                <c:pt idx="9428">
                  <c:v>8.3387034111217589E-2</c:v>
                </c:pt>
                <c:pt idx="9429">
                  <c:v>7.5063327203501784E-2</c:v>
                </c:pt>
                <c:pt idx="9430">
                  <c:v>5.7495920640265222E-2</c:v>
                </c:pt>
                <c:pt idx="9431">
                  <c:v>5.2181097671527364E-2</c:v>
                </c:pt>
                <c:pt idx="9432">
                  <c:v>6.4296407573363731E-2</c:v>
                </c:pt>
                <c:pt idx="9433">
                  <c:v>6.696158926675129E-2</c:v>
                </c:pt>
                <c:pt idx="9434">
                  <c:v>6.2390116294128314E-2</c:v>
                </c:pt>
                <c:pt idx="9435">
                  <c:v>8.0317542541894382E-2</c:v>
                </c:pt>
                <c:pt idx="9436">
                  <c:v>0.11742935584967236</c:v>
                </c:pt>
                <c:pt idx="9437">
                  <c:v>0.12925069284363749</c:v>
                </c:pt>
                <c:pt idx="9438">
                  <c:v>0.10680359501670594</c:v>
                </c:pt>
                <c:pt idx="9439">
                  <c:v>0.10105467637079438</c:v>
                </c:pt>
                <c:pt idx="9440">
                  <c:v>0.10215623300266777</c:v>
                </c:pt>
                <c:pt idx="9441">
                  <c:v>0.10217229143463959</c:v>
                </c:pt>
                <c:pt idx="9442">
                  <c:v>0.11655468932114274</c:v>
                </c:pt>
                <c:pt idx="9443">
                  <c:v>0.12857675671475563</c:v>
                </c:pt>
                <c:pt idx="9444">
                  <c:v>0.11141832215286591</c:v>
                </c:pt>
                <c:pt idx="9445">
                  <c:v>9.0248387681628642E-2</c:v>
                </c:pt>
                <c:pt idx="9446">
                  <c:v>8.4019529125333489E-2</c:v>
                </c:pt>
                <c:pt idx="9447">
                  <c:v>8.2000828822295327E-2</c:v>
                </c:pt>
                <c:pt idx="9448">
                  <c:v>8.0444714962832509E-2</c:v>
                </c:pt>
                <c:pt idx="9449">
                  <c:v>8.3288611463648382E-2</c:v>
                </c:pt>
                <c:pt idx="9450">
                  <c:v>9.1773161698049679E-2</c:v>
                </c:pt>
                <c:pt idx="9451">
                  <c:v>0.102124893159626</c:v>
                </c:pt>
                <c:pt idx="9452">
                  <c:v>0.1006304229583776</c:v>
                </c:pt>
                <c:pt idx="9453">
                  <c:v>9.5457017793778645E-2</c:v>
                </c:pt>
                <c:pt idx="9454">
                  <c:v>8.6778989354813652E-2</c:v>
                </c:pt>
                <c:pt idx="9455">
                  <c:v>6.7371079282032689E-2</c:v>
                </c:pt>
                <c:pt idx="9456">
                  <c:v>5.3789789945349539E-2</c:v>
                </c:pt>
                <c:pt idx="9457">
                  <c:v>5.0363386775104255E-2</c:v>
                </c:pt>
                <c:pt idx="9458">
                  <c:v>6.2121526069051261E-2</c:v>
                </c:pt>
                <c:pt idx="9459">
                  <c:v>8.970887616876895E-2</c:v>
                </c:pt>
                <c:pt idx="9460">
                  <c:v>9.2217617653914896E-2</c:v>
                </c:pt>
                <c:pt idx="9461">
                  <c:v>7.1413660027454737E-2</c:v>
                </c:pt>
                <c:pt idx="9462">
                  <c:v>7.1868994275946035E-2</c:v>
                </c:pt>
                <c:pt idx="9463">
                  <c:v>7.1153617032298166E-2</c:v>
                </c:pt>
                <c:pt idx="9464">
                  <c:v>6.8611204641404869E-2</c:v>
                </c:pt>
                <c:pt idx="9465">
                  <c:v>8.2225905876868094E-2</c:v>
                </c:pt>
                <c:pt idx="9466">
                  <c:v>0.10013235256028388</c:v>
                </c:pt>
                <c:pt idx="9467">
                  <c:v>8.7292859177911894E-2</c:v>
                </c:pt>
                <c:pt idx="9468">
                  <c:v>6.5669662513921631E-2</c:v>
                </c:pt>
                <c:pt idx="9469">
                  <c:v>7.3368644616540191E-2</c:v>
                </c:pt>
                <c:pt idx="9470">
                  <c:v>9.2048486104276211E-2</c:v>
                </c:pt>
                <c:pt idx="9471">
                  <c:v>8.2081898003056292E-2</c:v>
                </c:pt>
                <c:pt idx="9472">
                  <c:v>5.2568572094589344E-2</c:v>
                </c:pt>
                <c:pt idx="9473">
                  <c:v>3.5309124815457539E-2</c:v>
                </c:pt>
                <c:pt idx="9474">
                  <c:v>4.2964852754539103E-2</c:v>
                </c:pt>
                <c:pt idx="9475">
                  <c:v>6.2559247843766999E-2</c:v>
                </c:pt>
                <c:pt idx="9476">
                  <c:v>6.1273796265119536E-2</c:v>
                </c:pt>
                <c:pt idx="9477">
                  <c:v>4.304903001890751E-2</c:v>
                </c:pt>
                <c:pt idx="9478">
                  <c:v>4.3643451008832143E-2</c:v>
                </c:pt>
                <c:pt idx="9479">
                  <c:v>6.1569582221761766E-2</c:v>
                </c:pt>
                <c:pt idx="9480">
                  <c:v>4.765391489031056E-2</c:v>
                </c:pt>
                <c:pt idx="9481">
                  <c:v>4.2220207723587762E-2</c:v>
                </c:pt>
                <c:pt idx="9482">
                  <c:v>2.5357947628791216E-2</c:v>
                </c:pt>
                <c:pt idx="9483">
                  <c:v>-5.6531378694086873E-3</c:v>
                </c:pt>
                <c:pt idx="9484">
                  <c:v>-1.0854075474630267E-2</c:v>
                </c:pt>
                <c:pt idx="9485">
                  <c:v>-1.8448677769431997E-2</c:v>
                </c:pt>
                <c:pt idx="9486">
                  <c:v>-3.1492139138542825E-2</c:v>
                </c:pt>
                <c:pt idx="9487">
                  <c:v>-3.4131161128234354E-2</c:v>
                </c:pt>
                <c:pt idx="9488">
                  <c:v>-2.155158123753529E-2</c:v>
                </c:pt>
                <c:pt idx="9489">
                  <c:v>-1.4394130902121268E-2</c:v>
                </c:pt>
                <c:pt idx="9490">
                  <c:v>-1.523453080887876E-2</c:v>
                </c:pt>
                <c:pt idx="9491">
                  <c:v>1.3130125100365202E-2</c:v>
                </c:pt>
                <c:pt idx="9492">
                  <c:v>4.3288870470615665E-2</c:v>
                </c:pt>
                <c:pt idx="9493">
                  <c:v>3.9075604133751204E-2</c:v>
                </c:pt>
                <c:pt idx="9494">
                  <c:v>2.3705146468440002E-2</c:v>
                </c:pt>
                <c:pt idx="9495">
                  <c:v>3.7767100935015155E-3</c:v>
                </c:pt>
                <c:pt idx="9496">
                  <c:v>-9.9477064933046703E-3</c:v>
                </c:pt>
                <c:pt idx="9497">
                  <c:v>-1.5302960449636095E-2</c:v>
                </c:pt>
                <c:pt idx="9498">
                  <c:v>-2.1086715532647831E-2</c:v>
                </c:pt>
                <c:pt idx="9499">
                  <c:v>-4.1947991400968686E-2</c:v>
                </c:pt>
                <c:pt idx="9500">
                  <c:v>-4.8766090807842735E-2</c:v>
                </c:pt>
                <c:pt idx="9501">
                  <c:v>-2.5231345023181122E-2</c:v>
                </c:pt>
                <c:pt idx="9502">
                  <c:v>-8.9708099147867079E-3</c:v>
                </c:pt>
                <c:pt idx="9503">
                  <c:v>-2.2255199564868298E-2</c:v>
                </c:pt>
                <c:pt idx="9504">
                  <c:v>-3.6368722318630378E-2</c:v>
                </c:pt>
                <c:pt idx="9505">
                  <c:v>-4.402211919500635E-2</c:v>
                </c:pt>
                <c:pt idx="9506">
                  <c:v>-5.3144085575901993E-2</c:v>
                </c:pt>
                <c:pt idx="9507">
                  <c:v>-5.9781398119609419E-2</c:v>
                </c:pt>
                <c:pt idx="9508">
                  <c:v>-5.7770468025589897E-2</c:v>
                </c:pt>
                <c:pt idx="9509">
                  <c:v>-4.7321867958248075E-2</c:v>
                </c:pt>
                <c:pt idx="9510">
                  <c:v>-6.0772617783418373E-2</c:v>
                </c:pt>
                <c:pt idx="9511">
                  <c:v>-9.2305162008858049E-2</c:v>
                </c:pt>
                <c:pt idx="9512">
                  <c:v>-9.9801859670025125E-2</c:v>
                </c:pt>
                <c:pt idx="9513">
                  <c:v>-9.1569582221761772E-2</c:v>
                </c:pt>
                <c:pt idx="9514">
                  <c:v>-8.287730839959595E-2</c:v>
                </c:pt>
                <c:pt idx="9515">
                  <c:v>-8.4694242275117196E-2</c:v>
                </c:pt>
                <c:pt idx="9516">
                  <c:v>-0.10093579217280946</c:v>
                </c:pt>
                <c:pt idx="9517">
                  <c:v>-0.11876764484964646</c:v>
                </c:pt>
                <c:pt idx="9518">
                  <c:v>-0.10852858141884018</c:v>
                </c:pt>
                <c:pt idx="9519">
                  <c:v>-8.3878629335129129E-2</c:v>
                </c:pt>
                <c:pt idx="9520">
                  <c:v>-7.5515035354451032E-2</c:v>
                </c:pt>
                <c:pt idx="9521">
                  <c:v>-7.2301276904348732E-2</c:v>
                </c:pt>
                <c:pt idx="9522">
                  <c:v>-8.6603123624025488E-2</c:v>
                </c:pt>
                <c:pt idx="9523">
                  <c:v>-0.11051568287186925</c:v>
                </c:pt>
                <c:pt idx="9524">
                  <c:v>-0.12335517625424124</c:v>
                </c:pt>
                <c:pt idx="9525">
                  <c:v>-0.13984640886839855</c:v>
                </c:pt>
                <c:pt idx="9526">
                  <c:v>-0.15268460721593413</c:v>
                </c:pt>
                <c:pt idx="9527">
                  <c:v>-0.15820585873760004</c:v>
                </c:pt>
                <c:pt idx="9528">
                  <c:v>-0.16738765572793909</c:v>
                </c:pt>
                <c:pt idx="9529">
                  <c:v>-0.17102825766013108</c:v>
                </c:pt>
                <c:pt idx="9530">
                  <c:v>-0.1713139423450491</c:v>
                </c:pt>
                <c:pt idx="9531">
                  <c:v>-0.16949908052526616</c:v>
                </c:pt>
                <c:pt idx="9532">
                  <c:v>-0.1617892201300215</c:v>
                </c:pt>
                <c:pt idx="9533">
                  <c:v>-0.14969566681343729</c:v>
                </c:pt>
                <c:pt idx="9534">
                  <c:v>-0.15638037763215831</c:v>
                </c:pt>
                <c:pt idx="9535">
                  <c:v>-0.17213836152192494</c:v>
                </c:pt>
                <c:pt idx="9536">
                  <c:v>-0.16972104949623149</c:v>
                </c:pt>
                <c:pt idx="9537">
                  <c:v>-0.18471729389520578</c:v>
                </c:pt>
                <c:pt idx="9538">
                  <c:v>-0.22037556010256679</c:v>
                </c:pt>
                <c:pt idx="9539">
                  <c:v>-0.23891501981403301</c:v>
                </c:pt>
                <c:pt idx="9540">
                  <c:v>-0.25010878292626071</c:v>
                </c:pt>
                <c:pt idx="9541">
                  <c:v>-0.26864979667953071</c:v>
                </c:pt>
                <c:pt idx="9542">
                  <c:v>-0.28382501489290063</c:v>
                </c:pt>
                <c:pt idx="9543">
                  <c:v>-0.29371390090393434</c:v>
                </c:pt>
                <c:pt idx="9544">
                  <c:v>-0.31680955217695356</c:v>
                </c:pt>
                <c:pt idx="9545">
                  <c:v>-0.31917169571861487</c:v>
                </c:pt>
                <c:pt idx="9546">
                  <c:v>-0.28575979693853765</c:v>
                </c:pt>
                <c:pt idx="9547">
                  <c:v>-0.23079851848014712</c:v>
                </c:pt>
                <c:pt idx="9548">
                  <c:v>-0.15468362298945842</c:v>
                </c:pt>
                <c:pt idx="9549">
                  <c:v>-0.1170333341966899</c:v>
                </c:pt>
                <c:pt idx="9550">
                  <c:v>-0.14601077468983917</c:v>
                </c:pt>
                <c:pt idx="9551">
                  <c:v>-0.18794840581211636</c:v>
                </c:pt>
                <c:pt idx="9552">
                  <c:v>-0.18197259706286101</c:v>
                </c:pt>
                <c:pt idx="9553">
                  <c:v>-0.16820171462612346</c:v>
                </c:pt>
                <c:pt idx="9554">
                  <c:v>-0.16166075267424695</c:v>
                </c:pt>
                <c:pt idx="9555">
                  <c:v>-0.15924110958584786</c:v>
                </c:pt>
                <c:pt idx="9556">
                  <c:v>-0.16586702582299462</c:v>
                </c:pt>
                <c:pt idx="9557">
                  <c:v>-0.19100986816545365</c:v>
                </c:pt>
                <c:pt idx="9558">
                  <c:v>-0.21217669455308352</c:v>
                </c:pt>
                <c:pt idx="9559">
                  <c:v>-0.20630604263254682</c:v>
                </c:pt>
                <c:pt idx="9560">
                  <c:v>-0.20419176875857961</c:v>
                </c:pt>
                <c:pt idx="9561">
                  <c:v>-0.20130850319873608</c:v>
                </c:pt>
                <c:pt idx="9562">
                  <c:v>-0.18757025563987673</c:v>
                </c:pt>
                <c:pt idx="9563">
                  <c:v>-0.19741381543163511</c:v>
                </c:pt>
                <c:pt idx="9564">
                  <c:v>-0.20652852961744675</c:v>
                </c:pt>
                <c:pt idx="9565">
                  <c:v>-0.1784785930741537</c:v>
                </c:pt>
                <c:pt idx="9566">
                  <c:v>-0.14418840166800487</c:v>
                </c:pt>
                <c:pt idx="9567">
                  <c:v>-0.12053277733171022</c:v>
                </c:pt>
                <c:pt idx="9568">
                  <c:v>-0.11022093294309618</c:v>
                </c:pt>
                <c:pt idx="9569">
                  <c:v>-0.11606231707632936</c:v>
                </c:pt>
                <c:pt idx="9570">
                  <c:v>-0.13536662436219535</c:v>
                </c:pt>
                <c:pt idx="9571">
                  <c:v>-0.14121759175321816</c:v>
                </c:pt>
                <c:pt idx="9572">
                  <c:v>-0.14378357377813464</c:v>
                </c:pt>
                <c:pt idx="9573">
                  <c:v>-0.14779844077805693</c:v>
                </c:pt>
                <c:pt idx="9574">
                  <c:v>-0.13675464269988863</c:v>
                </c:pt>
                <c:pt idx="9575">
                  <c:v>-0.11995130669014997</c:v>
                </c:pt>
                <c:pt idx="9576">
                  <c:v>-0.1117912921857598</c:v>
                </c:pt>
                <c:pt idx="9577">
                  <c:v>-0.10487813722189128</c:v>
                </c:pt>
                <c:pt idx="9578">
                  <c:v>-8.7387655727939093E-2</c:v>
                </c:pt>
                <c:pt idx="9579">
                  <c:v>-7.8934445336579562E-2</c:v>
                </c:pt>
                <c:pt idx="9580">
                  <c:v>-8.4949364137895306E-2</c:v>
                </c:pt>
                <c:pt idx="9581">
                  <c:v>-7.6414048537905677E-2</c:v>
                </c:pt>
                <c:pt idx="9582">
                  <c:v>-3.627418477557047E-2</c:v>
                </c:pt>
                <c:pt idx="9583">
                  <c:v>-3.8695122898805981E-3</c:v>
                </c:pt>
                <c:pt idx="9584">
                  <c:v>-1.6579087777461216E-2</c:v>
                </c:pt>
                <c:pt idx="9585">
                  <c:v>-4.7052759719236448E-2</c:v>
                </c:pt>
                <c:pt idx="9586">
                  <c:v>-4.4239944054495071E-2</c:v>
                </c:pt>
                <c:pt idx="9587">
                  <c:v>-3.7330933202103136E-2</c:v>
                </c:pt>
                <c:pt idx="9588">
                  <c:v>-4.2608200160584329E-2</c:v>
                </c:pt>
                <c:pt idx="9589">
                  <c:v>-2.5337615581859153E-3</c:v>
                </c:pt>
                <c:pt idx="9590">
                  <c:v>2.241961718770235E-2</c:v>
                </c:pt>
                <c:pt idx="9591">
                  <c:v>-1.0693258048641509E-3</c:v>
                </c:pt>
                <c:pt idx="9592">
                  <c:v>-2.1034914139190349E-2</c:v>
                </c:pt>
                <c:pt idx="9593">
                  <c:v>7.6702841306431147E-3</c:v>
                </c:pt>
                <c:pt idx="9594">
                  <c:v>2.8428863736434513E-2</c:v>
                </c:pt>
                <c:pt idx="9595">
                  <c:v>1.3043254163537001E-2</c:v>
                </c:pt>
                <c:pt idx="9596">
                  <c:v>2.9159263384185039E-2</c:v>
                </c:pt>
                <c:pt idx="9597">
                  <c:v>6.6032272268124012E-2</c:v>
                </c:pt>
                <c:pt idx="9598">
                  <c:v>5.9937061306949167E-2</c:v>
                </c:pt>
                <c:pt idx="9599">
                  <c:v>3.6243880960397837E-2</c:v>
                </c:pt>
                <c:pt idx="9600">
                  <c:v>4.1079282032686681E-2</c:v>
                </c:pt>
                <c:pt idx="9601">
                  <c:v>5.9946385557771507E-2</c:v>
                </c:pt>
                <c:pt idx="9602">
                  <c:v>8.1504312466005341E-2</c:v>
                </c:pt>
                <c:pt idx="9603">
                  <c:v>0.11426066461187806</c:v>
                </c:pt>
                <c:pt idx="9604">
                  <c:v>0.14282291693646559</c:v>
                </c:pt>
                <c:pt idx="9605">
                  <c:v>0.14925121085757209</c:v>
                </c:pt>
                <c:pt idx="9606">
                  <c:v>0.13148151985288406</c:v>
                </c:pt>
                <c:pt idx="9607">
                  <c:v>0.1111632002900878</c:v>
                </c:pt>
                <c:pt idx="9608">
                  <c:v>0.12118262581263436</c:v>
                </c:pt>
                <c:pt idx="9609">
                  <c:v>0.1544758994016939</c:v>
                </c:pt>
                <c:pt idx="9610">
                  <c:v>0.17560724183480539</c:v>
                </c:pt>
                <c:pt idx="9611">
                  <c:v>0.17242326918594109</c:v>
                </c:pt>
                <c:pt idx="9612">
                  <c:v>0.16562278225284263</c:v>
                </c:pt>
                <c:pt idx="9613">
                  <c:v>0.16541946178352199</c:v>
                </c:pt>
                <c:pt idx="9614">
                  <c:v>0.18193685410137533</c:v>
                </c:pt>
                <c:pt idx="9615">
                  <c:v>0.20769665103991297</c:v>
                </c:pt>
                <c:pt idx="9616">
                  <c:v>0.23843352586184569</c:v>
                </c:pt>
                <c:pt idx="9617">
                  <c:v>0.24968945064622242</c:v>
                </c:pt>
                <c:pt idx="9618">
                  <c:v>0.22596700251236759</c:v>
                </c:pt>
                <c:pt idx="9619">
                  <c:v>0.19498199901577357</c:v>
                </c:pt>
                <c:pt idx="9620">
                  <c:v>0.18233909192157269</c:v>
                </c:pt>
                <c:pt idx="9621">
                  <c:v>0.20928514077028673</c:v>
                </c:pt>
                <c:pt idx="9622">
                  <c:v>0.2321277422362662</c:v>
                </c:pt>
                <c:pt idx="9623">
                  <c:v>0.23429770260820015</c:v>
                </c:pt>
                <c:pt idx="9624">
                  <c:v>0.21824134269211845</c:v>
                </c:pt>
                <c:pt idx="9625">
                  <c:v>0.20741951358491545</c:v>
                </c:pt>
                <c:pt idx="9626">
                  <c:v>0.22742857882877052</c:v>
                </c:pt>
                <c:pt idx="9627">
                  <c:v>0.25005024735165376</c:v>
                </c:pt>
                <c:pt idx="9628">
                  <c:v>0.25829029500893574</c:v>
                </c:pt>
                <c:pt idx="9629">
                  <c:v>0.25492786655961047</c:v>
                </c:pt>
                <c:pt idx="9630">
                  <c:v>0.23996166696884147</c:v>
                </c:pt>
                <c:pt idx="9631">
                  <c:v>0.23592582040456889</c:v>
                </c:pt>
                <c:pt idx="9632">
                  <c:v>0.24659302235230129</c:v>
                </c:pt>
                <c:pt idx="9633">
                  <c:v>0.26070605299282557</c:v>
                </c:pt>
                <c:pt idx="9634">
                  <c:v>0.280584837732135</c:v>
                </c:pt>
                <c:pt idx="9635">
                  <c:v>0.29168846641974672</c:v>
                </c:pt>
                <c:pt idx="9636">
                  <c:v>0.27128389753684373</c:v>
                </c:pt>
                <c:pt idx="9637">
                  <c:v>0.24469890440052841</c:v>
                </c:pt>
                <c:pt idx="9638">
                  <c:v>0.23041389313372529</c:v>
                </c:pt>
                <c:pt idx="9639">
                  <c:v>0.2280934497137973</c:v>
                </c:pt>
                <c:pt idx="9640">
                  <c:v>0.23776217980263673</c:v>
                </c:pt>
                <c:pt idx="9641">
                  <c:v>0.2481841021523479</c:v>
                </c:pt>
                <c:pt idx="9642">
                  <c:v>0.26390478903882519</c:v>
                </c:pt>
                <c:pt idx="9643">
                  <c:v>0.26074749410759152</c:v>
                </c:pt>
                <c:pt idx="9644">
                  <c:v>0.25919345230386698</c:v>
                </c:pt>
                <c:pt idx="9645">
                  <c:v>0.25385272863840042</c:v>
                </c:pt>
                <c:pt idx="9646">
                  <c:v>0.25182185500789972</c:v>
                </c:pt>
                <c:pt idx="9647">
                  <c:v>0.24842161154135048</c:v>
                </c:pt>
                <c:pt idx="9648">
                  <c:v>0.25231500427361497</c:v>
                </c:pt>
                <c:pt idx="9649">
                  <c:v>0.25325545857183557</c:v>
                </c:pt>
                <c:pt idx="9650">
                  <c:v>0.23736900722629439</c:v>
                </c:pt>
                <c:pt idx="9651">
                  <c:v>0.23225905876868089</c:v>
                </c:pt>
                <c:pt idx="9652">
                  <c:v>0.22694656686264861</c:v>
                </c:pt>
                <c:pt idx="9653">
                  <c:v>0.20527312284700461</c:v>
                </c:pt>
                <c:pt idx="9654">
                  <c:v>0.20884767800253828</c:v>
                </c:pt>
                <c:pt idx="9655">
                  <c:v>0.23517936232484654</c:v>
                </c:pt>
                <c:pt idx="9656">
                  <c:v>0.24644979149939134</c:v>
                </c:pt>
                <c:pt idx="9657">
                  <c:v>0.22158020150742055</c:v>
                </c:pt>
                <c:pt idx="9658">
                  <c:v>0.18924939780880107</c:v>
                </c:pt>
                <c:pt idx="9659">
                  <c:v>0.1854728172187832</c:v>
                </c:pt>
                <c:pt idx="9660">
                  <c:v>0.18568209484835144</c:v>
                </c:pt>
                <c:pt idx="9661">
                  <c:v>0.19501126680307701</c:v>
                </c:pt>
                <c:pt idx="9662">
                  <c:v>0.17873060685332437</c:v>
                </c:pt>
                <c:pt idx="9663">
                  <c:v>0.14974073402574531</c:v>
                </c:pt>
                <c:pt idx="9664">
                  <c:v>0.14663886658551117</c:v>
                </c:pt>
                <c:pt idx="9665">
                  <c:v>0.1477212567018053</c:v>
                </c:pt>
                <c:pt idx="9666">
                  <c:v>0.15551529436141834</c:v>
                </c:pt>
                <c:pt idx="9667">
                  <c:v>0.14271154394053201</c:v>
                </c:pt>
                <c:pt idx="9668">
                  <c:v>0.1205579010075371</c:v>
                </c:pt>
                <c:pt idx="9669">
                  <c:v>0.12148747701313166</c:v>
                </c:pt>
                <c:pt idx="9670">
                  <c:v>0.10219715610349918</c:v>
                </c:pt>
                <c:pt idx="9671">
                  <c:v>8.594136082260613E-2</c:v>
                </c:pt>
                <c:pt idx="9672">
                  <c:v>8.4854308580900831E-2</c:v>
                </c:pt>
                <c:pt idx="9673">
                  <c:v>7.1077209976948386E-2</c:v>
                </c:pt>
                <c:pt idx="9674">
                  <c:v>5.7730062938693059E-2</c:v>
                </c:pt>
                <c:pt idx="9675">
                  <c:v>5.1705819886554955E-2</c:v>
                </c:pt>
                <c:pt idx="9676">
                  <c:v>4.1508197570514653E-2</c:v>
                </c:pt>
                <c:pt idx="9677">
                  <c:v>1.9329353259602684E-2</c:v>
                </c:pt>
                <c:pt idx="9678">
                  <c:v>5.0021497578284866E-3</c:v>
                </c:pt>
                <c:pt idx="9679">
                  <c:v>1.2429407651065815E-3</c:v>
                </c:pt>
                <c:pt idx="9680">
                  <c:v>-1.6303167655209925E-2</c:v>
                </c:pt>
                <c:pt idx="9681">
                  <c:v>-3.2865653086068015E-2</c:v>
                </c:pt>
                <c:pt idx="9682">
                  <c:v>-5.2072832759201229E-2</c:v>
                </c:pt>
                <c:pt idx="9683">
                  <c:v>-7.1957574658758322E-2</c:v>
                </c:pt>
                <c:pt idx="9684">
                  <c:v>-7.7295708254552051E-2</c:v>
                </c:pt>
                <c:pt idx="9685">
                  <c:v>-9.794193063793416E-2</c:v>
                </c:pt>
                <c:pt idx="9686">
                  <c:v>-0.1093063793416043</c:v>
                </c:pt>
                <c:pt idx="9687">
                  <c:v>-9.5932554585718366E-2</c:v>
                </c:pt>
                <c:pt idx="9688">
                  <c:v>-0.1184293817503691</c:v>
                </c:pt>
                <c:pt idx="9689">
                  <c:v>-0.14209277629568237</c:v>
                </c:pt>
                <c:pt idx="9690">
                  <c:v>-0.14834779455567354</c:v>
                </c:pt>
                <c:pt idx="9691">
                  <c:v>-0.1464174156284804</c:v>
                </c:pt>
                <c:pt idx="9692">
                  <c:v>-0.13906213577145227</c:v>
                </c:pt>
                <c:pt idx="9693">
                  <c:v>-0.15066357585019038</c:v>
                </c:pt>
                <c:pt idx="9694">
                  <c:v>-0.16626460151778083</c:v>
                </c:pt>
                <c:pt idx="9695">
                  <c:v>-0.17099588178922015</c:v>
                </c:pt>
                <c:pt idx="9696">
                  <c:v>-0.17291771348649279</c:v>
                </c:pt>
                <c:pt idx="9697">
                  <c:v>-0.1775109430443679</c:v>
                </c:pt>
                <c:pt idx="9698">
                  <c:v>-0.18690693879665363</c:v>
                </c:pt>
                <c:pt idx="9699">
                  <c:v>-0.1904672485689865</c:v>
                </c:pt>
                <c:pt idx="9700">
                  <c:v>-0.1871426351368852</c:v>
                </c:pt>
                <c:pt idx="9701">
                  <c:v>-0.20527830298635033</c:v>
                </c:pt>
                <c:pt idx="9702">
                  <c:v>-0.22346473620140384</c:v>
                </c:pt>
                <c:pt idx="9703">
                  <c:v>-0.22117925872205962</c:v>
                </c:pt>
                <c:pt idx="9704">
                  <c:v>-0.20745111243492453</c:v>
                </c:pt>
                <c:pt idx="9705">
                  <c:v>-0.19524022896215912</c:v>
                </c:pt>
                <c:pt idx="9706">
                  <c:v>-0.20659146831049757</c:v>
                </c:pt>
                <c:pt idx="9707">
                  <c:v>-0.21782511849568753</c:v>
                </c:pt>
                <c:pt idx="9708">
                  <c:v>-0.22495428527027378</c:v>
                </c:pt>
                <c:pt idx="9709">
                  <c:v>-0.24360045585226242</c:v>
                </c:pt>
                <c:pt idx="9710">
                  <c:v>-0.2668548783962289</c:v>
                </c:pt>
                <c:pt idx="9711">
                  <c:v>-0.25967779533269447</c:v>
                </c:pt>
                <c:pt idx="9712">
                  <c:v>-0.23600404050868967</c:v>
                </c:pt>
                <c:pt idx="9713">
                  <c:v>-0.20971949545442775</c:v>
                </c:pt>
                <c:pt idx="9714">
                  <c:v>-0.19607630345256291</c:v>
                </c:pt>
                <c:pt idx="9715">
                  <c:v>-0.20608847678002543</c:v>
                </c:pt>
                <c:pt idx="9716">
                  <c:v>-0.21026444611360046</c:v>
                </c:pt>
                <c:pt idx="9717">
                  <c:v>-0.22937838327851021</c:v>
                </c:pt>
                <c:pt idx="9718">
                  <c:v>-0.26696625139216246</c:v>
                </c:pt>
                <c:pt idx="9719">
                  <c:v>-0.27229402470926467</c:v>
                </c:pt>
                <c:pt idx="9720">
                  <c:v>-0.26029423191483853</c:v>
                </c:pt>
                <c:pt idx="9721">
                  <c:v>-0.24604988474189957</c:v>
                </c:pt>
                <c:pt idx="9722">
                  <c:v>-0.24294646325986172</c:v>
                </c:pt>
                <c:pt idx="9723">
                  <c:v>-0.25800720039369063</c:v>
                </c:pt>
                <c:pt idx="9724">
                  <c:v>-0.25929187495143619</c:v>
                </c:pt>
                <c:pt idx="9725">
                  <c:v>-0.26709575487580617</c:v>
                </c:pt>
                <c:pt idx="9726">
                  <c:v>-0.26246471030070712</c:v>
                </c:pt>
                <c:pt idx="9727">
                  <c:v>-0.23190111113988968</c:v>
                </c:pt>
                <c:pt idx="9728">
                  <c:v>-0.21866093397912403</c:v>
                </c:pt>
                <c:pt idx="9729">
                  <c:v>-0.24083400243466549</c:v>
                </c:pt>
                <c:pt idx="9730">
                  <c:v>-0.26633686446165405</c:v>
                </c:pt>
                <c:pt idx="9731">
                  <c:v>-0.2588541531767205</c:v>
                </c:pt>
                <c:pt idx="9732">
                  <c:v>-0.23658991426869383</c:v>
                </c:pt>
                <c:pt idx="9733">
                  <c:v>-0.22968763759745137</c:v>
                </c:pt>
                <c:pt idx="9734">
                  <c:v>-0.23131705042865655</c:v>
                </c:pt>
                <c:pt idx="9735">
                  <c:v>-0.23907120101530732</c:v>
                </c:pt>
                <c:pt idx="9736">
                  <c:v>-0.24049625734932273</c:v>
                </c:pt>
                <c:pt idx="9737">
                  <c:v>-0.22303426662177214</c:v>
                </c:pt>
                <c:pt idx="9738">
                  <c:v>-0.19347872257763735</c:v>
                </c:pt>
                <c:pt idx="9739">
                  <c:v>-0.18487062601983995</c:v>
                </c:pt>
                <c:pt idx="9740">
                  <c:v>-0.204138931337253</c:v>
                </c:pt>
                <c:pt idx="9741">
                  <c:v>-0.2144142557434795</c:v>
                </c:pt>
                <c:pt idx="9742">
                  <c:v>-0.21097826931544458</c:v>
                </c:pt>
                <c:pt idx="9743">
                  <c:v>-0.19443704835660081</c:v>
                </c:pt>
                <c:pt idx="9744">
                  <c:v>-0.18456188971483331</c:v>
                </c:pt>
                <c:pt idx="9745">
                  <c:v>-0.17987438162086561</c:v>
                </c:pt>
                <c:pt idx="9746">
                  <c:v>-0.17065839571084462</c:v>
                </c:pt>
                <c:pt idx="9747">
                  <c:v>-0.17994172343236034</c:v>
                </c:pt>
                <c:pt idx="9748">
                  <c:v>-0.18817192882488543</c:v>
                </c:pt>
                <c:pt idx="9749">
                  <c:v>-0.17031909658369812</c:v>
                </c:pt>
                <c:pt idx="9750">
                  <c:v>-0.15352223574814164</c:v>
                </c:pt>
                <c:pt idx="9751">
                  <c:v>-0.14336035639358699</c:v>
                </c:pt>
                <c:pt idx="9752">
                  <c:v>-0.11968452951384394</c:v>
                </c:pt>
                <c:pt idx="9753">
                  <c:v>-9.8281229765080691E-2</c:v>
                </c:pt>
                <c:pt idx="9754">
                  <c:v>-9.1781708927970163E-2</c:v>
                </c:pt>
                <c:pt idx="9755">
                  <c:v>-9.2165298246522837E-2</c:v>
                </c:pt>
                <c:pt idx="9756">
                  <c:v>-9.0266000155404189E-2</c:v>
                </c:pt>
                <c:pt idx="9757">
                  <c:v>-8.0395244632080601E-2</c:v>
                </c:pt>
                <c:pt idx="9758">
                  <c:v>-6.9401952912533357E-2</c:v>
                </c:pt>
                <c:pt idx="9759">
                  <c:v>-5.265611644953249E-2</c:v>
                </c:pt>
                <c:pt idx="9760">
                  <c:v>-3.4155507783159365E-2</c:v>
                </c:pt>
                <c:pt idx="9761">
                  <c:v>-2.9960889947939603E-2</c:v>
                </c:pt>
                <c:pt idx="9762">
                  <c:v>-3.2498381206454457E-2</c:v>
                </c:pt>
                <c:pt idx="9763">
                  <c:v>-2.0067264109404546E-2</c:v>
                </c:pt>
                <c:pt idx="9764">
                  <c:v>8.1144551788443113E-4</c:v>
                </c:pt>
                <c:pt idx="9765">
                  <c:v>2.3496024243052142E-2</c:v>
                </c:pt>
                <c:pt idx="9766">
                  <c:v>3.6595353415006866E-2</c:v>
                </c:pt>
                <c:pt idx="9767">
                  <c:v>4.7515605169779075E-2</c:v>
                </c:pt>
                <c:pt idx="9768">
                  <c:v>6.5144914398197321E-2</c:v>
                </c:pt>
                <c:pt idx="9769">
                  <c:v>6.5619933176202447E-2</c:v>
                </c:pt>
                <c:pt idx="9770">
                  <c:v>5.5626149343417343E-2</c:v>
                </c:pt>
                <c:pt idx="9771">
                  <c:v>4.1336475951203093E-2</c:v>
                </c:pt>
                <c:pt idx="9772">
                  <c:v>5.4883576368204311E-2</c:v>
                </c:pt>
                <c:pt idx="9773">
                  <c:v>6.9683493485974773E-2</c:v>
                </c:pt>
                <c:pt idx="9774">
                  <c:v>6.0708643062498388E-2</c:v>
                </c:pt>
                <c:pt idx="9775">
                  <c:v>7.0296821984511385E-2</c:v>
                </c:pt>
                <c:pt idx="9776">
                  <c:v>8.7412002382864104E-2</c:v>
                </c:pt>
                <c:pt idx="9777">
                  <c:v>0.10430003367090575</c:v>
                </c:pt>
                <c:pt idx="9778">
                  <c:v>0.13921391385428269</c:v>
                </c:pt>
                <c:pt idx="9779">
                  <c:v>0.17694656686264862</c:v>
                </c:pt>
                <c:pt idx="9780">
                  <c:v>0.17733922142505637</c:v>
                </c:pt>
                <c:pt idx="9781">
                  <c:v>0.16241342692118418</c:v>
                </c:pt>
                <c:pt idx="9782">
                  <c:v>0.16366857468465904</c:v>
                </c:pt>
                <c:pt idx="9783">
                  <c:v>0.18435934626641456</c:v>
                </c:pt>
                <c:pt idx="9784">
                  <c:v>0.21554093605117977</c:v>
                </c:pt>
                <c:pt idx="9785">
                  <c:v>0.22549845890854467</c:v>
                </c:pt>
                <c:pt idx="9786">
                  <c:v>0.21733507731357973</c:v>
                </c:pt>
                <c:pt idx="9787">
                  <c:v>0.21731383874226218</c:v>
                </c:pt>
                <c:pt idx="9788">
                  <c:v>0.21443497630086253</c:v>
                </c:pt>
                <c:pt idx="9789">
                  <c:v>0.1867266699474216</c:v>
                </c:pt>
                <c:pt idx="9790">
                  <c:v>0.16415006863684634</c:v>
                </c:pt>
                <c:pt idx="9791">
                  <c:v>0.19382164780232589</c:v>
                </c:pt>
                <c:pt idx="9792">
                  <c:v>0.23044600999766895</c:v>
                </c:pt>
                <c:pt idx="9793">
                  <c:v>0.23321557149887331</c:v>
                </c:pt>
                <c:pt idx="9794">
                  <c:v>0.2286316661918206</c:v>
                </c:pt>
                <c:pt idx="9795">
                  <c:v>0.2407746898391567</c:v>
                </c:pt>
                <c:pt idx="9796">
                  <c:v>0.24527882100028495</c:v>
                </c:pt>
                <c:pt idx="9797">
                  <c:v>0.23327617912921861</c:v>
                </c:pt>
                <c:pt idx="9798">
                  <c:v>0.23551037322903989</c:v>
                </c:pt>
                <c:pt idx="9799">
                  <c:v>0.25383900126913417</c:v>
                </c:pt>
                <c:pt idx="9800">
                  <c:v>0.26534745784661606</c:v>
                </c:pt>
                <c:pt idx="9801">
                  <c:v>0.26509622108834729</c:v>
                </c:pt>
                <c:pt idx="9802">
                  <c:v>0.24692170219378903</c:v>
                </c:pt>
                <c:pt idx="9803">
                  <c:v>0.22647077106374164</c:v>
                </c:pt>
                <c:pt idx="9804">
                  <c:v>0.22259783988189286</c:v>
                </c:pt>
                <c:pt idx="9805">
                  <c:v>0.23500582765676398</c:v>
                </c:pt>
                <c:pt idx="9806">
                  <c:v>0.26667875365847343</c:v>
                </c:pt>
                <c:pt idx="9807">
                  <c:v>0.28508896889326324</c:v>
                </c:pt>
                <c:pt idx="9808">
                  <c:v>0.26759563832267091</c:v>
                </c:pt>
                <c:pt idx="9809">
                  <c:v>0.2616825092594991</c:v>
                </c:pt>
                <c:pt idx="9810">
                  <c:v>0.2662410318837577</c:v>
                </c:pt>
                <c:pt idx="9811">
                  <c:v>0.24626745059442101</c:v>
                </c:pt>
                <c:pt idx="9812">
                  <c:v>0.22955891113470953</c:v>
                </c:pt>
                <c:pt idx="9813">
                  <c:v>0.23002823175943435</c:v>
                </c:pt>
                <c:pt idx="9814">
                  <c:v>0.2481452511072548</c:v>
                </c:pt>
                <c:pt idx="9815">
                  <c:v>0.26669170400683778</c:v>
                </c:pt>
                <c:pt idx="9816">
                  <c:v>0.2573464736201404</c:v>
                </c:pt>
                <c:pt idx="9817">
                  <c:v>0.24328187728249892</c:v>
                </c:pt>
                <c:pt idx="9818">
                  <c:v>0.23428242119713022</c:v>
                </c:pt>
                <c:pt idx="9819">
                  <c:v>0.23611204641404854</c:v>
                </c:pt>
                <c:pt idx="9820">
                  <c:v>0.23878655235825846</c:v>
                </c:pt>
                <c:pt idx="9821">
                  <c:v>0.22398508119868424</c:v>
                </c:pt>
                <c:pt idx="9822">
                  <c:v>0.20888730606853326</c:v>
                </c:pt>
                <c:pt idx="9823">
                  <c:v>0.21741277940376597</c:v>
                </c:pt>
                <c:pt idx="9824">
                  <c:v>0.24488046828459689</c:v>
                </c:pt>
                <c:pt idx="9825">
                  <c:v>0.2554463985081199</c:v>
                </c:pt>
                <c:pt idx="9826">
                  <c:v>0.23683053174130386</c:v>
                </c:pt>
                <c:pt idx="9827">
                  <c:v>0.22866533709756792</c:v>
                </c:pt>
                <c:pt idx="9828">
                  <c:v>0.24014038177626981</c:v>
                </c:pt>
                <c:pt idx="9829">
                  <c:v>0.23918179699033904</c:v>
                </c:pt>
                <c:pt idx="9830">
                  <c:v>0.21684348208966825</c:v>
                </c:pt>
                <c:pt idx="9831">
                  <c:v>0.20555595845528246</c:v>
                </c:pt>
                <c:pt idx="9832">
                  <c:v>0.2045665518402445</c:v>
                </c:pt>
                <c:pt idx="9833">
                  <c:v>0.19677380921546789</c:v>
                </c:pt>
                <c:pt idx="9834">
                  <c:v>0.20201093009401955</c:v>
                </c:pt>
                <c:pt idx="9835">
                  <c:v>0.20565230904711337</c:v>
                </c:pt>
                <c:pt idx="9836">
                  <c:v>0.19363412675800978</c:v>
                </c:pt>
                <c:pt idx="9837">
                  <c:v>0.19706234297702607</c:v>
                </c:pt>
                <c:pt idx="9838">
                  <c:v>0.19496438654199796</c:v>
                </c:pt>
                <c:pt idx="9839">
                  <c:v>0.18567225258359452</c:v>
                </c:pt>
                <c:pt idx="9840">
                  <c:v>0.19000336709057475</c:v>
                </c:pt>
                <c:pt idx="9841">
                  <c:v>0.19498277603667541</c:v>
                </c:pt>
                <c:pt idx="9842">
                  <c:v>0.20475692196120077</c:v>
                </c:pt>
                <c:pt idx="9843">
                  <c:v>0.21591364707710639</c:v>
                </c:pt>
                <c:pt idx="9844">
                  <c:v>0.20101271724209382</c:v>
                </c:pt>
                <c:pt idx="9845">
                  <c:v>0.17735786992670105</c:v>
                </c:pt>
                <c:pt idx="9846">
                  <c:v>0.17209666140019167</c:v>
                </c:pt>
                <c:pt idx="9847">
                  <c:v>0.18556476469217023</c:v>
                </c:pt>
                <c:pt idx="9848">
                  <c:v>0.19674868553964103</c:v>
                </c:pt>
                <c:pt idx="9849">
                  <c:v>0.18693206247248054</c:v>
                </c:pt>
                <c:pt idx="9850">
                  <c:v>0.16550389805485768</c:v>
                </c:pt>
                <c:pt idx="9851">
                  <c:v>0.15747390504804581</c:v>
                </c:pt>
                <c:pt idx="9852">
                  <c:v>0.14358103032971589</c:v>
                </c:pt>
                <c:pt idx="9853">
                  <c:v>0.13425911057007434</c:v>
                </c:pt>
                <c:pt idx="9854">
                  <c:v>0.1404941852935844</c:v>
                </c:pt>
                <c:pt idx="9855">
                  <c:v>0.13654303400761481</c:v>
                </c:pt>
                <c:pt idx="9856">
                  <c:v>0.1146740397316688</c:v>
                </c:pt>
                <c:pt idx="9857">
                  <c:v>8.6484239426040568E-2</c:v>
                </c:pt>
                <c:pt idx="9858">
                  <c:v>6.3646041078505022E-2</c:v>
                </c:pt>
                <c:pt idx="9859">
                  <c:v>4.9064984848092415E-2</c:v>
                </c:pt>
                <c:pt idx="9860">
                  <c:v>4.5500012950348369E-2</c:v>
                </c:pt>
                <c:pt idx="9861">
                  <c:v>4.9925665000388517E-2</c:v>
                </c:pt>
                <c:pt idx="9862">
                  <c:v>4.9962443989743324E-2</c:v>
                </c:pt>
                <c:pt idx="9863">
                  <c:v>3.5952757129166776E-2</c:v>
                </c:pt>
                <c:pt idx="9864">
                  <c:v>1.4017845580046102E-2</c:v>
                </c:pt>
                <c:pt idx="9865">
                  <c:v>-8.7770209018622619E-3</c:v>
                </c:pt>
                <c:pt idx="9866">
                  <c:v>-8.9657592789246041E-3</c:v>
                </c:pt>
                <c:pt idx="9867">
                  <c:v>4.3141495506229125E-3</c:v>
                </c:pt>
                <c:pt idx="9868">
                  <c:v>-1.2639876712683571E-3</c:v>
                </c:pt>
                <c:pt idx="9869">
                  <c:v>-3.8140588981843616E-2</c:v>
                </c:pt>
                <c:pt idx="9870">
                  <c:v>-5.8228910357688624E-2</c:v>
                </c:pt>
                <c:pt idx="9871">
                  <c:v>-5.2655080421663343E-2</c:v>
                </c:pt>
                <c:pt idx="9872">
                  <c:v>-4.9515138957237956E-2</c:v>
                </c:pt>
                <c:pt idx="9873">
                  <c:v>-5.1061928565878427E-2</c:v>
                </c:pt>
                <c:pt idx="9874">
                  <c:v>-5.6475433189152796E-2</c:v>
                </c:pt>
                <c:pt idx="9875">
                  <c:v>-6.3453080887875893E-2</c:v>
                </c:pt>
                <c:pt idx="9876">
                  <c:v>-6.8080758372400227E-2</c:v>
                </c:pt>
                <c:pt idx="9877">
                  <c:v>-8.5305498717915526E-2</c:v>
                </c:pt>
                <c:pt idx="9878">
                  <c:v>-0.10301380507135642</c:v>
                </c:pt>
                <c:pt idx="9879">
                  <c:v>-0.10164339920743869</c:v>
                </c:pt>
                <c:pt idx="9880">
                  <c:v>-9.6579035976067776E-2</c:v>
                </c:pt>
                <c:pt idx="9881">
                  <c:v>-9.9612266569970742E-2</c:v>
                </c:pt>
                <c:pt idx="9882">
                  <c:v>-0.12088476780025384</c:v>
                </c:pt>
                <c:pt idx="9883">
                  <c:v>-0.15977595897329638</c:v>
                </c:pt>
                <c:pt idx="9884">
                  <c:v>-0.18234453106788573</c:v>
                </c:pt>
                <c:pt idx="9885">
                  <c:v>-0.17173741873656403</c:v>
                </c:pt>
                <c:pt idx="9886">
                  <c:v>-0.16877463803776321</c:v>
                </c:pt>
                <c:pt idx="9887">
                  <c:v>-0.1619373721153099</c:v>
                </c:pt>
                <c:pt idx="9888">
                  <c:v>-0.15662488020927764</c:v>
                </c:pt>
                <c:pt idx="9889">
                  <c:v>-0.16513662617524411</c:v>
                </c:pt>
                <c:pt idx="9890">
                  <c:v>-0.18549431479706807</c:v>
                </c:pt>
                <c:pt idx="9891">
                  <c:v>-0.18714936931803466</c:v>
                </c:pt>
                <c:pt idx="9892">
                  <c:v>-0.18012535937216714</c:v>
                </c:pt>
                <c:pt idx="9893">
                  <c:v>-0.20548214146960553</c:v>
                </c:pt>
                <c:pt idx="9894">
                  <c:v>-0.23213862052889225</c:v>
                </c:pt>
                <c:pt idx="9895">
                  <c:v>-0.22234194099821286</c:v>
                </c:pt>
                <c:pt idx="9896">
                  <c:v>-0.20893133725297214</c:v>
                </c:pt>
                <c:pt idx="9897">
                  <c:v>-0.21197156103499187</c:v>
                </c:pt>
                <c:pt idx="9898">
                  <c:v>-0.22251469864539358</c:v>
                </c:pt>
                <c:pt idx="9899">
                  <c:v>-0.24981791810199697</c:v>
                </c:pt>
                <c:pt idx="9900">
                  <c:v>-0.28156129399880858</c:v>
                </c:pt>
                <c:pt idx="9901">
                  <c:v>-0.27798699785024222</c:v>
                </c:pt>
                <c:pt idx="9902">
                  <c:v>-0.2782511849568754</c:v>
                </c:pt>
                <c:pt idx="9903">
                  <c:v>-0.29394959724416586</c:v>
                </c:pt>
                <c:pt idx="9904">
                  <c:v>-0.2657074775311456</c:v>
                </c:pt>
                <c:pt idx="9905">
                  <c:v>-0.24747675412468598</c:v>
                </c:pt>
                <c:pt idx="9906">
                  <c:v>-0.2880753192260872</c:v>
                </c:pt>
                <c:pt idx="9907">
                  <c:v>-0.32604315056075012</c:v>
                </c:pt>
                <c:pt idx="9908">
                  <c:v>-0.33317102230049989</c:v>
                </c:pt>
                <c:pt idx="9909">
                  <c:v>-0.32723717267994512</c:v>
                </c:pt>
                <c:pt idx="9910">
                  <c:v>-0.31644176228340543</c:v>
                </c:pt>
                <c:pt idx="9911">
                  <c:v>-0.31692092517288717</c:v>
                </c:pt>
                <c:pt idx="9912">
                  <c:v>-0.31756585252143282</c:v>
                </c:pt>
                <c:pt idx="9913">
                  <c:v>-0.30502214509570313</c:v>
                </c:pt>
                <c:pt idx="9914">
                  <c:v>-0.31655313527933904</c:v>
                </c:pt>
                <c:pt idx="9915">
                  <c:v>-0.34813644487036705</c:v>
                </c:pt>
                <c:pt idx="9916">
                  <c:v>-0.33648113134243313</c:v>
                </c:pt>
                <c:pt idx="9917">
                  <c:v>-0.33588023517832633</c:v>
                </c:pt>
                <c:pt idx="9918">
                  <c:v>-0.3452795980211868</c:v>
                </c:pt>
                <c:pt idx="9919">
                  <c:v>-0.33537258152244298</c:v>
                </c:pt>
                <c:pt idx="9920">
                  <c:v>-0.33601750887098863</c:v>
                </c:pt>
                <c:pt idx="9921">
                  <c:v>-0.35440441347872259</c:v>
                </c:pt>
                <c:pt idx="9922">
                  <c:v>-0.36348001761247384</c:v>
                </c:pt>
                <c:pt idx="9923">
                  <c:v>-0.36195705664482375</c:v>
                </c:pt>
                <c:pt idx="9924">
                  <c:v>-0.36498743816208662</c:v>
                </c:pt>
                <c:pt idx="9925">
                  <c:v>-0.35639099691781706</c:v>
                </c:pt>
                <c:pt idx="9926">
                  <c:v>-0.36453676603900648</c:v>
                </c:pt>
                <c:pt idx="9927">
                  <c:v>-0.3682457458105623</c:v>
                </c:pt>
                <c:pt idx="9928">
                  <c:v>-0.35803569116009226</c:v>
                </c:pt>
                <c:pt idx="9929">
                  <c:v>-0.35860550648812456</c:v>
                </c:pt>
                <c:pt idx="9930">
                  <c:v>-0.35731824186070604</c:v>
                </c:pt>
                <c:pt idx="9931">
                  <c:v>-0.35551814343805849</c:v>
                </c:pt>
                <c:pt idx="9932">
                  <c:v>-0.3522365251625269</c:v>
                </c:pt>
                <c:pt idx="9933">
                  <c:v>-0.34946515061255151</c:v>
                </c:pt>
                <c:pt idx="9934">
                  <c:v>-0.3487632417312026</c:v>
                </c:pt>
                <c:pt idx="9935">
                  <c:v>-0.34770908337434281</c:v>
                </c:pt>
                <c:pt idx="9936">
                  <c:v>-0.34690357170607894</c:v>
                </c:pt>
                <c:pt idx="9937">
                  <c:v>-0.34301846719676765</c:v>
                </c:pt>
                <c:pt idx="9938">
                  <c:v>-0.32197415110466476</c:v>
                </c:pt>
                <c:pt idx="9939">
                  <c:v>-0.31420653215571498</c:v>
                </c:pt>
                <c:pt idx="9940">
                  <c:v>-0.33126473102126447</c:v>
                </c:pt>
                <c:pt idx="9941">
                  <c:v>-0.34652024139449356</c:v>
                </c:pt>
                <c:pt idx="9942">
                  <c:v>-0.32989199409464115</c:v>
                </c:pt>
                <c:pt idx="9943">
                  <c:v>-0.30830376337123472</c:v>
                </c:pt>
                <c:pt idx="9944">
                  <c:v>-0.29680385402367326</c:v>
                </c:pt>
                <c:pt idx="9945">
                  <c:v>-0.29298868139552958</c:v>
                </c:pt>
                <c:pt idx="9946">
                  <c:v>-0.29851848014711596</c:v>
                </c:pt>
                <c:pt idx="9947">
                  <c:v>-0.3011966121888679</c:v>
                </c:pt>
                <c:pt idx="9948">
                  <c:v>-0.29747209199927482</c:v>
                </c:pt>
                <c:pt idx="9949">
                  <c:v>-0.29726488642544485</c:v>
                </c:pt>
                <c:pt idx="9950">
                  <c:v>-0.28679582480768734</c:v>
                </c:pt>
                <c:pt idx="9951">
                  <c:v>-0.28014711595741931</c:v>
                </c:pt>
                <c:pt idx="9952">
                  <c:v>-0.27048356600792561</c:v>
                </c:pt>
                <c:pt idx="9953">
                  <c:v>-0.23501230283094618</c:v>
                </c:pt>
                <c:pt idx="9954">
                  <c:v>-0.21977595897329641</c:v>
                </c:pt>
                <c:pt idx="9955">
                  <c:v>-0.21666295423346887</c:v>
                </c:pt>
                <c:pt idx="9956">
                  <c:v>-0.23101945142324329</c:v>
                </c:pt>
                <c:pt idx="9957">
                  <c:v>-0.23902613380299934</c:v>
                </c:pt>
                <c:pt idx="9958">
                  <c:v>-0.21998989872827582</c:v>
                </c:pt>
                <c:pt idx="9959">
                  <c:v>-0.21291408738895076</c:v>
                </c:pt>
                <c:pt idx="9960">
                  <c:v>-0.21186951228988063</c:v>
                </c:pt>
                <c:pt idx="9961">
                  <c:v>-0.18341785594032481</c:v>
                </c:pt>
                <c:pt idx="9962">
                  <c:v>-0.16914553601491883</c:v>
                </c:pt>
                <c:pt idx="9963">
                  <c:v>-0.17184309357921732</c:v>
                </c:pt>
                <c:pt idx="9964">
                  <c:v>-0.17305498717915516</c:v>
                </c:pt>
                <c:pt idx="9965">
                  <c:v>-0.17200445491983735</c:v>
                </c:pt>
                <c:pt idx="9966">
                  <c:v>-0.15226605195679765</c:v>
                </c:pt>
                <c:pt idx="9967">
                  <c:v>-0.1224256002486467</c:v>
                </c:pt>
                <c:pt idx="9968">
                  <c:v>-0.10591364707710639</c:v>
                </c:pt>
                <c:pt idx="9969">
                  <c:v>-0.10502421715144138</c:v>
                </c:pt>
                <c:pt idx="9970">
                  <c:v>-9.5234789815846044E-2</c:v>
                </c:pt>
                <c:pt idx="9971">
                  <c:v>-7.0260302002123853E-2</c:v>
                </c:pt>
                <c:pt idx="9972">
                  <c:v>-4.9825947317982858E-2</c:v>
                </c:pt>
                <c:pt idx="9973">
                  <c:v>-4.0306405242301016E-2</c:v>
                </c:pt>
                <c:pt idx="9974">
                  <c:v>-2.1260068895853298E-2</c:v>
                </c:pt>
                <c:pt idx="9975">
                  <c:v>4.7206350850837889E-3</c:v>
                </c:pt>
                <c:pt idx="9976">
                  <c:v>2.7161801652464453E-2</c:v>
                </c:pt>
                <c:pt idx="9977">
                  <c:v>4.7523116371830404E-2</c:v>
                </c:pt>
                <c:pt idx="9978">
                  <c:v>5.2563909969178174E-2</c:v>
                </c:pt>
                <c:pt idx="9979">
                  <c:v>5.157735243078039E-2</c:v>
                </c:pt>
                <c:pt idx="9980">
                  <c:v>6.0597788080499371E-2</c:v>
                </c:pt>
                <c:pt idx="9981">
                  <c:v>8.1695718614830742E-2</c:v>
                </c:pt>
                <c:pt idx="9982">
                  <c:v>9.4687767100935016E-2</c:v>
                </c:pt>
                <c:pt idx="9983">
                  <c:v>0.10148592297132793</c:v>
                </c:pt>
                <c:pt idx="9984">
                  <c:v>0.1123740578621565</c:v>
                </c:pt>
                <c:pt idx="9985">
                  <c:v>0.13280349141391903</c:v>
                </c:pt>
                <c:pt idx="9986">
                  <c:v>0.15664067963428219</c:v>
                </c:pt>
                <c:pt idx="9987">
                  <c:v>0.19608692273822168</c:v>
                </c:pt>
                <c:pt idx="9988">
                  <c:v>0.21768266466367947</c:v>
                </c:pt>
                <c:pt idx="9989">
                  <c:v>0.20267554197207907</c:v>
                </c:pt>
                <c:pt idx="9990">
                  <c:v>0.20046828459685564</c:v>
                </c:pt>
                <c:pt idx="9991">
                  <c:v>0.19771115543008108</c:v>
                </c:pt>
                <c:pt idx="9992">
                  <c:v>0.19808386645600767</c:v>
                </c:pt>
                <c:pt idx="9993">
                  <c:v>0.2196607008728535</c:v>
                </c:pt>
                <c:pt idx="9994">
                  <c:v>0.23482270973089178</c:v>
                </c:pt>
                <c:pt idx="9995">
                  <c:v>0.22059623403869566</c:v>
                </c:pt>
                <c:pt idx="9996">
                  <c:v>0.23039990675749181</c:v>
                </c:pt>
                <c:pt idx="9997">
                  <c:v>0.24106969877489706</c:v>
                </c:pt>
                <c:pt idx="9998">
                  <c:v>0.25298842238856228</c:v>
                </c:pt>
                <c:pt idx="9999">
                  <c:v>0.28075060219119896</c:v>
                </c:pt>
                <c:pt idx="10000">
                  <c:v>0.28360485897070631</c:v>
                </c:pt>
                <c:pt idx="10001">
                  <c:v>0.26945789841746742</c:v>
                </c:pt>
                <c:pt idx="10002">
                  <c:v>0.28225802274081174</c:v>
                </c:pt>
                <c:pt idx="10003">
                  <c:v>0.28453469398326814</c:v>
                </c:pt>
                <c:pt idx="10004">
                  <c:v>0.27167758812712062</c:v>
                </c:pt>
                <c:pt idx="10005">
                  <c:v>0.26849698256883114</c:v>
                </c:pt>
                <c:pt idx="10006">
                  <c:v>0.26625398223212204</c:v>
                </c:pt>
                <c:pt idx="10007">
                  <c:v>0.26683156776917299</c:v>
                </c:pt>
                <c:pt idx="10008">
                  <c:v>0.28886270040664097</c:v>
                </c:pt>
                <c:pt idx="10009">
                  <c:v>0.29871532544225443</c:v>
                </c:pt>
                <c:pt idx="10010">
                  <c:v>0.28258955165893967</c:v>
                </c:pt>
                <c:pt idx="10011">
                  <c:v>0.27844285011266806</c:v>
                </c:pt>
                <c:pt idx="10012">
                  <c:v>0.29297055090781943</c:v>
                </c:pt>
                <c:pt idx="10013">
                  <c:v>0.32221243751456918</c:v>
                </c:pt>
                <c:pt idx="10014">
                  <c:v>0.33898313864642959</c:v>
                </c:pt>
                <c:pt idx="10015">
                  <c:v>0.32302571939185165</c:v>
                </c:pt>
                <c:pt idx="10016">
                  <c:v>0.3116242326918594</c:v>
                </c:pt>
                <c:pt idx="10017">
                  <c:v>0.31490585096739104</c:v>
                </c:pt>
                <c:pt idx="10018">
                  <c:v>0.32572716206065949</c:v>
                </c:pt>
                <c:pt idx="10019">
                  <c:v>0.35703333419668992</c:v>
                </c:pt>
                <c:pt idx="10020">
                  <c:v>0.36738325260949517</c:v>
                </c:pt>
                <c:pt idx="10021">
                  <c:v>0.3390271698308685</c:v>
                </c:pt>
                <c:pt idx="10022">
                  <c:v>0.33601491880131579</c:v>
                </c:pt>
                <c:pt idx="10023">
                  <c:v>0.34671967675930487</c:v>
                </c:pt>
                <c:pt idx="10024">
                  <c:v>0.3436012328731643</c:v>
                </c:pt>
                <c:pt idx="10025">
                  <c:v>0.33013287057421847</c:v>
                </c:pt>
                <c:pt idx="10026">
                  <c:v>0.34426429070942011</c:v>
                </c:pt>
                <c:pt idx="10027">
                  <c:v>0.36334274391981142</c:v>
                </c:pt>
                <c:pt idx="10028">
                  <c:v>0.36655961045352126</c:v>
                </c:pt>
                <c:pt idx="10029">
                  <c:v>0.36792716724079877</c:v>
                </c:pt>
                <c:pt idx="10030">
                  <c:v>0.35767826154523558</c:v>
                </c:pt>
                <c:pt idx="10031">
                  <c:v>0.341878836540703</c:v>
                </c:pt>
                <c:pt idx="10032">
                  <c:v>0.32455904063819319</c:v>
                </c:pt>
                <c:pt idx="10033">
                  <c:v>0.32348157165427754</c:v>
                </c:pt>
                <c:pt idx="10034">
                  <c:v>0.33927322644979152</c:v>
                </c:pt>
                <c:pt idx="10035">
                  <c:v>0.3481908363334974</c:v>
                </c:pt>
                <c:pt idx="10036">
                  <c:v>0.32195861068662751</c:v>
                </c:pt>
                <c:pt idx="10037">
                  <c:v>0.29704473050325059</c:v>
                </c:pt>
                <c:pt idx="10038">
                  <c:v>0.30590276878448031</c:v>
                </c:pt>
                <c:pt idx="10039">
                  <c:v>0.31340620062679686</c:v>
                </c:pt>
                <c:pt idx="10040">
                  <c:v>0.30528892227200916</c:v>
                </c:pt>
                <c:pt idx="10041">
                  <c:v>0.30226890103343784</c:v>
                </c:pt>
                <c:pt idx="10042">
                  <c:v>0.29589214949882153</c:v>
                </c:pt>
                <c:pt idx="10043">
                  <c:v>0.28614830738946878</c:v>
                </c:pt>
                <c:pt idx="10044">
                  <c:v>0.26836747908518743</c:v>
                </c:pt>
                <c:pt idx="10045">
                  <c:v>0.22343572742106765</c:v>
                </c:pt>
                <c:pt idx="10046">
                  <c:v>0.21252946204252895</c:v>
                </c:pt>
                <c:pt idx="10047">
                  <c:v>0.2663187339739439</c:v>
                </c:pt>
                <c:pt idx="10048">
                  <c:v>0.28242896733922146</c:v>
                </c:pt>
                <c:pt idx="10049">
                  <c:v>0.24906498484809245</c:v>
                </c:pt>
                <c:pt idx="10050">
                  <c:v>0.23700924654873218</c:v>
                </c:pt>
                <c:pt idx="10051">
                  <c:v>0.22356704395348234</c:v>
                </c:pt>
                <c:pt idx="10052">
                  <c:v>0.20714056308114692</c:v>
                </c:pt>
                <c:pt idx="10053">
                  <c:v>0.21964878655235825</c:v>
                </c:pt>
                <c:pt idx="10054">
                  <c:v>0.22613717008987541</c:v>
                </c:pt>
                <c:pt idx="10055">
                  <c:v>0.21438472894920874</c:v>
                </c:pt>
                <c:pt idx="10056">
                  <c:v>0.20949597244165868</c:v>
                </c:pt>
                <c:pt idx="10057">
                  <c:v>0.18769276593540368</c:v>
                </c:pt>
                <c:pt idx="10058">
                  <c:v>0.15761480483825016</c:v>
                </c:pt>
                <c:pt idx="10059">
                  <c:v>0.13145924525369734</c:v>
                </c:pt>
                <c:pt idx="10060">
                  <c:v>0.10905850967391023</c:v>
                </c:pt>
                <c:pt idx="10061">
                  <c:v>0.1064446113600456</c:v>
                </c:pt>
                <c:pt idx="10062">
                  <c:v>0.10014478489471368</c:v>
                </c:pt>
                <c:pt idx="10063">
                  <c:v>7.7495661633297949E-2</c:v>
                </c:pt>
                <c:pt idx="10064">
                  <c:v>5.7335336320547027E-2</c:v>
                </c:pt>
                <c:pt idx="10065">
                  <c:v>6.7458882643943133E-2</c:v>
                </c:pt>
                <c:pt idx="10066">
                  <c:v>7.063793416042892E-2</c:v>
                </c:pt>
                <c:pt idx="10067">
                  <c:v>4.7526224455437853E-2</c:v>
                </c:pt>
                <c:pt idx="10068">
                  <c:v>2.7598746406278331E-2</c:v>
                </c:pt>
                <c:pt idx="10069">
                  <c:v>-3.0867414333445569E-3</c:v>
                </c:pt>
                <c:pt idx="10070">
                  <c:v>-1.2488927452148465E-2</c:v>
                </c:pt>
                <c:pt idx="10071">
                  <c:v>-6.8127120619544679E-3</c:v>
                </c:pt>
                <c:pt idx="10072">
                  <c:v>-2.0934160428915542E-2</c:v>
                </c:pt>
                <c:pt idx="10073">
                  <c:v>-4.0297080991478669E-2</c:v>
                </c:pt>
                <c:pt idx="10074">
                  <c:v>-4.1276904348726981E-2</c:v>
                </c:pt>
                <c:pt idx="10075">
                  <c:v>-3.5398741226138987E-2</c:v>
                </c:pt>
                <c:pt idx="10076">
                  <c:v>-3.3399207438680099E-2</c:v>
                </c:pt>
                <c:pt idx="10077">
                  <c:v>-4.6855914424098005E-2</c:v>
                </c:pt>
                <c:pt idx="10078">
                  <c:v>-7.1474267657800003E-2</c:v>
                </c:pt>
                <c:pt idx="10079">
                  <c:v>-9.0398870729622632E-2</c:v>
                </c:pt>
                <c:pt idx="10080">
                  <c:v>-0.11233365277525965</c:v>
                </c:pt>
                <c:pt idx="10081">
                  <c:v>-0.12757258670258231</c:v>
                </c:pt>
                <c:pt idx="10082">
                  <c:v>-0.13563081146882852</c:v>
                </c:pt>
                <c:pt idx="10083">
                  <c:v>-0.14873526897873554</c:v>
                </c:pt>
                <c:pt idx="10084">
                  <c:v>-0.15630371156984124</c:v>
                </c:pt>
                <c:pt idx="10085">
                  <c:v>-0.15881737418736563</c:v>
                </c:pt>
                <c:pt idx="10086">
                  <c:v>-0.16104043098759357</c:v>
                </c:pt>
                <c:pt idx="10087">
                  <c:v>-0.18041467015462717</c:v>
                </c:pt>
                <c:pt idx="10088">
                  <c:v>-0.1873361133414489</c:v>
                </c:pt>
                <c:pt idx="10089">
                  <c:v>-0.17254293040482788</c:v>
                </c:pt>
                <c:pt idx="10090">
                  <c:v>-0.1801048978217514</c:v>
                </c:pt>
                <c:pt idx="10091">
                  <c:v>-0.1889157968349349</c:v>
                </c:pt>
                <c:pt idx="10092">
                  <c:v>-0.18768654976818877</c:v>
                </c:pt>
                <c:pt idx="10093">
                  <c:v>-0.21901396047553681</c:v>
                </c:pt>
                <c:pt idx="10094">
                  <c:v>-0.25527674894454661</c:v>
                </c:pt>
                <c:pt idx="10095">
                  <c:v>-0.25300966095987981</c:v>
                </c:pt>
                <c:pt idx="10096">
                  <c:v>-0.24593384962055481</c:v>
                </c:pt>
                <c:pt idx="10097">
                  <c:v>-0.25375378797689657</c:v>
                </c:pt>
                <c:pt idx="10098">
                  <c:v>-0.25884715998860369</c:v>
                </c:pt>
                <c:pt idx="10099">
                  <c:v>-0.25471807091610765</c:v>
                </c:pt>
                <c:pt idx="10100">
                  <c:v>-0.26538630889170917</c:v>
                </c:pt>
                <c:pt idx="10101">
                  <c:v>-0.27097308917609886</c:v>
                </c:pt>
                <c:pt idx="10102">
                  <c:v>-0.26030977233287578</c:v>
                </c:pt>
                <c:pt idx="10103">
                  <c:v>-0.27482970291900854</c:v>
                </c:pt>
                <c:pt idx="10104">
                  <c:v>-0.29467999689191643</c:v>
                </c:pt>
                <c:pt idx="10105">
                  <c:v>-0.28628558108213115</c:v>
                </c:pt>
                <c:pt idx="10106">
                  <c:v>-0.28911911730425549</c:v>
                </c:pt>
                <c:pt idx="10107">
                  <c:v>-0.31983216348519777</c:v>
                </c:pt>
                <c:pt idx="10108">
                  <c:v>-0.3299075345126784</c:v>
                </c:pt>
                <c:pt idx="10109">
                  <c:v>-0.31861483073894686</c:v>
                </c:pt>
                <c:pt idx="10110">
                  <c:v>-0.30634308062886895</c:v>
                </c:pt>
                <c:pt idx="10111">
                  <c:v>-0.3064466834157839</c:v>
                </c:pt>
                <c:pt idx="10112">
                  <c:v>-0.32816441762283405</c:v>
                </c:pt>
                <c:pt idx="10113">
                  <c:v>-0.33161957056644825</c:v>
                </c:pt>
                <c:pt idx="10114">
                  <c:v>-0.30801885570721854</c:v>
                </c:pt>
                <c:pt idx="10115">
                  <c:v>-0.29835271568805205</c:v>
                </c:pt>
                <c:pt idx="10116">
                  <c:v>-0.31928824885389417</c:v>
                </c:pt>
                <c:pt idx="10117">
                  <c:v>-0.32843896500815872</c:v>
                </c:pt>
                <c:pt idx="10118">
                  <c:v>-0.32392447356833898</c:v>
                </c:pt>
                <c:pt idx="10119">
                  <c:v>-0.33999326581885053</c:v>
                </c:pt>
                <c:pt idx="10120">
                  <c:v>-0.33698101478929782</c:v>
                </c:pt>
                <c:pt idx="10121">
                  <c:v>-0.30095314563961773</c:v>
                </c:pt>
                <c:pt idx="10122">
                  <c:v>-0.30274288378357378</c:v>
                </c:pt>
                <c:pt idx="10123">
                  <c:v>-0.31408738895076282</c:v>
                </c:pt>
                <c:pt idx="10124">
                  <c:v>-0.29650340594161984</c:v>
                </c:pt>
                <c:pt idx="10125">
                  <c:v>-0.27823823460851099</c:v>
                </c:pt>
                <c:pt idx="10126">
                  <c:v>-0.28327333005257843</c:v>
                </c:pt>
                <c:pt idx="10127">
                  <c:v>-0.28118573389624185</c:v>
                </c:pt>
                <c:pt idx="10128">
                  <c:v>-0.27343106529565647</c:v>
                </c:pt>
                <c:pt idx="10129">
                  <c:v>-0.24953301043798082</c:v>
                </c:pt>
                <c:pt idx="10130">
                  <c:v>-0.23233520681706338</c:v>
                </c:pt>
                <c:pt idx="10131">
                  <c:v>-0.25762412908907251</c:v>
                </c:pt>
                <c:pt idx="10132">
                  <c:v>-0.26338159496490454</c:v>
                </c:pt>
                <c:pt idx="10133">
                  <c:v>-0.23757517677225518</c:v>
                </c:pt>
                <c:pt idx="10134">
                  <c:v>-0.21255872982983243</c:v>
                </c:pt>
                <c:pt idx="10135">
                  <c:v>-0.19527908000725222</c:v>
                </c:pt>
                <c:pt idx="10136">
                  <c:v>-0.19061281048460205</c:v>
                </c:pt>
                <c:pt idx="10137">
                  <c:v>-0.19468621305913128</c:v>
                </c:pt>
                <c:pt idx="10138">
                  <c:v>-0.21663964360641302</c:v>
                </c:pt>
                <c:pt idx="10139">
                  <c:v>-0.2125413763630242</c:v>
                </c:pt>
                <c:pt idx="10140">
                  <c:v>-0.20411018156388408</c:v>
                </c:pt>
                <c:pt idx="10141">
                  <c:v>-0.19845994457250901</c:v>
                </c:pt>
                <c:pt idx="10142">
                  <c:v>-0.16934056826128624</c:v>
                </c:pt>
                <c:pt idx="10143">
                  <c:v>-0.14957289751094308</c:v>
                </c:pt>
                <c:pt idx="10144">
                  <c:v>-0.156681084721179</c:v>
                </c:pt>
                <c:pt idx="10145">
                  <c:v>-0.16490818203009663</c:v>
                </c:pt>
                <c:pt idx="10146">
                  <c:v>-0.14979512548887566</c:v>
                </c:pt>
                <c:pt idx="10147">
                  <c:v>-0.13768136962884303</c:v>
                </c:pt>
                <c:pt idx="10148">
                  <c:v>-0.1207451630448859</c:v>
                </c:pt>
                <c:pt idx="10149">
                  <c:v>-0.10116268227615323</c:v>
                </c:pt>
                <c:pt idx="10150">
                  <c:v>-8.8867621539019392E-2</c:v>
                </c:pt>
                <c:pt idx="10151">
                  <c:v>-9.2493460074075995E-2</c:v>
                </c:pt>
                <c:pt idx="10152">
                  <c:v>-9.1040171980626292E-2</c:v>
                </c:pt>
                <c:pt idx="10153">
                  <c:v>-7.7449040379186207E-2</c:v>
                </c:pt>
                <c:pt idx="10154">
                  <c:v>-5.962443989743324E-2</c:v>
                </c:pt>
                <c:pt idx="10155">
                  <c:v>-2.7916806962107282E-2</c:v>
                </c:pt>
                <c:pt idx="10156">
                  <c:v>-5.1218368774120027E-3</c:v>
                </c:pt>
                <c:pt idx="10157">
                  <c:v>5.5891890491854238E-4</c:v>
                </c:pt>
                <c:pt idx="10158">
                  <c:v>3.5998342355409367E-3</c:v>
                </c:pt>
                <c:pt idx="10159">
                  <c:v>-1.8614364526405762E-3</c:v>
                </c:pt>
                <c:pt idx="10160">
                  <c:v>-9.0101530731176681E-3</c:v>
                </c:pt>
                <c:pt idx="10161">
                  <c:v>6.4810536403429259E-3</c:v>
                </c:pt>
                <c:pt idx="10162">
                  <c:v>2.9711984252376391E-2</c:v>
                </c:pt>
                <c:pt idx="10163">
                  <c:v>3.9286435805123164E-2</c:v>
                </c:pt>
                <c:pt idx="10164">
                  <c:v>4.6881038099924895E-2</c:v>
                </c:pt>
                <c:pt idx="10165">
                  <c:v>6.755264316610117E-2</c:v>
                </c:pt>
                <c:pt idx="10166">
                  <c:v>7.1661788702116092E-2</c:v>
                </c:pt>
                <c:pt idx="10167">
                  <c:v>6.0691030588722848E-2</c:v>
                </c:pt>
                <c:pt idx="10168">
                  <c:v>7.6002486466885968E-2</c:v>
                </c:pt>
                <c:pt idx="10169">
                  <c:v>9.5594291486440996E-2</c:v>
                </c:pt>
                <c:pt idx="10170">
                  <c:v>0.1129402470926468</c:v>
                </c:pt>
                <c:pt idx="10171">
                  <c:v>0.11675723276956151</c:v>
                </c:pt>
                <c:pt idx="10172">
                  <c:v>0.12272216322619078</c:v>
                </c:pt>
                <c:pt idx="10173">
                  <c:v>0.13975161231837135</c:v>
                </c:pt>
                <c:pt idx="10174">
                  <c:v>0.15103991297365899</c:v>
                </c:pt>
                <c:pt idx="10175">
                  <c:v>0.16024268952834833</c:v>
                </c:pt>
                <c:pt idx="10176">
                  <c:v>0.17540936051179778</c:v>
                </c:pt>
                <c:pt idx="10177">
                  <c:v>0.20149550622911758</c:v>
                </c:pt>
                <c:pt idx="10178">
                  <c:v>0.23769250692843641</c:v>
                </c:pt>
                <c:pt idx="10179">
                  <c:v>0.23917350876738586</c:v>
                </c:pt>
                <c:pt idx="10180">
                  <c:v>0.20653086068015233</c:v>
                </c:pt>
                <c:pt idx="10181">
                  <c:v>0.19465746328576239</c:v>
                </c:pt>
                <c:pt idx="10182">
                  <c:v>0.20770934238131009</c:v>
                </c:pt>
                <c:pt idx="10183">
                  <c:v>0.23386282991012461</c:v>
                </c:pt>
                <c:pt idx="10184">
                  <c:v>0.25253386516097281</c:v>
                </c:pt>
                <c:pt idx="10185">
                  <c:v>0.26276256831308764</c:v>
                </c:pt>
                <c:pt idx="10186">
                  <c:v>0.26336087440752159</c:v>
                </c:pt>
                <c:pt idx="10187">
                  <c:v>0.26458079722344535</c:v>
                </c:pt>
                <c:pt idx="10188">
                  <c:v>0.27800771840762517</c:v>
                </c:pt>
                <c:pt idx="10189">
                  <c:v>0.27791188582972887</c:v>
                </c:pt>
                <c:pt idx="10190">
                  <c:v>0.29713538294180114</c:v>
                </c:pt>
                <c:pt idx="10191">
                  <c:v>0.32943096169286956</c:v>
                </c:pt>
                <c:pt idx="10192">
                  <c:v>0.31931155948095008</c:v>
                </c:pt>
                <c:pt idx="10193">
                  <c:v>0.30332305939029763</c:v>
                </c:pt>
                <c:pt idx="10194">
                  <c:v>0.31048201196612191</c:v>
                </c:pt>
                <c:pt idx="10195">
                  <c:v>0.31588748737341038</c:v>
                </c:pt>
                <c:pt idx="10196">
                  <c:v>0.32863581030329719</c:v>
                </c:pt>
                <c:pt idx="10197">
                  <c:v>0.33926545624077287</c:v>
                </c:pt>
                <c:pt idx="10198">
                  <c:v>0.33283431324302626</c:v>
                </c:pt>
                <c:pt idx="10199">
                  <c:v>0.32718537128648761</c:v>
                </c:pt>
                <c:pt idx="10200">
                  <c:v>0.33169986272630736</c:v>
                </c:pt>
                <c:pt idx="10201">
                  <c:v>0.34607733948043201</c:v>
                </c:pt>
                <c:pt idx="10202">
                  <c:v>0.35231940739205886</c:v>
                </c:pt>
                <c:pt idx="10203">
                  <c:v>0.3527778497241576</c:v>
                </c:pt>
                <c:pt idx="10204">
                  <c:v>0.35699966329094257</c:v>
                </c:pt>
                <c:pt idx="10205">
                  <c:v>0.36075526431661009</c:v>
                </c:pt>
                <c:pt idx="10206">
                  <c:v>0.3602657411484369</c:v>
                </c:pt>
                <c:pt idx="10207">
                  <c:v>0.35893703540625244</c:v>
                </c:pt>
                <c:pt idx="10208">
                  <c:v>0.36140278173482865</c:v>
                </c:pt>
                <c:pt idx="10209">
                  <c:v>0.3516537594861302</c:v>
                </c:pt>
                <c:pt idx="10210">
                  <c:v>0.35193348701080057</c:v>
                </c:pt>
                <c:pt idx="10211">
                  <c:v>0.34490921805796576</c:v>
                </c:pt>
                <c:pt idx="10212">
                  <c:v>0.32129037271102595</c:v>
                </c:pt>
                <c:pt idx="10213">
                  <c:v>0.33577145225206562</c:v>
                </c:pt>
                <c:pt idx="10214">
                  <c:v>0.34040767696651042</c:v>
                </c:pt>
                <c:pt idx="10215">
                  <c:v>0.32209070423994407</c:v>
                </c:pt>
                <c:pt idx="10216">
                  <c:v>0.316162034758735</c:v>
                </c:pt>
                <c:pt idx="10217">
                  <c:v>0.30366235851744416</c:v>
                </c:pt>
                <c:pt idx="10218">
                  <c:v>0.30783496076044448</c:v>
                </c:pt>
                <c:pt idx="10219">
                  <c:v>0.30662021808386647</c:v>
                </c:pt>
                <c:pt idx="10220">
                  <c:v>0.28781631225879978</c:v>
                </c:pt>
                <c:pt idx="10221">
                  <c:v>0.29156932321479451</c:v>
                </c:pt>
                <c:pt idx="10222">
                  <c:v>0.3275298505529799</c:v>
                </c:pt>
                <c:pt idx="10223">
                  <c:v>0.31818228910357688</c:v>
                </c:pt>
                <c:pt idx="10224">
                  <c:v>0.25060866637312545</c:v>
                </c:pt>
                <c:pt idx="10225">
                  <c:v>0.24030588722836646</c:v>
                </c:pt>
                <c:pt idx="10226">
                  <c:v>0.25455023440130542</c:v>
                </c:pt>
                <c:pt idx="10227">
                  <c:v>0.2440539770519827</c:v>
                </c:pt>
                <c:pt idx="10228">
                  <c:v>0.22470822865135073</c:v>
                </c:pt>
                <c:pt idx="10229">
                  <c:v>0.19769924110958587</c:v>
                </c:pt>
                <c:pt idx="10230">
                  <c:v>0.18523349478100962</c:v>
                </c:pt>
                <c:pt idx="10231">
                  <c:v>0.20453547100417002</c:v>
                </c:pt>
                <c:pt idx="10232">
                  <c:v>0.23184775570462846</c:v>
                </c:pt>
                <c:pt idx="10233">
                  <c:v>0.21517081509492605</c:v>
                </c:pt>
                <c:pt idx="10234">
                  <c:v>0.18392576860317544</c:v>
                </c:pt>
                <c:pt idx="10235">
                  <c:v>0.19339117822269419</c:v>
                </c:pt>
                <c:pt idx="10236">
                  <c:v>0.22240513869823098</c:v>
                </c:pt>
                <c:pt idx="10237">
                  <c:v>0.23539822321220444</c:v>
                </c:pt>
                <c:pt idx="10238">
                  <c:v>0.21069957781864335</c:v>
                </c:pt>
                <c:pt idx="10239">
                  <c:v>0.16804864150845658</c:v>
                </c:pt>
                <c:pt idx="10240">
                  <c:v>0.14340956771737159</c:v>
                </c:pt>
                <c:pt idx="10241">
                  <c:v>0.13976611670853947</c:v>
                </c:pt>
                <c:pt idx="10242">
                  <c:v>0.17198269833458521</c:v>
                </c:pt>
                <c:pt idx="10243">
                  <c:v>0.20643917221373256</c:v>
                </c:pt>
                <c:pt idx="10244">
                  <c:v>0.22443471729389522</c:v>
                </c:pt>
                <c:pt idx="10245">
                  <c:v>0.25073324872439068</c:v>
                </c:pt>
                <c:pt idx="10246">
                  <c:v>0.25700095832577896</c:v>
                </c:pt>
                <c:pt idx="10247">
                  <c:v>0.25137895309383823</c:v>
                </c:pt>
                <c:pt idx="10248">
                  <c:v>0.22867647439716129</c:v>
                </c:pt>
                <c:pt idx="10249">
                  <c:v>0.19934574840063199</c:v>
                </c:pt>
                <c:pt idx="10250">
                  <c:v>0.19001113729959337</c:v>
                </c:pt>
                <c:pt idx="10251">
                  <c:v>0.16947913698878503</c:v>
                </c:pt>
                <c:pt idx="10252">
                  <c:v>0.13608018855707218</c:v>
                </c:pt>
                <c:pt idx="10253">
                  <c:v>0.11981351498355307</c:v>
                </c:pt>
                <c:pt idx="10254">
                  <c:v>9.8716620477090844E-2</c:v>
                </c:pt>
                <c:pt idx="10255">
                  <c:v>8.6564531585899676E-2</c:v>
                </c:pt>
                <c:pt idx="10256">
                  <c:v>8.9429666658033119E-2</c:v>
                </c:pt>
                <c:pt idx="10257">
                  <c:v>0.10363878888342097</c:v>
                </c:pt>
                <c:pt idx="10258">
                  <c:v>9.1532803232406965E-2</c:v>
                </c:pt>
                <c:pt idx="10259">
                  <c:v>5.4480820534072376E-2</c:v>
                </c:pt>
                <c:pt idx="10260">
                  <c:v>2.2119143204952216E-2</c:v>
                </c:pt>
                <c:pt idx="10261">
                  <c:v>-5.414229842782772E-3</c:v>
                </c:pt>
                <c:pt idx="10262">
                  <c:v>-2.4294749928773087E-2</c:v>
                </c:pt>
                <c:pt idx="10263">
                  <c:v>-6.3800409231008312E-2</c:v>
                </c:pt>
                <c:pt idx="10264">
                  <c:v>-0.10643813618586341</c:v>
                </c:pt>
                <c:pt idx="10265">
                  <c:v>-0.11696236628765315</c:v>
                </c:pt>
                <c:pt idx="10266">
                  <c:v>-0.14117615063845218</c:v>
                </c:pt>
                <c:pt idx="10267">
                  <c:v>-0.19057758553705095</c:v>
                </c:pt>
                <c:pt idx="10268">
                  <c:v>-0.23573985340205653</c:v>
                </c:pt>
                <c:pt idx="10269">
                  <c:v>-0.27211789997150926</c:v>
                </c:pt>
                <c:pt idx="10270">
                  <c:v>-0.24197803620917402</c:v>
                </c:pt>
                <c:pt idx="10271">
                  <c:v>-0.14245927115439405</c:v>
                </c:pt>
                <c:pt idx="10272">
                  <c:v>-0.12549120671346059</c:v>
                </c:pt>
                <c:pt idx="10273">
                  <c:v>-0.19472221502758427</c:v>
                </c:pt>
                <c:pt idx="10274">
                  <c:v>-0.23689631951099488</c:v>
                </c:pt>
                <c:pt idx="10275">
                  <c:v>-0.24945530834779459</c:v>
                </c:pt>
                <c:pt idx="10276">
                  <c:v>-0.27890647258411255</c:v>
                </c:pt>
                <c:pt idx="10277">
                  <c:v>-0.31384133233183975</c:v>
                </c:pt>
                <c:pt idx="10278">
                  <c:v>-0.32431557408894301</c:v>
                </c:pt>
                <c:pt idx="10279">
                  <c:v>-0.34125721981921314</c:v>
                </c:pt>
                <c:pt idx="10280">
                  <c:v>-0.35546893211427388</c:v>
                </c:pt>
                <c:pt idx="10281">
                  <c:v>-0.37469242922634621</c:v>
                </c:pt>
                <c:pt idx="10282">
                  <c:v>-0.40567225258359452</c:v>
                </c:pt>
                <c:pt idx="10283">
                  <c:v>-0.42860472946722267</c:v>
                </c:pt>
                <c:pt idx="10284">
                  <c:v>-0.45804864150845664</c:v>
                </c:pt>
                <c:pt idx="10285">
                  <c:v>-0.48368515113056548</c:v>
                </c:pt>
                <c:pt idx="10286">
                  <c:v>-0.49707322126965214</c:v>
                </c:pt>
                <c:pt idx="10287">
                  <c:v>-0.49696961848273724</c:v>
                </c:pt>
                <c:pt idx="10288">
                  <c:v>-0.51323007588904146</c:v>
                </c:pt>
                <c:pt idx="10289">
                  <c:v>-0.54850682483358804</c:v>
                </c:pt>
                <c:pt idx="10290">
                  <c:v>-0.5497319277888576</c:v>
                </c:pt>
                <c:pt idx="10291">
                  <c:v>-0.53035043642673996</c:v>
                </c:pt>
                <c:pt idx="10292">
                  <c:v>-0.5165583154186848</c:v>
                </c:pt>
                <c:pt idx="10293">
                  <c:v>-0.52523504882281336</c:v>
                </c:pt>
                <c:pt idx="10294">
                  <c:v>-0.54156802817995808</c:v>
                </c:pt>
                <c:pt idx="10295">
                  <c:v>-0.54108109508145774</c:v>
                </c:pt>
                <c:pt idx="10296">
                  <c:v>-0.5653422777072703</c:v>
                </c:pt>
                <c:pt idx="10297">
                  <c:v>-0.58578310756559349</c:v>
                </c:pt>
                <c:pt idx="10298">
                  <c:v>-0.56026315107876412</c:v>
                </c:pt>
                <c:pt idx="10299">
                  <c:v>-0.52666217721256703</c:v>
                </c:pt>
                <c:pt idx="10300">
                  <c:v>-0.49370354062524285</c:v>
                </c:pt>
                <c:pt idx="10301">
                  <c:v>-0.47874847833406725</c:v>
                </c:pt>
                <c:pt idx="10302">
                  <c:v>-0.46738843274884101</c:v>
                </c:pt>
                <c:pt idx="10303">
                  <c:v>-0.42713097982335729</c:v>
                </c:pt>
                <c:pt idx="10304">
                  <c:v>-0.39075863140718486</c:v>
                </c:pt>
                <c:pt idx="10305">
                  <c:v>-0.40037037996322106</c:v>
                </c:pt>
                <c:pt idx="10306">
                  <c:v>-0.42359294465021108</c:v>
                </c:pt>
                <c:pt idx="10307">
                  <c:v>-0.41915615530057759</c:v>
                </c:pt>
                <c:pt idx="10308">
                  <c:v>-0.40967909036753092</c:v>
                </c:pt>
                <c:pt idx="10309">
                  <c:v>-0.39299127146520241</c:v>
                </c:pt>
                <c:pt idx="10310">
                  <c:v>-0.37447227330415195</c:v>
                </c:pt>
                <c:pt idx="10311">
                  <c:v>-0.36408868398559924</c:v>
                </c:pt>
                <c:pt idx="10312">
                  <c:v>-0.36014400787381184</c:v>
                </c:pt>
                <c:pt idx="10313">
                  <c:v>-0.36602087596156341</c:v>
                </c:pt>
                <c:pt idx="10314">
                  <c:v>-0.35696081224584941</c:v>
                </c:pt>
                <c:pt idx="10315">
                  <c:v>-0.34080395762646015</c:v>
                </c:pt>
                <c:pt idx="10316">
                  <c:v>-0.35509855215105285</c:v>
                </c:pt>
                <c:pt idx="10317">
                  <c:v>-0.36292315263280589</c:v>
                </c:pt>
                <c:pt idx="10318">
                  <c:v>-0.35510114222072575</c:v>
                </c:pt>
                <c:pt idx="10319">
                  <c:v>-0.37350617731616981</c:v>
                </c:pt>
                <c:pt idx="10320">
                  <c:v>-0.39208733714936933</c:v>
                </c:pt>
                <c:pt idx="10321">
                  <c:v>-0.38247299852366035</c:v>
                </c:pt>
                <c:pt idx="10322">
                  <c:v>-0.37354502836126297</c:v>
                </c:pt>
                <c:pt idx="10323">
                  <c:v>-0.40460255380869747</c:v>
                </c:pt>
                <c:pt idx="10324">
                  <c:v>-0.40763552539563314</c:v>
                </c:pt>
                <c:pt idx="10325">
                  <c:v>-0.391662565723018</c:v>
                </c:pt>
                <c:pt idx="10326">
                  <c:v>-0.41220181822891039</c:v>
                </c:pt>
                <c:pt idx="10327">
                  <c:v>-0.41598591002097962</c:v>
                </c:pt>
                <c:pt idx="10328">
                  <c:v>-0.41043021057266443</c:v>
                </c:pt>
                <c:pt idx="10329">
                  <c:v>-0.40521122018182293</c:v>
                </c:pt>
                <c:pt idx="10330">
                  <c:v>-0.39328653940791009</c:v>
                </c:pt>
                <c:pt idx="10331">
                  <c:v>-0.38414618353233704</c:v>
                </c:pt>
                <c:pt idx="10332">
                  <c:v>-0.36384003729700332</c:v>
                </c:pt>
                <c:pt idx="10333">
                  <c:v>-0.3699759123520423</c:v>
                </c:pt>
                <c:pt idx="10334">
                  <c:v>-0.37265404439379418</c:v>
                </c:pt>
                <c:pt idx="10335">
                  <c:v>-0.3654277500064752</c:v>
                </c:pt>
                <c:pt idx="10336">
                  <c:v>-0.34541946178352201</c:v>
                </c:pt>
                <c:pt idx="10337">
                  <c:v>-0.30418814266103761</c:v>
                </c:pt>
                <c:pt idx="10338">
                  <c:v>-0.27226035380351732</c:v>
                </c:pt>
                <c:pt idx="10339">
                  <c:v>-0.25027040327384809</c:v>
                </c:pt>
                <c:pt idx="10340">
                  <c:v>-0.26429329948975627</c:v>
                </c:pt>
                <c:pt idx="10341">
                  <c:v>-0.27928721282602503</c:v>
                </c:pt>
                <c:pt idx="10342">
                  <c:v>-0.23800849542852706</c:v>
                </c:pt>
                <c:pt idx="10343">
                  <c:v>-0.17005568649796682</c:v>
                </c:pt>
                <c:pt idx="10344">
                  <c:v>-8.4316092102877577E-2</c:v>
                </c:pt>
                <c:pt idx="10345">
                  <c:v>6.3746535781812538E-3</c:v>
                </c:pt>
                <c:pt idx="10346">
                  <c:v>5.0769509699810929E-2</c:v>
                </c:pt>
                <c:pt idx="10347">
                  <c:v>5.9972027247532957E-2</c:v>
                </c:pt>
                <c:pt idx="10348">
                  <c:v>4.986868346758528E-2</c:v>
                </c:pt>
                <c:pt idx="10349">
                  <c:v>5.0799554508016265E-2</c:v>
                </c:pt>
                <c:pt idx="10350">
                  <c:v>5.3620140381776274E-2</c:v>
                </c:pt>
                <c:pt idx="10351">
                  <c:v>7.2620891501981408E-2</c:v>
                </c:pt>
                <c:pt idx="10352">
                  <c:v>0.1033787458882644</c:v>
                </c:pt>
                <c:pt idx="10353">
                  <c:v>0.15846590173275663</c:v>
                </c:pt>
                <c:pt idx="10354">
                  <c:v>0.19818384314538062</c:v>
                </c:pt>
                <c:pt idx="10355">
                  <c:v>0.19596208137998916</c:v>
                </c:pt>
                <c:pt idx="10356">
                  <c:v>0.18944054495065918</c:v>
                </c:pt>
                <c:pt idx="10357">
                  <c:v>0.20108187210235956</c:v>
                </c:pt>
                <c:pt idx="10358">
                  <c:v>0.22619415162267867</c:v>
                </c:pt>
                <c:pt idx="10359">
                  <c:v>0.25806677199616673</c:v>
                </c:pt>
                <c:pt idx="10360">
                  <c:v>0.28846382967701834</c:v>
                </c:pt>
                <c:pt idx="10361">
                  <c:v>0.30250977751301511</c:v>
                </c:pt>
                <c:pt idx="10362">
                  <c:v>0.31679401175891636</c:v>
                </c:pt>
                <c:pt idx="10363">
                  <c:v>0.34312466005335546</c:v>
                </c:pt>
                <c:pt idx="10364">
                  <c:v>0.35019555026030202</c:v>
                </c:pt>
                <c:pt idx="10365">
                  <c:v>0.35235307829780621</c:v>
                </c:pt>
                <c:pt idx="10366">
                  <c:v>0.35873500997176822</c:v>
                </c:pt>
                <c:pt idx="10367">
                  <c:v>0.34227252713097983</c:v>
                </c:pt>
                <c:pt idx="10368">
                  <c:v>0.32064285529280739</c:v>
                </c:pt>
                <c:pt idx="10369">
                  <c:v>0.3282006785982543</c:v>
                </c:pt>
                <c:pt idx="10370">
                  <c:v>0.33761558185915203</c:v>
                </c:pt>
                <c:pt idx="10371">
                  <c:v>0.32744696832344794</c:v>
                </c:pt>
                <c:pt idx="10372">
                  <c:v>0.31502240410267035</c:v>
                </c:pt>
                <c:pt idx="10373">
                  <c:v>0.30587945815742446</c:v>
                </c:pt>
                <c:pt idx="10374">
                  <c:v>0.30990701649874386</c:v>
                </c:pt>
                <c:pt idx="10375">
                  <c:v>0.32394778419539488</c:v>
                </c:pt>
                <c:pt idx="10376">
                  <c:v>0.35069025356782096</c:v>
                </c:pt>
                <c:pt idx="10377">
                  <c:v>0.36892952420420111</c:v>
                </c:pt>
                <c:pt idx="10378">
                  <c:v>0.36843482089668211</c:v>
                </c:pt>
                <c:pt idx="10379">
                  <c:v>0.37428060814835923</c:v>
                </c:pt>
                <c:pt idx="10380">
                  <c:v>0.37744049314926575</c:v>
                </c:pt>
                <c:pt idx="10381">
                  <c:v>0.36731591079800052</c:v>
                </c:pt>
                <c:pt idx="10382">
                  <c:v>0.3802636690926986</c:v>
                </c:pt>
                <c:pt idx="10383">
                  <c:v>0.39620813799891219</c:v>
                </c:pt>
                <c:pt idx="10384">
                  <c:v>0.40985521510528639</c:v>
                </c:pt>
                <c:pt idx="10385">
                  <c:v>0.40745163044885907</c:v>
                </c:pt>
                <c:pt idx="10386">
                  <c:v>0.38183325131446039</c:v>
                </c:pt>
                <c:pt idx="10387">
                  <c:v>0.38696417933642413</c:v>
                </c:pt>
                <c:pt idx="10388">
                  <c:v>0.41698308684503615</c:v>
                </c:pt>
                <c:pt idx="10389">
                  <c:v>0.41336993965137669</c:v>
                </c:pt>
                <c:pt idx="10390">
                  <c:v>0.38791732497604187</c:v>
                </c:pt>
                <c:pt idx="10391">
                  <c:v>0.39792794426170064</c:v>
                </c:pt>
                <c:pt idx="10392">
                  <c:v>0.42161154135046236</c:v>
                </c:pt>
                <c:pt idx="10393">
                  <c:v>0.43766997332228236</c:v>
                </c:pt>
                <c:pt idx="10394">
                  <c:v>0.42829910124582354</c:v>
                </c:pt>
                <c:pt idx="10395">
                  <c:v>0.41883757673081412</c:v>
                </c:pt>
                <c:pt idx="10396">
                  <c:v>0.41777305809526277</c:v>
                </c:pt>
                <c:pt idx="10397">
                  <c:v>0.41105182729415424</c:v>
                </c:pt>
                <c:pt idx="10398">
                  <c:v>0.41428423424590122</c:v>
                </c:pt>
                <c:pt idx="10399">
                  <c:v>0.43032453573001117</c:v>
                </c:pt>
                <c:pt idx="10400">
                  <c:v>0.43028309461524517</c:v>
                </c:pt>
                <c:pt idx="10401">
                  <c:v>0.40854722992048487</c:v>
                </c:pt>
                <c:pt idx="10402">
                  <c:v>0.40340853168950253</c:v>
                </c:pt>
                <c:pt idx="10403">
                  <c:v>0.4175684425911057</c:v>
                </c:pt>
                <c:pt idx="10404">
                  <c:v>0.41268098111839208</c:v>
                </c:pt>
                <c:pt idx="10405">
                  <c:v>0.39715092335983843</c:v>
                </c:pt>
                <c:pt idx="10406">
                  <c:v>0.39278406589137249</c:v>
                </c:pt>
                <c:pt idx="10407">
                  <c:v>0.38798984692688238</c:v>
                </c:pt>
                <c:pt idx="10408">
                  <c:v>0.36223937423916708</c:v>
                </c:pt>
                <c:pt idx="10409">
                  <c:v>0.34328265430340082</c:v>
                </c:pt>
                <c:pt idx="10410">
                  <c:v>0.34477453443497635</c:v>
                </c:pt>
                <c:pt idx="10411">
                  <c:v>0.33750938900256416</c:v>
                </c:pt>
                <c:pt idx="10412">
                  <c:v>0.31827294154212754</c:v>
                </c:pt>
                <c:pt idx="10413">
                  <c:v>0.30384884353389108</c:v>
                </c:pt>
                <c:pt idx="10414">
                  <c:v>0.29231008314123652</c:v>
                </c:pt>
                <c:pt idx="10415">
                  <c:v>0.27114921391385433</c:v>
                </c:pt>
                <c:pt idx="10416">
                  <c:v>0.26528011603512136</c:v>
                </c:pt>
                <c:pt idx="10417">
                  <c:v>0.26468958014970606</c:v>
                </c:pt>
                <c:pt idx="10418">
                  <c:v>0.2417195472558212</c:v>
                </c:pt>
                <c:pt idx="10419">
                  <c:v>0.23324173120256936</c:v>
                </c:pt>
                <c:pt idx="10420">
                  <c:v>0.23122510295526952</c:v>
                </c:pt>
                <c:pt idx="10421">
                  <c:v>0.21166101168121426</c:v>
                </c:pt>
                <c:pt idx="10422">
                  <c:v>0.20183791343987154</c:v>
                </c:pt>
                <c:pt idx="10423">
                  <c:v>0.21203087363050066</c:v>
                </c:pt>
                <c:pt idx="10424">
                  <c:v>0.23079981351498355</c:v>
                </c:pt>
                <c:pt idx="10425">
                  <c:v>0.24191535652309049</c:v>
                </c:pt>
                <c:pt idx="10426">
                  <c:v>0.22838949467740682</c:v>
                </c:pt>
                <c:pt idx="10427">
                  <c:v>0.21207050169649563</c:v>
                </c:pt>
                <c:pt idx="10428">
                  <c:v>0.20613820611774458</c:v>
                </c:pt>
                <c:pt idx="10429">
                  <c:v>0.18375119790722372</c:v>
                </c:pt>
                <c:pt idx="10430">
                  <c:v>0.16980859385117461</c:v>
                </c:pt>
                <c:pt idx="10431">
                  <c:v>0.17053277733171021</c:v>
                </c:pt>
                <c:pt idx="10432">
                  <c:v>0.16378512781993837</c:v>
                </c:pt>
                <c:pt idx="10433">
                  <c:v>0.13042787950995882</c:v>
                </c:pt>
                <c:pt idx="10434">
                  <c:v>0.11109559947162578</c:v>
                </c:pt>
                <c:pt idx="10435">
                  <c:v>0.10435546116190525</c:v>
                </c:pt>
                <c:pt idx="10436">
                  <c:v>8.2357999430184681E-2</c:v>
                </c:pt>
                <c:pt idx="10437">
                  <c:v>7.7648993757932092E-2</c:v>
                </c:pt>
                <c:pt idx="10438">
                  <c:v>9.7113885363516284E-2</c:v>
                </c:pt>
                <c:pt idx="10439">
                  <c:v>9.4358569245512711E-2</c:v>
                </c:pt>
                <c:pt idx="10440">
                  <c:v>6.068092931699863E-2</c:v>
                </c:pt>
                <c:pt idx="10441">
                  <c:v>5.7748711440337747E-2</c:v>
                </c:pt>
                <c:pt idx="10442">
                  <c:v>8.0070708902069465E-2</c:v>
                </c:pt>
                <c:pt idx="10443">
                  <c:v>6.9219093993628425E-2</c:v>
                </c:pt>
                <c:pt idx="10444">
                  <c:v>3.3941309021212673E-2</c:v>
                </c:pt>
                <c:pt idx="10445">
                  <c:v>-2.0438265689347048E-3</c:v>
                </c:pt>
                <c:pt idx="10446">
                  <c:v>-3.5594291486440985E-2</c:v>
                </c:pt>
                <c:pt idx="10447">
                  <c:v>-5.5179362324846548E-2</c:v>
                </c:pt>
                <c:pt idx="10448">
                  <c:v>-7.7276023725038209E-2</c:v>
                </c:pt>
                <c:pt idx="10449">
                  <c:v>-0.10641016343339636</c:v>
                </c:pt>
                <c:pt idx="10450">
                  <c:v>-0.11996788313605636</c:v>
                </c:pt>
                <c:pt idx="10451">
                  <c:v>-0.11908596441244269</c:v>
                </c:pt>
                <c:pt idx="10452">
                  <c:v>-0.1315835685979953</c:v>
                </c:pt>
                <c:pt idx="10453">
                  <c:v>-0.1492056256313295</c:v>
                </c:pt>
                <c:pt idx="10454">
                  <c:v>-0.13978010308477298</c:v>
                </c:pt>
                <c:pt idx="10455">
                  <c:v>-0.13267191587453703</c:v>
                </c:pt>
                <c:pt idx="10456">
                  <c:v>-0.13661607397238987</c:v>
                </c:pt>
                <c:pt idx="10457">
                  <c:v>-0.15570255639876715</c:v>
                </c:pt>
                <c:pt idx="10458">
                  <c:v>-0.18188401668004872</c:v>
                </c:pt>
                <c:pt idx="10459">
                  <c:v>-0.20913258566655443</c:v>
                </c:pt>
                <c:pt idx="10460">
                  <c:v>-0.24341215778704448</c:v>
                </c:pt>
                <c:pt idx="10461">
                  <c:v>-0.24860576549509183</c:v>
                </c:pt>
                <c:pt idx="10462">
                  <c:v>-0.24242404620684296</c:v>
                </c:pt>
                <c:pt idx="10463">
                  <c:v>-0.24704058639177398</c:v>
                </c:pt>
                <c:pt idx="10464">
                  <c:v>-0.23077002771374552</c:v>
                </c:pt>
                <c:pt idx="10465">
                  <c:v>-0.22962573493226968</c:v>
                </c:pt>
                <c:pt idx="10466">
                  <c:v>-0.25785412727602375</c:v>
                </c:pt>
                <c:pt idx="10467">
                  <c:v>-0.26466885959232306</c:v>
                </c:pt>
                <c:pt idx="10468">
                  <c:v>-0.27611696754642701</c:v>
                </c:pt>
                <c:pt idx="10469">
                  <c:v>-0.30139863762335212</c:v>
                </c:pt>
                <c:pt idx="10470">
                  <c:v>-0.29988085679504783</c:v>
                </c:pt>
                <c:pt idx="10471">
                  <c:v>-0.29105907948923826</c:v>
                </c:pt>
                <c:pt idx="10472">
                  <c:v>-0.29123261415732082</c:v>
                </c:pt>
                <c:pt idx="10473">
                  <c:v>-0.30083141236499261</c:v>
                </c:pt>
                <c:pt idx="10474">
                  <c:v>-0.32024916470253051</c:v>
                </c:pt>
                <c:pt idx="10475">
                  <c:v>-0.33837706234297704</c:v>
                </c:pt>
                <c:pt idx="10476">
                  <c:v>-0.35862363697583471</c:v>
                </c:pt>
                <c:pt idx="10477">
                  <c:v>-0.38067031003133989</c:v>
                </c:pt>
                <c:pt idx="10478">
                  <c:v>-0.38822295319744105</c:v>
                </c:pt>
                <c:pt idx="10479">
                  <c:v>-0.39773109896656222</c:v>
                </c:pt>
                <c:pt idx="10480">
                  <c:v>-0.40972312155196977</c:v>
                </c:pt>
                <c:pt idx="10481">
                  <c:v>-0.42725271309798235</c:v>
                </c:pt>
                <c:pt idx="10482">
                  <c:v>-0.44818047605480593</c:v>
                </c:pt>
                <c:pt idx="10483">
                  <c:v>-0.44267398793027535</c:v>
                </c:pt>
                <c:pt idx="10484">
                  <c:v>-0.43305187909554771</c:v>
                </c:pt>
                <c:pt idx="10485">
                  <c:v>-0.43120256934911555</c:v>
                </c:pt>
                <c:pt idx="10486">
                  <c:v>-0.43564453883809479</c:v>
                </c:pt>
                <c:pt idx="10487">
                  <c:v>-0.42737703644228031</c:v>
                </c:pt>
                <c:pt idx="10488">
                  <c:v>-0.4060296821984512</c:v>
                </c:pt>
                <c:pt idx="10489">
                  <c:v>-0.39667435054002953</c:v>
                </c:pt>
                <c:pt idx="10490">
                  <c:v>-0.39732186795824809</c:v>
                </c:pt>
                <c:pt idx="10491">
                  <c:v>-0.40189852107021684</c:v>
                </c:pt>
                <c:pt idx="10492">
                  <c:v>-0.39516692999041675</c:v>
                </c:pt>
                <c:pt idx="10493">
                  <c:v>-0.37384029630397064</c:v>
                </c:pt>
                <c:pt idx="10494">
                  <c:v>-0.36862389598280199</c:v>
                </c:pt>
                <c:pt idx="10495">
                  <c:v>-0.37034629231526328</c:v>
                </c:pt>
                <c:pt idx="10496">
                  <c:v>-0.3688466419746691</c:v>
                </c:pt>
                <c:pt idx="10497">
                  <c:v>-0.36278328887047068</c:v>
                </c:pt>
                <c:pt idx="10498">
                  <c:v>-0.35867802843896501</c:v>
                </c:pt>
                <c:pt idx="10499">
                  <c:v>-0.3665414799658111</c:v>
                </c:pt>
                <c:pt idx="10500">
                  <c:v>-0.37497474682068949</c:v>
                </c:pt>
                <c:pt idx="10501">
                  <c:v>-0.35496127845839054</c:v>
                </c:pt>
                <c:pt idx="10502">
                  <c:v>-0.33223082700924655</c:v>
                </c:pt>
                <c:pt idx="10503">
                  <c:v>-0.32887927685254736</c:v>
                </c:pt>
                <c:pt idx="10504">
                  <c:v>-0.31915097516123186</c:v>
                </c:pt>
                <c:pt idx="10505">
                  <c:v>-0.30392654562407734</c:v>
                </c:pt>
                <c:pt idx="10506">
                  <c:v>-0.29929291097930538</c:v>
                </c:pt>
                <c:pt idx="10507">
                  <c:v>-0.3018000984226476</c:v>
                </c:pt>
                <c:pt idx="10508">
                  <c:v>-0.29530679375275198</c:v>
                </c:pt>
                <c:pt idx="10509">
                  <c:v>-0.27677225517366416</c:v>
                </c:pt>
                <c:pt idx="10510">
                  <c:v>-0.26499779844077809</c:v>
                </c:pt>
                <c:pt idx="10511">
                  <c:v>-0.27855940324794742</c:v>
                </c:pt>
                <c:pt idx="10512">
                  <c:v>-0.28389494677406824</c:v>
                </c:pt>
                <c:pt idx="10513">
                  <c:v>-0.26586806185086381</c:v>
                </c:pt>
                <c:pt idx="10514">
                  <c:v>-0.24500090652438553</c:v>
                </c:pt>
                <c:pt idx="10515">
                  <c:v>-0.23498225802274084</c:v>
                </c:pt>
                <c:pt idx="10516">
                  <c:v>-0.21968530653474577</c:v>
                </c:pt>
                <c:pt idx="10517">
                  <c:v>-0.20798958791991506</c:v>
                </c:pt>
                <c:pt idx="10518">
                  <c:v>-0.20788546711906553</c:v>
                </c:pt>
                <c:pt idx="10519">
                  <c:v>-0.20354865445880493</c:v>
                </c:pt>
                <c:pt idx="10520">
                  <c:v>-0.18173275661115285</c:v>
                </c:pt>
                <c:pt idx="10521">
                  <c:v>-0.16701339066020879</c:v>
                </c:pt>
                <c:pt idx="10522">
                  <c:v>-0.16974125203967988</c:v>
                </c:pt>
                <c:pt idx="10523">
                  <c:v>-0.16944391204123391</c:v>
                </c:pt>
                <c:pt idx="10524">
                  <c:v>-0.15533114040767698</c:v>
                </c:pt>
                <c:pt idx="10525">
                  <c:v>-0.11695381905773265</c:v>
                </c:pt>
                <c:pt idx="10526">
                  <c:v>-0.10293998808567952</c:v>
                </c:pt>
                <c:pt idx="10527">
                  <c:v>-0.10162190162915383</c:v>
                </c:pt>
                <c:pt idx="10528">
                  <c:v>-0.12657281980885285</c:v>
                </c:pt>
                <c:pt idx="10529">
                  <c:v>-0.15285555181434382</c:v>
                </c:pt>
                <c:pt idx="10530">
                  <c:v>-0.12573389624180892</c:v>
                </c:pt>
                <c:pt idx="10531">
                  <c:v>-9.70310031339843E-2</c:v>
                </c:pt>
                <c:pt idx="10532">
                  <c:v>-0.10075837240021758</c:v>
                </c:pt>
                <c:pt idx="10533">
                  <c:v>-9.9793053433137352E-2</c:v>
                </c:pt>
                <c:pt idx="10534">
                  <c:v>-7.1832215286591214E-2</c:v>
                </c:pt>
                <c:pt idx="10535">
                  <c:v>-5.1776787795591708E-2</c:v>
                </c:pt>
                <c:pt idx="10536">
                  <c:v>-4.0584060711233133E-2</c:v>
                </c:pt>
                <c:pt idx="10537">
                  <c:v>-5.5680022792613124E-2</c:v>
                </c:pt>
                <c:pt idx="10538">
                  <c:v>-7.5701261363930697E-2</c:v>
                </c:pt>
                <c:pt idx="10539">
                  <c:v>-6.358543344815977E-2</c:v>
                </c:pt>
                <c:pt idx="10540">
                  <c:v>-3.5839312077494884E-2</c:v>
                </c:pt>
                <c:pt idx="10541">
                  <c:v>-8.080654769613303E-4</c:v>
                </c:pt>
                <c:pt idx="10542">
                  <c:v>4.7175270014763397E-2</c:v>
                </c:pt>
                <c:pt idx="10543">
                  <c:v>9.4879173249760432E-2</c:v>
                </c:pt>
                <c:pt idx="10544">
                  <c:v>0.11478593074153697</c:v>
                </c:pt>
                <c:pt idx="10545">
                  <c:v>0.10075008417726437</c:v>
                </c:pt>
                <c:pt idx="10546">
                  <c:v>8.1390608407366158E-2</c:v>
                </c:pt>
                <c:pt idx="10547">
                  <c:v>8.7841435934626649E-2</c:v>
                </c:pt>
                <c:pt idx="10548">
                  <c:v>0.11216270817684998</c:v>
                </c:pt>
                <c:pt idx="10549">
                  <c:v>0.14178041389313373</c:v>
                </c:pt>
                <c:pt idx="10550">
                  <c:v>0.16426299567458366</c:v>
                </c:pt>
                <c:pt idx="10551">
                  <c:v>0.17427128389753688</c:v>
                </c:pt>
                <c:pt idx="10552">
                  <c:v>0.16995389675982286</c:v>
                </c:pt>
                <c:pt idx="10553">
                  <c:v>0.16995907689916862</c:v>
                </c:pt>
                <c:pt idx="10554">
                  <c:v>0.1972744696832345</c:v>
                </c:pt>
                <c:pt idx="10555">
                  <c:v>0.23047346473620142</c:v>
                </c:pt>
                <c:pt idx="10556">
                  <c:v>0.2480095314563962</c:v>
                </c:pt>
                <c:pt idx="10557">
                  <c:v>0.24407599264420213</c:v>
                </c:pt>
                <c:pt idx="10558">
                  <c:v>0.24791447589940169</c:v>
                </c:pt>
                <c:pt idx="10559">
                  <c:v>0.27353725815224433</c:v>
                </c:pt>
                <c:pt idx="10560">
                  <c:v>0.28516926105312235</c:v>
                </c:pt>
                <c:pt idx="10561">
                  <c:v>0.28369033126991117</c:v>
                </c:pt>
                <c:pt idx="10562">
                  <c:v>0.28072729156414306</c:v>
                </c:pt>
                <c:pt idx="10563">
                  <c:v>0.29867388432748843</c:v>
                </c:pt>
                <c:pt idx="10564">
                  <c:v>0.31044057085135596</c:v>
                </c:pt>
                <c:pt idx="10565">
                  <c:v>0.30788417208422908</c:v>
                </c:pt>
                <c:pt idx="10566">
                  <c:v>0.30375301095599472</c:v>
                </c:pt>
                <c:pt idx="10567">
                  <c:v>0.30626537853868269</c:v>
                </c:pt>
                <c:pt idx="10568">
                  <c:v>0.34440156440208242</c:v>
                </c:pt>
                <c:pt idx="10569">
                  <c:v>0.37504467870185709</c:v>
                </c:pt>
                <c:pt idx="10570">
                  <c:v>0.37822010412080082</c:v>
                </c:pt>
                <c:pt idx="10571">
                  <c:v>0.39198632443212728</c:v>
                </c:pt>
                <c:pt idx="10572">
                  <c:v>0.38059519801082647</c:v>
                </c:pt>
                <c:pt idx="10573">
                  <c:v>0.34917506280918958</c:v>
                </c:pt>
                <c:pt idx="10574">
                  <c:v>0.35557512497086174</c:v>
                </c:pt>
                <c:pt idx="10575">
                  <c:v>0.36586029164184519</c:v>
                </c:pt>
                <c:pt idx="10576">
                  <c:v>0.37451889455826365</c:v>
                </c:pt>
                <c:pt idx="10577">
                  <c:v>0.36191043539071199</c:v>
                </c:pt>
                <c:pt idx="10578">
                  <c:v>0.34976041855525913</c:v>
                </c:pt>
                <c:pt idx="10579">
                  <c:v>0.36958222176176542</c:v>
                </c:pt>
                <c:pt idx="10580">
                  <c:v>0.40651402522727864</c:v>
                </c:pt>
                <c:pt idx="10581">
                  <c:v>0.41617757517677223</c:v>
                </c:pt>
                <c:pt idx="10582">
                  <c:v>0.39930068118832396</c:v>
                </c:pt>
                <c:pt idx="10583">
                  <c:v>0.39950529669248108</c:v>
                </c:pt>
                <c:pt idx="10584">
                  <c:v>0.40771581755549224</c:v>
                </c:pt>
                <c:pt idx="10585">
                  <c:v>0.43139682457458106</c:v>
                </c:pt>
                <c:pt idx="10586">
                  <c:v>0.44067704421248932</c:v>
                </c:pt>
                <c:pt idx="10587">
                  <c:v>0.42855551814343812</c:v>
                </c:pt>
                <c:pt idx="10588">
                  <c:v>0.43570411044057089</c:v>
                </c:pt>
                <c:pt idx="10589">
                  <c:v>0.43354917247273955</c:v>
                </c:pt>
                <c:pt idx="10590">
                  <c:v>0.43607967054313768</c:v>
                </c:pt>
                <c:pt idx="10591">
                  <c:v>0.45267683700691552</c:v>
                </c:pt>
                <c:pt idx="10592">
                  <c:v>0.45405734414255744</c:v>
                </c:pt>
                <c:pt idx="10593">
                  <c:v>0.44166645082752726</c:v>
                </c:pt>
                <c:pt idx="10594">
                  <c:v>0.43459556062058075</c:v>
                </c:pt>
                <c:pt idx="10595">
                  <c:v>0.43667020642855292</c:v>
                </c:pt>
                <c:pt idx="10596">
                  <c:v>0.44646066979201743</c:v>
                </c:pt>
                <c:pt idx="10597">
                  <c:v>0.44470460255380873</c:v>
                </c:pt>
                <c:pt idx="10598">
                  <c:v>0.41586676681602741</c:v>
                </c:pt>
                <c:pt idx="10599">
                  <c:v>0.40335155015669921</c:v>
                </c:pt>
                <c:pt idx="10600">
                  <c:v>0.41485922971327932</c:v>
                </c:pt>
                <c:pt idx="10601">
                  <c:v>0.42157787044471495</c:v>
                </c:pt>
                <c:pt idx="10602">
                  <c:v>0.42349970214198762</c:v>
                </c:pt>
                <c:pt idx="10603">
                  <c:v>0.40113704058639182</c:v>
                </c:pt>
                <c:pt idx="10604">
                  <c:v>0.36893729441321976</c:v>
                </c:pt>
                <c:pt idx="10605">
                  <c:v>0.36863684633116633</c:v>
                </c:pt>
                <c:pt idx="10606">
                  <c:v>0.37825377502654822</c:v>
                </c:pt>
                <c:pt idx="10607">
                  <c:v>0.37526224455437851</c:v>
                </c:pt>
                <c:pt idx="10608">
                  <c:v>0.36206065943173876</c:v>
                </c:pt>
                <c:pt idx="10609">
                  <c:v>0.35014115879717167</c:v>
                </c:pt>
                <c:pt idx="10610">
                  <c:v>0.34155766790126663</c:v>
                </c:pt>
                <c:pt idx="10611">
                  <c:v>0.34034033515501566</c:v>
                </c:pt>
                <c:pt idx="10612">
                  <c:v>0.30172498640213424</c:v>
                </c:pt>
                <c:pt idx="10613">
                  <c:v>0.25732031391644439</c:v>
                </c:pt>
                <c:pt idx="10614">
                  <c:v>0.28317749747468207</c:v>
                </c:pt>
                <c:pt idx="10615">
                  <c:v>0.298888860110337</c:v>
                </c:pt>
                <c:pt idx="10616">
                  <c:v>0.28544380843844702</c:v>
                </c:pt>
                <c:pt idx="10617">
                  <c:v>0.27512238079204332</c:v>
                </c:pt>
                <c:pt idx="10618">
                  <c:v>0.24725426713978607</c:v>
                </c:pt>
                <c:pt idx="10619">
                  <c:v>0.22101427128389756</c:v>
                </c:pt>
                <c:pt idx="10620">
                  <c:v>0.2106221347354244</c:v>
                </c:pt>
                <c:pt idx="10621">
                  <c:v>0.19722966147789375</c:v>
                </c:pt>
                <c:pt idx="10622">
                  <c:v>0.17890336450050509</c:v>
                </c:pt>
                <c:pt idx="10623">
                  <c:v>0.16929316998627261</c:v>
                </c:pt>
                <c:pt idx="10624">
                  <c:v>0.15559947162578674</c:v>
                </c:pt>
                <c:pt idx="10625">
                  <c:v>0.13802947499287732</c:v>
                </c:pt>
                <c:pt idx="10626">
                  <c:v>0.12062860990960658</c:v>
                </c:pt>
                <c:pt idx="10627">
                  <c:v>0.10207697687067782</c:v>
                </c:pt>
                <c:pt idx="10628">
                  <c:v>8.4161205936439692E-2</c:v>
                </c:pt>
                <c:pt idx="10629">
                  <c:v>4.1596777953326947E-2</c:v>
                </c:pt>
                <c:pt idx="10630">
                  <c:v>-3.6790903675308871E-3</c:v>
                </c:pt>
                <c:pt idx="10631">
                  <c:v>-3.9992488797948667E-3</c:v>
                </c:pt>
                <c:pt idx="10632">
                  <c:v>1.6737807247014947E-2</c:v>
                </c:pt>
                <c:pt idx="10633">
                  <c:v>3.3685410137532699E-2</c:v>
                </c:pt>
                <c:pt idx="10634">
                  <c:v>1.8293454893936648E-2</c:v>
                </c:pt>
                <c:pt idx="10635">
                  <c:v>-1.6794218964490144E-2</c:v>
                </c:pt>
                <c:pt idx="10636">
                  <c:v>-3.3117407858271393E-2</c:v>
                </c:pt>
                <c:pt idx="10637">
                  <c:v>-2.095578751068404E-2</c:v>
                </c:pt>
                <c:pt idx="10638">
                  <c:v>-1.7274987697169054E-2</c:v>
                </c:pt>
                <c:pt idx="10639">
                  <c:v>-3.5988759097619727E-2</c:v>
                </c:pt>
                <c:pt idx="10640">
                  <c:v>-4.7547204019788139E-2</c:v>
                </c:pt>
                <c:pt idx="10641">
                  <c:v>-5.2114273873967214E-2</c:v>
                </c:pt>
                <c:pt idx="10642">
                  <c:v>-5.8886529047631378E-2</c:v>
                </c:pt>
                <c:pt idx="10643">
                  <c:v>-8.8451397342588514E-2</c:v>
                </c:pt>
                <c:pt idx="10644">
                  <c:v>-0.12533139941464427</c:v>
                </c:pt>
                <c:pt idx="10645">
                  <c:v>-0.12815431635110985</c:v>
                </c:pt>
                <c:pt idx="10646">
                  <c:v>-0.10994275946022949</c:v>
                </c:pt>
                <c:pt idx="10647">
                  <c:v>-0.11672356186381415</c:v>
                </c:pt>
                <c:pt idx="10648">
                  <c:v>-0.13995441477375742</c:v>
                </c:pt>
                <c:pt idx="10649">
                  <c:v>-0.14944909218057967</c:v>
                </c:pt>
                <c:pt idx="10650">
                  <c:v>-0.16127742236266157</c:v>
                </c:pt>
                <c:pt idx="10651">
                  <c:v>-0.16434820896682123</c:v>
                </c:pt>
                <c:pt idx="10652">
                  <c:v>-0.17540340335155019</c:v>
                </c:pt>
                <c:pt idx="10653">
                  <c:v>-0.18714781527623092</c:v>
                </c:pt>
                <c:pt idx="10654">
                  <c:v>-0.19208397005879457</c:v>
                </c:pt>
                <c:pt idx="10655">
                  <c:v>-0.1925077054572768</c:v>
                </c:pt>
                <c:pt idx="10656">
                  <c:v>-0.18787407081250487</c:v>
                </c:pt>
                <c:pt idx="10657">
                  <c:v>-0.18334688803128804</c:v>
                </c:pt>
                <c:pt idx="10658">
                  <c:v>-0.19779766375715507</c:v>
                </c:pt>
                <c:pt idx="10659">
                  <c:v>-0.21460229480173018</c:v>
                </c:pt>
                <c:pt idx="10660">
                  <c:v>-0.23543189411795182</c:v>
                </c:pt>
                <c:pt idx="10661">
                  <c:v>-0.25164832033981716</c:v>
                </c:pt>
                <c:pt idx="10662">
                  <c:v>-0.24377632158305063</c:v>
                </c:pt>
                <c:pt idx="10663">
                  <c:v>-0.23595793726851252</c:v>
                </c:pt>
                <c:pt idx="10664">
                  <c:v>-0.25250356134580021</c:v>
                </c:pt>
                <c:pt idx="10665">
                  <c:v>-0.27278095780776507</c:v>
                </c:pt>
                <c:pt idx="10666">
                  <c:v>-0.27988810899013183</c:v>
                </c:pt>
                <c:pt idx="10667">
                  <c:v>-0.27579579890699063</c:v>
                </c:pt>
                <c:pt idx="10668">
                  <c:v>-0.26816027351135746</c:v>
                </c:pt>
                <c:pt idx="10669">
                  <c:v>-0.26734958170374784</c:v>
                </c:pt>
                <c:pt idx="10670">
                  <c:v>-0.28308166489678577</c:v>
                </c:pt>
                <c:pt idx="10671">
                  <c:v>-0.31308503198736048</c:v>
                </c:pt>
                <c:pt idx="10672">
                  <c:v>-0.32381051050273252</c:v>
                </c:pt>
                <c:pt idx="10673">
                  <c:v>-0.31599109016032534</c:v>
                </c:pt>
                <c:pt idx="10674">
                  <c:v>-0.31986842446061803</c:v>
                </c:pt>
                <c:pt idx="10675">
                  <c:v>-0.33035820663575854</c:v>
                </c:pt>
                <c:pt idx="10676">
                  <c:v>-0.32210365458830847</c:v>
                </c:pt>
                <c:pt idx="10677">
                  <c:v>-0.30134165609054886</c:v>
                </c:pt>
                <c:pt idx="10678">
                  <c:v>-0.29745655158123757</c:v>
                </c:pt>
                <c:pt idx="10679">
                  <c:v>-0.30884249786319257</c:v>
                </c:pt>
                <c:pt idx="10680">
                  <c:v>-0.3212877826413531</c:v>
                </c:pt>
                <c:pt idx="10681">
                  <c:v>-0.33360356393586987</c:v>
                </c:pt>
                <c:pt idx="10682">
                  <c:v>-0.33895982801937374</c:v>
                </c:pt>
                <c:pt idx="10683">
                  <c:v>-0.32774482633582847</c:v>
                </c:pt>
                <c:pt idx="10684">
                  <c:v>-0.30090393431583312</c:v>
                </c:pt>
                <c:pt idx="10685">
                  <c:v>-0.306959517211013</c:v>
                </c:pt>
                <c:pt idx="10686">
                  <c:v>-0.3269885259913492</c:v>
                </c:pt>
                <c:pt idx="10687">
                  <c:v>-0.31184438861405378</c:v>
                </c:pt>
                <c:pt idx="10688">
                  <c:v>-0.29147349063689815</c:v>
                </c:pt>
                <c:pt idx="10689">
                  <c:v>-0.29429407651065814</c:v>
                </c:pt>
                <c:pt idx="10690">
                  <c:v>-0.26777435313009923</c:v>
                </c:pt>
                <c:pt idx="10691">
                  <c:v>-0.24535626408350386</c:v>
                </c:pt>
                <c:pt idx="10692">
                  <c:v>-0.26134839027169832</c:v>
                </c:pt>
                <c:pt idx="10693">
                  <c:v>-0.27170089875417647</c:v>
                </c:pt>
                <c:pt idx="10694">
                  <c:v>-0.27276023725038206</c:v>
                </c:pt>
                <c:pt idx="10695">
                  <c:v>-0.2726074231396825</c:v>
                </c:pt>
                <c:pt idx="10696">
                  <c:v>-0.27686290761221483</c:v>
                </c:pt>
                <c:pt idx="10697">
                  <c:v>-0.26898132559765858</c:v>
                </c:pt>
                <c:pt idx="10698">
                  <c:v>-0.25901214742676576</c:v>
                </c:pt>
                <c:pt idx="10699">
                  <c:v>-0.25842394260405605</c:v>
                </c:pt>
                <c:pt idx="10700">
                  <c:v>-0.25046180942267349</c:v>
                </c:pt>
                <c:pt idx="10701">
                  <c:v>-0.23367608588671038</c:v>
                </c:pt>
                <c:pt idx="10702">
                  <c:v>-0.23686990080033157</c:v>
                </c:pt>
                <c:pt idx="10703">
                  <c:v>-0.2617446709316481</c:v>
                </c:pt>
                <c:pt idx="10704">
                  <c:v>-0.26731850086767339</c:v>
                </c:pt>
                <c:pt idx="10705">
                  <c:v>-0.23752829651117618</c:v>
                </c:pt>
                <c:pt idx="10706">
                  <c:v>-0.21191509751612317</c:v>
                </c:pt>
                <c:pt idx="10707">
                  <c:v>-0.20793105234530812</c:v>
                </c:pt>
                <c:pt idx="10708">
                  <c:v>-0.21103188375767309</c:v>
                </c:pt>
                <c:pt idx="10709">
                  <c:v>-0.20432023621435416</c:v>
                </c:pt>
                <c:pt idx="10710">
                  <c:v>-0.19050454557227592</c:v>
                </c:pt>
                <c:pt idx="10711">
                  <c:v>-0.16867802843896501</c:v>
                </c:pt>
                <c:pt idx="10712">
                  <c:v>-0.14076044445595587</c:v>
                </c:pt>
                <c:pt idx="10713">
                  <c:v>-0.12953352845191538</c:v>
                </c:pt>
                <c:pt idx="10714">
                  <c:v>-0.13501541091455363</c:v>
                </c:pt>
                <c:pt idx="10715">
                  <c:v>-0.13853039446761117</c:v>
                </c:pt>
                <c:pt idx="10716">
                  <c:v>-0.14008599031313942</c:v>
                </c:pt>
                <c:pt idx="10717">
                  <c:v>-0.13368230205392526</c:v>
                </c:pt>
                <c:pt idx="10718">
                  <c:v>-0.1222629438731902</c:v>
                </c:pt>
                <c:pt idx="10719">
                  <c:v>-0.10428527027377037</c:v>
                </c:pt>
                <c:pt idx="10720">
                  <c:v>-9.7770468025589891E-2</c:v>
                </c:pt>
                <c:pt idx="10721">
                  <c:v>-9.9530938382242487E-2</c:v>
                </c:pt>
                <c:pt idx="10722">
                  <c:v>-0.11855784920614365</c:v>
                </c:pt>
                <c:pt idx="10723">
                  <c:v>-0.12966121888678805</c:v>
                </c:pt>
                <c:pt idx="10724">
                  <c:v>-0.10649952083711053</c:v>
                </c:pt>
                <c:pt idx="10725">
                  <c:v>-9.43318915278821E-2</c:v>
                </c:pt>
                <c:pt idx="10726">
                  <c:v>-7.8705483177497482E-2</c:v>
                </c:pt>
                <c:pt idx="10727">
                  <c:v>-6.0910927503949858E-2</c:v>
                </c:pt>
                <c:pt idx="10728">
                  <c:v>-5.7850760185448991E-2</c:v>
                </c:pt>
                <c:pt idx="10729">
                  <c:v>-5.2460566189230493E-2</c:v>
                </c:pt>
                <c:pt idx="10730">
                  <c:v>-4.9765080680670308E-2</c:v>
                </c:pt>
                <c:pt idx="10731">
                  <c:v>-5.3221269652153652E-2</c:v>
                </c:pt>
                <c:pt idx="10732">
                  <c:v>-5.3133207283275918E-2</c:v>
                </c:pt>
                <c:pt idx="10733">
                  <c:v>-4.1479965811080322E-2</c:v>
                </c:pt>
                <c:pt idx="10734">
                  <c:v>-4.7526483462405136E-2</c:v>
                </c:pt>
                <c:pt idx="10735">
                  <c:v>-4.1055712398663527E-2</c:v>
                </c:pt>
                <c:pt idx="10736">
                  <c:v>-2.134634411665674E-2</c:v>
                </c:pt>
                <c:pt idx="10737">
                  <c:v>-1.536074490403792E-2</c:v>
                </c:pt>
                <c:pt idx="10738">
                  <c:v>-4.9549068869952605E-3</c:v>
                </c:pt>
                <c:pt idx="10739">
                  <c:v>1.2051594187883654E-3</c:v>
                </c:pt>
                <c:pt idx="10740">
                  <c:v>1.4595198010826493E-2</c:v>
                </c:pt>
                <c:pt idx="10741">
                  <c:v>2.6540443937941933E-2</c:v>
                </c:pt>
                <c:pt idx="10742">
                  <c:v>2.9885000906524385E-2</c:v>
                </c:pt>
                <c:pt idx="10743">
                  <c:v>3.8235385531870808E-2</c:v>
                </c:pt>
                <c:pt idx="10744">
                  <c:v>4.4511642363179574E-2</c:v>
                </c:pt>
                <c:pt idx="10745">
                  <c:v>5.1918982620632499E-2</c:v>
                </c:pt>
                <c:pt idx="10746">
                  <c:v>6.7765287886244141E-2</c:v>
                </c:pt>
                <c:pt idx="10747">
                  <c:v>9.1694941593928894E-2</c:v>
                </c:pt>
                <c:pt idx="10748">
                  <c:v>0.12125929187495145</c:v>
                </c:pt>
                <c:pt idx="10749">
                  <c:v>0.12728146287135125</c:v>
                </c:pt>
                <c:pt idx="10750">
                  <c:v>0.12778419539485614</c:v>
                </c:pt>
                <c:pt idx="10751">
                  <c:v>0.14368256106089256</c:v>
                </c:pt>
                <c:pt idx="10752">
                  <c:v>0.11602631510787641</c:v>
                </c:pt>
                <c:pt idx="10753">
                  <c:v>9.5038721541609472E-2</c:v>
                </c:pt>
                <c:pt idx="10754">
                  <c:v>0.10942526353958922</c:v>
                </c:pt>
                <c:pt idx="10755">
                  <c:v>8.7372892330803711E-2</c:v>
                </c:pt>
                <c:pt idx="10756">
                  <c:v>7.1052863322023374E-2</c:v>
                </c:pt>
                <c:pt idx="10757">
                  <c:v>5.4281903183195632E-2</c:v>
                </c:pt>
                <c:pt idx="10758">
                  <c:v>5.2318371364189702E-2</c:v>
                </c:pt>
                <c:pt idx="10759">
                  <c:v>5.2149239814551017E-2</c:v>
                </c:pt>
                <c:pt idx="10760">
                  <c:v>3.951902406174726E-2</c:v>
                </c:pt>
                <c:pt idx="10761">
                  <c:v>5.4212230308995323E-2</c:v>
                </c:pt>
                <c:pt idx="10762">
                  <c:v>6.8928488176331945E-2</c:v>
                </c:pt>
                <c:pt idx="10763">
                  <c:v>8.1126162293765708E-2</c:v>
                </c:pt>
                <c:pt idx="10764">
                  <c:v>8.1252557693801963E-2</c:v>
                </c:pt>
                <c:pt idx="10765">
                  <c:v>4.9050480457924317E-2</c:v>
                </c:pt>
                <c:pt idx="10766">
                  <c:v>5.2397886503146938E-2</c:v>
                </c:pt>
                <c:pt idx="10767">
                  <c:v>8.9133880701390875E-2</c:v>
                </c:pt>
                <c:pt idx="10768">
                  <c:v>0.11847807506021914</c:v>
                </c:pt>
                <c:pt idx="10769">
                  <c:v>0.11528762723717269</c:v>
                </c:pt>
                <c:pt idx="10770">
                  <c:v>0.11152321997461732</c:v>
                </c:pt>
                <c:pt idx="10771">
                  <c:v>0.12751353311404076</c:v>
                </c:pt>
                <c:pt idx="10772">
                  <c:v>0.14681835841384133</c:v>
                </c:pt>
                <c:pt idx="10773">
                  <c:v>0.14987567665570203</c:v>
                </c:pt>
                <c:pt idx="10774">
                  <c:v>0.14719314149550625</c:v>
                </c:pt>
                <c:pt idx="10775">
                  <c:v>0.15601802688492322</c:v>
                </c:pt>
                <c:pt idx="10776">
                  <c:v>0.15295242042010931</c:v>
                </c:pt>
                <c:pt idx="10777">
                  <c:v>0.11873708202750656</c:v>
                </c:pt>
                <c:pt idx="10778">
                  <c:v>9.243440648553447E-2</c:v>
                </c:pt>
                <c:pt idx="10779">
                  <c:v>9.7824859488720245E-2</c:v>
                </c:pt>
                <c:pt idx="10780">
                  <c:v>9.5451060633531051E-2</c:v>
                </c:pt>
                <c:pt idx="10781">
                  <c:v>9.2127224222331591E-2</c:v>
                </c:pt>
                <c:pt idx="10782">
                  <c:v>0.10605869097878734</c:v>
                </c:pt>
                <c:pt idx="10783">
                  <c:v>0.14075552332357741</c:v>
                </c:pt>
                <c:pt idx="10784">
                  <c:v>0.16699111606102207</c:v>
                </c:pt>
                <c:pt idx="10785">
                  <c:v>0.17794296666580331</c:v>
                </c:pt>
                <c:pt idx="10786">
                  <c:v>0.15368955424900932</c:v>
                </c:pt>
                <c:pt idx="10787">
                  <c:v>0.11114273873967209</c:v>
                </c:pt>
                <c:pt idx="10788">
                  <c:v>0.11834831256960814</c:v>
                </c:pt>
                <c:pt idx="10789">
                  <c:v>0.14824496878966045</c:v>
                </c:pt>
                <c:pt idx="10790">
                  <c:v>0.15973218679582482</c:v>
                </c:pt>
                <c:pt idx="10791">
                  <c:v>0.15648449843300785</c:v>
                </c:pt>
                <c:pt idx="10792">
                  <c:v>0.14076251651169416</c:v>
                </c:pt>
                <c:pt idx="10793">
                  <c:v>0.13881685617343106</c:v>
                </c:pt>
                <c:pt idx="10794">
                  <c:v>0.14660260561009092</c:v>
                </c:pt>
                <c:pt idx="10795">
                  <c:v>0.14966173690072263</c:v>
                </c:pt>
                <c:pt idx="10796">
                  <c:v>0.13965914683104977</c:v>
                </c:pt>
                <c:pt idx="10797">
                  <c:v>0.14197233805589371</c:v>
                </c:pt>
                <c:pt idx="10798">
                  <c:v>0.15786086145717321</c:v>
                </c:pt>
                <c:pt idx="10799">
                  <c:v>0.15445543785127822</c:v>
                </c:pt>
                <c:pt idx="10800">
                  <c:v>0.14527493589577561</c:v>
                </c:pt>
                <c:pt idx="10801">
                  <c:v>0.14656245953016137</c:v>
                </c:pt>
                <c:pt idx="10802">
                  <c:v>0.13321686653370976</c:v>
                </c:pt>
                <c:pt idx="10803">
                  <c:v>0.11492009635059185</c:v>
                </c:pt>
                <c:pt idx="10804">
                  <c:v>9.5472817218783187E-2</c:v>
                </c:pt>
                <c:pt idx="10805">
                  <c:v>7.3091507161542654E-2</c:v>
                </c:pt>
                <c:pt idx="10806">
                  <c:v>9.7622575047268775E-2</c:v>
                </c:pt>
                <c:pt idx="10807">
                  <c:v>0.14199124556450568</c:v>
                </c:pt>
                <c:pt idx="10808">
                  <c:v>0.14471081872102362</c:v>
                </c:pt>
                <c:pt idx="10809">
                  <c:v>0.12810070190888134</c:v>
                </c:pt>
                <c:pt idx="10810">
                  <c:v>0.12793338340801369</c:v>
                </c:pt>
                <c:pt idx="10811">
                  <c:v>0.14161905255251367</c:v>
                </c:pt>
                <c:pt idx="10812">
                  <c:v>0.14183299230749308</c:v>
                </c:pt>
                <c:pt idx="10813">
                  <c:v>0.13502836126291798</c:v>
                </c:pt>
                <c:pt idx="10814">
                  <c:v>0.12931155948095005</c:v>
                </c:pt>
                <c:pt idx="10815">
                  <c:v>0.12061358750550391</c:v>
                </c:pt>
                <c:pt idx="10816">
                  <c:v>0.12674039731668782</c:v>
                </c:pt>
                <c:pt idx="10817">
                  <c:v>0.14032997487632418</c:v>
                </c:pt>
                <c:pt idx="10818">
                  <c:v>0.14214846279364915</c:v>
                </c:pt>
                <c:pt idx="10819">
                  <c:v>0.15010153073117669</c:v>
                </c:pt>
                <c:pt idx="10820">
                  <c:v>0.15808982361625529</c:v>
                </c:pt>
                <c:pt idx="10821">
                  <c:v>0.14617213603045923</c:v>
                </c:pt>
                <c:pt idx="10822">
                  <c:v>0.13278898702375094</c:v>
                </c:pt>
                <c:pt idx="10823">
                  <c:v>0.13515501566992152</c:v>
                </c:pt>
                <c:pt idx="10824">
                  <c:v>0.14819964257038515</c:v>
                </c:pt>
                <c:pt idx="10825">
                  <c:v>0.15052423010178975</c:v>
                </c:pt>
                <c:pt idx="10826">
                  <c:v>0.14679038566137431</c:v>
                </c:pt>
                <c:pt idx="10827">
                  <c:v>0.15880753192260874</c:v>
                </c:pt>
                <c:pt idx="10828">
                  <c:v>0.15941697531663604</c:v>
                </c:pt>
                <c:pt idx="10829">
                  <c:v>0.15239167033593204</c:v>
                </c:pt>
                <c:pt idx="10830">
                  <c:v>0.16380092724494291</c:v>
                </c:pt>
                <c:pt idx="10831">
                  <c:v>0.1557486596389443</c:v>
                </c:pt>
                <c:pt idx="10832">
                  <c:v>0.13482063767515348</c:v>
                </c:pt>
                <c:pt idx="10833">
                  <c:v>0.14642881193504106</c:v>
                </c:pt>
                <c:pt idx="10834">
                  <c:v>0.1453039446761118</c:v>
                </c:pt>
                <c:pt idx="10835">
                  <c:v>0.13248335880235179</c:v>
                </c:pt>
                <c:pt idx="10836">
                  <c:v>0.12412572198192132</c:v>
                </c:pt>
                <c:pt idx="10837">
                  <c:v>0.10871377140045069</c:v>
                </c:pt>
                <c:pt idx="10838">
                  <c:v>9.7710378409179219E-2</c:v>
                </c:pt>
                <c:pt idx="10839">
                  <c:v>0.10104379807816831</c:v>
                </c:pt>
                <c:pt idx="10840">
                  <c:v>0.13225698671294259</c:v>
                </c:pt>
                <c:pt idx="10841">
                  <c:v>0.15436426739879305</c:v>
                </c:pt>
                <c:pt idx="10842">
                  <c:v>0.12441321971561035</c:v>
                </c:pt>
                <c:pt idx="10843">
                  <c:v>9.0776502887927685E-2</c:v>
                </c:pt>
                <c:pt idx="10844">
                  <c:v>8.7234841617239517E-2</c:v>
                </c:pt>
                <c:pt idx="10845">
                  <c:v>7.9327099898987286E-2</c:v>
                </c:pt>
                <c:pt idx="10846">
                  <c:v>5.4241757103266078E-2</c:v>
                </c:pt>
                <c:pt idx="10847">
                  <c:v>3.8313346629024324E-2</c:v>
                </c:pt>
                <c:pt idx="10848">
                  <c:v>3.4753295863658731E-2</c:v>
                </c:pt>
                <c:pt idx="10849">
                  <c:v>3.9467481675257064E-2</c:v>
                </c:pt>
                <c:pt idx="10850">
                  <c:v>4.4716257867336635E-2</c:v>
                </c:pt>
                <c:pt idx="10851">
                  <c:v>2.2440519049962443E-2</c:v>
                </c:pt>
                <c:pt idx="10852">
                  <c:v>-8.4044393794193081E-3</c:v>
                </c:pt>
                <c:pt idx="10853">
                  <c:v>-1.3355461161905257E-2</c:v>
                </c:pt>
                <c:pt idx="10854">
                  <c:v>-9.5309901836359394E-3</c:v>
                </c:pt>
                <c:pt idx="10855">
                  <c:v>-2.2901629153824241E-2</c:v>
                </c:pt>
                <c:pt idx="10856">
                  <c:v>-4.0431246600533557E-2</c:v>
                </c:pt>
                <c:pt idx="10857">
                  <c:v>-5.0355875573052919E-2</c:v>
                </c:pt>
                <c:pt idx="10858">
                  <c:v>-6.789142427931312E-2</c:v>
                </c:pt>
                <c:pt idx="10859">
                  <c:v>-7.4453883809474472E-2</c:v>
                </c:pt>
                <c:pt idx="10860">
                  <c:v>-7.4871662047709092E-2</c:v>
                </c:pt>
                <c:pt idx="10861">
                  <c:v>-9.0833225413763638E-2</c:v>
                </c:pt>
                <c:pt idx="10862">
                  <c:v>-8.967779533269446E-2</c:v>
                </c:pt>
                <c:pt idx="10863">
                  <c:v>-9.5273122847004593E-2</c:v>
                </c:pt>
                <c:pt idx="10864">
                  <c:v>-0.12276179129218577</c:v>
                </c:pt>
                <c:pt idx="10865">
                  <c:v>-0.12841513636716828</c:v>
                </c:pt>
                <c:pt idx="10866">
                  <c:v>-0.13203035561656609</c:v>
                </c:pt>
                <c:pt idx="10867">
                  <c:v>-0.13430780387992439</c:v>
                </c:pt>
                <c:pt idx="10868">
                  <c:v>-0.12206117744567331</c:v>
                </c:pt>
                <c:pt idx="10869">
                  <c:v>-0.12606050402755833</c:v>
                </c:pt>
                <c:pt idx="10870">
                  <c:v>-0.1362472480509726</c:v>
                </c:pt>
                <c:pt idx="10871">
                  <c:v>-0.13429096842705068</c:v>
                </c:pt>
                <c:pt idx="10872">
                  <c:v>-0.12693879665362998</c:v>
                </c:pt>
                <c:pt idx="10873">
                  <c:v>-0.13519179465927633</c:v>
                </c:pt>
                <c:pt idx="10874">
                  <c:v>-0.15978347017534775</c:v>
                </c:pt>
                <c:pt idx="10875">
                  <c:v>-0.17258903364500508</c:v>
                </c:pt>
                <c:pt idx="10876">
                  <c:v>-0.172967442824212</c:v>
                </c:pt>
                <c:pt idx="10877">
                  <c:v>-0.16847185889300423</c:v>
                </c:pt>
                <c:pt idx="10878">
                  <c:v>-0.15203139164443524</c:v>
                </c:pt>
                <c:pt idx="10879">
                  <c:v>-0.12926882333134762</c:v>
                </c:pt>
                <c:pt idx="10880">
                  <c:v>-0.11092491388018338</c:v>
                </c:pt>
                <c:pt idx="10881">
                  <c:v>-0.12113263746794789</c:v>
                </c:pt>
                <c:pt idx="10882">
                  <c:v>-0.14432308529099433</c:v>
                </c:pt>
                <c:pt idx="10883">
                  <c:v>-0.14719987567665571</c:v>
                </c:pt>
                <c:pt idx="10884">
                  <c:v>-0.13416509104094901</c:v>
                </c:pt>
                <c:pt idx="10885">
                  <c:v>-0.12507679556580073</c:v>
                </c:pt>
                <c:pt idx="10886">
                  <c:v>-0.11913621176409647</c:v>
                </c:pt>
                <c:pt idx="10887">
                  <c:v>-0.11380455334248492</c:v>
                </c:pt>
                <c:pt idx="10888">
                  <c:v>-0.13079929550104899</c:v>
                </c:pt>
                <c:pt idx="10889">
                  <c:v>-0.14475925302390635</c:v>
                </c:pt>
                <c:pt idx="10890">
                  <c:v>-0.13847911108808827</c:v>
                </c:pt>
                <c:pt idx="10891">
                  <c:v>-0.13068118832396594</c:v>
                </c:pt>
                <c:pt idx="10892">
                  <c:v>-0.14969463078556813</c:v>
                </c:pt>
                <c:pt idx="10893">
                  <c:v>-0.15808308943510582</c:v>
                </c:pt>
                <c:pt idx="10894">
                  <c:v>-0.12766064907146002</c:v>
                </c:pt>
                <c:pt idx="10895">
                  <c:v>-0.11127638633479241</c:v>
                </c:pt>
                <c:pt idx="10896">
                  <c:v>-0.12808283042813853</c:v>
                </c:pt>
                <c:pt idx="10897">
                  <c:v>-0.13288818669222205</c:v>
                </c:pt>
                <c:pt idx="10898">
                  <c:v>-0.12816674868553965</c:v>
                </c:pt>
                <c:pt idx="10899">
                  <c:v>-0.12705612680981121</c:v>
                </c:pt>
                <c:pt idx="10900">
                  <c:v>-0.11779610971535136</c:v>
                </c:pt>
                <c:pt idx="10901">
                  <c:v>-0.11682172550441608</c:v>
                </c:pt>
                <c:pt idx="10902">
                  <c:v>-0.12583672200782201</c:v>
                </c:pt>
                <c:pt idx="10903">
                  <c:v>-0.11710197104302106</c:v>
                </c:pt>
                <c:pt idx="10904">
                  <c:v>-0.11518868657566889</c:v>
                </c:pt>
                <c:pt idx="10905">
                  <c:v>-0.11405734414255744</c:v>
                </c:pt>
                <c:pt idx="10906">
                  <c:v>-0.12075837240021758</c:v>
                </c:pt>
                <c:pt idx="10907">
                  <c:v>-0.13079851848014712</c:v>
                </c:pt>
                <c:pt idx="10908">
                  <c:v>-0.1259382527389987</c:v>
                </c:pt>
                <c:pt idx="10909">
                  <c:v>-0.1277150405345904</c:v>
                </c:pt>
                <c:pt idx="10910">
                  <c:v>-0.12964826853842371</c:v>
                </c:pt>
                <c:pt idx="10911">
                  <c:v>-0.12195213551244528</c:v>
                </c:pt>
                <c:pt idx="10912">
                  <c:v>-0.10710352508482478</c:v>
                </c:pt>
                <c:pt idx="10913">
                  <c:v>-0.1161871584345619</c:v>
                </c:pt>
                <c:pt idx="10914">
                  <c:v>-0.12598150690253568</c:v>
                </c:pt>
                <c:pt idx="10915">
                  <c:v>-0.11754331891527883</c:v>
                </c:pt>
                <c:pt idx="10916">
                  <c:v>-0.14458468232795463</c:v>
                </c:pt>
                <c:pt idx="10917">
                  <c:v>-0.17310316247507057</c:v>
                </c:pt>
                <c:pt idx="10918">
                  <c:v>-0.17051775492760757</c:v>
                </c:pt>
                <c:pt idx="10919">
                  <c:v>-0.16602812815664741</c:v>
                </c:pt>
                <c:pt idx="10920">
                  <c:v>-0.15020565153202622</c:v>
                </c:pt>
                <c:pt idx="10921">
                  <c:v>-0.12747494107591495</c:v>
                </c:pt>
                <c:pt idx="10922">
                  <c:v>-0.10839104871921056</c:v>
                </c:pt>
                <c:pt idx="10923">
                  <c:v>-0.10739905203449973</c:v>
                </c:pt>
                <c:pt idx="10924">
                  <c:v>-0.12423502292211661</c:v>
                </c:pt>
                <c:pt idx="10925">
                  <c:v>-0.12882825247999172</c:v>
                </c:pt>
                <c:pt idx="10926">
                  <c:v>-0.10429329948975627</c:v>
                </c:pt>
                <c:pt idx="10927">
                  <c:v>-0.10081846201662825</c:v>
                </c:pt>
                <c:pt idx="10928">
                  <c:v>-9.0962728897407336E-2</c:v>
                </c:pt>
                <c:pt idx="10929">
                  <c:v>-7.2165298246522833E-2</c:v>
                </c:pt>
                <c:pt idx="10930">
                  <c:v>-8.6378305576420011E-2</c:v>
                </c:pt>
                <c:pt idx="10931">
                  <c:v>-9.3640860939159257E-2</c:v>
                </c:pt>
                <c:pt idx="10932">
                  <c:v>-5.2142246626434255E-2</c:v>
                </c:pt>
                <c:pt idx="10933">
                  <c:v>-3.0411562071019714E-2</c:v>
                </c:pt>
                <c:pt idx="10934">
                  <c:v>-2.7295449247584765E-2</c:v>
                </c:pt>
                <c:pt idx="10935">
                  <c:v>-2.1349555803051104E-3</c:v>
                </c:pt>
                <c:pt idx="10936">
                  <c:v>1.0238700821052086E-2</c:v>
                </c:pt>
                <c:pt idx="10937">
                  <c:v>1.5339843041777825E-3</c:v>
                </c:pt>
                <c:pt idx="10938">
                  <c:v>-1.1050635862104691E-2</c:v>
                </c:pt>
                <c:pt idx="10939">
                  <c:v>-1.6309383822424826E-2</c:v>
                </c:pt>
                <c:pt idx="10940">
                  <c:v>8.7904892641612071E-3</c:v>
                </c:pt>
                <c:pt idx="10941">
                  <c:v>1.8943717786008445E-2</c:v>
                </c:pt>
                <c:pt idx="10942">
                  <c:v>-2.2156932321479449E-3</c:v>
                </c:pt>
                <c:pt idx="10943">
                  <c:v>-7.7342588515631082E-3</c:v>
                </c:pt>
                <c:pt idx="10944">
                  <c:v>1.1475536791939703E-2</c:v>
                </c:pt>
                <c:pt idx="10945">
                  <c:v>-1.0446838819964258E-3</c:v>
                </c:pt>
                <c:pt idx="10946">
                  <c:v>-2.2769639203294573E-2</c:v>
                </c:pt>
                <c:pt idx="10947">
                  <c:v>-2.8905177549276077E-2</c:v>
                </c:pt>
                <c:pt idx="10948">
                  <c:v>-3.8942992566500044E-2</c:v>
                </c:pt>
                <c:pt idx="10949">
                  <c:v>-3.7635007381698567E-2</c:v>
                </c:pt>
                <c:pt idx="10950">
                  <c:v>-2.3705431376104022E-2</c:v>
                </c:pt>
                <c:pt idx="10951">
                  <c:v>-1.9232070242689529E-2</c:v>
                </c:pt>
                <c:pt idx="10952">
                  <c:v>-1.865373358543345E-2</c:v>
                </c:pt>
                <c:pt idx="10953">
                  <c:v>-1.9735035872464973E-2</c:v>
                </c:pt>
                <c:pt idx="10954">
                  <c:v>-7.2567277059752914E-3</c:v>
                </c:pt>
                <c:pt idx="10955">
                  <c:v>1.2840969722085526E-3</c:v>
                </c:pt>
                <c:pt idx="10956">
                  <c:v>-3.9132844673521724E-2</c:v>
                </c:pt>
                <c:pt idx="10957">
                  <c:v>-9.1551710741018935E-2</c:v>
                </c:pt>
                <c:pt idx="10958">
                  <c:v>-0.10908078427309696</c:v>
                </c:pt>
                <c:pt idx="10959">
                  <c:v>-8.9455826361729121E-2</c:v>
                </c:pt>
                <c:pt idx="10960">
                  <c:v>-6.3430029267787305E-2</c:v>
                </c:pt>
                <c:pt idx="10961">
                  <c:v>-6.6989044005283743E-2</c:v>
                </c:pt>
                <c:pt idx="10962">
                  <c:v>-9.1520370897977155E-2</c:v>
                </c:pt>
                <c:pt idx="10963">
                  <c:v>-0.1045440182340905</c:v>
                </c:pt>
                <c:pt idx="10964">
                  <c:v>-0.12424616022170996</c:v>
                </c:pt>
                <c:pt idx="10965">
                  <c:v>-0.14948872024657464</c:v>
                </c:pt>
                <c:pt idx="10966">
                  <c:v>-0.12285192571680179</c:v>
                </c:pt>
                <c:pt idx="10967">
                  <c:v>-9.6598979512548908E-2</c:v>
                </c:pt>
                <c:pt idx="10968">
                  <c:v>-9.0180268849232054E-2</c:v>
                </c:pt>
                <c:pt idx="10969">
                  <c:v>-8.0669533010437985E-2</c:v>
                </c:pt>
                <c:pt idx="10970">
                  <c:v>-6.6430106969877487E-2</c:v>
                </c:pt>
                <c:pt idx="10971">
                  <c:v>-5.755963635421793E-2</c:v>
                </c:pt>
                <c:pt idx="10972">
                  <c:v>-5.035276748944547E-2</c:v>
                </c:pt>
                <c:pt idx="10973">
                  <c:v>-3.6194151622678652E-2</c:v>
                </c:pt>
                <c:pt idx="10974">
                  <c:v>-8.1681732238597215E-3</c:v>
                </c:pt>
                <c:pt idx="10975">
                  <c:v>2.7313320728327593E-3</c:v>
                </c:pt>
                <c:pt idx="10976">
                  <c:v>-6.9750317283534934E-3</c:v>
                </c:pt>
                <c:pt idx="10977">
                  <c:v>-1.9571680178196796E-4</c:v>
                </c:pt>
                <c:pt idx="10978">
                  <c:v>1.3354321531249191E-2</c:v>
                </c:pt>
                <c:pt idx="10979">
                  <c:v>3.2474293558496729E-2</c:v>
                </c:pt>
                <c:pt idx="10980">
                  <c:v>2.6978165712657674E-2</c:v>
                </c:pt>
                <c:pt idx="10981">
                  <c:v>1.0492708953870859E-2</c:v>
                </c:pt>
                <c:pt idx="10982">
                  <c:v>2.2041596518946362E-2</c:v>
                </c:pt>
                <c:pt idx="10983">
                  <c:v>5.0163951410292937E-2</c:v>
                </c:pt>
                <c:pt idx="10984">
                  <c:v>6.7520526302157532E-2</c:v>
                </c:pt>
                <c:pt idx="10985">
                  <c:v>6.6057395943950895E-2</c:v>
                </c:pt>
                <c:pt idx="10986">
                  <c:v>4.5515553368385614E-2</c:v>
                </c:pt>
                <c:pt idx="10987">
                  <c:v>1.9222901396047556E-2</c:v>
                </c:pt>
                <c:pt idx="10988">
                  <c:v>2.1189670802144581E-2</c:v>
                </c:pt>
                <c:pt idx="10989">
                  <c:v>3.1247377554456217E-2</c:v>
                </c:pt>
                <c:pt idx="10990">
                  <c:v>4.4041026703618327E-2</c:v>
                </c:pt>
                <c:pt idx="10991">
                  <c:v>5.1843352586184575E-2</c:v>
                </c:pt>
                <c:pt idx="10992">
                  <c:v>4.9799528607319538E-2</c:v>
                </c:pt>
                <c:pt idx="10993">
                  <c:v>5.0078738118055383E-2</c:v>
                </c:pt>
                <c:pt idx="10994">
                  <c:v>5.8770234919319334E-2</c:v>
                </c:pt>
                <c:pt idx="10995">
                  <c:v>8.5851226397990102E-2</c:v>
                </c:pt>
                <c:pt idx="10996">
                  <c:v>9.7989328912947773E-2</c:v>
                </c:pt>
                <c:pt idx="10997">
                  <c:v>7.4969566681343733E-2</c:v>
                </c:pt>
                <c:pt idx="10998">
                  <c:v>6.9761972597062863E-2</c:v>
                </c:pt>
                <c:pt idx="10999">
                  <c:v>8.3126732109093743E-2</c:v>
                </c:pt>
                <c:pt idx="11000">
                  <c:v>0.10752208034396125</c:v>
                </c:pt>
                <c:pt idx="11001">
                  <c:v>0.12621487218006164</c:v>
                </c:pt>
                <c:pt idx="11002">
                  <c:v>0.1115711362635655</c:v>
                </c:pt>
                <c:pt idx="11003">
                  <c:v>8.9303012251029559E-2</c:v>
                </c:pt>
                <c:pt idx="11004">
                  <c:v>9.8072211142479743E-2</c:v>
                </c:pt>
                <c:pt idx="11005">
                  <c:v>0.11017457069595173</c:v>
                </c:pt>
                <c:pt idx="11006">
                  <c:v>0.12026392809966588</c:v>
                </c:pt>
                <c:pt idx="11007">
                  <c:v>0.1222010412080085</c:v>
                </c:pt>
                <c:pt idx="11008">
                  <c:v>0.12655883343261937</c:v>
                </c:pt>
                <c:pt idx="11009">
                  <c:v>0.16573156517910331</c:v>
                </c:pt>
                <c:pt idx="11010">
                  <c:v>0.17702893107824602</c:v>
                </c:pt>
                <c:pt idx="11011">
                  <c:v>0.14860913258566658</c:v>
                </c:pt>
                <c:pt idx="11012">
                  <c:v>0.15176383744722732</c:v>
                </c:pt>
                <c:pt idx="11013">
                  <c:v>0.15458261027221634</c:v>
                </c:pt>
                <c:pt idx="11014">
                  <c:v>0.15081172783547878</c:v>
                </c:pt>
                <c:pt idx="11015">
                  <c:v>0.14443886140537179</c:v>
                </c:pt>
                <c:pt idx="11016">
                  <c:v>0.14097982335724832</c:v>
                </c:pt>
                <c:pt idx="11017">
                  <c:v>0.17273407754668602</c:v>
                </c:pt>
                <c:pt idx="11018">
                  <c:v>0.19664663679452979</c:v>
                </c:pt>
                <c:pt idx="11019">
                  <c:v>0.18738014452588778</c:v>
                </c:pt>
                <c:pt idx="11020">
                  <c:v>0.17563003444792666</c:v>
                </c:pt>
                <c:pt idx="11021">
                  <c:v>0.16616643787717889</c:v>
                </c:pt>
                <c:pt idx="11022">
                  <c:v>0.16710456111269392</c:v>
                </c:pt>
                <c:pt idx="11023">
                  <c:v>0.17275764718070918</c:v>
                </c:pt>
                <c:pt idx="11024">
                  <c:v>0.18003470693361653</c:v>
                </c:pt>
                <c:pt idx="11025">
                  <c:v>0.1789971250226631</c:v>
                </c:pt>
                <c:pt idx="11026">
                  <c:v>0.17790359760677565</c:v>
                </c:pt>
                <c:pt idx="11027">
                  <c:v>0.18553964101634338</c:v>
                </c:pt>
                <c:pt idx="11028">
                  <c:v>0.18595949131031625</c:v>
                </c:pt>
                <c:pt idx="11029">
                  <c:v>0.17112538527286386</c:v>
                </c:pt>
                <c:pt idx="11030">
                  <c:v>0.15531197389209769</c:v>
                </c:pt>
                <c:pt idx="11031">
                  <c:v>0.15682405656712167</c:v>
                </c:pt>
                <c:pt idx="11032">
                  <c:v>0.14502577119324511</c:v>
                </c:pt>
                <c:pt idx="11033">
                  <c:v>0.14204796809034165</c:v>
                </c:pt>
                <c:pt idx="11034">
                  <c:v>0.15537025045973737</c:v>
                </c:pt>
                <c:pt idx="11035">
                  <c:v>0.1633417078919423</c:v>
                </c:pt>
                <c:pt idx="11036">
                  <c:v>0.17293662099510476</c:v>
                </c:pt>
                <c:pt idx="11037">
                  <c:v>0.17583827604962574</c:v>
                </c:pt>
                <c:pt idx="11038">
                  <c:v>0.16276023725038205</c:v>
                </c:pt>
                <c:pt idx="11039">
                  <c:v>0.15463182159600095</c:v>
                </c:pt>
                <c:pt idx="11040">
                  <c:v>0.16427620502991533</c:v>
                </c:pt>
                <c:pt idx="11041">
                  <c:v>0.17668186174208089</c:v>
                </c:pt>
                <c:pt idx="11042">
                  <c:v>0.1727345955606206</c:v>
                </c:pt>
                <c:pt idx="11043">
                  <c:v>0.16637183040223782</c:v>
                </c:pt>
                <c:pt idx="11044">
                  <c:v>0.16944002693672461</c:v>
                </c:pt>
                <c:pt idx="11045">
                  <c:v>0.17979745655158128</c:v>
                </c:pt>
                <c:pt idx="11046">
                  <c:v>0.19208371105182734</c:v>
                </c:pt>
                <c:pt idx="11047">
                  <c:v>0.21258903364500509</c:v>
                </c:pt>
                <c:pt idx="11048">
                  <c:v>0.21952757129166778</c:v>
                </c:pt>
                <c:pt idx="11049">
                  <c:v>0.18162630474759772</c:v>
                </c:pt>
                <c:pt idx="11050">
                  <c:v>0.14691626304747599</c:v>
                </c:pt>
                <c:pt idx="11051">
                  <c:v>0.14200523194073922</c:v>
                </c:pt>
                <c:pt idx="11052">
                  <c:v>0.15147141858115984</c:v>
                </c:pt>
                <c:pt idx="11053">
                  <c:v>0.16358232536455231</c:v>
                </c:pt>
                <c:pt idx="11054">
                  <c:v>0.18608070657100678</c:v>
                </c:pt>
                <c:pt idx="11055">
                  <c:v>0.20992747804915954</c:v>
                </c:pt>
                <c:pt idx="11056">
                  <c:v>0.20079592841047425</c:v>
                </c:pt>
                <c:pt idx="11057">
                  <c:v>0.1792444766764226</c:v>
                </c:pt>
                <c:pt idx="11058">
                  <c:v>0.18135538345981506</c:v>
                </c:pt>
                <c:pt idx="11059">
                  <c:v>0.16172213732549406</c:v>
                </c:pt>
                <c:pt idx="11060">
                  <c:v>0.1676036675386568</c:v>
                </c:pt>
                <c:pt idx="11061">
                  <c:v>0.20328731642881195</c:v>
                </c:pt>
                <c:pt idx="11062">
                  <c:v>0.22481908363334974</c:v>
                </c:pt>
                <c:pt idx="11063">
                  <c:v>0.24409515915978142</c:v>
                </c:pt>
                <c:pt idx="11064">
                  <c:v>0.22677950736874822</c:v>
                </c:pt>
                <c:pt idx="11065">
                  <c:v>0.16750135978657826</c:v>
                </c:pt>
                <c:pt idx="11066">
                  <c:v>0.16103032971586936</c:v>
                </c:pt>
                <c:pt idx="11067">
                  <c:v>0.19996088994793962</c:v>
                </c:pt>
                <c:pt idx="11068">
                  <c:v>0.20264497914993915</c:v>
                </c:pt>
                <c:pt idx="11069">
                  <c:v>0.18429847962910204</c:v>
                </c:pt>
                <c:pt idx="11070">
                  <c:v>0.17251987878473932</c:v>
                </c:pt>
                <c:pt idx="11071">
                  <c:v>0.15905436556243363</c:v>
                </c:pt>
                <c:pt idx="11072">
                  <c:v>0.14979667953067938</c:v>
                </c:pt>
                <c:pt idx="11073">
                  <c:v>0.13567302960449637</c:v>
                </c:pt>
                <c:pt idx="11074">
                  <c:v>0.12073609780103087</c:v>
                </c:pt>
                <c:pt idx="11075">
                  <c:v>8.8101478929783206E-2</c:v>
                </c:pt>
                <c:pt idx="11076">
                  <c:v>5.0811209821544204E-2</c:v>
                </c:pt>
                <c:pt idx="11077">
                  <c:v>3.0063974720919994E-2</c:v>
                </c:pt>
                <c:pt idx="11078">
                  <c:v>-4.7015203708979771E-3</c:v>
                </c:pt>
                <c:pt idx="11079">
                  <c:v>-3.715532647828227E-2</c:v>
                </c:pt>
                <c:pt idx="11080">
                  <c:v>-2.7549276075526433E-2</c:v>
                </c:pt>
                <c:pt idx="11081">
                  <c:v>6.8699526017249865E-2</c:v>
                </c:pt>
                <c:pt idx="11082">
                  <c:v>5.6175503121033962E-2</c:v>
                </c:pt>
                <c:pt idx="11083">
                  <c:v>-1.2498614312725014</c:v>
                </c:pt>
                <c:pt idx="11084">
                  <c:v>-1.9355098552151053</c:v>
                </c:pt>
                <c:pt idx="11085">
                  <c:v>0.32804009427853614</c:v>
                </c:pt>
                <c:pt idx="11086">
                  <c:v>0.92991271465202407</c:v>
                </c:pt>
                <c:pt idx="11087">
                  <c:v>-0.25540728845605948</c:v>
                </c:pt>
                <c:pt idx="11088">
                  <c:v>-0.19887513274107074</c:v>
                </c:pt>
                <c:pt idx="11089">
                  <c:v>-0.19322722681240126</c:v>
                </c:pt>
                <c:pt idx="11090">
                  <c:v>-0.22393250278432492</c:v>
                </c:pt>
                <c:pt idx="11091">
                  <c:v>-0.29732445802792096</c:v>
                </c:pt>
                <c:pt idx="11092">
                  <c:v>-0.37272138620528894</c:v>
                </c:pt>
                <c:pt idx="11093">
                  <c:v>-0.38996088994793965</c:v>
                </c:pt>
                <c:pt idx="11094">
                  <c:v>-0.37320572923411643</c:v>
                </c:pt>
                <c:pt idx="11095">
                  <c:v>-0.35970628609909605</c:v>
                </c:pt>
                <c:pt idx="11096">
                  <c:v>-0.35720168872542674</c:v>
                </c:pt>
                <c:pt idx="11097">
                  <c:v>-0.36967546426998893</c:v>
                </c:pt>
                <c:pt idx="11098">
                  <c:v>-0.35725867025822994</c:v>
                </c:pt>
                <c:pt idx="11099">
                  <c:v>-0.33569116009220651</c:v>
                </c:pt>
                <c:pt idx="11100">
                  <c:v>-0.35473853246652343</c:v>
                </c:pt>
                <c:pt idx="11101">
                  <c:v>-0.37813463182159601</c:v>
                </c:pt>
                <c:pt idx="11102">
                  <c:v>-0.38009790463363469</c:v>
                </c:pt>
                <c:pt idx="11103">
                  <c:v>-0.40042995156569716</c:v>
                </c:pt>
                <c:pt idx="11104">
                  <c:v>-0.41592115827915771</c:v>
                </c:pt>
                <c:pt idx="11105">
                  <c:v>-0.40443160921028776</c:v>
                </c:pt>
                <c:pt idx="11106">
                  <c:v>-0.39585070838405556</c:v>
                </c:pt>
                <c:pt idx="11107">
                  <c:v>-0.38795099588178922</c:v>
                </c:pt>
                <c:pt idx="11108">
                  <c:v>-0.38899479395995756</c:v>
                </c:pt>
                <c:pt idx="11109">
                  <c:v>-0.3962495791136782</c:v>
                </c:pt>
                <c:pt idx="11110">
                  <c:v>-0.40753969281773683</c:v>
                </c:pt>
                <c:pt idx="11111">
                  <c:v>-0.39093475614494033</c:v>
                </c:pt>
                <c:pt idx="11112">
                  <c:v>-0.35361703229816882</c:v>
                </c:pt>
                <c:pt idx="11113">
                  <c:v>-0.34497914993913342</c:v>
                </c:pt>
                <c:pt idx="11114">
                  <c:v>-0.37088502680722113</c:v>
                </c:pt>
                <c:pt idx="11115">
                  <c:v>-0.38943769587401905</c:v>
                </c:pt>
                <c:pt idx="11116">
                  <c:v>-0.37426506773032198</c:v>
                </c:pt>
                <c:pt idx="11117">
                  <c:v>-0.36201144810795416</c:v>
                </c:pt>
                <c:pt idx="11118">
                  <c:v>-0.35659561242197418</c:v>
                </c:pt>
                <c:pt idx="11119">
                  <c:v>-0.35631847496697661</c:v>
                </c:pt>
                <c:pt idx="11120">
                  <c:v>-0.35417907741718258</c:v>
                </c:pt>
                <c:pt idx="11121">
                  <c:v>-0.35232458753140461</c:v>
                </c:pt>
                <c:pt idx="11122">
                  <c:v>-0.34261441632779926</c:v>
                </c:pt>
                <c:pt idx="11123">
                  <c:v>-0.31857597969385376</c:v>
                </c:pt>
                <c:pt idx="11124">
                  <c:v>-0.30332564945997048</c:v>
                </c:pt>
                <c:pt idx="11125">
                  <c:v>-0.29232821362894662</c:v>
                </c:pt>
                <c:pt idx="11126">
                  <c:v>-0.29570048434302887</c:v>
                </c:pt>
                <c:pt idx="11127">
                  <c:v>-0.29505037685513741</c:v>
                </c:pt>
                <c:pt idx="11128">
                  <c:v>-0.28487917324976048</c:v>
                </c:pt>
                <c:pt idx="11129">
                  <c:v>-0.25960527338185396</c:v>
                </c:pt>
                <c:pt idx="11130">
                  <c:v>-0.2310891242974436</c:v>
                </c:pt>
                <c:pt idx="11131">
                  <c:v>-0.22459452459271156</c:v>
                </c:pt>
                <c:pt idx="11132">
                  <c:v>-0.22327358905954572</c:v>
                </c:pt>
                <c:pt idx="11133">
                  <c:v>-0.21343002926778731</c:v>
                </c:pt>
                <c:pt idx="11134">
                  <c:v>-0.2115755393820094</c:v>
                </c:pt>
                <c:pt idx="11135">
                  <c:v>-0.20256701805278565</c:v>
                </c:pt>
                <c:pt idx="11136">
                  <c:v>-0.18286798414877362</c:v>
                </c:pt>
                <c:pt idx="11137">
                  <c:v>-0.17741977259188274</c:v>
                </c:pt>
                <c:pt idx="11138">
                  <c:v>-0.15624180890465955</c:v>
                </c:pt>
                <c:pt idx="11139">
                  <c:v>-0.13653008365925043</c:v>
                </c:pt>
                <c:pt idx="11140">
                  <c:v>-0.14574943665984616</c:v>
                </c:pt>
                <c:pt idx="11141">
                  <c:v>-0.15008987541764873</c:v>
                </c:pt>
                <c:pt idx="11142">
                  <c:v>-0.13757465875832062</c:v>
                </c:pt>
                <c:pt idx="11143">
                  <c:v>-0.12689165738558367</c:v>
                </c:pt>
                <c:pt idx="11144">
                  <c:v>-0.11936336087440753</c:v>
                </c:pt>
                <c:pt idx="11145">
                  <c:v>-0.11895956901240644</c:v>
                </c:pt>
                <c:pt idx="11146">
                  <c:v>-0.10303426662177215</c:v>
                </c:pt>
                <c:pt idx="11147">
                  <c:v>-7.2204408298583239E-2</c:v>
                </c:pt>
                <c:pt idx="11148">
                  <c:v>-5.5173146157631643E-2</c:v>
                </c:pt>
                <c:pt idx="11149">
                  <c:v>-5.2775000647517424E-2</c:v>
                </c:pt>
                <c:pt idx="11150">
                  <c:v>-4.8096298790437468E-2</c:v>
                </c:pt>
                <c:pt idx="11151">
                  <c:v>-1.5210106451863556E-2</c:v>
                </c:pt>
                <c:pt idx="11152">
                  <c:v>1.6905307052759722E-2</c:v>
                </c:pt>
                <c:pt idx="11153">
                  <c:v>9.7259965293066391E-3</c:v>
                </c:pt>
                <c:pt idx="11154">
                  <c:v>-6.3047993991038357E-3</c:v>
                </c:pt>
                <c:pt idx="11155">
                  <c:v>3.3082700924654879E-4</c:v>
                </c:pt>
                <c:pt idx="11156">
                  <c:v>2.6027610142712838E-2</c:v>
                </c:pt>
                <c:pt idx="11157">
                  <c:v>6.1709186977129682E-2</c:v>
                </c:pt>
                <c:pt idx="11158">
                  <c:v>6.972260353803518E-2</c:v>
                </c:pt>
                <c:pt idx="11159">
                  <c:v>5.8135408842497863E-2</c:v>
                </c:pt>
                <c:pt idx="11160">
                  <c:v>5.9921002874977335E-2</c:v>
                </c:pt>
                <c:pt idx="11161">
                  <c:v>8.3192260871817456E-2</c:v>
                </c:pt>
                <c:pt idx="11162">
                  <c:v>9.722396332461343E-2</c:v>
                </c:pt>
                <c:pt idx="11163">
                  <c:v>0.10342562614934343</c:v>
                </c:pt>
                <c:pt idx="11164">
                  <c:v>0.10623507472351007</c:v>
                </c:pt>
                <c:pt idx="11165">
                  <c:v>9.6239477841953955E-2</c:v>
                </c:pt>
                <c:pt idx="11166">
                  <c:v>7.8613535704110449E-2</c:v>
                </c:pt>
                <c:pt idx="11167">
                  <c:v>8.1369628843015879E-2</c:v>
                </c:pt>
                <c:pt idx="11168">
                  <c:v>0.11452666476728224</c:v>
                </c:pt>
                <c:pt idx="11169">
                  <c:v>0.143491931932969</c:v>
                </c:pt>
                <c:pt idx="11170">
                  <c:v>0.14602113496853067</c:v>
                </c:pt>
                <c:pt idx="11171">
                  <c:v>0.14077779792276413</c:v>
                </c:pt>
                <c:pt idx="11172">
                  <c:v>0.13971120723147454</c:v>
                </c:pt>
                <c:pt idx="11173">
                  <c:v>0.14899634800176126</c:v>
                </c:pt>
                <c:pt idx="11174">
                  <c:v>0.16038773343002929</c:v>
                </c:pt>
                <c:pt idx="11175">
                  <c:v>0.14659690745681062</c:v>
                </c:pt>
                <c:pt idx="11176">
                  <c:v>0.13703747830816651</c:v>
                </c:pt>
                <c:pt idx="11177">
                  <c:v>0.16114610583024686</c:v>
                </c:pt>
                <c:pt idx="11178">
                  <c:v>0.17418891968193945</c:v>
                </c:pt>
                <c:pt idx="11179">
                  <c:v>0.18505063586210471</c:v>
                </c:pt>
                <c:pt idx="11180">
                  <c:v>0.19831826776140282</c:v>
                </c:pt>
                <c:pt idx="11181">
                  <c:v>0.19584397420290606</c:v>
                </c:pt>
                <c:pt idx="11182">
                  <c:v>0.17551736641715665</c:v>
                </c:pt>
                <c:pt idx="11183">
                  <c:v>0.16084488072729158</c:v>
                </c:pt>
                <c:pt idx="11184">
                  <c:v>0.18444766764225956</c:v>
                </c:pt>
                <c:pt idx="11185">
                  <c:v>0.22483669610712528</c:v>
                </c:pt>
                <c:pt idx="11186">
                  <c:v>0.21956797637856459</c:v>
                </c:pt>
                <c:pt idx="11187">
                  <c:v>0.22645186355512967</c:v>
                </c:pt>
                <c:pt idx="11188">
                  <c:v>0.24359164961537466</c:v>
                </c:pt>
                <c:pt idx="11189">
                  <c:v>0.20690797482452278</c:v>
                </c:pt>
                <c:pt idx="11190">
                  <c:v>0.21199849775958973</c:v>
                </c:pt>
                <c:pt idx="11191">
                  <c:v>0.25853764666269524</c:v>
                </c:pt>
                <c:pt idx="11192">
                  <c:v>0.25885803828122977</c:v>
                </c:pt>
                <c:pt idx="11193">
                  <c:v>0.24154005542749105</c:v>
                </c:pt>
                <c:pt idx="11194">
                  <c:v>0.24142013520163697</c:v>
                </c:pt>
                <c:pt idx="11195">
                  <c:v>0.25766375715506745</c:v>
                </c:pt>
                <c:pt idx="11196">
                  <c:v>0.28640472428708336</c:v>
                </c:pt>
                <c:pt idx="11197">
                  <c:v>0.28610686627470278</c:v>
                </c:pt>
                <c:pt idx="11198">
                  <c:v>0.26955373099536378</c:v>
                </c:pt>
                <c:pt idx="11199">
                  <c:v>0.27095754875806161</c:v>
                </c:pt>
                <c:pt idx="11200">
                  <c:v>0.2834002434665493</c:v>
                </c:pt>
                <c:pt idx="11201">
                  <c:v>0.27141858115983319</c:v>
                </c:pt>
                <c:pt idx="11202">
                  <c:v>0.27145484213525345</c:v>
                </c:pt>
                <c:pt idx="11203">
                  <c:v>0.28375767308140593</c:v>
                </c:pt>
                <c:pt idx="11204">
                  <c:v>0.29188272164521228</c:v>
                </c:pt>
                <c:pt idx="11205">
                  <c:v>0.29466186640420633</c:v>
                </c:pt>
                <c:pt idx="11206">
                  <c:v>0.27611955761609991</c:v>
                </c:pt>
                <c:pt idx="11207">
                  <c:v>0.25313087622057034</c:v>
                </c:pt>
                <c:pt idx="11208">
                  <c:v>0.27010541583568598</c:v>
                </c:pt>
                <c:pt idx="11209">
                  <c:v>0.28736823020539254</c:v>
                </c:pt>
                <c:pt idx="11210">
                  <c:v>0.25062809189567203</c:v>
                </c:pt>
                <c:pt idx="11211">
                  <c:v>0.20695278302986353</c:v>
                </c:pt>
                <c:pt idx="11212">
                  <c:v>0.20226475692196122</c:v>
                </c:pt>
                <c:pt idx="11213">
                  <c:v>0.20978580123805332</c:v>
                </c:pt>
                <c:pt idx="11214">
                  <c:v>0.20007847911108811</c:v>
                </c:pt>
                <c:pt idx="11215">
                  <c:v>0.19650755005309645</c:v>
                </c:pt>
                <c:pt idx="11216">
                  <c:v>0.19951177186666322</c:v>
                </c:pt>
                <c:pt idx="11217">
                  <c:v>0.20599109016032532</c:v>
                </c:pt>
                <c:pt idx="11218">
                  <c:v>0.22136418969670285</c:v>
                </c:pt>
                <c:pt idx="11219">
                  <c:v>0.20031469346525424</c:v>
                </c:pt>
                <c:pt idx="11220">
                  <c:v>0.14152321997461734</c:v>
                </c:pt>
                <c:pt idx="11221">
                  <c:v>0.12223704317646145</c:v>
                </c:pt>
                <c:pt idx="11222">
                  <c:v>0.13893030122510297</c:v>
                </c:pt>
                <c:pt idx="11223">
                  <c:v>0.13824600481752961</c:v>
                </c:pt>
                <c:pt idx="11224">
                  <c:v>0.12455204745007641</c:v>
                </c:pt>
                <c:pt idx="11225">
                  <c:v>0.12686290761221478</c:v>
                </c:pt>
                <c:pt idx="11226">
                  <c:v>0.13960630940972313</c:v>
                </c:pt>
                <c:pt idx="11227">
                  <c:v>0.12330130280504548</c:v>
                </c:pt>
                <c:pt idx="11228">
                  <c:v>9.5608536869641797E-2</c:v>
                </c:pt>
                <c:pt idx="11229">
                  <c:v>7.9639203294568639E-2</c:v>
                </c:pt>
                <c:pt idx="11230">
                  <c:v>5.1530472169701365E-2</c:v>
                </c:pt>
                <c:pt idx="11231">
                  <c:v>3.1213447641741564E-2</c:v>
                </c:pt>
                <c:pt idx="11232">
                  <c:v>3.3208837317723852E-2</c:v>
                </c:pt>
                <c:pt idx="11233">
                  <c:v>2.093105234530809E-2</c:v>
                </c:pt>
                <c:pt idx="11234">
                  <c:v>1.2412183687741203E-2</c:v>
                </c:pt>
                <c:pt idx="11235">
                  <c:v>5.312621409515916E-3</c:v>
                </c:pt>
                <c:pt idx="11236">
                  <c:v>7.7982853738765576E-3</c:v>
                </c:pt>
                <c:pt idx="11237">
                  <c:v>2.4820300966095988E-2</c:v>
                </c:pt>
                <c:pt idx="11238">
                  <c:v>2.4633841850345777E-2</c:v>
                </c:pt>
                <c:pt idx="11239">
                  <c:v>6.349322696780544E-3</c:v>
                </c:pt>
                <c:pt idx="11240">
                  <c:v>-5.4709523686187163E-4</c:v>
                </c:pt>
                <c:pt idx="11241">
                  <c:v>2.7719184646066979E-2</c:v>
                </c:pt>
                <c:pt idx="11242">
                  <c:v>4.9406356030977233E-2</c:v>
                </c:pt>
                <c:pt idx="11243">
                  <c:v>3.2377424952731229E-2</c:v>
                </c:pt>
                <c:pt idx="11244">
                  <c:v>1.0208241601699086E-2</c:v>
                </c:pt>
                <c:pt idx="11245">
                  <c:v>3.1693128545157864E-2</c:v>
                </c:pt>
                <c:pt idx="11246">
                  <c:v>5.384340438757803E-2</c:v>
                </c:pt>
                <c:pt idx="11247">
                  <c:v>5.1086275220803445E-2</c:v>
                </c:pt>
                <c:pt idx="11248">
                  <c:v>4.7336631355383463E-2</c:v>
                </c:pt>
                <c:pt idx="11249">
                  <c:v>1.9867388432748843E-2</c:v>
                </c:pt>
                <c:pt idx="11250">
                  <c:v>6.5211479188790177E-3</c:v>
                </c:pt>
                <c:pt idx="11251">
                  <c:v>-5.4508016265637548E-3</c:v>
                </c:pt>
                <c:pt idx="11252">
                  <c:v>4.7939858582195863E-3</c:v>
                </c:pt>
                <c:pt idx="11253">
                  <c:v>3.1528141106995783E-2</c:v>
                </c:pt>
                <c:pt idx="11254">
                  <c:v>2.5561112693931468E-2</c:v>
                </c:pt>
                <c:pt idx="11255">
                  <c:v>1.0682172550441607E-2</c:v>
                </c:pt>
                <c:pt idx="11256">
                  <c:v>-1.9085213292237564E-2</c:v>
                </c:pt>
                <c:pt idx="11257">
                  <c:v>-3.3482089668212076E-2</c:v>
                </c:pt>
                <c:pt idx="11258">
                  <c:v>-2.6557538397782902E-2</c:v>
                </c:pt>
                <c:pt idx="11259">
                  <c:v>-2.0576653111968712E-2</c:v>
                </c:pt>
                <c:pt idx="11260">
                  <c:v>-2.3554818824626383E-2</c:v>
                </c:pt>
                <c:pt idx="11261">
                  <c:v>-2.1686342562614938E-2</c:v>
                </c:pt>
                <c:pt idx="11262">
                  <c:v>-2.6287653137869411E-2</c:v>
                </c:pt>
                <c:pt idx="11263">
                  <c:v>-3.4838509155896293E-2</c:v>
                </c:pt>
                <c:pt idx="11264">
                  <c:v>-3.2903727110259268E-2</c:v>
                </c:pt>
                <c:pt idx="11265">
                  <c:v>-5.2223574814162503E-2</c:v>
                </c:pt>
                <c:pt idx="11266">
                  <c:v>-7.1385428268020412E-2</c:v>
                </c:pt>
                <c:pt idx="11267">
                  <c:v>-5.0977233287575439E-2</c:v>
                </c:pt>
                <c:pt idx="11268">
                  <c:v>-2.5846460669792019E-2</c:v>
                </c:pt>
                <c:pt idx="11269">
                  <c:v>-8.5037685513740333E-3</c:v>
                </c:pt>
                <c:pt idx="11270">
                  <c:v>-9.2378719987567682E-3</c:v>
                </c:pt>
                <c:pt idx="11271">
                  <c:v>-2.1518998161050535E-2</c:v>
                </c:pt>
                <c:pt idx="11272">
                  <c:v>-1.760472946722267E-2</c:v>
                </c:pt>
                <c:pt idx="11273">
                  <c:v>-1.2610324017716076E-2</c:v>
                </c:pt>
                <c:pt idx="11274">
                  <c:v>-3.9632210106451869E-2</c:v>
                </c:pt>
                <c:pt idx="11275">
                  <c:v>-5.628765313786941E-2</c:v>
                </c:pt>
                <c:pt idx="11276">
                  <c:v>-4.2193270998989882E-2</c:v>
                </c:pt>
                <c:pt idx="11277">
                  <c:v>-4.3700432541635373E-2</c:v>
                </c:pt>
                <c:pt idx="11278">
                  <c:v>-2.4774042321738455E-2</c:v>
                </c:pt>
                <c:pt idx="11279">
                  <c:v>-7.4633375637804663E-3</c:v>
                </c:pt>
                <c:pt idx="11280">
                  <c:v>-1.7195343054728175E-2</c:v>
                </c:pt>
                <c:pt idx="11281">
                  <c:v>-3.5224170530187268E-2</c:v>
                </c:pt>
                <c:pt idx="11282">
                  <c:v>-5.438084384469942E-2</c:v>
                </c:pt>
                <c:pt idx="11283">
                  <c:v>-6.7138750032375877E-2</c:v>
                </c:pt>
                <c:pt idx="11284">
                  <c:v>-4.5584967235618647E-2</c:v>
                </c:pt>
                <c:pt idx="11285">
                  <c:v>-3.2354373332642648E-2</c:v>
                </c:pt>
                <c:pt idx="11286">
                  <c:v>-4.0878292626071643E-2</c:v>
                </c:pt>
                <c:pt idx="11287">
                  <c:v>-4.1819005931259555E-2</c:v>
                </c:pt>
                <c:pt idx="11288">
                  <c:v>-4.2159341086275226E-2</c:v>
                </c:pt>
                <c:pt idx="11289">
                  <c:v>-2.6774327229402473E-2</c:v>
                </c:pt>
                <c:pt idx="11290">
                  <c:v>5.8220104120800854E-4</c:v>
                </c:pt>
                <c:pt idx="11291">
                  <c:v>-3.0178973814395612E-3</c:v>
                </c:pt>
                <c:pt idx="11292">
                  <c:v>-1.6814810018389494E-2</c:v>
                </c:pt>
                <c:pt idx="11293">
                  <c:v>-2.2467921987101454E-2</c:v>
                </c:pt>
                <c:pt idx="11294">
                  <c:v>-3.5301354606438913E-2</c:v>
                </c:pt>
                <c:pt idx="11295">
                  <c:v>-2.6149602424305213E-2</c:v>
                </c:pt>
                <c:pt idx="11296">
                  <c:v>-9.4952472221502754E-5</c:v>
                </c:pt>
                <c:pt idx="11297">
                  <c:v>2.6339195524359604E-3</c:v>
                </c:pt>
                <c:pt idx="11298">
                  <c:v>-1.3282991012458235E-2</c:v>
                </c:pt>
                <c:pt idx="11299">
                  <c:v>-2.0905436556243363E-2</c:v>
                </c:pt>
                <c:pt idx="11300">
                  <c:v>-1.3545572275894221E-2</c:v>
                </c:pt>
                <c:pt idx="11301">
                  <c:v>-7.295811857338963E-3</c:v>
                </c:pt>
                <c:pt idx="11302">
                  <c:v>-1.4238519516174986E-2</c:v>
                </c:pt>
                <c:pt idx="11303">
                  <c:v>-5.4397161283638541E-3</c:v>
                </c:pt>
                <c:pt idx="11304">
                  <c:v>-1.3243103939495971E-3</c:v>
                </c:pt>
                <c:pt idx="11305">
                  <c:v>-2.5055013079851848E-2</c:v>
                </c:pt>
                <c:pt idx="11306">
                  <c:v>-3.6072677355020857E-2</c:v>
                </c:pt>
                <c:pt idx="11307">
                  <c:v>-1.7832629697738869E-2</c:v>
                </c:pt>
                <c:pt idx="11308">
                  <c:v>8.658499313631537E-5</c:v>
                </c:pt>
                <c:pt idx="11309">
                  <c:v>5.7908259732186804E-3</c:v>
                </c:pt>
                <c:pt idx="11310">
                  <c:v>1.1720790489264162E-2</c:v>
                </c:pt>
                <c:pt idx="11311">
                  <c:v>2.6481390349400401E-2</c:v>
                </c:pt>
                <c:pt idx="11312">
                  <c:v>2.922634618871248E-2</c:v>
                </c:pt>
                <c:pt idx="11313">
                  <c:v>2.1704732057292342E-2</c:v>
                </c:pt>
                <c:pt idx="11314">
                  <c:v>3.8382501489290066E-2</c:v>
                </c:pt>
                <c:pt idx="11315">
                  <c:v>4.4032220466730554E-2</c:v>
                </c:pt>
                <c:pt idx="11316">
                  <c:v>4.7703126214095164E-2</c:v>
                </c:pt>
                <c:pt idx="11317">
                  <c:v>4.5347975860550657E-2</c:v>
                </c:pt>
                <c:pt idx="11318">
                  <c:v>4.0349659405838019E-2</c:v>
                </c:pt>
                <c:pt idx="11319">
                  <c:v>4.4062265274935897E-2</c:v>
                </c:pt>
                <c:pt idx="11320">
                  <c:v>3.400295267942708E-2</c:v>
                </c:pt>
                <c:pt idx="11321">
                  <c:v>2.8433784868812973E-2</c:v>
                </c:pt>
                <c:pt idx="11322">
                  <c:v>3.8610427620502992E-2</c:v>
                </c:pt>
                <c:pt idx="11323">
                  <c:v>4.3823201844129606E-2</c:v>
                </c:pt>
                <c:pt idx="11324">
                  <c:v>4.9650858608096558E-2</c:v>
                </c:pt>
                <c:pt idx="11325">
                  <c:v>6.2388562252324586E-2</c:v>
                </c:pt>
                <c:pt idx="11326">
                  <c:v>6.038980548576757E-2</c:v>
                </c:pt>
                <c:pt idx="11327">
                  <c:v>5.3233701986583441E-2</c:v>
                </c:pt>
                <c:pt idx="11328">
                  <c:v>6.3905048045792445E-2</c:v>
                </c:pt>
                <c:pt idx="11329">
                  <c:v>7.0126913413970843E-2</c:v>
                </c:pt>
                <c:pt idx="11330">
                  <c:v>7.0816389960889958E-2</c:v>
                </c:pt>
                <c:pt idx="11331">
                  <c:v>5.7349063689813261E-2</c:v>
                </c:pt>
                <c:pt idx="11332">
                  <c:v>3.2372244813385478E-2</c:v>
                </c:pt>
                <c:pt idx="11333">
                  <c:v>1.9631407184853275E-2</c:v>
                </c:pt>
                <c:pt idx="11334">
                  <c:v>1.8524799917117772E-2</c:v>
                </c:pt>
                <c:pt idx="11335">
                  <c:v>1.8219404801989175E-2</c:v>
                </c:pt>
                <c:pt idx="11336">
                  <c:v>1.8766427516900205E-2</c:v>
                </c:pt>
                <c:pt idx="11337">
                  <c:v>2.932839493382372E-2</c:v>
                </c:pt>
                <c:pt idx="11338">
                  <c:v>5.8674143334455704E-2</c:v>
                </c:pt>
                <c:pt idx="11339">
                  <c:v>8.3436763448936788E-2</c:v>
                </c:pt>
                <c:pt idx="11340">
                  <c:v>5.8811417027118028E-2</c:v>
                </c:pt>
                <c:pt idx="11341">
                  <c:v>2.0341293480794637E-2</c:v>
                </c:pt>
                <c:pt idx="11342">
                  <c:v>-8.2368877722810742E-3</c:v>
                </c:pt>
                <c:pt idx="11343">
                  <c:v>-2.1265922453313994E-2</c:v>
                </c:pt>
                <c:pt idx="11344">
                  <c:v>-1.9271335698930303E-2</c:v>
                </c:pt>
                <c:pt idx="11345">
                  <c:v>-2.2247507057939857E-2</c:v>
                </c:pt>
                <c:pt idx="11346">
                  <c:v>-1.9571343469139323E-2</c:v>
                </c:pt>
                <c:pt idx="11347">
                  <c:v>-1.8095055556994484E-2</c:v>
                </c:pt>
                <c:pt idx="11348">
                  <c:v>-3.7968090341630192E-2</c:v>
                </c:pt>
                <c:pt idx="11349">
                  <c:v>-3.9803931725763429E-2</c:v>
                </c:pt>
                <c:pt idx="11350">
                  <c:v>3.2145354710041703E-3</c:v>
                </c:pt>
                <c:pt idx="11351">
                  <c:v>2.4855370509466707E-2</c:v>
                </c:pt>
                <c:pt idx="11352">
                  <c:v>-3.7414851459504263E-3</c:v>
                </c:pt>
                <c:pt idx="11353">
                  <c:v>-1.822854774793442E-2</c:v>
                </c:pt>
                <c:pt idx="11354">
                  <c:v>-3.2705586780284394E-2</c:v>
                </c:pt>
                <c:pt idx="11355">
                  <c:v>-4.3792639021989696E-2</c:v>
                </c:pt>
                <c:pt idx="11356">
                  <c:v>-3.9131290631717996E-2</c:v>
                </c:pt>
                <c:pt idx="11357">
                  <c:v>-4.9530161361340627E-2</c:v>
                </c:pt>
                <c:pt idx="11358">
                  <c:v>-4.9350151519075867E-2</c:v>
                </c:pt>
                <c:pt idx="11359">
                  <c:v>-4.0352249475510894E-2</c:v>
                </c:pt>
                <c:pt idx="11360">
                  <c:v>-4.7579061876764493E-2</c:v>
                </c:pt>
                <c:pt idx="11361">
                  <c:v>-6.2109870755523329E-2</c:v>
                </c:pt>
                <c:pt idx="11362">
                  <c:v>-6.6375456499779842E-2</c:v>
                </c:pt>
                <c:pt idx="11363">
                  <c:v>-7.6080447564039477E-2</c:v>
                </c:pt>
                <c:pt idx="11364">
                  <c:v>-9.5901732756611152E-2</c:v>
                </c:pt>
                <c:pt idx="11365">
                  <c:v>-9.7434535989018106E-2</c:v>
                </c:pt>
                <c:pt idx="11366">
                  <c:v>-7.7672045378020665E-2</c:v>
                </c:pt>
                <c:pt idx="11367">
                  <c:v>-4.0766919630138052E-2</c:v>
                </c:pt>
                <c:pt idx="11368">
                  <c:v>-1.3788261804242535E-2</c:v>
                </c:pt>
                <c:pt idx="11369">
                  <c:v>-3.1747520008288226E-2</c:v>
                </c:pt>
                <c:pt idx="11370">
                  <c:v>-8.3111709704991071E-2</c:v>
                </c:pt>
                <c:pt idx="11371">
                  <c:v>-0.10823745758760911</c:v>
                </c:pt>
                <c:pt idx="11372">
                  <c:v>-8.6227045507524164E-2</c:v>
                </c:pt>
                <c:pt idx="11373">
                  <c:v>-6.5750472687715306E-2</c:v>
                </c:pt>
                <c:pt idx="11374">
                  <c:v>-5.5326478282265799E-2</c:v>
                </c:pt>
                <c:pt idx="11375">
                  <c:v>-5.9444948069103061E-2</c:v>
                </c:pt>
                <c:pt idx="11376">
                  <c:v>-6.699733222823695E-2</c:v>
                </c:pt>
                <c:pt idx="11377">
                  <c:v>-7.7580615918568213E-2</c:v>
                </c:pt>
                <c:pt idx="11378">
                  <c:v>-9.6216944235799962E-2</c:v>
                </c:pt>
                <c:pt idx="11379">
                  <c:v>-8.1605843197182018E-2</c:v>
                </c:pt>
                <c:pt idx="11380">
                  <c:v>-4.7999430184671968E-2</c:v>
                </c:pt>
                <c:pt idx="11381">
                  <c:v>-4.4374368670517243E-2</c:v>
                </c:pt>
                <c:pt idx="11382">
                  <c:v>-4.341526587065192E-2</c:v>
                </c:pt>
                <c:pt idx="11383">
                  <c:v>-5.2979357144707195E-2</c:v>
                </c:pt>
                <c:pt idx="11384">
                  <c:v>-5.86288171151804E-2</c:v>
                </c:pt>
                <c:pt idx="11385">
                  <c:v>-4.7057421844647618E-2</c:v>
                </c:pt>
                <c:pt idx="11386">
                  <c:v>-5.634023155222876E-2</c:v>
                </c:pt>
                <c:pt idx="11387">
                  <c:v>-8.6861871584345621E-2</c:v>
                </c:pt>
                <c:pt idx="11388">
                  <c:v>-9.2390116294128327E-2</c:v>
                </c:pt>
                <c:pt idx="11389">
                  <c:v>-8.4068222435183512E-2</c:v>
                </c:pt>
                <c:pt idx="11390">
                  <c:v>-7.0040923100831418E-2</c:v>
                </c:pt>
                <c:pt idx="11391">
                  <c:v>-7.3212981429200449E-2</c:v>
                </c:pt>
                <c:pt idx="11392">
                  <c:v>-0.10078997125022664</c:v>
                </c:pt>
                <c:pt idx="11393">
                  <c:v>-9.464451293739802E-2</c:v>
                </c:pt>
                <c:pt idx="11394">
                  <c:v>-5.3604340956771745E-2</c:v>
                </c:pt>
                <c:pt idx="11395">
                  <c:v>-1.4633738247558861E-2</c:v>
                </c:pt>
                <c:pt idx="11396">
                  <c:v>-1.3177989587919915E-2</c:v>
                </c:pt>
                <c:pt idx="11397">
                  <c:v>-3.0412339091921575E-2</c:v>
                </c:pt>
                <c:pt idx="11398">
                  <c:v>-5.0887616876893998E-2</c:v>
                </c:pt>
                <c:pt idx="11399">
                  <c:v>-8.8046051438783704E-2</c:v>
                </c:pt>
                <c:pt idx="11400">
                  <c:v>-9.7248309979538455E-2</c:v>
                </c:pt>
                <c:pt idx="11401">
                  <c:v>-8.8272423528192909E-2</c:v>
                </c:pt>
                <c:pt idx="11402">
                  <c:v>-6.3404128571058566E-2</c:v>
                </c:pt>
                <c:pt idx="11403">
                  <c:v>-2.5483099795384496E-2</c:v>
                </c:pt>
                <c:pt idx="11404">
                  <c:v>-1.8236136652075942E-2</c:v>
                </c:pt>
                <c:pt idx="11405">
                  <c:v>-2.4845864953767255E-2</c:v>
                </c:pt>
                <c:pt idx="11406">
                  <c:v>-2.9919189826206328E-2</c:v>
                </c:pt>
                <c:pt idx="11407">
                  <c:v>-4.3361133414488849E-2</c:v>
                </c:pt>
                <c:pt idx="11408">
                  <c:v>-6.5651014012276937E-2</c:v>
                </c:pt>
                <c:pt idx="11409">
                  <c:v>-7.2424305213810256E-2</c:v>
                </c:pt>
                <c:pt idx="11410">
                  <c:v>-8.0625242819031828E-2</c:v>
                </c:pt>
                <c:pt idx="11411">
                  <c:v>-0.12679116268227617</c:v>
                </c:pt>
                <c:pt idx="11412">
                  <c:v>-0.13347975860550651</c:v>
                </c:pt>
                <c:pt idx="11413">
                  <c:v>-9.1168639436400842E-2</c:v>
                </c:pt>
                <c:pt idx="11414">
                  <c:v>-6.4099562278225289E-2</c:v>
                </c:pt>
                <c:pt idx="11415">
                  <c:v>-4.3594498692014816E-2</c:v>
                </c:pt>
                <c:pt idx="11416">
                  <c:v>-4.0399388743557203E-2</c:v>
                </c:pt>
                <c:pt idx="11417">
                  <c:v>-4.2518842756870165E-2</c:v>
                </c:pt>
                <c:pt idx="11418">
                  <c:v>-3.8385609572897515E-2</c:v>
                </c:pt>
                <c:pt idx="11419">
                  <c:v>-2.0432049522132147E-2</c:v>
                </c:pt>
                <c:pt idx="11420">
                  <c:v>-2.5979434846797381E-2</c:v>
                </c:pt>
                <c:pt idx="11421">
                  <c:v>-5.1074101893340933E-2</c:v>
                </c:pt>
                <c:pt idx="11422">
                  <c:v>-4.959569012406434E-2</c:v>
                </c:pt>
                <c:pt idx="11423">
                  <c:v>-2.4618845346939831E-2</c:v>
                </c:pt>
                <c:pt idx="11424">
                  <c:v>1.2899971509233599E-2</c:v>
                </c:pt>
                <c:pt idx="11425">
                  <c:v>1.2524152399699551E-2</c:v>
                </c:pt>
                <c:pt idx="11426">
                  <c:v>-1.3376078116501334E-2</c:v>
                </c:pt>
                <c:pt idx="11427">
                  <c:v>-2.8673107306586548E-2</c:v>
                </c:pt>
                <c:pt idx="11428">
                  <c:v>-4.1055712398663527E-2</c:v>
                </c:pt>
                <c:pt idx="11429">
                  <c:v>-5.4390945116423638E-2</c:v>
                </c:pt>
                <c:pt idx="11430">
                  <c:v>-6.4168199124556458E-2</c:v>
                </c:pt>
                <c:pt idx="11431">
                  <c:v>-5.763474837473128E-2</c:v>
                </c:pt>
                <c:pt idx="11432">
                  <c:v>-4.6686782874459327E-2</c:v>
                </c:pt>
                <c:pt idx="11433">
                  <c:v>-2.26485534460877E-2</c:v>
                </c:pt>
                <c:pt idx="11434">
                  <c:v>-2.0477893755342018E-3</c:v>
                </c:pt>
                <c:pt idx="11435">
                  <c:v>-1.4702685902250772E-3</c:v>
                </c:pt>
                <c:pt idx="11436">
                  <c:v>3.382501489290062E-3</c:v>
                </c:pt>
                <c:pt idx="11437">
                  <c:v>1.2399725452614677E-2</c:v>
                </c:pt>
                <c:pt idx="11438">
                  <c:v>6.3577404232173854E-3</c:v>
                </c:pt>
                <c:pt idx="11439">
                  <c:v>-1.7682923670646743E-2</c:v>
                </c:pt>
                <c:pt idx="11440">
                  <c:v>-3.7540210831671375E-2</c:v>
                </c:pt>
                <c:pt idx="11441">
                  <c:v>-2.7040845398741228E-2</c:v>
                </c:pt>
                <c:pt idx="11442">
                  <c:v>-4.7023491931932971E-3</c:v>
                </c:pt>
                <c:pt idx="11443">
                  <c:v>5.78033619104354E-3</c:v>
                </c:pt>
                <c:pt idx="11444">
                  <c:v>-1.5025719391851643E-2</c:v>
                </c:pt>
                <c:pt idx="11445">
                  <c:v>-3.3511616462482845E-2</c:v>
                </c:pt>
                <c:pt idx="11446">
                  <c:v>-2.0165453650703206E-2</c:v>
                </c:pt>
                <c:pt idx="11447">
                  <c:v>-1.4457328602139399E-2</c:v>
                </c:pt>
                <c:pt idx="11448">
                  <c:v>-2.4715532647828229E-3</c:v>
                </c:pt>
                <c:pt idx="11449">
                  <c:v>1.0817063379004895E-2</c:v>
                </c:pt>
                <c:pt idx="11450">
                  <c:v>1.4185500789971252E-2</c:v>
                </c:pt>
                <c:pt idx="11451">
                  <c:v>1.3155041570618252E-2</c:v>
                </c:pt>
                <c:pt idx="11452">
                  <c:v>-8.2131627340775466E-3</c:v>
                </c:pt>
                <c:pt idx="11453">
                  <c:v>-2.0260198399336942E-2</c:v>
                </c:pt>
                <c:pt idx="11454">
                  <c:v>-7.8533761558185911E-3</c:v>
                </c:pt>
                <c:pt idx="11455">
                  <c:v>1.0638555777150407E-2</c:v>
                </c:pt>
                <c:pt idx="11456">
                  <c:v>2.6164624828407888E-2</c:v>
                </c:pt>
                <c:pt idx="11457">
                  <c:v>2.3384651247118547E-2</c:v>
                </c:pt>
                <c:pt idx="11458">
                  <c:v>5.2558988836799722E-3</c:v>
                </c:pt>
                <c:pt idx="11459">
                  <c:v>-1.3759615633660547E-2</c:v>
                </c:pt>
                <c:pt idx="11460">
                  <c:v>-6.002097956435028E-3</c:v>
                </c:pt>
                <c:pt idx="11461">
                  <c:v>-4.8773083995959495E-3</c:v>
                </c:pt>
                <c:pt idx="11462">
                  <c:v>-1.954458804941853E-2</c:v>
                </c:pt>
                <c:pt idx="11463">
                  <c:v>-2.2984640886839859E-2</c:v>
                </c:pt>
                <c:pt idx="11464">
                  <c:v>-8.0937864228547759E-3</c:v>
                </c:pt>
                <c:pt idx="11465">
                  <c:v>4.6029164184516564E-3</c:v>
                </c:pt>
                <c:pt idx="11466">
                  <c:v>1.0947317982853741E-2</c:v>
                </c:pt>
                <c:pt idx="11467">
                  <c:v>1.4091170452485173E-2</c:v>
                </c:pt>
                <c:pt idx="11468">
                  <c:v>2.0401978813230078E-2</c:v>
                </c:pt>
                <c:pt idx="11469">
                  <c:v>3.2415239969955191E-2</c:v>
                </c:pt>
                <c:pt idx="11470">
                  <c:v>2.5505426195964676E-2</c:v>
                </c:pt>
                <c:pt idx="11471">
                  <c:v>1.787769691004688E-3</c:v>
                </c:pt>
                <c:pt idx="11472">
                  <c:v>-2.5024812867466138E-2</c:v>
                </c:pt>
                <c:pt idx="11473">
                  <c:v>-8.9446761117874078E-3</c:v>
                </c:pt>
                <c:pt idx="11474">
                  <c:v>1.3842057551348133E-2</c:v>
                </c:pt>
                <c:pt idx="11475">
                  <c:v>4.790515164857935E-3</c:v>
                </c:pt>
                <c:pt idx="11476">
                  <c:v>-2.5398793027532441E-2</c:v>
                </c:pt>
                <c:pt idx="11477">
                  <c:v>-3.9034681032919787E-2</c:v>
                </c:pt>
                <c:pt idx="11478">
                  <c:v>-1.8034577430132873E-2</c:v>
                </c:pt>
                <c:pt idx="11479">
                  <c:v>-2.7680851614908441E-3</c:v>
                </c:pt>
                <c:pt idx="11480">
                  <c:v>-5.6062317076329355E-3</c:v>
                </c:pt>
                <c:pt idx="11481">
                  <c:v>-4.0555569944831518E-2</c:v>
                </c:pt>
                <c:pt idx="11482">
                  <c:v>-6.7914993913336275E-2</c:v>
                </c:pt>
                <c:pt idx="11483">
                  <c:v>-6.6511953171540322E-2</c:v>
                </c:pt>
                <c:pt idx="11484">
                  <c:v>-4.6667357351912769E-2</c:v>
                </c:pt>
                <c:pt idx="11485">
                  <c:v>-3.7679297573104717E-2</c:v>
                </c:pt>
                <c:pt idx="11486">
                  <c:v>-2.562920562563133E-2</c:v>
                </c:pt>
                <c:pt idx="11487">
                  <c:v>-1.5319692299722864E-2</c:v>
                </c:pt>
                <c:pt idx="11488">
                  <c:v>-4.4558522624258599E-2</c:v>
                </c:pt>
                <c:pt idx="11489">
                  <c:v>-5.957574658758321E-2</c:v>
                </c:pt>
                <c:pt idx="11490">
                  <c:v>-4.7373410344738284E-2</c:v>
                </c:pt>
                <c:pt idx="11491">
                  <c:v>-3.0205133518091638E-2</c:v>
                </c:pt>
                <c:pt idx="11492">
                  <c:v>-1.1820223264005803E-2</c:v>
                </c:pt>
                <c:pt idx="11493">
                  <c:v>-2.0528426014659797E-2</c:v>
                </c:pt>
                <c:pt idx="11494">
                  <c:v>-4.9261312129296284E-2</c:v>
                </c:pt>
                <c:pt idx="11495">
                  <c:v>-4.1647802325882569E-2</c:v>
                </c:pt>
                <c:pt idx="11496">
                  <c:v>-1.4136470771063744E-2</c:v>
                </c:pt>
                <c:pt idx="11497">
                  <c:v>-1.4514672744696835E-2</c:v>
                </c:pt>
                <c:pt idx="11498">
                  <c:v>-2.0091325856665544E-2</c:v>
                </c:pt>
                <c:pt idx="11499">
                  <c:v>-9.9421378435079911E-3</c:v>
                </c:pt>
                <c:pt idx="11500">
                  <c:v>9.6179129218575982E-3</c:v>
                </c:pt>
                <c:pt idx="11501">
                  <c:v>1.5657074775311457E-2</c:v>
                </c:pt>
                <c:pt idx="11502">
                  <c:v>1.5075008417726438E-2</c:v>
                </c:pt>
                <c:pt idx="11503">
                  <c:v>1.1283146416638608E-2</c:v>
                </c:pt>
                <c:pt idx="11504">
                  <c:v>1.0624388096039784E-2</c:v>
                </c:pt>
                <c:pt idx="11505">
                  <c:v>8.1590561786112053E-3</c:v>
                </c:pt>
                <c:pt idx="11506">
                  <c:v>-2.2329560465176514E-2</c:v>
                </c:pt>
                <c:pt idx="11507">
                  <c:v>-3.894195653863089E-2</c:v>
                </c:pt>
                <c:pt idx="11508">
                  <c:v>-2.3286124996762414E-2</c:v>
                </c:pt>
                <c:pt idx="11509">
                  <c:v>-2.4607811650133392E-2</c:v>
                </c:pt>
                <c:pt idx="11510">
                  <c:v>-1.736033049289026E-2</c:v>
                </c:pt>
                <c:pt idx="11511">
                  <c:v>-1.1651972338055894E-2</c:v>
                </c:pt>
                <c:pt idx="11512">
                  <c:v>-3.8873060685332438E-2</c:v>
                </c:pt>
                <c:pt idx="11513">
                  <c:v>-7.4378771788961129E-2</c:v>
                </c:pt>
                <c:pt idx="11514">
                  <c:v>-7.6109456344375673E-2</c:v>
                </c:pt>
                <c:pt idx="11515">
                  <c:v>-7.0627314874770128E-2</c:v>
                </c:pt>
                <c:pt idx="11516">
                  <c:v>-6.7870444714962841E-2</c:v>
                </c:pt>
                <c:pt idx="11517">
                  <c:v>-7.1593410862752213E-2</c:v>
                </c:pt>
                <c:pt idx="11518">
                  <c:v>-8.7957212049004127E-2</c:v>
                </c:pt>
                <c:pt idx="11519">
                  <c:v>-0.10716516874303919</c:v>
                </c:pt>
                <c:pt idx="11520">
                  <c:v>-0.12314486259680386</c:v>
                </c:pt>
                <c:pt idx="11521">
                  <c:v>-0.12266336864461655</c:v>
                </c:pt>
                <c:pt idx="11522">
                  <c:v>-0.12325468155093373</c:v>
                </c:pt>
                <c:pt idx="11523">
                  <c:v>-0.12414152140692586</c:v>
                </c:pt>
                <c:pt idx="11524">
                  <c:v>-0.14203061462353336</c:v>
                </c:pt>
                <c:pt idx="11525">
                  <c:v>-0.14705664482374575</c:v>
                </c:pt>
                <c:pt idx="11526">
                  <c:v>-0.13264938226838302</c:v>
                </c:pt>
                <c:pt idx="11527">
                  <c:v>-0.13714807428319822</c:v>
                </c:pt>
                <c:pt idx="11528">
                  <c:v>-0.13723432360330493</c:v>
                </c:pt>
                <c:pt idx="11529">
                  <c:v>-0.13010308477298038</c:v>
                </c:pt>
                <c:pt idx="11530">
                  <c:v>-0.1291869771296848</c:v>
                </c:pt>
                <c:pt idx="11531">
                  <c:v>-0.14971561034991843</c:v>
                </c:pt>
                <c:pt idx="11532">
                  <c:v>-0.13457846616073973</c:v>
                </c:pt>
                <c:pt idx="11533">
                  <c:v>-0.10900437721774717</c:v>
                </c:pt>
                <c:pt idx="11534">
                  <c:v>-0.10858737600041442</c:v>
                </c:pt>
                <c:pt idx="11535">
                  <c:v>-0.11294905332953457</c:v>
                </c:pt>
                <c:pt idx="11536">
                  <c:v>-0.12164339920743869</c:v>
                </c:pt>
                <c:pt idx="11537">
                  <c:v>-0.11911057007433501</c:v>
                </c:pt>
                <c:pt idx="11538">
                  <c:v>-0.10704421248931596</c:v>
                </c:pt>
                <c:pt idx="11539">
                  <c:v>-9.7026600015540421E-2</c:v>
                </c:pt>
                <c:pt idx="11540">
                  <c:v>-8.5442513403610573E-2</c:v>
                </c:pt>
                <c:pt idx="11541">
                  <c:v>-6.8708073247170348E-2</c:v>
                </c:pt>
                <c:pt idx="11542">
                  <c:v>-6.6978165712657675E-2</c:v>
                </c:pt>
                <c:pt idx="11543">
                  <c:v>-8.1557149887331967E-2</c:v>
                </c:pt>
                <c:pt idx="11544">
                  <c:v>-8.3066901499650347E-2</c:v>
                </c:pt>
                <c:pt idx="11545">
                  <c:v>-7.1882980652179546E-2</c:v>
                </c:pt>
                <c:pt idx="11546">
                  <c:v>-6.8821518298842241E-2</c:v>
                </c:pt>
                <c:pt idx="11547">
                  <c:v>-6.7612473775544565E-2</c:v>
                </c:pt>
                <c:pt idx="11548">
                  <c:v>-5.493563676862908E-2</c:v>
                </c:pt>
                <c:pt idx="11549">
                  <c:v>-5.0083918257401126E-2</c:v>
                </c:pt>
                <c:pt idx="11550">
                  <c:v>-4.38110285166671E-2</c:v>
                </c:pt>
                <c:pt idx="11551">
                  <c:v>-5.0568261286228607E-2</c:v>
                </c:pt>
                <c:pt idx="11552">
                  <c:v>-6.4429796161516742E-2</c:v>
                </c:pt>
                <c:pt idx="11553">
                  <c:v>-5.3639565904322832E-2</c:v>
                </c:pt>
                <c:pt idx="11554">
                  <c:v>-3.617757517677226E-2</c:v>
                </c:pt>
                <c:pt idx="11555">
                  <c:v>-5.9814292004454926E-3</c:v>
                </c:pt>
                <c:pt idx="11556">
                  <c:v>1.534984071071512E-2</c:v>
                </c:pt>
                <c:pt idx="11557">
                  <c:v>7.7348545675878684E-3</c:v>
                </c:pt>
                <c:pt idx="11558">
                  <c:v>6.3811546530601678E-4</c:v>
                </c:pt>
                <c:pt idx="11559">
                  <c:v>1.8166904089720014E-2</c:v>
                </c:pt>
                <c:pt idx="11560">
                  <c:v>3.5834649952083714E-2</c:v>
                </c:pt>
                <c:pt idx="11561">
                  <c:v>4.8024812867466134E-2</c:v>
                </c:pt>
                <c:pt idx="11562">
                  <c:v>5.6487865523582585E-2</c:v>
                </c:pt>
                <c:pt idx="11563">
                  <c:v>4.4417363827086956E-2</c:v>
                </c:pt>
                <c:pt idx="11564">
                  <c:v>3.7389468776710094E-2</c:v>
                </c:pt>
                <c:pt idx="11565">
                  <c:v>5.481623455670958E-2</c:v>
                </c:pt>
                <c:pt idx="11566">
                  <c:v>8.6153487528814521E-2</c:v>
                </c:pt>
                <c:pt idx="11567">
                  <c:v>9.0349918412805319E-2</c:v>
                </c:pt>
                <c:pt idx="11568">
                  <c:v>0.10124634152658708</c:v>
                </c:pt>
                <c:pt idx="11569">
                  <c:v>0.10454065114351577</c:v>
                </c:pt>
                <c:pt idx="11570">
                  <c:v>9.0860421145328815E-2</c:v>
                </c:pt>
                <c:pt idx="11571">
                  <c:v>0.10295760055945506</c:v>
                </c:pt>
                <c:pt idx="11572">
                  <c:v>0.109717941412624</c:v>
                </c:pt>
                <c:pt idx="11573">
                  <c:v>0.1114576912118936</c:v>
                </c:pt>
                <c:pt idx="11574">
                  <c:v>0.12356574891864593</c:v>
                </c:pt>
                <c:pt idx="11575">
                  <c:v>0.11493796783133466</c:v>
                </c:pt>
                <c:pt idx="11576">
                  <c:v>0.10716387370820275</c:v>
                </c:pt>
                <c:pt idx="11577">
                  <c:v>9.8130228703152106E-2</c:v>
                </c:pt>
                <c:pt idx="11578">
                  <c:v>0.10958066771996168</c:v>
                </c:pt>
                <c:pt idx="11579">
                  <c:v>0.16914553601491883</c:v>
                </c:pt>
                <c:pt idx="11580">
                  <c:v>0.20765054779973585</c:v>
                </c:pt>
                <c:pt idx="11581">
                  <c:v>0.18493408272682538</c:v>
                </c:pt>
                <c:pt idx="11582">
                  <c:v>0.18126369499339534</c:v>
                </c:pt>
                <c:pt idx="11583">
                  <c:v>0.18513274107073482</c:v>
                </c:pt>
                <c:pt idx="11584">
                  <c:v>0.18715558548524955</c:v>
                </c:pt>
                <c:pt idx="11585">
                  <c:v>0.19633764148255589</c:v>
                </c:pt>
                <c:pt idx="11586">
                  <c:v>0.19695615012043824</c:v>
                </c:pt>
                <c:pt idx="11587">
                  <c:v>0.22563754564997798</c:v>
                </c:pt>
                <c:pt idx="11588">
                  <c:v>0.24914838509155901</c:v>
                </c:pt>
                <c:pt idx="11589">
                  <c:v>0.22575487580615919</c:v>
                </c:pt>
                <c:pt idx="11590">
                  <c:v>0.22129270377373153</c:v>
                </c:pt>
                <c:pt idx="11591">
                  <c:v>0.24508223471211377</c:v>
                </c:pt>
                <c:pt idx="11592">
                  <c:v>0.2567637079437437</c:v>
                </c:pt>
                <c:pt idx="11593">
                  <c:v>0.25475925302390634</c:v>
                </c:pt>
                <c:pt idx="11594">
                  <c:v>0.24998782667253749</c:v>
                </c:pt>
                <c:pt idx="11595">
                  <c:v>0.24338781113211946</c:v>
                </c:pt>
                <c:pt idx="11596">
                  <c:v>0.23889818436115931</c:v>
                </c:pt>
                <c:pt idx="11597">
                  <c:v>0.23069491569323217</c:v>
                </c:pt>
                <c:pt idx="11598">
                  <c:v>0.2391722137325494</c:v>
                </c:pt>
                <c:pt idx="11599">
                  <c:v>0.26162034758735014</c:v>
                </c:pt>
                <c:pt idx="11600">
                  <c:v>0.26999922297909817</c:v>
                </c:pt>
                <c:pt idx="11601">
                  <c:v>0.25944727913180865</c:v>
                </c:pt>
                <c:pt idx="11602">
                  <c:v>0.2468895853298454</c:v>
                </c:pt>
                <c:pt idx="11603">
                  <c:v>0.24723717267994511</c:v>
                </c:pt>
                <c:pt idx="11604">
                  <c:v>0.25503224636742733</c:v>
                </c:pt>
                <c:pt idx="11605">
                  <c:v>0.26358621046906161</c:v>
                </c:pt>
                <c:pt idx="11606">
                  <c:v>0.27753632572716208</c:v>
                </c:pt>
                <c:pt idx="11607">
                  <c:v>0.27621539019399627</c:v>
                </c:pt>
                <c:pt idx="11608">
                  <c:v>0.27711414437048359</c:v>
                </c:pt>
                <c:pt idx="11609">
                  <c:v>0.29011111398896633</c:v>
                </c:pt>
                <c:pt idx="11610">
                  <c:v>0.28772565982024917</c:v>
                </c:pt>
                <c:pt idx="11611">
                  <c:v>0.27198839648786555</c:v>
                </c:pt>
                <c:pt idx="11612">
                  <c:v>0.27351653759486133</c:v>
                </c:pt>
                <c:pt idx="11613">
                  <c:v>0.2783573778134632</c:v>
                </c:pt>
                <c:pt idx="11614">
                  <c:v>0.28779300163174393</c:v>
                </c:pt>
                <c:pt idx="11615">
                  <c:v>0.28668704188142663</c:v>
                </c:pt>
                <c:pt idx="11616">
                  <c:v>0.27179155119272713</c:v>
                </c:pt>
                <c:pt idx="11617">
                  <c:v>0.26770701131860447</c:v>
                </c:pt>
                <c:pt idx="11618">
                  <c:v>0.26765002978580127</c:v>
                </c:pt>
                <c:pt idx="11619">
                  <c:v>0.26584216115413506</c:v>
                </c:pt>
                <c:pt idx="11620">
                  <c:v>0.27222409282809706</c:v>
                </c:pt>
                <c:pt idx="11621">
                  <c:v>0.27921469087518458</c:v>
                </c:pt>
                <c:pt idx="11622">
                  <c:v>0.28430676785205522</c:v>
                </c:pt>
                <c:pt idx="11623">
                  <c:v>0.27506539925924012</c:v>
                </c:pt>
                <c:pt idx="11624">
                  <c:v>0.26157890647258414</c:v>
                </c:pt>
                <c:pt idx="11625">
                  <c:v>0.26755419720790491</c:v>
                </c:pt>
                <c:pt idx="11626">
                  <c:v>0.27573104716516872</c:v>
                </c:pt>
                <c:pt idx="11627">
                  <c:v>0.2640032116863944</c:v>
                </c:pt>
                <c:pt idx="11628">
                  <c:v>0.25488461239607346</c:v>
                </c:pt>
                <c:pt idx="11629">
                  <c:v>0.25054624569400918</c:v>
                </c:pt>
                <c:pt idx="11630">
                  <c:v>0.23304100080292162</c:v>
                </c:pt>
                <c:pt idx="11631">
                  <c:v>0.2308277862674506</c:v>
                </c:pt>
                <c:pt idx="11632">
                  <c:v>0.25171100002590069</c:v>
                </c:pt>
                <c:pt idx="11633">
                  <c:v>0.25952498122199491</c:v>
                </c:pt>
                <c:pt idx="11634">
                  <c:v>0.2405729234116398</c:v>
                </c:pt>
                <c:pt idx="11635">
                  <c:v>0.22290113704058639</c:v>
                </c:pt>
                <c:pt idx="11636">
                  <c:v>0.2172599652930664</c:v>
                </c:pt>
                <c:pt idx="11637">
                  <c:v>0.22451526846072159</c:v>
                </c:pt>
                <c:pt idx="11638">
                  <c:v>0.21174700199435367</c:v>
                </c:pt>
                <c:pt idx="11639">
                  <c:v>0.19425781553523791</c:v>
                </c:pt>
                <c:pt idx="11640">
                  <c:v>0.18901862260094798</c:v>
                </c:pt>
                <c:pt idx="11641">
                  <c:v>0.1670662280815354</c:v>
                </c:pt>
                <c:pt idx="11642">
                  <c:v>0.16665673806625397</c:v>
                </c:pt>
                <c:pt idx="11643">
                  <c:v>0.18543552021549384</c:v>
                </c:pt>
                <c:pt idx="11644">
                  <c:v>0.20161128234349507</c:v>
                </c:pt>
                <c:pt idx="11645">
                  <c:v>0.1770133906602088</c:v>
                </c:pt>
                <c:pt idx="11646">
                  <c:v>0.13697816571265767</c:v>
                </c:pt>
                <c:pt idx="11647">
                  <c:v>0.14059131290631718</c:v>
                </c:pt>
                <c:pt idx="11648">
                  <c:v>0.14983630759667435</c:v>
                </c:pt>
                <c:pt idx="11649">
                  <c:v>0.11561553005775856</c:v>
                </c:pt>
                <c:pt idx="11650">
                  <c:v>8.2516770701131864E-2</c:v>
                </c:pt>
                <c:pt idx="11651">
                  <c:v>9.8408143179051513E-2</c:v>
                </c:pt>
                <c:pt idx="11652">
                  <c:v>9.3252350488228136E-2</c:v>
                </c:pt>
                <c:pt idx="11653">
                  <c:v>4.7031780154886169E-2</c:v>
                </c:pt>
                <c:pt idx="11654">
                  <c:v>3.7103784091792075E-2</c:v>
                </c:pt>
                <c:pt idx="11655">
                  <c:v>6.510865342277708E-2</c:v>
                </c:pt>
                <c:pt idx="11656">
                  <c:v>6.9875676655702046E-2</c:v>
                </c:pt>
                <c:pt idx="11657">
                  <c:v>3.8646429588955943E-2</c:v>
                </c:pt>
                <c:pt idx="11658">
                  <c:v>1.4832888704706157E-2</c:v>
                </c:pt>
                <c:pt idx="11659">
                  <c:v>2.3719728560698282E-2</c:v>
                </c:pt>
                <c:pt idx="11660">
                  <c:v>1.8707270325571759E-2</c:v>
                </c:pt>
                <c:pt idx="11661">
                  <c:v>-1.4301276904348728E-2</c:v>
                </c:pt>
                <c:pt idx="11662">
                  <c:v>-2.9682716465072912E-2</c:v>
                </c:pt>
                <c:pt idx="11663">
                  <c:v>-2.4390142194825045E-2</c:v>
                </c:pt>
                <c:pt idx="11664">
                  <c:v>-2.9492864358051235E-2</c:v>
                </c:pt>
                <c:pt idx="11665">
                  <c:v>-4.9797715558548533E-2</c:v>
                </c:pt>
                <c:pt idx="11666">
                  <c:v>-6.0598565101401228E-2</c:v>
                </c:pt>
                <c:pt idx="11667">
                  <c:v>-8.2470408453987426E-2</c:v>
                </c:pt>
                <c:pt idx="11668">
                  <c:v>-0.12631977000181305</c:v>
                </c:pt>
                <c:pt idx="11669">
                  <c:v>-0.14972726566344635</c:v>
                </c:pt>
                <c:pt idx="11670">
                  <c:v>-0.15197622316040302</c:v>
                </c:pt>
                <c:pt idx="11671">
                  <c:v>-0.16844492216840631</c:v>
                </c:pt>
                <c:pt idx="11672">
                  <c:v>-0.17602631510787642</c:v>
                </c:pt>
                <c:pt idx="11673">
                  <c:v>-0.17109171436711648</c:v>
                </c:pt>
                <c:pt idx="11674">
                  <c:v>-0.15916651557926909</c:v>
                </c:pt>
                <c:pt idx="11675">
                  <c:v>-0.17143567561967418</c:v>
                </c:pt>
                <c:pt idx="11676">
                  <c:v>-0.20747520008288226</c:v>
                </c:pt>
                <c:pt idx="11677">
                  <c:v>-0.22805874278018079</c:v>
                </c:pt>
                <c:pt idx="11678">
                  <c:v>-0.24940998212851928</c:v>
                </c:pt>
                <c:pt idx="11679">
                  <c:v>-0.23922582817477792</c:v>
                </c:pt>
                <c:pt idx="11680">
                  <c:v>-0.22394234504908184</c:v>
                </c:pt>
                <c:pt idx="11681">
                  <c:v>-0.24676577999948199</c:v>
                </c:pt>
                <c:pt idx="11682">
                  <c:v>-0.26446424408816599</c:v>
                </c:pt>
                <c:pt idx="11683">
                  <c:v>-0.29697997876142873</c:v>
                </c:pt>
                <c:pt idx="11684">
                  <c:v>-0.32637208940920515</c:v>
                </c:pt>
                <c:pt idx="11685">
                  <c:v>-0.32970291900852133</c:v>
                </c:pt>
                <c:pt idx="11686">
                  <c:v>-0.34453365795539898</c:v>
                </c:pt>
                <c:pt idx="11687">
                  <c:v>-0.3545442772410578</c:v>
                </c:pt>
                <c:pt idx="11688">
                  <c:v>-0.33686705172369141</c:v>
                </c:pt>
                <c:pt idx="11689">
                  <c:v>-0.32447356833898833</c:v>
                </c:pt>
                <c:pt idx="11690">
                  <c:v>-0.30935274158874876</c:v>
                </c:pt>
                <c:pt idx="11691">
                  <c:v>-0.3229635577197027</c:v>
                </c:pt>
                <c:pt idx="11692">
                  <c:v>-0.35890077443083224</c:v>
                </c:pt>
                <c:pt idx="11693">
                  <c:v>-0.38342614416327803</c:v>
                </c:pt>
                <c:pt idx="11694">
                  <c:v>-0.39323732808412548</c:v>
                </c:pt>
                <c:pt idx="11695">
                  <c:v>-0.40268331218109771</c:v>
                </c:pt>
                <c:pt idx="11696">
                  <c:v>-0.40364940816907979</c:v>
                </c:pt>
                <c:pt idx="11697">
                  <c:v>-0.39498562511331559</c:v>
                </c:pt>
                <c:pt idx="11698">
                  <c:v>-0.39473438835504676</c:v>
                </c:pt>
                <c:pt idx="11699">
                  <c:v>-0.39135434743194597</c:v>
                </c:pt>
                <c:pt idx="11700">
                  <c:v>-0.38971224325934367</c:v>
                </c:pt>
                <c:pt idx="11701">
                  <c:v>-0.38552669066797901</c:v>
                </c:pt>
                <c:pt idx="11702">
                  <c:v>-0.37173974979926966</c:v>
                </c:pt>
                <c:pt idx="11703">
                  <c:v>-0.39125851485404961</c:v>
                </c:pt>
                <c:pt idx="11704">
                  <c:v>-0.42180838664560077</c:v>
                </c:pt>
                <c:pt idx="11705">
                  <c:v>-0.40277914475899401</c:v>
                </c:pt>
                <c:pt idx="11706">
                  <c:v>-0.38513818021704788</c:v>
                </c:pt>
                <c:pt idx="11707">
                  <c:v>-0.40081328187728255</c:v>
                </c:pt>
                <c:pt idx="11708">
                  <c:v>-0.4278380688440519</c:v>
                </c:pt>
                <c:pt idx="11709">
                  <c:v>-0.42683053174130381</c:v>
                </c:pt>
                <c:pt idx="11710">
                  <c:v>-0.40671605066176281</c:v>
                </c:pt>
                <c:pt idx="11711">
                  <c:v>-0.39468258696158931</c:v>
                </c:pt>
                <c:pt idx="11712">
                  <c:v>-0.39146313035820662</c:v>
                </c:pt>
                <c:pt idx="11713">
                  <c:v>-0.38109508145769122</c:v>
                </c:pt>
                <c:pt idx="11714">
                  <c:v>-0.37386878707037224</c:v>
                </c:pt>
                <c:pt idx="11715">
                  <c:v>-0.37543318915278823</c:v>
                </c:pt>
                <c:pt idx="11716">
                  <c:v>-0.38031806055582895</c:v>
                </c:pt>
                <c:pt idx="11717">
                  <c:v>-0.37871998756766562</c:v>
                </c:pt>
                <c:pt idx="11718">
                  <c:v>-0.37952549923592949</c:v>
                </c:pt>
                <c:pt idx="11719">
                  <c:v>-0.3991193763112228</c:v>
                </c:pt>
                <c:pt idx="11720">
                  <c:v>-0.40604263254681555</c:v>
                </c:pt>
                <c:pt idx="11721">
                  <c:v>-0.37442306198036729</c:v>
                </c:pt>
                <c:pt idx="11722">
                  <c:v>-0.34516045481623459</c:v>
                </c:pt>
                <c:pt idx="11723">
                  <c:v>-0.31106736771219146</c:v>
                </c:pt>
                <c:pt idx="11724">
                  <c:v>-0.28946100650107487</c:v>
                </c:pt>
                <c:pt idx="11725">
                  <c:v>-0.28703929135693751</c:v>
                </c:pt>
                <c:pt idx="11726">
                  <c:v>-0.29637131238830328</c:v>
                </c:pt>
                <c:pt idx="11727">
                  <c:v>-0.31059338496205552</c:v>
                </c:pt>
                <c:pt idx="11728">
                  <c:v>-0.30643891320676531</c:v>
                </c:pt>
                <c:pt idx="11729">
                  <c:v>-0.27474941075914944</c:v>
                </c:pt>
                <c:pt idx="11730">
                  <c:v>-0.24120671346059211</c:v>
                </c:pt>
                <c:pt idx="11731">
                  <c:v>-0.23236033049289029</c:v>
                </c:pt>
                <c:pt idx="11732">
                  <c:v>-0.23094459840969725</c:v>
                </c:pt>
                <c:pt idx="11733">
                  <c:v>-0.23890880364681813</c:v>
                </c:pt>
                <c:pt idx="11734">
                  <c:v>-0.25622989458416434</c:v>
                </c:pt>
                <c:pt idx="11735">
                  <c:v>-0.24790748271128496</c:v>
                </c:pt>
                <c:pt idx="11736">
                  <c:v>-0.21682120749048153</c:v>
                </c:pt>
                <c:pt idx="11737">
                  <c:v>-0.1975601543681525</c:v>
                </c:pt>
                <c:pt idx="11738">
                  <c:v>-0.18459193452303868</c:v>
                </c:pt>
                <c:pt idx="11739">
                  <c:v>-0.17483902716983091</c:v>
                </c:pt>
                <c:pt idx="11740">
                  <c:v>-0.1609184387060012</c:v>
                </c:pt>
                <c:pt idx="11741">
                  <c:v>-0.1428084125462975</c:v>
                </c:pt>
                <c:pt idx="11742">
                  <c:v>-0.12496127845839053</c:v>
                </c:pt>
                <c:pt idx="11743">
                  <c:v>-0.10421015825325701</c:v>
                </c:pt>
                <c:pt idx="11744">
                  <c:v>-0.10145406511435158</c:v>
                </c:pt>
                <c:pt idx="11745">
                  <c:v>-0.10838224248232278</c:v>
                </c:pt>
                <c:pt idx="11746">
                  <c:v>-0.10479784506203217</c:v>
                </c:pt>
                <c:pt idx="11747">
                  <c:v>-8.7814758216996053E-2</c:v>
                </c:pt>
                <c:pt idx="11748">
                  <c:v>-7.6705949390038594E-2</c:v>
                </c:pt>
                <c:pt idx="11749">
                  <c:v>-6.0723406459633769E-2</c:v>
                </c:pt>
                <c:pt idx="11750">
                  <c:v>-2.834183739542594E-2</c:v>
                </c:pt>
                <c:pt idx="11751">
                  <c:v>-1.8118366184050352E-2</c:v>
                </c:pt>
                <c:pt idx="11752">
                  <c:v>1.2885156310704759E-2</c:v>
                </c:pt>
                <c:pt idx="11753">
                  <c:v>5.8219586106866283E-2</c:v>
                </c:pt>
                <c:pt idx="11754">
                  <c:v>8.4659017327566116E-2</c:v>
                </c:pt>
                <c:pt idx="11755">
                  <c:v>8.5354192027765549E-2</c:v>
                </c:pt>
                <c:pt idx="11756">
                  <c:v>8.6541220958843798E-2</c:v>
                </c:pt>
                <c:pt idx="11757">
                  <c:v>9.4726359139060842E-2</c:v>
                </c:pt>
                <c:pt idx="11758">
                  <c:v>0.10593721671112953</c:v>
                </c:pt>
                <c:pt idx="11759">
                  <c:v>0.12590924395866249</c:v>
                </c:pt>
                <c:pt idx="11760">
                  <c:v>0.14609521096117487</c:v>
                </c:pt>
                <c:pt idx="11761">
                  <c:v>0.14931155948095004</c:v>
                </c:pt>
                <c:pt idx="11762">
                  <c:v>0.14598202491647028</c:v>
                </c:pt>
                <c:pt idx="11763">
                  <c:v>0.1489440285943692</c:v>
                </c:pt>
                <c:pt idx="11764">
                  <c:v>0.17142557434794997</c:v>
                </c:pt>
                <c:pt idx="11765">
                  <c:v>0.20770079515138956</c:v>
                </c:pt>
                <c:pt idx="11766">
                  <c:v>0.23421119428112616</c:v>
                </c:pt>
                <c:pt idx="11767">
                  <c:v>0.25586883887176565</c:v>
                </c:pt>
                <c:pt idx="11768">
                  <c:v>0.25606853324354428</c:v>
                </c:pt>
                <c:pt idx="11769">
                  <c:v>0.25837524929420602</c:v>
                </c:pt>
                <c:pt idx="11770">
                  <c:v>0.28021186769924111</c:v>
                </c:pt>
                <c:pt idx="11771">
                  <c:v>0.29485094149032609</c:v>
                </c:pt>
                <c:pt idx="11772">
                  <c:v>0.30324276723043853</c:v>
                </c:pt>
                <c:pt idx="11773">
                  <c:v>0.30205651532026212</c:v>
                </c:pt>
                <c:pt idx="11774">
                  <c:v>0.29517988033878112</c:v>
                </c:pt>
                <c:pt idx="11775">
                  <c:v>0.29241627599782438</c:v>
                </c:pt>
                <c:pt idx="11776">
                  <c:v>0.30612810484602038</c:v>
                </c:pt>
                <c:pt idx="11777">
                  <c:v>0.325900696728742</c:v>
                </c:pt>
                <c:pt idx="11778">
                  <c:v>0.33758709109275042</c:v>
                </c:pt>
                <c:pt idx="11779">
                  <c:v>0.3522080343961253</c:v>
                </c:pt>
                <c:pt idx="11780">
                  <c:v>0.34117692765935403</c:v>
                </c:pt>
                <c:pt idx="11781">
                  <c:v>0.32543189411795181</c:v>
                </c:pt>
                <c:pt idx="11782">
                  <c:v>0.33877334300292677</c:v>
                </c:pt>
                <c:pt idx="11783">
                  <c:v>0.35537568960605043</c:v>
                </c:pt>
                <c:pt idx="11784">
                  <c:v>0.36152192493978091</c:v>
                </c:pt>
                <c:pt idx="11785">
                  <c:v>0.36754901706855919</c:v>
                </c:pt>
                <c:pt idx="11786">
                  <c:v>0.36459633764148258</c:v>
                </c:pt>
                <c:pt idx="11787">
                  <c:v>0.36576963920329458</c:v>
                </c:pt>
                <c:pt idx="11788">
                  <c:v>0.38079463337563779</c:v>
                </c:pt>
                <c:pt idx="11789">
                  <c:v>0.39197855422310862</c:v>
                </c:pt>
                <c:pt idx="11790">
                  <c:v>0.38761169675464269</c:v>
                </c:pt>
                <c:pt idx="11791">
                  <c:v>0.36784687508093966</c:v>
                </c:pt>
                <c:pt idx="11792">
                  <c:v>0.35857442565205006</c:v>
                </c:pt>
                <c:pt idx="11793">
                  <c:v>0.36562977544095937</c:v>
                </c:pt>
                <c:pt idx="11794">
                  <c:v>0.35868061850863792</c:v>
                </c:pt>
                <c:pt idx="11795">
                  <c:v>0.34715221839467486</c:v>
                </c:pt>
                <c:pt idx="11796">
                  <c:v>0.35457535807713231</c:v>
                </c:pt>
                <c:pt idx="11797">
                  <c:v>0.36817322385972184</c:v>
                </c:pt>
                <c:pt idx="11798">
                  <c:v>0.35633142531534101</c:v>
                </c:pt>
                <c:pt idx="11799">
                  <c:v>0.33599419824393273</c:v>
                </c:pt>
                <c:pt idx="11800">
                  <c:v>0.34952213214535471</c:v>
                </c:pt>
                <c:pt idx="11801">
                  <c:v>0.37887539174803803</c:v>
                </c:pt>
                <c:pt idx="11802">
                  <c:v>0.38230723406459632</c:v>
                </c:pt>
                <c:pt idx="11803">
                  <c:v>0.34278018078686318</c:v>
                </c:pt>
                <c:pt idx="11804">
                  <c:v>0.31377399052034499</c:v>
                </c:pt>
                <c:pt idx="11805">
                  <c:v>0.3184231655831542</c:v>
                </c:pt>
                <c:pt idx="11806">
                  <c:v>0.33794970084695286</c:v>
                </c:pt>
                <c:pt idx="11807">
                  <c:v>0.33296381672666997</c:v>
                </c:pt>
                <c:pt idx="11808">
                  <c:v>0.32689528348312569</c:v>
                </c:pt>
                <c:pt idx="11809">
                  <c:v>0.34053459038048128</c:v>
                </c:pt>
                <c:pt idx="11810">
                  <c:v>0.33439353518609649</c:v>
                </c:pt>
                <c:pt idx="11811">
                  <c:v>0.29649822580227408</c:v>
                </c:pt>
                <c:pt idx="11812">
                  <c:v>0.28584267916806966</c:v>
                </c:pt>
                <c:pt idx="11813">
                  <c:v>0.30377891165272347</c:v>
                </c:pt>
                <c:pt idx="11814">
                  <c:v>0.30827268253516021</c:v>
                </c:pt>
                <c:pt idx="11815">
                  <c:v>0.28865549483281105</c:v>
                </c:pt>
                <c:pt idx="11816">
                  <c:v>0.26365355228055637</c:v>
                </c:pt>
                <c:pt idx="11817">
                  <c:v>0.24221709963998034</c:v>
                </c:pt>
                <c:pt idx="11818">
                  <c:v>0.23423061980367274</c:v>
                </c:pt>
                <c:pt idx="11819">
                  <c:v>0.22078064699940431</c:v>
                </c:pt>
                <c:pt idx="11820">
                  <c:v>0.21820145561915619</c:v>
                </c:pt>
                <c:pt idx="11821">
                  <c:v>0.24327695615012046</c:v>
                </c:pt>
                <c:pt idx="11822">
                  <c:v>0.23490041182107801</c:v>
                </c:pt>
                <c:pt idx="11823">
                  <c:v>0.2058393120774949</c:v>
                </c:pt>
                <c:pt idx="11824">
                  <c:v>0.20126239995855888</c:v>
                </c:pt>
                <c:pt idx="11825">
                  <c:v>0.19627133569893032</c:v>
                </c:pt>
                <c:pt idx="11826">
                  <c:v>0.17952316817322386</c:v>
                </c:pt>
                <c:pt idx="11827">
                  <c:v>0.16364319200186486</c:v>
                </c:pt>
                <c:pt idx="11828">
                  <c:v>0.15803724520189594</c:v>
                </c:pt>
                <c:pt idx="11829">
                  <c:v>0.16267476495117719</c:v>
                </c:pt>
                <c:pt idx="11830">
                  <c:v>0.15900644927348545</c:v>
                </c:pt>
                <c:pt idx="11831">
                  <c:v>0.15933150301743118</c:v>
                </c:pt>
                <c:pt idx="11832">
                  <c:v>0.14941179517729028</c:v>
                </c:pt>
                <c:pt idx="11833">
                  <c:v>0.11901862260094798</c:v>
                </c:pt>
                <c:pt idx="11834">
                  <c:v>9.430573182418607E-2</c:v>
                </c:pt>
                <c:pt idx="11835">
                  <c:v>8.7414333445569689E-2</c:v>
                </c:pt>
                <c:pt idx="11836">
                  <c:v>9.0721075396928183E-2</c:v>
                </c:pt>
                <c:pt idx="11837">
                  <c:v>8.9976171359009566E-2</c:v>
                </c:pt>
                <c:pt idx="11838">
                  <c:v>7.2190162915382425E-2</c:v>
                </c:pt>
                <c:pt idx="11839">
                  <c:v>6.3760522158046062E-2</c:v>
                </c:pt>
                <c:pt idx="11840">
                  <c:v>6.6127586832085777E-2</c:v>
                </c:pt>
                <c:pt idx="11841">
                  <c:v>3.1808904659535342E-2</c:v>
                </c:pt>
                <c:pt idx="11842">
                  <c:v>-1.8461913025460386E-3</c:v>
                </c:pt>
                <c:pt idx="11843">
                  <c:v>1.0951125385272863E-2</c:v>
                </c:pt>
                <c:pt idx="11844">
                  <c:v>6.347457846616074E-3</c:v>
                </c:pt>
                <c:pt idx="11845">
                  <c:v>-3.1546789608640477E-2</c:v>
                </c:pt>
                <c:pt idx="11846">
                  <c:v>-4.7536066720194781E-2</c:v>
                </c:pt>
                <c:pt idx="11847">
                  <c:v>-5.2420938123235519E-2</c:v>
                </c:pt>
                <c:pt idx="11848">
                  <c:v>-7.6643528710922323E-2</c:v>
                </c:pt>
                <c:pt idx="11849">
                  <c:v>-8.1599109016032539E-2</c:v>
                </c:pt>
                <c:pt idx="11850">
                  <c:v>-9.9925665000388519E-2</c:v>
                </c:pt>
                <c:pt idx="11851">
                  <c:v>-0.11906472584112514</c:v>
                </c:pt>
                <c:pt idx="11852">
                  <c:v>-0.10644590639488204</c:v>
                </c:pt>
                <c:pt idx="11853">
                  <c:v>-0.12541402263720897</c:v>
                </c:pt>
                <c:pt idx="11854">
                  <c:v>-0.17723587764510867</c:v>
                </c:pt>
                <c:pt idx="11855">
                  <c:v>-0.17192364474604369</c:v>
                </c:pt>
                <c:pt idx="11856">
                  <c:v>-0.13441166567380664</c:v>
                </c:pt>
                <c:pt idx="11857">
                  <c:v>-0.13203139164443525</c:v>
                </c:pt>
                <c:pt idx="11858">
                  <c:v>-0.12450516718899739</c:v>
                </c:pt>
                <c:pt idx="11859">
                  <c:v>-0.1308197570514647</c:v>
                </c:pt>
                <c:pt idx="11860">
                  <c:v>-0.1517151441373773</c:v>
                </c:pt>
                <c:pt idx="11861">
                  <c:v>-0.15165609054883578</c:v>
                </c:pt>
                <c:pt idx="11862">
                  <c:v>-0.14997358128933669</c:v>
                </c:pt>
                <c:pt idx="11863">
                  <c:v>-0.16211246082519623</c:v>
                </c:pt>
                <c:pt idx="11864">
                  <c:v>-0.1883224118728794</c:v>
                </c:pt>
                <c:pt idx="11865">
                  <c:v>-0.23174259887590978</c:v>
                </c:pt>
                <c:pt idx="11866">
                  <c:v>-0.25545106063353107</c:v>
                </c:pt>
                <c:pt idx="11867">
                  <c:v>-0.25289595690124067</c:v>
                </c:pt>
                <c:pt idx="11868">
                  <c:v>-0.27401124090238033</c:v>
                </c:pt>
                <c:pt idx="11869">
                  <c:v>-0.25488642544484447</c:v>
                </c:pt>
                <c:pt idx="11870">
                  <c:v>-0.21531093786422859</c:v>
                </c:pt>
                <c:pt idx="11871">
                  <c:v>-0.24954544277241059</c:v>
                </c:pt>
                <c:pt idx="11872">
                  <c:v>-0.27296744282421198</c:v>
                </c:pt>
                <c:pt idx="11873">
                  <c:v>-0.25971405630811467</c:v>
                </c:pt>
                <c:pt idx="11874">
                  <c:v>-0.27374964386542</c:v>
                </c:pt>
                <c:pt idx="11875">
                  <c:v>-0.27680851614908442</c:v>
                </c:pt>
                <c:pt idx="11876">
                  <c:v>-0.26184568364889016</c:v>
                </c:pt>
                <c:pt idx="11877">
                  <c:v>-0.24781657126576709</c:v>
                </c:pt>
                <c:pt idx="11878">
                  <c:v>-0.24339584034810538</c:v>
                </c:pt>
                <c:pt idx="11879">
                  <c:v>-0.23347975860550649</c:v>
                </c:pt>
                <c:pt idx="11880">
                  <c:v>-0.22434898598772307</c:v>
                </c:pt>
                <c:pt idx="11881">
                  <c:v>-0.24232225646869901</c:v>
                </c:pt>
                <c:pt idx="11882">
                  <c:v>-0.25040379186200107</c:v>
                </c:pt>
                <c:pt idx="11883">
                  <c:v>-0.2462014038177627</c:v>
                </c:pt>
                <c:pt idx="11884">
                  <c:v>-0.24729855733119224</c:v>
                </c:pt>
                <c:pt idx="11885">
                  <c:v>-0.26645600766660626</c:v>
                </c:pt>
                <c:pt idx="11886">
                  <c:v>-0.28723613665207598</c:v>
                </c:pt>
                <c:pt idx="11887">
                  <c:v>-0.2898132559765858</c:v>
                </c:pt>
                <c:pt idx="11888">
                  <c:v>-0.29162371467792486</c:v>
                </c:pt>
                <c:pt idx="11889">
                  <c:v>-0.31072029837602633</c:v>
                </c:pt>
                <c:pt idx="11890">
                  <c:v>-0.3138672330285685</c:v>
                </c:pt>
                <c:pt idx="11891">
                  <c:v>-0.29047372374316871</c:v>
                </c:pt>
                <c:pt idx="11892">
                  <c:v>-0.28449325286850219</c:v>
                </c:pt>
                <c:pt idx="11893">
                  <c:v>-0.2863865937993732</c:v>
                </c:pt>
                <c:pt idx="11894">
                  <c:v>-0.28924344064855351</c:v>
                </c:pt>
                <c:pt idx="11895">
                  <c:v>-0.29750835297469502</c:v>
                </c:pt>
                <c:pt idx="11896">
                  <c:v>-0.29848998938071436</c:v>
                </c:pt>
                <c:pt idx="11897">
                  <c:v>-0.29109016032531276</c:v>
                </c:pt>
                <c:pt idx="11898">
                  <c:v>-0.30272993343520943</c:v>
                </c:pt>
                <c:pt idx="11899">
                  <c:v>-0.29915304721697017</c:v>
                </c:pt>
                <c:pt idx="11900">
                  <c:v>-0.22859592323033492</c:v>
                </c:pt>
                <c:pt idx="11901">
                  <c:v>-0.14747338703411123</c:v>
                </c:pt>
                <c:pt idx="11902">
                  <c:v>-0.13063171799321402</c:v>
                </c:pt>
                <c:pt idx="11903">
                  <c:v>-0.17568986505737005</c:v>
                </c:pt>
                <c:pt idx="11904">
                  <c:v>-0.20529695148799504</c:v>
                </c:pt>
                <c:pt idx="11905">
                  <c:v>-0.21657152477401645</c:v>
                </c:pt>
                <c:pt idx="11906">
                  <c:v>-0.22388614053718048</c:v>
                </c:pt>
                <c:pt idx="11907">
                  <c:v>-0.21562951643399209</c:v>
                </c:pt>
                <c:pt idx="11908">
                  <c:v>-0.20428578828770494</c:v>
                </c:pt>
                <c:pt idx="11909">
                  <c:v>-0.19585951462094331</c:v>
                </c:pt>
                <c:pt idx="11910">
                  <c:v>-0.17985780517495922</c:v>
                </c:pt>
                <c:pt idx="11911">
                  <c:v>-0.17071149213913855</c:v>
                </c:pt>
                <c:pt idx="11912">
                  <c:v>-0.17820844880727293</c:v>
                </c:pt>
                <c:pt idx="11913">
                  <c:v>-0.1668683467585278</c:v>
                </c:pt>
                <c:pt idx="11914">
                  <c:v>-0.15977285088968896</c:v>
                </c:pt>
                <c:pt idx="11915">
                  <c:v>-0.16180942267346993</c:v>
                </c:pt>
                <c:pt idx="11916">
                  <c:v>-0.14574192545779482</c:v>
                </c:pt>
                <c:pt idx="11917">
                  <c:v>-0.13350540029526795</c:v>
                </c:pt>
                <c:pt idx="11918">
                  <c:v>-0.12754072884560594</c:v>
                </c:pt>
                <c:pt idx="11919">
                  <c:v>-0.11240928280970759</c:v>
                </c:pt>
                <c:pt idx="11920">
                  <c:v>-0.10083374342769821</c:v>
                </c:pt>
                <c:pt idx="11921">
                  <c:v>-9.0867155326478294E-2</c:v>
                </c:pt>
                <c:pt idx="11922">
                  <c:v>-6.6343857649770785E-2</c:v>
                </c:pt>
                <c:pt idx="11923">
                  <c:v>-5.2553031676552099E-2</c:v>
                </c:pt>
                <c:pt idx="11924">
                  <c:v>-5.875702556398768E-2</c:v>
                </c:pt>
                <c:pt idx="11925">
                  <c:v>-7.6122665699707326E-2</c:v>
                </c:pt>
                <c:pt idx="11926">
                  <c:v>-7.3721930119920231E-2</c:v>
                </c:pt>
                <c:pt idx="11927">
                  <c:v>-4.9092698593592173E-2</c:v>
                </c:pt>
                <c:pt idx="11928">
                  <c:v>-3.2169960371934009E-2</c:v>
                </c:pt>
                <c:pt idx="11929">
                  <c:v>-1.8667098344945482E-2</c:v>
                </c:pt>
                <c:pt idx="11930">
                  <c:v>-4.2726048330700095E-2</c:v>
                </c:pt>
                <c:pt idx="11931">
                  <c:v>-6.7942189644901452E-2</c:v>
                </c:pt>
                <c:pt idx="11932">
                  <c:v>-3.6300603486233783E-2</c:v>
                </c:pt>
                <c:pt idx="11933">
                  <c:v>-2.4694164573027016E-2</c:v>
                </c:pt>
                <c:pt idx="11934">
                  <c:v>-3.8077391281825482E-2</c:v>
                </c:pt>
                <c:pt idx="11935">
                  <c:v>-5.0981377399052036E-2</c:v>
                </c:pt>
                <c:pt idx="11936">
                  <c:v>-5.9779326063871124E-2</c:v>
                </c:pt>
                <c:pt idx="11937">
                  <c:v>-4.6019321919759645E-2</c:v>
                </c:pt>
                <c:pt idx="11938">
                  <c:v>-3.9428112616229374E-2</c:v>
                </c:pt>
                <c:pt idx="11939">
                  <c:v>-4.4504390168095528E-2</c:v>
                </c:pt>
                <c:pt idx="11940">
                  <c:v>-4.6904089720013475E-2</c:v>
                </c:pt>
                <c:pt idx="11941">
                  <c:v>-5.8458908544639851E-2</c:v>
                </c:pt>
                <c:pt idx="11942">
                  <c:v>-7.8541272760237257E-2</c:v>
                </c:pt>
                <c:pt idx="11943">
                  <c:v>-9.4523038669740225E-2</c:v>
                </c:pt>
                <c:pt idx="11944">
                  <c:v>-8.8346499520837105E-2</c:v>
                </c:pt>
                <c:pt idx="11945">
                  <c:v>-8.9321401745706963E-2</c:v>
                </c:pt>
                <c:pt idx="11946">
                  <c:v>-9.7346473620140386E-2</c:v>
                </c:pt>
                <c:pt idx="11947">
                  <c:v>-8.5997047320572922E-2</c:v>
                </c:pt>
                <c:pt idx="11948">
                  <c:v>-7.7688103809992484E-2</c:v>
                </c:pt>
                <c:pt idx="11949">
                  <c:v>-7.3811028516667099E-2</c:v>
                </c:pt>
                <c:pt idx="11950">
                  <c:v>-7.4463467067264116E-2</c:v>
                </c:pt>
                <c:pt idx="11951">
                  <c:v>-7.0482011966121888E-2</c:v>
                </c:pt>
                <c:pt idx="11952">
                  <c:v>-8.0591830920251767E-2</c:v>
                </c:pt>
                <c:pt idx="11953">
                  <c:v>-0.12012639540003628</c:v>
                </c:pt>
                <c:pt idx="11954">
                  <c:v>-0.11470071744929938</c:v>
                </c:pt>
                <c:pt idx="11955">
                  <c:v>-8.8628299101245825E-2</c:v>
                </c:pt>
                <c:pt idx="11956">
                  <c:v>-8.1760729363619888E-2</c:v>
                </c:pt>
                <c:pt idx="11957">
                  <c:v>-7.8846641974669118E-2</c:v>
                </c:pt>
                <c:pt idx="11958">
                  <c:v>-0.10507265145432414</c:v>
                </c:pt>
                <c:pt idx="11959">
                  <c:v>-0.12198684244606181</c:v>
                </c:pt>
                <c:pt idx="11960">
                  <c:v>-0.10345100883213759</c:v>
                </c:pt>
                <c:pt idx="11961">
                  <c:v>-7.6239736848921241E-2</c:v>
                </c:pt>
                <c:pt idx="11962">
                  <c:v>-7.5705923489341867E-2</c:v>
                </c:pt>
                <c:pt idx="11963">
                  <c:v>-8.6952006008961649E-2</c:v>
                </c:pt>
                <c:pt idx="11964">
                  <c:v>-8.5665518402445018E-2</c:v>
                </c:pt>
                <c:pt idx="11965">
                  <c:v>-6.2356186381413659E-2</c:v>
                </c:pt>
                <c:pt idx="11966">
                  <c:v>-5.6726669947421586E-2</c:v>
                </c:pt>
                <c:pt idx="11967">
                  <c:v>-4.0681447330933207E-2</c:v>
                </c:pt>
                <c:pt idx="11968">
                  <c:v>-9.5079644642440883E-3</c:v>
                </c:pt>
                <c:pt idx="11969">
                  <c:v>9.4890569556321074E-3</c:v>
                </c:pt>
                <c:pt idx="11970">
                  <c:v>-5.57957989069906E-3</c:v>
                </c:pt>
                <c:pt idx="11971">
                  <c:v>-2.4879173249760422E-2</c:v>
                </c:pt>
                <c:pt idx="11972">
                  <c:v>-1.2088269574451553E-2</c:v>
                </c:pt>
                <c:pt idx="11973">
                  <c:v>-1.9326555984355981E-2</c:v>
                </c:pt>
                <c:pt idx="11974">
                  <c:v>-2.8849750058276571E-2</c:v>
                </c:pt>
                <c:pt idx="11975">
                  <c:v>2.9949234634411665E-3</c:v>
                </c:pt>
                <c:pt idx="11976">
                  <c:v>4.0674454142816445E-2</c:v>
                </c:pt>
                <c:pt idx="11977">
                  <c:v>6.0487451112434927E-2</c:v>
                </c:pt>
                <c:pt idx="11978">
                  <c:v>3.9927219042192236E-2</c:v>
                </c:pt>
                <c:pt idx="11979">
                  <c:v>1.5886839855992128E-2</c:v>
                </c:pt>
                <c:pt idx="11980">
                  <c:v>2.6807739128182548E-2</c:v>
                </c:pt>
                <c:pt idx="11981">
                  <c:v>5.0944857416664512E-2</c:v>
                </c:pt>
                <c:pt idx="11982">
                  <c:v>6.576963920329458E-2</c:v>
                </c:pt>
                <c:pt idx="11983">
                  <c:v>8.5594032479473697E-2</c:v>
                </c:pt>
                <c:pt idx="11984">
                  <c:v>9.2890776761894889E-2</c:v>
                </c:pt>
                <c:pt idx="11985">
                  <c:v>8.9898210261856043E-2</c:v>
                </c:pt>
                <c:pt idx="11986">
                  <c:v>0.10729519024061748</c:v>
                </c:pt>
                <c:pt idx="11987">
                  <c:v>0.12167214898080758</c:v>
                </c:pt>
                <c:pt idx="11988">
                  <c:v>0.12440389546478801</c:v>
                </c:pt>
                <c:pt idx="11989">
                  <c:v>0.13180683260379705</c:v>
                </c:pt>
                <c:pt idx="11990">
                  <c:v>0.14779636872231863</c:v>
                </c:pt>
                <c:pt idx="11991">
                  <c:v>0.15199357662721127</c:v>
                </c:pt>
                <c:pt idx="11992">
                  <c:v>0.14842264756921961</c:v>
                </c:pt>
                <c:pt idx="11993">
                  <c:v>0.15416819912455645</c:v>
                </c:pt>
                <c:pt idx="11994">
                  <c:v>0.189413349219094</c:v>
                </c:pt>
                <c:pt idx="11995">
                  <c:v>0.21013494262995677</c:v>
                </c:pt>
                <c:pt idx="11996">
                  <c:v>0.2033031158538165</c:v>
                </c:pt>
                <c:pt idx="11997">
                  <c:v>0.2083410603745241</c:v>
                </c:pt>
                <c:pt idx="11998">
                  <c:v>0.20581133932502785</c:v>
                </c:pt>
                <c:pt idx="11999">
                  <c:v>0.19253023906343084</c:v>
                </c:pt>
                <c:pt idx="12000">
                  <c:v>0.19334688803128805</c:v>
                </c:pt>
                <c:pt idx="12001">
                  <c:v>0.20715273640860943</c:v>
                </c:pt>
                <c:pt idx="12002">
                  <c:v>0.21507265145432414</c:v>
                </c:pt>
                <c:pt idx="12003">
                  <c:v>0.205203190965837</c:v>
                </c:pt>
                <c:pt idx="12004">
                  <c:v>0.21336709057473649</c:v>
                </c:pt>
                <c:pt idx="12005">
                  <c:v>0.23535859514620946</c:v>
                </c:pt>
                <c:pt idx="12006">
                  <c:v>0.24493175166411979</c:v>
                </c:pt>
                <c:pt idx="12007">
                  <c:v>0.21515449765598696</c:v>
                </c:pt>
                <c:pt idx="12008">
                  <c:v>0.20157761143774769</c:v>
                </c:pt>
                <c:pt idx="12009">
                  <c:v>0.2432919785542231</c:v>
                </c:pt>
                <c:pt idx="12010">
                  <c:v>0.27789116527234581</c:v>
                </c:pt>
                <c:pt idx="12011">
                  <c:v>0.27655986946048849</c:v>
                </c:pt>
                <c:pt idx="12012">
                  <c:v>0.24598461498614316</c:v>
                </c:pt>
                <c:pt idx="12013">
                  <c:v>0.23058975886451349</c:v>
                </c:pt>
                <c:pt idx="12014">
                  <c:v>0.26698438187987256</c:v>
                </c:pt>
                <c:pt idx="12015">
                  <c:v>0.31019969437177863</c:v>
                </c:pt>
                <c:pt idx="12016">
                  <c:v>0.29924628972519363</c:v>
                </c:pt>
                <c:pt idx="12017">
                  <c:v>0.29135693750161878</c:v>
                </c:pt>
                <c:pt idx="12018">
                  <c:v>0.29887849983164549</c:v>
                </c:pt>
                <c:pt idx="12019">
                  <c:v>0.29449351187546946</c:v>
                </c:pt>
                <c:pt idx="12020">
                  <c:v>0.29625993939236966</c:v>
                </c:pt>
                <c:pt idx="12021">
                  <c:v>0.2697453961511565</c:v>
                </c:pt>
                <c:pt idx="12022">
                  <c:v>0.23514491439819732</c:v>
                </c:pt>
                <c:pt idx="12023">
                  <c:v>0.24970421404335777</c:v>
                </c:pt>
                <c:pt idx="12024">
                  <c:v>0.27443860239840451</c:v>
                </c:pt>
                <c:pt idx="12025">
                  <c:v>0.28678287445932299</c:v>
                </c:pt>
                <c:pt idx="12026">
                  <c:v>0.29181019969437183</c:v>
                </c:pt>
                <c:pt idx="12027">
                  <c:v>0.27098603952446321</c:v>
                </c:pt>
                <c:pt idx="12028">
                  <c:v>0.25772332875754361</c:v>
                </c:pt>
                <c:pt idx="12029">
                  <c:v>0.26494858711699348</c:v>
                </c:pt>
                <c:pt idx="12030">
                  <c:v>0.27021160869227384</c:v>
                </c:pt>
                <c:pt idx="12031">
                  <c:v>0.2617446709316481</c:v>
                </c:pt>
                <c:pt idx="12032">
                  <c:v>0.25387578025848895</c:v>
                </c:pt>
                <c:pt idx="12033">
                  <c:v>0.24294827630863269</c:v>
                </c:pt>
                <c:pt idx="12034">
                  <c:v>0.23350514128830066</c:v>
                </c:pt>
                <c:pt idx="12035">
                  <c:v>0.2349462560542879</c:v>
                </c:pt>
                <c:pt idx="12036">
                  <c:v>0.24140174570695952</c:v>
                </c:pt>
                <c:pt idx="12037">
                  <c:v>0.25598565101401227</c:v>
                </c:pt>
                <c:pt idx="12038">
                  <c:v>0.27287420031598852</c:v>
                </c:pt>
                <c:pt idx="12039">
                  <c:v>0.28533243544251341</c:v>
                </c:pt>
                <c:pt idx="12040">
                  <c:v>0.27125281670076923</c:v>
                </c:pt>
                <c:pt idx="12041">
                  <c:v>0.23049081820300968</c:v>
                </c:pt>
                <c:pt idx="12042">
                  <c:v>0.17383796524126499</c:v>
                </c:pt>
                <c:pt idx="12043">
                  <c:v>0.17782770856536043</c:v>
                </c:pt>
                <c:pt idx="12044">
                  <c:v>0.21292263461887126</c:v>
                </c:pt>
                <c:pt idx="12045">
                  <c:v>0.19851770312621411</c:v>
                </c:pt>
                <c:pt idx="12046">
                  <c:v>0.16534201870030305</c:v>
                </c:pt>
                <c:pt idx="12047">
                  <c:v>0.14647957730062938</c:v>
                </c:pt>
                <c:pt idx="12048">
                  <c:v>0.14270791784299</c:v>
                </c:pt>
                <c:pt idx="12049">
                  <c:v>0.14264912326141574</c:v>
                </c:pt>
                <c:pt idx="12050">
                  <c:v>0.15779041156207105</c:v>
                </c:pt>
                <c:pt idx="12051">
                  <c:v>0.18107824600481753</c:v>
                </c:pt>
                <c:pt idx="12052">
                  <c:v>0.18376570229739184</c:v>
                </c:pt>
                <c:pt idx="12053">
                  <c:v>0.16746639384599446</c:v>
                </c:pt>
                <c:pt idx="12054">
                  <c:v>0.15253023906343083</c:v>
                </c:pt>
                <c:pt idx="12055">
                  <c:v>0.1574865963894429</c:v>
                </c:pt>
                <c:pt idx="12056">
                  <c:v>0.16988085679504777</c:v>
                </c:pt>
                <c:pt idx="12057">
                  <c:v>0.15173223859721827</c:v>
                </c:pt>
                <c:pt idx="12058">
                  <c:v>9.6764484964645556E-2</c:v>
                </c:pt>
                <c:pt idx="12059">
                  <c:v>6.8295216141314202E-2</c:v>
                </c:pt>
                <c:pt idx="12060">
                  <c:v>5.9866870418814271E-2</c:v>
                </c:pt>
                <c:pt idx="12061">
                  <c:v>4.8495169520060097E-2</c:v>
                </c:pt>
                <c:pt idx="12062">
                  <c:v>4.137662203113264E-2</c:v>
                </c:pt>
                <c:pt idx="12063">
                  <c:v>3.9648527545390971E-2</c:v>
                </c:pt>
                <c:pt idx="12064">
                  <c:v>3.7159211582791576E-2</c:v>
                </c:pt>
                <c:pt idx="12065">
                  <c:v>4.2306975057629051E-2</c:v>
                </c:pt>
                <c:pt idx="12066">
                  <c:v>4.3587246496930777E-2</c:v>
                </c:pt>
                <c:pt idx="12067">
                  <c:v>1.8625242819031832E-2</c:v>
                </c:pt>
                <c:pt idx="12068">
                  <c:v>-8.1947473387034113E-3</c:v>
                </c:pt>
                <c:pt idx="12069">
                  <c:v>-2.7393353881219405E-2</c:v>
                </c:pt>
                <c:pt idx="12070">
                  <c:v>-3.1283379522909167E-2</c:v>
                </c:pt>
                <c:pt idx="12071">
                  <c:v>-3.5083529746950198E-2</c:v>
                </c:pt>
                <c:pt idx="12072">
                  <c:v>-3.6883628169597761E-2</c:v>
                </c:pt>
                <c:pt idx="12073">
                  <c:v>-4.6408091377658063E-2</c:v>
                </c:pt>
                <c:pt idx="12074">
                  <c:v>-6.6312776813696295E-2</c:v>
                </c:pt>
                <c:pt idx="12075">
                  <c:v>-4.7726436841151028E-2</c:v>
                </c:pt>
                <c:pt idx="12076">
                  <c:v>-2.0696728742003161E-2</c:v>
                </c:pt>
                <c:pt idx="12077">
                  <c:v>-3.6965992385195164E-2</c:v>
                </c:pt>
                <c:pt idx="12078">
                  <c:v>-5.846227563521459E-2</c:v>
                </c:pt>
                <c:pt idx="12079">
                  <c:v>-7.3420446009997684E-2</c:v>
                </c:pt>
                <c:pt idx="12080">
                  <c:v>-8.63847807506022E-2</c:v>
                </c:pt>
                <c:pt idx="12081">
                  <c:v>-0.10118676992411096</c:v>
                </c:pt>
                <c:pt idx="12082">
                  <c:v>-0.13468569504519673</c:v>
                </c:pt>
                <c:pt idx="12083">
                  <c:v>-0.1504242534124168</c:v>
                </c:pt>
                <c:pt idx="12084">
                  <c:v>-0.14716801781967934</c:v>
                </c:pt>
                <c:pt idx="12085">
                  <c:v>-0.14062524281903183</c:v>
                </c:pt>
                <c:pt idx="12086">
                  <c:v>-0.16218498277603668</c:v>
                </c:pt>
                <c:pt idx="12087">
                  <c:v>-0.18109559947162582</c:v>
                </c:pt>
                <c:pt idx="12088">
                  <c:v>-0.1681468051490585</c:v>
                </c:pt>
                <c:pt idx="12089">
                  <c:v>-0.18811442927814759</c:v>
                </c:pt>
                <c:pt idx="12090">
                  <c:v>-0.22859074309098917</c:v>
                </c:pt>
                <c:pt idx="12091">
                  <c:v>-0.23254137636302416</c:v>
                </c:pt>
                <c:pt idx="12092">
                  <c:v>-0.22522080343961254</c:v>
                </c:pt>
                <c:pt idx="12093">
                  <c:v>-0.22279028205858739</c:v>
                </c:pt>
                <c:pt idx="12094">
                  <c:v>-0.22049237224481341</c:v>
                </c:pt>
                <c:pt idx="12095">
                  <c:v>-0.21837732134994434</c:v>
                </c:pt>
                <c:pt idx="12096">
                  <c:v>-0.21873241990209538</c:v>
                </c:pt>
                <c:pt idx="12097">
                  <c:v>-0.21113574555155534</c:v>
                </c:pt>
                <c:pt idx="12098">
                  <c:v>-0.22663290942526354</c:v>
                </c:pt>
                <c:pt idx="12099">
                  <c:v>-0.26978683726592251</c:v>
                </c:pt>
                <c:pt idx="12100">
                  <c:v>-0.28049418529358444</c:v>
                </c:pt>
                <c:pt idx="12101">
                  <c:v>-0.25849102540858349</c:v>
                </c:pt>
                <c:pt idx="12102">
                  <c:v>-0.22860136237664794</c:v>
                </c:pt>
                <c:pt idx="12103">
                  <c:v>-0.23665777409412314</c:v>
                </c:pt>
                <c:pt idx="12104">
                  <c:v>-0.27186407314356759</c:v>
                </c:pt>
                <c:pt idx="12105">
                  <c:v>-0.2640006216167215</c:v>
                </c:pt>
                <c:pt idx="12106">
                  <c:v>-0.23837473128027145</c:v>
                </c:pt>
                <c:pt idx="12107">
                  <c:v>-0.23365562433629466</c:v>
                </c:pt>
                <c:pt idx="12108">
                  <c:v>-0.23449687896604421</c:v>
                </c:pt>
                <c:pt idx="12109">
                  <c:v>-0.22826491232614157</c:v>
                </c:pt>
                <c:pt idx="12110">
                  <c:v>-0.21765831800875446</c:v>
                </c:pt>
                <c:pt idx="12111">
                  <c:v>-0.21068636846331168</c:v>
                </c:pt>
                <c:pt idx="12112">
                  <c:v>-0.21345256287394132</c:v>
                </c:pt>
                <c:pt idx="12113">
                  <c:v>-0.24001398637623353</c:v>
                </c:pt>
                <c:pt idx="12114">
                  <c:v>-0.26472584112512626</c:v>
                </c:pt>
                <c:pt idx="12115">
                  <c:v>-0.25509596208137997</c:v>
                </c:pt>
                <c:pt idx="12116">
                  <c:v>-0.2330661244787485</c:v>
                </c:pt>
                <c:pt idx="12117">
                  <c:v>-0.20927814758216998</c:v>
                </c:pt>
                <c:pt idx="12118">
                  <c:v>-0.20417493330570594</c:v>
                </c:pt>
                <c:pt idx="12119">
                  <c:v>-0.2202266310963765</c:v>
                </c:pt>
                <c:pt idx="12120">
                  <c:v>-0.21117459659664845</c:v>
                </c:pt>
                <c:pt idx="12121">
                  <c:v>-0.21523142272527132</c:v>
                </c:pt>
                <c:pt idx="12122">
                  <c:v>-0.23471884793700953</c:v>
                </c:pt>
                <c:pt idx="12123">
                  <c:v>-0.23444818565619419</c:v>
                </c:pt>
                <c:pt idx="12124">
                  <c:v>-0.25496645859773631</c:v>
                </c:pt>
                <c:pt idx="12125">
                  <c:v>-0.27454479525499237</c:v>
                </c:pt>
                <c:pt idx="12126">
                  <c:v>-0.24006371571395271</c:v>
                </c:pt>
                <c:pt idx="12127">
                  <c:v>-0.21056100909114459</c:v>
                </c:pt>
                <c:pt idx="12128">
                  <c:v>-0.22022404102670365</c:v>
                </c:pt>
                <c:pt idx="12129">
                  <c:v>-0.22447434535989019</c:v>
                </c:pt>
                <c:pt idx="12130">
                  <c:v>-0.22635214587272401</c:v>
                </c:pt>
                <c:pt idx="12131">
                  <c:v>-0.23021989691522701</c:v>
                </c:pt>
                <c:pt idx="12132">
                  <c:v>-0.20405138698230985</c:v>
                </c:pt>
                <c:pt idx="12133">
                  <c:v>-0.17861508974591417</c:v>
                </c:pt>
                <c:pt idx="12134">
                  <c:v>-0.17583050584060711</c:v>
                </c:pt>
                <c:pt idx="12135">
                  <c:v>-0.18917247273951671</c:v>
                </c:pt>
                <c:pt idx="12136">
                  <c:v>-0.19278458390530706</c:v>
                </c:pt>
                <c:pt idx="12137">
                  <c:v>-0.17481675257064416</c:v>
                </c:pt>
                <c:pt idx="12138">
                  <c:v>-0.16007329897174236</c:v>
                </c:pt>
                <c:pt idx="12139">
                  <c:v>-0.16037219301199204</c:v>
                </c:pt>
                <c:pt idx="12140">
                  <c:v>-0.17339066020875962</c:v>
                </c:pt>
                <c:pt idx="12141">
                  <c:v>-0.15795539900023312</c:v>
                </c:pt>
                <c:pt idx="12142">
                  <c:v>-0.12566370535367402</c:v>
                </c:pt>
                <c:pt idx="12143">
                  <c:v>-0.11969955191794659</c:v>
                </c:pt>
                <c:pt idx="12144">
                  <c:v>-0.12395400036260976</c:v>
                </c:pt>
                <c:pt idx="12145">
                  <c:v>-0.12766841928047865</c:v>
                </c:pt>
                <c:pt idx="12146">
                  <c:v>-0.14945893444533659</c:v>
                </c:pt>
                <c:pt idx="12147">
                  <c:v>-0.15671605066176281</c:v>
                </c:pt>
                <c:pt idx="12148">
                  <c:v>-0.12893392732264497</c:v>
                </c:pt>
                <c:pt idx="12149">
                  <c:v>-0.10150172239633247</c:v>
                </c:pt>
                <c:pt idx="12150">
                  <c:v>-8.0168354528736829E-2</c:v>
                </c:pt>
                <c:pt idx="12151">
                  <c:v>-6.8048123494522009E-2</c:v>
                </c:pt>
                <c:pt idx="12152">
                  <c:v>-7.5711362635654908E-2</c:v>
                </c:pt>
                <c:pt idx="12153">
                  <c:v>-7.1195058147064158E-2</c:v>
                </c:pt>
                <c:pt idx="12154">
                  <c:v>-4.7739646196482688E-2</c:v>
                </c:pt>
                <c:pt idx="12155">
                  <c:v>-3.4666528529617449E-2</c:v>
                </c:pt>
                <c:pt idx="12156">
                  <c:v>-5.2635136885182211E-2</c:v>
                </c:pt>
                <c:pt idx="12157">
                  <c:v>-6.0950296562977548E-2</c:v>
                </c:pt>
                <c:pt idx="12158">
                  <c:v>-3.7521044316092107E-2</c:v>
                </c:pt>
                <c:pt idx="12159">
                  <c:v>-2.4231604030148412E-2</c:v>
                </c:pt>
                <c:pt idx="12160">
                  <c:v>-9.354761843093579E-3</c:v>
                </c:pt>
                <c:pt idx="12161">
                  <c:v>1.2461705819886556E-2</c:v>
                </c:pt>
                <c:pt idx="12162">
                  <c:v>2.1549120671346064E-2</c:v>
                </c:pt>
                <c:pt idx="12163">
                  <c:v>2.6898650573700437E-2</c:v>
                </c:pt>
                <c:pt idx="12164">
                  <c:v>3.1319122484394835E-2</c:v>
                </c:pt>
                <c:pt idx="12165">
                  <c:v>4.9602165298246528E-2</c:v>
                </c:pt>
                <c:pt idx="12166">
                  <c:v>7.102670361832733E-2</c:v>
                </c:pt>
                <c:pt idx="12167">
                  <c:v>7.2582817477790149E-2</c:v>
                </c:pt>
                <c:pt idx="12168">
                  <c:v>7.6934652542153398E-2</c:v>
                </c:pt>
                <c:pt idx="12169">
                  <c:v>7.677070113186045E-2</c:v>
                </c:pt>
                <c:pt idx="12170">
                  <c:v>9.4235281929083897E-2</c:v>
                </c:pt>
                <c:pt idx="12171">
                  <c:v>0.10116604936672796</c:v>
                </c:pt>
                <c:pt idx="12172">
                  <c:v>8.5322852184723783E-2</c:v>
                </c:pt>
                <c:pt idx="12173">
                  <c:v>7.7292859177911885E-2</c:v>
                </c:pt>
                <c:pt idx="12174">
                  <c:v>8.8574425652050037E-2</c:v>
                </c:pt>
                <c:pt idx="12175">
                  <c:v>9.9258204045688844E-2</c:v>
                </c:pt>
                <c:pt idx="12176">
                  <c:v>8.9098914760807071E-2</c:v>
                </c:pt>
                <c:pt idx="12177">
                  <c:v>8.4761843093579231E-2</c:v>
                </c:pt>
                <c:pt idx="12178">
                  <c:v>9.504467870185708E-2</c:v>
                </c:pt>
                <c:pt idx="12179">
                  <c:v>0.1144865186873527</c:v>
                </c:pt>
                <c:pt idx="12180">
                  <c:v>0.13648398041907328</c:v>
                </c:pt>
                <c:pt idx="12181">
                  <c:v>0.14058794581574247</c:v>
                </c:pt>
                <c:pt idx="12182">
                  <c:v>0.13160584319718202</c:v>
                </c:pt>
                <c:pt idx="12183">
                  <c:v>0.13861690279468519</c:v>
                </c:pt>
                <c:pt idx="12184">
                  <c:v>0.15631977000181305</c:v>
                </c:pt>
                <c:pt idx="12185">
                  <c:v>0.162363697583465</c:v>
                </c:pt>
                <c:pt idx="12186">
                  <c:v>0.16139268046310448</c:v>
                </c:pt>
                <c:pt idx="12187">
                  <c:v>0.15682768266466368</c:v>
                </c:pt>
                <c:pt idx="12188">
                  <c:v>0.15558315418684762</c:v>
                </c:pt>
                <c:pt idx="12189">
                  <c:v>0.1795060737133829</c:v>
                </c:pt>
                <c:pt idx="12190">
                  <c:v>0.19969048667409156</c:v>
                </c:pt>
                <c:pt idx="12191">
                  <c:v>0.19389442876013366</c:v>
                </c:pt>
                <c:pt idx="12192">
                  <c:v>0.20623792380015024</c:v>
                </c:pt>
                <c:pt idx="12193">
                  <c:v>0.22607941153617037</c:v>
                </c:pt>
                <c:pt idx="12194">
                  <c:v>0.22244295371545494</c:v>
                </c:pt>
                <c:pt idx="12195">
                  <c:v>0.24340594161982959</c:v>
                </c:pt>
                <c:pt idx="12196">
                  <c:v>0.30303038151726286</c:v>
                </c:pt>
                <c:pt idx="12197">
                  <c:v>0.31762801419358183</c:v>
                </c:pt>
                <c:pt idx="12198">
                  <c:v>0.30185448988577795</c:v>
                </c:pt>
                <c:pt idx="12199">
                  <c:v>0.2927296744282421</c:v>
                </c:pt>
                <c:pt idx="12200">
                  <c:v>0.26661659198632448</c:v>
                </c:pt>
                <c:pt idx="12201">
                  <c:v>0.26202957859566423</c:v>
                </c:pt>
                <c:pt idx="12202">
                  <c:v>0.29477064933046704</c:v>
                </c:pt>
                <c:pt idx="12203">
                  <c:v>0.30789194229324768</c:v>
                </c:pt>
                <c:pt idx="12204">
                  <c:v>0.29506850734284756</c:v>
                </c:pt>
                <c:pt idx="12205">
                  <c:v>0.29320365717837815</c:v>
                </c:pt>
                <c:pt idx="12206">
                  <c:v>0.29988603693439358</c:v>
                </c:pt>
                <c:pt idx="12207">
                  <c:v>0.29582739775699968</c:v>
                </c:pt>
                <c:pt idx="12208">
                  <c:v>0.29883446864720664</c:v>
                </c:pt>
                <c:pt idx="12209">
                  <c:v>0.29657592789246029</c:v>
                </c:pt>
                <c:pt idx="12210">
                  <c:v>0.27467429873863608</c:v>
                </c:pt>
                <c:pt idx="12211">
                  <c:v>0.29098396746872496</c:v>
                </c:pt>
                <c:pt idx="12212">
                  <c:v>0.30445750990701653</c:v>
                </c:pt>
                <c:pt idx="12213">
                  <c:v>0.27915252920303557</c:v>
                </c:pt>
                <c:pt idx="12214">
                  <c:v>0.25745111243492452</c:v>
                </c:pt>
                <c:pt idx="12215">
                  <c:v>0.23506514025227279</c:v>
                </c:pt>
                <c:pt idx="12216">
                  <c:v>0.23315729493123366</c:v>
                </c:pt>
                <c:pt idx="12217">
                  <c:v>0.27069336165142843</c:v>
                </c:pt>
                <c:pt idx="12218">
                  <c:v>0.29542075681835844</c:v>
                </c:pt>
                <c:pt idx="12219">
                  <c:v>0.29124556450568523</c:v>
                </c:pt>
                <c:pt idx="12220">
                  <c:v>0.29605273381853975</c:v>
                </c:pt>
                <c:pt idx="12221">
                  <c:v>0.29693594757698988</c:v>
                </c:pt>
                <c:pt idx="12222">
                  <c:v>0.27228107436090032</c:v>
                </c:pt>
                <c:pt idx="12223">
                  <c:v>0.26572042787950995</c:v>
                </c:pt>
                <c:pt idx="12224">
                  <c:v>0.28469527830298641</c:v>
                </c:pt>
                <c:pt idx="12225">
                  <c:v>0.28172705845787255</c:v>
                </c:pt>
                <c:pt idx="12226">
                  <c:v>0.26489678572353598</c:v>
                </c:pt>
                <c:pt idx="12227">
                  <c:v>0.24658136703877337</c:v>
                </c:pt>
                <c:pt idx="12228">
                  <c:v>0.2131005724053977</c:v>
                </c:pt>
                <c:pt idx="12229">
                  <c:v>0.19183920847470798</c:v>
                </c:pt>
                <c:pt idx="12230">
                  <c:v>0.20419772591882723</c:v>
                </c:pt>
                <c:pt idx="12231">
                  <c:v>0.21978865031469347</c:v>
                </c:pt>
                <c:pt idx="12232">
                  <c:v>0.21906861094563446</c:v>
                </c:pt>
                <c:pt idx="12233">
                  <c:v>0.20309979538449585</c:v>
                </c:pt>
                <c:pt idx="12234">
                  <c:v>0.18624983812064547</c:v>
                </c:pt>
                <c:pt idx="12235">
                  <c:v>0.20243647854127275</c:v>
                </c:pt>
                <c:pt idx="12236">
                  <c:v>0.2237843507990365</c:v>
                </c:pt>
                <c:pt idx="12237">
                  <c:v>0.19844699422414463</c:v>
                </c:pt>
                <c:pt idx="12238">
                  <c:v>0.15715843456188974</c:v>
                </c:pt>
                <c:pt idx="12239">
                  <c:v>0.15334403895464788</c:v>
                </c:pt>
                <c:pt idx="12240">
                  <c:v>0.1692527648993758</c:v>
                </c:pt>
                <c:pt idx="12241">
                  <c:v>0.16248983397653399</c:v>
                </c:pt>
                <c:pt idx="12242">
                  <c:v>0.14724623792380015</c:v>
                </c:pt>
                <c:pt idx="12243">
                  <c:v>0.13464658499313634</c:v>
                </c:pt>
                <c:pt idx="12244">
                  <c:v>0.11214043357766325</c:v>
                </c:pt>
                <c:pt idx="12245">
                  <c:v>0.10520034188919682</c:v>
                </c:pt>
                <c:pt idx="12246">
                  <c:v>0.10736693517055609</c:v>
                </c:pt>
                <c:pt idx="12247">
                  <c:v>0.11411277163355694</c:v>
                </c:pt>
                <c:pt idx="12248">
                  <c:v>0.11297909813773992</c:v>
                </c:pt>
                <c:pt idx="12249">
                  <c:v>7.9965293066383489E-2</c:v>
                </c:pt>
                <c:pt idx="12250">
                  <c:v>3.6709834494547906E-2</c:v>
                </c:pt>
                <c:pt idx="12251">
                  <c:v>7.0014245383200812E-3</c:v>
                </c:pt>
                <c:pt idx="12252">
                  <c:v>7.2272268124012546E-3</c:v>
                </c:pt>
                <c:pt idx="12253">
                  <c:v>2.4986013623766481E-2</c:v>
                </c:pt>
                <c:pt idx="12254">
                  <c:v>2.7185630293454895E-2</c:v>
                </c:pt>
                <c:pt idx="12255">
                  <c:v>1.5788624413996737E-2</c:v>
                </c:pt>
                <c:pt idx="12256">
                  <c:v>-6.7053795747105604E-3</c:v>
                </c:pt>
                <c:pt idx="12257">
                  <c:v>-4.2737962651195317E-2</c:v>
                </c:pt>
                <c:pt idx="12258">
                  <c:v>-5.7336372348416174E-2</c:v>
                </c:pt>
                <c:pt idx="12259">
                  <c:v>-4.2721127198321635E-2</c:v>
                </c:pt>
                <c:pt idx="12260">
                  <c:v>-4.1888419798492581E-2</c:v>
                </c:pt>
                <c:pt idx="12261">
                  <c:v>-4.3615219249397812E-2</c:v>
                </c:pt>
                <c:pt idx="12262">
                  <c:v>-4.3296381672667E-2</c:v>
                </c:pt>
                <c:pt idx="12263">
                  <c:v>-4.2695744515527476E-2</c:v>
                </c:pt>
                <c:pt idx="12264">
                  <c:v>-4.2051594187883658E-2</c:v>
                </c:pt>
                <c:pt idx="12265">
                  <c:v>-5.288378357377814E-2</c:v>
                </c:pt>
                <c:pt idx="12266">
                  <c:v>-7.255303167655211E-2</c:v>
                </c:pt>
                <c:pt idx="12267">
                  <c:v>-0.10939366468958014</c:v>
                </c:pt>
                <c:pt idx="12268">
                  <c:v>-0.14099588178922015</c:v>
                </c:pt>
                <c:pt idx="12269">
                  <c:v>-0.15346525421533838</c:v>
                </c:pt>
                <c:pt idx="12270">
                  <c:v>-0.15926208915019816</c:v>
                </c:pt>
                <c:pt idx="12271">
                  <c:v>-0.15227459918671812</c:v>
                </c:pt>
                <c:pt idx="12272">
                  <c:v>-0.16493226967805436</c:v>
                </c:pt>
                <c:pt idx="12273">
                  <c:v>-0.18335336320547022</c:v>
                </c:pt>
                <c:pt idx="12274">
                  <c:v>-0.18052966924810279</c:v>
                </c:pt>
                <c:pt idx="12275">
                  <c:v>-0.17980937087207649</c:v>
                </c:pt>
                <c:pt idx="12276">
                  <c:v>-0.1955878163122588</c:v>
                </c:pt>
                <c:pt idx="12277">
                  <c:v>-0.21834390945116425</c:v>
                </c:pt>
                <c:pt idx="12278">
                  <c:v>-0.22860447046025539</c:v>
                </c:pt>
                <c:pt idx="12279">
                  <c:v>-0.25154212748322935</c:v>
                </c:pt>
                <c:pt idx="12280">
                  <c:v>-0.2846331166308374</c:v>
                </c:pt>
                <c:pt idx="12281">
                  <c:v>-0.2880649589473957</c:v>
                </c:pt>
                <c:pt idx="12282">
                  <c:v>-0.28566914449998704</c:v>
                </c:pt>
                <c:pt idx="12283">
                  <c:v>-0.29766116708539464</c:v>
                </c:pt>
                <c:pt idx="12284">
                  <c:v>-0.30842290657618693</c:v>
                </c:pt>
                <c:pt idx="12285">
                  <c:v>-0.2863399725452615</c:v>
                </c:pt>
                <c:pt idx="12286">
                  <c:v>-0.27612732782511851</c:v>
                </c:pt>
                <c:pt idx="12287">
                  <c:v>-0.2766220311326375</c:v>
                </c:pt>
                <c:pt idx="12288">
                  <c:v>-0.27508352974695022</c:v>
                </c:pt>
                <c:pt idx="12289">
                  <c:v>-0.27081509492605355</c:v>
                </c:pt>
                <c:pt idx="12290">
                  <c:v>-0.27265663446346705</c:v>
                </c:pt>
                <c:pt idx="12291">
                  <c:v>-0.30355875573052915</c:v>
                </c:pt>
                <c:pt idx="12292">
                  <c:v>-0.33308295993162218</c:v>
                </c:pt>
                <c:pt idx="12293">
                  <c:v>-0.34802766194410634</c:v>
                </c:pt>
                <c:pt idx="12294">
                  <c:v>-0.3464269988862701</c:v>
                </c:pt>
                <c:pt idx="12295">
                  <c:v>-0.31542127483229304</c:v>
                </c:pt>
                <c:pt idx="12296">
                  <c:v>-0.32522468854412184</c:v>
                </c:pt>
                <c:pt idx="12297">
                  <c:v>-0.35730529151234169</c:v>
                </c:pt>
                <c:pt idx="12298">
                  <c:v>-0.37615322852184729</c:v>
                </c:pt>
                <c:pt idx="12299">
                  <c:v>-0.36878448030252015</c:v>
                </c:pt>
                <c:pt idx="12300">
                  <c:v>-0.36513766220311328</c:v>
                </c:pt>
                <c:pt idx="12301">
                  <c:v>-0.34893936646895807</c:v>
                </c:pt>
                <c:pt idx="12302">
                  <c:v>-0.31937372115309903</c:v>
                </c:pt>
                <c:pt idx="12303">
                  <c:v>-0.345872723976275</c:v>
                </c:pt>
                <c:pt idx="12304">
                  <c:v>-0.39822580227408122</c:v>
                </c:pt>
                <c:pt idx="12305">
                  <c:v>-0.42829910124582354</c:v>
                </c:pt>
                <c:pt idx="12306">
                  <c:v>-0.42249734517858539</c:v>
                </c:pt>
                <c:pt idx="12307">
                  <c:v>-0.39761713590095576</c:v>
                </c:pt>
                <c:pt idx="12308">
                  <c:v>-0.38702116086922744</c:v>
                </c:pt>
                <c:pt idx="12309">
                  <c:v>-0.38273459556062062</c:v>
                </c:pt>
                <c:pt idx="12310">
                  <c:v>-0.38403740060607633</c:v>
                </c:pt>
                <c:pt idx="12311">
                  <c:v>-0.37486337382475587</c:v>
                </c:pt>
                <c:pt idx="12312">
                  <c:v>-0.36097801030847732</c:v>
                </c:pt>
                <c:pt idx="12313">
                  <c:v>-0.34155248776192082</c:v>
                </c:pt>
                <c:pt idx="12314">
                  <c:v>-0.35902768784480305</c:v>
                </c:pt>
                <c:pt idx="12315">
                  <c:v>-0.38795876609080787</c:v>
                </c:pt>
                <c:pt idx="12316">
                  <c:v>-0.37597451371441892</c:v>
                </c:pt>
                <c:pt idx="12317">
                  <c:v>-0.37328602139397554</c:v>
                </c:pt>
                <c:pt idx="12318">
                  <c:v>-0.38097852832241191</c:v>
                </c:pt>
                <c:pt idx="12319">
                  <c:v>-0.3619648268538424</c:v>
                </c:pt>
                <c:pt idx="12320">
                  <c:v>-0.3637752855551814</c:v>
                </c:pt>
                <c:pt idx="12321">
                  <c:v>-0.37058975886451345</c:v>
                </c:pt>
                <c:pt idx="12322">
                  <c:v>-0.36911341915097517</c:v>
                </c:pt>
                <c:pt idx="12323">
                  <c:v>-0.37148592297132793</c:v>
                </c:pt>
                <c:pt idx="12324">
                  <c:v>-0.34592452536973245</c:v>
                </c:pt>
                <c:pt idx="12325">
                  <c:v>-0.32207516382190682</c:v>
                </c:pt>
                <c:pt idx="12326">
                  <c:v>-0.3190344220259525</c:v>
                </c:pt>
                <c:pt idx="12327">
                  <c:v>-0.32511849568753404</c:v>
                </c:pt>
                <c:pt idx="12328">
                  <c:v>-0.34380584837732142</c:v>
                </c:pt>
                <c:pt idx="12329">
                  <c:v>-0.34003211686394363</c:v>
                </c:pt>
                <c:pt idx="12330">
                  <c:v>-0.30716672278484292</c:v>
                </c:pt>
                <c:pt idx="12331">
                  <c:v>-0.29969696184827371</c:v>
                </c:pt>
                <c:pt idx="12332">
                  <c:v>-0.30948742521173822</c:v>
                </c:pt>
                <c:pt idx="12333">
                  <c:v>-0.3007044989510218</c:v>
                </c:pt>
                <c:pt idx="12334">
                  <c:v>-0.28890673159107982</c:v>
                </c:pt>
                <c:pt idx="12335">
                  <c:v>-0.28627522080343965</c:v>
                </c:pt>
                <c:pt idx="12336">
                  <c:v>-0.27463026755419723</c:v>
                </c:pt>
                <c:pt idx="12337">
                  <c:v>-0.27312284700458445</c:v>
                </c:pt>
                <c:pt idx="12338">
                  <c:v>-0.25910020979564352</c:v>
                </c:pt>
                <c:pt idx="12339">
                  <c:v>-0.23270817684995729</c:v>
                </c:pt>
                <c:pt idx="12340">
                  <c:v>-0.2165870651920537</c:v>
                </c:pt>
                <c:pt idx="12341">
                  <c:v>-0.19727628273200548</c:v>
                </c:pt>
                <c:pt idx="12342">
                  <c:v>-0.19261467533476653</c:v>
                </c:pt>
                <c:pt idx="12343">
                  <c:v>-0.21177497474682072</c:v>
                </c:pt>
                <c:pt idx="12344">
                  <c:v>-0.19356134580020204</c:v>
                </c:pt>
                <c:pt idx="12345">
                  <c:v>-0.14815017223963325</c:v>
                </c:pt>
                <c:pt idx="12346">
                  <c:v>-0.14670931648061333</c:v>
                </c:pt>
                <c:pt idx="12347">
                  <c:v>-0.14802015074205496</c:v>
                </c:pt>
                <c:pt idx="12348">
                  <c:v>-0.11947576989821027</c:v>
                </c:pt>
                <c:pt idx="12349">
                  <c:v>-9.7180968168043724E-2</c:v>
                </c:pt>
                <c:pt idx="12350">
                  <c:v>-9.0084695278302984E-2</c:v>
                </c:pt>
                <c:pt idx="12351">
                  <c:v>-9.6883887176565056E-2</c:v>
                </c:pt>
                <c:pt idx="12352">
                  <c:v>-8.6913413970835809E-2</c:v>
                </c:pt>
                <c:pt idx="12353">
                  <c:v>-4.8286927918361006E-2</c:v>
                </c:pt>
                <c:pt idx="12354">
                  <c:v>-1.9194721438006684E-2</c:v>
                </c:pt>
                <c:pt idx="12355">
                  <c:v>-4.1657644590639489E-3</c:v>
                </c:pt>
                <c:pt idx="12356">
                  <c:v>1.6311740785827139E-3</c:v>
                </c:pt>
                <c:pt idx="12357">
                  <c:v>9.6307337667383263E-3</c:v>
                </c:pt>
                <c:pt idx="12358">
                  <c:v>2.6849439249915827E-2</c:v>
                </c:pt>
                <c:pt idx="12359">
                  <c:v>5.2222020772358782E-2</c:v>
                </c:pt>
                <c:pt idx="12360">
                  <c:v>6.5670439534823488E-2</c:v>
                </c:pt>
                <c:pt idx="12361">
                  <c:v>5.4029371390090397E-2</c:v>
                </c:pt>
                <c:pt idx="12362">
                  <c:v>4.5054002952679431E-2</c:v>
                </c:pt>
                <c:pt idx="12363">
                  <c:v>6.7392317853350259E-2</c:v>
                </c:pt>
                <c:pt idx="12364">
                  <c:v>0.10245486803595018</c:v>
                </c:pt>
                <c:pt idx="12365">
                  <c:v>0.10701779377865266</c:v>
                </c:pt>
                <c:pt idx="12366">
                  <c:v>0.1075355487062602</c:v>
                </c:pt>
                <c:pt idx="12367">
                  <c:v>0.11959724416586807</c:v>
                </c:pt>
                <c:pt idx="12368">
                  <c:v>0.13476702323292497</c:v>
                </c:pt>
                <c:pt idx="12369">
                  <c:v>0.1415631070475796</c:v>
                </c:pt>
                <c:pt idx="12370">
                  <c:v>0.14124090238027404</c:v>
                </c:pt>
                <c:pt idx="12371">
                  <c:v>0.15000259006967287</c:v>
                </c:pt>
                <c:pt idx="12372">
                  <c:v>0.1592097697428061</c:v>
                </c:pt>
                <c:pt idx="12373">
                  <c:v>0.166566603641638</c:v>
                </c:pt>
                <c:pt idx="12374">
                  <c:v>0.18749125851485404</c:v>
                </c:pt>
                <c:pt idx="12375">
                  <c:v>0.20633556942681761</c:v>
                </c:pt>
                <c:pt idx="12376">
                  <c:v>0.19742676577999951</c:v>
                </c:pt>
                <c:pt idx="12377">
                  <c:v>0.19461110103861795</c:v>
                </c:pt>
                <c:pt idx="12378">
                  <c:v>0.22536999145277009</c:v>
                </c:pt>
                <c:pt idx="12379">
                  <c:v>0.24695330104379809</c:v>
                </c:pt>
                <c:pt idx="12380">
                  <c:v>0.24884353389106167</c:v>
                </c:pt>
                <c:pt idx="12381">
                  <c:v>0.27158952575824291</c:v>
                </c:pt>
                <c:pt idx="12382">
                  <c:v>0.29718459426558574</c:v>
                </c:pt>
                <c:pt idx="12383">
                  <c:v>0.29307933383408014</c:v>
                </c:pt>
                <c:pt idx="12384">
                  <c:v>0.28558626227045508</c:v>
                </c:pt>
                <c:pt idx="12385">
                  <c:v>0.31016343339635838</c:v>
                </c:pt>
                <c:pt idx="12386">
                  <c:v>0.32600170944598411</c:v>
                </c:pt>
                <c:pt idx="12387">
                  <c:v>0.32700147633971355</c:v>
                </c:pt>
                <c:pt idx="12388">
                  <c:v>0.33509544406744546</c:v>
                </c:pt>
                <c:pt idx="12389">
                  <c:v>0.34015644020824159</c:v>
                </c:pt>
                <c:pt idx="12390">
                  <c:v>0.34240980082364214</c:v>
                </c:pt>
                <c:pt idx="12391">
                  <c:v>0.33576368204304696</c:v>
                </c:pt>
                <c:pt idx="12392">
                  <c:v>0.33262451759952344</c:v>
                </c:pt>
                <c:pt idx="12393">
                  <c:v>0.36158667668160271</c:v>
                </c:pt>
                <c:pt idx="12394">
                  <c:v>0.38395710844621722</c:v>
                </c:pt>
                <c:pt idx="12395">
                  <c:v>0.37646144681291932</c:v>
                </c:pt>
                <c:pt idx="12396">
                  <c:v>0.37037478308166488</c:v>
                </c:pt>
                <c:pt idx="12397">
                  <c:v>0.38073765184283459</c:v>
                </c:pt>
                <c:pt idx="12398">
                  <c:v>0.36862130591312908</c:v>
                </c:pt>
                <c:pt idx="12399">
                  <c:v>0.34488072729156416</c:v>
                </c:pt>
                <c:pt idx="12400">
                  <c:v>0.35463233960993551</c:v>
                </c:pt>
                <c:pt idx="12401">
                  <c:v>0.37687585796057921</c:v>
                </c:pt>
                <c:pt idx="12402">
                  <c:v>0.38861664378771793</c:v>
                </c:pt>
                <c:pt idx="12403">
                  <c:v>0.39085446398508122</c:v>
                </c:pt>
                <c:pt idx="12404">
                  <c:v>0.38858556295164343</c:v>
                </c:pt>
                <c:pt idx="12405">
                  <c:v>0.38621046906161777</c:v>
                </c:pt>
                <c:pt idx="12406">
                  <c:v>0.3813903494003989</c:v>
                </c:pt>
                <c:pt idx="12407">
                  <c:v>0.37534253671423762</c:v>
                </c:pt>
                <c:pt idx="12408">
                  <c:v>0.37247791965603877</c:v>
                </c:pt>
                <c:pt idx="12409">
                  <c:v>0.37965500271957314</c:v>
                </c:pt>
                <c:pt idx="12410">
                  <c:v>0.37473387034111222</c:v>
                </c:pt>
                <c:pt idx="12411">
                  <c:v>0.35294879432256732</c:v>
                </c:pt>
                <c:pt idx="12412">
                  <c:v>0.33973684892123601</c:v>
                </c:pt>
                <c:pt idx="12413">
                  <c:v>0.32534383174907405</c:v>
                </c:pt>
                <c:pt idx="12414">
                  <c:v>0.32449428889637133</c:v>
                </c:pt>
                <c:pt idx="12415">
                  <c:v>0.34089461006501082</c:v>
                </c:pt>
                <c:pt idx="12416">
                  <c:v>0.35055038980548575</c:v>
                </c:pt>
                <c:pt idx="12417">
                  <c:v>0.34659794348467982</c:v>
                </c:pt>
                <c:pt idx="12418">
                  <c:v>0.330451449143982</c:v>
                </c:pt>
                <c:pt idx="12419">
                  <c:v>0.31848791732497606</c:v>
                </c:pt>
                <c:pt idx="12420">
                  <c:v>0.31308244191768758</c:v>
                </c:pt>
                <c:pt idx="12421">
                  <c:v>0.28040612292470668</c:v>
                </c:pt>
                <c:pt idx="12422">
                  <c:v>0.25593877075293325</c:v>
                </c:pt>
                <c:pt idx="12423">
                  <c:v>0.26434251081354093</c:v>
                </c:pt>
                <c:pt idx="12424">
                  <c:v>0.29217280944857421</c:v>
                </c:pt>
                <c:pt idx="12425">
                  <c:v>0.30932166075267425</c:v>
                </c:pt>
                <c:pt idx="12426">
                  <c:v>0.28705742184464761</c:v>
                </c:pt>
                <c:pt idx="12427">
                  <c:v>0.2686109456344376</c:v>
                </c:pt>
                <c:pt idx="12428">
                  <c:v>0.25437281462871353</c:v>
                </c:pt>
                <c:pt idx="12429">
                  <c:v>0.23435079903649411</c:v>
                </c:pt>
                <c:pt idx="12430">
                  <c:v>0.2135167966018286</c:v>
                </c:pt>
                <c:pt idx="12431">
                  <c:v>0.20732109093734624</c:v>
                </c:pt>
                <c:pt idx="12432">
                  <c:v>0.19890051542386489</c:v>
                </c:pt>
                <c:pt idx="12433">
                  <c:v>0.17617446709316481</c:v>
                </c:pt>
                <c:pt idx="12434">
                  <c:v>0.18157320831930379</c:v>
                </c:pt>
                <c:pt idx="12435">
                  <c:v>0.18971871843352589</c:v>
                </c:pt>
                <c:pt idx="12436">
                  <c:v>0.17869693594757699</c:v>
                </c:pt>
                <c:pt idx="12437">
                  <c:v>0.15403481053640344</c:v>
                </c:pt>
                <c:pt idx="12438">
                  <c:v>0.14097542023880444</c:v>
                </c:pt>
                <c:pt idx="12439">
                  <c:v>0.11021368074801212</c:v>
                </c:pt>
                <c:pt idx="12440">
                  <c:v>7.4358310238545416E-2</c:v>
                </c:pt>
                <c:pt idx="12441">
                  <c:v>8.5530316765520989E-2</c:v>
                </c:pt>
                <c:pt idx="12442">
                  <c:v>9.3724779196560387E-2</c:v>
                </c:pt>
                <c:pt idx="12443">
                  <c:v>6.629853143049548E-2</c:v>
                </c:pt>
                <c:pt idx="12444">
                  <c:v>5.9120671346059216E-2</c:v>
                </c:pt>
                <c:pt idx="12445">
                  <c:v>6.2257245719909871E-2</c:v>
                </c:pt>
                <c:pt idx="12446">
                  <c:v>5.0858349089590513E-2</c:v>
                </c:pt>
                <c:pt idx="12447">
                  <c:v>3.6854101375326999E-2</c:v>
                </c:pt>
                <c:pt idx="12448">
                  <c:v>3.130487710119402E-2</c:v>
                </c:pt>
                <c:pt idx="12449">
                  <c:v>2.2810355098552153E-2</c:v>
                </c:pt>
                <c:pt idx="12450">
                  <c:v>1.428006423372789E-3</c:v>
                </c:pt>
                <c:pt idx="12451">
                  <c:v>-1.2705327773317104E-2</c:v>
                </c:pt>
                <c:pt idx="12452">
                  <c:v>-1.5660364163796008E-2</c:v>
                </c:pt>
                <c:pt idx="12453">
                  <c:v>-2.6387629827242357E-2</c:v>
                </c:pt>
                <c:pt idx="12454">
                  <c:v>-4.5130410008029212E-2</c:v>
                </c:pt>
                <c:pt idx="12455">
                  <c:v>-7.5458053821647816E-2</c:v>
                </c:pt>
                <c:pt idx="12456">
                  <c:v>-9.8765054779973577E-2</c:v>
                </c:pt>
                <c:pt idx="12457">
                  <c:v>-0.10114765987205057</c:v>
                </c:pt>
                <c:pt idx="12458">
                  <c:v>-8.9637908259732196E-2</c:v>
                </c:pt>
                <c:pt idx="12459">
                  <c:v>-8.8769457898417475E-2</c:v>
                </c:pt>
                <c:pt idx="12460">
                  <c:v>-0.10987930275324406</c:v>
                </c:pt>
                <c:pt idx="12461">
                  <c:v>-0.13050635862104693</c:v>
                </c:pt>
                <c:pt idx="12462">
                  <c:v>-0.12163588800538735</c:v>
                </c:pt>
                <c:pt idx="12463">
                  <c:v>-9.5267424693724262E-2</c:v>
                </c:pt>
                <c:pt idx="12464">
                  <c:v>-0.11452847781605326</c:v>
                </c:pt>
                <c:pt idx="12465">
                  <c:v>-0.14845864953767257</c:v>
                </c:pt>
                <c:pt idx="12466">
                  <c:v>-0.15257401124090239</c:v>
                </c:pt>
                <c:pt idx="12467">
                  <c:v>-0.16024035846564272</c:v>
                </c:pt>
                <c:pt idx="12468">
                  <c:v>-0.16912870056204513</c:v>
                </c:pt>
                <c:pt idx="12469">
                  <c:v>-0.16045041311611286</c:v>
                </c:pt>
                <c:pt idx="12470">
                  <c:v>-0.16289336683156777</c:v>
                </c:pt>
                <c:pt idx="12471">
                  <c:v>-0.16724390686109458</c:v>
                </c:pt>
                <c:pt idx="12472">
                  <c:v>-0.17268201714626125</c:v>
                </c:pt>
                <c:pt idx="12473">
                  <c:v>-0.1905278561993318</c:v>
                </c:pt>
                <c:pt idx="12474">
                  <c:v>-0.18845890854463987</c:v>
                </c:pt>
                <c:pt idx="12475">
                  <c:v>-0.19865575383977829</c:v>
                </c:pt>
                <c:pt idx="12476">
                  <c:v>-0.20618379134398718</c:v>
                </c:pt>
                <c:pt idx="12477">
                  <c:v>-0.20913077261778346</c:v>
                </c:pt>
                <c:pt idx="12478">
                  <c:v>-0.22545287368230207</c:v>
                </c:pt>
                <c:pt idx="12479">
                  <c:v>-0.23761506384521744</c:v>
                </c:pt>
                <c:pt idx="12480">
                  <c:v>-0.25270299671061153</c:v>
                </c:pt>
                <c:pt idx="12481">
                  <c:v>-0.27288715066435287</c:v>
                </c:pt>
                <c:pt idx="12482">
                  <c:v>-0.26798414877360199</c:v>
                </c:pt>
                <c:pt idx="12483">
                  <c:v>-0.26733922142505634</c:v>
                </c:pt>
                <c:pt idx="12484">
                  <c:v>-0.28338729311818489</c:v>
                </c:pt>
                <c:pt idx="12485">
                  <c:v>-0.27923541143256758</c:v>
                </c:pt>
                <c:pt idx="12486">
                  <c:v>-0.25208215701002362</c:v>
                </c:pt>
                <c:pt idx="12487">
                  <c:v>-0.24147633971353832</c:v>
                </c:pt>
                <c:pt idx="12488">
                  <c:v>-0.25874407521562331</c:v>
                </c:pt>
                <c:pt idx="12489">
                  <c:v>-0.26157113626356548</c:v>
                </c:pt>
                <c:pt idx="12490">
                  <c:v>-0.26024502059105392</c:v>
                </c:pt>
                <c:pt idx="12491">
                  <c:v>-0.26428293921106483</c:v>
                </c:pt>
                <c:pt idx="12492">
                  <c:v>-0.27365381128752364</c:v>
                </c:pt>
                <c:pt idx="12493">
                  <c:v>-0.29235152425600247</c:v>
                </c:pt>
                <c:pt idx="12494">
                  <c:v>-0.29102540858349091</c:v>
                </c:pt>
                <c:pt idx="12495">
                  <c:v>-0.26887254267139787</c:v>
                </c:pt>
                <c:pt idx="12496">
                  <c:v>-0.2668626486052475</c:v>
                </c:pt>
                <c:pt idx="12497">
                  <c:v>-0.26461705819886555</c:v>
                </c:pt>
                <c:pt idx="12498">
                  <c:v>-0.24809060063715718</c:v>
                </c:pt>
                <c:pt idx="12499">
                  <c:v>-0.23838949467740683</c:v>
                </c:pt>
                <c:pt idx="12500">
                  <c:v>-0.24246522831464168</c:v>
                </c:pt>
                <c:pt idx="12501">
                  <c:v>-0.24615581859152014</c:v>
                </c:pt>
                <c:pt idx="12502">
                  <c:v>-0.24737133828899999</c:v>
                </c:pt>
                <c:pt idx="12503">
                  <c:v>-0.25024579761195581</c:v>
                </c:pt>
                <c:pt idx="12504">
                  <c:v>-0.25017405268201715</c:v>
                </c:pt>
                <c:pt idx="12505">
                  <c:v>-0.24761506384521745</c:v>
                </c:pt>
                <c:pt idx="12506">
                  <c:v>-0.24754875806159188</c:v>
                </c:pt>
                <c:pt idx="12507">
                  <c:v>-0.25268046310445752</c:v>
                </c:pt>
                <c:pt idx="12508">
                  <c:v>-0.23954440674454142</c:v>
                </c:pt>
                <c:pt idx="12509">
                  <c:v>-0.2231938149136212</c:v>
                </c:pt>
                <c:pt idx="12510">
                  <c:v>-0.22201740526820171</c:v>
                </c:pt>
                <c:pt idx="12511">
                  <c:v>-0.23028879276852549</c:v>
                </c:pt>
                <c:pt idx="12512">
                  <c:v>-0.2353207801289855</c:v>
                </c:pt>
                <c:pt idx="12513">
                  <c:v>-0.2282421197130203</c:v>
                </c:pt>
                <c:pt idx="12514">
                  <c:v>-0.22010334377994767</c:v>
                </c:pt>
                <c:pt idx="12515">
                  <c:v>-0.21909710171203606</c:v>
                </c:pt>
                <c:pt idx="12516">
                  <c:v>-0.21422673469916342</c:v>
                </c:pt>
                <c:pt idx="12517">
                  <c:v>-0.18607423139682458</c:v>
                </c:pt>
                <c:pt idx="12518">
                  <c:v>-0.16113108342614418</c:v>
                </c:pt>
                <c:pt idx="12519">
                  <c:v>-0.17802507187443342</c:v>
                </c:pt>
                <c:pt idx="12520">
                  <c:v>-0.17784065891372478</c:v>
                </c:pt>
                <c:pt idx="12521">
                  <c:v>-0.15806107384288637</c:v>
                </c:pt>
                <c:pt idx="12522">
                  <c:v>-0.14215390193996219</c:v>
                </c:pt>
                <c:pt idx="12523">
                  <c:v>-0.14230127690434874</c:v>
                </c:pt>
                <c:pt idx="12524">
                  <c:v>-0.15079929550104898</c:v>
                </c:pt>
                <c:pt idx="12525">
                  <c:v>-0.13718200419591287</c:v>
                </c:pt>
                <c:pt idx="12526">
                  <c:v>-0.1162076199849776</c:v>
                </c:pt>
                <c:pt idx="12527">
                  <c:v>-0.11021937890129245</c:v>
                </c:pt>
                <c:pt idx="12528">
                  <c:v>-8.6049107720997706E-2</c:v>
                </c:pt>
                <c:pt idx="12529">
                  <c:v>-7.313424331114507E-2</c:v>
                </c:pt>
                <c:pt idx="12530">
                  <c:v>-7.7297262296355779E-2</c:v>
                </c:pt>
                <c:pt idx="12531">
                  <c:v>-7.5319744101116332E-2</c:v>
                </c:pt>
                <c:pt idx="12532">
                  <c:v>-7.1934005024735168E-2</c:v>
                </c:pt>
                <c:pt idx="12533">
                  <c:v>-7.1731202569349117E-2</c:v>
                </c:pt>
                <c:pt idx="12534">
                  <c:v>-6.9933435209407133E-2</c:v>
                </c:pt>
                <c:pt idx="12535">
                  <c:v>-6.4043875780258497E-2</c:v>
                </c:pt>
                <c:pt idx="12536">
                  <c:v>-5.9315962599393923E-2</c:v>
                </c:pt>
                <c:pt idx="12537">
                  <c:v>-4.461239607345438E-2</c:v>
                </c:pt>
                <c:pt idx="12538">
                  <c:v>-2.9321142738739675E-2</c:v>
                </c:pt>
                <c:pt idx="12539">
                  <c:v>-1.8398093708720767E-2</c:v>
                </c:pt>
                <c:pt idx="12540">
                  <c:v>5.4556450568520294E-3</c:v>
                </c:pt>
                <c:pt idx="12541">
                  <c:v>2.3456836488901553E-2</c:v>
                </c:pt>
                <c:pt idx="12542">
                  <c:v>3.7610401719806265E-2</c:v>
                </c:pt>
                <c:pt idx="12543">
                  <c:v>3.4890051542386495E-2</c:v>
                </c:pt>
                <c:pt idx="12544">
                  <c:v>2.2482711284933569E-2</c:v>
                </c:pt>
                <c:pt idx="12545">
                  <c:v>3.0096868605765499E-2</c:v>
                </c:pt>
                <c:pt idx="12546">
                  <c:v>4.7586832085783112E-2</c:v>
                </c:pt>
                <c:pt idx="12547">
                  <c:v>7.2554067704421257E-2</c:v>
                </c:pt>
                <c:pt idx="12548">
                  <c:v>8.2955010489782183E-2</c:v>
                </c:pt>
                <c:pt idx="12549">
                  <c:v>7.6486311481778868E-2</c:v>
                </c:pt>
                <c:pt idx="12550">
                  <c:v>7.666088217773058E-2</c:v>
                </c:pt>
                <c:pt idx="12551">
                  <c:v>7.8259991193763118E-2</c:v>
                </c:pt>
                <c:pt idx="12552">
                  <c:v>8.0269626252946202E-2</c:v>
                </c:pt>
                <c:pt idx="12553">
                  <c:v>9.5601284674557752E-2</c:v>
                </c:pt>
                <c:pt idx="12554">
                  <c:v>0.11394726618146028</c:v>
                </c:pt>
                <c:pt idx="12555">
                  <c:v>0.13801704265844753</c:v>
                </c:pt>
                <c:pt idx="12556">
                  <c:v>0.16170996399803156</c:v>
                </c:pt>
                <c:pt idx="12557">
                  <c:v>0.15338781113211947</c:v>
                </c:pt>
                <c:pt idx="12558">
                  <c:v>0.14623507472351008</c:v>
                </c:pt>
                <c:pt idx="12559">
                  <c:v>0.15165868061850865</c:v>
                </c:pt>
                <c:pt idx="12560">
                  <c:v>0.15871403040741797</c:v>
                </c:pt>
                <c:pt idx="12561">
                  <c:v>0.17749307156362507</c:v>
                </c:pt>
                <c:pt idx="12562">
                  <c:v>0.19292729674428244</c:v>
                </c:pt>
                <c:pt idx="12563">
                  <c:v>0.19435779222461083</c:v>
                </c:pt>
                <c:pt idx="12564">
                  <c:v>0.18935481364448706</c:v>
                </c:pt>
                <c:pt idx="12565">
                  <c:v>0.1876761894894973</c:v>
                </c:pt>
                <c:pt idx="12566">
                  <c:v>0.21707089020694656</c:v>
                </c:pt>
                <c:pt idx="12567">
                  <c:v>0.24007355797870963</c:v>
                </c:pt>
                <c:pt idx="12568">
                  <c:v>0.23177963687223185</c:v>
                </c:pt>
                <c:pt idx="12569">
                  <c:v>0.22415317672045379</c:v>
                </c:pt>
                <c:pt idx="12570">
                  <c:v>0.21669947421585642</c:v>
                </c:pt>
                <c:pt idx="12571">
                  <c:v>0.21955942914864413</c:v>
                </c:pt>
                <c:pt idx="12572">
                  <c:v>0.22641249449610196</c:v>
                </c:pt>
                <c:pt idx="12573">
                  <c:v>0.22973140977492296</c:v>
                </c:pt>
                <c:pt idx="12574">
                  <c:v>0.24073791084980187</c:v>
                </c:pt>
                <c:pt idx="12575">
                  <c:v>0.23636121111657904</c:v>
                </c:pt>
                <c:pt idx="12576">
                  <c:v>0.23524281903183197</c:v>
                </c:pt>
                <c:pt idx="12577">
                  <c:v>0.2459361806832604</c:v>
                </c:pt>
                <c:pt idx="12578">
                  <c:v>0.25252713097982338</c:v>
                </c:pt>
                <c:pt idx="12579">
                  <c:v>0.25545183765443291</c:v>
                </c:pt>
                <c:pt idx="12580">
                  <c:v>0.26497966795306793</c:v>
                </c:pt>
                <c:pt idx="12581">
                  <c:v>0.27766582921080579</c:v>
                </c:pt>
                <c:pt idx="12582">
                  <c:v>0.26720194773239403</c:v>
                </c:pt>
                <c:pt idx="12583">
                  <c:v>0.24173690072262946</c:v>
                </c:pt>
                <c:pt idx="12584">
                  <c:v>0.24476831826776141</c:v>
                </c:pt>
                <c:pt idx="12585">
                  <c:v>0.26391255924784379</c:v>
                </c:pt>
                <c:pt idx="12586">
                  <c:v>0.26273666761635889</c:v>
                </c:pt>
                <c:pt idx="12587">
                  <c:v>0.23954570177937787</c:v>
                </c:pt>
                <c:pt idx="12588">
                  <c:v>0.22836799709912195</c:v>
                </c:pt>
                <c:pt idx="12589">
                  <c:v>0.23360485897070632</c:v>
                </c:pt>
                <c:pt idx="12590">
                  <c:v>0.22943147970680411</c:v>
                </c:pt>
                <c:pt idx="12591">
                  <c:v>0.22757776684192804</c:v>
                </c:pt>
                <c:pt idx="12592">
                  <c:v>0.23124867258929266</c:v>
                </c:pt>
                <c:pt idx="12593">
                  <c:v>0.2244598409697221</c:v>
                </c:pt>
                <c:pt idx="12594">
                  <c:v>0.21244502577119329</c:v>
                </c:pt>
                <c:pt idx="12595">
                  <c:v>0.19888445699189311</c:v>
                </c:pt>
                <c:pt idx="12596">
                  <c:v>0.19394933823719859</c:v>
                </c:pt>
                <c:pt idx="12597">
                  <c:v>0.20260509207697688</c:v>
                </c:pt>
                <c:pt idx="12598">
                  <c:v>0.20853920070449897</c:v>
                </c:pt>
                <c:pt idx="12599">
                  <c:v>0.20700743349996117</c:v>
                </c:pt>
                <c:pt idx="12600">
                  <c:v>0.21261881944624314</c:v>
                </c:pt>
                <c:pt idx="12601">
                  <c:v>0.22587272397627497</c:v>
                </c:pt>
                <c:pt idx="12602">
                  <c:v>0.22236058949985757</c:v>
                </c:pt>
                <c:pt idx="12603">
                  <c:v>0.19321505348493875</c:v>
                </c:pt>
                <c:pt idx="12604">
                  <c:v>0.18140614882540343</c:v>
                </c:pt>
                <c:pt idx="12605">
                  <c:v>0.18573700432541637</c:v>
                </c:pt>
                <c:pt idx="12606">
                  <c:v>0.18868631666191824</c:v>
                </c:pt>
                <c:pt idx="12607">
                  <c:v>0.17335880235178328</c:v>
                </c:pt>
                <c:pt idx="12608">
                  <c:v>0.17264938226838303</c:v>
                </c:pt>
                <c:pt idx="12609">
                  <c:v>0.18531016084332672</c:v>
                </c:pt>
                <c:pt idx="12610">
                  <c:v>0.17719599057214641</c:v>
                </c:pt>
                <c:pt idx="12611">
                  <c:v>0.16867233028568468</c:v>
                </c:pt>
                <c:pt idx="12612">
                  <c:v>0.15387422621668526</c:v>
                </c:pt>
                <c:pt idx="12613">
                  <c:v>0.14503535445103474</c:v>
                </c:pt>
                <c:pt idx="12614">
                  <c:v>0.14337667383252609</c:v>
                </c:pt>
                <c:pt idx="12615">
                  <c:v>0.13273951669299905</c:v>
                </c:pt>
                <c:pt idx="12616">
                  <c:v>0.10036649485871171</c:v>
                </c:pt>
                <c:pt idx="12617">
                  <c:v>7.4442746509881114E-2</c:v>
                </c:pt>
                <c:pt idx="12618">
                  <c:v>7.2270973089176099E-2</c:v>
                </c:pt>
                <c:pt idx="12619">
                  <c:v>4.267994509052294E-2</c:v>
                </c:pt>
                <c:pt idx="12620">
                  <c:v>-3.8553964101634336E-2</c:v>
                </c:pt>
                <c:pt idx="12621">
                  <c:v>-9.0969981092491395E-2</c:v>
                </c:pt>
                <c:pt idx="12622">
                  <c:v>-3.6216426221865369E-2</c:v>
                </c:pt>
                <c:pt idx="12623">
                  <c:v>9.3870600119143211E-3</c:v>
                </c:pt>
                <c:pt idx="12624">
                  <c:v>1.4858944805615271E-2</c:v>
                </c:pt>
                <c:pt idx="12625">
                  <c:v>7.3696806444093349E-3</c:v>
                </c:pt>
                <c:pt idx="12626">
                  <c:v>-2.2300137273692663E-2</c:v>
                </c:pt>
                <c:pt idx="12627">
                  <c:v>-6.076899168587635E-2</c:v>
                </c:pt>
                <c:pt idx="12628">
                  <c:v>-8.1186769924110974E-2</c:v>
                </c:pt>
                <c:pt idx="12629">
                  <c:v>-0.10095418166748688</c:v>
                </c:pt>
                <c:pt idx="12630">
                  <c:v>-0.10657877696910048</c:v>
                </c:pt>
                <c:pt idx="12631">
                  <c:v>-0.10618120127431428</c:v>
                </c:pt>
                <c:pt idx="12632">
                  <c:v>-0.12320806029682199</c:v>
                </c:pt>
                <c:pt idx="12633">
                  <c:v>-0.13980600378150174</c:v>
                </c:pt>
                <c:pt idx="12634">
                  <c:v>-0.15009609158486364</c:v>
                </c:pt>
                <c:pt idx="12635">
                  <c:v>-0.16108601621383617</c:v>
                </c:pt>
                <c:pt idx="12636">
                  <c:v>-0.16934497137973015</c:v>
                </c:pt>
                <c:pt idx="12637">
                  <c:v>-0.14518221140148671</c:v>
                </c:pt>
                <c:pt idx="12638">
                  <c:v>-0.12074853013546065</c:v>
                </c:pt>
                <c:pt idx="12639">
                  <c:v>-0.12353648113134244</c:v>
                </c:pt>
                <c:pt idx="12640">
                  <c:v>-0.12767463544769356</c:v>
                </c:pt>
                <c:pt idx="12641">
                  <c:v>-0.15022300499883448</c:v>
                </c:pt>
                <c:pt idx="12642">
                  <c:v>-0.17566085627703384</c:v>
                </c:pt>
                <c:pt idx="12643">
                  <c:v>-0.17462275635214589</c:v>
                </c:pt>
                <c:pt idx="12644">
                  <c:v>-0.18398352715688052</c:v>
                </c:pt>
                <c:pt idx="12645">
                  <c:v>-0.20378797689657852</c:v>
                </c:pt>
                <c:pt idx="12646">
                  <c:v>-0.21406226527493591</c:v>
                </c:pt>
                <c:pt idx="12647">
                  <c:v>-0.23146416638607581</c:v>
                </c:pt>
                <c:pt idx="12648">
                  <c:v>-0.23114299774663941</c:v>
                </c:pt>
                <c:pt idx="12649">
                  <c:v>-0.22189308192390375</c:v>
                </c:pt>
                <c:pt idx="12650">
                  <c:v>-0.22136237664793185</c:v>
                </c:pt>
                <c:pt idx="12651">
                  <c:v>-0.20156673314512163</c:v>
                </c:pt>
                <c:pt idx="12652">
                  <c:v>-0.15907120101530731</c:v>
                </c:pt>
                <c:pt idx="12653">
                  <c:v>-0.16672589292651974</c:v>
                </c:pt>
                <c:pt idx="12654">
                  <c:v>-0.22302830946152452</c:v>
                </c:pt>
                <c:pt idx="12655">
                  <c:v>-0.23879432256727709</c:v>
                </c:pt>
                <c:pt idx="12656">
                  <c:v>-0.21901888160791527</c:v>
                </c:pt>
                <c:pt idx="12657">
                  <c:v>-0.20578699267010284</c:v>
                </c:pt>
                <c:pt idx="12658">
                  <c:v>-0.19681861742080864</c:v>
                </c:pt>
                <c:pt idx="12659">
                  <c:v>-0.18437773576109201</c:v>
                </c:pt>
                <c:pt idx="12660">
                  <c:v>-0.16255950685073428</c:v>
                </c:pt>
                <c:pt idx="12661">
                  <c:v>-0.17722551736641717</c:v>
                </c:pt>
                <c:pt idx="12662">
                  <c:v>-0.22020254344841877</c:v>
                </c:pt>
                <c:pt idx="12663">
                  <c:v>-0.22486389183869049</c:v>
                </c:pt>
                <c:pt idx="12664">
                  <c:v>-0.21148644098526251</c:v>
                </c:pt>
                <c:pt idx="12665">
                  <c:v>-0.19520008288222956</c:v>
                </c:pt>
                <c:pt idx="12666">
                  <c:v>-0.16826905643761819</c:v>
                </c:pt>
                <c:pt idx="12667">
                  <c:v>-0.15686109456344377</c:v>
                </c:pt>
                <c:pt idx="12668">
                  <c:v>-0.16840503509544405</c:v>
                </c:pt>
                <c:pt idx="12669">
                  <c:v>-0.18709394182703518</c:v>
                </c:pt>
                <c:pt idx="12670">
                  <c:v>-0.18971612836385301</c:v>
                </c:pt>
                <c:pt idx="12671">
                  <c:v>-0.17043823978865033</c:v>
                </c:pt>
                <c:pt idx="12672">
                  <c:v>-0.18025797093941828</c:v>
                </c:pt>
                <c:pt idx="12673">
                  <c:v>-0.20545779481468052</c:v>
                </c:pt>
                <c:pt idx="12674">
                  <c:v>-0.18526302157528038</c:v>
                </c:pt>
                <c:pt idx="12675">
                  <c:v>-0.14541583568597996</c:v>
                </c:pt>
                <c:pt idx="12676">
                  <c:v>-0.12916988266984383</c:v>
                </c:pt>
                <c:pt idx="12677">
                  <c:v>-0.12622600947965501</c:v>
                </c:pt>
                <c:pt idx="12678">
                  <c:v>-0.11662229013960476</c:v>
                </c:pt>
                <c:pt idx="12679">
                  <c:v>-0.1206097024009946</c:v>
                </c:pt>
                <c:pt idx="12680">
                  <c:v>-0.13297003289388484</c:v>
                </c:pt>
                <c:pt idx="12681">
                  <c:v>-0.12597762179802638</c:v>
                </c:pt>
                <c:pt idx="12682">
                  <c:v>-0.10710741018933409</c:v>
                </c:pt>
                <c:pt idx="12683">
                  <c:v>-7.4815975549742286E-2</c:v>
                </c:pt>
                <c:pt idx="12684">
                  <c:v>-5.9697997876142869E-2</c:v>
                </c:pt>
                <c:pt idx="12685">
                  <c:v>-8.4243829159004385E-2</c:v>
                </c:pt>
                <c:pt idx="12686">
                  <c:v>-9.0962210883472769E-2</c:v>
                </c:pt>
                <c:pt idx="12687">
                  <c:v>-9.9470848765831801E-2</c:v>
                </c:pt>
                <c:pt idx="12688">
                  <c:v>-0.13247429355849674</c:v>
                </c:pt>
                <c:pt idx="12689">
                  <c:v>-0.13555155533683858</c:v>
                </c:pt>
                <c:pt idx="12690">
                  <c:v>-9.3984304177782391E-2</c:v>
                </c:pt>
                <c:pt idx="12691">
                  <c:v>-5.0567484265326736E-2</c:v>
                </c:pt>
                <c:pt idx="12692">
                  <c:v>-1.8510373229039864E-2</c:v>
                </c:pt>
                <c:pt idx="12693">
                  <c:v>-2.3817477790152555E-3</c:v>
                </c:pt>
                <c:pt idx="12694">
                  <c:v>-7.8631407184853279E-3</c:v>
                </c:pt>
                <c:pt idx="12695">
                  <c:v>-1.8884172084229066E-2</c:v>
                </c:pt>
                <c:pt idx="12696">
                  <c:v>-2.2900126913413973E-2</c:v>
                </c:pt>
                <c:pt idx="12697">
                  <c:v>-3.5758501903701209E-2</c:v>
                </c:pt>
                <c:pt idx="12698">
                  <c:v>-3.951462094330338E-2</c:v>
                </c:pt>
                <c:pt idx="12699">
                  <c:v>-1.5666424926830534E-2</c:v>
                </c:pt>
                <c:pt idx="12700">
                  <c:v>2.7000699318811678E-2</c:v>
                </c:pt>
                <c:pt idx="12701">
                  <c:v>4.8810121992281595E-2</c:v>
                </c:pt>
                <c:pt idx="12702">
                  <c:v>5.0142194825040801E-2</c:v>
                </c:pt>
                <c:pt idx="12703">
                  <c:v>3.7712450464917509E-2</c:v>
                </c:pt>
                <c:pt idx="12704">
                  <c:v>2.4546530601673184E-2</c:v>
                </c:pt>
                <c:pt idx="12705">
                  <c:v>4.7482711284933567E-2</c:v>
                </c:pt>
                <c:pt idx="12706">
                  <c:v>6.7029967106115154E-2</c:v>
                </c:pt>
                <c:pt idx="12707">
                  <c:v>6.872827579061877E-2</c:v>
                </c:pt>
                <c:pt idx="12708">
                  <c:v>7.488228133336787E-2</c:v>
                </c:pt>
                <c:pt idx="12709">
                  <c:v>7.2736667616358885E-2</c:v>
                </c:pt>
                <c:pt idx="12710">
                  <c:v>7.1995389675982291E-2</c:v>
                </c:pt>
                <c:pt idx="12711">
                  <c:v>7.2239633246134319E-2</c:v>
                </c:pt>
                <c:pt idx="12712">
                  <c:v>8.0234401305395123E-2</c:v>
                </c:pt>
                <c:pt idx="12713">
                  <c:v>9.6181201274314287E-2</c:v>
                </c:pt>
                <c:pt idx="12714">
                  <c:v>9.9507627755186623E-2</c:v>
                </c:pt>
                <c:pt idx="12715">
                  <c:v>0.10634774275428011</c:v>
                </c:pt>
                <c:pt idx="12716">
                  <c:v>0.12174363490377892</c:v>
                </c:pt>
                <c:pt idx="12717">
                  <c:v>0.13325027843248982</c:v>
                </c:pt>
                <c:pt idx="12718">
                  <c:v>0.15362842860472947</c:v>
                </c:pt>
                <c:pt idx="12719">
                  <c:v>0.15611126939314671</c:v>
                </c:pt>
                <c:pt idx="12720">
                  <c:v>0.12894635965707479</c:v>
                </c:pt>
                <c:pt idx="12721">
                  <c:v>0.13267113885363516</c:v>
                </c:pt>
                <c:pt idx="12722">
                  <c:v>0.1527918361003911</c:v>
                </c:pt>
                <c:pt idx="12723">
                  <c:v>0.15415032764381364</c:v>
                </c:pt>
                <c:pt idx="12724">
                  <c:v>0.14721800616436584</c:v>
                </c:pt>
                <c:pt idx="12725">
                  <c:v>0.15899298091118652</c:v>
                </c:pt>
                <c:pt idx="12726">
                  <c:v>0.17807816830272735</c:v>
                </c:pt>
                <c:pt idx="12727">
                  <c:v>0.18358284337848688</c:v>
                </c:pt>
                <c:pt idx="12728">
                  <c:v>0.17697298557331193</c:v>
                </c:pt>
                <c:pt idx="12729">
                  <c:v>0.16174674298738637</c:v>
                </c:pt>
                <c:pt idx="12730">
                  <c:v>0.15331943329275557</c:v>
                </c:pt>
                <c:pt idx="12731">
                  <c:v>0.16882281333367871</c:v>
                </c:pt>
                <c:pt idx="12732">
                  <c:v>0.203074671708669</c:v>
                </c:pt>
                <c:pt idx="12733">
                  <c:v>0.21005879458157428</c:v>
                </c:pt>
                <c:pt idx="12734">
                  <c:v>0.20138257919138028</c:v>
                </c:pt>
                <c:pt idx="12735">
                  <c:v>0.17649511771866663</c:v>
                </c:pt>
                <c:pt idx="12736">
                  <c:v>0.13555207335077313</c:v>
                </c:pt>
                <c:pt idx="12737">
                  <c:v>0.13642984796291022</c:v>
                </c:pt>
                <c:pt idx="12738">
                  <c:v>0.16655857442565206</c:v>
                </c:pt>
                <c:pt idx="12739">
                  <c:v>0.17571213965655677</c:v>
                </c:pt>
                <c:pt idx="12740">
                  <c:v>0.17028879276852546</c:v>
                </c:pt>
                <c:pt idx="12741">
                  <c:v>0.17278976404465282</c:v>
                </c:pt>
                <c:pt idx="12742">
                  <c:v>0.18437255562174623</c:v>
                </c:pt>
                <c:pt idx="12743">
                  <c:v>0.1638439224015126</c:v>
                </c:pt>
                <c:pt idx="12744">
                  <c:v>0.12072211142479733</c:v>
                </c:pt>
                <c:pt idx="12745">
                  <c:v>0.11161594446890623</c:v>
                </c:pt>
                <c:pt idx="12746">
                  <c:v>0.12830687145484213</c:v>
                </c:pt>
                <c:pt idx="12747">
                  <c:v>0.1361089383304411</c:v>
                </c:pt>
                <c:pt idx="12748">
                  <c:v>0.15183558237716596</c:v>
                </c:pt>
                <c:pt idx="12749">
                  <c:v>0.15883032453573001</c:v>
                </c:pt>
                <c:pt idx="12750">
                  <c:v>0.15530860680152297</c:v>
                </c:pt>
                <c:pt idx="12751">
                  <c:v>0.14793312440104639</c:v>
                </c:pt>
                <c:pt idx="12752">
                  <c:v>0.13846305265611647</c:v>
                </c:pt>
                <c:pt idx="12753">
                  <c:v>0.13180760962469892</c:v>
                </c:pt>
                <c:pt idx="12754">
                  <c:v>0.1241736382708695</c:v>
                </c:pt>
                <c:pt idx="12755">
                  <c:v>0.12686005853557461</c:v>
                </c:pt>
                <c:pt idx="12756">
                  <c:v>0.12507083840555314</c:v>
                </c:pt>
                <c:pt idx="12757">
                  <c:v>0.11790282058587376</c:v>
                </c:pt>
                <c:pt idx="12758">
                  <c:v>0.11421974151104665</c:v>
                </c:pt>
                <c:pt idx="12759">
                  <c:v>0.1186412494496102</c:v>
                </c:pt>
                <c:pt idx="12760">
                  <c:v>0.10763656142350231</c:v>
                </c:pt>
                <c:pt idx="12761">
                  <c:v>9.2185241783003968E-2</c:v>
                </c:pt>
                <c:pt idx="12762">
                  <c:v>9.1184179854438094E-2</c:v>
                </c:pt>
                <c:pt idx="12763">
                  <c:v>9.3621694423579996E-2</c:v>
                </c:pt>
                <c:pt idx="12764">
                  <c:v>9.7671268357118812E-2</c:v>
                </c:pt>
                <c:pt idx="12765">
                  <c:v>9.5782071537724375E-2</c:v>
                </c:pt>
                <c:pt idx="12766">
                  <c:v>9.1317827449558409E-2</c:v>
                </c:pt>
                <c:pt idx="12767">
                  <c:v>7.2445802792095115E-2</c:v>
                </c:pt>
                <c:pt idx="12768">
                  <c:v>4.6252169183351038E-2</c:v>
                </c:pt>
                <c:pt idx="12769">
                  <c:v>2.5757362273045148E-2</c:v>
                </c:pt>
                <c:pt idx="12770">
                  <c:v>3.5180657359682982E-2</c:v>
                </c:pt>
                <c:pt idx="12771">
                  <c:v>3.4789038825144399E-2</c:v>
                </c:pt>
                <c:pt idx="12772">
                  <c:v>3.6171877023491936E-2</c:v>
                </c:pt>
                <c:pt idx="12773">
                  <c:v>6.6390996917817094E-2</c:v>
                </c:pt>
                <c:pt idx="12774">
                  <c:v>6.2343236033049296E-2</c:v>
                </c:pt>
                <c:pt idx="12775">
                  <c:v>5.2277707270325581E-2</c:v>
                </c:pt>
                <c:pt idx="12776">
                  <c:v>5.0350695433707175E-2</c:v>
                </c:pt>
                <c:pt idx="12777">
                  <c:v>4.5948613017690182E-2</c:v>
                </c:pt>
                <c:pt idx="12778">
                  <c:v>4.7475459089849514E-2</c:v>
                </c:pt>
                <c:pt idx="12779">
                  <c:v>4.7915252920303561E-2</c:v>
                </c:pt>
                <c:pt idx="12780">
                  <c:v>3.1190914035587561E-2</c:v>
                </c:pt>
                <c:pt idx="12781">
                  <c:v>5.1156725115905615E-3</c:v>
                </c:pt>
                <c:pt idx="12782">
                  <c:v>9.2043305964930461E-3</c:v>
                </c:pt>
                <c:pt idx="12783">
                  <c:v>2.8957237949700846E-2</c:v>
                </c:pt>
                <c:pt idx="12784">
                  <c:v>1.5218420575513482E-2</c:v>
                </c:pt>
                <c:pt idx="12785">
                  <c:v>-9.5161749851071006E-3</c:v>
                </c:pt>
                <c:pt idx="12786">
                  <c:v>-2.8815043124660055E-2</c:v>
                </c:pt>
                <c:pt idx="12787">
                  <c:v>-3.1463907379108501E-2</c:v>
                </c:pt>
                <c:pt idx="12788">
                  <c:v>-1.7410603745240748E-2</c:v>
                </c:pt>
                <c:pt idx="12789">
                  <c:v>-2.338281229765081E-2</c:v>
                </c:pt>
                <c:pt idx="12790">
                  <c:v>-5.1917946592763352E-2</c:v>
                </c:pt>
                <c:pt idx="12791">
                  <c:v>-7.5197492812556666E-2</c:v>
                </c:pt>
                <c:pt idx="12792">
                  <c:v>-8.6280659949752661E-2</c:v>
                </c:pt>
                <c:pt idx="12793">
                  <c:v>-8.3056282213991556E-2</c:v>
                </c:pt>
                <c:pt idx="12794">
                  <c:v>-8.3653552280556362E-2</c:v>
                </c:pt>
                <c:pt idx="12795">
                  <c:v>-0.10445310678857261</c:v>
                </c:pt>
                <c:pt idx="12796">
                  <c:v>-0.12048745111243493</c:v>
                </c:pt>
                <c:pt idx="12797">
                  <c:v>-0.10501385687274989</c:v>
                </c:pt>
                <c:pt idx="12798">
                  <c:v>-7.3529487943225683E-2</c:v>
                </c:pt>
                <c:pt idx="12799">
                  <c:v>-7.702116086922739E-2</c:v>
                </c:pt>
                <c:pt idx="12800">
                  <c:v>-9.8894558263617302E-2</c:v>
                </c:pt>
                <c:pt idx="12801">
                  <c:v>-0.107047838586858</c:v>
                </c:pt>
                <c:pt idx="12802">
                  <c:v>-0.12488694345877904</c:v>
                </c:pt>
                <c:pt idx="12803">
                  <c:v>-0.1408402186018804</c:v>
                </c:pt>
                <c:pt idx="12804">
                  <c:v>-0.13845398741226139</c:v>
                </c:pt>
                <c:pt idx="12805">
                  <c:v>-0.12747597710378408</c:v>
                </c:pt>
                <c:pt idx="12806">
                  <c:v>-0.12248672589292653</c:v>
                </c:pt>
                <c:pt idx="12807">
                  <c:v>-0.12366028646170582</c:v>
                </c:pt>
                <c:pt idx="12808">
                  <c:v>-0.12492812556657774</c:v>
                </c:pt>
                <c:pt idx="12809">
                  <c:v>-0.12242844932528686</c:v>
                </c:pt>
                <c:pt idx="12810">
                  <c:v>-0.11004040508689684</c:v>
                </c:pt>
                <c:pt idx="12811">
                  <c:v>-0.10080758372400218</c:v>
                </c:pt>
                <c:pt idx="12812">
                  <c:v>-9.7840917920692064E-2</c:v>
                </c:pt>
                <c:pt idx="12813">
                  <c:v>-9.8865808490248397E-2</c:v>
                </c:pt>
                <c:pt idx="12814">
                  <c:v>-0.11265249035199047</c:v>
                </c:pt>
                <c:pt idx="12815">
                  <c:v>-0.12903753010955996</c:v>
                </c:pt>
                <c:pt idx="12816">
                  <c:v>-0.13259136470771066</c:v>
                </c:pt>
                <c:pt idx="12817">
                  <c:v>-0.14464244088165973</c:v>
                </c:pt>
                <c:pt idx="12818">
                  <c:v>-0.15879406356030978</c:v>
                </c:pt>
                <c:pt idx="12819">
                  <c:v>-0.15029397290787122</c:v>
                </c:pt>
                <c:pt idx="12820">
                  <c:v>-0.14695407806469996</c:v>
                </c:pt>
                <c:pt idx="12821">
                  <c:v>-0.14574399751353312</c:v>
                </c:pt>
                <c:pt idx="12822">
                  <c:v>-0.13640912740552721</c:v>
                </c:pt>
                <c:pt idx="12823">
                  <c:v>-0.15766557020383851</c:v>
                </c:pt>
                <c:pt idx="12824">
                  <c:v>-0.18238131005724054</c:v>
                </c:pt>
                <c:pt idx="12825">
                  <c:v>-0.18019736330907304</c:v>
                </c:pt>
                <c:pt idx="12826">
                  <c:v>-0.17792846227563522</c:v>
                </c:pt>
                <c:pt idx="12827">
                  <c:v>-0.17054184257556529</c:v>
                </c:pt>
                <c:pt idx="12828">
                  <c:v>-0.15264497914993913</c:v>
                </c:pt>
                <c:pt idx="12829">
                  <c:v>-0.14800150224041028</c:v>
                </c:pt>
                <c:pt idx="12830">
                  <c:v>-0.14750291382838199</c:v>
                </c:pt>
                <c:pt idx="12831">
                  <c:v>-0.15088735786992671</c:v>
                </c:pt>
                <c:pt idx="12832">
                  <c:v>-0.17475044678701857</c:v>
                </c:pt>
                <c:pt idx="12833">
                  <c:v>-0.2005213810251496</c:v>
                </c:pt>
                <c:pt idx="12834">
                  <c:v>-0.20195368955424903</c:v>
                </c:pt>
                <c:pt idx="12835">
                  <c:v>-0.19400761480483825</c:v>
                </c:pt>
                <c:pt idx="12836">
                  <c:v>-0.18088968893263227</c:v>
                </c:pt>
                <c:pt idx="12837">
                  <c:v>-0.16957367453184491</c:v>
                </c:pt>
                <c:pt idx="12838">
                  <c:v>-0.16917842989976431</c:v>
                </c:pt>
                <c:pt idx="12839">
                  <c:v>-0.1750423476391515</c:v>
                </c:pt>
                <c:pt idx="12840">
                  <c:v>-0.18393845994457253</c:v>
                </c:pt>
                <c:pt idx="12841">
                  <c:v>-0.20353933020798262</c:v>
                </c:pt>
                <c:pt idx="12842">
                  <c:v>-0.21505011784817013</c:v>
                </c:pt>
                <c:pt idx="12843">
                  <c:v>-0.19089357403714161</c:v>
                </c:pt>
                <c:pt idx="12844">
                  <c:v>-0.17707762438809607</c:v>
                </c:pt>
                <c:pt idx="12845">
                  <c:v>-0.18888419798492581</c:v>
                </c:pt>
                <c:pt idx="12846">
                  <c:v>-0.18946592763345332</c:v>
                </c:pt>
                <c:pt idx="12847">
                  <c:v>-0.15060478126861612</c:v>
                </c:pt>
                <c:pt idx="12848">
                  <c:v>-0.13186951228988061</c:v>
                </c:pt>
                <c:pt idx="12849">
                  <c:v>-0.17886114636483721</c:v>
                </c:pt>
                <c:pt idx="12850">
                  <c:v>-0.24297961615167449</c:v>
                </c:pt>
                <c:pt idx="12851">
                  <c:v>-0.24652982465228315</c:v>
                </c:pt>
                <c:pt idx="12852">
                  <c:v>-0.20738558367220081</c:v>
                </c:pt>
                <c:pt idx="12853">
                  <c:v>-0.18278717397497993</c:v>
                </c:pt>
                <c:pt idx="12854">
                  <c:v>-0.1875917532181616</c:v>
                </c:pt>
                <c:pt idx="12855">
                  <c:v>-0.19152321997461733</c:v>
                </c:pt>
                <c:pt idx="12856">
                  <c:v>-0.2019829573415525</c:v>
                </c:pt>
                <c:pt idx="12857">
                  <c:v>-0.20894791369887852</c:v>
                </c:pt>
                <c:pt idx="12858">
                  <c:v>-0.1819169105648942</c:v>
                </c:pt>
                <c:pt idx="12859">
                  <c:v>-0.16595301613613408</c:v>
                </c:pt>
                <c:pt idx="12860">
                  <c:v>-0.1649744878137222</c:v>
                </c:pt>
                <c:pt idx="12861">
                  <c:v>-0.157374964386542</c:v>
                </c:pt>
                <c:pt idx="12862">
                  <c:v>-0.15721230801108549</c:v>
                </c:pt>
                <c:pt idx="12863">
                  <c:v>-0.16434769095288665</c:v>
                </c:pt>
                <c:pt idx="12864">
                  <c:v>-0.15406174726100133</c:v>
                </c:pt>
                <c:pt idx="12865">
                  <c:v>-0.13678494651506126</c:v>
                </c:pt>
                <c:pt idx="12866">
                  <c:v>-0.11558522624258594</c:v>
                </c:pt>
                <c:pt idx="12867">
                  <c:v>-9.050506358621048E-2</c:v>
                </c:pt>
                <c:pt idx="12868">
                  <c:v>-7.5222616488383548E-2</c:v>
                </c:pt>
                <c:pt idx="12869">
                  <c:v>-7.7393094874252125E-2</c:v>
                </c:pt>
                <c:pt idx="12870">
                  <c:v>-7.8448807272915644E-2</c:v>
                </c:pt>
                <c:pt idx="12871">
                  <c:v>-6.4139190344220262E-2</c:v>
                </c:pt>
                <c:pt idx="12872">
                  <c:v>-3.8566914449998706E-2</c:v>
                </c:pt>
                <c:pt idx="12873">
                  <c:v>-3.1518039835271572E-2</c:v>
                </c:pt>
                <c:pt idx="12874">
                  <c:v>-4.2779144758994019E-2</c:v>
                </c:pt>
                <c:pt idx="12875">
                  <c:v>-7.4871662047709092E-2</c:v>
                </c:pt>
                <c:pt idx="12876">
                  <c:v>-0.11699370613069492</c:v>
                </c:pt>
                <c:pt idx="12877">
                  <c:v>-9.6008702634100856E-2</c:v>
                </c:pt>
                <c:pt idx="12878">
                  <c:v>-5.1551969747986225E-2</c:v>
                </c:pt>
                <c:pt idx="12879">
                  <c:v>-3.3453080887875887E-2</c:v>
                </c:pt>
                <c:pt idx="12880">
                  <c:v>-1.0851563107047581E-2</c:v>
                </c:pt>
                <c:pt idx="12881">
                  <c:v>4.5210184153953743E-3</c:v>
                </c:pt>
                <c:pt idx="12882">
                  <c:v>-2.5661659198632444E-2</c:v>
                </c:pt>
                <c:pt idx="12883">
                  <c:v>-6.7355279857028161E-2</c:v>
                </c:pt>
                <c:pt idx="12884">
                  <c:v>-5.084151363671683E-2</c:v>
                </c:pt>
                <c:pt idx="12885">
                  <c:v>-2.3684762620114486E-2</c:v>
                </c:pt>
                <c:pt idx="12886">
                  <c:v>-3.4016939055660597E-2</c:v>
                </c:pt>
                <c:pt idx="12887">
                  <c:v>-4.4623015359113165E-2</c:v>
                </c:pt>
                <c:pt idx="12888">
                  <c:v>-3.6223678416949415E-2</c:v>
                </c:pt>
                <c:pt idx="12889">
                  <c:v>-1.002491647025305E-2</c:v>
                </c:pt>
                <c:pt idx="12890">
                  <c:v>-3.9615374653578185E-3</c:v>
                </c:pt>
                <c:pt idx="12891">
                  <c:v>-5.0083400243466549E-3</c:v>
                </c:pt>
                <c:pt idx="12892">
                  <c:v>2.0054287860343443E-2</c:v>
                </c:pt>
                <c:pt idx="12893">
                  <c:v>3.725167707011319E-2</c:v>
                </c:pt>
                <c:pt idx="12894">
                  <c:v>4.3229557875106841E-3</c:v>
                </c:pt>
                <c:pt idx="12895">
                  <c:v>-7.0791784298997653E-3</c:v>
                </c:pt>
                <c:pt idx="12896">
                  <c:v>2.9474733870341111E-2</c:v>
                </c:pt>
                <c:pt idx="12897">
                  <c:v>3.5249294206014144E-2</c:v>
                </c:pt>
                <c:pt idx="12898">
                  <c:v>1.5040715895257585E-2</c:v>
                </c:pt>
                <c:pt idx="12899">
                  <c:v>-5.3804812349452207E-3</c:v>
                </c:pt>
                <c:pt idx="12900">
                  <c:v>1.5966639902613381E-2</c:v>
                </c:pt>
                <c:pt idx="12901">
                  <c:v>5.5821181589784767E-2</c:v>
                </c:pt>
                <c:pt idx="12902">
                  <c:v>6.9025874796032019E-2</c:v>
                </c:pt>
                <c:pt idx="12903">
                  <c:v>5.26107902302572E-2</c:v>
                </c:pt>
                <c:pt idx="12904">
                  <c:v>3.6709834494547906E-2</c:v>
                </c:pt>
                <c:pt idx="12905">
                  <c:v>5.0681706337900492E-2</c:v>
                </c:pt>
                <c:pt idx="12906">
                  <c:v>9.2454609028982879E-2</c:v>
                </c:pt>
                <c:pt idx="12907">
                  <c:v>0.12538656789867647</c:v>
                </c:pt>
                <c:pt idx="12908">
                  <c:v>0.13304177782382348</c:v>
                </c:pt>
                <c:pt idx="12909">
                  <c:v>0.12228418244450776</c:v>
                </c:pt>
                <c:pt idx="12910">
                  <c:v>0.10290605817296486</c:v>
                </c:pt>
                <c:pt idx="12911">
                  <c:v>8.3708979771555864E-2</c:v>
                </c:pt>
                <c:pt idx="12912">
                  <c:v>9.9271672407987788E-2</c:v>
                </c:pt>
                <c:pt idx="12913">
                  <c:v>0.11634385764977077</c:v>
                </c:pt>
                <c:pt idx="12914">
                  <c:v>0.10831800875443551</c:v>
                </c:pt>
                <c:pt idx="12915">
                  <c:v>0.1252832241187288</c:v>
                </c:pt>
                <c:pt idx="12916">
                  <c:v>0.16925768603175426</c:v>
                </c:pt>
                <c:pt idx="12917">
                  <c:v>0.17581729648527544</c:v>
                </c:pt>
                <c:pt idx="12918">
                  <c:v>0.15594032479473699</c:v>
                </c:pt>
                <c:pt idx="12919">
                  <c:v>0.16576938019632731</c:v>
                </c:pt>
                <c:pt idx="12920">
                  <c:v>0.18600611256442801</c:v>
                </c:pt>
                <c:pt idx="12921">
                  <c:v>0.17375093890025642</c:v>
                </c:pt>
                <c:pt idx="12922">
                  <c:v>0.15078297806210988</c:v>
                </c:pt>
                <c:pt idx="12923">
                  <c:v>0.13848429122743403</c:v>
                </c:pt>
                <c:pt idx="12924">
                  <c:v>0.13826827941671632</c:v>
                </c:pt>
                <c:pt idx="12925">
                  <c:v>0.16247610660726775</c:v>
                </c:pt>
                <c:pt idx="12926">
                  <c:v>0.186440467248569</c:v>
                </c:pt>
                <c:pt idx="12927">
                  <c:v>0.18967339221425056</c:v>
                </c:pt>
                <c:pt idx="12928">
                  <c:v>0.18722370431764618</c:v>
                </c:pt>
                <c:pt idx="12929">
                  <c:v>0.18545209666140022</c:v>
                </c:pt>
                <c:pt idx="12930">
                  <c:v>0.17507757258670259</c:v>
                </c:pt>
                <c:pt idx="12931">
                  <c:v>0.16650651402522729</c:v>
                </c:pt>
                <c:pt idx="12932">
                  <c:v>0.18767359941982439</c:v>
                </c:pt>
                <c:pt idx="12933">
                  <c:v>0.21599160817425991</c:v>
                </c:pt>
                <c:pt idx="12934">
                  <c:v>0.21724364785412731</c:v>
                </c:pt>
                <c:pt idx="12935">
                  <c:v>0.21458338729311821</c:v>
                </c:pt>
                <c:pt idx="12936">
                  <c:v>0.20010127172420938</c:v>
                </c:pt>
                <c:pt idx="12937">
                  <c:v>0.20375896811624236</c:v>
                </c:pt>
                <c:pt idx="12938">
                  <c:v>0.20477246237923799</c:v>
                </c:pt>
                <c:pt idx="12939">
                  <c:v>0.20570877256598205</c:v>
                </c:pt>
                <c:pt idx="12940">
                  <c:v>0.22636587324199023</c:v>
                </c:pt>
                <c:pt idx="12941">
                  <c:v>0.23569608122458494</c:v>
                </c:pt>
                <c:pt idx="12942">
                  <c:v>0.24151156466108939</c:v>
                </c:pt>
                <c:pt idx="12943">
                  <c:v>0.25588023517832631</c:v>
                </c:pt>
                <c:pt idx="12944">
                  <c:v>0.24744360123287318</c:v>
                </c:pt>
                <c:pt idx="12945">
                  <c:v>0.22841410033929915</c:v>
                </c:pt>
                <c:pt idx="12946">
                  <c:v>0.2326558574425652</c:v>
                </c:pt>
                <c:pt idx="12947">
                  <c:v>0.2306135875055039</c:v>
                </c:pt>
                <c:pt idx="12948">
                  <c:v>0.2090121474267658</c:v>
                </c:pt>
                <c:pt idx="12949">
                  <c:v>0.20589189049185425</c:v>
                </c:pt>
                <c:pt idx="12950">
                  <c:v>0.22592866948120907</c:v>
                </c:pt>
                <c:pt idx="12951">
                  <c:v>0.24819083633349739</c:v>
                </c:pt>
                <c:pt idx="12952">
                  <c:v>0.23461913025460387</c:v>
                </c:pt>
                <c:pt idx="12953">
                  <c:v>0.20432619337460178</c:v>
                </c:pt>
                <c:pt idx="12954">
                  <c:v>0.1902779144758994</c:v>
                </c:pt>
                <c:pt idx="12955">
                  <c:v>0.1955184024450258</c:v>
                </c:pt>
                <c:pt idx="12956">
                  <c:v>0.21156906420782723</c:v>
                </c:pt>
                <c:pt idx="12957">
                  <c:v>0.21391670335932036</c:v>
                </c:pt>
                <c:pt idx="12958">
                  <c:v>0.19229894584164314</c:v>
                </c:pt>
                <c:pt idx="12959">
                  <c:v>0.15155533683856098</c:v>
                </c:pt>
                <c:pt idx="12960">
                  <c:v>0.11439845631847498</c:v>
                </c:pt>
                <c:pt idx="12961">
                  <c:v>0.11481105441736383</c:v>
                </c:pt>
                <c:pt idx="12962">
                  <c:v>0.15955321298142922</c:v>
                </c:pt>
                <c:pt idx="12963">
                  <c:v>0.16729700328938851</c:v>
                </c:pt>
                <c:pt idx="12964">
                  <c:v>0.14951125385272865</c:v>
                </c:pt>
                <c:pt idx="12965">
                  <c:v>0.15883861275868322</c:v>
                </c:pt>
                <c:pt idx="12966">
                  <c:v>0.17872102359553471</c:v>
                </c:pt>
                <c:pt idx="12967">
                  <c:v>0.18938175036908492</c:v>
                </c:pt>
                <c:pt idx="12968">
                  <c:v>0.19344997280426843</c:v>
                </c:pt>
                <c:pt idx="12969">
                  <c:v>0.18573804035328553</c:v>
                </c:pt>
                <c:pt idx="12970">
                  <c:v>0.13223238105105029</c:v>
                </c:pt>
                <c:pt idx="12971">
                  <c:v>9.0313398430417788E-2</c:v>
                </c:pt>
                <c:pt idx="12972">
                  <c:v>9.426558574425653E-2</c:v>
                </c:pt>
                <c:pt idx="12973">
                  <c:v>0.11535989018104587</c:v>
                </c:pt>
                <c:pt idx="12974">
                  <c:v>0.13656116449532493</c:v>
                </c:pt>
                <c:pt idx="12975">
                  <c:v>0.13542334688803132</c:v>
                </c:pt>
                <c:pt idx="12976">
                  <c:v>9.9344194358828269E-2</c:v>
                </c:pt>
                <c:pt idx="12977">
                  <c:v>7.3422777072703255E-2</c:v>
                </c:pt>
                <c:pt idx="12978">
                  <c:v>7.8865549483281103E-2</c:v>
                </c:pt>
                <c:pt idx="12979">
                  <c:v>7.4490144784894713E-2</c:v>
                </c:pt>
                <c:pt idx="12980">
                  <c:v>5.3144085575901993E-2</c:v>
                </c:pt>
                <c:pt idx="12981">
                  <c:v>4.8399077935196461E-2</c:v>
                </c:pt>
                <c:pt idx="12982">
                  <c:v>6.2923670646740398E-2</c:v>
                </c:pt>
                <c:pt idx="12983">
                  <c:v>8.2517288715066445E-2</c:v>
                </c:pt>
                <c:pt idx="12984">
                  <c:v>0.10397990105933851</c:v>
                </c:pt>
                <c:pt idx="12985">
                  <c:v>0.12470408453987412</c:v>
                </c:pt>
                <c:pt idx="12986">
                  <c:v>0.10931311352275377</c:v>
                </c:pt>
                <c:pt idx="12987">
                  <c:v>0.10012924447667644</c:v>
                </c:pt>
                <c:pt idx="12988">
                  <c:v>8.7740682224351829E-2</c:v>
                </c:pt>
                <c:pt idx="12989">
                  <c:v>6.6172654044393805E-2</c:v>
                </c:pt>
                <c:pt idx="12990">
                  <c:v>7.4183221528659124E-2</c:v>
                </c:pt>
                <c:pt idx="12991">
                  <c:v>7.5790100753710288E-2</c:v>
                </c:pt>
                <c:pt idx="12992">
                  <c:v>4.7392317853350255E-2</c:v>
                </c:pt>
                <c:pt idx="12993">
                  <c:v>4.5734414255743476E-2</c:v>
                </c:pt>
                <c:pt idx="12994">
                  <c:v>0.10020021238571319</c:v>
                </c:pt>
                <c:pt idx="12995">
                  <c:v>0.11495299023543733</c:v>
                </c:pt>
                <c:pt idx="12996">
                  <c:v>6.4753813877593311E-2</c:v>
                </c:pt>
                <c:pt idx="12997">
                  <c:v>5.3374860783755092E-2</c:v>
                </c:pt>
                <c:pt idx="12998">
                  <c:v>5.7878214923981458E-2</c:v>
                </c:pt>
                <c:pt idx="12999">
                  <c:v>4.4824781786630061E-2</c:v>
                </c:pt>
                <c:pt idx="13000">
                  <c:v>5.064725841125127E-2</c:v>
                </c:pt>
                <c:pt idx="13001">
                  <c:v>6.42598875909762E-2</c:v>
                </c:pt>
                <c:pt idx="13002">
                  <c:v>5.3677380921546794E-2</c:v>
                </c:pt>
                <c:pt idx="13003">
                  <c:v>5.2364733611334154E-2</c:v>
                </c:pt>
                <c:pt idx="13004">
                  <c:v>5.0219896915227019E-2</c:v>
                </c:pt>
                <c:pt idx="13005">
                  <c:v>5.5355487062601988E-2</c:v>
                </c:pt>
                <c:pt idx="13006">
                  <c:v>5.7404491180812769E-2</c:v>
                </c:pt>
                <c:pt idx="13007">
                  <c:v>5.3066383485715768E-2</c:v>
                </c:pt>
                <c:pt idx="13008">
                  <c:v>4.0974902224869852E-2</c:v>
                </c:pt>
                <c:pt idx="13009">
                  <c:v>2.4626978165712656E-2</c:v>
                </c:pt>
                <c:pt idx="13010">
                  <c:v>3.2132663368644621E-2</c:v>
                </c:pt>
                <c:pt idx="13011">
                  <c:v>6.1959905721463912E-2</c:v>
                </c:pt>
                <c:pt idx="13012">
                  <c:v>6.2927814758217002E-2</c:v>
                </c:pt>
                <c:pt idx="13013">
                  <c:v>3.8218550078997132E-2</c:v>
                </c:pt>
                <c:pt idx="13014">
                  <c:v>2.0405112797534257E-2</c:v>
                </c:pt>
                <c:pt idx="13015">
                  <c:v>2.6418710663316844E-2</c:v>
                </c:pt>
                <c:pt idx="13016">
                  <c:v>2.6928695381905777E-2</c:v>
                </c:pt>
                <c:pt idx="13017">
                  <c:v>2.9555544044134793E-3</c:v>
                </c:pt>
                <c:pt idx="13018">
                  <c:v>-4.8047864487554721E-3</c:v>
                </c:pt>
                <c:pt idx="13019">
                  <c:v>-2.1053562640835043E-3</c:v>
                </c:pt>
                <c:pt idx="13020">
                  <c:v>-3.6464554896526715E-3</c:v>
                </c:pt>
                <c:pt idx="13021">
                  <c:v>-2.1985107099380972E-2</c:v>
                </c:pt>
                <c:pt idx="13022">
                  <c:v>-3.4274391981144299E-2</c:v>
                </c:pt>
                <c:pt idx="13023">
                  <c:v>-1.85013079851848E-2</c:v>
                </c:pt>
                <c:pt idx="13024">
                  <c:v>-1.6711880649589474E-2</c:v>
                </c:pt>
                <c:pt idx="13025">
                  <c:v>-1.5544354943147973E-2</c:v>
                </c:pt>
                <c:pt idx="13026">
                  <c:v>-1.5754590898495173E-2</c:v>
                </c:pt>
                <c:pt idx="13027">
                  <c:v>-4.0635085083788755E-2</c:v>
                </c:pt>
                <c:pt idx="13028">
                  <c:v>-4.4609546996814214E-2</c:v>
                </c:pt>
                <c:pt idx="13029">
                  <c:v>-3.3887176565049602E-2</c:v>
                </c:pt>
                <c:pt idx="13030">
                  <c:v>-3.9913491672926002E-2</c:v>
                </c:pt>
                <c:pt idx="13031">
                  <c:v>-6.4830479939910382E-2</c:v>
                </c:pt>
                <c:pt idx="13032">
                  <c:v>-8.2003159885000912E-2</c:v>
                </c:pt>
                <c:pt idx="13033">
                  <c:v>-7.5290217306845555E-2</c:v>
                </c:pt>
                <c:pt idx="13034">
                  <c:v>-8.5149058509673914E-2</c:v>
                </c:pt>
                <c:pt idx="13035">
                  <c:v>-8.9196560387474422E-2</c:v>
                </c:pt>
                <c:pt idx="13036">
                  <c:v>-5.7613250796446427E-2</c:v>
                </c:pt>
                <c:pt idx="13037">
                  <c:v>-5.9756792457717117E-2</c:v>
                </c:pt>
                <c:pt idx="13038">
                  <c:v>-7.2041492916159452E-2</c:v>
                </c:pt>
                <c:pt idx="13039">
                  <c:v>-8.0689735553886408E-2</c:v>
                </c:pt>
                <c:pt idx="13040">
                  <c:v>-0.10394105001424539</c:v>
                </c:pt>
                <c:pt idx="13041">
                  <c:v>-0.12296588878240826</c:v>
                </c:pt>
                <c:pt idx="13042">
                  <c:v>-0.13509026392809967</c:v>
                </c:pt>
                <c:pt idx="13043">
                  <c:v>-0.13631951099484577</c:v>
                </c:pt>
                <c:pt idx="13044">
                  <c:v>-0.12103525084824783</c:v>
                </c:pt>
                <c:pt idx="13045">
                  <c:v>-0.1053715454945738</c:v>
                </c:pt>
                <c:pt idx="13046">
                  <c:v>-0.10997021419876195</c:v>
                </c:pt>
                <c:pt idx="13047">
                  <c:v>-0.10656297754409594</c:v>
                </c:pt>
                <c:pt idx="13048">
                  <c:v>-0.1141860706052993</c:v>
                </c:pt>
                <c:pt idx="13049">
                  <c:v>-0.1448983397653397</c:v>
                </c:pt>
                <c:pt idx="13050">
                  <c:v>-0.1494009168846642</c:v>
                </c:pt>
                <c:pt idx="13051">
                  <c:v>-0.14815379833717526</c:v>
                </c:pt>
                <c:pt idx="13052">
                  <c:v>-0.15035717060788936</c:v>
                </c:pt>
                <c:pt idx="13053">
                  <c:v>-0.14428086715532648</c:v>
                </c:pt>
                <c:pt idx="13054">
                  <c:v>-0.14153539330207984</c:v>
                </c:pt>
                <c:pt idx="13055">
                  <c:v>-0.15068481442150794</c:v>
                </c:pt>
                <c:pt idx="13056">
                  <c:v>-0.15264497914993913</c:v>
                </c:pt>
                <c:pt idx="13057">
                  <c:v>-0.12259110570074336</c:v>
                </c:pt>
                <c:pt idx="13058">
                  <c:v>-0.10988784998316456</c:v>
                </c:pt>
                <c:pt idx="13059">
                  <c:v>-0.13044031184438862</c:v>
                </c:pt>
                <c:pt idx="13060">
                  <c:v>-0.14866792716724081</c:v>
                </c:pt>
                <c:pt idx="13061">
                  <c:v>-0.13940039887072964</c:v>
                </c:pt>
                <c:pt idx="13062">
                  <c:v>-0.13354373332642649</c:v>
                </c:pt>
                <c:pt idx="13063">
                  <c:v>-0.15402237820197365</c:v>
                </c:pt>
                <c:pt idx="13064">
                  <c:v>-0.17159496490455592</c:v>
                </c:pt>
                <c:pt idx="13065">
                  <c:v>-0.16980652179543629</c:v>
                </c:pt>
                <c:pt idx="13066">
                  <c:v>-0.1610689217539952</c:v>
                </c:pt>
                <c:pt idx="13067">
                  <c:v>-0.16583931207749489</c:v>
                </c:pt>
                <c:pt idx="13068">
                  <c:v>-0.15639540003626098</c:v>
                </c:pt>
                <c:pt idx="13069">
                  <c:v>-0.11699681421430237</c:v>
                </c:pt>
                <c:pt idx="13070">
                  <c:v>-0.1194752518842757</c:v>
                </c:pt>
                <c:pt idx="13071">
                  <c:v>-0.14691056489419566</c:v>
                </c:pt>
                <c:pt idx="13072">
                  <c:v>-0.13565334507498253</c:v>
                </c:pt>
                <c:pt idx="13073">
                  <c:v>-0.11024424357015204</c:v>
                </c:pt>
                <c:pt idx="13074">
                  <c:v>-0.10427750006475175</c:v>
                </c:pt>
                <c:pt idx="13075">
                  <c:v>-0.12049573933538812</c:v>
                </c:pt>
                <c:pt idx="13076">
                  <c:v>-0.12697997876142869</c:v>
                </c:pt>
                <c:pt idx="13077">
                  <c:v>-0.11470201248413583</c:v>
                </c:pt>
                <c:pt idx="13078">
                  <c:v>-0.10639125592478438</c:v>
                </c:pt>
                <c:pt idx="13079">
                  <c:v>-0.11603822942837164</c:v>
                </c:pt>
                <c:pt idx="13080">
                  <c:v>-0.13342303607967054</c:v>
                </c:pt>
                <c:pt idx="13081">
                  <c:v>-0.13906705690383073</c:v>
                </c:pt>
                <c:pt idx="13082">
                  <c:v>-0.1264034292522469</c:v>
                </c:pt>
                <c:pt idx="13083">
                  <c:v>-0.11735683389883188</c:v>
                </c:pt>
                <c:pt idx="13084">
                  <c:v>-9.5148799502706619E-2</c:v>
                </c:pt>
                <c:pt idx="13085">
                  <c:v>-9.6912377942966671E-2</c:v>
                </c:pt>
                <c:pt idx="13086">
                  <c:v>-0.12932502784324901</c:v>
                </c:pt>
                <c:pt idx="13087">
                  <c:v>-0.10136755678727759</c:v>
                </c:pt>
                <c:pt idx="13088">
                  <c:v>-6.4900411821077988E-2</c:v>
                </c:pt>
                <c:pt idx="13089">
                  <c:v>-8.1467792483617824E-2</c:v>
                </c:pt>
                <c:pt idx="13090">
                  <c:v>-0.1057836255795281</c:v>
                </c:pt>
                <c:pt idx="13091">
                  <c:v>-9.8160532518324753E-2</c:v>
                </c:pt>
                <c:pt idx="13092">
                  <c:v>-9.3981714108109515E-2</c:v>
                </c:pt>
                <c:pt idx="13093">
                  <c:v>-0.10982024916470254</c:v>
                </c:pt>
                <c:pt idx="13094">
                  <c:v>-0.10083944158097854</c:v>
                </c:pt>
                <c:pt idx="13095">
                  <c:v>-7.8846900981636409E-2</c:v>
                </c:pt>
                <c:pt idx="13096">
                  <c:v>-7.792483617809319E-2</c:v>
                </c:pt>
                <c:pt idx="13097">
                  <c:v>-9.1223548913465777E-2</c:v>
                </c:pt>
                <c:pt idx="13098">
                  <c:v>-7.4813644487036701E-2</c:v>
                </c:pt>
                <c:pt idx="13099">
                  <c:v>-4.0975938252739E-2</c:v>
                </c:pt>
                <c:pt idx="13100">
                  <c:v>-4.5626926364319205E-2</c:v>
                </c:pt>
                <c:pt idx="13101">
                  <c:v>-8.0589499857546168E-2</c:v>
                </c:pt>
                <c:pt idx="13102">
                  <c:v>-9.6415861586676685E-2</c:v>
                </c:pt>
                <c:pt idx="13103">
                  <c:v>-7.7262037348804685E-2</c:v>
                </c:pt>
                <c:pt idx="13104">
                  <c:v>-5.445647387914735E-2</c:v>
                </c:pt>
                <c:pt idx="13105">
                  <c:v>-5.6062576083296643E-2</c:v>
                </c:pt>
                <c:pt idx="13106">
                  <c:v>-6.9859877230697517E-2</c:v>
                </c:pt>
                <c:pt idx="13107">
                  <c:v>-6.9469035717060798E-2</c:v>
                </c:pt>
                <c:pt idx="13108">
                  <c:v>-4.7913439871532543E-2</c:v>
                </c:pt>
                <c:pt idx="13109">
                  <c:v>-3.6167473905048049E-2</c:v>
                </c:pt>
                <c:pt idx="13110">
                  <c:v>-4.6538889896138205E-2</c:v>
                </c:pt>
                <c:pt idx="13111">
                  <c:v>-4.1707632935325971E-2</c:v>
                </c:pt>
                <c:pt idx="13112">
                  <c:v>-4.1354865445880497E-2</c:v>
                </c:pt>
                <c:pt idx="13113">
                  <c:v>-5.0586909787873294E-2</c:v>
                </c:pt>
                <c:pt idx="13114">
                  <c:v>-5.2587738610168612E-2</c:v>
                </c:pt>
                <c:pt idx="13115">
                  <c:v>-4.0333859980833484E-2</c:v>
                </c:pt>
                <c:pt idx="13116">
                  <c:v>-3.6849957263850396E-2</c:v>
                </c:pt>
                <c:pt idx="13117">
                  <c:v>-4.3507731357973527E-2</c:v>
                </c:pt>
                <c:pt idx="13118">
                  <c:v>-3.5029138283819837E-2</c:v>
                </c:pt>
                <c:pt idx="13119">
                  <c:v>-2.2545701779377866E-2</c:v>
                </c:pt>
                <c:pt idx="13120">
                  <c:v>-1.6611411846978685E-2</c:v>
                </c:pt>
                <c:pt idx="13121">
                  <c:v>-1.0774223626615556E-2</c:v>
                </c:pt>
                <c:pt idx="13122">
                  <c:v>-5.9018622600947963E-3</c:v>
                </c:pt>
                <c:pt idx="13123">
                  <c:v>3.5393820093760524E-4</c:v>
                </c:pt>
                <c:pt idx="13124">
                  <c:v>-2.8619492864358051E-3</c:v>
                </c:pt>
                <c:pt idx="13125">
                  <c:v>-3.0125359372167114E-2</c:v>
                </c:pt>
                <c:pt idx="13126">
                  <c:v>-4.3774767541246859E-2</c:v>
                </c:pt>
                <c:pt idx="13127">
                  <c:v>-3.5393561086793236E-2</c:v>
                </c:pt>
                <c:pt idx="13128">
                  <c:v>-2.791499391333627E-2</c:v>
                </c:pt>
                <c:pt idx="13129">
                  <c:v>-1.3418063145898626E-2</c:v>
                </c:pt>
                <c:pt idx="13130">
                  <c:v>-3.9959335906135877E-3</c:v>
                </c:pt>
                <c:pt idx="13131">
                  <c:v>1.9449325286850217E-3</c:v>
                </c:pt>
                <c:pt idx="13132">
                  <c:v>7.3056282213991564E-4</c:v>
                </c:pt>
                <c:pt idx="13133">
                  <c:v>-8.109300940195293E-3</c:v>
                </c:pt>
                <c:pt idx="13134">
                  <c:v>6.3773213499443131E-3</c:v>
                </c:pt>
                <c:pt idx="13135">
                  <c:v>2.2411821077986997E-2</c:v>
                </c:pt>
                <c:pt idx="13136">
                  <c:v>1.1560128467455777E-2</c:v>
                </c:pt>
                <c:pt idx="13137">
                  <c:v>-5.1923903753010956E-3</c:v>
                </c:pt>
                <c:pt idx="13138">
                  <c:v>-1.7475174182185502E-2</c:v>
                </c:pt>
                <c:pt idx="13139">
                  <c:v>-1.6845450542619599E-3</c:v>
                </c:pt>
                <c:pt idx="13140">
                  <c:v>-1.4598280193737214E-3</c:v>
                </c:pt>
                <c:pt idx="13141">
                  <c:v>-4.5217436349037797E-3</c:v>
                </c:pt>
                <c:pt idx="13142">
                  <c:v>1.5544924758476004E-2</c:v>
                </c:pt>
                <c:pt idx="13143">
                  <c:v>1.2863684633116632E-2</c:v>
                </c:pt>
                <c:pt idx="13144">
                  <c:v>8.5041570618249636E-3</c:v>
                </c:pt>
                <c:pt idx="13145">
                  <c:v>9.8382242482322781E-3</c:v>
                </c:pt>
                <c:pt idx="13146">
                  <c:v>9.355150353544511E-3</c:v>
                </c:pt>
                <c:pt idx="13147">
                  <c:v>9.1045611126939312E-3</c:v>
                </c:pt>
                <c:pt idx="13148">
                  <c:v>1.7833458520034189E-2</c:v>
                </c:pt>
                <c:pt idx="13149">
                  <c:v>3.307415369473439E-2</c:v>
                </c:pt>
                <c:pt idx="13150">
                  <c:v>2.3039135952757129E-2</c:v>
                </c:pt>
                <c:pt idx="13151">
                  <c:v>-1.0318656271853714E-2</c:v>
                </c:pt>
                <c:pt idx="13152">
                  <c:v>-1.2533373047734985E-2</c:v>
                </c:pt>
                <c:pt idx="13153">
                  <c:v>9.5914942111942816E-3</c:v>
                </c:pt>
                <c:pt idx="13154">
                  <c:v>6.5265870651920535E-3</c:v>
                </c:pt>
                <c:pt idx="13155">
                  <c:v>8.6937501618793555E-3</c:v>
                </c:pt>
                <c:pt idx="13156">
                  <c:v>2.0145561915615531E-2</c:v>
                </c:pt>
                <c:pt idx="13157">
                  <c:v>1.7544795254992359E-2</c:v>
                </c:pt>
                <c:pt idx="13158">
                  <c:v>1.0204149291615944E-2</c:v>
                </c:pt>
                <c:pt idx="13159">
                  <c:v>2.7389727783677383E-2</c:v>
                </c:pt>
                <c:pt idx="13160">
                  <c:v>4.1128752363438582E-2</c:v>
                </c:pt>
                <c:pt idx="13161">
                  <c:v>4.7806210987075555E-2</c:v>
                </c:pt>
                <c:pt idx="13162">
                  <c:v>3.592193530005957E-2</c:v>
                </c:pt>
                <c:pt idx="13163">
                  <c:v>9.8388458649537672E-3</c:v>
                </c:pt>
                <c:pt idx="13164">
                  <c:v>5.0543655624336291E-2</c:v>
                </c:pt>
                <c:pt idx="13165">
                  <c:v>0.11293014582092259</c:v>
                </c:pt>
                <c:pt idx="13166">
                  <c:v>0.11224455437851279</c:v>
                </c:pt>
                <c:pt idx="13167">
                  <c:v>0.11077857494366598</c:v>
                </c:pt>
                <c:pt idx="13168">
                  <c:v>0.106551322230568</c:v>
                </c:pt>
                <c:pt idx="13169">
                  <c:v>3.4336035639358699E-2</c:v>
                </c:pt>
                <c:pt idx="13170">
                  <c:v>-8.3777098603952452E-3</c:v>
                </c:pt>
                <c:pt idx="13171">
                  <c:v>2.2110880882695746E-2</c:v>
                </c:pt>
                <c:pt idx="13172">
                  <c:v>1.7892719314149551E-2</c:v>
                </c:pt>
                <c:pt idx="13173">
                  <c:v>2.017589163148489E-2</c:v>
                </c:pt>
                <c:pt idx="13174">
                  <c:v>-4.5680540806547695E-3</c:v>
                </c:pt>
                <c:pt idx="13175">
                  <c:v>-1.8146882851148696E-2</c:v>
                </c:pt>
                <c:pt idx="13176">
                  <c:v>6.4991323266595877E-3</c:v>
                </c:pt>
                <c:pt idx="13177">
                  <c:v>1.9527804397938307E-2</c:v>
                </c:pt>
                <c:pt idx="13178">
                  <c:v>2.9753943381076956E-3</c:v>
                </c:pt>
                <c:pt idx="13179">
                  <c:v>-2.2584060711233134E-2</c:v>
                </c:pt>
                <c:pt idx="13180">
                  <c:v>-1.5880675490170689E-2</c:v>
                </c:pt>
                <c:pt idx="13181">
                  <c:v>8.4442487502913843E-3</c:v>
                </c:pt>
                <c:pt idx="13182">
                  <c:v>1.8197907223704318E-2</c:v>
                </c:pt>
                <c:pt idx="13183">
                  <c:v>1.4724157579838899E-2</c:v>
                </c:pt>
                <c:pt idx="13184">
                  <c:v>1.4025149576523611E-2</c:v>
                </c:pt>
                <c:pt idx="13185">
                  <c:v>-1.5516796601828589E-3</c:v>
                </c:pt>
                <c:pt idx="13186">
                  <c:v>3.0000000000000001E-3</c:v>
                </c:pt>
                <c:pt idx="13187">
                  <c:v>5.9908829547514831E-3</c:v>
                </c:pt>
                <c:pt idx="13188">
                  <c:v>-9.8138516926105316E-3</c:v>
                </c:pt>
                <c:pt idx="13189">
                  <c:v>6.0863788235903547E-3</c:v>
                </c:pt>
                <c:pt idx="13190">
                  <c:v>1.3719547255821181E-2</c:v>
                </c:pt>
                <c:pt idx="13191">
                  <c:v>8.3547359423968518E-3</c:v>
                </c:pt>
                <c:pt idx="13192">
                  <c:v>7.6048848714030419E-3</c:v>
                </c:pt>
                <c:pt idx="13193">
                  <c:v>2.7075552332357744E-3</c:v>
                </c:pt>
                <c:pt idx="13194">
                  <c:v>1.243979383045404E-2</c:v>
                </c:pt>
                <c:pt idx="13195">
                  <c:v>2.3274935895775596E-2</c:v>
                </c:pt>
                <c:pt idx="13196">
                  <c:v>2.6209692040715899E-2</c:v>
                </c:pt>
                <c:pt idx="13197">
                  <c:v>2.6330389287471837E-2</c:v>
                </c:pt>
                <c:pt idx="13198">
                  <c:v>-3.9589732963816729E-3</c:v>
                </c:pt>
                <c:pt idx="13199">
                  <c:v>-1.6238597218265174E-2</c:v>
                </c:pt>
                <c:pt idx="13200">
                  <c:v>2.9564609287989849E-2</c:v>
                </c:pt>
                <c:pt idx="13201">
                  <c:v>4.7825377502654823E-2</c:v>
                </c:pt>
                <c:pt idx="13202">
                  <c:v>3.2414462949053334E-2</c:v>
                </c:pt>
                <c:pt idx="13203">
                  <c:v>2.5731979590250982E-2</c:v>
                </c:pt>
                <c:pt idx="13204">
                  <c:v>3.396358362039939E-2</c:v>
                </c:pt>
                <c:pt idx="13205">
                  <c:v>5.7444378253775026E-2</c:v>
                </c:pt>
                <c:pt idx="13206">
                  <c:v>9.2868761169675462E-2</c:v>
                </c:pt>
                <c:pt idx="13207">
                  <c:v>9.510166023466031E-2</c:v>
                </c:pt>
                <c:pt idx="13208">
                  <c:v>6.0123546323396108E-2</c:v>
                </c:pt>
                <c:pt idx="13209">
                  <c:v>4.2055220285425687E-2</c:v>
                </c:pt>
                <c:pt idx="13210">
                  <c:v>4.816519464373592E-2</c:v>
                </c:pt>
                <c:pt idx="13211">
                  <c:v>7.2084488072729158E-2</c:v>
                </c:pt>
                <c:pt idx="13212">
                  <c:v>8.5254474345359904E-2</c:v>
                </c:pt>
                <c:pt idx="13213">
                  <c:v>6.2977544095936186E-2</c:v>
                </c:pt>
                <c:pt idx="13214">
                  <c:v>4.6317438939107468E-2</c:v>
                </c:pt>
                <c:pt idx="13215">
                  <c:v>4.9655520733507742E-2</c:v>
                </c:pt>
                <c:pt idx="13216">
                  <c:v>5.0819239037530113E-2</c:v>
                </c:pt>
                <c:pt idx="13217">
                  <c:v>3.7730580952627629E-2</c:v>
                </c:pt>
                <c:pt idx="13218">
                  <c:v>3.5343831749074052E-2</c:v>
                </c:pt>
                <c:pt idx="13219">
                  <c:v>4.4443523530782979E-2</c:v>
                </c:pt>
                <c:pt idx="13220">
                  <c:v>2.2673366313553833E-2</c:v>
                </c:pt>
                <c:pt idx="13221">
                  <c:v>-1.1831490067082805E-2</c:v>
                </c:pt>
                <c:pt idx="13222">
                  <c:v>1.3439483022093296E-2</c:v>
                </c:pt>
                <c:pt idx="13223">
                  <c:v>3.1375067989328917E-2</c:v>
                </c:pt>
                <c:pt idx="13224">
                  <c:v>1.1875702556398767E-2</c:v>
                </c:pt>
                <c:pt idx="13225">
                  <c:v>1.0940687404491183E-2</c:v>
                </c:pt>
                <c:pt idx="13226">
                  <c:v>2.9023025719391856E-2</c:v>
                </c:pt>
                <c:pt idx="13227">
                  <c:v>4.1591856820948486E-2</c:v>
                </c:pt>
                <c:pt idx="13228">
                  <c:v>4.7701572172291443E-2</c:v>
                </c:pt>
                <c:pt idx="13229">
                  <c:v>5.0538993498925121E-2</c:v>
                </c:pt>
                <c:pt idx="13230">
                  <c:v>3.7157657540987855E-2</c:v>
                </c:pt>
                <c:pt idx="13231">
                  <c:v>2.8502421715144138E-2</c:v>
                </c:pt>
                <c:pt idx="13232">
                  <c:v>4.1729130513610817E-2</c:v>
                </c:pt>
                <c:pt idx="13233">
                  <c:v>4.2755575124970864E-2</c:v>
                </c:pt>
                <c:pt idx="13234">
                  <c:v>2.5906912895956903E-2</c:v>
                </c:pt>
                <c:pt idx="13235">
                  <c:v>2.1455670957548762E-2</c:v>
                </c:pt>
                <c:pt idx="13236">
                  <c:v>2.9707322126965217E-2</c:v>
                </c:pt>
                <c:pt idx="13237">
                  <c:v>3.3094356238182812E-2</c:v>
                </c:pt>
                <c:pt idx="13238">
                  <c:v>2.3239296537076848E-2</c:v>
                </c:pt>
                <c:pt idx="13239">
                  <c:v>1.3997228625450026E-2</c:v>
                </c:pt>
                <c:pt idx="13240">
                  <c:v>1.282027506539926E-2</c:v>
                </c:pt>
                <c:pt idx="13241">
                  <c:v>1.4804475640394728E-2</c:v>
                </c:pt>
                <c:pt idx="13242">
                  <c:v>1.4763992851407705E-2</c:v>
                </c:pt>
                <c:pt idx="13243">
                  <c:v>7.992721904219225E-3</c:v>
                </c:pt>
                <c:pt idx="13244">
                  <c:v>1.2398741226138984E-3</c:v>
                </c:pt>
                <c:pt idx="13245">
                  <c:v>-3.4924758476003008E-3</c:v>
                </c:pt>
                <c:pt idx="13246">
                  <c:v>-1.6251780672900104E-2</c:v>
                </c:pt>
                <c:pt idx="13247">
                  <c:v>-3.5692455127042923E-2</c:v>
                </c:pt>
                <c:pt idx="13248">
                  <c:v>-3.4339661736900728E-2</c:v>
                </c:pt>
                <c:pt idx="13249">
                  <c:v>-1.9579864798363076E-2</c:v>
                </c:pt>
                <c:pt idx="13250">
                  <c:v>-2.0377321349944313E-2</c:v>
                </c:pt>
                <c:pt idx="13251">
                  <c:v>-2.6740138309720531E-2</c:v>
                </c:pt>
                <c:pt idx="13252">
                  <c:v>-1.1329223756119042E-2</c:v>
                </c:pt>
                <c:pt idx="13253">
                  <c:v>-2.8880053873449195E-3</c:v>
                </c:pt>
                <c:pt idx="13254">
                  <c:v>-1.0381957574658759E-2</c:v>
                </c:pt>
                <c:pt idx="13255">
                  <c:v>-6.3234220000518019E-3</c:v>
                </c:pt>
                <c:pt idx="13256">
                  <c:v>-2.8066253982232125E-2</c:v>
                </c:pt>
                <c:pt idx="13257">
                  <c:v>-5.1522960967650029E-2</c:v>
                </c:pt>
                <c:pt idx="13258">
                  <c:v>-5.1003911005206043E-2</c:v>
                </c:pt>
                <c:pt idx="13259">
                  <c:v>-4.2835349270895391E-2</c:v>
                </c:pt>
                <c:pt idx="13260">
                  <c:v>-3.7236136652075945E-2</c:v>
                </c:pt>
                <c:pt idx="13261">
                  <c:v>-3.8015488616643792E-2</c:v>
                </c:pt>
                <c:pt idx="13262">
                  <c:v>-5.6076044445595594E-2</c:v>
                </c:pt>
                <c:pt idx="13263">
                  <c:v>-5.0913258566655448E-2</c:v>
                </c:pt>
                <c:pt idx="13264">
                  <c:v>-2.9119635318190062E-2</c:v>
                </c:pt>
                <c:pt idx="13265">
                  <c:v>-4.8630889170918699E-2</c:v>
                </c:pt>
                <c:pt idx="13266">
                  <c:v>-7.5900178714807434E-2</c:v>
                </c:pt>
                <c:pt idx="13267">
                  <c:v>-6.8787847393094875E-2</c:v>
                </c:pt>
                <c:pt idx="13268">
                  <c:v>-5.0451967157916548E-2</c:v>
                </c:pt>
                <c:pt idx="13269">
                  <c:v>-4.5003237587091093E-2</c:v>
                </c:pt>
                <c:pt idx="13270">
                  <c:v>-5.9236706467403977E-2</c:v>
                </c:pt>
                <c:pt idx="13271">
                  <c:v>-6.4721178999715093E-2</c:v>
                </c:pt>
                <c:pt idx="13272">
                  <c:v>-5.5358336139242154E-2</c:v>
                </c:pt>
                <c:pt idx="13273">
                  <c:v>-4.1666191820559972E-2</c:v>
                </c:pt>
                <c:pt idx="13274">
                  <c:v>-2.9042451241938407E-2</c:v>
                </c:pt>
                <c:pt idx="13275">
                  <c:v>-2.9366986971949546E-2</c:v>
                </c:pt>
                <c:pt idx="13276">
                  <c:v>-3.5322593177756482E-2</c:v>
                </c:pt>
                <c:pt idx="13277">
                  <c:v>-3.8747960320132613E-2</c:v>
                </c:pt>
                <c:pt idx="13278">
                  <c:v>-4.3781760729363621E-2</c:v>
                </c:pt>
                <c:pt idx="13279">
                  <c:v>-3.0570592348934191E-2</c:v>
                </c:pt>
                <c:pt idx="13280">
                  <c:v>-1.7440026936724598E-2</c:v>
                </c:pt>
                <c:pt idx="13281">
                  <c:v>-2.868994275946023E-2</c:v>
                </c:pt>
                <c:pt idx="13282">
                  <c:v>-2.4015980729881637E-2</c:v>
                </c:pt>
                <c:pt idx="13283">
                  <c:v>-1.431461576316403E-2</c:v>
                </c:pt>
                <c:pt idx="13284">
                  <c:v>-1.4213085031987361E-2</c:v>
                </c:pt>
                <c:pt idx="13285">
                  <c:v>-2.7917065969074568E-2</c:v>
                </c:pt>
                <c:pt idx="13286">
                  <c:v>-5.7990105933849623E-2</c:v>
                </c:pt>
                <c:pt idx="13287">
                  <c:v>-6.7608070657100672E-2</c:v>
                </c:pt>
                <c:pt idx="13288">
                  <c:v>-5.5139216244916987E-2</c:v>
                </c:pt>
                <c:pt idx="13289">
                  <c:v>-4.2684348208966827E-2</c:v>
                </c:pt>
                <c:pt idx="13290">
                  <c:v>-3.5348493874485229E-2</c:v>
                </c:pt>
                <c:pt idx="13291">
                  <c:v>-2.7566111528400116E-2</c:v>
                </c:pt>
                <c:pt idx="13292">
                  <c:v>-1.7499469035717061E-2</c:v>
                </c:pt>
                <c:pt idx="13293">
                  <c:v>-3.0905488357636821E-2</c:v>
                </c:pt>
                <c:pt idx="13294">
                  <c:v>-4.765857701572173E-2</c:v>
                </c:pt>
                <c:pt idx="13295">
                  <c:v>-3.6007666606231711E-2</c:v>
                </c:pt>
                <c:pt idx="13296">
                  <c:v>-1.4526198554741123E-2</c:v>
                </c:pt>
                <c:pt idx="13297">
                  <c:v>-2.0398041907327306E-2</c:v>
                </c:pt>
                <c:pt idx="13298">
                  <c:v>-2.7661167085394602E-2</c:v>
                </c:pt>
                <c:pt idx="13299">
                  <c:v>-1.2376544329042451E-2</c:v>
                </c:pt>
                <c:pt idx="13300">
                  <c:v>-7.7083063534409083E-3</c:v>
                </c:pt>
                <c:pt idx="13301">
                  <c:v>-1.3406718640731436E-2</c:v>
                </c:pt>
                <c:pt idx="13302">
                  <c:v>-2.5084462172032429E-3</c:v>
                </c:pt>
                <c:pt idx="13303">
                  <c:v>1.7151260068895855E-3</c:v>
                </c:pt>
                <c:pt idx="13304">
                  <c:v>1.0271076691963014E-3</c:v>
                </c:pt>
                <c:pt idx="13305">
                  <c:v>5.6941127716335577E-3</c:v>
                </c:pt>
                <c:pt idx="13306">
                  <c:v>8.612577378331477E-3</c:v>
                </c:pt>
                <c:pt idx="13307">
                  <c:v>1.3208034396125256E-3</c:v>
                </c:pt>
                <c:pt idx="13308">
                  <c:v>2.6884664197466914E-3</c:v>
                </c:pt>
                <c:pt idx="13309">
                  <c:v>1.4339195524359607E-2</c:v>
                </c:pt>
                <c:pt idx="13310">
                  <c:v>4.7918879017845584E-3</c:v>
                </c:pt>
                <c:pt idx="13311">
                  <c:v>-2.1017482970291903E-2</c:v>
                </c:pt>
                <c:pt idx="13312">
                  <c:v>-1.4998601362376648E-2</c:v>
                </c:pt>
                <c:pt idx="13313">
                  <c:v>2.8912688751327412E-2</c:v>
                </c:pt>
                <c:pt idx="13314">
                  <c:v>5.2661296588878248E-2</c:v>
                </c:pt>
                <c:pt idx="13315">
                  <c:v>3.549094770649331E-2</c:v>
                </c:pt>
                <c:pt idx="13316">
                  <c:v>3.7110259265974256E-2</c:v>
                </c:pt>
                <c:pt idx="13317">
                  <c:v>4.4995208371105183E-2</c:v>
                </c:pt>
                <c:pt idx="13318">
                  <c:v>4.4210158253257012E-2</c:v>
                </c:pt>
                <c:pt idx="13319">
                  <c:v>6.0734284752259837E-2</c:v>
                </c:pt>
                <c:pt idx="13320">
                  <c:v>7.4798104068999463E-2</c:v>
                </c:pt>
                <c:pt idx="13321">
                  <c:v>7.8848973037374703E-2</c:v>
                </c:pt>
                <c:pt idx="13322">
                  <c:v>8.4181408479888128E-2</c:v>
                </c:pt>
                <c:pt idx="13323">
                  <c:v>6.9235670439534824E-2</c:v>
                </c:pt>
                <c:pt idx="13324">
                  <c:v>6.0061902665181695E-2</c:v>
                </c:pt>
                <c:pt idx="13325">
                  <c:v>8.774560335673029E-2</c:v>
                </c:pt>
                <c:pt idx="13326">
                  <c:v>9.6826128622859969E-2</c:v>
                </c:pt>
                <c:pt idx="13327">
                  <c:v>9.1750110077961106E-2</c:v>
                </c:pt>
                <c:pt idx="13328">
                  <c:v>9.5084306767852067E-2</c:v>
                </c:pt>
                <c:pt idx="13329">
                  <c:v>9.5323629205625635E-2</c:v>
                </c:pt>
                <c:pt idx="13330">
                  <c:v>9.9395218731383891E-2</c:v>
                </c:pt>
                <c:pt idx="13331">
                  <c:v>9.9136470771063745E-2</c:v>
                </c:pt>
                <c:pt idx="13332">
                  <c:v>8.9533787458882658E-2</c:v>
                </c:pt>
                <c:pt idx="13333">
                  <c:v>9.2669325804864158E-2</c:v>
                </c:pt>
                <c:pt idx="13334">
                  <c:v>0.108264394312207</c:v>
                </c:pt>
                <c:pt idx="13335">
                  <c:v>0.12745784661607398</c:v>
                </c:pt>
                <c:pt idx="13336">
                  <c:v>0.14365122121785076</c:v>
                </c:pt>
                <c:pt idx="13337">
                  <c:v>0.14211712295060738</c:v>
                </c:pt>
                <c:pt idx="13338">
                  <c:v>0.13263073376673834</c:v>
                </c:pt>
                <c:pt idx="13339">
                  <c:v>0.12272812038643839</c:v>
                </c:pt>
                <c:pt idx="13340">
                  <c:v>0.13628065994975266</c:v>
                </c:pt>
                <c:pt idx="13341">
                  <c:v>0.13566681343728149</c:v>
                </c:pt>
                <c:pt idx="13342">
                  <c:v>0.1246592763345334</c:v>
                </c:pt>
                <c:pt idx="13343">
                  <c:v>0.12170763293532597</c:v>
                </c:pt>
                <c:pt idx="13344">
                  <c:v>0.12657799994819863</c:v>
                </c:pt>
                <c:pt idx="13345">
                  <c:v>0.16526043150560751</c:v>
                </c:pt>
                <c:pt idx="13346">
                  <c:v>0.17690460773394806</c:v>
                </c:pt>
                <c:pt idx="13347">
                  <c:v>0.15885156310704759</c:v>
                </c:pt>
                <c:pt idx="13348">
                  <c:v>0.15529928255070061</c:v>
                </c:pt>
                <c:pt idx="13349">
                  <c:v>0.14725349011888419</c:v>
                </c:pt>
                <c:pt idx="13350">
                  <c:v>0.14357792224610844</c:v>
                </c:pt>
                <c:pt idx="13351">
                  <c:v>0.12309642829392112</c:v>
                </c:pt>
                <c:pt idx="13352">
                  <c:v>9.9421637442047198E-2</c:v>
                </c:pt>
                <c:pt idx="13353">
                  <c:v>0.10201818228910357</c:v>
                </c:pt>
                <c:pt idx="13354">
                  <c:v>0.11640109818954131</c:v>
                </c:pt>
                <c:pt idx="13355">
                  <c:v>0.1333683856095729</c:v>
                </c:pt>
                <c:pt idx="13356">
                  <c:v>0.1271447071926235</c:v>
                </c:pt>
                <c:pt idx="13357">
                  <c:v>0.12405242301017899</c:v>
                </c:pt>
                <c:pt idx="13358">
                  <c:v>0.15050946670465437</c:v>
                </c:pt>
                <c:pt idx="13359">
                  <c:v>0.16331373513947528</c:v>
                </c:pt>
                <c:pt idx="13360">
                  <c:v>0.15585951462094333</c:v>
                </c:pt>
                <c:pt idx="13361">
                  <c:v>0.1523225154756663</c:v>
                </c:pt>
                <c:pt idx="13362">
                  <c:v>0.14543526120852651</c:v>
                </c:pt>
                <c:pt idx="13363">
                  <c:v>0.14765002978580125</c:v>
                </c:pt>
                <c:pt idx="13364">
                  <c:v>0.17003211686394365</c:v>
                </c:pt>
                <c:pt idx="13365">
                  <c:v>0.19504959983423556</c:v>
                </c:pt>
                <c:pt idx="13366">
                  <c:v>0.18630733766738325</c:v>
                </c:pt>
                <c:pt idx="13367">
                  <c:v>0.1787629827242353</c:v>
                </c:pt>
                <c:pt idx="13368">
                  <c:v>0.17119687119583515</c:v>
                </c:pt>
                <c:pt idx="13369">
                  <c:v>0.16318241860706054</c:v>
                </c:pt>
                <c:pt idx="13370">
                  <c:v>0.13116112823434953</c:v>
                </c:pt>
                <c:pt idx="13371">
                  <c:v>0.1070436944753814</c:v>
                </c:pt>
                <c:pt idx="13372">
                  <c:v>0.12162397368489213</c:v>
                </c:pt>
                <c:pt idx="13373">
                  <c:v>0.14233106270558679</c:v>
                </c:pt>
                <c:pt idx="13374">
                  <c:v>0.15514051127975345</c:v>
                </c:pt>
                <c:pt idx="13375">
                  <c:v>0.17209614338625709</c:v>
                </c:pt>
                <c:pt idx="13376">
                  <c:v>0.19344712372762829</c:v>
                </c:pt>
                <c:pt idx="13377">
                  <c:v>0.19847703903234998</c:v>
                </c:pt>
                <c:pt idx="13378">
                  <c:v>0.19831956279623922</c:v>
                </c:pt>
                <c:pt idx="13379">
                  <c:v>0.1764694760289052</c:v>
                </c:pt>
                <c:pt idx="13380">
                  <c:v>0.15519283068714548</c:v>
                </c:pt>
                <c:pt idx="13381">
                  <c:v>0.17709549586883885</c:v>
                </c:pt>
                <c:pt idx="13382">
                  <c:v>0.18424227511720068</c:v>
                </c:pt>
                <c:pt idx="13383">
                  <c:v>0.16793234738014454</c:v>
                </c:pt>
                <c:pt idx="13384">
                  <c:v>0.17554870626019842</c:v>
                </c:pt>
                <c:pt idx="13385">
                  <c:v>0.19327669714315318</c:v>
                </c:pt>
                <c:pt idx="13386">
                  <c:v>0.20012924447667643</c:v>
                </c:pt>
                <c:pt idx="13387">
                  <c:v>0.19919915045714731</c:v>
                </c:pt>
                <c:pt idx="13388">
                  <c:v>0.18107565593514469</c:v>
                </c:pt>
                <c:pt idx="13389">
                  <c:v>0.17250252531793106</c:v>
                </c:pt>
                <c:pt idx="13390">
                  <c:v>0.18317490740500919</c:v>
                </c:pt>
                <c:pt idx="13391">
                  <c:v>0.18530938382242482</c:v>
                </c:pt>
                <c:pt idx="13392">
                  <c:v>0.18149317516641197</c:v>
                </c:pt>
                <c:pt idx="13393">
                  <c:v>0.16889766634722475</c:v>
                </c:pt>
                <c:pt idx="13394">
                  <c:v>0.15275635214587274</c:v>
                </c:pt>
                <c:pt idx="13395">
                  <c:v>0.14187054831774976</c:v>
                </c:pt>
                <c:pt idx="13396">
                  <c:v>0.14756196741692354</c:v>
                </c:pt>
                <c:pt idx="13397">
                  <c:v>0.15543008106918077</c:v>
                </c:pt>
                <c:pt idx="13398">
                  <c:v>0.15021808386645602</c:v>
                </c:pt>
                <c:pt idx="13399">
                  <c:v>0.16299645160454818</c:v>
                </c:pt>
                <c:pt idx="13400">
                  <c:v>0.16317568442591107</c:v>
                </c:pt>
                <c:pt idx="13401">
                  <c:v>0.14009609158486364</c:v>
                </c:pt>
                <c:pt idx="13402">
                  <c:v>0.14152062990494443</c:v>
                </c:pt>
                <c:pt idx="13403">
                  <c:v>0.15213836152192495</c:v>
                </c:pt>
                <c:pt idx="13404">
                  <c:v>0.13154368152503304</c:v>
                </c:pt>
                <c:pt idx="13405">
                  <c:v>0.11078401408997902</c:v>
                </c:pt>
                <c:pt idx="13406">
                  <c:v>0.10817529591546013</c:v>
                </c:pt>
                <c:pt idx="13407">
                  <c:v>0.10869305084306768</c:v>
                </c:pt>
                <c:pt idx="13408">
                  <c:v>0.10977233287575436</c:v>
                </c:pt>
                <c:pt idx="13409">
                  <c:v>9.5001165531352808E-2</c:v>
                </c:pt>
                <c:pt idx="13410">
                  <c:v>6.2820844880727297E-2</c:v>
                </c:pt>
                <c:pt idx="13411">
                  <c:v>3.5965448470563856E-2</c:v>
                </c:pt>
                <c:pt idx="13412">
                  <c:v>4.3422000051801399E-2</c:v>
                </c:pt>
                <c:pt idx="13413">
                  <c:v>5.3387811132119461E-2</c:v>
                </c:pt>
                <c:pt idx="13414">
                  <c:v>2.9100986816545365E-2</c:v>
                </c:pt>
                <c:pt idx="13415">
                  <c:v>2.9606050402755835E-3</c:v>
                </c:pt>
                <c:pt idx="13416">
                  <c:v>7.4046465849931364E-3</c:v>
                </c:pt>
                <c:pt idx="13417">
                  <c:v>1.3185759796938538E-2</c:v>
                </c:pt>
                <c:pt idx="13418">
                  <c:v>-2.7693024942370948E-3</c:v>
                </c:pt>
                <c:pt idx="13419">
                  <c:v>-2.1345100883213761E-2</c:v>
                </c:pt>
                <c:pt idx="13420">
                  <c:v>-2.6686523867492037E-2</c:v>
                </c:pt>
                <c:pt idx="13421">
                  <c:v>-2.8848714030407417E-2</c:v>
                </c:pt>
                <c:pt idx="13422">
                  <c:v>-3.5504934082726827E-2</c:v>
                </c:pt>
                <c:pt idx="13423">
                  <c:v>-4.0841772643684118E-2</c:v>
                </c:pt>
                <c:pt idx="13424">
                  <c:v>-3.6876116967546432E-2</c:v>
                </c:pt>
                <c:pt idx="13425">
                  <c:v>-5.1428941438524702E-2</c:v>
                </c:pt>
                <c:pt idx="13426">
                  <c:v>-9.4724028076355271E-2</c:v>
                </c:pt>
                <c:pt idx="13427">
                  <c:v>-0.14592892848817635</c:v>
                </c:pt>
                <c:pt idx="13428">
                  <c:v>-0.1913136833380818</c:v>
                </c:pt>
                <c:pt idx="13429">
                  <c:v>-0.21102437255562176</c:v>
                </c:pt>
                <c:pt idx="13430">
                  <c:v>-0.21523375378797691</c:v>
                </c:pt>
                <c:pt idx="13431">
                  <c:v>-0.1648447253231112</c:v>
                </c:pt>
                <c:pt idx="13432">
                  <c:v>-5.427542800901345E-2</c:v>
                </c:pt>
                <c:pt idx="13433">
                  <c:v>-0.44907405009194751</c:v>
                </c:pt>
                <c:pt idx="13434">
                  <c:v>-1.9004998834468649</c:v>
                </c:pt>
                <c:pt idx="13435">
                  <c:v>-1.3895102178248595</c:v>
                </c:pt>
                <c:pt idx="13436">
                  <c:v>0.61445258877463815</c:v>
                </c:pt>
                <c:pt idx="13437">
                  <c:v>4.5195938770752939E-2</c:v>
                </c:pt>
                <c:pt idx="13438">
                  <c:v>-0.50316506514025228</c:v>
                </c:pt>
                <c:pt idx="13439">
                  <c:v>-0.46184050350954448</c:v>
                </c:pt>
                <c:pt idx="13440">
                  <c:v>-0.48098370846175764</c:v>
                </c:pt>
                <c:pt idx="13441">
                  <c:v>-0.51202310342148205</c:v>
                </c:pt>
                <c:pt idx="13442">
                  <c:v>-0.55645056852029329</c:v>
                </c:pt>
                <c:pt idx="13443">
                  <c:v>-0.61555595845528244</c:v>
                </c:pt>
                <c:pt idx="13444">
                  <c:v>-0.64121836877412008</c:v>
                </c:pt>
                <c:pt idx="13445">
                  <c:v>-0.63079592841047427</c:v>
                </c:pt>
                <c:pt idx="13446">
                  <c:v>-0.63529228936258386</c:v>
                </c:pt>
                <c:pt idx="13447">
                  <c:v>-0.67592012225128861</c:v>
                </c:pt>
                <c:pt idx="13448">
                  <c:v>-0.71783521976741183</c:v>
                </c:pt>
                <c:pt idx="13449">
                  <c:v>-0.74569400916884665</c:v>
                </c:pt>
                <c:pt idx="13450">
                  <c:v>-0.74720401978813233</c:v>
                </c:pt>
                <c:pt idx="13451">
                  <c:v>-0.75996788313605645</c:v>
                </c:pt>
                <c:pt idx="13452">
                  <c:v>-0.75456499779844077</c:v>
                </c:pt>
                <c:pt idx="13453">
                  <c:v>-0.7536532932735891</c:v>
                </c:pt>
                <c:pt idx="13454">
                  <c:v>-0.77188479370095064</c:v>
                </c:pt>
                <c:pt idx="13455">
                  <c:v>-0.76957704162241958</c:v>
                </c:pt>
                <c:pt idx="13456">
                  <c:v>-0.74488590743090999</c:v>
                </c:pt>
                <c:pt idx="13457">
                  <c:v>-0.74074438602398418</c:v>
                </c:pt>
                <c:pt idx="13458">
                  <c:v>-0.74038695640912744</c:v>
                </c:pt>
                <c:pt idx="13459">
                  <c:v>-0.76144163277992183</c:v>
                </c:pt>
                <c:pt idx="13460">
                  <c:v>-0.74529254836955117</c:v>
                </c:pt>
                <c:pt idx="13461">
                  <c:v>-0.68635551296329878</c:v>
                </c:pt>
                <c:pt idx="13462">
                  <c:v>-0.66876375974513713</c:v>
                </c:pt>
                <c:pt idx="13463">
                  <c:v>-0.68122976508068078</c:v>
                </c:pt>
                <c:pt idx="13464">
                  <c:v>-0.72209588437928984</c:v>
                </c:pt>
                <c:pt idx="13465">
                  <c:v>-0.74007355797870966</c:v>
                </c:pt>
                <c:pt idx="13466">
                  <c:v>-0.70325830764847586</c:v>
                </c:pt>
                <c:pt idx="13467">
                  <c:v>-0.67036183273330052</c:v>
                </c:pt>
                <c:pt idx="13468">
                  <c:v>-0.64338884715998867</c:v>
                </c:pt>
                <c:pt idx="13469">
                  <c:v>-0.61048978217514061</c:v>
                </c:pt>
                <c:pt idx="13470">
                  <c:v>-0.5898521070216789</c:v>
                </c:pt>
                <c:pt idx="13471">
                  <c:v>-0.57950736874821929</c:v>
                </c:pt>
                <c:pt idx="13472">
                  <c:v>-0.57015980729881643</c:v>
                </c:pt>
                <c:pt idx="13473">
                  <c:v>-0.56158926675127563</c:v>
                </c:pt>
                <c:pt idx="13474">
                  <c:v>-0.52669843818798734</c:v>
                </c:pt>
                <c:pt idx="13475">
                  <c:v>-0.49635318190059313</c:v>
                </c:pt>
                <c:pt idx="13476">
                  <c:v>-0.48486104276205028</c:v>
                </c:pt>
                <c:pt idx="13477">
                  <c:v>-0.4552487761920796</c:v>
                </c:pt>
                <c:pt idx="13478">
                  <c:v>-0.45139475251884276</c:v>
                </c:pt>
                <c:pt idx="13479">
                  <c:v>-0.46715532647828228</c:v>
                </c:pt>
                <c:pt idx="13480">
                  <c:v>-0.43155222875495353</c:v>
                </c:pt>
                <c:pt idx="13481">
                  <c:v>-0.37497215675101664</c:v>
                </c:pt>
                <c:pt idx="13482">
                  <c:v>-0.34721178999715097</c:v>
                </c:pt>
                <c:pt idx="13483">
                  <c:v>-0.30461809422673469</c:v>
                </c:pt>
                <c:pt idx="13484">
                  <c:v>-0.22489497267476496</c:v>
                </c:pt>
                <c:pt idx="13485">
                  <c:v>-0.16905643761817193</c:v>
                </c:pt>
                <c:pt idx="13486">
                  <c:v>-0.15957885467119068</c:v>
                </c:pt>
                <c:pt idx="13487">
                  <c:v>-0.15826102722163227</c:v>
                </c:pt>
                <c:pt idx="13488">
                  <c:v>-0.1485612162967184</c:v>
                </c:pt>
                <c:pt idx="13489">
                  <c:v>-0.12185164080913777</c:v>
                </c:pt>
                <c:pt idx="13490">
                  <c:v>-0.13248724390686112</c:v>
                </c:pt>
                <c:pt idx="13491">
                  <c:v>-0.13597011059597502</c:v>
                </c:pt>
                <c:pt idx="13492">
                  <c:v>-7.7273951669299915E-2</c:v>
                </c:pt>
                <c:pt idx="13493">
                  <c:v>-2.7252713097982339E-2</c:v>
                </c:pt>
                <c:pt idx="13494">
                  <c:v>-1.1808542049781141E-2</c:v>
                </c:pt>
                <c:pt idx="13495">
                  <c:v>6.1837395425936963E-3</c:v>
                </c:pt>
                <c:pt idx="13496">
                  <c:v>6.0351990468543608E-2</c:v>
                </c:pt>
                <c:pt idx="13497">
                  <c:v>0.10470952368618718</c:v>
                </c:pt>
                <c:pt idx="13498">
                  <c:v>0.11280867155326478</c:v>
                </c:pt>
                <c:pt idx="13499">
                  <c:v>0.13088658084902485</c:v>
                </c:pt>
                <c:pt idx="13500">
                  <c:v>0.17696443834339146</c:v>
                </c:pt>
                <c:pt idx="13501">
                  <c:v>0.20705664482374575</c:v>
                </c:pt>
                <c:pt idx="13502">
                  <c:v>0.21610142712838978</c:v>
                </c:pt>
                <c:pt idx="13503">
                  <c:v>0.2407625165116942</c:v>
                </c:pt>
                <c:pt idx="13504">
                  <c:v>0.27524670413634128</c:v>
                </c:pt>
                <c:pt idx="13505">
                  <c:v>0.29475510891242979</c:v>
                </c:pt>
                <c:pt idx="13506">
                  <c:v>0.29716646377787564</c:v>
                </c:pt>
                <c:pt idx="13507">
                  <c:v>0.31774456732886114</c:v>
                </c:pt>
                <c:pt idx="13508">
                  <c:v>0.35780517495920644</c:v>
                </c:pt>
                <c:pt idx="13509">
                  <c:v>0.38129192675282964</c:v>
                </c:pt>
                <c:pt idx="13510">
                  <c:v>0.38395192830687153</c:v>
                </c:pt>
                <c:pt idx="13511">
                  <c:v>0.40217047838586861</c:v>
                </c:pt>
                <c:pt idx="13512">
                  <c:v>0.42909684270506876</c:v>
                </c:pt>
                <c:pt idx="13513">
                  <c:v>0.43049030018907514</c:v>
                </c:pt>
                <c:pt idx="13514">
                  <c:v>0.42189385894480569</c:v>
                </c:pt>
                <c:pt idx="13515">
                  <c:v>0.43396358362039944</c:v>
                </c:pt>
                <c:pt idx="13516">
                  <c:v>0.4552720868191355</c:v>
                </c:pt>
                <c:pt idx="13517">
                  <c:v>0.47087725659820251</c:v>
                </c:pt>
                <c:pt idx="13518">
                  <c:v>0.51679919189826207</c:v>
                </c:pt>
                <c:pt idx="13519">
                  <c:v>0.55577974047501877</c:v>
                </c:pt>
                <c:pt idx="13520">
                  <c:v>0.55121085757206878</c:v>
                </c:pt>
                <c:pt idx="13521">
                  <c:v>0.53586469476028908</c:v>
                </c:pt>
                <c:pt idx="13522">
                  <c:v>0.55367142376129919</c:v>
                </c:pt>
                <c:pt idx="13523">
                  <c:v>0.57458364630008552</c:v>
                </c:pt>
                <c:pt idx="13524">
                  <c:v>0.5933487010800591</c:v>
                </c:pt>
                <c:pt idx="13525">
                  <c:v>0.60257970939418271</c:v>
                </c:pt>
                <c:pt idx="13526">
                  <c:v>0.59115232199746182</c:v>
                </c:pt>
                <c:pt idx="13527">
                  <c:v>0.59149421119428114</c:v>
                </c:pt>
                <c:pt idx="13528">
                  <c:v>0.61090678339247328</c:v>
                </c:pt>
                <c:pt idx="13529">
                  <c:v>0.61622937657022969</c:v>
                </c:pt>
                <c:pt idx="13530">
                  <c:v>0.62237820197363314</c:v>
                </c:pt>
                <c:pt idx="13531">
                  <c:v>0.6219534305472818</c:v>
                </c:pt>
                <c:pt idx="13532">
                  <c:v>0.60552461861224072</c:v>
                </c:pt>
                <c:pt idx="13533">
                  <c:v>0.59814032997487643</c:v>
                </c:pt>
                <c:pt idx="13534">
                  <c:v>0.59939392369654743</c:v>
                </c:pt>
                <c:pt idx="13535">
                  <c:v>0.60504804579243188</c:v>
                </c:pt>
                <c:pt idx="13536">
                  <c:v>0.61085239192934293</c:v>
                </c:pt>
                <c:pt idx="13537">
                  <c:v>0.62267605998601361</c:v>
                </c:pt>
                <c:pt idx="13538">
                  <c:v>0.62732782511849572</c:v>
                </c:pt>
                <c:pt idx="13539">
                  <c:v>0.61719547255821183</c:v>
                </c:pt>
                <c:pt idx="13540">
                  <c:v>0.61954725582118164</c:v>
                </c:pt>
                <c:pt idx="13541">
                  <c:v>0.6231241420394209</c:v>
                </c:pt>
                <c:pt idx="13542">
                  <c:v>0.63917739387189521</c:v>
                </c:pt>
                <c:pt idx="13543">
                  <c:v>0.64689321142738743</c:v>
                </c:pt>
                <c:pt idx="13544">
                  <c:v>0.62292729674428249</c:v>
                </c:pt>
                <c:pt idx="13545">
                  <c:v>0.59880338781113218</c:v>
                </c:pt>
                <c:pt idx="13546">
                  <c:v>0.59184905073946492</c:v>
                </c:pt>
                <c:pt idx="13547">
                  <c:v>0.59050480457924326</c:v>
                </c:pt>
                <c:pt idx="13548">
                  <c:v>0.58847159988603703</c:v>
                </c:pt>
                <c:pt idx="13549">
                  <c:v>0.57190292418866073</c:v>
                </c:pt>
                <c:pt idx="13550">
                  <c:v>0.54914657204278805</c:v>
                </c:pt>
                <c:pt idx="13551">
                  <c:v>0.52671138853635169</c:v>
                </c:pt>
                <c:pt idx="13552">
                  <c:v>0.51806832603797037</c:v>
                </c:pt>
                <c:pt idx="13553">
                  <c:v>0.51519852884042583</c:v>
                </c:pt>
                <c:pt idx="13554">
                  <c:v>0.49483540107228885</c:v>
                </c:pt>
                <c:pt idx="13555">
                  <c:v>0.49126887513274115</c:v>
                </c:pt>
                <c:pt idx="13556">
                  <c:v>0.49430443678934965</c:v>
                </c:pt>
                <c:pt idx="13557">
                  <c:v>0.48374990287238728</c:v>
                </c:pt>
                <c:pt idx="13558">
                  <c:v>0.46985417907741722</c:v>
                </c:pt>
                <c:pt idx="13559">
                  <c:v>0.45407288456059469</c:v>
                </c:pt>
                <c:pt idx="13560">
                  <c:v>0.43910228185138178</c:v>
                </c:pt>
                <c:pt idx="13561">
                  <c:v>0.41992022585407551</c:v>
                </c:pt>
                <c:pt idx="13562">
                  <c:v>0.41710223004998837</c:v>
                </c:pt>
                <c:pt idx="13563">
                  <c:v>0.45019296019062915</c:v>
                </c:pt>
                <c:pt idx="13564">
                  <c:v>0.44760807065710073</c:v>
                </c:pt>
                <c:pt idx="13565">
                  <c:v>0.40714341215778704</c:v>
                </c:pt>
                <c:pt idx="13566">
                  <c:v>0.36770183117925875</c:v>
                </c:pt>
                <c:pt idx="13567">
                  <c:v>0.34338884715998863</c:v>
                </c:pt>
                <c:pt idx="13568">
                  <c:v>0.34542723199254066</c:v>
                </c:pt>
                <c:pt idx="13569">
                  <c:v>0.33111450698023781</c:v>
                </c:pt>
                <c:pt idx="13570">
                  <c:v>0.31420653215571498</c:v>
                </c:pt>
                <c:pt idx="13571">
                  <c:v>0.28876168768939886</c:v>
                </c:pt>
                <c:pt idx="13572">
                  <c:v>0.25732290398611724</c:v>
                </c:pt>
                <c:pt idx="13573">
                  <c:v>0.24748815043124661</c:v>
                </c:pt>
                <c:pt idx="13574">
                  <c:v>0.2383428734232951</c:v>
                </c:pt>
                <c:pt idx="13575">
                  <c:v>0.19895723794970085</c:v>
                </c:pt>
                <c:pt idx="13576">
                  <c:v>0.1518801315755394</c:v>
                </c:pt>
                <c:pt idx="13577">
                  <c:v>0.12444766764225959</c:v>
                </c:pt>
                <c:pt idx="13578">
                  <c:v>0.11040353285503381</c:v>
                </c:pt>
                <c:pt idx="13579">
                  <c:v>8.4747079696443836E-2</c:v>
                </c:pt>
                <c:pt idx="13580">
                  <c:v>6.1648320339817146E-2</c:v>
                </c:pt>
                <c:pt idx="13581">
                  <c:v>4.7728508896889323E-2</c:v>
                </c:pt>
                <c:pt idx="13582">
                  <c:v>2.1908907249605016E-2</c:v>
                </c:pt>
                <c:pt idx="13583">
                  <c:v>-1.7644461136004562E-2</c:v>
                </c:pt>
                <c:pt idx="13584">
                  <c:v>-3.8938330441088867E-2</c:v>
                </c:pt>
                <c:pt idx="13585">
                  <c:v>-5.2122562096920406E-2</c:v>
                </c:pt>
                <c:pt idx="13586">
                  <c:v>-0.1079680903416302</c:v>
                </c:pt>
                <c:pt idx="13587">
                  <c:v>-0.14880856795047787</c:v>
                </c:pt>
                <c:pt idx="13588">
                  <c:v>-0.12970550907819423</c:v>
                </c:pt>
                <c:pt idx="13589">
                  <c:v>-0.13981429200445492</c:v>
                </c:pt>
                <c:pt idx="13590">
                  <c:v>-0.17679245771711261</c:v>
                </c:pt>
                <c:pt idx="13591">
                  <c:v>-0.21201118910098685</c:v>
                </c:pt>
                <c:pt idx="13592">
                  <c:v>-0.22327125799684011</c:v>
                </c:pt>
                <c:pt idx="13593">
                  <c:v>-0.22293169986272635</c:v>
                </c:pt>
                <c:pt idx="13594">
                  <c:v>-0.23831956279623923</c:v>
                </c:pt>
                <c:pt idx="13595">
                  <c:v>-0.25165246445129374</c:v>
                </c:pt>
                <c:pt idx="13596">
                  <c:v>-0.26966510399129739</c:v>
                </c:pt>
                <c:pt idx="13597">
                  <c:v>-0.30461032401771609</c:v>
                </c:pt>
                <c:pt idx="13598">
                  <c:v>-0.32390893315030178</c:v>
                </c:pt>
                <c:pt idx="13599">
                  <c:v>-0.31534875288145253</c:v>
                </c:pt>
                <c:pt idx="13600">
                  <c:v>-0.31236240254862857</c:v>
                </c:pt>
                <c:pt idx="13601">
                  <c:v>-0.34580797223445314</c:v>
                </c:pt>
                <c:pt idx="13602">
                  <c:v>-0.38514854049573938</c:v>
                </c:pt>
                <c:pt idx="13603">
                  <c:v>-0.38213110932684091</c:v>
                </c:pt>
                <c:pt idx="13604">
                  <c:v>-0.38558626227045512</c:v>
                </c:pt>
                <c:pt idx="13605">
                  <c:v>-0.41951358491543422</c:v>
                </c:pt>
                <c:pt idx="13606">
                  <c:v>-0.439819731150768</c:v>
                </c:pt>
                <c:pt idx="13607">
                  <c:v>-0.44686213059131291</c:v>
                </c:pt>
                <c:pt idx="13608">
                  <c:v>-0.44990287238726723</c:v>
                </c:pt>
                <c:pt idx="13609">
                  <c:v>-0.464484964645549</c:v>
                </c:pt>
                <c:pt idx="13610">
                  <c:v>-0.49124556450568524</c:v>
                </c:pt>
                <c:pt idx="13611">
                  <c:v>-0.49214949882151837</c:v>
                </c:pt>
                <c:pt idx="13612">
                  <c:v>-0.47726695848118317</c:v>
                </c:pt>
                <c:pt idx="13613">
                  <c:v>-0.4816882074127794</c:v>
                </c:pt>
                <c:pt idx="13614">
                  <c:v>-0.48089305602320709</c:v>
                </c:pt>
                <c:pt idx="13615">
                  <c:v>-0.46514025227278621</c:v>
                </c:pt>
                <c:pt idx="13616">
                  <c:v>-0.46597684477712453</c:v>
                </c:pt>
                <c:pt idx="13617">
                  <c:v>-0.50308477298039322</c:v>
                </c:pt>
                <c:pt idx="13618">
                  <c:v>-0.50836851511305658</c:v>
                </c:pt>
                <c:pt idx="13619">
                  <c:v>-0.48753399466445652</c:v>
                </c:pt>
                <c:pt idx="13620">
                  <c:v>-0.48784221295552854</c:v>
                </c:pt>
                <c:pt idx="13621">
                  <c:v>-0.49923074930715639</c:v>
                </c:pt>
                <c:pt idx="13622">
                  <c:v>-0.50129244476676427</c:v>
                </c:pt>
                <c:pt idx="13623">
                  <c:v>-0.51176150638452178</c:v>
                </c:pt>
                <c:pt idx="13624">
                  <c:v>-0.53630500660467773</c:v>
                </c:pt>
                <c:pt idx="13625">
                  <c:v>-0.53122069983682563</c:v>
                </c:pt>
                <c:pt idx="13626">
                  <c:v>-0.50363904789038827</c:v>
                </c:pt>
                <c:pt idx="13627">
                  <c:v>-0.50389028464865704</c:v>
                </c:pt>
                <c:pt idx="13628">
                  <c:v>-0.52241705301872621</c:v>
                </c:pt>
                <c:pt idx="13629">
                  <c:v>-0.53075966743505398</c:v>
                </c:pt>
                <c:pt idx="13630">
                  <c:v>-0.51680696210728072</c:v>
                </c:pt>
                <c:pt idx="13631">
                  <c:v>-0.49430961692869546</c:v>
                </c:pt>
                <c:pt idx="13632">
                  <c:v>-0.48697453961511566</c:v>
                </c:pt>
                <c:pt idx="13633">
                  <c:v>-0.50717449299386153</c:v>
                </c:pt>
                <c:pt idx="13634">
                  <c:v>-0.52309824134269212</c:v>
                </c:pt>
                <c:pt idx="13635">
                  <c:v>-0.50223004998834475</c:v>
                </c:pt>
                <c:pt idx="13636">
                  <c:v>-0.46888808308943508</c:v>
                </c:pt>
                <c:pt idx="13637">
                  <c:v>-0.45063586210469064</c:v>
                </c:pt>
                <c:pt idx="13638">
                  <c:v>-0.45060996140796189</c:v>
                </c:pt>
                <c:pt idx="13639">
                  <c:v>-0.4661555595845529</c:v>
                </c:pt>
                <c:pt idx="13640">
                  <c:v>-0.49069387966536304</c:v>
                </c:pt>
                <c:pt idx="13641">
                  <c:v>-0.49376829236706471</c:v>
                </c:pt>
                <c:pt idx="13642">
                  <c:v>-0.45994198243932766</c:v>
                </c:pt>
                <c:pt idx="13643">
                  <c:v>-0.44748633738247562</c:v>
                </c:pt>
                <c:pt idx="13644">
                  <c:v>-0.44254189437695873</c:v>
                </c:pt>
                <c:pt idx="13645">
                  <c:v>-0.40248646688595924</c:v>
                </c:pt>
                <c:pt idx="13646">
                  <c:v>-0.38818669222202079</c:v>
                </c:pt>
                <c:pt idx="13647">
                  <c:v>-0.39283845735450285</c:v>
                </c:pt>
                <c:pt idx="13648">
                  <c:v>-0.38889637131238836</c:v>
                </c:pt>
                <c:pt idx="13649">
                  <c:v>-0.38972778367738092</c:v>
                </c:pt>
                <c:pt idx="13650">
                  <c:v>-0.37065192053666246</c:v>
                </c:pt>
                <c:pt idx="13651">
                  <c:v>-0.37730062938693054</c:v>
                </c:pt>
                <c:pt idx="13652">
                  <c:v>-0.37588127120619547</c:v>
                </c:pt>
                <c:pt idx="13653">
                  <c:v>-0.32195602061695461</c:v>
                </c:pt>
                <c:pt idx="13654">
                  <c:v>-0.28766349814810016</c:v>
                </c:pt>
                <c:pt idx="13655">
                  <c:v>-0.29605273381853975</c:v>
                </c:pt>
                <c:pt idx="13656">
                  <c:v>-0.27753891579683493</c:v>
                </c:pt>
                <c:pt idx="13657">
                  <c:v>-0.21304229583775805</c:v>
                </c:pt>
                <c:pt idx="13658">
                  <c:v>-0.15543914631303582</c:v>
                </c:pt>
                <c:pt idx="13659">
                  <c:v>-0.15008288222953198</c:v>
                </c:pt>
                <c:pt idx="13660">
                  <c:v>-0.17262270455075243</c:v>
                </c:pt>
                <c:pt idx="13661">
                  <c:v>-0.16746302675541974</c:v>
                </c:pt>
                <c:pt idx="13662">
                  <c:v>-0.12948897925354191</c:v>
                </c:pt>
                <c:pt idx="13663">
                  <c:v>-0.1004900411821078</c:v>
                </c:pt>
                <c:pt idx="13664">
                  <c:v>-0.10177186666321325</c:v>
                </c:pt>
                <c:pt idx="13665">
                  <c:v>-9.3619622367841701E-2</c:v>
                </c:pt>
                <c:pt idx="13666">
                  <c:v>-7.0858349089590517E-2</c:v>
                </c:pt>
                <c:pt idx="13667">
                  <c:v>-5.1089642311378185E-2</c:v>
                </c:pt>
                <c:pt idx="13668">
                  <c:v>-2.1792846227563521E-2</c:v>
                </c:pt>
                <c:pt idx="13669">
                  <c:v>1.3044238390012692E-2</c:v>
                </c:pt>
                <c:pt idx="13670">
                  <c:v>1.5127768136962885E-2</c:v>
                </c:pt>
                <c:pt idx="13671">
                  <c:v>2.1286772514180631E-2</c:v>
                </c:pt>
                <c:pt idx="13672">
                  <c:v>4.4270506876634988E-2</c:v>
                </c:pt>
                <c:pt idx="13673">
                  <c:v>6.7331192209070426E-2</c:v>
                </c:pt>
                <c:pt idx="13674">
                  <c:v>8.1733533632054711E-2</c:v>
                </c:pt>
                <c:pt idx="13675">
                  <c:v>8.3842368359708874E-2</c:v>
                </c:pt>
                <c:pt idx="13676">
                  <c:v>0.10667020642855293</c:v>
                </c:pt>
                <c:pt idx="13677">
                  <c:v>0.14440052837421327</c:v>
                </c:pt>
                <c:pt idx="13678">
                  <c:v>0.15467637079437438</c:v>
                </c:pt>
                <c:pt idx="13679">
                  <c:v>0.16823823460851098</c:v>
                </c:pt>
                <c:pt idx="13680">
                  <c:v>0.19313838742262168</c:v>
                </c:pt>
                <c:pt idx="13681">
                  <c:v>0.20835556476469219</c:v>
                </c:pt>
                <c:pt idx="13682">
                  <c:v>0.21409205107617396</c:v>
                </c:pt>
                <c:pt idx="13683">
                  <c:v>0.23364966717604704</c:v>
                </c:pt>
                <c:pt idx="13684">
                  <c:v>0.24927737056126811</c:v>
                </c:pt>
                <c:pt idx="13685">
                  <c:v>0.26028387163614702</c:v>
                </c:pt>
                <c:pt idx="13686">
                  <c:v>0.27083063534409074</c:v>
                </c:pt>
                <c:pt idx="13687">
                  <c:v>0.2737392835867285</c:v>
                </c:pt>
                <c:pt idx="13688">
                  <c:v>0.29014478489471368</c:v>
                </c:pt>
                <c:pt idx="13689">
                  <c:v>0.32326400580175607</c:v>
                </c:pt>
                <c:pt idx="13690">
                  <c:v>0.33753010955994722</c:v>
                </c:pt>
                <c:pt idx="13691">
                  <c:v>0.34165868061850868</c:v>
                </c:pt>
                <c:pt idx="13692">
                  <c:v>0.33696547437126056</c:v>
                </c:pt>
                <c:pt idx="13693">
                  <c:v>0.35547929239296544</c:v>
                </c:pt>
                <c:pt idx="13694">
                  <c:v>0.3929601906291279</c:v>
                </c:pt>
                <c:pt idx="13695">
                  <c:v>0.40828304281385169</c:v>
                </c:pt>
                <c:pt idx="13696">
                  <c:v>0.41869771296847891</c:v>
                </c:pt>
                <c:pt idx="13697">
                  <c:v>0.42821362894661869</c:v>
                </c:pt>
                <c:pt idx="13698">
                  <c:v>0.42974436012328732</c:v>
                </c:pt>
                <c:pt idx="13699">
                  <c:v>0.42465228314641668</c:v>
                </c:pt>
                <c:pt idx="13700">
                  <c:v>0.44010981895412987</c:v>
                </c:pt>
                <c:pt idx="13701">
                  <c:v>0.47191846460669795</c:v>
                </c:pt>
                <c:pt idx="13702">
                  <c:v>0.49554508016265636</c:v>
                </c:pt>
                <c:pt idx="13703">
                  <c:v>0.5040430987593566</c:v>
                </c:pt>
                <c:pt idx="13704">
                  <c:v>0.50406381931673971</c:v>
                </c:pt>
                <c:pt idx="13705">
                  <c:v>0.49160817425988762</c:v>
                </c:pt>
                <c:pt idx="13706">
                  <c:v>0.50274288378357379</c:v>
                </c:pt>
                <c:pt idx="13707">
                  <c:v>0.51957315651791036</c:v>
                </c:pt>
                <c:pt idx="13708">
                  <c:v>0.48832137584501029</c:v>
                </c:pt>
                <c:pt idx="13709">
                  <c:v>0.43134243311145076</c:v>
                </c:pt>
                <c:pt idx="13710">
                  <c:v>0.40654510606335309</c:v>
                </c:pt>
                <c:pt idx="13711">
                  <c:v>0.4506798932891295</c:v>
                </c:pt>
                <c:pt idx="13712">
                  <c:v>0.50676785205522024</c:v>
                </c:pt>
                <c:pt idx="13713">
                  <c:v>0.51402522727861388</c:v>
                </c:pt>
                <c:pt idx="13714">
                  <c:v>0.48386904607733955</c:v>
                </c:pt>
                <c:pt idx="13715">
                  <c:v>0.46559351446553915</c:v>
                </c:pt>
                <c:pt idx="13716">
                  <c:v>0.46090807842730974</c:v>
                </c:pt>
                <c:pt idx="13717">
                  <c:v>0.45613198995052973</c:v>
                </c:pt>
                <c:pt idx="13718">
                  <c:v>0.44722733041518814</c:v>
                </c:pt>
                <c:pt idx="13719">
                  <c:v>0.44099303271258</c:v>
                </c:pt>
                <c:pt idx="13720">
                  <c:v>0.45003496594058379</c:v>
                </c:pt>
                <c:pt idx="13721">
                  <c:v>0.44959983423554101</c:v>
                </c:pt>
                <c:pt idx="13722">
                  <c:v>0.450690253567821</c:v>
                </c:pt>
                <c:pt idx="13723">
                  <c:v>0.44933305705923493</c:v>
                </c:pt>
                <c:pt idx="13724">
                  <c:v>0.43543733326426481</c:v>
                </c:pt>
                <c:pt idx="13725">
                  <c:v>0.42726307337667385</c:v>
                </c:pt>
                <c:pt idx="13726">
                  <c:v>0.43015100106192861</c:v>
                </c:pt>
                <c:pt idx="13727">
                  <c:v>0.45899660700872857</c:v>
                </c:pt>
                <c:pt idx="13728">
                  <c:v>0.47733689036235072</c:v>
                </c:pt>
                <c:pt idx="13729">
                  <c:v>0.45372322515475666</c:v>
                </c:pt>
                <c:pt idx="13730">
                  <c:v>0.41843352586184568</c:v>
                </c:pt>
                <c:pt idx="13731">
                  <c:v>0.40583801704265848</c:v>
                </c:pt>
                <c:pt idx="13732">
                  <c:v>0.39902095366365353</c:v>
                </c:pt>
                <c:pt idx="13733">
                  <c:v>0.37559118340283354</c:v>
                </c:pt>
                <c:pt idx="13734">
                  <c:v>0.37454738532466531</c:v>
                </c:pt>
                <c:pt idx="13735">
                  <c:v>0.37523893392732266</c:v>
                </c:pt>
                <c:pt idx="13736">
                  <c:v>0.36767852055220285</c:v>
                </c:pt>
                <c:pt idx="13737">
                  <c:v>0.364156025797094</c:v>
                </c:pt>
                <c:pt idx="13738">
                  <c:v>0.35033023388329143</c:v>
                </c:pt>
                <c:pt idx="13739">
                  <c:v>0.33879665362998268</c:v>
                </c:pt>
                <c:pt idx="13740">
                  <c:v>0.33297676707503432</c:v>
                </c:pt>
                <c:pt idx="13741">
                  <c:v>0.29642829392110648</c:v>
                </c:pt>
                <c:pt idx="13742">
                  <c:v>0.26620995104768319</c:v>
                </c:pt>
                <c:pt idx="13743">
                  <c:v>0.26197518713253387</c:v>
                </c:pt>
                <c:pt idx="13744">
                  <c:v>0.24166670983449456</c:v>
                </c:pt>
                <c:pt idx="13745">
                  <c:v>0.22455282447097827</c:v>
                </c:pt>
                <c:pt idx="13746">
                  <c:v>0.22590043772177473</c:v>
                </c:pt>
                <c:pt idx="13747">
                  <c:v>0.24226527493589578</c:v>
                </c:pt>
                <c:pt idx="13748">
                  <c:v>0.23950426066461192</c:v>
                </c:pt>
                <c:pt idx="13749">
                  <c:v>0.21077883395063327</c:v>
                </c:pt>
                <c:pt idx="13750">
                  <c:v>0.20111787407081252</c:v>
                </c:pt>
                <c:pt idx="13751">
                  <c:v>0.17843404387578027</c:v>
                </c:pt>
                <c:pt idx="13752">
                  <c:v>0.13576420005698153</c:v>
                </c:pt>
                <c:pt idx="13753">
                  <c:v>0.11445207076070348</c:v>
                </c:pt>
                <c:pt idx="13754">
                  <c:v>0.10220829340309254</c:v>
                </c:pt>
                <c:pt idx="13755">
                  <c:v>9.5351083944158116E-2</c:v>
                </c:pt>
                <c:pt idx="13756">
                  <c:v>9.4240980082364229E-2</c:v>
                </c:pt>
                <c:pt idx="13757">
                  <c:v>9.549819990157736E-2</c:v>
                </c:pt>
                <c:pt idx="13758">
                  <c:v>6.4027040327384807E-2</c:v>
                </c:pt>
                <c:pt idx="13759">
                  <c:v>2.2329897174233986E-2</c:v>
                </c:pt>
                <c:pt idx="13760">
                  <c:v>4.1674998057447746E-2</c:v>
                </c:pt>
                <c:pt idx="13761">
                  <c:v>6.0738428863736441E-2</c:v>
                </c:pt>
                <c:pt idx="13762">
                  <c:v>4.5728716102463159E-2</c:v>
                </c:pt>
                <c:pt idx="13763">
                  <c:v>3.0148929006190268E-2</c:v>
                </c:pt>
                <c:pt idx="13764">
                  <c:v>1.30802921598591E-2</c:v>
                </c:pt>
                <c:pt idx="13765">
                  <c:v>-1.465127301924422E-2</c:v>
                </c:pt>
                <c:pt idx="13766">
                  <c:v>-2.7885208112098218E-2</c:v>
                </c:pt>
                <c:pt idx="13767">
                  <c:v>-3.4404672485689868E-2</c:v>
                </c:pt>
                <c:pt idx="13768">
                  <c:v>-6.6466885959232308E-2</c:v>
                </c:pt>
                <c:pt idx="13769">
                  <c:v>-8.285088968893263E-2</c:v>
                </c:pt>
                <c:pt idx="13770">
                  <c:v>-0.10135046232743662</c:v>
                </c:pt>
                <c:pt idx="13771">
                  <c:v>-0.12262840270403275</c:v>
                </c:pt>
                <c:pt idx="13772">
                  <c:v>-0.1079680903416302</c:v>
                </c:pt>
                <c:pt idx="13773">
                  <c:v>-0.10067212308011085</c:v>
                </c:pt>
                <c:pt idx="13774">
                  <c:v>-0.11897355538863996</c:v>
                </c:pt>
                <c:pt idx="13775">
                  <c:v>-0.1281701157761144</c:v>
                </c:pt>
                <c:pt idx="13776">
                  <c:v>-0.129996373902458</c:v>
                </c:pt>
                <c:pt idx="13777">
                  <c:v>-0.14837032816182757</c:v>
                </c:pt>
                <c:pt idx="13778">
                  <c:v>-0.16627677484524336</c:v>
                </c:pt>
                <c:pt idx="13779">
                  <c:v>-0.17521536429329951</c:v>
                </c:pt>
                <c:pt idx="13780">
                  <c:v>-0.18751431013494266</c:v>
                </c:pt>
                <c:pt idx="13781">
                  <c:v>-0.18412779403765964</c:v>
                </c:pt>
                <c:pt idx="13782">
                  <c:v>-0.19741355642466782</c:v>
                </c:pt>
                <c:pt idx="13783">
                  <c:v>-0.23097749229454273</c:v>
                </c:pt>
                <c:pt idx="13784">
                  <c:v>-0.24137921210080554</c:v>
                </c:pt>
                <c:pt idx="13785">
                  <c:v>-0.24680385402367325</c:v>
                </c:pt>
                <c:pt idx="13786">
                  <c:v>-0.24741122536196225</c:v>
                </c:pt>
                <c:pt idx="13787">
                  <c:v>-0.24340801367556789</c:v>
                </c:pt>
                <c:pt idx="13788">
                  <c:v>-0.2599471625786734</c:v>
                </c:pt>
                <c:pt idx="13789">
                  <c:v>-0.27867336631355388</c:v>
                </c:pt>
                <c:pt idx="13790">
                  <c:v>-0.29797456551581242</c:v>
                </c:pt>
                <c:pt idx="13791">
                  <c:v>-0.30884508793286541</c:v>
                </c:pt>
                <c:pt idx="13792">
                  <c:v>-0.30550907819420342</c:v>
                </c:pt>
                <c:pt idx="13793">
                  <c:v>-0.31644435235307833</c:v>
                </c:pt>
                <c:pt idx="13794">
                  <c:v>-0.32998523660286461</c:v>
                </c:pt>
                <c:pt idx="13795">
                  <c:v>-0.3264342510813541</c:v>
                </c:pt>
                <c:pt idx="13796">
                  <c:v>-0.33493744981740009</c:v>
                </c:pt>
                <c:pt idx="13797">
                  <c:v>-0.36123442720609183</c:v>
                </c:pt>
                <c:pt idx="13798">
                  <c:v>-0.3808179440026937</c:v>
                </c:pt>
                <c:pt idx="13799">
                  <c:v>-0.37724623792380019</c:v>
                </c:pt>
                <c:pt idx="13800">
                  <c:v>-0.38091377658059006</c:v>
                </c:pt>
                <c:pt idx="13801">
                  <c:v>-0.4013442461602218</c:v>
                </c:pt>
                <c:pt idx="13802">
                  <c:v>-0.42850371674998061</c:v>
                </c:pt>
                <c:pt idx="13803">
                  <c:v>-0.45307570773653816</c:v>
                </c:pt>
                <c:pt idx="13804">
                  <c:v>-0.43538553187080736</c:v>
                </c:pt>
                <c:pt idx="13805">
                  <c:v>-0.41134191509751616</c:v>
                </c:pt>
                <c:pt idx="13806">
                  <c:v>-0.41554300810691813</c:v>
                </c:pt>
                <c:pt idx="13807">
                  <c:v>-0.43912041233909194</c:v>
                </c:pt>
                <c:pt idx="13808">
                  <c:v>-0.45304203683079075</c:v>
                </c:pt>
                <c:pt idx="13809">
                  <c:v>-0.44643994923463448</c:v>
                </c:pt>
                <c:pt idx="13810">
                  <c:v>-0.43600973866197001</c:v>
                </c:pt>
                <c:pt idx="13811">
                  <c:v>-0.44343805848377321</c:v>
                </c:pt>
                <c:pt idx="13812">
                  <c:v>-0.47044471496283252</c:v>
                </c:pt>
                <c:pt idx="13813">
                  <c:v>-0.46331425315340985</c:v>
                </c:pt>
                <c:pt idx="13814">
                  <c:v>-0.45982542930404829</c:v>
                </c:pt>
                <c:pt idx="13815">
                  <c:v>-0.45435002201559221</c:v>
                </c:pt>
                <c:pt idx="13816">
                  <c:v>-0.43698360485897075</c:v>
                </c:pt>
                <c:pt idx="13817">
                  <c:v>-0.43441166567380668</c:v>
                </c:pt>
                <c:pt idx="13818">
                  <c:v>-0.43193555906653891</c:v>
                </c:pt>
                <c:pt idx="13819">
                  <c:v>-0.40872853479758608</c:v>
                </c:pt>
                <c:pt idx="13820">
                  <c:v>-0.40831930378927195</c:v>
                </c:pt>
                <c:pt idx="13821">
                  <c:v>-0.43059649304566294</c:v>
                </c:pt>
                <c:pt idx="13822">
                  <c:v>-0.4071770830635344</c:v>
                </c:pt>
                <c:pt idx="13823">
                  <c:v>-0.38388199642570386</c:v>
                </c:pt>
                <c:pt idx="13824">
                  <c:v>-0.39409723121551976</c:v>
                </c:pt>
                <c:pt idx="13825">
                  <c:v>-0.43996477505244896</c:v>
                </c:pt>
                <c:pt idx="13826">
                  <c:v>-0.47293636198813754</c:v>
                </c:pt>
                <c:pt idx="13827">
                  <c:v>-0.42034758735009975</c:v>
                </c:pt>
                <c:pt idx="13828">
                  <c:v>-0.36160480716931287</c:v>
                </c:pt>
                <c:pt idx="13829">
                  <c:v>-0.37603408531689503</c:v>
                </c:pt>
                <c:pt idx="13830">
                  <c:v>-0.41444222849594659</c:v>
                </c:pt>
                <c:pt idx="13831">
                  <c:v>-0.40670569038307136</c:v>
                </c:pt>
                <c:pt idx="13832">
                  <c:v>-0.36228599549327878</c:v>
                </c:pt>
                <c:pt idx="13833">
                  <c:v>-0.34768318267761406</c:v>
                </c:pt>
                <c:pt idx="13834">
                  <c:v>-0.35198528840425808</c:v>
                </c:pt>
                <c:pt idx="13835">
                  <c:v>-0.35141547307622578</c:v>
                </c:pt>
                <c:pt idx="13836">
                  <c:v>-0.34733352327177602</c:v>
                </c:pt>
                <c:pt idx="13837">
                  <c:v>-0.3516537594861302</c:v>
                </c:pt>
                <c:pt idx="13838">
                  <c:v>-0.35927633453339897</c:v>
                </c:pt>
                <c:pt idx="13839">
                  <c:v>-0.33897018829806519</c:v>
                </c:pt>
                <c:pt idx="13840">
                  <c:v>-0.30666683933797823</c:v>
                </c:pt>
                <c:pt idx="13841">
                  <c:v>-0.28767385842679172</c:v>
                </c:pt>
                <c:pt idx="13842">
                  <c:v>-0.28595664223367612</c:v>
                </c:pt>
                <c:pt idx="13843">
                  <c:v>-0.28222176176539149</c:v>
                </c:pt>
                <c:pt idx="13844">
                  <c:v>-0.25502136807480125</c:v>
                </c:pt>
                <c:pt idx="13845">
                  <c:v>-0.23196897096531899</c:v>
                </c:pt>
                <c:pt idx="13846">
                  <c:v>-0.21747079696443836</c:v>
                </c:pt>
                <c:pt idx="13847">
                  <c:v>-0.20015566318733974</c:v>
                </c:pt>
                <c:pt idx="13848">
                  <c:v>-0.19843145380610738</c:v>
                </c:pt>
                <c:pt idx="13849">
                  <c:v>-0.20320521122018184</c:v>
                </c:pt>
                <c:pt idx="13850">
                  <c:v>-0.19011033696806445</c:v>
                </c:pt>
                <c:pt idx="13851">
                  <c:v>-0.16757077365381132</c:v>
                </c:pt>
                <c:pt idx="13852">
                  <c:v>-0.18519516174985107</c:v>
                </c:pt>
                <c:pt idx="13853">
                  <c:v>-0.20019503224636745</c:v>
                </c:pt>
                <c:pt idx="13854">
                  <c:v>-0.16801289854697091</c:v>
                </c:pt>
                <c:pt idx="13855">
                  <c:v>-0.13903545805382164</c:v>
                </c:pt>
                <c:pt idx="13856">
                  <c:v>-0.12986920148151987</c:v>
                </c:pt>
                <c:pt idx="13857">
                  <c:v>-0.14549560983190449</c:v>
                </c:pt>
                <c:pt idx="13858">
                  <c:v>-0.12773783314771167</c:v>
                </c:pt>
                <c:pt idx="13859">
                  <c:v>-9.2479991711777051E-2</c:v>
                </c:pt>
                <c:pt idx="13860">
                  <c:v>-0.10828925898106659</c:v>
                </c:pt>
                <c:pt idx="13861">
                  <c:v>-0.12725582118158979</c:v>
                </c:pt>
                <c:pt idx="13862">
                  <c:v>-8.8176590950296563E-2</c:v>
                </c:pt>
                <c:pt idx="13863">
                  <c:v>-6.5772747286902022E-2</c:v>
                </c:pt>
                <c:pt idx="13864">
                  <c:v>-5.8399336942163746E-2</c:v>
                </c:pt>
                <c:pt idx="13865">
                  <c:v>-3.8333031158538172E-2</c:v>
                </c:pt>
                <c:pt idx="13866">
                  <c:v>-3.6289466186640418E-2</c:v>
                </c:pt>
                <c:pt idx="13867">
                  <c:v>-2.9848998938071435E-2</c:v>
                </c:pt>
                <c:pt idx="13868">
                  <c:v>9.3426921184179869E-3</c:v>
                </c:pt>
                <c:pt idx="13869">
                  <c:v>3.870030303815173E-2</c:v>
                </c:pt>
                <c:pt idx="13870">
                  <c:v>4.7335595327514315E-2</c:v>
                </c:pt>
                <c:pt idx="13871">
                  <c:v>4.6229894584164315E-2</c:v>
                </c:pt>
                <c:pt idx="13872">
                  <c:v>5.7382734595560626E-2</c:v>
                </c:pt>
                <c:pt idx="13873">
                  <c:v>9.0985521510528633E-2</c:v>
                </c:pt>
                <c:pt idx="13874">
                  <c:v>0.11949623144862598</c:v>
                </c:pt>
                <c:pt idx="13875">
                  <c:v>0.12582377165945766</c:v>
                </c:pt>
                <c:pt idx="13876">
                  <c:v>0.12911600922064803</c:v>
                </c:pt>
                <c:pt idx="13877">
                  <c:v>0.13437359164961538</c:v>
                </c:pt>
                <c:pt idx="13878">
                  <c:v>0.15170840995622784</c:v>
                </c:pt>
                <c:pt idx="13879">
                  <c:v>0.16371830402237822</c:v>
                </c:pt>
                <c:pt idx="13880">
                  <c:v>0.16721878318526767</c:v>
                </c:pt>
                <c:pt idx="13881">
                  <c:v>0.19815094926053511</c:v>
                </c:pt>
                <c:pt idx="13882">
                  <c:v>0.20096195187650548</c:v>
                </c:pt>
                <c:pt idx="13883">
                  <c:v>0.19099147867077626</c:v>
                </c:pt>
                <c:pt idx="13884">
                  <c:v>0.20479266492268641</c:v>
                </c:pt>
                <c:pt idx="13885">
                  <c:v>0.20797534253671426</c:v>
                </c:pt>
                <c:pt idx="13886">
                  <c:v>0.21771037840917923</c:v>
                </c:pt>
                <c:pt idx="13887">
                  <c:v>0.23433525861845686</c:v>
                </c:pt>
                <c:pt idx="13888">
                  <c:v>0.24939236965474371</c:v>
                </c:pt>
                <c:pt idx="13889">
                  <c:v>0.26420005698153282</c:v>
                </c:pt>
                <c:pt idx="13890">
                  <c:v>0.26670206428552928</c:v>
                </c:pt>
                <c:pt idx="13891">
                  <c:v>0.26265378538682693</c:v>
                </c:pt>
                <c:pt idx="13892">
                  <c:v>0.28066253982232126</c:v>
                </c:pt>
                <c:pt idx="13893">
                  <c:v>0.30955217695356008</c:v>
                </c:pt>
                <c:pt idx="13894">
                  <c:v>0.32436219534305477</c:v>
                </c:pt>
                <c:pt idx="13895">
                  <c:v>0.3258048641508457</c:v>
                </c:pt>
                <c:pt idx="13896">
                  <c:v>0.32031650651402527</c:v>
                </c:pt>
                <c:pt idx="13897">
                  <c:v>0.33453080887875886</c:v>
                </c:pt>
                <c:pt idx="13898">
                  <c:v>0.33735139475251885</c:v>
                </c:pt>
                <c:pt idx="13899">
                  <c:v>0.32917454479525499</c:v>
                </c:pt>
                <c:pt idx="13900">
                  <c:v>0.33948302209329434</c:v>
                </c:pt>
                <c:pt idx="13901">
                  <c:v>0.34550752415239971</c:v>
                </c:pt>
                <c:pt idx="13902">
                  <c:v>0.33839001269134145</c:v>
                </c:pt>
                <c:pt idx="13903">
                  <c:v>0.36399803154704863</c:v>
                </c:pt>
                <c:pt idx="13904">
                  <c:v>0.40389028464865706</c:v>
                </c:pt>
                <c:pt idx="13905">
                  <c:v>0.40941749333057065</c:v>
                </c:pt>
                <c:pt idx="13906">
                  <c:v>0.39952860731953688</c:v>
                </c:pt>
                <c:pt idx="13907">
                  <c:v>0.38356341785594034</c:v>
                </c:pt>
                <c:pt idx="13908">
                  <c:v>0.36406019321919764</c:v>
                </c:pt>
                <c:pt idx="13909">
                  <c:v>0.37179673133207286</c:v>
                </c:pt>
                <c:pt idx="13910">
                  <c:v>0.38303763371234689</c:v>
                </c:pt>
                <c:pt idx="13911">
                  <c:v>0.37168017819679355</c:v>
                </c:pt>
                <c:pt idx="13912">
                  <c:v>0.37403973166878196</c:v>
                </c:pt>
                <c:pt idx="13913">
                  <c:v>0.37040586391773939</c:v>
                </c:pt>
                <c:pt idx="13914">
                  <c:v>0.34038177626978172</c:v>
                </c:pt>
                <c:pt idx="13915">
                  <c:v>0.29921261881944627</c:v>
                </c:pt>
                <c:pt idx="13916">
                  <c:v>0.31097930534331375</c:v>
                </c:pt>
                <c:pt idx="13917">
                  <c:v>0.39601647284311947</c:v>
                </c:pt>
                <c:pt idx="13918">
                  <c:v>0.44759512030873638</c:v>
                </c:pt>
                <c:pt idx="13919">
                  <c:v>0.44254448444663164</c:v>
                </c:pt>
                <c:pt idx="13920">
                  <c:v>0.42842860472946726</c:v>
                </c:pt>
                <c:pt idx="13921">
                  <c:v>0.41517521821336995</c:v>
                </c:pt>
                <c:pt idx="13922">
                  <c:v>0.43207024268952843</c:v>
                </c:pt>
                <c:pt idx="13923">
                  <c:v>0.44366080447564044</c:v>
                </c:pt>
                <c:pt idx="13924">
                  <c:v>0.39441580978528323</c:v>
                </c:pt>
                <c:pt idx="13925">
                  <c:v>0.39070164987438166</c:v>
                </c:pt>
                <c:pt idx="13926">
                  <c:v>0.42575047268771526</c:v>
                </c:pt>
                <c:pt idx="13927">
                  <c:v>0.39842782770856539</c:v>
                </c:pt>
                <c:pt idx="13928">
                  <c:v>0.37826154523556688</c:v>
                </c:pt>
                <c:pt idx="13929">
                  <c:v>0.3985676914709006</c:v>
                </c:pt>
                <c:pt idx="13930">
                  <c:v>0.42682535160195811</c:v>
                </c:pt>
                <c:pt idx="13931">
                  <c:v>0.40899531197389211</c:v>
                </c:pt>
                <c:pt idx="13932">
                  <c:v>0.36913931984770387</c:v>
                </c:pt>
                <c:pt idx="13933">
                  <c:v>0.36196741692351531</c:v>
                </c:pt>
                <c:pt idx="13934">
                  <c:v>0.3854541687171385</c:v>
                </c:pt>
                <c:pt idx="13935">
                  <c:v>0.40306664249268309</c:v>
                </c:pt>
                <c:pt idx="13936">
                  <c:v>0.39795643502810224</c:v>
                </c:pt>
                <c:pt idx="13937">
                  <c:v>0.39825947317982857</c:v>
                </c:pt>
                <c:pt idx="13938">
                  <c:v>0.38462275635214588</c:v>
                </c:pt>
                <c:pt idx="13939">
                  <c:v>0.35784143593462664</c:v>
                </c:pt>
                <c:pt idx="13940">
                  <c:v>0.3493434173379264</c:v>
                </c:pt>
                <c:pt idx="13941">
                  <c:v>0.352233935092854</c:v>
                </c:pt>
                <c:pt idx="13942">
                  <c:v>0.34641145846823285</c:v>
                </c:pt>
                <c:pt idx="13943">
                  <c:v>0.33920588463829676</c:v>
                </c:pt>
                <c:pt idx="13944">
                  <c:v>0.34827371856302936</c:v>
                </c:pt>
                <c:pt idx="13945">
                  <c:v>0.3337978191613355</c:v>
                </c:pt>
                <c:pt idx="13946">
                  <c:v>0.31817451889455828</c:v>
                </c:pt>
                <c:pt idx="13947">
                  <c:v>0.33109378642285475</c:v>
                </c:pt>
                <c:pt idx="13948">
                  <c:v>0.32321738454764437</c:v>
                </c:pt>
                <c:pt idx="13949">
                  <c:v>0.31392421456137171</c:v>
                </c:pt>
                <c:pt idx="13950">
                  <c:v>0.29558393120774951</c:v>
                </c:pt>
                <c:pt idx="13951">
                  <c:v>0.28085938511745967</c:v>
                </c:pt>
                <c:pt idx="13952">
                  <c:v>0.27614027817348286</c:v>
                </c:pt>
                <c:pt idx="13953">
                  <c:v>0.27450335414022642</c:v>
                </c:pt>
                <c:pt idx="13954">
                  <c:v>0.27860343443238628</c:v>
                </c:pt>
                <c:pt idx="13955">
                  <c:v>0.27452148462793652</c:v>
                </c:pt>
                <c:pt idx="13956">
                  <c:v>0.27964723251055451</c:v>
                </c:pt>
                <c:pt idx="13957">
                  <c:v>0.25087440752156237</c:v>
                </c:pt>
                <c:pt idx="13958">
                  <c:v>0.22036804890051545</c:v>
                </c:pt>
                <c:pt idx="13959">
                  <c:v>0.23019580926726932</c:v>
                </c:pt>
                <c:pt idx="13960">
                  <c:v>0.24413349219093994</c:v>
                </c:pt>
                <c:pt idx="13961">
                  <c:v>0.20396591468310499</c:v>
                </c:pt>
                <c:pt idx="13962">
                  <c:v>0.15915227019606829</c:v>
                </c:pt>
                <c:pt idx="13963">
                  <c:v>0.1350589240850579</c:v>
                </c:pt>
                <c:pt idx="13964">
                  <c:v>0.14530498070398096</c:v>
                </c:pt>
                <c:pt idx="13965">
                  <c:v>0.17528063404905592</c:v>
                </c:pt>
                <c:pt idx="13966">
                  <c:v>0.17388458649537672</c:v>
                </c:pt>
                <c:pt idx="13967">
                  <c:v>0.14474863373824756</c:v>
                </c:pt>
                <c:pt idx="13968">
                  <c:v>0.1407208163899609</c:v>
                </c:pt>
                <c:pt idx="13969">
                  <c:v>0.13225517366417155</c:v>
                </c:pt>
                <c:pt idx="13970">
                  <c:v>9.3834598150690257E-2</c:v>
                </c:pt>
                <c:pt idx="13971">
                  <c:v>9.5575901991763579E-2</c:v>
                </c:pt>
                <c:pt idx="13972">
                  <c:v>8.8394674816752589E-2</c:v>
                </c:pt>
                <c:pt idx="13973">
                  <c:v>4.9688932632287811E-2</c:v>
                </c:pt>
                <c:pt idx="13974">
                  <c:v>3.7029708099147865E-2</c:v>
                </c:pt>
                <c:pt idx="13975">
                  <c:v>2.2383641119946125E-2</c:v>
                </c:pt>
                <c:pt idx="13976">
                  <c:v>8.2770597529073543E-3</c:v>
                </c:pt>
                <c:pt idx="13977">
                  <c:v>1.9774094123131913E-2</c:v>
                </c:pt>
                <c:pt idx="13978">
                  <c:v>1.783837965241265E-2</c:v>
                </c:pt>
                <c:pt idx="13979">
                  <c:v>-1.2616358880053875E-2</c:v>
                </c:pt>
                <c:pt idx="13980">
                  <c:v>-2.8252738998679066E-2</c:v>
                </c:pt>
                <c:pt idx="13981">
                  <c:v>-3.6111528400113967E-2</c:v>
                </c:pt>
                <c:pt idx="13982">
                  <c:v>-4.9837602631510797E-2</c:v>
                </c:pt>
                <c:pt idx="13983">
                  <c:v>-7.5317672045378023E-2</c:v>
                </c:pt>
                <c:pt idx="13984">
                  <c:v>-7.4391204123390925E-2</c:v>
                </c:pt>
                <c:pt idx="13985">
                  <c:v>-8.1289595690124075E-2</c:v>
                </c:pt>
                <c:pt idx="13986">
                  <c:v>-0.1195718614830739</c:v>
                </c:pt>
                <c:pt idx="13987">
                  <c:v>-0.12123572224092828</c:v>
                </c:pt>
                <c:pt idx="13988">
                  <c:v>-0.10875210443160922</c:v>
                </c:pt>
                <c:pt idx="13989">
                  <c:v>-0.13212178507601854</c:v>
                </c:pt>
                <c:pt idx="13990">
                  <c:v>-0.13774068222435185</c:v>
                </c:pt>
                <c:pt idx="13991">
                  <c:v>-0.12421352534383176</c:v>
                </c:pt>
                <c:pt idx="13992">
                  <c:v>-0.15119635318190061</c:v>
                </c:pt>
                <c:pt idx="13993">
                  <c:v>-0.19706027092128778</c:v>
                </c:pt>
                <c:pt idx="13994">
                  <c:v>-0.20476754124685956</c:v>
                </c:pt>
                <c:pt idx="13995">
                  <c:v>-0.19210935274158875</c:v>
                </c:pt>
                <c:pt idx="13996">
                  <c:v>-0.20017120360537699</c:v>
                </c:pt>
                <c:pt idx="13997">
                  <c:v>-0.21891605584190216</c:v>
                </c:pt>
                <c:pt idx="13998">
                  <c:v>-0.21679038566137429</c:v>
                </c:pt>
                <c:pt idx="13999">
                  <c:v>-0.21997176824056569</c:v>
                </c:pt>
                <c:pt idx="14000">
                  <c:v>-0.25991090160325314</c:v>
                </c:pt>
                <c:pt idx="14001">
                  <c:v>-0.28619492864358054</c:v>
                </c:pt>
                <c:pt idx="14002">
                  <c:v>-0.26851770312621409</c:v>
                </c:pt>
                <c:pt idx="14003">
                  <c:v>-0.26163588800538734</c:v>
                </c:pt>
                <c:pt idx="14004">
                  <c:v>-0.27188220363127769</c:v>
                </c:pt>
                <c:pt idx="14005">
                  <c:v>-0.27652878862441399</c:v>
                </c:pt>
                <c:pt idx="14006">
                  <c:v>-0.29862467300370382</c:v>
                </c:pt>
                <c:pt idx="14007">
                  <c:v>-0.32980134165609054</c:v>
                </c:pt>
                <c:pt idx="14008">
                  <c:v>-0.33801704265844751</c:v>
                </c:pt>
                <c:pt idx="14009">
                  <c:v>-0.31776010774689839</c:v>
                </c:pt>
                <c:pt idx="14010">
                  <c:v>-0.3109456344375664</c:v>
                </c:pt>
                <c:pt idx="14011">
                  <c:v>-0.33929653707684737</c:v>
                </c:pt>
                <c:pt idx="14012">
                  <c:v>-0.36304229583775804</c:v>
                </c:pt>
                <c:pt idx="14013">
                  <c:v>-0.34197466911859931</c:v>
                </c:pt>
                <c:pt idx="14014">
                  <c:v>-0.33319433292755579</c:v>
                </c:pt>
                <c:pt idx="14015">
                  <c:v>-0.36755678727757779</c:v>
                </c:pt>
                <c:pt idx="14016">
                  <c:v>-0.38822295319744105</c:v>
                </c:pt>
                <c:pt idx="14017">
                  <c:v>-0.38724649693076746</c:v>
                </c:pt>
                <c:pt idx="14018">
                  <c:v>-0.39527053277733176</c:v>
                </c:pt>
                <c:pt idx="14019">
                  <c:v>-0.40056722525835947</c:v>
                </c:pt>
                <c:pt idx="14020">
                  <c:v>-0.40361832733300529</c:v>
                </c:pt>
                <c:pt idx="14021">
                  <c:v>-0.40537180450154109</c:v>
                </c:pt>
                <c:pt idx="14022">
                  <c:v>-0.40770027713745499</c:v>
                </c:pt>
                <c:pt idx="14023">
                  <c:v>-0.41041467015462718</c:v>
                </c:pt>
                <c:pt idx="14024">
                  <c:v>-0.40217306845554152</c:v>
                </c:pt>
                <c:pt idx="14025">
                  <c:v>-0.41908104328006424</c:v>
                </c:pt>
                <c:pt idx="14026">
                  <c:v>-0.42968478852081121</c:v>
                </c:pt>
                <c:pt idx="14027">
                  <c:v>-0.38610168613535706</c:v>
                </c:pt>
                <c:pt idx="14028">
                  <c:v>-0.36860576549509183</c:v>
                </c:pt>
                <c:pt idx="14029">
                  <c:v>-0.40532777331710224</c:v>
                </c:pt>
                <c:pt idx="14030">
                  <c:v>-0.42808153539330207</c:v>
                </c:pt>
                <c:pt idx="14031">
                  <c:v>-0.40865601284674558</c:v>
                </c:pt>
                <c:pt idx="14032">
                  <c:v>-0.3866015695822218</c:v>
                </c:pt>
                <c:pt idx="14033">
                  <c:v>-0.38501903701209561</c:v>
                </c:pt>
                <c:pt idx="14034">
                  <c:v>-0.39703955036390481</c:v>
                </c:pt>
                <c:pt idx="14035">
                  <c:v>-0.39774663938459948</c:v>
                </c:pt>
                <c:pt idx="14036">
                  <c:v>-0.38961382061177446</c:v>
                </c:pt>
                <c:pt idx="14037">
                  <c:v>-0.38124530549871793</c:v>
                </c:pt>
                <c:pt idx="14038">
                  <c:v>-0.36212023103421487</c:v>
                </c:pt>
                <c:pt idx="14039">
                  <c:v>-0.3482063767515346</c:v>
                </c:pt>
                <c:pt idx="14040">
                  <c:v>-0.34506462223833823</c:v>
                </c:pt>
                <c:pt idx="14041">
                  <c:v>-0.34401823409049709</c:v>
                </c:pt>
                <c:pt idx="14042">
                  <c:v>-0.34449998704965168</c:v>
                </c:pt>
                <c:pt idx="14043">
                  <c:v>-0.34678701857079958</c:v>
                </c:pt>
                <c:pt idx="14044">
                  <c:v>-0.36745059442098993</c:v>
                </c:pt>
                <c:pt idx="14045">
                  <c:v>-0.38944546608303765</c:v>
                </c:pt>
                <c:pt idx="14046">
                  <c:v>-0.36296200367789894</c:v>
                </c:pt>
                <c:pt idx="14047">
                  <c:v>-0.31708409956227823</c:v>
                </c:pt>
                <c:pt idx="14048">
                  <c:v>-0.30039887072962262</c:v>
                </c:pt>
                <c:pt idx="14049">
                  <c:v>-0.29413867233028568</c:v>
                </c:pt>
                <c:pt idx="14050">
                  <c:v>-0.30780387992436997</c:v>
                </c:pt>
                <c:pt idx="14051">
                  <c:v>-0.34723510062420682</c:v>
                </c:pt>
                <c:pt idx="14052">
                  <c:v>-0.32527389986790645</c:v>
                </c:pt>
                <c:pt idx="14053">
                  <c:v>-0.26329353259602684</c:v>
                </c:pt>
                <c:pt idx="14054">
                  <c:v>-0.25447330933202106</c:v>
                </c:pt>
                <c:pt idx="14055">
                  <c:v>-0.26185086378823591</c:v>
                </c:pt>
                <c:pt idx="14056">
                  <c:v>-0.25107824600481754</c:v>
                </c:pt>
                <c:pt idx="14057">
                  <c:v>-0.23509751612318372</c:v>
                </c:pt>
                <c:pt idx="14058">
                  <c:v>-0.22218834986661143</c:v>
                </c:pt>
                <c:pt idx="14059">
                  <c:v>-0.21464710300707088</c:v>
                </c:pt>
                <c:pt idx="14060">
                  <c:v>-0.21621046906161775</c:v>
                </c:pt>
                <c:pt idx="14061">
                  <c:v>-0.21402237820197365</c:v>
                </c:pt>
                <c:pt idx="14062">
                  <c:v>-0.21322515475666298</c:v>
                </c:pt>
                <c:pt idx="14063">
                  <c:v>-0.23280245538604991</c:v>
                </c:pt>
                <c:pt idx="14064">
                  <c:v>-0.23291693646559095</c:v>
                </c:pt>
                <c:pt idx="14065">
                  <c:v>-0.18534771685358339</c:v>
                </c:pt>
                <c:pt idx="14066">
                  <c:v>-0.17097516123183712</c:v>
                </c:pt>
                <c:pt idx="14067">
                  <c:v>-0.17019477323940013</c:v>
                </c:pt>
                <c:pt idx="14068">
                  <c:v>-0.15180553756896062</c:v>
                </c:pt>
                <c:pt idx="14069">
                  <c:v>-0.14760651661529697</c:v>
                </c:pt>
                <c:pt idx="14070">
                  <c:v>-0.1622689010334378</c:v>
                </c:pt>
                <c:pt idx="14071">
                  <c:v>-0.15128312051594189</c:v>
                </c:pt>
                <c:pt idx="14072">
                  <c:v>-0.13278561993317622</c:v>
                </c:pt>
                <c:pt idx="14073">
                  <c:v>-0.12904996244398975</c:v>
                </c:pt>
                <c:pt idx="14074">
                  <c:v>-0.13593773472506412</c:v>
                </c:pt>
                <c:pt idx="14075">
                  <c:v>-0.12588955942914865</c:v>
                </c:pt>
                <c:pt idx="14076">
                  <c:v>-0.11477349840710716</c:v>
                </c:pt>
                <c:pt idx="14077">
                  <c:v>-0.11036960294231915</c:v>
                </c:pt>
                <c:pt idx="14078">
                  <c:v>-9.7840399906757497E-2</c:v>
                </c:pt>
                <c:pt idx="14079">
                  <c:v>-7.6773032194566035E-2</c:v>
                </c:pt>
                <c:pt idx="14080">
                  <c:v>-4.9718200419591289E-2</c:v>
                </c:pt>
                <c:pt idx="14081">
                  <c:v>-1.8604107850501178E-2</c:v>
                </c:pt>
                <c:pt idx="14082">
                  <c:v>4.3721671112952939E-3</c:v>
                </c:pt>
                <c:pt idx="14083">
                  <c:v>2.2433344556968583E-2</c:v>
                </c:pt>
                <c:pt idx="14084">
                  <c:v>3.4758994016939056E-2</c:v>
                </c:pt>
                <c:pt idx="14085">
                  <c:v>4.0169390556605976E-2</c:v>
                </c:pt>
                <c:pt idx="14086">
                  <c:v>4.2668030770027718E-2</c:v>
                </c:pt>
                <c:pt idx="14087">
                  <c:v>4.6975057629050229E-2</c:v>
                </c:pt>
                <c:pt idx="14088">
                  <c:v>7.6949415939288765E-2</c:v>
                </c:pt>
                <c:pt idx="14089">
                  <c:v>0.10961407961874176</c:v>
                </c:pt>
                <c:pt idx="14090">
                  <c:v>0.1084495842938175</c:v>
                </c:pt>
                <c:pt idx="14091">
                  <c:v>8.8357118806495896E-2</c:v>
                </c:pt>
                <c:pt idx="14092">
                  <c:v>0.1232119454013313</c:v>
                </c:pt>
                <c:pt idx="14093">
                  <c:v>0.17231370923877853</c:v>
                </c:pt>
                <c:pt idx="14094">
                  <c:v>0.17824108368515112</c:v>
                </c:pt>
                <c:pt idx="14095">
                  <c:v>0.17479551399932661</c:v>
                </c:pt>
                <c:pt idx="14096">
                  <c:v>0.19477634748374734</c:v>
                </c:pt>
                <c:pt idx="14097">
                  <c:v>0.20295267942707662</c:v>
                </c:pt>
                <c:pt idx="14098">
                  <c:v>0.19745681058820483</c:v>
                </c:pt>
                <c:pt idx="14099">
                  <c:v>0.22178041389313374</c:v>
                </c:pt>
                <c:pt idx="14100">
                  <c:v>0.25269678054339662</c:v>
                </c:pt>
                <c:pt idx="14101">
                  <c:v>0.26264342510813543</c:v>
                </c:pt>
                <c:pt idx="14102">
                  <c:v>0.27100676008184621</c:v>
                </c:pt>
                <c:pt idx="14103">
                  <c:v>0.29282032686679277</c:v>
                </c:pt>
                <c:pt idx="14104">
                  <c:v>0.30221709963998034</c:v>
                </c:pt>
                <c:pt idx="14105">
                  <c:v>0.29039084151363675</c:v>
                </c:pt>
                <c:pt idx="14106">
                  <c:v>0.29303530264964128</c:v>
                </c:pt>
                <c:pt idx="14107">
                  <c:v>0.31223289906498486</c:v>
                </c:pt>
                <c:pt idx="14108">
                  <c:v>0.31263176979460749</c:v>
                </c:pt>
                <c:pt idx="14109">
                  <c:v>0.31039912973658995</c:v>
                </c:pt>
                <c:pt idx="14110">
                  <c:v>0.35012561837913442</c:v>
                </c:pt>
                <c:pt idx="14111">
                  <c:v>0.38436115931518561</c:v>
                </c:pt>
                <c:pt idx="14112">
                  <c:v>0.36543811028516671</c:v>
                </c:pt>
                <c:pt idx="14113">
                  <c:v>0.33170245279598026</c:v>
                </c:pt>
                <c:pt idx="14114">
                  <c:v>0.33758968116242333</c:v>
                </c:pt>
                <c:pt idx="14115">
                  <c:v>0.35965448470563866</c:v>
                </c:pt>
                <c:pt idx="14116">
                  <c:v>0.35710067600818463</c:v>
                </c:pt>
                <c:pt idx="14117">
                  <c:v>0.352790800072522</c:v>
                </c:pt>
                <c:pt idx="14118">
                  <c:v>0.3631381284156544</c:v>
                </c:pt>
                <c:pt idx="14119">
                  <c:v>0.37746898391566736</c:v>
                </c:pt>
                <c:pt idx="14120">
                  <c:v>0.37254008132818778</c:v>
                </c:pt>
                <c:pt idx="14121">
                  <c:v>0.37598487399311042</c:v>
                </c:pt>
                <c:pt idx="14122">
                  <c:v>0.37927426247766066</c:v>
                </c:pt>
                <c:pt idx="14123">
                  <c:v>0.364793182936621</c:v>
                </c:pt>
                <c:pt idx="14124">
                  <c:v>0.32337537879768968</c:v>
                </c:pt>
                <c:pt idx="14125">
                  <c:v>0.29510735838794067</c:v>
                </c:pt>
                <c:pt idx="14126">
                  <c:v>0.31131601440078738</c:v>
                </c:pt>
                <c:pt idx="14127">
                  <c:v>0.33923437540469842</c:v>
                </c:pt>
                <c:pt idx="14128">
                  <c:v>0.35674583646300084</c:v>
                </c:pt>
                <c:pt idx="14129">
                  <c:v>0.34860783755083014</c:v>
                </c:pt>
                <c:pt idx="14130">
                  <c:v>0.32878862441399676</c:v>
                </c:pt>
                <c:pt idx="14131">
                  <c:v>0.33738765572793911</c:v>
                </c:pt>
                <c:pt idx="14132">
                  <c:v>0.37566370535367399</c:v>
                </c:pt>
                <c:pt idx="14133">
                  <c:v>0.38810380999248878</c:v>
                </c:pt>
                <c:pt idx="14134">
                  <c:v>0.35131187028931082</c:v>
                </c:pt>
                <c:pt idx="14135">
                  <c:v>0.28410992255691681</c:v>
                </c:pt>
                <c:pt idx="14136">
                  <c:v>0.27041622419643091</c:v>
                </c:pt>
                <c:pt idx="14137">
                  <c:v>0.30548576756714757</c:v>
                </c:pt>
                <c:pt idx="14138">
                  <c:v>0.3207153772436479</c:v>
                </c:pt>
                <c:pt idx="14139">
                  <c:v>0.31709186977129689</c:v>
                </c:pt>
                <c:pt idx="14140">
                  <c:v>0.30573959439508924</c:v>
                </c:pt>
                <c:pt idx="14141">
                  <c:v>0.29646973503587248</c:v>
                </c:pt>
                <c:pt idx="14142">
                  <c:v>0.30458960346033309</c:v>
                </c:pt>
                <c:pt idx="14143">
                  <c:v>0.32601983993369427</c:v>
                </c:pt>
                <c:pt idx="14144">
                  <c:v>0.31421689243440654</c:v>
                </c:pt>
                <c:pt idx="14145">
                  <c:v>0.28784221295552853</c:v>
                </c:pt>
                <c:pt idx="14146">
                  <c:v>0.2686860576549509</c:v>
                </c:pt>
                <c:pt idx="14147">
                  <c:v>0.23085472299204851</c:v>
                </c:pt>
                <c:pt idx="14148">
                  <c:v>0.21725012302830948</c:v>
                </c:pt>
                <c:pt idx="14149">
                  <c:v>0.24803465513222309</c:v>
                </c:pt>
                <c:pt idx="14150">
                  <c:v>0.25431013494263</c:v>
                </c:pt>
                <c:pt idx="14151">
                  <c:v>0.22520578103550989</c:v>
                </c:pt>
                <c:pt idx="14152">
                  <c:v>0.20305809526276258</c:v>
                </c:pt>
                <c:pt idx="14153">
                  <c:v>0.20539356108679324</c:v>
                </c:pt>
                <c:pt idx="14154">
                  <c:v>0.20923308036986196</c:v>
                </c:pt>
                <c:pt idx="14155">
                  <c:v>0.19674013830972056</c:v>
                </c:pt>
                <c:pt idx="14156">
                  <c:v>0.16821932709989901</c:v>
                </c:pt>
                <c:pt idx="14157">
                  <c:v>0.13637131238830327</c:v>
                </c:pt>
                <c:pt idx="14158">
                  <c:v>0.11200600896164108</c:v>
                </c:pt>
                <c:pt idx="14159">
                  <c:v>0.10268901033437799</c:v>
                </c:pt>
                <c:pt idx="14160">
                  <c:v>0.10853091248154577</c:v>
                </c:pt>
                <c:pt idx="14161">
                  <c:v>0.10933746017767879</c:v>
                </c:pt>
                <c:pt idx="14162">
                  <c:v>0.10360356393586989</c:v>
                </c:pt>
                <c:pt idx="14163">
                  <c:v>9.6862648605247487E-2</c:v>
                </c:pt>
                <c:pt idx="14164">
                  <c:v>7.8018078686316661E-2</c:v>
                </c:pt>
                <c:pt idx="14165">
                  <c:v>5.6500038851045098E-2</c:v>
                </c:pt>
                <c:pt idx="14166">
                  <c:v>3.9363878888342099E-2</c:v>
                </c:pt>
                <c:pt idx="14167">
                  <c:v>2.9708358154834368E-2</c:v>
                </c:pt>
                <c:pt idx="14168">
                  <c:v>5.0417260224300035E-2</c:v>
                </c:pt>
                <c:pt idx="14169">
                  <c:v>6.2068170633790047E-2</c:v>
                </c:pt>
                <c:pt idx="14170">
                  <c:v>3.2744437825377504E-2</c:v>
                </c:pt>
                <c:pt idx="14171">
                  <c:v>1.3336450050506359E-2</c:v>
                </c:pt>
                <c:pt idx="14172">
                  <c:v>2.5862337796886736E-2</c:v>
                </c:pt>
                <c:pt idx="14173">
                  <c:v>2.2465668626486052E-2</c:v>
                </c:pt>
                <c:pt idx="14174">
                  <c:v>-5.4127276023725034E-3</c:v>
                </c:pt>
                <c:pt idx="14175">
                  <c:v>-1.3346421818746925E-2</c:v>
                </c:pt>
                <c:pt idx="14176">
                  <c:v>-1.6194255225465568E-2</c:v>
                </c:pt>
                <c:pt idx="14177">
                  <c:v>-3.494470201248414E-2</c:v>
                </c:pt>
                <c:pt idx="14178">
                  <c:v>-4.7656504959983421E-2</c:v>
                </c:pt>
                <c:pt idx="14179">
                  <c:v>-3.1618275531611804E-2</c:v>
                </c:pt>
                <c:pt idx="14180">
                  <c:v>-3.3492967960838151E-2</c:v>
                </c:pt>
                <c:pt idx="14181">
                  <c:v>-6.492035535755912E-2</c:v>
                </c:pt>
                <c:pt idx="14182">
                  <c:v>-6.1431790515164862E-2</c:v>
                </c:pt>
                <c:pt idx="14183">
                  <c:v>-4.8363593980678084E-2</c:v>
                </c:pt>
                <c:pt idx="14184">
                  <c:v>-4.0813799891217077E-2</c:v>
                </c:pt>
                <c:pt idx="14185">
                  <c:v>-4.4764692170219382E-2</c:v>
                </c:pt>
                <c:pt idx="14186">
                  <c:v>-7.3340930871040433E-2</c:v>
                </c:pt>
                <c:pt idx="14187">
                  <c:v>-8.0842290657618693E-2</c:v>
                </c:pt>
                <c:pt idx="14188">
                  <c:v>-7.2909166256572303E-2</c:v>
                </c:pt>
                <c:pt idx="14189">
                  <c:v>-8.091740267813205E-2</c:v>
                </c:pt>
                <c:pt idx="14190">
                  <c:v>-7.0398352715688062E-2</c:v>
                </c:pt>
                <c:pt idx="14191">
                  <c:v>-4.006060763034526E-2</c:v>
                </c:pt>
                <c:pt idx="14192">
                  <c:v>-4.3588541531767208E-2</c:v>
                </c:pt>
                <c:pt idx="14193">
                  <c:v>-8.4221295552850378E-2</c:v>
                </c:pt>
                <c:pt idx="14194">
                  <c:v>-9.4763915149317535E-2</c:v>
                </c:pt>
                <c:pt idx="14195">
                  <c:v>-8.9097619725970648E-2</c:v>
                </c:pt>
                <c:pt idx="14196">
                  <c:v>-9.0548835763682056E-2</c:v>
                </c:pt>
                <c:pt idx="14197">
                  <c:v>-9.7750006475174178E-2</c:v>
                </c:pt>
                <c:pt idx="14198">
                  <c:v>-0.10926467921987103</c:v>
                </c:pt>
                <c:pt idx="14199">
                  <c:v>-0.10263979901059339</c:v>
                </c:pt>
                <c:pt idx="14200">
                  <c:v>-0.11753554870626021</c:v>
                </c:pt>
                <c:pt idx="14201">
                  <c:v>-0.1387256857209459</c:v>
                </c:pt>
                <c:pt idx="14202">
                  <c:v>-0.12342303607967055</c:v>
                </c:pt>
                <c:pt idx="14203">
                  <c:v>-0.10140174570695952</c:v>
                </c:pt>
                <c:pt idx="14204">
                  <c:v>-0.12984459581962757</c:v>
                </c:pt>
                <c:pt idx="14205">
                  <c:v>-0.17197026600015541</c:v>
                </c:pt>
                <c:pt idx="14206">
                  <c:v>-0.20688233313476134</c:v>
                </c:pt>
                <c:pt idx="14207">
                  <c:v>-0.23639876712683572</c:v>
                </c:pt>
                <c:pt idx="14208">
                  <c:v>-0.25060115517107412</c:v>
                </c:pt>
                <c:pt idx="14209">
                  <c:v>-0.21148747701313167</c:v>
                </c:pt>
                <c:pt idx="14210">
                  <c:v>-0.16634877878214924</c:v>
                </c:pt>
                <c:pt idx="14211">
                  <c:v>-0.17607138232018443</c:v>
                </c:pt>
                <c:pt idx="14212">
                  <c:v>-0.20345722499935251</c:v>
                </c:pt>
                <c:pt idx="14213">
                  <c:v>-0.23812142246626436</c:v>
                </c:pt>
                <c:pt idx="14214">
                  <c:v>-0.25726928954388872</c:v>
                </c:pt>
                <c:pt idx="14215">
                  <c:v>-0.24415473076225752</c:v>
                </c:pt>
                <c:pt idx="14216">
                  <c:v>-0.22905307052759721</c:v>
                </c:pt>
                <c:pt idx="14217">
                  <c:v>-0.21195265352637987</c:v>
                </c:pt>
                <c:pt idx="14218">
                  <c:v>-0.21852055220285427</c:v>
                </c:pt>
                <c:pt idx="14219">
                  <c:v>-0.24338599808334846</c:v>
                </c:pt>
                <c:pt idx="14220">
                  <c:v>-0.21482866689113939</c:v>
                </c:pt>
                <c:pt idx="14221">
                  <c:v>-0.15906213577145226</c:v>
                </c:pt>
                <c:pt idx="14222">
                  <c:v>-0.17656245953016136</c:v>
                </c:pt>
                <c:pt idx="14223">
                  <c:v>-0.20694993395322336</c:v>
                </c:pt>
                <c:pt idx="14224">
                  <c:v>-0.18086741433344561</c:v>
                </c:pt>
                <c:pt idx="14225">
                  <c:v>-0.17328084125462975</c:v>
                </c:pt>
                <c:pt idx="14226">
                  <c:v>-0.20171877023491935</c:v>
                </c:pt>
                <c:pt idx="14227">
                  <c:v>-0.22039291356937502</c:v>
                </c:pt>
                <c:pt idx="14228">
                  <c:v>-0.22149162112460827</c:v>
                </c:pt>
                <c:pt idx="14229">
                  <c:v>-0.19641482555880754</c:v>
                </c:pt>
                <c:pt idx="14230">
                  <c:v>-0.16632572716206068</c:v>
                </c:pt>
                <c:pt idx="14231">
                  <c:v>-0.15678106141055195</c:v>
                </c:pt>
                <c:pt idx="14232">
                  <c:v>-0.15760185448988578</c:v>
                </c:pt>
                <c:pt idx="14233">
                  <c:v>-0.16119738920976975</c:v>
                </c:pt>
                <c:pt idx="14234">
                  <c:v>-0.15505996011292705</c:v>
                </c:pt>
                <c:pt idx="14235">
                  <c:v>-0.15193685410137533</c:v>
                </c:pt>
                <c:pt idx="14236">
                  <c:v>-0.14833199513066903</c:v>
                </c:pt>
                <c:pt idx="14237">
                  <c:v>-0.14947602890517755</c:v>
                </c:pt>
                <c:pt idx="14238">
                  <c:v>-0.15931518557849206</c:v>
                </c:pt>
                <c:pt idx="14239">
                  <c:v>-0.15862570903157297</c:v>
                </c:pt>
                <c:pt idx="14240">
                  <c:v>-0.15155171074101895</c:v>
                </c:pt>
                <c:pt idx="14241">
                  <c:v>-0.16177523375378799</c:v>
                </c:pt>
                <c:pt idx="14242">
                  <c:v>-0.19292807376518431</c:v>
                </c:pt>
                <c:pt idx="14243">
                  <c:v>-0.21076536558833434</c:v>
                </c:pt>
                <c:pt idx="14244">
                  <c:v>-0.21180061643658216</c:v>
                </c:pt>
                <c:pt idx="14245">
                  <c:v>-0.21180346551322232</c:v>
                </c:pt>
                <c:pt idx="14246">
                  <c:v>-0.19513507213344039</c:v>
                </c:pt>
                <c:pt idx="14247">
                  <c:v>-0.18008081017379368</c:v>
                </c:pt>
                <c:pt idx="14248">
                  <c:v>-0.12053303633867751</c:v>
                </c:pt>
                <c:pt idx="14249">
                  <c:v>-5.8639436400839184E-2</c:v>
                </c:pt>
                <c:pt idx="14250">
                  <c:v>-6.4237612991789483E-2</c:v>
                </c:pt>
                <c:pt idx="14251">
                  <c:v>-9.8948172705845799E-2</c:v>
                </c:pt>
                <c:pt idx="14252">
                  <c:v>-0.11628143697065452</c:v>
                </c:pt>
                <c:pt idx="14253">
                  <c:v>-0.12204900411821078</c:v>
                </c:pt>
                <c:pt idx="14254">
                  <c:v>-0.13857442565205005</c:v>
                </c:pt>
                <c:pt idx="14255">
                  <c:v>-0.15821414696055325</c:v>
                </c:pt>
                <c:pt idx="14256">
                  <c:v>-0.15229221166049367</c:v>
                </c:pt>
                <c:pt idx="14257">
                  <c:v>-0.140082882229532</c:v>
                </c:pt>
                <c:pt idx="14258">
                  <c:v>-0.14693465254215338</c:v>
                </c:pt>
                <c:pt idx="14259">
                  <c:v>-0.1668067031003134</c:v>
                </c:pt>
                <c:pt idx="14260">
                  <c:v>-0.17633194332927557</c:v>
                </c:pt>
                <c:pt idx="14261">
                  <c:v>-0.16155533683856096</c:v>
                </c:pt>
                <c:pt idx="14262">
                  <c:v>-0.13696469735035874</c:v>
                </c:pt>
                <c:pt idx="14263">
                  <c:v>-0.12771193245098295</c:v>
                </c:pt>
                <c:pt idx="14264">
                  <c:v>-0.12714600222745992</c:v>
                </c:pt>
                <c:pt idx="14265">
                  <c:v>-0.11892045896034605</c:v>
                </c:pt>
                <c:pt idx="14266">
                  <c:v>-0.10349504001657645</c:v>
                </c:pt>
                <c:pt idx="14267">
                  <c:v>-0.10216633427439199</c:v>
                </c:pt>
                <c:pt idx="14268">
                  <c:v>-0.13854826594835401</c:v>
                </c:pt>
                <c:pt idx="14269">
                  <c:v>-0.17293713900903937</c:v>
                </c:pt>
                <c:pt idx="14270">
                  <c:v>-0.1415006863684633</c:v>
                </c:pt>
                <c:pt idx="14271">
                  <c:v>-8.7589422155455982E-2</c:v>
                </c:pt>
                <c:pt idx="14272">
                  <c:v>-6.463441166567381E-2</c:v>
                </c:pt>
                <c:pt idx="14273">
                  <c:v>-8.2273304151881693E-2</c:v>
                </c:pt>
                <c:pt idx="14274">
                  <c:v>-0.12016654147996582</c:v>
                </c:pt>
                <c:pt idx="14275">
                  <c:v>-0.13497293377191846</c:v>
                </c:pt>
                <c:pt idx="14276">
                  <c:v>-0.12955295397446193</c:v>
                </c:pt>
                <c:pt idx="14277">
                  <c:v>-0.1189976430365977</c:v>
                </c:pt>
                <c:pt idx="14278">
                  <c:v>-0.11837473128027144</c:v>
                </c:pt>
                <c:pt idx="14279">
                  <c:v>-0.13202776554689322</c:v>
                </c:pt>
                <c:pt idx="14280">
                  <c:v>-0.11272786137947112</c:v>
                </c:pt>
                <c:pt idx="14281">
                  <c:v>-9.1105441736382714E-2</c:v>
                </c:pt>
                <c:pt idx="14282">
                  <c:v>-8.2503820352767487E-2</c:v>
                </c:pt>
                <c:pt idx="14283">
                  <c:v>-8.5897329638167264E-2</c:v>
                </c:pt>
                <c:pt idx="14284">
                  <c:v>-9.4006578776969107E-2</c:v>
                </c:pt>
                <c:pt idx="14285">
                  <c:v>-7.47108187210236E-2</c:v>
                </c:pt>
                <c:pt idx="14286">
                  <c:v>-5.0419850293972911E-2</c:v>
                </c:pt>
                <c:pt idx="14287">
                  <c:v>-4.3385221062446577E-2</c:v>
                </c:pt>
                <c:pt idx="14288">
                  <c:v>-5.5285555181434382E-2</c:v>
                </c:pt>
                <c:pt idx="14289">
                  <c:v>-7.8473412934807946E-2</c:v>
                </c:pt>
                <c:pt idx="14290">
                  <c:v>-0.11028361262917973</c:v>
                </c:pt>
                <c:pt idx="14291">
                  <c:v>-0.12868191354347433</c:v>
                </c:pt>
                <c:pt idx="14292">
                  <c:v>-0.11833095910279987</c:v>
                </c:pt>
                <c:pt idx="14293">
                  <c:v>-0.10895128078945324</c:v>
                </c:pt>
                <c:pt idx="14294">
                  <c:v>-9.5724053977051998E-2</c:v>
                </c:pt>
                <c:pt idx="14295">
                  <c:v>-8.9481727058457888E-2</c:v>
                </c:pt>
                <c:pt idx="14296">
                  <c:v>-0.10314874770131317</c:v>
                </c:pt>
                <c:pt idx="14297">
                  <c:v>-0.14180838664560078</c:v>
                </c:pt>
                <c:pt idx="14298">
                  <c:v>-0.15681680437203763</c:v>
                </c:pt>
                <c:pt idx="14299">
                  <c:v>-0.15923696547437127</c:v>
                </c:pt>
                <c:pt idx="14300">
                  <c:v>-0.16576186899427597</c:v>
                </c:pt>
                <c:pt idx="14301">
                  <c:v>-0.16551218627781089</c:v>
                </c:pt>
                <c:pt idx="14302">
                  <c:v>-0.15547618430935792</c:v>
                </c:pt>
                <c:pt idx="14303">
                  <c:v>-0.1025201377917066</c:v>
                </c:pt>
                <c:pt idx="14304">
                  <c:v>-7.0082623222564686E-2</c:v>
                </c:pt>
                <c:pt idx="14305">
                  <c:v>-2.6549509181796993E-2</c:v>
                </c:pt>
                <c:pt idx="14306">
                  <c:v>3.5200082882229533E-2</c:v>
                </c:pt>
                <c:pt idx="14307">
                  <c:v>5.3483125696081227E-2</c:v>
                </c:pt>
                <c:pt idx="14308">
                  <c:v>6.7530368566914453E-2</c:v>
                </c:pt>
                <c:pt idx="14309">
                  <c:v>0.11047216970136498</c:v>
                </c:pt>
                <c:pt idx="14310">
                  <c:v>0.1173195368955425</c:v>
                </c:pt>
                <c:pt idx="14311">
                  <c:v>9.3057318241860712E-2</c:v>
                </c:pt>
                <c:pt idx="14312">
                  <c:v>8.952964334740604E-2</c:v>
                </c:pt>
                <c:pt idx="14313">
                  <c:v>9.8538941697531662E-2</c:v>
                </c:pt>
                <c:pt idx="14314">
                  <c:v>0.1026869382786397</c:v>
                </c:pt>
                <c:pt idx="14315">
                  <c:v>0.10653888989613822</c:v>
                </c:pt>
                <c:pt idx="14316">
                  <c:v>0.11839933694216376</c:v>
                </c:pt>
                <c:pt idx="14317">
                  <c:v>0.15658162604574064</c:v>
                </c:pt>
                <c:pt idx="14318">
                  <c:v>0.2142378719987568</c:v>
                </c:pt>
                <c:pt idx="14319">
                  <c:v>0.23426170063974722</c:v>
                </c:pt>
                <c:pt idx="14320">
                  <c:v>0.22327229402470927</c:v>
                </c:pt>
                <c:pt idx="14321">
                  <c:v>0.22092206480354323</c:v>
                </c:pt>
                <c:pt idx="14322">
                  <c:v>0.21207283275920122</c:v>
                </c:pt>
                <c:pt idx="14323">
                  <c:v>0.19325364552306457</c:v>
                </c:pt>
                <c:pt idx="14324">
                  <c:v>0.18398974332409546</c:v>
                </c:pt>
                <c:pt idx="14325">
                  <c:v>0.2062239374239167</c:v>
                </c:pt>
                <c:pt idx="14326">
                  <c:v>0.23925405993421223</c:v>
                </c:pt>
                <c:pt idx="14327">
                  <c:v>0.23113237846098061</c:v>
                </c:pt>
                <c:pt idx="14328">
                  <c:v>0.21487347509648011</c:v>
                </c:pt>
                <c:pt idx="14329">
                  <c:v>0.22111295293843405</c:v>
                </c:pt>
                <c:pt idx="14330">
                  <c:v>0.20983345852003421</c:v>
                </c:pt>
                <c:pt idx="14331">
                  <c:v>0.18565179103317878</c:v>
                </c:pt>
                <c:pt idx="14332">
                  <c:v>0.17860550648812457</c:v>
                </c:pt>
                <c:pt idx="14333">
                  <c:v>0.19716387370820276</c:v>
                </c:pt>
                <c:pt idx="14334">
                  <c:v>0.20267398793027533</c:v>
                </c:pt>
                <c:pt idx="14335">
                  <c:v>0.21361262917972493</c:v>
                </c:pt>
                <c:pt idx="14336">
                  <c:v>0.22264187106633171</c:v>
                </c:pt>
                <c:pt idx="14337">
                  <c:v>0.21537361755031212</c:v>
                </c:pt>
                <c:pt idx="14338">
                  <c:v>0.21958403481053643</c:v>
                </c:pt>
                <c:pt idx="14339">
                  <c:v>0.22489160558419025</c:v>
                </c:pt>
                <c:pt idx="14340">
                  <c:v>0.21732989717423401</c:v>
                </c:pt>
                <c:pt idx="14341">
                  <c:v>0.19922349711207232</c:v>
                </c:pt>
                <c:pt idx="14342">
                  <c:v>0.1880921546789609</c:v>
                </c:pt>
                <c:pt idx="14343">
                  <c:v>0.19193918516408093</c:v>
                </c:pt>
                <c:pt idx="14344">
                  <c:v>0.18565930223523014</c:v>
                </c:pt>
                <c:pt idx="14345">
                  <c:v>0.19623636975834652</c:v>
                </c:pt>
                <c:pt idx="14346">
                  <c:v>0.24009091144551792</c:v>
                </c:pt>
                <c:pt idx="14347">
                  <c:v>0.25215701002356966</c:v>
                </c:pt>
                <c:pt idx="14348">
                  <c:v>0.24267062083970062</c:v>
                </c:pt>
                <c:pt idx="14349">
                  <c:v>0.24656297754409595</c:v>
                </c:pt>
                <c:pt idx="14350">
                  <c:v>0.23503794452070764</c:v>
                </c:pt>
                <c:pt idx="14351">
                  <c:v>0.21661685099329173</c:v>
                </c:pt>
                <c:pt idx="14352">
                  <c:v>0.22804812349452203</c:v>
                </c:pt>
                <c:pt idx="14353">
                  <c:v>0.24352068170633792</c:v>
                </c:pt>
                <c:pt idx="14354">
                  <c:v>0.25098681654536509</c:v>
                </c:pt>
                <c:pt idx="14355">
                  <c:v>0.25359398067808026</c:v>
                </c:pt>
                <c:pt idx="14356">
                  <c:v>0.2396480095314564</c:v>
                </c:pt>
                <c:pt idx="14357">
                  <c:v>0.22768913983786165</c:v>
                </c:pt>
                <c:pt idx="14358">
                  <c:v>0.22410551943847293</c:v>
                </c:pt>
                <c:pt idx="14359">
                  <c:v>0.22598331995130669</c:v>
                </c:pt>
                <c:pt idx="14360">
                  <c:v>0.24879535859514623</c:v>
                </c:pt>
                <c:pt idx="14361">
                  <c:v>0.27561708409956232</c:v>
                </c:pt>
                <c:pt idx="14362">
                  <c:v>0.28022999818695127</c:v>
                </c:pt>
                <c:pt idx="14363">
                  <c:v>0.2955347198839649</c:v>
                </c:pt>
                <c:pt idx="14364">
                  <c:v>0.31226916004040511</c:v>
                </c:pt>
                <c:pt idx="14365">
                  <c:v>0.2950192960190629</c:v>
                </c:pt>
                <c:pt idx="14366">
                  <c:v>0.2575749177652879</c:v>
                </c:pt>
                <c:pt idx="14367">
                  <c:v>0.24418710663316845</c:v>
                </c:pt>
                <c:pt idx="14368">
                  <c:v>0.24540495739335391</c:v>
                </c:pt>
                <c:pt idx="14369">
                  <c:v>0.22486259680385404</c:v>
                </c:pt>
                <c:pt idx="14370">
                  <c:v>0.22095754875806162</c:v>
                </c:pt>
                <c:pt idx="14371">
                  <c:v>0.22470123546323398</c:v>
                </c:pt>
                <c:pt idx="14372">
                  <c:v>0.19990960656841669</c:v>
                </c:pt>
                <c:pt idx="14373">
                  <c:v>0.18166929990416741</c:v>
                </c:pt>
                <c:pt idx="14374">
                  <c:v>0.17934600740759929</c:v>
                </c:pt>
                <c:pt idx="14375">
                  <c:v>0.17249087000440311</c:v>
                </c:pt>
                <c:pt idx="14376">
                  <c:v>0.16930171721619314</c:v>
                </c:pt>
                <c:pt idx="14377">
                  <c:v>0.17775958973296385</c:v>
                </c:pt>
                <c:pt idx="14378">
                  <c:v>0.17659172731746486</c:v>
                </c:pt>
                <c:pt idx="14379">
                  <c:v>0.16108627522080346</c:v>
                </c:pt>
                <c:pt idx="14380">
                  <c:v>0.15009298350125619</c:v>
                </c:pt>
                <c:pt idx="14381">
                  <c:v>0.15755963635421794</c:v>
                </c:pt>
                <c:pt idx="14382">
                  <c:v>0.16621720324276726</c:v>
                </c:pt>
                <c:pt idx="14383">
                  <c:v>0.15798311274573287</c:v>
                </c:pt>
                <c:pt idx="14384">
                  <c:v>0.14972545261467535</c:v>
                </c:pt>
                <c:pt idx="14385">
                  <c:v>0.1429239296537077</c:v>
                </c:pt>
                <c:pt idx="14386">
                  <c:v>0.12722577637338445</c:v>
                </c:pt>
                <c:pt idx="14387">
                  <c:v>0.11643710015799426</c:v>
                </c:pt>
                <c:pt idx="14388">
                  <c:v>0.10398844828925898</c:v>
                </c:pt>
                <c:pt idx="14389">
                  <c:v>8.4696573337822795E-2</c:v>
                </c:pt>
                <c:pt idx="14390">
                  <c:v>8.9381232355150358E-2</c:v>
                </c:pt>
                <c:pt idx="14391">
                  <c:v>9.8322411872879392E-2</c:v>
                </c:pt>
                <c:pt idx="14392">
                  <c:v>9.1759693335750736E-2</c:v>
                </c:pt>
                <c:pt idx="14393">
                  <c:v>8.7105079126628515E-2</c:v>
                </c:pt>
                <c:pt idx="14394">
                  <c:v>6.7801807868631672E-2</c:v>
                </c:pt>
                <c:pt idx="14395">
                  <c:v>5.1994094641145849E-2</c:v>
                </c:pt>
                <c:pt idx="14396">
                  <c:v>7.1415732083193045E-2</c:v>
                </c:pt>
                <c:pt idx="14397">
                  <c:v>9.3299489756274445E-2</c:v>
                </c:pt>
                <c:pt idx="14398">
                  <c:v>9.8784480302520142E-2</c:v>
                </c:pt>
                <c:pt idx="14399">
                  <c:v>9.7253490118884206E-2</c:v>
                </c:pt>
                <c:pt idx="14400">
                  <c:v>8.4114325675360688E-2</c:v>
                </c:pt>
                <c:pt idx="14401">
                  <c:v>8.7334559299645176E-2</c:v>
                </c:pt>
                <c:pt idx="14402">
                  <c:v>8.0368307907482714E-2</c:v>
                </c:pt>
                <c:pt idx="14403">
                  <c:v>6.4791110880882699E-2</c:v>
                </c:pt>
                <c:pt idx="14404">
                  <c:v>3.916288948172706E-2</c:v>
                </c:pt>
                <c:pt idx="14405">
                  <c:v>5.3996218498277605E-3</c:v>
                </c:pt>
                <c:pt idx="14406">
                  <c:v>-1.0647905928669481E-2</c:v>
                </c:pt>
                <c:pt idx="14407">
                  <c:v>-2.0677121914579502E-2</c:v>
                </c:pt>
                <c:pt idx="14408">
                  <c:v>-2.1068507342847525E-2</c:v>
                </c:pt>
                <c:pt idx="14409">
                  <c:v>-4.1307208163899614E-2</c:v>
                </c:pt>
                <c:pt idx="14410">
                  <c:v>-8.1765132482063768E-2</c:v>
                </c:pt>
                <c:pt idx="14411">
                  <c:v>-9.389598280193738E-2</c:v>
                </c:pt>
                <c:pt idx="14412">
                  <c:v>-6.8677769431997715E-2</c:v>
                </c:pt>
                <c:pt idx="14413">
                  <c:v>-4.4380843844699432E-2</c:v>
                </c:pt>
                <c:pt idx="14414">
                  <c:v>-5.1632261907845325E-2</c:v>
                </c:pt>
                <c:pt idx="14415">
                  <c:v>-5.7761661788702123E-2</c:v>
                </c:pt>
                <c:pt idx="14416">
                  <c:v>-4.9199668471081877E-2</c:v>
                </c:pt>
                <c:pt idx="14417">
                  <c:v>-5.554249009298351E-2</c:v>
                </c:pt>
                <c:pt idx="14418">
                  <c:v>-9.1923903753010974E-2</c:v>
                </c:pt>
                <c:pt idx="14419">
                  <c:v>-0.11802740293713902</c:v>
                </c:pt>
                <c:pt idx="14420">
                  <c:v>-0.15613069491569326</c:v>
                </c:pt>
                <c:pt idx="14421">
                  <c:v>-0.19376104017198065</c:v>
                </c:pt>
                <c:pt idx="14422">
                  <c:v>-0.19915175218213371</c:v>
                </c:pt>
                <c:pt idx="14423">
                  <c:v>-0.19993343520940715</c:v>
                </c:pt>
                <c:pt idx="14424">
                  <c:v>-0.19494392499158228</c:v>
                </c:pt>
                <c:pt idx="14425">
                  <c:v>-0.17465047009764564</c:v>
                </c:pt>
                <c:pt idx="14426">
                  <c:v>-0.14379263902198969</c:v>
                </c:pt>
                <c:pt idx="14427">
                  <c:v>-0.14675826879743067</c:v>
                </c:pt>
                <c:pt idx="14428">
                  <c:v>-0.16208889119117306</c:v>
                </c:pt>
                <c:pt idx="14429">
                  <c:v>-0.16793027532440624</c:v>
                </c:pt>
                <c:pt idx="14430">
                  <c:v>-0.18384936154782563</c:v>
                </c:pt>
                <c:pt idx="14431">
                  <c:v>-0.18829262607164135</c:v>
                </c:pt>
                <c:pt idx="14432">
                  <c:v>-0.19979745655158124</c:v>
                </c:pt>
                <c:pt idx="14433">
                  <c:v>-0.22548214146960555</c:v>
                </c:pt>
                <c:pt idx="14434">
                  <c:v>-0.25316636017508876</c:v>
                </c:pt>
                <c:pt idx="14435">
                  <c:v>-0.2669222202077236</c:v>
                </c:pt>
                <c:pt idx="14436">
                  <c:v>-0.25579346784428503</c:v>
                </c:pt>
                <c:pt idx="14437">
                  <c:v>-0.25903286798414882</c:v>
                </c:pt>
                <c:pt idx="14438">
                  <c:v>-0.26885700225336062</c:v>
                </c:pt>
                <c:pt idx="14439">
                  <c:v>-0.2685902250770546</c:v>
                </c:pt>
                <c:pt idx="14440">
                  <c:v>-0.26399803154704865</c:v>
                </c:pt>
                <c:pt idx="14441">
                  <c:v>-0.25241653500479166</c:v>
                </c:pt>
                <c:pt idx="14442">
                  <c:v>-0.25243414747856718</c:v>
                </c:pt>
                <c:pt idx="14443">
                  <c:v>-0.27228625450024607</c:v>
                </c:pt>
                <c:pt idx="14444">
                  <c:v>-0.27631640291123832</c:v>
                </c:pt>
                <c:pt idx="14445">
                  <c:v>-0.25749617964723254</c:v>
                </c:pt>
                <c:pt idx="14446">
                  <c:v>-0.24989846926882334</c:v>
                </c:pt>
                <c:pt idx="14447">
                  <c:v>-0.25202543448418763</c:v>
                </c:pt>
                <c:pt idx="14448">
                  <c:v>-0.26314330855500012</c:v>
                </c:pt>
                <c:pt idx="14449">
                  <c:v>-0.26756973762594216</c:v>
                </c:pt>
                <c:pt idx="14450">
                  <c:v>-0.24850656582662073</c:v>
                </c:pt>
                <c:pt idx="14451">
                  <c:v>-0.23604237353984825</c:v>
                </c:pt>
                <c:pt idx="14452">
                  <c:v>-0.23240358465642727</c:v>
                </c:pt>
                <c:pt idx="14453">
                  <c:v>-0.23147659872050561</c:v>
                </c:pt>
                <c:pt idx="14454">
                  <c:v>-0.24228029733999848</c:v>
                </c:pt>
                <c:pt idx="14455">
                  <c:v>-0.24058690978787331</c:v>
                </c:pt>
                <c:pt idx="14456">
                  <c:v>-0.2104988474189956</c:v>
                </c:pt>
                <c:pt idx="14457">
                  <c:v>-0.19886270040664095</c:v>
                </c:pt>
                <c:pt idx="14458">
                  <c:v>-0.21853505659302236</c:v>
                </c:pt>
                <c:pt idx="14459">
                  <c:v>-0.2204672485689865</c:v>
                </c:pt>
                <c:pt idx="14460">
                  <c:v>-0.2066608821777306</c:v>
                </c:pt>
                <c:pt idx="14461">
                  <c:v>-0.20234245901214742</c:v>
                </c:pt>
                <c:pt idx="14462">
                  <c:v>-0.18693568857002257</c:v>
                </c:pt>
                <c:pt idx="14463">
                  <c:v>-0.15235437333264265</c:v>
                </c:pt>
                <c:pt idx="14464">
                  <c:v>-0.12378176072936363</c:v>
                </c:pt>
                <c:pt idx="14465">
                  <c:v>-0.13020720557382995</c:v>
                </c:pt>
                <c:pt idx="14466">
                  <c:v>-0.14607785749436661</c:v>
                </c:pt>
                <c:pt idx="14467">
                  <c:v>-0.14322619078453211</c:v>
                </c:pt>
                <c:pt idx="14468">
                  <c:v>-0.14713279287212827</c:v>
                </c:pt>
                <c:pt idx="14469">
                  <c:v>-0.15352871092232381</c:v>
                </c:pt>
                <c:pt idx="14470">
                  <c:v>-0.15061876764484966</c:v>
                </c:pt>
                <c:pt idx="14471">
                  <c:v>-0.14661270688181513</c:v>
                </c:pt>
                <c:pt idx="14472">
                  <c:v>-0.14812763863347925</c:v>
                </c:pt>
                <c:pt idx="14473">
                  <c:v>-0.15804242534124169</c:v>
                </c:pt>
                <c:pt idx="14474">
                  <c:v>-0.18177367971198427</c:v>
                </c:pt>
                <c:pt idx="14475">
                  <c:v>-0.2010751379212101</c:v>
                </c:pt>
                <c:pt idx="14476">
                  <c:v>-0.17610168613535707</c:v>
                </c:pt>
                <c:pt idx="14477">
                  <c:v>-0.13181278976404465</c:v>
                </c:pt>
                <c:pt idx="14478">
                  <c:v>-0.1285529280737652</c:v>
                </c:pt>
                <c:pt idx="14479">
                  <c:v>-0.15078038799243701</c:v>
                </c:pt>
                <c:pt idx="14480">
                  <c:v>-0.13505814706415603</c:v>
                </c:pt>
                <c:pt idx="14481">
                  <c:v>-0.10200367789893548</c:v>
                </c:pt>
                <c:pt idx="14482">
                  <c:v>-7.3866715014633905E-2</c:v>
                </c:pt>
                <c:pt idx="14483">
                  <c:v>-6.5111761506384522E-2</c:v>
                </c:pt>
                <c:pt idx="14484">
                  <c:v>-6.4032997487632429E-2</c:v>
                </c:pt>
                <c:pt idx="14485">
                  <c:v>-4.5164857934678442E-2</c:v>
                </c:pt>
                <c:pt idx="14486">
                  <c:v>-3.203942086042115E-2</c:v>
                </c:pt>
                <c:pt idx="14487">
                  <c:v>-2.8074801212152608E-2</c:v>
                </c:pt>
                <c:pt idx="14488">
                  <c:v>-1.3518506047812687E-2</c:v>
                </c:pt>
                <c:pt idx="14489">
                  <c:v>1.0842368359708877E-2</c:v>
                </c:pt>
                <c:pt idx="14490">
                  <c:v>3.3895723794970085E-2</c:v>
                </c:pt>
                <c:pt idx="14491">
                  <c:v>4.9386412494496101E-2</c:v>
                </c:pt>
                <c:pt idx="14492">
                  <c:v>6.3279805226760605E-2</c:v>
                </c:pt>
                <c:pt idx="14493">
                  <c:v>7.0487710119402219E-2</c:v>
                </c:pt>
                <c:pt idx="14494">
                  <c:v>6.3847548499054635E-2</c:v>
                </c:pt>
                <c:pt idx="14495">
                  <c:v>3.8645652568054085E-2</c:v>
                </c:pt>
                <c:pt idx="14496">
                  <c:v>3.5870133906602091E-2</c:v>
                </c:pt>
                <c:pt idx="14497">
                  <c:v>7.4121318863477434E-2</c:v>
                </c:pt>
                <c:pt idx="14498">
                  <c:v>0.10336786759563833</c:v>
                </c:pt>
                <c:pt idx="14499">
                  <c:v>0.10677536325727162</c:v>
                </c:pt>
                <c:pt idx="14500">
                  <c:v>0.10523530782978062</c:v>
                </c:pt>
                <c:pt idx="14501">
                  <c:v>0.10090937346214614</c:v>
                </c:pt>
                <c:pt idx="14502">
                  <c:v>0.10218912688751328</c:v>
                </c:pt>
                <c:pt idx="14503">
                  <c:v>0.10846564272578932</c:v>
                </c:pt>
                <c:pt idx="14504">
                  <c:v>0.11843197182004196</c:v>
                </c:pt>
                <c:pt idx="14505">
                  <c:v>0.1478978994534953</c:v>
                </c:pt>
                <c:pt idx="14506">
                  <c:v>0.16394105001424539</c:v>
                </c:pt>
                <c:pt idx="14507">
                  <c:v>0.15153746535781815</c:v>
                </c:pt>
                <c:pt idx="14508">
                  <c:v>0.15989069905980471</c:v>
                </c:pt>
                <c:pt idx="14509">
                  <c:v>0.16981973115076798</c:v>
                </c:pt>
                <c:pt idx="14510">
                  <c:v>0.14653759486130177</c:v>
                </c:pt>
                <c:pt idx="14511">
                  <c:v>0.11846123960734545</c:v>
                </c:pt>
                <c:pt idx="14512">
                  <c:v>0.10571861483073895</c:v>
                </c:pt>
                <c:pt idx="14513">
                  <c:v>9.1943070268590235E-2</c:v>
                </c:pt>
                <c:pt idx="14514">
                  <c:v>8.3941827035147257E-2</c:v>
                </c:pt>
                <c:pt idx="14515">
                  <c:v>0.10184879173249761</c:v>
                </c:pt>
                <c:pt idx="14516">
                  <c:v>0.13339584034810537</c:v>
                </c:pt>
                <c:pt idx="14517">
                  <c:v>0.14592089927219043</c:v>
                </c:pt>
                <c:pt idx="14518">
                  <c:v>0.16443549431479706</c:v>
                </c:pt>
                <c:pt idx="14519">
                  <c:v>0.18059856510140124</c:v>
                </c:pt>
                <c:pt idx="14520">
                  <c:v>0.19147530368566915</c:v>
                </c:pt>
                <c:pt idx="14521">
                  <c:v>0.20637364345100884</c:v>
                </c:pt>
                <c:pt idx="14522">
                  <c:v>0.20964567846875082</c:v>
                </c:pt>
                <c:pt idx="14523">
                  <c:v>0.19883161957056647</c:v>
                </c:pt>
                <c:pt idx="14524">
                  <c:v>0.20883265559843564</c:v>
                </c:pt>
                <c:pt idx="14525">
                  <c:v>0.22037944520707606</c:v>
                </c:pt>
                <c:pt idx="14526">
                  <c:v>0.21253127509129999</c:v>
                </c:pt>
                <c:pt idx="14527">
                  <c:v>0.20514258333549176</c:v>
                </c:pt>
                <c:pt idx="14528">
                  <c:v>0.19483850915589632</c:v>
                </c:pt>
                <c:pt idx="14529">
                  <c:v>0.20242534124167941</c:v>
                </c:pt>
                <c:pt idx="14530">
                  <c:v>0.2143668574684659</c:v>
                </c:pt>
                <c:pt idx="14531">
                  <c:v>0.22879095547670233</c:v>
                </c:pt>
                <c:pt idx="14532">
                  <c:v>0.24133025978398823</c:v>
                </c:pt>
                <c:pt idx="14533">
                  <c:v>0.22708513559014737</c:v>
                </c:pt>
                <c:pt idx="14534">
                  <c:v>0.22655909243958663</c:v>
                </c:pt>
                <c:pt idx="14535">
                  <c:v>0.27011577611437748</c:v>
                </c:pt>
                <c:pt idx="14536">
                  <c:v>0.30038333031158537</c:v>
                </c:pt>
                <c:pt idx="14537">
                  <c:v>0.28709886295941361</c:v>
                </c:pt>
                <c:pt idx="14538">
                  <c:v>0.25307208163899614</c:v>
                </c:pt>
                <c:pt idx="14539">
                  <c:v>0.22281100261597037</c:v>
                </c:pt>
                <c:pt idx="14540">
                  <c:v>0.24141469605532392</c:v>
                </c:pt>
                <c:pt idx="14541">
                  <c:v>0.28780336191043537</c:v>
                </c:pt>
                <c:pt idx="14542">
                  <c:v>0.29248102773964624</c:v>
                </c:pt>
                <c:pt idx="14543">
                  <c:v>0.28993498925121086</c:v>
                </c:pt>
                <c:pt idx="14544">
                  <c:v>0.28933927322644981</c:v>
                </c:pt>
                <c:pt idx="14545">
                  <c:v>0.26700251236758271</c:v>
                </c:pt>
                <c:pt idx="14546">
                  <c:v>0.24755601025667592</c:v>
                </c:pt>
                <c:pt idx="14547">
                  <c:v>0.25883938977958509</c:v>
                </c:pt>
                <c:pt idx="14548">
                  <c:v>0.27033075189722605</c:v>
                </c:pt>
                <c:pt idx="14549">
                  <c:v>0.25816312258799762</c:v>
                </c:pt>
                <c:pt idx="14550">
                  <c:v>0.24777409412313192</c:v>
                </c:pt>
                <c:pt idx="14551">
                  <c:v>0.26037452407469763</c:v>
                </c:pt>
                <c:pt idx="14552">
                  <c:v>0.26388665855111504</c:v>
                </c:pt>
                <c:pt idx="14553">
                  <c:v>0.26256054287860348</c:v>
                </c:pt>
                <c:pt idx="14554">
                  <c:v>0.25604651765132486</c:v>
                </c:pt>
                <c:pt idx="14555">
                  <c:v>0.25460825196197778</c:v>
                </c:pt>
                <c:pt idx="14556">
                  <c:v>0.24982413426921185</c:v>
                </c:pt>
                <c:pt idx="14557">
                  <c:v>0.22943510580434615</c:v>
                </c:pt>
                <c:pt idx="14558">
                  <c:v>0.20622885855629519</c:v>
                </c:pt>
                <c:pt idx="14559">
                  <c:v>0.18634437566370537</c:v>
                </c:pt>
                <c:pt idx="14560">
                  <c:v>0.18504234763915151</c:v>
                </c:pt>
                <c:pt idx="14561">
                  <c:v>0.19162216063612114</c:v>
                </c:pt>
                <c:pt idx="14562">
                  <c:v>0.17271465202413946</c:v>
                </c:pt>
                <c:pt idx="14563">
                  <c:v>0.15825066694294077</c:v>
                </c:pt>
                <c:pt idx="14564">
                  <c:v>0.16509466704654355</c:v>
                </c:pt>
                <c:pt idx="14565">
                  <c:v>0.16299489756274446</c:v>
                </c:pt>
                <c:pt idx="14566">
                  <c:v>0.15264523815690645</c:v>
                </c:pt>
                <c:pt idx="14567">
                  <c:v>0.1465329327358906</c:v>
                </c:pt>
                <c:pt idx="14568">
                  <c:v>0.12072133440389547</c:v>
                </c:pt>
                <c:pt idx="14569">
                  <c:v>8.8089823616255281E-2</c:v>
                </c:pt>
                <c:pt idx="14570">
                  <c:v>7.788417208422907E-2</c:v>
                </c:pt>
                <c:pt idx="14571">
                  <c:v>6.3778911652723466E-2</c:v>
                </c:pt>
                <c:pt idx="14572">
                  <c:v>3.4215856406537334E-2</c:v>
                </c:pt>
                <c:pt idx="14573">
                  <c:v>-5.010412080084954E-3</c:v>
                </c:pt>
                <c:pt idx="14574">
                  <c:v>-4.0843067678520556E-2</c:v>
                </c:pt>
                <c:pt idx="14575">
                  <c:v>-3.5905358854153177E-2</c:v>
                </c:pt>
                <c:pt idx="14576">
                  <c:v>-1.7895387085912613E-2</c:v>
                </c:pt>
                <c:pt idx="14577">
                  <c:v>-2.562837680333601E-2</c:v>
                </c:pt>
                <c:pt idx="14578">
                  <c:v>-3.2121526069051262E-2</c:v>
                </c:pt>
                <c:pt idx="14579">
                  <c:v>-3.4246160221709968E-2</c:v>
                </c:pt>
                <c:pt idx="14580">
                  <c:v>-4.1034732834313248E-2</c:v>
                </c:pt>
                <c:pt idx="14581">
                  <c:v>-3.2925742702478701E-2</c:v>
                </c:pt>
                <c:pt idx="14582">
                  <c:v>-3.1044316092102883E-2</c:v>
                </c:pt>
                <c:pt idx="14583">
                  <c:v>-5.9087777461213707E-2</c:v>
                </c:pt>
                <c:pt idx="14584">
                  <c:v>-7.4754072884560596E-2</c:v>
                </c:pt>
                <c:pt idx="14585">
                  <c:v>-7.9177393871895166E-2</c:v>
                </c:pt>
                <c:pt idx="14586">
                  <c:v>-8.6078893522235758E-2</c:v>
                </c:pt>
                <c:pt idx="14587">
                  <c:v>-8.9687896604418671E-2</c:v>
                </c:pt>
                <c:pt idx="14588">
                  <c:v>-0.11299852366028647</c:v>
                </c:pt>
                <c:pt idx="14589">
                  <c:v>-0.13445491983734364</c:v>
                </c:pt>
                <c:pt idx="14590">
                  <c:v>-0.13722577637338446</c:v>
                </c:pt>
                <c:pt idx="14591">
                  <c:v>-0.1159667435054003</c:v>
                </c:pt>
                <c:pt idx="14592">
                  <c:v>-0.10192701183661841</c:v>
                </c:pt>
                <c:pt idx="14593">
                  <c:v>-0.12066202180838664</c:v>
                </c:pt>
                <c:pt idx="14594">
                  <c:v>-0.14638063663912559</c:v>
                </c:pt>
                <c:pt idx="14595">
                  <c:v>-0.14155766790126656</c:v>
                </c:pt>
                <c:pt idx="14596">
                  <c:v>-0.1256453158589966</c:v>
                </c:pt>
                <c:pt idx="14597">
                  <c:v>-0.15315030174311692</c:v>
                </c:pt>
                <c:pt idx="14598">
                  <c:v>-0.19300577585537051</c:v>
                </c:pt>
                <c:pt idx="14599">
                  <c:v>-0.20197363309073016</c:v>
                </c:pt>
                <c:pt idx="14600">
                  <c:v>-0.18698930301225103</c:v>
                </c:pt>
                <c:pt idx="14601">
                  <c:v>-0.18802429485353159</c:v>
                </c:pt>
                <c:pt idx="14602">
                  <c:v>-0.20261648838353755</c:v>
                </c:pt>
                <c:pt idx="14603">
                  <c:v>-0.21799943018467199</c:v>
                </c:pt>
                <c:pt idx="14604">
                  <c:v>-0.22416949415939288</c:v>
                </c:pt>
                <c:pt idx="14605">
                  <c:v>-0.22046232743660807</c:v>
                </c:pt>
                <c:pt idx="14606">
                  <c:v>-0.22175813929394703</c:v>
                </c:pt>
                <c:pt idx="14607">
                  <c:v>-0.23896837524929423</c:v>
                </c:pt>
                <c:pt idx="14608">
                  <c:v>-0.23526431661011685</c:v>
                </c:pt>
                <c:pt idx="14609">
                  <c:v>-0.2194768059260794</c:v>
                </c:pt>
                <c:pt idx="14610">
                  <c:v>-0.20636716827682666</c:v>
                </c:pt>
                <c:pt idx="14611">
                  <c:v>-0.19828589189049187</c:v>
                </c:pt>
                <c:pt idx="14612">
                  <c:v>-0.21555000129503485</c:v>
                </c:pt>
                <c:pt idx="14613">
                  <c:v>-0.24785749436659849</c:v>
                </c:pt>
                <c:pt idx="14614">
                  <c:v>-0.272597062860991</c:v>
                </c:pt>
                <c:pt idx="14615">
                  <c:v>-0.26094174933305708</c:v>
                </c:pt>
                <c:pt idx="14616">
                  <c:v>-0.24205237120878551</c:v>
                </c:pt>
                <c:pt idx="14617">
                  <c:v>-0.23770338522106246</c:v>
                </c:pt>
                <c:pt idx="14618">
                  <c:v>-0.22802455386049886</c:v>
                </c:pt>
                <c:pt idx="14619">
                  <c:v>-0.24464269988862702</c:v>
                </c:pt>
                <c:pt idx="14620">
                  <c:v>-0.25545390971017123</c:v>
                </c:pt>
                <c:pt idx="14621">
                  <c:v>-0.25614675334766507</c:v>
                </c:pt>
                <c:pt idx="14622">
                  <c:v>-0.25483643710015802</c:v>
                </c:pt>
                <c:pt idx="14623">
                  <c:v>-0.24087673858426795</c:v>
                </c:pt>
                <c:pt idx="14624">
                  <c:v>-0.25131601440078744</c:v>
                </c:pt>
                <c:pt idx="14625">
                  <c:v>-0.2679763785645834</c:v>
                </c:pt>
                <c:pt idx="14626">
                  <c:v>-0.2582517029708099</c:v>
                </c:pt>
                <c:pt idx="14627">
                  <c:v>-0.26063612111165796</c:v>
                </c:pt>
                <c:pt idx="14628">
                  <c:v>-0.26805149058509675</c:v>
                </c:pt>
                <c:pt idx="14629">
                  <c:v>-0.26740138309720535</c:v>
                </c:pt>
                <c:pt idx="14630">
                  <c:v>-0.27564298479629107</c:v>
                </c:pt>
                <c:pt idx="14631">
                  <c:v>-0.27041363412675801</c:v>
                </c:pt>
                <c:pt idx="14632">
                  <c:v>-0.24664844984330078</c:v>
                </c:pt>
                <c:pt idx="14633">
                  <c:v>-0.23822036312776818</c:v>
                </c:pt>
                <c:pt idx="14634">
                  <c:v>-0.2337079437436867</c:v>
                </c:pt>
                <c:pt idx="14635">
                  <c:v>-0.22785645833872933</c:v>
                </c:pt>
                <c:pt idx="14636">
                  <c:v>-0.24524774016421044</c:v>
                </c:pt>
                <c:pt idx="14637">
                  <c:v>-0.25715014633893657</c:v>
                </c:pt>
                <c:pt idx="14638">
                  <c:v>-0.22680877515605172</c:v>
                </c:pt>
                <c:pt idx="14639">
                  <c:v>-0.21962443989743324</c:v>
                </c:pt>
                <c:pt idx="14640">
                  <c:v>-0.2587679038566138</c:v>
                </c:pt>
                <c:pt idx="14641">
                  <c:v>-0.27973270480975937</c:v>
                </c:pt>
                <c:pt idx="14642">
                  <c:v>-0.28394674816752574</c:v>
                </c:pt>
                <c:pt idx="14643">
                  <c:v>-0.28333549172472744</c:v>
                </c:pt>
                <c:pt idx="14644">
                  <c:v>-0.27277577766841932</c:v>
                </c:pt>
                <c:pt idx="14645">
                  <c:v>-0.2663109637649253</c:v>
                </c:pt>
                <c:pt idx="14646">
                  <c:v>-0.25703566525939547</c:v>
                </c:pt>
                <c:pt idx="14647">
                  <c:v>-0.22115491206713461</c:v>
                </c:pt>
                <c:pt idx="14648">
                  <c:v>-0.17390712010153073</c:v>
                </c:pt>
                <c:pt idx="14649">
                  <c:v>-0.14954078064699941</c:v>
                </c:pt>
                <c:pt idx="14650">
                  <c:v>-0.17988137480898239</c:v>
                </c:pt>
                <c:pt idx="14651">
                  <c:v>-0.20920018648501645</c:v>
                </c:pt>
                <c:pt idx="14652">
                  <c:v>-0.18915486026574116</c:v>
                </c:pt>
                <c:pt idx="14653">
                  <c:v>-0.1654378512781994</c:v>
                </c:pt>
                <c:pt idx="14654">
                  <c:v>-0.14981299696961847</c:v>
                </c:pt>
                <c:pt idx="14655">
                  <c:v>-0.14542153383926029</c:v>
                </c:pt>
                <c:pt idx="14656">
                  <c:v>-0.14630604263254682</c:v>
                </c:pt>
                <c:pt idx="14657">
                  <c:v>-0.14137066487088504</c:v>
                </c:pt>
                <c:pt idx="14658">
                  <c:v>-0.13077417182522211</c:v>
                </c:pt>
                <c:pt idx="14659">
                  <c:v>-0.12291434639591807</c:v>
                </c:pt>
                <c:pt idx="14660">
                  <c:v>-0.1242293247688363</c:v>
                </c:pt>
                <c:pt idx="14661">
                  <c:v>-0.12505218990390843</c:v>
                </c:pt>
                <c:pt idx="14662">
                  <c:v>-0.11887280167836516</c:v>
                </c:pt>
                <c:pt idx="14663">
                  <c:v>-0.10985443808438447</c:v>
                </c:pt>
                <c:pt idx="14664">
                  <c:v>-0.10863788235903547</c:v>
                </c:pt>
                <c:pt idx="14665">
                  <c:v>-0.10824755885933333</c:v>
                </c:pt>
                <c:pt idx="14666">
                  <c:v>-8.3453857908777754E-2</c:v>
                </c:pt>
                <c:pt idx="14667">
                  <c:v>-7.9035976067756225E-2</c:v>
                </c:pt>
                <c:pt idx="14668">
                  <c:v>-0.10587764510865344</c:v>
                </c:pt>
                <c:pt idx="14669">
                  <c:v>-8.6490973607190047E-2</c:v>
                </c:pt>
                <c:pt idx="14670">
                  <c:v>-6.1182366805667077E-2</c:v>
                </c:pt>
                <c:pt idx="14671">
                  <c:v>-5.9008780336191044E-2</c:v>
                </c:pt>
                <c:pt idx="14672">
                  <c:v>-5.3765702297391811E-2</c:v>
                </c:pt>
                <c:pt idx="14673">
                  <c:v>-4.1642363179569535E-2</c:v>
                </c:pt>
                <c:pt idx="14674">
                  <c:v>-2.8782149239814554E-2</c:v>
                </c:pt>
                <c:pt idx="14675">
                  <c:v>-2.2493175166411979E-2</c:v>
                </c:pt>
                <c:pt idx="14676">
                  <c:v>-3.3687223186303711E-2</c:v>
                </c:pt>
                <c:pt idx="14677">
                  <c:v>-1.2794011758916314E-2</c:v>
                </c:pt>
                <c:pt idx="14678">
                  <c:v>3.8056929731409776E-2</c:v>
                </c:pt>
                <c:pt idx="14679">
                  <c:v>4.3301302805045461E-2</c:v>
                </c:pt>
                <c:pt idx="14680">
                  <c:v>2.6599756533450751E-2</c:v>
                </c:pt>
                <c:pt idx="14681">
                  <c:v>4.4001657644590644E-2</c:v>
                </c:pt>
                <c:pt idx="14682">
                  <c:v>6.7524411406666845E-2</c:v>
                </c:pt>
                <c:pt idx="14683">
                  <c:v>6.8845087932865395E-2</c:v>
                </c:pt>
                <c:pt idx="14684">
                  <c:v>5.9719754461395019E-2</c:v>
                </c:pt>
                <c:pt idx="14685">
                  <c:v>6.5689088036468182E-2</c:v>
                </c:pt>
                <c:pt idx="14686">
                  <c:v>9.5679245771711274E-2</c:v>
                </c:pt>
                <c:pt idx="14687">
                  <c:v>0.11423631795695305</c:v>
                </c:pt>
                <c:pt idx="14688">
                  <c:v>0.11433577663239143</c:v>
                </c:pt>
                <c:pt idx="14689">
                  <c:v>0.12738247558859334</c:v>
                </c:pt>
                <c:pt idx="14690">
                  <c:v>0.1368623895982802</c:v>
                </c:pt>
                <c:pt idx="14691">
                  <c:v>0.13572716206065943</c:v>
                </c:pt>
                <c:pt idx="14692">
                  <c:v>0.12485922971327928</c:v>
                </c:pt>
                <c:pt idx="14693">
                  <c:v>0.11429174544795255</c:v>
                </c:pt>
                <c:pt idx="14694">
                  <c:v>0.13723043849879563</c:v>
                </c:pt>
                <c:pt idx="14695">
                  <c:v>0.16146054028853377</c:v>
                </c:pt>
                <c:pt idx="14696">
                  <c:v>0.1575870910927504</c:v>
                </c:pt>
                <c:pt idx="14697">
                  <c:v>0.1650938900256417</c:v>
                </c:pt>
                <c:pt idx="14698">
                  <c:v>0.17755730529151237</c:v>
                </c:pt>
                <c:pt idx="14699">
                  <c:v>0.18814499210028751</c:v>
                </c:pt>
                <c:pt idx="14700">
                  <c:v>0.19057136936983604</c:v>
                </c:pt>
                <c:pt idx="14701">
                  <c:v>0.19415576679012667</c:v>
                </c:pt>
                <c:pt idx="14702">
                  <c:v>0.2120241394493512</c:v>
                </c:pt>
                <c:pt idx="14703">
                  <c:v>0.20520474500764074</c:v>
                </c:pt>
                <c:pt idx="14704">
                  <c:v>0.17529177134864929</c:v>
                </c:pt>
                <c:pt idx="14705">
                  <c:v>0.18571498873319692</c:v>
                </c:pt>
                <c:pt idx="14706">
                  <c:v>0.21820844880727291</c:v>
                </c:pt>
                <c:pt idx="14707">
                  <c:v>0.22646740397316692</c:v>
                </c:pt>
                <c:pt idx="14708">
                  <c:v>0.21128881866922219</c:v>
                </c:pt>
                <c:pt idx="14709">
                  <c:v>0.18759719236447461</c:v>
                </c:pt>
                <c:pt idx="14710">
                  <c:v>0.18890958066771996</c:v>
                </c:pt>
                <c:pt idx="14711">
                  <c:v>0.213401797508353</c:v>
                </c:pt>
                <c:pt idx="14712">
                  <c:v>0.22841410033929915</c:v>
                </c:pt>
                <c:pt idx="14713">
                  <c:v>0.21650029785801239</c:v>
                </c:pt>
                <c:pt idx="14714">
                  <c:v>0.18169960371934007</c:v>
                </c:pt>
                <c:pt idx="14715">
                  <c:v>0.17359242663627653</c:v>
                </c:pt>
                <c:pt idx="14716">
                  <c:v>0.20605117977673601</c:v>
                </c:pt>
                <c:pt idx="14717">
                  <c:v>0.22849413349219097</c:v>
                </c:pt>
                <c:pt idx="14718">
                  <c:v>0.22778056929731411</c:v>
                </c:pt>
                <c:pt idx="14719">
                  <c:v>0.22576549509181801</c:v>
                </c:pt>
                <c:pt idx="14720">
                  <c:v>0.23832422492165042</c:v>
                </c:pt>
                <c:pt idx="14721">
                  <c:v>0.23031598850009069</c:v>
                </c:pt>
                <c:pt idx="14722">
                  <c:v>0.21626563754565001</c:v>
                </c:pt>
                <c:pt idx="14723">
                  <c:v>0.21664249268305319</c:v>
                </c:pt>
                <c:pt idx="14724">
                  <c:v>0.21622316040301487</c:v>
                </c:pt>
                <c:pt idx="14725">
                  <c:v>0.21273174648398044</c:v>
                </c:pt>
                <c:pt idx="14726">
                  <c:v>0.215616825092595</c:v>
                </c:pt>
                <c:pt idx="14727">
                  <c:v>0.22364837214121061</c:v>
                </c:pt>
                <c:pt idx="14728">
                  <c:v>0.22949390038592041</c:v>
                </c:pt>
                <c:pt idx="14729">
                  <c:v>0.22601129270377374</c:v>
                </c:pt>
                <c:pt idx="14730">
                  <c:v>0.22837447227330418</c:v>
                </c:pt>
                <c:pt idx="14731">
                  <c:v>0.23005180139345752</c:v>
                </c:pt>
                <c:pt idx="14732">
                  <c:v>0.2134445336579554</c:v>
                </c:pt>
                <c:pt idx="14733">
                  <c:v>0.17766997332228238</c:v>
                </c:pt>
                <c:pt idx="14734">
                  <c:v>0.16109249138801834</c:v>
                </c:pt>
                <c:pt idx="14735">
                  <c:v>0.17209251728871508</c:v>
                </c:pt>
                <c:pt idx="14736">
                  <c:v>0.16950167059493901</c:v>
                </c:pt>
                <c:pt idx="14737">
                  <c:v>0.17804734647362017</c:v>
                </c:pt>
                <c:pt idx="14738">
                  <c:v>0.18369266233261675</c:v>
                </c:pt>
                <c:pt idx="14739">
                  <c:v>0.14151596777953329</c:v>
                </c:pt>
                <c:pt idx="14740">
                  <c:v>0.10703048512004973</c:v>
                </c:pt>
                <c:pt idx="14741">
                  <c:v>0.13120723147452668</c:v>
                </c:pt>
                <c:pt idx="14742">
                  <c:v>0.1697984925794504</c:v>
                </c:pt>
                <c:pt idx="14743">
                  <c:v>0.19482219171695722</c:v>
                </c:pt>
                <c:pt idx="14744">
                  <c:v>0.20110854981999018</c:v>
                </c:pt>
                <c:pt idx="14745">
                  <c:v>0.18504390168095525</c:v>
                </c:pt>
                <c:pt idx="14746">
                  <c:v>0.14162319666399026</c:v>
                </c:pt>
                <c:pt idx="14747">
                  <c:v>0.12482529980056466</c:v>
                </c:pt>
                <c:pt idx="14748">
                  <c:v>0.13418166748685539</c:v>
                </c:pt>
                <c:pt idx="14749">
                  <c:v>0.13390634308062888</c:v>
                </c:pt>
                <c:pt idx="14750">
                  <c:v>0.13026107902302572</c:v>
                </c:pt>
                <c:pt idx="14751">
                  <c:v>0.11514672744696833</c:v>
                </c:pt>
                <c:pt idx="14752">
                  <c:v>8.9920743868010064E-2</c:v>
                </c:pt>
                <c:pt idx="14753">
                  <c:v>8.9163925509596217E-2</c:v>
                </c:pt>
                <c:pt idx="14754">
                  <c:v>0.10853298453728406</c:v>
                </c:pt>
                <c:pt idx="14755">
                  <c:v>0.10396099355072652</c:v>
                </c:pt>
                <c:pt idx="14756">
                  <c:v>6.7799476805926087E-2</c:v>
                </c:pt>
                <c:pt idx="14757">
                  <c:v>6.3171540314434461E-3</c:v>
                </c:pt>
                <c:pt idx="14758">
                  <c:v>-6.9730891760988378E-3</c:v>
                </c:pt>
                <c:pt idx="14759">
                  <c:v>2.9194747338703416E-2</c:v>
                </c:pt>
                <c:pt idx="14760">
                  <c:v>4.1370405863917742E-2</c:v>
                </c:pt>
                <c:pt idx="14761">
                  <c:v>3.0409231008314126E-2</c:v>
                </c:pt>
                <c:pt idx="14762">
                  <c:v>1.0517366417156622E-2</c:v>
                </c:pt>
                <c:pt idx="14763">
                  <c:v>-3.326737289233081E-2</c:v>
                </c:pt>
                <c:pt idx="14764">
                  <c:v>-7.3606931026444625E-2</c:v>
                </c:pt>
                <c:pt idx="14765">
                  <c:v>-7.6514543241213193E-2</c:v>
                </c:pt>
                <c:pt idx="14766">
                  <c:v>-7.6811624232691861E-2</c:v>
                </c:pt>
                <c:pt idx="14767">
                  <c:v>-7.021575280375042E-2</c:v>
                </c:pt>
                <c:pt idx="14768">
                  <c:v>-5.7566111528400118E-2</c:v>
                </c:pt>
                <c:pt idx="14769">
                  <c:v>-5.3270221968970966E-2</c:v>
                </c:pt>
                <c:pt idx="14770">
                  <c:v>-6.0573182418607069E-2</c:v>
                </c:pt>
                <c:pt idx="14771">
                  <c:v>-7.3852987645367671E-2</c:v>
                </c:pt>
                <c:pt idx="14772">
                  <c:v>-8.5181434380584856E-2</c:v>
                </c:pt>
                <c:pt idx="14773">
                  <c:v>-8.3896759822839242E-2</c:v>
                </c:pt>
                <c:pt idx="14774">
                  <c:v>-9.7671786371053379E-2</c:v>
                </c:pt>
                <c:pt idx="14775">
                  <c:v>-0.11444300551684841</c:v>
                </c:pt>
                <c:pt idx="14776">
                  <c:v>-0.13038229428371625</c:v>
                </c:pt>
                <c:pt idx="14777">
                  <c:v>-0.14659923851951617</c:v>
                </c:pt>
                <c:pt idx="14778">
                  <c:v>-0.15164987438162086</c:v>
                </c:pt>
                <c:pt idx="14779">
                  <c:v>-0.15905255251366263</c:v>
                </c:pt>
                <c:pt idx="14780">
                  <c:v>-0.18011085498199902</c:v>
                </c:pt>
                <c:pt idx="14781">
                  <c:v>-0.22961330259783988</c:v>
                </c:pt>
                <c:pt idx="14782">
                  <c:v>-0.23711284933564714</c:v>
                </c:pt>
                <c:pt idx="14783">
                  <c:v>-0.19242896733922144</c:v>
                </c:pt>
                <c:pt idx="14784">
                  <c:v>-0.18616876893988449</c:v>
                </c:pt>
                <c:pt idx="14785">
                  <c:v>-0.19317516641197649</c:v>
                </c:pt>
                <c:pt idx="14786">
                  <c:v>-0.20146468440001039</c:v>
                </c:pt>
                <c:pt idx="14787">
                  <c:v>-0.20546323396099356</c:v>
                </c:pt>
                <c:pt idx="14788">
                  <c:v>-0.21546737807247018</c:v>
                </c:pt>
                <c:pt idx="14789">
                  <c:v>-0.22895490688699527</c:v>
                </c:pt>
                <c:pt idx="14790">
                  <c:v>-0.2466914449998705</c:v>
                </c:pt>
                <c:pt idx="14791">
                  <c:v>-0.2589937579320884</c:v>
                </c:pt>
                <c:pt idx="14792">
                  <c:v>-0.24099070164987441</c:v>
                </c:pt>
                <c:pt idx="14793">
                  <c:v>-0.22452044860006737</c:v>
                </c:pt>
                <c:pt idx="14794">
                  <c:v>-0.22821855007899713</c:v>
                </c:pt>
                <c:pt idx="14795">
                  <c:v>-0.24032324069517472</c:v>
                </c:pt>
                <c:pt idx="14796">
                  <c:v>-0.25717837809837085</c:v>
                </c:pt>
                <c:pt idx="14797">
                  <c:v>-0.26725115905617863</c:v>
                </c:pt>
                <c:pt idx="14798">
                  <c:v>-0.24897640446528013</c:v>
                </c:pt>
                <c:pt idx="14799">
                  <c:v>-0.23522753762076201</c:v>
                </c:pt>
                <c:pt idx="14800">
                  <c:v>-0.26353958921494991</c:v>
                </c:pt>
                <c:pt idx="14801">
                  <c:v>-0.28277862674505944</c:v>
                </c:pt>
                <c:pt idx="14802">
                  <c:v>-0.25493226967805438</c:v>
                </c:pt>
                <c:pt idx="14803">
                  <c:v>-0.23478489471366781</c:v>
                </c:pt>
                <c:pt idx="14804">
                  <c:v>-0.22463285762387009</c:v>
                </c:pt>
                <c:pt idx="14805">
                  <c:v>-0.2338791473490637</c:v>
                </c:pt>
                <c:pt idx="14806">
                  <c:v>-0.25812219948716625</c:v>
                </c:pt>
                <c:pt idx="14807">
                  <c:v>-0.26886218239270637</c:v>
                </c:pt>
                <c:pt idx="14808">
                  <c:v>-0.26230153591131605</c:v>
                </c:pt>
                <c:pt idx="14809">
                  <c:v>-0.26025020073039967</c:v>
                </c:pt>
                <c:pt idx="14810">
                  <c:v>-0.27294413219715613</c:v>
                </c:pt>
                <c:pt idx="14811">
                  <c:v>-0.27129684788520814</c:v>
                </c:pt>
                <c:pt idx="14812">
                  <c:v>-0.26303711569841232</c:v>
                </c:pt>
                <c:pt idx="14813">
                  <c:v>-0.26367168276826647</c:v>
                </c:pt>
                <c:pt idx="14814">
                  <c:v>-0.26534745784661606</c:v>
                </c:pt>
                <c:pt idx="14815">
                  <c:v>-0.27511202051335182</c:v>
                </c:pt>
                <c:pt idx="14816">
                  <c:v>-0.25308839907793523</c:v>
                </c:pt>
                <c:pt idx="14817">
                  <c:v>-0.22122044082985834</c:v>
                </c:pt>
                <c:pt idx="14818">
                  <c:v>-0.22434173379263905</c:v>
                </c:pt>
                <c:pt idx="14819">
                  <c:v>-0.23368981325597663</c:v>
                </c:pt>
                <c:pt idx="14820">
                  <c:v>-0.22829651117615066</c:v>
                </c:pt>
                <c:pt idx="14821">
                  <c:v>-0.22046776658292111</c:v>
                </c:pt>
                <c:pt idx="14822">
                  <c:v>-0.19690590276878447</c:v>
                </c:pt>
                <c:pt idx="14823">
                  <c:v>-0.17926234815716544</c:v>
                </c:pt>
                <c:pt idx="14824">
                  <c:v>-0.188328369033127</c:v>
                </c:pt>
                <c:pt idx="14825">
                  <c:v>-0.19238312310601155</c:v>
                </c:pt>
                <c:pt idx="14826">
                  <c:v>-0.18469320624724805</c:v>
                </c:pt>
                <c:pt idx="14827">
                  <c:v>-0.15089901318345464</c:v>
                </c:pt>
                <c:pt idx="14828">
                  <c:v>-0.12491388018337694</c:v>
                </c:pt>
                <c:pt idx="14829">
                  <c:v>-0.12586288171151805</c:v>
                </c:pt>
                <c:pt idx="14830">
                  <c:v>-0.11575487580615919</c:v>
                </c:pt>
                <c:pt idx="14831">
                  <c:v>-0.11305006604677667</c:v>
                </c:pt>
                <c:pt idx="14832">
                  <c:v>-8.4628972519360773E-2</c:v>
                </c:pt>
                <c:pt idx="14833">
                  <c:v>-4.3349478100960917E-2</c:v>
                </c:pt>
                <c:pt idx="14834">
                  <c:v>-6.2592141728612508E-2</c:v>
                </c:pt>
                <c:pt idx="14835">
                  <c:v>-6.7508352974695027E-2</c:v>
                </c:pt>
                <c:pt idx="14836">
                  <c:v>-3.7520267295190243E-2</c:v>
                </c:pt>
                <c:pt idx="14837">
                  <c:v>-1.340625242819032E-2</c:v>
                </c:pt>
                <c:pt idx="14838">
                  <c:v>4.4089461006501077E-4</c:v>
                </c:pt>
                <c:pt idx="14839">
                  <c:v>2.0727291564143074E-2</c:v>
                </c:pt>
                <c:pt idx="14840">
                  <c:v>2.2719417752337538E-2</c:v>
                </c:pt>
                <c:pt idx="14841">
                  <c:v>1.7660804475640397E-2</c:v>
                </c:pt>
                <c:pt idx="14842">
                  <c:v>3.1946437359164963E-2</c:v>
                </c:pt>
                <c:pt idx="14843">
                  <c:v>4.0000259006967291E-2</c:v>
                </c:pt>
                <c:pt idx="14844">
                  <c:v>4.0966873008883943E-2</c:v>
                </c:pt>
                <c:pt idx="14845">
                  <c:v>4.0930094019529129E-2</c:v>
                </c:pt>
                <c:pt idx="14846">
                  <c:v>4.1643658214405965E-2</c:v>
                </c:pt>
                <c:pt idx="14847">
                  <c:v>3.5908207930793343E-2</c:v>
                </c:pt>
                <c:pt idx="14848">
                  <c:v>2.8754953508249373E-2</c:v>
                </c:pt>
                <c:pt idx="14849">
                  <c:v>5.2350229221166056E-2</c:v>
                </c:pt>
                <c:pt idx="14850">
                  <c:v>8.7596674350540041E-2</c:v>
                </c:pt>
                <c:pt idx="14851">
                  <c:v>9.8204822709730896E-2</c:v>
                </c:pt>
                <c:pt idx="14852">
                  <c:v>6.4173897277836775E-2</c:v>
                </c:pt>
                <c:pt idx="14853">
                  <c:v>3.9680385402367326E-2</c:v>
                </c:pt>
                <c:pt idx="14854">
                  <c:v>8.0425030433318667E-2</c:v>
                </c:pt>
                <c:pt idx="14855">
                  <c:v>0.15384314538061075</c:v>
                </c:pt>
                <c:pt idx="14856">
                  <c:v>0.17378797689657854</c:v>
                </c:pt>
                <c:pt idx="14857">
                  <c:v>0.15644305731824187</c:v>
                </c:pt>
                <c:pt idx="14858">
                  <c:v>0.1552643166101168</c:v>
                </c:pt>
                <c:pt idx="14859">
                  <c:v>0.15985029397290787</c:v>
                </c:pt>
                <c:pt idx="14860">
                  <c:v>0.15194488331736125</c:v>
                </c:pt>
                <c:pt idx="14861">
                  <c:v>0.14566033826309929</c:v>
                </c:pt>
                <c:pt idx="14862">
                  <c:v>0.16570851355901475</c:v>
                </c:pt>
                <c:pt idx="14863">
                  <c:v>0.18975290735320782</c:v>
                </c:pt>
                <c:pt idx="14864">
                  <c:v>0.18725141806314591</c:v>
                </c:pt>
                <c:pt idx="14865">
                  <c:v>0.18846771478152766</c:v>
                </c:pt>
                <c:pt idx="14866">
                  <c:v>0.22738377062342979</c:v>
                </c:pt>
                <c:pt idx="14867">
                  <c:v>0.24453857908777749</c:v>
                </c:pt>
                <c:pt idx="14868">
                  <c:v>0.22474578466160741</c:v>
                </c:pt>
                <c:pt idx="14869">
                  <c:v>0.23107358387940635</c:v>
                </c:pt>
                <c:pt idx="14870">
                  <c:v>0.26628765313786945</c:v>
                </c:pt>
                <c:pt idx="14871">
                  <c:v>0.27839104871921055</c:v>
                </c:pt>
                <c:pt idx="14872">
                  <c:v>0.26684969825688315</c:v>
                </c:pt>
                <c:pt idx="14873">
                  <c:v>0.25289517988033877</c:v>
                </c:pt>
                <c:pt idx="14874">
                  <c:v>0.25062342977026081</c:v>
                </c:pt>
                <c:pt idx="14875">
                  <c:v>0.26372089409205107</c:v>
                </c:pt>
                <c:pt idx="14876">
                  <c:v>0.28416949415939291</c:v>
                </c:pt>
                <c:pt idx="14877">
                  <c:v>0.31965344867776946</c:v>
                </c:pt>
                <c:pt idx="14878">
                  <c:v>0.34019270118366185</c:v>
                </c:pt>
                <c:pt idx="14879">
                  <c:v>0.34449480691030593</c:v>
                </c:pt>
                <c:pt idx="14880">
                  <c:v>0.35049599834235545</c:v>
                </c:pt>
                <c:pt idx="14881">
                  <c:v>0.35348493874485226</c:v>
                </c:pt>
                <c:pt idx="14882">
                  <c:v>0.37392835867284835</c:v>
                </c:pt>
                <c:pt idx="14883">
                  <c:v>0.397365899142687</c:v>
                </c:pt>
                <c:pt idx="14884">
                  <c:v>0.39966847108187209</c:v>
                </c:pt>
                <c:pt idx="14885">
                  <c:v>0.40419850293972909</c:v>
                </c:pt>
                <c:pt idx="14886">
                  <c:v>0.4055090781942034</c:v>
                </c:pt>
                <c:pt idx="14887">
                  <c:v>0.38018596700251239</c:v>
                </c:pt>
                <c:pt idx="14888">
                  <c:v>0.36629542334688808</c:v>
                </c:pt>
                <c:pt idx="14889">
                  <c:v>0.33504364267398795</c:v>
                </c:pt>
                <c:pt idx="14890">
                  <c:v>0.3070372193011992</c:v>
                </c:pt>
                <c:pt idx="14891">
                  <c:v>0.32262684866222902</c:v>
                </c:pt>
                <c:pt idx="14892">
                  <c:v>0.33572224092828101</c:v>
                </c:pt>
                <c:pt idx="14893">
                  <c:v>0.33164547126317695</c:v>
                </c:pt>
                <c:pt idx="14894">
                  <c:v>0.34674557745603357</c:v>
                </c:pt>
                <c:pt idx="14895">
                  <c:v>0.36895283483125701</c:v>
                </c:pt>
                <c:pt idx="14896">
                  <c:v>0.38827993473024425</c:v>
                </c:pt>
                <c:pt idx="14897">
                  <c:v>0.37525447434535991</c:v>
                </c:pt>
                <c:pt idx="14898">
                  <c:v>0.32404102670361834</c:v>
                </c:pt>
                <c:pt idx="14899">
                  <c:v>0.2949234634411666</c:v>
                </c:pt>
                <c:pt idx="14900">
                  <c:v>0.28832396591468312</c:v>
                </c:pt>
                <c:pt idx="14901">
                  <c:v>0.28368774120023832</c:v>
                </c:pt>
                <c:pt idx="14902">
                  <c:v>0.27578025848895338</c:v>
                </c:pt>
                <c:pt idx="14903">
                  <c:v>0.28065994975264835</c:v>
                </c:pt>
                <c:pt idx="14904">
                  <c:v>0.29248361780931909</c:v>
                </c:pt>
                <c:pt idx="14905">
                  <c:v>0.28832137584501022</c:v>
                </c:pt>
                <c:pt idx="14906">
                  <c:v>0.26661141184697873</c:v>
                </c:pt>
                <c:pt idx="14907">
                  <c:v>0.25135926856432439</c:v>
                </c:pt>
                <c:pt idx="14908">
                  <c:v>0.24563417855940325</c:v>
                </c:pt>
                <c:pt idx="14909">
                  <c:v>0.25296562977544096</c:v>
                </c:pt>
                <c:pt idx="14910">
                  <c:v>0.2567144966199591</c:v>
                </c:pt>
                <c:pt idx="14911">
                  <c:v>0.25385065658266209</c:v>
                </c:pt>
                <c:pt idx="14912">
                  <c:v>0.25687611696754648</c:v>
                </c:pt>
                <c:pt idx="14913">
                  <c:v>0.24048045792431819</c:v>
                </c:pt>
                <c:pt idx="14914">
                  <c:v>0.22012147426765782</c:v>
                </c:pt>
                <c:pt idx="14915">
                  <c:v>0.21309383822424824</c:v>
                </c:pt>
                <c:pt idx="14916">
                  <c:v>0.22156647413815433</c:v>
                </c:pt>
                <c:pt idx="14917">
                  <c:v>0.21874847833406719</c:v>
                </c:pt>
                <c:pt idx="14918">
                  <c:v>0.19846771478152764</c:v>
                </c:pt>
                <c:pt idx="14919">
                  <c:v>0.19246160221709965</c:v>
                </c:pt>
                <c:pt idx="14920">
                  <c:v>0.20278665596104534</c:v>
                </c:pt>
                <c:pt idx="14921">
                  <c:v>0.1957136936983605</c:v>
                </c:pt>
                <c:pt idx="14922">
                  <c:v>0.15062653785386829</c:v>
                </c:pt>
                <c:pt idx="14923">
                  <c:v>0.11800875443549431</c:v>
                </c:pt>
                <c:pt idx="14924">
                  <c:v>0.10453521199720273</c:v>
                </c:pt>
                <c:pt idx="14925">
                  <c:v>9.317335336320548E-2</c:v>
                </c:pt>
                <c:pt idx="14926">
                  <c:v>7.2786137947110779E-2</c:v>
                </c:pt>
                <c:pt idx="14927">
                  <c:v>5.6839596985158905E-2</c:v>
                </c:pt>
                <c:pt idx="14928">
                  <c:v>4.9495195420756824E-2</c:v>
                </c:pt>
                <c:pt idx="14929">
                  <c:v>3.1269911160610224E-2</c:v>
                </c:pt>
                <c:pt idx="14930">
                  <c:v>1.2136315366883371E-2</c:v>
                </c:pt>
                <c:pt idx="14931">
                  <c:v>9.02553808697454E-3</c:v>
                </c:pt>
                <c:pt idx="14932">
                  <c:v>-6.4211971302028025E-3</c:v>
                </c:pt>
                <c:pt idx="14933">
                  <c:v>-2.8785775337356576E-2</c:v>
                </c:pt>
                <c:pt idx="14934">
                  <c:v>-4.2815664741381543E-2</c:v>
                </c:pt>
                <c:pt idx="14935">
                  <c:v>-5.7778238234608516E-2</c:v>
                </c:pt>
                <c:pt idx="14936">
                  <c:v>-7.9203812582558472E-2</c:v>
                </c:pt>
                <c:pt idx="14937">
                  <c:v>-9.1497837291823161E-2</c:v>
                </c:pt>
                <c:pt idx="14938">
                  <c:v>-0.11229894584164316</c:v>
                </c:pt>
                <c:pt idx="14939">
                  <c:v>-0.15177808283042815</c:v>
                </c:pt>
                <c:pt idx="14940">
                  <c:v>-0.19258877463803778</c:v>
                </c:pt>
                <c:pt idx="14941">
                  <c:v>-0.23526224455437855</c:v>
                </c:pt>
                <c:pt idx="14942">
                  <c:v>-0.25609728301691315</c:v>
                </c:pt>
                <c:pt idx="14943">
                  <c:v>-0.24959102799865318</c:v>
                </c:pt>
                <c:pt idx="14944">
                  <c:v>-0.24134631821596</c:v>
                </c:pt>
                <c:pt idx="14945">
                  <c:v>-0.23974254707451634</c:v>
                </c:pt>
                <c:pt idx="14946">
                  <c:v>-0.25585666554430314</c:v>
                </c:pt>
                <c:pt idx="14947">
                  <c:v>-0.30255639876712681</c:v>
                </c:pt>
                <c:pt idx="14948">
                  <c:v>-0.33197441011163203</c:v>
                </c:pt>
                <c:pt idx="14949">
                  <c:v>-0.32504856380636643</c:v>
                </c:pt>
                <c:pt idx="14950">
                  <c:v>-0.38137998912170745</c:v>
                </c:pt>
                <c:pt idx="14951">
                  <c:v>-0.44447926649226871</c:v>
                </c:pt>
                <c:pt idx="14952">
                  <c:v>-0.43276179129218578</c:v>
                </c:pt>
                <c:pt idx="14953">
                  <c:v>-0.41759952342718021</c:v>
                </c:pt>
                <c:pt idx="14954">
                  <c:v>-0.40781683027273441</c:v>
                </c:pt>
                <c:pt idx="14955">
                  <c:v>-0.40290087803361918</c:v>
                </c:pt>
                <c:pt idx="14956">
                  <c:v>-0.40936828200678599</c:v>
                </c:pt>
                <c:pt idx="14957">
                  <c:v>-0.42513921624491702</c:v>
                </c:pt>
                <c:pt idx="14958">
                  <c:v>-0.44835919086223425</c:v>
                </c:pt>
                <c:pt idx="14959">
                  <c:v>-0.4581703747830817</c:v>
                </c:pt>
                <c:pt idx="14960">
                  <c:v>-0.44753036856691447</c:v>
                </c:pt>
                <c:pt idx="14961">
                  <c:v>-0.44305731824186073</c:v>
                </c:pt>
                <c:pt idx="14962">
                  <c:v>-0.44345100883213756</c:v>
                </c:pt>
                <c:pt idx="14963">
                  <c:v>-0.45141288300655291</c:v>
                </c:pt>
                <c:pt idx="14964">
                  <c:v>-0.46319510994845764</c:v>
                </c:pt>
                <c:pt idx="14965">
                  <c:v>-0.47511461058302473</c:v>
                </c:pt>
                <c:pt idx="14966">
                  <c:v>-0.48421093527415893</c:v>
                </c:pt>
                <c:pt idx="14967">
                  <c:v>-0.48735009971768245</c:v>
                </c:pt>
                <c:pt idx="14968">
                  <c:v>-0.51486958999197086</c:v>
                </c:pt>
                <c:pt idx="14969">
                  <c:v>-0.56278069880079773</c:v>
                </c:pt>
                <c:pt idx="14970">
                  <c:v>-0.57747416405501306</c:v>
                </c:pt>
                <c:pt idx="14971">
                  <c:v>-0.59067833924732582</c:v>
                </c:pt>
                <c:pt idx="14972">
                  <c:v>-0.62688751327410708</c:v>
                </c:pt>
                <c:pt idx="14973">
                  <c:v>-0.63369680644409332</c:v>
                </c:pt>
                <c:pt idx="14974">
                  <c:v>-0.63003185785697635</c:v>
                </c:pt>
                <c:pt idx="14975">
                  <c:v>-0.65071874433422261</c:v>
                </c:pt>
                <c:pt idx="14976">
                  <c:v>-0.7009194747338704</c:v>
                </c:pt>
                <c:pt idx="14977">
                  <c:v>-0.73683597088761699</c:v>
                </c:pt>
                <c:pt idx="14978">
                  <c:v>-0.72358258437151968</c:v>
                </c:pt>
                <c:pt idx="14979">
                  <c:v>-0.68645652568054083</c:v>
                </c:pt>
                <c:pt idx="14980">
                  <c:v>-0.67129425781553531</c:v>
                </c:pt>
                <c:pt idx="14981">
                  <c:v>-0.65107358387940639</c:v>
                </c:pt>
                <c:pt idx="14982">
                  <c:v>-0.64851200497293382</c:v>
                </c:pt>
                <c:pt idx="14983">
                  <c:v>-0.65483177497474687</c:v>
                </c:pt>
                <c:pt idx="14984">
                  <c:v>-0.64301328705742189</c:v>
                </c:pt>
                <c:pt idx="14985">
                  <c:v>-0.63745499753943391</c:v>
                </c:pt>
                <c:pt idx="14986">
                  <c:v>-0.63053692144318685</c:v>
                </c:pt>
                <c:pt idx="14987">
                  <c:v>-0.61449921002874985</c:v>
                </c:pt>
                <c:pt idx="14988">
                  <c:v>-0.60638711181330784</c:v>
                </c:pt>
                <c:pt idx="14989">
                  <c:v>-0.59647232510554538</c:v>
                </c:pt>
                <c:pt idx="14990">
                  <c:v>-0.59874381620865613</c:v>
                </c:pt>
                <c:pt idx="14991">
                  <c:v>-0.599629620036779</c:v>
                </c:pt>
                <c:pt idx="14992">
                  <c:v>-0.57412779403765968</c:v>
                </c:pt>
                <c:pt idx="14993">
                  <c:v>-0.56680825714211713</c:v>
                </c:pt>
                <c:pt idx="14994">
                  <c:v>-0.58064958947395684</c:v>
                </c:pt>
                <c:pt idx="14995">
                  <c:v>-0.56111787407081248</c:v>
                </c:pt>
                <c:pt idx="14996">
                  <c:v>-0.52203113263746792</c:v>
                </c:pt>
                <c:pt idx="14997">
                  <c:v>-0.48532725530316767</c:v>
                </c:pt>
                <c:pt idx="14998">
                  <c:v>-0.46139760159548293</c:v>
                </c:pt>
                <c:pt idx="14999">
                  <c:v>-0.44352612085265097</c:v>
                </c:pt>
                <c:pt idx="15000">
                  <c:v>-0.42977803102903467</c:v>
                </c:pt>
                <c:pt idx="15001">
                  <c:v>-0.40158512263979906</c:v>
                </c:pt>
                <c:pt idx="15002">
                  <c:v>-0.36040560491077211</c:v>
                </c:pt>
                <c:pt idx="15003">
                  <c:v>-0.33939495972441663</c:v>
                </c:pt>
                <c:pt idx="15004">
                  <c:v>-0.3602165298246523</c:v>
                </c:pt>
                <c:pt idx="15005">
                  <c:v>-0.36995260172498645</c:v>
                </c:pt>
                <c:pt idx="15006">
                  <c:v>-0.35313268926934138</c:v>
                </c:pt>
                <c:pt idx="15007">
                  <c:v>-0.34664715480846436</c:v>
                </c:pt>
                <c:pt idx="15008">
                  <c:v>-0.3081716698179181</c:v>
                </c:pt>
                <c:pt idx="15009">
                  <c:v>-0.26060504027558345</c:v>
                </c:pt>
                <c:pt idx="15010">
                  <c:v>-0.21717216193115596</c:v>
                </c:pt>
                <c:pt idx="15011">
                  <c:v>-0.19153694734388357</c:v>
                </c:pt>
                <c:pt idx="15012">
                  <c:v>-0.17183894946774067</c:v>
                </c:pt>
                <c:pt idx="15013">
                  <c:v>-0.11582377165945765</c:v>
                </c:pt>
                <c:pt idx="15014">
                  <c:v>-5.5087673858426792E-2</c:v>
                </c:pt>
                <c:pt idx="15015">
                  <c:v>-2.4011525810044291E-2</c:v>
                </c:pt>
                <c:pt idx="15016">
                  <c:v>-3.6887254267139785E-4</c:v>
                </c:pt>
                <c:pt idx="15017">
                  <c:v>1.9211194281126165E-2</c:v>
                </c:pt>
                <c:pt idx="15018">
                  <c:v>1.8860524748115726E-2</c:v>
                </c:pt>
                <c:pt idx="15019">
                  <c:v>-7.4003988707296228E-3</c:v>
                </c:pt>
                <c:pt idx="15020">
                  <c:v>2.126729519024062E-2</c:v>
                </c:pt>
                <c:pt idx="15021">
                  <c:v>7.2300499883446875E-2</c:v>
                </c:pt>
                <c:pt idx="15022">
                  <c:v>8.4973451785853055E-2</c:v>
                </c:pt>
                <c:pt idx="15023">
                  <c:v>9.6451863555129635E-2</c:v>
                </c:pt>
                <c:pt idx="15024">
                  <c:v>0.1196234038695641</c:v>
                </c:pt>
                <c:pt idx="15025">
                  <c:v>0.15127094718847939</c:v>
                </c:pt>
                <c:pt idx="15026">
                  <c:v>0.18051620088580383</c:v>
                </c:pt>
                <c:pt idx="15027">
                  <c:v>0.21343624543500223</c:v>
                </c:pt>
                <c:pt idx="15028">
                  <c:v>0.24736305006604681</c:v>
                </c:pt>
                <c:pt idx="15029">
                  <c:v>0.25012199228159238</c:v>
                </c:pt>
                <c:pt idx="15030">
                  <c:v>0.26267709601388278</c:v>
                </c:pt>
                <c:pt idx="15031">
                  <c:v>0.29596208137998914</c:v>
                </c:pt>
                <c:pt idx="15032">
                  <c:v>0.33805589370354067</c:v>
                </c:pt>
                <c:pt idx="15033">
                  <c:v>0.35535755911834027</c:v>
                </c:pt>
                <c:pt idx="15034">
                  <c:v>0.34808723354658244</c:v>
                </c:pt>
                <c:pt idx="15035">
                  <c:v>0.38342873423295093</c:v>
                </c:pt>
                <c:pt idx="15036">
                  <c:v>0.43461369110829084</c:v>
                </c:pt>
                <c:pt idx="15037">
                  <c:v>0.42484653837188224</c:v>
                </c:pt>
                <c:pt idx="15038">
                  <c:v>0.41067108705224176</c:v>
                </c:pt>
                <c:pt idx="15039">
                  <c:v>0.44043098759356625</c:v>
                </c:pt>
                <c:pt idx="15040">
                  <c:v>0.46107384288637365</c:v>
                </c:pt>
                <c:pt idx="15041">
                  <c:v>0.46894506462223839</c:v>
                </c:pt>
                <c:pt idx="15042">
                  <c:v>0.48279157709342385</c:v>
                </c:pt>
                <c:pt idx="15043">
                  <c:v>0.50923618845346941</c:v>
                </c:pt>
                <c:pt idx="15044">
                  <c:v>0.53123624025486282</c:v>
                </c:pt>
                <c:pt idx="15045">
                  <c:v>0.55627185371286492</c:v>
                </c:pt>
                <c:pt idx="15046">
                  <c:v>0.58262063249501417</c:v>
                </c:pt>
                <c:pt idx="15047">
                  <c:v>0.59403506954337071</c:v>
                </c:pt>
                <c:pt idx="15048">
                  <c:v>0.62749617964723259</c:v>
                </c:pt>
                <c:pt idx="15049">
                  <c:v>0.64102411354865452</c:v>
                </c:pt>
                <c:pt idx="15050">
                  <c:v>0.64720401978813236</c:v>
                </c:pt>
                <c:pt idx="15051">
                  <c:v>0.66847108187210236</c:v>
                </c:pt>
                <c:pt idx="15052">
                  <c:v>0.67370561268098117</c:v>
                </c:pt>
                <c:pt idx="15053">
                  <c:v>0.66758268797430664</c:v>
                </c:pt>
                <c:pt idx="15054">
                  <c:v>0.6717993214017457</c:v>
                </c:pt>
                <c:pt idx="15055">
                  <c:v>0.70319873604599969</c:v>
                </c:pt>
                <c:pt idx="15056">
                  <c:v>0.71852935843974197</c:v>
                </c:pt>
                <c:pt idx="15057">
                  <c:v>0.75582377165945758</c:v>
                </c:pt>
                <c:pt idx="15058">
                  <c:v>0.80254862855810827</c:v>
                </c:pt>
                <c:pt idx="15059">
                  <c:v>0.7835426972985573</c:v>
                </c:pt>
                <c:pt idx="15060">
                  <c:v>0.730679375275195</c:v>
                </c:pt>
                <c:pt idx="15061">
                  <c:v>0.73926804631044574</c:v>
                </c:pt>
                <c:pt idx="15062">
                  <c:v>0.78949467740682222</c:v>
                </c:pt>
                <c:pt idx="15063">
                  <c:v>0.80598565101401232</c:v>
                </c:pt>
                <c:pt idx="15064">
                  <c:v>0.77488668445181175</c:v>
                </c:pt>
                <c:pt idx="15065">
                  <c:v>0.74685954052164016</c:v>
                </c:pt>
                <c:pt idx="15066">
                  <c:v>0.76248543085809006</c:v>
                </c:pt>
                <c:pt idx="15067">
                  <c:v>0.79067833924732589</c:v>
                </c:pt>
                <c:pt idx="15068">
                  <c:v>0.77986220829340314</c:v>
                </c:pt>
                <c:pt idx="15069">
                  <c:v>0.75630811468828518</c:v>
                </c:pt>
                <c:pt idx="15070">
                  <c:v>0.74405190499624452</c:v>
                </c:pt>
                <c:pt idx="15071">
                  <c:v>0.72622704550752426</c:v>
                </c:pt>
                <c:pt idx="15072">
                  <c:v>0.725491465720428</c:v>
                </c:pt>
                <c:pt idx="15073">
                  <c:v>0.73885881530213171</c:v>
                </c:pt>
                <c:pt idx="15074">
                  <c:v>0.74134787225776377</c:v>
                </c:pt>
                <c:pt idx="15075">
                  <c:v>0.72064026522313462</c:v>
                </c:pt>
                <c:pt idx="15076">
                  <c:v>0.70253308814007098</c:v>
                </c:pt>
                <c:pt idx="15077">
                  <c:v>0.69969955191794664</c:v>
                </c:pt>
                <c:pt idx="15078">
                  <c:v>0.69901577352430777</c:v>
                </c:pt>
                <c:pt idx="15079">
                  <c:v>0.68139293947007185</c:v>
                </c:pt>
                <c:pt idx="15080">
                  <c:v>0.64205755134813125</c:v>
                </c:pt>
                <c:pt idx="15081">
                  <c:v>0.6391359527571292</c:v>
                </c:pt>
                <c:pt idx="15082">
                  <c:v>0.66975834649952082</c:v>
                </c:pt>
                <c:pt idx="15083">
                  <c:v>0.65148281488772053</c:v>
                </c:pt>
                <c:pt idx="15084">
                  <c:v>0.62586961589266754</c:v>
                </c:pt>
                <c:pt idx="15085">
                  <c:v>0.61768758579605798</c:v>
                </c:pt>
                <c:pt idx="15086">
                  <c:v>0.61389054365562434</c:v>
                </c:pt>
                <c:pt idx="15087">
                  <c:v>0.59205884638296769</c:v>
                </c:pt>
                <c:pt idx="15088">
                  <c:v>0.55107358387940641</c:v>
                </c:pt>
                <c:pt idx="15089">
                  <c:v>0.51718511227952035</c:v>
                </c:pt>
                <c:pt idx="15090">
                  <c:v>0.48739931104146705</c:v>
                </c:pt>
                <c:pt idx="15091">
                  <c:v>0.47512497086171623</c:v>
                </c:pt>
                <c:pt idx="15092">
                  <c:v>0.49126110492372244</c:v>
                </c:pt>
                <c:pt idx="15093">
                  <c:v>0.4902328472635914</c:v>
                </c:pt>
                <c:pt idx="15094">
                  <c:v>0.44099303271258</c:v>
                </c:pt>
                <c:pt idx="15095">
                  <c:v>0.39783988189282293</c:v>
                </c:pt>
                <c:pt idx="15096">
                  <c:v>0.39600870263410093</c:v>
                </c:pt>
                <c:pt idx="15097">
                  <c:v>0.3791784298997643</c:v>
                </c:pt>
                <c:pt idx="15098">
                  <c:v>0.31701416768111063</c:v>
                </c:pt>
                <c:pt idx="15099">
                  <c:v>0.24927633453339895</c:v>
                </c:pt>
                <c:pt idx="15100">
                  <c:v>0.23592064026522316</c:v>
                </c:pt>
                <c:pt idx="15101">
                  <c:v>0.23942370949778549</c:v>
                </c:pt>
                <c:pt idx="15102">
                  <c:v>0.2126009479655003</c:v>
                </c:pt>
                <c:pt idx="15103">
                  <c:v>0.19473516537594862</c:v>
                </c:pt>
                <c:pt idx="15104">
                  <c:v>0.16062498381206455</c:v>
                </c:pt>
                <c:pt idx="15105">
                  <c:v>0.15082856328835248</c:v>
                </c:pt>
                <c:pt idx="15106">
                  <c:v>0.15929705509078196</c:v>
                </c:pt>
                <c:pt idx="15107">
                  <c:v>0.14792846227563522</c:v>
                </c:pt>
                <c:pt idx="15108">
                  <c:v>0.11064026522313451</c:v>
                </c:pt>
                <c:pt idx="15109">
                  <c:v>7.9130513610816133E-2</c:v>
                </c:pt>
                <c:pt idx="15110">
                  <c:v>5.788987023750939E-2</c:v>
                </c:pt>
                <c:pt idx="15111">
                  <c:v>3.4464762102100546E-2</c:v>
                </c:pt>
                <c:pt idx="15112">
                  <c:v>1.5798803387811134E-2</c:v>
                </c:pt>
                <c:pt idx="15113">
                  <c:v>-2.8485586262270456E-2</c:v>
                </c:pt>
                <c:pt idx="15114">
                  <c:v>-6.3611593151855786E-2</c:v>
                </c:pt>
                <c:pt idx="15115">
                  <c:v>-6.8155093372011713E-2</c:v>
                </c:pt>
                <c:pt idx="15116">
                  <c:v>-6.4142039420860428E-2</c:v>
                </c:pt>
                <c:pt idx="15117">
                  <c:v>-6.4689321142738745E-2</c:v>
                </c:pt>
                <c:pt idx="15118">
                  <c:v>-9.3664689580149701E-2</c:v>
                </c:pt>
                <c:pt idx="15119">
                  <c:v>-0.14987386360693103</c:v>
                </c:pt>
                <c:pt idx="15120">
                  <c:v>-0.18783314771167345</c:v>
                </c:pt>
                <c:pt idx="15121">
                  <c:v>-0.18994301846719677</c:v>
                </c:pt>
                <c:pt idx="15122">
                  <c:v>-0.20448315159677796</c:v>
                </c:pt>
                <c:pt idx="15123">
                  <c:v>-0.22730399647750527</c:v>
                </c:pt>
                <c:pt idx="15124">
                  <c:v>-0.24876168768939885</c:v>
                </c:pt>
                <c:pt idx="15125">
                  <c:v>-0.26561164495324924</c:v>
                </c:pt>
                <c:pt idx="15126">
                  <c:v>-0.29059286694812092</c:v>
                </c:pt>
                <c:pt idx="15127">
                  <c:v>-0.3166955891113471</c:v>
                </c:pt>
                <c:pt idx="15128">
                  <c:v>-0.32081120982154421</c:v>
                </c:pt>
                <c:pt idx="15129">
                  <c:v>-0.33567561967416926</c:v>
                </c:pt>
                <c:pt idx="15130">
                  <c:v>-0.35320003108083609</c:v>
                </c:pt>
                <c:pt idx="15131">
                  <c:v>-0.36928436374938489</c:v>
                </c:pt>
                <c:pt idx="15132">
                  <c:v>-0.37179414126239996</c:v>
                </c:pt>
                <c:pt idx="15133">
                  <c:v>-0.36690667978968633</c:v>
                </c:pt>
                <c:pt idx="15134">
                  <c:v>-0.38741744152917718</c:v>
                </c:pt>
                <c:pt idx="15135">
                  <c:v>-0.43039187754150587</c:v>
                </c:pt>
                <c:pt idx="15136">
                  <c:v>-0.46338936517392321</c:v>
                </c:pt>
                <c:pt idx="15137">
                  <c:v>-0.46468440001036032</c:v>
                </c:pt>
                <c:pt idx="15138">
                  <c:v>-0.46123442720609187</c:v>
                </c:pt>
                <c:pt idx="15139">
                  <c:v>-0.48398041907327316</c:v>
                </c:pt>
                <c:pt idx="15140">
                  <c:v>-0.51557926908233831</c:v>
                </c:pt>
                <c:pt idx="15141">
                  <c:v>-0.53622989458416437</c:v>
                </c:pt>
                <c:pt idx="15142">
                  <c:v>-0.52072832759201226</c:v>
                </c:pt>
                <c:pt idx="15143">
                  <c:v>-0.50933720117071157</c:v>
                </c:pt>
                <c:pt idx="15144">
                  <c:v>-0.52581781449921006</c:v>
                </c:pt>
                <c:pt idx="15145">
                  <c:v>-0.54041285710585618</c:v>
                </c:pt>
                <c:pt idx="15146">
                  <c:v>-0.52701960682742366</c:v>
                </c:pt>
                <c:pt idx="15147">
                  <c:v>-0.54315574088942997</c:v>
                </c:pt>
                <c:pt idx="15148">
                  <c:v>-0.56944494806910306</c:v>
                </c:pt>
                <c:pt idx="15149">
                  <c:v>-0.56533191742857891</c:v>
                </c:pt>
                <c:pt idx="15150">
                  <c:v>-0.57498769716905396</c:v>
                </c:pt>
                <c:pt idx="15151">
                  <c:v>-0.57535807713227483</c:v>
                </c:pt>
                <c:pt idx="15152">
                  <c:v>-0.56487088502680727</c:v>
                </c:pt>
                <c:pt idx="15153">
                  <c:v>-0.57339480432023626</c:v>
                </c:pt>
                <c:pt idx="15154">
                  <c:v>-0.60447823046439952</c:v>
                </c:pt>
                <c:pt idx="15155">
                  <c:v>-0.60750343184231659</c:v>
                </c:pt>
                <c:pt idx="15156">
                  <c:v>-0.58259732186795832</c:v>
                </c:pt>
                <c:pt idx="15157">
                  <c:v>-0.56052992825507009</c:v>
                </c:pt>
                <c:pt idx="15158">
                  <c:v>-0.56018026884923211</c:v>
                </c:pt>
                <c:pt idx="15159">
                  <c:v>-0.58079722344531071</c:v>
                </c:pt>
                <c:pt idx="15160">
                  <c:v>-0.58316713719599056</c:v>
                </c:pt>
                <c:pt idx="15161">
                  <c:v>-0.58832655598435601</c:v>
                </c:pt>
                <c:pt idx="15162">
                  <c:v>-0.5978916832862804</c:v>
                </c:pt>
                <c:pt idx="15163">
                  <c:v>-0.58028697971975451</c:v>
                </c:pt>
                <c:pt idx="15164">
                  <c:v>-0.55465047009764568</c:v>
                </c:pt>
                <c:pt idx="15165">
                  <c:v>-0.54707451630448867</c:v>
                </c:pt>
                <c:pt idx="15166">
                  <c:v>-0.5480872335465824</c:v>
                </c:pt>
                <c:pt idx="15167">
                  <c:v>-0.55493796783133464</c:v>
                </c:pt>
                <c:pt idx="15168">
                  <c:v>-0.56895542490092987</c:v>
                </c:pt>
                <c:pt idx="15169">
                  <c:v>-0.57270843585692455</c:v>
                </c:pt>
                <c:pt idx="15170">
                  <c:v>-0.5548835763682044</c:v>
                </c:pt>
                <c:pt idx="15171">
                  <c:v>-0.53015100106192858</c:v>
                </c:pt>
                <c:pt idx="15172">
                  <c:v>-0.5240358465642726</c:v>
                </c:pt>
                <c:pt idx="15173">
                  <c:v>-0.5085550001295035</c:v>
                </c:pt>
                <c:pt idx="15174">
                  <c:v>-0.48207671786371059</c:v>
                </c:pt>
                <c:pt idx="15175">
                  <c:v>-0.4667227848429123</c:v>
                </c:pt>
                <c:pt idx="15176">
                  <c:v>-0.44971638737082031</c:v>
                </c:pt>
                <c:pt idx="15177">
                  <c:v>-0.44224403636457826</c:v>
                </c:pt>
                <c:pt idx="15178">
                  <c:v>-0.45198010826491236</c:v>
                </c:pt>
                <c:pt idx="15179">
                  <c:v>-0.44541169157450339</c:v>
                </c:pt>
                <c:pt idx="15180">
                  <c:v>-0.42030873630500659</c:v>
                </c:pt>
                <c:pt idx="15181">
                  <c:v>-0.40615141547307626</c:v>
                </c:pt>
                <c:pt idx="15182">
                  <c:v>-0.39815587039291356</c:v>
                </c:pt>
                <c:pt idx="15183">
                  <c:v>-0.39732704809759384</c:v>
                </c:pt>
                <c:pt idx="15184">
                  <c:v>-0.39881115802015077</c:v>
                </c:pt>
                <c:pt idx="15185">
                  <c:v>-0.38191872361366525</c:v>
                </c:pt>
                <c:pt idx="15186">
                  <c:v>-0.35425677950736878</c:v>
                </c:pt>
                <c:pt idx="15187">
                  <c:v>-0.32401512600688964</c:v>
                </c:pt>
                <c:pt idx="15188">
                  <c:v>-0.29467740682224353</c:v>
                </c:pt>
                <c:pt idx="15189">
                  <c:v>-0.28729829832422493</c:v>
                </c:pt>
                <c:pt idx="15190">
                  <c:v>-0.28841202828356083</c:v>
                </c:pt>
                <c:pt idx="15191">
                  <c:v>-0.27645885674324638</c:v>
                </c:pt>
                <c:pt idx="15192">
                  <c:v>-0.26147012354632337</c:v>
                </c:pt>
                <c:pt idx="15193">
                  <c:v>-0.24344634670672641</c:v>
                </c:pt>
                <c:pt idx="15194">
                  <c:v>-0.21005102437255566</c:v>
                </c:pt>
                <c:pt idx="15195">
                  <c:v>-0.21357999430184674</c:v>
                </c:pt>
                <c:pt idx="15196">
                  <c:v>-0.21154471755290216</c:v>
                </c:pt>
                <c:pt idx="15197">
                  <c:v>-0.16885104509311302</c:v>
                </c:pt>
                <c:pt idx="15198">
                  <c:v>-0.13914579502188609</c:v>
                </c:pt>
                <c:pt idx="15199">
                  <c:v>-0.12232976767075035</c:v>
                </c:pt>
                <c:pt idx="15200">
                  <c:v>-0.10763604340956773</c:v>
                </c:pt>
                <c:pt idx="15201">
                  <c:v>-7.851381802170479E-2</c:v>
                </c:pt>
                <c:pt idx="15202">
                  <c:v>-4.368385609572898E-2</c:v>
                </c:pt>
                <c:pt idx="15203">
                  <c:v>-1.7931155948095006E-2</c:v>
                </c:pt>
                <c:pt idx="15204">
                  <c:v>-9.4589603460333103E-3</c:v>
                </c:pt>
                <c:pt idx="15205">
                  <c:v>-3.4696573337822788E-3</c:v>
                </c:pt>
                <c:pt idx="15206">
                  <c:v>9.5594291486440983E-3</c:v>
                </c:pt>
                <c:pt idx="15207">
                  <c:v>1.1705690383071305E-2</c:v>
                </c:pt>
                <c:pt idx="15208">
                  <c:v>2.371133673495817E-2</c:v>
                </c:pt>
                <c:pt idx="15209">
                  <c:v>5.9477064933046705E-2</c:v>
                </c:pt>
                <c:pt idx="15210">
                  <c:v>0.10089357403714161</c:v>
                </c:pt>
                <c:pt idx="15211">
                  <c:v>0.11495480328420835</c:v>
                </c:pt>
                <c:pt idx="15212">
                  <c:v>9.3317102230049992E-2</c:v>
                </c:pt>
                <c:pt idx="15213">
                  <c:v>8.7180709161076439E-2</c:v>
                </c:pt>
                <c:pt idx="15214">
                  <c:v>0.11129218575979695</c:v>
                </c:pt>
                <c:pt idx="15215">
                  <c:v>0.10771918464606699</c:v>
                </c:pt>
                <c:pt idx="15216">
                  <c:v>9.7910590794892394E-2</c:v>
                </c:pt>
                <c:pt idx="15217">
                  <c:v>0.1264280349141392</c:v>
                </c:pt>
                <c:pt idx="15218">
                  <c:v>0.15724416586806186</c:v>
                </c:pt>
                <c:pt idx="15219">
                  <c:v>0.15876401875210444</c:v>
                </c:pt>
                <c:pt idx="15220">
                  <c:v>0.14234401305395117</c:v>
                </c:pt>
                <c:pt idx="15221">
                  <c:v>0.154661607397239</c:v>
                </c:pt>
                <c:pt idx="15222">
                  <c:v>0.16956176021134969</c:v>
                </c:pt>
                <c:pt idx="15223">
                  <c:v>0.17292470667460955</c:v>
                </c:pt>
                <c:pt idx="15224">
                  <c:v>0.19546426998886274</c:v>
                </c:pt>
                <c:pt idx="15225">
                  <c:v>0.21650314693465253</c:v>
                </c:pt>
                <c:pt idx="15226">
                  <c:v>0.25053174130384109</c:v>
                </c:pt>
                <c:pt idx="15227">
                  <c:v>0.27241057784454403</c:v>
                </c:pt>
                <c:pt idx="15228">
                  <c:v>0.27048615607759852</c:v>
                </c:pt>
                <c:pt idx="15229">
                  <c:v>0.29240073557978713</c:v>
                </c:pt>
                <c:pt idx="15230">
                  <c:v>0.30836592504338367</c:v>
                </c:pt>
                <c:pt idx="15231">
                  <c:v>0.27362791059079489</c:v>
                </c:pt>
                <c:pt idx="15232">
                  <c:v>0.2517361237017276</c:v>
                </c:pt>
                <c:pt idx="15233">
                  <c:v>0.26830531741303842</c:v>
                </c:pt>
                <c:pt idx="15234">
                  <c:v>0.24877334300292681</c:v>
                </c:pt>
                <c:pt idx="15235">
                  <c:v>0.22968815561138597</c:v>
                </c:pt>
                <c:pt idx="15236">
                  <c:v>0.28106659069128959</c:v>
                </c:pt>
                <c:pt idx="15237">
                  <c:v>0.30090393431583312</c:v>
                </c:pt>
                <c:pt idx="15238">
                  <c:v>0.29560724183480536</c:v>
                </c:pt>
                <c:pt idx="15239">
                  <c:v>0.31510010619285661</c:v>
                </c:pt>
                <c:pt idx="15240">
                  <c:v>0.32139138542826806</c:v>
                </c:pt>
                <c:pt idx="15241">
                  <c:v>0.31370405863917739</c:v>
                </c:pt>
                <c:pt idx="15242">
                  <c:v>0.29181537983371753</c:v>
                </c:pt>
                <c:pt idx="15243">
                  <c:v>0.28032583076484757</c:v>
                </c:pt>
                <c:pt idx="15244">
                  <c:v>0.27955399000233111</c:v>
                </c:pt>
                <c:pt idx="15245">
                  <c:v>0.28021963790825977</c:v>
                </c:pt>
                <c:pt idx="15246">
                  <c:v>0.29892512108575725</c:v>
                </c:pt>
                <c:pt idx="15247">
                  <c:v>0.30762257504726875</c:v>
                </c:pt>
                <c:pt idx="15248">
                  <c:v>0.31853712864876066</c:v>
                </c:pt>
                <c:pt idx="15249">
                  <c:v>0.34771685358336141</c:v>
                </c:pt>
                <c:pt idx="15250">
                  <c:v>0.34326970395503636</c:v>
                </c:pt>
                <c:pt idx="15251">
                  <c:v>0.3390245797611956</c:v>
                </c:pt>
                <c:pt idx="15252">
                  <c:v>0.36335828433784867</c:v>
                </c:pt>
                <c:pt idx="15253">
                  <c:v>0.35529539744619132</c:v>
                </c:pt>
                <c:pt idx="15254">
                  <c:v>0.34741640550130798</c:v>
                </c:pt>
                <c:pt idx="15255">
                  <c:v>0.35144396384262738</c:v>
                </c:pt>
                <c:pt idx="15256">
                  <c:v>0.3441814084798881</c:v>
                </c:pt>
                <c:pt idx="15257">
                  <c:v>0.34961537465357823</c:v>
                </c:pt>
                <c:pt idx="15258">
                  <c:v>0.34168976145458313</c:v>
                </c:pt>
                <c:pt idx="15259">
                  <c:v>0.33480017612473778</c:v>
                </c:pt>
                <c:pt idx="15260">
                  <c:v>0.35730529151234169</c:v>
                </c:pt>
                <c:pt idx="15261">
                  <c:v>0.37290787122173591</c:v>
                </c:pt>
                <c:pt idx="15262">
                  <c:v>0.38793804553342487</c:v>
                </c:pt>
                <c:pt idx="15263">
                  <c:v>0.40157994250045326</c:v>
                </c:pt>
                <c:pt idx="15264">
                  <c:v>0.37908000725219515</c:v>
                </c:pt>
                <c:pt idx="15265">
                  <c:v>0.33433137351394754</c:v>
                </c:pt>
                <c:pt idx="15266">
                  <c:v>0.32402807635525399</c:v>
                </c:pt>
                <c:pt idx="15267">
                  <c:v>0.34347431945919343</c:v>
                </c:pt>
                <c:pt idx="15268">
                  <c:v>0.35299541557667907</c:v>
                </c:pt>
                <c:pt idx="15269">
                  <c:v>0.34952213214535471</c:v>
                </c:pt>
                <c:pt idx="15270">
                  <c:v>0.36568934704343548</c:v>
                </c:pt>
                <c:pt idx="15271">
                  <c:v>0.39182315004273616</c:v>
                </c:pt>
                <c:pt idx="15272">
                  <c:v>0.38669481209044526</c:v>
                </c:pt>
                <c:pt idx="15273">
                  <c:v>0.35778186433215053</c:v>
                </c:pt>
                <c:pt idx="15274">
                  <c:v>0.34181408479888115</c:v>
                </c:pt>
                <c:pt idx="15275">
                  <c:v>0.35953275143101354</c:v>
                </c:pt>
                <c:pt idx="15276">
                  <c:v>0.3652827061047943</c:v>
                </c:pt>
                <c:pt idx="15277">
                  <c:v>0.34145147504467871</c:v>
                </c:pt>
                <c:pt idx="15278">
                  <c:v>0.34068740449118085</c:v>
                </c:pt>
                <c:pt idx="15279">
                  <c:v>0.33640860939159262</c:v>
                </c:pt>
                <c:pt idx="15280">
                  <c:v>0.3041104405708514</c:v>
                </c:pt>
                <c:pt idx="15281">
                  <c:v>0.28508378875391749</c:v>
                </c:pt>
                <c:pt idx="15282">
                  <c:v>0.28785775337356578</c:v>
                </c:pt>
                <c:pt idx="15283">
                  <c:v>0.28295216141314206</c:v>
                </c:pt>
                <c:pt idx="15284">
                  <c:v>0.25787432981947217</c:v>
                </c:pt>
                <c:pt idx="15285">
                  <c:v>0.2338110285166671</c:v>
                </c:pt>
                <c:pt idx="15286">
                  <c:v>0.25202517547722036</c:v>
                </c:pt>
                <c:pt idx="15287">
                  <c:v>0.26972985573311925</c:v>
                </c:pt>
                <c:pt idx="15288">
                  <c:v>0.26923774249527316</c:v>
                </c:pt>
                <c:pt idx="15289">
                  <c:v>0.2594161982957342</c:v>
                </c:pt>
                <c:pt idx="15290">
                  <c:v>0.2368437410966355</c:v>
                </c:pt>
                <c:pt idx="15291">
                  <c:v>0.20712864876065165</c:v>
                </c:pt>
                <c:pt idx="15292">
                  <c:v>0.18799321401745708</c:v>
                </c:pt>
                <c:pt idx="15293">
                  <c:v>0.1745380610738429</c:v>
                </c:pt>
                <c:pt idx="15294">
                  <c:v>0.16435338910616695</c:v>
                </c:pt>
                <c:pt idx="15295">
                  <c:v>0.13726177834183739</c:v>
                </c:pt>
                <c:pt idx="15296">
                  <c:v>0.14476236110751381</c:v>
                </c:pt>
                <c:pt idx="15297">
                  <c:v>0.1699919707840141</c:v>
                </c:pt>
                <c:pt idx="15298">
                  <c:v>0.16495324924240462</c:v>
                </c:pt>
                <c:pt idx="15299">
                  <c:v>0.14131342433111452</c:v>
                </c:pt>
                <c:pt idx="15300">
                  <c:v>0.1114742676578</c:v>
                </c:pt>
                <c:pt idx="15301">
                  <c:v>8.6875339946644564E-2</c:v>
                </c:pt>
                <c:pt idx="15302">
                  <c:v>6.7430909891476085E-2</c:v>
                </c:pt>
                <c:pt idx="15303">
                  <c:v>4.8301173301561813E-2</c:v>
                </c:pt>
                <c:pt idx="15304">
                  <c:v>4.939314667564558E-2</c:v>
                </c:pt>
                <c:pt idx="15305">
                  <c:v>6.3514465539123016E-2</c:v>
                </c:pt>
                <c:pt idx="15306">
                  <c:v>2.8385091558962936E-2</c:v>
                </c:pt>
                <c:pt idx="15307">
                  <c:v>-3.6025797093941832E-2</c:v>
                </c:pt>
                <c:pt idx="15308">
                  <c:v>-5.0896164106814482E-2</c:v>
                </c:pt>
                <c:pt idx="15309">
                  <c:v>-3.8513041000802925E-2</c:v>
                </c:pt>
                <c:pt idx="15310">
                  <c:v>-3.9525499235929448E-2</c:v>
                </c:pt>
                <c:pt idx="15311">
                  <c:v>-5.412623999585589E-2</c:v>
                </c:pt>
                <c:pt idx="15312">
                  <c:v>-5.9384858452692382E-2</c:v>
                </c:pt>
                <c:pt idx="15313">
                  <c:v>-5.6732627107669201E-2</c:v>
                </c:pt>
                <c:pt idx="15314">
                  <c:v>-4.2811261622937663E-2</c:v>
                </c:pt>
                <c:pt idx="15315">
                  <c:v>-5.0359242663627658E-2</c:v>
                </c:pt>
                <c:pt idx="15316">
                  <c:v>-9.7737833147711672E-2</c:v>
                </c:pt>
                <c:pt idx="15317">
                  <c:v>-0.14642466782356445</c:v>
                </c:pt>
                <c:pt idx="15318">
                  <c:v>-0.19842394260405605</c:v>
                </c:pt>
                <c:pt idx="15319">
                  <c:v>-0.2106014141780414</c:v>
                </c:pt>
                <c:pt idx="15320">
                  <c:v>-0.16529928255070062</c:v>
                </c:pt>
                <c:pt idx="15321">
                  <c:v>-0.14043953482348676</c:v>
                </c:pt>
                <c:pt idx="15322">
                  <c:v>-0.11926960035224948</c:v>
                </c:pt>
                <c:pt idx="15323">
                  <c:v>-9.7741200238286419E-2</c:v>
                </c:pt>
                <c:pt idx="15324">
                  <c:v>-0.11981947214380068</c:v>
                </c:pt>
                <c:pt idx="15325">
                  <c:v>-0.19338936517392319</c:v>
                </c:pt>
                <c:pt idx="15326">
                  <c:v>-0.23348183066124478</c:v>
                </c:pt>
                <c:pt idx="15327">
                  <c:v>-0.20031184438861405</c:v>
                </c:pt>
                <c:pt idx="15328">
                  <c:v>-0.19638374472273304</c:v>
                </c:pt>
                <c:pt idx="15329">
                  <c:v>-0.22699914527700796</c:v>
                </c:pt>
                <c:pt idx="15330">
                  <c:v>-0.23040819498044499</c:v>
                </c:pt>
                <c:pt idx="15331">
                  <c:v>-0.2179227641223549</c:v>
                </c:pt>
                <c:pt idx="15332">
                  <c:v>-0.23215338392602761</c:v>
                </c:pt>
                <c:pt idx="15333">
                  <c:v>-0.24255225465565028</c:v>
                </c:pt>
                <c:pt idx="15334">
                  <c:v>-0.23299671061151547</c:v>
                </c:pt>
                <c:pt idx="15335">
                  <c:v>-0.22295578751068407</c:v>
                </c:pt>
                <c:pt idx="15336">
                  <c:v>-0.22717216193115597</c:v>
                </c:pt>
                <c:pt idx="15337">
                  <c:v>-0.25276593540366238</c:v>
                </c:pt>
                <c:pt idx="15338">
                  <c:v>-0.28126084591675515</c:v>
                </c:pt>
                <c:pt idx="15339">
                  <c:v>-0.29459193452303872</c:v>
                </c:pt>
                <c:pt idx="15340">
                  <c:v>-0.28823331347613257</c:v>
                </c:pt>
                <c:pt idx="15341">
                  <c:v>-0.28182548110544176</c:v>
                </c:pt>
                <c:pt idx="15342">
                  <c:v>-0.2505887228366443</c:v>
                </c:pt>
                <c:pt idx="15343">
                  <c:v>-0.23254836955114094</c:v>
                </c:pt>
                <c:pt idx="15344">
                  <c:v>-0.26722007822010413</c:v>
                </c:pt>
                <c:pt idx="15345">
                  <c:v>-0.28886529047631387</c:v>
                </c:pt>
                <c:pt idx="15346">
                  <c:v>-0.30024087647957731</c:v>
                </c:pt>
                <c:pt idx="15347">
                  <c:v>-0.29799269600352252</c:v>
                </c:pt>
                <c:pt idx="15348">
                  <c:v>-0.28251961977777207</c:v>
                </c:pt>
                <c:pt idx="15349">
                  <c:v>-0.25836877412002385</c:v>
                </c:pt>
                <c:pt idx="15350">
                  <c:v>-0.23479836307596677</c:v>
                </c:pt>
                <c:pt idx="15351">
                  <c:v>-0.2658059001787148</c:v>
                </c:pt>
                <c:pt idx="15352">
                  <c:v>-0.31634851977518197</c:v>
                </c:pt>
                <c:pt idx="15353">
                  <c:v>-0.30522417053018724</c:v>
                </c:pt>
                <c:pt idx="15354">
                  <c:v>-0.27156362506151416</c:v>
                </c:pt>
                <c:pt idx="15355">
                  <c:v>-0.27381439560724186</c:v>
                </c:pt>
                <c:pt idx="15356">
                  <c:v>-0.2921676293092284</c:v>
                </c:pt>
                <c:pt idx="15357">
                  <c:v>-0.27819938356341789</c:v>
                </c:pt>
                <c:pt idx="15358">
                  <c:v>-0.24451319640498331</c:v>
                </c:pt>
                <c:pt idx="15359">
                  <c:v>-0.2353635162785879</c:v>
                </c:pt>
                <c:pt idx="15360">
                  <c:v>-0.23222979098137744</c:v>
                </c:pt>
                <c:pt idx="15361">
                  <c:v>-0.22844233209873346</c:v>
                </c:pt>
                <c:pt idx="15362">
                  <c:v>-0.24440881659716648</c:v>
                </c:pt>
                <c:pt idx="15363">
                  <c:v>-0.26125255769380201</c:v>
                </c:pt>
                <c:pt idx="15364">
                  <c:v>-0.25206480354321531</c:v>
                </c:pt>
                <c:pt idx="15365">
                  <c:v>-0.23117744567328863</c:v>
                </c:pt>
                <c:pt idx="15366">
                  <c:v>-0.22312129296278074</c:v>
                </c:pt>
                <c:pt idx="15367">
                  <c:v>-0.20452821880908598</c:v>
                </c:pt>
                <c:pt idx="15368">
                  <c:v>-0.18081742598875913</c:v>
                </c:pt>
                <c:pt idx="15369">
                  <c:v>-0.17142453832008081</c:v>
                </c:pt>
                <c:pt idx="15370">
                  <c:v>-0.16363153668833691</c:v>
                </c:pt>
                <c:pt idx="15371">
                  <c:v>-0.16030122510295527</c:v>
                </c:pt>
                <c:pt idx="15372">
                  <c:v>-0.16502085006086664</c:v>
                </c:pt>
                <c:pt idx="15373">
                  <c:v>-0.16651713331088608</c:v>
                </c:pt>
                <c:pt idx="15374">
                  <c:v>-0.15938252738998682</c:v>
                </c:pt>
                <c:pt idx="15375">
                  <c:v>-0.15160247610660729</c:v>
                </c:pt>
                <c:pt idx="15376">
                  <c:v>-0.14165557253490119</c:v>
                </c:pt>
                <c:pt idx="15377">
                  <c:v>-0.13397990105933849</c:v>
                </c:pt>
                <c:pt idx="15378">
                  <c:v>-0.13731409774922945</c:v>
                </c:pt>
                <c:pt idx="15379">
                  <c:v>-0.13194022119195009</c:v>
                </c:pt>
                <c:pt idx="15380">
                  <c:v>-0.10170374783081666</c:v>
                </c:pt>
                <c:pt idx="15381">
                  <c:v>-7.9004895231681735E-2</c:v>
                </c:pt>
                <c:pt idx="15382">
                  <c:v>-7.6824056567121671E-2</c:v>
                </c:pt>
                <c:pt idx="15383">
                  <c:v>-7.9595690124064353E-2</c:v>
                </c:pt>
                <c:pt idx="15384">
                  <c:v>-7.7732134994431365E-2</c:v>
                </c:pt>
                <c:pt idx="15385">
                  <c:v>-8.3734103447382732E-2</c:v>
                </c:pt>
                <c:pt idx="15386">
                  <c:v>-0.1077865264575617</c:v>
                </c:pt>
                <c:pt idx="15387">
                  <c:v>-0.10760055945504936</c:v>
                </c:pt>
                <c:pt idx="15388">
                  <c:v>-7.7288456059468005E-2</c:v>
                </c:pt>
                <c:pt idx="15389">
                  <c:v>-5.8230982413426918E-2</c:v>
                </c:pt>
                <c:pt idx="15390">
                  <c:v>-7.3057836255795289E-2</c:v>
                </c:pt>
                <c:pt idx="15391">
                  <c:v>-8.7215675101660228E-2</c:v>
                </c:pt>
                <c:pt idx="15392">
                  <c:v>-8.2502266310963773E-2</c:v>
                </c:pt>
                <c:pt idx="15393">
                  <c:v>-7.9833199513066902E-2</c:v>
                </c:pt>
                <c:pt idx="15394">
                  <c:v>-8.6171618016524662E-2</c:v>
                </c:pt>
                <c:pt idx="15395">
                  <c:v>-7.6926882333134772E-2</c:v>
                </c:pt>
                <c:pt idx="15396">
                  <c:v>-5.3335491724727402E-2</c:v>
                </c:pt>
                <c:pt idx="15397">
                  <c:v>-5.4783340671864071E-2</c:v>
                </c:pt>
                <c:pt idx="15398">
                  <c:v>-7.2535419202776549E-2</c:v>
                </c:pt>
                <c:pt idx="15399">
                  <c:v>-5.9050998471858893E-2</c:v>
                </c:pt>
                <c:pt idx="15400">
                  <c:v>-4.1542386490196592E-2</c:v>
                </c:pt>
                <c:pt idx="15401">
                  <c:v>-2.7904374627677486E-2</c:v>
                </c:pt>
                <c:pt idx="15402">
                  <c:v>9.4019011111398903E-4</c:v>
                </c:pt>
                <c:pt idx="15403">
                  <c:v>3.1137817607293637E-2</c:v>
                </c:pt>
                <c:pt idx="15404">
                  <c:v>2.1103680489005152E-2</c:v>
                </c:pt>
                <c:pt idx="15405">
                  <c:v>6.0478126861612577E-3</c:v>
                </c:pt>
                <c:pt idx="15406">
                  <c:v>1.7549483281100262E-2</c:v>
                </c:pt>
                <c:pt idx="15407">
                  <c:v>1.6467481675257065E-2</c:v>
                </c:pt>
                <c:pt idx="15408">
                  <c:v>2.7055608795876609E-2</c:v>
                </c:pt>
                <c:pt idx="15409">
                  <c:v>5.1368592815146726E-2</c:v>
                </c:pt>
                <c:pt idx="15410">
                  <c:v>4.8413841332331842E-2</c:v>
                </c:pt>
                <c:pt idx="15411">
                  <c:v>2.6297236395659045E-2</c:v>
                </c:pt>
                <c:pt idx="15412">
                  <c:v>2.2927814758216997E-2</c:v>
                </c:pt>
                <c:pt idx="15413">
                  <c:v>4.242482322774483E-2</c:v>
                </c:pt>
                <c:pt idx="15414">
                  <c:v>6.1951099484576146E-2</c:v>
                </c:pt>
                <c:pt idx="15415">
                  <c:v>7.0276101427128396E-2</c:v>
                </c:pt>
                <c:pt idx="15416">
                  <c:v>6.5886969359475772E-2</c:v>
                </c:pt>
                <c:pt idx="15417">
                  <c:v>6.5829210805770685E-2</c:v>
                </c:pt>
                <c:pt idx="15418">
                  <c:v>7.6643528710922323E-2</c:v>
                </c:pt>
                <c:pt idx="15419">
                  <c:v>7.9726488642544488E-2</c:v>
                </c:pt>
                <c:pt idx="15420">
                  <c:v>7.3494262995674589E-2</c:v>
                </c:pt>
                <c:pt idx="15421">
                  <c:v>7.1720065269755759E-2</c:v>
                </c:pt>
                <c:pt idx="15422">
                  <c:v>5.9168069621072815E-2</c:v>
                </c:pt>
                <c:pt idx="15423">
                  <c:v>4.7581133932502788E-2</c:v>
                </c:pt>
                <c:pt idx="15424">
                  <c:v>4.0697246755937735E-2</c:v>
                </c:pt>
                <c:pt idx="15425">
                  <c:v>1.613981196094175E-2</c:v>
                </c:pt>
                <c:pt idx="15426">
                  <c:v>-8.9171177704680266E-3</c:v>
                </c:pt>
                <c:pt idx="15427">
                  <c:v>-3.1642881193504106E-2</c:v>
                </c:pt>
                <c:pt idx="15428">
                  <c:v>-3.0810950814576913E-2</c:v>
                </c:pt>
                <c:pt idx="15429">
                  <c:v>-3.3655365329327364E-2</c:v>
                </c:pt>
                <c:pt idx="15430">
                  <c:v>-4.4862078789919449E-2</c:v>
                </c:pt>
                <c:pt idx="15431">
                  <c:v>-4.7995804087129945E-2</c:v>
                </c:pt>
                <c:pt idx="15432">
                  <c:v>-5.8658861923385743E-2</c:v>
                </c:pt>
                <c:pt idx="15433">
                  <c:v>-7.4427724105778456E-2</c:v>
                </c:pt>
                <c:pt idx="15434">
                  <c:v>-0.10770804734647363</c:v>
                </c:pt>
                <c:pt idx="15435">
                  <c:v>-0.13283586728482996</c:v>
                </c:pt>
                <c:pt idx="15436">
                  <c:v>-0.1381221994871662</c:v>
                </c:pt>
                <c:pt idx="15437">
                  <c:v>-0.13931622160636123</c:v>
                </c:pt>
                <c:pt idx="15438">
                  <c:v>-0.14375845010230776</c:v>
                </c:pt>
                <c:pt idx="15439">
                  <c:v>-0.16824160169908572</c:v>
                </c:pt>
                <c:pt idx="15440">
                  <c:v>-0.2127690434872698</c:v>
                </c:pt>
                <c:pt idx="15441">
                  <c:v>-0.23605402885337615</c:v>
                </c:pt>
                <c:pt idx="15442">
                  <c:v>-0.20847729803931728</c:v>
                </c:pt>
                <c:pt idx="15443">
                  <c:v>-0.18411121759175322</c:v>
                </c:pt>
                <c:pt idx="15444">
                  <c:v>-0.19399777254008133</c:v>
                </c:pt>
                <c:pt idx="15445">
                  <c:v>-0.21338936517392321</c:v>
                </c:pt>
                <c:pt idx="15446">
                  <c:v>-0.23801419358180739</c:v>
                </c:pt>
                <c:pt idx="15447">
                  <c:v>-0.26705172369136732</c:v>
                </c:pt>
                <c:pt idx="15448">
                  <c:v>-0.30761739490792306</c:v>
                </c:pt>
                <c:pt idx="15449">
                  <c:v>-0.3385376466626952</c:v>
                </c:pt>
                <c:pt idx="15450">
                  <c:v>-0.34111217591753218</c:v>
                </c:pt>
                <c:pt idx="15451">
                  <c:v>-0.34325934367634492</c:v>
                </c:pt>
                <c:pt idx="15452">
                  <c:v>-0.34301328705742185</c:v>
                </c:pt>
                <c:pt idx="15453">
                  <c:v>-0.32375352896992932</c:v>
                </c:pt>
                <c:pt idx="15454">
                  <c:v>-0.30630681965344869</c:v>
                </c:pt>
                <c:pt idx="15455">
                  <c:v>-0.30199176357844026</c:v>
                </c:pt>
                <c:pt idx="15456">
                  <c:v>-0.30949519542075682</c:v>
                </c:pt>
                <c:pt idx="15457">
                  <c:v>-0.31809163666502632</c:v>
                </c:pt>
                <c:pt idx="15458">
                  <c:v>-0.31044575099070165</c:v>
                </c:pt>
                <c:pt idx="15459">
                  <c:v>-0.27246237923800148</c:v>
                </c:pt>
                <c:pt idx="15460">
                  <c:v>-0.23330855500012954</c:v>
                </c:pt>
                <c:pt idx="15461">
                  <c:v>-0.2287756740656324</c:v>
                </c:pt>
                <c:pt idx="15462">
                  <c:v>-0.22235955347198844</c:v>
                </c:pt>
                <c:pt idx="15463">
                  <c:v>-0.18107228884456994</c:v>
                </c:pt>
                <c:pt idx="15464">
                  <c:v>-0.13799399103835894</c:v>
                </c:pt>
                <c:pt idx="15465">
                  <c:v>-0.15744929938615349</c:v>
                </c:pt>
                <c:pt idx="15466">
                  <c:v>-0.20460436685746847</c:v>
                </c:pt>
                <c:pt idx="15467">
                  <c:v>-0.18557123986635241</c:v>
                </c:pt>
                <c:pt idx="15468">
                  <c:v>-0.14641663860757856</c:v>
                </c:pt>
                <c:pt idx="15469">
                  <c:v>-0.1337265922453314</c:v>
                </c:pt>
                <c:pt idx="15470">
                  <c:v>-0.1179825947317983</c:v>
                </c:pt>
                <c:pt idx="15471">
                  <c:v>-0.10888290295008937</c:v>
                </c:pt>
                <c:pt idx="15472">
                  <c:v>-0.10317594343287835</c:v>
                </c:pt>
                <c:pt idx="15473">
                  <c:v>-8.7080473464736199E-2</c:v>
                </c:pt>
                <c:pt idx="15474">
                  <c:v>-6.3516796601828587E-2</c:v>
                </c:pt>
                <c:pt idx="15475">
                  <c:v>-4.5652050040146087E-2</c:v>
                </c:pt>
                <c:pt idx="15476">
                  <c:v>-1.2857054054754074E-2</c:v>
                </c:pt>
                <c:pt idx="15477">
                  <c:v>2.4422621668522885E-2</c:v>
                </c:pt>
                <c:pt idx="15478">
                  <c:v>2.330850319873605E-2</c:v>
                </c:pt>
                <c:pt idx="15479">
                  <c:v>3.4160687922505116E-2</c:v>
                </c:pt>
                <c:pt idx="15480">
                  <c:v>6.6606749721567521E-2</c:v>
                </c:pt>
                <c:pt idx="15481">
                  <c:v>7.6951747001994364E-2</c:v>
                </c:pt>
                <c:pt idx="15482">
                  <c:v>6.4361418322152864E-2</c:v>
                </c:pt>
                <c:pt idx="15483">
                  <c:v>4.7414333445569688E-2</c:v>
                </c:pt>
                <c:pt idx="15484">
                  <c:v>9.1680696210728069E-3</c:v>
                </c:pt>
                <c:pt idx="15485">
                  <c:v>9.2737703644228033E-3</c:v>
                </c:pt>
                <c:pt idx="15486">
                  <c:v>3.6439690227667132E-2</c:v>
                </c:pt>
                <c:pt idx="15487">
                  <c:v>2.6465849931363153E-2</c:v>
                </c:pt>
                <c:pt idx="15488">
                  <c:v>-3.4904037918620013E-3</c:v>
                </c:pt>
                <c:pt idx="15489">
                  <c:v>4.52749358957756E-3</c:v>
                </c:pt>
                <c:pt idx="15490">
                  <c:v>4.7192623481571661E-2</c:v>
                </c:pt>
                <c:pt idx="15491">
                  <c:v>5.5733119220907047E-2</c:v>
                </c:pt>
                <c:pt idx="15492">
                  <c:v>3.4218187469242926E-2</c:v>
                </c:pt>
                <c:pt idx="15493">
                  <c:v>1.7410759149421123E-2</c:v>
                </c:pt>
                <c:pt idx="15494">
                  <c:v>3.3746276774845242E-2</c:v>
                </c:pt>
                <c:pt idx="15495">
                  <c:v>3.2970809914786708E-2</c:v>
                </c:pt>
                <c:pt idx="15496">
                  <c:v>2.9416457302701444E-2</c:v>
                </c:pt>
                <c:pt idx="15497">
                  <c:v>6.9657074775311453E-2</c:v>
                </c:pt>
                <c:pt idx="15498">
                  <c:v>7.7169312854515795E-2</c:v>
                </c:pt>
                <c:pt idx="15499">
                  <c:v>5.8120904452329779E-2</c:v>
                </c:pt>
                <c:pt idx="15500">
                  <c:v>6.2903986117226557E-2</c:v>
                </c:pt>
                <c:pt idx="15501">
                  <c:v>6.5224170530187267E-2</c:v>
                </c:pt>
                <c:pt idx="15502">
                  <c:v>5.5441736382708696E-2</c:v>
                </c:pt>
                <c:pt idx="15503">
                  <c:v>6.1897485042347641E-2</c:v>
                </c:pt>
                <c:pt idx="15504">
                  <c:v>6.2657929498303511E-2</c:v>
                </c:pt>
                <c:pt idx="15505">
                  <c:v>7.1991245564505688E-2</c:v>
                </c:pt>
                <c:pt idx="15506">
                  <c:v>9.3048512004972939E-2</c:v>
                </c:pt>
                <c:pt idx="15507">
                  <c:v>9.408868398559922E-2</c:v>
                </c:pt>
                <c:pt idx="15508">
                  <c:v>9.0897718148618217E-2</c:v>
                </c:pt>
                <c:pt idx="15509">
                  <c:v>8.6544070035483964E-2</c:v>
                </c:pt>
                <c:pt idx="15510">
                  <c:v>7.7688103809992484E-2</c:v>
                </c:pt>
                <c:pt idx="15511">
                  <c:v>8.3491931932968999E-2</c:v>
                </c:pt>
                <c:pt idx="15512">
                  <c:v>0.12043305964930456</c:v>
                </c:pt>
                <c:pt idx="15513">
                  <c:v>0.15515138957237951</c:v>
                </c:pt>
                <c:pt idx="15514">
                  <c:v>0.16437385065658267</c:v>
                </c:pt>
                <c:pt idx="15515">
                  <c:v>0.1732678909062654</c:v>
                </c:pt>
                <c:pt idx="15516">
                  <c:v>0.18229816882074129</c:v>
                </c:pt>
                <c:pt idx="15517">
                  <c:v>0.19005542749099952</c:v>
                </c:pt>
                <c:pt idx="15518">
                  <c:v>0.19379289802895699</c:v>
                </c:pt>
                <c:pt idx="15519">
                  <c:v>0.20025848895335288</c:v>
                </c:pt>
                <c:pt idx="15520">
                  <c:v>0.20358128933668318</c:v>
                </c:pt>
                <c:pt idx="15521">
                  <c:v>0.19534771685358338</c:v>
                </c:pt>
                <c:pt idx="15522">
                  <c:v>0.19957937268512524</c:v>
                </c:pt>
                <c:pt idx="15523">
                  <c:v>0.21607604444559561</c:v>
                </c:pt>
                <c:pt idx="15524">
                  <c:v>0.22676137688103809</c:v>
                </c:pt>
                <c:pt idx="15525">
                  <c:v>0.22220622134735427</c:v>
                </c:pt>
                <c:pt idx="15526">
                  <c:v>0.22117874070812507</c:v>
                </c:pt>
                <c:pt idx="15527">
                  <c:v>0.24816882074127797</c:v>
                </c:pt>
                <c:pt idx="15528">
                  <c:v>0.26446424408816599</c:v>
                </c:pt>
                <c:pt idx="15529">
                  <c:v>0.25677173715972962</c:v>
                </c:pt>
                <c:pt idx="15530">
                  <c:v>0.2657074775311456</c:v>
                </c:pt>
                <c:pt idx="15531">
                  <c:v>0.28325519956486828</c:v>
                </c:pt>
                <c:pt idx="15532">
                  <c:v>0.29259240073557979</c:v>
                </c:pt>
                <c:pt idx="15533">
                  <c:v>0.29144240980082364</c:v>
                </c:pt>
                <c:pt idx="15534">
                  <c:v>0.28333031158538169</c:v>
                </c:pt>
                <c:pt idx="15535">
                  <c:v>0.3018311792587221</c:v>
                </c:pt>
                <c:pt idx="15536">
                  <c:v>0.33307000958325783</c:v>
                </c:pt>
                <c:pt idx="15537">
                  <c:v>0.33072081638996093</c:v>
                </c:pt>
                <c:pt idx="15538">
                  <c:v>0.30680670310031344</c:v>
                </c:pt>
                <c:pt idx="15539">
                  <c:v>0.30753710274806395</c:v>
                </c:pt>
                <c:pt idx="15540">
                  <c:v>0.34940557901007535</c:v>
                </c:pt>
                <c:pt idx="15541">
                  <c:v>0.37368748219327097</c:v>
                </c:pt>
                <c:pt idx="15542">
                  <c:v>0.33125696081224587</c:v>
                </c:pt>
                <c:pt idx="15543">
                  <c:v>0.29744101116320032</c:v>
                </c:pt>
                <c:pt idx="15544">
                  <c:v>0.31253334714703829</c:v>
                </c:pt>
                <c:pt idx="15545">
                  <c:v>0.33275402108316721</c:v>
                </c:pt>
                <c:pt idx="15546">
                  <c:v>0.34215856406537343</c:v>
                </c:pt>
                <c:pt idx="15547">
                  <c:v>0.32388044238390012</c:v>
                </c:pt>
                <c:pt idx="15548">
                  <c:v>0.32907612214768578</c:v>
                </c:pt>
                <c:pt idx="15549">
                  <c:v>0.33883809474474869</c:v>
                </c:pt>
                <c:pt idx="15550">
                  <c:v>0.31316791421689244</c:v>
                </c:pt>
                <c:pt idx="15551">
                  <c:v>0.304612914087389</c:v>
                </c:pt>
                <c:pt idx="15552">
                  <c:v>0.3058820482270973</c:v>
                </c:pt>
                <c:pt idx="15553">
                  <c:v>0.31675257064415036</c:v>
                </c:pt>
                <c:pt idx="15554">
                  <c:v>0.32687456292574274</c:v>
                </c:pt>
                <c:pt idx="15555">
                  <c:v>0.31300214975782847</c:v>
                </c:pt>
                <c:pt idx="15556">
                  <c:v>0.29488979253541919</c:v>
                </c:pt>
                <c:pt idx="15557">
                  <c:v>0.29698774897044733</c:v>
                </c:pt>
                <c:pt idx="15558">
                  <c:v>0.30003885104509315</c:v>
                </c:pt>
                <c:pt idx="15559">
                  <c:v>0.27524152399699553</c:v>
                </c:pt>
                <c:pt idx="15560">
                  <c:v>0.28645393561086796</c:v>
                </c:pt>
                <c:pt idx="15561">
                  <c:v>0.31196871195835169</c:v>
                </c:pt>
                <c:pt idx="15562">
                  <c:v>0.29249915822735634</c:v>
                </c:pt>
                <c:pt idx="15563">
                  <c:v>0.26881815120826752</c:v>
                </c:pt>
                <c:pt idx="15564">
                  <c:v>0.23930456629283331</c:v>
                </c:pt>
                <c:pt idx="15565">
                  <c:v>0.21677717630604262</c:v>
                </c:pt>
                <c:pt idx="15566">
                  <c:v>0.20696236628765313</c:v>
                </c:pt>
                <c:pt idx="15567">
                  <c:v>0.20753891579683492</c:v>
                </c:pt>
                <c:pt idx="15568">
                  <c:v>0.212815146727447</c:v>
                </c:pt>
                <c:pt idx="15569">
                  <c:v>0.21195679763785646</c:v>
                </c:pt>
                <c:pt idx="15570">
                  <c:v>0.20806003781501722</c:v>
                </c:pt>
                <c:pt idx="15571">
                  <c:v>0.18568986505737006</c:v>
                </c:pt>
                <c:pt idx="15572">
                  <c:v>0.17699681421430236</c:v>
                </c:pt>
                <c:pt idx="15573">
                  <c:v>0.1957201688725427</c:v>
                </c:pt>
                <c:pt idx="15574">
                  <c:v>0.18643710015799425</c:v>
                </c:pt>
                <c:pt idx="15575">
                  <c:v>0.14249087000440314</c:v>
                </c:pt>
                <c:pt idx="15576">
                  <c:v>9.7197544613950124E-2</c:v>
                </c:pt>
                <c:pt idx="15577">
                  <c:v>7.2298686834675857E-2</c:v>
                </c:pt>
                <c:pt idx="15578">
                  <c:v>6.6806185086378825E-2</c:v>
                </c:pt>
                <c:pt idx="15579">
                  <c:v>5.9089331503017435E-2</c:v>
                </c:pt>
                <c:pt idx="15580">
                  <c:v>5.3304151881685621E-2</c:v>
                </c:pt>
                <c:pt idx="15581">
                  <c:v>6.5577715040534598E-2</c:v>
                </c:pt>
                <c:pt idx="15582">
                  <c:v>7.2363438576497713E-2</c:v>
                </c:pt>
                <c:pt idx="15583">
                  <c:v>6.2452277966277302E-2</c:v>
                </c:pt>
                <c:pt idx="15584">
                  <c:v>4.7873552798570286E-2</c:v>
                </c:pt>
                <c:pt idx="15585">
                  <c:v>1.6468776710093502E-2</c:v>
                </c:pt>
                <c:pt idx="15586">
                  <c:v>2.4928306871454843E-3</c:v>
                </c:pt>
                <c:pt idx="15587">
                  <c:v>-3.053018726203735E-3</c:v>
                </c:pt>
                <c:pt idx="15588">
                  <c:v>1.1611541350462328E-3</c:v>
                </c:pt>
                <c:pt idx="15589">
                  <c:v>-8.1729130513610816E-4</c:v>
                </c:pt>
                <c:pt idx="15590">
                  <c:v>-2.4784169494159396E-2</c:v>
                </c:pt>
                <c:pt idx="15591">
                  <c:v>-3.7255044160687929E-2</c:v>
                </c:pt>
                <c:pt idx="15592">
                  <c:v>-4.0725996529306641E-2</c:v>
                </c:pt>
                <c:pt idx="15593">
                  <c:v>-5.205677432722941E-2</c:v>
                </c:pt>
                <c:pt idx="15594">
                  <c:v>-4.7802843896500816E-2</c:v>
                </c:pt>
                <c:pt idx="15595">
                  <c:v>-3.316584216115414E-2</c:v>
                </c:pt>
                <c:pt idx="15596">
                  <c:v>-5.1234945220026425E-2</c:v>
                </c:pt>
                <c:pt idx="15597">
                  <c:v>-6.4077805692973139E-2</c:v>
                </c:pt>
                <c:pt idx="15598">
                  <c:v>-4.9076381154653063E-2</c:v>
                </c:pt>
                <c:pt idx="15599">
                  <c:v>-6.2202336242844936E-2</c:v>
                </c:pt>
                <c:pt idx="15600">
                  <c:v>-8.6820430469579629E-2</c:v>
                </c:pt>
                <c:pt idx="15601">
                  <c:v>-9.7234064596337655E-2</c:v>
                </c:pt>
                <c:pt idx="15602">
                  <c:v>-9.806366391255926E-2</c:v>
                </c:pt>
                <c:pt idx="15603">
                  <c:v>-0.11635758501903702</c:v>
                </c:pt>
                <c:pt idx="15604">
                  <c:v>-0.133905566059727</c:v>
                </c:pt>
                <c:pt idx="15605">
                  <c:v>-0.12118702893107824</c:v>
                </c:pt>
                <c:pt idx="15606">
                  <c:v>-0.13882669843818801</c:v>
                </c:pt>
                <c:pt idx="15607">
                  <c:v>-0.15679815587039292</c:v>
                </c:pt>
                <c:pt idx="15608">
                  <c:v>-0.13990494444300552</c:v>
                </c:pt>
                <c:pt idx="15609">
                  <c:v>-0.12241575798388978</c:v>
                </c:pt>
                <c:pt idx="15610">
                  <c:v>-0.12447952549923594</c:v>
                </c:pt>
                <c:pt idx="15611">
                  <c:v>-0.159868424460618</c:v>
                </c:pt>
                <c:pt idx="15612">
                  <c:v>-0.19656971172524543</c:v>
                </c:pt>
                <c:pt idx="15613">
                  <c:v>-0.19300603486233783</c:v>
                </c:pt>
                <c:pt idx="15614">
                  <c:v>-0.18537128648760651</c:v>
                </c:pt>
                <c:pt idx="15615">
                  <c:v>-0.19454919837343626</c:v>
                </c:pt>
                <c:pt idx="15616">
                  <c:v>-0.20221865368178407</c:v>
                </c:pt>
                <c:pt idx="15617">
                  <c:v>-0.19740500919474735</c:v>
                </c:pt>
                <c:pt idx="15618">
                  <c:v>-0.19361418322152868</c:v>
                </c:pt>
                <c:pt idx="15619">
                  <c:v>-0.18361159315185582</c:v>
                </c:pt>
                <c:pt idx="15620">
                  <c:v>-0.19869097878732939</c:v>
                </c:pt>
                <c:pt idx="15621">
                  <c:v>-0.2480569297314098</c:v>
                </c:pt>
                <c:pt idx="15622">
                  <c:v>-0.27642259576782618</c:v>
                </c:pt>
                <c:pt idx="15623">
                  <c:v>-0.26293869305084311</c:v>
                </c:pt>
                <c:pt idx="15624">
                  <c:v>-0.25059986013623764</c:v>
                </c:pt>
                <c:pt idx="15625">
                  <c:v>-0.2381372218912689</c:v>
                </c:pt>
                <c:pt idx="15626">
                  <c:v>-0.22636147012354632</c:v>
                </c:pt>
                <c:pt idx="15627">
                  <c:v>-0.23144862596803856</c:v>
                </c:pt>
                <c:pt idx="15628">
                  <c:v>-0.25796032013261161</c:v>
                </c:pt>
                <c:pt idx="15629">
                  <c:v>-0.26941904737237432</c:v>
                </c:pt>
                <c:pt idx="15630">
                  <c:v>-0.26757232769561501</c:v>
                </c:pt>
                <c:pt idx="15631">
                  <c:v>-0.26707244424875032</c:v>
                </c:pt>
                <c:pt idx="15632">
                  <c:v>-0.26615296951487999</c:v>
                </c:pt>
                <c:pt idx="15633">
                  <c:v>-0.25364604107850502</c:v>
                </c:pt>
                <c:pt idx="15634">
                  <c:v>-0.23953663653552282</c:v>
                </c:pt>
                <c:pt idx="15635">
                  <c:v>-0.22148488694345878</c:v>
                </c:pt>
                <c:pt idx="15636">
                  <c:v>-0.20765365588334328</c:v>
                </c:pt>
                <c:pt idx="15637">
                  <c:v>-0.22790463363464478</c:v>
                </c:pt>
                <c:pt idx="15638">
                  <c:v>-0.24125152166593283</c:v>
                </c:pt>
                <c:pt idx="15639">
                  <c:v>-0.22932684089202002</c:v>
                </c:pt>
                <c:pt idx="15640">
                  <c:v>-0.22380144525887746</c:v>
                </c:pt>
                <c:pt idx="15641">
                  <c:v>-0.22716646377787564</c:v>
                </c:pt>
                <c:pt idx="15642">
                  <c:v>-0.2260102566759046</c:v>
                </c:pt>
                <c:pt idx="15643">
                  <c:v>-0.21568235385531873</c:v>
                </c:pt>
                <c:pt idx="15644">
                  <c:v>-0.19892615711362635</c:v>
                </c:pt>
                <c:pt idx="15645">
                  <c:v>-0.19098629853143051</c:v>
                </c:pt>
                <c:pt idx="15646">
                  <c:v>-0.18919707840140901</c:v>
                </c:pt>
                <c:pt idx="15647">
                  <c:v>-0.19406485534460879</c:v>
                </c:pt>
                <c:pt idx="15648">
                  <c:v>-0.19663239141132899</c:v>
                </c:pt>
                <c:pt idx="15649">
                  <c:v>-0.18405138698230983</c:v>
                </c:pt>
                <c:pt idx="15650">
                  <c:v>-0.17602372503820354</c:v>
                </c:pt>
                <c:pt idx="15651">
                  <c:v>-0.18439975135331144</c:v>
                </c:pt>
                <c:pt idx="15652">
                  <c:v>-0.1878181253075708</c:v>
                </c:pt>
                <c:pt idx="15653">
                  <c:v>-0.17945142324328528</c:v>
                </c:pt>
                <c:pt idx="15654">
                  <c:v>-0.1673399984459582</c:v>
                </c:pt>
                <c:pt idx="15655">
                  <c:v>-0.17404465280116035</c:v>
                </c:pt>
                <c:pt idx="15656">
                  <c:v>-0.19597347768654977</c:v>
                </c:pt>
                <c:pt idx="15657">
                  <c:v>-0.20264523815690644</c:v>
                </c:pt>
                <c:pt idx="15658">
                  <c:v>-0.1767945297728509</c:v>
                </c:pt>
                <c:pt idx="15659">
                  <c:v>-0.16219560206169548</c:v>
                </c:pt>
                <c:pt idx="15660">
                  <c:v>-0.17219093993628429</c:v>
                </c:pt>
                <c:pt idx="15661">
                  <c:v>-0.16498614312725013</c:v>
                </c:pt>
                <c:pt idx="15662">
                  <c:v>-0.15086974539615117</c:v>
                </c:pt>
                <c:pt idx="15663">
                  <c:v>-0.14599782434147479</c:v>
                </c:pt>
                <c:pt idx="15664">
                  <c:v>-0.15536714237612992</c:v>
                </c:pt>
                <c:pt idx="15665">
                  <c:v>-0.14711077727990884</c:v>
                </c:pt>
                <c:pt idx="15666">
                  <c:v>-0.12936284286047295</c:v>
                </c:pt>
                <c:pt idx="15667">
                  <c:v>-0.12703670128726463</c:v>
                </c:pt>
                <c:pt idx="15668">
                  <c:v>-0.12725245409101504</c:v>
                </c:pt>
                <c:pt idx="15669">
                  <c:v>-0.12323240695174702</c:v>
                </c:pt>
                <c:pt idx="15670">
                  <c:v>-0.1035517625424124</c:v>
                </c:pt>
                <c:pt idx="15671">
                  <c:v>-8.7457587609106699E-2</c:v>
                </c:pt>
                <c:pt idx="15672">
                  <c:v>-7.3799373203139174E-2</c:v>
                </c:pt>
                <c:pt idx="15673">
                  <c:v>-4.2308011085498205E-2</c:v>
                </c:pt>
                <c:pt idx="15674">
                  <c:v>-3.2498122199487167E-2</c:v>
                </c:pt>
                <c:pt idx="15675">
                  <c:v>-4.11261622937657E-2</c:v>
                </c:pt>
                <c:pt idx="15676">
                  <c:v>-2.2693983268149913E-2</c:v>
                </c:pt>
                <c:pt idx="15677">
                  <c:v>1.1815120826750241E-2</c:v>
                </c:pt>
                <c:pt idx="15678">
                  <c:v>3.6972467559377345E-2</c:v>
                </c:pt>
                <c:pt idx="15679">
                  <c:v>3.2708176849957263E-2</c:v>
                </c:pt>
                <c:pt idx="15680">
                  <c:v>5.1044834106037454E-2</c:v>
                </c:pt>
                <c:pt idx="15681">
                  <c:v>6.7869408687093694E-2</c:v>
                </c:pt>
                <c:pt idx="15682">
                  <c:v>7.014944702012485E-3</c:v>
                </c:pt>
                <c:pt idx="15683">
                  <c:v>-3.796912636949934E-2</c:v>
                </c:pt>
                <c:pt idx="15684">
                  <c:v>-2.8176849957263852E-2</c:v>
                </c:pt>
                <c:pt idx="15685">
                  <c:v>-6.1480742831982189E-2</c:v>
                </c:pt>
                <c:pt idx="15686">
                  <c:v>-7.3091766168509931E-2</c:v>
                </c:pt>
                <c:pt idx="15687">
                  <c:v>-6.0798000466212546E-2</c:v>
                </c:pt>
                <c:pt idx="15688">
                  <c:v>-7.7529850552979881E-2</c:v>
                </c:pt>
                <c:pt idx="15689">
                  <c:v>-0.10399829055401592</c:v>
                </c:pt>
                <c:pt idx="15690">
                  <c:v>-0.12050946670465437</c:v>
                </c:pt>
                <c:pt idx="15691">
                  <c:v>-0.13097542023880443</c:v>
                </c:pt>
                <c:pt idx="15692">
                  <c:v>-0.14338444404154471</c:v>
                </c:pt>
                <c:pt idx="15693">
                  <c:v>-0.13154549457380404</c:v>
                </c:pt>
                <c:pt idx="15694">
                  <c:v>-0.1194296666580331</c:v>
                </c:pt>
                <c:pt idx="15695">
                  <c:v>-0.12533891061669561</c:v>
                </c:pt>
                <c:pt idx="15696">
                  <c:v>-0.10898546970913518</c:v>
                </c:pt>
                <c:pt idx="15697">
                  <c:v>-0.10166541479965813</c:v>
                </c:pt>
                <c:pt idx="15698">
                  <c:v>-0.10181045870133908</c:v>
                </c:pt>
                <c:pt idx="15699">
                  <c:v>-8.26294387319019E-2</c:v>
                </c:pt>
                <c:pt idx="15700">
                  <c:v>-5.0629904944443006E-2</c:v>
                </c:pt>
                <c:pt idx="15701">
                  <c:v>-2.9626770960138826E-2</c:v>
                </c:pt>
                <c:pt idx="15702">
                  <c:v>-1.3728068585044939E-2</c:v>
                </c:pt>
                <c:pt idx="15703">
                  <c:v>-1.9350773135797354E-2</c:v>
                </c:pt>
                <c:pt idx="15704">
                  <c:v>-2.3219612007563003E-2</c:v>
                </c:pt>
                <c:pt idx="15705">
                  <c:v>8.6035898365666042E-3</c:v>
                </c:pt>
                <c:pt idx="15706">
                  <c:v>2.8370328161827555E-2</c:v>
                </c:pt>
                <c:pt idx="15707">
                  <c:v>2.7657022973918002E-2</c:v>
                </c:pt>
                <c:pt idx="15708">
                  <c:v>4.202776554689322E-2</c:v>
                </c:pt>
                <c:pt idx="15709">
                  <c:v>5.0834002434665494E-2</c:v>
                </c:pt>
                <c:pt idx="15710">
                  <c:v>4.3929135693750163E-2</c:v>
                </c:pt>
                <c:pt idx="15711">
                  <c:v>6.8219845113833569E-2</c:v>
                </c:pt>
                <c:pt idx="15712">
                  <c:v>0.10880338781113212</c:v>
                </c:pt>
                <c:pt idx="15713">
                  <c:v>0.1290116294128312</c:v>
                </c:pt>
                <c:pt idx="15714">
                  <c:v>0.13535393302079826</c:v>
                </c:pt>
                <c:pt idx="15715">
                  <c:v>0.12574891864591159</c:v>
                </c:pt>
                <c:pt idx="15716">
                  <c:v>0.12430987593566267</c:v>
                </c:pt>
                <c:pt idx="15717">
                  <c:v>0.14230568002279262</c:v>
                </c:pt>
                <c:pt idx="15718">
                  <c:v>0.15348960087026342</c:v>
                </c:pt>
                <c:pt idx="15719">
                  <c:v>0.17267813204175195</c:v>
                </c:pt>
                <c:pt idx="15720">
                  <c:v>0.18904012017923286</c:v>
                </c:pt>
                <c:pt idx="15721">
                  <c:v>0.19558444922168408</c:v>
                </c:pt>
                <c:pt idx="15722">
                  <c:v>0.21950115258100447</c:v>
                </c:pt>
                <c:pt idx="15723">
                  <c:v>0.24074050091947477</c:v>
                </c:pt>
                <c:pt idx="15724">
                  <c:v>0.24657955399000234</c:v>
                </c:pt>
                <c:pt idx="15725">
                  <c:v>0.25144810795410399</c:v>
                </c:pt>
                <c:pt idx="15726">
                  <c:v>0.24676059986013624</c:v>
                </c:pt>
                <c:pt idx="15727">
                  <c:v>0.25685125229868683</c:v>
                </c:pt>
                <c:pt idx="15728">
                  <c:v>0.27135382941801134</c:v>
                </c:pt>
                <c:pt idx="15729">
                  <c:v>0.29283586728483002</c:v>
                </c:pt>
                <c:pt idx="15730">
                  <c:v>0.33108342614416331</c:v>
                </c:pt>
                <c:pt idx="15731">
                  <c:v>0.33768033360097388</c:v>
                </c:pt>
                <c:pt idx="15732">
                  <c:v>0.30781942034240722</c:v>
                </c:pt>
                <c:pt idx="15733">
                  <c:v>0.3108886529047632</c:v>
                </c:pt>
                <c:pt idx="15734">
                  <c:v>0.34245383200808099</c:v>
                </c:pt>
                <c:pt idx="15735">
                  <c:v>0.34230101789738143</c:v>
                </c:pt>
                <c:pt idx="15736">
                  <c:v>0.32882488538941701</c:v>
                </c:pt>
                <c:pt idx="15737">
                  <c:v>0.33137869408687093</c:v>
                </c:pt>
                <c:pt idx="15738">
                  <c:v>0.3298583231888938</c:v>
                </c:pt>
                <c:pt idx="15739">
                  <c:v>0.3293144085575902</c:v>
                </c:pt>
                <c:pt idx="15740">
                  <c:v>0.33747571809681681</c:v>
                </c:pt>
                <c:pt idx="15741">
                  <c:v>0.36080188557072185</c:v>
                </c:pt>
                <c:pt idx="15742">
                  <c:v>0.37218265171333109</c:v>
                </c:pt>
                <c:pt idx="15743">
                  <c:v>0.35542749099950793</c:v>
                </c:pt>
                <c:pt idx="15744">
                  <c:v>0.33514983553057576</c:v>
                </c:pt>
                <c:pt idx="15745">
                  <c:v>0.32126188194462435</c:v>
                </c:pt>
                <c:pt idx="15746">
                  <c:v>0.30952627625683132</c:v>
                </c:pt>
                <c:pt idx="15747">
                  <c:v>0.3303737470537958</c:v>
                </c:pt>
                <c:pt idx="15748">
                  <c:v>0.36078375508301175</c:v>
                </c:pt>
                <c:pt idx="15749">
                  <c:v>0.36349296796083819</c:v>
                </c:pt>
                <c:pt idx="15750">
                  <c:v>0.3498484809241369</c:v>
                </c:pt>
                <c:pt idx="15751">
                  <c:v>0.36231707632935328</c:v>
                </c:pt>
                <c:pt idx="15752">
                  <c:v>0.35815483436504447</c:v>
                </c:pt>
                <c:pt idx="15753">
                  <c:v>0.33395581341138081</c:v>
                </c:pt>
                <c:pt idx="15754">
                  <c:v>0.33251314460358983</c:v>
                </c:pt>
                <c:pt idx="15755">
                  <c:v>0.33654329301458213</c:v>
                </c:pt>
                <c:pt idx="15756">
                  <c:v>0.33883291460540288</c:v>
                </c:pt>
                <c:pt idx="15757">
                  <c:v>0.33617809319070679</c:v>
                </c:pt>
                <c:pt idx="15758">
                  <c:v>0.32883265559843561</c:v>
                </c:pt>
                <c:pt idx="15759">
                  <c:v>0.32232899064984849</c:v>
                </c:pt>
                <c:pt idx="15760">
                  <c:v>0.33747053795747112</c:v>
                </c:pt>
                <c:pt idx="15761">
                  <c:v>0.32926260716413275</c:v>
                </c:pt>
                <c:pt idx="15762">
                  <c:v>0.30624206791162684</c:v>
                </c:pt>
                <c:pt idx="15763">
                  <c:v>0.28936517392317856</c:v>
                </c:pt>
                <c:pt idx="15764">
                  <c:v>0.28446217203242768</c:v>
                </c:pt>
                <c:pt idx="15765">
                  <c:v>0.30401978813230079</c:v>
                </c:pt>
                <c:pt idx="15766">
                  <c:v>0.30619285658784223</c:v>
                </c:pt>
                <c:pt idx="15767">
                  <c:v>0.2886399544147738</c:v>
                </c:pt>
                <c:pt idx="15768">
                  <c:v>0.27302701442668809</c:v>
                </c:pt>
                <c:pt idx="15769">
                  <c:v>0.26561682509259504</c:v>
                </c:pt>
                <c:pt idx="15770">
                  <c:v>0.26840114999093478</c:v>
                </c:pt>
                <c:pt idx="15771">
                  <c:v>0.26716050661762802</c:v>
                </c:pt>
                <c:pt idx="15772">
                  <c:v>0.24929886813955299</c:v>
                </c:pt>
                <c:pt idx="15773">
                  <c:v>0.21660182858918905</c:v>
                </c:pt>
                <c:pt idx="15774">
                  <c:v>0.18806625398223215</c:v>
                </c:pt>
                <c:pt idx="15775">
                  <c:v>0.17686834675852781</c:v>
                </c:pt>
                <c:pt idx="15776">
                  <c:v>0.1631567769172991</c:v>
                </c:pt>
                <c:pt idx="15777">
                  <c:v>0.12374472273304153</c:v>
                </c:pt>
                <c:pt idx="15778">
                  <c:v>9.2960449636095219E-2</c:v>
                </c:pt>
                <c:pt idx="15779">
                  <c:v>7.6495894739568498E-2</c:v>
                </c:pt>
                <c:pt idx="15780">
                  <c:v>0.10012276930249424</c:v>
                </c:pt>
                <c:pt idx="15781">
                  <c:v>0.19984252376388928</c:v>
                </c:pt>
                <c:pt idx="15782">
                  <c:v>-0.61661270688181524</c:v>
                </c:pt>
                <c:pt idx="15783">
                  <c:v>-2.3259939392369655</c:v>
                </c:pt>
                <c:pt idx="15784">
                  <c:v>-1.0422854774793442</c:v>
                </c:pt>
                <c:pt idx="15785">
                  <c:v>1.7150560750084181</c:v>
                </c:pt>
                <c:pt idx="15786">
                  <c:v>1.0030925431894118</c:v>
                </c:pt>
                <c:pt idx="15787">
                  <c:v>-7.7623611075137919E-2</c:v>
                </c:pt>
                <c:pt idx="15788">
                  <c:v>2.0688207412779405E-2</c:v>
                </c:pt>
                <c:pt idx="15789">
                  <c:v>8.4388614053718062E-3</c:v>
                </c:pt>
                <c:pt idx="15790">
                  <c:v>-7.9845113833562128E-3</c:v>
                </c:pt>
                <c:pt idx="15791">
                  <c:v>-2.004985884120283E-2</c:v>
                </c:pt>
                <c:pt idx="15792">
                  <c:v>-4.7305032505374399E-2</c:v>
                </c:pt>
                <c:pt idx="15793">
                  <c:v>-7.6781061410551951E-2</c:v>
                </c:pt>
                <c:pt idx="15794">
                  <c:v>-0.11586598979512548</c:v>
                </c:pt>
                <c:pt idx="15795">
                  <c:v>-0.21226268486622291</c:v>
                </c:pt>
                <c:pt idx="15796">
                  <c:v>-0.25396487865523582</c:v>
                </c:pt>
                <c:pt idx="15797">
                  <c:v>-0.22079307933383407</c:v>
                </c:pt>
                <c:pt idx="15798">
                  <c:v>-0.21795021886088736</c:v>
                </c:pt>
                <c:pt idx="15799">
                  <c:v>-0.24229013960475537</c:v>
                </c:pt>
                <c:pt idx="15800">
                  <c:v>-0.26402652231345025</c:v>
                </c:pt>
                <c:pt idx="15801">
                  <c:v>-0.29969178170892796</c:v>
                </c:pt>
                <c:pt idx="15802">
                  <c:v>-0.34695796316920924</c:v>
                </c:pt>
                <c:pt idx="15803">
                  <c:v>-0.35765236084850688</c:v>
                </c:pt>
                <c:pt idx="15804">
                  <c:v>-0.36025538086974546</c:v>
                </c:pt>
                <c:pt idx="15805">
                  <c:v>-0.36742987386360693</c:v>
                </c:pt>
                <c:pt idx="15806">
                  <c:v>-0.36539148903105501</c:v>
                </c:pt>
                <c:pt idx="15807">
                  <c:v>-0.33812582558470822</c:v>
                </c:pt>
                <c:pt idx="15808">
                  <c:v>-0.28560439275816524</c:v>
                </c:pt>
                <c:pt idx="15809">
                  <c:v>-0.28397264886425444</c:v>
                </c:pt>
                <c:pt idx="15810">
                  <c:v>-0.31052345308088791</c:v>
                </c:pt>
                <c:pt idx="15811">
                  <c:v>-0.29256650003885104</c:v>
                </c:pt>
                <c:pt idx="15812">
                  <c:v>-0.26659587142894148</c:v>
                </c:pt>
                <c:pt idx="15813">
                  <c:v>-0.2783677380921547</c:v>
                </c:pt>
                <c:pt idx="15814">
                  <c:v>-0.31148177885985134</c:v>
                </c:pt>
                <c:pt idx="15815">
                  <c:v>-0.30702167888316195</c:v>
                </c:pt>
                <c:pt idx="15816">
                  <c:v>-0.29872827579061878</c:v>
                </c:pt>
                <c:pt idx="15817">
                  <c:v>-0.30035742961485667</c:v>
                </c:pt>
                <c:pt idx="15818">
                  <c:v>-0.29042192234971126</c:v>
                </c:pt>
                <c:pt idx="15819">
                  <c:v>-0.29355849672356188</c:v>
                </c:pt>
                <c:pt idx="15820">
                  <c:v>-0.31200497293377194</c:v>
                </c:pt>
                <c:pt idx="15821">
                  <c:v>-0.29751094304436793</c:v>
                </c:pt>
                <c:pt idx="15822">
                  <c:v>-0.28409179206920671</c:v>
                </c:pt>
                <c:pt idx="15823">
                  <c:v>-0.29052034499728047</c:v>
                </c:pt>
                <c:pt idx="15824">
                  <c:v>-0.28222953197441014</c:v>
                </c:pt>
                <c:pt idx="15825">
                  <c:v>-0.27460436685746847</c:v>
                </c:pt>
                <c:pt idx="15826">
                  <c:v>-0.2663679452977285</c:v>
                </c:pt>
                <c:pt idx="15827">
                  <c:v>-0.24634126758009792</c:v>
                </c:pt>
                <c:pt idx="15828">
                  <c:v>-0.24386541997979747</c:v>
                </c:pt>
                <c:pt idx="15829">
                  <c:v>-0.25556709575487579</c:v>
                </c:pt>
                <c:pt idx="15830">
                  <c:v>-0.22826128622859956</c:v>
                </c:pt>
                <c:pt idx="15831">
                  <c:v>-0.20340904970343704</c:v>
                </c:pt>
                <c:pt idx="15832">
                  <c:v>-0.22683571188064958</c:v>
                </c:pt>
                <c:pt idx="15833">
                  <c:v>-0.25599549327876919</c:v>
                </c:pt>
                <c:pt idx="15834">
                  <c:v>-0.26251392162449172</c:v>
                </c:pt>
                <c:pt idx="15835">
                  <c:v>-0.2662332616747391</c:v>
                </c:pt>
                <c:pt idx="15836">
                  <c:v>-0.26223937423916704</c:v>
                </c:pt>
                <c:pt idx="15837">
                  <c:v>-0.24589033645005051</c:v>
                </c:pt>
                <c:pt idx="15838">
                  <c:v>-0.24822994638555779</c:v>
                </c:pt>
                <c:pt idx="15839">
                  <c:v>-0.25961563366054546</c:v>
                </c:pt>
                <c:pt idx="15840">
                  <c:v>-0.2646144681291927</c:v>
                </c:pt>
                <c:pt idx="15841">
                  <c:v>-0.26153746535781813</c:v>
                </c:pt>
                <c:pt idx="15842">
                  <c:v>-0.2715066435287109</c:v>
                </c:pt>
                <c:pt idx="15843">
                  <c:v>-0.30415965189463601</c:v>
                </c:pt>
                <c:pt idx="15844">
                  <c:v>-0.34813903494003995</c:v>
                </c:pt>
                <c:pt idx="15845">
                  <c:v>-0.36750239581444744</c:v>
                </c:pt>
                <c:pt idx="15846">
                  <c:v>-0.36270299671061157</c:v>
                </c:pt>
                <c:pt idx="15847">
                  <c:v>-0.34782822657929502</c:v>
                </c:pt>
                <c:pt idx="15848">
                  <c:v>-0.3539304307285866</c:v>
                </c:pt>
                <c:pt idx="15849">
                  <c:v>-0.34971897744049318</c:v>
                </c:pt>
                <c:pt idx="15850">
                  <c:v>-0.32962780698800803</c:v>
                </c:pt>
                <c:pt idx="15851">
                  <c:v>-0.30509207697687074</c:v>
                </c:pt>
                <c:pt idx="15852">
                  <c:v>-0.28538423683597092</c:v>
                </c:pt>
                <c:pt idx="15853">
                  <c:v>-0.28371105182729417</c:v>
                </c:pt>
                <c:pt idx="15854">
                  <c:v>-0.27535548706260199</c:v>
                </c:pt>
                <c:pt idx="15855">
                  <c:v>-0.26469217021937891</c:v>
                </c:pt>
                <c:pt idx="15856">
                  <c:v>-0.27959802118676996</c:v>
                </c:pt>
                <c:pt idx="15857">
                  <c:v>-0.29524204201093007</c:v>
                </c:pt>
                <c:pt idx="15858">
                  <c:v>-0.27907482711284937</c:v>
                </c:pt>
                <c:pt idx="15859">
                  <c:v>-0.27082545520474505</c:v>
                </c:pt>
                <c:pt idx="15860">
                  <c:v>-0.26377528555518143</c:v>
                </c:pt>
                <c:pt idx="15861">
                  <c:v>-0.24120153332124636</c:v>
                </c:pt>
                <c:pt idx="15862">
                  <c:v>-0.23583361392421456</c:v>
                </c:pt>
                <c:pt idx="15863">
                  <c:v>-0.24072107539692819</c:v>
                </c:pt>
                <c:pt idx="15864">
                  <c:v>-0.22024631562589034</c:v>
                </c:pt>
                <c:pt idx="15865">
                  <c:v>-0.19609236188453472</c:v>
                </c:pt>
                <c:pt idx="15866">
                  <c:v>-0.19427231992540603</c:v>
                </c:pt>
                <c:pt idx="15867">
                  <c:v>-0.18531974410111635</c:v>
                </c:pt>
                <c:pt idx="15868">
                  <c:v>-0.15286358103032974</c:v>
                </c:pt>
                <c:pt idx="15869">
                  <c:v>-9.731694682586961E-2</c:v>
                </c:pt>
                <c:pt idx="15870">
                  <c:v>-7.1039912973658997E-2</c:v>
                </c:pt>
                <c:pt idx="15871">
                  <c:v>-7.7926908233831499E-2</c:v>
                </c:pt>
                <c:pt idx="15872">
                  <c:v>-7.0949519542075692E-2</c:v>
                </c:pt>
                <c:pt idx="15873">
                  <c:v>-6.3073894687767099E-2</c:v>
                </c:pt>
                <c:pt idx="15874">
                  <c:v>-7.1855525913647078E-2</c:v>
                </c:pt>
                <c:pt idx="15875">
                  <c:v>-6.0008029215985921E-2</c:v>
                </c:pt>
                <c:pt idx="15876">
                  <c:v>-4.2351783262969782E-2</c:v>
                </c:pt>
                <c:pt idx="15877">
                  <c:v>-5.4781268616125776E-2</c:v>
                </c:pt>
                <c:pt idx="15878">
                  <c:v>-4.7089020694656682E-2</c:v>
                </c:pt>
                <c:pt idx="15879">
                  <c:v>-7.8318526768370068E-3</c:v>
                </c:pt>
                <c:pt idx="15880">
                  <c:v>1.0783366572560803E-2</c:v>
                </c:pt>
                <c:pt idx="15881">
                  <c:v>2.3741770053614445E-2</c:v>
                </c:pt>
                <c:pt idx="15882">
                  <c:v>3.8142920044549201E-2</c:v>
                </c:pt>
                <c:pt idx="15883">
                  <c:v>6.0551166826387635E-2</c:v>
                </c:pt>
                <c:pt idx="15884">
                  <c:v>5.8676215390193999E-2</c:v>
                </c:pt>
                <c:pt idx="15885">
                  <c:v>6.0311844388614054E-2</c:v>
                </c:pt>
                <c:pt idx="15886">
                  <c:v>9.639669507109741E-2</c:v>
                </c:pt>
                <c:pt idx="15887">
                  <c:v>0.10386049884741901</c:v>
                </c:pt>
                <c:pt idx="15888">
                  <c:v>0.10251210857572068</c:v>
                </c:pt>
                <c:pt idx="15889">
                  <c:v>0.11991711777046803</c:v>
                </c:pt>
                <c:pt idx="15890">
                  <c:v>0.1080258488953353</c:v>
                </c:pt>
                <c:pt idx="15891">
                  <c:v>9.9530679375275197E-2</c:v>
                </c:pt>
                <c:pt idx="15892">
                  <c:v>0.1222730451449144</c:v>
                </c:pt>
                <c:pt idx="15893">
                  <c:v>0.14865678986764744</c:v>
                </c:pt>
                <c:pt idx="15894">
                  <c:v>0.14606801522960969</c:v>
                </c:pt>
                <c:pt idx="15895">
                  <c:v>0.13630086249320109</c:v>
                </c:pt>
                <c:pt idx="15896">
                  <c:v>0.14492424046206845</c:v>
                </c:pt>
                <c:pt idx="15897">
                  <c:v>0.17429718459426558</c:v>
                </c:pt>
                <c:pt idx="15898">
                  <c:v>0.18231759434328787</c:v>
                </c:pt>
                <c:pt idx="15899">
                  <c:v>0.1552378978994535</c:v>
                </c:pt>
                <c:pt idx="15900">
                  <c:v>0.12618405035095445</c:v>
                </c:pt>
                <c:pt idx="15901">
                  <c:v>0.12527182781216814</c:v>
                </c:pt>
                <c:pt idx="15902">
                  <c:v>0.15579890699059806</c:v>
                </c:pt>
                <c:pt idx="15903">
                  <c:v>0.16360019684529514</c:v>
                </c:pt>
                <c:pt idx="15904">
                  <c:v>0.14683053174130384</c:v>
                </c:pt>
                <c:pt idx="15905">
                  <c:v>0.14397213085031987</c:v>
                </c:pt>
                <c:pt idx="15906">
                  <c:v>0.15133310886062834</c:v>
                </c:pt>
                <c:pt idx="15907">
                  <c:v>0.14716490973607191</c:v>
                </c:pt>
                <c:pt idx="15908">
                  <c:v>0.12399595949131033</c:v>
                </c:pt>
                <c:pt idx="15909">
                  <c:v>0.10691341397083581</c:v>
                </c:pt>
                <c:pt idx="15910">
                  <c:v>0.10846900981636406</c:v>
                </c:pt>
                <c:pt idx="15911">
                  <c:v>0.12514051127975342</c:v>
                </c:pt>
                <c:pt idx="15912">
                  <c:v>0.14682327954621979</c:v>
                </c:pt>
                <c:pt idx="15913">
                  <c:v>0.13807583724002176</c:v>
                </c:pt>
                <c:pt idx="15914">
                  <c:v>0.11554715221839469</c:v>
                </c:pt>
                <c:pt idx="15915">
                  <c:v>0.12371079282032688</c:v>
                </c:pt>
                <c:pt idx="15916">
                  <c:v>0.14253334714703828</c:v>
                </c:pt>
                <c:pt idx="15917">
                  <c:v>0.13386645600766661</c:v>
                </c:pt>
                <c:pt idx="15918">
                  <c:v>0.11698904400528376</c:v>
                </c:pt>
                <c:pt idx="15919">
                  <c:v>9.9326322878085432E-2</c:v>
                </c:pt>
                <c:pt idx="15920">
                  <c:v>0.1061503794452071</c:v>
                </c:pt>
                <c:pt idx="15921">
                  <c:v>0.12807376518428346</c:v>
                </c:pt>
                <c:pt idx="15922">
                  <c:v>9.7450335414022649E-2</c:v>
                </c:pt>
                <c:pt idx="15923">
                  <c:v>7.2795203190965843E-2</c:v>
                </c:pt>
                <c:pt idx="15924">
                  <c:v>5.2978321116838048E-2</c:v>
                </c:pt>
                <c:pt idx="15925">
                  <c:v>1.0147815276230931E-2</c:v>
                </c:pt>
                <c:pt idx="15926">
                  <c:v>8.5759019917635796E-3</c:v>
                </c:pt>
                <c:pt idx="15927">
                  <c:v>7.1905514258333553E-2</c:v>
                </c:pt>
                <c:pt idx="15928">
                  <c:v>9.9459970473205733E-2</c:v>
                </c:pt>
                <c:pt idx="15929">
                  <c:v>0.10915071615426457</c:v>
                </c:pt>
                <c:pt idx="15930">
                  <c:v>9.6650521899039096E-2</c:v>
                </c:pt>
                <c:pt idx="15931">
                  <c:v>8.0211349685306549E-2</c:v>
                </c:pt>
                <c:pt idx="15932">
                  <c:v>9.2023621435416619E-2</c:v>
                </c:pt>
                <c:pt idx="15933">
                  <c:v>0.10247740164210419</c:v>
                </c:pt>
                <c:pt idx="15934">
                  <c:v>8.8880571887383769E-2</c:v>
                </c:pt>
                <c:pt idx="15935">
                  <c:v>7.5078349607604442E-2</c:v>
                </c:pt>
                <c:pt idx="15936">
                  <c:v>9.1066331684322308E-2</c:v>
                </c:pt>
                <c:pt idx="15937">
                  <c:v>0.11245668108472118</c:v>
                </c:pt>
                <c:pt idx="15938">
                  <c:v>0.12393509285399777</c:v>
                </c:pt>
                <c:pt idx="15939">
                  <c:v>0.14040612292470669</c:v>
                </c:pt>
                <c:pt idx="15940">
                  <c:v>0.14059882410836852</c:v>
                </c:pt>
                <c:pt idx="15941">
                  <c:v>0.12267450594420991</c:v>
                </c:pt>
                <c:pt idx="15942">
                  <c:v>0.13716309668730089</c:v>
                </c:pt>
                <c:pt idx="15943">
                  <c:v>0.17324561630707869</c:v>
                </c:pt>
                <c:pt idx="15944">
                  <c:v>0.17989432515734674</c:v>
                </c:pt>
                <c:pt idx="15945">
                  <c:v>0.17836203993887437</c:v>
                </c:pt>
                <c:pt idx="15946">
                  <c:v>0.15510632236007149</c:v>
                </c:pt>
                <c:pt idx="15947">
                  <c:v>0.12435546116190527</c:v>
                </c:pt>
                <c:pt idx="15948">
                  <c:v>0.1229197855422311</c:v>
                </c:pt>
                <c:pt idx="15949">
                  <c:v>0.13446346706726411</c:v>
                </c:pt>
                <c:pt idx="15950">
                  <c:v>0.13968142143023649</c:v>
                </c:pt>
                <c:pt idx="15951">
                  <c:v>0.12917532181615687</c:v>
                </c:pt>
                <c:pt idx="15952">
                  <c:v>0.10712683571188066</c:v>
                </c:pt>
                <c:pt idx="15953">
                  <c:v>9.8887306068533257E-2</c:v>
                </c:pt>
                <c:pt idx="15954">
                  <c:v>8.942733559532752E-2</c:v>
                </c:pt>
                <c:pt idx="15955">
                  <c:v>7.3457743013287058E-2</c:v>
                </c:pt>
                <c:pt idx="15956">
                  <c:v>8.5122121785076027E-2</c:v>
                </c:pt>
                <c:pt idx="15957">
                  <c:v>0.1010171203605377</c:v>
                </c:pt>
                <c:pt idx="15958">
                  <c:v>7.788935222357482E-2</c:v>
                </c:pt>
                <c:pt idx="15959">
                  <c:v>5.4604366857468473E-2</c:v>
                </c:pt>
                <c:pt idx="15960">
                  <c:v>5.6788313605635993E-2</c:v>
                </c:pt>
                <c:pt idx="15961">
                  <c:v>6.0756300344479271E-2</c:v>
                </c:pt>
                <c:pt idx="15962">
                  <c:v>4.7381180553756896E-2</c:v>
                </c:pt>
                <c:pt idx="15963">
                  <c:v>3.2015074205496132E-2</c:v>
                </c:pt>
                <c:pt idx="15964">
                  <c:v>8.7505244891087578E-3</c:v>
                </c:pt>
                <c:pt idx="15965">
                  <c:v>2.616203475873501E-2</c:v>
                </c:pt>
                <c:pt idx="15966">
                  <c:v>7.3171540314434472E-2</c:v>
                </c:pt>
                <c:pt idx="15967">
                  <c:v>0.10290813022870315</c:v>
                </c:pt>
                <c:pt idx="15968">
                  <c:v>0.11105415835685981</c:v>
                </c:pt>
                <c:pt idx="15969">
                  <c:v>0.11741744152917714</c:v>
                </c:pt>
                <c:pt idx="15970">
                  <c:v>0.12422025952498122</c:v>
                </c:pt>
                <c:pt idx="15971">
                  <c:v>0.12399440544950659</c:v>
                </c:pt>
                <c:pt idx="15972">
                  <c:v>0.11510217824859489</c:v>
                </c:pt>
                <c:pt idx="15973">
                  <c:v>0.10999456085368696</c:v>
                </c:pt>
                <c:pt idx="15974">
                  <c:v>8.7058457872516773E-2</c:v>
                </c:pt>
                <c:pt idx="15975">
                  <c:v>6.5583931207749496E-2</c:v>
                </c:pt>
                <c:pt idx="15976">
                  <c:v>5.6077857494366598E-2</c:v>
                </c:pt>
                <c:pt idx="15977">
                  <c:v>4.21124608251962E-2</c:v>
                </c:pt>
                <c:pt idx="15978">
                  <c:v>2.7980004662125413E-2</c:v>
                </c:pt>
                <c:pt idx="15979">
                  <c:v>2.2124426947084882E-2</c:v>
                </c:pt>
                <c:pt idx="15980">
                  <c:v>1.7265119531715403E-2</c:v>
                </c:pt>
                <c:pt idx="15981">
                  <c:v>1.570390323499702E-2</c:v>
                </c:pt>
                <c:pt idx="15982">
                  <c:v>1.6095728975109431E-2</c:v>
                </c:pt>
                <c:pt idx="15983">
                  <c:v>1.8999663290942527E-2</c:v>
                </c:pt>
                <c:pt idx="15984">
                  <c:v>8.2450205910539007E-3</c:v>
                </c:pt>
                <c:pt idx="15985">
                  <c:v>-2.4432567536066723E-3</c:v>
                </c:pt>
                <c:pt idx="15986">
                  <c:v>-7.4646066979201751E-3</c:v>
                </c:pt>
                <c:pt idx="15987">
                  <c:v>-1.41647284311948E-2</c:v>
                </c:pt>
                <c:pt idx="15988">
                  <c:v>-1.5532518324742936E-2</c:v>
                </c:pt>
                <c:pt idx="15989">
                  <c:v>-7.2331062705586783E-3</c:v>
                </c:pt>
                <c:pt idx="15990">
                  <c:v>2.6008443627133569E-3</c:v>
                </c:pt>
                <c:pt idx="15991">
                  <c:v>2.1465098811158023E-3</c:v>
                </c:pt>
                <c:pt idx="15992">
                  <c:v>-3.0898236162552775E-3</c:v>
                </c:pt>
                <c:pt idx="15993">
                  <c:v>6.0332564945997048E-3</c:v>
                </c:pt>
                <c:pt idx="15994">
                  <c:v>9.6942163744204723E-3</c:v>
                </c:pt>
                <c:pt idx="15995">
                  <c:v>1.040951591597814E-2</c:v>
                </c:pt>
                <c:pt idx="15996">
                  <c:v>-2.2059804708746667E-4</c:v>
                </c:pt>
                <c:pt idx="15997">
                  <c:v>-1.8974202906058175E-2</c:v>
                </c:pt>
                <c:pt idx="15998">
                  <c:v>-2.3126680307700275E-2</c:v>
                </c:pt>
                <c:pt idx="15999">
                  <c:v>-2.4909166256572302E-2</c:v>
                </c:pt>
                <c:pt idx="16000">
                  <c:v>-3.0924136859281519E-2</c:v>
                </c:pt>
                <c:pt idx="16001">
                  <c:v>-3.2306975057629049E-2</c:v>
                </c:pt>
                <c:pt idx="16002">
                  <c:v>-3.9365691937113111E-2</c:v>
                </c:pt>
                <c:pt idx="16003">
                  <c:v>-3.8020150742054962E-2</c:v>
                </c:pt>
                <c:pt idx="16004">
                  <c:v>-3.8181512082675027E-2</c:v>
                </c:pt>
                <c:pt idx="16005">
                  <c:v>-6.0120179232821369E-2</c:v>
                </c:pt>
                <c:pt idx="16006">
                  <c:v>-5.5922194307026864E-2</c:v>
                </c:pt>
                <c:pt idx="16007">
                  <c:v>-4.6595871428941449E-2</c:v>
                </c:pt>
                <c:pt idx="16008">
                  <c:v>-5.2062990494444301E-2</c:v>
                </c:pt>
                <c:pt idx="16009">
                  <c:v>-6.0287497733689036E-2</c:v>
                </c:pt>
                <c:pt idx="16010">
                  <c:v>-3.6384003729700333E-2</c:v>
                </c:pt>
                <c:pt idx="16011">
                  <c:v>-2.3545416871713853E-3</c:v>
                </c:pt>
                <c:pt idx="16012">
                  <c:v>-2.5198813748089827E-2</c:v>
                </c:pt>
                <c:pt idx="16013">
                  <c:v>-2.7537102748063924E-2</c:v>
                </c:pt>
                <c:pt idx="16014">
                  <c:v>1.0611748556036157E-2</c:v>
                </c:pt>
                <c:pt idx="16015">
                  <c:v>1.4825196197777722E-2</c:v>
                </c:pt>
                <c:pt idx="16016">
                  <c:v>1.1123494522002642E-2</c:v>
                </c:pt>
                <c:pt idx="16017">
                  <c:v>3.3348960087026341E-2</c:v>
                </c:pt>
                <c:pt idx="16018">
                  <c:v>4.8866844518117541E-2</c:v>
                </c:pt>
                <c:pt idx="16019">
                  <c:v>4.9647232510554536E-2</c:v>
                </c:pt>
                <c:pt idx="16020">
                  <c:v>6.2066875598953616E-2</c:v>
                </c:pt>
                <c:pt idx="16021">
                  <c:v>7.626045740630423E-2</c:v>
                </c:pt>
                <c:pt idx="16022">
                  <c:v>9.3455670957548753E-2</c:v>
                </c:pt>
                <c:pt idx="16023">
                  <c:v>9.2986350332823958E-2</c:v>
                </c:pt>
                <c:pt idx="16024">
                  <c:v>9.8213110932684103E-2</c:v>
                </c:pt>
                <c:pt idx="16025">
                  <c:v>9.3162734077546688E-2</c:v>
                </c:pt>
                <c:pt idx="16026">
                  <c:v>0.14053640342925225</c:v>
                </c:pt>
                <c:pt idx="16027">
                  <c:v>0.16907612214768578</c:v>
                </c:pt>
                <c:pt idx="16028">
                  <c:v>0.13202025434484188</c:v>
                </c:pt>
                <c:pt idx="16029">
                  <c:v>0.10111036286876118</c:v>
                </c:pt>
                <c:pt idx="16030">
                  <c:v>6.8912947758294707E-2</c:v>
                </c:pt>
                <c:pt idx="16031">
                  <c:v>2.8797689657851795E-2</c:v>
                </c:pt>
                <c:pt idx="16032">
                  <c:v>2.4452459271154395E-3</c:v>
                </c:pt>
                <c:pt idx="16033">
                  <c:v>-1.2678909062653787E-2</c:v>
                </c:pt>
                <c:pt idx="16034">
                  <c:v>-3.6637830557642005E-2</c:v>
                </c:pt>
                <c:pt idx="16035">
                  <c:v>-2.1394545313268929E-2</c:v>
                </c:pt>
                <c:pt idx="16036">
                  <c:v>3.2108057706752312E-2</c:v>
                </c:pt>
                <c:pt idx="16037">
                  <c:v>2.8562770338522107E-2</c:v>
                </c:pt>
                <c:pt idx="16038">
                  <c:v>8.2259317775648169E-3</c:v>
                </c:pt>
                <c:pt idx="16039">
                  <c:v>-2.9587660908078433E-4</c:v>
                </c:pt>
                <c:pt idx="16040">
                  <c:v>8.5927374446372606E-3</c:v>
                </c:pt>
                <c:pt idx="16041">
                  <c:v>4.7443601232873165E-3</c:v>
                </c:pt>
                <c:pt idx="16042">
                  <c:v>-1.199795384495843E-2</c:v>
                </c:pt>
                <c:pt idx="16043">
                  <c:v>-1.1364811313424332E-3</c:v>
                </c:pt>
                <c:pt idx="16044">
                  <c:v>9.7655727939081564E-3</c:v>
                </c:pt>
                <c:pt idx="16045">
                  <c:v>1.5518609650599601E-2</c:v>
                </c:pt>
                <c:pt idx="16046">
                  <c:v>3.3591649615374655E-2</c:v>
                </c:pt>
                <c:pt idx="16047">
                  <c:v>3.3944417104820122E-2</c:v>
                </c:pt>
                <c:pt idx="16048">
                  <c:v>2.6731850086767334E-2</c:v>
                </c:pt>
                <c:pt idx="16049">
                  <c:v>3.288922272009117E-2</c:v>
                </c:pt>
                <c:pt idx="16050">
                  <c:v>5.2011189100986815E-2</c:v>
                </c:pt>
                <c:pt idx="16051">
                  <c:v>4.8487917324976045E-2</c:v>
                </c:pt>
                <c:pt idx="16052">
                  <c:v>4.2663368644616548E-2</c:v>
                </c:pt>
                <c:pt idx="16053">
                  <c:v>4.7621798026366909E-2</c:v>
                </c:pt>
                <c:pt idx="16054">
                  <c:v>5.1072806858504495E-2</c:v>
                </c:pt>
                <c:pt idx="16055">
                  <c:v>5.8017042658447517E-2</c:v>
                </c:pt>
                <c:pt idx="16056">
                  <c:v>4.6925587298298328E-2</c:v>
                </c:pt>
                <c:pt idx="16057">
                  <c:v>4.3060167318500868E-2</c:v>
                </c:pt>
                <c:pt idx="16058">
                  <c:v>5.0309513325908467E-2</c:v>
                </c:pt>
                <c:pt idx="16059">
                  <c:v>6.3726851252298683E-2</c:v>
                </c:pt>
                <c:pt idx="16060">
                  <c:v>7.3796783133466298E-2</c:v>
                </c:pt>
                <c:pt idx="16061">
                  <c:v>5.7155067471314984E-2</c:v>
                </c:pt>
                <c:pt idx="16062">
                  <c:v>2.4962599393923698E-2</c:v>
                </c:pt>
                <c:pt idx="16063">
                  <c:v>9.4818047605480585E-3</c:v>
                </c:pt>
                <c:pt idx="16064">
                  <c:v>5.6037970421404341E-2</c:v>
                </c:pt>
                <c:pt idx="16065">
                  <c:v>9.944676111787408E-2</c:v>
                </c:pt>
                <c:pt idx="16066">
                  <c:v>7.8803905825066703E-2</c:v>
                </c:pt>
                <c:pt idx="16067">
                  <c:v>6.723121551969749E-2</c:v>
                </c:pt>
                <c:pt idx="16068">
                  <c:v>7.5675360667201957E-2</c:v>
                </c:pt>
                <c:pt idx="16069">
                  <c:v>8.866637312543707E-2</c:v>
                </c:pt>
                <c:pt idx="16070">
                  <c:v>7.7065451060633533E-2</c:v>
                </c:pt>
                <c:pt idx="16071">
                  <c:v>8.6012587738610161E-2</c:v>
                </c:pt>
                <c:pt idx="16072">
                  <c:v>0.10250925949908055</c:v>
                </c:pt>
                <c:pt idx="16073">
                  <c:v>0.10833717527001477</c:v>
                </c:pt>
                <c:pt idx="16074">
                  <c:v>0.10054158356859801</c:v>
                </c:pt>
                <c:pt idx="16075">
                  <c:v>9.1738454764433167E-2</c:v>
                </c:pt>
                <c:pt idx="16076">
                  <c:v>0.11097360719003341</c:v>
                </c:pt>
                <c:pt idx="16077">
                  <c:v>0.12830920251754774</c:v>
                </c:pt>
                <c:pt idx="16078">
                  <c:v>0.13303374860783757</c:v>
                </c:pt>
                <c:pt idx="16079">
                  <c:v>0.16286280400942788</c:v>
                </c:pt>
                <c:pt idx="16080">
                  <c:v>0.17696651039912975</c:v>
                </c:pt>
                <c:pt idx="16081">
                  <c:v>0.14974099303271257</c:v>
                </c:pt>
                <c:pt idx="16082">
                  <c:v>0.12213162734077547</c:v>
                </c:pt>
                <c:pt idx="16083">
                  <c:v>0.13227641223548914</c:v>
                </c:pt>
                <c:pt idx="16084">
                  <c:v>0.1647890388251444</c:v>
                </c:pt>
                <c:pt idx="16085">
                  <c:v>0.16533114040767699</c:v>
                </c:pt>
                <c:pt idx="16086">
                  <c:v>0.17116630837369526</c:v>
                </c:pt>
                <c:pt idx="16087">
                  <c:v>0.18094977854904298</c:v>
                </c:pt>
                <c:pt idx="16088">
                  <c:v>0.16789634541169157</c:v>
                </c:pt>
                <c:pt idx="16089">
                  <c:v>0.17233183972648866</c:v>
                </c:pt>
                <c:pt idx="16090">
                  <c:v>0.16677588127120621</c:v>
                </c:pt>
                <c:pt idx="16091">
                  <c:v>0.13438706001191433</c:v>
                </c:pt>
                <c:pt idx="16092">
                  <c:v>0.12577818643321506</c:v>
                </c:pt>
                <c:pt idx="16093">
                  <c:v>0.15295319744101116</c:v>
                </c:pt>
                <c:pt idx="16094">
                  <c:v>0.16838379652412652</c:v>
                </c:pt>
                <c:pt idx="16095">
                  <c:v>0.14802222279779328</c:v>
                </c:pt>
                <c:pt idx="16096">
                  <c:v>0.17414126239995859</c:v>
                </c:pt>
                <c:pt idx="16097">
                  <c:v>0.19991841280530445</c:v>
                </c:pt>
                <c:pt idx="16098">
                  <c:v>0.22476313812841567</c:v>
                </c:pt>
                <c:pt idx="16099">
                  <c:v>0.23731280271439303</c:v>
                </c:pt>
                <c:pt idx="16100">
                  <c:v>0.21754901706855914</c:v>
                </c:pt>
                <c:pt idx="16101">
                  <c:v>0.17441451475044678</c:v>
                </c:pt>
                <c:pt idx="16102">
                  <c:v>0.13192519878784742</c:v>
                </c:pt>
                <c:pt idx="16103">
                  <c:v>0.14754590898495171</c:v>
                </c:pt>
                <c:pt idx="16104">
                  <c:v>0.19043746276774845</c:v>
                </c:pt>
                <c:pt idx="16105">
                  <c:v>0.1923352068170634</c:v>
                </c:pt>
                <c:pt idx="16106">
                  <c:v>0.17273511357455515</c:v>
                </c:pt>
                <c:pt idx="16107">
                  <c:v>0.16286124996762413</c:v>
                </c:pt>
                <c:pt idx="16108">
                  <c:v>0.15652593954777386</c:v>
                </c:pt>
                <c:pt idx="16109">
                  <c:v>0.1448385091558963</c:v>
                </c:pt>
                <c:pt idx="16110">
                  <c:v>0.13351964567846877</c:v>
                </c:pt>
                <c:pt idx="16111">
                  <c:v>0.11832163485197753</c:v>
                </c:pt>
                <c:pt idx="16112">
                  <c:v>0.11203993887435573</c:v>
                </c:pt>
                <c:pt idx="16113">
                  <c:v>0.12110958584785932</c:v>
                </c:pt>
                <c:pt idx="16114">
                  <c:v>0.11121655572534901</c:v>
                </c:pt>
                <c:pt idx="16115">
                  <c:v>9.8127638633479244E-2</c:v>
                </c:pt>
                <c:pt idx="16116">
                  <c:v>0.10215364293299491</c:v>
                </c:pt>
                <c:pt idx="16117">
                  <c:v>0.10489833976533969</c:v>
                </c:pt>
                <c:pt idx="16118">
                  <c:v>0.12660208759615635</c:v>
                </c:pt>
                <c:pt idx="16119">
                  <c:v>0.13958688388717658</c:v>
                </c:pt>
                <c:pt idx="16120">
                  <c:v>0.11437618171928826</c:v>
                </c:pt>
                <c:pt idx="16121">
                  <c:v>7.0923877852314229E-2</c:v>
                </c:pt>
                <c:pt idx="16122">
                  <c:v>4.387189515397965E-2</c:v>
                </c:pt>
                <c:pt idx="16123">
                  <c:v>4.6044186588619238E-2</c:v>
                </c:pt>
                <c:pt idx="16124">
                  <c:v>4.2773446605713694E-2</c:v>
                </c:pt>
                <c:pt idx="16125">
                  <c:v>5.0266000155404181E-2</c:v>
                </c:pt>
                <c:pt idx="16126">
                  <c:v>7.4080136755678733E-2</c:v>
                </c:pt>
                <c:pt idx="16127">
                  <c:v>6.4353130099199671E-2</c:v>
                </c:pt>
                <c:pt idx="16128">
                  <c:v>4.0559973063275405E-2</c:v>
                </c:pt>
                <c:pt idx="16129">
                  <c:v>3.0974902224869851E-2</c:v>
                </c:pt>
                <c:pt idx="16130">
                  <c:v>2.1874666528529617E-2</c:v>
                </c:pt>
                <c:pt idx="16131">
                  <c:v>1.0634178559403247E-2</c:v>
                </c:pt>
                <c:pt idx="16132">
                  <c:v>-4.3419150975161237E-3</c:v>
                </c:pt>
                <c:pt idx="16133">
                  <c:v>-3.2201041208008492E-2</c:v>
                </c:pt>
                <c:pt idx="16134">
                  <c:v>-5.0908596441244271E-2</c:v>
                </c:pt>
                <c:pt idx="16135">
                  <c:v>-3.8150949260535111E-2</c:v>
                </c:pt>
                <c:pt idx="16136">
                  <c:v>-2.8290295008935741E-2</c:v>
                </c:pt>
                <c:pt idx="16137">
                  <c:v>-3.4063042295837759E-2</c:v>
                </c:pt>
                <c:pt idx="16138">
                  <c:v>-5.1694941593928879E-2</c:v>
                </c:pt>
                <c:pt idx="16139">
                  <c:v>-6.1177186666321333E-2</c:v>
                </c:pt>
                <c:pt idx="16140">
                  <c:v>-5.784946515061256E-2</c:v>
                </c:pt>
                <c:pt idx="16141">
                  <c:v>-4.2503820352767493E-2</c:v>
                </c:pt>
                <c:pt idx="16142">
                  <c:v>-3.6644305731824187E-2</c:v>
                </c:pt>
                <c:pt idx="16143">
                  <c:v>-5.9213395840348106E-2</c:v>
                </c:pt>
                <c:pt idx="16144">
                  <c:v>-8.5577974047501879E-2</c:v>
                </c:pt>
                <c:pt idx="16145">
                  <c:v>-8.0001295034836439E-2</c:v>
                </c:pt>
                <c:pt idx="16146">
                  <c:v>-6.0313139423450499E-2</c:v>
                </c:pt>
                <c:pt idx="16147">
                  <c:v>-7.2869020176642763E-2</c:v>
                </c:pt>
                <c:pt idx="16148">
                  <c:v>-9.6067497215675104E-2</c:v>
                </c:pt>
                <c:pt idx="16149">
                  <c:v>-0.11131187028931079</c:v>
                </c:pt>
                <c:pt idx="16150">
                  <c:v>-0.1109780103084773</c:v>
                </c:pt>
                <c:pt idx="16151">
                  <c:v>-0.12625657230179493</c:v>
                </c:pt>
                <c:pt idx="16152">
                  <c:v>-0.1600512833795229</c:v>
                </c:pt>
                <c:pt idx="16153">
                  <c:v>-0.17284311947991404</c:v>
                </c:pt>
                <c:pt idx="16154">
                  <c:v>-0.17606827423657698</c:v>
                </c:pt>
                <c:pt idx="16155">
                  <c:v>-0.16572146390737913</c:v>
                </c:pt>
                <c:pt idx="16156">
                  <c:v>-0.16307000958325779</c:v>
                </c:pt>
                <c:pt idx="16157">
                  <c:v>-0.16304255484472532</c:v>
                </c:pt>
                <c:pt idx="16158">
                  <c:v>-0.18032971586935692</c:v>
                </c:pt>
                <c:pt idx="16159">
                  <c:v>-0.20884482892589815</c:v>
                </c:pt>
                <c:pt idx="16160">
                  <c:v>-0.20299463855577718</c:v>
                </c:pt>
                <c:pt idx="16161">
                  <c:v>-0.18547307622575049</c:v>
                </c:pt>
                <c:pt idx="16162">
                  <c:v>-0.20328187728249891</c:v>
                </c:pt>
                <c:pt idx="16163">
                  <c:v>-0.2496625139216245</c:v>
                </c:pt>
                <c:pt idx="16164">
                  <c:v>-0.2949493641378953</c:v>
                </c:pt>
                <c:pt idx="16165">
                  <c:v>-0.29134657722292734</c:v>
                </c:pt>
                <c:pt idx="16166">
                  <c:v>-0.26277551866145199</c:v>
                </c:pt>
                <c:pt idx="16167">
                  <c:v>-0.26015695822217622</c:v>
                </c:pt>
                <c:pt idx="16168">
                  <c:v>-0.27116216426221867</c:v>
                </c:pt>
                <c:pt idx="16169">
                  <c:v>-0.26341526587065195</c:v>
                </c:pt>
                <c:pt idx="16170">
                  <c:v>-0.26083296640679637</c:v>
                </c:pt>
                <c:pt idx="16171">
                  <c:v>-0.29850552979875161</c:v>
                </c:pt>
                <c:pt idx="16172">
                  <c:v>-0.3206635758501904</c:v>
                </c:pt>
                <c:pt idx="16173">
                  <c:v>-0.30429692558729832</c:v>
                </c:pt>
                <c:pt idx="16174">
                  <c:v>-0.28772824988992207</c:v>
                </c:pt>
                <c:pt idx="16175">
                  <c:v>-0.28371105182729417</c:v>
                </c:pt>
                <c:pt idx="16176">
                  <c:v>-0.29521355124452847</c:v>
                </c:pt>
                <c:pt idx="16177">
                  <c:v>-0.31838949467740685</c:v>
                </c:pt>
                <c:pt idx="16178">
                  <c:v>-0.31250485638063669</c:v>
                </c:pt>
                <c:pt idx="16179">
                  <c:v>-0.27705975290735324</c:v>
                </c:pt>
                <c:pt idx="16180">
                  <c:v>-0.26696625139216246</c:v>
                </c:pt>
                <c:pt idx="16181">
                  <c:v>-0.27998653163770104</c:v>
                </c:pt>
                <c:pt idx="16182">
                  <c:v>-0.30042736149602428</c:v>
                </c:pt>
                <c:pt idx="16183">
                  <c:v>-0.31249967624129094</c:v>
                </c:pt>
                <c:pt idx="16184">
                  <c:v>-0.31049496231448631</c:v>
                </c:pt>
                <c:pt idx="16185">
                  <c:v>-0.28712217358646952</c:v>
                </c:pt>
                <c:pt idx="16186">
                  <c:v>-0.25491258514854054</c:v>
                </c:pt>
                <c:pt idx="16187">
                  <c:v>-0.28424201611023336</c:v>
                </c:pt>
                <c:pt idx="16188">
                  <c:v>-0.32900878033619108</c:v>
                </c:pt>
                <c:pt idx="16189">
                  <c:v>-0.31257737833147714</c:v>
                </c:pt>
                <c:pt idx="16190">
                  <c:v>-0.28831878577533737</c:v>
                </c:pt>
                <c:pt idx="16191">
                  <c:v>-0.27937786526457564</c:v>
                </c:pt>
                <c:pt idx="16192">
                  <c:v>-0.28764277759071721</c:v>
                </c:pt>
                <c:pt idx="16193">
                  <c:v>-0.28666632132404363</c:v>
                </c:pt>
                <c:pt idx="16194">
                  <c:v>-0.27289751094304437</c:v>
                </c:pt>
                <c:pt idx="16195">
                  <c:v>-0.27957471055971406</c:v>
                </c:pt>
                <c:pt idx="16196">
                  <c:v>-0.29345489393664692</c:v>
                </c:pt>
                <c:pt idx="16197">
                  <c:v>-0.29927219042192238</c:v>
                </c:pt>
                <c:pt idx="16198">
                  <c:v>-0.28818151208267501</c:v>
                </c:pt>
                <c:pt idx="16199">
                  <c:v>-0.29397031780154886</c:v>
                </c:pt>
                <c:pt idx="16200">
                  <c:v>-0.29656556761376884</c:v>
                </c:pt>
                <c:pt idx="16201">
                  <c:v>-0.27111554300810692</c:v>
                </c:pt>
                <c:pt idx="16202">
                  <c:v>-0.25012484135823254</c:v>
                </c:pt>
                <c:pt idx="16203">
                  <c:v>-0.23992488797948666</c:v>
                </c:pt>
                <c:pt idx="16204">
                  <c:v>-0.23658447512238082</c:v>
                </c:pt>
                <c:pt idx="16205">
                  <c:v>-0.24136703877334303</c:v>
                </c:pt>
                <c:pt idx="16206">
                  <c:v>-0.26072159341086276</c:v>
                </c:pt>
                <c:pt idx="16207">
                  <c:v>-0.26082260612810487</c:v>
                </c:pt>
                <c:pt idx="16208">
                  <c:v>-0.23942526353958923</c:v>
                </c:pt>
                <c:pt idx="16209">
                  <c:v>-0.24129192675282965</c:v>
                </c:pt>
                <c:pt idx="16210">
                  <c:v>-0.2452604315056075</c:v>
                </c:pt>
                <c:pt idx="16211">
                  <c:v>-0.22599393923696551</c:v>
                </c:pt>
                <c:pt idx="16212">
                  <c:v>-0.20232458753140459</c:v>
                </c:pt>
                <c:pt idx="16213">
                  <c:v>-0.18862415498976925</c:v>
                </c:pt>
                <c:pt idx="16214">
                  <c:v>-0.17909243958662488</c:v>
                </c:pt>
                <c:pt idx="16215">
                  <c:v>-0.18648113134243313</c:v>
                </c:pt>
                <c:pt idx="16216">
                  <c:v>-0.1794708487658318</c:v>
                </c:pt>
                <c:pt idx="16217">
                  <c:v>-0.15124426947084879</c:v>
                </c:pt>
                <c:pt idx="16218">
                  <c:v>-0.13193400502473518</c:v>
                </c:pt>
                <c:pt idx="16219">
                  <c:v>-0.12973063275402108</c:v>
                </c:pt>
                <c:pt idx="16220">
                  <c:v>-0.12526794270765884</c:v>
                </c:pt>
                <c:pt idx="16221">
                  <c:v>-0.10699707322126965</c:v>
                </c:pt>
                <c:pt idx="16222">
                  <c:v>-8.9652930663834868E-2</c:v>
                </c:pt>
                <c:pt idx="16223">
                  <c:v>-8.8565360408194987E-2</c:v>
                </c:pt>
                <c:pt idx="16224">
                  <c:v>-8.779895879199151E-2</c:v>
                </c:pt>
                <c:pt idx="16225">
                  <c:v>-6.3126214095159158E-2</c:v>
                </c:pt>
                <c:pt idx="16226">
                  <c:v>-3.1259032867984149E-2</c:v>
                </c:pt>
                <c:pt idx="16227">
                  <c:v>-3.6300603486233783E-2</c:v>
                </c:pt>
                <c:pt idx="16228">
                  <c:v>-3.3934574840063202E-2</c:v>
                </c:pt>
                <c:pt idx="16229">
                  <c:v>-4.1256960812245851E-3</c:v>
                </c:pt>
                <c:pt idx="16230">
                  <c:v>8.4405449506591724E-3</c:v>
                </c:pt>
                <c:pt idx="16231">
                  <c:v>2.4713097982335726E-2</c:v>
                </c:pt>
                <c:pt idx="16232">
                  <c:v>3.606801522960968E-2</c:v>
                </c:pt>
                <c:pt idx="16233">
                  <c:v>4.0381776269781657E-2</c:v>
                </c:pt>
                <c:pt idx="16234">
                  <c:v>5.4378771788961132E-2</c:v>
                </c:pt>
                <c:pt idx="16235">
                  <c:v>7.8178144992100296E-2</c:v>
                </c:pt>
                <c:pt idx="16236">
                  <c:v>0.10027325235048824</c:v>
                </c:pt>
                <c:pt idx="16237">
                  <c:v>0.12436193633608744</c:v>
                </c:pt>
                <c:pt idx="16238">
                  <c:v>0.15204615504157062</c:v>
                </c:pt>
                <c:pt idx="16239">
                  <c:v>0.16135771452252068</c:v>
                </c:pt>
                <c:pt idx="16240">
                  <c:v>0.13261985547411226</c:v>
                </c:pt>
                <c:pt idx="16241">
                  <c:v>0.10841306431142998</c:v>
                </c:pt>
                <c:pt idx="16242">
                  <c:v>0.14501929601906291</c:v>
                </c:pt>
                <c:pt idx="16243">
                  <c:v>0.2013281877282499</c:v>
                </c:pt>
                <c:pt idx="16244">
                  <c:v>0.22176979460747495</c:v>
                </c:pt>
                <c:pt idx="16245">
                  <c:v>0.23030873630500662</c:v>
                </c:pt>
                <c:pt idx="16246">
                  <c:v>0.24618146028128157</c:v>
                </c:pt>
                <c:pt idx="16247">
                  <c:v>0.26543034007614807</c:v>
                </c:pt>
                <c:pt idx="16248">
                  <c:v>0.28226838301950324</c:v>
                </c:pt>
                <c:pt idx="16249">
                  <c:v>0.29151752182133706</c:v>
                </c:pt>
                <c:pt idx="16250">
                  <c:v>0.28995311973892096</c:v>
                </c:pt>
                <c:pt idx="16251">
                  <c:v>0.29214949882151836</c:v>
                </c:pt>
                <c:pt idx="16252">
                  <c:v>0.28852081120982154</c:v>
                </c:pt>
                <c:pt idx="16253">
                  <c:v>0.28624413996736514</c:v>
                </c:pt>
                <c:pt idx="16254">
                  <c:v>0.2943691885311715</c:v>
                </c:pt>
                <c:pt idx="16255">
                  <c:v>0.29271413401020491</c:v>
                </c:pt>
                <c:pt idx="16256">
                  <c:v>0.30622393742391674</c:v>
                </c:pt>
                <c:pt idx="16257">
                  <c:v>0.33343002926778736</c:v>
                </c:pt>
                <c:pt idx="16258">
                  <c:v>0.34276464036882592</c:v>
                </c:pt>
                <c:pt idx="16259">
                  <c:v>0.34276205029915302</c:v>
                </c:pt>
                <c:pt idx="16260">
                  <c:v>0.36188194462431039</c:v>
                </c:pt>
                <c:pt idx="16261">
                  <c:v>0.38618974850423482</c:v>
                </c:pt>
                <c:pt idx="16262">
                  <c:v>0.39694630785568136</c:v>
                </c:pt>
                <c:pt idx="16263">
                  <c:v>0.3934833847030485</c:v>
                </c:pt>
                <c:pt idx="16264">
                  <c:v>0.39810924913880186</c:v>
                </c:pt>
                <c:pt idx="16265">
                  <c:v>0.40909114455178847</c:v>
                </c:pt>
                <c:pt idx="16266">
                  <c:v>0.39895361185215888</c:v>
                </c:pt>
                <c:pt idx="16267">
                  <c:v>0.37974047501877806</c:v>
                </c:pt>
                <c:pt idx="16268">
                  <c:v>0.39161076432956049</c:v>
                </c:pt>
                <c:pt idx="16269">
                  <c:v>0.40679116268227616</c:v>
                </c:pt>
                <c:pt idx="16270">
                  <c:v>0.37589681162423272</c:v>
                </c:pt>
                <c:pt idx="16271">
                  <c:v>0.34721438006682387</c:v>
                </c:pt>
                <c:pt idx="16272">
                  <c:v>0.3670957548758062</c:v>
                </c:pt>
                <c:pt idx="16273">
                  <c:v>0.38851822114014867</c:v>
                </c:pt>
                <c:pt idx="16274">
                  <c:v>0.38282006785982547</c:v>
                </c:pt>
                <c:pt idx="16275">
                  <c:v>0.38860887357869933</c:v>
                </c:pt>
                <c:pt idx="16276">
                  <c:v>0.40498329405061001</c:v>
                </c:pt>
                <c:pt idx="16277">
                  <c:v>0.39769742806081487</c:v>
                </c:pt>
                <c:pt idx="16278">
                  <c:v>0.37298816338159502</c:v>
                </c:pt>
                <c:pt idx="16279">
                  <c:v>0.35930741536947347</c:v>
                </c:pt>
                <c:pt idx="16280">
                  <c:v>0.37223963324613429</c:v>
                </c:pt>
                <c:pt idx="16281">
                  <c:v>0.38166748685539642</c:v>
                </c:pt>
                <c:pt idx="16282">
                  <c:v>0.38782926260716416</c:v>
                </c:pt>
                <c:pt idx="16283">
                  <c:v>0.39753425367142381</c:v>
                </c:pt>
                <c:pt idx="16284">
                  <c:v>0.41236499261830151</c:v>
                </c:pt>
                <c:pt idx="16285">
                  <c:v>0.42371208785516334</c:v>
                </c:pt>
                <c:pt idx="16286">
                  <c:v>0.41568805200859904</c:v>
                </c:pt>
                <c:pt idx="16287">
                  <c:v>0.4095003755601026</c:v>
                </c:pt>
                <c:pt idx="16288">
                  <c:v>0.39297832111683806</c:v>
                </c:pt>
                <c:pt idx="16289">
                  <c:v>0.36205288922272011</c:v>
                </c:pt>
                <c:pt idx="16290">
                  <c:v>0.35142842342459013</c:v>
                </c:pt>
                <c:pt idx="16291">
                  <c:v>0.36961589266751282</c:v>
                </c:pt>
                <c:pt idx="16292">
                  <c:v>0.38263617291305141</c:v>
                </c:pt>
                <c:pt idx="16293">
                  <c:v>0.37023491931932967</c:v>
                </c:pt>
                <c:pt idx="16294">
                  <c:v>0.33423295086637833</c:v>
                </c:pt>
                <c:pt idx="16295">
                  <c:v>0.29895102178248595</c:v>
                </c:pt>
                <c:pt idx="16296">
                  <c:v>0.30038074024191252</c:v>
                </c:pt>
                <c:pt idx="16297">
                  <c:v>0.32023880442383906</c:v>
                </c:pt>
                <c:pt idx="16298">
                  <c:v>0.3178222694190474</c:v>
                </c:pt>
                <c:pt idx="16299">
                  <c:v>0.30040146079929553</c:v>
                </c:pt>
                <c:pt idx="16300">
                  <c:v>0.27190033411898779</c:v>
                </c:pt>
                <c:pt idx="16301">
                  <c:v>0.26536558833432622</c:v>
                </c:pt>
                <c:pt idx="16302">
                  <c:v>0.27185630293454893</c:v>
                </c:pt>
                <c:pt idx="16303">
                  <c:v>0.25352534383174907</c:v>
                </c:pt>
                <c:pt idx="16304">
                  <c:v>0.2358657307881582</c:v>
                </c:pt>
                <c:pt idx="16305">
                  <c:v>0.22437255562174624</c:v>
                </c:pt>
                <c:pt idx="16306">
                  <c:v>0.21082882229531974</c:v>
                </c:pt>
                <c:pt idx="16307">
                  <c:v>0.22412028283560831</c:v>
                </c:pt>
                <c:pt idx="16308">
                  <c:v>0.2244598409697221</c:v>
                </c:pt>
                <c:pt idx="16309">
                  <c:v>0.19917972493460076</c:v>
                </c:pt>
                <c:pt idx="16310">
                  <c:v>0.1875995234271802</c:v>
                </c:pt>
                <c:pt idx="16311">
                  <c:v>0.16638037763215829</c:v>
                </c:pt>
                <c:pt idx="16312">
                  <c:v>0.11985884120282836</c:v>
                </c:pt>
                <c:pt idx="16313">
                  <c:v>0.11344841876246471</c:v>
                </c:pt>
                <c:pt idx="16314">
                  <c:v>0.14264964127535032</c:v>
                </c:pt>
                <c:pt idx="16315">
                  <c:v>0.15046957963169211</c:v>
                </c:pt>
                <c:pt idx="16316">
                  <c:v>0.1113116112823435</c:v>
                </c:pt>
                <c:pt idx="16317">
                  <c:v>7.2429226346188716E-2</c:v>
                </c:pt>
                <c:pt idx="16318">
                  <c:v>8.0711751146105834E-2</c:v>
                </c:pt>
                <c:pt idx="16319">
                  <c:v>0.11691367297780311</c:v>
                </c:pt>
                <c:pt idx="16320">
                  <c:v>0.13710585614753037</c:v>
                </c:pt>
                <c:pt idx="16321">
                  <c:v>9.2405138698230985E-2</c:v>
                </c:pt>
                <c:pt idx="16322">
                  <c:v>3.4509052293506697E-2</c:v>
                </c:pt>
                <c:pt idx="16323">
                  <c:v>3.2452536973244586E-2</c:v>
                </c:pt>
                <c:pt idx="16324">
                  <c:v>3.3247429355849671E-2</c:v>
                </c:pt>
                <c:pt idx="16325">
                  <c:v>1.1579631692092519E-2</c:v>
                </c:pt>
                <c:pt idx="16326">
                  <c:v>9.7434017975083528E-4</c:v>
                </c:pt>
                <c:pt idx="16327">
                  <c:v>-4.1310316247507063E-3</c:v>
                </c:pt>
                <c:pt idx="16328">
                  <c:v>-1.3056256313294828E-2</c:v>
                </c:pt>
                <c:pt idx="16329">
                  <c:v>-3.2627107669196305E-2</c:v>
                </c:pt>
                <c:pt idx="16330">
                  <c:v>-3.6758268797430653E-2</c:v>
                </c:pt>
                <c:pt idx="16331">
                  <c:v>-2.5143645264057605E-2</c:v>
                </c:pt>
                <c:pt idx="16332">
                  <c:v>-4.5331658421611541E-2</c:v>
                </c:pt>
                <c:pt idx="16333">
                  <c:v>-8.1540055427491001E-2</c:v>
                </c:pt>
                <c:pt idx="16334">
                  <c:v>-9.7348804682845971E-2</c:v>
                </c:pt>
                <c:pt idx="16335">
                  <c:v>-9.2283405423605899E-2</c:v>
                </c:pt>
                <c:pt idx="16336">
                  <c:v>-7.0450154109145541E-2</c:v>
                </c:pt>
                <c:pt idx="16337">
                  <c:v>-8.4507757258670269E-2</c:v>
                </c:pt>
                <c:pt idx="16338">
                  <c:v>-0.12379004895231682</c:v>
                </c:pt>
                <c:pt idx="16339">
                  <c:v>-0.15179673133207283</c:v>
                </c:pt>
                <c:pt idx="16340">
                  <c:v>-0.16322800383330313</c:v>
                </c:pt>
                <c:pt idx="16341">
                  <c:v>-0.15289906498484809</c:v>
                </c:pt>
                <c:pt idx="16342">
                  <c:v>-0.1350257711932451</c:v>
                </c:pt>
                <c:pt idx="16343">
                  <c:v>-0.12671915874537026</c:v>
                </c:pt>
                <c:pt idx="16344">
                  <c:v>-0.15766013105752547</c:v>
                </c:pt>
                <c:pt idx="16345">
                  <c:v>-0.18152529203035561</c:v>
                </c:pt>
                <c:pt idx="16346">
                  <c:v>-0.16516097283016914</c:v>
                </c:pt>
                <c:pt idx="16347">
                  <c:v>-0.15415628480406124</c:v>
                </c:pt>
                <c:pt idx="16348">
                  <c:v>-0.16582765676396696</c:v>
                </c:pt>
                <c:pt idx="16349">
                  <c:v>-0.19154912067134608</c:v>
                </c:pt>
                <c:pt idx="16350">
                  <c:v>-0.2127452148462794</c:v>
                </c:pt>
                <c:pt idx="16351">
                  <c:v>-0.21527441788184104</c:v>
                </c:pt>
                <c:pt idx="16352">
                  <c:v>-0.20877800512833797</c:v>
                </c:pt>
                <c:pt idx="16353">
                  <c:v>-0.20144085575901993</c:v>
                </c:pt>
                <c:pt idx="16354">
                  <c:v>-0.21195135849154345</c:v>
                </c:pt>
                <c:pt idx="16355">
                  <c:v>-0.23043150560750084</c:v>
                </c:pt>
                <c:pt idx="16356">
                  <c:v>-0.23029708099147869</c:v>
                </c:pt>
                <c:pt idx="16357">
                  <c:v>-0.23418995570980863</c:v>
                </c:pt>
                <c:pt idx="16358">
                  <c:v>-0.24538553187080733</c:v>
                </c:pt>
                <c:pt idx="16359">
                  <c:v>-0.2418513818021705</c:v>
                </c:pt>
                <c:pt idx="16360">
                  <c:v>-0.23737056126809813</c:v>
                </c:pt>
                <c:pt idx="16361">
                  <c:v>-0.24601776787795593</c:v>
                </c:pt>
                <c:pt idx="16362">
                  <c:v>-0.26273925768603179</c:v>
                </c:pt>
                <c:pt idx="16363">
                  <c:v>-0.27741977259188272</c:v>
                </c:pt>
                <c:pt idx="16364">
                  <c:v>-0.27884431091196354</c:v>
                </c:pt>
                <c:pt idx="16365">
                  <c:v>-0.27310989665622004</c:v>
                </c:pt>
                <c:pt idx="16366">
                  <c:v>-0.26903571706078894</c:v>
                </c:pt>
                <c:pt idx="16367">
                  <c:v>-0.27298298324224923</c:v>
                </c:pt>
                <c:pt idx="16368">
                  <c:v>-0.28538941697531667</c:v>
                </c:pt>
                <c:pt idx="16369">
                  <c:v>-0.29423450490818204</c:v>
                </c:pt>
                <c:pt idx="16370">
                  <c:v>-0.30167059493900389</c:v>
                </c:pt>
                <c:pt idx="16371">
                  <c:v>-0.32232640058017564</c:v>
                </c:pt>
                <c:pt idx="16372">
                  <c:v>-0.32231086016213839</c:v>
                </c:pt>
                <c:pt idx="16373">
                  <c:v>-0.31461576316402912</c:v>
                </c:pt>
                <c:pt idx="16374">
                  <c:v>-0.31506125514776351</c:v>
                </c:pt>
                <c:pt idx="16375">
                  <c:v>-0.29440285943691885</c:v>
                </c:pt>
                <c:pt idx="16376">
                  <c:v>-0.26883110155663192</c:v>
                </c:pt>
                <c:pt idx="16377">
                  <c:v>-0.27351135745551558</c:v>
                </c:pt>
                <c:pt idx="16378">
                  <c:v>-0.29742029060581732</c:v>
                </c:pt>
                <c:pt idx="16379">
                  <c:v>-0.30847470796964443</c:v>
                </c:pt>
                <c:pt idx="16380">
                  <c:v>-0.30732730710456113</c:v>
                </c:pt>
                <c:pt idx="16381">
                  <c:v>-0.30085213292237567</c:v>
                </c:pt>
                <c:pt idx="16382">
                  <c:v>-0.29824652283146419</c:v>
                </c:pt>
                <c:pt idx="16383">
                  <c:v>-0.29550104897821755</c:v>
                </c:pt>
                <c:pt idx="16384">
                  <c:v>-0.29242404620684298</c:v>
                </c:pt>
                <c:pt idx="16385">
                  <c:v>-0.2897744049314927</c:v>
                </c:pt>
                <c:pt idx="16386">
                  <c:v>-0.29028464865704889</c:v>
                </c:pt>
                <c:pt idx="16387">
                  <c:v>-0.28563806366391259</c:v>
                </c:pt>
                <c:pt idx="16388">
                  <c:v>-0.28876945789841746</c:v>
                </c:pt>
                <c:pt idx="16389">
                  <c:v>-0.27577766841928048</c:v>
                </c:pt>
                <c:pt idx="16390">
                  <c:v>-0.26160998730865859</c:v>
                </c:pt>
                <c:pt idx="16391">
                  <c:v>-0.27855422310860162</c:v>
                </c:pt>
                <c:pt idx="16392">
                  <c:v>-0.26601569582221762</c:v>
                </c:pt>
                <c:pt idx="16393">
                  <c:v>-0.24266492268642029</c:v>
                </c:pt>
                <c:pt idx="16394">
                  <c:v>-0.24762646015177808</c:v>
                </c:pt>
                <c:pt idx="16395">
                  <c:v>-0.23829184905073947</c:v>
                </c:pt>
                <c:pt idx="16396">
                  <c:v>-0.22137247791965606</c:v>
                </c:pt>
                <c:pt idx="16397">
                  <c:v>-0.21136781579424488</c:v>
                </c:pt>
                <c:pt idx="16398">
                  <c:v>-0.18609702400994588</c:v>
                </c:pt>
                <c:pt idx="16399">
                  <c:v>-0.19304488590743094</c:v>
                </c:pt>
                <c:pt idx="16400">
                  <c:v>-0.20917169571861485</c:v>
                </c:pt>
                <c:pt idx="16401">
                  <c:v>-0.18486596389442878</c:v>
                </c:pt>
                <c:pt idx="16402">
                  <c:v>-0.18517962133181382</c:v>
                </c:pt>
                <c:pt idx="16403">
                  <c:v>-0.19089927219042194</c:v>
                </c:pt>
                <c:pt idx="16404">
                  <c:v>-0.16580719521355125</c:v>
                </c:pt>
                <c:pt idx="16405">
                  <c:v>-0.17355202154937968</c:v>
                </c:pt>
                <c:pt idx="16406">
                  <c:v>-0.17340257452925484</c:v>
                </c:pt>
                <c:pt idx="16407">
                  <c:v>-0.16091118651091715</c:v>
                </c:pt>
                <c:pt idx="16408">
                  <c:v>-0.14917661685099329</c:v>
                </c:pt>
                <c:pt idx="16409">
                  <c:v>-0.11562563132948277</c:v>
                </c:pt>
                <c:pt idx="16410">
                  <c:v>-9.1228729052811514E-2</c:v>
                </c:pt>
                <c:pt idx="16411">
                  <c:v>-8.6399026133803E-2</c:v>
                </c:pt>
                <c:pt idx="16412">
                  <c:v>-9.2276671242456421E-2</c:v>
                </c:pt>
                <c:pt idx="16413">
                  <c:v>-0.10411846978683728</c:v>
                </c:pt>
                <c:pt idx="16414">
                  <c:v>-0.11729052811520631</c:v>
                </c:pt>
                <c:pt idx="16415">
                  <c:v>-0.10256883110155664</c:v>
                </c:pt>
                <c:pt idx="16416">
                  <c:v>-6.2305421015825327E-2</c:v>
                </c:pt>
                <c:pt idx="16417">
                  <c:v>-6.04159651894636E-2</c:v>
                </c:pt>
                <c:pt idx="16418">
                  <c:v>-7.7797922764122354E-2</c:v>
                </c:pt>
                <c:pt idx="16419">
                  <c:v>-5.7638633479240593E-2</c:v>
                </c:pt>
                <c:pt idx="16420">
                  <c:v>-2.7333523271776013E-2</c:v>
                </c:pt>
                <c:pt idx="16421">
                  <c:v>-6.3759745137144195E-3</c:v>
                </c:pt>
                <c:pt idx="16422">
                  <c:v>-1.6138413323318398E-3</c:v>
                </c:pt>
                <c:pt idx="16423">
                  <c:v>1.654958688388718E-2</c:v>
                </c:pt>
                <c:pt idx="16424">
                  <c:v>3.6651039912973665E-2</c:v>
                </c:pt>
                <c:pt idx="16425">
                  <c:v>2.166831567769173E-2</c:v>
                </c:pt>
                <c:pt idx="16426">
                  <c:v>1.4819757051464685E-3</c:v>
                </c:pt>
                <c:pt idx="16427">
                  <c:v>5.1459763267631903E-3</c:v>
                </c:pt>
                <c:pt idx="16428">
                  <c:v>7.6802817995804086E-3</c:v>
                </c:pt>
                <c:pt idx="16429">
                  <c:v>7.1203346370017351E-3</c:v>
                </c:pt>
                <c:pt idx="16430">
                  <c:v>1.5438213887953587E-2</c:v>
                </c:pt>
                <c:pt idx="16431">
                  <c:v>2.8357895827397759E-2</c:v>
                </c:pt>
                <c:pt idx="16432">
                  <c:v>1.5950270662280816E-2</c:v>
                </c:pt>
                <c:pt idx="16433">
                  <c:v>1.4036908492838458E-2</c:v>
                </c:pt>
                <c:pt idx="16434">
                  <c:v>3.4014607992955012E-2</c:v>
                </c:pt>
                <c:pt idx="16435">
                  <c:v>4.9706804113030641E-2</c:v>
                </c:pt>
                <c:pt idx="16436">
                  <c:v>5.6288948172705855E-2</c:v>
                </c:pt>
                <c:pt idx="16437">
                  <c:v>5.3257012613639312E-2</c:v>
                </c:pt>
                <c:pt idx="16438">
                  <c:v>3.4421766945530834E-2</c:v>
                </c:pt>
                <c:pt idx="16439">
                  <c:v>4.8981325597658582E-2</c:v>
                </c:pt>
                <c:pt idx="16440">
                  <c:v>7.9146831049755242E-2</c:v>
                </c:pt>
                <c:pt idx="16441">
                  <c:v>8.1478411769276601E-2</c:v>
                </c:pt>
                <c:pt idx="16442">
                  <c:v>5.8421093527415896E-2</c:v>
                </c:pt>
                <c:pt idx="16443">
                  <c:v>5.1261104923722448E-2</c:v>
                </c:pt>
                <c:pt idx="16444">
                  <c:v>9.4409852625035609E-2</c:v>
                </c:pt>
                <c:pt idx="16445">
                  <c:v>0.13119713020280246</c:v>
                </c:pt>
                <c:pt idx="16446">
                  <c:v>0.15089771814861822</c:v>
                </c:pt>
                <c:pt idx="16447">
                  <c:v>0.15386619700069931</c:v>
                </c:pt>
                <c:pt idx="16448">
                  <c:v>0.14419487684218704</c:v>
                </c:pt>
                <c:pt idx="16449">
                  <c:v>0.11681654536507033</c:v>
                </c:pt>
                <c:pt idx="16450">
                  <c:v>0.10257608329664068</c:v>
                </c:pt>
                <c:pt idx="16451">
                  <c:v>0.11946825869615894</c:v>
                </c:pt>
                <c:pt idx="16452">
                  <c:v>0.13347768654976819</c:v>
                </c:pt>
                <c:pt idx="16453">
                  <c:v>0.14540521640032117</c:v>
                </c:pt>
                <c:pt idx="16454">
                  <c:v>0.16212074904814941</c:v>
                </c:pt>
                <c:pt idx="16455">
                  <c:v>0.15915434225180658</c:v>
                </c:pt>
                <c:pt idx="16456">
                  <c:v>0.16177678779559171</c:v>
                </c:pt>
                <c:pt idx="16457">
                  <c:v>0.15986402134217412</c:v>
                </c:pt>
                <c:pt idx="16458">
                  <c:v>0.12487684218705485</c:v>
                </c:pt>
                <c:pt idx="16459">
                  <c:v>0.12994146442539306</c:v>
                </c:pt>
                <c:pt idx="16460">
                  <c:v>0.1653326944494807</c:v>
                </c:pt>
                <c:pt idx="16461">
                  <c:v>0.1674472273304152</c:v>
                </c:pt>
                <c:pt idx="16462">
                  <c:v>0.16171514413737731</c:v>
                </c:pt>
                <c:pt idx="16463">
                  <c:v>0.17367530886580851</c:v>
                </c:pt>
                <c:pt idx="16464">
                  <c:v>0.1807417959543112</c:v>
                </c:pt>
                <c:pt idx="16465">
                  <c:v>0.18526975575642987</c:v>
                </c:pt>
                <c:pt idx="16466">
                  <c:v>0.17309591027998655</c:v>
                </c:pt>
                <c:pt idx="16467">
                  <c:v>0.1370683001372737</c:v>
                </c:pt>
                <c:pt idx="16468">
                  <c:v>0.14058587376000414</c:v>
                </c:pt>
                <c:pt idx="16469">
                  <c:v>0.21028154057344145</c:v>
                </c:pt>
                <c:pt idx="16470">
                  <c:v>0.23724079877748713</c:v>
                </c:pt>
                <c:pt idx="16471">
                  <c:v>0.20315237379885523</c:v>
                </c:pt>
                <c:pt idx="16472">
                  <c:v>0.17106607267735502</c:v>
                </c:pt>
                <c:pt idx="16473">
                  <c:v>0.14833691626304749</c:v>
                </c:pt>
                <c:pt idx="16474">
                  <c:v>0.14655080421663344</c:v>
                </c:pt>
                <c:pt idx="16475">
                  <c:v>0.13819187236136654</c:v>
                </c:pt>
                <c:pt idx="16476">
                  <c:v>0.12051335180916369</c:v>
                </c:pt>
                <c:pt idx="16477">
                  <c:v>0.13383200808101739</c:v>
                </c:pt>
                <c:pt idx="16478">
                  <c:v>0.1325778963454117</c:v>
                </c:pt>
                <c:pt idx="16479">
                  <c:v>0.11384547644331633</c:v>
                </c:pt>
                <c:pt idx="16480">
                  <c:v>0.11933435209407134</c:v>
                </c:pt>
                <c:pt idx="16481">
                  <c:v>0.12621461317309438</c:v>
                </c:pt>
                <c:pt idx="16482">
                  <c:v>0.11767696651039915</c:v>
                </c:pt>
                <c:pt idx="16483">
                  <c:v>0.12220958843792899</c:v>
                </c:pt>
                <c:pt idx="16484">
                  <c:v>0.13549949493641381</c:v>
                </c:pt>
                <c:pt idx="16485">
                  <c:v>0.14011422207257376</c:v>
                </c:pt>
                <c:pt idx="16486">
                  <c:v>0.10995829987826673</c:v>
                </c:pt>
                <c:pt idx="16487">
                  <c:v>7.8160014504390168E-2</c:v>
                </c:pt>
                <c:pt idx="16488">
                  <c:v>7.817063379004896E-2</c:v>
                </c:pt>
                <c:pt idx="16489">
                  <c:v>8.8768162863581038E-2</c:v>
                </c:pt>
                <c:pt idx="16490">
                  <c:v>6.9557098085938518E-2</c:v>
                </c:pt>
                <c:pt idx="16491">
                  <c:v>3.1356678494651506E-2</c:v>
                </c:pt>
                <c:pt idx="16492">
                  <c:v>3.3639824911290112E-2</c:v>
                </c:pt>
                <c:pt idx="16493">
                  <c:v>3.7571550674713156E-2</c:v>
                </c:pt>
                <c:pt idx="16494">
                  <c:v>3.0676526198554741E-2</c:v>
                </c:pt>
                <c:pt idx="16495">
                  <c:v>4.9452200264187111E-2</c:v>
                </c:pt>
                <c:pt idx="16496">
                  <c:v>6.5713175684425917E-2</c:v>
                </c:pt>
                <c:pt idx="16497">
                  <c:v>5.1436970654510611E-2</c:v>
                </c:pt>
                <c:pt idx="16498">
                  <c:v>2.2700484343028831E-2</c:v>
                </c:pt>
                <c:pt idx="16499">
                  <c:v>7.7836255795280902E-3</c:v>
                </c:pt>
                <c:pt idx="16500">
                  <c:v>7.6911341915097513E-3</c:v>
                </c:pt>
                <c:pt idx="16501">
                  <c:v>6.3913077261778346E-3</c:v>
                </c:pt>
                <c:pt idx="16502">
                  <c:v>-6.5328550338004093E-3</c:v>
                </c:pt>
                <c:pt idx="16503">
                  <c:v>-1.5331969229972289E-2</c:v>
                </c:pt>
                <c:pt idx="16504">
                  <c:v>-9.483773213499443E-3</c:v>
                </c:pt>
                <c:pt idx="16505">
                  <c:v>-2.0992462897251936E-2</c:v>
                </c:pt>
                <c:pt idx="16506">
                  <c:v>-3.2390634308062889E-2</c:v>
                </c:pt>
                <c:pt idx="16507">
                  <c:v>-4.5128596959258208E-2</c:v>
                </c:pt>
                <c:pt idx="16508">
                  <c:v>-5.0222486984899894E-2</c:v>
                </c:pt>
                <c:pt idx="16509">
                  <c:v>-4.0006993188116763E-2</c:v>
                </c:pt>
                <c:pt idx="16510">
                  <c:v>-4.0420886321842056E-2</c:v>
                </c:pt>
                <c:pt idx="16511">
                  <c:v>-4.4811054417363834E-2</c:v>
                </c:pt>
                <c:pt idx="16512">
                  <c:v>-4.895801497060271E-2</c:v>
                </c:pt>
                <c:pt idx="16513">
                  <c:v>-6.4796550027195726E-2</c:v>
                </c:pt>
                <c:pt idx="16514">
                  <c:v>-7.1722914346395925E-2</c:v>
                </c:pt>
                <c:pt idx="16515">
                  <c:v>-5.643166101168122E-2</c:v>
                </c:pt>
                <c:pt idx="16516">
                  <c:v>-4.406148825403404E-2</c:v>
                </c:pt>
                <c:pt idx="16517">
                  <c:v>-5.5833872931181847E-2</c:v>
                </c:pt>
                <c:pt idx="16518">
                  <c:v>-7.7895568390789718E-2</c:v>
                </c:pt>
                <c:pt idx="16519">
                  <c:v>-9.251728871506644E-2</c:v>
                </c:pt>
                <c:pt idx="16520">
                  <c:v>-8.3544510347328335E-2</c:v>
                </c:pt>
                <c:pt idx="16521">
                  <c:v>-6.3074930715636246E-2</c:v>
                </c:pt>
                <c:pt idx="16522">
                  <c:v>-6.3549431479706806E-2</c:v>
                </c:pt>
                <c:pt idx="16523">
                  <c:v>-5.7602372503820352E-2</c:v>
                </c:pt>
                <c:pt idx="16524">
                  <c:v>-5.7070113186044706E-2</c:v>
                </c:pt>
                <c:pt idx="16525">
                  <c:v>-7.7238985728716111E-2</c:v>
                </c:pt>
                <c:pt idx="16526">
                  <c:v>-7.4216633427439199E-2</c:v>
                </c:pt>
                <c:pt idx="16527">
                  <c:v>-6.1669299904167425E-2</c:v>
                </c:pt>
                <c:pt idx="16528">
                  <c:v>-7.0558419021471683E-2</c:v>
                </c:pt>
                <c:pt idx="16529">
                  <c:v>-7.960605040275584E-2</c:v>
                </c:pt>
                <c:pt idx="16530">
                  <c:v>-7.9645419461783523E-2</c:v>
                </c:pt>
                <c:pt idx="16531">
                  <c:v>-7.9589732963816731E-2</c:v>
                </c:pt>
                <c:pt idx="16532">
                  <c:v>-8.8701339066020873E-2</c:v>
                </c:pt>
                <c:pt idx="16533">
                  <c:v>-8.6241031883757674E-2</c:v>
                </c:pt>
                <c:pt idx="16534">
                  <c:v>-7.3458779041156205E-2</c:v>
                </c:pt>
                <c:pt idx="16535">
                  <c:v>-0.10099717682405657</c:v>
                </c:pt>
                <c:pt idx="16536">
                  <c:v>-0.133794711077728</c:v>
                </c:pt>
                <c:pt idx="16537">
                  <c:v>-0.11525784143593462</c:v>
                </c:pt>
                <c:pt idx="16538">
                  <c:v>-8.793934056826129E-2</c:v>
                </c:pt>
                <c:pt idx="16539">
                  <c:v>-7.6562200523194082E-2</c:v>
                </c:pt>
                <c:pt idx="16540">
                  <c:v>-9.8342355409360524E-2</c:v>
                </c:pt>
                <c:pt idx="16541">
                  <c:v>-0.13145691419099173</c:v>
                </c:pt>
                <c:pt idx="16542">
                  <c:v>-0.1345359890181046</c:v>
                </c:pt>
                <c:pt idx="16543">
                  <c:v>-0.12983164547126319</c:v>
                </c:pt>
                <c:pt idx="16544">
                  <c:v>-0.13449869201481521</c:v>
                </c:pt>
                <c:pt idx="16545">
                  <c:v>-0.15160480716931285</c:v>
                </c:pt>
                <c:pt idx="16546">
                  <c:v>-0.16501515190758634</c:v>
                </c:pt>
                <c:pt idx="16547">
                  <c:v>-0.15006034862337797</c:v>
                </c:pt>
                <c:pt idx="16548">
                  <c:v>-0.11770286720712787</c:v>
                </c:pt>
                <c:pt idx="16549">
                  <c:v>-0.10895568390789712</c:v>
                </c:pt>
                <c:pt idx="16550">
                  <c:v>-0.12630189852107021</c:v>
                </c:pt>
                <c:pt idx="16551">
                  <c:v>-0.14830583542697298</c:v>
                </c:pt>
                <c:pt idx="16552">
                  <c:v>-0.14879199150457148</c:v>
                </c:pt>
                <c:pt idx="16553">
                  <c:v>-0.10668652386749206</c:v>
                </c:pt>
                <c:pt idx="16554">
                  <c:v>-8.5121344764174156E-2</c:v>
                </c:pt>
                <c:pt idx="16555">
                  <c:v>-0.10070553497889094</c:v>
                </c:pt>
                <c:pt idx="16556">
                  <c:v>-0.11743505400295268</c:v>
                </c:pt>
                <c:pt idx="16557">
                  <c:v>-0.10759278924603073</c:v>
                </c:pt>
                <c:pt idx="16558">
                  <c:v>-9.0642596285840094E-2</c:v>
                </c:pt>
                <c:pt idx="16559">
                  <c:v>-9.2522986868346771E-2</c:v>
                </c:pt>
                <c:pt idx="16560">
                  <c:v>-0.1153308814007097</c:v>
                </c:pt>
                <c:pt idx="16561">
                  <c:v>-0.10725219508404776</c:v>
                </c:pt>
                <c:pt idx="16562">
                  <c:v>-7.8445440182340911E-2</c:v>
                </c:pt>
                <c:pt idx="16563">
                  <c:v>-7.4713926804631042E-2</c:v>
                </c:pt>
                <c:pt idx="16564">
                  <c:v>-5.7310212644720145E-2</c:v>
                </c:pt>
                <c:pt idx="16565">
                  <c:v>-3.1958610686627476E-2</c:v>
                </c:pt>
                <c:pt idx="16566">
                  <c:v>-3.9936284286047299E-2</c:v>
                </c:pt>
                <c:pt idx="16567">
                  <c:v>-6.6136911082908131E-2</c:v>
                </c:pt>
                <c:pt idx="16568">
                  <c:v>-7.2571421171229514E-2</c:v>
                </c:pt>
                <c:pt idx="16569">
                  <c:v>-6.0259006967287421E-2</c:v>
                </c:pt>
                <c:pt idx="16570">
                  <c:v>-7.4840840218601878E-2</c:v>
                </c:pt>
                <c:pt idx="16571">
                  <c:v>-9.308969411277164E-2</c:v>
                </c:pt>
                <c:pt idx="16572">
                  <c:v>-8.4221554559817668E-2</c:v>
                </c:pt>
                <c:pt idx="16573">
                  <c:v>-6.9891735087673865E-2</c:v>
                </c:pt>
                <c:pt idx="16574">
                  <c:v>-6.1580460514387841E-2</c:v>
                </c:pt>
                <c:pt idx="16575">
                  <c:v>-5.3234220000518015E-2</c:v>
                </c:pt>
                <c:pt idx="16576">
                  <c:v>-4.7677743531300998E-2</c:v>
                </c:pt>
                <c:pt idx="16577">
                  <c:v>-5.3538294180113452E-2</c:v>
                </c:pt>
                <c:pt idx="16578">
                  <c:v>-5.5239969955191801E-2</c:v>
                </c:pt>
                <c:pt idx="16579">
                  <c:v>-3.3825273899867905E-2</c:v>
                </c:pt>
                <c:pt idx="16580">
                  <c:v>-2.3615840866119297E-2</c:v>
                </c:pt>
                <c:pt idx="16581">
                  <c:v>-4.4613691108290818E-2</c:v>
                </c:pt>
                <c:pt idx="16582">
                  <c:v>-6.0534072366546669E-2</c:v>
                </c:pt>
                <c:pt idx="16583">
                  <c:v>-5.4889274521484628E-2</c:v>
                </c:pt>
                <c:pt idx="16584">
                  <c:v>-4.0959879820767181E-2</c:v>
                </c:pt>
                <c:pt idx="16585">
                  <c:v>-1.3419125074464505E-2</c:v>
                </c:pt>
                <c:pt idx="16586">
                  <c:v>-1.0462845450542621E-2</c:v>
                </c:pt>
                <c:pt idx="16587">
                  <c:v>-4.0133647595120316E-2</c:v>
                </c:pt>
                <c:pt idx="16588">
                  <c:v>-2.2771840762516513E-2</c:v>
                </c:pt>
                <c:pt idx="16589">
                  <c:v>3.3177497474682065E-4</c:v>
                </c:pt>
                <c:pt idx="16590">
                  <c:v>-7.5188168561734318E-3</c:v>
                </c:pt>
                <c:pt idx="16591">
                  <c:v>-5.4607992955010495E-4</c:v>
                </c:pt>
                <c:pt idx="16592">
                  <c:v>1.7236991375067991E-2</c:v>
                </c:pt>
                <c:pt idx="16593">
                  <c:v>4.6467403973166881E-3</c:v>
                </c:pt>
                <c:pt idx="16594">
                  <c:v>-1.6279494418399855E-2</c:v>
                </c:pt>
                <c:pt idx="16595">
                  <c:v>1.5011733015618122E-2</c:v>
                </c:pt>
                <c:pt idx="16596">
                  <c:v>5.4978890932166083E-2</c:v>
                </c:pt>
                <c:pt idx="16597">
                  <c:v>4.7246237923800151E-2</c:v>
                </c:pt>
                <c:pt idx="16598">
                  <c:v>3.9351446553912303E-2</c:v>
                </c:pt>
                <c:pt idx="16599">
                  <c:v>4.0400683778393641E-2</c:v>
                </c:pt>
                <c:pt idx="16600">
                  <c:v>4.3079851848014716E-2</c:v>
                </c:pt>
                <c:pt idx="16601">
                  <c:v>4.7415110466471552E-2</c:v>
                </c:pt>
                <c:pt idx="16602">
                  <c:v>7.4175451319640512E-2</c:v>
                </c:pt>
                <c:pt idx="16603">
                  <c:v>0.10178144992100288</c:v>
                </c:pt>
                <c:pt idx="16604">
                  <c:v>7.0959102799865323E-2</c:v>
                </c:pt>
                <c:pt idx="16605">
                  <c:v>3.7793778652645757E-2</c:v>
                </c:pt>
                <c:pt idx="16606">
                  <c:v>5.6622031132637474E-2</c:v>
                </c:pt>
                <c:pt idx="16607">
                  <c:v>8.1031106736771219E-2</c:v>
                </c:pt>
                <c:pt idx="16608">
                  <c:v>7.2122821103887694E-2</c:v>
                </c:pt>
                <c:pt idx="16609">
                  <c:v>7.4355720168872541E-2</c:v>
                </c:pt>
                <c:pt idx="16610">
                  <c:v>8.0799036494081697E-2</c:v>
                </c:pt>
                <c:pt idx="16611">
                  <c:v>9.4246419228677256E-2</c:v>
                </c:pt>
                <c:pt idx="16612">
                  <c:v>0.12863166619182057</c:v>
                </c:pt>
                <c:pt idx="16613">
                  <c:v>0.13297780310290347</c:v>
                </c:pt>
                <c:pt idx="16614">
                  <c:v>0.10192286772514181</c:v>
                </c:pt>
                <c:pt idx="16615">
                  <c:v>0.10488590743090989</c:v>
                </c:pt>
                <c:pt idx="16616">
                  <c:v>0.11361237017275766</c:v>
                </c:pt>
                <c:pt idx="16617">
                  <c:v>0.11394933823719859</c:v>
                </c:pt>
                <c:pt idx="16618">
                  <c:v>0.12702685902250771</c:v>
                </c:pt>
                <c:pt idx="16619">
                  <c:v>0.13689865057370046</c:v>
                </c:pt>
                <c:pt idx="16620">
                  <c:v>0.14974513714418919</c:v>
                </c:pt>
                <c:pt idx="16621">
                  <c:v>0.15600818462016627</c:v>
                </c:pt>
                <c:pt idx="16622">
                  <c:v>0.15395659043228263</c:v>
                </c:pt>
                <c:pt idx="16623">
                  <c:v>0.15761739490792304</c:v>
                </c:pt>
                <c:pt idx="16624">
                  <c:v>0.15096609598798208</c:v>
                </c:pt>
                <c:pt idx="16625">
                  <c:v>0.14859980833484421</c:v>
                </c:pt>
                <c:pt idx="16626">
                  <c:v>0.13465875832059884</c:v>
                </c:pt>
                <c:pt idx="16627">
                  <c:v>0.1390489264161206</c:v>
                </c:pt>
                <c:pt idx="16628">
                  <c:v>0.14867647439716131</c:v>
                </c:pt>
                <c:pt idx="16629">
                  <c:v>0.12341759693335752</c:v>
                </c:pt>
                <c:pt idx="16630">
                  <c:v>0.12798647983630759</c:v>
                </c:pt>
                <c:pt idx="16631">
                  <c:v>0.17071434121577872</c:v>
                </c:pt>
                <c:pt idx="16632">
                  <c:v>0.17055323888212595</c:v>
                </c:pt>
                <c:pt idx="16633">
                  <c:v>0.16893444533657956</c:v>
                </c:pt>
                <c:pt idx="16634">
                  <c:v>0.16812737962651197</c:v>
                </c:pt>
                <c:pt idx="16635">
                  <c:v>0.13853143049548033</c:v>
                </c:pt>
                <c:pt idx="16636">
                  <c:v>0.12692351524256004</c:v>
                </c:pt>
                <c:pt idx="16637">
                  <c:v>0.14241601699085707</c:v>
                </c:pt>
                <c:pt idx="16638">
                  <c:v>0.1462014038177627</c:v>
                </c:pt>
                <c:pt idx="16639">
                  <c:v>0.14097024009945869</c:v>
                </c:pt>
                <c:pt idx="16640">
                  <c:v>0.14714548421352536</c:v>
                </c:pt>
                <c:pt idx="16641">
                  <c:v>0.12464166386075787</c:v>
                </c:pt>
                <c:pt idx="16642">
                  <c:v>0.12399362842860474</c:v>
                </c:pt>
                <c:pt idx="16643">
                  <c:v>0.15370872076458858</c:v>
                </c:pt>
                <c:pt idx="16644">
                  <c:v>0.14861457173197959</c:v>
                </c:pt>
                <c:pt idx="16645">
                  <c:v>0.14051361081613098</c:v>
                </c:pt>
                <c:pt idx="16646">
                  <c:v>0.13907689916858765</c:v>
                </c:pt>
                <c:pt idx="16647">
                  <c:v>0.12108964231137818</c:v>
                </c:pt>
                <c:pt idx="16648">
                  <c:v>0.11943899090885544</c:v>
                </c:pt>
                <c:pt idx="16649">
                  <c:v>0.13193789012924448</c:v>
                </c:pt>
                <c:pt idx="16650">
                  <c:v>0.12343132430262375</c:v>
                </c:pt>
                <c:pt idx="16651">
                  <c:v>0.11952031909658371</c:v>
                </c:pt>
                <c:pt idx="16652">
                  <c:v>0.13428941438524697</c:v>
                </c:pt>
                <c:pt idx="16653">
                  <c:v>0.1233209873345593</c:v>
                </c:pt>
                <c:pt idx="16654">
                  <c:v>0.10526587065192054</c:v>
                </c:pt>
                <c:pt idx="16655">
                  <c:v>0.10234038695640914</c:v>
                </c:pt>
                <c:pt idx="16656">
                  <c:v>0.11231837136418971</c:v>
                </c:pt>
                <c:pt idx="16657">
                  <c:v>0.13114584682327954</c:v>
                </c:pt>
                <c:pt idx="16658">
                  <c:v>0.1432140174570696</c:v>
                </c:pt>
                <c:pt idx="16659">
                  <c:v>0.1511966121888679</c:v>
                </c:pt>
                <c:pt idx="16660">
                  <c:v>0.15303763371234688</c:v>
                </c:pt>
                <c:pt idx="16661">
                  <c:v>0.13747571809681683</c:v>
                </c:pt>
                <c:pt idx="16662">
                  <c:v>0.11685384236835973</c:v>
                </c:pt>
                <c:pt idx="16663">
                  <c:v>0.1246924292263462</c:v>
                </c:pt>
                <c:pt idx="16664">
                  <c:v>0.15360330492890259</c:v>
                </c:pt>
                <c:pt idx="16665">
                  <c:v>0.14707814240203063</c:v>
                </c:pt>
                <c:pt idx="16666">
                  <c:v>0.13313294827630864</c:v>
                </c:pt>
                <c:pt idx="16667">
                  <c:v>0.13289854697091352</c:v>
                </c:pt>
                <c:pt idx="16668">
                  <c:v>0.11197130202802456</c:v>
                </c:pt>
                <c:pt idx="16669">
                  <c:v>9.5983319951306698E-2</c:v>
                </c:pt>
                <c:pt idx="16670">
                  <c:v>8.945323629205626E-2</c:v>
                </c:pt>
                <c:pt idx="16671">
                  <c:v>8.9325286850216276E-2</c:v>
                </c:pt>
                <c:pt idx="16672">
                  <c:v>9.4416586806185088E-2</c:v>
                </c:pt>
                <c:pt idx="16673">
                  <c:v>0.11339195524359606</c:v>
                </c:pt>
                <c:pt idx="16674">
                  <c:v>0.12687300888393899</c:v>
                </c:pt>
                <c:pt idx="16675">
                  <c:v>0.11612344272060919</c:v>
                </c:pt>
                <c:pt idx="16676">
                  <c:v>9.5685461938926158E-2</c:v>
                </c:pt>
                <c:pt idx="16677">
                  <c:v>0.10753347665052192</c:v>
                </c:pt>
                <c:pt idx="16678">
                  <c:v>0.13666787536584735</c:v>
                </c:pt>
                <c:pt idx="16679">
                  <c:v>0.12060607630345256</c:v>
                </c:pt>
                <c:pt idx="16680">
                  <c:v>7.7666606231707638E-2</c:v>
                </c:pt>
                <c:pt idx="16681">
                  <c:v>8.2690046362247152E-2</c:v>
                </c:pt>
                <c:pt idx="16682">
                  <c:v>9.85710585614753E-2</c:v>
                </c:pt>
                <c:pt idx="16683">
                  <c:v>8.5970369602942326E-2</c:v>
                </c:pt>
                <c:pt idx="16684">
                  <c:v>9.8273459556062065E-2</c:v>
                </c:pt>
                <c:pt idx="16685">
                  <c:v>0.13141132896474916</c:v>
                </c:pt>
                <c:pt idx="16686">
                  <c:v>0.11681343728146287</c:v>
                </c:pt>
                <c:pt idx="16687">
                  <c:v>9.3616514284234245E-2</c:v>
                </c:pt>
                <c:pt idx="16688">
                  <c:v>8.7967831334662919E-2</c:v>
                </c:pt>
                <c:pt idx="16689">
                  <c:v>9.3772695485508567E-2</c:v>
                </c:pt>
                <c:pt idx="16690">
                  <c:v>9.7689139837861649E-2</c:v>
                </c:pt>
                <c:pt idx="16691">
                  <c:v>7.0195032246367431E-2</c:v>
                </c:pt>
                <c:pt idx="16692">
                  <c:v>4.0257711932450986E-2</c:v>
                </c:pt>
                <c:pt idx="16693">
                  <c:v>6.6240772876790394E-2</c:v>
                </c:pt>
                <c:pt idx="16694">
                  <c:v>9.7457328602139404E-2</c:v>
                </c:pt>
                <c:pt idx="16695">
                  <c:v>7.2301794918283299E-2</c:v>
                </c:pt>
                <c:pt idx="16696">
                  <c:v>4.1957056644823749E-2</c:v>
                </c:pt>
                <c:pt idx="16697">
                  <c:v>1.8235256028387166E-2</c:v>
                </c:pt>
                <c:pt idx="16698">
                  <c:v>-1.8882333134761327E-3</c:v>
                </c:pt>
                <c:pt idx="16699">
                  <c:v>4.5715765754098785E-3</c:v>
                </c:pt>
                <c:pt idx="16700">
                  <c:v>2.1244139967365124E-2</c:v>
                </c:pt>
                <c:pt idx="16701">
                  <c:v>2.0925975808749255E-2</c:v>
                </c:pt>
                <c:pt idx="16702">
                  <c:v>1.0042762050299154E-2</c:v>
                </c:pt>
                <c:pt idx="16703">
                  <c:v>5.7086948638918394E-3</c:v>
                </c:pt>
                <c:pt idx="16704">
                  <c:v>3.8174259887590978E-3</c:v>
                </c:pt>
                <c:pt idx="16705">
                  <c:v>-1.5302520137791707E-2</c:v>
                </c:pt>
                <c:pt idx="16706">
                  <c:v>-4.1467274469683242E-2</c:v>
                </c:pt>
                <c:pt idx="16707">
                  <c:v>-3.8892486207878996E-2</c:v>
                </c:pt>
                <c:pt idx="16708">
                  <c:v>-9.9513325908466947E-3</c:v>
                </c:pt>
                <c:pt idx="16709">
                  <c:v>1.7049081820300967E-2</c:v>
                </c:pt>
                <c:pt idx="16710">
                  <c:v>8.6616850993291739E-3</c:v>
                </c:pt>
                <c:pt idx="16711">
                  <c:v>-1.4078349607604445E-2</c:v>
                </c:pt>
                <c:pt idx="16712">
                  <c:v>-2.8264135305239711E-2</c:v>
                </c:pt>
                <c:pt idx="16713">
                  <c:v>-5.1165790359760682E-2</c:v>
                </c:pt>
                <c:pt idx="16714">
                  <c:v>-5.772203372270715E-2</c:v>
                </c:pt>
                <c:pt idx="16715">
                  <c:v>-5.7515864176746354E-2</c:v>
                </c:pt>
                <c:pt idx="16716">
                  <c:v>-0.10256624103188378</c:v>
                </c:pt>
                <c:pt idx="16717">
                  <c:v>-0.13657696392032947</c:v>
                </c:pt>
                <c:pt idx="16718">
                  <c:v>-0.14507834960760446</c:v>
                </c:pt>
                <c:pt idx="16719">
                  <c:v>-0.16438472894920875</c:v>
                </c:pt>
                <c:pt idx="16720">
                  <c:v>-0.18661529695148799</c:v>
                </c:pt>
                <c:pt idx="16721">
                  <c:v>-0.21330415188168564</c:v>
                </c:pt>
                <c:pt idx="16722">
                  <c:v>-0.21163433396358364</c:v>
                </c:pt>
                <c:pt idx="16723">
                  <c:v>-0.20495117718666633</c:v>
                </c:pt>
                <c:pt idx="16724">
                  <c:v>-0.23413478722577638</c:v>
                </c:pt>
                <c:pt idx="16725">
                  <c:v>-0.24071175114610585</c:v>
                </c:pt>
                <c:pt idx="16726">
                  <c:v>-0.23373306741951361</c:v>
                </c:pt>
                <c:pt idx="16727">
                  <c:v>-0.13585821958610686</c:v>
                </c:pt>
                <c:pt idx="16728">
                  <c:v>-0.17542800901344247</c:v>
                </c:pt>
                <c:pt idx="16729">
                  <c:v>-1.0640912740552722</c:v>
                </c:pt>
                <c:pt idx="16730">
                  <c:v>-0.99909347561449413</c:v>
                </c:pt>
                <c:pt idx="16731">
                  <c:v>0.38049418529358442</c:v>
                </c:pt>
                <c:pt idx="16732">
                  <c:v>0.31724468388199645</c:v>
                </c:pt>
                <c:pt idx="16733">
                  <c:v>-4.573027014426688E-2</c:v>
                </c:pt>
                <c:pt idx="16734">
                  <c:v>-8.4539356108679325E-2</c:v>
                </c:pt>
                <c:pt idx="16735">
                  <c:v>-0.16488461239607347</c:v>
                </c:pt>
                <c:pt idx="16736">
                  <c:v>-0.23010308477298042</c:v>
                </c:pt>
                <c:pt idx="16737">
                  <c:v>-0.28195239451941256</c:v>
                </c:pt>
                <c:pt idx="16738">
                  <c:v>-0.30241394493511875</c:v>
                </c:pt>
                <c:pt idx="16739">
                  <c:v>-0.28488694345877907</c:v>
                </c:pt>
                <c:pt idx="16740">
                  <c:v>-0.2760496257349323</c:v>
                </c:pt>
                <c:pt idx="16741">
                  <c:v>-0.25509518506047812</c:v>
                </c:pt>
                <c:pt idx="16742">
                  <c:v>-0.21946592763345335</c:v>
                </c:pt>
                <c:pt idx="16743">
                  <c:v>-0.25464140485379055</c:v>
                </c:pt>
                <c:pt idx="16744">
                  <c:v>-0.61164754331891535</c:v>
                </c:pt>
                <c:pt idx="16745">
                  <c:v>-1.2591287005620453</c:v>
                </c:pt>
                <c:pt idx="16746">
                  <c:v>-0.8543655624336296</c:v>
                </c:pt>
                <c:pt idx="16747">
                  <c:v>0.19102307752078532</c:v>
                </c:pt>
                <c:pt idx="16748">
                  <c:v>0.17802688492320443</c:v>
                </c:pt>
                <c:pt idx="16749">
                  <c:v>0.11698593592167629</c:v>
                </c:pt>
                <c:pt idx="16750">
                  <c:v>0.13726488642544485</c:v>
                </c:pt>
                <c:pt idx="16751">
                  <c:v>3.0902380274029376E-2</c:v>
                </c:pt>
                <c:pt idx="16752">
                  <c:v>-1.5075681835841384E-2</c:v>
                </c:pt>
                <c:pt idx="16753">
                  <c:v>-2.7497215675101664E-2</c:v>
                </c:pt>
                <c:pt idx="16754">
                  <c:v>-3.5806159185682099E-2</c:v>
                </c:pt>
                <c:pt idx="16755">
                  <c:v>-3.1462094330337489E-2</c:v>
                </c:pt>
                <c:pt idx="16756">
                  <c:v>-2.6394105001424539E-2</c:v>
                </c:pt>
                <c:pt idx="16757">
                  <c:v>-2.2962884301587716E-2</c:v>
                </c:pt>
                <c:pt idx="16758">
                  <c:v>1.6909477064933048E-2</c:v>
                </c:pt>
                <c:pt idx="16759">
                  <c:v>4.1436970654510609E-2</c:v>
                </c:pt>
                <c:pt idx="16760">
                  <c:v>3.1264731021264473E-2</c:v>
                </c:pt>
                <c:pt idx="16761">
                  <c:v>2.047644331632521E-2</c:v>
                </c:pt>
                <c:pt idx="16762">
                  <c:v>1.0337045766531119E-2</c:v>
                </c:pt>
                <c:pt idx="16763">
                  <c:v>-4.9836825610608928E-3</c:v>
                </c:pt>
                <c:pt idx="16764">
                  <c:v>-4.4096195187650546E-2</c:v>
                </c:pt>
                <c:pt idx="16765">
                  <c:v>-8.8903623507472371E-2</c:v>
                </c:pt>
                <c:pt idx="16766">
                  <c:v>-8.0488746147271376E-2</c:v>
                </c:pt>
                <c:pt idx="16767">
                  <c:v>-1.5389546478800281E-2</c:v>
                </c:pt>
                <c:pt idx="16768">
                  <c:v>-8.3633608744075215E-4</c:v>
                </c:pt>
                <c:pt idx="16769">
                  <c:v>-1.9809370872076459E-2</c:v>
                </c:pt>
                <c:pt idx="16770">
                  <c:v>-2.0635862104690619E-2</c:v>
                </c:pt>
                <c:pt idx="16771">
                  <c:v>-8.3357766323914114E-3</c:v>
                </c:pt>
                <c:pt idx="16772">
                  <c:v>-4.3451267839104871E-2</c:v>
                </c:pt>
                <c:pt idx="16773">
                  <c:v>-8.7492812556657779E-2</c:v>
                </c:pt>
                <c:pt idx="16774">
                  <c:v>-6.6963920329456861E-2</c:v>
                </c:pt>
                <c:pt idx="16775">
                  <c:v>-5.0797223445310687E-2</c:v>
                </c:pt>
                <c:pt idx="16776">
                  <c:v>-5.0273770364422807E-2</c:v>
                </c:pt>
                <c:pt idx="16777">
                  <c:v>-3.17975083529747E-2</c:v>
                </c:pt>
                <c:pt idx="16778">
                  <c:v>-2.9528866326504186E-2</c:v>
                </c:pt>
                <c:pt idx="16779">
                  <c:v>-6.3096946307855686E-2</c:v>
                </c:pt>
                <c:pt idx="16780">
                  <c:v>-7.3811287523634389E-2</c:v>
                </c:pt>
                <c:pt idx="16781">
                  <c:v>-6.3330311585381646E-2</c:v>
                </c:pt>
                <c:pt idx="16782">
                  <c:v>-5.1860447046025542E-2</c:v>
                </c:pt>
                <c:pt idx="16783">
                  <c:v>-3.4038954647880031E-2</c:v>
                </c:pt>
                <c:pt idx="16784">
                  <c:v>-3.3965396669170402E-2</c:v>
                </c:pt>
                <c:pt idx="16785">
                  <c:v>-3.1919500634567076E-2</c:v>
                </c:pt>
                <c:pt idx="16786">
                  <c:v>-2.7507834960760445E-2</c:v>
                </c:pt>
                <c:pt idx="16787">
                  <c:v>-3.4021601181071774E-2</c:v>
                </c:pt>
                <c:pt idx="16788">
                  <c:v>-5.3718822036312786E-2</c:v>
                </c:pt>
                <c:pt idx="16789">
                  <c:v>-5.6730037037996325E-2</c:v>
                </c:pt>
                <c:pt idx="16790">
                  <c:v>-5.3030640524230101E-2</c:v>
                </c:pt>
                <c:pt idx="16791">
                  <c:v>-4.678339247325753E-2</c:v>
                </c:pt>
                <c:pt idx="16792">
                  <c:v>-2.698127379626512E-2</c:v>
                </c:pt>
                <c:pt idx="16793">
                  <c:v>-2.415770934238131E-2</c:v>
                </c:pt>
                <c:pt idx="16794">
                  <c:v>-2.3634644771944366E-2</c:v>
                </c:pt>
                <c:pt idx="16795">
                  <c:v>-2.1771763060426327E-2</c:v>
                </c:pt>
                <c:pt idx="16796">
                  <c:v>-2.2001346836229896E-2</c:v>
                </c:pt>
                <c:pt idx="16797">
                  <c:v>-2.6476987230956515E-2</c:v>
                </c:pt>
                <c:pt idx="16798">
                  <c:v>-3.322308270092466E-2</c:v>
                </c:pt>
                <c:pt idx="16799">
                  <c:v>-3.493641378953094E-2</c:v>
                </c:pt>
                <c:pt idx="16800">
                  <c:v>-2.136338677510425E-2</c:v>
                </c:pt>
                <c:pt idx="16801">
                  <c:v>-2.7550312103395583E-4</c:v>
                </c:pt>
                <c:pt idx="16802">
                  <c:v>2.8561993317620247E-2</c:v>
                </c:pt>
                <c:pt idx="16803">
                  <c:v>4.0248646688595929E-2</c:v>
                </c:pt>
                <c:pt idx="16804">
                  <c:v>3.8778264135305239E-2</c:v>
                </c:pt>
                <c:pt idx="16805">
                  <c:v>3.6176021134968532E-2</c:v>
                </c:pt>
                <c:pt idx="16806">
                  <c:v>4.0896423113781763E-2</c:v>
                </c:pt>
                <c:pt idx="16807">
                  <c:v>4.5266388665855119E-2</c:v>
                </c:pt>
                <c:pt idx="16808">
                  <c:v>4.6252428190318329E-2</c:v>
                </c:pt>
                <c:pt idx="16809">
                  <c:v>4.5129632987127355E-2</c:v>
                </c:pt>
                <c:pt idx="16810">
                  <c:v>2.7334041285710587E-2</c:v>
                </c:pt>
                <c:pt idx="16811">
                  <c:v>3.2372244813385478E-2</c:v>
                </c:pt>
                <c:pt idx="16812">
                  <c:v>4.5437333264264808E-2</c:v>
                </c:pt>
                <c:pt idx="16813">
                  <c:v>4.5201377917065966E-2</c:v>
                </c:pt>
                <c:pt idx="16814">
                  <c:v>3.9851589007744312E-2</c:v>
                </c:pt>
                <c:pt idx="16815">
                  <c:v>4.4159651894635971E-2</c:v>
                </c:pt>
                <c:pt idx="16816">
                  <c:v>4.7118547488927458E-2</c:v>
                </c:pt>
                <c:pt idx="16817">
                  <c:v>4.8798466678753656E-2</c:v>
                </c:pt>
                <c:pt idx="16818">
                  <c:v>6.2757129166774589E-2</c:v>
                </c:pt>
                <c:pt idx="16819">
                  <c:v>6.4848351420653219E-2</c:v>
                </c:pt>
                <c:pt idx="16820">
                  <c:v>5.8211297883913077E-2</c:v>
                </c:pt>
                <c:pt idx="16821">
                  <c:v>7.0061643658214406E-2</c:v>
                </c:pt>
                <c:pt idx="16822">
                  <c:v>8.4912326141573208E-2</c:v>
                </c:pt>
                <c:pt idx="16823">
                  <c:v>9.9718200419591299E-2</c:v>
                </c:pt>
                <c:pt idx="16824">
                  <c:v>0.11206894765469193</c:v>
                </c:pt>
                <c:pt idx="16825">
                  <c:v>9.0430469579631689E-2</c:v>
                </c:pt>
                <c:pt idx="16826">
                  <c:v>8.0317024527959802E-2</c:v>
                </c:pt>
                <c:pt idx="16827">
                  <c:v>0.11817762697816572</c:v>
                </c:pt>
                <c:pt idx="16828">
                  <c:v>0.12445336579553989</c:v>
                </c:pt>
                <c:pt idx="16829">
                  <c:v>0.13115905617861123</c:v>
                </c:pt>
                <c:pt idx="16830">
                  <c:v>0.16863710533813361</c:v>
                </c:pt>
                <c:pt idx="16831">
                  <c:v>0.1684925794503872</c:v>
                </c:pt>
                <c:pt idx="16832">
                  <c:v>0.15063379004895233</c:v>
                </c:pt>
                <c:pt idx="16833">
                  <c:v>0.13905695563210652</c:v>
                </c:pt>
                <c:pt idx="16834">
                  <c:v>0.12151467274469684</c:v>
                </c:pt>
                <c:pt idx="16835">
                  <c:v>0.11712502266310963</c:v>
                </c:pt>
                <c:pt idx="16836">
                  <c:v>0.14104224403636459</c:v>
                </c:pt>
                <c:pt idx="16837">
                  <c:v>0.15926960035224949</c:v>
                </c:pt>
                <c:pt idx="16838">
                  <c:v>0.18117226553394289</c:v>
                </c:pt>
                <c:pt idx="16839">
                  <c:v>0.1811577611437748</c:v>
                </c:pt>
                <c:pt idx="16840">
                  <c:v>0.15666269522650161</c:v>
                </c:pt>
                <c:pt idx="16841">
                  <c:v>0.16492475847600302</c:v>
                </c:pt>
                <c:pt idx="16842">
                  <c:v>0.19525473335232721</c:v>
                </c:pt>
                <c:pt idx="16843">
                  <c:v>0.20941542127483231</c:v>
                </c:pt>
                <c:pt idx="16844">
                  <c:v>0.19500271957315654</c:v>
                </c:pt>
                <c:pt idx="16845">
                  <c:v>0.16986531637701055</c:v>
                </c:pt>
                <c:pt idx="16846">
                  <c:v>0.15554378512781994</c:v>
                </c:pt>
                <c:pt idx="16847">
                  <c:v>0.17888652904763139</c:v>
                </c:pt>
                <c:pt idx="16848">
                  <c:v>0.20663265041829629</c:v>
                </c:pt>
                <c:pt idx="16849">
                  <c:v>0.20835970887616878</c:v>
                </c:pt>
                <c:pt idx="16850">
                  <c:v>0.1824836178093191</c:v>
                </c:pt>
                <c:pt idx="16851">
                  <c:v>0.15644383433914374</c:v>
                </c:pt>
                <c:pt idx="16852">
                  <c:v>0.15340827268253518</c:v>
                </c:pt>
                <c:pt idx="16853">
                  <c:v>0.16517703126214098</c:v>
                </c:pt>
                <c:pt idx="16854">
                  <c:v>0.17841228729052813</c:v>
                </c:pt>
                <c:pt idx="16855">
                  <c:v>0.18202362143541664</c:v>
                </c:pt>
                <c:pt idx="16856">
                  <c:v>0.17199642570385143</c:v>
                </c:pt>
                <c:pt idx="16857">
                  <c:v>0.1721782485948872</c:v>
                </c:pt>
                <c:pt idx="16858">
                  <c:v>0.16255898883679973</c:v>
                </c:pt>
                <c:pt idx="16859">
                  <c:v>0.16388639954414774</c:v>
                </c:pt>
                <c:pt idx="16860">
                  <c:v>0.20026548214146961</c:v>
                </c:pt>
                <c:pt idx="16861">
                  <c:v>0.22288533761558185</c:v>
                </c:pt>
                <c:pt idx="16862">
                  <c:v>0.22850993291719546</c:v>
                </c:pt>
                <c:pt idx="16863">
                  <c:v>0.23825455204745011</c:v>
                </c:pt>
                <c:pt idx="16864">
                  <c:v>0.26013105752544746</c:v>
                </c:pt>
                <c:pt idx="16865">
                  <c:v>0.28562511331554818</c:v>
                </c:pt>
                <c:pt idx="16866">
                  <c:v>0.26703618327333006</c:v>
                </c:pt>
                <c:pt idx="16867">
                  <c:v>0.23783832785101922</c:v>
                </c:pt>
                <c:pt idx="16868">
                  <c:v>0.24420989924628975</c:v>
                </c:pt>
                <c:pt idx="16869">
                  <c:v>0.25426739879302757</c:v>
                </c:pt>
                <c:pt idx="16870">
                  <c:v>0.25500997176824058</c:v>
                </c:pt>
                <c:pt idx="16871">
                  <c:v>0.23456758786811366</c:v>
                </c:pt>
                <c:pt idx="16872">
                  <c:v>0.2178771788961123</c:v>
                </c:pt>
                <c:pt idx="16873">
                  <c:v>0.20452200264187106</c:v>
                </c:pt>
                <c:pt idx="16874">
                  <c:v>0.18770701131860448</c:v>
                </c:pt>
                <c:pt idx="16875">
                  <c:v>0.1768789660441866</c:v>
                </c:pt>
                <c:pt idx="16876">
                  <c:v>0.14539977725400813</c:v>
                </c:pt>
                <c:pt idx="16877">
                  <c:v>9.7763474837473135E-2</c:v>
                </c:pt>
                <c:pt idx="16878">
                  <c:v>8.07454220518532E-2</c:v>
                </c:pt>
                <c:pt idx="16879">
                  <c:v>7.1657126576704921E-2</c:v>
                </c:pt>
                <c:pt idx="16880">
                  <c:v>4.8760910668496985E-2</c:v>
                </c:pt>
                <c:pt idx="16881">
                  <c:v>4.089279701623974E-2</c:v>
                </c:pt>
                <c:pt idx="16882">
                  <c:v>3.8169597762179805E-2</c:v>
                </c:pt>
                <c:pt idx="16883">
                  <c:v>1.7140822088114172E-2</c:v>
                </c:pt>
                <c:pt idx="16884">
                  <c:v>9.1806055582895185E-3</c:v>
                </c:pt>
                <c:pt idx="16885">
                  <c:v>4.1590302779144765E-2</c:v>
                </c:pt>
                <c:pt idx="16886">
                  <c:v>9.6167214898080763E-2</c:v>
                </c:pt>
                <c:pt idx="16887">
                  <c:v>0.12902069465668628</c:v>
                </c:pt>
                <c:pt idx="16888">
                  <c:v>0.1304900411821078</c:v>
                </c:pt>
                <c:pt idx="16889">
                  <c:v>0.1128392343754047</c:v>
                </c:pt>
                <c:pt idx="16890">
                  <c:v>8.4570177937786525E-2</c:v>
                </c:pt>
                <c:pt idx="16891">
                  <c:v>5.8500349659405843E-2</c:v>
                </c:pt>
                <c:pt idx="16892">
                  <c:v>4.374912585148541E-2</c:v>
                </c:pt>
                <c:pt idx="16893">
                  <c:v>3.2620891501981407E-2</c:v>
                </c:pt>
                <c:pt idx="16894">
                  <c:v>2.6322101064518634E-2</c:v>
                </c:pt>
                <c:pt idx="16895">
                  <c:v>2.0068636846331169E-2</c:v>
                </c:pt>
                <c:pt idx="16896">
                  <c:v>2.3653733585433448E-2</c:v>
                </c:pt>
                <c:pt idx="16897">
                  <c:v>2.6644564738791475E-2</c:v>
                </c:pt>
                <c:pt idx="16898">
                  <c:v>2.5047579579890698E-2</c:v>
                </c:pt>
                <c:pt idx="16899">
                  <c:v>3.7278354787743793E-2</c:v>
                </c:pt>
                <c:pt idx="16900">
                  <c:v>1.768092931699863E-2</c:v>
                </c:pt>
                <c:pt idx="16901">
                  <c:v>-1.6136859281514675E-3</c:v>
                </c:pt>
                <c:pt idx="16902">
                  <c:v>-6.9993524825817813E-3</c:v>
                </c:pt>
                <c:pt idx="16903">
                  <c:v>-2.4872853479758608E-2</c:v>
                </c:pt>
                <c:pt idx="16904">
                  <c:v>-3.0878292626071641E-2</c:v>
                </c:pt>
                <c:pt idx="16905">
                  <c:v>-3.187236136652076E-2</c:v>
                </c:pt>
                <c:pt idx="16906">
                  <c:v>-3.3615996270299674E-2</c:v>
                </c:pt>
                <c:pt idx="16907">
                  <c:v>-2.8198865549483282E-2</c:v>
                </c:pt>
                <c:pt idx="16908">
                  <c:v>-2.2887280167836518E-2</c:v>
                </c:pt>
                <c:pt idx="16909">
                  <c:v>-1.658517444119247E-3</c:v>
                </c:pt>
                <c:pt idx="16910">
                  <c:v>2.4560827786267451E-2</c:v>
                </c:pt>
                <c:pt idx="16911">
                  <c:v>6.3736952524022894E-2</c:v>
                </c:pt>
                <c:pt idx="16912">
                  <c:v>8.2194825040793604E-2</c:v>
                </c:pt>
                <c:pt idx="16913">
                  <c:v>7.1328705742184473E-2</c:v>
                </c:pt>
                <c:pt idx="16914">
                  <c:v>5.8706519205366632E-2</c:v>
                </c:pt>
                <c:pt idx="16915">
                  <c:v>2.641404853790567E-2</c:v>
                </c:pt>
                <c:pt idx="16916">
                  <c:v>-3.1921054676370797E-2</c:v>
                </c:pt>
                <c:pt idx="16917">
                  <c:v>-7.7927167240798789E-2</c:v>
                </c:pt>
                <c:pt idx="16918">
                  <c:v>-8.8455800461032408E-2</c:v>
                </c:pt>
                <c:pt idx="16919">
                  <c:v>-6.5986169027946864E-2</c:v>
                </c:pt>
                <c:pt idx="16920">
                  <c:v>-3.690849283845736E-2</c:v>
                </c:pt>
                <c:pt idx="16921">
                  <c:v>-2.695511409256909E-2</c:v>
                </c:pt>
                <c:pt idx="16922">
                  <c:v>1.6514387837032816E-3</c:v>
                </c:pt>
                <c:pt idx="16923">
                  <c:v>5.2705586780284391E-2</c:v>
                </c:pt>
                <c:pt idx="16924">
                  <c:v>6.6464813903494013E-2</c:v>
                </c:pt>
                <c:pt idx="16925">
                  <c:v>4.2350747235100621E-2</c:v>
                </c:pt>
                <c:pt idx="16926">
                  <c:v>3.1163459297055093E-2</c:v>
                </c:pt>
                <c:pt idx="16927">
                  <c:v>3.4780750602191199E-2</c:v>
                </c:pt>
                <c:pt idx="16928">
                  <c:v>3.675438369292134E-2</c:v>
                </c:pt>
                <c:pt idx="16929">
                  <c:v>2.7352430780387991E-2</c:v>
                </c:pt>
                <c:pt idx="16930">
                  <c:v>8.8500608666373139E-3</c:v>
                </c:pt>
                <c:pt idx="16931">
                  <c:v>-2.7355538863995444E-3</c:v>
                </c:pt>
                <c:pt idx="16932">
                  <c:v>-1.6286332202336242E-2</c:v>
                </c:pt>
                <c:pt idx="16933">
                  <c:v>-5.8052526612965893E-2</c:v>
                </c:pt>
                <c:pt idx="16934">
                  <c:v>-9.6557020383848322E-2</c:v>
                </c:pt>
                <c:pt idx="16935">
                  <c:v>-0.10772591882721647</c:v>
                </c:pt>
                <c:pt idx="16936">
                  <c:v>-0.11576782615452358</c:v>
                </c:pt>
                <c:pt idx="16937">
                  <c:v>-0.10995311973892098</c:v>
                </c:pt>
                <c:pt idx="16938">
                  <c:v>-0.11072392447356835</c:v>
                </c:pt>
                <c:pt idx="16939">
                  <c:v>-0.11898184361159315</c:v>
                </c:pt>
                <c:pt idx="16940">
                  <c:v>-0.13818539718718434</c:v>
                </c:pt>
                <c:pt idx="16941">
                  <c:v>-0.16497060270921288</c:v>
                </c:pt>
                <c:pt idx="16942">
                  <c:v>-0.17801004947033078</c:v>
                </c:pt>
                <c:pt idx="16943">
                  <c:v>-0.18391722137325495</c:v>
                </c:pt>
                <c:pt idx="16944">
                  <c:v>-0.17493926286617109</c:v>
                </c:pt>
                <c:pt idx="16945">
                  <c:v>-0.1638089564609288</c:v>
                </c:pt>
                <c:pt idx="16946">
                  <c:v>-0.15420290605817297</c:v>
                </c:pt>
                <c:pt idx="16947">
                  <c:v>-0.10358206635758502</c:v>
                </c:pt>
                <c:pt idx="16948">
                  <c:v>-6.8512522986868357E-2</c:v>
                </c:pt>
                <c:pt idx="16949">
                  <c:v>-7.2606646118780593E-2</c:v>
                </c:pt>
                <c:pt idx="16950">
                  <c:v>-7.5827397756999662E-2</c:v>
                </c:pt>
                <c:pt idx="16951">
                  <c:v>-0.10901991763578442</c:v>
                </c:pt>
                <c:pt idx="16952">
                  <c:v>-0.12825170297080993</c:v>
                </c:pt>
                <c:pt idx="16953">
                  <c:v>-0.12581729648527545</c:v>
                </c:pt>
                <c:pt idx="16954">
                  <c:v>-0.14745499753943384</c:v>
                </c:pt>
                <c:pt idx="16955">
                  <c:v>-0.17409127405527211</c:v>
                </c:pt>
                <c:pt idx="16956">
                  <c:v>-0.18402600429951568</c:v>
                </c:pt>
                <c:pt idx="16957">
                  <c:v>-0.20450205910538993</c:v>
                </c:pt>
                <c:pt idx="16958">
                  <c:v>-0.25651791033178795</c:v>
                </c:pt>
                <c:pt idx="16959">
                  <c:v>-0.31409515915978142</c:v>
                </c:pt>
                <c:pt idx="16960">
                  <c:v>-0.31196612188867884</c:v>
                </c:pt>
                <c:pt idx="16961">
                  <c:v>-0.23471884793700953</c:v>
                </c:pt>
                <c:pt idx="16962">
                  <c:v>-0.17944857416664509</c:v>
                </c:pt>
                <c:pt idx="16963">
                  <c:v>-0.19191820559973066</c:v>
                </c:pt>
                <c:pt idx="16964">
                  <c:v>-0.21237353984822194</c:v>
                </c:pt>
                <c:pt idx="16965">
                  <c:v>-0.20506669429407653</c:v>
                </c:pt>
                <c:pt idx="16966">
                  <c:v>-0.17855655417130722</c:v>
                </c:pt>
                <c:pt idx="16967">
                  <c:v>-0.16099847185889302</c:v>
                </c:pt>
                <c:pt idx="16968">
                  <c:v>-0.1551723691367298</c:v>
                </c:pt>
                <c:pt idx="16969">
                  <c:v>-0.15396254759253025</c:v>
                </c:pt>
                <c:pt idx="16970">
                  <c:v>-0.15559377347250641</c:v>
                </c:pt>
                <c:pt idx="16971">
                  <c:v>-0.16394182703514726</c:v>
                </c:pt>
                <c:pt idx="16972">
                  <c:v>-0.17503742650677306</c:v>
                </c:pt>
                <c:pt idx="16973">
                  <c:v>-0.18706104794218964</c:v>
                </c:pt>
                <c:pt idx="16974">
                  <c:v>-0.2112023103421482</c:v>
                </c:pt>
                <c:pt idx="16975">
                  <c:v>-0.22670387733430031</c:v>
                </c:pt>
                <c:pt idx="16976">
                  <c:v>-0.2277665829210806</c:v>
                </c:pt>
                <c:pt idx="16977">
                  <c:v>-0.23926649226864205</c:v>
                </c:pt>
                <c:pt idx="16978">
                  <c:v>-0.24475769898210264</c:v>
                </c:pt>
                <c:pt idx="16979">
                  <c:v>-0.24132896474915178</c:v>
                </c:pt>
                <c:pt idx="16980">
                  <c:v>-0.23673599419824393</c:v>
                </c:pt>
                <c:pt idx="16981">
                  <c:v>-0.23445077572586703</c:v>
                </c:pt>
                <c:pt idx="16982">
                  <c:v>-0.23580849024838771</c:v>
                </c:pt>
                <c:pt idx="16983">
                  <c:v>-0.23188349866611413</c:v>
                </c:pt>
                <c:pt idx="16984">
                  <c:v>-0.22811183920847475</c:v>
                </c:pt>
                <c:pt idx="16985">
                  <c:v>-0.22280867155326478</c:v>
                </c:pt>
                <c:pt idx="16986">
                  <c:v>-0.22476935429563055</c:v>
                </c:pt>
                <c:pt idx="16987">
                  <c:v>-0.22322852184723771</c:v>
                </c:pt>
                <c:pt idx="16988">
                  <c:v>-0.21136962884301588</c:v>
                </c:pt>
                <c:pt idx="16989">
                  <c:v>-0.20759589732963818</c:v>
                </c:pt>
                <c:pt idx="16990">
                  <c:v>-0.2081496542256987</c:v>
                </c:pt>
                <c:pt idx="16991">
                  <c:v>-0.20114662384418144</c:v>
                </c:pt>
                <c:pt idx="16992">
                  <c:v>-0.19568727498769717</c:v>
                </c:pt>
                <c:pt idx="16993">
                  <c:v>-0.18816985676914708</c:v>
                </c:pt>
                <c:pt idx="16994">
                  <c:v>-0.18104120800849544</c:v>
                </c:pt>
                <c:pt idx="16995">
                  <c:v>-0.17105856147530368</c:v>
                </c:pt>
                <c:pt idx="16996">
                  <c:v>-0.17676837006915488</c:v>
                </c:pt>
                <c:pt idx="16997">
                  <c:v>-0.17909373462146133</c:v>
                </c:pt>
                <c:pt idx="16998">
                  <c:v>-0.13336864461654019</c:v>
                </c:pt>
                <c:pt idx="16999">
                  <c:v>-0.11467067264109405</c:v>
                </c:pt>
                <c:pt idx="17000">
                  <c:v>-0.12516641197648218</c:v>
                </c:pt>
                <c:pt idx="17001">
                  <c:v>-0.11562563132948277</c:v>
                </c:pt>
                <c:pt idx="17002">
                  <c:v>-0.1088637364345101</c:v>
                </c:pt>
                <c:pt idx="17003">
                  <c:v>-0.10508301173301562</c:v>
                </c:pt>
                <c:pt idx="17004">
                  <c:v>-0.10341811494729208</c:v>
                </c:pt>
                <c:pt idx="17005">
                  <c:v>-9.884327488409439E-2</c:v>
                </c:pt>
                <c:pt idx="17006">
                  <c:v>-8.4712113755860033E-2</c:v>
                </c:pt>
                <c:pt idx="17007">
                  <c:v>-7.271232096143386E-2</c:v>
                </c:pt>
                <c:pt idx="17008">
                  <c:v>-6.6676163588800533E-2</c:v>
                </c:pt>
                <c:pt idx="17009">
                  <c:v>-6.2763086327022197E-2</c:v>
                </c:pt>
                <c:pt idx="17010">
                  <c:v>-5.2815146727446971E-2</c:v>
                </c:pt>
                <c:pt idx="17011">
                  <c:v>-4.6342821621901627E-2</c:v>
                </c:pt>
                <c:pt idx="17012">
                  <c:v>-4.1600663057836253E-2</c:v>
                </c:pt>
                <c:pt idx="17013">
                  <c:v>-3.1367815794244865E-2</c:v>
                </c:pt>
                <c:pt idx="17014">
                  <c:v>-3.1873656401357198E-2</c:v>
                </c:pt>
                <c:pt idx="17015">
                  <c:v>-2.5100909114455179E-2</c:v>
                </c:pt>
                <c:pt idx="17016">
                  <c:v>-8.8931855266906681E-3</c:v>
                </c:pt>
                <c:pt idx="17017">
                  <c:v>1.8326711388536353E-5</c:v>
                </c:pt>
                <c:pt idx="17018">
                  <c:v>7.6236887772281083E-3</c:v>
                </c:pt>
                <c:pt idx="17019">
                  <c:v>1.2953508249371909E-2</c:v>
                </c:pt>
                <c:pt idx="17020">
                  <c:v>1.6598072988163383E-2</c:v>
                </c:pt>
                <c:pt idx="17021">
                  <c:v>2.6735217177342074E-2</c:v>
                </c:pt>
                <c:pt idx="17022">
                  <c:v>3.5418684762620112E-2</c:v>
                </c:pt>
                <c:pt idx="17023">
                  <c:v>3.8364889015514519E-2</c:v>
                </c:pt>
                <c:pt idx="17024">
                  <c:v>4.2402807635525404E-2</c:v>
                </c:pt>
                <c:pt idx="17025">
                  <c:v>5.3683338081794409E-2</c:v>
                </c:pt>
                <c:pt idx="17026">
                  <c:v>5.8526768370069156E-2</c:v>
                </c:pt>
                <c:pt idx="17027">
                  <c:v>5.936828200678599E-2</c:v>
                </c:pt>
                <c:pt idx="17028">
                  <c:v>5.6719417752337548E-2</c:v>
                </c:pt>
                <c:pt idx="17029">
                  <c:v>6.6182496309150712E-2</c:v>
                </c:pt>
                <c:pt idx="17030">
                  <c:v>7.1268098111839207E-2</c:v>
                </c:pt>
                <c:pt idx="17031">
                  <c:v>6.9785542231086017E-2</c:v>
                </c:pt>
                <c:pt idx="17032">
                  <c:v>6.7742236266155553E-2</c:v>
                </c:pt>
                <c:pt idx="17033">
                  <c:v>6.9092180579657589E-2</c:v>
                </c:pt>
                <c:pt idx="17034">
                  <c:v>7.2107798699785022E-2</c:v>
                </c:pt>
                <c:pt idx="17035">
                  <c:v>8.3088399077935193E-2</c:v>
                </c:pt>
                <c:pt idx="17036">
                  <c:v>8.6207360978010308E-2</c:v>
                </c:pt>
                <c:pt idx="17037">
                  <c:v>8.5964412442694704E-2</c:v>
                </c:pt>
                <c:pt idx="17038">
                  <c:v>8.3394286306301635E-2</c:v>
                </c:pt>
                <c:pt idx="17039">
                  <c:v>8.5843197182004199E-2</c:v>
                </c:pt>
                <c:pt idx="17040">
                  <c:v>7.8501385687274994E-2</c:v>
                </c:pt>
                <c:pt idx="17041">
                  <c:v>7.0311326374679489E-2</c:v>
                </c:pt>
                <c:pt idx="17042">
                  <c:v>8.038048123494522E-2</c:v>
                </c:pt>
                <c:pt idx="17043">
                  <c:v>8.124375145691419E-2</c:v>
                </c:pt>
                <c:pt idx="17044">
                  <c:v>7.7136936983604867E-2</c:v>
                </c:pt>
                <c:pt idx="17045">
                  <c:v>8.326814991323267E-2</c:v>
                </c:pt>
                <c:pt idx="17046">
                  <c:v>9.1929342899324001E-2</c:v>
                </c:pt>
                <c:pt idx="17047">
                  <c:v>9.1526587065192053E-2</c:v>
                </c:pt>
                <c:pt idx="17048">
                  <c:v>9.5325960268331233E-2</c:v>
                </c:pt>
                <c:pt idx="17049">
                  <c:v>0.10872439068610946</c:v>
                </c:pt>
                <c:pt idx="17050">
                  <c:v>0.11550674713149783</c:v>
                </c:pt>
                <c:pt idx="17051">
                  <c:v>0.12341992799606311</c:v>
                </c:pt>
                <c:pt idx="17052">
                  <c:v>0.12315599989639722</c:v>
                </c:pt>
                <c:pt idx="17053">
                  <c:v>0.12724183480535628</c:v>
                </c:pt>
                <c:pt idx="17054">
                  <c:v>0.12617239503742653</c:v>
                </c:pt>
                <c:pt idx="17055">
                  <c:v>0.12507316946825869</c:v>
                </c:pt>
                <c:pt idx="17056">
                  <c:v>0.13117537361755033</c:v>
                </c:pt>
                <c:pt idx="17057">
                  <c:v>0.12924059157191328</c:v>
                </c:pt>
                <c:pt idx="17058">
                  <c:v>0.13352327177601078</c:v>
                </c:pt>
                <c:pt idx="17059">
                  <c:v>0.13003885104509311</c:v>
                </c:pt>
                <c:pt idx="17060">
                  <c:v>0.13273977569996634</c:v>
                </c:pt>
                <c:pt idx="17061">
                  <c:v>0.14008106918076096</c:v>
                </c:pt>
                <c:pt idx="17062">
                  <c:v>0.14047035665259397</c:v>
                </c:pt>
                <c:pt idx="17063">
                  <c:v>0.14504441969488979</c:v>
                </c:pt>
                <c:pt idx="17064">
                  <c:v>0.15145846823279546</c:v>
                </c:pt>
                <c:pt idx="17065">
                  <c:v>0.15319407392058848</c:v>
                </c:pt>
                <c:pt idx="17066">
                  <c:v>0.15833950633272037</c:v>
                </c:pt>
                <c:pt idx="17067">
                  <c:v>0.15816726669947423</c:v>
                </c:pt>
                <c:pt idx="17068">
                  <c:v>0.15219741511046647</c:v>
                </c:pt>
                <c:pt idx="17069">
                  <c:v>0.13978735527985703</c:v>
                </c:pt>
                <c:pt idx="17070">
                  <c:v>0.13685669144499987</c:v>
                </c:pt>
                <c:pt idx="17071">
                  <c:v>0.13546116190525526</c:v>
                </c:pt>
                <c:pt idx="17072">
                  <c:v>0.13152425600248649</c:v>
                </c:pt>
                <c:pt idx="17073">
                  <c:v>0.13580667719961667</c:v>
                </c:pt>
                <c:pt idx="17074">
                  <c:v>0.13383123106011555</c:v>
                </c:pt>
                <c:pt idx="17075">
                  <c:v>0.13221943070268591</c:v>
                </c:pt>
                <c:pt idx="17076">
                  <c:v>0.12300240876479579</c:v>
                </c:pt>
                <c:pt idx="17077">
                  <c:v>0.1183281100261597</c:v>
                </c:pt>
                <c:pt idx="17078">
                  <c:v>0.12201559221943072</c:v>
                </c:pt>
                <c:pt idx="17079">
                  <c:v>0.12436141832215286</c:v>
                </c:pt>
                <c:pt idx="17080">
                  <c:v>0.12105389934989251</c:v>
                </c:pt>
                <c:pt idx="17081">
                  <c:v>0.12330363386775105</c:v>
                </c:pt>
                <c:pt idx="17082">
                  <c:v>0.12385324665233495</c:v>
                </c:pt>
                <c:pt idx="17083">
                  <c:v>0.12136988784998316</c:v>
                </c:pt>
                <c:pt idx="17084">
                  <c:v>0.11393120774948846</c:v>
                </c:pt>
                <c:pt idx="17085">
                  <c:v>0.11457717112590329</c:v>
                </c:pt>
                <c:pt idx="17086">
                  <c:v>0.12098344945479035</c:v>
                </c:pt>
                <c:pt idx="17087">
                  <c:v>0.1128682431557409</c:v>
                </c:pt>
                <c:pt idx="17088">
                  <c:v>0.10623118961900076</c:v>
                </c:pt>
                <c:pt idx="17089">
                  <c:v>0.10590276878448031</c:v>
                </c:pt>
                <c:pt idx="17090">
                  <c:v>9.8275272604833083E-2</c:v>
                </c:pt>
                <c:pt idx="17091">
                  <c:v>9.4561630707866051E-2</c:v>
                </c:pt>
                <c:pt idx="17092">
                  <c:v>9.7222409282809716E-2</c:v>
                </c:pt>
                <c:pt idx="17093">
                  <c:v>9.7133310886062849E-2</c:v>
                </c:pt>
                <c:pt idx="17094">
                  <c:v>9.4696832344790094E-2</c:v>
                </c:pt>
                <c:pt idx="17095">
                  <c:v>9.7604444559558662E-2</c:v>
                </c:pt>
                <c:pt idx="17096">
                  <c:v>8.9421896449014493E-2</c:v>
                </c:pt>
                <c:pt idx="17097">
                  <c:v>7.4978631925198796E-2</c:v>
                </c:pt>
                <c:pt idx="17098">
                  <c:v>6.5818591520111894E-2</c:v>
                </c:pt>
                <c:pt idx="17099">
                  <c:v>6.3408790696469736E-2</c:v>
                </c:pt>
                <c:pt idx="17100">
                  <c:v>6.2622704550752417E-2</c:v>
                </c:pt>
                <c:pt idx="17101">
                  <c:v>5.8538164676629804E-2</c:v>
                </c:pt>
                <c:pt idx="17102">
                  <c:v>5.5458312828615089E-2</c:v>
                </c:pt>
                <c:pt idx="17103">
                  <c:v>4.9357662721127203E-2</c:v>
                </c:pt>
                <c:pt idx="17104">
                  <c:v>4.6915486026574124E-2</c:v>
                </c:pt>
                <c:pt idx="17105">
                  <c:v>3.552151052863322E-2</c:v>
                </c:pt>
                <c:pt idx="17106">
                  <c:v>3.4408816597166464E-2</c:v>
                </c:pt>
                <c:pt idx="17107">
                  <c:v>4.035950167059494E-2</c:v>
                </c:pt>
                <c:pt idx="17108">
                  <c:v>3.6029423191483854E-2</c:v>
                </c:pt>
                <c:pt idx="17109">
                  <c:v>3.3619363360874413E-2</c:v>
                </c:pt>
                <c:pt idx="17110">
                  <c:v>2.9001269134139713E-2</c:v>
                </c:pt>
                <c:pt idx="17111">
                  <c:v>1.9194255225465567E-2</c:v>
                </c:pt>
                <c:pt idx="17112">
                  <c:v>5.7549017068559147E-3</c:v>
                </c:pt>
                <c:pt idx="17113">
                  <c:v>1.3198995052966928E-3</c:v>
                </c:pt>
                <c:pt idx="17114">
                  <c:v>4.2677096013882775E-3</c:v>
                </c:pt>
                <c:pt idx="17115">
                  <c:v>1.5227019606827423E-3</c:v>
                </c:pt>
                <c:pt idx="17116">
                  <c:v>-3.2370949778549049E-3</c:v>
                </c:pt>
                <c:pt idx="17117">
                  <c:v>-1.3968452951384394E-2</c:v>
                </c:pt>
                <c:pt idx="17118">
                  <c:v>-2.6227045507524152E-2</c:v>
                </c:pt>
                <c:pt idx="17119">
                  <c:v>-3.4440933461110108E-2</c:v>
                </c:pt>
                <c:pt idx="17120">
                  <c:v>-4.5149576523608487E-2</c:v>
                </c:pt>
                <c:pt idx="17121">
                  <c:v>-5.2055479292392966E-2</c:v>
                </c:pt>
                <c:pt idx="17122">
                  <c:v>-5.1001579942500451E-2</c:v>
                </c:pt>
                <c:pt idx="17123">
                  <c:v>-4.9638685280634053E-2</c:v>
                </c:pt>
                <c:pt idx="17124">
                  <c:v>-5.0909373462146135E-2</c:v>
                </c:pt>
                <c:pt idx="17125">
                  <c:v>-5.6420782719055144E-2</c:v>
                </c:pt>
                <c:pt idx="17126">
                  <c:v>-5.9732445802792099E-2</c:v>
                </c:pt>
                <c:pt idx="17127">
                  <c:v>-6.6789867647439716E-2</c:v>
                </c:pt>
                <c:pt idx="17128">
                  <c:v>-7.2913569375016196E-2</c:v>
                </c:pt>
                <c:pt idx="17129">
                  <c:v>-7.9047113367349583E-2</c:v>
                </c:pt>
                <c:pt idx="17130">
                  <c:v>-9.2729933435209425E-2</c:v>
                </c:pt>
                <c:pt idx="17131">
                  <c:v>-0.10415939288766869</c:v>
                </c:pt>
                <c:pt idx="17132">
                  <c:v>-0.10275531611800359</c:v>
                </c:pt>
                <c:pt idx="17133">
                  <c:v>-9.5852780439793839E-2</c:v>
                </c:pt>
                <c:pt idx="17134">
                  <c:v>-0.10421041726022431</c:v>
                </c:pt>
                <c:pt idx="17135">
                  <c:v>-0.11351317050428658</c:v>
                </c:pt>
                <c:pt idx="17136">
                  <c:v>-0.11750498588412028</c:v>
                </c:pt>
                <c:pt idx="17137">
                  <c:v>-0.12483281100261598</c:v>
                </c:pt>
                <c:pt idx="17138">
                  <c:v>-0.13283146416638608</c:v>
                </c:pt>
                <c:pt idx="17139">
                  <c:v>-0.1356683674790852</c:v>
                </c:pt>
                <c:pt idx="17140">
                  <c:v>-0.1373192778885752</c:v>
                </c:pt>
                <c:pt idx="17141">
                  <c:v>-0.14614753036856692</c:v>
                </c:pt>
                <c:pt idx="17142">
                  <c:v>-0.15147918879017847</c:v>
                </c:pt>
                <c:pt idx="17143">
                  <c:v>-0.15547022714911032</c:v>
                </c:pt>
                <c:pt idx="17144">
                  <c:v>-0.1583900126913414</c:v>
                </c:pt>
                <c:pt idx="17145">
                  <c:v>-0.16098500349659406</c:v>
                </c:pt>
                <c:pt idx="17146">
                  <c:v>-0.16783962288585563</c:v>
                </c:pt>
                <c:pt idx="17147">
                  <c:v>-0.17547307622575051</c:v>
                </c:pt>
                <c:pt idx="17148">
                  <c:v>-0.17995622782252843</c:v>
                </c:pt>
                <c:pt idx="17149">
                  <c:v>-0.17616566085627705</c:v>
                </c:pt>
                <c:pt idx="17150">
                  <c:v>-0.17895723794970084</c:v>
                </c:pt>
                <c:pt idx="17151">
                  <c:v>-0.19132326659587143</c:v>
                </c:pt>
                <c:pt idx="17152">
                  <c:v>-0.18847237690693883</c:v>
                </c:pt>
                <c:pt idx="17153">
                  <c:v>-0.17938149136211767</c:v>
                </c:pt>
                <c:pt idx="17154">
                  <c:v>-0.18216762930922845</c:v>
                </c:pt>
                <c:pt idx="17155">
                  <c:v>-0.18479655002719575</c:v>
                </c:pt>
                <c:pt idx="17156">
                  <c:v>-0.1817754927607553</c:v>
                </c:pt>
                <c:pt idx="17157">
                  <c:v>-0.17810303297158694</c:v>
                </c:pt>
                <c:pt idx="17158">
                  <c:v>-0.17746509881115802</c:v>
                </c:pt>
                <c:pt idx="17159">
                  <c:v>-0.18190137014685695</c:v>
                </c:pt>
                <c:pt idx="17160">
                  <c:v>-0.18754487295708255</c:v>
                </c:pt>
                <c:pt idx="17161">
                  <c:v>-0.18084669377606258</c:v>
                </c:pt>
                <c:pt idx="17162">
                  <c:v>-0.17510968945064623</c:v>
                </c:pt>
                <c:pt idx="17163">
                  <c:v>-0.17721619311559483</c:v>
                </c:pt>
                <c:pt idx="17164">
                  <c:v>-0.17924266362765159</c:v>
                </c:pt>
                <c:pt idx="17165">
                  <c:v>-0.17992385195161753</c:v>
                </c:pt>
                <c:pt idx="17166">
                  <c:v>-0.17433758968116245</c:v>
                </c:pt>
                <c:pt idx="17167">
                  <c:v>-0.16710818721023596</c:v>
                </c:pt>
                <c:pt idx="17168">
                  <c:v>-0.16316532414721957</c:v>
                </c:pt>
                <c:pt idx="17169">
                  <c:v>-0.16664741381543166</c:v>
                </c:pt>
                <c:pt idx="17170">
                  <c:v>-0.16413763630241654</c:v>
                </c:pt>
                <c:pt idx="17171">
                  <c:v>-0.14497889093216609</c:v>
                </c:pt>
                <c:pt idx="17172">
                  <c:v>-0.14392939470071744</c:v>
                </c:pt>
                <c:pt idx="17173">
                  <c:v>-0.15426532673728924</c:v>
                </c:pt>
                <c:pt idx="17174">
                  <c:v>-0.14878007718407626</c:v>
                </c:pt>
                <c:pt idx="17175">
                  <c:v>-0.14576031495247224</c:v>
                </c:pt>
                <c:pt idx="17176">
                  <c:v>-0.14719702660001555</c:v>
                </c:pt>
                <c:pt idx="17177">
                  <c:v>-0.14532880934497139</c:v>
                </c:pt>
                <c:pt idx="17178">
                  <c:v>-0.14379756015436815</c:v>
                </c:pt>
                <c:pt idx="17179">
                  <c:v>-0.14406666839337981</c:v>
                </c:pt>
                <c:pt idx="17180">
                  <c:v>-0.13316014400787382</c:v>
                </c:pt>
                <c:pt idx="17181">
                  <c:v>-0.12638685280634049</c:v>
                </c:pt>
                <c:pt idx="17182">
                  <c:v>-0.12076432956046519</c:v>
                </c:pt>
                <c:pt idx="17183">
                  <c:v>-0.10999974099303272</c:v>
                </c:pt>
                <c:pt idx="17184">
                  <c:v>-0.10092076976870679</c:v>
                </c:pt>
                <c:pt idx="17185">
                  <c:v>-9.9923074930715658E-2</c:v>
                </c:pt>
                <c:pt idx="17186">
                  <c:v>-9.6434510088321379E-2</c:v>
                </c:pt>
                <c:pt idx="17187">
                  <c:v>-9.1522442953715463E-2</c:v>
                </c:pt>
                <c:pt idx="17188">
                  <c:v>-8.5328032324069519E-2</c:v>
                </c:pt>
                <c:pt idx="17189">
                  <c:v>-7.9822839234375415E-2</c:v>
                </c:pt>
                <c:pt idx="17190">
                  <c:v>-7.2976249061099743E-2</c:v>
                </c:pt>
                <c:pt idx="17191">
                  <c:v>-6.7488668445181171E-2</c:v>
                </c:pt>
                <c:pt idx="17192">
                  <c:v>-6.442228495946542E-2</c:v>
                </c:pt>
                <c:pt idx="17193">
                  <c:v>-6.312750912999561E-2</c:v>
                </c:pt>
                <c:pt idx="17194">
                  <c:v>-6.2733300525784144E-2</c:v>
                </c:pt>
                <c:pt idx="17195">
                  <c:v>-5.2403584656427263E-2</c:v>
                </c:pt>
                <c:pt idx="17196">
                  <c:v>-4.2748581936854102E-2</c:v>
                </c:pt>
                <c:pt idx="17197">
                  <c:v>-3.9754202388044238E-2</c:v>
                </c:pt>
                <c:pt idx="17198">
                  <c:v>-3.6825610608925384E-2</c:v>
                </c:pt>
                <c:pt idx="17199">
                  <c:v>-2.6873526897873555E-2</c:v>
                </c:pt>
                <c:pt idx="17200">
                  <c:v>-8.9623403869564088E-3</c:v>
                </c:pt>
                <c:pt idx="17201">
                  <c:v>-8.5696858245486816E-3</c:v>
                </c:pt>
                <c:pt idx="17202">
                  <c:v>-2.1427801807868629E-2</c:v>
                </c:pt>
                <c:pt idx="17203">
                  <c:v>-1.452135512445285E-2</c:v>
                </c:pt>
                <c:pt idx="17204">
                  <c:v>-3.6675386567898679E-3</c:v>
                </c:pt>
                <c:pt idx="17205">
                  <c:v>4.9089331503017431E-3</c:v>
                </c:pt>
                <c:pt idx="17206">
                  <c:v>1.9506358621046908E-3</c:v>
                </c:pt>
                <c:pt idx="17207">
                  <c:v>4.5862622704550757E-4</c:v>
                </c:pt>
                <c:pt idx="17208">
                  <c:v>5.5681835841384138E-3</c:v>
                </c:pt>
                <c:pt idx="17209">
                  <c:v>1.1575150871558446E-2</c:v>
                </c:pt>
                <c:pt idx="17210">
                  <c:v>1.3250796446424408E-2</c:v>
                </c:pt>
                <c:pt idx="17211">
                  <c:v>1.3344686472066101E-2</c:v>
                </c:pt>
                <c:pt idx="17212">
                  <c:v>1.6355331658421613E-2</c:v>
                </c:pt>
                <c:pt idx="17213">
                  <c:v>2.0139293947007177E-2</c:v>
                </c:pt>
                <c:pt idx="17214">
                  <c:v>2.4530912481545757E-2</c:v>
                </c:pt>
                <c:pt idx="17215">
                  <c:v>2.5596078634515268E-2</c:v>
                </c:pt>
                <c:pt idx="17216">
                  <c:v>2.1826802040974907E-2</c:v>
                </c:pt>
                <c:pt idx="17217">
                  <c:v>1.3740190111113989E-2</c:v>
                </c:pt>
                <c:pt idx="17218">
                  <c:v>1.3504131161128235E-2</c:v>
                </c:pt>
                <c:pt idx="17219">
                  <c:v>1.9581522442953716E-2</c:v>
                </c:pt>
                <c:pt idx="17220">
                  <c:v>9.961407961874176E-3</c:v>
                </c:pt>
                <c:pt idx="17221">
                  <c:v>1.379517729026911E-2</c:v>
                </c:pt>
                <c:pt idx="17222">
                  <c:v>3.4217928462275636E-2</c:v>
                </c:pt>
                <c:pt idx="17223">
                  <c:v>4.6640938641249456E-2</c:v>
                </c:pt>
                <c:pt idx="17224">
                  <c:v>5.2527908000725224E-2</c:v>
                </c:pt>
                <c:pt idx="17225">
                  <c:v>5.7980522676059992E-2</c:v>
                </c:pt>
                <c:pt idx="17226">
                  <c:v>5.2889481727058464E-2</c:v>
                </c:pt>
                <c:pt idx="17227">
                  <c:v>4.5188427568701603E-2</c:v>
                </c:pt>
                <c:pt idx="17228">
                  <c:v>5.6548991167862418E-2</c:v>
                </c:pt>
                <c:pt idx="17229">
                  <c:v>5.451708150949261E-2</c:v>
                </c:pt>
                <c:pt idx="17230">
                  <c:v>5.7623870082105212E-2</c:v>
                </c:pt>
                <c:pt idx="17231">
                  <c:v>6.5148540495739329E-2</c:v>
                </c:pt>
                <c:pt idx="17232">
                  <c:v>7.3328498536610637E-2</c:v>
                </c:pt>
                <c:pt idx="17233">
                  <c:v>8.153021316273408E-2</c:v>
                </c:pt>
                <c:pt idx="17234">
                  <c:v>7.9428112616229382E-2</c:v>
                </c:pt>
                <c:pt idx="17235">
                  <c:v>7.6275738817374192E-2</c:v>
                </c:pt>
                <c:pt idx="17236">
                  <c:v>7.6697402160118111E-2</c:v>
                </c:pt>
                <c:pt idx="17237">
                  <c:v>7.9056437618171937E-2</c:v>
                </c:pt>
                <c:pt idx="17238">
                  <c:v>8.2896992929109792E-2</c:v>
                </c:pt>
                <c:pt idx="17239">
                  <c:v>8.4846538371882219E-2</c:v>
                </c:pt>
                <c:pt idx="17240">
                  <c:v>8.0246574632857628E-2</c:v>
                </c:pt>
                <c:pt idx="17241">
                  <c:v>7.1139630656064656E-2</c:v>
                </c:pt>
                <c:pt idx="17242">
                  <c:v>6.8720764588567435E-2</c:v>
                </c:pt>
                <c:pt idx="17243">
                  <c:v>7.7068559144240989E-2</c:v>
                </c:pt>
                <c:pt idx="17244">
                  <c:v>7.983475355487063E-2</c:v>
                </c:pt>
                <c:pt idx="17245">
                  <c:v>8.0449636095210969E-2</c:v>
                </c:pt>
                <c:pt idx="17246">
                  <c:v>9.2053925250589252E-2</c:v>
                </c:pt>
                <c:pt idx="17247">
                  <c:v>0.10087363050066048</c:v>
                </c:pt>
                <c:pt idx="17248">
                  <c:v>9.4963091507161548E-2</c:v>
                </c:pt>
                <c:pt idx="17249">
                  <c:v>9.5926338418503468E-2</c:v>
                </c:pt>
                <c:pt idx="17250">
                  <c:v>0.10640938641249449</c:v>
                </c:pt>
                <c:pt idx="17251">
                  <c:v>0.1062366287653138</c:v>
                </c:pt>
                <c:pt idx="17252">
                  <c:v>0.10385376466626953</c:v>
                </c:pt>
                <c:pt idx="17253">
                  <c:v>0.10491336216944236</c:v>
                </c:pt>
                <c:pt idx="17254">
                  <c:v>0.10658887824082469</c:v>
                </c:pt>
                <c:pt idx="17255">
                  <c:v>0.10378201973633092</c:v>
                </c:pt>
                <c:pt idx="17256">
                  <c:v>9.7879250951850613E-2</c:v>
                </c:pt>
                <c:pt idx="17257">
                  <c:v>9.4225698671294267E-2</c:v>
                </c:pt>
                <c:pt idx="17258">
                  <c:v>9.4302105726644062E-2</c:v>
                </c:pt>
                <c:pt idx="17259">
                  <c:v>9.8222435183506443E-2</c:v>
                </c:pt>
                <c:pt idx="17260">
                  <c:v>9.4863891838690456E-2</c:v>
                </c:pt>
                <c:pt idx="17261">
                  <c:v>9.8087751560516981E-2</c:v>
                </c:pt>
                <c:pt idx="17262">
                  <c:v>0.10207076070346292</c:v>
                </c:pt>
                <c:pt idx="17263">
                  <c:v>0.10053174130384109</c:v>
                </c:pt>
                <c:pt idx="17264">
                  <c:v>9.6593540366235853E-2</c:v>
                </c:pt>
                <c:pt idx="17265">
                  <c:v>9.5461938926157133E-2</c:v>
                </c:pt>
                <c:pt idx="17266">
                  <c:v>9.6217980263669109E-2</c:v>
                </c:pt>
                <c:pt idx="17267">
                  <c:v>9.8444145147504464E-2</c:v>
                </c:pt>
                <c:pt idx="17268">
                  <c:v>9.5325960268331233E-2</c:v>
                </c:pt>
                <c:pt idx="17269">
                  <c:v>9.6886736253205208E-2</c:v>
                </c:pt>
                <c:pt idx="17270">
                  <c:v>0.10007796109715351</c:v>
                </c:pt>
                <c:pt idx="17271">
                  <c:v>9.8007459400657887E-2</c:v>
                </c:pt>
                <c:pt idx="17272">
                  <c:v>9.9316998627263078E-2</c:v>
                </c:pt>
                <c:pt idx="17273">
                  <c:v>9.6605195679763792E-2</c:v>
                </c:pt>
                <c:pt idx="17274">
                  <c:v>9.4194358828252486E-2</c:v>
                </c:pt>
                <c:pt idx="17275">
                  <c:v>9.2030873630500679E-2</c:v>
                </c:pt>
                <c:pt idx="17276">
                  <c:v>8.8212851925716818E-2</c:v>
                </c:pt>
                <c:pt idx="17277">
                  <c:v>8.4677924836178101E-2</c:v>
                </c:pt>
                <c:pt idx="17278">
                  <c:v>8.4014348985987725E-2</c:v>
                </c:pt>
                <c:pt idx="17279">
                  <c:v>7.9412313191224854E-2</c:v>
                </c:pt>
                <c:pt idx="17280">
                  <c:v>6.9720790489264176E-2</c:v>
                </c:pt>
                <c:pt idx="17281">
                  <c:v>7.0684296407573372E-2</c:v>
                </c:pt>
                <c:pt idx="17282">
                  <c:v>7.596518946359658E-2</c:v>
                </c:pt>
                <c:pt idx="17283">
                  <c:v>7.5681058820482275E-2</c:v>
                </c:pt>
                <c:pt idx="17284">
                  <c:v>7.313424331114507E-2</c:v>
                </c:pt>
                <c:pt idx="17285">
                  <c:v>6.731435675619675E-2</c:v>
                </c:pt>
                <c:pt idx="17286">
                  <c:v>6.3062239374239173E-2</c:v>
                </c:pt>
                <c:pt idx="17287">
                  <c:v>5.8073765184283463E-2</c:v>
                </c:pt>
                <c:pt idx="17288">
                  <c:v>5.1636147012354632E-2</c:v>
                </c:pt>
                <c:pt idx="17289">
                  <c:v>4.7869667694060973E-2</c:v>
                </c:pt>
                <c:pt idx="17290">
                  <c:v>3.8108472117899972E-2</c:v>
                </c:pt>
                <c:pt idx="17291">
                  <c:v>2.9211841798544382E-2</c:v>
                </c:pt>
                <c:pt idx="17292">
                  <c:v>3.0658136703877337E-2</c:v>
                </c:pt>
                <c:pt idx="17293">
                  <c:v>2.9000233106270559E-2</c:v>
                </c:pt>
                <c:pt idx="17294">
                  <c:v>2.5999119376311226E-2</c:v>
                </c:pt>
                <c:pt idx="17295">
                  <c:v>2.6120334637001735E-2</c:v>
                </c:pt>
                <c:pt idx="17296">
                  <c:v>2.4509363101867444E-2</c:v>
                </c:pt>
                <c:pt idx="17297">
                  <c:v>2.1803258307648479E-2</c:v>
                </c:pt>
                <c:pt idx="17298">
                  <c:v>2.1122044082985836E-2</c:v>
                </c:pt>
                <c:pt idx="17299">
                  <c:v>1.6521717734207051E-2</c:v>
                </c:pt>
                <c:pt idx="17300">
                  <c:v>3.2018182289103576E-3</c:v>
                </c:pt>
                <c:pt idx="17301">
                  <c:v>-9.4477453443497627E-3</c:v>
                </c:pt>
                <c:pt idx="17302">
                  <c:v>-1.2678520552202857E-2</c:v>
                </c:pt>
                <c:pt idx="17303">
                  <c:v>-9.6296718381724475E-3</c:v>
                </c:pt>
                <c:pt idx="17304">
                  <c:v>-8.4759771037840916E-3</c:v>
                </c:pt>
                <c:pt idx="17305">
                  <c:v>-1.3174259887590977E-2</c:v>
                </c:pt>
                <c:pt idx="17306">
                  <c:v>-2.0342148203786683E-2</c:v>
                </c:pt>
                <c:pt idx="17307">
                  <c:v>-2.179131808645653E-2</c:v>
                </c:pt>
                <c:pt idx="17308">
                  <c:v>-1.813613406200627E-2</c:v>
                </c:pt>
                <c:pt idx="17309">
                  <c:v>-1.7441321971561036E-2</c:v>
                </c:pt>
                <c:pt idx="17310">
                  <c:v>-2.0207594084280869E-2</c:v>
                </c:pt>
                <c:pt idx="17311">
                  <c:v>-3.5676655702038387E-2</c:v>
                </c:pt>
                <c:pt idx="17312">
                  <c:v>-4.64259628584009E-2</c:v>
                </c:pt>
                <c:pt idx="17313">
                  <c:v>-4.4884094382138882E-2</c:v>
                </c:pt>
                <c:pt idx="17314">
                  <c:v>-4.9888108990131831E-2</c:v>
                </c:pt>
                <c:pt idx="17315">
                  <c:v>-5.4504649175062814E-2</c:v>
                </c:pt>
                <c:pt idx="17316">
                  <c:v>-5.7020642855292812E-2</c:v>
                </c:pt>
                <c:pt idx="17317">
                  <c:v>-5.777538915796835E-2</c:v>
                </c:pt>
                <c:pt idx="17318">
                  <c:v>-6.3087622057033346E-2</c:v>
                </c:pt>
                <c:pt idx="17319">
                  <c:v>-6.9122743401797512E-2</c:v>
                </c:pt>
                <c:pt idx="17320">
                  <c:v>-7.1531508197570523E-2</c:v>
                </c:pt>
                <c:pt idx="17321">
                  <c:v>-7.960112927037738E-2</c:v>
                </c:pt>
                <c:pt idx="17322">
                  <c:v>-8.2475588593333163E-2</c:v>
                </c:pt>
                <c:pt idx="17323">
                  <c:v>-7.7052759719236461E-2</c:v>
                </c:pt>
                <c:pt idx="17324">
                  <c:v>-8.2760755264316616E-2</c:v>
                </c:pt>
                <c:pt idx="17325">
                  <c:v>-8.6365096221088358E-2</c:v>
                </c:pt>
                <c:pt idx="17326">
                  <c:v>-9.0722370431764621E-2</c:v>
                </c:pt>
                <c:pt idx="17327">
                  <c:v>-9.2906317179932141E-2</c:v>
                </c:pt>
                <c:pt idx="17328">
                  <c:v>-9.1903442202595248E-2</c:v>
                </c:pt>
                <c:pt idx="17329">
                  <c:v>-9.1908622341940999E-2</c:v>
                </c:pt>
                <c:pt idx="17330">
                  <c:v>-9.1963531819005934E-2</c:v>
                </c:pt>
                <c:pt idx="17331">
                  <c:v>-9.6328317231733546E-2</c:v>
                </c:pt>
                <c:pt idx="17332">
                  <c:v>-0.10995363775285555</c:v>
                </c:pt>
                <c:pt idx="17333">
                  <c:v>-0.11584319718200421</c:v>
                </c:pt>
                <c:pt idx="17334">
                  <c:v>-0.1082252842601466</c:v>
                </c:pt>
                <c:pt idx="17335">
                  <c:v>-0.10689813255976587</c:v>
                </c:pt>
                <c:pt idx="17336">
                  <c:v>-0.10502447615840868</c:v>
                </c:pt>
                <c:pt idx="17337">
                  <c:v>-9.8922013002149756E-2</c:v>
                </c:pt>
                <c:pt idx="17338">
                  <c:v>-9.1972338055893707E-2</c:v>
                </c:pt>
                <c:pt idx="17339">
                  <c:v>-9.1787407081250494E-2</c:v>
                </c:pt>
                <c:pt idx="17340">
                  <c:v>-9.8859333316066209E-2</c:v>
                </c:pt>
                <c:pt idx="17341">
                  <c:v>-0.10488616643787718</c:v>
                </c:pt>
                <c:pt idx="17342">
                  <c:v>-0.10437488668445181</c:v>
                </c:pt>
                <c:pt idx="17343">
                  <c:v>-0.10184646066979203</c:v>
                </c:pt>
                <c:pt idx="17344">
                  <c:v>-0.10978088010567486</c:v>
                </c:pt>
                <c:pt idx="17345">
                  <c:v>-0.11255872982983242</c:v>
                </c:pt>
                <c:pt idx="17346">
                  <c:v>-9.6278069880079767E-2</c:v>
                </c:pt>
                <c:pt idx="17347">
                  <c:v>-9.5769898210261856E-2</c:v>
                </c:pt>
                <c:pt idx="17348">
                  <c:v>-0.10437462767748454</c:v>
                </c:pt>
                <c:pt idx="17349">
                  <c:v>-0.10688311015566319</c:v>
                </c:pt>
                <c:pt idx="17350">
                  <c:v>-0.10568157683441685</c:v>
                </c:pt>
                <c:pt idx="17351">
                  <c:v>-0.10037659613043591</c:v>
                </c:pt>
                <c:pt idx="17352">
                  <c:v>-9.2349711207231469E-2</c:v>
                </c:pt>
                <c:pt idx="17353">
                  <c:v>-9.1124349244994698E-2</c:v>
                </c:pt>
                <c:pt idx="17354">
                  <c:v>-9.4214820378668185E-2</c:v>
                </c:pt>
                <c:pt idx="17355">
                  <c:v>-9.4108109508145785E-2</c:v>
                </c:pt>
                <c:pt idx="17356">
                  <c:v>-0.10047527778497241</c:v>
                </c:pt>
                <c:pt idx="17357">
                  <c:v>-9.8268797430650895E-2</c:v>
                </c:pt>
                <c:pt idx="17358">
                  <c:v>-8.5962081379989133E-2</c:v>
                </c:pt>
                <c:pt idx="17359">
                  <c:v>-8.4900152814110702E-2</c:v>
                </c:pt>
                <c:pt idx="17360">
                  <c:v>-8.4192027765546892E-2</c:v>
                </c:pt>
                <c:pt idx="17361">
                  <c:v>-8.5852780439793844E-2</c:v>
                </c:pt>
                <c:pt idx="17362">
                  <c:v>-8.5071356419487681E-2</c:v>
                </c:pt>
                <c:pt idx="17363">
                  <c:v>-8.3059131290631721E-2</c:v>
                </c:pt>
                <c:pt idx="17364">
                  <c:v>-7.891450180009843E-2</c:v>
                </c:pt>
                <c:pt idx="17365">
                  <c:v>-7.3834080136755686E-2</c:v>
                </c:pt>
                <c:pt idx="17366">
                  <c:v>-7.6789608640472434E-2</c:v>
                </c:pt>
                <c:pt idx="17367">
                  <c:v>-7.9807039809370872E-2</c:v>
                </c:pt>
                <c:pt idx="17368">
                  <c:v>-7.0865342277707272E-2</c:v>
                </c:pt>
                <c:pt idx="17369">
                  <c:v>-6.683519386671502E-2</c:v>
                </c:pt>
                <c:pt idx="17370">
                  <c:v>-6.6389960889947947E-2</c:v>
                </c:pt>
                <c:pt idx="17371">
                  <c:v>-5.8971483332901656E-2</c:v>
                </c:pt>
                <c:pt idx="17372">
                  <c:v>-5.0118884197984929E-2</c:v>
                </c:pt>
                <c:pt idx="17373">
                  <c:v>-4.5549224274132973E-2</c:v>
                </c:pt>
                <c:pt idx="17374">
                  <c:v>-4.403973166878189E-2</c:v>
                </c:pt>
                <c:pt idx="17375">
                  <c:v>-5.0311067367712202E-2</c:v>
                </c:pt>
                <c:pt idx="17376">
                  <c:v>-5.5655676137688105E-2</c:v>
                </c:pt>
                <c:pt idx="17377">
                  <c:v>-4.5459607863451532E-2</c:v>
                </c:pt>
                <c:pt idx="17378">
                  <c:v>-3.6373643451008832E-2</c:v>
                </c:pt>
                <c:pt idx="17379">
                  <c:v>-3.2187313838742265E-2</c:v>
                </c:pt>
                <c:pt idx="17380">
                  <c:v>-2.5599316221606362E-2</c:v>
                </c:pt>
                <c:pt idx="17381">
                  <c:v>-2.2541713072081641E-2</c:v>
                </c:pt>
                <c:pt idx="17382">
                  <c:v>-2.3204952213214534E-2</c:v>
                </c:pt>
                <c:pt idx="17383">
                  <c:v>-2.1893211427387399E-2</c:v>
                </c:pt>
                <c:pt idx="17384">
                  <c:v>-2.3729596726151932E-2</c:v>
                </c:pt>
                <c:pt idx="17385">
                  <c:v>-2.3022611308244192E-2</c:v>
                </c:pt>
                <c:pt idx="17386">
                  <c:v>-1.3991219663808957E-2</c:v>
                </c:pt>
                <c:pt idx="17387">
                  <c:v>-9.187546945012821E-3</c:v>
                </c:pt>
                <c:pt idx="17388">
                  <c:v>-2.2966821207490483E-3</c:v>
                </c:pt>
                <c:pt idx="17389">
                  <c:v>1.0204149291615945E-3</c:v>
                </c:pt>
                <c:pt idx="17390">
                  <c:v>2.735864694760289E-3</c:v>
                </c:pt>
                <c:pt idx="17391">
                  <c:v>2.9328653940791007E-3</c:v>
                </c:pt>
                <c:pt idx="17392">
                  <c:v>6.0784791110880879E-3</c:v>
                </c:pt>
                <c:pt idx="17393">
                  <c:v>1.4290398611722656E-2</c:v>
                </c:pt>
                <c:pt idx="17394">
                  <c:v>2.2024294853531565E-2</c:v>
                </c:pt>
                <c:pt idx="17395">
                  <c:v>2.4055323888212597E-2</c:v>
                </c:pt>
                <c:pt idx="17396">
                  <c:v>2.6975834649952086E-2</c:v>
                </c:pt>
                <c:pt idx="17397">
                  <c:v>3.4475122380792041E-2</c:v>
                </c:pt>
                <c:pt idx="17398">
                  <c:v>3.3488564842394264E-2</c:v>
                </c:pt>
                <c:pt idx="17399">
                  <c:v>3.0221450957030747E-2</c:v>
                </c:pt>
                <c:pt idx="17400">
                  <c:v>3.4679478877981819E-2</c:v>
                </c:pt>
                <c:pt idx="17401">
                  <c:v>3.9115491206713461E-2</c:v>
                </c:pt>
                <c:pt idx="17402">
                  <c:v>4.6021134968530657E-2</c:v>
                </c:pt>
                <c:pt idx="17403">
                  <c:v>4.8741226138983143E-2</c:v>
                </c:pt>
                <c:pt idx="17404">
                  <c:v>5.3604599963739029E-2</c:v>
                </c:pt>
                <c:pt idx="17405">
                  <c:v>6.1421948250407941E-2</c:v>
                </c:pt>
                <c:pt idx="17406">
                  <c:v>6.1442409800823647E-2</c:v>
                </c:pt>
                <c:pt idx="17407">
                  <c:v>5.8942733559532758E-2</c:v>
                </c:pt>
                <c:pt idx="17408">
                  <c:v>6.1821855007899718E-2</c:v>
                </c:pt>
                <c:pt idx="17409">
                  <c:v>7.2610531223289906E-2</c:v>
                </c:pt>
                <c:pt idx="17410">
                  <c:v>7.8842756870159819E-2</c:v>
                </c:pt>
                <c:pt idx="17411">
                  <c:v>7.6007925613198996E-2</c:v>
                </c:pt>
                <c:pt idx="17412">
                  <c:v>7.4833847030485123E-2</c:v>
                </c:pt>
                <c:pt idx="17413">
                  <c:v>7.8906472584112514E-2</c:v>
                </c:pt>
                <c:pt idx="17414">
                  <c:v>8.2470667460954702E-2</c:v>
                </c:pt>
                <c:pt idx="17415">
                  <c:v>8.8092931699862737E-2</c:v>
                </c:pt>
                <c:pt idx="17416">
                  <c:v>8.1678365148022486E-2</c:v>
                </c:pt>
                <c:pt idx="17417">
                  <c:v>7.7209976948379916E-2</c:v>
                </c:pt>
                <c:pt idx="17418">
                  <c:v>8.6767852055220293E-2</c:v>
                </c:pt>
                <c:pt idx="17419">
                  <c:v>8.7921987101453034E-2</c:v>
                </c:pt>
                <c:pt idx="17420">
                  <c:v>9.0224559040638197E-2</c:v>
                </c:pt>
                <c:pt idx="17421">
                  <c:v>8.980626278846901E-2</c:v>
                </c:pt>
                <c:pt idx="17422">
                  <c:v>9.0444455955865213E-2</c:v>
                </c:pt>
                <c:pt idx="17423">
                  <c:v>9.4454660830376347E-2</c:v>
                </c:pt>
                <c:pt idx="17424">
                  <c:v>9.8823331347613258E-2</c:v>
                </c:pt>
                <c:pt idx="17425">
                  <c:v>9.1926234815716545E-2</c:v>
                </c:pt>
                <c:pt idx="17426">
                  <c:v>8.7552902173068464E-2</c:v>
                </c:pt>
                <c:pt idx="17427">
                  <c:v>9.4621720324276723E-2</c:v>
                </c:pt>
                <c:pt idx="17428">
                  <c:v>9.5400813281877286E-2</c:v>
                </c:pt>
                <c:pt idx="17429">
                  <c:v>9.5532906835193887E-2</c:v>
                </c:pt>
                <c:pt idx="17430">
                  <c:v>8.8685539641016345E-2</c:v>
                </c:pt>
                <c:pt idx="17431">
                  <c:v>7.7810614105519441E-2</c:v>
                </c:pt>
                <c:pt idx="17432">
                  <c:v>8.1281566474138159E-2</c:v>
                </c:pt>
                <c:pt idx="17433">
                  <c:v>8.7906446683415781E-2</c:v>
                </c:pt>
                <c:pt idx="17434">
                  <c:v>8.3794452070760722E-2</c:v>
                </c:pt>
                <c:pt idx="17435">
                  <c:v>8.3539071201015308E-2</c:v>
                </c:pt>
                <c:pt idx="17436">
                  <c:v>7.8076614260923619E-2</c:v>
                </c:pt>
                <c:pt idx="17437">
                  <c:v>7.6803854023673235E-2</c:v>
                </c:pt>
                <c:pt idx="17438">
                  <c:v>8.81185733896242E-2</c:v>
                </c:pt>
                <c:pt idx="17439">
                  <c:v>8.9893289129477583E-2</c:v>
                </c:pt>
                <c:pt idx="17440">
                  <c:v>8.9041156207101971E-2</c:v>
                </c:pt>
                <c:pt idx="17441">
                  <c:v>8.4306767852055223E-2</c:v>
                </c:pt>
                <c:pt idx="17442">
                  <c:v>7.3973166878189028E-2</c:v>
                </c:pt>
                <c:pt idx="17443">
                  <c:v>7.0946411458468236E-2</c:v>
                </c:pt>
                <c:pt idx="17444">
                  <c:v>7.1562071019710433E-2</c:v>
                </c:pt>
                <c:pt idx="17445">
                  <c:v>6.6897355538864001E-2</c:v>
                </c:pt>
                <c:pt idx="17446">
                  <c:v>6.5344608769975915E-2</c:v>
                </c:pt>
                <c:pt idx="17447">
                  <c:v>5.2465228314641663E-2</c:v>
                </c:pt>
                <c:pt idx="17448">
                  <c:v>4.5652309047113371E-2</c:v>
                </c:pt>
                <c:pt idx="17449">
                  <c:v>5.907871221735865E-2</c:v>
                </c:pt>
                <c:pt idx="17450">
                  <c:v>6.1533839260276106E-2</c:v>
                </c:pt>
                <c:pt idx="17451">
                  <c:v>6.3151078764018764E-2</c:v>
                </c:pt>
                <c:pt idx="17452">
                  <c:v>5.8776451086534238E-2</c:v>
                </c:pt>
                <c:pt idx="17453">
                  <c:v>4.8082053407236661E-2</c:v>
                </c:pt>
                <c:pt idx="17454">
                  <c:v>5.4927866559610461E-2</c:v>
                </c:pt>
                <c:pt idx="17455">
                  <c:v>6.8394933823719861E-2</c:v>
                </c:pt>
                <c:pt idx="17456">
                  <c:v>7.4694242275117201E-2</c:v>
                </c:pt>
                <c:pt idx="17457">
                  <c:v>7.7601854489885783E-2</c:v>
                </c:pt>
                <c:pt idx="17458">
                  <c:v>8.3362169442357997E-2</c:v>
                </c:pt>
                <c:pt idx="17459">
                  <c:v>8.7215157087725662E-2</c:v>
                </c:pt>
                <c:pt idx="17460">
                  <c:v>7.6025279080007252E-2</c:v>
                </c:pt>
                <c:pt idx="17461">
                  <c:v>7.1347095236861877E-2</c:v>
                </c:pt>
                <c:pt idx="17462">
                  <c:v>7.5944727913180868E-2</c:v>
                </c:pt>
                <c:pt idx="17463">
                  <c:v>6.4219482504079356E-2</c:v>
                </c:pt>
                <c:pt idx="17464">
                  <c:v>5.4892641612059367E-2</c:v>
                </c:pt>
                <c:pt idx="17465">
                  <c:v>4.9970473205729234E-2</c:v>
                </c:pt>
                <c:pt idx="17466">
                  <c:v>4.5450801626563758E-2</c:v>
                </c:pt>
                <c:pt idx="17467">
                  <c:v>3.9081561293998812E-2</c:v>
                </c:pt>
                <c:pt idx="17468">
                  <c:v>2.9398844828925901E-2</c:v>
                </c:pt>
                <c:pt idx="17469">
                  <c:v>2.8019373721153099E-2</c:v>
                </c:pt>
                <c:pt idx="17470">
                  <c:v>3.0662539822321221E-2</c:v>
                </c:pt>
                <c:pt idx="17471">
                  <c:v>2.9200445491983733E-2</c:v>
                </c:pt>
                <c:pt idx="17472">
                  <c:v>2.9700587945815746E-2</c:v>
                </c:pt>
                <c:pt idx="17473">
                  <c:v>2.6638089564609294E-2</c:v>
                </c:pt>
                <c:pt idx="17474">
                  <c:v>2.8575720686886481E-2</c:v>
                </c:pt>
                <c:pt idx="17475">
                  <c:v>2.1005387344919583E-2</c:v>
                </c:pt>
                <c:pt idx="17476">
                  <c:v>1.0238338211297885E-2</c:v>
                </c:pt>
                <c:pt idx="17477">
                  <c:v>1.3436918853117149E-2</c:v>
                </c:pt>
                <c:pt idx="17478">
                  <c:v>1.2050376855137403E-2</c:v>
                </c:pt>
                <c:pt idx="17479">
                  <c:v>1.1319433292755577E-2</c:v>
                </c:pt>
                <c:pt idx="17480">
                  <c:v>1.2422958377580357E-2</c:v>
                </c:pt>
                <c:pt idx="17481">
                  <c:v>1.3086145717319798E-2</c:v>
                </c:pt>
                <c:pt idx="17482">
                  <c:v>1.3573493226967806E-2</c:v>
                </c:pt>
                <c:pt idx="17483">
                  <c:v>9.2511590561786122E-3</c:v>
                </c:pt>
                <c:pt idx="17484">
                  <c:v>9.4145924525369743E-3</c:v>
                </c:pt>
                <c:pt idx="17485">
                  <c:v>1.774454142816442E-2</c:v>
                </c:pt>
                <c:pt idx="17486">
                  <c:v>1.3926286617110002E-2</c:v>
                </c:pt>
                <c:pt idx="17487">
                  <c:v>6.5082752726048328E-3</c:v>
                </c:pt>
                <c:pt idx="17488">
                  <c:v>4.9666399026133804E-4</c:v>
                </c:pt>
                <c:pt idx="17489">
                  <c:v>-3.7991659975653348E-3</c:v>
                </c:pt>
                <c:pt idx="17490">
                  <c:v>-1.314784117692766E-2</c:v>
                </c:pt>
                <c:pt idx="17491">
                  <c:v>-2.6808775156051699E-2</c:v>
                </c:pt>
                <c:pt idx="17492">
                  <c:v>-2.9580667719961668E-2</c:v>
                </c:pt>
                <c:pt idx="17493">
                  <c:v>-3.0428397523893397E-2</c:v>
                </c:pt>
                <c:pt idx="17494">
                  <c:v>-3.609883705871688E-2</c:v>
                </c:pt>
                <c:pt idx="17495">
                  <c:v>-4.3721671112952942E-2</c:v>
                </c:pt>
                <c:pt idx="17496">
                  <c:v>-5.4106037452407475E-2</c:v>
                </c:pt>
                <c:pt idx="17497">
                  <c:v>-6.0383848325519962E-2</c:v>
                </c:pt>
                <c:pt idx="17498">
                  <c:v>-6.9679349374498184E-2</c:v>
                </c:pt>
                <c:pt idx="17499">
                  <c:v>-7.3491154912067133E-2</c:v>
                </c:pt>
                <c:pt idx="17500">
                  <c:v>-6.511357455515554E-2</c:v>
                </c:pt>
                <c:pt idx="17501">
                  <c:v>-6.7619984977595901E-2</c:v>
                </c:pt>
                <c:pt idx="17502">
                  <c:v>-6.8076355253956333E-2</c:v>
                </c:pt>
                <c:pt idx="17503">
                  <c:v>-6.7490222486984913E-2</c:v>
                </c:pt>
                <c:pt idx="17504">
                  <c:v>-6.5080162656375465E-2</c:v>
                </c:pt>
                <c:pt idx="17505">
                  <c:v>-6.1327410707348033E-2</c:v>
                </c:pt>
                <c:pt idx="17506">
                  <c:v>-5.5854593488564849E-2</c:v>
                </c:pt>
                <c:pt idx="17507">
                  <c:v>-5.5483954518376552E-2</c:v>
                </c:pt>
                <c:pt idx="17508">
                  <c:v>-5.9080266259162378E-2</c:v>
                </c:pt>
                <c:pt idx="17509">
                  <c:v>-6.006475174182186E-2</c:v>
                </c:pt>
                <c:pt idx="17510">
                  <c:v>-5.9946903571706081E-2</c:v>
                </c:pt>
                <c:pt idx="17511">
                  <c:v>-5.490118884197985E-2</c:v>
                </c:pt>
                <c:pt idx="17512">
                  <c:v>-5.2812038643839522E-2</c:v>
                </c:pt>
                <c:pt idx="17513">
                  <c:v>-5.6419487684218714E-2</c:v>
                </c:pt>
                <c:pt idx="17514">
                  <c:v>-6.1749592064026533E-2</c:v>
                </c:pt>
                <c:pt idx="17515">
                  <c:v>-6.5645315858996606E-2</c:v>
                </c:pt>
                <c:pt idx="17516">
                  <c:v>-6.5520733507731369E-2</c:v>
                </c:pt>
                <c:pt idx="17517">
                  <c:v>-6.4580020202543456E-2</c:v>
                </c:pt>
                <c:pt idx="17518">
                  <c:v>-6.3335232717760107E-2</c:v>
                </c:pt>
                <c:pt idx="17519">
                  <c:v>-6.3222305680022794E-2</c:v>
                </c:pt>
                <c:pt idx="17520">
                  <c:v>-6.5548706260198403E-2</c:v>
                </c:pt>
                <c:pt idx="17521">
                  <c:v>-6.5541454065114357E-2</c:v>
                </c:pt>
                <c:pt idx="17522">
                  <c:v>-6.4419435882825254E-2</c:v>
                </c:pt>
                <c:pt idx="17523">
                  <c:v>-6.9077935196456788E-2</c:v>
                </c:pt>
                <c:pt idx="17524">
                  <c:v>-7.7999689191639257E-2</c:v>
                </c:pt>
                <c:pt idx="17525">
                  <c:v>-7.7097567924577171E-2</c:v>
                </c:pt>
                <c:pt idx="17526">
                  <c:v>-7.0996917817089292E-2</c:v>
                </c:pt>
                <c:pt idx="17527">
                  <c:v>-7.0009583257789637E-2</c:v>
                </c:pt>
                <c:pt idx="17528">
                  <c:v>-6.7676966510399131E-2</c:v>
                </c:pt>
                <c:pt idx="17529">
                  <c:v>-6.5365070320391613E-2</c:v>
                </c:pt>
                <c:pt idx="17530">
                  <c:v>-6.9098655753839777E-2</c:v>
                </c:pt>
                <c:pt idx="17531">
                  <c:v>-7.2498381206454451E-2</c:v>
                </c:pt>
                <c:pt idx="17532">
                  <c:v>-7.0431505607500847E-2</c:v>
                </c:pt>
                <c:pt idx="17533">
                  <c:v>-7.3986635240487972E-2</c:v>
                </c:pt>
                <c:pt idx="17534">
                  <c:v>-7.2120231034214818E-2</c:v>
                </c:pt>
                <c:pt idx="17535">
                  <c:v>-6.6092620891501988E-2</c:v>
                </c:pt>
                <c:pt idx="17536">
                  <c:v>-6.580952627625683E-2</c:v>
                </c:pt>
                <c:pt idx="17537">
                  <c:v>-6.314149550622912E-2</c:v>
                </c:pt>
                <c:pt idx="17538">
                  <c:v>-6.0305887228366446E-2</c:v>
                </c:pt>
                <c:pt idx="17539">
                  <c:v>-5.5195420756818367E-2</c:v>
                </c:pt>
                <c:pt idx="17540">
                  <c:v>-5.4112512626589657E-2</c:v>
                </c:pt>
                <c:pt idx="17541">
                  <c:v>-5.4959983423554098E-2</c:v>
                </c:pt>
                <c:pt idx="17542">
                  <c:v>-5.0693620658395708E-2</c:v>
                </c:pt>
                <c:pt idx="17543">
                  <c:v>-5.5825325701261364E-2</c:v>
                </c:pt>
                <c:pt idx="17544">
                  <c:v>-6.3297935714470732E-2</c:v>
                </c:pt>
                <c:pt idx="17545">
                  <c:v>-5.6233002667771766E-2</c:v>
                </c:pt>
                <c:pt idx="17546">
                  <c:v>-4.6472066098578055E-2</c:v>
                </c:pt>
                <c:pt idx="17547">
                  <c:v>-4.5353155999896401E-2</c:v>
                </c:pt>
                <c:pt idx="17548">
                  <c:v>-4.6952783029863505E-2</c:v>
                </c:pt>
                <c:pt idx="17549">
                  <c:v>-4.2154678960864049E-2</c:v>
                </c:pt>
                <c:pt idx="17550">
                  <c:v>-3.6103758191095341E-2</c:v>
                </c:pt>
                <c:pt idx="17551">
                  <c:v>-3.2743401797508356E-2</c:v>
                </c:pt>
                <c:pt idx="17552">
                  <c:v>-3.1088088269574456E-2</c:v>
                </c:pt>
                <c:pt idx="17553">
                  <c:v>-2.7139268046310446E-2</c:v>
                </c:pt>
                <c:pt idx="17554">
                  <c:v>-2.8537128648760651E-2</c:v>
                </c:pt>
                <c:pt idx="17555">
                  <c:v>-2.9560724183480536E-2</c:v>
                </c:pt>
                <c:pt idx="17556">
                  <c:v>-1.698109249138802E-2</c:v>
                </c:pt>
                <c:pt idx="17557">
                  <c:v>-9.9962962003677901E-3</c:v>
                </c:pt>
                <c:pt idx="17558">
                  <c:v>-1.083138646429589E-2</c:v>
                </c:pt>
                <c:pt idx="17559">
                  <c:v>-7.2071278717397505E-3</c:v>
                </c:pt>
                <c:pt idx="17560">
                  <c:v>-7.3213240436167742E-4</c:v>
                </c:pt>
                <c:pt idx="17561">
                  <c:v>1.4518402445025771E-3</c:v>
                </c:pt>
                <c:pt idx="17562">
                  <c:v>-2.7294413219715609E-3</c:v>
                </c:pt>
                <c:pt idx="17563">
                  <c:v>-1.4612188867880547E-2</c:v>
                </c:pt>
                <c:pt idx="17564">
                  <c:v>-2.1597036960294233E-2</c:v>
                </c:pt>
                <c:pt idx="17565">
                  <c:v>-2.0502913828381986E-2</c:v>
                </c:pt>
                <c:pt idx="17566">
                  <c:v>-3.2059882410836855E-2</c:v>
                </c:pt>
                <c:pt idx="17567">
                  <c:v>-4.058043461369111E-2</c:v>
                </c:pt>
                <c:pt idx="17568">
                  <c:v>-3.5637804656945271E-2</c:v>
                </c:pt>
                <c:pt idx="17569">
                  <c:v>-3.5380092724494293E-2</c:v>
                </c:pt>
                <c:pt idx="17570">
                  <c:v>-4.7283534927089546E-2</c:v>
                </c:pt>
                <c:pt idx="17571">
                  <c:v>-4.9438731901888168E-2</c:v>
                </c:pt>
                <c:pt idx="17572">
                  <c:v>-3.7805433966173689E-2</c:v>
                </c:pt>
                <c:pt idx="17573">
                  <c:v>-3.4849387448522368E-2</c:v>
                </c:pt>
                <c:pt idx="17574">
                  <c:v>-2.8871765650496001E-2</c:v>
                </c:pt>
                <c:pt idx="17575">
                  <c:v>-2.1719728560698287E-2</c:v>
                </c:pt>
                <c:pt idx="17576">
                  <c:v>-1.7247558859333316E-2</c:v>
                </c:pt>
                <c:pt idx="17577">
                  <c:v>-1.0561708409956228E-2</c:v>
                </c:pt>
                <c:pt idx="17578">
                  <c:v>-1.1079359734776867E-2</c:v>
                </c:pt>
                <c:pt idx="17579">
                  <c:v>-1.1918464606697921E-2</c:v>
                </c:pt>
                <c:pt idx="17580">
                  <c:v>1.4134062006267969E-5</c:v>
                </c:pt>
                <c:pt idx="17581">
                  <c:v>1.3020435649718977E-2</c:v>
                </c:pt>
                <c:pt idx="17582">
                  <c:v>2.5030614623533377E-2</c:v>
                </c:pt>
                <c:pt idx="17583">
                  <c:v>3.023077520785309E-2</c:v>
                </c:pt>
                <c:pt idx="17584">
                  <c:v>2.4849491051309281E-2</c:v>
                </c:pt>
                <c:pt idx="17585">
                  <c:v>1.7433940272993345E-2</c:v>
                </c:pt>
                <c:pt idx="17586">
                  <c:v>9.0851096894506468E-3</c:v>
                </c:pt>
                <c:pt idx="17587">
                  <c:v>4.8525214328265431E-3</c:v>
                </c:pt>
                <c:pt idx="17588">
                  <c:v>4.8677510425030436E-3</c:v>
                </c:pt>
                <c:pt idx="17589">
                  <c:v>-5.0479680903416308E-3</c:v>
                </c:pt>
                <c:pt idx="17590">
                  <c:v>-7.8702116086922739E-3</c:v>
                </c:pt>
                <c:pt idx="17591">
                  <c:v>-5.987567665570204E-3</c:v>
                </c:pt>
                <c:pt idx="17592">
                  <c:v>-7.7873811805537572E-3</c:v>
                </c:pt>
                <c:pt idx="17593">
                  <c:v>1.7942811261622939E-3</c:v>
                </c:pt>
                <c:pt idx="17594">
                  <c:v>8.6860058535574605E-4</c:v>
                </c:pt>
                <c:pt idx="17595">
                  <c:v>-3.3060167318500872E-3</c:v>
                </c:pt>
                <c:pt idx="17596">
                  <c:v>5.8252479991711785E-3</c:v>
                </c:pt>
                <c:pt idx="17597">
                  <c:v>1.1363801186251911E-2</c:v>
                </c:pt>
                <c:pt idx="17598">
                  <c:v>9.4352353078297809E-3</c:v>
                </c:pt>
                <c:pt idx="17599">
                  <c:v>1.4307777979227642E-2</c:v>
                </c:pt>
                <c:pt idx="17600">
                  <c:v>1.3765546893211427E-2</c:v>
                </c:pt>
                <c:pt idx="17601">
                  <c:v>7.7140304074179598E-3</c:v>
                </c:pt>
                <c:pt idx="17602">
                  <c:v>7.3965655676137693E-3</c:v>
                </c:pt>
                <c:pt idx="17603">
                  <c:v>1.6119402211919501E-2</c:v>
                </c:pt>
                <c:pt idx="17604">
                  <c:v>2.3239374239167037E-2</c:v>
                </c:pt>
                <c:pt idx="17605">
                  <c:v>2.2148618197829525E-2</c:v>
                </c:pt>
                <c:pt idx="17606">
                  <c:v>2.221287782641353E-2</c:v>
                </c:pt>
                <c:pt idx="17607">
                  <c:v>2.1797197544613952E-2</c:v>
                </c:pt>
                <c:pt idx="17608">
                  <c:v>2.5384625346421823E-2</c:v>
                </c:pt>
                <c:pt idx="17609">
                  <c:v>2.5985910020979566E-2</c:v>
                </c:pt>
                <c:pt idx="17610">
                  <c:v>1.7756378046569453E-2</c:v>
                </c:pt>
                <c:pt idx="17611">
                  <c:v>2.1129943795488101E-2</c:v>
                </c:pt>
                <c:pt idx="17612">
                  <c:v>3.3663135538345983E-2</c:v>
                </c:pt>
                <c:pt idx="17613">
                  <c:v>3.5891890491854234E-2</c:v>
                </c:pt>
                <c:pt idx="17614">
                  <c:v>3.8236421559739962E-2</c:v>
                </c:pt>
                <c:pt idx="17615">
                  <c:v>4.3598124789556839E-2</c:v>
                </c:pt>
                <c:pt idx="17616">
                  <c:v>4.8062109870755529E-2</c:v>
                </c:pt>
                <c:pt idx="17617">
                  <c:v>4.7205832836903314E-2</c:v>
                </c:pt>
                <c:pt idx="17618">
                  <c:v>5.3324095418166753E-2</c:v>
                </c:pt>
                <c:pt idx="17619">
                  <c:v>6.1743893910746202E-2</c:v>
                </c:pt>
                <c:pt idx="17620">
                  <c:v>6.3621694423579997E-2</c:v>
                </c:pt>
                <c:pt idx="17621">
                  <c:v>6.3544510347328345E-2</c:v>
                </c:pt>
                <c:pt idx="17622">
                  <c:v>5.5374912585148546E-2</c:v>
                </c:pt>
                <c:pt idx="17623">
                  <c:v>5.2555880753192265E-2</c:v>
                </c:pt>
                <c:pt idx="17624">
                  <c:v>6.2637208940920508E-2</c:v>
                </c:pt>
                <c:pt idx="17625">
                  <c:v>5.9400916884664201E-2</c:v>
                </c:pt>
                <c:pt idx="17626">
                  <c:v>5.8526509363101865E-2</c:v>
                </c:pt>
                <c:pt idx="17627">
                  <c:v>6.101478929783212E-2</c:v>
                </c:pt>
                <c:pt idx="17628">
                  <c:v>6.316817322385973E-2</c:v>
                </c:pt>
                <c:pt idx="17629">
                  <c:v>6.4950141158797173E-2</c:v>
                </c:pt>
                <c:pt idx="17630">
                  <c:v>6.4860006734181144E-2</c:v>
                </c:pt>
                <c:pt idx="17631">
                  <c:v>6.4831256960812253E-2</c:v>
                </c:pt>
                <c:pt idx="17632">
                  <c:v>6.9659146831049762E-2</c:v>
                </c:pt>
                <c:pt idx="17633">
                  <c:v>7.2714134010204878E-2</c:v>
                </c:pt>
                <c:pt idx="17634">
                  <c:v>6.4778419539485613E-2</c:v>
                </c:pt>
                <c:pt idx="17635">
                  <c:v>6.2778885752026725E-2</c:v>
                </c:pt>
                <c:pt idx="17636">
                  <c:v>7.1866922220207727E-2</c:v>
                </c:pt>
                <c:pt idx="17637">
                  <c:v>7.3282654303400765E-2</c:v>
                </c:pt>
                <c:pt idx="17638">
                  <c:v>7.1604030148411005E-2</c:v>
                </c:pt>
                <c:pt idx="17639">
                  <c:v>7.2385195161749849E-2</c:v>
                </c:pt>
                <c:pt idx="17640">
                  <c:v>6.4613950115258098E-2</c:v>
                </c:pt>
                <c:pt idx="17641">
                  <c:v>5.6007148592297135E-2</c:v>
                </c:pt>
                <c:pt idx="17642">
                  <c:v>6.0556087958766089E-2</c:v>
                </c:pt>
                <c:pt idx="17643">
                  <c:v>5.9956227822528428E-2</c:v>
                </c:pt>
                <c:pt idx="17644">
                  <c:v>6.0963246911341917E-2</c:v>
                </c:pt>
                <c:pt idx="17645">
                  <c:v>6.1256442798311279E-2</c:v>
                </c:pt>
                <c:pt idx="17646">
                  <c:v>5.3374860783755092E-2</c:v>
                </c:pt>
                <c:pt idx="17647">
                  <c:v>5.2512367582687978E-2</c:v>
                </c:pt>
                <c:pt idx="17648">
                  <c:v>5.6469735035872465E-2</c:v>
                </c:pt>
                <c:pt idx="17649">
                  <c:v>4.8607319536895545E-2</c:v>
                </c:pt>
                <c:pt idx="17650">
                  <c:v>5.1083167137195996E-2</c:v>
                </c:pt>
                <c:pt idx="17651">
                  <c:v>5.1846978683726598E-2</c:v>
                </c:pt>
                <c:pt idx="17652">
                  <c:v>4.6726151933487017E-2</c:v>
                </c:pt>
                <c:pt idx="17653">
                  <c:v>4.1768499572638507E-2</c:v>
                </c:pt>
                <c:pt idx="17654">
                  <c:v>4.9373203139164448E-2</c:v>
                </c:pt>
                <c:pt idx="17655">
                  <c:v>5.267761402781735E-2</c:v>
                </c:pt>
                <c:pt idx="17656">
                  <c:v>5.5535755911834031E-2</c:v>
                </c:pt>
                <c:pt idx="17657">
                  <c:v>5.5469709135175738E-2</c:v>
                </c:pt>
                <c:pt idx="17658">
                  <c:v>5.4146442539304313E-2</c:v>
                </c:pt>
                <c:pt idx="17659">
                  <c:v>6.0259006967287421E-2</c:v>
                </c:pt>
                <c:pt idx="17660">
                  <c:v>6.4444300551684847E-2</c:v>
                </c:pt>
                <c:pt idx="17661">
                  <c:v>6.0909373462146137E-2</c:v>
                </c:pt>
                <c:pt idx="17662">
                  <c:v>6.1047942189644905E-2</c:v>
                </c:pt>
                <c:pt idx="17663">
                  <c:v>6.0924654873216098E-2</c:v>
                </c:pt>
                <c:pt idx="17664">
                  <c:v>5.7967572327695623E-2</c:v>
                </c:pt>
                <c:pt idx="17665">
                  <c:v>4.7535548706260207E-2</c:v>
                </c:pt>
                <c:pt idx="17666">
                  <c:v>3.7583464995208371E-2</c:v>
                </c:pt>
                <c:pt idx="17667">
                  <c:v>3.8292108057706754E-2</c:v>
                </c:pt>
                <c:pt idx="17668">
                  <c:v>3.7723069750576294E-2</c:v>
                </c:pt>
                <c:pt idx="17669">
                  <c:v>3.710611515449766E-2</c:v>
                </c:pt>
                <c:pt idx="17670">
                  <c:v>4.22567277059753E-2</c:v>
                </c:pt>
                <c:pt idx="17671">
                  <c:v>4.6785205522028549E-2</c:v>
                </c:pt>
                <c:pt idx="17672">
                  <c:v>5.2662591623714679E-2</c:v>
                </c:pt>
                <c:pt idx="17673">
                  <c:v>5.5645574865963901E-2</c:v>
                </c:pt>
                <c:pt idx="17674">
                  <c:v>4.8959050998471858E-2</c:v>
                </c:pt>
                <c:pt idx="17675">
                  <c:v>4.2959672615193352E-2</c:v>
                </c:pt>
                <c:pt idx="17676">
                  <c:v>3.6762412908907249E-2</c:v>
                </c:pt>
                <c:pt idx="17677">
                  <c:v>3.035768862182393E-2</c:v>
                </c:pt>
                <c:pt idx="17678">
                  <c:v>2.7622316040301485E-2</c:v>
                </c:pt>
                <c:pt idx="17679">
                  <c:v>2.8488953352845191E-2</c:v>
                </c:pt>
                <c:pt idx="17680">
                  <c:v>2.8730347846357068E-2</c:v>
                </c:pt>
                <c:pt idx="17681">
                  <c:v>2.2676474397161285E-2</c:v>
                </c:pt>
                <c:pt idx="17682">
                  <c:v>2.180975938252739E-2</c:v>
                </c:pt>
                <c:pt idx="17683">
                  <c:v>2.4683571188064961E-2</c:v>
                </c:pt>
                <c:pt idx="17684">
                  <c:v>2.4663990261338031E-2</c:v>
                </c:pt>
                <c:pt idx="17685">
                  <c:v>2.3601802688492324E-2</c:v>
                </c:pt>
                <c:pt idx="17686">
                  <c:v>2.2633479240591572E-2</c:v>
                </c:pt>
                <c:pt idx="17687">
                  <c:v>2.1870522417053017E-2</c:v>
                </c:pt>
                <c:pt idx="17688">
                  <c:v>1.9722862545002461E-2</c:v>
                </c:pt>
                <c:pt idx="17689">
                  <c:v>1.8270791784298999E-2</c:v>
                </c:pt>
                <c:pt idx="17690">
                  <c:v>1.6896423113781762E-2</c:v>
                </c:pt>
                <c:pt idx="17691">
                  <c:v>1.3385531870807326E-2</c:v>
                </c:pt>
                <c:pt idx="17692">
                  <c:v>1.2406381931673963E-2</c:v>
                </c:pt>
                <c:pt idx="17693">
                  <c:v>2.799528607319537E-3</c:v>
                </c:pt>
                <c:pt idx="17694">
                  <c:v>-3.4390168095521771E-3</c:v>
                </c:pt>
                <c:pt idx="17695">
                  <c:v>1.0049211323784611E-2</c:v>
                </c:pt>
                <c:pt idx="17696">
                  <c:v>3.7089279701623978E-3</c:v>
                </c:pt>
                <c:pt idx="17697">
                  <c:v>-6.7411743375896819E-3</c:v>
                </c:pt>
                <c:pt idx="17698">
                  <c:v>-3.4285011266803078E-3</c:v>
                </c:pt>
                <c:pt idx="17699">
                  <c:v>-3.6529306638348577E-3</c:v>
                </c:pt>
                <c:pt idx="17700">
                  <c:v>-5.0598824108368523E-3</c:v>
                </c:pt>
                <c:pt idx="17701">
                  <c:v>-6.9823616255277271E-3</c:v>
                </c:pt>
                <c:pt idx="17702">
                  <c:v>-1.7380274029371392E-2</c:v>
                </c:pt>
                <c:pt idx="17703">
                  <c:v>-2.3726695848118318E-2</c:v>
                </c:pt>
                <c:pt idx="17704">
                  <c:v>-1.6749281255665778E-2</c:v>
                </c:pt>
                <c:pt idx="17705">
                  <c:v>-1.9027273433655366E-2</c:v>
                </c:pt>
                <c:pt idx="17706">
                  <c:v>-2.4429511253852731E-2</c:v>
                </c:pt>
                <c:pt idx="17707">
                  <c:v>-2.8617679815587039E-2</c:v>
                </c:pt>
                <c:pt idx="17708">
                  <c:v>-2.9777772022067397E-2</c:v>
                </c:pt>
                <c:pt idx="17709">
                  <c:v>-3.2136807480121217E-2</c:v>
                </c:pt>
                <c:pt idx="17710">
                  <c:v>-3.3277474164055014E-2</c:v>
                </c:pt>
                <c:pt idx="17711">
                  <c:v>-3.386567898676475E-2</c:v>
                </c:pt>
                <c:pt idx="17712">
                  <c:v>-3.1507938563547361E-2</c:v>
                </c:pt>
                <c:pt idx="17713">
                  <c:v>-2.1897096531896709E-2</c:v>
                </c:pt>
                <c:pt idx="17714">
                  <c:v>-2.0922505115387607E-2</c:v>
                </c:pt>
                <c:pt idx="17715">
                  <c:v>-2.6864720660985782E-2</c:v>
                </c:pt>
                <c:pt idx="17716">
                  <c:v>-2.6214354166127073E-2</c:v>
                </c:pt>
                <c:pt idx="17717">
                  <c:v>-2.0290579916599757E-2</c:v>
                </c:pt>
                <c:pt idx="17718">
                  <c:v>-2.0539848221917172E-2</c:v>
                </c:pt>
                <c:pt idx="17719">
                  <c:v>-1.8963687223186306E-2</c:v>
                </c:pt>
                <c:pt idx="17720">
                  <c:v>-2.1593333160662025E-2</c:v>
                </c:pt>
                <c:pt idx="17721">
                  <c:v>-2.8334844207309178E-2</c:v>
                </c:pt>
                <c:pt idx="17722">
                  <c:v>-3.146701546271595E-2</c:v>
                </c:pt>
                <c:pt idx="17723">
                  <c:v>-3.6206583957108449E-2</c:v>
                </c:pt>
                <c:pt idx="17724">
                  <c:v>-3.4732834313243026E-2</c:v>
                </c:pt>
                <c:pt idx="17725">
                  <c:v>-3.4114325675360671E-2</c:v>
                </c:pt>
                <c:pt idx="17726">
                  <c:v>-3.663498148100184E-2</c:v>
                </c:pt>
                <c:pt idx="17727">
                  <c:v>-3.8912947758294701E-2</c:v>
                </c:pt>
                <c:pt idx="17728">
                  <c:v>-5.0008288222953202E-2</c:v>
                </c:pt>
                <c:pt idx="17729">
                  <c:v>-5.6663731254370749E-2</c:v>
                </c:pt>
                <c:pt idx="17730">
                  <c:v>-4.4519153565230909E-2</c:v>
                </c:pt>
                <c:pt idx="17731">
                  <c:v>-4.3709756792457727E-2</c:v>
                </c:pt>
                <c:pt idx="17732">
                  <c:v>-4.6139242145613719E-2</c:v>
                </c:pt>
                <c:pt idx="17733">
                  <c:v>-4.5346939832681503E-2</c:v>
                </c:pt>
                <c:pt idx="17734">
                  <c:v>-4.2590069672874202E-2</c:v>
                </c:pt>
                <c:pt idx="17735">
                  <c:v>-4.0709161076432958E-2</c:v>
                </c:pt>
                <c:pt idx="17736">
                  <c:v>-3.841410033929913E-2</c:v>
                </c:pt>
                <c:pt idx="17737">
                  <c:v>-4.3178015488616647E-2</c:v>
                </c:pt>
                <c:pt idx="17738">
                  <c:v>-4.4959206402652233E-2</c:v>
                </c:pt>
                <c:pt idx="17739">
                  <c:v>-3.671527364086094E-2</c:v>
                </c:pt>
                <c:pt idx="17740">
                  <c:v>-4.0175606723820874E-2</c:v>
                </c:pt>
                <c:pt idx="17741">
                  <c:v>-4.4374109663549953E-2</c:v>
                </c:pt>
                <c:pt idx="17742">
                  <c:v>-4.4678183843145383E-2</c:v>
                </c:pt>
                <c:pt idx="17743">
                  <c:v>-4.6386852806340494E-2</c:v>
                </c:pt>
                <c:pt idx="17744">
                  <c:v>-4.7170089875417653E-2</c:v>
                </c:pt>
                <c:pt idx="17745">
                  <c:v>-4.4799399103835902E-2</c:v>
                </c:pt>
                <c:pt idx="17746">
                  <c:v>-5.4090238027402947E-2</c:v>
                </c:pt>
                <c:pt idx="17747">
                  <c:v>-5.8817633194332933E-2</c:v>
                </c:pt>
                <c:pt idx="17748">
                  <c:v>-4.5037426506773039E-2</c:v>
                </c:pt>
                <c:pt idx="17749">
                  <c:v>-4.154471755290217E-2</c:v>
                </c:pt>
                <c:pt idx="17750">
                  <c:v>-3.7572845709549593E-2</c:v>
                </c:pt>
                <c:pt idx="17751">
                  <c:v>-3.2723458261027225E-2</c:v>
                </c:pt>
                <c:pt idx="17752">
                  <c:v>-2.5445595586521277E-2</c:v>
                </c:pt>
                <c:pt idx="17753">
                  <c:v>-2.3412883006552875E-2</c:v>
                </c:pt>
                <c:pt idx="17754">
                  <c:v>-2.3833821129788393E-2</c:v>
                </c:pt>
                <c:pt idx="17755">
                  <c:v>-8.3923696547437126E-3</c:v>
                </c:pt>
                <c:pt idx="17756">
                  <c:v>1.2180864565256806E-2</c:v>
                </c:pt>
                <c:pt idx="17757">
                  <c:v>1.792670102825766E-2</c:v>
                </c:pt>
                <c:pt idx="17758">
                  <c:v>1.7072936361988138E-2</c:v>
                </c:pt>
                <c:pt idx="17759">
                  <c:v>1.2252920303556167E-2</c:v>
                </c:pt>
                <c:pt idx="17760">
                  <c:v>6.0459996373902454E-3</c:v>
                </c:pt>
                <c:pt idx="17761">
                  <c:v>-7.0702167888316205E-3</c:v>
                </c:pt>
                <c:pt idx="17762">
                  <c:v>-2.1740293713900908E-2</c:v>
                </c:pt>
                <c:pt idx="17763">
                  <c:v>-3.144085575901992E-2</c:v>
                </c:pt>
                <c:pt idx="17764">
                  <c:v>-4.1350203320469327E-2</c:v>
                </c:pt>
                <c:pt idx="17765">
                  <c:v>-4.5124452847781611E-2</c:v>
                </c:pt>
                <c:pt idx="17766">
                  <c:v>-4.2601465979434851E-2</c:v>
                </c:pt>
                <c:pt idx="17767">
                  <c:v>-3.5613198995052969E-2</c:v>
                </c:pt>
                <c:pt idx="17768">
                  <c:v>-3.3711051827294156E-2</c:v>
                </c:pt>
                <c:pt idx="17769">
                  <c:v>-3.3656142350229228E-2</c:v>
                </c:pt>
                <c:pt idx="17770">
                  <c:v>-3.5819109534046469E-2</c:v>
                </c:pt>
                <c:pt idx="17771">
                  <c:v>-3.8905436556243365E-2</c:v>
                </c:pt>
                <c:pt idx="17772">
                  <c:v>-4.6085627703385222E-2</c:v>
                </c:pt>
                <c:pt idx="17773">
                  <c:v>-4.5339169623662877E-2</c:v>
                </c:pt>
                <c:pt idx="17774">
                  <c:v>-3.9691263694993401E-2</c:v>
                </c:pt>
                <c:pt idx="17775">
                  <c:v>-4.0110595975031728E-2</c:v>
                </c:pt>
                <c:pt idx="17776">
                  <c:v>-4.0095832577896347E-2</c:v>
                </c:pt>
                <c:pt idx="17777">
                  <c:v>-4.3888989613820616E-2</c:v>
                </c:pt>
                <c:pt idx="17778">
                  <c:v>-4.2727084358569249E-2</c:v>
                </c:pt>
                <c:pt idx="17779">
                  <c:v>-4.1167085394597118E-2</c:v>
                </c:pt>
                <c:pt idx="17780">
                  <c:v>-4.3314771167344411E-2</c:v>
                </c:pt>
                <c:pt idx="17781">
                  <c:v>-4.8227356315884901E-2</c:v>
                </c:pt>
                <c:pt idx="17782">
                  <c:v>-5.4591416509104103E-2</c:v>
                </c:pt>
                <c:pt idx="17783">
                  <c:v>-5.3330311585381651E-2</c:v>
                </c:pt>
                <c:pt idx="17784">
                  <c:v>-5.0202543448418763E-2</c:v>
                </c:pt>
                <c:pt idx="17785">
                  <c:v>-4.7809060063715721E-2</c:v>
                </c:pt>
                <c:pt idx="17786">
                  <c:v>-4.2793131135227536E-2</c:v>
                </c:pt>
                <c:pt idx="17787">
                  <c:v>-4.4936154782563652E-2</c:v>
                </c:pt>
                <c:pt idx="17788">
                  <c:v>-4.4372037607811651E-2</c:v>
                </c:pt>
                <c:pt idx="17789">
                  <c:v>-3.82294283716232E-2</c:v>
                </c:pt>
                <c:pt idx="17790">
                  <c:v>-3.5719132844673526E-2</c:v>
                </c:pt>
                <c:pt idx="17791">
                  <c:v>-3.5373358543344814E-2</c:v>
                </c:pt>
                <c:pt idx="17792">
                  <c:v>-4.0283612629179733E-2</c:v>
                </c:pt>
                <c:pt idx="17793">
                  <c:v>-4.0063456706985419E-2</c:v>
                </c:pt>
                <c:pt idx="17794">
                  <c:v>-3.1661270688181517E-2</c:v>
                </c:pt>
                <c:pt idx="17795">
                  <c:v>-3.1075137921210083E-2</c:v>
                </c:pt>
                <c:pt idx="17796">
                  <c:v>-2.8753399466445648E-2</c:v>
                </c:pt>
                <c:pt idx="17797">
                  <c:v>-2.715739853402057E-2</c:v>
                </c:pt>
                <c:pt idx="17798">
                  <c:v>-2.4720816389960893E-2</c:v>
                </c:pt>
                <c:pt idx="17799">
                  <c:v>-2.3210702167888318E-2</c:v>
                </c:pt>
                <c:pt idx="17800">
                  <c:v>-2.3746794788779821E-2</c:v>
                </c:pt>
                <c:pt idx="17801">
                  <c:v>-2.5189722603538037E-2</c:v>
                </c:pt>
                <c:pt idx="17802">
                  <c:v>-2.7803102903468106E-2</c:v>
                </c:pt>
                <c:pt idx="17803">
                  <c:v>-2.36739620295786E-2</c:v>
                </c:pt>
                <c:pt idx="17804">
                  <c:v>-1.5620425289440288E-2</c:v>
                </c:pt>
                <c:pt idx="17805">
                  <c:v>-1.8212567018052787E-2</c:v>
                </c:pt>
                <c:pt idx="17806">
                  <c:v>-2.0688725426713978E-2</c:v>
                </c:pt>
                <c:pt idx="17807">
                  <c:v>-2.2658447512238084E-2</c:v>
                </c:pt>
                <c:pt idx="17808">
                  <c:v>-1.7494677406822246E-2</c:v>
                </c:pt>
              </c:numCache>
            </c:numRef>
          </c:yVal>
          <c:smooth val="0"/>
          <c:extLst>
            <c:ext xmlns:c16="http://schemas.microsoft.com/office/drawing/2014/chart" uri="{C3380CC4-5D6E-409C-BE32-E72D297353CC}">
              <c16:uniqueId val="{00000001-7AB1-4163-B5C0-BC15A35EF2DD}"/>
            </c:ext>
          </c:extLst>
        </c:ser>
        <c:dLbls>
          <c:showLegendKey val="0"/>
          <c:showVal val="0"/>
          <c:showCatName val="0"/>
          <c:showSerName val="0"/>
          <c:showPercent val="0"/>
          <c:showBubbleSize val="0"/>
        </c:dLbls>
        <c:axId val="149048320"/>
        <c:axId val="149718528"/>
      </c:scatterChart>
      <c:valAx>
        <c:axId val="149048320"/>
        <c:scaling>
          <c:orientation val="minMax"/>
          <c:max val="37"/>
          <c:min val="0"/>
        </c:scaling>
        <c:delete val="0"/>
        <c:axPos val="b"/>
        <c:title>
          <c:tx>
            <c:rich>
              <a:bodyPr/>
              <a:lstStyle/>
              <a:p>
                <a:pPr>
                  <a:defRPr/>
                </a:pPr>
                <a:r>
                  <a:rPr lang="en-US"/>
                  <a:t>time (sec)</a:t>
                </a:r>
              </a:p>
            </c:rich>
          </c:tx>
          <c:overlay val="0"/>
        </c:title>
        <c:numFmt formatCode="General" sourceLinked="1"/>
        <c:majorTickMark val="out"/>
        <c:minorTickMark val="none"/>
        <c:tickLblPos val="nextTo"/>
        <c:crossAx val="149718528"/>
        <c:crossesAt val="-1"/>
        <c:crossBetween val="midCat"/>
      </c:valAx>
      <c:valAx>
        <c:axId val="149718528"/>
        <c:scaling>
          <c:orientation val="minMax"/>
          <c:max val="1"/>
          <c:min val="-1"/>
        </c:scaling>
        <c:delete val="0"/>
        <c:axPos val="l"/>
        <c:majorGridlines/>
        <c:title>
          <c:tx>
            <c:rich>
              <a:bodyPr/>
              <a:lstStyle/>
              <a:p>
                <a:pPr>
                  <a:defRPr/>
                </a:pPr>
                <a:r>
                  <a:rPr lang="en-US"/>
                  <a:t>Vehicle Acceleration (g)</a:t>
                </a:r>
              </a:p>
            </c:rich>
          </c:tx>
          <c:overlay val="0"/>
        </c:title>
        <c:numFmt formatCode="General" sourceLinked="1"/>
        <c:majorTickMark val="out"/>
        <c:minorTickMark val="none"/>
        <c:tickLblPos val="nextTo"/>
        <c:crossAx val="149048320"/>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damp_plots!$H$5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damp_plots!$H$8:$H$458</c:f>
              <c:numCache>
                <c:formatCode>General</c:formatCode>
                <c:ptCount val="451"/>
                <c:pt idx="0">
                  <c:v>0</c:v>
                </c:pt>
                <c:pt idx="1">
                  <c:v>0</c:v>
                </c:pt>
                <c:pt idx="2">
                  <c:v>0</c:v>
                </c:pt>
                <c:pt idx="3">
                  <c:v>0</c:v>
                </c:pt>
                <c:pt idx="4">
                  <c:v>0</c:v>
                </c:pt>
                <c:pt idx="5">
                  <c:v>9.233759719087033E-142</c:v>
                </c:pt>
                <c:pt idx="6">
                  <c:v>3.3408336709691109E-141</c:v>
                </c:pt>
                <c:pt idx="7">
                  <c:v>-3.5332185371688754E-139</c:v>
                </c:pt>
                <c:pt idx="8">
                  <c:v>-1.0364694873724218E-137</c:v>
                </c:pt>
                <c:pt idx="9">
                  <c:v>-1.3945611699562037E-136</c:v>
                </c:pt>
                <c:pt idx="10">
                  <c:v>1.7603461249059442E-136</c:v>
                </c:pt>
                <c:pt idx="11">
                  <c:v>6.2482877042696454E-134</c:v>
                </c:pt>
                <c:pt idx="12">
                  <c:v>1.629280739325886E-132</c:v>
                </c:pt>
                <c:pt idx="13">
                  <c:v>1.8280131581485983E-131</c:v>
                </c:pt>
                <c:pt idx="14">
                  <c:v>-1.3612895757365283E-130</c:v>
                </c:pt>
                <c:pt idx="15">
                  <c:v>-9.9711562578379723E-129</c:v>
                </c:pt>
                <c:pt idx="16">
                  <c:v>-2.2132652273735795E-127</c:v>
                </c:pt>
                <c:pt idx="17">
                  <c:v>-2.1018116571163975E-126</c:v>
                </c:pt>
                <c:pt idx="18">
                  <c:v>3.8852134822789446E-125</c:v>
                </c:pt>
                <c:pt idx="19">
                  <c:v>1.594378846636183E-123</c:v>
                </c:pt>
                <c:pt idx="20">
                  <c:v>2.8040506646601452E-122</c:v>
                </c:pt>
                <c:pt idx="21">
                  <c:v>1.7830690127529855E-121</c:v>
                </c:pt>
                <c:pt idx="22">
                  <c:v>-8.7564874303023279E-120</c:v>
                </c:pt>
                <c:pt idx="23">
                  <c:v>-2.8418948119851052E-118</c:v>
                </c:pt>
                <c:pt idx="24">
                  <c:v>-4.0762767455769712E-117</c:v>
                </c:pt>
                <c:pt idx="25">
                  <c:v>-8.8693542474580847E-117</c:v>
                </c:pt>
                <c:pt idx="26">
                  <c:v>1.4226090563562346E-114</c:v>
                </c:pt>
                <c:pt idx="27">
                  <c:v>4.2628349829252761E-113</c:v>
                </c:pt>
                <c:pt idx="28">
                  <c:v>5.8260018135864634E-112</c:v>
                </c:pt>
                <c:pt idx="29">
                  <c:v>-1.4194401034130153E-111</c:v>
                </c:pt>
                <c:pt idx="30">
                  <c:v>-2.428146283112423E-109</c:v>
                </c:pt>
                <c:pt idx="31">
                  <c:v>-5.7791186741525342E-108</c:v>
                </c:pt>
                <c:pt idx="32">
                  <c:v>-6.7815592984893211E-107</c:v>
                </c:pt>
                <c:pt idx="33">
                  <c:v>6.4957747294090409E-106</c:v>
                </c:pt>
                <c:pt idx="34">
                  <c:v>4.1264976558430285E-104</c:v>
                </c:pt>
                <c:pt idx="35">
                  <c:v>8.8082904053558679E-103</c:v>
                </c:pt>
                <c:pt idx="36">
                  <c:v>7.1522351488491443E-102</c:v>
                </c:pt>
                <c:pt idx="37">
                  <c:v>-1.6682487314541488E-100</c:v>
                </c:pt>
                <c:pt idx="38">
                  <c:v>-6.9954274468947149E-99</c:v>
                </c:pt>
                <c:pt idx="39">
                  <c:v>-1.1936582354189577E-97</c:v>
                </c:pt>
                <c:pt idx="40">
                  <c:v>-5.9682911770947886E-97</c:v>
                </c:pt>
                <c:pt idx="41">
                  <c:v>3.317715266925199E-95</c:v>
                </c:pt>
                <c:pt idx="42">
                  <c:v>1.1324496922691054E-93</c:v>
                </c:pt>
                <c:pt idx="43">
                  <c:v>1.6235264609982443E-92</c:v>
                </c:pt>
                <c:pt idx="44">
                  <c:v>1.8931189828481024E-92</c:v>
                </c:pt>
                <c:pt idx="45">
                  <c:v>-6.0559800119619539E-90</c:v>
                </c:pt>
                <c:pt idx="46">
                  <c:v>-1.5222598444946074E-88</c:v>
                </c:pt>
                <c:pt idx="47">
                  <c:v>-2.0034004746194361E-87</c:v>
                </c:pt>
                <c:pt idx="48">
                  <c:v>9.6271536339256429E-87</c:v>
                </c:pt>
                <c:pt idx="49">
                  <c:v>1.0946634253631997E-84</c:v>
                </c:pt>
                <c:pt idx="50">
                  <c:v>2.4240753603056086E-83</c:v>
                </c:pt>
                <c:pt idx="51">
                  <c:v>2.4042464934112788E-82</c:v>
                </c:pt>
                <c:pt idx="52">
                  <c:v>-3.0469072562752022E-81</c:v>
                </c:pt>
                <c:pt idx="53">
                  <c:v>-1.7500530570507997E-79</c:v>
                </c:pt>
                <c:pt idx="54">
                  <c:v>-3.2291437556674572E-78</c:v>
                </c:pt>
                <c:pt idx="55">
                  <c:v>-2.4541538847407921E-77</c:v>
                </c:pt>
                <c:pt idx="56">
                  <c:v>7.6750882676390578E-76</c:v>
                </c:pt>
                <c:pt idx="57">
                  <c:v>2.9242007678802262E-74</c:v>
                </c:pt>
                <c:pt idx="58">
                  <c:v>4.4305386737666647E-73</c:v>
                </c:pt>
                <c:pt idx="59">
                  <c:v>1.8882425575427832E-72</c:v>
                </c:pt>
                <c:pt idx="60">
                  <c:v>-1.4465763732129421E-70</c:v>
                </c:pt>
                <c:pt idx="61">
                  <c:v>-4.7560292103181492E-69</c:v>
                </c:pt>
                <c:pt idx="62">
                  <c:v>-6.2138488549323766E-68</c:v>
                </c:pt>
                <c:pt idx="63">
                  <c:v>-8.4086743454689271E-69</c:v>
                </c:pt>
                <c:pt idx="64">
                  <c:v>2.3795219077386118E-65</c:v>
                </c:pt>
                <c:pt idx="65">
                  <c:v>6.4568019139125225E-64</c:v>
                </c:pt>
                <c:pt idx="66">
                  <c:v>8.1421832494067248E-63</c:v>
                </c:pt>
                <c:pt idx="67">
                  <c:v>-5.1181725222357269E-62</c:v>
                </c:pt>
                <c:pt idx="68">
                  <c:v>-4.5119137195886626E-60</c:v>
                </c:pt>
                <c:pt idx="69">
                  <c:v>-8.470558160174413E-59</c:v>
                </c:pt>
                <c:pt idx="70">
                  <c:v>-7.6155196696957419E-58</c:v>
                </c:pt>
                <c:pt idx="71">
                  <c:v>1.4749618953907891E-56</c:v>
                </c:pt>
                <c:pt idx="72">
                  <c:v>8.894676930794311E-55</c:v>
                </c:pt>
                <c:pt idx="73">
                  <c:v>1.5640109201057284E-53</c:v>
                </c:pt>
                <c:pt idx="74">
                  <c:v>8.209855106017634E-53</c:v>
                </c:pt>
                <c:pt idx="75">
                  <c:v>-2.0516775674789217E-51</c:v>
                </c:pt>
                <c:pt idx="76">
                  <c:v>-1.1019515347957786E-49</c:v>
                </c:pt>
                <c:pt idx="77">
                  <c:v>-2.4376145549960449E-48</c:v>
                </c:pt>
                <c:pt idx="78">
                  <c:v>-8.0405548802839998E-48</c:v>
                </c:pt>
                <c:pt idx="79">
                  <c:v>4.2780961200825758E-46</c:v>
                </c:pt>
                <c:pt idx="80">
                  <c:v>1.2146302405896086E-44</c:v>
                </c:pt>
                <c:pt idx="81">
                  <c:v>2.4918774478593892E-43</c:v>
                </c:pt>
                <c:pt idx="82">
                  <c:v>-4.7090785437286568E-43</c:v>
                </c:pt>
                <c:pt idx="83">
                  <c:v>-1.0935395805598966E-40</c:v>
                </c:pt>
                <c:pt idx="84">
                  <c:v>-2.2037438984391581E-39</c:v>
                </c:pt>
                <c:pt idx="85">
                  <c:v>-2.4706883911172847E-38</c:v>
                </c:pt>
                <c:pt idx="86">
                  <c:v>2.6036638305261326E-37</c:v>
                </c:pt>
                <c:pt idx="87">
                  <c:v>2.1615973066311664E-35</c:v>
                </c:pt>
                <c:pt idx="88">
                  <c:v>3.9938984391580328E-34</c:v>
                </c:pt>
                <c:pt idx="89">
                  <c:v>3.0515183963265227E-33</c:v>
                </c:pt>
                <c:pt idx="90">
                  <c:v>-5.2416025158688815E-32</c:v>
                </c:pt>
                <c:pt idx="91">
                  <c:v>-2.9817821381026798E-30</c:v>
                </c:pt>
                <c:pt idx="92">
                  <c:v>-5.8700873994327719E-29</c:v>
                </c:pt>
                <c:pt idx="93">
                  <c:v>-3.4318940402461845E-28</c:v>
                </c:pt>
                <c:pt idx="94">
                  <c:v>1.1918880592695491E-26</c:v>
                </c:pt>
                <c:pt idx="95">
                  <c:v>4.0372749898709265E-25</c:v>
                </c:pt>
                <c:pt idx="96">
                  <c:v>6.5900715787848969E-24</c:v>
                </c:pt>
                <c:pt idx="97">
                  <c:v>1.6506772009029345E-23</c:v>
                </c:pt>
                <c:pt idx="98">
                  <c:v>-2.5023393336034415E-21</c:v>
                </c:pt>
                <c:pt idx="99">
                  <c:v>-6.4818834288360251E-20</c:v>
                </c:pt>
                <c:pt idx="100">
                  <c:v>-8.4366016476625954E-19</c:v>
                </c:pt>
                <c:pt idx="101">
                  <c:v>2.2185034052979875E-18</c:v>
                </c:pt>
                <c:pt idx="102">
                  <c:v>3.2861318515946054E-16</c:v>
                </c:pt>
                <c:pt idx="103">
                  <c:v>1.371881692423453E-14</c:v>
                </c:pt>
                <c:pt idx="104">
                  <c:v>1.5937662788678591E-13</c:v>
                </c:pt>
                <c:pt idx="105">
                  <c:v>-9.1164554031371191E-13</c:v>
                </c:pt>
                <c:pt idx="106">
                  <c:v>-4.3754075746175071E-11</c:v>
                </c:pt>
                <c:pt idx="107">
                  <c:v>-8.2146784742721538E-10</c:v>
                </c:pt>
                <c:pt idx="108">
                  <c:v>-1.0785244351835773E-8</c:v>
                </c:pt>
                <c:pt idx="109">
                  <c:v>4.357416411028149E-7</c:v>
                </c:pt>
                <c:pt idx="110">
                  <c:v>1.8421118635565586E-5</c:v>
                </c:pt>
                <c:pt idx="111">
                  <c:v>-1.872151801045706E-4</c:v>
                </c:pt>
                <c:pt idx="112">
                  <c:v>-6.3898535625397934E-4</c:v>
                </c:pt>
                <c:pt idx="113">
                  <c:v>-1.1007698095734212E-3</c:v>
                </c:pt>
                <c:pt idx="114">
                  <c:v>-2.4960544847678033E-3</c:v>
                </c:pt>
                <c:pt idx="115">
                  <c:v>-4.5600123478227311E-3</c:v>
                </c:pt>
                <c:pt idx="116">
                  <c:v>-3.6968030715209045E-3</c:v>
                </c:pt>
                <c:pt idx="117">
                  <c:v>1.8179612587061796E-4</c:v>
                </c:pt>
                <c:pt idx="118">
                  <c:v>1.7938637109066001E-4</c:v>
                </c:pt>
                <c:pt idx="119">
                  <c:v>-5.4142308656981346E-3</c:v>
                </c:pt>
                <c:pt idx="120">
                  <c:v>-6.327487411008856E-3</c:v>
                </c:pt>
                <c:pt idx="121">
                  <c:v>1.0649225367058324E-3</c:v>
                </c:pt>
                <c:pt idx="122">
                  <c:v>2.5483976770658487E-3</c:v>
                </c:pt>
                <c:pt idx="123">
                  <c:v>-7.3393818371245007E-3</c:v>
                </c:pt>
                <c:pt idx="124">
                  <c:v>-9.3865640253902108E-3</c:v>
                </c:pt>
                <c:pt idx="125">
                  <c:v>6.0720418282495031E-3</c:v>
                </c:pt>
                <c:pt idx="126">
                  <c:v>1.4304132661920472E-2</c:v>
                </c:pt>
                <c:pt idx="127">
                  <c:v>-4.5126324014585868E-3</c:v>
                </c:pt>
                <c:pt idx="128">
                  <c:v>-2.4293231849665257E-2</c:v>
                </c:pt>
                <c:pt idx="129">
                  <c:v>-9.10931681812043E-3</c:v>
                </c:pt>
                <c:pt idx="130">
                  <c:v>2.4719183500221873E-2</c:v>
                </c:pt>
                <c:pt idx="131">
                  <c:v>2.5191198317609152E-2</c:v>
                </c:pt>
                <c:pt idx="132">
                  <c:v>-1.5961200825760646E-2</c:v>
                </c:pt>
                <c:pt idx="133">
                  <c:v>-4.2867203025216571E-2</c:v>
                </c:pt>
                <c:pt idx="134">
                  <c:v>-1.3544838031294013E-2</c:v>
                </c:pt>
                <c:pt idx="135">
                  <c:v>7.0295286604541679E-2</c:v>
                </c:pt>
                <c:pt idx="136">
                  <c:v>0.19624934884528564</c:v>
                </c:pt>
                <c:pt idx="137">
                  <c:v>0.31290926279639597</c:v>
                </c:pt>
                <c:pt idx="138">
                  <c:v>0.36087428372981423</c:v>
                </c:pt>
                <c:pt idx="139">
                  <c:v>0.42373579518049043</c:v>
                </c:pt>
                <c:pt idx="140">
                  <c:v>0.66196388261851014</c:v>
                </c:pt>
                <c:pt idx="141">
                  <c:v>0.94320483880303285</c:v>
                </c:pt>
                <c:pt idx="142">
                  <c:v>0.89064941830178856</c:v>
                </c:pt>
                <c:pt idx="143">
                  <c:v>0.52299781983754889</c:v>
                </c:pt>
                <c:pt idx="144">
                  <c:v>0.43287366633867758</c:v>
                </c:pt>
                <c:pt idx="145">
                  <c:v>0.97874341610233251</c:v>
                </c:pt>
                <c:pt idx="146">
                  <c:v>1.6105901873396229</c:v>
                </c:pt>
                <c:pt idx="147">
                  <c:v>1.5102303640678358</c:v>
                </c:pt>
                <c:pt idx="148">
                  <c:v>0.67885049487758287</c:v>
                </c:pt>
                <c:pt idx="149">
                  <c:v>8.2530724855781293E-2</c:v>
                </c:pt>
                <c:pt idx="150">
                  <c:v>0.58915513881653836</c:v>
                </c:pt>
                <c:pt idx="151">
                  <c:v>1.6636810017171189</c:v>
                </c:pt>
                <c:pt idx="152">
                  <c:v>1.8609229997491847</c:v>
                </c:pt>
                <c:pt idx="153">
                  <c:v>0.81553992784241092</c:v>
                </c:pt>
                <c:pt idx="154">
                  <c:v>-0.1556375528158824</c:v>
                </c:pt>
                <c:pt idx="155">
                  <c:v>0.22263510254480909</c:v>
                </c:pt>
                <c:pt idx="156">
                  <c:v>1.4425392139839091</c:v>
                </c:pt>
                <c:pt idx="157">
                  <c:v>1.833043931238062</c:v>
                </c:pt>
                <c:pt idx="158">
                  <c:v>0.77162315988501096</c:v>
                </c:pt>
                <c:pt idx="159">
                  <c:v>-0.50800196793424779</c:v>
                </c:pt>
                <c:pt idx="160">
                  <c:v>-0.55780324516216162</c:v>
                </c:pt>
                <c:pt idx="161">
                  <c:v>0.52479211282823013</c:v>
                </c:pt>
                <c:pt idx="162">
                  <c:v>1.278848565530281</c:v>
                </c:pt>
                <c:pt idx="163">
                  <c:v>0.6546902432906947</c:v>
                </c:pt>
                <c:pt idx="164">
                  <c:v>-0.68241496401767276</c:v>
                </c:pt>
                <c:pt idx="165">
                  <c:v>-1.1737956049468463</c:v>
                </c:pt>
                <c:pt idx="166">
                  <c:v>-0.26603191140437188</c:v>
                </c:pt>
                <c:pt idx="167">
                  <c:v>0.93715633501186546</c:v>
                </c:pt>
                <c:pt idx="168">
                  <c:v>1.0039165750226697</c:v>
                </c:pt>
                <c:pt idx="169">
                  <c:v>-0.122665972101638</c:v>
                </c:pt>
                <c:pt idx="170">
                  <c:v>-1.0812062279330903</c:v>
                </c:pt>
                <c:pt idx="171">
                  <c:v>-0.73271304817580207</c:v>
                </c:pt>
                <c:pt idx="172">
                  <c:v>0.48637398468098236</c:v>
                </c:pt>
                <c:pt idx="173">
                  <c:v>1.1065626748470991</c:v>
                </c:pt>
                <c:pt idx="174">
                  <c:v>0.39537053114931214</c:v>
                </c:pt>
                <c:pt idx="175">
                  <c:v>-0.77543844417433572</c:v>
                </c:pt>
                <c:pt idx="176">
                  <c:v>-0.99604483803129396</c:v>
                </c:pt>
                <c:pt idx="177">
                  <c:v>-1.6836786865003568E-2</c:v>
                </c:pt>
                <c:pt idx="178">
                  <c:v>0.96950184252667326</c:v>
                </c:pt>
                <c:pt idx="179">
                  <c:v>0.77960583434624064</c:v>
                </c:pt>
                <c:pt idx="180">
                  <c:v>-0.34251172078485848</c:v>
                </c:pt>
                <c:pt idx="181">
                  <c:v>-1.0377428565916151</c:v>
                </c:pt>
                <c:pt idx="182">
                  <c:v>-0.47636935424745808</c:v>
                </c:pt>
                <c:pt idx="183">
                  <c:v>0.65273677914761441</c:v>
                </c:pt>
                <c:pt idx="184">
                  <c:v>0.98632575099843722</c:v>
                </c:pt>
                <c:pt idx="185">
                  <c:v>0.13006598367772182</c:v>
                </c:pt>
                <c:pt idx="186">
                  <c:v>-0.87729833497327847</c:v>
                </c:pt>
                <c:pt idx="187">
                  <c:v>-0.82241322760510116</c:v>
                </c:pt>
                <c:pt idx="188">
                  <c:v>0.22375364164303216</c:v>
                </c:pt>
                <c:pt idx="189">
                  <c:v>0.99714938936157893</c:v>
                </c:pt>
                <c:pt idx="190">
                  <c:v>0.56567980552179198</c:v>
                </c:pt>
                <c:pt idx="191">
                  <c:v>-0.54865331558333819</c:v>
                </c:pt>
                <c:pt idx="192">
                  <c:v>-1.0003858694603616</c:v>
                </c:pt>
                <c:pt idx="193">
                  <c:v>-0.24403686982693754</c:v>
                </c:pt>
                <c:pt idx="194">
                  <c:v>0.80700738940016581</c:v>
                </c:pt>
                <c:pt idx="195">
                  <c:v>0.88331789855491882</c:v>
                </c:pt>
                <c:pt idx="196">
                  <c:v>-0.10627906079373348</c:v>
                </c:pt>
                <c:pt idx="197">
                  <c:v>-0.96499199320869744</c:v>
                </c:pt>
                <c:pt idx="198">
                  <c:v>-0.65695722637031884</c:v>
                </c:pt>
                <c:pt idx="199">
                  <c:v>0.44141874553838439</c:v>
                </c:pt>
                <c:pt idx="200">
                  <c:v>1.0025515618066407</c:v>
                </c:pt>
                <c:pt idx="201">
                  <c:v>0.35532065752156045</c:v>
                </c:pt>
                <c:pt idx="202">
                  <c:v>-0.71178445331944207</c:v>
                </c:pt>
                <c:pt idx="203">
                  <c:v>-0.91413922170129835</c:v>
                </c:pt>
                <c:pt idx="204">
                  <c:v>-1.9410053828789717E-2</c:v>
                </c:pt>
                <c:pt idx="205">
                  <c:v>0.88796762555227571</c:v>
                </c:pt>
                <c:pt idx="206">
                  <c:v>0.72279137967625551</c:v>
                </c:pt>
                <c:pt idx="207">
                  <c:v>-0.30342266211340702</c:v>
                </c:pt>
                <c:pt idx="208">
                  <c:v>-0.95305898014701618</c:v>
                </c:pt>
                <c:pt idx="209">
                  <c:v>-0.45547452296887958</c:v>
                </c:pt>
                <c:pt idx="210">
                  <c:v>0.57835561729466922</c:v>
                </c:pt>
                <c:pt idx="211">
                  <c:v>0.90525940074472799</c:v>
                </c:pt>
                <c:pt idx="212">
                  <c:v>0.14534979066581777</c:v>
                </c:pt>
                <c:pt idx="213">
                  <c:v>-0.77584360710771538</c:v>
                </c:pt>
                <c:pt idx="214">
                  <c:v>-0.75466902047037476</c:v>
                </c:pt>
                <c:pt idx="215">
                  <c:v>0.16647035557870771</c:v>
                </c:pt>
                <c:pt idx="216">
                  <c:v>0.86970635334066482</c:v>
                </c:pt>
                <c:pt idx="217">
                  <c:v>0.51965040226891235</c:v>
                </c:pt>
                <c:pt idx="218">
                  <c:v>-0.44340790260654817</c:v>
                </c:pt>
                <c:pt idx="219">
                  <c:v>-0.85717524261542322</c:v>
                </c:pt>
                <c:pt idx="220">
                  <c:v>-0.24097933669039762</c:v>
                </c:pt>
                <c:pt idx="221">
                  <c:v>0.64736354691207965</c:v>
                </c:pt>
                <c:pt idx="222">
                  <c:v>0.74434701240570322</c:v>
                </c:pt>
                <c:pt idx="223">
                  <c:v>-4.6381219733364204E-2</c:v>
                </c:pt>
                <c:pt idx="224">
                  <c:v>-0.76419999614130529</c:v>
                </c:pt>
                <c:pt idx="225">
                  <c:v>-0.55832899230190425</c:v>
                </c:pt>
                <c:pt idx="226">
                  <c:v>0.30657328625725916</c:v>
                </c:pt>
                <c:pt idx="227">
                  <c:v>0.79000983967123917</c:v>
                </c:pt>
                <c:pt idx="228">
                  <c:v>0.32473471474600146</c:v>
                </c:pt>
                <c:pt idx="229">
                  <c:v>-0.52007003530705564</c:v>
                </c:pt>
                <c:pt idx="230">
                  <c:v>-0.73354266751557939</c:v>
                </c:pt>
                <c:pt idx="231">
                  <c:v>-7.0576006636954722E-2</c:v>
                </c:pt>
                <c:pt idx="232">
                  <c:v>0.66685960139684741</c:v>
                </c:pt>
                <c:pt idx="233">
                  <c:v>0.59776967451911012</c:v>
                </c:pt>
                <c:pt idx="234">
                  <c:v>-0.18548214389072176</c:v>
                </c:pt>
                <c:pt idx="235">
                  <c:v>-0.73751712295730354</c:v>
                </c:pt>
                <c:pt idx="236">
                  <c:v>-0.40078717369913752</c:v>
                </c:pt>
                <c:pt idx="237">
                  <c:v>0.40918369315660508</c:v>
                </c:pt>
                <c:pt idx="238">
                  <c:v>0.71557562076749426</c:v>
                </c:pt>
                <c:pt idx="239">
                  <c:v>0.16049516698500896</c:v>
                </c:pt>
                <c:pt idx="240">
                  <c:v>-0.57581370222453743</c:v>
                </c:pt>
                <c:pt idx="241">
                  <c:v>-0.60964480716173719</c:v>
                </c:pt>
                <c:pt idx="242">
                  <c:v>8.3739943277189324E-2</c:v>
                </c:pt>
                <c:pt idx="243">
                  <c:v>0.6597499565896856</c:v>
                </c:pt>
                <c:pt idx="244">
                  <c:v>0.43452422295537413</c:v>
                </c:pt>
                <c:pt idx="245">
                  <c:v>-0.30282504678667205</c:v>
                </c:pt>
                <c:pt idx="246">
                  <c:v>-0.66040593467230035</c:v>
                </c:pt>
                <c:pt idx="247">
                  <c:v>-0.22219714070729871</c:v>
                </c:pt>
                <c:pt idx="248">
                  <c:v>0.4691960409793367</c:v>
                </c:pt>
                <c:pt idx="249">
                  <c:v>0.58312110513013449</c:v>
                </c:pt>
                <c:pt idx="250">
                  <c:v>-2.6844456020528253E-3</c:v>
                </c:pt>
                <c:pt idx="251">
                  <c:v>-0.57229746676699278</c:v>
                </c:pt>
                <c:pt idx="252">
                  <c:v>-0.44398043641835966</c:v>
                </c:pt>
                <c:pt idx="253">
                  <c:v>0.21489263182265439</c:v>
                </c:pt>
                <c:pt idx="254">
                  <c:v>0.60335031158958929</c:v>
                </c:pt>
                <c:pt idx="255">
                  <c:v>0.25880505874862536</c:v>
                </c:pt>
                <c:pt idx="256">
                  <c:v>-0.39193773996257064</c:v>
                </c:pt>
                <c:pt idx="257">
                  <c:v>-0.55975188593698755</c:v>
                </c:pt>
                <c:pt idx="258">
                  <c:v>-4.9517180837722601E-2</c:v>
                </c:pt>
                <c:pt idx="259">
                  <c:v>0.51344272732534579</c:v>
                </c:pt>
                <c:pt idx="260">
                  <c:v>0.45003569292508344</c:v>
                </c:pt>
                <c:pt idx="261">
                  <c:v>-0.15360209141247516</c:v>
                </c:pt>
                <c:pt idx="262">
                  <c:v>-0.56333082518184097</c:v>
                </c:pt>
                <c:pt idx="263">
                  <c:v>-0.29093206768150337</c:v>
                </c:pt>
                <c:pt idx="264">
                  <c:v>0.32592608670486772</c:v>
                </c:pt>
                <c:pt idx="265">
                  <c:v>0.54445216183365164</c:v>
                </c:pt>
                <c:pt idx="266">
                  <c:v>0.11105853639713684</c:v>
                </c:pt>
                <c:pt idx="267">
                  <c:v>-0.44709729698443013</c:v>
                </c:pt>
                <c:pt idx="268">
                  <c:v>-0.4646678628619938</c:v>
                </c:pt>
                <c:pt idx="269">
                  <c:v>6.9733846539715608E-2</c:v>
                </c:pt>
                <c:pt idx="270">
                  <c:v>0.51307615133800233</c:v>
                </c:pt>
                <c:pt idx="271">
                  <c:v>0.34154608246030371</c:v>
                </c:pt>
                <c:pt idx="272">
                  <c:v>-0.23161090852964442</c:v>
                </c:pt>
                <c:pt idx="273">
                  <c:v>-0.52039802434836291</c:v>
                </c:pt>
                <c:pt idx="274">
                  <c:v>-0.18653363817020702</c:v>
                </c:pt>
                <c:pt idx="275">
                  <c:v>0.36307856302212965</c:v>
                </c:pt>
                <c:pt idx="276">
                  <c:v>0.47081813972333159</c:v>
                </c:pt>
                <c:pt idx="277">
                  <c:v>1.6252628735698712E-2</c:v>
                </c:pt>
                <c:pt idx="278">
                  <c:v>-0.44819606027280967</c:v>
                </c:pt>
                <c:pt idx="279">
                  <c:v>-0.36824776678049814</c:v>
                </c:pt>
                <c:pt idx="280">
                  <c:v>0.14952248654280256</c:v>
                </c:pt>
                <c:pt idx="281">
                  <c:v>0.47711938801103587</c:v>
                </c:pt>
                <c:pt idx="282">
                  <c:v>0.22686133780941906</c:v>
                </c:pt>
                <c:pt idx="283">
                  <c:v>-0.28927572302290133</c:v>
                </c:pt>
                <c:pt idx="284">
                  <c:v>-0.44804267716231599</c:v>
                </c:pt>
                <c:pt idx="285">
                  <c:v>-6.7004784781308474E-2</c:v>
                </c:pt>
                <c:pt idx="286">
                  <c:v>0.38730151839632654</c:v>
                </c:pt>
                <c:pt idx="287">
                  <c:v>0.36971551774034839</c:v>
                </c:pt>
                <c:pt idx="288">
                  <c:v>-9.1551870502209087E-2</c:v>
                </c:pt>
                <c:pt idx="289">
                  <c:v>-0.43793096795354131</c:v>
                </c:pt>
                <c:pt idx="290">
                  <c:v>-0.25507418340375448</c:v>
                </c:pt>
                <c:pt idx="291">
                  <c:v>0.23327400590380273</c:v>
                </c:pt>
                <c:pt idx="292">
                  <c:v>0.43864964982346472</c:v>
                </c:pt>
                <c:pt idx="293">
                  <c:v>0.11512994154077676</c:v>
                </c:pt>
                <c:pt idx="294">
                  <c:v>-0.34695356061044547</c:v>
                </c:pt>
                <c:pt idx="295">
                  <c:v>-0.39091566822943796</c:v>
                </c:pt>
                <c:pt idx="296">
                  <c:v>3.6001041847542978E-2</c:v>
                </c:pt>
                <c:pt idx="297">
                  <c:v>0.41852559279195845</c:v>
                </c:pt>
                <c:pt idx="298">
                  <c:v>0.29579691690301169</c:v>
                </c:pt>
                <c:pt idx="299">
                  <c:v>-0.18192683915031546</c:v>
                </c:pt>
                <c:pt idx="300">
                  <c:v>-0.43764831857382641</c:v>
                </c:pt>
                <c:pt idx="301">
                  <c:v>-0.16654897648125638</c:v>
                </c:pt>
                <c:pt idx="302">
                  <c:v>0.2999536956647566</c:v>
                </c:pt>
                <c:pt idx="303">
                  <c:v>0.40065308406166195</c:v>
                </c:pt>
                <c:pt idx="304">
                  <c:v>2.159595608805541E-2</c:v>
                </c:pt>
                <c:pt idx="305">
                  <c:v>-0.37534776485115084</c:v>
                </c:pt>
                <c:pt idx="306">
                  <c:v>-0.31701636086511931</c:v>
                </c:pt>
                <c:pt idx="307">
                  <c:v>0.11602322934151377</c:v>
                </c:pt>
                <c:pt idx="308">
                  <c:v>0.39986880438347705</c:v>
                </c:pt>
                <c:pt idx="309">
                  <c:v>0.20180586907449208</c:v>
                </c:pt>
                <c:pt idx="310">
                  <c:v>-0.23027242383901525</c:v>
                </c:pt>
                <c:pt idx="311">
                  <c:v>-0.37738515560185992</c:v>
                </c:pt>
                <c:pt idx="312">
                  <c:v>-7.2302772472072688E-2</c:v>
                </c:pt>
                <c:pt idx="313">
                  <c:v>0.31050963708977253</c:v>
                </c:pt>
                <c:pt idx="314">
                  <c:v>0.31350205475487641</c:v>
                </c:pt>
                <c:pt idx="315">
                  <c:v>-5.7173795604946842E-2</c:v>
                </c:pt>
                <c:pt idx="316">
                  <c:v>-0.35005884509270513</c:v>
                </c:pt>
                <c:pt idx="317">
                  <c:v>-0.21738534853659006</c:v>
                </c:pt>
                <c:pt idx="318">
                  <c:v>0.17187156335011866</c:v>
                </c:pt>
                <c:pt idx="319">
                  <c:v>0.34588036117381488</c:v>
                </c:pt>
                <c:pt idx="320">
                  <c:v>0.10197854565800389</c:v>
                </c:pt>
                <c:pt idx="321">
                  <c:v>-0.25740242326021107</c:v>
                </c:pt>
                <c:pt idx="322">
                  <c:v>-0.30013408963747562</c:v>
                </c:pt>
                <c:pt idx="323">
                  <c:v>1.6068424302058612E-2</c:v>
                </c:pt>
                <c:pt idx="324">
                  <c:v>0.30518077984217939</c:v>
                </c:pt>
                <c:pt idx="325">
                  <c:v>0.22450849877486445</c:v>
                </c:pt>
                <c:pt idx="326">
                  <c:v>-0.12054561941695124</c:v>
                </c:pt>
                <c:pt idx="327">
                  <c:v>-0.31458683027531786</c:v>
                </c:pt>
                <c:pt idx="328">
                  <c:v>-0.1318689587312612</c:v>
                </c:pt>
                <c:pt idx="329">
                  <c:v>0.20304595705272907</c:v>
                </c:pt>
                <c:pt idx="330">
                  <c:v>0.29179641527271322</c:v>
                </c:pt>
                <c:pt idx="331">
                  <c:v>3.445611699562038E-2</c:v>
                </c:pt>
                <c:pt idx="332">
                  <c:v>-0.25968050008682059</c:v>
                </c:pt>
                <c:pt idx="333">
                  <c:v>-0.24269597345218111</c:v>
                </c:pt>
                <c:pt idx="334">
                  <c:v>6.1702938395940654E-2</c:v>
                </c:pt>
                <c:pt idx="335">
                  <c:v>0.28978748239470586</c:v>
                </c:pt>
                <c:pt idx="336">
                  <c:v>0.17139019119831758</c:v>
                </c:pt>
                <c:pt idx="337">
                  <c:v>-0.14961268352916207</c:v>
                </c:pt>
                <c:pt idx="338">
                  <c:v>-0.28913729235399666</c:v>
                </c:pt>
                <c:pt idx="339">
                  <c:v>-8.2513360730065016E-2</c:v>
                </c:pt>
                <c:pt idx="340">
                  <c:v>0.22017036136674964</c:v>
                </c:pt>
                <c:pt idx="341">
                  <c:v>0.25624336786865004</c:v>
                </c:pt>
                <c:pt idx="342">
                  <c:v>-1.4035471050143735E-2</c:v>
                </c:pt>
                <c:pt idx="343">
                  <c:v>-0.26323001678532154</c:v>
                </c:pt>
                <c:pt idx="344">
                  <c:v>-0.1940682217205919</c:v>
                </c:pt>
                <c:pt idx="345">
                  <c:v>0.10517209777932125</c:v>
                </c:pt>
                <c:pt idx="346">
                  <c:v>0.27336439582489247</c:v>
                </c:pt>
                <c:pt idx="347">
                  <c:v>0.11273610387605872</c:v>
                </c:pt>
                <c:pt idx="348">
                  <c:v>-0.17891416333854257</c:v>
                </c:pt>
                <c:pt idx="349">
                  <c:v>-0.2516293337963767</c:v>
                </c:pt>
                <c:pt idx="350">
                  <c:v>-2.3013592251741235E-2</c:v>
                </c:pt>
                <c:pt idx="351">
                  <c:v>0.22867154791534025</c:v>
                </c:pt>
                <c:pt idx="352">
                  <c:v>0.20290463236287162</c:v>
                </c:pt>
                <c:pt idx="353">
                  <c:v>-6.4490362910227458E-2</c:v>
                </c:pt>
                <c:pt idx="354">
                  <c:v>-0.24995707202253478</c:v>
                </c:pt>
                <c:pt idx="355">
                  <c:v>-0.13299714456599332</c:v>
                </c:pt>
                <c:pt idx="356">
                  <c:v>0.14150026046188574</c:v>
                </c:pt>
                <c:pt idx="357">
                  <c:v>0.24157646968030713</c:v>
                </c:pt>
                <c:pt idx="358">
                  <c:v>4.9731820725048712E-2</c:v>
                </c:pt>
                <c:pt idx="359">
                  <c:v>-0.19824911732360942</c:v>
                </c:pt>
                <c:pt idx="360">
                  <c:v>-0.20297650054986396</c:v>
                </c:pt>
                <c:pt idx="361">
                  <c:v>3.6439003685053345E-2</c:v>
                </c:pt>
                <c:pt idx="362">
                  <c:v>0.2271459165364357</c:v>
                </c:pt>
                <c:pt idx="363">
                  <c:v>0.14110956763326965</c:v>
                </c:pt>
                <c:pt idx="364">
                  <c:v>-0.11228463660743569</c:v>
                </c:pt>
                <c:pt idx="365">
                  <c:v>-0.22546786672068839</c:v>
                </c:pt>
                <c:pt idx="366">
                  <c:v>-6.6277420848526947E-2</c:v>
                </c:pt>
                <c:pt idx="367">
                  <c:v>0.16866595280816499</c:v>
                </c:pt>
                <c:pt idx="368">
                  <c:v>0.19751065964384246</c:v>
                </c:pt>
                <c:pt idx="369">
                  <c:v>-9.5170843703575089E-3</c:v>
                </c:pt>
                <c:pt idx="370">
                  <c:v>-0.201565665335417</c:v>
                </c:pt>
                <c:pt idx="371">
                  <c:v>-0.15073074029055972</c:v>
                </c:pt>
                <c:pt idx="372">
                  <c:v>7.8795990816306852E-2</c:v>
                </c:pt>
                <c:pt idx="373">
                  <c:v>0.2117675715305512</c:v>
                </c:pt>
                <c:pt idx="374">
                  <c:v>9.1192529567247396E-2</c:v>
                </c:pt>
                <c:pt idx="375">
                  <c:v>-0.13687223862167427</c:v>
                </c:pt>
                <c:pt idx="376">
                  <c:v>-0.19993681387586579</c:v>
                </c:pt>
                <c:pt idx="377">
                  <c:v>-2.4138353495012633E-2</c:v>
                </c:pt>
                <c:pt idx="378">
                  <c:v>0.17896480870521503</c:v>
                </c:pt>
                <c:pt idx="379">
                  <c:v>0.16639848739171537</c:v>
                </c:pt>
                <c:pt idx="380">
                  <c:v>-4.4964355308599095E-2</c:v>
                </c:pt>
                <c:pt idx="381">
                  <c:v>-0.19997829484285465</c:v>
                </c:pt>
                <c:pt idx="382">
                  <c:v>-0.11388840655206342</c:v>
                </c:pt>
                <c:pt idx="383">
                  <c:v>0.10638131620072928</c:v>
                </c:pt>
                <c:pt idx="384">
                  <c:v>0.1951766317454805</c:v>
                </c:pt>
                <c:pt idx="385">
                  <c:v>4.9388396905326919E-2</c:v>
                </c:pt>
                <c:pt idx="386">
                  <c:v>-0.15183336227354285</c:v>
                </c:pt>
                <c:pt idx="387">
                  <c:v>-0.16746059308136058</c:v>
                </c:pt>
                <c:pt idx="388">
                  <c:v>1.6440161293434431E-2</c:v>
                </c:pt>
                <c:pt idx="389">
                  <c:v>0.17571675252262159</c:v>
                </c:pt>
                <c:pt idx="390">
                  <c:v>0.1214143080395902</c:v>
                </c:pt>
                <c:pt idx="391">
                  <c:v>-7.6220794505218889E-2</c:v>
                </c:pt>
                <c:pt idx="392">
                  <c:v>-0.17824275047751345</c:v>
                </c:pt>
                <c:pt idx="393">
                  <c:v>-6.5209044780150882E-2</c:v>
                </c:pt>
                <c:pt idx="394">
                  <c:v>0.12341166483378672</c:v>
                </c:pt>
                <c:pt idx="395">
                  <c:v>0.16025158688815572</c:v>
                </c:pt>
                <c:pt idx="396">
                  <c:v>3.5580830005209237E-3</c:v>
                </c:pt>
                <c:pt idx="397">
                  <c:v>-0.15494781115548609</c:v>
                </c:pt>
                <c:pt idx="398">
                  <c:v>-0.12412262931450289</c:v>
                </c:pt>
                <c:pt idx="399">
                  <c:v>5.5956859794331577E-2</c:v>
                </c:pt>
                <c:pt idx="400">
                  <c:v>0.16573865061449711</c:v>
                </c:pt>
                <c:pt idx="401">
                  <c:v>7.3716984044297815E-2</c:v>
                </c:pt>
                <c:pt idx="402">
                  <c:v>-0.10596940055179332</c:v>
                </c:pt>
                <c:pt idx="403">
                  <c:v>-0.15496758696532961</c:v>
                </c:pt>
                <c:pt idx="404">
                  <c:v>-1.6572273349925719E-2</c:v>
                </c:pt>
                <c:pt idx="405">
                  <c:v>0.1388855125311107</c:v>
                </c:pt>
                <c:pt idx="406">
                  <c:v>0.12472506800949239</c:v>
                </c:pt>
                <c:pt idx="407">
                  <c:v>-3.7910854507919971E-2</c:v>
                </c:pt>
                <c:pt idx="408">
                  <c:v>-0.1517185661090853</c:v>
                </c:pt>
                <c:pt idx="409">
                  <c:v>-8.289778317995021E-2</c:v>
                </c:pt>
                <c:pt idx="410">
                  <c:v>8.2325249368138759E-2</c:v>
                </c:pt>
                <c:pt idx="411">
                  <c:v>0.1460429086839922</c:v>
                </c:pt>
                <c:pt idx="412">
                  <c:v>3.5745933900561438E-2</c:v>
                </c:pt>
                <c:pt idx="413">
                  <c:v>-0.11391831143524145</c:v>
                </c:pt>
                <c:pt idx="414">
                  <c:v>-0.12580405548802839</c:v>
                </c:pt>
                <c:pt idx="415">
                  <c:v>1.065438637109066E-2</c:v>
                </c:pt>
                <c:pt idx="416">
                  <c:v>0.13130365997183152</c:v>
                </c:pt>
                <c:pt idx="417">
                  <c:v>9.3979471744708762E-2</c:v>
                </c:pt>
                <c:pt idx="418">
                  <c:v>-5.3815766626150376E-2</c:v>
                </c:pt>
                <c:pt idx="419">
                  <c:v>-0.13424832629121569</c:v>
                </c:pt>
                <c:pt idx="420">
                  <c:v>-5.3337288495302032E-2</c:v>
                </c:pt>
                <c:pt idx="421">
                  <c:v>8.8591769404410492E-2</c:v>
                </c:pt>
                <c:pt idx="422">
                  <c:v>0.1211282823020972</c:v>
                </c:pt>
                <c:pt idx="423">
                  <c:v>8.6263047211128478E-3</c:v>
                </c:pt>
                <c:pt idx="424">
                  <c:v>-0.11078360440662924</c:v>
                </c:pt>
                <c:pt idx="425">
                  <c:v>-9.4565028650807431E-2</c:v>
                </c:pt>
                <c:pt idx="426">
                  <c:v>3.372055333680616E-2</c:v>
                </c:pt>
                <c:pt idx="427">
                  <c:v>0.11762362292836333</c:v>
                </c:pt>
                <c:pt idx="428">
                  <c:v>5.8997993478806118E-2</c:v>
                </c:pt>
                <c:pt idx="429">
                  <c:v>-6.7736007408693635E-2</c:v>
                </c:pt>
                <c:pt idx="430">
                  <c:v>-0.11036155968435878</c:v>
                </c:pt>
                <c:pt idx="431">
                  <c:v>-2.0932550018328801E-2</c:v>
                </c:pt>
                <c:pt idx="432">
                  <c:v>9.1249445312650723E-2</c:v>
                </c:pt>
                <c:pt idx="433">
                  <c:v>9.2658351179795873E-2</c:v>
                </c:pt>
                <c:pt idx="434">
                  <c:v>-1.6173863132102409E-2</c:v>
                </c:pt>
                <c:pt idx="435">
                  <c:v>-0.10402799482934923</c:v>
                </c:pt>
                <c:pt idx="436">
                  <c:v>-6.6835966892400303E-2</c:v>
                </c:pt>
                <c:pt idx="437">
                  <c:v>4.9642588412340101E-2</c:v>
                </c:pt>
                <c:pt idx="438">
                  <c:v>0.10593418996353533</c:v>
                </c:pt>
                <c:pt idx="439">
                  <c:v>3.5125166406204777E-2</c:v>
                </c:pt>
                <c:pt idx="440">
                  <c:v>-7.7425671895197848E-2</c:v>
                </c:pt>
                <c:pt idx="441">
                  <c:v>-9.6385367830063087E-2</c:v>
                </c:pt>
                <c:pt idx="442">
                  <c:v>4.5819345565395225E-4</c:v>
                </c:pt>
                <c:pt idx="443">
                  <c:v>9.5806563639520739E-2</c:v>
                </c:pt>
                <c:pt idx="444">
                  <c:v>7.535885859813625E-2</c:v>
                </c:pt>
                <c:pt idx="445">
                  <c:v>-3.4927697709864751E-2</c:v>
                </c:pt>
                <c:pt idx="446">
                  <c:v>-0.1019645578900658</c:v>
                </c:pt>
                <c:pt idx="447">
                  <c:v>-4.6318130076595083E-2</c:v>
                </c:pt>
                <c:pt idx="448">
                  <c:v>6.3654955528544693E-2</c:v>
                </c:pt>
                <c:pt idx="449">
                  <c:v>9.5947405992552706E-2</c:v>
                </c:pt>
                <c:pt idx="450">
                  <c:v>1.3573537072408402E-2</c:v>
                </c:pt>
              </c:numCache>
            </c:numRef>
          </c:yVal>
          <c:smooth val="0"/>
          <c:extLst>
            <c:ext xmlns:c16="http://schemas.microsoft.com/office/drawing/2014/chart" uri="{C3380CC4-5D6E-409C-BE32-E72D297353CC}">
              <c16:uniqueId val="{00000000-54C3-411E-AF9E-A6E76A28C21A}"/>
            </c:ext>
          </c:extLst>
        </c:ser>
        <c:ser>
          <c:idx val="1"/>
          <c:order val="1"/>
          <c:tx>
            <c:strRef>
              <c:f>damp_plots!$I$5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damp_plots!$I$8:$I$458</c:f>
              <c:numCache>
                <c:formatCode>General</c:formatCode>
                <c:ptCount val="451"/>
                <c:pt idx="0">
                  <c:v>0</c:v>
                </c:pt>
                <c:pt idx="1">
                  <c:v>0</c:v>
                </c:pt>
                <c:pt idx="2">
                  <c:v>0</c:v>
                </c:pt>
                <c:pt idx="3">
                  <c:v>0</c:v>
                </c:pt>
                <c:pt idx="4">
                  <c:v>0</c:v>
                </c:pt>
                <c:pt idx="5">
                  <c:v>4.6808358024487006E-143</c:v>
                </c:pt>
                <c:pt idx="6">
                  <c:v>3.6217204906228792E-142</c:v>
                </c:pt>
                <c:pt idx="7">
                  <c:v>-1.7139633301883148E-140</c:v>
                </c:pt>
                <c:pt idx="8">
                  <c:v>-5.9906532258509479E-139</c:v>
                </c:pt>
                <c:pt idx="9">
                  <c:v>-9.26257593564299E-138</c:v>
                </c:pt>
                <c:pt idx="10">
                  <c:v>-2.0970210605885046E-137</c:v>
                </c:pt>
                <c:pt idx="11">
                  <c:v>3.1947097479019414E-135</c:v>
                </c:pt>
                <c:pt idx="12">
                  <c:v>9.5676979016657551E-134</c:v>
                </c:pt>
                <c:pt idx="13">
                  <c:v>1.2718675340296512E-132</c:v>
                </c:pt>
                <c:pt idx="14">
                  <c:v>-2.9631922489088994E-132</c:v>
                </c:pt>
                <c:pt idx="15">
                  <c:v>-5.326921909743487E-130</c:v>
                </c:pt>
                <c:pt idx="16">
                  <c:v>-1.3315677089368182E-128</c:v>
                </c:pt>
                <c:pt idx="17">
                  <c:v>-1.5354035279382472E-127</c:v>
                </c:pt>
                <c:pt idx="18">
                  <c:v>1.514519501873217E-126</c:v>
                </c:pt>
                <c:pt idx="19">
                  <c:v>8.8804286053222539E-125</c:v>
                </c:pt>
                <c:pt idx="20">
                  <c:v>1.7578335788654757E-123</c:v>
                </c:pt>
                <c:pt idx="21">
                  <c:v>1.5015697504400266E-122</c:v>
                </c:pt>
                <c:pt idx="22">
                  <c:v>-4.0467062828640633E-121</c:v>
                </c:pt>
                <c:pt idx="23">
                  <c:v>-1.6225150216013108E-119</c:v>
                </c:pt>
                <c:pt idx="24">
                  <c:v>-2.6671080727657955E-118</c:v>
                </c:pt>
                <c:pt idx="25">
                  <c:v>-1.3221602414491361E-117</c:v>
                </c:pt>
                <c:pt idx="26">
                  <c:v>6.998328174399549E-116</c:v>
                </c:pt>
                <c:pt idx="27">
                  <c:v>2.4579698629985818E-114</c:v>
                </c:pt>
                <c:pt idx="28">
                  <c:v>3.8550422370461104E-113</c:v>
                </c:pt>
                <c:pt idx="29">
                  <c:v>5.2884478506281754E-113</c:v>
                </c:pt>
                <c:pt idx="30">
                  <c:v>-1.2565617775423612E-110</c:v>
                </c:pt>
                <c:pt idx="31">
                  <c:v>-3.4387245570765669E-109</c:v>
                </c:pt>
                <c:pt idx="32">
                  <c:v>-4.6637809742936117E-108</c:v>
                </c:pt>
                <c:pt idx="33">
                  <c:v>1.8344285722167966E-107</c:v>
                </c:pt>
                <c:pt idx="34">
                  <c:v>2.2229873261273785E-105</c:v>
                </c:pt>
                <c:pt idx="35">
                  <c:v>5.3331347005887253E-104</c:v>
                </c:pt>
                <c:pt idx="36">
                  <c:v>5.4969956797378045E-103</c:v>
                </c:pt>
                <c:pt idx="37">
                  <c:v>-6.8994532081947041E-102</c:v>
                </c:pt>
                <c:pt idx="38">
                  <c:v>-3.8902443734516294E-100</c:v>
                </c:pt>
                <c:pt idx="39">
                  <c:v>-7.5263050447199548E-99</c:v>
                </c:pt>
                <c:pt idx="40">
                  <c:v>-5.5713726074410026E-98</c:v>
                </c:pt>
                <c:pt idx="41">
                  <c:v>1.5487891678943272E-96</c:v>
                </c:pt>
                <c:pt idx="42">
                  <c:v>6.4306799309199456E-95</c:v>
                </c:pt>
                <c:pt idx="43">
                  <c:v>1.0622382599771573E-93</c:v>
                </c:pt>
                <c:pt idx="44">
                  <c:v>4.435204343436015E-93</c:v>
                </c:pt>
                <c:pt idx="45">
                  <c:v>-3.019234270769536E-91</c:v>
                </c:pt>
                <c:pt idx="46">
                  <c:v>-8.9825037657457818E-90</c:v>
                </c:pt>
                <c:pt idx="47">
                  <c:v>-1.3383322574059667E-88</c:v>
                </c:pt>
                <c:pt idx="48">
                  <c:v>5.8464789587230113E-89</c:v>
                </c:pt>
                <c:pt idx="49">
                  <c:v>5.7366240158023383E-86</c:v>
                </c:pt>
                <c:pt idx="50">
                  <c:v>1.4585105854700148E-84</c:v>
                </c:pt>
                <c:pt idx="51">
                  <c:v>1.7335783137183497E-83</c:v>
                </c:pt>
                <c:pt idx="52">
                  <c:v>-1.0248677161096674E-82</c:v>
                </c:pt>
                <c:pt idx="53">
                  <c:v>-9.4924381617642983E-81</c:v>
                </c:pt>
                <c:pt idx="54">
                  <c:v>-2.0052141095459586E-79</c:v>
                </c:pt>
                <c:pt idx="55">
                  <c:v>-1.931902074056908E-78</c:v>
                </c:pt>
                <c:pt idx="56">
                  <c:v>3.3552160406976424E-77</c:v>
                </c:pt>
                <c:pt idx="57">
                  <c:v>1.641186499594458E-75</c:v>
                </c:pt>
                <c:pt idx="58">
                  <c:v>2.8631254862364059E-74</c:v>
                </c:pt>
                <c:pt idx="59">
                  <c:v>1.9045569662158806E-73</c:v>
                </c:pt>
                <c:pt idx="60">
                  <c:v>-6.9080606271277148E-72</c:v>
                </c:pt>
                <c:pt idx="61">
                  <c:v>-2.7122473639779514E-70</c:v>
                </c:pt>
                <c:pt idx="62">
                  <c:v>-4.1549887165565903E-69</c:v>
                </c:pt>
                <c:pt idx="63">
                  <c:v>-1.375923504323021E-68</c:v>
                </c:pt>
                <c:pt idx="64">
                  <c:v>1.2002824999034422E-66</c:v>
                </c:pt>
                <c:pt idx="65">
                  <c:v>3.7709598927383178E-65</c:v>
                </c:pt>
                <c:pt idx="66">
                  <c:v>5.4948603777332691E-64</c:v>
                </c:pt>
                <c:pt idx="67">
                  <c:v>-8.4646792357053398E-64</c:v>
                </c:pt>
                <c:pt idx="68">
                  <c:v>-2.388619447249212E-61</c:v>
                </c:pt>
                <c:pt idx="69">
                  <c:v>-5.2415429350195049E-60</c:v>
                </c:pt>
                <c:pt idx="70">
                  <c:v>-5.6646196458819559E-59</c:v>
                </c:pt>
                <c:pt idx="71">
                  <c:v>5.8261742781630885E-58</c:v>
                </c:pt>
                <c:pt idx="72">
                  <c:v>4.8122258454306189E-56</c:v>
                </c:pt>
                <c:pt idx="73">
                  <c:v>9.7988291703220602E-55</c:v>
                </c:pt>
                <c:pt idx="74">
                  <c:v>7.4965101330287635E-54</c:v>
                </c:pt>
                <c:pt idx="75">
                  <c:v>-8.5752514635370968E-53</c:v>
                </c:pt>
                <c:pt idx="76">
                  <c:v>-6.0105165003117418E-51</c:v>
                </c:pt>
                <c:pt idx="77">
                  <c:v>-1.46758699838335E-49</c:v>
                </c:pt>
                <c:pt idx="78">
                  <c:v>-9.2509890255408596E-49</c:v>
                </c:pt>
                <c:pt idx="79">
                  <c:v>1.9830555233696939E-47</c:v>
                </c:pt>
                <c:pt idx="80">
                  <c:v>7.0480967120763192E-46</c:v>
                </c:pt>
                <c:pt idx="81">
                  <c:v>1.520406755720347E-44</c:v>
                </c:pt>
                <c:pt idx="82">
                  <c:v>2.9067474439828068E-44</c:v>
                </c:pt>
                <c:pt idx="83">
                  <c:v>-5.6238447574749361E-42</c:v>
                </c:pt>
                <c:pt idx="84">
                  <c:v>-1.3462610144615674E-40</c:v>
                </c:pt>
                <c:pt idx="85">
                  <c:v>-1.721323776891287E-39</c:v>
                </c:pt>
                <c:pt idx="86">
                  <c:v>7.8804782635084052E-39</c:v>
                </c:pt>
                <c:pt idx="87">
                  <c:v>1.1485276347805934E-36</c:v>
                </c:pt>
                <c:pt idx="88">
                  <c:v>2.4784786938793524E-35</c:v>
                </c:pt>
                <c:pt idx="89">
                  <c:v>2.3977675886536561E-34</c:v>
                </c:pt>
                <c:pt idx="90">
                  <c:v>-1.9913925810669888E-33</c:v>
                </c:pt>
                <c:pt idx="91">
                  <c:v>-1.6192099934340842E-31</c:v>
                </c:pt>
                <c:pt idx="92">
                  <c:v>-3.6030655653584495E-30</c:v>
                </c:pt>
                <c:pt idx="93">
                  <c:v>-2.9885179238464124E-29</c:v>
                </c:pt>
                <c:pt idx="94">
                  <c:v>5.2831896004723042E-28</c:v>
                </c:pt>
                <c:pt idx="95">
                  <c:v>2.2936950656315693E-26</c:v>
                </c:pt>
                <c:pt idx="96">
                  <c:v>4.1938490060086397E-25</c:v>
                </c:pt>
                <c:pt idx="97">
                  <c:v>2.2433140769922589E-24</c:v>
                </c:pt>
                <c:pt idx="98">
                  <c:v>-1.2294153024459415E-22</c:v>
                </c:pt>
                <c:pt idx="99">
                  <c:v>-3.8081207687087215E-21</c:v>
                </c:pt>
                <c:pt idx="100">
                  <c:v>-5.6505498264722276E-20</c:v>
                </c:pt>
                <c:pt idx="101">
                  <c:v>-6.849795022042717E-20</c:v>
                </c:pt>
                <c:pt idx="102">
                  <c:v>1.7064539089268866E-17</c:v>
                </c:pt>
                <c:pt idx="103">
                  <c:v>7.6437742428505997E-16</c:v>
                </c:pt>
                <c:pt idx="104">
                  <c:v>1.096993472707309E-14</c:v>
                </c:pt>
                <c:pt idx="105">
                  <c:v>-1.1889825037657457E-14</c:v>
                </c:pt>
                <c:pt idx="106">
                  <c:v>-2.3978172468398082E-12</c:v>
                </c:pt>
                <c:pt idx="107">
                  <c:v>-5.0878232609979085E-11</c:v>
                </c:pt>
                <c:pt idx="108">
                  <c:v>-7.2164379631315548E-10</c:v>
                </c:pt>
                <c:pt idx="109">
                  <c:v>1.9778083083663006E-8</c:v>
                </c:pt>
                <c:pt idx="110">
                  <c:v>1.0602022743449258E-6</c:v>
                </c:pt>
                <c:pt idx="111">
                  <c:v>2.9828955136587601E-7</c:v>
                </c:pt>
                <c:pt idx="112">
                  <c:v>-5.2382875650384295E-5</c:v>
                </c:pt>
                <c:pt idx="113">
                  <c:v>-1.5102102748304724E-4</c:v>
                </c:pt>
                <c:pt idx="114">
                  <c:v>-1.9605879529240394E-4</c:v>
                </c:pt>
                <c:pt idx="115">
                  <c:v>-4.2839068853833888E-4</c:v>
                </c:pt>
                <c:pt idx="116">
                  <c:v>-1.071077417112211E-3</c:v>
                </c:pt>
                <c:pt idx="117">
                  <c:v>-1.1077086057636602E-3</c:v>
                </c:pt>
                <c:pt idx="118">
                  <c:v>4.4629577519187367E-4</c:v>
                </c:pt>
                <c:pt idx="119">
                  <c:v>1.7340748955798695E-3</c:v>
                </c:pt>
                <c:pt idx="120">
                  <c:v>-6.021551652789962E-5</c:v>
                </c:pt>
                <c:pt idx="121">
                  <c:v>-3.1680984777007156E-3</c:v>
                </c:pt>
                <c:pt idx="122">
                  <c:v>-2.6000584863081341E-3</c:v>
                </c:pt>
                <c:pt idx="123">
                  <c:v>1.4618487190946759E-3</c:v>
                </c:pt>
                <c:pt idx="124">
                  <c:v>3.2864946286395311E-3</c:v>
                </c:pt>
                <c:pt idx="125">
                  <c:v>5.7154365230441566E-4</c:v>
                </c:pt>
                <c:pt idx="126">
                  <c:v>-2.499136499318579E-3</c:v>
                </c:pt>
                <c:pt idx="127">
                  <c:v>-2.2369743818935217E-3</c:v>
                </c:pt>
                <c:pt idx="128">
                  <c:v>-2.6081196651934737E-4</c:v>
                </c:pt>
                <c:pt idx="129">
                  <c:v>7.6383118423738812E-4</c:v>
                </c:pt>
                <c:pt idx="130">
                  <c:v>1.550080280734279E-3</c:v>
                </c:pt>
                <c:pt idx="131">
                  <c:v>2.5890067811011976E-3</c:v>
                </c:pt>
                <c:pt idx="132">
                  <c:v>7.5862810984390775E-4</c:v>
                </c:pt>
                <c:pt idx="133">
                  <c:v>-3.9721196872637785E-3</c:v>
                </c:pt>
                <c:pt idx="134">
                  <c:v>-4.5735244621742561E-3</c:v>
                </c:pt>
                <c:pt idx="135">
                  <c:v>2.2022522746208044E-3</c:v>
                </c:pt>
                <c:pt idx="136">
                  <c:v>7.8157570942236493E-3</c:v>
                </c:pt>
                <c:pt idx="137">
                  <c:v>3.4548745027284415E-3</c:v>
                </c:pt>
                <c:pt idx="138">
                  <c:v>-5.8225878536076669E-3</c:v>
                </c:pt>
                <c:pt idx="139">
                  <c:v>-7.9528136880031332E-3</c:v>
                </c:pt>
                <c:pt idx="140">
                  <c:v>-9.0162713323291342E-4</c:v>
                </c:pt>
                <c:pt idx="141">
                  <c:v>6.7266978961481802E-3</c:v>
                </c:pt>
                <c:pt idx="142">
                  <c:v>7.6794177853552487E-3</c:v>
                </c:pt>
                <c:pt idx="143">
                  <c:v>9.6243082338790204E-4</c:v>
                </c:pt>
                <c:pt idx="144">
                  <c:v>-8.6472006576950883E-3</c:v>
                </c:pt>
                <c:pt idx="145">
                  <c:v>-1.0612892368640303E-2</c:v>
                </c:pt>
                <c:pt idx="146">
                  <c:v>1.8142673486390897E-3</c:v>
                </c:pt>
                <c:pt idx="147">
                  <c:v>1.7161096673453283E-2</c:v>
                </c:pt>
                <c:pt idx="148">
                  <c:v>1.4477457942275116E-2</c:v>
                </c:pt>
                <c:pt idx="149">
                  <c:v>-7.9025485684648435E-3</c:v>
                </c:pt>
                <c:pt idx="150">
                  <c:v>-2.3671395229503584E-2</c:v>
                </c:pt>
                <c:pt idx="151">
                  <c:v>-8.138811183023521E-3</c:v>
                </c:pt>
                <c:pt idx="152">
                  <c:v>2.4670793813693519E-2</c:v>
                </c:pt>
                <c:pt idx="153">
                  <c:v>3.2307395207433282E-2</c:v>
                </c:pt>
                <c:pt idx="154">
                  <c:v>4.1939041817710314E-4</c:v>
                </c:pt>
                <c:pt idx="155">
                  <c:v>-3.252920177224549E-2</c:v>
                </c:pt>
                <c:pt idx="156">
                  <c:v>-2.3215477904865948E-2</c:v>
                </c:pt>
                <c:pt idx="157">
                  <c:v>1.9184778110671541E-2</c:v>
                </c:pt>
                <c:pt idx="158">
                  <c:v>4.3100657143330071E-2</c:v>
                </c:pt>
                <c:pt idx="159">
                  <c:v>1.8649242160903558E-2</c:v>
                </c:pt>
                <c:pt idx="160">
                  <c:v>-2.6440832271199904E-2</c:v>
                </c:pt>
                <c:pt idx="161">
                  <c:v>-4.1620291438376943E-2</c:v>
                </c:pt>
                <c:pt idx="162">
                  <c:v>-1.0456082851924805E-2</c:v>
                </c:pt>
                <c:pt idx="163">
                  <c:v>3.3748861999900681E-2</c:v>
                </c:pt>
                <c:pt idx="164">
                  <c:v>5.2524898062778977E-2</c:v>
                </c:pt>
                <c:pt idx="165">
                  <c:v>9.7997119825203177E-2</c:v>
                </c:pt>
                <c:pt idx="166">
                  <c:v>0.22721213425366504</c:v>
                </c:pt>
                <c:pt idx="167">
                  <c:v>0.29729362885471666</c:v>
                </c:pt>
                <c:pt idx="168">
                  <c:v>0.24755819663538201</c:v>
                </c:pt>
                <c:pt idx="169">
                  <c:v>0.42883595694083498</c:v>
                </c:pt>
                <c:pt idx="170">
                  <c:v>0.98116299471967949</c:v>
                </c:pt>
                <c:pt idx="171">
                  <c:v>1.2569645606078161</c:v>
                </c:pt>
                <c:pt idx="172">
                  <c:v>0.74391273401420221</c:v>
                </c:pt>
                <c:pt idx="173">
                  <c:v>0.10246414954838638</c:v>
                </c:pt>
                <c:pt idx="174">
                  <c:v>0.37414574125877986</c:v>
                </c:pt>
                <c:pt idx="175">
                  <c:v>1.416113529648696</c:v>
                </c:pt>
                <c:pt idx="176">
                  <c:v>1.976213728833198</c:v>
                </c:pt>
                <c:pt idx="177">
                  <c:v>1.3848343899491831</c:v>
                </c:pt>
                <c:pt idx="178">
                  <c:v>0.34107394103918026</c:v>
                </c:pt>
                <c:pt idx="179">
                  <c:v>6.0066541969443664E-3</c:v>
                </c:pt>
                <c:pt idx="180">
                  <c:v>0.76628098808755285</c:v>
                </c:pt>
                <c:pt idx="181">
                  <c:v>1.7832364998703367</c:v>
                </c:pt>
                <c:pt idx="182">
                  <c:v>1.8925893433532517</c:v>
                </c:pt>
                <c:pt idx="183">
                  <c:v>0.90003807127604973</c:v>
                </c:pt>
                <c:pt idx="184">
                  <c:v>-0.25679848156301899</c:v>
                </c:pt>
                <c:pt idx="185">
                  <c:v>-0.42992126418706789</c:v>
                </c:pt>
                <c:pt idx="186">
                  <c:v>0.62627249102014459</c:v>
                </c:pt>
                <c:pt idx="187">
                  <c:v>1.8246183216636593</c:v>
                </c:pt>
                <c:pt idx="188">
                  <c:v>1.7004121629450613</c:v>
                </c:pt>
                <c:pt idx="189">
                  <c:v>7.8189021126799416E-2</c:v>
                </c:pt>
                <c:pt idx="190">
                  <c:v>-1.4316786122192242</c:v>
                </c:pt>
                <c:pt idx="191">
                  <c:v>-1.0736817130970706</c:v>
                </c:pt>
                <c:pt idx="192">
                  <c:v>0.84386362758567413</c:v>
                </c:pt>
                <c:pt idx="193">
                  <c:v>2.0061741678115634</c:v>
                </c:pt>
                <c:pt idx="194">
                  <c:v>0.81398043467465597</c:v>
                </c:pt>
                <c:pt idx="195">
                  <c:v>-1.459288563719729</c:v>
                </c:pt>
                <c:pt idx="196">
                  <c:v>-2.109584581684957</c:v>
                </c:pt>
                <c:pt idx="197">
                  <c:v>-0.42180270250884189</c:v>
                </c:pt>
                <c:pt idx="198">
                  <c:v>1.4498700610795687</c:v>
                </c:pt>
                <c:pt idx="199">
                  <c:v>1.2668575748045399</c:v>
                </c:pt>
                <c:pt idx="200">
                  <c:v>-0.61639602955213824</c:v>
                </c:pt>
                <c:pt idx="201">
                  <c:v>-1.9682960069300757</c:v>
                </c:pt>
                <c:pt idx="202">
                  <c:v>-1.4376762175911364</c:v>
                </c:pt>
                <c:pt idx="203">
                  <c:v>0.15174493348561843</c:v>
                </c:pt>
                <c:pt idx="204">
                  <c:v>1.0190135677199719</c:v>
                </c:pt>
                <c:pt idx="205">
                  <c:v>0.34607341686943754</c:v>
                </c:pt>
                <c:pt idx="206">
                  <c:v>-1.0207019460491393</c:v>
                </c:pt>
                <c:pt idx="207">
                  <c:v>-1.558880814835659</c:v>
                </c:pt>
                <c:pt idx="208">
                  <c:v>-0.748630261698641</c:v>
                </c:pt>
                <c:pt idx="209">
                  <c:v>0.35623127472563848</c:v>
                </c:pt>
                <c:pt idx="210">
                  <c:v>0.45873901312631388</c:v>
                </c:pt>
                <c:pt idx="211">
                  <c:v>-0.35760570296680072</c:v>
                </c:pt>
                <c:pt idx="212">
                  <c:v>-0.89648475217806323</c:v>
                </c:pt>
                <c:pt idx="213">
                  <c:v>-0.56603159364154509</c:v>
                </c:pt>
                <c:pt idx="214">
                  <c:v>-3.732629290605223E-2</c:v>
                </c:pt>
                <c:pt idx="215">
                  <c:v>-4.2711723194235232E-2</c:v>
                </c:pt>
                <c:pt idx="216">
                  <c:v>-0.31187051352082057</c:v>
                </c:pt>
                <c:pt idx="217">
                  <c:v>-0.22025667764664336</c:v>
                </c:pt>
                <c:pt idx="218">
                  <c:v>8.4717969090537901E-2</c:v>
                </c:pt>
                <c:pt idx="219">
                  <c:v>-1.2743725136422071E-2</c:v>
                </c:pt>
                <c:pt idx="220">
                  <c:v>-0.43046805599236371</c:v>
                </c:pt>
                <c:pt idx="221">
                  <c:v>-0.4199929375024139</c:v>
                </c:pt>
                <c:pt idx="222">
                  <c:v>0.17623469562290675</c:v>
                </c:pt>
                <c:pt idx="223">
                  <c:v>0.55361704710354831</c:v>
                </c:pt>
                <c:pt idx="224">
                  <c:v>0.16517029999062011</c:v>
                </c:pt>
                <c:pt idx="225">
                  <c:v>-0.41306782756470733</c:v>
                </c:pt>
                <c:pt idx="226">
                  <c:v>-0.37747946082244993</c:v>
                </c:pt>
                <c:pt idx="227">
                  <c:v>0.11749678601184071</c:v>
                </c:pt>
                <c:pt idx="228">
                  <c:v>0.33425752735338421</c:v>
                </c:pt>
                <c:pt idx="229">
                  <c:v>0.10650687765878204</c:v>
                </c:pt>
                <c:pt idx="230">
                  <c:v>-0.10802310760928939</c:v>
                </c:pt>
                <c:pt idx="231">
                  <c:v>-0.10064169411660846</c:v>
                </c:pt>
                <c:pt idx="232">
                  <c:v>-8.9996082520870227E-2</c:v>
                </c:pt>
                <c:pt idx="233">
                  <c:v>-0.10276982327203306</c:v>
                </c:pt>
                <c:pt idx="234">
                  <c:v>8.0946705731106433E-2</c:v>
                </c:pt>
                <c:pt idx="235">
                  <c:v>0.31305293010886176</c:v>
                </c:pt>
                <c:pt idx="236">
                  <c:v>0.14170846230667791</c:v>
                </c:pt>
                <c:pt idx="237">
                  <c:v>-0.33854468409117244</c:v>
                </c:pt>
                <c:pt idx="238">
                  <c:v>-0.41937607247888142</c:v>
                </c:pt>
                <c:pt idx="239">
                  <c:v>0.12411070464966148</c:v>
                </c:pt>
                <c:pt idx="240">
                  <c:v>0.54285501464916486</c:v>
                </c:pt>
                <c:pt idx="241">
                  <c:v>0.20147098582534664</c:v>
                </c:pt>
                <c:pt idx="242">
                  <c:v>-0.4166697013335981</c:v>
                </c:pt>
                <c:pt idx="243">
                  <c:v>-0.43128189848763232</c:v>
                </c:pt>
                <c:pt idx="244">
                  <c:v>0.11792274289749999</c:v>
                </c:pt>
                <c:pt idx="245">
                  <c:v>0.42041613559995361</c:v>
                </c:pt>
                <c:pt idx="246">
                  <c:v>0.14915719022947599</c:v>
                </c:pt>
                <c:pt idx="247">
                  <c:v>-0.20169720645115014</c:v>
                </c:pt>
                <c:pt idx="248">
                  <c:v>-0.21110688096932775</c:v>
                </c:pt>
                <c:pt idx="249">
                  <c:v>-4.528059633963992E-2</c:v>
                </c:pt>
                <c:pt idx="250">
                  <c:v>4.7377164958976814E-2</c:v>
                </c:pt>
                <c:pt idx="251">
                  <c:v>0.12095851334425814</c:v>
                </c:pt>
                <c:pt idx="252">
                  <c:v>0.1858258983993511</c:v>
                </c:pt>
                <c:pt idx="253">
                  <c:v>3.508621212873609E-2</c:v>
                </c:pt>
                <c:pt idx="254">
                  <c:v>-0.27925060279520408</c:v>
                </c:pt>
                <c:pt idx="255">
                  <c:v>-0.29791877024260782</c:v>
                </c:pt>
                <c:pt idx="256">
                  <c:v>0.13290792820529798</c:v>
                </c:pt>
                <c:pt idx="257">
                  <c:v>0.45077052952179164</c:v>
                </c:pt>
                <c:pt idx="258">
                  <c:v>0.15736789543089511</c:v>
                </c:pt>
                <c:pt idx="259">
                  <c:v>-0.36454791739084852</c:v>
                </c:pt>
                <c:pt idx="260">
                  <c:v>-0.38225713008789497</c:v>
                </c:pt>
                <c:pt idx="261">
                  <c:v>9.504963059827079E-2</c:v>
                </c:pt>
                <c:pt idx="262">
                  <c:v>0.37968869834858937</c:v>
                </c:pt>
                <c:pt idx="263">
                  <c:v>0.15413625102764855</c:v>
                </c:pt>
                <c:pt idx="264">
                  <c:v>-0.17471018930804075</c:v>
                </c:pt>
                <c:pt idx="265">
                  <c:v>-0.20948857585839692</c:v>
                </c:pt>
                <c:pt idx="266">
                  <c:v>-5.9609134899221469E-2</c:v>
                </c:pt>
                <c:pt idx="267">
                  <c:v>4.8769414971391367E-2</c:v>
                </c:pt>
                <c:pt idx="268">
                  <c:v>0.12950082487764775</c:v>
                </c:pt>
                <c:pt idx="269">
                  <c:v>0.17403980379498893</c:v>
                </c:pt>
                <c:pt idx="270">
                  <c:v>1.3036101501332494E-2</c:v>
                </c:pt>
                <c:pt idx="271">
                  <c:v>-0.27364860763963605</c:v>
                </c:pt>
                <c:pt idx="272">
                  <c:v>-0.26017247943323452</c:v>
                </c:pt>
                <c:pt idx="273">
                  <c:v>0.1574887303505316</c:v>
                </c:pt>
                <c:pt idx="274">
                  <c:v>0.42283945508417059</c:v>
                </c:pt>
                <c:pt idx="275">
                  <c:v>9.8094780924635416E-2</c:v>
                </c:pt>
                <c:pt idx="276">
                  <c:v>-0.38780726002681537</c:v>
                </c:pt>
                <c:pt idx="277">
                  <c:v>-0.32871567377882244</c:v>
                </c:pt>
                <c:pt idx="278">
                  <c:v>0.17917721903122397</c:v>
                </c:pt>
                <c:pt idx="279">
                  <c:v>0.39230573993456153</c:v>
                </c:pt>
                <c:pt idx="280">
                  <c:v>5.8985097026578157E-2</c:v>
                </c:pt>
                <c:pt idx="281">
                  <c:v>-0.27434492576101172</c:v>
                </c:pt>
                <c:pt idx="282">
                  <c:v>-0.17846821048449837</c:v>
                </c:pt>
                <c:pt idx="283">
                  <c:v>8.2935791965305469E-2</c:v>
                </c:pt>
                <c:pt idx="284">
                  <c:v>0.12642587963959193</c:v>
                </c:pt>
                <c:pt idx="285">
                  <c:v>3.2837910162823676E-2</c:v>
                </c:pt>
                <c:pt idx="286">
                  <c:v>2.1526106411975346E-2</c:v>
                </c:pt>
                <c:pt idx="287">
                  <c:v>6.3599446035345585E-3</c:v>
                </c:pt>
                <c:pt idx="288">
                  <c:v>-0.12358101733070696</c:v>
                </c:pt>
                <c:pt idx="289">
                  <c:v>-0.15316405409431744</c:v>
                </c:pt>
                <c:pt idx="290">
                  <c:v>8.5128476762727667E-2</c:v>
                </c:pt>
                <c:pt idx="291">
                  <c:v>0.280193004816844</c:v>
                </c:pt>
                <c:pt idx="292">
                  <c:v>7.5731492669899966E-2</c:v>
                </c:pt>
                <c:pt idx="293">
                  <c:v>-0.27708881642472094</c:v>
                </c:pt>
                <c:pt idx="294">
                  <c:v>-0.24162459514784343</c:v>
                </c:pt>
                <c:pt idx="295">
                  <c:v>0.14299405757039046</c:v>
                </c:pt>
                <c:pt idx="296">
                  <c:v>0.30131594193302763</c:v>
                </c:pt>
                <c:pt idx="297">
                  <c:v>2.7908562726565472E-2</c:v>
                </c:pt>
                <c:pt idx="298">
                  <c:v>-0.22829523446940228</c:v>
                </c:pt>
                <c:pt idx="299">
                  <c:v>-0.12004038865807028</c:v>
                </c:pt>
                <c:pt idx="300">
                  <c:v>0.10124145465379968</c:v>
                </c:pt>
                <c:pt idx="301">
                  <c:v>9.6390953381998351E-2</c:v>
                </c:pt>
                <c:pt idx="302">
                  <c:v>-2.2933364231760272E-2</c:v>
                </c:pt>
                <c:pt idx="303">
                  <c:v>-9.7493916872196384E-3</c:v>
                </c:pt>
                <c:pt idx="304">
                  <c:v>4.4518563885256476E-2</c:v>
                </c:pt>
                <c:pt idx="305">
                  <c:v>-4.421620070735327E-2</c:v>
                </c:pt>
                <c:pt idx="306">
                  <c:v>-0.1272347563162454</c:v>
                </c:pt>
                <c:pt idx="307">
                  <c:v>1.3348285964941321E-2</c:v>
                </c:pt>
                <c:pt idx="308">
                  <c:v>0.19192888947743036</c:v>
                </c:pt>
                <c:pt idx="309">
                  <c:v>8.3359541820469105E-2</c:v>
                </c:pt>
                <c:pt idx="310">
                  <c:v>-0.18074696947125066</c:v>
                </c:pt>
                <c:pt idx="311">
                  <c:v>-0.17730069135230273</c:v>
                </c:pt>
                <c:pt idx="312">
                  <c:v>0.10022070304956439</c:v>
                </c:pt>
                <c:pt idx="313">
                  <c:v>0.21160125580035199</c:v>
                </c:pt>
                <c:pt idx="314">
                  <c:v>-3.786271166801847E-3</c:v>
                </c:pt>
                <c:pt idx="315">
                  <c:v>-0.17846324466588315</c:v>
                </c:pt>
                <c:pt idx="316">
                  <c:v>-5.2944951141862401E-2</c:v>
                </c:pt>
                <c:pt idx="317">
                  <c:v>0.11707579494479664</c:v>
                </c:pt>
                <c:pt idx="318">
                  <c:v>5.1201617753353301E-2</c:v>
                </c:pt>
                <c:pt idx="319">
                  <c:v>-8.0551647272386187E-2</c:v>
                </c:pt>
                <c:pt idx="320">
                  <c:v>-1.9909787628490556E-2</c:v>
                </c:pt>
                <c:pt idx="321">
                  <c:v>9.2966745568006895E-2</c:v>
                </c:pt>
                <c:pt idx="322">
                  <c:v>6.3662898162095355E-3</c:v>
                </c:pt>
                <c:pt idx="323">
                  <c:v>-0.13759455746279775</c:v>
                </c:pt>
                <c:pt idx="324">
                  <c:v>-4.3963385364077269E-2</c:v>
                </c:pt>
                <c:pt idx="325">
                  <c:v>0.1658737909611066</c:v>
                </c:pt>
                <c:pt idx="326">
                  <c:v>0.12052207306374454</c:v>
                </c:pt>
                <c:pt idx="327">
                  <c:v>-0.1416974271541997</c:v>
                </c:pt>
                <c:pt idx="328">
                  <c:v>-0.19388983607280993</c:v>
                </c:pt>
                <c:pt idx="329">
                  <c:v>6.3027273379349921E-2</c:v>
                </c:pt>
                <c:pt idx="330">
                  <c:v>0.21720325095592008</c:v>
                </c:pt>
                <c:pt idx="331">
                  <c:v>2.8972351425465819E-2</c:v>
                </c:pt>
                <c:pt idx="332">
                  <c:v>-0.18223119747957114</c:v>
                </c:pt>
                <c:pt idx="333">
                  <c:v>-8.9689857039599641E-2</c:v>
                </c:pt>
                <c:pt idx="334">
                  <c:v>0.11628236748161268</c:v>
                </c:pt>
                <c:pt idx="335">
                  <c:v>9.7362598557705557E-2</c:v>
                </c:pt>
                <c:pt idx="336">
                  <c:v>-6.5230993329250322E-2</c:v>
                </c:pt>
                <c:pt idx="337">
                  <c:v>-7.2230590546184872E-2</c:v>
                </c:pt>
                <c:pt idx="338">
                  <c:v>5.1975457820888436E-2</c:v>
                </c:pt>
                <c:pt idx="339">
                  <c:v>4.9888931190306726E-2</c:v>
                </c:pt>
                <c:pt idx="340">
                  <c:v>-6.8588990228372476E-2</c:v>
                </c:pt>
                <c:pt idx="341">
                  <c:v>-5.6646196458819562E-2</c:v>
                </c:pt>
                <c:pt idx="342">
                  <c:v>8.472624545489657E-2</c:v>
                </c:pt>
                <c:pt idx="343">
                  <c:v>8.9300867914742399E-2</c:v>
                </c:pt>
                <c:pt idx="344">
                  <c:v>-7.6990603567664795E-2</c:v>
                </c:pt>
                <c:pt idx="345">
                  <c:v>-0.1259381259000546</c:v>
                </c:pt>
                <c:pt idx="346">
                  <c:v>4.2473198373418522E-2</c:v>
                </c:pt>
                <c:pt idx="347">
                  <c:v>0.14426641065112916</c:v>
                </c:pt>
                <c:pt idx="348">
                  <c:v>2.447762346956229E-3</c:v>
                </c:pt>
                <c:pt idx="349">
                  <c:v>-0.13890774060770583</c:v>
                </c:pt>
                <c:pt idx="350">
                  <c:v>-4.0226496504615454E-2</c:v>
                </c:pt>
                <c:pt idx="351">
                  <c:v>0.11809378776091238</c:v>
                </c:pt>
                <c:pt idx="352">
                  <c:v>6.1413934087034237E-2</c:v>
                </c:pt>
                <c:pt idx="353">
                  <c:v>-9.7426602442079235E-2</c:v>
                </c:pt>
                <c:pt idx="354">
                  <c:v>-7.2196381573502388E-2</c:v>
                </c:pt>
                <c:pt idx="355">
                  <c:v>8.3123389557435215E-2</c:v>
                </c:pt>
                <c:pt idx="356">
                  <c:v>8.158508930197142E-2</c:v>
                </c:pt>
                <c:pt idx="357">
                  <c:v>-7.3732474798470532E-2</c:v>
                </c:pt>
                <c:pt idx="358">
                  <c:v>-9.7453638565650882E-2</c:v>
                </c:pt>
                <c:pt idx="359">
                  <c:v>5.8716391063733525E-2</c:v>
                </c:pt>
                <c:pt idx="360">
                  <c:v>0.11507953586148677</c:v>
                </c:pt>
                <c:pt idx="361">
                  <c:v>-3.3846743802382485E-2</c:v>
                </c:pt>
                <c:pt idx="362">
                  <c:v>-0.12669182681431698</c:v>
                </c:pt>
                <c:pt idx="363">
                  <c:v>9.1646941331611847E-4</c:v>
                </c:pt>
                <c:pt idx="364">
                  <c:v>0.12434740867031929</c:v>
                </c:pt>
                <c:pt idx="365">
                  <c:v>2.9353946998162642E-2</c:v>
                </c:pt>
                <c:pt idx="366">
                  <c:v>-0.11122385358559692</c:v>
                </c:pt>
                <c:pt idx="367">
                  <c:v>-5.072473363900705E-2</c:v>
                </c:pt>
                <c:pt idx="368">
                  <c:v>9.4769889482947928E-2</c:v>
                </c:pt>
                <c:pt idx="369">
                  <c:v>6.3394743956874625E-2</c:v>
                </c:pt>
                <c:pt idx="370">
                  <c:v>-8.2003321580895946E-2</c:v>
                </c:pt>
                <c:pt idx="371">
                  <c:v>-7.4581078024045594E-2</c:v>
                </c:pt>
                <c:pt idx="372">
                  <c:v>7.1605449158293741E-2</c:v>
                </c:pt>
                <c:pt idx="373">
                  <c:v>8.897091685564365E-2</c:v>
                </c:pt>
                <c:pt idx="374">
                  <c:v>-5.7593564299074695E-2</c:v>
                </c:pt>
                <c:pt idx="375">
                  <c:v>-0.10450896330260043</c:v>
                </c:pt>
                <c:pt idx="376">
                  <c:v>3.6487290263133208E-2</c:v>
                </c:pt>
                <c:pt idx="377">
                  <c:v>0.11598221133420511</c:v>
                </c:pt>
                <c:pt idx="378">
                  <c:v>-9.2936398898691777E-3</c:v>
                </c:pt>
                <c:pt idx="379">
                  <c:v>-0.11872886078603391</c:v>
                </c:pt>
                <c:pt idx="380">
                  <c:v>-1.8440898482114776E-2</c:v>
                </c:pt>
                <c:pt idx="381">
                  <c:v>0.11436666501139379</c:v>
                </c:pt>
                <c:pt idx="382">
                  <c:v>4.5593773966971791E-2</c:v>
                </c:pt>
                <c:pt idx="383">
                  <c:v>-0.10241062905886701</c:v>
                </c:pt>
                <c:pt idx="384">
                  <c:v>-6.9615259408846872E-2</c:v>
                </c:pt>
                <c:pt idx="385">
                  <c:v>8.4165659709003027E-2</c:v>
                </c:pt>
                <c:pt idx="386">
                  <c:v>9.0269202544706162E-2</c:v>
                </c:pt>
                <c:pt idx="387">
                  <c:v>-5.6967319395935745E-2</c:v>
                </c:pt>
                <c:pt idx="388">
                  <c:v>-0.10011752437389303</c:v>
                </c:pt>
                <c:pt idx="389">
                  <c:v>2.7041696323638949E-2</c:v>
                </c:pt>
                <c:pt idx="390">
                  <c:v>9.7348252859483883E-2</c:v>
                </c:pt>
                <c:pt idx="391">
                  <c:v>-9.9803022528263782E-4</c:v>
                </c:pt>
                <c:pt idx="392">
                  <c:v>-8.2393414221000993E-2</c:v>
                </c:pt>
                <c:pt idx="393">
                  <c:v>-1.0907917170145498E-2</c:v>
                </c:pt>
                <c:pt idx="394">
                  <c:v>6.7358570727051023E-2</c:v>
                </c:pt>
                <c:pt idx="395">
                  <c:v>1.0366918819900794E-2</c:v>
                </c:pt>
                <c:pt idx="396">
                  <c:v>-6.1545252401525058E-2</c:v>
                </c:pt>
                <c:pt idx="397">
                  <c:v>-4.7030881874210295E-3</c:v>
                </c:pt>
                <c:pt idx="398">
                  <c:v>7.1053139776758853E-2</c:v>
                </c:pt>
                <c:pt idx="399">
                  <c:v>8.783374439276315E-3</c:v>
                </c:pt>
                <c:pt idx="400">
                  <c:v>-8.823156163960294E-2</c:v>
                </c:pt>
                <c:pt idx="401">
                  <c:v>-3.069229029072109E-2</c:v>
                </c:pt>
                <c:pt idx="402">
                  <c:v>9.9165190715022694E-2</c:v>
                </c:pt>
                <c:pt idx="403">
                  <c:v>6.8857144433593212E-2</c:v>
                </c:pt>
                <c:pt idx="404">
                  <c:v>-8.8860013573237528E-2</c:v>
                </c:pt>
                <c:pt idx="405">
                  <c:v>-0.1088237079215842</c:v>
                </c:pt>
                <c:pt idx="406">
                  <c:v>5.2903845198881028E-2</c:v>
                </c:pt>
                <c:pt idx="407">
                  <c:v>0.13178841198638261</c:v>
                </c:pt>
                <c:pt idx="408">
                  <c:v>-9.70023008292917E-4</c:v>
                </c:pt>
                <c:pt idx="409">
                  <c:v>-0.12432533836536286</c:v>
                </c:pt>
                <c:pt idx="410">
                  <c:v>-4.4545875887640071E-2</c:v>
                </c:pt>
                <c:pt idx="411">
                  <c:v>9.1252434630515508E-2</c:v>
                </c:pt>
                <c:pt idx="412">
                  <c:v>6.4725583345747878E-2</c:v>
                </c:pt>
                <c:pt idx="413">
                  <c:v>-5.2234121794977904E-2</c:v>
                </c:pt>
                <c:pt idx="414">
                  <c:v>-5.5395913683037305E-2</c:v>
                </c:pt>
                <c:pt idx="415">
                  <c:v>3.2049724397066853E-2</c:v>
                </c:pt>
                <c:pt idx="416">
                  <c:v>3.4905842561479591E-2</c:v>
                </c:pt>
                <c:pt idx="417">
                  <c:v>-3.8687589315765367E-2</c:v>
                </c:pt>
                <c:pt idx="418">
                  <c:v>-2.8005285838037065E-2</c:v>
                </c:pt>
                <c:pt idx="419">
                  <c:v>5.9099862612351645E-2</c:v>
                </c:pt>
                <c:pt idx="420">
                  <c:v>4.8986090190301194E-2</c:v>
                </c:pt>
                <c:pt idx="421">
                  <c:v>-6.6243468569126954E-2</c:v>
                </c:pt>
                <c:pt idx="422">
                  <c:v>-8.6826234971501728E-2</c:v>
                </c:pt>
                <c:pt idx="423">
                  <c:v>4.3497977808308365E-2</c:v>
                </c:pt>
                <c:pt idx="424">
                  <c:v>0.11581999459277527</c:v>
                </c:pt>
                <c:pt idx="425">
                  <c:v>3.4724424654737664E-3</c:v>
                </c:pt>
                <c:pt idx="426">
                  <c:v>-0.11443563471438266</c:v>
                </c:pt>
                <c:pt idx="427">
                  <c:v>-4.9655592891154773E-2</c:v>
                </c:pt>
                <c:pt idx="428">
                  <c:v>8.3348506667990874E-2</c:v>
                </c:pt>
                <c:pt idx="429">
                  <c:v>7.1171767665899721E-2</c:v>
                </c:pt>
                <c:pt idx="430">
                  <c:v>-4.3894526012613178E-2</c:v>
                </c:pt>
                <c:pt idx="431">
                  <c:v>-6.326011509664034E-2</c:v>
                </c:pt>
                <c:pt idx="432">
                  <c:v>2.0940691573005807E-2</c:v>
                </c:pt>
                <c:pt idx="433">
                  <c:v>4.2871236323307894E-2</c:v>
                </c:pt>
                <c:pt idx="434">
                  <c:v>-2.3715535839416463E-2</c:v>
                </c:pt>
                <c:pt idx="435">
                  <c:v>-3.4384266079596555E-2</c:v>
                </c:pt>
                <c:pt idx="436">
                  <c:v>3.9524495279713523E-2</c:v>
                </c:pt>
                <c:pt idx="437">
                  <c:v>5.0202881278312059E-2</c:v>
                </c:pt>
                <c:pt idx="438">
                  <c:v>-4.4488437918990945E-2</c:v>
                </c:pt>
                <c:pt idx="439">
                  <c:v>-8.1006847312112731E-2</c:v>
                </c:pt>
                <c:pt idx="440">
                  <c:v>2.2779368678926722E-2</c:v>
                </c:pt>
                <c:pt idx="441">
                  <c:v>0.10283824121739801</c:v>
                </c:pt>
                <c:pt idx="442">
                  <c:v>2.0160561468558092E-2</c:v>
                </c:pt>
                <c:pt idx="443">
                  <c:v>-9.5864024851163368E-2</c:v>
                </c:pt>
                <c:pt idx="444">
                  <c:v>-6.0691683357334783E-2</c:v>
                </c:pt>
                <c:pt idx="445">
                  <c:v>6.0810311246475644E-2</c:v>
                </c:pt>
                <c:pt idx="446">
                  <c:v>7.4816126771831665E-2</c:v>
                </c:pt>
                <c:pt idx="447">
                  <c:v>-1.9923140162989201E-2</c:v>
                </c:pt>
                <c:pt idx="448">
                  <c:v>-5.7596874844818166E-2</c:v>
                </c:pt>
                <c:pt idx="449">
                  <c:v>4.5079535861486766E-4</c:v>
                </c:pt>
                <c:pt idx="450">
                  <c:v>2.8450885295107566E-2</c:v>
                </c:pt>
              </c:numCache>
            </c:numRef>
          </c:yVal>
          <c:smooth val="0"/>
          <c:extLst>
            <c:ext xmlns:c16="http://schemas.microsoft.com/office/drawing/2014/chart" uri="{C3380CC4-5D6E-409C-BE32-E72D297353CC}">
              <c16:uniqueId val="{00000001-54C3-411E-AF9E-A6E76A28C21A}"/>
            </c:ext>
          </c:extLst>
        </c:ser>
        <c:ser>
          <c:idx val="2"/>
          <c:order val="2"/>
          <c:tx>
            <c:strRef>
              <c:f>damp_plots!$J$5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damp_plots!$J$8:$J$458</c:f>
              <c:numCache>
                <c:formatCode>General</c:formatCode>
                <c:ptCount val="451"/>
                <c:pt idx="0">
                  <c:v>0</c:v>
                </c:pt>
                <c:pt idx="1">
                  <c:v>0</c:v>
                </c:pt>
                <c:pt idx="2">
                  <c:v>0</c:v>
                </c:pt>
                <c:pt idx="3">
                  <c:v>0</c:v>
                </c:pt>
                <c:pt idx="4">
                  <c:v>0</c:v>
                </c:pt>
                <c:pt idx="5">
                  <c:v>-1.940518435532205E-143</c:v>
                </c:pt>
                <c:pt idx="6">
                  <c:v>-1.6873547867261961E-142</c:v>
                </c:pt>
                <c:pt idx="7">
                  <c:v>6.9572679760925838E-141</c:v>
                </c:pt>
                <c:pt idx="8">
                  <c:v>2.5510405686565602E-139</c:v>
                </c:pt>
                <c:pt idx="9">
                  <c:v>4.0794485620781571E-138</c:v>
                </c:pt>
                <c:pt idx="10">
                  <c:v>1.2437209918377032E-137</c:v>
                </c:pt>
                <c:pt idx="11">
                  <c:v>-1.3149962196259361E-135</c:v>
                </c:pt>
                <c:pt idx="12">
                  <c:v>-4.0928702697034754E-134</c:v>
                </c:pt>
                <c:pt idx="13">
                  <c:v>-5.655881103096596E-133</c:v>
                </c:pt>
                <c:pt idx="14">
                  <c:v>7.1282402220762809E-133</c:v>
                </c:pt>
                <c:pt idx="15">
                  <c:v>2.2185828840115014E-130</c:v>
                </c:pt>
                <c:pt idx="16">
                  <c:v>5.7317645240867779E-129</c:v>
                </c:pt>
                <c:pt idx="17">
                  <c:v>6.8995413881975067E-128</c:v>
                </c:pt>
                <c:pt idx="18">
                  <c:v>-5.6540599009928317E-127</c:v>
                </c:pt>
                <c:pt idx="19">
                  <c:v>-3.7397612569605794E-125</c:v>
                </c:pt>
                <c:pt idx="20">
                  <c:v>-7.6411569600273737E-124</c:v>
                </c:pt>
                <c:pt idx="21">
                  <c:v>-6.9325437778354185E-123</c:v>
                </c:pt>
                <c:pt idx="22">
                  <c:v>1.6159802206413943E-121</c:v>
                </c:pt>
                <c:pt idx="23">
                  <c:v>6.8851373351950067E-120</c:v>
                </c:pt>
                <c:pt idx="24">
                  <c:v>1.1704865920893603E-118</c:v>
                </c:pt>
                <c:pt idx="25">
                  <c:v>6.5579832118278791E-118</c:v>
                </c:pt>
                <c:pt idx="26">
                  <c:v>-2.845633805926081E-116</c:v>
                </c:pt>
                <c:pt idx="27">
                  <c:v>-1.0465841422965911E-114</c:v>
                </c:pt>
                <c:pt idx="28">
                  <c:v>-1.696455278450764E-113</c:v>
                </c:pt>
                <c:pt idx="29">
                  <c:v>-3.7500482894497211E-113</c:v>
                </c:pt>
                <c:pt idx="30">
                  <c:v>5.1837206607100482E-111</c:v>
                </c:pt>
                <c:pt idx="31">
                  <c:v>1.4753227114939928E-109</c:v>
                </c:pt>
                <c:pt idx="32">
                  <c:v>2.0712697089939789E-108</c:v>
                </c:pt>
                <c:pt idx="33">
                  <c:v>-5.714601073957362E-108</c:v>
                </c:pt>
                <c:pt idx="34">
                  <c:v>-9.2829982505422207E-106</c:v>
                </c:pt>
                <c:pt idx="35">
                  <c:v>-2.2992731747967705E-104</c:v>
                </c:pt>
                <c:pt idx="36">
                  <c:v>-2.4929662967234918E-103</c:v>
                </c:pt>
                <c:pt idx="37">
                  <c:v>2.6360024061942948E-102</c:v>
                </c:pt>
                <c:pt idx="38">
                  <c:v>1.6394626901914471E-100</c:v>
                </c:pt>
                <c:pt idx="39">
                  <c:v>3.2751781190845427E-99</c:v>
                </c:pt>
                <c:pt idx="40">
                  <c:v>2.6127296508258875E-98</c:v>
                </c:pt>
                <c:pt idx="41">
                  <c:v>-6.1908178301204747E-97</c:v>
                </c:pt>
                <c:pt idx="42">
                  <c:v>-2.7266817145789989E-95</c:v>
                </c:pt>
                <c:pt idx="43">
                  <c:v>-4.6604782587100371E-94</c:v>
                </c:pt>
                <c:pt idx="44">
                  <c:v>-2.2674407695406708E-93</c:v>
                </c:pt>
                <c:pt idx="45">
                  <c:v>1.2328103355978788E-91</c:v>
                </c:pt>
                <c:pt idx="46">
                  <c:v>3.8430123786555114E-90</c:v>
                </c:pt>
                <c:pt idx="47">
                  <c:v>5.9079244366690771E-89</c:v>
                </c:pt>
                <c:pt idx="48">
                  <c:v>2.9906842752995326E-89</c:v>
                </c:pt>
                <c:pt idx="49">
                  <c:v>-2.3789424886450806E-86</c:v>
                </c:pt>
                <c:pt idx="50">
                  <c:v>-6.2739860595257147E-85</c:v>
                </c:pt>
                <c:pt idx="51">
                  <c:v>-7.7718420079581014E-84</c:v>
                </c:pt>
                <c:pt idx="52">
                  <c:v>3.5439765120116555E-83</c:v>
                </c:pt>
                <c:pt idx="53">
                  <c:v>3.9738078024713157E-81</c:v>
                </c:pt>
                <c:pt idx="54">
                  <c:v>8.6905004994508799E-80</c:v>
                </c:pt>
                <c:pt idx="55">
                  <c:v>8.8152252495874702E-79</c:v>
                </c:pt>
                <c:pt idx="56">
                  <c:v>-1.3119443264035671E-77</c:v>
                </c:pt>
                <c:pt idx="57">
                  <c:v>-6.9345857317093353E-76</c:v>
                </c:pt>
                <c:pt idx="58">
                  <c:v>-1.2524130927874876E-74</c:v>
                </c:pt>
                <c:pt idx="59">
                  <c:v>-9.0502155089156116E-74</c:v>
                </c:pt>
                <c:pt idx="60">
                  <c:v>2.7848553248086356E-72</c:v>
                </c:pt>
                <c:pt idx="61">
                  <c:v>1.1515736841814801E-70</c:v>
                </c:pt>
                <c:pt idx="62">
                  <c:v>1.8308710312970823E-69</c:v>
                </c:pt>
                <c:pt idx="63">
                  <c:v>7.3833740804309074E-69</c:v>
                </c:pt>
                <c:pt idx="64">
                  <c:v>-4.9163571542889306E-67</c:v>
                </c:pt>
                <c:pt idx="65">
                  <c:v>-1.6107318473060008E-65</c:v>
                </c:pt>
                <c:pt idx="66">
                  <c:v>-2.4289151706135244E-64</c:v>
                </c:pt>
                <c:pt idx="67">
                  <c:v>1.2856748657553296E-64</c:v>
                </c:pt>
                <c:pt idx="68">
                  <c:v>9.929469809436035E-62</c:v>
                </c:pt>
                <c:pt idx="69">
                  <c:v>2.2677608596073932E-60</c:v>
                </c:pt>
                <c:pt idx="70">
                  <c:v>2.5589600384108081E-59</c:v>
                </c:pt>
                <c:pt idx="71">
                  <c:v>-2.1843663596377464E-58</c:v>
                </c:pt>
                <c:pt idx="72">
                  <c:v>-2.017417314665092E-56</c:v>
                </c:pt>
                <c:pt idx="73">
                  <c:v>-4.2537983101451996E-55</c:v>
                </c:pt>
                <c:pt idx="74">
                  <c:v>-3.5018901870319371E-54</c:v>
                </c:pt>
                <c:pt idx="75">
                  <c:v>3.246027847835805E-53</c:v>
                </c:pt>
                <c:pt idx="76">
                  <c:v>2.524776626802576E-51</c:v>
                </c:pt>
                <c:pt idx="77">
                  <c:v>6.3235448319251212E-50</c:v>
                </c:pt>
                <c:pt idx="78">
                  <c:v>4.4242131579092604E-49</c:v>
                </c:pt>
                <c:pt idx="79">
                  <c:v>-7.8374052836936191E-48</c:v>
                </c:pt>
                <c:pt idx="80">
                  <c:v>-2.999277037952748E-46</c:v>
                </c:pt>
                <c:pt idx="81">
                  <c:v>-6.5848597398440393E-45</c:v>
                </c:pt>
                <c:pt idx="82">
                  <c:v>-1.8166104669451818E-44</c:v>
                </c:pt>
                <c:pt idx="83">
                  <c:v>2.318208157881666E-42</c:v>
                </c:pt>
                <c:pt idx="84">
                  <c:v>5.8037296011567397E-41</c:v>
                </c:pt>
                <c:pt idx="85">
                  <c:v>7.676256491481742E-40</c:v>
                </c:pt>
                <c:pt idx="86">
                  <c:v>-2.5680826053123912E-39</c:v>
                </c:pt>
                <c:pt idx="87">
                  <c:v>-4.7906169460096363E-37</c:v>
                </c:pt>
                <c:pt idx="88">
                  <c:v>-1.073140580246028E-35</c:v>
                </c:pt>
                <c:pt idx="89">
                  <c:v>-1.0936263445162501E-34</c:v>
                </c:pt>
                <c:pt idx="90">
                  <c:v>7.275040149228197E-34</c:v>
                </c:pt>
                <c:pt idx="91">
                  <c:v>6.7887239995805718E-32</c:v>
                </c:pt>
                <c:pt idx="92">
                  <c:v>1.5581598132440026E-30</c:v>
                </c:pt>
                <c:pt idx="93">
                  <c:v>1.3837052080861373E-29</c:v>
                </c:pt>
                <c:pt idx="94">
                  <c:v>-2.0674727785473432E-28</c:v>
                </c:pt>
                <c:pt idx="95">
                  <c:v>-9.7146783370769165E-27</c:v>
                </c:pt>
                <c:pt idx="96">
                  <c:v>-1.8301756632210994E-25</c:v>
                </c:pt>
                <c:pt idx="97">
                  <c:v>-1.099029244090751E-24</c:v>
                </c:pt>
                <c:pt idx="98">
                  <c:v>5.002803547480947E-23</c:v>
                </c:pt>
                <c:pt idx="99">
                  <c:v>1.6272054481536874E-21</c:v>
                </c:pt>
                <c:pt idx="100">
                  <c:v>2.4949365062721099E-20</c:v>
                </c:pt>
                <c:pt idx="101">
                  <c:v>5.1257898774275796E-20</c:v>
                </c:pt>
                <c:pt idx="102">
                  <c:v>-7.0404913934403615E-18</c:v>
                </c:pt>
                <c:pt idx="103">
                  <c:v>-3.2364030706571226E-16</c:v>
                </c:pt>
                <c:pt idx="104">
                  <c:v>-4.8530676217859924E-15</c:v>
                </c:pt>
                <c:pt idx="105">
                  <c:v>4.928299825054222E-16</c:v>
                </c:pt>
                <c:pt idx="106">
                  <c:v>9.974392794662222E-13</c:v>
                </c:pt>
                <c:pt idx="107">
                  <c:v>2.2042836880998241E-11</c:v>
                </c:pt>
                <c:pt idx="108">
                  <c:v>3.1963531807570682E-10</c:v>
                </c:pt>
                <c:pt idx="109">
                  <c:v>-7.9069420912918948E-9</c:v>
                </c:pt>
                <c:pt idx="110">
                  <c:v>-4.767046175751522E-7</c:v>
                </c:pt>
                <c:pt idx="111">
                  <c:v>-3.1912979652205585E-6</c:v>
                </c:pt>
                <c:pt idx="112">
                  <c:v>1.7517425592856474E-5</c:v>
                </c:pt>
                <c:pt idx="113">
                  <c:v>7.2193555152070369E-5</c:v>
                </c:pt>
                <c:pt idx="114">
                  <c:v>1.1075613000071745E-4</c:v>
                </c:pt>
                <c:pt idx="115">
                  <c:v>2.4534903614258357E-4</c:v>
                </c:pt>
                <c:pt idx="116">
                  <c:v>6.633149189565064E-4</c:v>
                </c:pt>
                <c:pt idx="117">
                  <c:v>9.2567287898939841E-4</c:v>
                </c:pt>
                <c:pt idx="118">
                  <c:v>1.9222181137864999E-4</c:v>
                </c:pt>
                <c:pt idx="119">
                  <c:v>-1.233549854027892E-3</c:v>
                </c:pt>
                <c:pt idx="120">
                  <c:v>-1.3670715622050892E-3</c:v>
                </c:pt>
                <c:pt idx="121">
                  <c:v>1.0221965904889101E-3</c:v>
                </c:pt>
                <c:pt idx="122">
                  <c:v>3.5916478567762518E-3</c:v>
                </c:pt>
                <c:pt idx="123">
                  <c:v>2.1564633358903749E-3</c:v>
                </c:pt>
                <c:pt idx="124">
                  <c:v>-3.3443782802333342E-3</c:v>
                </c:pt>
                <c:pt idx="125">
                  <c:v>-5.9851323682801778E-3</c:v>
                </c:pt>
                <c:pt idx="126">
                  <c:v>-1.5658419748453359E-4</c:v>
                </c:pt>
                <c:pt idx="127">
                  <c:v>7.6115762228268369E-3</c:v>
                </c:pt>
                <c:pt idx="128">
                  <c:v>5.4766085905551352E-3</c:v>
                </c:pt>
                <c:pt idx="129">
                  <c:v>-5.0982455753067072E-3</c:v>
                </c:pt>
                <c:pt idx="130">
                  <c:v>-9.4807366486570014E-3</c:v>
                </c:pt>
                <c:pt idx="131">
                  <c:v>-1.3245934028333489E-3</c:v>
                </c:pt>
                <c:pt idx="132">
                  <c:v>8.10777101418882E-3</c:v>
                </c:pt>
                <c:pt idx="133">
                  <c:v>6.219239620527707E-3</c:v>
                </c:pt>
                <c:pt idx="134">
                  <c:v>-3.625709854910899E-3</c:v>
                </c:pt>
                <c:pt idx="135">
                  <c:v>-8.1100889077754292E-3</c:v>
                </c:pt>
                <c:pt idx="136">
                  <c:v>-2.876776361900452E-3</c:v>
                </c:pt>
                <c:pt idx="137">
                  <c:v>3.9328638679021408E-3</c:v>
                </c:pt>
                <c:pt idx="138">
                  <c:v>4.6616261679148343E-3</c:v>
                </c:pt>
                <c:pt idx="139">
                  <c:v>3.6151910330630967E-4</c:v>
                </c:pt>
                <c:pt idx="140">
                  <c:v>-3.3821268329295414E-3</c:v>
                </c:pt>
                <c:pt idx="141">
                  <c:v>-3.2745489765396056E-3</c:v>
                </c:pt>
                <c:pt idx="142">
                  <c:v>-5.0797576145563718E-4</c:v>
                </c:pt>
                <c:pt idx="143">
                  <c:v>1.5752018498998339E-3</c:v>
                </c:pt>
                <c:pt idx="144">
                  <c:v>1.4529660759717217E-3</c:v>
                </c:pt>
                <c:pt idx="145">
                  <c:v>7.9850882179261483E-4</c:v>
                </c:pt>
                <c:pt idx="146">
                  <c:v>1.2138256833646984E-3</c:v>
                </c:pt>
                <c:pt idx="147">
                  <c:v>4.0706074536835189E-4</c:v>
                </c:pt>
                <c:pt idx="148">
                  <c:v>-3.844993625792637E-3</c:v>
                </c:pt>
                <c:pt idx="149">
                  <c:v>-5.7123935562558292E-3</c:v>
                </c:pt>
                <c:pt idx="150">
                  <c:v>2.632944994177672E-3</c:v>
                </c:pt>
                <c:pt idx="151">
                  <c:v>1.3820330134272264E-2</c:v>
                </c:pt>
                <c:pt idx="152">
                  <c:v>9.1141231463749799E-3</c:v>
                </c:pt>
                <c:pt idx="153">
                  <c:v>-1.2214747322005089E-2</c:v>
                </c:pt>
                <c:pt idx="154">
                  <c:v>-2.2406194294670504E-2</c:v>
                </c:pt>
                <c:pt idx="155">
                  <c:v>-1.9923564699584435E-4</c:v>
                </c:pt>
                <c:pt idx="156">
                  <c:v>3.1285106429947182E-2</c:v>
                </c:pt>
                <c:pt idx="157">
                  <c:v>2.628430620478038E-2</c:v>
                </c:pt>
                <c:pt idx="158">
                  <c:v>-1.7498440940623292E-2</c:v>
                </c:pt>
                <c:pt idx="159">
                  <c:v>-4.4123532690577762E-2</c:v>
                </c:pt>
                <c:pt idx="160">
                  <c:v>-1.2282297363671984E-2</c:v>
                </c:pt>
                <c:pt idx="161">
                  <c:v>4.2163422535444459E-2</c:v>
                </c:pt>
                <c:pt idx="162">
                  <c:v>4.7285967361850784E-2</c:v>
                </c:pt>
                <c:pt idx="163">
                  <c:v>-8.7207434919618753E-3</c:v>
                </c:pt>
                <c:pt idx="164">
                  <c:v>-5.70974453501399E-2</c:v>
                </c:pt>
                <c:pt idx="165">
                  <c:v>-4.2051666951804373E-2</c:v>
                </c:pt>
                <c:pt idx="166">
                  <c:v>-1.4315476354726018E-2</c:v>
                </c:pt>
                <c:pt idx="167">
                  <c:v>-6.1323737989724007E-2</c:v>
                </c:pt>
                <c:pt idx="168">
                  <c:v>-0.13114365973322148</c:v>
                </c:pt>
                <c:pt idx="169">
                  <c:v>-0.11063471652713315</c:v>
                </c:pt>
                <c:pt idx="170">
                  <c:v>-0.11984392849850166</c:v>
                </c:pt>
                <c:pt idx="171">
                  <c:v>-0.3586073874579882</c:v>
                </c:pt>
                <c:pt idx="172">
                  <c:v>-0.57120624286005994</c:v>
                </c:pt>
                <c:pt idx="173">
                  <c:v>-0.26103344941197248</c:v>
                </c:pt>
                <c:pt idx="174">
                  <c:v>0.32503490637365545</c:v>
                </c:pt>
                <c:pt idx="175">
                  <c:v>0.19371961213913985</c:v>
                </c:pt>
                <c:pt idx="176">
                  <c:v>-0.86408865391089351</c:v>
                </c:pt>
                <c:pt idx="177">
                  <c:v>-1.5043736444461615</c:v>
                </c:pt>
                <c:pt idx="178">
                  <c:v>-0.56483755429113847</c:v>
                </c:pt>
                <c:pt idx="179">
                  <c:v>0.9411199841058725</c:v>
                </c:pt>
                <c:pt idx="180">
                  <c:v>0.86390653370051718</c:v>
                </c:pt>
                <c:pt idx="181">
                  <c:v>-1.014310233500185</c:v>
                </c:pt>
                <c:pt idx="182">
                  <c:v>-2.2935557039498011</c:v>
                </c:pt>
                <c:pt idx="183">
                  <c:v>-1.0866505885794071</c:v>
                </c:pt>
                <c:pt idx="184">
                  <c:v>1.2008509980739408</c:v>
                </c:pt>
                <c:pt idx="185">
                  <c:v>1.5622492397860914</c:v>
                </c:pt>
                <c:pt idx="186">
                  <c:v>-0.54284129603364262</c:v>
                </c:pt>
                <c:pt idx="187">
                  <c:v>-2.3871378981120204</c:v>
                </c:pt>
                <c:pt idx="188">
                  <c:v>-1.6091976225034355</c:v>
                </c:pt>
                <c:pt idx="189">
                  <c:v>0.7416542033896435</c:v>
                </c:pt>
                <c:pt idx="190">
                  <c:v>1.7799491167169796</c:v>
                </c:pt>
                <c:pt idx="191">
                  <c:v>0.51469654909795304</c:v>
                </c:pt>
                <c:pt idx="192">
                  <c:v>-1.2762432463755318</c:v>
                </c:pt>
                <c:pt idx="193">
                  <c:v>-1.5745064818238512</c:v>
                </c:pt>
                <c:pt idx="194">
                  <c:v>-0.27758431337921291</c:v>
                </c:pt>
                <c:pt idx="195">
                  <c:v>1.2234228665721112</c:v>
                </c:pt>
                <c:pt idx="196">
                  <c:v>1.6095121937759038</c:v>
                </c:pt>
                <c:pt idx="197">
                  <c:v>0.59783994392905038</c:v>
                </c:pt>
                <c:pt idx="198">
                  <c:v>-0.8344361723850573</c:v>
                </c:pt>
                <c:pt idx="199">
                  <c:v>-1.0635544346271226</c:v>
                </c:pt>
                <c:pt idx="200">
                  <c:v>0.46998879684766476</c:v>
                </c:pt>
                <c:pt idx="201">
                  <c:v>2.1755418076258701</c:v>
                </c:pt>
                <c:pt idx="202">
                  <c:v>2.0681847030060871</c:v>
                </c:pt>
                <c:pt idx="203">
                  <c:v>0.42184449141551555</c:v>
                </c:pt>
                <c:pt idx="204">
                  <c:v>-0.62147693971821039</c:v>
                </c:pt>
                <c:pt idx="205">
                  <c:v>8.7072224460399889E-2</c:v>
                </c:pt>
                <c:pt idx="206">
                  <c:v>1.4712498413346653</c:v>
                </c:pt>
                <c:pt idx="207">
                  <c:v>2.0040176822167894</c:v>
                </c:pt>
                <c:pt idx="208">
                  <c:v>1.5078560036203292</c:v>
                </c:pt>
                <c:pt idx="209">
                  <c:v>0.7561741510714739</c:v>
                </c:pt>
                <c:pt idx="210">
                  <c:v>0.36339880462916463</c:v>
                </c:pt>
                <c:pt idx="211">
                  <c:v>0.49989403915032643</c:v>
                </c:pt>
                <c:pt idx="212">
                  <c:v>1.0012748414726351</c:v>
                </c:pt>
                <c:pt idx="213">
                  <c:v>1.4332198301315129</c:v>
                </c:pt>
                <c:pt idx="214">
                  <c:v>1.3454047759645473</c:v>
                </c:pt>
                <c:pt idx="215">
                  <c:v>0.74055596333313101</c:v>
                </c:pt>
                <c:pt idx="216">
                  <c:v>0.19477149432392013</c:v>
                </c:pt>
                <c:pt idx="217">
                  <c:v>0.24166524097815112</c:v>
                </c:pt>
                <c:pt idx="218">
                  <c:v>0.68442430697741163</c:v>
                </c:pt>
                <c:pt idx="219">
                  <c:v>0.84924861616234082</c:v>
                </c:pt>
                <c:pt idx="220">
                  <c:v>0.50492828326867145</c:v>
                </c:pt>
                <c:pt idx="221">
                  <c:v>7.0809441553209451E-2</c:v>
                </c:pt>
                <c:pt idx="222">
                  <c:v>-9.5299642934011788E-2</c:v>
                </c:pt>
                <c:pt idx="223">
                  <c:v>-0.11919547017367645</c:v>
                </c:pt>
                <c:pt idx="224">
                  <c:v>-0.16397110359328693</c:v>
                </c:pt>
                <c:pt idx="225">
                  <c:v>-4.5947990882951893E-2</c:v>
                </c:pt>
                <c:pt idx="226">
                  <c:v>0.27434533303163927</c:v>
                </c:pt>
                <c:pt idx="227">
                  <c:v>0.33196871947416928</c:v>
                </c:pt>
                <c:pt idx="228">
                  <c:v>-0.12311878100872521</c:v>
                </c:pt>
                <c:pt idx="229">
                  <c:v>-0.50942499682669329</c:v>
                </c:pt>
                <c:pt idx="230">
                  <c:v>-0.19348340774507586</c:v>
                </c:pt>
                <c:pt idx="231">
                  <c:v>0.43977560582563924</c:v>
                </c:pt>
                <c:pt idx="232">
                  <c:v>0.47295625251794987</c:v>
                </c:pt>
                <c:pt idx="233">
                  <c:v>-0.14416911793111439</c:v>
                </c:pt>
                <c:pt idx="234">
                  <c:v>-0.51238582994387394</c:v>
                </c:pt>
                <c:pt idx="235">
                  <c:v>-0.15807647945076961</c:v>
                </c:pt>
                <c:pt idx="236">
                  <c:v>0.32637211022135881</c:v>
                </c:pt>
                <c:pt idx="237">
                  <c:v>0.29068924221436099</c:v>
                </c:pt>
                <c:pt idx="238">
                  <c:v>-5.6246999155624477E-2</c:v>
                </c:pt>
                <c:pt idx="239">
                  <c:v>-0.18186358644363379</c:v>
                </c:pt>
                <c:pt idx="240">
                  <c:v>-8.0224504550245865E-2</c:v>
                </c:pt>
                <c:pt idx="241">
                  <c:v>-3.5267413175569404E-2</c:v>
                </c:pt>
                <c:pt idx="242">
                  <c:v>-1.5085182589307886E-3</c:v>
                </c:pt>
                <c:pt idx="243">
                  <c:v>0.16906991760440179</c:v>
                </c:pt>
                <c:pt idx="244">
                  <c:v>0.22961440184548482</c:v>
                </c:pt>
                <c:pt idx="245">
                  <c:v>-8.3151121143052661E-2</c:v>
                </c:pt>
                <c:pt idx="246">
                  <c:v>-0.40722079040171305</c:v>
                </c:pt>
                <c:pt idx="247">
                  <c:v>-0.18409869811643551</c:v>
                </c:pt>
                <c:pt idx="248">
                  <c:v>0.36972665412060773</c:v>
                </c:pt>
                <c:pt idx="249">
                  <c:v>0.45015535405824542</c:v>
                </c:pt>
                <c:pt idx="250">
                  <c:v>-0.10734220387529733</c:v>
                </c:pt>
                <c:pt idx="251">
                  <c:v>-0.51833895330548185</c:v>
                </c:pt>
                <c:pt idx="252">
                  <c:v>-0.21736157484312829</c:v>
                </c:pt>
                <c:pt idx="253">
                  <c:v>0.32900402320101102</c:v>
                </c:pt>
                <c:pt idx="254">
                  <c:v>0.38446956109029301</c:v>
                </c:pt>
                <c:pt idx="255">
                  <c:v>-1.453843564258081E-2</c:v>
                </c:pt>
                <c:pt idx="256">
                  <c:v>-0.28523888100927708</c:v>
                </c:pt>
                <c:pt idx="257">
                  <c:v>-0.19387689777537406</c:v>
                </c:pt>
                <c:pt idx="258">
                  <c:v>1.4583248251921921E-2</c:v>
                </c:pt>
                <c:pt idx="259">
                  <c:v>0.14923978609153471</c:v>
                </c:pt>
                <c:pt idx="260">
                  <c:v>0.20487419908498394</c:v>
                </c:pt>
                <c:pt idx="261">
                  <c:v>0.10097406718580125</c:v>
                </c:pt>
                <c:pt idx="262">
                  <c:v>-0.19133549302148467</c:v>
                </c:pt>
                <c:pt idx="263">
                  <c:v>-0.34766085905551358</c:v>
                </c:pt>
                <c:pt idx="264">
                  <c:v>-4.8537133207136901E-2</c:v>
                </c:pt>
                <c:pt idx="265">
                  <c:v>0.39338351756908152</c:v>
                </c:pt>
                <c:pt idx="266">
                  <c:v>0.33684291855915321</c:v>
                </c:pt>
                <c:pt idx="267">
                  <c:v>-0.20071578761472192</c:v>
                </c:pt>
                <c:pt idx="268">
                  <c:v>-0.46914000629142549</c:v>
                </c:pt>
                <c:pt idx="269">
                  <c:v>-9.0001048570908224E-2</c:v>
                </c:pt>
                <c:pt idx="270">
                  <c:v>0.36972720600003312</c:v>
                </c:pt>
                <c:pt idx="271">
                  <c:v>0.27882383456862347</c:v>
                </c:pt>
                <c:pt idx="272">
                  <c:v>-0.13992019823508961</c:v>
                </c:pt>
                <c:pt idx="273">
                  <c:v>-0.26645842416348875</c:v>
                </c:pt>
                <c:pt idx="274">
                  <c:v>-4.3743563706201471E-2</c:v>
                </c:pt>
                <c:pt idx="275">
                  <c:v>0.10665401023184454</c:v>
                </c:pt>
                <c:pt idx="276">
                  <c:v>5.7775153284510404E-2</c:v>
                </c:pt>
                <c:pt idx="277">
                  <c:v>4.0525665152677443E-2</c:v>
                </c:pt>
                <c:pt idx="278">
                  <c:v>7.2883404433799301E-2</c:v>
                </c:pt>
                <c:pt idx="279">
                  <c:v>-4.9429577425923986E-2</c:v>
                </c:pt>
                <c:pt idx="280">
                  <c:v>-0.2205696499428805</c:v>
                </c:pt>
                <c:pt idx="281">
                  <c:v>-9.3480096468523552E-2</c:v>
                </c:pt>
                <c:pt idx="282">
                  <c:v>0.24760787863067676</c:v>
                </c:pt>
                <c:pt idx="283">
                  <c:v>0.2790699727923443</c:v>
                </c:pt>
                <c:pt idx="284">
                  <c:v>-0.11676996009911754</c:v>
                </c:pt>
                <c:pt idx="285">
                  <c:v>-0.36964828724220328</c:v>
                </c:pt>
                <c:pt idx="286">
                  <c:v>-8.9917162898249983E-2</c:v>
                </c:pt>
                <c:pt idx="287">
                  <c:v>0.30076269736587952</c:v>
                </c:pt>
                <c:pt idx="288">
                  <c:v>0.23543617790385157</c:v>
                </c:pt>
                <c:pt idx="289">
                  <c:v>-0.12971981081573297</c:v>
                </c:pt>
                <c:pt idx="290">
                  <c:v>-0.23770495422160168</c:v>
                </c:pt>
                <c:pt idx="291">
                  <c:v>-1.8166601360934662E-2</c:v>
                </c:pt>
                <c:pt idx="292">
                  <c:v>0.12440079691389025</c:v>
                </c:pt>
                <c:pt idx="293">
                  <c:v>4.3726621007842206E-2</c:v>
                </c:pt>
                <c:pt idx="294">
                  <c:v>-1.1954480984994399E-2</c:v>
                </c:pt>
                <c:pt idx="295">
                  <c:v>4.2370763635560901E-2</c:v>
                </c:pt>
                <c:pt idx="296">
                  <c:v>-6.4834243014586174E-4</c:v>
                </c:pt>
                <c:pt idx="297">
                  <c:v>-0.14443346817587294</c:v>
                </c:pt>
                <c:pt idx="298">
                  <c:v>-9.8492265409853258E-2</c:v>
                </c:pt>
                <c:pt idx="299">
                  <c:v>0.15740539406950371</c:v>
                </c:pt>
                <c:pt idx="300">
                  <c:v>0.22404483468451813</c:v>
                </c:pt>
                <c:pt idx="301">
                  <c:v>-5.9836422938316432E-2</c:v>
                </c:pt>
                <c:pt idx="302">
                  <c:v>-0.27828575212887491</c:v>
                </c:pt>
                <c:pt idx="303">
                  <c:v>-8.4595941478705736E-2</c:v>
                </c:pt>
                <c:pt idx="304">
                  <c:v>0.22233952726008424</c:v>
                </c:pt>
                <c:pt idx="305">
                  <c:v>0.17954790037472612</c:v>
                </c:pt>
                <c:pt idx="306">
                  <c:v>-0.10534053719943266</c:v>
                </c:pt>
                <c:pt idx="307">
                  <c:v>-0.17934425686675975</c:v>
                </c:pt>
                <c:pt idx="308">
                  <c:v>9.9118096678237743E-3</c:v>
                </c:pt>
                <c:pt idx="309">
                  <c:v>0.1102633016738503</c:v>
                </c:pt>
                <c:pt idx="310">
                  <c:v>8.7704678281888982E-3</c:v>
                </c:pt>
                <c:pt idx="311">
                  <c:v>-4.4296657266320455E-2</c:v>
                </c:pt>
                <c:pt idx="312">
                  <c:v>3.8191711874789598E-2</c:v>
                </c:pt>
                <c:pt idx="313">
                  <c:v>3.7393970165398263E-2</c:v>
                </c:pt>
                <c:pt idx="314">
                  <c:v>-9.4413876456271834E-2</c:v>
                </c:pt>
                <c:pt idx="315">
                  <c:v>-9.4488932058123934E-2</c:v>
                </c:pt>
                <c:pt idx="316">
                  <c:v>0.10356403732912434</c:v>
                </c:pt>
                <c:pt idx="317">
                  <c:v>0.17362457850208884</c:v>
                </c:pt>
                <c:pt idx="318">
                  <c:v>-4.7155282313920056E-2</c:v>
                </c:pt>
                <c:pt idx="319">
                  <c:v>-0.2191618055287281</c:v>
                </c:pt>
                <c:pt idx="320">
                  <c:v>-4.5254168069360209E-2</c:v>
                </c:pt>
                <c:pt idx="321">
                  <c:v>0.20439792714087826</c:v>
                </c:pt>
                <c:pt idx="322">
                  <c:v>0.12578601427160194</c:v>
                </c:pt>
                <c:pt idx="323">
                  <c:v>-0.14185674313875904</c:v>
                </c:pt>
                <c:pt idx="324">
                  <c:v>-0.15864988217374268</c:v>
                </c:pt>
                <c:pt idx="325">
                  <c:v>7.4568844198919418E-2</c:v>
                </c:pt>
                <c:pt idx="326">
                  <c:v>0.14940755743685119</c:v>
                </c:pt>
                <c:pt idx="327">
                  <c:v>-3.4291414411779311E-2</c:v>
                </c:pt>
                <c:pt idx="328">
                  <c:v>-0.12809287026970348</c:v>
                </c:pt>
                <c:pt idx="329">
                  <c:v>2.4807366486570018E-2</c:v>
                </c:pt>
                <c:pt idx="330">
                  <c:v>0.12652939585759304</c:v>
                </c:pt>
                <c:pt idx="331">
                  <c:v>-1.7715219178913791E-2</c:v>
                </c:pt>
                <c:pt idx="332">
                  <c:v>-0.14383467899933222</c:v>
                </c:pt>
                <c:pt idx="333">
                  <c:v>-1.0567828740776716E-2</c:v>
                </c:pt>
                <c:pt idx="334">
                  <c:v>0.15679501542502994</c:v>
                </c:pt>
                <c:pt idx="335">
                  <c:v>6.0965016363224968E-2</c:v>
                </c:pt>
                <c:pt idx="336">
                  <c:v>-0.13948310973018616</c:v>
                </c:pt>
                <c:pt idx="337">
                  <c:v>-0.10635599534213765</c:v>
                </c:pt>
                <c:pt idx="338">
                  <c:v>9.3927118803083909E-2</c:v>
                </c:pt>
                <c:pt idx="339">
                  <c:v>0.12209559655406486</c:v>
                </c:pt>
                <c:pt idx="340">
                  <c:v>-4.483705759965563E-2</c:v>
                </c:pt>
                <c:pt idx="341">
                  <c:v>-0.10554804386337673</c:v>
                </c:pt>
                <c:pt idx="342">
                  <c:v>2.0143599026484695E-2</c:v>
                </c:pt>
                <c:pt idx="343">
                  <c:v>8.0362474406591639E-2</c:v>
                </c:pt>
                <c:pt idx="344">
                  <c:v>-2.5047378848669141E-2</c:v>
                </c:pt>
                <c:pt idx="345">
                  <c:v>-7.3811113747868362E-2</c:v>
                </c:pt>
                <c:pt idx="346">
                  <c:v>4.0515565759192927E-2</c:v>
                </c:pt>
                <c:pt idx="347">
                  <c:v>9.5859248671350275E-2</c:v>
                </c:pt>
                <c:pt idx="348">
                  <c:v>-3.8656449538904743E-2</c:v>
                </c:pt>
                <c:pt idx="349">
                  <c:v>-0.13113207026528845</c:v>
                </c:pt>
                <c:pt idx="350">
                  <c:v>6.2104095497215765E-3</c:v>
                </c:pt>
                <c:pt idx="351">
                  <c:v>0.15399588297948663</c:v>
                </c:pt>
                <c:pt idx="352">
                  <c:v>4.911158450101822E-2</c:v>
                </c:pt>
                <c:pt idx="353">
                  <c:v>-0.14454936285520339</c:v>
                </c:pt>
                <c:pt idx="354">
                  <c:v>-0.10213301397910585</c:v>
                </c:pt>
                <c:pt idx="355">
                  <c:v>0.10500168323224741</c:v>
                </c:pt>
                <c:pt idx="356">
                  <c:v>0.1314631979205183</c:v>
                </c:pt>
                <c:pt idx="357">
                  <c:v>-5.3069111860440735E-2</c:v>
                </c:pt>
                <c:pt idx="358">
                  <c:v>-0.12919000656736515</c:v>
                </c:pt>
                <c:pt idx="359">
                  <c:v>1.3336331878211248E-2</c:v>
                </c:pt>
                <c:pt idx="360">
                  <c:v>0.10898294140696141</c:v>
                </c:pt>
                <c:pt idx="361">
                  <c:v>3.6709639677923165E-3</c:v>
                </c:pt>
                <c:pt idx="362">
                  <c:v>-9.0718491823906316E-2</c:v>
                </c:pt>
                <c:pt idx="363">
                  <c:v>-3.3884955214984634E-3</c:v>
                </c:pt>
                <c:pt idx="364">
                  <c:v>8.9248836914111007E-2</c:v>
                </c:pt>
                <c:pt idx="365">
                  <c:v>4.588005452568723E-3</c:v>
                </c:pt>
                <c:pt idx="366">
                  <c:v>-0.10084327176198545</c:v>
                </c:pt>
                <c:pt idx="367">
                  <c:v>-2.0236149206121448E-2</c:v>
                </c:pt>
                <c:pt idx="368">
                  <c:v>0.11146750258003631</c:v>
                </c:pt>
                <c:pt idx="369">
                  <c:v>5.0548292209118155E-2</c:v>
                </c:pt>
                <c:pt idx="370">
                  <c:v>-0.10760048344637664</c:v>
                </c:pt>
                <c:pt idx="371">
                  <c:v>-8.3704656206711955E-2</c:v>
                </c:pt>
                <c:pt idx="372">
                  <c:v>8.7605891864745378E-2</c:v>
                </c:pt>
                <c:pt idx="373">
                  <c:v>0.1086131821919547</c:v>
                </c:pt>
                <c:pt idx="374">
                  <c:v>-5.8713348307661742E-2</c:v>
                </c:pt>
                <c:pt idx="375">
                  <c:v>-0.12238147009641334</c:v>
                </c:pt>
                <c:pt idx="376">
                  <c:v>2.7639556509693759E-2</c:v>
                </c:pt>
                <c:pt idx="377">
                  <c:v>0.12723911279863576</c:v>
                </c:pt>
                <c:pt idx="378">
                  <c:v>3.3495273152721592E-3</c:v>
                </c:pt>
                <c:pt idx="379">
                  <c:v>-0.12512872587597063</c:v>
                </c:pt>
                <c:pt idx="380">
                  <c:v>-3.5374753723806419E-2</c:v>
                </c:pt>
                <c:pt idx="381">
                  <c:v>0.11253870054470499</c:v>
                </c:pt>
                <c:pt idx="382">
                  <c:v>6.3605759413683308E-2</c:v>
                </c:pt>
                <c:pt idx="383">
                  <c:v>-8.9711863752007473E-2</c:v>
                </c:pt>
                <c:pt idx="384">
                  <c:v>-8.2349792217396342E-2</c:v>
                </c:pt>
                <c:pt idx="385">
                  <c:v>6.0361260271855802E-2</c:v>
                </c:pt>
                <c:pt idx="386">
                  <c:v>8.5637889833829112E-2</c:v>
                </c:pt>
                <c:pt idx="387">
                  <c:v>-3.6263003658960589E-2</c:v>
                </c:pt>
                <c:pt idx="388">
                  <c:v>-7.9325492966296721E-2</c:v>
                </c:pt>
                <c:pt idx="389">
                  <c:v>2.252871152710556E-2</c:v>
                </c:pt>
                <c:pt idx="390">
                  <c:v>7.1545096827245191E-2</c:v>
                </c:pt>
                <c:pt idx="391">
                  <c:v>-1.95482866903239E-2</c:v>
                </c:pt>
                <c:pt idx="392">
                  <c:v>-7.2806693193671043E-2</c:v>
                </c:pt>
                <c:pt idx="393">
                  <c:v>1.6669352479870198E-2</c:v>
                </c:pt>
                <c:pt idx="394">
                  <c:v>8.2080475057809368E-2</c:v>
                </c:pt>
                <c:pt idx="395">
                  <c:v>-6.6073764203996707E-3</c:v>
                </c:pt>
                <c:pt idx="396">
                  <c:v>-9.4201402877499327E-2</c:v>
                </c:pt>
                <c:pt idx="397">
                  <c:v>-1.5485626300365896E-2</c:v>
                </c:pt>
                <c:pt idx="398">
                  <c:v>9.7917758928029411E-2</c:v>
                </c:pt>
                <c:pt idx="399">
                  <c:v>4.3444555433528882E-2</c:v>
                </c:pt>
                <c:pt idx="400">
                  <c:v>-8.8434262882245485E-2</c:v>
                </c:pt>
                <c:pt idx="401">
                  <c:v>-6.8479958498667212E-2</c:v>
                </c:pt>
                <c:pt idx="402">
                  <c:v>6.7112953161993158E-2</c:v>
                </c:pt>
                <c:pt idx="403">
                  <c:v>8.1988863073195764E-2</c:v>
                </c:pt>
                <c:pt idx="404">
                  <c:v>-4.3365747051584171E-2</c:v>
                </c:pt>
                <c:pt idx="405">
                  <c:v>-8.4025850032284952E-2</c:v>
                </c:pt>
                <c:pt idx="406">
                  <c:v>2.6039437303737877E-2</c:v>
                </c:pt>
                <c:pt idx="407">
                  <c:v>8.2258732112208133E-2</c:v>
                </c:pt>
                <c:pt idx="408">
                  <c:v>-1.7066319350548292E-2</c:v>
                </c:pt>
                <c:pt idx="409">
                  <c:v>-8.7002687652801614E-2</c:v>
                </c:pt>
                <c:pt idx="410">
                  <c:v>6.7944083576620172E-3</c:v>
                </c:pt>
                <c:pt idx="411">
                  <c:v>9.8382993283627387E-2</c:v>
                </c:pt>
                <c:pt idx="412">
                  <c:v>1.5346828624882037E-2</c:v>
                </c:pt>
                <c:pt idx="413">
                  <c:v>-0.10574782421536542</c:v>
                </c:pt>
                <c:pt idx="414">
                  <c:v>-5.1377270293986171E-2</c:v>
                </c:pt>
                <c:pt idx="415">
                  <c:v>9.3210779308936592E-2</c:v>
                </c:pt>
                <c:pt idx="416">
                  <c:v>8.6203014365421451E-2</c:v>
                </c:pt>
                <c:pt idx="417">
                  <c:v>-5.8255288384593734E-2</c:v>
                </c:pt>
                <c:pt idx="418">
                  <c:v>-0.10081898906726859</c:v>
                </c:pt>
                <c:pt idx="419">
                  <c:v>1.5213273803939316E-2</c:v>
                </c:pt>
                <c:pt idx="420">
                  <c:v>8.6653899855959463E-2</c:v>
                </c:pt>
                <c:pt idx="421">
                  <c:v>1.1550615621499016E-2</c:v>
                </c:pt>
                <c:pt idx="422">
                  <c:v>-5.7847449489235599E-2</c:v>
                </c:pt>
                <c:pt idx="423">
                  <c:v>-1.0112086711295317E-2</c:v>
                </c:pt>
                <c:pt idx="424">
                  <c:v>3.9461586432596209E-2</c:v>
                </c:pt>
                <c:pt idx="425">
                  <c:v>-9.6176579340945586E-3</c:v>
                </c:pt>
                <c:pt idx="426">
                  <c:v>-4.8922896925479714E-2</c:v>
                </c:pt>
                <c:pt idx="427">
                  <c:v>2.1228042097362568E-2</c:v>
                </c:pt>
                <c:pt idx="428">
                  <c:v>8.0009271574346438E-2</c:v>
                </c:pt>
                <c:pt idx="429">
                  <c:v>-3.2383953553827556E-3</c:v>
                </c:pt>
                <c:pt idx="430">
                  <c:v>-0.1069498176038499</c:v>
                </c:pt>
                <c:pt idx="431">
                  <c:v>-4.3662713370382834E-2</c:v>
                </c:pt>
                <c:pt idx="432">
                  <c:v>0.10343158626703237</c:v>
                </c:pt>
                <c:pt idx="433">
                  <c:v>9.5779778034095112E-2</c:v>
                </c:pt>
                <c:pt idx="434">
                  <c:v>-6.2529042654760794E-2</c:v>
                </c:pt>
                <c:pt idx="435">
                  <c:v>-0.12270652707796399</c:v>
                </c:pt>
                <c:pt idx="436">
                  <c:v>2.8248389891776444E-3</c:v>
                </c:pt>
                <c:pt idx="437">
                  <c:v>0.10884166027406332</c:v>
                </c:pt>
                <c:pt idx="438">
                  <c:v>4.3550074779662142E-2</c:v>
                </c:pt>
                <c:pt idx="439">
                  <c:v>-6.5059409820142494E-2</c:v>
                </c:pt>
                <c:pt idx="440">
                  <c:v>-5.291855915319621E-2</c:v>
                </c:pt>
                <c:pt idx="441">
                  <c:v>2.2122362706195949E-2</c:v>
                </c:pt>
                <c:pt idx="442">
                  <c:v>2.711058008046402E-2</c:v>
                </c:pt>
                <c:pt idx="443">
                  <c:v>-9.4755489820584002E-3</c:v>
                </c:pt>
                <c:pt idx="444">
                  <c:v>6.9791224013377555E-3</c:v>
                </c:pt>
                <c:pt idx="445">
                  <c:v>3.3740749121132015E-2</c:v>
                </c:pt>
                <c:pt idx="446">
                  <c:v>-1.6440046578623503E-2</c:v>
                </c:pt>
                <c:pt idx="447">
                  <c:v>-7.3049520140839624E-2</c:v>
                </c:pt>
                <c:pt idx="448">
                  <c:v>-1.2957908156226028E-2</c:v>
                </c:pt>
                <c:pt idx="449">
                  <c:v>9.2921042610610433E-2</c:v>
                </c:pt>
                <c:pt idx="450">
                  <c:v>6.5375084851461651E-2</c:v>
                </c:pt>
              </c:numCache>
            </c:numRef>
          </c:yVal>
          <c:smooth val="0"/>
          <c:extLst>
            <c:ext xmlns:c16="http://schemas.microsoft.com/office/drawing/2014/chart" uri="{C3380CC4-5D6E-409C-BE32-E72D297353CC}">
              <c16:uniqueId val="{00000002-54C3-411E-AF9E-A6E76A28C21A}"/>
            </c:ext>
          </c:extLst>
        </c:ser>
        <c:ser>
          <c:idx val="3"/>
          <c:order val="3"/>
          <c:tx>
            <c:strRef>
              <c:f>damp_plots!$K$5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damp_plots!$K$8:$K$458</c:f>
              <c:numCache>
                <c:formatCode>General</c:formatCode>
                <c:ptCount val="451"/>
                <c:pt idx="0">
                  <c:v>0</c:v>
                </c:pt>
                <c:pt idx="1">
                  <c:v>0</c:v>
                </c:pt>
                <c:pt idx="2">
                  <c:v>0</c:v>
                </c:pt>
                <c:pt idx="3">
                  <c:v>0</c:v>
                </c:pt>
                <c:pt idx="4">
                  <c:v>0</c:v>
                </c:pt>
                <c:pt idx="5">
                  <c:v>1.9239016765188294E-143</c:v>
                </c:pt>
                <c:pt idx="6">
                  <c:v>6.4367094877976286E-143</c:v>
                </c:pt>
                <c:pt idx="7">
                  <c:v>-7.3634732450491511E-141</c:v>
                </c:pt>
                <c:pt idx="8">
                  <c:v>-2.1388989795581386E-139</c:v>
                </c:pt>
                <c:pt idx="9">
                  <c:v>-2.8534174344748635E-138</c:v>
                </c:pt>
                <c:pt idx="10">
                  <c:v>4.2682154926631667E-138</c:v>
                </c:pt>
                <c:pt idx="11">
                  <c:v>1.2983333883733475E-135</c:v>
                </c:pt>
                <c:pt idx="12">
                  <c:v>3.3596479640698788E-134</c:v>
                </c:pt>
                <c:pt idx="13">
                  <c:v>3.7279206983476987E-133</c:v>
                </c:pt>
                <c:pt idx="14">
                  <c:v>-2.9100866329821784E-132</c:v>
                </c:pt>
                <c:pt idx="15">
                  <c:v>-2.0665103530266507E-130</c:v>
                </c:pt>
                <c:pt idx="16">
                  <c:v>-4.5575113107228959E-129</c:v>
                </c:pt>
                <c:pt idx="17">
                  <c:v>-4.2721233336635738E-128</c:v>
                </c:pt>
                <c:pt idx="18">
                  <c:v>8.1737172924716269E-127</c:v>
                </c:pt>
                <c:pt idx="19">
                  <c:v>3.2961427958125559E-125</c:v>
                </c:pt>
                <c:pt idx="20">
                  <c:v>5.7592769943749115E-124</c:v>
                </c:pt>
                <c:pt idx="21">
                  <c:v>3.5854661338793303E-123</c:v>
                </c:pt>
                <c:pt idx="22">
                  <c:v>-1.8294530123399714E-121</c:v>
                </c:pt>
                <c:pt idx="23">
                  <c:v>-5.8684213423158639E-120</c:v>
                </c:pt>
                <c:pt idx="24">
                  <c:v>-8.3482491771517909E-119</c:v>
                </c:pt>
                <c:pt idx="25">
                  <c:v>-1.6690719152824105E-118</c:v>
                </c:pt>
                <c:pt idx="26">
                  <c:v>2.9616866461917815E-116</c:v>
                </c:pt>
                <c:pt idx="27">
                  <c:v>8.7996873727199678E-115</c:v>
                </c:pt>
                <c:pt idx="28">
                  <c:v>1.1923373292383563E-113</c:v>
                </c:pt>
                <c:pt idx="29">
                  <c:v>-3.2095593496471938E-113</c:v>
                </c:pt>
                <c:pt idx="30">
                  <c:v>-5.0405149543718286E-111</c:v>
                </c:pt>
                <c:pt idx="31">
                  <c:v>-1.1906310888015588E-109</c:v>
                </c:pt>
                <c:pt idx="32">
                  <c:v>-1.3846966744823489E-108</c:v>
                </c:pt>
                <c:pt idx="33">
                  <c:v>1.3812952016115719E-107</c:v>
                </c:pt>
                <c:pt idx="34">
                  <c:v>8.5486498684543665E-106</c:v>
                </c:pt>
                <c:pt idx="35">
                  <c:v>1.8130786081481237E-104</c:v>
                </c:pt>
                <c:pt idx="36">
                  <c:v>1.4478660986537213E-103</c:v>
                </c:pt>
                <c:pt idx="37">
                  <c:v>-3.5003137280803147E-102</c:v>
                </c:pt>
                <c:pt idx="38">
                  <c:v>-1.4467873143775525E-100</c:v>
                </c:pt>
                <c:pt idx="39">
                  <c:v>-2.450502515328644E-99</c:v>
                </c:pt>
                <c:pt idx="40">
                  <c:v>-1.1887156963112185E-98</c:v>
                </c:pt>
                <c:pt idx="41">
                  <c:v>6.9246942527217301E-97</c:v>
                </c:pt>
                <c:pt idx="42">
                  <c:v>2.3396464229494844E-95</c:v>
                </c:pt>
                <c:pt idx="43">
                  <c:v>3.3246480191098934E-94</c:v>
                </c:pt>
                <c:pt idx="44">
                  <c:v>3.2319936593903771E-94</c:v>
                </c:pt>
                <c:pt idx="45">
                  <c:v>-1.2599099545369486E-91</c:v>
                </c:pt>
                <c:pt idx="46">
                  <c:v>-3.1370826590931605E-90</c:v>
                </c:pt>
                <c:pt idx="47">
                  <c:v>-4.0990830333652565E-89</c:v>
                </c:pt>
                <c:pt idx="48">
                  <c:v>2.0915535594377111E-88</c:v>
                </c:pt>
                <c:pt idx="49">
                  <c:v>2.2716830135508513E-86</c:v>
                </c:pt>
                <c:pt idx="50">
                  <c:v>4.9904780775623879E-85</c:v>
                </c:pt>
                <c:pt idx="51">
                  <c:v>4.8921325803859411E-84</c:v>
                </c:pt>
                <c:pt idx="52">
                  <c:v>-6.4403421287275857E-83</c:v>
                </c:pt>
                <c:pt idx="53">
                  <c:v>-3.6247041599242654E-81</c:v>
                </c:pt>
                <c:pt idx="54">
                  <c:v>-6.6345783384520558E-80</c:v>
                </c:pt>
                <c:pt idx="55">
                  <c:v>-4.9625122464031354E-79</c:v>
                </c:pt>
                <c:pt idx="56">
                  <c:v>1.6071629074337043E-77</c:v>
                </c:pt>
                <c:pt idx="57">
                  <c:v>6.0447695474610048E-76</c:v>
                </c:pt>
                <c:pt idx="58">
                  <c:v>9.0797309644111285E-75</c:v>
                </c:pt>
                <c:pt idx="59">
                  <c:v>3.7368316766289093E-74</c:v>
                </c:pt>
                <c:pt idx="60">
                  <c:v>-3.0166496042622987E-72</c:v>
                </c:pt>
                <c:pt idx="61">
                  <c:v>-9.8240921149675827E-71</c:v>
                </c:pt>
                <c:pt idx="62">
                  <c:v>-1.2703950772211397E-69</c:v>
                </c:pt>
                <c:pt idx="63">
                  <c:v>8.9721827768787915E-71</c:v>
                </c:pt>
                <c:pt idx="64">
                  <c:v>4.9470349944409591E-67</c:v>
                </c:pt>
                <c:pt idx="65">
                  <c:v>1.3318252369472608E-65</c:v>
                </c:pt>
                <c:pt idx="66">
                  <c:v>1.6642559140495142E-64</c:v>
                </c:pt>
                <c:pt idx="67">
                  <c:v>-1.1007232257851459E-63</c:v>
                </c:pt>
                <c:pt idx="68">
                  <c:v>-9.3569675153836845E-62</c:v>
                </c:pt>
                <c:pt idx="69">
                  <c:v>-1.7402771815109587E-60</c:v>
                </c:pt>
                <c:pt idx="70">
                  <c:v>-1.5470371960415224E-59</c:v>
                </c:pt>
                <c:pt idx="71">
                  <c:v>3.1008608258203717E-58</c:v>
                </c:pt>
                <c:pt idx="72">
                  <c:v>1.8435102319386193E-56</c:v>
                </c:pt>
                <c:pt idx="73">
                  <c:v>3.2110124060191761E-55</c:v>
                </c:pt>
                <c:pt idx="74">
                  <c:v>1.63827152339751E-54</c:v>
                </c:pt>
                <c:pt idx="75">
                  <c:v>-4.2927413229417793E-53</c:v>
                </c:pt>
                <c:pt idx="76">
                  <c:v>-2.2828946644210342E-51</c:v>
                </c:pt>
                <c:pt idx="77">
                  <c:v>-5.0202492211838009E-50</c:v>
                </c:pt>
                <c:pt idx="78">
                  <c:v>-1.5573351826778068E-49</c:v>
                </c:pt>
                <c:pt idx="79">
                  <c:v>8.9145008421122157E-48</c:v>
                </c:pt>
                <c:pt idx="80">
                  <c:v>2.5051022093061657E-46</c:v>
                </c:pt>
                <c:pt idx="81">
                  <c:v>5.1310612815516881E-45</c:v>
                </c:pt>
                <c:pt idx="82">
                  <c:v>-1.1002003456512886E-44</c:v>
                </c:pt>
                <c:pt idx="83">
                  <c:v>-2.2712096694296756E-42</c:v>
                </c:pt>
                <c:pt idx="84">
                  <c:v>-4.5305582158229032E-41</c:v>
                </c:pt>
                <c:pt idx="85">
                  <c:v>-5.0430798190284339E-40</c:v>
                </c:pt>
                <c:pt idx="86">
                  <c:v>5.5246414143082025E-39</c:v>
                </c:pt>
                <c:pt idx="87">
                  <c:v>4.4845612760476871E-37</c:v>
                </c:pt>
                <c:pt idx="88">
                  <c:v>8.2038241801789907E-36</c:v>
                </c:pt>
                <c:pt idx="89">
                  <c:v>6.1714166198826551E-35</c:v>
                </c:pt>
                <c:pt idx="90">
                  <c:v>-1.102115738141629E-33</c:v>
                </c:pt>
                <c:pt idx="91">
                  <c:v>-6.1775260614466721E-32</c:v>
                </c:pt>
                <c:pt idx="92">
                  <c:v>-1.2071375890272228E-30</c:v>
                </c:pt>
                <c:pt idx="93">
                  <c:v>-6.8725713593782685E-30</c:v>
                </c:pt>
                <c:pt idx="94">
                  <c:v>2.4920797419724142E-28</c:v>
                </c:pt>
                <c:pt idx="95">
                  <c:v>8.3381768545732746E-27</c:v>
                </c:pt>
                <c:pt idx="96">
                  <c:v>1.3524046982156028E-25</c:v>
                </c:pt>
                <c:pt idx="97">
                  <c:v>3.1398016357892191E-25</c:v>
                </c:pt>
                <c:pt idx="98">
                  <c:v>-5.2110894620389024E-23</c:v>
                </c:pt>
                <c:pt idx="99">
                  <c:v>-1.3360633180322095E-21</c:v>
                </c:pt>
                <c:pt idx="100">
                  <c:v>-1.7256915777770441E-20</c:v>
                </c:pt>
                <c:pt idx="101">
                  <c:v>4.9818478033530377E-20</c:v>
                </c:pt>
                <c:pt idx="102">
                  <c:v>6.8189073456402812E-18</c:v>
                </c:pt>
                <c:pt idx="103">
                  <c:v>2.840196823090387E-16</c:v>
                </c:pt>
                <c:pt idx="104">
                  <c:v>3.248951487731581E-15</c:v>
                </c:pt>
                <c:pt idx="105">
                  <c:v>-1.9645927589357466E-14</c:v>
                </c:pt>
                <c:pt idx="106">
                  <c:v>-9.0356989531389329E-13</c:v>
                </c:pt>
                <c:pt idx="107">
                  <c:v>-1.6885340642647204E-11</c:v>
                </c:pt>
                <c:pt idx="108">
                  <c:v>-2.2086732054203407E-10</c:v>
                </c:pt>
                <c:pt idx="109">
                  <c:v>9.1250839360214882E-9</c:v>
                </c:pt>
                <c:pt idx="110">
                  <c:v>3.7780401351782746E-7</c:v>
                </c:pt>
                <c:pt idx="111">
                  <c:v>-3.9978809594575261E-6</c:v>
                </c:pt>
                <c:pt idx="112">
                  <c:v>-1.1693636273570887E-5</c:v>
                </c:pt>
                <c:pt idx="113">
                  <c:v>-2.1342921303787854E-5</c:v>
                </c:pt>
                <c:pt idx="114">
                  <c:v>-5.2798674636460708E-5</c:v>
                </c:pt>
                <c:pt idx="115">
                  <c:v>-9.1870039518730125E-5</c:v>
                </c:pt>
                <c:pt idx="116">
                  <c:v>-9.8640511651970999E-5</c:v>
                </c:pt>
                <c:pt idx="117">
                  <c:v>-7.639003555584911E-5</c:v>
                </c:pt>
                <c:pt idx="118">
                  <c:v>-2.4813359312219983E-5</c:v>
                </c:pt>
                <c:pt idx="119">
                  <c:v>2.0231718459319927E-5</c:v>
                </c:pt>
                <c:pt idx="120">
                  <c:v>-6.8025054214413883E-5</c:v>
                </c:pt>
                <c:pt idx="121">
                  <c:v>-2.5200896051429393E-4</c:v>
                </c:pt>
                <c:pt idx="122">
                  <c:v>-2.3633136290082893E-4</c:v>
                </c:pt>
                <c:pt idx="123">
                  <c:v>3.8882192353841248E-5</c:v>
                </c:pt>
                <c:pt idx="124">
                  <c:v>1.6780379335777111E-4</c:v>
                </c:pt>
                <c:pt idx="125">
                  <c:v>-5.9583016853252316E-5</c:v>
                </c:pt>
                <c:pt idx="126">
                  <c:v>-2.7967317239633216E-4</c:v>
                </c:pt>
                <c:pt idx="127">
                  <c:v>-1.9880343009367812E-4</c:v>
                </c:pt>
                <c:pt idx="128">
                  <c:v>-1.9859207643957158E-5</c:v>
                </c:pt>
                <c:pt idx="129">
                  <c:v>1.9681593518487941E-5</c:v>
                </c:pt>
                <c:pt idx="130">
                  <c:v>-7.0568453265524038E-6</c:v>
                </c:pt>
                <c:pt idx="131">
                  <c:v>3.4103067930385393E-6</c:v>
                </c:pt>
                <c:pt idx="132">
                  <c:v>-3.0163964201974836E-5</c:v>
                </c:pt>
                <c:pt idx="133">
                  <c:v>-1.640737316028753E-4</c:v>
                </c:pt>
                <c:pt idx="134">
                  <c:v>-1.8793853131226403E-4</c:v>
                </c:pt>
                <c:pt idx="135">
                  <c:v>6.75087788822474E-5</c:v>
                </c:pt>
                <c:pt idx="136">
                  <c:v>2.7204737844412888E-4</c:v>
                </c:pt>
                <c:pt idx="137">
                  <c:v>2.2852723930297328E-5</c:v>
                </c:pt>
                <c:pt idx="138">
                  <c:v>-4.2452197747762626E-4</c:v>
                </c:pt>
                <c:pt idx="139">
                  <c:v>-4.5798300364364899E-4</c:v>
                </c:pt>
                <c:pt idx="140">
                  <c:v>-3.862372444767346E-5</c:v>
                </c:pt>
                <c:pt idx="141">
                  <c:v>2.1241922877932259E-4</c:v>
                </c:pt>
                <c:pt idx="142">
                  <c:v>-8.5520073093138714E-5</c:v>
                </c:pt>
                <c:pt idx="143">
                  <c:v>-4.9673392556388494E-4</c:v>
                </c:pt>
                <c:pt idx="144">
                  <c:v>-4.2891527140230952E-4</c:v>
                </c:pt>
                <c:pt idx="145">
                  <c:v>-5.7572955538676623E-5</c:v>
                </c:pt>
                <c:pt idx="146">
                  <c:v>2.1952049139724583E-5</c:v>
                </c:pt>
                <c:pt idx="147">
                  <c:v>-2.4111874332639831E-4</c:v>
                </c:pt>
                <c:pt idx="148">
                  <c:v>-3.8834637781667278E-4</c:v>
                </c:pt>
                <c:pt idx="149">
                  <c:v>-2.6723247801151438E-4</c:v>
                </c:pt>
                <c:pt idx="150">
                  <c:v>-1.4397091685655473E-4</c:v>
                </c:pt>
                <c:pt idx="151">
                  <c:v>-1.1579923604460443E-4</c:v>
                </c:pt>
                <c:pt idx="152">
                  <c:v>-1.1142685732527548E-4</c:v>
                </c:pt>
                <c:pt idx="153">
                  <c:v>-1.5656187047983887E-4</c:v>
                </c:pt>
                <c:pt idx="154">
                  <c:v>-2.5853560538511498E-4</c:v>
                </c:pt>
                <c:pt idx="155">
                  <c:v>-3.455307508558722E-4</c:v>
                </c:pt>
                <c:pt idx="156">
                  <c:v>-2.5604999834879963E-4</c:v>
                </c:pt>
                <c:pt idx="157">
                  <c:v>6.043503627136929E-5</c:v>
                </c:pt>
                <c:pt idx="158">
                  <c:v>1.9129487137148709E-4</c:v>
                </c:pt>
                <c:pt idx="159">
                  <c:v>-1.6184571183250224E-4</c:v>
                </c:pt>
                <c:pt idx="160">
                  <c:v>-4.6400383078498068E-4</c:v>
                </c:pt>
                <c:pt idx="161">
                  <c:v>-2.0591459991413759E-4</c:v>
                </c:pt>
                <c:pt idx="162">
                  <c:v>2.3304052045837324E-4</c:v>
                </c:pt>
                <c:pt idx="163">
                  <c:v>2.9599693977521661E-4</c:v>
                </c:pt>
                <c:pt idx="164">
                  <c:v>1.2769173188908338E-5</c:v>
                </c:pt>
                <c:pt idx="165">
                  <c:v>-1.9289653578151317E-4</c:v>
                </c:pt>
                <c:pt idx="166">
                  <c:v>-8.127648800678094E-5</c:v>
                </c:pt>
                <c:pt idx="167">
                  <c:v>1.3234041147914535E-4</c:v>
                </c:pt>
                <c:pt idx="168">
                  <c:v>2.0722124984863996E-4</c:v>
                </c:pt>
                <c:pt idx="169">
                  <c:v>2.2016776196294706E-4</c:v>
                </c:pt>
                <c:pt idx="170">
                  <c:v>1.6572933522670982E-4</c:v>
                </c:pt>
                <c:pt idx="171">
                  <c:v>-1.4448719218872121E-5</c:v>
                </c:pt>
                <c:pt idx="172">
                  <c:v>-5.8707880629217445E-6</c:v>
                </c:pt>
                <c:pt idx="173">
                  <c:v>3.2020353797210574E-4</c:v>
                </c:pt>
                <c:pt idx="174">
                  <c:v>5.3594883480290168E-4</c:v>
                </c:pt>
                <c:pt idx="175">
                  <c:v>3.7494963838710746E-4</c:v>
                </c:pt>
                <c:pt idx="176">
                  <c:v>4.7543619211166522E-5</c:v>
                </c:pt>
                <c:pt idx="177">
                  <c:v>-4.4651156390696037E-5</c:v>
                </c:pt>
                <c:pt idx="178">
                  <c:v>2.9071530002311679E-4</c:v>
                </c:pt>
                <c:pt idx="179">
                  <c:v>7.2918661867177445E-4</c:v>
                </c:pt>
                <c:pt idx="180">
                  <c:v>7.4613894301156947E-4</c:v>
                </c:pt>
                <c:pt idx="181">
                  <c:v>2.6630175137324838E-4</c:v>
                </c:pt>
                <c:pt idx="182">
                  <c:v>-2.4323668306859089E-4</c:v>
                </c:pt>
                <c:pt idx="183">
                  <c:v>-3.2738901181158706E-4</c:v>
                </c:pt>
                <c:pt idx="184">
                  <c:v>2.5913994473982589E-4</c:v>
                </c:pt>
                <c:pt idx="185">
                  <c:v>1.3477538170249771E-3</c:v>
                </c:pt>
                <c:pt idx="186">
                  <c:v>1.6034972424952942E-3</c:v>
                </c:pt>
                <c:pt idx="187">
                  <c:v>-1.5408837224662332E-4</c:v>
                </c:pt>
                <c:pt idx="188">
                  <c:v>-2.1541835914709998E-3</c:v>
                </c:pt>
                <c:pt idx="189">
                  <c:v>-1.2968528119943199E-3</c:v>
                </c:pt>
                <c:pt idx="190">
                  <c:v>1.9881223649593255E-3</c:v>
                </c:pt>
                <c:pt idx="191">
                  <c:v>3.5582983829243867E-3</c:v>
                </c:pt>
                <c:pt idx="192">
                  <c:v>8.0019924485100668E-4</c:v>
                </c:pt>
                <c:pt idx="193">
                  <c:v>-3.514139779619784E-3</c:v>
                </c:pt>
                <c:pt idx="194">
                  <c:v>-3.9098609689244088E-3</c:v>
                </c:pt>
                <c:pt idx="195">
                  <c:v>7.5747168191275067E-4</c:v>
                </c:pt>
                <c:pt idx="196">
                  <c:v>4.9472496504959114E-3</c:v>
                </c:pt>
                <c:pt idx="197">
                  <c:v>3.2614015389187938E-3</c:v>
                </c:pt>
                <c:pt idx="198">
                  <c:v>-2.5340587607190429E-3</c:v>
                </c:pt>
                <c:pt idx="199">
                  <c:v>-5.8406261352002909E-3</c:v>
                </c:pt>
                <c:pt idx="200">
                  <c:v>-2.8832326101075481E-3</c:v>
                </c:pt>
                <c:pt idx="201">
                  <c:v>3.395864293341259E-3</c:v>
                </c:pt>
                <c:pt idx="202">
                  <c:v>6.1880937441519991E-3</c:v>
                </c:pt>
                <c:pt idx="203">
                  <c:v>1.8496582015124997E-3</c:v>
                </c:pt>
                <c:pt idx="204">
                  <c:v>-5.5495195006769922E-3</c:v>
                </c:pt>
                <c:pt idx="205">
                  <c:v>-7.7589357462875515E-3</c:v>
                </c:pt>
                <c:pt idx="206">
                  <c:v>-1.1863764957123831E-3</c:v>
                </c:pt>
                <c:pt idx="207">
                  <c:v>7.6288211529782161E-3</c:v>
                </c:pt>
                <c:pt idx="208">
                  <c:v>7.624032671752364E-3</c:v>
                </c:pt>
                <c:pt idx="209">
                  <c:v>-2.8105907995112449E-3</c:v>
                </c:pt>
                <c:pt idx="210">
                  <c:v>-1.12129167905067E-2</c:v>
                </c:pt>
                <c:pt idx="211">
                  <c:v>-6.2273372741983423E-3</c:v>
                </c:pt>
                <c:pt idx="212">
                  <c:v>6.3788624329887827E-3</c:v>
                </c:pt>
                <c:pt idx="213">
                  <c:v>1.0606761115330847E-2</c:v>
                </c:pt>
                <c:pt idx="214">
                  <c:v>1.2708574133394981E-3</c:v>
                </c:pt>
                <c:pt idx="215">
                  <c:v>-9.6692095153176373E-3</c:v>
                </c:pt>
                <c:pt idx="216">
                  <c:v>-9.0257367105885979E-3</c:v>
                </c:pt>
                <c:pt idx="217">
                  <c:v>1.454355316314961E-3</c:v>
                </c:pt>
                <c:pt idx="218">
                  <c:v>8.886925795053003E-3</c:v>
                </c:pt>
                <c:pt idx="219">
                  <c:v>5.6600948889842925E-3</c:v>
                </c:pt>
                <c:pt idx="220">
                  <c:v>-3.3797485772156361E-3</c:v>
                </c:pt>
                <c:pt idx="221">
                  <c:v>-8.5242671422123897E-3</c:v>
                </c:pt>
                <c:pt idx="222">
                  <c:v>-5.0056140814372053E-3</c:v>
                </c:pt>
                <c:pt idx="223">
                  <c:v>3.732588091542552E-3</c:v>
                </c:pt>
                <c:pt idx="224">
                  <c:v>8.8192265777220034E-3</c:v>
                </c:pt>
                <c:pt idx="225">
                  <c:v>3.9969727992250365E-3</c:v>
                </c:pt>
                <c:pt idx="226">
                  <c:v>-6.2381251169600308E-3</c:v>
                </c:pt>
                <c:pt idx="227">
                  <c:v>-1.0273713990070783E-2</c:v>
                </c:pt>
                <c:pt idx="228">
                  <c:v>-3.1527085190933809E-3</c:v>
                </c:pt>
                <c:pt idx="229">
                  <c:v>7.2967097079576857E-3</c:v>
                </c:pt>
                <c:pt idx="230">
                  <c:v>8.8518102660634299E-3</c:v>
                </c:pt>
                <c:pt idx="231">
                  <c:v>-1.8894961637110181E-3</c:v>
                </c:pt>
                <c:pt idx="232">
                  <c:v>-1.3770020805125328E-2</c:v>
                </c:pt>
                <c:pt idx="233">
                  <c:v>-1.0836002774016711E-2</c:v>
                </c:pt>
                <c:pt idx="234">
                  <c:v>7.2083154453287546E-3</c:v>
                </c:pt>
                <c:pt idx="235">
                  <c:v>1.76977312506192E-2</c:v>
                </c:pt>
                <c:pt idx="236">
                  <c:v>1.3676507821186006E-3</c:v>
                </c:pt>
                <c:pt idx="237">
                  <c:v>-2.3791376330592341E-2</c:v>
                </c:pt>
                <c:pt idx="238">
                  <c:v>-1.8835793621963168E-2</c:v>
                </c:pt>
                <c:pt idx="239">
                  <c:v>1.6307310414671469E-2</c:v>
                </c:pt>
                <c:pt idx="240">
                  <c:v>3.1413537641865635E-2</c:v>
                </c:pt>
                <c:pt idx="241">
                  <c:v>-1.3478033530376584E-3</c:v>
                </c:pt>
                <c:pt idx="242">
                  <c:v>-3.7382241889853923E-2</c:v>
                </c:pt>
                <c:pt idx="243">
                  <c:v>-2.2106711579318167E-2</c:v>
                </c:pt>
                <c:pt idx="244">
                  <c:v>2.4314201424435567E-2</c:v>
                </c:pt>
                <c:pt idx="245">
                  <c:v>3.5768908996840709E-2</c:v>
                </c:pt>
                <c:pt idx="246">
                  <c:v>-7.04710324405843E-4</c:v>
                </c:pt>
                <c:pt idx="247">
                  <c:v>-3.0869191902513127E-2</c:v>
                </c:pt>
                <c:pt idx="248">
                  <c:v>-1.9299615820701652E-2</c:v>
                </c:pt>
                <c:pt idx="249">
                  <c:v>7.2432108142619685E-3</c:v>
                </c:pt>
                <c:pt idx="250">
                  <c:v>1.634220578360468E-2</c:v>
                </c:pt>
                <c:pt idx="251">
                  <c:v>1.4116772893893863E-2</c:v>
                </c:pt>
                <c:pt idx="252">
                  <c:v>9.4088152086566935E-3</c:v>
                </c:pt>
                <c:pt idx="253">
                  <c:v>-1.048792972491001E-2</c:v>
                </c:pt>
                <c:pt idx="254">
                  <c:v>-3.5665929130477857E-2</c:v>
                </c:pt>
                <c:pt idx="255">
                  <c:v>-2.135315874640864E-2</c:v>
                </c:pt>
                <c:pt idx="256">
                  <c:v>3.5051737613244829E-2</c:v>
                </c:pt>
                <c:pt idx="257">
                  <c:v>5.8394152548903053E-2</c:v>
                </c:pt>
                <c:pt idx="258">
                  <c:v>-2.2883601378201953E-4</c:v>
                </c:pt>
                <c:pt idx="259">
                  <c:v>-6.8472529528967568E-2</c:v>
                </c:pt>
                <c:pt idx="260">
                  <c:v>-4.4419933291502921E-2</c:v>
                </c:pt>
                <c:pt idx="261">
                  <c:v>4.2998910207721015E-2</c:v>
                </c:pt>
                <c:pt idx="262">
                  <c:v>6.7737194940721918E-2</c:v>
                </c:pt>
                <c:pt idx="263">
                  <c:v>4.9037019913477102E-4</c:v>
                </c:pt>
                <c:pt idx="264">
                  <c:v>-5.089219862840285E-2</c:v>
                </c:pt>
                <c:pt idx="265">
                  <c:v>-2.1310447695474612E-2</c:v>
                </c:pt>
                <c:pt idx="266">
                  <c:v>2.0754763713219514E-2</c:v>
                </c:pt>
                <c:pt idx="267">
                  <c:v>1.3526083462677368E-2</c:v>
                </c:pt>
                <c:pt idx="268">
                  <c:v>2.0429036909833452E-3</c:v>
                </c:pt>
                <c:pt idx="269">
                  <c:v>2.3227601466265978E-2</c:v>
                </c:pt>
                <c:pt idx="270">
                  <c:v>1.9261583170965293E-2</c:v>
                </c:pt>
                <c:pt idx="271">
                  <c:v>-3.6781370056030736E-2</c:v>
                </c:pt>
                <c:pt idx="272">
                  <c:v>-5.1600728729786563E-2</c:v>
                </c:pt>
                <c:pt idx="273">
                  <c:v>2.9696399282278216E-2</c:v>
                </c:pt>
                <c:pt idx="274">
                  <c:v>9.0452208755765456E-2</c:v>
                </c:pt>
                <c:pt idx="275">
                  <c:v>1.8640291491914623E-2</c:v>
                </c:pt>
                <c:pt idx="276">
                  <c:v>-8.5318076241427523E-2</c:v>
                </c:pt>
                <c:pt idx="277">
                  <c:v>-5.5581607828891613E-2</c:v>
                </c:pt>
                <c:pt idx="278">
                  <c:v>6.1846812632784041E-2</c:v>
                </c:pt>
                <c:pt idx="279">
                  <c:v>8.0395847781337029E-2</c:v>
                </c:pt>
                <c:pt idx="280">
                  <c:v>-2.0174311724623802E-2</c:v>
                </c:pt>
                <c:pt idx="281">
                  <c:v>-7.2106821659346343E-2</c:v>
                </c:pt>
                <c:pt idx="282">
                  <c:v>-7.280472903801064E-3</c:v>
                </c:pt>
                <c:pt idx="283">
                  <c:v>7.9552084365333606E-2</c:v>
                </c:pt>
                <c:pt idx="284">
                  <c:v>0.16720385720418746</c:v>
                </c:pt>
                <c:pt idx="285">
                  <c:v>0.27581651860902878</c:v>
                </c:pt>
                <c:pt idx="286">
                  <c:v>0.30435641711524281</c:v>
                </c:pt>
                <c:pt idx="287">
                  <c:v>0.30343394647909028</c:v>
                </c:pt>
                <c:pt idx="288">
                  <c:v>0.58096386072674833</c:v>
                </c:pt>
                <c:pt idx="289">
                  <c:v>1.056003214336823</c:v>
                </c:pt>
                <c:pt idx="290">
                  <c:v>1.0568893585636758</c:v>
                </c:pt>
                <c:pt idx="291">
                  <c:v>0.4366594013848068</c:v>
                </c:pt>
                <c:pt idx="292">
                  <c:v>0.16513270147397158</c:v>
                </c:pt>
                <c:pt idx="293">
                  <c:v>0.95281969992184323</c:v>
                </c:pt>
                <c:pt idx="294">
                  <c:v>1.9473927545325453</c:v>
                </c:pt>
                <c:pt idx="295">
                  <c:v>1.7805609678236078</c:v>
                </c:pt>
                <c:pt idx="296">
                  <c:v>0.57228955450612595</c:v>
                </c:pt>
                <c:pt idx="297">
                  <c:v>-0.15567572625298592</c:v>
                </c:pt>
                <c:pt idx="298">
                  <c:v>0.44841649879462375</c:v>
                </c:pt>
                <c:pt idx="299">
                  <c:v>1.5460684917935341</c:v>
                </c:pt>
                <c:pt idx="300">
                  <c:v>1.9000033024008456</c:v>
                </c:pt>
                <c:pt idx="301">
                  <c:v>1.3234756668097709</c:v>
                </c:pt>
                <c:pt idx="302">
                  <c:v>0.4089120790814923</c:v>
                </c:pt>
                <c:pt idx="303">
                  <c:v>-0.25710841781975496</c:v>
                </c:pt>
                <c:pt idx="304">
                  <c:v>-0.10149378598240923</c:v>
                </c:pt>
                <c:pt idx="305">
                  <c:v>1.0220049976332795</c:v>
                </c:pt>
                <c:pt idx="306">
                  <c:v>1.9757768897988839</c:v>
                </c:pt>
                <c:pt idx="307">
                  <c:v>1.2634930594542233</c:v>
                </c:pt>
                <c:pt idx="308">
                  <c:v>-0.69310238543421077</c:v>
                </c:pt>
                <c:pt idx="309">
                  <c:v>-1.5513578371476064</c:v>
                </c:pt>
                <c:pt idx="310">
                  <c:v>-0.12796087755798466</c:v>
                </c:pt>
                <c:pt idx="311">
                  <c:v>1.7210406965864185</c:v>
                </c:pt>
                <c:pt idx="312">
                  <c:v>1.4901643494820735</c:v>
                </c:pt>
                <c:pt idx="313">
                  <c:v>-0.56857435355503461</c:v>
                </c:pt>
                <c:pt idx="314">
                  <c:v>-1.8752903360743263</c:v>
                </c:pt>
                <c:pt idx="315">
                  <c:v>-1.0217628215712824</c:v>
                </c:pt>
                <c:pt idx="316">
                  <c:v>0.64630736545468559</c:v>
                </c:pt>
                <c:pt idx="317">
                  <c:v>1.1333949781491144</c:v>
                </c:pt>
                <c:pt idx="318">
                  <c:v>0.1673942956529397</c:v>
                </c:pt>
                <c:pt idx="319">
                  <c:v>-1.0588377750624705</c:v>
                </c:pt>
                <c:pt idx="320">
                  <c:v>-1.4841374679391921</c:v>
                </c:pt>
                <c:pt idx="321">
                  <c:v>-0.87881840097751074</c:v>
                </c:pt>
                <c:pt idx="322">
                  <c:v>0.255573902226919</c:v>
                </c:pt>
                <c:pt idx="323">
                  <c:v>0.87080457492597119</c:v>
                </c:pt>
                <c:pt idx="324">
                  <c:v>0.16147914533866123</c:v>
                </c:pt>
                <c:pt idx="325">
                  <c:v>-1.2443776625606817</c:v>
                </c:pt>
                <c:pt idx="326">
                  <c:v>-1.651558182798895</c:v>
                </c:pt>
                <c:pt idx="327">
                  <c:v>-0.49697390002531849</c:v>
                </c:pt>
                <c:pt idx="328">
                  <c:v>0.69992734718140093</c:v>
                </c:pt>
                <c:pt idx="329">
                  <c:v>0.42596402584679061</c:v>
                </c:pt>
                <c:pt idx="330">
                  <c:v>-0.71046750987968255</c:v>
                </c:pt>
                <c:pt idx="331">
                  <c:v>-1.0735664828330198</c:v>
                </c:pt>
                <c:pt idx="332">
                  <c:v>-0.41878625760928201</c:v>
                </c:pt>
                <c:pt idx="333">
                  <c:v>0.12841605847451096</c:v>
                </c:pt>
                <c:pt idx="334">
                  <c:v>2.3613652125094944E-2</c:v>
                </c:pt>
                <c:pt idx="335">
                  <c:v>-0.19022984709884086</c:v>
                </c:pt>
                <c:pt idx="336">
                  <c:v>-0.17319386193762867</c:v>
                </c:pt>
                <c:pt idx="337">
                  <c:v>-0.24129487137148709</c:v>
                </c:pt>
                <c:pt idx="338">
                  <c:v>-0.42570919058155277</c:v>
                </c:pt>
                <c:pt idx="339">
                  <c:v>-0.24478826106579488</c:v>
                </c:pt>
                <c:pt idx="340">
                  <c:v>0.29645762469315196</c:v>
                </c:pt>
                <c:pt idx="341">
                  <c:v>0.46150886694626997</c:v>
                </c:pt>
                <c:pt idx="342">
                  <c:v>-5.2148707110069019E-2</c:v>
                </c:pt>
                <c:pt idx="343">
                  <c:v>-0.5139702563763856</c:v>
                </c:pt>
                <c:pt idx="344">
                  <c:v>-0.2423582444437106</c:v>
                </c:pt>
                <c:pt idx="345">
                  <c:v>0.34170381867617761</c:v>
                </c:pt>
                <c:pt idx="346">
                  <c:v>0.39299670860715741</c:v>
                </c:pt>
                <c:pt idx="347">
                  <c:v>-7.1417170282795595E-2</c:v>
                </c:pt>
                <c:pt idx="348">
                  <c:v>-0.32360391004260097</c:v>
                </c:pt>
                <c:pt idx="349">
                  <c:v>-0.10753772992965886</c:v>
                </c:pt>
                <c:pt idx="350">
                  <c:v>0.12279702343603802</c:v>
                </c:pt>
                <c:pt idx="351">
                  <c:v>8.6412822121682456E-2</c:v>
                </c:pt>
                <c:pt idx="352">
                  <c:v>2.6828209108021531E-2</c:v>
                </c:pt>
                <c:pt idx="353">
                  <c:v>7.9038010633730726E-2</c:v>
                </c:pt>
                <c:pt idx="354">
                  <c:v>1.5350109529628042E-3</c:v>
                </c:pt>
                <c:pt idx="355">
                  <c:v>-0.22614896029413387</c:v>
                </c:pt>
                <c:pt idx="356">
                  <c:v>-0.19430335854165978</c:v>
                </c:pt>
                <c:pt idx="357">
                  <c:v>0.19968737271996742</c:v>
                </c:pt>
                <c:pt idx="358">
                  <c:v>0.39433528174983218</c:v>
                </c:pt>
                <c:pt idx="359">
                  <c:v>1.1216549431436657E-2</c:v>
                </c:pt>
                <c:pt idx="360">
                  <c:v>-0.43843994584062618</c:v>
                </c:pt>
                <c:pt idx="361">
                  <c:v>-0.27756899265766216</c:v>
                </c:pt>
                <c:pt idx="362">
                  <c:v>0.27028444679281843</c:v>
                </c:pt>
                <c:pt idx="363">
                  <c:v>0.41300485452924279</c:v>
                </c:pt>
                <c:pt idx="364">
                  <c:v>-3.6781700296115282E-3</c:v>
                </c:pt>
                <c:pt idx="365">
                  <c:v>-0.33575564435344496</c:v>
                </c:pt>
                <c:pt idx="366">
                  <c:v>-0.17923285228361019</c:v>
                </c:pt>
                <c:pt idx="367">
                  <c:v>0.12167805994958336</c:v>
                </c:pt>
                <c:pt idx="368">
                  <c:v>0.16065739792829387</c:v>
                </c:pt>
                <c:pt idx="369">
                  <c:v>4.531835144149797E-2</c:v>
                </c:pt>
                <c:pt idx="370">
                  <c:v>8.663463337846615E-3</c:v>
                </c:pt>
                <c:pt idx="371">
                  <c:v>-3.0869136862499039E-2</c:v>
                </c:pt>
                <c:pt idx="372">
                  <c:v>-0.15858293979723259</c:v>
                </c:pt>
                <c:pt idx="373">
                  <c:v>-0.1448047730700219</c:v>
                </c:pt>
                <c:pt idx="374">
                  <c:v>0.13767213764406724</c:v>
                </c:pt>
                <c:pt idx="375">
                  <c:v>0.32217342007639554</c:v>
                </c:pt>
                <c:pt idx="376">
                  <c:v>5.8122254879297251E-2</c:v>
                </c:pt>
                <c:pt idx="377">
                  <c:v>-0.33887035875081184</c:v>
                </c:pt>
                <c:pt idx="378">
                  <c:v>-0.28489151613222818</c:v>
                </c:pt>
                <c:pt idx="379">
                  <c:v>0.16348425305196881</c:v>
                </c:pt>
                <c:pt idx="380">
                  <c:v>0.36968175863853026</c:v>
                </c:pt>
                <c:pt idx="381">
                  <c:v>7.7370848606937256E-2</c:v>
                </c:pt>
                <c:pt idx="382">
                  <c:v>-0.25618759838402522</c:v>
                </c:pt>
                <c:pt idx="383">
                  <c:v>-0.20865669341611354</c:v>
                </c:pt>
                <c:pt idx="384">
                  <c:v>4.462137974307321E-2</c:v>
                </c:pt>
                <c:pt idx="385">
                  <c:v>0.1460178549805709</c:v>
                </c:pt>
                <c:pt idx="386">
                  <c:v>8.9455434100591147E-2</c:v>
                </c:pt>
                <c:pt idx="387">
                  <c:v>3.5231993659390379E-2</c:v>
                </c:pt>
                <c:pt idx="388">
                  <c:v>-4.2587265942340087E-2</c:v>
                </c:pt>
                <c:pt idx="389">
                  <c:v>-0.17121352223066169</c:v>
                </c:pt>
                <c:pt idx="390">
                  <c:v>-0.14336272470085754</c:v>
                </c:pt>
                <c:pt idx="391">
                  <c:v>0.13607377563488657</c:v>
                </c:pt>
                <c:pt idx="392">
                  <c:v>0.3145443237233469</c:v>
                </c:pt>
                <c:pt idx="393">
                  <c:v>5.7166760234690625E-2</c:v>
                </c:pt>
                <c:pt idx="394">
                  <c:v>-0.33317812049359885</c:v>
                </c:pt>
                <c:pt idx="395">
                  <c:v>-0.27815241680701874</c:v>
                </c:pt>
                <c:pt idx="396">
                  <c:v>0.17525345926488556</c:v>
                </c:pt>
                <c:pt idx="397">
                  <c:v>0.3776851270873926</c:v>
                </c:pt>
                <c:pt idx="398">
                  <c:v>5.4268132932642037E-2</c:v>
                </c:pt>
                <c:pt idx="399">
                  <c:v>-0.30075680019374085</c:v>
                </c:pt>
                <c:pt idx="400">
                  <c:v>-0.20837764054467597</c:v>
                </c:pt>
                <c:pt idx="401">
                  <c:v>0.11686315951696884</c:v>
                </c:pt>
                <c:pt idx="402">
                  <c:v>0.20347632728993981</c:v>
                </c:pt>
                <c:pt idx="403">
                  <c:v>3.6930473454201203E-2</c:v>
                </c:pt>
                <c:pt idx="404">
                  <c:v>-7.4602886298338902E-2</c:v>
                </c:pt>
                <c:pt idx="405">
                  <c:v>-5.8634677410477426E-2</c:v>
                </c:pt>
                <c:pt idx="406">
                  <c:v>-5.8635227810618321E-2</c:v>
                </c:pt>
                <c:pt idx="407">
                  <c:v>-4.8359862620124837E-2</c:v>
                </c:pt>
                <c:pt idx="408">
                  <c:v>8.5193685809583572E-2</c:v>
                </c:pt>
                <c:pt idx="409">
                  <c:v>0.18847957465077111</c:v>
                </c:pt>
                <c:pt idx="410">
                  <c:v>2.3372411743337408E-2</c:v>
                </c:pt>
                <c:pt idx="411">
                  <c:v>-0.24226302521933449</c:v>
                </c:pt>
                <c:pt idx="412">
                  <c:v>-0.19073071122706209</c:v>
                </c:pt>
                <c:pt idx="413">
                  <c:v>0.16014387459683191</c:v>
                </c:pt>
                <c:pt idx="414">
                  <c:v>0.30283456072564757</c:v>
                </c:pt>
                <c:pt idx="415">
                  <c:v>1.3220116024349703E-2</c:v>
                </c:pt>
                <c:pt idx="416">
                  <c:v>-0.2822319826513876</c:v>
                </c:pt>
                <c:pt idx="417">
                  <c:v>-0.16543927435245426</c:v>
                </c:pt>
                <c:pt idx="418">
                  <c:v>0.15098191385136994</c:v>
                </c:pt>
                <c:pt idx="419">
                  <c:v>0.20816848849113309</c:v>
                </c:pt>
                <c:pt idx="420">
                  <c:v>-2.1000022016005636E-3</c:v>
                </c:pt>
                <c:pt idx="421">
                  <c:v>-0.13091267351364444</c:v>
                </c:pt>
                <c:pt idx="422">
                  <c:v>-6.2776438470768248E-2</c:v>
                </c:pt>
                <c:pt idx="423">
                  <c:v>1.1606728091322393E-2</c:v>
                </c:pt>
                <c:pt idx="424">
                  <c:v>1.3593837720022456E-2</c:v>
                </c:pt>
                <c:pt idx="425">
                  <c:v>5.0884493026430215E-2</c:v>
                </c:pt>
                <c:pt idx="426">
                  <c:v>9.6066290192970305E-2</c:v>
                </c:pt>
                <c:pt idx="427">
                  <c:v>-5.531906696168115E-3</c:v>
                </c:pt>
                <c:pt idx="428">
                  <c:v>-0.17035709961141751</c:v>
                </c:pt>
                <c:pt idx="429">
                  <c:v>-0.11543542155146792</c:v>
                </c:pt>
                <c:pt idx="430">
                  <c:v>0.14377497440639345</c:v>
                </c:pt>
                <c:pt idx="431">
                  <c:v>0.22521438085488149</c:v>
                </c:pt>
                <c:pt idx="432">
                  <c:v>-2.6105093402903914E-2</c:v>
                </c:pt>
                <c:pt idx="433">
                  <c:v>-0.24745329854804446</c:v>
                </c:pt>
                <c:pt idx="434">
                  <c:v>-0.108744207038517</c:v>
                </c:pt>
                <c:pt idx="435">
                  <c:v>0.1697246898495206</c:v>
                </c:pt>
                <c:pt idx="436">
                  <c:v>0.1783109320475986</c:v>
                </c:pt>
                <c:pt idx="437">
                  <c:v>-4.8978292218442805E-2</c:v>
                </c:pt>
                <c:pt idx="438">
                  <c:v>-0.15013374723423931</c:v>
                </c:pt>
                <c:pt idx="439">
                  <c:v>-3.1972579064980244E-2</c:v>
                </c:pt>
                <c:pt idx="440">
                  <c:v>6.2625628832160982E-2</c:v>
                </c:pt>
                <c:pt idx="441">
                  <c:v>2.467179639597988E-2</c:v>
                </c:pt>
                <c:pt idx="442">
                  <c:v>4.974819193553714E-3</c:v>
                </c:pt>
                <c:pt idx="443">
                  <c:v>5.0567627665312684E-2</c:v>
                </c:pt>
                <c:pt idx="444">
                  <c:v>8.3138491683453879E-3</c:v>
                </c:pt>
                <c:pt idx="445">
                  <c:v>-0.12040993802494414</c:v>
                </c:pt>
                <c:pt idx="446">
                  <c:v>-9.9385203042611989E-2</c:v>
                </c:pt>
                <c:pt idx="447">
                  <c:v>0.11359873628127649</c:v>
                </c:pt>
                <c:pt idx="448">
                  <c:v>0.20232268859460828</c:v>
                </c:pt>
                <c:pt idx="449">
                  <c:v>-1.5540162698281653E-2</c:v>
                </c:pt>
                <c:pt idx="450">
                  <c:v>-0.23711788470217851</c:v>
                </c:pt>
              </c:numCache>
            </c:numRef>
          </c:yVal>
          <c:smooth val="0"/>
          <c:extLst>
            <c:ext xmlns:c16="http://schemas.microsoft.com/office/drawing/2014/chart" uri="{C3380CC4-5D6E-409C-BE32-E72D297353CC}">
              <c16:uniqueId val="{00000003-54C3-411E-AF9E-A6E76A28C21A}"/>
            </c:ext>
          </c:extLst>
        </c:ser>
        <c:ser>
          <c:idx val="4"/>
          <c:order val="4"/>
          <c:tx>
            <c:strRef>
              <c:f>damp_plots!$L$5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damp_plots!$L$8:$L$458</c:f>
              <c:numCache>
                <c:formatCode>General</c:formatCode>
                <c:ptCount val="451"/>
                <c:pt idx="0">
                  <c:v>0</c:v>
                </c:pt>
                <c:pt idx="1">
                  <c:v>0</c:v>
                </c:pt>
                <c:pt idx="2">
                  <c:v>0</c:v>
                </c:pt>
                <c:pt idx="3">
                  <c:v>0</c:v>
                </c:pt>
                <c:pt idx="4">
                  <c:v>0</c:v>
                </c:pt>
                <c:pt idx="5">
                  <c:v>-9.1792289275984479E-144</c:v>
                </c:pt>
                <c:pt idx="6">
                  <c:v>-3.0353669611161564E-143</c:v>
                </c:pt>
                <c:pt idx="7">
                  <c:v>3.5103057321335207E-141</c:v>
                </c:pt>
                <c:pt idx="8">
                  <c:v>1.0189218195327334E-139</c:v>
                </c:pt>
                <c:pt idx="9">
                  <c:v>1.358997220616968E-138</c:v>
                </c:pt>
                <c:pt idx="10">
                  <c:v>-2.0406725556564571E-138</c:v>
                </c:pt>
                <c:pt idx="11">
                  <c:v>-6.1868515919535487E-136</c:v>
                </c:pt>
                <c:pt idx="12">
                  <c:v>-1.6005173505049672E-134</c:v>
                </c:pt>
                <c:pt idx="13">
                  <c:v>-1.7752222130493409E-133</c:v>
                </c:pt>
                <c:pt idx="14">
                  <c:v>1.3876606400836567E-132</c:v>
                </c:pt>
                <c:pt idx="15">
                  <c:v>9.8449599603731538E-131</c:v>
                </c:pt>
                <c:pt idx="16">
                  <c:v>2.171110927653485E-129</c:v>
                </c:pt>
                <c:pt idx="17">
                  <c:v>2.0343928011227607E-128</c:v>
                </c:pt>
                <c:pt idx="18">
                  <c:v>-3.8971683315446216E-127</c:v>
                </c:pt>
                <c:pt idx="19">
                  <c:v>-1.5700377005421173E-125</c:v>
                </c:pt>
                <c:pt idx="20">
                  <c:v>-2.7433115936046676E-124</c:v>
                </c:pt>
                <c:pt idx="21">
                  <c:v>-1.7073887558821102E-123</c:v>
                </c:pt>
                <c:pt idx="22">
                  <c:v>8.7216489171413634E-122</c:v>
                </c:pt>
                <c:pt idx="23">
                  <c:v>2.7955254685049123E-120</c:v>
                </c:pt>
                <c:pt idx="24">
                  <c:v>3.9759872313492389E-119</c:v>
                </c:pt>
                <c:pt idx="25">
                  <c:v>7.941440325820743E-119</c:v>
                </c:pt>
                <c:pt idx="26">
                  <c:v>-1.4113651999229479E-116</c:v>
                </c:pt>
                <c:pt idx="27">
                  <c:v>-4.1923112908995847E-115</c:v>
                </c:pt>
                <c:pt idx="28">
                  <c:v>-5.6788023886182889E-114</c:v>
                </c:pt>
                <c:pt idx="29">
                  <c:v>1.5334489116376346E-113</c:v>
                </c:pt>
                <c:pt idx="30">
                  <c:v>2.4014254657530476E-111</c:v>
                </c:pt>
                <c:pt idx="31">
                  <c:v>5.6715925039214067E-110</c:v>
                </c:pt>
                <c:pt idx="32">
                  <c:v>6.5954484163020453E-109</c:v>
                </c:pt>
                <c:pt idx="33">
                  <c:v>-6.5886237926194999E-108</c:v>
                </c:pt>
                <c:pt idx="34">
                  <c:v>-4.0727042571342086E-106</c:v>
                </c:pt>
                <c:pt idx="35">
                  <c:v>-8.6370566058504636E-105</c:v>
                </c:pt>
                <c:pt idx="36">
                  <c:v>-6.8932551803847111E-104</c:v>
                </c:pt>
                <c:pt idx="37">
                  <c:v>1.6685269269930377E-102</c:v>
                </c:pt>
                <c:pt idx="38">
                  <c:v>6.8925947329315606E-101</c:v>
                </c:pt>
                <c:pt idx="39">
                  <c:v>1.167186769036022E-99</c:v>
                </c:pt>
                <c:pt idx="40">
                  <c:v>5.6584385921461792E-99</c:v>
                </c:pt>
                <c:pt idx="41">
                  <c:v>-3.3002724345744243E-97</c:v>
                </c:pt>
                <c:pt idx="42">
                  <c:v>-1.1146536778667548E-95</c:v>
                </c:pt>
                <c:pt idx="43">
                  <c:v>-1.5833457167230799E-94</c:v>
                </c:pt>
                <c:pt idx="44">
                  <c:v>-1.5331957401139271E-94</c:v>
                </c:pt>
                <c:pt idx="45">
                  <c:v>6.0037975728556094E-92</c:v>
                </c:pt>
                <c:pt idx="46">
                  <c:v>1.49422383664933E-90</c:v>
                </c:pt>
                <c:pt idx="47">
                  <c:v>1.952612895236523E-89</c:v>
                </c:pt>
                <c:pt idx="48">
                  <c:v>-9.9830485153691637E-89</c:v>
                </c:pt>
                <c:pt idx="49">
                  <c:v>-1.0824678719832686E-86</c:v>
                </c:pt>
                <c:pt idx="50">
                  <c:v>-2.3771154957483696E-85</c:v>
                </c:pt>
                <c:pt idx="51">
                  <c:v>-2.3298109469165361E-84</c:v>
                </c:pt>
                <c:pt idx="52">
                  <c:v>3.0702881202014369E-83</c:v>
                </c:pt>
                <c:pt idx="53">
                  <c:v>1.7269710228679932E-81</c:v>
                </c:pt>
                <c:pt idx="54">
                  <c:v>3.1599438619664823E-80</c:v>
                </c:pt>
                <c:pt idx="55">
                  <c:v>2.3634112110955174E-79</c:v>
                </c:pt>
                <c:pt idx="56">
                  <c:v>-7.6616307548364022E-78</c:v>
                </c:pt>
                <c:pt idx="57">
                  <c:v>-2.8797710448829085E-76</c:v>
                </c:pt>
                <c:pt idx="58">
                  <c:v>-4.3241366025482264E-75</c:v>
                </c:pt>
                <c:pt idx="59">
                  <c:v>-1.7796417072566664E-74</c:v>
                </c:pt>
                <c:pt idx="60">
                  <c:v>1.4378106166928093E-72</c:v>
                </c:pt>
                <c:pt idx="61">
                  <c:v>4.6804975370813726E-71</c:v>
                </c:pt>
                <c:pt idx="62">
                  <c:v>6.0493684471229255E-70</c:v>
                </c:pt>
                <c:pt idx="63">
                  <c:v>-4.4151297504058998E-71</c:v>
                </c:pt>
                <c:pt idx="64">
                  <c:v>-2.3571919975783591E-67</c:v>
                </c:pt>
                <c:pt idx="65">
                  <c:v>-6.3446985332562817E-66</c:v>
                </c:pt>
                <c:pt idx="66">
                  <c:v>-7.9263601089738311E-65</c:v>
                </c:pt>
                <c:pt idx="67">
                  <c:v>5.2521533338837066E-64</c:v>
                </c:pt>
                <c:pt idx="68">
                  <c:v>4.4582459616390108E-62</c:v>
                </c:pt>
                <c:pt idx="69">
                  <c:v>8.2875147912710862E-61</c:v>
                </c:pt>
                <c:pt idx="70">
                  <c:v>7.3693827568177441E-60</c:v>
                </c:pt>
                <c:pt idx="71">
                  <c:v>-1.4782465120118881E-58</c:v>
                </c:pt>
                <c:pt idx="72">
                  <c:v>-8.7859324692479155E-57</c:v>
                </c:pt>
                <c:pt idx="73">
                  <c:v>-1.5292110404799251E-55</c:v>
                </c:pt>
                <c:pt idx="74">
                  <c:v>-7.7975728556096752E-55</c:v>
                </c:pt>
                <c:pt idx="75">
                  <c:v>2.0435895319078678E-53</c:v>
                </c:pt>
                <c:pt idx="76">
                  <c:v>1.0879385783868571E-51</c:v>
                </c:pt>
                <c:pt idx="77">
                  <c:v>2.3918654888687085E-50</c:v>
                </c:pt>
                <c:pt idx="78">
                  <c:v>7.3877652109304048E-50</c:v>
                </c:pt>
                <c:pt idx="79">
                  <c:v>-4.2445196620710535E-48</c:v>
                </c:pt>
                <c:pt idx="80">
                  <c:v>-1.1930432868268253E-46</c:v>
                </c:pt>
                <c:pt idx="81">
                  <c:v>-2.445323206472385E-45</c:v>
                </c:pt>
                <c:pt idx="82">
                  <c:v>5.2872065824596159E-45</c:v>
                </c:pt>
                <c:pt idx="83">
                  <c:v>1.0822312116458899E-42</c:v>
                </c:pt>
                <c:pt idx="84">
                  <c:v>2.1574286579157378E-41</c:v>
                </c:pt>
                <c:pt idx="85">
                  <c:v>2.4026472935413743E-40</c:v>
                </c:pt>
                <c:pt idx="86">
                  <c:v>-2.6346624838327971E-39</c:v>
                </c:pt>
                <c:pt idx="87">
                  <c:v>-2.137378573983874E-37</c:v>
                </c:pt>
                <c:pt idx="88">
                  <c:v>-3.9068438867332617E-36</c:v>
                </c:pt>
                <c:pt idx="89">
                  <c:v>-2.9390902336332864E-35</c:v>
                </c:pt>
                <c:pt idx="90">
                  <c:v>5.2505077189796088E-34</c:v>
                </c:pt>
                <c:pt idx="91">
                  <c:v>2.9437133658053332E-32</c:v>
                </c:pt>
                <c:pt idx="92">
                  <c:v>5.750130713558436E-31</c:v>
                </c:pt>
                <c:pt idx="93">
                  <c:v>3.2703046313877655E-30</c:v>
                </c:pt>
                <c:pt idx="94">
                  <c:v>-1.1874625058477118E-28</c:v>
                </c:pt>
                <c:pt idx="95">
                  <c:v>-3.9717273452764244E-27</c:v>
                </c:pt>
                <c:pt idx="96">
                  <c:v>-6.4421695698835967E-26</c:v>
                </c:pt>
                <c:pt idx="97">
                  <c:v>-1.4918132034453343E-25</c:v>
                </c:pt>
                <c:pt idx="98">
                  <c:v>2.483662181127714E-23</c:v>
                </c:pt>
                <c:pt idx="99">
                  <c:v>6.3637414348220926E-22</c:v>
                </c:pt>
                <c:pt idx="100">
                  <c:v>8.2198189273232615E-21</c:v>
                </c:pt>
                <c:pt idx="101">
                  <c:v>-2.3782712787913811E-20</c:v>
                </c:pt>
                <c:pt idx="102">
                  <c:v>-3.2482787088252289E-18</c:v>
                </c:pt>
                <c:pt idx="103">
                  <c:v>-1.3538787528550595E-16</c:v>
                </c:pt>
                <c:pt idx="104">
                  <c:v>-1.5463386444316025E-15</c:v>
                </c:pt>
                <c:pt idx="105">
                  <c:v>9.37020831613418E-15</c:v>
                </c:pt>
                <c:pt idx="106">
                  <c:v>4.2993863342414483E-13</c:v>
                </c:pt>
                <c:pt idx="107">
                  <c:v>8.0425438234403812E-12</c:v>
                </c:pt>
                <c:pt idx="108">
                  <c:v>1.0526816918462259E-10</c:v>
                </c:pt>
                <c:pt idx="109">
                  <c:v>-4.3538457304824014E-9</c:v>
                </c:pt>
                <c:pt idx="110">
                  <c:v>-1.8125705165249459E-7</c:v>
                </c:pt>
                <c:pt idx="111">
                  <c:v>1.9175266242879551E-6</c:v>
                </c:pt>
                <c:pt idx="112">
                  <c:v>5.5457772640964254E-6</c:v>
                </c:pt>
                <c:pt idx="113">
                  <c:v>1.1495638294944825E-5</c:v>
                </c:pt>
                <c:pt idx="114">
                  <c:v>3.2138693965161394E-5</c:v>
                </c:pt>
                <c:pt idx="115">
                  <c:v>5.7236577781446926E-5</c:v>
                </c:pt>
                <c:pt idx="116">
                  <c:v>6.1930157681829438E-5</c:v>
                </c:pt>
                <c:pt idx="117">
                  <c:v>5.8240457910234183E-5</c:v>
                </c:pt>
                <c:pt idx="118">
                  <c:v>4.6159828283662181E-5</c:v>
                </c:pt>
                <c:pt idx="119">
                  <c:v>-2.8536448443820692E-6</c:v>
                </c:pt>
                <c:pt idx="120">
                  <c:v>-2.7609290294174301E-5</c:v>
                </c:pt>
                <c:pt idx="121">
                  <c:v>8.9566030985993017E-5</c:v>
                </c:pt>
                <c:pt idx="122">
                  <c:v>2.6143262060045679E-4</c:v>
                </c:pt>
                <c:pt idx="123">
                  <c:v>1.9266683177852995E-4</c:v>
                </c:pt>
                <c:pt idx="124">
                  <c:v>-1.4905088197253639E-4</c:v>
                </c:pt>
                <c:pt idx="125">
                  <c:v>-3.1759872313492389E-4</c:v>
                </c:pt>
                <c:pt idx="126">
                  <c:v>3.428013979471092E-5</c:v>
                </c:pt>
                <c:pt idx="127">
                  <c:v>5.2499243237293265E-4</c:v>
                </c:pt>
                <c:pt idx="128">
                  <c:v>4.2719832686645203E-4</c:v>
                </c:pt>
                <c:pt idx="129">
                  <c:v>-2.524725501527285E-4</c:v>
                </c:pt>
                <c:pt idx="130">
                  <c:v>-6.0625773961859165E-4</c:v>
                </c:pt>
                <c:pt idx="131">
                  <c:v>-8.328902831668455E-5</c:v>
                </c:pt>
                <c:pt idx="132">
                  <c:v>6.1686892869919374E-4</c:v>
                </c:pt>
                <c:pt idx="133">
                  <c:v>5.1395635543080445E-4</c:v>
                </c:pt>
                <c:pt idx="134">
                  <c:v>-2.4200445802030878E-4</c:v>
                </c:pt>
                <c:pt idx="135">
                  <c:v>-6.2640138693965161E-4</c:v>
                </c:pt>
                <c:pt idx="136">
                  <c:v>-1.7613363053468724E-4</c:v>
                </c:pt>
                <c:pt idx="137">
                  <c:v>4.6787748699744081E-4</c:v>
                </c:pt>
                <c:pt idx="138">
                  <c:v>5.2756212333856189E-4</c:v>
                </c:pt>
                <c:pt idx="139">
                  <c:v>6.0031371254024601E-5</c:v>
                </c:pt>
                <c:pt idx="140">
                  <c:v>-3.0913674014144586E-4</c:v>
                </c:pt>
                <c:pt idx="141">
                  <c:v>-2.1837915187539561E-4</c:v>
                </c:pt>
                <c:pt idx="142">
                  <c:v>1.8495830925451996E-4</c:v>
                </c:pt>
                <c:pt idx="143">
                  <c:v>5.064988029389912E-4</c:v>
                </c:pt>
                <c:pt idx="144">
                  <c:v>3.9620077602575742E-4</c:v>
                </c:pt>
                <c:pt idx="145">
                  <c:v>-9.712870469743251E-5</c:v>
                </c:pt>
                <c:pt idx="146">
                  <c:v>-3.9867029912765901E-4</c:v>
                </c:pt>
                <c:pt idx="147">
                  <c:v>-2.1093480833264538E-5</c:v>
                </c:pt>
                <c:pt idx="148">
                  <c:v>6.418118275131402E-4</c:v>
                </c:pt>
                <c:pt idx="149">
                  <c:v>6.6611079006026583E-4</c:v>
                </c:pt>
                <c:pt idx="150">
                  <c:v>-1.0422246071713588E-4</c:v>
                </c:pt>
                <c:pt idx="151">
                  <c:v>-6.8073419741875116E-4</c:v>
                </c:pt>
                <c:pt idx="152">
                  <c:v>-1.9203170147775119E-4</c:v>
                </c:pt>
                <c:pt idx="153">
                  <c:v>7.8861828889072345E-4</c:v>
                </c:pt>
                <c:pt idx="154">
                  <c:v>8.7057981782657752E-4</c:v>
                </c:pt>
                <c:pt idx="155">
                  <c:v>-1.3328269902859188E-4</c:v>
                </c:pt>
                <c:pt idx="156">
                  <c:v>-8.2770026693084571E-4</c:v>
                </c:pt>
                <c:pt idx="157">
                  <c:v>-2.5022923030353067E-4</c:v>
                </c:pt>
                <c:pt idx="158">
                  <c:v>7.5392278268526921E-4</c:v>
                </c:pt>
                <c:pt idx="159">
                  <c:v>7.8406670519276815E-4</c:v>
                </c:pt>
                <c:pt idx="160">
                  <c:v>-1.5928616637772092E-4</c:v>
                </c:pt>
                <c:pt idx="161">
                  <c:v>-7.574176504581855E-4</c:v>
                </c:pt>
                <c:pt idx="162">
                  <c:v>-2.7757395635543081E-4</c:v>
                </c:pt>
                <c:pt idx="163">
                  <c:v>5.0351523156938829E-4</c:v>
                </c:pt>
                <c:pt idx="164">
                  <c:v>5.5337240980764463E-4</c:v>
                </c:pt>
                <c:pt idx="165">
                  <c:v>-1.0146013924433803E-4</c:v>
                </c:pt>
                <c:pt idx="166">
                  <c:v>-6.2101874019648319E-4</c:v>
                </c:pt>
                <c:pt idx="167">
                  <c:v>-3.9992404854288777E-4</c:v>
                </c:pt>
                <c:pt idx="168">
                  <c:v>2.2054211728446022E-4</c:v>
                </c:pt>
                <c:pt idx="169">
                  <c:v>3.9929056936074194E-4</c:v>
                </c:pt>
                <c:pt idx="170">
                  <c:v>-4.7504884559288919E-5</c:v>
                </c:pt>
                <c:pt idx="171">
                  <c:v>-5.3538842565838357E-4</c:v>
                </c:pt>
                <c:pt idx="172">
                  <c:v>-5.788656814992157E-4</c:v>
                </c:pt>
                <c:pt idx="173">
                  <c:v>-1.6979278461157435E-4</c:v>
                </c:pt>
                <c:pt idx="174">
                  <c:v>2.414975646000165E-4</c:v>
                </c:pt>
                <c:pt idx="175">
                  <c:v>1.1186824073309669E-4</c:v>
                </c:pt>
                <c:pt idx="176">
                  <c:v>-4.0395002614271173E-4</c:v>
                </c:pt>
                <c:pt idx="177">
                  <c:v>-6.539695643798674E-4</c:v>
                </c:pt>
                <c:pt idx="178">
                  <c:v>-4.4466496051074602E-4</c:v>
                </c:pt>
                <c:pt idx="179">
                  <c:v>-1.1887283634662485E-4</c:v>
                </c:pt>
                <c:pt idx="180">
                  <c:v>4.8371776878835413E-5</c:v>
                </c:pt>
                <c:pt idx="181">
                  <c:v>1.3715016923965987E-5</c:v>
                </c:pt>
                <c:pt idx="182">
                  <c:v>-2.82367704119541E-4</c:v>
                </c:pt>
                <c:pt idx="183">
                  <c:v>-6.520982965959437E-4</c:v>
                </c:pt>
                <c:pt idx="184">
                  <c:v>-5.4016896447343075E-4</c:v>
                </c:pt>
                <c:pt idx="185">
                  <c:v>6.0171716337818873E-5</c:v>
                </c:pt>
                <c:pt idx="186">
                  <c:v>3.1421007732738933E-4</c:v>
                </c:pt>
                <c:pt idx="187">
                  <c:v>-2.1111257877211813E-4</c:v>
                </c:pt>
                <c:pt idx="188">
                  <c:v>-7.2220479374776408E-4</c:v>
                </c:pt>
                <c:pt idx="189">
                  <c:v>-2.3461129915517762E-4</c:v>
                </c:pt>
                <c:pt idx="190">
                  <c:v>6.4098076446792698E-4</c:v>
                </c:pt>
                <c:pt idx="191">
                  <c:v>2.2339414953631087E-4</c:v>
                </c:pt>
                <c:pt idx="192">
                  <c:v>-1.1755689479622444E-3</c:v>
                </c:pt>
                <c:pt idx="193">
                  <c:v>-1.0283937367566527E-3</c:v>
                </c:pt>
                <c:pt idx="194">
                  <c:v>1.1407468559949366E-3</c:v>
                </c:pt>
                <c:pt idx="195">
                  <c:v>2.178001596081345E-3</c:v>
                </c:pt>
                <c:pt idx="196">
                  <c:v>-2.4473045488318337E-5</c:v>
                </c:pt>
                <c:pt idx="197">
                  <c:v>-2.7993450562756269E-3</c:v>
                </c:pt>
                <c:pt idx="198">
                  <c:v>-1.9955089573185834E-3</c:v>
                </c:pt>
                <c:pt idx="199">
                  <c:v>2.0295770384435455E-3</c:v>
                </c:pt>
                <c:pt idx="200">
                  <c:v>4.1020996725281379E-3</c:v>
                </c:pt>
                <c:pt idx="201">
                  <c:v>1.0224497096783069E-3</c:v>
                </c:pt>
                <c:pt idx="202">
                  <c:v>-3.5104103029802696E-3</c:v>
                </c:pt>
                <c:pt idx="203">
                  <c:v>-3.6531274938771019E-3</c:v>
                </c:pt>
                <c:pt idx="204">
                  <c:v>8.1371529211040489E-4</c:v>
                </c:pt>
                <c:pt idx="205">
                  <c:v>4.7324252180852532E-3</c:v>
                </c:pt>
                <c:pt idx="206">
                  <c:v>3.8576020253721895E-3</c:v>
                </c:pt>
                <c:pt idx="207">
                  <c:v>-1.1397011475274498E-3</c:v>
                </c:pt>
                <c:pt idx="208">
                  <c:v>-5.3075428602878446E-3</c:v>
                </c:pt>
                <c:pt idx="209">
                  <c:v>-3.6603538897603126E-3</c:v>
                </c:pt>
                <c:pt idx="210">
                  <c:v>3.2275681774402158E-3</c:v>
                </c:pt>
                <c:pt idx="211">
                  <c:v>8.0341781557004867E-3</c:v>
                </c:pt>
                <c:pt idx="212">
                  <c:v>3.9203170147775121E-3</c:v>
                </c:pt>
                <c:pt idx="213">
                  <c:v>-5.9220121632405955E-3</c:v>
                </c:pt>
                <c:pt idx="214">
                  <c:v>-9.4601392443380387E-3</c:v>
                </c:pt>
                <c:pt idx="215">
                  <c:v>-5.0413825366685933E-4</c:v>
                </c:pt>
                <c:pt idx="216">
                  <c:v>1.0849280387462506E-2</c:v>
                </c:pt>
                <c:pt idx="217">
                  <c:v>9.4894190814276674E-3</c:v>
                </c:pt>
                <c:pt idx="218">
                  <c:v>-4.0390269407523599E-3</c:v>
                </c:pt>
                <c:pt idx="219">
                  <c:v>-1.2799306530174193E-2</c:v>
                </c:pt>
                <c:pt idx="220">
                  <c:v>-5.4270012933762633E-3</c:v>
                </c:pt>
                <c:pt idx="221">
                  <c:v>8.8996945430529183E-3</c:v>
                </c:pt>
                <c:pt idx="222">
                  <c:v>1.2474476457800161E-2</c:v>
                </c:pt>
                <c:pt idx="223">
                  <c:v>1.3545061779355514E-3</c:v>
                </c:pt>
                <c:pt idx="224">
                  <c:v>-1.0898428685434383E-2</c:v>
                </c:pt>
                <c:pt idx="225">
                  <c:v>-1.047469660695121E-2</c:v>
                </c:pt>
                <c:pt idx="226">
                  <c:v>1.5448581413907922E-3</c:v>
                </c:pt>
                <c:pt idx="227">
                  <c:v>1.1921241641211923E-2</c:v>
                </c:pt>
                <c:pt idx="228">
                  <c:v>9.515781942265886E-3</c:v>
                </c:pt>
                <c:pt idx="229">
                  <c:v>-3.5987781722116737E-3</c:v>
                </c:pt>
                <c:pt idx="230">
                  <c:v>-1.3719915242576847E-2</c:v>
                </c:pt>
                <c:pt idx="231">
                  <c:v>-9.0295275048845585E-3</c:v>
                </c:pt>
                <c:pt idx="232">
                  <c:v>7.1405377143014389E-3</c:v>
                </c:pt>
                <c:pt idx="233">
                  <c:v>1.7512644816863425E-2</c:v>
                </c:pt>
                <c:pt idx="234">
                  <c:v>7.9766091527009551E-3</c:v>
                </c:pt>
                <c:pt idx="235">
                  <c:v>-1.4411403726024381E-2</c:v>
                </c:pt>
                <c:pt idx="236">
                  <c:v>-2.3350945265417321E-2</c:v>
                </c:pt>
                <c:pt idx="237">
                  <c:v>-1.9569388260546518E-3</c:v>
                </c:pt>
                <c:pt idx="238">
                  <c:v>2.8673106029334875E-2</c:v>
                </c:pt>
                <c:pt idx="239">
                  <c:v>2.5676325710668978E-2</c:v>
                </c:pt>
                <c:pt idx="240">
                  <c:v>-1.7134593687223094E-2</c:v>
                </c:pt>
                <c:pt idx="241">
                  <c:v>-4.5547758606455872E-2</c:v>
                </c:pt>
                <c:pt idx="242">
                  <c:v>-1.1356724180632379E-2</c:v>
                </c:pt>
                <c:pt idx="243">
                  <c:v>4.7981727620462863E-2</c:v>
                </c:pt>
                <c:pt idx="244">
                  <c:v>4.6181017639450726E-2</c:v>
                </c:pt>
                <c:pt idx="245">
                  <c:v>-2.5645339717658713E-2</c:v>
                </c:pt>
                <c:pt idx="246">
                  <c:v>-6.9640331324472324E-2</c:v>
                </c:pt>
                <c:pt idx="247">
                  <c:v>-1.6507829054184211E-2</c:v>
                </c:pt>
                <c:pt idx="248">
                  <c:v>6.4537274003137121E-2</c:v>
                </c:pt>
                <c:pt idx="249">
                  <c:v>5.8103415063705664E-2</c:v>
                </c:pt>
                <c:pt idx="250">
                  <c:v>-2.8455708742673162E-2</c:v>
                </c:pt>
                <c:pt idx="251">
                  <c:v>-7.4248053055945409E-2</c:v>
                </c:pt>
                <c:pt idx="252">
                  <c:v>-2.0513938193125844E-2</c:v>
                </c:pt>
                <c:pt idx="253">
                  <c:v>5.2270178045625913E-2</c:v>
                </c:pt>
                <c:pt idx="254">
                  <c:v>5.0847023858664242E-2</c:v>
                </c:pt>
                <c:pt idx="255">
                  <c:v>-6.4888411899061615E-3</c:v>
                </c:pt>
                <c:pt idx="256">
                  <c:v>-4.17501857508462E-2</c:v>
                </c:pt>
                <c:pt idx="257">
                  <c:v>-3.0428520322518509E-2</c:v>
                </c:pt>
                <c:pt idx="258">
                  <c:v>-1.4849665648476844E-3</c:v>
                </c:pt>
                <c:pt idx="259">
                  <c:v>2.6591870992597487E-2</c:v>
                </c:pt>
                <c:pt idx="260">
                  <c:v>4.2442940091912275E-2</c:v>
                </c:pt>
                <c:pt idx="261">
                  <c:v>1.5754918957593771E-2</c:v>
                </c:pt>
                <c:pt idx="262">
                  <c:v>-4.9239935056000446E-2</c:v>
                </c:pt>
                <c:pt idx="263">
                  <c:v>-7.0571011860535507E-2</c:v>
                </c:pt>
                <c:pt idx="264">
                  <c:v>6.8299072621701203E-3</c:v>
                </c:pt>
                <c:pt idx="265">
                  <c:v>9.2331654696056586E-2</c:v>
                </c:pt>
                <c:pt idx="266">
                  <c:v>5.3996257464432151E-2</c:v>
                </c:pt>
                <c:pt idx="267">
                  <c:v>-6.9137840887201082E-2</c:v>
                </c:pt>
                <c:pt idx="268">
                  <c:v>-9.9948264949503277E-2</c:v>
                </c:pt>
                <c:pt idx="269">
                  <c:v>9.6920663749690411E-3</c:v>
                </c:pt>
                <c:pt idx="270">
                  <c:v>9.7575607474063686E-2</c:v>
                </c:pt>
                <c:pt idx="271">
                  <c:v>4.1045103057321335E-2</c:v>
                </c:pt>
                <c:pt idx="272">
                  <c:v>-6.0597154572222679E-2</c:v>
                </c:pt>
                <c:pt idx="273">
                  <c:v>-5.9636203527890154E-2</c:v>
                </c:pt>
                <c:pt idx="274">
                  <c:v>1.3837915187539558E-2</c:v>
                </c:pt>
                <c:pt idx="275">
                  <c:v>3.730185200473321E-2</c:v>
                </c:pt>
                <c:pt idx="276">
                  <c:v>5.1533173725198823E-3</c:v>
                </c:pt>
                <c:pt idx="277">
                  <c:v>-3.1489694267866483E-3</c:v>
                </c:pt>
                <c:pt idx="278">
                  <c:v>9.2158287239604824E-3</c:v>
                </c:pt>
                <c:pt idx="279">
                  <c:v>-1.5815074713118139E-2</c:v>
                </c:pt>
                <c:pt idx="280">
                  <c:v>-4.3891851729546766E-2</c:v>
                </c:pt>
                <c:pt idx="281">
                  <c:v>2.0594787968848897E-3</c:v>
                </c:pt>
                <c:pt idx="282">
                  <c:v>7.0339855251933189E-2</c:v>
                </c:pt>
                <c:pt idx="283">
                  <c:v>3.5640716585486669E-2</c:v>
                </c:pt>
                <c:pt idx="284">
                  <c:v>-8.4811359696194175E-2</c:v>
                </c:pt>
                <c:pt idx="285">
                  <c:v>-0.14882357797407744</c:v>
                </c:pt>
                <c:pt idx="286">
                  <c:v>-0.10238366493299211</c:v>
                </c:pt>
                <c:pt idx="287">
                  <c:v>-2.8594347670546794E-2</c:v>
                </c:pt>
                <c:pt idx="288">
                  <c:v>-5.1181870717411052E-2</c:v>
                </c:pt>
                <c:pt idx="289">
                  <c:v>-0.25238559123806381</c:v>
                </c:pt>
                <c:pt idx="290">
                  <c:v>-0.50643881229533005</c:v>
                </c:pt>
                <c:pt idx="291">
                  <c:v>-0.43614628911087261</c:v>
                </c:pt>
                <c:pt idx="292">
                  <c:v>5.6822697377473239E-2</c:v>
                </c:pt>
                <c:pt idx="293">
                  <c:v>0.30283882330278766</c:v>
                </c:pt>
                <c:pt idx="294">
                  <c:v>-0.37035691681113958</c:v>
                </c:pt>
                <c:pt idx="295">
                  <c:v>-1.3251492886430556</c:v>
                </c:pt>
                <c:pt idx="296">
                  <c:v>-1.0868818624618179</c:v>
                </c:pt>
                <c:pt idx="297">
                  <c:v>0.40919287817496358</c:v>
                </c:pt>
                <c:pt idx="298">
                  <c:v>1.1786125099755085</c:v>
                </c:pt>
                <c:pt idx="299">
                  <c:v>-0.16408266600621921</c:v>
                </c:pt>
                <c:pt idx="300">
                  <c:v>-2.0483227386554392</c:v>
                </c:pt>
                <c:pt idx="301">
                  <c:v>-1.8334241448581412</c:v>
                </c:pt>
                <c:pt idx="302">
                  <c:v>0.36493299210214925</c:v>
                </c:pt>
                <c:pt idx="303">
                  <c:v>1.6403863617600924</c:v>
                </c:pt>
                <c:pt idx="304">
                  <c:v>0.33908032692148932</c:v>
                </c:pt>
                <c:pt idx="305">
                  <c:v>-1.7118797985635268</c:v>
                </c:pt>
                <c:pt idx="306">
                  <c:v>-1.893601915297614</c:v>
                </c:pt>
                <c:pt idx="307">
                  <c:v>-0.2372244695781392</c:v>
                </c:pt>
                <c:pt idx="308">
                  <c:v>1.1009769118577837</c:v>
                </c:pt>
                <c:pt idx="309">
                  <c:v>0.84689176917361519</c:v>
                </c:pt>
                <c:pt idx="310">
                  <c:v>-0.29607914361980242</c:v>
                </c:pt>
                <c:pt idx="311">
                  <c:v>-1.0763862516855169</c:v>
                </c:pt>
                <c:pt idx="312">
                  <c:v>-0.92437326288560495</c:v>
                </c:pt>
                <c:pt idx="313">
                  <c:v>7.4137428107542869E-2</c:v>
                </c:pt>
                <c:pt idx="314">
                  <c:v>1.2495225515286608</c:v>
                </c:pt>
                <c:pt idx="315">
                  <c:v>1.428784501499766</c:v>
                </c:pt>
                <c:pt idx="316">
                  <c:v>0.141364924736509</c:v>
                </c:pt>
                <c:pt idx="317">
                  <c:v>-1.2052395497949862</c:v>
                </c:pt>
                <c:pt idx="318">
                  <c:v>-0.67440490932606845</c:v>
                </c:pt>
                <c:pt idx="319">
                  <c:v>1.4137703293981674</c:v>
                </c:pt>
                <c:pt idx="320">
                  <c:v>2.5080161809626023</c:v>
                </c:pt>
                <c:pt idx="321">
                  <c:v>1.2914774759899832</c:v>
                </c:pt>
                <c:pt idx="322">
                  <c:v>-0.45518258620215196</c:v>
                </c:pt>
                <c:pt idx="323">
                  <c:v>-0.5017661465642973</c:v>
                </c:pt>
                <c:pt idx="324">
                  <c:v>0.86547235752222129</c:v>
                </c:pt>
                <c:pt idx="325">
                  <c:v>1.8248768540686315</c:v>
                </c:pt>
                <c:pt idx="326">
                  <c:v>1.7093645945127824</c:v>
                </c:pt>
                <c:pt idx="327">
                  <c:v>1.2144087619362118</c:v>
                </c:pt>
                <c:pt idx="328">
                  <c:v>0.75959162332480257</c:v>
                </c:pt>
                <c:pt idx="329">
                  <c:v>0.36393461570213825</c:v>
                </c:pt>
                <c:pt idx="330">
                  <c:v>0.47435482539420459</c:v>
                </c:pt>
                <c:pt idx="331">
                  <c:v>1.2573818762211397</c:v>
                </c:pt>
                <c:pt idx="332">
                  <c:v>1.7540878945485567</c:v>
                </c:pt>
                <c:pt idx="333">
                  <c:v>1.0895786895621784</c:v>
                </c:pt>
                <c:pt idx="334">
                  <c:v>2.7144830622746911E-2</c:v>
                </c:pt>
                <c:pt idx="335">
                  <c:v>-1.4295715347147691E-2</c:v>
                </c:pt>
                <c:pt idx="336">
                  <c:v>0.86131153856737941</c:v>
                </c:pt>
                <c:pt idx="337">
                  <c:v>1.2686480090261152</c:v>
                </c:pt>
                <c:pt idx="338">
                  <c:v>0.66403038058284491</c:v>
                </c:pt>
                <c:pt idx="339">
                  <c:v>-8.2435950356366444E-2</c:v>
                </c:pt>
                <c:pt idx="340">
                  <c:v>-0.21000302705082696</c:v>
                </c:pt>
                <c:pt idx="341">
                  <c:v>1.4359063265362283E-2</c:v>
                </c:pt>
                <c:pt idx="342">
                  <c:v>9.5552436775915683E-2</c:v>
                </c:pt>
                <c:pt idx="343">
                  <c:v>6.04072759294422E-2</c:v>
                </c:pt>
                <c:pt idx="344">
                  <c:v>0.10998486474586533</c:v>
                </c:pt>
                <c:pt idx="345">
                  <c:v>8.7976003742535572E-2</c:v>
                </c:pt>
                <c:pt idx="346">
                  <c:v>-0.17225074988304578</c:v>
                </c:pt>
                <c:pt idx="347">
                  <c:v>-0.31573846280855278</c:v>
                </c:pt>
                <c:pt idx="348">
                  <c:v>2.0661878422631334E-2</c:v>
                </c:pt>
                <c:pt idx="349">
                  <c:v>0.43908472990451031</c:v>
                </c:pt>
                <c:pt idx="350">
                  <c:v>0.26625498775420348</c:v>
                </c:pt>
                <c:pt idx="351">
                  <c:v>-0.32531440050634308</c:v>
                </c:pt>
                <c:pt idx="352">
                  <c:v>-0.47295027381050664</c:v>
                </c:pt>
                <c:pt idx="353">
                  <c:v>5.3800820055587666E-2</c:v>
                </c:pt>
                <c:pt idx="354">
                  <c:v>0.48055807809791135</c:v>
                </c:pt>
                <c:pt idx="355">
                  <c:v>0.2227414073034481</c:v>
                </c:pt>
                <c:pt idx="356">
                  <c:v>-0.27365089848372276</c:v>
                </c:pt>
                <c:pt idx="357">
                  <c:v>-0.31240815652604642</c:v>
                </c:pt>
                <c:pt idx="358">
                  <c:v>2.6685654530944718E-2</c:v>
                </c:pt>
                <c:pt idx="359">
                  <c:v>0.19736756652632159</c:v>
                </c:pt>
                <c:pt idx="360">
                  <c:v>9.0849500536613573E-2</c:v>
                </c:pt>
                <c:pt idx="361">
                  <c:v>8.7488923745837818E-3</c:v>
                </c:pt>
                <c:pt idx="362">
                  <c:v>4.2651696524395278E-3</c:v>
                </c:pt>
                <c:pt idx="363">
                  <c:v>-0.1058658741297229</c:v>
                </c:pt>
                <c:pt idx="364">
                  <c:v>-0.20579212416412118</c:v>
                </c:pt>
                <c:pt idx="365">
                  <c:v>-3.6039021437023586E-3</c:v>
                </c:pt>
                <c:pt idx="366">
                  <c:v>0.32363246099232229</c:v>
                </c:pt>
                <c:pt idx="367">
                  <c:v>0.24960015410440572</c:v>
                </c:pt>
                <c:pt idx="368">
                  <c:v>-0.22487465257712103</c:v>
                </c:pt>
                <c:pt idx="369">
                  <c:v>-0.43593714741737533</c:v>
                </c:pt>
                <c:pt idx="370">
                  <c:v>-4.4464019373125295E-2</c:v>
                </c:pt>
                <c:pt idx="371">
                  <c:v>0.40511901813478629</c:v>
                </c:pt>
                <c:pt idx="372">
                  <c:v>0.2933344340790886</c:v>
                </c:pt>
                <c:pt idx="373">
                  <c:v>-0.17145876331214396</c:v>
                </c:pt>
                <c:pt idx="374">
                  <c:v>-0.34077327389306256</c:v>
                </c:pt>
                <c:pt idx="375">
                  <c:v>-8.5255510608437224E-2</c:v>
                </c:pt>
                <c:pt idx="376">
                  <c:v>0.1686837832631608</c:v>
                </c:pt>
                <c:pt idx="377">
                  <c:v>0.16864525716172707</c:v>
                </c:pt>
                <c:pt idx="378">
                  <c:v>6.2582899914692194E-2</c:v>
                </c:pt>
                <c:pt idx="379">
                  <c:v>-2.9291284845482813E-2</c:v>
                </c:pt>
                <c:pt idx="380">
                  <c:v>-0.14969867084950056</c:v>
                </c:pt>
                <c:pt idx="381">
                  <c:v>-0.19805718374198519</c:v>
                </c:pt>
                <c:pt idx="382">
                  <c:v>1.2929579790307934E-2</c:v>
                </c:pt>
                <c:pt idx="383">
                  <c:v>0.30671124686975426</c:v>
                </c:pt>
                <c:pt idx="384">
                  <c:v>0.23677371419136464</c:v>
                </c:pt>
                <c:pt idx="385">
                  <c:v>-0.19742535567847216</c:v>
                </c:pt>
                <c:pt idx="386">
                  <c:v>-0.4062560884999587</c:v>
                </c:pt>
                <c:pt idx="387">
                  <c:v>-5.8894300888852197E-2</c:v>
                </c:pt>
                <c:pt idx="388">
                  <c:v>0.36599190951869892</c:v>
                </c:pt>
                <c:pt idx="389">
                  <c:v>0.27378298797435263</c:v>
                </c:pt>
                <c:pt idx="390">
                  <c:v>-0.16334516635020227</c:v>
                </c:pt>
                <c:pt idx="391">
                  <c:v>-0.31532623352321199</c:v>
                </c:pt>
                <c:pt idx="392">
                  <c:v>-4.9099975233220509E-2</c:v>
                </c:pt>
                <c:pt idx="393">
                  <c:v>0.18357136960290599</c:v>
                </c:pt>
                <c:pt idx="394">
                  <c:v>0.12012493464322078</c:v>
                </c:pt>
                <c:pt idx="395">
                  <c:v>-1.6718676903602191E-2</c:v>
                </c:pt>
                <c:pt idx="396">
                  <c:v>-3.4879826082170676E-2</c:v>
                </c:pt>
                <c:pt idx="397">
                  <c:v>-5.0697817771540227E-2</c:v>
                </c:pt>
                <c:pt idx="398">
                  <c:v>-0.11226560995074163</c:v>
                </c:pt>
                <c:pt idx="399">
                  <c:v>-3.318847519194254E-2</c:v>
                </c:pt>
                <c:pt idx="400">
                  <c:v>0.18242549327169158</c:v>
                </c:pt>
                <c:pt idx="401">
                  <c:v>0.19388205509232506</c:v>
                </c:pt>
                <c:pt idx="402">
                  <c:v>-0.11122540521203116</c:v>
                </c:pt>
                <c:pt idx="403">
                  <c:v>-0.30869424034783566</c:v>
                </c:pt>
                <c:pt idx="404">
                  <c:v>-6.1106799856903052E-2</c:v>
                </c:pt>
                <c:pt idx="405">
                  <c:v>0.2926723355073062</c:v>
                </c:pt>
                <c:pt idx="406">
                  <c:v>0.22411458763312145</c:v>
                </c:pt>
                <c:pt idx="407">
                  <c:v>-0.15696854619004377</c:v>
                </c:pt>
                <c:pt idx="408">
                  <c:v>-0.28254822642340183</c:v>
                </c:pt>
                <c:pt idx="409">
                  <c:v>-1.1849307906106388E-2</c:v>
                </c:pt>
                <c:pt idx="410">
                  <c:v>0.21260519001623598</c:v>
                </c:pt>
                <c:pt idx="411">
                  <c:v>0.10723355073061999</c:v>
                </c:pt>
                <c:pt idx="412">
                  <c:v>-8.2602162965409065E-2</c:v>
                </c:pt>
                <c:pt idx="413">
                  <c:v>-8.6132254602493186E-2</c:v>
                </c:pt>
                <c:pt idx="414">
                  <c:v>-9.3042736453947551E-3</c:v>
                </c:pt>
                <c:pt idx="415">
                  <c:v>-1.5591348138363742E-2</c:v>
                </c:pt>
                <c:pt idx="416">
                  <c:v>-7.1987671647541209E-3</c:v>
                </c:pt>
                <c:pt idx="417">
                  <c:v>9.8207435537576715E-2</c:v>
                </c:pt>
                <c:pt idx="418">
                  <c:v>0.1113607969399268</c:v>
                </c:pt>
                <c:pt idx="419">
                  <c:v>-8.5013896915160023E-2</c:v>
                </c:pt>
                <c:pt idx="420">
                  <c:v>-0.21971875945953384</c:v>
                </c:pt>
                <c:pt idx="421">
                  <c:v>-3.1372079583918105E-2</c:v>
                </c:pt>
                <c:pt idx="422">
                  <c:v>0.23877486997440767</c:v>
                </c:pt>
                <c:pt idx="423">
                  <c:v>0.17290129062439805</c:v>
                </c:pt>
                <c:pt idx="424">
                  <c:v>-0.14687635873304164</c:v>
                </c:pt>
                <c:pt idx="425">
                  <c:v>-0.24583285175706543</c:v>
                </c:pt>
                <c:pt idx="426">
                  <c:v>2.0296595943751893E-3</c:v>
                </c:pt>
                <c:pt idx="427">
                  <c:v>0.20650815927791077</c:v>
                </c:pt>
                <c:pt idx="428">
                  <c:v>0.10027573681168991</c:v>
                </c:pt>
                <c:pt idx="429">
                  <c:v>-9.4749442747461415E-2</c:v>
                </c:pt>
                <c:pt idx="430">
                  <c:v>-0.10145738737994993</c:v>
                </c:pt>
                <c:pt idx="431">
                  <c:v>-9.954153939293873E-4</c:v>
                </c:pt>
                <c:pt idx="432">
                  <c:v>2.0038856325160295E-2</c:v>
                </c:pt>
                <c:pt idx="433">
                  <c:v>1.0928754230991497E-2</c:v>
                </c:pt>
                <c:pt idx="434">
                  <c:v>6.70029444948953E-2</c:v>
                </c:pt>
                <c:pt idx="435">
                  <c:v>6.768650760890503E-2</c:v>
                </c:pt>
                <c:pt idx="436">
                  <c:v>-8.2526761881174499E-2</c:v>
                </c:pt>
                <c:pt idx="437">
                  <c:v>-0.17292715814964638</c:v>
                </c:pt>
                <c:pt idx="438">
                  <c:v>2.5902528963372686E-3</c:v>
                </c:pt>
                <c:pt idx="439">
                  <c:v>0.22394342166818021</c:v>
                </c:pt>
                <c:pt idx="440">
                  <c:v>0.12959630149426235</c:v>
                </c:pt>
                <c:pt idx="441">
                  <c:v>-0.17601474999312036</c:v>
                </c:pt>
                <c:pt idx="442">
                  <c:v>-0.2342210847849418</c:v>
                </c:pt>
                <c:pt idx="443">
                  <c:v>4.9800820055587662E-2</c:v>
                </c:pt>
                <c:pt idx="444">
                  <c:v>0.24828916590990396</c:v>
                </c:pt>
                <c:pt idx="445">
                  <c:v>8.2451360796939932E-2</c:v>
                </c:pt>
                <c:pt idx="446">
                  <c:v>-0.16800187126778393</c:v>
                </c:pt>
                <c:pt idx="447">
                  <c:v>-0.14535292660777677</c:v>
                </c:pt>
                <c:pt idx="448">
                  <c:v>5.1998348881367132E-2</c:v>
                </c:pt>
                <c:pt idx="449">
                  <c:v>0.11260849225350175</c:v>
                </c:pt>
                <c:pt idx="450">
                  <c:v>1.9295907977654864E-2</c:v>
                </c:pt>
              </c:numCache>
            </c:numRef>
          </c:yVal>
          <c:smooth val="0"/>
          <c:extLst>
            <c:ext xmlns:c16="http://schemas.microsoft.com/office/drawing/2014/chart" uri="{C3380CC4-5D6E-409C-BE32-E72D297353CC}">
              <c16:uniqueId val="{00000004-54C3-411E-AF9E-A6E76A28C21A}"/>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Displacement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30796150481191"/>
          <c:y val="5.1400554097404488E-2"/>
          <c:w val="0.83005314960629917"/>
          <c:h val="0.66948855351414416"/>
        </c:manualLayout>
      </c:layout>
      <c:scatterChart>
        <c:scatterStyle val="lineMarker"/>
        <c:varyColors val="0"/>
        <c:ser>
          <c:idx val="0"/>
          <c:order val="0"/>
          <c:tx>
            <c:strRef>
              <c:f>damp_plots!$B$5</c:f>
              <c:strCache>
                <c:ptCount val="1"/>
                <c:pt idx="0">
                  <c:v>Span 2</c:v>
                </c:pt>
              </c:strCache>
            </c:strRef>
          </c:tx>
          <c:spPr>
            <a:ln w="19050" cap="rnd">
              <a:solidFill>
                <a:schemeClr val="accent1"/>
              </a:solidFill>
              <a:roun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damp_plots!$B$8:$B$458</c:f>
              <c:numCache>
                <c:formatCode>General</c:formatCode>
                <c:ptCount val="451"/>
                <c:pt idx="0">
                  <c:v>0</c:v>
                </c:pt>
                <c:pt idx="1">
                  <c:v>0</c:v>
                </c:pt>
                <c:pt idx="2">
                  <c:v>0</c:v>
                </c:pt>
                <c:pt idx="3">
                  <c:v>0</c:v>
                </c:pt>
                <c:pt idx="4">
                  <c:v>0</c:v>
                </c:pt>
                <c:pt idx="5">
                  <c:v>2.4092902969874048E-141</c:v>
                </c:pt>
                <c:pt idx="6">
                  <c:v>8.5074342210660418E-141</c:v>
                </c:pt>
                <c:pt idx="7">
                  <c:v>-9.2291906654562378E-139</c:v>
                </c:pt>
                <c:pt idx="8">
                  <c:v>-2.6964594951290404E-137</c:v>
                </c:pt>
                <c:pt idx="9">
                  <c:v>-3.6141757512415798E-136</c:v>
                </c:pt>
                <c:pt idx="10">
                  <c:v>4.9399540748991097E-136</c:v>
                </c:pt>
                <c:pt idx="11">
                  <c:v>1.6303334528504839E-133</c:v>
                </c:pt>
                <c:pt idx="12">
                  <c:v>4.2369414798257589E-132</c:v>
                </c:pt>
                <c:pt idx="13">
                  <c:v>4.7309033207967473E-131</c:v>
                </c:pt>
                <c:pt idx="14">
                  <c:v>-3.5981629959643894E-130</c:v>
                </c:pt>
                <c:pt idx="15">
                  <c:v>-2.5991547340234811E-128</c:v>
                </c:pt>
                <c:pt idx="16">
                  <c:v>-5.7518976526323014E-127</c:v>
                </c:pt>
                <c:pt idx="17">
                  <c:v>-5.4309635879557228E-126</c:v>
                </c:pt>
                <c:pt idx="18">
                  <c:v>1.0191558020490835E-124</c:v>
                </c:pt>
                <c:pt idx="19">
                  <c:v>4.151903755635742E-123</c:v>
                </c:pt>
                <c:pt idx="20">
                  <c:v>7.2790979760914847E-122</c:v>
                </c:pt>
                <c:pt idx="21">
                  <c:v>4.584126088051082E-121</c:v>
                </c:pt>
                <c:pt idx="22">
                  <c:v>-2.2896409145350656E-119</c:v>
                </c:pt>
                <c:pt idx="23">
                  <c:v>-7.3958102881380507E-118</c:v>
                </c:pt>
                <c:pt idx="24">
                  <c:v>-1.0568876208203962E-116</c:v>
                </c:pt>
                <c:pt idx="25">
                  <c:v>-2.2133915152994669E-116</c:v>
                </c:pt>
                <c:pt idx="26">
                  <c:v>3.7151194281485771E-114</c:v>
                </c:pt>
                <c:pt idx="27">
                  <c:v>1.1090683002372541E-112</c:v>
                </c:pt>
                <c:pt idx="28">
                  <c:v>1.5100432550368851E-111</c:v>
                </c:pt>
                <c:pt idx="29">
                  <c:v>-3.8483174782389785E-111</c:v>
                </c:pt>
                <c:pt idx="30">
                  <c:v>-6.3340784083367029E-109</c:v>
                </c:pt>
                <c:pt idx="31">
                  <c:v>-1.5023610994560697E-107</c:v>
                </c:pt>
                <c:pt idx="32">
                  <c:v>-1.7556433709939506E-106</c:v>
                </c:pt>
                <c:pt idx="33">
                  <c:v>1.7119840101309858E-105</c:v>
                </c:pt>
                <c:pt idx="34">
                  <c:v>1.0754254937711221E-103</c:v>
                </c:pt>
                <c:pt idx="35">
                  <c:v>2.2887254640189806E-102</c:v>
                </c:pt>
                <c:pt idx="36">
                  <c:v>1.844983712609568E-101</c:v>
                </c:pt>
                <c:pt idx="37">
                  <c:v>-4.3716500232677004E-100</c:v>
                </c:pt>
                <c:pt idx="38">
                  <c:v>-1.8216931257294996E-98</c:v>
                </c:pt>
                <c:pt idx="39">
                  <c:v>-3.0981668103415394E-97</c:v>
                </c:pt>
                <c:pt idx="40">
                  <c:v>-1.5281234027295682E-96</c:v>
                </c:pt>
                <c:pt idx="41">
                  <c:v>8.6737410648215252E-95</c:v>
                </c:pt>
                <c:pt idx="42">
                  <c:v>2.9474683978853095E-93</c:v>
                </c:pt>
                <c:pt idx="43">
                  <c:v>4.2094932218518035E-92</c:v>
                </c:pt>
                <c:pt idx="44">
                  <c:v>4.5380255258118905E-92</c:v>
                </c:pt>
                <c:pt idx="45">
                  <c:v>-1.5810440713135951E-89</c:v>
                </c:pt>
                <c:pt idx="46">
                  <c:v>-3.9582401989579124E-88</c:v>
                </c:pt>
                <c:pt idx="47">
                  <c:v>-5.1910163789354838E-87</c:v>
                </c:pt>
                <c:pt idx="48">
                  <c:v>2.5618653830016095E-86</c:v>
                </c:pt>
                <c:pt idx="49">
                  <c:v>2.8546264580456659E-84</c:v>
                </c:pt>
                <c:pt idx="50">
                  <c:v>6.2998481877894151E-83</c:v>
                </c:pt>
                <c:pt idx="51">
                  <c:v>6.2150240687198186E-82</c:v>
                </c:pt>
                <c:pt idx="52">
                  <c:v>-8.0117177666058906E-81</c:v>
                </c:pt>
                <c:pt idx="53">
                  <c:v>-4.5600878832495435E-79</c:v>
                </c:pt>
                <c:pt idx="54">
                  <c:v>-8.384992714539643E-78</c:v>
                </c:pt>
                <c:pt idx="55">
                  <c:v>-6.3250459632446615E-77</c:v>
                </c:pt>
                <c:pt idx="56">
                  <c:v>2.0091239901436495E-75</c:v>
                </c:pt>
                <c:pt idx="57">
                  <c:v>7.6132145281996897E-74</c:v>
                </c:pt>
                <c:pt idx="58">
                  <c:v>1.149172661596088E-72</c:v>
                </c:pt>
                <c:pt idx="59">
                  <c:v>4.8177566885103337E-72</c:v>
                </c:pt>
                <c:pt idx="60">
                  <c:v>-3.7800324984933211E-70</c:v>
                </c:pt>
                <c:pt idx="61">
                  <c:v>-1.2377272415187324E-68</c:v>
                </c:pt>
                <c:pt idx="62">
                  <c:v>-1.610117253953602E-67</c:v>
                </c:pt>
                <c:pt idx="63">
                  <c:v>-6.4479528237834045E-69</c:v>
                </c:pt>
                <c:pt idx="64">
                  <c:v>6.2107290800485192E-65</c:v>
                </c:pt>
                <c:pt idx="65">
                  <c:v>1.6793253129696451E-63</c:v>
                </c:pt>
                <c:pt idx="66">
                  <c:v>2.1091369590259607E-62</c:v>
                </c:pt>
                <c:pt idx="67">
                  <c:v>-1.3558203580937269E-61</c:v>
                </c:pt>
                <c:pt idx="68">
                  <c:v>-1.1763386556609172E-59</c:v>
                </c:pt>
                <c:pt idx="69">
                  <c:v>-2.199774188872699E-58</c:v>
                </c:pt>
                <c:pt idx="70">
                  <c:v>-1.9665250261284834E-57</c:v>
                </c:pt>
                <c:pt idx="71">
                  <c:v>3.868281928243937E-56</c:v>
                </c:pt>
                <c:pt idx="72">
                  <c:v>2.3176918440987771E-54</c:v>
                </c:pt>
                <c:pt idx="73">
                  <c:v>4.060251901467009E-53</c:v>
                </c:pt>
                <c:pt idx="74">
                  <c:v>2.1040485799073868E-52</c:v>
                </c:pt>
                <c:pt idx="75">
                  <c:v>-5.3765324260201545E-51</c:v>
                </c:pt>
                <c:pt idx="76">
                  <c:v>-2.8708299321803741E-49</c:v>
                </c:pt>
                <c:pt idx="77">
                  <c:v>-6.3346810799264582E-48</c:v>
                </c:pt>
                <c:pt idx="78">
                  <c:v>-2.0394330309803714E-47</c:v>
                </c:pt>
                <c:pt idx="79">
                  <c:v>1.1187873332163592E-45</c:v>
                </c:pt>
                <c:pt idx="80">
                  <c:v>3.159784258828376E-44</c:v>
                </c:pt>
                <c:pt idx="81">
                  <c:v>6.4730590541870424E-43</c:v>
                </c:pt>
                <c:pt idx="82">
                  <c:v>-1.2888093803162882E-42</c:v>
                </c:pt>
                <c:pt idx="83">
                  <c:v>-2.8529405033452087E-40</c:v>
                </c:pt>
                <c:pt idx="84">
                  <c:v>-5.72512835379111E-39</c:v>
                </c:pt>
                <c:pt idx="85">
                  <c:v>-6.393384344270424E-38</c:v>
                </c:pt>
                <c:pt idx="86">
                  <c:v>6.8560911788714025E-37</c:v>
                </c:pt>
                <c:pt idx="87">
                  <c:v>5.6349107054309098E-35</c:v>
                </c:pt>
                <c:pt idx="88">
                  <c:v>1.0371215184272559E-33</c:v>
                </c:pt>
                <c:pt idx="89">
                  <c:v>7.865169396489247E-33</c:v>
                </c:pt>
                <c:pt idx="90">
                  <c:v>-1.3757542930814829E-31</c:v>
                </c:pt>
                <c:pt idx="91">
                  <c:v>-7.7691233798433051E-30</c:v>
                </c:pt>
                <c:pt idx="92">
                  <c:v>-1.5247209783114517E-28</c:v>
                </c:pt>
                <c:pt idx="93">
                  <c:v>-8.8126606806374596E-28</c:v>
                </c:pt>
                <c:pt idx="94">
                  <c:v>3.1194128910690171E-26</c:v>
                </c:pt>
                <c:pt idx="95">
                  <c:v>1.0508151323970309E-24</c:v>
                </c:pt>
                <c:pt idx="96">
                  <c:v>1.7099852765041997E-23</c:v>
                </c:pt>
                <c:pt idx="97">
                  <c:v>4.145625290846258E-23</c:v>
                </c:pt>
                <c:pt idx="98">
                  <c:v>-6.5348443352684947E-21</c:v>
                </c:pt>
                <c:pt idx="99">
                  <c:v>-1.6856419215306333E-19</c:v>
                </c:pt>
                <c:pt idx="100">
                  <c:v>-2.1858669697825043E-18</c:v>
                </c:pt>
                <c:pt idx="101">
                  <c:v>5.9990311482038103E-18</c:v>
                </c:pt>
                <c:pt idx="102">
                  <c:v>8.5717446198210292E-16</c:v>
                </c:pt>
                <c:pt idx="103">
                  <c:v>3.572026883730156E-14</c:v>
                </c:pt>
                <c:pt idx="104">
                  <c:v>4.1264008300084681E-13</c:v>
                </c:pt>
                <c:pt idx="105">
                  <c:v>-2.4188491261261949E-12</c:v>
                </c:pt>
                <c:pt idx="106">
                  <c:v>-1.1400486714524385E-10</c:v>
                </c:pt>
                <c:pt idx="107">
                  <c:v>-2.133213307599002E-9</c:v>
                </c:pt>
                <c:pt idx="108">
                  <c:v>-2.7941914664754394E-8</c:v>
                </c:pt>
                <c:pt idx="109">
                  <c:v>1.1396367187202002E-6</c:v>
                </c:pt>
                <c:pt idx="110">
                  <c:v>4.8139346826056774E-5</c:v>
                </c:pt>
                <c:pt idx="111">
                  <c:v>-5.0131214573972212E-4</c:v>
                </c:pt>
                <c:pt idx="112">
                  <c:v>-1.7014105566702015E-3</c:v>
                </c:pt>
                <c:pt idx="113">
                  <c:v>-3.0334597163629152E-3</c:v>
                </c:pt>
                <c:pt idx="114">
                  <c:v>-7.3993424013792794E-3</c:v>
                </c:pt>
                <c:pt idx="115">
                  <c:v>-1.4295370109014898E-2</c:v>
                </c:pt>
                <c:pt idx="116">
                  <c:v>-1.276595744680851E-2</c:v>
                </c:pt>
                <c:pt idx="117">
                  <c:v>-7.6866565458526281E-4</c:v>
                </c:pt>
                <c:pt idx="118">
                  <c:v>1.1365775882456154E-3</c:v>
                </c:pt>
                <c:pt idx="119">
                  <c:v>-1.76186843450333E-2</c:v>
                </c:pt>
                <c:pt idx="120">
                  <c:v>-2.8937390813454072E-2</c:v>
                </c:pt>
                <c:pt idx="121">
                  <c:v>-1.0524553145716835E-2</c:v>
                </c:pt>
                <c:pt idx="122">
                  <c:v>6.6957805359962779E-3</c:v>
                </c:pt>
                <c:pt idx="123">
                  <c:v>-8.5074342210660417E-3</c:v>
                </c:pt>
                <c:pt idx="124">
                  <c:v>-2.6744352814628902E-2</c:v>
                </c:pt>
                <c:pt idx="125">
                  <c:v>-1.0832907394551543E-2</c:v>
                </c:pt>
                <c:pt idx="126">
                  <c:v>1.2037106260918655E-2</c:v>
                </c:pt>
                <c:pt idx="127">
                  <c:v>-2.9884729522516268E-3</c:v>
                </c:pt>
                <c:pt idx="128">
                  <c:v>-3.3530358627739676E-2</c:v>
                </c:pt>
                <c:pt idx="129">
                  <c:v>-2.3002067392415494E-2</c:v>
                </c:pt>
                <c:pt idx="130">
                  <c:v>2.1215718285361184E-2</c:v>
                </c:pt>
                <c:pt idx="131">
                  <c:v>3.1445877802613612E-2</c:v>
                </c:pt>
                <c:pt idx="132">
                  <c:v>-1.3984879808975993E-2</c:v>
                </c:pt>
                <c:pt idx="133">
                  <c:v>-5.0408290930174009E-2</c:v>
                </c:pt>
                <c:pt idx="134">
                  <c:v>-2.0059275420916518E-2</c:v>
                </c:pt>
                <c:pt idx="135">
                  <c:v>7.4166062723617865E-2</c:v>
                </c:pt>
                <c:pt idx="136">
                  <c:v>0.20436288458457619</c:v>
                </c:pt>
                <c:pt idx="137">
                  <c:v>0.31362419230563843</c:v>
                </c:pt>
                <c:pt idx="138">
                  <c:v>0.3545585621323894</c:v>
                </c:pt>
                <c:pt idx="139">
                  <c:v>0.42077538658712421</c:v>
                </c:pt>
                <c:pt idx="140">
                  <c:v>0.66639610018080153</c:v>
                </c:pt>
                <c:pt idx="141">
                  <c:v>0.94796426691485547</c:v>
                </c:pt>
                <c:pt idx="142">
                  <c:v>0.88961955402302362</c:v>
                </c:pt>
                <c:pt idx="143">
                  <c:v>0.5192595531075731</c:v>
                </c:pt>
                <c:pt idx="144">
                  <c:v>0.43212544723572088</c:v>
                </c:pt>
                <c:pt idx="145">
                  <c:v>0.98088997047672088</c:v>
                </c:pt>
                <c:pt idx="146">
                  <c:v>1.6116277473051426</c:v>
                </c:pt>
                <c:pt idx="147">
                  <c:v>1.508990486943387</c:v>
                </c:pt>
                <c:pt idx="148">
                  <c:v>0.67842359421130127</c:v>
                </c:pt>
                <c:pt idx="149">
                  <c:v>8.5011023549964523E-2</c:v>
                </c:pt>
                <c:pt idx="150">
                  <c:v>0.5912902512148791</c:v>
                </c:pt>
                <c:pt idx="151">
                  <c:v>1.6608332125447236</c:v>
                </c:pt>
                <c:pt idx="152">
                  <c:v>1.8549239794633934</c:v>
                </c:pt>
                <c:pt idx="153">
                  <c:v>0.81443055163522349</c:v>
                </c:pt>
                <c:pt idx="154">
                  <c:v>-0.14792993752050226</c:v>
                </c:pt>
                <c:pt idx="155">
                  <c:v>0.23134578854618829</c:v>
                </c:pt>
                <c:pt idx="156">
                  <c:v>1.4403545844998971</c:v>
                </c:pt>
                <c:pt idx="157">
                  <c:v>1.820312321201071</c:v>
                </c:pt>
                <c:pt idx="158">
                  <c:v>0.76388242563871744</c:v>
                </c:pt>
                <c:pt idx="159">
                  <c:v>-0.49877634781016605</c:v>
                </c:pt>
                <c:pt idx="160">
                  <c:v>-0.54107016165330368</c:v>
                </c:pt>
                <c:pt idx="161">
                  <c:v>0.52786402508334418</c:v>
                </c:pt>
                <c:pt idx="162">
                  <c:v>1.2633064546890138</c:v>
                </c:pt>
                <c:pt idx="163">
                  <c:v>0.64021726692248426</c:v>
                </c:pt>
                <c:pt idx="164">
                  <c:v>-0.67657590991966921</c:v>
                </c:pt>
                <c:pt idx="165">
                  <c:v>-1.1554816414027753</c:v>
                </c:pt>
                <c:pt idx="166">
                  <c:v>-0.26052043361839444</c:v>
                </c:pt>
                <c:pt idx="167">
                  <c:v>0.92185866969782504</c:v>
                </c:pt>
                <c:pt idx="168">
                  <c:v>0.98652761990494575</c:v>
                </c:pt>
                <c:pt idx="169">
                  <c:v>-0.12508410701616532</c:v>
                </c:pt>
                <c:pt idx="170">
                  <c:v>-1.0747465346383589</c:v>
                </c:pt>
                <c:pt idx="171">
                  <c:v>-0.73349633438355855</c:v>
                </c:pt>
                <c:pt idx="172">
                  <c:v>0.47429948963633728</c:v>
                </c:pt>
                <c:pt idx="173">
                  <c:v>1.0926359634735243</c:v>
                </c:pt>
                <c:pt idx="174">
                  <c:v>0.38747053393651348</c:v>
                </c:pt>
                <c:pt idx="175">
                  <c:v>-0.77950611444657203</c:v>
                </c:pt>
                <c:pt idx="176">
                  <c:v>-1.0022809975359124</c:v>
                </c:pt>
                <c:pt idx="177">
                  <c:v>-2.7547050342149632E-2</c:v>
                </c:pt>
                <c:pt idx="178">
                  <c:v>0.9571569158472113</c:v>
                </c:pt>
                <c:pt idx="179">
                  <c:v>0.77076356201795804</c:v>
                </c:pt>
                <c:pt idx="180">
                  <c:v>-0.34643851605471343</c:v>
                </c:pt>
                <c:pt idx="181">
                  <c:v>-1.0418818611108993</c:v>
                </c:pt>
                <c:pt idx="182">
                  <c:v>-0.48732329897850979</c:v>
                </c:pt>
                <c:pt idx="183">
                  <c:v>0.63687663541420325</c:v>
                </c:pt>
                <c:pt idx="184">
                  <c:v>0.977594348618814</c:v>
                </c:pt>
                <c:pt idx="185">
                  <c:v>0.13479398549010932</c:v>
                </c:pt>
                <c:pt idx="186">
                  <c:v>-0.87108930982659838</c:v>
                </c:pt>
                <c:pt idx="187">
                  <c:v>-0.83116040981668105</c:v>
                </c:pt>
                <c:pt idx="188">
                  <c:v>0.20252359192267494</c:v>
                </c:pt>
                <c:pt idx="189">
                  <c:v>0.98499424029050298</c:v>
                </c:pt>
                <c:pt idx="190">
                  <c:v>0.57659116742827066</c:v>
                </c:pt>
                <c:pt idx="191">
                  <c:v>-0.5293668896805841</c:v>
                </c:pt>
                <c:pt idx="192">
                  <c:v>-0.99942021467314601</c:v>
                </c:pt>
                <c:pt idx="193">
                  <c:v>-0.2641547721672528</c:v>
                </c:pt>
                <c:pt idx="194">
                  <c:v>0.79101790468634381</c:v>
                </c:pt>
                <c:pt idx="195">
                  <c:v>0.8906799508708223</c:v>
                </c:pt>
                <c:pt idx="196">
                  <c:v>-8.5360420496937053E-2</c:v>
                </c:pt>
                <c:pt idx="197">
                  <c:v>-0.95394521028661228</c:v>
                </c:pt>
                <c:pt idx="198">
                  <c:v>-0.6648604319400685</c:v>
                </c:pt>
                <c:pt idx="199">
                  <c:v>0.42697451233188133</c:v>
                </c:pt>
                <c:pt idx="200">
                  <c:v>0.99868785426027784</c:v>
                </c:pt>
                <c:pt idx="201">
                  <c:v>0.36612375365226613</c:v>
                </c:pt>
                <c:pt idx="202">
                  <c:v>-0.69591327632110955</c:v>
                </c:pt>
                <c:pt idx="203">
                  <c:v>-0.90629601092437617</c:v>
                </c:pt>
                <c:pt idx="204">
                  <c:v>-2.5752462180450554E-2</c:v>
                </c:pt>
                <c:pt idx="205">
                  <c:v>0.8756360473898217</c:v>
                </c:pt>
                <c:pt idx="206">
                  <c:v>0.72067926428293527</c:v>
                </c:pt>
                <c:pt idx="207">
                  <c:v>-0.29059145732093405</c:v>
                </c:pt>
                <c:pt idx="208">
                  <c:v>-0.93863430040508689</c:v>
                </c:pt>
                <c:pt idx="209">
                  <c:v>-0.45358665883447891</c:v>
                </c:pt>
                <c:pt idx="210">
                  <c:v>0.56923247102980556</c:v>
                </c:pt>
                <c:pt idx="211">
                  <c:v>0.89778232112478351</c:v>
                </c:pt>
                <c:pt idx="212">
                  <c:v>0.14783915534432382</c:v>
                </c:pt>
                <c:pt idx="213">
                  <c:v>-0.7664762021009589</c:v>
                </c:pt>
                <c:pt idx="214">
                  <c:v>-0.7470564451530709</c:v>
                </c:pt>
                <c:pt idx="215">
                  <c:v>0.16690798959437914</c:v>
                </c:pt>
                <c:pt idx="216">
                  <c:v>0.8636817894006088</c:v>
                </c:pt>
                <c:pt idx="217">
                  <c:v>0.51293302716599409</c:v>
                </c:pt>
                <c:pt idx="218">
                  <c:v>-0.44314441994766673</c:v>
                </c:pt>
                <c:pt idx="219">
                  <c:v>-0.84809624436425779</c:v>
                </c:pt>
                <c:pt idx="220">
                  <c:v>-0.23241457702371779</c:v>
                </c:pt>
                <c:pt idx="221">
                  <c:v>0.64433374274314748</c:v>
                </c:pt>
                <c:pt idx="222">
                  <c:v>0.73267319179451185</c:v>
                </c:pt>
                <c:pt idx="223">
                  <c:v>-5.1379812790369461E-2</c:v>
                </c:pt>
                <c:pt idx="224">
                  <c:v>-0.75527947941380646</c:v>
                </c:pt>
                <c:pt idx="225">
                  <c:v>-0.54739897622117284</c:v>
                </c:pt>
                <c:pt idx="226">
                  <c:v>0.30435144145312509</c:v>
                </c:pt>
                <c:pt idx="227">
                  <c:v>0.77800324984933211</c:v>
                </c:pt>
                <c:pt idx="228">
                  <c:v>0.32021925039860244</c:v>
                </c:pt>
                <c:pt idx="229">
                  <c:v>-0.5110967860058131</c:v>
                </c:pt>
                <c:pt idx="230">
                  <c:v>-0.72415492474233878</c:v>
                </c:pt>
                <c:pt idx="231">
                  <c:v>-7.2874972345765662E-2</c:v>
                </c:pt>
                <c:pt idx="232">
                  <c:v>0.65788164750577882</c:v>
                </c:pt>
                <c:pt idx="233">
                  <c:v>0.59466216061579302</c:v>
                </c:pt>
                <c:pt idx="234">
                  <c:v>-0.18004623025106231</c:v>
                </c:pt>
                <c:pt idx="235">
                  <c:v>-0.73139003532113245</c:v>
                </c:pt>
                <c:pt idx="236">
                  <c:v>-0.39987031117688793</c:v>
                </c:pt>
                <c:pt idx="237">
                  <c:v>0.40637153559195321</c:v>
                </c:pt>
                <c:pt idx="238">
                  <c:v>0.71243258088386752</c:v>
                </c:pt>
                <c:pt idx="239">
                  <c:v>0.15884210767223819</c:v>
                </c:pt>
                <c:pt idx="240">
                  <c:v>-0.57410648215252935</c:v>
                </c:pt>
                <c:pt idx="241">
                  <c:v>-0.60442772899613217</c:v>
                </c:pt>
                <c:pt idx="242">
                  <c:v>8.7664304295751547E-2</c:v>
                </c:pt>
                <c:pt idx="243">
                  <c:v>0.65734153170128851</c:v>
                </c:pt>
                <c:pt idx="244">
                  <c:v>0.42829962695391471</c:v>
                </c:pt>
                <c:pt idx="245">
                  <c:v>-0.30489460875933566</c:v>
                </c:pt>
                <c:pt idx="246">
                  <c:v>-0.6554724868976145</c:v>
                </c:pt>
                <c:pt idx="247">
                  <c:v>-0.21661618974237698</c:v>
                </c:pt>
                <c:pt idx="248">
                  <c:v>0.46882738417643782</c:v>
                </c:pt>
                <c:pt idx="249">
                  <c:v>0.57898583340326359</c:v>
                </c:pt>
                <c:pt idx="250">
                  <c:v>-4.3518991783831618E-3</c:v>
                </c:pt>
                <c:pt idx="251">
                  <c:v>-0.57085663282042676</c:v>
                </c:pt>
                <c:pt idx="252">
                  <c:v>-0.44305592639777852</c:v>
                </c:pt>
                <c:pt idx="253">
                  <c:v>0.21458465247209782</c:v>
                </c:pt>
                <c:pt idx="254">
                  <c:v>0.60377470762799146</c:v>
                </c:pt>
                <c:pt idx="255">
                  <c:v>0.25994751417041112</c:v>
                </c:pt>
                <c:pt idx="256">
                  <c:v>-0.39201116849629625</c:v>
                </c:pt>
                <c:pt idx="257">
                  <c:v>-0.56140536911727679</c:v>
                </c:pt>
                <c:pt idx="258">
                  <c:v>-5.0942837744024777E-2</c:v>
                </c:pt>
                <c:pt idx="259">
                  <c:v>0.51327403248323578</c:v>
                </c:pt>
                <c:pt idx="260">
                  <c:v>0.45029332560286228</c:v>
                </c:pt>
                <c:pt idx="261">
                  <c:v>-0.15289854519655485</c:v>
                </c:pt>
                <c:pt idx="262">
                  <c:v>-0.56128483479932567</c:v>
                </c:pt>
                <c:pt idx="263">
                  <c:v>-0.28969279006431042</c:v>
                </c:pt>
                <c:pt idx="264">
                  <c:v>0.32251931982026655</c:v>
                </c:pt>
                <c:pt idx="265">
                  <c:v>0.53838255151316339</c:v>
                </c:pt>
                <c:pt idx="266">
                  <c:v>0.11016912948284674</c:v>
                </c:pt>
                <c:pt idx="267">
                  <c:v>-0.44022489567678491</c:v>
                </c:pt>
                <c:pt idx="268">
                  <c:v>-0.45837293928274453</c:v>
                </c:pt>
                <c:pt idx="269">
                  <c:v>6.6604060023038841E-2</c:v>
                </c:pt>
                <c:pt idx="270">
                  <c:v>0.50369765720955428</c:v>
                </c:pt>
                <c:pt idx="271">
                  <c:v>0.33736334993858852</c:v>
                </c:pt>
                <c:pt idx="272">
                  <c:v>-0.22618569913718789</c:v>
                </c:pt>
                <c:pt idx="273">
                  <c:v>-0.5132313114591518</c:v>
                </c:pt>
                <c:pt idx="274">
                  <c:v>-0.18623238711350823</c:v>
                </c:pt>
                <c:pt idx="275">
                  <c:v>0.35777713357185903</c:v>
                </c:pt>
                <c:pt idx="276">
                  <c:v>0.46672566236659219</c:v>
                </c:pt>
                <c:pt idx="277">
                  <c:v>1.6445305646041058E-2</c:v>
                </c:pt>
                <c:pt idx="278">
                  <c:v>-0.44547729301282396</c:v>
                </c:pt>
                <c:pt idx="279">
                  <c:v>-0.36588802514437418</c:v>
                </c:pt>
                <c:pt idx="280">
                  <c:v>0.14952892442193114</c:v>
                </c:pt>
                <c:pt idx="281">
                  <c:v>0.47490978998039413</c:v>
                </c:pt>
                <c:pt idx="282">
                  <c:v>0.2250192626046093</c:v>
                </c:pt>
                <c:pt idx="283">
                  <c:v>-0.28836996406856724</c:v>
                </c:pt>
                <c:pt idx="284">
                  <c:v>-0.4455779925695933</c:v>
                </c:pt>
                <c:pt idx="285">
                  <c:v>-6.6981301923208961E-2</c:v>
                </c:pt>
                <c:pt idx="286">
                  <c:v>0.38392392606211334</c:v>
                </c:pt>
                <c:pt idx="287">
                  <c:v>0.36804696261147518</c:v>
                </c:pt>
                <c:pt idx="288">
                  <c:v>-8.7525460967478624E-2</c:v>
                </c:pt>
                <c:pt idx="289">
                  <c:v>-0.4331248140491139</c:v>
                </c:pt>
                <c:pt idx="290">
                  <c:v>-0.25713708108602945</c:v>
                </c:pt>
                <c:pt idx="291">
                  <c:v>0.22606363906837654</c:v>
                </c:pt>
                <c:pt idx="292">
                  <c:v>0.43586506259392904</c:v>
                </c:pt>
                <c:pt idx="293">
                  <c:v>0.12084099387411029</c:v>
                </c:pt>
                <c:pt idx="294">
                  <c:v>-0.33984727233889978</c:v>
                </c:pt>
                <c:pt idx="295">
                  <c:v>-0.39113691325343486</c:v>
                </c:pt>
                <c:pt idx="296">
                  <c:v>2.9387029591937935E-2</c:v>
                </c:pt>
                <c:pt idx="297">
                  <c:v>0.41389730170960382</c:v>
                </c:pt>
                <c:pt idx="298">
                  <c:v>0.29750768596995797</c:v>
                </c:pt>
                <c:pt idx="299">
                  <c:v>-0.17728385831877513</c:v>
                </c:pt>
                <c:pt idx="300">
                  <c:v>-0.43463225589893428</c:v>
                </c:pt>
                <c:pt idx="301">
                  <c:v>-0.16661885980638222</c:v>
                </c:pt>
                <c:pt idx="302">
                  <c:v>0.29705835234164613</c:v>
                </c:pt>
                <c:pt idx="303">
                  <c:v>0.39675854229762825</c:v>
                </c:pt>
                <c:pt idx="304">
                  <c:v>2.0378767651030263E-2</c:v>
                </c:pt>
                <c:pt idx="305">
                  <c:v>-0.37192160692080589</c:v>
                </c:pt>
                <c:pt idx="306">
                  <c:v>-0.31208013243517468</c:v>
                </c:pt>
                <c:pt idx="307">
                  <c:v>0.11688853627091232</c:v>
                </c:pt>
                <c:pt idx="308">
                  <c:v>0.39536400601145838</c:v>
                </c:pt>
                <c:pt idx="309">
                  <c:v>0.19731238985985977</c:v>
                </c:pt>
                <c:pt idx="310">
                  <c:v>-0.22932798303365043</c:v>
                </c:pt>
                <c:pt idx="311">
                  <c:v>-0.37279662503909738</c:v>
                </c:pt>
                <c:pt idx="312">
                  <c:v>-6.9965060305302751E-2</c:v>
                </c:pt>
                <c:pt idx="313">
                  <c:v>0.3087303464217328</c:v>
                </c:pt>
                <c:pt idx="314">
                  <c:v>0.31057116483449415</c:v>
                </c:pt>
                <c:pt idx="315">
                  <c:v>-5.8303136180893021E-2</c:v>
                </c:pt>
                <c:pt idx="316">
                  <c:v>-0.34876681186729019</c:v>
                </c:pt>
                <c:pt idx="317">
                  <c:v>-0.21505839811417193</c:v>
                </c:pt>
                <c:pt idx="318">
                  <c:v>0.17277145014990503</c:v>
                </c:pt>
                <c:pt idx="319">
                  <c:v>0.34408428247751427</c:v>
                </c:pt>
                <c:pt idx="320">
                  <c:v>9.9346215756429129E-2</c:v>
                </c:pt>
                <c:pt idx="321">
                  <c:v>-0.2573514490818794</c:v>
                </c:pt>
                <c:pt idx="322">
                  <c:v>-0.2966433481076875</c:v>
                </c:pt>
                <c:pt idx="323">
                  <c:v>1.8622628411006766E-2</c:v>
                </c:pt>
                <c:pt idx="324">
                  <c:v>0.30232219280913619</c:v>
                </c:pt>
                <c:pt idx="325">
                  <c:v>0.21927938786875492</c:v>
                </c:pt>
                <c:pt idx="326">
                  <c:v>-0.12037716561262711</c:v>
                </c:pt>
                <c:pt idx="327">
                  <c:v>-0.30827033253739999</c:v>
                </c:pt>
                <c:pt idx="328">
                  <c:v>-0.12797311626984428</c:v>
                </c:pt>
                <c:pt idx="329">
                  <c:v>0.19876414180328494</c:v>
                </c:pt>
                <c:pt idx="330">
                  <c:v>0.28489277785830353</c:v>
                </c:pt>
                <c:pt idx="331">
                  <c:v>3.4220684604410946E-2</c:v>
                </c:pt>
                <c:pt idx="332">
                  <c:v>-0.2529496578503696</c:v>
                </c:pt>
                <c:pt idx="333">
                  <c:v>-0.23799272216839712</c:v>
                </c:pt>
                <c:pt idx="334">
                  <c:v>5.8526200956645784E-2</c:v>
                </c:pt>
                <c:pt idx="335">
                  <c:v>0.28360656988320376</c:v>
                </c:pt>
                <c:pt idx="336">
                  <c:v>0.17013952991615999</c:v>
                </c:pt>
                <c:pt idx="337">
                  <c:v>-0.14545822112707216</c:v>
                </c:pt>
                <c:pt idx="338">
                  <c:v>-0.28530244196425164</c:v>
                </c:pt>
                <c:pt idx="339">
                  <c:v>-8.2813179435929904E-2</c:v>
                </c:pt>
                <c:pt idx="340">
                  <c:v>0.21695566930875856</c:v>
                </c:pt>
                <c:pt idx="341">
                  <c:v>0.25367591525979721</c:v>
                </c:pt>
                <c:pt idx="342">
                  <c:v>-1.3550498539093552E-2</c:v>
                </c:pt>
                <c:pt idx="343">
                  <c:v>-0.26035107527291868</c:v>
                </c:pt>
                <c:pt idx="344">
                  <c:v>-0.19183799577367011</c:v>
                </c:pt>
                <c:pt idx="345">
                  <c:v>0.10428201978898866</c:v>
                </c:pt>
                <c:pt idx="346">
                  <c:v>0.27016546768078242</c:v>
                </c:pt>
                <c:pt idx="347">
                  <c:v>0.11095412830038982</c:v>
                </c:pt>
                <c:pt idx="348">
                  <c:v>-0.17687266846196684</c:v>
                </c:pt>
                <c:pt idx="349">
                  <c:v>-0.24832434411784898</c:v>
                </c:pt>
                <c:pt idx="350">
                  <c:v>-2.2889772129109035E-2</c:v>
                </c:pt>
                <c:pt idx="351">
                  <c:v>0.22566846959559975</c:v>
                </c:pt>
                <c:pt idx="352">
                  <c:v>0.20102683032887561</c:v>
                </c:pt>
                <c:pt idx="353">
                  <c:v>-6.3187980134723792E-2</c:v>
                </c:pt>
                <c:pt idx="354">
                  <c:v>-0.24786051585636582</c:v>
                </c:pt>
                <c:pt idx="355">
                  <c:v>-0.13274719071122876</c:v>
                </c:pt>
                <c:pt idx="356">
                  <c:v>0.14028439996033049</c:v>
                </c:pt>
                <c:pt idx="357">
                  <c:v>0.24073983659208287</c:v>
                </c:pt>
                <c:pt idx="358">
                  <c:v>4.9772586834295827E-2</c:v>
                </c:pt>
                <c:pt idx="359">
                  <c:v>-0.19803635864299718</c:v>
                </c:pt>
                <c:pt idx="360">
                  <c:v>-0.20263344598460517</c:v>
                </c:pt>
                <c:pt idx="361">
                  <c:v>3.7114576260842365E-2</c:v>
                </c:pt>
                <c:pt idx="362">
                  <c:v>0.22708894364639198</c:v>
                </c:pt>
                <c:pt idx="363">
                  <c:v>0.13969774875460586</c:v>
                </c:pt>
                <c:pt idx="364">
                  <c:v>-0.11308102499942785</c:v>
                </c:pt>
                <c:pt idx="365">
                  <c:v>-0.22393369086761822</c:v>
                </c:pt>
                <c:pt idx="366">
                  <c:v>-6.4518282309681652E-2</c:v>
                </c:pt>
                <c:pt idx="367">
                  <c:v>0.16758466010085213</c:v>
                </c:pt>
                <c:pt idx="368">
                  <c:v>0.19474912841482114</c:v>
                </c:pt>
                <c:pt idx="369">
                  <c:v>-9.7959308224560004E-3</c:v>
                </c:pt>
                <c:pt idx="370">
                  <c:v>-0.19846280600840688</c:v>
                </c:pt>
                <c:pt idx="371">
                  <c:v>-0.14850285696848561</c:v>
                </c:pt>
                <c:pt idx="372">
                  <c:v>7.667813522729873E-2</c:v>
                </c:pt>
                <c:pt idx="373">
                  <c:v>0.2080353669049381</c:v>
                </c:pt>
                <c:pt idx="374">
                  <c:v>9.1043079575536104E-2</c:v>
                </c:pt>
                <c:pt idx="375">
                  <c:v>-0.13336359405872614</c:v>
                </c:pt>
                <c:pt idx="376">
                  <c:v>-0.1975565099974825</c:v>
                </c:pt>
                <c:pt idx="377">
                  <c:v>-2.55026967646453E-2</c:v>
                </c:pt>
                <c:pt idx="378">
                  <c:v>0.17615937993485045</c:v>
                </c:pt>
                <c:pt idx="379">
                  <c:v>0.16535858959590488</c:v>
                </c:pt>
                <c:pt idx="380">
                  <c:v>-4.3738165894891025E-2</c:v>
                </c:pt>
                <c:pt idx="381">
                  <c:v>-0.19809510005111267</c:v>
                </c:pt>
                <c:pt idx="382">
                  <c:v>-0.11290632652594158</c:v>
                </c:pt>
                <c:pt idx="383">
                  <c:v>0.10589168694643851</c:v>
                </c:pt>
                <c:pt idx="384">
                  <c:v>0.19355446549132993</c:v>
                </c:pt>
                <c:pt idx="385">
                  <c:v>4.7976091484021571E-2</c:v>
                </c:pt>
                <c:pt idx="386">
                  <c:v>-0.15132778468603861</c:v>
                </c:pt>
                <c:pt idx="387">
                  <c:v>-0.16523729240252361</c:v>
                </c:pt>
                <c:pt idx="388">
                  <c:v>1.7710076821555808E-2</c:v>
                </c:pt>
                <c:pt idx="389">
                  <c:v>0.17443909584004028</c:v>
                </c:pt>
                <c:pt idx="390">
                  <c:v>0.11953571401325877</c:v>
                </c:pt>
                <c:pt idx="391">
                  <c:v>-7.6204160722595601E-2</c:v>
                </c:pt>
                <c:pt idx="392">
                  <c:v>-0.17682765881159265</c:v>
                </c:pt>
                <c:pt idx="393">
                  <c:v>-6.4564970286001999E-2</c:v>
                </c:pt>
                <c:pt idx="394">
                  <c:v>0.12279471785052219</c:v>
                </c:pt>
                <c:pt idx="395">
                  <c:v>0.15980790796670813</c:v>
                </c:pt>
                <c:pt idx="396">
                  <c:v>4.022321735083878E-3</c:v>
                </c:pt>
                <c:pt idx="397">
                  <c:v>-0.15463713830168671</c:v>
                </c:pt>
                <c:pt idx="398">
                  <c:v>-0.12466147402790598</c:v>
                </c:pt>
                <c:pt idx="399">
                  <c:v>5.5605074647360836E-2</c:v>
                </c:pt>
                <c:pt idx="400">
                  <c:v>0.16622445320903551</c:v>
                </c:pt>
                <c:pt idx="401">
                  <c:v>7.4013640212689677E-2</c:v>
                </c:pt>
                <c:pt idx="402">
                  <c:v>-0.10635475233249163</c:v>
                </c:pt>
                <c:pt idx="403">
                  <c:v>-0.15493313396855427</c:v>
                </c:pt>
                <c:pt idx="404">
                  <c:v>-1.5804566572324406E-2</c:v>
                </c:pt>
                <c:pt idx="405">
                  <c:v>0.13887689479184945</c:v>
                </c:pt>
                <c:pt idx="406">
                  <c:v>0.12326693774173615</c:v>
                </c:pt>
                <c:pt idx="407">
                  <c:v>-3.886331560919417E-2</c:v>
                </c:pt>
                <c:pt idx="408">
                  <c:v>-0.15022390393872584</c:v>
                </c:pt>
                <c:pt idx="409">
                  <c:v>-8.050624413539513E-2</c:v>
                </c:pt>
                <c:pt idx="410">
                  <c:v>8.2167786822089819E-2</c:v>
                </c:pt>
                <c:pt idx="411">
                  <c:v>0.14317035771228917</c:v>
                </c:pt>
                <c:pt idx="412">
                  <c:v>3.3961459533272807E-2</c:v>
                </c:pt>
                <c:pt idx="413">
                  <c:v>-0.11225940816124134</c:v>
                </c:pt>
                <c:pt idx="414">
                  <c:v>-0.12301976610239314</c:v>
                </c:pt>
                <c:pt idx="415">
                  <c:v>1.1140193617784152E-2</c:v>
                </c:pt>
                <c:pt idx="416">
                  <c:v>0.12939282744520647</c:v>
                </c:pt>
                <c:pt idx="417">
                  <c:v>9.2224010741286055E-2</c:v>
                </c:pt>
                <c:pt idx="418">
                  <c:v>-5.3766697435975681E-2</c:v>
                </c:pt>
                <c:pt idx="419">
                  <c:v>-0.13296003295621858</c:v>
                </c:pt>
                <c:pt idx="420">
                  <c:v>-5.2132999702478582E-2</c:v>
                </c:pt>
                <c:pt idx="421">
                  <c:v>8.8871936101553972E-2</c:v>
                </c:pt>
                <c:pt idx="422">
                  <c:v>0.12021085876887164</c:v>
                </c:pt>
                <c:pt idx="423">
                  <c:v>7.1798555113935444E-3</c:v>
                </c:pt>
                <c:pt idx="424">
                  <c:v>-0.11111356926527467</c:v>
                </c:pt>
                <c:pt idx="425">
                  <c:v>-9.309597735785724E-2</c:v>
                </c:pt>
                <c:pt idx="426">
                  <c:v>3.5175346917601824E-2</c:v>
                </c:pt>
                <c:pt idx="427">
                  <c:v>0.11696711244020964</c:v>
                </c:pt>
                <c:pt idx="428">
                  <c:v>5.7119840101309854E-2</c:v>
                </c:pt>
                <c:pt idx="429">
                  <c:v>-6.8028958751325488E-2</c:v>
                </c:pt>
                <c:pt idx="430">
                  <c:v>-0.10861133785464172</c:v>
                </c:pt>
                <c:pt idx="431">
                  <c:v>-1.9869014288656808E-2</c:v>
                </c:pt>
                <c:pt idx="432">
                  <c:v>8.9917838316181345E-2</c:v>
                </c:pt>
                <c:pt idx="433">
                  <c:v>9.0985863918280785E-2</c:v>
                </c:pt>
                <c:pt idx="434">
                  <c:v>-1.5562429910819863E-2</c:v>
                </c:pt>
                <c:pt idx="435">
                  <c:v>-0.10203306302113928</c:v>
                </c:pt>
                <c:pt idx="436">
                  <c:v>-6.6425470884859214E-2</c:v>
                </c:pt>
                <c:pt idx="437">
                  <c:v>4.7938558012862079E-2</c:v>
                </c:pt>
                <c:pt idx="438">
                  <c:v>0.10459785021703806</c:v>
                </c:pt>
                <c:pt idx="439">
                  <c:v>3.5864604868670998E-2</c:v>
                </c:pt>
                <c:pt idx="440">
                  <c:v>-7.5860790491520641E-2</c:v>
                </c:pt>
                <c:pt idx="441">
                  <c:v>-9.6003295621857901E-2</c:v>
                </c:pt>
                <c:pt idx="442">
                  <c:v>-4.3639373526696828E-4</c:v>
                </c:pt>
                <c:pt idx="443">
                  <c:v>9.4892548995674494E-2</c:v>
                </c:pt>
                <c:pt idx="444">
                  <c:v>7.5172905716225591E-2</c:v>
                </c:pt>
                <c:pt idx="445">
                  <c:v>-3.4396908828757351E-2</c:v>
                </c:pt>
                <c:pt idx="446">
                  <c:v>-0.10107565435640015</c:v>
                </c:pt>
                <c:pt idx="447">
                  <c:v>-4.5913428896195541E-2</c:v>
                </c:pt>
                <c:pt idx="448">
                  <c:v>6.2886339189673721E-2</c:v>
                </c:pt>
                <c:pt idx="449">
                  <c:v>9.4746076913100857E-2</c:v>
                </c:pt>
                <c:pt idx="450">
                  <c:v>1.3562170533173639E-2</c:v>
                </c:pt>
              </c:numCache>
            </c:numRef>
          </c:yVal>
          <c:smooth val="0"/>
          <c:extLst>
            <c:ext xmlns:c16="http://schemas.microsoft.com/office/drawing/2014/chart" uri="{C3380CC4-5D6E-409C-BE32-E72D297353CC}">
              <c16:uniqueId val="{00000000-32E3-4C03-997B-83A846D12CCD}"/>
            </c:ext>
          </c:extLst>
        </c:ser>
        <c:ser>
          <c:idx val="1"/>
          <c:order val="1"/>
          <c:tx>
            <c:strRef>
              <c:f>damp_plots!$C$5</c:f>
              <c:strCache>
                <c:ptCount val="1"/>
                <c:pt idx="0">
                  <c:v>Span 3</c:v>
                </c:pt>
              </c:strCache>
            </c:strRef>
          </c:tx>
          <c:spPr>
            <a:ln w="25400" cap="flat" cmpd="sng" algn="ctr">
              <a:solidFill>
                <a:schemeClr val="accent2"/>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damp_plots!$C$8:$C$458</c:f>
              <c:numCache>
                <c:formatCode>General</c:formatCode>
                <c:ptCount val="451"/>
                <c:pt idx="0">
                  <c:v>0</c:v>
                </c:pt>
                <c:pt idx="1">
                  <c:v>0</c:v>
                </c:pt>
                <c:pt idx="2">
                  <c:v>0</c:v>
                </c:pt>
                <c:pt idx="3">
                  <c:v>0</c:v>
                </c:pt>
                <c:pt idx="4">
                  <c:v>0</c:v>
                </c:pt>
                <c:pt idx="5">
                  <c:v>-3.1948438768243663E-143</c:v>
                </c:pt>
                <c:pt idx="6">
                  <c:v>7.8372239260531717E-143</c:v>
                </c:pt>
                <c:pt idx="7">
                  <c:v>1.3038522607562302E-140</c:v>
                </c:pt>
                <c:pt idx="8">
                  <c:v>2.8467070235873639E-139</c:v>
                </c:pt>
                <c:pt idx="9">
                  <c:v>2.6044232783378013E-138</c:v>
                </c:pt>
                <c:pt idx="10">
                  <c:v>-3.6592566104859591E-137</c:v>
                </c:pt>
                <c:pt idx="11">
                  <c:v>-2.1402848281613964E-135</c:v>
                </c:pt>
                <c:pt idx="12">
                  <c:v>-4.3204220308558761E-134</c:v>
                </c:pt>
                <c:pt idx="13">
                  <c:v>-2.8265827426926306E-133</c:v>
                </c:pt>
                <c:pt idx="14">
                  <c:v>8.7386515208003398E-132</c:v>
                </c:pt>
                <c:pt idx="15">
                  <c:v>3.1837811095884424E-130</c:v>
                </c:pt>
                <c:pt idx="16">
                  <c:v>5.5438584372139709E-129</c:v>
                </c:pt>
                <c:pt idx="17">
                  <c:v>2.5036291768549435E-128</c:v>
                </c:pt>
                <c:pt idx="18">
                  <c:v>-1.8111751218783743E-126</c:v>
                </c:pt>
                <c:pt idx="19">
                  <c:v>-4.7225317787893536E-125</c:v>
                </c:pt>
                <c:pt idx="20">
                  <c:v>-6.3022217978165005E-124</c:v>
                </c:pt>
                <c:pt idx="21">
                  <c:v>-9.0862194897717651E-125</c:v>
                </c:pt>
                <c:pt idx="22">
                  <c:v>3.4359390603047799E-121</c:v>
                </c:pt>
                <c:pt idx="23">
                  <c:v>8.0108047375868941E-120</c:v>
                </c:pt>
                <c:pt idx="24">
                  <c:v>8.0248135126266908E-119</c:v>
                </c:pt>
                <c:pt idx="25">
                  <c:v>-5.826502489376594E-118</c:v>
                </c:pt>
                <c:pt idx="26">
                  <c:v>-5.1537257348003775E-116</c:v>
                </c:pt>
                <c:pt idx="27">
                  <c:v>-1.176533930390915E-114</c:v>
                </c:pt>
                <c:pt idx="28">
                  <c:v>-1.1028532593512891E-113</c:v>
                </c:pt>
                <c:pt idx="29">
                  <c:v>1.7646281985771799E-112</c:v>
                </c:pt>
                <c:pt idx="30">
                  <c:v>8.1674815595149452E-111</c:v>
                </c:pt>
                <c:pt idx="31">
                  <c:v>1.4868704559099458E-109</c:v>
                </c:pt>
                <c:pt idx="32">
                  <c:v>1.10306659095088E-108</c:v>
                </c:pt>
                <c:pt idx="33">
                  <c:v>-3.7386870760669375E-107</c:v>
                </c:pt>
                <c:pt idx="34">
                  <c:v>-1.2986611918328537E-105</c:v>
                </c:pt>
                <c:pt idx="35">
                  <c:v>-2.171868063548436E-104</c:v>
                </c:pt>
                <c:pt idx="36">
                  <c:v>-5.7511964347210387E-104</c:v>
                </c:pt>
                <c:pt idx="37">
                  <c:v>7.3753406956438698E-102</c:v>
                </c:pt>
                <c:pt idx="38">
                  <c:v>2.0773113716917094E-100</c:v>
                </c:pt>
                <c:pt idx="39">
                  <c:v>2.6391353771855063E-99</c:v>
                </c:pt>
                <c:pt idx="40">
                  <c:v>-5.2502125697010209E-99</c:v>
                </c:pt>
                <c:pt idx="41">
                  <c:v>-1.2867450981985669E-96</c:v>
                </c:pt>
                <c:pt idx="42">
                  <c:v>-3.2267217129917931E-95</c:v>
                </c:pt>
                <c:pt idx="43">
                  <c:v>-3.1972108417150644E-94</c:v>
                </c:pt>
                <c:pt idx="44">
                  <c:v>2.8881339884983793E-93</c:v>
                </c:pt>
                <c:pt idx="45">
                  <c:v>2.1531355173748432E-91</c:v>
                </c:pt>
                <c:pt idx="46">
                  <c:v>3.9946240436903113E-90</c:v>
                </c:pt>
                <c:pt idx="47">
                  <c:v>3.6599880331131277E-89</c:v>
                </c:pt>
                <c:pt idx="48">
                  <c:v>-7.7153912653916204E-88</c:v>
                </c:pt>
                <c:pt idx="49">
                  <c:v>-3.6072849693665979E-86</c:v>
                </c:pt>
                <c:pt idx="50">
                  <c:v>-6.0729614387895758E-85</c:v>
                </c:pt>
                <c:pt idx="51">
                  <c:v>-3.0948015152638759E-84</c:v>
                </c:pt>
                <c:pt idx="52">
                  <c:v>1.5870855144796282E-82</c:v>
                </c:pt>
                <c:pt idx="53">
                  <c:v>5.4406059430120189E-81</c:v>
                </c:pt>
                <c:pt idx="54">
                  <c:v>7.4557159154516074E-80</c:v>
                </c:pt>
                <c:pt idx="55">
                  <c:v>1.4997211451233919E-79</c:v>
                </c:pt>
                <c:pt idx="56">
                  <c:v>-3.207704724685412E-77</c:v>
                </c:pt>
                <c:pt idx="57">
                  <c:v>-8.5302367066477178E-76</c:v>
                </c:pt>
                <c:pt idx="58">
                  <c:v>-9.0897445404888141E-75</c:v>
                </c:pt>
                <c:pt idx="59">
                  <c:v>3.1178210107244843E-74</c:v>
                </c:pt>
                <c:pt idx="60">
                  <c:v>5.4511912538107633E-72</c:v>
                </c:pt>
                <c:pt idx="61">
                  <c:v>1.3433084480329304E-70</c:v>
                </c:pt>
                <c:pt idx="62">
                  <c:v>1.1330142840743898E-69</c:v>
                </c:pt>
                <c:pt idx="63">
                  <c:v>-1.331849493540624E-68</c:v>
                </c:pt>
                <c:pt idx="64">
                  <c:v>-8.3190587403480151E-67</c:v>
                </c:pt>
                <c:pt idx="65">
                  <c:v>-1.7333090880277289E-65</c:v>
                </c:pt>
                <c:pt idx="66">
                  <c:v>-1.4318613791583155E-64</c:v>
                </c:pt>
                <c:pt idx="67">
                  <c:v>3.5561666546456004E-63</c:v>
                </c:pt>
                <c:pt idx="68">
                  <c:v>1.4625100189661951E-61</c:v>
                </c:pt>
                <c:pt idx="69">
                  <c:v>1.9755217227440947E-60</c:v>
                </c:pt>
                <c:pt idx="70">
                  <c:v>8.0146243890843301E-60</c:v>
                </c:pt>
                <c:pt idx="71">
                  <c:v>-6.7992844248630868E-58</c:v>
                </c:pt>
                <c:pt idx="72">
                  <c:v>-2.7756371249808254E-56</c:v>
                </c:pt>
                <c:pt idx="73">
                  <c:v>-3.5238824725741907E-55</c:v>
                </c:pt>
                <c:pt idx="74">
                  <c:v>5.5071958780271502E-55</c:v>
                </c:pt>
                <c:pt idx="75">
                  <c:v>9.0001147927178752E-53</c:v>
                </c:pt>
                <c:pt idx="76">
                  <c:v>3.3893007091751887E-51</c:v>
                </c:pt>
                <c:pt idx="77">
                  <c:v>6.0929434986179166E-50</c:v>
                </c:pt>
                <c:pt idx="78">
                  <c:v>-2.4693437412064206E-49</c:v>
                </c:pt>
                <c:pt idx="79">
                  <c:v>-1.6770708149165518E-47</c:v>
                </c:pt>
                <c:pt idx="80">
                  <c:v>-3.3100124646606048E-46</c:v>
                </c:pt>
                <c:pt idx="81">
                  <c:v>-6.0168247521543954E-45</c:v>
                </c:pt>
                <c:pt idx="82">
                  <c:v>7.0051798944110172E-44</c:v>
                </c:pt>
                <c:pt idx="83">
                  <c:v>3.7130872841160406E-42</c:v>
                </c:pt>
                <c:pt idx="84">
                  <c:v>5.3183161432084869E-41</c:v>
                </c:pt>
                <c:pt idx="85">
                  <c:v>3.7868492243364625E-40</c:v>
                </c:pt>
                <c:pt idx="86">
                  <c:v>-1.4450269864473482E-38</c:v>
                </c:pt>
                <c:pt idx="87">
                  <c:v>-6.9587447162334174E-37</c:v>
                </c:pt>
                <c:pt idx="88">
                  <c:v>-9.2425712349766309E-36</c:v>
                </c:pt>
                <c:pt idx="89">
                  <c:v>-1.9096225757657333E-35</c:v>
                </c:pt>
                <c:pt idx="90">
                  <c:v>2.499911111833504E-33</c:v>
                </c:pt>
                <c:pt idx="91">
                  <c:v>9.2467362804924502E-32</c:v>
                </c:pt>
                <c:pt idx="92">
                  <c:v>1.3978095924045824E-30</c:v>
                </c:pt>
                <c:pt idx="93">
                  <c:v>-8.1128686700196974E-31</c:v>
                </c:pt>
                <c:pt idx="94">
                  <c:v>-4.9116654797980046E-28</c:v>
                </c:pt>
                <c:pt idx="95">
                  <c:v>-1.1497862112612673E-26</c:v>
                </c:pt>
                <c:pt idx="96">
                  <c:v>-1.4170094363677552E-25</c:v>
                </c:pt>
                <c:pt idx="97">
                  <c:v>8.6052684778180855E-25</c:v>
                </c:pt>
                <c:pt idx="98">
                  <c:v>9.0787122491956891E-23</c:v>
                </c:pt>
                <c:pt idx="99">
                  <c:v>1.7180507993331864E-21</c:v>
                </c:pt>
                <c:pt idx="100">
                  <c:v>1.5267431477382279E-20</c:v>
                </c:pt>
                <c:pt idx="101">
                  <c:v>-2.6148968440129504E-19</c:v>
                </c:pt>
                <c:pt idx="102">
                  <c:v>-1.099653285357427E-17</c:v>
                </c:pt>
                <c:pt idx="103">
                  <c:v>-4.0523556379986243E-16</c:v>
                </c:pt>
                <c:pt idx="104">
                  <c:v>-2.592893213312298E-15</c:v>
                </c:pt>
                <c:pt idx="105">
                  <c:v>6.6637782245325242E-14</c:v>
                </c:pt>
                <c:pt idx="106">
                  <c:v>1.3397021281350857E-12</c:v>
                </c:pt>
                <c:pt idx="107">
                  <c:v>1.9095717825277357E-11</c:v>
                </c:pt>
                <c:pt idx="108">
                  <c:v>1.9539752311854229E-10</c:v>
                </c:pt>
                <c:pt idx="109">
                  <c:v>-1.743528687512889E-8</c:v>
                </c:pt>
                <c:pt idx="110">
                  <c:v>-5.38810605221748E-7</c:v>
                </c:pt>
                <c:pt idx="111">
                  <c:v>1.4645823830765057E-5</c:v>
                </c:pt>
                <c:pt idx="112">
                  <c:v>7.3381498867818722E-7</c:v>
                </c:pt>
                <c:pt idx="113">
                  <c:v>-6.3421452828827795E-5</c:v>
                </c:pt>
                <c:pt idx="114">
                  <c:v>-6.4204176626374081E-7</c:v>
                </c:pt>
                <c:pt idx="115">
                  <c:v>-1.217595183988346E-5</c:v>
                </c:pt>
                <c:pt idx="116">
                  <c:v>-6.6176274884877128E-4</c:v>
                </c:pt>
                <c:pt idx="117">
                  <c:v>-1.1431018211407551E-3</c:v>
                </c:pt>
                <c:pt idx="118">
                  <c:v>2.3930421390861079E-4</c:v>
                </c:pt>
                <c:pt idx="119">
                  <c:v>2.2568349920711757E-3</c:v>
                </c:pt>
                <c:pt idx="120">
                  <c:v>1.0778833035515647E-3</c:v>
                </c:pt>
                <c:pt idx="121">
                  <c:v>-2.7502100300391213E-3</c:v>
                </c:pt>
                <c:pt idx="122">
                  <c:v>-3.1540061134741255E-3</c:v>
                </c:pt>
                <c:pt idx="123">
                  <c:v>1.384075100849974E-3</c:v>
                </c:pt>
                <c:pt idx="124">
                  <c:v>4.1883900880043635E-3</c:v>
                </c:pt>
                <c:pt idx="125">
                  <c:v>1.1622203959231316E-3</c:v>
                </c:pt>
                <c:pt idx="126">
                  <c:v>-2.7408945501903224E-3</c:v>
                </c:pt>
                <c:pt idx="127">
                  <c:v>-2.2692996526758385E-3</c:v>
                </c:pt>
                <c:pt idx="128">
                  <c:v>3.2252283917946572E-4</c:v>
                </c:pt>
                <c:pt idx="129">
                  <c:v>1.094523168319648E-3</c:v>
                </c:pt>
                <c:pt idx="130">
                  <c:v>1.1543880786238688E-3</c:v>
                </c:pt>
                <c:pt idx="131">
                  <c:v>2.1198151532482784E-3</c:v>
                </c:pt>
                <c:pt idx="132">
                  <c:v>1.0339776286262562E-3</c:v>
                </c:pt>
                <c:pt idx="133">
                  <c:v>-3.1708085166038016E-3</c:v>
                </c:pt>
                <c:pt idx="134">
                  <c:v>-4.3418770945861515E-3</c:v>
                </c:pt>
                <c:pt idx="135">
                  <c:v>1.0811239121358252E-3</c:v>
                </c:pt>
                <c:pt idx="136">
                  <c:v>5.382508637390121E-3</c:v>
                </c:pt>
                <c:pt idx="137">
                  <c:v>4.4927634873824518E-4</c:v>
                </c:pt>
                <c:pt idx="138">
                  <c:v>-8.6323717496137164E-3</c:v>
                </c:pt>
                <c:pt idx="139">
                  <c:v>-1.1254968848507137E-2</c:v>
                </c:pt>
                <c:pt idx="140">
                  <c:v>-6.9295182870894763E-3</c:v>
                </c:pt>
                <c:pt idx="141">
                  <c:v>-2.379206061055504E-3</c:v>
                </c:pt>
                <c:pt idx="142">
                  <c:v>-7.5029434681419735E-4</c:v>
                </c:pt>
                <c:pt idx="143">
                  <c:v>-3.2953636948220358E-3</c:v>
                </c:pt>
                <c:pt idx="144">
                  <c:v>-1.1580959849977092E-2</c:v>
                </c:pt>
                <c:pt idx="145">
                  <c:v>-1.9178206043785805E-2</c:v>
                </c:pt>
                <c:pt idx="146">
                  <c:v>-1.3481033296999238E-2</c:v>
                </c:pt>
                <c:pt idx="147">
                  <c:v>3.2488980407016374E-3</c:v>
                </c:pt>
                <c:pt idx="148">
                  <c:v>9.8585916254140919E-3</c:v>
                </c:pt>
                <c:pt idx="149">
                  <c:v>-6.3944826353157253E-3</c:v>
                </c:pt>
                <c:pt idx="150">
                  <c:v>-2.8259935411318559E-2</c:v>
                </c:pt>
                <c:pt idx="151">
                  <c:v>-2.4496664408060684E-2</c:v>
                </c:pt>
                <c:pt idx="152">
                  <c:v>6.5406554156258291E-3</c:v>
                </c:pt>
                <c:pt idx="153">
                  <c:v>2.6175380923888363E-2</c:v>
                </c:pt>
                <c:pt idx="154">
                  <c:v>5.6184838624803559E-3</c:v>
                </c:pt>
                <c:pt idx="155">
                  <c:v>-3.121122571194342E-2</c:v>
                </c:pt>
                <c:pt idx="156">
                  <c:v>-3.6171185402429751E-2</c:v>
                </c:pt>
                <c:pt idx="157">
                  <c:v>1.6430088695152192E-4</c:v>
                </c:pt>
                <c:pt idx="158">
                  <c:v>3.4750803295058932E-2</c:v>
                </c:pt>
                <c:pt idx="159">
                  <c:v>2.568776583910937E-2</c:v>
                </c:pt>
                <c:pt idx="160">
                  <c:v>-1.641779673155672E-2</c:v>
                </c:pt>
                <c:pt idx="161">
                  <c:v>-4.3215191647966292E-2</c:v>
                </c:pt>
                <c:pt idx="162">
                  <c:v>-2.3771844901831908E-2</c:v>
                </c:pt>
                <c:pt idx="163">
                  <c:v>2.3297639231884337E-2</c:v>
                </c:pt>
                <c:pt idx="164">
                  <c:v>5.7654591759508239E-2</c:v>
                </c:pt>
                <c:pt idx="165">
                  <c:v>0.11506801722500287</c:v>
                </c:pt>
                <c:pt idx="166">
                  <c:v>0.23862764797847993</c:v>
                </c:pt>
                <c:pt idx="167">
                  <c:v>0.28898812758855041</c:v>
                </c:pt>
                <c:pt idx="168">
                  <c:v>0.2299420042808541</c:v>
                </c:pt>
                <c:pt idx="169">
                  <c:v>0.4319335055562723</c:v>
                </c:pt>
                <c:pt idx="170">
                  <c:v>1.0109733711370472</c:v>
                </c:pt>
                <c:pt idx="171">
                  <c:v>1.2741788511179084</c:v>
                </c:pt>
                <c:pt idx="172">
                  <c:v>0.7195796757969205</c:v>
                </c:pt>
                <c:pt idx="173">
                  <c:v>7.3994674836928315E-2</c:v>
                </c:pt>
                <c:pt idx="174">
                  <c:v>0.39744794455003796</c:v>
                </c:pt>
                <c:pt idx="175">
                  <c:v>1.4706978889314424</c:v>
                </c:pt>
                <c:pt idx="176">
                  <c:v>1.9794226434223265</c:v>
                </c:pt>
                <c:pt idx="177">
                  <c:v>1.3191715013363701</c:v>
                </c:pt>
                <c:pt idx="178">
                  <c:v>0.29811567245675719</c:v>
                </c:pt>
                <c:pt idx="179">
                  <c:v>5.7896164399425833E-2</c:v>
                </c:pt>
                <c:pt idx="180">
                  <c:v>0.84879360980431395</c:v>
                </c:pt>
                <c:pt idx="181">
                  <c:v>1.7736693949407902</c:v>
                </c:pt>
                <c:pt idx="182">
                  <c:v>1.7869670646486175</c:v>
                </c:pt>
                <c:pt idx="183">
                  <c:v>0.83247171070609716</c:v>
                </c:pt>
                <c:pt idx="184">
                  <c:v>-0.19709503313242915</c:v>
                </c:pt>
                <c:pt idx="185">
                  <c:v>-0.32679556635984164</c:v>
                </c:pt>
                <c:pt idx="186">
                  <c:v>0.6279456268545881</c:v>
                </c:pt>
                <c:pt idx="187">
                  <c:v>1.713855277874567</c:v>
                </c:pt>
                <c:pt idx="188">
                  <c:v>1.610399610720624</c:v>
                </c:pt>
                <c:pt idx="189">
                  <c:v>0.10727125519233875</c:v>
                </c:pt>
                <c:pt idx="190">
                  <c:v>-1.3374570670155823</c:v>
                </c:pt>
                <c:pt idx="191">
                  <c:v>-1.0329008119807026</c:v>
                </c:pt>
                <c:pt idx="192">
                  <c:v>0.79352040821509517</c:v>
                </c:pt>
                <c:pt idx="193">
                  <c:v>1.9264351375430091</c:v>
                </c:pt>
                <c:pt idx="194">
                  <c:v>0.78287719312503368</c:v>
                </c:pt>
                <c:pt idx="195">
                  <c:v>-1.4120215403963701</c:v>
                </c:pt>
                <c:pt idx="196">
                  <c:v>-2.0178629659390706</c:v>
                </c:pt>
                <c:pt idx="197">
                  <c:v>-0.36381469407740685</c:v>
                </c:pt>
                <c:pt idx="198">
                  <c:v>1.4194170358488516</c:v>
                </c:pt>
                <c:pt idx="199">
                  <c:v>1.1943318809853483</c:v>
                </c:pt>
                <c:pt idx="200">
                  <c:v>-0.61351120448036989</c:v>
                </c:pt>
                <c:pt idx="201">
                  <c:v>-1.8476141908180048</c:v>
                </c:pt>
                <c:pt idx="202">
                  <c:v>-1.2988338888420463</c:v>
                </c:pt>
                <c:pt idx="203">
                  <c:v>0.1951232396333541</c:v>
                </c:pt>
                <c:pt idx="204">
                  <c:v>0.98323416800168228</c:v>
                </c:pt>
                <c:pt idx="205">
                  <c:v>0.3382423304750285</c:v>
                </c:pt>
                <c:pt idx="206">
                  <c:v>-0.94459879945102665</c:v>
                </c:pt>
                <c:pt idx="207">
                  <c:v>-1.4362702322165255</c:v>
                </c:pt>
                <c:pt idx="208">
                  <c:v>-0.64109193271318177</c:v>
                </c:pt>
                <c:pt idx="209">
                  <c:v>0.41697896042495652</c:v>
                </c:pt>
                <c:pt idx="210">
                  <c:v>0.47755700779066684</c:v>
                </c:pt>
                <c:pt idx="211">
                  <c:v>-0.34415263164845389</c:v>
                </c:pt>
                <c:pt idx="212">
                  <c:v>-0.84333435258430911</c:v>
                </c:pt>
                <c:pt idx="213">
                  <c:v>-0.46431317891511736</c:v>
                </c:pt>
                <c:pt idx="214">
                  <c:v>6.5943641854847149E-2</c:v>
                </c:pt>
                <c:pt idx="215">
                  <c:v>4.9572676488724415E-3</c:v>
                </c:pt>
                <c:pt idx="216">
                  <c:v>-0.31748414997008279</c:v>
                </c:pt>
                <c:pt idx="217">
                  <c:v>-0.21738794757731492</c:v>
                </c:pt>
                <c:pt idx="218">
                  <c:v>0.13712345702841272</c:v>
                </c:pt>
                <c:pt idx="219">
                  <c:v>5.782474910680091E-2</c:v>
                </c:pt>
                <c:pt idx="220">
                  <c:v>-0.39665252244299221</c:v>
                </c:pt>
                <c:pt idx="221">
                  <c:v>-0.42922216251194911</c:v>
                </c:pt>
                <c:pt idx="222">
                  <c:v>0.16065596419279893</c:v>
                </c:pt>
                <c:pt idx="223">
                  <c:v>0.552136719142854</c:v>
                </c:pt>
                <c:pt idx="224">
                  <c:v>0.1656987168612217</c:v>
                </c:pt>
                <c:pt idx="225">
                  <c:v>-0.41502037316776091</c:v>
                </c:pt>
                <c:pt idx="226">
                  <c:v>-0.36787916898199174</c:v>
                </c:pt>
                <c:pt idx="227">
                  <c:v>0.13274101645396152</c:v>
                </c:pt>
                <c:pt idx="228">
                  <c:v>0.32696419990999437</c:v>
                </c:pt>
                <c:pt idx="229">
                  <c:v>7.8329471354137564E-2</c:v>
                </c:pt>
                <c:pt idx="230">
                  <c:v>-0.11647803751182213</c:v>
                </c:pt>
                <c:pt idx="231">
                  <c:v>-7.35538911175833E-2</c:v>
                </c:pt>
                <c:pt idx="232">
                  <c:v>-6.6915824430125267E-2</c:v>
                </c:pt>
                <c:pt idx="233">
                  <c:v>-0.11904309603071163</c:v>
                </c:pt>
                <c:pt idx="234">
                  <c:v>4.9803277789234476E-2</c:v>
                </c:pt>
                <c:pt idx="235">
                  <c:v>0.31284063215232283</c:v>
                </c:pt>
                <c:pt idx="236">
                  <c:v>0.1684933608158613</c:v>
                </c:pt>
                <c:pt idx="237">
                  <c:v>-0.32817409483910226</c:v>
                </c:pt>
                <c:pt idx="238">
                  <c:v>-0.43736635029251825</c:v>
                </c:pt>
                <c:pt idx="239">
                  <c:v>0.11005675636413875</c:v>
                </c:pt>
                <c:pt idx="240">
                  <c:v>0.55035997167769046</c:v>
                </c:pt>
                <c:pt idx="241">
                  <c:v>0.21031041779469983</c:v>
                </c:pt>
                <c:pt idx="242">
                  <c:v>-0.42055480438000248</c:v>
                </c:pt>
                <c:pt idx="243">
                  <c:v>-0.43367876121387711</c:v>
                </c:pt>
                <c:pt idx="244">
                  <c:v>0.12471263725602738</c:v>
                </c:pt>
                <c:pt idx="245">
                  <c:v>0.4197258587358782</c:v>
                </c:pt>
                <c:pt idx="246">
                  <c:v>0.13436233661085167</c:v>
                </c:pt>
                <c:pt idx="247">
                  <c:v>-0.20725469659675147</c:v>
                </c:pt>
                <c:pt idx="248">
                  <c:v>-0.19244542012610946</c:v>
                </c:pt>
                <c:pt idx="249">
                  <c:v>-2.8031467426804405E-2</c:v>
                </c:pt>
                <c:pt idx="250">
                  <c:v>3.4432532865764649E-2</c:v>
                </c:pt>
                <c:pt idx="251">
                  <c:v>9.5404634171861971E-2</c:v>
                </c:pt>
                <c:pt idx="252">
                  <c:v>0.18584026745687401</c:v>
                </c:pt>
                <c:pt idx="253">
                  <c:v>5.8616310927758812E-2</c:v>
                </c:pt>
                <c:pt idx="254">
                  <c:v>-0.26822588362456484</c:v>
                </c:pt>
                <c:pt idx="255">
                  <c:v>-0.3104360802655064</c:v>
                </c:pt>
                <c:pt idx="256">
                  <c:v>0.12208357925726064</c:v>
                </c:pt>
                <c:pt idx="257">
                  <c:v>0.45588861246080031</c:v>
                </c:pt>
                <c:pt idx="258">
                  <c:v>0.16219398343937269</c:v>
                </c:pt>
                <c:pt idx="259">
                  <c:v>-0.37012219837197513</c:v>
                </c:pt>
                <c:pt idx="260">
                  <c:v>-0.38182292867715106</c:v>
                </c:pt>
                <c:pt idx="261">
                  <c:v>0.11007301020029805</c:v>
                </c:pt>
                <c:pt idx="262">
                  <c:v>0.38679660254189679</c:v>
                </c:pt>
                <c:pt idx="263">
                  <c:v>0.13678415819858733</c:v>
                </c:pt>
                <c:pt idx="264">
                  <c:v>-0.19219754912468012</c:v>
                </c:pt>
                <c:pt idx="265">
                  <c:v>-0.19708385862006964</c:v>
                </c:pt>
                <c:pt idx="266">
                  <c:v>-3.2737867273205649E-2</c:v>
                </c:pt>
                <c:pt idx="267">
                  <c:v>5.1766334851373906E-2</c:v>
                </c:pt>
                <c:pt idx="268">
                  <c:v>0.10807277248794422</c:v>
                </c:pt>
                <c:pt idx="269">
                  <c:v>0.16300667524733767</c:v>
                </c:pt>
                <c:pt idx="270">
                  <c:v>2.5822672679231561E-2</c:v>
                </c:pt>
                <c:pt idx="271">
                  <c:v>-0.26000347425747905</c:v>
                </c:pt>
                <c:pt idx="272">
                  <c:v>-0.26225564643030203</c:v>
                </c:pt>
                <c:pt idx="273">
                  <c:v>0.15181794078117969</c:v>
                </c:pt>
                <c:pt idx="274">
                  <c:v>0.42520035392728239</c:v>
                </c:pt>
                <c:pt idx="275">
                  <c:v>9.8994598647071316E-2</c:v>
                </c:pt>
                <c:pt idx="276">
                  <c:v>-0.39386498954167232</c:v>
                </c:pt>
                <c:pt idx="277">
                  <c:v>-0.32694896193859502</c:v>
                </c:pt>
                <c:pt idx="278">
                  <c:v>0.19319004899515738</c:v>
                </c:pt>
                <c:pt idx="279">
                  <c:v>0.39613646314493445</c:v>
                </c:pt>
                <c:pt idx="280">
                  <c:v>4.1872624781208123E-2</c:v>
                </c:pt>
                <c:pt idx="281">
                  <c:v>-0.286582559836974</c:v>
                </c:pt>
                <c:pt idx="282">
                  <c:v>-0.16337848174948166</c:v>
                </c:pt>
                <c:pt idx="283">
                  <c:v>0.10462695922217267</c:v>
                </c:pt>
                <c:pt idx="284">
                  <c:v>0.12059838497820462</c:v>
                </c:pt>
                <c:pt idx="285">
                  <c:v>6.7068000971166712E-3</c:v>
                </c:pt>
                <c:pt idx="286">
                  <c:v>1.4377940293564598E-2</c:v>
                </c:pt>
                <c:pt idx="287">
                  <c:v>2.8005867634853507E-2</c:v>
                </c:pt>
                <c:pt idx="288">
                  <c:v>-0.10702947937946918</c:v>
                </c:pt>
                <c:pt idx="289">
                  <c:v>-0.16363041620995081</c:v>
                </c:pt>
                <c:pt idx="290">
                  <c:v>6.828317839702637E-2</c:v>
                </c:pt>
                <c:pt idx="291">
                  <c:v>0.28002718454097641</c:v>
                </c:pt>
                <c:pt idx="292">
                  <c:v>8.3986009510525872E-2</c:v>
                </c:pt>
                <c:pt idx="293">
                  <c:v>-0.2755736334333283</c:v>
                </c:pt>
                <c:pt idx="294">
                  <c:v>-0.24206533432617183</c:v>
                </c:pt>
                <c:pt idx="295">
                  <c:v>0.14815473245677749</c:v>
                </c:pt>
                <c:pt idx="296">
                  <c:v>0.30185913409719589</c:v>
                </c:pt>
                <c:pt idx="297">
                  <c:v>1.4838228616300769E-2</c:v>
                </c:pt>
                <c:pt idx="298">
                  <c:v>-0.23864085422035936</c:v>
                </c:pt>
                <c:pt idx="299">
                  <c:v>-0.10803315376230593</c:v>
                </c:pt>
                <c:pt idx="300">
                  <c:v>0.12122111007605779</c:v>
                </c:pt>
                <c:pt idx="301">
                  <c:v>9.3484040256688716E-2</c:v>
                </c:pt>
                <c:pt idx="302">
                  <c:v>-4.5434551389042677E-2</c:v>
                </c:pt>
                <c:pt idx="303">
                  <c:v>-1.82613880979253E-2</c:v>
                </c:pt>
                <c:pt idx="304">
                  <c:v>5.9864097612413049E-2</c:v>
                </c:pt>
                <c:pt idx="305">
                  <c:v>-3.1257752317949417E-2</c:v>
                </c:pt>
                <c:pt idx="306">
                  <c:v>-0.13376703986151731</c:v>
                </c:pt>
                <c:pt idx="307">
                  <c:v>2.6849305605643331E-3</c:v>
                </c:pt>
                <c:pt idx="308">
                  <c:v>0.19373760010077379</c:v>
                </c:pt>
                <c:pt idx="309">
                  <c:v>8.8947391411676152E-2</c:v>
                </c:pt>
                <c:pt idx="310">
                  <c:v>-0.18440383468629587</c:v>
                </c:pt>
                <c:pt idx="311">
                  <c:v>-0.18148017590714183</c:v>
                </c:pt>
                <c:pt idx="312">
                  <c:v>0.10777004478947727</c:v>
                </c:pt>
                <c:pt idx="313">
                  <c:v>0.21900825186944511</c:v>
                </c:pt>
                <c:pt idx="314">
                  <c:v>-1.291458710684764E-2</c:v>
                </c:pt>
                <c:pt idx="315">
                  <c:v>-0.19146307890323178</c:v>
                </c:pt>
                <c:pt idx="316">
                  <c:v>-4.6670554042481431E-2</c:v>
                </c:pt>
                <c:pt idx="317">
                  <c:v>0.13466709603883853</c:v>
                </c:pt>
                <c:pt idx="318">
                  <c:v>5.1733522419627316E-2</c:v>
                </c:pt>
                <c:pt idx="319">
                  <c:v>-9.879264473279202E-2</c:v>
                </c:pt>
                <c:pt idx="320">
                  <c:v>-2.8170640898918409E-2</c:v>
                </c:pt>
                <c:pt idx="321">
                  <c:v>0.10762680785832343</c:v>
                </c:pt>
                <c:pt idx="322">
                  <c:v>2.0702917462004117E-2</c:v>
                </c:pt>
                <c:pt idx="323">
                  <c:v>-0.14472923648620506</c:v>
                </c:pt>
                <c:pt idx="324">
                  <c:v>-5.8849756649596748E-2</c:v>
                </c:pt>
                <c:pt idx="325">
                  <c:v>0.16606442817480593</c:v>
                </c:pt>
                <c:pt idx="326">
                  <c:v>0.1312395683387462</c:v>
                </c:pt>
                <c:pt idx="327">
                  <c:v>-0.13854058836855168</c:v>
                </c:pt>
                <c:pt idx="328">
                  <c:v>-0.1980245493877891</c:v>
                </c:pt>
                <c:pt idx="329">
                  <c:v>6.2924593374733204E-2</c:v>
                </c:pt>
                <c:pt idx="330">
                  <c:v>0.21891072885248933</c:v>
                </c:pt>
                <c:pt idx="331">
                  <c:v>2.395988146889981E-2</c:v>
                </c:pt>
                <c:pt idx="332">
                  <c:v>-0.18704101960314226</c:v>
                </c:pt>
                <c:pt idx="333">
                  <c:v>-8.173790079674273E-2</c:v>
                </c:pt>
                <c:pt idx="334">
                  <c:v>0.12850689213446392</c:v>
                </c:pt>
                <c:pt idx="335">
                  <c:v>9.3079624495750135E-2</c:v>
                </c:pt>
                <c:pt idx="336">
                  <c:v>-8.2716788079436554E-2</c:v>
                </c:pt>
                <c:pt idx="337">
                  <c:v>-7.580504742564631E-2</c:v>
                </c:pt>
                <c:pt idx="338">
                  <c:v>6.949551140155813E-2</c:v>
                </c:pt>
                <c:pt idx="339">
                  <c:v>6.171916825056914E-2</c:v>
                </c:pt>
                <c:pt idx="340">
                  <c:v>-8.0424794008023298E-2</c:v>
                </c:pt>
                <c:pt idx="341">
                  <c:v>-7.2634330336870917E-2</c:v>
                </c:pt>
                <c:pt idx="342">
                  <c:v>8.8959073856415646E-2</c:v>
                </c:pt>
                <c:pt idx="343">
                  <c:v>0.10480575141992497</c:v>
                </c:pt>
                <c:pt idx="344">
                  <c:v>-7.5021003003912096E-2</c:v>
                </c:pt>
                <c:pt idx="345">
                  <c:v>-0.13784065754894181</c:v>
                </c:pt>
                <c:pt idx="346">
                  <c:v>3.7729014011822638E-2</c:v>
                </c:pt>
                <c:pt idx="347">
                  <c:v>0.1522913337593193</c:v>
                </c:pt>
                <c:pt idx="348">
                  <c:v>7.2115934549865247E-3</c:v>
                </c:pt>
                <c:pt idx="349">
                  <c:v>-0.14404454363799457</c:v>
                </c:pt>
                <c:pt idx="350">
                  <c:v>-4.2917035340919139E-2</c:v>
                </c:pt>
                <c:pt idx="351">
                  <c:v>0.12303138107829981</c:v>
                </c:pt>
                <c:pt idx="352">
                  <c:v>6.2775667600923624E-2</c:v>
                </c:pt>
                <c:pt idx="353">
                  <c:v>-0.10349528587958143</c:v>
                </c:pt>
                <c:pt idx="354">
                  <c:v>-7.3465917229371097E-2</c:v>
                </c:pt>
                <c:pt idx="355">
                  <c:v>9.1468259813507549E-2</c:v>
                </c:pt>
                <c:pt idx="356">
                  <c:v>8.5742033334586229E-2</c:v>
                </c:pt>
                <c:pt idx="357">
                  <c:v>-8.2448498196332112E-2</c:v>
                </c:pt>
                <c:pt idx="358">
                  <c:v>-0.10513590746691075</c:v>
                </c:pt>
                <c:pt idx="359">
                  <c:v>6.6251245704161896E-2</c:v>
                </c:pt>
                <c:pt idx="360">
                  <c:v>0.12643960734795298</c:v>
                </c:pt>
                <c:pt idx="361">
                  <c:v>-3.7739782178278169E-2</c:v>
                </c:pt>
                <c:pt idx="362">
                  <c:v>-0.13931569318039827</c:v>
                </c:pt>
                <c:pt idx="363">
                  <c:v>1.1186905909590069E-3</c:v>
                </c:pt>
                <c:pt idx="364">
                  <c:v>0.13682580865374555</c:v>
                </c:pt>
                <c:pt idx="365">
                  <c:v>3.2993662019762636E-2</c:v>
                </c:pt>
                <c:pt idx="366">
                  <c:v>-0.12165894778759893</c:v>
                </c:pt>
                <c:pt idx="367">
                  <c:v>-5.691626125197205E-2</c:v>
                </c:pt>
                <c:pt idx="368">
                  <c:v>0.10271510174393503</c:v>
                </c:pt>
                <c:pt idx="369">
                  <c:v>7.1231319516895347E-2</c:v>
                </c:pt>
                <c:pt idx="370">
                  <c:v>-8.7108168263775376E-2</c:v>
                </c:pt>
                <c:pt idx="371">
                  <c:v>-8.2565017884299111E-2</c:v>
                </c:pt>
                <c:pt idx="372">
                  <c:v>7.4642796553780394E-2</c:v>
                </c:pt>
                <c:pt idx="373">
                  <c:v>9.6217021220398963E-2</c:v>
                </c:pt>
                <c:pt idx="374">
                  <c:v>-5.9812288509655281E-2</c:v>
                </c:pt>
                <c:pt idx="375">
                  <c:v>-0.11131541280172454</c:v>
                </c:pt>
                <c:pt idx="376">
                  <c:v>3.8400602204629701E-2</c:v>
                </c:pt>
                <c:pt idx="377">
                  <c:v>0.12302833348401994</c:v>
                </c:pt>
                <c:pt idx="378">
                  <c:v>-1.0752115792328799E-2</c:v>
                </c:pt>
                <c:pt idx="379">
                  <c:v>-0.12699833296592891</c:v>
                </c:pt>
                <c:pt idx="380">
                  <c:v>-1.9150980868218977E-2</c:v>
                </c:pt>
                <c:pt idx="381">
                  <c:v>0.12267786014183504</c:v>
                </c:pt>
                <c:pt idx="382">
                  <c:v>4.8474120337307733E-2</c:v>
                </c:pt>
                <c:pt idx="383">
                  <c:v>-0.11016342216393415</c:v>
                </c:pt>
                <c:pt idx="384">
                  <c:v>-7.4692269167590267E-2</c:v>
                </c:pt>
                <c:pt idx="385">
                  <c:v>8.9974735443419898E-2</c:v>
                </c:pt>
                <c:pt idx="386">
                  <c:v>9.552572525124875E-2</c:v>
                </c:pt>
                <c:pt idx="387">
                  <c:v>-6.2114745988096097E-2</c:v>
                </c:pt>
                <c:pt idx="388">
                  <c:v>-0.10588764738927836</c:v>
                </c:pt>
                <c:pt idx="389">
                  <c:v>3.1507248702994671E-2</c:v>
                </c:pt>
                <c:pt idx="390">
                  <c:v>0.10359890408509696</c:v>
                </c:pt>
                <c:pt idx="391">
                  <c:v>-5.3524796750858156E-3</c:v>
                </c:pt>
                <c:pt idx="392">
                  <c:v>-9.0804087433448158E-2</c:v>
                </c:pt>
                <c:pt idx="393">
                  <c:v>-8.6396351826474038E-3</c:v>
                </c:pt>
                <c:pt idx="394">
                  <c:v>7.7191296477082602E-2</c:v>
                </c:pt>
                <c:pt idx="395">
                  <c:v>1.0894540031674662E-2</c:v>
                </c:pt>
                <c:pt idx="396">
                  <c:v>-7.2075807891846977E-2</c:v>
                </c:pt>
                <c:pt idx="397">
                  <c:v>-8.922411297228823E-3</c:v>
                </c:pt>
                <c:pt idx="398">
                  <c:v>8.001194656957708E-2</c:v>
                </c:pt>
                <c:pt idx="399">
                  <c:v>1.5518654832519456E-2</c:v>
                </c:pt>
                <c:pt idx="400">
                  <c:v>-9.4492793963325258E-2</c:v>
                </c:pt>
                <c:pt idx="401">
                  <c:v>-3.865954613194255E-2</c:v>
                </c:pt>
                <c:pt idx="402">
                  <c:v>0.10210863048224116</c:v>
                </c:pt>
                <c:pt idx="403">
                  <c:v>7.6382261782253449E-2</c:v>
                </c:pt>
                <c:pt idx="404">
                  <c:v>-8.9155643687467173E-2</c:v>
                </c:pt>
                <c:pt idx="405">
                  <c:v>-0.11481303517025386</c:v>
                </c:pt>
                <c:pt idx="406">
                  <c:v>5.2009939220811409E-2</c:v>
                </c:pt>
                <c:pt idx="407">
                  <c:v>0.13591254623454488</c:v>
                </c:pt>
                <c:pt idx="408">
                  <c:v>-9.224702173848999E-4</c:v>
                </c:pt>
                <c:pt idx="409">
                  <c:v>-0.12790245260228997</c:v>
                </c:pt>
                <c:pt idx="410">
                  <c:v>-4.2967523819488956E-2</c:v>
                </c:pt>
                <c:pt idx="411">
                  <c:v>9.6112996668979447E-2</c:v>
                </c:pt>
                <c:pt idx="412">
                  <c:v>6.2373486742456949E-2</c:v>
                </c:pt>
                <c:pt idx="413">
                  <c:v>-5.991458609098288E-2</c:v>
                </c:pt>
                <c:pt idx="414">
                  <c:v>-5.5133824944152837E-2</c:v>
                </c:pt>
                <c:pt idx="415">
                  <c:v>4.1569897082741163E-2</c:v>
                </c:pt>
                <c:pt idx="416">
                  <c:v>3.8851747744526266E-2</c:v>
                </c:pt>
                <c:pt idx="417">
                  <c:v>-4.7551105616411501E-2</c:v>
                </c:pt>
                <c:pt idx="418">
                  <c:v>-3.6413875493583291E-2</c:v>
                </c:pt>
                <c:pt idx="419">
                  <c:v>6.4373216522430804E-2</c:v>
                </c:pt>
                <c:pt idx="420">
                  <c:v>5.934763196845131E-2</c:v>
                </c:pt>
                <c:pt idx="421">
                  <c:v>-6.7201891946528938E-2</c:v>
                </c:pt>
                <c:pt idx="422">
                  <c:v>-9.6289046031879877E-2</c:v>
                </c:pt>
                <c:pt idx="423">
                  <c:v>4.1307397628768477E-2</c:v>
                </c:pt>
                <c:pt idx="424">
                  <c:v>0.12262909863335714</c:v>
                </c:pt>
                <c:pt idx="425">
                  <c:v>6.6290153324468221E-3</c:v>
                </c:pt>
                <c:pt idx="426">
                  <c:v>-0.11893643023091621</c:v>
                </c:pt>
                <c:pt idx="427">
                  <c:v>-5.2458240339380097E-2</c:v>
                </c:pt>
                <c:pt idx="428">
                  <c:v>8.6888639889148828E-2</c:v>
                </c:pt>
                <c:pt idx="429">
                  <c:v>7.3591986046081651E-2</c:v>
                </c:pt>
                <c:pt idx="430">
                  <c:v>-4.7569797527994694E-2</c:v>
                </c:pt>
                <c:pt idx="431">
                  <c:v>-6.59911843256131E-2</c:v>
                </c:pt>
                <c:pt idx="432">
                  <c:v>2.4965282821828496E-2</c:v>
                </c:pt>
                <c:pt idx="433">
                  <c:v>4.6488917423401256E-2</c:v>
                </c:pt>
                <c:pt idx="434">
                  <c:v>-2.7627661184721802E-2</c:v>
                </c:pt>
                <c:pt idx="435">
                  <c:v>-3.8978832425996791E-2</c:v>
                </c:pt>
                <c:pt idx="436">
                  <c:v>4.2701468838856421E-2</c:v>
                </c:pt>
                <c:pt idx="437">
                  <c:v>5.5514469469708436E-2</c:v>
                </c:pt>
                <c:pt idx="438">
                  <c:v>-4.6518377501439986E-2</c:v>
                </c:pt>
                <c:pt idx="439">
                  <c:v>-8.6738393491151311E-2</c:v>
                </c:pt>
                <c:pt idx="440">
                  <c:v>2.3549980038257468E-2</c:v>
                </c:pt>
                <c:pt idx="441">
                  <c:v>0.10887632151306961</c:v>
                </c:pt>
                <c:pt idx="442">
                  <c:v>2.0637495771462937E-2</c:v>
                </c:pt>
                <c:pt idx="443">
                  <c:v>-0.102251867413395</c:v>
                </c:pt>
                <c:pt idx="444">
                  <c:v>-6.2573104167788357E-2</c:v>
                </c:pt>
                <c:pt idx="445">
                  <c:v>6.7416950516211688E-2</c:v>
                </c:pt>
                <c:pt idx="446">
                  <c:v>7.850572388998997E-2</c:v>
                </c:pt>
                <c:pt idx="447">
                  <c:v>-2.6026353563602785E-2</c:v>
                </c:pt>
                <c:pt idx="448">
                  <c:v>-6.3346786768971014E-2</c:v>
                </c:pt>
                <c:pt idx="449">
                  <c:v>4.7478369699598625E-3</c:v>
                </c:pt>
                <c:pt idx="450">
                  <c:v>3.5720547794913154E-2</c:v>
                </c:pt>
              </c:numCache>
            </c:numRef>
          </c:yVal>
          <c:smooth val="0"/>
          <c:extLst>
            <c:ext xmlns:c16="http://schemas.microsoft.com/office/drawing/2014/chart" uri="{C3380CC4-5D6E-409C-BE32-E72D297353CC}">
              <c16:uniqueId val="{00000001-32E3-4C03-997B-83A846D12CCD}"/>
            </c:ext>
          </c:extLst>
        </c:ser>
        <c:ser>
          <c:idx val="2"/>
          <c:order val="2"/>
          <c:tx>
            <c:strRef>
              <c:f>damp_plots!$D$5</c:f>
              <c:strCache>
                <c:ptCount val="1"/>
                <c:pt idx="0">
                  <c:v>Span 4</c:v>
                </c:pt>
              </c:strCache>
            </c:strRef>
          </c:tx>
          <c:spPr>
            <a:ln w="25400" cap="flat" cmpd="sng" algn="ctr">
              <a:solidFill>
                <a:schemeClr val="accent3"/>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damp_plots!$D$8:$D$458</c:f>
              <c:numCache>
                <c:formatCode>General</c:formatCode>
                <c:ptCount val="451"/>
                <c:pt idx="0">
                  <c:v>0</c:v>
                </c:pt>
                <c:pt idx="1">
                  <c:v>0</c:v>
                </c:pt>
                <c:pt idx="2">
                  <c:v>0</c:v>
                </c:pt>
                <c:pt idx="3">
                  <c:v>0</c:v>
                </c:pt>
                <c:pt idx="4">
                  <c:v>0</c:v>
                </c:pt>
                <c:pt idx="5">
                  <c:v>-5.2194850767501605E-143</c:v>
                </c:pt>
                <c:pt idx="6">
                  <c:v>-2.2155643311022281E-142</c:v>
                </c:pt>
                <c:pt idx="7">
                  <c:v>1.9722581517407263E-140</c:v>
                </c:pt>
                <c:pt idx="8">
                  <c:v>5.9787436260137333E-139</c:v>
                </c:pt>
                <c:pt idx="9">
                  <c:v>8.3002467870266297E-138</c:v>
                </c:pt>
                <c:pt idx="10">
                  <c:v>-3.5220927862719419E-138</c:v>
                </c:pt>
                <c:pt idx="11">
                  <c:v>-3.5179561271992396E-135</c:v>
                </c:pt>
                <c:pt idx="12">
                  <c:v>-9.4331061870294546E-134</c:v>
                </c:pt>
                <c:pt idx="13">
                  <c:v>-1.0999275580191659E-132</c:v>
                </c:pt>
                <c:pt idx="14">
                  <c:v>6.8131481186272746E-132</c:v>
                </c:pt>
                <c:pt idx="15">
                  <c:v>5.6579608490442298E-130</c:v>
                </c:pt>
                <c:pt idx="16">
                  <c:v>1.2882767081879617E-128</c:v>
                </c:pt>
                <c:pt idx="17">
                  <c:v>1.2807298277333733E-127</c:v>
                </c:pt>
                <c:pt idx="18">
                  <c:v>-2.0898502529415684E-126</c:v>
                </c:pt>
                <c:pt idx="19">
                  <c:v>-9.1193960881330351E-125</c:v>
                </c:pt>
                <c:pt idx="20">
                  <c:v>-1.6469654074407397E-123</c:v>
                </c:pt>
                <c:pt idx="21">
                  <c:v>-1.1300848116004028E-122</c:v>
                </c:pt>
                <c:pt idx="22">
                  <c:v>4.8460759248459854E-121</c:v>
                </c:pt>
                <c:pt idx="23">
                  <c:v>1.634807665531944E-119</c:v>
                </c:pt>
                <c:pt idx="24">
                  <c:v>2.4172415950150231E-118</c:v>
                </c:pt>
                <c:pt idx="25">
                  <c:v>6.8653204700051856E-118</c:v>
                </c:pt>
                <c:pt idx="26">
                  <c:v>-7.9510219565792049E-116</c:v>
                </c:pt>
                <c:pt idx="27">
                  <c:v>-2.4586182751544185E-114</c:v>
                </c:pt>
                <c:pt idx="28">
                  <c:v>-3.4644418839757939E-113</c:v>
                </c:pt>
                <c:pt idx="29">
                  <c:v>5.3478425809524006E-113</c:v>
                </c:pt>
                <c:pt idx="30">
                  <c:v>1.3691231695283602E-110</c:v>
                </c:pt>
                <c:pt idx="31">
                  <c:v>3.3545681832398716E-109</c:v>
                </c:pt>
                <c:pt idx="32">
                  <c:v>4.072732555910479E-108</c:v>
                </c:pt>
                <c:pt idx="33">
                  <c:v>-3.3484439099297978E-107</c:v>
                </c:pt>
                <c:pt idx="34">
                  <c:v>-2.3457177507067637E-105</c:v>
                </c:pt>
                <c:pt idx="35">
                  <c:v>-5.1341790951411405E-104</c:v>
                </c:pt>
                <c:pt idx="36">
                  <c:v>-4.4139262141094381E-103</c:v>
                </c:pt>
                <c:pt idx="37">
                  <c:v>9.0497892321755406E-102</c:v>
                </c:pt>
                <c:pt idx="38">
                  <c:v>4.0028734646436725E-100</c:v>
                </c:pt>
                <c:pt idx="39">
                  <c:v>7.0186290910044812E-99</c:v>
                </c:pt>
                <c:pt idx="40">
                  <c:v>3.8967025782484381E-98</c:v>
                </c:pt>
                <c:pt idx="41">
                  <c:v>-1.8369994894757339E-96</c:v>
                </c:pt>
                <c:pt idx="42">
                  <c:v>-6.5099410980105704E-95</c:v>
                </c:pt>
                <c:pt idx="43">
                  <c:v>-9.6254002974358761E-94</c:v>
                </c:pt>
                <c:pt idx="44">
                  <c:v>-1.8076392994719202E-93</c:v>
                </c:pt>
                <c:pt idx="45">
                  <c:v>3.3929886655541407E-91</c:v>
                </c:pt>
                <c:pt idx="46">
                  <c:v>8.8160579051554876E-90</c:v>
                </c:pt>
                <c:pt idx="47">
                  <c:v>1.194990001392339E-88</c:v>
                </c:pt>
                <c:pt idx="48">
                  <c:v>-4.5132161212666656E-88</c:v>
                </c:pt>
                <c:pt idx="49">
                  <c:v>-6.1927804200827731E-86</c:v>
                </c:pt>
                <c:pt idx="50">
                  <c:v>-1.4103182402450518E-84</c:v>
                </c:pt>
                <c:pt idx="51">
                  <c:v>-1.460523156210336E-83</c:v>
                </c:pt>
                <c:pt idx="52">
                  <c:v>1.6022289529813204E-82</c:v>
                </c:pt>
                <c:pt idx="53">
                  <c:v>9.9652823320264184E-81</c:v>
                </c:pt>
                <c:pt idx="54">
                  <c:v>1.8915630315859143E-79</c:v>
                </c:pt>
                <c:pt idx="55">
                  <c:v>1.5266592543117105E-78</c:v>
                </c:pt>
                <c:pt idx="56">
                  <c:v>-4.2049139474018751E-77</c:v>
                </c:pt>
                <c:pt idx="57">
                  <c:v>-1.6765273856920023E-75</c:v>
                </c:pt>
                <c:pt idx="58">
                  <c:v>-2.6188482330412111E-74</c:v>
                </c:pt>
                <c:pt idx="59">
                  <c:v>-1.2662111633294254E-73</c:v>
                </c:pt>
                <c:pt idx="60">
                  <c:v>8.0459431481791632E-72</c:v>
                </c:pt>
                <c:pt idx="61">
                  <c:v>2.7368136424998333E-70</c:v>
                </c:pt>
                <c:pt idx="62">
                  <c:v>3.7014522700168895E-69</c:v>
                </c:pt>
                <c:pt idx="63">
                  <c:v>3.3586947529002014E-69</c:v>
                </c:pt>
                <c:pt idx="64">
                  <c:v>-1.3357373039879411E-66</c:v>
                </c:pt>
                <c:pt idx="65">
                  <c:v>-3.7337484790210849E-65</c:v>
                </c:pt>
                <c:pt idx="66">
                  <c:v>-4.8650843777556709E-64</c:v>
                </c:pt>
                <c:pt idx="67">
                  <c:v>2.5119206407180431E-63</c:v>
                </c:pt>
                <c:pt idx="68">
                  <c:v>2.5567277210640698E-61</c:v>
                </c:pt>
                <c:pt idx="69">
                  <c:v>4.9549305949322902E-60</c:v>
                </c:pt>
                <c:pt idx="70">
                  <c:v>4.6692690624312655E-59</c:v>
                </c:pt>
                <c:pt idx="71">
                  <c:v>-7.9453718856506358E-58</c:v>
                </c:pt>
                <c:pt idx="72">
                  <c:v>-5.0689409547409139E-56</c:v>
                </c:pt>
                <c:pt idx="73">
                  <c:v>-9.176613145697169E-55</c:v>
                </c:pt>
                <c:pt idx="74">
                  <c:v>-5.3218320758562378E-54</c:v>
                </c:pt>
                <c:pt idx="75">
                  <c:v>1.1080697138037286E-52</c:v>
                </c:pt>
                <c:pt idx="76">
                  <c:v>6.2893764541365587E-51</c:v>
                </c:pt>
                <c:pt idx="77">
                  <c:v>1.4198325561122669E-49</c:v>
                </c:pt>
                <c:pt idx="78">
                  <c:v>5.5660765705683769E-49</c:v>
                </c:pt>
                <c:pt idx="79">
                  <c:v>-2.3546872383058665E-47</c:v>
                </c:pt>
                <c:pt idx="80">
                  <c:v>-7.005048741951171E-46</c:v>
                </c:pt>
                <c:pt idx="81">
                  <c:v>-1.4576779419213066E-44</c:v>
                </c:pt>
                <c:pt idx="82">
                  <c:v>1.6045192495898655E-44</c:v>
                </c:pt>
                <c:pt idx="83">
                  <c:v>6.1621792323571502E-42</c:v>
                </c:pt>
                <c:pt idx="84">
                  <c:v>1.2850077385792897E-40</c:v>
                </c:pt>
                <c:pt idx="85">
                  <c:v>1.4902465650595578E-39</c:v>
                </c:pt>
                <c:pt idx="86">
                  <c:v>-1.3524453708767094E-38</c:v>
                </c:pt>
                <c:pt idx="87">
                  <c:v>-1.2275081774687279E-36</c:v>
                </c:pt>
                <c:pt idx="88">
                  <c:v>-2.3377975619943944E-35</c:v>
                </c:pt>
                <c:pt idx="89">
                  <c:v>-1.8972433707516006E-34</c:v>
                </c:pt>
                <c:pt idx="90">
                  <c:v>2.7971281496623073E-33</c:v>
                </c:pt>
                <c:pt idx="91">
                  <c:v>1.6995816929630386E-31</c:v>
                </c:pt>
                <c:pt idx="92">
                  <c:v>3.4311468231467261E-30</c:v>
                </c:pt>
                <c:pt idx="93">
                  <c:v>2.1904921413567032E-29</c:v>
                </c:pt>
                <c:pt idx="94">
                  <c:v>-6.5311086851679584E-28</c:v>
                </c:pt>
                <c:pt idx="95">
                  <c:v>-2.3192532220538412E-26</c:v>
                </c:pt>
                <c:pt idx="96">
                  <c:v>-3.8849988598964018E-25</c:v>
                </c:pt>
                <c:pt idx="97">
                  <c:v>-1.2244510855198772E-24</c:v>
                </c:pt>
                <c:pt idx="98">
                  <c:v>1.3991089030992657E-22</c:v>
                </c:pt>
                <c:pt idx="99">
                  <c:v>3.7500327905902108E-21</c:v>
                </c:pt>
                <c:pt idx="100">
                  <c:v>5.0340719455817458E-20</c:v>
                </c:pt>
                <c:pt idx="101">
                  <c:v>-8.6196372250887367E-20</c:v>
                </c:pt>
                <c:pt idx="102">
                  <c:v>-1.8531526386840178E-17</c:v>
                </c:pt>
                <c:pt idx="103">
                  <c:v>-7.873999382527963E-16</c:v>
                </c:pt>
                <c:pt idx="104">
                  <c:v>-9.541859962992035E-15</c:v>
                </c:pt>
                <c:pt idx="105">
                  <c:v>4.3924054975190135E-14</c:v>
                </c:pt>
                <c:pt idx="106">
                  <c:v>2.4823485730544084E-12</c:v>
                </c:pt>
                <c:pt idx="107">
                  <c:v>4.8109042333156432E-11</c:v>
                </c:pt>
                <c:pt idx="108">
                  <c:v>6.4503631179512842E-10</c:v>
                </c:pt>
                <c:pt idx="109">
                  <c:v>-2.4130242206433413E-8</c:v>
                </c:pt>
                <c:pt idx="110">
                  <c:v>-1.0868415901721052E-6</c:v>
                </c:pt>
                <c:pt idx="111">
                  <c:v>6.5402900504268834E-6</c:v>
                </c:pt>
                <c:pt idx="112">
                  <c:v>3.1709509674737525E-5</c:v>
                </c:pt>
                <c:pt idx="113">
                  <c:v>8.6411982993286497E-5</c:v>
                </c:pt>
                <c:pt idx="114">
                  <c:v>2.0229271806751432E-4</c:v>
                </c:pt>
                <c:pt idx="115">
                  <c:v>3.8212741313520417E-4</c:v>
                </c:pt>
                <c:pt idx="116">
                  <c:v>6.288801357631329E-4</c:v>
                </c:pt>
                <c:pt idx="117">
                  <c:v>8.0851606940708556E-4</c:v>
                </c:pt>
                <c:pt idx="118">
                  <c:v>4.0261699178116464E-4</c:v>
                </c:pt>
                <c:pt idx="119">
                  <c:v>-7.3229963940440177E-4</c:v>
                </c:pt>
                <c:pt idx="120">
                  <c:v>-1.1534821588921019E-3</c:v>
                </c:pt>
                <c:pt idx="121">
                  <c:v>7.8545873531233798E-4</c:v>
                </c:pt>
                <c:pt idx="122">
                  <c:v>3.4753586281627783E-3</c:v>
                </c:pt>
                <c:pt idx="123">
                  <c:v>2.5351061103499207E-3</c:v>
                </c:pt>
                <c:pt idx="124">
                  <c:v>-2.7321321551590193E-3</c:v>
                </c:pt>
                <c:pt idx="125">
                  <c:v>-5.618430531368992E-3</c:v>
                </c:pt>
                <c:pt idx="126">
                  <c:v>-2.7455409842019977E-4</c:v>
                </c:pt>
                <c:pt idx="127">
                  <c:v>7.3647463824411934E-3</c:v>
                </c:pt>
                <c:pt idx="128">
                  <c:v>5.6973297361215093E-3</c:v>
                </c:pt>
                <c:pt idx="129">
                  <c:v>-4.4738472341893862E-3</c:v>
                </c:pt>
                <c:pt idx="130">
                  <c:v>-9.0191275079756807E-3</c:v>
                </c:pt>
                <c:pt idx="131">
                  <c:v>-1.2200621911378638E-3</c:v>
                </c:pt>
                <c:pt idx="132">
                  <c:v>7.9322052025045959E-3</c:v>
                </c:pt>
                <c:pt idx="133">
                  <c:v>5.9762313623329955E-3</c:v>
                </c:pt>
                <c:pt idx="134">
                  <c:v>-3.4481273041695507E-3</c:v>
                </c:pt>
                <c:pt idx="135">
                  <c:v>-7.4571452209480421E-3</c:v>
                </c:pt>
                <c:pt idx="136">
                  <c:v>-2.4724205912799229E-3</c:v>
                </c:pt>
                <c:pt idx="137">
                  <c:v>3.5410507921197656E-3</c:v>
                </c:pt>
                <c:pt idx="138">
                  <c:v>3.9077101271467749E-3</c:v>
                </c:pt>
                <c:pt idx="139">
                  <c:v>5.3166259390720565E-5</c:v>
                </c:pt>
                <c:pt idx="140">
                  <c:v>-3.2008660751580505E-3</c:v>
                </c:pt>
                <c:pt idx="141">
                  <c:v>-3.2686063898266435E-3</c:v>
                </c:pt>
                <c:pt idx="142">
                  <c:v>-9.9756845161824074E-4</c:v>
                </c:pt>
                <c:pt idx="143">
                  <c:v>9.0759308996325434E-4</c:v>
                </c:pt>
                <c:pt idx="144">
                  <c:v>8.1271326495402254E-4</c:v>
                </c:pt>
                <c:pt idx="145">
                  <c:v>3.9370602277382166E-5</c:v>
                </c:pt>
                <c:pt idx="146">
                  <c:v>4.2940438163000509E-4</c:v>
                </c:pt>
                <c:pt idx="147">
                  <c:v>-4.8524322546406249E-5</c:v>
                </c:pt>
                <c:pt idx="148">
                  <c:v>-3.9941360335291349E-3</c:v>
                </c:pt>
                <c:pt idx="149">
                  <c:v>-6.3335781697402378E-3</c:v>
                </c:pt>
                <c:pt idx="150">
                  <c:v>9.4834019077060915E-4</c:v>
                </c:pt>
                <c:pt idx="151">
                  <c:v>1.224017240787862E-2</c:v>
                </c:pt>
                <c:pt idx="152">
                  <c:v>8.9939846923435488E-3</c:v>
                </c:pt>
                <c:pt idx="153">
                  <c:v>-1.1850418407931084E-2</c:v>
                </c:pt>
                <c:pt idx="154">
                  <c:v>-2.3142387841047361E-2</c:v>
                </c:pt>
                <c:pt idx="155">
                  <c:v>-1.93240497286957E-3</c:v>
                </c:pt>
                <c:pt idx="156">
                  <c:v>2.9525454578474438E-2</c:v>
                </c:pt>
                <c:pt idx="157">
                  <c:v>2.539101517649409E-2</c:v>
                </c:pt>
                <c:pt idx="158">
                  <c:v>-1.724785045069405E-2</c:v>
                </c:pt>
                <c:pt idx="159">
                  <c:v>-4.3619758298037201E-2</c:v>
                </c:pt>
                <c:pt idx="160">
                  <c:v>-1.2575443581014955E-2</c:v>
                </c:pt>
                <c:pt idx="161">
                  <c:v>4.0620075105585698E-2</c:v>
                </c:pt>
                <c:pt idx="162">
                  <c:v>4.51819020156628E-2</c:v>
                </c:pt>
                <c:pt idx="163">
                  <c:v>-9.3346537010991406E-3</c:v>
                </c:pt>
                <c:pt idx="164">
                  <c:v>-5.4483129493572036E-2</c:v>
                </c:pt>
                <c:pt idx="165">
                  <c:v>-3.1978392514463175E-2</c:v>
                </c:pt>
                <c:pt idx="166">
                  <c:v>7.4776973539507118E-3</c:v>
                </c:pt>
                <c:pt idx="167">
                  <c:v>-3.8165522863617379E-2</c:v>
                </c:pt>
                <c:pt idx="168">
                  <c:v>-0.11742764377917102</c:v>
                </c:pt>
                <c:pt idx="169">
                  <c:v>-8.0210122102068529E-2</c:v>
                </c:pt>
                <c:pt idx="170">
                  <c:v>-3.7414567900736329E-2</c:v>
                </c:pt>
                <c:pt idx="171">
                  <c:v>-0.25485452076300175</c:v>
                </c:pt>
                <c:pt idx="172">
                  <c:v>-0.52001033155826937</c:v>
                </c:pt>
                <c:pt idx="173">
                  <c:v>-0.26476837736016579</c:v>
                </c:pt>
                <c:pt idx="174">
                  <c:v>0.35693112361749829</c:v>
                </c:pt>
                <c:pt idx="175">
                  <c:v>0.32002405315909593</c:v>
                </c:pt>
                <c:pt idx="176">
                  <c:v>-0.70599149664325256</c:v>
                </c:pt>
                <c:pt idx="177">
                  <c:v>-1.4161297417715797</c:v>
                </c:pt>
                <c:pt idx="178">
                  <c:v>-0.55874963930350774</c:v>
                </c:pt>
                <c:pt idx="179">
                  <c:v>0.94806273193036694</c:v>
                </c:pt>
                <c:pt idx="180">
                  <c:v>0.94837651265514988</c:v>
                </c:pt>
                <c:pt idx="181">
                  <c:v>-0.86914334835310525</c:v>
                </c:pt>
                <c:pt idx="182">
                  <c:v>-2.1728558485296698</c:v>
                </c:pt>
                <c:pt idx="183">
                  <c:v>-1.0458281288781179</c:v>
                </c:pt>
                <c:pt idx="184">
                  <c:v>1.1840228101434915</c:v>
                </c:pt>
                <c:pt idx="185">
                  <c:v>1.555948818428917</c:v>
                </c:pt>
                <c:pt idx="186">
                  <c:v>-0.48306189450914</c:v>
                </c:pt>
                <c:pt idx="187">
                  <c:v>-2.268009096614195</c:v>
                </c:pt>
                <c:pt idx="188">
                  <c:v>-1.5076306225772798</c:v>
                </c:pt>
                <c:pt idx="189">
                  <c:v>0.74263926920368306</c:v>
                </c:pt>
                <c:pt idx="190">
                  <c:v>1.689451922941104</c:v>
                </c:pt>
                <c:pt idx="191">
                  <c:v>0.44985662945018756</c:v>
                </c:pt>
                <c:pt idx="192">
                  <c:v>-1.2153302567351871</c:v>
                </c:pt>
                <c:pt idx="193">
                  <c:v>-1.4401122749808806</c:v>
                </c:pt>
                <c:pt idx="194">
                  <c:v>-0.22885107825550025</c:v>
                </c:pt>
                <c:pt idx="195">
                  <c:v>1.1205805851455599</c:v>
                </c:pt>
                <c:pt idx="196">
                  <c:v>1.476292907748467</c:v>
                </c:pt>
                <c:pt idx="197">
                  <c:v>0.58883324017442573</c:v>
                </c:pt>
                <c:pt idx="198">
                  <c:v>-0.72663847012222316</c:v>
                </c:pt>
                <c:pt idx="199">
                  <c:v>-0.9835552667741525</c:v>
                </c:pt>
                <c:pt idx="200">
                  <c:v>0.4288817500691125</c:v>
                </c:pt>
                <c:pt idx="201">
                  <c:v>2.0656961997219359</c:v>
                </c:pt>
                <c:pt idx="202">
                  <c:v>2.0031115747756618</c:v>
                </c:pt>
                <c:pt idx="203">
                  <c:v>0.45127822765346498</c:v>
                </c:pt>
                <c:pt idx="204">
                  <c:v>-0.54576658346264595</c:v>
                </c:pt>
                <c:pt idx="205">
                  <c:v>0.12253086855715349</c:v>
                </c:pt>
                <c:pt idx="206">
                  <c:v>1.4264209423914733</c:v>
                </c:pt>
                <c:pt idx="207">
                  <c:v>1.9269869584255674</c:v>
                </c:pt>
                <c:pt idx="208">
                  <c:v>1.4857466871414475</c:v>
                </c:pt>
                <c:pt idx="209">
                  <c:v>0.80906493344014663</c:v>
                </c:pt>
                <c:pt idx="210">
                  <c:v>0.41723655030883694</c:v>
                </c:pt>
                <c:pt idx="211">
                  <c:v>0.48962909302236418</c:v>
                </c:pt>
                <c:pt idx="212">
                  <c:v>0.95697370093770995</c:v>
                </c:pt>
                <c:pt idx="213">
                  <c:v>1.4241104669581834</c:v>
                </c:pt>
                <c:pt idx="214">
                  <c:v>1.3761857581890715</c:v>
                </c:pt>
                <c:pt idx="215">
                  <c:v>0.75751005409942918</c:v>
                </c:pt>
                <c:pt idx="216">
                  <c:v>0.17919502632327688</c:v>
                </c:pt>
                <c:pt idx="217">
                  <c:v>0.23622744764099449</c:v>
                </c:pt>
                <c:pt idx="218">
                  <c:v>0.71362615498548132</c:v>
                </c:pt>
                <c:pt idx="219">
                  <c:v>0.87083231598425248</c:v>
                </c:pt>
                <c:pt idx="220">
                  <c:v>0.47970615595406491</c:v>
                </c:pt>
                <c:pt idx="221">
                  <c:v>3.4966271094438922E-2</c:v>
                </c:pt>
                <c:pt idx="222">
                  <c:v>-8.2468132591021634E-2</c:v>
                </c:pt>
                <c:pt idx="223">
                  <c:v>-7.102754611365926E-2</c:v>
                </c:pt>
                <c:pt idx="224">
                  <c:v>-0.14898530779770325</c:v>
                </c:pt>
                <c:pt idx="225">
                  <c:v>-8.3340664972990655E-2</c:v>
                </c:pt>
                <c:pt idx="226">
                  <c:v>0.24011288034562292</c:v>
                </c:pt>
                <c:pt idx="227">
                  <c:v>0.34250931757232594</c:v>
                </c:pt>
                <c:pt idx="228">
                  <c:v>-9.7558160417620957E-2</c:v>
                </c:pt>
                <c:pt idx="229">
                  <c:v>-0.5123524675675839</c:v>
                </c:pt>
                <c:pt idx="230">
                  <c:v>-0.21526770237847806</c:v>
                </c:pt>
                <c:pt idx="231">
                  <c:v>0.43102272337454522</c:v>
                </c:pt>
                <c:pt idx="232">
                  <c:v>0.47212497149741006</c:v>
                </c:pt>
                <c:pt idx="233">
                  <c:v>-0.15897685287013513</c:v>
                </c:pt>
                <c:pt idx="234">
                  <c:v>-0.52888901444602066</c:v>
                </c:pt>
                <c:pt idx="235">
                  <c:v>-0.15203533715789325</c:v>
                </c:pt>
                <c:pt idx="236">
                  <c:v>0.33729510925824657</c:v>
                </c:pt>
                <c:pt idx="237">
                  <c:v>0.2703720369918215</c:v>
                </c:pt>
                <c:pt idx="238">
                  <c:v>-9.4798706133757363E-2</c:v>
                </c:pt>
                <c:pt idx="239">
                  <c:v>-0.18892121985031349</c:v>
                </c:pt>
                <c:pt idx="240">
                  <c:v>-5.2568562601776947E-2</c:v>
                </c:pt>
                <c:pt idx="241">
                  <c:v>-2.8443264207406033E-2</c:v>
                </c:pt>
                <c:pt idx="242">
                  <c:v>-4.0276429720180237E-2</c:v>
                </c:pt>
                <c:pt idx="243">
                  <c:v>0.13404490595658727</c:v>
                </c:pt>
                <c:pt idx="244">
                  <c:v>0.24265743014595345</c:v>
                </c:pt>
                <c:pt idx="245">
                  <c:v>-5.2465448807330561E-2</c:v>
                </c:pt>
                <c:pt idx="246">
                  <c:v>-0.41172369538853321</c:v>
                </c:pt>
                <c:pt idx="247">
                  <c:v>-0.21789902112521162</c:v>
                </c:pt>
                <c:pt idx="248">
                  <c:v>0.35247463017258951</c:v>
                </c:pt>
                <c:pt idx="249">
                  <c:v>0.46183578875999104</c:v>
                </c:pt>
                <c:pt idx="250">
                  <c:v>-9.4540114494651606E-2</c:v>
                </c:pt>
                <c:pt idx="251">
                  <c:v>-0.51875319077666282</c:v>
                </c:pt>
                <c:pt idx="252">
                  <c:v>-0.21823197173350228</c:v>
                </c:pt>
                <c:pt idx="253">
                  <c:v>0.32959184291188515</c:v>
                </c:pt>
                <c:pt idx="254">
                  <c:v>0.37246175608240223</c:v>
                </c:pt>
                <c:pt idx="255">
                  <c:v>-2.9711301554374871E-2</c:v>
                </c:pt>
                <c:pt idx="256">
                  <c:v>-0.27329695763859319</c:v>
                </c:pt>
                <c:pt idx="257">
                  <c:v>-0.15997469575376991</c:v>
                </c:pt>
                <c:pt idx="258">
                  <c:v>2.3679548155756312E-2</c:v>
                </c:pt>
                <c:pt idx="259">
                  <c:v>0.1169665576337503</c:v>
                </c:pt>
                <c:pt idx="260">
                  <c:v>0.1779066083633157</c:v>
                </c:pt>
                <c:pt idx="261">
                  <c:v>0.12011344535271577</c:v>
                </c:pt>
                <c:pt idx="262">
                  <c:v>-0.15448201965821107</c:v>
                </c:pt>
                <c:pt idx="263">
                  <c:v>-0.34452720004681486</c:v>
                </c:pt>
                <c:pt idx="264">
                  <c:v>-7.3870137155471791E-2</c:v>
                </c:pt>
                <c:pt idx="265">
                  <c:v>0.3848031252963765</c:v>
                </c:pt>
                <c:pt idx="266">
                  <c:v>0.35225367204163294</c:v>
                </c:pt>
                <c:pt idx="267">
                  <c:v>-0.19528562117485154</c:v>
                </c:pt>
                <c:pt idx="268">
                  <c:v>-0.48020961763144993</c:v>
                </c:pt>
                <c:pt idx="269">
                  <c:v>-8.6850267066745507E-2</c:v>
                </c:pt>
                <c:pt idx="270">
                  <c:v>0.39008291479087676</c:v>
                </c:pt>
                <c:pt idx="271">
                  <c:v>0.27895308221458565</c:v>
                </c:pt>
                <c:pt idx="272">
                  <c:v>-0.16806539553523323</c:v>
                </c:pt>
                <c:pt idx="273">
                  <c:v>-0.27820747464026202</c:v>
                </c:pt>
                <c:pt idx="274">
                  <c:v>-1.6043779978166511E-2</c:v>
                </c:pt>
                <c:pt idx="275">
                  <c:v>0.13177781499649899</c:v>
                </c:pt>
                <c:pt idx="276">
                  <c:v>4.0994795881098292E-2</c:v>
                </c:pt>
                <c:pt idx="277">
                  <c:v>9.9238652942375324E-3</c:v>
                </c:pt>
                <c:pt idx="278">
                  <c:v>7.586118179305E-2</c:v>
                </c:pt>
                <c:pt idx="279">
                  <c:v>-2.2845759117297488E-2</c:v>
                </c:pt>
                <c:pt idx="280">
                  <c:v>-0.21461189057426916</c:v>
                </c:pt>
                <c:pt idx="281">
                  <c:v>-0.11134574600106141</c:v>
                </c:pt>
                <c:pt idx="282">
                  <c:v>0.24055580554877323</c:v>
                </c:pt>
                <c:pt idx="283">
                  <c:v>0.28999897087993803</c:v>
                </c:pt>
                <c:pt idx="284">
                  <c:v>-0.11457536690148093</c:v>
                </c:pt>
                <c:pt idx="285">
                  <c:v>-0.38062913539789617</c:v>
                </c:pt>
                <c:pt idx="286">
                  <c:v>-8.7683450740461966E-2</c:v>
                </c:pt>
                <c:pt idx="287">
                  <c:v>0.31861658013313987</c:v>
                </c:pt>
                <c:pt idx="288">
                  <c:v>0.2357825045553697</c:v>
                </c:pt>
                <c:pt idx="289">
                  <c:v>-0.15507527710571081</c:v>
                </c:pt>
                <c:pt idx="290">
                  <c:v>-0.24903393876533844</c:v>
                </c:pt>
                <c:pt idx="291">
                  <c:v>7.5125966313469971E-3</c:v>
                </c:pt>
                <c:pt idx="292">
                  <c:v>0.14989537279369775</c:v>
                </c:pt>
                <c:pt idx="293">
                  <c:v>2.9306312541744942E-2</c:v>
                </c:pt>
                <c:pt idx="294">
                  <c:v>-4.3977024390145475E-2</c:v>
                </c:pt>
                <c:pt idx="295">
                  <c:v>4.0580827291456886E-2</c:v>
                </c:pt>
                <c:pt idx="296">
                  <c:v>2.6056613710704262E-2</c:v>
                </c:pt>
                <c:pt idx="297">
                  <c:v>-0.13146201638924146</c:v>
                </c:pt>
                <c:pt idx="298">
                  <c:v>-0.11201063827640551</c:v>
                </c:pt>
                <c:pt idx="299">
                  <c:v>0.14586061678595716</c:v>
                </c:pt>
                <c:pt idx="300">
                  <c:v>0.22886621237405891</c:v>
                </c:pt>
                <c:pt idx="301">
                  <c:v>-5.6812270339750878E-2</c:v>
                </c:pt>
                <c:pt idx="302">
                  <c:v>-0.28451840207922613</c:v>
                </c:pt>
                <c:pt idx="303">
                  <c:v>-8.1576430325544985E-2</c:v>
                </c:pt>
                <c:pt idx="304">
                  <c:v>0.23754209807312401</c:v>
                </c:pt>
                <c:pt idx="305">
                  <c:v>0.18070944712038081</c:v>
                </c:pt>
                <c:pt idx="306">
                  <c:v>-0.1264294174978661</c:v>
                </c:pt>
                <c:pt idx="307">
                  <c:v>-0.19116712304441966</c:v>
                </c:pt>
                <c:pt idx="308">
                  <c:v>2.841027182894814E-2</c:v>
                </c:pt>
                <c:pt idx="309">
                  <c:v>0.13154979427688174</c:v>
                </c:pt>
                <c:pt idx="310">
                  <c:v>-1.4257752199996367E-4</c:v>
                </c:pt>
                <c:pt idx="311">
                  <c:v>-6.7740718245087969E-2</c:v>
                </c:pt>
                <c:pt idx="312">
                  <c:v>3.7613632006844658E-2</c:v>
                </c:pt>
                <c:pt idx="313">
                  <c:v>5.6890463285637322E-2</c:v>
                </c:pt>
                <c:pt idx="314">
                  <c:v>-8.9113524050132273E-2</c:v>
                </c:pt>
                <c:pt idx="315">
                  <c:v>-0.10880523196567986</c:v>
                </c:pt>
                <c:pt idx="316">
                  <c:v>9.8027015410568463E-2</c:v>
                </c:pt>
                <c:pt idx="317">
                  <c:v>0.18519923562611867</c:v>
                </c:pt>
                <c:pt idx="318">
                  <c:v>-4.2921470067740317E-2</c:v>
                </c:pt>
                <c:pt idx="319">
                  <c:v>-0.23152578147543532</c:v>
                </c:pt>
                <c:pt idx="320">
                  <c:v>-5.0372097528295752E-2</c:v>
                </c:pt>
                <c:pt idx="321">
                  <c:v>0.21855685081189502</c:v>
                </c:pt>
                <c:pt idx="322">
                  <c:v>0.13463110081542631</c:v>
                </c:pt>
                <c:pt idx="323">
                  <c:v>-0.15661693931622034</c:v>
                </c:pt>
                <c:pt idx="324">
                  <c:v>-0.1738264499998991</c:v>
                </c:pt>
                <c:pt idx="325">
                  <c:v>8.5496671502858335E-2</c:v>
                </c:pt>
                <c:pt idx="326">
                  <c:v>0.16942343044056429</c:v>
                </c:pt>
                <c:pt idx="327">
                  <c:v>-3.7953846992043488E-2</c:v>
                </c:pt>
                <c:pt idx="328">
                  <c:v>-0.14886120802552219</c:v>
                </c:pt>
                <c:pt idx="329">
                  <c:v>2.0167827285403242E-2</c:v>
                </c:pt>
                <c:pt idx="330">
                  <c:v>0.14214065044423682</c:v>
                </c:pt>
                <c:pt idx="331">
                  <c:v>-9.4493198727119733E-3</c:v>
                </c:pt>
                <c:pt idx="332">
                  <c:v>-0.15305335886627291</c:v>
                </c:pt>
                <c:pt idx="333">
                  <c:v>-1.7071386628299993E-2</c:v>
                </c:pt>
                <c:pt idx="334">
                  <c:v>0.16303683240880684</c:v>
                </c:pt>
                <c:pt idx="335">
                  <c:v>6.3116841448920338E-2</c:v>
                </c:pt>
                <c:pt idx="336">
                  <c:v>-0.14914774733689962</c:v>
                </c:pt>
                <c:pt idx="337">
                  <c:v>-0.10837844982232545</c:v>
                </c:pt>
                <c:pt idx="338">
                  <c:v>0.1089242870316747</c:v>
                </c:pt>
                <c:pt idx="339">
                  <c:v>0.13022909019732873</c:v>
                </c:pt>
                <c:pt idx="340">
                  <c:v>-6.1091291021028352E-2</c:v>
                </c:pt>
                <c:pt idx="341">
                  <c:v>-0.12290417681493394</c:v>
                </c:pt>
                <c:pt idx="342">
                  <c:v>3.0096414424631082E-2</c:v>
                </c:pt>
                <c:pt idx="343">
                  <c:v>0.10324293892475114</c:v>
                </c:pt>
                <c:pt idx="344">
                  <c:v>-2.4378139068424374E-2</c:v>
                </c:pt>
                <c:pt idx="345">
                  <c:v>-9.4925025576660368E-2</c:v>
                </c:pt>
                <c:pt idx="346">
                  <c:v>3.1100714532184215E-2</c:v>
                </c:pt>
                <c:pt idx="347">
                  <c:v>0.10969612707816671</c:v>
                </c:pt>
                <c:pt idx="348">
                  <c:v>-2.6817052721215411E-2</c:v>
                </c:pt>
                <c:pt idx="349">
                  <c:v>-0.1378647574807948</c:v>
                </c:pt>
                <c:pt idx="350">
                  <c:v>-2.9136608625640425E-3</c:v>
                </c:pt>
                <c:pt idx="351">
                  <c:v>0.15744225324828631</c:v>
                </c:pt>
                <c:pt idx="352">
                  <c:v>5.3923167106901364E-2</c:v>
                </c:pt>
                <c:pt idx="353">
                  <c:v>-0.14954426124313669</c:v>
                </c:pt>
                <c:pt idx="354">
                  <c:v>-0.10561899553846185</c:v>
                </c:pt>
                <c:pt idx="355">
                  <c:v>0.11304782986829282</c:v>
                </c:pt>
                <c:pt idx="356">
                  <c:v>0.13728865203432822</c:v>
                </c:pt>
                <c:pt idx="357">
                  <c:v>-6.3018469678289002E-2</c:v>
                </c:pt>
                <c:pt idx="358">
                  <c:v>-0.14041536092854881</c:v>
                </c:pt>
                <c:pt idx="359">
                  <c:v>2.1089696893873508E-2</c:v>
                </c:pt>
                <c:pt idx="360">
                  <c:v>0.12482318304817291</c:v>
                </c:pt>
                <c:pt idx="361">
                  <c:v>1.2419158583365788E-3</c:v>
                </c:pt>
                <c:pt idx="362">
                  <c:v>-0.10823518016663673</c:v>
                </c:pt>
                <c:pt idx="363">
                  <c:v>-7.6438901545496183E-3</c:v>
                </c:pt>
                <c:pt idx="364">
                  <c:v>0.10399560908773552</c:v>
                </c:pt>
                <c:pt idx="365">
                  <c:v>1.302805462004282E-2</c:v>
                </c:pt>
                <c:pt idx="366">
                  <c:v>-0.11104407257112531</c:v>
                </c:pt>
                <c:pt idx="367">
                  <c:v>-2.956359255724228E-2</c:v>
                </c:pt>
                <c:pt idx="368">
                  <c:v>0.11814500099885182</c:v>
                </c:pt>
                <c:pt idx="369">
                  <c:v>5.8717655866287036E-2</c:v>
                </c:pt>
                <c:pt idx="370">
                  <c:v>-0.11370969531992518</c:v>
                </c:pt>
                <c:pt idx="371">
                  <c:v>-9.2056706533298088E-2</c:v>
                </c:pt>
                <c:pt idx="372">
                  <c:v>9.423601960574611E-2</c:v>
                </c:pt>
                <c:pt idx="373">
                  <c:v>0.11967354697327719</c:v>
                </c:pt>
                <c:pt idx="374">
                  <c:v>-6.3870318764894504E-2</c:v>
                </c:pt>
                <c:pt idx="375">
                  <c:v>-0.13665301905486421</c:v>
                </c:pt>
                <c:pt idx="376">
                  <c:v>2.8314523305533638E-2</c:v>
                </c:pt>
                <c:pt idx="377">
                  <c:v>0.14226676809889238</c:v>
                </c:pt>
                <c:pt idx="378">
                  <c:v>8.3964190657607723E-3</c:v>
                </c:pt>
                <c:pt idx="379">
                  <c:v>-0.13690626330541256</c:v>
                </c:pt>
                <c:pt idx="380">
                  <c:v>-4.3511801585652043E-2</c:v>
                </c:pt>
                <c:pt idx="381">
                  <c:v>0.11984204015989701</c:v>
                </c:pt>
                <c:pt idx="382">
                  <c:v>7.1642394903636025E-2</c:v>
                </c:pt>
                <c:pt idx="383">
                  <c:v>-9.374910456465195E-2</c:v>
                </c:pt>
                <c:pt idx="384">
                  <c:v>-8.7946179038640437E-2</c:v>
                </c:pt>
                <c:pt idx="385">
                  <c:v>6.4751124465008913E-2</c:v>
                </c:pt>
                <c:pt idx="386">
                  <c:v>9.0472668790824273E-2</c:v>
                </c:pt>
                <c:pt idx="387">
                  <c:v>-4.2196646682903891E-2</c:v>
                </c:pt>
                <c:pt idx="388">
                  <c:v>-8.5601500497408028E-2</c:v>
                </c:pt>
                <c:pt idx="389">
                  <c:v>2.9650159715397858E-2</c:v>
                </c:pt>
                <c:pt idx="390">
                  <c:v>8.183330676454742E-2</c:v>
                </c:pt>
                <c:pt idx="391">
                  <c:v>-2.4523628394835028E-2</c:v>
                </c:pt>
                <c:pt idx="392">
                  <c:v>-8.6322489905542921E-2</c:v>
                </c:pt>
                <c:pt idx="393">
                  <c:v>1.7242200379765482E-2</c:v>
                </c:pt>
                <c:pt idx="394">
                  <c:v>9.6843729127528158E-2</c:v>
                </c:pt>
                <c:pt idx="395">
                  <c:v>-1.2473843198424436E-3</c:v>
                </c:pt>
                <c:pt idx="396">
                  <c:v>-0.10635249581793857</c:v>
                </c:pt>
                <c:pt idx="397">
                  <c:v>-2.4946576561487906E-2</c:v>
                </c:pt>
                <c:pt idx="398">
                  <c:v>0.10539501058379358</c:v>
                </c:pt>
                <c:pt idx="399">
                  <c:v>5.4045349890731668E-2</c:v>
                </c:pt>
                <c:pt idx="400">
                  <c:v>-9.1159858667511487E-2</c:v>
                </c:pt>
                <c:pt idx="401">
                  <c:v>-7.702035438052017E-2</c:v>
                </c:pt>
                <c:pt idx="402">
                  <c:v>6.7787835800867294E-2</c:v>
                </c:pt>
                <c:pt idx="403">
                  <c:v>8.7857392209762922E-2</c:v>
                </c:pt>
                <c:pt idx="404">
                  <c:v>-4.4873569573560895E-2</c:v>
                </c:pt>
                <c:pt idx="405">
                  <c:v>-8.9158220146942205E-2</c:v>
                </c:pt>
                <c:pt idx="406">
                  <c:v>2.9325280637005142E-2</c:v>
                </c:pt>
                <c:pt idx="407">
                  <c:v>8.960013640885528E-2</c:v>
                </c:pt>
                <c:pt idx="408">
                  <c:v>-1.9910749058153356E-2</c:v>
                </c:pt>
                <c:pt idx="409">
                  <c:v>-9.716396707622954E-2</c:v>
                </c:pt>
                <c:pt idx="410">
                  <c:v>6.5054311306800864E-3</c:v>
                </c:pt>
                <c:pt idx="411">
                  <c:v>0.10962651013279684</c:v>
                </c:pt>
                <c:pt idx="412">
                  <c:v>2.0070363561885428E-2</c:v>
                </c:pt>
                <c:pt idx="413">
                  <c:v>-0.11490629962729711</c:v>
                </c:pt>
                <c:pt idx="414">
                  <c:v>-5.8645112991329164E-2</c:v>
                </c:pt>
                <c:pt idx="415">
                  <c:v>9.9332888053933963E-2</c:v>
                </c:pt>
                <c:pt idx="416">
                  <c:v>9.3861097041986086E-2</c:v>
                </c:pt>
                <c:pt idx="417">
                  <c:v>-6.2147854284670748E-2</c:v>
                </c:pt>
                <c:pt idx="418">
                  <c:v>-0.10773676319543797</c:v>
                </c:pt>
                <c:pt idx="419">
                  <c:v>1.8724738633772491E-2</c:v>
                </c:pt>
                <c:pt idx="420">
                  <c:v>9.4113534139544638E-2</c:v>
                </c:pt>
                <c:pt idx="421">
                  <c:v>8.4712522373271947E-3</c:v>
                </c:pt>
                <c:pt idx="422">
                  <c:v>-6.7001467000558951E-2</c:v>
                </c:pt>
                <c:pt idx="423">
                  <c:v>-8.8318680143431097E-3</c:v>
                </c:pt>
                <c:pt idx="424">
                  <c:v>5.025697733312616E-2</c:v>
                </c:pt>
                <c:pt idx="425">
                  <c:v>-7.3357393218704148E-3</c:v>
                </c:pt>
                <c:pt idx="426">
                  <c:v>-5.9430573744523971E-2</c:v>
                </c:pt>
                <c:pt idx="427">
                  <c:v>1.5142694559183484E-2</c:v>
                </c:pt>
                <c:pt idx="428">
                  <c:v>8.7916112589770543E-2</c:v>
                </c:pt>
                <c:pt idx="429">
                  <c:v>5.14886927955542E-3</c:v>
                </c:pt>
                <c:pt idx="430">
                  <c:v>-0.11099362550926309</c:v>
                </c:pt>
                <c:pt idx="431">
                  <c:v>-5.1948366423242777E-2</c:v>
                </c:pt>
                <c:pt idx="432">
                  <c:v>0.10414190556713596</c:v>
                </c:pt>
                <c:pt idx="433">
                  <c:v>0.10199487861427975</c:v>
                </c:pt>
                <c:pt idx="434">
                  <c:v>-6.1965034132482055E-2</c:v>
                </c:pt>
                <c:pt idx="435">
                  <c:v>-0.1264839003246773</c:v>
                </c:pt>
                <c:pt idx="436">
                  <c:v>3.4127336455670146E-3</c:v>
                </c:pt>
                <c:pt idx="437">
                  <c:v>0.11183508250112496</c:v>
                </c:pt>
                <c:pt idx="438">
                  <c:v>4.0716328099618823E-2</c:v>
                </c:pt>
                <c:pt idx="439">
                  <c:v>-7.0035958665695397E-2</c:v>
                </c:pt>
                <c:pt idx="440">
                  <c:v>-4.9273057838565365E-2</c:v>
                </c:pt>
                <c:pt idx="441">
                  <c:v>3.0837582657510861E-2</c:v>
                </c:pt>
                <c:pt idx="442">
                  <c:v>2.6013531919873923E-2</c:v>
                </c:pt>
                <c:pt idx="443">
                  <c:v>-2.0806890665073886E-2</c:v>
                </c:pt>
                <c:pt idx="444">
                  <c:v>2.7337464611386104E-3</c:v>
                </c:pt>
                <c:pt idx="445">
                  <c:v>4.3965320671793429E-2</c:v>
                </c:pt>
                <c:pt idx="446">
                  <c:v>-7.1221161937086459E-3</c:v>
                </c:pt>
                <c:pt idx="447">
                  <c:v>-7.850965254081671E-2</c:v>
                </c:pt>
                <c:pt idx="448">
                  <c:v>-2.3906559934136318E-2</c:v>
                </c:pt>
                <c:pt idx="449">
                  <c:v>9.29024010783564E-2</c:v>
                </c:pt>
                <c:pt idx="450">
                  <c:v>7.3985761821260015E-2</c:v>
                </c:pt>
              </c:numCache>
            </c:numRef>
          </c:yVal>
          <c:smooth val="0"/>
          <c:extLst>
            <c:ext xmlns:c16="http://schemas.microsoft.com/office/drawing/2014/chart" uri="{C3380CC4-5D6E-409C-BE32-E72D297353CC}">
              <c16:uniqueId val="{00000002-32E3-4C03-997B-83A846D12CCD}"/>
            </c:ext>
          </c:extLst>
        </c:ser>
        <c:ser>
          <c:idx val="3"/>
          <c:order val="3"/>
          <c:tx>
            <c:strRef>
              <c:f>damp_plots!$E$5</c:f>
              <c:strCache>
                <c:ptCount val="1"/>
                <c:pt idx="0">
                  <c:v>Span 7</c:v>
                </c:pt>
              </c:strCache>
            </c:strRef>
          </c:tx>
          <c:spPr>
            <a:ln w="25400" cap="flat" cmpd="sng" algn="ctr">
              <a:solidFill>
                <a:schemeClr val="accent4"/>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damp_plots!$E$8:$E$458</c:f>
              <c:numCache>
                <c:formatCode>General</c:formatCode>
                <c:ptCount val="451"/>
                <c:pt idx="0">
                  <c:v>0</c:v>
                </c:pt>
                <c:pt idx="1">
                  <c:v>0</c:v>
                </c:pt>
                <c:pt idx="2">
                  <c:v>0</c:v>
                </c:pt>
                <c:pt idx="3">
                  <c:v>0</c:v>
                </c:pt>
                <c:pt idx="4">
                  <c:v>0</c:v>
                </c:pt>
                <c:pt idx="5">
                  <c:v>1.9959563086555893E-143</c:v>
                </c:pt>
                <c:pt idx="6">
                  <c:v>6.2025213724203202E-143</c:v>
                </c:pt>
                <c:pt idx="7">
                  <c:v>-7.6528634021585967E-141</c:v>
                </c:pt>
                <c:pt idx="8">
                  <c:v>-2.2006669148745144E-139</c:v>
                </c:pt>
                <c:pt idx="9">
                  <c:v>-2.9083027554114553E-138</c:v>
                </c:pt>
                <c:pt idx="10">
                  <c:v>5.1044958421803876E-138</c:v>
                </c:pt>
                <c:pt idx="11">
                  <c:v>1.3454860494677565E-135</c:v>
                </c:pt>
                <c:pt idx="12">
                  <c:v>3.453348929172504E-134</c:v>
                </c:pt>
                <c:pt idx="13">
                  <c:v>3.7861266691893244E-133</c:v>
                </c:pt>
                <c:pt idx="14">
                  <c:v>-3.1066424680922721E-132</c:v>
                </c:pt>
                <c:pt idx="15">
                  <c:v>-2.1361464006987692E-130</c:v>
                </c:pt>
                <c:pt idx="16">
                  <c:v>-4.6773619225490067E-129</c:v>
                </c:pt>
                <c:pt idx="17">
                  <c:v>-4.3221338841248085E-128</c:v>
                </c:pt>
                <c:pt idx="18">
                  <c:v>8.5791182805080079E-127</c:v>
                </c:pt>
                <c:pt idx="19">
                  <c:v>3.39871953155672E-125</c:v>
                </c:pt>
                <c:pt idx="20">
                  <c:v>5.8943547593516696E-124</c:v>
                </c:pt>
                <c:pt idx="21">
                  <c:v>3.5817508392231972E-123</c:v>
                </c:pt>
                <c:pt idx="22">
                  <c:v>-1.906013088737011E-121</c:v>
                </c:pt>
                <c:pt idx="23">
                  <c:v>-6.0423461525585528E-120</c:v>
                </c:pt>
                <c:pt idx="24">
                  <c:v>-8.5180063972698486E-119</c:v>
                </c:pt>
                <c:pt idx="25">
                  <c:v>-1.5330926325891494E-118</c:v>
                </c:pt>
                <c:pt idx="26">
                  <c:v>3.0755082765819949E-116</c:v>
                </c:pt>
                <c:pt idx="27">
                  <c:v>9.0556063355898599E-115</c:v>
                </c:pt>
                <c:pt idx="28">
                  <c:v>1.2156030081168025E-113</c:v>
                </c:pt>
                <c:pt idx="29">
                  <c:v>-3.6126314123601423E-113</c:v>
                </c:pt>
                <c:pt idx="30">
                  <c:v>-5.219608149468466E-111</c:v>
                </c:pt>
                <c:pt idx="31">
                  <c:v>-1.2227651909797075E-109</c:v>
                </c:pt>
                <c:pt idx="32">
                  <c:v>-1.4077645772232439E-108</c:v>
                </c:pt>
                <c:pt idx="33">
                  <c:v>1.4656200005478154E-107</c:v>
                </c:pt>
                <c:pt idx="34">
                  <c:v>8.8325641933464734E-106</c:v>
                </c:pt>
                <c:pt idx="35">
                  <c:v>1.8599762816097258E-104</c:v>
                </c:pt>
                <c:pt idx="36">
                  <c:v>1.4583868045403774E-103</c:v>
                </c:pt>
                <c:pt idx="37">
                  <c:v>-3.6646840473028701E-102</c:v>
                </c:pt>
                <c:pt idx="38">
                  <c:v>-1.4920876139887779E-100</c:v>
                </c:pt>
                <c:pt idx="39">
                  <c:v>-2.5069060283058395E-99</c:v>
                </c:pt>
                <c:pt idx="40">
                  <c:v>-1.1745675553116312E-98</c:v>
                </c:pt>
                <c:pt idx="41">
                  <c:v>7.2099138407662111E-97</c:v>
                </c:pt>
                <c:pt idx="42">
                  <c:v>2.409932507078489E-95</c:v>
                </c:pt>
                <c:pt idx="43">
                  <c:v>3.3921558880548789E-94</c:v>
                </c:pt>
                <c:pt idx="44">
                  <c:v>2.5624484520656201E-94</c:v>
                </c:pt>
                <c:pt idx="45">
                  <c:v>-1.3074027145281736E-91</c:v>
                </c:pt>
                <c:pt idx="46">
                  <c:v>-3.2232866303552787E-90</c:v>
                </c:pt>
                <c:pt idx="47">
                  <c:v>-4.1766178062416496E-89</c:v>
                </c:pt>
                <c:pt idx="48">
                  <c:v>2.2669120339889198E-88</c:v>
                </c:pt>
                <c:pt idx="49">
                  <c:v>2.3509915971160545E-86</c:v>
                </c:pt>
                <c:pt idx="50">
                  <c:v>5.1213665363744544E-85</c:v>
                </c:pt>
                <c:pt idx="51">
                  <c:v>4.9548812913841773E-84</c:v>
                </c:pt>
                <c:pt idx="52">
                  <c:v>-6.7955419976809141E-83</c:v>
                </c:pt>
                <c:pt idx="53">
                  <c:v>-3.7437825455777576E-81</c:v>
                </c:pt>
                <c:pt idx="54">
                  <c:v>-6.794121734790253E-80</c:v>
                </c:pt>
                <c:pt idx="55">
                  <c:v>-4.9890690481093768E-79</c:v>
                </c:pt>
                <c:pt idx="56">
                  <c:v>1.6786797236168416E-77</c:v>
                </c:pt>
                <c:pt idx="57">
                  <c:v>6.2306425776554102E-76</c:v>
                </c:pt>
                <c:pt idx="58">
                  <c:v>9.2722167158855384E-75</c:v>
                </c:pt>
                <c:pt idx="59">
                  <c:v>3.6603522454863542E-74</c:v>
                </c:pt>
                <c:pt idx="60">
                  <c:v>-3.1375433306990836E-72</c:v>
                </c:pt>
                <c:pt idx="61">
                  <c:v>-1.0116735464877407E-70</c:v>
                </c:pt>
                <c:pt idx="62">
                  <c:v>-1.2940522433559593E-69</c:v>
                </c:pt>
                <c:pt idx="63">
                  <c:v>3.939799113958851E-70</c:v>
                </c:pt>
                <c:pt idx="64">
                  <c:v>5.1302026005013531E-67</c:v>
                </c:pt>
                <c:pt idx="65">
                  <c:v>1.3694377686452619E-65</c:v>
                </c:pt>
                <c:pt idx="66">
                  <c:v>1.6942823259442464E-64</c:v>
                </c:pt>
                <c:pt idx="67">
                  <c:v>-1.1812833698374711E-63</c:v>
                </c:pt>
                <c:pt idx="68">
                  <c:v>-9.6777423501090045E-62</c:v>
                </c:pt>
                <c:pt idx="69">
                  <c:v>-1.7824096383097653E-60</c:v>
                </c:pt>
                <c:pt idx="70">
                  <c:v>-1.5631514821964975E-59</c:v>
                </c:pt>
                <c:pt idx="71">
                  <c:v>3.2527672300714291E-58</c:v>
                </c:pt>
                <c:pt idx="72">
                  <c:v>1.9046435495210162E-56</c:v>
                </c:pt>
                <c:pt idx="73">
                  <c:v>3.2860521053875646E-55</c:v>
                </c:pt>
                <c:pt idx="74">
                  <c:v>1.6226300631103961E-54</c:v>
                </c:pt>
                <c:pt idx="75">
                  <c:v>-4.4894408526446821E-53</c:v>
                </c:pt>
                <c:pt idx="76">
                  <c:v>-2.3574740827384293E-51</c:v>
                </c:pt>
                <c:pt idx="77">
                  <c:v>-5.1523282673908652E-50</c:v>
                </c:pt>
                <c:pt idx="78">
                  <c:v>-1.4945426398426349E-49</c:v>
                </c:pt>
                <c:pt idx="79">
                  <c:v>9.2799875828444417E-48</c:v>
                </c:pt>
                <c:pt idx="80">
                  <c:v>2.5765293441530315E-46</c:v>
                </c:pt>
                <c:pt idx="81">
                  <c:v>5.262368207212298E-45</c:v>
                </c:pt>
                <c:pt idx="82">
                  <c:v>-1.2648151172782084E-44</c:v>
                </c:pt>
                <c:pt idx="83">
                  <c:v>-2.3528480836088474E-42</c:v>
                </c:pt>
                <c:pt idx="84">
                  <c:v>-4.6440770472328708E-41</c:v>
                </c:pt>
                <c:pt idx="85">
                  <c:v>-5.1228070887349823E-40</c:v>
                </c:pt>
                <c:pt idx="86">
                  <c:v>5.8498396624643795E-39</c:v>
                </c:pt>
                <c:pt idx="87">
                  <c:v>4.6381017983571612E-37</c:v>
                </c:pt>
                <c:pt idx="88">
                  <c:v>8.4007535509108457E-36</c:v>
                </c:pt>
                <c:pt idx="89">
                  <c:v>6.2054836350208424E-35</c:v>
                </c:pt>
                <c:pt idx="90">
                  <c:v>-1.157483821683965E-33</c:v>
                </c:pt>
                <c:pt idx="91">
                  <c:v>-6.3806121941742843E-32</c:v>
                </c:pt>
                <c:pt idx="92">
                  <c:v>-1.2372011487897839E-30</c:v>
                </c:pt>
                <c:pt idx="93">
                  <c:v>-6.8396208709660734E-30</c:v>
                </c:pt>
                <c:pt idx="94">
                  <c:v>2.6007143922340025E-28</c:v>
                </c:pt>
                <c:pt idx="95">
                  <c:v>8.5876297131170408E-27</c:v>
                </c:pt>
                <c:pt idx="96">
                  <c:v>1.3827273714078762E-25</c:v>
                </c:pt>
                <c:pt idx="97">
                  <c:v>2.9342732768406859E-25</c:v>
                </c:pt>
                <c:pt idx="98">
                  <c:v>-5.4120842053578406E-23</c:v>
                </c:pt>
                <c:pt idx="99">
                  <c:v>-1.3731405968959141E-21</c:v>
                </c:pt>
                <c:pt idx="100">
                  <c:v>-1.7579303929157286E-20</c:v>
                </c:pt>
                <c:pt idx="101">
                  <c:v>5.5767231085902568E-20</c:v>
                </c:pt>
                <c:pt idx="102">
                  <c:v>7.0594166980308053E-18</c:v>
                </c:pt>
                <c:pt idx="103">
                  <c:v>2.9297284355905709E-16</c:v>
                </c:pt>
                <c:pt idx="104">
                  <c:v>3.3013097867272374E-15</c:v>
                </c:pt>
                <c:pt idx="105">
                  <c:v>-2.1147714441943202E-14</c:v>
                </c:pt>
                <c:pt idx="106">
                  <c:v>-9.3206172462522817E-13</c:v>
                </c:pt>
                <c:pt idx="107">
                  <c:v>-1.7295657140422405E-11</c:v>
                </c:pt>
                <c:pt idx="108">
                  <c:v>-2.2508529185895166E-10</c:v>
                </c:pt>
                <c:pt idx="109">
                  <c:v>9.5190381168125647E-9</c:v>
                </c:pt>
                <c:pt idx="110">
                  <c:v>3.8712815742193881E-7</c:v>
                </c:pt>
                <c:pt idx="111">
                  <c:v>-4.3080022683627311E-6</c:v>
                </c:pt>
                <c:pt idx="112">
                  <c:v>-1.111376001412147E-5</c:v>
                </c:pt>
                <c:pt idx="113">
                  <c:v>-1.8667935434848989E-5</c:v>
                </c:pt>
                <c:pt idx="114">
                  <c:v>-4.8484630219339319E-5</c:v>
                </c:pt>
                <c:pt idx="115">
                  <c:v>-7.908723761911187E-5</c:v>
                </c:pt>
                <c:pt idx="116">
                  <c:v>-7.7137825354330227E-5</c:v>
                </c:pt>
                <c:pt idx="117">
                  <c:v>-7.1882852658884295E-5</c:v>
                </c:pt>
                <c:pt idx="118">
                  <c:v>-4.0209164144854644E-5</c:v>
                </c:pt>
                <c:pt idx="119">
                  <c:v>3.474470267303621E-5</c:v>
                </c:pt>
                <c:pt idx="120">
                  <c:v>-1.2254839799418301E-5</c:v>
                </c:pt>
                <c:pt idx="121">
                  <c:v>-2.2525065103836436E-4</c:v>
                </c:pt>
                <c:pt idx="122">
                  <c:v>-2.6538119348748599E-4</c:v>
                </c:pt>
                <c:pt idx="123">
                  <c:v>2.7911513564017844E-5</c:v>
                </c:pt>
                <c:pt idx="124">
                  <c:v>2.1233944688876197E-4</c:v>
                </c:pt>
                <c:pt idx="125">
                  <c:v>-1.9969099137393188E-5</c:v>
                </c:pt>
                <c:pt idx="126">
                  <c:v>-2.87335414356626E-4</c:v>
                </c:pt>
                <c:pt idx="127">
                  <c:v>-2.2417936702940857E-4</c:v>
                </c:pt>
                <c:pt idx="128">
                  <c:v>-2.4298364770176101E-5</c:v>
                </c:pt>
                <c:pt idx="129">
                  <c:v>4.6912094857329525E-5</c:v>
                </c:pt>
                <c:pt idx="130">
                  <c:v>2.6595741443169704E-5</c:v>
                </c:pt>
                <c:pt idx="131">
                  <c:v>-4.2298675199065061E-6</c:v>
                </c:pt>
                <c:pt idx="132">
                  <c:v>-7.8670593355401505E-5</c:v>
                </c:pt>
                <c:pt idx="133">
                  <c:v>-1.9715886553458187E-4</c:v>
                </c:pt>
                <c:pt idx="134">
                  <c:v>-1.768896851378619E-4</c:v>
                </c:pt>
                <c:pt idx="135">
                  <c:v>1.0333427003052551E-4</c:v>
                </c:pt>
                <c:pt idx="136">
                  <c:v>2.9830085834602272E-4</c:v>
                </c:pt>
                <c:pt idx="137">
                  <c:v>6.8677826551408955E-6</c:v>
                </c:pt>
                <c:pt idx="138">
                  <c:v>-4.6341352069982443E-4</c:v>
                </c:pt>
                <c:pt idx="139">
                  <c:v>-4.3411349726548673E-4</c:v>
                </c:pt>
                <c:pt idx="140">
                  <c:v>7.5207586638572518E-5</c:v>
                </c:pt>
                <c:pt idx="141">
                  <c:v>3.1463388158862489E-4</c:v>
                </c:pt>
                <c:pt idx="142">
                  <c:v>-7.6144452909662148E-5</c:v>
                </c:pt>
                <c:pt idx="143">
                  <c:v>-5.1889811947048543E-4</c:v>
                </c:pt>
                <c:pt idx="144">
                  <c:v>-3.7763572894485627E-4</c:v>
                </c:pt>
                <c:pt idx="145">
                  <c:v>8.2384073577733522E-5</c:v>
                </c:pt>
                <c:pt idx="146">
                  <c:v>1.6920301947890553E-4</c:v>
                </c:pt>
                <c:pt idx="147">
                  <c:v>-1.7662997992356957E-4</c:v>
                </c:pt>
                <c:pt idx="148">
                  <c:v>-3.9888691968311909E-4</c:v>
                </c:pt>
                <c:pt idx="149">
                  <c:v>-2.2982694096677296E-4</c:v>
                </c:pt>
                <c:pt idx="150">
                  <c:v>1.7349525682918195E-5</c:v>
                </c:pt>
                <c:pt idx="151">
                  <c:v>5.153718096076727E-5</c:v>
                </c:pt>
                <c:pt idx="152">
                  <c:v>-7.1694464931173037E-5</c:v>
                </c:pt>
                <c:pt idx="153">
                  <c:v>-1.7521174597989517E-4</c:v>
                </c:pt>
                <c:pt idx="154">
                  <c:v>-1.956584592379478E-4</c:v>
                </c:pt>
                <c:pt idx="155">
                  <c:v>-1.8509779017238947E-4</c:v>
                </c:pt>
                <c:pt idx="156">
                  <c:v>-9.1528841988652095E-5</c:v>
                </c:pt>
                <c:pt idx="157">
                  <c:v>1.1898150919163709E-4</c:v>
                </c:pt>
                <c:pt idx="158">
                  <c:v>1.3792578720606897E-4</c:v>
                </c:pt>
                <c:pt idx="159">
                  <c:v>-1.8740064500224706E-4</c:v>
                </c:pt>
                <c:pt idx="160">
                  <c:v>-3.5718901568680363E-4</c:v>
                </c:pt>
                <c:pt idx="161">
                  <c:v>-4.529157489908525E-5</c:v>
                </c:pt>
                <c:pt idx="162">
                  <c:v>2.7949860662065696E-4</c:v>
                </c:pt>
                <c:pt idx="163">
                  <c:v>1.8195596576354856E-4</c:v>
                </c:pt>
                <c:pt idx="164">
                  <c:v>-1.0192212292781108E-4</c:v>
                </c:pt>
                <c:pt idx="165">
                  <c:v>-1.6074332501803227E-4</c:v>
                </c:pt>
                <c:pt idx="166">
                  <c:v>2.7840804761532788E-5</c:v>
                </c:pt>
                <c:pt idx="167">
                  <c:v>1.6075752764693887E-4</c:v>
                </c:pt>
                <c:pt idx="168">
                  <c:v>8.0969390291285771E-5</c:v>
                </c:pt>
                <c:pt idx="169">
                  <c:v>-5.8816941301549202E-6</c:v>
                </c:pt>
                <c:pt idx="170">
                  <c:v>2.8583805148047186E-5</c:v>
                </c:pt>
                <c:pt idx="171">
                  <c:v>3.3744837598010814E-5</c:v>
                </c:pt>
                <c:pt idx="172">
                  <c:v>2.5372692199611862E-5</c:v>
                </c:pt>
                <c:pt idx="173">
                  <c:v>1.4423987022855073E-4</c:v>
                </c:pt>
                <c:pt idx="174">
                  <c:v>2.4406304749866341E-4</c:v>
                </c:pt>
                <c:pt idx="175">
                  <c:v>1.3715174393065871E-4</c:v>
                </c:pt>
                <c:pt idx="176">
                  <c:v>-2.1565068837098891E-5</c:v>
                </c:pt>
                <c:pt idx="177">
                  <c:v>3.7389029280748444E-5</c:v>
                </c:pt>
                <c:pt idx="178">
                  <c:v>2.4408739486250333E-4</c:v>
                </c:pt>
                <c:pt idx="179">
                  <c:v>2.9798738603658393E-4</c:v>
                </c:pt>
                <c:pt idx="180">
                  <c:v>2.0019518470011657E-4</c:v>
                </c:pt>
                <c:pt idx="181">
                  <c:v>2.1344725194347757E-4</c:v>
                </c:pt>
                <c:pt idx="182">
                  <c:v>2.2825044915813917E-4</c:v>
                </c:pt>
                <c:pt idx="183">
                  <c:v>-1.4717575651824579E-4</c:v>
                </c:pt>
                <c:pt idx="184">
                  <c:v>-4.4632370023119853E-4</c:v>
                </c:pt>
                <c:pt idx="185">
                  <c:v>3.7231988783981054E-4</c:v>
                </c:pt>
                <c:pt idx="186">
                  <c:v>1.5530168919981374E-3</c:v>
                </c:pt>
                <c:pt idx="187">
                  <c:v>8.2815326259747814E-4</c:v>
                </c:pt>
                <c:pt idx="188">
                  <c:v>-1.5293390806638309E-3</c:v>
                </c:pt>
                <c:pt idx="189">
                  <c:v>-2.0927370799192074E-3</c:v>
                </c:pt>
                <c:pt idx="190">
                  <c:v>6.1230678084227676E-4</c:v>
                </c:pt>
                <c:pt idx="191">
                  <c:v>3.2664017538217753E-3</c:v>
                </c:pt>
                <c:pt idx="192">
                  <c:v>1.9402211349320759E-3</c:v>
                </c:pt>
                <c:pt idx="193">
                  <c:v>-2.300085317220789E-3</c:v>
                </c:pt>
                <c:pt idx="194">
                  <c:v>-4.0892614937310615E-3</c:v>
                </c:pt>
                <c:pt idx="195">
                  <c:v>-6.5112358011753689E-4</c:v>
                </c:pt>
                <c:pt idx="196">
                  <c:v>3.98301568477468E-3</c:v>
                </c:pt>
                <c:pt idx="197">
                  <c:v>3.9081678304368423E-3</c:v>
                </c:pt>
                <c:pt idx="198">
                  <c:v>-9.5227409450632163E-4</c:v>
                </c:pt>
                <c:pt idx="199">
                  <c:v>-4.9276020991485528E-3</c:v>
                </c:pt>
                <c:pt idx="200">
                  <c:v>-3.5367995187337749E-3</c:v>
                </c:pt>
                <c:pt idx="201">
                  <c:v>1.8435215215479243E-3</c:v>
                </c:pt>
                <c:pt idx="202">
                  <c:v>5.6354712685889588E-3</c:v>
                </c:pt>
                <c:pt idx="203">
                  <c:v>3.3965384135460617E-3</c:v>
                </c:pt>
                <c:pt idx="204">
                  <c:v>-3.4024426492772386E-3</c:v>
                </c:pt>
                <c:pt idx="205">
                  <c:v>-7.5090922186839644E-3</c:v>
                </c:pt>
                <c:pt idx="206">
                  <c:v>-3.0258497990835243E-3</c:v>
                </c:pt>
                <c:pt idx="207">
                  <c:v>6.2011721226741924E-3</c:v>
                </c:pt>
                <c:pt idx="208">
                  <c:v>8.7014130601288583E-3</c:v>
                </c:pt>
                <c:pt idx="209">
                  <c:v>-2.7978570261926909E-4</c:v>
                </c:pt>
                <c:pt idx="210">
                  <c:v>-1.0195052818562431E-2</c:v>
                </c:pt>
                <c:pt idx="211">
                  <c:v>-7.6954002757338947E-3</c:v>
                </c:pt>
                <c:pt idx="212">
                  <c:v>4.6629766884135962E-3</c:v>
                </c:pt>
                <c:pt idx="213">
                  <c:v>1.0928009917492871E-2</c:v>
                </c:pt>
                <c:pt idx="214">
                  <c:v>3.1745614684706709E-3</c:v>
                </c:pt>
                <c:pt idx="215">
                  <c:v>-8.3216956315756898E-3</c:v>
                </c:pt>
                <c:pt idx="216">
                  <c:v>-9.441227999874206E-3</c:v>
                </c:pt>
                <c:pt idx="217">
                  <c:v>3.0715924088977437E-5</c:v>
                </c:pt>
                <c:pt idx="218">
                  <c:v>8.1511626373470293E-3</c:v>
                </c:pt>
                <c:pt idx="219">
                  <c:v>6.4444225769046985E-3</c:v>
                </c:pt>
                <c:pt idx="220">
                  <c:v>-1.8820918037643053E-3</c:v>
                </c:pt>
                <c:pt idx="221">
                  <c:v>-7.8597348369183143E-3</c:v>
                </c:pt>
                <c:pt idx="222">
                  <c:v>-5.9486290912447899E-3</c:v>
                </c:pt>
                <c:pt idx="223">
                  <c:v>2.1189612197217707E-3</c:v>
                </c:pt>
                <c:pt idx="224">
                  <c:v>8.3483559949803846E-3</c:v>
                </c:pt>
                <c:pt idx="225">
                  <c:v>5.1866276162003304E-3</c:v>
                </c:pt>
                <c:pt idx="226">
                  <c:v>-4.643508942076607E-3</c:v>
                </c:pt>
                <c:pt idx="227">
                  <c:v>-1.0006076696225042E-2</c:v>
                </c:pt>
                <c:pt idx="228">
                  <c:v>-5.2614653258032341E-3</c:v>
                </c:pt>
                <c:pt idx="229">
                  <c:v>4.3620534160873177E-3</c:v>
                </c:pt>
                <c:pt idx="230">
                  <c:v>9.4463409462805844E-3</c:v>
                </c:pt>
                <c:pt idx="231">
                  <c:v>3.4095743979353434E-3</c:v>
                </c:pt>
                <c:pt idx="232">
                  <c:v>-1.0687478252224486E-2</c:v>
                </c:pt>
                <c:pt idx="233">
                  <c:v>-1.6649336077822291E-2</c:v>
                </c:pt>
                <c:pt idx="234">
                  <c:v>-9.0658728073423538E-4</c:v>
                </c:pt>
                <c:pt idx="235">
                  <c:v>2.102161538672237E-2</c:v>
                </c:pt>
                <c:pt idx="236">
                  <c:v>1.4938426531322376E-2</c:v>
                </c:pt>
                <c:pt idx="237">
                  <c:v>-1.8790991069589841E-2</c:v>
                </c:pt>
                <c:pt idx="238">
                  <c:v>-3.1464301185006489E-2</c:v>
                </c:pt>
                <c:pt idx="239">
                  <c:v>3.8166927555433367E-3</c:v>
                </c:pt>
                <c:pt idx="240">
                  <c:v>3.9315108655183499E-2</c:v>
                </c:pt>
                <c:pt idx="241">
                  <c:v>1.8358013782636878E-2</c:v>
                </c:pt>
                <c:pt idx="242">
                  <c:v>-3.1788932702871878E-2</c:v>
                </c:pt>
                <c:pt idx="243">
                  <c:v>-3.6078329527366941E-2</c:v>
                </c:pt>
                <c:pt idx="244">
                  <c:v>1.241076437534302E-2</c:v>
                </c:pt>
                <c:pt idx="245">
                  <c:v>4.2442121751021827E-2</c:v>
                </c:pt>
                <c:pt idx="246">
                  <c:v>1.4840631286565429E-2</c:v>
                </c:pt>
                <c:pt idx="247">
                  <c:v>-2.4645213257545397E-2</c:v>
                </c:pt>
                <c:pt idx="248">
                  <c:v>-2.4400928040351696E-2</c:v>
                </c:pt>
                <c:pt idx="249">
                  <c:v>1.4690996446299353E-3</c:v>
                </c:pt>
                <c:pt idx="250">
                  <c:v>1.5260217523406439E-2</c:v>
                </c:pt>
                <c:pt idx="251">
                  <c:v>1.5828322679670864E-2</c:v>
                </c:pt>
                <c:pt idx="252">
                  <c:v>1.3675812821524693E-2</c:v>
                </c:pt>
                <c:pt idx="253">
                  <c:v>-4.3366104208746176E-3</c:v>
                </c:pt>
                <c:pt idx="254">
                  <c:v>-3.4970828814699317E-2</c:v>
                </c:pt>
                <c:pt idx="255">
                  <c:v>-3.1052627841413445E-2</c:v>
                </c:pt>
                <c:pt idx="256">
                  <c:v>2.4394029620597057E-2</c:v>
                </c:pt>
                <c:pt idx="257">
                  <c:v>5.9525652483989076E-2</c:v>
                </c:pt>
                <c:pt idx="258">
                  <c:v>7.6714789907611899E-3</c:v>
                </c:pt>
                <c:pt idx="259">
                  <c:v>-7.1034955713159653E-2</c:v>
                </c:pt>
                <c:pt idx="260">
                  <c:v>-5.9163992683617168E-2</c:v>
                </c:pt>
                <c:pt idx="261">
                  <c:v>3.3143051921767863E-2</c:v>
                </c:pt>
                <c:pt idx="262">
                  <c:v>6.863278392830513E-2</c:v>
                </c:pt>
                <c:pt idx="263">
                  <c:v>-2.889930640447261E-3</c:v>
                </c:pt>
                <c:pt idx="264">
                  <c:v>-6.5535697800520015E-2</c:v>
                </c:pt>
                <c:pt idx="265">
                  <c:v>-3.3025474443890993E-2</c:v>
                </c:pt>
                <c:pt idx="266">
                  <c:v>2.0138617658128518E-2</c:v>
                </c:pt>
                <c:pt idx="267">
                  <c:v>9.9655992038412029E-3</c:v>
                </c:pt>
                <c:pt idx="268">
                  <c:v>-1.4639968429584888E-2</c:v>
                </c:pt>
                <c:pt idx="269">
                  <c:v>6.931095945859579E-3</c:v>
                </c:pt>
                <c:pt idx="270">
                  <c:v>1.6296806538890349E-2</c:v>
                </c:pt>
                <c:pt idx="271">
                  <c:v>-3.7411753486999016E-2</c:v>
                </c:pt>
                <c:pt idx="272">
                  <c:v>-6.3024774457180591E-2</c:v>
                </c:pt>
                <c:pt idx="273">
                  <c:v>1.6980866015442315E-2</c:v>
                </c:pt>
                <c:pt idx="274">
                  <c:v>8.8276845758435599E-2</c:v>
                </c:pt>
                <c:pt idx="275">
                  <c:v>1.7161137955206938E-2</c:v>
                </c:pt>
                <c:pt idx="276">
                  <c:v>-9.7765216341544808E-2</c:v>
                </c:pt>
                <c:pt idx="277">
                  <c:v>-6.7659295164106306E-2</c:v>
                </c:pt>
                <c:pt idx="278">
                  <c:v>6.570399895306335E-2</c:v>
                </c:pt>
                <c:pt idx="279">
                  <c:v>9.0282459854747685E-2</c:v>
                </c:pt>
                <c:pt idx="280">
                  <c:v>-2.5363764832870565E-2</c:v>
                </c:pt>
                <c:pt idx="281">
                  <c:v>-8.859224556751169E-2</c:v>
                </c:pt>
                <c:pt idx="282">
                  <c:v>-1.0912894262442265E-2</c:v>
                </c:pt>
                <c:pt idx="283">
                  <c:v>9.4983124233438465E-2</c:v>
                </c:pt>
                <c:pt idx="284">
                  <c:v>0.1810409106725655</c:v>
                </c:pt>
                <c:pt idx="285">
                  <c:v>0.27161310415700801</c:v>
                </c:pt>
                <c:pt idx="286">
                  <c:v>0.29127765835170377</c:v>
                </c:pt>
                <c:pt idx="287">
                  <c:v>0.30282642459976483</c:v>
                </c:pt>
                <c:pt idx="288">
                  <c:v>0.59899080176883601</c:v>
                </c:pt>
                <c:pt idx="289">
                  <c:v>1.0726231139669666</c:v>
                </c:pt>
                <c:pt idx="290">
                  <c:v>1.0489148684278602</c:v>
                </c:pt>
                <c:pt idx="291">
                  <c:v>0.41579920729041231</c:v>
                </c:pt>
                <c:pt idx="292">
                  <c:v>0.17112037438129798</c:v>
                </c:pt>
                <c:pt idx="293">
                  <c:v>0.99144595950424708</c:v>
                </c:pt>
                <c:pt idx="294">
                  <c:v>1.9657047090845088</c:v>
                </c:pt>
                <c:pt idx="295">
                  <c:v>1.740440869890731</c:v>
                </c:pt>
                <c:pt idx="296">
                  <c:v>0.52420584478758447</c:v>
                </c:pt>
                <c:pt idx="297">
                  <c:v>-0.13188966992075948</c:v>
                </c:pt>
                <c:pt idx="298">
                  <c:v>0.52477394994384885</c:v>
                </c:pt>
                <c:pt idx="299">
                  <c:v>1.5632427848108972</c:v>
                </c:pt>
                <c:pt idx="300">
                  <c:v>1.8158263951800335</c:v>
                </c:pt>
                <c:pt idx="301">
                  <c:v>1.2433792923641596</c:v>
                </c:pt>
                <c:pt idx="302">
                  <c:v>0.44113365383932568</c:v>
                </c:pt>
                <c:pt idx="303">
                  <c:v>-0.16173852351498832</c:v>
                </c:pt>
                <c:pt idx="304">
                  <c:v>-7.9973075873487051E-2</c:v>
                </c:pt>
                <c:pt idx="305">
                  <c:v>0.93784219459021867</c:v>
                </c:pt>
                <c:pt idx="306">
                  <c:v>1.8911916309994694</c:v>
                </c:pt>
                <c:pt idx="307">
                  <c:v>1.2670469589635327</c:v>
                </c:pt>
                <c:pt idx="308">
                  <c:v>-0.63206162317787884</c:v>
                </c:pt>
                <c:pt idx="309">
                  <c:v>-1.5138683598905587</c:v>
                </c:pt>
                <c:pt idx="310">
                  <c:v>-0.14403393210940488</c:v>
                </c:pt>
                <c:pt idx="311">
                  <c:v>1.6742058955112591</c:v>
                </c:pt>
                <c:pt idx="312">
                  <c:v>1.4465783330780242</c:v>
                </c:pt>
                <c:pt idx="313">
                  <c:v>-0.57149045431166456</c:v>
                </c:pt>
                <c:pt idx="314">
                  <c:v>-1.8148220664216375</c:v>
                </c:pt>
                <c:pt idx="315">
                  <c:v>-0.93934057193986609</c:v>
                </c:pt>
                <c:pt idx="316">
                  <c:v>0.66375884747695368</c:v>
                </c:pt>
                <c:pt idx="317">
                  <c:v>1.0691536146197804</c:v>
                </c:pt>
                <c:pt idx="318">
                  <c:v>0.12555631190190447</c:v>
                </c:pt>
                <c:pt idx="319">
                  <c:v>-0.98120687853607413</c:v>
                </c:pt>
                <c:pt idx="320">
                  <c:v>-1.3397441294955126</c:v>
                </c:pt>
                <c:pt idx="321">
                  <c:v>-0.80262606608483233</c:v>
                </c:pt>
                <c:pt idx="322">
                  <c:v>0.23403802043758298</c:v>
                </c:pt>
                <c:pt idx="323">
                  <c:v>0.85115847800570743</c:v>
                </c:pt>
                <c:pt idx="324">
                  <c:v>0.21779731428287377</c:v>
                </c:pt>
                <c:pt idx="325">
                  <c:v>-1.1427841007656232</c:v>
                </c:pt>
                <c:pt idx="326">
                  <c:v>-1.5575312990434529</c:v>
                </c:pt>
                <c:pt idx="327">
                  <c:v>-0.41793974636133718</c:v>
                </c:pt>
                <c:pt idx="328">
                  <c:v>0.76150945540019455</c:v>
                </c:pt>
                <c:pt idx="329">
                  <c:v>0.45529063143873644</c:v>
                </c:pt>
                <c:pt idx="330">
                  <c:v>-0.68719825754032782</c:v>
                </c:pt>
                <c:pt idx="331">
                  <c:v>-1.0023738679743905</c:v>
                </c:pt>
                <c:pt idx="332">
                  <c:v>-0.30861602482619532</c:v>
                </c:pt>
                <c:pt idx="333">
                  <c:v>0.20092357666832703</c:v>
                </c:pt>
                <c:pt idx="334">
                  <c:v>2.8877393777016699E-2</c:v>
                </c:pt>
                <c:pt idx="335">
                  <c:v>-0.18664181882923672</c:v>
                </c:pt>
                <c:pt idx="336">
                  <c:v>-0.11605069526940866</c:v>
                </c:pt>
                <c:pt idx="337">
                  <c:v>-0.16675306599251521</c:v>
                </c:pt>
                <c:pt idx="338">
                  <c:v>-0.39343006676250059</c:v>
                </c:pt>
                <c:pt idx="339">
                  <c:v>-0.24988105298290714</c:v>
                </c:pt>
                <c:pt idx="340">
                  <c:v>0.29527265496843463</c:v>
                </c:pt>
                <c:pt idx="341">
                  <c:v>0.47140858630075283</c:v>
                </c:pt>
                <c:pt idx="342">
                  <c:v>-5.1786437098078279E-2</c:v>
                </c:pt>
                <c:pt idx="343">
                  <c:v>-0.52317006735089522</c:v>
                </c:pt>
                <c:pt idx="344">
                  <c:v>-0.2400223995747327</c:v>
                </c:pt>
                <c:pt idx="345">
                  <c:v>0.3552584726289979</c:v>
                </c:pt>
                <c:pt idx="346">
                  <c:v>0.39165981051664089</c:v>
                </c:pt>
                <c:pt idx="347">
                  <c:v>-9.1389554778017981E-2</c:v>
                </c:pt>
                <c:pt idx="348">
                  <c:v>-0.33058546279773526</c:v>
                </c:pt>
                <c:pt idx="349">
                  <c:v>-8.7444064467761554E-2</c:v>
                </c:pt>
                <c:pt idx="350">
                  <c:v>0.13865722259475943</c:v>
                </c:pt>
                <c:pt idx="351">
                  <c:v>7.156390219258156E-2</c:v>
                </c:pt>
                <c:pt idx="352">
                  <c:v>3.7647212784800753E-3</c:v>
                </c:pt>
                <c:pt idx="353">
                  <c:v>8.2415420808677406E-2</c:v>
                </c:pt>
                <c:pt idx="354">
                  <c:v>2.3374382312451751E-2</c:v>
                </c:pt>
                <c:pt idx="355">
                  <c:v>-0.22033958485715707</c:v>
                </c:pt>
                <c:pt idx="356">
                  <c:v>-0.21007818547213089</c:v>
                </c:pt>
                <c:pt idx="357">
                  <c:v>0.1893322025335461</c:v>
                </c:pt>
                <c:pt idx="358">
                  <c:v>0.40144034946582896</c:v>
                </c:pt>
                <c:pt idx="359">
                  <c:v>1.7896834132569366E-2</c:v>
                </c:pt>
                <c:pt idx="360">
                  <c:v>-0.44256304699142668</c:v>
                </c:pt>
                <c:pt idx="361">
                  <c:v>-0.27875601202353983</c:v>
                </c:pt>
                <c:pt idx="362">
                  <c:v>0.27769994511698404</c:v>
                </c:pt>
                <c:pt idx="363">
                  <c:v>0.41226478163965291</c:v>
                </c:pt>
                <c:pt idx="364">
                  <c:v>-1.8041193710670131E-2</c:v>
                </c:pt>
                <c:pt idx="365">
                  <c:v>-0.341304389728253</c:v>
                </c:pt>
                <c:pt idx="366">
                  <c:v>-0.16248314705909206</c:v>
                </c:pt>
                <c:pt idx="367">
                  <c:v>0.1377705727615896</c:v>
                </c:pt>
                <c:pt idx="368">
                  <c:v>0.15027598751386023</c:v>
                </c:pt>
                <c:pt idx="369">
                  <c:v>2.2408704994151561E-2</c:v>
                </c:pt>
                <c:pt idx="370">
                  <c:v>7.0391475176340857E-3</c:v>
                </c:pt>
                <c:pt idx="371">
                  <c:v>-1.0060148133419497E-2</c:v>
                </c:pt>
                <c:pt idx="372">
                  <c:v>-0.14682779211003386</c:v>
                </c:pt>
                <c:pt idx="373">
                  <c:v>-0.15567907333933226</c:v>
                </c:pt>
                <c:pt idx="374">
                  <c:v>0.12502878568537321</c:v>
                </c:pt>
                <c:pt idx="375">
                  <c:v>0.32461832970997218</c:v>
                </c:pt>
                <c:pt idx="376">
                  <c:v>6.5569885557245217E-2</c:v>
                </c:pt>
                <c:pt idx="377">
                  <c:v>-0.33851052972762402</c:v>
                </c:pt>
                <c:pt idx="378">
                  <c:v>-0.28525980158927416</c:v>
                </c:pt>
                <c:pt idx="379">
                  <c:v>0.16900215372722635</c:v>
                </c:pt>
                <c:pt idx="380">
                  <c:v>0.37120701041762832</c:v>
                </c:pt>
                <c:pt idx="381">
                  <c:v>6.755713768332805E-2</c:v>
                </c:pt>
                <c:pt idx="382">
                  <c:v>-0.26285616896258929</c:v>
                </c:pt>
                <c:pt idx="383">
                  <c:v>-0.19712031554183537</c:v>
                </c:pt>
                <c:pt idx="384">
                  <c:v>6.0737542519120287E-2</c:v>
                </c:pt>
                <c:pt idx="385">
                  <c:v>0.14231338506471833</c:v>
                </c:pt>
                <c:pt idx="386">
                  <c:v>7.1446020372656696E-2</c:v>
                </c:pt>
                <c:pt idx="387">
                  <c:v>3.1423012113827982E-2</c:v>
                </c:pt>
                <c:pt idx="388">
                  <c:v>-2.6315949653709474E-2</c:v>
                </c:pt>
                <c:pt idx="389">
                  <c:v>-0.15938393053697097</c:v>
                </c:pt>
                <c:pt idx="390">
                  <c:v>-0.15063206771001883</c:v>
                </c:pt>
                <c:pt idx="391">
                  <c:v>0.12493038175652027</c:v>
                </c:pt>
                <c:pt idx="392">
                  <c:v>0.31660906148013712</c:v>
                </c:pt>
                <c:pt idx="393">
                  <c:v>6.5665956197063502E-2</c:v>
                </c:pt>
                <c:pt idx="394">
                  <c:v>-0.33227861905810196</c:v>
                </c:pt>
                <c:pt idx="395">
                  <c:v>-0.28071293139217213</c:v>
                </c:pt>
                <c:pt idx="396">
                  <c:v>0.17913775839907967</c:v>
                </c:pt>
                <c:pt idx="397">
                  <c:v>0.38018307188660622</c:v>
                </c:pt>
                <c:pt idx="398">
                  <c:v>4.578379743804864E-2</c:v>
                </c:pt>
                <c:pt idx="399">
                  <c:v>-0.30715213957532111</c:v>
                </c:pt>
                <c:pt idx="400">
                  <c:v>-0.19788827197628567</c:v>
                </c:pt>
                <c:pt idx="401">
                  <c:v>0.130825487226257</c:v>
                </c:pt>
                <c:pt idx="402">
                  <c:v>0.19817435350140453</c:v>
                </c:pt>
                <c:pt idx="403">
                  <c:v>1.8060975943790053E-2</c:v>
                </c:pt>
                <c:pt idx="404">
                  <c:v>-7.908125222550122E-2</c:v>
                </c:pt>
                <c:pt idx="405">
                  <c:v>-4.1118132394877722E-2</c:v>
                </c:pt>
                <c:pt idx="406">
                  <c:v>-4.518272189325101E-2</c:v>
                </c:pt>
                <c:pt idx="407">
                  <c:v>-5.8557946218702223E-2</c:v>
                </c:pt>
                <c:pt idx="408">
                  <c:v>6.8843997309616295E-2</c:v>
                </c:pt>
                <c:pt idx="409">
                  <c:v>0.1901072602824497</c:v>
                </c:pt>
                <c:pt idx="410">
                  <c:v>3.5833232731378575E-2</c:v>
                </c:pt>
                <c:pt idx="411">
                  <c:v>-0.23924328393185579</c:v>
                </c:pt>
                <c:pt idx="412">
                  <c:v>-0.19657351432893086</c:v>
                </c:pt>
                <c:pt idx="413">
                  <c:v>0.15815438866305581</c:v>
                </c:pt>
                <c:pt idx="414">
                  <c:v>0.30475696765757054</c:v>
                </c:pt>
                <c:pt idx="415">
                  <c:v>1.1110513698942817E-2</c:v>
                </c:pt>
                <c:pt idx="416">
                  <c:v>-0.28564428704324601</c:v>
                </c:pt>
                <c:pt idx="417">
                  <c:v>-0.16077173027584549</c:v>
                </c:pt>
                <c:pt idx="418">
                  <c:v>0.15942856737067745</c:v>
                </c:pt>
                <c:pt idx="419">
                  <c:v>0.20504132457775076</c:v>
                </c:pt>
                <c:pt idx="420">
                  <c:v>-1.5158465832025509E-2</c:v>
                </c:pt>
                <c:pt idx="421">
                  <c:v>-0.13288385394422222</c:v>
                </c:pt>
                <c:pt idx="422">
                  <c:v>-4.8842130678388572E-2</c:v>
                </c:pt>
                <c:pt idx="423">
                  <c:v>1.9266576243262629E-2</c:v>
                </c:pt>
                <c:pt idx="424">
                  <c:v>2.8114002473286375E-3</c:v>
                </c:pt>
                <c:pt idx="425">
                  <c:v>3.94678883632789E-2</c:v>
                </c:pt>
                <c:pt idx="426">
                  <c:v>0.10141458183909842</c:v>
                </c:pt>
                <c:pt idx="427">
                  <c:v>6.586661905404404E-3</c:v>
                </c:pt>
                <c:pt idx="428">
                  <c:v>-0.17053299422866031</c:v>
                </c:pt>
                <c:pt idx="429">
                  <c:v>-0.12569428029699725</c:v>
                </c:pt>
                <c:pt idx="430">
                  <c:v>0.14102196030771011</c:v>
                </c:pt>
                <c:pt idx="431">
                  <c:v>0.23260964175897531</c:v>
                </c:pt>
                <c:pt idx="432">
                  <c:v>-2.3326093374169271E-2</c:v>
                </c:pt>
                <c:pt idx="433">
                  <c:v>-0.25296505240262829</c:v>
                </c:pt>
                <c:pt idx="434">
                  <c:v>-0.10975284382282018</c:v>
                </c:pt>
                <c:pt idx="435">
                  <c:v>0.17567840378682664</c:v>
                </c:pt>
                <c:pt idx="436">
                  <c:v>0.17824603619844318</c:v>
                </c:pt>
                <c:pt idx="437">
                  <c:v>-5.7215899234376852E-2</c:v>
                </c:pt>
                <c:pt idx="438">
                  <c:v>-0.15190117405017384</c:v>
                </c:pt>
                <c:pt idx="439">
                  <c:v>-2.2014582041993115E-2</c:v>
                </c:pt>
                <c:pt idx="440">
                  <c:v>6.9020617144804924E-2</c:v>
                </c:pt>
                <c:pt idx="441">
                  <c:v>1.6076462896139218E-2</c:v>
                </c:pt>
                <c:pt idx="442">
                  <c:v>-6.0429244024497505E-3</c:v>
                </c:pt>
                <c:pt idx="443">
                  <c:v>5.4515370795134181E-2</c:v>
                </c:pt>
                <c:pt idx="444">
                  <c:v>2.0676795846339729E-2</c:v>
                </c:pt>
                <c:pt idx="445">
                  <c:v>-0.11910223153734327</c:v>
                </c:pt>
                <c:pt idx="446">
                  <c:v>-0.10907314658228952</c:v>
                </c:pt>
                <c:pt idx="447">
                  <c:v>0.10972443856500695</c:v>
                </c:pt>
                <c:pt idx="448">
                  <c:v>0.20790213982893949</c:v>
                </c:pt>
                <c:pt idx="449">
                  <c:v>-1.266742616915534E-2</c:v>
                </c:pt>
                <c:pt idx="450">
                  <c:v>-0.24071629944416997</c:v>
                </c:pt>
              </c:numCache>
            </c:numRef>
          </c:yVal>
          <c:smooth val="0"/>
          <c:extLst>
            <c:ext xmlns:c16="http://schemas.microsoft.com/office/drawing/2014/chart" uri="{C3380CC4-5D6E-409C-BE32-E72D297353CC}">
              <c16:uniqueId val="{00000003-32E3-4C03-997B-83A846D12CCD}"/>
            </c:ext>
          </c:extLst>
        </c:ser>
        <c:ser>
          <c:idx val="4"/>
          <c:order val="4"/>
          <c:tx>
            <c:strRef>
              <c:f>damp_plots!$F$5</c:f>
              <c:strCache>
                <c:ptCount val="1"/>
                <c:pt idx="0">
                  <c:v>Span 8</c:v>
                </c:pt>
              </c:strCache>
            </c:strRef>
          </c:tx>
          <c:spPr>
            <a:ln w="25400" cap="flat" cmpd="sng" algn="ctr">
              <a:solidFill>
                <a:schemeClr val="accent6"/>
              </a:solidFill>
              <a:prstDash val="solid"/>
            </a:ln>
            <a:effectLst/>
          </c:spPr>
          <c:marker>
            <c:symbol val="none"/>
          </c:marker>
          <c:xVal>
            <c:numRef>
              <c:f>damp_plots!$A$8:$A$458</c:f>
              <c:numCache>
                <c:formatCode>General</c:formatCode>
                <c:ptCount val="451"/>
                <c:pt idx="0">
                  <c:v>0</c:v>
                </c:pt>
                <c:pt idx="1">
                  <c:v>7.9155400000000001E-2</c:v>
                </c:pt>
                <c:pt idx="2">
                  <c:v>0.15831100000000001</c:v>
                </c:pt>
                <c:pt idx="3">
                  <c:v>0.23746600000000001</c:v>
                </c:pt>
                <c:pt idx="4">
                  <c:v>0.31662200000000001</c:v>
                </c:pt>
                <c:pt idx="5">
                  <c:v>0.39577699999999999</c:v>
                </c:pt>
                <c:pt idx="6">
                  <c:v>0.47493299999999999</c:v>
                </c:pt>
                <c:pt idx="7">
                  <c:v>0.55408800000000002</c:v>
                </c:pt>
                <c:pt idx="8">
                  <c:v>0.63324400000000003</c:v>
                </c:pt>
                <c:pt idx="9">
                  <c:v>0.712399</c:v>
                </c:pt>
                <c:pt idx="10">
                  <c:v>0.79155399999999998</c:v>
                </c:pt>
                <c:pt idx="11">
                  <c:v>0.87070999999999998</c:v>
                </c:pt>
                <c:pt idx="12">
                  <c:v>0.94986499999999996</c:v>
                </c:pt>
                <c:pt idx="13">
                  <c:v>1.02902</c:v>
                </c:pt>
                <c:pt idx="14">
                  <c:v>1.1081799999999999</c:v>
                </c:pt>
                <c:pt idx="15">
                  <c:v>1.18733</c:v>
                </c:pt>
                <c:pt idx="16">
                  <c:v>1.2664899999999999</c:v>
                </c:pt>
                <c:pt idx="17">
                  <c:v>1.3456399999999999</c:v>
                </c:pt>
                <c:pt idx="18">
                  <c:v>1.4248000000000001</c:v>
                </c:pt>
                <c:pt idx="19">
                  <c:v>1.5039499999999999</c:v>
                </c:pt>
                <c:pt idx="20">
                  <c:v>1.58311</c:v>
                </c:pt>
                <c:pt idx="21">
                  <c:v>1.6622600000000001</c:v>
                </c:pt>
                <c:pt idx="22">
                  <c:v>1.74142</c:v>
                </c:pt>
                <c:pt idx="23">
                  <c:v>1.8205800000000001</c:v>
                </c:pt>
                <c:pt idx="24">
                  <c:v>1.8997299999999999</c:v>
                </c:pt>
                <c:pt idx="25">
                  <c:v>1.97889</c:v>
                </c:pt>
                <c:pt idx="26">
                  <c:v>2.0580400000000001</c:v>
                </c:pt>
                <c:pt idx="27">
                  <c:v>2.1372</c:v>
                </c:pt>
                <c:pt idx="28">
                  <c:v>2.2163499999999998</c:v>
                </c:pt>
                <c:pt idx="29">
                  <c:v>2.2955100000000002</c:v>
                </c:pt>
                <c:pt idx="30">
                  <c:v>2.37466</c:v>
                </c:pt>
                <c:pt idx="31">
                  <c:v>2.4538199999999999</c:v>
                </c:pt>
                <c:pt idx="32">
                  <c:v>2.5329700000000002</c:v>
                </c:pt>
                <c:pt idx="33">
                  <c:v>2.6121300000000001</c:v>
                </c:pt>
                <c:pt idx="34">
                  <c:v>2.69129</c:v>
                </c:pt>
                <c:pt idx="35">
                  <c:v>2.7704399999999998</c:v>
                </c:pt>
                <c:pt idx="36">
                  <c:v>2.8496000000000001</c:v>
                </c:pt>
                <c:pt idx="37">
                  <c:v>2.92875</c:v>
                </c:pt>
                <c:pt idx="38">
                  <c:v>3.0079099999999999</c:v>
                </c:pt>
                <c:pt idx="39">
                  <c:v>3.0870600000000001</c:v>
                </c:pt>
                <c:pt idx="40">
                  <c:v>3.16622</c:v>
                </c:pt>
                <c:pt idx="41">
                  <c:v>3.2453699999999999</c:v>
                </c:pt>
                <c:pt idx="42">
                  <c:v>3.3245300000000002</c:v>
                </c:pt>
                <c:pt idx="43">
                  <c:v>3.40368</c:v>
                </c:pt>
                <c:pt idx="44">
                  <c:v>3.4828399999999999</c:v>
                </c:pt>
                <c:pt idx="45">
                  <c:v>3.5619999999999998</c:v>
                </c:pt>
                <c:pt idx="46">
                  <c:v>3.6411500000000001</c:v>
                </c:pt>
                <c:pt idx="47">
                  <c:v>3.72031</c:v>
                </c:pt>
                <c:pt idx="48">
                  <c:v>3.7994599999999998</c:v>
                </c:pt>
                <c:pt idx="49">
                  <c:v>3.8786200000000002</c:v>
                </c:pt>
                <c:pt idx="50">
                  <c:v>3.95777</c:v>
                </c:pt>
                <c:pt idx="51">
                  <c:v>4.0369299999999999</c:v>
                </c:pt>
                <c:pt idx="52">
                  <c:v>4.1160800000000002</c:v>
                </c:pt>
                <c:pt idx="53">
                  <c:v>4.1952400000000001</c:v>
                </c:pt>
                <c:pt idx="54">
                  <c:v>4.2743900000000004</c:v>
                </c:pt>
                <c:pt idx="55">
                  <c:v>4.3535500000000003</c:v>
                </c:pt>
                <c:pt idx="56">
                  <c:v>4.4326999999999996</c:v>
                </c:pt>
                <c:pt idx="57">
                  <c:v>4.5118600000000004</c:v>
                </c:pt>
                <c:pt idx="58">
                  <c:v>4.5910200000000003</c:v>
                </c:pt>
                <c:pt idx="59">
                  <c:v>4.6701699999999997</c:v>
                </c:pt>
                <c:pt idx="60">
                  <c:v>4.7493299999999996</c:v>
                </c:pt>
                <c:pt idx="61">
                  <c:v>4.8284799999999999</c:v>
                </c:pt>
                <c:pt idx="62">
                  <c:v>4.9076399999999998</c:v>
                </c:pt>
                <c:pt idx="63">
                  <c:v>4.9867900000000001</c:v>
                </c:pt>
                <c:pt idx="64">
                  <c:v>5.06595</c:v>
                </c:pt>
                <c:pt idx="65">
                  <c:v>5.1451000000000002</c:v>
                </c:pt>
                <c:pt idx="66">
                  <c:v>5.2242600000000001</c:v>
                </c:pt>
                <c:pt idx="67">
                  <c:v>5.3034100000000004</c:v>
                </c:pt>
                <c:pt idx="68">
                  <c:v>5.3825700000000003</c:v>
                </c:pt>
                <c:pt idx="69">
                  <c:v>5.4617300000000002</c:v>
                </c:pt>
                <c:pt idx="70">
                  <c:v>5.5408799999999996</c:v>
                </c:pt>
                <c:pt idx="71">
                  <c:v>5.6200400000000004</c:v>
                </c:pt>
                <c:pt idx="72">
                  <c:v>5.6991899999999998</c:v>
                </c:pt>
                <c:pt idx="73">
                  <c:v>5.7783499999999997</c:v>
                </c:pt>
                <c:pt idx="74">
                  <c:v>5.8574999999999999</c:v>
                </c:pt>
                <c:pt idx="75">
                  <c:v>5.9366599999999998</c:v>
                </c:pt>
                <c:pt idx="76">
                  <c:v>6.0158100000000001</c:v>
                </c:pt>
                <c:pt idx="77">
                  <c:v>6.09497</c:v>
                </c:pt>
                <c:pt idx="78">
                  <c:v>6.1741200000000003</c:v>
                </c:pt>
                <c:pt idx="79">
                  <c:v>6.2532800000000002</c:v>
                </c:pt>
                <c:pt idx="80">
                  <c:v>6.3324400000000001</c:v>
                </c:pt>
                <c:pt idx="81">
                  <c:v>6.4115900000000003</c:v>
                </c:pt>
                <c:pt idx="82">
                  <c:v>6.4907500000000002</c:v>
                </c:pt>
                <c:pt idx="83">
                  <c:v>6.5698999999999996</c:v>
                </c:pt>
                <c:pt idx="84">
                  <c:v>6.6490600000000004</c:v>
                </c:pt>
                <c:pt idx="85">
                  <c:v>6.7282099999999998</c:v>
                </c:pt>
                <c:pt idx="86">
                  <c:v>6.8073699999999997</c:v>
                </c:pt>
                <c:pt idx="87">
                  <c:v>6.88652</c:v>
                </c:pt>
                <c:pt idx="88">
                  <c:v>6.9656799999999999</c:v>
                </c:pt>
                <c:pt idx="89">
                  <c:v>7.0448300000000001</c:v>
                </c:pt>
                <c:pt idx="90">
                  <c:v>7.12399</c:v>
                </c:pt>
                <c:pt idx="91">
                  <c:v>7.2031499999999999</c:v>
                </c:pt>
                <c:pt idx="92">
                  <c:v>7.2823000000000002</c:v>
                </c:pt>
                <c:pt idx="93">
                  <c:v>7.3614600000000001</c:v>
                </c:pt>
                <c:pt idx="94">
                  <c:v>7.4406100000000004</c:v>
                </c:pt>
                <c:pt idx="95">
                  <c:v>7.5197700000000003</c:v>
                </c:pt>
                <c:pt idx="96">
                  <c:v>7.5989199999999997</c:v>
                </c:pt>
                <c:pt idx="97">
                  <c:v>7.6780799999999996</c:v>
                </c:pt>
                <c:pt idx="98">
                  <c:v>7.7572299999999998</c:v>
                </c:pt>
                <c:pt idx="99">
                  <c:v>7.8363899999999997</c:v>
                </c:pt>
                <c:pt idx="100">
                  <c:v>7.91554</c:v>
                </c:pt>
                <c:pt idx="101">
                  <c:v>7.9946999999999999</c:v>
                </c:pt>
                <c:pt idx="102">
                  <c:v>8.0738599999999998</c:v>
                </c:pt>
                <c:pt idx="103">
                  <c:v>8.1530100000000001</c:v>
                </c:pt>
                <c:pt idx="104">
                  <c:v>8.23217</c:v>
                </c:pt>
                <c:pt idx="105">
                  <c:v>8.3113200000000003</c:v>
                </c:pt>
                <c:pt idx="106">
                  <c:v>8.3904800000000002</c:v>
                </c:pt>
                <c:pt idx="107">
                  <c:v>8.4696300000000004</c:v>
                </c:pt>
                <c:pt idx="108">
                  <c:v>8.5487900000000003</c:v>
                </c:pt>
                <c:pt idx="109">
                  <c:v>8.6279400000000006</c:v>
                </c:pt>
                <c:pt idx="110">
                  <c:v>8.7071000000000005</c:v>
                </c:pt>
                <c:pt idx="111">
                  <c:v>8.7862500000000008</c:v>
                </c:pt>
                <c:pt idx="112">
                  <c:v>8.8654100000000007</c:v>
                </c:pt>
                <c:pt idx="113">
                  <c:v>8.9445700000000006</c:v>
                </c:pt>
                <c:pt idx="114">
                  <c:v>9.0237200000000009</c:v>
                </c:pt>
                <c:pt idx="115">
                  <c:v>9.1028800000000007</c:v>
                </c:pt>
                <c:pt idx="116">
                  <c:v>9.1820299999999992</c:v>
                </c:pt>
                <c:pt idx="117">
                  <c:v>9.2611899999999991</c:v>
                </c:pt>
                <c:pt idx="118">
                  <c:v>9.3403399999999994</c:v>
                </c:pt>
                <c:pt idx="119">
                  <c:v>9.4194999999999993</c:v>
                </c:pt>
                <c:pt idx="120">
                  <c:v>9.4986499999999996</c:v>
                </c:pt>
                <c:pt idx="121">
                  <c:v>9.5778099999999995</c:v>
                </c:pt>
                <c:pt idx="122">
                  <c:v>9.6569599999999998</c:v>
                </c:pt>
                <c:pt idx="123">
                  <c:v>9.7361199999999997</c:v>
                </c:pt>
                <c:pt idx="124">
                  <c:v>9.8152799999999996</c:v>
                </c:pt>
                <c:pt idx="125">
                  <c:v>9.8944299999999998</c:v>
                </c:pt>
                <c:pt idx="126">
                  <c:v>9.9735899999999997</c:v>
                </c:pt>
                <c:pt idx="127">
                  <c:v>10.0527</c:v>
                </c:pt>
                <c:pt idx="128">
                  <c:v>10.1319</c:v>
                </c:pt>
                <c:pt idx="129">
                  <c:v>10.2111</c:v>
                </c:pt>
                <c:pt idx="130">
                  <c:v>10.2902</c:v>
                </c:pt>
                <c:pt idx="131">
                  <c:v>10.369400000000001</c:v>
                </c:pt>
                <c:pt idx="132">
                  <c:v>10.448499999999999</c:v>
                </c:pt>
                <c:pt idx="133">
                  <c:v>10.527699999999999</c:v>
                </c:pt>
                <c:pt idx="134">
                  <c:v>10.6068</c:v>
                </c:pt>
                <c:pt idx="135">
                  <c:v>10.686</c:v>
                </c:pt>
                <c:pt idx="136">
                  <c:v>10.7651</c:v>
                </c:pt>
                <c:pt idx="137">
                  <c:v>10.8443</c:v>
                </c:pt>
                <c:pt idx="138">
                  <c:v>10.923500000000001</c:v>
                </c:pt>
                <c:pt idx="139">
                  <c:v>11.002599999999999</c:v>
                </c:pt>
                <c:pt idx="140">
                  <c:v>11.081799999999999</c:v>
                </c:pt>
                <c:pt idx="141">
                  <c:v>11.1609</c:v>
                </c:pt>
                <c:pt idx="142">
                  <c:v>11.2401</c:v>
                </c:pt>
                <c:pt idx="143">
                  <c:v>11.3192</c:v>
                </c:pt>
                <c:pt idx="144">
                  <c:v>11.398400000000001</c:v>
                </c:pt>
                <c:pt idx="145">
                  <c:v>11.477499999999999</c:v>
                </c:pt>
                <c:pt idx="146">
                  <c:v>11.556699999999999</c:v>
                </c:pt>
                <c:pt idx="147">
                  <c:v>11.635899999999999</c:v>
                </c:pt>
                <c:pt idx="148">
                  <c:v>11.715</c:v>
                </c:pt>
                <c:pt idx="149">
                  <c:v>11.7942</c:v>
                </c:pt>
                <c:pt idx="150">
                  <c:v>11.8733</c:v>
                </c:pt>
                <c:pt idx="151">
                  <c:v>11.952500000000001</c:v>
                </c:pt>
                <c:pt idx="152">
                  <c:v>12.031599999999999</c:v>
                </c:pt>
                <c:pt idx="153">
                  <c:v>12.110799999999999</c:v>
                </c:pt>
                <c:pt idx="154">
                  <c:v>12.1899</c:v>
                </c:pt>
                <c:pt idx="155">
                  <c:v>12.2691</c:v>
                </c:pt>
                <c:pt idx="156">
                  <c:v>12.3482</c:v>
                </c:pt>
                <c:pt idx="157">
                  <c:v>12.4274</c:v>
                </c:pt>
                <c:pt idx="158">
                  <c:v>12.506600000000001</c:v>
                </c:pt>
                <c:pt idx="159">
                  <c:v>12.585699999999999</c:v>
                </c:pt>
                <c:pt idx="160">
                  <c:v>12.664899999999999</c:v>
                </c:pt>
                <c:pt idx="161">
                  <c:v>12.744</c:v>
                </c:pt>
                <c:pt idx="162">
                  <c:v>12.8232</c:v>
                </c:pt>
                <c:pt idx="163">
                  <c:v>12.9023</c:v>
                </c:pt>
                <c:pt idx="164">
                  <c:v>12.9815</c:v>
                </c:pt>
                <c:pt idx="165">
                  <c:v>13.060600000000001</c:v>
                </c:pt>
                <c:pt idx="166">
                  <c:v>13.139799999999999</c:v>
                </c:pt>
                <c:pt idx="167">
                  <c:v>13.218999999999999</c:v>
                </c:pt>
                <c:pt idx="168">
                  <c:v>13.2981</c:v>
                </c:pt>
                <c:pt idx="169">
                  <c:v>13.3773</c:v>
                </c:pt>
                <c:pt idx="170">
                  <c:v>13.4564</c:v>
                </c:pt>
                <c:pt idx="171">
                  <c:v>13.535600000000001</c:v>
                </c:pt>
                <c:pt idx="172">
                  <c:v>13.614699999999999</c:v>
                </c:pt>
                <c:pt idx="173">
                  <c:v>13.693899999999999</c:v>
                </c:pt>
                <c:pt idx="174">
                  <c:v>13.773</c:v>
                </c:pt>
                <c:pt idx="175">
                  <c:v>13.8522</c:v>
                </c:pt>
                <c:pt idx="176">
                  <c:v>13.9314</c:v>
                </c:pt>
                <c:pt idx="177">
                  <c:v>14.0105</c:v>
                </c:pt>
                <c:pt idx="178">
                  <c:v>14.089700000000001</c:v>
                </c:pt>
                <c:pt idx="179">
                  <c:v>14.168799999999999</c:v>
                </c:pt>
                <c:pt idx="180">
                  <c:v>14.247999999999999</c:v>
                </c:pt>
                <c:pt idx="181">
                  <c:v>14.3271</c:v>
                </c:pt>
                <c:pt idx="182">
                  <c:v>14.4063</c:v>
                </c:pt>
                <c:pt idx="183">
                  <c:v>14.4854</c:v>
                </c:pt>
                <c:pt idx="184">
                  <c:v>14.5646</c:v>
                </c:pt>
                <c:pt idx="185">
                  <c:v>14.643800000000001</c:v>
                </c:pt>
                <c:pt idx="186">
                  <c:v>14.722899999999999</c:v>
                </c:pt>
                <c:pt idx="187">
                  <c:v>14.802099999999999</c:v>
                </c:pt>
                <c:pt idx="188">
                  <c:v>14.8812</c:v>
                </c:pt>
                <c:pt idx="189">
                  <c:v>14.9604</c:v>
                </c:pt>
                <c:pt idx="190">
                  <c:v>15.0395</c:v>
                </c:pt>
                <c:pt idx="191">
                  <c:v>15.1187</c:v>
                </c:pt>
                <c:pt idx="192">
                  <c:v>15.197800000000001</c:v>
                </c:pt>
                <c:pt idx="193">
                  <c:v>15.276999999999999</c:v>
                </c:pt>
                <c:pt idx="194">
                  <c:v>15.356199999999999</c:v>
                </c:pt>
                <c:pt idx="195">
                  <c:v>15.4353</c:v>
                </c:pt>
                <c:pt idx="196">
                  <c:v>15.5145</c:v>
                </c:pt>
                <c:pt idx="197">
                  <c:v>15.5936</c:v>
                </c:pt>
                <c:pt idx="198">
                  <c:v>15.672800000000001</c:v>
                </c:pt>
                <c:pt idx="199">
                  <c:v>15.751899999999999</c:v>
                </c:pt>
                <c:pt idx="200">
                  <c:v>15.831099999999999</c:v>
                </c:pt>
                <c:pt idx="201">
                  <c:v>15.9102</c:v>
                </c:pt>
                <c:pt idx="202">
                  <c:v>15.9894</c:v>
                </c:pt>
                <c:pt idx="203">
                  <c:v>16.0686</c:v>
                </c:pt>
                <c:pt idx="204">
                  <c:v>16.1477</c:v>
                </c:pt>
                <c:pt idx="205">
                  <c:v>16.226900000000001</c:v>
                </c:pt>
                <c:pt idx="206">
                  <c:v>16.306000000000001</c:v>
                </c:pt>
                <c:pt idx="207">
                  <c:v>16.385200000000001</c:v>
                </c:pt>
                <c:pt idx="208">
                  <c:v>16.464300000000001</c:v>
                </c:pt>
                <c:pt idx="209">
                  <c:v>16.543500000000002</c:v>
                </c:pt>
                <c:pt idx="210">
                  <c:v>16.622599999999998</c:v>
                </c:pt>
                <c:pt idx="211">
                  <c:v>16.701799999999999</c:v>
                </c:pt>
                <c:pt idx="212">
                  <c:v>16.780999999999999</c:v>
                </c:pt>
                <c:pt idx="213">
                  <c:v>16.860099999999999</c:v>
                </c:pt>
                <c:pt idx="214">
                  <c:v>16.939299999999999</c:v>
                </c:pt>
                <c:pt idx="215">
                  <c:v>17.0184</c:v>
                </c:pt>
                <c:pt idx="216">
                  <c:v>17.0976</c:v>
                </c:pt>
                <c:pt idx="217">
                  <c:v>17.1767</c:v>
                </c:pt>
                <c:pt idx="218">
                  <c:v>17.2559</c:v>
                </c:pt>
                <c:pt idx="219">
                  <c:v>17.335000000000001</c:v>
                </c:pt>
                <c:pt idx="220">
                  <c:v>17.414200000000001</c:v>
                </c:pt>
                <c:pt idx="221">
                  <c:v>17.493400000000001</c:v>
                </c:pt>
                <c:pt idx="222">
                  <c:v>17.572500000000002</c:v>
                </c:pt>
                <c:pt idx="223">
                  <c:v>17.651700000000002</c:v>
                </c:pt>
                <c:pt idx="224">
                  <c:v>17.730799999999999</c:v>
                </c:pt>
                <c:pt idx="225">
                  <c:v>17.809999999999999</c:v>
                </c:pt>
                <c:pt idx="226">
                  <c:v>17.889099999999999</c:v>
                </c:pt>
                <c:pt idx="227">
                  <c:v>17.968299999999999</c:v>
                </c:pt>
                <c:pt idx="228">
                  <c:v>18.0474</c:v>
                </c:pt>
                <c:pt idx="229">
                  <c:v>18.1266</c:v>
                </c:pt>
                <c:pt idx="230">
                  <c:v>18.2058</c:v>
                </c:pt>
                <c:pt idx="231">
                  <c:v>18.2849</c:v>
                </c:pt>
                <c:pt idx="232">
                  <c:v>18.364100000000001</c:v>
                </c:pt>
                <c:pt idx="233">
                  <c:v>18.443200000000001</c:v>
                </c:pt>
                <c:pt idx="234">
                  <c:v>18.522400000000001</c:v>
                </c:pt>
                <c:pt idx="235">
                  <c:v>18.601500000000001</c:v>
                </c:pt>
                <c:pt idx="236">
                  <c:v>18.680700000000002</c:v>
                </c:pt>
                <c:pt idx="237">
                  <c:v>18.759799999999998</c:v>
                </c:pt>
                <c:pt idx="238">
                  <c:v>18.838999999999999</c:v>
                </c:pt>
                <c:pt idx="239">
                  <c:v>18.918199999999999</c:v>
                </c:pt>
                <c:pt idx="240">
                  <c:v>18.997299999999999</c:v>
                </c:pt>
                <c:pt idx="241">
                  <c:v>19.076499999999999</c:v>
                </c:pt>
                <c:pt idx="242">
                  <c:v>19.1556</c:v>
                </c:pt>
                <c:pt idx="243">
                  <c:v>19.2348</c:v>
                </c:pt>
                <c:pt idx="244">
                  <c:v>19.3139</c:v>
                </c:pt>
                <c:pt idx="245">
                  <c:v>19.3931</c:v>
                </c:pt>
                <c:pt idx="246">
                  <c:v>19.472200000000001</c:v>
                </c:pt>
                <c:pt idx="247">
                  <c:v>19.551400000000001</c:v>
                </c:pt>
                <c:pt idx="248">
                  <c:v>19.630600000000001</c:v>
                </c:pt>
                <c:pt idx="249">
                  <c:v>19.709700000000002</c:v>
                </c:pt>
                <c:pt idx="250">
                  <c:v>19.788900000000002</c:v>
                </c:pt>
                <c:pt idx="251">
                  <c:v>19.867999999999999</c:v>
                </c:pt>
                <c:pt idx="252">
                  <c:v>19.947199999999999</c:v>
                </c:pt>
                <c:pt idx="253">
                  <c:v>20.026299999999999</c:v>
                </c:pt>
                <c:pt idx="254">
                  <c:v>20.105499999999999</c:v>
                </c:pt>
                <c:pt idx="255">
                  <c:v>20.1846</c:v>
                </c:pt>
                <c:pt idx="256">
                  <c:v>20.2638</c:v>
                </c:pt>
                <c:pt idx="257">
                  <c:v>20.3429</c:v>
                </c:pt>
                <c:pt idx="258">
                  <c:v>20.4221</c:v>
                </c:pt>
                <c:pt idx="259">
                  <c:v>20.501300000000001</c:v>
                </c:pt>
                <c:pt idx="260">
                  <c:v>20.580400000000001</c:v>
                </c:pt>
                <c:pt idx="261">
                  <c:v>20.659600000000001</c:v>
                </c:pt>
                <c:pt idx="262">
                  <c:v>20.738700000000001</c:v>
                </c:pt>
                <c:pt idx="263">
                  <c:v>20.817900000000002</c:v>
                </c:pt>
                <c:pt idx="264">
                  <c:v>20.896999999999998</c:v>
                </c:pt>
                <c:pt idx="265">
                  <c:v>20.976199999999999</c:v>
                </c:pt>
                <c:pt idx="266">
                  <c:v>21.055299999999999</c:v>
                </c:pt>
                <c:pt idx="267">
                  <c:v>21.134499999999999</c:v>
                </c:pt>
                <c:pt idx="268">
                  <c:v>21.213699999999999</c:v>
                </c:pt>
                <c:pt idx="269">
                  <c:v>21.2928</c:v>
                </c:pt>
                <c:pt idx="270">
                  <c:v>21.372</c:v>
                </c:pt>
                <c:pt idx="271">
                  <c:v>21.4511</c:v>
                </c:pt>
                <c:pt idx="272">
                  <c:v>21.5303</c:v>
                </c:pt>
                <c:pt idx="273">
                  <c:v>21.609400000000001</c:v>
                </c:pt>
                <c:pt idx="274">
                  <c:v>21.688600000000001</c:v>
                </c:pt>
                <c:pt idx="275">
                  <c:v>21.767700000000001</c:v>
                </c:pt>
                <c:pt idx="276">
                  <c:v>21.846900000000002</c:v>
                </c:pt>
                <c:pt idx="277">
                  <c:v>21.926100000000002</c:v>
                </c:pt>
                <c:pt idx="278">
                  <c:v>22.005199999999999</c:v>
                </c:pt>
                <c:pt idx="279">
                  <c:v>22.084399999999999</c:v>
                </c:pt>
                <c:pt idx="280">
                  <c:v>22.163499999999999</c:v>
                </c:pt>
                <c:pt idx="281">
                  <c:v>22.242699999999999</c:v>
                </c:pt>
                <c:pt idx="282">
                  <c:v>22.3218</c:v>
                </c:pt>
                <c:pt idx="283">
                  <c:v>22.401</c:v>
                </c:pt>
                <c:pt idx="284">
                  <c:v>22.4801</c:v>
                </c:pt>
                <c:pt idx="285">
                  <c:v>22.5593</c:v>
                </c:pt>
                <c:pt idx="286">
                  <c:v>22.638500000000001</c:v>
                </c:pt>
                <c:pt idx="287">
                  <c:v>22.717600000000001</c:v>
                </c:pt>
                <c:pt idx="288">
                  <c:v>22.796800000000001</c:v>
                </c:pt>
                <c:pt idx="289">
                  <c:v>22.875900000000001</c:v>
                </c:pt>
                <c:pt idx="290">
                  <c:v>22.955100000000002</c:v>
                </c:pt>
                <c:pt idx="291">
                  <c:v>23.034199999999998</c:v>
                </c:pt>
                <c:pt idx="292">
                  <c:v>23.113399999999999</c:v>
                </c:pt>
                <c:pt idx="293">
                  <c:v>23.192499999999999</c:v>
                </c:pt>
                <c:pt idx="294">
                  <c:v>23.271699999999999</c:v>
                </c:pt>
                <c:pt idx="295">
                  <c:v>23.350899999999999</c:v>
                </c:pt>
                <c:pt idx="296">
                  <c:v>23.43</c:v>
                </c:pt>
                <c:pt idx="297">
                  <c:v>23.5092</c:v>
                </c:pt>
                <c:pt idx="298">
                  <c:v>23.5883</c:v>
                </c:pt>
                <c:pt idx="299">
                  <c:v>23.6675</c:v>
                </c:pt>
                <c:pt idx="300">
                  <c:v>23.746600000000001</c:v>
                </c:pt>
                <c:pt idx="301">
                  <c:v>23.825800000000001</c:v>
                </c:pt>
                <c:pt idx="302">
                  <c:v>23.904900000000001</c:v>
                </c:pt>
                <c:pt idx="303">
                  <c:v>23.984100000000002</c:v>
                </c:pt>
                <c:pt idx="304">
                  <c:v>24.063300000000002</c:v>
                </c:pt>
                <c:pt idx="305">
                  <c:v>24.142399999999999</c:v>
                </c:pt>
                <c:pt idx="306">
                  <c:v>24.221599999999999</c:v>
                </c:pt>
                <c:pt idx="307">
                  <c:v>24.300699999999999</c:v>
                </c:pt>
                <c:pt idx="308">
                  <c:v>24.379899999999999</c:v>
                </c:pt>
                <c:pt idx="309">
                  <c:v>24.459</c:v>
                </c:pt>
                <c:pt idx="310">
                  <c:v>24.5382</c:v>
                </c:pt>
                <c:pt idx="311">
                  <c:v>24.6173</c:v>
                </c:pt>
                <c:pt idx="312">
                  <c:v>24.6965</c:v>
                </c:pt>
                <c:pt idx="313">
                  <c:v>24.775700000000001</c:v>
                </c:pt>
                <c:pt idx="314">
                  <c:v>24.854800000000001</c:v>
                </c:pt>
                <c:pt idx="315">
                  <c:v>24.934000000000001</c:v>
                </c:pt>
                <c:pt idx="316">
                  <c:v>25.013100000000001</c:v>
                </c:pt>
                <c:pt idx="317">
                  <c:v>25.092300000000002</c:v>
                </c:pt>
                <c:pt idx="318">
                  <c:v>25.171399999999998</c:v>
                </c:pt>
                <c:pt idx="319">
                  <c:v>25.250599999999999</c:v>
                </c:pt>
                <c:pt idx="320">
                  <c:v>25.329699999999999</c:v>
                </c:pt>
                <c:pt idx="321">
                  <c:v>25.408899999999999</c:v>
                </c:pt>
                <c:pt idx="322">
                  <c:v>25.488099999999999</c:v>
                </c:pt>
                <c:pt idx="323">
                  <c:v>25.5672</c:v>
                </c:pt>
                <c:pt idx="324">
                  <c:v>25.6464</c:v>
                </c:pt>
                <c:pt idx="325">
                  <c:v>25.7255</c:v>
                </c:pt>
                <c:pt idx="326">
                  <c:v>25.8047</c:v>
                </c:pt>
                <c:pt idx="327">
                  <c:v>25.883800000000001</c:v>
                </c:pt>
                <c:pt idx="328">
                  <c:v>25.963000000000001</c:v>
                </c:pt>
                <c:pt idx="329">
                  <c:v>26.042100000000001</c:v>
                </c:pt>
                <c:pt idx="330">
                  <c:v>26.121300000000002</c:v>
                </c:pt>
                <c:pt idx="331">
                  <c:v>26.200500000000002</c:v>
                </c:pt>
                <c:pt idx="332">
                  <c:v>26.279599999999999</c:v>
                </c:pt>
                <c:pt idx="333">
                  <c:v>26.358799999999999</c:v>
                </c:pt>
                <c:pt idx="334">
                  <c:v>26.437899999999999</c:v>
                </c:pt>
                <c:pt idx="335">
                  <c:v>26.517099999999999</c:v>
                </c:pt>
                <c:pt idx="336">
                  <c:v>26.5962</c:v>
                </c:pt>
                <c:pt idx="337">
                  <c:v>26.6754</c:v>
                </c:pt>
                <c:pt idx="338">
                  <c:v>26.7545</c:v>
                </c:pt>
                <c:pt idx="339">
                  <c:v>26.8337</c:v>
                </c:pt>
                <c:pt idx="340">
                  <c:v>26.9129</c:v>
                </c:pt>
                <c:pt idx="341">
                  <c:v>26.992000000000001</c:v>
                </c:pt>
                <c:pt idx="342">
                  <c:v>27.071200000000001</c:v>
                </c:pt>
                <c:pt idx="343">
                  <c:v>27.150300000000001</c:v>
                </c:pt>
                <c:pt idx="344">
                  <c:v>27.229500000000002</c:v>
                </c:pt>
                <c:pt idx="345">
                  <c:v>27.308599999999998</c:v>
                </c:pt>
                <c:pt idx="346">
                  <c:v>27.387799999999999</c:v>
                </c:pt>
                <c:pt idx="347">
                  <c:v>27.466899999999999</c:v>
                </c:pt>
                <c:pt idx="348">
                  <c:v>27.546099999999999</c:v>
                </c:pt>
                <c:pt idx="349">
                  <c:v>27.625299999999999</c:v>
                </c:pt>
                <c:pt idx="350">
                  <c:v>27.7044</c:v>
                </c:pt>
                <c:pt idx="351">
                  <c:v>27.7836</c:v>
                </c:pt>
                <c:pt idx="352">
                  <c:v>27.8627</c:v>
                </c:pt>
                <c:pt idx="353">
                  <c:v>27.9419</c:v>
                </c:pt>
                <c:pt idx="354">
                  <c:v>28.021000000000001</c:v>
                </c:pt>
                <c:pt idx="355">
                  <c:v>28.100200000000001</c:v>
                </c:pt>
                <c:pt idx="356">
                  <c:v>28.179300000000001</c:v>
                </c:pt>
                <c:pt idx="357">
                  <c:v>28.258500000000002</c:v>
                </c:pt>
                <c:pt idx="358">
                  <c:v>28.337599999999998</c:v>
                </c:pt>
                <c:pt idx="359">
                  <c:v>28.416799999999999</c:v>
                </c:pt>
                <c:pt idx="360">
                  <c:v>28.495999999999999</c:v>
                </c:pt>
                <c:pt idx="361">
                  <c:v>28.575099999999999</c:v>
                </c:pt>
                <c:pt idx="362">
                  <c:v>28.654299999999999</c:v>
                </c:pt>
                <c:pt idx="363">
                  <c:v>28.7334</c:v>
                </c:pt>
                <c:pt idx="364">
                  <c:v>28.8126</c:v>
                </c:pt>
                <c:pt idx="365">
                  <c:v>28.8917</c:v>
                </c:pt>
                <c:pt idx="366">
                  <c:v>28.9709</c:v>
                </c:pt>
                <c:pt idx="367">
                  <c:v>29.05</c:v>
                </c:pt>
                <c:pt idx="368">
                  <c:v>29.129200000000001</c:v>
                </c:pt>
                <c:pt idx="369">
                  <c:v>29.208400000000001</c:v>
                </c:pt>
                <c:pt idx="370">
                  <c:v>29.287500000000001</c:v>
                </c:pt>
                <c:pt idx="371">
                  <c:v>29.366700000000002</c:v>
                </c:pt>
                <c:pt idx="372">
                  <c:v>29.445799999999998</c:v>
                </c:pt>
                <c:pt idx="373">
                  <c:v>29.524999999999999</c:v>
                </c:pt>
                <c:pt idx="374">
                  <c:v>29.604099999999999</c:v>
                </c:pt>
                <c:pt idx="375">
                  <c:v>29.683299999999999</c:v>
                </c:pt>
                <c:pt idx="376">
                  <c:v>29.7624</c:v>
                </c:pt>
                <c:pt idx="377">
                  <c:v>29.8416</c:v>
                </c:pt>
                <c:pt idx="378">
                  <c:v>29.9208</c:v>
                </c:pt>
                <c:pt idx="379">
                  <c:v>29.9999</c:v>
                </c:pt>
                <c:pt idx="380">
                  <c:v>30.0791</c:v>
                </c:pt>
                <c:pt idx="381">
                  <c:v>30.158200000000001</c:v>
                </c:pt>
                <c:pt idx="382">
                  <c:v>30.237400000000001</c:v>
                </c:pt>
                <c:pt idx="383">
                  <c:v>30.316500000000001</c:v>
                </c:pt>
                <c:pt idx="384">
                  <c:v>30.395700000000001</c:v>
                </c:pt>
                <c:pt idx="385">
                  <c:v>30.474799999999998</c:v>
                </c:pt>
                <c:pt idx="386">
                  <c:v>30.553999999999998</c:v>
                </c:pt>
                <c:pt idx="387">
                  <c:v>30.633199999999999</c:v>
                </c:pt>
                <c:pt idx="388">
                  <c:v>30.712299999999999</c:v>
                </c:pt>
                <c:pt idx="389">
                  <c:v>30.791499999999999</c:v>
                </c:pt>
                <c:pt idx="390">
                  <c:v>30.8706</c:v>
                </c:pt>
                <c:pt idx="391">
                  <c:v>30.9498</c:v>
                </c:pt>
                <c:pt idx="392">
                  <c:v>31.0289</c:v>
                </c:pt>
                <c:pt idx="393">
                  <c:v>31.1081</c:v>
                </c:pt>
                <c:pt idx="394">
                  <c:v>31.187200000000001</c:v>
                </c:pt>
                <c:pt idx="395">
                  <c:v>31.266400000000001</c:v>
                </c:pt>
                <c:pt idx="396">
                  <c:v>31.345600000000001</c:v>
                </c:pt>
                <c:pt idx="397">
                  <c:v>31.424700000000001</c:v>
                </c:pt>
                <c:pt idx="398">
                  <c:v>31.503900000000002</c:v>
                </c:pt>
                <c:pt idx="399">
                  <c:v>31.582999999999998</c:v>
                </c:pt>
                <c:pt idx="400">
                  <c:v>31.662199999999999</c:v>
                </c:pt>
                <c:pt idx="401">
                  <c:v>31.741299999999999</c:v>
                </c:pt>
                <c:pt idx="402">
                  <c:v>31.820499999999999</c:v>
                </c:pt>
                <c:pt idx="403">
                  <c:v>31.8996</c:v>
                </c:pt>
                <c:pt idx="404">
                  <c:v>31.9788</c:v>
                </c:pt>
                <c:pt idx="405">
                  <c:v>32.058</c:v>
                </c:pt>
                <c:pt idx="406">
                  <c:v>32.137099999999997</c:v>
                </c:pt>
                <c:pt idx="407">
                  <c:v>32.216299999999997</c:v>
                </c:pt>
                <c:pt idx="408">
                  <c:v>32.295400000000001</c:v>
                </c:pt>
                <c:pt idx="409">
                  <c:v>32.374600000000001</c:v>
                </c:pt>
                <c:pt idx="410">
                  <c:v>32.453699999999998</c:v>
                </c:pt>
                <c:pt idx="411">
                  <c:v>32.532899999999998</c:v>
                </c:pt>
                <c:pt idx="412">
                  <c:v>32.612000000000002</c:v>
                </c:pt>
                <c:pt idx="413">
                  <c:v>32.691200000000002</c:v>
                </c:pt>
                <c:pt idx="414">
                  <c:v>32.770400000000002</c:v>
                </c:pt>
                <c:pt idx="415">
                  <c:v>32.849499999999999</c:v>
                </c:pt>
                <c:pt idx="416">
                  <c:v>32.928699999999999</c:v>
                </c:pt>
                <c:pt idx="417">
                  <c:v>33.007800000000003</c:v>
                </c:pt>
                <c:pt idx="418">
                  <c:v>33.087000000000003</c:v>
                </c:pt>
                <c:pt idx="419">
                  <c:v>33.1661</c:v>
                </c:pt>
                <c:pt idx="420">
                  <c:v>33.2453</c:v>
                </c:pt>
                <c:pt idx="421">
                  <c:v>33.324399999999997</c:v>
                </c:pt>
                <c:pt idx="422">
                  <c:v>33.403599999999997</c:v>
                </c:pt>
                <c:pt idx="423">
                  <c:v>33.482799999999997</c:v>
                </c:pt>
                <c:pt idx="424">
                  <c:v>33.561900000000001</c:v>
                </c:pt>
                <c:pt idx="425">
                  <c:v>33.641100000000002</c:v>
                </c:pt>
                <c:pt idx="426">
                  <c:v>33.720199999999998</c:v>
                </c:pt>
                <c:pt idx="427">
                  <c:v>33.799399999999999</c:v>
                </c:pt>
                <c:pt idx="428">
                  <c:v>33.878500000000003</c:v>
                </c:pt>
                <c:pt idx="429">
                  <c:v>33.957700000000003</c:v>
                </c:pt>
                <c:pt idx="430">
                  <c:v>34.036799999999999</c:v>
                </c:pt>
                <c:pt idx="431">
                  <c:v>34.116</c:v>
                </c:pt>
                <c:pt idx="432">
                  <c:v>34.1952</c:v>
                </c:pt>
                <c:pt idx="433">
                  <c:v>34.274299999999997</c:v>
                </c:pt>
                <c:pt idx="434">
                  <c:v>34.353499999999997</c:v>
                </c:pt>
                <c:pt idx="435">
                  <c:v>34.432600000000001</c:v>
                </c:pt>
                <c:pt idx="436">
                  <c:v>34.511800000000001</c:v>
                </c:pt>
                <c:pt idx="437">
                  <c:v>34.590899999999998</c:v>
                </c:pt>
                <c:pt idx="438">
                  <c:v>34.670099999999998</c:v>
                </c:pt>
                <c:pt idx="439">
                  <c:v>34.749200000000002</c:v>
                </c:pt>
                <c:pt idx="440">
                  <c:v>34.828400000000002</c:v>
                </c:pt>
                <c:pt idx="441">
                  <c:v>34.907600000000002</c:v>
                </c:pt>
                <c:pt idx="442">
                  <c:v>34.986699999999999</c:v>
                </c:pt>
                <c:pt idx="443">
                  <c:v>35.065899999999999</c:v>
                </c:pt>
                <c:pt idx="444">
                  <c:v>35.145000000000003</c:v>
                </c:pt>
                <c:pt idx="445">
                  <c:v>35.224200000000003</c:v>
                </c:pt>
                <c:pt idx="446">
                  <c:v>35.3033</c:v>
                </c:pt>
                <c:pt idx="447">
                  <c:v>35.3825</c:v>
                </c:pt>
                <c:pt idx="448">
                  <c:v>35.461599999999997</c:v>
                </c:pt>
                <c:pt idx="449">
                  <c:v>35.540799999999997</c:v>
                </c:pt>
                <c:pt idx="450">
                  <c:v>35.619999999999997</c:v>
                </c:pt>
              </c:numCache>
            </c:numRef>
          </c:xVal>
          <c:yVal>
            <c:numRef>
              <c:f>damp_plots!$F$8:$F$458</c:f>
              <c:numCache>
                <c:formatCode>General</c:formatCode>
                <c:ptCount val="451"/>
                <c:pt idx="0">
                  <c:v>0</c:v>
                </c:pt>
                <c:pt idx="1">
                  <c:v>0</c:v>
                </c:pt>
                <c:pt idx="2">
                  <c:v>0</c:v>
                </c:pt>
                <c:pt idx="3">
                  <c:v>0</c:v>
                </c:pt>
                <c:pt idx="4">
                  <c:v>0</c:v>
                </c:pt>
                <c:pt idx="5">
                  <c:v>-2.766250336088842E-144</c:v>
                </c:pt>
                <c:pt idx="6">
                  <c:v>-1.209265277063082E-143</c:v>
                </c:pt>
                <c:pt idx="7">
                  <c:v>1.0442469142764498E-141</c:v>
                </c:pt>
                <c:pt idx="8">
                  <c:v>3.181912932094445E-140</c:v>
                </c:pt>
                <c:pt idx="9">
                  <c:v>4.4373293751214704E-139</c:v>
                </c:pt>
                <c:pt idx="10">
                  <c:v>-1.35580504732433E-139</c:v>
                </c:pt>
                <c:pt idx="11">
                  <c:v>-1.8652402065977136E-136</c:v>
                </c:pt>
                <c:pt idx="12">
                  <c:v>-5.0227231302635034E-135</c:v>
                </c:pt>
                <c:pt idx="13">
                  <c:v>-5.8896762570729716E-134</c:v>
                </c:pt>
                <c:pt idx="14">
                  <c:v>3.5442041164463503E-133</c:v>
                </c:pt>
                <c:pt idx="15">
                  <c:v>3.0038739588798452E-131</c:v>
                </c:pt>
                <c:pt idx="16">
                  <c:v>6.8646913873646713E-130</c:v>
                </c:pt>
                <c:pt idx="17">
                  <c:v>6.8694041837144691E-129</c:v>
                </c:pt>
                <c:pt idx="18">
                  <c:v>-1.0999445138720355E-127</c:v>
                </c:pt>
                <c:pt idx="19">
                  <c:v>-4.8478864417481253E-126</c:v>
                </c:pt>
                <c:pt idx="20">
                  <c:v>-8.78761299885906E-125</c:v>
                </c:pt>
                <c:pt idx="21">
                  <c:v>-6.0924876213570235E-124</c:v>
                </c:pt>
                <c:pt idx="22">
                  <c:v>2.5619183900765424E-122</c:v>
                </c:pt>
                <c:pt idx="23">
                  <c:v>8.6972239816885698E-121</c:v>
                </c:pt>
                <c:pt idx="24">
                  <c:v>1.2916083021748347E-119</c:v>
                </c:pt>
                <c:pt idx="25">
                  <c:v>3.7879402763833518E-119</c:v>
                </c:pt>
                <c:pt idx="26">
                  <c:v>-4.2109137487777438E-117</c:v>
                </c:pt>
                <c:pt idx="27">
                  <c:v>-1.3083548413408913E-115</c:v>
                </c:pt>
                <c:pt idx="28">
                  <c:v>-1.8518872836066186E-114</c:v>
                </c:pt>
                <c:pt idx="29">
                  <c:v>2.6208182743713504E-114</c:v>
                </c:pt>
                <c:pt idx="30">
                  <c:v>7.2620163719322766E-112</c:v>
                </c:pt>
                <c:pt idx="31">
                  <c:v>1.7869050723988233E-110</c:v>
                </c:pt>
                <c:pt idx="32">
                  <c:v>2.1798193629467465E-109</c:v>
                </c:pt>
                <c:pt idx="33">
                  <c:v>-1.7497968361829974E-108</c:v>
                </c:pt>
                <c:pt idx="34">
                  <c:v>-1.2456887479973134E-106</c:v>
                </c:pt>
                <c:pt idx="35">
                  <c:v>-2.736352275485101E-105</c:v>
                </c:pt>
                <c:pt idx="36">
                  <c:v>-2.3718154638126723E-104</c:v>
                </c:pt>
                <c:pt idx="37">
                  <c:v>4.7703871239958877E-103</c:v>
                </c:pt>
                <c:pt idx="38">
                  <c:v>2.1277570613902144E-101</c:v>
                </c:pt>
                <c:pt idx="39">
                  <c:v>3.7456963005555663E-100</c:v>
                </c:pt>
                <c:pt idx="40">
                  <c:v>2.1090770673114199E-99</c:v>
                </c:pt>
                <c:pt idx="41">
                  <c:v>-9.7145435082740791E-98</c:v>
                </c:pt>
                <c:pt idx="42">
                  <c:v>-3.4626163471598859E-96</c:v>
                </c:pt>
                <c:pt idx="43">
                  <c:v>-5.1432720300571682E-95</c:v>
                </c:pt>
                <c:pt idx="44">
                  <c:v>-1.0174907179059071E-94</c:v>
                </c:pt>
                <c:pt idx="45">
                  <c:v>1.7976599153509271E-92</c:v>
                </c:pt>
                <c:pt idx="46">
                  <c:v>4.6950025225544563E-91</c:v>
                </c:pt>
                <c:pt idx="47">
                  <c:v>6.3893937913943128E-90</c:v>
                </c:pt>
                <c:pt idx="48">
                  <c:v>-2.3183836316929515E-89</c:v>
                </c:pt>
                <c:pt idx="49">
                  <c:v>-3.2858764139647809E-87</c:v>
                </c:pt>
                <c:pt idx="50">
                  <c:v>-7.5152687552679097E-86</c:v>
                </c:pt>
                <c:pt idx="51">
                  <c:v>-7.8299083320829654E-85</c:v>
                </c:pt>
                <c:pt idx="52">
                  <c:v>8.4039732498456765E-84</c:v>
                </c:pt>
                <c:pt idx="53">
                  <c:v>5.2930442952506496E-82</c:v>
                </c:pt>
                <c:pt idx="54">
                  <c:v>1.0090016424296681E-80</c:v>
                </c:pt>
                <c:pt idx="55">
                  <c:v>8.2097718019699089E-80</c:v>
                </c:pt>
                <c:pt idx="56">
                  <c:v>-2.2196364500559395E-78</c:v>
                </c:pt>
                <c:pt idx="57">
                  <c:v>-8.9143147161094055E-77</c:v>
                </c:pt>
                <c:pt idx="58">
                  <c:v>-1.3987841388220628E-75</c:v>
                </c:pt>
                <c:pt idx="59">
                  <c:v>-6.873109972297216E-75</c:v>
                </c:pt>
                <c:pt idx="60">
                  <c:v>4.2574979280815192E-73</c:v>
                </c:pt>
                <c:pt idx="61">
                  <c:v>1.4559016193691902E-71</c:v>
                </c:pt>
                <c:pt idx="62">
                  <c:v>1.9793341866045812E-70</c:v>
                </c:pt>
                <c:pt idx="63">
                  <c:v>2.0069866198877992E-70</c:v>
                </c:pt>
                <c:pt idx="64">
                  <c:v>-7.0793451629892415E-68</c:v>
                </c:pt>
                <c:pt idx="65">
                  <c:v>-1.9877124912264448E-66</c:v>
                </c:pt>
                <c:pt idx="66">
                  <c:v>-2.602299401535284E-65</c:v>
                </c:pt>
                <c:pt idx="67">
                  <c:v>1.3014870483696041E-64</c:v>
                </c:pt>
                <c:pt idx="68">
                  <c:v>1.3570235267224617E-62</c:v>
                </c:pt>
                <c:pt idx="69">
                  <c:v>2.6428213940814126E-61</c:v>
                </c:pt>
                <c:pt idx="70">
                  <c:v>2.505727356675102E-60</c:v>
                </c:pt>
                <c:pt idx="71">
                  <c:v>-4.1831203344071387E-59</c:v>
                </c:pt>
                <c:pt idx="72">
                  <c:v>-2.6920540038125316E-57</c:v>
                </c:pt>
                <c:pt idx="73">
                  <c:v>-4.8966457578287301E-56</c:v>
                </c:pt>
                <c:pt idx="74">
                  <c:v>-2.8778771470664353E-55</c:v>
                </c:pt>
                <c:pt idx="75">
                  <c:v>5.8433136194779465E-54</c:v>
                </c:pt>
                <c:pt idx="76">
                  <c:v>3.3408791782011013E-52</c:v>
                </c:pt>
                <c:pt idx="77">
                  <c:v>7.5659816664165934E-51</c:v>
                </c:pt>
                <c:pt idx="78">
                  <c:v>3.040065818027654E-50</c:v>
                </c:pt>
                <c:pt idx="79">
                  <c:v>-1.2452658047351519E-48</c:v>
                </c:pt>
                <c:pt idx="80">
                  <c:v>-3.7283959071176313E-47</c:v>
                </c:pt>
                <c:pt idx="81">
                  <c:v>-7.7702229817298577E-46</c:v>
                </c:pt>
                <c:pt idx="82">
                  <c:v>7.5791029776212679E-46</c:v>
                </c:pt>
                <c:pt idx="83">
                  <c:v>3.2680020260996274E-43</c:v>
                </c:pt>
                <c:pt idx="84">
                  <c:v>6.8510867124318125E-42</c:v>
                </c:pt>
                <c:pt idx="85">
                  <c:v>7.9789253414511589E-41</c:v>
                </c:pt>
                <c:pt idx="86">
                  <c:v>-7.0770189750473552E-40</c:v>
                </c:pt>
                <c:pt idx="87">
                  <c:v>-6.5155718646057918E-38</c:v>
                </c:pt>
                <c:pt idx="88">
                  <c:v>-1.2470683486381732E-36</c:v>
                </c:pt>
                <c:pt idx="89">
                  <c:v>-1.0201592884885922E-35</c:v>
                </c:pt>
                <c:pt idx="90">
                  <c:v>1.4713591885934218E-34</c:v>
                </c:pt>
                <c:pt idx="91">
                  <c:v>9.0272103568734831E-33</c:v>
                </c:pt>
                <c:pt idx="92">
                  <c:v>1.8295619214110997E-31</c:v>
                </c:pt>
                <c:pt idx="93">
                  <c:v>1.1825493610032214E-30</c:v>
                </c:pt>
                <c:pt idx="94">
                  <c:v>-3.4491627233920857E-29</c:v>
                </c:pt>
                <c:pt idx="95">
                  <c:v>-1.233634865025714E-27</c:v>
                </c:pt>
                <c:pt idx="96">
                  <c:v>-2.0739123560860025E-26</c:v>
                </c:pt>
                <c:pt idx="97">
                  <c:v>-6.7318771329683271E-26</c:v>
                </c:pt>
                <c:pt idx="98">
                  <c:v>7.4095329397275633E-24</c:v>
                </c:pt>
                <c:pt idx="99">
                  <c:v>1.9968359815959262E-22</c:v>
                </c:pt>
                <c:pt idx="100">
                  <c:v>2.6918828124921327E-21</c:v>
                </c:pt>
                <c:pt idx="101">
                  <c:v>-4.2588573885670375E-21</c:v>
                </c:pt>
                <c:pt idx="102">
                  <c:v>-9.8304601723393101E-19</c:v>
                </c:pt>
                <c:pt idx="103">
                  <c:v>-4.1853055412616399E-17</c:v>
                </c:pt>
                <c:pt idx="104">
                  <c:v>-5.1083087203851608E-16</c:v>
                </c:pt>
                <c:pt idx="105">
                  <c:v>2.2702285202725768E-15</c:v>
                </c:pt>
                <c:pt idx="106">
                  <c:v>1.3191398945260065E-13</c:v>
                </c:pt>
                <c:pt idx="107">
                  <c:v>2.5656644589699719E-12</c:v>
                </c:pt>
                <c:pt idx="108">
                  <c:v>3.4488505509842999E-11</c:v>
                </c:pt>
                <c:pt idx="109">
                  <c:v>-1.2748819031641191E-9</c:v>
                </c:pt>
                <c:pt idx="110">
                  <c:v>-5.5176473076136839E-8</c:v>
                </c:pt>
                <c:pt idx="111">
                  <c:v>5.9122835814432637E-7</c:v>
                </c:pt>
                <c:pt idx="112">
                  <c:v>2.3554616576757657E-6</c:v>
                </c:pt>
                <c:pt idx="113">
                  <c:v>6.4442656446209173E-6</c:v>
                </c:pt>
                <c:pt idx="114">
                  <c:v>1.7723235999319265E-5</c:v>
                </c:pt>
                <c:pt idx="115">
                  <c:v>3.3709987805135938E-5</c:v>
                </c:pt>
                <c:pt idx="116">
                  <c:v>4.3682687824571191E-5</c:v>
                </c:pt>
                <c:pt idx="117">
                  <c:v>4.759239548014634E-5</c:v>
                </c:pt>
                <c:pt idx="118">
                  <c:v>3.7639835616052105E-5</c:v>
                </c:pt>
                <c:pt idx="119">
                  <c:v>-1.0118011240220696E-5</c:v>
                </c:pt>
                <c:pt idx="120">
                  <c:v>-4.8757604167400944E-5</c:v>
                </c:pt>
                <c:pt idx="121">
                  <c:v>4.3468396571742761E-5</c:v>
                </c:pt>
                <c:pt idx="122">
                  <c:v>2.2356478735520487E-4</c:v>
                </c:pt>
                <c:pt idx="123">
                  <c:v>2.0102996754413967E-4</c:v>
                </c:pt>
                <c:pt idx="124">
                  <c:v>-1.2237561188309446E-4</c:v>
                </c:pt>
                <c:pt idx="125">
                  <c:v>-3.3096619374225236E-4</c:v>
                </c:pt>
                <c:pt idx="126">
                  <c:v>-2.0065435364702966E-5</c:v>
                </c:pt>
                <c:pt idx="127">
                  <c:v>4.8261250039021553E-4</c:v>
                </c:pt>
                <c:pt idx="128">
                  <c:v>4.312027398667326E-4</c:v>
                </c:pt>
                <c:pt idx="129">
                  <c:v>-2.2333720359985135E-4</c:v>
                </c:pt>
                <c:pt idx="130">
                  <c:v>-5.9530573259311548E-4</c:v>
                </c:pt>
                <c:pt idx="131">
                  <c:v>-1.0318405785863826E-4</c:v>
                </c:pt>
                <c:pt idx="132">
                  <c:v>5.8679550995376821E-4</c:v>
                </c:pt>
                <c:pt idx="133">
                  <c:v>4.9690496162796904E-4</c:v>
                </c:pt>
                <c:pt idx="134">
                  <c:v>-2.2907311984097335E-4</c:v>
                </c:pt>
                <c:pt idx="135">
                  <c:v>-5.8774813930139846E-4</c:v>
                </c:pt>
                <c:pt idx="136">
                  <c:v>-1.5580625573365049E-4</c:v>
                </c:pt>
                <c:pt idx="137">
                  <c:v>4.3574736591943332E-4</c:v>
                </c:pt>
                <c:pt idx="138">
                  <c:v>4.7339133026733034E-4</c:v>
                </c:pt>
                <c:pt idx="139">
                  <c:v>4.0097740173869962E-5</c:v>
                </c:pt>
                <c:pt idx="140">
                  <c:v>-2.8177285731404849E-4</c:v>
                </c:pt>
                <c:pt idx="141">
                  <c:v>-1.9295376525239137E-4</c:v>
                </c:pt>
                <c:pt idx="142">
                  <c:v>1.4615811431753571E-4</c:v>
                </c:pt>
                <c:pt idx="143">
                  <c:v>4.2439335334593434E-4</c:v>
                </c:pt>
                <c:pt idx="144">
                  <c:v>3.6515410743363064E-4</c:v>
                </c:pt>
                <c:pt idx="145">
                  <c:v>-6.4954619194977859E-5</c:v>
                </c:pt>
                <c:pt idx="146">
                  <c:v>-3.9940344859879906E-4</c:v>
                </c:pt>
                <c:pt idx="147">
                  <c:v>-9.2457612525565411E-5</c:v>
                </c:pt>
                <c:pt idx="148">
                  <c:v>5.6922121040319581E-4</c:v>
                </c:pt>
                <c:pt idx="149">
                  <c:v>6.438374649183669E-4</c:v>
                </c:pt>
                <c:pt idx="150">
                  <c:v>-9.2023290075636359E-5</c:v>
                </c:pt>
                <c:pt idx="151">
                  <c:v>-6.756357491785334E-4</c:v>
                </c:pt>
                <c:pt idx="152">
                  <c:v>-2.418016980164968E-4</c:v>
                </c:pt>
                <c:pt idx="153">
                  <c:v>6.961273502302523E-4</c:v>
                </c:pt>
                <c:pt idx="154">
                  <c:v>8.2697391144977909E-4</c:v>
                </c:pt>
                <c:pt idx="155">
                  <c:v>-1.072715023850979E-4</c:v>
                </c:pt>
                <c:pt idx="156">
                  <c:v>-8.1660475247245584E-4</c:v>
                </c:pt>
                <c:pt idx="157">
                  <c:v>-2.8697002439979821E-4</c:v>
                </c:pt>
                <c:pt idx="158">
                  <c:v>6.9989859431785796E-4</c:v>
                </c:pt>
                <c:pt idx="159">
                  <c:v>7.3047839917989282E-4</c:v>
                </c:pt>
                <c:pt idx="160">
                  <c:v>-1.6894569307813071E-4</c:v>
                </c:pt>
                <c:pt idx="161">
                  <c:v>-6.9924202525374071E-4</c:v>
                </c:pt>
                <c:pt idx="162">
                  <c:v>-2.3852892277358135E-4</c:v>
                </c:pt>
                <c:pt idx="163">
                  <c:v>4.5238313423111434E-4</c:v>
                </c:pt>
                <c:pt idx="164">
                  <c:v>4.8551771779815737E-4</c:v>
                </c:pt>
                <c:pt idx="165">
                  <c:v>-7.214697076958555E-5</c:v>
                </c:pt>
                <c:pt idx="166">
                  <c:v>-5.072721065897582E-4</c:v>
                </c:pt>
                <c:pt idx="167">
                  <c:v>-3.3776853120868122E-4</c:v>
                </c:pt>
                <c:pt idx="168">
                  <c:v>1.9452671138452492E-4</c:v>
                </c:pt>
                <c:pt idx="169">
                  <c:v>4.2023139024471298E-4</c:v>
                </c:pt>
                <c:pt idx="170">
                  <c:v>7.2562160071940634E-5</c:v>
                </c:pt>
                <c:pt idx="171">
                  <c:v>-4.0569120509626491E-4</c:v>
                </c:pt>
                <c:pt idx="172">
                  <c:v>-4.7285459512749225E-4</c:v>
                </c:pt>
                <c:pt idx="173">
                  <c:v>-9.1700946889403359E-5</c:v>
                </c:pt>
                <c:pt idx="174">
                  <c:v>2.9125987748743507E-4</c:v>
                </c:pt>
                <c:pt idx="175">
                  <c:v>2.3026138900609339E-4</c:v>
                </c:pt>
                <c:pt idx="176">
                  <c:v>-1.9792234157502055E-4</c:v>
                </c:pt>
                <c:pt idx="177">
                  <c:v>-4.8757503466624239E-4</c:v>
                </c:pt>
                <c:pt idx="178">
                  <c:v>-3.489855907258613E-4</c:v>
                </c:pt>
                <c:pt idx="179">
                  <c:v>-1.2450442630264006E-5</c:v>
                </c:pt>
                <c:pt idx="180">
                  <c:v>1.7613673554264125E-4</c:v>
                </c:pt>
                <c:pt idx="181">
                  <c:v>1.3001477280394266E-4</c:v>
                </c:pt>
                <c:pt idx="182">
                  <c:v>-1.3157362082733744E-4</c:v>
                </c:pt>
                <c:pt idx="183">
                  <c:v>-4.6372506271140867E-4</c:v>
                </c:pt>
                <c:pt idx="184">
                  <c:v>-4.3106780082594775E-4</c:v>
                </c:pt>
                <c:pt idx="185">
                  <c:v>8.9207797059738728E-5</c:v>
                </c:pt>
                <c:pt idx="186">
                  <c:v>3.8793765816315742E-4</c:v>
                </c:pt>
                <c:pt idx="187">
                  <c:v>-9.5088823120092724E-5</c:v>
                </c:pt>
                <c:pt idx="188">
                  <c:v>-6.1724138278278543E-4</c:v>
                </c:pt>
                <c:pt idx="189">
                  <c:v>-1.3400453757699834E-4</c:v>
                </c:pt>
                <c:pt idx="190">
                  <c:v>6.8028309002347333E-4</c:v>
                </c:pt>
                <c:pt idx="191">
                  <c:v>1.6790344003923303E-4</c:v>
                </c:pt>
                <c:pt idx="192">
                  <c:v>-1.2133235183642973E-3</c:v>
                </c:pt>
                <c:pt idx="193">
                  <c:v>-9.7726780666659288E-4</c:v>
                </c:pt>
                <c:pt idx="194">
                  <c:v>1.1950866077030053E-3</c:v>
                </c:pt>
                <c:pt idx="195">
                  <c:v>2.125229471894917E-3</c:v>
                </c:pt>
                <c:pt idx="196">
                  <c:v>-1.9602916697296485E-4</c:v>
                </c:pt>
                <c:pt idx="197">
                  <c:v>-2.9589714825470452E-3</c:v>
                </c:pt>
                <c:pt idx="198">
                  <c:v>-2.0196245673642882E-3</c:v>
                </c:pt>
                <c:pt idx="199">
                  <c:v>2.0274691578696146E-3</c:v>
                </c:pt>
                <c:pt idx="200">
                  <c:v>3.9342282947028373E-3</c:v>
                </c:pt>
                <c:pt idx="201">
                  <c:v>7.058459821900606E-4</c:v>
                </c:pt>
                <c:pt idx="202">
                  <c:v>-3.8314329418422804E-3</c:v>
                </c:pt>
                <c:pt idx="203">
                  <c:v>-3.7779507593342066E-3</c:v>
                </c:pt>
                <c:pt idx="204">
                  <c:v>9.0987381185671094E-4</c:v>
                </c:pt>
                <c:pt idx="205">
                  <c:v>4.5875850040431364E-3</c:v>
                </c:pt>
                <c:pt idx="206">
                  <c:v>3.2447904970691038E-3</c:v>
                </c:pt>
                <c:pt idx="207">
                  <c:v>-1.6136393160000443E-3</c:v>
                </c:pt>
                <c:pt idx="208">
                  <c:v>-5.230055959421615E-3</c:v>
                </c:pt>
                <c:pt idx="209">
                  <c:v>-3.4901680796663986E-3</c:v>
                </c:pt>
                <c:pt idx="210">
                  <c:v>2.9819513997911464E-3</c:v>
                </c:pt>
                <c:pt idx="211">
                  <c:v>7.4232886658254799E-3</c:v>
                </c:pt>
                <c:pt idx="212">
                  <c:v>3.3970802816802128E-3</c:v>
                </c:pt>
                <c:pt idx="213">
                  <c:v>-5.9177516336183502E-3</c:v>
                </c:pt>
                <c:pt idx="214">
                  <c:v>-9.083743772915721E-3</c:v>
                </c:pt>
                <c:pt idx="215">
                  <c:v>-4.3217752338523788E-4</c:v>
                </c:pt>
                <c:pt idx="216">
                  <c:v>1.032283662003885E-2</c:v>
                </c:pt>
                <c:pt idx="217">
                  <c:v>8.7766567543535456E-3</c:v>
                </c:pt>
                <c:pt idx="218">
                  <c:v>-4.2979897103946358E-3</c:v>
                </c:pt>
                <c:pt idx="219">
                  <c:v>-1.2273410664816457E-2</c:v>
                </c:pt>
                <c:pt idx="220">
                  <c:v>-4.6687699702227803E-3</c:v>
                </c:pt>
                <c:pt idx="221">
                  <c:v>8.7636663541585894E-3</c:v>
                </c:pt>
                <c:pt idx="222">
                  <c:v>1.1363478446509258E-2</c:v>
                </c:pt>
                <c:pt idx="223">
                  <c:v>6.7735471143688924E-4</c:v>
                </c:pt>
                <c:pt idx="224">
                  <c:v>-1.0050531649750614E-2</c:v>
                </c:pt>
                <c:pt idx="225">
                  <c:v>-8.8899753383797856E-3</c:v>
                </c:pt>
                <c:pt idx="226">
                  <c:v>1.9208874558049465E-3</c:v>
                </c:pt>
                <c:pt idx="227">
                  <c:v>1.0664312953845814E-2</c:v>
                </c:pt>
                <c:pt idx="228">
                  <c:v>8.7714102438872111E-3</c:v>
                </c:pt>
                <c:pt idx="229">
                  <c:v>-2.216625496832457E-3</c:v>
                </c:pt>
                <c:pt idx="230">
                  <c:v>-1.150929317117823E-2</c:v>
                </c:pt>
                <c:pt idx="231">
                  <c:v>-8.1028879975751245E-3</c:v>
                </c:pt>
                <c:pt idx="232">
                  <c:v>6.4156162736483191E-3</c:v>
                </c:pt>
                <c:pt idx="233">
                  <c:v>1.6683198377509083E-2</c:v>
                </c:pt>
                <c:pt idx="234">
                  <c:v>9.0258408263102947E-3</c:v>
                </c:pt>
                <c:pt idx="235">
                  <c:v>-1.1565987708463196E-2</c:v>
                </c:pt>
                <c:pt idx="236">
                  <c:v>-2.1490552756633412E-2</c:v>
                </c:pt>
                <c:pt idx="237">
                  <c:v>-2.879669620891786E-3</c:v>
                </c:pt>
                <c:pt idx="238">
                  <c:v>2.7206832346297886E-2</c:v>
                </c:pt>
                <c:pt idx="239">
                  <c:v>2.6862133587636363E-2</c:v>
                </c:pt>
                <c:pt idx="240">
                  <c:v>-1.3819066886462896E-2</c:v>
                </c:pt>
                <c:pt idx="241">
                  <c:v>-4.3645831340297127E-2</c:v>
                </c:pt>
                <c:pt idx="242">
                  <c:v>-1.2487701917644889E-2</c:v>
                </c:pt>
                <c:pt idx="243">
                  <c:v>4.650462569017795E-2</c:v>
                </c:pt>
                <c:pt idx="244">
                  <c:v>4.722806007002732E-2</c:v>
                </c:pt>
                <c:pt idx="245">
                  <c:v>-2.3289874234799973E-2</c:v>
                </c:pt>
                <c:pt idx="246">
                  <c:v>-6.8345818551298482E-2</c:v>
                </c:pt>
                <c:pt idx="247">
                  <c:v>-1.6094602337667831E-2</c:v>
                </c:pt>
                <c:pt idx="248">
                  <c:v>6.4472866679220697E-2</c:v>
                </c:pt>
                <c:pt idx="249">
                  <c:v>5.6903692798182547E-2</c:v>
                </c:pt>
                <c:pt idx="250">
                  <c:v>-2.948689933245455E-2</c:v>
                </c:pt>
                <c:pt idx="251">
                  <c:v>-7.2402952143969898E-2</c:v>
                </c:pt>
                <c:pt idx="252">
                  <c:v>-1.6585921427211967E-2</c:v>
                </c:pt>
                <c:pt idx="253">
                  <c:v>5.3261245003982716E-2</c:v>
                </c:pt>
                <c:pt idx="254">
                  <c:v>4.6286608508611424E-2</c:v>
                </c:pt>
                <c:pt idx="255">
                  <c:v>-1.113347787251483E-2</c:v>
                </c:pt>
                <c:pt idx="256">
                  <c:v>-3.897613492292866E-2</c:v>
                </c:pt>
                <c:pt idx="257">
                  <c:v>-2.2860083319822647E-2</c:v>
                </c:pt>
                <c:pt idx="258">
                  <c:v>-3.9459297249559686E-5</c:v>
                </c:pt>
                <c:pt idx="259">
                  <c:v>1.9216930620185875E-2</c:v>
                </c:pt>
                <c:pt idx="260">
                  <c:v>3.6788007745903746E-2</c:v>
                </c:pt>
                <c:pt idx="261">
                  <c:v>1.966867430448491E-2</c:v>
                </c:pt>
                <c:pt idx="262">
                  <c:v>-4.2255052913223116E-2</c:v>
                </c:pt>
                <c:pt idx="263">
                  <c:v>-7.0728801731247765E-2</c:v>
                </c:pt>
                <c:pt idx="264">
                  <c:v>8.2948438181303693E-4</c:v>
                </c:pt>
                <c:pt idx="265">
                  <c:v>8.9582202547528259E-2</c:v>
                </c:pt>
                <c:pt idx="266">
                  <c:v>5.6490215409031451E-2</c:v>
                </c:pt>
                <c:pt idx="267">
                  <c:v>-6.7505269168141091E-2</c:v>
                </c:pt>
                <c:pt idx="268">
                  <c:v>-0.10108343965657007</c:v>
                </c:pt>
                <c:pt idx="269">
                  <c:v>9.6972531849138163E-3</c:v>
                </c:pt>
                <c:pt idx="270">
                  <c:v>9.8203800245911285E-2</c:v>
                </c:pt>
                <c:pt idx="271">
                  <c:v>3.8013334796851289E-2</c:v>
                </c:pt>
                <c:pt idx="272">
                  <c:v>-6.4451417413782519E-2</c:v>
                </c:pt>
                <c:pt idx="273">
                  <c:v>-5.7243658620338943E-2</c:v>
                </c:pt>
                <c:pt idx="274">
                  <c:v>1.9706235694195908E-2</c:v>
                </c:pt>
                <c:pt idx="275">
                  <c:v>3.6348650257139431E-2</c:v>
                </c:pt>
                <c:pt idx="276">
                  <c:v>-2.9665743911882793E-3</c:v>
                </c:pt>
                <c:pt idx="277">
                  <c:v>-6.6178234332721414E-3</c:v>
                </c:pt>
                <c:pt idx="278">
                  <c:v>1.5671457673953039E-2</c:v>
                </c:pt>
                <c:pt idx="279">
                  <c:v>-1.0112573398278622E-2</c:v>
                </c:pt>
                <c:pt idx="280">
                  <c:v>-4.8568689510302188E-2</c:v>
                </c:pt>
                <c:pt idx="281">
                  <c:v>-5.3388631486514654E-3</c:v>
                </c:pt>
                <c:pt idx="282">
                  <c:v>7.1802775514807557E-2</c:v>
                </c:pt>
                <c:pt idx="283">
                  <c:v>4.4284274264607404E-2</c:v>
                </c:pt>
                <c:pt idx="284">
                  <c:v>-7.2229243304153617E-2</c:v>
                </c:pt>
                <c:pt idx="285">
                  <c:v>-0.12904703833980671</c:v>
                </c:pt>
                <c:pt idx="286">
                  <c:v>-7.9611919346733909E-2</c:v>
                </c:pt>
                <c:pt idx="287">
                  <c:v>-4.5583112882549666E-3</c:v>
                </c:pt>
                <c:pt idx="288">
                  <c:v>-3.1320660476254255E-3</c:v>
                </c:pt>
                <c:pt idx="289">
                  <c:v>-0.16717235240035405</c:v>
                </c:pt>
                <c:pt idx="290">
                  <c:v>-0.42728547965290459</c:v>
                </c:pt>
                <c:pt idx="291">
                  <c:v>-0.4102247540635281</c:v>
                </c:pt>
                <c:pt idx="292">
                  <c:v>6.9518781198359386E-2</c:v>
                </c:pt>
                <c:pt idx="293">
                  <c:v>0.39017120139047634</c:v>
                </c:pt>
                <c:pt idx="294">
                  <c:v>-0.20962779985922031</c:v>
                </c:pt>
                <c:pt idx="295">
                  <c:v>-1.2003331181693404</c:v>
                </c:pt>
                <c:pt idx="296">
                  <c:v>-1.0660184222000904</c:v>
                </c:pt>
                <c:pt idx="297">
                  <c:v>0.39714372316953683</c:v>
                </c:pt>
                <c:pt idx="298">
                  <c:v>1.2409860217251856</c:v>
                </c:pt>
                <c:pt idx="299">
                  <c:v>-2.7880017038571417E-2</c:v>
                </c:pt>
                <c:pt idx="300">
                  <c:v>-1.923465395688597</c:v>
                </c:pt>
                <c:pt idx="301">
                  <c:v>-1.7653450361062635</c:v>
                </c:pt>
                <c:pt idx="302">
                  <c:v>0.39379844336739367</c:v>
                </c:pt>
                <c:pt idx="303">
                  <c:v>1.6476358982156829</c:v>
                </c:pt>
                <c:pt idx="304">
                  <c:v>0.34705515683642468</c:v>
                </c:pt>
                <c:pt idx="305">
                  <c:v>-1.6492571807206349</c:v>
                </c:pt>
                <c:pt idx="306">
                  <c:v>-1.766936108378204</c:v>
                </c:pt>
                <c:pt idx="307">
                  <c:v>-0.14714699594477973</c:v>
                </c:pt>
                <c:pt idx="308">
                  <c:v>1.057781098665614</c:v>
                </c:pt>
                <c:pt idx="309">
                  <c:v>0.73780740170848935</c:v>
                </c:pt>
                <c:pt idx="310">
                  <c:v>-0.30442751104939275</c:v>
                </c:pt>
                <c:pt idx="311">
                  <c:v>-0.95098993898539941</c:v>
                </c:pt>
                <c:pt idx="312">
                  <c:v>-0.82131352079118591</c:v>
                </c:pt>
                <c:pt idx="313">
                  <c:v>2.6160047772448469E-2</c:v>
                </c:pt>
                <c:pt idx="314">
                  <c:v>1.1211017470577751</c:v>
                </c:pt>
                <c:pt idx="315">
                  <c:v>1.37697235058774</c:v>
                </c:pt>
                <c:pt idx="316">
                  <c:v>0.20062011538294994</c:v>
                </c:pt>
                <c:pt idx="317">
                  <c:v>-1.1330750694080103</c:v>
                </c:pt>
                <c:pt idx="318">
                  <c:v>-0.66865114330626829</c:v>
                </c:pt>
                <c:pt idx="319">
                  <c:v>1.3630454331694259</c:v>
                </c:pt>
                <c:pt idx="320">
                  <c:v>2.4435144168266971</c:v>
                </c:pt>
                <c:pt idx="321">
                  <c:v>1.2496261483664823</c:v>
                </c:pt>
                <c:pt idx="322">
                  <c:v>-0.43910875784584924</c:v>
                </c:pt>
                <c:pt idx="323">
                  <c:v>-0.4331039705309247</c:v>
                </c:pt>
                <c:pt idx="324">
                  <c:v>0.90596158668171811</c:v>
                </c:pt>
                <c:pt idx="325">
                  <c:v>1.7691615955433864</c:v>
                </c:pt>
                <c:pt idx="326">
                  <c:v>1.6168214605439253</c:v>
                </c:pt>
                <c:pt idx="327">
                  <c:v>1.2069390891211944</c:v>
                </c:pt>
                <c:pt idx="328">
                  <c:v>0.84200450938078086</c:v>
                </c:pt>
                <c:pt idx="329">
                  <c:v>0.41560922459394928</c:v>
                </c:pt>
                <c:pt idx="330">
                  <c:v>0.43455104069217687</c:v>
                </c:pt>
                <c:pt idx="331">
                  <c:v>1.203585753256915</c:v>
                </c:pt>
                <c:pt idx="332">
                  <c:v>1.7631195489410809</c:v>
                </c:pt>
                <c:pt idx="333">
                  <c:v>1.1278990494853687</c:v>
                </c:pt>
                <c:pt idx="334">
                  <c:v>3.4777315337433203E-2</c:v>
                </c:pt>
                <c:pt idx="335">
                  <c:v>-2.2400082171833792E-2</c:v>
                </c:pt>
                <c:pt idx="336">
                  <c:v>0.87433751476525134</c:v>
                </c:pt>
                <c:pt idx="337">
                  <c:v>1.281467733960632</c:v>
                </c:pt>
                <c:pt idx="338">
                  <c:v>0.64407612575915796</c:v>
                </c:pt>
                <c:pt idx="339">
                  <c:v>-0.10485367673640866</c:v>
                </c:pt>
                <c:pt idx="340">
                  <c:v>-0.18849876289095818</c:v>
                </c:pt>
                <c:pt idx="341">
                  <c:v>5.6191637606100853E-2</c:v>
                </c:pt>
                <c:pt idx="342">
                  <c:v>9.5825348600913754E-2</c:v>
                </c:pt>
                <c:pt idx="343">
                  <c:v>1.7842062915831271E-2</c:v>
                </c:pt>
                <c:pt idx="344">
                  <c:v>8.7253799188553152E-2</c:v>
                </c:pt>
                <c:pt idx="345">
                  <c:v>0.11427423439716991</c:v>
                </c:pt>
                <c:pt idx="346">
                  <c:v>-0.14336568177950357</c:v>
                </c:pt>
                <c:pt idx="347">
                  <c:v>-0.32984136606645648</c:v>
                </c:pt>
                <c:pt idx="348">
                  <c:v>-1.4627291320297954E-2</c:v>
                </c:pt>
                <c:pt idx="349">
                  <c:v>0.4277416541713786</c:v>
                </c:pt>
                <c:pt idx="350">
                  <c:v>0.27764714649244088</c:v>
                </c:pt>
                <c:pt idx="351">
                  <c:v>-0.32315584150100551</c:v>
                </c:pt>
                <c:pt idx="352">
                  <c:v>-0.48599000444090423</c:v>
                </c:pt>
                <c:pt idx="353">
                  <c:v>4.3076972652690067E-2</c:v>
                </c:pt>
                <c:pt idx="354">
                  <c:v>0.47205402395268675</c:v>
                </c:pt>
                <c:pt idx="355">
                  <c:v>0.20412550942005417</c:v>
                </c:pt>
                <c:pt idx="356">
                  <c:v>-0.29031429719417423</c:v>
                </c:pt>
                <c:pt idx="357">
                  <c:v>-0.30424121461248832</c:v>
                </c:pt>
                <c:pt idx="358">
                  <c:v>4.4804393776289198E-2</c:v>
                </c:pt>
                <c:pt idx="359">
                  <c:v>0.1836903008032901</c:v>
                </c:pt>
                <c:pt idx="360">
                  <c:v>4.4473188921706153E-2</c:v>
                </c:pt>
                <c:pt idx="361">
                  <c:v>-1.7533817838336987E-2</c:v>
                </c:pt>
                <c:pt idx="362">
                  <c:v>2.9114004356315601E-2</c:v>
                </c:pt>
                <c:pt idx="363">
                  <c:v>-7.0501217975894259E-2</c:v>
                </c:pt>
                <c:pt idx="364">
                  <c:v>-0.2149367448071127</c:v>
                </c:pt>
                <c:pt idx="365">
                  <c:v>-4.8865656100805503E-2</c:v>
                </c:pt>
                <c:pt idx="366">
                  <c:v>0.29656278038872513</c:v>
                </c:pt>
                <c:pt idx="367">
                  <c:v>0.26379575465665567</c:v>
                </c:pt>
                <c:pt idx="368">
                  <c:v>-0.19757190287208684</c:v>
                </c:pt>
                <c:pt idx="369">
                  <c:v>-0.42619992528002371</c:v>
                </c:pt>
                <c:pt idx="370">
                  <c:v>-5.4346900077640294E-2</c:v>
                </c:pt>
                <c:pt idx="371">
                  <c:v>0.38613813528343743</c:v>
                </c:pt>
                <c:pt idx="372">
                  <c:v>0.27567441827678818</c:v>
                </c:pt>
                <c:pt idx="373">
                  <c:v>-0.17117520827438143</c:v>
                </c:pt>
                <c:pt idx="374">
                  <c:v>-0.31304951155088256</c:v>
                </c:pt>
                <c:pt idx="375">
                  <c:v>-5.4386475482885402E-2</c:v>
                </c:pt>
                <c:pt idx="376">
                  <c:v>0.16276467940397224</c:v>
                </c:pt>
                <c:pt idx="377">
                  <c:v>0.12802089742518183</c:v>
                </c:pt>
                <c:pt idx="378">
                  <c:v>3.9994119074640427E-2</c:v>
                </c:pt>
                <c:pt idx="379">
                  <c:v>-4.4430793894713311E-4</c:v>
                </c:pt>
                <c:pt idx="380">
                  <c:v>-0.10567036003548695</c:v>
                </c:pt>
                <c:pt idx="381">
                  <c:v>-0.19459418090491731</c:v>
                </c:pt>
                <c:pt idx="382">
                  <c:v>-2.090205741756886E-2</c:v>
                </c:pt>
                <c:pt idx="383">
                  <c:v>0.28702339581145192</c:v>
                </c:pt>
                <c:pt idx="384">
                  <c:v>0.25289086754726137</c:v>
                </c:pt>
                <c:pt idx="385">
                  <c:v>-0.17622031718730646</c:v>
                </c:pt>
                <c:pt idx="386">
                  <c:v>-0.4059258379059878</c:v>
                </c:pt>
                <c:pt idx="387">
                  <c:v>-6.5462151109571501E-2</c:v>
                </c:pt>
                <c:pt idx="388">
                  <c:v>0.36936037887660228</c:v>
                </c:pt>
                <c:pt idx="389">
                  <c:v>0.27446399494079299</c:v>
                </c:pt>
                <c:pt idx="390">
                  <c:v>-0.1762031980552666</c:v>
                </c:pt>
                <c:pt idx="391">
                  <c:v>-0.32068464444066258</c:v>
                </c:pt>
                <c:pt idx="392">
                  <c:v>-2.9900678823935767E-2</c:v>
                </c:pt>
                <c:pt idx="393">
                  <c:v>0.20184564383545089</c:v>
                </c:pt>
                <c:pt idx="394">
                  <c:v>0.1071667735773246</c:v>
                </c:pt>
                <c:pt idx="395">
                  <c:v>-4.2244982835552614E-2</c:v>
                </c:pt>
                <c:pt idx="396">
                  <c:v>-3.3504256118327441E-2</c:v>
                </c:pt>
                <c:pt idx="397">
                  <c:v>-2.6972199536575026E-2</c:v>
                </c:pt>
                <c:pt idx="398">
                  <c:v>-0.10503393112671078</c:v>
                </c:pt>
                <c:pt idx="399">
                  <c:v>-5.0113238023404873E-2</c:v>
                </c:pt>
                <c:pt idx="400">
                  <c:v>0.17340472347063213</c:v>
                </c:pt>
                <c:pt idx="401">
                  <c:v>0.20605695031725779</c:v>
                </c:pt>
                <c:pt idx="402">
                  <c:v>-0.10384666896935776</c:v>
                </c:pt>
                <c:pt idx="403">
                  <c:v>-0.32084878670669187</c:v>
                </c:pt>
                <c:pt idx="404">
                  <c:v>-6.8930185158518134E-2</c:v>
                </c:pt>
                <c:pt idx="405">
                  <c:v>0.30620890778930576</c:v>
                </c:pt>
                <c:pt idx="406">
                  <c:v>0.23567506276175909</c:v>
                </c:pt>
                <c:pt idx="407">
                  <c:v>-0.1693807204334967</c:v>
                </c:pt>
                <c:pt idx="408">
                  <c:v>-0.29823340627426259</c:v>
                </c:pt>
                <c:pt idx="409">
                  <c:v>-3.0169751299291771E-3</c:v>
                </c:pt>
                <c:pt idx="410">
                  <c:v>0.2312462426022692</c:v>
                </c:pt>
                <c:pt idx="411">
                  <c:v>0.10379531157323817</c:v>
                </c:pt>
                <c:pt idx="412">
                  <c:v>-0.10160104164883424</c:v>
                </c:pt>
                <c:pt idx="413">
                  <c:v>-8.7500012587597098E-2</c:v>
                </c:pt>
                <c:pt idx="414">
                  <c:v>9.2016845225927225E-3</c:v>
                </c:pt>
                <c:pt idx="415">
                  <c:v>-8.8628163389024208E-3</c:v>
                </c:pt>
                <c:pt idx="416">
                  <c:v>-2.2576207830290993E-2</c:v>
                </c:pt>
                <c:pt idx="417">
                  <c:v>8.8007846604520851E-2</c:v>
                </c:pt>
                <c:pt idx="418">
                  <c:v>0.12249443879960646</c:v>
                </c:pt>
                <c:pt idx="419">
                  <c:v>-7.3553760620155659E-2</c:v>
                </c:pt>
                <c:pt idx="420">
                  <c:v>-0.22629075738061169</c:v>
                </c:pt>
                <c:pt idx="421">
                  <c:v>-4.0754611340317271E-2</c:v>
                </c:pt>
                <c:pt idx="422">
                  <c:v>0.24411076682634453</c:v>
                </c:pt>
                <c:pt idx="423">
                  <c:v>0.18058569585747214</c:v>
                </c:pt>
                <c:pt idx="424">
                  <c:v>-0.15358983163837142</c:v>
                </c:pt>
                <c:pt idx="425">
                  <c:v>-0.25473167774543043</c:v>
                </c:pt>
                <c:pt idx="426">
                  <c:v>9.9249980615100479E-3</c:v>
                </c:pt>
                <c:pt idx="427">
                  <c:v>0.21961429588506415</c:v>
                </c:pt>
                <c:pt idx="428">
                  <c:v>9.4578471583751322E-2</c:v>
                </c:pt>
                <c:pt idx="429">
                  <c:v>-0.11177081308828135</c:v>
                </c:pt>
                <c:pt idx="430">
                  <c:v>-0.10114889516142837</c:v>
                </c:pt>
                <c:pt idx="431">
                  <c:v>1.6772922769553323E-2</c:v>
                </c:pt>
                <c:pt idx="432">
                  <c:v>2.5467327129494149E-2</c:v>
                </c:pt>
                <c:pt idx="433">
                  <c:v>-4.5891760763150762E-3</c:v>
                </c:pt>
                <c:pt idx="434">
                  <c:v>5.7620078123662564E-2</c:v>
                </c:pt>
                <c:pt idx="435">
                  <c:v>7.9972126025008042E-2</c:v>
                </c:pt>
                <c:pt idx="436">
                  <c:v>-7.0715912031829503E-2</c:v>
                </c:pt>
                <c:pt idx="437">
                  <c:v>-0.1819834226381388</c:v>
                </c:pt>
                <c:pt idx="438">
                  <c:v>-1.1033683402800086E-2</c:v>
                </c:pt>
                <c:pt idx="439">
                  <c:v>0.22922920604486621</c:v>
                </c:pt>
                <c:pt idx="440">
                  <c:v>0.14391953605138155</c:v>
                </c:pt>
                <c:pt idx="441">
                  <c:v>-0.17704707056405525</c:v>
                </c:pt>
                <c:pt idx="442">
                  <c:v>-0.24705022249836614</c:v>
                </c:pt>
                <c:pt idx="443">
                  <c:v>4.7879291992979141E-2</c:v>
                </c:pt>
                <c:pt idx="444">
                  <c:v>0.25821491761165954</c:v>
                </c:pt>
                <c:pt idx="445">
                  <c:v>8.4548170720040769E-2</c:v>
                </c:pt>
                <c:pt idx="446">
                  <c:v>-0.17638949449217101</c:v>
                </c:pt>
                <c:pt idx="447">
                  <c:v>-0.14619033856608135</c:v>
                </c:pt>
                <c:pt idx="448">
                  <c:v>6.1944370876932574E-2</c:v>
                </c:pt>
                <c:pt idx="449">
                  <c:v>0.11412419023987933</c:v>
                </c:pt>
                <c:pt idx="450">
                  <c:v>6.4825520799241922E-3</c:v>
                </c:pt>
              </c:numCache>
            </c:numRef>
          </c:yVal>
          <c:smooth val="0"/>
          <c:extLst>
            <c:ext xmlns:c16="http://schemas.microsoft.com/office/drawing/2014/chart" uri="{C3380CC4-5D6E-409C-BE32-E72D297353CC}">
              <c16:uniqueId val="{00000004-32E3-4C03-997B-83A846D12CCD}"/>
            </c:ext>
          </c:extLst>
        </c:ser>
        <c:dLbls>
          <c:showLegendKey val="0"/>
          <c:showVal val="0"/>
          <c:showCatName val="0"/>
          <c:showSerName val="0"/>
          <c:showPercent val="0"/>
          <c:showBubbleSize val="0"/>
        </c:dLbls>
        <c:axId val="777474559"/>
        <c:axId val="539707327"/>
      </c:scatterChart>
      <c:valAx>
        <c:axId val="777474559"/>
        <c:scaling>
          <c:orientation val="minMax"/>
          <c:max val="30"/>
          <c:min val="1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time (sec)</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39707327"/>
        <c:crossesAt val="-3"/>
        <c:crossBetween val="midCat"/>
      </c:valAx>
      <c:valAx>
        <c:axId val="53970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Moment Amplification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777474559"/>
        <c:crosses val="autoZero"/>
        <c:crossBetween val="midCat"/>
      </c:valAx>
    </c:plotArea>
    <c:legend>
      <c:legendPos val="b"/>
      <c:overlay val="0"/>
    </c:legend>
    <c:plotVisOnly val="1"/>
    <c:dispBlanksAs val="gap"/>
    <c:showDLblsOverMax val="0"/>
    <c:extLst/>
  </c:chart>
  <c:txPr>
    <a:bodyPr/>
    <a:lstStyle/>
    <a:p>
      <a:pPr>
        <a:defRPr b="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strRef>
              <c:f>damp_plots!$P$6</c:f>
              <c:strCache>
                <c:ptCount val="1"/>
                <c:pt idx="0">
                  <c:v>Span 2</c:v>
                </c:pt>
              </c:strCache>
            </c:strRef>
          </c:tx>
          <c:spPr>
            <a:ln w="19050" cap="rnd">
              <a:solidFill>
                <a:schemeClr val="accent1"/>
              </a:solidFill>
              <a:round/>
            </a:ln>
            <a:effectLst/>
          </c:spPr>
          <c:marker>
            <c:symbol val="circle"/>
            <c:size val="5"/>
            <c:spPr>
              <a:solidFill>
                <a:schemeClr val="accent1"/>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damp_plots!$P$8:$P$13</c:f>
              <c:numCache>
                <c:formatCode>General</c:formatCode>
                <c:ptCount val="6"/>
                <c:pt idx="0">
                  <c:v>1.36266</c:v>
                </c:pt>
                <c:pt idx="1">
                  <c:v>1.3042</c:v>
                </c:pt>
                <c:pt idx="2">
                  <c:v>2.1533899999999999</c:v>
                </c:pt>
                <c:pt idx="3">
                  <c:v>2.1649400000000001</c:v>
                </c:pt>
                <c:pt idx="4">
                  <c:v>1.7290099999999999</c:v>
                </c:pt>
                <c:pt idx="5">
                  <c:v>2.1324100000000001</c:v>
                </c:pt>
              </c:numCache>
            </c:numRef>
          </c:yVal>
          <c:smooth val="0"/>
          <c:extLst>
            <c:ext xmlns:c16="http://schemas.microsoft.com/office/drawing/2014/chart" uri="{C3380CC4-5D6E-409C-BE32-E72D297353CC}">
              <c16:uniqueId val="{00000000-7782-487A-81E8-BACA826A4F93}"/>
            </c:ext>
          </c:extLst>
        </c:ser>
        <c:ser>
          <c:idx val="3"/>
          <c:order val="1"/>
          <c:tx>
            <c:strRef>
              <c:f>damp_plots!$Q$6</c:f>
              <c:strCache>
                <c:ptCount val="1"/>
                <c:pt idx="0">
                  <c:v>Span 3</c:v>
                </c:pt>
              </c:strCache>
            </c:strRef>
          </c:tx>
          <c:spPr>
            <a:ln w="19050" cap="rnd">
              <a:solidFill>
                <a:schemeClr val="accent2"/>
              </a:solidFill>
              <a:round/>
            </a:ln>
            <a:effectLst/>
          </c:spPr>
          <c:marker>
            <c:symbol val="circle"/>
            <c:size val="5"/>
            <c:spPr>
              <a:solidFill>
                <a:schemeClr val="accent2"/>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damp_plots!$Q$8:$Q$13</c:f>
              <c:numCache>
                <c:formatCode>General</c:formatCode>
                <c:ptCount val="6"/>
                <c:pt idx="0">
                  <c:v>1.22176</c:v>
                </c:pt>
                <c:pt idx="1">
                  <c:v>1.59697</c:v>
                </c:pt>
                <c:pt idx="2">
                  <c:v>2.1724899999999998</c:v>
                </c:pt>
                <c:pt idx="3">
                  <c:v>2.3415900000000001</c:v>
                </c:pt>
                <c:pt idx="4">
                  <c:v>1.8347199999999999</c:v>
                </c:pt>
                <c:pt idx="5">
                  <c:v>1.9097599999999999</c:v>
                </c:pt>
              </c:numCache>
            </c:numRef>
          </c:yVal>
          <c:smooth val="0"/>
          <c:extLst>
            <c:ext xmlns:c16="http://schemas.microsoft.com/office/drawing/2014/chart" uri="{C3380CC4-5D6E-409C-BE32-E72D297353CC}">
              <c16:uniqueId val="{00000001-7782-487A-81E8-BACA826A4F93}"/>
            </c:ext>
          </c:extLst>
        </c:ser>
        <c:ser>
          <c:idx val="1"/>
          <c:order val="2"/>
          <c:tx>
            <c:strRef>
              <c:f>damp_plots!$R$6</c:f>
              <c:strCache>
                <c:ptCount val="1"/>
                <c:pt idx="0">
                  <c:v>Span 4</c:v>
                </c:pt>
              </c:strCache>
            </c:strRef>
          </c:tx>
          <c:spPr>
            <a:ln w="19050">
              <a:solidFill>
                <a:schemeClr val="accent3"/>
              </a:solidFill>
            </a:ln>
          </c:spPr>
          <c:marker>
            <c:symbol val="circle"/>
            <c:size val="5"/>
            <c:spPr>
              <a:solidFill>
                <a:schemeClr val="accent3"/>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damp_plots!$R$8:$R$13</c:f>
              <c:numCache>
                <c:formatCode>General</c:formatCode>
                <c:ptCount val="6"/>
                <c:pt idx="0">
                  <c:v>1.4547399999999999</c:v>
                </c:pt>
                <c:pt idx="1">
                  <c:v>1.5726599999999999</c:v>
                </c:pt>
                <c:pt idx="2">
                  <c:v>2.63469</c:v>
                </c:pt>
                <c:pt idx="3">
                  <c:v>2.1036000000000001</c:v>
                </c:pt>
                <c:pt idx="4">
                  <c:v>2.69319</c:v>
                </c:pt>
                <c:pt idx="5">
                  <c:v>1.85599</c:v>
                </c:pt>
              </c:numCache>
            </c:numRef>
          </c:yVal>
          <c:smooth val="0"/>
          <c:extLst>
            <c:ext xmlns:c16="http://schemas.microsoft.com/office/drawing/2014/chart" uri="{C3380CC4-5D6E-409C-BE32-E72D297353CC}">
              <c16:uniqueId val="{00000002-7782-487A-81E8-BACA826A4F93}"/>
            </c:ext>
          </c:extLst>
        </c:ser>
        <c:ser>
          <c:idx val="4"/>
          <c:order val="3"/>
          <c:tx>
            <c:strRef>
              <c:f>damp_plots!$S$6</c:f>
              <c:strCache>
                <c:ptCount val="1"/>
                <c:pt idx="0">
                  <c:v>Span 7</c:v>
                </c:pt>
              </c:strCache>
            </c:strRef>
          </c:tx>
          <c:spPr>
            <a:ln w="19050" cap="rnd">
              <a:solidFill>
                <a:schemeClr val="accent4"/>
              </a:solidFill>
              <a:round/>
            </a:ln>
            <a:effectLst/>
          </c:spPr>
          <c:marker>
            <c:symbol val="circle"/>
            <c:size val="5"/>
            <c:spPr>
              <a:solidFill>
                <a:schemeClr val="accent4"/>
              </a:solidFill>
              <a:ln>
                <a:noFill/>
              </a:ln>
            </c:spPr>
          </c:marker>
          <c:xVal>
            <c:numRef>
              <c:f>damp_plots!$U$8:$U$13</c:f>
              <c:numCache>
                <c:formatCode>General</c:formatCode>
                <c:ptCount val="6"/>
                <c:pt idx="0">
                  <c:v>27.272735999999998</c:v>
                </c:pt>
                <c:pt idx="1">
                  <c:v>34.090919999999997</c:v>
                </c:pt>
                <c:pt idx="2">
                  <c:v>40.909103999999999</c:v>
                </c:pt>
                <c:pt idx="3">
                  <c:v>47.727288000000001</c:v>
                </c:pt>
                <c:pt idx="4">
                  <c:v>54.545471999999997</c:v>
                </c:pt>
                <c:pt idx="5">
                  <c:v>61.363655999999999</c:v>
                </c:pt>
              </c:numCache>
            </c:numRef>
          </c:xVal>
          <c:yVal>
            <c:numRef>
              <c:f>damp_plots!$S$8:$S$13</c:f>
              <c:numCache>
                <c:formatCode>General</c:formatCode>
                <c:ptCount val="6"/>
                <c:pt idx="0">
                  <c:v>1.41334</c:v>
                </c:pt>
                <c:pt idx="1">
                  <c:v>1.7222200000000001</c:v>
                </c:pt>
                <c:pt idx="2">
                  <c:v>2.4749300000000001</c:v>
                </c:pt>
                <c:pt idx="3">
                  <c:v>2.0225300000000002</c:v>
                </c:pt>
                <c:pt idx="4">
                  <c:v>1.77254</c:v>
                </c:pt>
                <c:pt idx="5">
                  <c:v>1.95719</c:v>
                </c:pt>
              </c:numCache>
            </c:numRef>
          </c:yVal>
          <c:smooth val="0"/>
          <c:extLst>
            <c:ext xmlns:c16="http://schemas.microsoft.com/office/drawing/2014/chart" uri="{C3380CC4-5D6E-409C-BE32-E72D297353CC}">
              <c16:uniqueId val="{00000003-7782-487A-81E8-BACA826A4F93}"/>
            </c:ext>
          </c:extLst>
        </c:ser>
        <c:dLbls>
          <c:showLegendKey val="0"/>
          <c:showVal val="0"/>
          <c:showCatName val="0"/>
          <c:showSerName val="0"/>
          <c:showPercent val="0"/>
          <c:showBubbleSize val="0"/>
        </c:dLbls>
        <c:axId val="814613583"/>
        <c:axId val="433734351"/>
      </c:scatterChart>
      <c:scatterChart>
        <c:scatterStyle val="lineMarker"/>
        <c:varyColors val="0"/>
        <c:ser>
          <c:idx val="0"/>
          <c:order val="4"/>
          <c:tx>
            <c:strRef>
              <c:f>damp_plots!$T$6</c:f>
              <c:strCache>
                <c:ptCount val="1"/>
                <c:pt idx="0">
                  <c:v>Span 8</c:v>
                </c:pt>
              </c:strCache>
            </c:strRef>
          </c:tx>
          <c:spPr>
            <a:ln w="19050" cap="rnd">
              <a:solidFill>
                <a:schemeClr val="accent6"/>
              </a:solidFill>
              <a:round/>
            </a:ln>
            <a:effectLst/>
          </c:spPr>
          <c:marker>
            <c:symbol val="circle"/>
            <c:size val="5"/>
            <c:spPr>
              <a:solidFill>
                <a:schemeClr val="accent6"/>
              </a:solidFill>
              <a:ln w="9525">
                <a:noFill/>
              </a:ln>
              <a:effectLst/>
            </c:spPr>
          </c:marker>
          <c:xVal>
            <c:numRef>
              <c:f>damp_plots!$V$8:$V$13</c:f>
              <c:numCache>
                <c:formatCode>General</c:formatCode>
                <c:ptCount val="6"/>
                <c:pt idx="0">
                  <c:v>12.192</c:v>
                </c:pt>
                <c:pt idx="1">
                  <c:v>15.24</c:v>
                </c:pt>
                <c:pt idx="2">
                  <c:v>18.288</c:v>
                </c:pt>
                <c:pt idx="3">
                  <c:v>21.335999999999999</c:v>
                </c:pt>
                <c:pt idx="4">
                  <c:v>24.384</c:v>
                </c:pt>
                <c:pt idx="5">
                  <c:v>27.431999999999999</c:v>
                </c:pt>
              </c:numCache>
            </c:numRef>
          </c:xVal>
          <c:yVal>
            <c:numRef>
              <c:f>damp_plots!$T$8:$T$13</c:f>
              <c:numCache>
                <c:formatCode>General</c:formatCode>
                <c:ptCount val="6"/>
                <c:pt idx="0">
                  <c:v>1.6306700000000001</c:v>
                </c:pt>
                <c:pt idx="1">
                  <c:v>1.5713600000000001</c:v>
                </c:pt>
                <c:pt idx="2">
                  <c:v>2.0830199999999999</c:v>
                </c:pt>
                <c:pt idx="3">
                  <c:v>1.97418</c:v>
                </c:pt>
                <c:pt idx="4">
                  <c:v>2.88415</c:v>
                </c:pt>
                <c:pt idx="5">
                  <c:v>1.95766</c:v>
                </c:pt>
              </c:numCache>
            </c:numRef>
          </c:yVal>
          <c:smooth val="0"/>
          <c:extLst>
            <c:ext xmlns:c16="http://schemas.microsoft.com/office/drawing/2014/chart" uri="{C3380CC4-5D6E-409C-BE32-E72D297353CC}">
              <c16:uniqueId val="{00000004-7782-487A-81E8-BACA826A4F93}"/>
            </c:ext>
          </c:extLst>
        </c:ser>
        <c:dLbls>
          <c:showLegendKey val="0"/>
          <c:showVal val="0"/>
          <c:showCatName val="0"/>
          <c:showSerName val="0"/>
          <c:showPercent val="0"/>
          <c:showBubbleSize val="0"/>
        </c:dLbls>
        <c:axId val="809176271"/>
        <c:axId val="809162959"/>
      </c:scatterChart>
      <c:valAx>
        <c:axId val="814613583"/>
        <c:scaling>
          <c:orientation val="minMax"/>
          <c:max val="6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Vehicle Speed (mph)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34351"/>
        <c:crosses val="autoZero"/>
        <c:crossBetween val="midCat"/>
        <c:majorUnit val="10"/>
      </c:valAx>
      <c:valAx>
        <c:axId val="433734351"/>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Displacement Amplification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613583"/>
        <c:crosses val="autoZero"/>
        <c:crossBetween val="midCat"/>
      </c:valAx>
      <c:valAx>
        <c:axId val="809162959"/>
        <c:scaling>
          <c:orientation val="minMax"/>
        </c:scaling>
        <c:delete val="1"/>
        <c:axPos val="r"/>
        <c:numFmt formatCode="General" sourceLinked="1"/>
        <c:majorTickMark val="out"/>
        <c:minorTickMark val="none"/>
        <c:tickLblPos val="nextTo"/>
        <c:crossAx val="809176271"/>
        <c:crosses val="max"/>
        <c:crossBetween val="midCat"/>
      </c:valAx>
      <c:valAx>
        <c:axId val="809176271"/>
        <c:scaling>
          <c:orientation val="minMax"/>
          <c:max val="29.057600000000001"/>
          <c:min val="11.176"/>
        </c:scaling>
        <c:delete val="0"/>
        <c:axPos val="t"/>
        <c:title>
          <c:tx>
            <c:rich>
              <a:bodyPr/>
              <a:lstStyle/>
              <a:p>
                <a:pPr>
                  <a:defRPr b="0"/>
                </a:pPr>
                <a:r>
                  <a:rPr lang="en-US" b="0"/>
                  <a:t>Vehicle Speed (m/s)</a:t>
                </a:r>
              </a:p>
            </c:rich>
          </c:tx>
          <c:overlay val="0"/>
        </c:title>
        <c:numFmt formatCode="#,##0.0" sourceLinked="0"/>
        <c:majorTickMark val="out"/>
        <c:minorTickMark val="none"/>
        <c:tickLblPos val="nextTo"/>
        <c:spPr>
          <a:noFill/>
          <a:ln>
            <a:solidFill>
              <a:schemeClr val="tx1">
                <a:lumMod val="25000"/>
                <a:lumOff val="75000"/>
              </a:schemeClr>
            </a:solidFill>
          </a:ln>
        </c:spPr>
        <c:txPr>
          <a:bodyPr/>
          <a:lstStyle/>
          <a:p>
            <a:pPr>
              <a:defRPr sz="900">
                <a:solidFill>
                  <a:schemeClr val="tx1">
                    <a:lumMod val="75000"/>
                    <a:lumOff val="25000"/>
                  </a:schemeClr>
                </a:solidFill>
              </a:defRPr>
            </a:pPr>
            <a:endParaRPr lang="en-US"/>
          </a:p>
        </c:txPr>
        <c:crossAx val="809162959"/>
        <c:crosses val="max"/>
        <c:crossBetween val="midCat"/>
        <c:majorUnit val="4.4700000000000006"/>
      </c:valAx>
    </c:plotArea>
    <c:legend>
      <c:legendPos val="r"/>
      <c:layout>
        <c:manualLayout>
          <c:xMode val="edge"/>
          <c:yMode val="edge"/>
          <c:x val="0.14104133858267717"/>
          <c:y val="0.22124612601390933"/>
          <c:w val="0.18395866141732284"/>
          <c:h val="0.32681057876240044"/>
        </c:manualLayout>
      </c:layout>
      <c:overlay val="1"/>
      <c:spPr>
        <a:solidFill>
          <a:sysClr val="window" lastClr="FFFFFF"/>
        </a:solidFill>
      </c:spPr>
    </c:legend>
    <c:plotVisOnly val="1"/>
    <c:dispBlanksAs val="gap"/>
    <c:showDLblsOverMax val="0"/>
    <c:extLst/>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2241105278506854"/>
        </c:manualLayout>
      </c:layout>
      <c:bar3DChart>
        <c:barDir val="col"/>
        <c:grouping val="standard"/>
        <c:varyColors val="0"/>
        <c:ser>
          <c:idx val="0"/>
          <c:order val="0"/>
          <c:tx>
            <c:strRef>
              <c:f>Sheet3!$B$1</c:f>
              <c:strCache>
                <c:ptCount val="1"/>
                <c:pt idx="0">
                  <c:v>Girder 4</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Sheet3!$B$2:$B$5</c:f>
              <c:numCache>
                <c:formatCode>General</c:formatCode>
                <c:ptCount val="4"/>
                <c:pt idx="0">
                  <c:v>169</c:v>
                </c:pt>
                <c:pt idx="1">
                  <c:v>15</c:v>
                </c:pt>
                <c:pt idx="2">
                  <c:v>1</c:v>
                </c:pt>
                <c:pt idx="3">
                  <c:v>0</c:v>
                </c:pt>
              </c:numCache>
            </c:numRef>
          </c:val>
          <c:extLst>
            <c:ext xmlns:c16="http://schemas.microsoft.com/office/drawing/2014/chart" uri="{C3380CC4-5D6E-409C-BE32-E72D297353CC}">
              <c16:uniqueId val="{00000000-FE5A-4A57-B439-7BCC36042956}"/>
            </c:ext>
          </c:extLst>
        </c:ser>
        <c:ser>
          <c:idx val="2"/>
          <c:order val="1"/>
          <c:tx>
            <c:v>Girder 5</c:v>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Sheet3!$A$2:$A$5</c:f>
              <c:numCache>
                <c:formatCode>General</c:formatCode>
                <c:ptCount val="4"/>
                <c:pt idx="0">
                  <c:v>0.1</c:v>
                </c:pt>
                <c:pt idx="1">
                  <c:v>0.15</c:v>
                </c:pt>
                <c:pt idx="2">
                  <c:v>0.2</c:v>
                </c:pt>
                <c:pt idx="3">
                  <c:v>0.25</c:v>
                </c:pt>
              </c:numCache>
            </c:numRef>
          </c:cat>
          <c:val>
            <c:numRef>
              <c:f>Sheet3!$C$2:$C$5</c:f>
              <c:numCache>
                <c:formatCode>General</c:formatCode>
                <c:ptCount val="4"/>
                <c:pt idx="0">
                  <c:v>483</c:v>
                </c:pt>
                <c:pt idx="1">
                  <c:v>69</c:v>
                </c:pt>
                <c:pt idx="2">
                  <c:v>16</c:v>
                </c:pt>
                <c:pt idx="3">
                  <c:v>2</c:v>
                </c:pt>
              </c:numCache>
            </c:numRef>
          </c:val>
          <c:extLst>
            <c:ext xmlns:c16="http://schemas.microsoft.com/office/drawing/2014/chart" uri="{C3380CC4-5D6E-409C-BE32-E72D297353CC}">
              <c16:uniqueId val="{00000001-FE5A-4A57-B439-7BCC360429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Acceleration Threshold (g)</a:t>
                </a:r>
              </a:p>
            </c:rich>
          </c:tx>
          <c:layout>
            <c:manualLayout>
              <c:xMode val="edge"/>
              <c:yMode val="edge"/>
              <c:x val="0.35223140857392826"/>
              <c:y val="0.89539807524059489"/>
            </c:manualLayout>
          </c:layout>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txPr>
    <a:bodyPr/>
    <a:lstStyle/>
    <a:p>
      <a:pPr>
        <a:defRPr b="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A9B8-439C-B656-9069CBE2AF56}"/>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A9B8-439C-B656-9069CBE2AF56}"/>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C2156EFF-6306-4956-8899-0F8E83408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7573</TotalTime>
  <Pages>94</Pages>
  <Words>15116</Words>
  <Characters>86166</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101080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28</cp:revision>
  <dcterms:created xsi:type="dcterms:W3CDTF">2019-03-08T19:48:00Z</dcterms:created>
  <dcterms:modified xsi:type="dcterms:W3CDTF">2019-03-28T04:12:00Z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zotero-version="5.0.62"&gt;&lt;session id="osDlIz0A"/&gt;&lt;style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